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E92C35" w14:textId="77777777" w:rsidR="004D667A" w:rsidRDefault="004D667A" w:rsidP="0044446C">
      <w:pPr>
        <w:pStyle w:val="ConsPlusNormal"/>
        <w:widowControl/>
        <w:ind w:firstLine="4395"/>
        <w:jc w:val="right"/>
        <w:rPr>
          <w:rFonts w:ascii="Times New Roman" w:hAnsi="Times New Roman" w:cs="Times New Roman"/>
          <w:sz w:val="24"/>
          <w:szCs w:val="24"/>
        </w:rPr>
      </w:pPr>
    </w:p>
    <w:p w14:paraId="06CA4A65" w14:textId="77777777" w:rsidR="0044446C" w:rsidRPr="001C61FC" w:rsidRDefault="0044446C" w:rsidP="0044446C">
      <w:pPr>
        <w:pStyle w:val="ConsPlusNormal"/>
        <w:widowControl/>
        <w:ind w:firstLine="4395"/>
        <w:jc w:val="right"/>
        <w:rPr>
          <w:rFonts w:ascii="Times New Roman" w:hAnsi="Times New Roman" w:cs="Times New Roman"/>
          <w:sz w:val="24"/>
          <w:szCs w:val="24"/>
        </w:rPr>
      </w:pPr>
      <w:r w:rsidRPr="001C61FC">
        <w:rPr>
          <w:rFonts w:ascii="Times New Roman" w:hAnsi="Times New Roman" w:cs="Times New Roman"/>
          <w:sz w:val="24"/>
          <w:szCs w:val="24"/>
        </w:rPr>
        <w:t>Приложение</w:t>
      </w:r>
    </w:p>
    <w:p w14:paraId="1994BFAA" w14:textId="77777777" w:rsidR="0044446C" w:rsidRPr="001C61FC" w:rsidRDefault="0044446C" w:rsidP="0044446C">
      <w:pPr>
        <w:pStyle w:val="ConsPlusNormal"/>
        <w:widowControl/>
        <w:ind w:firstLine="4395"/>
        <w:jc w:val="right"/>
        <w:rPr>
          <w:rFonts w:ascii="Times New Roman" w:hAnsi="Times New Roman" w:cs="Times New Roman"/>
          <w:sz w:val="24"/>
          <w:szCs w:val="24"/>
        </w:rPr>
      </w:pPr>
      <w:r w:rsidRPr="001C61FC">
        <w:rPr>
          <w:rFonts w:ascii="Times New Roman" w:hAnsi="Times New Roman" w:cs="Times New Roman"/>
          <w:sz w:val="24"/>
          <w:szCs w:val="24"/>
        </w:rPr>
        <w:t>к постановлению администрации</w:t>
      </w:r>
    </w:p>
    <w:p w14:paraId="7A898E5B" w14:textId="77777777" w:rsidR="0044446C" w:rsidRPr="001C61FC" w:rsidRDefault="0044446C" w:rsidP="0044446C">
      <w:pPr>
        <w:tabs>
          <w:tab w:val="left" w:pos="6495"/>
        </w:tabs>
        <w:ind w:firstLine="4395"/>
        <w:jc w:val="right"/>
      </w:pPr>
      <w:r w:rsidRPr="001C61FC">
        <w:t>МО «Муринское городское поселение»</w:t>
      </w:r>
    </w:p>
    <w:p w14:paraId="0A2742B5" w14:textId="77777777" w:rsidR="0044446C" w:rsidRPr="001C61FC" w:rsidRDefault="0044446C" w:rsidP="0044446C">
      <w:pPr>
        <w:tabs>
          <w:tab w:val="left" w:pos="6495"/>
        </w:tabs>
        <w:ind w:firstLine="4395"/>
        <w:jc w:val="right"/>
      </w:pPr>
      <w:r w:rsidRPr="001C61FC">
        <w:t>Всеволожского муниципального района</w:t>
      </w:r>
    </w:p>
    <w:p w14:paraId="1F36C0CB" w14:textId="77777777" w:rsidR="0044446C" w:rsidRPr="001C61FC" w:rsidRDefault="0044446C" w:rsidP="0044446C">
      <w:pPr>
        <w:tabs>
          <w:tab w:val="left" w:pos="6495"/>
        </w:tabs>
        <w:ind w:firstLine="4395"/>
        <w:jc w:val="right"/>
      </w:pPr>
      <w:r w:rsidRPr="001C61FC">
        <w:t>Ленинградской области</w:t>
      </w:r>
    </w:p>
    <w:p w14:paraId="128EF794" w14:textId="77777777" w:rsidR="0044446C" w:rsidRPr="001C61FC" w:rsidRDefault="0044446C" w:rsidP="0044446C">
      <w:pPr>
        <w:tabs>
          <w:tab w:val="left" w:pos="6495"/>
        </w:tabs>
        <w:ind w:firstLine="4395"/>
        <w:jc w:val="right"/>
      </w:pPr>
      <w:r w:rsidRPr="001C61FC">
        <w:t>№ _______ от «___» _________ 2023г.</w:t>
      </w:r>
    </w:p>
    <w:p w14:paraId="51BF6D7C" w14:textId="77777777" w:rsidR="00722D18" w:rsidRDefault="00722D18" w:rsidP="00722D18">
      <w:pPr>
        <w:ind w:left="6096"/>
        <w:jc w:val="both"/>
        <w:rPr>
          <w:szCs w:val="28"/>
        </w:rPr>
      </w:pPr>
    </w:p>
    <w:p w14:paraId="719D6B2F" w14:textId="77777777" w:rsidR="00722D18" w:rsidRDefault="00722D18" w:rsidP="00722D18">
      <w:pPr>
        <w:ind w:left="6096"/>
        <w:jc w:val="both"/>
        <w:rPr>
          <w:szCs w:val="28"/>
        </w:rPr>
      </w:pPr>
    </w:p>
    <w:p w14:paraId="131F695F" w14:textId="77777777" w:rsidR="0044446C" w:rsidRPr="00722D18" w:rsidRDefault="0044446C" w:rsidP="00722D18">
      <w:pPr>
        <w:ind w:left="6096"/>
        <w:jc w:val="both"/>
        <w:rPr>
          <w:szCs w:val="28"/>
        </w:rPr>
      </w:pPr>
    </w:p>
    <w:p w14:paraId="31A6D7BE" w14:textId="5B350BE9" w:rsidR="006A3ACA" w:rsidRDefault="00722D18" w:rsidP="006A3ACA">
      <w:pPr>
        <w:spacing w:line="360" w:lineRule="auto"/>
        <w:jc w:val="center"/>
        <w:rPr>
          <w:b/>
          <w:sz w:val="28"/>
          <w:szCs w:val="28"/>
        </w:rPr>
      </w:pPr>
      <w:r w:rsidRPr="00E2688A">
        <w:rPr>
          <w:b/>
          <w:noProof/>
          <w:sz w:val="28"/>
          <w:szCs w:val="28"/>
        </w:rPr>
        <w:drawing>
          <wp:inline distT="0" distB="0" distL="0" distR="0" wp14:anchorId="1D16C6B5" wp14:editId="0DD1D829">
            <wp:extent cx="1933575" cy="2276475"/>
            <wp:effectExtent l="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33575" cy="2276475"/>
                    </a:xfrm>
                    <a:prstGeom prst="rect">
                      <a:avLst/>
                    </a:prstGeom>
                    <a:noFill/>
                    <a:ln>
                      <a:noFill/>
                    </a:ln>
                  </pic:spPr>
                </pic:pic>
              </a:graphicData>
            </a:graphic>
          </wp:inline>
        </w:drawing>
      </w:r>
    </w:p>
    <w:p w14:paraId="5EDDB2AF" w14:textId="77777777" w:rsidR="00722D18" w:rsidRPr="00E2688A" w:rsidRDefault="00722D18" w:rsidP="006A3ACA">
      <w:pPr>
        <w:spacing w:line="360" w:lineRule="auto"/>
        <w:jc w:val="center"/>
        <w:rPr>
          <w:b/>
          <w:sz w:val="28"/>
          <w:szCs w:val="28"/>
        </w:rPr>
      </w:pPr>
    </w:p>
    <w:p w14:paraId="68AF4F97" w14:textId="77777777" w:rsidR="006A3ACA" w:rsidRPr="00E2688A" w:rsidRDefault="006A3ACA" w:rsidP="0044446C">
      <w:pPr>
        <w:spacing w:line="276" w:lineRule="auto"/>
        <w:jc w:val="center"/>
        <w:rPr>
          <w:b/>
          <w:sz w:val="44"/>
          <w:szCs w:val="44"/>
        </w:rPr>
      </w:pPr>
      <w:r w:rsidRPr="00E2688A">
        <w:rPr>
          <w:b/>
          <w:spacing w:val="1"/>
          <w:sz w:val="44"/>
          <w:szCs w:val="44"/>
        </w:rPr>
        <w:t>Сх</w:t>
      </w:r>
      <w:r w:rsidRPr="00E2688A">
        <w:rPr>
          <w:b/>
          <w:spacing w:val="-1"/>
          <w:sz w:val="44"/>
          <w:szCs w:val="44"/>
        </w:rPr>
        <w:t>е</w:t>
      </w:r>
      <w:r w:rsidRPr="00E2688A">
        <w:rPr>
          <w:b/>
          <w:spacing w:val="2"/>
          <w:sz w:val="44"/>
          <w:szCs w:val="44"/>
        </w:rPr>
        <w:t>м</w:t>
      </w:r>
      <w:r w:rsidRPr="00E2688A">
        <w:rPr>
          <w:b/>
          <w:sz w:val="44"/>
          <w:szCs w:val="44"/>
        </w:rPr>
        <w:t xml:space="preserve">а </w:t>
      </w:r>
      <w:r w:rsidRPr="00E2688A">
        <w:rPr>
          <w:b/>
          <w:spacing w:val="-1"/>
          <w:sz w:val="44"/>
          <w:szCs w:val="44"/>
        </w:rPr>
        <w:t>те</w:t>
      </w:r>
      <w:r w:rsidRPr="00E2688A">
        <w:rPr>
          <w:b/>
          <w:sz w:val="44"/>
          <w:szCs w:val="44"/>
        </w:rPr>
        <w:t>плосна</w:t>
      </w:r>
      <w:r w:rsidRPr="00E2688A">
        <w:rPr>
          <w:b/>
          <w:spacing w:val="5"/>
          <w:sz w:val="44"/>
          <w:szCs w:val="44"/>
        </w:rPr>
        <w:t>б</w:t>
      </w:r>
      <w:r w:rsidRPr="00E2688A">
        <w:rPr>
          <w:b/>
          <w:spacing w:val="-9"/>
          <w:sz w:val="44"/>
          <w:szCs w:val="44"/>
        </w:rPr>
        <w:t>ж</w:t>
      </w:r>
      <w:r w:rsidRPr="00E2688A">
        <w:rPr>
          <w:b/>
          <w:spacing w:val="2"/>
          <w:sz w:val="44"/>
          <w:szCs w:val="44"/>
        </w:rPr>
        <w:t>е</w:t>
      </w:r>
      <w:r w:rsidRPr="00E2688A">
        <w:rPr>
          <w:b/>
          <w:sz w:val="44"/>
          <w:szCs w:val="44"/>
        </w:rPr>
        <w:t>н</w:t>
      </w:r>
      <w:r w:rsidRPr="00E2688A">
        <w:rPr>
          <w:b/>
          <w:spacing w:val="-2"/>
          <w:sz w:val="44"/>
          <w:szCs w:val="44"/>
        </w:rPr>
        <w:t>и</w:t>
      </w:r>
      <w:r w:rsidRPr="00E2688A">
        <w:rPr>
          <w:b/>
          <w:sz w:val="44"/>
          <w:szCs w:val="44"/>
        </w:rPr>
        <w:t>я</w:t>
      </w:r>
    </w:p>
    <w:p w14:paraId="288D3D35" w14:textId="77777777" w:rsidR="006A3ACA" w:rsidRPr="00E2688A" w:rsidRDefault="006A3ACA" w:rsidP="0044446C">
      <w:pPr>
        <w:spacing w:line="276" w:lineRule="auto"/>
        <w:jc w:val="center"/>
        <w:rPr>
          <w:b/>
          <w:sz w:val="44"/>
          <w:szCs w:val="44"/>
        </w:rPr>
      </w:pPr>
      <w:r w:rsidRPr="00E2688A">
        <w:rPr>
          <w:b/>
          <w:sz w:val="44"/>
          <w:szCs w:val="44"/>
        </w:rPr>
        <w:t xml:space="preserve">муниципального образования </w:t>
      </w:r>
    </w:p>
    <w:p w14:paraId="4D71DC91" w14:textId="77777777" w:rsidR="006A3ACA" w:rsidRPr="00E2688A" w:rsidRDefault="006A3ACA" w:rsidP="0044446C">
      <w:pPr>
        <w:spacing w:line="276" w:lineRule="auto"/>
        <w:jc w:val="center"/>
        <w:rPr>
          <w:b/>
          <w:spacing w:val="2"/>
          <w:sz w:val="44"/>
          <w:szCs w:val="44"/>
        </w:rPr>
      </w:pPr>
      <w:r w:rsidRPr="00E2688A">
        <w:rPr>
          <w:b/>
          <w:sz w:val="44"/>
          <w:szCs w:val="44"/>
        </w:rPr>
        <w:t>«Муринское городское поселение»</w:t>
      </w:r>
    </w:p>
    <w:p w14:paraId="24277700" w14:textId="77777777" w:rsidR="006A3ACA" w:rsidRPr="00E2688A" w:rsidRDefault="006A3ACA" w:rsidP="0044446C">
      <w:pPr>
        <w:spacing w:line="276" w:lineRule="auto"/>
        <w:jc w:val="center"/>
        <w:rPr>
          <w:b/>
          <w:sz w:val="44"/>
          <w:szCs w:val="44"/>
        </w:rPr>
      </w:pPr>
      <w:r w:rsidRPr="00E2688A">
        <w:rPr>
          <w:b/>
          <w:spacing w:val="-1"/>
          <w:sz w:val="44"/>
          <w:szCs w:val="44"/>
        </w:rPr>
        <w:t>В</w:t>
      </w:r>
      <w:r w:rsidRPr="00E2688A">
        <w:rPr>
          <w:b/>
          <w:sz w:val="44"/>
          <w:szCs w:val="44"/>
        </w:rPr>
        <w:t>севолож</w:t>
      </w:r>
      <w:r w:rsidRPr="00E2688A">
        <w:rPr>
          <w:b/>
          <w:spacing w:val="1"/>
          <w:sz w:val="44"/>
          <w:szCs w:val="44"/>
        </w:rPr>
        <w:t>с</w:t>
      </w:r>
      <w:r w:rsidRPr="00E2688A">
        <w:rPr>
          <w:b/>
          <w:sz w:val="44"/>
          <w:szCs w:val="44"/>
        </w:rPr>
        <w:t>к</w:t>
      </w:r>
      <w:r w:rsidRPr="00E2688A">
        <w:rPr>
          <w:b/>
          <w:spacing w:val="-1"/>
          <w:sz w:val="44"/>
          <w:szCs w:val="44"/>
        </w:rPr>
        <w:t>о</w:t>
      </w:r>
      <w:r w:rsidRPr="00E2688A">
        <w:rPr>
          <w:b/>
          <w:sz w:val="44"/>
          <w:szCs w:val="44"/>
        </w:rPr>
        <w:t xml:space="preserve">го муниципального </w:t>
      </w:r>
      <w:r w:rsidRPr="00E2688A">
        <w:rPr>
          <w:b/>
          <w:spacing w:val="-4"/>
          <w:sz w:val="44"/>
          <w:szCs w:val="44"/>
        </w:rPr>
        <w:t>р</w:t>
      </w:r>
      <w:r w:rsidRPr="00E2688A">
        <w:rPr>
          <w:b/>
          <w:spacing w:val="1"/>
          <w:sz w:val="44"/>
          <w:szCs w:val="44"/>
        </w:rPr>
        <w:t>а</w:t>
      </w:r>
      <w:r w:rsidRPr="00E2688A">
        <w:rPr>
          <w:b/>
          <w:sz w:val="44"/>
          <w:szCs w:val="44"/>
        </w:rPr>
        <w:t>й</w:t>
      </w:r>
      <w:r w:rsidRPr="00E2688A">
        <w:rPr>
          <w:b/>
          <w:spacing w:val="-2"/>
          <w:sz w:val="44"/>
          <w:szCs w:val="44"/>
        </w:rPr>
        <w:t>о</w:t>
      </w:r>
      <w:r w:rsidRPr="00E2688A">
        <w:rPr>
          <w:b/>
          <w:sz w:val="44"/>
          <w:szCs w:val="44"/>
        </w:rPr>
        <w:t xml:space="preserve">на </w:t>
      </w:r>
      <w:r w:rsidRPr="00E2688A">
        <w:rPr>
          <w:b/>
          <w:spacing w:val="2"/>
          <w:sz w:val="44"/>
          <w:szCs w:val="44"/>
        </w:rPr>
        <w:t xml:space="preserve">Ленинградской </w:t>
      </w:r>
      <w:r w:rsidRPr="00E2688A">
        <w:rPr>
          <w:b/>
          <w:sz w:val="44"/>
          <w:szCs w:val="44"/>
        </w:rPr>
        <w:t>об</w:t>
      </w:r>
      <w:r w:rsidRPr="00E2688A">
        <w:rPr>
          <w:b/>
          <w:spacing w:val="1"/>
          <w:sz w:val="44"/>
          <w:szCs w:val="44"/>
        </w:rPr>
        <w:t>лас</w:t>
      </w:r>
      <w:r w:rsidRPr="00E2688A">
        <w:rPr>
          <w:b/>
          <w:spacing w:val="-1"/>
          <w:sz w:val="44"/>
          <w:szCs w:val="44"/>
        </w:rPr>
        <w:t>т</w:t>
      </w:r>
      <w:r w:rsidRPr="00E2688A">
        <w:rPr>
          <w:b/>
          <w:sz w:val="44"/>
          <w:szCs w:val="44"/>
        </w:rPr>
        <w:t xml:space="preserve">и </w:t>
      </w:r>
    </w:p>
    <w:p w14:paraId="190D0A0D" w14:textId="77777777" w:rsidR="006A3ACA" w:rsidRPr="00E2688A" w:rsidRDefault="006A3ACA" w:rsidP="0044446C">
      <w:pPr>
        <w:spacing w:line="276" w:lineRule="auto"/>
        <w:jc w:val="center"/>
        <w:rPr>
          <w:b/>
          <w:sz w:val="44"/>
          <w:szCs w:val="44"/>
        </w:rPr>
      </w:pPr>
      <w:r w:rsidRPr="00E2688A">
        <w:rPr>
          <w:b/>
          <w:sz w:val="44"/>
          <w:szCs w:val="44"/>
        </w:rPr>
        <w:t>на период до</w:t>
      </w:r>
      <w:r w:rsidRPr="00E2688A">
        <w:rPr>
          <w:b/>
          <w:spacing w:val="-1"/>
          <w:sz w:val="44"/>
          <w:szCs w:val="44"/>
        </w:rPr>
        <w:t xml:space="preserve"> </w:t>
      </w:r>
      <w:r w:rsidRPr="00E2688A">
        <w:rPr>
          <w:b/>
          <w:sz w:val="44"/>
          <w:szCs w:val="44"/>
        </w:rPr>
        <w:t>2030 года</w:t>
      </w:r>
    </w:p>
    <w:p w14:paraId="24476067" w14:textId="3A1616CA" w:rsidR="006A3ACA" w:rsidRPr="00E2688A" w:rsidRDefault="006A3ACA" w:rsidP="0044446C">
      <w:pPr>
        <w:spacing w:line="276" w:lineRule="auto"/>
        <w:jc w:val="center"/>
        <w:rPr>
          <w:b/>
          <w:sz w:val="44"/>
          <w:szCs w:val="44"/>
        </w:rPr>
      </w:pPr>
      <w:r w:rsidRPr="00E2688A">
        <w:rPr>
          <w:b/>
          <w:sz w:val="44"/>
          <w:szCs w:val="44"/>
        </w:rPr>
        <w:t xml:space="preserve">(актуализация на </w:t>
      </w:r>
      <w:r w:rsidR="007B330D" w:rsidRPr="00E2688A">
        <w:rPr>
          <w:b/>
          <w:sz w:val="44"/>
          <w:szCs w:val="44"/>
        </w:rPr>
        <w:t>2024</w:t>
      </w:r>
      <w:r w:rsidR="00BB5722" w:rsidRPr="00E2688A">
        <w:rPr>
          <w:b/>
          <w:sz w:val="44"/>
          <w:szCs w:val="44"/>
        </w:rPr>
        <w:t xml:space="preserve"> год</w:t>
      </w:r>
      <w:r w:rsidRPr="00E2688A">
        <w:rPr>
          <w:b/>
          <w:sz w:val="44"/>
          <w:szCs w:val="44"/>
        </w:rPr>
        <w:t>)</w:t>
      </w:r>
    </w:p>
    <w:p w14:paraId="614A146D" w14:textId="77777777" w:rsidR="006A3ACA" w:rsidRPr="00E2688A" w:rsidRDefault="006A3ACA" w:rsidP="006A3ACA">
      <w:pPr>
        <w:spacing w:line="360" w:lineRule="auto"/>
        <w:jc w:val="center"/>
        <w:rPr>
          <w:b/>
          <w:sz w:val="28"/>
          <w:szCs w:val="28"/>
        </w:rPr>
      </w:pPr>
    </w:p>
    <w:p w14:paraId="71FE7E99" w14:textId="77777777" w:rsidR="006A3ACA" w:rsidRPr="00E2688A" w:rsidRDefault="006A3ACA" w:rsidP="006A3ACA">
      <w:pPr>
        <w:spacing w:line="360" w:lineRule="auto"/>
        <w:jc w:val="center"/>
        <w:rPr>
          <w:b/>
          <w:sz w:val="28"/>
          <w:szCs w:val="28"/>
        </w:rPr>
      </w:pPr>
    </w:p>
    <w:p w14:paraId="4B4BAE17" w14:textId="28C4259E" w:rsidR="006A3ACA" w:rsidRPr="00E2688A" w:rsidRDefault="006A3ACA" w:rsidP="006A3ACA">
      <w:pPr>
        <w:spacing w:line="360" w:lineRule="auto"/>
        <w:jc w:val="center"/>
        <w:rPr>
          <w:b/>
          <w:sz w:val="44"/>
          <w:szCs w:val="44"/>
        </w:rPr>
      </w:pPr>
      <w:r w:rsidRPr="00E2688A">
        <w:rPr>
          <w:b/>
          <w:sz w:val="44"/>
          <w:szCs w:val="44"/>
        </w:rPr>
        <w:t>Пояснительная записка</w:t>
      </w:r>
    </w:p>
    <w:p w14:paraId="7B6909A0" w14:textId="2BA9378C" w:rsidR="006A3ACA" w:rsidRPr="00E2688A" w:rsidRDefault="006A3ACA" w:rsidP="007D4C56">
      <w:pPr>
        <w:ind w:right="2029"/>
        <w:rPr>
          <w:sz w:val="28"/>
          <w:szCs w:val="28"/>
        </w:rPr>
      </w:pPr>
    </w:p>
    <w:p w14:paraId="15C4CD74" w14:textId="55F1744C" w:rsidR="006A3ACA" w:rsidRPr="00E2688A" w:rsidRDefault="006A3ACA" w:rsidP="007D4C56">
      <w:pPr>
        <w:ind w:right="2029"/>
        <w:rPr>
          <w:sz w:val="28"/>
          <w:szCs w:val="28"/>
        </w:rPr>
      </w:pPr>
    </w:p>
    <w:p w14:paraId="2B075E9A" w14:textId="18C2AFEB" w:rsidR="006A3ACA" w:rsidRPr="00E2688A" w:rsidRDefault="006A3ACA" w:rsidP="007D4C56">
      <w:pPr>
        <w:ind w:right="2029"/>
        <w:rPr>
          <w:sz w:val="28"/>
          <w:szCs w:val="28"/>
        </w:rPr>
      </w:pPr>
    </w:p>
    <w:p w14:paraId="7FE38CAE" w14:textId="4A81AE6D" w:rsidR="006A3ACA" w:rsidRPr="00E2688A" w:rsidRDefault="006A3ACA" w:rsidP="007D4C56">
      <w:pPr>
        <w:ind w:right="2029"/>
        <w:rPr>
          <w:sz w:val="28"/>
          <w:szCs w:val="28"/>
        </w:rPr>
      </w:pPr>
    </w:p>
    <w:p w14:paraId="6C0D7A1D" w14:textId="7F0A042E" w:rsidR="006A3ACA" w:rsidRPr="00E2688A" w:rsidRDefault="006A3ACA" w:rsidP="007D4C56">
      <w:pPr>
        <w:ind w:right="2029"/>
        <w:rPr>
          <w:sz w:val="28"/>
          <w:szCs w:val="28"/>
        </w:rPr>
      </w:pPr>
    </w:p>
    <w:p w14:paraId="3E4F505F" w14:textId="77777777" w:rsidR="006A3ACA" w:rsidRPr="00E2688A" w:rsidRDefault="006A3ACA" w:rsidP="007D4C56">
      <w:pPr>
        <w:ind w:right="2029"/>
        <w:rPr>
          <w:sz w:val="28"/>
          <w:szCs w:val="28"/>
        </w:rPr>
      </w:pPr>
    </w:p>
    <w:p w14:paraId="695FEA6B" w14:textId="43F2F456" w:rsidR="00114059" w:rsidRPr="00E2688A" w:rsidRDefault="00114059" w:rsidP="006A3ACA">
      <w:pPr>
        <w:tabs>
          <w:tab w:val="left" w:pos="7481"/>
        </w:tabs>
        <w:jc w:val="center"/>
        <w:rPr>
          <w:szCs w:val="28"/>
        </w:rPr>
      </w:pPr>
      <w:r w:rsidRPr="00E2688A">
        <w:rPr>
          <w:szCs w:val="28"/>
        </w:rPr>
        <w:t>202</w:t>
      </w:r>
      <w:r w:rsidR="007B330D" w:rsidRPr="00E2688A">
        <w:rPr>
          <w:szCs w:val="28"/>
        </w:rPr>
        <w:t>3</w:t>
      </w:r>
      <w:r w:rsidR="008E7FE0" w:rsidRPr="00E2688A">
        <w:rPr>
          <w:szCs w:val="28"/>
        </w:rPr>
        <w:t xml:space="preserve"> год</w:t>
      </w:r>
    </w:p>
    <w:p w14:paraId="31FD3906" w14:textId="77777777" w:rsidR="006A3ACA" w:rsidRPr="00E2688A" w:rsidRDefault="006A3ACA" w:rsidP="006A3ACA">
      <w:pPr>
        <w:tabs>
          <w:tab w:val="left" w:pos="7481"/>
        </w:tabs>
        <w:jc w:val="center"/>
        <w:rPr>
          <w:szCs w:val="28"/>
        </w:rPr>
        <w:sectPr w:rsidR="006A3ACA" w:rsidRPr="00E2688A" w:rsidSect="004D667A">
          <w:headerReference w:type="default" r:id="rId12"/>
          <w:footerReference w:type="default" r:id="rId13"/>
          <w:footerReference w:type="first" r:id="rId14"/>
          <w:pgSz w:w="11920" w:h="16840"/>
          <w:pgMar w:top="567" w:right="567" w:bottom="567" w:left="1701" w:header="709" w:footer="357" w:gutter="0"/>
          <w:pgNumType w:start="1"/>
          <w:cols w:space="720"/>
          <w:titlePg/>
          <w:docGrid w:linePitch="326"/>
        </w:sectPr>
      </w:pPr>
    </w:p>
    <w:p w14:paraId="6D6158E3" w14:textId="77777777" w:rsidR="006A3ACA" w:rsidRPr="00E2688A" w:rsidRDefault="006A3ACA" w:rsidP="005B7A91">
      <w:pPr>
        <w:widowControl w:val="0"/>
        <w:spacing w:after="100" w:afterAutospacing="1"/>
        <w:jc w:val="center"/>
        <w:outlineLvl w:val="0"/>
        <w:rPr>
          <w:b/>
          <w:sz w:val="26"/>
          <w:szCs w:val="26"/>
        </w:rPr>
      </w:pPr>
      <w:bookmarkStart w:id="0" w:name="_Toc103760237"/>
      <w:r w:rsidRPr="00E2688A">
        <w:rPr>
          <w:b/>
          <w:sz w:val="26"/>
          <w:szCs w:val="26"/>
        </w:rPr>
        <w:lastRenderedPageBreak/>
        <w:t>СОСТАВ ДОКУМЕНТА</w:t>
      </w:r>
      <w:bookmarkEnd w:id="0"/>
      <w:r w:rsidRPr="00E2688A">
        <w:rPr>
          <w:b/>
          <w:sz w:val="26"/>
          <w:szCs w:val="26"/>
        </w:rPr>
        <w:t xml:space="preserve"> </w:t>
      </w:r>
    </w:p>
    <w:p w14:paraId="01386314" w14:textId="77777777" w:rsidR="00122539" w:rsidRPr="00E2688A" w:rsidRDefault="00122539" w:rsidP="00122539">
      <w:pPr>
        <w:widowControl w:val="0"/>
        <w:spacing w:line="360" w:lineRule="auto"/>
        <w:ind w:firstLine="709"/>
        <w:jc w:val="both"/>
        <w:rPr>
          <w:color w:val="000000"/>
          <w:sz w:val="26"/>
          <w:szCs w:val="26"/>
        </w:rPr>
      </w:pPr>
      <w:r w:rsidRPr="00E2688A">
        <w:rPr>
          <w:color w:val="000000"/>
          <w:sz w:val="26"/>
          <w:szCs w:val="26"/>
        </w:rPr>
        <w:t>Обосновывающие материалы к схеме теплоснабжения, являющиеся ее неотъемлемой частью, включают следующие главы:</w:t>
      </w:r>
    </w:p>
    <w:tbl>
      <w:tblPr>
        <w:tblW w:w="5000" w:type="pct"/>
        <w:tblLook w:val="04A0" w:firstRow="1" w:lastRow="0" w:firstColumn="1" w:lastColumn="0" w:noHBand="0" w:noVBand="1"/>
      </w:tblPr>
      <w:tblGrid>
        <w:gridCol w:w="1436"/>
        <w:gridCol w:w="8216"/>
      </w:tblGrid>
      <w:tr w:rsidR="00122539" w:rsidRPr="00E2688A" w14:paraId="1FDC3E3E" w14:textId="77777777" w:rsidTr="00122539">
        <w:trPr>
          <w:trHeight w:val="624"/>
        </w:trPr>
        <w:tc>
          <w:tcPr>
            <w:tcW w:w="744" w:type="pct"/>
            <w:shd w:val="clear" w:color="auto" w:fill="auto"/>
            <w:hideMark/>
          </w:tcPr>
          <w:p w14:paraId="6B3D9AE7" w14:textId="77777777" w:rsidR="00122539" w:rsidRPr="00E2688A" w:rsidRDefault="00122539" w:rsidP="00122539">
            <w:pPr>
              <w:rPr>
                <w:color w:val="000000"/>
                <w:sz w:val="26"/>
                <w:szCs w:val="26"/>
              </w:rPr>
            </w:pPr>
            <w:r w:rsidRPr="00E2688A">
              <w:rPr>
                <w:color w:val="000000"/>
                <w:sz w:val="26"/>
                <w:szCs w:val="26"/>
              </w:rPr>
              <w:t>Глава 1</w:t>
            </w:r>
          </w:p>
        </w:tc>
        <w:tc>
          <w:tcPr>
            <w:tcW w:w="4256" w:type="pct"/>
            <w:shd w:val="clear" w:color="auto" w:fill="auto"/>
            <w:hideMark/>
          </w:tcPr>
          <w:p w14:paraId="356C894E" w14:textId="77777777" w:rsidR="00122539" w:rsidRPr="00E2688A" w:rsidRDefault="00122539" w:rsidP="00122539">
            <w:pPr>
              <w:jc w:val="both"/>
              <w:rPr>
                <w:color w:val="000000"/>
                <w:sz w:val="26"/>
                <w:szCs w:val="26"/>
              </w:rPr>
            </w:pPr>
            <w:r w:rsidRPr="00E2688A">
              <w:rPr>
                <w:color w:val="000000"/>
                <w:sz w:val="26"/>
                <w:szCs w:val="26"/>
              </w:rPr>
              <w:t>"Существующее положение в сфере производства, передачи и потребления тепловой энергии для целей теплоснабжения";</w:t>
            </w:r>
          </w:p>
        </w:tc>
      </w:tr>
      <w:tr w:rsidR="00122539" w:rsidRPr="00E2688A" w14:paraId="080E21A8" w14:textId="77777777" w:rsidTr="00122539">
        <w:trPr>
          <w:trHeight w:val="624"/>
        </w:trPr>
        <w:tc>
          <w:tcPr>
            <w:tcW w:w="744" w:type="pct"/>
            <w:shd w:val="clear" w:color="auto" w:fill="auto"/>
            <w:hideMark/>
          </w:tcPr>
          <w:p w14:paraId="5F4CA03F" w14:textId="77777777" w:rsidR="00122539" w:rsidRPr="00E2688A" w:rsidRDefault="00122539" w:rsidP="00122539">
            <w:pPr>
              <w:rPr>
                <w:color w:val="000000"/>
                <w:sz w:val="26"/>
                <w:szCs w:val="26"/>
              </w:rPr>
            </w:pPr>
            <w:r w:rsidRPr="00E2688A">
              <w:rPr>
                <w:color w:val="000000"/>
                <w:sz w:val="26"/>
                <w:szCs w:val="26"/>
              </w:rPr>
              <w:t>Глава 2</w:t>
            </w:r>
          </w:p>
        </w:tc>
        <w:tc>
          <w:tcPr>
            <w:tcW w:w="4256" w:type="pct"/>
            <w:shd w:val="clear" w:color="auto" w:fill="auto"/>
            <w:hideMark/>
          </w:tcPr>
          <w:p w14:paraId="19AC74EB" w14:textId="77777777" w:rsidR="00122539" w:rsidRPr="00E2688A" w:rsidRDefault="00122539" w:rsidP="00122539">
            <w:pPr>
              <w:jc w:val="both"/>
              <w:rPr>
                <w:color w:val="000000"/>
                <w:sz w:val="26"/>
                <w:szCs w:val="26"/>
              </w:rPr>
            </w:pPr>
            <w:r w:rsidRPr="00E2688A">
              <w:rPr>
                <w:color w:val="000000"/>
                <w:sz w:val="26"/>
                <w:szCs w:val="26"/>
              </w:rPr>
              <w:t>"Существующее и перспективное потребление тепловой энергии на цели теплоснабжения";</w:t>
            </w:r>
          </w:p>
        </w:tc>
      </w:tr>
      <w:tr w:rsidR="00122539" w:rsidRPr="00E2688A" w14:paraId="1EBAB0BC" w14:textId="77777777" w:rsidTr="00122539">
        <w:trPr>
          <w:trHeight w:val="624"/>
        </w:trPr>
        <w:tc>
          <w:tcPr>
            <w:tcW w:w="744" w:type="pct"/>
            <w:shd w:val="clear" w:color="auto" w:fill="auto"/>
            <w:hideMark/>
          </w:tcPr>
          <w:p w14:paraId="212DEC0C" w14:textId="77777777" w:rsidR="00122539" w:rsidRPr="00E2688A" w:rsidRDefault="00122539" w:rsidP="00122539">
            <w:pPr>
              <w:rPr>
                <w:color w:val="000000"/>
                <w:sz w:val="26"/>
                <w:szCs w:val="26"/>
              </w:rPr>
            </w:pPr>
            <w:r w:rsidRPr="00E2688A">
              <w:rPr>
                <w:color w:val="000000"/>
                <w:sz w:val="26"/>
                <w:szCs w:val="26"/>
              </w:rPr>
              <w:t>Глава 3</w:t>
            </w:r>
          </w:p>
        </w:tc>
        <w:tc>
          <w:tcPr>
            <w:tcW w:w="4256" w:type="pct"/>
            <w:shd w:val="clear" w:color="auto" w:fill="auto"/>
            <w:hideMark/>
          </w:tcPr>
          <w:p w14:paraId="79C53CCE" w14:textId="77777777" w:rsidR="00122539" w:rsidRPr="00E2688A" w:rsidRDefault="00122539" w:rsidP="00122539">
            <w:pPr>
              <w:jc w:val="both"/>
              <w:rPr>
                <w:color w:val="000000"/>
                <w:sz w:val="26"/>
                <w:szCs w:val="26"/>
              </w:rPr>
            </w:pPr>
            <w:r w:rsidRPr="00E2688A">
              <w:rPr>
                <w:color w:val="000000"/>
                <w:sz w:val="26"/>
                <w:szCs w:val="26"/>
              </w:rPr>
              <w:t>"Электронная модель системы теплоснабжения поселения, городского округа,</w:t>
            </w:r>
            <w:r w:rsidRPr="00E2688A">
              <w:rPr>
                <w:b/>
                <w:bCs/>
                <w:sz w:val="20"/>
                <w:szCs w:val="20"/>
              </w:rPr>
              <w:t xml:space="preserve"> </w:t>
            </w:r>
            <w:r w:rsidRPr="00E2688A">
              <w:rPr>
                <w:bCs/>
                <w:color w:val="000000"/>
                <w:sz w:val="26"/>
                <w:szCs w:val="26"/>
              </w:rPr>
              <w:t>города федерального значения</w:t>
            </w:r>
            <w:r w:rsidRPr="00E2688A">
              <w:rPr>
                <w:color w:val="000000"/>
                <w:sz w:val="26"/>
                <w:szCs w:val="26"/>
              </w:rPr>
              <w:t>";</w:t>
            </w:r>
          </w:p>
        </w:tc>
      </w:tr>
      <w:tr w:rsidR="00122539" w:rsidRPr="00E2688A" w14:paraId="1F9E9C40" w14:textId="77777777" w:rsidTr="00122539">
        <w:trPr>
          <w:trHeight w:val="624"/>
        </w:trPr>
        <w:tc>
          <w:tcPr>
            <w:tcW w:w="744" w:type="pct"/>
            <w:shd w:val="clear" w:color="auto" w:fill="auto"/>
            <w:hideMark/>
          </w:tcPr>
          <w:p w14:paraId="7B1AE68C" w14:textId="77777777" w:rsidR="00122539" w:rsidRPr="00E2688A" w:rsidRDefault="00122539" w:rsidP="00122539">
            <w:pPr>
              <w:rPr>
                <w:color w:val="000000"/>
                <w:sz w:val="26"/>
                <w:szCs w:val="26"/>
              </w:rPr>
            </w:pPr>
            <w:r w:rsidRPr="00E2688A">
              <w:rPr>
                <w:color w:val="000000"/>
                <w:sz w:val="26"/>
                <w:szCs w:val="26"/>
              </w:rPr>
              <w:t>Глава 4</w:t>
            </w:r>
          </w:p>
        </w:tc>
        <w:tc>
          <w:tcPr>
            <w:tcW w:w="4256" w:type="pct"/>
            <w:shd w:val="clear" w:color="auto" w:fill="auto"/>
            <w:hideMark/>
          </w:tcPr>
          <w:p w14:paraId="520B8949" w14:textId="77777777" w:rsidR="00122539" w:rsidRPr="00E2688A" w:rsidRDefault="00122539" w:rsidP="00122539">
            <w:pPr>
              <w:jc w:val="both"/>
              <w:rPr>
                <w:color w:val="000000"/>
                <w:sz w:val="26"/>
                <w:szCs w:val="26"/>
              </w:rPr>
            </w:pPr>
            <w:r w:rsidRPr="00E2688A">
              <w:rPr>
                <w:color w:val="000000"/>
                <w:sz w:val="26"/>
                <w:szCs w:val="26"/>
              </w:rPr>
              <w:t>"Существующие и перспективные балансы тепловой мощности источников тепловой энергии и тепловой нагрузки потребителей";</w:t>
            </w:r>
          </w:p>
        </w:tc>
      </w:tr>
      <w:tr w:rsidR="00122539" w:rsidRPr="00E2688A" w14:paraId="045FCB47" w14:textId="77777777" w:rsidTr="00122539">
        <w:trPr>
          <w:trHeight w:val="624"/>
        </w:trPr>
        <w:tc>
          <w:tcPr>
            <w:tcW w:w="744" w:type="pct"/>
            <w:shd w:val="clear" w:color="auto" w:fill="auto"/>
            <w:hideMark/>
          </w:tcPr>
          <w:p w14:paraId="22DCF7DA" w14:textId="77777777" w:rsidR="00122539" w:rsidRPr="00E2688A" w:rsidRDefault="00122539" w:rsidP="00122539">
            <w:pPr>
              <w:rPr>
                <w:color w:val="000000"/>
                <w:sz w:val="26"/>
                <w:szCs w:val="26"/>
              </w:rPr>
            </w:pPr>
            <w:r w:rsidRPr="00E2688A">
              <w:rPr>
                <w:color w:val="000000"/>
                <w:sz w:val="26"/>
                <w:szCs w:val="26"/>
              </w:rPr>
              <w:t>Глава 5</w:t>
            </w:r>
          </w:p>
        </w:tc>
        <w:tc>
          <w:tcPr>
            <w:tcW w:w="4256" w:type="pct"/>
            <w:shd w:val="clear" w:color="auto" w:fill="auto"/>
            <w:hideMark/>
          </w:tcPr>
          <w:p w14:paraId="121D2D4E" w14:textId="77777777" w:rsidR="00122539" w:rsidRPr="00E2688A" w:rsidRDefault="00122539" w:rsidP="00122539">
            <w:pPr>
              <w:jc w:val="both"/>
              <w:rPr>
                <w:color w:val="000000"/>
                <w:sz w:val="26"/>
                <w:szCs w:val="26"/>
              </w:rPr>
            </w:pPr>
            <w:r w:rsidRPr="00E2688A">
              <w:rPr>
                <w:color w:val="000000"/>
                <w:sz w:val="26"/>
                <w:szCs w:val="26"/>
              </w:rPr>
              <w:t xml:space="preserve">"Мастер-план развития систем теплоснабжения </w:t>
            </w:r>
            <w:r w:rsidRPr="00E2688A">
              <w:rPr>
                <w:bCs/>
                <w:color w:val="000000"/>
                <w:sz w:val="26"/>
                <w:szCs w:val="26"/>
              </w:rPr>
              <w:t>МО «Муринское городское поселение</w:t>
            </w:r>
            <w:r w:rsidRPr="00E2688A">
              <w:rPr>
                <w:color w:val="000000"/>
                <w:sz w:val="26"/>
                <w:szCs w:val="26"/>
              </w:rPr>
              <w:t>";</w:t>
            </w:r>
          </w:p>
        </w:tc>
      </w:tr>
      <w:tr w:rsidR="00122539" w:rsidRPr="00E2688A" w14:paraId="1386E2CD" w14:textId="77777777" w:rsidTr="00122539">
        <w:trPr>
          <w:trHeight w:val="624"/>
        </w:trPr>
        <w:tc>
          <w:tcPr>
            <w:tcW w:w="744" w:type="pct"/>
            <w:shd w:val="clear" w:color="auto" w:fill="auto"/>
            <w:hideMark/>
          </w:tcPr>
          <w:p w14:paraId="6A061046" w14:textId="77777777" w:rsidR="00122539" w:rsidRPr="00E2688A" w:rsidRDefault="00122539" w:rsidP="00122539">
            <w:pPr>
              <w:rPr>
                <w:color w:val="000000"/>
                <w:sz w:val="26"/>
                <w:szCs w:val="26"/>
              </w:rPr>
            </w:pPr>
            <w:r w:rsidRPr="00E2688A">
              <w:rPr>
                <w:color w:val="000000"/>
                <w:sz w:val="26"/>
                <w:szCs w:val="26"/>
              </w:rPr>
              <w:t>Глава 6</w:t>
            </w:r>
          </w:p>
        </w:tc>
        <w:tc>
          <w:tcPr>
            <w:tcW w:w="4256" w:type="pct"/>
            <w:shd w:val="clear" w:color="auto" w:fill="auto"/>
            <w:hideMark/>
          </w:tcPr>
          <w:p w14:paraId="05AB3117" w14:textId="77777777" w:rsidR="00122539" w:rsidRPr="00E2688A" w:rsidRDefault="00122539" w:rsidP="00122539">
            <w:pPr>
              <w:jc w:val="both"/>
              <w:rPr>
                <w:color w:val="000000"/>
                <w:sz w:val="26"/>
                <w:szCs w:val="26"/>
              </w:rPr>
            </w:pPr>
            <w:r w:rsidRPr="00E2688A">
              <w:rPr>
                <w:color w:val="000000"/>
                <w:sz w:val="26"/>
                <w:szCs w:val="26"/>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r>
      <w:tr w:rsidR="00122539" w:rsidRPr="00E2688A" w14:paraId="054A565F" w14:textId="77777777" w:rsidTr="00122539">
        <w:trPr>
          <w:trHeight w:val="624"/>
        </w:trPr>
        <w:tc>
          <w:tcPr>
            <w:tcW w:w="744" w:type="pct"/>
            <w:shd w:val="clear" w:color="auto" w:fill="auto"/>
            <w:hideMark/>
          </w:tcPr>
          <w:p w14:paraId="38B782BA" w14:textId="77777777" w:rsidR="00122539" w:rsidRPr="00E2688A" w:rsidRDefault="00122539" w:rsidP="00122539">
            <w:pPr>
              <w:rPr>
                <w:color w:val="000000"/>
                <w:sz w:val="26"/>
                <w:szCs w:val="26"/>
              </w:rPr>
            </w:pPr>
            <w:r w:rsidRPr="00E2688A">
              <w:rPr>
                <w:color w:val="000000"/>
                <w:sz w:val="26"/>
                <w:szCs w:val="26"/>
              </w:rPr>
              <w:t>Глава 7</w:t>
            </w:r>
          </w:p>
        </w:tc>
        <w:tc>
          <w:tcPr>
            <w:tcW w:w="4256" w:type="pct"/>
            <w:shd w:val="clear" w:color="auto" w:fill="auto"/>
            <w:hideMark/>
          </w:tcPr>
          <w:p w14:paraId="731EF282" w14:textId="77777777" w:rsidR="00122539" w:rsidRPr="00E2688A" w:rsidRDefault="00122539" w:rsidP="00122539">
            <w:pPr>
              <w:jc w:val="both"/>
              <w:rPr>
                <w:color w:val="000000"/>
                <w:sz w:val="26"/>
                <w:szCs w:val="26"/>
              </w:rPr>
            </w:pPr>
            <w:r w:rsidRPr="00E2688A">
              <w:rPr>
                <w:color w:val="000000"/>
                <w:sz w:val="26"/>
                <w:szCs w:val="26"/>
              </w:rPr>
              <w:t>"Предложения по строительству, реконструкции, техническому перевооружению и (или) модернизации источников тепловой энергии";</w:t>
            </w:r>
          </w:p>
        </w:tc>
      </w:tr>
      <w:tr w:rsidR="00122539" w:rsidRPr="00E2688A" w14:paraId="172B01C7" w14:textId="77777777" w:rsidTr="00122539">
        <w:trPr>
          <w:trHeight w:val="624"/>
        </w:trPr>
        <w:tc>
          <w:tcPr>
            <w:tcW w:w="744" w:type="pct"/>
            <w:shd w:val="clear" w:color="auto" w:fill="auto"/>
            <w:hideMark/>
          </w:tcPr>
          <w:p w14:paraId="0FE038C8" w14:textId="77777777" w:rsidR="00122539" w:rsidRPr="00E2688A" w:rsidRDefault="00122539" w:rsidP="00122539">
            <w:pPr>
              <w:rPr>
                <w:color w:val="000000"/>
                <w:sz w:val="26"/>
                <w:szCs w:val="26"/>
              </w:rPr>
            </w:pPr>
            <w:r w:rsidRPr="00E2688A">
              <w:rPr>
                <w:color w:val="000000"/>
                <w:sz w:val="26"/>
                <w:szCs w:val="26"/>
              </w:rPr>
              <w:t>Глава 8</w:t>
            </w:r>
          </w:p>
        </w:tc>
        <w:tc>
          <w:tcPr>
            <w:tcW w:w="4256" w:type="pct"/>
            <w:shd w:val="clear" w:color="auto" w:fill="auto"/>
            <w:hideMark/>
          </w:tcPr>
          <w:p w14:paraId="27EF01F6" w14:textId="77777777" w:rsidR="00122539" w:rsidRPr="00E2688A" w:rsidRDefault="00122539" w:rsidP="00122539">
            <w:pPr>
              <w:jc w:val="both"/>
              <w:rPr>
                <w:color w:val="000000"/>
                <w:sz w:val="26"/>
                <w:szCs w:val="26"/>
              </w:rPr>
            </w:pPr>
            <w:r w:rsidRPr="00E2688A">
              <w:rPr>
                <w:color w:val="000000"/>
                <w:sz w:val="26"/>
                <w:szCs w:val="26"/>
              </w:rPr>
              <w:t>"Предложения по строительству, реконструкции и (или) модернизации тепловых сетей";</w:t>
            </w:r>
          </w:p>
        </w:tc>
      </w:tr>
      <w:tr w:rsidR="00122539" w:rsidRPr="00E2688A" w14:paraId="6A27F6C1" w14:textId="77777777" w:rsidTr="00122539">
        <w:trPr>
          <w:trHeight w:val="624"/>
        </w:trPr>
        <w:tc>
          <w:tcPr>
            <w:tcW w:w="744" w:type="pct"/>
            <w:shd w:val="clear" w:color="auto" w:fill="auto"/>
            <w:hideMark/>
          </w:tcPr>
          <w:p w14:paraId="67EFE6BD" w14:textId="77777777" w:rsidR="00122539" w:rsidRPr="00E2688A" w:rsidRDefault="00122539" w:rsidP="00122539">
            <w:pPr>
              <w:rPr>
                <w:color w:val="000000"/>
                <w:sz w:val="26"/>
                <w:szCs w:val="26"/>
              </w:rPr>
            </w:pPr>
            <w:r w:rsidRPr="00E2688A">
              <w:rPr>
                <w:color w:val="000000"/>
                <w:sz w:val="26"/>
                <w:szCs w:val="26"/>
              </w:rPr>
              <w:t>Глава 9</w:t>
            </w:r>
          </w:p>
        </w:tc>
        <w:tc>
          <w:tcPr>
            <w:tcW w:w="4256" w:type="pct"/>
            <w:shd w:val="clear" w:color="auto" w:fill="auto"/>
            <w:hideMark/>
          </w:tcPr>
          <w:p w14:paraId="7973CA61" w14:textId="77777777" w:rsidR="00122539" w:rsidRPr="00E2688A" w:rsidRDefault="00122539" w:rsidP="00122539">
            <w:pPr>
              <w:jc w:val="both"/>
              <w:rPr>
                <w:color w:val="000000"/>
                <w:sz w:val="26"/>
                <w:szCs w:val="26"/>
              </w:rPr>
            </w:pPr>
            <w:r w:rsidRPr="00E2688A">
              <w:rPr>
                <w:color w:val="000000"/>
                <w:sz w:val="26"/>
                <w:szCs w:val="26"/>
              </w:rPr>
              <w:t>"Предложения по переводу открытых систем теплоснабжения (горячего водоснабжения) в закрытые системы горячего водоснабжения";</w:t>
            </w:r>
          </w:p>
        </w:tc>
      </w:tr>
      <w:tr w:rsidR="00122539" w:rsidRPr="00E2688A" w14:paraId="41983F35" w14:textId="77777777" w:rsidTr="00122539">
        <w:trPr>
          <w:trHeight w:val="624"/>
        </w:trPr>
        <w:tc>
          <w:tcPr>
            <w:tcW w:w="744" w:type="pct"/>
            <w:shd w:val="clear" w:color="auto" w:fill="auto"/>
            <w:hideMark/>
          </w:tcPr>
          <w:p w14:paraId="1A322C59" w14:textId="77777777" w:rsidR="00122539" w:rsidRPr="00E2688A" w:rsidRDefault="00122539" w:rsidP="00122539">
            <w:pPr>
              <w:rPr>
                <w:color w:val="000000"/>
                <w:sz w:val="26"/>
                <w:szCs w:val="26"/>
              </w:rPr>
            </w:pPr>
            <w:r w:rsidRPr="00E2688A">
              <w:rPr>
                <w:color w:val="000000"/>
                <w:sz w:val="26"/>
                <w:szCs w:val="26"/>
              </w:rPr>
              <w:t>Глава 10</w:t>
            </w:r>
          </w:p>
        </w:tc>
        <w:tc>
          <w:tcPr>
            <w:tcW w:w="4256" w:type="pct"/>
            <w:shd w:val="clear" w:color="auto" w:fill="auto"/>
            <w:hideMark/>
          </w:tcPr>
          <w:p w14:paraId="11DC0AD5" w14:textId="77777777" w:rsidR="00122539" w:rsidRPr="00E2688A" w:rsidRDefault="00122539" w:rsidP="00122539">
            <w:pPr>
              <w:jc w:val="both"/>
              <w:rPr>
                <w:color w:val="000000"/>
                <w:sz w:val="26"/>
                <w:szCs w:val="26"/>
              </w:rPr>
            </w:pPr>
            <w:r w:rsidRPr="00E2688A">
              <w:rPr>
                <w:color w:val="000000"/>
                <w:sz w:val="26"/>
                <w:szCs w:val="26"/>
              </w:rPr>
              <w:t>"Перспективные топливные балансы";</w:t>
            </w:r>
          </w:p>
        </w:tc>
      </w:tr>
      <w:tr w:rsidR="00122539" w:rsidRPr="00E2688A" w14:paraId="00C3B36C" w14:textId="77777777" w:rsidTr="00122539">
        <w:trPr>
          <w:trHeight w:val="624"/>
        </w:trPr>
        <w:tc>
          <w:tcPr>
            <w:tcW w:w="744" w:type="pct"/>
            <w:shd w:val="clear" w:color="auto" w:fill="auto"/>
            <w:hideMark/>
          </w:tcPr>
          <w:p w14:paraId="08BDA614" w14:textId="77777777" w:rsidR="00122539" w:rsidRPr="00E2688A" w:rsidRDefault="00122539" w:rsidP="00122539">
            <w:pPr>
              <w:rPr>
                <w:color w:val="000000"/>
                <w:sz w:val="26"/>
                <w:szCs w:val="26"/>
              </w:rPr>
            </w:pPr>
            <w:r w:rsidRPr="00E2688A">
              <w:rPr>
                <w:color w:val="000000"/>
                <w:sz w:val="26"/>
                <w:szCs w:val="26"/>
              </w:rPr>
              <w:t>Глава 11</w:t>
            </w:r>
          </w:p>
        </w:tc>
        <w:tc>
          <w:tcPr>
            <w:tcW w:w="4256" w:type="pct"/>
            <w:shd w:val="clear" w:color="auto" w:fill="auto"/>
            <w:hideMark/>
          </w:tcPr>
          <w:p w14:paraId="6E990E3A" w14:textId="77777777" w:rsidR="00122539" w:rsidRPr="00E2688A" w:rsidRDefault="00122539" w:rsidP="00122539">
            <w:pPr>
              <w:jc w:val="both"/>
              <w:rPr>
                <w:color w:val="000000"/>
                <w:sz w:val="26"/>
                <w:szCs w:val="26"/>
              </w:rPr>
            </w:pPr>
            <w:r w:rsidRPr="00E2688A">
              <w:rPr>
                <w:color w:val="000000"/>
                <w:sz w:val="26"/>
                <w:szCs w:val="26"/>
              </w:rPr>
              <w:t>"Оценка надежности теплоснабжения";</w:t>
            </w:r>
          </w:p>
        </w:tc>
      </w:tr>
      <w:tr w:rsidR="00122539" w:rsidRPr="00E2688A" w14:paraId="46EEA98E" w14:textId="77777777" w:rsidTr="00122539">
        <w:trPr>
          <w:trHeight w:val="624"/>
        </w:trPr>
        <w:tc>
          <w:tcPr>
            <w:tcW w:w="744" w:type="pct"/>
            <w:shd w:val="clear" w:color="auto" w:fill="auto"/>
            <w:hideMark/>
          </w:tcPr>
          <w:p w14:paraId="6EC6DC85" w14:textId="77777777" w:rsidR="00122539" w:rsidRPr="00E2688A" w:rsidRDefault="00122539" w:rsidP="00122539">
            <w:pPr>
              <w:rPr>
                <w:color w:val="000000"/>
                <w:sz w:val="26"/>
                <w:szCs w:val="26"/>
              </w:rPr>
            </w:pPr>
            <w:r w:rsidRPr="00E2688A">
              <w:rPr>
                <w:color w:val="000000"/>
                <w:sz w:val="26"/>
                <w:szCs w:val="26"/>
              </w:rPr>
              <w:t>Глава 12</w:t>
            </w:r>
          </w:p>
        </w:tc>
        <w:tc>
          <w:tcPr>
            <w:tcW w:w="4256" w:type="pct"/>
            <w:shd w:val="clear" w:color="auto" w:fill="auto"/>
            <w:hideMark/>
          </w:tcPr>
          <w:p w14:paraId="5E06D38D" w14:textId="77777777" w:rsidR="00122539" w:rsidRPr="00E2688A" w:rsidRDefault="00122539" w:rsidP="00122539">
            <w:pPr>
              <w:jc w:val="both"/>
              <w:rPr>
                <w:color w:val="000000"/>
                <w:sz w:val="26"/>
                <w:szCs w:val="26"/>
              </w:rPr>
            </w:pPr>
            <w:r w:rsidRPr="00E2688A">
              <w:rPr>
                <w:color w:val="000000"/>
                <w:sz w:val="26"/>
                <w:szCs w:val="26"/>
              </w:rPr>
              <w:t>"Обоснование инвестиций в строительство, реконструкцию, техническое перевооружение и (или) модернизацию";</w:t>
            </w:r>
          </w:p>
        </w:tc>
      </w:tr>
      <w:tr w:rsidR="00122539" w:rsidRPr="00E2688A" w14:paraId="44723A30" w14:textId="77777777" w:rsidTr="00122539">
        <w:trPr>
          <w:trHeight w:val="624"/>
        </w:trPr>
        <w:tc>
          <w:tcPr>
            <w:tcW w:w="744" w:type="pct"/>
            <w:shd w:val="clear" w:color="auto" w:fill="auto"/>
            <w:hideMark/>
          </w:tcPr>
          <w:p w14:paraId="4CEB848D" w14:textId="77777777" w:rsidR="00122539" w:rsidRPr="00E2688A" w:rsidRDefault="00122539" w:rsidP="00122539">
            <w:pPr>
              <w:rPr>
                <w:color w:val="000000"/>
                <w:sz w:val="26"/>
                <w:szCs w:val="26"/>
              </w:rPr>
            </w:pPr>
            <w:r w:rsidRPr="00E2688A">
              <w:rPr>
                <w:color w:val="000000"/>
                <w:sz w:val="26"/>
                <w:szCs w:val="26"/>
              </w:rPr>
              <w:t>Глава 13</w:t>
            </w:r>
          </w:p>
        </w:tc>
        <w:tc>
          <w:tcPr>
            <w:tcW w:w="4256" w:type="pct"/>
            <w:shd w:val="clear" w:color="auto" w:fill="auto"/>
            <w:hideMark/>
          </w:tcPr>
          <w:p w14:paraId="0248F882" w14:textId="77777777" w:rsidR="00122539" w:rsidRPr="00E2688A" w:rsidRDefault="00122539" w:rsidP="00122539">
            <w:pPr>
              <w:jc w:val="both"/>
              <w:rPr>
                <w:color w:val="000000"/>
                <w:sz w:val="26"/>
                <w:szCs w:val="26"/>
              </w:rPr>
            </w:pPr>
            <w:r w:rsidRPr="00E2688A">
              <w:rPr>
                <w:color w:val="000000"/>
                <w:sz w:val="26"/>
                <w:szCs w:val="26"/>
              </w:rPr>
              <w:t xml:space="preserve">"Индикаторы развития систем теплоснабжения </w:t>
            </w:r>
            <w:r w:rsidRPr="00E2688A">
              <w:rPr>
                <w:bCs/>
                <w:color w:val="000000"/>
                <w:sz w:val="26"/>
                <w:szCs w:val="26"/>
              </w:rPr>
              <w:t>МО «Муринское городское поселение</w:t>
            </w:r>
            <w:r w:rsidRPr="00E2688A">
              <w:rPr>
                <w:color w:val="000000"/>
                <w:sz w:val="26"/>
                <w:szCs w:val="26"/>
              </w:rPr>
              <w:t>";</w:t>
            </w:r>
          </w:p>
        </w:tc>
      </w:tr>
      <w:tr w:rsidR="00122539" w:rsidRPr="00E2688A" w14:paraId="06AB63A1" w14:textId="77777777" w:rsidTr="00122539">
        <w:trPr>
          <w:trHeight w:val="624"/>
        </w:trPr>
        <w:tc>
          <w:tcPr>
            <w:tcW w:w="744" w:type="pct"/>
            <w:shd w:val="clear" w:color="auto" w:fill="auto"/>
            <w:hideMark/>
          </w:tcPr>
          <w:p w14:paraId="6D2F2EA9" w14:textId="77777777" w:rsidR="00122539" w:rsidRPr="00E2688A" w:rsidRDefault="00122539" w:rsidP="00122539">
            <w:pPr>
              <w:rPr>
                <w:color w:val="000000"/>
                <w:sz w:val="26"/>
                <w:szCs w:val="26"/>
              </w:rPr>
            </w:pPr>
            <w:r w:rsidRPr="00E2688A">
              <w:rPr>
                <w:color w:val="000000"/>
                <w:sz w:val="26"/>
                <w:szCs w:val="26"/>
              </w:rPr>
              <w:t>Глава 14</w:t>
            </w:r>
          </w:p>
        </w:tc>
        <w:tc>
          <w:tcPr>
            <w:tcW w:w="4256" w:type="pct"/>
            <w:shd w:val="clear" w:color="auto" w:fill="auto"/>
            <w:hideMark/>
          </w:tcPr>
          <w:p w14:paraId="461DF777" w14:textId="77777777" w:rsidR="00122539" w:rsidRPr="00E2688A" w:rsidRDefault="00122539" w:rsidP="00122539">
            <w:pPr>
              <w:jc w:val="both"/>
              <w:rPr>
                <w:color w:val="000000"/>
                <w:sz w:val="26"/>
                <w:szCs w:val="26"/>
              </w:rPr>
            </w:pPr>
            <w:r w:rsidRPr="00E2688A">
              <w:rPr>
                <w:color w:val="000000"/>
                <w:sz w:val="26"/>
                <w:szCs w:val="26"/>
              </w:rPr>
              <w:t>"Ценовые (тарифные) последствия";</w:t>
            </w:r>
          </w:p>
        </w:tc>
      </w:tr>
      <w:tr w:rsidR="00122539" w:rsidRPr="00E2688A" w14:paraId="0B976C98" w14:textId="77777777" w:rsidTr="00122539">
        <w:trPr>
          <w:trHeight w:val="624"/>
        </w:trPr>
        <w:tc>
          <w:tcPr>
            <w:tcW w:w="744" w:type="pct"/>
            <w:shd w:val="clear" w:color="auto" w:fill="auto"/>
            <w:hideMark/>
          </w:tcPr>
          <w:p w14:paraId="7819D154" w14:textId="77777777" w:rsidR="00122539" w:rsidRPr="00E2688A" w:rsidRDefault="00122539" w:rsidP="00122539">
            <w:pPr>
              <w:rPr>
                <w:color w:val="000000"/>
                <w:sz w:val="26"/>
                <w:szCs w:val="26"/>
              </w:rPr>
            </w:pPr>
            <w:r w:rsidRPr="00E2688A">
              <w:rPr>
                <w:color w:val="000000"/>
                <w:sz w:val="26"/>
                <w:szCs w:val="26"/>
              </w:rPr>
              <w:t>Глава 15</w:t>
            </w:r>
          </w:p>
        </w:tc>
        <w:tc>
          <w:tcPr>
            <w:tcW w:w="4256" w:type="pct"/>
            <w:shd w:val="clear" w:color="auto" w:fill="auto"/>
            <w:hideMark/>
          </w:tcPr>
          <w:p w14:paraId="11808C6A" w14:textId="77777777" w:rsidR="00122539" w:rsidRPr="00E2688A" w:rsidRDefault="00122539" w:rsidP="00122539">
            <w:pPr>
              <w:jc w:val="both"/>
              <w:rPr>
                <w:color w:val="000000"/>
                <w:sz w:val="26"/>
                <w:szCs w:val="26"/>
              </w:rPr>
            </w:pPr>
            <w:r w:rsidRPr="00E2688A">
              <w:rPr>
                <w:color w:val="000000"/>
                <w:sz w:val="26"/>
                <w:szCs w:val="26"/>
              </w:rPr>
              <w:t>"Реестр единых теплоснабжающих организаций";</w:t>
            </w:r>
          </w:p>
        </w:tc>
      </w:tr>
      <w:tr w:rsidR="00122539" w:rsidRPr="00E2688A" w14:paraId="366CC6EC" w14:textId="77777777" w:rsidTr="00122539">
        <w:trPr>
          <w:trHeight w:val="624"/>
        </w:trPr>
        <w:tc>
          <w:tcPr>
            <w:tcW w:w="744" w:type="pct"/>
            <w:shd w:val="clear" w:color="auto" w:fill="auto"/>
            <w:hideMark/>
          </w:tcPr>
          <w:p w14:paraId="4B2DAB88" w14:textId="77777777" w:rsidR="00122539" w:rsidRPr="00E2688A" w:rsidRDefault="00122539" w:rsidP="00122539">
            <w:pPr>
              <w:rPr>
                <w:color w:val="000000"/>
                <w:sz w:val="26"/>
                <w:szCs w:val="26"/>
              </w:rPr>
            </w:pPr>
            <w:r w:rsidRPr="00E2688A">
              <w:rPr>
                <w:color w:val="000000"/>
                <w:sz w:val="26"/>
                <w:szCs w:val="26"/>
              </w:rPr>
              <w:t>Глава 16</w:t>
            </w:r>
          </w:p>
        </w:tc>
        <w:tc>
          <w:tcPr>
            <w:tcW w:w="4256" w:type="pct"/>
            <w:shd w:val="clear" w:color="auto" w:fill="auto"/>
            <w:hideMark/>
          </w:tcPr>
          <w:p w14:paraId="321A4F9B" w14:textId="77777777" w:rsidR="00122539" w:rsidRPr="00E2688A" w:rsidRDefault="00122539" w:rsidP="00122539">
            <w:pPr>
              <w:jc w:val="both"/>
              <w:rPr>
                <w:color w:val="000000"/>
                <w:sz w:val="26"/>
                <w:szCs w:val="26"/>
              </w:rPr>
            </w:pPr>
            <w:r w:rsidRPr="00E2688A">
              <w:rPr>
                <w:color w:val="000000"/>
                <w:sz w:val="26"/>
                <w:szCs w:val="26"/>
              </w:rPr>
              <w:t>"Реестр мероприятий схемы теплоснабжения";</w:t>
            </w:r>
          </w:p>
        </w:tc>
      </w:tr>
      <w:tr w:rsidR="00122539" w:rsidRPr="00E2688A" w14:paraId="444FDEBC" w14:textId="77777777" w:rsidTr="00122539">
        <w:trPr>
          <w:trHeight w:val="624"/>
        </w:trPr>
        <w:tc>
          <w:tcPr>
            <w:tcW w:w="744" w:type="pct"/>
            <w:shd w:val="clear" w:color="auto" w:fill="auto"/>
            <w:hideMark/>
          </w:tcPr>
          <w:p w14:paraId="06182EDE" w14:textId="77777777" w:rsidR="00122539" w:rsidRPr="00E2688A" w:rsidRDefault="00122539" w:rsidP="00122539">
            <w:pPr>
              <w:rPr>
                <w:color w:val="000000"/>
                <w:sz w:val="26"/>
                <w:szCs w:val="26"/>
              </w:rPr>
            </w:pPr>
            <w:r w:rsidRPr="00E2688A">
              <w:rPr>
                <w:color w:val="000000"/>
                <w:sz w:val="26"/>
                <w:szCs w:val="26"/>
              </w:rPr>
              <w:t>Глава 17</w:t>
            </w:r>
          </w:p>
        </w:tc>
        <w:tc>
          <w:tcPr>
            <w:tcW w:w="4256" w:type="pct"/>
            <w:shd w:val="clear" w:color="auto" w:fill="auto"/>
            <w:hideMark/>
          </w:tcPr>
          <w:p w14:paraId="68CABA09" w14:textId="77777777" w:rsidR="00122539" w:rsidRPr="00E2688A" w:rsidRDefault="00122539" w:rsidP="00122539">
            <w:pPr>
              <w:jc w:val="both"/>
              <w:rPr>
                <w:color w:val="000000"/>
                <w:sz w:val="26"/>
                <w:szCs w:val="26"/>
              </w:rPr>
            </w:pPr>
            <w:r w:rsidRPr="00E2688A">
              <w:rPr>
                <w:color w:val="000000"/>
                <w:sz w:val="26"/>
                <w:szCs w:val="26"/>
              </w:rPr>
              <w:t>"Замечания и предложения к проекту схемы теплоснабжения";</w:t>
            </w:r>
          </w:p>
        </w:tc>
      </w:tr>
      <w:tr w:rsidR="00122539" w:rsidRPr="00E2688A" w14:paraId="2BC11A7F" w14:textId="77777777" w:rsidTr="00122539">
        <w:trPr>
          <w:trHeight w:val="624"/>
        </w:trPr>
        <w:tc>
          <w:tcPr>
            <w:tcW w:w="744" w:type="pct"/>
            <w:shd w:val="clear" w:color="auto" w:fill="auto"/>
            <w:hideMark/>
          </w:tcPr>
          <w:p w14:paraId="4720A89D" w14:textId="77777777" w:rsidR="00122539" w:rsidRPr="00E2688A" w:rsidRDefault="00122539" w:rsidP="00122539">
            <w:pPr>
              <w:rPr>
                <w:color w:val="000000"/>
                <w:sz w:val="26"/>
                <w:szCs w:val="26"/>
              </w:rPr>
            </w:pPr>
            <w:r w:rsidRPr="00E2688A">
              <w:rPr>
                <w:color w:val="000000"/>
                <w:sz w:val="26"/>
                <w:szCs w:val="26"/>
              </w:rPr>
              <w:t>Глава 18</w:t>
            </w:r>
          </w:p>
        </w:tc>
        <w:tc>
          <w:tcPr>
            <w:tcW w:w="4256" w:type="pct"/>
            <w:shd w:val="clear" w:color="auto" w:fill="auto"/>
            <w:hideMark/>
          </w:tcPr>
          <w:p w14:paraId="4AF17277" w14:textId="77777777" w:rsidR="00122539" w:rsidRPr="00E2688A" w:rsidRDefault="00122539" w:rsidP="00122539">
            <w:pPr>
              <w:jc w:val="both"/>
              <w:rPr>
                <w:color w:val="000000"/>
                <w:sz w:val="26"/>
                <w:szCs w:val="26"/>
              </w:rPr>
            </w:pPr>
            <w:r w:rsidRPr="00E2688A">
              <w:rPr>
                <w:color w:val="000000"/>
                <w:sz w:val="26"/>
                <w:szCs w:val="26"/>
              </w:rPr>
              <w:t>"Сводный том изменений, выполненных в доработанной и (или) актуализированной схеме теплоснабжения".</w:t>
            </w:r>
          </w:p>
        </w:tc>
      </w:tr>
    </w:tbl>
    <w:p w14:paraId="2A2236C1" w14:textId="77777777" w:rsidR="00122539" w:rsidRPr="00E2688A" w:rsidRDefault="00122539" w:rsidP="00122539">
      <w:pPr>
        <w:tabs>
          <w:tab w:val="left" w:pos="7481"/>
        </w:tabs>
        <w:jc w:val="center"/>
        <w:rPr>
          <w:szCs w:val="28"/>
        </w:rPr>
      </w:pPr>
    </w:p>
    <w:p w14:paraId="34F819AE" w14:textId="77777777" w:rsidR="006A3ACA" w:rsidRPr="00E2688A" w:rsidRDefault="006A3ACA" w:rsidP="006A3ACA">
      <w:pPr>
        <w:tabs>
          <w:tab w:val="left" w:pos="7481"/>
        </w:tabs>
        <w:jc w:val="center"/>
        <w:rPr>
          <w:szCs w:val="28"/>
        </w:rPr>
      </w:pPr>
    </w:p>
    <w:p w14:paraId="695FEA6C" w14:textId="77777777" w:rsidR="00114059" w:rsidRPr="00E2688A" w:rsidRDefault="00114059" w:rsidP="00114059">
      <w:pPr>
        <w:spacing w:line="360" w:lineRule="auto"/>
        <w:jc w:val="center"/>
        <w:rPr>
          <w:sz w:val="32"/>
          <w:szCs w:val="32"/>
        </w:rPr>
        <w:sectPr w:rsidR="00114059" w:rsidRPr="00E2688A" w:rsidSect="00474E8F">
          <w:pgSz w:w="11920" w:h="16840"/>
          <w:pgMar w:top="1134" w:right="567" w:bottom="567" w:left="1701" w:header="709" w:footer="357" w:gutter="0"/>
          <w:cols w:space="720"/>
          <w:docGrid w:linePitch="326"/>
        </w:sectPr>
      </w:pPr>
    </w:p>
    <w:p w14:paraId="695FEA6D" w14:textId="77777777" w:rsidR="00114059" w:rsidRPr="00E2688A" w:rsidRDefault="00114059" w:rsidP="005B7A91">
      <w:pPr>
        <w:pStyle w:val="afb"/>
        <w:spacing w:before="0"/>
        <w:jc w:val="center"/>
        <w:rPr>
          <w:rFonts w:ascii="Times New Roman" w:hAnsi="Times New Roman"/>
          <w:b/>
          <w:color w:val="auto"/>
          <w:sz w:val="26"/>
          <w:szCs w:val="26"/>
        </w:rPr>
      </w:pPr>
      <w:r w:rsidRPr="00E2688A">
        <w:rPr>
          <w:rFonts w:ascii="Times New Roman" w:hAnsi="Times New Roman"/>
          <w:b/>
          <w:color w:val="auto"/>
          <w:sz w:val="26"/>
          <w:szCs w:val="26"/>
        </w:rPr>
        <w:lastRenderedPageBreak/>
        <w:t>Оглавление</w:t>
      </w:r>
    </w:p>
    <w:p w14:paraId="7B38A742" w14:textId="210AB26F" w:rsidR="00605F1D" w:rsidRPr="00E2688A" w:rsidRDefault="00114059">
      <w:pPr>
        <w:pStyle w:val="14"/>
        <w:tabs>
          <w:tab w:val="right" w:leader="dot" w:pos="9642"/>
        </w:tabs>
        <w:rPr>
          <w:rFonts w:ascii="Times New Roman" w:eastAsiaTheme="minorEastAsia" w:hAnsi="Times New Roman"/>
          <w:noProof/>
          <w:sz w:val="24"/>
          <w:szCs w:val="24"/>
        </w:rPr>
      </w:pPr>
      <w:r w:rsidRPr="00E2688A">
        <w:rPr>
          <w:rFonts w:ascii="Times New Roman" w:hAnsi="Times New Roman"/>
          <w:sz w:val="24"/>
          <w:szCs w:val="24"/>
        </w:rPr>
        <w:fldChar w:fldCharType="begin"/>
      </w:r>
      <w:r w:rsidRPr="00E2688A">
        <w:rPr>
          <w:rFonts w:ascii="Times New Roman" w:hAnsi="Times New Roman"/>
          <w:sz w:val="24"/>
          <w:szCs w:val="24"/>
        </w:rPr>
        <w:instrText xml:space="preserve"> TOC \o "1-3" \h \z \u </w:instrText>
      </w:r>
      <w:r w:rsidRPr="00E2688A">
        <w:rPr>
          <w:rFonts w:ascii="Times New Roman" w:hAnsi="Times New Roman"/>
          <w:sz w:val="24"/>
          <w:szCs w:val="24"/>
        </w:rPr>
        <w:fldChar w:fldCharType="separate"/>
      </w:r>
      <w:hyperlink w:anchor="_Toc103760237" w:history="1">
        <w:r w:rsidR="00605F1D" w:rsidRPr="00E2688A">
          <w:rPr>
            <w:rStyle w:val="afc"/>
            <w:rFonts w:ascii="Times New Roman" w:hAnsi="Times New Roman"/>
            <w:b/>
            <w:noProof/>
            <w:sz w:val="24"/>
            <w:szCs w:val="24"/>
          </w:rPr>
          <w:t>СОСТАВ ДОКУМЕНТА</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_Toc103760237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4</w:t>
        </w:r>
        <w:r w:rsidR="00605F1D" w:rsidRPr="00E2688A">
          <w:rPr>
            <w:rFonts w:ascii="Times New Roman" w:hAnsi="Times New Roman"/>
            <w:noProof/>
            <w:webHidden/>
            <w:sz w:val="24"/>
            <w:szCs w:val="24"/>
          </w:rPr>
          <w:fldChar w:fldCharType="end"/>
        </w:r>
      </w:hyperlink>
    </w:p>
    <w:p w14:paraId="47759493" w14:textId="1899DE8F" w:rsidR="00605F1D" w:rsidRPr="00E2688A" w:rsidRDefault="00000000">
      <w:pPr>
        <w:pStyle w:val="14"/>
        <w:tabs>
          <w:tab w:val="right" w:leader="dot" w:pos="9642"/>
        </w:tabs>
        <w:rPr>
          <w:rFonts w:ascii="Times New Roman" w:eastAsiaTheme="minorEastAsia" w:hAnsi="Times New Roman"/>
          <w:noProof/>
          <w:sz w:val="24"/>
          <w:szCs w:val="24"/>
        </w:rPr>
      </w:pPr>
      <w:hyperlink w:anchor="_Toc103760238" w:history="1">
        <w:r w:rsidR="00605F1D" w:rsidRPr="00E2688A">
          <w:rPr>
            <w:rStyle w:val="afc"/>
            <w:rFonts w:ascii="Times New Roman" w:hAnsi="Times New Roman"/>
            <w:b/>
            <w:noProof/>
            <w:sz w:val="24"/>
            <w:szCs w:val="24"/>
          </w:rPr>
          <w:t>Определения</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_Toc103760238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10</w:t>
        </w:r>
        <w:r w:rsidR="00605F1D" w:rsidRPr="00E2688A">
          <w:rPr>
            <w:rFonts w:ascii="Times New Roman" w:hAnsi="Times New Roman"/>
            <w:noProof/>
            <w:webHidden/>
            <w:sz w:val="24"/>
            <w:szCs w:val="24"/>
          </w:rPr>
          <w:fldChar w:fldCharType="end"/>
        </w:r>
      </w:hyperlink>
    </w:p>
    <w:p w14:paraId="04D1A026" w14:textId="17995EAC" w:rsidR="00605F1D" w:rsidRPr="00E2688A" w:rsidRDefault="00000000">
      <w:pPr>
        <w:pStyle w:val="14"/>
        <w:tabs>
          <w:tab w:val="right" w:leader="dot" w:pos="9642"/>
        </w:tabs>
        <w:rPr>
          <w:rFonts w:ascii="Times New Roman" w:eastAsiaTheme="minorEastAsia" w:hAnsi="Times New Roman"/>
          <w:noProof/>
          <w:sz w:val="24"/>
          <w:szCs w:val="24"/>
        </w:rPr>
      </w:pPr>
      <w:hyperlink w:anchor="_Toc103760239" w:history="1">
        <w:r w:rsidR="00605F1D" w:rsidRPr="00E2688A">
          <w:rPr>
            <w:rStyle w:val="afc"/>
            <w:rFonts w:ascii="Times New Roman" w:hAnsi="Times New Roman"/>
            <w:b/>
            <w:noProof/>
            <w:sz w:val="24"/>
            <w:szCs w:val="24"/>
          </w:rPr>
          <w:t>Перечень принятых обозначений</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_Toc103760239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11</w:t>
        </w:r>
        <w:r w:rsidR="00605F1D" w:rsidRPr="00E2688A">
          <w:rPr>
            <w:rFonts w:ascii="Times New Roman" w:hAnsi="Times New Roman"/>
            <w:noProof/>
            <w:webHidden/>
            <w:sz w:val="24"/>
            <w:szCs w:val="24"/>
          </w:rPr>
          <w:fldChar w:fldCharType="end"/>
        </w:r>
      </w:hyperlink>
    </w:p>
    <w:p w14:paraId="78F995FC" w14:textId="12AD49A3" w:rsidR="00605F1D" w:rsidRPr="00E2688A" w:rsidRDefault="00000000">
      <w:pPr>
        <w:pStyle w:val="14"/>
        <w:tabs>
          <w:tab w:val="right" w:leader="dot" w:pos="9642"/>
        </w:tabs>
        <w:rPr>
          <w:rFonts w:ascii="Times New Roman" w:eastAsiaTheme="minorEastAsia" w:hAnsi="Times New Roman"/>
          <w:noProof/>
          <w:sz w:val="24"/>
          <w:szCs w:val="24"/>
        </w:rPr>
      </w:pPr>
      <w:hyperlink w:anchor="_Toc103760240" w:history="1">
        <w:r w:rsidR="00605F1D" w:rsidRPr="00E2688A">
          <w:rPr>
            <w:rStyle w:val="afc"/>
            <w:rFonts w:ascii="Times New Roman" w:hAnsi="Times New Roman"/>
            <w:b/>
            <w:iCs/>
            <w:caps/>
            <w:noProof/>
            <w:snapToGrid w:val="0"/>
            <w:sz w:val="24"/>
            <w:szCs w:val="24"/>
            <w:lang w:eastAsia="en-US"/>
          </w:rPr>
          <w:t xml:space="preserve">РАЗДЕЛ 1. ПОКАЗАТЕЛИ СУЩЕСТВУЮЩЕГО И ПЕРСПЕКТИВНОГО СПРОСА НА ТЕПЛОВУЮ ЭНЕРГИЮ (МОЩНОСТЬ) И ТЕПЛОНОСИТЕЛЬ В УСТАНОВЛЕННЫХ ГРАНИЦАХ </w:t>
        </w:r>
        <w:r w:rsidR="00605F1D" w:rsidRPr="00E2688A">
          <w:rPr>
            <w:rStyle w:val="afc"/>
            <w:rFonts w:ascii="Times New Roman" w:hAnsi="Times New Roman"/>
            <w:b/>
            <w:bCs/>
            <w:iCs/>
            <w:caps/>
            <w:noProof/>
            <w:snapToGrid w:val="0"/>
            <w:sz w:val="24"/>
            <w:szCs w:val="24"/>
            <w:lang w:eastAsia="en-US"/>
          </w:rPr>
          <w:t>МО «Муринское городское поселение»</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_Toc103760240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12</w:t>
        </w:r>
        <w:r w:rsidR="00605F1D" w:rsidRPr="00E2688A">
          <w:rPr>
            <w:rFonts w:ascii="Times New Roman" w:hAnsi="Times New Roman"/>
            <w:noProof/>
            <w:webHidden/>
            <w:sz w:val="24"/>
            <w:szCs w:val="24"/>
          </w:rPr>
          <w:fldChar w:fldCharType="end"/>
        </w:r>
      </w:hyperlink>
    </w:p>
    <w:p w14:paraId="19FBEFFE" w14:textId="0A62C875" w:rsidR="00605F1D" w:rsidRPr="00E2688A" w:rsidRDefault="00000000" w:rsidP="00605F1D">
      <w:pPr>
        <w:pStyle w:val="26"/>
        <w:rPr>
          <w:rFonts w:eastAsiaTheme="minorEastAsia"/>
          <w:kern w:val="0"/>
          <w:lang w:val="ru-RU" w:eastAsia="ru-RU"/>
        </w:rPr>
      </w:pPr>
      <w:hyperlink w:anchor="_Toc103760241" w:history="1">
        <w:r w:rsidR="00605F1D" w:rsidRPr="00E2688A">
          <w:rPr>
            <w:rStyle w:val="afc"/>
          </w:rPr>
          <w:t>1.1.</w:t>
        </w:r>
        <w:r w:rsidR="00605F1D" w:rsidRPr="00E2688A">
          <w:rPr>
            <w:rFonts w:eastAsiaTheme="minorEastAsia"/>
            <w:kern w:val="0"/>
            <w:lang w:val="ru-RU" w:eastAsia="ru-RU"/>
          </w:rPr>
          <w:tab/>
        </w:r>
        <w:r w:rsidR="00605F1D" w:rsidRPr="00E2688A">
          <w:rPr>
            <w:rStyle w:val="afc"/>
          </w:rPr>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605F1D" w:rsidRPr="00E2688A">
          <w:rPr>
            <w:webHidden/>
          </w:rPr>
          <w:tab/>
        </w:r>
        <w:r w:rsidR="00605F1D" w:rsidRPr="00E2688A">
          <w:rPr>
            <w:webHidden/>
          </w:rPr>
          <w:fldChar w:fldCharType="begin"/>
        </w:r>
        <w:r w:rsidR="00605F1D" w:rsidRPr="00E2688A">
          <w:rPr>
            <w:webHidden/>
          </w:rPr>
          <w:instrText xml:space="preserve"> PAGEREF _Toc103760241 \h </w:instrText>
        </w:r>
        <w:r w:rsidR="00605F1D" w:rsidRPr="00E2688A">
          <w:rPr>
            <w:webHidden/>
          </w:rPr>
        </w:r>
        <w:r w:rsidR="00605F1D" w:rsidRPr="00E2688A">
          <w:rPr>
            <w:webHidden/>
          </w:rPr>
          <w:fldChar w:fldCharType="separate"/>
        </w:r>
        <w:r w:rsidR="004D667A">
          <w:rPr>
            <w:webHidden/>
          </w:rPr>
          <w:t>12</w:t>
        </w:r>
        <w:r w:rsidR="00605F1D" w:rsidRPr="00E2688A">
          <w:rPr>
            <w:webHidden/>
          </w:rPr>
          <w:fldChar w:fldCharType="end"/>
        </w:r>
      </w:hyperlink>
    </w:p>
    <w:p w14:paraId="71329818" w14:textId="425D00DE" w:rsidR="00605F1D" w:rsidRPr="00E2688A" w:rsidRDefault="00000000" w:rsidP="00605F1D">
      <w:pPr>
        <w:pStyle w:val="26"/>
        <w:rPr>
          <w:rFonts w:eastAsiaTheme="minorEastAsia"/>
          <w:kern w:val="0"/>
          <w:lang w:val="ru-RU" w:eastAsia="ru-RU"/>
        </w:rPr>
      </w:pPr>
      <w:hyperlink w:anchor="_Toc103760242" w:history="1">
        <w:r w:rsidR="00605F1D" w:rsidRPr="00E2688A">
          <w:rPr>
            <w:rStyle w:val="afc"/>
          </w:rPr>
          <w:t>1.2.</w:t>
        </w:r>
        <w:r w:rsidR="00605F1D" w:rsidRPr="00E2688A">
          <w:rPr>
            <w:rFonts w:eastAsiaTheme="minorEastAsia"/>
            <w:kern w:val="0"/>
            <w:lang w:val="ru-RU" w:eastAsia="ru-RU"/>
          </w:rPr>
          <w:tab/>
        </w:r>
        <w:r w:rsidR="00605F1D" w:rsidRPr="00E2688A">
          <w:rPr>
            <w:rStyle w:val="afc"/>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605F1D" w:rsidRPr="00E2688A">
          <w:rPr>
            <w:webHidden/>
          </w:rPr>
          <w:tab/>
        </w:r>
        <w:r w:rsidR="00605F1D" w:rsidRPr="00E2688A">
          <w:rPr>
            <w:webHidden/>
          </w:rPr>
          <w:fldChar w:fldCharType="begin"/>
        </w:r>
        <w:r w:rsidR="00605F1D" w:rsidRPr="00E2688A">
          <w:rPr>
            <w:webHidden/>
          </w:rPr>
          <w:instrText xml:space="preserve"> PAGEREF _Toc103760242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3D01D318" w14:textId="18E0617F" w:rsidR="00605F1D" w:rsidRPr="00E2688A" w:rsidRDefault="00000000" w:rsidP="00605F1D">
      <w:pPr>
        <w:pStyle w:val="26"/>
        <w:rPr>
          <w:rFonts w:eastAsiaTheme="minorEastAsia"/>
          <w:kern w:val="0"/>
          <w:lang w:val="ru-RU" w:eastAsia="ru-RU"/>
        </w:rPr>
      </w:pPr>
      <w:hyperlink w:anchor="_Toc103760243" w:history="1">
        <w:r w:rsidR="00605F1D" w:rsidRPr="00E2688A">
          <w:rPr>
            <w:rStyle w:val="afc"/>
          </w:rPr>
          <w:t>1.3.</w:t>
        </w:r>
        <w:r w:rsidR="00605F1D" w:rsidRPr="00E2688A">
          <w:rPr>
            <w:rFonts w:eastAsiaTheme="minorEastAsia"/>
            <w:kern w:val="0"/>
            <w:lang w:val="ru-RU" w:eastAsia="ru-RU"/>
          </w:rPr>
          <w:tab/>
        </w:r>
        <w:r w:rsidR="00605F1D" w:rsidRPr="00E2688A">
          <w:rPr>
            <w:rStyle w:val="afc"/>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605F1D" w:rsidRPr="00E2688A">
          <w:rPr>
            <w:webHidden/>
          </w:rPr>
          <w:tab/>
        </w:r>
        <w:r w:rsidR="00605F1D" w:rsidRPr="00E2688A">
          <w:rPr>
            <w:webHidden/>
          </w:rPr>
          <w:tab/>
        </w:r>
        <w:r w:rsidR="00605F1D" w:rsidRPr="00E2688A">
          <w:rPr>
            <w:webHidden/>
          </w:rPr>
          <w:tab/>
        </w:r>
        <w:r w:rsidR="00605F1D" w:rsidRPr="00E2688A">
          <w:rPr>
            <w:webHidden/>
          </w:rPr>
          <w:fldChar w:fldCharType="begin"/>
        </w:r>
        <w:r w:rsidR="00605F1D" w:rsidRPr="00E2688A">
          <w:rPr>
            <w:webHidden/>
          </w:rPr>
          <w:instrText xml:space="preserve"> PAGEREF _Toc103760243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0A0C1BA9" w14:textId="3C64179E" w:rsidR="00605F1D" w:rsidRPr="00E2688A" w:rsidRDefault="00000000" w:rsidP="00605F1D">
      <w:pPr>
        <w:pStyle w:val="26"/>
        <w:rPr>
          <w:rFonts w:eastAsiaTheme="minorEastAsia"/>
          <w:kern w:val="0"/>
          <w:lang w:val="ru-RU" w:eastAsia="ru-RU"/>
        </w:rPr>
      </w:pPr>
      <w:hyperlink w:anchor="_Toc103760244" w:history="1">
        <w:r w:rsidR="00605F1D" w:rsidRPr="00E2688A">
          <w:rPr>
            <w:rStyle w:val="afc"/>
          </w:rPr>
          <w:t>1.4.</w:t>
        </w:r>
        <w:r w:rsidR="00605F1D" w:rsidRPr="00E2688A">
          <w:rPr>
            <w:rFonts w:eastAsiaTheme="minorEastAsia"/>
            <w:kern w:val="0"/>
            <w:lang w:val="ru-RU" w:eastAsia="ru-RU"/>
          </w:rPr>
          <w:tab/>
        </w:r>
        <w:r w:rsidR="00605F1D" w:rsidRPr="00E2688A">
          <w:rPr>
            <w:rStyle w:val="afc"/>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r w:rsidR="00605F1D" w:rsidRPr="00E2688A">
          <w:rPr>
            <w:webHidden/>
          </w:rPr>
          <w:tab/>
        </w:r>
        <w:r w:rsidR="00605F1D" w:rsidRPr="00E2688A">
          <w:rPr>
            <w:webHidden/>
          </w:rPr>
          <w:fldChar w:fldCharType="begin"/>
        </w:r>
        <w:r w:rsidR="00605F1D" w:rsidRPr="00E2688A">
          <w:rPr>
            <w:webHidden/>
          </w:rPr>
          <w:instrText xml:space="preserve"> PAGEREF _Toc103760244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0D8DD101" w14:textId="5CD08600" w:rsidR="00605F1D" w:rsidRPr="00E2688A" w:rsidRDefault="00000000">
      <w:pPr>
        <w:pStyle w:val="14"/>
        <w:tabs>
          <w:tab w:val="right" w:leader="dot" w:pos="9642"/>
        </w:tabs>
        <w:rPr>
          <w:rFonts w:ascii="Times New Roman" w:eastAsiaTheme="minorEastAsia" w:hAnsi="Times New Roman"/>
          <w:noProof/>
          <w:sz w:val="24"/>
          <w:szCs w:val="24"/>
        </w:rPr>
      </w:pPr>
      <w:hyperlink w:anchor="_Toc103760245" w:history="1">
        <w:r w:rsidR="00605F1D" w:rsidRPr="00E2688A">
          <w:rPr>
            <w:rStyle w:val="afc"/>
            <w:rFonts w:ascii="Times New Roman" w:hAnsi="Times New Roman"/>
            <w:b/>
            <w:iCs/>
            <w:caps/>
            <w:noProof/>
            <w:snapToGrid w:val="0"/>
            <w:sz w:val="24"/>
            <w:szCs w:val="24"/>
            <w:lang w:eastAsia="en-US"/>
          </w:rPr>
          <w:t xml:space="preserve">РАЗДЕЛ 2. </w:t>
        </w:r>
        <w:r w:rsidR="00605F1D" w:rsidRPr="00E2688A">
          <w:rPr>
            <w:rStyle w:val="afc"/>
            <w:rFonts w:ascii="Times New Roman" w:hAnsi="Times New Roman"/>
            <w:b/>
            <w:iCs/>
            <w:noProof/>
            <w:snapToGrid w:val="0"/>
            <w:sz w:val="24"/>
            <w:szCs w:val="24"/>
            <w:lang w:eastAsia="en-US"/>
          </w:rPr>
          <w:t>ПЕРСПЕКТИВНЫЕ БАЛАНСЫ ТЕПЛОВОЙ МОЩНОСТИ ИСТОЧНИКОВ ТЕПЛОВОЙ ЭНЕРГИИ И ТЕПЛОВОЙ НАГРУЗКИ ПОТРЕБИТЕЛЕЙ</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_Toc103760245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1497C618" w14:textId="28721E34" w:rsidR="00605F1D" w:rsidRPr="00E2688A" w:rsidRDefault="00000000" w:rsidP="00605F1D">
      <w:pPr>
        <w:pStyle w:val="26"/>
        <w:rPr>
          <w:rFonts w:eastAsiaTheme="minorEastAsia"/>
          <w:kern w:val="0"/>
          <w:lang w:val="ru-RU" w:eastAsia="ru-RU"/>
        </w:rPr>
      </w:pPr>
      <w:hyperlink w:anchor="_Toc103760246" w:history="1">
        <w:r w:rsidR="00605F1D" w:rsidRPr="00E2688A">
          <w:rPr>
            <w:rStyle w:val="afc"/>
          </w:rPr>
          <w:t>2.1.</w:t>
        </w:r>
        <w:r w:rsidR="00605F1D" w:rsidRPr="00E2688A">
          <w:rPr>
            <w:rFonts w:eastAsiaTheme="minorEastAsia"/>
            <w:kern w:val="0"/>
            <w:lang w:val="ru-RU" w:eastAsia="ru-RU"/>
          </w:rPr>
          <w:tab/>
        </w:r>
        <w:r w:rsidR="00605F1D" w:rsidRPr="00E2688A">
          <w:rPr>
            <w:rStyle w:val="afc"/>
          </w:rPr>
          <w:t>Описание существующих и перспективных зон действия систем теплоснабжения и источников тепловой энергии</w:t>
        </w:r>
        <w:r w:rsidR="00605F1D" w:rsidRPr="00E2688A">
          <w:rPr>
            <w:webHidden/>
          </w:rPr>
          <w:tab/>
        </w:r>
        <w:r w:rsidR="00605F1D" w:rsidRPr="00E2688A">
          <w:rPr>
            <w:webHidden/>
          </w:rPr>
          <w:fldChar w:fldCharType="begin"/>
        </w:r>
        <w:r w:rsidR="00605F1D" w:rsidRPr="00E2688A">
          <w:rPr>
            <w:webHidden/>
          </w:rPr>
          <w:instrText xml:space="preserve"> PAGEREF _Toc103760246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1D973913" w14:textId="63C6105D" w:rsidR="00605F1D" w:rsidRPr="00E2688A" w:rsidRDefault="00000000" w:rsidP="00605F1D">
      <w:pPr>
        <w:pStyle w:val="26"/>
        <w:rPr>
          <w:rFonts w:eastAsiaTheme="minorEastAsia"/>
          <w:kern w:val="0"/>
          <w:lang w:val="ru-RU" w:eastAsia="ru-RU"/>
        </w:rPr>
      </w:pPr>
      <w:hyperlink w:anchor="_Toc103760247" w:history="1">
        <w:r w:rsidR="00605F1D" w:rsidRPr="00E2688A">
          <w:rPr>
            <w:rStyle w:val="afc"/>
          </w:rPr>
          <w:t>2.2.</w:t>
        </w:r>
        <w:r w:rsidR="00605F1D" w:rsidRPr="00E2688A">
          <w:rPr>
            <w:rFonts w:eastAsiaTheme="minorEastAsia"/>
            <w:kern w:val="0"/>
            <w:lang w:val="ru-RU" w:eastAsia="ru-RU"/>
          </w:rPr>
          <w:tab/>
        </w:r>
        <w:r w:rsidR="00605F1D" w:rsidRPr="00E2688A">
          <w:rPr>
            <w:rStyle w:val="afc"/>
          </w:rPr>
          <w:t>Описание существующих и перспективных зон действия индивидуальных источников тепловой энергии</w:t>
        </w:r>
        <w:r w:rsidR="00605F1D" w:rsidRPr="00E2688A">
          <w:rPr>
            <w:webHidden/>
          </w:rPr>
          <w:tab/>
        </w:r>
        <w:r w:rsidR="00605F1D" w:rsidRPr="00E2688A">
          <w:rPr>
            <w:webHidden/>
          </w:rPr>
          <w:fldChar w:fldCharType="begin"/>
        </w:r>
        <w:r w:rsidR="00605F1D" w:rsidRPr="00E2688A">
          <w:rPr>
            <w:webHidden/>
          </w:rPr>
          <w:instrText xml:space="preserve"> PAGEREF _Toc103760247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4D7543C6" w14:textId="732CE590" w:rsidR="00605F1D" w:rsidRPr="00E2688A" w:rsidRDefault="00000000" w:rsidP="00605F1D">
      <w:pPr>
        <w:pStyle w:val="26"/>
        <w:rPr>
          <w:rFonts w:eastAsiaTheme="minorEastAsia"/>
          <w:kern w:val="0"/>
          <w:lang w:val="ru-RU" w:eastAsia="ru-RU"/>
        </w:rPr>
      </w:pPr>
      <w:hyperlink w:anchor="_Toc103760248" w:history="1">
        <w:r w:rsidR="00605F1D" w:rsidRPr="00E2688A">
          <w:rPr>
            <w:rStyle w:val="afc"/>
          </w:rPr>
          <w:t>2.3.</w:t>
        </w:r>
        <w:r w:rsidR="00605F1D" w:rsidRPr="00E2688A">
          <w:rPr>
            <w:rFonts w:eastAsiaTheme="minorEastAsia"/>
            <w:kern w:val="0"/>
            <w:lang w:val="ru-RU" w:eastAsia="ru-RU"/>
          </w:rPr>
          <w:tab/>
        </w:r>
        <w:r w:rsidR="00605F1D" w:rsidRPr="00E2688A">
          <w:rPr>
            <w:rStyle w:val="afc"/>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605F1D" w:rsidRPr="00E2688A">
          <w:rPr>
            <w:webHidden/>
          </w:rPr>
          <w:tab/>
        </w:r>
        <w:r w:rsidR="00605F1D" w:rsidRPr="00E2688A">
          <w:rPr>
            <w:webHidden/>
          </w:rPr>
          <w:fldChar w:fldCharType="begin"/>
        </w:r>
        <w:r w:rsidR="00605F1D" w:rsidRPr="00E2688A">
          <w:rPr>
            <w:webHidden/>
          </w:rPr>
          <w:instrText xml:space="preserve"> PAGEREF _Toc103760248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26B5F3C6" w14:textId="05C2B8AC" w:rsidR="00605F1D" w:rsidRPr="00E2688A" w:rsidRDefault="00000000" w:rsidP="00605F1D">
      <w:pPr>
        <w:pStyle w:val="26"/>
        <w:rPr>
          <w:rFonts w:eastAsiaTheme="minorEastAsia"/>
          <w:kern w:val="0"/>
          <w:lang w:val="ru-RU" w:eastAsia="ru-RU"/>
        </w:rPr>
      </w:pPr>
      <w:hyperlink w:anchor="_Toc103760249" w:history="1">
        <w:r w:rsidR="00605F1D" w:rsidRPr="00E2688A">
          <w:rPr>
            <w:rStyle w:val="afc"/>
          </w:rPr>
          <w:t>2.4.</w:t>
        </w:r>
        <w:r w:rsidR="00605F1D" w:rsidRPr="00E2688A">
          <w:rPr>
            <w:rFonts w:eastAsiaTheme="minorEastAsia"/>
            <w:kern w:val="0"/>
            <w:lang w:val="ru-RU" w:eastAsia="ru-RU"/>
          </w:rPr>
          <w:tab/>
        </w:r>
        <w:r w:rsidR="00605F1D" w:rsidRPr="00E2688A">
          <w:rPr>
            <w:rStyle w:val="afc"/>
          </w:rPr>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МО «Муринское городское поселение» с указанием величины тепловой нагрузки для потребителей каждого поселения</w:t>
        </w:r>
        <w:r w:rsidR="00605F1D" w:rsidRPr="00E2688A">
          <w:rPr>
            <w:webHidden/>
          </w:rPr>
          <w:tab/>
        </w:r>
        <w:r w:rsidR="00605F1D" w:rsidRPr="00E2688A">
          <w:rPr>
            <w:webHidden/>
          </w:rPr>
          <w:fldChar w:fldCharType="begin"/>
        </w:r>
        <w:r w:rsidR="00605F1D" w:rsidRPr="00E2688A">
          <w:rPr>
            <w:webHidden/>
          </w:rPr>
          <w:instrText xml:space="preserve"> PAGEREF _Toc103760249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2D55BB89" w14:textId="3C8BCB2C" w:rsidR="00605F1D" w:rsidRPr="00E2688A" w:rsidRDefault="00000000">
      <w:pPr>
        <w:pStyle w:val="34"/>
        <w:tabs>
          <w:tab w:val="left" w:pos="1161"/>
          <w:tab w:val="right" w:leader="dot" w:pos="9642"/>
        </w:tabs>
        <w:rPr>
          <w:rFonts w:ascii="Times New Roman" w:eastAsiaTheme="minorEastAsia" w:hAnsi="Times New Roman"/>
          <w:noProof/>
          <w:sz w:val="24"/>
          <w:szCs w:val="24"/>
        </w:rPr>
      </w:pPr>
      <w:hyperlink w:anchor="_Toc103760250" w:history="1">
        <w:r w:rsidR="00605F1D" w:rsidRPr="00E2688A">
          <w:rPr>
            <w:rStyle w:val="afc"/>
            <w:rFonts w:ascii="Times New Roman" w:hAnsi="Times New Roman"/>
            <w:noProof/>
            <w:sz w:val="24"/>
            <w:szCs w:val="24"/>
          </w:rPr>
          <w:t>2.4.1.</w:t>
        </w:r>
        <w:r w:rsidR="00605F1D" w:rsidRPr="00E2688A">
          <w:rPr>
            <w:rFonts w:ascii="Times New Roman" w:eastAsiaTheme="minorEastAsia" w:hAnsi="Times New Roman"/>
            <w:noProof/>
            <w:sz w:val="24"/>
            <w:szCs w:val="24"/>
          </w:rPr>
          <w:tab/>
        </w:r>
        <w:r w:rsidR="00605F1D" w:rsidRPr="00E2688A">
          <w:rPr>
            <w:rStyle w:val="afc"/>
            <w:rFonts w:ascii="Times New Roman" w:hAnsi="Times New Roman"/>
            <w:bCs/>
            <w:noProof/>
            <w:sz w:val="24"/>
            <w:szCs w:val="24"/>
          </w:rPr>
          <w:t>Существующие и перспективные значения установленной тепловой мощности основного оборудования источника (источников) тепловой энергии</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_Toc103760250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4D0850FC" w14:textId="05175DAF" w:rsidR="00605F1D" w:rsidRPr="00E2688A" w:rsidRDefault="00000000">
      <w:pPr>
        <w:pStyle w:val="34"/>
        <w:tabs>
          <w:tab w:val="left" w:pos="1161"/>
          <w:tab w:val="right" w:leader="dot" w:pos="9642"/>
        </w:tabs>
        <w:rPr>
          <w:rFonts w:ascii="Times New Roman" w:eastAsiaTheme="minorEastAsia" w:hAnsi="Times New Roman"/>
          <w:noProof/>
          <w:sz w:val="24"/>
          <w:szCs w:val="24"/>
        </w:rPr>
      </w:pPr>
      <w:hyperlink w:anchor="_Toc103760251" w:history="1">
        <w:r w:rsidR="00605F1D" w:rsidRPr="00E2688A">
          <w:rPr>
            <w:rStyle w:val="afc"/>
            <w:rFonts w:ascii="Times New Roman" w:hAnsi="Times New Roman"/>
            <w:bCs/>
            <w:noProof/>
            <w:sz w:val="24"/>
            <w:szCs w:val="24"/>
          </w:rPr>
          <w:t>2.4.2.</w:t>
        </w:r>
        <w:r w:rsidR="00605F1D" w:rsidRPr="00E2688A">
          <w:rPr>
            <w:rFonts w:ascii="Times New Roman" w:eastAsiaTheme="minorEastAsia" w:hAnsi="Times New Roman"/>
            <w:noProof/>
            <w:sz w:val="24"/>
            <w:szCs w:val="24"/>
          </w:rPr>
          <w:tab/>
        </w:r>
        <w:r w:rsidR="00605F1D" w:rsidRPr="00E2688A">
          <w:rPr>
            <w:rStyle w:val="afc"/>
            <w:rFonts w:ascii="Times New Roman" w:hAnsi="Times New Roman"/>
            <w:bCs/>
            <w:noProof/>
            <w:sz w:val="24"/>
            <w:szCs w:val="24"/>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_Toc103760251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5317A1B2" w14:textId="6386E9B1" w:rsidR="00605F1D" w:rsidRPr="00E2688A" w:rsidRDefault="00000000">
      <w:pPr>
        <w:pStyle w:val="34"/>
        <w:tabs>
          <w:tab w:val="left" w:pos="1161"/>
          <w:tab w:val="right" w:leader="dot" w:pos="9642"/>
        </w:tabs>
        <w:rPr>
          <w:rFonts w:ascii="Times New Roman" w:eastAsiaTheme="minorEastAsia" w:hAnsi="Times New Roman"/>
          <w:noProof/>
          <w:sz w:val="24"/>
          <w:szCs w:val="24"/>
        </w:rPr>
      </w:pPr>
      <w:hyperlink w:anchor="_Toc103760252" w:history="1">
        <w:r w:rsidR="00605F1D" w:rsidRPr="00E2688A">
          <w:rPr>
            <w:rStyle w:val="afc"/>
            <w:rFonts w:ascii="Times New Roman" w:hAnsi="Times New Roman"/>
            <w:bCs/>
            <w:noProof/>
            <w:sz w:val="24"/>
            <w:szCs w:val="24"/>
          </w:rPr>
          <w:t>2.4.3.</w:t>
        </w:r>
        <w:r w:rsidR="00605F1D" w:rsidRPr="00E2688A">
          <w:rPr>
            <w:rFonts w:ascii="Times New Roman" w:eastAsiaTheme="minorEastAsia" w:hAnsi="Times New Roman"/>
            <w:noProof/>
            <w:sz w:val="24"/>
            <w:szCs w:val="24"/>
          </w:rPr>
          <w:tab/>
        </w:r>
        <w:r w:rsidR="00605F1D" w:rsidRPr="00E2688A">
          <w:rPr>
            <w:rStyle w:val="afc"/>
            <w:rFonts w:ascii="Times New Roman" w:hAnsi="Times New Roman"/>
            <w:bCs/>
            <w:noProof/>
            <w:sz w:val="24"/>
            <w:szCs w:val="24"/>
          </w:rPr>
          <w:t>Существующие и перспективные затраты тепловой мощности на собственные и хозяйственные нужды теплоснабжающей организации в отношении источников тепловой энергии</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_Toc103760252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4CA314D0" w14:textId="6949A873" w:rsidR="00605F1D" w:rsidRPr="00E2688A" w:rsidRDefault="00000000">
      <w:pPr>
        <w:pStyle w:val="34"/>
        <w:tabs>
          <w:tab w:val="left" w:pos="1161"/>
          <w:tab w:val="right" w:leader="dot" w:pos="9642"/>
        </w:tabs>
        <w:rPr>
          <w:rFonts w:ascii="Times New Roman" w:eastAsiaTheme="minorEastAsia" w:hAnsi="Times New Roman"/>
          <w:noProof/>
          <w:sz w:val="24"/>
          <w:szCs w:val="24"/>
        </w:rPr>
      </w:pPr>
      <w:hyperlink w:anchor="_Toc103760253" w:history="1">
        <w:r w:rsidR="00605F1D" w:rsidRPr="00E2688A">
          <w:rPr>
            <w:rStyle w:val="afc"/>
            <w:rFonts w:ascii="Times New Roman" w:hAnsi="Times New Roman"/>
            <w:bCs/>
            <w:noProof/>
            <w:sz w:val="24"/>
            <w:szCs w:val="24"/>
          </w:rPr>
          <w:t>2.4.4.</w:t>
        </w:r>
        <w:r w:rsidR="00605F1D" w:rsidRPr="00E2688A">
          <w:rPr>
            <w:rFonts w:ascii="Times New Roman" w:eastAsiaTheme="minorEastAsia" w:hAnsi="Times New Roman"/>
            <w:noProof/>
            <w:sz w:val="24"/>
            <w:szCs w:val="24"/>
          </w:rPr>
          <w:tab/>
        </w:r>
        <w:r w:rsidR="00605F1D" w:rsidRPr="00E2688A">
          <w:rPr>
            <w:rStyle w:val="afc"/>
            <w:rFonts w:ascii="Times New Roman" w:hAnsi="Times New Roman"/>
            <w:bCs/>
            <w:noProof/>
            <w:sz w:val="24"/>
            <w:szCs w:val="24"/>
          </w:rPr>
          <w:t>Значения существующей и перспективной тепловой мощности источников тепловой энергии нетто</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_Toc103760253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27623FAA" w14:textId="55C1465F" w:rsidR="00605F1D" w:rsidRPr="00E2688A" w:rsidRDefault="00000000">
      <w:pPr>
        <w:pStyle w:val="34"/>
        <w:tabs>
          <w:tab w:val="left" w:pos="1161"/>
          <w:tab w:val="right" w:leader="dot" w:pos="9642"/>
        </w:tabs>
        <w:rPr>
          <w:rFonts w:ascii="Times New Roman" w:eastAsiaTheme="minorEastAsia" w:hAnsi="Times New Roman"/>
          <w:noProof/>
          <w:sz w:val="24"/>
          <w:szCs w:val="24"/>
        </w:rPr>
      </w:pPr>
      <w:hyperlink w:anchor="_Toc103760254" w:history="1">
        <w:r w:rsidR="00605F1D" w:rsidRPr="00E2688A">
          <w:rPr>
            <w:rStyle w:val="afc"/>
            <w:rFonts w:ascii="Times New Roman" w:hAnsi="Times New Roman"/>
            <w:bCs/>
            <w:noProof/>
            <w:sz w:val="24"/>
            <w:szCs w:val="24"/>
          </w:rPr>
          <w:t>2.4.5.</w:t>
        </w:r>
        <w:r w:rsidR="00605F1D" w:rsidRPr="00E2688A">
          <w:rPr>
            <w:rFonts w:ascii="Times New Roman" w:eastAsiaTheme="minorEastAsia" w:hAnsi="Times New Roman"/>
            <w:noProof/>
            <w:sz w:val="24"/>
            <w:szCs w:val="24"/>
          </w:rPr>
          <w:tab/>
        </w:r>
        <w:r w:rsidR="00605F1D" w:rsidRPr="00E2688A">
          <w:rPr>
            <w:rStyle w:val="afc"/>
            <w:rFonts w:ascii="Times New Roman" w:hAnsi="Times New Roman"/>
            <w:bCs/>
            <w:noProof/>
            <w:sz w:val="24"/>
            <w:szCs w:val="24"/>
          </w:rPr>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_Toc103760254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7F3116E6" w14:textId="3B0A66B1" w:rsidR="00605F1D" w:rsidRPr="00E2688A" w:rsidRDefault="00000000">
      <w:pPr>
        <w:pStyle w:val="34"/>
        <w:tabs>
          <w:tab w:val="left" w:pos="1161"/>
          <w:tab w:val="right" w:leader="dot" w:pos="9642"/>
        </w:tabs>
        <w:rPr>
          <w:rFonts w:ascii="Times New Roman" w:eastAsiaTheme="minorEastAsia" w:hAnsi="Times New Roman"/>
          <w:noProof/>
          <w:sz w:val="24"/>
          <w:szCs w:val="24"/>
        </w:rPr>
      </w:pPr>
      <w:hyperlink w:anchor="_Toc103760255" w:history="1">
        <w:r w:rsidR="00605F1D" w:rsidRPr="00E2688A">
          <w:rPr>
            <w:rStyle w:val="afc"/>
            <w:rFonts w:ascii="Times New Roman" w:hAnsi="Times New Roman"/>
            <w:bCs/>
            <w:noProof/>
            <w:sz w:val="24"/>
            <w:szCs w:val="24"/>
          </w:rPr>
          <w:t>2.4.6.</w:t>
        </w:r>
        <w:r w:rsidR="00605F1D" w:rsidRPr="00E2688A">
          <w:rPr>
            <w:rFonts w:ascii="Times New Roman" w:eastAsiaTheme="minorEastAsia" w:hAnsi="Times New Roman"/>
            <w:noProof/>
            <w:sz w:val="24"/>
            <w:szCs w:val="24"/>
          </w:rPr>
          <w:tab/>
        </w:r>
        <w:r w:rsidR="00605F1D" w:rsidRPr="00E2688A">
          <w:rPr>
            <w:rStyle w:val="afc"/>
            <w:rFonts w:ascii="Times New Roman" w:hAnsi="Times New Roman"/>
            <w:bCs/>
            <w:noProof/>
            <w:sz w:val="24"/>
            <w:szCs w:val="24"/>
          </w:rPr>
          <w:t>Затраты существующей и перспективной тепловой мощности на хозяйственные нужды теплоснабжающей (теплосетевой) организации в отношении тепловых сетей</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_Toc103760255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194873F6" w14:textId="73182CBF" w:rsidR="00605F1D" w:rsidRPr="00E2688A" w:rsidRDefault="00000000">
      <w:pPr>
        <w:pStyle w:val="34"/>
        <w:tabs>
          <w:tab w:val="left" w:pos="1161"/>
          <w:tab w:val="right" w:leader="dot" w:pos="9642"/>
        </w:tabs>
        <w:rPr>
          <w:rFonts w:ascii="Times New Roman" w:eastAsiaTheme="minorEastAsia" w:hAnsi="Times New Roman"/>
          <w:noProof/>
          <w:sz w:val="24"/>
          <w:szCs w:val="24"/>
        </w:rPr>
      </w:pPr>
      <w:hyperlink w:anchor="_Toc103760256" w:history="1">
        <w:r w:rsidR="00605F1D" w:rsidRPr="00E2688A">
          <w:rPr>
            <w:rStyle w:val="afc"/>
            <w:rFonts w:ascii="Times New Roman" w:hAnsi="Times New Roman"/>
            <w:bCs/>
            <w:noProof/>
            <w:sz w:val="24"/>
            <w:szCs w:val="24"/>
          </w:rPr>
          <w:t>2.4.7.</w:t>
        </w:r>
        <w:r w:rsidR="00605F1D" w:rsidRPr="00E2688A">
          <w:rPr>
            <w:rFonts w:ascii="Times New Roman" w:eastAsiaTheme="minorEastAsia" w:hAnsi="Times New Roman"/>
            <w:noProof/>
            <w:sz w:val="24"/>
            <w:szCs w:val="24"/>
          </w:rPr>
          <w:tab/>
        </w:r>
        <w:r w:rsidR="00605F1D" w:rsidRPr="00E2688A">
          <w:rPr>
            <w:rStyle w:val="afc"/>
            <w:rFonts w:ascii="Times New Roman" w:hAnsi="Times New Roman"/>
            <w:bCs/>
            <w:noProof/>
            <w:sz w:val="24"/>
            <w:szCs w:val="24"/>
          </w:rPr>
          <w:t>Значения существующей и перспективной резервной тепловой мощности источников тепловой энергии, в том числе источников тепловой энергии, принадлежащих потребителям, и источников тепловой энергии теплоснабжающих организаций, с выделением значений аварийного резерва и резерва по договорам на поддержание резервной тепловой мощности</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_Toc103760256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0B956855" w14:textId="31418261" w:rsidR="00605F1D" w:rsidRPr="00E2688A" w:rsidRDefault="00000000">
      <w:pPr>
        <w:pStyle w:val="34"/>
        <w:tabs>
          <w:tab w:val="left" w:pos="1161"/>
          <w:tab w:val="right" w:leader="dot" w:pos="9642"/>
        </w:tabs>
        <w:rPr>
          <w:rFonts w:ascii="Times New Roman" w:eastAsiaTheme="minorEastAsia" w:hAnsi="Times New Roman"/>
          <w:noProof/>
          <w:sz w:val="24"/>
          <w:szCs w:val="24"/>
        </w:rPr>
      </w:pPr>
      <w:hyperlink w:anchor="_Toc103760257" w:history="1">
        <w:r w:rsidR="00605F1D" w:rsidRPr="00E2688A">
          <w:rPr>
            <w:rStyle w:val="afc"/>
            <w:rFonts w:ascii="Times New Roman" w:hAnsi="Times New Roman"/>
            <w:bCs/>
            <w:noProof/>
            <w:sz w:val="24"/>
            <w:szCs w:val="24"/>
          </w:rPr>
          <w:t>2.4.8.</w:t>
        </w:r>
        <w:r w:rsidR="00605F1D" w:rsidRPr="00E2688A">
          <w:rPr>
            <w:rFonts w:ascii="Times New Roman" w:eastAsiaTheme="minorEastAsia" w:hAnsi="Times New Roman"/>
            <w:noProof/>
            <w:sz w:val="24"/>
            <w:szCs w:val="24"/>
          </w:rPr>
          <w:tab/>
        </w:r>
        <w:r w:rsidR="00605F1D" w:rsidRPr="00E2688A">
          <w:rPr>
            <w:rStyle w:val="afc"/>
            <w:rFonts w:ascii="Times New Roman" w:hAnsi="Times New Roman"/>
            <w:bCs/>
            <w:noProof/>
            <w:sz w:val="24"/>
            <w:szCs w:val="24"/>
          </w:rPr>
          <w:t>Значения существующей и перспективной тепловой нагрузки потребителей, устанавливаемые с учетом расчетной тепловой нагрузки</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_Toc103760257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7DD02EAF" w14:textId="0B0CD1BA" w:rsidR="00605F1D" w:rsidRPr="00E2688A" w:rsidRDefault="00000000" w:rsidP="00605F1D">
      <w:pPr>
        <w:pStyle w:val="26"/>
        <w:rPr>
          <w:rFonts w:eastAsiaTheme="minorEastAsia"/>
          <w:kern w:val="0"/>
          <w:lang w:val="ru-RU" w:eastAsia="ru-RU"/>
        </w:rPr>
      </w:pPr>
      <w:hyperlink w:anchor="_Toc103760258" w:history="1">
        <w:r w:rsidR="00605F1D" w:rsidRPr="00E2688A">
          <w:rPr>
            <w:rStyle w:val="afc"/>
          </w:rPr>
          <w:t>2.5.</w:t>
        </w:r>
        <w:r w:rsidR="00605F1D" w:rsidRPr="00E2688A">
          <w:rPr>
            <w:rFonts w:eastAsiaTheme="minorEastAsia"/>
            <w:kern w:val="0"/>
            <w:lang w:val="ru-RU" w:eastAsia="ru-RU"/>
          </w:rPr>
          <w:tab/>
        </w:r>
        <w:r w:rsidR="00605F1D" w:rsidRPr="00E2688A">
          <w:rPr>
            <w:rStyle w:val="afc"/>
          </w:rPr>
          <w:t>Радиус эффективного теплоснабжения, определяемый в соответствии с методическими указаниями по разработке схем теплоснабжения</w:t>
        </w:r>
        <w:r w:rsidR="00605F1D" w:rsidRPr="00E2688A">
          <w:rPr>
            <w:webHidden/>
          </w:rPr>
          <w:tab/>
        </w:r>
        <w:r w:rsidR="00605F1D" w:rsidRPr="00E2688A">
          <w:rPr>
            <w:webHidden/>
          </w:rPr>
          <w:fldChar w:fldCharType="begin"/>
        </w:r>
        <w:r w:rsidR="00605F1D" w:rsidRPr="00E2688A">
          <w:rPr>
            <w:webHidden/>
          </w:rPr>
          <w:instrText xml:space="preserve"> PAGEREF _Toc103760258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369BFD6A" w14:textId="144B17E2" w:rsidR="00605F1D" w:rsidRPr="00E2688A" w:rsidRDefault="00000000">
      <w:pPr>
        <w:pStyle w:val="14"/>
        <w:tabs>
          <w:tab w:val="right" w:leader="dot" w:pos="9642"/>
        </w:tabs>
        <w:rPr>
          <w:rFonts w:ascii="Times New Roman" w:eastAsiaTheme="minorEastAsia" w:hAnsi="Times New Roman"/>
          <w:noProof/>
          <w:sz w:val="24"/>
          <w:szCs w:val="24"/>
        </w:rPr>
      </w:pPr>
      <w:hyperlink w:anchor="_Toc103760259" w:history="1">
        <w:r w:rsidR="00605F1D" w:rsidRPr="00E2688A">
          <w:rPr>
            <w:rStyle w:val="afc"/>
            <w:rFonts w:ascii="Times New Roman" w:hAnsi="Times New Roman"/>
            <w:b/>
            <w:iCs/>
            <w:caps/>
            <w:noProof/>
            <w:snapToGrid w:val="0"/>
            <w:sz w:val="24"/>
            <w:szCs w:val="24"/>
            <w:lang w:eastAsia="en-US"/>
          </w:rPr>
          <w:t xml:space="preserve">РАЗДЕЛ 3. </w:t>
        </w:r>
        <w:r w:rsidR="00605F1D" w:rsidRPr="00E2688A">
          <w:rPr>
            <w:rStyle w:val="afc"/>
            <w:rFonts w:ascii="Times New Roman" w:hAnsi="Times New Roman"/>
            <w:b/>
            <w:bCs/>
            <w:iCs/>
            <w:noProof/>
            <w:snapToGrid w:val="0"/>
            <w:sz w:val="24"/>
            <w:szCs w:val="24"/>
            <w:lang w:eastAsia="en-US"/>
          </w:rPr>
          <w:t>СУЩЕСТВУЮЩИЕ И ПЕРСПЕКТИВНЫЕ БАЛАНСЫ ТЕПЛОНОСИТЕЛЯ</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_Toc103760259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19559F81" w14:textId="6E3B87A6" w:rsidR="00605F1D" w:rsidRPr="00E2688A" w:rsidRDefault="00000000" w:rsidP="00605F1D">
      <w:pPr>
        <w:pStyle w:val="26"/>
        <w:rPr>
          <w:rFonts w:eastAsiaTheme="minorEastAsia"/>
          <w:kern w:val="0"/>
          <w:lang w:val="ru-RU" w:eastAsia="ru-RU"/>
        </w:rPr>
      </w:pPr>
      <w:hyperlink w:anchor="_Toc103760260" w:history="1">
        <w:r w:rsidR="00605F1D" w:rsidRPr="00E2688A">
          <w:rPr>
            <w:rStyle w:val="afc"/>
          </w:rPr>
          <w:t>3.1.</w:t>
        </w:r>
        <w:r w:rsidR="00605F1D" w:rsidRPr="00E2688A">
          <w:rPr>
            <w:rFonts w:eastAsiaTheme="minorEastAsia"/>
            <w:kern w:val="0"/>
            <w:lang w:val="ru-RU" w:eastAsia="ru-RU"/>
          </w:rPr>
          <w:tab/>
        </w:r>
        <w:r w:rsidR="00605F1D" w:rsidRPr="00E2688A">
          <w:rPr>
            <w:rStyle w:val="afc"/>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605F1D" w:rsidRPr="00E2688A">
          <w:rPr>
            <w:webHidden/>
          </w:rPr>
          <w:tab/>
        </w:r>
        <w:r w:rsidR="00605F1D" w:rsidRPr="00E2688A">
          <w:rPr>
            <w:webHidden/>
          </w:rPr>
          <w:fldChar w:fldCharType="begin"/>
        </w:r>
        <w:r w:rsidR="00605F1D" w:rsidRPr="00E2688A">
          <w:rPr>
            <w:webHidden/>
          </w:rPr>
          <w:instrText xml:space="preserve"> PAGEREF _Toc103760260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04D4E318" w14:textId="4CF869AA" w:rsidR="00605F1D" w:rsidRPr="00E2688A" w:rsidRDefault="00000000" w:rsidP="00605F1D">
      <w:pPr>
        <w:pStyle w:val="26"/>
        <w:rPr>
          <w:rFonts w:eastAsiaTheme="minorEastAsia"/>
          <w:kern w:val="0"/>
          <w:lang w:val="ru-RU" w:eastAsia="ru-RU"/>
        </w:rPr>
      </w:pPr>
      <w:hyperlink w:anchor="_Toc103760261" w:history="1">
        <w:r w:rsidR="00605F1D" w:rsidRPr="00E2688A">
          <w:rPr>
            <w:rStyle w:val="afc"/>
          </w:rPr>
          <w:t>3.2.</w:t>
        </w:r>
        <w:r w:rsidR="00605F1D" w:rsidRPr="00E2688A">
          <w:rPr>
            <w:rFonts w:eastAsiaTheme="minorEastAsia"/>
            <w:kern w:val="0"/>
            <w:lang w:val="ru-RU" w:eastAsia="ru-RU"/>
          </w:rPr>
          <w:tab/>
        </w:r>
        <w:r w:rsidR="00605F1D" w:rsidRPr="00E2688A">
          <w:rPr>
            <w:rStyle w:val="afc"/>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605F1D" w:rsidRPr="00E2688A">
          <w:rPr>
            <w:webHidden/>
          </w:rPr>
          <w:tab/>
        </w:r>
        <w:r w:rsidR="00605F1D" w:rsidRPr="00E2688A">
          <w:rPr>
            <w:webHidden/>
          </w:rPr>
          <w:fldChar w:fldCharType="begin"/>
        </w:r>
        <w:r w:rsidR="00605F1D" w:rsidRPr="00E2688A">
          <w:rPr>
            <w:webHidden/>
          </w:rPr>
          <w:instrText xml:space="preserve"> PAGEREF _Toc103760261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7618D147" w14:textId="53AC5A5B" w:rsidR="00605F1D" w:rsidRPr="00E2688A" w:rsidRDefault="00000000" w:rsidP="00605F1D">
      <w:pPr>
        <w:pStyle w:val="26"/>
        <w:rPr>
          <w:rFonts w:eastAsiaTheme="minorEastAsia"/>
          <w:kern w:val="0"/>
          <w:lang w:val="ru-RU" w:eastAsia="ru-RU"/>
        </w:rPr>
      </w:pPr>
      <w:hyperlink w:anchor="_Toc103760262" w:history="1">
        <w:r w:rsidR="00605F1D" w:rsidRPr="00E2688A">
          <w:rPr>
            <w:rStyle w:val="afc"/>
          </w:rPr>
          <w:t>3.3.</w:t>
        </w:r>
        <w:r w:rsidR="00605F1D" w:rsidRPr="00E2688A">
          <w:rPr>
            <w:rFonts w:eastAsiaTheme="minorEastAsia"/>
            <w:kern w:val="0"/>
            <w:lang w:val="ru-RU" w:eastAsia="ru-RU"/>
          </w:rPr>
          <w:tab/>
        </w:r>
        <w:r w:rsidR="00605F1D" w:rsidRPr="00E2688A">
          <w:rPr>
            <w:rStyle w:val="afc"/>
          </w:rPr>
          <w:t>Уточнение протяжённости тепловых сетей</w:t>
        </w:r>
        <w:r w:rsidR="00605F1D" w:rsidRPr="00E2688A">
          <w:rPr>
            <w:webHidden/>
          </w:rPr>
          <w:tab/>
        </w:r>
        <w:r w:rsidR="00605F1D" w:rsidRPr="00E2688A">
          <w:rPr>
            <w:webHidden/>
          </w:rPr>
          <w:fldChar w:fldCharType="begin"/>
        </w:r>
        <w:r w:rsidR="00605F1D" w:rsidRPr="00E2688A">
          <w:rPr>
            <w:webHidden/>
          </w:rPr>
          <w:instrText xml:space="preserve"> PAGEREF _Toc103760262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31218E86" w14:textId="7C425976" w:rsidR="00605F1D" w:rsidRPr="00E2688A" w:rsidRDefault="00000000">
      <w:pPr>
        <w:pStyle w:val="14"/>
        <w:tabs>
          <w:tab w:val="right" w:leader="dot" w:pos="9642"/>
        </w:tabs>
        <w:rPr>
          <w:rFonts w:ascii="Times New Roman" w:eastAsiaTheme="minorEastAsia" w:hAnsi="Times New Roman"/>
          <w:noProof/>
          <w:sz w:val="24"/>
          <w:szCs w:val="24"/>
        </w:rPr>
      </w:pPr>
      <w:hyperlink w:anchor="_Toc103760263" w:history="1">
        <w:r w:rsidR="00605F1D" w:rsidRPr="00E2688A">
          <w:rPr>
            <w:rStyle w:val="afc"/>
            <w:rFonts w:ascii="Times New Roman" w:hAnsi="Times New Roman"/>
            <w:b/>
            <w:iCs/>
            <w:caps/>
            <w:noProof/>
            <w:snapToGrid w:val="0"/>
            <w:sz w:val="24"/>
            <w:szCs w:val="24"/>
            <w:lang w:eastAsia="en-US"/>
          </w:rPr>
          <w:t xml:space="preserve">РАЗДЕЛ 4. </w:t>
        </w:r>
        <w:r w:rsidR="00605F1D" w:rsidRPr="00E2688A">
          <w:rPr>
            <w:rStyle w:val="afc"/>
            <w:rFonts w:ascii="Times New Roman" w:hAnsi="Times New Roman"/>
            <w:b/>
            <w:iCs/>
            <w:noProof/>
            <w:snapToGrid w:val="0"/>
            <w:sz w:val="24"/>
            <w:szCs w:val="24"/>
            <w:lang w:eastAsia="en-US"/>
          </w:rPr>
          <w:t xml:space="preserve">ОСНОВНЫЕ ПОЛОЖЕНИЯ МАСТЕР-ПЛАНА РАЗВИТИЯ СИСТЕМ ТЕПЛОСНАБЖЕНИЯ </w:t>
        </w:r>
        <w:r w:rsidR="00605F1D" w:rsidRPr="00E2688A">
          <w:rPr>
            <w:rStyle w:val="afc"/>
            <w:rFonts w:ascii="Times New Roman" w:hAnsi="Times New Roman"/>
            <w:b/>
            <w:bCs/>
            <w:iCs/>
            <w:noProof/>
            <w:snapToGrid w:val="0"/>
            <w:sz w:val="24"/>
            <w:szCs w:val="24"/>
            <w:lang w:eastAsia="en-US"/>
          </w:rPr>
          <w:t>МО «МУРИНСКОЕ ГОРОДСКОЕ ПОСЕЛЕНИЕ»</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_Toc103760263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6F657CB9" w14:textId="73CE515F" w:rsidR="00605F1D" w:rsidRPr="00E2688A" w:rsidRDefault="00000000" w:rsidP="00605F1D">
      <w:pPr>
        <w:pStyle w:val="26"/>
        <w:rPr>
          <w:rFonts w:eastAsiaTheme="minorEastAsia"/>
          <w:kern w:val="0"/>
          <w:lang w:val="ru-RU" w:eastAsia="ru-RU"/>
        </w:rPr>
      </w:pPr>
      <w:hyperlink w:anchor="_Toc103760264" w:history="1">
        <w:r w:rsidR="00605F1D" w:rsidRPr="00E2688A">
          <w:rPr>
            <w:rStyle w:val="afc"/>
          </w:rPr>
          <w:t>4.1.</w:t>
        </w:r>
        <w:r w:rsidR="00605F1D" w:rsidRPr="00E2688A">
          <w:rPr>
            <w:rFonts w:eastAsiaTheme="minorEastAsia"/>
            <w:kern w:val="0"/>
            <w:lang w:val="ru-RU" w:eastAsia="ru-RU"/>
          </w:rPr>
          <w:tab/>
        </w:r>
        <w:r w:rsidR="00605F1D" w:rsidRPr="00E2688A">
          <w:rPr>
            <w:rStyle w:val="afc"/>
          </w:rPr>
          <w:t>Описание сценариев развития теплоснабжения МО «Муринское городское поселение»</w:t>
        </w:r>
        <w:r w:rsidR="00605F1D" w:rsidRPr="00E2688A">
          <w:rPr>
            <w:webHidden/>
          </w:rPr>
          <w:tab/>
        </w:r>
        <w:r w:rsidR="00605F1D" w:rsidRPr="00E2688A">
          <w:rPr>
            <w:webHidden/>
          </w:rPr>
          <w:tab/>
        </w:r>
        <w:r w:rsidR="00605F1D" w:rsidRPr="00E2688A">
          <w:rPr>
            <w:webHidden/>
          </w:rPr>
          <w:fldChar w:fldCharType="begin"/>
        </w:r>
        <w:r w:rsidR="00605F1D" w:rsidRPr="00E2688A">
          <w:rPr>
            <w:webHidden/>
          </w:rPr>
          <w:instrText xml:space="preserve"> PAGEREF _Toc103760264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236EC171" w14:textId="2CCE0282" w:rsidR="00605F1D" w:rsidRPr="00E2688A" w:rsidRDefault="00000000" w:rsidP="00605F1D">
      <w:pPr>
        <w:pStyle w:val="26"/>
        <w:rPr>
          <w:rFonts w:eastAsiaTheme="minorEastAsia"/>
          <w:kern w:val="0"/>
          <w:lang w:val="ru-RU" w:eastAsia="ru-RU"/>
        </w:rPr>
      </w:pPr>
      <w:hyperlink w:anchor="_Toc103760265" w:history="1">
        <w:r w:rsidR="00605F1D" w:rsidRPr="00E2688A">
          <w:rPr>
            <w:rStyle w:val="afc"/>
          </w:rPr>
          <w:t>4.2.</w:t>
        </w:r>
        <w:r w:rsidR="00605F1D" w:rsidRPr="00E2688A">
          <w:rPr>
            <w:rFonts w:eastAsiaTheme="minorEastAsia"/>
            <w:kern w:val="0"/>
            <w:lang w:val="ru-RU" w:eastAsia="ru-RU"/>
          </w:rPr>
          <w:tab/>
        </w:r>
        <w:r w:rsidR="00605F1D" w:rsidRPr="00E2688A">
          <w:rPr>
            <w:rStyle w:val="afc"/>
          </w:rPr>
          <w:t>Обоснование выбора приоритетного сценария развития теплоснабжения МО «Муринское городское поселение»</w:t>
        </w:r>
        <w:r w:rsidR="00605F1D" w:rsidRPr="00E2688A">
          <w:rPr>
            <w:webHidden/>
          </w:rPr>
          <w:tab/>
        </w:r>
        <w:r w:rsidR="00605F1D" w:rsidRPr="00E2688A">
          <w:rPr>
            <w:webHidden/>
          </w:rPr>
          <w:fldChar w:fldCharType="begin"/>
        </w:r>
        <w:r w:rsidR="00605F1D" w:rsidRPr="00E2688A">
          <w:rPr>
            <w:webHidden/>
          </w:rPr>
          <w:instrText xml:space="preserve"> PAGEREF _Toc103760265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6AFFC5D1" w14:textId="027E1531" w:rsidR="00605F1D" w:rsidRPr="00E2688A" w:rsidRDefault="00000000">
      <w:pPr>
        <w:pStyle w:val="14"/>
        <w:tabs>
          <w:tab w:val="right" w:leader="dot" w:pos="9642"/>
        </w:tabs>
        <w:rPr>
          <w:rFonts w:ascii="Times New Roman" w:eastAsiaTheme="minorEastAsia" w:hAnsi="Times New Roman"/>
          <w:noProof/>
          <w:sz w:val="24"/>
          <w:szCs w:val="24"/>
        </w:rPr>
      </w:pPr>
      <w:hyperlink w:anchor="_Toc103760266" w:history="1">
        <w:r w:rsidR="00605F1D" w:rsidRPr="00E2688A">
          <w:rPr>
            <w:rStyle w:val="afc"/>
            <w:rFonts w:ascii="Times New Roman" w:hAnsi="Times New Roman"/>
            <w:b/>
            <w:iCs/>
            <w:caps/>
            <w:noProof/>
            <w:snapToGrid w:val="0"/>
            <w:sz w:val="24"/>
            <w:szCs w:val="24"/>
            <w:lang w:eastAsia="en-US"/>
          </w:rPr>
          <w:t>РАЗДЕЛ 5. </w:t>
        </w:r>
        <w:r w:rsidR="00605F1D" w:rsidRPr="00E2688A">
          <w:rPr>
            <w:rStyle w:val="afc"/>
            <w:rFonts w:ascii="Times New Roman" w:hAnsi="Times New Roman"/>
            <w:b/>
            <w:iCs/>
            <w:noProof/>
            <w:snapToGrid w:val="0"/>
            <w:sz w:val="24"/>
            <w:szCs w:val="24"/>
            <w:lang w:eastAsia="en-US"/>
          </w:rPr>
          <w:t>ПРЕДЛОЖЕНИЯ ПО СТРОИТЕЛЬСТВУ, РЕКОНСТРУКЦИИ, ТЕХНИЧЕСКОМУ ПЕРЕВООРУЖЕНИЮ И (ИЛИ) МОДЕРНИЗАЦИИ ИСТОЧНИКОВ ТЕПЛОВОЙ ЭНЕРГИИ</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_Toc103760266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7154E4D9" w14:textId="2183A5D4" w:rsidR="00605F1D" w:rsidRPr="00E2688A" w:rsidRDefault="00000000" w:rsidP="00605F1D">
      <w:pPr>
        <w:pStyle w:val="26"/>
        <w:rPr>
          <w:rFonts w:eastAsiaTheme="minorEastAsia"/>
          <w:kern w:val="0"/>
          <w:lang w:val="ru-RU" w:eastAsia="ru-RU"/>
        </w:rPr>
      </w:pPr>
      <w:hyperlink w:anchor="_Toc103760267" w:history="1">
        <w:r w:rsidR="00605F1D" w:rsidRPr="00E2688A">
          <w:rPr>
            <w:rStyle w:val="afc"/>
          </w:rPr>
          <w:t>5.1.</w:t>
        </w:r>
        <w:r w:rsidR="00605F1D" w:rsidRPr="00E2688A">
          <w:rPr>
            <w:rFonts w:eastAsiaTheme="minorEastAsia"/>
            <w:kern w:val="0"/>
            <w:lang w:val="ru-RU" w:eastAsia="ru-RU"/>
          </w:rPr>
          <w:tab/>
        </w:r>
        <w:r w:rsidR="00605F1D" w:rsidRPr="00E2688A">
          <w:rPr>
            <w:rStyle w:val="afc"/>
          </w:rPr>
          <w:t>Предложения по строительству источников тепловой энергии, обеспечивающих перспективную тепловую нагрузку на осваиваемых территориях МО «Муринское городское поселение»,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605F1D" w:rsidRPr="00E2688A">
          <w:rPr>
            <w:webHidden/>
          </w:rPr>
          <w:tab/>
        </w:r>
        <w:r w:rsidR="00605F1D" w:rsidRPr="00E2688A">
          <w:rPr>
            <w:webHidden/>
          </w:rPr>
          <w:fldChar w:fldCharType="begin"/>
        </w:r>
        <w:r w:rsidR="00605F1D" w:rsidRPr="00E2688A">
          <w:rPr>
            <w:webHidden/>
          </w:rPr>
          <w:instrText xml:space="preserve"> PAGEREF _Toc103760267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60DC57D5" w14:textId="358EBB89" w:rsidR="00605F1D" w:rsidRPr="00E2688A" w:rsidRDefault="00000000" w:rsidP="00605F1D">
      <w:pPr>
        <w:pStyle w:val="26"/>
        <w:rPr>
          <w:rFonts w:eastAsiaTheme="minorEastAsia"/>
          <w:kern w:val="0"/>
          <w:lang w:val="ru-RU" w:eastAsia="ru-RU"/>
        </w:rPr>
      </w:pPr>
      <w:hyperlink w:anchor="_Toc103760268" w:history="1">
        <w:r w:rsidR="00605F1D" w:rsidRPr="00E2688A">
          <w:rPr>
            <w:rStyle w:val="afc"/>
          </w:rPr>
          <w:t>5.2.</w:t>
        </w:r>
        <w:r w:rsidR="00605F1D" w:rsidRPr="00E2688A">
          <w:rPr>
            <w:rFonts w:eastAsiaTheme="minorEastAsia"/>
            <w:kern w:val="0"/>
            <w:lang w:val="ru-RU" w:eastAsia="ru-RU"/>
          </w:rPr>
          <w:tab/>
        </w:r>
        <w:r w:rsidR="00605F1D" w:rsidRPr="00E2688A">
          <w:rPr>
            <w:rStyle w:val="afc"/>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605F1D" w:rsidRPr="00E2688A">
          <w:rPr>
            <w:webHidden/>
          </w:rPr>
          <w:tab/>
        </w:r>
        <w:r w:rsidR="00605F1D" w:rsidRPr="00E2688A">
          <w:rPr>
            <w:webHidden/>
          </w:rPr>
          <w:fldChar w:fldCharType="begin"/>
        </w:r>
        <w:r w:rsidR="00605F1D" w:rsidRPr="00E2688A">
          <w:rPr>
            <w:webHidden/>
          </w:rPr>
          <w:instrText xml:space="preserve"> PAGEREF _Toc103760268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00228217" w14:textId="594C4A90" w:rsidR="00605F1D" w:rsidRPr="00E2688A" w:rsidRDefault="00000000" w:rsidP="00605F1D">
      <w:pPr>
        <w:pStyle w:val="26"/>
        <w:rPr>
          <w:rFonts w:eastAsiaTheme="minorEastAsia"/>
          <w:kern w:val="0"/>
          <w:lang w:val="ru-RU" w:eastAsia="ru-RU"/>
        </w:rPr>
      </w:pPr>
      <w:hyperlink w:anchor="_Toc103760269" w:history="1">
        <w:r w:rsidR="00605F1D" w:rsidRPr="00E2688A">
          <w:rPr>
            <w:rStyle w:val="afc"/>
          </w:rPr>
          <w:t>5.3.</w:t>
        </w:r>
        <w:r w:rsidR="00605F1D" w:rsidRPr="00E2688A">
          <w:rPr>
            <w:rFonts w:eastAsiaTheme="minorEastAsia"/>
            <w:kern w:val="0"/>
            <w:lang w:val="ru-RU" w:eastAsia="ru-RU"/>
          </w:rPr>
          <w:tab/>
        </w:r>
        <w:r w:rsidR="00605F1D" w:rsidRPr="00E2688A">
          <w:rPr>
            <w:rStyle w:val="afc"/>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605F1D" w:rsidRPr="00E2688A">
          <w:rPr>
            <w:webHidden/>
          </w:rPr>
          <w:tab/>
        </w:r>
        <w:r w:rsidR="00605F1D" w:rsidRPr="00E2688A">
          <w:rPr>
            <w:webHidden/>
          </w:rPr>
          <w:fldChar w:fldCharType="begin"/>
        </w:r>
        <w:r w:rsidR="00605F1D" w:rsidRPr="00E2688A">
          <w:rPr>
            <w:webHidden/>
          </w:rPr>
          <w:instrText xml:space="preserve"> PAGEREF _Toc103760269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46E55B8F" w14:textId="3AB83F96" w:rsidR="00605F1D" w:rsidRPr="00E2688A" w:rsidRDefault="00000000" w:rsidP="00605F1D">
      <w:pPr>
        <w:pStyle w:val="26"/>
        <w:rPr>
          <w:rFonts w:eastAsiaTheme="minorEastAsia"/>
          <w:kern w:val="0"/>
          <w:lang w:val="ru-RU" w:eastAsia="ru-RU"/>
        </w:rPr>
      </w:pPr>
      <w:hyperlink w:anchor="_Toc103760270" w:history="1">
        <w:r w:rsidR="00605F1D" w:rsidRPr="00E2688A">
          <w:rPr>
            <w:rStyle w:val="afc"/>
          </w:rPr>
          <w:t>5.4.</w:t>
        </w:r>
        <w:r w:rsidR="00605F1D" w:rsidRPr="00E2688A">
          <w:rPr>
            <w:rFonts w:eastAsiaTheme="minorEastAsia"/>
            <w:kern w:val="0"/>
            <w:lang w:val="ru-RU" w:eastAsia="ru-RU"/>
          </w:rPr>
          <w:tab/>
        </w:r>
        <w:r w:rsidR="00605F1D" w:rsidRPr="00E2688A">
          <w:rPr>
            <w:rStyle w:val="afc"/>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605F1D" w:rsidRPr="00E2688A">
          <w:rPr>
            <w:webHidden/>
          </w:rPr>
          <w:tab/>
        </w:r>
        <w:r w:rsidR="00605F1D" w:rsidRPr="00E2688A">
          <w:rPr>
            <w:webHidden/>
          </w:rPr>
          <w:fldChar w:fldCharType="begin"/>
        </w:r>
        <w:r w:rsidR="00605F1D" w:rsidRPr="00E2688A">
          <w:rPr>
            <w:webHidden/>
          </w:rPr>
          <w:instrText xml:space="preserve"> PAGEREF _Toc103760270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67F6676C" w14:textId="589EDD86" w:rsidR="00605F1D" w:rsidRPr="00E2688A" w:rsidRDefault="00000000" w:rsidP="00605F1D">
      <w:pPr>
        <w:pStyle w:val="26"/>
        <w:rPr>
          <w:rFonts w:eastAsiaTheme="minorEastAsia"/>
          <w:kern w:val="0"/>
          <w:lang w:val="ru-RU" w:eastAsia="ru-RU"/>
        </w:rPr>
      </w:pPr>
      <w:hyperlink w:anchor="_Toc103760271" w:history="1">
        <w:r w:rsidR="00605F1D" w:rsidRPr="00E2688A">
          <w:rPr>
            <w:rStyle w:val="afc"/>
          </w:rPr>
          <w:t>5.5.</w:t>
        </w:r>
        <w:r w:rsidR="00605F1D" w:rsidRPr="00E2688A">
          <w:rPr>
            <w:rFonts w:eastAsiaTheme="minorEastAsia"/>
            <w:kern w:val="0"/>
            <w:lang w:val="ru-RU" w:eastAsia="ru-RU"/>
          </w:rPr>
          <w:tab/>
        </w:r>
        <w:r w:rsidR="00605F1D" w:rsidRPr="00E2688A">
          <w:rPr>
            <w:rStyle w:val="afc"/>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605F1D" w:rsidRPr="00E2688A">
          <w:rPr>
            <w:webHidden/>
          </w:rPr>
          <w:tab/>
        </w:r>
        <w:r w:rsidR="00605F1D" w:rsidRPr="00E2688A">
          <w:rPr>
            <w:webHidden/>
          </w:rPr>
          <w:fldChar w:fldCharType="begin"/>
        </w:r>
        <w:r w:rsidR="00605F1D" w:rsidRPr="00E2688A">
          <w:rPr>
            <w:webHidden/>
          </w:rPr>
          <w:instrText xml:space="preserve"> PAGEREF _Toc103760271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72EA86BA" w14:textId="1A4CDB1F" w:rsidR="00605F1D" w:rsidRPr="00E2688A" w:rsidRDefault="00000000" w:rsidP="00605F1D">
      <w:pPr>
        <w:pStyle w:val="26"/>
        <w:rPr>
          <w:rFonts w:eastAsiaTheme="minorEastAsia"/>
          <w:kern w:val="0"/>
          <w:lang w:val="ru-RU" w:eastAsia="ru-RU"/>
        </w:rPr>
      </w:pPr>
      <w:hyperlink w:anchor="_Toc103760272" w:history="1">
        <w:r w:rsidR="00605F1D" w:rsidRPr="00E2688A">
          <w:rPr>
            <w:rStyle w:val="afc"/>
          </w:rPr>
          <w:t>5.6.</w:t>
        </w:r>
        <w:r w:rsidR="00605F1D" w:rsidRPr="00E2688A">
          <w:rPr>
            <w:rFonts w:eastAsiaTheme="minorEastAsia"/>
            <w:kern w:val="0"/>
            <w:lang w:val="ru-RU" w:eastAsia="ru-RU"/>
          </w:rPr>
          <w:tab/>
        </w:r>
        <w:r w:rsidR="00605F1D" w:rsidRPr="00E2688A">
          <w:rPr>
            <w:rStyle w:val="afc"/>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605F1D" w:rsidRPr="00E2688A">
          <w:rPr>
            <w:webHidden/>
          </w:rPr>
          <w:tab/>
        </w:r>
        <w:r w:rsidR="00605F1D" w:rsidRPr="00E2688A">
          <w:rPr>
            <w:webHidden/>
          </w:rPr>
          <w:fldChar w:fldCharType="begin"/>
        </w:r>
        <w:r w:rsidR="00605F1D" w:rsidRPr="00E2688A">
          <w:rPr>
            <w:webHidden/>
          </w:rPr>
          <w:instrText xml:space="preserve"> PAGEREF _Toc103760272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2A3F8E60" w14:textId="4D19E8FF" w:rsidR="00605F1D" w:rsidRPr="00E2688A" w:rsidRDefault="00000000" w:rsidP="00605F1D">
      <w:pPr>
        <w:pStyle w:val="26"/>
        <w:rPr>
          <w:rFonts w:eastAsiaTheme="minorEastAsia"/>
          <w:kern w:val="0"/>
          <w:lang w:val="ru-RU" w:eastAsia="ru-RU"/>
        </w:rPr>
      </w:pPr>
      <w:hyperlink w:anchor="_Toc103760273" w:history="1">
        <w:r w:rsidR="00605F1D" w:rsidRPr="00E2688A">
          <w:rPr>
            <w:rStyle w:val="afc"/>
          </w:rPr>
          <w:t>5.7.</w:t>
        </w:r>
        <w:r w:rsidR="00605F1D" w:rsidRPr="00E2688A">
          <w:rPr>
            <w:rFonts w:eastAsiaTheme="minorEastAsia"/>
            <w:kern w:val="0"/>
            <w:lang w:val="ru-RU" w:eastAsia="ru-RU"/>
          </w:rPr>
          <w:tab/>
        </w:r>
        <w:r w:rsidR="00605F1D" w:rsidRPr="00E2688A">
          <w:rPr>
            <w:rStyle w:val="afc"/>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605F1D" w:rsidRPr="00E2688A">
          <w:rPr>
            <w:webHidden/>
          </w:rPr>
          <w:tab/>
        </w:r>
        <w:r w:rsidR="00605F1D" w:rsidRPr="00E2688A">
          <w:rPr>
            <w:webHidden/>
          </w:rPr>
          <w:fldChar w:fldCharType="begin"/>
        </w:r>
        <w:r w:rsidR="00605F1D" w:rsidRPr="00E2688A">
          <w:rPr>
            <w:webHidden/>
          </w:rPr>
          <w:instrText xml:space="preserve"> PAGEREF _Toc103760273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6345B5A4" w14:textId="5115C43A" w:rsidR="00605F1D" w:rsidRPr="00E2688A" w:rsidRDefault="00000000" w:rsidP="00605F1D">
      <w:pPr>
        <w:pStyle w:val="26"/>
        <w:rPr>
          <w:rFonts w:eastAsiaTheme="minorEastAsia"/>
          <w:kern w:val="0"/>
          <w:lang w:val="ru-RU" w:eastAsia="ru-RU"/>
        </w:rPr>
      </w:pPr>
      <w:hyperlink w:anchor="_Toc103760274" w:history="1">
        <w:r w:rsidR="00605F1D" w:rsidRPr="00E2688A">
          <w:rPr>
            <w:rStyle w:val="afc"/>
          </w:rPr>
          <w:t>5.8.</w:t>
        </w:r>
        <w:r w:rsidR="00605F1D" w:rsidRPr="00E2688A">
          <w:rPr>
            <w:rFonts w:eastAsiaTheme="minorEastAsia"/>
            <w:kern w:val="0"/>
            <w:lang w:val="ru-RU" w:eastAsia="ru-RU"/>
          </w:rPr>
          <w:tab/>
        </w:r>
        <w:r w:rsidR="00605F1D" w:rsidRPr="00E2688A">
          <w:rPr>
            <w:rStyle w:val="afc"/>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605F1D" w:rsidRPr="00E2688A">
          <w:rPr>
            <w:webHidden/>
          </w:rPr>
          <w:tab/>
        </w:r>
        <w:r w:rsidR="00605F1D" w:rsidRPr="00E2688A">
          <w:rPr>
            <w:webHidden/>
          </w:rPr>
          <w:fldChar w:fldCharType="begin"/>
        </w:r>
        <w:r w:rsidR="00605F1D" w:rsidRPr="00E2688A">
          <w:rPr>
            <w:webHidden/>
          </w:rPr>
          <w:instrText xml:space="preserve"> PAGEREF _Toc103760274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04563A56" w14:textId="1D12F944" w:rsidR="00605F1D" w:rsidRPr="00E2688A" w:rsidRDefault="00000000" w:rsidP="00605F1D">
      <w:pPr>
        <w:pStyle w:val="26"/>
        <w:rPr>
          <w:rFonts w:eastAsiaTheme="minorEastAsia"/>
          <w:kern w:val="0"/>
          <w:lang w:val="ru-RU" w:eastAsia="ru-RU"/>
        </w:rPr>
      </w:pPr>
      <w:hyperlink w:anchor="_Toc103760275" w:history="1">
        <w:r w:rsidR="00605F1D" w:rsidRPr="00E2688A">
          <w:rPr>
            <w:rStyle w:val="afc"/>
          </w:rPr>
          <w:t>5.9.</w:t>
        </w:r>
        <w:r w:rsidR="00605F1D" w:rsidRPr="00E2688A">
          <w:rPr>
            <w:rFonts w:eastAsiaTheme="minorEastAsia"/>
            <w:kern w:val="0"/>
            <w:lang w:val="ru-RU" w:eastAsia="ru-RU"/>
          </w:rPr>
          <w:tab/>
        </w:r>
        <w:r w:rsidR="00605F1D" w:rsidRPr="00E2688A">
          <w:rPr>
            <w:rStyle w:val="afc"/>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605F1D" w:rsidRPr="00E2688A">
          <w:rPr>
            <w:webHidden/>
          </w:rPr>
          <w:tab/>
        </w:r>
        <w:r w:rsidR="00605F1D" w:rsidRPr="00E2688A">
          <w:rPr>
            <w:webHidden/>
          </w:rPr>
          <w:fldChar w:fldCharType="begin"/>
        </w:r>
        <w:r w:rsidR="00605F1D" w:rsidRPr="00E2688A">
          <w:rPr>
            <w:webHidden/>
          </w:rPr>
          <w:instrText xml:space="preserve"> PAGEREF _Toc103760275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7B089BFA" w14:textId="77A8EC57" w:rsidR="00605F1D" w:rsidRPr="00E2688A" w:rsidRDefault="00000000" w:rsidP="00605F1D">
      <w:pPr>
        <w:pStyle w:val="26"/>
        <w:rPr>
          <w:rFonts w:eastAsiaTheme="minorEastAsia"/>
          <w:kern w:val="0"/>
          <w:lang w:val="ru-RU" w:eastAsia="ru-RU"/>
        </w:rPr>
      </w:pPr>
      <w:hyperlink w:anchor="_Toc103760276" w:history="1">
        <w:r w:rsidR="00605F1D" w:rsidRPr="00E2688A">
          <w:rPr>
            <w:rStyle w:val="afc"/>
          </w:rPr>
          <w:t>5.10.</w:t>
        </w:r>
        <w:r w:rsidR="00605F1D" w:rsidRPr="00E2688A">
          <w:rPr>
            <w:rFonts w:eastAsiaTheme="minorEastAsia"/>
            <w:kern w:val="0"/>
            <w:lang w:val="ru-RU" w:eastAsia="ru-RU"/>
          </w:rPr>
          <w:tab/>
        </w:r>
        <w:r w:rsidR="00605F1D" w:rsidRPr="00E2688A">
          <w:rPr>
            <w:rStyle w:val="afc"/>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605F1D" w:rsidRPr="00E2688A">
          <w:rPr>
            <w:webHidden/>
          </w:rPr>
          <w:tab/>
        </w:r>
        <w:r w:rsidR="00605F1D" w:rsidRPr="00E2688A">
          <w:rPr>
            <w:webHidden/>
          </w:rPr>
          <w:fldChar w:fldCharType="begin"/>
        </w:r>
        <w:r w:rsidR="00605F1D" w:rsidRPr="00E2688A">
          <w:rPr>
            <w:webHidden/>
          </w:rPr>
          <w:instrText xml:space="preserve"> PAGEREF _Toc103760276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1454C281" w14:textId="100AD9FB" w:rsidR="00605F1D" w:rsidRPr="00E2688A" w:rsidRDefault="00000000">
      <w:pPr>
        <w:pStyle w:val="14"/>
        <w:tabs>
          <w:tab w:val="right" w:leader="dot" w:pos="9642"/>
        </w:tabs>
        <w:rPr>
          <w:rFonts w:ascii="Times New Roman" w:eastAsiaTheme="minorEastAsia" w:hAnsi="Times New Roman"/>
          <w:noProof/>
          <w:sz w:val="24"/>
          <w:szCs w:val="24"/>
        </w:rPr>
      </w:pPr>
      <w:hyperlink w:anchor="_Toc103760277" w:history="1">
        <w:r w:rsidR="00605F1D" w:rsidRPr="00E2688A">
          <w:rPr>
            <w:rStyle w:val="afc"/>
            <w:rFonts w:ascii="Times New Roman" w:hAnsi="Times New Roman"/>
            <w:b/>
            <w:iCs/>
            <w:caps/>
            <w:noProof/>
            <w:snapToGrid w:val="0"/>
            <w:sz w:val="24"/>
            <w:szCs w:val="24"/>
            <w:lang w:eastAsia="en-US"/>
          </w:rPr>
          <w:t>РАЗДЕЛ 6.</w:t>
        </w:r>
        <w:r w:rsidR="00605F1D" w:rsidRPr="00E2688A">
          <w:rPr>
            <w:rStyle w:val="afc"/>
            <w:rFonts w:ascii="Times New Roman" w:hAnsi="Times New Roman"/>
            <w:b/>
            <w:iCs/>
            <w:noProof/>
            <w:snapToGrid w:val="0"/>
            <w:sz w:val="24"/>
            <w:szCs w:val="24"/>
            <w:lang w:eastAsia="en-US"/>
          </w:rPr>
          <w:t>ПРЕДЛОЖЕНИЯ ПО СТРОИТЕЛЬСТВУ, РЕКОНСТРУКЦИИ И (ИЛИ) МОДЕРНИЗАЦИИ ТЕПЛОВЫХ СЕТЕЙ</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_Toc103760277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12B68BEF" w14:textId="794B106E" w:rsidR="00605F1D" w:rsidRPr="00E2688A" w:rsidRDefault="00000000" w:rsidP="00605F1D">
      <w:pPr>
        <w:pStyle w:val="26"/>
        <w:rPr>
          <w:rFonts w:eastAsiaTheme="minorEastAsia"/>
          <w:kern w:val="0"/>
          <w:lang w:val="ru-RU" w:eastAsia="ru-RU"/>
        </w:rPr>
      </w:pPr>
      <w:hyperlink w:anchor="_Toc103760278" w:history="1">
        <w:r w:rsidR="00605F1D" w:rsidRPr="00E2688A">
          <w:rPr>
            <w:rStyle w:val="afc"/>
          </w:rPr>
          <w:t>6.1.</w:t>
        </w:r>
        <w:r w:rsidR="00605F1D" w:rsidRPr="00E2688A">
          <w:rPr>
            <w:rFonts w:eastAsiaTheme="minorEastAsia"/>
            <w:kern w:val="0"/>
            <w:lang w:val="ru-RU" w:eastAsia="ru-RU"/>
          </w:rPr>
          <w:tab/>
        </w:r>
        <w:r w:rsidR="00605F1D" w:rsidRPr="00E2688A">
          <w:rPr>
            <w:rStyle w:val="afc"/>
          </w:rP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605F1D" w:rsidRPr="00E2688A">
          <w:rPr>
            <w:webHidden/>
          </w:rPr>
          <w:tab/>
        </w:r>
        <w:r w:rsidR="00605F1D" w:rsidRPr="00E2688A">
          <w:rPr>
            <w:webHidden/>
          </w:rPr>
          <w:fldChar w:fldCharType="begin"/>
        </w:r>
        <w:r w:rsidR="00605F1D" w:rsidRPr="00E2688A">
          <w:rPr>
            <w:webHidden/>
          </w:rPr>
          <w:instrText xml:space="preserve"> PAGEREF _Toc103760278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002304BA" w14:textId="6A612AE7" w:rsidR="00605F1D" w:rsidRPr="00E2688A" w:rsidRDefault="00000000" w:rsidP="00605F1D">
      <w:pPr>
        <w:pStyle w:val="26"/>
        <w:rPr>
          <w:rFonts w:eastAsiaTheme="minorEastAsia"/>
          <w:kern w:val="0"/>
          <w:lang w:val="ru-RU" w:eastAsia="ru-RU"/>
        </w:rPr>
      </w:pPr>
      <w:hyperlink w:anchor="_Toc103760279" w:history="1">
        <w:r w:rsidR="00605F1D" w:rsidRPr="00E2688A">
          <w:rPr>
            <w:rStyle w:val="afc"/>
          </w:rPr>
          <w:t>6.2.</w:t>
        </w:r>
        <w:r w:rsidR="00605F1D" w:rsidRPr="00E2688A">
          <w:rPr>
            <w:rFonts w:eastAsiaTheme="minorEastAsia"/>
            <w:kern w:val="0"/>
            <w:lang w:val="ru-RU" w:eastAsia="ru-RU"/>
          </w:rPr>
          <w:tab/>
        </w:r>
        <w:r w:rsidR="00605F1D" w:rsidRPr="00E2688A">
          <w:rPr>
            <w:rStyle w:val="afc"/>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МО «Муринское городское поселение» под жилищную, комплексную или производственную застройку</w:t>
        </w:r>
        <w:r w:rsidR="00605F1D" w:rsidRPr="00E2688A">
          <w:rPr>
            <w:webHidden/>
          </w:rPr>
          <w:tab/>
        </w:r>
        <w:r w:rsidR="00605F1D" w:rsidRPr="00E2688A">
          <w:rPr>
            <w:webHidden/>
          </w:rPr>
          <w:fldChar w:fldCharType="begin"/>
        </w:r>
        <w:r w:rsidR="00605F1D" w:rsidRPr="00E2688A">
          <w:rPr>
            <w:webHidden/>
          </w:rPr>
          <w:instrText xml:space="preserve"> PAGEREF _Toc103760279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5A791030" w14:textId="24A7FC3D" w:rsidR="00605F1D" w:rsidRPr="00E2688A" w:rsidRDefault="00000000" w:rsidP="00605F1D">
      <w:pPr>
        <w:pStyle w:val="26"/>
        <w:rPr>
          <w:rFonts w:eastAsiaTheme="minorEastAsia"/>
          <w:kern w:val="0"/>
          <w:lang w:val="ru-RU" w:eastAsia="ru-RU"/>
        </w:rPr>
      </w:pPr>
      <w:hyperlink w:anchor="_Toc103760280" w:history="1">
        <w:r w:rsidR="00605F1D" w:rsidRPr="00E2688A">
          <w:rPr>
            <w:rStyle w:val="afc"/>
          </w:rPr>
          <w:t>6.3.</w:t>
        </w:r>
        <w:r w:rsidR="00605F1D" w:rsidRPr="00E2688A">
          <w:rPr>
            <w:rFonts w:eastAsiaTheme="minorEastAsia"/>
            <w:kern w:val="0"/>
            <w:lang w:val="ru-RU" w:eastAsia="ru-RU"/>
          </w:rPr>
          <w:tab/>
        </w:r>
        <w:r w:rsidR="00605F1D" w:rsidRPr="00E2688A">
          <w:rPr>
            <w:rStyle w:val="afc"/>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605F1D" w:rsidRPr="00E2688A">
          <w:rPr>
            <w:webHidden/>
          </w:rPr>
          <w:tab/>
        </w:r>
        <w:r w:rsidR="00605F1D" w:rsidRPr="00E2688A">
          <w:rPr>
            <w:webHidden/>
          </w:rPr>
          <w:fldChar w:fldCharType="begin"/>
        </w:r>
        <w:r w:rsidR="00605F1D" w:rsidRPr="00E2688A">
          <w:rPr>
            <w:webHidden/>
          </w:rPr>
          <w:instrText xml:space="preserve"> PAGEREF _Toc103760280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716ED941" w14:textId="0330FBE5" w:rsidR="00605F1D" w:rsidRPr="00E2688A" w:rsidRDefault="00000000" w:rsidP="00605F1D">
      <w:pPr>
        <w:pStyle w:val="26"/>
        <w:rPr>
          <w:rFonts w:eastAsiaTheme="minorEastAsia"/>
          <w:kern w:val="0"/>
          <w:lang w:val="ru-RU" w:eastAsia="ru-RU"/>
        </w:rPr>
      </w:pPr>
      <w:hyperlink w:anchor="_Toc103760281" w:history="1">
        <w:r w:rsidR="00605F1D" w:rsidRPr="00E2688A">
          <w:rPr>
            <w:rStyle w:val="afc"/>
          </w:rPr>
          <w:t>6.4.</w:t>
        </w:r>
        <w:r w:rsidR="00605F1D" w:rsidRPr="00E2688A">
          <w:rPr>
            <w:rFonts w:eastAsiaTheme="minorEastAsia"/>
            <w:kern w:val="0"/>
            <w:lang w:val="ru-RU" w:eastAsia="ru-RU"/>
          </w:rPr>
          <w:tab/>
        </w:r>
        <w:r w:rsidR="00605F1D" w:rsidRPr="00E2688A">
          <w:rPr>
            <w:rStyle w:val="afc"/>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w:t>
        </w:r>
        <w:r w:rsidR="00605F1D" w:rsidRPr="00E2688A">
          <w:rPr>
            <w:webHidden/>
          </w:rPr>
          <w:tab/>
        </w:r>
        <w:r w:rsidR="00605F1D" w:rsidRPr="00E2688A">
          <w:rPr>
            <w:webHidden/>
          </w:rPr>
          <w:fldChar w:fldCharType="begin"/>
        </w:r>
        <w:r w:rsidR="00605F1D" w:rsidRPr="00E2688A">
          <w:rPr>
            <w:webHidden/>
          </w:rPr>
          <w:instrText xml:space="preserve"> PAGEREF _Toc103760281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44917658" w14:textId="67DE7E8A" w:rsidR="00605F1D" w:rsidRPr="00E2688A" w:rsidRDefault="00000000" w:rsidP="00605F1D">
      <w:pPr>
        <w:pStyle w:val="26"/>
        <w:rPr>
          <w:rFonts w:eastAsiaTheme="minorEastAsia"/>
          <w:kern w:val="0"/>
          <w:lang w:val="ru-RU" w:eastAsia="ru-RU"/>
        </w:rPr>
      </w:pPr>
      <w:hyperlink w:anchor="_Toc103760282" w:history="1">
        <w:r w:rsidR="00605F1D" w:rsidRPr="00E2688A">
          <w:rPr>
            <w:rStyle w:val="afc"/>
          </w:rPr>
          <w:t>6.5.</w:t>
        </w:r>
        <w:r w:rsidR="00605F1D" w:rsidRPr="00E2688A">
          <w:rPr>
            <w:rFonts w:eastAsiaTheme="minorEastAsia"/>
            <w:kern w:val="0"/>
            <w:lang w:val="ru-RU" w:eastAsia="ru-RU"/>
          </w:rPr>
          <w:tab/>
        </w:r>
        <w:r w:rsidR="00605F1D" w:rsidRPr="00E2688A">
          <w:rPr>
            <w:rStyle w:val="afc"/>
          </w:rPr>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00605F1D" w:rsidRPr="00E2688A">
          <w:rPr>
            <w:webHidden/>
          </w:rPr>
          <w:tab/>
        </w:r>
        <w:r w:rsidR="00605F1D" w:rsidRPr="00E2688A">
          <w:rPr>
            <w:webHidden/>
          </w:rPr>
          <w:fldChar w:fldCharType="begin"/>
        </w:r>
        <w:r w:rsidR="00605F1D" w:rsidRPr="00E2688A">
          <w:rPr>
            <w:webHidden/>
          </w:rPr>
          <w:instrText xml:space="preserve"> PAGEREF _Toc103760282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1B75DED2" w14:textId="479E8B63" w:rsidR="00605F1D" w:rsidRPr="00E2688A" w:rsidRDefault="00000000" w:rsidP="00605F1D">
      <w:pPr>
        <w:pStyle w:val="26"/>
        <w:rPr>
          <w:rFonts w:eastAsiaTheme="minorEastAsia"/>
          <w:kern w:val="0"/>
          <w:lang w:val="ru-RU" w:eastAsia="ru-RU"/>
        </w:rPr>
      </w:pPr>
      <w:hyperlink w:anchor="_Toc103760283" w:history="1">
        <w:r w:rsidR="00605F1D" w:rsidRPr="00E2688A">
          <w:rPr>
            <w:rStyle w:val="afc"/>
          </w:rPr>
          <w:t>6.6.</w:t>
        </w:r>
        <w:r w:rsidR="00605F1D" w:rsidRPr="00E2688A">
          <w:rPr>
            <w:rFonts w:eastAsiaTheme="minorEastAsia"/>
            <w:kern w:val="0"/>
            <w:lang w:val="ru-RU" w:eastAsia="ru-RU"/>
          </w:rPr>
          <w:tab/>
        </w:r>
        <w:r w:rsidR="00605F1D" w:rsidRPr="00E2688A">
          <w:rPr>
            <w:rStyle w:val="afc"/>
          </w:rPr>
          <w:t>Предложения по реконструкции тепловых сетей с увеличением диаметра трубопроводов для обеспечения перспективных приростов тепловой нагрузки</w:t>
        </w:r>
        <w:r w:rsidR="00605F1D" w:rsidRPr="00E2688A">
          <w:rPr>
            <w:webHidden/>
          </w:rPr>
          <w:tab/>
        </w:r>
        <w:r w:rsidR="00605F1D" w:rsidRPr="00E2688A">
          <w:rPr>
            <w:webHidden/>
          </w:rPr>
          <w:fldChar w:fldCharType="begin"/>
        </w:r>
        <w:r w:rsidR="00605F1D" w:rsidRPr="00E2688A">
          <w:rPr>
            <w:webHidden/>
          </w:rPr>
          <w:instrText xml:space="preserve"> PAGEREF _Toc103760283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13F1D165" w14:textId="0D1AA8D7" w:rsidR="00605F1D" w:rsidRPr="00E2688A" w:rsidRDefault="00000000" w:rsidP="00605F1D">
      <w:pPr>
        <w:pStyle w:val="26"/>
        <w:rPr>
          <w:rFonts w:eastAsiaTheme="minorEastAsia"/>
          <w:kern w:val="0"/>
          <w:lang w:val="ru-RU" w:eastAsia="ru-RU"/>
        </w:rPr>
      </w:pPr>
      <w:hyperlink w:anchor="_Toc103760284" w:history="1">
        <w:r w:rsidR="00605F1D" w:rsidRPr="00E2688A">
          <w:rPr>
            <w:rStyle w:val="afc"/>
          </w:rPr>
          <w:t>6.7.</w:t>
        </w:r>
        <w:r w:rsidR="00605F1D" w:rsidRPr="00E2688A">
          <w:rPr>
            <w:rFonts w:eastAsiaTheme="minorEastAsia"/>
            <w:kern w:val="0"/>
            <w:lang w:val="ru-RU" w:eastAsia="ru-RU"/>
          </w:rPr>
          <w:tab/>
        </w:r>
        <w:r w:rsidR="00605F1D" w:rsidRPr="00E2688A">
          <w:rPr>
            <w:rStyle w:val="afc"/>
          </w:rPr>
          <w:t>Предложения по реконструкции тепловых сетей, подлежащих замене в связи с исчерпанием эксплуатационного ресурса</w:t>
        </w:r>
        <w:r w:rsidR="00605F1D" w:rsidRPr="00E2688A">
          <w:rPr>
            <w:webHidden/>
          </w:rPr>
          <w:tab/>
        </w:r>
        <w:r w:rsidR="00605F1D" w:rsidRPr="00E2688A">
          <w:rPr>
            <w:webHidden/>
          </w:rPr>
          <w:fldChar w:fldCharType="begin"/>
        </w:r>
        <w:r w:rsidR="00605F1D" w:rsidRPr="00E2688A">
          <w:rPr>
            <w:webHidden/>
          </w:rPr>
          <w:instrText xml:space="preserve"> PAGEREF _Toc103760284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3EFABE86" w14:textId="74D971F9" w:rsidR="00605F1D" w:rsidRPr="00E2688A" w:rsidRDefault="00000000" w:rsidP="00605F1D">
      <w:pPr>
        <w:pStyle w:val="26"/>
        <w:rPr>
          <w:rFonts w:eastAsiaTheme="minorEastAsia"/>
          <w:kern w:val="0"/>
          <w:lang w:val="ru-RU" w:eastAsia="ru-RU"/>
        </w:rPr>
      </w:pPr>
      <w:hyperlink w:anchor="_Toc103760285" w:history="1">
        <w:r w:rsidR="00605F1D" w:rsidRPr="00E2688A">
          <w:rPr>
            <w:rStyle w:val="afc"/>
          </w:rPr>
          <w:t>6.8.</w:t>
        </w:r>
        <w:r w:rsidR="00605F1D" w:rsidRPr="00E2688A">
          <w:rPr>
            <w:rFonts w:eastAsiaTheme="minorEastAsia"/>
            <w:kern w:val="0"/>
            <w:lang w:val="ru-RU" w:eastAsia="ru-RU"/>
          </w:rPr>
          <w:tab/>
        </w:r>
        <w:r w:rsidR="00605F1D" w:rsidRPr="00E2688A">
          <w:rPr>
            <w:rStyle w:val="afc"/>
          </w:rPr>
          <w:t>Предложения по строительству, реконструкции и (или) модернизации насосных станций</w:t>
        </w:r>
        <w:r w:rsidR="00605F1D" w:rsidRPr="00E2688A">
          <w:rPr>
            <w:webHidden/>
          </w:rPr>
          <w:tab/>
        </w:r>
        <w:r w:rsidR="00605F1D" w:rsidRPr="00E2688A">
          <w:rPr>
            <w:webHidden/>
          </w:rPr>
          <w:fldChar w:fldCharType="begin"/>
        </w:r>
        <w:r w:rsidR="00605F1D" w:rsidRPr="00E2688A">
          <w:rPr>
            <w:webHidden/>
          </w:rPr>
          <w:instrText xml:space="preserve"> PAGEREF _Toc103760285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346BE250" w14:textId="0657DD7A" w:rsidR="00605F1D" w:rsidRPr="00E2688A" w:rsidRDefault="00000000">
      <w:pPr>
        <w:pStyle w:val="14"/>
        <w:tabs>
          <w:tab w:val="right" w:leader="dot" w:pos="9642"/>
        </w:tabs>
        <w:rPr>
          <w:rFonts w:ascii="Times New Roman" w:eastAsiaTheme="minorEastAsia" w:hAnsi="Times New Roman"/>
          <w:noProof/>
          <w:sz w:val="24"/>
          <w:szCs w:val="24"/>
        </w:rPr>
      </w:pPr>
      <w:hyperlink w:anchor="_Toc103760286" w:history="1">
        <w:r w:rsidR="00605F1D" w:rsidRPr="00E2688A">
          <w:rPr>
            <w:rStyle w:val="afc"/>
            <w:rFonts w:ascii="Times New Roman" w:hAnsi="Times New Roman"/>
            <w:b/>
            <w:iCs/>
            <w:caps/>
            <w:noProof/>
            <w:snapToGrid w:val="0"/>
            <w:sz w:val="24"/>
            <w:szCs w:val="24"/>
            <w:lang w:eastAsia="en-US"/>
          </w:rPr>
          <w:t xml:space="preserve">РАЗДЕЛ 7. </w:t>
        </w:r>
        <w:r w:rsidR="00605F1D" w:rsidRPr="00E2688A">
          <w:rPr>
            <w:rStyle w:val="afc"/>
            <w:rFonts w:ascii="Times New Roman" w:hAnsi="Times New Roman"/>
            <w:b/>
            <w:iCs/>
            <w:noProof/>
            <w:snapToGrid w:val="0"/>
            <w:sz w:val="24"/>
            <w:szCs w:val="24"/>
            <w:lang w:eastAsia="en-US"/>
          </w:rPr>
          <w:t>ПРЕДЛОЖЕНИЯ ПО ПЕРЕВОДУ ОТКРЫТЫХ СИСТЕМ ТЕПЛОСНАБЖЕНИЯ (ГОРЯЧЕГО ВОДОСНАБЖЕНИЯ) В ЗАКРЫТЫЕ СИСТЕМЫ ГОРЯЧЕГО ВОДОСНАБЖЕНИЯ</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_Toc103760286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29D5E36B" w14:textId="4D9FD794" w:rsidR="00605F1D" w:rsidRPr="00E2688A" w:rsidRDefault="00000000">
      <w:pPr>
        <w:pStyle w:val="14"/>
        <w:tabs>
          <w:tab w:val="right" w:leader="dot" w:pos="9642"/>
        </w:tabs>
        <w:rPr>
          <w:rFonts w:ascii="Times New Roman" w:eastAsiaTheme="minorEastAsia" w:hAnsi="Times New Roman"/>
          <w:noProof/>
          <w:sz w:val="24"/>
          <w:szCs w:val="24"/>
        </w:rPr>
      </w:pPr>
      <w:hyperlink w:anchor="_Toc103760287" w:history="1">
        <w:r w:rsidR="00605F1D" w:rsidRPr="00E2688A">
          <w:rPr>
            <w:rStyle w:val="afc"/>
            <w:rFonts w:ascii="Times New Roman" w:hAnsi="Times New Roman"/>
            <w:b/>
            <w:iCs/>
            <w:caps/>
            <w:noProof/>
            <w:snapToGrid w:val="0"/>
            <w:sz w:val="24"/>
            <w:szCs w:val="24"/>
            <w:lang w:eastAsia="en-US"/>
          </w:rPr>
          <w:t xml:space="preserve">РАЗДЕЛ 8. </w:t>
        </w:r>
        <w:r w:rsidR="00605F1D" w:rsidRPr="00E2688A">
          <w:rPr>
            <w:rStyle w:val="afc"/>
            <w:rFonts w:ascii="Times New Roman" w:hAnsi="Times New Roman"/>
            <w:b/>
            <w:iCs/>
            <w:noProof/>
            <w:snapToGrid w:val="0"/>
            <w:sz w:val="24"/>
            <w:szCs w:val="24"/>
            <w:lang w:eastAsia="en-US"/>
          </w:rPr>
          <w:t>ПЕРСПЕКТИВНЫЕ ТОПЛИВНЫЕ БАЛАНСЫ</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_Toc103760287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0D8236DF" w14:textId="0886D5F3" w:rsidR="00605F1D" w:rsidRPr="00E2688A" w:rsidRDefault="00000000" w:rsidP="00605F1D">
      <w:pPr>
        <w:pStyle w:val="26"/>
        <w:rPr>
          <w:rFonts w:eastAsiaTheme="minorEastAsia"/>
          <w:kern w:val="0"/>
          <w:lang w:val="ru-RU" w:eastAsia="ru-RU"/>
        </w:rPr>
      </w:pPr>
      <w:hyperlink w:anchor="_Toc103760288" w:history="1">
        <w:r w:rsidR="00605F1D" w:rsidRPr="00E2688A">
          <w:rPr>
            <w:rStyle w:val="afc"/>
          </w:rPr>
          <w:t>8.1.</w:t>
        </w:r>
        <w:r w:rsidR="00605F1D" w:rsidRPr="00E2688A">
          <w:rPr>
            <w:rFonts w:eastAsiaTheme="minorEastAsia"/>
            <w:kern w:val="0"/>
            <w:lang w:val="ru-RU" w:eastAsia="ru-RU"/>
          </w:rPr>
          <w:tab/>
        </w:r>
        <w:r w:rsidR="00605F1D" w:rsidRPr="00E2688A">
          <w:rPr>
            <w:rStyle w:val="afc"/>
          </w:rPr>
          <w:t>Перспективные топливные балансы для каждого источника тепловой энергии, расположенного в границах поселения по видам основного, резервного и аварийного топлива на каждом этапе</w:t>
        </w:r>
        <w:r w:rsidR="00605F1D" w:rsidRPr="00E2688A">
          <w:rPr>
            <w:webHidden/>
          </w:rPr>
          <w:tab/>
        </w:r>
        <w:r w:rsidR="00605F1D" w:rsidRPr="00E2688A">
          <w:rPr>
            <w:webHidden/>
          </w:rPr>
          <w:fldChar w:fldCharType="begin"/>
        </w:r>
        <w:r w:rsidR="00605F1D" w:rsidRPr="00E2688A">
          <w:rPr>
            <w:webHidden/>
          </w:rPr>
          <w:instrText xml:space="preserve"> PAGEREF _Toc103760288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577FC8ED" w14:textId="6C84D9C5" w:rsidR="00605F1D" w:rsidRPr="00E2688A" w:rsidRDefault="00000000" w:rsidP="00605F1D">
      <w:pPr>
        <w:pStyle w:val="26"/>
        <w:rPr>
          <w:rFonts w:eastAsiaTheme="minorEastAsia"/>
          <w:kern w:val="0"/>
          <w:lang w:val="ru-RU" w:eastAsia="ru-RU"/>
        </w:rPr>
      </w:pPr>
      <w:hyperlink w:anchor="_Toc103760289" w:history="1">
        <w:r w:rsidR="00605F1D" w:rsidRPr="00E2688A">
          <w:rPr>
            <w:rStyle w:val="afc"/>
          </w:rPr>
          <w:t>8.2.</w:t>
        </w:r>
        <w:r w:rsidR="00605F1D" w:rsidRPr="00E2688A">
          <w:rPr>
            <w:rFonts w:eastAsiaTheme="minorEastAsia"/>
            <w:kern w:val="0"/>
            <w:lang w:val="ru-RU" w:eastAsia="ru-RU"/>
          </w:rPr>
          <w:tab/>
        </w:r>
        <w:r w:rsidR="00605F1D" w:rsidRPr="00E2688A">
          <w:rPr>
            <w:rStyle w:val="afc"/>
          </w:rPr>
          <w:t>Потребляемые источником тепловой энергии виды топлива, включая местные виды топлива, а также используемые возобновляемые источники энергии</w:t>
        </w:r>
        <w:r w:rsidR="00605F1D" w:rsidRPr="00E2688A">
          <w:rPr>
            <w:webHidden/>
          </w:rPr>
          <w:tab/>
        </w:r>
        <w:r w:rsidR="00605F1D" w:rsidRPr="00E2688A">
          <w:rPr>
            <w:webHidden/>
          </w:rPr>
          <w:fldChar w:fldCharType="begin"/>
        </w:r>
        <w:r w:rsidR="00605F1D" w:rsidRPr="00E2688A">
          <w:rPr>
            <w:webHidden/>
          </w:rPr>
          <w:instrText xml:space="preserve"> PAGEREF _Toc103760289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5C4C039D" w14:textId="748E3AF9" w:rsidR="00605F1D" w:rsidRPr="00E2688A" w:rsidRDefault="00000000" w:rsidP="00605F1D">
      <w:pPr>
        <w:pStyle w:val="26"/>
        <w:rPr>
          <w:rFonts w:eastAsiaTheme="minorEastAsia"/>
          <w:kern w:val="0"/>
          <w:lang w:val="ru-RU" w:eastAsia="ru-RU"/>
        </w:rPr>
      </w:pPr>
      <w:hyperlink w:anchor="_Toc103760290" w:history="1">
        <w:r w:rsidR="00605F1D" w:rsidRPr="00E2688A">
          <w:rPr>
            <w:rStyle w:val="afc"/>
          </w:rPr>
          <w:t>8.3.</w:t>
        </w:r>
        <w:r w:rsidR="00605F1D" w:rsidRPr="00E2688A">
          <w:rPr>
            <w:rFonts w:eastAsiaTheme="minorEastAsia"/>
            <w:kern w:val="0"/>
            <w:lang w:val="ru-RU" w:eastAsia="ru-RU"/>
          </w:rPr>
          <w:tab/>
        </w:r>
        <w:r w:rsidR="00605F1D" w:rsidRPr="00E2688A">
          <w:rPr>
            <w:rStyle w:val="afc"/>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605F1D" w:rsidRPr="00E2688A">
          <w:rPr>
            <w:webHidden/>
          </w:rPr>
          <w:tab/>
        </w:r>
        <w:r w:rsidR="00605F1D" w:rsidRPr="00E2688A">
          <w:rPr>
            <w:webHidden/>
          </w:rPr>
          <w:fldChar w:fldCharType="begin"/>
        </w:r>
        <w:r w:rsidR="00605F1D" w:rsidRPr="00E2688A">
          <w:rPr>
            <w:webHidden/>
          </w:rPr>
          <w:instrText xml:space="preserve"> PAGEREF _Toc103760290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6B337DDE" w14:textId="3B7505A0" w:rsidR="00605F1D" w:rsidRPr="00E2688A" w:rsidRDefault="00000000" w:rsidP="00605F1D">
      <w:pPr>
        <w:pStyle w:val="26"/>
        <w:rPr>
          <w:rFonts w:eastAsiaTheme="minorEastAsia"/>
          <w:kern w:val="0"/>
          <w:lang w:val="ru-RU" w:eastAsia="ru-RU"/>
        </w:rPr>
      </w:pPr>
      <w:hyperlink w:anchor="_Toc103760291" w:history="1">
        <w:r w:rsidR="00605F1D" w:rsidRPr="00E2688A">
          <w:rPr>
            <w:rStyle w:val="afc"/>
          </w:rPr>
          <w:t>8.4.</w:t>
        </w:r>
        <w:r w:rsidR="00605F1D" w:rsidRPr="00E2688A">
          <w:rPr>
            <w:rFonts w:eastAsiaTheme="minorEastAsia"/>
            <w:kern w:val="0"/>
            <w:lang w:val="ru-RU" w:eastAsia="ru-RU"/>
          </w:rPr>
          <w:tab/>
        </w:r>
        <w:r w:rsidR="00605F1D" w:rsidRPr="00E2688A">
          <w:rPr>
            <w:rStyle w:val="afc"/>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sidR="00605F1D" w:rsidRPr="00E2688A">
          <w:rPr>
            <w:webHidden/>
          </w:rPr>
          <w:tab/>
        </w:r>
        <w:r w:rsidR="00605F1D" w:rsidRPr="00E2688A">
          <w:rPr>
            <w:webHidden/>
          </w:rPr>
          <w:fldChar w:fldCharType="begin"/>
        </w:r>
        <w:r w:rsidR="00605F1D" w:rsidRPr="00E2688A">
          <w:rPr>
            <w:webHidden/>
          </w:rPr>
          <w:instrText xml:space="preserve"> PAGEREF _Toc103760291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317093B4" w14:textId="3EEEF876" w:rsidR="00605F1D" w:rsidRPr="00E2688A" w:rsidRDefault="00000000" w:rsidP="00605F1D">
      <w:pPr>
        <w:pStyle w:val="26"/>
        <w:rPr>
          <w:rFonts w:eastAsiaTheme="minorEastAsia"/>
          <w:kern w:val="0"/>
          <w:lang w:val="ru-RU" w:eastAsia="ru-RU"/>
        </w:rPr>
      </w:pPr>
      <w:hyperlink w:anchor="_Toc103760292" w:history="1">
        <w:r w:rsidR="00605F1D" w:rsidRPr="00E2688A">
          <w:rPr>
            <w:rStyle w:val="afc"/>
          </w:rPr>
          <w:t>8.5.</w:t>
        </w:r>
        <w:r w:rsidR="00605F1D" w:rsidRPr="00E2688A">
          <w:rPr>
            <w:rFonts w:eastAsiaTheme="minorEastAsia"/>
            <w:kern w:val="0"/>
            <w:lang w:val="ru-RU" w:eastAsia="ru-RU"/>
          </w:rPr>
          <w:tab/>
        </w:r>
        <w:r w:rsidR="00605F1D" w:rsidRPr="00E2688A">
          <w:rPr>
            <w:rStyle w:val="afc"/>
          </w:rPr>
          <w:t>Приоритетное направление развития топливного баланса поселения, городского округа</w:t>
        </w:r>
        <w:r w:rsidR="00605F1D" w:rsidRPr="00E2688A">
          <w:rPr>
            <w:webHidden/>
          </w:rPr>
          <w:tab/>
        </w:r>
        <w:r w:rsidR="00605F1D" w:rsidRPr="00E2688A">
          <w:rPr>
            <w:webHidden/>
          </w:rPr>
          <w:fldChar w:fldCharType="begin"/>
        </w:r>
        <w:r w:rsidR="00605F1D" w:rsidRPr="00E2688A">
          <w:rPr>
            <w:webHidden/>
          </w:rPr>
          <w:instrText xml:space="preserve"> PAGEREF _Toc103760292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46DF2327" w14:textId="5BAC76FC" w:rsidR="00605F1D" w:rsidRPr="00E2688A" w:rsidRDefault="00000000">
      <w:pPr>
        <w:pStyle w:val="14"/>
        <w:tabs>
          <w:tab w:val="right" w:leader="dot" w:pos="9642"/>
        </w:tabs>
        <w:rPr>
          <w:rFonts w:ascii="Times New Roman" w:eastAsiaTheme="minorEastAsia" w:hAnsi="Times New Roman"/>
          <w:noProof/>
          <w:sz w:val="24"/>
          <w:szCs w:val="24"/>
        </w:rPr>
      </w:pPr>
      <w:hyperlink w:anchor="_Toc103760293" w:history="1">
        <w:r w:rsidR="00605F1D" w:rsidRPr="00E2688A">
          <w:rPr>
            <w:rStyle w:val="afc"/>
            <w:rFonts w:ascii="Times New Roman" w:hAnsi="Times New Roman"/>
            <w:b/>
            <w:iCs/>
            <w:caps/>
            <w:noProof/>
            <w:snapToGrid w:val="0"/>
            <w:sz w:val="24"/>
            <w:szCs w:val="24"/>
            <w:lang w:eastAsia="en-US"/>
          </w:rPr>
          <w:t xml:space="preserve">РАЗДЕЛ 9. </w:t>
        </w:r>
        <w:r w:rsidR="00605F1D" w:rsidRPr="00E2688A">
          <w:rPr>
            <w:rStyle w:val="afc"/>
            <w:rFonts w:ascii="Times New Roman" w:hAnsi="Times New Roman"/>
            <w:b/>
            <w:iCs/>
            <w:noProof/>
            <w:snapToGrid w:val="0"/>
            <w:sz w:val="24"/>
            <w:szCs w:val="24"/>
            <w:lang w:eastAsia="en-US"/>
          </w:rPr>
          <w:t>ИНВЕСТИЦИИ В СТРОИТЕЛЬСТВО, РЕКОНСТРУКЦИЮ, ТЕХНИЧЕСКОЕ ПЕРЕВООРУЖЕНИЕ И (ИЛИ) МОДЕРНИЗАЦИЮ</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_Toc103760293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795462EF" w14:textId="5AD42E49" w:rsidR="00605F1D" w:rsidRPr="00E2688A" w:rsidRDefault="00000000" w:rsidP="00605F1D">
      <w:pPr>
        <w:pStyle w:val="26"/>
        <w:rPr>
          <w:rFonts w:eastAsiaTheme="minorEastAsia"/>
          <w:kern w:val="0"/>
          <w:lang w:val="ru-RU" w:eastAsia="ru-RU"/>
        </w:rPr>
      </w:pPr>
      <w:hyperlink w:anchor="_Toc103760294" w:history="1">
        <w:r w:rsidR="00605F1D" w:rsidRPr="00E2688A">
          <w:rPr>
            <w:rStyle w:val="afc"/>
          </w:rPr>
          <w:t>9.1.</w:t>
        </w:r>
        <w:r w:rsidR="00605F1D" w:rsidRPr="00E2688A">
          <w:rPr>
            <w:rFonts w:eastAsiaTheme="minorEastAsia"/>
            <w:kern w:val="0"/>
            <w:lang w:val="ru-RU" w:eastAsia="ru-RU"/>
          </w:rPr>
          <w:tab/>
        </w:r>
        <w:r w:rsidR="00605F1D" w:rsidRPr="00E2688A">
          <w:rPr>
            <w:rStyle w:val="afc"/>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605F1D" w:rsidRPr="00E2688A">
          <w:rPr>
            <w:webHidden/>
          </w:rPr>
          <w:tab/>
        </w:r>
        <w:r w:rsidR="00605F1D" w:rsidRPr="00E2688A">
          <w:rPr>
            <w:webHidden/>
          </w:rPr>
          <w:fldChar w:fldCharType="begin"/>
        </w:r>
        <w:r w:rsidR="00605F1D" w:rsidRPr="00E2688A">
          <w:rPr>
            <w:webHidden/>
          </w:rPr>
          <w:instrText xml:space="preserve"> PAGEREF _Toc103760294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35646DE0" w14:textId="4600D2CD" w:rsidR="00605F1D" w:rsidRPr="00E2688A" w:rsidRDefault="00000000" w:rsidP="00605F1D">
      <w:pPr>
        <w:pStyle w:val="26"/>
        <w:rPr>
          <w:rFonts w:eastAsiaTheme="minorEastAsia"/>
          <w:kern w:val="0"/>
          <w:lang w:val="ru-RU" w:eastAsia="ru-RU"/>
        </w:rPr>
      </w:pPr>
      <w:hyperlink w:anchor="_Toc103760295" w:history="1">
        <w:r w:rsidR="00605F1D" w:rsidRPr="00E2688A">
          <w:rPr>
            <w:rStyle w:val="afc"/>
          </w:rPr>
          <w:t>9.2.</w:t>
        </w:r>
        <w:r w:rsidR="00605F1D" w:rsidRPr="00E2688A">
          <w:rPr>
            <w:rFonts w:eastAsiaTheme="minorEastAsia"/>
            <w:kern w:val="0"/>
            <w:lang w:val="ru-RU" w:eastAsia="ru-RU"/>
          </w:rPr>
          <w:tab/>
        </w:r>
        <w:r w:rsidR="00605F1D" w:rsidRPr="00E2688A">
          <w:rPr>
            <w:rStyle w:val="afc"/>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00605F1D" w:rsidRPr="00E2688A">
          <w:rPr>
            <w:webHidden/>
          </w:rPr>
          <w:tab/>
        </w:r>
        <w:r w:rsidR="00605F1D" w:rsidRPr="00E2688A">
          <w:rPr>
            <w:webHidden/>
          </w:rPr>
          <w:fldChar w:fldCharType="begin"/>
        </w:r>
        <w:r w:rsidR="00605F1D" w:rsidRPr="00E2688A">
          <w:rPr>
            <w:webHidden/>
          </w:rPr>
          <w:instrText xml:space="preserve"> PAGEREF _Toc103760295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68D7F860" w14:textId="2FE06AE7" w:rsidR="00605F1D" w:rsidRPr="00E2688A" w:rsidRDefault="00000000" w:rsidP="00605F1D">
      <w:pPr>
        <w:pStyle w:val="26"/>
        <w:rPr>
          <w:rFonts w:eastAsiaTheme="minorEastAsia"/>
          <w:kern w:val="0"/>
          <w:lang w:val="ru-RU" w:eastAsia="ru-RU"/>
        </w:rPr>
      </w:pPr>
      <w:hyperlink w:anchor="_Toc103760296" w:history="1">
        <w:r w:rsidR="00605F1D" w:rsidRPr="00E2688A">
          <w:rPr>
            <w:rStyle w:val="afc"/>
          </w:rPr>
          <w:t>9.3.</w:t>
        </w:r>
        <w:r w:rsidR="00605F1D" w:rsidRPr="00E2688A">
          <w:rPr>
            <w:rFonts w:eastAsiaTheme="minorEastAsia"/>
            <w:kern w:val="0"/>
            <w:lang w:val="ru-RU" w:eastAsia="ru-RU"/>
          </w:rPr>
          <w:tab/>
        </w:r>
        <w:r w:rsidR="00605F1D" w:rsidRPr="00E2688A">
          <w:rPr>
            <w:rStyle w:val="afc"/>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00605F1D" w:rsidRPr="00E2688A">
          <w:rPr>
            <w:webHidden/>
          </w:rPr>
          <w:tab/>
        </w:r>
        <w:r w:rsidR="00605F1D" w:rsidRPr="00E2688A">
          <w:rPr>
            <w:webHidden/>
          </w:rPr>
          <w:fldChar w:fldCharType="begin"/>
        </w:r>
        <w:r w:rsidR="00605F1D" w:rsidRPr="00E2688A">
          <w:rPr>
            <w:webHidden/>
          </w:rPr>
          <w:instrText xml:space="preserve"> PAGEREF _Toc103760296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40605816" w14:textId="5F2BDFD1" w:rsidR="00605F1D" w:rsidRPr="00E2688A" w:rsidRDefault="00000000" w:rsidP="00605F1D">
      <w:pPr>
        <w:pStyle w:val="26"/>
        <w:rPr>
          <w:rFonts w:eastAsiaTheme="minorEastAsia"/>
          <w:kern w:val="0"/>
          <w:lang w:val="ru-RU" w:eastAsia="ru-RU"/>
        </w:rPr>
      </w:pPr>
      <w:hyperlink w:anchor="_Toc103760297" w:history="1">
        <w:r w:rsidR="00605F1D" w:rsidRPr="00E2688A">
          <w:rPr>
            <w:rStyle w:val="afc"/>
          </w:rPr>
          <w:t>9.4.</w:t>
        </w:r>
        <w:r w:rsidR="00605F1D" w:rsidRPr="00E2688A">
          <w:rPr>
            <w:rFonts w:eastAsiaTheme="minorEastAsia"/>
            <w:kern w:val="0"/>
            <w:lang w:val="ru-RU" w:eastAsia="ru-RU"/>
          </w:rPr>
          <w:tab/>
        </w:r>
        <w:r w:rsidR="00605F1D" w:rsidRPr="00E2688A">
          <w:rPr>
            <w:rStyle w:val="afc"/>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605F1D" w:rsidRPr="00E2688A">
          <w:rPr>
            <w:webHidden/>
          </w:rPr>
          <w:tab/>
        </w:r>
        <w:r w:rsidR="00605F1D" w:rsidRPr="00E2688A">
          <w:rPr>
            <w:webHidden/>
          </w:rPr>
          <w:fldChar w:fldCharType="begin"/>
        </w:r>
        <w:r w:rsidR="00605F1D" w:rsidRPr="00E2688A">
          <w:rPr>
            <w:webHidden/>
          </w:rPr>
          <w:instrText xml:space="preserve"> PAGEREF _Toc103760297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4B201C55" w14:textId="074AFFC4" w:rsidR="00605F1D" w:rsidRPr="00E2688A" w:rsidRDefault="00000000" w:rsidP="00605F1D">
      <w:pPr>
        <w:pStyle w:val="26"/>
        <w:rPr>
          <w:rFonts w:eastAsiaTheme="minorEastAsia"/>
          <w:kern w:val="0"/>
          <w:lang w:val="ru-RU" w:eastAsia="ru-RU"/>
        </w:rPr>
      </w:pPr>
      <w:hyperlink w:anchor="_Toc103760298" w:history="1">
        <w:r w:rsidR="00605F1D" w:rsidRPr="00E2688A">
          <w:rPr>
            <w:rStyle w:val="afc"/>
          </w:rPr>
          <w:t>9.5.</w:t>
        </w:r>
        <w:r w:rsidR="00605F1D" w:rsidRPr="00E2688A">
          <w:rPr>
            <w:rFonts w:eastAsiaTheme="minorEastAsia"/>
            <w:kern w:val="0"/>
            <w:lang w:val="ru-RU" w:eastAsia="ru-RU"/>
          </w:rPr>
          <w:tab/>
        </w:r>
        <w:r w:rsidR="00605F1D" w:rsidRPr="00E2688A">
          <w:rPr>
            <w:rStyle w:val="afc"/>
          </w:rPr>
          <w:t>Оценка эффективности инвестиций по отдельным предложениям</w:t>
        </w:r>
        <w:r w:rsidR="00605F1D" w:rsidRPr="00E2688A">
          <w:rPr>
            <w:webHidden/>
          </w:rPr>
          <w:tab/>
        </w:r>
        <w:r w:rsidR="00605F1D" w:rsidRPr="00E2688A">
          <w:rPr>
            <w:webHidden/>
          </w:rPr>
          <w:fldChar w:fldCharType="begin"/>
        </w:r>
        <w:r w:rsidR="00605F1D" w:rsidRPr="00E2688A">
          <w:rPr>
            <w:webHidden/>
          </w:rPr>
          <w:instrText xml:space="preserve"> PAGEREF _Toc103760298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29EBC8A4" w14:textId="11B68095" w:rsidR="00605F1D" w:rsidRPr="00E2688A" w:rsidRDefault="00000000" w:rsidP="00605F1D">
      <w:pPr>
        <w:pStyle w:val="26"/>
        <w:rPr>
          <w:rFonts w:eastAsiaTheme="minorEastAsia"/>
          <w:kern w:val="0"/>
          <w:lang w:val="ru-RU" w:eastAsia="ru-RU"/>
        </w:rPr>
      </w:pPr>
      <w:hyperlink w:anchor="_Toc103760299" w:history="1">
        <w:r w:rsidR="00605F1D" w:rsidRPr="00E2688A">
          <w:rPr>
            <w:rStyle w:val="afc"/>
          </w:rPr>
          <w:t>9.6.</w:t>
        </w:r>
        <w:r w:rsidR="00605F1D" w:rsidRPr="00E2688A">
          <w:rPr>
            <w:rFonts w:eastAsiaTheme="minorEastAsia"/>
            <w:kern w:val="0"/>
            <w:lang w:val="ru-RU" w:eastAsia="ru-RU"/>
          </w:rPr>
          <w:tab/>
        </w:r>
        <w:r w:rsidR="00605F1D" w:rsidRPr="00E2688A">
          <w:rPr>
            <w:rStyle w:val="afc"/>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605F1D" w:rsidRPr="00E2688A">
          <w:rPr>
            <w:webHidden/>
          </w:rPr>
          <w:tab/>
        </w:r>
        <w:r w:rsidR="00605F1D" w:rsidRPr="00E2688A">
          <w:rPr>
            <w:webHidden/>
          </w:rPr>
          <w:fldChar w:fldCharType="begin"/>
        </w:r>
        <w:r w:rsidR="00605F1D" w:rsidRPr="00E2688A">
          <w:rPr>
            <w:webHidden/>
          </w:rPr>
          <w:instrText xml:space="preserve"> PAGEREF _Toc103760299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557CF44C" w14:textId="520D9050" w:rsidR="00605F1D" w:rsidRPr="00E2688A" w:rsidRDefault="00000000">
      <w:pPr>
        <w:pStyle w:val="14"/>
        <w:tabs>
          <w:tab w:val="right" w:leader="dot" w:pos="9642"/>
        </w:tabs>
        <w:rPr>
          <w:rFonts w:ascii="Times New Roman" w:eastAsiaTheme="minorEastAsia" w:hAnsi="Times New Roman"/>
          <w:noProof/>
          <w:sz w:val="24"/>
          <w:szCs w:val="24"/>
        </w:rPr>
      </w:pPr>
      <w:hyperlink w:anchor="_Toc103760300" w:history="1">
        <w:r w:rsidR="00605F1D" w:rsidRPr="00E2688A">
          <w:rPr>
            <w:rStyle w:val="afc"/>
            <w:rFonts w:ascii="Times New Roman" w:hAnsi="Times New Roman"/>
            <w:b/>
            <w:iCs/>
            <w:caps/>
            <w:noProof/>
            <w:snapToGrid w:val="0"/>
            <w:sz w:val="24"/>
            <w:szCs w:val="24"/>
            <w:lang w:eastAsia="en-US"/>
          </w:rPr>
          <w:t xml:space="preserve">РАЗДЕЛ 10. </w:t>
        </w:r>
        <w:r w:rsidR="00605F1D" w:rsidRPr="00E2688A">
          <w:rPr>
            <w:rStyle w:val="afc"/>
            <w:rFonts w:ascii="Times New Roman" w:hAnsi="Times New Roman"/>
            <w:b/>
            <w:iCs/>
            <w:noProof/>
            <w:snapToGrid w:val="0"/>
            <w:sz w:val="24"/>
            <w:szCs w:val="24"/>
            <w:lang w:eastAsia="en-US"/>
          </w:rPr>
          <w:t>РЕШЕНИЕ О ПРИСВОЕНИИ СТАТУСА ЕДИНОЙ ТЕПЛОСНАБЖАЮЩЕЙ ОРГАНИЗАЦИИ (ОРГАНИЗАЦИЯМ)</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_Toc103760300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35B4F4B5" w14:textId="022EA642" w:rsidR="00605F1D" w:rsidRPr="00E2688A" w:rsidRDefault="00000000" w:rsidP="00605F1D">
      <w:pPr>
        <w:pStyle w:val="26"/>
        <w:rPr>
          <w:rFonts w:eastAsiaTheme="minorEastAsia"/>
          <w:kern w:val="0"/>
          <w:lang w:val="ru-RU" w:eastAsia="ru-RU"/>
        </w:rPr>
      </w:pPr>
      <w:hyperlink w:anchor="_Toc103760301" w:history="1">
        <w:r w:rsidR="00605F1D" w:rsidRPr="00E2688A">
          <w:rPr>
            <w:rStyle w:val="afc"/>
          </w:rPr>
          <w:t>10.1.</w:t>
        </w:r>
        <w:r w:rsidR="00605F1D" w:rsidRPr="00E2688A">
          <w:rPr>
            <w:rFonts w:eastAsiaTheme="minorEastAsia"/>
            <w:kern w:val="0"/>
            <w:lang w:val="ru-RU" w:eastAsia="ru-RU"/>
          </w:rPr>
          <w:tab/>
        </w:r>
        <w:r w:rsidR="00605F1D" w:rsidRPr="00E2688A">
          <w:rPr>
            <w:rStyle w:val="afc"/>
          </w:rPr>
          <w:t>Решение о присвоении статуса единой теплоснабжающей организации (организациям)</w:t>
        </w:r>
        <w:r w:rsidR="00605F1D" w:rsidRPr="00E2688A">
          <w:rPr>
            <w:webHidden/>
          </w:rPr>
          <w:tab/>
        </w:r>
        <w:r w:rsidR="00605F1D" w:rsidRPr="00E2688A">
          <w:rPr>
            <w:webHidden/>
          </w:rPr>
          <w:tab/>
        </w:r>
        <w:r w:rsidR="00605F1D" w:rsidRPr="00E2688A">
          <w:rPr>
            <w:webHidden/>
          </w:rPr>
          <w:tab/>
        </w:r>
        <w:r w:rsidR="00605F1D" w:rsidRPr="00E2688A">
          <w:rPr>
            <w:webHidden/>
          </w:rPr>
          <w:fldChar w:fldCharType="begin"/>
        </w:r>
        <w:r w:rsidR="00605F1D" w:rsidRPr="00E2688A">
          <w:rPr>
            <w:webHidden/>
          </w:rPr>
          <w:instrText xml:space="preserve"> PAGEREF _Toc103760301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7A1C8936" w14:textId="4EFF5866" w:rsidR="00605F1D" w:rsidRPr="00E2688A" w:rsidRDefault="00000000" w:rsidP="00605F1D">
      <w:pPr>
        <w:pStyle w:val="26"/>
        <w:rPr>
          <w:rFonts w:eastAsiaTheme="minorEastAsia"/>
          <w:kern w:val="0"/>
          <w:lang w:val="ru-RU" w:eastAsia="ru-RU"/>
        </w:rPr>
      </w:pPr>
      <w:hyperlink w:anchor="_Toc103760302" w:history="1">
        <w:r w:rsidR="00605F1D" w:rsidRPr="00E2688A">
          <w:rPr>
            <w:rStyle w:val="afc"/>
          </w:rPr>
          <w:t>10.2.</w:t>
        </w:r>
        <w:r w:rsidR="00605F1D" w:rsidRPr="00E2688A">
          <w:rPr>
            <w:rFonts w:eastAsiaTheme="minorEastAsia"/>
            <w:kern w:val="0"/>
            <w:lang w:val="ru-RU" w:eastAsia="ru-RU"/>
          </w:rPr>
          <w:tab/>
        </w:r>
        <w:r w:rsidR="00605F1D" w:rsidRPr="00E2688A">
          <w:rPr>
            <w:rStyle w:val="afc"/>
          </w:rPr>
          <w:t>Реестр зон деятельности единой теплоснабжающей организации (организаций)</w:t>
        </w:r>
        <w:r w:rsidR="00605F1D" w:rsidRPr="00E2688A">
          <w:rPr>
            <w:webHidden/>
          </w:rPr>
          <w:tab/>
        </w:r>
        <w:r w:rsidR="00605F1D" w:rsidRPr="00E2688A">
          <w:rPr>
            <w:webHidden/>
          </w:rPr>
          <w:fldChar w:fldCharType="begin"/>
        </w:r>
        <w:r w:rsidR="00605F1D" w:rsidRPr="00E2688A">
          <w:rPr>
            <w:webHidden/>
          </w:rPr>
          <w:instrText xml:space="preserve"> PAGEREF _Toc103760302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33C8C511" w14:textId="557CE2A1" w:rsidR="00605F1D" w:rsidRPr="00E2688A" w:rsidRDefault="00000000" w:rsidP="00605F1D">
      <w:pPr>
        <w:pStyle w:val="26"/>
        <w:rPr>
          <w:rFonts w:eastAsiaTheme="minorEastAsia"/>
          <w:kern w:val="0"/>
          <w:lang w:val="ru-RU" w:eastAsia="ru-RU"/>
        </w:rPr>
      </w:pPr>
      <w:hyperlink w:anchor="_Toc103760303" w:history="1">
        <w:r w:rsidR="00605F1D" w:rsidRPr="00E2688A">
          <w:rPr>
            <w:rStyle w:val="afc"/>
          </w:rPr>
          <w:t>10.3.</w:t>
        </w:r>
        <w:r w:rsidR="00605F1D" w:rsidRPr="00E2688A">
          <w:rPr>
            <w:rFonts w:eastAsiaTheme="minorEastAsia"/>
            <w:kern w:val="0"/>
            <w:lang w:val="ru-RU" w:eastAsia="ru-RU"/>
          </w:rPr>
          <w:tab/>
        </w:r>
        <w:r w:rsidR="00605F1D" w:rsidRPr="00E2688A">
          <w:rPr>
            <w:rStyle w:val="afc"/>
          </w:rPr>
          <w:t>Основания, в том числе критерии, в соответствии с которыми теплоснабжающая организация определена единой теплоснабжающей организацией</w:t>
        </w:r>
        <w:r w:rsidR="00605F1D" w:rsidRPr="00E2688A">
          <w:rPr>
            <w:webHidden/>
          </w:rPr>
          <w:tab/>
        </w:r>
        <w:r w:rsidR="00605F1D" w:rsidRPr="00E2688A">
          <w:rPr>
            <w:webHidden/>
          </w:rPr>
          <w:fldChar w:fldCharType="begin"/>
        </w:r>
        <w:r w:rsidR="00605F1D" w:rsidRPr="00E2688A">
          <w:rPr>
            <w:webHidden/>
          </w:rPr>
          <w:instrText xml:space="preserve"> PAGEREF _Toc103760303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383CFF1C" w14:textId="63A2D6A9" w:rsidR="00605F1D" w:rsidRPr="00E2688A" w:rsidRDefault="00000000" w:rsidP="00605F1D">
      <w:pPr>
        <w:pStyle w:val="26"/>
        <w:rPr>
          <w:rFonts w:eastAsiaTheme="minorEastAsia"/>
          <w:kern w:val="0"/>
          <w:lang w:val="ru-RU" w:eastAsia="ru-RU"/>
        </w:rPr>
      </w:pPr>
      <w:hyperlink w:anchor="_Toc103760304" w:history="1">
        <w:r w:rsidR="00605F1D" w:rsidRPr="00E2688A">
          <w:rPr>
            <w:rStyle w:val="afc"/>
          </w:rPr>
          <w:t>10.4.</w:t>
        </w:r>
        <w:r w:rsidR="00605F1D" w:rsidRPr="00E2688A">
          <w:rPr>
            <w:rFonts w:eastAsiaTheme="minorEastAsia"/>
            <w:kern w:val="0"/>
            <w:lang w:val="ru-RU" w:eastAsia="ru-RU"/>
          </w:rPr>
          <w:tab/>
        </w:r>
        <w:r w:rsidR="00605F1D" w:rsidRPr="00E2688A">
          <w:rPr>
            <w:rStyle w:val="afc"/>
          </w:rPr>
          <w:t>Информация о поданных теплоснабжающими организациями заявках на присвоение статуса единой теплоснабжающей организации</w:t>
        </w:r>
        <w:r w:rsidR="00605F1D" w:rsidRPr="00E2688A">
          <w:rPr>
            <w:webHidden/>
          </w:rPr>
          <w:tab/>
        </w:r>
        <w:r w:rsidR="00605F1D" w:rsidRPr="00E2688A">
          <w:rPr>
            <w:webHidden/>
          </w:rPr>
          <w:fldChar w:fldCharType="begin"/>
        </w:r>
        <w:r w:rsidR="00605F1D" w:rsidRPr="00E2688A">
          <w:rPr>
            <w:webHidden/>
          </w:rPr>
          <w:instrText xml:space="preserve"> PAGEREF _Toc103760304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17139829" w14:textId="4370E0D1" w:rsidR="00605F1D" w:rsidRPr="00E2688A" w:rsidRDefault="00000000" w:rsidP="00605F1D">
      <w:pPr>
        <w:pStyle w:val="26"/>
        <w:rPr>
          <w:rFonts w:eastAsiaTheme="minorEastAsia"/>
          <w:kern w:val="0"/>
          <w:lang w:val="ru-RU" w:eastAsia="ru-RU"/>
        </w:rPr>
      </w:pPr>
      <w:hyperlink w:anchor="_Toc103760305" w:history="1">
        <w:r w:rsidR="00605F1D" w:rsidRPr="00E2688A">
          <w:rPr>
            <w:rStyle w:val="afc"/>
          </w:rPr>
          <w:t>10.5.</w:t>
        </w:r>
        <w:r w:rsidR="00605F1D" w:rsidRPr="00E2688A">
          <w:rPr>
            <w:rFonts w:eastAsiaTheme="minorEastAsia"/>
            <w:kern w:val="0"/>
            <w:lang w:val="ru-RU" w:eastAsia="ru-RU"/>
          </w:rPr>
          <w:tab/>
        </w:r>
        <w:r w:rsidR="00605F1D" w:rsidRPr="00E2688A">
          <w:rPr>
            <w:rStyle w:val="afc"/>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00605F1D" w:rsidRPr="00E2688A">
          <w:rPr>
            <w:webHidden/>
          </w:rPr>
          <w:tab/>
        </w:r>
        <w:r w:rsidR="00605F1D" w:rsidRPr="00E2688A">
          <w:rPr>
            <w:webHidden/>
          </w:rPr>
          <w:fldChar w:fldCharType="begin"/>
        </w:r>
        <w:r w:rsidR="00605F1D" w:rsidRPr="00E2688A">
          <w:rPr>
            <w:webHidden/>
          </w:rPr>
          <w:instrText xml:space="preserve"> PAGEREF _Toc103760305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65C11F34" w14:textId="71FF2B37" w:rsidR="00605F1D" w:rsidRPr="00E2688A" w:rsidRDefault="00000000">
      <w:pPr>
        <w:pStyle w:val="14"/>
        <w:tabs>
          <w:tab w:val="right" w:leader="dot" w:pos="9642"/>
        </w:tabs>
        <w:rPr>
          <w:rFonts w:ascii="Times New Roman" w:eastAsiaTheme="minorEastAsia" w:hAnsi="Times New Roman"/>
          <w:noProof/>
          <w:sz w:val="24"/>
          <w:szCs w:val="24"/>
        </w:rPr>
      </w:pPr>
      <w:hyperlink w:anchor="_Toc103760306" w:history="1">
        <w:r w:rsidR="00605F1D" w:rsidRPr="00E2688A">
          <w:rPr>
            <w:rStyle w:val="afc"/>
            <w:rFonts w:ascii="Times New Roman" w:hAnsi="Times New Roman"/>
            <w:b/>
            <w:iCs/>
            <w:caps/>
            <w:noProof/>
            <w:snapToGrid w:val="0"/>
            <w:sz w:val="24"/>
            <w:szCs w:val="24"/>
            <w:lang w:eastAsia="en-US"/>
          </w:rPr>
          <w:t xml:space="preserve">РАЗДЕЛ 11. </w:t>
        </w:r>
        <w:r w:rsidR="00605F1D" w:rsidRPr="00E2688A">
          <w:rPr>
            <w:rStyle w:val="afc"/>
            <w:rFonts w:ascii="Times New Roman" w:hAnsi="Times New Roman"/>
            <w:b/>
            <w:iCs/>
            <w:noProof/>
            <w:snapToGrid w:val="0"/>
            <w:sz w:val="24"/>
            <w:szCs w:val="24"/>
            <w:lang w:eastAsia="en-US"/>
          </w:rPr>
          <w:t>РЕШЕНИЕ О РАСПРЕДЕЛЕНИИ ТЕПЛОВОЙ НАГРУЗКИ МЕЖДУ ИСТОЧНИКАМИ ТЕПЛОВОЙ ЭНЕРГИИ</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_Toc103760306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3CD70494" w14:textId="12C95DCE" w:rsidR="00605F1D" w:rsidRPr="00E2688A" w:rsidRDefault="00000000">
      <w:pPr>
        <w:pStyle w:val="14"/>
        <w:tabs>
          <w:tab w:val="right" w:leader="dot" w:pos="9642"/>
        </w:tabs>
        <w:rPr>
          <w:rFonts w:ascii="Times New Roman" w:eastAsiaTheme="minorEastAsia" w:hAnsi="Times New Roman"/>
          <w:noProof/>
          <w:sz w:val="24"/>
          <w:szCs w:val="24"/>
        </w:rPr>
      </w:pPr>
      <w:hyperlink w:anchor="_Toc103760307" w:history="1">
        <w:r w:rsidR="00605F1D" w:rsidRPr="00E2688A">
          <w:rPr>
            <w:rStyle w:val="afc"/>
            <w:rFonts w:ascii="Times New Roman" w:hAnsi="Times New Roman"/>
            <w:b/>
            <w:iCs/>
            <w:caps/>
            <w:noProof/>
            <w:snapToGrid w:val="0"/>
            <w:sz w:val="24"/>
            <w:szCs w:val="24"/>
            <w:lang w:eastAsia="en-US"/>
          </w:rPr>
          <w:t xml:space="preserve">РАЗДЕЛ 12. </w:t>
        </w:r>
        <w:r w:rsidR="00605F1D" w:rsidRPr="00E2688A">
          <w:rPr>
            <w:rStyle w:val="afc"/>
            <w:rFonts w:ascii="Times New Roman" w:hAnsi="Times New Roman"/>
            <w:b/>
            <w:iCs/>
            <w:noProof/>
            <w:snapToGrid w:val="0"/>
            <w:sz w:val="24"/>
            <w:szCs w:val="24"/>
            <w:lang w:eastAsia="en-US"/>
          </w:rPr>
          <w:t>РЕШЕНИЯ ПО БЕСХОЗЯЙНЫМ ТЕПЛОВЫМ СЕТЯМ</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_Toc103760307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1FD770D1" w14:textId="414A1BFB" w:rsidR="00605F1D" w:rsidRPr="00E2688A" w:rsidRDefault="00000000">
      <w:pPr>
        <w:pStyle w:val="14"/>
        <w:tabs>
          <w:tab w:val="right" w:leader="dot" w:pos="9642"/>
        </w:tabs>
        <w:rPr>
          <w:rFonts w:ascii="Times New Roman" w:eastAsiaTheme="minorEastAsia" w:hAnsi="Times New Roman"/>
          <w:noProof/>
          <w:sz w:val="24"/>
          <w:szCs w:val="24"/>
        </w:rPr>
      </w:pPr>
      <w:hyperlink w:anchor="_Toc103760308" w:history="1">
        <w:r w:rsidR="00605F1D" w:rsidRPr="00E2688A">
          <w:rPr>
            <w:rStyle w:val="afc"/>
            <w:rFonts w:ascii="Times New Roman" w:hAnsi="Times New Roman"/>
            <w:b/>
            <w:iCs/>
            <w:caps/>
            <w:noProof/>
            <w:snapToGrid w:val="0"/>
            <w:sz w:val="24"/>
            <w:szCs w:val="24"/>
            <w:lang w:eastAsia="en-US"/>
          </w:rPr>
          <w:t xml:space="preserve">РАЗДЕЛ 13. </w:t>
        </w:r>
        <w:r w:rsidR="00605F1D" w:rsidRPr="00E2688A">
          <w:rPr>
            <w:rStyle w:val="afc"/>
            <w:rFonts w:ascii="Times New Roman" w:hAnsi="Times New Roman"/>
            <w:b/>
            <w:iCs/>
            <w:noProof/>
            <w:snapToGrid w:val="0"/>
            <w:sz w:val="24"/>
            <w:szCs w:val="24"/>
            <w:lang w:eastAsia="en-US"/>
          </w:rPr>
          <w:t xml:space="preserve">СИНХРОНИЗАЦИЯ СХЕМЫ ТЕПЛОСНАБЖЕНИЯ СО СХЕМОЙ ГАЗИФИКАЦИИ </w:t>
        </w:r>
        <w:r w:rsidR="00605F1D" w:rsidRPr="00E2688A">
          <w:rPr>
            <w:rStyle w:val="afc"/>
            <w:rFonts w:ascii="Times New Roman" w:hAnsi="Times New Roman"/>
            <w:b/>
            <w:bCs/>
            <w:iCs/>
            <w:noProof/>
            <w:snapToGrid w:val="0"/>
            <w:sz w:val="24"/>
            <w:szCs w:val="24"/>
            <w:lang w:eastAsia="en-US"/>
          </w:rPr>
          <w:t>МО «МУРИНСКОЕ ГОРОДСКОЕ ПОСЕЛЕНИЕ»</w:t>
        </w:r>
        <w:r w:rsidR="00605F1D" w:rsidRPr="00E2688A">
          <w:rPr>
            <w:rStyle w:val="afc"/>
            <w:rFonts w:ascii="Times New Roman" w:hAnsi="Times New Roman"/>
            <w:b/>
            <w:iCs/>
            <w:noProof/>
            <w:snapToGrid w:val="0"/>
            <w:sz w:val="24"/>
            <w:szCs w:val="24"/>
            <w:lang w:eastAsia="en-US"/>
          </w:rPr>
          <w:t xml:space="preserve">, СХЕМОЙ И ПРОГРАММОЙ РАЗВИТИЯ ЭЛЕКТРОЭНЕРГЕТИКИ, А ТАКЖЕ СО СХЕМАМИ ВОДОСНАБЖЕНИЯ И ВОДООТВЕДЕНИЯ </w:t>
        </w:r>
        <w:r w:rsidR="00605F1D" w:rsidRPr="00E2688A">
          <w:rPr>
            <w:rStyle w:val="afc"/>
            <w:rFonts w:ascii="Times New Roman" w:hAnsi="Times New Roman"/>
            <w:b/>
            <w:bCs/>
            <w:iCs/>
            <w:noProof/>
            <w:snapToGrid w:val="0"/>
            <w:sz w:val="24"/>
            <w:szCs w:val="24"/>
            <w:lang w:eastAsia="en-US"/>
          </w:rPr>
          <w:t>МО «МУРИНСКОЕ ГОРОДСКОЕ ПОСЕЛЕНИЕ»</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_Toc103760308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270FCD9B" w14:textId="17E34916" w:rsidR="00605F1D" w:rsidRPr="00E2688A" w:rsidRDefault="00000000" w:rsidP="00605F1D">
      <w:pPr>
        <w:pStyle w:val="26"/>
        <w:rPr>
          <w:rFonts w:eastAsiaTheme="minorEastAsia"/>
          <w:kern w:val="0"/>
          <w:lang w:val="ru-RU" w:eastAsia="ru-RU"/>
        </w:rPr>
      </w:pPr>
      <w:hyperlink w:anchor="_Toc103760309" w:history="1">
        <w:r w:rsidR="00605F1D" w:rsidRPr="00E2688A">
          <w:rPr>
            <w:rStyle w:val="afc"/>
          </w:rPr>
          <w:t>13.1.</w:t>
        </w:r>
        <w:r w:rsidR="00605F1D" w:rsidRPr="00E2688A">
          <w:rPr>
            <w:rFonts w:eastAsiaTheme="minorEastAsia"/>
            <w:kern w:val="0"/>
            <w:lang w:val="ru-RU" w:eastAsia="ru-RU"/>
          </w:rPr>
          <w:tab/>
        </w:r>
        <w:r w:rsidR="00605F1D" w:rsidRPr="00E2688A">
          <w:rPr>
            <w:rStyle w:val="afc"/>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теплоой энергии</w:t>
        </w:r>
        <w:r w:rsidR="00605F1D" w:rsidRPr="00E2688A">
          <w:rPr>
            <w:webHidden/>
          </w:rPr>
          <w:tab/>
        </w:r>
        <w:r w:rsidR="00605F1D" w:rsidRPr="00E2688A">
          <w:rPr>
            <w:webHidden/>
          </w:rPr>
          <w:fldChar w:fldCharType="begin"/>
        </w:r>
        <w:r w:rsidR="00605F1D" w:rsidRPr="00E2688A">
          <w:rPr>
            <w:webHidden/>
          </w:rPr>
          <w:instrText xml:space="preserve"> PAGEREF _Toc103760309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244F7852" w14:textId="590174A6" w:rsidR="00605F1D" w:rsidRPr="00E2688A" w:rsidRDefault="00000000" w:rsidP="00605F1D">
      <w:pPr>
        <w:pStyle w:val="26"/>
        <w:rPr>
          <w:rFonts w:eastAsiaTheme="minorEastAsia"/>
          <w:kern w:val="0"/>
          <w:lang w:val="ru-RU" w:eastAsia="ru-RU"/>
        </w:rPr>
      </w:pPr>
      <w:hyperlink w:anchor="_Toc103760310" w:history="1">
        <w:r w:rsidR="00605F1D" w:rsidRPr="00E2688A">
          <w:rPr>
            <w:rStyle w:val="afc"/>
          </w:rPr>
          <w:t>13.2.</w:t>
        </w:r>
        <w:r w:rsidR="00605F1D" w:rsidRPr="00E2688A">
          <w:rPr>
            <w:rFonts w:eastAsiaTheme="minorEastAsia"/>
            <w:kern w:val="0"/>
            <w:lang w:val="ru-RU" w:eastAsia="ru-RU"/>
          </w:rPr>
          <w:tab/>
        </w:r>
        <w:r w:rsidR="00605F1D" w:rsidRPr="00E2688A">
          <w:rPr>
            <w:rStyle w:val="afc"/>
          </w:rPr>
          <w:t>Описание проблем организации газоснабжения источников тепловой энергии</w:t>
        </w:r>
        <w:r w:rsidR="00605F1D" w:rsidRPr="00E2688A">
          <w:rPr>
            <w:webHidden/>
          </w:rPr>
          <w:tab/>
        </w:r>
        <w:r w:rsidR="00605F1D" w:rsidRPr="00E2688A">
          <w:rPr>
            <w:webHidden/>
          </w:rPr>
          <w:fldChar w:fldCharType="begin"/>
        </w:r>
        <w:r w:rsidR="00605F1D" w:rsidRPr="00E2688A">
          <w:rPr>
            <w:webHidden/>
          </w:rPr>
          <w:instrText xml:space="preserve"> PAGEREF _Toc103760310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17C7A06F" w14:textId="11C0A7E7" w:rsidR="00605F1D" w:rsidRPr="00E2688A" w:rsidRDefault="00000000" w:rsidP="00605F1D">
      <w:pPr>
        <w:pStyle w:val="26"/>
        <w:rPr>
          <w:rFonts w:eastAsiaTheme="minorEastAsia"/>
          <w:kern w:val="0"/>
          <w:lang w:val="ru-RU" w:eastAsia="ru-RU"/>
        </w:rPr>
      </w:pPr>
      <w:hyperlink w:anchor="_Toc103760311" w:history="1">
        <w:r w:rsidR="00605F1D" w:rsidRPr="00E2688A">
          <w:rPr>
            <w:rStyle w:val="afc"/>
          </w:rPr>
          <w:t>13.3.</w:t>
        </w:r>
        <w:r w:rsidR="00605F1D" w:rsidRPr="00E2688A">
          <w:rPr>
            <w:rFonts w:eastAsiaTheme="minorEastAsia"/>
            <w:kern w:val="0"/>
            <w:lang w:val="ru-RU" w:eastAsia="ru-RU"/>
          </w:rPr>
          <w:tab/>
        </w:r>
        <w:r w:rsidR="00605F1D" w:rsidRPr="00E2688A">
          <w:rPr>
            <w:rStyle w:val="afc"/>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605F1D" w:rsidRPr="00E2688A">
          <w:rPr>
            <w:webHidden/>
          </w:rPr>
          <w:tab/>
        </w:r>
        <w:r w:rsidR="00605F1D" w:rsidRPr="00E2688A">
          <w:rPr>
            <w:webHidden/>
          </w:rPr>
          <w:fldChar w:fldCharType="begin"/>
        </w:r>
        <w:r w:rsidR="00605F1D" w:rsidRPr="00E2688A">
          <w:rPr>
            <w:webHidden/>
          </w:rPr>
          <w:instrText xml:space="preserve"> PAGEREF _Toc103760311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6062701B" w14:textId="45A9E2D2" w:rsidR="00605F1D" w:rsidRPr="00E2688A" w:rsidRDefault="00000000" w:rsidP="00605F1D">
      <w:pPr>
        <w:pStyle w:val="26"/>
        <w:rPr>
          <w:rFonts w:eastAsiaTheme="minorEastAsia"/>
          <w:kern w:val="0"/>
          <w:lang w:val="ru-RU" w:eastAsia="ru-RU"/>
        </w:rPr>
      </w:pPr>
      <w:hyperlink w:anchor="_Toc103760312" w:history="1">
        <w:r w:rsidR="00605F1D" w:rsidRPr="00E2688A">
          <w:rPr>
            <w:rStyle w:val="afc"/>
          </w:rPr>
          <w:t>13.4.</w:t>
        </w:r>
        <w:r w:rsidR="00605F1D" w:rsidRPr="00E2688A">
          <w:rPr>
            <w:rFonts w:eastAsiaTheme="minorEastAsia"/>
            <w:kern w:val="0"/>
            <w:lang w:val="ru-RU" w:eastAsia="ru-RU"/>
          </w:rPr>
          <w:tab/>
        </w:r>
        <w:r w:rsidR="00605F1D" w:rsidRPr="00E2688A">
          <w:rPr>
            <w:rStyle w:val="afc"/>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605F1D" w:rsidRPr="00E2688A">
          <w:rPr>
            <w:webHidden/>
          </w:rPr>
          <w:tab/>
        </w:r>
        <w:r w:rsidR="00605F1D" w:rsidRPr="00E2688A">
          <w:rPr>
            <w:webHidden/>
          </w:rPr>
          <w:fldChar w:fldCharType="begin"/>
        </w:r>
        <w:r w:rsidR="00605F1D" w:rsidRPr="00E2688A">
          <w:rPr>
            <w:webHidden/>
          </w:rPr>
          <w:instrText xml:space="preserve"> PAGEREF _Toc103760312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3B7394F9" w14:textId="4ABF1DB8" w:rsidR="00605F1D" w:rsidRPr="00E2688A" w:rsidRDefault="00000000" w:rsidP="00605F1D">
      <w:pPr>
        <w:pStyle w:val="26"/>
        <w:rPr>
          <w:rFonts w:eastAsiaTheme="minorEastAsia"/>
          <w:kern w:val="0"/>
          <w:lang w:val="ru-RU" w:eastAsia="ru-RU"/>
        </w:rPr>
      </w:pPr>
      <w:hyperlink w:anchor="_Toc103760313" w:history="1">
        <w:r w:rsidR="00605F1D" w:rsidRPr="00E2688A">
          <w:rPr>
            <w:rStyle w:val="afc"/>
          </w:rPr>
          <w:t>13.5.</w:t>
        </w:r>
        <w:r w:rsidR="00605F1D" w:rsidRPr="00E2688A">
          <w:rPr>
            <w:rFonts w:eastAsiaTheme="minorEastAsia"/>
            <w:kern w:val="0"/>
            <w:lang w:val="ru-RU" w:eastAsia="ru-RU"/>
          </w:rPr>
          <w:tab/>
        </w:r>
        <w:r w:rsidR="00605F1D" w:rsidRPr="00E2688A">
          <w:rPr>
            <w:rStyle w:val="afc"/>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605F1D" w:rsidRPr="00E2688A">
          <w:rPr>
            <w:webHidden/>
          </w:rPr>
          <w:tab/>
        </w:r>
        <w:r w:rsidR="00605F1D" w:rsidRPr="00E2688A">
          <w:rPr>
            <w:webHidden/>
          </w:rPr>
          <w:fldChar w:fldCharType="begin"/>
        </w:r>
        <w:r w:rsidR="00605F1D" w:rsidRPr="00E2688A">
          <w:rPr>
            <w:webHidden/>
          </w:rPr>
          <w:instrText xml:space="preserve"> PAGEREF _Toc103760313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5C26F424" w14:textId="667FD349" w:rsidR="00605F1D" w:rsidRPr="00E2688A" w:rsidRDefault="00000000" w:rsidP="00605F1D">
      <w:pPr>
        <w:pStyle w:val="26"/>
        <w:rPr>
          <w:rFonts w:eastAsiaTheme="minorEastAsia"/>
          <w:kern w:val="0"/>
          <w:lang w:val="ru-RU" w:eastAsia="ru-RU"/>
        </w:rPr>
      </w:pPr>
      <w:hyperlink w:anchor="_Toc103760314" w:history="1">
        <w:r w:rsidR="00605F1D" w:rsidRPr="00E2688A">
          <w:rPr>
            <w:rStyle w:val="afc"/>
          </w:rPr>
          <w:t>13.6.</w:t>
        </w:r>
        <w:r w:rsidR="00605F1D" w:rsidRPr="00E2688A">
          <w:rPr>
            <w:rFonts w:eastAsiaTheme="minorEastAsia"/>
            <w:kern w:val="0"/>
            <w:lang w:val="ru-RU" w:eastAsia="ru-RU"/>
          </w:rPr>
          <w:tab/>
        </w:r>
        <w:r w:rsidR="00605F1D" w:rsidRPr="00E2688A">
          <w:rPr>
            <w:rStyle w:val="afc"/>
          </w:rPr>
          <w:t>Описание решений (вырабатываемых с учетом положений утвержденных схем водоснабжения МО «Муринское городское поселение») о развитии соответствующей системы водоснабжения в части, относящейся к системам теплоснабжения</w:t>
        </w:r>
        <w:r w:rsidR="00605F1D" w:rsidRPr="00E2688A">
          <w:rPr>
            <w:webHidden/>
          </w:rPr>
          <w:tab/>
        </w:r>
        <w:r w:rsidR="00605F1D" w:rsidRPr="00E2688A">
          <w:rPr>
            <w:webHidden/>
          </w:rPr>
          <w:fldChar w:fldCharType="begin"/>
        </w:r>
        <w:r w:rsidR="00605F1D" w:rsidRPr="00E2688A">
          <w:rPr>
            <w:webHidden/>
          </w:rPr>
          <w:instrText xml:space="preserve"> PAGEREF _Toc103760314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5D70E131" w14:textId="42573727" w:rsidR="00605F1D" w:rsidRPr="00E2688A" w:rsidRDefault="00000000" w:rsidP="00605F1D">
      <w:pPr>
        <w:pStyle w:val="26"/>
        <w:rPr>
          <w:rFonts w:eastAsiaTheme="minorEastAsia"/>
          <w:kern w:val="0"/>
          <w:lang w:val="ru-RU" w:eastAsia="ru-RU"/>
        </w:rPr>
      </w:pPr>
      <w:hyperlink w:anchor="_Toc103760315" w:history="1">
        <w:r w:rsidR="00605F1D" w:rsidRPr="00E2688A">
          <w:rPr>
            <w:rStyle w:val="afc"/>
          </w:rPr>
          <w:t>13.7.</w:t>
        </w:r>
        <w:r w:rsidR="00605F1D" w:rsidRPr="00E2688A">
          <w:rPr>
            <w:rFonts w:eastAsiaTheme="minorEastAsia"/>
            <w:kern w:val="0"/>
            <w:lang w:val="ru-RU" w:eastAsia="ru-RU"/>
          </w:rPr>
          <w:tab/>
        </w:r>
        <w:r w:rsidR="00605F1D" w:rsidRPr="00E2688A">
          <w:rPr>
            <w:rStyle w:val="afc"/>
          </w:rPr>
          <w:t>Предложения по корректировке утвержденных (разработке) схем водоснабжения МО «Муринское городское поселение»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605F1D" w:rsidRPr="00E2688A">
          <w:rPr>
            <w:webHidden/>
          </w:rPr>
          <w:tab/>
        </w:r>
        <w:r w:rsidR="00605F1D" w:rsidRPr="00E2688A">
          <w:rPr>
            <w:webHidden/>
          </w:rPr>
          <w:fldChar w:fldCharType="begin"/>
        </w:r>
        <w:r w:rsidR="00605F1D" w:rsidRPr="00E2688A">
          <w:rPr>
            <w:webHidden/>
          </w:rPr>
          <w:instrText xml:space="preserve"> PAGEREF _Toc103760315 \h </w:instrText>
        </w:r>
        <w:r w:rsidR="00605F1D" w:rsidRPr="00E2688A">
          <w:rPr>
            <w:webHidden/>
          </w:rPr>
        </w:r>
        <w:r w:rsidR="00605F1D" w:rsidRPr="00E2688A">
          <w:rPr>
            <w:webHidden/>
          </w:rPr>
          <w:fldChar w:fldCharType="separate"/>
        </w:r>
        <w:r w:rsidR="004D667A">
          <w:rPr>
            <w:webHidden/>
          </w:rPr>
          <w:t>27</w:t>
        </w:r>
        <w:r w:rsidR="00605F1D" w:rsidRPr="00E2688A">
          <w:rPr>
            <w:webHidden/>
          </w:rPr>
          <w:fldChar w:fldCharType="end"/>
        </w:r>
      </w:hyperlink>
    </w:p>
    <w:p w14:paraId="4E7C0604" w14:textId="39DD5CF6" w:rsidR="00605F1D" w:rsidRPr="00E2688A" w:rsidRDefault="00000000">
      <w:pPr>
        <w:pStyle w:val="14"/>
        <w:tabs>
          <w:tab w:val="right" w:leader="dot" w:pos="9642"/>
        </w:tabs>
        <w:rPr>
          <w:rFonts w:ascii="Times New Roman" w:eastAsiaTheme="minorEastAsia" w:hAnsi="Times New Roman"/>
          <w:noProof/>
          <w:sz w:val="24"/>
          <w:szCs w:val="24"/>
        </w:rPr>
      </w:pPr>
      <w:hyperlink w:anchor="_Toc103760316" w:history="1">
        <w:r w:rsidR="00605F1D" w:rsidRPr="00E2688A">
          <w:rPr>
            <w:rStyle w:val="afc"/>
            <w:rFonts w:ascii="Times New Roman" w:hAnsi="Times New Roman"/>
            <w:b/>
            <w:iCs/>
            <w:caps/>
            <w:noProof/>
            <w:snapToGrid w:val="0"/>
            <w:sz w:val="24"/>
            <w:szCs w:val="24"/>
            <w:lang w:eastAsia="en-US"/>
          </w:rPr>
          <w:t xml:space="preserve">РАЗДЕЛ 14. </w:t>
        </w:r>
        <w:r w:rsidR="00605F1D" w:rsidRPr="00E2688A">
          <w:rPr>
            <w:rStyle w:val="afc"/>
            <w:rFonts w:ascii="Times New Roman" w:hAnsi="Times New Roman"/>
            <w:b/>
            <w:iCs/>
            <w:noProof/>
            <w:snapToGrid w:val="0"/>
            <w:sz w:val="24"/>
            <w:szCs w:val="24"/>
            <w:lang w:eastAsia="en-US"/>
          </w:rPr>
          <w:t xml:space="preserve">ИНДИКАТОРЫ РАЗВИТИЯ СИСТЕМ ТЕПЛОСНАБЖЕНИЯ </w:t>
        </w:r>
        <w:r w:rsidR="00605F1D" w:rsidRPr="00E2688A">
          <w:rPr>
            <w:rStyle w:val="afc"/>
            <w:rFonts w:ascii="Times New Roman" w:hAnsi="Times New Roman"/>
            <w:b/>
            <w:bCs/>
            <w:iCs/>
            <w:noProof/>
            <w:snapToGrid w:val="0"/>
            <w:sz w:val="24"/>
            <w:szCs w:val="24"/>
            <w:lang w:eastAsia="en-US"/>
          </w:rPr>
          <w:t>МО «МУРИНСКОЕ ГОРОДСКОЕ ПОСЕЛЕНИЕ»</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_Toc103760316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06FFB2E7" w14:textId="5AC5B3EB" w:rsidR="00605F1D" w:rsidRPr="00E2688A" w:rsidRDefault="00000000">
      <w:pPr>
        <w:pStyle w:val="14"/>
        <w:tabs>
          <w:tab w:val="right" w:leader="dot" w:pos="9642"/>
        </w:tabs>
        <w:rPr>
          <w:rFonts w:ascii="Times New Roman" w:eastAsiaTheme="minorEastAsia" w:hAnsi="Times New Roman"/>
          <w:noProof/>
          <w:sz w:val="24"/>
          <w:szCs w:val="24"/>
        </w:rPr>
      </w:pPr>
      <w:hyperlink w:anchor="_Toc103760317" w:history="1">
        <w:r w:rsidR="00605F1D" w:rsidRPr="00E2688A">
          <w:rPr>
            <w:rStyle w:val="afc"/>
            <w:rFonts w:ascii="Times New Roman" w:hAnsi="Times New Roman"/>
            <w:b/>
            <w:iCs/>
            <w:caps/>
            <w:noProof/>
            <w:snapToGrid w:val="0"/>
            <w:sz w:val="24"/>
            <w:szCs w:val="24"/>
            <w:lang w:eastAsia="en-US"/>
          </w:rPr>
          <w:t xml:space="preserve">РАЗДЕЛ 15. </w:t>
        </w:r>
        <w:r w:rsidR="00605F1D" w:rsidRPr="00E2688A">
          <w:rPr>
            <w:rStyle w:val="afc"/>
            <w:rFonts w:ascii="Times New Roman" w:hAnsi="Times New Roman"/>
            <w:b/>
            <w:iCs/>
            <w:noProof/>
            <w:snapToGrid w:val="0"/>
            <w:sz w:val="24"/>
            <w:szCs w:val="24"/>
            <w:lang w:eastAsia="en-US"/>
          </w:rPr>
          <w:t>ЦЕНОВЫЕ (ТАРИФНЫЕ) ПОСЛЕДСТВИЯ</w:t>
        </w:r>
        <w:r w:rsidR="00605F1D" w:rsidRPr="00E2688A">
          <w:rPr>
            <w:rFonts w:ascii="Times New Roman" w:hAnsi="Times New Roman"/>
            <w:noProof/>
            <w:webHidden/>
            <w:sz w:val="24"/>
            <w:szCs w:val="24"/>
          </w:rPr>
          <w:tab/>
        </w:r>
        <w:r w:rsidR="00605F1D" w:rsidRPr="00E2688A">
          <w:rPr>
            <w:rFonts w:ascii="Times New Roman" w:hAnsi="Times New Roman"/>
            <w:noProof/>
            <w:webHidden/>
            <w:sz w:val="24"/>
            <w:szCs w:val="24"/>
          </w:rPr>
          <w:fldChar w:fldCharType="begin"/>
        </w:r>
        <w:r w:rsidR="00605F1D" w:rsidRPr="00E2688A">
          <w:rPr>
            <w:rFonts w:ascii="Times New Roman" w:hAnsi="Times New Roman"/>
            <w:noProof/>
            <w:webHidden/>
            <w:sz w:val="24"/>
            <w:szCs w:val="24"/>
          </w:rPr>
          <w:instrText xml:space="preserve"> PAGEREF _Toc103760317 \h </w:instrText>
        </w:r>
        <w:r w:rsidR="00605F1D" w:rsidRPr="00E2688A">
          <w:rPr>
            <w:rFonts w:ascii="Times New Roman" w:hAnsi="Times New Roman"/>
            <w:noProof/>
            <w:webHidden/>
            <w:sz w:val="24"/>
            <w:szCs w:val="24"/>
          </w:rPr>
        </w:r>
        <w:r w:rsidR="00605F1D" w:rsidRPr="00E2688A">
          <w:rPr>
            <w:rFonts w:ascii="Times New Roman" w:hAnsi="Times New Roman"/>
            <w:noProof/>
            <w:webHidden/>
            <w:sz w:val="24"/>
            <w:szCs w:val="24"/>
          </w:rPr>
          <w:fldChar w:fldCharType="separate"/>
        </w:r>
        <w:r w:rsidR="004D667A">
          <w:rPr>
            <w:rFonts w:ascii="Times New Roman" w:hAnsi="Times New Roman"/>
            <w:noProof/>
            <w:webHidden/>
            <w:sz w:val="24"/>
            <w:szCs w:val="24"/>
          </w:rPr>
          <w:t>27</w:t>
        </w:r>
        <w:r w:rsidR="00605F1D" w:rsidRPr="00E2688A">
          <w:rPr>
            <w:rFonts w:ascii="Times New Roman" w:hAnsi="Times New Roman"/>
            <w:noProof/>
            <w:webHidden/>
            <w:sz w:val="24"/>
            <w:szCs w:val="24"/>
          </w:rPr>
          <w:fldChar w:fldCharType="end"/>
        </w:r>
      </w:hyperlink>
    </w:p>
    <w:p w14:paraId="695FEA9B" w14:textId="46D52D53" w:rsidR="00114059" w:rsidRPr="00E2688A" w:rsidRDefault="00114059" w:rsidP="00F126C5">
      <w:pPr>
        <w:spacing w:before="120" w:line="276" w:lineRule="auto"/>
      </w:pPr>
      <w:r w:rsidRPr="00E2688A">
        <w:fldChar w:fldCharType="end"/>
      </w:r>
    </w:p>
    <w:p w14:paraId="69C22DBD" w14:textId="77777777" w:rsidR="006A3ACA" w:rsidRPr="00E2688A" w:rsidRDefault="006A3ACA">
      <w:pPr>
        <w:rPr>
          <w:rFonts w:ascii="Cambria" w:hAnsi="Cambria" w:cs="Cambria"/>
        </w:rPr>
      </w:pPr>
      <w:r w:rsidRPr="00E2688A">
        <w:rPr>
          <w:rFonts w:ascii="Cambria" w:hAnsi="Cambria" w:cs="Cambria"/>
        </w:rPr>
        <w:br w:type="page"/>
      </w:r>
    </w:p>
    <w:p w14:paraId="3B43B0F5" w14:textId="77777777" w:rsidR="006A3ACA" w:rsidRPr="00E2688A" w:rsidRDefault="006A3ACA" w:rsidP="006A3ACA">
      <w:pPr>
        <w:widowControl w:val="0"/>
        <w:spacing w:line="360" w:lineRule="auto"/>
        <w:jc w:val="center"/>
        <w:outlineLvl w:val="0"/>
        <w:rPr>
          <w:b/>
          <w:sz w:val="26"/>
          <w:szCs w:val="26"/>
        </w:rPr>
      </w:pPr>
      <w:bookmarkStart w:id="1" w:name="_Toc405812561"/>
      <w:bookmarkStart w:id="2" w:name="_Toc460320169"/>
      <w:bookmarkStart w:id="3" w:name="_Toc84844885"/>
      <w:bookmarkStart w:id="4" w:name="_Toc103760238"/>
      <w:r w:rsidRPr="00E2688A">
        <w:rPr>
          <w:b/>
          <w:sz w:val="26"/>
          <w:szCs w:val="26"/>
        </w:rPr>
        <w:lastRenderedPageBreak/>
        <w:t>Определения</w:t>
      </w:r>
      <w:bookmarkEnd w:id="1"/>
      <w:bookmarkEnd w:id="2"/>
      <w:bookmarkEnd w:id="3"/>
      <w:bookmarkEnd w:id="4"/>
    </w:p>
    <w:p w14:paraId="2EE87801" w14:textId="77777777" w:rsidR="006A3ACA" w:rsidRPr="00E2688A" w:rsidRDefault="006A3ACA" w:rsidP="006A3ACA">
      <w:pPr>
        <w:widowControl w:val="0"/>
        <w:spacing w:line="360" w:lineRule="auto"/>
        <w:ind w:firstLine="709"/>
        <w:jc w:val="both"/>
        <w:rPr>
          <w:sz w:val="26"/>
          <w:szCs w:val="26"/>
        </w:rPr>
      </w:pPr>
      <w:r w:rsidRPr="00E2688A">
        <w:rPr>
          <w:sz w:val="26"/>
          <w:szCs w:val="26"/>
        </w:rPr>
        <w:t>В настоящем отчете применяются следующие термины с соответствующими определениями: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8"/>
        <w:gridCol w:w="7114"/>
      </w:tblGrid>
      <w:tr w:rsidR="006A3ACA" w:rsidRPr="00E2688A" w14:paraId="323B87E5" w14:textId="77777777" w:rsidTr="006A3ACA">
        <w:trPr>
          <w:trHeight w:val="284"/>
          <w:tblHeader/>
          <w:jc w:val="center"/>
        </w:trPr>
        <w:tc>
          <w:tcPr>
            <w:tcW w:w="1311" w:type="pct"/>
            <w:vAlign w:val="center"/>
          </w:tcPr>
          <w:p w14:paraId="27507F67" w14:textId="77777777" w:rsidR="006A3ACA" w:rsidRPr="00E2688A" w:rsidRDefault="006A3ACA" w:rsidP="006A3ACA">
            <w:pPr>
              <w:widowControl w:val="0"/>
              <w:tabs>
                <w:tab w:val="left" w:pos="0"/>
                <w:tab w:val="left" w:pos="15840"/>
              </w:tabs>
              <w:ind w:hanging="11"/>
              <w:jc w:val="center"/>
              <w:rPr>
                <w:b/>
                <w:snapToGrid w:val="0"/>
                <w:sz w:val="20"/>
                <w:szCs w:val="20"/>
              </w:rPr>
            </w:pPr>
            <w:r w:rsidRPr="00E2688A">
              <w:rPr>
                <w:b/>
                <w:snapToGrid w:val="0"/>
                <w:sz w:val="20"/>
                <w:szCs w:val="20"/>
              </w:rPr>
              <w:t>Термины</w:t>
            </w:r>
          </w:p>
        </w:tc>
        <w:tc>
          <w:tcPr>
            <w:tcW w:w="3689" w:type="pct"/>
            <w:vAlign w:val="center"/>
          </w:tcPr>
          <w:p w14:paraId="56345F5E" w14:textId="77777777" w:rsidR="006A3ACA" w:rsidRPr="00E2688A" w:rsidRDefault="006A3ACA" w:rsidP="006A3ACA">
            <w:pPr>
              <w:widowControl w:val="0"/>
              <w:tabs>
                <w:tab w:val="left" w:pos="0"/>
                <w:tab w:val="left" w:pos="15840"/>
              </w:tabs>
              <w:jc w:val="center"/>
              <w:rPr>
                <w:b/>
                <w:snapToGrid w:val="0"/>
                <w:sz w:val="20"/>
                <w:szCs w:val="20"/>
              </w:rPr>
            </w:pPr>
            <w:r w:rsidRPr="00E2688A">
              <w:rPr>
                <w:b/>
                <w:snapToGrid w:val="0"/>
                <w:sz w:val="20"/>
                <w:szCs w:val="20"/>
              </w:rPr>
              <w:t>Определения</w:t>
            </w:r>
          </w:p>
        </w:tc>
      </w:tr>
      <w:tr w:rsidR="006A3ACA" w:rsidRPr="00E2688A" w14:paraId="7DDE8B1C" w14:textId="77777777" w:rsidTr="006A3ACA">
        <w:trPr>
          <w:trHeight w:val="284"/>
          <w:jc w:val="center"/>
        </w:trPr>
        <w:tc>
          <w:tcPr>
            <w:tcW w:w="1311" w:type="pct"/>
          </w:tcPr>
          <w:p w14:paraId="30D92180"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 xml:space="preserve">Теплоснабжение </w:t>
            </w:r>
          </w:p>
        </w:tc>
        <w:tc>
          <w:tcPr>
            <w:tcW w:w="3689" w:type="pct"/>
            <w:vAlign w:val="center"/>
          </w:tcPr>
          <w:p w14:paraId="14E70604" w14:textId="77777777" w:rsidR="006A3ACA" w:rsidRPr="00E2688A" w:rsidRDefault="006A3ACA" w:rsidP="006A3ACA">
            <w:pPr>
              <w:widowControl w:val="0"/>
              <w:spacing w:before="100" w:beforeAutospacing="1" w:after="100" w:afterAutospacing="1"/>
              <w:rPr>
                <w:sz w:val="20"/>
                <w:szCs w:val="20"/>
              </w:rPr>
            </w:pPr>
            <w:r w:rsidRPr="00E2688A">
              <w:rPr>
                <w:sz w:val="20"/>
                <w:szCs w:val="20"/>
              </w:rPr>
              <w:t>Обеспечение потребителей тепловой энергии тепловой энергией, теплоносителем, в том числе поддержание мощности</w:t>
            </w:r>
          </w:p>
        </w:tc>
      </w:tr>
      <w:tr w:rsidR="006A3ACA" w:rsidRPr="00E2688A" w14:paraId="5E22FDC9" w14:textId="77777777" w:rsidTr="006A3ACA">
        <w:trPr>
          <w:trHeight w:val="284"/>
          <w:jc w:val="center"/>
        </w:trPr>
        <w:tc>
          <w:tcPr>
            <w:tcW w:w="1311" w:type="pct"/>
          </w:tcPr>
          <w:p w14:paraId="5D8BB232"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Система теплоснабжения</w:t>
            </w:r>
          </w:p>
        </w:tc>
        <w:tc>
          <w:tcPr>
            <w:tcW w:w="3689" w:type="pct"/>
            <w:vAlign w:val="center"/>
          </w:tcPr>
          <w:p w14:paraId="53402046" w14:textId="77777777" w:rsidR="006A3ACA" w:rsidRPr="00E2688A" w:rsidRDefault="006A3ACA" w:rsidP="006A3ACA">
            <w:pPr>
              <w:widowControl w:val="0"/>
              <w:spacing w:before="100" w:beforeAutospacing="1" w:after="100" w:afterAutospacing="1"/>
              <w:rPr>
                <w:sz w:val="20"/>
                <w:szCs w:val="20"/>
              </w:rPr>
            </w:pPr>
            <w:r w:rsidRPr="00E2688A">
              <w:rPr>
                <w:sz w:val="20"/>
                <w:szCs w:val="20"/>
              </w:rPr>
              <w:t>Совокупность источников тепловой энергии и теплопотребляющих установок, технологически соединенных тепловыми сетями</w:t>
            </w:r>
          </w:p>
        </w:tc>
      </w:tr>
      <w:tr w:rsidR="006A3ACA" w:rsidRPr="00E2688A" w14:paraId="26D83997" w14:textId="77777777" w:rsidTr="006A3ACA">
        <w:trPr>
          <w:trHeight w:val="284"/>
          <w:jc w:val="center"/>
        </w:trPr>
        <w:tc>
          <w:tcPr>
            <w:tcW w:w="1311" w:type="pct"/>
          </w:tcPr>
          <w:p w14:paraId="7F6EF87C"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 xml:space="preserve">Источник тепловой энергии </w:t>
            </w:r>
          </w:p>
        </w:tc>
        <w:tc>
          <w:tcPr>
            <w:tcW w:w="3689" w:type="pct"/>
            <w:vAlign w:val="center"/>
          </w:tcPr>
          <w:p w14:paraId="5F3F9F89" w14:textId="77777777" w:rsidR="006A3ACA" w:rsidRPr="00E2688A" w:rsidRDefault="006A3ACA" w:rsidP="006A3ACA">
            <w:pPr>
              <w:widowControl w:val="0"/>
              <w:spacing w:before="100" w:beforeAutospacing="1" w:after="100" w:afterAutospacing="1"/>
              <w:rPr>
                <w:sz w:val="20"/>
                <w:szCs w:val="20"/>
              </w:rPr>
            </w:pPr>
            <w:r w:rsidRPr="00E2688A">
              <w:rPr>
                <w:sz w:val="20"/>
                <w:szCs w:val="20"/>
              </w:rPr>
              <w:t>Устройство, предназначенное для производства тепловой энергии</w:t>
            </w:r>
          </w:p>
        </w:tc>
      </w:tr>
      <w:tr w:rsidR="006A3ACA" w:rsidRPr="00E2688A" w14:paraId="0D0B8B6D" w14:textId="77777777" w:rsidTr="006A3ACA">
        <w:trPr>
          <w:trHeight w:val="284"/>
          <w:jc w:val="center"/>
        </w:trPr>
        <w:tc>
          <w:tcPr>
            <w:tcW w:w="1311" w:type="pct"/>
          </w:tcPr>
          <w:p w14:paraId="50262222"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Тепловая сеть</w:t>
            </w:r>
          </w:p>
        </w:tc>
        <w:tc>
          <w:tcPr>
            <w:tcW w:w="3689" w:type="pct"/>
            <w:vAlign w:val="center"/>
          </w:tcPr>
          <w:p w14:paraId="61F848BE" w14:textId="77777777" w:rsidR="006A3ACA" w:rsidRPr="00E2688A" w:rsidRDefault="006A3ACA" w:rsidP="006A3ACA">
            <w:pPr>
              <w:widowControl w:val="0"/>
              <w:spacing w:before="100" w:beforeAutospacing="1" w:after="100" w:afterAutospacing="1"/>
              <w:rPr>
                <w:sz w:val="20"/>
                <w:szCs w:val="20"/>
              </w:rPr>
            </w:pPr>
            <w:r w:rsidRPr="00E2688A">
              <w:rPr>
                <w:sz w:val="20"/>
                <w:szCs w:val="20"/>
              </w:rPr>
              <w:t>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tc>
      </w:tr>
      <w:tr w:rsidR="006A3ACA" w:rsidRPr="00E2688A" w14:paraId="086B86BB" w14:textId="77777777" w:rsidTr="006A3ACA">
        <w:trPr>
          <w:trHeight w:val="284"/>
          <w:jc w:val="center"/>
        </w:trPr>
        <w:tc>
          <w:tcPr>
            <w:tcW w:w="1311" w:type="pct"/>
          </w:tcPr>
          <w:p w14:paraId="0EF08561"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Тепловая мощность (далее - мощность)</w:t>
            </w:r>
          </w:p>
        </w:tc>
        <w:tc>
          <w:tcPr>
            <w:tcW w:w="3689" w:type="pct"/>
            <w:vAlign w:val="center"/>
          </w:tcPr>
          <w:p w14:paraId="3C39973B" w14:textId="77777777" w:rsidR="006A3ACA" w:rsidRPr="00E2688A" w:rsidRDefault="006A3ACA" w:rsidP="006A3ACA">
            <w:pPr>
              <w:widowControl w:val="0"/>
              <w:spacing w:before="100" w:beforeAutospacing="1" w:after="100" w:afterAutospacing="1"/>
              <w:rPr>
                <w:sz w:val="20"/>
                <w:szCs w:val="20"/>
              </w:rPr>
            </w:pPr>
            <w:r w:rsidRPr="00E2688A">
              <w:rPr>
                <w:sz w:val="20"/>
                <w:szCs w:val="20"/>
              </w:rPr>
              <w:t>Количество тепловой энергии, которое может быть произведено и (или) передано по тепловым сетям за единицу времени</w:t>
            </w:r>
          </w:p>
        </w:tc>
      </w:tr>
      <w:tr w:rsidR="006A3ACA" w:rsidRPr="00E2688A" w14:paraId="778079F6" w14:textId="77777777" w:rsidTr="006A3ACA">
        <w:trPr>
          <w:trHeight w:val="284"/>
          <w:jc w:val="center"/>
        </w:trPr>
        <w:tc>
          <w:tcPr>
            <w:tcW w:w="1311" w:type="pct"/>
          </w:tcPr>
          <w:p w14:paraId="201C74AD"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Тепловая нагрузка</w:t>
            </w:r>
          </w:p>
        </w:tc>
        <w:tc>
          <w:tcPr>
            <w:tcW w:w="3689" w:type="pct"/>
            <w:vAlign w:val="center"/>
          </w:tcPr>
          <w:p w14:paraId="7EB4C1EC" w14:textId="77777777" w:rsidR="006A3ACA" w:rsidRPr="00E2688A" w:rsidRDefault="006A3ACA" w:rsidP="006A3ACA">
            <w:pPr>
              <w:widowControl w:val="0"/>
              <w:spacing w:before="100" w:beforeAutospacing="1" w:after="100" w:afterAutospacing="1"/>
              <w:rPr>
                <w:sz w:val="20"/>
                <w:szCs w:val="20"/>
              </w:rPr>
            </w:pPr>
            <w:r w:rsidRPr="00E2688A">
              <w:rPr>
                <w:sz w:val="20"/>
                <w:szCs w:val="20"/>
              </w:rPr>
              <w:t>Количество тепловой энергии, которое может быть принято потребителем тепловой энергии за единицу времени</w:t>
            </w:r>
          </w:p>
        </w:tc>
      </w:tr>
      <w:tr w:rsidR="006A3ACA" w:rsidRPr="00E2688A" w14:paraId="513AC34E" w14:textId="77777777" w:rsidTr="006A3ACA">
        <w:trPr>
          <w:trHeight w:val="284"/>
          <w:jc w:val="center"/>
        </w:trPr>
        <w:tc>
          <w:tcPr>
            <w:tcW w:w="1311" w:type="pct"/>
          </w:tcPr>
          <w:p w14:paraId="16D3BCB1"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Потребитель тепловой энергии (далее потребитель)</w:t>
            </w:r>
          </w:p>
        </w:tc>
        <w:tc>
          <w:tcPr>
            <w:tcW w:w="3689" w:type="pct"/>
            <w:vAlign w:val="center"/>
          </w:tcPr>
          <w:p w14:paraId="53FAA28C" w14:textId="77777777" w:rsidR="006A3ACA" w:rsidRPr="00E2688A" w:rsidRDefault="006A3ACA" w:rsidP="006A3ACA">
            <w:pPr>
              <w:widowControl w:val="0"/>
              <w:spacing w:before="100" w:beforeAutospacing="1" w:after="100" w:afterAutospacing="1"/>
              <w:rPr>
                <w:sz w:val="20"/>
                <w:szCs w:val="20"/>
              </w:rPr>
            </w:pPr>
            <w:r w:rsidRPr="00E2688A">
              <w:rPr>
                <w:sz w:val="20"/>
                <w:szCs w:val="20"/>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tc>
      </w:tr>
      <w:tr w:rsidR="006A3ACA" w:rsidRPr="00E2688A" w14:paraId="3151A4DC" w14:textId="77777777" w:rsidTr="006A3ACA">
        <w:trPr>
          <w:trHeight w:val="284"/>
          <w:jc w:val="center"/>
        </w:trPr>
        <w:tc>
          <w:tcPr>
            <w:tcW w:w="1311" w:type="pct"/>
          </w:tcPr>
          <w:p w14:paraId="56635722"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 xml:space="preserve">Теплопотребляющая установка </w:t>
            </w:r>
          </w:p>
        </w:tc>
        <w:tc>
          <w:tcPr>
            <w:tcW w:w="3689" w:type="pct"/>
            <w:vAlign w:val="center"/>
          </w:tcPr>
          <w:p w14:paraId="3C129E5A" w14:textId="77777777" w:rsidR="006A3ACA" w:rsidRPr="00E2688A" w:rsidRDefault="006A3ACA" w:rsidP="006A3ACA">
            <w:pPr>
              <w:widowControl w:val="0"/>
              <w:spacing w:before="100" w:beforeAutospacing="1" w:after="100" w:afterAutospacing="1"/>
              <w:rPr>
                <w:sz w:val="20"/>
                <w:szCs w:val="20"/>
              </w:rPr>
            </w:pPr>
            <w:r w:rsidRPr="00E2688A">
              <w:rPr>
                <w:sz w:val="20"/>
                <w:szCs w:val="20"/>
              </w:rPr>
              <w:t>Устройство, предназначенное для использования тепловой энергии, теплоносителя для нужд потребителя тепловой энергии</w:t>
            </w:r>
          </w:p>
        </w:tc>
      </w:tr>
      <w:tr w:rsidR="006A3ACA" w:rsidRPr="00E2688A" w14:paraId="66C8F233" w14:textId="77777777" w:rsidTr="006A3ACA">
        <w:trPr>
          <w:trHeight w:val="284"/>
          <w:jc w:val="center"/>
        </w:trPr>
        <w:tc>
          <w:tcPr>
            <w:tcW w:w="1311" w:type="pct"/>
          </w:tcPr>
          <w:p w14:paraId="242E4E4F"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Теплоснабжающая организация</w:t>
            </w:r>
          </w:p>
        </w:tc>
        <w:tc>
          <w:tcPr>
            <w:tcW w:w="3689" w:type="pct"/>
            <w:vAlign w:val="center"/>
          </w:tcPr>
          <w:p w14:paraId="1F7F03FE" w14:textId="77777777" w:rsidR="006A3ACA" w:rsidRPr="00E2688A" w:rsidRDefault="006A3ACA" w:rsidP="006A3ACA">
            <w:pPr>
              <w:widowControl w:val="0"/>
              <w:spacing w:before="100" w:beforeAutospacing="1" w:after="100" w:afterAutospacing="1"/>
              <w:rPr>
                <w:sz w:val="20"/>
                <w:szCs w:val="20"/>
              </w:rPr>
            </w:pPr>
            <w:r w:rsidRPr="00E2688A">
              <w:rPr>
                <w:sz w:val="20"/>
                <w:szCs w:val="20"/>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tc>
      </w:tr>
      <w:tr w:rsidR="006A3ACA" w:rsidRPr="00E2688A" w14:paraId="178D90D2" w14:textId="77777777" w:rsidTr="006A3ACA">
        <w:trPr>
          <w:trHeight w:val="284"/>
          <w:jc w:val="center"/>
        </w:trPr>
        <w:tc>
          <w:tcPr>
            <w:tcW w:w="1311" w:type="pct"/>
          </w:tcPr>
          <w:p w14:paraId="460080F1"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 xml:space="preserve">Теплосетевая организация </w:t>
            </w:r>
          </w:p>
        </w:tc>
        <w:tc>
          <w:tcPr>
            <w:tcW w:w="3689" w:type="pct"/>
            <w:vAlign w:val="center"/>
          </w:tcPr>
          <w:p w14:paraId="1C5F8567" w14:textId="77777777" w:rsidR="006A3ACA" w:rsidRPr="00E2688A" w:rsidRDefault="006A3ACA" w:rsidP="006A3ACA">
            <w:pPr>
              <w:widowControl w:val="0"/>
              <w:spacing w:before="100" w:beforeAutospacing="1" w:after="100" w:afterAutospacing="1"/>
              <w:rPr>
                <w:sz w:val="20"/>
                <w:szCs w:val="20"/>
              </w:rPr>
            </w:pPr>
            <w:r w:rsidRPr="00E2688A">
              <w:rPr>
                <w:sz w:val="20"/>
                <w:szCs w:val="20"/>
              </w:rPr>
              <w:t>Организация, оказывающая услуги по передаче тепловой энергии (данное положение применяется к регулированию сходных отношений с участием индивидуальных предпринимателей)</w:t>
            </w:r>
          </w:p>
        </w:tc>
      </w:tr>
      <w:tr w:rsidR="006A3ACA" w:rsidRPr="00E2688A" w14:paraId="094B5558" w14:textId="77777777" w:rsidTr="006A3ACA">
        <w:trPr>
          <w:trHeight w:val="284"/>
          <w:jc w:val="center"/>
        </w:trPr>
        <w:tc>
          <w:tcPr>
            <w:tcW w:w="1311" w:type="pct"/>
          </w:tcPr>
          <w:p w14:paraId="2CF977F2"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Зона действия системы теплоснабжения</w:t>
            </w:r>
          </w:p>
        </w:tc>
        <w:tc>
          <w:tcPr>
            <w:tcW w:w="3689" w:type="pct"/>
            <w:vAlign w:val="center"/>
          </w:tcPr>
          <w:p w14:paraId="797B4678" w14:textId="77777777" w:rsidR="006A3ACA" w:rsidRPr="00E2688A" w:rsidRDefault="006A3ACA" w:rsidP="006A3ACA">
            <w:pPr>
              <w:widowControl w:val="0"/>
              <w:autoSpaceDE w:val="0"/>
              <w:rPr>
                <w:rFonts w:eastAsia="Arial"/>
                <w:sz w:val="20"/>
                <w:szCs w:val="20"/>
                <w:lang w:eastAsia="ar-SA"/>
              </w:rPr>
            </w:pPr>
            <w:r w:rsidRPr="00E2688A">
              <w:rPr>
                <w:rFonts w:eastAsia="Arial"/>
                <w:sz w:val="20"/>
                <w:szCs w:val="20"/>
                <w:lang w:eastAsia="ar-SA"/>
              </w:rPr>
              <w:t>Территория сельского поселения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6A3ACA" w:rsidRPr="00E2688A" w14:paraId="0A9CF904" w14:textId="77777777" w:rsidTr="006A3ACA">
        <w:trPr>
          <w:trHeight w:val="284"/>
          <w:jc w:val="center"/>
        </w:trPr>
        <w:tc>
          <w:tcPr>
            <w:tcW w:w="1311" w:type="pct"/>
          </w:tcPr>
          <w:p w14:paraId="2A15CC3D"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Зона действия источника тепловой энергии</w:t>
            </w:r>
          </w:p>
        </w:tc>
        <w:tc>
          <w:tcPr>
            <w:tcW w:w="3689" w:type="pct"/>
            <w:vAlign w:val="center"/>
          </w:tcPr>
          <w:p w14:paraId="21490DA3" w14:textId="77777777" w:rsidR="006A3ACA" w:rsidRPr="00E2688A" w:rsidRDefault="006A3ACA" w:rsidP="006A3ACA">
            <w:pPr>
              <w:widowControl w:val="0"/>
              <w:autoSpaceDE w:val="0"/>
              <w:rPr>
                <w:rFonts w:eastAsia="Arial"/>
                <w:sz w:val="20"/>
                <w:szCs w:val="20"/>
                <w:lang w:eastAsia="ar-SA"/>
              </w:rPr>
            </w:pPr>
            <w:r w:rsidRPr="00E2688A">
              <w:rPr>
                <w:rFonts w:eastAsia="Arial"/>
                <w:sz w:val="20"/>
                <w:szCs w:val="20"/>
                <w:lang w:eastAsia="ar-SA"/>
              </w:rPr>
              <w:t>Территория сельского поселения или ее часть, границы которой устанавливаются закрытыми секционирующими задвижками тепловой сети системы теплоснабжения</w:t>
            </w:r>
          </w:p>
        </w:tc>
      </w:tr>
      <w:tr w:rsidR="006A3ACA" w:rsidRPr="00E2688A" w14:paraId="30CDB8D1" w14:textId="77777777" w:rsidTr="006A3ACA">
        <w:trPr>
          <w:trHeight w:val="284"/>
          <w:jc w:val="center"/>
        </w:trPr>
        <w:tc>
          <w:tcPr>
            <w:tcW w:w="1311" w:type="pct"/>
          </w:tcPr>
          <w:p w14:paraId="4309B6EA"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Установленная мощность источника тепловой энергии</w:t>
            </w:r>
          </w:p>
        </w:tc>
        <w:tc>
          <w:tcPr>
            <w:tcW w:w="3689" w:type="pct"/>
            <w:vAlign w:val="center"/>
          </w:tcPr>
          <w:p w14:paraId="66BB0C24" w14:textId="77777777" w:rsidR="006A3ACA" w:rsidRPr="00E2688A" w:rsidRDefault="006A3ACA" w:rsidP="006A3ACA">
            <w:pPr>
              <w:widowControl w:val="0"/>
              <w:autoSpaceDE w:val="0"/>
              <w:rPr>
                <w:rFonts w:eastAsia="Arial"/>
                <w:sz w:val="20"/>
                <w:szCs w:val="20"/>
                <w:lang w:eastAsia="ar-SA"/>
              </w:rPr>
            </w:pPr>
            <w:r w:rsidRPr="00E2688A">
              <w:rPr>
                <w:rFonts w:eastAsia="Arial"/>
                <w:sz w:val="20"/>
                <w:szCs w:val="20"/>
                <w:lang w:eastAsia="ar-SA"/>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6A3ACA" w:rsidRPr="00E2688A" w14:paraId="42DADB18" w14:textId="77777777" w:rsidTr="006A3ACA">
        <w:trPr>
          <w:trHeight w:val="284"/>
          <w:jc w:val="center"/>
        </w:trPr>
        <w:tc>
          <w:tcPr>
            <w:tcW w:w="1311" w:type="pct"/>
          </w:tcPr>
          <w:p w14:paraId="5F37E771"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Располагаемая мощность источника тепловой энергии</w:t>
            </w:r>
          </w:p>
        </w:tc>
        <w:tc>
          <w:tcPr>
            <w:tcW w:w="3689" w:type="pct"/>
            <w:vAlign w:val="center"/>
          </w:tcPr>
          <w:p w14:paraId="7EB6B8C2" w14:textId="77777777" w:rsidR="006A3ACA" w:rsidRPr="00E2688A" w:rsidRDefault="006A3ACA" w:rsidP="006A3ACA">
            <w:pPr>
              <w:widowControl w:val="0"/>
              <w:autoSpaceDE w:val="0"/>
              <w:rPr>
                <w:rFonts w:eastAsia="Arial"/>
                <w:sz w:val="20"/>
                <w:szCs w:val="20"/>
                <w:lang w:eastAsia="ar-SA"/>
              </w:rPr>
            </w:pPr>
            <w:r w:rsidRPr="00E2688A">
              <w:rPr>
                <w:rFonts w:eastAsia="Arial"/>
                <w:sz w:val="20"/>
                <w:szCs w:val="20"/>
                <w:lang w:eastAsia="ar-SA"/>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6A3ACA" w:rsidRPr="00E2688A" w14:paraId="017B00B8" w14:textId="77777777" w:rsidTr="006A3ACA">
        <w:trPr>
          <w:trHeight w:val="284"/>
          <w:jc w:val="center"/>
        </w:trPr>
        <w:tc>
          <w:tcPr>
            <w:tcW w:w="1311" w:type="pct"/>
          </w:tcPr>
          <w:p w14:paraId="611401DB"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Мощность источника тепловой энергии нетто</w:t>
            </w:r>
          </w:p>
        </w:tc>
        <w:tc>
          <w:tcPr>
            <w:tcW w:w="3689" w:type="pct"/>
            <w:vAlign w:val="center"/>
          </w:tcPr>
          <w:p w14:paraId="57981C1A" w14:textId="77777777" w:rsidR="006A3ACA" w:rsidRPr="00E2688A" w:rsidRDefault="006A3ACA" w:rsidP="006A3ACA">
            <w:pPr>
              <w:widowControl w:val="0"/>
              <w:autoSpaceDE w:val="0"/>
              <w:rPr>
                <w:rFonts w:eastAsia="Arial"/>
                <w:sz w:val="20"/>
                <w:szCs w:val="20"/>
                <w:lang w:eastAsia="ar-SA"/>
              </w:rPr>
            </w:pPr>
            <w:r w:rsidRPr="00E2688A">
              <w:rPr>
                <w:rFonts w:eastAsia="Arial"/>
                <w:sz w:val="20"/>
                <w:szCs w:val="20"/>
                <w:lang w:eastAsia="ar-SA"/>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6A3ACA" w:rsidRPr="00E2688A" w14:paraId="6DD1817B" w14:textId="77777777" w:rsidTr="006A3ACA">
        <w:trPr>
          <w:trHeight w:val="284"/>
          <w:jc w:val="center"/>
        </w:trPr>
        <w:tc>
          <w:tcPr>
            <w:tcW w:w="1311" w:type="pct"/>
          </w:tcPr>
          <w:p w14:paraId="66D73C34"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 xml:space="preserve">Комбинированная выработка электрической и тепловой энергии </w:t>
            </w:r>
          </w:p>
        </w:tc>
        <w:tc>
          <w:tcPr>
            <w:tcW w:w="3689" w:type="pct"/>
            <w:vAlign w:val="center"/>
          </w:tcPr>
          <w:p w14:paraId="6A2D7AEB" w14:textId="77777777" w:rsidR="006A3ACA" w:rsidRPr="00E2688A" w:rsidRDefault="006A3ACA" w:rsidP="006A3ACA">
            <w:pPr>
              <w:widowControl w:val="0"/>
              <w:spacing w:before="100" w:beforeAutospacing="1" w:after="100" w:afterAutospacing="1"/>
              <w:rPr>
                <w:sz w:val="20"/>
                <w:szCs w:val="20"/>
              </w:rPr>
            </w:pPr>
            <w:r w:rsidRPr="00E2688A">
              <w:rPr>
                <w:sz w:val="20"/>
                <w:szCs w:val="20"/>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6A3ACA" w:rsidRPr="00E2688A" w14:paraId="12BCAD51" w14:textId="77777777" w:rsidTr="006A3ACA">
        <w:trPr>
          <w:trHeight w:val="284"/>
          <w:jc w:val="center"/>
        </w:trPr>
        <w:tc>
          <w:tcPr>
            <w:tcW w:w="1311" w:type="pct"/>
          </w:tcPr>
          <w:p w14:paraId="19612C0B"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Теплосетевые объекты</w:t>
            </w:r>
          </w:p>
        </w:tc>
        <w:tc>
          <w:tcPr>
            <w:tcW w:w="3689" w:type="pct"/>
            <w:vAlign w:val="center"/>
          </w:tcPr>
          <w:p w14:paraId="3FE36C40" w14:textId="77777777" w:rsidR="006A3ACA" w:rsidRPr="00E2688A" w:rsidRDefault="006A3ACA" w:rsidP="006A3ACA">
            <w:pPr>
              <w:widowControl w:val="0"/>
              <w:autoSpaceDE w:val="0"/>
              <w:rPr>
                <w:rFonts w:eastAsia="Arial"/>
                <w:sz w:val="20"/>
                <w:szCs w:val="20"/>
                <w:lang w:eastAsia="ar-SA"/>
              </w:rPr>
            </w:pPr>
            <w:r w:rsidRPr="00E2688A">
              <w:rPr>
                <w:rFonts w:eastAsia="Arial"/>
                <w:sz w:val="20"/>
                <w:szCs w:val="20"/>
                <w:lang w:eastAsia="ar-SA"/>
              </w:rPr>
              <w:t>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tc>
      </w:tr>
      <w:tr w:rsidR="006A3ACA" w:rsidRPr="00E2688A" w14:paraId="62F085A8" w14:textId="77777777" w:rsidTr="006A3ACA">
        <w:trPr>
          <w:trHeight w:val="284"/>
          <w:jc w:val="center"/>
        </w:trPr>
        <w:tc>
          <w:tcPr>
            <w:tcW w:w="1311" w:type="pct"/>
          </w:tcPr>
          <w:p w14:paraId="6B51BCA3" w14:textId="77777777" w:rsidR="006A3ACA" w:rsidRPr="00E2688A" w:rsidRDefault="006A3ACA" w:rsidP="006A3ACA">
            <w:pPr>
              <w:widowControl w:val="0"/>
              <w:tabs>
                <w:tab w:val="left" w:pos="0"/>
                <w:tab w:val="left" w:pos="15840"/>
              </w:tabs>
              <w:rPr>
                <w:snapToGrid w:val="0"/>
                <w:sz w:val="20"/>
                <w:szCs w:val="20"/>
              </w:rPr>
            </w:pPr>
            <w:r w:rsidRPr="00E2688A">
              <w:rPr>
                <w:snapToGrid w:val="0"/>
                <w:sz w:val="20"/>
                <w:szCs w:val="20"/>
              </w:rPr>
              <w:t>Расчетный элемент территориального деления</w:t>
            </w:r>
          </w:p>
        </w:tc>
        <w:tc>
          <w:tcPr>
            <w:tcW w:w="3689" w:type="pct"/>
            <w:vAlign w:val="center"/>
          </w:tcPr>
          <w:p w14:paraId="39BEAC9B" w14:textId="77777777" w:rsidR="006A3ACA" w:rsidRPr="00E2688A" w:rsidRDefault="006A3ACA" w:rsidP="006A3ACA">
            <w:pPr>
              <w:widowControl w:val="0"/>
              <w:autoSpaceDE w:val="0"/>
              <w:rPr>
                <w:rFonts w:eastAsia="Arial"/>
                <w:sz w:val="20"/>
                <w:szCs w:val="20"/>
                <w:lang w:eastAsia="ar-SA"/>
              </w:rPr>
            </w:pPr>
            <w:r w:rsidRPr="00E2688A">
              <w:rPr>
                <w:rFonts w:eastAsia="Arial"/>
                <w:sz w:val="20"/>
                <w:szCs w:val="20"/>
                <w:lang w:eastAsia="ar-SA"/>
              </w:rPr>
              <w:t>Территория сельского поселения или ее часть, принятая для целей разработки схемы теплоснабжения в неизменяемых границах на весь срок действия схемы теплоснабжения</w:t>
            </w:r>
          </w:p>
        </w:tc>
      </w:tr>
    </w:tbl>
    <w:p w14:paraId="2FCC3C38" w14:textId="5E1FF650" w:rsidR="006A3ACA" w:rsidRPr="00E2688A" w:rsidRDefault="006A3ACA" w:rsidP="006A3ACA">
      <w:pPr>
        <w:jc w:val="both"/>
        <w:rPr>
          <w:rFonts w:ascii="Cambria" w:hAnsi="Cambria" w:cs="Cambria"/>
        </w:rPr>
      </w:pPr>
    </w:p>
    <w:p w14:paraId="4F85FCA9" w14:textId="77777777" w:rsidR="006A3ACA" w:rsidRPr="00E2688A" w:rsidRDefault="006A3ACA" w:rsidP="006A3ACA">
      <w:pPr>
        <w:jc w:val="both"/>
        <w:rPr>
          <w:rFonts w:ascii="Cambria" w:hAnsi="Cambria" w:cs="Cambria"/>
        </w:rPr>
        <w:sectPr w:rsidR="006A3ACA" w:rsidRPr="00E2688A" w:rsidSect="00474E8F">
          <w:headerReference w:type="default" r:id="rId15"/>
          <w:footerReference w:type="default" r:id="rId16"/>
          <w:pgSz w:w="11920" w:h="16840"/>
          <w:pgMar w:top="1134" w:right="567" w:bottom="567" w:left="1701" w:header="709" w:footer="157" w:gutter="0"/>
          <w:cols w:space="720"/>
          <w:docGrid w:linePitch="326"/>
        </w:sectPr>
      </w:pPr>
    </w:p>
    <w:p w14:paraId="581CC11F" w14:textId="77777777" w:rsidR="006A3ACA" w:rsidRPr="00E2688A" w:rsidRDefault="006A3ACA" w:rsidP="006A3ACA">
      <w:pPr>
        <w:widowControl w:val="0"/>
        <w:spacing w:line="360" w:lineRule="auto"/>
        <w:jc w:val="center"/>
        <w:outlineLvl w:val="0"/>
        <w:rPr>
          <w:b/>
          <w:sz w:val="26"/>
          <w:szCs w:val="26"/>
        </w:rPr>
      </w:pPr>
      <w:bookmarkStart w:id="5" w:name="_Toc84844886"/>
      <w:bookmarkStart w:id="6" w:name="_Toc103760239"/>
      <w:r w:rsidRPr="00E2688A">
        <w:rPr>
          <w:b/>
          <w:sz w:val="26"/>
          <w:szCs w:val="26"/>
        </w:rPr>
        <w:lastRenderedPageBreak/>
        <w:t>Перечень принятых обозначений</w:t>
      </w:r>
      <w:bookmarkEnd w:id="5"/>
      <w:bookmarkEnd w:id="6"/>
    </w:p>
    <w:tbl>
      <w:tblPr>
        <w:tblW w:w="5000" w:type="pct"/>
        <w:tblLook w:val="04A0" w:firstRow="1" w:lastRow="0" w:firstColumn="1" w:lastColumn="0" w:noHBand="0" w:noVBand="1"/>
      </w:tblPr>
      <w:tblGrid>
        <w:gridCol w:w="785"/>
        <w:gridCol w:w="1419"/>
        <w:gridCol w:w="7438"/>
      </w:tblGrid>
      <w:tr w:rsidR="006A3ACA" w:rsidRPr="00E2688A" w14:paraId="7A8BA7F5" w14:textId="77777777" w:rsidTr="006A3ACA">
        <w:trPr>
          <w:trHeight w:val="20"/>
          <w:tblHeader/>
        </w:trPr>
        <w:tc>
          <w:tcPr>
            <w:tcW w:w="407" w:type="pct"/>
            <w:tcBorders>
              <w:top w:val="single" w:sz="4" w:space="0" w:color="auto"/>
              <w:left w:val="single" w:sz="4" w:space="0" w:color="auto"/>
              <w:bottom w:val="single" w:sz="4" w:space="0" w:color="auto"/>
              <w:right w:val="single" w:sz="4" w:space="0" w:color="auto"/>
            </w:tcBorders>
            <w:vAlign w:val="center"/>
            <w:hideMark/>
          </w:tcPr>
          <w:p w14:paraId="6229A46B" w14:textId="77777777" w:rsidR="006A3ACA" w:rsidRPr="00E2688A" w:rsidRDefault="006A3ACA" w:rsidP="006A3ACA">
            <w:pPr>
              <w:widowControl w:val="0"/>
              <w:spacing w:line="276" w:lineRule="auto"/>
              <w:jc w:val="center"/>
              <w:rPr>
                <w:b/>
                <w:bCs/>
                <w:color w:val="000000"/>
                <w:sz w:val="20"/>
                <w:szCs w:val="20"/>
              </w:rPr>
            </w:pPr>
            <w:r w:rsidRPr="00E2688A">
              <w:rPr>
                <w:b/>
                <w:bCs/>
                <w:color w:val="000000"/>
                <w:sz w:val="20"/>
                <w:szCs w:val="20"/>
              </w:rPr>
              <w:t>№ п/п</w:t>
            </w:r>
          </w:p>
        </w:tc>
        <w:tc>
          <w:tcPr>
            <w:tcW w:w="736" w:type="pct"/>
            <w:tcBorders>
              <w:top w:val="single" w:sz="4" w:space="0" w:color="auto"/>
              <w:left w:val="nil"/>
              <w:bottom w:val="single" w:sz="4" w:space="0" w:color="auto"/>
              <w:right w:val="single" w:sz="4" w:space="0" w:color="auto"/>
            </w:tcBorders>
            <w:vAlign w:val="center"/>
            <w:hideMark/>
          </w:tcPr>
          <w:p w14:paraId="72958039" w14:textId="77777777" w:rsidR="006A3ACA" w:rsidRPr="00E2688A" w:rsidRDefault="006A3ACA" w:rsidP="006A3ACA">
            <w:pPr>
              <w:widowControl w:val="0"/>
              <w:spacing w:line="276" w:lineRule="auto"/>
              <w:jc w:val="center"/>
              <w:rPr>
                <w:b/>
                <w:bCs/>
                <w:color w:val="000000"/>
                <w:sz w:val="20"/>
                <w:szCs w:val="20"/>
              </w:rPr>
            </w:pPr>
            <w:r w:rsidRPr="00E2688A">
              <w:rPr>
                <w:b/>
                <w:bCs/>
                <w:color w:val="000000"/>
                <w:sz w:val="20"/>
                <w:szCs w:val="20"/>
              </w:rPr>
              <w:t>Сокращение</w:t>
            </w:r>
          </w:p>
        </w:tc>
        <w:tc>
          <w:tcPr>
            <w:tcW w:w="3857" w:type="pct"/>
            <w:tcBorders>
              <w:top w:val="single" w:sz="4" w:space="0" w:color="auto"/>
              <w:left w:val="nil"/>
              <w:bottom w:val="single" w:sz="4" w:space="0" w:color="auto"/>
              <w:right w:val="single" w:sz="4" w:space="0" w:color="auto"/>
            </w:tcBorders>
            <w:vAlign w:val="center"/>
            <w:hideMark/>
          </w:tcPr>
          <w:p w14:paraId="6C65055D" w14:textId="77777777" w:rsidR="006A3ACA" w:rsidRPr="00E2688A" w:rsidRDefault="006A3ACA" w:rsidP="006A3ACA">
            <w:pPr>
              <w:widowControl w:val="0"/>
              <w:spacing w:line="276" w:lineRule="auto"/>
              <w:jc w:val="center"/>
              <w:rPr>
                <w:b/>
                <w:bCs/>
                <w:color w:val="000000"/>
                <w:sz w:val="20"/>
                <w:szCs w:val="20"/>
              </w:rPr>
            </w:pPr>
            <w:r w:rsidRPr="00E2688A">
              <w:rPr>
                <w:b/>
                <w:bCs/>
                <w:color w:val="000000"/>
                <w:sz w:val="20"/>
                <w:szCs w:val="20"/>
              </w:rPr>
              <w:t>Пояснение</w:t>
            </w:r>
          </w:p>
        </w:tc>
      </w:tr>
      <w:tr w:rsidR="006A3ACA" w:rsidRPr="00E2688A" w14:paraId="08EC651A"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5AB766DA"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1</w:t>
            </w:r>
          </w:p>
        </w:tc>
        <w:tc>
          <w:tcPr>
            <w:tcW w:w="736" w:type="pct"/>
            <w:tcBorders>
              <w:top w:val="nil"/>
              <w:left w:val="nil"/>
              <w:bottom w:val="single" w:sz="4" w:space="0" w:color="auto"/>
              <w:right w:val="single" w:sz="4" w:space="0" w:color="auto"/>
            </w:tcBorders>
            <w:vAlign w:val="center"/>
            <w:hideMark/>
          </w:tcPr>
          <w:p w14:paraId="48F194FB"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БМК</w:t>
            </w:r>
          </w:p>
        </w:tc>
        <w:tc>
          <w:tcPr>
            <w:tcW w:w="3857" w:type="pct"/>
            <w:tcBorders>
              <w:top w:val="nil"/>
              <w:left w:val="nil"/>
              <w:bottom w:val="single" w:sz="4" w:space="0" w:color="auto"/>
              <w:right w:val="single" w:sz="4" w:space="0" w:color="auto"/>
            </w:tcBorders>
            <w:vAlign w:val="center"/>
            <w:hideMark/>
          </w:tcPr>
          <w:p w14:paraId="76ED4E93" w14:textId="77777777" w:rsidR="006A3ACA" w:rsidRPr="00E2688A" w:rsidRDefault="006A3ACA" w:rsidP="006A3ACA">
            <w:pPr>
              <w:widowControl w:val="0"/>
              <w:spacing w:line="276" w:lineRule="auto"/>
              <w:rPr>
                <w:color w:val="000000"/>
                <w:sz w:val="20"/>
                <w:szCs w:val="20"/>
              </w:rPr>
            </w:pPr>
            <w:r w:rsidRPr="00E2688A">
              <w:rPr>
                <w:color w:val="000000"/>
                <w:sz w:val="20"/>
                <w:szCs w:val="20"/>
              </w:rPr>
              <w:t>Блочно-модульная котельная</w:t>
            </w:r>
          </w:p>
        </w:tc>
      </w:tr>
      <w:tr w:rsidR="006A3ACA" w:rsidRPr="00E2688A" w14:paraId="25FC4816"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6FEF481F"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2</w:t>
            </w:r>
          </w:p>
        </w:tc>
        <w:tc>
          <w:tcPr>
            <w:tcW w:w="736" w:type="pct"/>
            <w:tcBorders>
              <w:top w:val="nil"/>
              <w:left w:val="nil"/>
              <w:bottom w:val="single" w:sz="4" w:space="0" w:color="auto"/>
              <w:right w:val="single" w:sz="4" w:space="0" w:color="auto"/>
            </w:tcBorders>
            <w:vAlign w:val="center"/>
            <w:hideMark/>
          </w:tcPr>
          <w:p w14:paraId="49AEB783"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ВПУ</w:t>
            </w:r>
          </w:p>
        </w:tc>
        <w:tc>
          <w:tcPr>
            <w:tcW w:w="3857" w:type="pct"/>
            <w:tcBorders>
              <w:top w:val="nil"/>
              <w:left w:val="nil"/>
              <w:bottom w:val="single" w:sz="4" w:space="0" w:color="auto"/>
              <w:right w:val="single" w:sz="4" w:space="0" w:color="auto"/>
            </w:tcBorders>
            <w:vAlign w:val="center"/>
            <w:hideMark/>
          </w:tcPr>
          <w:p w14:paraId="4EC2E5F2" w14:textId="77777777" w:rsidR="006A3ACA" w:rsidRPr="00E2688A" w:rsidRDefault="006A3ACA" w:rsidP="006A3ACA">
            <w:pPr>
              <w:widowControl w:val="0"/>
              <w:spacing w:line="276" w:lineRule="auto"/>
              <w:rPr>
                <w:color w:val="000000"/>
                <w:sz w:val="20"/>
                <w:szCs w:val="20"/>
              </w:rPr>
            </w:pPr>
            <w:r w:rsidRPr="00E2688A">
              <w:rPr>
                <w:color w:val="000000"/>
                <w:sz w:val="20"/>
                <w:szCs w:val="20"/>
              </w:rPr>
              <w:t>Водоподготовительная установка</w:t>
            </w:r>
          </w:p>
        </w:tc>
      </w:tr>
      <w:tr w:rsidR="006A3ACA" w:rsidRPr="00E2688A" w14:paraId="29B5616D"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5A663F4B"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3</w:t>
            </w:r>
          </w:p>
        </w:tc>
        <w:tc>
          <w:tcPr>
            <w:tcW w:w="736" w:type="pct"/>
            <w:tcBorders>
              <w:top w:val="nil"/>
              <w:left w:val="nil"/>
              <w:bottom w:val="single" w:sz="4" w:space="0" w:color="auto"/>
              <w:right w:val="single" w:sz="4" w:space="0" w:color="auto"/>
            </w:tcBorders>
            <w:vAlign w:val="center"/>
            <w:hideMark/>
          </w:tcPr>
          <w:p w14:paraId="1F970F24"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ГВС</w:t>
            </w:r>
          </w:p>
        </w:tc>
        <w:tc>
          <w:tcPr>
            <w:tcW w:w="3857" w:type="pct"/>
            <w:tcBorders>
              <w:top w:val="nil"/>
              <w:left w:val="nil"/>
              <w:bottom w:val="single" w:sz="4" w:space="0" w:color="auto"/>
              <w:right w:val="single" w:sz="4" w:space="0" w:color="auto"/>
            </w:tcBorders>
            <w:vAlign w:val="center"/>
            <w:hideMark/>
          </w:tcPr>
          <w:p w14:paraId="012CAB54" w14:textId="77777777" w:rsidR="006A3ACA" w:rsidRPr="00E2688A" w:rsidRDefault="006A3ACA" w:rsidP="006A3ACA">
            <w:pPr>
              <w:widowControl w:val="0"/>
              <w:spacing w:line="276" w:lineRule="auto"/>
              <w:rPr>
                <w:color w:val="000000"/>
                <w:sz w:val="20"/>
                <w:szCs w:val="20"/>
              </w:rPr>
            </w:pPr>
            <w:r w:rsidRPr="00E2688A">
              <w:rPr>
                <w:color w:val="000000"/>
                <w:sz w:val="20"/>
                <w:szCs w:val="20"/>
              </w:rPr>
              <w:t>Горячее водоснабжение</w:t>
            </w:r>
          </w:p>
        </w:tc>
      </w:tr>
      <w:tr w:rsidR="006A3ACA" w:rsidRPr="00E2688A" w14:paraId="1B30BE0E"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2E675702"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4</w:t>
            </w:r>
          </w:p>
        </w:tc>
        <w:tc>
          <w:tcPr>
            <w:tcW w:w="736" w:type="pct"/>
            <w:tcBorders>
              <w:top w:val="nil"/>
              <w:left w:val="nil"/>
              <w:bottom w:val="single" w:sz="4" w:space="0" w:color="auto"/>
              <w:right w:val="single" w:sz="4" w:space="0" w:color="auto"/>
            </w:tcBorders>
            <w:vAlign w:val="center"/>
            <w:hideMark/>
          </w:tcPr>
          <w:p w14:paraId="4D81C6D9"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ЕТО</w:t>
            </w:r>
          </w:p>
        </w:tc>
        <w:tc>
          <w:tcPr>
            <w:tcW w:w="3857" w:type="pct"/>
            <w:tcBorders>
              <w:top w:val="nil"/>
              <w:left w:val="nil"/>
              <w:bottom w:val="single" w:sz="4" w:space="0" w:color="auto"/>
              <w:right w:val="single" w:sz="4" w:space="0" w:color="auto"/>
            </w:tcBorders>
            <w:vAlign w:val="center"/>
            <w:hideMark/>
          </w:tcPr>
          <w:p w14:paraId="06B6503C" w14:textId="77777777" w:rsidR="006A3ACA" w:rsidRPr="00E2688A" w:rsidRDefault="006A3ACA" w:rsidP="006A3ACA">
            <w:pPr>
              <w:widowControl w:val="0"/>
              <w:spacing w:line="276" w:lineRule="auto"/>
              <w:rPr>
                <w:color w:val="000000"/>
                <w:sz w:val="20"/>
                <w:szCs w:val="20"/>
              </w:rPr>
            </w:pPr>
            <w:r w:rsidRPr="00E2688A">
              <w:rPr>
                <w:color w:val="000000"/>
                <w:sz w:val="20"/>
                <w:szCs w:val="20"/>
              </w:rPr>
              <w:t>Единая теплоснабжающая организация</w:t>
            </w:r>
          </w:p>
        </w:tc>
      </w:tr>
      <w:tr w:rsidR="006A3ACA" w:rsidRPr="00E2688A" w14:paraId="2FA115FB"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37F7D1AA"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5</w:t>
            </w:r>
          </w:p>
        </w:tc>
        <w:tc>
          <w:tcPr>
            <w:tcW w:w="736" w:type="pct"/>
            <w:tcBorders>
              <w:top w:val="nil"/>
              <w:left w:val="nil"/>
              <w:bottom w:val="single" w:sz="4" w:space="0" w:color="auto"/>
              <w:right w:val="single" w:sz="4" w:space="0" w:color="auto"/>
            </w:tcBorders>
            <w:vAlign w:val="center"/>
            <w:hideMark/>
          </w:tcPr>
          <w:p w14:paraId="39333189"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ЗАТО</w:t>
            </w:r>
          </w:p>
        </w:tc>
        <w:tc>
          <w:tcPr>
            <w:tcW w:w="3857" w:type="pct"/>
            <w:tcBorders>
              <w:top w:val="nil"/>
              <w:left w:val="nil"/>
              <w:bottom w:val="single" w:sz="4" w:space="0" w:color="auto"/>
              <w:right w:val="single" w:sz="4" w:space="0" w:color="auto"/>
            </w:tcBorders>
            <w:vAlign w:val="center"/>
            <w:hideMark/>
          </w:tcPr>
          <w:p w14:paraId="7C00393F" w14:textId="77777777" w:rsidR="006A3ACA" w:rsidRPr="00E2688A" w:rsidRDefault="006A3ACA" w:rsidP="006A3ACA">
            <w:pPr>
              <w:widowControl w:val="0"/>
              <w:spacing w:line="276" w:lineRule="auto"/>
              <w:rPr>
                <w:color w:val="000000"/>
                <w:sz w:val="20"/>
                <w:szCs w:val="20"/>
              </w:rPr>
            </w:pPr>
            <w:r w:rsidRPr="00E2688A">
              <w:rPr>
                <w:color w:val="000000"/>
                <w:sz w:val="20"/>
                <w:szCs w:val="20"/>
              </w:rPr>
              <w:t>Закрытое территориальное образование</w:t>
            </w:r>
          </w:p>
        </w:tc>
      </w:tr>
      <w:tr w:rsidR="006A3ACA" w:rsidRPr="00E2688A" w14:paraId="3E82C837"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51D50DD5"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6</w:t>
            </w:r>
          </w:p>
        </w:tc>
        <w:tc>
          <w:tcPr>
            <w:tcW w:w="736" w:type="pct"/>
            <w:tcBorders>
              <w:top w:val="nil"/>
              <w:left w:val="nil"/>
              <w:bottom w:val="single" w:sz="4" w:space="0" w:color="auto"/>
              <w:right w:val="single" w:sz="4" w:space="0" w:color="auto"/>
            </w:tcBorders>
            <w:vAlign w:val="center"/>
            <w:hideMark/>
          </w:tcPr>
          <w:p w14:paraId="75808170"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ИП</w:t>
            </w:r>
          </w:p>
        </w:tc>
        <w:tc>
          <w:tcPr>
            <w:tcW w:w="3857" w:type="pct"/>
            <w:tcBorders>
              <w:top w:val="nil"/>
              <w:left w:val="nil"/>
              <w:bottom w:val="single" w:sz="4" w:space="0" w:color="auto"/>
              <w:right w:val="single" w:sz="4" w:space="0" w:color="auto"/>
            </w:tcBorders>
            <w:vAlign w:val="center"/>
            <w:hideMark/>
          </w:tcPr>
          <w:p w14:paraId="5DF29674" w14:textId="77777777" w:rsidR="006A3ACA" w:rsidRPr="00E2688A" w:rsidRDefault="006A3ACA" w:rsidP="006A3ACA">
            <w:pPr>
              <w:widowControl w:val="0"/>
              <w:spacing w:line="276" w:lineRule="auto"/>
              <w:rPr>
                <w:color w:val="000000"/>
                <w:sz w:val="20"/>
                <w:szCs w:val="20"/>
              </w:rPr>
            </w:pPr>
            <w:r w:rsidRPr="00E2688A">
              <w:rPr>
                <w:color w:val="000000"/>
                <w:sz w:val="20"/>
                <w:szCs w:val="20"/>
              </w:rPr>
              <w:t>Инвестиционная программа</w:t>
            </w:r>
          </w:p>
        </w:tc>
      </w:tr>
      <w:tr w:rsidR="006A3ACA" w:rsidRPr="00E2688A" w14:paraId="7221F9DF"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3A47CB49"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7</w:t>
            </w:r>
          </w:p>
        </w:tc>
        <w:tc>
          <w:tcPr>
            <w:tcW w:w="736" w:type="pct"/>
            <w:tcBorders>
              <w:top w:val="nil"/>
              <w:left w:val="nil"/>
              <w:bottom w:val="single" w:sz="4" w:space="0" w:color="auto"/>
              <w:right w:val="single" w:sz="4" w:space="0" w:color="auto"/>
            </w:tcBorders>
            <w:vAlign w:val="center"/>
            <w:hideMark/>
          </w:tcPr>
          <w:p w14:paraId="6F4E792C"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ИТП</w:t>
            </w:r>
          </w:p>
        </w:tc>
        <w:tc>
          <w:tcPr>
            <w:tcW w:w="3857" w:type="pct"/>
            <w:tcBorders>
              <w:top w:val="nil"/>
              <w:left w:val="nil"/>
              <w:bottom w:val="single" w:sz="4" w:space="0" w:color="auto"/>
              <w:right w:val="single" w:sz="4" w:space="0" w:color="auto"/>
            </w:tcBorders>
            <w:vAlign w:val="center"/>
            <w:hideMark/>
          </w:tcPr>
          <w:p w14:paraId="308B7C08" w14:textId="77777777" w:rsidR="006A3ACA" w:rsidRPr="00E2688A" w:rsidRDefault="006A3ACA" w:rsidP="006A3ACA">
            <w:pPr>
              <w:widowControl w:val="0"/>
              <w:spacing w:line="276" w:lineRule="auto"/>
              <w:rPr>
                <w:color w:val="000000"/>
                <w:sz w:val="20"/>
                <w:szCs w:val="20"/>
              </w:rPr>
            </w:pPr>
            <w:r w:rsidRPr="00E2688A">
              <w:rPr>
                <w:color w:val="000000"/>
                <w:sz w:val="20"/>
                <w:szCs w:val="20"/>
              </w:rPr>
              <w:t>Индивидуальный тепловой пункт</w:t>
            </w:r>
          </w:p>
        </w:tc>
      </w:tr>
      <w:tr w:rsidR="006A3ACA" w:rsidRPr="00E2688A" w14:paraId="17319364"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1C7BDE58"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8</w:t>
            </w:r>
          </w:p>
        </w:tc>
        <w:tc>
          <w:tcPr>
            <w:tcW w:w="736" w:type="pct"/>
            <w:tcBorders>
              <w:top w:val="nil"/>
              <w:left w:val="nil"/>
              <w:bottom w:val="single" w:sz="4" w:space="0" w:color="auto"/>
              <w:right w:val="single" w:sz="4" w:space="0" w:color="auto"/>
            </w:tcBorders>
            <w:vAlign w:val="center"/>
            <w:hideMark/>
          </w:tcPr>
          <w:p w14:paraId="570D9309"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МК, КМ</w:t>
            </w:r>
          </w:p>
        </w:tc>
        <w:tc>
          <w:tcPr>
            <w:tcW w:w="3857" w:type="pct"/>
            <w:tcBorders>
              <w:top w:val="nil"/>
              <w:left w:val="nil"/>
              <w:bottom w:val="single" w:sz="4" w:space="0" w:color="auto"/>
              <w:right w:val="single" w:sz="4" w:space="0" w:color="auto"/>
            </w:tcBorders>
            <w:vAlign w:val="center"/>
            <w:hideMark/>
          </w:tcPr>
          <w:p w14:paraId="3ECE9B88" w14:textId="77777777" w:rsidR="006A3ACA" w:rsidRPr="00E2688A" w:rsidRDefault="006A3ACA" w:rsidP="006A3ACA">
            <w:pPr>
              <w:widowControl w:val="0"/>
              <w:spacing w:line="276" w:lineRule="auto"/>
              <w:rPr>
                <w:color w:val="000000"/>
                <w:sz w:val="20"/>
                <w:szCs w:val="20"/>
              </w:rPr>
            </w:pPr>
            <w:r w:rsidRPr="00E2688A">
              <w:rPr>
                <w:color w:val="000000"/>
                <w:sz w:val="20"/>
                <w:szCs w:val="20"/>
              </w:rPr>
              <w:t>Муниципальная котельная</w:t>
            </w:r>
          </w:p>
        </w:tc>
      </w:tr>
      <w:tr w:rsidR="006A3ACA" w:rsidRPr="00E2688A" w14:paraId="766C2825"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63F014C7"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9</w:t>
            </w:r>
          </w:p>
        </w:tc>
        <w:tc>
          <w:tcPr>
            <w:tcW w:w="736" w:type="pct"/>
            <w:tcBorders>
              <w:top w:val="nil"/>
              <w:left w:val="nil"/>
              <w:bottom w:val="single" w:sz="4" w:space="0" w:color="auto"/>
              <w:right w:val="single" w:sz="4" w:space="0" w:color="auto"/>
            </w:tcBorders>
            <w:vAlign w:val="center"/>
          </w:tcPr>
          <w:p w14:paraId="0C5A1201"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МО</w:t>
            </w:r>
          </w:p>
        </w:tc>
        <w:tc>
          <w:tcPr>
            <w:tcW w:w="3857" w:type="pct"/>
            <w:tcBorders>
              <w:top w:val="nil"/>
              <w:left w:val="nil"/>
              <w:bottom w:val="single" w:sz="4" w:space="0" w:color="auto"/>
              <w:right w:val="single" w:sz="4" w:space="0" w:color="auto"/>
            </w:tcBorders>
            <w:vAlign w:val="center"/>
          </w:tcPr>
          <w:p w14:paraId="76715F91" w14:textId="77777777" w:rsidR="006A3ACA" w:rsidRPr="00E2688A" w:rsidRDefault="006A3ACA" w:rsidP="006A3ACA">
            <w:pPr>
              <w:widowControl w:val="0"/>
              <w:spacing w:line="276" w:lineRule="auto"/>
              <w:rPr>
                <w:color w:val="000000"/>
                <w:sz w:val="20"/>
                <w:szCs w:val="20"/>
              </w:rPr>
            </w:pPr>
            <w:r w:rsidRPr="00E2688A">
              <w:rPr>
                <w:color w:val="000000"/>
                <w:sz w:val="20"/>
                <w:szCs w:val="20"/>
              </w:rPr>
              <w:t>Муниципальное образование</w:t>
            </w:r>
          </w:p>
        </w:tc>
      </w:tr>
      <w:tr w:rsidR="006A3ACA" w:rsidRPr="00E2688A" w14:paraId="0F971B7A"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2E4D17FE"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10</w:t>
            </w:r>
          </w:p>
        </w:tc>
        <w:tc>
          <w:tcPr>
            <w:tcW w:w="736" w:type="pct"/>
            <w:tcBorders>
              <w:top w:val="nil"/>
              <w:left w:val="nil"/>
              <w:bottom w:val="single" w:sz="4" w:space="0" w:color="auto"/>
              <w:right w:val="single" w:sz="4" w:space="0" w:color="auto"/>
            </w:tcBorders>
            <w:vAlign w:val="center"/>
            <w:hideMark/>
          </w:tcPr>
          <w:p w14:paraId="5E9E2B30"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МУП</w:t>
            </w:r>
          </w:p>
        </w:tc>
        <w:tc>
          <w:tcPr>
            <w:tcW w:w="3857" w:type="pct"/>
            <w:tcBorders>
              <w:top w:val="nil"/>
              <w:left w:val="nil"/>
              <w:bottom w:val="single" w:sz="4" w:space="0" w:color="auto"/>
              <w:right w:val="single" w:sz="4" w:space="0" w:color="auto"/>
            </w:tcBorders>
            <w:vAlign w:val="center"/>
            <w:hideMark/>
          </w:tcPr>
          <w:p w14:paraId="74EBA7F3" w14:textId="77777777" w:rsidR="006A3ACA" w:rsidRPr="00E2688A" w:rsidRDefault="006A3ACA" w:rsidP="006A3ACA">
            <w:pPr>
              <w:widowControl w:val="0"/>
              <w:spacing w:line="276" w:lineRule="auto"/>
              <w:rPr>
                <w:color w:val="000000"/>
                <w:sz w:val="20"/>
                <w:szCs w:val="20"/>
              </w:rPr>
            </w:pPr>
            <w:r w:rsidRPr="00E2688A">
              <w:rPr>
                <w:color w:val="000000"/>
                <w:sz w:val="20"/>
                <w:szCs w:val="20"/>
              </w:rPr>
              <w:t>Муниципальное унитарное предприятие</w:t>
            </w:r>
          </w:p>
        </w:tc>
      </w:tr>
      <w:tr w:rsidR="006A3ACA" w:rsidRPr="00E2688A" w14:paraId="2EC0F2D8"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3305D716"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11</w:t>
            </w:r>
          </w:p>
        </w:tc>
        <w:tc>
          <w:tcPr>
            <w:tcW w:w="736" w:type="pct"/>
            <w:tcBorders>
              <w:top w:val="nil"/>
              <w:left w:val="nil"/>
              <w:bottom w:val="single" w:sz="4" w:space="0" w:color="auto"/>
              <w:right w:val="single" w:sz="4" w:space="0" w:color="auto"/>
            </w:tcBorders>
            <w:vAlign w:val="center"/>
            <w:hideMark/>
          </w:tcPr>
          <w:p w14:paraId="02193093"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НВВ</w:t>
            </w:r>
          </w:p>
        </w:tc>
        <w:tc>
          <w:tcPr>
            <w:tcW w:w="3857" w:type="pct"/>
            <w:tcBorders>
              <w:top w:val="nil"/>
              <w:left w:val="nil"/>
              <w:bottom w:val="single" w:sz="4" w:space="0" w:color="auto"/>
              <w:right w:val="single" w:sz="4" w:space="0" w:color="auto"/>
            </w:tcBorders>
            <w:vAlign w:val="center"/>
            <w:hideMark/>
          </w:tcPr>
          <w:p w14:paraId="1B69391E" w14:textId="77777777" w:rsidR="006A3ACA" w:rsidRPr="00E2688A" w:rsidRDefault="006A3ACA" w:rsidP="006A3ACA">
            <w:pPr>
              <w:widowControl w:val="0"/>
              <w:spacing w:line="276" w:lineRule="auto"/>
              <w:rPr>
                <w:color w:val="000000"/>
                <w:sz w:val="20"/>
                <w:szCs w:val="20"/>
              </w:rPr>
            </w:pPr>
            <w:r w:rsidRPr="00E2688A">
              <w:rPr>
                <w:color w:val="000000"/>
                <w:sz w:val="20"/>
                <w:szCs w:val="20"/>
              </w:rPr>
              <w:t>Необходимая валовая выручка</w:t>
            </w:r>
          </w:p>
        </w:tc>
      </w:tr>
      <w:tr w:rsidR="006A3ACA" w:rsidRPr="00E2688A" w14:paraId="6F8DB9C7"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3B3102C3"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12</w:t>
            </w:r>
          </w:p>
        </w:tc>
        <w:tc>
          <w:tcPr>
            <w:tcW w:w="736" w:type="pct"/>
            <w:tcBorders>
              <w:top w:val="nil"/>
              <w:left w:val="nil"/>
              <w:bottom w:val="single" w:sz="4" w:space="0" w:color="auto"/>
              <w:right w:val="single" w:sz="4" w:space="0" w:color="auto"/>
            </w:tcBorders>
            <w:vAlign w:val="center"/>
            <w:hideMark/>
          </w:tcPr>
          <w:p w14:paraId="6243D8D1"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НДС</w:t>
            </w:r>
          </w:p>
        </w:tc>
        <w:tc>
          <w:tcPr>
            <w:tcW w:w="3857" w:type="pct"/>
            <w:tcBorders>
              <w:top w:val="nil"/>
              <w:left w:val="nil"/>
              <w:bottom w:val="single" w:sz="4" w:space="0" w:color="auto"/>
              <w:right w:val="single" w:sz="4" w:space="0" w:color="auto"/>
            </w:tcBorders>
            <w:vAlign w:val="center"/>
            <w:hideMark/>
          </w:tcPr>
          <w:p w14:paraId="5FE1ABEE" w14:textId="77777777" w:rsidR="006A3ACA" w:rsidRPr="00E2688A" w:rsidRDefault="006A3ACA" w:rsidP="006A3ACA">
            <w:pPr>
              <w:widowControl w:val="0"/>
              <w:spacing w:line="276" w:lineRule="auto"/>
              <w:rPr>
                <w:color w:val="000000"/>
                <w:sz w:val="20"/>
                <w:szCs w:val="20"/>
              </w:rPr>
            </w:pPr>
            <w:r w:rsidRPr="00E2688A">
              <w:rPr>
                <w:color w:val="000000"/>
                <w:sz w:val="20"/>
                <w:szCs w:val="20"/>
              </w:rPr>
              <w:t>Налог на добавленную стоимость</w:t>
            </w:r>
          </w:p>
        </w:tc>
      </w:tr>
      <w:tr w:rsidR="006A3ACA" w:rsidRPr="00E2688A" w14:paraId="18D3D20B"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2B1CEBD9"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13</w:t>
            </w:r>
          </w:p>
        </w:tc>
        <w:tc>
          <w:tcPr>
            <w:tcW w:w="736" w:type="pct"/>
            <w:tcBorders>
              <w:top w:val="nil"/>
              <w:left w:val="nil"/>
              <w:bottom w:val="single" w:sz="4" w:space="0" w:color="auto"/>
              <w:right w:val="single" w:sz="4" w:space="0" w:color="auto"/>
            </w:tcBorders>
            <w:vAlign w:val="center"/>
            <w:hideMark/>
          </w:tcPr>
          <w:p w14:paraId="0F90B4AF"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ННЗТ</w:t>
            </w:r>
          </w:p>
        </w:tc>
        <w:tc>
          <w:tcPr>
            <w:tcW w:w="3857" w:type="pct"/>
            <w:tcBorders>
              <w:top w:val="nil"/>
              <w:left w:val="nil"/>
              <w:bottom w:val="single" w:sz="4" w:space="0" w:color="auto"/>
              <w:right w:val="single" w:sz="4" w:space="0" w:color="auto"/>
            </w:tcBorders>
            <w:vAlign w:val="center"/>
            <w:hideMark/>
          </w:tcPr>
          <w:p w14:paraId="3D7050AD" w14:textId="77777777" w:rsidR="006A3ACA" w:rsidRPr="00E2688A" w:rsidRDefault="006A3ACA" w:rsidP="006A3ACA">
            <w:pPr>
              <w:widowControl w:val="0"/>
              <w:spacing w:line="276" w:lineRule="auto"/>
              <w:rPr>
                <w:color w:val="000000"/>
                <w:sz w:val="20"/>
                <w:szCs w:val="20"/>
              </w:rPr>
            </w:pPr>
            <w:r w:rsidRPr="00E2688A">
              <w:rPr>
                <w:color w:val="000000"/>
                <w:sz w:val="20"/>
                <w:szCs w:val="20"/>
              </w:rPr>
              <w:t>Неснижаемый нормативный запас топлива</w:t>
            </w:r>
          </w:p>
        </w:tc>
      </w:tr>
      <w:tr w:rsidR="006A3ACA" w:rsidRPr="00E2688A" w14:paraId="33B33B82"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112DB7A1"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14</w:t>
            </w:r>
          </w:p>
        </w:tc>
        <w:tc>
          <w:tcPr>
            <w:tcW w:w="736" w:type="pct"/>
            <w:tcBorders>
              <w:top w:val="nil"/>
              <w:left w:val="nil"/>
              <w:bottom w:val="single" w:sz="4" w:space="0" w:color="auto"/>
              <w:right w:val="single" w:sz="4" w:space="0" w:color="auto"/>
            </w:tcBorders>
            <w:vAlign w:val="center"/>
            <w:hideMark/>
          </w:tcPr>
          <w:p w14:paraId="21EA67D8"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НС</w:t>
            </w:r>
          </w:p>
        </w:tc>
        <w:tc>
          <w:tcPr>
            <w:tcW w:w="3857" w:type="pct"/>
            <w:tcBorders>
              <w:top w:val="nil"/>
              <w:left w:val="nil"/>
              <w:bottom w:val="single" w:sz="4" w:space="0" w:color="auto"/>
              <w:right w:val="single" w:sz="4" w:space="0" w:color="auto"/>
            </w:tcBorders>
            <w:vAlign w:val="center"/>
            <w:hideMark/>
          </w:tcPr>
          <w:p w14:paraId="389E8078" w14:textId="77777777" w:rsidR="006A3ACA" w:rsidRPr="00E2688A" w:rsidRDefault="006A3ACA" w:rsidP="006A3ACA">
            <w:pPr>
              <w:widowControl w:val="0"/>
              <w:spacing w:line="276" w:lineRule="auto"/>
              <w:rPr>
                <w:color w:val="000000"/>
                <w:sz w:val="20"/>
                <w:szCs w:val="20"/>
              </w:rPr>
            </w:pPr>
            <w:r w:rsidRPr="00E2688A">
              <w:rPr>
                <w:color w:val="000000"/>
                <w:sz w:val="20"/>
                <w:szCs w:val="20"/>
              </w:rPr>
              <w:t>Насосная станция</w:t>
            </w:r>
          </w:p>
        </w:tc>
      </w:tr>
      <w:tr w:rsidR="006A3ACA" w:rsidRPr="00E2688A" w14:paraId="551C8184"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7DFEC1BD"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15</w:t>
            </w:r>
          </w:p>
        </w:tc>
        <w:tc>
          <w:tcPr>
            <w:tcW w:w="736" w:type="pct"/>
            <w:tcBorders>
              <w:top w:val="nil"/>
              <w:left w:val="nil"/>
              <w:bottom w:val="single" w:sz="4" w:space="0" w:color="auto"/>
              <w:right w:val="single" w:sz="4" w:space="0" w:color="auto"/>
            </w:tcBorders>
            <w:vAlign w:val="center"/>
            <w:hideMark/>
          </w:tcPr>
          <w:p w14:paraId="315B75DC"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НТД</w:t>
            </w:r>
          </w:p>
        </w:tc>
        <w:tc>
          <w:tcPr>
            <w:tcW w:w="3857" w:type="pct"/>
            <w:tcBorders>
              <w:top w:val="nil"/>
              <w:left w:val="nil"/>
              <w:bottom w:val="single" w:sz="4" w:space="0" w:color="auto"/>
              <w:right w:val="single" w:sz="4" w:space="0" w:color="auto"/>
            </w:tcBorders>
            <w:vAlign w:val="center"/>
            <w:hideMark/>
          </w:tcPr>
          <w:p w14:paraId="1CC538B0" w14:textId="77777777" w:rsidR="006A3ACA" w:rsidRPr="00E2688A" w:rsidRDefault="006A3ACA" w:rsidP="006A3ACA">
            <w:pPr>
              <w:widowControl w:val="0"/>
              <w:spacing w:line="276" w:lineRule="auto"/>
              <w:rPr>
                <w:color w:val="000000"/>
                <w:sz w:val="20"/>
                <w:szCs w:val="20"/>
              </w:rPr>
            </w:pPr>
            <w:r w:rsidRPr="00E2688A">
              <w:rPr>
                <w:color w:val="000000"/>
                <w:sz w:val="20"/>
                <w:szCs w:val="20"/>
              </w:rPr>
              <w:t>Нормативная техническая документация</w:t>
            </w:r>
          </w:p>
        </w:tc>
      </w:tr>
      <w:tr w:rsidR="006A3ACA" w:rsidRPr="00E2688A" w14:paraId="4157D42A"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41A18D07"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16</w:t>
            </w:r>
          </w:p>
        </w:tc>
        <w:tc>
          <w:tcPr>
            <w:tcW w:w="736" w:type="pct"/>
            <w:tcBorders>
              <w:top w:val="nil"/>
              <w:left w:val="nil"/>
              <w:bottom w:val="single" w:sz="4" w:space="0" w:color="auto"/>
              <w:right w:val="single" w:sz="4" w:space="0" w:color="auto"/>
            </w:tcBorders>
            <w:vAlign w:val="center"/>
            <w:hideMark/>
          </w:tcPr>
          <w:p w14:paraId="6DAC2AD8"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НЭЗТ</w:t>
            </w:r>
          </w:p>
        </w:tc>
        <w:tc>
          <w:tcPr>
            <w:tcW w:w="3857" w:type="pct"/>
            <w:tcBorders>
              <w:top w:val="nil"/>
              <w:left w:val="nil"/>
              <w:bottom w:val="single" w:sz="4" w:space="0" w:color="auto"/>
              <w:right w:val="single" w:sz="4" w:space="0" w:color="auto"/>
            </w:tcBorders>
            <w:vAlign w:val="center"/>
            <w:hideMark/>
          </w:tcPr>
          <w:p w14:paraId="00F4907E" w14:textId="77777777" w:rsidR="006A3ACA" w:rsidRPr="00E2688A" w:rsidRDefault="006A3ACA" w:rsidP="006A3ACA">
            <w:pPr>
              <w:widowControl w:val="0"/>
              <w:spacing w:line="276" w:lineRule="auto"/>
              <w:rPr>
                <w:color w:val="000000"/>
                <w:sz w:val="20"/>
                <w:szCs w:val="20"/>
              </w:rPr>
            </w:pPr>
            <w:r w:rsidRPr="00E2688A">
              <w:rPr>
                <w:color w:val="000000"/>
                <w:sz w:val="20"/>
                <w:szCs w:val="20"/>
              </w:rPr>
              <w:t>Нормативный эксплуатационный запас основного или резервного видов топлива</w:t>
            </w:r>
          </w:p>
        </w:tc>
      </w:tr>
      <w:tr w:rsidR="006A3ACA" w:rsidRPr="00E2688A" w14:paraId="1F28B117"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61733768"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17</w:t>
            </w:r>
          </w:p>
        </w:tc>
        <w:tc>
          <w:tcPr>
            <w:tcW w:w="736" w:type="pct"/>
            <w:tcBorders>
              <w:top w:val="nil"/>
              <w:left w:val="nil"/>
              <w:bottom w:val="single" w:sz="4" w:space="0" w:color="auto"/>
              <w:right w:val="single" w:sz="4" w:space="0" w:color="auto"/>
            </w:tcBorders>
            <w:vAlign w:val="center"/>
            <w:hideMark/>
          </w:tcPr>
          <w:p w14:paraId="1C218885"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ОВ</w:t>
            </w:r>
          </w:p>
        </w:tc>
        <w:tc>
          <w:tcPr>
            <w:tcW w:w="3857" w:type="pct"/>
            <w:tcBorders>
              <w:top w:val="nil"/>
              <w:left w:val="nil"/>
              <w:bottom w:val="single" w:sz="4" w:space="0" w:color="auto"/>
              <w:right w:val="single" w:sz="4" w:space="0" w:color="auto"/>
            </w:tcBorders>
            <w:vAlign w:val="center"/>
            <w:hideMark/>
          </w:tcPr>
          <w:p w14:paraId="4D7F13D5" w14:textId="77777777" w:rsidR="006A3ACA" w:rsidRPr="00E2688A" w:rsidRDefault="006A3ACA" w:rsidP="006A3ACA">
            <w:pPr>
              <w:widowControl w:val="0"/>
              <w:spacing w:line="276" w:lineRule="auto"/>
              <w:rPr>
                <w:color w:val="000000"/>
                <w:sz w:val="20"/>
                <w:szCs w:val="20"/>
              </w:rPr>
            </w:pPr>
            <w:r w:rsidRPr="00E2688A">
              <w:rPr>
                <w:color w:val="000000"/>
                <w:sz w:val="20"/>
                <w:szCs w:val="20"/>
              </w:rPr>
              <w:t>Отопление и вентиляция</w:t>
            </w:r>
          </w:p>
        </w:tc>
      </w:tr>
      <w:tr w:rsidR="006A3ACA" w:rsidRPr="00E2688A" w14:paraId="7FAFDF24"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771E899B"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18</w:t>
            </w:r>
          </w:p>
        </w:tc>
        <w:tc>
          <w:tcPr>
            <w:tcW w:w="736" w:type="pct"/>
            <w:tcBorders>
              <w:top w:val="nil"/>
              <w:left w:val="nil"/>
              <w:bottom w:val="single" w:sz="4" w:space="0" w:color="auto"/>
              <w:right w:val="single" w:sz="4" w:space="0" w:color="auto"/>
            </w:tcBorders>
            <w:vAlign w:val="center"/>
            <w:hideMark/>
          </w:tcPr>
          <w:p w14:paraId="6991FFBC"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ОНЗТ</w:t>
            </w:r>
          </w:p>
        </w:tc>
        <w:tc>
          <w:tcPr>
            <w:tcW w:w="3857" w:type="pct"/>
            <w:tcBorders>
              <w:top w:val="nil"/>
              <w:left w:val="nil"/>
              <w:bottom w:val="single" w:sz="4" w:space="0" w:color="auto"/>
              <w:right w:val="single" w:sz="4" w:space="0" w:color="auto"/>
            </w:tcBorders>
            <w:vAlign w:val="center"/>
            <w:hideMark/>
          </w:tcPr>
          <w:p w14:paraId="210CB607" w14:textId="77777777" w:rsidR="006A3ACA" w:rsidRPr="00E2688A" w:rsidRDefault="006A3ACA" w:rsidP="006A3ACA">
            <w:pPr>
              <w:widowControl w:val="0"/>
              <w:spacing w:line="276" w:lineRule="auto"/>
              <w:rPr>
                <w:color w:val="000000"/>
                <w:sz w:val="20"/>
                <w:szCs w:val="20"/>
              </w:rPr>
            </w:pPr>
            <w:r w:rsidRPr="00E2688A">
              <w:rPr>
                <w:color w:val="000000"/>
                <w:sz w:val="20"/>
                <w:szCs w:val="20"/>
              </w:rPr>
              <w:t>Общий нормативный запас топлива</w:t>
            </w:r>
          </w:p>
        </w:tc>
      </w:tr>
      <w:tr w:rsidR="006A3ACA" w:rsidRPr="00E2688A" w14:paraId="2E0F9C35"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1910558D"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19</w:t>
            </w:r>
          </w:p>
        </w:tc>
        <w:tc>
          <w:tcPr>
            <w:tcW w:w="736" w:type="pct"/>
            <w:tcBorders>
              <w:top w:val="nil"/>
              <w:left w:val="nil"/>
              <w:bottom w:val="single" w:sz="4" w:space="0" w:color="auto"/>
              <w:right w:val="single" w:sz="4" w:space="0" w:color="auto"/>
            </w:tcBorders>
            <w:vAlign w:val="center"/>
            <w:hideMark/>
          </w:tcPr>
          <w:p w14:paraId="22AEC43D"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ПИР</w:t>
            </w:r>
          </w:p>
        </w:tc>
        <w:tc>
          <w:tcPr>
            <w:tcW w:w="3857" w:type="pct"/>
            <w:tcBorders>
              <w:top w:val="nil"/>
              <w:left w:val="nil"/>
              <w:bottom w:val="single" w:sz="4" w:space="0" w:color="auto"/>
              <w:right w:val="single" w:sz="4" w:space="0" w:color="auto"/>
            </w:tcBorders>
            <w:vAlign w:val="center"/>
            <w:hideMark/>
          </w:tcPr>
          <w:p w14:paraId="25AB0C9D" w14:textId="77777777" w:rsidR="006A3ACA" w:rsidRPr="00E2688A" w:rsidRDefault="006A3ACA" w:rsidP="006A3ACA">
            <w:pPr>
              <w:widowControl w:val="0"/>
              <w:spacing w:line="276" w:lineRule="auto"/>
              <w:rPr>
                <w:color w:val="000000"/>
                <w:sz w:val="20"/>
                <w:szCs w:val="20"/>
              </w:rPr>
            </w:pPr>
            <w:r w:rsidRPr="00E2688A">
              <w:rPr>
                <w:color w:val="000000"/>
                <w:sz w:val="20"/>
                <w:szCs w:val="20"/>
              </w:rPr>
              <w:t>Проектные и изыскательские работы</w:t>
            </w:r>
          </w:p>
        </w:tc>
      </w:tr>
      <w:tr w:rsidR="006A3ACA" w:rsidRPr="00E2688A" w14:paraId="523CD4B1"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27E8676F"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20</w:t>
            </w:r>
          </w:p>
        </w:tc>
        <w:tc>
          <w:tcPr>
            <w:tcW w:w="736" w:type="pct"/>
            <w:tcBorders>
              <w:top w:val="nil"/>
              <w:left w:val="nil"/>
              <w:bottom w:val="single" w:sz="4" w:space="0" w:color="auto"/>
              <w:right w:val="single" w:sz="4" w:space="0" w:color="auto"/>
            </w:tcBorders>
            <w:vAlign w:val="center"/>
            <w:hideMark/>
          </w:tcPr>
          <w:p w14:paraId="19D4E06C"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ПНС</w:t>
            </w:r>
          </w:p>
        </w:tc>
        <w:tc>
          <w:tcPr>
            <w:tcW w:w="3857" w:type="pct"/>
            <w:tcBorders>
              <w:top w:val="nil"/>
              <w:left w:val="nil"/>
              <w:bottom w:val="single" w:sz="4" w:space="0" w:color="auto"/>
              <w:right w:val="single" w:sz="4" w:space="0" w:color="auto"/>
            </w:tcBorders>
            <w:vAlign w:val="center"/>
            <w:hideMark/>
          </w:tcPr>
          <w:p w14:paraId="16B25392" w14:textId="77777777" w:rsidR="006A3ACA" w:rsidRPr="00E2688A" w:rsidRDefault="006A3ACA" w:rsidP="006A3ACA">
            <w:pPr>
              <w:widowControl w:val="0"/>
              <w:spacing w:line="276" w:lineRule="auto"/>
              <w:rPr>
                <w:color w:val="000000"/>
                <w:sz w:val="20"/>
                <w:szCs w:val="20"/>
              </w:rPr>
            </w:pPr>
            <w:r w:rsidRPr="00E2688A">
              <w:rPr>
                <w:color w:val="000000"/>
                <w:sz w:val="20"/>
                <w:szCs w:val="20"/>
              </w:rPr>
              <w:t>Повысительно-насосная станция</w:t>
            </w:r>
          </w:p>
        </w:tc>
      </w:tr>
      <w:tr w:rsidR="006A3ACA" w:rsidRPr="00E2688A" w14:paraId="78F64485"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02B85D2D"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21</w:t>
            </w:r>
          </w:p>
        </w:tc>
        <w:tc>
          <w:tcPr>
            <w:tcW w:w="736" w:type="pct"/>
            <w:tcBorders>
              <w:top w:val="nil"/>
              <w:left w:val="nil"/>
              <w:bottom w:val="single" w:sz="4" w:space="0" w:color="auto"/>
              <w:right w:val="single" w:sz="4" w:space="0" w:color="auto"/>
            </w:tcBorders>
            <w:vAlign w:val="center"/>
            <w:hideMark/>
          </w:tcPr>
          <w:p w14:paraId="75DB36C6"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ПП РФ</w:t>
            </w:r>
          </w:p>
        </w:tc>
        <w:tc>
          <w:tcPr>
            <w:tcW w:w="3857" w:type="pct"/>
            <w:tcBorders>
              <w:top w:val="nil"/>
              <w:left w:val="nil"/>
              <w:bottom w:val="single" w:sz="4" w:space="0" w:color="auto"/>
              <w:right w:val="single" w:sz="4" w:space="0" w:color="auto"/>
            </w:tcBorders>
            <w:vAlign w:val="center"/>
            <w:hideMark/>
          </w:tcPr>
          <w:p w14:paraId="75D1494F" w14:textId="77777777" w:rsidR="006A3ACA" w:rsidRPr="00E2688A" w:rsidRDefault="006A3ACA" w:rsidP="006A3ACA">
            <w:pPr>
              <w:widowControl w:val="0"/>
              <w:spacing w:line="276" w:lineRule="auto"/>
              <w:rPr>
                <w:color w:val="000000"/>
                <w:sz w:val="20"/>
                <w:szCs w:val="20"/>
              </w:rPr>
            </w:pPr>
            <w:r w:rsidRPr="00E2688A">
              <w:rPr>
                <w:color w:val="000000"/>
                <w:sz w:val="20"/>
                <w:szCs w:val="20"/>
              </w:rPr>
              <w:t>Постановление Правительства Российской Федерации</w:t>
            </w:r>
          </w:p>
        </w:tc>
      </w:tr>
      <w:tr w:rsidR="006A3ACA" w:rsidRPr="00E2688A" w14:paraId="765B8640"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1AAFA704"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22</w:t>
            </w:r>
          </w:p>
        </w:tc>
        <w:tc>
          <w:tcPr>
            <w:tcW w:w="736" w:type="pct"/>
            <w:tcBorders>
              <w:top w:val="nil"/>
              <w:left w:val="nil"/>
              <w:bottom w:val="single" w:sz="4" w:space="0" w:color="auto"/>
              <w:right w:val="single" w:sz="4" w:space="0" w:color="auto"/>
            </w:tcBorders>
            <w:vAlign w:val="center"/>
            <w:hideMark/>
          </w:tcPr>
          <w:p w14:paraId="5FA7124D"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ППУ</w:t>
            </w:r>
          </w:p>
        </w:tc>
        <w:tc>
          <w:tcPr>
            <w:tcW w:w="3857" w:type="pct"/>
            <w:tcBorders>
              <w:top w:val="nil"/>
              <w:left w:val="nil"/>
              <w:bottom w:val="single" w:sz="4" w:space="0" w:color="auto"/>
              <w:right w:val="single" w:sz="4" w:space="0" w:color="auto"/>
            </w:tcBorders>
            <w:vAlign w:val="center"/>
            <w:hideMark/>
          </w:tcPr>
          <w:p w14:paraId="2776099D" w14:textId="77777777" w:rsidR="006A3ACA" w:rsidRPr="00E2688A" w:rsidRDefault="006A3ACA" w:rsidP="006A3ACA">
            <w:pPr>
              <w:widowControl w:val="0"/>
              <w:spacing w:line="276" w:lineRule="auto"/>
              <w:rPr>
                <w:color w:val="000000"/>
                <w:sz w:val="20"/>
                <w:szCs w:val="20"/>
              </w:rPr>
            </w:pPr>
            <w:r w:rsidRPr="00E2688A">
              <w:rPr>
                <w:color w:val="000000"/>
                <w:sz w:val="20"/>
                <w:szCs w:val="20"/>
              </w:rPr>
              <w:t>Пенополиуретан</w:t>
            </w:r>
          </w:p>
        </w:tc>
      </w:tr>
      <w:tr w:rsidR="006A3ACA" w:rsidRPr="00E2688A" w14:paraId="5FC0D4DB"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303A4AA0"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23</w:t>
            </w:r>
          </w:p>
        </w:tc>
        <w:tc>
          <w:tcPr>
            <w:tcW w:w="736" w:type="pct"/>
            <w:tcBorders>
              <w:top w:val="nil"/>
              <w:left w:val="nil"/>
              <w:bottom w:val="single" w:sz="4" w:space="0" w:color="auto"/>
              <w:right w:val="single" w:sz="4" w:space="0" w:color="auto"/>
            </w:tcBorders>
            <w:vAlign w:val="center"/>
            <w:hideMark/>
          </w:tcPr>
          <w:p w14:paraId="474D9BE4"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СМР</w:t>
            </w:r>
          </w:p>
        </w:tc>
        <w:tc>
          <w:tcPr>
            <w:tcW w:w="3857" w:type="pct"/>
            <w:tcBorders>
              <w:top w:val="nil"/>
              <w:left w:val="nil"/>
              <w:bottom w:val="single" w:sz="4" w:space="0" w:color="auto"/>
              <w:right w:val="single" w:sz="4" w:space="0" w:color="auto"/>
            </w:tcBorders>
            <w:vAlign w:val="center"/>
            <w:hideMark/>
          </w:tcPr>
          <w:p w14:paraId="07624369" w14:textId="77777777" w:rsidR="006A3ACA" w:rsidRPr="00E2688A" w:rsidRDefault="006A3ACA" w:rsidP="006A3ACA">
            <w:pPr>
              <w:widowControl w:val="0"/>
              <w:spacing w:line="276" w:lineRule="auto"/>
              <w:rPr>
                <w:color w:val="000000"/>
                <w:sz w:val="20"/>
                <w:szCs w:val="20"/>
              </w:rPr>
            </w:pPr>
            <w:r w:rsidRPr="00E2688A">
              <w:rPr>
                <w:color w:val="000000"/>
                <w:sz w:val="20"/>
                <w:szCs w:val="20"/>
              </w:rPr>
              <w:t>Строительно-монтажные работы</w:t>
            </w:r>
          </w:p>
        </w:tc>
      </w:tr>
      <w:tr w:rsidR="006A3ACA" w:rsidRPr="00E2688A" w14:paraId="536047C4"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03B2BADE"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24</w:t>
            </w:r>
          </w:p>
        </w:tc>
        <w:tc>
          <w:tcPr>
            <w:tcW w:w="736" w:type="pct"/>
            <w:tcBorders>
              <w:top w:val="nil"/>
              <w:left w:val="nil"/>
              <w:bottom w:val="single" w:sz="4" w:space="0" w:color="auto"/>
              <w:right w:val="single" w:sz="4" w:space="0" w:color="auto"/>
            </w:tcBorders>
            <w:vAlign w:val="center"/>
          </w:tcPr>
          <w:p w14:paraId="7AB779F0"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СП</w:t>
            </w:r>
          </w:p>
        </w:tc>
        <w:tc>
          <w:tcPr>
            <w:tcW w:w="3857" w:type="pct"/>
            <w:tcBorders>
              <w:top w:val="nil"/>
              <w:left w:val="nil"/>
              <w:bottom w:val="single" w:sz="4" w:space="0" w:color="auto"/>
              <w:right w:val="single" w:sz="4" w:space="0" w:color="auto"/>
            </w:tcBorders>
            <w:vAlign w:val="center"/>
          </w:tcPr>
          <w:p w14:paraId="6BCDDB3B" w14:textId="77777777" w:rsidR="006A3ACA" w:rsidRPr="00E2688A" w:rsidRDefault="006A3ACA" w:rsidP="006A3ACA">
            <w:pPr>
              <w:widowControl w:val="0"/>
              <w:spacing w:line="276" w:lineRule="auto"/>
              <w:rPr>
                <w:color w:val="000000"/>
                <w:sz w:val="20"/>
                <w:szCs w:val="20"/>
              </w:rPr>
            </w:pPr>
            <w:r w:rsidRPr="00E2688A">
              <w:rPr>
                <w:color w:val="000000"/>
                <w:sz w:val="20"/>
                <w:szCs w:val="20"/>
              </w:rPr>
              <w:t>Сельское поселение</w:t>
            </w:r>
          </w:p>
        </w:tc>
      </w:tr>
      <w:tr w:rsidR="006A3ACA" w:rsidRPr="00E2688A" w14:paraId="41A562F3"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2FAE023F"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25</w:t>
            </w:r>
          </w:p>
        </w:tc>
        <w:tc>
          <w:tcPr>
            <w:tcW w:w="736" w:type="pct"/>
            <w:tcBorders>
              <w:top w:val="nil"/>
              <w:left w:val="nil"/>
              <w:bottom w:val="single" w:sz="4" w:space="0" w:color="auto"/>
              <w:right w:val="single" w:sz="4" w:space="0" w:color="auto"/>
            </w:tcBorders>
            <w:vAlign w:val="center"/>
            <w:hideMark/>
          </w:tcPr>
          <w:p w14:paraId="4198EEC6"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СЦТ</w:t>
            </w:r>
          </w:p>
        </w:tc>
        <w:tc>
          <w:tcPr>
            <w:tcW w:w="3857" w:type="pct"/>
            <w:tcBorders>
              <w:top w:val="nil"/>
              <w:left w:val="nil"/>
              <w:bottom w:val="single" w:sz="4" w:space="0" w:color="auto"/>
              <w:right w:val="single" w:sz="4" w:space="0" w:color="auto"/>
            </w:tcBorders>
            <w:vAlign w:val="center"/>
            <w:hideMark/>
          </w:tcPr>
          <w:p w14:paraId="230CEB23" w14:textId="77777777" w:rsidR="006A3ACA" w:rsidRPr="00E2688A" w:rsidRDefault="006A3ACA" w:rsidP="006A3ACA">
            <w:pPr>
              <w:widowControl w:val="0"/>
              <w:spacing w:line="276" w:lineRule="auto"/>
              <w:rPr>
                <w:color w:val="000000"/>
                <w:sz w:val="20"/>
                <w:szCs w:val="20"/>
              </w:rPr>
            </w:pPr>
            <w:r w:rsidRPr="00E2688A">
              <w:rPr>
                <w:color w:val="000000"/>
                <w:sz w:val="20"/>
                <w:szCs w:val="20"/>
              </w:rPr>
              <w:t>Система централизованного теплоснабжения</w:t>
            </w:r>
          </w:p>
        </w:tc>
      </w:tr>
      <w:tr w:rsidR="006A3ACA" w:rsidRPr="00E2688A" w14:paraId="357DBCA8"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00D1D7D4"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26</w:t>
            </w:r>
          </w:p>
        </w:tc>
        <w:tc>
          <w:tcPr>
            <w:tcW w:w="736" w:type="pct"/>
            <w:tcBorders>
              <w:top w:val="nil"/>
              <w:left w:val="nil"/>
              <w:bottom w:val="single" w:sz="4" w:space="0" w:color="auto"/>
              <w:right w:val="single" w:sz="4" w:space="0" w:color="auto"/>
            </w:tcBorders>
            <w:vAlign w:val="center"/>
            <w:hideMark/>
          </w:tcPr>
          <w:p w14:paraId="0D518170"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ТЭ</w:t>
            </w:r>
          </w:p>
        </w:tc>
        <w:tc>
          <w:tcPr>
            <w:tcW w:w="3857" w:type="pct"/>
            <w:tcBorders>
              <w:top w:val="nil"/>
              <w:left w:val="nil"/>
              <w:bottom w:val="single" w:sz="4" w:space="0" w:color="auto"/>
              <w:right w:val="single" w:sz="4" w:space="0" w:color="auto"/>
            </w:tcBorders>
            <w:vAlign w:val="center"/>
            <w:hideMark/>
          </w:tcPr>
          <w:p w14:paraId="0ADF599E" w14:textId="77777777" w:rsidR="006A3ACA" w:rsidRPr="00E2688A" w:rsidRDefault="006A3ACA" w:rsidP="006A3ACA">
            <w:pPr>
              <w:widowControl w:val="0"/>
              <w:spacing w:line="276" w:lineRule="auto"/>
              <w:rPr>
                <w:color w:val="000000"/>
                <w:sz w:val="20"/>
                <w:szCs w:val="20"/>
              </w:rPr>
            </w:pPr>
            <w:r w:rsidRPr="00E2688A">
              <w:rPr>
                <w:color w:val="000000"/>
                <w:sz w:val="20"/>
                <w:szCs w:val="20"/>
              </w:rPr>
              <w:t>Тепловая энергия</w:t>
            </w:r>
          </w:p>
        </w:tc>
      </w:tr>
      <w:tr w:rsidR="006A3ACA" w:rsidRPr="00E2688A" w14:paraId="1B22426A"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33BB4858"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27</w:t>
            </w:r>
          </w:p>
        </w:tc>
        <w:tc>
          <w:tcPr>
            <w:tcW w:w="736" w:type="pct"/>
            <w:tcBorders>
              <w:top w:val="nil"/>
              <w:left w:val="nil"/>
              <w:bottom w:val="single" w:sz="4" w:space="0" w:color="auto"/>
              <w:right w:val="single" w:sz="4" w:space="0" w:color="auto"/>
            </w:tcBorders>
            <w:vAlign w:val="center"/>
            <w:hideMark/>
          </w:tcPr>
          <w:p w14:paraId="32D328E4"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ХВО</w:t>
            </w:r>
          </w:p>
        </w:tc>
        <w:tc>
          <w:tcPr>
            <w:tcW w:w="3857" w:type="pct"/>
            <w:tcBorders>
              <w:top w:val="nil"/>
              <w:left w:val="nil"/>
              <w:bottom w:val="single" w:sz="4" w:space="0" w:color="auto"/>
              <w:right w:val="single" w:sz="4" w:space="0" w:color="auto"/>
            </w:tcBorders>
            <w:vAlign w:val="center"/>
            <w:hideMark/>
          </w:tcPr>
          <w:p w14:paraId="69D49342" w14:textId="77777777" w:rsidR="006A3ACA" w:rsidRPr="00E2688A" w:rsidRDefault="006A3ACA" w:rsidP="006A3ACA">
            <w:pPr>
              <w:widowControl w:val="0"/>
              <w:spacing w:line="276" w:lineRule="auto"/>
              <w:rPr>
                <w:color w:val="000000"/>
                <w:sz w:val="20"/>
                <w:szCs w:val="20"/>
              </w:rPr>
            </w:pPr>
            <w:r w:rsidRPr="00E2688A">
              <w:rPr>
                <w:color w:val="000000"/>
                <w:sz w:val="20"/>
                <w:szCs w:val="20"/>
              </w:rPr>
              <w:t>Химводоочистка</w:t>
            </w:r>
          </w:p>
        </w:tc>
      </w:tr>
      <w:tr w:rsidR="006A3ACA" w:rsidRPr="00E2688A" w14:paraId="58D0C314"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0C5AA484"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28</w:t>
            </w:r>
          </w:p>
        </w:tc>
        <w:tc>
          <w:tcPr>
            <w:tcW w:w="736" w:type="pct"/>
            <w:tcBorders>
              <w:top w:val="nil"/>
              <w:left w:val="nil"/>
              <w:bottom w:val="single" w:sz="4" w:space="0" w:color="auto"/>
              <w:right w:val="single" w:sz="4" w:space="0" w:color="auto"/>
            </w:tcBorders>
            <w:vAlign w:val="center"/>
            <w:hideMark/>
          </w:tcPr>
          <w:p w14:paraId="0C6624C9"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ХВП</w:t>
            </w:r>
          </w:p>
        </w:tc>
        <w:tc>
          <w:tcPr>
            <w:tcW w:w="3857" w:type="pct"/>
            <w:tcBorders>
              <w:top w:val="nil"/>
              <w:left w:val="nil"/>
              <w:bottom w:val="single" w:sz="4" w:space="0" w:color="auto"/>
              <w:right w:val="single" w:sz="4" w:space="0" w:color="auto"/>
            </w:tcBorders>
            <w:vAlign w:val="center"/>
            <w:hideMark/>
          </w:tcPr>
          <w:p w14:paraId="459DFBC6" w14:textId="77777777" w:rsidR="006A3ACA" w:rsidRPr="00E2688A" w:rsidRDefault="006A3ACA" w:rsidP="006A3ACA">
            <w:pPr>
              <w:widowControl w:val="0"/>
              <w:spacing w:line="276" w:lineRule="auto"/>
              <w:rPr>
                <w:color w:val="000000"/>
                <w:sz w:val="20"/>
                <w:szCs w:val="20"/>
              </w:rPr>
            </w:pPr>
            <w:r w:rsidRPr="00E2688A">
              <w:rPr>
                <w:color w:val="000000"/>
                <w:sz w:val="20"/>
                <w:szCs w:val="20"/>
              </w:rPr>
              <w:t>Химводоподготовка</w:t>
            </w:r>
          </w:p>
        </w:tc>
      </w:tr>
      <w:tr w:rsidR="006A3ACA" w:rsidRPr="00E2688A" w14:paraId="0093D603"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5BD8C289"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29</w:t>
            </w:r>
          </w:p>
        </w:tc>
        <w:tc>
          <w:tcPr>
            <w:tcW w:w="736" w:type="pct"/>
            <w:tcBorders>
              <w:top w:val="nil"/>
              <w:left w:val="nil"/>
              <w:bottom w:val="single" w:sz="4" w:space="0" w:color="auto"/>
              <w:right w:val="single" w:sz="4" w:space="0" w:color="auto"/>
            </w:tcBorders>
            <w:vAlign w:val="center"/>
            <w:hideMark/>
          </w:tcPr>
          <w:p w14:paraId="25ABEDAB"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ЦТП</w:t>
            </w:r>
          </w:p>
        </w:tc>
        <w:tc>
          <w:tcPr>
            <w:tcW w:w="3857" w:type="pct"/>
            <w:tcBorders>
              <w:top w:val="nil"/>
              <w:left w:val="nil"/>
              <w:bottom w:val="single" w:sz="4" w:space="0" w:color="auto"/>
              <w:right w:val="single" w:sz="4" w:space="0" w:color="auto"/>
            </w:tcBorders>
            <w:vAlign w:val="center"/>
            <w:hideMark/>
          </w:tcPr>
          <w:p w14:paraId="4FC9822D" w14:textId="77777777" w:rsidR="006A3ACA" w:rsidRPr="00E2688A" w:rsidRDefault="006A3ACA" w:rsidP="006A3ACA">
            <w:pPr>
              <w:widowControl w:val="0"/>
              <w:spacing w:line="276" w:lineRule="auto"/>
              <w:rPr>
                <w:color w:val="000000"/>
                <w:sz w:val="20"/>
                <w:szCs w:val="20"/>
              </w:rPr>
            </w:pPr>
            <w:r w:rsidRPr="00E2688A">
              <w:rPr>
                <w:color w:val="000000"/>
                <w:sz w:val="20"/>
                <w:szCs w:val="20"/>
              </w:rPr>
              <w:t>Центральный тепловой пункт</w:t>
            </w:r>
          </w:p>
        </w:tc>
      </w:tr>
      <w:tr w:rsidR="006A3ACA" w:rsidRPr="00E2688A" w14:paraId="4456EBEB" w14:textId="77777777" w:rsidTr="006A3ACA">
        <w:trPr>
          <w:trHeight w:val="20"/>
        </w:trPr>
        <w:tc>
          <w:tcPr>
            <w:tcW w:w="407" w:type="pct"/>
            <w:tcBorders>
              <w:top w:val="nil"/>
              <w:left w:val="single" w:sz="4" w:space="0" w:color="auto"/>
              <w:bottom w:val="single" w:sz="4" w:space="0" w:color="auto"/>
              <w:right w:val="single" w:sz="4" w:space="0" w:color="auto"/>
            </w:tcBorders>
            <w:vAlign w:val="center"/>
          </w:tcPr>
          <w:p w14:paraId="4285E684"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30</w:t>
            </w:r>
          </w:p>
        </w:tc>
        <w:tc>
          <w:tcPr>
            <w:tcW w:w="736" w:type="pct"/>
            <w:tcBorders>
              <w:top w:val="nil"/>
              <w:left w:val="nil"/>
              <w:bottom w:val="single" w:sz="4" w:space="0" w:color="auto"/>
              <w:right w:val="single" w:sz="4" w:space="0" w:color="auto"/>
            </w:tcBorders>
            <w:vAlign w:val="center"/>
            <w:hideMark/>
          </w:tcPr>
          <w:p w14:paraId="25E91CFD" w14:textId="77777777" w:rsidR="006A3ACA" w:rsidRPr="00E2688A" w:rsidRDefault="006A3ACA" w:rsidP="006A3ACA">
            <w:pPr>
              <w:widowControl w:val="0"/>
              <w:spacing w:line="276" w:lineRule="auto"/>
              <w:jc w:val="center"/>
              <w:rPr>
                <w:color w:val="000000"/>
                <w:sz w:val="20"/>
                <w:szCs w:val="20"/>
              </w:rPr>
            </w:pPr>
            <w:r w:rsidRPr="00E2688A">
              <w:rPr>
                <w:color w:val="000000"/>
                <w:sz w:val="20"/>
                <w:szCs w:val="20"/>
              </w:rPr>
              <w:t>ЭМ</w:t>
            </w:r>
          </w:p>
        </w:tc>
        <w:tc>
          <w:tcPr>
            <w:tcW w:w="3857" w:type="pct"/>
            <w:tcBorders>
              <w:top w:val="nil"/>
              <w:left w:val="nil"/>
              <w:bottom w:val="single" w:sz="4" w:space="0" w:color="auto"/>
              <w:right w:val="single" w:sz="4" w:space="0" w:color="auto"/>
            </w:tcBorders>
            <w:vAlign w:val="center"/>
            <w:hideMark/>
          </w:tcPr>
          <w:p w14:paraId="7B09DC57" w14:textId="77777777" w:rsidR="006A3ACA" w:rsidRPr="00E2688A" w:rsidRDefault="006A3ACA" w:rsidP="006A3ACA">
            <w:pPr>
              <w:widowControl w:val="0"/>
              <w:spacing w:line="276" w:lineRule="auto"/>
              <w:rPr>
                <w:color w:val="000000"/>
                <w:sz w:val="20"/>
                <w:szCs w:val="20"/>
              </w:rPr>
            </w:pPr>
            <w:r w:rsidRPr="00E2688A">
              <w:rPr>
                <w:color w:val="000000"/>
                <w:sz w:val="20"/>
                <w:szCs w:val="20"/>
              </w:rPr>
              <w:t>Электронная модель системы теплоснабжения</w:t>
            </w:r>
          </w:p>
        </w:tc>
      </w:tr>
    </w:tbl>
    <w:p w14:paraId="0B394564" w14:textId="6E8C9F9E" w:rsidR="006A3ACA" w:rsidRPr="00E2688A" w:rsidRDefault="006A3ACA" w:rsidP="006A3ACA">
      <w:pPr>
        <w:jc w:val="both"/>
        <w:rPr>
          <w:rFonts w:ascii="Cambria" w:hAnsi="Cambria" w:cs="Cambria"/>
        </w:rPr>
      </w:pPr>
    </w:p>
    <w:p w14:paraId="23D46284" w14:textId="1F6082BE" w:rsidR="006A3ACA" w:rsidRPr="00E2688A" w:rsidRDefault="006A3ACA" w:rsidP="006A3ACA">
      <w:pPr>
        <w:jc w:val="both"/>
        <w:rPr>
          <w:rFonts w:ascii="Cambria" w:hAnsi="Cambria" w:cs="Cambria"/>
        </w:rPr>
      </w:pPr>
    </w:p>
    <w:p w14:paraId="548473B0" w14:textId="77777777" w:rsidR="006A3ACA" w:rsidRPr="00E2688A" w:rsidRDefault="006A3ACA" w:rsidP="006A3ACA">
      <w:pPr>
        <w:jc w:val="both"/>
        <w:rPr>
          <w:rFonts w:ascii="Cambria" w:hAnsi="Cambria" w:cs="Cambria"/>
        </w:rPr>
      </w:pPr>
    </w:p>
    <w:p w14:paraId="7D963C22" w14:textId="77777777" w:rsidR="006A3ACA" w:rsidRPr="00E2688A" w:rsidRDefault="006A3ACA" w:rsidP="006A3ACA">
      <w:pPr>
        <w:jc w:val="both"/>
        <w:rPr>
          <w:rFonts w:ascii="Cambria" w:hAnsi="Cambria" w:cs="Cambria"/>
        </w:rPr>
      </w:pPr>
    </w:p>
    <w:p w14:paraId="695FEA9E" w14:textId="77777777" w:rsidR="00114059" w:rsidRPr="00E2688A" w:rsidRDefault="00114059" w:rsidP="00114059">
      <w:pPr>
        <w:ind w:firstLine="851"/>
        <w:jc w:val="both"/>
        <w:rPr>
          <w:rFonts w:ascii="Cambria" w:hAnsi="Cambria" w:cs="Cambria"/>
        </w:rPr>
        <w:sectPr w:rsidR="00114059" w:rsidRPr="00E2688A" w:rsidSect="00474E8F">
          <w:pgSz w:w="11920" w:h="16840"/>
          <w:pgMar w:top="1134" w:right="567" w:bottom="567" w:left="1701" w:header="726" w:footer="190" w:gutter="0"/>
          <w:cols w:space="720"/>
          <w:docGrid w:linePitch="272"/>
        </w:sectPr>
      </w:pPr>
    </w:p>
    <w:p w14:paraId="7E0431B4" w14:textId="24E70F7F" w:rsidR="006A3ACA" w:rsidRPr="00E2688A" w:rsidRDefault="006A3ACA" w:rsidP="00E94169">
      <w:pPr>
        <w:keepNext/>
        <w:keepLines/>
        <w:pageBreakBefore/>
        <w:numPr>
          <w:ilvl w:val="1"/>
          <w:numId w:val="0"/>
        </w:numPr>
        <w:spacing w:after="120" w:line="360" w:lineRule="auto"/>
        <w:ind w:firstLine="709"/>
        <w:jc w:val="both"/>
        <w:outlineLvl w:val="0"/>
        <w:rPr>
          <w:b/>
          <w:iCs/>
          <w:caps/>
          <w:snapToGrid w:val="0"/>
          <w:sz w:val="26"/>
          <w:szCs w:val="26"/>
          <w:lang w:eastAsia="en-US"/>
        </w:rPr>
      </w:pPr>
      <w:bookmarkStart w:id="7" w:name="_Toc75184909"/>
      <w:bookmarkStart w:id="8" w:name="_Toc103760240"/>
      <w:r w:rsidRPr="00E2688A">
        <w:rPr>
          <w:b/>
          <w:iCs/>
          <w:caps/>
          <w:snapToGrid w:val="0"/>
          <w:sz w:val="26"/>
          <w:szCs w:val="26"/>
          <w:lang w:eastAsia="en-US"/>
        </w:rPr>
        <w:lastRenderedPageBreak/>
        <w:t xml:space="preserve">РАЗДЕЛ 1. ПОКАЗАТЕЛИ СУЩЕСТВУЮЩЕГО И ПЕРСПЕКТИВНОГО СПРОСА НА ТЕПЛОВУЮ ЭНЕРГИЮ (МОЩНОСТЬ) И ТЕПЛОНОСИТЕЛЬ В УСТАНОВЛЕННЫХ ГРАНИЦАХ </w:t>
      </w:r>
      <w:bookmarkEnd w:id="7"/>
      <w:r w:rsidR="00E94169" w:rsidRPr="00E2688A">
        <w:rPr>
          <w:b/>
          <w:bCs/>
          <w:iCs/>
          <w:caps/>
          <w:snapToGrid w:val="0"/>
          <w:sz w:val="26"/>
          <w:szCs w:val="26"/>
          <w:lang w:eastAsia="en-US"/>
        </w:rPr>
        <w:t>МО «Муринское городское поселение»</w:t>
      </w:r>
      <w:bookmarkEnd w:id="8"/>
    </w:p>
    <w:p w14:paraId="52CE3D88" w14:textId="3499B31B" w:rsidR="00E94169" w:rsidRPr="00E2688A" w:rsidRDefault="00BF6677" w:rsidP="00E0262B">
      <w:pPr>
        <w:numPr>
          <w:ilvl w:val="2"/>
          <w:numId w:val="8"/>
        </w:numPr>
        <w:tabs>
          <w:tab w:val="left" w:pos="1418"/>
        </w:tabs>
        <w:suppressAutoHyphens/>
        <w:spacing w:after="120" w:line="360" w:lineRule="auto"/>
        <w:ind w:left="0" w:firstLine="709"/>
        <w:jc w:val="both"/>
        <w:outlineLvl w:val="1"/>
        <w:rPr>
          <w:b/>
          <w:bCs/>
          <w:kern w:val="28"/>
          <w:sz w:val="26"/>
          <w:szCs w:val="26"/>
          <w:lang w:eastAsia="en-US"/>
        </w:rPr>
      </w:pPr>
      <w:bookmarkStart w:id="9" w:name="_Toc103760241"/>
      <w:r w:rsidRPr="00E2688A">
        <w:rPr>
          <w:b/>
          <w:bCs/>
          <w:kern w:val="28"/>
          <w:sz w:val="26"/>
          <w:szCs w:val="26"/>
          <w:lang w:eastAsia="en-US"/>
        </w:rPr>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9"/>
    </w:p>
    <w:p w14:paraId="695FEAB6" w14:textId="512C6E3F" w:rsidR="00114059" w:rsidRPr="00E2688A" w:rsidRDefault="00114059" w:rsidP="00114059">
      <w:pPr>
        <w:spacing w:line="360" w:lineRule="auto"/>
        <w:ind w:firstLine="709"/>
        <w:jc w:val="both"/>
        <w:rPr>
          <w:sz w:val="26"/>
          <w:szCs w:val="26"/>
        </w:rPr>
      </w:pPr>
      <w:r w:rsidRPr="00E2688A">
        <w:rPr>
          <w:sz w:val="26"/>
          <w:szCs w:val="26"/>
        </w:rPr>
        <w:t>МО «Муринское городское поселение» имеет определённый потенциал для развития – в целом по поселению планируется ввод в эксплуатацию многоэтажного жилого фонда, а также малоэтажной и индивидуальной жилой застройки.</w:t>
      </w:r>
    </w:p>
    <w:p w14:paraId="695FEAB7" w14:textId="77777777" w:rsidR="00114059" w:rsidRPr="00E2688A" w:rsidRDefault="00114059" w:rsidP="00114059">
      <w:pPr>
        <w:spacing w:line="360" w:lineRule="auto"/>
        <w:ind w:firstLine="709"/>
        <w:jc w:val="both"/>
        <w:rPr>
          <w:sz w:val="26"/>
          <w:szCs w:val="26"/>
        </w:rPr>
      </w:pPr>
      <w:r w:rsidRPr="00E2688A">
        <w:rPr>
          <w:sz w:val="26"/>
          <w:szCs w:val="26"/>
        </w:rPr>
        <w:t>Централизованным теплоснабжением на расчетный период, предусматривается обеспечить всю подключаемую многоквартирную застройку:</w:t>
      </w:r>
    </w:p>
    <w:p w14:paraId="695FEAB8" w14:textId="77777777" w:rsidR="00114059" w:rsidRPr="00E2688A" w:rsidRDefault="00114059" w:rsidP="00114059">
      <w:pPr>
        <w:spacing w:line="360" w:lineRule="auto"/>
        <w:ind w:firstLine="709"/>
        <w:jc w:val="both"/>
        <w:rPr>
          <w:b/>
          <w:i/>
          <w:sz w:val="26"/>
          <w:szCs w:val="26"/>
        </w:rPr>
      </w:pPr>
      <w:r w:rsidRPr="00E2688A">
        <w:rPr>
          <w:b/>
          <w:i/>
          <w:sz w:val="26"/>
          <w:szCs w:val="26"/>
        </w:rPr>
        <w:t>Участок 1:</w:t>
      </w:r>
    </w:p>
    <w:p w14:paraId="695FEAB9" w14:textId="77777777" w:rsidR="00114059" w:rsidRPr="00E2688A" w:rsidRDefault="00114059" w:rsidP="00114059">
      <w:pPr>
        <w:spacing w:line="360" w:lineRule="auto"/>
        <w:ind w:firstLine="709"/>
        <w:jc w:val="both"/>
        <w:rPr>
          <w:sz w:val="26"/>
          <w:szCs w:val="26"/>
        </w:rPr>
      </w:pPr>
      <w:r w:rsidRPr="00E2688A">
        <w:rPr>
          <w:sz w:val="26"/>
          <w:szCs w:val="26"/>
        </w:rPr>
        <w:t>Территория проектирования поделена на 24 квартала.</w:t>
      </w:r>
    </w:p>
    <w:p w14:paraId="695FEABA" w14:textId="77777777" w:rsidR="00114059" w:rsidRPr="00E2688A" w:rsidRDefault="00114059" w:rsidP="00114059">
      <w:pPr>
        <w:spacing w:line="360" w:lineRule="auto"/>
        <w:ind w:firstLine="709"/>
        <w:jc w:val="both"/>
        <w:rPr>
          <w:sz w:val="26"/>
          <w:szCs w:val="26"/>
        </w:rPr>
      </w:pPr>
      <w:r w:rsidRPr="00E2688A">
        <w:rPr>
          <w:sz w:val="26"/>
          <w:szCs w:val="26"/>
        </w:rPr>
        <w:t>Предусмотрено целенаправленное создание особенной архитектурно- градостроительной среды, характерной чертой которой является сохранение на территории жилого квартала озелененных зон.</w:t>
      </w:r>
    </w:p>
    <w:p w14:paraId="695FEABB" w14:textId="77777777" w:rsidR="00114059" w:rsidRPr="00E2688A" w:rsidRDefault="00114059" w:rsidP="00114059">
      <w:pPr>
        <w:spacing w:line="360" w:lineRule="auto"/>
        <w:ind w:firstLine="709"/>
        <w:jc w:val="both"/>
        <w:rPr>
          <w:sz w:val="26"/>
          <w:szCs w:val="26"/>
        </w:rPr>
      </w:pPr>
      <w:r w:rsidRPr="00E2688A">
        <w:rPr>
          <w:sz w:val="26"/>
          <w:szCs w:val="26"/>
        </w:rPr>
        <w:t>Проектом предлагается создать новый жилой район, наполненный инфраструктурой обслуживания, социальной инфраструктурой. Необходимые элементы благоустройства территории, такие как детские площадки, площадки для тихого отдыха, хозяйственные площадки, планируется разместить на внутриквартальных территориях и на территориях общего пользования, выделенных между жилыми кварталами. Все придомовые территории также обеспечиваются площадками для отдыха.</w:t>
      </w:r>
    </w:p>
    <w:p w14:paraId="695FEABC" w14:textId="77777777" w:rsidR="00114059" w:rsidRPr="00E2688A" w:rsidRDefault="00114059" w:rsidP="00114059">
      <w:pPr>
        <w:pStyle w:val="ad"/>
        <w:spacing w:line="360" w:lineRule="auto"/>
        <w:ind w:left="0" w:firstLine="709"/>
        <w:rPr>
          <w:sz w:val="26"/>
          <w:szCs w:val="26"/>
        </w:rPr>
      </w:pPr>
      <w:r w:rsidRPr="00E2688A">
        <w:rPr>
          <w:sz w:val="26"/>
          <w:szCs w:val="26"/>
        </w:rPr>
        <w:t xml:space="preserve">Прогноз перспективной застройки (а соответственно и перспективной тепловой нагрузки) участка №1 основан на данных проекта планировки территории и выданных технических условиях на подключение новых объектов к системам централизованного теплоснабжения. </w:t>
      </w:r>
    </w:p>
    <w:p w14:paraId="0AC3C121" w14:textId="77777777" w:rsidR="00D20365" w:rsidRPr="00E2688A" w:rsidRDefault="00D20365" w:rsidP="00D20365">
      <w:pPr>
        <w:pStyle w:val="ad"/>
        <w:spacing w:line="360" w:lineRule="auto"/>
        <w:ind w:left="0" w:firstLine="709"/>
        <w:rPr>
          <w:sz w:val="26"/>
          <w:szCs w:val="26"/>
        </w:rPr>
      </w:pPr>
      <w:r w:rsidRPr="00E2688A">
        <w:rPr>
          <w:sz w:val="26"/>
          <w:szCs w:val="26"/>
        </w:rPr>
        <w:lastRenderedPageBreak/>
        <w:t>Так, в настоящее время, источниками теплоснабжения участка №1 является котельная ООО «Петербургтеплоэнерго» и котельная ООО «Энергия». По состоянию на 01.01.2023 г. подключенная нагрузка источников составляет 181,52 Гкал/ч. (без учета выданных ТУ и заключенных договоров на технологическое присоединение).</w:t>
      </w:r>
    </w:p>
    <w:p w14:paraId="12D4D7BF" w14:textId="797E8318" w:rsidR="00D20365" w:rsidRPr="00E2688A" w:rsidRDefault="00D20365" w:rsidP="00D20365">
      <w:pPr>
        <w:pStyle w:val="ad"/>
        <w:spacing w:line="360" w:lineRule="auto"/>
        <w:ind w:left="0" w:firstLine="709"/>
        <w:rPr>
          <w:sz w:val="26"/>
          <w:szCs w:val="26"/>
        </w:rPr>
      </w:pPr>
      <w:r w:rsidRPr="00E2688A">
        <w:rPr>
          <w:sz w:val="26"/>
          <w:szCs w:val="26"/>
        </w:rPr>
        <w:t>К расчетному сроку 2030г. суммарная тепловая нагрузка потреби</w:t>
      </w:r>
      <w:r w:rsidR="007F3A32" w:rsidRPr="00E2688A">
        <w:rPr>
          <w:sz w:val="26"/>
          <w:szCs w:val="26"/>
        </w:rPr>
        <w:t>телей участка №1 составит 411,65</w:t>
      </w:r>
      <w:r w:rsidRPr="00E2688A">
        <w:rPr>
          <w:sz w:val="26"/>
          <w:szCs w:val="26"/>
        </w:rPr>
        <w:t xml:space="preserve"> Гкал/ч. </w:t>
      </w:r>
    </w:p>
    <w:p w14:paraId="3DE4D12A" w14:textId="77777777" w:rsidR="001B48FD" w:rsidRPr="00E2688A" w:rsidRDefault="001B48FD" w:rsidP="001B48FD">
      <w:pPr>
        <w:pStyle w:val="ad"/>
        <w:spacing w:line="360" w:lineRule="auto"/>
        <w:ind w:left="0" w:firstLine="709"/>
        <w:rPr>
          <w:sz w:val="26"/>
          <w:szCs w:val="26"/>
        </w:rPr>
      </w:pPr>
      <w:r w:rsidRPr="00E2688A">
        <w:rPr>
          <w:sz w:val="26"/>
          <w:szCs w:val="26"/>
        </w:rPr>
        <w:t>Согласно проекту планировки территории (Постановлениям №265 и №266 от 19.12.2011 г. и №200 от 24.07.2014 г. Администрации МО «Муринское городское поселение») в целях обеспечения тепловой энергией вновь строящегося квартала жилой и социальной застройки в д. Лаврики, предусмотрено строительство 2-х котельных на земельных участках с кадастровыми номерами 47:07:0722001:13158 (котельная №1) – ООО «НЭК» и 47:07:0722001:4104 (котельная №2) – ООО «РТК».</w:t>
      </w:r>
    </w:p>
    <w:p w14:paraId="188048A7" w14:textId="2DAB34DD" w:rsidR="001B48FD" w:rsidRPr="00E2688A" w:rsidRDefault="001B48FD" w:rsidP="001B48FD">
      <w:pPr>
        <w:pStyle w:val="ad"/>
        <w:spacing w:line="360" w:lineRule="auto"/>
        <w:ind w:left="0" w:firstLine="709"/>
        <w:rPr>
          <w:sz w:val="26"/>
          <w:szCs w:val="26"/>
        </w:rPr>
      </w:pPr>
      <w:r w:rsidRPr="00E2688A">
        <w:rPr>
          <w:sz w:val="26"/>
          <w:szCs w:val="26"/>
        </w:rPr>
        <w:t>Таким образом, в настоящей схеме теплоснабжения для покрытия указанной нагрузки на участке № 1 предусматривается развитие котельной ООО «Энергия», котельной №1 (47:07:0722001:13158) и котельной №2 (47:07:0722001:4104).</w:t>
      </w:r>
    </w:p>
    <w:p w14:paraId="7B9D0DAC" w14:textId="77777777" w:rsidR="00A04A44" w:rsidRPr="00E2688A" w:rsidRDefault="00A04A44" w:rsidP="00B1793F">
      <w:pPr>
        <w:pStyle w:val="ad"/>
        <w:spacing w:line="360" w:lineRule="auto"/>
        <w:ind w:left="0" w:firstLine="709"/>
        <w:rPr>
          <w:sz w:val="26"/>
          <w:szCs w:val="26"/>
        </w:rPr>
      </w:pPr>
    </w:p>
    <w:p w14:paraId="695FEAC1" w14:textId="77777777" w:rsidR="00114059" w:rsidRPr="00E2688A" w:rsidRDefault="00114059" w:rsidP="00114059">
      <w:pPr>
        <w:spacing w:line="360" w:lineRule="auto"/>
        <w:ind w:firstLine="709"/>
        <w:jc w:val="both"/>
        <w:rPr>
          <w:b/>
          <w:i/>
          <w:sz w:val="26"/>
          <w:szCs w:val="26"/>
        </w:rPr>
      </w:pPr>
      <w:r w:rsidRPr="00E2688A">
        <w:rPr>
          <w:b/>
          <w:i/>
          <w:sz w:val="26"/>
          <w:szCs w:val="26"/>
        </w:rPr>
        <w:t>Участок 2:</w:t>
      </w:r>
    </w:p>
    <w:p w14:paraId="695FEAC2" w14:textId="5E302111" w:rsidR="00114059" w:rsidRPr="00E2688A" w:rsidRDefault="00114059" w:rsidP="00114059">
      <w:pPr>
        <w:spacing w:line="360" w:lineRule="auto"/>
        <w:ind w:firstLine="709"/>
        <w:jc w:val="both"/>
        <w:rPr>
          <w:sz w:val="26"/>
          <w:szCs w:val="26"/>
        </w:rPr>
      </w:pPr>
      <w:r w:rsidRPr="00E2688A">
        <w:rPr>
          <w:sz w:val="26"/>
          <w:szCs w:val="26"/>
        </w:rPr>
        <w:t xml:space="preserve">Теплоснабжение предусмотрено от существующего источника – котельной </w:t>
      </w:r>
      <w:r w:rsidR="009758EF" w:rsidRPr="00E2688A">
        <w:rPr>
          <w:sz w:val="26"/>
          <w:szCs w:val="26"/>
        </w:rPr>
        <w:t>МБУ «ЦБС»</w:t>
      </w:r>
      <w:r w:rsidRPr="00E2688A">
        <w:rPr>
          <w:sz w:val="26"/>
          <w:szCs w:val="26"/>
        </w:rPr>
        <w:t>.</w:t>
      </w:r>
    </w:p>
    <w:p w14:paraId="695FEAC3" w14:textId="77777777" w:rsidR="00114059" w:rsidRPr="00E2688A" w:rsidRDefault="00114059" w:rsidP="00114059">
      <w:pPr>
        <w:spacing w:line="360" w:lineRule="auto"/>
        <w:ind w:firstLine="709"/>
        <w:jc w:val="both"/>
        <w:rPr>
          <w:sz w:val="26"/>
          <w:szCs w:val="26"/>
        </w:rPr>
      </w:pPr>
    </w:p>
    <w:p w14:paraId="695FEAC4" w14:textId="77777777" w:rsidR="00114059" w:rsidRPr="00E2688A" w:rsidRDefault="00114059" w:rsidP="00114059">
      <w:pPr>
        <w:spacing w:line="360" w:lineRule="auto"/>
        <w:ind w:firstLine="709"/>
        <w:jc w:val="both"/>
        <w:rPr>
          <w:b/>
          <w:i/>
          <w:sz w:val="26"/>
          <w:szCs w:val="26"/>
        </w:rPr>
      </w:pPr>
      <w:r w:rsidRPr="00E2688A">
        <w:rPr>
          <w:b/>
          <w:i/>
          <w:sz w:val="26"/>
          <w:szCs w:val="26"/>
        </w:rPr>
        <w:t>Участки 3, 5, 6:</w:t>
      </w:r>
    </w:p>
    <w:p w14:paraId="695FEAC5" w14:textId="77777777" w:rsidR="00114059" w:rsidRPr="00E2688A" w:rsidRDefault="00114059" w:rsidP="00114059">
      <w:pPr>
        <w:spacing w:line="360" w:lineRule="auto"/>
        <w:ind w:firstLine="709"/>
        <w:jc w:val="both"/>
        <w:rPr>
          <w:sz w:val="26"/>
          <w:szCs w:val="26"/>
        </w:rPr>
      </w:pPr>
      <w:r w:rsidRPr="00E2688A">
        <w:rPr>
          <w:sz w:val="26"/>
          <w:szCs w:val="26"/>
        </w:rPr>
        <w:t>Проектом определена функционально-планировочная организация территории, принципиальное архитектурно-пространственное решение застройки, развитие транспортной и инженерной инфраструктуры.</w:t>
      </w:r>
    </w:p>
    <w:p w14:paraId="695FEAC6" w14:textId="7DD36DD2" w:rsidR="00114059" w:rsidRPr="00E2688A" w:rsidRDefault="005E42C4" w:rsidP="00114059">
      <w:pPr>
        <w:spacing w:line="360" w:lineRule="auto"/>
        <w:ind w:firstLine="709"/>
        <w:jc w:val="both"/>
        <w:rPr>
          <w:sz w:val="26"/>
          <w:szCs w:val="26"/>
        </w:rPr>
      </w:pPr>
      <w:r w:rsidRPr="00E2688A">
        <w:rPr>
          <w:sz w:val="26"/>
          <w:szCs w:val="26"/>
        </w:rPr>
        <w:t>Кроме того,</w:t>
      </w:r>
      <w:r w:rsidR="00114059" w:rsidRPr="00E2688A">
        <w:rPr>
          <w:sz w:val="26"/>
          <w:szCs w:val="26"/>
        </w:rPr>
        <w:t xml:space="preserve"> определены типология застройки, развитие социального и культурно-бытового обслуживания населения. Проектные решения приняты на основе комплексного анализа экономических, социальных, экологических, историко-культурных и градостроительных условий, исходя из ресурсного потенциала территории.</w:t>
      </w:r>
    </w:p>
    <w:p w14:paraId="695FEAC7" w14:textId="77777777" w:rsidR="00114059" w:rsidRPr="00E2688A" w:rsidRDefault="00114059" w:rsidP="00114059">
      <w:pPr>
        <w:spacing w:line="360" w:lineRule="auto"/>
        <w:ind w:firstLine="709"/>
        <w:jc w:val="both"/>
        <w:rPr>
          <w:sz w:val="26"/>
          <w:szCs w:val="26"/>
        </w:rPr>
      </w:pPr>
      <w:r w:rsidRPr="00E2688A">
        <w:rPr>
          <w:sz w:val="26"/>
          <w:szCs w:val="26"/>
        </w:rPr>
        <w:t>Территория перспективного развития расположена за пределами существующей жилой застройки в северной части муниципального образования и состоит из групп земельных участков, которые в соответствии с предлагаемой планировочной организацией территории сгруппированы в жилые районы.</w:t>
      </w:r>
    </w:p>
    <w:p w14:paraId="695FEAC8" w14:textId="77777777" w:rsidR="00114059" w:rsidRPr="00E2688A" w:rsidRDefault="00114059" w:rsidP="00114059">
      <w:pPr>
        <w:spacing w:line="360" w:lineRule="auto"/>
        <w:ind w:firstLine="709"/>
        <w:jc w:val="both"/>
        <w:rPr>
          <w:sz w:val="26"/>
          <w:szCs w:val="26"/>
        </w:rPr>
      </w:pPr>
      <w:r w:rsidRPr="00E2688A">
        <w:rPr>
          <w:sz w:val="26"/>
          <w:szCs w:val="26"/>
        </w:rPr>
        <w:lastRenderedPageBreak/>
        <w:t>Основу застройки жилого района составляет жилая многоэтажная многоквартирная застройка (в соответствии с регламентом функционального использования территории, предложенным в проекте генерального плана и регламентами правил землепользования и застройки МО «Муринское городское поселение»), полностью укомплектованная инфраструктурой социального и потребительского обеспечения в окружении рекреационной зоны общего пользования по берегам р. Охты.</w:t>
      </w:r>
    </w:p>
    <w:p w14:paraId="695FEAC9" w14:textId="77777777" w:rsidR="00114059" w:rsidRPr="00E2688A" w:rsidRDefault="00114059" w:rsidP="00114059">
      <w:pPr>
        <w:spacing w:line="360" w:lineRule="auto"/>
        <w:ind w:firstLine="709"/>
        <w:jc w:val="both"/>
        <w:rPr>
          <w:sz w:val="26"/>
          <w:szCs w:val="26"/>
        </w:rPr>
      </w:pPr>
      <w:r w:rsidRPr="00E2688A">
        <w:rPr>
          <w:sz w:val="26"/>
          <w:szCs w:val="26"/>
        </w:rPr>
        <w:t>С южной и западной стороны жилого района в санитарно-защитных зонах транспортной инфраструктуры расположены коммунальной (КОС) и сервисной функции (парковки, стоянки). Производственные зоны отделяются от жилой застройки буферной зоной с сооружениями торговой и спортивной функции.</w:t>
      </w:r>
    </w:p>
    <w:p w14:paraId="6FFF3CFC" w14:textId="77777777" w:rsidR="007E37ED" w:rsidRPr="00E2688A" w:rsidRDefault="007E37ED" w:rsidP="007E37ED">
      <w:pPr>
        <w:spacing w:line="360" w:lineRule="auto"/>
        <w:ind w:firstLine="709"/>
        <w:jc w:val="both"/>
        <w:rPr>
          <w:sz w:val="26"/>
          <w:szCs w:val="26"/>
        </w:rPr>
      </w:pPr>
      <w:r w:rsidRPr="00E2688A">
        <w:rPr>
          <w:sz w:val="26"/>
          <w:szCs w:val="26"/>
        </w:rPr>
        <w:t>Теплоснабжение участков 3, 5 и 6 осуществляется от Северной ТЭЦ-21 филиала «Невский» ПАО «ТГК-1».</w:t>
      </w:r>
    </w:p>
    <w:p w14:paraId="695FEACB" w14:textId="77777777" w:rsidR="00114059" w:rsidRPr="00E2688A" w:rsidRDefault="00114059" w:rsidP="00114059">
      <w:pPr>
        <w:spacing w:line="360" w:lineRule="auto"/>
        <w:ind w:firstLine="709"/>
        <w:jc w:val="both"/>
        <w:rPr>
          <w:sz w:val="26"/>
          <w:szCs w:val="26"/>
        </w:rPr>
      </w:pPr>
    </w:p>
    <w:p w14:paraId="695FEACC" w14:textId="0C8DDB81" w:rsidR="00114059" w:rsidRPr="00E2688A" w:rsidRDefault="00114059" w:rsidP="00114059">
      <w:pPr>
        <w:spacing w:line="360" w:lineRule="auto"/>
        <w:ind w:firstLine="709"/>
        <w:jc w:val="both"/>
        <w:rPr>
          <w:b/>
          <w:i/>
          <w:sz w:val="26"/>
          <w:szCs w:val="26"/>
        </w:rPr>
      </w:pPr>
      <w:r w:rsidRPr="00E2688A">
        <w:rPr>
          <w:b/>
          <w:i/>
          <w:sz w:val="26"/>
          <w:szCs w:val="26"/>
        </w:rPr>
        <w:t>Участок 4</w:t>
      </w:r>
      <w:r w:rsidR="00A04A44" w:rsidRPr="00E2688A">
        <w:rPr>
          <w:b/>
          <w:i/>
          <w:sz w:val="26"/>
          <w:szCs w:val="26"/>
        </w:rPr>
        <w:t>:</w:t>
      </w:r>
    </w:p>
    <w:p w14:paraId="695FEACD" w14:textId="77777777" w:rsidR="00114059" w:rsidRPr="00E2688A" w:rsidRDefault="00114059" w:rsidP="00114059">
      <w:pPr>
        <w:spacing w:line="360" w:lineRule="auto"/>
        <w:ind w:firstLine="709"/>
        <w:jc w:val="both"/>
        <w:rPr>
          <w:sz w:val="26"/>
          <w:szCs w:val="26"/>
        </w:rPr>
      </w:pPr>
      <w:r w:rsidRPr="00E2688A">
        <w:rPr>
          <w:sz w:val="26"/>
          <w:szCs w:val="26"/>
        </w:rPr>
        <w:t>Теплоснабжение участка предусмотрено от существующего источника - котельной ООО «ЖилКомТеплоЭнерго».</w:t>
      </w:r>
    </w:p>
    <w:p w14:paraId="695FEACE" w14:textId="77777777" w:rsidR="00114059" w:rsidRPr="00E2688A" w:rsidRDefault="00114059" w:rsidP="00114059">
      <w:pPr>
        <w:spacing w:line="360" w:lineRule="auto"/>
        <w:ind w:firstLine="709"/>
        <w:jc w:val="both"/>
        <w:rPr>
          <w:sz w:val="26"/>
          <w:szCs w:val="26"/>
        </w:rPr>
      </w:pPr>
    </w:p>
    <w:p w14:paraId="695FEACF" w14:textId="77777777" w:rsidR="00114059" w:rsidRPr="00E2688A" w:rsidRDefault="00114059" w:rsidP="00114059">
      <w:pPr>
        <w:spacing w:line="360" w:lineRule="auto"/>
        <w:ind w:firstLine="709"/>
        <w:jc w:val="both"/>
        <w:rPr>
          <w:b/>
          <w:i/>
          <w:sz w:val="26"/>
          <w:szCs w:val="26"/>
        </w:rPr>
      </w:pPr>
      <w:r w:rsidRPr="00E2688A">
        <w:rPr>
          <w:b/>
          <w:i/>
          <w:sz w:val="26"/>
          <w:szCs w:val="26"/>
        </w:rPr>
        <w:t>Участок 7:</w:t>
      </w:r>
    </w:p>
    <w:p w14:paraId="695FEAD0" w14:textId="77777777" w:rsidR="00114059" w:rsidRPr="00E2688A" w:rsidRDefault="00114059" w:rsidP="00114059">
      <w:pPr>
        <w:spacing w:line="360" w:lineRule="auto"/>
        <w:ind w:firstLine="709"/>
        <w:jc w:val="both"/>
        <w:rPr>
          <w:sz w:val="26"/>
          <w:szCs w:val="26"/>
        </w:rPr>
      </w:pPr>
      <w:r w:rsidRPr="00E2688A">
        <w:rPr>
          <w:sz w:val="26"/>
          <w:szCs w:val="26"/>
        </w:rPr>
        <w:t>Теплоснабжение предусмотрено от существующей магистрали теплоснабжения ГУП «ТЭК СПб».</w:t>
      </w:r>
    </w:p>
    <w:p w14:paraId="695FEAD1" w14:textId="77777777" w:rsidR="00114059" w:rsidRPr="00E2688A" w:rsidRDefault="00114059" w:rsidP="00114059">
      <w:pPr>
        <w:spacing w:line="360" w:lineRule="auto"/>
        <w:jc w:val="both"/>
        <w:rPr>
          <w:sz w:val="26"/>
          <w:szCs w:val="26"/>
        </w:rPr>
      </w:pPr>
    </w:p>
    <w:p w14:paraId="695FEAD2" w14:textId="77777777" w:rsidR="00114059" w:rsidRPr="00E2688A" w:rsidRDefault="00114059" w:rsidP="00114059">
      <w:pPr>
        <w:spacing w:line="360" w:lineRule="auto"/>
        <w:ind w:firstLine="709"/>
        <w:jc w:val="both"/>
        <w:rPr>
          <w:b/>
          <w:i/>
          <w:sz w:val="26"/>
          <w:szCs w:val="26"/>
        </w:rPr>
      </w:pPr>
      <w:r w:rsidRPr="00E2688A">
        <w:rPr>
          <w:b/>
          <w:i/>
          <w:sz w:val="26"/>
          <w:szCs w:val="26"/>
        </w:rPr>
        <w:t>Участок 8:</w:t>
      </w:r>
    </w:p>
    <w:p w14:paraId="695FEAD3" w14:textId="77777777" w:rsidR="00114059" w:rsidRPr="00E2688A" w:rsidRDefault="00114059" w:rsidP="00114059">
      <w:pPr>
        <w:spacing w:line="360" w:lineRule="auto"/>
        <w:ind w:firstLine="709"/>
        <w:jc w:val="both"/>
        <w:rPr>
          <w:sz w:val="26"/>
          <w:szCs w:val="26"/>
        </w:rPr>
      </w:pPr>
      <w:r w:rsidRPr="00E2688A">
        <w:rPr>
          <w:sz w:val="26"/>
          <w:szCs w:val="26"/>
        </w:rPr>
        <w:t>Проектируемая территория находится в довольно плотно застроенной части посёлка.</w:t>
      </w:r>
    </w:p>
    <w:p w14:paraId="695FEAD4" w14:textId="77777777" w:rsidR="00114059" w:rsidRPr="00E2688A" w:rsidRDefault="00114059" w:rsidP="00114059">
      <w:pPr>
        <w:spacing w:line="360" w:lineRule="auto"/>
        <w:ind w:firstLine="709"/>
        <w:jc w:val="both"/>
        <w:rPr>
          <w:sz w:val="26"/>
          <w:szCs w:val="26"/>
        </w:rPr>
      </w:pPr>
      <w:r w:rsidRPr="00E2688A">
        <w:rPr>
          <w:sz w:val="26"/>
          <w:szCs w:val="26"/>
        </w:rPr>
        <w:t>Существующая застройка в основной своей массе сформирована индивидуальным жилищным строительством.</w:t>
      </w:r>
    </w:p>
    <w:p w14:paraId="695FEAD5" w14:textId="77777777" w:rsidR="00114059" w:rsidRPr="00E2688A" w:rsidRDefault="00114059" w:rsidP="00114059">
      <w:pPr>
        <w:spacing w:line="360" w:lineRule="auto"/>
        <w:ind w:firstLine="709"/>
        <w:jc w:val="both"/>
        <w:rPr>
          <w:sz w:val="26"/>
          <w:szCs w:val="26"/>
        </w:rPr>
      </w:pPr>
      <w:r w:rsidRPr="00E2688A">
        <w:rPr>
          <w:sz w:val="26"/>
          <w:szCs w:val="26"/>
        </w:rPr>
        <w:t>Расположена территория в непосредственной близости к границе Санкт- Петербурга и КАД, что обеспечивает территорию легкой доступностью.</w:t>
      </w:r>
    </w:p>
    <w:p w14:paraId="695FEAD6" w14:textId="77777777" w:rsidR="00114059" w:rsidRPr="00E2688A" w:rsidRDefault="00114059" w:rsidP="00114059">
      <w:pPr>
        <w:spacing w:line="360" w:lineRule="auto"/>
        <w:ind w:firstLine="709"/>
        <w:jc w:val="both"/>
        <w:rPr>
          <w:sz w:val="26"/>
          <w:szCs w:val="26"/>
        </w:rPr>
      </w:pPr>
      <w:r w:rsidRPr="00E2688A">
        <w:rPr>
          <w:sz w:val="26"/>
          <w:szCs w:val="26"/>
        </w:rPr>
        <w:t>Улица Центральная (ограничивающая территорию проектирования с южной стороны), являясь магистралью регионального значения, соединяет транспортной развязкой Токсовское шоссе с КАД.</w:t>
      </w:r>
    </w:p>
    <w:p w14:paraId="695FEAD7" w14:textId="77777777" w:rsidR="00114059" w:rsidRPr="00E2688A" w:rsidRDefault="00114059" w:rsidP="00114059">
      <w:pPr>
        <w:spacing w:line="360" w:lineRule="auto"/>
        <w:ind w:firstLine="709"/>
        <w:jc w:val="both"/>
        <w:rPr>
          <w:sz w:val="26"/>
          <w:szCs w:val="26"/>
        </w:rPr>
      </w:pPr>
      <w:r w:rsidRPr="00E2688A">
        <w:rPr>
          <w:sz w:val="26"/>
          <w:szCs w:val="26"/>
        </w:rPr>
        <w:t>Река Охта ограничивает восточную и юго-восточную сторону территории.</w:t>
      </w:r>
    </w:p>
    <w:p w14:paraId="695FEAD8" w14:textId="77777777" w:rsidR="00114059" w:rsidRPr="00E2688A" w:rsidRDefault="00114059" w:rsidP="00114059">
      <w:pPr>
        <w:spacing w:line="360" w:lineRule="auto"/>
        <w:ind w:firstLine="709"/>
        <w:jc w:val="both"/>
        <w:rPr>
          <w:sz w:val="26"/>
          <w:szCs w:val="26"/>
        </w:rPr>
      </w:pPr>
      <w:r w:rsidRPr="00E2688A">
        <w:rPr>
          <w:sz w:val="26"/>
          <w:szCs w:val="26"/>
        </w:rPr>
        <w:lastRenderedPageBreak/>
        <w:t>Территория проектирования до недавнего времени представляла совокупность малоэтажной жилой застройки поселкового типа, находящейся в частном владении. В настоящее время происходит активное строительство многоэтажной жилой и общественно-деловой застройки, на земельных участках, принадлежащих разным застройщикам.</w:t>
      </w:r>
    </w:p>
    <w:p w14:paraId="1FA3E352" w14:textId="77777777" w:rsidR="007E37ED" w:rsidRPr="00E2688A" w:rsidRDefault="007E37ED" w:rsidP="007E37ED">
      <w:pPr>
        <w:spacing w:line="360" w:lineRule="auto"/>
        <w:ind w:firstLine="709"/>
        <w:jc w:val="both"/>
        <w:rPr>
          <w:sz w:val="26"/>
          <w:szCs w:val="26"/>
        </w:rPr>
      </w:pPr>
      <w:r w:rsidRPr="00E2688A">
        <w:rPr>
          <w:sz w:val="26"/>
          <w:szCs w:val="26"/>
        </w:rPr>
        <w:t>Теплоснабжение участка осуществляется от Северной ТЭЦ-21 филиала «Невский» ПАО «ТГК-1».</w:t>
      </w:r>
    </w:p>
    <w:p w14:paraId="03C339E4" w14:textId="77777777" w:rsidR="00A04A44" w:rsidRPr="00E2688A" w:rsidRDefault="00A04A44" w:rsidP="00114059">
      <w:pPr>
        <w:spacing w:line="360" w:lineRule="auto"/>
        <w:ind w:firstLine="709"/>
        <w:jc w:val="both"/>
        <w:rPr>
          <w:sz w:val="26"/>
          <w:szCs w:val="26"/>
        </w:rPr>
      </w:pPr>
    </w:p>
    <w:p w14:paraId="695FEADA" w14:textId="77777777" w:rsidR="00114059" w:rsidRPr="00E2688A" w:rsidRDefault="00114059" w:rsidP="00114059">
      <w:pPr>
        <w:spacing w:line="360" w:lineRule="auto"/>
        <w:ind w:firstLine="709"/>
        <w:jc w:val="both"/>
        <w:rPr>
          <w:b/>
          <w:i/>
          <w:sz w:val="26"/>
          <w:szCs w:val="26"/>
        </w:rPr>
      </w:pPr>
      <w:r w:rsidRPr="00E2688A">
        <w:rPr>
          <w:b/>
          <w:i/>
          <w:sz w:val="26"/>
          <w:szCs w:val="26"/>
        </w:rPr>
        <w:t>Участок 9:</w:t>
      </w:r>
    </w:p>
    <w:p w14:paraId="62807491" w14:textId="77777777" w:rsidR="007E37ED" w:rsidRPr="00E2688A" w:rsidRDefault="007E37ED" w:rsidP="007E37ED">
      <w:pPr>
        <w:spacing w:line="360" w:lineRule="auto"/>
        <w:ind w:firstLine="709"/>
        <w:jc w:val="both"/>
        <w:rPr>
          <w:sz w:val="26"/>
          <w:szCs w:val="26"/>
        </w:rPr>
      </w:pPr>
      <w:r w:rsidRPr="00E2688A">
        <w:rPr>
          <w:sz w:val="26"/>
          <w:szCs w:val="26"/>
        </w:rPr>
        <w:t>Теплоснабжение участка осуществляется от Северной ТЭЦ-21 филиала «Невский» ПАО «ТГК-1».</w:t>
      </w:r>
    </w:p>
    <w:p w14:paraId="695FEADC" w14:textId="77777777" w:rsidR="00114059" w:rsidRPr="00E2688A" w:rsidRDefault="00114059" w:rsidP="00114059">
      <w:pPr>
        <w:spacing w:line="360" w:lineRule="auto"/>
        <w:ind w:firstLine="709"/>
        <w:jc w:val="both"/>
        <w:rPr>
          <w:sz w:val="26"/>
          <w:szCs w:val="26"/>
        </w:rPr>
      </w:pPr>
    </w:p>
    <w:p w14:paraId="695FEADD" w14:textId="77777777" w:rsidR="00114059" w:rsidRPr="00E2688A" w:rsidRDefault="00114059" w:rsidP="00114059">
      <w:pPr>
        <w:spacing w:line="360" w:lineRule="auto"/>
        <w:ind w:firstLine="709"/>
        <w:jc w:val="both"/>
        <w:rPr>
          <w:b/>
          <w:i/>
          <w:sz w:val="26"/>
          <w:szCs w:val="26"/>
        </w:rPr>
      </w:pPr>
      <w:r w:rsidRPr="00E2688A">
        <w:rPr>
          <w:b/>
          <w:i/>
          <w:sz w:val="26"/>
          <w:szCs w:val="26"/>
        </w:rPr>
        <w:t>Участок 10:</w:t>
      </w:r>
    </w:p>
    <w:p w14:paraId="695FEADE" w14:textId="77777777" w:rsidR="00114059" w:rsidRPr="00E2688A" w:rsidRDefault="00114059" w:rsidP="00114059">
      <w:pPr>
        <w:spacing w:line="360" w:lineRule="auto"/>
        <w:ind w:firstLine="709"/>
        <w:jc w:val="both"/>
        <w:rPr>
          <w:sz w:val="26"/>
          <w:szCs w:val="26"/>
        </w:rPr>
      </w:pPr>
      <w:r w:rsidRPr="00E2688A">
        <w:rPr>
          <w:sz w:val="26"/>
          <w:szCs w:val="26"/>
        </w:rPr>
        <w:t>Прилегающая с юга городская территория в соответствии Генпланом г. Санкт-Петербурга предназначена для многоэтажной жилой и общественной застройки.</w:t>
      </w:r>
    </w:p>
    <w:p w14:paraId="695FEADF" w14:textId="63DDBC89" w:rsidR="00114059" w:rsidRPr="00E2688A" w:rsidRDefault="00114059" w:rsidP="00114059">
      <w:pPr>
        <w:spacing w:line="360" w:lineRule="auto"/>
        <w:ind w:firstLine="709"/>
        <w:jc w:val="both"/>
        <w:rPr>
          <w:sz w:val="26"/>
          <w:szCs w:val="26"/>
        </w:rPr>
      </w:pPr>
      <w:r w:rsidRPr="00E2688A">
        <w:rPr>
          <w:sz w:val="26"/>
          <w:szCs w:val="26"/>
        </w:rPr>
        <w:t xml:space="preserve">Теплоснабжение потребителей участка 10 предусмотрено от существующей котельной </w:t>
      </w:r>
      <w:r w:rsidR="00CB7001" w:rsidRPr="00E2688A">
        <w:rPr>
          <w:sz w:val="26"/>
          <w:szCs w:val="26"/>
        </w:rPr>
        <w:t>ООО «ГАЗКОМПЛЕКТ»</w:t>
      </w:r>
      <w:r w:rsidRPr="00E2688A">
        <w:rPr>
          <w:sz w:val="26"/>
          <w:szCs w:val="26"/>
        </w:rPr>
        <w:t>.</w:t>
      </w:r>
    </w:p>
    <w:p w14:paraId="695FEAE0" w14:textId="77777777" w:rsidR="00114059" w:rsidRPr="00E2688A" w:rsidRDefault="00114059" w:rsidP="00114059">
      <w:pPr>
        <w:spacing w:line="360" w:lineRule="auto"/>
        <w:ind w:firstLine="709"/>
        <w:jc w:val="both"/>
        <w:rPr>
          <w:sz w:val="26"/>
          <w:szCs w:val="26"/>
        </w:rPr>
      </w:pPr>
    </w:p>
    <w:p w14:paraId="695FEAE1" w14:textId="6E9C424D" w:rsidR="00114059" w:rsidRPr="00E2688A" w:rsidRDefault="00114059" w:rsidP="00114059">
      <w:pPr>
        <w:spacing w:line="360" w:lineRule="auto"/>
        <w:ind w:firstLine="709"/>
        <w:jc w:val="both"/>
        <w:rPr>
          <w:b/>
          <w:i/>
          <w:sz w:val="26"/>
          <w:szCs w:val="26"/>
        </w:rPr>
      </w:pPr>
      <w:r w:rsidRPr="00E2688A">
        <w:rPr>
          <w:b/>
          <w:i/>
          <w:sz w:val="26"/>
          <w:szCs w:val="26"/>
        </w:rPr>
        <w:t>Участок 11</w:t>
      </w:r>
      <w:r w:rsidR="00A04A44" w:rsidRPr="00E2688A">
        <w:rPr>
          <w:b/>
          <w:i/>
          <w:sz w:val="26"/>
          <w:szCs w:val="26"/>
        </w:rPr>
        <w:t>:</w:t>
      </w:r>
    </w:p>
    <w:p w14:paraId="6EC8E192" w14:textId="77777777" w:rsidR="007E37ED" w:rsidRPr="00E2688A" w:rsidRDefault="00114059" w:rsidP="007E37ED">
      <w:pPr>
        <w:autoSpaceDE w:val="0"/>
        <w:autoSpaceDN w:val="0"/>
        <w:adjustRightInd w:val="0"/>
        <w:spacing w:line="360" w:lineRule="auto"/>
        <w:ind w:firstLine="709"/>
        <w:jc w:val="both"/>
        <w:rPr>
          <w:sz w:val="26"/>
          <w:szCs w:val="26"/>
        </w:rPr>
      </w:pPr>
      <w:r w:rsidRPr="00E2688A">
        <w:rPr>
          <w:sz w:val="26"/>
          <w:szCs w:val="26"/>
        </w:rPr>
        <w:t xml:space="preserve">В настоящее время территории занята малоэтажной, среднеэтажной и многоэтажной жилой застройкой, объектами транспортной инфраструктуры – гаражами боксового типа. Часть территории между рекой Охтой и улицей Оборонной занята объектами специального назначения (территория МЧС). Теплоснабжение существующих зданий </w:t>
      </w:r>
      <w:r w:rsidR="007E37ED" w:rsidRPr="00E2688A">
        <w:rPr>
          <w:sz w:val="26"/>
          <w:szCs w:val="26"/>
        </w:rPr>
        <w:t>осуществляется от Северной ТЭЦ-21 филиала «Невский» ПАО «ТГК-1».</w:t>
      </w:r>
    </w:p>
    <w:p w14:paraId="7EB8F6B2" w14:textId="223F3B0B" w:rsidR="000A4D32" w:rsidRPr="00E2688A" w:rsidRDefault="000A4D32" w:rsidP="000A4D32">
      <w:pPr>
        <w:autoSpaceDE w:val="0"/>
        <w:autoSpaceDN w:val="0"/>
        <w:adjustRightInd w:val="0"/>
        <w:spacing w:line="360" w:lineRule="auto"/>
        <w:ind w:firstLine="709"/>
        <w:jc w:val="both"/>
        <w:rPr>
          <w:sz w:val="26"/>
          <w:szCs w:val="26"/>
        </w:rPr>
      </w:pPr>
      <w:r w:rsidRPr="00E2688A">
        <w:rPr>
          <w:sz w:val="26"/>
          <w:szCs w:val="26"/>
        </w:rPr>
        <w:t>В предыдущей актуализации схемы теплоснабжения, подключение ЖСК «Охтинский» осуществлялось к системе теплоснабжения АО «Теплосеть Санкт-Петербурга». Однако с письмом №ЦТП/765 в адрес АО «Теплосеть Санкт-Петербурга» от ЖСК «Охтинский» было направлено обращение на расторжение действующего договора на подключение.</w:t>
      </w:r>
    </w:p>
    <w:p w14:paraId="18DCFFA1" w14:textId="525AD26C" w:rsidR="000A4D32" w:rsidRPr="00E2688A" w:rsidRDefault="000A4D32" w:rsidP="000A4D32">
      <w:pPr>
        <w:autoSpaceDE w:val="0"/>
        <w:autoSpaceDN w:val="0"/>
        <w:adjustRightInd w:val="0"/>
        <w:spacing w:line="360" w:lineRule="auto"/>
        <w:ind w:firstLine="709"/>
        <w:jc w:val="both"/>
        <w:rPr>
          <w:sz w:val="26"/>
          <w:szCs w:val="26"/>
        </w:rPr>
      </w:pPr>
      <w:r w:rsidRPr="00E2688A">
        <w:rPr>
          <w:sz w:val="26"/>
          <w:szCs w:val="26"/>
        </w:rPr>
        <w:t xml:space="preserve">В настоящей актуализации схемы теплоснабжения, подключение ЖСК «Охтинский» к системе централизованного теплоснабжения рассмотрено от </w:t>
      </w:r>
      <w:r w:rsidRPr="00E2688A">
        <w:rPr>
          <w:sz w:val="26"/>
          <w:szCs w:val="26"/>
        </w:rPr>
        <w:lastRenderedPageBreak/>
        <w:t xml:space="preserve">котельной </w:t>
      </w:r>
      <w:r w:rsidR="00CB7001" w:rsidRPr="00E2688A">
        <w:rPr>
          <w:sz w:val="26"/>
          <w:szCs w:val="26"/>
        </w:rPr>
        <w:t>по ул. Новая д.7</w:t>
      </w:r>
      <w:r w:rsidRPr="00E2688A">
        <w:rPr>
          <w:sz w:val="26"/>
          <w:szCs w:val="26"/>
        </w:rPr>
        <w:t xml:space="preserve"> в соответствии с поступившей заявкой на подключение исх. №Т3 09/21 от 29.01.2021г.</w:t>
      </w:r>
    </w:p>
    <w:p w14:paraId="695FEAE4" w14:textId="1FAA2600" w:rsidR="00114059" w:rsidRPr="00E2688A" w:rsidRDefault="00114059" w:rsidP="00114059">
      <w:pPr>
        <w:spacing w:line="360" w:lineRule="auto"/>
        <w:ind w:firstLine="709"/>
        <w:jc w:val="both"/>
        <w:rPr>
          <w:sz w:val="26"/>
          <w:szCs w:val="26"/>
        </w:rPr>
      </w:pPr>
      <w:r w:rsidRPr="00E2688A">
        <w:rPr>
          <w:sz w:val="26"/>
          <w:szCs w:val="26"/>
        </w:rPr>
        <w:t>Теплоснабжение индивидуальной жилой застройки предусматривается от индивидуальных источников тепла на природном газе. Теплоснабжение промышленных предприятий в настоящее время осуществляется от собственных теплоисточников и в перспективе эту схему предлагается оставить без изменений.</w:t>
      </w:r>
    </w:p>
    <w:p w14:paraId="5D808645" w14:textId="7FDC414A" w:rsidR="00A04A44" w:rsidRPr="00E2688A" w:rsidRDefault="00A04A44" w:rsidP="00114059">
      <w:pPr>
        <w:spacing w:line="360" w:lineRule="auto"/>
        <w:ind w:firstLine="709"/>
        <w:jc w:val="both"/>
        <w:rPr>
          <w:sz w:val="26"/>
          <w:szCs w:val="26"/>
        </w:rPr>
      </w:pPr>
    </w:p>
    <w:p w14:paraId="56C75E61" w14:textId="77777777" w:rsidR="005E42C4" w:rsidRPr="00E2688A" w:rsidRDefault="005E42C4" w:rsidP="005E42C4">
      <w:pPr>
        <w:spacing w:line="360" w:lineRule="auto"/>
        <w:ind w:firstLine="709"/>
        <w:jc w:val="both"/>
        <w:rPr>
          <w:sz w:val="26"/>
          <w:szCs w:val="26"/>
        </w:rPr>
      </w:pPr>
      <w:r w:rsidRPr="00E2688A">
        <w:rPr>
          <w:sz w:val="26"/>
          <w:szCs w:val="26"/>
        </w:rPr>
        <w:t>В настоящее время, на территорию, включающую южную часть г. Мурино (Восточный микрорайон) муниципального образования Муринское городское поселение Всеволожского муниципального района Ленинградской области имеется только Генеральный план и правила землепользования застройки. Согласно Распоряжению от 12.02.2021 №45 Комитета градостроительной политики Ленинградской области о подготовке проекта планировки и проекта межевания территории, прорабатывается концепция развития данной территории. Внесение изменений в Генеральный план по данной территории не утверждались.</w:t>
      </w:r>
    </w:p>
    <w:p w14:paraId="397CA03B" w14:textId="77777777" w:rsidR="005E42C4" w:rsidRPr="00E2688A" w:rsidRDefault="005E42C4" w:rsidP="005E42C4">
      <w:pPr>
        <w:spacing w:line="360" w:lineRule="auto"/>
        <w:ind w:firstLine="709"/>
        <w:jc w:val="both"/>
        <w:rPr>
          <w:sz w:val="26"/>
          <w:szCs w:val="26"/>
        </w:rPr>
      </w:pPr>
      <w:r w:rsidRPr="00E2688A">
        <w:rPr>
          <w:sz w:val="26"/>
          <w:szCs w:val="26"/>
        </w:rPr>
        <w:t>В связи с этим, варианты организации теплоснабжения на территории южной части г. Мурино (в соответствии с разрабатываемой концепцией), будут рассмотрены по результатам внесения изменений в Генеральный план МО, а также утвержденного проекта планировки и межевания территории, при последующих ежегодных актуализациях схемы теплоснабжения.</w:t>
      </w:r>
    </w:p>
    <w:p w14:paraId="3FC1BB34" w14:textId="77777777" w:rsidR="00A04A44" w:rsidRPr="00E2688A" w:rsidRDefault="00A04A44" w:rsidP="00114059">
      <w:pPr>
        <w:spacing w:line="360" w:lineRule="auto"/>
        <w:ind w:firstLine="709"/>
        <w:jc w:val="both"/>
        <w:rPr>
          <w:sz w:val="26"/>
          <w:szCs w:val="26"/>
        </w:rPr>
      </w:pPr>
    </w:p>
    <w:p w14:paraId="695FEAE5" w14:textId="36C2F5AD" w:rsidR="00114059" w:rsidRPr="00E2688A" w:rsidRDefault="00114059" w:rsidP="00114059">
      <w:pPr>
        <w:spacing w:line="360" w:lineRule="auto"/>
        <w:ind w:firstLine="709"/>
        <w:jc w:val="both"/>
        <w:rPr>
          <w:sz w:val="26"/>
          <w:szCs w:val="26"/>
        </w:rPr>
      </w:pPr>
      <w:r w:rsidRPr="00E2688A">
        <w:rPr>
          <w:sz w:val="26"/>
          <w:szCs w:val="26"/>
        </w:rPr>
        <w:t>Перечень перспективных потребителей тепловой энергии с их характеристиками приведен в таблице</w:t>
      </w:r>
      <w:r w:rsidR="002C32BA" w:rsidRPr="00E2688A">
        <w:rPr>
          <w:sz w:val="26"/>
          <w:szCs w:val="26"/>
        </w:rPr>
        <w:t xml:space="preserve"> </w:t>
      </w:r>
      <w:r w:rsidR="002C32BA" w:rsidRPr="00E2688A">
        <w:rPr>
          <w:sz w:val="26"/>
          <w:szCs w:val="26"/>
        </w:rPr>
        <w:fldChar w:fldCharType="begin"/>
      </w:r>
      <w:r w:rsidR="002C32BA" w:rsidRPr="00E2688A">
        <w:rPr>
          <w:sz w:val="26"/>
          <w:szCs w:val="26"/>
        </w:rPr>
        <w:instrText xml:space="preserve"> REF  _Ref93068390 \h \r \t </w:instrText>
      </w:r>
      <w:r w:rsidR="0052517A" w:rsidRPr="00E2688A">
        <w:rPr>
          <w:sz w:val="26"/>
          <w:szCs w:val="26"/>
        </w:rPr>
        <w:instrText xml:space="preserve"> \* MERGEFORMAT </w:instrText>
      </w:r>
      <w:r w:rsidR="002C32BA" w:rsidRPr="00E2688A">
        <w:rPr>
          <w:sz w:val="26"/>
          <w:szCs w:val="26"/>
        </w:rPr>
      </w:r>
      <w:r w:rsidR="002C32BA" w:rsidRPr="00E2688A">
        <w:rPr>
          <w:sz w:val="26"/>
          <w:szCs w:val="26"/>
        </w:rPr>
        <w:fldChar w:fldCharType="separate"/>
      </w:r>
      <w:r w:rsidR="004D667A">
        <w:rPr>
          <w:sz w:val="26"/>
          <w:szCs w:val="26"/>
        </w:rPr>
        <w:t>1</w:t>
      </w:r>
      <w:r w:rsidR="002C32BA" w:rsidRPr="00E2688A">
        <w:rPr>
          <w:sz w:val="26"/>
          <w:szCs w:val="26"/>
        </w:rPr>
        <w:fldChar w:fldCharType="end"/>
      </w:r>
      <w:r w:rsidRPr="00E2688A">
        <w:rPr>
          <w:sz w:val="26"/>
          <w:szCs w:val="26"/>
        </w:rPr>
        <w:t>. Приросты нагрузок за счет нового строительства жилых и общественных зданий (по годам) представлены в таблице</w:t>
      </w:r>
      <w:r w:rsidR="002C32BA" w:rsidRPr="00E2688A">
        <w:rPr>
          <w:sz w:val="26"/>
          <w:szCs w:val="26"/>
        </w:rPr>
        <w:t xml:space="preserve"> </w:t>
      </w:r>
      <w:r w:rsidR="002C32BA" w:rsidRPr="00E2688A">
        <w:rPr>
          <w:sz w:val="26"/>
          <w:szCs w:val="26"/>
        </w:rPr>
        <w:fldChar w:fldCharType="begin"/>
      </w:r>
      <w:r w:rsidR="002C32BA" w:rsidRPr="00E2688A">
        <w:rPr>
          <w:sz w:val="26"/>
          <w:szCs w:val="26"/>
        </w:rPr>
        <w:instrText xml:space="preserve"> REF  _Ref93068432 \h \r \t </w:instrText>
      </w:r>
      <w:r w:rsidR="0052517A" w:rsidRPr="00E2688A">
        <w:rPr>
          <w:sz w:val="26"/>
          <w:szCs w:val="26"/>
        </w:rPr>
        <w:instrText xml:space="preserve"> \* MERGEFORMAT </w:instrText>
      </w:r>
      <w:r w:rsidR="002C32BA" w:rsidRPr="00E2688A">
        <w:rPr>
          <w:sz w:val="26"/>
          <w:szCs w:val="26"/>
        </w:rPr>
      </w:r>
      <w:r w:rsidR="002C32BA" w:rsidRPr="00E2688A">
        <w:rPr>
          <w:sz w:val="26"/>
          <w:szCs w:val="26"/>
        </w:rPr>
        <w:fldChar w:fldCharType="separate"/>
      </w:r>
      <w:r w:rsidR="004D667A">
        <w:rPr>
          <w:sz w:val="26"/>
          <w:szCs w:val="26"/>
        </w:rPr>
        <w:t>2</w:t>
      </w:r>
      <w:r w:rsidR="002C32BA" w:rsidRPr="00E2688A">
        <w:rPr>
          <w:sz w:val="26"/>
          <w:szCs w:val="26"/>
        </w:rPr>
        <w:fldChar w:fldCharType="end"/>
      </w:r>
      <w:r w:rsidRPr="00E2688A">
        <w:rPr>
          <w:sz w:val="26"/>
          <w:szCs w:val="26"/>
        </w:rPr>
        <w:t>.</w:t>
      </w:r>
    </w:p>
    <w:p w14:paraId="695FEAE6" w14:textId="7BDD7297" w:rsidR="00114059" w:rsidRPr="00E2688A" w:rsidRDefault="00114059" w:rsidP="00114059">
      <w:pPr>
        <w:spacing w:line="360" w:lineRule="auto"/>
        <w:ind w:firstLine="709"/>
        <w:jc w:val="both"/>
        <w:rPr>
          <w:sz w:val="26"/>
          <w:szCs w:val="26"/>
        </w:rPr>
      </w:pPr>
      <w:r w:rsidRPr="00E2688A">
        <w:rPr>
          <w:sz w:val="26"/>
          <w:szCs w:val="26"/>
        </w:rPr>
        <w:t>Сводные показатели прогнозируемых значений приростов площадей (нарастающим итогом) нового строительства с разделением на многоквартирные дома и общественные здания в соответствии с кадастровым делением МО «Муринское городское поселение» приведены в таблицах</w:t>
      </w:r>
      <w:r w:rsidR="002C32BA" w:rsidRPr="00E2688A">
        <w:rPr>
          <w:sz w:val="26"/>
          <w:szCs w:val="26"/>
        </w:rPr>
        <w:t xml:space="preserve"> </w:t>
      </w:r>
      <w:r w:rsidR="002C32BA" w:rsidRPr="00E2688A">
        <w:rPr>
          <w:sz w:val="26"/>
          <w:szCs w:val="26"/>
        </w:rPr>
        <w:fldChar w:fldCharType="begin"/>
      </w:r>
      <w:r w:rsidR="002C32BA" w:rsidRPr="00E2688A">
        <w:rPr>
          <w:sz w:val="26"/>
          <w:szCs w:val="26"/>
        </w:rPr>
        <w:instrText xml:space="preserve"> REF  _Ref93068445 \h \r \t </w:instrText>
      </w:r>
      <w:r w:rsidR="0052517A" w:rsidRPr="00E2688A">
        <w:rPr>
          <w:sz w:val="26"/>
          <w:szCs w:val="26"/>
        </w:rPr>
        <w:instrText xml:space="preserve"> \* MERGEFORMAT </w:instrText>
      </w:r>
      <w:r w:rsidR="002C32BA" w:rsidRPr="00E2688A">
        <w:rPr>
          <w:sz w:val="26"/>
          <w:szCs w:val="26"/>
        </w:rPr>
      </w:r>
      <w:r w:rsidR="002C32BA" w:rsidRPr="00E2688A">
        <w:rPr>
          <w:sz w:val="26"/>
          <w:szCs w:val="26"/>
        </w:rPr>
        <w:fldChar w:fldCharType="separate"/>
      </w:r>
      <w:r w:rsidR="004D667A">
        <w:rPr>
          <w:sz w:val="26"/>
          <w:szCs w:val="26"/>
        </w:rPr>
        <w:t>3</w:t>
      </w:r>
      <w:r w:rsidR="002C32BA" w:rsidRPr="00E2688A">
        <w:rPr>
          <w:sz w:val="26"/>
          <w:szCs w:val="26"/>
        </w:rPr>
        <w:fldChar w:fldCharType="end"/>
      </w:r>
      <w:r w:rsidR="002C32BA" w:rsidRPr="00E2688A">
        <w:rPr>
          <w:sz w:val="26"/>
          <w:szCs w:val="26"/>
        </w:rPr>
        <w:t xml:space="preserve"> </w:t>
      </w:r>
      <w:r w:rsidRPr="00E2688A">
        <w:rPr>
          <w:sz w:val="26"/>
          <w:szCs w:val="26"/>
        </w:rPr>
        <w:t>–</w:t>
      </w:r>
      <w:r w:rsidR="002C32BA" w:rsidRPr="00E2688A">
        <w:rPr>
          <w:sz w:val="26"/>
          <w:szCs w:val="26"/>
        </w:rPr>
        <w:t xml:space="preserve"> </w:t>
      </w:r>
      <w:r w:rsidR="002C32BA" w:rsidRPr="00E2688A">
        <w:rPr>
          <w:sz w:val="26"/>
          <w:szCs w:val="26"/>
        </w:rPr>
        <w:fldChar w:fldCharType="begin"/>
      </w:r>
      <w:r w:rsidR="002C32BA" w:rsidRPr="00E2688A">
        <w:rPr>
          <w:sz w:val="26"/>
          <w:szCs w:val="26"/>
        </w:rPr>
        <w:instrText xml:space="preserve"> REF  _Ref93068452 \h \r \t </w:instrText>
      </w:r>
      <w:r w:rsidR="0052517A" w:rsidRPr="00E2688A">
        <w:rPr>
          <w:sz w:val="26"/>
          <w:szCs w:val="26"/>
        </w:rPr>
        <w:instrText xml:space="preserve"> \* MERGEFORMAT </w:instrText>
      </w:r>
      <w:r w:rsidR="002C32BA" w:rsidRPr="00E2688A">
        <w:rPr>
          <w:sz w:val="26"/>
          <w:szCs w:val="26"/>
        </w:rPr>
      </w:r>
      <w:r w:rsidR="002C32BA" w:rsidRPr="00E2688A">
        <w:rPr>
          <w:sz w:val="26"/>
          <w:szCs w:val="26"/>
        </w:rPr>
        <w:fldChar w:fldCharType="separate"/>
      </w:r>
      <w:r w:rsidR="004D667A">
        <w:rPr>
          <w:sz w:val="26"/>
          <w:szCs w:val="26"/>
        </w:rPr>
        <w:t>4</w:t>
      </w:r>
      <w:r w:rsidR="002C32BA" w:rsidRPr="00E2688A">
        <w:rPr>
          <w:sz w:val="26"/>
          <w:szCs w:val="26"/>
        </w:rPr>
        <w:fldChar w:fldCharType="end"/>
      </w:r>
      <w:r w:rsidRPr="00E2688A">
        <w:rPr>
          <w:sz w:val="26"/>
          <w:szCs w:val="26"/>
        </w:rPr>
        <w:t>.</w:t>
      </w:r>
    </w:p>
    <w:p w14:paraId="695FEAE7" w14:textId="77777777" w:rsidR="00114059" w:rsidRPr="00E2688A" w:rsidRDefault="00114059" w:rsidP="00114059">
      <w:pPr>
        <w:pStyle w:val="af5"/>
        <w:ind w:firstLine="709"/>
        <w:rPr>
          <w:sz w:val="28"/>
          <w:szCs w:val="28"/>
        </w:rPr>
        <w:sectPr w:rsidR="00114059" w:rsidRPr="00E2688A" w:rsidSect="00474E8F">
          <w:footerReference w:type="default" r:id="rId17"/>
          <w:pgSz w:w="11920" w:h="16840"/>
          <w:pgMar w:top="1134" w:right="567" w:bottom="567" w:left="1701" w:header="709" w:footer="357" w:gutter="0"/>
          <w:cols w:space="720"/>
          <w:docGrid w:linePitch="326"/>
        </w:sectPr>
      </w:pPr>
    </w:p>
    <w:p w14:paraId="1886640E" w14:textId="5356CAC6" w:rsidR="00DE36D9" w:rsidRPr="00E2688A" w:rsidRDefault="00114059" w:rsidP="00E0262B">
      <w:pPr>
        <w:pStyle w:val="-0"/>
        <w:numPr>
          <w:ilvl w:val="0"/>
          <w:numId w:val="20"/>
        </w:numPr>
        <w:tabs>
          <w:tab w:val="left" w:pos="1418"/>
          <w:tab w:val="left" w:pos="9067"/>
        </w:tabs>
        <w:spacing w:before="0"/>
        <w:ind w:left="0" w:firstLine="0"/>
        <w:rPr>
          <w:rFonts w:eastAsiaTheme="minorEastAsia"/>
          <w:lang w:eastAsia="en-US"/>
        </w:rPr>
      </w:pPr>
      <w:bookmarkStart w:id="10" w:name="_Ref93068390"/>
      <w:r w:rsidRPr="00E2688A">
        <w:rPr>
          <w:rFonts w:eastAsiaTheme="minorEastAsia"/>
          <w:lang w:eastAsia="en-US"/>
        </w:rPr>
        <w:t>Характеристики объектов нового строительства</w:t>
      </w:r>
      <w:bookmarkEnd w:id="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1188"/>
        <w:gridCol w:w="1275"/>
        <w:gridCol w:w="1833"/>
        <w:gridCol w:w="1996"/>
        <w:gridCol w:w="1919"/>
        <w:gridCol w:w="2246"/>
        <w:gridCol w:w="539"/>
        <w:gridCol w:w="916"/>
        <w:gridCol w:w="1274"/>
        <w:gridCol w:w="2093"/>
      </w:tblGrid>
      <w:tr w:rsidR="00267CEA" w:rsidRPr="00E2688A" w14:paraId="28BC4DD9" w14:textId="77777777" w:rsidTr="00267CEA">
        <w:trPr>
          <w:trHeight w:val="20"/>
          <w:tblHeader/>
        </w:trPr>
        <w:tc>
          <w:tcPr>
            <w:tcW w:w="133" w:type="pct"/>
            <w:shd w:val="clear" w:color="auto" w:fill="auto"/>
            <w:vAlign w:val="center"/>
            <w:hideMark/>
          </w:tcPr>
          <w:p w14:paraId="30479538" w14:textId="77777777" w:rsidR="00267CEA" w:rsidRPr="00E2688A" w:rsidRDefault="00267CEA" w:rsidP="00267CEA">
            <w:pPr>
              <w:ind w:left="-56" w:right="-134"/>
              <w:jc w:val="center"/>
              <w:rPr>
                <w:b/>
                <w:color w:val="000000"/>
                <w:sz w:val="18"/>
                <w:szCs w:val="18"/>
              </w:rPr>
            </w:pPr>
            <w:r w:rsidRPr="00E2688A">
              <w:rPr>
                <w:b/>
                <w:color w:val="000000"/>
                <w:sz w:val="18"/>
                <w:szCs w:val="18"/>
              </w:rPr>
              <w:t>№ п/п</w:t>
            </w:r>
          </w:p>
        </w:tc>
        <w:tc>
          <w:tcPr>
            <w:tcW w:w="378" w:type="pct"/>
            <w:shd w:val="clear" w:color="auto" w:fill="auto"/>
            <w:vAlign w:val="center"/>
            <w:hideMark/>
          </w:tcPr>
          <w:p w14:paraId="45345A16" w14:textId="77777777" w:rsidR="00267CEA" w:rsidRPr="00E2688A" w:rsidRDefault="00267CEA" w:rsidP="00267CEA">
            <w:pPr>
              <w:ind w:left="-56" w:right="-134"/>
              <w:jc w:val="center"/>
              <w:rPr>
                <w:b/>
                <w:color w:val="000000"/>
                <w:sz w:val="18"/>
                <w:szCs w:val="18"/>
              </w:rPr>
            </w:pPr>
            <w:r w:rsidRPr="00E2688A">
              <w:rPr>
                <w:b/>
                <w:color w:val="000000"/>
                <w:sz w:val="18"/>
                <w:szCs w:val="18"/>
              </w:rPr>
              <w:t>Основание</w:t>
            </w:r>
          </w:p>
        </w:tc>
        <w:tc>
          <w:tcPr>
            <w:tcW w:w="406" w:type="pct"/>
            <w:shd w:val="clear" w:color="auto" w:fill="auto"/>
            <w:vAlign w:val="center"/>
            <w:hideMark/>
          </w:tcPr>
          <w:p w14:paraId="0470E88B" w14:textId="77777777" w:rsidR="00267CEA" w:rsidRPr="00E2688A" w:rsidRDefault="00267CEA" w:rsidP="00267CEA">
            <w:pPr>
              <w:ind w:left="-56" w:right="-134"/>
              <w:jc w:val="center"/>
              <w:rPr>
                <w:b/>
                <w:color w:val="000000"/>
                <w:sz w:val="18"/>
                <w:szCs w:val="18"/>
              </w:rPr>
            </w:pPr>
            <w:r w:rsidRPr="00E2688A">
              <w:rPr>
                <w:b/>
                <w:color w:val="000000"/>
                <w:sz w:val="18"/>
                <w:szCs w:val="18"/>
              </w:rPr>
              <w:t>Район</w:t>
            </w:r>
          </w:p>
        </w:tc>
        <w:tc>
          <w:tcPr>
            <w:tcW w:w="584" w:type="pct"/>
            <w:shd w:val="clear" w:color="auto" w:fill="auto"/>
            <w:vAlign w:val="center"/>
            <w:hideMark/>
          </w:tcPr>
          <w:p w14:paraId="7A95DB35" w14:textId="77777777" w:rsidR="00267CEA" w:rsidRPr="00E2688A" w:rsidRDefault="00267CEA" w:rsidP="00267CEA">
            <w:pPr>
              <w:ind w:left="-56" w:right="-134"/>
              <w:jc w:val="center"/>
              <w:rPr>
                <w:b/>
                <w:color w:val="000000"/>
                <w:sz w:val="18"/>
                <w:szCs w:val="18"/>
              </w:rPr>
            </w:pPr>
            <w:r w:rsidRPr="00E2688A">
              <w:rPr>
                <w:b/>
                <w:color w:val="000000"/>
                <w:sz w:val="18"/>
                <w:szCs w:val="18"/>
              </w:rPr>
              <w:t>Кадастровый квартал</w:t>
            </w:r>
          </w:p>
        </w:tc>
        <w:tc>
          <w:tcPr>
            <w:tcW w:w="636" w:type="pct"/>
            <w:shd w:val="clear" w:color="auto" w:fill="auto"/>
            <w:vAlign w:val="center"/>
            <w:hideMark/>
          </w:tcPr>
          <w:p w14:paraId="620781BA" w14:textId="77777777" w:rsidR="00267CEA" w:rsidRPr="00E2688A" w:rsidRDefault="00267CEA" w:rsidP="00267CEA">
            <w:pPr>
              <w:ind w:left="-56" w:right="-134"/>
              <w:jc w:val="center"/>
              <w:rPr>
                <w:b/>
                <w:color w:val="000000"/>
                <w:sz w:val="18"/>
                <w:szCs w:val="18"/>
              </w:rPr>
            </w:pPr>
            <w:r w:rsidRPr="00E2688A">
              <w:rPr>
                <w:b/>
                <w:color w:val="000000"/>
                <w:sz w:val="18"/>
                <w:szCs w:val="18"/>
              </w:rPr>
              <w:t>Назначение</w:t>
            </w:r>
          </w:p>
        </w:tc>
        <w:tc>
          <w:tcPr>
            <w:tcW w:w="611" w:type="pct"/>
            <w:shd w:val="clear" w:color="auto" w:fill="auto"/>
            <w:vAlign w:val="center"/>
            <w:hideMark/>
          </w:tcPr>
          <w:p w14:paraId="5508B7FA" w14:textId="77777777" w:rsidR="00267CEA" w:rsidRPr="00E2688A" w:rsidRDefault="00267CEA" w:rsidP="00267CEA">
            <w:pPr>
              <w:ind w:left="-56" w:right="-134"/>
              <w:jc w:val="center"/>
              <w:rPr>
                <w:b/>
                <w:color w:val="000000"/>
                <w:sz w:val="18"/>
                <w:szCs w:val="18"/>
              </w:rPr>
            </w:pPr>
            <w:r w:rsidRPr="00E2688A">
              <w:rPr>
                <w:b/>
                <w:color w:val="000000"/>
                <w:sz w:val="18"/>
                <w:szCs w:val="18"/>
              </w:rPr>
              <w:t>Инвестор</w:t>
            </w:r>
          </w:p>
        </w:tc>
        <w:tc>
          <w:tcPr>
            <w:tcW w:w="715" w:type="pct"/>
            <w:shd w:val="clear" w:color="auto" w:fill="auto"/>
            <w:vAlign w:val="center"/>
            <w:hideMark/>
          </w:tcPr>
          <w:p w14:paraId="4A86D1E1" w14:textId="77777777" w:rsidR="00267CEA" w:rsidRPr="00E2688A" w:rsidRDefault="00267CEA" w:rsidP="00267CEA">
            <w:pPr>
              <w:ind w:left="-56" w:right="-134"/>
              <w:jc w:val="center"/>
              <w:rPr>
                <w:b/>
                <w:color w:val="000000"/>
                <w:sz w:val="18"/>
                <w:szCs w:val="18"/>
              </w:rPr>
            </w:pPr>
            <w:r w:rsidRPr="00E2688A">
              <w:rPr>
                <w:b/>
                <w:color w:val="000000"/>
                <w:sz w:val="18"/>
                <w:szCs w:val="18"/>
              </w:rPr>
              <w:t>Адрес</w:t>
            </w:r>
          </w:p>
        </w:tc>
        <w:tc>
          <w:tcPr>
            <w:tcW w:w="172" w:type="pct"/>
            <w:shd w:val="clear" w:color="auto" w:fill="auto"/>
            <w:vAlign w:val="center"/>
            <w:hideMark/>
          </w:tcPr>
          <w:p w14:paraId="312E7955" w14:textId="77777777" w:rsidR="00267CEA" w:rsidRPr="00E2688A" w:rsidRDefault="00267CEA" w:rsidP="00267CEA">
            <w:pPr>
              <w:ind w:left="-56" w:right="-134"/>
              <w:jc w:val="center"/>
              <w:rPr>
                <w:b/>
                <w:color w:val="000000"/>
                <w:sz w:val="18"/>
                <w:szCs w:val="18"/>
              </w:rPr>
            </w:pPr>
            <w:r w:rsidRPr="00E2688A">
              <w:rPr>
                <w:b/>
                <w:color w:val="000000"/>
                <w:sz w:val="18"/>
                <w:szCs w:val="18"/>
              </w:rPr>
              <w:t>Тип</w:t>
            </w:r>
          </w:p>
        </w:tc>
        <w:tc>
          <w:tcPr>
            <w:tcW w:w="292" w:type="pct"/>
            <w:shd w:val="clear" w:color="auto" w:fill="auto"/>
            <w:vAlign w:val="center"/>
            <w:hideMark/>
          </w:tcPr>
          <w:p w14:paraId="5EF18E7D" w14:textId="77777777" w:rsidR="00267CEA" w:rsidRPr="00E2688A" w:rsidRDefault="00267CEA" w:rsidP="00267CEA">
            <w:pPr>
              <w:ind w:left="-56" w:right="-134"/>
              <w:jc w:val="center"/>
              <w:rPr>
                <w:b/>
                <w:color w:val="000000"/>
                <w:sz w:val="18"/>
                <w:szCs w:val="18"/>
              </w:rPr>
            </w:pPr>
            <w:r w:rsidRPr="00E2688A">
              <w:rPr>
                <w:b/>
                <w:color w:val="000000"/>
                <w:sz w:val="18"/>
                <w:szCs w:val="18"/>
              </w:rPr>
              <w:t>Площадь зданий, м2</w:t>
            </w:r>
          </w:p>
        </w:tc>
        <w:tc>
          <w:tcPr>
            <w:tcW w:w="406" w:type="pct"/>
            <w:shd w:val="clear" w:color="auto" w:fill="auto"/>
            <w:vAlign w:val="center"/>
            <w:hideMark/>
          </w:tcPr>
          <w:p w14:paraId="73F43EBA" w14:textId="77777777" w:rsidR="00267CEA" w:rsidRPr="00E2688A" w:rsidRDefault="00267CEA" w:rsidP="00267CEA">
            <w:pPr>
              <w:ind w:left="-56" w:right="-134"/>
              <w:jc w:val="center"/>
              <w:rPr>
                <w:b/>
                <w:color w:val="000000"/>
                <w:sz w:val="18"/>
                <w:szCs w:val="18"/>
              </w:rPr>
            </w:pPr>
            <w:r w:rsidRPr="00E2688A">
              <w:rPr>
                <w:b/>
                <w:color w:val="000000"/>
                <w:sz w:val="18"/>
                <w:szCs w:val="18"/>
              </w:rPr>
              <w:t>Планируемая расчетная нагрузка, Гкал/ч</w:t>
            </w:r>
          </w:p>
        </w:tc>
        <w:tc>
          <w:tcPr>
            <w:tcW w:w="667" w:type="pct"/>
            <w:shd w:val="clear" w:color="auto" w:fill="auto"/>
            <w:vAlign w:val="center"/>
            <w:hideMark/>
          </w:tcPr>
          <w:p w14:paraId="7C17664B" w14:textId="77777777" w:rsidR="00267CEA" w:rsidRPr="00E2688A" w:rsidRDefault="00267CEA" w:rsidP="00267CEA">
            <w:pPr>
              <w:ind w:left="-56" w:right="-134"/>
              <w:jc w:val="center"/>
              <w:rPr>
                <w:b/>
                <w:color w:val="000000"/>
                <w:sz w:val="18"/>
                <w:szCs w:val="18"/>
              </w:rPr>
            </w:pPr>
            <w:r w:rsidRPr="00E2688A">
              <w:rPr>
                <w:b/>
                <w:color w:val="000000"/>
                <w:sz w:val="18"/>
                <w:szCs w:val="18"/>
              </w:rPr>
              <w:t>Планируемый источник</w:t>
            </w:r>
          </w:p>
        </w:tc>
      </w:tr>
      <w:tr w:rsidR="00267CEA" w:rsidRPr="00E2688A" w14:paraId="291A76A5" w14:textId="77777777" w:rsidTr="00267CEA">
        <w:trPr>
          <w:trHeight w:val="20"/>
        </w:trPr>
        <w:tc>
          <w:tcPr>
            <w:tcW w:w="133" w:type="pct"/>
            <w:shd w:val="clear" w:color="auto" w:fill="auto"/>
            <w:vAlign w:val="center"/>
          </w:tcPr>
          <w:p w14:paraId="5B034862" w14:textId="77777777" w:rsidR="00267CEA" w:rsidRPr="00E2688A" w:rsidRDefault="00267CEA" w:rsidP="00267CEA">
            <w:pPr>
              <w:ind w:left="-56" w:right="-134"/>
              <w:jc w:val="center"/>
              <w:rPr>
                <w:color w:val="000000"/>
                <w:sz w:val="18"/>
                <w:szCs w:val="18"/>
              </w:rPr>
            </w:pPr>
            <w:r w:rsidRPr="00E2688A">
              <w:rPr>
                <w:color w:val="000000"/>
                <w:sz w:val="18"/>
                <w:szCs w:val="18"/>
              </w:rPr>
              <w:t>1</w:t>
            </w:r>
          </w:p>
        </w:tc>
        <w:tc>
          <w:tcPr>
            <w:tcW w:w="378" w:type="pct"/>
            <w:shd w:val="clear" w:color="auto" w:fill="auto"/>
            <w:vAlign w:val="center"/>
            <w:hideMark/>
          </w:tcPr>
          <w:p w14:paraId="27FCCD8A"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shd w:val="clear" w:color="auto" w:fill="auto"/>
            <w:vAlign w:val="center"/>
            <w:hideMark/>
          </w:tcPr>
          <w:p w14:paraId="2865FD3A"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6BB06898" w14:textId="77777777" w:rsidR="00267CEA" w:rsidRPr="00E2688A" w:rsidRDefault="00267CEA" w:rsidP="00267CEA">
            <w:pPr>
              <w:ind w:left="-56" w:right="-134"/>
              <w:jc w:val="center"/>
              <w:rPr>
                <w:color w:val="000000"/>
                <w:sz w:val="18"/>
                <w:szCs w:val="18"/>
              </w:rPr>
            </w:pPr>
            <w:r w:rsidRPr="00E2688A">
              <w:rPr>
                <w:color w:val="000000"/>
                <w:sz w:val="18"/>
                <w:szCs w:val="18"/>
              </w:rPr>
              <w:t>47:07:0722001:509</w:t>
            </w:r>
          </w:p>
        </w:tc>
        <w:tc>
          <w:tcPr>
            <w:tcW w:w="636" w:type="pct"/>
            <w:shd w:val="clear" w:color="auto" w:fill="auto"/>
            <w:vAlign w:val="center"/>
            <w:hideMark/>
          </w:tcPr>
          <w:p w14:paraId="69A976D8" w14:textId="77777777" w:rsidR="00267CEA" w:rsidRPr="00E2688A" w:rsidRDefault="00267CEA" w:rsidP="00267CEA">
            <w:pPr>
              <w:ind w:left="-56" w:right="-134"/>
              <w:jc w:val="center"/>
              <w:rPr>
                <w:color w:val="000000"/>
                <w:sz w:val="18"/>
                <w:szCs w:val="18"/>
              </w:rPr>
            </w:pPr>
            <w:r w:rsidRPr="00E2688A">
              <w:rPr>
                <w:color w:val="000000"/>
                <w:sz w:val="18"/>
                <w:szCs w:val="18"/>
              </w:rPr>
              <w:t>ЖК "Северная Палитра", корпуса 3-6, детское школьное учреждение</w:t>
            </w:r>
          </w:p>
        </w:tc>
        <w:tc>
          <w:tcPr>
            <w:tcW w:w="611" w:type="pct"/>
            <w:shd w:val="clear" w:color="auto" w:fill="auto"/>
            <w:vAlign w:val="center"/>
            <w:hideMark/>
          </w:tcPr>
          <w:p w14:paraId="25411E67" w14:textId="77777777" w:rsidR="00267CEA" w:rsidRPr="00E2688A" w:rsidRDefault="00267CEA" w:rsidP="00267CEA">
            <w:pPr>
              <w:ind w:left="-56" w:right="-134"/>
              <w:jc w:val="center"/>
              <w:rPr>
                <w:color w:val="000000"/>
                <w:sz w:val="18"/>
                <w:szCs w:val="18"/>
              </w:rPr>
            </w:pPr>
            <w:r w:rsidRPr="00E2688A">
              <w:rPr>
                <w:color w:val="000000"/>
                <w:sz w:val="18"/>
                <w:szCs w:val="18"/>
              </w:rPr>
              <w:t>ООО "МонАрх-Спб"</w:t>
            </w:r>
          </w:p>
        </w:tc>
        <w:tc>
          <w:tcPr>
            <w:tcW w:w="715" w:type="pct"/>
            <w:shd w:val="clear" w:color="auto" w:fill="auto"/>
            <w:vAlign w:val="center"/>
            <w:hideMark/>
          </w:tcPr>
          <w:p w14:paraId="4E381867" w14:textId="77777777" w:rsidR="00267CEA" w:rsidRPr="00E2688A" w:rsidRDefault="00267CEA" w:rsidP="00267CEA">
            <w:pPr>
              <w:ind w:left="-56" w:right="-134"/>
              <w:jc w:val="center"/>
              <w:rPr>
                <w:color w:val="000000"/>
                <w:sz w:val="18"/>
                <w:szCs w:val="18"/>
              </w:rPr>
            </w:pPr>
            <w:r w:rsidRPr="00E2688A">
              <w:rPr>
                <w:color w:val="000000"/>
                <w:sz w:val="18"/>
                <w:szCs w:val="18"/>
              </w:rPr>
              <w:t>участок 46</w:t>
            </w:r>
          </w:p>
        </w:tc>
        <w:tc>
          <w:tcPr>
            <w:tcW w:w="172" w:type="pct"/>
            <w:shd w:val="clear" w:color="auto" w:fill="auto"/>
            <w:vAlign w:val="center"/>
            <w:hideMark/>
          </w:tcPr>
          <w:p w14:paraId="590D1017"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652F390A" w14:textId="77777777" w:rsidR="00267CEA" w:rsidRPr="00E2688A" w:rsidRDefault="00267CEA" w:rsidP="00267CEA">
            <w:pPr>
              <w:ind w:left="-56" w:right="-134"/>
              <w:jc w:val="center"/>
              <w:rPr>
                <w:color w:val="000000"/>
                <w:sz w:val="18"/>
                <w:szCs w:val="18"/>
              </w:rPr>
            </w:pPr>
            <w:r w:rsidRPr="00E2688A">
              <w:rPr>
                <w:color w:val="000000"/>
                <w:sz w:val="18"/>
                <w:szCs w:val="18"/>
              </w:rPr>
              <w:t>83346</w:t>
            </w:r>
          </w:p>
        </w:tc>
        <w:tc>
          <w:tcPr>
            <w:tcW w:w="406" w:type="pct"/>
            <w:shd w:val="clear" w:color="auto" w:fill="auto"/>
            <w:vAlign w:val="center"/>
            <w:hideMark/>
          </w:tcPr>
          <w:p w14:paraId="5FAC2A0B" w14:textId="77777777" w:rsidR="00267CEA" w:rsidRPr="00E2688A" w:rsidRDefault="00267CEA" w:rsidP="00267CEA">
            <w:pPr>
              <w:ind w:left="-56" w:right="-134"/>
              <w:jc w:val="center"/>
              <w:rPr>
                <w:color w:val="000000"/>
                <w:sz w:val="18"/>
                <w:szCs w:val="18"/>
              </w:rPr>
            </w:pPr>
            <w:r w:rsidRPr="00E2688A">
              <w:rPr>
                <w:color w:val="000000"/>
                <w:sz w:val="18"/>
                <w:szCs w:val="18"/>
              </w:rPr>
              <w:t>3,42</w:t>
            </w:r>
          </w:p>
        </w:tc>
        <w:tc>
          <w:tcPr>
            <w:tcW w:w="667" w:type="pct"/>
            <w:shd w:val="clear" w:color="auto" w:fill="auto"/>
            <w:vAlign w:val="center"/>
            <w:hideMark/>
          </w:tcPr>
          <w:p w14:paraId="6AD5DA09"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1257C0D0" w14:textId="77777777" w:rsidTr="00267CEA">
        <w:trPr>
          <w:trHeight w:val="20"/>
        </w:trPr>
        <w:tc>
          <w:tcPr>
            <w:tcW w:w="133" w:type="pct"/>
            <w:shd w:val="clear" w:color="auto" w:fill="auto"/>
            <w:vAlign w:val="center"/>
          </w:tcPr>
          <w:p w14:paraId="774656A7" w14:textId="77777777" w:rsidR="00267CEA" w:rsidRPr="00E2688A" w:rsidRDefault="00267CEA" w:rsidP="00267CEA">
            <w:pPr>
              <w:ind w:left="-56" w:right="-134"/>
              <w:jc w:val="center"/>
              <w:rPr>
                <w:color w:val="000000"/>
                <w:sz w:val="18"/>
                <w:szCs w:val="18"/>
              </w:rPr>
            </w:pPr>
            <w:r w:rsidRPr="00E2688A">
              <w:rPr>
                <w:color w:val="000000"/>
                <w:sz w:val="18"/>
                <w:szCs w:val="18"/>
              </w:rPr>
              <w:t>2</w:t>
            </w:r>
          </w:p>
        </w:tc>
        <w:tc>
          <w:tcPr>
            <w:tcW w:w="378" w:type="pct"/>
            <w:shd w:val="clear" w:color="auto" w:fill="auto"/>
            <w:vAlign w:val="center"/>
            <w:hideMark/>
          </w:tcPr>
          <w:p w14:paraId="60774624"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shd w:val="clear" w:color="auto" w:fill="auto"/>
            <w:vAlign w:val="center"/>
            <w:hideMark/>
          </w:tcPr>
          <w:p w14:paraId="5ACACE7C"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31604B1B" w14:textId="77777777" w:rsidR="00267CEA" w:rsidRPr="00E2688A" w:rsidRDefault="00267CEA" w:rsidP="00267CEA">
            <w:pPr>
              <w:ind w:left="-56" w:right="-134"/>
              <w:jc w:val="center"/>
              <w:rPr>
                <w:color w:val="000000"/>
                <w:sz w:val="18"/>
                <w:szCs w:val="18"/>
              </w:rPr>
            </w:pPr>
            <w:r w:rsidRPr="00E2688A">
              <w:rPr>
                <w:color w:val="000000"/>
                <w:sz w:val="18"/>
                <w:szCs w:val="18"/>
              </w:rPr>
              <w:t>47:07:0722001:614</w:t>
            </w:r>
          </w:p>
        </w:tc>
        <w:tc>
          <w:tcPr>
            <w:tcW w:w="636" w:type="pct"/>
            <w:shd w:val="clear" w:color="auto" w:fill="auto"/>
            <w:vAlign w:val="center"/>
            <w:hideMark/>
          </w:tcPr>
          <w:p w14:paraId="562E1F67" w14:textId="77777777" w:rsidR="00267CEA" w:rsidRPr="00E2688A" w:rsidRDefault="00267CEA" w:rsidP="00267CEA">
            <w:pPr>
              <w:ind w:left="-56" w:right="-134"/>
              <w:jc w:val="center"/>
              <w:rPr>
                <w:color w:val="000000"/>
                <w:sz w:val="18"/>
                <w:szCs w:val="18"/>
              </w:rPr>
            </w:pPr>
            <w:r w:rsidRPr="00E2688A">
              <w:rPr>
                <w:color w:val="000000"/>
                <w:sz w:val="18"/>
                <w:szCs w:val="18"/>
              </w:rPr>
              <w:t>ЖК «Графика»</w:t>
            </w:r>
          </w:p>
        </w:tc>
        <w:tc>
          <w:tcPr>
            <w:tcW w:w="611" w:type="pct"/>
            <w:shd w:val="clear" w:color="auto" w:fill="auto"/>
            <w:vAlign w:val="center"/>
            <w:hideMark/>
          </w:tcPr>
          <w:p w14:paraId="42778F08" w14:textId="77777777" w:rsidR="00267CEA" w:rsidRPr="00E2688A" w:rsidRDefault="00267CEA" w:rsidP="00267CEA">
            <w:pPr>
              <w:ind w:left="-56" w:right="-134"/>
              <w:jc w:val="center"/>
              <w:rPr>
                <w:color w:val="000000"/>
                <w:sz w:val="18"/>
                <w:szCs w:val="18"/>
              </w:rPr>
            </w:pPr>
            <w:r w:rsidRPr="00E2688A">
              <w:rPr>
                <w:color w:val="000000"/>
                <w:sz w:val="18"/>
                <w:szCs w:val="18"/>
              </w:rPr>
              <w:t>ООО «Специализированный застройщик «ГрафСтрой»</w:t>
            </w:r>
          </w:p>
        </w:tc>
        <w:tc>
          <w:tcPr>
            <w:tcW w:w="715" w:type="pct"/>
            <w:shd w:val="clear" w:color="auto" w:fill="auto"/>
            <w:vAlign w:val="center"/>
            <w:hideMark/>
          </w:tcPr>
          <w:p w14:paraId="7FB6ECDC" w14:textId="77777777" w:rsidR="00267CEA" w:rsidRPr="00E2688A" w:rsidRDefault="00267CEA" w:rsidP="00267CEA">
            <w:pPr>
              <w:ind w:left="-56" w:right="-134"/>
              <w:jc w:val="center"/>
              <w:rPr>
                <w:color w:val="000000"/>
                <w:sz w:val="18"/>
                <w:szCs w:val="18"/>
              </w:rPr>
            </w:pPr>
            <w:r w:rsidRPr="00E2688A">
              <w:rPr>
                <w:color w:val="000000"/>
                <w:sz w:val="18"/>
                <w:szCs w:val="18"/>
              </w:rPr>
              <w:t>участок 49</w:t>
            </w:r>
          </w:p>
        </w:tc>
        <w:tc>
          <w:tcPr>
            <w:tcW w:w="172" w:type="pct"/>
            <w:shd w:val="clear" w:color="auto" w:fill="auto"/>
            <w:vAlign w:val="center"/>
            <w:hideMark/>
          </w:tcPr>
          <w:p w14:paraId="27A9B4A7"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3484208B" w14:textId="77777777" w:rsidR="00267CEA" w:rsidRPr="00E2688A" w:rsidRDefault="00267CEA" w:rsidP="00267CEA">
            <w:pPr>
              <w:ind w:left="-56" w:right="-134"/>
              <w:jc w:val="center"/>
              <w:rPr>
                <w:color w:val="000000"/>
                <w:sz w:val="18"/>
                <w:szCs w:val="18"/>
              </w:rPr>
            </w:pPr>
            <w:r w:rsidRPr="00E2688A">
              <w:rPr>
                <w:color w:val="000000"/>
                <w:sz w:val="18"/>
                <w:szCs w:val="18"/>
              </w:rPr>
              <w:t>71601</w:t>
            </w:r>
          </w:p>
        </w:tc>
        <w:tc>
          <w:tcPr>
            <w:tcW w:w="406" w:type="pct"/>
            <w:shd w:val="clear" w:color="auto" w:fill="auto"/>
            <w:vAlign w:val="center"/>
            <w:hideMark/>
          </w:tcPr>
          <w:p w14:paraId="4BE13EF9" w14:textId="77777777" w:rsidR="00267CEA" w:rsidRPr="00E2688A" w:rsidRDefault="00267CEA" w:rsidP="00267CEA">
            <w:pPr>
              <w:ind w:left="-56" w:right="-134"/>
              <w:jc w:val="center"/>
              <w:rPr>
                <w:color w:val="000000"/>
                <w:sz w:val="18"/>
                <w:szCs w:val="18"/>
              </w:rPr>
            </w:pPr>
            <w:r w:rsidRPr="00E2688A">
              <w:rPr>
                <w:color w:val="000000"/>
                <w:sz w:val="18"/>
                <w:szCs w:val="18"/>
              </w:rPr>
              <w:t>6,56</w:t>
            </w:r>
          </w:p>
        </w:tc>
        <w:tc>
          <w:tcPr>
            <w:tcW w:w="667" w:type="pct"/>
            <w:shd w:val="clear" w:color="auto" w:fill="auto"/>
            <w:vAlign w:val="center"/>
            <w:hideMark/>
          </w:tcPr>
          <w:p w14:paraId="1B39C56E"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«Энергия»</w:t>
            </w:r>
          </w:p>
        </w:tc>
      </w:tr>
      <w:tr w:rsidR="00267CEA" w:rsidRPr="00E2688A" w14:paraId="14C69557" w14:textId="77777777" w:rsidTr="00267CEA">
        <w:trPr>
          <w:trHeight w:val="20"/>
        </w:trPr>
        <w:tc>
          <w:tcPr>
            <w:tcW w:w="133" w:type="pct"/>
            <w:shd w:val="clear" w:color="auto" w:fill="auto"/>
            <w:vAlign w:val="center"/>
          </w:tcPr>
          <w:p w14:paraId="4B8CB9B6" w14:textId="77777777" w:rsidR="00267CEA" w:rsidRPr="00E2688A" w:rsidRDefault="00267CEA" w:rsidP="00267CEA">
            <w:pPr>
              <w:ind w:left="-56" w:right="-134"/>
              <w:jc w:val="center"/>
              <w:rPr>
                <w:color w:val="000000"/>
                <w:sz w:val="18"/>
                <w:szCs w:val="18"/>
              </w:rPr>
            </w:pPr>
            <w:r w:rsidRPr="00E2688A">
              <w:rPr>
                <w:color w:val="000000"/>
                <w:sz w:val="18"/>
                <w:szCs w:val="18"/>
              </w:rPr>
              <w:t>3</w:t>
            </w:r>
          </w:p>
        </w:tc>
        <w:tc>
          <w:tcPr>
            <w:tcW w:w="378" w:type="pct"/>
            <w:shd w:val="clear" w:color="auto" w:fill="auto"/>
            <w:vAlign w:val="center"/>
            <w:hideMark/>
          </w:tcPr>
          <w:p w14:paraId="70BD6643"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shd w:val="clear" w:color="auto" w:fill="auto"/>
            <w:vAlign w:val="center"/>
            <w:hideMark/>
          </w:tcPr>
          <w:p w14:paraId="2D090ECE"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4F89AF0E" w14:textId="77777777" w:rsidR="00267CEA" w:rsidRPr="00E2688A" w:rsidRDefault="00267CEA" w:rsidP="00267CEA">
            <w:pPr>
              <w:ind w:left="-56" w:right="-134"/>
              <w:jc w:val="center"/>
              <w:rPr>
                <w:color w:val="000000"/>
                <w:sz w:val="18"/>
                <w:szCs w:val="18"/>
              </w:rPr>
            </w:pPr>
            <w:r w:rsidRPr="00E2688A">
              <w:rPr>
                <w:color w:val="000000"/>
                <w:sz w:val="18"/>
                <w:szCs w:val="18"/>
              </w:rPr>
              <w:t>47:07:0722001:553</w:t>
            </w:r>
          </w:p>
        </w:tc>
        <w:tc>
          <w:tcPr>
            <w:tcW w:w="636" w:type="pct"/>
            <w:shd w:val="clear" w:color="auto" w:fill="auto"/>
            <w:vAlign w:val="center"/>
            <w:hideMark/>
          </w:tcPr>
          <w:p w14:paraId="700D8B18" w14:textId="77777777" w:rsidR="00267CEA" w:rsidRPr="00E2688A" w:rsidRDefault="00267CEA" w:rsidP="00267CEA">
            <w:pPr>
              <w:ind w:left="-56" w:right="-134"/>
              <w:jc w:val="center"/>
              <w:rPr>
                <w:color w:val="000000"/>
                <w:sz w:val="18"/>
                <w:szCs w:val="18"/>
              </w:rPr>
            </w:pPr>
            <w:r w:rsidRPr="00E2688A">
              <w:rPr>
                <w:color w:val="000000"/>
                <w:sz w:val="18"/>
                <w:szCs w:val="18"/>
              </w:rPr>
              <w:t>ЖК "Десяткино 2.0", корпус 1,2,3, со встроенной аптекой, встроенным  раздаточным пунктом молочной кухни</w:t>
            </w:r>
          </w:p>
        </w:tc>
        <w:tc>
          <w:tcPr>
            <w:tcW w:w="611" w:type="pct"/>
            <w:shd w:val="clear" w:color="auto" w:fill="auto"/>
            <w:vAlign w:val="center"/>
            <w:hideMark/>
          </w:tcPr>
          <w:p w14:paraId="529DFDD8" w14:textId="77777777" w:rsidR="00267CEA" w:rsidRPr="00E2688A" w:rsidRDefault="00267CEA" w:rsidP="00267CEA">
            <w:pPr>
              <w:ind w:left="-56" w:right="-134"/>
              <w:jc w:val="center"/>
              <w:rPr>
                <w:color w:val="000000"/>
                <w:sz w:val="18"/>
                <w:szCs w:val="18"/>
              </w:rPr>
            </w:pPr>
            <w:r w:rsidRPr="00E2688A">
              <w:rPr>
                <w:color w:val="000000"/>
                <w:sz w:val="18"/>
                <w:szCs w:val="18"/>
              </w:rPr>
              <w:t>ООО "Норманн ЛО"</w:t>
            </w:r>
          </w:p>
        </w:tc>
        <w:tc>
          <w:tcPr>
            <w:tcW w:w="715" w:type="pct"/>
            <w:shd w:val="clear" w:color="auto" w:fill="auto"/>
            <w:vAlign w:val="center"/>
            <w:hideMark/>
          </w:tcPr>
          <w:p w14:paraId="1220377D" w14:textId="77777777" w:rsidR="00267CEA" w:rsidRPr="00E2688A" w:rsidRDefault="00267CEA" w:rsidP="00267CEA">
            <w:pPr>
              <w:ind w:left="-56" w:right="-134"/>
              <w:jc w:val="center"/>
              <w:rPr>
                <w:color w:val="000000"/>
                <w:sz w:val="18"/>
                <w:szCs w:val="18"/>
              </w:rPr>
            </w:pPr>
            <w:r w:rsidRPr="00E2688A">
              <w:rPr>
                <w:color w:val="000000"/>
                <w:sz w:val="18"/>
                <w:szCs w:val="18"/>
              </w:rPr>
              <w:t>участок 57</w:t>
            </w:r>
          </w:p>
        </w:tc>
        <w:tc>
          <w:tcPr>
            <w:tcW w:w="172" w:type="pct"/>
            <w:shd w:val="clear" w:color="auto" w:fill="auto"/>
            <w:vAlign w:val="center"/>
            <w:hideMark/>
          </w:tcPr>
          <w:p w14:paraId="78FD7F16"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3001768A" w14:textId="77777777" w:rsidR="00267CEA" w:rsidRPr="00E2688A" w:rsidRDefault="00267CEA" w:rsidP="00267CEA">
            <w:pPr>
              <w:ind w:left="-56" w:right="-134"/>
              <w:jc w:val="center"/>
              <w:rPr>
                <w:color w:val="000000"/>
                <w:sz w:val="18"/>
                <w:szCs w:val="18"/>
              </w:rPr>
            </w:pPr>
            <w:r w:rsidRPr="00E2688A">
              <w:rPr>
                <w:color w:val="000000"/>
                <w:sz w:val="18"/>
                <w:szCs w:val="18"/>
              </w:rPr>
              <w:t>64097</w:t>
            </w:r>
          </w:p>
        </w:tc>
        <w:tc>
          <w:tcPr>
            <w:tcW w:w="406" w:type="pct"/>
            <w:shd w:val="clear" w:color="auto" w:fill="auto"/>
            <w:vAlign w:val="center"/>
            <w:hideMark/>
          </w:tcPr>
          <w:p w14:paraId="432D563D" w14:textId="77777777" w:rsidR="00267CEA" w:rsidRPr="00E2688A" w:rsidRDefault="00267CEA" w:rsidP="00267CEA">
            <w:pPr>
              <w:ind w:left="-56" w:right="-134"/>
              <w:jc w:val="center"/>
              <w:rPr>
                <w:color w:val="000000"/>
                <w:sz w:val="18"/>
                <w:szCs w:val="18"/>
              </w:rPr>
            </w:pPr>
            <w:r w:rsidRPr="00E2688A">
              <w:rPr>
                <w:color w:val="000000"/>
                <w:sz w:val="18"/>
                <w:szCs w:val="18"/>
              </w:rPr>
              <w:t>5,2712</w:t>
            </w:r>
          </w:p>
        </w:tc>
        <w:tc>
          <w:tcPr>
            <w:tcW w:w="667" w:type="pct"/>
            <w:shd w:val="clear" w:color="auto" w:fill="auto"/>
            <w:vAlign w:val="center"/>
            <w:hideMark/>
          </w:tcPr>
          <w:p w14:paraId="3D522E4A"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40710F67" w14:textId="77777777" w:rsidTr="00267CEA">
        <w:trPr>
          <w:trHeight w:val="20"/>
        </w:trPr>
        <w:tc>
          <w:tcPr>
            <w:tcW w:w="133" w:type="pct"/>
            <w:shd w:val="clear" w:color="auto" w:fill="auto"/>
            <w:vAlign w:val="center"/>
          </w:tcPr>
          <w:p w14:paraId="215BF6E2" w14:textId="77777777" w:rsidR="00267CEA" w:rsidRPr="00E2688A" w:rsidRDefault="00267CEA" w:rsidP="00267CEA">
            <w:pPr>
              <w:ind w:left="-56" w:right="-134"/>
              <w:jc w:val="center"/>
              <w:rPr>
                <w:color w:val="000000"/>
                <w:sz w:val="18"/>
                <w:szCs w:val="18"/>
              </w:rPr>
            </w:pPr>
            <w:r w:rsidRPr="00E2688A">
              <w:rPr>
                <w:color w:val="000000"/>
                <w:sz w:val="18"/>
                <w:szCs w:val="18"/>
              </w:rPr>
              <w:t>4</w:t>
            </w:r>
          </w:p>
        </w:tc>
        <w:tc>
          <w:tcPr>
            <w:tcW w:w="378" w:type="pct"/>
            <w:shd w:val="clear" w:color="auto" w:fill="auto"/>
            <w:vAlign w:val="center"/>
            <w:hideMark/>
          </w:tcPr>
          <w:p w14:paraId="601B127E"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shd w:val="clear" w:color="auto" w:fill="auto"/>
            <w:vAlign w:val="center"/>
            <w:hideMark/>
          </w:tcPr>
          <w:p w14:paraId="09A1562D"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0D73AD21" w14:textId="77777777" w:rsidR="00267CEA" w:rsidRPr="00E2688A" w:rsidRDefault="00267CEA" w:rsidP="00267CEA">
            <w:pPr>
              <w:ind w:left="-56" w:right="-134"/>
              <w:jc w:val="center"/>
              <w:rPr>
                <w:color w:val="000000"/>
                <w:sz w:val="18"/>
                <w:szCs w:val="18"/>
              </w:rPr>
            </w:pPr>
            <w:r w:rsidRPr="00E2688A">
              <w:rPr>
                <w:color w:val="000000"/>
                <w:sz w:val="18"/>
                <w:szCs w:val="18"/>
              </w:rPr>
              <w:t>47:07:0722001:26303</w:t>
            </w:r>
          </w:p>
        </w:tc>
        <w:tc>
          <w:tcPr>
            <w:tcW w:w="636" w:type="pct"/>
            <w:shd w:val="clear" w:color="auto" w:fill="auto"/>
            <w:vAlign w:val="center"/>
            <w:hideMark/>
          </w:tcPr>
          <w:p w14:paraId="29C587FB" w14:textId="77777777" w:rsidR="00267CEA" w:rsidRPr="00E2688A" w:rsidRDefault="00267CEA" w:rsidP="00267CEA">
            <w:pPr>
              <w:ind w:left="-56" w:right="-134"/>
              <w:jc w:val="center"/>
              <w:rPr>
                <w:color w:val="000000"/>
                <w:sz w:val="18"/>
                <w:szCs w:val="18"/>
              </w:rPr>
            </w:pPr>
            <w:r w:rsidRPr="00E2688A">
              <w:rPr>
                <w:color w:val="000000"/>
                <w:sz w:val="18"/>
                <w:szCs w:val="18"/>
              </w:rPr>
              <w:t>ЖК "Муринские высоты"</w:t>
            </w:r>
          </w:p>
        </w:tc>
        <w:tc>
          <w:tcPr>
            <w:tcW w:w="611" w:type="pct"/>
            <w:shd w:val="clear" w:color="auto" w:fill="auto"/>
            <w:vAlign w:val="center"/>
            <w:hideMark/>
          </w:tcPr>
          <w:p w14:paraId="19FE7C7B" w14:textId="77777777" w:rsidR="00267CEA" w:rsidRPr="00E2688A" w:rsidRDefault="00267CEA" w:rsidP="00267CEA">
            <w:pPr>
              <w:ind w:left="-56" w:right="-134"/>
              <w:jc w:val="center"/>
              <w:rPr>
                <w:color w:val="000000"/>
                <w:sz w:val="18"/>
                <w:szCs w:val="18"/>
              </w:rPr>
            </w:pPr>
            <w:r w:rsidRPr="00E2688A">
              <w:rPr>
                <w:color w:val="000000"/>
                <w:sz w:val="18"/>
                <w:szCs w:val="18"/>
              </w:rPr>
              <w:t>ООО "СЗЛК"</w:t>
            </w:r>
          </w:p>
        </w:tc>
        <w:tc>
          <w:tcPr>
            <w:tcW w:w="715" w:type="pct"/>
            <w:shd w:val="clear" w:color="auto" w:fill="auto"/>
            <w:vAlign w:val="center"/>
            <w:hideMark/>
          </w:tcPr>
          <w:p w14:paraId="52FA3B6C" w14:textId="77777777" w:rsidR="00267CEA" w:rsidRPr="00E2688A" w:rsidRDefault="00267CEA" w:rsidP="00267CEA">
            <w:pPr>
              <w:ind w:left="-56" w:right="-134"/>
              <w:jc w:val="center"/>
              <w:rPr>
                <w:color w:val="000000"/>
                <w:sz w:val="18"/>
                <w:szCs w:val="18"/>
              </w:rPr>
            </w:pPr>
            <w:r w:rsidRPr="00E2688A">
              <w:rPr>
                <w:color w:val="000000"/>
                <w:sz w:val="18"/>
                <w:szCs w:val="18"/>
              </w:rPr>
              <w:t>участок 104</w:t>
            </w:r>
          </w:p>
        </w:tc>
        <w:tc>
          <w:tcPr>
            <w:tcW w:w="172" w:type="pct"/>
            <w:shd w:val="clear" w:color="auto" w:fill="auto"/>
            <w:vAlign w:val="center"/>
            <w:hideMark/>
          </w:tcPr>
          <w:p w14:paraId="64C675AC"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2C9D46B7" w14:textId="77777777" w:rsidR="00267CEA" w:rsidRPr="00E2688A" w:rsidRDefault="00267CEA" w:rsidP="00267CEA">
            <w:pPr>
              <w:ind w:left="-56" w:right="-134"/>
              <w:jc w:val="center"/>
              <w:rPr>
                <w:color w:val="000000"/>
                <w:sz w:val="18"/>
                <w:szCs w:val="18"/>
              </w:rPr>
            </w:pPr>
            <w:r w:rsidRPr="00E2688A">
              <w:rPr>
                <w:color w:val="000000"/>
                <w:sz w:val="18"/>
                <w:szCs w:val="18"/>
              </w:rPr>
              <w:t>30580</w:t>
            </w:r>
          </w:p>
        </w:tc>
        <w:tc>
          <w:tcPr>
            <w:tcW w:w="406" w:type="pct"/>
            <w:shd w:val="clear" w:color="auto" w:fill="auto"/>
            <w:vAlign w:val="center"/>
            <w:hideMark/>
          </w:tcPr>
          <w:p w14:paraId="28AE9E4B" w14:textId="77777777" w:rsidR="00267CEA" w:rsidRPr="00E2688A" w:rsidRDefault="00267CEA" w:rsidP="00267CEA">
            <w:pPr>
              <w:ind w:left="-56" w:right="-134"/>
              <w:jc w:val="center"/>
              <w:rPr>
                <w:color w:val="000000"/>
                <w:sz w:val="18"/>
                <w:szCs w:val="18"/>
              </w:rPr>
            </w:pPr>
            <w:r w:rsidRPr="00E2688A">
              <w:rPr>
                <w:color w:val="000000"/>
                <w:sz w:val="18"/>
                <w:szCs w:val="18"/>
              </w:rPr>
              <w:t>0,12491</w:t>
            </w:r>
          </w:p>
        </w:tc>
        <w:tc>
          <w:tcPr>
            <w:tcW w:w="667" w:type="pct"/>
            <w:shd w:val="clear" w:color="auto" w:fill="auto"/>
            <w:vAlign w:val="center"/>
            <w:hideMark/>
          </w:tcPr>
          <w:p w14:paraId="4DFB657B"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2DAF49A8" w14:textId="77777777" w:rsidTr="00267CEA">
        <w:trPr>
          <w:trHeight w:val="20"/>
        </w:trPr>
        <w:tc>
          <w:tcPr>
            <w:tcW w:w="133" w:type="pct"/>
            <w:shd w:val="clear" w:color="auto" w:fill="auto"/>
            <w:vAlign w:val="center"/>
          </w:tcPr>
          <w:p w14:paraId="4C68B597" w14:textId="77777777" w:rsidR="00267CEA" w:rsidRPr="00E2688A" w:rsidRDefault="00267CEA" w:rsidP="00267CEA">
            <w:pPr>
              <w:ind w:left="-56" w:right="-134"/>
              <w:jc w:val="center"/>
              <w:rPr>
                <w:color w:val="000000"/>
                <w:sz w:val="18"/>
                <w:szCs w:val="18"/>
              </w:rPr>
            </w:pPr>
            <w:r w:rsidRPr="00E2688A">
              <w:rPr>
                <w:color w:val="000000"/>
                <w:sz w:val="18"/>
                <w:szCs w:val="18"/>
              </w:rPr>
              <w:t>5</w:t>
            </w:r>
          </w:p>
        </w:tc>
        <w:tc>
          <w:tcPr>
            <w:tcW w:w="378" w:type="pct"/>
            <w:shd w:val="clear" w:color="auto" w:fill="auto"/>
            <w:vAlign w:val="center"/>
            <w:hideMark/>
          </w:tcPr>
          <w:p w14:paraId="680B2D28"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shd w:val="clear" w:color="auto" w:fill="auto"/>
            <w:vAlign w:val="center"/>
            <w:hideMark/>
          </w:tcPr>
          <w:p w14:paraId="0FD0466E"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442A96D8" w14:textId="77777777" w:rsidR="00267CEA" w:rsidRPr="00E2688A" w:rsidRDefault="00267CEA" w:rsidP="00267CEA">
            <w:pPr>
              <w:ind w:left="-56" w:right="-134"/>
              <w:jc w:val="center"/>
              <w:rPr>
                <w:color w:val="000000"/>
                <w:sz w:val="18"/>
                <w:szCs w:val="18"/>
              </w:rPr>
            </w:pPr>
            <w:r w:rsidRPr="00E2688A">
              <w:rPr>
                <w:color w:val="000000"/>
                <w:sz w:val="18"/>
                <w:szCs w:val="18"/>
              </w:rPr>
              <w:t>47:07:0722001:5512</w:t>
            </w:r>
          </w:p>
        </w:tc>
        <w:tc>
          <w:tcPr>
            <w:tcW w:w="636" w:type="pct"/>
            <w:shd w:val="clear" w:color="auto" w:fill="auto"/>
            <w:vAlign w:val="center"/>
            <w:hideMark/>
          </w:tcPr>
          <w:p w14:paraId="30E9AEBE" w14:textId="77777777" w:rsidR="00267CEA" w:rsidRPr="00E2688A" w:rsidRDefault="00267CEA" w:rsidP="00267CEA">
            <w:pPr>
              <w:ind w:left="-56" w:right="-134"/>
              <w:jc w:val="center"/>
              <w:rPr>
                <w:color w:val="000000"/>
                <w:sz w:val="18"/>
                <w:szCs w:val="18"/>
              </w:rPr>
            </w:pPr>
            <w:r w:rsidRPr="00E2688A">
              <w:rPr>
                <w:color w:val="000000"/>
                <w:sz w:val="18"/>
                <w:szCs w:val="18"/>
              </w:rPr>
              <w:t>ЖК "Алфавит", 4 этап, секции Ж, И и К</w:t>
            </w:r>
          </w:p>
        </w:tc>
        <w:tc>
          <w:tcPr>
            <w:tcW w:w="611" w:type="pct"/>
            <w:shd w:val="clear" w:color="auto" w:fill="auto"/>
            <w:vAlign w:val="center"/>
            <w:hideMark/>
          </w:tcPr>
          <w:p w14:paraId="0FE17370" w14:textId="77777777" w:rsidR="00267CEA" w:rsidRPr="00E2688A" w:rsidRDefault="00267CEA" w:rsidP="00267CEA">
            <w:pPr>
              <w:ind w:left="-56" w:right="-134"/>
              <w:jc w:val="center"/>
              <w:rPr>
                <w:color w:val="000000"/>
                <w:sz w:val="18"/>
                <w:szCs w:val="18"/>
              </w:rPr>
            </w:pPr>
            <w:r w:rsidRPr="00E2688A">
              <w:rPr>
                <w:color w:val="000000"/>
                <w:sz w:val="18"/>
                <w:szCs w:val="18"/>
              </w:rPr>
              <w:t>ООО "ПЕТРОСТРОЙ"</w:t>
            </w:r>
          </w:p>
        </w:tc>
        <w:tc>
          <w:tcPr>
            <w:tcW w:w="715" w:type="pct"/>
            <w:shd w:val="clear" w:color="auto" w:fill="auto"/>
            <w:vAlign w:val="center"/>
            <w:hideMark/>
          </w:tcPr>
          <w:p w14:paraId="57163CF1" w14:textId="77777777" w:rsidR="00267CEA" w:rsidRPr="00E2688A" w:rsidRDefault="00267CEA" w:rsidP="00267CEA">
            <w:pPr>
              <w:ind w:left="-56" w:right="-134"/>
              <w:jc w:val="center"/>
              <w:rPr>
                <w:color w:val="000000"/>
                <w:sz w:val="18"/>
                <w:szCs w:val="18"/>
              </w:rPr>
            </w:pPr>
            <w:r w:rsidRPr="00E2688A">
              <w:rPr>
                <w:color w:val="000000"/>
                <w:sz w:val="18"/>
                <w:szCs w:val="18"/>
              </w:rPr>
              <w:t>участок 115</w:t>
            </w:r>
          </w:p>
        </w:tc>
        <w:tc>
          <w:tcPr>
            <w:tcW w:w="172" w:type="pct"/>
            <w:shd w:val="clear" w:color="auto" w:fill="auto"/>
            <w:vAlign w:val="center"/>
            <w:hideMark/>
          </w:tcPr>
          <w:p w14:paraId="0B2CDEAB"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5366F5ED" w14:textId="77777777" w:rsidR="00267CEA" w:rsidRPr="00E2688A" w:rsidRDefault="00267CEA" w:rsidP="00267CEA">
            <w:pPr>
              <w:ind w:left="-56" w:right="-134"/>
              <w:jc w:val="center"/>
              <w:rPr>
                <w:color w:val="000000"/>
                <w:sz w:val="18"/>
                <w:szCs w:val="18"/>
              </w:rPr>
            </w:pPr>
            <w:r w:rsidRPr="00E2688A">
              <w:rPr>
                <w:color w:val="000000"/>
                <w:sz w:val="18"/>
                <w:szCs w:val="18"/>
              </w:rPr>
              <w:t>68031</w:t>
            </w:r>
          </w:p>
        </w:tc>
        <w:tc>
          <w:tcPr>
            <w:tcW w:w="406" w:type="pct"/>
            <w:shd w:val="clear" w:color="auto" w:fill="auto"/>
            <w:vAlign w:val="center"/>
            <w:hideMark/>
          </w:tcPr>
          <w:p w14:paraId="2FF55A98" w14:textId="77777777" w:rsidR="00267CEA" w:rsidRPr="00E2688A" w:rsidRDefault="00267CEA" w:rsidP="00267CEA">
            <w:pPr>
              <w:ind w:left="-56" w:right="-134"/>
              <w:jc w:val="center"/>
              <w:rPr>
                <w:color w:val="000000"/>
                <w:sz w:val="18"/>
                <w:szCs w:val="18"/>
              </w:rPr>
            </w:pPr>
            <w:r w:rsidRPr="00E2688A">
              <w:rPr>
                <w:color w:val="000000"/>
                <w:sz w:val="18"/>
                <w:szCs w:val="18"/>
              </w:rPr>
              <w:t>0,573622</w:t>
            </w:r>
          </w:p>
        </w:tc>
        <w:tc>
          <w:tcPr>
            <w:tcW w:w="667" w:type="pct"/>
            <w:shd w:val="clear" w:color="auto" w:fill="auto"/>
            <w:vAlign w:val="center"/>
            <w:hideMark/>
          </w:tcPr>
          <w:p w14:paraId="72A1365C"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01845905" w14:textId="77777777" w:rsidTr="00267CEA">
        <w:trPr>
          <w:trHeight w:val="20"/>
        </w:trPr>
        <w:tc>
          <w:tcPr>
            <w:tcW w:w="133" w:type="pct"/>
            <w:shd w:val="clear" w:color="auto" w:fill="auto"/>
            <w:vAlign w:val="center"/>
          </w:tcPr>
          <w:p w14:paraId="38A96A9A" w14:textId="77777777" w:rsidR="00267CEA" w:rsidRPr="00E2688A" w:rsidRDefault="00267CEA" w:rsidP="00267CEA">
            <w:pPr>
              <w:ind w:left="-56" w:right="-134"/>
              <w:jc w:val="center"/>
              <w:rPr>
                <w:color w:val="000000"/>
                <w:sz w:val="18"/>
                <w:szCs w:val="18"/>
              </w:rPr>
            </w:pPr>
            <w:r w:rsidRPr="00E2688A">
              <w:rPr>
                <w:color w:val="000000"/>
                <w:sz w:val="18"/>
                <w:szCs w:val="18"/>
              </w:rPr>
              <w:t>6</w:t>
            </w:r>
          </w:p>
        </w:tc>
        <w:tc>
          <w:tcPr>
            <w:tcW w:w="378" w:type="pct"/>
            <w:shd w:val="clear" w:color="auto" w:fill="auto"/>
            <w:vAlign w:val="center"/>
            <w:hideMark/>
          </w:tcPr>
          <w:p w14:paraId="566B751A"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shd w:val="clear" w:color="auto" w:fill="auto"/>
            <w:vAlign w:val="center"/>
            <w:hideMark/>
          </w:tcPr>
          <w:p w14:paraId="73785A82"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6B3514ED" w14:textId="77777777" w:rsidR="00267CEA" w:rsidRPr="00E2688A" w:rsidRDefault="00267CEA" w:rsidP="00267CEA">
            <w:pPr>
              <w:ind w:left="-56" w:right="-134"/>
              <w:jc w:val="center"/>
              <w:rPr>
                <w:color w:val="000000"/>
                <w:sz w:val="18"/>
                <w:szCs w:val="18"/>
              </w:rPr>
            </w:pPr>
            <w:r w:rsidRPr="00E2688A">
              <w:rPr>
                <w:color w:val="000000"/>
                <w:sz w:val="18"/>
                <w:szCs w:val="18"/>
              </w:rPr>
              <w:t>47:07:0722001:538</w:t>
            </w:r>
          </w:p>
        </w:tc>
        <w:tc>
          <w:tcPr>
            <w:tcW w:w="636" w:type="pct"/>
            <w:shd w:val="clear" w:color="auto" w:fill="auto"/>
            <w:vAlign w:val="center"/>
            <w:hideMark/>
          </w:tcPr>
          <w:p w14:paraId="6E70B0EB" w14:textId="77777777" w:rsidR="00267CEA" w:rsidRPr="00E2688A" w:rsidRDefault="00267CEA" w:rsidP="00267CEA">
            <w:pPr>
              <w:ind w:left="-56" w:right="-134"/>
              <w:jc w:val="center"/>
              <w:rPr>
                <w:color w:val="000000"/>
                <w:sz w:val="18"/>
                <w:szCs w:val="18"/>
              </w:rPr>
            </w:pPr>
            <w:r w:rsidRPr="00E2688A">
              <w:rPr>
                <w:color w:val="000000"/>
                <w:sz w:val="18"/>
                <w:szCs w:val="18"/>
              </w:rPr>
              <w:t>ЖК "Материк" 3, 4, 5 и 6 этапы, секции Д, Е, Ж, И, К, Л, М, Н, П, ДОУ</w:t>
            </w:r>
          </w:p>
        </w:tc>
        <w:tc>
          <w:tcPr>
            <w:tcW w:w="611" w:type="pct"/>
            <w:shd w:val="clear" w:color="auto" w:fill="auto"/>
            <w:vAlign w:val="center"/>
            <w:hideMark/>
          </w:tcPr>
          <w:p w14:paraId="74402C11" w14:textId="77777777" w:rsidR="00267CEA" w:rsidRPr="00E2688A" w:rsidRDefault="00267CEA" w:rsidP="00267CEA">
            <w:pPr>
              <w:ind w:left="-56" w:right="-134"/>
              <w:jc w:val="center"/>
              <w:rPr>
                <w:color w:val="000000"/>
                <w:sz w:val="18"/>
                <w:szCs w:val="18"/>
              </w:rPr>
            </w:pPr>
            <w:r w:rsidRPr="00E2688A">
              <w:rPr>
                <w:color w:val="000000"/>
                <w:sz w:val="18"/>
                <w:szCs w:val="18"/>
              </w:rPr>
              <w:t>ООО "ПЕТРОСТРОЙ"</w:t>
            </w:r>
          </w:p>
        </w:tc>
        <w:tc>
          <w:tcPr>
            <w:tcW w:w="715" w:type="pct"/>
            <w:shd w:val="clear" w:color="auto" w:fill="auto"/>
            <w:vAlign w:val="center"/>
            <w:hideMark/>
          </w:tcPr>
          <w:p w14:paraId="5CE77C63" w14:textId="77777777" w:rsidR="00267CEA" w:rsidRPr="00E2688A" w:rsidRDefault="00267CEA" w:rsidP="00267CEA">
            <w:pPr>
              <w:ind w:left="-56" w:right="-134"/>
              <w:jc w:val="center"/>
              <w:rPr>
                <w:color w:val="000000"/>
                <w:sz w:val="18"/>
                <w:szCs w:val="18"/>
              </w:rPr>
            </w:pPr>
            <w:r w:rsidRPr="00E2688A">
              <w:rPr>
                <w:color w:val="000000"/>
                <w:sz w:val="18"/>
                <w:szCs w:val="18"/>
              </w:rPr>
              <w:t>участок 116</w:t>
            </w:r>
          </w:p>
        </w:tc>
        <w:tc>
          <w:tcPr>
            <w:tcW w:w="172" w:type="pct"/>
            <w:shd w:val="clear" w:color="auto" w:fill="auto"/>
            <w:vAlign w:val="center"/>
            <w:hideMark/>
          </w:tcPr>
          <w:p w14:paraId="379BD7AE"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70ADEF65" w14:textId="77777777" w:rsidR="00267CEA" w:rsidRPr="00E2688A" w:rsidRDefault="00267CEA" w:rsidP="00267CEA">
            <w:pPr>
              <w:ind w:left="-56" w:right="-134"/>
              <w:jc w:val="center"/>
              <w:rPr>
                <w:color w:val="000000"/>
                <w:sz w:val="18"/>
                <w:szCs w:val="18"/>
              </w:rPr>
            </w:pPr>
            <w:r w:rsidRPr="00E2688A">
              <w:rPr>
                <w:color w:val="000000"/>
                <w:sz w:val="18"/>
                <w:szCs w:val="18"/>
              </w:rPr>
              <w:t>70002</w:t>
            </w:r>
          </w:p>
        </w:tc>
        <w:tc>
          <w:tcPr>
            <w:tcW w:w="406" w:type="pct"/>
            <w:shd w:val="clear" w:color="auto" w:fill="auto"/>
            <w:vAlign w:val="center"/>
            <w:hideMark/>
          </w:tcPr>
          <w:p w14:paraId="5BC5F6F1" w14:textId="77777777" w:rsidR="00267CEA" w:rsidRPr="00E2688A" w:rsidRDefault="00267CEA" w:rsidP="00267CEA">
            <w:pPr>
              <w:ind w:left="-56" w:right="-134"/>
              <w:jc w:val="center"/>
              <w:rPr>
                <w:color w:val="000000"/>
                <w:sz w:val="18"/>
                <w:szCs w:val="18"/>
              </w:rPr>
            </w:pPr>
            <w:r w:rsidRPr="00E2688A">
              <w:rPr>
                <w:color w:val="000000"/>
                <w:sz w:val="18"/>
                <w:szCs w:val="18"/>
              </w:rPr>
              <w:t>2,3011</w:t>
            </w:r>
          </w:p>
        </w:tc>
        <w:tc>
          <w:tcPr>
            <w:tcW w:w="667" w:type="pct"/>
            <w:shd w:val="clear" w:color="auto" w:fill="auto"/>
            <w:vAlign w:val="center"/>
            <w:hideMark/>
          </w:tcPr>
          <w:p w14:paraId="549F6220"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54D83801" w14:textId="77777777" w:rsidTr="00267CEA">
        <w:trPr>
          <w:trHeight w:val="20"/>
        </w:trPr>
        <w:tc>
          <w:tcPr>
            <w:tcW w:w="133" w:type="pct"/>
            <w:shd w:val="clear" w:color="auto" w:fill="auto"/>
            <w:vAlign w:val="center"/>
          </w:tcPr>
          <w:p w14:paraId="4D57BDCD" w14:textId="77777777" w:rsidR="00267CEA" w:rsidRPr="00E2688A" w:rsidRDefault="00267CEA" w:rsidP="00267CEA">
            <w:pPr>
              <w:ind w:left="-56" w:right="-134"/>
              <w:jc w:val="center"/>
              <w:rPr>
                <w:color w:val="000000"/>
                <w:sz w:val="18"/>
                <w:szCs w:val="18"/>
              </w:rPr>
            </w:pPr>
            <w:r w:rsidRPr="00E2688A">
              <w:rPr>
                <w:color w:val="000000"/>
                <w:sz w:val="18"/>
                <w:szCs w:val="18"/>
              </w:rPr>
              <w:t>7</w:t>
            </w:r>
          </w:p>
        </w:tc>
        <w:tc>
          <w:tcPr>
            <w:tcW w:w="378" w:type="pct"/>
            <w:shd w:val="clear" w:color="auto" w:fill="auto"/>
            <w:vAlign w:val="center"/>
            <w:hideMark/>
          </w:tcPr>
          <w:p w14:paraId="3A194907"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shd w:val="clear" w:color="auto" w:fill="auto"/>
            <w:vAlign w:val="center"/>
            <w:hideMark/>
          </w:tcPr>
          <w:p w14:paraId="77135187"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3B2BACE4" w14:textId="77777777" w:rsidR="00267CEA" w:rsidRPr="00E2688A" w:rsidRDefault="00267CEA" w:rsidP="00267CEA">
            <w:pPr>
              <w:ind w:left="-56" w:right="-134"/>
              <w:jc w:val="center"/>
              <w:rPr>
                <w:color w:val="000000"/>
                <w:sz w:val="18"/>
                <w:szCs w:val="18"/>
              </w:rPr>
            </w:pPr>
            <w:r w:rsidRPr="00E2688A">
              <w:rPr>
                <w:color w:val="000000"/>
                <w:sz w:val="18"/>
                <w:szCs w:val="18"/>
              </w:rPr>
              <w:t>47:07:0722001:532</w:t>
            </w:r>
          </w:p>
        </w:tc>
        <w:tc>
          <w:tcPr>
            <w:tcW w:w="636" w:type="pct"/>
            <w:shd w:val="clear" w:color="auto" w:fill="auto"/>
            <w:vAlign w:val="center"/>
            <w:hideMark/>
          </w:tcPr>
          <w:p w14:paraId="1594829E" w14:textId="77777777" w:rsidR="00267CEA" w:rsidRPr="00E2688A" w:rsidRDefault="00267CEA" w:rsidP="00267CEA">
            <w:pPr>
              <w:ind w:left="-56" w:right="-134"/>
              <w:jc w:val="center"/>
              <w:rPr>
                <w:color w:val="000000"/>
                <w:sz w:val="18"/>
                <w:szCs w:val="18"/>
              </w:rPr>
            </w:pPr>
            <w:r w:rsidRPr="00E2688A">
              <w:rPr>
                <w:color w:val="000000"/>
                <w:sz w:val="18"/>
                <w:szCs w:val="18"/>
              </w:rPr>
              <w:t>ЖК "Материк" к.к.</w:t>
            </w:r>
          </w:p>
        </w:tc>
        <w:tc>
          <w:tcPr>
            <w:tcW w:w="611" w:type="pct"/>
            <w:shd w:val="clear" w:color="auto" w:fill="auto"/>
            <w:vAlign w:val="center"/>
            <w:hideMark/>
          </w:tcPr>
          <w:p w14:paraId="7D63AE6D" w14:textId="77777777" w:rsidR="00267CEA" w:rsidRPr="00E2688A" w:rsidRDefault="00267CEA" w:rsidP="00267CEA">
            <w:pPr>
              <w:ind w:left="-56" w:right="-134"/>
              <w:jc w:val="center"/>
              <w:rPr>
                <w:color w:val="000000"/>
                <w:sz w:val="18"/>
                <w:szCs w:val="18"/>
              </w:rPr>
            </w:pPr>
            <w:r w:rsidRPr="00E2688A">
              <w:rPr>
                <w:color w:val="000000"/>
                <w:sz w:val="18"/>
                <w:szCs w:val="18"/>
              </w:rPr>
              <w:t>ООО «Мурино 117»</w:t>
            </w:r>
          </w:p>
        </w:tc>
        <w:tc>
          <w:tcPr>
            <w:tcW w:w="715" w:type="pct"/>
            <w:shd w:val="clear" w:color="auto" w:fill="auto"/>
            <w:vAlign w:val="center"/>
            <w:hideMark/>
          </w:tcPr>
          <w:p w14:paraId="7427934A" w14:textId="77777777" w:rsidR="00267CEA" w:rsidRPr="00E2688A" w:rsidRDefault="00267CEA" w:rsidP="00267CEA">
            <w:pPr>
              <w:ind w:left="-56" w:right="-134"/>
              <w:jc w:val="center"/>
              <w:rPr>
                <w:color w:val="000000"/>
                <w:sz w:val="18"/>
                <w:szCs w:val="18"/>
              </w:rPr>
            </w:pPr>
            <w:r w:rsidRPr="00E2688A">
              <w:rPr>
                <w:color w:val="000000"/>
                <w:sz w:val="18"/>
                <w:szCs w:val="18"/>
              </w:rPr>
              <w:t>участок 117</w:t>
            </w:r>
          </w:p>
        </w:tc>
        <w:tc>
          <w:tcPr>
            <w:tcW w:w="172" w:type="pct"/>
            <w:shd w:val="clear" w:color="auto" w:fill="auto"/>
            <w:vAlign w:val="center"/>
            <w:hideMark/>
          </w:tcPr>
          <w:p w14:paraId="2D4A7C4A"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1D8EE6D8" w14:textId="77777777" w:rsidR="00267CEA" w:rsidRPr="00E2688A" w:rsidRDefault="00267CEA" w:rsidP="00267CEA">
            <w:pPr>
              <w:ind w:left="-56" w:right="-134"/>
              <w:jc w:val="center"/>
              <w:rPr>
                <w:color w:val="000000"/>
                <w:sz w:val="18"/>
                <w:szCs w:val="18"/>
              </w:rPr>
            </w:pPr>
            <w:r w:rsidRPr="00E2688A">
              <w:rPr>
                <w:color w:val="000000"/>
                <w:sz w:val="18"/>
                <w:szCs w:val="18"/>
              </w:rPr>
              <w:t>88760</w:t>
            </w:r>
          </w:p>
        </w:tc>
        <w:tc>
          <w:tcPr>
            <w:tcW w:w="406" w:type="pct"/>
            <w:shd w:val="clear" w:color="auto" w:fill="auto"/>
            <w:vAlign w:val="center"/>
            <w:hideMark/>
          </w:tcPr>
          <w:p w14:paraId="0E3ABCA5" w14:textId="77777777" w:rsidR="00267CEA" w:rsidRPr="00E2688A" w:rsidRDefault="00267CEA" w:rsidP="00267CEA">
            <w:pPr>
              <w:ind w:left="-56" w:right="-134"/>
              <w:jc w:val="center"/>
              <w:rPr>
                <w:color w:val="000000"/>
                <w:sz w:val="18"/>
                <w:szCs w:val="18"/>
              </w:rPr>
            </w:pPr>
            <w:r w:rsidRPr="00E2688A">
              <w:rPr>
                <w:color w:val="000000"/>
                <w:sz w:val="18"/>
                <w:szCs w:val="18"/>
              </w:rPr>
              <w:t>7,113</w:t>
            </w:r>
          </w:p>
        </w:tc>
        <w:tc>
          <w:tcPr>
            <w:tcW w:w="667" w:type="pct"/>
            <w:shd w:val="clear" w:color="auto" w:fill="auto"/>
            <w:vAlign w:val="center"/>
            <w:hideMark/>
          </w:tcPr>
          <w:p w14:paraId="7E63C70D"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528ABFD4" w14:textId="77777777" w:rsidTr="00267CEA">
        <w:trPr>
          <w:trHeight w:val="20"/>
        </w:trPr>
        <w:tc>
          <w:tcPr>
            <w:tcW w:w="133" w:type="pct"/>
            <w:shd w:val="clear" w:color="auto" w:fill="auto"/>
            <w:vAlign w:val="center"/>
          </w:tcPr>
          <w:p w14:paraId="05E968FD" w14:textId="77777777" w:rsidR="00267CEA" w:rsidRPr="00E2688A" w:rsidRDefault="00267CEA" w:rsidP="00267CEA">
            <w:pPr>
              <w:ind w:left="-56" w:right="-134"/>
              <w:jc w:val="center"/>
              <w:rPr>
                <w:color w:val="000000"/>
                <w:sz w:val="18"/>
                <w:szCs w:val="18"/>
              </w:rPr>
            </w:pPr>
            <w:r w:rsidRPr="00E2688A">
              <w:rPr>
                <w:color w:val="000000"/>
                <w:sz w:val="18"/>
                <w:szCs w:val="18"/>
              </w:rPr>
              <w:t>8</w:t>
            </w:r>
          </w:p>
        </w:tc>
        <w:tc>
          <w:tcPr>
            <w:tcW w:w="378" w:type="pct"/>
            <w:shd w:val="clear" w:color="auto" w:fill="auto"/>
            <w:vAlign w:val="center"/>
            <w:hideMark/>
          </w:tcPr>
          <w:p w14:paraId="666D7797"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shd w:val="clear" w:color="auto" w:fill="auto"/>
            <w:vAlign w:val="center"/>
            <w:hideMark/>
          </w:tcPr>
          <w:p w14:paraId="1091D937"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4646C209" w14:textId="77777777" w:rsidR="00267CEA" w:rsidRPr="00E2688A" w:rsidRDefault="00267CEA" w:rsidP="00267CEA">
            <w:pPr>
              <w:ind w:left="-56" w:right="-134"/>
              <w:jc w:val="center"/>
              <w:rPr>
                <w:color w:val="000000"/>
                <w:sz w:val="18"/>
                <w:szCs w:val="18"/>
              </w:rPr>
            </w:pPr>
            <w:r w:rsidRPr="00E2688A">
              <w:rPr>
                <w:color w:val="000000"/>
                <w:sz w:val="18"/>
                <w:szCs w:val="18"/>
              </w:rPr>
              <w:t>47:07:0722001:32753</w:t>
            </w:r>
          </w:p>
        </w:tc>
        <w:tc>
          <w:tcPr>
            <w:tcW w:w="636" w:type="pct"/>
            <w:shd w:val="clear" w:color="auto" w:fill="auto"/>
            <w:vAlign w:val="center"/>
            <w:hideMark/>
          </w:tcPr>
          <w:p w14:paraId="238EAFCF" w14:textId="77777777" w:rsidR="00267CEA" w:rsidRPr="00E2688A" w:rsidRDefault="00267CEA" w:rsidP="00267CEA">
            <w:pPr>
              <w:ind w:left="-56" w:right="-134"/>
              <w:jc w:val="center"/>
              <w:rPr>
                <w:color w:val="000000"/>
                <w:sz w:val="18"/>
                <w:szCs w:val="18"/>
              </w:rPr>
            </w:pPr>
            <w:r w:rsidRPr="00E2688A">
              <w:rPr>
                <w:color w:val="000000"/>
                <w:sz w:val="18"/>
                <w:szCs w:val="18"/>
              </w:rPr>
              <w:t>СОШ</w:t>
            </w:r>
          </w:p>
        </w:tc>
        <w:tc>
          <w:tcPr>
            <w:tcW w:w="611" w:type="pct"/>
            <w:shd w:val="clear" w:color="auto" w:fill="auto"/>
            <w:vAlign w:val="center"/>
            <w:hideMark/>
          </w:tcPr>
          <w:p w14:paraId="33FB5830" w14:textId="77777777" w:rsidR="00267CEA" w:rsidRPr="00E2688A" w:rsidRDefault="00267CEA" w:rsidP="00267CEA">
            <w:pPr>
              <w:ind w:left="-56" w:right="-134"/>
              <w:jc w:val="center"/>
              <w:rPr>
                <w:color w:val="000000"/>
                <w:sz w:val="18"/>
                <w:szCs w:val="18"/>
              </w:rPr>
            </w:pPr>
            <w:r w:rsidRPr="00E2688A">
              <w:rPr>
                <w:color w:val="000000"/>
                <w:sz w:val="18"/>
                <w:szCs w:val="18"/>
              </w:rPr>
              <w:t>МКУ «Единая служба заказчика»</w:t>
            </w:r>
          </w:p>
        </w:tc>
        <w:tc>
          <w:tcPr>
            <w:tcW w:w="715" w:type="pct"/>
            <w:shd w:val="clear" w:color="auto" w:fill="auto"/>
            <w:vAlign w:val="center"/>
            <w:hideMark/>
          </w:tcPr>
          <w:p w14:paraId="4C7307EC" w14:textId="77777777" w:rsidR="00267CEA" w:rsidRPr="00E2688A" w:rsidRDefault="00267CEA" w:rsidP="00267CEA">
            <w:pPr>
              <w:ind w:left="-56" w:right="-134"/>
              <w:jc w:val="center"/>
              <w:rPr>
                <w:color w:val="000000"/>
                <w:sz w:val="18"/>
                <w:szCs w:val="18"/>
              </w:rPr>
            </w:pPr>
            <w:r w:rsidRPr="00E2688A">
              <w:rPr>
                <w:color w:val="000000"/>
                <w:sz w:val="18"/>
                <w:szCs w:val="18"/>
              </w:rPr>
              <w:t>участок 34</w:t>
            </w:r>
          </w:p>
        </w:tc>
        <w:tc>
          <w:tcPr>
            <w:tcW w:w="172" w:type="pct"/>
            <w:shd w:val="clear" w:color="auto" w:fill="auto"/>
            <w:vAlign w:val="center"/>
            <w:hideMark/>
          </w:tcPr>
          <w:p w14:paraId="7403C472"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shd w:val="clear" w:color="auto" w:fill="auto"/>
            <w:vAlign w:val="center"/>
            <w:hideMark/>
          </w:tcPr>
          <w:p w14:paraId="4F942FD7" w14:textId="77777777" w:rsidR="00267CEA" w:rsidRPr="00E2688A" w:rsidRDefault="00267CEA" w:rsidP="00267CEA">
            <w:pPr>
              <w:ind w:left="-56" w:right="-134"/>
              <w:jc w:val="center"/>
              <w:rPr>
                <w:color w:val="000000"/>
                <w:sz w:val="18"/>
                <w:szCs w:val="18"/>
              </w:rPr>
            </w:pPr>
            <w:r w:rsidRPr="00E2688A">
              <w:rPr>
                <w:color w:val="000000"/>
                <w:sz w:val="18"/>
                <w:szCs w:val="18"/>
              </w:rPr>
              <w:t>48763</w:t>
            </w:r>
          </w:p>
        </w:tc>
        <w:tc>
          <w:tcPr>
            <w:tcW w:w="406" w:type="pct"/>
            <w:shd w:val="clear" w:color="auto" w:fill="auto"/>
            <w:vAlign w:val="center"/>
            <w:hideMark/>
          </w:tcPr>
          <w:p w14:paraId="02FC30A3" w14:textId="77777777" w:rsidR="00267CEA" w:rsidRPr="00E2688A" w:rsidRDefault="00267CEA" w:rsidP="00267CEA">
            <w:pPr>
              <w:ind w:left="-56" w:right="-134"/>
              <w:jc w:val="center"/>
              <w:rPr>
                <w:color w:val="000000"/>
                <w:sz w:val="18"/>
                <w:szCs w:val="18"/>
              </w:rPr>
            </w:pPr>
            <w:r w:rsidRPr="00E2688A">
              <w:rPr>
                <w:color w:val="000000"/>
                <w:sz w:val="18"/>
                <w:szCs w:val="18"/>
              </w:rPr>
              <w:t>1,703</w:t>
            </w:r>
          </w:p>
        </w:tc>
        <w:tc>
          <w:tcPr>
            <w:tcW w:w="667" w:type="pct"/>
            <w:shd w:val="clear" w:color="auto" w:fill="auto"/>
            <w:vAlign w:val="center"/>
            <w:hideMark/>
          </w:tcPr>
          <w:p w14:paraId="1FE2956A"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638C6FD0" w14:textId="77777777" w:rsidTr="00267CEA">
        <w:trPr>
          <w:trHeight w:val="20"/>
        </w:trPr>
        <w:tc>
          <w:tcPr>
            <w:tcW w:w="133" w:type="pct"/>
            <w:shd w:val="clear" w:color="auto" w:fill="auto"/>
            <w:vAlign w:val="center"/>
          </w:tcPr>
          <w:p w14:paraId="2FEDFAF6" w14:textId="77777777" w:rsidR="00267CEA" w:rsidRPr="00E2688A" w:rsidRDefault="00267CEA" w:rsidP="00267CEA">
            <w:pPr>
              <w:ind w:left="-56" w:right="-134"/>
              <w:jc w:val="center"/>
              <w:rPr>
                <w:color w:val="000000"/>
                <w:sz w:val="18"/>
                <w:szCs w:val="18"/>
              </w:rPr>
            </w:pPr>
            <w:r w:rsidRPr="00E2688A">
              <w:rPr>
                <w:color w:val="000000"/>
                <w:sz w:val="18"/>
                <w:szCs w:val="18"/>
              </w:rPr>
              <w:t>9</w:t>
            </w:r>
          </w:p>
        </w:tc>
        <w:tc>
          <w:tcPr>
            <w:tcW w:w="378" w:type="pct"/>
            <w:shd w:val="clear" w:color="auto" w:fill="auto"/>
            <w:vAlign w:val="center"/>
            <w:hideMark/>
          </w:tcPr>
          <w:p w14:paraId="57C18C21"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shd w:val="clear" w:color="auto" w:fill="auto"/>
            <w:vAlign w:val="center"/>
            <w:hideMark/>
          </w:tcPr>
          <w:p w14:paraId="3729A2E2"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535A8A39" w14:textId="77777777" w:rsidR="00267CEA" w:rsidRPr="00E2688A" w:rsidRDefault="00267CEA" w:rsidP="00267CEA">
            <w:pPr>
              <w:ind w:left="-56" w:right="-134"/>
              <w:jc w:val="center"/>
              <w:rPr>
                <w:color w:val="000000"/>
                <w:sz w:val="18"/>
                <w:szCs w:val="18"/>
              </w:rPr>
            </w:pPr>
            <w:r w:rsidRPr="00E2688A">
              <w:rPr>
                <w:color w:val="000000"/>
                <w:sz w:val="18"/>
                <w:szCs w:val="18"/>
              </w:rPr>
              <w:t>47:07:0722001:511</w:t>
            </w:r>
          </w:p>
        </w:tc>
        <w:tc>
          <w:tcPr>
            <w:tcW w:w="636" w:type="pct"/>
            <w:shd w:val="clear" w:color="auto" w:fill="auto"/>
            <w:vAlign w:val="center"/>
            <w:hideMark/>
          </w:tcPr>
          <w:p w14:paraId="5375898B" w14:textId="77777777" w:rsidR="00267CEA" w:rsidRPr="00E2688A" w:rsidRDefault="00267CEA" w:rsidP="00267CEA">
            <w:pPr>
              <w:ind w:left="-56" w:right="-134"/>
              <w:jc w:val="center"/>
              <w:rPr>
                <w:color w:val="000000"/>
                <w:sz w:val="18"/>
                <w:szCs w:val="18"/>
              </w:rPr>
            </w:pPr>
            <w:r w:rsidRPr="00E2688A">
              <w:rPr>
                <w:color w:val="000000"/>
                <w:sz w:val="18"/>
                <w:szCs w:val="18"/>
              </w:rPr>
              <w:t>СОШ</w:t>
            </w:r>
          </w:p>
        </w:tc>
        <w:tc>
          <w:tcPr>
            <w:tcW w:w="611" w:type="pct"/>
            <w:shd w:val="clear" w:color="auto" w:fill="auto"/>
            <w:vAlign w:val="center"/>
            <w:hideMark/>
          </w:tcPr>
          <w:p w14:paraId="5F2A755B" w14:textId="77777777" w:rsidR="00267CEA" w:rsidRPr="00E2688A" w:rsidRDefault="00267CEA" w:rsidP="00267CEA">
            <w:pPr>
              <w:ind w:left="-56" w:right="-134"/>
              <w:jc w:val="center"/>
              <w:rPr>
                <w:color w:val="000000"/>
                <w:sz w:val="18"/>
                <w:szCs w:val="18"/>
              </w:rPr>
            </w:pPr>
            <w:r w:rsidRPr="00E2688A">
              <w:rPr>
                <w:color w:val="000000"/>
                <w:sz w:val="18"/>
                <w:szCs w:val="18"/>
              </w:rPr>
              <w:t>ООО "Школьный двор"</w:t>
            </w:r>
          </w:p>
        </w:tc>
        <w:tc>
          <w:tcPr>
            <w:tcW w:w="715" w:type="pct"/>
            <w:shd w:val="clear" w:color="auto" w:fill="auto"/>
            <w:vAlign w:val="center"/>
            <w:hideMark/>
          </w:tcPr>
          <w:p w14:paraId="7AE5186B" w14:textId="77777777" w:rsidR="00267CEA" w:rsidRPr="00E2688A" w:rsidRDefault="00267CEA" w:rsidP="00267CEA">
            <w:pPr>
              <w:ind w:left="-56" w:right="-134"/>
              <w:jc w:val="center"/>
              <w:rPr>
                <w:color w:val="000000"/>
                <w:sz w:val="18"/>
                <w:szCs w:val="18"/>
              </w:rPr>
            </w:pPr>
            <w:r w:rsidRPr="00E2688A">
              <w:rPr>
                <w:color w:val="000000"/>
                <w:sz w:val="18"/>
                <w:szCs w:val="18"/>
              </w:rPr>
              <w:t>участок 45</w:t>
            </w:r>
          </w:p>
        </w:tc>
        <w:tc>
          <w:tcPr>
            <w:tcW w:w="172" w:type="pct"/>
            <w:shd w:val="clear" w:color="auto" w:fill="auto"/>
            <w:vAlign w:val="center"/>
            <w:hideMark/>
          </w:tcPr>
          <w:p w14:paraId="41E6C472"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shd w:val="clear" w:color="auto" w:fill="auto"/>
            <w:vAlign w:val="center"/>
            <w:hideMark/>
          </w:tcPr>
          <w:p w14:paraId="4D0B21C1" w14:textId="77777777" w:rsidR="00267CEA" w:rsidRPr="00E2688A" w:rsidRDefault="00267CEA" w:rsidP="00267CEA">
            <w:pPr>
              <w:ind w:left="-56" w:right="-134"/>
              <w:jc w:val="center"/>
              <w:rPr>
                <w:color w:val="000000"/>
                <w:sz w:val="18"/>
                <w:szCs w:val="18"/>
              </w:rPr>
            </w:pPr>
            <w:r w:rsidRPr="00E2688A">
              <w:rPr>
                <w:color w:val="000000"/>
                <w:sz w:val="18"/>
                <w:szCs w:val="18"/>
              </w:rPr>
              <w:t>50328</w:t>
            </w:r>
          </w:p>
        </w:tc>
        <w:tc>
          <w:tcPr>
            <w:tcW w:w="406" w:type="pct"/>
            <w:shd w:val="clear" w:color="auto" w:fill="auto"/>
            <w:vAlign w:val="center"/>
            <w:hideMark/>
          </w:tcPr>
          <w:p w14:paraId="3F1AC8DF" w14:textId="77777777" w:rsidR="00267CEA" w:rsidRPr="00E2688A" w:rsidRDefault="00267CEA" w:rsidP="00267CEA">
            <w:pPr>
              <w:ind w:left="-56" w:right="-134"/>
              <w:jc w:val="center"/>
              <w:rPr>
                <w:color w:val="000000"/>
                <w:sz w:val="18"/>
                <w:szCs w:val="18"/>
              </w:rPr>
            </w:pPr>
            <w:r w:rsidRPr="00E2688A">
              <w:rPr>
                <w:color w:val="000000"/>
                <w:sz w:val="18"/>
                <w:szCs w:val="18"/>
              </w:rPr>
              <w:t>2,2257</w:t>
            </w:r>
          </w:p>
        </w:tc>
        <w:tc>
          <w:tcPr>
            <w:tcW w:w="667" w:type="pct"/>
            <w:shd w:val="clear" w:color="auto" w:fill="auto"/>
            <w:vAlign w:val="center"/>
            <w:hideMark/>
          </w:tcPr>
          <w:p w14:paraId="0198F21A"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72BD2B86" w14:textId="77777777" w:rsidTr="00267CEA">
        <w:trPr>
          <w:trHeight w:val="20"/>
        </w:trPr>
        <w:tc>
          <w:tcPr>
            <w:tcW w:w="133" w:type="pct"/>
            <w:shd w:val="clear" w:color="auto" w:fill="auto"/>
            <w:vAlign w:val="center"/>
          </w:tcPr>
          <w:p w14:paraId="1DAA6A63" w14:textId="77777777" w:rsidR="00267CEA" w:rsidRPr="00E2688A" w:rsidRDefault="00267CEA" w:rsidP="00267CEA">
            <w:pPr>
              <w:ind w:left="-56" w:right="-134"/>
              <w:jc w:val="center"/>
              <w:rPr>
                <w:color w:val="000000"/>
                <w:sz w:val="18"/>
                <w:szCs w:val="18"/>
              </w:rPr>
            </w:pPr>
            <w:r w:rsidRPr="00E2688A">
              <w:rPr>
                <w:color w:val="000000"/>
                <w:sz w:val="18"/>
                <w:szCs w:val="18"/>
              </w:rPr>
              <w:t>10</w:t>
            </w:r>
          </w:p>
        </w:tc>
        <w:tc>
          <w:tcPr>
            <w:tcW w:w="378" w:type="pct"/>
            <w:shd w:val="clear" w:color="auto" w:fill="auto"/>
            <w:vAlign w:val="center"/>
            <w:hideMark/>
          </w:tcPr>
          <w:p w14:paraId="2DC02584"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shd w:val="clear" w:color="auto" w:fill="auto"/>
            <w:vAlign w:val="center"/>
            <w:hideMark/>
          </w:tcPr>
          <w:p w14:paraId="3F6C12B8"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3016E78C" w14:textId="77777777" w:rsidR="00267CEA" w:rsidRPr="00E2688A" w:rsidRDefault="00267CEA" w:rsidP="00267CEA">
            <w:pPr>
              <w:ind w:left="-56" w:right="-134"/>
              <w:jc w:val="center"/>
              <w:rPr>
                <w:color w:val="000000"/>
                <w:sz w:val="18"/>
                <w:szCs w:val="18"/>
              </w:rPr>
            </w:pPr>
            <w:r w:rsidRPr="00E2688A">
              <w:rPr>
                <w:color w:val="000000"/>
                <w:sz w:val="18"/>
                <w:szCs w:val="18"/>
              </w:rPr>
              <w:t>47:07:0722001:9759 / 47:07:0722001:9760</w:t>
            </w:r>
          </w:p>
        </w:tc>
        <w:tc>
          <w:tcPr>
            <w:tcW w:w="636" w:type="pct"/>
            <w:shd w:val="clear" w:color="auto" w:fill="auto"/>
            <w:vAlign w:val="center"/>
            <w:hideMark/>
          </w:tcPr>
          <w:p w14:paraId="79BDC35E" w14:textId="77777777" w:rsidR="00267CEA" w:rsidRPr="00E2688A" w:rsidRDefault="00267CEA" w:rsidP="00267CEA">
            <w:pPr>
              <w:ind w:left="-56" w:right="-134"/>
              <w:jc w:val="center"/>
              <w:rPr>
                <w:color w:val="000000"/>
                <w:sz w:val="18"/>
                <w:szCs w:val="18"/>
              </w:rPr>
            </w:pPr>
            <w:r w:rsidRPr="00E2688A">
              <w:rPr>
                <w:color w:val="000000"/>
                <w:sz w:val="18"/>
                <w:szCs w:val="18"/>
              </w:rPr>
              <w:t>отделение полиции</w:t>
            </w:r>
          </w:p>
        </w:tc>
        <w:tc>
          <w:tcPr>
            <w:tcW w:w="611" w:type="pct"/>
            <w:shd w:val="clear" w:color="auto" w:fill="auto"/>
            <w:vAlign w:val="center"/>
            <w:hideMark/>
          </w:tcPr>
          <w:p w14:paraId="7FFCE15C" w14:textId="77777777" w:rsidR="00267CEA" w:rsidRPr="00E2688A" w:rsidRDefault="00267CEA" w:rsidP="00267CEA">
            <w:pPr>
              <w:ind w:left="-56" w:right="-134"/>
              <w:jc w:val="center"/>
              <w:rPr>
                <w:color w:val="000000"/>
                <w:sz w:val="18"/>
                <w:szCs w:val="18"/>
              </w:rPr>
            </w:pPr>
          </w:p>
        </w:tc>
        <w:tc>
          <w:tcPr>
            <w:tcW w:w="715" w:type="pct"/>
            <w:shd w:val="clear" w:color="auto" w:fill="auto"/>
            <w:vAlign w:val="center"/>
            <w:hideMark/>
          </w:tcPr>
          <w:p w14:paraId="235E7C23" w14:textId="77777777" w:rsidR="00267CEA" w:rsidRPr="00E2688A" w:rsidRDefault="00267CEA" w:rsidP="00267CEA">
            <w:pPr>
              <w:ind w:left="-56" w:right="-134"/>
              <w:jc w:val="center"/>
              <w:rPr>
                <w:color w:val="000000"/>
                <w:sz w:val="18"/>
                <w:szCs w:val="18"/>
              </w:rPr>
            </w:pPr>
            <w:r w:rsidRPr="00E2688A">
              <w:rPr>
                <w:color w:val="000000"/>
                <w:sz w:val="18"/>
                <w:szCs w:val="18"/>
              </w:rPr>
              <w:t>участок 58</w:t>
            </w:r>
          </w:p>
        </w:tc>
        <w:tc>
          <w:tcPr>
            <w:tcW w:w="172" w:type="pct"/>
            <w:shd w:val="clear" w:color="auto" w:fill="auto"/>
            <w:vAlign w:val="center"/>
            <w:hideMark/>
          </w:tcPr>
          <w:p w14:paraId="7ACD0BF9"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shd w:val="clear" w:color="auto" w:fill="auto"/>
            <w:vAlign w:val="center"/>
            <w:hideMark/>
          </w:tcPr>
          <w:p w14:paraId="275157AE" w14:textId="77777777" w:rsidR="00267CEA" w:rsidRPr="00E2688A" w:rsidRDefault="00267CEA" w:rsidP="00267CEA">
            <w:pPr>
              <w:ind w:left="-56" w:right="-134"/>
              <w:jc w:val="center"/>
              <w:rPr>
                <w:color w:val="000000"/>
                <w:sz w:val="18"/>
                <w:szCs w:val="18"/>
              </w:rPr>
            </w:pPr>
            <w:r w:rsidRPr="00E2688A">
              <w:rPr>
                <w:color w:val="000000"/>
                <w:sz w:val="18"/>
                <w:szCs w:val="18"/>
              </w:rPr>
              <w:t>25237</w:t>
            </w:r>
          </w:p>
        </w:tc>
        <w:tc>
          <w:tcPr>
            <w:tcW w:w="406" w:type="pct"/>
            <w:shd w:val="clear" w:color="auto" w:fill="auto"/>
            <w:vAlign w:val="center"/>
            <w:hideMark/>
          </w:tcPr>
          <w:p w14:paraId="769D6A60" w14:textId="77777777" w:rsidR="00267CEA" w:rsidRPr="00E2688A" w:rsidRDefault="00267CEA" w:rsidP="00267CEA">
            <w:pPr>
              <w:ind w:left="-56" w:right="-134"/>
              <w:jc w:val="center"/>
              <w:rPr>
                <w:color w:val="000000"/>
                <w:sz w:val="18"/>
                <w:szCs w:val="18"/>
              </w:rPr>
            </w:pPr>
            <w:r w:rsidRPr="00E2688A">
              <w:rPr>
                <w:color w:val="000000"/>
                <w:sz w:val="18"/>
                <w:szCs w:val="18"/>
              </w:rPr>
              <w:t>1,004</w:t>
            </w:r>
          </w:p>
        </w:tc>
        <w:tc>
          <w:tcPr>
            <w:tcW w:w="667" w:type="pct"/>
            <w:shd w:val="clear" w:color="auto" w:fill="auto"/>
            <w:hideMark/>
          </w:tcPr>
          <w:p w14:paraId="1006DF9C"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28743D4F" w14:textId="77777777" w:rsidTr="00267CEA">
        <w:trPr>
          <w:trHeight w:val="20"/>
        </w:trPr>
        <w:tc>
          <w:tcPr>
            <w:tcW w:w="133" w:type="pct"/>
            <w:shd w:val="clear" w:color="auto" w:fill="auto"/>
            <w:vAlign w:val="center"/>
          </w:tcPr>
          <w:p w14:paraId="5E3BBB4C" w14:textId="77777777" w:rsidR="00267CEA" w:rsidRPr="00E2688A" w:rsidRDefault="00267CEA" w:rsidP="00267CEA">
            <w:pPr>
              <w:ind w:left="-56" w:right="-134"/>
              <w:jc w:val="center"/>
              <w:rPr>
                <w:color w:val="000000"/>
                <w:sz w:val="18"/>
                <w:szCs w:val="18"/>
              </w:rPr>
            </w:pPr>
            <w:r w:rsidRPr="00E2688A">
              <w:rPr>
                <w:color w:val="000000"/>
                <w:sz w:val="18"/>
                <w:szCs w:val="18"/>
              </w:rPr>
              <w:t>11</w:t>
            </w:r>
          </w:p>
        </w:tc>
        <w:tc>
          <w:tcPr>
            <w:tcW w:w="378" w:type="pct"/>
            <w:shd w:val="clear" w:color="auto" w:fill="auto"/>
            <w:vAlign w:val="center"/>
            <w:hideMark/>
          </w:tcPr>
          <w:p w14:paraId="348D4A1F"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shd w:val="clear" w:color="auto" w:fill="auto"/>
            <w:vAlign w:val="center"/>
            <w:hideMark/>
          </w:tcPr>
          <w:p w14:paraId="2B61563D"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503626DE" w14:textId="77777777" w:rsidR="00267CEA" w:rsidRPr="00E2688A" w:rsidRDefault="00267CEA" w:rsidP="00267CEA">
            <w:pPr>
              <w:ind w:left="-56" w:right="-134"/>
              <w:jc w:val="center"/>
              <w:rPr>
                <w:color w:val="000000"/>
                <w:sz w:val="18"/>
                <w:szCs w:val="18"/>
              </w:rPr>
            </w:pPr>
            <w:r w:rsidRPr="00E2688A">
              <w:rPr>
                <w:color w:val="000000"/>
                <w:sz w:val="18"/>
                <w:szCs w:val="18"/>
              </w:rPr>
              <w:t>47:07:0722001:873</w:t>
            </w:r>
          </w:p>
        </w:tc>
        <w:tc>
          <w:tcPr>
            <w:tcW w:w="636" w:type="pct"/>
            <w:shd w:val="clear" w:color="auto" w:fill="auto"/>
            <w:vAlign w:val="center"/>
            <w:hideMark/>
          </w:tcPr>
          <w:p w14:paraId="487E0224" w14:textId="77777777" w:rsidR="00267CEA" w:rsidRPr="00E2688A" w:rsidRDefault="00267CEA" w:rsidP="00267CEA">
            <w:pPr>
              <w:ind w:left="-56" w:right="-134"/>
              <w:jc w:val="center"/>
              <w:rPr>
                <w:color w:val="000000"/>
                <w:sz w:val="18"/>
                <w:szCs w:val="18"/>
              </w:rPr>
            </w:pPr>
            <w:r w:rsidRPr="00E2688A">
              <w:rPr>
                <w:color w:val="000000"/>
                <w:sz w:val="18"/>
                <w:szCs w:val="18"/>
              </w:rPr>
              <w:t>Поликлиника</w:t>
            </w:r>
          </w:p>
        </w:tc>
        <w:tc>
          <w:tcPr>
            <w:tcW w:w="611" w:type="pct"/>
            <w:shd w:val="clear" w:color="auto" w:fill="auto"/>
            <w:vAlign w:val="center"/>
            <w:hideMark/>
          </w:tcPr>
          <w:p w14:paraId="252503B5" w14:textId="77777777" w:rsidR="00267CEA" w:rsidRPr="00E2688A" w:rsidRDefault="00267CEA" w:rsidP="00267CEA">
            <w:pPr>
              <w:ind w:left="-56" w:right="-134"/>
              <w:jc w:val="center"/>
              <w:rPr>
                <w:color w:val="000000"/>
                <w:sz w:val="18"/>
                <w:szCs w:val="18"/>
              </w:rPr>
            </w:pPr>
          </w:p>
        </w:tc>
        <w:tc>
          <w:tcPr>
            <w:tcW w:w="715" w:type="pct"/>
            <w:shd w:val="clear" w:color="auto" w:fill="auto"/>
            <w:vAlign w:val="center"/>
            <w:hideMark/>
          </w:tcPr>
          <w:p w14:paraId="180C0E6C" w14:textId="77777777" w:rsidR="00267CEA" w:rsidRPr="00E2688A" w:rsidRDefault="00267CEA" w:rsidP="00267CEA">
            <w:pPr>
              <w:ind w:left="-56" w:right="-134"/>
              <w:jc w:val="center"/>
              <w:rPr>
                <w:color w:val="000000"/>
                <w:sz w:val="18"/>
                <w:szCs w:val="18"/>
              </w:rPr>
            </w:pPr>
            <w:r w:rsidRPr="00E2688A">
              <w:rPr>
                <w:color w:val="000000"/>
                <w:sz w:val="18"/>
                <w:szCs w:val="18"/>
              </w:rPr>
              <w:t>участок 59</w:t>
            </w:r>
          </w:p>
        </w:tc>
        <w:tc>
          <w:tcPr>
            <w:tcW w:w="172" w:type="pct"/>
            <w:shd w:val="clear" w:color="auto" w:fill="auto"/>
            <w:vAlign w:val="center"/>
            <w:hideMark/>
          </w:tcPr>
          <w:p w14:paraId="21920CA5"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shd w:val="clear" w:color="auto" w:fill="auto"/>
            <w:vAlign w:val="center"/>
            <w:hideMark/>
          </w:tcPr>
          <w:p w14:paraId="7AFBCD63" w14:textId="77777777" w:rsidR="00267CEA" w:rsidRPr="00E2688A" w:rsidRDefault="00267CEA" w:rsidP="00267CEA">
            <w:pPr>
              <w:ind w:left="-56" w:right="-134"/>
              <w:jc w:val="center"/>
              <w:rPr>
                <w:color w:val="000000"/>
                <w:sz w:val="18"/>
                <w:szCs w:val="18"/>
              </w:rPr>
            </w:pPr>
            <w:r w:rsidRPr="00E2688A">
              <w:rPr>
                <w:color w:val="000000"/>
                <w:sz w:val="18"/>
                <w:szCs w:val="18"/>
              </w:rPr>
              <w:t>25407</w:t>
            </w:r>
          </w:p>
        </w:tc>
        <w:tc>
          <w:tcPr>
            <w:tcW w:w="406" w:type="pct"/>
            <w:shd w:val="clear" w:color="auto" w:fill="auto"/>
            <w:vAlign w:val="center"/>
            <w:hideMark/>
          </w:tcPr>
          <w:p w14:paraId="290338B1" w14:textId="77777777" w:rsidR="00267CEA" w:rsidRPr="00E2688A" w:rsidRDefault="00267CEA" w:rsidP="00267CEA">
            <w:pPr>
              <w:ind w:left="-56" w:right="-134"/>
              <w:jc w:val="center"/>
              <w:rPr>
                <w:color w:val="000000"/>
                <w:sz w:val="18"/>
                <w:szCs w:val="18"/>
              </w:rPr>
            </w:pPr>
            <w:r w:rsidRPr="00E2688A">
              <w:rPr>
                <w:color w:val="000000"/>
                <w:sz w:val="18"/>
                <w:szCs w:val="18"/>
              </w:rPr>
              <w:t>2,416</w:t>
            </w:r>
          </w:p>
        </w:tc>
        <w:tc>
          <w:tcPr>
            <w:tcW w:w="667" w:type="pct"/>
            <w:shd w:val="clear" w:color="auto" w:fill="auto"/>
            <w:hideMark/>
          </w:tcPr>
          <w:p w14:paraId="7BA29D2A"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0F1D3FBB" w14:textId="77777777" w:rsidTr="00267CEA">
        <w:trPr>
          <w:trHeight w:val="20"/>
        </w:trPr>
        <w:tc>
          <w:tcPr>
            <w:tcW w:w="133" w:type="pct"/>
            <w:shd w:val="clear" w:color="auto" w:fill="auto"/>
            <w:vAlign w:val="center"/>
          </w:tcPr>
          <w:p w14:paraId="0E60CCA7" w14:textId="77777777" w:rsidR="00267CEA" w:rsidRPr="00E2688A" w:rsidRDefault="00267CEA" w:rsidP="00267CEA">
            <w:pPr>
              <w:ind w:left="-56" w:right="-134"/>
              <w:jc w:val="center"/>
              <w:rPr>
                <w:color w:val="000000"/>
                <w:sz w:val="18"/>
                <w:szCs w:val="18"/>
              </w:rPr>
            </w:pPr>
            <w:r w:rsidRPr="00E2688A">
              <w:rPr>
                <w:color w:val="000000"/>
                <w:sz w:val="18"/>
                <w:szCs w:val="18"/>
              </w:rPr>
              <w:t>12</w:t>
            </w:r>
          </w:p>
        </w:tc>
        <w:tc>
          <w:tcPr>
            <w:tcW w:w="378" w:type="pct"/>
            <w:shd w:val="clear" w:color="auto" w:fill="auto"/>
            <w:vAlign w:val="center"/>
            <w:hideMark/>
          </w:tcPr>
          <w:p w14:paraId="3297EB0D"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shd w:val="clear" w:color="auto" w:fill="auto"/>
            <w:vAlign w:val="center"/>
            <w:hideMark/>
          </w:tcPr>
          <w:p w14:paraId="09211709"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557D686B" w14:textId="77777777" w:rsidR="00267CEA" w:rsidRPr="00E2688A" w:rsidRDefault="00267CEA" w:rsidP="00267CEA">
            <w:pPr>
              <w:ind w:left="-56" w:right="-134"/>
              <w:jc w:val="center"/>
              <w:rPr>
                <w:color w:val="000000"/>
                <w:sz w:val="18"/>
                <w:szCs w:val="18"/>
              </w:rPr>
            </w:pPr>
            <w:r w:rsidRPr="00E2688A">
              <w:rPr>
                <w:color w:val="000000"/>
                <w:sz w:val="18"/>
                <w:szCs w:val="18"/>
              </w:rPr>
              <w:t>47:07:0722001:871</w:t>
            </w:r>
          </w:p>
        </w:tc>
        <w:tc>
          <w:tcPr>
            <w:tcW w:w="636" w:type="pct"/>
            <w:shd w:val="clear" w:color="auto" w:fill="auto"/>
            <w:vAlign w:val="center"/>
            <w:hideMark/>
          </w:tcPr>
          <w:p w14:paraId="471BBAE5" w14:textId="77777777" w:rsidR="00267CEA" w:rsidRPr="00E2688A" w:rsidRDefault="00267CEA" w:rsidP="00267CEA">
            <w:pPr>
              <w:ind w:left="-56" w:right="-134"/>
              <w:jc w:val="center"/>
              <w:rPr>
                <w:color w:val="000000"/>
                <w:sz w:val="18"/>
                <w:szCs w:val="18"/>
              </w:rPr>
            </w:pPr>
            <w:r w:rsidRPr="00E2688A">
              <w:rPr>
                <w:color w:val="000000"/>
                <w:sz w:val="18"/>
                <w:szCs w:val="18"/>
              </w:rPr>
              <w:t>станция скорой помощи</w:t>
            </w:r>
          </w:p>
        </w:tc>
        <w:tc>
          <w:tcPr>
            <w:tcW w:w="611" w:type="pct"/>
            <w:shd w:val="clear" w:color="auto" w:fill="auto"/>
            <w:vAlign w:val="center"/>
            <w:hideMark/>
          </w:tcPr>
          <w:p w14:paraId="0DDDBDDC" w14:textId="77777777" w:rsidR="00267CEA" w:rsidRPr="00E2688A" w:rsidRDefault="00267CEA" w:rsidP="00267CEA">
            <w:pPr>
              <w:ind w:left="-56" w:right="-134"/>
              <w:jc w:val="center"/>
              <w:rPr>
                <w:color w:val="000000"/>
                <w:sz w:val="18"/>
                <w:szCs w:val="18"/>
              </w:rPr>
            </w:pPr>
          </w:p>
        </w:tc>
        <w:tc>
          <w:tcPr>
            <w:tcW w:w="715" w:type="pct"/>
            <w:shd w:val="clear" w:color="auto" w:fill="auto"/>
            <w:vAlign w:val="center"/>
            <w:hideMark/>
          </w:tcPr>
          <w:p w14:paraId="0EC94C29" w14:textId="77777777" w:rsidR="00267CEA" w:rsidRPr="00E2688A" w:rsidRDefault="00267CEA" w:rsidP="00267CEA">
            <w:pPr>
              <w:ind w:left="-56" w:right="-134"/>
              <w:jc w:val="center"/>
              <w:rPr>
                <w:color w:val="000000"/>
                <w:sz w:val="18"/>
                <w:szCs w:val="18"/>
              </w:rPr>
            </w:pPr>
            <w:r w:rsidRPr="00E2688A">
              <w:rPr>
                <w:color w:val="000000"/>
                <w:sz w:val="18"/>
                <w:szCs w:val="18"/>
              </w:rPr>
              <w:t>участок 60</w:t>
            </w:r>
          </w:p>
        </w:tc>
        <w:tc>
          <w:tcPr>
            <w:tcW w:w="172" w:type="pct"/>
            <w:shd w:val="clear" w:color="auto" w:fill="auto"/>
            <w:vAlign w:val="center"/>
            <w:hideMark/>
          </w:tcPr>
          <w:p w14:paraId="5B7B6CF3"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shd w:val="clear" w:color="auto" w:fill="auto"/>
            <w:vAlign w:val="center"/>
            <w:hideMark/>
          </w:tcPr>
          <w:p w14:paraId="290F9EFD" w14:textId="77777777" w:rsidR="00267CEA" w:rsidRPr="00E2688A" w:rsidRDefault="00267CEA" w:rsidP="00267CEA">
            <w:pPr>
              <w:ind w:left="-56" w:right="-134"/>
              <w:jc w:val="center"/>
              <w:rPr>
                <w:color w:val="000000"/>
                <w:sz w:val="18"/>
                <w:szCs w:val="18"/>
              </w:rPr>
            </w:pPr>
            <w:r w:rsidRPr="00E2688A">
              <w:rPr>
                <w:color w:val="000000"/>
                <w:sz w:val="18"/>
                <w:szCs w:val="18"/>
              </w:rPr>
              <w:t>16382</w:t>
            </w:r>
          </w:p>
        </w:tc>
        <w:tc>
          <w:tcPr>
            <w:tcW w:w="406" w:type="pct"/>
            <w:shd w:val="clear" w:color="auto" w:fill="auto"/>
            <w:vAlign w:val="center"/>
            <w:hideMark/>
          </w:tcPr>
          <w:p w14:paraId="57531B49" w14:textId="77777777" w:rsidR="00267CEA" w:rsidRPr="00E2688A" w:rsidRDefault="00267CEA" w:rsidP="00267CEA">
            <w:pPr>
              <w:ind w:left="-56" w:right="-134"/>
              <w:jc w:val="center"/>
              <w:rPr>
                <w:color w:val="000000"/>
                <w:sz w:val="18"/>
                <w:szCs w:val="18"/>
              </w:rPr>
            </w:pPr>
            <w:r w:rsidRPr="00E2688A">
              <w:rPr>
                <w:color w:val="000000"/>
                <w:sz w:val="18"/>
                <w:szCs w:val="18"/>
              </w:rPr>
              <w:t>1,802</w:t>
            </w:r>
          </w:p>
        </w:tc>
        <w:tc>
          <w:tcPr>
            <w:tcW w:w="667" w:type="pct"/>
            <w:shd w:val="clear" w:color="auto" w:fill="auto"/>
            <w:hideMark/>
          </w:tcPr>
          <w:p w14:paraId="2A4AB562"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4050A9D2" w14:textId="77777777" w:rsidTr="00267CEA">
        <w:trPr>
          <w:trHeight w:val="20"/>
        </w:trPr>
        <w:tc>
          <w:tcPr>
            <w:tcW w:w="133" w:type="pct"/>
            <w:shd w:val="clear" w:color="auto" w:fill="auto"/>
            <w:vAlign w:val="center"/>
          </w:tcPr>
          <w:p w14:paraId="70229537" w14:textId="77777777" w:rsidR="00267CEA" w:rsidRPr="00E2688A" w:rsidRDefault="00267CEA" w:rsidP="00267CEA">
            <w:pPr>
              <w:ind w:left="-56" w:right="-134"/>
              <w:jc w:val="center"/>
              <w:rPr>
                <w:color w:val="000000"/>
                <w:sz w:val="18"/>
                <w:szCs w:val="18"/>
              </w:rPr>
            </w:pPr>
            <w:r w:rsidRPr="00E2688A">
              <w:rPr>
                <w:color w:val="000000"/>
                <w:sz w:val="18"/>
                <w:szCs w:val="18"/>
              </w:rPr>
              <w:t>13</w:t>
            </w:r>
          </w:p>
        </w:tc>
        <w:tc>
          <w:tcPr>
            <w:tcW w:w="378" w:type="pct"/>
            <w:shd w:val="clear" w:color="auto" w:fill="auto"/>
            <w:vAlign w:val="center"/>
            <w:hideMark/>
          </w:tcPr>
          <w:p w14:paraId="79C3463A"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shd w:val="clear" w:color="auto" w:fill="auto"/>
            <w:vAlign w:val="center"/>
            <w:hideMark/>
          </w:tcPr>
          <w:p w14:paraId="536A2AF6"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2AFEFE01" w14:textId="77777777" w:rsidR="00267CEA" w:rsidRPr="00E2688A" w:rsidRDefault="00267CEA" w:rsidP="00267CEA">
            <w:pPr>
              <w:ind w:left="-56" w:right="-134"/>
              <w:jc w:val="center"/>
              <w:rPr>
                <w:color w:val="000000"/>
                <w:sz w:val="18"/>
                <w:szCs w:val="18"/>
              </w:rPr>
            </w:pPr>
            <w:r w:rsidRPr="00E2688A">
              <w:rPr>
                <w:color w:val="000000"/>
                <w:sz w:val="18"/>
                <w:szCs w:val="18"/>
              </w:rPr>
              <w:t>47:07:0722001:4699 / 47:07:0722001:4700</w:t>
            </w:r>
          </w:p>
        </w:tc>
        <w:tc>
          <w:tcPr>
            <w:tcW w:w="636" w:type="pct"/>
            <w:shd w:val="clear" w:color="auto" w:fill="auto"/>
            <w:vAlign w:val="center"/>
            <w:hideMark/>
          </w:tcPr>
          <w:p w14:paraId="13632FA7" w14:textId="77777777" w:rsidR="00267CEA" w:rsidRPr="00E2688A" w:rsidRDefault="00267CEA" w:rsidP="00267CEA">
            <w:pPr>
              <w:ind w:left="-56" w:right="-134"/>
              <w:jc w:val="center"/>
              <w:rPr>
                <w:color w:val="000000"/>
                <w:sz w:val="18"/>
                <w:szCs w:val="18"/>
              </w:rPr>
            </w:pPr>
            <w:r w:rsidRPr="00E2688A">
              <w:rPr>
                <w:color w:val="000000"/>
                <w:sz w:val="18"/>
                <w:szCs w:val="18"/>
              </w:rPr>
              <w:t>Многофункциональный спортивный комплекс</w:t>
            </w:r>
          </w:p>
        </w:tc>
        <w:tc>
          <w:tcPr>
            <w:tcW w:w="611" w:type="pct"/>
            <w:shd w:val="clear" w:color="auto" w:fill="auto"/>
            <w:vAlign w:val="center"/>
            <w:hideMark/>
          </w:tcPr>
          <w:p w14:paraId="5F27D17D" w14:textId="77777777" w:rsidR="00267CEA" w:rsidRPr="00E2688A" w:rsidRDefault="00267CEA" w:rsidP="00267CEA">
            <w:pPr>
              <w:ind w:left="-56" w:right="-134"/>
              <w:jc w:val="center"/>
              <w:rPr>
                <w:color w:val="000000"/>
                <w:sz w:val="18"/>
                <w:szCs w:val="18"/>
              </w:rPr>
            </w:pPr>
            <w:r w:rsidRPr="00E2688A">
              <w:rPr>
                <w:color w:val="000000"/>
                <w:sz w:val="18"/>
                <w:szCs w:val="18"/>
              </w:rPr>
              <w:t>ООО «Аврора»</w:t>
            </w:r>
          </w:p>
        </w:tc>
        <w:tc>
          <w:tcPr>
            <w:tcW w:w="715" w:type="pct"/>
            <w:shd w:val="clear" w:color="auto" w:fill="auto"/>
            <w:vAlign w:val="center"/>
            <w:hideMark/>
          </w:tcPr>
          <w:p w14:paraId="159C8E9E" w14:textId="77777777" w:rsidR="00267CEA" w:rsidRPr="00E2688A" w:rsidRDefault="00267CEA" w:rsidP="00267CEA">
            <w:pPr>
              <w:ind w:left="-56" w:right="-134"/>
              <w:jc w:val="center"/>
              <w:rPr>
                <w:color w:val="000000"/>
                <w:sz w:val="18"/>
                <w:szCs w:val="18"/>
              </w:rPr>
            </w:pPr>
            <w:r w:rsidRPr="00E2688A">
              <w:rPr>
                <w:color w:val="000000"/>
                <w:sz w:val="18"/>
                <w:szCs w:val="18"/>
              </w:rPr>
              <w:t>участок 61</w:t>
            </w:r>
          </w:p>
        </w:tc>
        <w:tc>
          <w:tcPr>
            <w:tcW w:w="172" w:type="pct"/>
            <w:shd w:val="clear" w:color="auto" w:fill="auto"/>
            <w:vAlign w:val="center"/>
            <w:hideMark/>
          </w:tcPr>
          <w:p w14:paraId="3217ED96"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shd w:val="clear" w:color="auto" w:fill="auto"/>
            <w:vAlign w:val="center"/>
            <w:hideMark/>
          </w:tcPr>
          <w:p w14:paraId="5B025115" w14:textId="77777777" w:rsidR="00267CEA" w:rsidRPr="00E2688A" w:rsidRDefault="00267CEA" w:rsidP="00267CEA">
            <w:pPr>
              <w:ind w:left="-56" w:right="-134"/>
              <w:jc w:val="center"/>
              <w:rPr>
                <w:color w:val="000000"/>
                <w:sz w:val="18"/>
                <w:szCs w:val="18"/>
              </w:rPr>
            </w:pPr>
            <w:r w:rsidRPr="00E2688A">
              <w:rPr>
                <w:color w:val="000000"/>
                <w:sz w:val="18"/>
                <w:szCs w:val="18"/>
              </w:rPr>
              <w:t>69377</w:t>
            </w:r>
          </w:p>
        </w:tc>
        <w:tc>
          <w:tcPr>
            <w:tcW w:w="406" w:type="pct"/>
            <w:shd w:val="clear" w:color="auto" w:fill="auto"/>
            <w:vAlign w:val="center"/>
            <w:hideMark/>
          </w:tcPr>
          <w:p w14:paraId="02ED7850" w14:textId="77777777" w:rsidR="00267CEA" w:rsidRPr="00E2688A" w:rsidRDefault="00267CEA" w:rsidP="00267CEA">
            <w:pPr>
              <w:ind w:left="-56" w:right="-134"/>
              <w:jc w:val="center"/>
              <w:rPr>
                <w:color w:val="000000"/>
                <w:sz w:val="18"/>
                <w:szCs w:val="18"/>
              </w:rPr>
            </w:pPr>
            <w:r w:rsidRPr="00E2688A">
              <w:rPr>
                <w:color w:val="000000"/>
                <w:sz w:val="18"/>
                <w:szCs w:val="18"/>
              </w:rPr>
              <w:t>2,83</w:t>
            </w:r>
          </w:p>
        </w:tc>
        <w:tc>
          <w:tcPr>
            <w:tcW w:w="667" w:type="pct"/>
            <w:shd w:val="clear" w:color="auto" w:fill="auto"/>
            <w:hideMark/>
          </w:tcPr>
          <w:p w14:paraId="6B2D34D4"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545F221A" w14:textId="77777777" w:rsidTr="00267CEA">
        <w:trPr>
          <w:trHeight w:val="20"/>
        </w:trPr>
        <w:tc>
          <w:tcPr>
            <w:tcW w:w="133" w:type="pct"/>
            <w:tcBorders>
              <w:bottom w:val="single" w:sz="4" w:space="0" w:color="auto"/>
            </w:tcBorders>
            <w:shd w:val="clear" w:color="auto" w:fill="auto"/>
            <w:vAlign w:val="center"/>
          </w:tcPr>
          <w:p w14:paraId="718FB0FB" w14:textId="77777777" w:rsidR="00267CEA" w:rsidRPr="00E2688A" w:rsidRDefault="00267CEA" w:rsidP="00267CEA">
            <w:pPr>
              <w:ind w:left="-56" w:right="-134"/>
              <w:jc w:val="center"/>
              <w:rPr>
                <w:color w:val="000000"/>
                <w:sz w:val="18"/>
                <w:szCs w:val="18"/>
              </w:rPr>
            </w:pPr>
            <w:r w:rsidRPr="00E2688A">
              <w:rPr>
                <w:color w:val="000000"/>
                <w:sz w:val="18"/>
                <w:szCs w:val="18"/>
              </w:rPr>
              <w:t>14</w:t>
            </w:r>
          </w:p>
        </w:tc>
        <w:tc>
          <w:tcPr>
            <w:tcW w:w="378" w:type="pct"/>
            <w:tcBorders>
              <w:bottom w:val="single" w:sz="4" w:space="0" w:color="auto"/>
            </w:tcBorders>
            <w:shd w:val="clear" w:color="auto" w:fill="auto"/>
            <w:vAlign w:val="center"/>
            <w:hideMark/>
          </w:tcPr>
          <w:p w14:paraId="30858944" w14:textId="77777777" w:rsidR="00267CEA" w:rsidRPr="00E2688A" w:rsidRDefault="00267CEA" w:rsidP="00267CEA">
            <w:pPr>
              <w:ind w:left="-56" w:right="-134"/>
              <w:jc w:val="center"/>
              <w:rPr>
                <w:color w:val="000000"/>
                <w:sz w:val="18"/>
                <w:szCs w:val="18"/>
              </w:rPr>
            </w:pPr>
            <w:r w:rsidRPr="00E2688A">
              <w:rPr>
                <w:color w:val="000000"/>
                <w:sz w:val="18"/>
                <w:szCs w:val="18"/>
              </w:rPr>
              <w:t>ППТ-483 (22.07.2019)</w:t>
            </w:r>
          </w:p>
        </w:tc>
        <w:tc>
          <w:tcPr>
            <w:tcW w:w="406" w:type="pct"/>
            <w:tcBorders>
              <w:bottom w:val="single" w:sz="4" w:space="0" w:color="auto"/>
            </w:tcBorders>
            <w:shd w:val="clear" w:color="auto" w:fill="auto"/>
            <w:vAlign w:val="center"/>
            <w:hideMark/>
          </w:tcPr>
          <w:p w14:paraId="0DEFC7C1"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tcBorders>
              <w:bottom w:val="single" w:sz="4" w:space="0" w:color="auto"/>
            </w:tcBorders>
            <w:shd w:val="clear" w:color="auto" w:fill="auto"/>
            <w:vAlign w:val="center"/>
            <w:hideMark/>
          </w:tcPr>
          <w:p w14:paraId="42CEE69E" w14:textId="77777777" w:rsidR="00267CEA" w:rsidRPr="00E2688A" w:rsidRDefault="00267CEA" w:rsidP="00267CEA">
            <w:pPr>
              <w:ind w:left="-56" w:right="-134"/>
              <w:jc w:val="center"/>
              <w:rPr>
                <w:color w:val="000000"/>
                <w:sz w:val="18"/>
                <w:szCs w:val="18"/>
              </w:rPr>
            </w:pPr>
            <w:r w:rsidRPr="00E2688A">
              <w:rPr>
                <w:color w:val="000000"/>
                <w:sz w:val="18"/>
                <w:szCs w:val="18"/>
              </w:rPr>
              <w:t>47:07:0722001:1838</w:t>
            </w:r>
          </w:p>
        </w:tc>
        <w:tc>
          <w:tcPr>
            <w:tcW w:w="636" w:type="pct"/>
            <w:tcBorders>
              <w:bottom w:val="single" w:sz="4" w:space="0" w:color="auto"/>
            </w:tcBorders>
            <w:shd w:val="clear" w:color="auto" w:fill="auto"/>
            <w:vAlign w:val="center"/>
            <w:hideMark/>
          </w:tcPr>
          <w:p w14:paraId="16721B62" w14:textId="77777777" w:rsidR="00267CEA" w:rsidRPr="00E2688A" w:rsidRDefault="00267CEA" w:rsidP="00267CEA">
            <w:pPr>
              <w:ind w:left="-56" w:right="-134"/>
              <w:jc w:val="center"/>
              <w:rPr>
                <w:color w:val="000000"/>
                <w:sz w:val="18"/>
                <w:szCs w:val="18"/>
              </w:rPr>
            </w:pPr>
            <w:r w:rsidRPr="00E2688A">
              <w:rPr>
                <w:color w:val="000000"/>
                <w:sz w:val="18"/>
                <w:szCs w:val="18"/>
              </w:rPr>
              <w:t>ТПУ "Девяткино"</w:t>
            </w:r>
          </w:p>
        </w:tc>
        <w:tc>
          <w:tcPr>
            <w:tcW w:w="611" w:type="pct"/>
            <w:tcBorders>
              <w:bottom w:val="single" w:sz="4" w:space="0" w:color="auto"/>
            </w:tcBorders>
            <w:shd w:val="clear" w:color="auto" w:fill="auto"/>
            <w:vAlign w:val="center"/>
            <w:hideMark/>
          </w:tcPr>
          <w:p w14:paraId="32914C3A" w14:textId="77777777" w:rsidR="00267CEA" w:rsidRPr="00E2688A" w:rsidRDefault="00267CEA" w:rsidP="00267CEA">
            <w:pPr>
              <w:ind w:left="-56" w:right="-134"/>
              <w:jc w:val="center"/>
              <w:rPr>
                <w:color w:val="000000"/>
                <w:sz w:val="18"/>
                <w:szCs w:val="18"/>
              </w:rPr>
            </w:pPr>
          </w:p>
        </w:tc>
        <w:tc>
          <w:tcPr>
            <w:tcW w:w="715" w:type="pct"/>
            <w:tcBorders>
              <w:bottom w:val="single" w:sz="4" w:space="0" w:color="auto"/>
            </w:tcBorders>
            <w:shd w:val="clear" w:color="auto" w:fill="auto"/>
            <w:vAlign w:val="center"/>
            <w:hideMark/>
          </w:tcPr>
          <w:p w14:paraId="0B262DCE" w14:textId="77777777" w:rsidR="00267CEA" w:rsidRPr="00E2688A" w:rsidRDefault="00267CEA" w:rsidP="00267CEA">
            <w:pPr>
              <w:ind w:left="-56" w:right="-134"/>
              <w:jc w:val="center"/>
              <w:rPr>
                <w:color w:val="000000"/>
                <w:sz w:val="18"/>
                <w:szCs w:val="18"/>
              </w:rPr>
            </w:pPr>
            <w:r w:rsidRPr="00E2688A">
              <w:rPr>
                <w:color w:val="000000"/>
                <w:sz w:val="18"/>
                <w:szCs w:val="18"/>
              </w:rPr>
              <w:t>Территория ТПУ "Девяткино"</w:t>
            </w:r>
          </w:p>
        </w:tc>
        <w:tc>
          <w:tcPr>
            <w:tcW w:w="172" w:type="pct"/>
            <w:tcBorders>
              <w:bottom w:val="single" w:sz="4" w:space="0" w:color="auto"/>
            </w:tcBorders>
            <w:shd w:val="clear" w:color="auto" w:fill="auto"/>
            <w:vAlign w:val="center"/>
            <w:hideMark/>
          </w:tcPr>
          <w:p w14:paraId="52B7FE6B"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tcBorders>
              <w:bottom w:val="single" w:sz="4" w:space="0" w:color="auto"/>
            </w:tcBorders>
            <w:shd w:val="clear" w:color="auto" w:fill="auto"/>
            <w:vAlign w:val="center"/>
            <w:hideMark/>
          </w:tcPr>
          <w:p w14:paraId="77A82CC1" w14:textId="77777777" w:rsidR="00267CEA" w:rsidRPr="00E2688A" w:rsidRDefault="00267CEA" w:rsidP="00267CEA">
            <w:pPr>
              <w:ind w:left="-56" w:right="-134"/>
              <w:jc w:val="center"/>
              <w:rPr>
                <w:color w:val="000000"/>
                <w:sz w:val="18"/>
                <w:szCs w:val="18"/>
              </w:rPr>
            </w:pPr>
            <w:r w:rsidRPr="00E2688A">
              <w:rPr>
                <w:color w:val="000000"/>
                <w:sz w:val="18"/>
                <w:szCs w:val="18"/>
              </w:rPr>
              <w:t>4000</w:t>
            </w:r>
          </w:p>
        </w:tc>
        <w:tc>
          <w:tcPr>
            <w:tcW w:w="406" w:type="pct"/>
            <w:tcBorders>
              <w:bottom w:val="single" w:sz="4" w:space="0" w:color="auto"/>
            </w:tcBorders>
            <w:shd w:val="clear" w:color="auto" w:fill="auto"/>
            <w:vAlign w:val="center"/>
            <w:hideMark/>
          </w:tcPr>
          <w:p w14:paraId="09C9D8CF" w14:textId="77777777" w:rsidR="00267CEA" w:rsidRPr="00E2688A" w:rsidRDefault="00267CEA" w:rsidP="00267CEA">
            <w:pPr>
              <w:ind w:left="-56" w:right="-134"/>
              <w:jc w:val="center"/>
              <w:rPr>
                <w:color w:val="000000"/>
                <w:sz w:val="18"/>
                <w:szCs w:val="18"/>
              </w:rPr>
            </w:pPr>
            <w:r w:rsidRPr="00E2688A">
              <w:rPr>
                <w:color w:val="000000"/>
                <w:sz w:val="18"/>
                <w:szCs w:val="18"/>
              </w:rPr>
              <w:t>0,400</w:t>
            </w:r>
          </w:p>
        </w:tc>
        <w:tc>
          <w:tcPr>
            <w:tcW w:w="667" w:type="pct"/>
            <w:tcBorders>
              <w:bottom w:val="single" w:sz="4" w:space="0" w:color="auto"/>
            </w:tcBorders>
            <w:shd w:val="clear" w:color="auto" w:fill="auto"/>
            <w:vAlign w:val="center"/>
            <w:hideMark/>
          </w:tcPr>
          <w:p w14:paraId="1F8F37DF"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2ADEBDAE" w14:textId="77777777" w:rsidTr="00267CEA">
        <w:trPr>
          <w:trHeight w:val="20"/>
        </w:trPr>
        <w:tc>
          <w:tcPr>
            <w:tcW w:w="133" w:type="pct"/>
            <w:tcBorders>
              <w:top w:val="single" w:sz="4" w:space="0" w:color="auto"/>
              <w:left w:val="single" w:sz="4" w:space="0" w:color="auto"/>
              <w:bottom w:val="single" w:sz="4" w:space="0" w:color="auto"/>
              <w:right w:val="single" w:sz="4" w:space="0" w:color="auto"/>
            </w:tcBorders>
            <w:shd w:val="clear" w:color="auto" w:fill="auto"/>
            <w:vAlign w:val="center"/>
          </w:tcPr>
          <w:p w14:paraId="60AC3335" w14:textId="77777777" w:rsidR="00267CEA" w:rsidRPr="00E2688A" w:rsidRDefault="00267CEA" w:rsidP="00267CEA">
            <w:pPr>
              <w:ind w:left="-56" w:right="-134"/>
              <w:jc w:val="center"/>
              <w:rPr>
                <w:color w:val="000000"/>
                <w:sz w:val="18"/>
                <w:szCs w:val="18"/>
              </w:rPr>
            </w:pPr>
            <w:r w:rsidRPr="00E2688A">
              <w:rPr>
                <w:color w:val="000000"/>
                <w:sz w:val="18"/>
                <w:szCs w:val="18"/>
              </w:rPr>
              <w:t>15</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356A72"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416A5D"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9A282E" w14:textId="77777777" w:rsidR="00267CEA" w:rsidRPr="00E2688A" w:rsidRDefault="00267CEA" w:rsidP="00267CEA">
            <w:pPr>
              <w:ind w:left="-56" w:right="-134"/>
              <w:jc w:val="center"/>
              <w:rPr>
                <w:color w:val="000000"/>
                <w:sz w:val="18"/>
                <w:szCs w:val="18"/>
              </w:rPr>
            </w:pPr>
            <w:r w:rsidRPr="00E2688A">
              <w:rPr>
                <w:color w:val="000000"/>
                <w:sz w:val="18"/>
                <w:szCs w:val="18"/>
              </w:rPr>
              <w:t>47:07:0722001:70289</w:t>
            </w:r>
          </w:p>
        </w:tc>
        <w:tc>
          <w:tcPr>
            <w:tcW w:w="6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0467F7" w14:textId="77777777" w:rsidR="00267CEA" w:rsidRPr="00E2688A" w:rsidRDefault="00267CEA" w:rsidP="00267CEA">
            <w:pPr>
              <w:ind w:left="-56" w:right="-134"/>
              <w:jc w:val="center"/>
              <w:rPr>
                <w:color w:val="000000"/>
                <w:sz w:val="18"/>
                <w:szCs w:val="18"/>
              </w:rPr>
            </w:pPr>
            <w:r w:rsidRPr="00E2688A">
              <w:rPr>
                <w:color w:val="000000"/>
                <w:sz w:val="18"/>
                <w:szCs w:val="18"/>
              </w:rPr>
              <w:t>ТРК</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156737" w14:textId="77777777" w:rsidR="00267CEA" w:rsidRPr="00E2688A" w:rsidRDefault="00267CEA" w:rsidP="00267CEA">
            <w:pPr>
              <w:ind w:left="-56" w:right="-134"/>
              <w:jc w:val="center"/>
              <w:rPr>
                <w:color w:val="000000"/>
                <w:sz w:val="18"/>
                <w:szCs w:val="18"/>
              </w:rPr>
            </w:pPr>
            <w:r w:rsidRPr="00E2688A">
              <w:rPr>
                <w:color w:val="000000"/>
                <w:sz w:val="18"/>
                <w:szCs w:val="18"/>
              </w:rPr>
              <w:t>ООО «Стейт»</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2585D2" w14:textId="77777777" w:rsidR="00267CEA" w:rsidRPr="00E2688A" w:rsidRDefault="00267CEA" w:rsidP="00267CEA">
            <w:pPr>
              <w:ind w:left="-56" w:right="-134"/>
              <w:jc w:val="center"/>
              <w:rPr>
                <w:color w:val="000000"/>
                <w:sz w:val="18"/>
                <w:szCs w:val="18"/>
              </w:rPr>
            </w:pPr>
            <w:r w:rsidRPr="00E2688A">
              <w:rPr>
                <w:color w:val="000000"/>
                <w:sz w:val="18"/>
                <w:szCs w:val="18"/>
              </w:rPr>
              <w:t>участок 76</w:t>
            </w:r>
          </w:p>
        </w:tc>
        <w:tc>
          <w:tcPr>
            <w:tcW w:w="17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8B7ECA"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8BD961" w14:textId="77777777" w:rsidR="00267CEA" w:rsidRPr="00E2688A" w:rsidRDefault="00267CEA" w:rsidP="00267CEA">
            <w:pPr>
              <w:ind w:left="-56" w:right="-134"/>
              <w:jc w:val="center"/>
              <w:rPr>
                <w:color w:val="000000"/>
                <w:sz w:val="18"/>
                <w:szCs w:val="18"/>
              </w:rPr>
            </w:pPr>
            <w:r w:rsidRPr="00E2688A">
              <w:rPr>
                <w:color w:val="000000"/>
                <w:sz w:val="18"/>
                <w:szCs w:val="18"/>
              </w:rPr>
              <w:t>108910</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1F61D0" w14:textId="77777777" w:rsidR="00267CEA" w:rsidRPr="00E2688A" w:rsidRDefault="00267CEA" w:rsidP="00267CEA">
            <w:pPr>
              <w:ind w:left="-56" w:right="-134"/>
              <w:jc w:val="center"/>
              <w:rPr>
                <w:color w:val="000000"/>
                <w:sz w:val="18"/>
                <w:szCs w:val="18"/>
              </w:rPr>
            </w:pPr>
            <w:r w:rsidRPr="00E2688A">
              <w:rPr>
                <w:color w:val="000000"/>
                <w:sz w:val="18"/>
                <w:szCs w:val="18"/>
              </w:rPr>
              <w:t>2,115</w:t>
            </w:r>
          </w:p>
        </w:tc>
        <w:tc>
          <w:tcPr>
            <w:tcW w:w="6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F840E8"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054AC400" w14:textId="77777777" w:rsidTr="00267CEA">
        <w:trPr>
          <w:trHeight w:val="20"/>
        </w:trPr>
        <w:tc>
          <w:tcPr>
            <w:tcW w:w="133" w:type="pct"/>
            <w:tcBorders>
              <w:top w:val="single" w:sz="4" w:space="0" w:color="auto"/>
              <w:left w:val="single" w:sz="4" w:space="0" w:color="auto"/>
              <w:bottom w:val="single" w:sz="4" w:space="0" w:color="auto"/>
              <w:right w:val="single" w:sz="4" w:space="0" w:color="auto"/>
            </w:tcBorders>
            <w:shd w:val="clear" w:color="auto" w:fill="auto"/>
            <w:vAlign w:val="center"/>
          </w:tcPr>
          <w:p w14:paraId="3E1F74EF" w14:textId="77777777" w:rsidR="00267CEA" w:rsidRPr="00E2688A" w:rsidRDefault="00267CEA" w:rsidP="00267CEA">
            <w:pPr>
              <w:ind w:left="-56" w:right="-134"/>
              <w:jc w:val="center"/>
              <w:rPr>
                <w:color w:val="000000"/>
                <w:sz w:val="18"/>
                <w:szCs w:val="18"/>
              </w:rPr>
            </w:pPr>
            <w:r w:rsidRPr="00E2688A">
              <w:rPr>
                <w:color w:val="000000"/>
                <w:sz w:val="18"/>
                <w:szCs w:val="18"/>
              </w:rPr>
              <w:t>16</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D5BB8E"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892269"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F9D83B" w14:textId="77777777" w:rsidR="00267CEA" w:rsidRPr="00E2688A" w:rsidRDefault="00267CEA" w:rsidP="00267CEA">
            <w:pPr>
              <w:ind w:left="-56" w:right="-134"/>
              <w:jc w:val="center"/>
              <w:rPr>
                <w:color w:val="000000"/>
                <w:sz w:val="18"/>
                <w:szCs w:val="18"/>
              </w:rPr>
            </w:pPr>
            <w:r w:rsidRPr="00E2688A">
              <w:rPr>
                <w:color w:val="000000"/>
                <w:sz w:val="18"/>
                <w:szCs w:val="18"/>
              </w:rPr>
              <w:t>47:07:0722001:24428</w:t>
            </w:r>
          </w:p>
        </w:tc>
        <w:tc>
          <w:tcPr>
            <w:tcW w:w="6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E93138" w14:textId="77777777" w:rsidR="00267CEA" w:rsidRPr="00E2688A" w:rsidRDefault="00267CEA" w:rsidP="00267CEA">
            <w:pPr>
              <w:ind w:left="-56" w:right="-134"/>
              <w:jc w:val="center"/>
              <w:rPr>
                <w:color w:val="000000"/>
                <w:sz w:val="18"/>
                <w:szCs w:val="18"/>
              </w:rPr>
            </w:pPr>
            <w:r w:rsidRPr="00E2688A">
              <w:rPr>
                <w:color w:val="000000"/>
                <w:sz w:val="18"/>
                <w:szCs w:val="18"/>
              </w:rPr>
              <w:t>ТРК</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11E664" w14:textId="77777777" w:rsidR="00267CEA" w:rsidRPr="00E2688A" w:rsidRDefault="00267CEA" w:rsidP="00267CEA">
            <w:pPr>
              <w:ind w:left="-56" w:right="-134"/>
              <w:jc w:val="center"/>
              <w:rPr>
                <w:color w:val="000000"/>
                <w:sz w:val="18"/>
                <w:szCs w:val="18"/>
              </w:rPr>
            </w:pP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C07B3F" w14:textId="77777777" w:rsidR="00267CEA" w:rsidRPr="00E2688A" w:rsidRDefault="00267CEA" w:rsidP="00267CEA">
            <w:pPr>
              <w:ind w:left="-56" w:right="-134"/>
              <w:jc w:val="center"/>
              <w:rPr>
                <w:color w:val="000000"/>
                <w:sz w:val="18"/>
                <w:szCs w:val="18"/>
              </w:rPr>
            </w:pPr>
            <w:r w:rsidRPr="00E2688A">
              <w:rPr>
                <w:color w:val="000000"/>
                <w:sz w:val="18"/>
                <w:szCs w:val="18"/>
              </w:rPr>
              <w:t>участок 77</w:t>
            </w:r>
          </w:p>
        </w:tc>
        <w:tc>
          <w:tcPr>
            <w:tcW w:w="17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44EF76"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A357F5" w14:textId="77777777" w:rsidR="00267CEA" w:rsidRPr="00E2688A" w:rsidRDefault="00267CEA" w:rsidP="00267CEA">
            <w:pPr>
              <w:ind w:left="-56" w:right="-134"/>
              <w:jc w:val="center"/>
              <w:rPr>
                <w:color w:val="000000"/>
                <w:sz w:val="18"/>
                <w:szCs w:val="18"/>
              </w:rPr>
            </w:pPr>
            <w:r w:rsidRPr="00E2688A">
              <w:rPr>
                <w:color w:val="000000"/>
                <w:sz w:val="18"/>
                <w:szCs w:val="18"/>
              </w:rPr>
              <w:t>35501</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7246E5" w14:textId="77777777" w:rsidR="00267CEA" w:rsidRPr="00E2688A" w:rsidRDefault="00267CEA" w:rsidP="00267CEA">
            <w:pPr>
              <w:ind w:left="-56" w:right="-134"/>
              <w:jc w:val="center"/>
              <w:rPr>
                <w:color w:val="000000"/>
                <w:sz w:val="18"/>
                <w:szCs w:val="18"/>
              </w:rPr>
            </w:pPr>
            <w:r w:rsidRPr="00E2688A">
              <w:rPr>
                <w:color w:val="000000"/>
                <w:sz w:val="18"/>
                <w:szCs w:val="18"/>
              </w:rPr>
              <w:t>2,49</w:t>
            </w:r>
          </w:p>
        </w:tc>
        <w:tc>
          <w:tcPr>
            <w:tcW w:w="6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168075" w14:textId="77777777" w:rsidR="00267CEA" w:rsidRPr="00E2688A" w:rsidRDefault="00267CEA" w:rsidP="00267CEA">
            <w:pPr>
              <w:ind w:left="-56" w:right="-134"/>
              <w:jc w:val="center"/>
              <w:rPr>
                <w:color w:val="000000"/>
                <w:sz w:val="18"/>
                <w:szCs w:val="18"/>
              </w:rPr>
            </w:pPr>
            <w:r w:rsidRPr="00E2688A">
              <w:rPr>
                <w:color w:val="000000"/>
                <w:sz w:val="18"/>
                <w:szCs w:val="18"/>
              </w:rPr>
              <w:t>новый локальный источник</w:t>
            </w:r>
          </w:p>
        </w:tc>
      </w:tr>
      <w:tr w:rsidR="00267CEA" w:rsidRPr="00E2688A" w14:paraId="7DF26C26" w14:textId="77777777" w:rsidTr="00267CEA">
        <w:trPr>
          <w:trHeight w:val="20"/>
        </w:trPr>
        <w:tc>
          <w:tcPr>
            <w:tcW w:w="133" w:type="pct"/>
            <w:tcBorders>
              <w:top w:val="single" w:sz="4" w:space="0" w:color="auto"/>
              <w:left w:val="single" w:sz="4" w:space="0" w:color="auto"/>
              <w:bottom w:val="single" w:sz="4" w:space="0" w:color="auto"/>
              <w:right w:val="single" w:sz="4" w:space="0" w:color="auto"/>
            </w:tcBorders>
            <w:shd w:val="clear" w:color="auto" w:fill="auto"/>
            <w:vAlign w:val="center"/>
          </w:tcPr>
          <w:p w14:paraId="204DF005" w14:textId="77777777" w:rsidR="00267CEA" w:rsidRPr="00E2688A" w:rsidRDefault="00267CEA" w:rsidP="00267CEA">
            <w:pPr>
              <w:ind w:left="-56" w:right="-134"/>
              <w:jc w:val="center"/>
              <w:rPr>
                <w:color w:val="000000"/>
                <w:sz w:val="18"/>
                <w:szCs w:val="18"/>
              </w:rPr>
            </w:pPr>
            <w:r w:rsidRPr="00E2688A">
              <w:rPr>
                <w:color w:val="000000"/>
                <w:sz w:val="18"/>
                <w:szCs w:val="18"/>
              </w:rPr>
              <w:t>17</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FDB63F" w14:textId="77777777" w:rsidR="00267CEA" w:rsidRPr="00E2688A" w:rsidRDefault="00267CEA" w:rsidP="00267CEA">
            <w:pPr>
              <w:ind w:left="-56" w:right="-134"/>
              <w:jc w:val="center"/>
              <w:rPr>
                <w:color w:val="000000"/>
                <w:sz w:val="18"/>
                <w:szCs w:val="18"/>
              </w:rPr>
            </w:pPr>
            <w:r w:rsidRPr="00E2688A">
              <w:rPr>
                <w:color w:val="000000"/>
                <w:sz w:val="18"/>
                <w:szCs w:val="18"/>
              </w:rPr>
              <w:t>ППТ-266 (19.12.2011)</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58532"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13C819" w14:textId="77777777" w:rsidR="00267CEA" w:rsidRPr="00E2688A" w:rsidRDefault="00267CEA" w:rsidP="00267CEA">
            <w:pPr>
              <w:ind w:left="-56" w:right="-134"/>
              <w:jc w:val="center"/>
              <w:rPr>
                <w:color w:val="000000"/>
                <w:sz w:val="18"/>
                <w:szCs w:val="18"/>
              </w:rPr>
            </w:pPr>
            <w:r w:rsidRPr="00E2688A">
              <w:rPr>
                <w:color w:val="000000"/>
                <w:sz w:val="18"/>
                <w:szCs w:val="18"/>
              </w:rPr>
              <w:t>47:07:0722001:386</w:t>
            </w:r>
          </w:p>
        </w:tc>
        <w:tc>
          <w:tcPr>
            <w:tcW w:w="6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F0475D" w14:textId="77777777" w:rsidR="00267CEA" w:rsidRPr="00E2688A" w:rsidRDefault="00267CEA" w:rsidP="00267CEA">
            <w:pPr>
              <w:ind w:left="-56" w:right="-134"/>
              <w:jc w:val="center"/>
              <w:rPr>
                <w:color w:val="000000"/>
                <w:sz w:val="18"/>
                <w:szCs w:val="18"/>
              </w:rPr>
            </w:pPr>
            <w:r w:rsidRPr="00E2688A">
              <w:rPr>
                <w:color w:val="000000"/>
                <w:sz w:val="18"/>
                <w:szCs w:val="18"/>
              </w:rPr>
              <w:t>ЖК "Ленинградская перспектива" (1-й, 2-й корпус). Полузаглубленная автостоянка. ДОО на 220 мест (1-й этап, 2-й этап, 3-й этап)</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EEA44A" w14:textId="77777777" w:rsidR="00267CEA" w:rsidRPr="00E2688A" w:rsidRDefault="00267CEA" w:rsidP="00267CEA">
            <w:pPr>
              <w:ind w:left="-56" w:right="-134"/>
              <w:jc w:val="center"/>
              <w:rPr>
                <w:color w:val="000000"/>
                <w:sz w:val="18"/>
                <w:szCs w:val="18"/>
              </w:rPr>
            </w:pPr>
            <w:r w:rsidRPr="00E2688A">
              <w:rPr>
                <w:color w:val="000000"/>
                <w:sz w:val="18"/>
                <w:szCs w:val="18"/>
              </w:rPr>
              <w:t>ООО "СЗ "Мавис-Строй" (ООО "ЛенСпецСтрой")</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2154C4" w14:textId="77777777" w:rsidR="00267CEA" w:rsidRPr="00E2688A" w:rsidRDefault="00267CEA" w:rsidP="00267CEA">
            <w:pPr>
              <w:ind w:left="-56" w:right="-134"/>
              <w:jc w:val="center"/>
              <w:rPr>
                <w:color w:val="000000"/>
                <w:sz w:val="18"/>
                <w:szCs w:val="18"/>
              </w:rPr>
            </w:pPr>
            <w:r w:rsidRPr="00E2688A">
              <w:rPr>
                <w:color w:val="000000"/>
                <w:sz w:val="18"/>
                <w:szCs w:val="18"/>
              </w:rPr>
              <w:t>участок 12</w:t>
            </w:r>
          </w:p>
        </w:tc>
        <w:tc>
          <w:tcPr>
            <w:tcW w:w="17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BDD1A6"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209D1B" w14:textId="77777777" w:rsidR="00267CEA" w:rsidRPr="00E2688A" w:rsidRDefault="00267CEA" w:rsidP="00267CEA">
            <w:pPr>
              <w:ind w:left="-56" w:right="-134"/>
              <w:jc w:val="center"/>
              <w:rPr>
                <w:color w:val="000000"/>
                <w:sz w:val="18"/>
                <w:szCs w:val="18"/>
              </w:rPr>
            </w:pPr>
            <w:r w:rsidRPr="00E2688A">
              <w:rPr>
                <w:color w:val="000000"/>
                <w:sz w:val="18"/>
                <w:szCs w:val="18"/>
              </w:rPr>
              <w:t>70563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37D971" w14:textId="77777777" w:rsidR="00267CEA" w:rsidRPr="00E2688A" w:rsidRDefault="00267CEA" w:rsidP="00267CEA">
            <w:pPr>
              <w:ind w:left="-56" w:right="-134"/>
              <w:jc w:val="center"/>
              <w:rPr>
                <w:color w:val="000000"/>
                <w:sz w:val="18"/>
                <w:szCs w:val="18"/>
              </w:rPr>
            </w:pPr>
            <w:r w:rsidRPr="00E2688A">
              <w:rPr>
                <w:color w:val="000000"/>
                <w:sz w:val="18"/>
                <w:szCs w:val="18"/>
              </w:rPr>
              <w:t>4,692</w:t>
            </w:r>
          </w:p>
        </w:tc>
        <w:tc>
          <w:tcPr>
            <w:tcW w:w="6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9DAC94"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2E78D027" w14:textId="77777777" w:rsidTr="00267CEA">
        <w:trPr>
          <w:trHeight w:val="20"/>
        </w:trPr>
        <w:tc>
          <w:tcPr>
            <w:tcW w:w="133" w:type="pct"/>
            <w:tcBorders>
              <w:top w:val="single" w:sz="4" w:space="0" w:color="auto"/>
            </w:tcBorders>
            <w:shd w:val="clear" w:color="auto" w:fill="auto"/>
            <w:vAlign w:val="center"/>
          </w:tcPr>
          <w:p w14:paraId="582BEB75" w14:textId="77777777" w:rsidR="00267CEA" w:rsidRPr="00E2688A" w:rsidRDefault="00267CEA" w:rsidP="00267CEA">
            <w:pPr>
              <w:ind w:left="-56" w:right="-134"/>
              <w:jc w:val="center"/>
              <w:rPr>
                <w:color w:val="000000"/>
                <w:sz w:val="18"/>
                <w:szCs w:val="18"/>
              </w:rPr>
            </w:pPr>
            <w:r w:rsidRPr="00E2688A">
              <w:rPr>
                <w:color w:val="000000"/>
                <w:sz w:val="18"/>
                <w:szCs w:val="18"/>
              </w:rPr>
              <w:t>18</w:t>
            </w:r>
          </w:p>
        </w:tc>
        <w:tc>
          <w:tcPr>
            <w:tcW w:w="378" w:type="pct"/>
            <w:tcBorders>
              <w:top w:val="single" w:sz="4" w:space="0" w:color="auto"/>
            </w:tcBorders>
            <w:shd w:val="clear" w:color="auto" w:fill="auto"/>
            <w:vAlign w:val="center"/>
            <w:hideMark/>
          </w:tcPr>
          <w:p w14:paraId="27F4D8DF" w14:textId="77777777" w:rsidR="00267CEA" w:rsidRPr="00E2688A" w:rsidRDefault="00267CEA" w:rsidP="00267CEA">
            <w:pPr>
              <w:ind w:left="-56" w:right="-134"/>
              <w:jc w:val="center"/>
              <w:rPr>
                <w:color w:val="000000"/>
                <w:sz w:val="18"/>
                <w:szCs w:val="18"/>
              </w:rPr>
            </w:pPr>
            <w:r w:rsidRPr="00E2688A">
              <w:rPr>
                <w:color w:val="000000"/>
                <w:sz w:val="18"/>
                <w:szCs w:val="18"/>
              </w:rPr>
              <w:t>ППТ-266 (19.12.2011)</w:t>
            </w:r>
          </w:p>
        </w:tc>
        <w:tc>
          <w:tcPr>
            <w:tcW w:w="406" w:type="pct"/>
            <w:tcBorders>
              <w:top w:val="single" w:sz="4" w:space="0" w:color="auto"/>
            </w:tcBorders>
            <w:shd w:val="clear" w:color="auto" w:fill="auto"/>
            <w:vAlign w:val="center"/>
            <w:hideMark/>
          </w:tcPr>
          <w:p w14:paraId="7730B607"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tcBorders>
              <w:top w:val="single" w:sz="4" w:space="0" w:color="auto"/>
            </w:tcBorders>
            <w:shd w:val="clear" w:color="auto" w:fill="auto"/>
            <w:vAlign w:val="center"/>
            <w:hideMark/>
          </w:tcPr>
          <w:p w14:paraId="22C434A3" w14:textId="77777777" w:rsidR="00267CEA" w:rsidRPr="00E2688A" w:rsidRDefault="00267CEA" w:rsidP="00267CEA">
            <w:pPr>
              <w:ind w:left="-56" w:right="-134"/>
              <w:jc w:val="center"/>
              <w:rPr>
                <w:color w:val="000000"/>
                <w:sz w:val="18"/>
                <w:szCs w:val="18"/>
              </w:rPr>
            </w:pPr>
            <w:r w:rsidRPr="00E2688A">
              <w:rPr>
                <w:color w:val="000000"/>
                <w:sz w:val="18"/>
                <w:szCs w:val="18"/>
              </w:rPr>
              <w:t>47:07:0722001:368</w:t>
            </w:r>
          </w:p>
        </w:tc>
        <w:tc>
          <w:tcPr>
            <w:tcW w:w="636" w:type="pct"/>
            <w:tcBorders>
              <w:top w:val="single" w:sz="4" w:space="0" w:color="auto"/>
            </w:tcBorders>
            <w:shd w:val="clear" w:color="auto" w:fill="auto"/>
            <w:vAlign w:val="center"/>
            <w:hideMark/>
          </w:tcPr>
          <w:p w14:paraId="5C242210" w14:textId="77777777" w:rsidR="00267CEA" w:rsidRPr="00E2688A" w:rsidRDefault="00267CEA" w:rsidP="00267CEA">
            <w:pPr>
              <w:ind w:left="-56" w:right="-134"/>
              <w:jc w:val="center"/>
              <w:rPr>
                <w:color w:val="000000"/>
                <w:sz w:val="18"/>
                <w:szCs w:val="18"/>
              </w:rPr>
            </w:pPr>
            <w:r w:rsidRPr="00E2688A">
              <w:rPr>
                <w:color w:val="000000"/>
                <w:sz w:val="18"/>
                <w:szCs w:val="18"/>
              </w:rPr>
              <w:t>ЖК "Ленинградская перспектива", этапы строительства 1,2,3</w:t>
            </w:r>
          </w:p>
        </w:tc>
        <w:tc>
          <w:tcPr>
            <w:tcW w:w="611" w:type="pct"/>
            <w:tcBorders>
              <w:top w:val="single" w:sz="4" w:space="0" w:color="auto"/>
            </w:tcBorders>
            <w:shd w:val="clear" w:color="auto" w:fill="auto"/>
            <w:vAlign w:val="center"/>
            <w:hideMark/>
          </w:tcPr>
          <w:p w14:paraId="713B9946" w14:textId="77777777" w:rsidR="00267CEA" w:rsidRPr="00E2688A" w:rsidRDefault="00267CEA" w:rsidP="00267CEA">
            <w:pPr>
              <w:ind w:left="-56" w:right="-134"/>
              <w:jc w:val="center"/>
              <w:rPr>
                <w:color w:val="000000"/>
                <w:sz w:val="18"/>
                <w:szCs w:val="18"/>
              </w:rPr>
            </w:pPr>
            <w:r w:rsidRPr="00E2688A">
              <w:rPr>
                <w:color w:val="000000"/>
                <w:sz w:val="18"/>
                <w:szCs w:val="18"/>
              </w:rPr>
              <w:t>ООО "СЗ "Мавис-Строй" (ООО "ЛенОблСтрой")</w:t>
            </w:r>
          </w:p>
        </w:tc>
        <w:tc>
          <w:tcPr>
            <w:tcW w:w="715" w:type="pct"/>
            <w:tcBorders>
              <w:top w:val="single" w:sz="4" w:space="0" w:color="auto"/>
            </w:tcBorders>
            <w:shd w:val="clear" w:color="auto" w:fill="auto"/>
            <w:vAlign w:val="center"/>
            <w:hideMark/>
          </w:tcPr>
          <w:p w14:paraId="16740DFD" w14:textId="77777777" w:rsidR="00267CEA" w:rsidRPr="00E2688A" w:rsidRDefault="00267CEA" w:rsidP="00267CEA">
            <w:pPr>
              <w:ind w:left="-56" w:right="-134"/>
              <w:jc w:val="center"/>
              <w:rPr>
                <w:color w:val="000000"/>
                <w:sz w:val="18"/>
                <w:szCs w:val="18"/>
              </w:rPr>
            </w:pPr>
            <w:r w:rsidRPr="00E2688A">
              <w:rPr>
                <w:color w:val="000000"/>
                <w:sz w:val="18"/>
                <w:szCs w:val="18"/>
              </w:rPr>
              <w:t>участок 13</w:t>
            </w:r>
          </w:p>
        </w:tc>
        <w:tc>
          <w:tcPr>
            <w:tcW w:w="172" w:type="pct"/>
            <w:tcBorders>
              <w:top w:val="single" w:sz="4" w:space="0" w:color="auto"/>
            </w:tcBorders>
            <w:shd w:val="clear" w:color="auto" w:fill="auto"/>
            <w:vAlign w:val="center"/>
            <w:hideMark/>
          </w:tcPr>
          <w:p w14:paraId="7D496A9D"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tcBorders>
              <w:top w:val="single" w:sz="4" w:space="0" w:color="auto"/>
            </w:tcBorders>
            <w:shd w:val="clear" w:color="auto" w:fill="auto"/>
            <w:vAlign w:val="center"/>
            <w:hideMark/>
          </w:tcPr>
          <w:p w14:paraId="048C02B9" w14:textId="77777777" w:rsidR="00267CEA" w:rsidRPr="00E2688A" w:rsidRDefault="00267CEA" w:rsidP="00267CEA">
            <w:pPr>
              <w:ind w:left="-56" w:right="-134"/>
              <w:jc w:val="center"/>
              <w:rPr>
                <w:color w:val="000000"/>
                <w:sz w:val="18"/>
                <w:szCs w:val="18"/>
              </w:rPr>
            </w:pPr>
            <w:r w:rsidRPr="00E2688A">
              <w:rPr>
                <w:color w:val="000000"/>
                <w:sz w:val="18"/>
                <w:szCs w:val="18"/>
              </w:rPr>
              <w:t>52837</w:t>
            </w:r>
          </w:p>
        </w:tc>
        <w:tc>
          <w:tcPr>
            <w:tcW w:w="406" w:type="pct"/>
            <w:tcBorders>
              <w:top w:val="single" w:sz="4" w:space="0" w:color="auto"/>
            </w:tcBorders>
            <w:shd w:val="clear" w:color="auto" w:fill="auto"/>
            <w:vAlign w:val="center"/>
            <w:hideMark/>
          </w:tcPr>
          <w:p w14:paraId="0A512616" w14:textId="77777777" w:rsidR="00267CEA" w:rsidRPr="00E2688A" w:rsidRDefault="00267CEA" w:rsidP="00267CEA">
            <w:pPr>
              <w:ind w:left="-56" w:right="-134"/>
              <w:jc w:val="center"/>
              <w:rPr>
                <w:color w:val="000000"/>
                <w:sz w:val="18"/>
                <w:szCs w:val="18"/>
              </w:rPr>
            </w:pPr>
            <w:r w:rsidRPr="00E2688A">
              <w:rPr>
                <w:color w:val="000000"/>
                <w:sz w:val="18"/>
                <w:szCs w:val="18"/>
              </w:rPr>
              <w:t>4,1232</w:t>
            </w:r>
          </w:p>
        </w:tc>
        <w:tc>
          <w:tcPr>
            <w:tcW w:w="667" w:type="pct"/>
            <w:tcBorders>
              <w:top w:val="single" w:sz="4" w:space="0" w:color="auto"/>
            </w:tcBorders>
            <w:shd w:val="clear" w:color="auto" w:fill="auto"/>
            <w:vAlign w:val="center"/>
            <w:hideMark/>
          </w:tcPr>
          <w:p w14:paraId="662EDA47"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46D1D918" w14:textId="77777777" w:rsidTr="00267CEA">
        <w:trPr>
          <w:trHeight w:val="20"/>
        </w:trPr>
        <w:tc>
          <w:tcPr>
            <w:tcW w:w="133" w:type="pct"/>
            <w:shd w:val="clear" w:color="auto" w:fill="auto"/>
            <w:vAlign w:val="center"/>
          </w:tcPr>
          <w:p w14:paraId="6BD63365" w14:textId="77777777" w:rsidR="00267CEA" w:rsidRPr="00E2688A" w:rsidRDefault="00267CEA" w:rsidP="00267CEA">
            <w:pPr>
              <w:ind w:left="-56" w:right="-134"/>
              <w:jc w:val="center"/>
              <w:rPr>
                <w:color w:val="000000"/>
                <w:sz w:val="18"/>
                <w:szCs w:val="18"/>
              </w:rPr>
            </w:pPr>
            <w:r w:rsidRPr="00E2688A">
              <w:rPr>
                <w:color w:val="000000"/>
                <w:sz w:val="18"/>
                <w:szCs w:val="18"/>
              </w:rPr>
              <w:t>19</w:t>
            </w:r>
          </w:p>
        </w:tc>
        <w:tc>
          <w:tcPr>
            <w:tcW w:w="378" w:type="pct"/>
            <w:shd w:val="clear" w:color="auto" w:fill="auto"/>
            <w:vAlign w:val="center"/>
            <w:hideMark/>
          </w:tcPr>
          <w:p w14:paraId="137E919F" w14:textId="77777777" w:rsidR="00267CEA" w:rsidRPr="00E2688A" w:rsidRDefault="00267CEA" w:rsidP="00267CEA">
            <w:pPr>
              <w:ind w:left="-56" w:right="-134"/>
              <w:jc w:val="center"/>
              <w:rPr>
                <w:color w:val="000000"/>
                <w:sz w:val="18"/>
                <w:szCs w:val="18"/>
              </w:rPr>
            </w:pPr>
            <w:r w:rsidRPr="00E2688A">
              <w:rPr>
                <w:color w:val="000000"/>
                <w:sz w:val="18"/>
                <w:szCs w:val="18"/>
              </w:rPr>
              <w:t>ППТ-266 (19.12.2011)</w:t>
            </w:r>
          </w:p>
        </w:tc>
        <w:tc>
          <w:tcPr>
            <w:tcW w:w="406" w:type="pct"/>
            <w:shd w:val="clear" w:color="auto" w:fill="auto"/>
            <w:vAlign w:val="center"/>
            <w:hideMark/>
          </w:tcPr>
          <w:p w14:paraId="79A531D6"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5175DDF8" w14:textId="77777777" w:rsidR="00267CEA" w:rsidRPr="00E2688A" w:rsidRDefault="00267CEA" w:rsidP="00267CEA">
            <w:pPr>
              <w:ind w:left="-56" w:right="-134"/>
              <w:jc w:val="center"/>
              <w:rPr>
                <w:color w:val="000000"/>
                <w:sz w:val="18"/>
                <w:szCs w:val="18"/>
              </w:rPr>
            </w:pPr>
            <w:r w:rsidRPr="00E2688A">
              <w:rPr>
                <w:color w:val="000000"/>
                <w:sz w:val="18"/>
                <w:szCs w:val="18"/>
              </w:rPr>
              <w:t>47:07:0722001:2689</w:t>
            </w:r>
          </w:p>
        </w:tc>
        <w:tc>
          <w:tcPr>
            <w:tcW w:w="636" w:type="pct"/>
            <w:shd w:val="clear" w:color="auto" w:fill="auto"/>
            <w:vAlign w:val="center"/>
            <w:hideMark/>
          </w:tcPr>
          <w:p w14:paraId="31D15D6B" w14:textId="77777777" w:rsidR="00267CEA" w:rsidRPr="00E2688A" w:rsidRDefault="00267CEA" w:rsidP="00267CEA">
            <w:pPr>
              <w:ind w:left="-56" w:right="-134"/>
              <w:jc w:val="center"/>
              <w:rPr>
                <w:color w:val="000000"/>
                <w:sz w:val="18"/>
                <w:szCs w:val="18"/>
              </w:rPr>
            </w:pPr>
            <w:r w:rsidRPr="00E2688A">
              <w:rPr>
                <w:color w:val="000000"/>
                <w:sz w:val="18"/>
                <w:szCs w:val="18"/>
              </w:rPr>
              <w:t>ЖК «Урбанист»</w:t>
            </w:r>
          </w:p>
        </w:tc>
        <w:tc>
          <w:tcPr>
            <w:tcW w:w="611" w:type="pct"/>
            <w:shd w:val="clear" w:color="auto" w:fill="auto"/>
            <w:vAlign w:val="center"/>
            <w:hideMark/>
          </w:tcPr>
          <w:p w14:paraId="47F9A20B" w14:textId="77777777" w:rsidR="00267CEA" w:rsidRPr="00E2688A" w:rsidRDefault="00267CEA" w:rsidP="00267CEA">
            <w:pPr>
              <w:ind w:left="-56" w:right="-134"/>
              <w:jc w:val="center"/>
              <w:rPr>
                <w:color w:val="000000"/>
                <w:sz w:val="18"/>
                <w:szCs w:val="18"/>
              </w:rPr>
            </w:pPr>
            <w:r w:rsidRPr="00E2688A">
              <w:rPr>
                <w:color w:val="000000"/>
                <w:sz w:val="18"/>
                <w:szCs w:val="18"/>
              </w:rPr>
              <w:t>ООО «Стройтек»</w:t>
            </w:r>
          </w:p>
        </w:tc>
        <w:tc>
          <w:tcPr>
            <w:tcW w:w="715" w:type="pct"/>
            <w:shd w:val="clear" w:color="auto" w:fill="auto"/>
            <w:vAlign w:val="center"/>
            <w:hideMark/>
          </w:tcPr>
          <w:p w14:paraId="4ECA6779" w14:textId="77777777" w:rsidR="00267CEA" w:rsidRPr="00E2688A" w:rsidRDefault="00267CEA" w:rsidP="00267CEA">
            <w:pPr>
              <w:ind w:left="-56" w:right="-134"/>
              <w:jc w:val="center"/>
              <w:rPr>
                <w:color w:val="000000"/>
                <w:sz w:val="18"/>
                <w:szCs w:val="18"/>
              </w:rPr>
            </w:pPr>
            <w:r w:rsidRPr="00E2688A">
              <w:rPr>
                <w:color w:val="000000"/>
                <w:sz w:val="18"/>
                <w:szCs w:val="18"/>
              </w:rPr>
              <w:t>Участок №18</w:t>
            </w:r>
          </w:p>
        </w:tc>
        <w:tc>
          <w:tcPr>
            <w:tcW w:w="172" w:type="pct"/>
            <w:shd w:val="clear" w:color="auto" w:fill="auto"/>
            <w:vAlign w:val="center"/>
            <w:hideMark/>
          </w:tcPr>
          <w:p w14:paraId="45F060E0"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31C15C00" w14:textId="77777777" w:rsidR="00267CEA" w:rsidRPr="00E2688A" w:rsidRDefault="00267CEA" w:rsidP="00267CEA">
            <w:pPr>
              <w:ind w:left="-56" w:right="-134"/>
              <w:jc w:val="center"/>
              <w:rPr>
                <w:color w:val="000000"/>
                <w:sz w:val="18"/>
                <w:szCs w:val="18"/>
              </w:rPr>
            </w:pPr>
            <w:r w:rsidRPr="00E2688A">
              <w:rPr>
                <w:color w:val="000000"/>
                <w:sz w:val="18"/>
                <w:szCs w:val="18"/>
              </w:rPr>
              <w:t>88620</w:t>
            </w:r>
          </w:p>
        </w:tc>
        <w:tc>
          <w:tcPr>
            <w:tcW w:w="406" w:type="pct"/>
            <w:shd w:val="clear" w:color="auto" w:fill="auto"/>
            <w:vAlign w:val="center"/>
            <w:hideMark/>
          </w:tcPr>
          <w:p w14:paraId="61F331AE" w14:textId="77777777" w:rsidR="00267CEA" w:rsidRPr="00E2688A" w:rsidRDefault="00267CEA" w:rsidP="00267CEA">
            <w:pPr>
              <w:ind w:left="-56" w:right="-134"/>
              <w:jc w:val="center"/>
              <w:rPr>
                <w:color w:val="000000"/>
                <w:sz w:val="18"/>
                <w:szCs w:val="18"/>
              </w:rPr>
            </w:pPr>
            <w:r w:rsidRPr="00E2688A">
              <w:rPr>
                <w:color w:val="000000"/>
                <w:sz w:val="18"/>
                <w:szCs w:val="18"/>
              </w:rPr>
              <w:t>5,726</w:t>
            </w:r>
          </w:p>
        </w:tc>
        <w:tc>
          <w:tcPr>
            <w:tcW w:w="667" w:type="pct"/>
            <w:shd w:val="clear" w:color="auto" w:fill="auto"/>
            <w:vAlign w:val="center"/>
            <w:hideMark/>
          </w:tcPr>
          <w:p w14:paraId="49C5DD91"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«Энергия»</w:t>
            </w:r>
          </w:p>
        </w:tc>
      </w:tr>
      <w:tr w:rsidR="00267CEA" w:rsidRPr="00E2688A" w14:paraId="60BA4A48" w14:textId="77777777" w:rsidTr="00267CEA">
        <w:trPr>
          <w:trHeight w:val="20"/>
        </w:trPr>
        <w:tc>
          <w:tcPr>
            <w:tcW w:w="133" w:type="pct"/>
            <w:shd w:val="clear" w:color="auto" w:fill="auto"/>
            <w:vAlign w:val="center"/>
          </w:tcPr>
          <w:p w14:paraId="7B824A40" w14:textId="77777777" w:rsidR="00267CEA" w:rsidRPr="00E2688A" w:rsidRDefault="00267CEA" w:rsidP="00267CEA">
            <w:pPr>
              <w:ind w:left="-56" w:right="-134"/>
              <w:jc w:val="center"/>
              <w:rPr>
                <w:color w:val="000000"/>
                <w:sz w:val="18"/>
                <w:szCs w:val="18"/>
              </w:rPr>
            </w:pPr>
            <w:r w:rsidRPr="00E2688A">
              <w:rPr>
                <w:color w:val="000000"/>
                <w:sz w:val="18"/>
                <w:szCs w:val="18"/>
              </w:rPr>
              <w:t>20</w:t>
            </w:r>
          </w:p>
        </w:tc>
        <w:tc>
          <w:tcPr>
            <w:tcW w:w="378" w:type="pct"/>
            <w:shd w:val="clear" w:color="auto" w:fill="auto"/>
            <w:vAlign w:val="center"/>
            <w:hideMark/>
          </w:tcPr>
          <w:p w14:paraId="506785F7" w14:textId="77777777" w:rsidR="00267CEA" w:rsidRPr="00E2688A" w:rsidRDefault="00267CEA" w:rsidP="00267CEA">
            <w:pPr>
              <w:ind w:left="-56" w:right="-134"/>
              <w:jc w:val="center"/>
              <w:rPr>
                <w:color w:val="000000"/>
                <w:sz w:val="18"/>
                <w:szCs w:val="18"/>
              </w:rPr>
            </w:pPr>
            <w:r w:rsidRPr="00E2688A">
              <w:rPr>
                <w:color w:val="000000"/>
                <w:sz w:val="18"/>
                <w:szCs w:val="18"/>
              </w:rPr>
              <w:t>ППТ-266 (19.12.2011)</w:t>
            </w:r>
          </w:p>
        </w:tc>
        <w:tc>
          <w:tcPr>
            <w:tcW w:w="406" w:type="pct"/>
            <w:shd w:val="clear" w:color="auto" w:fill="auto"/>
            <w:vAlign w:val="center"/>
            <w:hideMark/>
          </w:tcPr>
          <w:p w14:paraId="2E8B335E"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2D3E606F" w14:textId="77777777" w:rsidR="00267CEA" w:rsidRPr="00E2688A" w:rsidRDefault="00267CEA" w:rsidP="00267CEA">
            <w:pPr>
              <w:ind w:left="-56" w:right="-134"/>
              <w:jc w:val="center"/>
              <w:rPr>
                <w:color w:val="000000"/>
                <w:sz w:val="18"/>
                <w:szCs w:val="18"/>
              </w:rPr>
            </w:pPr>
            <w:r w:rsidRPr="00E2688A">
              <w:rPr>
                <w:color w:val="000000"/>
                <w:sz w:val="18"/>
                <w:szCs w:val="18"/>
              </w:rPr>
              <w:t>47:07:0722001:1929</w:t>
            </w:r>
          </w:p>
        </w:tc>
        <w:tc>
          <w:tcPr>
            <w:tcW w:w="636" w:type="pct"/>
            <w:shd w:val="clear" w:color="auto" w:fill="auto"/>
            <w:vAlign w:val="center"/>
            <w:hideMark/>
          </w:tcPr>
          <w:p w14:paraId="4D066082" w14:textId="77777777" w:rsidR="00267CEA" w:rsidRPr="00E2688A" w:rsidRDefault="00267CEA" w:rsidP="00267CEA">
            <w:pPr>
              <w:ind w:left="-56" w:right="-134"/>
              <w:jc w:val="center"/>
              <w:rPr>
                <w:color w:val="000000"/>
                <w:sz w:val="18"/>
                <w:szCs w:val="18"/>
              </w:rPr>
            </w:pPr>
            <w:r w:rsidRPr="00E2688A">
              <w:rPr>
                <w:color w:val="000000"/>
                <w:sz w:val="18"/>
                <w:szCs w:val="18"/>
              </w:rPr>
              <w:t>ЖК «Урбанист»</w:t>
            </w:r>
          </w:p>
        </w:tc>
        <w:tc>
          <w:tcPr>
            <w:tcW w:w="611" w:type="pct"/>
            <w:shd w:val="clear" w:color="auto" w:fill="auto"/>
            <w:vAlign w:val="center"/>
            <w:hideMark/>
          </w:tcPr>
          <w:p w14:paraId="08B1416F" w14:textId="77777777" w:rsidR="00267CEA" w:rsidRPr="00E2688A" w:rsidRDefault="00267CEA" w:rsidP="00267CEA">
            <w:pPr>
              <w:ind w:left="-56" w:right="-134"/>
              <w:jc w:val="center"/>
              <w:rPr>
                <w:color w:val="000000"/>
                <w:sz w:val="18"/>
                <w:szCs w:val="18"/>
              </w:rPr>
            </w:pPr>
            <w:r w:rsidRPr="00E2688A">
              <w:rPr>
                <w:color w:val="000000"/>
                <w:sz w:val="18"/>
                <w:szCs w:val="18"/>
              </w:rPr>
              <w:t>ООО «Стройтек»</w:t>
            </w:r>
          </w:p>
        </w:tc>
        <w:tc>
          <w:tcPr>
            <w:tcW w:w="715" w:type="pct"/>
            <w:shd w:val="clear" w:color="auto" w:fill="auto"/>
            <w:vAlign w:val="center"/>
            <w:hideMark/>
          </w:tcPr>
          <w:p w14:paraId="1327E983" w14:textId="77777777" w:rsidR="00267CEA" w:rsidRPr="00E2688A" w:rsidRDefault="00267CEA" w:rsidP="00267CEA">
            <w:pPr>
              <w:ind w:left="-56" w:right="-134"/>
              <w:jc w:val="center"/>
              <w:rPr>
                <w:color w:val="000000"/>
                <w:sz w:val="18"/>
                <w:szCs w:val="18"/>
              </w:rPr>
            </w:pPr>
            <w:r w:rsidRPr="00E2688A">
              <w:rPr>
                <w:color w:val="000000"/>
                <w:sz w:val="18"/>
                <w:szCs w:val="18"/>
              </w:rPr>
              <w:t>Участок №19</w:t>
            </w:r>
          </w:p>
        </w:tc>
        <w:tc>
          <w:tcPr>
            <w:tcW w:w="172" w:type="pct"/>
            <w:shd w:val="clear" w:color="auto" w:fill="auto"/>
            <w:vAlign w:val="center"/>
            <w:hideMark/>
          </w:tcPr>
          <w:p w14:paraId="7D36042D"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1C4B3E64" w14:textId="77777777" w:rsidR="00267CEA" w:rsidRPr="00E2688A" w:rsidRDefault="00267CEA" w:rsidP="00267CEA">
            <w:pPr>
              <w:ind w:left="-56" w:right="-134"/>
              <w:jc w:val="center"/>
              <w:rPr>
                <w:color w:val="000000"/>
                <w:sz w:val="18"/>
                <w:szCs w:val="18"/>
              </w:rPr>
            </w:pPr>
            <w:r w:rsidRPr="00E2688A">
              <w:rPr>
                <w:color w:val="000000"/>
                <w:sz w:val="18"/>
                <w:szCs w:val="18"/>
              </w:rPr>
              <w:t>73342,54</w:t>
            </w:r>
          </w:p>
        </w:tc>
        <w:tc>
          <w:tcPr>
            <w:tcW w:w="406" w:type="pct"/>
            <w:shd w:val="clear" w:color="auto" w:fill="auto"/>
            <w:vAlign w:val="center"/>
            <w:hideMark/>
          </w:tcPr>
          <w:p w14:paraId="0DA5488A" w14:textId="77777777" w:rsidR="00267CEA" w:rsidRPr="00E2688A" w:rsidRDefault="00267CEA" w:rsidP="00267CEA">
            <w:pPr>
              <w:ind w:left="-56" w:right="-134"/>
              <w:jc w:val="center"/>
              <w:rPr>
                <w:color w:val="000000"/>
                <w:sz w:val="18"/>
                <w:szCs w:val="18"/>
              </w:rPr>
            </w:pPr>
            <w:r w:rsidRPr="00E2688A">
              <w:rPr>
                <w:color w:val="000000"/>
                <w:sz w:val="18"/>
                <w:szCs w:val="18"/>
              </w:rPr>
              <w:t>5,153</w:t>
            </w:r>
          </w:p>
        </w:tc>
        <w:tc>
          <w:tcPr>
            <w:tcW w:w="667" w:type="pct"/>
            <w:shd w:val="clear" w:color="auto" w:fill="auto"/>
            <w:vAlign w:val="center"/>
            <w:hideMark/>
          </w:tcPr>
          <w:p w14:paraId="18DC912E"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«Энергия»</w:t>
            </w:r>
          </w:p>
        </w:tc>
      </w:tr>
      <w:tr w:rsidR="00267CEA" w:rsidRPr="00E2688A" w14:paraId="7FEDCBEE" w14:textId="77777777" w:rsidTr="00267CEA">
        <w:trPr>
          <w:trHeight w:val="20"/>
        </w:trPr>
        <w:tc>
          <w:tcPr>
            <w:tcW w:w="133" w:type="pct"/>
            <w:shd w:val="clear" w:color="auto" w:fill="auto"/>
            <w:vAlign w:val="center"/>
          </w:tcPr>
          <w:p w14:paraId="65C08B50" w14:textId="77777777" w:rsidR="00267CEA" w:rsidRPr="00E2688A" w:rsidRDefault="00267CEA" w:rsidP="00267CEA">
            <w:pPr>
              <w:ind w:left="-56" w:right="-134"/>
              <w:jc w:val="center"/>
              <w:rPr>
                <w:color w:val="000000"/>
                <w:sz w:val="18"/>
                <w:szCs w:val="18"/>
              </w:rPr>
            </w:pPr>
            <w:r w:rsidRPr="00E2688A">
              <w:rPr>
                <w:color w:val="000000"/>
                <w:sz w:val="18"/>
                <w:szCs w:val="18"/>
              </w:rPr>
              <w:t>21</w:t>
            </w:r>
          </w:p>
        </w:tc>
        <w:tc>
          <w:tcPr>
            <w:tcW w:w="378" w:type="pct"/>
            <w:shd w:val="clear" w:color="auto" w:fill="auto"/>
            <w:vAlign w:val="center"/>
            <w:hideMark/>
          </w:tcPr>
          <w:p w14:paraId="26AD7021" w14:textId="77777777" w:rsidR="00267CEA" w:rsidRPr="00E2688A" w:rsidRDefault="00267CEA" w:rsidP="00267CEA">
            <w:pPr>
              <w:ind w:left="-56" w:right="-134"/>
              <w:jc w:val="center"/>
              <w:rPr>
                <w:color w:val="000000"/>
                <w:sz w:val="18"/>
                <w:szCs w:val="18"/>
              </w:rPr>
            </w:pPr>
            <w:r w:rsidRPr="00E2688A">
              <w:rPr>
                <w:color w:val="000000"/>
                <w:sz w:val="18"/>
                <w:szCs w:val="18"/>
              </w:rPr>
              <w:t>ППТ-266 (19.12.2011)</w:t>
            </w:r>
          </w:p>
        </w:tc>
        <w:tc>
          <w:tcPr>
            <w:tcW w:w="406" w:type="pct"/>
            <w:shd w:val="clear" w:color="auto" w:fill="auto"/>
            <w:vAlign w:val="center"/>
            <w:hideMark/>
          </w:tcPr>
          <w:p w14:paraId="66B36353"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0AF64FFB" w14:textId="77777777" w:rsidR="00267CEA" w:rsidRPr="00E2688A" w:rsidRDefault="00267CEA" w:rsidP="00267CEA">
            <w:pPr>
              <w:ind w:left="-56" w:right="-134"/>
              <w:jc w:val="center"/>
              <w:rPr>
                <w:color w:val="000000"/>
                <w:sz w:val="18"/>
                <w:szCs w:val="18"/>
              </w:rPr>
            </w:pPr>
            <w:r w:rsidRPr="00E2688A">
              <w:rPr>
                <w:color w:val="000000"/>
                <w:sz w:val="18"/>
                <w:szCs w:val="18"/>
              </w:rPr>
              <w:t>47:07:0722001:385</w:t>
            </w:r>
          </w:p>
        </w:tc>
        <w:tc>
          <w:tcPr>
            <w:tcW w:w="636" w:type="pct"/>
            <w:shd w:val="clear" w:color="auto" w:fill="auto"/>
            <w:vAlign w:val="center"/>
            <w:hideMark/>
          </w:tcPr>
          <w:p w14:paraId="26670815" w14:textId="77777777" w:rsidR="00267CEA" w:rsidRPr="00E2688A" w:rsidRDefault="00267CEA" w:rsidP="00267CEA">
            <w:pPr>
              <w:ind w:left="-56" w:right="-134"/>
              <w:jc w:val="center"/>
              <w:rPr>
                <w:color w:val="000000"/>
                <w:sz w:val="18"/>
                <w:szCs w:val="18"/>
              </w:rPr>
            </w:pPr>
            <w:r w:rsidRPr="00E2688A">
              <w:rPr>
                <w:color w:val="000000"/>
                <w:sz w:val="18"/>
                <w:szCs w:val="18"/>
              </w:rPr>
              <w:t>ЖК «Урбанист»</w:t>
            </w:r>
          </w:p>
        </w:tc>
        <w:tc>
          <w:tcPr>
            <w:tcW w:w="611" w:type="pct"/>
            <w:shd w:val="clear" w:color="auto" w:fill="auto"/>
            <w:vAlign w:val="center"/>
            <w:hideMark/>
          </w:tcPr>
          <w:p w14:paraId="59ADD46F" w14:textId="77777777" w:rsidR="00267CEA" w:rsidRPr="00E2688A" w:rsidRDefault="00267CEA" w:rsidP="00267CEA">
            <w:pPr>
              <w:ind w:left="-56" w:right="-134"/>
              <w:jc w:val="center"/>
              <w:rPr>
                <w:color w:val="000000"/>
                <w:sz w:val="18"/>
                <w:szCs w:val="18"/>
              </w:rPr>
            </w:pPr>
            <w:r w:rsidRPr="00E2688A">
              <w:rPr>
                <w:color w:val="000000"/>
                <w:sz w:val="18"/>
                <w:szCs w:val="18"/>
              </w:rPr>
              <w:t>ООО «Стройтек»</w:t>
            </w:r>
          </w:p>
        </w:tc>
        <w:tc>
          <w:tcPr>
            <w:tcW w:w="715" w:type="pct"/>
            <w:shd w:val="clear" w:color="auto" w:fill="auto"/>
            <w:vAlign w:val="center"/>
            <w:hideMark/>
          </w:tcPr>
          <w:p w14:paraId="7CBB991C" w14:textId="77777777" w:rsidR="00267CEA" w:rsidRPr="00E2688A" w:rsidRDefault="00267CEA" w:rsidP="00267CEA">
            <w:pPr>
              <w:ind w:left="-56" w:right="-134"/>
              <w:jc w:val="center"/>
              <w:rPr>
                <w:color w:val="000000"/>
                <w:sz w:val="18"/>
                <w:szCs w:val="18"/>
              </w:rPr>
            </w:pPr>
            <w:r w:rsidRPr="00E2688A">
              <w:rPr>
                <w:color w:val="000000"/>
                <w:sz w:val="18"/>
                <w:szCs w:val="18"/>
              </w:rPr>
              <w:t>Участок №21</w:t>
            </w:r>
          </w:p>
        </w:tc>
        <w:tc>
          <w:tcPr>
            <w:tcW w:w="172" w:type="pct"/>
            <w:shd w:val="clear" w:color="auto" w:fill="auto"/>
            <w:vAlign w:val="center"/>
            <w:hideMark/>
          </w:tcPr>
          <w:p w14:paraId="43EDD1DD"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1598ED85" w14:textId="77777777" w:rsidR="00267CEA" w:rsidRPr="00E2688A" w:rsidRDefault="00267CEA" w:rsidP="00267CEA">
            <w:pPr>
              <w:ind w:left="-56" w:right="-134"/>
              <w:jc w:val="center"/>
              <w:rPr>
                <w:color w:val="000000"/>
                <w:sz w:val="18"/>
                <w:szCs w:val="18"/>
              </w:rPr>
            </w:pPr>
            <w:r w:rsidRPr="00E2688A">
              <w:rPr>
                <w:color w:val="000000"/>
                <w:sz w:val="18"/>
                <w:szCs w:val="18"/>
              </w:rPr>
              <w:t>130200</w:t>
            </w:r>
          </w:p>
        </w:tc>
        <w:tc>
          <w:tcPr>
            <w:tcW w:w="406" w:type="pct"/>
            <w:shd w:val="clear" w:color="auto" w:fill="auto"/>
            <w:vAlign w:val="center"/>
            <w:hideMark/>
          </w:tcPr>
          <w:p w14:paraId="26DCBFD0" w14:textId="77777777" w:rsidR="00267CEA" w:rsidRPr="00E2688A" w:rsidRDefault="00267CEA" w:rsidP="00267CEA">
            <w:pPr>
              <w:ind w:left="-56" w:right="-134"/>
              <w:jc w:val="center"/>
              <w:rPr>
                <w:color w:val="000000"/>
                <w:sz w:val="18"/>
                <w:szCs w:val="18"/>
              </w:rPr>
            </w:pPr>
            <w:r w:rsidRPr="00E2688A">
              <w:rPr>
                <w:color w:val="000000"/>
                <w:sz w:val="18"/>
                <w:szCs w:val="18"/>
              </w:rPr>
              <w:t>5,694</w:t>
            </w:r>
          </w:p>
        </w:tc>
        <w:tc>
          <w:tcPr>
            <w:tcW w:w="667" w:type="pct"/>
            <w:shd w:val="clear" w:color="auto" w:fill="auto"/>
            <w:vAlign w:val="center"/>
            <w:hideMark/>
          </w:tcPr>
          <w:p w14:paraId="7DB766C0"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«Энергия»</w:t>
            </w:r>
          </w:p>
        </w:tc>
      </w:tr>
      <w:tr w:rsidR="00267CEA" w:rsidRPr="00E2688A" w14:paraId="41219D09" w14:textId="77777777" w:rsidTr="00267CEA">
        <w:trPr>
          <w:trHeight w:val="20"/>
        </w:trPr>
        <w:tc>
          <w:tcPr>
            <w:tcW w:w="133" w:type="pct"/>
            <w:shd w:val="clear" w:color="auto" w:fill="auto"/>
            <w:vAlign w:val="center"/>
          </w:tcPr>
          <w:p w14:paraId="60B57726" w14:textId="77777777" w:rsidR="00267CEA" w:rsidRPr="00E2688A" w:rsidRDefault="00267CEA" w:rsidP="00267CEA">
            <w:pPr>
              <w:ind w:left="-56" w:right="-134"/>
              <w:jc w:val="center"/>
              <w:rPr>
                <w:color w:val="000000"/>
                <w:sz w:val="18"/>
                <w:szCs w:val="18"/>
              </w:rPr>
            </w:pPr>
            <w:r w:rsidRPr="00E2688A">
              <w:rPr>
                <w:color w:val="000000"/>
                <w:sz w:val="18"/>
                <w:szCs w:val="18"/>
              </w:rPr>
              <w:t>22</w:t>
            </w:r>
          </w:p>
        </w:tc>
        <w:tc>
          <w:tcPr>
            <w:tcW w:w="378" w:type="pct"/>
            <w:shd w:val="clear" w:color="auto" w:fill="auto"/>
            <w:vAlign w:val="center"/>
            <w:hideMark/>
          </w:tcPr>
          <w:p w14:paraId="2CA8D93A" w14:textId="77777777" w:rsidR="00267CEA" w:rsidRPr="00E2688A" w:rsidRDefault="00267CEA" w:rsidP="00267CEA">
            <w:pPr>
              <w:ind w:left="-56" w:right="-134"/>
              <w:jc w:val="center"/>
              <w:rPr>
                <w:color w:val="000000"/>
                <w:sz w:val="18"/>
                <w:szCs w:val="18"/>
              </w:rPr>
            </w:pPr>
            <w:r w:rsidRPr="00E2688A">
              <w:rPr>
                <w:color w:val="000000"/>
                <w:sz w:val="18"/>
                <w:szCs w:val="18"/>
              </w:rPr>
              <w:t>ППТ-266 (19.12.2011)</w:t>
            </w:r>
          </w:p>
        </w:tc>
        <w:tc>
          <w:tcPr>
            <w:tcW w:w="406" w:type="pct"/>
            <w:shd w:val="clear" w:color="auto" w:fill="auto"/>
            <w:vAlign w:val="center"/>
            <w:hideMark/>
          </w:tcPr>
          <w:p w14:paraId="64A2598A"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4351EA4F" w14:textId="77777777" w:rsidR="00267CEA" w:rsidRPr="00E2688A" w:rsidRDefault="00267CEA" w:rsidP="00267CEA">
            <w:pPr>
              <w:ind w:left="-56" w:right="-134"/>
              <w:jc w:val="center"/>
              <w:rPr>
                <w:color w:val="000000"/>
                <w:sz w:val="18"/>
                <w:szCs w:val="18"/>
              </w:rPr>
            </w:pPr>
            <w:r w:rsidRPr="00E2688A">
              <w:rPr>
                <w:color w:val="000000"/>
                <w:sz w:val="18"/>
                <w:szCs w:val="18"/>
              </w:rPr>
              <w:t>47:07:0722001:384</w:t>
            </w:r>
          </w:p>
        </w:tc>
        <w:tc>
          <w:tcPr>
            <w:tcW w:w="636" w:type="pct"/>
            <w:shd w:val="clear" w:color="auto" w:fill="auto"/>
            <w:vAlign w:val="center"/>
            <w:hideMark/>
          </w:tcPr>
          <w:p w14:paraId="3896B71C" w14:textId="77777777" w:rsidR="00267CEA" w:rsidRPr="00E2688A" w:rsidRDefault="00267CEA" w:rsidP="00267CEA">
            <w:pPr>
              <w:ind w:left="-56" w:right="-134"/>
              <w:jc w:val="center"/>
              <w:rPr>
                <w:color w:val="000000"/>
                <w:sz w:val="18"/>
                <w:szCs w:val="18"/>
              </w:rPr>
            </w:pPr>
            <w:r w:rsidRPr="00E2688A">
              <w:rPr>
                <w:color w:val="000000"/>
                <w:sz w:val="18"/>
                <w:szCs w:val="18"/>
              </w:rPr>
              <w:t>ЖК «Авиатор»</w:t>
            </w:r>
          </w:p>
        </w:tc>
        <w:tc>
          <w:tcPr>
            <w:tcW w:w="611" w:type="pct"/>
            <w:shd w:val="clear" w:color="auto" w:fill="auto"/>
            <w:vAlign w:val="center"/>
            <w:hideMark/>
          </w:tcPr>
          <w:p w14:paraId="08FB81EB" w14:textId="77777777" w:rsidR="00267CEA" w:rsidRPr="00E2688A" w:rsidRDefault="00267CEA" w:rsidP="00267CEA">
            <w:pPr>
              <w:ind w:left="-56" w:right="-134"/>
              <w:jc w:val="center"/>
              <w:rPr>
                <w:color w:val="000000"/>
                <w:sz w:val="18"/>
                <w:szCs w:val="18"/>
              </w:rPr>
            </w:pPr>
            <w:r w:rsidRPr="00E2688A">
              <w:rPr>
                <w:color w:val="000000"/>
                <w:sz w:val="18"/>
                <w:szCs w:val="18"/>
              </w:rPr>
              <w:t>ООО «Максима»</w:t>
            </w:r>
          </w:p>
        </w:tc>
        <w:tc>
          <w:tcPr>
            <w:tcW w:w="715" w:type="pct"/>
            <w:shd w:val="clear" w:color="auto" w:fill="auto"/>
            <w:vAlign w:val="center"/>
            <w:hideMark/>
          </w:tcPr>
          <w:p w14:paraId="33B3D88F" w14:textId="77777777" w:rsidR="00267CEA" w:rsidRPr="00E2688A" w:rsidRDefault="00267CEA" w:rsidP="00267CEA">
            <w:pPr>
              <w:ind w:left="-56" w:right="-134"/>
              <w:jc w:val="center"/>
              <w:rPr>
                <w:color w:val="000000"/>
                <w:sz w:val="18"/>
                <w:szCs w:val="18"/>
              </w:rPr>
            </w:pPr>
            <w:r w:rsidRPr="00E2688A">
              <w:rPr>
                <w:color w:val="000000"/>
                <w:sz w:val="18"/>
                <w:szCs w:val="18"/>
              </w:rPr>
              <w:t>Участок №27</w:t>
            </w:r>
          </w:p>
        </w:tc>
        <w:tc>
          <w:tcPr>
            <w:tcW w:w="172" w:type="pct"/>
            <w:shd w:val="clear" w:color="auto" w:fill="auto"/>
            <w:vAlign w:val="center"/>
            <w:hideMark/>
          </w:tcPr>
          <w:p w14:paraId="1587A4AB"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0FC4E8E0" w14:textId="77777777" w:rsidR="00267CEA" w:rsidRPr="00E2688A" w:rsidRDefault="00267CEA" w:rsidP="00267CEA">
            <w:pPr>
              <w:ind w:left="-56" w:right="-134"/>
              <w:jc w:val="center"/>
              <w:rPr>
                <w:color w:val="000000"/>
                <w:sz w:val="18"/>
                <w:szCs w:val="18"/>
              </w:rPr>
            </w:pPr>
            <w:r w:rsidRPr="00E2688A">
              <w:rPr>
                <w:color w:val="000000"/>
                <w:sz w:val="18"/>
                <w:szCs w:val="18"/>
              </w:rPr>
              <w:t>60087,73</w:t>
            </w:r>
          </w:p>
        </w:tc>
        <w:tc>
          <w:tcPr>
            <w:tcW w:w="406" w:type="pct"/>
            <w:shd w:val="clear" w:color="auto" w:fill="auto"/>
            <w:vAlign w:val="center"/>
            <w:hideMark/>
          </w:tcPr>
          <w:p w14:paraId="1026880F" w14:textId="77777777" w:rsidR="00267CEA" w:rsidRPr="00E2688A" w:rsidRDefault="00267CEA" w:rsidP="00267CEA">
            <w:pPr>
              <w:ind w:left="-56" w:right="-134"/>
              <w:jc w:val="center"/>
              <w:rPr>
                <w:color w:val="000000"/>
                <w:sz w:val="18"/>
                <w:szCs w:val="18"/>
              </w:rPr>
            </w:pPr>
            <w:r w:rsidRPr="00E2688A">
              <w:rPr>
                <w:color w:val="000000"/>
                <w:sz w:val="18"/>
                <w:szCs w:val="18"/>
              </w:rPr>
              <w:t>2,412</w:t>
            </w:r>
          </w:p>
        </w:tc>
        <w:tc>
          <w:tcPr>
            <w:tcW w:w="667" w:type="pct"/>
            <w:shd w:val="clear" w:color="auto" w:fill="auto"/>
            <w:vAlign w:val="center"/>
            <w:hideMark/>
          </w:tcPr>
          <w:p w14:paraId="313E6125"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«Энергия»</w:t>
            </w:r>
          </w:p>
        </w:tc>
      </w:tr>
      <w:tr w:rsidR="00267CEA" w:rsidRPr="00E2688A" w14:paraId="0FCFD824" w14:textId="77777777" w:rsidTr="00267CEA">
        <w:trPr>
          <w:trHeight w:val="20"/>
        </w:trPr>
        <w:tc>
          <w:tcPr>
            <w:tcW w:w="133" w:type="pct"/>
            <w:shd w:val="clear" w:color="auto" w:fill="auto"/>
            <w:vAlign w:val="center"/>
          </w:tcPr>
          <w:p w14:paraId="41923EE2" w14:textId="77777777" w:rsidR="00267CEA" w:rsidRPr="00E2688A" w:rsidRDefault="00267CEA" w:rsidP="00267CEA">
            <w:pPr>
              <w:ind w:left="-56" w:right="-134"/>
              <w:jc w:val="center"/>
              <w:rPr>
                <w:color w:val="000000"/>
                <w:sz w:val="18"/>
                <w:szCs w:val="18"/>
              </w:rPr>
            </w:pPr>
            <w:r w:rsidRPr="00E2688A">
              <w:rPr>
                <w:color w:val="000000"/>
                <w:sz w:val="18"/>
                <w:szCs w:val="18"/>
              </w:rPr>
              <w:t>23</w:t>
            </w:r>
          </w:p>
        </w:tc>
        <w:tc>
          <w:tcPr>
            <w:tcW w:w="378" w:type="pct"/>
            <w:shd w:val="clear" w:color="auto" w:fill="auto"/>
            <w:vAlign w:val="center"/>
            <w:hideMark/>
          </w:tcPr>
          <w:p w14:paraId="22832B10" w14:textId="77777777" w:rsidR="00267CEA" w:rsidRPr="00E2688A" w:rsidRDefault="00267CEA" w:rsidP="00267CEA">
            <w:pPr>
              <w:ind w:left="-56" w:right="-134"/>
              <w:jc w:val="center"/>
              <w:rPr>
                <w:color w:val="000000"/>
                <w:sz w:val="18"/>
                <w:szCs w:val="18"/>
              </w:rPr>
            </w:pPr>
            <w:r w:rsidRPr="00E2688A">
              <w:rPr>
                <w:color w:val="000000"/>
                <w:sz w:val="18"/>
                <w:szCs w:val="18"/>
              </w:rPr>
              <w:t>ППТ-266 (19.12.2011)</w:t>
            </w:r>
          </w:p>
        </w:tc>
        <w:tc>
          <w:tcPr>
            <w:tcW w:w="406" w:type="pct"/>
            <w:shd w:val="clear" w:color="auto" w:fill="auto"/>
            <w:vAlign w:val="center"/>
            <w:hideMark/>
          </w:tcPr>
          <w:p w14:paraId="1D17B8D1"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3219DFA7" w14:textId="77777777" w:rsidR="00267CEA" w:rsidRPr="00E2688A" w:rsidRDefault="00267CEA" w:rsidP="00267CEA">
            <w:pPr>
              <w:ind w:left="-56" w:right="-134"/>
              <w:jc w:val="center"/>
              <w:rPr>
                <w:color w:val="000000"/>
                <w:sz w:val="18"/>
                <w:szCs w:val="18"/>
              </w:rPr>
            </w:pPr>
            <w:r w:rsidRPr="00E2688A">
              <w:rPr>
                <w:color w:val="000000"/>
                <w:sz w:val="18"/>
                <w:szCs w:val="18"/>
              </w:rPr>
              <w:t>47:07:0722001:378</w:t>
            </w:r>
          </w:p>
        </w:tc>
        <w:tc>
          <w:tcPr>
            <w:tcW w:w="636" w:type="pct"/>
            <w:shd w:val="clear" w:color="auto" w:fill="auto"/>
            <w:vAlign w:val="center"/>
            <w:hideMark/>
          </w:tcPr>
          <w:p w14:paraId="25A5C636" w14:textId="77777777" w:rsidR="00267CEA" w:rsidRPr="00E2688A" w:rsidRDefault="00267CEA" w:rsidP="00267CEA">
            <w:pPr>
              <w:ind w:left="-56" w:right="-134"/>
              <w:jc w:val="center"/>
              <w:rPr>
                <w:color w:val="000000"/>
                <w:sz w:val="18"/>
                <w:szCs w:val="18"/>
              </w:rPr>
            </w:pPr>
            <w:r w:rsidRPr="00E2688A">
              <w:rPr>
                <w:color w:val="000000"/>
                <w:sz w:val="18"/>
                <w:szCs w:val="18"/>
              </w:rPr>
              <w:t>ЖК «Авиатор»</w:t>
            </w:r>
          </w:p>
        </w:tc>
        <w:tc>
          <w:tcPr>
            <w:tcW w:w="611" w:type="pct"/>
            <w:shd w:val="clear" w:color="auto" w:fill="auto"/>
            <w:vAlign w:val="center"/>
            <w:hideMark/>
          </w:tcPr>
          <w:p w14:paraId="63B1D677" w14:textId="77777777" w:rsidR="00267CEA" w:rsidRPr="00E2688A" w:rsidRDefault="00267CEA" w:rsidP="00267CEA">
            <w:pPr>
              <w:ind w:left="-56" w:right="-134"/>
              <w:jc w:val="center"/>
              <w:rPr>
                <w:color w:val="000000"/>
                <w:sz w:val="18"/>
                <w:szCs w:val="18"/>
              </w:rPr>
            </w:pPr>
            <w:r w:rsidRPr="00E2688A">
              <w:rPr>
                <w:color w:val="000000"/>
                <w:sz w:val="18"/>
                <w:szCs w:val="18"/>
              </w:rPr>
              <w:t>ООО «Максима»</w:t>
            </w:r>
          </w:p>
        </w:tc>
        <w:tc>
          <w:tcPr>
            <w:tcW w:w="715" w:type="pct"/>
            <w:shd w:val="clear" w:color="auto" w:fill="auto"/>
            <w:vAlign w:val="center"/>
            <w:hideMark/>
          </w:tcPr>
          <w:p w14:paraId="387D6CB2" w14:textId="77777777" w:rsidR="00267CEA" w:rsidRPr="00E2688A" w:rsidRDefault="00267CEA" w:rsidP="00267CEA">
            <w:pPr>
              <w:ind w:left="-56" w:right="-134"/>
              <w:jc w:val="center"/>
              <w:rPr>
                <w:color w:val="000000"/>
                <w:sz w:val="18"/>
                <w:szCs w:val="18"/>
              </w:rPr>
            </w:pPr>
            <w:r w:rsidRPr="00E2688A">
              <w:rPr>
                <w:color w:val="000000"/>
                <w:sz w:val="18"/>
                <w:szCs w:val="18"/>
              </w:rPr>
              <w:t>Участок №28</w:t>
            </w:r>
          </w:p>
        </w:tc>
        <w:tc>
          <w:tcPr>
            <w:tcW w:w="172" w:type="pct"/>
            <w:shd w:val="clear" w:color="auto" w:fill="auto"/>
            <w:vAlign w:val="center"/>
            <w:hideMark/>
          </w:tcPr>
          <w:p w14:paraId="3EBFBDDC"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5CE3688D" w14:textId="77777777" w:rsidR="00267CEA" w:rsidRPr="00E2688A" w:rsidRDefault="00267CEA" w:rsidP="00267CEA">
            <w:pPr>
              <w:ind w:left="-56" w:right="-134"/>
              <w:jc w:val="center"/>
              <w:rPr>
                <w:color w:val="000000"/>
                <w:sz w:val="18"/>
                <w:szCs w:val="18"/>
              </w:rPr>
            </w:pPr>
            <w:r w:rsidRPr="00E2688A">
              <w:rPr>
                <w:color w:val="000000"/>
                <w:sz w:val="18"/>
                <w:szCs w:val="18"/>
              </w:rPr>
              <w:t>71827,29</w:t>
            </w:r>
          </w:p>
        </w:tc>
        <w:tc>
          <w:tcPr>
            <w:tcW w:w="406" w:type="pct"/>
            <w:shd w:val="clear" w:color="auto" w:fill="auto"/>
            <w:vAlign w:val="center"/>
            <w:hideMark/>
          </w:tcPr>
          <w:p w14:paraId="1B2EDBF1" w14:textId="77777777" w:rsidR="00267CEA" w:rsidRPr="00E2688A" w:rsidRDefault="00267CEA" w:rsidP="00267CEA">
            <w:pPr>
              <w:ind w:left="-56" w:right="-134"/>
              <w:jc w:val="center"/>
              <w:rPr>
                <w:color w:val="000000"/>
                <w:sz w:val="18"/>
                <w:szCs w:val="18"/>
              </w:rPr>
            </w:pPr>
            <w:r w:rsidRPr="00E2688A">
              <w:rPr>
                <w:color w:val="000000"/>
                <w:sz w:val="18"/>
                <w:szCs w:val="18"/>
              </w:rPr>
              <w:t>4,447</w:t>
            </w:r>
          </w:p>
        </w:tc>
        <w:tc>
          <w:tcPr>
            <w:tcW w:w="667" w:type="pct"/>
            <w:shd w:val="clear" w:color="auto" w:fill="auto"/>
            <w:vAlign w:val="center"/>
            <w:hideMark/>
          </w:tcPr>
          <w:p w14:paraId="6FB8638C"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«Энергия»</w:t>
            </w:r>
          </w:p>
        </w:tc>
      </w:tr>
      <w:tr w:rsidR="00267CEA" w:rsidRPr="00E2688A" w14:paraId="2E6C5BC7" w14:textId="77777777" w:rsidTr="00267CEA">
        <w:trPr>
          <w:trHeight w:val="20"/>
        </w:trPr>
        <w:tc>
          <w:tcPr>
            <w:tcW w:w="133" w:type="pct"/>
            <w:shd w:val="clear" w:color="auto" w:fill="auto"/>
            <w:vAlign w:val="center"/>
          </w:tcPr>
          <w:p w14:paraId="33A38E4F" w14:textId="77777777" w:rsidR="00267CEA" w:rsidRPr="00E2688A" w:rsidRDefault="00267CEA" w:rsidP="00267CEA">
            <w:pPr>
              <w:ind w:left="-56" w:right="-134"/>
              <w:jc w:val="center"/>
              <w:rPr>
                <w:color w:val="000000"/>
                <w:sz w:val="18"/>
                <w:szCs w:val="18"/>
              </w:rPr>
            </w:pPr>
            <w:r w:rsidRPr="00E2688A">
              <w:rPr>
                <w:color w:val="000000"/>
                <w:sz w:val="18"/>
                <w:szCs w:val="18"/>
              </w:rPr>
              <w:t>24</w:t>
            </w:r>
          </w:p>
        </w:tc>
        <w:tc>
          <w:tcPr>
            <w:tcW w:w="378" w:type="pct"/>
            <w:shd w:val="clear" w:color="auto" w:fill="auto"/>
            <w:vAlign w:val="center"/>
            <w:hideMark/>
          </w:tcPr>
          <w:p w14:paraId="24972D24" w14:textId="77777777" w:rsidR="00267CEA" w:rsidRPr="00E2688A" w:rsidRDefault="00267CEA" w:rsidP="00267CEA">
            <w:pPr>
              <w:ind w:left="-56" w:right="-134"/>
              <w:jc w:val="center"/>
              <w:rPr>
                <w:color w:val="000000"/>
                <w:sz w:val="18"/>
                <w:szCs w:val="18"/>
              </w:rPr>
            </w:pPr>
            <w:r w:rsidRPr="00E2688A">
              <w:rPr>
                <w:color w:val="000000"/>
                <w:sz w:val="18"/>
                <w:szCs w:val="18"/>
              </w:rPr>
              <w:t>ППТ-200 (24.07.2014)</w:t>
            </w:r>
          </w:p>
        </w:tc>
        <w:tc>
          <w:tcPr>
            <w:tcW w:w="406" w:type="pct"/>
            <w:shd w:val="clear" w:color="auto" w:fill="auto"/>
            <w:vAlign w:val="center"/>
            <w:hideMark/>
          </w:tcPr>
          <w:p w14:paraId="56AB79A5"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0B66984B" w14:textId="77777777" w:rsidR="00267CEA" w:rsidRPr="00E2688A" w:rsidRDefault="00267CEA" w:rsidP="00267CEA">
            <w:pPr>
              <w:ind w:left="-56" w:right="-134"/>
              <w:jc w:val="center"/>
              <w:rPr>
                <w:color w:val="000000"/>
                <w:sz w:val="18"/>
                <w:szCs w:val="18"/>
              </w:rPr>
            </w:pPr>
            <w:r w:rsidRPr="00E2688A">
              <w:rPr>
                <w:color w:val="000000"/>
                <w:sz w:val="18"/>
                <w:szCs w:val="18"/>
              </w:rPr>
              <w:t>47:07:0722001:5511, 47:07:0722001:5308, 47:07:0722001:5312, 47:07:0722001:5313, 47:07:0722001:5310</w:t>
            </w:r>
          </w:p>
        </w:tc>
        <w:tc>
          <w:tcPr>
            <w:tcW w:w="636" w:type="pct"/>
            <w:shd w:val="clear" w:color="auto" w:fill="auto"/>
            <w:vAlign w:val="center"/>
            <w:hideMark/>
          </w:tcPr>
          <w:p w14:paraId="79ED378E" w14:textId="77777777" w:rsidR="00267CEA" w:rsidRPr="00E2688A" w:rsidRDefault="00267CEA" w:rsidP="00267CEA">
            <w:pPr>
              <w:ind w:left="-56" w:right="-134"/>
              <w:jc w:val="center"/>
              <w:rPr>
                <w:color w:val="000000"/>
                <w:sz w:val="18"/>
                <w:szCs w:val="18"/>
              </w:rPr>
            </w:pPr>
            <w:r w:rsidRPr="00E2688A">
              <w:rPr>
                <w:color w:val="000000"/>
                <w:sz w:val="18"/>
                <w:szCs w:val="18"/>
              </w:rPr>
              <w:t>ЖК «ID-Мурино-2»;</w:t>
            </w:r>
          </w:p>
          <w:p w14:paraId="1C793946" w14:textId="77777777" w:rsidR="00267CEA" w:rsidRPr="00E2688A" w:rsidRDefault="00267CEA" w:rsidP="00267CEA">
            <w:pPr>
              <w:ind w:left="-56" w:right="-134"/>
              <w:jc w:val="center"/>
              <w:rPr>
                <w:color w:val="000000"/>
                <w:sz w:val="18"/>
                <w:szCs w:val="18"/>
              </w:rPr>
            </w:pPr>
            <w:r w:rsidRPr="00E2688A">
              <w:rPr>
                <w:color w:val="000000"/>
                <w:sz w:val="18"/>
                <w:szCs w:val="18"/>
              </w:rPr>
              <w:t>ДОУ</w:t>
            </w:r>
          </w:p>
        </w:tc>
        <w:tc>
          <w:tcPr>
            <w:tcW w:w="611" w:type="pct"/>
            <w:shd w:val="clear" w:color="auto" w:fill="auto"/>
            <w:vAlign w:val="center"/>
            <w:hideMark/>
          </w:tcPr>
          <w:p w14:paraId="7197017A" w14:textId="77777777" w:rsidR="00267CEA" w:rsidRPr="00E2688A" w:rsidRDefault="00267CEA" w:rsidP="00267CEA">
            <w:pPr>
              <w:ind w:left="-56" w:right="-134"/>
              <w:jc w:val="center"/>
              <w:rPr>
                <w:color w:val="000000"/>
                <w:sz w:val="18"/>
                <w:szCs w:val="18"/>
              </w:rPr>
            </w:pPr>
            <w:r w:rsidRPr="00E2688A">
              <w:rPr>
                <w:color w:val="000000"/>
                <w:sz w:val="18"/>
                <w:szCs w:val="18"/>
              </w:rPr>
              <w:t>ООО «Специализированный застройщик «ЕВРОИНВЕСТ Мурино»</w:t>
            </w:r>
          </w:p>
        </w:tc>
        <w:tc>
          <w:tcPr>
            <w:tcW w:w="715" w:type="pct"/>
            <w:shd w:val="clear" w:color="auto" w:fill="auto"/>
            <w:vAlign w:val="center"/>
            <w:hideMark/>
          </w:tcPr>
          <w:p w14:paraId="4920975C" w14:textId="77777777" w:rsidR="00267CEA" w:rsidRPr="00E2688A" w:rsidRDefault="00267CEA" w:rsidP="00267CEA">
            <w:pPr>
              <w:ind w:left="-56" w:right="-134"/>
              <w:jc w:val="center"/>
              <w:rPr>
                <w:color w:val="000000"/>
                <w:sz w:val="18"/>
                <w:szCs w:val="18"/>
              </w:rPr>
            </w:pPr>
            <w:r w:rsidRPr="00E2688A">
              <w:rPr>
                <w:color w:val="000000"/>
                <w:sz w:val="18"/>
                <w:szCs w:val="18"/>
              </w:rPr>
              <w:t>Участок №19, 20, 21,22,55</w:t>
            </w:r>
          </w:p>
        </w:tc>
        <w:tc>
          <w:tcPr>
            <w:tcW w:w="172" w:type="pct"/>
            <w:shd w:val="clear" w:color="auto" w:fill="auto"/>
            <w:vAlign w:val="center"/>
            <w:hideMark/>
          </w:tcPr>
          <w:p w14:paraId="025B8FF3" w14:textId="77777777" w:rsidR="00267CEA" w:rsidRPr="00E2688A" w:rsidRDefault="00267CEA" w:rsidP="00267CEA">
            <w:pPr>
              <w:ind w:left="-56" w:right="-134"/>
              <w:jc w:val="center"/>
              <w:rPr>
                <w:color w:val="000000"/>
                <w:sz w:val="18"/>
                <w:szCs w:val="18"/>
              </w:rPr>
            </w:pPr>
            <w:r w:rsidRPr="00E2688A">
              <w:rPr>
                <w:color w:val="000000"/>
                <w:sz w:val="18"/>
                <w:szCs w:val="18"/>
              </w:rPr>
              <w:t>жил, общ-дел</w:t>
            </w:r>
          </w:p>
        </w:tc>
        <w:tc>
          <w:tcPr>
            <w:tcW w:w="292" w:type="pct"/>
            <w:shd w:val="clear" w:color="auto" w:fill="auto"/>
            <w:vAlign w:val="center"/>
            <w:hideMark/>
          </w:tcPr>
          <w:p w14:paraId="0DAE037F" w14:textId="77777777" w:rsidR="00267CEA" w:rsidRPr="00E2688A" w:rsidRDefault="00267CEA" w:rsidP="00267CEA">
            <w:pPr>
              <w:ind w:left="-56" w:right="-134"/>
              <w:jc w:val="center"/>
              <w:rPr>
                <w:color w:val="000000"/>
                <w:sz w:val="18"/>
                <w:szCs w:val="18"/>
              </w:rPr>
            </w:pPr>
            <w:r w:rsidRPr="00E2688A">
              <w:rPr>
                <w:color w:val="000000"/>
                <w:sz w:val="18"/>
                <w:szCs w:val="18"/>
              </w:rPr>
              <w:t>83312</w:t>
            </w:r>
          </w:p>
        </w:tc>
        <w:tc>
          <w:tcPr>
            <w:tcW w:w="406" w:type="pct"/>
            <w:shd w:val="clear" w:color="auto" w:fill="auto"/>
            <w:vAlign w:val="center"/>
            <w:hideMark/>
          </w:tcPr>
          <w:p w14:paraId="67C8C4AD" w14:textId="77777777" w:rsidR="00267CEA" w:rsidRPr="00E2688A" w:rsidRDefault="00267CEA" w:rsidP="00267CEA">
            <w:pPr>
              <w:ind w:left="-56" w:right="-134"/>
              <w:jc w:val="center"/>
              <w:rPr>
                <w:color w:val="000000"/>
                <w:sz w:val="18"/>
                <w:szCs w:val="18"/>
              </w:rPr>
            </w:pPr>
            <w:r w:rsidRPr="00E2688A">
              <w:rPr>
                <w:color w:val="000000"/>
                <w:sz w:val="18"/>
                <w:szCs w:val="18"/>
              </w:rPr>
              <w:t>12,8</w:t>
            </w:r>
          </w:p>
        </w:tc>
        <w:tc>
          <w:tcPr>
            <w:tcW w:w="667" w:type="pct"/>
            <w:shd w:val="clear" w:color="auto" w:fill="auto"/>
            <w:vAlign w:val="center"/>
            <w:hideMark/>
          </w:tcPr>
          <w:p w14:paraId="1C2E11C4"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«Энергия»</w:t>
            </w:r>
          </w:p>
        </w:tc>
      </w:tr>
      <w:tr w:rsidR="00267CEA" w:rsidRPr="00E2688A" w14:paraId="2A71E367" w14:textId="77777777" w:rsidTr="00267CEA">
        <w:trPr>
          <w:trHeight w:val="20"/>
        </w:trPr>
        <w:tc>
          <w:tcPr>
            <w:tcW w:w="133" w:type="pct"/>
            <w:shd w:val="clear" w:color="auto" w:fill="auto"/>
            <w:vAlign w:val="center"/>
          </w:tcPr>
          <w:p w14:paraId="0E09B764" w14:textId="77777777" w:rsidR="00267CEA" w:rsidRPr="00E2688A" w:rsidRDefault="00267CEA" w:rsidP="00267CEA">
            <w:pPr>
              <w:ind w:left="-56" w:right="-134"/>
              <w:jc w:val="center"/>
              <w:rPr>
                <w:color w:val="000000"/>
                <w:sz w:val="18"/>
                <w:szCs w:val="18"/>
              </w:rPr>
            </w:pPr>
            <w:r w:rsidRPr="00E2688A">
              <w:rPr>
                <w:color w:val="000000"/>
                <w:sz w:val="18"/>
                <w:szCs w:val="18"/>
              </w:rPr>
              <w:t>25</w:t>
            </w:r>
          </w:p>
        </w:tc>
        <w:tc>
          <w:tcPr>
            <w:tcW w:w="378" w:type="pct"/>
            <w:shd w:val="clear" w:color="auto" w:fill="auto"/>
            <w:vAlign w:val="center"/>
            <w:hideMark/>
          </w:tcPr>
          <w:p w14:paraId="25CD1F7E"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shd w:val="clear" w:color="auto" w:fill="auto"/>
            <w:vAlign w:val="center"/>
            <w:hideMark/>
          </w:tcPr>
          <w:p w14:paraId="493DE609"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66AEC920" w14:textId="77777777" w:rsidR="00267CEA" w:rsidRPr="00E2688A" w:rsidRDefault="00267CEA" w:rsidP="00267CEA">
            <w:pPr>
              <w:ind w:left="-56" w:right="-134"/>
              <w:jc w:val="center"/>
              <w:rPr>
                <w:color w:val="000000"/>
                <w:sz w:val="18"/>
                <w:szCs w:val="18"/>
              </w:rPr>
            </w:pPr>
            <w:r w:rsidRPr="00E2688A">
              <w:rPr>
                <w:color w:val="000000"/>
                <w:sz w:val="18"/>
                <w:szCs w:val="18"/>
              </w:rPr>
              <w:t>47:07:0722001:394</w:t>
            </w:r>
            <w:r w:rsidRPr="00E2688A">
              <w:rPr>
                <w:color w:val="000000"/>
                <w:sz w:val="18"/>
                <w:szCs w:val="18"/>
              </w:rPr>
              <w:br/>
              <w:t>47:07:0722001:588</w:t>
            </w:r>
          </w:p>
        </w:tc>
        <w:tc>
          <w:tcPr>
            <w:tcW w:w="636" w:type="pct"/>
            <w:shd w:val="clear" w:color="auto" w:fill="auto"/>
            <w:vAlign w:val="center"/>
            <w:hideMark/>
          </w:tcPr>
          <w:p w14:paraId="5A66B301" w14:textId="77777777" w:rsidR="00267CEA" w:rsidRPr="00E2688A" w:rsidRDefault="00267CEA" w:rsidP="00267CEA">
            <w:pPr>
              <w:ind w:left="-56" w:right="-134"/>
              <w:jc w:val="center"/>
              <w:rPr>
                <w:color w:val="000000"/>
                <w:sz w:val="18"/>
                <w:szCs w:val="18"/>
              </w:rPr>
            </w:pPr>
            <w:r w:rsidRPr="00E2688A">
              <w:rPr>
                <w:color w:val="000000"/>
                <w:sz w:val="18"/>
                <w:szCs w:val="18"/>
              </w:rPr>
              <w:t>многоквартирные жилые дома</w:t>
            </w:r>
          </w:p>
        </w:tc>
        <w:tc>
          <w:tcPr>
            <w:tcW w:w="611" w:type="pct"/>
            <w:shd w:val="clear" w:color="auto" w:fill="auto"/>
            <w:vAlign w:val="center"/>
            <w:hideMark/>
          </w:tcPr>
          <w:p w14:paraId="30EE1A29" w14:textId="77777777" w:rsidR="00267CEA" w:rsidRPr="00E2688A" w:rsidRDefault="00267CEA" w:rsidP="00267CEA">
            <w:pPr>
              <w:ind w:left="-56" w:right="-134"/>
              <w:jc w:val="center"/>
              <w:rPr>
                <w:color w:val="000000"/>
                <w:sz w:val="18"/>
                <w:szCs w:val="18"/>
              </w:rPr>
            </w:pPr>
            <w:r w:rsidRPr="00E2688A">
              <w:rPr>
                <w:color w:val="000000"/>
                <w:sz w:val="18"/>
                <w:szCs w:val="18"/>
              </w:rPr>
              <w:t>ООО "ПЕТРОСТРОЙ"</w:t>
            </w:r>
          </w:p>
        </w:tc>
        <w:tc>
          <w:tcPr>
            <w:tcW w:w="715" w:type="pct"/>
            <w:shd w:val="clear" w:color="auto" w:fill="auto"/>
            <w:vAlign w:val="center"/>
            <w:hideMark/>
          </w:tcPr>
          <w:p w14:paraId="396E66D8" w14:textId="77777777" w:rsidR="00267CEA" w:rsidRPr="00E2688A" w:rsidRDefault="00267CEA" w:rsidP="00267CEA">
            <w:pPr>
              <w:ind w:left="-56" w:right="-134"/>
              <w:jc w:val="center"/>
              <w:rPr>
                <w:color w:val="000000"/>
                <w:sz w:val="18"/>
                <w:szCs w:val="18"/>
              </w:rPr>
            </w:pPr>
            <w:r w:rsidRPr="00E2688A">
              <w:rPr>
                <w:color w:val="000000"/>
                <w:sz w:val="18"/>
                <w:szCs w:val="18"/>
              </w:rPr>
              <w:t>участок 05</w:t>
            </w:r>
          </w:p>
        </w:tc>
        <w:tc>
          <w:tcPr>
            <w:tcW w:w="172" w:type="pct"/>
            <w:shd w:val="clear" w:color="auto" w:fill="auto"/>
            <w:vAlign w:val="center"/>
            <w:hideMark/>
          </w:tcPr>
          <w:p w14:paraId="5B6C3F0A"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62BB42EA" w14:textId="77777777" w:rsidR="00267CEA" w:rsidRPr="00E2688A" w:rsidRDefault="00267CEA" w:rsidP="00267CEA">
            <w:pPr>
              <w:ind w:left="-56" w:right="-134"/>
              <w:jc w:val="center"/>
              <w:rPr>
                <w:color w:val="000000"/>
                <w:sz w:val="18"/>
                <w:szCs w:val="18"/>
              </w:rPr>
            </w:pPr>
            <w:r w:rsidRPr="00E2688A">
              <w:rPr>
                <w:color w:val="000000"/>
                <w:sz w:val="18"/>
                <w:szCs w:val="18"/>
              </w:rPr>
              <w:t>65454</w:t>
            </w:r>
          </w:p>
        </w:tc>
        <w:tc>
          <w:tcPr>
            <w:tcW w:w="406" w:type="pct"/>
            <w:shd w:val="clear" w:color="auto" w:fill="auto"/>
            <w:vAlign w:val="center"/>
            <w:hideMark/>
          </w:tcPr>
          <w:p w14:paraId="4502F482" w14:textId="77777777" w:rsidR="00267CEA" w:rsidRPr="00E2688A" w:rsidRDefault="00267CEA" w:rsidP="00267CEA">
            <w:pPr>
              <w:ind w:left="-56" w:right="-134"/>
              <w:jc w:val="center"/>
              <w:rPr>
                <w:color w:val="000000"/>
                <w:sz w:val="18"/>
                <w:szCs w:val="18"/>
              </w:rPr>
            </w:pPr>
            <w:r w:rsidRPr="00E2688A">
              <w:rPr>
                <w:color w:val="000000"/>
                <w:sz w:val="18"/>
                <w:szCs w:val="18"/>
              </w:rPr>
              <w:t>7,983231</w:t>
            </w:r>
          </w:p>
        </w:tc>
        <w:tc>
          <w:tcPr>
            <w:tcW w:w="667" w:type="pct"/>
            <w:shd w:val="clear" w:color="auto" w:fill="auto"/>
            <w:vAlign w:val="center"/>
            <w:hideMark/>
          </w:tcPr>
          <w:p w14:paraId="1D6AEF7A"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3AC4E333" w14:textId="77777777" w:rsidTr="00267CEA">
        <w:trPr>
          <w:trHeight w:val="20"/>
        </w:trPr>
        <w:tc>
          <w:tcPr>
            <w:tcW w:w="133" w:type="pct"/>
            <w:shd w:val="clear" w:color="auto" w:fill="auto"/>
            <w:vAlign w:val="center"/>
          </w:tcPr>
          <w:p w14:paraId="6E2DB637" w14:textId="77777777" w:rsidR="00267CEA" w:rsidRPr="00E2688A" w:rsidRDefault="00267CEA" w:rsidP="00267CEA">
            <w:pPr>
              <w:ind w:left="-56" w:right="-134"/>
              <w:jc w:val="center"/>
              <w:rPr>
                <w:color w:val="000000"/>
                <w:sz w:val="18"/>
                <w:szCs w:val="18"/>
              </w:rPr>
            </w:pPr>
            <w:r w:rsidRPr="00E2688A">
              <w:rPr>
                <w:color w:val="000000"/>
                <w:sz w:val="18"/>
                <w:szCs w:val="18"/>
              </w:rPr>
              <w:t>26</w:t>
            </w:r>
          </w:p>
        </w:tc>
        <w:tc>
          <w:tcPr>
            <w:tcW w:w="378" w:type="pct"/>
            <w:shd w:val="clear" w:color="auto" w:fill="auto"/>
            <w:vAlign w:val="center"/>
            <w:hideMark/>
          </w:tcPr>
          <w:p w14:paraId="6AB446FA" w14:textId="77777777" w:rsidR="00267CEA" w:rsidRPr="00E2688A" w:rsidRDefault="00267CEA" w:rsidP="00267CEA">
            <w:pPr>
              <w:ind w:left="-56" w:right="-134"/>
              <w:jc w:val="center"/>
              <w:rPr>
                <w:color w:val="000000"/>
                <w:sz w:val="18"/>
                <w:szCs w:val="18"/>
              </w:rPr>
            </w:pPr>
            <w:r w:rsidRPr="00E2688A">
              <w:rPr>
                <w:color w:val="000000"/>
                <w:sz w:val="18"/>
                <w:szCs w:val="18"/>
              </w:rPr>
              <w:t>ППТ-265 (19.12.2011)</w:t>
            </w:r>
          </w:p>
        </w:tc>
        <w:tc>
          <w:tcPr>
            <w:tcW w:w="406" w:type="pct"/>
            <w:shd w:val="clear" w:color="auto" w:fill="auto"/>
            <w:vAlign w:val="center"/>
            <w:hideMark/>
          </w:tcPr>
          <w:p w14:paraId="2113CD59"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0FB991B9" w14:textId="77777777" w:rsidR="00267CEA" w:rsidRPr="00E2688A" w:rsidRDefault="00267CEA" w:rsidP="00267CEA">
            <w:pPr>
              <w:ind w:left="-56" w:right="-134"/>
              <w:jc w:val="center"/>
              <w:rPr>
                <w:color w:val="000000"/>
                <w:sz w:val="18"/>
                <w:szCs w:val="18"/>
              </w:rPr>
            </w:pPr>
            <w:r w:rsidRPr="00E2688A">
              <w:rPr>
                <w:color w:val="000000"/>
                <w:sz w:val="18"/>
                <w:szCs w:val="18"/>
              </w:rPr>
              <w:t>47:07:0722001:395</w:t>
            </w:r>
          </w:p>
        </w:tc>
        <w:tc>
          <w:tcPr>
            <w:tcW w:w="636" w:type="pct"/>
            <w:shd w:val="clear" w:color="auto" w:fill="auto"/>
            <w:vAlign w:val="center"/>
            <w:hideMark/>
          </w:tcPr>
          <w:p w14:paraId="5D181722" w14:textId="77777777" w:rsidR="00267CEA" w:rsidRPr="00E2688A" w:rsidRDefault="00267CEA" w:rsidP="00267CEA">
            <w:pPr>
              <w:ind w:left="-56" w:right="-134"/>
              <w:jc w:val="center"/>
              <w:rPr>
                <w:color w:val="000000"/>
                <w:sz w:val="18"/>
                <w:szCs w:val="18"/>
              </w:rPr>
            </w:pPr>
            <w:r w:rsidRPr="00E2688A">
              <w:rPr>
                <w:color w:val="000000"/>
                <w:sz w:val="18"/>
                <w:szCs w:val="18"/>
              </w:rPr>
              <w:t>СОШ</w:t>
            </w:r>
          </w:p>
        </w:tc>
        <w:tc>
          <w:tcPr>
            <w:tcW w:w="611" w:type="pct"/>
            <w:shd w:val="clear" w:color="auto" w:fill="auto"/>
            <w:vAlign w:val="center"/>
            <w:hideMark/>
          </w:tcPr>
          <w:p w14:paraId="003C64A6" w14:textId="77777777" w:rsidR="00267CEA" w:rsidRPr="00E2688A" w:rsidRDefault="00267CEA" w:rsidP="00267CEA">
            <w:pPr>
              <w:ind w:left="-56" w:right="-134"/>
              <w:jc w:val="center"/>
              <w:rPr>
                <w:color w:val="000000"/>
                <w:sz w:val="18"/>
                <w:szCs w:val="18"/>
              </w:rPr>
            </w:pPr>
            <w:r w:rsidRPr="00E2688A">
              <w:rPr>
                <w:color w:val="000000"/>
                <w:sz w:val="18"/>
                <w:szCs w:val="18"/>
              </w:rPr>
              <w:t>ООО "Сельскохозяйствен-ная организация "НИВА"</w:t>
            </w:r>
          </w:p>
        </w:tc>
        <w:tc>
          <w:tcPr>
            <w:tcW w:w="715" w:type="pct"/>
            <w:shd w:val="clear" w:color="auto" w:fill="auto"/>
            <w:vAlign w:val="center"/>
            <w:hideMark/>
          </w:tcPr>
          <w:p w14:paraId="27EDD9FF" w14:textId="77777777" w:rsidR="00267CEA" w:rsidRPr="00E2688A" w:rsidRDefault="00267CEA" w:rsidP="00267CEA">
            <w:pPr>
              <w:ind w:left="-56" w:right="-134"/>
              <w:jc w:val="center"/>
              <w:rPr>
                <w:color w:val="000000"/>
                <w:sz w:val="18"/>
                <w:szCs w:val="18"/>
              </w:rPr>
            </w:pPr>
            <w:r w:rsidRPr="00E2688A">
              <w:rPr>
                <w:color w:val="000000"/>
                <w:sz w:val="18"/>
                <w:szCs w:val="18"/>
              </w:rPr>
              <w:t>участок 06</w:t>
            </w:r>
          </w:p>
        </w:tc>
        <w:tc>
          <w:tcPr>
            <w:tcW w:w="172" w:type="pct"/>
            <w:shd w:val="clear" w:color="auto" w:fill="auto"/>
            <w:vAlign w:val="center"/>
            <w:hideMark/>
          </w:tcPr>
          <w:p w14:paraId="6AD0CD20"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shd w:val="clear" w:color="auto" w:fill="auto"/>
            <w:vAlign w:val="center"/>
            <w:hideMark/>
          </w:tcPr>
          <w:p w14:paraId="675A2368" w14:textId="77777777" w:rsidR="00267CEA" w:rsidRPr="00E2688A" w:rsidRDefault="00267CEA" w:rsidP="00267CEA">
            <w:pPr>
              <w:ind w:left="-56" w:right="-134"/>
              <w:jc w:val="center"/>
              <w:rPr>
                <w:color w:val="000000"/>
                <w:sz w:val="18"/>
                <w:szCs w:val="18"/>
              </w:rPr>
            </w:pPr>
            <w:r w:rsidRPr="00E2688A">
              <w:rPr>
                <w:color w:val="000000"/>
                <w:sz w:val="18"/>
                <w:szCs w:val="18"/>
              </w:rPr>
              <w:t>49634</w:t>
            </w:r>
          </w:p>
        </w:tc>
        <w:tc>
          <w:tcPr>
            <w:tcW w:w="406" w:type="pct"/>
            <w:shd w:val="clear" w:color="auto" w:fill="auto"/>
            <w:vAlign w:val="center"/>
            <w:hideMark/>
          </w:tcPr>
          <w:p w14:paraId="080D4472" w14:textId="77777777" w:rsidR="00267CEA" w:rsidRPr="00E2688A" w:rsidRDefault="00267CEA" w:rsidP="00267CEA">
            <w:pPr>
              <w:ind w:left="-56" w:right="-134"/>
              <w:jc w:val="center"/>
              <w:rPr>
                <w:color w:val="000000"/>
                <w:sz w:val="18"/>
                <w:szCs w:val="18"/>
              </w:rPr>
            </w:pPr>
            <w:r w:rsidRPr="00E2688A">
              <w:rPr>
                <w:color w:val="000000"/>
                <w:sz w:val="18"/>
                <w:szCs w:val="18"/>
              </w:rPr>
              <w:t>1,337</w:t>
            </w:r>
          </w:p>
        </w:tc>
        <w:tc>
          <w:tcPr>
            <w:tcW w:w="667" w:type="pct"/>
            <w:shd w:val="clear" w:color="auto" w:fill="auto"/>
            <w:vAlign w:val="center"/>
            <w:hideMark/>
          </w:tcPr>
          <w:p w14:paraId="00077FF7"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40FDC2A0" w14:textId="77777777" w:rsidTr="00267CEA">
        <w:trPr>
          <w:trHeight w:val="20"/>
        </w:trPr>
        <w:tc>
          <w:tcPr>
            <w:tcW w:w="133" w:type="pct"/>
            <w:shd w:val="clear" w:color="auto" w:fill="auto"/>
            <w:vAlign w:val="center"/>
          </w:tcPr>
          <w:p w14:paraId="2E4CE569" w14:textId="77777777" w:rsidR="00267CEA" w:rsidRPr="00E2688A" w:rsidRDefault="00267CEA" w:rsidP="00267CEA">
            <w:pPr>
              <w:ind w:left="-56" w:right="-134"/>
              <w:jc w:val="center"/>
              <w:rPr>
                <w:color w:val="000000"/>
                <w:sz w:val="18"/>
                <w:szCs w:val="18"/>
              </w:rPr>
            </w:pPr>
            <w:r w:rsidRPr="00E2688A">
              <w:rPr>
                <w:color w:val="000000"/>
                <w:sz w:val="18"/>
                <w:szCs w:val="18"/>
              </w:rPr>
              <w:t>27</w:t>
            </w:r>
          </w:p>
        </w:tc>
        <w:tc>
          <w:tcPr>
            <w:tcW w:w="378" w:type="pct"/>
            <w:shd w:val="clear" w:color="auto" w:fill="auto"/>
            <w:vAlign w:val="center"/>
            <w:hideMark/>
          </w:tcPr>
          <w:p w14:paraId="5709B201" w14:textId="77777777" w:rsidR="00267CEA" w:rsidRPr="00E2688A" w:rsidRDefault="00267CEA" w:rsidP="00267CEA">
            <w:pPr>
              <w:ind w:left="-56" w:right="-134"/>
              <w:jc w:val="center"/>
              <w:rPr>
                <w:color w:val="000000"/>
                <w:sz w:val="18"/>
                <w:szCs w:val="18"/>
              </w:rPr>
            </w:pPr>
            <w:r w:rsidRPr="00E2688A">
              <w:rPr>
                <w:color w:val="000000"/>
                <w:sz w:val="18"/>
                <w:szCs w:val="18"/>
              </w:rPr>
              <w:t>ППТ-266 (19.12.2011)</w:t>
            </w:r>
          </w:p>
        </w:tc>
        <w:tc>
          <w:tcPr>
            <w:tcW w:w="406" w:type="pct"/>
            <w:shd w:val="clear" w:color="auto" w:fill="auto"/>
            <w:vAlign w:val="center"/>
            <w:hideMark/>
          </w:tcPr>
          <w:p w14:paraId="29FEA76E"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296A0359" w14:textId="77777777" w:rsidR="00267CEA" w:rsidRPr="00E2688A" w:rsidRDefault="00267CEA" w:rsidP="00267CEA">
            <w:pPr>
              <w:ind w:left="-56" w:right="-134"/>
              <w:jc w:val="center"/>
              <w:rPr>
                <w:color w:val="000000"/>
                <w:sz w:val="18"/>
                <w:szCs w:val="18"/>
              </w:rPr>
            </w:pPr>
            <w:r w:rsidRPr="00E2688A">
              <w:rPr>
                <w:color w:val="000000"/>
                <w:sz w:val="18"/>
                <w:szCs w:val="18"/>
              </w:rPr>
              <w:t>47:07:0722001:371</w:t>
            </w:r>
          </w:p>
        </w:tc>
        <w:tc>
          <w:tcPr>
            <w:tcW w:w="636" w:type="pct"/>
            <w:shd w:val="clear" w:color="auto" w:fill="auto"/>
            <w:vAlign w:val="center"/>
            <w:hideMark/>
          </w:tcPr>
          <w:p w14:paraId="630F45BF" w14:textId="77777777" w:rsidR="00267CEA" w:rsidRPr="00E2688A" w:rsidRDefault="00267CEA" w:rsidP="00267CEA">
            <w:pPr>
              <w:ind w:left="-56" w:right="-134"/>
              <w:jc w:val="center"/>
              <w:rPr>
                <w:color w:val="000000"/>
                <w:sz w:val="18"/>
                <w:szCs w:val="18"/>
              </w:rPr>
            </w:pPr>
            <w:r w:rsidRPr="00E2688A">
              <w:rPr>
                <w:color w:val="000000"/>
                <w:sz w:val="18"/>
                <w:szCs w:val="18"/>
              </w:rPr>
              <w:t>СОШ</w:t>
            </w:r>
          </w:p>
        </w:tc>
        <w:tc>
          <w:tcPr>
            <w:tcW w:w="611" w:type="pct"/>
            <w:shd w:val="clear" w:color="auto" w:fill="auto"/>
            <w:vAlign w:val="center"/>
            <w:hideMark/>
          </w:tcPr>
          <w:p w14:paraId="5BF3971D" w14:textId="77777777" w:rsidR="00267CEA" w:rsidRPr="00E2688A" w:rsidRDefault="00267CEA" w:rsidP="00267CEA">
            <w:pPr>
              <w:ind w:left="-56" w:right="-134"/>
              <w:jc w:val="center"/>
              <w:rPr>
                <w:color w:val="000000"/>
                <w:sz w:val="18"/>
                <w:szCs w:val="18"/>
              </w:rPr>
            </w:pPr>
            <w:r w:rsidRPr="00E2688A">
              <w:rPr>
                <w:color w:val="000000"/>
                <w:sz w:val="18"/>
                <w:szCs w:val="18"/>
              </w:rPr>
              <w:t>ООО «Максима»</w:t>
            </w:r>
          </w:p>
        </w:tc>
        <w:tc>
          <w:tcPr>
            <w:tcW w:w="715" w:type="pct"/>
            <w:shd w:val="clear" w:color="auto" w:fill="auto"/>
            <w:vAlign w:val="center"/>
            <w:hideMark/>
          </w:tcPr>
          <w:p w14:paraId="2AF90E80" w14:textId="77777777" w:rsidR="00267CEA" w:rsidRPr="00E2688A" w:rsidRDefault="00267CEA" w:rsidP="00267CEA">
            <w:pPr>
              <w:ind w:left="-56" w:right="-134"/>
              <w:jc w:val="center"/>
              <w:rPr>
                <w:color w:val="000000"/>
                <w:sz w:val="18"/>
                <w:szCs w:val="18"/>
              </w:rPr>
            </w:pPr>
            <w:r w:rsidRPr="00E2688A">
              <w:rPr>
                <w:color w:val="000000"/>
                <w:sz w:val="18"/>
                <w:szCs w:val="18"/>
              </w:rPr>
              <w:t>участок 26</w:t>
            </w:r>
          </w:p>
        </w:tc>
        <w:tc>
          <w:tcPr>
            <w:tcW w:w="172" w:type="pct"/>
            <w:shd w:val="clear" w:color="auto" w:fill="auto"/>
            <w:vAlign w:val="center"/>
            <w:hideMark/>
          </w:tcPr>
          <w:p w14:paraId="2FAE0B9C"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shd w:val="clear" w:color="auto" w:fill="auto"/>
            <w:vAlign w:val="center"/>
            <w:hideMark/>
          </w:tcPr>
          <w:p w14:paraId="4300219C" w14:textId="77777777" w:rsidR="00267CEA" w:rsidRPr="00E2688A" w:rsidRDefault="00267CEA" w:rsidP="00267CEA">
            <w:pPr>
              <w:ind w:left="-56" w:right="-134"/>
              <w:jc w:val="center"/>
              <w:rPr>
                <w:color w:val="000000"/>
                <w:sz w:val="18"/>
                <w:szCs w:val="18"/>
              </w:rPr>
            </w:pPr>
            <w:r w:rsidRPr="00E2688A">
              <w:rPr>
                <w:color w:val="000000"/>
                <w:sz w:val="18"/>
                <w:szCs w:val="18"/>
              </w:rPr>
              <w:t>50407</w:t>
            </w:r>
          </w:p>
        </w:tc>
        <w:tc>
          <w:tcPr>
            <w:tcW w:w="406" w:type="pct"/>
            <w:shd w:val="clear" w:color="auto" w:fill="auto"/>
            <w:vAlign w:val="center"/>
            <w:hideMark/>
          </w:tcPr>
          <w:p w14:paraId="77163183" w14:textId="77777777" w:rsidR="00267CEA" w:rsidRPr="00E2688A" w:rsidRDefault="00267CEA" w:rsidP="00267CEA">
            <w:pPr>
              <w:ind w:left="-56" w:right="-134"/>
              <w:jc w:val="center"/>
              <w:rPr>
                <w:color w:val="000000"/>
                <w:sz w:val="18"/>
                <w:szCs w:val="18"/>
              </w:rPr>
            </w:pPr>
            <w:r w:rsidRPr="00E2688A">
              <w:rPr>
                <w:color w:val="000000"/>
                <w:sz w:val="18"/>
                <w:szCs w:val="18"/>
              </w:rPr>
              <w:t>3,322</w:t>
            </w:r>
          </w:p>
        </w:tc>
        <w:tc>
          <w:tcPr>
            <w:tcW w:w="667" w:type="pct"/>
            <w:shd w:val="clear" w:color="auto" w:fill="auto"/>
            <w:vAlign w:val="center"/>
            <w:hideMark/>
          </w:tcPr>
          <w:p w14:paraId="2976789C"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«Энергия»</w:t>
            </w:r>
          </w:p>
        </w:tc>
      </w:tr>
      <w:tr w:rsidR="00267CEA" w:rsidRPr="00E2688A" w14:paraId="0E92296C" w14:textId="77777777" w:rsidTr="00267CEA">
        <w:trPr>
          <w:trHeight w:val="20"/>
        </w:trPr>
        <w:tc>
          <w:tcPr>
            <w:tcW w:w="133" w:type="pct"/>
            <w:shd w:val="clear" w:color="auto" w:fill="auto"/>
            <w:vAlign w:val="center"/>
          </w:tcPr>
          <w:p w14:paraId="622058AD" w14:textId="77777777" w:rsidR="00267CEA" w:rsidRPr="00E2688A" w:rsidRDefault="00267CEA" w:rsidP="00267CEA">
            <w:pPr>
              <w:ind w:left="-56" w:right="-134"/>
              <w:jc w:val="center"/>
              <w:rPr>
                <w:color w:val="000000"/>
                <w:sz w:val="18"/>
                <w:szCs w:val="18"/>
              </w:rPr>
            </w:pPr>
            <w:r w:rsidRPr="00E2688A">
              <w:rPr>
                <w:color w:val="000000"/>
                <w:sz w:val="18"/>
                <w:szCs w:val="18"/>
              </w:rPr>
              <w:t>28</w:t>
            </w:r>
          </w:p>
        </w:tc>
        <w:tc>
          <w:tcPr>
            <w:tcW w:w="378" w:type="pct"/>
            <w:shd w:val="clear" w:color="auto" w:fill="auto"/>
            <w:vAlign w:val="center"/>
            <w:hideMark/>
          </w:tcPr>
          <w:p w14:paraId="0DF6DBE9" w14:textId="77777777" w:rsidR="00267CEA" w:rsidRPr="00E2688A" w:rsidRDefault="00267CEA" w:rsidP="00267CEA">
            <w:pPr>
              <w:ind w:left="-56" w:right="-134"/>
              <w:jc w:val="center"/>
              <w:rPr>
                <w:color w:val="000000"/>
                <w:sz w:val="18"/>
                <w:szCs w:val="18"/>
              </w:rPr>
            </w:pPr>
            <w:r w:rsidRPr="00E2688A">
              <w:rPr>
                <w:color w:val="000000"/>
                <w:sz w:val="18"/>
                <w:szCs w:val="18"/>
              </w:rPr>
              <w:t>ППТ-266 (19.12.2011)</w:t>
            </w:r>
          </w:p>
        </w:tc>
        <w:tc>
          <w:tcPr>
            <w:tcW w:w="406" w:type="pct"/>
            <w:shd w:val="clear" w:color="auto" w:fill="auto"/>
            <w:vAlign w:val="center"/>
            <w:hideMark/>
          </w:tcPr>
          <w:p w14:paraId="525F452C"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2BED866C" w14:textId="77777777" w:rsidR="00267CEA" w:rsidRPr="00E2688A" w:rsidRDefault="00267CEA" w:rsidP="00267CEA">
            <w:pPr>
              <w:ind w:left="-56" w:right="-134"/>
              <w:jc w:val="center"/>
              <w:rPr>
                <w:color w:val="000000"/>
                <w:sz w:val="18"/>
                <w:szCs w:val="18"/>
              </w:rPr>
            </w:pPr>
            <w:r w:rsidRPr="00E2688A">
              <w:rPr>
                <w:color w:val="000000"/>
                <w:sz w:val="18"/>
                <w:szCs w:val="18"/>
              </w:rPr>
              <w:t>47:07:0722001:5564</w:t>
            </w:r>
          </w:p>
        </w:tc>
        <w:tc>
          <w:tcPr>
            <w:tcW w:w="636" w:type="pct"/>
            <w:shd w:val="clear" w:color="auto" w:fill="auto"/>
            <w:vAlign w:val="center"/>
            <w:hideMark/>
          </w:tcPr>
          <w:p w14:paraId="524AA41E" w14:textId="77777777" w:rsidR="00267CEA" w:rsidRPr="00E2688A" w:rsidRDefault="00267CEA" w:rsidP="00267CEA">
            <w:pPr>
              <w:ind w:left="-56" w:right="-134"/>
              <w:jc w:val="center"/>
              <w:rPr>
                <w:color w:val="000000"/>
                <w:sz w:val="18"/>
                <w:szCs w:val="18"/>
              </w:rPr>
            </w:pPr>
            <w:r w:rsidRPr="00E2688A">
              <w:rPr>
                <w:color w:val="000000"/>
                <w:sz w:val="18"/>
                <w:szCs w:val="18"/>
              </w:rPr>
              <w:t>торговые центры</w:t>
            </w:r>
          </w:p>
        </w:tc>
        <w:tc>
          <w:tcPr>
            <w:tcW w:w="611" w:type="pct"/>
            <w:shd w:val="clear" w:color="auto" w:fill="auto"/>
            <w:vAlign w:val="center"/>
            <w:hideMark/>
          </w:tcPr>
          <w:p w14:paraId="1486E64C" w14:textId="77777777" w:rsidR="00267CEA" w:rsidRPr="00E2688A" w:rsidRDefault="00267CEA" w:rsidP="00267CEA">
            <w:pPr>
              <w:ind w:left="-56" w:right="-134"/>
              <w:jc w:val="center"/>
              <w:rPr>
                <w:color w:val="000000"/>
                <w:sz w:val="18"/>
                <w:szCs w:val="18"/>
              </w:rPr>
            </w:pPr>
          </w:p>
        </w:tc>
        <w:tc>
          <w:tcPr>
            <w:tcW w:w="715" w:type="pct"/>
            <w:shd w:val="clear" w:color="auto" w:fill="auto"/>
            <w:vAlign w:val="center"/>
            <w:hideMark/>
          </w:tcPr>
          <w:p w14:paraId="163DAB75" w14:textId="77777777" w:rsidR="00267CEA" w:rsidRPr="00E2688A" w:rsidRDefault="00267CEA" w:rsidP="00267CEA">
            <w:pPr>
              <w:ind w:left="-56" w:right="-134"/>
              <w:jc w:val="center"/>
              <w:rPr>
                <w:color w:val="000000"/>
                <w:sz w:val="18"/>
                <w:szCs w:val="18"/>
              </w:rPr>
            </w:pPr>
            <w:r w:rsidRPr="00E2688A">
              <w:rPr>
                <w:color w:val="000000"/>
                <w:sz w:val="18"/>
                <w:szCs w:val="18"/>
              </w:rPr>
              <w:t>участок 31</w:t>
            </w:r>
          </w:p>
        </w:tc>
        <w:tc>
          <w:tcPr>
            <w:tcW w:w="172" w:type="pct"/>
            <w:shd w:val="clear" w:color="auto" w:fill="auto"/>
            <w:vAlign w:val="center"/>
            <w:hideMark/>
          </w:tcPr>
          <w:p w14:paraId="56E763AC"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shd w:val="clear" w:color="auto" w:fill="auto"/>
            <w:vAlign w:val="center"/>
            <w:hideMark/>
          </w:tcPr>
          <w:p w14:paraId="05E791DC" w14:textId="77777777" w:rsidR="00267CEA" w:rsidRPr="00E2688A" w:rsidRDefault="00267CEA" w:rsidP="00267CEA">
            <w:pPr>
              <w:ind w:left="-56" w:right="-134"/>
              <w:jc w:val="center"/>
              <w:rPr>
                <w:color w:val="000000"/>
                <w:sz w:val="18"/>
                <w:szCs w:val="18"/>
              </w:rPr>
            </w:pPr>
            <w:r w:rsidRPr="00E2688A">
              <w:rPr>
                <w:color w:val="000000"/>
                <w:sz w:val="18"/>
                <w:szCs w:val="18"/>
              </w:rPr>
              <w:t>110778</w:t>
            </w:r>
          </w:p>
        </w:tc>
        <w:tc>
          <w:tcPr>
            <w:tcW w:w="406" w:type="pct"/>
            <w:shd w:val="clear" w:color="auto" w:fill="auto"/>
            <w:vAlign w:val="center"/>
            <w:hideMark/>
          </w:tcPr>
          <w:p w14:paraId="1FD34644" w14:textId="77777777" w:rsidR="00267CEA" w:rsidRPr="00E2688A" w:rsidRDefault="00267CEA" w:rsidP="00267CEA">
            <w:pPr>
              <w:ind w:left="-56" w:right="-134"/>
              <w:jc w:val="center"/>
              <w:rPr>
                <w:color w:val="000000"/>
                <w:sz w:val="18"/>
                <w:szCs w:val="18"/>
              </w:rPr>
            </w:pPr>
            <w:r w:rsidRPr="00E2688A">
              <w:rPr>
                <w:color w:val="000000"/>
                <w:sz w:val="18"/>
                <w:szCs w:val="18"/>
              </w:rPr>
              <w:t>0,78</w:t>
            </w:r>
          </w:p>
        </w:tc>
        <w:tc>
          <w:tcPr>
            <w:tcW w:w="667" w:type="pct"/>
            <w:shd w:val="clear" w:color="auto" w:fill="auto"/>
            <w:vAlign w:val="center"/>
            <w:hideMark/>
          </w:tcPr>
          <w:p w14:paraId="073B7207" w14:textId="77777777" w:rsidR="00267CEA" w:rsidRPr="00E2688A" w:rsidRDefault="00267CEA" w:rsidP="00267CEA">
            <w:pPr>
              <w:ind w:left="-56" w:right="-134"/>
              <w:jc w:val="center"/>
              <w:rPr>
                <w:color w:val="000000"/>
                <w:sz w:val="18"/>
                <w:szCs w:val="18"/>
              </w:rPr>
            </w:pPr>
            <w:r w:rsidRPr="00E2688A">
              <w:rPr>
                <w:color w:val="000000"/>
                <w:sz w:val="18"/>
                <w:szCs w:val="18"/>
              </w:rPr>
              <w:t>новый локальный источник</w:t>
            </w:r>
          </w:p>
        </w:tc>
      </w:tr>
      <w:tr w:rsidR="00267CEA" w:rsidRPr="00E2688A" w14:paraId="36A128D4" w14:textId="77777777" w:rsidTr="00267CEA">
        <w:trPr>
          <w:cantSplit/>
          <w:trHeight w:val="20"/>
        </w:trPr>
        <w:tc>
          <w:tcPr>
            <w:tcW w:w="133" w:type="pct"/>
            <w:shd w:val="clear" w:color="auto" w:fill="auto"/>
            <w:vAlign w:val="center"/>
          </w:tcPr>
          <w:p w14:paraId="184BD487" w14:textId="77777777" w:rsidR="00267CEA" w:rsidRPr="00E2688A" w:rsidRDefault="00267CEA" w:rsidP="00267CEA">
            <w:pPr>
              <w:ind w:left="-56" w:right="-134"/>
              <w:jc w:val="center"/>
              <w:rPr>
                <w:color w:val="000000"/>
                <w:sz w:val="18"/>
                <w:szCs w:val="18"/>
              </w:rPr>
            </w:pPr>
            <w:r w:rsidRPr="00E2688A">
              <w:rPr>
                <w:color w:val="000000"/>
                <w:sz w:val="18"/>
                <w:szCs w:val="18"/>
              </w:rPr>
              <w:t>29</w:t>
            </w:r>
          </w:p>
        </w:tc>
        <w:tc>
          <w:tcPr>
            <w:tcW w:w="378" w:type="pct"/>
            <w:shd w:val="clear" w:color="auto" w:fill="auto"/>
            <w:vAlign w:val="center"/>
            <w:hideMark/>
          </w:tcPr>
          <w:p w14:paraId="3024ECAD" w14:textId="77777777" w:rsidR="00267CEA" w:rsidRPr="00E2688A" w:rsidRDefault="00267CEA" w:rsidP="00267CEA">
            <w:pPr>
              <w:ind w:left="-56" w:right="-134"/>
              <w:jc w:val="center"/>
              <w:rPr>
                <w:color w:val="000000"/>
                <w:sz w:val="18"/>
                <w:szCs w:val="18"/>
              </w:rPr>
            </w:pPr>
            <w:r w:rsidRPr="00E2688A">
              <w:rPr>
                <w:color w:val="000000"/>
                <w:sz w:val="18"/>
                <w:szCs w:val="18"/>
              </w:rPr>
              <w:t>ППТ-200 (24.07.2014)</w:t>
            </w:r>
          </w:p>
        </w:tc>
        <w:tc>
          <w:tcPr>
            <w:tcW w:w="406" w:type="pct"/>
            <w:shd w:val="clear" w:color="auto" w:fill="auto"/>
            <w:vAlign w:val="center"/>
            <w:hideMark/>
          </w:tcPr>
          <w:p w14:paraId="13987414"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5AA9E4D4" w14:textId="77777777" w:rsidR="00267CEA" w:rsidRPr="00E2688A" w:rsidRDefault="00267CEA" w:rsidP="00267CEA">
            <w:pPr>
              <w:ind w:left="-56" w:right="-134"/>
              <w:jc w:val="center"/>
              <w:rPr>
                <w:color w:val="000000"/>
                <w:sz w:val="18"/>
                <w:szCs w:val="18"/>
              </w:rPr>
            </w:pPr>
            <w:r w:rsidRPr="00E2688A">
              <w:rPr>
                <w:color w:val="000000"/>
                <w:sz w:val="18"/>
                <w:szCs w:val="18"/>
              </w:rPr>
              <w:t>47:07:0722001</w:t>
            </w:r>
          </w:p>
        </w:tc>
        <w:tc>
          <w:tcPr>
            <w:tcW w:w="636" w:type="pct"/>
            <w:shd w:val="clear" w:color="auto" w:fill="auto"/>
            <w:vAlign w:val="center"/>
            <w:hideMark/>
          </w:tcPr>
          <w:p w14:paraId="42BC7062" w14:textId="77777777" w:rsidR="00267CEA" w:rsidRPr="00E2688A" w:rsidRDefault="00267CEA" w:rsidP="00267CEA">
            <w:pPr>
              <w:ind w:left="-56" w:right="-134"/>
              <w:jc w:val="center"/>
              <w:rPr>
                <w:color w:val="000000"/>
                <w:sz w:val="18"/>
                <w:szCs w:val="18"/>
              </w:rPr>
            </w:pPr>
            <w:r w:rsidRPr="00E2688A">
              <w:rPr>
                <w:color w:val="000000"/>
                <w:sz w:val="18"/>
                <w:szCs w:val="18"/>
              </w:rPr>
              <w:t>МКД, общественно-деловая застройка</w:t>
            </w:r>
          </w:p>
        </w:tc>
        <w:tc>
          <w:tcPr>
            <w:tcW w:w="611" w:type="pct"/>
            <w:shd w:val="clear" w:color="auto" w:fill="auto"/>
            <w:vAlign w:val="center"/>
            <w:hideMark/>
          </w:tcPr>
          <w:p w14:paraId="5230317F" w14:textId="77777777" w:rsidR="00267CEA" w:rsidRPr="00E2688A" w:rsidRDefault="00267CEA" w:rsidP="00267CEA">
            <w:pPr>
              <w:ind w:left="-56" w:right="-134"/>
              <w:jc w:val="center"/>
              <w:rPr>
                <w:color w:val="000000"/>
                <w:sz w:val="18"/>
                <w:szCs w:val="18"/>
              </w:rPr>
            </w:pPr>
          </w:p>
        </w:tc>
        <w:tc>
          <w:tcPr>
            <w:tcW w:w="715" w:type="pct"/>
            <w:shd w:val="clear" w:color="auto" w:fill="auto"/>
            <w:vAlign w:val="center"/>
            <w:hideMark/>
          </w:tcPr>
          <w:p w14:paraId="1DE7C36F" w14:textId="77777777" w:rsidR="00267CEA" w:rsidRPr="00E2688A" w:rsidRDefault="00267CEA" w:rsidP="00267CEA">
            <w:pPr>
              <w:ind w:left="-56" w:right="-134"/>
              <w:jc w:val="center"/>
              <w:rPr>
                <w:color w:val="000000"/>
                <w:sz w:val="18"/>
                <w:szCs w:val="18"/>
              </w:rPr>
            </w:pPr>
            <w:r w:rsidRPr="00E2688A">
              <w:rPr>
                <w:color w:val="000000"/>
                <w:sz w:val="18"/>
                <w:szCs w:val="18"/>
              </w:rPr>
              <w:t>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городское поселение»</w:t>
            </w:r>
          </w:p>
        </w:tc>
        <w:tc>
          <w:tcPr>
            <w:tcW w:w="172" w:type="pct"/>
            <w:shd w:val="clear" w:color="auto" w:fill="auto"/>
            <w:vAlign w:val="center"/>
            <w:hideMark/>
          </w:tcPr>
          <w:p w14:paraId="5F413B2F" w14:textId="77777777" w:rsidR="00267CEA" w:rsidRPr="00E2688A" w:rsidRDefault="00267CEA" w:rsidP="00267CEA">
            <w:pPr>
              <w:ind w:left="-56" w:right="-134"/>
              <w:jc w:val="center"/>
              <w:rPr>
                <w:color w:val="000000"/>
                <w:sz w:val="18"/>
                <w:szCs w:val="18"/>
              </w:rPr>
            </w:pPr>
            <w:r w:rsidRPr="00E2688A">
              <w:rPr>
                <w:color w:val="000000"/>
                <w:sz w:val="18"/>
                <w:szCs w:val="18"/>
              </w:rPr>
              <w:t>жил, общ-дел</w:t>
            </w:r>
          </w:p>
        </w:tc>
        <w:tc>
          <w:tcPr>
            <w:tcW w:w="292" w:type="pct"/>
            <w:shd w:val="clear" w:color="auto" w:fill="auto"/>
            <w:vAlign w:val="center"/>
            <w:hideMark/>
          </w:tcPr>
          <w:p w14:paraId="64886D50" w14:textId="77777777" w:rsidR="00267CEA" w:rsidRPr="00E2688A" w:rsidRDefault="00267CEA" w:rsidP="00267CEA">
            <w:pPr>
              <w:ind w:left="-56" w:right="-134"/>
              <w:jc w:val="center"/>
              <w:rPr>
                <w:color w:val="000000"/>
                <w:sz w:val="18"/>
                <w:szCs w:val="18"/>
              </w:rPr>
            </w:pPr>
            <w:r w:rsidRPr="00E2688A">
              <w:rPr>
                <w:color w:val="000000"/>
                <w:sz w:val="18"/>
                <w:szCs w:val="18"/>
              </w:rPr>
              <w:t>819346</w:t>
            </w:r>
          </w:p>
        </w:tc>
        <w:tc>
          <w:tcPr>
            <w:tcW w:w="406" w:type="pct"/>
            <w:shd w:val="clear" w:color="auto" w:fill="auto"/>
            <w:vAlign w:val="center"/>
            <w:hideMark/>
          </w:tcPr>
          <w:p w14:paraId="60D67DD6" w14:textId="77777777" w:rsidR="00267CEA" w:rsidRPr="00E2688A" w:rsidRDefault="00267CEA" w:rsidP="00267CEA">
            <w:pPr>
              <w:ind w:left="-56" w:right="-134"/>
              <w:jc w:val="center"/>
              <w:rPr>
                <w:color w:val="000000"/>
                <w:sz w:val="18"/>
                <w:szCs w:val="18"/>
              </w:rPr>
            </w:pPr>
            <w:r w:rsidRPr="00E2688A">
              <w:rPr>
                <w:color w:val="000000"/>
                <w:sz w:val="18"/>
                <w:szCs w:val="18"/>
              </w:rPr>
              <w:t>64,64</w:t>
            </w:r>
          </w:p>
        </w:tc>
        <w:tc>
          <w:tcPr>
            <w:tcW w:w="667" w:type="pct"/>
            <w:shd w:val="clear" w:color="auto" w:fill="auto"/>
            <w:vAlign w:val="center"/>
            <w:hideMark/>
          </w:tcPr>
          <w:p w14:paraId="1FA66A8A" w14:textId="77777777" w:rsidR="00267CEA" w:rsidRPr="00E2688A" w:rsidRDefault="00267CEA" w:rsidP="00267CEA">
            <w:pPr>
              <w:ind w:left="-56" w:right="-134"/>
              <w:jc w:val="center"/>
              <w:rPr>
                <w:color w:val="000000"/>
                <w:sz w:val="18"/>
                <w:szCs w:val="18"/>
              </w:rPr>
            </w:pPr>
            <w:r w:rsidRPr="00E2688A">
              <w:rPr>
                <w:color w:val="000000"/>
                <w:sz w:val="18"/>
                <w:szCs w:val="18"/>
              </w:rPr>
              <w:t xml:space="preserve">Котельная №1 </w:t>
            </w:r>
          </w:p>
          <w:p w14:paraId="4E51E3E8" w14:textId="77777777" w:rsidR="00267CEA" w:rsidRPr="00E2688A" w:rsidRDefault="00267CEA" w:rsidP="00267CEA">
            <w:pPr>
              <w:ind w:left="-56" w:right="-134"/>
              <w:jc w:val="center"/>
              <w:rPr>
                <w:color w:val="000000"/>
                <w:sz w:val="18"/>
                <w:szCs w:val="18"/>
              </w:rPr>
            </w:pPr>
            <w:r w:rsidRPr="00E2688A">
              <w:rPr>
                <w:color w:val="000000"/>
                <w:sz w:val="18"/>
                <w:szCs w:val="18"/>
              </w:rPr>
              <w:t>(ООО "НЭК")</w:t>
            </w:r>
          </w:p>
        </w:tc>
      </w:tr>
      <w:tr w:rsidR="00267CEA" w:rsidRPr="00E2688A" w14:paraId="388E3D92" w14:textId="77777777" w:rsidTr="00267CEA">
        <w:trPr>
          <w:trHeight w:val="20"/>
        </w:trPr>
        <w:tc>
          <w:tcPr>
            <w:tcW w:w="133" w:type="pct"/>
            <w:shd w:val="clear" w:color="auto" w:fill="auto"/>
            <w:vAlign w:val="center"/>
          </w:tcPr>
          <w:p w14:paraId="5FA815EB" w14:textId="77777777" w:rsidR="00267CEA" w:rsidRPr="00E2688A" w:rsidRDefault="00267CEA" w:rsidP="00267CEA">
            <w:pPr>
              <w:ind w:left="-56" w:right="-134"/>
              <w:jc w:val="center"/>
              <w:rPr>
                <w:color w:val="000000"/>
                <w:sz w:val="18"/>
                <w:szCs w:val="18"/>
              </w:rPr>
            </w:pPr>
            <w:r w:rsidRPr="00E2688A">
              <w:rPr>
                <w:color w:val="000000"/>
                <w:sz w:val="18"/>
                <w:szCs w:val="18"/>
              </w:rPr>
              <w:t>30</w:t>
            </w:r>
          </w:p>
        </w:tc>
        <w:tc>
          <w:tcPr>
            <w:tcW w:w="378" w:type="pct"/>
            <w:shd w:val="clear" w:color="auto" w:fill="auto"/>
            <w:vAlign w:val="center"/>
            <w:hideMark/>
          </w:tcPr>
          <w:p w14:paraId="4E5DCE75" w14:textId="77777777" w:rsidR="00267CEA" w:rsidRPr="00E2688A" w:rsidRDefault="00267CEA" w:rsidP="00267CEA">
            <w:pPr>
              <w:ind w:left="-56" w:right="-134"/>
              <w:jc w:val="center"/>
              <w:rPr>
                <w:color w:val="000000"/>
                <w:sz w:val="18"/>
                <w:szCs w:val="18"/>
              </w:rPr>
            </w:pPr>
            <w:r w:rsidRPr="00E2688A">
              <w:rPr>
                <w:color w:val="000000"/>
                <w:sz w:val="18"/>
                <w:szCs w:val="18"/>
              </w:rPr>
              <w:t>ППТ-200 (24.07.2014)</w:t>
            </w:r>
          </w:p>
        </w:tc>
        <w:tc>
          <w:tcPr>
            <w:tcW w:w="406" w:type="pct"/>
            <w:shd w:val="clear" w:color="auto" w:fill="auto"/>
            <w:vAlign w:val="center"/>
            <w:hideMark/>
          </w:tcPr>
          <w:p w14:paraId="7FC64288"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73F3480D" w14:textId="77777777" w:rsidR="00267CEA" w:rsidRPr="00E2688A" w:rsidRDefault="00267CEA" w:rsidP="00267CEA">
            <w:pPr>
              <w:ind w:left="-56" w:right="-134"/>
              <w:jc w:val="center"/>
              <w:rPr>
                <w:color w:val="000000"/>
                <w:sz w:val="18"/>
                <w:szCs w:val="18"/>
              </w:rPr>
            </w:pPr>
            <w:r w:rsidRPr="00E2688A">
              <w:rPr>
                <w:color w:val="000000"/>
                <w:sz w:val="18"/>
                <w:szCs w:val="18"/>
              </w:rPr>
              <w:t>47:07:0722001</w:t>
            </w:r>
          </w:p>
        </w:tc>
        <w:tc>
          <w:tcPr>
            <w:tcW w:w="636" w:type="pct"/>
            <w:shd w:val="clear" w:color="auto" w:fill="auto"/>
            <w:vAlign w:val="center"/>
            <w:hideMark/>
          </w:tcPr>
          <w:p w14:paraId="5720033F" w14:textId="77777777" w:rsidR="00267CEA" w:rsidRPr="00E2688A" w:rsidRDefault="00267CEA" w:rsidP="00267CEA">
            <w:pPr>
              <w:ind w:left="-56" w:right="-134"/>
              <w:jc w:val="center"/>
              <w:rPr>
                <w:color w:val="000000"/>
                <w:sz w:val="18"/>
                <w:szCs w:val="18"/>
              </w:rPr>
            </w:pPr>
            <w:r w:rsidRPr="00E2688A">
              <w:rPr>
                <w:color w:val="000000"/>
                <w:sz w:val="18"/>
                <w:szCs w:val="18"/>
              </w:rPr>
              <w:t>МКД, общественно-деловая застройка</w:t>
            </w:r>
          </w:p>
        </w:tc>
        <w:tc>
          <w:tcPr>
            <w:tcW w:w="611" w:type="pct"/>
            <w:shd w:val="clear" w:color="auto" w:fill="auto"/>
            <w:vAlign w:val="center"/>
            <w:hideMark/>
          </w:tcPr>
          <w:p w14:paraId="022970B7" w14:textId="77777777" w:rsidR="00267CEA" w:rsidRPr="00E2688A" w:rsidRDefault="00267CEA" w:rsidP="00267CEA">
            <w:pPr>
              <w:ind w:left="-56" w:right="-134"/>
              <w:jc w:val="center"/>
              <w:rPr>
                <w:color w:val="000000"/>
                <w:sz w:val="18"/>
                <w:szCs w:val="18"/>
              </w:rPr>
            </w:pPr>
          </w:p>
        </w:tc>
        <w:tc>
          <w:tcPr>
            <w:tcW w:w="715" w:type="pct"/>
            <w:shd w:val="clear" w:color="auto" w:fill="auto"/>
            <w:vAlign w:val="center"/>
            <w:hideMark/>
          </w:tcPr>
          <w:p w14:paraId="0AD5D461" w14:textId="77777777" w:rsidR="00267CEA" w:rsidRPr="00E2688A" w:rsidRDefault="00267CEA" w:rsidP="00267CEA">
            <w:pPr>
              <w:ind w:left="-56" w:right="-134"/>
              <w:jc w:val="center"/>
              <w:rPr>
                <w:color w:val="000000"/>
                <w:sz w:val="18"/>
                <w:szCs w:val="18"/>
              </w:rPr>
            </w:pPr>
            <w:r w:rsidRPr="00E2688A">
              <w:rPr>
                <w:color w:val="000000"/>
                <w:sz w:val="18"/>
                <w:szCs w:val="18"/>
              </w:rPr>
              <w:t>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городское поселение»</w:t>
            </w:r>
          </w:p>
        </w:tc>
        <w:tc>
          <w:tcPr>
            <w:tcW w:w="172" w:type="pct"/>
            <w:shd w:val="clear" w:color="auto" w:fill="auto"/>
            <w:vAlign w:val="center"/>
            <w:hideMark/>
          </w:tcPr>
          <w:p w14:paraId="4841540C" w14:textId="77777777" w:rsidR="00267CEA" w:rsidRPr="00E2688A" w:rsidRDefault="00267CEA" w:rsidP="00267CEA">
            <w:pPr>
              <w:ind w:left="-56" w:right="-134"/>
              <w:jc w:val="center"/>
              <w:rPr>
                <w:color w:val="000000"/>
                <w:sz w:val="18"/>
                <w:szCs w:val="18"/>
              </w:rPr>
            </w:pPr>
            <w:r w:rsidRPr="00E2688A">
              <w:rPr>
                <w:color w:val="000000"/>
                <w:sz w:val="18"/>
                <w:szCs w:val="18"/>
              </w:rPr>
              <w:t>жил, общ-дел</w:t>
            </w:r>
          </w:p>
        </w:tc>
        <w:tc>
          <w:tcPr>
            <w:tcW w:w="292" w:type="pct"/>
            <w:shd w:val="clear" w:color="auto" w:fill="auto"/>
            <w:vAlign w:val="center"/>
            <w:hideMark/>
          </w:tcPr>
          <w:p w14:paraId="0D4233C9" w14:textId="77777777" w:rsidR="00267CEA" w:rsidRPr="00E2688A" w:rsidRDefault="00267CEA" w:rsidP="00267CEA">
            <w:pPr>
              <w:ind w:left="-56" w:right="-134"/>
              <w:jc w:val="center"/>
              <w:rPr>
                <w:color w:val="000000"/>
                <w:sz w:val="18"/>
                <w:szCs w:val="18"/>
              </w:rPr>
            </w:pPr>
            <w:r w:rsidRPr="00E2688A">
              <w:rPr>
                <w:color w:val="000000"/>
                <w:sz w:val="18"/>
                <w:szCs w:val="18"/>
              </w:rPr>
              <w:t>854126</w:t>
            </w:r>
          </w:p>
        </w:tc>
        <w:tc>
          <w:tcPr>
            <w:tcW w:w="406" w:type="pct"/>
            <w:shd w:val="clear" w:color="auto" w:fill="auto"/>
            <w:vAlign w:val="center"/>
            <w:hideMark/>
          </w:tcPr>
          <w:p w14:paraId="3FC94BA2" w14:textId="77777777" w:rsidR="00267CEA" w:rsidRPr="00E2688A" w:rsidRDefault="00267CEA" w:rsidP="00267CEA">
            <w:pPr>
              <w:ind w:left="-56" w:right="-134"/>
              <w:jc w:val="center"/>
              <w:rPr>
                <w:color w:val="000000"/>
                <w:sz w:val="18"/>
                <w:szCs w:val="18"/>
              </w:rPr>
            </w:pPr>
            <w:r w:rsidRPr="00E2688A">
              <w:rPr>
                <w:color w:val="000000"/>
                <w:sz w:val="18"/>
                <w:szCs w:val="18"/>
              </w:rPr>
              <w:t>66,83</w:t>
            </w:r>
          </w:p>
        </w:tc>
        <w:tc>
          <w:tcPr>
            <w:tcW w:w="667" w:type="pct"/>
            <w:shd w:val="clear" w:color="auto" w:fill="auto"/>
            <w:vAlign w:val="center"/>
            <w:hideMark/>
          </w:tcPr>
          <w:p w14:paraId="286766BC" w14:textId="77777777" w:rsidR="00267CEA" w:rsidRPr="00E2688A" w:rsidRDefault="00267CEA" w:rsidP="00267CEA">
            <w:pPr>
              <w:ind w:left="-56" w:right="-134"/>
              <w:jc w:val="center"/>
              <w:rPr>
                <w:color w:val="000000"/>
                <w:sz w:val="18"/>
                <w:szCs w:val="18"/>
              </w:rPr>
            </w:pPr>
            <w:r w:rsidRPr="00E2688A">
              <w:rPr>
                <w:color w:val="000000"/>
                <w:sz w:val="18"/>
                <w:szCs w:val="18"/>
              </w:rPr>
              <w:t xml:space="preserve">Котельная №2 </w:t>
            </w:r>
          </w:p>
          <w:p w14:paraId="21DD0ED1" w14:textId="77777777" w:rsidR="00267CEA" w:rsidRPr="00E2688A" w:rsidRDefault="00267CEA" w:rsidP="00267CEA">
            <w:pPr>
              <w:ind w:left="-56" w:right="-134"/>
              <w:jc w:val="center"/>
              <w:rPr>
                <w:color w:val="000000"/>
                <w:sz w:val="18"/>
                <w:szCs w:val="18"/>
              </w:rPr>
            </w:pPr>
            <w:r w:rsidRPr="00E2688A">
              <w:rPr>
                <w:color w:val="000000"/>
                <w:sz w:val="18"/>
                <w:szCs w:val="18"/>
              </w:rPr>
              <w:t>(ООО "РТК")</w:t>
            </w:r>
          </w:p>
        </w:tc>
      </w:tr>
      <w:tr w:rsidR="00267CEA" w:rsidRPr="00E2688A" w14:paraId="0704925F" w14:textId="77777777" w:rsidTr="00267CEA">
        <w:trPr>
          <w:trHeight w:val="20"/>
        </w:trPr>
        <w:tc>
          <w:tcPr>
            <w:tcW w:w="133" w:type="pct"/>
            <w:shd w:val="clear" w:color="auto" w:fill="auto"/>
            <w:vAlign w:val="center"/>
          </w:tcPr>
          <w:p w14:paraId="43DCD51E" w14:textId="77777777" w:rsidR="00267CEA" w:rsidRPr="00E2688A" w:rsidRDefault="00267CEA" w:rsidP="00267CEA">
            <w:pPr>
              <w:ind w:left="-56" w:right="-134"/>
              <w:jc w:val="center"/>
              <w:rPr>
                <w:color w:val="000000"/>
                <w:sz w:val="18"/>
                <w:szCs w:val="18"/>
              </w:rPr>
            </w:pPr>
            <w:r w:rsidRPr="00E2688A">
              <w:rPr>
                <w:color w:val="000000"/>
                <w:sz w:val="18"/>
                <w:szCs w:val="18"/>
              </w:rPr>
              <w:t>31</w:t>
            </w:r>
          </w:p>
        </w:tc>
        <w:tc>
          <w:tcPr>
            <w:tcW w:w="378" w:type="pct"/>
            <w:shd w:val="clear" w:color="auto" w:fill="auto"/>
            <w:vAlign w:val="center"/>
            <w:hideMark/>
          </w:tcPr>
          <w:p w14:paraId="09E8B9E4" w14:textId="77777777" w:rsidR="00267CEA" w:rsidRPr="00E2688A" w:rsidRDefault="00267CEA" w:rsidP="00267CEA">
            <w:pPr>
              <w:ind w:left="-56" w:right="-134"/>
              <w:jc w:val="center"/>
              <w:rPr>
                <w:color w:val="000000"/>
                <w:sz w:val="18"/>
                <w:szCs w:val="18"/>
              </w:rPr>
            </w:pPr>
            <w:r w:rsidRPr="00E2688A">
              <w:rPr>
                <w:color w:val="000000"/>
                <w:sz w:val="18"/>
                <w:szCs w:val="18"/>
              </w:rPr>
              <w:t>Генплан</w:t>
            </w:r>
          </w:p>
        </w:tc>
        <w:tc>
          <w:tcPr>
            <w:tcW w:w="406" w:type="pct"/>
            <w:shd w:val="clear" w:color="auto" w:fill="auto"/>
            <w:vAlign w:val="center"/>
            <w:hideMark/>
          </w:tcPr>
          <w:p w14:paraId="40301913"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103EBF0E" w14:textId="77777777" w:rsidR="00267CEA" w:rsidRPr="00E2688A" w:rsidRDefault="00267CEA" w:rsidP="00267CEA">
            <w:pPr>
              <w:ind w:left="-56" w:right="-134"/>
              <w:jc w:val="center"/>
              <w:rPr>
                <w:color w:val="000000"/>
                <w:sz w:val="18"/>
                <w:szCs w:val="18"/>
              </w:rPr>
            </w:pPr>
            <w:r w:rsidRPr="00E2688A">
              <w:rPr>
                <w:color w:val="000000"/>
                <w:sz w:val="18"/>
                <w:szCs w:val="18"/>
              </w:rPr>
              <w:t>47:07:0722001:2786</w:t>
            </w:r>
          </w:p>
        </w:tc>
        <w:tc>
          <w:tcPr>
            <w:tcW w:w="636" w:type="pct"/>
            <w:shd w:val="clear" w:color="auto" w:fill="auto"/>
            <w:vAlign w:val="center"/>
            <w:hideMark/>
          </w:tcPr>
          <w:p w14:paraId="523424B2" w14:textId="77777777" w:rsidR="00267CEA" w:rsidRPr="00E2688A" w:rsidRDefault="00267CEA" w:rsidP="00267CEA">
            <w:pPr>
              <w:ind w:left="-56" w:right="-134"/>
              <w:jc w:val="center"/>
              <w:rPr>
                <w:color w:val="000000"/>
                <w:sz w:val="18"/>
                <w:szCs w:val="18"/>
              </w:rPr>
            </w:pPr>
            <w:r w:rsidRPr="00E2688A">
              <w:rPr>
                <w:color w:val="000000"/>
                <w:sz w:val="18"/>
                <w:szCs w:val="18"/>
              </w:rPr>
              <w:t>ЖК "Тридевяткино царство"</w:t>
            </w:r>
          </w:p>
        </w:tc>
        <w:tc>
          <w:tcPr>
            <w:tcW w:w="611" w:type="pct"/>
            <w:shd w:val="clear" w:color="auto" w:fill="auto"/>
            <w:vAlign w:val="center"/>
            <w:hideMark/>
          </w:tcPr>
          <w:p w14:paraId="3570ABBD" w14:textId="77777777" w:rsidR="00267CEA" w:rsidRPr="00E2688A" w:rsidRDefault="00267CEA" w:rsidP="00267CEA">
            <w:pPr>
              <w:ind w:left="-56" w:right="-134"/>
              <w:jc w:val="center"/>
              <w:rPr>
                <w:color w:val="000000"/>
                <w:sz w:val="18"/>
                <w:szCs w:val="18"/>
              </w:rPr>
            </w:pPr>
            <w:r w:rsidRPr="00E2688A">
              <w:rPr>
                <w:color w:val="000000"/>
                <w:sz w:val="18"/>
                <w:szCs w:val="18"/>
              </w:rPr>
              <w:t>ГК "УНИСТО Петросталь"</w:t>
            </w:r>
          </w:p>
        </w:tc>
        <w:tc>
          <w:tcPr>
            <w:tcW w:w="715" w:type="pct"/>
            <w:shd w:val="clear" w:color="auto" w:fill="auto"/>
            <w:vAlign w:val="center"/>
            <w:hideMark/>
          </w:tcPr>
          <w:p w14:paraId="3E793ACA" w14:textId="77777777" w:rsidR="00267CEA" w:rsidRPr="00E2688A" w:rsidRDefault="00267CEA" w:rsidP="00267CEA">
            <w:pPr>
              <w:ind w:left="-56" w:right="-134"/>
              <w:jc w:val="center"/>
              <w:rPr>
                <w:color w:val="000000"/>
                <w:sz w:val="18"/>
                <w:szCs w:val="18"/>
              </w:rPr>
            </w:pPr>
            <w:r w:rsidRPr="00E2688A">
              <w:rPr>
                <w:color w:val="000000"/>
                <w:sz w:val="18"/>
                <w:szCs w:val="18"/>
              </w:rPr>
              <w:t>участок 4</w:t>
            </w:r>
          </w:p>
        </w:tc>
        <w:tc>
          <w:tcPr>
            <w:tcW w:w="172" w:type="pct"/>
            <w:shd w:val="clear" w:color="auto" w:fill="auto"/>
            <w:vAlign w:val="center"/>
            <w:hideMark/>
          </w:tcPr>
          <w:p w14:paraId="4BD13C03"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34F816C2" w14:textId="77777777" w:rsidR="00267CEA" w:rsidRPr="00E2688A" w:rsidRDefault="00267CEA" w:rsidP="00267CEA">
            <w:pPr>
              <w:ind w:left="-56" w:right="-134"/>
              <w:jc w:val="center"/>
              <w:rPr>
                <w:color w:val="000000"/>
                <w:sz w:val="18"/>
                <w:szCs w:val="18"/>
              </w:rPr>
            </w:pPr>
            <w:r w:rsidRPr="00E2688A">
              <w:rPr>
                <w:color w:val="000000"/>
                <w:sz w:val="18"/>
                <w:szCs w:val="18"/>
              </w:rPr>
              <w:t>121 511</w:t>
            </w:r>
          </w:p>
        </w:tc>
        <w:tc>
          <w:tcPr>
            <w:tcW w:w="406" w:type="pct"/>
            <w:shd w:val="clear" w:color="auto" w:fill="auto"/>
            <w:vAlign w:val="center"/>
            <w:hideMark/>
          </w:tcPr>
          <w:p w14:paraId="2C8DD7E2" w14:textId="77777777" w:rsidR="00267CEA" w:rsidRPr="00E2688A" w:rsidRDefault="00267CEA" w:rsidP="00267CEA">
            <w:pPr>
              <w:ind w:left="-56" w:right="-134"/>
              <w:jc w:val="center"/>
              <w:rPr>
                <w:color w:val="000000"/>
                <w:sz w:val="18"/>
                <w:szCs w:val="18"/>
              </w:rPr>
            </w:pPr>
            <w:r w:rsidRPr="00E2688A">
              <w:rPr>
                <w:color w:val="000000"/>
                <w:sz w:val="18"/>
                <w:szCs w:val="18"/>
              </w:rPr>
              <w:t>3,36</w:t>
            </w:r>
          </w:p>
        </w:tc>
        <w:tc>
          <w:tcPr>
            <w:tcW w:w="667" w:type="pct"/>
            <w:shd w:val="clear" w:color="auto" w:fill="auto"/>
            <w:vAlign w:val="center"/>
            <w:hideMark/>
          </w:tcPr>
          <w:p w14:paraId="589FD6E9"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"ЖилКомТеплоЭнерго"</w:t>
            </w:r>
          </w:p>
        </w:tc>
      </w:tr>
      <w:tr w:rsidR="00267CEA" w:rsidRPr="00E2688A" w14:paraId="0F32A2D4" w14:textId="77777777" w:rsidTr="00267CEA">
        <w:trPr>
          <w:trHeight w:val="20"/>
        </w:trPr>
        <w:tc>
          <w:tcPr>
            <w:tcW w:w="133" w:type="pct"/>
            <w:shd w:val="clear" w:color="auto" w:fill="auto"/>
            <w:vAlign w:val="center"/>
          </w:tcPr>
          <w:p w14:paraId="5570054D" w14:textId="77777777" w:rsidR="00267CEA" w:rsidRPr="00E2688A" w:rsidRDefault="00267CEA" w:rsidP="00267CEA">
            <w:pPr>
              <w:ind w:left="-56" w:right="-134"/>
              <w:jc w:val="center"/>
              <w:rPr>
                <w:color w:val="000000"/>
                <w:sz w:val="18"/>
                <w:szCs w:val="18"/>
              </w:rPr>
            </w:pPr>
            <w:r w:rsidRPr="00E2688A">
              <w:rPr>
                <w:color w:val="000000"/>
                <w:sz w:val="18"/>
                <w:szCs w:val="18"/>
              </w:rPr>
              <w:t>32</w:t>
            </w:r>
          </w:p>
        </w:tc>
        <w:tc>
          <w:tcPr>
            <w:tcW w:w="378" w:type="pct"/>
            <w:shd w:val="clear" w:color="auto" w:fill="auto"/>
            <w:vAlign w:val="center"/>
            <w:hideMark/>
          </w:tcPr>
          <w:p w14:paraId="45883D0E" w14:textId="77777777" w:rsidR="00267CEA" w:rsidRPr="00E2688A" w:rsidRDefault="00267CEA" w:rsidP="00267CEA">
            <w:pPr>
              <w:ind w:left="-56" w:right="-134"/>
              <w:jc w:val="center"/>
              <w:rPr>
                <w:color w:val="000000"/>
                <w:sz w:val="18"/>
                <w:szCs w:val="18"/>
              </w:rPr>
            </w:pPr>
            <w:r w:rsidRPr="00E2688A">
              <w:rPr>
                <w:color w:val="000000"/>
                <w:sz w:val="18"/>
                <w:szCs w:val="18"/>
              </w:rPr>
              <w:t>Генплан</w:t>
            </w:r>
          </w:p>
        </w:tc>
        <w:tc>
          <w:tcPr>
            <w:tcW w:w="406" w:type="pct"/>
            <w:shd w:val="clear" w:color="auto" w:fill="auto"/>
            <w:vAlign w:val="center"/>
            <w:hideMark/>
          </w:tcPr>
          <w:p w14:paraId="169B1303"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56351429" w14:textId="77777777" w:rsidR="00267CEA" w:rsidRPr="00E2688A" w:rsidRDefault="00267CEA" w:rsidP="00267CEA">
            <w:pPr>
              <w:ind w:left="-56" w:right="-134"/>
              <w:jc w:val="center"/>
              <w:rPr>
                <w:color w:val="000000"/>
                <w:sz w:val="18"/>
                <w:szCs w:val="18"/>
              </w:rPr>
            </w:pPr>
            <w:r w:rsidRPr="00E2688A">
              <w:rPr>
                <w:color w:val="000000"/>
                <w:sz w:val="18"/>
                <w:szCs w:val="18"/>
              </w:rPr>
              <w:t>47:07:0722001:4743</w:t>
            </w:r>
          </w:p>
        </w:tc>
        <w:tc>
          <w:tcPr>
            <w:tcW w:w="636" w:type="pct"/>
            <w:shd w:val="clear" w:color="auto" w:fill="auto"/>
            <w:vAlign w:val="center"/>
            <w:hideMark/>
          </w:tcPr>
          <w:p w14:paraId="4D5339F7" w14:textId="77777777" w:rsidR="00267CEA" w:rsidRPr="00E2688A" w:rsidRDefault="00267CEA" w:rsidP="00267CEA">
            <w:pPr>
              <w:ind w:left="-56" w:right="-134"/>
              <w:jc w:val="center"/>
              <w:rPr>
                <w:color w:val="000000"/>
                <w:sz w:val="18"/>
                <w:szCs w:val="18"/>
              </w:rPr>
            </w:pPr>
            <w:r w:rsidRPr="00E2688A">
              <w:rPr>
                <w:color w:val="000000"/>
                <w:sz w:val="18"/>
                <w:szCs w:val="18"/>
              </w:rPr>
              <w:t>Школа</w:t>
            </w:r>
          </w:p>
        </w:tc>
        <w:tc>
          <w:tcPr>
            <w:tcW w:w="611" w:type="pct"/>
            <w:shd w:val="clear" w:color="auto" w:fill="auto"/>
            <w:vAlign w:val="center"/>
            <w:hideMark/>
          </w:tcPr>
          <w:p w14:paraId="0CE3A71A" w14:textId="77777777" w:rsidR="00267CEA" w:rsidRPr="00E2688A" w:rsidRDefault="00267CEA" w:rsidP="00267CEA">
            <w:pPr>
              <w:ind w:left="-56" w:right="-134"/>
              <w:jc w:val="center"/>
              <w:rPr>
                <w:color w:val="000000"/>
                <w:sz w:val="18"/>
                <w:szCs w:val="18"/>
              </w:rPr>
            </w:pPr>
          </w:p>
        </w:tc>
        <w:tc>
          <w:tcPr>
            <w:tcW w:w="715" w:type="pct"/>
            <w:shd w:val="clear" w:color="auto" w:fill="auto"/>
            <w:vAlign w:val="center"/>
            <w:hideMark/>
          </w:tcPr>
          <w:p w14:paraId="148E5947" w14:textId="77777777" w:rsidR="00267CEA" w:rsidRPr="00E2688A" w:rsidRDefault="00267CEA" w:rsidP="00267CEA">
            <w:pPr>
              <w:ind w:left="-56" w:right="-134"/>
              <w:jc w:val="center"/>
              <w:rPr>
                <w:color w:val="000000"/>
                <w:sz w:val="18"/>
                <w:szCs w:val="18"/>
              </w:rPr>
            </w:pPr>
            <w:r w:rsidRPr="00E2688A">
              <w:rPr>
                <w:color w:val="000000"/>
                <w:sz w:val="18"/>
                <w:szCs w:val="18"/>
              </w:rPr>
              <w:t>участок 4</w:t>
            </w:r>
          </w:p>
        </w:tc>
        <w:tc>
          <w:tcPr>
            <w:tcW w:w="172" w:type="pct"/>
            <w:shd w:val="clear" w:color="auto" w:fill="auto"/>
            <w:vAlign w:val="center"/>
            <w:hideMark/>
          </w:tcPr>
          <w:p w14:paraId="3403C18D"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shd w:val="clear" w:color="auto" w:fill="auto"/>
            <w:vAlign w:val="center"/>
            <w:hideMark/>
          </w:tcPr>
          <w:p w14:paraId="0F250003" w14:textId="77777777" w:rsidR="00267CEA" w:rsidRPr="00E2688A" w:rsidRDefault="00267CEA" w:rsidP="00267CEA">
            <w:pPr>
              <w:ind w:left="-56" w:right="-134"/>
              <w:jc w:val="center"/>
              <w:rPr>
                <w:color w:val="000000"/>
                <w:sz w:val="18"/>
                <w:szCs w:val="18"/>
              </w:rPr>
            </w:pPr>
            <w:r w:rsidRPr="00E2688A">
              <w:rPr>
                <w:color w:val="000000"/>
                <w:sz w:val="18"/>
                <w:szCs w:val="18"/>
              </w:rPr>
              <w:t>12500</w:t>
            </w:r>
          </w:p>
        </w:tc>
        <w:tc>
          <w:tcPr>
            <w:tcW w:w="406" w:type="pct"/>
            <w:shd w:val="clear" w:color="auto" w:fill="auto"/>
            <w:vAlign w:val="center"/>
            <w:hideMark/>
          </w:tcPr>
          <w:p w14:paraId="197E3900" w14:textId="77777777" w:rsidR="00267CEA" w:rsidRPr="00E2688A" w:rsidRDefault="00267CEA" w:rsidP="00267CEA">
            <w:pPr>
              <w:ind w:left="-56" w:right="-134"/>
              <w:jc w:val="center"/>
              <w:rPr>
                <w:color w:val="000000"/>
                <w:sz w:val="18"/>
                <w:szCs w:val="18"/>
              </w:rPr>
            </w:pPr>
            <w:r w:rsidRPr="00E2688A">
              <w:rPr>
                <w:color w:val="000000"/>
                <w:sz w:val="18"/>
                <w:szCs w:val="18"/>
              </w:rPr>
              <w:t>1,34</w:t>
            </w:r>
          </w:p>
        </w:tc>
        <w:tc>
          <w:tcPr>
            <w:tcW w:w="667" w:type="pct"/>
            <w:shd w:val="clear" w:color="auto" w:fill="auto"/>
            <w:vAlign w:val="center"/>
            <w:hideMark/>
          </w:tcPr>
          <w:p w14:paraId="1A5D7A89"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"ЖилКомТеплоЭнерго</w:t>
            </w:r>
          </w:p>
        </w:tc>
      </w:tr>
      <w:tr w:rsidR="00267CEA" w:rsidRPr="00E2688A" w14:paraId="145E7370" w14:textId="77777777" w:rsidTr="00267CEA">
        <w:trPr>
          <w:trHeight w:val="20"/>
        </w:trPr>
        <w:tc>
          <w:tcPr>
            <w:tcW w:w="133" w:type="pct"/>
            <w:shd w:val="clear" w:color="auto" w:fill="auto"/>
            <w:vAlign w:val="center"/>
          </w:tcPr>
          <w:p w14:paraId="249D5651" w14:textId="77777777" w:rsidR="00267CEA" w:rsidRPr="00E2688A" w:rsidRDefault="00267CEA" w:rsidP="00267CEA">
            <w:pPr>
              <w:ind w:left="-56" w:right="-134"/>
              <w:jc w:val="center"/>
              <w:rPr>
                <w:color w:val="000000"/>
                <w:sz w:val="18"/>
                <w:szCs w:val="18"/>
              </w:rPr>
            </w:pPr>
            <w:r w:rsidRPr="00E2688A">
              <w:rPr>
                <w:color w:val="000000"/>
                <w:sz w:val="18"/>
                <w:szCs w:val="18"/>
              </w:rPr>
              <w:t>33</w:t>
            </w:r>
          </w:p>
        </w:tc>
        <w:tc>
          <w:tcPr>
            <w:tcW w:w="378" w:type="pct"/>
            <w:shd w:val="clear" w:color="auto" w:fill="auto"/>
            <w:vAlign w:val="center"/>
            <w:hideMark/>
          </w:tcPr>
          <w:p w14:paraId="430516DA" w14:textId="77777777" w:rsidR="00267CEA" w:rsidRPr="00E2688A" w:rsidRDefault="00267CEA" w:rsidP="00267CEA">
            <w:pPr>
              <w:ind w:left="-56" w:right="-134"/>
              <w:jc w:val="center"/>
              <w:rPr>
                <w:color w:val="000000"/>
                <w:sz w:val="18"/>
                <w:szCs w:val="18"/>
              </w:rPr>
            </w:pPr>
            <w:r w:rsidRPr="00E2688A">
              <w:rPr>
                <w:color w:val="000000"/>
                <w:sz w:val="18"/>
                <w:szCs w:val="18"/>
              </w:rPr>
              <w:t>Генплан</w:t>
            </w:r>
          </w:p>
        </w:tc>
        <w:tc>
          <w:tcPr>
            <w:tcW w:w="406" w:type="pct"/>
            <w:shd w:val="clear" w:color="auto" w:fill="auto"/>
            <w:vAlign w:val="center"/>
            <w:hideMark/>
          </w:tcPr>
          <w:p w14:paraId="354A703A"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03C04268" w14:textId="77777777" w:rsidR="00267CEA" w:rsidRPr="00E2688A" w:rsidRDefault="00267CEA" w:rsidP="00267CEA">
            <w:pPr>
              <w:ind w:left="-56" w:right="-134"/>
              <w:jc w:val="center"/>
              <w:rPr>
                <w:color w:val="000000"/>
                <w:sz w:val="18"/>
                <w:szCs w:val="18"/>
              </w:rPr>
            </w:pPr>
            <w:r w:rsidRPr="00E2688A">
              <w:rPr>
                <w:color w:val="000000"/>
                <w:sz w:val="18"/>
                <w:szCs w:val="18"/>
              </w:rPr>
              <w:t>47:07:0712012:61</w:t>
            </w:r>
          </w:p>
        </w:tc>
        <w:tc>
          <w:tcPr>
            <w:tcW w:w="636" w:type="pct"/>
            <w:shd w:val="clear" w:color="auto" w:fill="auto"/>
            <w:vAlign w:val="center"/>
            <w:hideMark/>
          </w:tcPr>
          <w:p w14:paraId="01C04163" w14:textId="77777777" w:rsidR="00267CEA" w:rsidRPr="00E2688A" w:rsidRDefault="00267CEA" w:rsidP="00267CEA">
            <w:pPr>
              <w:ind w:left="-56" w:right="-134"/>
              <w:jc w:val="center"/>
              <w:rPr>
                <w:color w:val="000000"/>
                <w:sz w:val="18"/>
                <w:szCs w:val="18"/>
              </w:rPr>
            </w:pPr>
            <w:r w:rsidRPr="00E2688A">
              <w:rPr>
                <w:color w:val="000000"/>
                <w:sz w:val="18"/>
                <w:szCs w:val="18"/>
              </w:rPr>
              <w:t>ЖК "Воронцов"</w:t>
            </w:r>
          </w:p>
        </w:tc>
        <w:tc>
          <w:tcPr>
            <w:tcW w:w="611" w:type="pct"/>
            <w:shd w:val="clear" w:color="auto" w:fill="auto"/>
            <w:vAlign w:val="center"/>
            <w:hideMark/>
          </w:tcPr>
          <w:p w14:paraId="47992FE2" w14:textId="77777777" w:rsidR="00267CEA" w:rsidRPr="00E2688A" w:rsidRDefault="00267CEA" w:rsidP="00267CEA">
            <w:pPr>
              <w:ind w:left="-56" w:right="-134"/>
              <w:jc w:val="center"/>
              <w:rPr>
                <w:color w:val="000000"/>
                <w:sz w:val="18"/>
                <w:szCs w:val="18"/>
              </w:rPr>
            </w:pPr>
            <w:r w:rsidRPr="00E2688A">
              <w:rPr>
                <w:color w:val="000000"/>
                <w:sz w:val="18"/>
                <w:szCs w:val="18"/>
              </w:rPr>
              <w:t>ЖСК "Охтинский"</w:t>
            </w:r>
          </w:p>
        </w:tc>
        <w:tc>
          <w:tcPr>
            <w:tcW w:w="715" w:type="pct"/>
            <w:shd w:val="clear" w:color="auto" w:fill="auto"/>
            <w:vAlign w:val="center"/>
            <w:hideMark/>
          </w:tcPr>
          <w:p w14:paraId="5ACEBE6E" w14:textId="77777777" w:rsidR="00267CEA" w:rsidRPr="00E2688A" w:rsidRDefault="00267CEA" w:rsidP="00267CEA">
            <w:pPr>
              <w:ind w:left="-56" w:right="-134"/>
              <w:jc w:val="center"/>
              <w:rPr>
                <w:color w:val="000000"/>
                <w:sz w:val="18"/>
                <w:szCs w:val="18"/>
              </w:rPr>
            </w:pPr>
            <w:r w:rsidRPr="00E2688A">
              <w:rPr>
                <w:color w:val="000000"/>
                <w:sz w:val="18"/>
                <w:szCs w:val="18"/>
              </w:rPr>
              <w:t xml:space="preserve">ул. Оборонная, </w:t>
            </w:r>
          </w:p>
          <w:p w14:paraId="486C5DD3" w14:textId="77777777" w:rsidR="00267CEA" w:rsidRPr="00E2688A" w:rsidRDefault="00267CEA" w:rsidP="00267CEA">
            <w:pPr>
              <w:ind w:left="-56" w:right="-134"/>
              <w:jc w:val="center"/>
              <w:rPr>
                <w:color w:val="000000"/>
                <w:sz w:val="18"/>
                <w:szCs w:val="18"/>
              </w:rPr>
            </w:pPr>
            <w:r w:rsidRPr="00E2688A">
              <w:rPr>
                <w:color w:val="000000"/>
                <w:sz w:val="18"/>
                <w:szCs w:val="18"/>
              </w:rPr>
              <w:t>уч.№ 31/1</w:t>
            </w:r>
          </w:p>
        </w:tc>
        <w:tc>
          <w:tcPr>
            <w:tcW w:w="172" w:type="pct"/>
            <w:shd w:val="clear" w:color="auto" w:fill="auto"/>
            <w:vAlign w:val="center"/>
            <w:hideMark/>
          </w:tcPr>
          <w:p w14:paraId="005835A8"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530F24E1" w14:textId="77777777" w:rsidR="00267CEA" w:rsidRPr="00E2688A" w:rsidRDefault="00267CEA" w:rsidP="00267CEA">
            <w:pPr>
              <w:ind w:left="-56" w:right="-134"/>
              <w:jc w:val="center"/>
              <w:rPr>
                <w:color w:val="000000"/>
                <w:sz w:val="18"/>
                <w:szCs w:val="18"/>
              </w:rPr>
            </w:pPr>
            <w:r w:rsidRPr="00E2688A">
              <w:rPr>
                <w:color w:val="000000"/>
                <w:sz w:val="18"/>
                <w:szCs w:val="18"/>
              </w:rPr>
              <w:t>43602</w:t>
            </w:r>
          </w:p>
        </w:tc>
        <w:tc>
          <w:tcPr>
            <w:tcW w:w="406" w:type="pct"/>
            <w:shd w:val="clear" w:color="auto" w:fill="auto"/>
            <w:vAlign w:val="center"/>
            <w:hideMark/>
          </w:tcPr>
          <w:p w14:paraId="0706A416" w14:textId="77777777" w:rsidR="00267CEA" w:rsidRPr="00E2688A" w:rsidRDefault="00267CEA" w:rsidP="00267CEA">
            <w:pPr>
              <w:ind w:left="-56" w:right="-134"/>
              <w:jc w:val="center"/>
              <w:rPr>
                <w:color w:val="000000"/>
                <w:sz w:val="18"/>
                <w:szCs w:val="18"/>
              </w:rPr>
            </w:pPr>
            <w:r w:rsidRPr="00E2688A">
              <w:rPr>
                <w:color w:val="000000"/>
                <w:sz w:val="18"/>
                <w:szCs w:val="18"/>
              </w:rPr>
              <w:t>4,75</w:t>
            </w:r>
          </w:p>
        </w:tc>
        <w:tc>
          <w:tcPr>
            <w:tcW w:w="667" w:type="pct"/>
            <w:shd w:val="clear" w:color="auto" w:fill="auto"/>
            <w:vAlign w:val="center"/>
            <w:hideMark/>
          </w:tcPr>
          <w:p w14:paraId="24D1816A"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«ГАЗКОМПЛЕКТ»</w:t>
            </w:r>
          </w:p>
        </w:tc>
      </w:tr>
      <w:tr w:rsidR="00267CEA" w:rsidRPr="00E2688A" w14:paraId="40C6DE80" w14:textId="77777777" w:rsidTr="00267CEA">
        <w:trPr>
          <w:trHeight w:val="20"/>
        </w:trPr>
        <w:tc>
          <w:tcPr>
            <w:tcW w:w="133" w:type="pct"/>
            <w:shd w:val="clear" w:color="auto" w:fill="auto"/>
            <w:vAlign w:val="center"/>
          </w:tcPr>
          <w:p w14:paraId="067F3E72" w14:textId="77777777" w:rsidR="00267CEA" w:rsidRPr="00E2688A" w:rsidRDefault="00267CEA" w:rsidP="00267CEA">
            <w:pPr>
              <w:ind w:left="-56" w:right="-134"/>
              <w:jc w:val="center"/>
              <w:rPr>
                <w:color w:val="000000"/>
                <w:sz w:val="18"/>
                <w:szCs w:val="18"/>
              </w:rPr>
            </w:pPr>
            <w:r w:rsidRPr="00E2688A">
              <w:rPr>
                <w:color w:val="000000"/>
                <w:sz w:val="18"/>
                <w:szCs w:val="18"/>
              </w:rPr>
              <w:t>34</w:t>
            </w:r>
          </w:p>
        </w:tc>
        <w:tc>
          <w:tcPr>
            <w:tcW w:w="378" w:type="pct"/>
            <w:shd w:val="clear" w:color="auto" w:fill="auto"/>
            <w:vAlign w:val="center"/>
            <w:hideMark/>
          </w:tcPr>
          <w:p w14:paraId="5A8B5C13" w14:textId="77777777" w:rsidR="00267CEA" w:rsidRPr="00E2688A" w:rsidRDefault="00267CEA" w:rsidP="00267CEA">
            <w:pPr>
              <w:ind w:left="-56" w:right="-134"/>
              <w:jc w:val="center"/>
              <w:rPr>
                <w:color w:val="000000"/>
                <w:sz w:val="18"/>
                <w:szCs w:val="18"/>
              </w:rPr>
            </w:pPr>
            <w:r w:rsidRPr="00E2688A">
              <w:rPr>
                <w:color w:val="000000"/>
                <w:sz w:val="18"/>
                <w:szCs w:val="18"/>
              </w:rPr>
              <w:t>ТУ</w:t>
            </w:r>
          </w:p>
        </w:tc>
        <w:tc>
          <w:tcPr>
            <w:tcW w:w="406" w:type="pct"/>
            <w:shd w:val="clear" w:color="auto" w:fill="auto"/>
            <w:vAlign w:val="center"/>
            <w:hideMark/>
          </w:tcPr>
          <w:p w14:paraId="2F583BBD"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66F89EA5" w14:textId="77777777" w:rsidR="00267CEA" w:rsidRPr="00E2688A" w:rsidRDefault="00267CEA" w:rsidP="00267CEA">
            <w:pPr>
              <w:ind w:left="-56" w:right="-134"/>
              <w:jc w:val="center"/>
              <w:rPr>
                <w:color w:val="000000"/>
                <w:sz w:val="18"/>
                <w:szCs w:val="18"/>
              </w:rPr>
            </w:pPr>
            <w:r w:rsidRPr="00E2688A">
              <w:rPr>
                <w:color w:val="000000"/>
                <w:sz w:val="18"/>
                <w:szCs w:val="18"/>
              </w:rPr>
              <w:t>47:07:0712018:193</w:t>
            </w:r>
          </w:p>
        </w:tc>
        <w:tc>
          <w:tcPr>
            <w:tcW w:w="636" w:type="pct"/>
            <w:shd w:val="clear" w:color="auto" w:fill="auto"/>
            <w:vAlign w:val="center"/>
            <w:hideMark/>
          </w:tcPr>
          <w:p w14:paraId="6AEB09BD" w14:textId="77777777" w:rsidR="00267CEA" w:rsidRPr="00E2688A" w:rsidRDefault="00267CEA" w:rsidP="00267CEA">
            <w:pPr>
              <w:ind w:left="-56" w:right="-134"/>
              <w:jc w:val="center"/>
              <w:rPr>
                <w:color w:val="000000"/>
                <w:sz w:val="18"/>
                <w:szCs w:val="18"/>
              </w:rPr>
            </w:pPr>
            <w:r w:rsidRPr="00E2688A">
              <w:rPr>
                <w:color w:val="000000"/>
                <w:sz w:val="18"/>
                <w:szCs w:val="18"/>
              </w:rPr>
              <w:t>Многоэтажный жилой комплекс</w:t>
            </w:r>
          </w:p>
        </w:tc>
        <w:tc>
          <w:tcPr>
            <w:tcW w:w="611" w:type="pct"/>
            <w:shd w:val="clear" w:color="auto" w:fill="auto"/>
            <w:vAlign w:val="center"/>
            <w:hideMark/>
          </w:tcPr>
          <w:p w14:paraId="55E183C8" w14:textId="77777777" w:rsidR="00267CEA" w:rsidRPr="00E2688A" w:rsidRDefault="00267CEA" w:rsidP="00267CEA">
            <w:pPr>
              <w:ind w:left="-56" w:right="-134"/>
              <w:jc w:val="center"/>
              <w:rPr>
                <w:color w:val="000000"/>
                <w:sz w:val="18"/>
                <w:szCs w:val="18"/>
              </w:rPr>
            </w:pPr>
            <w:r w:rsidRPr="00E2688A">
              <w:rPr>
                <w:color w:val="000000"/>
                <w:sz w:val="18"/>
                <w:szCs w:val="18"/>
              </w:rPr>
              <w:t>ООО «ЛансТрейд»</w:t>
            </w:r>
          </w:p>
        </w:tc>
        <w:tc>
          <w:tcPr>
            <w:tcW w:w="715" w:type="pct"/>
            <w:shd w:val="clear" w:color="auto" w:fill="auto"/>
            <w:vAlign w:val="center"/>
            <w:hideMark/>
          </w:tcPr>
          <w:p w14:paraId="47896DB1" w14:textId="77777777" w:rsidR="00267CEA" w:rsidRPr="00E2688A" w:rsidRDefault="00267CEA" w:rsidP="00267CEA">
            <w:pPr>
              <w:ind w:left="-56" w:right="-134"/>
              <w:jc w:val="center"/>
              <w:rPr>
                <w:color w:val="000000"/>
                <w:sz w:val="18"/>
                <w:szCs w:val="18"/>
              </w:rPr>
            </w:pPr>
            <w:r w:rsidRPr="00E2688A">
              <w:rPr>
                <w:color w:val="000000"/>
                <w:sz w:val="18"/>
                <w:szCs w:val="18"/>
              </w:rPr>
              <w:t>ул. Оборонная</w:t>
            </w:r>
          </w:p>
        </w:tc>
        <w:tc>
          <w:tcPr>
            <w:tcW w:w="172" w:type="pct"/>
            <w:shd w:val="clear" w:color="auto" w:fill="auto"/>
            <w:vAlign w:val="center"/>
            <w:hideMark/>
          </w:tcPr>
          <w:p w14:paraId="7E41F790"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43C34E77" w14:textId="77777777" w:rsidR="00267CEA" w:rsidRPr="00E2688A" w:rsidRDefault="00267CEA" w:rsidP="00267CEA">
            <w:pPr>
              <w:ind w:left="-56" w:right="-134"/>
              <w:jc w:val="center"/>
              <w:rPr>
                <w:color w:val="000000"/>
                <w:sz w:val="18"/>
                <w:szCs w:val="18"/>
              </w:rPr>
            </w:pPr>
            <w:r w:rsidRPr="00E2688A">
              <w:rPr>
                <w:color w:val="000000"/>
                <w:sz w:val="18"/>
                <w:szCs w:val="18"/>
              </w:rPr>
              <w:t>44360</w:t>
            </w:r>
          </w:p>
        </w:tc>
        <w:tc>
          <w:tcPr>
            <w:tcW w:w="406" w:type="pct"/>
            <w:shd w:val="clear" w:color="auto" w:fill="auto"/>
            <w:vAlign w:val="center"/>
            <w:hideMark/>
          </w:tcPr>
          <w:p w14:paraId="36A60E83" w14:textId="77777777" w:rsidR="00267CEA" w:rsidRPr="00E2688A" w:rsidRDefault="00267CEA" w:rsidP="00267CEA">
            <w:pPr>
              <w:ind w:left="-56" w:right="-134"/>
              <w:jc w:val="center"/>
              <w:rPr>
                <w:color w:val="000000"/>
                <w:sz w:val="18"/>
                <w:szCs w:val="18"/>
              </w:rPr>
            </w:pPr>
            <w:r w:rsidRPr="00E2688A">
              <w:rPr>
                <w:color w:val="000000"/>
                <w:sz w:val="18"/>
                <w:szCs w:val="18"/>
              </w:rPr>
              <w:t>7,96</w:t>
            </w:r>
          </w:p>
        </w:tc>
        <w:tc>
          <w:tcPr>
            <w:tcW w:w="667" w:type="pct"/>
            <w:shd w:val="clear" w:color="auto" w:fill="auto"/>
            <w:vAlign w:val="center"/>
            <w:hideMark/>
          </w:tcPr>
          <w:p w14:paraId="1B8784EB" w14:textId="77777777" w:rsidR="00267CEA" w:rsidRPr="00E2688A" w:rsidRDefault="00267CEA" w:rsidP="00267CEA">
            <w:pPr>
              <w:ind w:left="-56" w:right="-134"/>
              <w:jc w:val="center"/>
              <w:rPr>
                <w:color w:val="000000"/>
                <w:sz w:val="18"/>
                <w:szCs w:val="18"/>
              </w:rPr>
            </w:pPr>
            <w:r w:rsidRPr="00E2688A">
              <w:rPr>
                <w:color w:val="000000"/>
                <w:sz w:val="18"/>
                <w:szCs w:val="18"/>
              </w:rPr>
              <w:t xml:space="preserve">Северная ТЭЦ-21 </w:t>
            </w:r>
          </w:p>
          <w:p w14:paraId="3902F03B" w14:textId="77777777" w:rsidR="00267CEA" w:rsidRPr="00E2688A" w:rsidRDefault="00267CEA" w:rsidP="00267CEA">
            <w:pPr>
              <w:ind w:left="-56" w:right="-134"/>
              <w:jc w:val="center"/>
              <w:rPr>
                <w:color w:val="000000"/>
                <w:sz w:val="18"/>
                <w:szCs w:val="18"/>
              </w:rPr>
            </w:pPr>
            <w:r w:rsidRPr="00E2688A">
              <w:rPr>
                <w:color w:val="000000"/>
                <w:sz w:val="18"/>
                <w:szCs w:val="18"/>
              </w:rPr>
              <w:t>ПАО «ТГК-1»</w:t>
            </w:r>
          </w:p>
        </w:tc>
      </w:tr>
      <w:tr w:rsidR="00267CEA" w:rsidRPr="00E2688A" w14:paraId="259887E1" w14:textId="77777777" w:rsidTr="00267CEA">
        <w:trPr>
          <w:trHeight w:val="20"/>
        </w:trPr>
        <w:tc>
          <w:tcPr>
            <w:tcW w:w="133" w:type="pct"/>
            <w:shd w:val="clear" w:color="auto" w:fill="auto"/>
            <w:vAlign w:val="center"/>
          </w:tcPr>
          <w:p w14:paraId="2852B0E3" w14:textId="77777777" w:rsidR="00267CEA" w:rsidRPr="00E2688A" w:rsidRDefault="00267CEA" w:rsidP="00267CEA">
            <w:pPr>
              <w:ind w:left="-56" w:right="-134"/>
              <w:jc w:val="center"/>
              <w:rPr>
                <w:color w:val="000000"/>
                <w:sz w:val="18"/>
                <w:szCs w:val="18"/>
              </w:rPr>
            </w:pPr>
            <w:r w:rsidRPr="00E2688A">
              <w:rPr>
                <w:color w:val="000000"/>
                <w:sz w:val="18"/>
                <w:szCs w:val="18"/>
              </w:rPr>
              <w:t>35</w:t>
            </w:r>
          </w:p>
        </w:tc>
        <w:tc>
          <w:tcPr>
            <w:tcW w:w="378" w:type="pct"/>
            <w:shd w:val="clear" w:color="auto" w:fill="auto"/>
            <w:vAlign w:val="center"/>
            <w:hideMark/>
          </w:tcPr>
          <w:p w14:paraId="0758CCE2" w14:textId="77777777" w:rsidR="00267CEA" w:rsidRPr="00E2688A" w:rsidRDefault="00267CEA" w:rsidP="00267CEA">
            <w:pPr>
              <w:ind w:left="-56" w:right="-134"/>
              <w:jc w:val="center"/>
              <w:rPr>
                <w:color w:val="000000"/>
                <w:sz w:val="18"/>
                <w:szCs w:val="18"/>
              </w:rPr>
            </w:pPr>
            <w:r w:rsidRPr="00E2688A">
              <w:rPr>
                <w:color w:val="000000"/>
                <w:sz w:val="18"/>
                <w:szCs w:val="18"/>
              </w:rPr>
              <w:t>ТУ</w:t>
            </w:r>
          </w:p>
        </w:tc>
        <w:tc>
          <w:tcPr>
            <w:tcW w:w="406" w:type="pct"/>
            <w:shd w:val="clear" w:color="auto" w:fill="auto"/>
            <w:vAlign w:val="center"/>
            <w:hideMark/>
          </w:tcPr>
          <w:p w14:paraId="74B8BA76"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6DD64231" w14:textId="77777777" w:rsidR="00267CEA" w:rsidRPr="00E2688A" w:rsidRDefault="00267CEA" w:rsidP="00267CEA">
            <w:pPr>
              <w:ind w:left="-56" w:right="-134"/>
              <w:jc w:val="center"/>
              <w:rPr>
                <w:color w:val="000000"/>
                <w:sz w:val="18"/>
                <w:szCs w:val="18"/>
              </w:rPr>
            </w:pPr>
            <w:r w:rsidRPr="00E2688A">
              <w:rPr>
                <w:color w:val="000000"/>
                <w:sz w:val="18"/>
                <w:szCs w:val="18"/>
              </w:rPr>
              <w:t>47:07:0722001:98628; 47:07:0722001:98638; 47:07:0722001:98639; 47:07:0722001:98640; 47:07:0722001:98651; 47:07:0722001:98652; 47:07:0722001:98661; 47:07:0722001:98630; 47:07:0722001:98642; 47:07:0722001:98653; 47:07:0722001:98641; 47:07:0722001:98643; 47:07:0722001:98632</w:t>
            </w:r>
          </w:p>
        </w:tc>
        <w:tc>
          <w:tcPr>
            <w:tcW w:w="636" w:type="pct"/>
            <w:shd w:val="clear" w:color="auto" w:fill="auto"/>
            <w:vAlign w:val="center"/>
            <w:hideMark/>
          </w:tcPr>
          <w:p w14:paraId="4FB63F6C" w14:textId="77777777" w:rsidR="00267CEA" w:rsidRPr="00E2688A" w:rsidRDefault="00267CEA" w:rsidP="00267CEA">
            <w:pPr>
              <w:ind w:left="-56" w:right="-134"/>
              <w:jc w:val="center"/>
              <w:rPr>
                <w:color w:val="000000"/>
                <w:sz w:val="18"/>
                <w:szCs w:val="18"/>
              </w:rPr>
            </w:pPr>
            <w:r w:rsidRPr="00E2688A">
              <w:rPr>
                <w:color w:val="000000"/>
                <w:sz w:val="18"/>
                <w:szCs w:val="18"/>
              </w:rPr>
              <w:t>Многоэтажные жилые дома, объекты социального обслуживания</w:t>
            </w:r>
          </w:p>
        </w:tc>
        <w:tc>
          <w:tcPr>
            <w:tcW w:w="611" w:type="pct"/>
            <w:shd w:val="clear" w:color="auto" w:fill="auto"/>
            <w:vAlign w:val="center"/>
            <w:hideMark/>
          </w:tcPr>
          <w:p w14:paraId="1DABE22F" w14:textId="77777777" w:rsidR="00267CEA" w:rsidRPr="00E2688A" w:rsidRDefault="00267CEA" w:rsidP="00267CEA">
            <w:pPr>
              <w:ind w:left="-56" w:right="-134"/>
              <w:jc w:val="center"/>
              <w:rPr>
                <w:color w:val="000000"/>
                <w:sz w:val="18"/>
                <w:szCs w:val="18"/>
              </w:rPr>
            </w:pPr>
            <w:r w:rsidRPr="00E2688A">
              <w:rPr>
                <w:color w:val="000000"/>
                <w:sz w:val="18"/>
                <w:szCs w:val="18"/>
              </w:rPr>
              <w:t>ООО «Специализированный застройщик «СПб Всеволожский»</w:t>
            </w:r>
          </w:p>
        </w:tc>
        <w:tc>
          <w:tcPr>
            <w:tcW w:w="715" w:type="pct"/>
            <w:shd w:val="clear" w:color="auto" w:fill="auto"/>
            <w:vAlign w:val="center"/>
            <w:hideMark/>
          </w:tcPr>
          <w:p w14:paraId="6610F7A5" w14:textId="77777777" w:rsidR="00267CEA" w:rsidRPr="00E2688A" w:rsidRDefault="00267CEA" w:rsidP="00267CEA">
            <w:pPr>
              <w:ind w:left="-56" w:right="-134"/>
              <w:jc w:val="center"/>
              <w:rPr>
                <w:color w:val="000000"/>
                <w:sz w:val="18"/>
                <w:szCs w:val="18"/>
              </w:rPr>
            </w:pPr>
            <w:r w:rsidRPr="00E2688A">
              <w:rPr>
                <w:color w:val="000000"/>
                <w:sz w:val="18"/>
                <w:szCs w:val="18"/>
              </w:rPr>
              <w:t>Ленинградская область, Всеволожский район</w:t>
            </w:r>
          </w:p>
        </w:tc>
        <w:tc>
          <w:tcPr>
            <w:tcW w:w="172" w:type="pct"/>
            <w:shd w:val="clear" w:color="auto" w:fill="auto"/>
            <w:vAlign w:val="center"/>
            <w:hideMark/>
          </w:tcPr>
          <w:p w14:paraId="33F9553A" w14:textId="77777777" w:rsidR="00267CEA" w:rsidRPr="00E2688A" w:rsidRDefault="00267CEA" w:rsidP="00267CEA">
            <w:pPr>
              <w:ind w:left="-56" w:right="-134"/>
              <w:jc w:val="center"/>
              <w:rPr>
                <w:color w:val="000000"/>
                <w:sz w:val="18"/>
                <w:szCs w:val="18"/>
              </w:rPr>
            </w:pPr>
            <w:r w:rsidRPr="00E2688A">
              <w:rPr>
                <w:color w:val="000000"/>
                <w:sz w:val="18"/>
                <w:szCs w:val="18"/>
              </w:rPr>
              <w:t>жил, соц</w:t>
            </w:r>
          </w:p>
        </w:tc>
        <w:tc>
          <w:tcPr>
            <w:tcW w:w="292" w:type="pct"/>
            <w:shd w:val="clear" w:color="auto" w:fill="auto"/>
            <w:vAlign w:val="center"/>
            <w:hideMark/>
          </w:tcPr>
          <w:p w14:paraId="7F475534" w14:textId="77777777" w:rsidR="00267CEA" w:rsidRPr="00E2688A" w:rsidRDefault="00267CEA" w:rsidP="00267CEA">
            <w:pPr>
              <w:ind w:left="-56" w:right="-134"/>
              <w:jc w:val="center"/>
              <w:rPr>
                <w:color w:val="000000"/>
                <w:sz w:val="18"/>
                <w:szCs w:val="18"/>
              </w:rPr>
            </w:pPr>
            <w:r w:rsidRPr="00E2688A">
              <w:rPr>
                <w:color w:val="000000"/>
                <w:sz w:val="18"/>
                <w:szCs w:val="18"/>
              </w:rPr>
              <w:t>350500</w:t>
            </w:r>
          </w:p>
        </w:tc>
        <w:tc>
          <w:tcPr>
            <w:tcW w:w="406" w:type="pct"/>
            <w:shd w:val="clear" w:color="auto" w:fill="auto"/>
            <w:vAlign w:val="center"/>
            <w:hideMark/>
          </w:tcPr>
          <w:p w14:paraId="6E9CA280" w14:textId="77777777" w:rsidR="00267CEA" w:rsidRPr="00E2688A" w:rsidRDefault="00267CEA" w:rsidP="00267CEA">
            <w:pPr>
              <w:ind w:left="-56" w:right="-134"/>
              <w:jc w:val="center"/>
              <w:rPr>
                <w:color w:val="000000"/>
                <w:sz w:val="18"/>
                <w:szCs w:val="18"/>
              </w:rPr>
            </w:pPr>
            <w:r w:rsidRPr="00E2688A">
              <w:rPr>
                <w:color w:val="000000"/>
                <w:sz w:val="18"/>
                <w:szCs w:val="18"/>
              </w:rPr>
              <w:t>25,3</w:t>
            </w:r>
          </w:p>
        </w:tc>
        <w:tc>
          <w:tcPr>
            <w:tcW w:w="667" w:type="pct"/>
            <w:shd w:val="clear" w:color="auto" w:fill="auto"/>
            <w:vAlign w:val="center"/>
            <w:hideMark/>
          </w:tcPr>
          <w:p w14:paraId="0A12F706" w14:textId="77777777" w:rsidR="00267CEA" w:rsidRPr="00E2688A" w:rsidRDefault="00267CEA" w:rsidP="00267CEA">
            <w:pPr>
              <w:ind w:left="-56" w:right="-134"/>
              <w:jc w:val="center"/>
              <w:rPr>
                <w:color w:val="000000"/>
                <w:sz w:val="18"/>
                <w:szCs w:val="18"/>
              </w:rPr>
            </w:pPr>
            <w:r w:rsidRPr="00E2688A">
              <w:rPr>
                <w:color w:val="000000"/>
                <w:sz w:val="18"/>
                <w:szCs w:val="18"/>
              </w:rPr>
              <w:t xml:space="preserve">Северная ТЭЦ-21 </w:t>
            </w:r>
          </w:p>
          <w:p w14:paraId="149B51A9" w14:textId="77777777" w:rsidR="00267CEA" w:rsidRPr="00E2688A" w:rsidRDefault="00267CEA" w:rsidP="00267CEA">
            <w:pPr>
              <w:ind w:left="-56" w:right="-134"/>
              <w:jc w:val="center"/>
              <w:rPr>
                <w:color w:val="000000"/>
                <w:sz w:val="18"/>
                <w:szCs w:val="18"/>
              </w:rPr>
            </w:pPr>
            <w:r w:rsidRPr="00E2688A">
              <w:rPr>
                <w:color w:val="000000"/>
                <w:sz w:val="18"/>
                <w:szCs w:val="18"/>
              </w:rPr>
              <w:t>ПАО «ТГК-1»</w:t>
            </w:r>
          </w:p>
        </w:tc>
      </w:tr>
      <w:tr w:rsidR="00267CEA" w:rsidRPr="00E2688A" w14:paraId="660A91A8" w14:textId="77777777" w:rsidTr="00267CEA">
        <w:trPr>
          <w:trHeight w:val="20"/>
        </w:trPr>
        <w:tc>
          <w:tcPr>
            <w:tcW w:w="133" w:type="pct"/>
            <w:shd w:val="clear" w:color="auto" w:fill="auto"/>
            <w:vAlign w:val="center"/>
          </w:tcPr>
          <w:p w14:paraId="67A18127" w14:textId="77777777" w:rsidR="00267CEA" w:rsidRPr="00E2688A" w:rsidRDefault="00267CEA" w:rsidP="00267CEA">
            <w:pPr>
              <w:ind w:left="-56" w:right="-134"/>
              <w:jc w:val="center"/>
              <w:rPr>
                <w:color w:val="000000"/>
                <w:sz w:val="18"/>
                <w:szCs w:val="18"/>
              </w:rPr>
            </w:pPr>
            <w:r w:rsidRPr="00E2688A">
              <w:rPr>
                <w:color w:val="000000"/>
                <w:sz w:val="18"/>
                <w:szCs w:val="18"/>
              </w:rPr>
              <w:t>36</w:t>
            </w:r>
          </w:p>
        </w:tc>
        <w:tc>
          <w:tcPr>
            <w:tcW w:w="378" w:type="pct"/>
            <w:shd w:val="clear" w:color="auto" w:fill="auto"/>
            <w:vAlign w:val="center"/>
            <w:hideMark/>
          </w:tcPr>
          <w:p w14:paraId="39E49AC5" w14:textId="77777777" w:rsidR="00267CEA" w:rsidRPr="00E2688A" w:rsidRDefault="00267CEA" w:rsidP="00267CEA">
            <w:pPr>
              <w:ind w:left="-56" w:right="-134"/>
              <w:jc w:val="center"/>
              <w:rPr>
                <w:color w:val="000000"/>
                <w:sz w:val="18"/>
                <w:szCs w:val="18"/>
              </w:rPr>
            </w:pPr>
            <w:r w:rsidRPr="00E2688A">
              <w:rPr>
                <w:color w:val="000000"/>
                <w:sz w:val="18"/>
                <w:szCs w:val="18"/>
              </w:rPr>
              <w:t>ТУ</w:t>
            </w:r>
          </w:p>
        </w:tc>
        <w:tc>
          <w:tcPr>
            <w:tcW w:w="406" w:type="pct"/>
            <w:shd w:val="clear" w:color="auto" w:fill="auto"/>
            <w:vAlign w:val="center"/>
            <w:hideMark/>
          </w:tcPr>
          <w:p w14:paraId="12125D19"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658A4047" w14:textId="77777777" w:rsidR="00267CEA" w:rsidRPr="00E2688A" w:rsidRDefault="00267CEA" w:rsidP="00267CEA">
            <w:pPr>
              <w:ind w:left="-56" w:right="-134"/>
              <w:jc w:val="center"/>
              <w:rPr>
                <w:color w:val="000000"/>
                <w:sz w:val="18"/>
                <w:szCs w:val="18"/>
              </w:rPr>
            </w:pPr>
            <w:r w:rsidRPr="00E2688A">
              <w:rPr>
                <w:color w:val="000000"/>
                <w:sz w:val="18"/>
                <w:szCs w:val="18"/>
              </w:rPr>
              <w:t xml:space="preserve">47:07:0722001:0071 </w:t>
            </w:r>
            <w:r w:rsidRPr="00E2688A">
              <w:rPr>
                <w:color w:val="000000"/>
                <w:sz w:val="18"/>
                <w:szCs w:val="18"/>
              </w:rPr>
              <w:br/>
              <w:t>47:07:0722001:0070</w:t>
            </w:r>
          </w:p>
        </w:tc>
        <w:tc>
          <w:tcPr>
            <w:tcW w:w="636" w:type="pct"/>
            <w:shd w:val="clear" w:color="auto" w:fill="auto"/>
            <w:vAlign w:val="center"/>
            <w:hideMark/>
          </w:tcPr>
          <w:p w14:paraId="03D0C67A" w14:textId="77777777" w:rsidR="00267CEA" w:rsidRPr="00E2688A" w:rsidRDefault="00267CEA" w:rsidP="00267CEA">
            <w:pPr>
              <w:ind w:left="-56" w:right="-134"/>
              <w:jc w:val="center"/>
              <w:rPr>
                <w:color w:val="000000"/>
                <w:sz w:val="18"/>
                <w:szCs w:val="18"/>
              </w:rPr>
            </w:pPr>
            <w:r w:rsidRPr="00E2688A">
              <w:rPr>
                <w:color w:val="000000"/>
                <w:sz w:val="18"/>
                <w:szCs w:val="18"/>
              </w:rPr>
              <w:t>ЖК "ЦДС Северный"</w:t>
            </w:r>
          </w:p>
        </w:tc>
        <w:tc>
          <w:tcPr>
            <w:tcW w:w="611" w:type="pct"/>
            <w:shd w:val="clear" w:color="auto" w:fill="auto"/>
            <w:vAlign w:val="center"/>
            <w:hideMark/>
          </w:tcPr>
          <w:p w14:paraId="7B5AF242" w14:textId="77777777" w:rsidR="00267CEA" w:rsidRPr="00E2688A" w:rsidRDefault="00267CEA" w:rsidP="00267CEA">
            <w:pPr>
              <w:ind w:left="-56" w:right="-134"/>
              <w:jc w:val="center"/>
              <w:rPr>
                <w:color w:val="000000"/>
                <w:sz w:val="18"/>
                <w:szCs w:val="18"/>
              </w:rPr>
            </w:pPr>
            <w:r w:rsidRPr="00E2688A">
              <w:rPr>
                <w:color w:val="000000"/>
                <w:sz w:val="18"/>
                <w:szCs w:val="18"/>
              </w:rPr>
              <w:t>ООО "ИнвестКапитал"</w:t>
            </w:r>
          </w:p>
        </w:tc>
        <w:tc>
          <w:tcPr>
            <w:tcW w:w="715" w:type="pct"/>
            <w:shd w:val="clear" w:color="auto" w:fill="auto"/>
            <w:vAlign w:val="center"/>
            <w:hideMark/>
          </w:tcPr>
          <w:p w14:paraId="6B0CDA2A" w14:textId="77777777" w:rsidR="00267CEA" w:rsidRPr="00E2688A" w:rsidRDefault="00267CEA" w:rsidP="00267CEA">
            <w:pPr>
              <w:ind w:left="-56" w:right="-134"/>
              <w:jc w:val="center"/>
              <w:rPr>
                <w:color w:val="000000"/>
                <w:sz w:val="18"/>
                <w:szCs w:val="18"/>
              </w:rPr>
            </w:pPr>
            <w:r w:rsidRPr="00E2688A">
              <w:rPr>
                <w:color w:val="000000"/>
                <w:sz w:val="18"/>
                <w:szCs w:val="18"/>
              </w:rPr>
              <w:t>земли САОЗТ "Ручьи", участок 1, участок 2</w:t>
            </w:r>
          </w:p>
        </w:tc>
        <w:tc>
          <w:tcPr>
            <w:tcW w:w="172" w:type="pct"/>
            <w:shd w:val="clear" w:color="auto" w:fill="auto"/>
            <w:vAlign w:val="center"/>
            <w:hideMark/>
          </w:tcPr>
          <w:p w14:paraId="671A77C3"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7D717370" w14:textId="77777777" w:rsidR="00267CEA" w:rsidRPr="00E2688A" w:rsidRDefault="00267CEA" w:rsidP="00267CEA">
            <w:pPr>
              <w:ind w:left="-56" w:right="-134"/>
              <w:jc w:val="center"/>
              <w:rPr>
                <w:color w:val="000000"/>
                <w:sz w:val="18"/>
                <w:szCs w:val="18"/>
              </w:rPr>
            </w:pPr>
            <w:r w:rsidRPr="00E2688A">
              <w:rPr>
                <w:color w:val="000000"/>
                <w:sz w:val="18"/>
                <w:szCs w:val="18"/>
              </w:rPr>
              <w:t>844900</w:t>
            </w:r>
          </w:p>
        </w:tc>
        <w:tc>
          <w:tcPr>
            <w:tcW w:w="406" w:type="pct"/>
            <w:shd w:val="clear" w:color="auto" w:fill="auto"/>
            <w:vAlign w:val="center"/>
            <w:hideMark/>
          </w:tcPr>
          <w:p w14:paraId="04669CB5" w14:textId="77777777" w:rsidR="00267CEA" w:rsidRPr="00E2688A" w:rsidRDefault="00267CEA" w:rsidP="00267CEA">
            <w:pPr>
              <w:ind w:left="-56" w:right="-134"/>
              <w:jc w:val="center"/>
              <w:rPr>
                <w:color w:val="000000"/>
                <w:sz w:val="18"/>
                <w:szCs w:val="18"/>
              </w:rPr>
            </w:pPr>
            <w:r w:rsidRPr="00E2688A">
              <w:rPr>
                <w:color w:val="000000"/>
                <w:sz w:val="18"/>
                <w:szCs w:val="18"/>
              </w:rPr>
              <w:t>22,97</w:t>
            </w:r>
          </w:p>
        </w:tc>
        <w:tc>
          <w:tcPr>
            <w:tcW w:w="667" w:type="pct"/>
            <w:shd w:val="clear" w:color="auto" w:fill="auto"/>
            <w:vAlign w:val="center"/>
            <w:hideMark/>
          </w:tcPr>
          <w:p w14:paraId="6F967988" w14:textId="77777777" w:rsidR="00267CEA" w:rsidRPr="00E2688A" w:rsidRDefault="00267CEA" w:rsidP="00267CEA">
            <w:pPr>
              <w:ind w:left="-56" w:right="-134"/>
              <w:jc w:val="center"/>
              <w:rPr>
                <w:color w:val="000000"/>
                <w:sz w:val="18"/>
                <w:szCs w:val="18"/>
              </w:rPr>
            </w:pPr>
            <w:r w:rsidRPr="00E2688A">
              <w:rPr>
                <w:color w:val="000000"/>
                <w:sz w:val="18"/>
                <w:szCs w:val="18"/>
              </w:rPr>
              <w:t xml:space="preserve">Северная ТЭЦ-21 </w:t>
            </w:r>
          </w:p>
          <w:p w14:paraId="7AC155EE" w14:textId="77777777" w:rsidR="00267CEA" w:rsidRPr="00E2688A" w:rsidRDefault="00267CEA" w:rsidP="00267CEA">
            <w:pPr>
              <w:ind w:left="-56" w:right="-134"/>
              <w:jc w:val="center"/>
              <w:rPr>
                <w:color w:val="000000"/>
                <w:sz w:val="18"/>
                <w:szCs w:val="18"/>
              </w:rPr>
            </w:pPr>
            <w:r w:rsidRPr="00E2688A">
              <w:rPr>
                <w:color w:val="000000"/>
                <w:sz w:val="18"/>
                <w:szCs w:val="18"/>
              </w:rPr>
              <w:t>ПАО «ТГК-1»</w:t>
            </w:r>
          </w:p>
        </w:tc>
      </w:tr>
      <w:tr w:rsidR="00267CEA" w:rsidRPr="00E2688A" w14:paraId="2C2384BA" w14:textId="77777777" w:rsidTr="00267CEA">
        <w:trPr>
          <w:trHeight w:val="20"/>
        </w:trPr>
        <w:tc>
          <w:tcPr>
            <w:tcW w:w="133" w:type="pct"/>
            <w:shd w:val="clear" w:color="auto" w:fill="auto"/>
            <w:vAlign w:val="center"/>
          </w:tcPr>
          <w:p w14:paraId="3E82C029" w14:textId="77777777" w:rsidR="00267CEA" w:rsidRPr="00E2688A" w:rsidRDefault="00267CEA" w:rsidP="00267CEA">
            <w:pPr>
              <w:ind w:left="-56" w:right="-134"/>
              <w:jc w:val="center"/>
              <w:rPr>
                <w:color w:val="000000"/>
                <w:sz w:val="18"/>
                <w:szCs w:val="18"/>
              </w:rPr>
            </w:pPr>
            <w:r w:rsidRPr="00E2688A">
              <w:rPr>
                <w:color w:val="000000"/>
                <w:sz w:val="18"/>
                <w:szCs w:val="18"/>
              </w:rPr>
              <w:t>37</w:t>
            </w:r>
          </w:p>
        </w:tc>
        <w:tc>
          <w:tcPr>
            <w:tcW w:w="378" w:type="pct"/>
            <w:shd w:val="clear" w:color="auto" w:fill="auto"/>
            <w:vAlign w:val="center"/>
            <w:hideMark/>
          </w:tcPr>
          <w:p w14:paraId="3912AE7A" w14:textId="77777777" w:rsidR="00267CEA" w:rsidRPr="00E2688A" w:rsidRDefault="00267CEA" w:rsidP="00267CEA">
            <w:pPr>
              <w:ind w:left="-56" w:right="-134"/>
              <w:jc w:val="center"/>
              <w:rPr>
                <w:color w:val="000000"/>
                <w:sz w:val="18"/>
                <w:szCs w:val="18"/>
              </w:rPr>
            </w:pPr>
            <w:r w:rsidRPr="00E2688A">
              <w:rPr>
                <w:color w:val="000000"/>
                <w:sz w:val="18"/>
                <w:szCs w:val="18"/>
              </w:rPr>
              <w:t>ТУ</w:t>
            </w:r>
          </w:p>
        </w:tc>
        <w:tc>
          <w:tcPr>
            <w:tcW w:w="406" w:type="pct"/>
            <w:shd w:val="clear" w:color="auto" w:fill="auto"/>
            <w:vAlign w:val="center"/>
            <w:hideMark/>
          </w:tcPr>
          <w:p w14:paraId="1CBC4009"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hideMark/>
          </w:tcPr>
          <w:p w14:paraId="7CF15835" w14:textId="77777777" w:rsidR="00267CEA" w:rsidRPr="00E2688A" w:rsidRDefault="00267CEA" w:rsidP="00267CEA">
            <w:pPr>
              <w:ind w:left="-56" w:right="-134"/>
              <w:jc w:val="center"/>
              <w:rPr>
                <w:color w:val="000000"/>
                <w:sz w:val="18"/>
                <w:szCs w:val="18"/>
              </w:rPr>
            </w:pPr>
            <w:r w:rsidRPr="00E2688A">
              <w:rPr>
                <w:color w:val="000000"/>
                <w:sz w:val="18"/>
                <w:szCs w:val="18"/>
              </w:rPr>
              <w:t>47:07:0722001:72</w:t>
            </w:r>
          </w:p>
        </w:tc>
        <w:tc>
          <w:tcPr>
            <w:tcW w:w="636" w:type="pct"/>
            <w:shd w:val="clear" w:color="auto" w:fill="auto"/>
            <w:vAlign w:val="center"/>
            <w:hideMark/>
          </w:tcPr>
          <w:p w14:paraId="51D1D945" w14:textId="77777777" w:rsidR="00267CEA" w:rsidRPr="00E2688A" w:rsidRDefault="00267CEA" w:rsidP="00267CEA">
            <w:pPr>
              <w:ind w:left="-56" w:right="-134"/>
              <w:jc w:val="center"/>
              <w:rPr>
                <w:color w:val="000000"/>
                <w:sz w:val="18"/>
                <w:szCs w:val="18"/>
              </w:rPr>
            </w:pPr>
            <w:r w:rsidRPr="00E2688A">
              <w:rPr>
                <w:color w:val="000000"/>
                <w:sz w:val="18"/>
                <w:szCs w:val="18"/>
              </w:rPr>
              <w:t>ЖК "Ромашки"</w:t>
            </w:r>
          </w:p>
        </w:tc>
        <w:tc>
          <w:tcPr>
            <w:tcW w:w="611" w:type="pct"/>
            <w:shd w:val="clear" w:color="auto" w:fill="auto"/>
            <w:vAlign w:val="center"/>
            <w:hideMark/>
          </w:tcPr>
          <w:p w14:paraId="7A891B2F" w14:textId="77777777" w:rsidR="00267CEA" w:rsidRPr="00E2688A" w:rsidRDefault="00267CEA" w:rsidP="00267CEA">
            <w:pPr>
              <w:ind w:left="-56" w:right="-134"/>
              <w:jc w:val="center"/>
              <w:rPr>
                <w:color w:val="000000"/>
                <w:sz w:val="18"/>
                <w:szCs w:val="18"/>
              </w:rPr>
            </w:pPr>
            <w:r w:rsidRPr="00E2688A">
              <w:rPr>
                <w:color w:val="000000"/>
                <w:sz w:val="18"/>
                <w:szCs w:val="18"/>
              </w:rPr>
              <w:t>ООО "Романтика"</w:t>
            </w:r>
          </w:p>
        </w:tc>
        <w:tc>
          <w:tcPr>
            <w:tcW w:w="715" w:type="pct"/>
            <w:shd w:val="clear" w:color="auto" w:fill="auto"/>
            <w:vAlign w:val="center"/>
            <w:hideMark/>
          </w:tcPr>
          <w:p w14:paraId="78E4C239" w14:textId="77777777" w:rsidR="00267CEA" w:rsidRPr="00E2688A" w:rsidRDefault="00267CEA" w:rsidP="00267CEA">
            <w:pPr>
              <w:ind w:left="-56" w:right="-134"/>
              <w:jc w:val="center"/>
              <w:rPr>
                <w:color w:val="000000"/>
                <w:sz w:val="18"/>
                <w:szCs w:val="18"/>
              </w:rPr>
            </w:pPr>
            <w:r w:rsidRPr="00E2688A">
              <w:rPr>
                <w:color w:val="000000"/>
                <w:sz w:val="18"/>
                <w:szCs w:val="18"/>
              </w:rPr>
              <w:t>земли САОЗТ "Ручьи"</w:t>
            </w:r>
          </w:p>
        </w:tc>
        <w:tc>
          <w:tcPr>
            <w:tcW w:w="172" w:type="pct"/>
            <w:shd w:val="clear" w:color="auto" w:fill="auto"/>
            <w:vAlign w:val="center"/>
            <w:hideMark/>
          </w:tcPr>
          <w:p w14:paraId="7AFBF120"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hideMark/>
          </w:tcPr>
          <w:p w14:paraId="2E5E5289" w14:textId="77777777" w:rsidR="00267CEA" w:rsidRPr="00E2688A" w:rsidRDefault="00267CEA" w:rsidP="00267CEA">
            <w:pPr>
              <w:ind w:left="-56" w:right="-134"/>
              <w:jc w:val="center"/>
              <w:rPr>
                <w:color w:val="000000"/>
                <w:sz w:val="18"/>
                <w:szCs w:val="18"/>
              </w:rPr>
            </w:pPr>
            <w:r w:rsidRPr="00E2688A">
              <w:rPr>
                <w:color w:val="000000"/>
                <w:sz w:val="18"/>
                <w:szCs w:val="18"/>
              </w:rPr>
              <w:t>63000</w:t>
            </w:r>
          </w:p>
        </w:tc>
        <w:tc>
          <w:tcPr>
            <w:tcW w:w="406" w:type="pct"/>
            <w:shd w:val="clear" w:color="auto" w:fill="auto"/>
            <w:vAlign w:val="center"/>
            <w:hideMark/>
          </w:tcPr>
          <w:p w14:paraId="7391199F" w14:textId="77777777" w:rsidR="00267CEA" w:rsidRPr="00E2688A" w:rsidRDefault="00267CEA" w:rsidP="00267CEA">
            <w:pPr>
              <w:ind w:left="-56" w:right="-134"/>
              <w:jc w:val="center"/>
              <w:rPr>
                <w:color w:val="000000"/>
                <w:sz w:val="18"/>
                <w:szCs w:val="18"/>
              </w:rPr>
            </w:pPr>
            <w:r w:rsidRPr="00E2688A">
              <w:rPr>
                <w:color w:val="000000"/>
                <w:sz w:val="18"/>
                <w:szCs w:val="18"/>
              </w:rPr>
              <w:t>4,36</w:t>
            </w:r>
          </w:p>
        </w:tc>
        <w:tc>
          <w:tcPr>
            <w:tcW w:w="667" w:type="pct"/>
            <w:shd w:val="clear" w:color="auto" w:fill="auto"/>
            <w:vAlign w:val="center"/>
            <w:hideMark/>
          </w:tcPr>
          <w:p w14:paraId="2090F062" w14:textId="77777777" w:rsidR="00267CEA" w:rsidRPr="00E2688A" w:rsidRDefault="00267CEA" w:rsidP="00267CEA">
            <w:pPr>
              <w:ind w:left="-56" w:right="-134"/>
              <w:jc w:val="center"/>
              <w:rPr>
                <w:color w:val="000000"/>
                <w:sz w:val="18"/>
                <w:szCs w:val="18"/>
              </w:rPr>
            </w:pPr>
            <w:r w:rsidRPr="00E2688A">
              <w:rPr>
                <w:color w:val="000000"/>
                <w:sz w:val="18"/>
                <w:szCs w:val="18"/>
              </w:rPr>
              <w:t xml:space="preserve">Северная ТЭЦ-21 </w:t>
            </w:r>
          </w:p>
          <w:p w14:paraId="7362B0BF" w14:textId="77777777" w:rsidR="00267CEA" w:rsidRPr="00E2688A" w:rsidRDefault="00267CEA" w:rsidP="00267CEA">
            <w:pPr>
              <w:ind w:left="-56" w:right="-134"/>
              <w:jc w:val="center"/>
              <w:rPr>
                <w:color w:val="000000"/>
                <w:sz w:val="18"/>
                <w:szCs w:val="18"/>
              </w:rPr>
            </w:pPr>
            <w:r w:rsidRPr="00E2688A">
              <w:rPr>
                <w:color w:val="000000"/>
                <w:sz w:val="18"/>
                <w:szCs w:val="18"/>
              </w:rPr>
              <w:t>ПАО «ТГК-1»</w:t>
            </w:r>
          </w:p>
        </w:tc>
      </w:tr>
      <w:tr w:rsidR="00267CEA" w:rsidRPr="00E2688A" w14:paraId="126A2DC5" w14:textId="77777777" w:rsidTr="00267CEA">
        <w:trPr>
          <w:trHeight w:val="20"/>
        </w:trPr>
        <w:tc>
          <w:tcPr>
            <w:tcW w:w="133" w:type="pct"/>
            <w:shd w:val="clear" w:color="auto" w:fill="auto"/>
            <w:vAlign w:val="center"/>
          </w:tcPr>
          <w:p w14:paraId="69A7986D" w14:textId="77777777" w:rsidR="00267CEA" w:rsidRPr="00E2688A" w:rsidRDefault="00267CEA" w:rsidP="00267CEA">
            <w:pPr>
              <w:ind w:left="-56" w:right="-134"/>
              <w:jc w:val="center"/>
              <w:rPr>
                <w:color w:val="000000"/>
                <w:sz w:val="18"/>
                <w:szCs w:val="18"/>
              </w:rPr>
            </w:pPr>
            <w:r w:rsidRPr="00E2688A">
              <w:rPr>
                <w:color w:val="000000"/>
                <w:sz w:val="18"/>
                <w:szCs w:val="18"/>
              </w:rPr>
              <w:t>38</w:t>
            </w:r>
          </w:p>
        </w:tc>
        <w:tc>
          <w:tcPr>
            <w:tcW w:w="378" w:type="pct"/>
            <w:shd w:val="clear" w:color="auto" w:fill="auto"/>
            <w:vAlign w:val="center"/>
          </w:tcPr>
          <w:p w14:paraId="5D8F8B07" w14:textId="77777777" w:rsidR="00267CEA" w:rsidRPr="00E2688A" w:rsidRDefault="00267CEA" w:rsidP="00267CEA">
            <w:pPr>
              <w:ind w:left="-56" w:right="-134"/>
              <w:jc w:val="center"/>
              <w:rPr>
                <w:color w:val="000000"/>
                <w:sz w:val="18"/>
                <w:szCs w:val="18"/>
              </w:rPr>
            </w:pPr>
            <w:r w:rsidRPr="00E2688A">
              <w:rPr>
                <w:color w:val="000000"/>
                <w:sz w:val="18"/>
                <w:szCs w:val="18"/>
              </w:rPr>
              <w:t>ППТ-153 (29.05.2014)</w:t>
            </w:r>
          </w:p>
        </w:tc>
        <w:tc>
          <w:tcPr>
            <w:tcW w:w="406" w:type="pct"/>
            <w:shd w:val="clear" w:color="auto" w:fill="auto"/>
            <w:vAlign w:val="center"/>
          </w:tcPr>
          <w:p w14:paraId="66D567ED"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2400EDE1" w14:textId="77777777" w:rsidR="00267CEA" w:rsidRPr="00E2688A" w:rsidRDefault="00267CEA" w:rsidP="00267CEA">
            <w:pPr>
              <w:ind w:left="-56" w:right="-134"/>
              <w:jc w:val="center"/>
              <w:rPr>
                <w:color w:val="000000"/>
                <w:sz w:val="18"/>
                <w:szCs w:val="18"/>
              </w:rPr>
            </w:pPr>
            <w:r w:rsidRPr="00E2688A">
              <w:rPr>
                <w:color w:val="000000"/>
                <w:sz w:val="18"/>
                <w:szCs w:val="18"/>
              </w:rPr>
              <w:t>47:07:0712012:49</w:t>
            </w:r>
          </w:p>
        </w:tc>
        <w:tc>
          <w:tcPr>
            <w:tcW w:w="636" w:type="pct"/>
            <w:shd w:val="clear" w:color="auto" w:fill="auto"/>
            <w:vAlign w:val="center"/>
          </w:tcPr>
          <w:p w14:paraId="52B2911A" w14:textId="77777777" w:rsidR="00267CEA" w:rsidRPr="00E2688A" w:rsidRDefault="00267CEA" w:rsidP="00267CEA">
            <w:pPr>
              <w:ind w:left="-56" w:right="-134"/>
              <w:jc w:val="center"/>
              <w:rPr>
                <w:color w:val="000000"/>
                <w:sz w:val="18"/>
                <w:szCs w:val="18"/>
              </w:rPr>
            </w:pPr>
            <w:r w:rsidRPr="00E2688A">
              <w:rPr>
                <w:color w:val="000000"/>
                <w:sz w:val="18"/>
                <w:szCs w:val="18"/>
              </w:rPr>
              <w:t>Общеобразовательная школа на 1100 мест</w:t>
            </w:r>
          </w:p>
        </w:tc>
        <w:tc>
          <w:tcPr>
            <w:tcW w:w="611" w:type="pct"/>
            <w:shd w:val="clear" w:color="auto" w:fill="auto"/>
            <w:vAlign w:val="center"/>
          </w:tcPr>
          <w:p w14:paraId="27756D69" w14:textId="77777777" w:rsidR="00267CEA" w:rsidRPr="00E2688A" w:rsidRDefault="00267CEA" w:rsidP="00267CEA">
            <w:pPr>
              <w:ind w:left="-56" w:right="-134"/>
              <w:jc w:val="center"/>
              <w:rPr>
                <w:color w:val="000000"/>
                <w:sz w:val="18"/>
                <w:szCs w:val="18"/>
              </w:rPr>
            </w:pPr>
          </w:p>
        </w:tc>
        <w:tc>
          <w:tcPr>
            <w:tcW w:w="715" w:type="pct"/>
            <w:shd w:val="clear" w:color="auto" w:fill="auto"/>
            <w:vAlign w:val="center"/>
          </w:tcPr>
          <w:p w14:paraId="5EF31C40" w14:textId="77777777" w:rsidR="00267CEA" w:rsidRPr="00E2688A" w:rsidRDefault="00267CEA" w:rsidP="00267CEA">
            <w:pPr>
              <w:ind w:left="-56" w:right="-134"/>
              <w:jc w:val="center"/>
              <w:rPr>
                <w:color w:val="000000"/>
                <w:sz w:val="18"/>
                <w:szCs w:val="18"/>
              </w:rPr>
            </w:pPr>
            <w:r w:rsidRPr="00E2688A">
              <w:rPr>
                <w:color w:val="000000"/>
                <w:sz w:val="18"/>
                <w:szCs w:val="18"/>
              </w:rPr>
              <w:t xml:space="preserve">Территория, ограниченная ул. Заречной, береговой линией реки Охта, береговой линией ручья Капральев, линией электропередач и ул. Оборонной </w:t>
            </w:r>
          </w:p>
        </w:tc>
        <w:tc>
          <w:tcPr>
            <w:tcW w:w="172" w:type="pct"/>
            <w:shd w:val="clear" w:color="auto" w:fill="auto"/>
            <w:vAlign w:val="center"/>
          </w:tcPr>
          <w:p w14:paraId="2F8FAB8D"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shd w:val="clear" w:color="auto" w:fill="auto"/>
            <w:vAlign w:val="center"/>
          </w:tcPr>
          <w:p w14:paraId="35B51412" w14:textId="77777777" w:rsidR="00267CEA" w:rsidRPr="00E2688A" w:rsidRDefault="00267CEA" w:rsidP="00267CEA">
            <w:pPr>
              <w:ind w:left="-56" w:right="-134"/>
              <w:jc w:val="center"/>
              <w:rPr>
                <w:color w:val="000000"/>
                <w:sz w:val="18"/>
                <w:szCs w:val="18"/>
              </w:rPr>
            </w:pPr>
            <w:r w:rsidRPr="00E2688A">
              <w:rPr>
                <w:color w:val="000000"/>
                <w:sz w:val="18"/>
                <w:szCs w:val="18"/>
              </w:rPr>
              <w:t>17500</w:t>
            </w:r>
          </w:p>
        </w:tc>
        <w:tc>
          <w:tcPr>
            <w:tcW w:w="406" w:type="pct"/>
            <w:shd w:val="clear" w:color="auto" w:fill="auto"/>
            <w:vAlign w:val="center"/>
          </w:tcPr>
          <w:p w14:paraId="7ECFB3D4" w14:textId="77777777" w:rsidR="00267CEA" w:rsidRPr="00E2688A" w:rsidRDefault="00267CEA" w:rsidP="00267CEA">
            <w:pPr>
              <w:ind w:left="-56" w:right="-134"/>
              <w:jc w:val="center"/>
              <w:rPr>
                <w:color w:val="000000"/>
                <w:sz w:val="18"/>
                <w:szCs w:val="18"/>
              </w:rPr>
            </w:pPr>
            <w:r w:rsidRPr="00E2688A">
              <w:rPr>
                <w:color w:val="000000"/>
                <w:sz w:val="18"/>
                <w:szCs w:val="18"/>
              </w:rPr>
              <w:t>1,3</w:t>
            </w:r>
          </w:p>
        </w:tc>
        <w:tc>
          <w:tcPr>
            <w:tcW w:w="667" w:type="pct"/>
            <w:shd w:val="clear" w:color="auto" w:fill="auto"/>
            <w:vAlign w:val="center"/>
          </w:tcPr>
          <w:p w14:paraId="0132BC30"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«ГАЗКОМПЛЕКТ»</w:t>
            </w:r>
          </w:p>
        </w:tc>
      </w:tr>
      <w:tr w:rsidR="00267CEA" w:rsidRPr="00E2688A" w14:paraId="0E9D37D8" w14:textId="77777777" w:rsidTr="00267CEA">
        <w:trPr>
          <w:trHeight w:val="20"/>
        </w:trPr>
        <w:tc>
          <w:tcPr>
            <w:tcW w:w="133" w:type="pct"/>
            <w:shd w:val="clear" w:color="auto" w:fill="auto"/>
            <w:vAlign w:val="center"/>
          </w:tcPr>
          <w:p w14:paraId="0E6A981E" w14:textId="77777777" w:rsidR="00267CEA" w:rsidRPr="00E2688A" w:rsidRDefault="00267CEA" w:rsidP="00267CEA">
            <w:pPr>
              <w:ind w:left="-56" w:right="-134"/>
              <w:jc w:val="center"/>
              <w:rPr>
                <w:color w:val="000000"/>
                <w:sz w:val="18"/>
                <w:szCs w:val="18"/>
              </w:rPr>
            </w:pPr>
            <w:r w:rsidRPr="00E2688A">
              <w:rPr>
                <w:color w:val="000000"/>
                <w:sz w:val="18"/>
                <w:szCs w:val="18"/>
              </w:rPr>
              <w:t>39</w:t>
            </w:r>
          </w:p>
        </w:tc>
        <w:tc>
          <w:tcPr>
            <w:tcW w:w="378" w:type="pct"/>
            <w:shd w:val="clear" w:color="auto" w:fill="auto"/>
            <w:vAlign w:val="center"/>
          </w:tcPr>
          <w:p w14:paraId="2A5A62B2" w14:textId="77777777" w:rsidR="00267CEA" w:rsidRPr="00E2688A" w:rsidRDefault="00267CEA" w:rsidP="00267CEA">
            <w:pPr>
              <w:ind w:left="-56" w:right="-134"/>
              <w:jc w:val="center"/>
              <w:rPr>
                <w:color w:val="000000"/>
                <w:sz w:val="18"/>
                <w:szCs w:val="18"/>
              </w:rPr>
            </w:pPr>
            <w:r w:rsidRPr="00E2688A">
              <w:rPr>
                <w:color w:val="000000"/>
                <w:sz w:val="18"/>
                <w:szCs w:val="18"/>
              </w:rPr>
              <w:t>ППТ-153 (29.05.2014)</w:t>
            </w:r>
          </w:p>
        </w:tc>
        <w:tc>
          <w:tcPr>
            <w:tcW w:w="406" w:type="pct"/>
            <w:shd w:val="clear" w:color="auto" w:fill="auto"/>
            <w:vAlign w:val="center"/>
          </w:tcPr>
          <w:p w14:paraId="688913CD"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6DC98C74" w14:textId="77777777" w:rsidR="00267CEA" w:rsidRPr="00E2688A" w:rsidRDefault="00267CEA" w:rsidP="00267CEA">
            <w:pPr>
              <w:ind w:left="-56" w:right="-134"/>
              <w:jc w:val="center"/>
              <w:rPr>
                <w:color w:val="000000"/>
                <w:sz w:val="18"/>
                <w:szCs w:val="18"/>
              </w:rPr>
            </w:pPr>
            <w:r w:rsidRPr="00E2688A">
              <w:rPr>
                <w:color w:val="000000"/>
                <w:sz w:val="18"/>
                <w:szCs w:val="18"/>
              </w:rPr>
              <w:t>47:07:0712012:49</w:t>
            </w:r>
          </w:p>
        </w:tc>
        <w:tc>
          <w:tcPr>
            <w:tcW w:w="636" w:type="pct"/>
            <w:shd w:val="clear" w:color="auto" w:fill="auto"/>
            <w:vAlign w:val="center"/>
          </w:tcPr>
          <w:p w14:paraId="681E32BA" w14:textId="77777777" w:rsidR="00267CEA" w:rsidRPr="00E2688A" w:rsidRDefault="00267CEA" w:rsidP="00267CEA">
            <w:pPr>
              <w:ind w:left="-56" w:right="-134"/>
              <w:jc w:val="center"/>
              <w:rPr>
                <w:color w:val="000000"/>
                <w:sz w:val="18"/>
                <w:szCs w:val="18"/>
              </w:rPr>
            </w:pPr>
            <w:r w:rsidRPr="00E2688A">
              <w:rPr>
                <w:color w:val="000000"/>
                <w:sz w:val="18"/>
                <w:szCs w:val="18"/>
              </w:rPr>
              <w:t>Дошкольное образовательное учреждение на 260 мест</w:t>
            </w:r>
          </w:p>
        </w:tc>
        <w:tc>
          <w:tcPr>
            <w:tcW w:w="611" w:type="pct"/>
            <w:shd w:val="clear" w:color="auto" w:fill="auto"/>
            <w:vAlign w:val="center"/>
          </w:tcPr>
          <w:p w14:paraId="698CFBAF" w14:textId="77777777" w:rsidR="00267CEA" w:rsidRPr="00E2688A" w:rsidRDefault="00267CEA" w:rsidP="00267CEA">
            <w:pPr>
              <w:ind w:left="-56" w:right="-134"/>
              <w:jc w:val="center"/>
              <w:rPr>
                <w:color w:val="000000"/>
                <w:sz w:val="18"/>
                <w:szCs w:val="18"/>
              </w:rPr>
            </w:pPr>
          </w:p>
        </w:tc>
        <w:tc>
          <w:tcPr>
            <w:tcW w:w="715" w:type="pct"/>
            <w:shd w:val="clear" w:color="auto" w:fill="auto"/>
            <w:vAlign w:val="center"/>
          </w:tcPr>
          <w:p w14:paraId="60A05AEA" w14:textId="77777777" w:rsidR="00267CEA" w:rsidRPr="00E2688A" w:rsidRDefault="00267CEA" w:rsidP="00267CEA">
            <w:pPr>
              <w:ind w:left="-56" w:right="-134"/>
              <w:jc w:val="center"/>
              <w:rPr>
                <w:color w:val="000000"/>
                <w:sz w:val="18"/>
                <w:szCs w:val="18"/>
              </w:rPr>
            </w:pPr>
            <w:r w:rsidRPr="00E2688A">
              <w:rPr>
                <w:color w:val="000000"/>
                <w:sz w:val="18"/>
                <w:szCs w:val="18"/>
              </w:rPr>
              <w:t xml:space="preserve">Территория, ограниченная ул. Заречной, береговой линией реки Охта, береговой линией ручья Капральев, линией электропередач и ул. Оборонной </w:t>
            </w:r>
          </w:p>
        </w:tc>
        <w:tc>
          <w:tcPr>
            <w:tcW w:w="172" w:type="pct"/>
            <w:shd w:val="clear" w:color="auto" w:fill="auto"/>
            <w:vAlign w:val="center"/>
          </w:tcPr>
          <w:p w14:paraId="02CCA3E5"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shd w:val="clear" w:color="auto" w:fill="auto"/>
            <w:vAlign w:val="center"/>
          </w:tcPr>
          <w:p w14:paraId="7FB83658" w14:textId="77777777" w:rsidR="00267CEA" w:rsidRPr="00E2688A" w:rsidRDefault="00267CEA" w:rsidP="00267CEA">
            <w:pPr>
              <w:ind w:left="-56" w:right="-134"/>
              <w:jc w:val="center"/>
              <w:rPr>
                <w:color w:val="000000"/>
                <w:sz w:val="18"/>
                <w:szCs w:val="18"/>
              </w:rPr>
            </w:pPr>
            <w:r w:rsidRPr="00E2688A">
              <w:rPr>
                <w:color w:val="000000"/>
                <w:sz w:val="18"/>
                <w:szCs w:val="18"/>
              </w:rPr>
              <w:t>4250</w:t>
            </w:r>
          </w:p>
        </w:tc>
        <w:tc>
          <w:tcPr>
            <w:tcW w:w="406" w:type="pct"/>
            <w:shd w:val="clear" w:color="auto" w:fill="auto"/>
            <w:vAlign w:val="center"/>
          </w:tcPr>
          <w:p w14:paraId="5909C9FA" w14:textId="77777777" w:rsidR="00267CEA" w:rsidRPr="00E2688A" w:rsidRDefault="00267CEA" w:rsidP="00267CEA">
            <w:pPr>
              <w:ind w:left="-56" w:right="-134"/>
              <w:jc w:val="center"/>
              <w:rPr>
                <w:color w:val="000000"/>
                <w:sz w:val="18"/>
                <w:szCs w:val="18"/>
              </w:rPr>
            </w:pPr>
            <w:r w:rsidRPr="00E2688A">
              <w:rPr>
                <w:color w:val="000000"/>
                <w:sz w:val="18"/>
                <w:szCs w:val="18"/>
              </w:rPr>
              <w:t>0,21</w:t>
            </w:r>
          </w:p>
        </w:tc>
        <w:tc>
          <w:tcPr>
            <w:tcW w:w="667" w:type="pct"/>
            <w:shd w:val="clear" w:color="auto" w:fill="auto"/>
            <w:vAlign w:val="center"/>
          </w:tcPr>
          <w:p w14:paraId="67965DE6"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«ГАЗКОМПЛЕКТ»</w:t>
            </w:r>
          </w:p>
        </w:tc>
      </w:tr>
      <w:tr w:rsidR="00267CEA" w:rsidRPr="00E2688A" w14:paraId="74C8989E" w14:textId="77777777" w:rsidTr="00267CEA">
        <w:trPr>
          <w:trHeight w:val="20"/>
        </w:trPr>
        <w:tc>
          <w:tcPr>
            <w:tcW w:w="133" w:type="pct"/>
            <w:shd w:val="clear" w:color="auto" w:fill="auto"/>
            <w:vAlign w:val="center"/>
          </w:tcPr>
          <w:p w14:paraId="4074138A" w14:textId="77777777" w:rsidR="00267CEA" w:rsidRPr="00E2688A" w:rsidRDefault="00267CEA" w:rsidP="00267CEA">
            <w:pPr>
              <w:ind w:left="-56" w:right="-134"/>
              <w:jc w:val="center"/>
              <w:rPr>
                <w:color w:val="000000"/>
                <w:sz w:val="18"/>
                <w:szCs w:val="18"/>
              </w:rPr>
            </w:pPr>
            <w:r w:rsidRPr="00E2688A">
              <w:rPr>
                <w:color w:val="000000"/>
                <w:sz w:val="18"/>
                <w:szCs w:val="18"/>
              </w:rPr>
              <w:t>40</w:t>
            </w:r>
          </w:p>
        </w:tc>
        <w:tc>
          <w:tcPr>
            <w:tcW w:w="378" w:type="pct"/>
            <w:shd w:val="clear" w:color="auto" w:fill="auto"/>
            <w:vAlign w:val="center"/>
          </w:tcPr>
          <w:p w14:paraId="401E6635" w14:textId="77777777" w:rsidR="00267CEA" w:rsidRPr="00E2688A" w:rsidRDefault="00267CEA" w:rsidP="00267CEA">
            <w:pPr>
              <w:ind w:left="-56" w:right="-134"/>
              <w:jc w:val="center"/>
              <w:rPr>
                <w:color w:val="000000"/>
                <w:sz w:val="18"/>
                <w:szCs w:val="18"/>
              </w:rPr>
            </w:pPr>
            <w:r w:rsidRPr="00E2688A">
              <w:rPr>
                <w:color w:val="000000"/>
                <w:sz w:val="18"/>
                <w:szCs w:val="18"/>
              </w:rPr>
              <w:t>Генплан</w:t>
            </w:r>
          </w:p>
        </w:tc>
        <w:tc>
          <w:tcPr>
            <w:tcW w:w="406" w:type="pct"/>
            <w:shd w:val="clear" w:color="auto" w:fill="auto"/>
            <w:vAlign w:val="center"/>
          </w:tcPr>
          <w:p w14:paraId="6943C742"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68401E2B" w14:textId="77777777" w:rsidR="00267CEA" w:rsidRPr="00E2688A" w:rsidRDefault="00267CEA" w:rsidP="00267CEA">
            <w:pPr>
              <w:ind w:left="-56" w:right="-134"/>
              <w:jc w:val="center"/>
              <w:rPr>
                <w:color w:val="000000"/>
                <w:sz w:val="18"/>
                <w:szCs w:val="18"/>
              </w:rPr>
            </w:pPr>
            <w:r w:rsidRPr="00E2688A">
              <w:rPr>
                <w:color w:val="000000"/>
                <w:sz w:val="18"/>
                <w:szCs w:val="18"/>
              </w:rPr>
              <w:t>47:07:0712012:49</w:t>
            </w:r>
          </w:p>
        </w:tc>
        <w:tc>
          <w:tcPr>
            <w:tcW w:w="636" w:type="pct"/>
            <w:shd w:val="clear" w:color="auto" w:fill="auto"/>
            <w:vAlign w:val="center"/>
          </w:tcPr>
          <w:p w14:paraId="7ED246BC" w14:textId="77777777" w:rsidR="00267CEA" w:rsidRPr="00E2688A" w:rsidRDefault="00267CEA" w:rsidP="00267CEA">
            <w:pPr>
              <w:ind w:left="-56" w:right="-134"/>
              <w:jc w:val="center"/>
              <w:rPr>
                <w:color w:val="000000"/>
                <w:sz w:val="18"/>
                <w:szCs w:val="18"/>
              </w:rPr>
            </w:pPr>
            <w:r w:rsidRPr="00E2688A">
              <w:rPr>
                <w:color w:val="000000"/>
                <w:sz w:val="18"/>
                <w:szCs w:val="18"/>
              </w:rPr>
              <w:t>Пожарное депо</w:t>
            </w:r>
          </w:p>
        </w:tc>
        <w:tc>
          <w:tcPr>
            <w:tcW w:w="611" w:type="pct"/>
            <w:shd w:val="clear" w:color="auto" w:fill="auto"/>
            <w:vAlign w:val="center"/>
          </w:tcPr>
          <w:p w14:paraId="63F0A8CF" w14:textId="77777777" w:rsidR="00267CEA" w:rsidRPr="00E2688A" w:rsidRDefault="00267CEA" w:rsidP="00267CEA">
            <w:pPr>
              <w:ind w:left="-56" w:right="-134"/>
              <w:jc w:val="center"/>
              <w:rPr>
                <w:color w:val="000000"/>
                <w:sz w:val="18"/>
                <w:szCs w:val="18"/>
              </w:rPr>
            </w:pPr>
          </w:p>
        </w:tc>
        <w:tc>
          <w:tcPr>
            <w:tcW w:w="715" w:type="pct"/>
            <w:shd w:val="clear" w:color="auto" w:fill="auto"/>
            <w:vAlign w:val="center"/>
          </w:tcPr>
          <w:p w14:paraId="2288F99F" w14:textId="77777777" w:rsidR="00267CEA" w:rsidRPr="00E2688A" w:rsidRDefault="00267CEA" w:rsidP="00267CEA">
            <w:pPr>
              <w:ind w:left="-56" w:right="-134"/>
              <w:jc w:val="center"/>
              <w:rPr>
                <w:color w:val="000000"/>
                <w:sz w:val="18"/>
                <w:szCs w:val="18"/>
              </w:rPr>
            </w:pPr>
            <w:r w:rsidRPr="00E2688A">
              <w:rPr>
                <w:color w:val="000000"/>
                <w:sz w:val="18"/>
                <w:szCs w:val="18"/>
              </w:rPr>
              <w:t xml:space="preserve">Территория, ограниченная ул. Заречной, береговой линией реки Охта, береговой линией ручья Капральев, линией электропередач и ул. Оборонной </w:t>
            </w:r>
          </w:p>
        </w:tc>
        <w:tc>
          <w:tcPr>
            <w:tcW w:w="172" w:type="pct"/>
            <w:shd w:val="clear" w:color="auto" w:fill="auto"/>
            <w:vAlign w:val="center"/>
          </w:tcPr>
          <w:p w14:paraId="7BDD1C3A"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shd w:val="clear" w:color="auto" w:fill="auto"/>
            <w:vAlign w:val="center"/>
          </w:tcPr>
          <w:p w14:paraId="6C90EA9C" w14:textId="77777777" w:rsidR="00267CEA" w:rsidRPr="00E2688A" w:rsidRDefault="00267CEA" w:rsidP="00267CEA">
            <w:pPr>
              <w:ind w:left="-56" w:right="-134"/>
              <w:jc w:val="center"/>
              <w:rPr>
                <w:color w:val="000000"/>
                <w:sz w:val="18"/>
                <w:szCs w:val="18"/>
              </w:rPr>
            </w:pPr>
            <w:r w:rsidRPr="00E2688A">
              <w:rPr>
                <w:color w:val="000000"/>
                <w:sz w:val="18"/>
                <w:szCs w:val="18"/>
              </w:rPr>
              <w:t>1500</w:t>
            </w:r>
          </w:p>
        </w:tc>
        <w:tc>
          <w:tcPr>
            <w:tcW w:w="406" w:type="pct"/>
            <w:shd w:val="clear" w:color="auto" w:fill="auto"/>
            <w:vAlign w:val="center"/>
          </w:tcPr>
          <w:p w14:paraId="0E854129" w14:textId="77777777" w:rsidR="00267CEA" w:rsidRPr="00E2688A" w:rsidRDefault="00267CEA" w:rsidP="00267CEA">
            <w:pPr>
              <w:ind w:left="-56" w:right="-134"/>
              <w:jc w:val="center"/>
              <w:rPr>
                <w:color w:val="000000"/>
                <w:sz w:val="18"/>
                <w:szCs w:val="18"/>
              </w:rPr>
            </w:pPr>
            <w:r w:rsidRPr="00E2688A">
              <w:rPr>
                <w:color w:val="000000"/>
                <w:sz w:val="18"/>
                <w:szCs w:val="18"/>
              </w:rPr>
              <w:t>0,17</w:t>
            </w:r>
          </w:p>
        </w:tc>
        <w:tc>
          <w:tcPr>
            <w:tcW w:w="667" w:type="pct"/>
            <w:shd w:val="clear" w:color="auto" w:fill="auto"/>
            <w:vAlign w:val="center"/>
          </w:tcPr>
          <w:p w14:paraId="29217752" w14:textId="77777777" w:rsidR="00267CEA" w:rsidRPr="00E2688A" w:rsidRDefault="00267CEA" w:rsidP="00267CEA">
            <w:pPr>
              <w:ind w:left="-56" w:right="-134"/>
              <w:jc w:val="center"/>
              <w:rPr>
                <w:color w:val="000000"/>
                <w:sz w:val="18"/>
                <w:szCs w:val="18"/>
              </w:rPr>
            </w:pPr>
            <w:r w:rsidRPr="00E2688A">
              <w:rPr>
                <w:color w:val="000000"/>
                <w:sz w:val="18"/>
                <w:szCs w:val="18"/>
              </w:rPr>
              <w:t xml:space="preserve">Северная ТЭЦ-21 </w:t>
            </w:r>
          </w:p>
          <w:p w14:paraId="03EB4BD3" w14:textId="77777777" w:rsidR="00267CEA" w:rsidRPr="00E2688A" w:rsidRDefault="00267CEA" w:rsidP="00267CEA">
            <w:pPr>
              <w:ind w:left="-56" w:right="-134"/>
              <w:jc w:val="center"/>
              <w:rPr>
                <w:color w:val="000000"/>
                <w:sz w:val="18"/>
                <w:szCs w:val="18"/>
              </w:rPr>
            </w:pPr>
            <w:r w:rsidRPr="00E2688A">
              <w:rPr>
                <w:color w:val="000000"/>
                <w:sz w:val="18"/>
                <w:szCs w:val="18"/>
              </w:rPr>
              <w:t>ПАО «ТГК-1»</w:t>
            </w:r>
          </w:p>
        </w:tc>
      </w:tr>
      <w:tr w:rsidR="00267CEA" w:rsidRPr="00E2688A" w14:paraId="546351B0" w14:textId="77777777" w:rsidTr="00267CEA">
        <w:trPr>
          <w:trHeight w:val="20"/>
        </w:trPr>
        <w:tc>
          <w:tcPr>
            <w:tcW w:w="133" w:type="pct"/>
            <w:shd w:val="clear" w:color="auto" w:fill="auto"/>
            <w:vAlign w:val="center"/>
          </w:tcPr>
          <w:p w14:paraId="4E93E3BA" w14:textId="77777777" w:rsidR="00267CEA" w:rsidRPr="00E2688A" w:rsidRDefault="00267CEA" w:rsidP="00267CEA">
            <w:pPr>
              <w:ind w:left="-56" w:right="-134"/>
              <w:jc w:val="center"/>
              <w:rPr>
                <w:color w:val="000000"/>
                <w:sz w:val="18"/>
                <w:szCs w:val="18"/>
              </w:rPr>
            </w:pPr>
            <w:r w:rsidRPr="00E2688A">
              <w:rPr>
                <w:color w:val="000000"/>
                <w:sz w:val="18"/>
                <w:szCs w:val="18"/>
              </w:rPr>
              <w:t>41</w:t>
            </w:r>
          </w:p>
        </w:tc>
        <w:tc>
          <w:tcPr>
            <w:tcW w:w="378" w:type="pct"/>
            <w:shd w:val="clear" w:color="auto" w:fill="auto"/>
            <w:vAlign w:val="center"/>
          </w:tcPr>
          <w:p w14:paraId="1A943A01" w14:textId="77777777" w:rsidR="00267CEA" w:rsidRPr="00E2688A" w:rsidRDefault="00267CEA" w:rsidP="00267CEA">
            <w:pPr>
              <w:ind w:left="-56" w:right="-134"/>
              <w:jc w:val="center"/>
              <w:rPr>
                <w:color w:val="000000"/>
                <w:sz w:val="18"/>
                <w:szCs w:val="18"/>
              </w:rPr>
            </w:pPr>
            <w:r w:rsidRPr="00E2688A">
              <w:rPr>
                <w:color w:val="000000"/>
                <w:sz w:val="18"/>
                <w:szCs w:val="18"/>
              </w:rPr>
              <w:t>ТУ</w:t>
            </w:r>
          </w:p>
        </w:tc>
        <w:tc>
          <w:tcPr>
            <w:tcW w:w="406" w:type="pct"/>
            <w:shd w:val="clear" w:color="auto" w:fill="auto"/>
            <w:vAlign w:val="center"/>
          </w:tcPr>
          <w:p w14:paraId="4381ED43"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6A780651" w14:textId="77777777" w:rsidR="00267CEA" w:rsidRPr="00E2688A" w:rsidRDefault="00267CEA" w:rsidP="00267CEA">
            <w:pPr>
              <w:ind w:left="-56" w:right="-134"/>
              <w:jc w:val="center"/>
              <w:rPr>
                <w:color w:val="000000"/>
                <w:sz w:val="18"/>
                <w:szCs w:val="18"/>
              </w:rPr>
            </w:pPr>
            <w:r w:rsidRPr="00E2688A">
              <w:rPr>
                <w:color w:val="000000"/>
                <w:sz w:val="18"/>
                <w:szCs w:val="18"/>
              </w:rPr>
              <w:t>47:07:0722001:665</w:t>
            </w:r>
          </w:p>
        </w:tc>
        <w:tc>
          <w:tcPr>
            <w:tcW w:w="636" w:type="pct"/>
            <w:shd w:val="clear" w:color="auto" w:fill="auto"/>
            <w:vAlign w:val="center"/>
          </w:tcPr>
          <w:p w14:paraId="19974F9C" w14:textId="77777777" w:rsidR="00267CEA" w:rsidRPr="00E2688A" w:rsidRDefault="00267CEA" w:rsidP="00267CEA">
            <w:pPr>
              <w:ind w:left="-56" w:right="-134"/>
              <w:jc w:val="center"/>
              <w:rPr>
                <w:color w:val="000000"/>
                <w:sz w:val="18"/>
                <w:szCs w:val="18"/>
              </w:rPr>
            </w:pPr>
            <w:r w:rsidRPr="00E2688A">
              <w:rPr>
                <w:color w:val="000000"/>
                <w:sz w:val="18"/>
                <w:szCs w:val="18"/>
              </w:rPr>
              <w:t>паркинг, корпус № 13</w:t>
            </w:r>
          </w:p>
        </w:tc>
        <w:tc>
          <w:tcPr>
            <w:tcW w:w="611" w:type="pct"/>
            <w:shd w:val="clear" w:color="auto" w:fill="auto"/>
            <w:vAlign w:val="center"/>
          </w:tcPr>
          <w:p w14:paraId="5CD5C2A7" w14:textId="77777777" w:rsidR="00267CEA" w:rsidRPr="00E2688A" w:rsidRDefault="00267CEA" w:rsidP="00267CEA">
            <w:pPr>
              <w:ind w:left="-56" w:right="-134"/>
              <w:jc w:val="center"/>
              <w:rPr>
                <w:color w:val="000000"/>
                <w:sz w:val="18"/>
                <w:szCs w:val="18"/>
              </w:rPr>
            </w:pPr>
            <w:r w:rsidRPr="00E2688A">
              <w:rPr>
                <w:color w:val="000000"/>
                <w:sz w:val="18"/>
                <w:szCs w:val="18"/>
              </w:rPr>
              <w:t>ИП Франус (бывший ООО "СтройКвадро")</w:t>
            </w:r>
          </w:p>
        </w:tc>
        <w:tc>
          <w:tcPr>
            <w:tcW w:w="715" w:type="pct"/>
            <w:shd w:val="clear" w:color="auto" w:fill="auto"/>
            <w:vAlign w:val="center"/>
          </w:tcPr>
          <w:p w14:paraId="0F99563D" w14:textId="77777777" w:rsidR="00267CEA" w:rsidRPr="00E2688A" w:rsidRDefault="00267CEA" w:rsidP="00267CEA">
            <w:pPr>
              <w:ind w:left="-56" w:right="-134"/>
              <w:jc w:val="center"/>
              <w:rPr>
                <w:color w:val="000000"/>
                <w:sz w:val="18"/>
                <w:szCs w:val="18"/>
              </w:rPr>
            </w:pPr>
            <w:r w:rsidRPr="00E2688A">
              <w:rPr>
                <w:color w:val="000000"/>
                <w:sz w:val="18"/>
                <w:szCs w:val="18"/>
              </w:rPr>
              <w:t>земли САОЗТ «Ручьи», МО «Муринское сельское поселение», земельный участок 31 с кадастровым номером 47:07:0722001:665</w:t>
            </w:r>
          </w:p>
        </w:tc>
        <w:tc>
          <w:tcPr>
            <w:tcW w:w="172" w:type="pct"/>
            <w:shd w:val="clear" w:color="auto" w:fill="auto"/>
            <w:vAlign w:val="center"/>
          </w:tcPr>
          <w:p w14:paraId="088E2646" w14:textId="77777777" w:rsidR="00267CEA" w:rsidRPr="00E2688A" w:rsidRDefault="00267CEA" w:rsidP="00267CEA">
            <w:pPr>
              <w:ind w:left="-56" w:right="-134"/>
              <w:jc w:val="center"/>
              <w:rPr>
                <w:color w:val="000000"/>
                <w:sz w:val="18"/>
                <w:szCs w:val="18"/>
              </w:rPr>
            </w:pPr>
            <w:r w:rsidRPr="00E2688A">
              <w:rPr>
                <w:color w:val="000000"/>
                <w:sz w:val="18"/>
                <w:szCs w:val="18"/>
              </w:rPr>
              <w:t>общ-дел</w:t>
            </w:r>
          </w:p>
        </w:tc>
        <w:tc>
          <w:tcPr>
            <w:tcW w:w="292" w:type="pct"/>
            <w:shd w:val="clear" w:color="auto" w:fill="auto"/>
            <w:vAlign w:val="center"/>
          </w:tcPr>
          <w:p w14:paraId="505F032D"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6809B494" w14:textId="77777777" w:rsidR="00267CEA" w:rsidRPr="00E2688A" w:rsidRDefault="00267CEA" w:rsidP="00267CEA">
            <w:pPr>
              <w:ind w:left="-56" w:right="-134"/>
              <w:jc w:val="center"/>
              <w:rPr>
                <w:color w:val="000000"/>
                <w:sz w:val="18"/>
                <w:szCs w:val="18"/>
              </w:rPr>
            </w:pPr>
            <w:r w:rsidRPr="00E2688A">
              <w:rPr>
                <w:color w:val="000000"/>
                <w:sz w:val="18"/>
                <w:szCs w:val="18"/>
              </w:rPr>
              <w:t>0,300</w:t>
            </w:r>
          </w:p>
        </w:tc>
        <w:tc>
          <w:tcPr>
            <w:tcW w:w="667" w:type="pct"/>
            <w:shd w:val="clear" w:color="auto" w:fill="auto"/>
            <w:vAlign w:val="center"/>
          </w:tcPr>
          <w:p w14:paraId="57618CCC"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14C40658" w14:textId="77777777" w:rsidTr="00267CEA">
        <w:trPr>
          <w:trHeight w:val="20"/>
        </w:trPr>
        <w:tc>
          <w:tcPr>
            <w:tcW w:w="133" w:type="pct"/>
            <w:shd w:val="clear" w:color="auto" w:fill="auto"/>
            <w:vAlign w:val="center"/>
          </w:tcPr>
          <w:p w14:paraId="0141B624" w14:textId="77777777" w:rsidR="00267CEA" w:rsidRPr="00E2688A" w:rsidRDefault="00267CEA" w:rsidP="00267CEA">
            <w:pPr>
              <w:ind w:left="-56" w:right="-134"/>
              <w:jc w:val="center"/>
              <w:rPr>
                <w:color w:val="000000"/>
                <w:sz w:val="18"/>
                <w:szCs w:val="18"/>
              </w:rPr>
            </w:pPr>
            <w:r w:rsidRPr="00E2688A">
              <w:rPr>
                <w:color w:val="000000"/>
                <w:sz w:val="18"/>
                <w:szCs w:val="18"/>
              </w:rPr>
              <w:t>42</w:t>
            </w:r>
          </w:p>
        </w:tc>
        <w:tc>
          <w:tcPr>
            <w:tcW w:w="378" w:type="pct"/>
            <w:shd w:val="clear" w:color="auto" w:fill="auto"/>
            <w:vAlign w:val="center"/>
          </w:tcPr>
          <w:p w14:paraId="50F53774" w14:textId="77777777" w:rsidR="00267CEA" w:rsidRPr="00E2688A" w:rsidRDefault="00267CEA" w:rsidP="00267CEA">
            <w:pPr>
              <w:ind w:left="-56" w:right="-134"/>
              <w:jc w:val="center"/>
              <w:rPr>
                <w:color w:val="000000"/>
                <w:sz w:val="18"/>
                <w:szCs w:val="18"/>
              </w:rPr>
            </w:pPr>
            <w:r w:rsidRPr="00E2688A">
              <w:rPr>
                <w:color w:val="000000"/>
                <w:sz w:val="18"/>
                <w:szCs w:val="18"/>
              </w:rPr>
              <w:t>ТУ</w:t>
            </w:r>
          </w:p>
        </w:tc>
        <w:tc>
          <w:tcPr>
            <w:tcW w:w="406" w:type="pct"/>
            <w:shd w:val="clear" w:color="auto" w:fill="auto"/>
            <w:vAlign w:val="center"/>
          </w:tcPr>
          <w:p w14:paraId="6A5D35B4"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14E23A85" w14:textId="77777777" w:rsidR="00267CEA" w:rsidRPr="00E2688A" w:rsidRDefault="00267CEA" w:rsidP="00267CEA">
            <w:pPr>
              <w:ind w:left="-56" w:right="-134"/>
              <w:jc w:val="center"/>
              <w:rPr>
                <w:color w:val="000000"/>
                <w:sz w:val="18"/>
                <w:szCs w:val="18"/>
              </w:rPr>
            </w:pPr>
            <w:r w:rsidRPr="00E2688A">
              <w:rPr>
                <w:color w:val="000000"/>
                <w:sz w:val="18"/>
                <w:szCs w:val="18"/>
              </w:rPr>
              <w:t>47:07:0722001:103532</w:t>
            </w:r>
          </w:p>
        </w:tc>
        <w:tc>
          <w:tcPr>
            <w:tcW w:w="636" w:type="pct"/>
            <w:shd w:val="clear" w:color="auto" w:fill="auto"/>
            <w:vAlign w:val="center"/>
          </w:tcPr>
          <w:p w14:paraId="45EBCB05" w14:textId="77777777" w:rsidR="00267CEA" w:rsidRPr="00E2688A" w:rsidRDefault="00267CEA" w:rsidP="00267CEA">
            <w:pPr>
              <w:ind w:left="-56" w:right="-134"/>
              <w:jc w:val="center"/>
              <w:rPr>
                <w:color w:val="000000"/>
                <w:sz w:val="18"/>
                <w:szCs w:val="18"/>
              </w:rPr>
            </w:pPr>
            <w:r w:rsidRPr="00E2688A">
              <w:rPr>
                <w:color w:val="000000"/>
                <w:sz w:val="18"/>
                <w:szCs w:val="18"/>
              </w:rPr>
              <w:t>МКД со встроенными помещениями обслуживания (корпус 1, корпус 2)</w:t>
            </w:r>
          </w:p>
        </w:tc>
        <w:tc>
          <w:tcPr>
            <w:tcW w:w="611" w:type="pct"/>
            <w:shd w:val="clear" w:color="auto" w:fill="auto"/>
            <w:vAlign w:val="center"/>
          </w:tcPr>
          <w:p w14:paraId="01D85C55" w14:textId="77777777" w:rsidR="00267CEA" w:rsidRPr="00E2688A" w:rsidRDefault="00267CEA" w:rsidP="00267CEA">
            <w:pPr>
              <w:ind w:left="-56" w:right="-134"/>
              <w:jc w:val="center"/>
              <w:rPr>
                <w:color w:val="000000"/>
                <w:sz w:val="18"/>
                <w:szCs w:val="18"/>
              </w:rPr>
            </w:pPr>
            <w:r w:rsidRPr="00E2688A">
              <w:rPr>
                <w:color w:val="000000"/>
                <w:sz w:val="18"/>
                <w:szCs w:val="18"/>
              </w:rPr>
              <w:t>Фонд ЛО (ООО "Норманн")</w:t>
            </w:r>
          </w:p>
        </w:tc>
        <w:tc>
          <w:tcPr>
            <w:tcW w:w="715" w:type="pct"/>
            <w:shd w:val="clear" w:color="auto" w:fill="auto"/>
            <w:vAlign w:val="center"/>
          </w:tcPr>
          <w:p w14:paraId="645AD05D" w14:textId="77777777" w:rsidR="00267CEA" w:rsidRPr="00E2688A" w:rsidRDefault="00267CEA" w:rsidP="00267CEA">
            <w:pPr>
              <w:ind w:left="-56" w:right="-134"/>
              <w:jc w:val="center"/>
              <w:rPr>
                <w:color w:val="000000"/>
                <w:sz w:val="18"/>
                <w:szCs w:val="18"/>
              </w:rPr>
            </w:pPr>
            <w:r w:rsidRPr="00E2688A">
              <w:rPr>
                <w:color w:val="000000"/>
                <w:sz w:val="18"/>
                <w:szCs w:val="18"/>
              </w:rPr>
              <w:t>Ленинградская область, Всеволожский район, земли САОЗТ «Ручьи», кадастровый номер земельного участка 47:07:0722001:103532</w:t>
            </w:r>
          </w:p>
        </w:tc>
        <w:tc>
          <w:tcPr>
            <w:tcW w:w="172" w:type="pct"/>
            <w:shd w:val="clear" w:color="auto" w:fill="auto"/>
            <w:vAlign w:val="center"/>
          </w:tcPr>
          <w:p w14:paraId="0AF8756E" w14:textId="77777777" w:rsidR="00267CEA" w:rsidRPr="00E2688A" w:rsidRDefault="00267CEA" w:rsidP="00267CEA">
            <w:pPr>
              <w:ind w:left="-56" w:right="-134"/>
              <w:jc w:val="center"/>
              <w:rPr>
                <w:color w:val="000000"/>
                <w:sz w:val="18"/>
                <w:szCs w:val="18"/>
              </w:rPr>
            </w:pPr>
            <w:r w:rsidRPr="00E2688A">
              <w:rPr>
                <w:color w:val="000000"/>
                <w:sz w:val="18"/>
                <w:szCs w:val="18"/>
              </w:rPr>
              <w:t>жил</w:t>
            </w:r>
          </w:p>
        </w:tc>
        <w:tc>
          <w:tcPr>
            <w:tcW w:w="292" w:type="pct"/>
            <w:shd w:val="clear" w:color="auto" w:fill="auto"/>
            <w:vAlign w:val="center"/>
          </w:tcPr>
          <w:p w14:paraId="78BDA7D1"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1EDBF93C" w14:textId="77777777" w:rsidR="00267CEA" w:rsidRPr="00E2688A" w:rsidRDefault="00267CEA" w:rsidP="00267CEA">
            <w:pPr>
              <w:ind w:left="-56" w:right="-134"/>
              <w:jc w:val="center"/>
              <w:rPr>
                <w:color w:val="000000"/>
                <w:sz w:val="18"/>
                <w:szCs w:val="18"/>
              </w:rPr>
            </w:pPr>
            <w:r w:rsidRPr="00E2688A">
              <w:rPr>
                <w:color w:val="000000"/>
                <w:sz w:val="18"/>
                <w:szCs w:val="18"/>
              </w:rPr>
              <w:t>0,705</w:t>
            </w:r>
          </w:p>
        </w:tc>
        <w:tc>
          <w:tcPr>
            <w:tcW w:w="667" w:type="pct"/>
            <w:shd w:val="clear" w:color="auto" w:fill="auto"/>
            <w:vAlign w:val="center"/>
          </w:tcPr>
          <w:p w14:paraId="77F53375"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2FD512AE" w14:textId="77777777" w:rsidTr="00267CEA">
        <w:trPr>
          <w:trHeight w:val="20"/>
        </w:trPr>
        <w:tc>
          <w:tcPr>
            <w:tcW w:w="133" w:type="pct"/>
            <w:shd w:val="clear" w:color="auto" w:fill="auto"/>
            <w:vAlign w:val="center"/>
          </w:tcPr>
          <w:p w14:paraId="3F3414BE" w14:textId="77777777" w:rsidR="00267CEA" w:rsidRPr="00E2688A" w:rsidRDefault="00267CEA" w:rsidP="00267CEA">
            <w:pPr>
              <w:ind w:left="-56" w:right="-134"/>
              <w:jc w:val="center"/>
              <w:rPr>
                <w:color w:val="000000"/>
                <w:sz w:val="18"/>
                <w:szCs w:val="18"/>
              </w:rPr>
            </w:pPr>
            <w:r w:rsidRPr="00E2688A">
              <w:rPr>
                <w:color w:val="000000"/>
                <w:sz w:val="18"/>
                <w:szCs w:val="18"/>
              </w:rPr>
              <w:t>43</w:t>
            </w:r>
          </w:p>
        </w:tc>
        <w:tc>
          <w:tcPr>
            <w:tcW w:w="378" w:type="pct"/>
            <w:shd w:val="clear" w:color="auto" w:fill="auto"/>
            <w:vAlign w:val="center"/>
          </w:tcPr>
          <w:p w14:paraId="4C0C8E65" w14:textId="77777777" w:rsidR="00267CEA" w:rsidRPr="00E2688A" w:rsidRDefault="00267CEA" w:rsidP="00267CEA">
            <w:pPr>
              <w:ind w:left="-56" w:right="-134"/>
              <w:jc w:val="center"/>
              <w:rPr>
                <w:color w:val="000000"/>
                <w:sz w:val="18"/>
                <w:szCs w:val="18"/>
              </w:rPr>
            </w:pPr>
            <w:r w:rsidRPr="00E2688A">
              <w:rPr>
                <w:color w:val="000000"/>
                <w:sz w:val="18"/>
                <w:szCs w:val="18"/>
              </w:rPr>
              <w:t>ТУ</w:t>
            </w:r>
          </w:p>
        </w:tc>
        <w:tc>
          <w:tcPr>
            <w:tcW w:w="406" w:type="pct"/>
            <w:shd w:val="clear" w:color="auto" w:fill="auto"/>
            <w:vAlign w:val="center"/>
          </w:tcPr>
          <w:p w14:paraId="18BF9C93"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09E66BC1" w14:textId="77777777" w:rsidR="00267CEA" w:rsidRPr="00E2688A" w:rsidRDefault="00267CEA" w:rsidP="00267CEA">
            <w:pPr>
              <w:ind w:left="-56" w:right="-134"/>
              <w:jc w:val="center"/>
              <w:rPr>
                <w:color w:val="000000"/>
                <w:sz w:val="18"/>
                <w:szCs w:val="18"/>
              </w:rPr>
            </w:pPr>
            <w:r w:rsidRPr="00E2688A">
              <w:rPr>
                <w:color w:val="000000"/>
                <w:sz w:val="18"/>
                <w:szCs w:val="18"/>
              </w:rPr>
              <w:t>47:07:0722001:563</w:t>
            </w:r>
          </w:p>
        </w:tc>
        <w:tc>
          <w:tcPr>
            <w:tcW w:w="636" w:type="pct"/>
            <w:shd w:val="clear" w:color="auto" w:fill="auto"/>
            <w:vAlign w:val="center"/>
          </w:tcPr>
          <w:p w14:paraId="67C06F00" w14:textId="77777777" w:rsidR="00267CEA" w:rsidRPr="00E2688A" w:rsidRDefault="00267CEA" w:rsidP="00267CEA">
            <w:pPr>
              <w:ind w:left="-56" w:right="-134"/>
              <w:jc w:val="center"/>
              <w:rPr>
                <w:color w:val="000000"/>
                <w:sz w:val="18"/>
                <w:szCs w:val="18"/>
              </w:rPr>
            </w:pPr>
            <w:r w:rsidRPr="00E2688A">
              <w:rPr>
                <w:color w:val="000000"/>
                <w:sz w:val="18"/>
                <w:szCs w:val="18"/>
              </w:rPr>
              <w:t>МКД со встроенными помещениями обслуживания, встроенно-пристроенной автостоянкой, встроенно-пристроенным дошкольным общеобразовательным учреждением, встроенным амбулаторно-поликлиническим учреждением, третья очередь строительства: Блок В, Блок Г, паркинг</w:t>
            </w:r>
          </w:p>
        </w:tc>
        <w:tc>
          <w:tcPr>
            <w:tcW w:w="611" w:type="pct"/>
            <w:shd w:val="clear" w:color="auto" w:fill="auto"/>
            <w:vAlign w:val="center"/>
          </w:tcPr>
          <w:p w14:paraId="5C6F536D" w14:textId="77777777" w:rsidR="00267CEA" w:rsidRPr="00E2688A" w:rsidRDefault="00267CEA" w:rsidP="00267CEA">
            <w:pPr>
              <w:ind w:left="-56" w:right="-134"/>
              <w:jc w:val="center"/>
              <w:rPr>
                <w:color w:val="000000"/>
                <w:sz w:val="18"/>
                <w:szCs w:val="18"/>
              </w:rPr>
            </w:pPr>
            <w:r w:rsidRPr="00E2688A">
              <w:rPr>
                <w:color w:val="000000"/>
                <w:sz w:val="18"/>
                <w:szCs w:val="18"/>
              </w:rPr>
              <w:t>ООО "Строительная компания "НАВИС"</w:t>
            </w:r>
          </w:p>
        </w:tc>
        <w:tc>
          <w:tcPr>
            <w:tcW w:w="715" w:type="pct"/>
            <w:shd w:val="clear" w:color="auto" w:fill="auto"/>
            <w:vAlign w:val="center"/>
          </w:tcPr>
          <w:p w14:paraId="35E0632D" w14:textId="77777777" w:rsidR="00267CEA" w:rsidRPr="00E2688A" w:rsidRDefault="00267CEA" w:rsidP="00267CEA">
            <w:pPr>
              <w:ind w:left="-56" w:right="-134"/>
              <w:jc w:val="center"/>
              <w:rPr>
                <w:color w:val="000000"/>
                <w:sz w:val="18"/>
                <w:szCs w:val="18"/>
              </w:rPr>
            </w:pPr>
            <w:r w:rsidRPr="00E2688A">
              <w:rPr>
                <w:color w:val="000000"/>
                <w:sz w:val="18"/>
                <w:szCs w:val="18"/>
              </w:rPr>
              <w:t>ЛО, Всеволожский район, территория ограниченная линией железной дороги Санкт-Петербург - Приозерск, границей МО "Муринское сельское поселение", полевой дорогой поселок Бугры - деревня Лаврики, границей населенного пункта деревня Лаврики, уч. 32 с кадастровым номером 47:07:0722001:563</w:t>
            </w:r>
          </w:p>
        </w:tc>
        <w:tc>
          <w:tcPr>
            <w:tcW w:w="172" w:type="pct"/>
            <w:shd w:val="clear" w:color="auto" w:fill="auto"/>
            <w:vAlign w:val="center"/>
          </w:tcPr>
          <w:p w14:paraId="7C49825F" w14:textId="77777777" w:rsidR="00267CEA" w:rsidRPr="00E2688A" w:rsidRDefault="00267CEA" w:rsidP="00267CEA">
            <w:pPr>
              <w:ind w:left="-56" w:right="-134"/>
              <w:jc w:val="center"/>
              <w:rPr>
                <w:color w:val="000000"/>
                <w:sz w:val="18"/>
                <w:szCs w:val="18"/>
              </w:rPr>
            </w:pPr>
            <w:r w:rsidRPr="00E2688A">
              <w:rPr>
                <w:color w:val="000000"/>
                <w:sz w:val="18"/>
                <w:szCs w:val="18"/>
              </w:rPr>
              <w:t>жил, общ-дел</w:t>
            </w:r>
          </w:p>
        </w:tc>
        <w:tc>
          <w:tcPr>
            <w:tcW w:w="292" w:type="pct"/>
            <w:shd w:val="clear" w:color="auto" w:fill="auto"/>
            <w:vAlign w:val="center"/>
          </w:tcPr>
          <w:p w14:paraId="2B1B6C3A"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5613AE55" w14:textId="77777777" w:rsidR="00267CEA" w:rsidRPr="00E2688A" w:rsidRDefault="00267CEA" w:rsidP="00267CEA">
            <w:pPr>
              <w:ind w:left="-56" w:right="-134"/>
              <w:jc w:val="center"/>
              <w:rPr>
                <w:color w:val="000000"/>
                <w:sz w:val="18"/>
                <w:szCs w:val="18"/>
              </w:rPr>
            </w:pPr>
            <w:r w:rsidRPr="00E2688A">
              <w:rPr>
                <w:color w:val="000000"/>
                <w:sz w:val="18"/>
                <w:szCs w:val="18"/>
              </w:rPr>
              <w:t>0,136</w:t>
            </w:r>
          </w:p>
        </w:tc>
        <w:tc>
          <w:tcPr>
            <w:tcW w:w="667" w:type="pct"/>
            <w:shd w:val="clear" w:color="auto" w:fill="auto"/>
            <w:vAlign w:val="center"/>
          </w:tcPr>
          <w:p w14:paraId="4C13D4BC" w14:textId="77777777" w:rsidR="00267CEA" w:rsidRPr="00E2688A" w:rsidRDefault="00267CEA" w:rsidP="00267CEA">
            <w:pPr>
              <w:ind w:left="-56" w:right="-134"/>
              <w:jc w:val="center"/>
              <w:rPr>
                <w:color w:val="000000"/>
                <w:sz w:val="18"/>
                <w:szCs w:val="18"/>
              </w:rPr>
            </w:pPr>
            <w:r w:rsidRPr="00E2688A">
              <w:rPr>
                <w:color w:val="000000"/>
                <w:sz w:val="18"/>
                <w:szCs w:val="18"/>
              </w:rPr>
              <w:t>Котельная ООО «Петербургтеплоэнерго»</w:t>
            </w:r>
          </w:p>
        </w:tc>
      </w:tr>
      <w:tr w:rsidR="00267CEA" w:rsidRPr="00E2688A" w14:paraId="44332A0F" w14:textId="77777777" w:rsidTr="00267CEA">
        <w:trPr>
          <w:trHeight w:val="20"/>
        </w:trPr>
        <w:tc>
          <w:tcPr>
            <w:tcW w:w="133" w:type="pct"/>
            <w:shd w:val="clear" w:color="auto" w:fill="auto"/>
            <w:vAlign w:val="center"/>
          </w:tcPr>
          <w:p w14:paraId="1C3A63A5" w14:textId="77777777" w:rsidR="00267CEA" w:rsidRPr="00E2688A" w:rsidRDefault="00267CEA" w:rsidP="00267CEA">
            <w:pPr>
              <w:ind w:left="-56" w:right="-134"/>
              <w:jc w:val="center"/>
              <w:rPr>
                <w:color w:val="000000"/>
                <w:sz w:val="18"/>
                <w:szCs w:val="18"/>
              </w:rPr>
            </w:pPr>
            <w:r w:rsidRPr="00E2688A">
              <w:rPr>
                <w:color w:val="000000"/>
                <w:sz w:val="18"/>
                <w:szCs w:val="18"/>
              </w:rPr>
              <w:t>44</w:t>
            </w:r>
          </w:p>
        </w:tc>
        <w:tc>
          <w:tcPr>
            <w:tcW w:w="378" w:type="pct"/>
            <w:shd w:val="clear" w:color="auto" w:fill="auto"/>
            <w:vAlign w:val="center"/>
          </w:tcPr>
          <w:p w14:paraId="070D80E5" w14:textId="77777777" w:rsidR="00267CEA" w:rsidRPr="00E2688A" w:rsidRDefault="00267CEA" w:rsidP="00267CEA">
            <w:pPr>
              <w:ind w:left="-56" w:right="-134"/>
              <w:jc w:val="center"/>
              <w:rPr>
                <w:color w:val="000000"/>
                <w:sz w:val="18"/>
                <w:szCs w:val="18"/>
              </w:rPr>
            </w:pPr>
            <w:r w:rsidRPr="00E2688A">
              <w:rPr>
                <w:color w:val="000000"/>
                <w:sz w:val="18"/>
                <w:szCs w:val="18"/>
              </w:rPr>
              <w:t>ТУ</w:t>
            </w:r>
          </w:p>
        </w:tc>
        <w:tc>
          <w:tcPr>
            <w:tcW w:w="406" w:type="pct"/>
            <w:shd w:val="clear" w:color="auto" w:fill="auto"/>
            <w:vAlign w:val="center"/>
          </w:tcPr>
          <w:p w14:paraId="2C167D67"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75D59256" w14:textId="77777777" w:rsidR="00267CEA" w:rsidRPr="00E2688A" w:rsidRDefault="00267CEA" w:rsidP="00267CEA">
            <w:pPr>
              <w:ind w:left="-56" w:right="-134"/>
              <w:jc w:val="center"/>
              <w:rPr>
                <w:color w:val="000000"/>
                <w:sz w:val="18"/>
                <w:szCs w:val="18"/>
              </w:rPr>
            </w:pPr>
            <w:r w:rsidRPr="00E2688A">
              <w:rPr>
                <w:color w:val="000000"/>
                <w:sz w:val="18"/>
                <w:szCs w:val="18"/>
              </w:rPr>
              <w:t>47:07:0711004:234, 47:07:0711004:69</w:t>
            </w:r>
          </w:p>
        </w:tc>
        <w:tc>
          <w:tcPr>
            <w:tcW w:w="636" w:type="pct"/>
            <w:shd w:val="clear" w:color="auto" w:fill="auto"/>
            <w:vAlign w:val="center"/>
          </w:tcPr>
          <w:p w14:paraId="1D5BD6BE"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611" w:type="pct"/>
            <w:shd w:val="clear" w:color="auto" w:fill="auto"/>
            <w:vAlign w:val="center"/>
          </w:tcPr>
          <w:p w14:paraId="674A0745" w14:textId="77777777" w:rsidR="00267CEA" w:rsidRPr="00E2688A" w:rsidRDefault="00267CEA" w:rsidP="00267CEA">
            <w:pPr>
              <w:ind w:left="-56" w:right="-134"/>
              <w:jc w:val="center"/>
              <w:rPr>
                <w:color w:val="000000"/>
                <w:sz w:val="18"/>
                <w:szCs w:val="18"/>
              </w:rPr>
            </w:pPr>
            <w:r w:rsidRPr="00E2688A">
              <w:rPr>
                <w:color w:val="000000"/>
                <w:sz w:val="18"/>
                <w:szCs w:val="18"/>
              </w:rPr>
              <w:t>ООО "СЗ "ЗЕНИТ"</w:t>
            </w:r>
          </w:p>
        </w:tc>
        <w:tc>
          <w:tcPr>
            <w:tcW w:w="715" w:type="pct"/>
            <w:shd w:val="clear" w:color="auto" w:fill="auto"/>
            <w:vAlign w:val="center"/>
          </w:tcPr>
          <w:p w14:paraId="1E05D083" w14:textId="77777777" w:rsidR="00267CEA" w:rsidRPr="00E2688A" w:rsidRDefault="00267CEA" w:rsidP="00267CEA">
            <w:pPr>
              <w:ind w:left="-56" w:right="-134"/>
              <w:jc w:val="center"/>
              <w:rPr>
                <w:color w:val="000000"/>
                <w:sz w:val="18"/>
                <w:szCs w:val="18"/>
              </w:rPr>
            </w:pPr>
            <w:r w:rsidRPr="00E2688A">
              <w:rPr>
                <w:color w:val="000000"/>
                <w:sz w:val="18"/>
                <w:szCs w:val="18"/>
              </w:rPr>
              <w:t>ЛО, Всеволожский район, Новодевяткинское сельское поселение, земельные участки с кадастровыми номерами 47:07:0711004:234, 47:07:0711004:69</w:t>
            </w:r>
          </w:p>
        </w:tc>
        <w:tc>
          <w:tcPr>
            <w:tcW w:w="172" w:type="pct"/>
            <w:shd w:val="clear" w:color="auto" w:fill="auto"/>
            <w:vAlign w:val="center"/>
          </w:tcPr>
          <w:p w14:paraId="601D0163"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292" w:type="pct"/>
            <w:shd w:val="clear" w:color="auto" w:fill="auto"/>
            <w:vAlign w:val="center"/>
          </w:tcPr>
          <w:p w14:paraId="53CB1DF6"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32494EE5" w14:textId="77777777" w:rsidR="00267CEA" w:rsidRPr="00E2688A" w:rsidRDefault="00267CEA" w:rsidP="00267CEA">
            <w:pPr>
              <w:ind w:left="-56" w:right="-134"/>
              <w:jc w:val="center"/>
              <w:rPr>
                <w:color w:val="000000"/>
                <w:sz w:val="18"/>
                <w:szCs w:val="18"/>
              </w:rPr>
            </w:pPr>
            <w:r w:rsidRPr="00E2688A">
              <w:rPr>
                <w:color w:val="000000"/>
                <w:sz w:val="18"/>
                <w:szCs w:val="18"/>
              </w:rPr>
              <w:t>3,32</w:t>
            </w:r>
          </w:p>
        </w:tc>
        <w:tc>
          <w:tcPr>
            <w:tcW w:w="667" w:type="pct"/>
            <w:shd w:val="clear" w:color="auto" w:fill="auto"/>
            <w:vAlign w:val="center"/>
          </w:tcPr>
          <w:p w14:paraId="41646994" w14:textId="77777777" w:rsidR="00267CEA" w:rsidRPr="00E2688A" w:rsidRDefault="00267CEA" w:rsidP="00267CEA">
            <w:pPr>
              <w:ind w:left="-56" w:right="-134"/>
              <w:jc w:val="center"/>
              <w:rPr>
                <w:color w:val="000000"/>
                <w:sz w:val="18"/>
                <w:szCs w:val="18"/>
              </w:rPr>
            </w:pPr>
            <w:r w:rsidRPr="00E2688A">
              <w:rPr>
                <w:color w:val="000000"/>
                <w:sz w:val="18"/>
                <w:szCs w:val="18"/>
              </w:rPr>
              <w:t>Северная ТЭЦ-21 ПАО «ТГК-1»</w:t>
            </w:r>
          </w:p>
        </w:tc>
      </w:tr>
      <w:tr w:rsidR="00267CEA" w:rsidRPr="00E2688A" w14:paraId="2899897C" w14:textId="77777777" w:rsidTr="00267CEA">
        <w:trPr>
          <w:trHeight w:val="20"/>
        </w:trPr>
        <w:tc>
          <w:tcPr>
            <w:tcW w:w="133" w:type="pct"/>
            <w:shd w:val="clear" w:color="auto" w:fill="auto"/>
            <w:vAlign w:val="center"/>
          </w:tcPr>
          <w:p w14:paraId="79E14C60" w14:textId="77777777" w:rsidR="00267CEA" w:rsidRPr="00E2688A" w:rsidRDefault="00267CEA" w:rsidP="00267CEA">
            <w:pPr>
              <w:ind w:left="-56" w:right="-134"/>
              <w:jc w:val="center"/>
              <w:rPr>
                <w:color w:val="000000"/>
                <w:sz w:val="18"/>
                <w:szCs w:val="18"/>
              </w:rPr>
            </w:pPr>
            <w:r w:rsidRPr="00E2688A">
              <w:rPr>
                <w:color w:val="000000"/>
                <w:sz w:val="18"/>
                <w:szCs w:val="18"/>
              </w:rPr>
              <w:t>45</w:t>
            </w:r>
          </w:p>
        </w:tc>
        <w:tc>
          <w:tcPr>
            <w:tcW w:w="378" w:type="pct"/>
            <w:shd w:val="clear" w:color="auto" w:fill="auto"/>
            <w:vAlign w:val="center"/>
          </w:tcPr>
          <w:p w14:paraId="533BF14A" w14:textId="77777777" w:rsidR="00267CEA" w:rsidRPr="00E2688A" w:rsidRDefault="00267CEA" w:rsidP="00267CEA">
            <w:pPr>
              <w:ind w:left="-56" w:right="-134"/>
              <w:jc w:val="center"/>
              <w:rPr>
                <w:color w:val="000000"/>
                <w:sz w:val="18"/>
                <w:szCs w:val="18"/>
              </w:rPr>
            </w:pPr>
            <w:r w:rsidRPr="00E2688A">
              <w:rPr>
                <w:color w:val="000000"/>
                <w:sz w:val="18"/>
                <w:szCs w:val="18"/>
              </w:rPr>
              <w:t>ТУ</w:t>
            </w:r>
          </w:p>
        </w:tc>
        <w:tc>
          <w:tcPr>
            <w:tcW w:w="406" w:type="pct"/>
            <w:shd w:val="clear" w:color="auto" w:fill="auto"/>
            <w:vAlign w:val="center"/>
          </w:tcPr>
          <w:p w14:paraId="3DA48BCF"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6C945B90" w14:textId="77777777" w:rsidR="00267CEA" w:rsidRPr="00E2688A" w:rsidRDefault="00267CEA" w:rsidP="00267CEA">
            <w:pPr>
              <w:ind w:left="-56" w:right="-134"/>
              <w:jc w:val="center"/>
              <w:rPr>
                <w:color w:val="000000"/>
                <w:sz w:val="18"/>
                <w:szCs w:val="18"/>
              </w:rPr>
            </w:pPr>
            <w:r w:rsidRPr="00E2688A">
              <w:rPr>
                <w:color w:val="000000"/>
                <w:sz w:val="18"/>
                <w:szCs w:val="18"/>
              </w:rPr>
              <w:t>47:07:0722001:36042</w:t>
            </w:r>
          </w:p>
        </w:tc>
        <w:tc>
          <w:tcPr>
            <w:tcW w:w="636" w:type="pct"/>
            <w:shd w:val="clear" w:color="auto" w:fill="auto"/>
            <w:vAlign w:val="center"/>
          </w:tcPr>
          <w:p w14:paraId="12899B93"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611" w:type="pct"/>
            <w:shd w:val="clear" w:color="auto" w:fill="auto"/>
            <w:vAlign w:val="center"/>
          </w:tcPr>
          <w:p w14:paraId="44221E69" w14:textId="77777777" w:rsidR="00267CEA" w:rsidRPr="00E2688A" w:rsidRDefault="00267CEA" w:rsidP="00267CEA">
            <w:pPr>
              <w:ind w:left="-56" w:right="-134"/>
              <w:jc w:val="center"/>
              <w:rPr>
                <w:color w:val="000000"/>
                <w:sz w:val="18"/>
                <w:szCs w:val="18"/>
              </w:rPr>
            </w:pPr>
            <w:r w:rsidRPr="00E2688A">
              <w:rPr>
                <w:color w:val="000000"/>
                <w:sz w:val="18"/>
                <w:szCs w:val="18"/>
              </w:rPr>
              <w:t>ООО "ИСК "АВРОРА"</w:t>
            </w:r>
          </w:p>
        </w:tc>
        <w:tc>
          <w:tcPr>
            <w:tcW w:w="715" w:type="pct"/>
            <w:shd w:val="clear" w:color="auto" w:fill="auto"/>
            <w:vAlign w:val="center"/>
          </w:tcPr>
          <w:p w14:paraId="6BF56AF9" w14:textId="77777777" w:rsidR="00267CEA" w:rsidRPr="00E2688A" w:rsidRDefault="00267CEA" w:rsidP="00267CEA">
            <w:pPr>
              <w:ind w:left="-56" w:right="-134"/>
              <w:jc w:val="center"/>
              <w:rPr>
                <w:color w:val="000000"/>
                <w:sz w:val="18"/>
                <w:szCs w:val="18"/>
              </w:rPr>
            </w:pPr>
            <w:r w:rsidRPr="00E2688A">
              <w:rPr>
                <w:color w:val="000000"/>
                <w:sz w:val="18"/>
                <w:szCs w:val="18"/>
              </w:rPr>
              <w:t>ЛО, Всеволожский район, дер. Новое Девяткино, к.н. 47:07:0722001:36042</w:t>
            </w:r>
          </w:p>
        </w:tc>
        <w:tc>
          <w:tcPr>
            <w:tcW w:w="172" w:type="pct"/>
            <w:shd w:val="clear" w:color="auto" w:fill="auto"/>
            <w:vAlign w:val="center"/>
          </w:tcPr>
          <w:p w14:paraId="4115C193"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292" w:type="pct"/>
            <w:shd w:val="clear" w:color="auto" w:fill="auto"/>
            <w:vAlign w:val="center"/>
          </w:tcPr>
          <w:p w14:paraId="7AB00CA0"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4EE1495D" w14:textId="77777777" w:rsidR="00267CEA" w:rsidRPr="00E2688A" w:rsidRDefault="00267CEA" w:rsidP="00267CEA">
            <w:pPr>
              <w:ind w:left="-56" w:right="-134"/>
              <w:jc w:val="center"/>
              <w:rPr>
                <w:color w:val="000000"/>
                <w:sz w:val="18"/>
                <w:szCs w:val="18"/>
              </w:rPr>
            </w:pPr>
            <w:r w:rsidRPr="00E2688A">
              <w:rPr>
                <w:color w:val="000000"/>
                <w:sz w:val="18"/>
                <w:szCs w:val="18"/>
              </w:rPr>
              <w:t>16,82</w:t>
            </w:r>
          </w:p>
        </w:tc>
        <w:tc>
          <w:tcPr>
            <w:tcW w:w="667" w:type="pct"/>
            <w:shd w:val="clear" w:color="auto" w:fill="auto"/>
            <w:vAlign w:val="center"/>
          </w:tcPr>
          <w:p w14:paraId="33C85CB6" w14:textId="77777777" w:rsidR="00267CEA" w:rsidRPr="00E2688A" w:rsidRDefault="00267CEA" w:rsidP="00267CEA">
            <w:pPr>
              <w:ind w:left="-56" w:right="-134"/>
              <w:jc w:val="center"/>
              <w:rPr>
                <w:color w:val="000000"/>
                <w:sz w:val="18"/>
                <w:szCs w:val="18"/>
              </w:rPr>
            </w:pPr>
            <w:r w:rsidRPr="00E2688A">
              <w:rPr>
                <w:color w:val="000000"/>
                <w:sz w:val="18"/>
                <w:szCs w:val="18"/>
              </w:rPr>
              <w:t>Северная ТЭЦ-21 ПАО «ТГК-1»</w:t>
            </w:r>
          </w:p>
        </w:tc>
      </w:tr>
      <w:tr w:rsidR="00267CEA" w:rsidRPr="00E2688A" w14:paraId="5DE19585" w14:textId="77777777" w:rsidTr="00267CEA">
        <w:trPr>
          <w:trHeight w:val="20"/>
        </w:trPr>
        <w:tc>
          <w:tcPr>
            <w:tcW w:w="133" w:type="pct"/>
            <w:shd w:val="clear" w:color="auto" w:fill="auto"/>
            <w:vAlign w:val="center"/>
          </w:tcPr>
          <w:p w14:paraId="253C2BF2" w14:textId="77777777" w:rsidR="00267CEA" w:rsidRPr="00E2688A" w:rsidRDefault="00267CEA" w:rsidP="00267CEA">
            <w:pPr>
              <w:ind w:left="-56" w:right="-134"/>
              <w:jc w:val="center"/>
              <w:rPr>
                <w:color w:val="000000"/>
                <w:sz w:val="18"/>
                <w:szCs w:val="18"/>
              </w:rPr>
            </w:pPr>
            <w:r w:rsidRPr="00E2688A">
              <w:rPr>
                <w:color w:val="000000"/>
                <w:sz w:val="18"/>
                <w:szCs w:val="18"/>
              </w:rPr>
              <w:t>46</w:t>
            </w:r>
          </w:p>
        </w:tc>
        <w:tc>
          <w:tcPr>
            <w:tcW w:w="378" w:type="pct"/>
            <w:shd w:val="clear" w:color="auto" w:fill="auto"/>
            <w:vAlign w:val="center"/>
          </w:tcPr>
          <w:p w14:paraId="106EAAD9" w14:textId="77777777" w:rsidR="00267CEA" w:rsidRPr="00E2688A" w:rsidRDefault="00267CEA" w:rsidP="00267CEA">
            <w:pPr>
              <w:ind w:left="-56" w:right="-134"/>
              <w:jc w:val="center"/>
              <w:rPr>
                <w:color w:val="000000"/>
                <w:sz w:val="18"/>
                <w:szCs w:val="18"/>
              </w:rPr>
            </w:pPr>
            <w:r w:rsidRPr="00E2688A">
              <w:rPr>
                <w:color w:val="000000"/>
                <w:sz w:val="18"/>
                <w:szCs w:val="18"/>
              </w:rPr>
              <w:t>ТУ</w:t>
            </w:r>
          </w:p>
        </w:tc>
        <w:tc>
          <w:tcPr>
            <w:tcW w:w="406" w:type="pct"/>
            <w:shd w:val="clear" w:color="auto" w:fill="auto"/>
            <w:vAlign w:val="center"/>
          </w:tcPr>
          <w:p w14:paraId="009D08B3"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2363618B" w14:textId="77777777" w:rsidR="00267CEA" w:rsidRPr="00E2688A" w:rsidRDefault="00267CEA" w:rsidP="00267CEA">
            <w:pPr>
              <w:ind w:left="-56" w:right="-134"/>
              <w:jc w:val="center"/>
              <w:rPr>
                <w:color w:val="000000"/>
                <w:sz w:val="18"/>
                <w:szCs w:val="18"/>
              </w:rPr>
            </w:pPr>
            <w:r w:rsidRPr="00E2688A">
              <w:rPr>
                <w:color w:val="000000"/>
                <w:sz w:val="18"/>
                <w:szCs w:val="18"/>
              </w:rPr>
              <w:t>47:07:0711004:62</w:t>
            </w:r>
          </w:p>
        </w:tc>
        <w:tc>
          <w:tcPr>
            <w:tcW w:w="636" w:type="pct"/>
            <w:shd w:val="clear" w:color="auto" w:fill="auto"/>
            <w:vAlign w:val="center"/>
          </w:tcPr>
          <w:p w14:paraId="36A1D2E9"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611" w:type="pct"/>
            <w:shd w:val="clear" w:color="auto" w:fill="auto"/>
            <w:vAlign w:val="center"/>
          </w:tcPr>
          <w:p w14:paraId="79250993" w14:textId="77777777" w:rsidR="00267CEA" w:rsidRPr="00E2688A" w:rsidRDefault="00267CEA" w:rsidP="00267CEA">
            <w:pPr>
              <w:ind w:left="-56" w:right="-134"/>
              <w:jc w:val="center"/>
              <w:rPr>
                <w:color w:val="000000"/>
                <w:sz w:val="18"/>
                <w:szCs w:val="18"/>
              </w:rPr>
            </w:pPr>
            <w:r w:rsidRPr="00E2688A">
              <w:rPr>
                <w:color w:val="000000"/>
                <w:sz w:val="18"/>
                <w:szCs w:val="18"/>
              </w:rPr>
              <w:t>ООО "Руская сказка"</w:t>
            </w:r>
          </w:p>
        </w:tc>
        <w:tc>
          <w:tcPr>
            <w:tcW w:w="715" w:type="pct"/>
            <w:shd w:val="clear" w:color="auto" w:fill="auto"/>
            <w:vAlign w:val="center"/>
          </w:tcPr>
          <w:p w14:paraId="1CED3528" w14:textId="77777777" w:rsidR="00267CEA" w:rsidRPr="00E2688A" w:rsidRDefault="00267CEA" w:rsidP="00267CEA">
            <w:pPr>
              <w:ind w:left="-56" w:right="-134"/>
              <w:jc w:val="center"/>
              <w:rPr>
                <w:color w:val="000000"/>
                <w:sz w:val="18"/>
                <w:szCs w:val="18"/>
              </w:rPr>
            </w:pPr>
            <w:r w:rsidRPr="00E2688A">
              <w:rPr>
                <w:color w:val="000000"/>
                <w:sz w:val="18"/>
                <w:szCs w:val="18"/>
              </w:rPr>
              <w:t>ЛО, Всеволожский район, дер. Новое Девяткино, к.н. 47:07:0711004:62</w:t>
            </w:r>
          </w:p>
        </w:tc>
        <w:tc>
          <w:tcPr>
            <w:tcW w:w="172" w:type="pct"/>
            <w:shd w:val="clear" w:color="auto" w:fill="auto"/>
            <w:vAlign w:val="center"/>
          </w:tcPr>
          <w:p w14:paraId="531CF09C"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292" w:type="pct"/>
            <w:shd w:val="clear" w:color="auto" w:fill="auto"/>
            <w:vAlign w:val="center"/>
          </w:tcPr>
          <w:p w14:paraId="1847698A"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06A896F2" w14:textId="77777777" w:rsidR="00267CEA" w:rsidRPr="00E2688A" w:rsidRDefault="00267CEA" w:rsidP="00267CEA">
            <w:pPr>
              <w:ind w:left="-56" w:right="-134"/>
              <w:jc w:val="center"/>
              <w:rPr>
                <w:color w:val="000000"/>
                <w:sz w:val="18"/>
                <w:szCs w:val="18"/>
              </w:rPr>
            </w:pPr>
            <w:r w:rsidRPr="00E2688A">
              <w:rPr>
                <w:color w:val="000000"/>
                <w:sz w:val="18"/>
                <w:szCs w:val="18"/>
              </w:rPr>
              <w:t>1,42</w:t>
            </w:r>
          </w:p>
        </w:tc>
        <w:tc>
          <w:tcPr>
            <w:tcW w:w="667" w:type="pct"/>
            <w:shd w:val="clear" w:color="auto" w:fill="auto"/>
            <w:vAlign w:val="center"/>
          </w:tcPr>
          <w:p w14:paraId="0CB38427" w14:textId="77777777" w:rsidR="00267CEA" w:rsidRPr="00E2688A" w:rsidRDefault="00267CEA" w:rsidP="00267CEA">
            <w:pPr>
              <w:ind w:left="-56" w:right="-134"/>
              <w:jc w:val="center"/>
              <w:rPr>
                <w:color w:val="000000"/>
                <w:sz w:val="18"/>
                <w:szCs w:val="18"/>
              </w:rPr>
            </w:pPr>
            <w:r w:rsidRPr="00E2688A">
              <w:rPr>
                <w:color w:val="000000"/>
                <w:sz w:val="18"/>
                <w:szCs w:val="18"/>
              </w:rPr>
              <w:t>Северная ТЭЦ-21 ПАО «ТГК-1»</w:t>
            </w:r>
          </w:p>
        </w:tc>
      </w:tr>
      <w:tr w:rsidR="00267CEA" w:rsidRPr="00E2688A" w14:paraId="3E6D649C" w14:textId="77777777" w:rsidTr="00267CEA">
        <w:trPr>
          <w:trHeight w:val="20"/>
        </w:trPr>
        <w:tc>
          <w:tcPr>
            <w:tcW w:w="133" w:type="pct"/>
            <w:shd w:val="clear" w:color="auto" w:fill="auto"/>
            <w:vAlign w:val="center"/>
          </w:tcPr>
          <w:p w14:paraId="323208DA" w14:textId="77777777" w:rsidR="00267CEA" w:rsidRPr="00E2688A" w:rsidRDefault="00267CEA" w:rsidP="00267CEA">
            <w:pPr>
              <w:ind w:left="-56" w:right="-134"/>
              <w:jc w:val="center"/>
              <w:rPr>
                <w:color w:val="000000"/>
                <w:sz w:val="18"/>
                <w:szCs w:val="18"/>
              </w:rPr>
            </w:pPr>
            <w:r w:rsidRPr="00E2688A">
              <w:rPr>
                <w:color w:val="000000"/>
                <w:sz w:val="18"/>
                <w:szCs w:val="18"/>
              </w:rPr>
              <w:t>47</w:t>
            </w:r>
          </w:p>
        </w:tc>
        <w:tc>
          <w:tcPr>
            <w:tcW w:w="378" w:type="pct"/>
            <w:shd w:val="clear" w:color="auto" w:fill="auto"/>
            <w:vAlign w:val="center"/>
          </w:tcPr>
          <w:p w14:paraId="448A5E80" w14:textId="77777777" w:rsidR="00267CEA" w:rsidRPr="00E2688A" w:rsidRDefault="00267CEA" w:rsidP="00267CEA">
            <w:pPr>
              <w:ind w:left="-56" w:right="-134"/>
              <w:jc w:val="center"/>
              <w:rPr>
                <w:color w:val="000000"/>
                <w:sz w:val="18"/>
                <w:szCs w:val="18"/>
              </w:rPr>
            </w:pPr>
            <w:r w:rsidRPr="00E2688A">
              <w:rPr>
                <w:color w:val="000000"/>
                <w:sz w:val="18"/>
                <w:szCs w:val="18"/>
              </w:rPr>
              <w:t>ТУ</w:t>
            </w:r>
          </w:p>
        </w:tc>
        <w:tc>
          <w:tcPr>
            <w:tcW w:w="406" w:type="pct"/>
            <w:shd w:val="clear" w:color="auto" w:fill="auto"/>
            <w:vAlign w:val="center"/>
          </w:tcPr>
          <w:p w14:paraId="0B581D09"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4E5E8F27" w14:textId="77777777" w:rsidR="00267CEA" w:rsidRPr="00E2688A" w:rsidRDefault="00267CEA" w:rsidP="00267CEA">
            <w:pPr>
              <w:ind w:left="-56" w:right="-134"/>
              <w:jc w:val="center"/>
              <w:rPr>
                <w:color w:val="000000"/>
                <w:sz w:val="18"/>
                <w:szCs w:val="18"/>
              </w:rPr>
            </w:pPr>
            <w:r w:rsidRPr="00E2688A">
              <w:rPr>
                <w:color w:val="000000"/>
                <w:sz w:val="18"/>
                <w:szCs w:val="18"/>
              </w:rPr>
              <w:t>47:07:0000000:92829</w:t>
            </w:r>
          </w:p>
        </w:tc>
        <w:tc>
          <w:tcPr>
            <w:tcW w:w="636" w:type="pct"/>
            <w:shd w:val="clear" w:color="auto" w:fill="auto"/>
            <w:vAlign w:val="center"/>
          </w:tcPr>
          <w:p w14:paraId="1CA69D71"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611" w:type="pct"/>
            <w:shd w:val="clear" w:color="auto" w:fill="auto"/>
            <w:vAlign w:val="center"/>
          </w:tcPr>
          <w:p w14:paraId="3EF2BC76" w14:textId="77777777" w:rsidR="00267CEA" w:rsidRPr="00E2688A" w:rsidRDefault="00267CEA" w:rsidP="00267CEA">
            <w:pPr>
              <w:ind w:left="-56" w:right="-134"/>
              <w:jc w:val="center"/>
              <w:rPr>
                <w:color w:val="000000"/>
                <w:sz w:val="18"/>
                <w:szCs w:val="18"/>
              </w:rPr>
            </w:pPr>
            <w:r w:rsidRPr="00E2688A">
              <w:rPr>
                <w:color w:val="000000"/>
                <w:sz w:val="18"/>
                <w:szCs w:val="18"/>
              </w:rPr>
              <w:t>Государственное казенное учреждение "Управление строительства Ленинградской области"</w:t>
            </w:r>
          </w:p>
        </w:tc>
        <w:tc>
          <w:tcPr>
            <w:tcW w:w="715" w:type="pct"/>
            <w:shd w:val="clear" w:color="auto" w:fill="auto"/>
            <w:vAlign w:val="center"/>
          </w:tcPr>
          <w:p w14:paraId="0134CE7E" w14:textId="77777777" w:rsidR="00267CEA" w:rsidRPr="00E2688A" w:rsidRDefault="00267CEA" w:rsidP="00267CEA">
            <w:pPr>
              <w:ind w:left="-56" w:right="-134"/>
              <w:jc w:val="center"/>
              <w:rPr>
                <w:color w:val="000000"/>
                <w:sz w:val="18"/>
                <w:szCs w:val="18"/>
              </w:rPr>
            </w:pPr>
            <w:r w:rsidRPr="00E2688A">
              <w:rPr>
                <w:color w:val="000000"/>
                <w:sz w:val="18"/>
                <w:szCs w:val="18"/>
              </w:rPr>
              <w:t>ЛО, Всеволожский район, дер. Новое Девяткино, микрорайон 1, в границах кварталов 1.2 и1.3, кад.номер 47:07:0000000:92829</w:t>
            </w:r>
          </w:p>
        </w:tc>
        <w:tc>
          <w:tcPr>
            <w:tcW w:w="172" w:type="pct"/>
            <w:shd w:val="clear" w:color="auto" w:fill="auto"/>
            <w:vAlign w:val="center"/>
          </w:tcPr>
          <w:p w14:paraId="61E26028"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292" w:type="pct"/>
            <w:shd w:val="clear" w:color="auto" w:fill="auto"/>
            <w:vAlign w:val="center"/>
          </w:tcPr>
          <w:p w14:paraId="448FDB10"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5DD3D5C5" w14:textId="77777777" w:rsidR="00267CEA" w:rsidRPr="00E2688A" w:rsidRDefault="00267CEA" w:rsidP="00267CEA">
            <w:pPr>
              <w:ind w:left="-56" w:right="-134"/>
              <w:jc w:val="center"/>
              <w:rPr>
                <w:color w:val="000000"/>
                <w:sz w:val="18"/>
                <w:szCs w:val="18"/>
              </w:rPr>
            </w:pPr>
            <w:r w:rsidRPr="00E2688A">
              <w:rPr>
                <w:color w:val="000000"/>
                <w:sz w:val="18"/>
                <w:szCs w:val="18"/>
              </w:rPr>
              <w:t>3,65</w:t>
            </w:r>
          </w:p>
        </w:tc>
        <w:tc>
          <w:tcPr>
            <w:tcW w:w="667" w:type="pct"/>
            <w:shd w:val="clear" w:color="auto" w:fill="auto"/>
            <w:vAlign w:val="center"/>
          </w:tcPr>
          <w:p w14:paraId="22BCC20E" w14:textId="77777777" w:rsidR="00267CEA" w:rsidRPr="00E2688A" w:rsidRDefault="00267CEA" w:rsidP="00267CEA">
            <w:pPr>
              <w:ind w:left="-56" w:right="-134"/>
              <w:jc w:val="center"/>
              <w:rPr>
                <w:color w:val="000000"/>
                <w:sz w:val="18"/>
                <w:szCs w:val="18"/>
              </w:rPr>
            </w:pPr>
            <w:r w:rsidRPr="00E2688A">
              <w:rPr>
                <w:color w:val="000000"/>
                <w:sz w:val="18"/>
                <w:szCs w:val="18"/>
              </w:rPr>
              <w:t>Северная ТЭЦ-21 ПАО «ТГК-1»</w:t>
            </w:r>
          </w:p>
        </w:tc>
      </w:tr>
      <w:tr w:rsidR="00267CEA" w:rsidRPr="00E2688A" w14:paraId="4B9F0EA0" w14:textId="77777777" w:rsidTr="00267CEA">
        <w:trPr>
          <w:trHeight w:val="20"/>
        </w:trPr>
        <w:tc>
          <w:tcPr>
            <w:tcW w:w="133" w:type="pct"/>
            <w:shd w:val="clear" w:color="auto" w:fill="auto"/>
            <w:vAlign w:val="center"/>
          </w:tcPr>
          <w:p w14:paraId="05B98021" w14:textId="77777777" w:rsidR="00267CEA" w:rsidRPr="00E2688A" w:rsidRDefault="00267CEA" w:rsidP="00267CEA">
            <w:pPr>
              <w:ind w:left="-56" w:right="-134"/>
              <w:jc w:val="center"/>
              <w:rPr>
                <w:color w:val="000000"/>
                <w:sz w:val="18"/>
                <w:szCs w:val="18"/>
              </w:rPr>
            </w:pPr>
            <w:r w:rsidRPr="00E2688A">
              <w:rPr>
                <w:color w:val="000000"/>
                <w:sz w:val="18"/>
                <w:szCs w:val="18"/>
              </w:rPr>
              <w:t>48</w:t>
            </w:r>
          </w:p>
        </w:tc>
        <w:tc>
          <w:tcPr>
            <w:tcW w:w="378" w:type="pct"/>
            <w:shd w:val="clear" w:color="auto" w:fill="auto"/>
            <w:vAlign w:val="center"/>
          </w:tcPr>
          <w:p w14:paraId="38752218" w14:textId="77777777" w:rsidR="00267CEA" w:rsidRPr="00E2688A" w:rsidRDefault="00267CEA" w:rsidP="00267CEA">
            <w:pPr>
              <w:ind w:left="-56" w:right="-134"/>
              <w:jc w:val="center"/>
              <w:rPr>
                <w:color w:val="000000"/>
                <w:sz w:val="18"/>
                <w:szCs w:val="18"/>
              </w:rPr>
            </w:pPr>
            <w:r w:rsidRPr="00E2688A">
              <w:rPr>
                <w:color w:val="000000"/>
                <w:sz w:val="18"/>
                <w:szCs w:val="18"/>
              </w:rPr>
              <w:t>ТУ</w:t>
            </w:r>
          </w:p>
        </w:tc>
        <w:tc>
          <w:tcPr>
            <w:tcW w:w="406" w:type="pct"/>
            <w:shd w:val="clear" w:color="auto" w:fill="auto"/>
            <w:vAlign w:val="center"/>
          </w:tcPr>
          <w:p w14:paraId="00A9BDBA"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0AE0353B" w14:textId="77777777" w:rsidR="00267CEA" w:rsidRPr="00E2688A" w:rsidRDefault="00267CEA" w:rsidP="00267CEA">
            <w:pPr>
              <w:ind w:left="-56" w:right="-134"/>
              <w:jc w:val="center"/>
              <w:rPr>
                <w:color w:val="000000"/>
                <w:sz w:val="18"/>
                <w:szCs w:val="18"/>
              </w:rPr>
            </w:pPr>
            <w:r w:rsidRPr="00E2688A">
              <w:rPr>
                <w:color w:val="000000"/>
                <w:sz w:val="18"/>
                <w:szCs w:val="18"/>
              </w:rPr>
              <w:t>47:07:0711001:8272</w:t>
            </w:r>
          </w:p>
        </w:tc>
        <w:tc>
          <w:tcPr>
            <w:tcW w:w="636" w:type="pct"/>
            <w:shd w:val="clear" w:color="auto" w:fill="auto"/>
            <w:vAlign w:val="center"/>
          </w:tcPr>
          <w:p w14:paraId="5666D5CD"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611" w:type="pct"/>
            <w:shd w:val="clear" w:color="auto" w:fill="auto"/>
            <w:vAlign w:val="center"/>
          </w:tcPr>
          <w:p w14:paraId="4224F5BF" w14:textId="77777777" w:rsidR="00267CEA" w:rsidRPr="00E2688A" w:rsidRDefault="00267CEA" w:rsidP="00267CEA">
            <w:pPr>
              <w:ind w:left="-56" w:right="-134"/>
              <w:jc w:val="center"/>
              <w:rPr>
                <w:color w:val="000000"/>
                <w:sz w:val="18"/>
                <w:szCs w:val="18"/>
              </w:rPr>
            </w:pPr>
            <w:r w:rsidRPr="00E2688A">
              <w:rPr>
                <w:color w:val="000000"/>
                <w:sz w:val="18"/>
                <w:szCs w:val="18"/>
              </w:rPr>
              <w:t>АО "НПО "Стриммер"</w:t>
            </w:r>
          </w:p>
        </w:tc>
        <w:tc>
          <w:tcPr>
            <w:tcW w:w="715" w:type="pct"/>
            <w:shd w:val="clear" w:color="auto" w:fill="auto"/>
            <w:vAlign w:val="center"/>
          </w:tcPr>
          <w:p w14:paraId="1EF4817F" w14:textId="77777777" w:rsidR="00267CEA" w:rsidRPr="00E2688A" w:rsidRDefault="00267CEA" w:rsidP="00267CEA">
            <w:pPr>
              <w:ind w:left="-56" w:right="-134"/>
              <w:jc w:val="center"/>
              <w:rPr>
                <w:color w:val="000000"/>
                <w:sz w:val="18"/>
                <w:szCs w:val="18"/>
              </w:rPr>
            </w:pPr>
            <w:r w:rsidRPr="00E2688A">
              <w:rPr>
                <w:color w:val="000000"/>
                <w:sz w:val="18"/>
                <w:szCs w:val="18"/>
              </w:rPr>
              <w:t>ЛО, Всеволожский район, Новодевяткинское сельское поселение, д.Новое Девяткино, ул. Главная, д.71, лит.А и Б; ЛО, Всеволожский район, Новодевяткинское сельское поселение, д. Новое Девяткино, ул. Главная, земельный участок 71 (кад.№47:07:0711001:8272)</w:t>
            </w:r>
          </w:p>
        </w:tc>
        <w:tc>
          <w:tcPr>
            <w:tcW w:w="172" w:type="pct"/>
            <w:shd w:val="clear" w:color="auto" w:fill="auto"/>
            <w:vAlign w:val="center"/>
          </w:tcPr>
          <w:p w14:paraId="2518A833"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292" w:type="pct"/>
            <w:shd w:val="clear" w:color="auto" w:fill="auto"/>
            <w:vAlign w:val="center"/>
          </w:tcPr>
          <w:p w14:paraId="3DF975CF"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26295267" w14:textId="77777777" w:rsidR="00267CEA" w:rsidRPr="00E2688A" w:rsidRDefault="00267CEA" w:rsidP="00267CEA">
            <w:pPr>
              <w:ind w:left="-56" w:right="-134"/>
              <w:jc w:val="center"/>
              <w:rPr>
                <w:color w:val="000000"/>
                <w:sz w:val="18"/>
                <w:szCs w:val="18"/>
              </w:rPr>
            </w:pPr>
            <w:r w:rsidRPr="00E2688A">
              <w:rPr>
                <w:color w:val="000000"/>
                <w:sz w:val="18"/>
                <w:szCs w:val="18"/>
              </w:rPr>
              <w:t>1,04</w:t>
            </w:r>
          </w:p>
        </w:tc>
        <w:tc>
          <w:tcPr>
            <w:tcW w:w="667" w:type="pct"/>
            <w:shd w:val="clear" w:color="auto" w:fill="auto"/>
            <w:vAlign w:val="center"/>
          </w:tcPr>
          <w:p w14:paraId="1A4B08D8" w14:textId="77777777" w:rsidR="00267CEA" w:rsidRPr="00E2688A" w:rsidRDefault="00267CEA" w:rsidP="00267CEA">
            <w:pPr>
              <w:ind w:left="-56" w:right="-134"/>
              <w:jc w:val="center"/>
              <w:rPr>
                <w:color w:val="000000"/>
                <w:sz w:val="18"/>
                <w:szCs w:val="18"/>
              </w:rPr>
            </w:pPr>
            <w:r w:rsidRPr="00E2688A">
              <w:rPr>
                <w:color w:val="000000"/>
                <w:sz w:val="18"/>
                <w:szCs w:val="18"/>
              </w:rPr>
              <w:t>Северная ТЭЦ-21 ПАО «ТГК-1»</w:t>
            </w:r>
          </w:p>
        </w:tc>
      </w:tr>
      <w:tr w:rsidR="00267CEA" w:rsidRPr="00E2688A" w14:paraId="688E363F" w14:textId="77777777" w:rsidTr="00267CEA">
        <w:trPr>
          <w:trHeight w:val="20"/>
        </w:trPr>
        <w:tc>
          <w:tcPr>
            <w:tcW w:w="133" w:type="pct"/>
            <w:shd w:val="clear" w:color="auto" w:fill="auto"/>
            <w:vAlign w:val="center"/>
          </w:tcPr>
          <w:p w14:paraId="3000E6E5" w14:textId="77777777" w:rsidR="00267CEA" w:rsidRPr="00E2688A" w:rsidRDefault="00267CEA" w:rsidP="00267CEA">
            <w:pPr>
              <w:ind w:left="-56" w:right="-134"/>
              <w:jc w:val="center"/>
              <w:rPr>
                <w:color w:val="000000"/>
                <w:sz w:val="18"/>
                <w:szCs w:val="18"/>
              </w:rPr>
            </w:pPr>
            <w:r w:rsidRPr="00E2688A">
              <w:rPr>
                <w:color w:val="000000"/>
                <w:sz w:val="18"/>
                <w:szCs w:val="18"/>
              </w:rPr>
              <w:t>49</w:t>
            </w:r>
          </w:p>
        </w:tc>
        <w:tc>
          <w:tcPr>
            <w:tcW w:w="378" w:type="pct"/>
            <w:shd w:val="clear" w:color="auto" w:fill="auto"/>
            <w:vAlign w:val="center"/>
          </w:tcPr>
          <w:p w14:paraId="2DA69FB5" w14:textId="77777777" w:rsidR="00267CEA" w:rsidRPr="00E2688A" w:rsidRDefault="00267CEA" w:rsidP="00267CEA">
            <w:pPr>
              <w:ind w:left="-56" w:right="-134"/>
              <w:jc w:val="center"/>
              <w:rPr>
                <w:color w:val="000000"/>
                <w:sz w:val="18"/>
                <w:szCs w:val="18"/>
              </w:rPr>
            </w:pPr>
            <w:r w:rsidRPr="00E2688A">
              <w:rPr>
                <w:color w:val="000000"/>
                <w:sz w:val="18"/>
                <w:szCs w:val="18"/>
              </w:rPr>
              <w:t>Заявка на подключение</w:t>
            </w:r>
          </w:p>
        </w:tc>
        <w:tc>
          <w:tcPr>
            <w:tcW w:w="406" w:type="pct"/>
            <w:shd w:val="clear" w:color="auto" w:fill="auto"/>
            <w:vAlign w:val="center"/>
          </w:tcPr>
          <w:p w14:paraId="6C49A54A"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6056ED1C" w14:textId="77777777" w:rsidR="00267CEA" w:rsidRPr="00E2688A" w:rsidRDefault="00267CEA" w:rsidP="00267CEA">
            <w:pPr>
              <w:ind w:left="-56" w:right="-134"/>
              <w:jc w:val="center"/>
              <w:rPr>
                <w:color w:val="000000"/>
                <w:sz w:val="18"/>
                <w:szCs w:val="18"/>
              </w:rPr>
            </w:pPr>
            <w:r w:rsidRPr="00E2688A">
              <w:rPr>
                <w:color w:val="000000"/>
                <w:sz w:val="18"/>
                <w:szCs w:val="18"/>
              </w:rPr>
              <w:t>47:07:0711004:449</w:t>
            </w:r>
          </w:p>
        </w:tc>
        <w:tc>
          <w:tcPr>
            <w:tcW w:w="636" w:type="pct"/>
            <w:shd w:val="clear" w:color="auto" w:fill="auto"/>
            <w:vAlign w:val="center"/>
          </w:tcPr>
          <w:p w14:paraId="01D3344D"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611" w:type="pct"/>
            <w:shd w:val="clear" w:color="auto" w:fill="auto"/>
            <w:vAlign w:val="center"/>
          </w:tcPr>
          <w:p w14:paraId="1E8A1B62" w14:textId="77777777" w:rsidR="00267CEA" w:rsidRPr="00E2688A" w:rsidRDefault="00267CEA" w:rsidP="00267CEA">
            <w:pPr>
              <w:ind w:left="-56" w:right="-134"/>
              <w:jc w:val="center"/>
              <w:rPr>
                <w:color w:val="000000"/>
                <w:sz w:val="18"/>
                <w:szCs w:val="18"/>
              </w:rPr>
            </w:pPr>
            <w:r w:rsidRPr="00E2688A">
              <w:rPr>
                <w:color w:val="000000"/>
                <w:sz w:val="18"/>
                <w:szCs w:val="18"/>
              </w:rPr>
              <w:t>ООО "Специализированный застройщик "Вектор"</w:t>
            </w:r>
          </w:p>
        </w:tc>
        <w:tc>
          <w:tcPr>
            <w:tcW w:w="715" w:type="pct"/>
            <w:shd w:val="clear" w:color="auto" w:fill="auto"/>
            <w:vAlign w:val="center"/>
          </w:tcPr>
          <w:p w14:paraId="334934EE" w14:textId="77777777" w:rsidR="00267CEA" w:rsidRPr="00E2688A" w:rsidRDefault="00267CEA" w:rsidP="00267CEA">
            <w:pPr>
              <w:ind w:left="-56" w:right="-134"/>
              <w:jc w:val="center"/>
              <w:rPr>
                <w:color w:val="000000"/>
                <w:sz w:val="18"/>
                <w:szCs w:val="18"/>
              </w:rPr>
            </w:pPr>
            <w:r w:rsidRPr="00E2688A">
              <w:rPr>
                <w:color w:val="000000"/>
                <w:sz w:val="18"/>
                <w:szCs w:val="18"/>
              </w:rPr>
              <w:t>ЛО, Всеволожский район, д.Новое Девяткино, уч.115, к.н. 47:07:0711004:449</w:t>
            </w:r>
          </w:p>
        </w:tc>
        <w:tc>
          <w:tcPr>
            <w:tcW w:w="172" w:type="pct"/>
            <w:shd w:val="clear" w:color="auto" w:fill="auto"/>
            <w:vAlign w:val="center"/>
          </w:tcPr>
          <w:p w14:paraId="1A804D07"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292" w:type="pct"/>
            <w:shd w:val="clear" w:color="auto" w:fill="auto"/>
            <w:vAlign w:val="center"/>
          </w:tcPr>
          <w:p w14:paraId="4717D2B8"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77FBBA20" w14:textId="77777777" w:rsidR="00267CEA" w:rsidRPr="00E2688A" w:rsidRDefault="00267CEA" w:rsidP="00267CEA">
            <w:pPr>
              <w:ind w:left="-56" w:right="-134"/>
              <w:jc w:val="center"/>
              <w:rPr>
                <w:color w:val="000000"/>
                <w:sz w:val="18"/>
                <w:szCs w:val="18"/>
              </w:rPr>
            </w:pPr>
            <w:r w:rsidRPr="00E2688A">
              <w:rPr>
                <w:color w:val="000000"/>
                <w:sz w:val="18"/>
                <w:szCs w:val="18"/>
              </w:rPr>
              <w:t>2,030</w:t>
            </w:r>
          </w:p>
        </w:tc>
        <w:tc>
          <w:tcPr>
            <w:tcW w:w="667" w:type="pct"/>
            <w:shd w:val="clear" w:color="auto" w:fill="auto"/>
            <w:vAlign w:val="center"/>
          </w:tcPr>
          <w:p w14:paraId="0F20634D" w14:textId="77777777" w:rsidR="00267CEA" w:rsidRPr="00E2688A" w:rsidRDefault="00267CEA" w:rsidP="00267CEA">
            <w:pPr>
              <w:ind w:left="-56" w:right="-134"/>
              <w:jc w:val="center"/>
              <w:rPr>
                <w:color w:val="000000"/>
                <w:sz w:val="18"/>
                <w:szCs w:val="18"/>
              </w:rPr>
            </w:pPr>
            <w:r w:rsidRPr="00E2688A">
              <w:rPr>
                <w:color w:val="000000"/>
                <w:sz w:val="18"/>
                <w:szCs w:val="18"/>
              </w:rPr>
              <w:t>Северная ТЭЦ-21 ПАО «ТГК-1»</w:t>
            </w:r>
          </w:p>
        </w:tc>
      </w:tr>
      <w:tr w:rsidR="00267CEA" w:rsidRPr="00E2688A" w14:paraId="470F873B" w14:textId="77777777" w:rsidTr="00267CEA">
        <w:trPr>
          <w:trHeight w:val="20"/>
        </w:trPr>
        <w:tc>
          <w:tcPr>
            <w:tcW w:w="133" w:type="pct"/>
            <w:shd w:val="clear" w:color="auto" w:fill="auto"/>
            <w:vAlign w:val="center"/>
          </w:tcPr>
          <w:p w14:paraId="32C3EE59" w14:textId="77777777" w:rsidR="00267CEA" w:rsidRPr="00E2688A" w:rsidRDefault="00267CEA" w:rsidP="00267CEA">
            <w:pPr>
              <w:ind w:left="-56" w:right="-134"/>
              <w:jc w:val="center"/>
              <w:rPr>
                <w:color w:val="000000"/>
                <w:sz w:val="18"/>
                <w:szCs w:val="18"/>
              </w:rPr>
            </w:pPr>
            <w:r w:rsidRPr="00E2688A">
              <w:rPr>
                <w:color w:val="000000"/>
                <w:sz w:val="18"/>
                <w:szCs w:val="18"/>
              </w:rPr>
              <w:t>50</w:t>
            </w:r>
          </w:p>
        </w:tc>
        <w:tc>
          <w:tcPr>
            <w:tcW w:w="378" w:type="pct"/>
            <w:shd w:val="clear" w:color="auto" w:fill="auto"/>
            <w:vAlign w:val="center"/>
          </w:tcPr>
          <w:p w14:paraId="219B8F8B" w14:textId="77777777" w:rsidR="00267CEA" w:rsidRPr="00E2688A" w:rsidRDefault="00267CEA" w:rsidP="00267CEA">
            <w:pPr>
              <w:ind w:left="-56" w:right="-134"/>
              <w:jc w:val="center"/>
              <w:rPr>
                <w:color w:val="000000"/>
                <w:sz w:val="18"/>
                <w:szCs w:val="18"/>
              </w:rPr>
            </w:pPr>
            <w:r w:rsidRPr="00E2688A">
              <w:rPr>
                <w:color w:val="000000"/>
                <w:sz w:val="18"/>
                <w:szCs w:val="18"/>
              </w:rPr>
              <w:t>Заявка на подключение</w:t>
            </w:r>
          </w:p>
        </w:tc>
        <w:tc>
          <w:tcPr>
            <w:tcW w:w="406" w:type="pct"/>
            <w:shd w:val="clear" w:color="auto" w:fill="auto"/>
            <w:vAlign w:val="center"/>
          </w:tcPr>
          <w:p w14:paraId="67DE9EB6"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627B9670" w14:textId="77777777" w:rsidR="00267CEA" w:rsidRPr="00E2688A" w:rsidRDefault="00267CEA" w:rsidP="00267CEA">
            <w:pPr>
              <w:ind w:left="-56" w:right="-134"/>
              <w:jc w:val="center"/>
              <w:rPr>
                <w:color w:val="000000"/>
                <w:sz w:val="18"/>
                <w:szCs w:val="18"/>
              </w:rPr>
            </w:pPr>
            <w:r w:rsidRPr="00E2688A">
              <w:rPr>
                <w:color w:val="000000"/>
                <w:sz w:val="18"/>
                <w:szCs w:val="18"/>
              </w:rPr>
              <w:t>47:07:0711004:507</w:t>
            </w:r>
          </w:p>
        </w:tc>
        <w:tc>
          <w:tcPr>
            <w:tcW w:w="636" w:type="pct"/>
            <w:shd w:val="clear" w:color="auto" w:fill="auto"/>
            <w:vAlign w:val="center"/>
          </w:tcPr>
          <w:p w14:paraId="3A473D3A"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611" w:type="pct"/>
            <w:shd w:val="clear" w:color="auto" w:fill="auto"/>
            <w:vAlign w:val="center"/>
          </w:tcPr>
          <w:p w14:paraId="5A049B2F" w14:textId="77777777" w:rsidR="00267CEA" w:rsidRPr="00E2688A" w:rsidRDefault="00267CEA" w:rsidP="00267CEA">
            <w:pPr>
              <w:ind w:left="-56" w:right="-134"/>
              <w:jc w:val="center"/>
              <w:rPr>
                <w:color w:val="000000"/>
                <w:sz w:val="18"/>
                <w:szCs w:val="18"/>
              </w:rPr>
            </w:pPr>
            <w:r w:rsidRPr="00E2688A">
              <w:rPr>
                <w:color w:val="000000"/>
                <w:sz w:val="18"/>
                <w:szCs w:val="18"/>
              </w:rPr>
              <w:t>ООО "Специализированный застройщик "Решение" (ЗАО "Русская сказка")</w:t>
            </w:r>
          </w:p>
        </w:tc>
        <w:tc>
          <w:tcPr>
            <w:tcW w:w="715" w:type="pct"/>
            <w:shd w:val="clear" w:color="auto" w:fill="auto"/>
            <w:vAlign w:val="center"/>
          </w:tcPr>
          <w:p w14:paraId="7DC22DFE" w14:textId="77777777" w:rsidR="00267CEA" w:rsidRPr="00E2688A" w:rsidRDefault="00267CEA" w:rsidP="00267CEA">
            <w:pPr>
              <w:ind w:left="-56" w:right="-134"/>
              <w:jc w:val="center"/>
              <w:rPr>
                <w:color w:val="000000"/>
                <w:sz w:val="18"/>
                <w:szCs w:val="18"/>
              </w:rPr>
            </w:pPr>
            <w:r w:rsidRPr="00E2688A">
              <w:rPr>
                <w:color w:val="000000"/>
                <w:sz w:val="18"/>
                <w:szCs w:val="18"/>
              </w:rPr>
              <w:t>ЛО, Всеволожский район, Новодевяткинское сельское поселение, д.Новое Девяткино, ул.Лесная, уч.19, к.н. 47:07:0711004:507</w:t>
            </w:r>
          </w:p>
        </w:tc>
        <w:tc>
          <w:tcPr>
            <w:tcW w:w="172" w:type="pct"/>
            <w:shd w:val="clear" w:color="auto" w:fill="auto"/>
            <w:vAlign w:val="center"/>
          </w:tcPr>
          <w:p w14:paraId="1D6B53E6"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292" w:type="pct"/>
            <w:shd w:val="clear" w:color="auto" w:fill="auto"/>
            <w:vAlign w:val="center"/>
          </w:tcPr>
          <w:p w14:paraId="397E6450"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40DB2F06" w14:textId="77777777" w:rsidR="00267CEA" w:rsidRPr="00E2688A" w:rsidRDefault="00267CEA" w:rsidP="00267CEA">
            <w:pPr>
              <w:ind w:left="-56" w:right="-134"/>
              <w:jc w:val="center"/>
              <w:rPr>
                <w:color w:val="000000"/>
                <w:sz w:val="18"/>
                <w:szCs w:val="18"/>
              </w:rPr>
            </w:pPr>
            <w:r w:rsidRPr="00E2688A">
              <w:rPr>
                <w:color w:val="000000"/>
                <w:sz w:val="18"/>
                <w:szCs w:val="18"/>
              </w:rPr>
              <w:t>1,400</w:t>
            </w:r>
          </w:p>
        </w:tc>
        <w:tc>
          <w:tcPr>
            <w:tcW w:w="667" w:type="pct"/>
            <w:shd w:val="clear" w:color="auto" w:fill="auto"/>
            <w:vAlign w:val="center"/>
          </w:tcPr>
          <w:p w14:paraId="33A7CA7A" w14:textId="77777777" w:rsidR="00267CEA" w:rsidRPr="00E2688A" w:rsidRDefault="00267CEA" w:rsidP="00267CEA">
            <w:pPr>
              <w:ind w:left="-56" w:right="-134"/>
              <w:jc w:val="center"/>
              <w:rPr>
                <w:color w:val="000000"/>
                <w:sz w:val="18"/>
                <w:szCs w:val="18"/>
              </w:rPr>
            </w:pPr>
            <w:r w:rsidRPr="00E2688A">
              <w:rPr>
                <w:color w:val="000000"/>
                <w:sz w:val="18"/>
                <w:szCs w:val="18"/>
              </w:rPr>
              <w:t>Северная ТЭЦ-21 ПАО «ТГК-1»</w:t>
            </w:r>
          </w:p>
        </w:tc>
      </w:tr>
      <w:tr w:rsidR="00267CEA" w:rsidRPr="00E2688A" w14:paraId="7881F989" w14:textId="77777777" w:rsidTr="00267CEA">
        <w:trPr>
          <w:trHeight w:val="20"/>
        </w:trPr>
        <w:tc>
          <w:tcPr>
            <w:tcW w:w="133" w:type="pct"/>
            <w:shd w:val="clear" w:color="auto" w:fill="auto"/>
            <w:vAlign w:val="center"/>
          </w:tcPr>
          <w:p w14:paraId="39C3C544" w14:textId="77777777" w:rsidR="00267CEA" w:rsidRPr="00E2688A" w:rsidRDefault="00267CEA" w:rsidP="00267CEA">
            <w:pPr>
              <w:ind w:left="-56" w:right="-134"/>
              <w:jc w:val="center"/>
              <w:rPr>
                <w:color w:val="000000"/>
                <w:sz w:val="18"/>
                <w:szCs w:val="18"/>
              </w:rPr>
            </w:pPr>
            <w:r w:rsidRPr="00E2688A">
              <w:rPr>
                <w:color w:val="000000"/>
                <w:sz w:val="18"/>
                <w:szCs w:val="18"/>
              </w:rPr>
              <w:t>51</w:t>
            </w:r>
          </w:p>
        </w:tc>
        <w:tc>
          <w:tcPr>
            <w:tcW w:w="378" w:type="pct"/>
            <w:shd w:val="clear" w:color="auto" w:fill="auto"/>
            <w:vAlign w:val="center"/>
          </w:tcPr>
          <w:p w14:paraId="26738B96" w14:textId="77777777" w:rsidR="00267CEA" w:rsidRPr="00E2688A" w:rsidRDefault="00267CEA" w:rsidP="00267CEA">
            <w:pPr>
              <w:ind w:left="-56" w:right="-134"/>
              <w:jc w:val="center"/>
              <w:rPr>
                <w:color w:val="000000"/>
                <w:sz w:val="18"/>
                <w:szCs w:val="18"/>
              </w:rPr>
            </w:pPr>
            <w:r w:rsidRPr="00E2688A">
              <w:rPr>
                <w:color w:val="000000"/>
                <w:sz w:val="18"/>
                <w:szCs w:val="18"/>
              </w:rPr>
              <w:t>Заявка на подключение</w:t>
            </w:r>
          </w:p>
        </w:tc>
        <w:tc>
          <w:tcPr>
            <w:tcW w:w="406" w:type="pct"/>
            <w:shd w:val="clear" w:color="auto" w:fill="auto"/>
            <w:vAlign w:val="center"/>
          </w:tcPr>
          <w:p w14:paraId="39BEB0B7"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638E314C" w14:textId="77777777" w:rsidR="00267CEA" w:rsidRPr="00E2688A" w:rsidRDefault="00267CEA" w:rsidP="00267CEA">
            <w:pPr>
              <w:ind w:left="-56" w:right="-134"/>
              <w:jc w:val="center"/>
              <w:rPr>
                <w:color w:val="000000"/>
                <w:sz w:val="18"/>
                <w:szCs w:val="18"/>
              </w:rPr>
            </w:pPr>
            <w:r w:rsidRPr="00E2688A">
              <w:rPr>
                <w:color w:val="000000"/>
                <w:sz w:val="18"/>
                <w:szCs w:val="18"/>
              </w:rPr>
              <w:t>47:07:0000000:95431</w:t>
            </w:r>
          </w:p>
        </w:tc>
        <w:tc>
          <w:tcPr>
            <w:tcW w:w="636" w:type="pct"/>
            <w:shd w:val="clear" w:color="auto" w:fill="auto"/>
            <w:vAlign w:val="center"/>
          </w:tcPr>
          <w:p w14:paraId="61062220"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611" w:type="pct"/>
            <w:shd w:val="clear" w:color="auto" w:fill="auto"/>
            <w:vAlign w:val="center"/>
          </w:tcPr>
          <w:p w14:paraId="43580695" w14:textId="77777777" w:rsidR="00267CEA" w:rsidRPr="00E2688A" w:rsidRDefault="00267CEA" w:rsidP="00267CEA">
            <w:pPr>
              <w:ind w:left="-56" w:right="-134"/>
              <w:jc w:val="center"/>
              <w:rPr>
                <w:color w:val="000000"/>
                <w:sz w:val="18"/>
                <w:szCs w:val="18"/>
              </w:rPr>
            </w:pPr>
            <w:r w:rsidRPr="00E2688A">
              <w:rPr>
                <w:color w:val="000000"/>
                <w:sz w:val="18"/>
                <w:szCs w:val="18"/>
              </w:rPr>
              <w:t>ООО "Специализированный застройщик "Черника Север"</w:t>
            </w:r>
          </w:p>
        </w:tc>
        <w:tc>
          <w:tcPr>
            <w:tcW w:w="715" w:type="pct"/>
            <w:shd w:val="clear" w:color="auto" w:fill="auto"/>
            <w:vAlign w:val="center"/>
          </w:tcPr>
          <w:p w14:paraId="23015D9E" w14:textId="77777777" w:rsidR="00267CEA" w:rsidRPr="00E2688A" w:rsidRDefault="00267CEA" w:rsidP="00267CEA">
            <w:pPr>
              <w:ind w:left="-56" w:right="-134"/>
              <w:jc w:val="center"/>
              <w:rPr>
                <w:color w:val="000000"/>
                <w:sz w:val="18"/>
                <w:szCs w:val="18"/>
              </w:rPr>
            </w:pPr>
            <w:r w:rsidRPr="00E2688A">
              <w:rPr>
                <w:color w:val="000000"/>
                <w:sz w:val="18"/>
                <w:szCs w:val="18"/>
              </w:rPr>
              <w:t>ЛО, Всеволожский район, к.н. 47:07:0000000:95431</w:t>
            </w:r>
          </w:p>
        </w:tc>
        <w:tc>
          <w:tcPr>
            <w:tcW w:w="172" w:type="pct"/>
            <w:shd w:val="clear" w:color="auto" w:fill="auto"/>
            <w:vAlign w:val="center"/>
          </w:tcPr>
          <w:p w14:paraId="067147ED"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292" w:type="pct"/>
            <w:shd w:val="clear" w:color="auto" w:fill="auto"/>
            <w:vAlign w:val="center"/>
          </w:tcPr>
          <w:p w14:paraId="42E0F430"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4B04ABE8" w14:textId="77777777" w:rsidR="00267CEA" w:rsidRPr="00E2688A" w:rsidRDefault="00267CEA" w:rsidP="00267CEA">
            <w:pPr>
              <w:ind w:left="-56" w:right="-134"/>
              <w:jc w:val="center"/>
              <w:rPr>
                <w:color w:val="000000"/>
                <w:sz w:val="18"/>
                <w:szCs w:val="18"/>
              </w:rPr>
            </w:pPr>
            <w:r w:rsidRPr="00E2688A">
              <w:rPr>
                <w:color w:val="000000"/>
                <w:sz w:val="18"/>
                <w:szCs w:val="18"/>
              </w:rPr>
              <w:t>0,750</w:t>
            </w:r>
          </w:p>
        </w:tc>
        <w:tc>
          <w:tcPr>
            <w:tcW w:w="667" w:type="pct"/>
            <w:shd w:val="clear" w:color="auto" w:fill="auto"/>
            <w:vAlign w:val="center"/>
          </w:tcPr>
          <w:p w14:paraId="0D43AE4A" w14:textId="77777777" w:rsidR="00267CEA" w:rsidRPr="00E2688A" w:rsidRDefault="00267CEA" w:rsidP="00267CEA">
            <w:pPr>
              <w:ind w:left="-56" w:right="-134"/>
              <w:jc w:val="center"/>
              <w:rPr>
                <w:color w:val="000000"/>
                <w:sz w:val="18"/>
                <w:szCs w:val="18"/>
              </w:rPr>
            </w:pPr>
            <w:r w:rsidRPr="00E2688A">
              <w:rPr>
                <w:color w:val="000000"/>
                <w:sz w:val="18"/>
                <w:szCs w:val="18"/>
              </w:rPr>
              <w:t>Северная ТЭЦ-21 ПАО «ТГК-1»</w:t>
            </w:r>
          </w:p>
        </w:tc>
      </w:tr>
      <w:tr w:rsidR="00267CEA" w:rsidRPr="00E2688A" w14:paraId="1D70953A" w14:textId="77777777" w:rsidTr="00267CEA">
        <w:trPr>
          <w:trHeight w:val="20"/>
        </w:trPr>
        <w:tc>
          <w:tcPr>
            <w:tcW w:w="133" w:type="pct"/>
            <w:shd w:val="clear" w:color="auto" w:fill="auto"/>
            <w:vAlign w:val="center"/>
          </w:tcPr>
          <w:p w14:paraId="2D4F06DD" w14:textId="77777777" w:rsidR="00267CEA" w:rsidRPr="00E2688A" w:rsidRDefault="00267CEA" w:rsidP="00267CEA">
            <w:pPr>
              <w:ind w:left="-56" w:right="-134"/>
              <w:jc w:val="center"/>
              <w:rPr>
                <w:color w:val="000000"/>
                <w:sz w:val="18"/>
                <w:szCs w:val="18"/>
              </w:rPr>
            </w:pPr>
            <w:r w:rsidRPr="00E2688A">
              <w:rPr>
                <w:color w:val="000000"/>
                <w:sz w:val="18"/>
                <w:szCs w:val="18"/>
              </w:rPr>
              <w:t>52</w:t>
            </w:r>
          </w:p>
        </w:tc>
        <w:tc>
          <w:tcPr>
            <w:tcW w:w="378" w:type="pct"/>
            <w:shd w:val="clear" w:color="auto" w:fill="auto"/>
            <w:vAlign w:val="center"/>
          </w:tcPr>
          <w:p w14:paraId="4BC71D22" w14:textId="77777777" w:rsidR="00267CEA" w:rsidRPr="00E2688A" w:rsidRDefault="00267CEA" w:rsidP="00267CEA">
            <w:pPr>
              <w:ind w:left="-56" w:right="-134"/>
              <w:jc w:val="center"/>
              <w:rPr>
                <w:color w:val="000000"/>
                <w:sz w:val="18"/>
                <w:szCs w:val="18"/>
              </w:rPr>
            </w:pPr>
            <w:r w:rsidRPr="00E2688A">
              <w:rPr>
                <w:color w:val="000000"/>
                <w:sz w:val="18"/>
                <w:szCs w:val="18"/>
              </w:rPr>
              <w:t>Заявка на подключение</w:t>
            </w:r>
          </w:p>
        </w:tc>
        <w:tc>
          <w:tcPr>
            <w:tcW w:w="406" w:type="pct"/>
            <w:shd w:val="clear" w:color="auto" w:fill="auto"/>
            <w:vAlign w:val="center"/>
          </w:tcPr>
          <w:p w14:paraId="30B57AD1"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3D35791F" w14:textId="77777777" w:rsidR="00267CEA" w:rsidRPr="00E2688A" w:rsidRDefault="00267CEA" w:rsidP="00267CEA">
            <w:pPr>
              <w:ind w:left="-56" w:right="-134"/>
              <w:jc w:val="center"/>
              <w:rPr>
                <w:color w:val="000000"/>
                <w:sz w:val="18"/>
                <w:szCs w:val="18"/>
              </w:rPr>
            </w:pPr>
            <w:r w:rsidRPr="00E2688A">
              <w:rPr>
                <w:color w:val="000000"/>
                <w:sz w:val="18"/>
                <w:szCs w:val="18"/>
              </w:rPr>
              <w:t>47:07:0711004:9</w:t>
            </w:r>
          </w:p>
        </w:tc>
        <w:tc>
          <w:tcPr>
            <w:tcW w:w="636" w:type="pct"/>
            <w:shd w:val="clear" w:color="auto" w:fill="auto"/>
            <w:vAlign w:val="center"/>
          </w:tcPr>
          <w:p w14:paraId="477461E5"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611" w:type="pct"/>
            <w:shd w:val="clear" w:color="auto" w:fill="auto"/>
            <w:vAlign w:val="center"/>
          </w:tcPr>
          <w:p w14:paraId="56DC5A8B" w14:textId="77777777" w:rsidR="00267CEA" w:rsidRPr="00E2688A" w:rsidRDefault="00267CEA" w:rsidP="00267CEA">
            <w:pPr>
              <w:ind w:left="-56" w:right="-134"/>
              <w:jc w:val="center"/>
              <w:rPr>
                <w:color w:val="000000"/>
                <w:sz w:val="18"/>
                <w:szCs w:val="18"/>
              </w:rPr>
            </w:pPr>
            <w:r w:rsidRPr="00E2688A">
              <w:rPr>
                <w:color w:val="000000"/>
                <w:sz w:val="18"/>
                <w:szCs w:val="18"/>
              </w:rPr>
              <w:t>ИП Синелобов Николай Николаевич</w:t>
            </w:r>
          </w:p>
        </w:tc>
        <w:tc>
          <w:tcPr>
            <w:tcW w:w="715" w:type="pct"/>
            <w:shd w:val="clear" w:color="auto" w:fill="auto"/>
            <w:vAlign w:val="center"/>
          </w:tcPr>
          <w:p w14:paraId="5E8A63DB" w14:textId="77777777" w:rsidR="00267CEA" w:rsidRPr="00E2688A" w:rsidRDefault="00267CEA" w:rsidP="00267CEA">
            <w:pPr>
              <w:ind w:left="-56" w:right="-134"/>
              <w:jc w:val="center"/>
              <w:rPr>
                <w:color w:val="000000"/>
                <w:sz w:val="18"/>
                <w:szCs w:val="18"/>
              </w:rPr>
            </w:pPr>
            <w:r w:rsidRPr="00E2688A">
              <w:rPr>
                <w:color w:val="000000"/>
                <w:sz w:val="18"/>
                <w:szCs w:val="18"/>
              </w:rPr>
              <w:t>ЛО, Всеволожский район,  д.Новое Девяткино, кв.1-А, к.30, к.н 47:07:0711004:9</w:t>
            </w:r>
          </w:p>
        </w:tc>
        <w:tc>
          <w:tcPr>
            <w:tcW w:w="172" w:type="pct"/>
            <w:shd w:val="clear" w:color="auto" w:fill="auto"/>
            <w:vAlign w:val="center"/>
          </w:tcPr>
          <w:p w14:paraId="7E25AED5"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292" w:type="pct"/>
            <w:shd w:val="clear" w:color="auto" w:fill="auto"/>
            <w:vAlign w:val="center"/>
          </w:tcPr>
          <w:p w14:paraId="06B11F43"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540906CF" w14:textId="77777777" w:rsidR="00267CEA" w:rsidRPr="00E2688A" w:rsidRDefault="00267CEA" w:rsidP="00267CEA">
            <w:pPr>
              <w:ind w:left="-56" w:right="-134"/>
              <w:jc w:val="center"/>
              <w:rPr>
                <w:color w:val="000000"/>
                <w:sz w:val="18"/>
                <w:szCs w:val="18"/>
              </w:rPr>
            </w:pPr>
            <w:r w:rsidRPr="00E2688A">
              <w:rPr>
                <w:color w:val="000000"/>
                <w:sz w:val="18"/>
                <w:szCs w:val="18"/>
              </w:rPr>
              <w:t>0,230</w:t>
            </w:r>
          </w:p>
        </w:tc>
        <w:tc>
          <w:tcPr>
            <w:tcW w:w="667" w:type="pct"/>
            <w:shd w:val="clear" w:color="auto" w:fill="auto"/>
            <w:vAlign w:val="center"/>
          </w:tcPr>
          <w:p w14:paraId="79571940" w14:textId="77777777" w:rsidR="00267CEA" w:rsidRPr="00E2688A" w:rsidRDefault="00267CEA" w:rsidP="00267CEA">
            <w:pPr>
              <w:ind w:left="-56" w:right="-134"/>
              <w:jc w:val="center"/>
              <w:rPr>
                <w:color w:val="000000"/>
                <w:sz w:val="18"/>
                <w:szCs w:val="18"/>
              </w:rPr>
            </w:pPr>
            <w:r w:rsidRPr="00E2688A">
              <w:rPr>
                <w:color w:val="000000"/>
                <w:sz w:val="18"/>
                <w:szCs w:val="18"/>
              </w:rPr>
              <w:t>Северная ТЭЦ-21 ПАО «ТГК-1»</w:t>
            </w:r>
          </w:p>
        </w:tc>
      </w:tr>
      <w:tr w:rsidR="00267CEA" w:rsidRPr="00E2688A" w14:paraId="008995D0" w14:textId="77777777" w:rsidTr="00267CEA">
        <w:trPr>
          <w:trHeight w:val="20"/>
        </w:trPr>
        <w:tc>
          <w:tcPr>
            <w:tcW w:w="133" w:type="pct"/>
            <w:shd w:val="clear" w:color="auto" w:fill="auto"/>
            <w:vAlign w:val="center"/>
          </w:tcPr>
          <w:p w14:paraId="031997FC" w14:textId="77777777" w:rsidR="00267CEA" w:rsidRPr="00E2688A" w:rsidRDefault="00267CEA" w:rsidP="00267CEA">
            <w:pPr>
              <w:ind w:left="-56" w:right="-134"/>
              <w:jc w:val="center"/>
              <w:rPr>
                <w:color w:val="000000"/>
                <w:sz w:val="18"/>
                <w:szCs w:val="18"/>
              </w:rPr>
            </w:pPr>
            <w:r w:rsidRPr="00E2688A">
              <w:rPr>
                <w:color w:val="000000"/>
                <w:sz w:val="18"/>
                <w:szCs w:val="18"/>
              </w:rPr>
              <w:t>53</w:t>
            </w:r>
          </w:p>
        </w:tc>
        <w:tc>
          <w:tcPr>
            <w:tcW w:w="378" w:type="pct"/>
            <w:shd w:val="clear" w:color="auto" w:fill="auto"/>
            <w:vAlign w:val="center"/>
          </w:tcPr>
          <w:p w14:paraId="07E83DB9" w14:textId="77777777" w:rsidR="00267CEA" w:rsidRPr="00E2688A" w:rsidRDefault="00267CEA" w:rsidP="00267CEA">
            <w:pPr>
              <w:ind w:left="-56" w:right="-134"/>
              <w:jc w:val="center"/>
              <w:rPr>
                <w:color w:val="000000"/>
                <w:sz w:val="18"/>
                <w:szCs w:val="18"/>
              </w:rPr>
            </w:pPr>
            <w:r w:rsidRPr="00E2688A">
              <w:rPr>
                <w:color w:val="000000"/>
                <w:sz w:val="18"/>
                <w:szCs w:val="18"/>
              </w:rPr>
              <w:t>Заявка на подключение</w:t>
            </w:r>
          </w:p>
        </w:tc>
        <w:tc>
          <w:tcPr>
            <w:tcW w:w="406" w:type="pct"/>
            <w:shd w:val="clear" w:color="auto" w:fill="auto"/>
            <w:vAlign w:val="center"/>
          </w:tcPr>
          <w:p w14:paraId="739484E6"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23BB6036" w14:textId="77777777" w:rsidR="00267CEA" w:rsidRPr="00E2688A" w:rsidRDefault="00267CEA" w:rsidP="00267CEA">
            <w:pPr>
              <w:ind w:left="-56" w:right="-134"/>
              <w:jc w:val="center"/>
              <w:rPr>
                <w:color w:val="000000"/>
                <w:sz w:val="18"/>
                <w:szCs w:val="18"/>
              </w:rPr>
            </w:pPr>
            <w:r w:rsidRPr="00E2688A">
              <w:rPr>
                <w:color w:val="000000"/>
                <w:sz w:val="18"/>
                <w:szCs w:val="18"/>
              </w:rPr>
              <w:t>47:07:0711004:67</w:t>
            </w:r>
          </w:p>
        </w:tc>
        <w:tc>
          <w:tcPr>
            <w:tcW w:w="636" w:type="pct"/>
            <w:shd w:val="clear" w:color="auto" w:fill="auto"/>
            <w:vAlign w:val="center"/>
          </w:tcPr>
          <w:p w14:paraId="6666BB20"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611" w:type="pct"/>
            <w:shd w:val="clear" w:color="auto" w:fill="auto"/>
            <w:vAlign w:val="center"/>
          </w:tcPr>
          <w:p w14:paraId="0E25ADB8" w14:textId="77777777" w:rsidR="00267CEA" w:rsidRPr="00E2688A" w:rsidRDefault="00267CEA" w:rsidP="00267CEA">
            <w:pPr>
              <w:ind w:left="-56" w:right="-134"/>
              <w:jc w:val="center"/>
              <w:rPr>
                <w:color w:val="000000"/>
                <w:sz w:val="18"/>
                <w:szCs w:val="18"/>
              </w:rPr>
            </w:pPr>
            <w:r w:rsidRPr="00E2688A">
              <w:rPr>
                <w:color w:val="000000"/>
                <w:sz w:val="18"/>
                <w:szCs w:val="18"/>
              </w:rPr>
              <w:t>ООО "Русская сказка"</w:t>
            </w:r>
          </w:p>
        </w:tc>
        <w:tc>
          <w:tcPr>
            <w:tcW w:w="715" w:type="pct"/>
            <w:shd w:val="clear" w:color="auto" w:fill="auto"/>
            <w:vAlign w:val="center"/>
          </w:tcPr>
          <w:p w14:paraId="56861F52" w14:textId="77777777" w:rsidR="00267CEA" w:rsidRPr="00E2688A" w:rsidRDefault="00267CEA" w:rsidP="00267CEA">
            <w:pPr>
              <w:ind w:left="-56" w:right="-134"/>
              <w:jc w:val="center"/>
              <w:rPr>
                <w:color w:val="000000"/>
                <w:sz w:val="18"/>
                <w:szCs w:val="18"/>
              </w:rPr>
            </w:pPr>
            <w:r w:rsidRPr="00E2688A">
              <w:rPr>
                <w:color w:val="000000"/>
                <w:sz w:val="18"/>
                <w:szCs w:val="18"/>
              </w:rPr>
              <w:t>ЛО, Всеволожский район,  д.Новое Девяткино, Озерная ул., уч.10 (кад.ноемр 47:07:0711004:67</w:t>
            </w:r>
          </w:p>
        </w:tc>
        <w:tc>
          <w:tcPr>
            <w:tcW w:w="172" w:type="pct"/>
            <w:shd w:val="clear" w:color="auto" w:fill="auto"/>
            <w:vAlign w:val="center"/>
          </w:tcPr>
          <w:p w14:paraId="726C5E75"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292" w:type="pct"/>
            <w:shd w:val="clear" w:color="auto" w:fill="auto"/>
            <w:vAlign w:val="center"/>
          </w:tcPr>
          <w:p w14:paraId="4270AE42"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77D9E846" w14:textId="77777777" w:rsidR="00267CEA" w:rsidRPr="00E2688A" w:rsidRDefault="00267CEA" w:rsidP="00267CEA">
            <w:pPr>
              <w:ind w:left="-56" w:right="-134"/>
              <w:jc w:val="center"/>
              <w:rPr>
                <w:color w:val="000000"/>
                <w:sz w:val="18"/>
                <w:szCs w:val="18"/>
              </w:rPr>
            </w:pPr>
            <w:r w:rsidRPr="00E2688A">
              <w:rPr>
                <w:color w:val="000000"/>
                <w:sz w:val="18"/>
                <w:szCs w:val="18"/>
              </w:rPr>
              <w:t>0,350</w:t>
            </w:r>
          </w:p>
        </w:tc>
        <w:tc>
          <w:tcPr>
            <w:tcW w:w="667" w:type="pct"/>
            <w:shd w:val="clear" w:color="auto" w:fill="auto"/>
            <w:vAlign w:val="center"/>
          </w:tcPr>
          <w:p w14:paraId="7DB0BE83" w14:textId="77777777" w:rsidR="00267CEA" w:rsidRPr="00E2688A" w:rsidRDefault="00267CEA" w:rsidP="00267CEA">
            <w:pPr>
              <w:ind w:left="-56" w:right="-134"/>
              <w:jc w:val="center"/>
              <w:rPr>
                <w:color w:val="000000"/>
                <w:sz w:val="18"/>
                <w:szCs w:val="18"/>
              </w:rPr>
            </w:pPr>
            <w:r w:rsidRPr="00E2688A">
              <w:rPr>
                <w:color w:val="000000"/>
                <w:sz w:val="18"/>
                <w:szCs w:val="18"/>
              </w:rPr>
              <w:t>Северная ТЭЦ-21 ПАО «ТГК-1»</w:t>
            </w:r>
          </w:p>
        </w:tc>
      </w:tr>
      <w:tr w:rsidR="00267CEA" w:rsidRPr="00E2688A" w14:paraId="4D54CB21" w14:textId="77777777" w:rsidTr="00267CEA">
        <w:trPr>
          <w:trHeight w:val="20"/>
        </w:trPr>
        <w:tc>
          <w:tcPr>
            <w:tcW w:w="133" w:type="pct"/>
            <w:shd w:val="clear" w:color="auto" w:fill="auto"/>
            <w:vAlign w:val="center"/>
          </w:tcPr>
          <w:p w14:paraId="39450788" w14:textId="77777777" w:rsidR="00267CEA" w:rsidRPr="00E2688A" w:rsidRDefault="00267CEA" w:rsidP="00267CEA">
            <w:pPr>
              <w:ind w:left="-56" w:right="-134"/>
              <w:jc w:val="center"/>
              <w:rPr>
                <w:color w:val="000000"/>
                <w:sz w:val="18"/>
                <w:szCs w:val="18"/>
              </w:rPr>
            </w:pPr>
            <w:r w:rsidRPr="00E2688A">
              <w:rPr>
                <w:color w:val="000000"/>
                <w:sz w:val="18"/>
                <w:szCs w:val="18"/>
              </w:rPr>
              <w:t>54</w:t>
            </w:r>
          </w:p>
        </w:tc>
        <w:tc>
          <w:tcPr>
            <w:tcW w:w="378" w:type="pct"/>
            <w:shd w:val="clear" w:color="auto" w:fill="auto"/>
            <w:vAlign w:val="center"/>
          </w:tcPr>
          <w:p w14:paraId="283EC460" w14:textId="77777777" w:rsidR="00267CEA" w:rsidRPr="00E2688A" w:rsidRDefault="00267CEA" w:rsidP="00267CEA">
            <w:pPr>
              <w:ind w:left="-56" w:right="-134"/>
              <w:jc w:val="center"/>
              <w:rPr>
                <w:color w:val="000000"/>
                <w:sz w:val="18"/>
                <w:szCs w:val="18"/>
              </w:rPr>
            </w:pPr>
            <w:r w:rsidRPr="00E2688A">
              <w:rPr>
                <w:color w:val="000000"/>
                <w:sz w:val="18"/>
                <w:szCs w:val="18"/>
              </w:rPr>
              <w:t>Заявка на подключение</w:t>
            </w:r>
          </w:p>
        </w:tc>
        <w:tc>
          <w:tcPr>
            <w:tcW w:w="406" w:type="pct"/>
            <w:shd w:val="clear" w:color="auto" w:fill="auto"/>
            <w:vAlign w:val="center"/>
          </w:tcPr>
          <w:p w14:paraId="0B005F42"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28532C49" w14:textId="77777777" w:rsidR="00267CEA" w:rsidRPr="00E2688A" w:rsidRDefault="00267CEA" w:rsidP="00267CEA">
            <w:pPr>
              <w:ind w:left="-56" w:right="-134"/>
              <w:jc w:val="center"/>
              <w:rPr>
                <w:color w:val="000000"/>
                <w:sz w:val="18"/>
                <w:szCs w:val="18"/>
              </w:rPr>
            </w:pPr>
            <w:r w:rsidRPr="00E2688A">
              <w:rPr>
                <w:color w:val="000000"/>
                <w:sz w:val="18"/>
                <w:szCs w:val="18"/>
              </w:rPr>
              <w:t>47:07:0711004:6459</w:t>
            </w:r>
          </w:p>
        </w:tc>
        <w:tc>
          <w:tcPr>
            <w:tcW w:w="636" w:type="pct"/>
            <w:shd w:val="clear" w:color="auto" w:fill="auto"/>
            <w:vAlign w:val="center"/>
          </w:tcPr>
          <w:p w14:paraId="19D6C709"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611" w:type="pct"/>
            <w:shd w:val="clear" w:color="auto" w:fill="auto"/>
            <w:vAlign w:val="center"/>
          </w:tcPr>
          <w:p w14:paraId="5F9E67EE" w14:textId="77777777" w:rsidR="00267CEA" w:rsidRPr="00E2688A" w:rsidRDefault="00267CEA" w:rsidP="00267CEA">
            <w:pPr>
              <w:ind w:left="-56" w:right="-134"/>
              <w:jc w:val="center"/>
              <w:rPr>
                <w:color w:val="000000"/>
                <w:sz w:val="18"/>
                <w:szCs w:val="18"/>
              </w:rPr>
            </w:pPr>
            <w:r w:rsidRPr="00E2688A">
              <w:rPr>
                <w:color w:val="000000"/>
                <w:sz w:val="18"/>
                <w:szCs w:val="18"/>
              </w:rPr>
              <w:t>Администрация муниципального образования "Новодевяткинское сельское поселение" Всеволожского района</w:t>
            </w:r>
          </w:p>
        </w:tc>
        <w:tc>
          <w:tcPr>
            <w:tcW w:w="715" w:type="pct"/>
            <w:shd w:val="clear" w:color="auto" w:fill="auto"/>
            <w:vAlign w:val="center"/>
          </w:tcPr>
          <w:p w14:paraId="5B05F01F" w14:textId="77777777" w:rsidR="00267CEA" w:rsidRPr="00E2688A" w:rsidRDefault="00267CEA" w:rsidP="00267CEA">
            <w:pPr>
              <w:ind w:left="-56" w:right="-134"/>
              <w:jc w:val="center"/>
              <w:rPr>
                <w:color w:val="000000"/>
                <w:sz w:val="18"/>
                <w:szCs w:val="18"/>
              </w:rPr>
            </w:pPr>
            <w:r w:rsidRPr="00E2688A">
              <w:rPr>
                <w:color w:val="000000"/>
                <w:sz w:val="18"/>
                <w:szCs w:val="18"/>
              </w:rPr>
              <w:t>ЛО, Всеволожский район,  д.Новое Девяткино, Школьная ул., уч.6, к.н. 47:07:0711004:6459</w:t>
            </w:r>
          </w:p>
        </w:tc>
        <w:tc>
          <w:tcPr>
            <w:tcW w:w="172" w:type="pct"/>
            <w:shd w:val="clear" w:color="auto" w:fill="auto"/>
            <w:vAlign w:val="center"/>
          </w:tcPr>
          <w:p w14:paraId="0DD9CD3A"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292" w:type="pct"/>
            <w:shd w:val="clear" w:color="auto" w:fill="auto"/>
            <w:vAlign w:val="center"/>
          </w:tcPr>
          <w:p w14:paraId="77A2D620"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3CFD8256" w14:textId="77777777" w:rsidR="00267CEA" w:rsidRPr="00E2688A" w:rsidRDefault="00267CEA" w:rsidP="00267CEA">
            <w:pPr>
              <w:ind w:left="-56" w:right="-134"/>
              <w:jc w:val="center"/>
              <w:rPr>
                <w:color w:val="000000"/>
                <w:sz w:val="18"/>
                <w:szCs w:val="18"/>
              </w:rPr>
            </w:pPr>
            <w:r w:rsidRPr="00E2688A">
              <w:rPr>
                <w:color w:val="000000"/>
                <w:sz w:val="18"/>
                <w:szCs w:val="18"/>
              </w:rPr>
              <w:t>0,720</w:t>
            </w:r>
          </w:p>
        </w:tc>
        <w:tc>
          <w:tcPr>
            <w:tcW w:w="667" w:type="pct"/>
            <w:shd w:val="clear" w:color="auto" w:fill="auto"/>
            <w:vAlign w:val="center"/>
          </w:tcPr>
          <w:p w14:paraId="647DE8B1" w14:textId="77777777" w:rsidR="00267CEA" w:rsidRPr="00E2688A" w:rsidRDefault="00267CEA" w:rsidP="00267CEA">
            <w:pPr>
              <w:ind w:left="-56" w:right="-134"/>
              <w:jc w:val="center"/>
              <w:rPr>
                <w:color w:val="000000"/>
                <w:sz w:val="18"/>
                <w:szCs w:val="18"/>
              </w:rPr>
            </w:pPr>
            <w:r w:rsidRPr="00E2688A">
              <w:rPr>
                <w:color w:val="000000"/>
                <w:sz w:val="18"/>
                <w:szCs w:val="18"/>
              </w:rPr>
              <w:t>Северная ТЭЦ-21 ПАО «ТГК-1»</w:t>
            </w:r>
          </w:p>
        </w:tc>
      </w:tr>
      <w:tr w:rsidR="00267CEA" w:rsidRPr="00E2688A" w14:paraId="78809D9C" w14:textId="77777777" w:rsidTr="00267CEA">
        <w:trPr>
          <w:trHeight w:val="20"/>
        </w:trPr>
        <w:tc>
          <w:tcPr>
            <w:tcW w:w="133" w:type="pct"/>
            <w:shd w:val="clear" w:color="auto" w:fill="auto"/>
            <w:vAlign w:val="center"/>
          </w:tcPr>
          <w:p w14:paraId="4901A25B" w14:textId="77777777" w:rsidR="00267CEA" w:rsidRPr="00E2688A" w:rsidRDefault="00267CEA" w:rsidP="00267CEA">
            <w:pPr>
              <w:ind w:left="-56" w:right="-134"/>
              <w:jc w:val="center"/>
              <w:rPr>
                <w:color w:val="000000"/>
                <w:sz w:val="18"/>
                <w:szCs w:val="18"/>
              </w:rPr>
            </w:pPr>
            <w:r w:rsidRPr="00E2688A">
              <w:rPr>
                <w:color w:val="000000"/>
                <w:sz w:val="18"/>
                <w:szCs w:val="18"/>
              </w:rPr>
              <w:t>55</w:t>
            </w:r>
          </w:p>
        </w:tc>
        <w:tc>
          <w:tcPr>
            <w:tcW w:w="378" w:type="pct"/>
            <w:shd w:val="clear" w:color="auto" w:fill="auto"/>
            <w:vAlign w:val="center"/>
          </w:tcPr>
          <w:p w14:paraId="5EBE5014" w14:textId="77777777" w:rsidR="00267CEA" w:rsidRPr="00E2688A" w:rsidRDefault="00267CEA" w:rsidP="00267CEA">
            <w:pPr>
              <w:ind w:left="-56" w:right="-134"/>
              <w:jc w:val="center"/>
              <w:rPr>
                <w:color w:val="000000"/>
                <w:sz w:val="18"/>
                <w:szCs w:val="18"/>
              </w:rPr>
            </w:pPr>
            <w:r w:rsidRPr="00E2688A">
              <w:rPr>
                <w:color w:val="000000"/>
                <w:sz w:val="18"/>
                <w:szCs w:val="18"/>
              </w:rPr>
              <w:t>Заявка на подключение</w:t>
            </w:r>
          </w:p>
        </w:tc>
        <w:tc>
          <w:tcPr>
            <w:tcW w:w="406" w:type="pct"/>
            <w:shd w:val="clear" w:color="auto" w:fill="auto"/>
            <w:vAlign w:val="center"/>
          </w:tcPr>
          <w:p w14:paraId="4612F2FF"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6000F168" w14:textId="77777777" w:rsidR="00267CEA" w:rsidRPr="00E2688A" w:rsidRDefault="00267CEA" w:rsidP="00267CEA">
            <w:pPr>
              <w:ind w:left="-56" w:right="-134"/>
              <w:jc w:val="center"/>
              <w:rPr>
                <w:color w:val="000000"/>
                <w:sz w:val="18"/>
                <w:szCs w:val="18"/>
              </w:rPr>
            </w:pPr>
            <w:r w:rsidRPr="00E2688A">
              <w:rPr>
                <w:color w:val="000000"/>
                <w:sz w:val="18"/>
                <w:szCs w:val="18"/>
              </w:rPr>
              <w:t>47:07:0711002:30</w:t>
            </w:r>
          </w:p>
        </w:tc>
        <w:tc>
          <w:tcPr>
            <w:tcW w:w="636" w:type="pct"/>
            <w:shd w:val="clear" w:color="auto" w:fill="auto"/>
            <w:vAlign w:val="center"/>
          </w:tcPr>
          <w:p w14:paraId="1F3A1BA5"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611" w:type="pct"/>
            <w:shd w:val="clear" w:color="auto" w:fill="auto"/>
            <w:vAlign w:val="center"/>
          </w:tcPr>
          <w:p w14:paraId="13433BE5" w14:textId="77777777" w:rsidR="00267CEA" w:rsidRPr="00E2688A" w:rsidRDefault="00267CEA" w:rsidP="00267CEA">
            <w:pPr>
              <w:ind w:left="-56" w:right="-134"/>
              <w:jc w:val="center"/>
              <w:rPr>
                <w:color w:val="000000"/>
                <w:sz w:val="18"/>
                <w:szCs w:val="18"/>
              </w:rPr>
            </w:pPr>
            <w:r w:rsidRPr="00E2688A">
              <w:rPr>
                <w:color w:val="000000"/>
                <w:sz w:val="18"/>
                <w:szCs w:val="18"/>
              </w:rPr>
              <w:t>Портнов Александр Семенович</w:t>
            </w:r>
          </w:p>
        </w:tc>
        <w:tc>
          <w:tcPr>
            <w:tcW w:w="715" w:type="pct"/>
            <w:shd w:val="clear" w:color="auto" w:fill="auto"/>
            <w:vAlign w:val="center"/>
          </w:tcPr>
          <w:p w14:paraId="155D8773" w14:textId="77777777" w:rsidR="00267CEA" w:rsidRPr="00E2688A" w:rsidRDefault="00267CEA" w:rsidP="00267CEA">
            <w:pPr>
              <w:ind w:left="-56" w:right="-134"/>
              <w:jc w:val="center"/>
              <w:rPr>
                <w:color w:val="000000"/>
                <w:sz w:val="18"/>
                <w:szCs w:val="18"/>
              </w:rPr>
            </w:pPr>
            <w:r w:rsidRPr="00E2688A">
              <w:rPr>
                <w:color w:val="000000"/>
                <w:sz w:val="18"/>
                <w:szCs w:val="18"/>
              </w:rPr>
              <w:t>ЛО, Всеволожский район,  д.Новое Девяткино, уч.55, к.н. 47:07:0711002:30</w:t>
            </w:r>
          </w:p>
        </w:tc>
        <w:tc>
          <w:tcPr>
            <w:tcW w:w="172" w:type="pct"/>
            <w:shd w:val="clear" w:color="auto" w:fill="auto"/>
            <w:vAlign w:val="center"/>
          </w:tcPr>
          <w:p w14:paraId="402216A7"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292" w:type="pct"/>
            <w:shd w:val="clear" w:color="auto" w:fill="auto"/>
            <w:vAlign w:val="center"/>
          </w:tcPr>
          <w:p w14:paraId="76CBD045"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0401CB79" w14:textId="77777777" w:rsidR="00267CEA" w:rsidRPr="00E2688A" w:rsidRDefault="00267CEA" w:rsidP="00267CEA">
            <w:pPr>
              <w:ind w:left="-56" w:right="-134"/>
              <w:jc w:val="center"/>
              <w:rPr>
                <w:color w:val="000000"/>
                <w:sz w:val="18"/>
                <w:szCs w:val="18"/>
              </w:rPr>
            </w:pPr>
            <w:r w:rsidRPr="00E2688A">
              <w:rPr>
                <w:color w:val="000000"/>
                <w:sz w:val="18"/>
                <w:szCs w:val="18"/>
              </w:rPr>
              <w:t>0,390</w:t>
            </w:r>
          </w:p>
        </w:tc>
        <w:tc>
          <w:tcPr>
            <w:tcW w:w="667" w:type="pct"/>
            <w:shd w:val="clear" w:color="auto" w:fill="auto"/>
            <w:vAlign w:val="center"/>
          </w:tcPr>
          <w:p w14:paraId="53E7A3B8" w14:textId="77777777" w:rsidR="00267CEA" w:rsidRPr="00E2688A" w:rsidRDefault="00267CEA" w:rsidP="00267CEA">
            <w:pPr>
              <w:ind w:left="-56" w:right="-134"/>
              <w:jc w:val="center"/>
              <w:rPr>
                <w:color w:val="000000"/>
                <w:sz w:val="18"/>
                <w:szCs w:val="18"/>
              </w:rPr>
            </w:pPr>
            <w:r w:rsidRPr="00E2688A">
              <w:rPr>
                <w:color w:val="000000"/>
                <w:sz w:val="18"/>
                <w:szCs w:val="18"/>
              </w:rPr>
              <w:t>Северная ТЭЦ-21 ПАО «ТГК-1»</w:t>
            </w:r>
          </w:p>
        </w:tc>
      </w:tr>
      <w:tr w:rsidR="00267CEA" w:rsidRPr="00E2688A" w14:paraId="76B17843" w14:textId="77777777" w:rsidTr="00267CEA">
        <w:trPr>
          <w:trHeight w:val="20"/>
        </w:trPr>
        <w:tc>
          <w:tcPr>
            <w:tcW w:w="133" w:type="pct"/>
            <w:shd w:val="clear" w:color="auto" w:fill="auto"/>
            <w:vAlign w:val="center"/>
          </w:tcPr>
          <w:p w14:paraId="792B6CB8" w14:textId="77777777" w:rsidR="00267CEA" w:rsidRPr="00E2688A" w:rsidRDefault="00267CEA" w:rsidP="00267CEA">
            <w:pPr>
              <w:ind w:left="-56" w:right="-134"/>
              <w:jc w:val="center"/>
              <w:rPr>
                <w:color w:val="000000"/>
                <w:sz w:val="18"/>
                <w:szCs w:val="18"/>
              </w:rPr>
            </w:pPr>
            <w:r w:rsidRPr="00E2688A">
              <w:rPr>
                <w:color w:val="000000"/>
                <w:sz w:val="18"/>
                <w:szCs w:val="18"/>
              </w:rPr>
              <w:t>56</w:t>
            </w:r>
          </w:p>
        </w:tc>
        <w:tc>
          <w:tcPr>
            <w:tcW w:w="378" w:type="pct"/>
            <w:shd w:val="clear" w:color="auto" w:fill="auto"/>
            <w:vAlign w:val="center"/>
          </w:tcPr>
          <w:p w14:paraId="11F6C336" w14:textId="77777777" w:rsidR="00267CEA" w:rsidRPr="00E2688A" w:rsidRDefault="00267CEA" w:rsidP="00267CEA">
            <w:pPr>
              <w:ind w:left="-56" w:right="-134"/>
              <w:jc w:val="center"/>
              <w:rPr>
                <w:color w:val="000000"/>
                <w:sz w:val="18"/>
                <w:szCs w:val="18"/>
              </w:rPr>
            </w:pPr>
            <w:r w:rsidRPr="00E2688A">
              <w:rPr>
                <w:color w:val="000000"/>
                <w:sz w:val="18"/>
                <w:szCs w:val="18"/>
              </w:rPr>
              <w:t>Заявка на подключение</w:t>
            </w:r>
          </w:p>
        </w:tc>
        <w:tc>
          <w:tcPr>
            <w:tcW w:w="406" w:type="pct"/>
            <w:shd w:val="clear" w:color="auto" w:fill="auto"/>
            <w:vAlign w:val="center"/>
          </w:tcPr>
          <w:p w14:paraId="42ABA58A"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4DFA7E71" w14:textId="77777777" w:rsidR="00267CEA" w:rsidRPr="00E2688A" w:rsidRDefault="00267CEA" w:rsidP="00267CEA">
            <w:pPr>
              <w:ind w:left="-56" w:right="-134"/>
              <w:jc w:val="center"/>
              <w:rPr>
                <w:color w:val="000000"/>
                <w:sz w:val="18"/>
                <w:szCs w:val="18"/>
              </w:rPr>
            </w:pPr>
            <w:r w:rsidRPr="00E2688A">
              <w:rPr>
                <w:color w:val="000000"/>
                <w:sz w:val="18"/>
                <w:szCs w:val="18"/>
              </w:rPr>
              <w:t>47:07:0711004:35</w:t>
            </w:r>
          </w:p>
        </w:tc>
        <w:tc>
          <w:tcPr>
            <w:tcW w:w="636" w:type="pct"/>
            <w:shd w:val="clear" w:color="auto" w:fill="auto"/>
            <w:vAlign w:val="center"/>
          </w:tcPr>
          <w:p w14:paraId="1DD190B1"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611" w:type="pct"/>
            <w:shd w:val="clear" w:color="auto" w:fill="auto"/>
            <w:vAlign w:val="center"/>
          </w:tcPr>
          <w:p w14:paraId="0BA88F66" w14:textId="77777777" w:rsidR="00267CEA" w:rsidRPr="00E2688A" w:rsidRDefault="00267CEA" w:rsidP="00267CEA">
            <w:pPr>
              <w:ind w:left="-56" w:right="-134"/>
              <w:jc w:val="center"/>
              <w:rPr>
                <w:color w:val="000000"/>
                <w:sz w:val="18"/>
                <w:szCs w:val="18"/>
              </w:rPr>
            </w:pPr>
            <w:r w:rsidRPr="00E2688A">
              <w:rPr>
                <w:color w:val="000000"/>
                <w:sz w:val="18"/>
                <w:szCs w:val="18"/>
              </w:rPr>
              <w:t>ООО "СЗ Воронцовский"</w:t>
            </w:r>
          </w:p>
        </w:tc>
        <w:tc>
          <w:tcPr>
            <w:tcW w:w="715" w:type="pct"/>
            <w:shd w:val="clear" w:color="auto" w:fill="auto"/>
            <w:vAlign w:val="center"/>
          </w:tcPr>
          <w:p w14:paraId="5C91FF44" w14:textId="77777777" w:rsidR="00267CEA" w:rsidRPr="00E2688A" w:rsidRDefault="00267CEA" w:rsidP="00267CEA">
            <w:pPr>
              <w:ind w:left="-56" w:right="-134"/>
              <w:jc w:val="center"/>
              <w:rPr>
                <w:color w:val="000000"/>
                <w:sz w:val="18"/>
                <w:szCs w:val="18"/>
              </w:rPr>
            </w:pPr>
            <w:r w:rsidRPr="00E2688A">
              <w:rPr>
                <w:color w:val="000000"/>
                <w:sz w:val="18"/>
                <w:szCs w:val="18"/>
              </w:rPr>
              <w:t>ЛО, Всеволожский район,  д.Новое Девяткино, завод "Турбоатомгаз", к.н. 47:07:0711004:35</w:t>
            </w:r>
          </w:p>
        </w:tc>
        <w:tc>
          <w:tcPr>
            <w:tcW w:w="172" w:type="pct"/>
            <w:shd w:val="clear" w:color="auto" w:fill="auto"/>
            <w:vAlign w:val="center"/>
          </w:tcPr>
          <w:p w14:paraId="67FAAAEB"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292" w:type="pct"/>
            <w:shd w:val="clear" w:color="auto" w:fill="auto"/>
            <w:vAlign w:val="center"/>
          </w:tcPr>
          <w:p w14:paraId="167BE3B2"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29DAF3D7" w14:textId="77777777" w:rsidR="00267CEA" w:rsidRPr="00E2688A" w:rsidRDefault="00267CEA" w:rsidP="00267CEA">
            <w:pPr>
              <w:ind w:left="-56" w:right="-134"/>
              <w:jc w:val="center"/>
              <w:rPr>
                <w:color w:val="000000"/>
                <w:sz w:val="18"/>
                <w:szCs w:val="18"/>
              </w:rPr>
            </w:pPr>
            <w:r w:rsidRPr="00E2688A">
              <w:rPr>
                <w:color w:val="000000"/>
                <w:sz w:val="18"/>
                <w:szCs w:val="18"/>
              </w:rPr>
              <w:t>7,623</w:t>
            </w:r>
          </w:p>
        </w:tc>
        <w:tc>
          <w:tcPr>
            <w:tcW w:w="667" w:type="pct"/>
            <w:shd w:val="clear" w:color="auto" w:fill="auto"/>
            <w:vAlign w:val="center"/>
          </w:tcPr>
          <w:p w14:paraId="4FC94038" w14:textId="77777777" w:rsidR="00267CEA" w:rsidRPr="00E2688A" w:rsidRDefault="00267CEA" w:rsidP="00267CEA">
            <w:pPr>
              <w:ind w:left="-56" w:right="-134"/>
              <w:jc w:val="center"/>
              <w:rPr>
                <w:color w:val="000000"/>
                <w:sz w:val="18"/>
                <w:szCs w:val="18"/>
              </w:rPr>
            </w:pPr>
            <w:r w:rsidRPr="00E2688A">
              <w:rPr>
                <w:color w:val="000000"/>
                <w:sz w:val="18"/>
                <w:szCs w:val="18"/>
              </w:rPr>
              <w:t>Северная ТЭЦ-21 ПАО «ТГК-1»</w:t>
            </w:r>
          </w:p>
        </w:tc>
      </w:tr>
      <w:tr w:rsidR="00267CEA" w:rsidRPr="00E2688A" w14:paraId="3A931A20" w14:textId="77777777" w:rsidTr="00267CEA">
        <w:trPr>
          <w:trHeight w:val="20"/>
        </w:trPr>
        <w:tc>
          <w:tcPr>
            <w:tcW w:w="133" w:type="pct"/>
            <w:shd w:val="clear" w:color="auto" w:fill="auto"/>
            <w:vAlign w:val="center"/>
          </w:tcPr>
          <w:p w14:paraId="115F8CF7" w14:textId="77777777" w:rsidR="00267CEA" w:rsidRPr="00E2688A" w:rsidRDefault="00267CEA" w:rsidP="00267CEA">
            <w:pPr>
              <w:ind w:left="-56" w:right="-134"/>
              <w:jc w:val="center"/>
              <w:rPr>
                <w:color w:val="000000"/>
                <w:sz w:val="18"/>
                <w:szCs w:val="18"/>
              </w:rPr>
            </w:pPr>
            <w:r w:rsidRPr="00E2688A">
              <w:rPr>
                <w:color w:val="000000"/>
                <w:sz w:val="18"/>
                <w:szCs w:val="18"/>
              </w:rPr>
              <w:t>57</w:t>
            </w:r>
          </w:p>
        </w:tc>
        <w:tc>
          <w:tcPr>
            <w:tcW w:w="378" w:type="pct"/>
            <w:shd w:val="clear" w:color="auto" w:fill="auto"/>
            <w:vAlign w:val="center"/>
          </w:tcPr>
          <w:p w14:paraId="19AFA57E" w14:textId="77777777" w:rsidR="00267CEA" w:rsidRPr="00E2688A" w:rsidRDefault="00267CEA" w:rsidP="00267CEA">
            <w:pPr>
              <w:ind w:left="-56" w:right="-134"/>
              <w:jc w:val="center"/>
              <w:rPr>
                <w:color w:val="000000"/>
                <w:sz w:val="18"/>
                <w:szCs w:val="18"/>
              </w:rPr>
            </w:pPr>
            <w:r w:rsidRPr="00E2688A">
              <w:rPr>
                <w:color w:val="000000"/>
                <w:sz w:val="18"/>
                <w:szCs w:val="18"/>
              </w:rPr>
              <w:t>Заявка на подключение</w:t>
            </w:r>
          </w:p>
        </w:tc>
        <w:tc>
          <w:tcPr>
            <w:tcW w:w="406" w:type="pct"/>
            <w:shd w:val="clear" w:color="auto" w:fill="auto"/>
            <w:vAlign w:val="center"/>
          </w:tcPr>
          <w:p w14:paraId="026C8A60" w14:textId="77777777" w:rsidR="00267CEA" w:rsidRPr="00E2688A" w:rsidRDefault="00267CEA" w:rsidP="00267CEA">
            <w:pPr>
              <w:ind w:left="-56" w:right="-134"/>
              <w:jc w:val="center"/>
              <w:rPr>
                <w:color w:val="000000"/>
                <w:sz w:val="18"/>
                <w:szCs w:val="18"/>
              </w:rPr>
            </w:pPr>
            <w:r w:rsidRPr="00E2688A">
              <w:rPr>
                <w:color w:val="000000"/>
                <w:sz w:val="18"/>
                <w:szCs w:val="18"/>
              </w:rPr>
              <w:t>Всеволожский</w:t>
            </w:r>
          </w:p>
        </w:tc>
        <w:tc>
          <w:tcPr>
            <w:tcW w:w="584" w:type="pct"/>
            <w:shd w:val="clear" w:color="auto" w:fill="auto"/>
            <w:vAlign w:val="center"/>
          </w:tcPr>
          <w:p w14:paraId="19052FD0" w14:textId="77777777" w:rsidR="00267CEA" w:rsidRPr="00E2688A" w:rsidRDefault="00267CEA" w:rsidP="00267CEA">
            <w:pPr>
              <w:ind w:left="-56" w:right="-134"/>
              <w:jc w:val="center"/>
              <w:rPr>
                <w:color w:val="000000"/>
                <w:sz w:val="18"/>
                <w:szCs w:val="18"/>
              </w:rPr>
            </w:pPr>
            <w:r w:rsidRPr="00E2688A">
              <w:rPr>
                <w:color w:val="000000"/>
                <w:sz w:val="18"/>
                <w:szCs w:val="18"/>
              </w:rPr>
              <w:t>47:07:0711004:60</w:t>
            </w:r>
          </w:p>
        </w:tc>
        <w:tc>
          <w:tcPr>
            <w:tcW w:w="636" w:type="pct"/>
            <w:shd w:val="clear" w:color="auto" w:fill="auto"/>
            <w:vAlign w:val="center"/>
          </w:tcPr>
          <w:p w14:paraId="7707F51C"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611" w:type="pct"/>
            <w:shd w:val="clear" w:color="auto" w:fill="auto"/>
            <w:vAlign w:val="center"/>
          </w:tcPr>
          <w:p w14:paraId="07532D02" w14:textId="77777777" w:rsidR="00267CEA" w:rsidRPr="00E2688A" w:rsidRDefault="00267CEA" w:rsidP="00267CEA">
            <w:pPr>
              <w:ind w:left="-56" w:right="-134"/>
              <w:jc w:val="center"/>
              <w:rPr>
                <w:color w:val="000000"/>
                <w:sz w:val="18"/>
                <w:szCs w:val="18"/>
              </w:rPr>
            </w:pPr>
            <w:r w:rsidRPr="00E2688A">
              <w:rPr>
                <w:color w:val="000000"/>
                <w:sz w:val="18"/>
                <w:szCs w:val="18"/>
              </w:rPr>
              <w:t xml:space="preserve">Специализированный застройщик </w:t>
            </w:r>
          </w:p>
          <w:p w14:paraId="1CF266B1" w14:textId="77777777" w:rsidR="00267CEA" w:rsidRPr="00E2688A" w:rsidRDefault="00267CEA" w:rsidP="00267CEA">
            <w:pPr>
              <w:ind w:left="-56" w:right="-134"/>
              <w:jc w:val="center"/>
              <w:rPr>
                <w:color w:val="000000"/>
                <w:sz w:val="18"/>
                <w:szCs w:val="18"/>
              </w:rPr>
            </w:pPr>
            <w:r w:rsidRPr="00E2688A">
              <w:rPr>
                <w:color w:val="000000"/>
                <w:sz w:val="18"/>
                <w:szCs w:val="18"/>
              </w:rPr>
              <w:t>ООО "ГарД Эстэйт"</w:t>
            </w:r>
          </w:p>
        </w:tc>
        <w:tc>
          <w:tcPr>
            <w:tcW w:w="715" w:type="pct"/>
            <w:shd w:val="clear" w:color="auto" w:fill="auto"/>
            <w:vAlign w:val="center"/>
          </w:tcPr>
          <w:p w14:paraId="1A5A5A49" w14:textId="77777777" w:rsidR="00267CEA" w:rsidRPr="00E2688A" w:rsidRDefault="00267CEA" w:rsidP="00267CEA">
            <w:pPr>
              <w:ind w:left="-56" w:right="-134"/>
              <w:jc w:val="center"/>
              <w:rPr>
                <w:color w:val="000000"/>
                <w:sz w:val="18"/>
                <w:szCs w:val="18"/>
              </w:rPr>
            </w:pPr>
            <w:r w:rsidRPr="00E2688A">
              <w:rPr>
                <w:color w:val="000000"/>
                <w:sz w:val="18"/>
                <w:szCs w:val="18"/>
              </w:rPr>
              <w:t>ЛО, Всеволожский район,  д.Новое Девяткино, к.н. 47:07:0711004:60 жилой дом 1, встройка</w:t>
            </w:r>
          </w:p>
        </w:tc>
        <w:tc>
          <w:tcPr>
            <w:tcW w:w="172" w:type="pct"/>
            <w:shd w:val="clear" w:color="auto" w:fill="auto"/>
            <w:vAlign w:val="center"/>
          </w:tcPr>
          <w:p w14:paraId="17466F06"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292" w:type="pct"/>
            <w:shd w:val="clear" w:color="auto" w:fill="auto"/>
            <w:vAlign w:val="center"/>
          </w:tcPr>
          <w:p w14:paraId="041DFE1E" w14:textId="77777777" w:rsidR="00267CEA" w:rsidRPr="00E2688A" w:rsidRDefault="00267CEA" w:rsidP="00267CEA">
            <w:pPr>
              <w:ind w:left="-56" w:right="-134"/>
              <w:jc w:val="center"/>
              <w:rPr>
                <w:color w:val="000000"/>
                <w:sz w:val="18"/>
                <w:szCs w:val="18"/>
              </w:rPr>
            </w:pPr>
            <w:r w:rsidRPr="00E2688A">
              <w:rPr>
                <w:color w:val="000000"/>
                <w:sz w:val="18"/>
                <w:szCs w:val="18"/>
              </w:rPr>
              <w:t> </w:t>
            </w:r>
          </w:p>
        </w:tc>
        <w:tc>
          <w:tcPr>
            <w:tcW w:w="406" w:type="pct"/>
            <w:shd w:val="clear" w:color="auto" w:fill="auto"/>
            <w:vAlign w:val="center"/>
          </w:tcPr>
          <w:p w14:paraId="0DAA7C93" w14:textId="77777777" w:rsidR="00267CEA" w:rsidRPr="00E2688A" w:rsidRDefault="00267CEA" w:rsidP="00267CEA">
            <w:pPr>
              <w:ind w:left="-56" w:right="-134"/>
              <w:jc w:val="center"/>
              <w:rPr>
                <w:color w:val="000000"/>
                <w:sz w:val="18"/>
                <w:szCs w:val="18"/>
              </w:rPr>
            </w:pPr>
            <w:r w:rsidRPr="00E2688A">
              <w:rPr>
                <w:color w:val="000000"/>
                <w:sz w:val="18"/>
                <w:szCs w:val="18"/>
              </w:rPr>
              <w:t>2,980</w:t>
            </w:r>
          </w:p>
        </w:tc>
        <w:tc>
          <w:tcPr>
            <w:tcW w:w="667" w:type="pct"/>
            <w:shd w:val="clear" w:color="auto" w:fill="auto"/>
            <w:vAlign w:val="center"/>
          </w:tcPr>
          <w:p w14:paraId="6079C54E" w14:textId="77777777" w:rsidR="00267CEA" w:rsidRPr="00E2688A" w:rsidRDefault="00267CEA" w:rsidP="00267CEA">
            <w:pPr>
              <w:ind w:left="-56" w:right="-134"/>
              <w:jc w:val="center"/>
              <w:rPr>
                <w:color w:val="000000"/>
                <w:sz w:val="18"/>
                <w:szCs w:val="18"/>
              </w:rPr>
            </w:pPr>
            <w:r w:rsidRPr="00E2688A">
              <w:rPr>
                <w:color w:val="000000"/>
                <w:sz w:val="18"/>
                <w:szCs w:val="18"/>
              </w:rPr>
              <w:t>Северная ТЭЦ-21 ПАО «ТГК-1»</w:t>
            </w:r>
          </w:p>
        </w:tc>
      </w:tr>
    </w:tbl>
    <w:p w14:paraId="695FED8A" w14:textId="77777777" w:rsidR="00114059" w:rsidRPr="00E2688A" w:rsidRDefault="00114059" w:rsidP="00114059">
      <w:pPr>
        <w:pStyle w:val="af5"/>
        <w:ind w:firstLine="709"/>
        <w:rPr>
          <w:sz w:val="28"/>
          <w:szCs w:val="28"/>
        </w:rPr>
      </w:pPr>
    </w:p>
    <w:p w14:paraId="695FED8B" w14:textId="77777777" w:rsidR="00114059" w:rsidRPr="00E2688A" w:rsidRDefault="00114059" w:rsidP="00114059">
      <w:pPr>
        <w:pStyle w:val="af5"/>
        <w:ind w:firstLine="709"/>
        <w:rPr>
          <w:sz w:val="28"/>
          <w:szCs w:val="28"/>
        </w:rPr>
        <w:sectPr w:rsidR="00114059" w:rsidRPr="00E2688A" w:rsidSect="00305B6E">
          <w:pgSz w:w="16840" w:h="11920" w:orient="landscape"/>
          <w:pgMar w:top="1701" w:right="567" w:bottom="567" w:left="567" w:header="709" w:footer="298" w:gutter="0"/>
          <w:cols w:space="720"/>
          <w:docGrid w:linePitch="326"/>
        </w:sectPr>
      </w:pPr>
    </w:p>
    <w:p w14:paraId="695FED8C" w14:textId="0D166591" w:rsidR="00114059" w:rsidRPr="00E2688A" w:rsidRDefault="00114059" w:rsidP="00E0262B">
      <w:pPr>
        <w:pStyle w:val="-0"/>
        <w:numPr>
          <w:ilvl w:val="0"/>
          <w:numId w:val="20"/>
        </w:numPr>
        <w:tabs>
          <w:tab w:val="left" w:pos="1418"/>
          <w:tab w:val="left" w:pos="9067"/>
        </w:tabs>
        <w:spacing w:before="0"/>
        <w:ind w:left="0" w:firstLine="0"/>
        <w:rPr>
          <w:rFonts w:eastAsiaTheme="minorEastAsia"/>
          <w:lang w:eastAsia="en-US"/>
        </w:rPr>
      </w:pPr>
      <w:bookmarkStart w:id="11" w:name="_Ref93068432"/>
      <w:r w:rsidRPr="00E2688A">
        <w:rPr>
          <w:rFonts w:eastAsiaTheme="minorEastAsia"/>
          <w:lang w:eastAsia="en-US"/>
        </w:rPr>
        <w:t>Приросты нагрузки по годам за счет нового строительства жилых и общественных зданий</w:t>
      </w:r>
      <w:bookmarkEnd w:id="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6"/>
        <w:gridCol w:w="1256"/>
        <w:gridCol w:w="2097"/>
        <w:gridCol w:w="2791"/>
        <w:gridCol w:w="979"/>
        <w:gridCol w:w="1397"/>
        <w:gridCol w:w="829"/>
        <w:gridCol w:w="832"/>
        <w:gridCol w:w="832"/>
        <w:gridCol w:w="832"/>
        <w:gridCol w:w="832"/>
        <w:gridCol w:w="832"/>
        <w:gridCol w:w="832"/>
        <w:gridCol w:w="829"/>
      </w:tblGrid>
      <w:tr w:rsidR="00EC330D" w:rsidRPr="00E2688A" w14:paraId="56701005" w14:textId="77777777" w:rsidTr="00EC330D">
        <w:trPr>
          <w:trHeight w:val="20"/>
          <w:tblHeader/>
        </w:trPr>
        <w:tc>
          <w:tcPr>
            <w:tcW w:w="168" w:type="pct"/>
            <w:shd w:val="clear" w:color="auto" w:fill="auto"/>
            <w:vAlign w:val="center"/>
            <w:hideMark/>
          </w:tcPr>
          <w:p w14:paraId="1DE95344" w14:textId="77777777" w:rsidR="00EC330D" w:rsidRPr="00E2688A" w:rsidRDefault="00EC330D" w:rsidP="00EC330D">
            <w:pPr>
              <w:ind w:right="-29"/>
              <w:jc w:val="center"/>
              <w:rPr>
                <w:b/>
                <w:bCs/>
                <w:color w:val="000000"/>
                <w:sz w:val="20"/>
                <w:szCs w:val="20"/>
              </w:rPr>
            </w:pPr>
            <w:r w:rsidRPr="00E2688A">
              <w:rPr>
                <w:b/>
                <w:bCs/>
                <w:color w:val="000000"/>
                <w:sz w:val="20"/>
                <w:szCs w:val="20"/>
              </w:rPr>
              <w:t>№ п/п</w:t>
            </w:r>
          </w:p>
        </w:tc>
        <w:tc>
          <w:tcPr>
            <w:tcW w:w="400" w:type="pct"/>
            <w:shd w:val="clear" w:color="auto" w:fill="auto"/>
            <w:vAlign w:val="center"/>
            <w:hideMark/>
          </w:tcPr>
          <w:p w14:paraId="1B2C0BC8" w14:textId="77777777" w:rsidR="00EC330D" w:rsidRPr="00E2688A" w:rsidRDefault="00EC330D" w:rsidP="00EC330D">
            <w:pPr>
              <w:jc w:val="center"/>
              <w:rPr>
                <w:b/>
                <w:bCs/>
                <w:color w:val="000000"/>
                <w:sz w:val="20"/>
                <w:szCs w:val="20"/>
              </w:rPr>
            </w:pPr>
            <w:r w:rsidRPr="00E2688A">
              <w:rPr>
                <w:b/>
                <w:bCs/>
                <w:color w:val="000000"/>
                <w:sz w:val="20"/>
                <w:szCs w:val="20"/>
              </w:rPr>
              <w:t>Основание</w:t>
            </w:r>
          </w:p>
        </w:tc>
        <w:tc>
          <w:tcPr>
            <w:tcW w:w="668" w:type="pct"/>
            <w:shd w:val="clear" w:color="auto" w:fill="auto"/>
            <w:vAlign w:val="center"/>
            <w:hideMark/>
          </w:tcPr>
          <w:p w14:paraId="03CCB45A" w14:textId="77777777" w:rsidR="00EC330D" w:rsidRPr="00E2688A" w:rsidRDefault="00EC330D" w:rsidP="00EC330D">
            <w:pPr>
              <w:jc w:val="center"/>
              <w:rPr>
                <w:b/>
                <w:bCs/>
                <w:color w:val="000000"/>
                <w:sz w:val="20"/>
                <w:szCs w:val="20"/>
              </w:rPr>
            </w:pPr>
            <w:r w:rsidRPr="00E2688A">
              <w:rPr>
                <w:b/>
                <w:bCs/>
                <w:color w:val="000000"/>
                <w:sz w:val="20"/>
                <w:szCs w:val="20"/>
              </w:rPr>
              <w:t>Кадастровый квартал</w:t>
            </w:r>
          </w:p>
        </w:tc>
        <w:tc>
          <w:tcPr>
            <w:tcW w:w="889" w:type="pct"/>
            <w:shd w:val="clear" w:color="auto" w:fill="auto"/>
            <w:vAlign w:val="center"/>
            <w:hideMark/>
          </w:tcPr>
          <w:p w14:paraId="5F2F991D" w14:textId="77777777" w:rsidR="00EC330D" w:rsidRPr="00E2688A" w:rsidRDefault="00EC330D" w:rsidP="00EC330D">
            <w:pPr>
              <w:jc w:val="center"/>
              <w:rPr>
                <w:b/>
                <w:bCs/>
                <w:color w:val="000000"/>
                <w:sz w:val="20"/>
                <w:szCs w:val="20"/>
              </w:rPr>
            </w:pPr>
            <w:r w:rsidRPr="00E2688A">
              <w:rPr>
                <w:b/>
                <w:bCs/>
                <w:color w:val="000000"/>
                <w:sz w:val="20"/>
                <w:szCs w:val="20"/>
              </w:rPr>
              <w:t>Адрес</w:t>
            </w:r>
          </w:p>
        </w:tc>
        <w:tc>
          <w:tcPr>
            <w:tcW w:w="312" w:type="pct"/>
            <w:shd w:val="clear" w:color="auto" w:fill="auto"/>
            <w:vAlign w:val="center"/>
            <w:hideMark/>
          </w:tcPr>
          <w:p w14:paraId="4011E51F" w14:textId="77777777" w:rsidR="00EC330D" w:rsidRPr="00E2688A" w:rsidRDefault="00EC330D" w:rsidP="00EC330D">
            <w:pPr>
              <w:jc w:val="center"/>
              <w:rPr>
                <w:b/>
                <w:bCs/>
                <w:color w:val="000000"/>
                <w:sz w:val="20"/>
                <w:szCs w:val="20"/>
              </w:rPr>
            </w:pPr>
            <w:r w:rsidRPr="00E2688A">
              <w:rPr>
                <w:b/>
                <w:bCs/>
                <w:color w:val="000000"/>
                <w:sz w:val="20"/>
                <w:szCs w:val="20"/>
              </w:rPr>
              <w:t>Тип</w:t>
            </w:r>
          </w:p>
        </w:tc>
        <w:tc>
          <w:tcPr>
            <w:tcW w:w="445" w:type="pct"/>
            <w:shd w:val="clear" w:color="auto" w:fill="auto"/>
            <w:vAlign w:val="center"/>
            <w:hideMark/>
          </w:tcPr>
          <w:p w14:paraId="098FAC35" w14:textId="77777777" w:rsidR="00EC330D" w:rsidRPr="00E2688A" w:rsidRDefault="00EC330D" w:rsidP="00EC330D">
            <w:pPr>
              <w:ind w:left="-106" w:right="-96"/>
              <w:jc w:val="center"/>
              <w:rPr>
                <w:b/>
                <w:bCs/>
                <w:color w:val="000000"/>
                <w:sz w:val="20"/>
                <w:szCs w:val="20"/>
              </w:rPr>
            </w:pPr>
            <w:r w:rsidRPr="00E2688A">
              <w:rPr>
                <w:b/>
                <w:bCs/>
                <w:color w:val="000000"/>
                <w:sz w:val="20"/>
                <w:szCs w:val="20"/>
              </w:rPr>
              <w:t>Планируемая расчетная нагрузка</w:t>
            </w:r>
          </w:p>
        </w:tc>
        <w:tc>
          <w:tcPr>
            <w:tcW w:w="264" w:type="pct"/>
            <w:shd w:val="clear" w:color="auto" w:fill="auto"/>
            <w:vAlign w:val="center"/>
            <w:hideMark/>
          </w:tcPr>
          <w:p w14:paraId="67CE2DD7" w14:textId="77777777" w:rsidR="00EC330D" w:rsidRPr="00E2688A" w:rsidRDefault="00EC330D" w:rsidP="00EC330D">
            <w:pPr>
              <w:ind w:left="-106" w:right="-96"/>
              <w:jc w:val="center"/>
              <w:rPr>
                <w:b/>
                <w:bCs/>
                <w:color w:val="000000"/>
                <w:sz w:val="20"/>
                <w:szCs w:val="20"/>
              </w:rPr>
            </w:pPr>
            <w:r w:rsidRPr="00E2688A">
              <w:rPr>
                <w:b/>
                <w:bCs/>
                <w:color w:val="000000"/>
                <w:sz w:val="20"/>
                <w:szCs w:val="20"/>
              </w:rPr>
              <w:t>2023 г.</w:t>
            </w:r>
          </w:p>
        </w:tc>
        <w:tc>
          <w:tcPr>
            <w:tcW w:w="265" w:type="pct"/>
            <w:shd w:val="clear" w:color="auto" w:fill="auto"/>
            <w:vAlign w:val="center"/>
            <w:hideMark/>
          </w:tcPr>
          <w:p w14:paraId="6BC180F9" w14:textId="77777777" w:rsidR="00EC330D" w:rsidRPr="00E2688A" w:rsidRDefault="00EC330D" w:rsidP="00EC330D">
            <w:pPr>
              <w:ind w:left="-106" w:right="-96"/>
              <w:jc w:val="center"/>
              <w:rPr>
                <w:b/>
                <w:bCs/>
                <w:color w:val="000000"/>
                <w:sz w:val="20"/>
                <w:szCs w:val="20"/>
              </w:rPr>
            </w:pPr>
            <w:r w:rsidRPr="00E2688A">
              <w:rPr>
                <w:b/>
                <w:bCs/>
                <w:color w:val="000000"/>
                <w:sz w:val="20"/>
                <w:szCs w:val="20"/>
              </w:rPr>
              <w:t>2024 г.</w:t>
            </w:r>
          </w:p>
        </w:tc>
        <w:tc>
          <w:tcPr>
            <w:tcW w:w="265" w:type="pct"/>
            <w:shd w:val="clear" w:color="auto" w:fill="auto"/>
            <w:vAlign w:val="center"/>
            <w:hideMark/>
          </w:tcPr>
          <w:p w14:paraId="797DB190" w14:textId="77777777" w:rsidR="00EC330D" w:rsidRPr="00E2688A" w:rsidRDefault="00EC330D" w:rsidP="00EC330D">
            <w:pPr>
              <w:ind w:left="-106" w:right="-96"/>
              <w:jc w:val="center"/>
              <w:rPr>
                <w:b/>
                <w:bCs/>
                <w:color w:val="000000"/>
                <w:sz w:val="20"/>
                <w:szCs w:val="20"/>
              </w:rPr>
            </w:pPr>
            <w:r w:rsidRPr="00E2688A">
              <w:rPr>
                <w:b/>
                <w:bCs/>
                <w:color w:val="000000"/>
                <w:sz w:val="20"/>
                <w:szCs w:val="20"/>
              </w:rPr>
              <w:t>2025 г.</w:t>
            </w:r>
          </w:p>
        </w:tc>
        <w:tc>
          <w:tcPr>
            <w:tcW w:w="265" w:type="pct"/>
            <w:shd w:val="clear" w:color="auto" w:fill="auto"/>
            <w:vAlign w:val="center"/>
            <w:hideMark/>
          </w:tcPr>
          <w:p w14:paraId="6611CABC" w14:textId="77777777" w:rsidR="00EC330D" w:rsidRPr="00E2688A" w:rsidRDefault="00EC330D" w:rsidP="00EC330D">
            <w:pPr>
              <w:ind w:left="-106" w:right="-96"/>
              <w:jc w:val="center"/>
              <w:rPr>
                <w:b/>
                <w:bCs/>
                <w:color w:val="000000"/>
                <w:sz w:val="20"/>
                <w:szCs w:val="20"/>
              </w:rPr>
            </w:pPr>
            <w:r w:rsidRPr="00E2688A">
              <w:rPr>
                <w:b/>
                <w:bCs/>
                <w:color w:val="000000"/>
                <w:sz w:val="20"/>
                <w:szCs w:val="20"/>
              </w:rPr>
              <w:t>2026 г.</w:t>
            </w:r>
          </w:p>
        </w:tc>
        <w:tc>
          <w:tcPr>
            <w:tcW w:w="265" w:type="pct"/>
            <w:shd w:val="clear" w:color="auto" w:fill="auto"/>
            <w:vAlign w:val="center"/>
            <w:hideMark/>
          </w:tcPr>
          <w:p w14:paraId="539B7E04" w14:textId="77777777" w:rsidR="00EC330D" w:rsidRPr="00E2688A" w:rsidRDefault="00EC330D" w:rsidP="00EC330D">
            <w:pPr>
              <w:ind w:left="-106" w:right="-96"/>
              <w:jc w:val="center"/>
              <w:rPr>
                <w:b/>
                <w:bCs/>
                <w:color w:val="000000"/>
                <w:sz w:val="20"/>
                <w:szCs w:val="20"/>
              </w:rPr>
            </w:pPr>
            <w:r w:rsidRPr="00E2688A">
              <w:rPr>
                <w:b/>
                <w:bCs/>
                <w:color w:val="000000"/>
                <w:sz w:val="20"/>
                <w:szCs w:val="20"/>
              </w:rPr>
              <w:t>2027 г.</w:t>
            </w:r>
          </w:p>
        </w:tc>
        <w:tc>
          <w:tcPr>
            <w:tcW w:w="265" w:type="pct"/>
            <w:shd w:val="clear" w:color="auto" w:fill="auto"/>
            <w:vAlign w:val="center"/>
            <w:hideMark/>
          </w:tcPr>
          <w:p w14:paraId="0F3E32A0" w14:textId="77777777" w:rsidR="00EC330D" w:rsidRPr="00E2688A" w:rsidRDefault="00EC330D" w:rsidP="00EC330D">
            <w:pPr>
              <w:ind w:left="-106" w:right="-96"/>
              <w:jc w:val="center"/>
              <w:rPr>
                <w:b/>
                <w:bCs/>
                <w:color w:val="000000"/>
                <w:sz w:val="20"/>
                <w:szCs w:val="20"/>
              </w:rPr>
            </w:pPr>
            <w:r w:rsidRPr="00E2688A">
              <w:rPr>
                <w:b/>
                <w:bCs/>
                <w:color w:val="000000"/>
                <w:sz w:val="20"/>
                <w:szCs w:val="20"/>
              </w:rPr>
              <w:t>2028 г.</w:t>
            </w:r>
          </w:p>
        </w:tc>
        <w:tc>
          <w:tcPr>
            <w:tcW w:w="265" w:type="pct"/>
            <w:shd w:val="clear" w:color="auto" w:fill="auto"/>
            <w:vAlign w:val="center"/>
            <w:hideMark/>
          </w:tcPr>
          <w:p w14:paraId="6028EF6D" w14:textId="77777777" w:rsidR="00EC330D" w:rsidRPr="00E2688A" w:rsidRDefault="00EC330D" w:rsidP="00EC330D">
            <w:pPr>
              <w:ind w:left="-106" w:right="-96"/>
              <w:jc w:val="center"/>
              <w:rPr>
                <w:b/>
                <w:bCs/>
                <w:color w:val="000000"/>
                <w:sz w:val="20"/>
                <w:szCs w:val="20"/>
              </w:rPr>
            </w:pPr>
            <w:r w:rsidRPr="00E2688A">
              <w:rPr>
                <w:b/>
                <w:bCs/>
                <w:color w:val="000000"/>
                <w:sz w:val="20"/>
                <w:szCs w:val="20"/>
              </w:rPr>
              <w:t>2029 г.</w:t>
            </w:r>
          </w:p>
        </w:tc>
        <w:tc>
          <w:tcPr>
            <w:tcW w:w="264" w:type="pct"/>
            <w:shd w:val="clear" w:color="auto" w:fill="auto"/>
            <w:vAlign w:val="center"/>
            <w:hideMark/>
          </w:tcPr>
          <w:p w14:paraId="1D76177E" w14:textId="77777777" w:rsidR="00EC330D" w:rsidRPr="00E2688A" w:rsidRDefault="00EC330D" w:rsidP="00EC330D">
            <w:pPr>
              <w:ind w:left="-106" w:right="-96"/>
              <w:jc w:val="center"/>
              <w:rPr>
                <w:b/>
                <w:bCs/>
                <w:color w:val="000000"/>
                <w:sz w:val="20"/>
                <w:szCs w:val="20"/>
              </w:rPr>
            </w:pPr>
            <w:r w:rsidRPr="00E2688A">
              <w:rPr>
                <w:b/>
                <w:bCs/>
                <w:color w:val="000000"/>
                <w:sz w:val="20"/>
                <w:szCs w:val="20"/>
              </w:rPr>
              <w:t>2030 г.</w:t>
            </w:r>
          </w:p>
        </w:tc>
      </w:tr>
      <w:tr w:rsidR="00EC330D" w:rsidRPr="00E2688A" w14:paraId="25A5AF9D" w14:textId="77777777" w:rsidTr="00EC330D">
        <w:trPr>
          <w:trHeight w:val="20"/>
        </w:trPr>
        <w:tc>
          <w:tcPr>
            <w:tcW w:w="168" w:type="pct"/>
            <w:shd w:val="clear" w:color="auto" w:fill="auto"/>
            <w:noWrap/>
            <w:vAlign w:val="center"/>
            <w:hideMark/>
          </w:tcPr>
          <w:p w14:paraId="24236217" w14:textId="77777777" w:rsidR="00EC330D" w:rsidRPr="00E2688A" w:rsidRDefault="00EC330D" w:rsidP="00EC330D">
            <w:pPr>
              <w:jc w:val="center"/>
              <w:rPr>
                <w:color w:val="000000"/>
                <w:sz w:val="20"/>
                <w:szCs w:val="20"/>
              </w:rPr>
            </w:pPr>
            <w:r w:rsidRPr="00E2688A">
              <w:rPr>
                <w:color w:val="000000"/>
                <w:sz w:val="18"/>
                <w:szCs w:val="18"/>
              </w:rPr>
              <w:t>1</w:t>
            </w:r>
          </w:p>
        </w:tc>
        <w:tc>
          <w:tcPr>
            <w:tcW w:w="400" w:type="pct"/>
            <w:shd w:val="clear" w:color="auto" w:fill="auto"/>
            <w:noWrap/>
            <w:vAlign w:val="center"/>
            <w:hideMark/>
          </w:tcPr>
          <w:p w14:paraId="7C76D0C3" w14:textId="77777777" w:rsidR="00EC330D" w:rsidRPr="00E2688A" w:rsidRDefault="00EC330D" w:rsidP="00EC330D">
            <w:pPr>
              <w:jc w:val="center"/>
              <w:rPr>
                <w:color w:val="000000"/>
                <w:sz w:val="20"/>
                <w:szCs w:val="20"/>
              </w:rPr>
            </w:pPr>
            <w:r w:rsidRPr="00E2688A">
              <w:rPr>
                <w:color w:val="000000"/>
                <w:sz w:val="20"/>
                <w:szCs w:val="20"/>
              </w:rPr>
              <w:t>ППТ-265 (19.12.2011)</w:t>
            </w:r>
          </w:p>
        </w:tc>
        <w:tc>
          <w:tcPr>
            <w:tcW w:w="668" w:type="pct"/>
            <w:shd w:val="clear" w:color="auto" w:fill="auto"/>
            <w:noWrap/>
            <w:vAlign w:val="center"/>
            <w:hideMark/>
          </w:tcPr>
          <w:p w14:paraId="7533C2D2" w14:textId="77777777" w:rsidR="00EC330D" w:rsidRPr="00E2688A" w:rsidRDefault="00EC330D" w:rsidP="00EC330D">
            <w:pPr>
              <w:jc w:val="center"/>
              <w:rPr>
                <w:color w:val="000000"/>
                <w:sz w:val="20"/>
                <w:szCs w:val="20"/>
              </w:rPr>
            </w:pPr>
            <w:r w:rsidRPr="00E2688A">
              <w:rPr>
                <w:color w:val="000000"/>
                <w:sz w:val="20"/>
                <w:szCs w:val="20"/>
              </w:rPr>
              <w:t>47:07:0722001:509</w:t>
            </w:r>
          </w:p>
        </w:tc>
        <w:tc>
          <w:tcPr>
            <w:tcW w:w="889" w:type="pct"/>
            <w:shd w:val="clear" w:color="auto" w:fill="auto"/>
            <w:vAlign w:val="center"/>
            <w:hideMark/>
          </w:tcPr>
          <w:p w14:paraId="5DC5E767" w14:textId="77777777" w:rsidR="00EC330D" w:rsidRPr="00E2688A" w:rsidRDefault="00EC330D" w:rsidP="00EC330D">
            <w:pPr>
              <w:jc w:val="center"/>
              <w:rPr>
                <w:color w:val="000000"/>
                <w:sz w:val="20"/>
                <w:szCs w:val="20"/>
              </w:rPr>
            </w:pPr>
            <w:r w:rsidRPr="00E2688A">
              <w:rPr>
                <w:color w:val="000000"/>
                <w:sz w:val="20"/>
                <w:szCs w:val="20"/>
              </w:rPr>
              <w:t>участок 46</w:t>
            </w:r>
          </w:p>
        </w:tc>
        <w:tc>
          <w:tcPr>
            <w:tcW w:w="312" w:type="pct"/>
            <w:shd w:val="clear" w:color="auto" w:fill="auto"/>
            <w:noWrap/>
            <w:vAlign w:val="center"/>
            <w:hideMark/>
          </w:tcPr>
          <w:p w14:paraId="0C4B30AA" w14:textId="77777777" w:rsidR="00EC330D" w:rsidRPr="00E2688A" w:rsidRDefault="00EC330D" w:rsidP="00EC330D">
            <w:pPr>
              <w:jc w:val="center"/>
              <w:rPr>
                <w:color w:val="000000"/>
                <w:sz w:val="20"/>
                <w:szCs w:val="20"/>
              </w:rPr>
            </w:pPr>
            <w:r w:rsidRPr="00E2688A">
              <w:rPr>
                <w:color w:val="000000"/>
                <w:sz w:val="20"/>
                <w:szCs w:val="20"/>
              </w:rPr>
              <w:t>жил</w:t>
            </w:r>
          </w:p>
        </w:tc>
        <w:tc>
          <w:tcPr>
            <w:tcW w:w="445" w:type="pct"/>
            <w:shd w:val="clear" w:color="auto" w:fill="auto"/>
            <w:noWrap/>
            <w:vAlign w:val="center"/>
            <w:hideMark/>
          </w:tcPr>
          <w:p w14:paraId="3B969FDB" w14:textId="77777777" w:rsidR="00EC330D" w:rsidRPr="00E2688A" w:rsidRDefault="00EC330D" w:rsidP="00EC330D">
            <w:pPr>
              <w:jc w:val="center"/>
              <w:rPr>
                <w:color w:val="000000"/>
                <w:sz w:val="20"/>
                <w:szCs w:val="20"/>
              </w:rPr>
            </w:pPr>
            <w:r w:rsidRPr="00E2688A">
              <w:rPr>
                <w:sz w:val="20"/>
                <w:szCs w:val="20"/>
              </w:rPr>
              <w:t>3,420</w:t>
            </w:r>
          </w:p>
        </w:tc>
        <w:tc>
          <w:tcPr>
            <w:tcW w:w="264" w:type="pct"/>
            <w:shd w:val="clear" w:color="auto" w:fill="auto"/>
            <w:vAlign w:val="center"/>
            <w:hideMark/>
          </w:tcPr>
          <w:p w14:paraId="1C7F73F2" w14:textId="77777777" w:rsidR="00EC330D" w:rsidRPr="00E2688A" w:rsidRDefault="00EC330D" w:rsidP="00EC330D">
            <w:pPr>
              <w:jc w:val="center"/>
              <w:rPr>
                <w:color w:val="000000"/>
                <w:sz w:val="20"/>
                <w:szCs w:val="20"/>
              </w:rPr>
            </w:pPr>
            <w:r w:rsidRPr="00E2688A">
              <w:rPr>
                <w:sz w:val="20"/>
                <w:szCs w:val="20"/>
              </w:rPr>
              <w:t>2,409</w:t>
            </w:r>
          </w:p>
        </w:tc>
        <w:tc>
          <w:tcPr>
            <w:tcW w:w="265" w:type="pct"/>
            <w:shd w:val="clear" w:color="auto" w:fill="auto"/>
            <w:vAlign w:val="center"/>
            <w:hideMark/>
          </w:tcPr>
          <w:p w14:paraId="608FC728" w14:textId="77777777" w:rsidR="00EC330D" w:rsidRPr="00E2688A" w:rsidRDefault="00EC330D" w:rsidP="00EC330D">
            <w:pPr>
              <w:jc w:val="center"/>
              <w:rPr>
                <w:color w:val="000000"/>
                <w:sz w:val="20"/>
                <w:szCs w:val="20"/>
              </w:rPr>
            </w:pPr>
            <w:r w:rsidRPr="00E2688A">
              <w:rPr>
                <w:sz w:val="20"/>
                <w:szCs w:val="20"/>
              </w:rPr>
              <w:t>0,626</w:t>
            </w:r>
          </w:p>
        </w:tc>
        <w:tc>
          <w:tcPr>
            <w:tcW w:w="265" w:type="pct"/>
            <w:shd w:val="clear" w:color="auto" w:fill="auto"/>
            <w:vAlign w:val="center"/>
            <w:hideMark/>
          </w:tcPr>
          <w:p w14:paraId="06D824DF" w14:textId="77777777" w:rsidR="00EC330D" w:rsidRPr="00E2688A" w:rsidRDefault="00EC330D" w:rsidP="00EC330D">
            <w:pPr>
              <w:jc w:val="center"/>
              <w:rPr>
                <w:color w:val="000000"/>
                <w:sz w:val="20"/>
                <w:szCs w:val="20"/>
              </w:rPr>
            </w:pPr>
            <w:r w:rsidRPr="00E2688A">
              <w:rPr>
                <w:sz w:val="20"/>
                <w:szCs w:val="20"/>
              </w:rPr>
              <w:t>0,385</w:t>
            </w:r>
          </w:p>
        </w:tc>
        <w:tc>
          <w:tcPr>
            <w:tcW w:w="265" w:type="pct"/>
            <w:shd w:val="clear" w:color="auto" w:fill="auto"/>
            <w:vAlign w:val="center"/>
            <w:hideMark/>
          </w:tcPr>
          <w:p w14:paraId="2D0B4299"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406BB47"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14B688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4F53BA3"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3EFDB215"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7A6E2062" w14:textId="77777777" w:rsidTr="00EC330D">
        <w:trPr>
          <w:trHeight w:val="20"/>
        </w:trPr>
        <w:tc>
          <w:tcPr>
            <w:tcW w:w="168" w:type="pct"/>
            <w:shd w:val="clear" w:color="auto" w:fill="auto"/>
            <w:noWrap/>
            <w:vAlign w:val="center"/>
            <w:hideMark/>
          </w:tcPr>
          <w:p w14:paraId="604EE7A9" w14:textId="77777777" w:rsidR="00EC330D" w:rsidRPr="00E2688A" w:rsidRDefault="00EC330D" w:rsidP="00EC330D">
            <w:pPr>
              <w:jc w:val="center"/>
              <w:rPr>
                <w:color w:val="000000"/>
                <w:sz w:val="20"/>
                <w:szCs w:val="20"/>
              </w:rPr>
            </w:pPr>
            <w:r w:rsidRPr="00E2688A">
              <w:rPr>
                <w:color w:val="000000"/>
                <w:sz w:val="18"/>
                <w:szCs w:val="18"/>
              </w:rPr>
              <w:t>2</w:t>
            </w:r>
          </w:p>
        </w:tc>
        <w:tc>
          <w:tcPr>
            <w:tcW w:w="400" w:type="pct"/>
            <w:shd w:val="clear" w:color="auto" w:fill="auto"/>
            <w:noWrap/>
            <w:vAlign w:val="center"/>
            <w:hideMark/>
          </w:tcPr>
          <w:p w14:paraId="4E1A1F20" w14:textId="77777777" w:rsidR="00EC330D" w:rsidRPr="00E2688A" w:rsidRDefault="00EC330D" w:rsidP="00EC330D">
            <w:pPr>
              <w:jc w:val="center"/>
              <w:rPr>
                <w:color w:val="000000"/>
                <w:sz w:val="20"/>
                <w:szCs w:val="20"/>
              </w:rPr>
            </w:pPr>
            <w:r w:rsidRPr="00E2688A">
              <w:rPr>
                <w:color w:val="000000"/>
                <w:sz w:val="20"/>
                <w:szCs w:val="20"/>
              </w:rPr>
              <w:t>ППТ-266 (19.12.2011)</w:t>
            </w:r>
          </w:p>
        </w:tc>
        <w:tc>
          <w:tcPr>
            <w:tcW w:w="668" w:type="pct"/>
            <w:shd w:val="clear" w:color="auto" w:fill="auto"/>
            <w:noWrap/>
            <w:vAlign w:val="center"/>
            <w:hideMark/>
          </w:tcPr>
          <w:p w14:paraId="5B28FB92" w14:textId="77777777" w:rsidR="00EC330D" w:rsidRPr="00E2688A" w:rsidRDefault="00EC330D" w:rsidP="00EC330D">
            <w:pPr>
              <w:jc w:val="center"/>
              <w:rPr>
                <w:color w:val="000000"/>
                <w:sz w:val="20"/>
                <w:szCs w:val="20"/>
              </w:rPr>
            </w:pPr>
            <w:r w:rsidRPr="00E2688A">
              <w:rPr>
                <w:color w:val="000000"/>
                <w:sz w:val="20"/>
                <w:szCs w:val="20"/>
              </w:rPr>
              <w:t>47:07:0722001:614</w:t>
            </w:r>
          </w:p>
        </w:tc>
        <w:tc>
          <w:tcPr>
            <w:tcW w:w="889" w:type="pct"/>
            <w:shd w:val="clear" w:color="auto" w:fill="auto"/>
            <w:vAlign w:val="center"/>
            <w:hideMark/>
          </w:tcPr>
          <w:p w14:paraId="4E47EDEC" w14:textId="77777777" w:rsidR="00EC330D" w:rsidRPr="00E2688A" w:rsidRDefault="00EC330D" w:rsidP="00EC330D">
            <w:pPr>
              <w:jc w:val="center"/>
              <w:rPr>
                <w:color w:val="000000"/>
                <w:sz w:val="20"/>
                <w:szCs w:val="20"/>
              </w:rPr>
            </w:pPr>
            <w:r w:rsidRPr="00E2688A">
              <w:rPr>
                <w:color w:val="000000"/>
                <w:sz w:val="20"/>
                <w:szCs w:val="20"/>
              </w:rPr>
              <w:t>Участок №49</w:t>
            </w:r>
          </w:p>
        </w:tc>
        <w:tc>
          <w:tcPr>
            <w:tcW w:w="312" w:type="pct"/>
            <w:shd w:val="clear" w:color="auto" w:fill="auto"/>
            <w:noWrap/>
            <w:vAlign w:val="center"/>
            <w:hideMark/>
          </w:tcPr>
          <w:p w14:paraId="387F676D" w14:textId="77777777" w:rsidR="00EC330D" w:rsidRPr="00E2688A" w:rsidRDefault="00EC330D" w:rsidP="00EC330D">
            <w:pPr>
              <w:jc w:val="center"/>
              <w:rPr>
                <w:color w:val="000000"/>
                <w:sz w:val="20"/>
                <w:szCs w:val="20"/>
              </w:rPr>
            </w:pPr>
            <w:r w:rsidRPr="00E2688A">
              <w:rPr>
                <w:color w:val="000000"/>
                <w:sz w:val="20"/>
                <w:szCs w:val="20"/>
              </w:rPr>
              <w:t>жил</w:t>
            </w:r>
          </w:p>
        </w:tc>
        <w:tc>
          <w:tcPr>
            <w:tcW w:w="445" w:type="pct"/>
            <w:shd w:val="clear" w:color="auto" w:fill="auto"/>
            <w:noWrap/>
            <w:vAlign w:val="center"/>
            <w:hideMark/>
          </w:tcPr>
          <w:p w14:paraId="0AAFA1A2" w14:textId="77777777" w:rsidR="00EC330D" w:rsidRPr="00E2688A" w:rsidRDefault="00EC330D" w:rsidP="00EC330D">
            <w:pPr>
              <w:jc w:val="center"/>
              <w:rPr>
                <w:color w:val="000000"/>
                <w:sz w:val="20"/>
                <w:szCs w:val="20"/>
              </w:rPr>
            </w:pPr>
            <w:r w:rsidRPr="00E2688A">
              <w:rPr>
                <w:color w:val="000000"/>
                <w:sz w:val="20"/>
                <w:szCs w:val="20"/>
              </w:rPr>
              <w:t>6,560</w:t>
            </w:r>
          </w:p>
        </w:tc>
        <w:tc>
          <w:tcPr>
            <w:tcW w:w="264" w:type="pct"/>
            <w:shd w:val="clear" w:color="auto" w:fill="auto"/>
            <w:vAlign w:val="center"/>
            <w:hideMark/>
          </w:tcPr>
          <w:p w14:paraId="0ED87FF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2B1345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0330D342" w14:textId="77777777" w:rsidR="00EC330D" w:rsidRPr="00E2688A" w:rsidRDefault="00EC330D" w:rsidP="00EC330D">
            <w:pPr>
              <w:jc w:val="center"/>
              <w:rPr>
                <w:color w:val="000000"/>
                <w:sz w:val="20"/>
                <w:szCs w:val="20"/>
              </w:rPr>
            </w:pPr>
            <w:r w:rsidRPr="00E2688A">
              <w:rPr>
                <w:color w:val="000000"/>
                <w:sz w:val="20"/>
                <w:szCs w:val="20"/>
              </w:rPr>
              <w:t>6,560</w:t>
            </w:r>
          </w:p>
        </w:tc>
        <w:tc>
          <w:tcPr>
            <w:tcW w:w="265" w:type="pct"/>
            <w:shd w:val="clear" w:color="auto" w:fill="auto"/>
            <w:vAlign w:val="center"/>
            <w:hideMark/>
          </w:tcPr>
          <w:p w14:paraId="03253790"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45D145B6"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086C430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C538B81"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6C1B9D4A"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2C556C95" w14:textId="77777777" w:rsidTr="00EC330D">
        <w:trPr>
          <w:trHeight w:val="20"/>
        </w:trPr>
        <w:tc>
          <w:tcPr>
            <w:tcW w:w="168" w:type="pct"/>
            <w:shd w:val="clear" w:color="auto" w:fill="auto"/>
            <w:noWrap/>
            <w:vAlign w:val="center"/>
            <w:hideMark/>
          </w:tcPr>
          <w:p w14:paraId="6DDD3D38" w14:textId="77777777" w:rsidR="00EC330D" w:rsidRPr="00E2688A" w:rsidRDefault="00EC330D" w:rsidP="00EC330D">
            <w:pPr>
              <w:jc w:val="center"/>
              <w:rPr>
                <w:color w:val="000000"/>
                <w:sz w:val="20"/>
                <w:szCs w:val="20"/>
              </w:rPr>
            </w:pPr>
            <w:r w:rsidRPr="00E2688A">
              <w:rPr>
                <w:color w:val="000000"/>
                <w:sz w:val="18"/>
                <w:szCs w:val="18"/>
              </w:rPr>
              <w:t>3</w:t>
            </w:r>
          </w:p>
        </w:tc>
        <w:tc>
          <w:tcPr>
            <w:tcW w:w="400" w:type="pct"/>
            <w:shd w:val="clear" w:color="auto" w:fill="auto"/>
            <w:noWrap/>
            <w:vAlign w:val="center"/>
            <w:hideMark/>
          </w:tcPr>
          <w:p w14:paraId="5B8283A7" w14:textId="77777777" w:rsidR="00EC330D" w:rsidRPr="00E2688A" w:rsidRDefault="00EC330D" w:rsidP="00EC330D">
            <w:pPr>
              <w:jc w:val="center"/>
              <w:rPr>
                <w:color w:val="000000"/>
                <w:sz w:val="20"/>
                <w:szCs w:val="20"/>
              </w:rPr>
            </w:pPr>
            <w:r w:rsidRPr="00E2688A">
              <w:rPr>
                <w:color w:val="000000"/>
                <w:sz w:val="20"/>
                <w:szCs w:val="20"/>
              </w:rPr>
              <w:t>ППТ-265 (19.12.2011)</w:t>
            </w:r>
          </w:p>
        </w:tc>
        <w:tc>
          <w:tcPr>
            <w:tcW w:w="668" w:type="pct"/>
            <w:shd w:val="clear" w:color="auto" w:fill="auto"/>
            <w:noWrap/>
            <w:vAlign w:val="center"/>
            <w:hideMark/>
          </w:tcPr>
          <w:p w14:paraId="390196AE" w14:textId="77777777" w:rsidR="00EC330D" w:rsidRPr="00E2688A" w:rsidRDefault="00EC330D" w:rsidP="00EC330D">
            <w:pPr>
              <w:jc w:val="center"/>
              <w:rPr>
                <w:color w:val="000000"/>
                <w:sz w:val="20"/>
                <w:szCs w:val="20"/>
              </w:rPr>
            </w:pPr>
            <w:r w:rsidRPr="00E2688A">
              <w:rPr>
                <w:color w:val="000000"/>
                <w:sz w:val="20"/>
                <w:szCs w:val="20"/>
              </w:rPr>
              <w:t>47:07:0722001:553</w:t>
            </w:r>
          </w:p>
        </w:tc>
        <w:tc>
          <w:tcPr>
            <w:tcW w:w="889" w:type="pct"/>
            <w:shd w:val="clear" w:color="auto" w:fill="auto"/>
            <w:vAlign w:val="center"/>
            <w:hideMark/>
          </w:tcPr>
          <w:p w14:paraId="0CFE521A" w14:textId="77777777" w:rsidR="00EC330D" w:rsidRPr="00E2688A" w:rsidRDefault="00EC330D" w:rsidP="00EC330D">
            <w:pPr>
              <w:jc w:val="center"/>
              <w:rPr>
                <w:color w:val="000000"/>
                <w:sz w:val="20"/>
                <w:szCs w:val="20"/>
              </w:rPr>
            </w:pPr>
            <w:r w:rsidRPr="00E2688A">
              <w:rPr>
                <w:color w:val="000000"/>
                <w:sz w:val="20"/>
                <w:szCs w:val="20"/>
              </w:rPr>
              <w:t>участок 57</w:t>
            </w:r>
          </w:p>
        </w:tc>
        <w:tc>
          <w:tcPr>
            <w:tcW w:w="312" w:type="pct"/>
            <w:shd w:val="clear" w:color="auto" w:fill="auto"/>
            <w:noWrap/>
            <w:vAlign w:val="center"/>
            <w:hideMark/>
          </w:tcPr>
          <w:p w14:paraId="13A06E77" w14:textId="77777777" w:rsidR="00EC330D" w:rsidRPr="00E2688A" w:rsidRDefault="00EC330D" w:rsidP="00EC330D">
            <w:pPr>
              <w:jc w:val="center"/>
              <w:rPr>
                <w:color w:val="000000"/>
                <w:sz w:val="20"/>
                <w:szCs w:val="20"/>
              </w:rPr>
            </w:pPr>
            <w:r w:rsidRPr="00E2688A">
              <w:rPr>
                <w:color w:val="000000"/>
                <w:sz w:val="20"/>
                <w:szCs w:val="20"/>
              </w:rPr>
              <w:t>жил</w:t>
            </w:r>
          </w:p>
        </w:tc>
        <w:tc>
          <w:tcPr>
            <w:tcW w:w="445" w:type="pct"/>
            <w:shd w:val="clear" w:color="auto" w:fill="auto"/>
            <w:noWrap/>
            <w:vAlign w:val="center"/>
            <w:hideMark/>
          </w:tcPr>
          <w:p w14:paraId="0CBA757E" w14:textId="77777777" w:rsidR="00EC330D" w:rsidRPr="00E2688A" w:rsidRDefault="00EC330D" w:rsidP="00EC330D">
            <w:pPr>
              <w:jc w:val="center"/>
              <w:rPr>
                <w:color w:val="000000"/>
                <w:sz w:val="20"/>
                <w:szCs w:val="20"/>
              </w:rPr>
            </w:pPr>
            <w:r w:rsidRPr="00E2688A">
              <w:rPr>
                <w:color w:val="000000"/>
                <w:sz w:val="20"/>
                <w:szCs w:val="20"/>
              </w:rPr>
              <w:t>5,271</w:t>
            </w:r>
          </w:p>
        </w:tc>
        <w:tc>
          <w:tcPr>
            <w:tcW w:w="264" w:type="pct"/>
            <w:shd w:val="clear" w:color="auto" w:fill="auto"/>
            <w:vAlign w:val="center"/>
            <w:hideMark/>
          </w:tcPr>
          <w:p w14:paraId="683A2755" w14:textId="77777777" w:rsidR="00EC330D" w:rsidRPr="00E2688A" w:rsidRDefault="00EC330D" w:rsidP="00EC330D">
            <w:pPr>
              <w:jc w:val="center"/>
              <w:rPr>
                <w:color w:val="000000"/>
                <w:sz w:val="20"/>
                <w:szCs w:val="20"/>
              </w:rPr>
            </w:pPr>
            <w:r w:rsidRPr="00E2688A">
              <w:rPr>
                <w:color w:val="000000"/>
                <w:sz w:val="20"/>
                <w:szCs w:val="20"/>
              </w:rPr>
              <w:t>5,271</w:t>
            </w:r>
          </w:p>
        </w:tc>
        <w:tc>
          <w:tcPr>
            <w:tcW w:w="265" w:type="pct"/>
            <w:shd w:val="clear" w:color="auto" w:fill="auto"/>
            <w:vAlign w:val="center"/>
            <w:hideMark/>
          </w:tcPr>
          <w:p w14:paraId="1A03C970"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E53943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07691916"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5F40914"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E0D24EC"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94E57B6"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0D87C320"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559CB9AB" w14:textId="77777777" w:rsidTr="00EC330D">
        <w:trPr>
          <w:trHeight w:val="20"/>
        </w:trPr>
        <w:tc>
          <w:tcPr>
            <w:tcW w:w="168" w:type="pct"/>
            <w:shd w:val="clear" w:color="auto" w:fill="auto"/>
            <w:noWrap/>
            <w:vAlign w:val="center"/>
            <w:hideMark/>
          </w:tcPr>
          <w:p w14:paraId="64334E51" w14:textId="77777777" w:rsidR="00EC330D" w:rsidRPr="00E2688A" w:rsidRDefault="00EC330D" w:rsidP="00EC330D">
            <w:pPr>
              <w:jc w:val="center"/>
              <w:rPr>
                <w:color w:val="000000"/>
                <w:sz w:val="20"/>
                <w:szCs w:val="20"/>
              </w:rPr>
            </w:pPr>
            <w:r w:rsidRPr="00E2688A">
              <w:rPr>
                <w:color w:val="000000"/>
                <w:sz w:val="18"/>
                <w:szCs w:val="18"/>
              </w:rPr>
              <w:t>4</w:t>
            </w:r>
          </w:p>
        </w:tc>
        <w:tc>
          <w:tcPr>
            <w:tcW w:w="400" w:type="pct"/>
            <w:shd w:val="clear" w:color="auto" w:fill="auto"/>
            <w:noWrap/>
            <w:vAlign w:val="center"/>
            <w:hideMark/>
          </w:tcPr>
          <w:p w14:paraId="1F50707D" w14:textId="77777777" w:rsidR="00EC330D" w:rsidRPr="00E2688A" w:rsidRDefault="00EC330D" w:rsidP="00EC330D">
            <w:pPr>
              <w:jc w:val="center"/>
              <w:rPr>
                <w:color w:val="000000"/>
                <w:sz w:val="20"/>
                <w:szCs w:val="20"/>
              </w:rPr>
            </w:pPr>
            <w:r w:rsidRPr="00E2688A">
              <w:rPr>
                <w:color w:val="000000"/>
                <w:sz w:val="20"/>
                <w:szCs w:val="20"/>
              </w:rPr>
              <w:t>ППТ-265 (19.12.2011)</w:t>
            </w:r>
          </w:p>
        </w:tc>
        <w:tc>
          <w:tcPr>
            <w:tcW w:w="668" w:type="pct"/>
            <w:shd w:val="clear" w:color="auto" w:fill="auto"/>
            <w:noWrap/>
            <w:vAlign w:val="center"/>
            <w:hideMark/>
          </w:tcPr>
          <w:p w14:paraId="6BF836EF" w14:textId="77777777" w:rsidR="00EC330D" w:rsidRPr="00E2688A" w:rsidRDefault="00EC330D" w:rsidP="00EC330D">
            <w:pPr>
              <w:jc w:val="center"/>
              <w:rPr>
                <w:color w:val="000000"/>
                <w:sz w:val="20"/>
                <w:szCs w:val="20"/>
              </w:rPr>
            </w:pPr>
            <w:r w:rsidRPr="00E2688A">
              <w:rPr>
                <w:color w:val="000000"/>
                <w:sz w:val="20"/>
                <w:szCs w:val="20"/>
              </w:rPr>
              <w:t>47:07:0722001:26303</w:t>
            </w:r>
          </w:p>
        </w:tc>
        <w:tc>
          <w:tcPr>
            <w:tcW w:w="889" w:type="pct"/>
            <w:shd w:val="clear" w:color="auto" w:fill="auto"/>
            <w:vAlign w:val="center"/>
            <w:hideMark/>
          </w:tcPr>
          <w:p w14:paraId="2C6072A0" w14:textId="77777777" w:rsidR="00EC330D" w:rsidRPr="00E2688A" w:rsidRDefault="00EC330D" w:rsidP="00EC330D">
            <w:pPr>
              <w:jc w:val="center"/>
              <w:rPr>
                <w:color w:val="000000"/>
                <w:sz w:val="20"/>
                <w:szCs w:val="20"/>
              </w:rPr>
            </w:pPr>
            <w:r w:rsidRPr="00E2688A">
              <w:rPr>
                <w:color w:val="000000"/>
                <w:sz w:val="20"/>
                <w:szCs w:val="20"/>
              </w:rPr>
              <w:t>участок 104</w:t>
            </w:r>
          </w:p>
        </w:tc>
        <w:tc>
          <w:tcPr>
            <w:tcW w:w="312" w:type="pct"/>
            <w:shd w:val="clear" w:color="auto" w:fill="auto"/>
            <w:noWrap/>
            <w:vAlign w:val="center"/>
            <w:hideMark/>
          </w:tcPr>
          <w:p w14:paraId="0B1A2B16" w14:textId="77777777" w:rsidR="00EC330D" w:rsidRPr="00E2688A" w:rsidRDefault="00EC330D" w:rsidP="00EC330D">
            <w:pPr>
              <w:jc w:val="center"/>
              <w:rPr>
                <w:color w:val="000000"/>
                <w:sz w:val="20"/>
                <w:szCs w:val="20"/>
              </w:rPr>
            </w:pPr>
            <w:r w:rsidRPr="00E2688A">
              <w:rPr>
                <w:color w:val="000000"/>
                <w:sz w:val="20"/>
                <w:szCs w:val="20"/>
              </w:rPr>
              <w:t>жил</w:t>
            </w:r>
          </w:p>
        </w:tc>
        <w:tc>
          <w:tcPr>
            <w:tcW w:w="445" w:type="pct"/>
            <w:shd w:val="clear" w:color="auto" w:fill="auto"/>
            <w:noWrap/>
            <w:vAlign w:val="center"/>
            <w:hideMark/>
          </w:tcPr>
          <w:p w14:paraId="05F39EFF" w14:textId="77777777" w:rsidR="00EC330D" w:rsidRPr="00E2688A" w:rsidRDefault="00EC330D" w:rsidP="00EC330D">
            <w:pPr>
              <w:jc w:val="center"/>
              <w:rPr>
                <w:color w:val="000000"/>
                <w:sz w:val="20"/>
                <w:szCs w:val="20"/>
              </w:rPr>
            </w:pPr>
            <w:r w:rsidRPr="00E2688A">
              <w:rPr>
                <w:color w:val="000000"/>
                <w:sz w:val="20"/>
                <w:szCs w:val="20"/>
              </w:rPr>
              <w:t>0,125</w:t>
            </w:r>
          </w:p>
        </w:tc>
        <w:tc>
          <w:tcPr>
            <w:tcW w:w="264" w:type="pct"/>
            <w:shd w:val="clear" w:color="auto" w:fill="auto"/>
            <w:vAlign w:val="center"/>
            <w:hideMark/>
          </w:tcPr>
          <w:p w14:paraId="6E27525C" w14:textId="77777777" w:rsidR="00EC330D" w:rsidRPr="00E2688A" w:rsidRDefault="00EC330D" w:rsidP="00EC330D">
            <w:pPr>
              <w:jc w:val="center"/>
              <w:rPr>
                <w:color w:val="000000"/>
                <w:sz w:val="20"/>
                <w:szCs w:val="20"/>
              </w:rPr>
            </w:pPr>
            <w:r w:rsidRPr="00E2688A">
              <w:rPr>
                <w:color w:val="000000"/>
                <w:sz w:val="20"/>
                <w:szCs w:val="20"/>
              </w:rPr>
              <w:t>0,125</w:t>
            </w:r>
          </w:p>
        </w:tc>
        <w:tc>
          <w:tcPr>
            <w:tcW w:w="265" w:type="pct"/>
            <w:shd w:val="clear" w:color="auto" w:fill="auto"/>
            <w:vAlign w:val="center"/>
            <w:hideMark/>
          </w:tcPr>
          <w:p w14:paraId="758F765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BBB455E"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A60DA52"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0A47E50"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18EAD15"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0992FFBC"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67698192"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185CFB10" w14:textId="77777777" w:rsidTr="00EC330D">
        <w:trPr>
          <w:trHeight w:val="20"/>
        </w:trPr>
        <w:tc>
          <w:tcPr>
            <w:tcW w:w="168" w:type="pct"/>
            <w:shd w:val="clear" w:color="auto" w:fill="auto"/>
            <w:noWrap/>
            <w:vAlign w:val="center"/>
            <w:hideMark/>
          </w:tcPr>
          <w:p w14:paraId="788BCA15" w14:textId="77777777" w:rsidR="00EC330D" w:rsidRPr="00E2688A" w:rsidRDefault="00EC330D" w:rsidP="00EC330D">
            <w:pPr>
              <w:jc w:val="center"/>
              <w:rPr>
                <w:color w:val="000000"/>
                <w:sz w:val="20"/>
                <w:szCs w:val="20"/>
              </w:rPr>
            </w:pPr>
            <w:r w:rsidRPr="00E2688A">
              <w:rPr>
                <w:color w:val="000000"/>
                <w:sz w:val="18"/>
                <w:szCs w:val="18"/>
              </w:rPr>
              <w:t>5</w:t>
            </w:r>
          </w:p>
        </w:tc>
        <w:tc>
          <w:tcPr>
            <w:tcW w:w="400" w:type="pct"/>
            <w:shd w:val="clear" w:color="auto" w:fill="auto"/>
            <w:noWrap/>
            <w:vAlign w:val="center"/>
            <w:hideMark/>
          </w:tcPr>
          <w:p w14:paraId="25D4763A" w14:textId="77777777" w:rsidR="00EC330D" w:rsidRPr="00E2688A" w:rsidRDefault="00EC330D" w:rsidP="00EC330D">
            <w:pPr>
              <w:jc w:val="center"/>
              <w:rPr>
                <w:color w:val="000000"/>
                <w:sz w:val="20"/>
                <w:szCs w:val="20"/>
              </w:rPr>
            </w:pPr>
            <w:r w:rsidRPr="00E2688A">
              <w:rPr>
                <w:color w:val="000000"/>
                <w:sz w:val="20"/>
                <w:szCs w:val="20"/>
              </w:rPr>
              <w:t>ППТ-265 (19.12.2011)</w:t>
            </w:r>
          </w:p>
        </w:tc>
        <w:tc>
          <w:tcPr>
            <w:tcW w:w="668" w:type="pct"/>
            <w:shd w:val="clear" w:color="auto" w:fill="auto"/>
            <w:noWrap/>
            <w:vAlign w:val="center"/>
            <w:hideMark/>
          </w:tcPr>
          <w:p w14:paraId="62C84671" w14:textId="77777777" w:rsidR="00EC330D" w:rsidRPr="00E2688A" w:rsidRDefault="00EC330D" w:rsidP="00EC330D">
            <w:pPr>
              <w:jc w:val="center"/>
              <w:rPr>
                <w:color w:val="000000"/>
                <w:sz w:val="20"/>
                <w:szCs w:val="20"/>
              </w:rPr>
            </w:pPr>
            <w:r w:rsidRPr="00E2688A">
              <w:rPr>
                <w:color w:val="000000"/>
                <w:sz w:val="20"/>
                <w:szCs w:val="20"/>
              </w:rPr>
              <w:t>47:07:0722001:5512</w:t>
            </w:r>
          </w:p>
        </w:tc>
        <w:tc>
          <w:tcPr>
            <w:tcW w:w="889" w:type="pct"/>
            <w:shd w:val="clear" w:color="auto" w:fill="auto"/>
            <w:vAlign w:val="center"/>
            <w:hideMark/>
          </w:tcPr>
          <w:p w14:paraId="38433FCF" w14:textId="77777777" w:rsidR="00EC330D" w:rsidRPr="00E2688A" w:rsidRDefault="00EC330D" w:rsidP="00EC330D">
            <w:pPr>
              <w:jc w:val="center"/>
              <w:rPr>
                <w:color w:val="000000"/>
                <w:sz w:val="20"/>
                <w:szCs w:val="20"/>
              </w:rPr>
            </w:pPr>
            <w:r w:rsidRPr="00E2688A">
              <w:rPr>
                <w:color w:val="000000"/>
                <w:sz w:val="20"/>
                <w:szCs w:val="20"/>
              </w:rPr>
              <w:t>участок 115</w:t>
            </w:r>
          </w:p>
        </w:tc>
        <w:tc>
          <w:tcPr>
            <w:tcW w:w="312" w:type="pct"/>
            <w:shd w:val="clear" w:color="auto" w:fill="auto"/>
            <w:noWrap/>
            <w:vAlign w:val="center"/>
            <w:hideMark/>
          </w:tcPr>
          <w:p w14:paraId="06F3AB1D" w14:textId="77777777" w:rsidR="00EC330D" w:rsidRPr="00E2688A" w:rsidRDefault="00EC330D" w:rsidP="00EC330D">
            <w:pPr>
              <w:jc w:val="center"/>
              <w:rPr>
                <w:color w:val="000000"/>
                <w:sz w:val="20"/>
                <w:szCs w:val="20"/>
              </w:rPr>
            </w:pPr>
            <w:r w:rsidRPr="00E2688A">
              <w:rPr>
                <w:color w:val="000000"/>
                <w:sz w:val="20"/>
                <w:szCs w:val="20"/>
              </w:rPr>
              <w:t>жил</w:t>
            </w:r>
          </w:p>
        </w:tc>
        <w:tc>
          <w:tcPr>
            <w:tcW w:w="445" w:type="pct"/>
            <w:shd w:val="clear" w:color="auto" w:fill="auto"/>
            <w:noWrap/>
            <w:vAlign w:val="center"/>
            <w:hideMark/>
          </w:tcPr>
          <w:p w14:paraId="4CF832E1" w14:textId="77777777" w:rsidR="00EC330D" w:rsidRPr="00E2688A" w:rsidRDefault="00EC330D" w:rsidP="00EC330D">
            <w:pPr>
              <w:jc w:val="center"/>
              <w:rPr>
                <w:color w:val="000000"/>
                <w:sz w:val="20"/>
                <w:szCs w:val="20"/>
              </w:rPr>
            </w:pPr>
            <w:r w:rsidRPr="00E2688A">
              <w:rPr>
                <w:color w:val="000000"/>
                <w:sz w:val="20"/>
                <w:szCs w:val="20"/>
              </w:rPr>
              <w:t>0,574</w:t>
            </w:r>
          </w:p>
        </w:tc>
        <w:tc>
          <w:tcPr>
            <w:tcW w:w="264" w:type="pct"/>
            <w:shd w:val="clear" w:color="auto" w:fill="auto"/>
            <w:vAlign w:val="center"/>
            <w:hideMark/>
          </w:tcPr>
          <w:p w14:paraId="68C4B62E" w14:textId="77777777" w:rsidR="00EC330D" w:rsidRPr="00E2688A" w:rsidRDefault="00EC330D" w:rsidP="00EC330D">
            <w:pPr>
              <w:jc w:val="center"/>
              <w:rPr>
                <w:color w:val="000000"/>
                <w:sz w:val="20"/>
                <w:szCs w:val="20"/>
              </w:rPr>
            </w:pPr>
            <w:r w:rsidRPr="00E2688A">
              <w:rPr>
                <w:color w:val="000000"/>
                <w:sz w:val="20"/>
                <w:szCs w:val="20"/>
              </w:rPr>
              <w:t>0,574</w:t>
            </w:r>
          </w:p>
        </w:tc>
        <w:tc>
          <w:tcPr>
            <w:tcW w:w="265" w:type="pct"/>
            <w:shd w:val="clear" w:color="auto" w:fill="auto"/>
            <w:vAlign w:val="center"/>
            <w:hideMark/>
          </w:tcPr>
          <w:p w14:paraId="5D8DF7BF"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A664FF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215F6E5"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0FAD6BF6"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0B137BC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057F8E95"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098D9A16"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0C63A8B7" w14:textId="77777777" w:rsidTr="00EC330D">
        <w:trPr>
          <w:trHeight w:val="20"/>
        </w:trPr>
        <w:tc>
          <w:tcPr>
            <w:tcW w:w="168" w:type="pct"/>
            <w:shd w:val="clear" w:color="auto" w:fill="auto"/>
            <w:noWrap/>
            <w:vAlign w:val="center"/>
            <w:hideMark/>
          </w:tcPr>
          <w:p w14:paraId="421849B6" w14:textId="77777777" w:rsidR="00EC330D" w:rsidRPr="00E2688A" w:rsidRDefault="00EC330D" w:rsidP="00EC330D">
            <w:pPr>
              <w:jc w:val="center"/>
              <w:rPr>
                <w:color w:val="000000"/>
                <w:sz w:val="20"/>
                <w:szCs w:val="20"/>
              </w:rPr>
            </w:pPr>
            <w:r w:rsidRPr="00E2688A">
              <w:rPr>
                <w:color w:val="000000"/>
                <w:sz w:val="18"/>
                <w:szCs w:val="18"/>
              </w:rPr>
              <w:t>6</w:t>
            </w:r>
          </w:p>
        </w:tc>
        <w:tc>
          <w:tcPr>
            <w:tcW w:w="400" w:type="pct"/>
            <w:shd w:val="clear" w:color="auto" w:fill="auto"/>
            <w:noWrap/>
            <w:vAlign w:val="center"/>
            <w:hideMark/>
          </w:tcPr>
          <w:p w14:paraId="38D0AE19" w14:textId="77777777" w:rsidR="00EC330D" w:rsidRPr="00E2688A" w:rsidRDefault="00EC330D" w:rsidP="00EC330D">
            <w:pPr>
              <w:jc w:val="center"/>
              <w:rPr>
                <w:color w:val="000000"/>
                <w:sz w:val="20"/>
                <w:szCs w:val="20"/>
              </w:rPr>
            </w:pPr>
            <w:r w:rsidRPr="00E2688A">
              <w:rPr>
                <w:color w:val="000000"/>
                <w:sz w:val="20"/>
                <w:szCs w:val="20"/>
              </w:rPr>
              <w:t>ППТ-265 (19.12.2011)</w:t>
            </w:r>
          </w:p>
        </w:tc>
        <w:tc>
          <w:tcPr>
            <w:tcW w:w="668" w:type="pct"/>
            <w:shd w:val="clear" w:color="auto" w:fill="auto"/>
            <w:noWrap/>
            <w:vAlign w:val="center"/>
            <w:hideMark/>
          </w:tcPr>
          <w:p w14:paraId="38B3CCE6" w14:textId="77777777" w:rsidR="00EC330D" w:rsidRPr="00E2688A" w:rsidRDefault="00EC330D" w:rsidP="00EC330D">
            <w:pPr>
              <w:jc w:val="center"/>
              <w:rPr>
                <w:color w:val="000000"/>
                <w:sz w:val="20"/>
                <w:szCs w:val="20"/>
              </w:rPr>
            </w:pPr>
            <w:r w:rsidRPr="00E2688A">
              <w:rPr>
                <w:color w:val="000000"/>
                <w:sz w:val="20"/>
                <w:szCs w:val="20"/>
              </w:rPr>
              <w:t>47:07:0722001:538</w:t>
            </w:r>
          </w:p>
        </w:tc>
        <w:tc>
          <w:tcPr>
            <w:tcW w:w="889" w:type="pct"/>
            <w:shd w:val="clear" w:color="auto" w:fill="auto"/>
            <w:vAlign w:val="center"/>
            <w:hideMark/>
          </w:tcPr>
          <w:p w14:paraId="64C868E5" w14:textId="77777777" w:rsidR="00EC330D" w:rsidRPr="00E2688A" w:rsidRDefault="00EC330D" w:rsidP="00EC330D">
            <w:pPr>
              <w:jc w:val="center"/>
              <w:rPr>
                <w:color w:val="000000"/>
                <w:sz w:val="20"/>
                <w:szCs w:val="20"/>
              </w:rPr>
            </w:pPr>
            <w:r w:rsidRPr="00E2688A">
              <w:rPr>
                <w:color w:val="000000"/>
                <w:sz w:val="20"/>
                <w:szCs w:val="20"/>
              </w:rPr>
              <w:t>участок 116</w:t>
            </w:r>
          </w:p>
        </w:tc>
        <w:tc>
          <w:tcPr>
            <w:tcW w:w="312" w:type="pct"/>
            <w:shd w:val="clear" w:color="auto" w:fill="auto"/>
            <w:noWrap/>
            <w:vAlign w:val="center"/>
            <w:hideMark/>
          </w:tcPr>
          <w:p w14:paraId="776D151F" w14:textId="77777777" w:rsidR="00EC330D" w:rsidRPr="00E2688A" w:rsidRDefault="00EC330D" w:rsidP="00EC330D">
            <w:pPr>
              <w:jc w:val="center"/>
              <w:rPr>
                <w:color w:val="000000"/>
                <w:sz w:val="20"/>
                <w:szCs w:val="20"/>
              </w:rPr>
            </w:pPr>
            <w:r w:rsidRPr="00E2688A">
              <w:rPr>
                <w:color w:val="000000"/>
                <w:sz w:val="20"/>
                <w:szCs w:val="20"/>
              </w:rPr>
              <w:t>жил</w:t>
            </w:r>
          </w:p>
        </w:tc>
        <w:tc>
          <w:tcPr>
            <w:tcW w:w="445" w:type="pct"/>
            <w:shd w:val="clear" w:color="auto" w:fill="auto"/>
            <w:noWrap/>
            <w:vAlign w:val="center"/>
            <w:hideMark/>
          </w:tcPr>
          <w:p w14:paraId="2ED030BC" w14:textId="77777777" w:rsidR="00EC330D" w:rsidRPr="00E2688A" w:rsidRDefault="00EC330D" w:rsidP="00EC330D">
            <w:pPr>
              <w:jc w:val="center"/>
              <w:rPr>
                <w:color w:val="000000"/>
                <w:sz w:val="20"/>
                <w:szCs w:val="20"/>
              </w:rPr>
            </w:pPr>
            <w:r w:rsidRPr="00E2688A">
              <w:rPr>
                <w:color w:val="000000"/>
                <w:sz w:val="20"/>
                <w:szCs w:val="20"/>
              </w:rPr>
              <w:t>2,301</w:t>
            </w:r>
          </w:p>
        </w:tc>
        <w:tc>
          <w:tcPr>
            <w:tcW w:w="264" w:type="pct"/>
            <w:shd w:val="clear" w:color="auto" w:fill="auto"/>
            <w:vAlign w:val="center"/>
            <w:hideMark/>
          </w:tcPr>
          <w:p w14:paraId="03EA7A7C"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569A6E3" w14:textId="77777777" w:rsidR="00EC330D" w:rsidRPr="00E2688A" w:rsidRDefault="00EC330D" w:rsidP="00EC330D">
            <w:pPr>
              <w:jc w:val="center"/>
              <w:rPr>
                <w:color w:val="000000"/>
                <w:sz w:val="20"/>
                <w:szCs w:val="20"/>
              </w:rPr>
            </w:pPr>
            <w:r w:rsidRPr="00E2688A">
              <w:rPr>
                <w:color w:val="000000"/>
                <w:sz w:val="20"/>
                <w:szCs w:val="20"/>
              </w:rPr>
              <w:t>2,301</w:t>
            </w:r>
          </w:p>
        </w:tc>
        <w:tc>
          <w:tcPr>
            <w:tcW w:w="265" w:type="pct"/>
            <w:shd w:val="clear" w:color="auto" w:fill="auto"/>
            <w:vAlign w:val="center"/>
            <w:hideMark/>
          </w:tcPr>
          <w:p w14:paraId="5134230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8300E0B"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4697A1AC"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42222FFB"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4978AA0"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34ADD8D1"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0CB47515" w14:textId="77777777" w:rsidTr="00EC330D">
        <w:trPr>
          <w:trHeight w:val="20"/>
        </w:trPr>
        <w:tc>
          <w:tcPr>
            <w:tcW w:w="168" w:type="pct"/>
            <w:shd w:val="clear" w:color="auto" w:fill="auto"/>
            <w:noWrap/>
            <w:vAlign w:val="center"/>
            <w:hideMark/>
          </w:tcPr>
          <w:p w14:paraId="664C1F56" w14:textId="77777777" w:rsidR="00EC330D" w:rsidRPr="00E2688A" w:rsidRDefault="00EC330D" w:rsidP="00EC330D">
            <w:pPr>
              <w:jc w:val="center"/>
              <w:rPr>
                <w:color w:val="000000"/>
                <w:sz w:val="20"/>
                <w:szCs w:val="20"/>
              </w:rPr>
            </w:pPr>
            <w:r w:rsidRPr="00E2688A">
              <w:rPr>
                <w:color w:val="000000"/>
                <w:sz w:val="18"/>
                <w:szCs w:val="18"/>
              </w:rPr>
              <w:t>7</w:t>
            </w:r>
          </w:p>
        </w:tc>
        <w:tc>
          <w:tcPr>
            <w:tcW w:w="400" w:type="pct"/>
            <w:shd w:val="clear" w:color="auto" w:fill="auto"/>
            <w:noWrap/>
            <w:vAlign w:val="center"/>
            <w:hideMark/>
          </w:tcPr>
          <w:p w14:paraId="115B228D" w14:textId="77777777" w:rsidR="00EC330D" w:rsidRPr="00E2688A" w:rsidRDefault="00EC330D" w:rsidP="00EC330D">
            <w:pPr>
              <w:jc w:val="center"/>
              <w:rPr>
                <w:color w:val="000000"/>
                <w:sz w:val="20"/>
                <w:szCs w:val="20"/>
              </w:rPr>
            </w:pPr>
            <w:r w:rsidRPr="00E2688A">
              <w:rPr>
                <w:color w:val="000000"/>
                <w:sz w:val="20"/>
                <w:szCs w:val="20"/>
              </w:rPr>
              <w:t>ППТ-265 (19.12.2011)</w:t>
            </w:r>
          </w:p>
        </w:tc>
        <w:tc>
          <w:tcPr>
            <w:tcW w:w="668" w:type="pct"/>
            <w:shd w:val="clear" w:color="auto" w:fill="auto"/>
            <w:noWrap/>
            <w:vAlign w:val="center"/>
            <w:hideMark/>
          </w:tcPr>
          <w:p w14:paraId="70493BCF" w14:textId="77777777" w:rsidR="00EC330D" w:rsidRPr="00E2688A" w:rsidRDefault="00EC330D" w:rsidP="00EC330D">
            <w:pPr>
              <w:jc w:val="center"/>
              <w:rPr>
                <w:color w:val="000000"/>
                <w:sz w:val="20"/>
                <w:szCs w:val="20"/>
              </w:rPr>
            </w:pPr>
            <w:r w:rsidRPr="00E2688A">
              <w:rPr>
                <w:color w:val="000000"/>
                <w:sz w:val="20"/>
                <w:szCs w:val="20"/>
              </w:rPr>
              <w:t>47:07:0722001:532</w:t>
            </w:r>
          </w:p>
        </w:tc>
        <w:tc>
          <w:tcPr>
            <w:tcW w:w="889" w:type="pct"/>
            <w:shd w:val="clear" w:color="auto" w:fill="auto"/>
            <w:vAlign w:val="center"/>
            <w:hideMark/>
          </w:tcPr>
          <w:p w14:paraId="44886411" w14:textId="77777777" w:rsidR="00EC330D" w:rsidRPr="00E2688A" w:rsidRDefault="00EC330D" w:rsidP="00EC330D">
            <w:pPr>
              <w:jc w:val="center"/>
              <w:rPr>
                <w:color w:val="000000"/>
                <w:sz w:val="20"/>
                <w:szCs w:val="20"/>
              </w:rPr>
            </w:pPr>
            <w:r w:rsidRPr="00E2688A">
              <w:rPr>
                <w:color w:val="000000"/>
                <w:sz w:val="20"/>
                <w:szCs w:val="20"/>
              </w:rPr>
              <w:t>участок 117</w:t>
            </w:r>
          </w:p>
        </w:tc>
        <w:tc>
          <w:tcPr>
            <w:tcW w:w="312" w:type="pct"/>
            <w:shd w:val="clear" w:color="auto" w:fill="auto"/>
            <w:noWrap/>
            <w:vAlign w:val="center"/>
            <w:hideMark/>
          </w:tcPr>
          <w:p w14:paraId="3F73C15C" w14:textId="77777777" w:rsidR="00EC330D" w:rsidRPr="00E2688A" w:rsidRDefault="00EC330D" w:rsidP="00EC330D">
            <w:pPr>
              <w:jc w:val="center"/>
              <w:rPr>
                <w:color w:val="000000"/>
                <w:sz w:val="20"/>
                <w:szCs w:val="20"/>
              </w:rPr>
            </w:pPr>
            <w:r w:rsidRPr="00E2688A">
              <w:rPr>
                <w:color w:val="000000"/>
                <w:sz w:val="20"/>
                <w:szCs w:val="20"/>
              </w:rPr>
              <w:t>жил</w:t>
            </w:r>
          </w:p>
        </w:tc>
        <w:tc>
          <w:tcPr>
            <w:tcW w:w="445" w:type="pct"/>
            <w:shd w:val="clear" w:color="auto" w:fill="auto"/>
            <w:noWrap/>
            <w:vAlign w:val="center"/>
            <w:hideMark/>
          </w:tcPr>
          <w:p w14:paraId="56CDB073" w14:textId="77777777" w:rsidR="00EC330D" w:rsidRPr="00E2688A" w:rsidRDefault="00EC330D" w:rsidP="00EC330D">
            <w:pPr>
              <w:jc w:val="center"/>
              <w:rPr>
                <w:color w:val="000000"/>
                <w:sz w:val="20"/>
                <w:szCs w:val="20"/>
              </w:rPr>
            </w:pPr>
            <w:r w:rsidRPr="00E2688A">
              <w:rPr>
                <w:color w:val="000000"/>
                <w:sz w:val="20"/>
                <w:szCs w:val="20"/>
              </w:rPr>
              <w:t>7,113</w:t>
            </w:r>
          </w:p>
        </w:tc>
        <w:tc>
          <w:tcPr>
            <w:tcW w:w="264" w:type="pct"/>
            <w:shd w:val="clear" w:color="auto" w:fill="auto"/>
            <w:vAlign w:val="center"/>
            <w:hideMark/>
          </w:tcPr>
          <w:p w14:paraId="2BF7174D" w14:textId="77777777" w:rsidR="00EC330D" w:rsidRPr="00E2688A" w:rsidRDefault="00EC330D" w:rsidP="00EC330D">
            <w:pPr>
              <w:jc w:val="center"/>
              <w:rPr>
                <w:color w:val="000000"/>
                <w:sz w:val="20"/>
                <w:szCs w:val="20"/>
              </w:rPr>
            </w:pPr>
            <w:r w:rsidRPr="00E2688A">
              <w:rPr>
                <w:color w:val="000000"/>
                <w:sz w:val="20"/>
                <w:szCs w:val="20"/>
              </w:rPr>
              <w:t>2,300</w:t>
            </w:r>
          </w:p>
        </w:tc>
        <w:tc>
          <w:tcPr>
            <w:tcW w:w="265" w:type="pct"/>
            <w:shd w:val="clear" w:color="auto" w:fill="auto"/>
            <w:vAlign w:val="center"/>
            <w:hideMark/>
          </w:tcPr>
          <w:p w14:paraId="4145B18D" w14:textId="77777777" w:rsidR="00EC330D" w:rsidRPr="00E2688A" w:rsidRDefault="00EC330D" w:rsidP="00EC330D">
            <w:pPr>
              <w:jc w:val="center"/>
              <w:rPr>
                <w:color w:val="000000"/>
                <w:sz w:val="20"/>
                <w:szCs w:val="20"/>
              </w:rPr>
            </w:pPr>
            <w:r w:rsidRPr="00E2688A">
              <w:rPr>
                <w:color w:val="000000"/>
                <w:sz w:val="20"/>
                <w:szCs w:val="20"/>
              </w:rPr>
              <w:t>4,233</w:t>
            </w:r>
          </w:p>
        </w:tc>
        <w:tc>
          <w:tcPr>
            <w:tcW w:w="265" w:type="pct"/>
            <w:shd w:val="clear" w:color="auto" w:fill="auto"/>
            <w:vAlign w:val="center"/>
            <w:hideMark/>
          </w:tcPr>
          <w:p w14:paraId="29B93A20" w14:textId="77777777" w:rsidR="00EC330D" w:rsidRPr="00E2688A" w:rsidRDefault="00EC330D" w:rsidP="00EC330D">
            <w:pPr>
              <w:jc w:val="center"/>
              <w:rPr>
                <w:color w:val="000000"/>
                <w:sz w:val="20"/>
                <w:szCs w:val="20"/>
              </w:rPr>
            </w:pPr>
            <w:r w:rsidRPr="00E2688A">
              <w:rPr>
                <w:color w:val="000000"/>
                <w:sz w:val="20"/>
                <w:szCs w:val="20"/>
              </w:rPr>
              <w:t>0,580</w:t>
            </w:r>
          </w:p>
        </w:tc>
        <w:tc>
          <w:tcPr>
            <w:tcW w:w="265" w:type="pct"/>
            <w:shd w:val="clear" w:color="auto" w:fill="auto"/>
            <w:vAlign w:val="center"/>
            <w:hideMark/>
          </w:tcPr>
          <w:p w14:paraId="41F7B78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74901C6"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6D5DE3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5BA1920"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7F62CF37"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4CEC48A4" w14:textId="77777777" w:rsidTr="00EC330D">
        <w:trPr>
          <w:trHeight w:val="20"/>
        </w:trPr>
        <w:tc>
          <w:tcPr>
            <w:tcW w:w="168" w:type="pct"/>
            <w:shd w:val="clear" w:color="auto" w:fill="auto"/>
            <w:noWrap/>
            <w:vAlign w:val="center"/>
            <w:hideMark/>
          </w:tcPr>
          <w:p w14:paraId="01FC631A" w14:textId="77777777" w:rsidR="00EC330D" w:rsidRPr="00E2688A" w:rsidRDefault="00EC330D" w:rsidP="00EC330D">
            <w:pPr>
              <w:jc w:val="center"/>
              <w:rPr>
                <w:color w:val="000000"/>
                <w:sz w:val="20"/>
                <w:szCs w:val="20"/>
              </w:rPr>
            </w:pPr>
            <w:r w:rsidRPr="00E2688A">
              <w:rPr>
                <w:color w:val="000000"/>
                <w:sz w:val="18"/>
                <w:szCs w:val="18"/>
              </w:rPr>
              <w:t>8</w:t>
            </w:r>
          </w:p>
        </w:tc>
        <w:tc>
          <w:tcPr>
            <w:tcW w:w="400" w:type="pct"/>
            <w:shd w:val="clear" w:color="auto" w:fill="auto"/>
            <w:noWrap/>
            <w:vAlign w:val="center"/>
            <w:hideMark/>
          </w:tcPr>
          <w:p w14:paraId="4A727FF6" w14:textId="77777777" w:rsidR="00EC330D" w:rsidRPr="00E2688A" w:rsidRDefault="00EC330D" w:rsidP="00EC330D">
            <w:pPr>
              <w:jc w:val="center"/>
              <w:rPr>
                <w:color w:val="000000"/>
                <w:sz w:val="20"/>
                <w:szCs w:val="20"/>
              </w:rPr>
            </w:pPr>
            <w:r w:rsidRPr="00E2688A">
              <w:rPr>
                <w:color w:val="000000"/>
                <w:sz w:val="20"/>
                <w:szCs w:val="20"/>
              </w:rPr>
              <w:t>ППТ-265 (19.12.2011)</w:t>
            </w:r>
          </w:p>
        </w:tc>
        <w:tc>
          <w:tcPr>
            <w:tcW w:w="668" w:type="pct"/>
            <w:shd w:val="clear" w:color="auto" w:fill="auto"/>
            <w:noWrap/>
            <w:vAlign w:val="center"/>
            <w:hideMark/>
          </w:tcPr>
          <w:p w14:paraId="25A3DDF5" w14:textId="77777777" w:rsidR="00EC330D" w:rsidRPr="00E2688A" w:rsidRDefault="00EC330D" w:rsidP="00EC330D">
            <w:pPr>
              <w:jc w:val="center"/>
              <w:rPr>
                <w:color w:val="000000"/>
                <w:sz w:val="20"/>
                <w:szCs w:val="20"/>
              </w:rPr>
            </w:pPr>
            <w:r w:rsidRPr="00E2688A">
              <w:rPr>
                <w:color w:val="000000"/>
                <w:sz w:val="20"/>
                <w:szCs w:val="20"/>
              </w:rPr>
              <w:t>47:07:0722001:32753</w:t>
            </w:r>
          </w:p>
        </w:tc>
        <w:tc>
          <w:tcPr>
            <w:tcW w:w="889" w:type="pct"/>
            <w:shd w:val="clear" w:color="auto" w:fill="auto"/>
            <w:vAlign w:val="center"/>
            <w:hideMark/>
          </w:tcPr>
          <w:p w14:paraId="1A86C577" w14:textId="77777777" w:rsidR="00EC330D" w:rsidRPr="00E2688A" w:rsidRDefault="00EC330D" w:rsidP="00EC330D">
            <w:pPr>
              <w:jc w:val="center"/>
              <w:rPr>
                <w:color w:val="000000"/>
                <w:sz w:val="20"/>
                <w:szCs w:val="20"/>
              </w:rPr>
            </w:pPr>
            <w:r w:rsidRPr="00E2688A">
              <w:rPr>
                <w:color w:val="000000"/>
                <w:sz w:val="20"/>
                <w:szCs w:val="20"/>
              </w:rPr>
              <w:t>участок 34</w:t>
            </w:r>
          </w:p>
        </w:tc>
        <w:tc>
          <w:tcPr>
            <w:tcW w:w="312" w:type="pct"/>
            <w:shd w:val="clear" w:color="auto" w:fill="auto"/>
            <w:noWrap/>
            <w:vAlign w:val="center"/>
            <w:hideMark/>
          </w:tcPr>
          <w:p w14:paraId="3F522851"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hideMark/>
          </w:tcPr>
          <w:p w14:paraId="4DE18D35" w14:textId="77777777" w:rsidR="00EC330D" w:rsidRPr="00E2688A" w:rsidRDefault="00EC330D" w:rsidP="00EC330D">
            <w:pPr>
              <w:jc w:val="center"/>
              <w:rPr>
                <w:color w:val="000000"/>
                <w:sz w:val="20"/>
                <w:szCs w:val="20"/>
              </w:rPr>
            </w:pPr>
            <w:r w:rsidRPr="00E2688A">
              <w:rPr>
                <w:color w:val="000000"/>
                <w:sz w:val="20"/>
                <w:szCs w:val="20"/>
              </w:rPr>
              <w:t>1,703</w:t>
            </w:r>
          </w:p>
        </w:tc>
        <w:tc>
          <w:tcPr>
            <w:tcW w:w="264" w:type="pct"/>
            <w:shd w:val="clear" w:color="auto" w:fill="auto"/>
            <w:vAlign w:val="center"/>
            <w:hideMark/>
          </w:tcPr>
          <w:p w14:paraId="60F305AA" w14:textId="77777777" w:rsidR="00EC330D" w:rsidRPr="00E2688A" w:rsidRDefault="00EC330D" w:rsidP="00EC330D">
            <w:pPr>
              <w:jc w:val="center"/>
              <w:rPr>
                <w:color w:val="000000"/>
                <w:sz w:val="20"/>
                <w:szCs w:val="20"/>
              </w:rPr>
            </w:pPr>
            <w:r w:rsidRPr="00E2688A">
              <w:rPr>
                <w:color w:val="000000"/>
                <w:sz w:val="20"/>
                <w:szCs w:val="20"/>
              </w:rPr>
              <w:t>1,703</w:t>
            </w:r>
          </w:p>
        </w:tc>
        <w:tc>
          <w:tcPr>
            <w:tcW w:w="265" w:type="pct"/>
            <w:shd w:val="clear" w:color="auto" w:fill="auto"/>
            <w:vAlign w:val="center"/>
            <w:hideMark/>
          </w:tcPr>
          <w:p w14:paraId="662D3BAC"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0572B6B"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B29A45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791F91D"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60EBC2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E541BB9"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5BB86AF6"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7EC08E76" w14:textId="77777777" w:rsidTr="00EC330D">
        <w:trPr>
          <w:trHeight w:val="20"/>
        </w:trPr>
        <w:tc>
          <w:tcPr>
            <w:tcW w:w="168" w:type="pct"/>
            <w:shd w:val="clear" w:color="auto" w:fill="auto"/>
            <w:noWrap/>
            <w:vAlign w:val="center"/>
            <w:hideMark/>
          </w:tcPr>
          <w:p w14:paraId="1FAB9D49" w14:textId="77777777" w:rsidR="00EC330D" w:rsidRPr="00E2688A" w:rsidRDefault="00EC330D" w:rsidP="00EC330D">
            <w:pPr>
              <w:jc w:val="center"/>
              <w:rPr>
                <w:color w:val="000000"/>
                <w:sz w:val="20"/>
                <w:szCs w:val="20"/>
              </w:rPr>
            </w:pPr>
            <w:r w:rsidRPr="00E2688A">
              <w:rPr>
                <w:color w:val="000000"/>
                <w:sz w:val="18"/>
                <w:szCs w:val="18"/>
              </w:rPr>
              <w:t>9</w:t>
            </w:r>
          </w:p>
        </w:tc>
        <w:tc>
          <w:tcPr>
            <w:tcW w:w="400" w:type="pct"/>
            <w:shd w:val="clear" w:color="auto" w:fill="auto"/>
            <w:noWrap/>
            <w:vAlign w:val="center"/>
            <w:hideMark/>
          </w:tcPr>
          <w:p w14:paraId="15BDCDF7" w14:textId="77777777" w:rsidR="00EC330D" w:rsidRPr="00E2688A" w:rsidRDefault="00EC330D" w:rsidP="00EC330D">
            <w:pPr>
              <w:jc w:val="center"/>
              <w:rPr>
                <w:color w:val="000000"/>
                <w:sz w:val="20"/>
                <w:szCs w:val="20"/>
              </w:rPr>
            </w:pPr>
            <w:r w:rsidRPr="00E2688A">
              <w:rPr>
                <w:color w:val="000000"/>
                <w:sz w:val="20"/>
                <w:szCs w:val="20"/>
              </w:rPr>
              <w:t>ППТ-265 (19.12.2011)</w:t>
            </w:r>
          </w:p>
        </w:tc>
        <w:tc>
          <w:tcPr>
            <w:tcW w:w="668" w:type="pct"/>
            <w:shd w:val="clear" w:color="auto" w:fill="auto"/>
            <w:noWrap/>
            <w:vAlign w:val="center"/>
            <w:hideMark/>
          </w:tcPr>
          <w:p w14:paraId="2D934B68" w14:textId="77777777" w:rsidR="00EC330D" w:rsidRPr="00E2688A" w:rsidRDefault="00EC330D" w:rsidP="00EC330D">
            <w:pPr>
              <w:jc w:val="center"/>
              <w:rPr>
                <w:color w:val="000000"/>
                <w:sz w:val="20"/>
                <w:szCs w:val="20"/>
              </w:rPr>
            </w:pPr>
            <w:r w:rsidRPr="00E2688A">
              <w:rPr>
                <w:color w:val="000000"/>
                <w:sz w:val="20"/>
                <w:szCs w:val="20"/>
              </w:rPr>
              <w:t>47:07:0722001:511</w:t>
            </w:r>
          </w:p>
        </w:tc>
        <w:tc>
          <w:tcPr>
            <w:tcW w:w="889" w:type="pct"/>
            <w:shd w:val="clear" w:color="auto" w:fill="auto"/>
            <w:vAlign w:val="center"/>
            <w:hideMark/>
          </w:tcPr>
          <w:p w14:paraId="06C0A3FC" w14:textId="77777777" w:rsidR="00EC330D" w:rsidRPr="00E2688A" w:rsidRDefault="00EC330D" w:rsidP="00EC330D">
            <w:pPr>
              <w:jc w:val="center"/>
              <w:rPr>
                <w:color w:val="000000"/>
                <w:sz w:val="20"/>
                <w:szCs w:val="20"/>
              </w:rPr>
            </w:pPr>
            <w:r w:rsidRPr="00E2688A">
              <w:rPr>
                <w:color w:val="000000"/>
                <w:sz w:val="20"/>
                <w:szCs w:val="20"/>
              </w:rPr>
              <w:t>участок 45</w:t>
            </w:r>
          </w:p>
        </w:tc>
        <w:tc>
          <w:tcPr>
            <w:tcW w:w="312" w:type="pct"/>
            <w:shd w:val="clear" w:color="auto" w:fill="auto"/>
            <w:noWrap/>
            <w:vAlign w:val="center"/>
            <w:hideMark/>
          </w:tcPr>
          <w:p w14:paraId="275FADCD"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hideMark/>
          </w:tcPr>
          <w:p w14:paraId="1C9B4E3E" w14:textId="77777777" w:rsidR="00EC330D" w:rsidRPr="00E2688A" w:rsidRDefault="00EC330D" w:rsidP="00EC330D">
            <w:pPr>
              <w:jc w:val="center"/>
              <w:rPr>
                <w:color w:val="000000"/>
                <w:sz w:val="20"/>
                <w:szCs w:val="20"/>
              </w:rPr>
            </w:pPr>
            <w:r w:rsidRPr="00E2688A">
              <w:rPr>
                <w:color w:val="000000"/>
                <w:sz w:val="20"/>
                <w:szCs w:val="20"/>
              </w:rPr>
              <w:t>2,226</w:t>
            </w:r>
          </w:p>
        </w:tc>
        <w:tc>
          <w:tcPr>
            <w:tcW w:w="264" w:type="pct"/>
            <w:shd w:val="clear" w:color="auto" w:fill="auto"/>
            <w:vAlign w:val="center"/>
            <w:hideMark/>
          </w:tcPr>
          <w:p w14:paraId="0D155FEB" w14:textId="77777777" w:rsidR="00EC330D" w:rsidRPr="00E2688A" w:rsidRDefault="00EC330D" w:rsidP="00EC330D">
            <w:pPr>
              <w:jc w:val="center"/>
              <w:rPr>
                <w:color w:val="000000"/>
                <w:sz w:val="20"/>
                <w:szCs w:val="20"/>
              </w:rPr>
            </w:pPr>
            <w:r w:rsidRPr="00E2688A">
              <w:rPr>
                <w:color w:val="000000"/>
                <w:sz w:val="20"/>
                <w:szCs w:val="20"/>
              </w:rPr>
              <w:t>0,384</w:t>
            </w:r>
          </w:p>
        </w:tc>
        <w:tc>
          <w:tcPr>
            <w:tcW w:w="265" w:type="pct"/>
            <w:shd w:val="clear" w:color="auto" w:fill="auto"/>
            <w:vAlign w:val="center"/>
            <w:hideMark/>
          </w:tcPr>
          <w:p w14:paraId="080D611D" w14:textId="77777777" w:rsidR="00EC330D" w:rsidRPr="00E2688A" w:rsidRDefault="00EC330D" w:rsidP="00EC330D">
            <w:pPr>
              <w:jc w:val="center"/>
              <w:rPr>
                <w:color w:val="000000"/>
                <w:sz w:val="20"/>
                <w:szCs w:val="20"/>
              </w:rPr>
            </w:pPr>
            <w:r w:rsidRPr="00E2688A">
              <w:rPr>
                <w:color w:val="000000"/>
                <w:sz w:val="20"/>
                <w:szCs w:val="20"/>
              </w:rPr>
              <w:t>1,842</w:t>
            </w:r>
          </w:p>
        </w:tc>
        <w:tc>
          <w:tcPr>
            <w:tcW w:w="265" w:type="pct"/>
            <w:shd w:val="clear" w:color="auto" w:fill="auto"/>
            <w:vAlign w:val="center"/>
            <w:hideMark/>
          </w:tcPr>
          <w:p w14:paraId="0453457E"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099DAFD8"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016FA65F"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34E472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D0B94CE"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205883AF"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72A9B701" w14:textId="77777777" w:rsidTr="00EC330D">
        <w:trPr>
          <w:trHeight w:val="20"/>
        </w:trPr>
        <w:tc>
          <w:tcPr>
            <w:tcW w:w="168" w:type="pct"/>
            <w:shd w:val="clear" w:color="auto" w:fill="auto"/>
            <w:noWrap/>
            <w:vAlign w:val="center"/>
            <w:hideMark/>
          </w:tcPr>
          <w:p w14:paraId="3C26466B" w14:textId="77777777" w:rsidR="00EC330D" w:rsidRPr="00E2688A" w:rsidRDefault="00EC330D" w:rsidP="00EC330D">
            <w:pPr>
              <w:jc w:val="center"/>
              <w:rPr>
                <w:color w:val="000000"/>
                <w:sz w:val="20"/>
                <w:szCs w:val="20"/>
              </w:rPr>
            </w:pPr>
            <w:r w:rsidRPr="00E2688A">
              <w:rPr>
                <w:color w:val="000000"/>
                <w:sz w:val="18"/>
                <w:szCs w:val="18"/>
              </w:rPr>
              <w:t>10</w:t>
            </w:r>
          </w:p>
        </w:tc>
        <w:tc>
          <w:tcPr>
            <w:tcW w:w="400" w:type="pct"/>
            <w:shd w:val="clear" w:color="auto" w:fill="auto"/>
            <w:noWrap/>
            <w:vAlign w:val="center"/>
            <w:hideMark/>
          </w:tcPr>
          <w:p w14:paraId="236852F6" w14:textId="77777777" w:rsidR="00EC330D" w:rsidRPr="00E2688A" w:rsidRDefault="00EC330D" w:rsidP="00EC330D">
            <w:pPr>
              <w:jc w:val="center"/>
              <w:rPr>
                <w:color w:val="000000"/>
                <w:sz w:val="20"/>
                <w:szCs w:val="20"/>
              </w:rPr>
            </w:pPr>
            <w:r w:rsidRPr="00E2688A">
              <w:rPr>
                <w:color w:val="000000"/>
                <w:sz w:val="20"/>
                <w:szCs w:val="20"/>
              </w:rPr>
              <w:t>ППТ-265 (19.12.2011)</w:t>
            </w:r>
          </w:p>
        </w:tc>
        <w:tc>
          <w:tcPr>
            <w:tcW w:w="668" w:type="pct"/>
            <w:shd w:val="clear" w:color="auto" w:fill="auto"/>
            <w:noWrap/>
            <w:vAlign w:val="center"/>
            <w:hideMark/>
          </w:tcPr>
          <w:p w14:paraId="744363E8" w14:textId="77777777" w:rsidR="00EC330D" w:rsidRPr="00E2688A" w:rsidRDefault="00EC330D" w:rsidP="00EC330D">
            <w:pPr>
              <w:jc w:val="center"/>
              <w:rPr>
                <w:color w:val="000000"/>
                <w:sz w:val="20"/>
                <w:szCs w:val="20"/>
              </w:rPr>
            </w:pPr>
            <w:r w:rsidRPr="00E2688A">
              <w:rPr>
                <w:color w:val="000000"/>
                <w:sz w:val="20"/>
                <w:szCs w:val="20"/>
              </w:rPr>
              <w:t>47:07:0722001:9759 / 47:07:0722001:9760</w:t>
            </w:r>
          </w:p>
        </w:tc>
        <w:tc>
          <w:tcPr>
            <w:tcW w:w="889" w:type="pct"/>
            <w:shd w:val="clear" w:color="auto" w:fill="auto"/>
            <w:vAlign w:val="center"/>
            <w:hideMark/>
          </w:tcPr>
          <w:p w14:paraId="585CB27E" w14:textId="77777777" w:rsidR="00EC330D" w:rsidRPr="00E2688A" w:rsidRDefault="00EC330D" w:rsidP="00EC330D">
            <w:pPr>
              <w:jc w:val="center"/>
              <w:rPr>
                <w:color w:val="000000"/>
                <w:sz w:val="20"/>
                <w:szCs w:val="20"/>
              </w:rPr>
            </w:pPr>
            <w:r w:rsidRPr="00E2688A">
              <w:rPr>
                <w:color w:val="000000"/>
                <w:sz w:val="20"/>
                <w:szCs w:val="20"/>
              </w:rPr>
              <w:t>участок 58</w:t>
            </w:r>
          </w:p>
        </w:tc>
        <w:tc>
          <w:tcPr>
            <w:tcW w:w="312" w:type="pct"/>
            <w:shd w:val="clear" w:color="auto" w:fill="auto"/>
            <w:noWrap/>
            <w:vAlign w:val="center"/>
            <w:hideMark/>
          </w:tcPr>
          <w:p w14:paraId="7738654F"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hideMark/>
          </w:tcPr>
          <w:p w14:paraId="49938A39" w14:textId="77777777" w:rsidR="00EC330D" w:rsidRPr="00E2688A" w:rsidRDefault="00EC330D" w:rsidP="00EC330D">
            <w:pPr>
              <w:jc w:val="center"/>
              <w:rPr>
                <w:color w:val="000000"/>
                <w:sz w:val="20"/>
                <w:szCs w:val="20"/>
              </w:rPr>
            </w:pPr>
            <w:r w:rsidRPr="00E2688A">
              <w:rPr>
                <w:color w:val="000000"/>
                <w:sz w:val="20"/>
                <w:szCs w:val="20"/>
              </w:rPr>
              <w:t>1,004</w:t>
            </w:r>
          </w:p>
        </w:tc>
        <w:tc>
          <w:tcPr>
            <w:tcW w:w="264" w:type="pct"/>
            <w:shd w:val="clear" w:color="auto" w:fill="auto"/>
            <w:vAlign w:val="center"/>
            <w:hideMark/>
          </w:tcPr>
          <w:p w14:paraId="3C2A96BB"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48E55E99"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26AE52E" w14:textId="77777777" w:rsidR="00EC330D" w:rsidRPr="00E2688A" w:rsidRDefault="00EC330D" w:rsidP="00EC330D">
            <w:pPr>
              <w:jc w:val="center"/>
              <w:rPr>
                <w:color w:val="000000"/>
                <w:sz w:val="20"/>
                <w:szCs w:val="20"/>
              </w:rPr>
            </w:pPr>
            <w:r w:rsidRPr="00E2688A">
              <w:rPr>
                <w:color w:val="000000"/>
                <w:sz w:val="20"/>
                <w:szCs w:val="20"/>
              </w:rPr>
              <w:t>1,004</w:t>
            </w:r>
          </w:p>
        </w:tc>
        <w:tc>
          <w:tcPr>
            <w:tcW w:w="265" w:type="pct"/>
            <w:shd w:val="clear" w:color="auto" w:fill="auto"/>
            <w:vAlign w:val="center"/>
            <w:hideMark/>
          </w:tcPr>
          <w:p w14:paraId="79E6E82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A6432B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0F9C87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98CED26"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5E72BC2B"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53D64504" w14:textId="77777777" w:rsidTr="00EC330D">
        <w:trPr>
          <w:trHeight w:val="20"/>
        </w:trPr>
        <w:tc>
          <w:tcPr>
            <w:tcW w:w="168" w:type="pct"/>
            <w:shd w:val="clear" w:color="auto" w:fill="auto"/>
            <w:noWrap/>
            <w:vAlign w:val="center"/>
            <w:hideMark/>
          </w:tcPr>
          <w:p w14:paraId="73DE8517" w14:textId="77777777" w:rsidR="00EC330D" w:rsidRPr="00E2688A" w:rsidRDefault="00EC330D" w:rsidP="00EC330D">
            <w:pPr>
              <w:jc w:val="center"/>
              <w:rPr>
                <w:color w:val="000000"/>
                <w:sz w:val="20"/>
                <w:szCs w:val="20"/>
              </w:rPr>
            </w:pPr>
            <w:r w:rsidRPr="00E2688A">
              <w:rPr>
                <w:color w:val="000000"/>
                <w:sz w:val="18"/>
                <w:szCs w:val="18"/>
              </w:rPr>
              <w:t>11</w:t>
            </w:r>
          </w:p>
        </w:tc>
        <w:tc>
          <w:tcPr>
            <w:tcW w:w="400" w:type="pct"/>
            <w:shd w:val="clear" w:color="auto" w:fill="auto"/>
            <w:noWrap/>
            <w:vAlign w:val="center"/>
            <w:hideMark/>
          </w:tcPr>
          <w:p w14:paraId="3AA4BA91" w14:textId="77777777" w:rsidR="00EC330D" w:rsidRPr="00E2688A" w:rsidRDefault="00EC330D" w:rsidP="00EC330D">
            <w:pPr>
              <w:jc w:val="center"/>
              <w:rPr>
                <w:color w:val="000000"/>
                <w:sz w:val="20"/>
                <w:szCs w:val="20"/>
              </w:rPr>
            </w:pPr>
            <w:r w:rsidRPr="00E2688A">
              <w:rPr>
                <w:color w:val="000000"/>
                <w:sz w:val="20"/>
                <w:szCs w:val="20"/>
              </w:rPr>
              <w:t>ППТ-265 (19.12.2011)</w:t>
            </w:r>
          </w:p>
        </w:tc>
        <w:tc>
          <w:tcPr>
            <w:tcW w:w="668" w:type="pct"/>
            <w:shd w:val="clear" w:color="auto" w:fill="auto"/>
            <w:noWrap/>
            <w:vAlign w:val="center"/>
            <w:hideMark/>
          </w:tcPr>
          <w:p w14:paraId="5C962637" w14:textId="77777777" w:rsidR="00EC330D" w:rsidRPr="00E2688A" w:rsidRDefault="00EC330D" w:rsidP="00EC330D">
            <w:pPr>
              <w:jc w:val="center"/>
              <w:rPr>
                <w:color w:val="000000"/>
                <w:sz w:val="20"/>
                <w:szCs w:val="20"/>
              </w:rPr>
            </w:pPr>
            <w:r w:rsidRPr="00E2688A">
              <w:rPr>
                <w:color w:val="000000"/>
                <w:sz w:val="20"/>
                <w:szCs w:val="20"/>
              </w:rPr>
              <w:t>47:07:0722001:873</w:t>
            </w:r>
          </w:p>
        </w:tc>
        <w:tc>
          <w:tcPr>
            <w:tcW w:w="889" w:type="pct"/>
            <w:shd w:val="clear" w:color="auto" w:fill="auto"/>
            <w:vAlign w:val="center"/>
            <w:hideMark/>
          </w:tcPr>
          <w:p w14:paraId="0744E825" w14:textId="77777777" w:rsidR="00EC330D" w:rsidRPr="00E2688A" w:rsidRDefault="00EC330D" w:rsidP="00EC330D">
            <w:pPr>
              <w:jc w:val="center"/>
              <w:rPr>
                <w:color w:val="000000"/>
                <w:sz w:val="20"/>
                <w:szCs w:val="20"/>
              </w:rPr>
            </w:pPr>
            <w:r w:rsidRPr="00E2688A">
              <w:rPr>
                <w:color w:val="000000"/>
                <w:sz w:val="20"/>
                <w:szCs w:val="20"/>
              </w:rPr>
              <w:t>участок 59</w:t>
            </w:r>
          </w:p>
        </w:tc>
        <w:tc>
          <w:tcPr>
            <w:tcW w:w="312" w:type="pct"/>
            <w:shd w:val="clear" w:color="auto" w:fill="auto"/>
            <w:noWrap/>
            <w:vAlign w:val="center"/>
            <w:hideMark/>
          </w:tcPr>
          <w:p w14:paraId="798A96F3"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hideMark/>
          </w:tcPr>
          <w:p w14:paraId="54CDDB5E" w14:textId="77777777" w:rsidR="00EC330D" w:rsidRPr="00E2688A" w:rsidRDefault="00EC330D" w:rsidP="00EC330D">
            <w:pPr>
              <w:jc w:val="center"/>
              <w:rPr>
                <w:color w:val="000000"/>
                <w:sz w:val="20"/>
                <w:szCs w:val="20"/>
              </w:rPr>
            </w:pPr>
            <w:r w:rsidRPr="00E2688A">
              <w:rPr>
                <w:color w:val="000000"/>
                <w:sz w:val="20"/>
                <w:szCs w:val="20"/>
              </w:rPr>
              <w:t>2,416</w:t>
            </w:r>
          </w:p>
        </w:tc>
        <w:tc>
          <w:tcPr>
            <w:tcW w:w="264" w:type="pct"/>
            <w:shd w:val="clear" w:color="auto" w:fill="auto"/>
            <w:vAlign w:val="center"/>
            <w:hideMark/>
          </w:tcPr>
          <w:p w14:paraId="78657EFC" w14:textId="77777777" w:rsidR="00EC330D" w:rsidRPr="00E2688A" w:rsidRDefault="00EC330D" w:rsidP="00EC330D">
            <w:pPr>
              <w:jc w:val="center"/>
              <w:rPr>
                <w:color w:val="000000"/>
                <w:sz w:val="20"/>
                <w:szCs w:val="20"/>
              </w:rPr>
            </w:pPr>
            <w:r w:rsidRPr="00E2688A">
              <w:rPr>
                <w:color w:val="000000"/>
                <w:sz w:val="20"/>
                <w:szCs w:val="20"/>
              </w:rPr>
              <w:t>2,416</w:t>
            </w:r>
          </w:p>
        </w:tc>
        <w:tc>
          <w:tcPr>
            <w:tcW w:w="265" w:type="pct"/>
            <w:shd w:val="clear" w:color="auto" w:fill="auto"/>
            <w:vAlign w:val="center"/>
            <w:hideMark/>
          </w:tcPr>
          <w:p w14:paraId="68C58194"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C090AA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01EB1E49"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3F59A2E"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028B160"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4299879"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2ACB49AD"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7082DFD0" w14:textId="77777777" w:rsidTr="00EC330D">
        <w:trPr>
          <w:trHeight w:val="20"/>
        </w:trPr>
        <w:tc>
          <w:tcPr>
            <w:tcW w:w="168" w:type="pct"/>
            <w:shd w:val="clear" w:color="auto" w:fill="auto"/>
            <w:noWrap/>
            <w:vAlign w:val="center"/>
            <w:hideMark/>
          </w:tcPr>
          <w:p w14:paraId="5E229C1E" w14:textId="77777777" w:rsidR="00EC330D" w:rsidRPr="00E2688A" w:rsidRDefault="00EC330D" w:rsidP="00EC330D">
            <w:pPr>
              <w:jc w:val="center"/>
              <w:rPr>
                <w:color w:val="000000"/>
                <w:sz w:val="20"/>
                <w:szCs w:val="20"/>
              </w:rPr>
            </w:pPr>
            <w:r w:rsidRPr="00E2688A">
              <w:rPr>
                <w:color w:val="000000"/>
                <w:sz w:val="18"/>
                <w:szCs w:val="18"/>
              </w:rPr>
              <w:t>12</w:t>
            </w:r>
          </w:p>
        </w:tc>
        <w:tc>
          <w:tcPr>
            <w:tcW w:w="400" w:type="pct"/>
            <w:shd w:val="clear" w:color="auto" w:fill="auto"/>
            <w:noWrap/>
            <w:vAlign w:val="center"/>
            <w:hideMark/>
          </w:tcPr>
          <w:p w14:paraId="70CC19CA" w14:textId="77777777" w:rsidR="00EC330D" w:rsidRPr="00E2688A" w:rsidRDefault="00EC330D" w:rsidP="00EC330D">
            <w:pPr>
              <w:jc w:val="center"/>
              <w:rPr>
                <w:color w:val="000000"/>
                <w:sz w:val="20"/>
                <w:szCs w:val="20"/>
              </w:rPr>
            </w:pPr>
            <w:r w:rsidRPr="00E2688A">
              <w:rPr>
                <w:color w:val="000000"/>
                <w:sz w:val="20"/>
                <w:szCs w:val="20"/>
              </w:rPr>
              <w:t>ППТ-265 (19.12.2011)</w:t>
            </w:r>
          </w:p>
        </w:tc>
        <w:tc>
          <w:tcPr>
            <w:tcW w:w="668" w:type="pct"/>
            <w:shd w:val="clear" w:color="auto" w:fill="auto"/>
            <w:noWrap/>
            <w:vAlign w:val="center"/>
            <w:hideMark/>
          </w:tcPr>
          <w:p w14:paraId="610653FD" w14:textId="77777777" w:rsidR="00EC330D" w:rsidRPr="00E2688A" w:rsidRDefault="00EC330D" w:rsidP="00EC330D">
            <w:pPr>
              <w:jc w:val="center"/>
              <w:rPr>
                <w:color w:val="000000"/>
                <w:sz w:val="20"/>
                <w:szCs w:val="20"/>
              </w:rPr>
            </w:pPr>
            <w:r w:rsidRPr="00E2688A">
              <w:rPr>
                <w:color w:val="000000"/>
                <w:sz w:val="20"/>
                <w:szCs w:val="20"/>
              </w:rPr>
              <w:t>47:07:0722001:871</w:t>
            </w:r>
          </w:p>
        </w:tc>
        <w:tc>
          <w:tcPr>
            <w:tcW w:w="889" w:type="pct"/>
            <w:shd w:val="clear" w:color="auto" w:fill="auto"/>
            <w:vAlign w:val="center"/>
            <w:hideMark/>
          </w:tcPr>
          <w:p w14:paraId="4AD1099F" w14:textId="77777777" w:rsidR="00EC330D" w:rsidRPr="00E2688A" w:rsidRDefault="00EC330D" w:rsidP="00EC330D">
            <w:pPr>
              <w:jc w:val="center"/>
              <w:rPr>
                <w:color w:val="000000"/>
                <w:sz w:val="20"/>
                <w:szCs w:val="20"/>
              </w:rPr>
            </w:pPr>
            <w:r w:rsidRPr="00E2688A">
              <w:rPr>
                <w:color w:val="000000"/>
                <w:sz w:val="20"/>
                <w:szCs w:val="20"/>
              </w:rPr>
              <w:t>участок 60</w:t>
            </w:r>
          </w:p>
        </w:tc>
        <w:tc>
          <w:tcPr>
            <w:tcW w:w="312" w:type="pct"/>
            <w:shd w:val="clear" w:color="auto" w:fill="auto"/>
            <w:noWrap/>
            <w:vAlign w:val="center"/>
            <w:hideMark/>
          </w:tcPr>
          <w:p w14:paraId="506AE424"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hideMark/>
          </w:tcPr>
          <w:p w14:paraId="2FBF0894" w14:textId="77777777" w:rsidR="00EC330D" w:rsidRPr="00E2688A" w:rsidRDefault="00EC330D" w:rsidP="00EC330D">
            <w:pPr>
              <w:jc w:val="center"/>
              <w:rPr>
                <w:color w:val="000000"/>
                <w:sz w:val="20"/>
                <w:szCs w:val="20"/>
              </w:rPr>
            </w:pPr>
            <w:r w:rsidRPr="00E2688A">
              <w:rPr>
                <w:color w:val="000000"/>
                <w:sz w:val="20"/>
                <w:szCs w:val="20"/>
              </w:rPr>
              <w:t>1,802</w:t>
            </w:r>
          </w:p>
        </w:tc>
        <w:tc>
          <w:tcPr>
            <w:tcW w:w="264" w:type="pct"/>
            <w:shd w:val="clear" w:color="auto" w:fill="auto"/>
            <w:vAlign w:val="center"/>
            <w:hideMark/>
          </w:tcPr>
          <w:p w14:paraId="4EB8E4E4"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631D17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03DF635" w14:textId="77777777" w:rsidR="00EC330D" w:rsidRPr="00E2688A" w:rsidRDefault="00EC330D" w:rsidP="00EC330D">
            <w:pPr>
              <w:jc w:val="center"/>
              <w:rPr>
                <w:color w:val="000000"/>
                <w:sz w:val="20"/>
                <w:szCs w:val="20"/>
              </w:rPr>
            </w:pPr>
            <w:r w:rsidRPr="00E2688A">
              <w:rPr>
                <w:color w:val="000000"/>
                <w:sz w:val="20"/>
                <w:szCs w:val="20"/>
              </w:rPr>
              <w:t>1,802</w:t>
            </w:r>
          </w:p>
        </w:tc>
        <w:tc>
          <w:tcPr>
            <w:tcW w:w="265" w:type="pct"/>
            <w:shd w:val="clear" w:color="auto" w:fill="auto"/>
            <w:vAlign w:val="center"/>
            <w:hideMark/>
          </w:tcPr>
          <w:p w14:paraId="441B34A2"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2BEFB79"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3C23BE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D80084B"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13CB121F"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20866368" w14:textId="77777777" w:rsidTr="00EC330D">
        <w:trPr>
          <w:trHeight w:val="20"/>
        </w:trPr>
        <w:tc>
          <w:tcPr>
            <w:tcW w:w="168" w:type="pct"/>
            <w:shd w:val="clear" w:color="auto" w:fill="auto"/>
            <w:noWrap/>
            <w:vAlign w:val="center"/>
            <w:hideMark/>
          </w:tcPr>
          <w:p w14:paraId="67D12360" w14:textId="77777777" w:rsidR="00EC330D" w:rsidRPr="00E2688A" w:rsidRDefault="00EC330D" w:rsidP="00EC330D">
            <w:pPr>
              <w:jc w:val="center"/>
              <w:rPr>
                <w:color w:val="000000"/>
                <w:sz w:val="20"/>
                <w:szCs w:val="20"/>
              </w:rPr>
            </w:pPr>
            <w:r w:rsidRPr="00E2688A">
              <w:rPr>
                <w:color w:val="000000"/>
                <w:sz w:val="18"/>
                <w:szCs w:val="18"/>
              </w:rPr>
              <w:t>13</w:t>
            </w:r>
          </w:p>
        </w:tc>
        <w:tc>
          <w:tcPr>
            <w:tcW w:w="400" w:type="pct"/>
            <w:shd w:val="clear" w:color="auto" w:fill="auto"/>
            <w:noWrap/>
            <w:vAlign w:val="center"/>
            <w:hideMark/>
          </w:tcPr>
          <w:p w14:paraId="5D46FA9B" w14:textId="77777777" w:rsidR="00EC330D" w:rsidRPr="00E2688A" w:rsidRDefault="00EC330D" w:rsidP="00EC330D">
            <w:pPr>
              <w:jc w:val="center"/>
              <w:rPr>
                <w:color w:val="000000"/>
                <w:sz w:val="20"/>
                <w:szCs w:val="20"/>
              </w:rPr>
            </w:pPr>
            <w:r w:rsidRPr="00E2688A">
              <w:rPr>
                <w:color w:val="000000"/>
                <w:sz w:val="20"/>
                <w:szCs w:val="20"/>
              </w:rPr>
              <w:t>ППТ-265 (19.12.2011)</w:t>
            </w:r>
          </w:p>
        </w:tc>
        <w:tc>
          <w:tcPr>
            <w:tcW w:w="668" w:type="pct"/>
            <w:shd w:val="clear" w:color="auto" w:fill="auto"/>
            <w:noWrap/>
            <w:vAlign w:val="center"/>
            <w:hideMark/>
          </w:tcPr>
          <w:p w14:paraId="0708F942" w14:textId="77777777" w:rsidR="00EC330D" w:rsidRPr="00E2688A" w:rsidRDefault="00EC330D" w:rsidP="00EC330D">
            <w:pPr>
              <w:jc w:val="center"/>
              <w:rPr>
                <w:color w:val="000000"/>
                <w:sz w:val="20"/>
                <w:szCs w:val="20"/>
              </w:rPr>
            </w:pPr>
            <w:r w:rsidRPr="00E2688A">
              <w:rPr>
                <w:color w:val="000000"/>
                <w:sz w:val="20"/>
                <w:szCs w:val="20"/>
              </w:rPr>
              <w:t>47:07:0722001:4699 / 47:07:0722001:4700</w:t>
            </w:r>
          </w:p>
        </w:tc>
        <w:tc>
          <w:tcPr>
            <w:tcW w:w="889" w:type="pct"/>
            <w:shd w:val="clear" w:color="auto" w:fill="auto"/>
            <w:vAlign w:val="center"/>
            <w:hideMark/>
          </w:tcPr>
          <w:p w14:paraId="7E4F107F" w14:textId="77777777" w:rsidR="00EC330D" w:rsidRPr="00E2688A" w:rsidRDefault="00EC330D" w:rsidP="00EC330D">
            <w:pPr>
              <w:jc w:val="center"/>
              <w:rPr>
                <w:color w:val="000000"/>
                <w:sz w:val="20"/>
                <w:szCs w:val="20"/>
              </w:rPr>
            </w:pPr>
            <w:r w:rsidRPr="00E2688A">
              <w:rPr>
                <w:color w:val="000000"/>
                <w:sz w:val="20"/>
                <w:szCs w:val="20"/>
              </w:rPr>
              <w:t>участок 61</w:t>
            </w:r>
          </w:p>
        </w:tc>
        <w:tc>
          <w:tcPr>
            <w:tcW w:w="312" w:type="pct"/>
            <w:shd w:val="clear" w:color="auto" w:fill="auto"/>
            <w:noWrap/>
            <w:vAlign w:val="center"/>
            <w:hideMark/>
          </w:tcPr>
          <w:p w14:paraId="3A38C8D4"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hideMark/>
          </w:tcPr>
          <w:p w14:paraId="2F7D4E0D" w14:textId="77777777" w:rsidR="00EC330D" w:rsidRPr="00E2688A" w:rsidRDefault="00EC330D" w:rsidP="00EC330D">
            <w:pPr>
              <w:jc w:val="center"/>
              <w:rPr>
                <w:color w:val="000000"/>
                <w:sz w:val="20"/>
                <w:szCs w:val="20"/>
              </w:rPr>
            </w:pPr>
            <w:r w:rsidRPr="00E2688A">
              <w:rPr>
                <w:color w:val="000000"/>
                <w:sz w:val="20"/>
                <w:szCs w:val="20"/>
              </w:rPr>
              <w:t>2,830</w:t>
            </w:r>
          </w:p>
        </w:tc>
        <w:tc>
          <w:tcPr>
            <w:tcW w:w="264" w:type="pct"/>
            <w:shd w:val="clear" w:color="auto" w:fill="auto"/>
            <w:vAlign w:val="center"/>
            <w:hideMark/>
          </w:tcPr>
          <w:p w14:paraId="752804D0" w14:textId="77777777" w:rsidR="00EC330D" w:rsidRPr="00E2688A" w:rsidRDefault="00EC330D" w:rsidP="00EC330D">
            <w:pPr>
              <w:jc w:val="center"/>
              <w:rPr>
                <w:color w:val="000000"/>
                <w:sz w:val="20"/>
                <w:szCs w:val="20"/>
              </w:rPr>
            </w:pPr>
            <w:r w:rsidRPr="00E2688A">
              <w:rPr>
                <w:color w:val="000000"/>
                <w:sz w:val="20"/>
                <w:szCs w:val="20"/>
              </w:rPr>
              <w:t>1,415</w:t>
            </w:r>
          </w:p>
        </w:tc>
        <w:tc>
          <w:tcPr>
            <w:tcW w:w="265" w:type="pct"/>
            <w:shd w:val="clear" w:color="auto" w:fill="auto"/>
            <w:vAlign w:val="center"/>
            <w:hideMark/>
          </w:tcPr>
          <w:p w14:paraId="1B4D9354" w14:textId="77777777" w:rsidR="00EC330D" w:rsidRPr="00E2688A" w:rsidRDefault="00EC330D" w:rsidP="00EC330D">
            <w:pPr>
              <w:jc w:val="center"/>
              <w:rPr>
                <w:color w:val="000000"/>
                <w:sz w:val="20"/>
                <w:szCs w:val="20"/>
              </w:rPr>
            </w:pPr>
            <w:r w:rsidRPr="00E2688A">
              <w:rPr>
                <w:color w:val="000000"/>
                <w:sz w:val="20"/>
                <w:szCs w:val="20"/>
              </w:rPr>
              <w:t>1,415</w:t>
            </w:r>
          </w:p>
        </w:tc>
        <w:tc>
          <w:tcPr>
            <w:tcW w:w="265" w:type="pct"/>
            <w:shd w:val="clear" w:color="auto" w:fill="auto"/>
            <w:vAlign w:val="center"/>
            <w:hideMark/>
          </w:tcPr>
          <w:p w14:paraId="0A19C96C"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A50E7C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CD8E2A9"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77C42A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516425C"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11FC8BA8"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500E694F" w14:textId="77777777" w:rsidTr="00EC330D">
        <w:trPr>
          <w:trHeight w:val="20"/>
        </w:trPr>
        <w:tc>
          <w:tcPr>
            <w:tcW w:w="168" w:type="pct"/>
            <w:shd w:val="clear" w:color="auto" w:fill="auto"/>
            <w:noWrap/>
            <w:vAlign w:val="center"/>
            <w:hideMark/>
          </w:tcPr>
          <w:p w14:paraId="5EA0492C" w14:textId="77777777" w:rsidR="00EC330D" w:rsidRPr="00E2688A" w:rsidRDefault="00EC330D" w:rsidP="00EC330D">
            <w:pPr>
              <w:jc w:val="center"/>
              <w:rPr>
                <w:color w:val="000000"/>
                <w:sz w:val="20"/>
                <w:szCs w:val="20"/>
              </w:rPr>
            </w:pPr>
            <w:r w:rsidRPr="00E2688A">
              <w:rPr>
                <w:color w:val="000000"/>
                <w:sz w:val="18"/>
                <w:szCs w:val="18"/>
              </w:rPr>
              <w:t>14</w:t>
            </w:r>
          </w:p>
        </w:tc>
        <w:tc>
          <w:tcPr>
            <w:tcW w:w="400" w:type="pct"/>
            <w:shd w:val="clear" w:color="auto" w:fill="auto"/>
            <w:noWrap/>
            <w:vAlign w:val="center"/>
            <w:hideMark/>
          </w:tcPr>
          <w:p w14:paraId="46240642" w14:textId="77777777" w:rsidR="00EC330D" w:rsidRPr="00E2688A" w:rsidRDefault="00EC330D" w:rsidP="00EC330D">
            <w:pPr>
              <w:jc w:val="center"/>
              <w:rPr>
                <w:color w:val="000000"/>
                <w:sz w:val="20"/>
                <w:szCs w:val="20"/>
              </w:rPr>
            </w:pPr>
            <w:r w:rsidRPr="00E2688A">
              <w:rPr>
                <w:color w:val="000000"/>
                <w:sz w:val="20"/>
                <w:szCs w:val="20"/>
              </w:rPr>
              <w:t>ППТ-483 (22.07.2019)</w:t>
            </w:r>
          </w:p>
        </w:tc>
        <w:tc>
          <w:tcPr>
            <w:tcW w:w="668" w:type="pct"/>
            <w:shd w:val="clear" w:color="auto" w:fill="auto"/>
            <w:noWrap/>
            <w:vAlign w:val="center"/>
            <w:hideMark/>
          </w:tcPr>
          <w:p w14:paraId="6F10F3AE" w14:textId="77777777" w:rsidR="00EC330D" w:rsidRPr="00E2688A" w:rsidRDefault="00EC330D" w:rsidP="00EC330D">
            <w:pPr>
              <w:jc w:val="center"/>
              <w:rPr>
                <w:color w:val="000000"/>
                <w:sz w:val="20"/>
                <w:szCs w:val="20"/>
              </w:rPr>
            </w:pPr>
            <w:r w:rsidRPr="00E2688A">
              <w:rPr>
                <w:color w:val="000000"/>
                <w:sz w:val="20"/>
                <w:szCs w:val="20"/>
              </w:rPr>
              <w:t>47:07:0722001:1838</w:t>
            </w:r>
          </w:p>
        </w:tc>
        <w:tc>
          <w:tcPr>
            <w:tcW w:w="889" w:type="pct"/>
            <w:shd w:val="clear" w:color="auto" w:fill="auto"/>
            <w:vAlign w:val="center"/>
            <w:hideMark/>
          </w:tcPr>
          <w:p w14:paraId="78615504" w14:textId="77777777" w:rsidR="00EC330D" w:rsidRPr="00E2688A" w:rsidRDefault="00EC330D" w:rsidP="00EC330D">
            <w:pPr>
              <w:ind w:right="-116"/>
              <w:jc w:val="center"/>
              <w:rPr>
                <w:color w:val="000000"/>
                <w:sz w:val="20"/>
                <w:szCs w:val="20"/>
              </w:rPr>
            </w:pPr>
            <w:r w:rsidRPr="00E2688A">
              <w:rPr>
                <w:color w:val="000000"/>
                <w:sz w:val="20"/>
                <w:szCs w:val="20"/>
              </w:rPr>
              <w:t>Территория ТПУ «Девяткино»</w:t>
            </w:r>
          </w:p>
        </w:tc>
        <w:tc>
          <w:tcPr>
            <w:tcW w:w="312" w:type="pct"/>
            <w:shd w:val="clear" w:color="auto" w:fill="auto"/>
            <w:noWrap/>
            <w:vAlign w:val="center"/>
            <w:hideMark/>
          </w:tcPr>
          <w:p w14:paraId="49076F91"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hideMark/>
          </w:tcPr>
          <w:p w14:paraId="3D4FE3EB" w14:textId="77777777" w:rsidR="00EC330D" w:rsidRPr="00E2688A" w:rsidRDefault="00EC330D" w:rsidP="00EC330D">
            <w:pPr>
              <w:jc w:val="center"/>
              <w:rPr>
                <w:color w:val="000000"/>
                <w:sz w:val="20"/>
                <w:szCs w:val="20"/>
              </w:rPr>
            </w:pPr>
            <w:r w:rsidRPr="00E2688A">
              <w:rPr>
                <w:color w:val="000000"/>
                <w:sz w:val="20"/>
                <w:szCs w:val="20"/>
              </w:rPr>
              <w:t>0,400</w:t>
            </w:r>
          </w:p>
        </w:tc>
        <w:tc>
          <w:tcPr>
            <w:tcW w:w="264" w:type="pct"/>
            <w:shd w:val="clear" w:color="auto" w:fill="auto"/>
            <w:vAlign w:val="center"/>
            <w:hideMark/>
          </w:tcPr>
          <w:p w14:paraId="3CE78AD5" w14:textId="77777777" w:rsidR="00EC330D" w:rsidRPr="00E2688A" w:rsidRDefault="00EC330D" w:rsidP="00EC330D">
            <w:pPr>
              <w:ind w:right="-39"/>
              <w:jc w:val="center"/>
              <w:rPr>
                <w:color w:val="000000"/>
                <w:sz w:val="20"/>
                <w:szCs w:val="20"/>
              </w:rPr>
            </w:pPr>
            <w:r w:rsidRPr="00E2688A">
              <w:rPr>
                <w:color w:val="000000"/>
                <w:sz w:val="20"/>
                <w:szCs w:val="20"/>
              </w:rPr>
              <w:t>0</w:t>
            </w:r>
          </w:p>
        </w:tc>
        <w:tc>
          <w:tcPr>
            <w:tcW w:w="265" w:type="pct"/>
            <w:shd w:val="clear" w:color="auto" w:fill="auto"/>
            <w:vAlign w:val="center"/>
            <w:hideMark/>
          </w:tcPr>
          <w:p w14:paraId="19C5ECC4" w14:textId="77777777" w:rsidR="00EC330D" w:rsidRPr="00E2688A" w:rsidRDefault="00EC330D" w:rsidP="00EC330D">
            <w:pPr>
              <w:jc w:val="center"/>
              <w:rPr>
                <w:color w:val="000000"/>
                <w:sz w:val="20"/>
                <w:szCs w:val="20"/>
              </w:rPr>
            </w:pPr>
            <w:r w:rsidRPr="00E2688A">
              <w:rPr>
                <w:color w:val="000000"/>
                <w:sz w:val="20"/>
                <w:szCs w:val="20"/>
              </w:rPr>
              <w:t>0,400</w:t>
            </w:r>
          </w:p>
        </w:tc>
        <w:tc>
          <w:tcPr>
            <w:tcW w:w="265" w:type="pct"/>
            <w:shd w:val="clear" w:color="auto" w:fill="auto"/>
            <w:vAlign w:val="center"/>
            <w:hideMark/>
          </w:tcPr>
          <w:p w14:paraId="5918D772" w14:textId="77777777" w:rsidR="00EC330D" w:rsidRPr="00E2688A" w:rsidRDefault="00EC330D" w:rsidP="00EC330D">
            <w:pPr>
              <w:ind w:right="-39"/>
              <w:jc w:val="center"/>
              <w:rPr>
                <w:color w:val="000000"/>
                <w:sz w:val="20"/>
                <w:szCs w:val="20"/>
              </w:rPr>
            </w:pPr>
            <w:r w:rsidRPr="00E2688A">
              <w:rPr>
                <w:color w:val="000000"/>
                <w:sz w:val="20"/>
                <w:szCs w:val="20"/>
              </w:rPr>
              <w:t>0</w:t>
            </w:r>
          </w:p>
        </w:tc>
        <w:tc>
          <w:tcPr>
            <w:tcW w:w="265" w:type="pct"/>
            <w:shd w:val="clear" w:color="auto" w:fill="auto"/>
            <w:vAlign w:val="center"/>
            <w:hideMark/>
          </w:tcPr>
          <w:p w14:paraId="290E0BC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AE5AEB4"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86BDCB8" w14:textId="77777777" w:rsidR="00EC330D" w:rsidRPr="00E2688A" w:rsidRDefault="00EC330D" w:rsidP="00EC330D">
            <w:pPr>
              <w:ind w:right="-39"/>
              <w:jc w:val="center"/>
              <w:rPr>
                <w:color w:val="000000"/>
                <w:sz w:val="20"/>
                <w:szCs w:val="20"/>
              </w:rPr>
            </w:pPr>
            <w:r w:rsidRPr="00E2688A">
              <w:rPr>
                <w:color w:val="000000"/>
                <w:sz w:val="20"/>
                <w:szCs w:val="20"/>
              </w:rPr>
              <w:t>0</w:t>
            </w:r>
          </w:p>
        </w:tc>
        <w:tc>
          <w:tcPr>
            <w:tcW w:w="265" w:type="pct"/>
            <w:shd w:val="clear" w:color="auto" w:fill="auto"/>
            <w:vAlign w:val="center"/>
            <w:hideMark/>
          </w:tcPr>
          <w:p w14:paraId="5CFF7AEC"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501BA825"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0A0F4F5D" w14:textId="77777777" w:rsidTr="00EC330D">
        <w:trPr>
          <w:trHeight w:val="20"/>
        </w:trPr>
        <w:tc>
          <w:tcPr>
            <w:tcW w:w="168" w:type="pct"/>
            <w:shd w:val="clear" w:color="auto" w:fill="auto"/>
            <w:noWrap/>
            <w:vAlign w:val="center"/>
            <w:hideMark/>
          </w:tcPr>
          <w:p w14:paraId="53EADBAE" w14:textId="77777777" w:rsidR="00EC330D" w:rsidRPr="00E2688A" w:rsidRDefault="00EC330D" w:rsidP="00EC330D">
            <w:pPr>
              <w:jc w:val="center"/>
              <w:rPr>
                <w:color w:val="000000"/>
                <w:sz w:val="20"/>
                <w:szCs w:val="20"/>
              </w:rPr>
            </w:pPr>
            <w:r w:rsidRPr="00E2688A">
              <w:rPr>
                <w:color w:val="000000"/>
                <w:sz w:val="18"/>
                <w:szCs w:val="18"/>
              </w:rPr>
              <w:t>15</w:t>
            </w:r>
          </w:p>
        </w:tc>
        <w:tc>
          <w:tcPr>
            <w:tcW w:w="400" w:type="pct"/>
            <w:shd w:val="clear" w:color="auto" w:fill="auto"/>
            <w:noWrap/>
            <w:vAlign w:val="center"/>
            <w:hideMark/>
          </w:tcPr>
          <w:p w14:paraId="73FA9632" w14:textId="77777777" w:rsidR="00EC330D" w:rsidRPr="00E2688A" w:rsidRDefault="00EC330D" w:rsidP="00EC330D">
            <w:pPr>
              <w:jc w:val="center"/>
              <w:rPr>
                <w:color w:val="000000"/>
                <w:sz w:val="20"/>
                <w:szCs w:val="20"/>
              </w:rPr>
            </w:pPr>
            <w:r w:rsidRPr="00E2688A">
              <w:rPr>
                <w:color w:val="000000"/>
                <w:sz w:val="20"/>
                <w:szCs w:val="20"/>
              </w:rPr>
              <w:t>ППТ-265 (19.12.2011)</w:t>
            </w:r>
          </w:p>
        </w:tc>
        <w:tc>
          <w:tcPr>
            <w:tcW w:w="668" w:type="pct"/>
            <w:shd w:val="clear" w:color="auto" w:fill="auto"/>
            <w:noWrap/>
            <w:vAlign w:val="center"/>
            <w:hideMark/>
          </w:tcPr>
          <w:p w14:paraId="6F610342" w14:textId="77777777" w:rsidR="00EC330D" w:rsidRPr="00E2688A" w:rsidRDefault="00EC330D" w:rsidP="00EC330D">
            <w:pPr>
              <w:jc w:val="center"/>
              <w:rPr>
                <w:color w:val="000000"/>
                <w:sz w:val="20"/>
                <w:szCs w:val="20"/>
              </w:rPr>
            </w:pPr>
            <w:r w:rsidRPr="00E2688A">
              <w:rPr>
                <w:color w:val="000000"/>
                <w:sz w:val="20"/>
                <w:szCs w:val="20"/>
              </w:rPr>
              <w:t>47:07:0722001:70289</w:t>
            </w:r>
          </w:p>
        </w:tc>
        <w:tc>
          <w:tcPr>
            <w:tcW w:w="889" w:type="pct"/>
            <w:shd w:val="clear" w:color="auto" w:fill="auto"/>
            <w:vAlign w:val="center"/>
            <w:hideMark/>
          </w:tcPr>
          <w:p w14:paraId="77C6E7FF" w14:textId="77777777" w:rsidR="00EC330D" w:rsidRPr="00E2688A" w:rsidRDefault="00EC330D" w:rsidP="00EC330D">
            <w:pPr>
              <w:jc w:val="center"/>
              <w:rPr>
                <w:color w:val="000000"/>
                <w:sz w:val="20"/>
                <w:szCs w:val="20"/>
              </w:rPr>
            </w:pPr>
            <w:r w:rsidRPr="00E2688A">
              <w:rPr>
                <w:color w:val="000000"/>
                <w:sz w:val="20"/>
                <w:szCs w:val="20"/>
              </w:rPr>
              <w:t>участок 76</w:t>
            </w:r>
          </w:p>
        </w:tc>
        <w:tc>
          <w:tcPr>
            <w:tcW w:w="312" w:type="pct"/>
            <w:shd w:val="clear" w:color="auto" w:fill="auto"/>
            <w:noWrap/>
            <w:vAlign w:val="center"/>
            <w:hideMark/>
          </w:tcPr>
          <w:p w14:paraId="24BF0691"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hideMark/>
          </w:tcPr>
          <w:p w14:paraId="4F6BB5ED" w14:textId="77777777" w:rsidR="00EC330D" w:rsidRPr="00E2688A" w:rsidRDefault="00EC330D" w:rsidP="00EC330D">
            <w:pPr>
              <w:jc w:val="center"/>
              <w:rPr>
                <w:color w:val="000000"/>
                <w:sz w:val="20"/>
                <w:szCs w:val="20"/>
              </w:rPr>
            </w:pPr>
            <w:r w:rsidRPr="00E2688A">
              <w:rPr>
                <w:color w:val="000000"/>
                <w:sz w:val="20"/>
                <w:szCs w:val="20"/>
              </w:rPr>
              <w:t>2,115</w:t>
            </w:r>
          </w:p>
        </w:tc>
        <w:tc>
          <w:tcPr>
            <w:tcW w:w="264" w:type="pct"/>
            <w:shd w:val="clear" w:color="auto" w:fill="auto"/>
            <w:vAlign w:val="center"/>
            <w:hideMark/>
          </w:tcPr>
          <w:p w14:paraId="722F2959" w14:textId="77777777" w:rsidR="00EC330D" w:rsidRPr="00E2688A" w:rsidRDefault="00EC330D" w:rsidP="00EC330D">
            <w:pPr>
              <w:jc w:val="center"/>
              <w:rPr>
                <w:color w:val="000000"/>
                <w:sz w:val="20"/>
                <w:szCs w:val="20"/>
              </w:rPr>
            </w:pPr>
            <w:r w:rsidRPr="00E2688A">
              <w:rPr>
                <w:color w:val="000000"/>
                <w:sz w:val="20"/>
                <w:szCs w:val="20"/>
              </w:rPr>
              <w:t>2,115</w:t>
            </w:r>
          </w:p>
        </w:tc>
        <w:tc>
          <w:tcPr>
            <w:tcW w:w="265" w:type="pct"/>
            <w:shd w:val="clear" w:color="auto" w:fill="auto"/>
            <w:vAlign w:val="center"/>
            <w:hideMark/>
          </w:tcPr>
          <w:p w14:paraId="16523CE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BF68630"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B86C257"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BDA7AD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7A67D76"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49281A64"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2289585B"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3B984882" w14:textId="77777777" w:rsidTr="00EC330D">
        <w:trPr>
          <w:trHeight w:val="20"/>
        </w:trPr>
        <w:tc>
          <w:tcPr>
            <w:tcW w:w="168" w:type="pct"/>
            <w:shd w:val="clear" w:color="auto" w:fill="auto"/>
            <w:noWrap/>
            <w:vAlign w:val="center"/>
            <w:hideMark/>
          </w:tcPr>
          <w:p w14:paraId="08644E06" w14:textId="77777777" w:rsidR="00EC330D" w:rsidRPr="00E2688A" w:rsidRDefault="00EC330D" w:rsidP="00EC330D">
            <w:pPr>
              <w:jc w:val="center"/>
              <w:rPr>
                <w:color w:val="000000"/>
                <w:sz w:val="20"/>
                <w:szCs w:val="20"/>
              </w:rPr>
            </w:pPr>
            <w:r w:rsidRPr="00E2688A">
              <w:rPr>
                <w:color w:val="000000"/>
                <w:sz w:val="18"/>
                <w:szCs w:val="18"/>
              </w:rPr>
              <w:t>16</w:t>
            </w:r>
          </w:p>
        </w:tc>
        <w:tc>
          <w:tcPr>
            <w:tcW w:w="400" w:type="pct"/>
            <w:shd w:val="clear" w:color="auto" w:fill="auto"/>
            <w:noWrap/>
            <w:vAlign w:val="center"/>
            <w:hideMark/>
          </w:tcPr>
          <w:p w14:paraId="0B11E83E" w14:textId="77777777" w:rsidR="00EC330D" w:rsidRPr="00E2688A" w:rsidRDefault="00EC330D" w:rsidP="00EC330D">
            <w:pPr>
              <w:jc w:val="center"/>
              <w:rPr>
                <w:color w:val="000000"/>
                <w:sz w:val="20"/>
                <w:szCs w:val="20"/>
              </w:rPr>
            </w:pPr>
            <w:r w:rsidRPr="00E2688A">
              <w:rPr>
                <w:color w:val="000000"/>
                <w:sz w:val="20"/>
                <w:szCs w:val="20"/>
              </w:rPr>
              <w:t>ППТ-265 (19.12.2011)</w:t>
            </w:r>
          </w:p>
        </w:tc>
        <w:tc>
          <w:tcPr>
            <w:tcW w:w="668" w:type="pct"/>
            <w:shd w:val="clear" w:color="auto" w:fill="auto"/>
            <w:noWrap/>
            <w:vAlign w:val="center"/>
            <w:hideMark/>
          </w:tcPr>
          <w:p w14:paraId="49073E82" w14:textId="77777777" w:rsidR="00EC330D" w:rsidRPr="00E2688A" w:rsidRDefault="00EC330D" w:rsidP="00EC330D">
            <w:pPr>
              <w:jc w:val="center"/>
              <w:rPr>
                <w:color w:val="000000"/>
                <w:sz w:val="20"/>
                <w:szCs w:val="20"/>
              </w:rPr>
            </w:pPr>
            <w:r w:rsidRPr="00E2688A">
              <w:rPr>
                <w:color w:val="000000"/>
                <w:sz w:val="20"/>
                <w:szCs w:val="20"/>
              </w:rPr>
              <w:t>47:07:0722001:24428</w:t>
            </w:r>
          </w:p>
        </w:tc>
        <w:tc>
          <w:tcPr>
            <w:tcW w:w="889" w:type="pct"/>
            <w:shd w:val="clear" w:color="auto" w:fill="auto"/>
            <w:vAlign w:val="center"/>
            <w:hideMark/>
          </w:tcPr>
          <w:p w14:paraId="35F5CC9B" w14:textId="77777777" w:rsidR="00EC330D" w:rsidRPr="00E2688A" w:rsidRDefault="00EC330D" w:rsidP="00EC330D">
            <w:pPr>
              <w:jc w:val="center"/>
              <w:rPr>
                <w:color w:val="000000"/>
                <w:sz w:val="20"/>
                <w:szCs w:val="20"/>
              </w:rPr>
            </w:pPr>
            <w:r w:rsidRPr="00E2688A">
              <w:rPr>
                <w:color w:val="000000"/>
                <w:sz w:val="20"/>
                <w:szCs w:val="20"/>
              </w:rPr>
              <w:t>участок 77</w:t>
            </w:r>
          </w:p>
        </w:tc>
        <w:tc>
          <w:tcPr>
            <w:tcW w:w="312" w:type="pct"/>
            <w:shd w:val="clear" w:color="auto" w:fill="auto"/>
            <w:noWrap/>
            <w:vAlign w:val="center"/>
            <w:hideMark/>
          </w:tcPr>
          <w:p w14:paraId="31B725CF"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hideMark/>
          </w:tcPr>
          <w:p w14:paraId="5A324552" w14:textId="77777777" w:rsidR="00EC330D" w:rsidRPr="00E2688A" w:rsidRDefault="00EC330D" w:rsidP="00EC330D">
            <w:pPr>
              <w:jc w:val="center"/>
              <w:rPr>
                <w:color w:val="000000"/>
                <w:sz w:val="20"/>
                <w:szCs w:val="20"/>
              </w:rPr>
            </w:pPr>
            <w:r w:rsidRPr="00E2688A">
              <w:rPr>
                <w:color w:val="000000"/>
                <w:sz w:val="20"/>
                <w:szCs w:val="20"/>
              </w:rPr>
              <w:t>2,490</w:t>
            </w:r>
          </w:p>
        </w:tc>
        <w:tc>
          <w:tcPr>
            <w:tcW w:w="264" w:type="pct"/>
            <w:shd w:val="clear" w:color="auto" w:fill="auto"/>
            <w:vAlign w:val="center"/>
            <w:hideMark/>
          </w:tcPr>
          <w:p w14:paraId="559A53CC" w14:textId="77777777" w:rsidR="00EC330D" w:rsidRPr="00E2688A" w:rsidRDefault="00EC330D" w:rsidP="00EC330D">
            <w:pPr>
              <w:jc w:val="center"/>
              <w:rPr>
                <w:color w:val="000000"/>
                <w:sz w:val="20"/>
                <w:szCs w:val="20"/>
              </w:rPr>
            </w:pPr>
            <w:r w:rsidRPr="00E2688A">
              <w:rPr>
                <w:color w:val="000000"/>
                <w:sz w:val="20"/>
                <w:szCs w:val="20"/>
              </w:rPr>
              <w:t>2,490</w:t>
            </w:r>
          </w:p>
        </w:tc>
        <w:tc>
          <w:tcPr>
            <w:tcW w:w="265" w:type="pct"/>
            <w:shd w:val="clear" w:color="auto" w:fill="auto"/>
            <w:vAlign w:val="center"/>
            <w:hideMark/>
          </w:tcPr>
          <w:p w14:paraId="1C8DA05D"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004DCECE"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44035F18"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06406A4"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85FB186"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A2A2363"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3D9C98A2"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757C7391" w14:textId="77777777" w:rsidTr="00EC330D">
        <w:trPr>
          <w:trHeight w:val="20"/>
        </w:trPr>
        <w:tc>
          <w:tcPr>
            <w:tcW w:w="168" w:type="pct"/>
            <w:shd w:val="clear" w:color="auto" w:fill="auto"/>
            <w:noWrap/>
            <w:vAlign w:val="center"/>
            <w:hideMark/>
          </w:tcPr>
          <w:p w14:paraId="5C226BE8" w14:textId="77777777" w:rsidR="00EC330D" w:rsidRPr="00E2688A" w:rsidRDefault="00EC330D" w:rsidP="00EC330D">
            <w:pPr>
              <w:jc w:val="center"/>
              <w:rPr>
                <w:color w:val="000000"/>
                <w:sz w:val="20"/>
                <w:szCs w:val="20"/>
              </w:rPr>
            </w:pPr>
            <w:r w:rsidRPr="00E2688A">
              <w:rPr>
                <w:color w:val="000000"/>
                <w:sz w:val="18"/>
                <w:szCs w:val="18"/>
              </w:rPr>
              <w:t>17</w:t>
            </w:r>
          </w:p>
        </w:tc>
        <w:tc>
          <w:tcPr>
            <w:tcW w:w="400" w:type="pct"/>
            <w:shd w:val="clear" w:color="auto" w:fill="auto"/>
            <w:noWrap/>
            <w:vAlign w:val="center"/>
            <w:hideMark/>
          </w:tcPr>
          <w:p w14:paraId="2F928477" w14:textId="77777777" w:rsidR="00EC330D" w:rsidRPr="00E2688A" w:rsidRDefault="00EC330D" w:rsidP="00EC330D">
            <w:pPr>
              <w:jc w:val="center"/>
              <w:rPr>
                <w:color w:val="000000"/>
                <w:sz w:val="20"/>
                <w:szCs w:val="20"/>
              </w:rPr>
            </w:pPr>
            <w:r w:rsidRPr="00E2688A">
              <w:rPr>
                <w:color w:val="000000"/>
                <w:sz w:val="20"/>
                <w:szCs w:val="20"/>
              </w:rPr>
              <w:t>ППТ-266 (19.12.2011)</w:t>
            </w:r>
          </w:p>
        </w:tc>
        <w:tc>
          <w:tcPr>
            <w:tcW w:w="668" w:type="pct"/>
            <w:shd w:val="clear" w:color="auto" w:fill="auto"/>
            <w:noWrap/>
            <w:vAlign w:val="center"/>
            <w:hideMark/>
          </w:tcPr>
          <w:p w14:paraId="22F09343" w14:textId="77777777" w:rsidR="00EC330D" w:rsidRPr="00E2688A" w:rsidRDefault="00EC330D" w:rsidP="00EC330D">
            <w:pPr>
              <w:jc w:val="center"/>
              <w:rPr>
                <w:color w:val="000000"/>
                <w:sz w:val="20"/>
                <w:szCs w:val="20"/>
              </w:rPr>
            </w:pPr>
            <w:r w:rsidRPr="00E2688A">
              <w:rPr>
                <w:color w:val="000000"/>
                <w:sz w:val="20"/>
                <w:szCs w:val="20"/>
              </w:rPr>
              <w:t>47:07:0722001:386</w:t>
            </w:r>
          </w:p>
        </w:tc>
        <w:tc>
          <w:tcPr>
            <w:tcW w:w="889" w:type="pct"/>
            <w:shd w:val="clear" w:color="auto" w:fill="auto"/>
            <w:vAlign w:val="center"/>
            <w:hideMark/>
          </w:tcPr>
          <w:p w14:paraId="024E3681" w14:textId="77777777" w:rsidR="00EC330D" w:rsidRPr="00E2688A" w:rsidRDefault="00EC330D" w:rsidP="00EC330D">
            <w:pPr>
              <w:jc w:val="center"/>
              <w:rPr>
                <w:color w:val="000000"/>
                <w:sz w:val="20"/>
                <w:szCs w:val="20"/>
              </w:rPr>
            </w:pPr>
            <w:r w:rsidRPr="00E2688A">
              <w:rPr>
                <w:color w:val="000000"/>
                <w:sz w:val="20"/>
                <w:szCs w:val="20"/>
              </w:rPr>
              <w:t>участок 12</w:t>
            </w:r>
          </w:p>
        </w:tc>
        <w:tc>
          <w:tcPr>
            <w:tcW w:w="312" w:type="pct"/>
            <w:shd w:val="clear" w:color="auto" w:fill="auto"/>
            <w:noWrap/>
            <w:vAlign w:val="center"/>
            <w:hideMark/>
          </w:tcPr>
          <w:p w14:paraId="0D8D9915" w14:textId="77777777" w:rsidR="00EC330D" w:rsidRPr="00E2688A" w:rsidRDefault="00EC330D" w:rsidP="00EC330D">
            <w:pPr>
              <w:jc w:val="center"/>
              <w:rPr>
                <w:color w:val="000000"/>
                <w:sz w:val="20"/>
                <w:szCs w:val="20"/>
              </w:rPr>
            </w:pPr>
            <w:r w:rsidRPr="00E2688A">
              <w:rPr>
                <w:color w:val="000000"/>
                <w:sz w:val="20"/>
                <w:szCs w:val="20"/>
              </w:rPr>
              <w:t>жил</w:t>
            </w:r>
          </w:p>
        </w:tc>
        <w:tc>
          <w:tcPr>
            <w:tcW w:w="445" w:type="pct"/>
            <w:shd w:val="clear" w:color="auto" w:fill="auto"/>
            <w:noWrap/>
            <w:vAlign w:val="center"/>
            <w:hideMark/>
          </w:tcPr>
          <w:p w14:paraId="0C36602C" w14:textId="77777777" w:rsidR="00EC330D" w:rsidRPr="00E2688A" w:rsidRDefault="00EC330D" w:rsidP="00EC330D">
            <w:pPr>
              <w:jc w:val="center"/>
              <w:rPr>
                <w:color w:val="000000"/>
                <w:sz w:val="20"/>
                <w:szCs w:val="20"/>
              </w:rPr>
            </w:pPr>
            <w:r w:rsidRPr="00E2688A">
              <w:rPr>
                <w:color w:val="000000"/>
                <w:sz w:val="20"/>
                <w:szCs w:val="20"/>
              </w:rPr>
              <w:t>4,692</w:t>
            </w:r>
          </w:p>
        </w:tc>
        <w:tc>
          <w:tcPr>
            <w:tcW w:w="264" w:type="pct"/>
            <w:shd w:val="clear" w:color="auto" w:fill="auto"/>
            <w:vAlign w:val="center"/>
            <w:hideMark/>
          </w:tcPr>
          <w:p w14:paraId="1D14428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D4977B5" w14:textId="77777777" w:rsidR="00EC330D" w:rsidRPr="00E2688A" w:rsidRDefault="00EC330D" w:rsidP="00EC330D">
            <w:pPr>
              <w:jc w:val="center"/>
              <w:rPr>
                <w:color w:val="000000"/>
                <w:sz w:val="20"/>
                <w:szCs w:val="20"/>
              </w:rPr>
            </w:pPr>
            <w:r w:rsidRPr="00E2688A">
              <w:rPr>
                <w:color w:val="000000"/>
                <w:sz w:val="20"/>
                <w:szCs w:val="20"/>
              </w:rPr>
              <w:t>4,692</w:t>
            </w:r>
          </w:p>
        </w:tc>
        <w:tc>
          <w:tcPr>
            <w:tcW w:w="265" w:type="pct"/>
            <w:shd w:val="clear" w:color="auto" w:fill="auto"/>
            <w:vAlign w:val="center"/>
            <w:hideMark/>
          </w:tcPr>
          <w:p w14:paraId="768230D8"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B98C35B"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E8B61B0"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42F5882"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7633637"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54239E4B"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615F9005" w14:textId="77777777" w:rsidTr="00EC330D">
        <w:trPr>
          <w:cantSplit/>
          <w:trHeight w:val="20"/>
        </w:trPr>
        <w:tc>
          <w:tcPr>
            <w:tcW w:w="168" w:type="pct"/>
            <w:shd w:val="clear" w:color="auto" w:fill="auto"/>
            <w:noWrap/>
            <w:vAlign w:val="center"/>
            <w:hideMark/>
          </w:tcPr>
          <w:p w14:paraId="426A7717" w14:textId="77777777" w:rsidR="00EC330D" w:rsidRPr="00E2688A" w:rsidRDefault="00EC330D" w:rsidP="00EC330D">
            <w:pPr>
              <w:jc w:val="center"/>
              <w:rPr>
                <w:color w:val="000000"/>
                <w:sz w:val="20"/>
                <w:szCs w:val="20"/>
              </w:rPr>
            </w:pPr>
            <w:r w:rsidRPr="00E2688A">
              <w:rPr>
                <w:color w:val="000000"/>
                <w:sz w:val="18"/>
                <w:szCs w:val="18"/>
              </w:rPr>
              <w:t>18</w:t>
            </w:r>
          </w:p>
        </w:tc>
        <w:tc>
          <w:tcPr>
            <w:tcW w:w="400" w:type="pct"/>
            <w:shd w:val="clear" w:color="auto" w:fill="auto"/>
            <w:noWrap/>
            <w:vAlign w:val="center"/>
            <w:hideMark/>
          </w:tcPr>
          <w:p w14:paraId="0967791D" w14:textId="77777777" w:rsidR="00EC330D" w:rsidRPr="00E2688A" w:rsidRDefault="00EC330D" w:rsidP="00EC330D">
            <w:pPr>
              <w:jc w:val="center"/>
              <w:rPr>
                <w:color w:val="000000"/>
                <w:sz w:val="20"/>
                <w:szCs w:val="20"/>
              </w:rPr>
            </w:pPr>
            <w:r w:rsidRPr="00E2688A">
              <w:rPr>
                <w:color w:val="000000"/>
                <w:sz w:val="20"/>
                <w:szCs w:val="20"/>
              </w:rPr>
              <w:t>ППТ-266 (19.12.2011)</w:t>
            </w:r>
          </w:p>
        </w:tc>
        <w:tc>
          <w:tcPr>
            <w:tcW w:w="668" w:type="pct"/>
            <w:shd w:val="clear" w:color="auto" w:fill="auto"/>
            <w:noWrap/>
            <w:vAlign w:val="center"/>
            <w:hideMark/>
          </w:tcPr>
          <w:p w14:paraId="619DF326" w14:textId="77777777" w:rsidR="00EC330D" w:rsidRPr="00E2688A" w:rsidRDefault="00EC330D" w:rsidP="00EC330D">
            <w:pPr>
              <w:jc w:val="center"/>
              <w:rPr>
                <w:color w:val="000000"/>
                <w:sz w:val="20"/>
                <w:szCs w:val="20"/>
              </w:rPr>
            </w:pPr>
            <w:r w:rsidRPr="00E2688A">
              <w:rPr>
                <w:color w:val="000000"/>
                <w:sz w:val="20"/>
                <w:szCs w:val="20"/>
              </w:rPr>
              <w:t>47:07:0722001:368</w:t>
            </w:r>
          </w:p>
        </w:tc>
        <w:tc>
          <w:tcPr>
            <w:tcW w:w="889" w:type="pct"/>
            <w:shd w:val="clear" w:color="auto" w:fill="auto"/>
            <w:vAlign w:val="center"/>
            <w:hideMark/>
          </w:tcPr>
          <w:p w14:paraId="0385D9B1" w14:textId="77777777" w:rsidR="00EC330D" w:rsidRPr="00E2688A" w:rsidRDefault="00EC330D" w:rsidP="00EC330D">
            <w:pPr>
              <w:jc w:val="center"/>
              <w:rPr>
                <w:color w:val="000000"/>
                <w:sz w:val="20"/>
                <w:szCs w:val="20"/>
              </w:rPr>
            </w:pPr>
            <w:r w:rsidRPr="00E2688A">
              <w:rPr>
                <w:color w:val="000000"/>
                <w:sz w:val="20"/>
                <w:szCs w:val="20"/>
              </w:rPr>
              <w:t>участок 13</w:t>
            </w:r>
          </w:p>
        </w:tc>
        <w:tc>
          <w:tcPr>
            <w:tcW w:w="312" w:type="pct"/>
            <w:shd w:val="clear" w:color="auto" w:fill="auto"/>
            <w:noWrap/>
            <w:vAlign w:val="center"/>
            <w:hideMark/>
          </w:tcPr>
          <w:p w14:paraId="40FD0975" w14:textId="77777777" w:rsidR="00EC330D" w:rsidRPr="00E2688A" w:rsidRDefault="00EC330D" w:rsidP="00EC330D">
            <w:pPr>
              <w:jc w:val="center"/>
              <w:rPr>
                <w:color w:val="000000"/>
                <w:sz w:val="20"/>
                <w:szCs w:val="20"/>
              </w:rPr>
            </w:pPr>
            <w:r w:rsidRPr="00E2688A">
              <w:rPr>
                <w:color w:val="000000"/>
                <w:sz w:val="20"/>
                <w:szCs w:val="20"/>
              </w:rPr>
              <w:t>жил</w:t>
            </w:r>
          </w:p>
        </w:tc>
        <w:tc>
          <w:tcPr>
            <w:tcW w:w="445" w:type="pct"/>
            <w:shd w:val="clear" w:color="auto" w:fill="auto"/>
            <w:noWrap/>
            <w:vAlign w:val="center"/>
            <w:hideMark/>
          </w:tcPr>
          <w:p w14:paraId="4660A326" w14:textId="77777777" w:rsidR="00EC330D" w:rsidRPr="00E2688A" w:rsidRDefault="00EC330D" w:rsidP="00EC330D">
            <w:pPr>
              <w:jc w:val="center"/>
              <w:rPr>
                <w:color w:val="000000"/>
                <w:sz w:val="20"/>
                <w:szCs w:val="20"/>
              </w:rPr>
            </w:pPr>
            <w:r w:rsidRPr="00E2688A">
              <w:rPr>
                <w:color w:val="000000"/>
                <w:sz w:val="20"/>
                <w:szCs w:val="20"/>
              </w:rPr>
              <w:t>4,123</w:t>
            </w:r>
          </w:p>
        </w:tc>
        <w:tc>
          <w:tcPr>
            <w:tcW w:w="264" w:type="pct"/>
            <w:shd w:val="clear" w:color="auto" w:fill="auto"/>
            <w:vAlign w:val="center"/>
            <w:hideMark/>
          </w:tcPr>
          <w:p w14:paraId="045FB3E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684BF17" w14:textId="77777777" w:rsidR="00EC330D" w:rsidRPr="00E2688A" w:rsidRDefault="00EC330D" w:rsidP="00EC330D">
            <w:pPr>
              <w:jc w:val="center"/>
              <w:rPr>
                <w:color w:val="000000"/>
                <w:sz w:val="20"/>
                <w:szCs w:val="20"/>
              </w:rPr>
            </w:pPr>
            <w:r w:rsidRPr="00E2688A">
              <w:rPr>
                <w:color w:val="000000"/>
                <w:sz w:val="20"/>
                <w:szCs w:val="20"/>
              </w:rPr>
              <w:t>4,123</w:t>
            </w:r>
          </w:p>
        </w:tc>
        <w:tc>
          <w:tcPr>
            <w:tcW w:w="265" w:type="pct"/>
            <w:shd w:val="clear" w:color="auto" w:fill="auto"/>
            <w:vAlign w:val="center"/>
            <w:hideMark/>
          </w:tcPr>
          <w:p w14:paraId="0DA3B4F8"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C6238E0"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F2CDEB7"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768D73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4C143BEE"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3F4BFE17"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65A2287C" w14:textId="77777777" w:rsidTr="00EC330D">
        <w:trPr>
          <w:trHeight w:val="20"/>
        </w:trPr>
        <w:tc>
          <w:tcPr>
            <w:tcW w:w="168" w:type="pct"/>
            <w:shd w:val="clear" w:color="auto" w:fill="auto"/>
            <w:noWrap/>
            <w:vAlign w:val="center"/>
            <w:hideMark/>
          </w:tcPr>
          <w:p w14:paraId="2A24FD97" w14:textId="77777777" w:rsidR="00EC330D" w:rsidRPr="00E2688A" w:rsidRDefault="00EC330D" w:rsidP="00EC330D">
            <w:pPr>
              <w:jc w:val="center"/>
              <w:rPr>
                <w:color w:val="000000"/>
                <w:sz w:val="20"/>
                <w:szCs w:val="20"/>
              </w:rPr>
            </w:pPr>
            <w:r w:rsidRPr="00E2688A">
              <w:rPr>
                <w:color w:val="000000"/>
                <w:sz w:val="18"/>
                <w:szCs w:val="18"/>
              </w:rPr>
              <w:t>19</w:t>
            </w:r>
          </w:p>
        </w:tc>
        <w:tc>
          <w:tcPr>
            <w:tcW w:w="400" w:type="pct"/>
            <w:shd w:val="clear" w:color="auto" w:fill="auto"/>
            <w:noWrap/>
            <w:vAlign w:val="center"/>
            <w:hideMark/>
          </w:tcPr>
          <w:p w14:paraId="6821414D" w14:textId="77777777" w:rsidR="00EC330D" w:rsidRPr="00E2688A" w:rsidRDefault="00EC330D" w:rsidP="00EC330D">
            <w:pPr>
              <w:jc w:val="center"/>
              <w:rPr>
                <w:color w:val="000000"/>
                <w:sz w:val="20"/>
                <w:szCs w:val="20"/>
              </w:rPr>
            </w:pPr>
            <w:r w:rsidRPr="00E2688A">
              <w:rPr>
                <w:color w:val="000000"/>
                <w:sz w:val="20"/>
                <w:szCs w:val="20"/>
              </w:rPr>
              <w:t>ППТ-266 (19.12.2011)</w:t>
            </w:r>
          </w:p>
        </w:tc>
        <w:tc>
          <w:tcPr>
            <w:tcW w:w="668" w:type="pct"/>
            <w:shd w:val="clear" w:color="auto" w:fill="auto"/>
            <w:noWrap/>
            <w:vAlign w:val="center"/>
            <w:hideMark/>
          </w:tcPr>
          <w:p w14:paraId="5ED310B2" w14:textId="77777777" w:rsidR="00EC330D" w:rsidRPr="00E2688A" w:rsidRDefault="00EC330D" w:rsidP="00EC330D">
            <w:pPr>
              <w:jc w:val="center"/>
              <w:rPr>
                <w:color w:val="000000"/>
                <w:sz w:val="20"/>
                <w:szCs w:val="20"/>
              </w:rPr>
            </w:pPr>
            <w:r w:rsidRPr="00E2688A">
              <w:rPr>
                <w:color w:val="000000"/>
                <w:sz w:val="20"/>
                <w:szCs w:val="20"/>
              </w:rPr>
              <w:t>47:07:0722001:2689</w:t>
            </w:r>
          </w:p>
        </w:tc>
        <w:tc>
          <w:tcPr>
            <w:tcW w:w="889" w:type="pct"/>
            <w:shd w:val="clear" w:color="auto" w:fill="auto"/>
            <w:vAlign w:val="center"/>
            <w:hideMark/>
          </w:tcPr>
          <w:p w14:paraId="623461D1" w14:textId="77777777" w:rsidR="00EC330D" w:rsidRPr="00E2688A" w:rsidRDefault="00EC330D" w:rsidP="00EC330D">
            <w:pPr>
              <w:jc w:val="center"/>
              <w:rPr>
                <w:color w:val="000000"/>
                <w:sz w:val="20"/>
                <w:szCs w:val="20"/>
              </w:rPr>
            </w:pPr>
            <w:r w:rsidRPr="00E2688A">
              <w:rPr>
                <w:color w:val="000000"/>
                <w:sz w:val="20"/>
                <w:szCs w:val="20"/>
              </w:rPr>
              <w:t>Участок №18</w:t>
            </w:r>
          </w:p>
        </w:tc>
        <w:tc>
          <w:tcPr>
            <w:tcW w:w="312" w:type="pct"/>
            <w:shd w:val="clear" w:color="auto" w:fill="auto"/>
            <w:noWrap/>
            <w:vAlign w:val="center"/>
            <w:hideMark/>
          </w:tcPr>
          <w:p w14:paraId="0E997103" w14:textId="77777777" w:rsidR="00EC330D" w:rsidRPr="00E2688A" w:rsidRDefault="00EC330D" w:rsidP="00EC330D">
            <w:pPr>
              <w:jc w:val="center"/>
              <w:rPr>
                <w:color w:val="000000"/>
                <w:sz w:val="20"/>
                <w:szCs w:val="20"/>
              </w:rPr>
            </w:pPr>
            <w:r w:rsidRPr="00E2688A">
              <w:rPr>
                <w:color w:val="000000"/>
                <w:sz w:val="18"/>
                <w:szCs w:val="18"/>
              </w:rPr>
              <w:t>жил</w:t>
            </w:r>
          </w:p>
        </w:tc>
        <w:tc>
          <w:tcPr>
            <w:tcW w:w="445" w:type="pct"/>
            <w:shd w:val="clear" w:color="auto" w:fill="auto"/>
            <w:noWrap/>
            <w:vAlign w:val="center"/>
            <w:hideMark/>
          </w:tcPr>
          <w:p w14:paraId="2F912AA7" w14:textId="77777777" w:rsidR="00EC330D" w:rsidRPr="00E2688A" w:rsidRDefault="00EC330D" w:rsidP="00EC330D">
            <w:pPr>
              <w:jc w:val="center"/>
              <w:rPr>
                <w:color w:val="000000"/>
                <w:sz w:val="20"/>
                <w:szCs w:val="20"/>
              </w:rPr>
            </w:pPr>
            <w:r w:rsidRPr="00E2688A">
              <w:rPr>
                <w:color w:val="000000"/>
                <w:sz w:val="20"/>
                <w:szCs w:val="20"/>
              </w:rPr>
              <w:t>5,726</w:t>
            </w:r>
          </w:p>
        </w:tc>
        <w:tc>
          <w:tcPr>
            <w:tcW w:w="264" w:type="pct"/>
            <w:shd w:val="clear" w:color="auto" w:fill="auto"/>
            <w:vAlign w:val="center"/>
            <w:hideMark/>
          </w:tcPr>
          <w:p w14:paraId="6F1E02BC"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D5BDDBB" w14:textId="77777777" w:rsidR="00EC330D" w:rsidRPr="00E2688A" w:rsidRDefault="00EC330D" w:rsidP="00EC330D">
            <w:pPr>
              <w:jc w:val="center"/>
              <w:rPr>
                <w:color w:val="000000"/>
                <w:sz w:val="20"/>
                <w:szCs w:val="20"/>
              </w:rPr>
            </w:pPr>
            <w:r w:rsidRPr="00E2688A">
              <w:rPr>
                <w:color w:val="000000"/>
                <w:sz w:val="20"/>
                <w:szCs w:val="20"/>
              </w:rPr>
              <w:t>5,726</w:t>
            </w:r>
          </w:p>
        </w:tc>
        <w:tc>
          <w:tcPr>
            <w:tcW w:w="265" w:type="pct"/>
            <w:shd w:val="clear" w:color="auto" w:fill="auto"/>
            <w:vAlign w:val="center"/>
            <w:hideMark/>
          </w:tcPr>
          <w:p w14:paraId="78563D7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F8061FC"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B3BC81B"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F78793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BCE2E49"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1FD26610"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64A8721B" w14:textId="77777777" w:rsidTr="00EC330D">
        <w:trPr>
          <w:trHeight w:val="20"/>
        </w:trPr>
        <w:tc>
          <w:tcPr>
            <w:tcW w:w="168" w:type="pct"/>
            <w:shd w:val="clear" w:color="auto" w:fill="auto"/>
            <w:noWrap/>
            <w:vAlign w:val="center"/>
            <w:hideMark/>
          </w:tcPr>
          <w:p w14:paraId="18F8117D" w14:textId="77777777" w:rsidR="00EC330D" w:rsidRPr="00E2688A" w:rsidRDefault="00EC330D" w:rsidP="00EC330D">
            <w:pPr>
              <w:jc w:val="center"/>
              <w:rPr>
                <w:color w:val="000000"/>
                <w:sz w:val="20"/>
                <w:szCs w:val="20"/>
              </w:rPr>
            </w:pPr>
            <w:r w:rsidRPr="00E2688A">
              <w:rPr>
                <w:color w:val="000000"/>
                <w:sz w:val="18"/>
                <w:szCs w:val="18"/>
              </w:rPr>
              <w:t>20</w:t>
            </w:r>
          </w:p>
        </w:tc>
        <w:tc>
          <w:tcPr>
            <w:tcW w:w="400" w:type="pct"/>
            <w:shd w:val="clear" w:color="auto" w:fill="auto"/>
            <w:noWrap/>
            <w:vAlign w:val="center"/>
            <w:hideMark/>
          </w:tcPr>
          <w:p w14:paraId="7FC3A639" w14:textId="77777777" w:rsidR="00EC330D" w:rsidRPr="00E2688A" w:rsidRDefault="00EC330D" w:rsidP="00EC330D">
            <w:pPr>
              <w:jc w:val="center"/>
              <w:rPr>
                <w:color w:val="000000"/>
                <w:sz w:val="20"/>
                <w:szCs w:val="20"/>
              </w:rPr>
            </w:pPr>
            <w:r w:rsidRPr="00E2688A">
              <w:rPr>
                <w:color w:val="000000"/>
                <w:sz w:val="20"/>
                <w:szCs w:val="20"/>
              </w:rPr>
              <w:t>ППТ-266 (19.12.2011)</w:t>
            </w:r>
          </w:p>
        </w:tc>
        <w:tc>
          <w:tcPr>
            <w:tcW w:w="668" w:type="pct"/>
            <w:shd w:val="clear" w:color="auto" w:fill="auto"/>
            <w:noWrap/>
            <w:vAlign w:val="center"/>
            <w:hideMark/>
          </w:tcPr>
          <w:p w14:paraId="0FCCD34B" w14:textId="77777777" w:rsidR="00EC330D" w:rsidRPr="00E2688A" w:rsidRDefault="00EC330D" w:rsidP="00EC330D">
            <w:pPr>
              <w:jc w:val="center"/>
              <w:rPr>
                <w:color w:val="000000"/>
                <w:sz w:val="20"/>
                <w:szCs w:val="20"/>
              </w:rPr>
            </w:pPr>
            <w:r w:rsidRPr="00E2688A">
              <w:rPr>
                <w:color w:val="000000"/>
                <w:sz w:val="20"/>
                <w:szCs w:val="20"/>
              </w:rPr>
              <w:t>47:07:0722001:1929</w:t>
            </w:r>
          </w:p>
        </w:tc>
        <w:tc>
          <w:tcPr>
            <w:tcW w:w="889" w:type="pct"/>
            <w:shd w:val="clear" w:color="auto" w:fill="auto"/>
            <w:vAlign w:val="center"/>
            <w:hideMark/>
          </w:tcPr>
          <w:p w14:paraId="3FD29E04" w14:textId="77777777" w:rsidR="00EC330D" w:rsidRPr="00E2688A" w:rsidRDefault="00EC330D" w:rsidP="00EC330D">
            <w:pPr>
              <w:jc w:val="center"/>
              <w:rPr>
                <w:color w:val="000000"/>
                <w:sz w:val="20"/>
                <w:szCs w:val="20"/>
              </w:rPr>
            </w:pPr>
            <w:r w:rsidRPr="00E2688A">
              <w:rPr>
                <w:color w:val="000000"/>
                <w:sz w:val="20"/>
                <w:szCs w:val="20"/>
              </w:rPr>
              <w:t>Участок №19</w:t>
            </w:r>
          </w:p>
        </w:tc>
        <w:tc>
          <w:tcPr>
            <w:tcW w:w="312" w:type="pct"/>
            <w:shd w:val="clear" w:color="auto" w:fill="auto"/>
            <w:noWrap/>
            <w:vAlign w:val="center"/>
            <w:hideMark/>
          </w:tcPr>
          <w:p w14:paraId="0E04DB05" w14:textId="77777777" w:rsidR="00EC330D" w:rsidRPr="00E2688A" w:rsidRDefault="00EC330D" w:rsidP="00EC330D">
            <w:pPr>
              <w:jc w:val="center"/>
              <w:rPr>
                <w:color w:val="000000"/>
                <w:sz w:val="20"/>
                <w:szCs w:val="20"/>
              </w:rPr>
            </w:pPr>
            <w:r w:rsidRPr="00E2688A">
              <w:rPr>
                <w:color w:val="000000"/>
                <w:sz w:val="18"/>
                <w:szCs w:val="18"/>
              </w:rPr>
              <w:t>жил</w:t>
            </w:r>
          </w:p>
        </w:tc>
        <w:tc>
          <w:tcPr>
            <w:tcW w:w="445" w:type="pct"/>
            <w:shd w:val="clear" w:color="auto" w:fill="auto"/>
            <w:noWrap/>
            <w:vAlign w:val="center"/>
            <w:hideMark/>
          </w:tcPr>
          <w:p w14:paraId="6B5300F1" w14:textId="77777777" w:rsidR="00EC330D" w:rsidRPr="00E2688A" w:rsidRDefault="00EC330D" w:rsidP="00EC330D">
            <w:pPr>
              <w:jc w:val="center"/>
              <w:rPr>
                <w:color w:val="000000"/>
                <w:sz w:val="20"/>
                <w:szCs w:val="20"/>
              </w:rPr>
            </w:pPr>
            <w:r w:rsidRPr="00E2688A">
              <w:rPr>
                <w:color w:val="000000"/>
                <w:sz w:val="20"/>
                <w:szCs w:val="20"/>
              </w:rPr>
              <w:t>5,153</w:t>
            </w:r>
          </w:p>
        </w:tc>
        <w:tc>
          <w:tcPr>
            <w:tcW w:w="264" w:type="pct"/>
            <w:shd w:val="clear" w:color="auto" w:fill="auto"/>
            <w:vAlign w:val="center"/>
            <w:hideMark/>
          </w:tcPr>
          <w:p w14:paraId="6A580B3E" w14:textId="77777777" w:rsidR="00EC330D" w:rsidRPr="00E2688A" w:rsidRDefault="00EC330D" w:rsidP="00EC330D">
            <w:pPr>
              <w:jc w:val="center"/>
              <w:rPr>
                <w:color w:val="000000"/>
                <w:sz w:val="20"/>
                <w:szCs w:val="20"/>
              </w:rPr>
            </w:pPr>
            <w:r w:rsidRPr="00E2688A">
              <w:rPr>
                <w:color w:val="000000"/>
                <w:sz w:val="20"/>
                <w:szCs w:val="20"/>
              </w:rPr>
              <w:t>5,153</w:t>
            </w:r>
          </w:p>
        </w:tc>
        <w:tc>
          <w:tcPr>
            <w:tcW w:w="265" w:type="pct"/>
            <w:shd w:val="clear" w:color="auto" w:fill="auto"/>
            <w:vAlign w:val="center"/>
            <w:hideMark/>
          </w:tcPr>
          <w:p w14:paraId="4EB446B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50A3B6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496364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1AD743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64F8EA9"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520C3D6"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2505A570"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603E2DC3" w14:textId="77777777" w:rsidTr="00EC330D">
        <w:trPr>
          <w:trHeight w:val="20"/>
        </w:trPr>
        <w:tc>
          <w:tcPr>
            <w:tcW w:w="168" w:type="pct"/>
            <w:shd w:val="clear" w:color="auto" w:fill="auto"/>
            <w:noWrap/>
            <w:vAlign w:val="center"/>
            <w:hideMark/>
          </w:tcPr>
          <w:p w14:paraId="2D2E6D65" w14:textId="77777777" w:rsidR="00EC330D" w:rsidRPr="00E2688A" w:rsidRDefault="00EC330D" w:rsidP="00EC330D">
            <w:pPr>
              <w:jc w:val="center"/>
              <w:rPr>
                <w:color w:val="000000"/>
                <w:sz w:val="20"/>
                <w:szCs w:val="20"/>
              </w:rPr>
            </w:pPr>
            <w:r w:rsidRPr="00E2688A">
              <w:rPr>
                <w:color w:val="000000"/>
                <w:sz w:val="18"/>
                <w:szCs w:val="18"/>
              </w:rPr>
              <w:t>21</w:t>
            </w:r>
          </w:p>
        </w:tc>
        <w:tc>
          <w:tcPr>
            <w:tcW w:w="400" w:type="pct"/>
            <w:shd w:val="clear" w:color="auto" w:fill="auto"/>
            <w:noWrap/>
            <w:vAlign w:val="center"/>
            <w:hideMark/>
          </w:tcPr>
          <w:p w14:paraId="692791A2" w14:textId="77777777" w:rsidR="00EC330D" w:rsidRPr="00E2688A" w:rsidRDefault="00EC330D" w:rsidP="00EC330D">
            <w:pPr>
              <w:jc w:val="center"/>
              <w:rPr>
                <w:color w:val="000000"/>
                <w:sz w:val="20"/>
                <w:szCs w:val="20"/>
              </w:rPr>
            </w:pPr>
            <w:r w:rsidRPr="00E2688A">
              <w:rPr>
                <w:color w:val="000000"/>
                <w:sz w:val="20"/>
                <w:szCs w:val="20"/>
              </w:rPr>
              <w:t>ППТ-266 (19.12.2011)</w:t>
            </w:r>
          </w:p>
        </w:tc>
        <w:tc>
          <w:tcPr>
            <w:tcW w:w="668" w:type="pct"/>
            <w:shd w:val="clear" w:color="auto" w:fill="auto"/>
            <w:noWrap/>
            <w:vAlign w:val="center"/>
            <w:hideMark/>
          </w:tcPr>
          <w:p w14:paraId="2E0ADACE" w14:textId="77777777" w:rsidR="00EC330D" w:rsidRPr="00E2688A" w:rsidRDefault="00EC330D" w:rsidP="00EC330D">
            <w:pPr>
              <w:jc w:val="center"/>
              <w:rPr>
                <w:color w:val="000000"/>
                <w:sz w:val="20"/>
                <w:szCs w:val="20"/>
              </w:rPr>
            </w:pPr>
            <w:r w:rsidRPr="00E2688A">
              <w:rPr>
                <w:color w:val="000000"/>
                <w:sz w:val="20"/>
                <w:szCs w:val="20"/>
              </w:rPr>
              <w:t>47:07:0722001:385</w:t>
            </w:r>
          </w:p>
        </w:tc>
        <w:tc>
          <w:tcPr>
            <w:tcW w:w="889" w:type="pct"/>
            <w:shd w:val="clear" w:color="auto" w:fill="auto"/>
            <w:vAlign w:val="center"/>
            <w:hideMark/>
          </w:tcPr>
          <w:p w14:paraId="7178DA57" w14:textId="77777777" w:rsidR="00EC330D" w:rsidRPr="00E2688A" w:rsidRDefault="00EC330D" w:rsidP="00EC330D">
            <w:pPr>
              <w:jc w:val="center"/>
              <w:rPr>
                <w:color w:val="000000"/>
                <w:sz w:val="20"/>
                <w:szCs w:val="20"/>
              </w:rPr>
            </w:pPr>
            <w:r w:rsidRPr="00E2688A">
              <w:rPr>
                <w:color w:val="000000"/>
                <w:sz w:val="20"/>
                <w:szCs w:val="20"/>
              </w:rPr>
              <w:t>Участок №21</w:t>
            </w:r>
          </w:p>
        </w:tc>
        <w:tc>
          <w:tcPr>
            <w:tcW w:w="312" w:type="pct"/>
            <w:shd w:val="clear" w:color="auto" w:fill="auto"/>
            <w:noWrap/>
            <w:vAlign w:val="center"/>
            <w:hideMark/>
          </w:tcPr>
          <w:p w14:paraId="445D1CB6" w14:textId="77777777" w:rsidR="00EC330D" w:rsidRPr="00E2688A" w:rsidRDefault="00EC330D" w:rsidP="00EC330D">
            <w:pPr>
              <w:jc w:val="center"/>
              <w:rPr>
                <w:color w:val="000000"/>
                <w:sz w:val="20"/>
                <w:szCs w:val="20"/>
              </w:rPr>
            </w:pPr>
            <w:r w:rsidRPr="00E2688A">
              <w:rPr>
                <w:color w:val="000000"/>
                <w:sz w:val="18"/>
                <w:szCs w:val="18"/>
              </w:rPr>
              <w:t>жил</w:t>
            </w:r>
          </w:p>
        </w:tc>
        <w:tc>
          <w:tcPr>
            <w:tcW w:w="445" w:type="pct"/>
            <w:shd w:val="clear" w:color="auto" w:fill="auto"/>
            <w:noWrap/>
            <w:vAlign w:val="center"/>
            <w:hideMark/>
          </w:tcPr>
          <w:p w14:paraId="43235B8B" w14:textId="77777777" w:rsidR="00EC330D" w:rsidRPr="00E2688A" w:rsidRDefault="00EC330D" w:rsidP="00EC330D">
            <w:pPr>
              <w:jc w:val="center"/>
              <w:rPr>
                <w:color w:val="000000"/>
                <w:sz w:val="20"/>
                <w:szCs w:val="20"/>
              </w:rPr>
            </w:pPr>
            <w:r w:rsidRPr="00E2688A">
              <w:rPr>
                <w:color w:val="000000"/>
                <w:sz w:val="20"/>
                <w:szCs w:val="20"/>
              </w:rPr>
              <w:t>5,694</w:t>
            </w:r>
          </w:p>
        </w:tc>
        <w:tc>
          <w:tcPr>
            <w:tcW w:w="264" w:type="pct"/>
            <w:shd w:val="clear" w:color="auto" w:fill="auto"/>
            <w:vAlign w:val="center"/>
            <w:hideMark/>
          </w:tcPr>
          <w:p w14:paraId="3E7BACC7"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9A01A7F" w14:textId="77777777" w:rsidR="00EC330D" w:rsidRPr="00E2688A" w:rsidRDefault="00EC330D" w:rsidP="00EC330D">
            <w:pPr>
              <w:jc w:val="center"/>
              <w:rPr>
                <w:color w:val="000000"/>
                <w:sz w:val="20"/>
                <w:szCs w:val="20"/>
              </w:rPr>
            </w:pPr>
            <w:r w:rsidRPr="00E2688A">
              <w:rPr>
                <w:color w:val="000000"/>
                <w:sz w:val="20"/>
                <w:szCs w:val="20"/>
              </w:rPr>
              <w:t>5,694</w:t>
            </w:r>
          </w:p>
        </w:tc>
        <w:tc>
          <w:tcPr>
            <w:tcW w:w="265" w:type="pct"/>
            <w:shd w:val="clear" w:color="auto" w:fill="auto"/>
            <w:vAlign w:val="center"/>
            <w:hideMark/>
          </w:tcPr>
          <w:p w14:paraId="7E25498F"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783E177"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96D8F70"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B24833F"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2CBCD45"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3F8EB18C"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0FED594C" w14:textId="77777777" w:rsidTr="00EC330D">
        <w:trPr>
          <w:trHeight w:val="20"/>
        </w:trPr>
        <w:tc>
          <w:tcPr>
            <w:tcW w:w="168" w:type="pct"/>
            <w:shd w:val="clear" w:color="auto" w:fill="auto"/>
            <w:noWrap/>
            <w:vAlign w:val="center"/>
            <w:hideMark/>
          </w:tcPr>
          <w:p w14:paraId="4C6E6CE1" w14:textId="77777777" w:rsidR="00EC330D" w:rsidRPr="00E2688A" w:rsidRDefault="00EC330D" w:rsidP="00EC330D">
            <w:pPr>
              <w:jc w:val="center"/>
              <w:rPr>
                <w:color w:val="000000"/>
                <w:sz w:val="20"/>
                <w:szCs w:val="20"/>
              </w:rPr>
            </w:pPr>
            <w:r w:rsidRPr="00E2688A">
              <w:rPr>
                <w:color w:val="000000"/>
                <w:sz w:val="18"/>
                <w:szCs w:val="18"/>
              </w:rPr>
              <w:t>22</w:t>
            </w:r>
          </w:p>
        </w:tc>
        <w:tc>
          <w:tcPr>
            <w:tcW w:w="400" w:type="pct"/>
            <w:shd w:val="clear" w:color="auto" w:fill="auto"/>
            <w:noWrap/>
            <w:vAlign w:val="center"/>
            <w:hideMark/>
          </w:tcPr>
          <w:p w14:paraId="4353C1D0" w14:textId="77777777" w:rsidR="00EC330D" w:rsidRPr="00E2688A" w:rsidRDefault="00EC330D" w:rsidP="00EC330D">
            <w:pPr>
              <w:jc w:val="center"/>
              <w:rPr>
                <w:color w:val="000000"/>
                <w:sz w:val="20"/>
                <w:szCs w:val="20"/>
              </w:rPr>
            </w:pPr>
            <w:r w:rsidRPr="00E2688A">
              <w:rPr>
                <w:color w:val="000000"/>
                <w:sz w:val="20"/>
                <w:szCs w:val="20"/>
              </w:rPr>
              <w:t>ППТ-266 (19.12.2011)</w:t>
            </w:r>
          </w:p>
        </w:tc>
        <w:tc>
          <w:tcPr>
            <w:tcW w:w="668" w:type="pct"/>
            <w:shd w:val="clear" w:color="auto" w:fill="auto"/>
            <w:noWrap/>
            <w:vAlign w:val="center"/>
            <w:hideMark/>
          </w:tcPr>
          <w:p w14:paraId="7F3F2CBD" w14:textId="77777777" w:rsidR="00EC330D" w:rsidRPr="00E2688A" w:rsidRDefault="00EC330D" w:rsidP="00EC330D">
            <w:pPr>
              <w:jc w:val="center"/>
              <w:rPr>
                <w:color w:val="000000"/>
                <w:sz w:val="20"/>
                <w:szCs w:val="20"/>
              </w:rPr>
            </w:pPr>
            <w:r w:rsidRPr="00E2688A">
              <w:rPr>
                <w:color w:val="000000"/>
                <w:sz w:val="20"/>
                <w:szCs w:val="20"/>
              </w:rPr>
              <w:t>47:07:0722001:384</w:t>
            </w:r>
          </w:p>
        </w:tc>
        <w:tc>
          <w:tcPr>
            <w:tcW w:w="889" w:type="pct"/>
            <w:shd w:val="clear" w:color="auto" w:fill="auto"/>
            <w:vAlign w:val="center"/>
            <w:hideMark/>
          </w:tcPr>
          <w:p w14:paraId="35A4493E" w14:textId="77777777" w:rsidR="00EC330D" w:rsidRPr="00E2688A" w:rsidRDefault="00EC330D" w:rsidP="00EC330D">
            <w:pPr>
              <w:jc w:val="center"/>
              <w:rPr>
                <w:color w:val="000000"/>
                <w:sz w:val="20"/>
                <w:szCs w:val="20"/>
              </w:rPr>
            </w:pPr>
            <w:r w:rsidRPr="00E2688A">
              <w:rPr>
                <w:color w:val="000000"/>
                <w:sz w:val="20"/>
                <w:szCs w:val="20"/>
              </w:rPr>
              <w:t>Участок №27</w:t>
            </w:r>
          </w:p>
        </w:tc>
        <w:tc>
          <w:tcPr>
            <w:tcW w:w="312" w:type="pct"/>
            <w:shd w:val="clear" w:color="auto" w:fill="auto"/>
            <w:noWrap/>
            <w:vAlign w:val="center"/>
            <w:hideMark/>
          </w:tcPr>
          <w:p w14:paraId="7A9AAFA7" w14:textId="77777777" w:rsidR="00EC330D" w:rsidRPr="00E2688A" w:rsidRDefault="00EC330D" w:rsidP="00EC330D">
            <w:pPr>
              <w:jc w:val="center"/>
              <w:rPr>
                <w:color w:val="000000"/>
                <w:sz w:val="20"/>
                <w:szCs w:val="20"/>
              </w:rPr>
            </w:pPr>
            <w:r w:rsidRPr="00E2688A">
              <w:rPr>
                <w:color w:val="000000"/>
                <w:sz w:val="18"/>
                <w:szCs w:val="18"/>
              </w:rPr>
              <w:t>жил</w:t>
            </w:r>
          </w:p>
        </w:tc>
        <w:tc>
          <w:tcPr>
            <w:tcW w:w="445" w:type="pct"/>
            <w:shd w:val="clear" w:color="auto" w:fill="auto"/>
            <w:noWrap/>
            <w:vAlign w:val="center"/>
            <w:hideMark/>
          </w:tcPr>
          <w:p w14:paraId="1B519B99" w14:textId="77777777" w:rsidR="00EC330D" w:rsidRPr="00E2688A" w:rsidRDefault="00EC330D" w:rsidP="00EC330D">
            <w:pPr>
              <w:jc w:val="center"/>
              <w:rPr>
                <w:color w:val="000000"/>
                <w:sz w:val="20"/>
                <w:szCs w:val="20"/>
              </w:rPr>
            </w:pPr>
            <w:r w:rsidRPr="00E2688A">
              <w:rPr>
                <w:color w:val="000000"/>
                <w:sz w:val="20"/>
                <w:szCs w:val="20"/>
              </w:rPr>
              <w:t>2,412</w:t>
            </w:r>
          </w:p>
        </w:tc>
        <w:tc>
          <w:tcPr>
            <w:tcW w:w="264" w:type="pct"/>
            <w:shd w:val="clear" w:color="auto" w:fill="auto"/>
            <w:vAlign w:val="center"/>
            <w:hideMark/>
          </w:tcPr>
          <w:p w14:paraId="24CAEEDC" w14:textId="77777777" w:rsidR="00EC330D" w:rsidRPr="00E2688A" w:rsidRDefault="00EC330D" w:rsidP="00EC330D">
            <w:pPr>
              <w:jc w:val="center"/>
              <w:rPr>
                <w:color w:val="000000"/>
                <w:sz w:val="20"/>
                <w:szCs w:val="20"/>
              </w:rPr>
            </w:pPr>
            <w:r w:rsidRPr="00E2688A">
              <w:rPr>
                <w:color w:val="000000"/>
                <w:sz w:val="20"/>
                <w:szCs w:val="20"/>
              </w:rPr>
              <w:t>2,412</w:t>
            </w:r>
          </w:p>
        </w:tc>
        <w:tc>
          <w:tcPr>
            <w:tcW w:w="265" w:type="pct"/>
            <w:shd w:val="clear" w:color="auto" w:fill="auto"/>
            <w:vAlign w:val="center"/>
            <w:hideMark/>
          </w:tcPr>
          <w:p w14:paraId="183A433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0E307D67"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547A0A5"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7EADE0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8550876"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132871D"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2A761AC2"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668084F4" w14:textId="77777777" w:rsidTr="00EC330D">
        <w:trPr>
          <w:trHeight w:val="20"/>
        </w:trPr>
        <w:tc>
          <w:tcPr>
            <w:tcW w:w="168" w:type="pct"/>
            <w:shd w:val="clear" w:color="auto" w:fill="auto"/>
            <w:noWrap/>
            <w:vAlign w:val="center"/>
            <w:hideMark/>
          </w:tcPr>
          <w:p w14:paraId="1F8783C4" w14:textId="77777777" w:rsidR="00EC330D" w:rsidRPr="00E2688A" w:rsidRDefault="00EC330D" w:rsidP="00EC330D">
            <w:pPr>
              <w:jc w:val="center"/>
              <w:rPr>
                <w:color w:val="000000"/>
                <w:sz w:val="20"/>
                <w:szCs w:val="20"/>
              </w:rPr>
            </w:pPr>
            <w:r w:rsidRPr="00E2688A">
              <w:rPr>
                <w:color w:val="000000"/>
                <w:sz w:val="18"/>
                <w:szCs w:val="18"/>
              </w:rPr>
              <w:t>23</w:t>
            </w:r>
          </w:p>
        </w:tc>
        <w:tc>
          <w:tcPr>
            <w:tcW w:w="400" w:type="pct"/>
            <w:shd w:val="clear" w:color="auto" w:fill="auto"/>
            <w:noWrap/>
            <w:vAlign w:val="center"/>
            <w:hideMark/>
          </w:tcPr>
          <w:p w14:paraId="2CD6B0CC" w14:textId="77777777" w:rsidR="00EC330D" w:rsidRPr="00E2688A" w:rsidRDefault="00EC330D" w:rsidP="00EC330D">
            <w:pPr>
              <w:jc w:val="center"/>
              <w:rPr>
                <w:color w:val="000000"/>
                <w:sz w:val="20"/>
                <w:szCs w:val="20"/>
              </w:rPr>
            </w:pPr>
            <w:r w:rsidRPr="00E2688A">
              <w:rPr>
                <w:color w:val="000000"/>
                <w:sz w:val="20"/>
                <w:szCs w:val="20"/>
              </w:rPr>
              <w:t>ППТ-266 (19.12.2011)</w:t>
            </w:r>
          </w:p>
        </w:tc>
        <w:tc>
          <w:tcPr>
            <w:tcW w:w="668" w:type="pct"/>
            <w:shd w:val="clear" w:color="auto" w:fill="auto"/>
            <w:noWrap/>
            <w:vAlign w:val="center"/>
            <w:hideMark/>
          </w:tcPr>
          <w:p w14:paraId="43495D99" w14:textId="77777777" w:rsidR="00EC330D" w:rsidRPr="00E2688A" w:rsidRDefault="00EC330D" w:rsidP="00EC330D">
            <w:pPr>
              <w:jc w:val="center"/>
              <w:rPr>
                <w:color w:val="000000"/>
                <w:sz w:val="20"/>
                <w:szCs w:val="20"/>
              </w:rPr>
            </w:pPr>
            <w:r w:rsidRPr="00E2688A">
              <w:rPr>
                <w:color w:val="000000"/>
                <w:sz w:val="20"/>
                <w:szCs w:val="20"/>
              </w:rPr>
              <w:t>47:07:0722001:378</w:t>
            </w:r>
          </w:p>
        </w:tc>
        <w:tc>
          <w:tcPr>
            <w:tcW w:w="889" w:type="pct"/>
            <w:shd w:val="clear" w:color="auto" w:fill="auto"/>
            <w:vAlign w:val="center"/>
            <w:hideMark/>
          </w:tcPr>
          <w:p w14:paraId="7098881A" w14:textId="77777777" w:rsidR="00EC330D" w:rsidRPr="00E2688A" w:rsidRDefault="00EC330D" w:rsidP="00EC330D">
            <w:pPr>
              <w:jc w:val="center"/>
              <w:rPr>
                <w:color w:val="000000"/>
                <w:sz w:val="20"/>
                <w:szCs w:val="20"/>
              </w:rPr>
            </w:pPr>
            <w:r w:rsidRPr="00E2688A">
              <w:rPr>
                <w:color w:val="000000"/>
                <w:sz w:val="20"/>
                <w:szCs w:val="20"/>
              </w:rPr>
              <w:t>Участок №28</w:t>
            </w:r>
          </w:p>
        </w:tc>
        <w:tc>
          <w:tcPr>
            <w:tcW w:w="312" w:type="pct"/>
            <w:shd w:val="clear" w:color="auto" w:fill="auto"/>
            <w:noWrap/>
            <w:vAlign w:val="center"/>
            <w:hideMark/>
          </w:tcPr>
          <w:p w14:paraId="26AA3F43" w14:textId="77777777" w:rsidR="00EC330D" w:rsidRPr="00E2688A" w:rsidRDefault="00EC330D" w:rsidP="00EC330D">
            <w:pPr>
              <w:jc w:val="center"/>
              <w:rPr>
                <w:color w:val="000000"/>
                <w:sz w:val="20"/>
                <w:szCs w:val="20"/>
              </w:rPr>
            </w:pPr>
            <w:r w:rsidRPr="00E2688A">
              <w:rPr>
                <w:color w:val="000000"/>
                <w:sz w:val="18"/>
                <w:szCs w:val="18"/>
              </w:rPr>
              <w:t>жил</w:t>
            </w:r>
          </w:p>
        </w:tc>
        <w:tc>
          <w:tcPr>
            <w:tcW w:w="445" w:type="pct"/>
            <w:shd w:val="clear" w:color="auto" w:fill="auto"/>
            <w:noWrap/>
            <w:vAlign w:val="center"/>
            <w:hideMark/>
          </w:tcPr>
          <w:p w14:paraId="6C49C3E1" w14:textId="77777777" w:rsidR="00EC330D" w:rsidRPr="00E2688A" w:rsidRDefault="00EC330D" w:rsidP="00EC330D">
            <w:pPr>
              <w:jc w:val="center"/>
              <w:rPr>
                <w:color w:val="000000"/>
                <w:sz w:val="20"/>
                <w:szCs w:val="20"/>
              </w:rPr>
            </w:pPr>
            <w:r w:rsidRPr="00E2688A">
              <w:rPr>
                <w:color w:val="000000"/>
                <w:sz w:val="20"/>
                <w:szCs w:val="20"/>
              </w:rPr>
              <w:t>4,447</w:t>
            </w:r>
          </w:p>
        </w:tc>
        <w:tc>
          <w:tcPr>
            <w:tcW w:w="264" w:type="pct"/>
            <w:shd w:val="clear" w:color="auto" w:fill="auto"/>
            <w:vAlign w:val="center"/>
            <w:hideMark/>
          </w:tcPr>
          <w:p w14:paraId="64EC8712" w14:textId="77777777" w:rsidR="00EC330D" w:rsidRPr="00E2688A" w:rsidRDefault="00EC330D" w:rsidP="00EC330D">
            <w:pPr>
              <w:jc w:val="center"/>
              <w:rPr>
                <w:color w:val="000000"/>
                <w:sz w:val="20"/>
                <w:szCs w:val="20"/>
              </w:rPr>
            </w:pPr>
            <w:r w:rsidRPr="00E2688A">
              <w:rPr>
                <w:color w:val="000000"/>
                <w:sz w:val="20"/>
                <w:szCs w:val="20"/>
              </w:rPr>
              <w:t>4,447</w:t>
            </w:r>
          </w:p>
        </w:tc>
        <w:tc>
          <w:tcPr>
            <w:tcW w:w="265" w:type="pct"/>
            <w:shd w:val="clear" w:color="auto" w:fill="auto"/>
            <w:vAlign w:val="center"/>
            <w:hideMark/>
          </w:tcPr>
          <w:p w14:paraId="6106B2F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90C065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D5B3CCC"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038431C"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97383AE"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F8F8374"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5FB2B96D"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6DF2FA1F" w14:textId="77777777" w:rsidTr="00EC330D">
        <w:trPr>
          <w:trHeight w:val="20"/>
        </w:trPr>
        <w:tc>
          <w:tcPr>
            <w:tcW w:w="168" w:type="pct"/>
            <w:shd w:val="clear" w:color="auto" w:fill="auto"/>
            <w:noWrap/>
            <w:vAlign w:val="center"/>
            <w:hideMark/>
          </w:tcPr>
          <w:p w14:paraId="6B79763B" w14:textId="77777777" w:rsidR="00EC330D" w:rsidRPr="00E2688A" w:rsidRDefault="00EC330D" w:rsidP="00EC330D">
            <w:pPr>
              <w:jc w:val="center"/>
              <w:rPr>
                <w:color w:val="000000"/>
                <w:sz w:val="20"/>
                <w:szCs w:val="20"/>
              </w:rPr>
            </w:pPr>
            <w:r w:rsidRPr="00E2688A">
              <w:rPr>
                <w:color w:val="000000"/>
                <w:sz w:val="18"/>
                <w:szCs w:val="18"/>
              </w:rPr>
              <w:t>24</w:t>
            </w:r>
          </w:p>
        </w:tc>
        <w:tc>
          <w:tcPr>
            <w:tcW w:w="400" w:type="pct"/>
            <w:shd w:val="clear" w:color="auto" w:fill="auto"/>
            <w:noWrap/>
            <w:vAlign w:val="center"/>
            <w:hideMark/>
          </w:tcPr>
          <w:p w14:paraId="2DB99D5C" w14:textId="77777777" w:rsidR="00EC330D" w:rsidRPr="00E2688A" w:rsidRDefault="00EC330D" w:rsidP="00EC330D">
            <w:pPr>
              <w:jc w:val="center"/>
              <w:rPr>
                <w:color w:val="000000"/>
                <w:sz w:val="20"/>
                <w:szCs w:val="20"/>
              </w:rPr>
            </w:pPr>
            <w:r w:rsidRPr="00E2688A">
              <w:rPr>
                <w:color w:val="000000"/>
                <w:sz w:val="20"/>
                <w:szCs w:val="20"/>
              </w:rPr>
              <w:t>ППТ-200 (24.07.2014)</w:t>
            </w:r>
          </w:p>
        </w:tc>
        <w:tc>
          <w:tcPr>
            <w:tcW w:w="668" w:type="pct"/>
            <w:shd w:val="clear" w:color="auto" w:fill="auto"/>
            <w:vAlign w:val="center"/>
            <w:hideMark/>
          </w:tcPr>
          <w:p w14:paraId="44D6A9DD" w14:textId="77777777" w:rsidR="00EC330D" w:rsidRPr="00E2688A" w:rsidRDefault="00EC330D" w:rsidP="00EC330D">
            <w:pPr>
              <w:jc w:val="center"/>
              <w:rPr>
                <w:color w:val="000000"/>
                <w:sz w:val="20"/>
                <w:szCs w:val="20"/>
              </w:rPr>
            </w:pPr>
            <w:r w:rsidRPr="00E2688A">
              <w:rPr>
                <w:color w:val="000000"/>
                <w:sz w:val="20"/>
                <w:szCs w:val="20"/>
              </w:rPr>
              <w:t>47:07:0722001:5511, 47:07:0722001:5308, 47:07:0722001:5312, 47:07:0722001:5313,47:07:0722001:5310</w:t>
            </w:r>
          </w:p>
        </w:tc>
        <w:tc>
          <w:tcPr>
            <w:tcW w:w="889" w:type="pct"/>
            <w:shd w:val="clear" w:color="auto" w:fill="auto"/>
            <w:vAlign w:val="center"/>
            <w:hideMark/>
          </w:tcPr>
          <w:p w14:paraId="7A3F5C26" w14:textId="77777777" w:rsidR="00EC330D" w:rsidRPr="00E2688A" w:rsidRDefault="00EC330D" w:rsidP="00EC330D">
            <w:pPr>
              <w:jc w:val="center"/>
              <w:rPr>
                <w:color w:val="000000"/>
                <w:sz w:val="20"/>
                <w:szCs w:val="20"/>
              </w:rPr>
            </w:pPr>
            <w:r w:rsidRPr="00E2688A">
              <w:rPr>
                <w:color w:val="000000"/>
                <w:sz w:val="20"/>
                <w:szCs w:val="20"/>
              </w:rPr>
              <w:t>Участок №19, 20, 21,22, 55</w:t>
            </w:r>
          </w:p>
        </w:tc>
        <w:tc>
          <w:tcPr>
            <w:tcW w:w="312" w:type="pct"/>
            <w:shd w:val="clear" w:color="auto" w:fill="auto"/>
            <w:noWrap/>
            <w:vAlign w:val="center"/>
            <w:hideMark/>
          </w:tcPr>
          <w:p w14:paraId="6BBF07FA" w14:textId="77777777" w:rsidR="00EC330D" w:rsidRPr="00E2688A" w:rsidRDefault="00EC330D" w:rsidP="00EC330D">
            <w:pPr>
              <w:jc w:val="center"/>
              <w:rPr>
                <w:color w:val="000000"/>
                <w:sz w:val="20"/>
                <w:szCs w:val="20"/>
              </w:rPr>
            </w:pPr>
            <w:r w:rsidRPr="00E2688A">
              <w:rPr>
                <w:color w:val="000000"/>
                <w:sz w:val="20"/>
                <w:szCs w:val="20"/>
              </w:rPr>
              <w:t>жил, общ-дел</w:t>
            </w:r>
          </w:p>
        </w:tc>
        <w:tc>
          <w:tcPr>
            <w:tcW w:w="445" w:type="pct"/>
            <w:shd w:val="clear" w:color="auto" w:fill="auto"/>
            <w:noWrap/>
            <w:vAlign w:val="center"/>
            <w:hideMark/>
          </w:tcPr>
          <w:p w14:paraId="1AA1EA7F" w14:textId="77777777" w:rsidR="00EC330D" w:rsidRPr="00E2688A" w:rsidRDefault="00EC330D" w:rsidP="00EC330D">
            <w:pPr>
              <w:jc w:val="center"/>
              <w:rPr>
                <w:color w:val="000000"/>
                <w:sz w:val="20"/>
                <w:szCs w:val="20"/>
              </w:rPr>
            </w:pPr>
            <w:r w:rsidRPr="00E2688A">
              <w:rPr>
                <w:color w:val="000000"/>
                <w:sz w:val="20"/>
                <w:szCs w:val="20"/>
              </w:rPr>
              <w:t>12,767</w:t>
            </w:r>
          </w:p>
        </w:tc>
        <w:tc>
          <w:tcPr>
            <w:tcW w:w="264" w:type="pct"/>
            <w:shd w:val="clear" w:color="auto" w:fill="auto"/>
            <w:vAlign w:val="center"/>
            <w:hideMark/>
          </w:tcPr>
          <w:p w14:paraId="50ADDA89"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8A58FCA" w14:textId="77777777" w:rsidR="00EC330D" w:rsidRPr="00E2688A" w:rsidRDefault="00EC330D" w:rsidP="00EC330D">
            <w:pPr>
              <w:ind w:right="-39"/>
              <w:jc w:val="center"/>
              <w:rPr>
                <w:color w:val="000000"/>
                <w:sz w:val="20"/>
                <w:szCs w:val="20"/>
              </w:rPr>
            </w:pPr>
            <w:r w:rsidRPr="00E2688A">
              <w:rPr>
                <w:color w:val="000000"/>
                <w:sz w:val="20"/>
                <w:szCs w:val="20"/>
              </w:rPr>
              <w:t>12,767</w:t>
            </w:r>
          </w:p>
        </w:tc>
        <w:tc>
          <w:tcPr>
            <w:tcW w:w="265" w:type="pct"/>
            <w:shd w:val="clear" w:color="auto" w:fill="auto"/>
            <w:vAlign w:val="center"/>
            <w:hideMark/>
          </w:tcPr>
          <w:p w14:paraId="4289FFF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432C85EF"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E1B034F"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0D5AAD3E"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AB4D832"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36D6EA9A"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3B33682C" w14:textId="77777777" w:rsidTr="00EC330D">
        <w:trPr>
          <w:trHeight w:val="20"/>
        </w:trPr>
        <w:tc>
          <w:tcPr>
            <w:tcW w:w="168" w:type="pct"/>
            <w:shd w:val="clear" w:color="auto" w:fill="auto"/>
            <w:noWrap/>
            <w:vAlign w:val="center"/>
            <w:hideMark/>
          </w:tcPr>
          <w:p w14:paraId="1D7271D9" w14:textId="77777777" w:rsidR="00EC330D" w:rsidRPr="00E2688A" w:rsidRDefault="00EC330D" w:rsidP="00EC330D">
            <w:pPr>
              <w:jc w:val="center"/>
              <w:rPr>
                <w:color w:val="000000"/>
                <w:sz w:val="20"/>
                <w:szCs w:val="20"/>
              </w:rPr>
            </w:pPr>
            <w:r w:rsidRPr="00E2688A">
              <w:rPr>
                <w:color w:val="000000"/>
                <w:sz w:val="18"/>
                <w:szCs w:val="18"/>
              </w:rPr>
              <w:t>25</w:t>
            </w:r>
          </w:p>
        </w:tc>
        <w:tc>
          <w:tcPr>
            <w:tcW w:w="400" w:type="pct"/>
            <w:shd w:val="clear" w:color="auto" w:fill="auto"/>
            <w:noWrap/>
            <w:vAlign w:val="center"/>
            <w:hideMark/>
          </w:tcPr>
          <w:p w14:paraId="4A864B9A" w14:textId="77777777" w:rsidR="00EC330D" w:rsidRPr="00E2688A" w:rsidRDefault="00EC330D" w:rsidP="00EC330D">
            <w:pPr>
              <w:jc w:val="center"/>
              <w:rPr>
                <w:color w:val="000000"/>
                <w:sz w:val="20"/>
                <w:szCs w:val="20"/>
              </w:rPr>
            </w:pPr>
            <w:r w:rsidRPr="00E2688A">
              <w:rPr>
                <w:color w:val="000000"/>
                <w:sz w:val="20"/>
                <w:szCs w:val="20"/>
              </w:rPr>
              <w:t>ППТ-265 (19.12.2011)</w:t>
            </w:r>
          </w:p>
        </w:tc>
        <w:tc>
          <w:tcPr>
            <w:tcW w:w="668" w:type="pct"/>
            <w:shd w:val="clear" w:color="auto" w:fill="auto"/>
            <w:noWrap/>
            <w:vAlign w:val="center"/>
            <w:hideMark/>
          </w:tcPr>
          <w:p w14:paraId="1D0F2E83" w14:textId="77777777" w:rsidR="00EC330D" w:rsidRPr="00E2688A" w:rsidRDefault="00EC330D" w:rsidP="00EC330D">
            <w:pPr>
              <w:jc w:val="center"/>
              <w:rPr>
                <w:color w:val="000000"/>
                <w:sz w:val="20"/>
                <w:szCs w:val="20"/>
              </w:rPr>
            </w:pPr>
            <w:r w:rsidRPr="00E2688A">
              <w:rPr>
                <w:color w:val="000000"/>
                <w:sz w:val="20"/>
                <w:szCs w:val="20"/>
              </w:rPr>
              <w:t>47:07:0722001:394</w:t>
            </w:r>
            <w:r w:rsidRPr="00E2688A">
              <w:rPr>
                <w:color w:val="000000"/>
                <w:sz w:val="20"/>
                <w:szCs w:val="20"/>
              </w:rPr>
              <w:br/>
              <w:t>47:07:0722001:588</w:t>
            </w:r>
          </w:p>
        </w:tc>
        <w:tc>
          <w:tcPr>
            <w:tcW w:w="889" w:type="pct"/>
            <w:shd w:val="clear" w:color="auto" w:fill="auto"/>
            <w:vAlign w:val="center"/>
            <w:hideMark/>
          </w:tcPr>
          <w:p w14:paraId="6A7809B7" w14:textId="77777777" w:rsidR="00EC330D" w:rsidRPr="00E2688A" w:rsidRDefault="00EC330D" w:rsidP="00EC330D">
            <w:pPr>
              <w:jc w:val="center"/>
              <w:rPr>
                <w:color w:val="000000"/>
                <w:sz w:val="20"/>
                <w:szCs w:val="20"/>
              </w:rPr>
            </w:pPr>
            <w:r w:rsidRPr="00E2688A">
              <w:rPr>
                <w:color w:val="000000"/>
                <w:sz w:val="20"/>
                <w:szCs w:val="20"/>
              </w:rPr>
              <w:t>участок 05</w:t>
            </w:r>
          </w:p>
        </w:tc>
        <w:tc>
          <w:tcPr>
            <w:tcW w:w="312" w:type="pct"/>
            <w:shd w:val="clear" w:color="auto" w:fill="auto"/>
            <w:noWrap/>
            <w:vAlign w:val="center"/>
            <w:hideMark/>
          </w:tcPr>
          <w:p w14:paraId="1A199F2E" w14:textId="77777777" w:rsidR="00EC330D" w:rsidRPr="00E2688A" w:rsidRDefault="00EC330D" w:rsidP="00EC330D">
            <w:pPr>
              <w:jc w:val="center"/>
              <w:rPr>
                <w:color w:val="000000"/>
                <w:sz w:val="20"/>
                <w:szCs w:val="20"/>
              </w:rPr>
            </w:pPr>
            <w:r w:rsidRPr="00E2688A">
              <w:rPr>
                <w:color w:val="000000"/>
                <w:sz w:val="20"/>
                <w:szCs w:val="20"/>
              </w:rPr>
              <w:t>жил</w:t>
            </w:r>
          </w:p>
        </w:tc>
        <w:tc>
          <w:tcPr>
            <w:tcW w:w="445" w:type="pct"/>
            <w:shd w:val="clear" w:color="auto" w:fill="auto"/>
            <w:noWrap/>
            <w:vAlign w:val="center"/>
            <w:hideMark/>
          </w:tcPr>
          <w:p w14:paraId="63FC5830" w14:textId="77777777" w:rsidR="00EC330D" w:rsidRPr="00E2688A" w:rsidRDefault="00EC330D" w:rsidP="00EC330D">
            <w:pPr>
              <w:jc w:val="center"/>
              <w:rPr>
                <w:color w:val="000000"/>
                <w:sz w:val="20"/>
                <w:szCs w:val="20"/>
              </w:rPr>
            </w:pPr>
            <w:r w:rsidRPr="00E2688A">
              <w:rPr>
                <w:color w:val="000000"/>
                <w:sz w:val="20"/>
                <w:szCs w:val="20"/>
              </w:rPr>
              <w:t>7,983</w:t>
            </w:r>
          </w:p>
        </w:tc>
        <w:tc>
          <w:tcPr>
            <w:tcW w:w="264" w:type="pct"/>
            <w:shd w:val="clear" w:color="auto" w:fill="auto"/>
            <w:vAlign w:val="center"/>
            <w:hideMark/>
          </w:tcPr>
          <w:p w14:paraId="62D01748" w14:textId="77777777" w:rsidR="00EC330D" w:rsidRPr="00E2688A" w:rsidRDefault="00EC330D" w:rsidP="00EC330D">
            <w:pPr>
              <w:jc w:val="center"/>
              <w:rPr>
                <w:color w:val="000000"/>
                <w:sz w:val="20"/>
                <w:szCs w:val="20"/>
              </w:rPr>
            </w:pPr>
            <w:r w:rsidRPr="00E2688A">
              <w:rPr>
                <w:color w:val="000000"/>
                <w:sz w:val="20"/>
                <w:szCs w:val="20"/>
              </w:rPr>
              <w:t>7,983</w:t>
            </w:r>
          </w:p>
        </w:tc>
        <w:tc>
          <w:tcPr>
            <w:tcW w:w="265" w:type="pct"/>
            <w:shd w:val="clear" w:color="auto" w:fill="auto"/>
            <w:vAlign w:val="center"/>
            <w:hideMark/>
          </w:tcPr>
          <w:p w14:paraId="641A09EF"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5FBFB6D"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EE96A20"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B992C30"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E40E9C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B54736A"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71DCB5B2"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31E6F0B6" w14:textId="77777777" w:rsidTr="00EC330D">
        <w:trPr>
          <w:trHeight w:val="20"/>
        </w:trPr>
        <w:tc>
          <w:tcPr>
            <w:tcW w:w="168" w:type="pct"/>
            <w:shd w:val="clear" w:color="auto" w:fill="auto"/>
            <w:noWrap/>
            <w:vAlign w:val="center"/>
            <w:hideMark/>
          </w:tcPr>
          <w:p w14:paraId="3E303939" w14:textId="77777777" w:rsidR="00EC330D" w:rsidRPr="00E2688A" w:rsidRDefault="00EC330D" w:rsidP="00EC330D">
            <w:pPr>
              <w:jc w:val="center"/>
              <w:rPr>
                <w:color w:val="000000"/>
                <w:sz w:val="20"/>
                <w:szCs w:val="20"/>
              </w:rPr>
            </w:pPr>
            <w:r w:rsidRPr="00E2688A">
              <w:rPr>
                <w:color w:val="000000"/>
                <w:sz w:val="18"/>
                <w:szCs w:val="18"/>
              </w:rPr>
              <w:t>26</w:t>
            </w:r>
          </w:p>
        </w:tc>
        <w:tc>
          <w:tcPr>
            <w:tcW w:w="400" w:type="pct"/>
            <w:shd w:val="clear" w:color="auto" w:fill="auto"/>
            <w:noWrap/>
            <w:vAlign w:val="center"/>
            <w:hideMark/>
          </w:tcPr>
          <w:p w14:paraId="5B10265C" w14:textId="77777777" w:rsidR="00EC330D" w:rsidRPr="00E2688A" w:rsidRDefault="00EC330D" w:rsidP="00EC330D">
            <w:pPr>
              <w:jc w:val="center"/>
              <w:rPr>
                <w:color w:val="000000"/>
                <w:sz w:val="20"/>
                <w:szCs w:val="20"/>
              </w:rPr>
            </w:pPr>
            <w:r w:rsidRPr="00E2688A">
              <w:rPr>
                <w:color w:val="000000"/>
                <w:sz w:val="20"/>
                <w:szCs w:val="20"/>
              </w:rPr>
              <w:t>ППТ-265 (19.12.2011)</w:t>
            </w:r>
          </w:p>
        </w:tc>
        <w:tc>
          <w:tcPr>
            <w:tcW w:w="668" w:type="pct"/>
            <w:shd w:val="clear" w:color="auto" w:fill="auto"/>
            <w:noWrap/>
            <w:vAlign w:val="center"/>
            <w:hideMark/>
          </w:tcPr>
          <w:p w14:paraId="159C6B6B" w14:textId="77777777" w:rsidR="00EC330D" w:rsidRPr="00E2688A" w:rsidRDefault="00EC330D" w:rsidP="00EC330D">
            <w:pPr>
              <w:jc w:val="center"/>
              <w:rPr>
                <w:color w:val="000000"/>
                <w:sz w:val="20"/>
                <w:szCs w:val="20"/>
              </w:rPr>
            </w:pPr>
            <w:r w:rsidRPr="00E2688A">
              <w:rPr>
                <w:color w:val="000000"/>
                <w:sz w:val="20"/>
                <w:szCs w:val="20"/>
              </w:rPr>
              <w:t>47:07:0722001:395</w:t>
            </w:r>
          </w:p>
        </w:tc>
        <w:tc>
          <w:tcPr>
            <w:tcW w:w="889" w:type="pct"/>
            <w:shd w:val="clear" w:color="auto" w:fill="auto"/>
            <w:vAlign w:val="center"/>
            <w:hideMark/>
          </w:tcPr>
          <w:p w14:paraId="2CD1B31A" w14:textId="77777777" w:rsidR="00EC330D" w:rsidRPr="00E2688A" w:rsidRDefault="00EC330D" w:rsidP="00EC330D">
            <w:pPr>
              <w:jc w:val="center"/>
              <w:rPr>
                <w:color w:val="000000"/>
                <w:sz w:val="20"/>
                <w:szCs w:val="20"/>
              </w:rPr>
            </w:pPr>
            <w:r w:rsidRPr="00E2688A">
              <w:rPr>
                <w:color w:val="000000"/>
                <w:sz w:val="20"/>
                <w:szCs w:val="20"/>
              </w:rPr>
              <w:t>участок 06</w:t>
            </w:r>
          </w:p>
        </w:tc>
        <w:tc>
          <w:tcPr>
            <w:tcW w:w="312" w:type="pct"/>
            <w:shd w:val="clear" w:color="auto" w:fill="auto"/>
            <w:noWrap/>
            <w:vAlign w:val="center"/>
            <w:hideMark/>
          </w:tcPr>
          <w:p w14:paraId="03D0AE03"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hideMark/>
          </w:tcPr>
          <w:p w14:paraId="77B05A17" w14:textId="77777777" w:rsidR="00EC330D" w:rsidRPr="00E2688A" w:rsidRDefault="00EC330D" w:rsidP="00EC330D">
            <w:pPr>
              <w:jc w:val="center"/>
              <w:rPr>
                <w:color w:val="000000"/>
                <w:sz w:val="20"/>
                <w:szCs w:val="20"/>
              </w:rPr>
            </w:pPr>
            <w:r w:rsidRPr="00E2688A">
              <w:rPr>
                <w:color w:val="000000"/>
                <w:sz w:val="20"/>
                <w:szCs w:val="20"/>
              </w:rPr>
              <w:t>1,337</w:t>
            </w:r>
          </w:p>
        </w:tc>
        <w:tc>
          <w:tcPr>
            <w:tcW w:w="264" w:type="pct"/>
            <w:shd w:val="clear" w:color="auto" w:fill="auto"/>
            <w:vAlign w:val="center"/>
            <w:hideMark/>
          </w:tcPr>
          <w:p w14:paraId="437D1C9E"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1BFA168" w14:textId="77777777" w:rsidR="00EC330D" w:rsidRPr="00E2688A" w:rsidRDefault="00EC330D" w:rsidP="00EC330D">
            <w:pPr>
              <w:jc w:val="center"/>
              <w:rPr>
                <w:color w:val="000000"/>
                <w:sz w:val="20"/>
                <w:szCs w:val="20"/>
              </w:rPr>
            </w:pPr>
            <w:r w:rsidRPr="00E2688A">
              <w:rPr>
                <w:color w:val="000000"/>
                <w:sz w:val="20"/>
                <w:szCs w:val="20"/>
              </w:rPr>
              <w:t>0,877</w:t>
            </w:r>
          </w:p>
        </w:tc>
        <w:tc>
          <w:tcPr>
            <w:tcW w:w="265" w:type="pct"/>
            <w:shd w:val="clear" w:color="auto" w:fill="auto"/>
            <w:vAlign w:val="center"/>
            <w:hideMark/>
          </w:tcPr>
          <w:p w14:paraId="1F9FDB9D" w14:textId="77777777" w:rsidR="00EC330D" w:rsidRPr="00E2688A" w:rsidRDefault="00EC330D" w:rsidP="00EC330D">
            <w:pPr>
              <w:jc w:val="center"/>
              <w:rPr>
                <w:color w:val="000000"/>
                <w:sz w:val="20"/>
                <w:szCs w:val="20"/>
              </w:rPr>
            </w:pPr>
            <w:r w:rsidRPr="00E2688A">
              <w:rPr>
                <w:color w:val="000000"/>
                <w:sz w:val="20"/>
                <w:szCs w:val="20"/>
              </w:rPr>
              <w:t>0,460</w:t>
            </w:r>
          </w:p>
        </w:tc>
        <w:tc>
          <w:tcPr>
            <w:tcW w:w="265" w:type="pct"/>
            <w:shd w:val="clear" w:color="auto" w:fill="auto"/>
            <w:vAlign w:val="center"/>
            <w:hideMark/>
          </w:tcPr>
          <w:p w14:paraId="52B8DEC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947D389"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38AF4AD"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4D97CBF"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16937472"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1AF4ECB4" w14:textId="77777777" w:rsidTr="00EC330D">
        <w:trPr>
          <w:trHeight w:val="20"/>
        </w:trPr>
        <w:tc>
          <w:tcPr>
            <w:tcW w:w="168" w:type="pct"/>
            <w:shd w:val="clear" w:color="auto" w:fill="auto"/>
            <w:noWrap/>
            <w:vAlign w:val="center"/>
            <w:hideMark/>
          </w:tcPr>
          <w:p w14:paraId="03AD51E9" w14:textId="77777777" w:rsidR="00EC330D" w:rsidRPr="00E2688A" w:rsidRDefault="00EC330D" w:rsidP="00EC330D">
            <w:pPr>
              <w:jc w:val="center"/>
              <w:rPr>
                <w:color w:val="000000"/>
                <w:sz w:val="20"/>
                <w:szCs w:val="20"/>
              </w:rPr>
            </w:pPr>
            <w:r w:rsidRPr="00E2688A">
              <w:rPr>
                <w:color w:val="000000"/>
                <w:sz w:val="18"/>
                <w:szCs w:val="18"/>
              </w:rPr>
              <w:t>27</w:t>
            </w:r>
          </w:p>
        </w:tc>
        <w:tc>
          <w:tcPr>
            <w:tcW w:w="400" w:type="pct"/>
            <w:shd w:val="clear" w:color="auto" w:fill="auto"/>
            <w:noWrap/>
            <w:vAlign w:val="center"/>
            <w:hideMark/>
          </w:tcPr>
          <w:p w14:paraId="2B2BF851" w14:textId="77777777" w:rsidR="00EC330D" w:rsidRPr="00E2688A" w:rsidRDefault="00EC330D" w:rsidP="00EC330D">
            <w:pPr>
              <w:jc w:val="center"/>
              <w:rPr>
                <w:color w:val="000000"/>
                <w:sz w:val="20"/>
                <w:szCs w:val="20"/>
              </w:rPr>
            </w:pPr>
            <w:r w:rsidRPr="00E2688A">
              <w:rPr>
                <w:color w:val="000000"/>
                <w:sz w:val="20"/>
                <w:szCs w:val="20"/>
              </w:rPr>
              <w:t>ППТ-266 (19.12.2011)</w:t>
            </w:r>
          </w:p>
        </w:tc>
        <w:tc>
          <w:tcPr>
            <w:tcW w:w="668" w:type="pct"/>
            <w:shd w:val="clear" w:color="auto" w:fill="auto"/>
            <w:noWrap/>
            <w:vAlign w:val="center"/>
            <w:hideMark/>
          </w:tcPr>
          <w:p w14:paraId="50E1F665" w14:textId="77777777" w:rsidR="00EC330D" w:rsidRPr="00E2688A" w:rsidRDefault="00EC330D" w:rsidP="00EC330D">
            <w:pPr>
              <w:jc w:val="center"/>
              <w:rPr>
                <w:color w:val="000000"/>
                <w:sz w:val="20"/>
                <w:szCs w:val="20"/>
              </w:rPr>
            </w:pPr>
            <w:r w:rsidRPr="00E2688A">
              <w:rPr>
                <w:color w:val="000000"/>
                <w:sz w:val="20"/>
                <w:szCs w:val="20"/>
              </w:rPr>
              <w:t>47:07:0722001:371</w:t>
            </w:r>
          </w:p>
        </w:tc>
        <w:tc>
          <w:tcPr>
            <w:tcW w:w="889" w:type="pct"/>
            <w:shd w:val="clear" w:color="auto" w:fill="auto"/>
            <w:vAlign w:val="center"/>
            <w:hideMark/>
          </w:tcPr>
          <w:p w14:paraId="07B658A9" w14:textId="77777777" w:rsidR="00EC330D" w:rsidRPr="00E2688A" w:rsidRDefault="00EC330D" w:rsidP="00EC330D">
            <w:pPr>
              <w:jc w:val="center"/>
              <w:rPr>
                <w:color w:val="000000"/>
                <w:sz w:val="20"/>
                <w:szCs w:val="20"/>
              </w:rPr>
            </w:pPr>
            <w:r w:rsidRPr="00E2688A">
              <w:rPr>
                <w:color w:val="000000"/>
                <w:sz w:val="20"/>
                <w:szCs w:val="20"/>
              </w:rPr>
              <w:t>участок 26</w:t>
            </w:r>
          </w:p>
        </w:tc>
        <w:tc>
          <w:tcPr>
            <w:tcW w:w="312" w:type="pct"/>
            <w:shd w:val="clear" w:color="auto" w:fill="auto"/>
            <w:noWrap/>
            <w:vAlign w:val="center"/>
            <w:hideMark/>
          </w:tcPr>
          <w:p w14:paraId="7974084F"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hideMark/>
          </w:tcPr>
          <w:p w14:paraId="736FB263" w14:textId="77777777" w:rsidR="00EC330D" w:rsidRPr="00E2688A" w:rsidRDefault="00EC330D" w:rsidP="00EC330D">
            <w:pPr>
              <w:jc w:val="center"/>
              <w:rPr>
                <w:color w:val="000000"/>
                <w:sz w:val="20"/>
                <w:szCs w:val="20"/>
              </w:rPr>
            </w:pPr>
            <w:r w:rsidRPr="00E2688A">
              <w:rPr>
                <w:color w:val="000000"/>
                <w:sz w:val="20"/>
                <w:szCs w:val="20"/>
              </w:rPr>
              <w:t>3,322</w:t>
            </w:r>
          </w:p>
        </w:tc>
        <w:tc>
          <w:tcPr>
            <w:tcW w:w="264" w:type="pct"/>
            <w:shd w:val="clear" w:color="auto" w:fill="auto"/>
            <w:vAlign w:val="center"/>
            <w:hideMark/>
          </w:tcPr>
          <w:p w14:paraId="1F1B6B31" w14:textId="77777777" w:rsidR="00EC330D" w:rsidRPr="00E2688A" w:rsidRDefault="00EC330D" w:rsidP="00EC330D">
            <w:pPr>
              <w:jc w:val="center"/>
              <w:rPr>
                <w:color w:val="000000"/>
                <w:sz w:val="20"/>
                <w:szCs w:val="20"/>
              </w:rPr>
            </w:pPr>
            <w:r w:rsidRPr="00E2688A">
              <w:rPr>
                <w:color w:val="000000"/>
                <w:sz w:val="20"/>
                <w:szCs w:val="20"/>
              </w:rPr>
              <w:t>3,322</w:t>
            </w:r>
          </w:p>
        </w:tc>
        <w:tc>
          <w:tcPr>
            <w:tcW w:w="265" w:type="pct"/>
            <w:shd w:val="clear" w:color="auto" w:fill="auto"/>
            <w:vAlign w:val="center"/>
            <w:hideMark/>
          </w:tcPr>
          <w:p w14:paraId="79EBE79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A1FFC1E"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81805B4"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C9FBF6D"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77FAE2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8493496"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4B73223A"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4C4AAE33" w14:textId="77777777" w:rsidTr="00EC330D">
        <w:trPr>
          <w:trHeight w:val="20"/>
        </w:trPr>
        <w:tc>
          <w:tcPr>
            <w:tcW w:w="168" w:type="pct"/>
            <w:shd w:val="clear" w:color="auto" w:fill="auto"/>
            <w:noWrap/>
            <w:vAlign w:val="center"/>
            <w:hideMark/>
          </w:tcPr>
          <w:p w14:paraId="412982DE" w14:textId="77777777" w:rsidR="00EC330D" w:rsidRPr="00E2688A" w:rsidRDefault="00EC330D" w:rsidP="00EC330D">
            <w:pPr>
              <w:jc w:val="center"/>
              <w:rPr>
                <w:color w:val="000000"/>
                <w:sz w:val="20"/>
                <w:szCs w:val="20"/>
              </w:rPr>
            </w:pPr>
            <w:r w:rsidRPr="00E2688A">
              <w:rPr>
                <w:color w:val="000000"/>
                <w:sz w:val="18"/>
                <w:szCs w:val="18"/>
              </w:rPr>
              <w:t>28</w:t>
            </w:r>
          </w:p>
        </w:tc>
        <w:tc>
          <w:tcPr>
            <w:tcW w:w="400" w:type="pct"/>
            <w:shd w:val="clear" w:color="auto" w:fill="auto"/>
            <w:noWrap/>
            <w:vAlign w:val="center"/>
            <w:hideMark/>
          </w:tcPr>
          <w:p w14:paraId="708E5171" w14:textId="77777777" w:rsidR="00EC330D" w:rsidRPr="00E2688A" w:rsidRDefault="00EC330D" w:rsidP="00EC330D">
            <w:pPr>
              <w:jc w:val="center"/>
              <w:rPr>
                <w:color w:val="000000"/>
                <w:sz w:val="20"/>
                <w:szCs w:val="20"/>
              </w:rPr>
            </w:pPr>
            <w:r w:rsidRPr="00E2688A">
              <w:rPr>
                <w:color w:val="000000"/>
                <w:sz w:val="20"/>
                <w:szCs w:val="20"/>
              </w:rPr>
              <w:t>ППТ-266 (19.12.2011)</w:t>
            </w:r>
          </w:p>
        </w:tc>
        <w:tc>
          <w:tcPr>
            <w:tcW w:w="668" w:type="pct"/>
            <w:shd w:val="clear" w:color="auto" w:fill="auto"/>
            <w:noWrap/>
            <w:vAlign w:val="center"/>
            <w:hideMark/>
          </w:tcPr>
          <w:p w14:paraId="1ED7513E" w14:textId="77777777" w:rsidR="00EC330D" w:rsidRPr="00E2688A" w:rsidRDefault="00EC330D" w:rsidP="00EC330D">
            <w:pPr>
              <w:jc w:val="center"/>
              <w:rPr>
                <w:color w:val="000000"/>
                <w:sz w:val="20"/>
                <w:szCs w:val="20"/>
              </w:rPr>
            </w:pPr>
            <w:r w:rsidRPr="00E2688A">
              <w:rPr>
                <w:color w:val="000000"/>
                <w:sz w:val="20"/>
                <w:szCs w:val="20"/>
              </w:rPr>
              <w:t>47:07:0722001:5564</w:t>
            </w:r>
          </w:p>
        </w:tc>
        <w:tc>
          <w:tcPr>
            <w:tcW w:w="889" w:type="pct"/>
            <w:shd w:val="clear" w:color="auto" w:fill="auto"/>
            <w:vAlign w:val="center"/>
            <w:hideMark/>
          </w:tcPr>
          <w:p w14:paraId="45546E4C" w14:textId="77777777" w:rsidR="00EC330D" w:rsidRPr="00E2688A" w:rsidRDefault="00EC330D" w:rsidP="00EC330D">
            <w:pPr>
              <w:jc w:val="center"/>
              <w:rPr>
                <w:color w:val="000000"/>
                <w:sz w:val="20"/>
                <w:szCs w:val="20"/>
              </w:rPr>
            </w:pPr>
            <w:r w:rsidRPr="00E2688A">
              <w:rPr>
                <w:color w:val="000000"/>
                <w:sz w:val="20"/>
                <w:szCs w:val="20"/>
              </w:rPr>
              <w:t>участок 31</w:t>
            </w:r>
          </w:p>
        </w:tc>
        <w:tc>
          <w:tcPr>
            <w:tcW w:w="312" w:type="pct"/>
            <w:shd w:val="clear" w:color="auto" w:fill="auto"/>
            <w:noWrap/>
            <w:vAlign w:val="center"/>
            <w:hideMark/>
          </w:tcPr>
          <w:p w14:paraId="53182AFB"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hideMark/>
          </w:tcPr>
          <w:p w14:paraId="6135C310" w14:textId="77777777" w:rsidR="00EC330D" w:rsidRPr="00E2688A" w:rsidRDefault="00EC330D" w:rsidP="00EC330D">
            <w:pPr>
              <w:jc w:val="center"/>
              <w:rPr>
                <w:color w:val="000000"/>
                <w:sz w:val="20"/>
                <w:szCs w:val="20"/>
              </w:rPr>
            </w:pPr>
            <w:r w:rsidRPr="00E2688A">
              <w:rPr>
                <w:color w:val="000000"/>
                <w:sz w:val="20"/>
                <w:szCs w:val="20"/>
              </w:rPr>
              <w:t>0,780</w:t>
            </w:r>
          </w:p>
        </w:tc>
        <w:tc>
          <w:tcPr>
            <w:tcW w:w="264" w:type="pct"/>
            <w:shd w:val="clear" w:color="auto" w:fill="auto"/>
            <w:vAlign w:val="center"/>
            <w:hideMark/>
          </w:tcPr>
          <w:p w14:paraId="66891B85" w14:textId="77777777" w:rsidR="00EC330D" w:rsidRPr="00E2688A" w:rsidRDefault="00EC330D" w:rsidP="00EC330D">
            <w:pPr>
              <w:jc w:val="center"/>
              <w:rPr>
                <w:color w:val="000000"/>
                <w:sz w:val="20"/>
                <w:szCs w:val="20"/>
              </w:rPr>
            </w:pPr>
            <w:r w:rsidRPr="00E2688A">
              <w:rPr>
                <w:color w:val="000000"/>
                <w:sz w:val="20"/>
                <w:szCs w:val="20"/>
              </w:rPr>
              <w:t>0,780</w:t>
            </w:r>
          </w:p>
        </w:tc>
        <w:tc>
          <w:tcPr>
            <w:tcW w:w="265" w:type="pct"/>
            <w:shd w:val="clear" w:color="auto" w:fill="auto"/>
            <w:vAlign w:val="center"/>
            <w:hideMark/>
          </w:tcPr>
          <w:p w14:paraId="34F1ADEF"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6AA83E4"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4692820B"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D93AD05"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5618E88"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AA5B8AC"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32AA59FB"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0DDB36A2" w14:textId="77777777" w:rsidTr="00EC330D">
        <w:trPr>
          <w:trHeight w:val="20"/>
        </w:trPr>
        <w:tc>
          <w:tcPr>
            <w:tcW w:w="168" w:type="pct"/>
            <w:shd w:val="clear" w:color="auto" w:fill="auto"/>
            <w:noWrap/>
            <w:vAlign w:val="center"/>
            <w:hideMark/>
          </w:tcPr>
          <w:p w14:paraId="6809C752" w14:textId="77777777" w:rsidR="00EC330D" w:rsidRPr="00E2688A" w:rsidRDefault="00EC330D" w:rsidP="00EC330D">
            <w:pPr>
              <w:jc w:val="center"/>
              <w:rPr>
                <w:color w:val="000000"/>
                <w:sz w:val="20"/>
                <w:szCs w:val="20"/>
              </w:rPr>
            </w:pPr>
            <w:r w:rsidRPr="00E2688A">
              <w:rPr>
                <w:color w:val="000000"/>
                <w:sz w:val="18"/>
                <w:szCs w:val="18"/>
              </w:rPr>
              <w:t>29</w:t>
            </w:r>
          </w:p>
        </w:tc>
        <w:tc>
          <w:tcPr>
            <w:tcW w:w="400" w:type="pct"/>
            <w:shd w:val="clear" w:color="auto" w:fill="auto"/>
            <w:noWrap/>
            <w:vAlign w:val="center"/>
            <w:hideMark/>
          </w:tcPr>
          <w:p w14:paraId="5A308B19" w14:textId="77777777" w:rsidR="00EC330D" w:rsidRPr="00E2688A" w:rsidRDefault="00EC330D" w:rsidP="00EC330D">
            <w:pPr>
              <w:jc w:val="center"/>
              <w:rPr>
                <w:color w:val="000000"/>
                <w:sz w:val="20"/>
                <w:szCs w:val="20"/>
              </w:rPr>
            </w:pPr>
            <w:r w:rsidRPr="00E2688A">
              <w:rPr>
                <w:color w:val="000000"/>
                <w:sz w:val="20"/>
                <w:szCs w:val="20"/>
              </w:rPr>
              <w:t>ППТ-200 (24.07.2014)</w:t>
            </w:r>
          </w:p>
        </w:tc>
        <w:tc>
          <w:tcPr>
            <w:tcW w:w="668" w:type="pct"/>
            <w:shd w:val="clear" w:color="auto" w:fill="auto"/>
            <w:noWrap/>
            <w:vAlign w:val="center"/>
            <w:hideMark/>
          </w:tcPr>
          <w:p w14:paraId="13553705" w14:textId="77777777" w:rsidR="00EC330D" w:rsidRPr="00E2688A" w:rsidRDefault="00EC330D" w:rsidP="00EC330D">
            <w:pPr>
              <w:jc w:val="center"/>
              <w:rPr>
                <w:color w:val="000000"/>
                <w:sz w:val="20"/>
                <w:szCs w:val="20"/>
              </w:rPr>
            </w:pPr>
            <w:r w:rsidRPr="00E2688A">
              <w:rPr>
                <w:color w:val="000000"/>
                <w:sz w:val="20"/>
                <w:szCs w:val="20"/>
              </w:rPr>
              <w:t>47:07:0722001</w:t>
            </w:r>
          </w:p>
        </w:tc>
        <w:tc>
          <w:tcPr>
            <w:tcW w:w="889" w:type="pct"/>
            <w:shd w:val="clear" w:color="auto" w:fill="auto"/>
            <w:vAlign w:val="center"/>
            <w:hideMark/>
          </w:tcPr>
          <w:p w14:paraId="472C74BC" w14:textId="77777777" w:rsidR="00EC330D" w:rsidRPr="00E2688A" w:rsidRDefault="00EC330D" w:rsidP="00EC330D">
            <w:pPr>
              <w:jc w:val="center"/>
              <w:rPr>
                <w:color w:val="000000"/>
                <w:sz w:val="20"/>
                <w:szCs w:val="20"/>
              </w:rPr>
            </w:pPr>
            <w:r w:rsidRPr="00E2688A">
              <w:rPr>
                <w:color w:val="000000"/>
                <w:sz w:val="20"/>
                <w:szCs w:val="20"/>
              </w:rPr>
              <w:t>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городское поселение»</w:t>
            </w:r>
          </w:p>
        </w:tc>
        <w:tc>
          <w:tcPr>
            <w:tcW w:w="312" w:type="pct"/>
            <w:shd w:val="clear" w:color="auto" w:fill="auto"/>
            <w:noWrap/>
            <w:vAlign w:val="center"/>
            <w:hideMark/>
          </w:tcPr>
          <w:p w14:paraId="0F8739CD" w14:textId="77777777" w:rsidR="00EC330D" w:rsidRPr="00E2688A" w:rsidRDefault="00EC330D" w:rsidP="00EC330D">
            <w:pPr>
              <w:jc w:val="center"/>
              <w:rPr>
                <w:color w:val="000000"/>
                <w:sz w:val="20"/>
                <w:szCs w:val="20"/>
              </w:rPr>
            </w:pPr>
            <w:r w:rsidRPr="00E2688A">
              <w:rPr>
                <w:color w:val="000000"/>
                <w:sz w:val="20"/>
                <w:szCs w:val="20"/>
              </w:rPr>
              <w:t>жил, общ-дел</w:t>
            </w:r>
          </w:p>
        </w:tc>
        <w:tc>
          <w:tcPr>
            <w:tcW w:w="445" w:type="pct"/>
            <w:shd w:val="clear" w:color="auto" w:fill="auto"/>
            <w:noWrap/>
            <w:vAlign w:val="center"/>
            <w:hideMark/>
          </w:tcPr>
          <w:p w14:paraId="51C1175B" w14:textId="77777777" w:rsidR="00EC330D" w:rsidRPr="00E2688A" w:rsidRDefault="00EC330D" w:rsidP="00EC330D">
            <w:pPr>
              <w:jc w:val="center"/>
              <w:rPr>
                <w:color w:val="000000"/>
                <w:sz w:val="20"/>
                <w:szCs w:val="20"/>
              </w:rPr>
            </w:pPr>
            <w:r w:rsidRPr="00E2688A">
              <w:rPr>
                <w:color w:val="000000"/>
                <w:sz w:val="20"/>
                <w:szCs w:val="16"/>
              </w:rPr>
              <w:t>64,640</w:t>
            </w:r>
          </w:p>
        </w:tc>
        <w:tc>
          <w:tcPr>
            <w:tcW w:w="264" w:type="pct"/>
            <w:shd w:val="clear" w:color="auto" w:fill="auto"/>
            <w:vAlign w:val="center"/>
            <w:hideMark/>
          </w:tcPr>
          <w:p w14:paraId="77A9EC80" w14:textId="77777777" w:rsidR="00EC330D" w:rsidRPr="00E2688A" w:rsidRDefault="00EC330D" w:rsidP="00EC330D">
            <w:pPr>
              <w:ind w:right="-39"/>
              <w:jc w:val="center"/>
              <w:rPr>
                <w:color w:val="000000"/>
                <w:sz w:val="20"/>
                <w:szCs w:val="20"/>
              </w:rPr>
            </w:pPr>
            <w:r w:rsidRPr="00E2688A">
              <w:rPr>
                <w:color w:val="000000"/>
                <w:sz w:val="20"/>
                <w:szCs w:val="16"/>
              </w:rPr>
              <w:t>12,928</w:t>
            </w:r>
          </w:p>
        </w:tc>
        <w:tc>
          <w:tcPr>
            <w:tcW w:w="265" w:type="pct"/>
            <w:shd w:val="clear" w:color="auto" w:fill="auto"/>
            <w:vAlign w:val="center"/>
            <w:hideMark/>
          </w:tcPr>
          <w:p w14:paraId="4CE2E0A9" w14:textId="77777777" w:rsidR="00EC330D" w:rsidRPr="00E2688A" w:rsidRDefault="00EC330D" w:rsidP="00EC330D">
            <w:pPr>
              <w:ind w:right="-39"/>
              <w:jc w:val="center"/>
              <w:rPr>
                <w:color w:val="000000"/>
                <w:sz w:val="20"/>
                <w:szCs w:val="20"/>
              </w:rPr>
            </w:pPr>
            <w:r w:rsidRPr="00E2688A">
              <w:rPr>
                <w:color w:val="000000"/>
                <w:sz w:val="20"/>
                <w:szCs w:val="16"/>
              </w:rPr>
              <w:t>12,928</w:t>
            </w:r>
          </w:p>
        </w:tc>
        <w:tc>
          <w:tcPr>
            <w:tcW w:w="265" w:type="pct"/>
            <w:shd w:val="clear" w:color="auto" w:fill="auto"/>
            <w:vAlign w:val="center"/>
            <w:hideMark/>
          </w:tcPr>
          <w:p w14:paraId="36D19E78" w14:textId="77777777" w:rsidR="00EC330D" w:rsidRPr="00E2688A" w:rsidRDefault="00EC330D" w:rsidP="00EC330D">
            <w:pPr>
              <w:ind w:right="-39"/>
              <w:jc w:val="center"/>
              <w:rPr>
                <w:color w:val="000000"/>
                <w:sz w:val="20"/>
                <w:szCs w:val="20"/>
              </w:rPr>
            </w:pPr>
            <w:r w:rsidRPr="00E2688A">
              <w:rPr>
                <w:color w:val="000000"/>
                <w:sz w:val="20"/>
                <w:szCs w:val="16"/>
              </w:rPr>
              <w:t>12,928</w:t>
            </w:r>
          </w:p>
        </w:tc>
        <w:tc>
          <w:tcPr>
            <w:tcW w:w="265" w:type="pct"/>
            <w:shd w:val="clear" w:color="auto" w:fill="auto"/>
            <w:vAlign w:val="center"/>
            <w:hideMark/>
          </w:tcPr>
          <w:p w14:paraId="22B92ABA" w14:textId="77777777" w:rsidR="00EC330D" w:rsidRPr="00E2688A" w:rsidRDefault="00EC330D" w:rsidP="00EC330D">
            <w:pPr>
              <w:ind w:right="-39"/>
              <w:jc w:val="center"/>
              <w:rPr>
                <w:color w:val="000000"/>
                <w:sz w:val="20"/>
                <w:szCs w:val="20"/>
              </w:rPr>
            </w:pPr>
            <w:r w:rsidRPr="00E2688A">
              <w:rPr>
                <w:color w:val="000000"/>
                <w:sz w:val="20"/>
                <w:szCs w:val="16"/>
              </w:rPr>
              <w:t>12,928</w:t>
            </w:r>
          </w:p>
        </w:tc>
        <w:tc>
          <w:tcPr>
            <w:tcW w:w="265" w:type="pct"/>
            <w:shd w:val="clear" w:color="auto" w:fill="auto"/>
            <w:vAlign w:val="center"/>
            <w:hideMark/>
          </w:tcPr>
          <w:p w14:paraId="34A8DFD6" w14:textId="77777777" w:rsidR="00EC330D" w:rsidRPr="00E2688A" w:rsidRDefault="00EC330D" w:rsidP="00EC330D">
            <w:pPr>
              <w:ind w:right="-39"/>
              <w:jc w:val="center"/>
              <w:rPr>
                <w:color w:val="000000"/>
                <w:sz w:val="20"/>
                <w:szCs w:val="20"/>
              </w:rPr>
            </w:pPr>
            <w:r w:rsidRPr="00E2688A">
              <w:rPr>
                <w:color w:val="000000"/>
                <w:sz w:val="20"/>
                <w:szCs w:val="16"/>
              </w:rPr>
              <w:t>12,928</w:t>
            </w:r>
          </w:p>
        </w:tc>
        <w:tc>
          <w:tcPr>
            <w:tcW w:w="265" w:type="pct"/>
            <w:shd w:val="clear" w:color="auto" w:fill="auto"/>
            <w:vAlign w:val="center"/>
            <w:hideMark/>
          </w:tcPr>
          <w:p w14:paraId="4D9FEC68" w14:textId="77777777" w:rsidR="00EC330D" w:rsidRPr="00E2688A" w:rsidRDefault="00EC330D" w:rsidP="00EC330D">
            <w:pPr>
              <w:ind w:right="-39"/>
              <w:jc w:val="center"/>
              <w:rPr>
                <w:color w:val="000000"/>
                <w:sz w:val="20"/>
                <w:szCs w:val="20"/>
              </w:rPr>
            </w:pPr>
            <w:r w:rsidRPr="00E2688A">
              <w:rPr>
                <w:color w:val="000000"/>
                <w:sz w:val="20"/>
                <w:szCs w:val="20"/>
              </w:rPr>
              <w:t>0</w:t>
            </w:r>
          </w:p>
        </w:tc>
        <w:tc>
          <w:tcPr>
            <w:tcW w:w="265" w:type="pct"/>
            <w:shd w:val="clear" w:color="auto" w:fill="auto"/>
            <w:vAlign w:val="center"/>
            <w:hideMark/>
          </w:tcPr>
          <w:p w14:paraId="0B3D3F8E"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47BBE208"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393DF2B3" w14:textId="77777777" w:rsidTr="00EC330D">
        <w:trPr>
          <w:cantSplit/>
          <w:trHeight w:val="20"/>
        </w:trPr>
        <w:tc>
          <w:tcPr>
            <w:tcW w:w="168" w:type="pct"/>
            <w:shd w:val="clear" w:color="auto" w:fill="auto"/>
            <w:noWrap/>
            <w:vAlign w:val="center"/>
            <w:hideMark/>
          </w:tcPr>
          <w:p w14:paraId="2DCBA3A5" w14:textId="77777777" w:rsidR="00EC330D" w:rsidRPr="00E2688A" w:rsidRDefault="00EC330D" w:rsidP="00EC330D">
            <w:pPr>
              <w:jc w:val="center"/>
              <w:rPr>
                <w:color w:val="000000"/>
                <w:sz w:val="20"/>
                <w:szCs w:val="20"/>
              </w:rPr>
            </w:pPr>
            <w:r w:rsidRPr="00E2688A">
              <w:rPr>
                <w:color w:val="000000"/>
                <w:sz w:val="18"/>
                <w:szCs w:val="18"/>
              </w:rPr>
              <w:t>30</w:t>
            </w:r>
          </w:p>
        </w:tc>
        <w:tc>
          <w:tcPr>
            <w:tcW w:w="400" w:type="pct"/>
            <w:shd w:val="clear" w:color="auto" w:fill="auto"/>
            <w:noWrap/>
            <w:vAlign w:val="center"/>
            <w:hideMark/>
          </w:tcPr>
          <w:p w14:paraId="7851ACA8" w14:textId="77777777" w:rsidR="00EC330D" w:rsidRPr="00E2688A" w:rsidRDefault="00EC330D" w:rsidP="00EC330D">
            <w:pPr>
              <w:jc w:val="center"/>
              <w:rPr>
                <w:color w:val="000000"/>
                <w:sz w:val="20"/>
                <w:szCs w:val="20"/>
              </w:rPr>
            </w:pPr>
            <w:r w:rsidRPr="00E2688A">
              <w:rPr>
                <w:color w:val="000000"/>
                <w:sz w:val="20"/>
                <w:szCs w:val="20"/>
              </w:rPr>
              <w:t>ППТ-200 (24.07.2014)</w:t>
            </w:r>
          </w:p>
        </w:tc>
        <w:tc>
          <w:tcPr>
            <w:tcW w:w="668" w:type="pct"/>
            <w:shd w:val="clear" w:color="auto" w:fill="auto"/>
            <w:noWrap/>
            <w:vAlign w:val="center"/>
            <w:hideMark/>
          </w:tcPr>
          <w:p w14:paraId="7059A051" w14:textId="77777777" w:rsidR="00EC330D" w:rsidRPr="00E2688A" w:rsidRDefault="00EC330D" w:rsidP="00EC330D">
            <w:pPr>
              <w:jc w:val="center"/>
              <w:rPr>
                <w:color w:val="000000"/>
                <w:sz w:val="20"/>
                <w:szCs w:val="20"/>
              </w:rPr>
            </w:pPr>
            <w:r w:rsidRPr="00E2688A">
              <w:rPr>
                <w:color w:val="000000"/>
                <w:sz w:val="20"/>
                <w:szCs w:val="20"/>
              </w:rPr>
              <w:t>47:07:0722001</w:t>
            </w:r>
          </w:p>
        </w:tc>
        <w:tc>
          <w:tcPr>
            <w:tcW w:w="889" w:type="pct"/>
            <w:shd w:val="clear" w:color="auto" w:fill="auto"/>
            <w:vAlign w:val="center"/>
            <w:hideMark/>
          </w:tcPr>
          <w:p w14:paraId="396823DC" w14:textId="77777777" w:rsidR="00EC330D" w:rsidRPr="00E2688A" w:rsidRDefault="00EC330D" w:rsidP="00EC330D">
            <w:pPr>
              <w:jc w:val="center"/>
              <w:rPr>
                <w:color w:val="000000"/>
                <w:sz w:val="20"/>
                <w:szCs w:val="20"/>
              </w:rPr>
            </w:pPr>
            <w:r w:rsidRPr="00E2688A">
              <w:rPr>
                <w:color w:val="000000"/>
                <w:sz w:val="20"/>
                <w:szCs w:val="20"/>
              </w:rPr>
              <w:t>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городское поселение»</w:t>
            </w:r>
          </w:p>
        </w:tc>
        <w:tc>
          <w:tcPr>
            <w:tcW w:w="312" w:type="pct"/>
            <w:shd w:val="clear" w:color="auto" w:fill="auto"/>
            <w:noWrap/>
            <w:vAlign w:val="center"/>
            <w:hideMark/>
          </w:tcPr>
          <w:p w14:paraId="6B348011" w14:textId="77777777" w:rsidR="00EC330D" w:rsidRPr="00E2688A" w:rsidRDefault="00EC330D" w:rsidP="00EC330D">
            <w:pPr>
              <w:jc w:val="center"/>
              <w:rPr>
                <w:color w:val="000000"/>
                <w:sz w:val="20"/>
                <w:szCs w:val="20"/>
              </w:rPr>
            </w:pPr>
            <w:r w:rsidRPr="00E2688A">
              <w:rPr>
                <w:color w:val="000000"/>
                <w:sz w:val="20"/>
                <w:szCs w:val="20"/>
              </w:rPr>
              <w:t>жил, общ-дел</w:t>
            </w:r>
          </w:p>
        </w:tc>
        <w:tc>
          <w:tcPr>
            <w:tcW w:w="445" w:type="pct"/>
            <w:shd w:val="clear" w:color="auto" w:fill="auto"/>
            <w:noWrap/>
            <w:vAlign w:val="center"/>
            <w:hideMark/>
          </w:tcPr>
          <w:p w14:paraId="58220183" w14:textId="77777777" w:rsidR="00EC330D" w:rsidRPr="00E2688A" w:rsidRDefault="00EC330D" w:rsidP="00EC330D">
            <w:pPr>
              <w:jc w:val="center"/>
              <w:rPr>
                <w:color w:val="000000"/>
                <w:sz w:val="20"/>
                <w:szCs w:val="20"/>
              </w:rPr>
            </w:pPr>
            <w:r w:rsidRPr="00E2688A">
              <w:rPr>
                <w:color w:val="000000"/>
                <w:sz w:val="20"/>
                <w:szCs w:val="20"/>
              </w:rPr>
              <w:t>66,83</w:t>
            </w:r>
          </w:p>
        </w:tc>
        <w:tc>
          <w:tcPr>
            <w:tcW w:w="264" w:type="pct"/>
            <w:shd w:val="clear" w:color="auto" w:fill="auto"/>
            <w:vAlign w:val="center"/>
            <w:hideMark/>
          </w:tcPr>
          <w:p w14:paraId="2BA0E9D0" w14:textId="77777777" w:rsidR="00EC330D" w:rsidRPr="00E2688A" w:rsidRDefault="00EC330D" w:rsidP="00EC330D">
            <w:pPr>
              <w:ind w:right="-39"/>
              <w:jc w:val="center"/>
              <w:rPr>
                <w:color w:val="000000"/>
                <w:sz w:val="20"/>
                <w:szCs w:val="20"/>
              </w:rPr>
            </w:pPr>
            <w:r w:rsidRPr="00E2688A">
              <w:rPr>
                <w:color w:val="000000"/>
                <w:sz w:val="20"/>
                <w:szCs w:val="20"/>
              </w:rPr>
              <w:t>13,366</w:t>
            </w:r>
          </w:p>
        </w:tc>
        <w:tc>
          <w:tcPr>
            <w:tcW w:w="265" w:type="pct"/>
            <w:shd w:val="clear" w:color="auto" w:fill="auto"/>
            <w:vAlign w:val="center"/>
            <w:hideMark/>
          </w:tcPr>
          <w:p w14:paraId="5736A7A1" w14:textId="77777777" w:rsidR="00EC330D" w:rsidRPr="00E2688A" w:rsidRDefault="00EC330D" w:rsidP="00EC330D">
            <w:pPr>
              <w:ind w:right="-39"/>
              <w:jc w:val="center"/>
              <w:rPr>
                <w:color w:val="000000"/>
                <w:sz w:val="20"/>
                <w:szCs w:val="20"/>
              </w:rPr>
            </w:pPr>
            <w:r w:rsidRPr="00E2688A">
              <w:rPr>
                <w:color w:val="000000"/>
                <w:sz w:val="20"/>
                <w:szCs w:val="20"/>
              </w:rPr>
              <w:t>13,366</w:t>
            </w:r>
          </w:p>
        </w:tc>
        <w:tc>
          <w:tcPr>
            <w:tcW w:w="265" w:type="pct"/>
            <w:shd w:val="clear" w:color="auto" w:fill="auto"/>
            <w:vAlign w:val="center"/>
            <w:hideMark/>
          </w:tcPr>
          <w:p w14:paraId="66C9A7DF" w14:textId="77777777" w:rsidR="00EC330D" w:rsidRPr="00E2688A" w:rsidRDefault="00EC330D" w:rsidP="00EC330D">
            <w:pPr>
              <w:ind w:right="-39"/>
              <w:jc w:val="center"/>
              <w:rPr>
                <w:color w:val="000000"/>
                <w:sz w:val="20"/>
                <w:szCs w:val="20"/>
              </w:rPr>
            </w:pPr>
            <w:r w:rsidRPr="00E2688A">
              <w:rPr>
                <w:color w:val="000000"/>
                <w:sz w:val="20"/>
                <w:szCs w:val="20"/>
              </w:rPr>
              <w:t>13,366</w:t>
            </w:r>
          </w:p>
        </w:tc>
        <w:tc>
          <w:tcPr>
            <w:tcW w:w="265" w:type="pct"/>
            <w:shd w:val="clear" w:color="auto" w:fill="auto"/>
            <w:vAlign w:val="center"/>
            <w:hideMark/>
          </w:tcPr>
          <w:p w14:paraId="613A14CA" w14:textId="77777777" w:rsidR="00EC330D" w:rsidRPr="00E2688A" w:rsidRDefault="00EC330D" w:rsidP="00EC330D">
            <w:pPr>
              <w:ind w:right="-39"/>
              <w:jc w:val="center"/>
              <w:rPr>
                <w:color w:val="000000"/>
                <w:sz w:val="20"/>
                <w:szCs w:val="20"/>
              </w:rPr>
            </w:pPr>
            <w:r w:rsidRPr="00E2688A">
              <w:rPr>
                <w:color w:val="000000"/>
                <w:sz w:val="20"/>
                <w:szCs w:val="20"/>
              </w:rPr>
              <w:t>13,366</w:t>
            </w:r>
          </w:p>
        </w:tc>
        <w:tc>
          <w:tcPr>
            <w:tcW w:w="265" w:type="pct"/>
            <w:shd w:val="clear" w:color="auto" w:fill="auto"/>
            <w:vAlign w:val="center"/>
            <w:hideMark/>
          </w:tcPr>
          <w:p w14:paraId="0C3C701D" w14:textId="77777777" w:rsidR="00EC330D" w:rsidRPr="00E2688A" w:rsidRDefault="00EC330D" w:rsidP="00EC330D">
            <w:pPr>
              <w:ind w:right="-39"/>
              <w:jc w:val="center"/>
              <w:rPr>
                <w:color w:val="000000"/>
                <w:sz w:val="20"/>
                <w:szCs w:val="20"/>
              </w:rPr>
            </w:pPr>
            <w:r w:rsidRPr="00E2688A">
              <w:rPr>
                <w:color w:val="000000"/>
                <w:sz w:val="20"/>
                <w:szCs w:val="20"/>
              </w:rPr>
              <w:t>13,366</w:t>
            </w:r>
          </w:p>
        </w:tc>
        <w:tc>
          <w:tcPr>
            <w:tcW w:w="265" w:type="pct"/>
            <w:shd w:val="clear" w:color="auto" w:fill="auto"/>
            <w:vAlign w:val="center"/>
            <w:hideMark/>
          </w:tcPr>
          <w:p w14:paraId="05A5BD24" w14:textId="77777777" w:rsidR="00EC330D" w:rsidRPr="00E2688A" w:rsidRDefault="00EC330D" w:rsidP="00EC330D">
            <w:pPr>
              <w:ind w:right="-39"/>
              <w:jc w:val="center"/>
              <w:rPr>
                <w:color w:val="000000"/>
                <w:sz w:val="20"/>
                <w:szCs w:val="20"/>
              </w:rPr>
            </w:pPr>
            <w:r w:rsidRPr="00E2688A">
              <w:rPr>
                <w:color w:val="000000"/>
                <w:sz w:val="20"/>
                <w:szCs w:val="20"/>
              </w:rPr>
              <w:t>0</w:t>
            </w:r>
          </w:p>
        </w:tc>
        <w:tc>
          <w:tcPr>
            <w:tcW w:w="265" w:type="pct"/>
            <w:shd w:val="clear" w:color="auto" w:fill="auto"/>
            <w:vAlign w:val="center"/>
            <w:hideMark/>
          </w:tcPr>
          <w:p w14:paraId="4255AED2"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6C209696"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19F7844A" w14:textId="77777777" w:rsidTr="00EC330D">
        <w:trPr>
          <w:trHeight w:val="20"/>
        </w:trPr>
        <w:tc>
          <w:tcPr>
            <w:tcW w:w="168" w:type="pct"/>
            <w:shd w:val="clear" w:color="auto" w:fill="auto"/>
            <w:noWrap/>
            <w:vAlign w:val="center"/>
            <w:hideMark/>
          </w:tcPr>
          <w:p w14:paraId="1894A0C2" w14:textId="77777777" w:rsidR="00EC330D" w:rsidRPr="00E2688A" w:rsidRDefault="00EC330D" w:rsidP="00EC330D">
            <w:pPr>
              <w:jc w:val="center"/>
              <w:rPr>
                <w:color w:val="000000"/>
                <w:sz w:val="20"/>
                <w:szCs w:val="20"/>
              </w:rPr>
            </w:pPr>
            <w:r w:rsidRPr="00E2688A">
              <w:rPr>
                <w:color w:val="000000"/>
                <w:sz w:val="18"/>
                <w:szCs w:val="18"/>
              </w:rPr>
              <w:t>31</w:t>
            </w:r>
          </w:p>
        </w:tc>
        <w:tc>
          <w:tcPr>
            <w:tcW w:w="400" w:type="pct"/>
            <w:shd w:val="clear" w:color="auto" w:fill="auto"/>
            <w:noWrap/>
            <w:vAlign w:val="center"/>
            <w:hideMark/>
          </w:tcPr>
          <w:p w14:paraId="18E80341" w14:textId="77777777" w:rsidR="00EC330D" w:rsidRPr="00E2688A" w:rsidRDefault="00EC330D" w:rsidP="00EC330D">
            <w:pPr>
              <w:jc w:val="center"/>
              <w:rPr>
                <w:color w:val="000000"/>
                <w:sz w:val="20"/>
                <w:szCs w:val="20"/>
              </w:rPr>
            </w:pPr>
            <w:r w:rsidRPr="00E2688A">
              <w:rPr>
                <w:color w:val="000000"/>
                <w:sz w:val="20"/>
                <w:szCs w:val="20"/>
              </w:rPr>
              <w:t>Генплан</w:t>
            </w:r>
          </w:p>
        </w:tc>
        <w:tc>
          <w:tcPr>
            <w:tcW w:w="668" w:type="pct"/>
            <w:shd w:val="clear" w:color="auto" w:fill="auto"/>
            <w:noWrap/>
            <w:vAlign w:val="center"/>
            <w:hideMark/>
          </w:tcPr>
          <w:p w14:paraId="17D180C0" w14:textId="77777777" w:rsidR="00EC330D" w:rsidRPr="00E2688A" w:rsidRDefault="00EC330D" w:rsidP="00EC330D">
            <w:pPr>
              <w:jc w:val="center"/>
              <w:rPr>
                <w:color w:val="000000"/>
                <w:sz w:val="20"/>
                <w:szCs w:val="20"/>
              </w:rPr>
            </w:pPr>
            <w:r w:rsidRPr="00E2688A">
              <w:rPr>
                <w:color w:val="000000"/>
                <w:sz w:val="20"/>
                <w:szCs w:val="20"/>
              </w:rPr>
              <w:t>47:07:0722001:2786</w:t>
            </w:r>
          </w:p>
        </w:tc>
        <w:tc>
          <w:tcPr>
            <w:tcW w:w="889" w:type="pct"/>
            <w:shd w:val="clear" w:color="auto" w:fill="auto"/>
            <w:vAlign w:val="center"/>
            <w:hideMark/>
          </w:tcPr>
          <w:p w14:paraId="5B44F8B3" w14:textId="77777777" w:rsidR="00EC330D" w:rsidRPr="00E2688A" w:rsidRDefault="00EC330D" w:rsidP="00EC330D">
            <w:pPr>
              <w:jc w:val="center"/>
              <w:rPr>
                <w:color w:val="000000"/>
                <w:sz w:val="20"/>
                <w:szCs w:val="20"/>
              </w:rPr>
            </w:pPr>
            <w:r w:rsidRPr="00E2688A">
              <w:rPr>
                <w:color w:val="000000"/>
                <w:sz w:val="20"/>
                <w:szCs w:val="20"/>
              </w:rPr>
              <w:t>участок 4</w:t>
            </w:r>
          </w:p>
        </w:tc>
        <w:tc>
          <w:tcPr>
            <w:tcW w:w="312" w:type="pct"/>
            <w:shd w:val="clear" w:color="auto" w:fill="auto"/>
            <w:noWrap/>
            <w:vAlign w:val="center"/>
            <w:hideMark/>
          </w:tcPr>
          <w:p w14:paraId="0005D8A7" w14:textId="77777777" w:rsidR="00EC330D" w:rsidRPr="00E2688A" w:rsidRDefault="00EC330D" w:rsidP="00EC330D">
            <w:pPr>
              <w:jc w:val="center"/>
              <w:rPr>
                <w:color w:val="000000"/>
                <w:sz w:val="20"/>
                <w:szCs w:val="20"/>
              </w:rPr>
            </w:pPr>
            <w:r w:rsidRPr="00E2688A">
              <w:rPr>
                <w:color w:val="000000"/>
                <w:sz w:val="20"/>
                <w:szCs w:val="20"/>
              </w:rPr>
              <w:t>жил</w:t>
            </w:r>
          </w:p>
        </w:tc>
        <w:tc>
          <w:tcPr>
            <w:tcW w:w="445" w:type="pct"/>
            <w:shd w:val="clear" w:color="auto" w:fill="auto"/>
            <w:noWrap/>
            <w:vAlign w:val="center"/>
            <w:hideMark/>
          </w:tcPr>
          <w:p w14:paraId="7B55282D" w14:textId="77777777" w:rsidR="00EC330D" w:rsidRPr="00E2688A" w:rsidRDefault="00EC330D" w:rsidP="00EC330D">
            <w:pPr>
              <w:jc w:val="center"/>
              <w:rPr>
                <w:color w:val="000000"/>
                <w:sz w:val="20"/>
                <w:szCs w:val="20"/>
              </w:rPr>
            </w:pPr>
            <w:r w:rsidRPr="00E2688A">
              <w:rPr>
                <w:color w:val="000000"/>
                <w:sz w:val="20"/>
                <w:szCs w:val="20"/>
              </w:rPr>
              <w:t>3,360</w:t>
            </w:r>
          </w:p>
        </w:tc>
        <w:tc>
          <w:tcPr>
            <w:tcW w:w="264" w:type="pct"/>
            <w:shd w:val="clear" w:color="auto" w:fill="auto"/>
            <w:vAlign w:val="center"/>
            <w:hideMark/>
          </w:tcPr>
          <w:p w14:paraId="0CF33852"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9C44753" w14:textId="77777777" w:rsidR="00EC330D" w:rsidRPr="00E2688A" w:rsidRDefault="00EC330D" w:rsidP="00EC330D">
            <w:pPr>
              <w:jc w:val="center"/>
              <w:rPr>
                <w:color w:val="000000"/>
                <w:sz w:val="20"/>
                <w:szCs w:val="20"/>
              </w:rPr>
            </w:pPr>
            <w:r w:rsidRPr="00E2688A">
              <w:rPr>
                <w:color w:val="000000"/>
                <w:sz w:val="20"/>
                <w:szCs w:val="20"/>
              </w:rPr>
              <w:t>3,360</w:t>
            </w:r>
          </w:p>
        </w:tc>
        <w:tc>
          <w:tcPr>
            <w:tcW w:w="265" w:type="pct"/>
            <w:shd w:val="clear" w:color="auto" w:fill="auto"/>
            <w:vAlign w:val="center"/>
            <w:hideMark/>
          </w:tcPr>
          <w:p w14:paraId="29F13B6E"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681C39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B39C036"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18FCC94"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4A8385D"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1486FF29"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3806F635" w14:textId="77777777" w:rsidTr="00EC330D">
        <w:trPr>
          <w:trHeight w:val="20"/>
        </w:trPr>
        <w:tc>
          <w:tcPr>
            <w:tcW w:w="168" w:type="pct"/>
            <w:shd w:val="clear" w:color="auto" w:fill="auto"/>
            <w:noWrap/>
            <w:vAlign w:val="center"/>
            <w:hideMark/>
          </w:tcPr>
          <w:p w14:paraId="479ACDCB" w14:textId="77777777" w:rsidR="00EC330D" w:rsidRPr="00E2688A" w:rsidRDefault="00EC330D" w:rsidP="00EC330D">
            <w:pPr>
              <w:jc w:val="center"/>
              <w:rPr>
                <w:color w:val="000000"/>
                <w:sz w:val="20"/>
                <w:szCs w:val="20"/>
              </w:rPr>
            </w:pPr>
            <w:r w:rsidRPr="00E2688A">
              <w:rPr>
                <w:color w:val="000000"/>
                <w:sz w:val="18"/>
                <w:szCs w:val="18"/>
              </w:rPr>
              <w:t>32</w:t>
            </w:r>
          </w:p>
        </w:tc>
        <w:tc>
          <w:tcPr>
            <w:tcW w:w="400" w:type="pct"/>
            <w:shd w:val="clear" w:color="auto" w:fill="auto"/>
            <w:noWrap/>
            <w:vAlign w:val="center"/>
            <w:hideMark/>
          </w:tcPr>
          <w:p w14:paraId="18D5C675" w14:textId="77777777" w:rsidR="00EC330D" w:rsidRPr="00E2688A" w:rsidRDefault="00EC330D" w:rsidP="00EC330D">
            <w:pPr>
              <w:jc w:val="center"/>
              <w:rPr>
                <w:color w:val="000000"/>
                <w:sz w:val="20"/>
                <w:szCs w:val="20"/>
              </w:rPr>
            </w:pPr>
            <w:r w:rsidRPr="00E2688A">
              <w:rPr>
                <w:color w:val="000000"/>
                <w:sz w:val="20"/>
                <w:szCs w:val="20"/>
              </w:rPr>
              <w:t>Генплан</w:t>
            </w:r>
          </w:p>
        </w:tc>
        <w:tc>
          <w:tcPr>
            <w:tcW w:w="668" w:type="pct"/>
            <w:shd w:val="clear" w:color="auto" w:fill="auto"/>
            <w:noWrap/>
            <w:vAlign w:val="center"/>
            <w:hideMark/>
          </w:tcPr>
          <w:p w14:paraId="5C2B2495" w14:textId="77777777" w:rsidR="00EC330D" w:rsidRPr="00E2688A" w:rsidRDefault="00EC330D" w:rsidP="00EC330D">
            <w:pPr>
              <w:jc w:val="center"/>
              <w:rPr>
                <w:color w:val="000000"/>
                <w:sz w:val="20"/>
                <w:szCs w:val="20"/>
              </w:rPr>
            </w:pPr>
            <w:r w:rsidRPr="00E2688A">
              <w:rPr>
                <w:color w:val="000000"/>
                <w:sz w:val="20"/>
                <w:szCs w:val="20"/>
              </w:rPr>
              <w:t>47:07:0722001:4743</w:t>
            </w:r>
          </w:p>
        </w:tc>
        <w:tc>
          <w:tcPr>
            <w:tcW w:w="889" w:type="pct"/>
            <w:shd w:val="clear" w:color="auto" w:fill="auto"/>
            <w:vAlign w:val="center"/>
            <w:hideMark/>
          </w:tcPr>
          <w:p w14:paraId="7E275D2A" w14:textId="77777777" w:rsidR="00EC330D" w:rsidRPr="00E2688A" w:rsidRDefault="00EC330D" w:rsidP="00EC330D">
            <w:pPr>
              <w:jc w:val="center"/>
              <w:rPr>
                <w:color w:val="000000"/>
                <w:sz w:val="20"/>
                <w:szCs w:val="20"/>
              </w:rPr>
            </w:pPr>
            <w:r w:rsidRPr="00E2688A">
              <w:rPr>
                <w:color w:val="000000"/>
                <w:sz w:val="20"/>
                <w:szCs w:val="20"/>
              </w:rPr>
              <w:t>участок 4</w:t>
            </w:r>
          </w:p>
        </w:tc>
        <w:tc>
          <w:tcPr>
            <w:tcW w:w="312" w:type="pct"/>
            <w:shd w:val="clear" w:color="auto" w:fill="auto"/>
            <w:noWrap/>
            <w:vAlign w:val="center"/>
            <w:hideMark/>
          </w:tcPr>
          <w:p w14:paraId="472E09D2"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hideMark/>
          </w:tcPr>
          <w:p w14:paraId="4C3B96FA" w14:textId="77777777" w:rsidR="00EC330D" w:rsidRPr="00E2688A" w:rsidRDefault="00EC330D" w:rsidP="00EC330D">
            <w:pPr>
              <w:jc w:val="center"/>
              <w:rPr>
                <w:color w:val="000000"/>
                <w:sz w:val="20"/>
                <w:szCs w:val="20"/>
              </w:rPr>
            </w:pPr>
            <w:r w:rsidRPr="00E2688A">
              <w:rPr>
                <w:color w:val="000000"/>
                <w:sz w:val="20"/>
                <w:szCs w:val="20"/>
              </w:rPr>
              <w:t>1,340</w:t>
            </w:r>
          </w:p>
        </w:tc>
        <w:tc>
          <w:tcPr>
            <w:tcW w:w="264" w:type="pct"/>
            <w:shd w:val="clear" w:color="auto" w:fill="auto"/>
            <w:vAlign w:val="center"/>
            <w:hideMark/>
          </w:tcPr>
          <w:p w14:paraId="251BDEEC"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943BF01" w14:textId="77777777" w:rsidR="00EC330D" w:rsidRPr="00E2688A" w:rsidRDefault="00EC330D" w:rsidP="00EC330D">
            <w:pPr>
              <w:jc w:val="center"/>
              <w:rPr>
                <w:color w:val="000000"/>
                <w:sz w:val="20"/>
                <w:szCs w:val="20"/>
              </w:rPr>
            </w:pPr>
            <w:r w:rsidRPr="00E2688A">
              <w:rPr>
                <w:color w:val="000000"/>
                <w:sz w:val="20"/>
                <w:szCs w:val="20"/>
              </w:rPr>
              <w:t>1,340</w:t>
            </w:r>
          </w:p>
        </w:tc>
        <w:tc>
          <w:tcPr>
            <w:tcW w:w="265" w:type="pct"/>
            <w:shd w:val="clear" w:color="auto" w:fill="auto"/>
            <w:vAlign w:val="center"/>
            <w:hideMark/>
          </w:tcPr>
          <w:p w14:paraId="770356D6"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62748E6"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C2494D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626DFA07"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01DD229"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03142CCA"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1CC562CC" w14:textId="77777777" w:rsidTr="00EC330D">
        <w:trPr>
          <w:trHeight w:val="20"/>
        </w:trPr>
        <w:tc>
          <w:tcPr>
            <w:tcW w:w="168" w:type="pct"/>
            <w:shd w:val="clear" w:color="auto" w:fill="auto"/>
            <w:noWrap/>
            <w:vAlign w:val="center"/>
            <w:hideMark/>
          </w:tcPr>
          <w:p w14:paraId="7E202B44" w14:textId="77777777" w:rsidR="00EC330D" w:rsidRPr="00E2688A" w:rsidRDefault="00EC330D" w:rsidP="00EC330D">
            <w:pPr>
              <w:jc w:val="center"/>
              <w:rPr>
                <w:color w:val="000000"/>
                <w:sz w:val="20"/>
                <w:szCs w:val="20"/>
              </w:rPr>
            </w:pPr>
            <w:r w:rsidRPr="00E2688A">
              <w:rPr>
                <w:color w:val="000000"/>
                <w:sz w:val="18"/>
                <w:szCs w:val="18"/>
              </w:rPr>
              <w:t>33</w:t>
            </w:r>
          </w:p>
        </w:tc>
        <w:tc>
          <w:tcPr>
            <w:tcW w:w="400" w:type="pct"/>
            <w:shd w:val="clear" w:color="auto" w:fill="auto"/>
            <w:noWrap/>
            <w:vAlign w:val="center"/>
            <w:hideMark/>
          </w:tcPr>
          <w:p w14:paraId="3328C2A5" w14:textId="77777777" w:rsidR="00EC330D" w:rsidRPr="00E2688A" w:rsidRDefault="00EC330D" w:rsidP="00EC330D">
            <w:pPr>
              <w:jc w:val="center"/>
              <w:rPr>
                <w:color w:val="000000"/>
                <w:sz w:val="20"/>
                <w:szCs w:val="20"/>
              </w:rPr>
            </w:pPr>
            <w:r w:rsidRPr="00E2688A">
              <w:rPr>
                <w:color w:val="000000"/>
                <w:sz w:val="20"/>
                <w:szCs w:val="20"/>
              </w:rPr>
              <w:t>Генплан</w:t>
            </w:r>
          </w:p>
        </w:tc>
        <w:tc>
          <w:tcPr>
            <w:tcW w:w="668" w:type="pct"/>
            <w:shd w:val="clear" w:color="auto" w:fill="auto"/>
            <w:noWrap/>
            <w:vAlign w:val="center"/>
            <w:hideMark/>
          </w:tcPr>
          <w:p w14:paraId="3DBFFFFE" w14:textId="77777777" w:rsidR="00EC330D" w:rsidRPr="00E2688A" w:rsidRDefault="00EC330D" w:rsidP="00EC330D">
            <w:pPr>
              <w:jc w:val="center"/>
              <w:rPr>
                <w:color w:val="000000"/>
                <w:sz w:val="20"/>
                <w:szCs w:val="20"/>
              </w:rPr>
            </w:pPr>
            <w:r w:rsidRPr="00E2688A">
              <w:rPr>
                <w:color w:val="000000"/>
                <w:sz w:val="20"/>
                <w:szCs w:val="20"/>
              </w:rPr>
              <w:t>47:07:0712012:61</w:t>
            </w:r>
          </w:p>
        </w:tc>
        <w:tc>
          <w:tcPr>
            <w:tcW w:w="889" w:type="pct"/>
            <w:shd w:val="clear" w:color="auto" w:fill="auto"/>
            <w:vAlign w:val="center"/>
            <w:hideMark/>
          </w:tcPr>
          <w:p w14:paraId="09CC9B21" w14:textId="77777777" w:rsidR="00EC330D" w:rsidRPr="00E2688A" w:rsidRDefault="00EC330D" w:rsidP="00EC330D">
            <w:pPr>
              <w:jc w:val="center"/>
              <w:rPr>
                <w:color w:val="000000"/>
                <w:sz w:val="20"/>
                <w:szCs w:val="20"/>
              </w:rPr>
            </w:pPr>
            <w:r w:rsidRPr="00E2688A">
              <w:rPr>
                <w:color w:val="000000"/>
                <w:sz w:val="20"/>
                <w:szCs w:val="20"/>
              </w:rPr>
              <w:t>ул. Оборонная, уч.№ 31/1</w:t>
            </w:r>
          </w:p>
        </w:tc>
        <w:tc>
          <w:tcPr>
            <w:tcW w:w="312" w:type="pct"/>
            <w:shd w:val="clear" w:color="auto" w:fill="auto"/>
            <w:noWrap/>
            <w:vAlign w:val="center"/>
            <w:hideMark/>
          </w:tcPr>
          <w:p w14:paraId="0967EB07" w14:textId="77777777" w:rsidR="00EC330D" w:rsidRPr="00E2688A" w:rsidRDefault="00EC330D" w:rsidP="00EC330D">
            <w:pPr>
              <w:jc w:val="center"/>
              <w:rPr>
                <w:color w:val="000000"/>
                <w:sz w:val="20"/>
                <w:szCs w:val="20"/>
              </w:rPr>
            </w:pPr>
            <w:r w:rsidRPr="00E2688A">
              <w:rPr>
                <w:color w:val="000000"/>
                <w:sz w:val="20"/>
                <w:szCs w:val="20"/>
              </w:rPr>
              <w:t>жил</w:t>
            </w:r>
          </w:p>
        </w:tc>
        <w:tc>
          <w:tcPr>
            <w:tcW w:w="445" w:type="pct"/>
            <w:shd w:val="clear" w:color="auto" w:fill="auto"/>
            <w:noWrap/>
            <w:vAlign w:val="center"/>
            <w:hideMark/>
          </w:tcPr>
          <w:p w14:paraId="72B01B32" w14:textId="77777777" w:rsidR="00EC330D" w:rsidRPr="00E2688A" w:rsidRDefault="00EC330D" w:rsidP="00EC330D">
            <w:pPr>
              <w:jc w:val="center"/>
              <w:rPr>
                <w:color w:val="000000"/>
                <w:sz w:val="20"/>
                <w:szCs w:val="20"/>
              </w:rPr>
            </w:pPr>
            <w:r w:rsidRPr="00E2688A">
              <w:rPr>
                <w:color w:val="000000"/>
                <w:sz w:val="20"/>
                <w:szCs w:val="20"/>
              </w:rPr>
              <w:t>4,750</w:t>
            </w:r>
          </w:p>
        </w:tc>
        <w:tc>
          <w:tcPr>
            <w:tcW w:w="264" w:type="pct"/>
            <w:shd w:val="clear" w:color="auto" w:fill="auto"/>
            <w:vAlign w:val="center"/>
            <w:hideMark/>
          </w:tcPr>
          <w:p w14:paraId="69103B15" w14:textId="77777777" w:rsidR="00EC330D" w:rsidRPr="00E2688A" w:rsidRDefault="00EC330D" w:rsidP="00EC330D">
            <w:pPr>
              <w:jc w:val="center"/>
              <w:rPr>
                <w:color w:val="000000"/>
                <w:sz w:val="20"/>
                <w:szCs w:val="20"/>
              </w:rPr>
            </w:pPr>
            <w:r w:rsidRPr="00E2688A">
              <w:rPr>
                <w:color w:val="000000"/>
                <w:sz w:val="20"/>
                <w:szCs w:val="20"/>
              </w:rPr>
              <w:t>1,425</w:t>
            </w:r>
          </w:p>
        </w:tc>
        <w:tc>
          <w:tcPr>
            <w:tcW w:w="265" w:type="pct"/>
            <w:shd w:val="clear" w:color="auto" w:fill="auto"/>
            <w:vAlign w:val="center"/>
            <w:hideMark/>
          </w:tcPr>
          <w:p w14:paraId="2EB78074" w14:textId="77777777" w:rsidR="00EC330D" w:rsidRPr="00E2688A" w:rsidRDefault="00EC330D" w:rsidP="00EC330D">
            <w:pPr>
              <w:jc w:val="center"/>
              <w:rPr>
                <w:color w:val="000000"/>
                <w:sz w:val="20"/>
                <w:szCs w:val="20"/>
              </w:rPr>
            </w:pPr>
            <w:r w:rsidRPr="00E2688A">
              <w:rPr>
                <w:color w:val="000000"/>
                <w:sz w:val="20"/>
                <w:szCs w:val="20"/>
              </w:rPr>
              <w:t>3,325</w:t>
            </w:r>
          </w:p>
        </w:tc>
        <w:tc>
          <w:tcPr>
            <w:tcW w:w="265" w:type="pct"/>
            <w:shd w:val="clear" w:color="auto" w:fill="auto"/>
            <w:vAlign w:val="center"/>
            <w:hideMark/>
          </w:tcPr>
          <w:p w14:paraId="50C7A43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5F426DB"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283549B"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351AF3B"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FBC13A5"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2D4A7709"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23103E28" w14:textId="77777777" w:rsidTr="00EC330D">
        <w:trPr>
          <w:trHeight w:val="20"/>
        </w:trPr>
        <w:tc>
          <w:tcPr>
            <w:tcW w:w="168" w:type="pct"/>
            <w:shd w:val="clear" w:color="auto" w:fill="auto"/>
            <w:noWrap/>
            <w:vAlign w:val="center"/>
            <w:hideMark/>
          </w:tcPr>
          <w:p w14:paraId="5B6BED5F" w14:textId="77777777" w:rsidR="00EC330D" w:rsidRPr="00E2688A" w:rsidRDefault="00EC330D" w:rsidP="00EC330D">
            <w:pPr>
              <w:jc w:val="center"/>
              <w:rPr>
                <w:color w:val="000000"/>
                <w:sz w:val="20"/>
                <w:szCs w:val="20"/>
              </w:rPr>
            </w:pPr>
            <w:r w:rsidRPr="00E2688A">
              <w:rPr>
                <w:color w:val="000000"/>
                <w:sz w:val="18"/>
                <w:szCs w:val="18"/>
              </w:rPr>
              <w:t>34</w:t>
            </w:r>
          </w:p>
        </w:tc>
        <w:tc>
          <w:tcPr>
            <w:tcW w:w="400" w:type="pct"/>
            <w:shd w:val="clear" w:color="auto" w:fill="auto"/>
            <w:noWrap/>
            <w:vAlign w:val="center"/>
            <w:hideMark/>
          </w:tcPr>
          <w:p w14:paraId="567E375E" w14:textId="77777777" w:rsidR="00EC330D" w:rsidRPr="00E2688A" w:rsidRDefault="00EC330D" w:rsidP="00EC330D">
            <w:pPr>
              <w:jc w:val="center"/>
              <w:rPr>
                <w:color w:val="000000"/>
                <w:sz w:val="20"/>
                <w:szCs w:val="20"/>
              </w:rPr>
            </w:pPr>
            <w:r w:rsidRPr="00E2688A">
              <w:rPr>
                <w:color w:val="000000"/>
                <w:sz w:val="20"/>
                <w:szCs w:val="20"/>
              </w:rPr>
              <w:t>ТУ</w:t>
            </w:r>
          </w:p>
        </w:tc>
        <w:tc>
          <w:tcPr>
            <w:tcW w:w="668" w:type="pct"/>
            <w:shd w:val="clear" w:color="auto" w:fill="auto"/>
            <w:noWrap/>
            <w:vAlign w:val="center"/>
            <w:hideMark/>
          </w:tcPr>
          <w:p w14:paraId="431EF388" w14:textId="77777777" w:rsidR="00EC330D" w:rsidRPr="00E2688A" w:rsidRDefault="00EC330D" w:rsidP="00EC330D">
            <w:pPr>
              <w:jc w:val="center"/>
              <w:rPr>
                <w:color w:val="000000"/>
                <w:sz w:val="20"/>
                <w:szCs w:val="20"/>
              </w:rPr>
            </w:pPr>
            <w:r w:rsidRPr="00E2688A">
              <w:rPr>
                <w:color w:val="000000"/>
                <w:sz w:val="20"/>
                <w:szCs w:val="20"/>
              </w:rPr>
              <w:t>47:07:0712018:193</w:t>
            </w:r>
          </w:p>
        </w:tc>
        <w:tc>
          <w:tcPr>
            <w:tcW w:w="889" w:type="pct"/>
            <w:shd w:val="clear" w:color="auto" w:fill="auto"/>
            <w:vAlign w:val="center"/>
            <w:hideMark/>
          </w:tcPr>
          <w:p w14:paraId="15716ED7" w14:textId="77777777" w:rsidR="00EC330D" w:rsidRPr="00E2688A" w:rsidRDefault="00EC330D" w:rsidP="00EC330D">
            <w:pPr>
              <w:jc w:val="center"/>
              <w:rPr>
                <w:color w:val="000000"/>
                <w:sz w:val="20"/>
                <w:szCs w:val="20"/>
              </w:rPr>
            </w:pPr>
            <w:r w:rsidRPr="00E2688A">
              <w:rPr>
                <w:color w:val="000000"/>
                <w:sz w:val="20"/>
                <w:szCs w:val="20"/>
              </w:rPr>
              <w:t>ул. Оборонная</w:t>
            </w:r>
          </w:p>
        </w:tc>
        <w:tc>
          <w:tcPr>
            <w:tcW w:w="312" w:type="pct"/>
            <w:shd w:val="clear" w:color="auto" w:fill="auto"/>
            <w:noWrap/>
            <w:vAlign w:val="center"/>
            <w:hideMark/>
          </w:tcPr>
          <w:p w14:paraId="3BB5FE0E" w14:textId="77777777" w:rsidR="00EC330D" w:rsidRPr="00E2688A" w:rsidRDefault="00EC330D" w:rsidP="00EC330D">
            <w:pPr>
              <w:jc w:val="center"/>
              <w:rPr>
                <w:color w:val="000000"/>
                <w:sz w:val="20"/>
                <w:szCs w:val="20"/>
              </w:rPr>
            </w:pPr>
            <w:r w:rsidRPr="00E2688A">
              <w:rPr>
                <w:color w:val="000000"/>
                <w:sz w:val="20"/>
                <w:szCs w:val="20"/>
              </w:rPr>
              <w:t>жил</w:t>
            </w:r>
          </w:p>
        </w:tc>
        <w:tc>
          <w:tcPr>
            <w:tcW w:w="445" w:type="pct"/>
            <w:shd w:val="clear" w:color="auto" w:fill="auto"/>
            <w:noWrap/>
            <w:vAlign w:val="center"/>
            <w:hideMark/>
          </w:tcPr>
          <w:p w14:paraId="4FE031A8" w14:textId="77777777" w:rsidR="00EC330D" w:rsidRPr="00E2688A" w:rsidRDefault="00EC330D" w:rsidP="00EC330D">
            <w:pPr>
              <w:jc w:val="center"/>
              <w:rPr>
                <w:color w:val="000000"/>
                <w:sz w:val="20"/>
                <w:szCs w:val="20"/>
              </w:rPr>
            </w:pPr>
            <w:r w:rsidRPr="00E2688A">
              <w:rPr>
                <w:color w:val="000000"/>
                <w:sz w:val="20"/>
                <w:szCs w:val="20"/>
              </w:rPr>
              <w:t>7,960</w:t>
            </w:r>
          </w:p>
        </w:tc>
        <w:tc>
          <w:tcPr>
            <w:tcW w:w="264" w:type="pct"/>
            <w:shd w:val="clear" w:color="auto" w:fill="auto"/>
            <w:vAlign w:val="center"/>
          </w:tcPr>
          <w:p w14:paraId="66DDDA50"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680D188F"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59741C8F" w14:textId="77777777" w:rsidR="00EC330D" w:rsidRPr="00E2688A" w:rsidRDefault="00EC330D" w:rsidP="00EC330D">
            <w:pPr>
              <w:jc w:val="center"/>
              <w:rPr>
                <w:color w:val="000000"/>
                <w:sz w:val="20"/>
                <w:szCs w:val="20"/>
              </w:rPr>
            </w:pPr>
            <w:r w:rsidRPr="00E2688A">
              <w:rPr>
                <w:color w:val="000000"/>
                <w:sz w:val="20"/>
                <w:szCs w:val="20"/>
              </w:rPr>
              <w:t>3,980</w:t>
            </w:r>
          </w:p>
        </w:tc>
        <w:tc>
          <w:tcPr>
            <w:tcW w:w="265" w:type="pct"/>
            <w:shd w:val="clear" w:color="auto" w:fill="auto"/>
            <w:vAlign w:val="center"/>
            <w:hideMark/>
          </w:tcPr>
          <w:p w14:paraId="56788864" w14:textId="77777777" w:rsidR="00EC330D" w:rsidRPr="00E2688A" w:rsidRDefault="00EC330D" w:rsidP="00EC330D">
            <w:pPr>
              <w:jc w:val="center"/>
              <w:rPr>
                <w:color w:val="000000"/>
                <w:sz w:val="20"/>
                <w:szCs w:val="20"/>
              </w:rPr>
            </w:pPr>
            <w:r w:rsidRPr="00E2688A">
              <w:rPr>
                <w:color w:val="000000"/>
                <w:sz w:val="20"/>
                <w:szCs w:val="20"/>
              </w:rPr>
              <w:t>3,980</w:t>
            </w:r>
          </w:p>
        </w:tc>
        <w:tc>
          <w:tcPr>
            <w:tcW w:w="265" w:type="pct"/>
            <w:shd w:val="clear" w:color="auto" w:fill="auto"/>
            <w:vAlign w:val="center"/>
            <w:hideMark/>
          </w:tcPr>
          <w:p w14:paraId="69155A7D"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33D5868"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375764F"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1C48772A"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7B60BCDF" w14:textId="77777777" w:rsidTr="00EC330D">
        <w:trPr>
          <w:trHeight w:val="20"/>
        </w:trPr>
        <w:tc>
          <w:tcPr>
            <w:tcW w:w="168" w:type="pct"/>
            <w:shd w:val="clear" w:color="auto" w:fill="auto"/>
            <w:noWrap/>
            <w:vAlign w:val="center"/>
            <w:hideMark/>
          </w:tcPr>
          <w:p w14:paraId="412D4B57" w14:textId="77777777" w:rsidR="00EC330D" w:rsidRPr="00E2688A" w:rsidRDefault="00EC330D" w:rsidP="00EC330D">
            <w:pPr>
              <w:jc w:val="center"/>
              <w:rPr>
                <w:color w:val="000000"/>
                <w:sz w:val="20"/>
                <w:szCs w:val="20"/>
              </w:rPr>
            </w:pPr>
            <w:r w:rsidRPr="00E2688A">
              <w:rPr>
                <w:color w:val="000000"/>
                <w:sz w:val="18"/>
                <w:szCs w:val="18"/>
              </w:rPr>
              <w:t>35</w:t>
            </w:r>
          </w:p>
        </w:tc>
        <w:tc>
          <w:tcPr>
            <w:tcW w:w="400" w:type="pct"/>
            <w:shd w:val="clear" w:color="auto" w:fill="auto"/>
            <w:noWrap/>
            <w:vAlign w:val="center"/>
            <w:hideMark/>
          </w:tcPr>
          <w:p w14:paraId="01B01509" w14:textId="77777777" w:rsidR="00EC330D" w:rsidRPr="00E2688A" w:rsidRDefault="00EC330D" w:rsidP="00EC330D">
            <w:pPr>
              <w:jc w:val="center"/>
              <w:rPr>
                <w:color w:val="000000"/>
                <w:sz w:val="20"/>
                <w:szCs w:val="20"/>
              </w:rPr>
            </w:pPr>
            <w:r w:rsidRPr="00E2688A">
              <w:rPr>
                <w:color w:val="000000"/>
                <w:sz w:val="20"/>
                <w:szCs w:val="20"/>
              </w:rPr>
              <w:t>ТУ</w:t>
            </w:r>
          </w:p>
        </w:tc>
        <w:tc>
          <w:tcPr>
            <w:tcW w:w="668" w:type="pct"/>
            <w:shd w:val="clear" w:color="auto" w:fill="auto"/>
            <w:vAlign w:val="center"/>
            <w:hideMark/>
          </w:tcPr>
          <w:p w14:paraId="5B23B83C" w14:textId="77777777" w:rsidR="00EC330D" w:rsidRPr="00E2688A" w:rsidRDefault="00EC330D" w:rsidP="00EC330D">
            <w:pPr>
              <w:ind w:left="-113" w:right="-101"/>
              <w:jc w:val="center"/>
              <w:rPr>
                <w:color w:val="000000"/>
                <w:sz w:val="20"/>
                <w:szCs w:val="20"/>
              </w:rPr>
            </w:pPr>
            <w:r w:rsidRPr="00E2688A">
              <w:rPr>
                <w:color w:val="000000"/>
                <w:sz w:val="20"/>
                <w:szCs w:val="20"/>
              </w:rPr>
              <w:t>47:07:0722001:98628; 47:07:0722001:98638; 47:07:0722001:98639; 47:07:0722001:98640; 47:07:0722001:98651; 47:07:0722001:98652; 47:07:0722001:98661; 47:07:0722001:98630; 47:07:0722001:98642; 47:07:0722001:98653; 47:07:0722001:98641; 47:07:0722001:98643;</w:t>
            </w:r>
          </w:p>
          <w:p w14:paraId="045FB7F6" w14:textId="77777777" w:rsidR="00EC330D" w:rsidRPr="00E2688A" w:rsidRDefault="00EC330D" w:rsidP="00EC330D">
            <w:pPr>
              <w:ind w:left="-113" w:right="-101"/>
              <w:jc w:val="center"/>
              <w:rPr>
                <w:color w:val="000000"/>
                <w:sz w:val="20"/>
                <w:szCs w:val="20"/>
              </w:rPr>
            </w:pPr>
            <w:r w:rsidRPr="00E2688A">
              <w:rPr>
                <w:color w:val="000000"/>
                <w:sz w:val="20"/>
                <w:szCs w:val="20"/>
              </w:rPr>
              <w:t>47:07:0722001:98632</w:t>
            </w:r>
          </w:p>
        </w:tc>
        <w:tc>
          <w:tcPr>
            <w:tcW w:w="889" w:type="pct"/>
            <w:shd w:val="clear" w:color="auto" w:fill="auto"/>
            <w:vAlign w:val="center"/>
            <w:hideMark/>
          </w:tcPr>
          <w:p w14:paraId="6720FA88" w14:textId="77777777" w:rsidR="00EC330D" w:rsidRPr="00E2688A" w:rsidRDefault="00EC330D" w:rsidP="00EC330D">
            <w:pPr>
              <w:jc w:val="center"/>
              <w:rPr>
                <w:color w:val="000000"/>
                <w:sz w:val="20"/>
                <w:szCs w:val="20"/>
              </w:rPr>
            </w:pPr>
            <w:r w:rsidRPr="00E2688A">
              <w:rPr>
                <w:color w:val="000000"/>
                <w:sz w:val="20"/>
                <w:szCs w:val="20"/>
              </w:rPr>
              <w:t>Ленинградская область, Всеволожский район</w:t>
            </w:r>
          </w:p>
        </w:tc>
        <w:tc>
          <w:tcPr>
            <w:tcW w:w="312" w:type="pct"/>
            <w:shd w:val="clear" w:color="auto" w:fill="auto"/>
            <w:noWrap/>
            <w:vAlign w:val="center"/>
            <w:hideMark/>
          </w:tcPr>
          <w:p w14:paraId="77382D03" w14:textId="77777777" w:rsidR="00EC330D" w:rsidRPr="00E2688A" w:rsidRDefault="00EC330D" w:rsidP="00EC330D">
            <w:pPr>
              <w:jc w:val="center"/>
              <w:rPr>
                <w:color w:val="000000"/>
                <w:sz w:val="20"/>
                <w:szCs w:val="20"/>
              </w:rPr>
            </w:pPr>
            <w:r w:rsidRPr="00E2688A">
              <w:rPr>
                <w:color w:val="000000"/>
                <w:sz w:val="20"/>
                <w:szCs w:val="20"/>
              </w:rPr>
              <w:t>жил, соц</w:t>
            </w:r>
          </w:p>
        </w:tc>
        <w:tc>
          <w:tcPr>
            <w:tcW w:w="445" w:type="pct"/>
            <w:shd w:val="clear" w:color="auto" w:fill="auto"/>
            <w:noWrap/>
            <w:vAlign w:val="center"/>
            <w:hideMark/>
          </w:tcPr>
          <w:p w14:paraId="4123C4BA" w14:textId="77777777" w:rsidR="00EC330D" w:rsidRPr="00E2688A" w:rsidRDefault="00EC330D" w:rsidP="00EC330D">
            <w:pPr>
              <w:jc w:val="center"/>
              <w:rPr>
                <w:color w:val="000000"/>
                <w:sz w:val="20"/>
                <w:szCs w:val="20"/>
              </w:rPr>
            </w:pPr>
            <w:r w:rsidRPr="00E2688A">
              <w:rPr>
                <w:color w:val="000000"/>
                <w:sz w:val="20"/>
                <w:szCs w:val="20"/>
              </w:rPr>
              <w:t>25,300</w:t>
            </w:r>
          </w:p>
        </w:tc>
        <w:tc>
          <w:tcPr>
            <w:tcW w:w="264" w:type="pct"/>
            <w:shd w:val="clear" w:color="auto" w:fill="auto"/>
            <w:vAlign w:val="center"/>
            <w:hideMark/>
          </w:tcPr>
          <w:p w14:paraId="143ED822"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49F64B8B"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08BD005F" w14:textId="77777777" w:rsidR="00EC330D" w:rsidRPr="00E2688A" w:rsidRDefault="00EC330D" w:rsidP="00EC330D">
            <w:pPr>
              <w:jc w:val="center"/>
              <w:rPr>
                <w:color w:val="000000"/>
                <w:sz w:val="20"/>
                <w:szCs w:val="20"/>
              </w:rPr>
            </w:pPr>
            <w:r w:rsidRPr="00E2688A">
              <w:rPr>
                <w:color w:val="000000"/>
                <w:sz w:val="20"/>
                <w:szCs w:val="20"/>
              </w:rPr>
              <w:t>8,433</w:t>
            </w:r>
          </w:p>
        </w:tc>
        <w:tc>
          <w:tcPr>
            <w:tcW w:w="265" w:type="pct"/>
            <w:shd w:val="clear" w:color="auto" w:fill="auto"/>
            <w:vAlign w:val="center"/>
            <w:hideMark/>
          </w:tcPr>
          <w:p w14:paraId="55C3ED10" w14:textId="77777777" w:rsidR="00EC330D" w:rsidRPr="00E2688A" w:rsidRDefault="00EC330D" w:rsidP="00EC330D">
            <w:pPr>
              <w:jc w:val="center"/>
              <w:rPr>
                <w:color w:val="000000"/>
                <w:sz w:val="20"/>
                <w:szCs w:val="20"/>
              </w:rPr>
            </w:pPr>
            <w:r w:rsidRPr="00E2688A">
              <w:rPr>
                <w:color w:val="000000"/>
                <w:sz w:val="20"/>
                <w:szCs w:val="20"/>
              </w:rPr>
              <w:t>8,433</w:t>
            </w:r>
          </w:p>
        </w:tc>
        <w:tc>
          <w:tcPr>
            <w:tcW w:w="265" w:type="pct"/>
            <w:shd w:val="clear" w:color="auto" w:fill="auto"/>
            <w:vAlign w:val="center"/>
            <w:hideMark/>
          </w:tcPr>
          <w:p w14:paraId="586A73A0" w14:textId="77777777" w:rsidR="00EC330D" w:rsidRPr="00E2688A" w:rsidRDefault="00EC330D" w:rsidP="00EC330D">
            <w:pPr>
              <w:jc w:val="center"/>
              <w:rPr>
                <w:color w:val="000000"/>
                <w:sz w:val="20"/>
                <w:szCs w:val="20"/>
              </w:rPr>
            </w:pPr>
            <w:r w:rsidRPr="00E2688A">
              <w:rPr>
                <w:color w:val="000000"/>
                <w:sz w:val="20"/>
                <w:szCs w:val="20"/>
              </w:rPr>
              <w:t>8,433</w:t>
            </w:r>
          </w:p>
        </w:tc>
        <w:tc>
          <w:tcPr>
            <w:tcW w:w="265" w:type="pct"/>
            <w:shd w:val="clear" w:color="auto" w:fill="auto"/>
            <w:vAlign w:val="center"/>
            <w:hideMark/>
          </w:tcPr>
          <w:p w14:paraId="06E2A1C9"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F655BA2"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2E7937DC"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3B3252AD" w14:textId="77777777" w:rsidTr="00EC330D">
        <w:trPr>
          <w:trHeight w:val="20"/>
        </w:trPr>
        <w:tc>
          <w:tcPr>
            <w:tcW w:w="168" w:type="pct"/>
            <w:shd w:val="clear" w:color="auto" w:fill="auto"/>
            <w:noWrap/>
            <w:vAlign w:val="center"/>
            <w:hideMark/>
          </w:tcPr>
          <w:p w14:paraId="493AC1EE" w14:textId="77777777" w:rsidR="00EC330D" w:rsidRPr="00E2688A" w:rsidRDefault="00EC330D" w:rsidP="00EC330D">
            <w:pPr>
              <w:jc w:val="center"/>
              <w:rPr>
                <w:color w:val="000000"/>
                <w:sz w:val="20"/>
                <w:szCs w:val="20"/>
              </w:rPr>
            </w:pPr>
            <w:r w:rsidRPr="00E2688A">
              <w:rPr>
                <w:color w:val="000000"/>
                <w:sz w:val="18"/>
                <w:szCs w:val="18"/>
              </w:rPr>
              <w:t>36</w:t>
            </w:r>
          </w:p>
        </w:tc>
        <w:tc>
          <w:tcPr>
            <w:tcW w:w="400" w:type="pct"/>
            <w:shd w:val="clear" w:color="auto" w:fill="auto"/>
            <w:noWrap/>
            <w:vAlign w:val="center"/>
            <w:hideMark/>
          </w:tcPr>
          <w:p w14:paraId="6E2E984E" w14:textId="77777777" w:rsidR="00EC330D" w:rsidRPr="00E2688A" w:rsidRDefault="00EC330D" w:rsidP="00EC330D">
            <w:pPr>
              <w:jc w:val="center"/>
              <w:rPr>
                <w:color w:val="000000"/>
                <w:sz w:val="20"/>
                <w:szCs w:val="20"/>
              </w:rPr>
            </w:pPr>
            <w:r w:rsidRPr="00E2688A">
              <w:rPr>
                <w:color w:val="000000"/>
                <w:sz w:val="20"/>
                <w:szCs w:val="20"/>
              </w:rPr>
              <w:t>ТУ</w:t>
            </w:r>
          </w:p>
        </w:tc>
        <w:tc>
          <w:tcPr>
            <w:tcW w:w="668" w:type="pct"/>
            <w:shd w:val="clear" w:color="auto" w:fill="auto"/>
            <w:noWrap/>
            <w:vAlign w:val="center"/>
            <w:hideMark/>
          </w:tcPr>
          <w:p w14:paraId="0C95E82B" w14:textId="77777777" w:rsidR="00EC330D" w:rsidRPr="00E2688A" w:rsidRDefault="00EC330D" w:rsidP="00EC330D">
            <w:pPr>
              <w:jc w:val="center"/>
              <w:rPr>
                <w:color w:val="000000"/>
                <w:sz w:val="20"/>
                <w:szCs w:val="20"/>
              </w:rPr>
            </w:pPr>
            <w:r w:rsidRPr="00E2688A">
              <w:rPr>
                <w:color w:val="000000"/>
                <w:sz w:val="20"/>
                <w:szCs w:val="20"/>
              </w:rPr>
              <w:t xml:space="preserve">47:07:0722001:0071 </w:t>
            </w:r>
            <w:r w:rsidRPr="00E2688A">
              <w:rPr>
                <w:color w:val="000000"/>
                <w:sz w:val="20"/>
                <w:szCs w:val="20"/>
              </w:rPr>
              <w:br/>
              <w:t>47:07:0722001:0070</w:t>
            </w:r>
          </w:p>
        </w:tc>
        <w:tc>
          <w:tcPr>
            <w:tcW w:w="889" w:type="pct"/>
            <w:shd w:val="clear" w:color="auto" w:fill="auto"/>
            <w:vAlign w:val="center"/>
            <w:hideMark/>
          </w:tcPr>
          <w:p w14:paraId="6DF86899" w14:textId="77777777" w:rsidR="00EC330D" w:rsidRPr="00E2688A" w:rsidRDefault="00EC330D" w:rsidP="00EC330D">
            <w:pPr>
              <w:jc w:val="center"/>
              <w:rPr>
                <w:color w:val="000000"/>
                <w:sz w:val="20"/>
                <w:szCs w:val="20"/>
              </w:rPr>
            </w:pPr>
            <w:r w:rsidRPr="00E2688A">
              <w:rPr>
                <w:color w:val="000000"/>
                <w:sz w:val="20"/>
                <w:szCs w:val="20"/>
              </w:rPr>
              <w:t>земли САОЗТ "Ручьи", участок 1, участок 2</w:t>
            </w:r>
          </w:p>
        </w:tc>
        <w:tc>
          <w:tcPr>
            <w:tcW w:w="312" w:type="pct"/>
            <w:shd w:val="clear" w:color="auto" w:fill="auto"/>
            <w:noWrap/>
            <w:vAlign w:val="center"/>
            <w:hideMark/>
          </w:tcPr>
          <w:p w14:paraId="6DD1B183" w14:textId="77777777" w:rsidR="00EC330D" w:rsidRPr="00E2688A" w:rsidRDefault="00EC330D" w:rsidP="00EC330D">
            <w:pPr>
              <w:jc w:val="center"/>
              <w:rPr>
                <w:color w:val="000000"/>
                <w:sz w:val="20"/>
                <w:szCs w:val="20"/>
              </w:rPr>
            </w:pPr>
            <w:r w:rsidRPr="00E2688A">
              <w:rPr>
                <w:color w:val="000000"/>
                <w:sz w:val="20"/>
                <w:szCs w:val="20"/>
              </w:rPr>
              <w:t>жил</w:t>
            </w:r>
          </w:p>
        </w:tc>
        <w:tc>
          <w:tcPr>
            <w:tcW w:w="445" w:type="pct"/>
            <w:shd w:val="clear" w:color="auto" w:fill="auto"/>
            <w:noWrap/>
            <w:vAlign w:val="center"/>
            <w:hideMark/>
          </w:tcPr>
          <w:p w14:paraId="2093D937" w14:textId="77777777" w:rsidR="00EC330D" w:rsidRPr="00E2688A" w:rsidRDefault="00EC330D" w:rsidP="00EC330D">
            <w:pPr>
              <w:jc w:val="center"/>
              <w:rPr>
                <w:color w:val="000000"/>
                <w:sz w:val="20"/>
                <w:szCs w:val="20"/>
              </w:rPr>
            </w:pPr>
            <w:r w:rsidRPr="00E2688A">
              <w:rPr>
                <w:color w:val="000000"/>
                <w:sz w:val="20"/>
                <w:szCs w:val="20"/>
              </w:rPr>
              <w:t>22,970</w:t>
            </w:r>
          </w:p>
        </w:tc>
        <w:tc>
          <w:tcPr>
            <w:tcW w:w="264" w:type="pct"/>
            <w:shd w:val="clear" w:color="auto" w:fill="auto"/>
            <w:vAlign w:val="center"/>
            <w:hideMark/>
          </w:tcPr>
          <w:p w14:paraId="6300D8BD"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287A89F" w14:textId="77777777" w:rsidR="00EC330D" w:rsidRPr="00E2688A" w:rsidRDefault="00EC330D" w:rsidP="00EC330D">
            <w:pPr>
              <w:ind w:right="-39"/>
              <w:jc w:val="center"/>
              <w:rPr>
                <w:color w:val="000000"/>
                <w:sz w:val="20"/>
                <w:szCs w:val="20"/>
              </w:rPr>
            </w:pPr>
            <w:r w:rsidRPr="00E2688A">
              <w:rPr>
                <w:color w:val="000000"/>
                <w:sz w:val="20"/>
                <w:szCs w:val="20"/>
              </w:rPr>
              <w:t>0</w:t>
            </w:r>
          </w:p>
        </w:tc>
        <w:tc>
          <w:tcPr>
            <w:tcW w:w="265" w:type="pct"/>
            <w:shd w:val="clear" w:color="auto" w:fill="auto"/>
            <w:vAlign w:val="center"/>
            <w:hideMark/>
          </w:tcPr>
          <w:p w14:paraId="195CAD10" w14:textId="77777777" w:rsidR="00EC330D" w:rsidRPr="00E2688A" w:rsidRDefault="00EC330D" w:rsidP="00EC330D">
            <w:pPr>
              <w:ind w:right="-39"/>
              <w:jc w:val="center"/>
              <w:rPr>
                <w:color w:val="000000"/>
                <w:sz w:val="20"/>
                <w:szCs w:val="20"/>
              </w:rPr>
            </w:pPr>
            <w:r w:rsidRPr="00E2688A">
              <w:rPr>
                <w:color w:val="000000"/>
                <w:sz w:val="20"/>
                <w:szCs w:val="20"/>
              </w:rPr>
              <w:t>11,485</w:t>
            </w:r>
          </w:p>
        </w:tc>
        <w:tc>
          <w:tcPr>
            <w:tcW w:w="265" w:type="pct"/>
            <w:shd w:val="clear" w:color="auto" w:fill="auto"/>
            <w:vAlign w:val="center"/>
            <w:hideMark/>
          </w:tcPr>
          <w:p w14:paraId="1367F55D" w14:textId="77777777" w:rsidR="00EC330D" w:rsidRPr="00E2688A" w:rsidRDefault="00EC330D" w:rsidP="00EC330D">
            <w:pPr>
              <w:ind w:right="-39"/>
              <w:jc w:val="center"/>
              <w:rPr>
                <w:color w:val="000000"/>
                <w:sz w:val="20"/>
                <w:szCs w:val="20"/>
              </w:rPr>
            </w:pPr>
            <w:r w:rsidRPr="00E2688A">
              <w:rPr>
                <w:color w:val="000000"/>
                <w:sz w:val="20"/>
                <w:szCs w:val="20"/>
              </w:rPr>
              <w:t>11,485</w:t>
            </w:r>
          </w:p>
        </w:tc>
        <w:tc>
          <w:tcPr>
            <w:tcW w:w="265" w:type="pct"/>
            <w:shd w:val="clear" w:color="auto" w:fill="auto"/>
            <w:vAlign w:val="center"/>
            <w:hideMark/>
          </w:tcPr>
          <w:p w14:paraId="163CAD4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30CF607E"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1EB59F5C"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38AF613E"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6F03E79D" w14:textId="77777777" w:rsidTr="00EC330D">
        <w:trPr>
          <w:trHeight w:val="20"/>
        </w:trPr>
        <w:tc>
          <w:tcPr>
            <w:tcW w:w="168" w:type="pct"/>
            <w:shd w:val="clear" w:color="auto" w:fill="auto"/>
            <w:noWrap/>
            <w:vAlign w:val="center"/>
            <w:hideMark/>
          </w:tcPr>
          <w:p w14:paraId="149A97CF" w14:textId="77777777" w:rsidR="00EC330D" w:rsidRPr="00E2688A" w:rsidRDefault="00EC330D" w:rsidP="00EC330D">
            <w:pPr>
              <w:jc w:val="center"/>
              <w:rPr>
                <w:color w:val="000000"/>
                <w:sz w:val="20"/>
                <w:szCs w:val="20"/>
              </w:rPr>
            </w:pPr>
            <w:r w:rsidRPr="00E2688A">
              <w:rPr>
                <w:color w:val="000000"/>
                <w:sz w:val="18"/>
                <w:szCs w:val="18"/>
              </w:rPr>
              <w:t>37</w:t>
            </w:r>
          </w:p>
        </w:tc>
        <w:tc>
          <w:tcPr>
            <w:tcW w:w="400" w:type="pct"/>
            <w:shd w:val="clear" w:color="auto" w:fill="auto"/>
            <w:noWrap/>
            <w:vAlign w:val="center"/>
            <w:hideMark/>
          </w:tcPr>
          <w:p w14:paraId="09BE9554" w14:textId="77777777" w:rsidR="00EC330D" w:rsidRPr="00E2688A" w:rsidRDefault="00EC330D" w:rsidP="00EC330D">
            <w:pPr>
              <w:jc w:val="center"/>
              <w:rPr>
                <w:color w:val="000000"/>
                <w:sz w:val="20"/>
                <w:szCs w:val="20"/>
              </w:rPr>
            </w:pPr>
            <w:r w:rsidRPr="00E2688A">
              <w:rPr>
                <w:color w:val="000000"/>
                <w:sz w:val="20"/>
                <w:szCs w:val="20"/>
              </w:rPr>
              <w:t>ТУ</w:t>
            </w:r>
          </w:p>
        </w:tc>
        <w:tc>
          <w:tcPr>
            <w:tcW w:w="668" w:type="pct"/>
            <w:shd w:val="clear" w:color="auto" w:fill="auto"/>
            <w:noWrap/>
            <w:vAlign w:val="center"/>
            <w:hideMark/>
          </w:tcPr>
          <w:p w14:paraId="6F7362AC" w14:textId="77777777" w:rsidR="00EC330D" w:rsidRPr="00E2688A" w:rsidRDefault="00EC330D" w:rsidP="00EC330D">
            <w:pPr>
              <w:jc w:val="center"/>
              <w:rPr>
                <w:color w:val="000000"/>
                <w:sz w:val="20"/>
                <w:szCs w:val="20"/>
              </w:rPr>
            </w:pPr>
            <w:r w:rsidRPr="00E2688A">
              <w:rPr>
                <w:color w:val="000000"/>
                <w:sz w:val="20"/>
                <w:szCs w:val="20"/>
              </w:rPr>
              <w:t>47:07:0722001:72</w:t>
            </w:r>
          </w:p>
        </w:tc>
        <w:tc>
          <w:tcPr>
            <w:tcW w:w="889" w:type="pct"/>
            <w:shd w:val="clear" w:color="auto" w:fill="auto"/>
            <w:vAlign w:val="center"/>
            <w:hideMark/>
          </w:tcPr>
          <w:p w14:paraId="389D524D" w14:textId="77777777" w:rsidR="00EC330D" w:rsidRPr="00E2688A" w:rsidRDefault="00EC330D" w:rsidP="00EC330D">
            <w:pPr>
              <w:jc w:val="center"/>
              <w:rPr>
                <w:color w:val="000000"/>
                <w:sz w:val="20"/>
                <w:szCs w:val="20"/>
              </w:rPr>
            </w:pPr>
            <w:r w:rsidRPr="00E2688A">
              <w:rPr>
                <w:color w:val="000000"/>
                <w:sz w:val="20"/>
                <w:szCs w:val="20"/>
              </w:rPr>
              <w:t>земли САОЗТ "Ручьи"</w:t>
            </w:r>
          </w:p>
        </w:tc>
        <w:tc>
          <w:tcPr>
            <w:tcW w:w="312" w:type="pct"/>
            <w:shd w:val="clear" w:color="auto" w:fill="auto"/>
            <w:noWrap/>
            <w:vAlign w:val="center"/>
            <w:hideMark/>
          </w:tcPr>
          <w:p w14:paraId="066B2A85" w14:textId="77777777" w:rsidR="00EC330D" w:rsidRPr="00E2688A" w:rsidRDefault="00EC330D" w:rsidP="00EC330D">
            <w:pPr>
              <w:jc w:val="center"/>
              <w:rPr>
                <w:color w:val="000000"/>
                <w:sz w:val="20"/>
                <w:szCs w:val="20"/>
              </w:rPr>
            </w:pPr>
            <w:r w:rsidRPr="00E2688A">
              <w:rPr>
                <w:color w:val="000000"/>
                <w:sz w:val="20"/>
                <w:szCs w:val="20"/>
              </w:rPr>
              <w:t>жил</w:t>
            </w:r>
          </w:p>
        </w:tc>
        <w:tc>
          <w:tcPr>
            <w:tcW w:w="445" w:type="pct"/>
            <w:shd w:val="clear" w:color="auto" w:fill="auto"/>
            <w:noWrap/>
            <w:vAlign w:val="center"/>
            <w:hideMark/>
          </w:tcPr>
          <w:p w14:paraId="584ADBEC" w14:textId="77777777" w:rsidR="00EC330D" w:rsidRPr="00E2688A" w:rsidRDefault="00EC330D" w:rsidP="00EC330D">
            <w:pPr>
              <w:jc w:val="center"/>
              <w:rPr>
                <w:color w:val="000000"/>
                <w:sz w:val="20"/>
                <w:szCs w:val="20"/>
              </w:rPr>
            </w:pPr>
            <w:r w:rsidRPr="00E2688A">
              <w:rPr>
                <w:color w:val="000000"/>
                <w:sz w:val="20"/>
                <w:szCs w:val="20"/>
              </w:rPr>
              <w:t>4,360</w:t>
            </w:r>
          </w:p>
        </w:tc>
        <w:tc>
          <w:tcPr>
            <w:tcW w:w="264" w:type="pct"/>
            <w:shd w:val="clear" w:color="auto" w:fill="auto"/>
            <w:vAlign w:val="center"/>
          </w:tcPr>
          <w:p w14:paraId="4AE3E1FF"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361D7BE"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7B9E6145" w14:textId="77777777" w:rsidR="00EC330D" w:rsidRPr="00E2688A" w:rsidRDefault="00EC330D" w:rsidP="00EC330D">
            <w:pPr>
              <w:jc w:val="center"/>
              <w:rPr>
                <w:color w:val="000000"/>
                <w:sz w:val="20"/>
                <w:szCs w:val="20"/>
              </w:rPr>
            </w:pPr>
            <w:r w:rsidRPr="00E2688A">
              <w:rPr>
                <w:color w:val="000000"/>
                <w:sz w:val="20"/>
                <w:szCs w:val="20"/>
              </w:rPr>
              <w:t>4,360</w:t>
            </w:r>
          </w:p>
        </w:tc>
        <w:tc>
          <w:tcPr>
            <w:tcW w:w="265" w:type="pct"/>
            <w:shd w:val="clear" w:color="auto" w:fill="auto"/>
            <w:vAlign w:val="center"/>
            <w:hideMark/>
          </w:tcPr>
          <w:p w14:paraId="06069EB0"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47027AE9"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45322698"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hideMark/>
          </w:tcPr>
          <w:p w14:paraId="2FFF68EA"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hideMark/>
          </w:tcPr>
          <w:p w14:paraId="7468AEB9"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48B01E5B" w14:textId="77777777" w:rsidTr="00EC330D">
        <w:trPr>
          <w:trHeight w:val="20"/>
        </w:trPr>
        <w:tc>
          <w:tcPr>
            <w:tcW w:w="168" w:type="pct"/>
            <w:shd w:val="clear" w:color="auto" w:fill="auto"/>
            <w:noWrap/>
            <w:vAlign w:val="center"/>
          </w:tcPr>
          <w:p w14:paraId="03D96E58" w14:textId="77777777" w:rsidR="00EC330D" w:rsidRPr="00E2688A" w:rsidRDefault="00EC330D" w:rsidP="00EC330D">
            <w:pPr>
              <w:jc w:val="center"/>
              <w:rPr>
                <w:color w:val="000000"/>
                <w:sz w:val="20"/>
                <w:szCs w:val="20"/>
              </w:rPr>
            </w:pPr>
            <w:r w:rsidRPr="00E2688A">
              <w:rPr>
                <w:color w:val="000000"/>
                <w:sz w:val="18"/>
                <w:szCs w:val="18"/>
              </w:rPr>
              <w:t>38</w:t>
            </w:r>
          </w:p>
        </w:tc>
        <w:tc>
          <w:tcPr>
            <w:tcW w:w="400" w:type="pct"/>
            <w:shd w:val="clear" w:color="auto" w:fill="auto"/>
            <w:noWrap/>
            <w:vAlign w:val="center"/>
          </w:tcPr>
          <w:p w14:paraId="476AE6A2" w14:textId="77777777" w:rsidR="00EC330D" w:rsidRPr="00E2688A" w:rsidRDefault="00EC330D" w:rsidP="00EC330D">
            <w:pPr>
              <w:jc w:val="center"/>
              <w:rPr>
                <w:color w:val="000000"/>
                <w:sz w:val="20"/>
                <w:szCs w:val="20"/>
              </w:rPr>
            </w:pPr>
            <w:r w:rsidRPr="00E2688A">
              <w:rPr>
                <w:color w:val="000000"/>
                <w:sz w:val="20"/>
                <w:szCs w:val="20"/>
              </w:rPr>
              <w:t>ППТ-153 (29.05.2014)</w:t>
            </w:r>
          </w:p>
        </w:tc>
        <w:tc>
          <w:tcPr>
            <w:tcW w:w="668" w:type="pct"/>
            <w:shd w:val="clear" w:color="auto" w:fill="auto"/>
            <w:noWrap/>
            <w:vAlign w:val="center"/>
          </w:tcPr>
          <w:p w14:paraId="6B1EA552" w14:textId="77777777" w:rsidR="00EC330D" w:rsidRPr="00E2688A" w:rsidRDefault="00EC330D" w:rsidP="00EC330D">
            <w:pPr>
              <w:jc w:val="center"/>
              <w:rPr>
                <w:color w:val="000000"/>
                <w:sz w:val="20"/>
                <w:szCs w:val="20"/>
              </w:rPr>
            </w:pPr>
            <w:r w:rsidRPr="00E2688A">
              <w:rPr>
                <w:color w:val="000000"/>
                <w:sz w:val="20"/>
                <w:szCs w:val="20"/>
              </w:rPr>
              <w:t>47:07:0712012:49</w:t>
            </w:r>
          </w:p>
        </w:tc>
        <w:tc>
          <w:tcPr>
            <w:tcW w:w="889" w:type="pct"/>
            <w:shd w:val="clear" w:color="auto" w:fill="auto"/>
            <w:vAlign w:val="center"/>
          </w:tcPr>
          <w:p w14:paraId="11B93E24" w14:textId="77777777" w:rsidR="00EC330D" w:rsidRPr="00E2688A" w:rsidRDefault="00EC330D" w:rsidP="00EC330D">
            <w:pPr>
              <w:jc w:val="center"/>
              <w:rPr>
                <w:color w:val="000000"/>
                <w:sz w:val="20"/>
                <w:szCs w:val="20"/>
              </w:rPr>
            </w:pPr>
            <w:r w:rsidRPr="00E2688A">
              <w:rPr>
                <w:color w:val="000000"/>
                <w:sz w:val="20"/>
                <w:szCs w:val="20"/>
              </w:rPr>
              <w:t>Территория, ограниченная ул. Заречной, береговой линией реки Охта, береговой линией ручья Капральев, линией электропередач и ул. Оборонной</w:t>
            </w:r>
          </w:p>
        </w:tc>
        <w:tc>
          <w:tcPr>
            <w:tcW w:w="312" w:type="pct"/>
            <w:shd w:val="clear" w:color="auto" w:fill="auto"/>
            <w:noWrap/>
            <w:vAlign w:val="center"/>
          </w:tcPr>
          <w:p w14:paraId="0A91AE98"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tcPr>
          <w:p w14:paraId="11E3A396" w14:textId="77777777" w:rsidR="00EC330D" w:rsidRPr="00E2688A" w:rsidRDefault="00EC330D" w:rsidP="00EC330D">
            <w:pPr>
              <w:jc w:val="center"/>
              <w:rPr>
                <w:color w:val="000000"/>
                <w:sz w:val="20"/>
                <w:szCs w:val="20"/>
              </w:rPr>
            </w:pPr>
            <w:r w:rsidRPr="00E2688A">
              <w:rPr>
                <w:color w:val="000000"/>
                <w:sz w:val="20"/>
                <w:szCs w:val="20"/>
              </w:rPr>
              <w:t>1,300</w:t>
            </w:r>
          </w:p>
        </w:tc>
        <w:tc>
          <w:tcPr>
            <w:tcW w:w="264" w:type="pct"/>
            <w:shd w:val="clear" w:color="auto" w:fill="auto"/>
            <w:vAlign w:val="center"/>
          </w:tcPr>
          <w:p w14:paraId="650764F7"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67B94FC3" w14:textId="77777777" w:rsidR="00EC330D" w:rsidRPr="00E2688A" w:rsidRDefault="00EC330D" w:rsidP="00EC330D">
            <w:pPr>
              <w:jc w:val="center"/>
              <w:rPr>
                <w:color w:val="000000"/>
                <w:sz w:val="20"/>
                <w:szCs w:val="20"/>
              </w:rPr>
            </w:pPr>
            <w:r w:rsidRPr="00E2688A">
              <w:rPr>
                <w:color w:val="000000"/>
                <w:sz w:val="20"/>
                <w:szCs w:val="20"/>
              </w:rPr>
              <w:t>1,300</w:t>
            </w:r>
          </w:p>
        </w:tc>
        <w:tc>
          <w:tcPr>
            <w:tcW w:w="265" w:type="pct"/>
            <w:shd w:val="clear" w:color="auto" w:fill="auto"/>
            <w:vAlign w:val="center"/>
          </w:tcPr>
          <w:p w14:paraId="4B35EB98"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6E9BF47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6FFD852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6BEA8EAC"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2070446A"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0DFD4797"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6D4B64D3" w14:textId="77777777" w:rsidTr="00EC330D">
        <w:trPr>
          <w:trHeight w:val="20"/>
        </w:trPr>
        <w:tc>
          <w:tcPr>
            <w:tcW w:w="168" w:type="pct"/>
            <w:shd w:val="clear" w:color="auto" w:fill="auto"/>
            <w:noWrap/>
            <w:vAlign w:val="center"/>
          </w:tcPr>
          <w:p w14:paraId="2789733C" w14:textId="77777777" w:rsidR="00EC330D" w:rsidRPr="00E2688A" w:rsidRDefault="00EC330D" w:rsidP="00EC330D">
            <w:pPr>
              <w:jc w:val="center"/>
              <w:rPr>
                <w:color w:val="000000"/>
                <w:sz w:val="20"/>
                <w:szCs w:val="20"/>
              </w:rPr>
            </w:pPr>
            <w:r w:rsidRPr="00E2688A">
              <w:rPr>
                <w:color w:val="000000"/>
                <w:sz w:val="18"/>
                <w:szCs w:val="18"/>
              </w:rPr>
              <w:t>39</w:t>
            </w:r>
          </w:p>
        </w:tc>
        <w:tc>
          <w:tcPr>
            <w:tcW w:w="400" w:type="pct"/>
            <w:shd w:val="clear" w:color="auto" w:fill="auto"/>
            <w:noWrap/>
            <w:vAlign w:val="center"/>
          </w:tcPr>
          <w:p w14:paraId="5F168708" w14:textId="77777777" w:rsidR="00EC330D" w:rsidRPr="00E2688A" w:rsidRDefault="00EC330D" w:rsidP="00EC330D">
            <w:pPr>
              <w:jc w:val="center"/>
              <w:rPr>
                <w:color w:val="000000"/>
                <w:sz w:val="20"/>
                <w:szCs w:val="20"/>
              </w:rPr>
            </w:pPr>
            <w:r w:rsidRPr="00E2688A">
              <w:rPr>
                <w:color w:val="000000"/>
                <w:sz w:val="20"/>
                <w:szCs w:val="20"/>
              </w:rPr>
              <w:t>ППТ-153 (29.05.2014)</w:t>
            </w:r>
          </w:p>
        </w:tc>
        <w:tc>
          <w:tcPr>
            <w:tcW w:w="668" w:type="pct"/>
            <w:shd w:val="clear" w:color="auto" w:fill="auto"/>
            <w:noWrap/>
            <w:vAlign w:val="center"/>
          </w:tcPr>
          <w:p w14:paraId="7E472D9F" w14:textId="77777777" w:rsidR="00EC330D" w:rsidRPr="00E2688A" w:rsidRDefault="00EC330D" w:rsidP="00EC330D">
            <w:pPr>
              <w:jc w:val="center"/>
              <w:rPr>
                <w:color w:val="000000"/>
                <w:sz w:val="20"/>
                <w:szCs w:val="20"/>
              </w:rPr>
            </w:pPr>
            <w:r w:rsidRPr="00E2688A">
              <w:rPr>
                <w:color w:val="000000"/>
                <w:sz w:val="20"/>
                <w:szCs w:val="20"/>
              </w:rPr>
              <w:t>47:07:0712012:49</w:t>
            </w:r>
          </w:p>
        </w:tc>
        <w:tc>
          <w:tcPr>
            <w:tcW w:w="889" w:type="pct"/>
            <w:shd w:val="clear" w:color="auto" w:fill="auto"/>
            <w:vAlign w:val="center"/>
          </w:tcPr>
          <w:p w14:paraId="0BAE264D" w14:textId="77777777" w:rsidR="00EC330D" w:rsidRPr="00E2688A" w:rsidRDefault="00EC330D" w:rsidP="00EC330D">
            <w:pPr>
              <w:jc w:val="center"/>
              <w:rPr>
                <w:color w:val="000000"/>
                <w:sz w:val="20"/>
                <w:szCs w:val="20"/>
              </w:rPr>
            </w:pPr>
            <w:r w:rsidRPr="00E2688A">
              <w:rPr>
                <w:color w:val="000000"/>
                <w:sz w:val="20"/>
                <w:szCs w:val="20"/>
              </w:rPr>
              <w:t>Территория, ограниченная ул. Заречной, береговой линией реки Охта, береговой линией ручья Капральев, линией электропередач и ул. Оборонной</w:t>
            </w:r>
          </w:p>
        </w:tc>
        <w:tc>
          <w:tcPr>
            <w:tcW w:w="312" w:type="pct"/>
            <w:shd w:val="clear" w:color="auto" w:fill="auto"/>
            <w:noWrap/>
            <w:vAlign w:val="center"/>
          </w:tcPr>
          <w:p w14:paraId="32FFFD10"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tcPr>
          <w:p w14:paraId="219C2548" w14:textId="77777777" w:rsidR="00EC330D" w:rsidRPr="00E2688A" w:rsidRDefault="00EC330D" w:rsidP="00EC330D">
            <w:pPr>
              <w:jc w:val="center"/>
              <w:rPr>
                <w:color w:val="000000"/>
                <w:sz w:val="20"/>
                <w:szCs w:val="20"/>
              </w:rPr>
            </w:pPr>
            <w:r w:rsidRPr="00E2688A">
              <w:rPr>
                <w:color w:val="000000"/>
                <w:sz w:val="20"/>
                <w:szCs w:val="20"/>
              </w:rPr>
              <w:t>0,210</w:t>
            </w:r>
          </w:p>
        </w:tc>
        <w:tc>
          <w:tcPr>
            <w:tcW w:w="264" w:type="pct"/>
            <w:shd w:val="clear" w:color="auto" w:fill="auto"/>
            <w:vAlign w:val="center"/>
          </w:tcPr>
          <w:p w14:paraId="7E4F0628"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38AC25EA" w14:textId="77777777" w:rsidR="00EC330D" w:rsidRPr="00E2688A" w:rsidRDefault="00EC330D" w:rsidP="00EC330D">
            <w:pPr>
              <w:jc w:val="center"/>
              <w:rPr>
                <w:color w:val="000000"/>
                <w:sz w:val="20"/>
                <w:szCs w:val="20"/>
              </w:rPr>
            </w:pPr>
            <w:r w:rsidRPr="00E2688A">
              <w:rPr>
                <w:color w:val="000000"/>
                <w:sz w:val="20"/>
                <w:szCs w:val="20"/>
              </w:rPr>
              <w:t>0,210</w:t>
            </w:r>
          </w:p>
        </w:tc>
        <w:tc>
          <w:tcPr>
            <w:tcW w:w="265" w:type="pct"/>
            <w:shd w:val="clear" w:color="auto" w:fill="auto"/>
            <w:vAlign w:val="center"/>
          </w:tcPr>
          <w:p w14:paraId="3F3765BD"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4B46D46F"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775078D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6537E99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2D09A691"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6647D88C"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041FCF35" w14:textId="77777777" w:rsidTr="00EC330D">
        <w:trPr>
          <w:trHeight w:val="20"/>
        </w:trPr>
        <w:tc>
          <w:tcPr>
            <w:tcW w:w="168" w:type="pct"/>
            <w:shd w:val="clear" w:color="auto" w:fill="auto"/>
            <w:noWrap/>
            <w:vAlign w:val="center"/>
          </w:tcPr>
          <w:p w14:paraId="0067D70F" w14:textId="77777777" w:rsidR="00EC330D" w:rsidRPr="00E2688A" w:rsidRDefault="00EC330D" w:rsidP="00EC330D">
            <w:pPr>
              <w:jc w:val="center"/>
              <w:rPr>
                <w:color w:val="000000"/>
                <w:sz w:val="20"/>
                <w:szCs w:val="20"/>
              </w:rPr>
            </w:pPr>
            <w:r w:rsidRPr="00E2688A">
              <w:rPr>
                <w:color w:val="000000"/>
                <w:sz w:val="18"/>
                <w:szCs w:val="18"/>
              </w:rPr>
              <w:t>40</w:t>
            </w:r>
          </w:p>
        </w:tc>
        <w:tc>
          <w:tcPr>
            <w:tcW w:w="400" w:type="pct"/>
            <w:shd w:val="clear" w:color="auto" w:fill="auto"/>
            <w:noWrap/>
            <w:vAlign w:val="center"/>
          </w:tcPr>
          <w:p w14:paraId="2AB21D36" w14:textId="77777777" w:rsidR="00EC330D" w:rsidRPr="00E2688A" w:rsidRDefault="00EC330D" w:rsidP="00EC330D">
            <w:pPr>
              <w:jc w:val="center"/>
              <w:rPr>
                <w:color w:val="000000"/>
                <w:sz w:val="20"/>
                <w:szCs w:val="20"/>
              </w:rPr>
            </w:pPr>
            <w:r w:rsidRPr="00E2688A">
              <w:rPr>
                <w:color w:val="000000"/>
                <w:sz w:val="20"/>
                <w:szCs w:val="20"/>
              </w:rPr>
              <w:t>Генплан</w:t>
            </w:r>
          </w:p>
        </w:tc>
        <w:tc>
          <w:tcPr>
            <w:tcW w:w="668" w:type="pct"/>
            <w:shd w:val="clear" w:color="auto" w:fill="auto"/>
            <w:noWrap/>
            <w:vAlign w:val="center"/>
          </w:tcPr>
          <w:p w14:paraId="0E177464" w14:textId="77777777" w:rsidR="00EC330D" w:rsidRPr="00E2688A" w:rsidRDefault="00EC330D" w:rsidP="00EC330D">
            <w:pPr>
              <w:jc w:val="center"/>
              <w:rPr>
                <w:color w:val="000000"/>
                <w:sz w:val="20"/>
                <w:szCs w:val="20"/>
              </w:rPr>
            </w:pPr>
            <w:r w:rsidRPr="00E2688A">
              <w:rPr>
                <w:color w:val="000000"/>
                <w:sz w:val="20"/>
                <w:szCs w:val="20"/>
              </w:rPr>
              <w:t>47:07:0712012:49</w:t>
            </w:r>
          </w:p>
        </w:tc>
        <w:tc>
          <w:tcPr>
            <w:tcW w:w="889" w:type="pct"/>
            <w:shd w:val="clear" w:color="auto" w:fill="auto"/>
            <w:vAlign w:val="center"/>
          </w:tcPr>
          <w:p w14:paraId="34D8E50A" w14:textId="77777777" w:rsidR="00EC330D" w:rsidRPr="00E2688A" w:rsidRDefault="00EC330D" w:rsidP="00EC330D">
            <w:pPr>
              <w:jc w:val="center"/>
              <w:rPr>
                <w:color w:val="000000"/>
                <w:sz w:val="20"/>
                <w:szCs w:val="20"/>
              </w:rPr>
            </w:pPr>
            <w:r w:rsidRPr="00E2688A">
              <w:rPr>
                <w:color w:val="000000"/>
                <w:sz w:val="20"/>
                <w:szCs w:val="20"/>
              </w:rPr>
              <w:t>Территория, ограниченная ул. Заречной, береговой линией реки Охта, береговой линией ручья Капральев, линией электропередач и ул. Оборонной</w:t>
            </w:r>
          </w:p>
        </w:tc>
        <w:tc>
          <w:tcPr>
            <w:tcW w:w="312" w:type="pct"/>
            <w:shd w:val="clear" w:color="auto" w:fill="auto"/>
            <w:noWrap/>
            <w:vAlign w:val="center"/>
          </w:tcPr>
          <w:p w14:paraId="7FD779C2"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tcPr>
          <w:p w14:paraId="08671279" w14:textId="77777777" w:rsidR="00EC330D" w:rsidRPr="00E2688A" w:rsidRDefault="00EC330D" w:rsidP="00EC330D">
            <w:pPr>
              <w:jc w:val="center"/>
              <w:rPr>
                <w:color w:val="000000"/>
                <w:sz w:val="20"/>
                <w:szCs w:val="20"/>
              </w:rPr>
            </w:pPr>
            <w:r w:rsidRPr="00E2688A">
              <w:rPr>
                <w:color w:val="000000"/>
                <w:sz w:val="20"/>
                <w:szCs w:val="20"/>
              </w:rPr>
              <w:t>0,170</w:t>
            </w:r>
          </w:p>
        </w:tc>
        <w:tc>
          <w:tcPr>
            <w:tcW w:w="264" w:type="pct"/>
            <w:shd w:val="clear" w:color="auto" w:fill="auto"/>
            <w:vAlign w:val="center"/>
          </w:tcPr>
          <w:p w14:paraId="753C5D55"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27D57A9E"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43CDD93D" w14:textId="77777777" w:rsidR="00EC330D" w:rsidRPr="00E2688A" w:rsidRDefault="00EC330D" w:rsidP="00EC330D">
            <w:pPr>
              <w:jc w:val="center"/>
              <w:rPr>
                <w:color w:val="000000"/>
                <w:sz w:val="20"/>
                <w:szCs w:val="20"/>
              </w:rPr>
            </w:pPr>
            <w:r w:rsidRPr="00E2688A">
              <w:rPr>
                <w:color w:val="000000"/>
                <w:sz w:val="20"/>
                <w:szCs w:val="20"/>
              </w:rPr>
              <w:t>0,170</w:t>
            </w:r>
          </w:p>
        </w:tc>
        <w:tc>
          <w:tcPr>
            <w:tcW w:w="265" w:type="pct"/>
            <w:shd w:val="clear" w:color="auto" w:fill="auto"/>
            <w:vAlign w:val="center"/>
          </w:tcPr>
          <w:p w14:paraId="4B13CAD5"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515926C5"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643121C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4BEA3480"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72ECDE79"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78E6E25F" w14:textId="77777777" w:rsidTr="00EC330D">
        <w:trPr>
          <w:trHeight w:val="20"/>
        </w:trPr>
        <w:tc>
          <w:tcPr>
            <w:tcW w:w="168" w:type="pct"/>
            <w:shd w:val="clear" w:color="auto" w:fill="auto"/>
            <w:noWrap/>
            <w:vAlign w:val="center"/>
          </w:tcPr>
          <w:p w14:paraId="535CD27C" w14:textId="77777777" w:rsidR="00EC330D" w:rsidRPr="00E2688A" w:rsidRDefault="00EC330D" w:rsidP="00EC330D">
            <w:pPr>
              <w:jc w:val="center"/>
              <w:rPr>
                <w:color w:val="000000"/>
                <w:sz w:val="18"/>
                <w:szCs w:val="18"/>
              </w:rPr>
            </w:pPr>
            <w:r w:rsidRPr="00E2688A">
              <w:rPr>
                <w:color w:val="000000"/>
                <w:sz w:val="18"/>
                <w:szCs w:val="18"/>
              </w:rPr>
              <w:t>41</w:t>
            </w:r>
          </w:p>
        </w:tc>
        <w:tc>
          <w:tcPr>
            <w:tcW w:w="400" w:type="pct"/>
            <w:shd w:val="clear" w:color="auto" w:fill="auto"/>
            <w:noWrap/>
            <w:vAlign w:val="center"/>
          </w:tcPr>
          <w:p w14:paraId="2B03BBA9" w14:textId="77777777" w:rsidR="00EC330D" w:rsidRPr="00E2688A" w:rsidRDefault="00EC330D" w:rsidP="00EC330D">
            <w:pPr>
              <w:jc w:val="center"/>
              <w:rPr>
                <w:color w:val="000000"/>
                <w:sz w:val="20"/>
                <w:szCs w:val="20"/>
              </w:rPr>
            </w:pPr>
            <w:r w:rsidRPr="00E2688A">
              <w:rPr>
                <w:color w:val="000000"/>
                <w:sz w:val="20"/>
                <w:szCs w:val="20"/>
              </w:rPr>
              <w:t>ТУ</w:t>
            </w:r>
          </w:p>
        </w:tc>
        <w:tc>
          <w:tcPr>
            <w:tcW w:w="668" w:type="pct"/>
            <w:shd w:val="clear" w:color="auto" w:fill="auto"/>
            <w:noWrap/>
            <w:vAlign w:val="center"/>
          </w:tcPr>
          <w:p w14:paraId="4943095A" w14:textId="77777777" w:rsidR="00EC330D" w:rsidRPr="00E2688A" w:rsidRDefault="00EC330D" w:rsidP="00EC330D">
            <w:pPr>
              <w:jc w:val="center"/>
              <w:rPr>
                <w:color w:val="000000"/>
                <w:sz w:val="20"/>
                <w:szCs w:val="20"/>
              </w:rPr>
            </w:pPr>
            <w:r w:rsidRPr="00E2688A">
              <w:rPr>
                <w:color w:val="000000"/>
                <w:sz w:val="20"/>
                <w:szCs w:val="20"/>
              </w:rPr>
              <w:t>47:07:0722001:665</w:t>
            </w:r>
          </w:p>
        </w:tc>
        <w:tc>
          <w:tcPr>
            <w:tcW w:w="889" w:type="pct"/>
            <w:shd w:val="clear" w:color="auto" w:fill="auto"/>
            <w:vAlign w:val="center"/>
          </w:tcPr>
          <w:p w14:paraId="2BCA9C0F" w14:textId="77777777" w:rsidR="00EC330D" w:rsidRPr="00E2688A" w:rsidRDefault="00EC330D" w:rsidP="00EC330D">
            <w:pPr>
              <w:jc w:val="center"/>
              <w:rPr>
                <w:color w:val="000000"/>
                <w:sz w:val="20"/>
                <w:szCs w:val="20"/>
              </w:rPr>
            </w:pPr>
            <w:r w:rsidRPr="00E2688A">
              <w:rPr>
                <w:color w:val="000000"/>
                <w:sz w:val="20"/>
                <w:szCs w:val="20"/>
              </w:rPr>
              <w:t>ЛО, Всеволожский район, земли САОЗТ «Ручьи», МО «Муринское сельское поселение», земельный участок 31 с кадастровым номером 47:07:0722001:665</w:t>
            </w:r>
          </w:p>
        </w:tc>
        <w:tc>
          <w:tcPr>
            <w:tcW w:w="312" w:type="pct"/>
            <w:shd w:val="clear" w:color="auto" w:fill="auto"/>
            <w:noWrap/>
            <w:vAlign w:val="center"/>
          </w:tcPr>
          <w:p w14:paraId="16D1C78A" w14:textId="77777777" w:rsidR="00EC330D" w:rsidRPr="00E2688A" w:rsidRDefault="00EC330D" w:rsidP="00EC330D">
            <w:pPr>
              <w:jc w:val="center"/>
              <w:rPr>
                <w:color w:val="000000"/>
                <w:sz w:val="20"/>
                <w:szCs w:val="20"/>
              </w:rPr>
            </w:pPr>
            <w:r w:rsidRPr="00E2688A">
              <w:rPr>
                <w:color w:val="000000"/>
                <w:sz w:val="20"/>
                <w:szCs w:val="20"/>
              </w:rPr>
              <w:t>общ-дел</w:t>
            </w:r>
          </w:p>
        </w:tc>
        <w:tc>
          <w:tcPr>
            <w:tcW w:w="445" w:type="pct"/>
            <w:shd w:val="clear" w:color="auto" w:fill="auto"/>
            <w:noWrap/>
            <w:vAlign w:val="center"/>
          </w:tcPr>
          <w:p w14:paraId="08E0B5AE" w14:textId="77777777" w:rsidR="00EC330D" w:rsidRPr="00E2688A" w:rsidRDefault="00EC330D" w:rsidP="00EC330D">
            <w:pPr>
              <w:jc w:val="center"/>
              <w:rPr>
                <w:color w:val="000000"/>
                <w:sz w:val="20"/>
                <w:szCs w:val="20"/>
              </w:rPr>
            </w:pPr>
            <w:r w:rsidRPr="00E2688A">
              <w:rPr>
                <w:color w:val="000000"/>
                <w:sz w:val="20"/>
                <w:szCs w:val="20"/>
              </w:rPr>
              <w:t>0,300</w:t>
            </w:r>
          </w:p>
        </w:tc>
        <w:tc>
          <w:tcPr>
            <w:tcW w:w="264" w:type="pct"/>
            <w:shd w:val="clear" w:color="auto" w:fill="auto"/>
            <w:vAlign w:val="center"/>
          </w:tcPr>
          <w:p w14:paraId="2FA67EB2"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21574C21" w14:textId="77777777" w:rsidR="00EC330D" w:rsidRPr="00E2688A" w:rsidRDefault="00EC330D" w:rsidP="00EC330D">
            <w:pPr>
              <w:jc w:val="center"/>
              <w:rPr>
                <w:color w:val="000000"/>
                <w:sz w:val="20"/>
                <w:szCs w:val="20"/>
              </w:rPr>
            </w:pPr>
            <w:r w:rsidRPr="00E2688A">
              <w:rPr>
                <w:color w:val="000000"/>
                <w:sz w:val="20"/>
                <w:szCs w:val="20"/>
              </w:rPr>
              <w:t>0,300</w:t>
            </w:r>
          </w:p>
        </w:tc>
        <w:tc>
          <w:tcPr>
            <w:tcW w:w="265" w:type="pct"/>
            <w:shd w:val="clear" w:color="auto" w:fill="auto"/>
            <w:vAlign w:val="center"/>
          </w:tcPr>
          <w:p w14:paraId="2D10632F"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68B9C9B4"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3A7BF11B"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3FDD762B"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2E0B35E6"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7F1F9011"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00F91D08" w14:textId="77777777" w:rsidTr="00EC330D">
        <w:trPr>
          <w:trHeight w:val="20"/>
        </w:trPr>
        <w:tc>
          <w:tcPr>
            <w:tcW w:w="168" w:type="pct"/>
            <w:shd w:val="clear" w:color="auto" w:fill="auto"/>
            <w:noWrap/>
            <w:vAlign w:val="center"/>
          </w:tcPr>
          <w:p w14:paraId="4C873CA3" w14:textId="77777777" w:rsidR="00EC330D" w:rsidRPr="00E2688A" w:rsidRDefault="00EC330D" w:rsidP="00EC330D">
            <w:pPr>
              <w:jc w:val="center"/>
              <w:rPr>
                <w:color w:val="000000"/>
                <w:sz w:val="18"/>
                <w:szCs w:val="18"/>
              </w:rPr>
            </w:pPr>
            <w:r w:rsidRPr="00E2688A">
              <w:rPr>
                <w:color w:val="000000"/>
                <w:sz w:val="18"/>
                <w:szCs w:val="18"/>
              </w:rPr>
              <w:t>42</w:t>
            </w:r>
          </w:p>
        </w:tc>
        <w:tc>
          <w:tcPr>
            <w:tcW w:w="400" w:type="pct"/>
            <w:shd w:val="clear" w:color="auto" w:fill="auto"/>
            <w:noWrap/>
            <w:vAlign w:val="center"/>
          </w:tcPr>
          <w:p w14:paraId="7B2E293B" w14:textId="77777777" w:rsidR="00EC330D" w:rsidRPr="00E2688A" w:rsidRDefault="00EC330D" w:rsidP="00EC330D">
            <w:pPr>
              <w:jc w:val="center"/>
              <w:rPr>
                <w:color w:val="000000"/>
                <w:sz w:val="20"/>
                <w:szCs w:val="20"/>
              </w:rPr>
            </w:pPr>
            <w:r w:rsidRPr="00E2688A">
              <w:rPr>
                <w:color w:val="000000"/>
                <w:sz w:val="20"/>
                <w:szCs w:val="20"/>
              </w:rPr>
              <w:t>ТУ</w:t>
            </w:r>
          </w:p>
        </w:tc>
        <w:tc>
          <w:tcPr>
            <w:tcW w:w="668" w:type="pct"/>
            <w:shd w:val="clear" w:color="auto" w:fill="auto"/>
            <w:noWrap/>
            <w:vAlign w:val="center"/>
          </w:tcPr>
          <w:p w14:paraId="34F0AB7A" w14:textId="77777777" w:rsidR="00EC330D" w:rsidRPr="00E2688A" w:rsidRDefault="00EC330D" w:rsidP="00EC330D">
            <w:pPr>
              <w:jc w:val="center"/>
              <w:rPr>
                <w:color w:val="000000"/>
                <w:sz w:val="20"/>
                <w:szCs w:val="20"/>
              </w:rPr>
            </w:pPr>
            <w:r w:rsidRPr="00E2688A">
              <w:rPr>
                <w:color w:val="000000"/>
                <w:sz w:val="20"/>
                <w:szCs w:val="20"/>
              </w:rPr>
              <w:t>47:07:0722001:103532</w:t>
            </w:r>
          </w:p>
        </w:tc>
        <w:tc>
          <w:tcPr>
            <w:tcW w:w="889" w:type="pct"/>
            <w:shd w:val="clear" w:color="auto" w:fill="auto"/>
            <w:vAlign w:val="center"/>
          </w:tcPr>
          <w:p w14:paraId="0FEF48A8" w14:textId="77777777" w:rsidR="00EC330D" w:rsidRPr="00E2688A" w:rsidRDefault="00EC330D" w:rsidP="00EC330D">
            <w:pPr>
              <w:jc w:val="center"/>
              <w:rPr>
                <w:color w:val="000000"/>
                <w:sz w:val="20"/>
                <w:szCs w:val="20"/>
              </w:rPr>
            </w:pPr>
            <w:r w:rsidRPr="00E2688A">
              <w:rPr>
                <w:color w:val="000000"/>
                <w:sz w:val="20"/>
                <w:szCs w:val="20"/>
              </w:rPr>
              <w:t>Ленинградская область, Всеволожский район, земли САОЗТ «Ручьи», кадастровый номер земельного участка 47:07:0722001:103532</w:t>
            </w:r>
          </w:p>
        </w:tc>
        <w:tc>
          <w:tcPr>
            <w:tcW w:w="312" w:type="pct"/>
            <w:shd w:val="clear" w:color="auto" w:fill="auto"/>
            <w:noWrap/>
            <w:vAlign w:val="center"/>
          </w:tcPr>
          <w:p w14:paraId="69C306A2" w14:textId="77777777" w:rsidR="00EC330D" w:rsidRPr="00E2688A" w:rsidRDefault="00EC330D" w:rsidP="00EC330D">
            <w:pPr>
              <w:jc w:val="center"/>
              <w:rPr>
                <w:color w:val="000000"/>
                <w:sz w:val="20"/>
                <w:szCs w:val="20"/>
              </w:rPr>
            </w:pPr>
            <w:r w:rsidRPr="00E2688A">
              <w:rPr>
                <w:color w:val="000000"/>
                <w:sz w:val="20"/>
                <w:szCs w:val="20"/>
              </w:rPr>
              <w:t>жил</w:t>
            </w:r>
          </w:p>
        </w:tc>
        <w:tc>
          <w:tcPr>
            <w:tcW w:w="445" w:type="pct"/>
            <w:shd w:val="clear" w:color="auto" w:fill="auto"/>
            <w:noWrap/>
            <w:vAlign w:val="center"/>
          </w:tcPr>
          <w:p w14:paraId="79E25821" w14:textId="77777777" w:rsidR="00EC330D" w:rsidRPr="00E2688A" w:rsidRDefault="00EC330D" w:rsidP="00EC330D">
            <w:pPr>
              <w:jc w:val="center"/>
              <w:rPr>
                <w:color w:val="000000"/>
                <w:sz w:val="20"/>
                <w:szCs w:val="20"/>
              </w:rPr>
            </w:pPr>
            <w:r w:rsidRPr="00E2688A">
              <w:rPr>
                <w:color w:val="000000"/>
                <w:sz w:val="20"/>
                <w:szCs w:val="20"/>
              </w:rPr>
              <w:t>0,705</w:t>
            </w:r>
          </w:p>
        </w:tc>
        <w:tc>
          <w:tcPr>
            <w:tcW w:w="264" w:type="pct"/>
            <w:shd w:val="clear" w:color="auto" w:fill="auto"/>
            <w:vAlign w:val="center"/>
          </w:tcPr>
          <w:p w14:paraId="7B5BDDAD" w14:textId="77777777" w:rsidR="00EC330D" w:rsidRPr="00E2688A" w:rsidRDefault="00EC330D" w:rsidP="00EC330D">
            <w:pPr>
              <w:jc w:val="center"/>
              <w:rPr>
                <w:color w:val="000000"/>
                <w:sz w:val="20"/>
                <w:szCs w:val="20"/>
              </w:rPr>
            </w:pPr>
            <w:r w:rsidRPr="00E2688A">
              <w:rPr>
                <w:color w:val="000000"/>
                <w:sz w:val="20"/>
                <w:szCs w:val="20"/>
              </w:rPr>
              <w:t>0,705</w:t>
            </w:r>
          </w:p>
        </w:tc>
        <w:tc>
          <w:tcPr>
            <w:tcW w:w="265" w:type="pct"/>
            <w:shd w:val="clear" w:color="auto" w:fill="auto"/>
            <w:vAlign w:val="center"/>
          </w:tcPr>
          <w:p w14:paraId="0E54211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4C8586AE"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398CA49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639222F8"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78546B3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59A1349B"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186BF740"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757674A4" w14:textId="77777777" w:rsidTr="00EC330D">
        <w:trPr>
          <w:trHeight w:val="20"/>
        </w:trPr>
        <w:tc>
          <w:tcPr>
            <w:tcW w:w="168" w:type="pct"/>
            <w:shd w:val="clear" w:color="auto" w:fill="auto"/>
            <w:noWrap/>
            <w:vAlign w:val="center"/>
          </w:tcPr>
          <w:p w14:paraId="6FDB7A05" w14:textId="77777777" w:rsidR="00EC330D" w:rsidRPr="00E2688A" w:rsidRDefault="00EC330D" w:rsidP="00EC330D">
            <w:pPr>
              <w:jc w:val="center"/>
              <w:rPr>
                <w:color w:val="000000"/>
                <w:sz w:val="20"/>
                <w:szCs w:val="20"/>
              </w:rPr>
            </w:pPr>
            <w:r w:rsidRPr="00E2688A">
              <w:rPr>
                <w:color w:val="000000"/>
                <w:sz w:val="20"/>
                <w:szCs w:val="20"/>
              </w:rPr>
              <w:t>43</w:t>
            </w:r>
          </w:p>
        </w:tc>
        <w:tc>
          <w:tcPr>
            <w:tcW w:w="400" w:type="pct"/>
            <w:shd w:val="clear" w:color="auto" w:fill="auto"/>
            <w:noWrap/>
            <w:vAlign w:val="center"/>
          </w:tcPr>
          <w:p w14:paraId="51E501E9" w14:textId="77777777" w:rsidR="00EC330D" w:rsidRPr="00E2688A" w:rsidRDefault="00EC330D" w:rsidP="00EC330D">
            <w:pPr>
              <w:jc w:val="center"/>
              <w:rPr>
                <w:color w:val="000000"/>
                <w:sz w:val="20"/>
                <w:szCs w:val="20"/>
              </w:rPr>
            </w:pPr>
            <w:r w:rsidRPr="00E2688A">
              <w:rPr>
                <w:color w:val="000000"/>
                <w:sz w:val="20"/>
                <w:szCs w:val="20"/>
              </w:rPr>
              <w:t>ТУ</w:t>
            </w:r>
          </w:p>
        </w:tc>
        <w:tc>
          <w:tcPr>
            <w:tcW w:w="668" w:type="pct"/>
            <w:shd w:val="clear" w:color="auto" w:fill="auto"/>
            <w:noWrap/>
            <w:vAlign w:val="center"/>
          </w:tcPr>
          <w:p w14:paraId="598722D5" w14:textId="77777777" w:rsidR="00EC330D" w:rsidRPr="00E2688A" w:rsidRDefault="00EC330D" w:rsidP="00EC330D">
            <w:pPr>
              <w:jc w:val="center"/>
              <w:rPr>
                <w:color w:val="000000"/>
                <w:sz w:val="20"/>
                <w:szCs w:val="20"/>
              </w:rPr>
            </w:pPr>
            <w:r w:rsidRPr="00E2688A">
              <w:rPr>
                <w:color w:val="000000"/>
                <w:sz w:val="20"/>
                <w:szCs w:val="20"/>
              </w:rPr>
              <w:t>47:07:0722001:563</w:t>
            </w:r>
          </w:p>
        </w:tc>
        <w:tc>
          <w:tcPr>
            <w:tcW w:w="889" w:type="pct"/>
            <w:shd w:val="clear" w:color="auto" w:fill="auto"/>
            <w:vAlign w:val="center"/>
          </w:tcPr>
          <w:p w14:paraId="30502164" w14:textId="77777777" w:rsidR="00EC330D" w:rsidRPr="00E2688A" w:rsidRDefault="00EC330D" w:rsidP="00EC330D">
            <w:pPr>
              <w:jc w:val="center"/>
              <w:rPr>
                <w:color w:val="000000"/>
                <w:sz w:val="20"/>
                <w:szCs w:val="20"/>
              </w:rPr>
            </w:pPr>
            <w:r w:rsidRPr="00E2688A">
              <w:rPr>
                <w:color w:val="000000"/>
                <w:sz w:val="20"/>
                <w:szCs w:val="20"/>
              </w:rPr>
              <w:t>Территория ограниченная линией железной дороги Санкт-Петербург - Приозерск, границей МО "Муринское сельское поселение", полевой дорогой поселок Бугры - деревня Лаврики, границей населенного пункта деревня Лаврики, уч. 32 с кадастровым номером 47:07:0722001:563</w:t>
            </w:r>
          </w:p>
        </w:tc>
        <w:tc>
          <w:tcPr>
            <w:tcW w:w="312" w:type="pct"/>
            <w:shd w:val="clear" w:color="auto" w:fill="auto"/>
            <w:noWrap/>
            <w:vAlign w:val="center"/>
          </w:tcPr>
          <w:p w14:paraId="0D1DD545" w14:textId="77777777" w:rsidR="00EC330D" w:rsidRPr="00E2688A" w:rsidRDefault="00EC330D" w:rsidP="00EC330D">
            <w:pPr>
              <w:jc w:val="center"/>
              <w:rPr>
                <w:color w:val="000000"/>
                <w:sz w:val="20"/>
                <w:szCs w:val="20"/>
              </w:rPr>
            </w:pPr>
            <w:r w:rsidRPr="00E2688A">
              <w:rPr>
                <w:color w:val="000000"/>
                <w:sz w:val="20"/>
                <w:szCs w:val="20"/>
              </w:rPr>
              <w:t>жил, общ-дел</w:t>
            </w:r>
          </w:p>
        </w:tc>
        <w:tc>
          <w:tcPr>
            <w:tcW w:w="445" w:type="pct"/>
            <w:shd w:val="clear" w:color="auto" w:fill="auto"/>
            <w:noWrap/>
            <w:vAlign w:val="center"/>
          </w:tcPr>
          <w:p w14:paraId="4C8B66AC" w14:textId="77777777" w:rsidR="00EC330D" w:rsidRPr="00E2688A" w:rsidRDefault="00EC330D" w:rsidP="00EC330D">
            <w:pPr>
              <w:jc w:val="center"/>
              <w:rPr>
                <w:color w:val="000000"/>
                <w:sz w:val="20"/>
                <w:szCs w:val="20"/>
              </w:rPr>
            </w:pPr>
            <w:r w:rsidRPr="00E2688A">
              <w:rPr>
                <w:color w:val="000000"/>
                <w:sz w:val="20"/>
                <w:szCs w:val="20"/>
              </w:rPr>
              <w:t>0,136</w:t>
            </w:r>
          </w:p>
        </w:tc>
        <w:tc>
          <w:tcPr>
            <w:tcW w:w="264" w:type="pct"/>
            <w:shd w:val="clear" w:color="auto" w:fill="auto"/>
            <w:vAlign w:val="center"/>
          </w:tcPr>
          <w:p w14:paraId="1AEEAD94"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5185B91E"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121B9023" w14:textId="77777777" w:rsidR="00EC330D" w:rsidRPr="00E2688A" w:rsidRDefault="00EC330D" w:rsidP="00EC330D">
            <w:pPr>
              <w:jc w:val="center"/>
              <w:rPr>
                <w:color w:val="000000"/>
                <w:sz w:val="20"/>
                <w:szCs w:val="20"/>
              </w:rPr>
            </w:pPr>
            <w:r w:rsidRPr="00E2688A">
              <w:rPr>
                <w:color w:val="000000"/>
                <w:sz w:val="20"/>
                <w:szCs w:val="20"/>
              </w:rPr>
              <w:t>0,136</w:t>
            </w:r>
          </w:p>
        </w:tc>
        <w:tc>
          <w:tcPr>
            <w:tcW w:w="265" w:type="pct"/>
            <w:shd w:val="clear" w:color="auto" w:fill="auto"/>
            <w:vAlign w:val="center"/>
          </w:tcPr>
          <w:p w14:paraId="46755932"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1EEB9BC6"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4FC3AEC8"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2114FCCF"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3D3355FC"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731FBB5F" w14:textId="77777777" w:rsidTr="00EC330D">
        <w:trPr>
          <w:trHeight w:val="20"/>
        </w:trPr>
        <w:tc>
          <w:tcPr>
            <w:tcW w:w="168" w:type="pct"/>
            <w:shd w:val="clear" w:color="auto" w:fill="auto"/>
            <w:noWrap/>
            <w:vAlign w:val="center"/>
          </w:tcPr>
          <w:p w14:paraId="5C65BE73" w14:textId="77777777" w:rsidR="00EC330D" w:rsidRPr="00E2688A" w:rsidRDefault="00EC330D" w:rsidP="00EC330D">
            <w:pPr>
              <w:jc w:val="center"/>
              <w:rPr>
                <w:color w:val="000000"/>
                <w:sz w:val="20"/>
                <w:szCs w:val="20"/>
              </w:rPr>
            </w:pPr>
            <w:r w:rsidRPr="00E2688A">
              <w:rPr>
                <w:color w:val="000000"/>
                <w:sz w:val="20"/>
                <w:szCs w:val="20"/>
              </w:rPr>
              <w:t>44</w:t>
            </w:r>
          </w:p>
        </w:tc>
        <w:tc>
          <w:tcPr>
            <w:tcW w:w="400" w:type="pct"/>
            <w:shd w:val="clear" w:color="auto" w:fill="auto"/>
            <w:noWrap/>
            <w:vAlign w:val="center"/>
          </w:tcPr>
          <w:p w14:paraId="464819D1" w14:textId="77777777" w:rsidR="00EC330D" w:rsidRPr="00E2688A" w:rsidRDefault="00EC330D" w:rsidP="00EC330D">
            <w:pPr>
              <w:jc w:val="center"/>
              <w:rPr>
                <w:color w:val="000000"/>
                <w:sz w:val="20"/>
                <w:szCs w:val="20"/>
              </w:rPr>
            </w:pPr>
            <w:r w:rsidRPr="00E2688A">
              <w:rPr>
                <w:color w:val="000000"/>
                <w:sz w:val="20"/>
                <w:szCs w:val="20"/>
              </w:rPr>
              <w:t>ТУ</w:t>
            </w:r>
          </w:p>
        </w:tc>
        <w:tc>
          <w:tcPr>
            <w:tcW w:w="668" w:type="pct"/>
            <w:shd w:val="clear" w:color="auto" w:fill="auto"/>
            <w:noWrap/>
            <w:vAlign w:val="center"/>
          </w:tcPr>
          <w:p w14:paraId="5713512C" w14:textId="77777777" w:rsidR="00EC330D" w:rsidRPr="00E2688A" w:rsidRDefault="00EC330D" w:rsidP="00EC330D">
            <w:pPr>
              <w:jc w:val="center"/>
              <w:rPr>
                <w:color w:val="000000"/>
                <w:sz w:val="20"/>
                <w:szCs w:val="20"/>
              </w:rPr>
            </w:pPr>
            <w:r w:rsidRPr="00E2688A">
              <w:rPr>
                <w:color w:val="000000"/>
                <w:sz w:val="20"/>
                <w:szCs w:val="20"/>
              </w:rPr>
              <w:t>47:07:0711004:234, 47:07:0711004:69</w:t>
            </w:r>
          </w:p>
        </w:tc>
        <w:tc>
          <w:tcPr>
            <w:tcW w:w="889" w:type="pct"/>
            <w:shd w:val="clear" w:color="auto" w:fill="auto"/>
            <w:vAlign w:val="center"/>
          </w:tcPr>
          <w:p w14:paraId="1B1DF48E" w14:textId="77777777" w:rsidR="00EC330D" w:rsidRPr="00E2688A" w:rsidRDefault="00EC330D" w:rsidP="00EC330D">
            <w:pPr>
              <w:jc w:val="center"/>
              <w:rPr>
                <w:color w:val="000000"/>
                <w:sz w:val="20"/>
                <w:szCs w:val="20"/>
              </w:rPr>
            </w:pPr>
            <w:r w:rsidRPr="00E2688A">
              <w:rPr>
                <w:color w:val="000000"/>
                <w:sz w:val="20"/>
                <w:szCs w:val="20"/>
              </w:rPr>
              <w:t>ЛО, Всеволожский район, Новодевяткинское сельское поселение, земельные участки с кадастровыми номерами 47:07:0711004:234, 47:07:0711004:69</w:t>
            </w:r>
          </w:p>
        </w:tc>
        <w:tc>
          <w:tcPr>
            <w:tcW w:w="312" w:type="pct"/>
            <w:shd w:val="clear" w:color="auto" w:fill="auto"/>
            <w:noWrap/>
            <w:vAlign w:val="center"/>
          </w:tcPr>
          <w:p w14:paraId="673BB0D1" w14:textId="77777777" w:rsidR="00EC330D" w:rsidRPr="00E2688A" w:rsidRDefault="00EC330D" w:rsidP="00EC330D">
            <w:pPr>
              <w:jc w:val="center"/>
              <w:rPr>
                <w:color w:val="000000"/>
                <w:sz w:val="20"/>
                <w:szCs w:val="20"/>
              </w:rPr>
            </w:pPr>
          </w:p>
        </w:tc>
        <w:tc>
          <w:tcPr>
            <w:tcW w:w="445" w:type="pct"/>
            <w:shd w:val="clear" w:color="auto" w:fill="auto"/>
            <w:noWrap/>
            <w:vAlign w:val="center"/>
          </w:tcPr>
          <w:p w14:paraId="77FB3BD5" w14:textId="77777777" w:rsidR="00EC330D" w:rsidRPr="00E2688A" w:rsidRDefault="00EC330D" w:rsidP="00EC330D">
            <w:pPr>
              <w:jc w:val="center"/>
              <w:rPr>
                <w:color w:val="000000"/>
                <w:sz w:val="20"/>
                <w:szCs w:val="20"/>
              </w:rPr>
            </w:pPr>
            <w:r w:rsidRPr="00E2688A">
              <w:rPr>
                <w:color w:val="000000"/>
                <w:sz w:val="20"/>
                <w:szCs w:val="20"/>
              </w:rPr>
              <w:t>3,32</w:t>
            </w:r>
          </w:p>
        </w:tc>
        <w:tc>
          <w:tcPr>
            <w:tcW w:w="264" w:type="pct"/>
            <w:shd w:val="clear" w:color="auto" w:fill="auto"/>
            <w:vAlign w:val="center"/>
          </w:tcPr>
          <w:p w14:paraId="7C334885"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5672171E"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71EDBD07" w14:textId="77777777" w:rsidR="00EC330D" w:rsidRPr="00E2688A" w:rsidRDefault="00EC330D" w:rsidP="00EC330D">
            <w:pPr>
              <w:jc w:val="center"/>
              <w:rPr>
                <w:color w:val="000000"/>
                <w:sz w:val="20"/>
                <w:szCs w:val="20"/>
              </w:rPr>
            </w:pPr>
            <w:r w:rsidRPr="00E2688A">
              <w:rPr>
                <w:color w:val="000000"/>
                <w:sz w:val="20"/>
                <w:szCs w:val="20"/>
              </w:rPr>
              <w:t>1,107</w:t>
            </w:r>
          </w:p>
        </w:tc>
        <w:tc>
          <w:tcPr>
            <w:tcW w:w="265" w:type="pct"/>
            <w:shd w:val="clear" w:color="auto" w:fill="auto"/>
            <w:vAlign w:val="center"/>
          </w:tcPr>
          <w:p w14:paraId="48799B4C" w14:textId="77777777" w:rsidR="00EC330D" w:rsidRPr="00E2688A" w:rsidRDefault="00EC330D" w:rsidP="00EC330D">
            <w:pPr>
              <w:jc w:val="center"/>
              <w:rPr>
                <w:color w:val="000000"/>
                <w:sz w:val="20"/>
                <w:szCs w:val="20"/>
              </w:rPr>
            </w:pPr>
            <w:r w:rsidRPr="00E2688A">
              <w:rPr>
                <w:color w:val="000000"/>
                <w:sz w:val="20"/>
                <w:szCs w:val="20"/>
              </w:rPr>
              <w:t>1,107</w:t>
            </w:r>
          </w:p>
        </w:tc>
        <w:tc>
          <w:tcPr>
            <w:tcW w:w="265" w:type="pct"/>
            <w:shd w:val="clear" w:color="auto" w:fill="auto"/>
            <w:vAlign w:val="center"/>
          </w:tcPr>
          <w:p w14:paraId="7C477FDB" w14:textId="77777777" w:rsidR="00EC330D" w:rsidRPr="00E2688A" w:rsidRDefault="00EC330D" w:rsidP="00EC330D">
            <w:pPr>
              <w:jc w:val="center"/>
              <w:rPr>
                <w:color w:val="000000"/>
                <w:sz w:val="20"/>
                <w:szCs w:val="20"/>
              </w:rPr>
            </w:pPr>
            <w:r w:rsidRPr="00E2688A">
              <w:rPr>
                <w:color w:val="000000"/>
                <w:sz w:val="20"/>
                <w:szCs w:val="20"/>
              </w:rPr>
              <w:t>1,107</w:t>
            </w:r>
          </w:p>
        </w:tc>
        <w:tc>
          <w:tcPr>
            <w:tcW w:w="265" w:type="pct"/>
            <w:shd w:val="clear" w:color="auto" w:fill="auto"/>
            <w:vAlign w:val="center"/>
          </w:tcPr>
          <w:p w14:paraId="5E00FF2D"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674A3CAF"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2606EF86"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69019EE2" w14:textId="77777777" w:rsidTr="00EC330D">
        <w:trPr>
          <w:trHeight w:val="20"/>
        </w:trPr>
        <w:tc>
          <w:tcPr>
            <w:tcW w:w="168" w:type="pct"/>
            <w:shd w:val="clear" w:color="auto" w:fill="auto"/>
            <w:noWrap/>
            <w:vAlign w:val="center"/>
          </w:tcPr>
          <w:p w14:paraId="23642798" w14:textId="77777777" w:rsidR="00EC330D" w:rsidRPr="00E2688A" w:rsidRDefault="00EC330D" w:rsidP="00EC330D">
            <w:pPr>
              <w:jc w:val="center"/>
              <w:rPr>
                <w:color w:val="000000"/>
                <w:sz w:val="20"/>
                <w:szCs w:val="20"/>
              </w:rPr>
            </w:pPr>
            <w:r w:rsidRPr="00E2688A">
              <w:rPr>
                <w:color w:val="000000"/>
                <w:sz w:val="20"/>
                <w:szCs w:val="20"/>
              </w:rPr>
              <w:t>45</w:t>
            </w:r>
          </w:p>
        </w:tc>
        <w:tc>
          <w:tcPr>
            <w:tcW w:w="400" w:type="pct"/>
            <w:shd w:val="clear" w:color="auto" w:fill="auto"/>
            <w:noWrap/>
            <w:vAlign w:val="center"/>
          </w:tcPr>
          <w:p w14:paraId="544FC444" w14:textId="77777777" w:rsidR="00EC330D" w:rsidRPr="00E2688A" w:rsidRDefault="00EC330D" w:rsidP="00EC330D">
            <w:pPr>
              <w:jc w:val="center"/>
              <w:rPr>
                <w:color w:val="000000"/>
                <w:sz w:val="20"/>
                <w:szCs w:val="20"/>
              </w:rPr>
            </w:pPr>
            <w:r w:rsidRPr="00E2688A">
              <w:rPr>
                <w:color w:val="000000"/>
                <w:sz w:val="20"/>
                <w:szCs w:val="20"/>
              </w:rPr>
              <w:t>ТУ</w:t>
            </w:r>
          </w:p>
        </w:tc>
        <w:tc>
          <w:tcPr>
            <w:tcW w:w="668" w:type="pct"/>
            <w:shd w:val="clear" w:color="auto" w:fill="auto"/>
            <w:noWrap/>
            <w:vAlign w:val="center"/>
          </w:tcPr>
          <w:p w14:paraId="13293A93" w14:textId="77777777" w:rsidR="00EC330D" w:rsidRPr="00E2688A" w:rsidRDefault="00EC330D" w:rsidP="00EC330D">
            <w:pPr>
              <w:jc w:val="center"/>
              <w:rPr>
                <w:color w:val="000000"/>
                <w:sz w:val="20"/>
                <w:szCs w:val="20"/>
              </w:rPr>
            </w:pPr>
            <w:r w:rsidRPr="00E2688A">
              <w:rPr>
                <w:color w:val="000000"/>
                <w:sz w:val="20"/>
                <w:szCs w:val="20"/>
              </w:rPr>
              <w:t>47:07:0722001:36042</w:t>
            </w:r>
          </w:p>
        </w:tc>
        <w:tc>
          <w:tcPr>
            <w:tcW w:w="889" w:type="pct"/>
            <w:shd w:val="clear" w:color="auto" w:fill="auto"/>
            <w:vAlign w:val="center"/>
          </w:tcPr>
          <w:p w14:paraId="2FB8D306" w14:textId="77777777" w:rsidR="00EC330D" w:rsidRPr="00E2688A" w:rsidRDefault="00EC330D" w:rsidP="00EC330D">
            <w:pPr>
              <w:jc w:val="center"/>
              <w:rPr>
                <w:color w:val="000000"/>
                <w:sz w:val="20"/>
                <w:szCs w:val="20"/>
              </w:rPr>
            </w:pPr>
            <w:r w:rsidRPr="00E2688A">
              <w:rPr>
                <w:color w:val="000000"/>
                <w:sz w:val="20"/>
                <w:szCs w:val="20"/>
              </w:rPr>
              <w:t>ЛО, Всеволожский район, дер. Новое Девяткино, к.н. 47:07:0722001:36042</w:t>
            </w:r>
          </w:p>
        </w:tc>
        <w:tc>
          <w:tcPr>
            <w:tcW w:w="312" w:type="pct"/>
            <w:shd w:val="clear" w:color="auto" w:fill="auto"/>
            <w:noWrap/>
            <w:vAlign w:val="center"/>
          </w:tcPr>
          <w:p w14:paraId="60845ACE" w14:textId="77777777" w:rsidR="00EC330D" w:rsidRPr="00E2688A" w:rsidRDefault="00EC330D" w:rsidP="00EC330D">
            <w:pPr>
              <w:jc w:val="center"/>
              <w:rPr>
                <w:color w:val="000000"/>
                <w:sz w:val="20"/>
                <w:szCs w:val="20"/>
              </w:rPr>
            </w:pPr>
          </w:p>
        </w:tc>
        <w:tc>
          <w:tcPr>
            <w:tcW w:w="445" w:type="pct"/>
            <w:shd w:val="clear" w:color="auto" w:fill="auto"/>
            <w:noWrap/>
            <w:vAlign w:val="center"/>
          </w:tcPr>
          <w:p w14:paraId="509C7191" w14:textId="77777777" w:rsidR="00EC330D" w:rsidRPr="00E2688A" w:rsidRDefault="00EC330D" w:rsidP="00EC330D">
            <w:pPr>
              <w:jc w:val="center"/>
              <w:rPr>
                <w:color w:val="000000"/>
                <w:sz w:val="20"/>
                <w:szCs w:val="20"/>
              </w:rPr>
            </w:pPr>
            <w:r w:rsidRPr="00E2688A">
              <w:rPr>
                <w:color w:val="000000"/>
                <w:sz w:val="20"/>
                <w:szCs w:val="20"/>
              </w:rPr>
              <w:t>16,82</w:t>
            </w:r>
          </w:p>
        </w:tc>
        <w:tc>
          <w:tcPr>
            <w:tcW w:w="264" w:type="pct"/>
            <w:shd w:val="clear" w:color="auto" w:fill="auto"/>
            <w:vAlign w:val="center"/>
          </w:tcPr>
          <w:p w14:paraId="1CBDB4A0"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34C715A6"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54964BA2" w14:textId="77777777" w:rsidR="00EC330D" w:rsidRPr="00E2688A" w:rsidRDefault="00EC330D" w:rsidP="00EC330D">
            <w:pPr>
              <w:jc w:val="center"/>
              <w:rPr>
                <w:color w:val="000000"/>
                <w:sz w:val="20"/>
                <w:szCs w:val="20"/>
              </w:rPr>
            </w:pPr>
            <w:r w:rsidRPr="00E2688A">
              <w:rPr>
                <w:color w:val="000000"/>
                <w:sz w:val="20"/>
                <w:szCs w:val="20"/>
              </w:rPr>
              <w:t>16,820</w:t>
            </w:r>
          </w:p>
        </w:tc>
        <w:tc>
          <w:tcPr>
            <w:tcW w:w="265" w:type="pct"/>
            <w:shd w:val="clear" w:color="auto" w:fill="auto"/>
            <w:vAlign w:val="center"/>
          </w:tcPr>
          <w:p w14:paraId="24E066E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4FD7CE8F"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251C115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40D27586"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64F368A0"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78290F87" w14:textId="77777777" w:rsidTr="00EC330D">
        <w:trPr>
          <w:trHeight w:val="20"/>
        </w:trPr>
        <w:tc>
          <w:tcPr>
            <w:tcW w:w="168" w:type="pct"/>
            <w:shd w:val="clear" w:color="auto" w:fill="auto"/>
            <w:noWrap/>
            <w:vAlign w:val="center"/>
          </w:tcPr>
          <w:p w14:paraId="7E393F5B" w14:textId="77777777" w:rsidR="00EC330D" w:rsidRPr="00E2688A" w:rsidRDefault="00EC330D" w:rsidP="00EC330D">
            <w:pPr>
              <w:jc w:val="center"/>
              <w:rPr>
                <w:color w:val="000000"/>
                <w:sz w:val="20"/>
                <w:szCs w:val="20"/>
              </w:rPr>
            </w:pPr>
            <w:r w:rsidRPr="00E2688A">
              <w:rPr>
                <w:color w:val="000000"/>
                <w:sz w:val="20"/>
                <w:szCs w:val="20"/>
              </w:rPr>
              <w:t>46</w:t>
            </w:r>
          </w:p>
        </w:tc>
        <w:tc>
          <w:tcPr>
            <w:tcW w:w="400" w:type="pct"/>
            <w:shd w:val="clear" w:color="auto" w:fill="auto"/>
            <w:noWrap/>
            <w:vAlign w:val="center"/>
          </w:tcPr>
          <w:p w14:paraId="75407E8A" w14:textId="77777777" w:rsidR="00EC330D" w:rsidRPr="00E2688A" w:rsidRDefault="00EC330D" w:rsidP="00EC330D">
            <w:pPr>
              <w:jc w:val="center"/>
              <w:rPr>
                <w:color w:val="000000"/>
                <w:sz w:val="20"/>
                <w:szCs w:val="20"/>
              </w:rPr>
            </w:pPr>
            <w:r w:rsidRPr="00E2688A">
              <w:rPr>
                <w:color w:val="000000"/>
                <w:sz w:val="20"/>
                <w:szCs w:val="20"/>
              </w:rPr>
              <w:t>ТУ</w:t>
            </w:r>
          </w:p>
        </w:tc>
        <w:tc>
          <w:tcPr>
            <w:tcW w:w="668" w:type="pct"/>
            <w:shd w:val="clear" w:color="auto" w:fill="auto"/>
            <w:noWrap/>
            <w:vAlign w:val="center"/>
          </w:tcPr>
          <w:p w14:paraId="46437755" w14:textId="77777777" w:rsidR="00EC330D" w:rsidRPr="00E2688A" w:rsidRDefault="00EC330D" w:rsidP="00EC330D">
            <w:pPr>
              <w:jc w:val="center"/>
              <w:rPr>
                <w:color w:val="000000"/>
                <w:sz w:val="20"/>
                <w:szCs w:val="20"/>
              </w:rPr>
            </w:pPr>
            <w:r w:rsidRPr="00E2688A">
              <w:rPr>
                <w:color w:val="000000"/>
                <w:sz w:val="20"/>
                <w:szCs w:val="20"/>
              </w:rPr>
              <w:t>47:07:0711004:62</w:t>
            </w:r>
          </w:p>
        </w:tc>
        <w:tc>
          <w:tcPr>
            <w:tcW w:w="889" w:type="pct"/>
            <w:shd w:val="clear" w:color="auto" w:fill="auto"/>
            <w:vAlign w:val="center"/>
          </w:tcPr>
          <w:p w14:paraId="2545D3D1" w14:textId="77777777" w:rsidR="00EC330D" w:rsidRPr="00E2688A" w:rsidRDefault="00EC330D" w:rsidP="00EC330D">
            <w:pPr>
              <w:jc w:val="center"/>
              <w:rPr>
                <w:color w:val="000000"/>
                <w:sz w:val="20"/>
                <w:szCs w:val="20"/>
              </w:rPr>
            </w:pPr>
            <w:r w:rsidRPr="00E2688A">
              <w:rPr>
                <w:color w:val="000000"/>
                <w:sz w:val="20"/>
                <w:szCs w:val="20"/>
              </w:rPr>
              <w:t>ЛО, Всеволожский район, дер. Новое Девяткино, к.н. 47:07:0711004:62</w:t>
            </w:r>
          </w:p>
        </w:tc>
        <w:tc>
          <w:tcPr>
            <w:tcW w:w="312" w:type="pct"/>
            <w:shd w:val="clear" w:color="auto" w:fill="auto"/>
            <w:noWrap/>
            <w:vAlign w:val="center"/>
          </w:tcPr>
          <w:p w14:paraId="02DBCDE6" w14:textId="77777777" w:rsidR="00EC330D" w:rsidRPr="00E2688A" w:rsidRDefault="00EC330D" w:rsidP="00EC330D">
            <w:pPr>
              <w:jc w:val="center"/>
              <w:rPr>
                <w:color w:val="000000"/>
                <w:sz w:val="20"/>
                <w:szCs w:val="20"/>
              </w:rPr>
            </w:pPr>
          </w:p>
        </w:tc>
        <w:tc>
          <w:tcPr>
            <w:tcW w:w="445" w:type="pct"/>
            <w:shd w:val="clear" w:color="auto" w:fill="auto"/>
            <w:noWrap/>
            <w:vAlign w:val="center"/>
          </w:tcPr>
          <w:p w14:paraId="4576A348" w14:textId="77777777" w:rsidR="00EC330D" w:rsidRPr="00E2688A" w:rsidRDefault="00EC330D" w:rsidP="00EC330D">
            <w:pPr>
              <w:jc w:val="center"/>
              <w:rPr>
                <w:color w:val="000000"/>
                <w:sz w:val="20"/>
                <w:szCs w:val="20"/>
              </w:rPr>
            </w:pPr>
            <w:r w:rsidRPr="00E2688A">
              <w:rPr>
                <w:color w:val="000000"/>
                <w:sz w:val="20"/>
                <w:szCs w:val="20"/>
              </w:rPr>
              <w:t>1,42</w:t>
            </w:r>
          </w:p>
        </w:tc>
        <w:tc>
          <w:tcPr>
            <w:tcW w:w="264" w:type="pct"/>
            <w:shd w:val="clear" w:color="auto" w:fill="auto"/>
            <w:vAlign w:val="center"/>
          </w:tcPr>
          <w:p w14:paraId="7362D9DF"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324D334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56B4062D"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535DC3B7" w14:textId="77777777" w:rsidR="00EC330D" w:rsidRPr="00E2688A" w:rsidRDefault="00EC330D" w:rsidP="00EC330D">
            <w:pPr>
              <w:jc w:val="center"/>
              <w:rPr>
                <w:color w:val="000000"/>
                <w:sz w:val="20"/>
                <w:szCs w:val="20"/>
              </w:rPr>
            </w:pPr>
            <w:r w:rsidRPr="00E2688A">
              <w:rPr>
                <w:color w:val="000000"/>
                <w:sz w:val="20"/>
                <w:szCs w:val="20"/>
              </w:rPr>
              <w:t>1,420</w:t>
            </w:r>
          </w:p>
        </w:tc>
        <w:tc>
          <w:tcPr>
            <w:tcW w:w="265" w:type="pct"/>
            <w:shd w:val="clear" w:color="auto" w:fill="auto"/>
            <w:vAlign w:val="center"/>
          </w:tcPr>
          <w:p w14:paraId="4F2A1560"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1C82F22C"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669143D8"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6DE4A8B5"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3019E209" w14:textId="77777777" w:rsidTr="00EC330D">
        <w:trPr>
          <w:trHeight w:val="20"/>
        </w:trPr>
        <w:tc>
          <w:tcPr>
            <w:tcW w:w="168" w:type="pct"/>
            <w:shd w:val="clear" w:color="auto" w:fill="auto"/>
            <w:noWrap/>
            <w:vAlign w:val="center"/>
          </w:tcPr>
          <w:p w14:paraId="5A459DE9" w14:textId="77777777" w:rsidR="00EC330D" w:rsidRPr="00E2688A" w:rsidRDefault="00EC330D" w:rsidP="00EC330D">
            <w:pPr>
              <w:jc w:val="center"/>
              <w:rPr>
                <w:color w:val="000000"/>
                <w:sz w:val="20"/>
                <w:szCs w:val="20"/>
              </w:rPr>
            </w:pPr>
            <w:r w:rsidRPr="00E2688A">
              <w:rPr>
                <w:color w:val="000000"/>
                <w:sz w:val="20"/>
                <w:szCs w:val="20"/>
              </w:rPr>
              <w:t>47</w:t>
            </w:r>
          </w:p>
        </w:tc>
        <w:tc>
          <w:tcPr>
            <w:tcW w:w="400" w:type="pct"/>
            <w:shd w:val="clear" w:color="auto" w:fill="auto"/>
            <w:noWrap/>
            <w:vAlign w:val="center"/>
          </w:tcPr>
          <w:p w14:paraId="3BC7D4D4" w14:textId="77777777" w:rsidR="00EC330D" w:rsidRPr="00E2688A" w:rsidRDefault="00EC330D" w:rsidP="00EC330D">
            <w:pPr>
              <w:jc w:val="center"/>
              <w:rPr>
                <w:color w:val="000000"/>
                <w:sz w:val="20"/>
                <w:szCs w:val="20"/>
              </w:rPr>
            </w:pPr>
            <w:r w:rsidRPr="00E2688A">
              <w:rPr>
                <w:color w:val="000000"/>
                <w:sz w:val="20"/>
                <w:szCs w:val="20"/>
              </w:rPr>
              <w:t>ТУ</w:t>
            </w:r>
          </w:p>
        </w:tc>
        <w:tc>
          <w:tcPr>
            <w:tcW w:w="668" w:type="pct"/>
            <w:shd w:val="clear" w:color="auto" w:fill="auto"/>
            <w:noWrap/>
            <w:vAlign w:val="center"/>
          </w:tcPr>
          <w:p w14:paraId="7C3C930B" w14:textId="77777777" w:rsidR="00EC330D" w:rsidRPr="00E2688A" w:rsidRDefault="00EC330D" w:rsidP="00EC330D">
            <w:pPr>
              <w:jc w:val="center"/>
              <w:rPr>
                <w:color w:val="000000"/>
                <w:sz w:val="20"/>
                <w:szCs w:val="20"/>
              </w:rPr>
            </w:pPr>
            <w:r w:rsidRPr="00E2688A">
              <w:rPr>
                <w:color w:val="000000"/>
                <w:sz w:val="20"/>
                <w:szCs w:val="20"/>
              </w:rPr>
              <w:t>47:07:0000000:92829</w:t>
            </w:r>
          </w:p>
        </w:tc>
        <w:tc>
          <w:tcPr>
            <w:tcW w:w="889" w:type="pct"/>
            <w:shd w:val="clear" w:color="auto" w:fill="auto"/>
            <w:vAlign w:val="center"/>
          </w:tcPr>
          <w:p w14:paraId="3AE1F885" w14:textId="77777777" w:rsidR="00EC330D" w:rsidRPr="00E2688A" w:rsidRDefault="00EC330D" w:rsidP="00EC330D">
            <w:pPr>
              <w:jc w:val="center"/>
              <w:rPr>
                <w:color w:val="000000"/>
                <w:sz w:val="20"/>
                <w:szCs w:val="20"/>
              </w:rPr>
            </w:pPr>
            <w:r w:rsidRPr="00E2688A">
              <w:rPr>
                <w:color w:val="000000"/>
                <w:sz w:val="20"/>
                <w:szCs w:val="20"/>
              </w:rPr>
              <w:t>ЛО, Всеволожский район, дер. Новое Девяткино, микрорайон 1, в границах кварталов 1.2 и1.3, кад.номер 47:07:0000000:92829</w:t>
            </w:r>
          </w:p>
        </w:tc>
        <w:tc>
          <w:tcPr>
            <w:tcW w:w="312" w:type="pct"/>
            <w:shd w:val="clear" w:color="auto" w:fill="auto"/>
            <w:noWrap/>
            <w:vAlign w:val="center"/>
          </w:tcPr>
          <w:p w14:paraId="0A07D2F9" w14:textId="77777777" w:rsidR="00EC330D" w:rsidRPr="00E2688A" w:rsidRDefault="00EC330D" w:rsidP="00EC330D">
            <w:pPr>
              <w:jc w:val="center"/>
              <w:rPr>
                <w:color w:val="000000"/>
                <w:sz w:val="20"/>
                <w:szCs w:val="20"/>
              </w:rPr>
            </w:pPr>
          </w:p>
        </w:tc>
        <w:tc>
          <w:tcPr>
            <w:tcW w:w="445" w:type="pct"/>
            <w:shd w:val="clear" w:color="auto" w:fill="auto"/>
            <w:noWrap/>
            <w:vAlign w:val="center"/>
          </w:tcPr>
          <w:p w14:paraId="693546F6" w14:textId="77777777" w:rsidR="00EC330D" w:rsidRPr="00E2688A" w:rsidRDefault="00EC330D" w:rsidP="00EC330D">
            <w:pPr>
              <w:jc w:val="center"/>
              <w:rPr>
                <w:color w:val="000000"/>
                <w:sz w:val="20"/>
                <w:szCs w:val="20"/>
              </w:rPr>
            </w:pPr>
            <w:r w:rsidRPr="00E2688A">
              <w:rPr>
                <w:color w:val="000000"/>
                <w:sz w:val="20"/>
                <w:szCs w:val="20"/>
              </w:rPr>
              <w:t>3,65</w:t>
            </w:r>
          </w:p>
        </w:tc>
        <w:tc>
          <w:tcPr>
            <w:tcW w:w="264" w:type="pct"/>
            <w:shd w:val="clear" w:color="auto" w:fill="auto"/>
            <w:vAlign w:val="center"/>
          </w:tcPr>
          <w:p w14:paraId="3BF04786"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0BF4B8B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465E5669" w14:textId="77777777" w:rsidR="00EC330D" w:rsidRPr="00E2688A" w:rsidRDefault="00EC330D" w:rsidP="00EC330D">
            <w:pPr>
              <w:jc w:val="center"/>
              <w:rPr>
                <w:color w:val="000000"/>
                <w:sz w:val="20"/>
                <w:szCs w:val="20"/>
              </w:rPr>
            </w:pPr>
            <w:r w:rsidRPr="00E2688A">
              <w:rPr>
                <w:color w:val="000000"/>
                <w:sz w:val="20"/>
                <w:szCs w:val="20"/>
              </w:rPr>
              <w:t>3,650</w:t>
            </w:r>
          </w:p>
        </w:tc>
        <w:tc>
          <w:tcPr>
            <w:tcW w:w="265" w:type="pct"/>
            <w:shd w:val="clear" w:color="auto" w:fill="auto"/>
            <w:vAlign w:val="center"/>
          </w:tcPr>
          <w:p w14:paraId="2C25DA8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433C50F8"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7BFB0638"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682A8129"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41A9F49C"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60878AC0" w14:textId="77777777" w:rsidTr="00EC330D">
        <w:trPr>
          <w:trHeight w:val="20"/>
        </w:trPr>
        <w:tc>
          <w:tcPr>
            <w:tcW w:w="168" w:type="pct"/>
            <w:shd w:val="clear" w:color="auto" w:fill="auto"/>
            <w:noWrap/>
            <w:vAlign w:val="center"/>
          </w:tcPr>
          <w:p w14:paraId="6C01332E" w14:textId="77777777" w:rsidR="00EC330D" w:rsidRPr="00E2688A" w:rsidRDefault="00EC330D" w:rsidP="00EC330D">
            <w:pPr>
              <w:jc w:val="center"/>
              <w:rPr>
                <w:color w:val="000000"/>
                <w:sz w:val="20"/>
                <w:szCs w:val="20"/>
              </w:rPr>
            </w:pPr>
            <w:r w:rsidRPr="00E2688A">
              <w:rPr>
                <w:color w:val="000000"/>
                <w:sz w:val="20"/>
                <w:szCs w:val="20"/>
              </w:rPr>
              <w:t>48</w:t>
            </w:r>
          </w:p>
        </w:tc>
        <w:tc>
          <w:tcPr>
            <w:tcW w:w="400" w:type="pct"/>
            <w:shd w:val="clear" w:color="auto" w:fill="auto"/>
            <w:noWrap/>
            <w:vAlign w:val="center"/>
          </w:tcPr>
          <w:p w14:paraId="05156998" w14:textId="77777777" w:rsidR="00EC330D" w:rsidRPr="00E2688A" w:rsidRDefault="00EC330D" w:rsidP="00EC330D">
            <w:pPr>
              <w:jc w:val="center"/>
              <w:rPr>
                <w:color w:val="000000"/>
                <w:sz w:val="20"/>
                <w:szCs w:val="20"/>
              </w:rPr>
            </w:pPr>
            <w:r w:rsidRPr="00E2688A">
              <w:rPr>
                <w:color w:val="000000"/>
                <w:sz w:val="20"/>
                <w:szCs w:val="20"/>
              </w:rPr>
              <w:t>ТУ</w:t>
            </w:r>
          </w:p>
        </w:tc>
        <w:tc>
          <w:tcPr>
            <w:tcW w:w="668" w:type="pct"/>
            <w:shd w:val="clear" w:color="auto" w:fill="auto"/>
            <w:noWrap/>
            <w:vAlign w:val="center"/>
          </w:tcPr>
          <w:p w14:paraId="2180A5B1" w14:textId="77777777" w:rsidR="00EC330D" w:rsidRPr="00E2688A" w:rsidRDefault="00EC330D" w:rsidP="00EC330D">
            <w:pPr>
              <w:jc w:val="center"/>
              <w:rPr>
                <w:color w:val="000000"/>
                <w:sz w:val="20"/>
                <w:szCs w:val="20"/>
              </w:rPr>
            </w:pPr>
            <w:r w:rsidRPr="00E2688A">
              <w:rPr>
                <w:color w:val="000000"/>
                <w:sz w:val="20"/>
                <w:szCs w:val="20"/>
              </w:rPr>
              <w:t>47:07:0711001:8272</w:t>
            </w:r>
          </w:p>
        </w:tc>
        <w:tc>
          <w:tcPr>
            <w:tcW w:w="889" w:type="pct"/>
            <w:shd w:val="clear" w:color="auto" w:fill="auto"/>
            <w:vAlign w:val="center"/>
          </w:tcPr>
          <w:p w14:paraId="5F6136FD" w14:textId="77777777" w:rsidR="00EC330D" w:rsidRPr="00E2688A" w:rsidRDefault="00EC330D" w:rsidP="00EC330D">
            <w:pPr>
              <w:jc w:val="center"/>
              <w:rPr>
                <w:color w:val="000000"/>
                <w:sz w:val="20"/>
                <w:szCs w:val="20"/>
              </w:rPr>
            </w:pPr>
            <w:r w:rsidRPr="00E2688A">
              <w:rPr>
                <w:color w:val="000000"/>
                <w:sz w:val="20"/>
                <w:szCs w:val="20"/>
              </w:rPr>
              <w:t>ЛО, Всеволожский район, Новодевяткинское сельское поселение, д.Новое Девяткино, ул. Главная, д.71, лит.А и Б; ЛО, Всеволожский район, Новодевяткинское сельское поселение, д. Новое Девяткино, ул. Главная, земельный участок 71 (кад.№47:07:0711001:8272)</w:t>
            </w:r>
          </w:p>
        </w:tc>
        <w:tc>
          <w:tcPr>
            <w:tcW w:w="312" w:type="pct"/>
            <w:shd w:val="clear" w:color="auto" w:fill="auto"/>
            <w:noWrap/>
            <w:vAlign w:val="center"/>
          </w:tcPr>
          <w:p w14:paraId="2F8770E3" w14:textId="77777777" w:rsidR="00EC330D" w:rsidRPr="00E2688A" w:rsidRDefault="00EC330D" w:rsidP="00EC330D">
            <w:pPr>
              <w:jc w:val="center"/>
              <w:rPr>
                <w:color w:val="000000"/>
                <w:sz w:val="20"/>
                <w:szCs w:val="20"/>
              </w:rPr>
            </w:pPr>
          </w:p>
        </w:tc>
        <w:tc>
          <w:tcPr>
            <w:tcW w:w="445" w:type="pct"/>
            <w:shd w:val="clear" w:color="auto" w:fill="auto"/>
            <w:noWrap/>
            <w:vAlign w:val="center"/>
          </w:tcPr>
          <w:p w14:paraId="7A027A4B" w14:textId="77777777" w:rsidR="00EC330D" w:rsidRPr="00E2688A" w:rsidRDefault="00EC330D" w:rsidP="00EC330D">
            <w:pPr>
              <w:jc w:val="center"/>
              <w:rPr>
                <w:color w:val="000000"/>
                <w:sz w:val="20"/>
                <w:szCs w:val="20"/>
              </w:rPr>
            </w:pPr>
            <w:r w:rsidRPr="00E2688A">
              <w:rPr>
                <w:color w:val="000000"/>
                <w:sz w:val="20"/>
                <w:szCs w:val="20"/>
              </w:rPr>
              <w:t>1,04</w:t>
            </w:r>
          </w:p>
        </w:tc>
        <w:tc>
          <w:tcPr>
            <w:tcW w:w="264" w:type="pct"/>
            <w:shd w:val="clear" w:color="auto" w:fill="auto"/>
            <w:vAlign w:val="center"/>
          </w:tcPr>
          <w:p w14:paraId="4C1A9A8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33A76D6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391C2CDB" w14:textId="77777777" w:rsidR="00EC330D" w:rsidRPr="00E2688A" w:rsidRDefault="00EC330D" w:rsidP="00EC330D">
            <w:pPr>
              <w:jc w:val="center"/>
              <w:rPr>
                <w:color w:val="000000"/>
                <w:sz w:val="20"/>
                <w:szCs w:val="20"/>
              </w:rPr>
            </w:pPr>
            <w:r w:rsidRPr="00E2688A">
              <w:rPr>
                <w:color w:val="000000"/>
                <w:sz w:val="20"/>
                <w:szCs w:val="20"/>
              </w:rPr>
              <w:t>1,040</w:t>
            </w:r>
          </w:p>
        </w:tc>
        <w:tc>
          <w:tcPr>
            <w:tcW w:w="265" w:type="pct"/>
            <w:shd w:val="clear" w:color="auto" w:fill="auto"/>
            <w:vAlign w:val="center"/>
          </w:tcPr>
          <w:p w14:paraId="08F1A8C0"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39E38366"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6834BBFD"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4A1CD43E"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4F07279D"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7BA8E9B0" w14:textId="77777777" w:rsidTr="00EC330D">
        <w:trPr>
          <w:trHeight w:val="20"/>
        </w:trPr>
        <w:tc>
          <w:tcPr>
            <w:tcW w:w="168" w:type="pct"/>
            <w:shd w:val="clear" w:color="auto" w:fill="auto"/>
            <w:noWrap/>
            <w:vAlign w:val="center"/>
          </w:tcPr>
          <w:p w14:paraId="4AE2C3FD" w14:textId="77777777" w:rsidR="00EC330D" w:rsidRPr="00E2688A" w:rsidRDefault="00EC330D" w:rsidP="00EC330D">
            <w:pPr>
              <w:jc w:val="center"/>
              <w:rPr>
                <w:color w:val="000000"/>
                <w:sz w:val="20"/>
                <w:szCs w:val="20"/>
              </w:rPr>
            </w:pPr>
            <w:r w:rsidRPr="00E2688A">
              <w:rPr>
                <w:color w:val="000000"/>
                <w:sz w:val="20"/>
                <w:szCs w:val="20"/>
              </w:rPr>
              <w:t>49</w:t>
            </w:r>
          </w:p>
        </w:tc>
        <w:tc>
          <w:tcPr>
            <w:tcW w:w="400" w:type="pct"/>
            <w:shd w:val="clear" w:color="auto" w:fill="auto"/>
            <w:noWrap/>
            <w:vAlign w:val="center"/>
          </w:tcPr>
          <w:p w14:paraId="78858B63" w14:textId="77777777" w:rsidR="00EC330D" w:rsidRPr="00E2688A" w:rsidRDefault="00EC330D" w:rsidP="00EC330D">
            <w:pPr>
              <w:ind w:left="-218" w:right="-163"/>
              <w:jc w:val="center"/>
              <w:rPr>
                <w:color w:val="000000"/>
                <w:sz w:val="20"/>
                <w:szCs w:val="20"/>
              </w:rPr>
            </w:pPr>
            <w:r w:rsidRPr="00E2688A">
              <w:rPr>
                <w:color w:val="000000"/>
                <w:sz w:val="20"/>
                <w:szCs w:val="20"/>
              </w:rPr>
              <w:t>Заявка на подключение</w:t>
            </w:r>
          </w:p>
        </w:tc>
        <w:tc>
          <w:tcPr>
            <w:tcW w:w="668" w:type="pct"/>
            <w:shd w:val="clear" w:color="auto" w:fill="auto"/>
            <w:noWrap/>
            <w:vAlign w:val="center"/>
          </w:tcPr>
          <w:p w14:paraId="364143EF" w14:textId="77777777" w:rsidR="00EC330D" w:rsidRPr="00E2688A" w:rsidRDefault="00EC330D" w:rsidP="00EC330D">
            <w:pPr>
              <w:jc w:val="center"/>
              <w:rPr>
                <w:color w:val="000000"/>
                <w:sz w:val="20"/>
                <w:szCs w:val="20"/>
              </w:rPr>
            </w:pPr>
            <w:r w:rsidRPr="00E2688A">
              <w:rPr>
                <w:color w:val="000000"/>
                <w:sz w:val="20"/>
                <w:szCs w:val="20"/>
              </w:rPr>
              <w:t>47:07:0711004:449</w:t>
            </w:r>
          </w:p>
        </w:tc>
        <w:tc>
          <w:tcPr>
            <w:tcW w:w="889" w:type="pct"/>
            <w:shd w:val="clear" w:color="auto" w:fill="auto"/>
            <w:vAlign w:val="center"/>
          </w:tcPr>
          <w:p w14:paraId="00D8021E" w14:textId="77777777" w:rsidR="00EC330D" w:rsidRPr="00E2688A" w:rsidRDefault="00EC330D" w:rsidP="00EC330D">
            <w:pPr>
              <w:jc w:val="center"/>
              <w:rPr>
                <w:color w:val="000000"/>
                <w:sz w:val="20"/>
                <w:szCs w:val="20"/>
              </w:rPr>
            </w:pPr>
            <w:r w:rsidRPr="00E2688A">
              <w:rPr>
                <w:color w:val="000000"/>
                <w:sz w:val="20"/>
                <w:szCs w:val="20"/>
              </w:rPr>
              <w:t>ЛО, Всеволожский район, д.Новое Девяткино, уч.115, к.н. 47:07:0711004:449</w:t>
            </w:r>
          </w:p>
        </w:tc>
        <w:tc>
          <w:tcPr>
            <w:tcW w:w="312" w:type="pct"/>
            <w:shd w:val="clear" w:color="auto" w:fill="auto"/>
            <w:noWrap/>
            <w:vAlign w:val="center"/>
          </w:tcPr>
          <w:p w14:paraId="79D5E7A7" w14:textId="77777777" w:rsidR="00EC330D" w:rsidRPr="00E2688A" w:rsidRDefault="00EC330D" w:rsidP="00EC330D">
            <w:pPr>
              <w:jc w:val="center"/>
              <w:rPr>
                <w:color w:val="000000"/>
                <w:sz w:val="20"/>
                <w:szCs w:val="20"/>
              </w:rPr>
            </w:pPr>
          </w:p>
        </w:tc>
        <w:tc>
          <w:tcPr>
            <w:tcW w:w="445" w:type="pct"/>
            <w:shd w:val="clear" w:color="auto" w:fill="auto"/>
            <w:noWrap/>
            <w:vAlign w:val="center"/>
          </w:tcPr>
          <w:p w14:paraId="1E24D8B3" w14:textId="77777777" w:rsidR="00EC330D" w:rsidRPr="00E2688A" w:rsidRDefault="00EC330D" w:rsidP="00EC330D">
            <w:pPr>
              <w:jc w:val="center"/>
              <w:rPr>
                <w:color w:val="000000"/>
                <w:sz w:val="20"/>
                <w:szCs w:val="20"/>
              </w:rPr>
            </w:pPr>
            <w:r w:rsidRPr="00E2688A">
              <w:rPr>
                <w:color w:val="000000"/>
                <w:sz w:val="20"/>
                <w:szCs w:val="20"/>
              </w:rPr>
              <w:t>2,030</w:t>
            </w:r>
          </w:p>
        </w:tc>
        <w:tc>
          <w:tcPr>
            <w:tcW w:w="264" w:type="pct"/>
            <w:shd w:val="clear" w:color="auto" w:fill="auto"/>
            <w:vAlign w:val="center"/>
          </w:tcPr>
          <w:p w14:paraId="069A00C1" w14:textId="77777777" w:rsidR="00EC330D" w:rsidRPr="00E2688A" w:rsidRDefault="00EC330D" w:rsidP="00EC330D">
            <w:pPr>
              <w:jc w:val="center"/>
              <w:rPr>
                <w:color w:val="000000"/>
                <w:sz w:val="20"/>
                <w:szCs w:val="20"/>
              </w:rPr>
            </w:pPr>
            <w:r w:rsidRPr="00E2688A">
              <w:rPr>
                <w:color w:val="000000"/>
                <w:sz w:val="20"/>
                <w:szCs w:val="20"/>
              </w:rPr>
              <w:t>0,677</w:t>
            </w:r>
          </w:p>
        </w:tc>
        <w:tc>
          <w:tcPr>
            <w:tcW w:w="265" w:type="pct"/>
            <w:shd w:val="clear" w:color="auto" w:fill="auto"/>
            <w:vAlign w:val="center"/>
          </w:tcPr>
          <w:p w14:paraId="5D1BA8A7" w14:textId="77777777" w:rsidR="00EC330D" w:rsidRPr="00E2688A" w:rsidRDefault="00EC330D" w:rsidP="00EC330D">
            <w:pPr>
              <w:jc w:val="center"/>
              <w:rPr>
                <w:color w:val="000000"/>
                <w:sz w:val="20"/>
                <w:szCs w:val="20"/>
              </w:rPr>
            </w:pPr>
            <w:r w:rsidRPr="00E2688A">
              <w:rPr>
                <w:color w:val="000000"/>
                <w:sz w:val="20"/>
                <w:szCs w:val="20"/>
              </w:rPr>
              <w:t>0,677</w:t>
            </w:r>
          </w:p>
        </w:tc>
        <w:tc>
          <w:tcPr>
            <w:tcW w:w="265" w:type="pct"/>
            <w:shd w:val="clear" w:color="auto" w:fill="auto"/>
            <w:vAlign w:val="center"/>
          </w:tcPr>
          <w:p w14:paraId="092205E2" w14:textId="77777777" w:rsidR="00EC330D" w:rsidRPr="00E2688A" w:rsidRDefault="00EC330D" w:rsidP="00EC330D">
            <w:pPr>
              <w:jc w:val="center"/>
              <w:rPr>
                <w:color w:val="000000"/>
                <w:sz w:val="20"/>
                <w:szCs w:val="20"/>
              </w:rPr>
            </w:pPr>
            <w:r w:rsidRPr="00E2688A">
              <w:rPr>
                <w:color w:val="000000"/>
                <w:sz w:val="20"/>
                <w:szCs w:val="20"/>
              </w:rPr>
              <w:t>0,677</w:t>
            </w:r>
          </w:p>
        </w:tc>
        <w:tc>
          <w:tcPr>
            <w:tcW w:w="265" w:type="pct"/>
            <w:shd w:val="clear" w:color="auto" w:fill="auto"/>
            <w:vAlign w:val="center"/>
          </w:tcPr>
          <w:p w14:paraId="7948623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68EC3A15"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497D25B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611C1759"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0DB88A93"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0A945FA5" w14:textId="77777777" w:rsidTr="00EC330D">
        <w:trPr>
          <w:trHeight w:val="20"/>
        </w:trPr>
        <w:tc>
          <w:tcPr>
            <w:tcW w:w="168" w:type="pct"/>
            <w:shd w:val="clear" w:color="auto" w:fill="auto"/>
            <w:noWrap/>
            <w:vAlign w:val="center"/>
          </w:tcPr>
          <w:p w14:paraId="1A19FF4C" w14:textId="77777777" w:rsidR="00EC330D" w:rsidRPr="00E2688A" w:rsidRDefault="00EC330D" w:rsidP="00EC330D">
            <w:pPr>
              <w:jc w:val="center"/>
              <w:rPr>
                <w:color w:val="000000"/>
                <w:sz w:val="20"/>
                <w:szCs w:val="20"/>
              </w:rPr>
            </w:pPr>
            <w:r w:rsidRPr="00E2688A">
              <w:rPr>
                <w:color w:val="000000"/>
                <w:sz w:val="20"/>
                <w:szCs w:val="20"/>
              </w:rPr>
              <w:t>50</w:t>
            </w:r>
          </w:p>
        </w:tc>
        <w:tc>
          <w:tcPr>
            <w:tcW w:w="400" w:type="pct"/>
            <w:shd w:val="clear" w:color="auto" w:fill="auto"/>
            <w:noWrap/>
            <w:vAlign w:val="center"/>
          </w:tcPr>
          <w:p w14:paraId="7263D1E9" w14:textId="77777777" w:rsidR="00EC330D" w:rsidRPr="00E2688A" w:rsidRDefault="00EC330D" w:rsidP="00EC330D">
            <w:pPr>
              <w:ind w:left="-218" w:right="-163"/>
              <w:jc w:val="center"/>
              <w:rPr>
                <w:color w:val="000000"/>
                <w:sz w:val="20"/>
                <w:szCs w:val="20"/>
              </w:rPr>
            </w:pPr>
            <w:r w:rsidRPr="00E2688A">
              <w:rPr>
                <w:color w:val="000000"/>
                <w:sz w:val="20"/>
                <w:szCs w:val="20"/>
              </w:rPr>
              <w:t>Заявка на подключение</w:t>
            </w:r>
          </w:p>
        </w:tc>
        <w:tc>
          <w:tcPr>
            <w:tcW w:w="668" w:type="pct"/>
            <w:shd w:val="clear" w:color="auto" w:fill="auto"/>
            <w:noWrap/>
            <w:vAlign w:val="center"/>
          </w:tcPr>
          <w:p w14:paraId="7A78C689" w14:textId="77777777" w:rsidR="00EC330D" w:rsidRPr="00E2688A" w:rsidRDefault="00EC330D" w:rsidP="00EC330D">
            <w:pPr>
              <w:jc w:val="center"/>
              <w:rPr>
                <w:color w:val="000000"/>
                <w:sz w:val="20"/>
                <w:szCs w:val="20"/>
              </w:rPr>
            </w:pPr>
            <w:r w:rsidRPr="00E2688A">
              <w:rPr>
                <w:color w:val="000000"/>
                <w:sz w:val="20"/>
                <w:szCs w:val="20"/>
              </w:rPr>
              <w:t>47:07:0711004:507</w:t>
            </w:r>
          </w:p>
        </w:tc>
        <w:tc>
          <w:tcPr>
            <w:tcW w:w="889" w:type="pct"/>
            <w:shd w:val="clear" w:color="auto" w:fill="auto"/>
            <w:vAlign w:val="center"/>
          </w:tcPr>
          <w:p w14:paraId="06656F62" w14:textId="77777777" w:rsidR="00EC330D" w:rsidRPr="00E2688A" w:rsidRDefault="00EC330D" w:rsidP="00EC330D">
            <w:pPr>
              <w:jc w:val="center"/>
              <w:rPr>
                <w:color w:val="000000"/>
                <w:sz w:val="20"/>
                <w:szCs w:val="20"/>
              </w:rPr>
            </w:pPr>
            <w:r w:rsidRPr="00E2688A">
              <w:rPr>
                <w:color w:val="000000"/>
                <w:sz w:val="20"/>
                <w:szCs w:val="20"/>
              </w:rPr>
              <w:t>ЛО, Всеволожский район, Новодевяткинское сельское поселение, д.Новое Девяткино, ул.Лесная, уч.19, к.н. 47:07:0711004:507</w:t>
            </w:r>
          </w:p>
        </w:tc>
        <w:tc>
          <w:tcPr>
            <w:tcW w:w="312" w:type="pct"/>
            <w:shd w:val="clear" w:color="auto" w:fill="auto"/>
            <w:noWrap/>
            <w:vAlign w:val="center"/>
          </w:tcPr>
          <w:p w14:paraId="7C6EAE95" w14:textId="77777777" w:rsidR="00EC330D" w:rsidRPr="00E2688A" w:rsidRDefault="00EC330D" w:rsidP="00EC330D">
            <w:pPr>
              <w:jc w:val="center"/>
              <w:rPr>
                <w:color w:val="000000"/>
                <w:sz w:val="20"/>
                <w:szCs w:val="20"/>
              </w:rPr>
            </w:pPr>
          </w:p>
        </w:tc>
        <w:tc>
          <w:tcPr>
            <w:tcW w:w="445" w:type="pct"/>
            <w:shd w:val="clear" w:color="auto" w:fill="auto"/>
            <w:noWrap/>
            <w:vAlign w:val="center"/>
          </w:tcPr>
          <w:p w14:paraId="3D2C7BDF" w14:textId="77777777" w:rsidR="00EC330D" w:rsidRPr="00E2688A" w:rsidRDefault="00EC330D" w:rsidP="00EC330D">
            <w:pPr>
              <w:jc w:val="center"/>
              <w:rPr>
                <w:color w:val="000000"/>
                <w:sz w:val="20"/>
                <w:szCs w:val="20"/>
              </w:rPr>
            </w:pPr>
            <w:r w:rsidRPr="00E2688A">
              <w:rPr>
                <w:color w:val="000000"/>
                <w:sz w:val="20"/>
                <w:szCs w:val="20"/>
              </w:rPr>
              <w:t>1,400</w:t>
            </w:r>
          </w:p>
        </w:tc>
        <w:tc>
          <w:tcPr>
            <w:tcW w:w="264" w:type="pct"/>
            <w:shd w:val="clear" w:color="auto" w:fill="auto"/>
            <w:vAlign w:val="center"/>
          </w:tcPr>
          <w:p w14:paraId="6E98E9A8" w14:textId="77777777" w:rsidR="00EC330D" w:rsidRPr="00E2688A" w:rsidRDefault="00EC330D" w:rsidP="00EC330D">
            <w:pPr>
              <w:jc w:val="center"/>
              <w:rPr>
                <w:color w:val="000000"/>
                <w:sz w:val="20"/>
                <w:szCs w:val="20"/>
              </w:rPr>
            </w:pPr>
            <w:r w:rsidRPr="00E2688A">
              <w:rPr>
                <w:color w:val="000000"/>
                <w:sz w:val="20"/>
                <w:szCs w:val="20"/>
              </w:rPr>
              <w:t>0,467</w:t>
            </w:r>
          </w:p>
        </w:tc>
        <w:tc>
          <w:tcPr>
            <w:tcW w:w="265" w:type="pct"/>
            <w:shd w:val="clear" w:color="auto" w:fill="auto"/>
            <w:vAlign w:val="center"/>
          </w:tcPr>
          <w:p w14:paraId="7B48D574" w14:textId="77777777" w:rsidR="00EC330D" w:rsidRPr="00E2688A" w:rsidRDefault="00EC330D" w:rsidP="00EC330D">
            <w:pPr>
              <w:jc w:val="center"/>
              <w:rPr>
                <w:color w:val="000000"/>
                <w:sz w:val="20"/>
                <w:szCs w:val="20"/>
              </w:rPr>
            </w:pPr>
            <w:r w:rsidRPr="00E2688A">
              <w:rPr>
                <w:color w:val="000000"/>
                <w:sz w:val="20"/>
                <w:szCs w:val="20"/>
              </w:rPr>
              <w:t>0,467</w:t>
            </w:r>
          </w:p>
        </w:tc>
        <w:tc>
          <w:tcPr>
            <w:tcW w:w="265" w:type="pct"/>
            <w:shd w:val="clear" w:color="auto" w:fill="auto"/>
            <w:vAlign w:val="center"/>
          </w:tcPr>
          <w:p w14:paraId="3431B40F" w14:textId="77777777" w:rsidR="00EC330D" w:rsidRPr="00E2688A" w:rsidRDefault="00EC330D" w:rsidP="00EC330D">
            <w:pPr>
              <w:jc w:val="center"/>
              <w:rPr>
                <w:color w:val="000000"/>
                <w:sz w:val="20"/>
                <w:szCs w:val="20"/>
              </w:rPr>
            </w:pPr>
            <w:r w:rsidRPr="00E2688A">
              <w:rPr>
                <w:color w:val="000000"/>
                <w:sz w:val="20"/>
                <w:szCs w:val="20"/>
              </w:rPr>
              <w:t>0,467</w:t>
            </w:r>
          </w:p>
        </w:tc>
        <w:tc>
          <w:tcPr>
            <w:tcW w:w="265" w:type="pct"/>
            <w:shd w:val="clear" w:color="auto" w:fill="auto"/>
            <w:vAlign w:val="center"/>
          </w:tcPr>
          <w:p w14:paraId="71D57318"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24AD6325"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2AC14CFF"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54B3A236"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0A62C7B7"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4291BCFF" w14:textId="77777777" w:rsidTr="00EC330D">
        <w:trPr>
          <w:trHeight w:val="20"/>
        </w:trPr>
        <w:tc>
          <w:tcPr>
            <w:tcW w:w="168" w:type="pct"/>
            <w:shd w:val="clear" w:color="auto" w:fill="auto"/>
            <w:noWrap/>
            <w:vAlign w:val="center"/>
          </w:tcPr>
          <w:p w14:paraId="7925FE33" w14:textId="77777777" w:rsidR="00EC330D" w:rsidRPr="00E2688A" w:rsidRDefault="00EC330D" w:rsidP="00EC330D">
            <w:pPr>
              <w:jc w:val="center"/>
              <w:rPr>
                <w:color w:val="000000"/>
                <w:sz w:val="20"/>
                <w:szCs w:val="20"/>
              </w:rPr>
            </w:pPr>
            <w:r w:rsidRPr="00E2688A">
              <w:rPr>
                <w:color w:val="000000"/>
                <w:sz w:val="20"/>
                <w:szCs w:val="20"/>
              </w:rPr>
              <w:t>51</w:t>
            </w:r>
          </w:p>
        </w:tc>
        <w:tc>
          <w:tcPr>
            <w:tcW w:w="400" w:type="pct"/>
            <w:shd w:val="clear" w:color="auto" w:fill="auto"/>
            <w:noWrap/>
            <w:vAlign w:val="center"/>
          </w:tcPr>
          <w:p w14:paraId="4195F2BF" w14:textId="77777777" w:rsidR="00EC330D" w:rsidRPr="00E2688A" w:rsidRDefault="00EC330D" w:rsidP="00EC330D">
            <w:pPr>
              <w:ind w:left="-218" w:right="-163"/>
              <w:jc w:val="center"/>
              <w:rPr>
                <w:color w:val="000000"/>
                <w:sz w:val="20"/>
                <w:szCs w:val="20"/>
              </w:rPr>
            </w:pPr>
            <w:r w:rsidRPr="00E2688A">
              <w:rPr>
                <w:color w:val="000000"/>
                <w:sz w:val="20"/>
                <w:szCs w:val="20"/>
              </w:rPr>
              <w:t>Заявка на подключение</w:t>
            </w:r>
          </w:p>
        </w:tc>
        <w:tc>
          <w:tcPr>
            <w:tcW w:w="668" w:type="pct"/>
            <w:shd w:val="clear" w:color="auto" w:fill="auto"/>
            <w:noWrap/>
            <w:vAlign w:val="center"/>
          </w:tcPr>
          <w:p w14:paraId="308E6BEB" w14:textId="77777777" w:rsidR="00EC330D" w:rsidRPr="00E2688A" w:rsidRDefault="00EC330D" w:rsidP="00EC330D">
            <w:pPr>
              <w:jc w:val="center"/>
              <w:rPr>
                <w:color w:val="000000"/>
                <w:sz w:val="20"/>
                <w:szCs w:val="20"/>
              </w:rPr>
            </w:pPr>
            <w:r w:rsidRPr="00E2688A">
              <w:rPr>
                <w:color w:val="000000"/>
                <w:sz w:val="20"/>
                <w:szCs w:val="20"/>
              </w:rPr>
              <w:t>47:07:0000000:95431</w:t>
            </w:r>
          </w:p>
        </w:tc>
        <w:tc>
          <w:tcPr>
            <w:tcW w:w="889" w:type="pct"/>
            <w:shd w:val="clear" w:color="auto" w:fill="auto"/>
            <w:vAlign w:val="center"/>
          </w:tcPr>
          <w:p w14:paraId="62CEEABD" w14:textId="77777777" w:rsidR="00EC330D" w:rsidRPr="00E2688A" w:rsidRDefault="00EC330D" w:rsidP="00EC330D">
            <w:pPr>
              <w:jc w:val="center"/>
              <w:rPr>
                <w:color w:val="000000"/>
                <w:sz w:val="20"/>
                <w:szCs w:val="20"/>
              </w:rPr>
            </w:pPr>
            <w:r w:rsidRPr="00E2688A">
              <w:rPr>
                <w:color w:val="000000"/>
                <w:sz w:val="20"/>
                <w:szCs w:val="20"/>
              </w:rPr>
              <w:t>ЛО, Всеволожский район, к.н. 47:07:0000000:95431</w:t>
            </w:r>
          </w:p>
        </w:tc>
        <w:tc>
          <w:tcPr>
            <w:tcW w:w="312" w:type="pct"/>
            <w:shd w:val="clear" w:color="auto" w:fill="auto"/>
            <w:noWrap/>
            <w:vAlign w:val="center"/>
          </w:tcPr>
          <w:p w14:paraId="371042BB" w14:textId="77777777" w:rsidR="00EC330D" w:rsidRPr="00E2688A" w:rsidRDefault="00EC330D" w:rsidP="00EC330D">
            <w:pPr>
              <w:jc w:val="center"/>
              <w:rPr>
                <w:color w:val="000000"/>
                <w:sz w:val="20"/>
                <w:szCs w:val="20"/>
              </w:rPr>
            </w:pPr>
          </w:p>
        </w:tc>
        <w:tc>
          <w:tcPr>
            <w:tcW w:w="445" w:type="pct"/>
            <w:shd w:val="clear" w:color="auto" w:fill="auto"/>
            <w:noWrap/>
            <w:vAlign w:val="center"/>
          </w:tcPr>
          <w:p w14:paraId="05DCD342" w14:textId="77777777" w:rsidR="00EC330D" w:rsidRPr="00E2688A" w:rsidRDefault="00EC330D" w:rsidP="00EC330D">
            <w:pPr>
              <w:jc w:val="center"/>
              <w:rPr>
                <w:color w:val="000000"/>
                <w:sz w:val="20"/>
                <w:szCs w:val="20"/>
              </w:rPr>
            </w:pPr>
            <w:r w:rsidRPr="00E2688A">
              <w:rPr>
                <w:color w:val="000000"/>
                <w:sz w:val="20"/>
                <w:szCs w:val="20"/>
              </w:rPr>
              <w:t>0,750</w:t>
            </w:r>
          </w:p>
        </w:tc>
        <w:tc>
          <w:tcPr>
            <w:tcW w:w="264" w:type="pct"/>
            <w:shd w:val="clear" w:color="auto" w:fill="auto"/>
            <w:vAlign w:val="center"/>
          </w:tcPr>
          <w:p w14:paraId="03A13DDB" w14:textId="77777777" w:rsidR="00EC330D" w:rsidRPr="00E2688A" w:rsidRDefault="00EC330D" w:rsidP="00EC330D">
            <w:pPr>
              <w:jc w:val="center"/>
              <w:rPr>
                <w:color w:val="000000"/>
                <w:sz w:val="20"/>
                <w:szCs w:val="20"/>
              </w:rPr>
            </w:pPr>
            <w:r w:rsidRPr="00E2688A">
              <w:rPr>
                <w:color w:val="000000"/>
                <w:sz w:val="20"/>
                <w:szCs w:val="20"/>
              </w:rPr>
              <w:t>0,250</w:t>
            </w:r>
          </w:p>
        </w:tc>
        <w:tc>
          <w:tcPr>
            <w:tcW w:w="265" w:type="pct"/>
            <w:shd w:val="clear" w:color="auto" w:fill="auto"/>
            <w:vAlign w:val="center"/>
          </w:tcPr>
          <w:p w14:paraId="5BCEBAD8" w14:textId="77777777" w:rsidR="00EC330D" w:rsidRPr="00E2688A" w:rsidRDefault="00EC330D" w:rsidP="00EC330D">
            <w:pPr>
              <w:jc w:val="center"/>
              <w:rPr>
                <w:color w:val="000000"/>
                <w:sz w:val="20"/>
                <w:szCs w:val="20"/>
              </w:rPr>
            </w:pPr>
            <w:r w:rsidRPr="00E2688A">
              <w:rPr>
                <w:color w:val="000000"/>
                <w:sz w:val="20"/>
                <w:szCs w:val="20"/>
              </w:rPr>
              <w:t>0,250</w:t>
            </w:r>
          </w:p>
        </w:tc>
        <w:tc>
          <w:tcPr>
            <w:tcW w:w="265" w:type="pct"/>
            <w:shd w:val="clear" w:color="auto" w:fill="auto"/>
            <w:vAlign w:val="center"/>
          </w:tcPr>
          <w:p w14:paraId="24E2EAD4" w14:textId="77777777" w:rsidR="00EC330D" w:rsidRPr="00E2688A" w:rsidRDefault="00EC330D" w:rsidP="00EC330D">
            <w:pPr>
              <w:jc w:val="center"/>
              <w:rPr>
                <w:color w:val="000000"/>
                <w:sz w:val="20"/>
                <w:szCs w:val="20"/>
              </w:rPr>
            </w:pPr>
            <w:r w:rsidRPr="00E2688A">
              <w:rPr>
                <w:color w:val="000000"/>
                <w:sz w:val="20"/>
                <w:szCs w:val="20"/>
              </w:rPr>
              <w:t>0,250</w:t>
            </w:r>
          </w:p>
        </w:tc>
        <w:tc>
          <w:tcPr>
            <w:tcW w:w="265" w:type="pct"/>
            <w:shd w:val="clear" w:color="auto" w:fill="auto"/>
            <w:vAlign w:val="center"/>
          </w:tcPr>
          <w:p w14:paraId="3057923F"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2A923C7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4725DF25"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12EE6057"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5DF2B189"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77F82282" w14:textId="77777777" w:rsidTr="00EC330D">
        <w:trPr>
          <w:trHeight w:val="20"/>
        </w:trPr>
        <w:tc>
          <w:tcPr>
            <w:tcW w:w="168" w:type="pct"/>
            <w:shd w:val="clear" w:color="auto" w:fill="auto"/>
            <w:noWrap/>
            <w:vAlign w:val="center"/>
          </w:tcPr>
          <w:p w14:paraId="6C0C4F83" w14:textId="77777777" w:rsidR="00EC330D" w:rsidRPr="00E2688A" w:rsidRDefault="00EC330D" w:rsidP="00EC330D">
            <w:pPr>
              <w:jc w:val="center"/>
              <w:rPr>
                <w:color w:val="000000"/>
                <w:sz w:val="20"/>
                <w:szCs w:val="20"/>
              </w:rPr>
            </w:pPr>
            <w:r w:rsidRPr="00E2688A">
              <w:rPr>
                <w:color w:val="000000"/>
                <w:sz w:val="20"/>
                <w:szCs w:val="20"/>
              </w:rPr>
              <w:t>52</w:t>
            </w:r>
          </w:p>
        </w:tc>
        <w:tc>
          <w:tcPr>
            <w:tcW w:w="400" w:type="pct"/>
            <w:shd w:val="clear" w:color="auto" w:fill="auto"/>
            <w:noWrap/>
            <w:vAlign w:val="center"/>
          </w:tcPr>
          <w:p w14:paraId="2F533C5E" w14:textId="77777777" w:rsidR="00EC330D" w:rsidRPr="00E2688A" w:rsidRDefault="00EC330D" w:rsidP="00EC330D">
            <w:pPr>
              <w:ind w:left="-218" w:right="-163"/>
              <w:jc w:val="center"/>
              <w:rPr>
                <w:color w:val="000000"/>
                <w:sz w:val="20"/>
                <w:szCs w:val="20"/>
              </w:rPr>
            </w:pPr>
            <w:r w:rsidRPr="00E2688A">
              <w:rPr>
                <w:color w:val="000000"/>
                <w:sz w:val="20"/>
                <w:szCs w:val="20"/>
              </w:rPr>
              <w:t>Заявка на подключение</w:t>
            </w:r>
          </w:p>
        </w:tc>
        <w:tc>
          <w:tcPr>
            <w:tcW w:w="668" w:type="pct"/>
            <w:shd w:val="clear" w:color="auto" w:fill="auto"/>
            <w:noWrap/>
            <w:vAlign w:val="center"/>
          </w:tcPr>
          <w:p w14:paraId="273FABA8" w14:textId="77777777" w:rsidR="00EC330D" w:rsidRPr="00E2688A" w:rsidRDefault="00EC330D" w:rsidP="00EC330D">
            <w:pPr>
              <w:jc w:val="center"/>
              <w:rPr>
                <w:color w:val="000000"/>
                <w:sz w:val="20"/>
                <w:szCs w:val="20"/>
              </w:rPr>
            </w:pPr>
            <w:r w:rsidRPr="00E2688A">
              <w:rPr>
                <w:color w:val="000000"/>
                <w:sz w:val="20"/>
                <w:szCs w:val="20"/>
              </w:rPr>
              <w:t>47:07:0711004:9</w:t>
            </w:r>
          </w:p>
        </w:tc>
        <w:tc>
          <w:tcPr>
            <w:tcW w:w="889" w:type="pct"/>
            <w:shd w:val="clear" w:color="auto" w:fill="auto"/>
            <w:vAlign w:val="center"/>
          </w:tcPr>
          <w:p w14:paraId="50A906C6" w14:textId="77777777" w:rsidR="00EC330D" w:rsidRPr="00E2688A" w:rsidRDefault="00EC330D" w:rsidP="00EC330D">
            <w:pPr>
              <w:jc w:val="center"/>
              <w:rPr>
                <w:color w:val="000000"/>
                <w:sz w:val="20"/>
                <w:szCs w:val="20"/>
              </w:rPr>
            </w:pPr>
            <w:r w:rsidRPr="00E2688A">
              <w:rPr>
                <w:color w:val="000000"/>
                <w:sz w:val="20"/>
                <w:szCs w:val="20"/>
              </w:rPr>
              <w:t>ЛО, Всеволожский район,  д.Новое Девяткино, кв.1-А, к.30, к.н 47:07:0711004:9</w:t>
            </w:r>
          </w:p>
        </w:tc>
        <w:tc>
          <w:tcPr>
            <w:tcW w:w="312" w:type="pct"/>
            <w:shd w:val="clear" w:color="auto" w:fill="auto"/>
            <w:noWrap/>
            <w:vAlign w:val="center"/>
          </w:tcPr>
          <w:p w14:paraId="7F75C35A" w14:textId="77777777" w:rsidR="00EC330D" w:rsidRPr="00E2688A" w:rsidRDefault="00EC330D" w:rsidP="00EC330D">
            <w:pPr>
              <w:jc w:val="center"/>
              <w:rPr>
                <w:color w:val="000000"/>
                <w:sz w:val="20"/>
                <w:szCs w:val="20"/>
              </w:rPr>
            </w:pPr>
          </w:p>
        </w:tc>
        <w:tc>
          <w:tcPr>
            <w:tcW w:w="445" w:type="pct"/>
            <w:shd w:val="clear" w:color="auto" w:fill="auto"/>
            <w:noWrap/>
            <w:vAlign w:val="center"/>
          </w:tcPr>
          <w:p w14:paraId="63D44356" w14:textId="77777777" w:rsidR="00EC330D" w:rsidRPr="00E2688A" w:rsidRDefault="00EC330D" w:rsidP="00EC330D">
            <w:pPr>
              <w:jc w:val="center"/>
              <w:rPr>
                <w:color w:val="000000"/>
                <w:sz w:val="20"/>
                <w:szCs w:val="20"/>
              </w:rPr>
            </w:pPr>
            <w:r w:rsidRPr="00E2688A">
              <w:rPr>
                <w:color w:val="000000"/>
                <w:sz w:val="20"/>
                <w:szCs w:val="20"/>
              </w:rPr>
              <w:t>0,230</w:t>
            </w:r>
          </w:p>
        </w:tc>
        <w:tc>
          <w:tcPr>
            <w:tcW w:w="264" w:type="pct"/>
            <w:shd w:val="clear" w:color="auto" w:fill="auto"/>
            <w:vAlign w:val="center"/>
          </w:tcPr>
          <w:p w14:paraId="61282CF5" w14:textId="77777777" w:rsidR="00EC330D" w:rsidRPr="00E2688A" w:rsidRDefault="00EC330D" w:rsidP="00EC330D">
            <w:pPr>
              <w:jc w:val="center"/>
              <w:rPr>
                <w:color w:val="000000"/>
                <w:sz w:val="20"/>
                <w:szCs w:val="20"/>
              </w:rPr>
            </w:pPr>
            <w:r w:rsidRPr="00E2688A">
              <w:rPr>
                <w:color w:val="000000"/>
                <w:sz w:val="20"/>
                <w:szCs w:val="20"/>
              </w:rPr>
              <w:t>0,077</w:t>
            </w:r>
          </w:p>
        </w:tc>
        <w:tc>
          <w:tcPr>
            <w:tcW w:w="265" w:type="pct"/>
            <w:shd w:val="clear" w:color="auto" w:fill="auto"/>
            <w:vAlign w:val="center"/>
          </w:tcPr>
          <w:p w14:paraId="5D51905D" w14:textId="77777777" w:rsidR="00EC330D" w:rsidRPr="00E2688A" w:rsidRDefault="00EC330D" w:rsidP="00EC330D">
            <w:pPr>
              <w:jc w:val="center"/>
              <w:rPr>
                <w:color w:val="000000"/>
                <w:sz w:val="20"/>
                <w:szCs w:val="20"/>
              </w:rPr>
            </w:pPr>
            <w:r w:rsidRPr="00E2688A">
              <w:rPr>
                <w:color w:val="000000"/>
                <w:sz w:val="20"/>
                <w:szCs w:val="20"/>
              </w:rPr>
              <w:t>0,077</w:t>
            </w:r>
          </w:p>
        </w:tc>
        <w:tc>
          <w:tcPr>
            <w:tcW w:w="265" w:type="pct"/>
            <w:shd w:val="clear" w:color="auto" w:fill="auto"/>
            <w:vAlign w:val="center"/>
          </w:tcPr>
          <w:p w14:paraId="1D1C2611" w14:textId="77777777" w:rsidR="00EC330D" w:rsidRPr="00E2688A" w:rsidRDefault="00EC330D" w:rsidP="00EC330D">
            <w:pPr>
              <w:jc w:val="center"/>
              <w:rPr>
                <w:color w:val="000000"/>
                <w:sz w:val="20"/>
                <w:szCs w:val="20"/>
              </w:rPr>
            </w:pPr>
            <w:r w:rsidRPr="00E2688A">
              <w:rPr>
                <w:color w:val="000000"/>
                <w:sz w:val="20"/>
                <w:szCs w:val="20"/>
              </w:rPr>
              <w:t>0,077</w:t>
            </w:r>
          </w:p>
        </w:tc>
        <w:tc>
          <w:tcPr>
            <w:tcW w:w="265" w:type="pct"/>
            <w:shd w:val="clear" w:color="auto" w:fill="auto"/>
            <w:vAlign w:val="center"/>
          </w:tcPr>
          <w:p w14:paraId="5BED0B54"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2FD8755A"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1E1ABD6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02E04195"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70409099"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0DAD2A69" w14:textId="77777777" w:rsidTr="00EC330D">
        <w:trPr>
          <w:trHeight w:val="20"/>
        </w:trPr>
        <w:tc>
          <w:tcPr>
            <w:tcW w:w="168" w:type="pct"/>
            <w:shd w:val="clear" w:color="auto" w:fill="auto"/>
            <w:noWrap/>
            <w:vAlign w:val="center"/>
          </w:tcPr>
          <w:p w14:paraId="0550DFC6" w14:textId="77777777" w:rsidR="00EC330D" w:rsidRPr="00E2688A" w:rsidRDefault="00EC330D" w:rsidP="00EC330D">
            <w:pPr>
              <w:jc w:val="center"/>
              <w:rPr>
                <w:color w:val="000000"/>
                <w:sz w:val="20"/>
                <w:szCs w:val="20"/>
              </w:rPr>
            </w:pPr>
            <w:r w:rsidRPr="00E2688A">
              <w:rPr>
                <w:color w:val="000000"/>
                <w:sz w:val="20"/>
                <w:szCs w:val="20"/>
              </w:rPr>
              <w:t>53</w:t>
            </w:r>
          </w:p>
        </w:tc>
        <w:tc>
          <w:tcPr>
            <w:tcW w:w="400" w:type="pct"/>
            <w:shd w:val="clear" w:color="auto" w:fill="auto"/>
            <w:noWrap/>
            <w:vAlign w:val="center"/>
          </w:tcPr>
          <w:p w14:paraId="0AA55CDD" w14:textId="77777777" w:rsidR="00EC330D" w:rsidRPr="00E2688A" w:rsidRDefault="00EC330D" w:rsidP="00EC330D">
            <w:pPr>
              <w:ind w:left="-218" w:right="-163"/>
              <w:jc w:val="center"/>
              <w:rPr>
                <w:color w:val="000000"/>
                <w:sz w:val="20"/>
                <w:szCs w:val="20"/>
              </w:rPr>
            </w:pPr>
            <w:r w:rsidRPr="00E2688A">
              <w:rPr>
                <w:color w:val="000000"/>
                <w:sz w:val="20"/>
                <w:szCs w:val="20"/>
              </w:rPr>
              <w:t>Заявка на подключение</w:t>
            </w:r>
          </w:p>
        </w:tc>
        <w:tc>
          <w:tcPr>
            <w:tcW w:w="668" w:type="pct"/>
            <w:shd w:val="clear" w:color="auto" w:fill="auto"/>
            <w:noWrap/>
            <w:vAlign w:val="center"/>
          </w:tcPr>
          <w:p w14:paraId="04E84B07" w14:textId="77777777" w:rsidR="00EC330D" w:rsidRPr="00E2688A" w:rsidRDefault="00EC330D" w:rsidP="00EC330D">
            <w:pPr>
              <w:jc w:val="center"/>
              <w:rPr>
                <w:color w:val="000000"/>
                <w:sz w:val="20"/>
                <w:szCs w:val="20"/>
              </w:rPr>
            </w:pPr>
            <w:r w:rsidRPr="00E2688A">
              <w:rPr>
                <w:color w:val="000000"/>
                <w:sz w:val="20"/>
                <w:szCs w:val="20"/>
              </w:rPr>
              <w:t>47:07:0711004:67</w:t>
            </w:r>
          </w:p>
        </w:tc>
        <w:tc>
          <w:tcPr>
            <w:tcW w:w="889" w:type="pct"/>
            <w:shd w:val="clear" w:color="auto" w:fill="auto"/>
            <w:vAlign w:val="center"/>
          </w:tcPr>
          <w:p w14:paraId="5E92FC9F" w14:textId="77777777" w:rsidR="00EC330D" w:rsidRPr="00E2688A" w:rsidRDefault="00EC330D" w:rsidP="00EC330D">
            <w:pPr>
              <w:jc w:val="center"/>
              <w:rPr>
                <w:color w:val="000000"/>
                <w:sz w:val="20"/>
                <w:szCs w:val="20"/>
              </w:rPr>
            </w:pPr>
            <w:r w:rsidRPr="00E2688A">
              <w:rPr>
                <w:color w:val="000000"/>
                <w:sz w:val="20"/>
                <w:szCs w:val="20"/>
              </w:rPr>
              <w:t>ЛО, Всеволожский район,  д.Новое Девяткино, Озерная ул., уч.10 (кад.ноемр 47:07:0711004:67</w:t>
            </w:r>
          </w:p>
        </w:tc>
        <w:tc>
          <w:tcPr>
            <w:tcW w:w="312" w:type="pct"/>
            <w:shd w:val="clear" w:color="auto" w:fill="auto"/>
            <w:noWrap/>
            <w:vAlign w:val="center"/>
          </w:tcPr>
          <w:p w14:paraId="47F238A0" w14:textId="77777777" w:rsidR="00EC330D" w:rsidRPr="00E2688A" w:rsidRDefault="00EC330D" w:rsidP="00EC330D">
            <w:pPr>
              <w:jc w:val="center"/>
              <w:rPr>
                <w:color w:val="000000"/>
                <w:sz w:val="20"/>
                <w:szCs w:val="20"/>
              </w:rPr>
            </w:pPr>
          </w:p>
        </w:tc>
        <w:tc>
          <w:tcPr>
            <w:tcW w:w="445" w:type="pct"/>
            <w:shd w:val="clear" w:color="auto" w:fill="auto"/>
            <w:noWrap/>
            <w:vAlign w:val="center"/>
          </w:tcPr>
          <w:p w14:paraId="32733C4D" w14:textId="77777777" w:rsidR="00EC330D" w:rsidRPr="00E2688A" w:rsidRDefault="00EC330D" w:rsidP="00EC330D">
            <w:pPr>
              <w:jc w:val="center"/>
              <w:rPr>
                <w:color w:val="000000"/>
                <w:sz w:val="20"/>
                <w:szCs w:val="20"/>
              </w:rPr>
            </w:pPr>
            <w:r w:rsidRPr="00E2688A">
              <w:rPr>
                <w:color w:val="000000"/>
                <w:sz w:val="20"/>
                <w:szCs w:val="20"/>
              </w:rPr>
              <w:t>0,350</w:t>
            </w:r>
          </w:p>
        </w:tc>
        <w:tc>
          <w:tcPr>
            <w:tcW w:w="264" w:type="pct"/>
            <w:shd w:val="clear" w:color="auto" w:fill="auto"/>
            <w:vAlign w:val="center"/>
          </w:tcPr>
          <w:p w14:paraId="09DD1837" w14:textId="77777777" w:rsidR="00EC330D" w:rsidRPr="00E2688A" w:rsidRDefault="00EC330D" w:rsidP="00EC330D">
            <w:pPr>
              <w:jc w:val="center"/>
              <w:rPr>
                <w:color w:val="000000"/>
                <w:sz w:val="20"/>
                <w:szCs w:val="20"/>
              </w:rPr>
            </w:pPr>
            <w:r w:rsidRPr="00E2688A">
              <w:rPr>
                <w:color w:val="000000"/>
                <w:sz w:val="20"/>
                <w:szCs w:val="20"/>
              </w:rPr>
              <w:t>0,117</w:t>
            </w:r>
          </w:p>
        </w:tc>
        <w:tc>
          <w:tcPr>
            <w:tcW w:w="265" w:type="pct"/>
            <w:shd w:val="clear" w:color="auto" w:fill="auto"/>
            <w:vAlign w:val="center"/>
          </w:tcPr>
          <w:p w14:paraId="01F698FA" w14:textId="77777777" w:rsidR="00EC330D" w:rsidRPr="00E2688A" w:rsidRDefault="00EC330D" w:rsidP="00EC330D">
            <w:pPr>
              <w:jc w:val="center"/>
              <w:rPr>
                <w:color w:val="000000"/>
                <w:sz w:val="20"/>
                <w:szCs w:val="20"/>
              </w:rPr>
            </w:pPr>
            <w:r w:rsidRPr="00E2688A">
              <w:rPr>
                <w:color w:val="000000"/>
                <w:sz w:val="20"/>
                <w:szCs w:val="20"/>
              </w:rPr>
              <w:t>0,117</w:t>
            </w:r>
          </w:p>
        </w:tc>
        <w:tc>
          <w:tcPr>
            <w:tcW w:w="265" w:type="pct"/>
            <w:shd w:val="clear" w:color="auto" w:fill="auto"/>
            <w:vAlign w:val="center"/>
          </w:tcPr>
          <w:p w14:paraId="6C575BA0" w14:textId="77777777" w:rsidR="00EC330D" w:rsidRPr="00E2688A" w:rsidRDefault="00EC330D" w:rsidP="00EC330D">
            <w:pPr>
              <w:jc w:val="center"/>
              <w:rPr>
                <w:color w:val="000000"/>
                <w:sz w:val="20"/>
                <w:szCs w:val="20"/>
              </w:rPr>
            </w:pPr>
            <w:r w:rsidRPr="00E2688A">
              <w:rPr>
                <w:color w:val="000000"/>
                <w:sz w:val="20"/>
                <w:szCs w:val="20"/>
              </w:rPr>
              <w:t>0,117</w:t>
            </w:r>
          </w:p>
        </w:tc>
        <w:tc>
          <w:tcPr>
            <w:tcW w:w="265" w:type="pct"/>
            <w:shd w:val="clear" w:color="auto" w:fill="auto"/>
            <w:vAlign w:val="center"/>
          </w:tcPr>
          <w:p w14:paraId="6E62FACB"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663C1D47"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2B3C1D69"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3C411F35"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29571AD5"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22D98DAD" w14:textId="77777777" w:rsidTr="00EC330D">
        <w:trPr>
          <w:trHeight w:val="20"/>
        </w:trPr>
        <w:tc>
          <w:tcPr>
            <w:tcW w:w="168" w:type="pct"/>
            <w:shd w:val="clear" w:color="auto" w:fill="auto"/>
            <w:noWrap/>
            <w:vAlign w:val="center"/>
          </w:tcPr>
          <w:p w14:paraId="4740A721" w14:textId="77777777" w:rsidR="00EC330D" w:rsidRPr="00E2688A" w:rsidRDefault="00EC330D" w:rsidP="00EC330D">
            <w:pPr>
              <w:jc w:val="center"/>
              <w:rPr>
                <w:color w:val="000000"/>
                <w:sz w:val="20"/>
                <w:szCs w:val="20"/>
              </w:rPr>
            </w:pPr>
            <w:r w:rsidRPr="00E2688A">
              <w:rPr>
                <w:color w:val="000000"/>
                <w:sz w:val="20"/>
                <w:szCs w:val="20"/>
              </w:rPr>
              <w:t>54</w:t>
            </w:r>
          </w:p>
        </w:tc>
        <w:tc>
          <w:tcPr>
            <w:tcW w:w="400" w:type="pct"/>
            <w:shd w:val="clear" w:color="auto" w:fill="auto"/>
            <w:noWrap/>
            <w:vAlign w:val="center"/>
          </w:tcPr>
          <w:p w14:paraId="1658848B" w14:textId="77777777" w:rsidR="00EC330D" w:rsidRPr="00E2688A" w:rsidRDefault="00EC330D" w:rsidP="00EC330D">
            <w:pPr>
              <w:ind w:left="-218" w:right="-163"/>
              <w:jc w:val="center"/>
              <w:rPr>
                <w:color w:val="000000"/>
                <w:sz w:val="20"/>
                <w:szCs w:val="20"/>
              </w:rPr>
            </w:pPr>
            <w:r w:rsidRPr="00E2688A">
              <w:rPr>
                <w:color w:val="000000"/>
                <w:sz w:val="20"/>
                <w:szCs w:val="20"/>
              </w:rPr>
              <w:t>Заявка на подключение</w:t>
            </w:r>
          </w:p>
        </w:tc>
        <w:tc>
          <w:tcPr>
            <w:tcW w:w="668" w:type="pct"/>
            <w:shd w:val="clear" w:color="auto" w:fill="auto"/>
            <w:noWrap/>
            <w:vAlign w:val="center"/>
          </w:tcPr>
          <w:p w14:paraId="5CE17D05" w14:textId="77777777" w:rsidR="00EC330D" w:rsidRPr="00E2688A" w:rsidRDefault="00EC330D" w:rsidP="00EC330D">
            <w:pPr>
              <w:jc w:val="center"/>
              <w:rPr>
                <w:color w:val="000000"/>
                <w:sz w:val="20"/>
                <w:szCs w:val="20"/>
              </w:rPr>
            </w:pPr>
            <w:r w:rsidRPr="00E2688A">
              <w:rPr>
                <w:color w:val="000000"/>
                <w:sz w:val="20"/>
                <w:szCs w:val="20"/>
              </w:rPr>
              <w:t>47:07:0711004:6459</w:t>
            </w:r>
          </w:p>
        </w:tc>
        <w:tc>
          <w:tcPr>
            <w:tcW w:w="889" w:type="pct"/>
            <w:shd w:val="clear" w:color="auto" w:fill="auto"/>
            <w:vAlign w:val="center"/>
          </w:tcPr>
          <w:p w14:paraId="51860F51" w14:textId="77777777" w:rsidR="00EC330D" w:rsidRPr="00E2688A" w:rsidRDefault="00EC330D" w:rsidP="00EC330D">
            <w:pPr>
              <w:jc w:val="center"/>
              <w:rPr>
                <w:color w:val="000000"/>
                <w:sz w:val="20"/>
                <w:szCs w:val="20"/>
              </w:rPr>
            </w:pPr>
            <w:r w:rsidRPr="00E2688A">
              <w:rPr>
                <w:color w:val="000000"/>
                <w:sz w:val="20"/>
                <w:szCs w:val="20"/>
              </w:rPr>
              <w:t>ЛО, Всеволожский район,  д.Новое Девяткино, Школьная ул., уч.6, к.н. 47:07:0711004:6459</w:t>
            </w:r>
          </w:p>
        </w:tc>
        <w:tc>
          <w:tcPr>
            <w:tcW w:w="312" w:type="pct"/>
            <w:shd w:val="clear" w:color="auto" w:fill="auto"/>
            <w:noWrap/>
            <w:vAlign w:val="center"/>
          </w:tcPr>
          <w:p w14:paraId="1F0682D9" w14:textId="77777777" w:rsidR="00EC330D" w:rsidRPr="00E2688A" w:rsidRDefault="00EC330D" w:rsidP="00EC330D">
            <w:pPr>
              <w:jc w:val="center"/>
              <w:rPr>
                <w:color w:val="000000"/>
                <w:sz w:val="20"/>
                <w:szCs w:val="20"/>
              </w:rPr>
            </w:pPr>
          </w:p>
        </w:tc>
        <w:tc>
          <w:tcPr>
            <w:tcW w:w="445" w:type="pct"/>
            <w:shd w:val="clear" w:color="auto" w:fill="auto"/>
            <w:noWrap/>
            <w:vAlign w:val="center"/>
          </w:tcPr>
          <w:p w14:paraId="57D6924D" w14:textId="77777777" w:rsidR="00EC330D" w:rsidRPr="00E2688A" w:rsidRDefault="00EC330D" w:rsidP="00EC330D">
            <w:pPr>
              <w:jc w:val="center"/>
              <w:rPr>
                <w:color w:val="000000"/>
                <w:sz w:val="20"/>
                <w:szCs w:val="20"/>
              </w:rPr>
            </w:pPr>
            <w:r w:rsidRPr="00E2688A">
              <w:rPr>
                <w:color w:val="000000"/>
                <w:sz w:val="20"/>
                <w:szCs w:val="20"/>
              </w:rPr>
              <w:t>0,720</w:t>
            </w:r>
          </w:p>
        </w:tc>
        <w:tc>
          <w:tcPr>
            <w:tcW w:w="264" w:type="pct"/>
            <w:shd w:val="clear" w:color="auto" w:fill="auto"/>
            <w:vAlign w:val="center"/>
          </w:tcPr>
          <w:p w14:paraId="5DB77B26" w14:textId="77777777" w:rsidR="00EC330D" w:rsidRPr="00E2688A" w:rsidRDefault="00EC330D" w:rsidP="00EC330D">
            <w:pPr>
              <w:jc w:val="center"/>
              <w:rPr>
                <w:color w:val="000000"/>
                <w:sz w:val="20"/>
                <w:szCs w:val="20"/>
              </w:rPr>
            </w:pPr>
            <w:r w:rsidRPr="00E2688A">
              <w:rPr>
                <w:color w:val="000000"/>
                <w:sz w:val="20"/>
                <w:szCs w:val="20"/>
              </w:rPr>
              <w:t>0,240</w:t>
            </w:r>
          </w:p>
        </w:tc>
        <w:tc>
          <w:tcPr>
            <w:tcW w:w="265" w:type="pct"/>
            <w:shd w:val="clear" w:color="auto" w:fill="auto"/>
            <w:vAlign w:val="center"/>
          </w:tcPr>
          <w:p w14:paraId="62FC3F36" w14:textId="77777777" w:rsidR="00EC330D" w:rsidRPr="00E2688A" w:rsidRDefault="00EC330D" w:rsidP="00EC330D">
            <w:pPr>
              <w:jc w:val="center"/>
              <w:rPr>
                <w:color w:val="000000"/>
                <w:sz w:val="20"/>
                <w:szCs w:val="20"/>
              </w:rPr>
            </w:pPr>
            <w:r w:rsidRPr="00E2688A">
              <w:rPr>
                <w:color w:val="000000"/>
                <w:sz w:val="20"/>
                <w:szCs w:val="20"/>
              </w:rPr>
              <w:t>0,240</w:t>
            </w:r>
          </w:p>
        </w:tc>
        <w:tc>
          <w:tcPr>
            <w:tcW w:w="265" w:type="pct"/>
            <w:shd w:val="clear" w:color="auto" w:fill="auto"/>
            <w:vAlign w:val="center"/>
          </w:tcPr>
          <w:p w14:paraId="0211F5BA" w14:textId="77777777" w:rsidR="00EC330D" w:rsidRPr="00E2688A" w:rsidRDefault="00EC330D" w:rsidP="00EC330D">
            <w:pPr>
              <w:jc w:val="center"/>
              <w:rPr>
                <w:color w:val="000000"/>
                <w:sz w:val="20"/>
                <w:szCs w:val="20"/>
              </w:rPr>
            </w:pPr>
            <w:r w:rsidRPr="00E2688A">
              <w:rPr>
                <w:color w:val="000000"/>
                <w:sz w:val="20"/>
                <w:szCs w:val="20"/>
              </w:rPr>
              <w:t>0,240</w:t>
            </w:r>
          </w:p>
        </w:tc>
        <w:tc>
          <w:tcPr>
            <w:tcW w:w="265" w:type="pct"/>
            <w:shd w:val="clear" w:color="auto" w:fill="auto"/>
            <w:vAlign w:val="center"/>
          </w:tcPr>
          <w:p w14:paraId="060CA4C2"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2E196532"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1F4BFAE9"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40E57960"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3E6E26F6"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4E9B8D6B" w14:textId="77777777" w:rsidTr="00EC330D">
        <w:trPr>
          <w:trHeight w:val="20"/>
        </w:trPr>
        <w:tc>
          <w:tcPr>
            <w:tcW w:w="168" w:type="pct"/>
            <w:shd w:val="clear" w:color="auto" w:fill="auto"/>
            <w:noWrap/>
            <w:vAlign w:val="center"/>
          </w:tcPr>
          <w:p w14:paraId="0F1CE551" w14:textId="77777777" w:rsidR="00EC330D" w:rsidRPr="00E2688A" w:rsidRDefault="00EC330D" w:rsidP="00EC330D">
            <w:pPr>
              <w:jc w:val="center"/>
              <w:rPr>
                <w:color w:val="000000"/>
                <w:sz w:val="20"/>
                <w:szCs w:val="20"/>
              </w:rPr>
            </w:pPr>
            <w:r w:rsidRPr="00E2688A">
              <w:rPr>
                <w:color w:val="000000"/>
                <w:sz w:val="20"/>
                <w:szCs w:val="20"/>
              </w:rPr>
              <w:t>55</w:t>
            </w:r>
          </w:p>
        </w:tc>
        <w:tc>
          <w:tcPr>
            <w:tcW w:w="400" w:type="pct"/>
            <w:shd w:val="clear" w:color="auto" w:fill="auto"/>
            <w:noWrap/>
            <w:vAlign w:val="center"/>
          </w:tcPr>
          <w:p w14:paraId="62960221" w14:textId="77777777" w:rsidR="00EC330D" w:rsidRPr="00E2688A" w:rsidRDefault="00EC330D" w:rsidP="00EC330D">
            <w:pPr>
              <w:ind w:left="-218" w:right="-163"/>
              <w:jc w:val="center"/>
              <w:rPr>
                <w:color w:val="000000"/>
                <w:sz w:val="20"/>
                <w:szCs w:val="20"/>
              </w:rPr>
            </w:pPr>
            <w:r w:rsidRPr="00E2688A">
              <w:rPr>
                <w:color w:val="000000"/>
                <w:sz w:val="20"/>
                <w:szCs w:val="20"/>
              </w:rPr>
              <w:t>Заявка на подключение</w:t>
            </w:r>
          </w:p>
        </w:tc>
        <w:tc>
          <w:tcPr>
            <w:tcW w:w="668" w:type="pct"/>
            <w:shd w:val="clear" w:color="auto" w:fill="auto"/>
            <w:noWrap/>
            <w:vAlign w:val="center"/>
          </w:tcPr>
          <w:p w14:paraId="2FDCA48D" w14:textId="77777777" w:rsidR="00EC330D" w:rsidRPr="00E2688A" w:rsidRDefault="00EC330D" w:rsidP="00EC330D">
            <w:pPr>
              <w:jc w:val="center"/>
              <w:rPr>
                <w:color w:val="000000"/>
                <w:sz w:val="20"/>
                <w:szCs w:val="20"/>
              </w:rPr>
            </w:pPr>
            <w:r w:rsidRPr="00E2688A">
              <w:rPr>
                <w:color w:val="000000"/>
                <w:sz w:val="20"/>
                <w:szCs w:val="20"/>
              </w:rPr>
              <w:t>47:07:0711002:30</w:t>
            </w:r>
          </w:p>
        </w:tc>
        <w:tc>
          <w:tcPr>
            <w:tcW w:w="889" w:type="pct"/>
            <w:shd w:val="clear" w:color="auto" w:fill="auto"/>
            <w:vAlign w:val="center"/>
          </w:tcPr>
          <w:p w14:paraId="3EA172AA" w14:textId="77777777" w:rsidR="00EC330D" w:rsidRPr="00E2688A" w:rsidRDefault="00EC330D" w:rsidP="00EC330D">
            <w:pPr>
              <w:jc w:val="center"/>
              <w:rPr>
                <w:color w:val="000000"/>
                <w:sz w:val="20"/>
                <w:szCs w:val="20"/>
              </w:rPr>
            </w:pPr>
            <w:r w:rsidRPr="00E2688A">
              <w:rPr>
                <w:color w:val="000000"/>
                <w:sz w:val="20"/>
                <w:szCs w:val="20"/>
              </w:rPr>
              <w:t>ЛО, Всеволожский район,  д.Новое Девяткино, уч.55, к.н. 47:07:0711002:30</w:t>
            </w:r>
          </w:p>
        </w:tc>
        <w:tc>
          <w:tcPr>
            <w:tcW w:w="312" w:type="pct"/>
            <w:shd w:val="clear" w:color="auto" w:fill="auto"/>
            <w:noWrap/>
            <w:vAlign w:val="center"/>
          </w:tcPr>
          <w:p w14:paraId="52B8BB7F" w14:textId="77777777" w:rsidR="00EC330D" w:rsidRPr="00E2688A" w:rsidRDefault="00EC330D" w:rsidP="00EC330D">
            <w:pPr>
              <w:jc w:val="center"/>
              <w:rPr>
                <w:color w:val="000000"/>
                <w:sz w:val="20"/>
                <w:szCs w:val="20"/>
              </w:rPr>
            </w:pPr>
          </w:p>
        </w:tc>
        <w:tc>
          <w:tcPr>
            <w:tcW w:w="445" w:type="pct"/>
            <w:shd w:val="clear" w:color="auto" w:fill="auto"/>
            <w:noWrap/>
            <w:vAlign w:val="center"/>
          </w:tcPr>
          <w:p w14:paraId="13FDEBE1" w14:textId="77777777" w:rsidR="00EC330D" w:rsidRPr="00E2688A" w:rsidRDefault="00EC330D" w:rsidP="00EC330D">
            <w:pPr>
              <w:jc w:val="center"/>
              <w:rPr>
                <w:color w:val="000000"/>
                <w:sz w:val="20"/>
                <w:szCs w:val="20"/>
              </w:rPr>
            </w:pPr>
            <w:r w:rsidRPr="00E2688A">
              <w:rPr>
                <w:color w:val="000000"/>
                <w:sz w:val="20"/>
                <w:szCs w:val="20"/>
              </w:rPr>
              <w:t>0,390</w:t>
            </w:r>
          </w:p>
        </w:tc>
        <w:tc>
          <w:tcPr>
            <w:tcW w:w="264" w:type="pct"/>
            <w:shd w:val="clear" w:color="auto" w:fill="auto"/>
            <w:vAlign w:val="center"/>
          </w:tcPr>
          <w:p w14:paraId="0F4ECA11" w14:textId="77777777" w:rsidR="00EC330D" w:rsidRPr="00E2688A" w:rsidRDefault="00EC330D" w:rsidP="00EC330D">
            <w:pPr>
              <w:jc w:val="center"/>
              <w:rPr>
                <w:color w:val="000000"/>
                <w:sz w:val="20"/>
                <w:szCs w:val="20"/>
              </w:rPr>
            </w:pPr>
            <w:r w:rsidRPr="00E2688A">
              <w:rPr>
                <w:color w:val="000000"/>
                <w:sz w:val="20"/>
                <w:szCs w:val="20"/>
              </w:rPr>
              <w:t>0,130</w:t>
            </w:r>
          </w:p>
        </w:tc>
        <w:tc>
          <w:tcPr>
            <w:tcW w:w="265" w:type="pct"/>
            <w:shd w:val="clear" w:color="auto" w:fill="auto"/>
            <w:vAlign w:val="center"/>
          </w:tcPr>
          <w:p w14:paraId="5CAAB1E9" w14:textId="77777777" w:rsidR="00EC330D" w:rsidRPr="00E2688A" w:rsidRDefault="00EC330D" w:rsidP="00EC330D">
            <w:pPr>
              <w:jc w:val="center"/>
              <w:rPr>
                <w:color w:val="000000"/>
                <w:sz w:val="20"/>
                <w:szCs w:val="20"/>
              </w:rPr>
            </w:pPr>
            <w:r w:rsidRPr="00E2688A">
              <w:rPr>
                <w:color w:val="000000"/>
                <w:sz w:val="20"/>
                <w:szCs w:val="20"/>
              </w:rPr>
              <w:t>0,130</w:t>
            </w:r>
          </w:p>
        </w:tc>
        <w:tc>
          <w:tcPr>
            <w:tcW w:w="265" w:type="pct"/>
            <w:shd w:val="clear" w:color="auto" w:fill="auto"/>
            <w:vAlign w:val="center"/>
          </w:tcPr>
          <w:p w14:paraId="1B781947" w14:textId="77777777" w:rsidR="00EC330D" w:rsidRPr="00E2688A" w:rsidRDefault="00EC330D" w:rsidP="00EC330D">
            <w:pPr>
              <w:jc w:val="center"/>
              <w:rPr>
                <w:color w:val="000000"/>
                <w:sz w:val="20"/>
                <w:szCs w:val="20"/>
              </w:rPr>
            </w:pPr>
            <w:r w:rsidRPr="00E2688A">
              <w:rPr>
                <w:color w:val="000000"/>
                <w:sz w:val="20"/>
                <w:szCs w:val="20"/>
              </w:rPr>
              <w:t>0,130</w:t>
            </w:r>
          </w:p>
        </w:tc>
        <w:tc>
          <w:tcPr>
            <w:tcW w:w="265" w:type="pct"/>
            <w:shd w:val="clear" w:color="auto" w:fill="auto"/>
            <w:vAlign w:val="center"/>
          </w:tcPr>
          <w:p w14:paraId="696E8644"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5021D7DD"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3D63081C"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1B3AF74F"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402E6312"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2435354B" w14:textId="77777777" w:rsidTr="00EC330D">
        <w:trPr>
          <w:trHeight w:val="20"/>
        </w:trPr>
        <w:tc>
          <w:tcPr>
            <w:tcW w:w="168" w:type="pct"/>
            <w:shd w:val="clear" w:color="auto" w:fill="auto"/>
            <w:noWrap/>
            <w:vAlign w:val="center"/>
          </w:tcPr>
          <w:p w14:paraId="408D2095" w14:textId="77777777" w:rsidR="00EC330D" w:rsidRPr="00E2688A" w:rsidRDefault="00EC330D" w:rsidP="00EC330D">
            <w:pPr>
              <w:jc w:val="center"/>
              <w:rPr>
                <w:color w:val="000000"/>
                <w:sz w:val="20"/>
                <w:szCs w:val="20"/>
              </w:rPr>
            </w:pPr>
            <w:r w:rsidRPr="00E2688A">
              <w:rPr>
                <w:color w:val="000000"/>
                <w:sz w:val="20"/>
                <w:szCs w:val="20"/>
              </w:rPr>
              <w:t>56</w:t>
            </w:r>
          </w:p>
        </w:tc>
        <w:tc>
          <w:tcPr>
            <w:tcW w:w="400" w:type="pct"/>
            <w:shd w:val="clear" w:color="auto" w:fill="auto"/>
            <w:noWrap/>
            <w:vAlign w:val="center"/>
          </w:tcPr>
          <w:p w14:paraId="0127BE63" w14:textId="77777777" w:rsidR="00EC330D" w:rsidRPr="00E2688A" w:rsidRDefault="00EC330D" w:rsidP="00EC330D">
            <w:pPr>
              <w:ind w:left="-218" w:right="-163"/>
              <w:jc w:val="center"/>
              <w:rPr>
                <w:color w:val="000000"/>
                <w:sz w:val="20"/>
                <w:szCs w:val="20"/>
              </w:rPr>
            </w:pPr>
            <w:r w:rsidRPr="00E2688A">
              <w:rPr>
                <w:color w:val="000000"/>
                <w:sz w:val="20"/>
                <w:szCs w:val="20"/>
              </w:rPr>
              <w:t>Заявка на подключение</w:t>
            </w:r>
          </w:p>
        </w:tc>
        <w:tc>
          <w:tcPr>
            <w:tcW w:w="668" w:type="pct"/>
            <w:shd w:val="clear" w:color="auto" w:fill="auto"/>
            <w:noWrap/>
            <w:vAlign w:val="center"/>
          </w:tcPr>
          <w:p w14:paraId="6CBF8FAA" w14:textId="77777777" w:rsidR="00EC330D" w:rsidRPr="00E2688A" w:rsidRDefault="00EC330D" w:rsidP="00EC330D">
            <w:pPr>
              <w:jc w:val="center"/>
              <w:rPr>
                <w:color w:val="000000"/>
                <w:sz w:val="20"/>
                <w:szCs w:val="20"/>
              </w:rPr>
            </w:pPr>
            <w:r w:rsidRPr="00E2688A">
              <w:rPr>
                <w:color w:val="000000"/>
                <w:sz w:val="20"/>
                <w:szCs w:val="20"/>
              </w:rPr>
              <w:t>47:07:0711004:35</w:t>
            </w:r>
          </w:p>
        </w:tc>
        <w:tc>
          <w:tcPr>
            <w:tcW w:w="889" w:type="pct"/>
            <w:shd w:val="clear" w:color="auto" w:fill="auto"/>
            <w:vAlign w:val="center"/>
          </w:tcPr>
          <w:p w14:paraId="0BF75357" w14:textId="77777777" w:rsidR="00EC330D" w:rsidRPr="00E2688A" w:rsidRDefault="00EC330D" w:rsidP="00EC330D">
            <w:pPr>
              <w:jc w:val="center"/>
              <w:rPr>
                <w:color w:val="000000"/>
                <w:sz w:val="20"/>
                <w:szCs w:val="20"/>
              </w:rPr>
            </w:pPr>
            <w:r w:rsidRPr="00E2688A">
              <w:rPr>
                <w:color w:val="000000"/>
                <w:sz w:val="20"/>
                <w:szCs w:val="20"/>
              </w:rPr>
              <w:t>ЛО, Всеволожский район,  д.Новое Девяткино, завод "Турбоатомгаз", к.н. 47:07:0711004:35</w:t>
            </w:r>
          </w:p>
        </w:tc>
        <w:tc>
          <w:tcPr>
            <w:tcW w:w="312" w:type="pct"/>
            <w:shd w:val="clear" w:color="auto" w:fill="auto"/>
            <w:noWrap/>
            <w:vAlign w:val="center"/>
          </w:tcPr>
          <w:p w14:paraId="2A44E2E2" w14:textId="77777777" w:rsidR="00EC330D" w:rsidRPr="00E2688A" w:rsidRDefault="00EC330D" w:rsidP="00EC330D">
            <w:pPr>
              <w:jc w:val="center"/>
              <w:rPr>
                <w:color w:val="000000"/>
                <w:sz w:val="20"/>
                <w:szCs w:val="20"/>
              </w:rPr>
            </w:pPr>
          </w:p>
        </w:tc>
        <w:tc>
          <w:tcPr>
            <w:tcW w:w="445" w:type="pct"/>
            <w:shd w:val="clear" w:color="auto" w:fill="auto"/>
            <w:noWrap/>
            <w:vAlign w:val="center"/>
          </w:tcPr>
          <w:p w14:paraId="2FC0CD5F" w14:textId="77777777" w:rsidR="00EC330D" w:rsidRPr="00E2688A" w:rsidRDefault="00EC330D" w:rsidP="00EC330D">
            <w:pPr>
              <w:jc w:val="center"/>
              <w:rPr>
                <w:color w:val="000000"/>
                <w:sz w:val="20"/>
                <w:szCs w:val="20"/>
              </w:rPr>
            </w:pPr>
            <w:r w:rsidRPr="00E2688A">
              <w:rPr>
                <w:color w:val="000000"/>
                <w:sz w:val="20"/>
                <w:szCs w:val="20"/>
              </w:rPr>
              <w:t>7,623</w:t>
            </w:r>
          </w:p>
        </w:tc>
        <w:tc>
          <w:tcPr>
            <w:tcW w:w="264" w:type="pct"/>
            <w:shd w:val="clear" w:color="auto" w:fill="auto"/>
            <w:vAlign w:val="center"/>
          </w:tcPr>
          <w:p w14:paraId="1293841D" w14:textId="77777777" w:rsidR="00EC330D" w:rsidRPr="00E2688A" w:rsidRDefault="00EC330D" w:rsidP="00EC330D">
            <w:pPr>
              <w:jc w:val="center"/>
              <w:rPr>
                <w:color w:val="000000"/>
                <w:sz w:val="20"/>
                <w:szCs w:val="20"/>
              </w:rPr>
            </w:pPr>
            <w:r w:rsidRPr="00E2688A">
              <w:rPr>
                <w:color w:val="000000"/>
                <w:sz w:val="20"/>
                <w:szCs w:val="20"/>
              </w:rPr>
              <w:t>2,541</w:t>
            </w:r>
          </w:p>
        </w:tc>
        <w:tc>
          <w:tcPr>
            <w:tcW w:w="265" w:type="pct"/>
            <w:shd w:val="clear" w:color="auto" w:fill="auto"/>
            <w:vAlign w:val="center"/>
          </w:tcPr>
          <w:p w14:paraId="404014C4" w14:textId="77777777" w:rsidR="00EC330D" w:rsidRPr="00E2688A" w:rsidRDefault="00EC330D" w:rsidP="00EC330D">
            <w:pPr>
              <w:jc w:val="center"/>
              <w:rPr>
                <w:color w:val="000000"/>
                <w:sz w:val="20"/>
                <w:szCs w:val="20"/>
              </w:rPr>
            </w:pPr>
            <w:r w:rsidRPr="00E2688A">
              <w:rPr>
                <w:color w:val="000000"/>
                <w:sz w:val="20"/>
                <w:szCs w:val="20"/>
              </w:rPr>
              <w:t>2,541</w:t>
            </w:r>
          </w:p>
        </w:tc>
        <w:tc>
          <w:tcPr>
            <w:tcW w:w="265" w:type="pct"/>
            <w:shd w:val="clear" w:color="auto" w:fill="auto"/>
            <w:vAlign w:val="center"/>
          </w:tcPr>
          <w:p w14:paraId="756980EF" w14:textId="77777777" w:rsidR="00EC330D" w:rsidRPr="00E2688A" w:rsidRDefault="00EC330D" w:rsidP="00EC330D">
            <w:pPr>
              <w:jc w:val="center"/>
              <w:rPr>
                <w:color w:val="000000"/>
                <w:sz w:val="20"/>
                <w:szCs w:val="20"/>
              </w:rPr>
            </w:pPr>
            <w:r w:rsidRPr="00E2688A">
              <w:rPr>
                <w:color w:val="000000"/>
                <w:sz w:val="20"/>
                <w:szCs w:val="20"/>
              </w:rPr>
              <w:t>2,541</w:t>
            </w:r>
          </w:p>
        </w:tc>
        <w:tc>
          <w:tcPr>
            <w:tcW w:w="265" w:type="pct"/>
            <w:shd w:val="clear" w:color="auto" w:fill="auto"/>
            <w:vAlign w:val="center"/>
          </w:tcPr>
          <w:p w14:paraId="6B8459F1"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4F7B5BF9"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4A844F2D"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50DE4484"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79F76D9E" w14:textId="77777777" w:rsidR="00EC330D" w:rsidRPr="00E2688A" w:rsidRDefault="00EC330D" w:rsidP="00EC330D">
            <w:pPr>
              <w:jc w:val="center"/>
              <w:rPr>
                <w:color w:val="000000"/>
                <w:sz w:val="20"/>
                <w:szCs w:val="20"/>
              </w:rPr>
            </w:pPr>
            <w:r w:rsidRPr="00E2688A">
              <w:rPr>
                <w:color w:val="000000"/>
                <w:sz w:val="20"/>
                <w:szCs w:val="20"/>
              </w:rPr>
              <w:t>0</w:t>
            </w:r>
          </w:p>
        </w:tc>
      </w:tr>
      <w:tr w:rsidR="00EC330D" w:rsidRPr="00E2688A" w14:paraId="69FE6D58" w14:textId="77777777" w:rsidTr="00EC330D">
        <w:trPr>
          <w:trHeight w:val="20"/>
        </w:trPr>
        <w:tc>
          <w:tcPr>
            <w:tcW w:w="168" w:type="pct"/>
            <w:shd w:val="clear" w:color="auto" w:fill="auto"/>
            <w:noWrap/>
            <w:vAlign w:val="center"/>
          </w:tcPr>
          <w:p w14:paraId="284A517E" w14:textId="77777777" w:rsidR="00EC330D" w:rsidRPr="00E2688A" w:rsidRDefault="00EC330D" w:rsidP="00EC330D">
            <w:pPr>
              <w:jc w:val="center"/>
              <w:rPr>
                <w:color w:val="000000"/>
                <w:sz w:val="20"/>
                <w:szCs w:val="20"/>
              </w:rPr>
            </w:pPr>
            <w:r w:rsidRPr="00E2688A">
              <w:rPr>
                <w:color w:val="000000"/>
                <w:sz w:val="20"/>
                <w:szCs w:val="20"/>
              </w:rPr>
              <w:t>57</w:t>
            </w:r>
          </w:p>
        </w:tc>
        <w:tc>
          <w:tcPr>
            <w:tcW w:w="400" w:type="pct"/>
            <w:shd w:val="clear" w:color="auto" w:fill="auto"/>
            <w:noWrap/>
            <w:vAlign w:val="center"/>
          </w:tcPr>
          <w:p w14:paraId="4625210B" w14:textId="77777777" w:rsidR="00EC330D" w:rsidRPr="00E2688A" w:rsidRDefault="00EC330D" w:rsidP="00EC330D">
            <w:pPr>
              <w:ind w:left="-218" w:right="-163"/>
              <w:jc w:val="center"/>
              <w:rPr>
                <w:color w:val="000000"/>
                <w:sz w:val="20"/>
                <w:szCs w:val="20"/>
              </w:rPr>
            </w:pPr>
            <w:r w:rsidRPr="00E2688A">
              <w:rPr>
                <w:color w:val="000000"/>
                <w:sz w:val="20"/>
                <w:szCs w:val="20"/>
              </w:rPr>
              <w:t>Заявка на подключение</w:t>
            </w:r>
          </w:p>
        </w:tc>
        <w:tc>
          <w:tcPr>
            <w:tcW w:w="668" w:type="pct"/>
            <w:shd w:val="clear" w:color="auto" w:fill="auto"/>
            <w:noWrap/>
            <w:vAlign w:val="center"/>
          </w:tcPr>
          <w:p w14:paraId="19718DC6" w14:textId="77777777" w:rsidR="00EC330D" w:rsidRPr="00E2688A" w:rsidRDefault="00EC330D" w:rsidP="00EC330D">
            <w:pPr>
              <w:jc w:val="center"/>
              <w:rPr>
                <w:color w:val="000000"/>
                <w:sz w:val="20"/>
                <w:szCs w:val="20"/>
              </w:rPr>
            </w:pPr>
            <w:r w:rsidRPr="00E2688A">
              <w:rPr>
                <w:color w:val="000000"/>
                <w:sz w:val="20"/>
                <w:szCs w:val="20"/>
              </w:rPr>
              <w:t>47:07:0711004:60</w:t>
            </w:r>
          </w:p>
        </w:tc>
        <w:tc>
          <w:tcPr>
            <w:tcW w:w="889" w:type="pct"/>
            <w:shd w:val="clear" w:color="auto" w:fill="auto"/>
            <w:vAlign w:val="center"/>
          </w:tcPr>
          <w:p w14:paraId="34589230" w14:textId="77777777" w:rsidR="00EC330D" w:rsidRPr="00E2688A" w:rsidRDefault="00EC330D" w:rsidP="00EC330D">
            <w:pPr>
              <w:jc w:val="center"/>
              <w:rPr>
                <w:color w:val="000000"/>
                <w:sz w:val="20"/>
                <w:szCs w:val="20"/>
              </w:rPr>
            </w:pPr>
            <w:r w:rsidRPr="00E2688A">
              <w:rPr>
                <w:color w:val="000000"/>
                <w:sz w:val="20"/>
                <w:szCs w:val="20"/>
              </w:rPr>
              <w:t>ЛО, Всеволожский район,  д.Новое Девяткино, к.н. 47:07:0711004:60 жилой дом 1, встройка</w:t>
            </w:r>
          </w:p>
        </w:tc>
        <w:tc>
          <w:tcPr>
            <w:tcW w:w="312" w:type="pct"/>
            <w:shd w:val="clear" w:color="auto" w:fill="auto"/>
            <w:noWrap/>
            <w:vAlign w:val="center"/>
          </w:tcPr>
          <w:p w14:paraId="44ED0A30" w14:textId="77777777" w:rsidR="00EC330D" w:rsidRPr="00E2688A" w:rsidRDefault="00EC330D" w:rsidP="00EC330D">
            <w:pPr>
              <w:jc w:val="center"/>
              <w:rPr>
                <w:color w:val="000000"/>
                <w:sz w:val="20"/>
                <w:szCs w:val="20"/>
              </w:rPr>
            </w:pPr>
          </w:p>
        </w:tc>
        <w:tc>
          <w:tcPr>
            <w:tcW w:w="445" w:type="pct"/>
            <w:shd w:val="clear" w:color="auto" w:fill="auto"/>
            <w:noWrap/>
            <w:vAlign w:val="center"/>
          </w:tcPr>
          <w:p w14:paraId="54ACA99B" w14:textId="77777777" w:rsidR="00EC330D" w:rsidRPr="00E2688A" w:rsidRDefault="00EC330D" w:rsidP="00EC330D">
            <w:pPr>
              <w:jc w:val="center"/>
              <w:rPr>
                <w:color w:val="000000"/>
                <w:sz w:val="20"/>
                <w:szCs w:val="20"/>
              </w:rPr>
            </w:pPr>
            <w:r w:rsidRPr="00E2688A">
              <w:rPr>
                <w:color w:val="000000"/>
                <w:sz w:val="20"/>
                <w:szCs w:val="20"/>
              </w:rPr>
              <w:t>2,980</w:t>
            </w:r>
          </w:p>
        </w:tc>
        <w:tc>
          <w:tcPr>
            <w:tcW w:w="264" w:type="pct"/>
            <w:shd w:val="clear" w:color="auto" w:fill="auto"/>
            <w:vAlign w:val="center"/>
          </w:tcPr>
          <w:p w14:paraId="7EF374CC" w14:textId="77777777" w:rsidR="00EC330D" w:rsidRPr="00E2688A" w:rsidRDefault="00EC330D" w:rsidP="00EC330D">
            <w:pPr>
              <w:jc w:val="center"/>
              <w:rPr>
                <w:color w:val="000000"/>
                <w:sz w:val="20"/>
                <w:szCs w:val="20"/>
              </w:rPr>
            </w:pPr>
            <w:r w:rsidRPr="00E2688A">
              <w:rPr>
                <w:color w:val="000000"/>
                <w:sz w:val="20"/>
                <w:szCs w:val="20"/>
              </w:rPr>
              <w:t>0,993</w:t>
            </w:r>
          </w:p>
        </w:tc>
        <w:tc>
          <w:tcPr>
            <w:tcW w:w="265" w:type="pct"/>
            <w:shd w:val="clear" w:color="auto" w:fill="auto"/>
            <w:vAlign w:val="center"/>
          </w:tcPr>
          <w:p w14:paraId="5CD4BFFA" w14:textId="77777777" w:rsidR="00EC330D" w:rsidRPr="00E2688A" w:rsidRDefault="00EC330D" w:rsidP="00EC330D">
            <w:pPr>
              <w:jc w:val="center"/>
              <w:rPr>
                <w:color w:val="000000"/>
                <w:sz w:val="20"/>
                <w:szCs w:val="20"/>
              </w:rPr>
            </w:pPr>
            <w:r w:rsidRPr="00E2688A">
              <w:rPr>
                <w:color w:val="000000"/>
                <w:sz w:val="20"/>
                <w:szCs w:val="20"/>
              </w:rPr>
              <w:t>0,993</w:t>
            </w:r>
          </w:p>
        </w:tc>
        <w:tc>
          <w:tcPr>
            <w:tcW w:w="265" w:type="pct"/>
            <w:shd w:val="clear" w:color="auto" w:fill="auto"/>
            <w:vAlign w:val="center"/>
          </w:tcPr>
          <w:p w14:paraId="68D5BC0D" w14:textId="77777777" w:rsidR="00EC330D" w:rsidRPr="00E2688A" w:rsidRDefault="00EC330D" w:rsidP="00EC330D">
            <w:pPr>
              <w:jc w:val="center"/>
              <w:rPr>
                <w:color w:val="000000"/>
                <w:sz w:val="20"/>
                <w:szCs w:val="20"/>
              </w:rPr>
            </w:pPr>
            <w:r w:rsidRPr="00E2688A">
              <w:rPr>
                <w:color w:val="000000"/>
                <w:sz w:val="20"/>
                <w:szCs w:val="20"/>
              </w:rPr>
              <w:t>0,993</w:t>
            </w:r>
          </w:p>
        </w:tc>
        <w:tc>
          <w:tcPr>
            <w:tcW w:w="265" w:type="pct"/>
            <w:shd w:val="clear" w:color="auto" w:fill="auto"/>
            <w:vAlign w:val="center"/>
          </w:tcPr>
          <w:p w14:paraId="6A9C1D94"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0227B553"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4863DC9C" w14:textId="77777777" w:rsidR="00EC330D" w:rsidRPr="00E2688A" w:rsidRDefault="00EC330D" w:rsidP="00EC330D">
            <w:pPr>
              <w:jc w:val="center"/>
              <w:rPr>
                <w:color w:val="000000"/>
                <w:sz w:val="20"/>
                <w:szCs w:val="20"/>
              </w:rPr>
            </w:pPr>
            <w:r w:rsidRPr="00E2688A">
              <w:rPr>
                <w:color w:val="000000"/>
                <w:sz w:val="20"/>
                <w:szCs w:val="20"/>
              </w:rPr>
              <w:t>0</w:t>
            </w:r>
          </w:p>
        </w:tc>
        <w:tc>
          <w:tcPr>
            <w:tcW w:w="265" w:type="pct"/>
            <w:shd w:val="clear" w:color="auto" w:fill="auto"/>
            <w:vAlign w:val="center"/>
          </w:tcPr>
          <w:p w14:paraId="3A133400" w14:textId="77777777" w:rsidR="00EC330D" w:rsidRPr="00E2688A" w:rsidRDefault="00EC330D" w:rsidP="00EC330D">
            <w:pPr>
              <w:jc w:val="center"/>
              <w:rPr>
                <w:color w:val="000000"/>
                <w:sz w:val="20"/>
                <w:szCs w:val="20"/>
              </w:rPr>
            </w:pPr>
            <w:r w:rsidRPr="00E2688A">
              <w:rPr>
                <w:color w:val="000000"/>
                <w:sz w:val="20"/>
                <w:szCs w:val="20"/>
              </w:rPr>
              <w:t>0</w:t>
            </w:r>
          </w:p>
        </w:tc>
        <w:tc>
          <w:tcPr>
            <w:tcW w:w="264" w:type="pct"/>
            <w:shd w:val="clear" w:color="auto" w:fill="auto"/>
            <w:vAlign w:val="center"/>
          </w:tcPr>
          <w:p w14:paraId="0DBEC0FD" w14:textId="77777777" w:rsidR="00EC330D" w:rsidRPr="00E2688A" w:rsidRDefault="00EC330D" w:rsidP="00EC330D">
            <w:pPr>
              <w:jc w:val="center"/>
              <w:rPr>
                <w:color w:val="000000"/>
                <w:sz w:val="20"/>
                <w:szCs w:val="20"/>
              </w:rPr>
            </w:pPr>
            <w:r w:rsidRPr="00E2688A">
              <w:rPr>
                <w:color w:val="000000"/>
                <w:sz w:val="20"/>
                <w:szCs w:val="20"/>
              </w:rPr>
              <w:t>0</w:t>
            </w:r>
          </w:p>
        </w:tc>
      </w:tr>
    </w:tbl>
    <w:p w14:paraId="2F431437" w14:textId="38950DE1" w:rsidR="00EC330D" w:rsidRPr="00E2688A" w:rsidRDefault="00EC330D" w:rsidP="00EC330D">
      <w:pPr>
        <w:rPr>
          <w:rFonts w:eastAsiaTheme="minorEastAsia"/>
          <w:lang w:eastAsia="en-US"/>
        </w:rPr>
      </w:pPr>
    </w:p>
    <w:p w14:paraId="49423838" w14:textId="54486B9A" w:rsidR="00EC330D" w:rsidRPr="00E2688A" w:rsidRDefault="00EC330D" w:rsidP="00EC330D">
      <w:pPr>
        <w:rPr>
          <w:rFonts w:eastAsiaTheme="minorEastAsia"/>
          <w:lang w:eastAsia="en-US"/>
        </w:rPr>
      </w:pPr>
    </w:p>
    <w:p w14:paraId="7954E2E3" w14:textId="77777777" w:rsidR="00EC330D" w:rsidRPr="00E2688A" w:rsidRDefault="00EC330D" w:rsidP="00EC330D">
      <w:pPr>
        <w:rPr>
          <w:rFonts w:eastAsiaTheme="minorEastAsia"/>
          <w:lang w:eastAsia="en-US"/>
        </w:rPr>
      </w:pPr>
    </w:p>
    <w:p w14:paraId="695FF21B" w14:textId="77777777" w:rsidR="00114059" w:rsidRPr="00E2688A" w:rsidRDefault="00114059" w:rsidP="00114059">
      <w:pPr>
        <w:pStyle w:val="af5"/>
        <w:ind w:firstLine="709"/>
        <w:rPr>
          <w:sz w:val="28"/>
          <w:szCs w:val="28"/>
        </w:rPr>
      </w:pPr>
    </w:p>
    <w:p w14:paraId="305964F4" w14:textId="77777777" w:rsidR="00DB3F8D" w:rsidRPr="00E2688A" w:rsidRDefault="00DB3F8D" w:rsidP="00DB3F8D">
      <w:pPr>
        <w:pStyle w:val="-0"/>
        <w:numPr>
          <w:ilvl w:val="0"/>
          <w:numId w:val="0"/>
        </w:numPr>
        <w:tabs>
          <w:tab w:val="left" w:pos="1418"/>
          <w:tab w:val="left" w:pos="9067"/>
        </w:tabs>
        <w:rPr>
          <w:rFonts w:eastAsiaTheme="minorEastAsia"/>
          <w:lang w:eastAsia="en-US"/>
        </w:rPr>
        <w:sectPr w:rsidR="00DB3F8D" w:rsidRPr="00E2688A" w:rsidSect="00474E8F">
          <w:pgSz w:w="16840" w:h="11920" w:orient="landscape"/>
          <w:pgMar w:top="1701" w:right="567" w:bottom="567" w:left="567" w:header="709" w:footer="403" w:gutter="0"/>
          <w:cols w:space="720"/>
          <w:docGrid w:linePitch="326"/>
        </w:sectPr>
      </w:pPr>
    </w:p>
    <w:p w14:paraId="000E3E8C" w14:textId="4BFFC4C5" w:rsidR="00AD4D9B" w:rsidRPr="00E2688A" w:rsidRDefault="00114059" w:rsidP="00E0262B">
      <w:pPr>
        <w:pStyle w:val="-0"/>
        <w:numPr>
          <w:ilvl w:val="0"/>
          <w:numId w:val="20"/>
        </w:numPr>
        <w:tabs>
          <w:tab w:val="left" w:pos="1418"/>
          <w:tab w:val="left" w:pos="9067"/>
        </w:tabs>
        <w:spacing w:before="0"/>
        <w:ind w:left="0" w:firstLine="0"/>
        <w:rPr>
          <w:rFonts w:eastAsiaTheme="minorEastAsia"/>
          <w:lang w:eastAsia="en-US"/>
        </w:rPr>
      </w:pPr>
      <w:bookmarkStart w:id="12" w:name="_Ref93068445"/>
      <w:r w:rsidRPr="00E2688A">
        <w:rPr>
          <w:rFonts w:eastAsiaTheme="minorEastAsia"/>
          <w:lang w:eastAsia="en-US"/>
        </w:rPr>
        <w:t>Сводные показатели (нарастающим итогом) прогнозируемых значений приростов площадей нового строительства многоквартирных домов в соответствии с кадастровым делением МО «Муринское городское поселение», тыс. м2</w:t>
      </w:r>
      <w:bookmarkEnd w:id="12"/>
    </w:p>
    <w:tbl>
      <w:tblPr>
        <w:tblW w:w="5000" w:type="pct"/>
        <w:tblLook w:val="04A0" w:firstRow="1" w:lastRow="0" w:firstColumn="1" w:lastColumn="0" w:noHBand="0" w:noVBand="1"/>
      </w:tblPr>
      <w:tblGrid>
        <w:gridCol w:w="3639"/>
        <w:gridCol w:w="1508"/>
        <w:gridCol w:w="1507"/>
        <w:gridCol w:w="1507"/>
        <w:gridCol w:w="1507"/>
        <w:gridCol w:w="1507"/>
        <w:gridCol w:w="1507"/>
        <w:gridCol w:w="1507"/>
        <w:gridCol w:w="1507"/>
      </w:tblGrid>
      <w:tr w:rsidR="007F3A32" w:rsidRPr="00E2688A" w14:paraId="5CC54F20" w14:textId="77777777" w:rsidTr="007F3A32">
        <w:trPr>
          <w:trHeight w:val="340"/>
          <w:tblHeader/>
        </w:trPr>
        <w:tc>
          <w:tcPr>
            <w:tcW w:w="11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2A7589" w14:textId="77777777" w:rsidR="007F3A32" w:rsidRPr="00E2688A" w:rsidRDefault="007F3A32" w:rsidP="007F3A32">
            <w:pPr>
              <w:jc w:val="center"/>
              <w:rPr>
                <w:b/>
                <w:bCs/>
                <w:color w:val="000000"/>
                <w:sz w:val="20"/>
                <w:szCs w:val="20"/>
              </w:rPr>
            </w:pPr>
            <w:r w:rsidRPr="00E2688A">
              <w:rPr>
                <w:b/>
                <w:bCs/>
                <w:color w:val="000000"/>
                <w:sz w:val="20"/>
                <w:szCs w:val="20"/>
              </w:rPr>
              <w:t>Кадастровый квартал</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5FEBAE02" w14:textId="77777777" w:rsidR="007F3A32" w:rsidRPr="00E2688A" w:rsidRDefault="007F3A32" w:rsidP="007F3A32">
            <w:pPr>
              <w:jc w:val="center"/>
              <w:rPr>
                <w:b/>
                <w:bCs/>
                <w:color w:val="000000"/>
                <w:sz w:val="20"/>
                <w:szCs w:val="20"/>
              </w:rPr>
            </w:pPr>
            <w:r w:rsidRPr="00E2688A">
              <w:rPr>
                <w:b/>
                <w:bCs/>
                <w:color w:val="000000"/>
                <w:sz w:val="20"/>
                <w:szCs w:val="20"/>
              </w:rPr>
              <w:t>2023 г.</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6F7F6721" w14:textId="77777777" w:rsidR="007F3A32" w:rsidRPr="00E2688A" w:rsidRDefault="007F3A32" w:rsidP="007F3A32">
            <w:pPr>
              <w:jc w:val="center"/>
              <w:rPr>
                <w:b/>
                <w:bCs/>
                <w:color w:val="000000"/>
                <w:sz w:val="20"/>
                <w:szCs w:val="20"/>
              </w:rPr>
            </w:pPr>
            <w:r w:rsidRPr="00E2688A">
              <w:rPr>
                <w:b/>
                <w:bCs/>
                <w:color w:val="000000"/>
                <w:sz w:val="20"/>
                <w:szCs w:val="20"/>
              </w:rPr>
              <w:t>2024 г.</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05A4461E" w14:textId="77777777" w:rsidR="007F3A32" w:rsidRPr="00E2688A" w:rsidRDefault="007F3A32" w:rsidP="007F3A32">
            <w:pPr>
              <w:jc w:val="center"/>
              <w:rPr>
                <w:b/>
                <w:bCs/>
                <w:color w:val="000000"/>
                <w:sz w:val="20"/>
                <w:szCs w:val="20"/>
              </w:rPr>
            </w:pPr>
            <w:r w:rsidRPr="00E2688A">
              <w:rPr>
                <w:b/>
                <w:bCs/>
                <w:color w:val="000000"/>
                <w:sz w:val="20"/>
                <w:szCs w:val="20"/>
              </w:rPr>
              <w:t>2025 г.</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0A229A62" w14:textId="77777777" w:rsidR="007F3A32" w:rsidRPr="00E2688A" w:rsidRDefault="007F3A32" w:rsidP="007F3A32">
            <w:pPr>
              <w:jc w:val="center"/>
              <w:rPr>
                <w:b/>
                <w:bCs/>
                <w:color w:val="000000"/>
                <w:sz w:val="20"/>
                <w:szCs w:val="20"/>
              </w:rPr>
            </w:pPr>
            <w:r w:rsidRPr="00E2688A">
              <w:rPr>
                <w:b/>
                <w:bCs/>
                <w:color w:val="000000"/>
                <w:sz w:val="20"/>
                <w:szCs w:val="20"/>
              </w:rPr>
              <w:t>2026 г.</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6C895EE4" w14:textId="77777777" w:rsidR="007F3A32" w:rsidRPr="00E2688A" w:rsidRDefault="007F3A32" w:rsidP="007F3A32">
            <w:pPr>
              <w:jc w:val="center"/>
              <w:rPr>
                <w:b/>
                <w:bCs/>
                <w:color w:val="000000"/>
                <w:sz w:val="20"/>
                <w:szCs w:val="20"/>
              </w:rPr>
            </w:pPr>
            <w:r w:rsidRPr="00E2688A">
              <w:rPr>
                <w:b/>
                <w:bCs/>
                <w:color w:val="000000"/>
                <w:sz w:val="20"/>
                <w:szCs w:val="20"/>
              </w:rPr>
              <w:t>2027 г.</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6D0A40FE" w14:textId="77777777" w:rsidR="007F3A32" w:rsidRPr="00E2688A" w:rsidRDefault="007F3A32" w:rsidP="007F3A32">
            <w:pPr>
              <w:jc w:val="center"/>
              <w:rPr>
                <w:b/>
                <w:bCs/>
                <w:color w:val="000000"/>
                <w:sz w:val="20"/>
                <w:szCs w:val="20"/>
              </w:rPr>
            </w:pPr>
            <w:r w:rsidRPr="00E2688A">
              <w:rPr>
                <w:b/>
                <w:bCs/>
                <w:color w:val="000000"/>
                <w:sz w:val="20"/>
                <w:szCs w:val="20"/>
              </w:rPr>
              <w:t>2028 г.</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3D6C4D54" w14:textId="77777777" w:rsidR="007F3A32" w:rsidRPr="00E2688A" w:rsidRDefault="007F3A32" w:rsidP="007F3A32">
            <w:pPr>
              <w:jc w:val="center"/>
              <w:rPr>
                <w:b/>
                <w:bCs/>
                <w:color w:val="000000"/>
                <w:sz w:val="20"/>
                <w:szCs w:val="20"/>
              </w:rPr>
            </w:pPr>
            <w:r w:rsidRPr="00E2688A">
              <w:rPr>
                <w:b/>
                <w:bCs/>
                <w:color w:val="000000"/>
                <w:sz w:val="20"/>
                <w:szCs w:val="20"/>
              </w:rPr>
              <w:t>2029 г.</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7EDF6F7F" w14:textId="77777777" w:rsidR="007F3A32" w:rsidRPr="00E2688A" w:rsidRDefault="007F3A32" w:rsidP="007F3A32">
            <w:pPr>
              <w:jc w:val="center"/>
              <w:rPr>
                <w:b/>
                <w:bCs/>
                <w:color w:val="000000"/>
                <w:sz w:val="20"/>
                <w:szCs w:val="20"/>
              </w:rPr>
            </w:pPr>
            <w:r w:rsidRPr="00E2688A">
              <w:rPr>
                <w:b/>
                <w:bCs/>
                <w:color w:val="000000"/>
                <w:sz w:val="20"/>
                <w:szCs w:val="20"/>
              </w:rPr>
              <w:t>2030 г.</w:t>
            </w:r>
          </w:p>
        </w:tc>
      </w:tr>
      <w:tr w:rsidR="007F3A32" w:rsidRPr="00E2688A" w14:paraId="0C545F19"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18795F5C" w14:textId="77777777" w:rsidR="007F3A32" w:rsidRPr="00E2688A" w:rsidRDefault="007F3A32" w:rsidP="007F3A32">
            <w:pPr>
              <w:jc w:val="center"/>
              <w:rPr>
                <w:color w:val="000000"/>
                <w:sz w:val="20"/>
                <w:szCs w:val="20"/>
              </w:rPr>
            </w:pPr>
            <w:r w:rsidRPr="00E2688A">
              <w:rPr>
                <w:color w:val="000000"/>
                <w:sz w:val="20"/>
                <w:szCs w:val="20"/>
              </w:rPr>
              <w:t>47:07:0722001:509</w:t>
            </w:r>
          </w:p>
        </w:tc>
        <w:tc>
          <w:tcPr>
            <w:tcW w:w="480" w:type="pct"/>
            <w:tcBorders>
              <w:top w:val="nil"/>
              <w:left w:val="nil"/>
              <w:bottom w:val="single" w:sz="4" w:space="0" w:color="auto"/>
              <w:right w:val="single" w:sz="4" w:space="0" w:color="auto"/>
            </w:tcBorders>
            <w:shd w:val="clear" w:color="auto" w:fill="auto"/>
            <w:vAlign w:val="center"/>
            <w:hideMark/>
          </w:tcPr>
          <w:p w14:paraId="034C1302" w14:textId="77777777" w:rsidR="007F3A32" w:rsidRPr="00E2688A" w:rsidRDefault="007F3A32" w:rsidP="007F3A32">
            <w:pPr>
              <w:jc w:val="center"/>
              <w:rPr>
                <w:color w:val="000000"/>
                <w:sz w:val="20"/>
                <w:szCs w:val="20"/>
              </w:rPr>
            </w:pPr>
            <w:r w:rsidRPr="00E2688A">
              <w:rPr>
                <w:color w:val="000000"/>
                <w:sz w:val="20"/>
                <w:szCs w:val="20"/>
              </w:rPr>
              <w:t>64,1</w:t>
            </w:r>
          </w:p>
        </w:tc>
        <w:tc>
          <w:tcPr>
            <w:tcW w:w="480" w:type="pct"/>
            <w:tcBorders>
              <w:top w:val="nil"/>
              <w:left w:val="nil"/>
              <w:bottom w:val="single" w:sz="4" w:space="0" w:color="auto"/>
              <w:right w:val="single" w:sz="4" w:space="0" w:color="auto"/>
            </w:tcBorders>
            <w:shd w:val="clear" w:color="auto" w:fill="auto"/>
            <w:vAlign w:val="center"/>
            <w:hideMark/>
          </w:tcPr>
          <w:p w14:paraId="1881EB40" w14:textId="77777777" w:rsidR="007F3A32" w:rsidRPr="00E2688A" w:rsidRDefault="007F3A32" w:rsidP="007F3A32">
            <w:pPr>
              <w:jc w:val="center"/>
              <w:rPr>
                <w:color w:val="000000"/>
                <w:sz w:val="20"/>
                <w:szCs w:val="20"/>
              </w:rPr>
            </w:pPr>
            <w:r w:rsidRPr="00E2688A">
              <w:rPr>
                <w:color w:val="000000"/>
                <w:sz w:val="20"/>
                <w:szCs w:val="20"/>
              </w:rPr>
              <w:t>83,3</w:t>
            </w:r>
          </w:p>
        </w:tc>
        <w:tc>
          <w:tcPr>
            <w:tcW w:w="480" w:type="pct"/>
            <w:tcBorders>
              <w:top w:val="nil"/>
              <w:left w:val="nil"/>
              <w:bottom w:val="single" w:sz="4" w:space="0" w:color="auto"/>
              <w:right w:val="single" w:sz="4" w:space="0" w:color="auto"/>
            </w:tcBorders>
            <w:shd w:val="clear" w:color="auto" w:fill="auto"/>
            <w:vAlign w:val="center"/>
            <w:hideMark/>
          </w:tcPr>
          <w:p w14:paraId="4B2AC095" w14:textId="77777777" w:rsidR="007F3A32" w:rsidRPr="00E2688A" w:rsidRDefault="007F3A32" w:rsidP="007F3A32">
            <w:pPr>
              <w:jc w:val="center"/>
              <w:rPr>
                <w:color w:val="000000"/>
                <w:sz w:val="20"/>
                <w:szCs w:val="20"/>
              </w:rPr>
            </w:pPr>
            <w:r w:rsidRPr="00E2688A">
              <w:rPr>
                <w:color w:val="000000"/>
                <w:sz w:val="20"/>
                <w:szCs w:val="20"/>
              </w:rPr>
              <w:t>83,3</w:t>
            </w:r>
          </w:p>
        </w:tc>
        <w:tc>
          <w:tcPr>
            <w:tcW w:w="480" w:type="pct"/>
            <w:tcBorders>
              <w:top w:val="nil"/>
              <w:left w:val="nil"/>
              <w:bottom w:val="single" w:sz="4" w:space="0" w:color="auto"/>
              <w:right w:val="single" w:sz="4" w:space="0" w:color="auto"/>
            </w:tcBorders>
            <w:shd w:val="clear" w:color="auto" w:fill="auto"/>
            <w:vAlign w:val="center"/>
            <w:hideMark/>
          </w:tcPr>
          <w:p w14:paraId="422AE5CD" w14:textId="77777777" w:rsidR="007F3A32" w:rsidRPr="00E2688A" w:rsidRDefault="007F3A32" w:rsidP="007F3A32">
            <w:pPr>
              <w:jc w:val="center"/>
              <w:rPr>
                <w:color w:val="000000"/>
                <w:sz w:val="20"/>
                <w:szCs w:val="20"/>
              </w:rPr>
            </w:pPr>
            <w:r w:rsidRPr="00E2688A">
              <w:rPr>
                <w:color w:val="000000"/>
                <w:sz w:val="20"/>
                <w:szCs w:val="20"/>
              </w:rPr>
              <w:t>83,3</w:t>
            </w:r>
          </w:p>
        </w:tc>
        <w:tc>
          <w:tcPr>
            <w:tcW w:w="480" w:type="pct"/>
            <w:tcBorders>
              <w:top w:val="nil"/>
              <w:left w:val="nil"/>
              <w:bottom w:val="single" w:sz="4" w:space="0" w:color="auto"/>
              <w:right w:val="single" w:sz="4" w:space="0" w:color="auto"/>
            </w:tcBorders>
            <w:shd w:val="clear" w:color="auto" w:fill="auto"/>
            <w:vAlign w:val="center"/>
            <w:hideMark/>
          </w:tcPr>
          <w:p w14:paraId="02BEC2DE" w14:textId="77777777" w:rsidR="007F3A32" w:rsidRPr="00E2688A" w:rsidRDefault="007F3A32" w:rsidP="007F3A32">
            <w:pPr>
              <w:jc w:val="center"/>
              <w:rPr>
                <w:color w:val="000000"/>
                <w:sz w:val="20"/>
                <w:szCs w:val="20"/>
              </w:rPr>
            </w:pPr>
            <w:r w:rsidRPr="00E2688A">
              <w:rPr>
                <w:color w:val="000000"/>
                <w:sz w:val="20"/>
                <w:szCs w:val="20"/>
              </w:rPr>
              <w:t>83,3</w:t>
            </w:r>
          </w:p>
        </w:tc>
        <w:tc>
          <w:tcPr>
            <w:tcW w:w="480" w:type="pct"/>
            <w:tcBorders>
              <w:top w:val="nil"/>
              <w:left w:val="nil"/>
              <w:bottom w:val="single" w:sz="4" w:space="0" w:color="auto"/>
              <w:right w:val="single" w:sz="4" w:space="0" w:color="auto"/>
            </w:tcBorders>
            <w:shd w:val="clear" w:color="auto" w:fill="auto"/>
            <w:vAlign w:val="center"/>
            <w:hideMark/>
          </w:tcPr>
          <w:p w14:paraId="6B466682" w14:textId="77777777" w:rsidR="007F3A32" w:rsidRPr="00E2688A" w:rsidRDefault="007F3A32" w:rsidP="007F3A32">
            <w:pPr>
              <w:jc w:val="center"/>
              <w:rPr>
                <w:color w:val="000000"/>
                <w:sz w:val="20"/>
                <w:szCs w:val="20"/>
              </w:rPr>
            </w:pPr>
            <w:r w:rsidRPr="00E2688A">
              <w:rPr>
                <w:color w:val="000000"/>
                <w:sz w:val="20"/>
                <w:szCs w:val="20"/>
              </w:rPr>
              <w:t>83,3</w:t>
            </w:r>
          </w:p>
        </w:tc>
        <w:tc>
          <w:tcPr>
            <w:tcW w:w="480" w:type="pct"/>
            <w:tcBorders>
              <w:top w:val="nil"/>
              <w:left w:val="nil"/>
              <w:bottom w:val="single" w:sz="4" w:space="0" w:color="auto"/>
              <w:right w:val="single" w:sz="4" w:space="0" w:color="auto"/>
            </w:tcBorders>
            <w:shd w:val="clear" w:color="auto" w:fill="auto"/>
            <w:vAlign w:val="center"/>
            <w:hideMark/>
          </w:tcPr>
          <w:p w14:paraId="06D77B59" w14:textId="77777777" w:rsidR="007F3A32" w:rsidRPr="00E2688A" w:rsidRDefault="007F3A32" w:rsidP="007F3A32">
            <w:pPr>
              <w:jc w:val="center"/>
              <w:rPr>
                <w:color w:val="000000"/>
                <w:sz w:val="20"/>
                <w:szCs w:val="20"/>
              </w:rPr>
            </w:pPr>
            <w:r w:rsidRPr="00E2688A">
              <w:rPr>
                <w:color w:val="000000"/>
                <w:sz w:val="20"/>
                <w:szCs w:val="20"/>
              </w:rPr>
              <w:t>83,3</w:t>
            </w:r>
          </w:p>
        </w:tc>
        <w:tc>
          <w:tcPr>
            <w:tcW w:w="480" w:type="pct"/>
            <w:tcBorders>
              <w:top w:val="nil"/>
              <w:left w:val="nil"/>
              <w:bottom w:val="single" w:sz="4" w:space="0" w:color="auto"/>
              <w:right w:val="single" w:sz="4" w:space="0" w:color="auto"/>
            </w:tcBorders>
            <w:shd w:val="clear" w:color="auto" w:fill="auto"/>
            <w:vAlign w:val="center"/>
            <w:hideMark/>
          </w:tcPr>
          <w:p w14:paraId="13A3C1F4" w14:textId="77777777" w:rsidR="007F3A32" w:rsidRPr="00E2688A" w:rsidRDefault="007F3A32" w:rsidP="007F3A32">
            <w:pPr>
              <w:jc w:val="center"/>
              <w:rPr>
                <w:color w:val="000000"/>
                <w:sz w:val="20"/>
                <w:szCs w:val="20"/>
              </w:rPr>
            </w:pPr>
            <w:r w:rsidRPr="00E2688A">
              <w:rPr>
                <w:color w:val="000000"/>
                <w:sz w:val="20"/>
                <w:szCs w:val="20"/>
              </w:rPr>
              <w:t>83,3</w:t>
            </w:r>
          </w:p>
        </w:tc>
      </w:tr>
      <w:tr w:rsidR="007F3A32" w:rsidRPr="00E2688A" w14:paraId="03750E59"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1BD0F111" w14:textId="77777777" w:rsidR="007F3A32" w:rsidRPr="00E2688A" w:rsidRDefault="007F3A32" w:rsidP="007F3A32">
            <w:pPr>
              <w:jc w:val="center"/>
              <w:rPr>
                <w:color w:val="000000"/>
                <w:sz w:val="20"/>
                <w:szCs w:val="20"/>
              </w:rPr>
            </w:pPr>
            <w:r w:rsidRPr="00E2688A">
              <w:rPr>
                <w:color w:val="000000"/>
                <w:sz w:val="20"/>
                <w:szCs w:val="20"/>
              </w:rPr>
              <w:t>47:07:0722001:614</w:t>
            </w:r>
          </w:p>
        </w:tc>
        <w:tc>
          <w:tcPr>
            <w:tcW w:w="480" w:type="pct"/>
            <w:tcBorders>
              <w:top w:val="nil"/>
              <w:left w:val="nil"/>
              <w:bottom w:val="single" w:sz="4" w:space="0" w:color="auto"/>
              <w:right w:val="single" w:sz="4" w:space="0" w:color="auto"/>
            </w:tcBorders>
            <w:shd w:val="clear" w:color="auto" w:fill="auto"/>
            <w:vAlign w:val="center"/>
            <w:hideMark/>
          </w:tcPr>
          <w:p w14:paraId="39BCC862" w14:textId="77777777" w:rsidR="007F3A32" w:rsidRPr="00E2688A" w:rsidRDefault="007F3A32" w:rsidP="007F3A32">
            <w:pPr>
              <w:jc w:val="center"/>
              <w:rPr>
                <w:color w:val="000000"/>
                <w:sz w:val="20"/>
                <w:szCs w:val="20"/>
              </w:rPr>
            </w:pPr>
            <w:r w:rsidRPr="00E2688A">
              <w:rPr>
                <w:color w:val="000000"/>
                <w:sz w:val="20"/>
                <w:szCs w:val="20"/>
              </w:rPr>
              <w:t>0</w:t>
            </w:r>
          </w:p>
        </w:tc>
        <w:tc>
          <w:tcPr>
            <w:tcW w:w="480" w:type="pct"/>
            <w:tcBorders>
              <w:top w:val="nil"/>
              <w:left w:val="nil"/>
              <w:bottom w:val="single" w:sz="4" w:space="0" w:color="auto"/>
              <w:right w:val="single" w:sz="4" w:space="0" w:color="auto"/>
            </w:tcBorders>
            <w:shd w:val="clear" w:color="auto" w:fill="auto"/>
            <w:vAlign w:val="center"/>
            <w:hideMark/>
          </w:tcPr>
          <w:p w14:paraId="1A601BB7" w14:textId="77777777" w:rsidR="007F3A32" w:rsidRPr="00E2688A" w:rsidRDefault="007F3A32" w:rsidP="007F3A32">
            <w:pPr>
              <w:jc w:val="center"/>
              <w:rPr>
                <w:color w:val="000000"/>
                <w:sz w:val="20"/>
                <w:szCs w:val="20"/>
              </w:rPr>
            </w:pPr>
            <w:r w:rsidRPr="00E2688A">
              <w:rPr>
                <w:color w:val="000000"/>
                <w:sz w:val="20"/>
                <w:szCs w:val="20"/>
              </w:rPr>
              <w:t>0</w:t>
            </w:r>
          </w:p>
        </w:tc>
        <w:tc>
          <w:tcPr>
            <w:tcW w:w="480" w:type="pct"/>
            <w:tcBorders>
              <w:top w:val="nil"/>
              <w:left w:val="nil"/>
              <w:bottom w:val="single" w:sz="4" w:space="0" w:color="auto"/>
              <w:right w:val="single" w:sz="4" w:space="0" w:color="auto"/>
            </w:tcBorders>
            <w:shd w:val="clear" w:color="auto" w:fill="auto"/>
            <w:vAlign w:val="center"/>
            <w:hideMark/>
          </w:tcPr>
          <w:p w14:paraId="7413F339" w14:textId="77777777" w:rsidR="007F3A32" w:rsidRPr="00E2688A" w:rsidRDefault="007F3A32" w:rsidP="007F3A32">
            <w:pPr>
              <w:jc w:val="center"/>
              <w:rPr>
                <w:color w:val="000000"/>
                <w:sz w:val="20"/>
                <w:szCs w:val="20"/>
              </w:rPr>
            </w:pPr>
            <w:r w:rsidRPr="00E2688A">
              <w:rPr>
                <w:color w:val="000000"/>
                <w:sz w:val="20"/>
                <w:szCs w:val="20"/>
              </w:rPr>
              <w:t>71,6</w:t>
            </w:r>
          </w:p>
        </w:tc>
        <w:tc>
          <w:tcPr>
            <w:tcW w:w="480" w:type="pct"/>
            <w:tcBorders>
              <w:top w:val="nil"/>
              <w:left w:val="nil"/>
              <w:bottom w:val="single" w:sz="4" w:space="0" w:color="auto"/>
              <w:right w:val="single" w:sz="4" w:space="0" w:color="auto"/>
            </w:tcBorders>
            <w:shd w:val="clear" w:color="auto" w:fill="auto"/>
            <w:vAlign w:val="center"/>
            <w:hideMark/>
          </w:tcPr>
          <w:p w14:paraId="3C66D74E" w14:textId="77777777" w:rsidR="007F3A32" w:rsidRPr="00E2688A" w:rsidRDefault="007F3A32" w:rsidP="007F3A32">
            <w:pPr>
              <w:jc w:val="center"/>
              <w:rPr>
                <w:color w:val="000000"/>
                <w:sz w:val="20"/>
                <w:szCs w:val="20"/>
              </w:rPr>
            </w:pPr>
            <w:r w:rsidRPr="00E2688A">
              <w:rPr>
                <w:color w:val="000000"/>
                <w:sz w:val="20"/>
                <w:szCs w:val="20"/>
              </w:rPr>
              <w:t>71,6</w:t>
            </w:r>
          </w:p>
        </w:tc>
        <w:tc>
          <w:tcPr>
            <w:tcW w:w="480" w:type="pct"/>
            <w:tcBorders>
              <w:top w:val="nil"/>
              <w:left w:val="nil"/>
              <w:bottom w:val="single" w:sz="4" w:space="0" w:color="auto"/>
              <w:right w:val="single" w:sz="4" w:space="0" w:color="auto"/>
            </w:tcBorders>
            <w:shd w:val="clear" w:color="auto" w:fill="auto"/>
            <w:vAlign w:val="center"/>
            <w:hideMark/>
          </w:tcPr>
          <w:p w14:paraId="505EA014" w14:textId="77777777" w:rsidR="007F3A32" w:rsidRPr="00E2688A" w:rsidRDefault="007F3A32" w:rsidP="007F3A32">
            <w:pPr>
              <w:jc w:val="center"/>
              <w:rPr>
                <w:color w:val="000000"/>
                <w:sz w:val="20"/>
                <w:szCs w:val="20"/>
              </w:rPr>
            </w:pPr>
            <w:r w:rsidRPr="00E2688A">
              <w:rPr>
                <w:color w:val="000000"/>
                <w:sz w:val="20"/>
                <w:szCs w:val="20"/>
              </w:rPr>
              <w:t>71,6</w:t>
            </w:r>
          </w:p>
        </w:tc>
        <w:tc>
          <w:tcPr>
            <w:tcW w:w="480" w:type="pct"/>
            <w:tcBorders>
              <w:top w:val="nil"/>
              <w:left w:val="nil"/>
              <w:bottom w:val="single" w:sz="4" w:space="0" w:color="auto"/>
              <w:right w:val="single" w:sz="4" w:space="0" w:color="auto"/>
            </w:tcBorders>
            <w:shd w:val="clear" w:color="auto" w:fill="auto"/>
            <w:vAlign w:val="center"/>
            <w:hideMark/>
          </w:tcPr>
          <w:p w14:paraId="593009D0" w14:textId="77777777" w:rsidR="007F3A32" w:rsidRPr="00E2688A" w:rsidRDefault="007F3A32" w:rsidP="007F3A32">
            <w:pPr>
              <w:jc w:val="center"/>
              <w:rPr>
                <w:color w:val="000000"/>
                <w:sz w:val="20"/>
                <w:szCs w:val="20"/>
              </w:rPr>
            </w:pPr>
            <w:r w:rsidRPr="00E2688A">
              <w:rPr>
                <w:color w:val="000000"/>
                <w:sz w:val="20"/>
                <w:szCs w:val="20"/>
              </w:rPr>
              <w:t>71,6</w:t>
            </w:r>
          </w:p>
        </w:tc>
        <w:tc>
          <w:tcPr>
            <w:tcW w:w="480" w:type="pct"/>
            <w:tcBorders>
              <w:top w:val="nil"/>
              <w:left w:val="nil"/>
              <w:bottom w:val="single" w:sz="4" w:space="0" w:color="auto"/>
              <w:right w:val="single" w:sz="4" w:space="0" w:color="auto"/>
            </w:tcBorders>
            <w:shd w:val="clear" w:color="auto" w:fill="auto"/>
            <w:vAlign w:val="center"/>
            <w:hideMark/>
          </w:tcPr>
          <w:p w14:paraId="22F555A5" w14:textId="77777777" w:rsidR="007F3A32" w:rsidRPr="00E2688A" w:rsidRDefault="007F3A32" w:rsidP="007F3A32">
            <w:pPr>
              <w:jc w:val="center"/>
              <w:rPr>
                <w:color w:val="000000"/>
                <w:sz w:val="20"/>
                <w:szCs w:val="20"/>
              </w:rPr>
            </w:pPr>
            <w:r w:rsidRPr="00E2688A">
              <w:rPr>
                <w:color w:val="000000"/>
                <w:sz w:val="20"/>
                <w:szCs w:val="20"/>
              </w:rPr>
              <w:t>71,6</w:t>
            </w:r>
          </w:p>
        </w:tc>
        <w:tc>
          <w:tcPr>
            <w:tcW w:w="480" w:type="pct"/>
            <w:tcBorders>
              <w:top w:val="nil"/>
              <w:left w:val="nil"/>
              <w:bottom w:val="single" w:sz="4" w:space="0" w:color="auto"/>
              <w:right w:val="single" w:sz="4" w:space="0" w:color="auto"/>
            </w:tcBorders>
            <w:shd w:val="clear" w:color="auto" w:fill="auto"/>
            <w:vAlign w:val="center"/>
            <w:hideMark/>
          </w:tcPr>
          <w:p w14:paraId="38E34FB1" w14:textId="77777777" w:rsidR="007F3A32" w:rsidRPr="00E2688A" w:rsidRDefault="007F3A32" w:rsidP="007F3A32">
            <w:pPr>
              <w:jc w:val="center"/>
              <w:rPr>
                <w:color w:val="000000"/>
                <w:sz w:val="20"/>
                <w:szCs w:val="20"/>
              </w:rPr>
            </w:pPr>
            <w:r w:rsidRPr="00E2688A">
              <w:rPr>
                <w:color w:val="000000"/>
                <w:sz w:val="20"/>
                <w:szCs w:val="20"/>
              </w:rPr>
              <w:t>71,6</w:t>
            </w:r>
          </w:p>
        </w:tc>
      </w:tr>
      <w:tr w:rsidR="007F3A32" w:rsidRPr="00E2688A" w14:paraId="1685C062"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3CB42607" w14:textId="77777777" w:rsidR="007F3A32" w:rsidRPr="00E2688A" w:rsidRDefault="007F3A32" w:rsidP="007F3A32">
            <w:pPr>
              <w:jc w:val="center"/>
              <w:rPr>
                <w:color w:val="000000"/>
                <w:sz w:val="20"/>
                <w:szCs w:val="20"/>
              </w:rPr>
            </w:pPr>
            <w:r w:rsidRPr="00E2688A">
              <w:rPr>
                <w:color w:val="000000"/>
                <w:sz w:val="20"/>
                <w:szCs w:val="20"/>
              </w:rPr>
              <w:t>47:07:0722001:553</w:t>
            </w:r>
          </w:p>
        </w:tc>
        <w:tc>
          <w:tcPr>
            <w:tcW w:w="480" w:type="pct"/>
            <w:tcBorders>
              <w:top w:val="nil"/>
              <w:left w:val="nil"/>
              <w:bottom w:val="single" w:sz="4" w:space="0" w:color="auto"/>
              <w:right w:val="single" w:sz="4" w:space="0" w:color="auto"/>
            </w:tcBorders>
            <w:shd w:val="clear" w:color="auto" w:fill="auto"/>
            <w:vAlign w:val="center"/>
            <w:hideMark/>
          </w:tcPr>
          <w:p w14:paraId="6623AF23" w14:textId="77777777" w:rsidR="007F3A32" w:rsidRPr="00E2688A" w:rsidRDefault="007F3A32" w:rsidP="007F3A32">
            <w:pPr>
              <w:jc w:val="center"/>
              <w:rPr>
                <w:color w:val="000000"/>
                <w:sz w:val="20"/>
                <w:szCs w:val="20"/>
              </w:rPr>
            </w:pPr>
            <w:r w:rsidRPr="00E2688A">
              <w:rPr>
                <w:color w:val="000000"/>
                <w:sz w:val="20"/>
                <w:szCs w:val="20"/>
              </w:rPr>
              <w:t>64,1</w:t>
            </w:r>
          </w:p>
        </w:tc>
        <w:tc>
          <w:tcPr>
            <w:tcW w:w="480" w:type="pct"/>
            <w:tcBorders>
              <w:top w:val="nil"/>
              <w:left w:val="nil"/>
              <w:bottom w:val="single" w:sz="4" w:space="0" w:color="auto"/>
              <w:right w:val="single" w:sz="4" w:space="0" w:color="auto"/>
            </w:tcBorders>
            <w:shd w:val="clear" w:color="auto" w:fill="auto"/>
            <w:vAlign w:val="center"/>
            <w:hideMark/>
          </w:tcPr>
          <w:p w14:paraId="0202AE55" w14:textId="77777777" w:rsidR="007F3A32" w:rsidRPr="00E2688A" w:rsidRDefault="007F3A32" w:rsidP="007F3A32">
            <w:pPr>
              <w:jc w:val="center"/>
              <w:rPr>
                <w:color w:val="000000"/>
                <w:sz w:val="20"/>
                <w:szCs w:val="20"/>
              </w:rPr>
            </w:pPr>
            <w:r w:rsidRPr="00E2688A">
              <w:rPr>
                <w:color w:val="000000"/>
                <w:sz w:val="20"/>
                <w:szCs w:val="20"/>
              </w:rPr>
              <w:t>64,1</w:t>
            </w:r>
          </w:p>
        </w:tc>
        <w:tc>
          <w:tcPr>
            <w:tcW w:w="480" w:type="pct"/>
            <w:tcBorders>
              <w:top w:val="nil"/>
              <w:left w:val="nil"/>
              <w:bottom w:val="single" w:sz="4" w:space="0" w:color="auto"/>
              <w:right w:val="single" w:sz="4" w:space="0" w:color="auto"/>
            </w:tcBorders>
            <w:shd w:val="clear" w:color="auto" w:fill="auto"/>
            <w:vAlign w:val="center"/>
            <w:hideMark/>
          </w:tcPr>
          <w:p w14:paraId="3BE69379" w14:textId="77777777" w:rsidR="007F3A32" w:rsidRPr="00E2688A" w:rsidRDefault="007F3A32" w:rsidP="007F3A32">
            <w:pPr>
              <w:jc w:val="center"/>
              <w:rPr>
                <w:color w:val="000000"/>
                <w:sz w:val="20"/>
                <w:szCs w:val="20"/>
              </w:rPr>
            </w:pPr>
            <w:r w:rsidRPr="00E2688A">
              <w:rPr>
                <w:color w:val="000000"/>
                <w:sz w:val="20"/>
                <w:szCs w:val="20"/>
              </w:rPr>
              <w:t>64,1</w:t>
            </w:r>
          </w:p>
        </w:tc>
        <w:tc>
          <w:tcPr>
            <w:tcW w:w="480" w:type="pct"/>
            <w:tcBorders>
              <w:top w:val="nil"/>
              <w:left w:val="nil"/>
              <w:bottom w:val="single" w:sz="4" w:space="0" w:color="auto"/>
              <w:right w:val="single" w:sz="4" w:space="0" w:color="auto"/>
            </w:tcBorders>
            <w:shd w:val="clear" w:color="auto" w:fill="auto"/>
            <w:vAlign w:val="center"/>
            <w:hideMark/>
          </w:tcPr>
          <w:p w14:paraId="17B46353" w14:textId="77777777" w:rsidR="007F3A32" w:rsidRPr="00E2688A" w:rsidRDefault="007F3A32" w:rsidP="007F3A32">
            <w:pPr>
              <w:jc w:val="center"/>
              <w:rPr>
                <w:color w:val="000000"/>
                <w:sz w:val="20"/>
                <w:szCs w:val="20"/>
              </w:rPr>
            </w:pPr>
            <w:r w:rsidRPr="00E2688A">
              <w:rPr>
                <w:color w:val="000000"/>
                <w:sz w:val="20"/>
                <w:szCs w:val="20"/>
              </w:rPr>
              <w:t>64,1</w:t>
            </w:r>
          </w:p>
        </w:tc>
        <w:tc>
          <w:tcPr>
            <w:tcW w:w="480" w:type="pct"/>
            <w:tcBorders>
              <w:top w:val="nil"/>
              <w:left w:val="nil"/>
              <w:bottom w:val="single" w:sz="4" w:space="0" w:color="auto"/>
              <w:right w:val="single" w:sz="4" w:space="0" w:color="auto"/>
            </w:tcBorders>
            <w:shd w:val="clear" w:color="auto" w:fill="auto"/>
            <w:vAlign w:val="center"/>
            <w:hideMark/>
          </w:tcPr>
          <w:p w14:paraId="7E5333E0" w14:textId="77777777" w:rsidR="007F3A32" w:rsidRPr="00E2688A" w:rsidRDefault="007F3A32" w:rsidP="007F3A32">
            <w:pPr>
              <w:jc w:val="center"/>
              <w:rPr>
                <w:color w:val="000000"/>
                <w:sz w:val="20"/>
                <w:szCs w:val="20"/>
              </w:rPr>
            </w:pPr>
            <w:r w:rsidRPr="00E2688A">
              <w:rPr>
                <w:color w:val="000000"/>
                <w:sz w:val="20"/>
                <w:szCs w:val="20"/>
              </w:rPr>
              <w:t>64,1</w:t>
            </w:r>
          </w:p>
        </w:tc>
        <w:tc>
          <w:tcPr>
            <w:tcW w:w="480" w:type="pct"/>
            <w:tcBorders>
              <w:top w:val="nil"/>
              <w:left w:val="nil"/>
              <w:bottom w:val="single" w:sz="4" w:space="0" w:color="auto"/>
              <w:right w:val="single" w:sz="4" w:space="0" w:color="auto"/>
            </w:tcBorders>
            <w:shd w:val="clear" w:color="auto" w:fill="auto"/>
            <w:vAlign w:val="center"/>
            <w:hideMark/>
          </w:tcPr>
          <w:p w14:paraId="58FA1893" w14:textId="77777777" w:rsidR="007F3A32" w:rsidRPr="00E2688A" w:rsidRDefault="007F3A32" w:rsidP="007F3A32">
            <w:pPr>
              <w:jc w:val="center"/>
              <w:rPr>
                <w:color w:val="000000"/>
                <w:sz w:val="20"/>
                <w:szCs w:val="20"/>
              </w:rPr>
            </w:pPr>
            <w:r w:rsidRPr="00E2688A">
              <w:rPr>
                <w:color w:val="000000"/>
                <w:sz w:val="20"/>
                <w:szCs w:val="20"/>
              </w:rPr>
              <w:t>64,1</w:t>
            </w:r>
          </w:p>
        </w:tc>
        <w:tc>
          <w:tcPr>
            <w:tcW w:w="480" w:type="pct"/>
            <w:tcBorders>
              <w:top w:val="nil"/>
              <w:left w:val="nil"/>
              <w:bottom w:val="single" w:sz="4" w:space="0" w:color="auto"/>
              <w:right w:val="single" w:sz="4" w:space="0" w:color="auto"/>
            </w:tcBorders>
            <w:shd w:val="clear" w:color="auto" w:fill="auto"/>
            <w:vAlign w:val="center"/>
            <w:hideMark/>
          </w:tcPr>
          <w:p w14:paraId="0D8DB784" w14:textId="77777777" w:rsidR="007F3A32" w:rsidRPr="00E2688A" w:rsidRDefault="007F3A32" w:rsidP="007F3A32">
            <w:pPr>
              <w:jc w:val="center"/>
              <w:rPr>
                <w:color w:val="000000"/>
                <w:sz w:val="20"/>
                <w:szCs w:val="20"/>
              </w:rPr>
            </w:pPr>
            <w:r w:rsidRPr="00E2688A">
              <w:rPr>
                <w:color w:val="000000"/>
                <w:sz w:val="20"/>
                <w:szCs w:val="20"/>
              </w:rPr>
              <w:t>64,1</w:t>
            </w:r>
          </w:p>
        </w:tc>
        <w:tc>
          <w:tcPr>
            <w:tcW w:w="480" w:type="pct"/>
            <w:tcBorders>
              <w:top w:val="nil"/>
              <w:left w:val="nil"/>
              <w:bottom w:val="single" w:sz="4" w:space="0" w:color="auto"/>
              <w:right w:val="single" w:sz="4" w:space="0" w:color="auto"/>
            </w:tcBorders>
            <w:shd w:val="clear" w:color="auto" w:fill="auto"/>
            <w:vAlign w:val="center"/>
            <w:hideMark/>
          </w:tcPr>
          <w:p w14:paraId="10C5FCF3" w14:textId="77777777" w:rsidR="007F3A32" w:rsidRPr="00E2688A" w:rsidRDefault="007F3A32" w:rsidP="007F3A32">
            <w:pPr>
              <w:jc w:val="center"/>
              <w:rPr>
                <w:color w:val="000000"/>
                <w:sz w:val="20"/>
                <w:szCs w:val="20"/>
              </w:rPr>
            </w:pPr>
            <w:r w:rsidRPr="00E2688A">
              <w:rPr>
                <w:color w:val="000000"/>
                <w:sz w:val="20"/>
                <w:szCs w:val="20"/>
              </w:rPr>
              <w:t>64,1</w:t>
            </w:r>
          </w:p>
        </w:tc>
      </w:tr>
      <w:tr w:rsidR="007F3A32" w:rsidRPr="00E2688A" w14:paraId="79C31DDA"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24323BBB" w14:textId="77777777" w:rsidR="007F3A32" w:rsidRPr="00E2688A" w:rsidRDefault="007F3A32" w:rsidP="007F3A32">
            <w:pPr>
              <w:jc w:val="center"/>
              <w:rPr>
                <w:color w:val="000000"/>
                <w:sz w:val="20"/>
                <w:szCs w:val="20"/>
              </w:rPr>
            </w:pPr>
            <w:r w:rsidRPr="00E2688A">
              <w:rPr>
                <w:color w:val="000000"/>
                <w:sz w:val="20"/>
                <w:szCs w:val="20"/>
              </w:rPr>
              <w:t>47:07:0722001:26303</w:t>
            </w:r>
          </w:p>
        </w:tc>
        <w:tc>
          <w:tcPr>
            <w:tcW w:w="480" w:type="pct"/>
            <w:tcBorders>
              <w:top w:val="nil"/>
              <w:left w:val="nil"/>
              <w:bottom w:val="single" w:sz="4" w:space="0" w:color="auto"/>
              <w:right w:val="single" w:sz="4" w:space="0" w:color="auto"/>
            </w:tcBorders>
            <w:shd w:val="clear" w:color="auto" w:fill="auto"/>
            <w:vAlign w:val="center"/>
            <w:hideMark/>
          </w:tcPr>
          <w:p w14:paraId="362A3D64" w14:textId="77777777" w:rsidR="007F3A32" w:rsidRPr="00E2688A" w:rsidRDefault="007F3A32" w:rsidP="007F3A32">
            <w:pPr>
              <w:jc w:val="center"/>
              <w:rPr>
                <w:color w:val="000000"/>
                <w:sz w:val="20"/>
                <w:szCs w:val="20"/>
              </w:rPr>
            </w:pPr>
            <w:r w:rsidRPr="00E2688A">
              <w:rPr>
                <w:color w:val="000000"/>
                <w:sz w:val="20"/>
                <w:szCs w:val="20"/>
              </w:rPr>
              <w:t>30,6</w:t>
            </w:r>
          </w:p>
        </w:tc>
        <w:tc>
          <w:tcPr>
            <w:tcW w:w="480" w:type="pct"/>
            <w:tcBorders>
              <w:top w:val="nil"/>
              <w:left w:val="nil"/>
              <w:bottom w:val="single" w:sz="4" w:space="0" w:color="auto"/>
              <w:right w:val="single" w:sz="4" w:space="0" w:color="auto"/>
            </w:tcBorders>
            <w:shd w:val="clear" w:color="auto" w:fill="auto"/>
            <w:vAlign w:val="center"/>
            <w:hideMark/>
          </w:tcPr>
          <w:p w14:paraId="0D81F19C" w14:textId="77777777" w:rsidR="007F3A32" w:rsidRPr="00E2688A" w:rsidRDefault="007F3A32" w:rsidP="007F3A32">
            <w:pPr>
              <w:jc w:val="center"/>
              <w:rPr>
                <w:color w:val="000000"/>
                <w:sz w:val="20"/>
                <w:szCs w:val="20"/>
              </w:rPr>
            </w:pPr>
            <w:r w:rsidRPr="00E2688A">
              <w:rPr>
                <w:color w:val="000000"/>
                <w:sz w:val="20"/>
                <w:szCs w:val="20"/>
              </w:rPr>
              <w:t>30,6</w:t>
            </w:r>
          </w:p>
        </w:tc>
        <w:tc>
          <w:tcPr>
            <w:tcW w:w="480" w:type="pct"/>
            <w:tcBorders>
              <w:top w:val="nil"/>
              <w:left w:val="nil"/>
              <w:bottom w:val="single" w:sz="4" w:space="0" w:color="auto"/>
              <w:right w:val="single" w:sz="4" w:space="0" w:color="auto"/>
            </w:tcBorders>
            <w:shd w:val="clear" w:color="auto" w:fill="auto"/>
            <w:vAlign w:val="center"/>
            <w:hideMark/>
          </w:tcPr>
          <w:p w14:paraId="4D1E9DB3" w14:textId="77777777" w:rsidR="007F3A32" w:rsidRPr="00E2688A" w:rsidRDefault="007F3A32" w:rsidP="007F3A32">
            <w:pPr>
              <w:jc w:val="center"/>
              <w:rPr>
                <w:color w:val="000000"/>
                <w:sz w:val="20"/>
                <w:szCs w:val="20"/>
              </w:rPr>
            </w:pPr>
            <w:r w:rsidRPr="00E2688A">
              <w:rPr>
                <w:color w:val="000000"/>
                <w:sz w:val="20"/>
                <w:szCs w:val="20"/>
              </w:rPr>
              <w:t>30,6</w:t>
            </w:r>
          </w:p>
        </w:tc>
        <w:tc>
          <w:tcPr>
            <w:tcW w:w="480" w:type="pct"/>
            <w:tcBorders>
              <w:top w:val="nil"/>
              <w:left w:val="nil"/>
              <w:bottom w:val="single" w:sz="4" w:space="0" w:color="auto"/>
              <w:right w:val="single" w:sz="4" w:space="0" w:color="auto"/>
            </w:tcBorders>
            <w:shd w:val="clear" w:color="auto" w:fill="auto"/>
            <w:vAlign w:val="center"/>
            <w:hideMark/>
          </w:tcPr>
          <w:p w14:paraId="2A94C66D" w14:textId="77777777" w:rsidR="007F3A32" w:rsidRPr="00E2688A" w:rsidRDefault="007F3A32" w:rsidP="007F3A32">
            <w:pPr>
              <w:jc w:val="center"/>
              <w:rPr>
                <w:color w:val="000000"/>
                <w:sz w:val="20"/>
                <w:szCs w:val="20"/>
              </w:rPr>
            </w:pPr>
            <w:r w:rsidRPr="00E2688A">
              <w:rPr>
                <w:color w:val="000000"/>
                <w:sz w:val="20"/>
                <w:szCs w:val="20"/>
              </w:rPr>
              <w:t>30,6</w:t>
            </w:r>
          </w:p>
        </w:tc>
        <w:tc>
          <w:tcPr>
            <w:tcW w:w="480" w:type="pct"/>
            <w:tcBorders>
              <w:top w:val="nil"/>
              <w:left w:val="nil"/>
              <w:bottom w:val="single" w:sz="4" w:space="0" w:color="auto"/>
              <w:right w:val="single" w:sz="4" w:space="0" w:color="auto"/>
            </w:tcBorders>
            <w:shd w:val="clear" w:color="auto" w:fill="auto"/>
            <w:vAlign w:val="center"/>
            <w:hideMark/>
          </w:tcPr>
          <w:p w14:paraId="288D1ABE" w14:textId="77777777" w:rsidR="007F3A32" w:rsidRPr="00E2688A" w:rsidRDefault="007F3A32" w:rsidP="007F3A32">
            <w:pPr>
              <w:jc w:val="center"/>
              <w:rPr>
                <w:color w:val="000000"/>
                <w:sz w:val="20"/>
                <w:szCs w:val="20"/>
              </w:rPr>
            </w:pPr>
            <w:r w:rsidRPr="00E2688A">
              <w:rPr>
                <w:color w:val="000000"/>
                <w:sz w:val="20"/>
                <w:szCs w:val="20"/>
              </w:rPr>
              <w:t>30,6</w:t>
            </w:r>
          </w:p>
        </w:tc>
        <w:tc>
          <w:tcPr>
            <w:tcW w:w="480" w:type="pct"/>
            <w:tcBorders>
              <w:top w:val="nil"/>
              <w:left w:val="nil"/>
              <w:bottom w:val="single" w:sz="4" w:space="0" w:color="auto"/>
              <w:right w:val="single" w:sz="4" w:space="0" w:color="auto"/>
            </w:tcBorders>
            <w:shd w:val="clear" w:color="auto" w:fill="auto"/>
            <w:vAlign w:val="center"/>
            <w:hideMark/>
          </w:tcPr>
          <w:p w14:paraId="4847A804" w14:textId="77777777" w:rsidR="007F3A32" w:rsidRPr="00E2688A" w:rsidRDefault="007F3A32" w:rsidP="007F3A32">
            <w:pPr>
              <w:jc w:val="center"/>
              <w:rPr>
                <w:color w:val="000000"/>
                <w:sz w:val="20"/>
                <w:szCs w:val="20"/>
              </w:rPr>
            </w:pPr>
            <w:r w:rsidRPr="00E2688A">
              <w:rPr>
                <w:color w:val="000000"/>
                <w:sz w:val="20"/>
                <w:szCs w:val="20"/>
              </w:rPr>
              <w:t>30,6</w:t>
            </w:r>
          </w:p>
        </w:tc>
        <w:tc>
          <w:tcPr>
            <w:tcW w:w="480" w:type="pct"/>
            <w:tcBorders>
              <w:top w:val="nil"/>
              <w:left w:val="nil"/>
              <w:bottom w:val="single" w:sz="4" w:space="0" w:color="auto"/>
              <w:right w:val="single" w:sz="4" w:space="0" w:color="auto"/>
            </w:tcBorders>
            <w:shd w:val="clear" w:color="auto" w:fill="auto"/>
            <w:vAlign w:val="center"/>
            <w:hideMark/>
          </w:tcPr>
          <w:p w14:paraId="000575C0" w14:textId="77777777" w:rsidR="007F3A32" w:rsidRPr="00E2688A" w:rsidRDefault="007F3A32" w:rsidP="007F3A32">
            <w:pPr>
              <w:jc w:val="center"/>
              <w:rPr>
                <w:color w:val="000000"/>
                <w:sz w:val="20"/>
                <w:szCs w:val="20"/>
              </w:rPr>
            </w:pPr>
            <w:r w:rsidRPr="00E2688A">
              <w:rPr>
                <w:color w:val="000000"/>
                <w:sz w:val="20"/>
                <w:szCs w:val="20"/>
              </w:rPr>
              <w:t>30,6</w:t>
            </w:r>
          </w:p>
        </w:tc>
        <w:tc>
          <w:tcPr>
            <w:tcW w:w="480" w:type="pct"/>
            <w:tcBorders>
              <w:top w:val="nil"/>
              <w:left w:val="nil"/>
              <w:bottom w:val="single" w:sz="4" w:space="0" w:color="auto"/>
              <w:right w:val="single" w:sz="4" w:space="0" w:color="auto"/>
            </w:tcBorders>
            <w:shd w:val="clear" w:color="auto" w:fill="auto"/>
            <w:vAlign w:val="center"/>
            <w:hideMark/>
          </w:tcPr>
          <w:p w14:paraId="6C83077C" w14:textId="77777777" w:rsidR="007F3A32" w:rsidRPr="00E2688A" w:rsidRDefault="007F3A32" w:rsidP="007F3A32">
            <w:pPr>
              <w:jc w:val="center"/>
              <w:rPr>
                <w:color w:val="000000"/>
                <w:sz w:val="20"/>
                <w:szCs w:val="20"/>
              </w:rPr>
            </w:pPr>
            <w:r w:rsidRPr="00E2688A">
              <w:rPr>
                <w:color w:val="000000"/>
                <w:sz w:val="20"/>
                <w:szCs w:val="20"/>
              </w:rPr>
              <w:t>30,6</w:t>
            </w:r>
          </w:p>
        </w:tc>
      </w:tr>
      <w:tr w:rsidR="007F3A32" w:rsidRPr="00E2688A" w14:paraId="0710CEA4"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4D5D1AEC" w14:textId="77777777" w:rsidR="007F3A32" w:rsidRPr="00E2688A" w:rsidRDefault="007F3A32" w:rsidP="007F3A32">
            <w:pPr>
              <w:jc w:val="center"/>
              <w:rPr>
                <w:color w:val="000000"/>
                <w:sz w:val="20"/>
                <w:szCs w:val="20"/>
              </w:rPr>
            </w:pPr>
            <w:r w:rsidRPr="00E2688A">
              <w:rPr>
                <w:color w:val="000000"/>
                <w:sz w:val="20"/>
                <w:szCs w:val="20"/>
              </w:rPr>
              <w:t>47:07:0722001:5512</w:t>
            </w:r>
          </w:p>
        </w:tc>
        <w:tc>
          <w:tcPr>
            <w:tcW w:w="480" w:type="pct"/>
            <w:tcBorders>
              <w:top w:val="nil"/>
              <w:left w:val="nil"/>
              <w:bottom w:val="single" w:sz="4" w:space="0" w:color="auto"/>
              <w:right w:val="single" w:sz="4" w:space="0" w:color="auto"/>
            </w:tcBorders>
            <w:shd w:val="clear" w:color="auto" w:fill="auto"/>
            <w:vAlign w:val="center"/>
            <w:hideMark/>
          </w:tcPr>
          <w:p w14:paraId="07DEAAC7" w14:textId="77777777" w:rsidR="007F3A32" w:rsidRPr="00E2688A" w:rsidRDefault="007F3A32" w:rsidP="007F3A32">
            <w:pPr>
              <w:jc w:val="center"/>
              <w:rPr>
                <w:color w:val="000000"/>
                <w:sz w:val="20"/>
                <w:szCs w:val="20"/>
              </w:rPr>
            </w:pPr>
            <w:r w:rsidRPr="00E2688A">
              <w:rPr>
                <w:color w:val="000000"/>
                <w:sz w:val="20"/>
                <w:szCs w:val="20"/>
              </w:rPr>
              <w:t>68,0</w:t>
            </w:r>
          </w:p>
        </w:tc>
        <w:tc>
          <w:tcPr>
            <w:tcW w:w="480" w:type="pct"/>
            <w:tcBorders>
              <w:top w:val="nil"/>
              <w:left w:val="nil"/>
              <w:bottom w:val="single" w:sz="4" w:space="0" w:color="auto"/>
              <w:right w:val="single" w:sz="4" w:space="0" w:color="auto"/>
            </w:tcBorders>
            <w:shd w:val="clear" w:color="auto" w:fill="auto"/>
            <w:vAlign w:val="center"/>
            <w:hideMark/>
          </w:tcPr>
          <w:p w14:paraId="044A3C02" w14:textId="77777777" w:rsidR="007F3A32" w:rsidRPr="00E2688A" w:rsidRDefault="007F3A32" w:rsidP="007F3A32">
            <w:pPr>
              <w:jc w:val="center"/>
              <w:rPr>
                <w:color w:val="000000"/>
                <w:sz w:val="20"/>
                <w:szCs w:val="20"/>
              </w:rPr>
            </w:pPr>
            <w:r w:rsidRPr="00E2688A">
              <w:rPr>
                <w:color w:val="000000"/>
                <w:sz w:val="20"/>
                <w:szCs w:val="20"/>
              </w:rPr>
              <w:t>68,0</w:t>
            </w:r>
          </w:p>
        </w:tc>
        <w:tc>
          <w:tcPr>
            <w:tcW w:w="480" w:type="pct"/>
            <w:tcBorders>
              <w:top w:val="nil"/>
              <w:left w:val="nil"/>
              <w:bottom w:val="single" w:sz="4" w:space="0" w:color="auto"/>
              <w:right w:val="single" w:sz="4" w:space="0" w:color="auto"/>
            </w:tcBorders>
            <w:shd w:val="clear" w:color="auto" w:fill="auto"/>
            <w:vAlign w:val="center"/>
            <w:hideMark/>
          </w:tcPr>
          <w:p w14:paraId="2EECD68B" w14:textId="77777777" w:rsidR="007F3A32" w:rsidRPr="00E2688A" w:rsidRDefault="007F3A32" w:rsidP="007F3A32">
            <w:pPr>
              <w:jc w:val="center"/>
              <w:rPr>
                <w:color w:val="000000"/>
                <w:sz w:val="20"/>
                <w:szCs w:val="20"/>
              </w:rPr>
            </w:pPr>
            <w:r w:rsidRPr="00E2688A">
              <w:rPr>
                <w:color w:val="000000"/>
                <w:sz w:val="20"/>
                <w:szCs w:val="20"/>
              </w:rPr>
              <w:t>68,0</w:t>
            </w:r>
          </w:p>
        </w:tc>
        <w:tc>
          <w:tcPr>
            <w:tcW w:w="480" w:type="pct"/>
            <w:tcBorders>
              <w:top w:val="nil"/>
              <w:left w:val="nil"/>
              <w:bottom w:val="single" w:sz="4" w:space="0" w:color="auto"/>
              <w:right w:val="single" w:sz="4" w:space="0" w:color="auto"/>
            </w:tcBorders>
            <w:shd w:val="clear" w:color="auto" w:fill="auto"/>
            <w:vAlign w:val="center"/>
            <w:hideMark/>
          </w:tcPr>
          <w:p w14:paraId="4EEF66B7" w14:textId="77777777" w:rsidR="007F3A32" w:rsidRPr="00E2688A" w:rsidRDefault="007F3A32" w:rsidP="007F3A32">
            <w:pPr>
              <w:jc w:val="center"/>
              <w:rPr>
                <w:color w:val="000000"/>
                <w:sz w:val="20"/>
                <w:szCs w:val="20"/>
              </w:rPr>
            </w:pPr>
            <w:r w:rsidRPr="00E2688A">
              <w:rPr>
                <w:color w:val="000000"/>
                <w:sz w:val="20"/>
                <w:szCs w:val="20"/>
              </w:rPr>
              <w:t>68,0</w:t>
            </w:r>
          </w:p>
        </w:tc>
        <w:tc>
          <w:tcPr>
            <w:tcW w:w="480" w:type="pct"/>
            <w:tcBorders>
              <w:top w:val="nil"/>
              <w:left w:val="nil"/>
              <w:bottom w:val="single" w:sz="4" w:space="0" w:color="auto"/>
              <w:right w:val="single" w:sz="4" w:space="0" w:color="auto"/>
            </w:tcBorders>
            <w:shd w:val="clear" w:color="auto" w:fill="auto"/>
            <w:vAlign w:val="center"/>
            <w:hideMark/>
          </w:tcPr>
          <w:p w14:paraId="51445A9D" w14:textId="77777777" w:rsidR="007F3A32" w:rsidRPr="00E2688A" w:rsidRDefault="007F3A32" w:rsidP="007F3A32">
            <w:pPr>
              <w:jc w:val="center"/>
              <w:rPr>
                <w:color w:val="000000"/>
                <w:sz w:val="20"/>
                <w:szCs w:val="20"/>
              </w:rPr>
            </w:pPr>
            <w:r w:rsidRPr="00E2688A">
              <w:rPr>
                <w:color w:val="000000"/>
                <w:sz w:val="20"/>
                <w:szCs w:val="20"/>
              </w:rPr>
              <w:t>68,0</w:t>
            </w:r>
          </w:p>
        </w:tc>
        <w:tc>
          <w:tcPr>
            <w:tcW w:w="480" w:type="pct"/>
            <w:tcBorders>
              <w:top w:val="nil"/>
              <w:left w:val="nil"/>
              <w:bottom w:val="single" w:sz="4" w:space="0" w:color="auto"/>
              <w:right w:val="single" w:sz="4" w:space="0" w:color="auto"/>
            </w:tcBorders>
            <w:shd w:val="clear" w:color="auto" w:fill="auto"/>
            <w:vAlign w:val="center"/>
            <w:hideMark/>
          </w:tcPr>
          <w:p w14:paraId="46551499" w14:textId="77777777" w:rsidR="007F3A32" w:rsidRPr="00E2688A" w:rsidRDefault="007F3A32" w:rsidP="007F3A32">
            <w:pPr>
              <w:jc w:val="center"/>
              <w:rPr>
                <w:color w:val="000000"/>
                <w:sz w:val="20"/>
                <w:szCs w:val="20"/>
              </w:rPr>
            </w:pPr>
            <w:r w:rsidRPr="00E2688A">
              <w:rPr>
                <w:color w:val="000000"/>
                <w:sz w:val="20"/>
                <w:szCs w:val="20"/>
              </w:rPr>
              <w:t>68,0</w:t>
            </w:r>
          </w:p>
        </w:tc>
        <w:tc>
          <w:tcPr>
            <w:tcW w:w="480" w:type="pct"/>
            <w:tcBorders>
              <w:top w:val="nil"/>
              <w:left w:val="nil"/>
              <w:bottom w:val="single" w:sz="4" w:space="0" w:color="auto"/>
              <w:right w:val="single" w:sz="4" w:space="0" w:color="auto"/>
            </w:tcBorders>
            <w:shd w:val="clear" w:color="auto" w:fill="auto"/>
            <w:vAlign w:val="center"/>
            <w:hideMark/>
          </w:tcPr>
          <w:p w14:paraId="49040A12" w14:textId="77777777" w:rsidR="007F3A32" w:rsidRPr="00E2688A" w:rsidRDefault="007F3A32" w:rsidP="007F3A32">
            <w:pPr>
              <w:jc w:val="center"/>
              <w:rPr>
                <w:color w:val="000000"/>
                <w:sz w:val="20"/>
                <w:szCs w:val="20"/>
              </w:rPr>
            </w:pPr>
            <w:r w:rsidRPr="00E2688A">
              <w:rPr>
                <w:color w:val="000000"/>
                <w:sz w:val="20"/>
                <w:szCs w:val="20"/>
              </w:rPr>
              <w:t>68,0</w:t>
            </w:r>
          </w:p>
        </w:tc>
        <w:tc>
          <w:tcPr>
            <w:tcW w:w="480" w:type="pct"/>
            <w:tcBorders>
              <w:top w:val="nil"/>
              <w:left w:val="nil"/>
              <w:bottom w:val="single" w:sz="4" w:space="0" w:color="auto"/>
              <w:right w:val="single" w:sz="4" w:space="0" w:color="auto"/>
            </w:tcBorders>
            <w:shd w:val="clear" w:color="auto" w:fill="auto"/>
            <w:vAlign w:val="center"/>
            <w:hideMark/>
          </w:tcPr>
          <w:p w14:paraId="3B03423C" w14:textId="77777777" w:rsidR="007F3A32" w:rsidRPr="00E2688A" w:rsidRDefault="007F3A32" w:rsidP="007F3A32">
            <w:pPr>
              <w:jc w:val="center"/>
              <w:rPr>
                <w:color w:val="000000"/>
                <w:sz w:val="20"/>
                <w:szCs w:val="20"/>
              </w:rPr>
            </w:pPr>
            <w:r w:rsidRPr="00E2688A">
              <w:rPr>
                <w:color w:val="000000"/>
                <w:sz w:val="20"/>
                <w:szCs w:val="20"/>
              </w:rPr>
              <w:t>68,0</w:t>
            </w:r>
          </w:p>
        </w:tc>
      </w:tr>
      <w:tr w:rsidR="007F3A32" w:rsidRPr="00E2688A" w14:paraId="248AC630"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2AD43110" w14:textId="77777777" w:rsidR="007F3A32" w:rsidRPr="00E2688A" w:rsidRDefault="007F3A32" w:rsidP="007F3A32">
            <w:pPr>
              <w:jc w:val="center"/>
              <w:rPr>
                <w:color w:val="000000"/>
                <w:sz w:val="20"/>
                <w:szCs w:val="20"/>
              </w:rPr>
            </w:pPr>
            <w:r w:rsidRPr="00E2688A">
              <w:rPr>
                <w:color w:val="000000"/>
                <w:sz w:val="20"/>
                <w:szCs w:val="20"/>
              </w:rPr>
              <w:t>47:07:0722001:538</w:t>
            </w:r>
          </w:p>
        </w:tc>
        <w:tc>
          <w:tcPr>
            <w:tcW w:w="480" w:type="pct"/>
            <w:tcBorders>
              <w:top w:val="nil"/>
              <w:left w:val="nil"/>
              <w:bottom w:val="single" w:sz="4" w:space="0" w:color="auto"/>
              <w:right w:val="single" w:sz="4" w:space="0" w:color="auto"/>
            </w:tcBorders>
            <w:shd w:val="clear" w:color="auto" w:fill="auto"/>
            <w:vAlign w:val="center"/>
            <w:hideMark/>
          </w:tcPr>
          <w:p w14:paraId="296AF13B" w14:textId="77777777" w:rsidR="007F3A32" w:rsidRPr="00E2688A" w:rsidRDefault="007F3A32" w:rsidP="007F3A32">
            <w:pPr>
              <w:jc w:val="center"/>
              <w:rPr>
                <w:color w:val="000000"/>
                <w:sz w:val="20"/>
                <w:szCs w:val="20"/>
              </w:rPr>
            </w:pPr>
            <w:r w:rsidRPr="00E2688A">
              <w:rPr>
                <w:color w:val="000000"/>
                <w:sz w:val="20"/>
                <w:szCs w:val="20"/>
              </w:rPr>
              <w:t>0</w:t>
            </w:r>
          </w:p>
        </w:tc>
        <w:tc>
          <w:tcPr>
            <w:tcW w:w="480" w:type="pct"/>
            <w:tcBorders>
              <w:top w:val="nil"/>
              <w:left w:val="nil"/>
              <w:bottom w:val="single" w:sz="4" w:space="0" w:color="auto"/>
              <w:right w:val="single" w:sz="4" w:space="0" w:color="auto"/>
            </w:tcBorders>
            <w:shd w:val="clear" w:color="auto" w:fill="auto"/>
            <w:vAlign w:val="center"/>
            <w:hideMark/>
          </w:tcPr>
          <w:p w14:paraId="06B523AD" w14:textId="77777777" w:rsidR="007F3A32" w:rsidRPr="00E2688A" w:rsidRDefault="007F3A32" w:rsidP="007F3A32">
            <w:pPr>
              <w:jc w:val="center"/>
              <w:rPr>
                <w:color w:val="000000"/>
                <w:sz w:val="20"/>
                <w:szCs w:val="20"/>
              </w:rPr>
            </w:pPr>
            <w:r w:rsidRPr="00E2688A">
              <w:rPr>
                <w:color w:val="000000"/>
                <w:sz w:val="20"/>
                <w:szCs w:val="20"/>
              </w:rPr>
              <w:t>70,0</w:t>
            </w:r>
          </w:p>
        </w:tc>
        <w:tc>
          <w:tcPr>
            <w:tcW w:w="480" w:type="pct"/>
            <w:tcBorders>
              <w:top w:val="nil"/>
              <w:left w:val="nil"/>
              <w:bottom w:val="single" w:sz="4" w:space="0" w:color="auto"/>
              <w:right w:val="single" w:sz="4" w:space="0" w:color="auto"/>
            </w:tcBorders>
            <w:shd w:val="clear" w:color="auto" w:fill="auto"/>
            <w:vAlign w:val="center"/>
            <w:hideMark/>
          </w:tcPr>
          <w:p w14:paraId="6E266302" w14:textId="77777777" w:rsidR="007F3A32" w:rsidRPr="00E2688A" w:rsidRDefault="007F3A32" w:rsidP="007F3A32">
            <w:pPr>
              <w:jc w:val="center"/>
              <w:rPr>
                <w:color w:val="000000"/>
                <w:sz w:val="20"/>
                <w:szCs w:val="20"/>
              </w:rPr>
            </w:pPr>
            <w:r w:rsidRPr="00E2688A">
              <w:rPr>
                <w:color w:val="000000"/>
                <w:sz w:val="20"/>
                <w:szCs w:val="20"/>
              </w:rPr>
              <w:t>70,0</w:t>
            </w:r>
          </w:p>
        </w:tc>
        <w:tc>
          <w:tcPr>
            <w:tcW w:w="480" w:type="pct"/>
            <w:tcBorders>
              <w:top w:val="nil"/>
              <w:left w:val="nil"/>
              <w:bottom w:val="single" w:sz="4" w:space="0" w:color="auto"/>
              <w:right w:val="single" w:sz="4" w:space="0" w:color="auto"/>
            </w:tcBorders>
            <w:shd w:val="clear" w:color="auto" w:fill="auto"/>
            <w:vAlign w:val="center"/>
            <w:hideMark/>
          </w:tcPr>
          <w:p w14:paraId="51B148A6" w14:textId="77777777" w:rsidR="007F3A32" w:rsidRPr="00E2688A" w:rsidRDefault="007F3A32" w:rsidP="007F3A32">
            <w:pPr>
              <w:jc w:val="center"/>
              <w:rPr>
                <w:color w:val="000000"/>
                <w:sz w:val="20"/>
                <w:szCs w:val="20"/>
              </w:rPr>
            </w:pPr>
            <w:r w:rsidRPr="00E2688A">
              <w:rPr>
                <w:color w:val="000000"/>
                <w:sz w:val="20"/>
                <w:szCs w:val="20"/>
              </w:rPr>
              <w:t>70,0</w:t>
            </w:r>
          </w:p>
        </w:tc>
        <w:tc>
          <w:tcPr>
            <w:tcW w:w="480" w:type="pct"/>
            <w:tcBorders>
              <w:top w:val="nil"/>
              <w:left w:val="nil"/>
              <w:bottom w:val="single" w:sz="4" w:space="0" w:color="auto"/>
              <w:right w:val="single" w:sz="4" w:space="0" w:color="auto"/>
            </w:tcBorders>
            <w:shd w:val="clear" w:color="auto" w:fill="auto"/>
            <w:vAlign w:val="center"/>
            <w:hideMark/>
          </w:tcPr>
          <w:p w14:paraId="193CEB23" w14:textId="77777777" w:rsidR="007F3A32" w:rsidRPr="00E2688A" w:rsidRDefault="007F3A32" w:rsidP="007F3A32">
            <w:pPr>
              <w:jc w:val="center"/>
              <w:rPr>
                <w:color w:val="000000"/>
                <w:sz w:val="20"/>
                <w:szCs w:val="20"/>
              </w:rPr>
            </w:pPr>
            <w:r w:rsidRPr="00E2688A">
              <w:rPr>
                <w:color w:val="000000"/>
                <w:sz w:val="20"/>
                <w:szCs w:val="20"/>
              </w:rPr>
              <w:t>70,0</w:t>
            </w:r>
          </w:p>
        </w:tc>
        <w:tc>
          <w:tcPr>
            <w:tcW w:w="480" w:type="pct"/>
            <w:tcBorders>
              <w:top w:val="nil"/>
              <w:left w:val="nil"/>
              <w:bottom w:val="single" w:sz="4" w:space="0" w:color="auto"/>
              <w:right w:val="single" w:sz="4" w:space="0" w:color="auto"/>
            </w:tcBorders>
            <w:shd w:val="clear" w:color="auto" w:fill="auto"/>
            <w:vAlign w:val="center"/>
            <w:hideMark/>
          </w:tcPr>
          <w:p w14:paraId="51156798" w14:textId="77777777" w:rsidR="007F3A32" w:rsidRPr="00E2688A" w:rsidRDefault="007F3A32" w:rsidP="007F3A32">
            <w:pPr>
              <w:jc w:val="center"/>
              <w:rPr>
                <w:color w:val="000000"/>
                <w:sz w:val="20"/>
                <w:szCs w:val="20"/>
              </w:rPr>
            </w:pPr>
            <w:r w:rsidRPr="00E2688A">
              <w:rPr>
                <w:color w:val="000000"/>
                <w:sz w:val="20"/>
                <w:szCs w:val="20"/>
              </w:rPr>
              <w:t>70,0</w:t>
            </w:r>
          </w:p>
        </w:tc>
        <w:tc>
          <w:tcPr>
            <w:tcW w:w="480" w:type="pct"/>
            <w:tcBorders>
              <w:top w:val="nil"/>
              <w:left w:val="nil"/>
              <w:bottom w:val="single" w:sz="4" w:space="0" w:color="auto"/>
              <w:right w:val="single" w:sz="4" w:space="0" w:color="auto"/>
            </w:tcBorders>
            <w:shd w:val="clear" w:color="auto" w:fill="auto"/>
            <w:vAlign w:val="center"/>
            <w:hideMark/>
          </w:tcPr>
          <w:p w14:paraId="3D340FCE" w14:textId="77777777" w:rsidR="007F3A32" w:rsidRPr="00E2688A" w:rsidRDefault="007F3A32" w:rsidP="007F3A32">
            <w:pPr>
              <w:jc w:val="center"/>
              <w:rPr>
                <w:color w:val="000000"/>
                <w:sz w:val="20"/>
                <w:szCs w:val="20"/>
              </w:rPr>
            </w:pPr>
            <w:r w:rsidRPr="00E2688A">
              <w:rPr>
                <w:color w:val="000000"/>
                <w:sz w:val="20"/>
                <w:szCs w:val="20"/>
              </w:rPr>
              <w:t>70,0</w:t>
            </w:r>
          </w:p>
        </w:tc>
        <w:tc>
          <w:tcPr>
            <w:tcW w:w="480" w:type="pct"/>
            <w:tcBorders>
              <w:top w:val="nil"/>
              <w:left w:val="nil"/>
              <w:bottom w:val="single" w:sz="4" w:space="0" w:color="auto"/>
              <w:right w:val="single" w:sz="4" w:space="0" w:color="auto"/>
            </w:tcBorders>
            <w:shd w:val="clear" w:color="auto" w:fill="auto"/>
            <w:vAlign w:val="center"/>
            <w:hideMark/>
          </w:tcPr>
          <w:p w14:paraId="114F26A8" w14:textId="77777777" w:rsidR="007F3A32" w:rsidRPr="00E2688A" w:rsidRDefault="007F3A32" w:rsidP="007F3A32">
            <w:pPr>
              <w:jc w:val="center"/>
              <w:rPr>
                <w:color w:val="000000"/>
                <w:sz w:val="20"/>
                <w:szCs w:val="20"/>
              </w:rPr>
            </w:pPr>
            <w:r w:rsidRPr="00E2688A">
              <w:rPr>
                <w:color w:val="000000"/>
                <w:sz w:val="20"/>
                <w:szCs w:val="20"/>
              </w:rPr>
              <w:t>70,0</w:t>
            </w:r>
          </w:p>
        </w:tc>
      </w:tr>
      <w:tr w:rsidR="007F3A32" w:rsidRPr="00E2688A" w14:paraId="3D646F6D"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7AE1DA07" w14:textId="77777777" w:rsidR="007F3A32" w:rsidRPr="00E2688A" w:rsidRDefault="007F3A32" w:rsidP="007F3A32">
            <w:pPr>
              <w:jc w:val="center"/>
              <w:rPr>
                <w:color w:val="000000"/>
                <w:sz w:val="20"/>
                <w:szCs w:val="20"/>
              </w:rPr>
            </w:pPr>
            <w:r w:rsidRPr="00E2688A">
              <w:rPr>
                <w:color w:val="000000"/>
                <w:sz w:val="20"/>
                <w:szCs w:val="20"/>
              </w:rPr>
              <w:t>47:07:0722001:532</w:t>
            </w:r>
          </w:p>
        </w:tc>
        <w:tc>
          <w:tcPr>
            <w:tcW w:w="480" w:type="pct"/>
            <w:tcBorders>
              <w:top w:val="nil"/>
              <w:left w:val="nil"/>
              <w:bottom w:val="single" w:sz="4" w:space="0" w:color="auto"/>
              <w:right w:val="single" w:sz="4" w:space="0" w:color="auto"/>
            </w:tcBorders>
            <w:shd w:val="clear" w:color="auto" w:fill="auto"/>
            <w:vAlign w:val="center"/>
            <w:hideMark/>
          </w:tcPr>
          <w:p w14:paraId="45764065" w14:textId="77777777" w:rsidR="007F3A32" w:rsidRPr="00E2688A" w:rsidRDefault="007F3A32" w:rsidP="007F3A32">
            <w:pPr>
              <w:jc w:val="center"/>
              <w:rPr>
                <w:color w:val="000000"/>
                <w:sz w:val="20"/>
                <w:szCs w:val="20"/>
              </w:rPr>
            </w:pPr>
            <w:r w:rsidRPr="00E2688A">
              <w:rPr>
                <w:color w:val="000000"/>
                <w:sz w:val="20"/>
                <w:szCs w:val="20"/>
              </w:rPr>
              <w:t>28,7</w:t>
            </w:r>
          </w:p>
        </w:tc>
        <w:tc>
          <w:tcPr>
            <w:tcW w:w="480" w:type="pct"/>
            <w:tcBorders>
              <w:top w:val="nil"/>
              <w:left w:val="nil"/>
              <w:bottom w:val="single" w:sz="4" w:space="0" w:color="auto"/>
              <w:right w:val="single" w:sz="4" w:space="0" w:color="auto"/>
            </w:tcBorders>
            <w:shd w:val="clear" w:color="auto" w:fill="auto"/>
            <w:vAlign w:val="center"/>
            <w:hideMark/>
          </w:tcPr>
          <w:p w14:paraId="64913449" w14:textId="77777777" w:rsidR="007F3A32" w:rsidRPr="00E2688A" w:rsidRDefault="007F3A32" w:rsidP="007F3A32">
            <w:pPr>
              <w:jc w:val="center"/>
              <w:rPr>
                <w:color w:val="000000"/>
                <w:sz w:val="20"/>
                <w:szCs w:val="20"/>
              </w:rPr>
            </w:pPr>
            <w:r w:rsidRPr="00E2688A">
              <w:rPr>
                <w:color w:val="000000"/>
                <w:sz w:val="20"/>
                <w:szCs w:val="20"/>
              </w:rPr>
              <w:t>81,5</w:t>
            </w:r>
          </w:p>
        </w:tc>
        <w:tc>
          <w:tcPr>
            <w:tcW w:w="480" w:type="pct"/>
            <w:tcBorders>
              <w:top w:val="nil"/>
              <w:left w:val="nil"/>
              <w:bottom w:val="single" w:sz="4" w:space="0" w:color="auto"/>
              <w:right w:val="single" w:sz="4" w:space="0" w:color="auto"/>
            </w:tcBorders>
            <w:shd w:val="clear" w:color="auto" w:fill="auto"/>
            <w:vAlign w:val="center"/>
            <w:hideMark/>
          </w:tcPr>
          <w:p w14:paraId="318FCD4E" w14:textId="77777777" w:rsidR="007F3A32" w:rsidRPr="00E2688A" w:rsidRDefault="007F3A32" w:rsidP="007F3A32">
            <w:pPr>
              <w:jc w:val="center"/>
              <w:rPr>
                <w:color w:val="000000"/>
                <w:sz w:val="20"/>
                <w:szCs w:val="20"/>
              </w:rPr>
            </w:pPr>
            <w:r w:rsidRPr="00E2688A">
              <w:rPr>
                <w:color w:val="000000"/>
                <w:sz w:val="20"/>
                <w:szCs w:val="20"/>
              </w:rPr>
              <w:t>88,8</w:t>
            </w:r>
          </w:p>
        </w:tc>
        <w:tc>
          <w:tcPr>
            <w:tcW w:w="480" w:type="pct"/>
            <w:tcBorders>
              <w:top w:val="nil"/>
              <w:left w:val="nil"/>
              <w:bottom w:val="single" w:sz="4" w:space="0" w:color="auto"/>
              <w:right w:val="single" w:sz="4" w:space="0" w:color="auto"/>
            </w:tcBorders>
            <w:shd w:val="clear" w:color="auto" w:fill="auto"/>
            <w:vAlign w:val="center"/>
            <w:hideMark/>
          </w:tcPr>
          <w:p w14:paraId="74C3FBAE" w14:textId="77777777" w:rsidR="007F3A32" w:rsidRPr="00E2688A" w:rsidRDefault="007F3A32" w:rsidP="007F3A32">
            <w:pPr>
              <w:jc w:val="center"/>
              <w:rPr>
                <w:color w:val="000000"/>
                <w:sz w:val="20"/>
                <w:szCs w:val="20"/>
              </w:rPr>
            </w:pPr>
            <w:r w:rsidRPr="00E2688A">
              <w:rPr>
                <w:color w:val="000000"/>
                <w:sz w:val="20"/>
                <w:szCs w:val="20"/>
              </w:rPr>
              <w:t>88,8</w:t>
            </w:r>
          </w:p>
        </w:tc>
        <w:tc>
          <w:tcPr>
            <w:tcW w:w="480" w:type="pct"/>
            <w:tcBorders>
              <w:top w:val="nil"/>
              <w:left w:val="nil"/>
              <w:bottom w:val="single" w:sz="4" w:space="0" w:color="auto"/>
              <w:right w:val="single" w:sz="4" w:space="0" w:color="auto"/>
            </w:tcBorders>
            <w:shd w:val="clear" w:color="auto" w:fill="auto"/>
            <w:vAlign w:val="center"/>
            <w:hideMark/>
          </w:tcPr>
          <w:p w14:paraId="1D9B33F4" w14:textId="77777777" w:rsidR="007F3A32" w:rsidRPr="00E2688A" w:rsidRDefault="007F3A32" w:rsidP="007F3A32">
            <w:pPr>
              <w:jc w:val="center"/>
              <w:rPr>
                <w:color w:val="000000"/>
                <w:sz w:val="20"/>
                <w:szCs w:val="20"/>
              </w:rPr>
            </w:pPr>
            <w:r w:rsidRPr="00E2688A">
              <w:rPr>
                <w:color w:val="000000"/>
                <w:sz w:val="20"/>
                <w:szCs w:val="20"/>
              </w:rPr>
              <w:t>88,8</w:t>
            </w:r>
          </w:p>
        </w:tc>
        <w:tc>
          <w:tcPr>
            <w:tcW w:w="480" w:type="pct"/>
            <w:tcBorders>
              <w:top w:val="nil"/>
              <w:left w:val="nil"/>
              <w:bottom w:val="single" w:sz="4" w:space="0" w:color="auto"/>
              <w:right w:val="single" w:sz="4" w:space="0" w:color="auto"/>
            </w:tcBorders>
            <w:shd w:val="clear" w:color="auto" w:fill="auto"/>
            <w:vAlign w:val="center"/>
            <w:hideMark/>
          </w:tcPr>
          <w:p w14:paraId="6624E74A" w14:textId="77777777" w:rsidR="007F3A32" w:rsidRPr="00E2688A" w:rsidRDefault="007F3A32" w:rsidP="007F3A32">
            <w:pPr>
              <w:jc w:val="center"/>
              <w:rPr>
                <w:color w:val="000000"/>
                <w:sz w:val="20"/>
                <w:szCs w:val="20"/>
              </w:rPr>
            </w:pPr>
            <w:r w:rsidRPr="00E2688A">
              <w:rPr>
                <w:color w:val="000000"/>
                <w:sz w:val="20"/>
                <w:szCs w:val="20"/>
              </w:rPr>
              <w:t>88,8</w:t>
            </w:r>
          </w:p>
        </w:tc>
        <w:tc>
          <w:tcPr>
            <w:tcW w:w="480" w:type="pct"/>
            <w:tcBorders>
              <w:top w:val="nil"/>
              <w:left w:val="nil"/>
              <w:bottom w:val="single" w:sz="4" w:space="0" w:color="auto"/>
              <w:right w:val="single" w:sz="4" w:space="0" w:color="auto"/>
            </w:tcBorders>
            <w:shd w:val="clear" w:color="auto" w:fill="auto"/>
            <w:vAlign w:val="center"/>
            <w:hideMark/>
          </w:tcPr>
          <w:p w14:paraId="30C9DEF2" w14:textId="77777777" w:rsidR="007F3A32" w:rsidRPr="00E2688A" w:rsidRDefault="007F3A32" w:rsidP="007F3A32">
            <w:pPr>
              <w:jc w:val="center"/>
              <w:rPr>
                <w:color w:val="000000"/>
                <w:sz w:val="20"/>
                <w:szCs w:val="20"/>
              </w:rPr>
            </w:pPr>
            <w:r w:rsidRPr="00E2688A">
              <w:rPr>
                <w:color w:val="000000"/>
                <w:sz w:val="20"/>
                <w:szCs w:val="20"/>
              </w:rPr>
              <w:t>88,8</w:t>
            </w:r>
          </w:p>
        </w:tc>
        <w:tc>
          <w:tcPr>
            <w:tcW w:w="480" w:type="pct"/>
            <w:tcBorders>
              <w:top w:val="nil"/>
              <w:left w:val="nil"/>
              <w:bottom w:val="single" w:sz="4" w:space="0" w:color="auto"/>
              <w:right w:val="single" w:sz="4" w:space="0" w:color="auto"/>
            </w:tcBorders>
            <w:shd w:val="clear" w:color="auto" w:fill="auto"/>
            <w:vAlign w:val="center"/>
            <w:hideMark/>
          </w:tcPr>
          <w:p w14:paraId="4B7AB451" w14:textId="77777777" w:rsidR="007F3A32" w:rsidRPr="00E2688A" w:rsidRDefault="007F3A32" w:rsidP="007F3A32">
            <w:pPr>
              <w:jc w:val="center"/>
              <w:rPr>
                <w:color w:val="000000"/>
                <w:sz w:val="20"/>
                <w:szCs w:val="20"/>
              </w:rPr>
            </w:pPr>
            <w:r w:rsidRPr="00E2688A">
              <w:rPr>
                <w:color w:val="000000"/>
                <w:sz w:val="20"/>
                <w:szCs w:val="20"/>
              </w:rPr>
              <w:t>88,8</w:t>
            </w:r>
          </w:p>
        </w:tc>
      </w:tr>
      <w:tr w:rsidR="007F3A32" w:rsidRPr="00E2688A" w14:paraId="1B80320C"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511386EF" w14:textId="77777777" w:rsidR="007F3A32" w:rsidRPr="00E2688A" w:rsidRDefault="007F3A32" w:rsidP="007F3A32">
            <w:pPr>
              <w:jc w:val="center"/>
              <w:rPr>
                <w:color w:val="000000"/>
                <w:sz w:val="20"/>
                <w:szCs w:val="20"/>
              </w:rPr>
            </w:pPr>
            <w:r w:rsidRPr="00E2688A">
              <w:rPr>
                <w:color w:val="000000"/>
                <w:sz w:val="20"/>
                <w:szCs w:val="20"/>
              </w:rPr>
              <w:t>47:07:0722001:386</w:t>
            </w:r>
          </w:p>
        </w:tc>
        <w:tc>
          <w:tcPr>
            <w:tcW w:w="480" w:type="pct"/>
            <w:tcBorders>
              <w:top w:val="nil"/>
              <w:left w:val="nil"/>
              <w:bottom w:val="single" w:sz="4" w:space="0" w:color="auto"/>
              <w:right w:val="single" w:sz="4" w:space="0" w:color="auto"/>
            </w:tcBorders>
            <w:shd w:val="clear" w:color="auto" w:fill="auto"/>
            <w:vAlign w:val="center"/>
            <w:hideMark/>
          </w:tcPr>
          <w:p w14:paraId="752C4C99" w14:textId="77777777" w:rsidR="007F3A32" w:rsidRPr="00E2688A" w:rsidRDefault="007F3A32" w:rsidP="007F3A32">
            <w:pPr>
              <w:jc w:val="center"/>
              <w:rPr>
                <w:color w:val="000000"/>
                <w:sz w:val="20"/>
                <w:szCs w:val="20"/>
              </w:rPr>
            </w:pPr>
            <w:r w:rsidRPr="00E2688A">
              <w:rPr>
                <w:color w:val="000000"/>
                <w:sz w:val="20"/>
                <w:szCs w:val="20"/>
              </w:rPr>
              <w:t>0</w:t>
            </w:r>
          </w:p>
        </w:tc>
        <w:tc>
          <w:tcPr>
            <w:tcW w:w="480" w:type="pct"/>
            <w:tcBorders>
              <w:top w:val="nil"/>
              <w:left w:val="nil"/>
              <w:bottom w:val="single" w:sz="4" w:space="0" w:color="auto"/>
              <w:right w:val="single" w:sz="4" w:space="0" w:color="auto"/>
            </w:tcBorders>
            <w:shd w:val="clear" w:color="auto" w:fill="auto"/>
            <w:vAlign w:val="center"/>
            <w:hideMark/>
          </w:tcPr>
          <w:p w14:paraId="3F837840" w14:textId="77777777" w:rsidR="007F3A32" w:rsidRPr="00E2688A" w:rsidRDefault="007F3A32" w:rsidP="007F3A32">
            <w:pPr>
              <w:jc w:val="center"/>
              <w:rPr>
                <w:color w:val="000000"/>
                <w:sz w:val="20"/>
                <w:szCs w:val="20"/>
              </w:rPr>
            </w:pPr>
            <w:r w:rsidRPr="00E2688A">
              <w:rPr>
                <w:color w:val="000000"/>
                <w:sz w:val="20"/>
                <w:szCs w:val="20"/>
              </w:rPr>
              <w:t>70,6</w:t>
            </w:r>
          </w:p>
        </w:tc>
        <w:tc>
          <w:tcPr>
            <w:tcW w:w="480" w:type="pct"/>
            <w:tcBorders>
              <w:top w:val="nil"/>
              <w:left w:val="nil"/>
              <w:bottom w:val="single" w:sz="4" w:space="0" w:color="auto"/>
              <w:right w:val="single" w:sz="4" w:space="0" w:color="auto"/>
            </w:tcBorders>
            <w:shd w:val="clear" w:color="auto" w:fill="auto"/>
            <w:vAlign w:val="center"/>
            <w:hideMark/>
          </w:tcPr>
          <w:p w14:paraId="31A91408" w14:textId="77777777" w:rsidR="007F3A32" w:rsidRPr="00E2688A" w:rsidRDefault="007F3A32" w:rsidP="007F3A32">
            <w:pPr>
              <w:jc w:val="center"/>
              <w:rPr>
                <w:color w:val="000000"/>
                <w:sz w:val="20"/>
                <w:szCs w:val="20"/>
              </w:rPr>
            </w:pPr>
            <w:r w:rsidRPr="00E2688A">
              <w:rPr>
                <w:color w:val="000000"/>
                <w:sz w:val="20"/>
                <w:szCs w:val="20"/>
              </w:rPr>
              <w:t>70,6</w:t>
            </w:r>
          </w:p>
        </w:tc>
        <w:tc>
          <w:tcPr>
            <w:tcW w:w="480" w:type="pct"/>
            <w:tcBorders>
              <w:top w:val="nil"/>
              <w:left w:val="nil"/>
              <w:bottom w:val="single" w:sz="4" w:space="0" w:color="auto"/>
              <w:right w:val="single" w:sz="4" w:space="0" w:color="auto"/>
            </w:tcBorders>
            <w:shd w:val="clear" w:color="auto" w:fill="auto"/>
            <w:vAlign w:val="center"/>
            <w:hideMark/>
          </w:tcPr>
          <w:p w14:paraId="3E723625" w14:textId="77777777" w:rsidR="007F3A32" w:rsidRPr="00E2688A" w:rsidRDefault="007F3A32" w:rsidP="007F3A32">
            <w:pPr>
              <w:jc w:val="center"/>
              <w:rPr>
                <w:color w:val="000000"/>
                <w:sz w:val="20"/>
                <w:szCs w:val="20"/>
              </w:rPr>
            </w:pPr>
            <w:r w:rsidRPr="00E2688A">
              <w:rPr>
                <w:color w:val="000000"/>
                <w:sz w:val="20"/>
                <w:szCs w:val="20"/>
              </w:rPr>
              <w:t>70,6</w:t>
            </w:r>
          </w:p>
        </w:tc>
        <w:tc>
          <w:tcPr>
            <w:tcW w:w="480" w:type="pct"/>
            <w:tcBorders>
              <w:top w:val="nil"/>
              <w:left w:val="nil"/>
              <w:bottom w:val="single" w:sz="4" w:space="0" w:color="auto"/>
              <w:right w:val="single" w:sz="4" w:space="0" w:color="auto"/>
            </w:tcBorders>
            <w:shd w:val="clear" w:color="auto" w:fill="auto"/>
            <w:vAlign w:val="center"/>
            <w:hideMark/>
          </w:tcPr>
          <w:p w14:paraId="3E940EF8" w14:textId="77777777" w:rsidR="007F3A32" w:rsidRPr="00E2688A" w:rsidRDefault="007F3A32" w:rsidP="007F3A32">
            <w:pPr>
              <w:jc w:val="center"/>
              <w:rPr>
                <w:color w:val="000000"/>
                <w:sz w:val="20"/>
                <w:szCs w:val="20"/>
              </w:rPr>
            </w:pPr>
            <w:r w:rsidRPr="00E2688A">
              <w:rPr>
                <w:color w:val="000000"/>
                <w:sz w:val="20"/>
                <w:szCs w:val="20"/>
              </w:rPr>
              <w:t>70,6</w:t>
            </w:r>
          </w:p>
        </w:tc>
        <w:tc>
          <w:tcPr>
            <w:tcW w:w="480" w:type="pct"/>
            <w:tcBorders>
              <w:top w:val="nil"/>
              <w:left w:val="nil"/>
              <w:bottom w:val="single" w:sz="4" w:space="0" w:color="auto"/>
              <w:right w:val="single" w:sz="4" w:space="0" w:color="auto"/>
            </w:tcBorders>
            <w:shd w:val="clear" w:color="auto" w:fill="auto"/>
            <w:vAlign w:val="center"/>
            <w:hideMark/>
          </w:tcPr>
          <w:p w14:paraId="510F1EA7" w14:textId="77777777" w:rsidR="007F3A32" w:rsidRPr="00E2688A" w:rsidRDefault="007F3A32" w:rsidP="007F3A32">
            <w:pPr>
              <w:jc w:val="center"/>
              <w:rPr>
                <w:color w:val="000000"/>
                <w:sz w:val="20"/>
                <w:szCs w:val="20"/>
              </w:rPr>
            </w:pPr>
            <w:r w:rsidRPr="00E2688A">
              <w:rPr>
                <w:color w:val="000000"/>
                <w:sz w:val="20"/>
                <w:szCs w:val="20"/>
              </w:rPr>
              <w:t>70,6</w:t>
            </w:r>
          </w:p>
        </w:tc>
        <w:tc>
          <w:tcPr>
            <w:tcW w:w="480" w:type="pct"/>
            <w:tcBorders>
              <w:top w:val="nil"/>
              <w:left w:val="nil"/>
              <w:bottom w:val="single" w:sz="4" w:space="0" w:color="auto"/>
              <w:right w:val="single" w:sz="4" w:space="0" w:color="auto"/>
            </w:tcBorders>
            <w:shd w:val="clear" w:color="auto" w:fill="auto"/>
            <w:vAlign w:val="center"/>
            <w:hideMark/>
          </w:tcPr>
          <w:p w14:paraId="4C17CF59" w14:textId="77777777" w:rsidR="007F3A32" w:rsidRPr="00E2688A" w:rsidRDefault="007F3A32" w:rsidP="007F3A32">
            <w:pPr>
              <w:jc w:val="center"/>
              <w:rPr>
                <w:color w:val="000000"/>
                <w:sz w:val="20"/>
                <w:szCs w:val="20"/>
              </w:rPr>
            </w:pPr>
            <w:r w:rsidRPr="00E2688A">
              <w:rPr>
                <w:color w:val="000000"/>
                <w:sz w:val="20"/>
                <w:szCs w:val="20"/>
              </w:rPr>
              <w:t>70,6</w:t>
            </w:r>
          </w:p>
        </w:tc>
        <w:tc>
          <w:tcPr>
            <w:tcW w:w="480" w:type="pct"/>
            <w:tcBorders>
              <w:top w:val="nil"/>
              <w:left w:val="nil"/>
              <w:bottom w:val="single" w:sz="4" w:space="0" w:color="auto"/>
              <w:right w:val="single" w:sz="4" w:space="0" w:color="auto"/>
            </w:tcBorders>
            <w:shd w:val="clear" w:color="auto" w:fill="auto"/>
            <w:vAlign w:val="center"/>
            <w:hideMark/>
          </w:tcPr>
          <w:p w14:paraId="487A6BA3" w14:textId="77777777" w:rsidR="007F3A32" w:rsidRPr="00E2688A" w:rsidRDefault="007F3A32" w:rsidP="007F3A32">
            <w:pPr>
              <w:jc w:val="center"/>
              <w:rPr>
                <w:color w:val="000000"/>
                <w:sz w:val="20"/>
                <w:szCs w:val="20"/>
              </w:rPr>
            </w:pPr>
            <w:r w:rsidRPr="00E2688A">
              <w:rPr>
                <w:color w:val="000000"/>
                <w:sz w:val="20"/>
                <w:szCs w:val="20"/>
              </w:rPr>
              <w:t>70,6</w:t>
            </w:r>
          </w:p>
        </w:tc>
      </w:tr>
      <w:tr w:rsidR="007F3A32" w:rsidRPr="00E2688A" w14:paraId="62B9D190"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200CA411" w14:textId="77777777" w:rsidR="007F3A32" w:rsidRPr="00E2688A" w:rsidRDefault="007F3A32" w:rsidP="007F3A32">
            <w:pPr>
              <w:jc w:val="center"/>
              <w:rPr>
                <w:color w:val="000000"/>
                <w:sz w:val="20"/>
                <w:szCs w:val="20"/>
              </w:rPr>
            </w:pPr>
            <w:r w:rsidRPr="00E2688A">
              <w:rPr>
                <w:color w:val="000000"/>
                <w:sz w:val="20"/>
                <w:szCs w:val="20"/>
              </w:rPr>
              <w:t>47:07:0722001:368</w:t>
            </w:r>
          </w:p>
        </w:tc>
        <w:tc>
          <w:tcPr>
            <w:tcW w:w="480" w:type="pct"/>
            <w:tcBorders>
              <w:top w:val="nil"/>
              <w:left w:val="nil"/>
              <w:bottom w:val="single" w:sz="4" w:space="0" w:color="auto"/>
              <w:right w:val="single" w:sz="4" w:space="0" w:color="auto"/>
            </w:tcBorders>
            <w:shd w:val="clear" w:color="auto" w:fill="auto"/>
            <w:vAlign w:val="center"/>
            <w:hideMark/>
          </w:tcPr>
          <w:p w14:paraId="1FFEF260" w14:textId="77777777" w:rsidR="007F3A32" w:rsidRPr="00E2688A" w:rsidRDefault="007F3A32" w:rsidP="007F3A32">
            <w:pPr>
              <w:jc w:val="center"/>
              <w:rPr>
                <w:color w:val="000000"/>
                <w:sz w:val="20"/>
                <w:szCs w:val="20"/>
              </w:rPr>
            </w:pPr>
            <w:r w:rsidRPr="00E2688A">
              <w:rPr>
                <w:color w:val="000000"/>
                <w:sz w:val="20"/>
                <w:szCs w:val="20"/>
              </w:rPr>
              <w:t>0</w:t>
            </w:r>
          </w:p>
        </w:tc>
        <w:tc>
          <w:tcPr>
            <w:tcW w:w="480" w:type="pct"/>
            <w:tcBorders>
              <w:top w:val="nil"/>
              <w:left w:val="nil"/>
              <w:bottom w:val="single" w:sz="4" w:space="0" w:color="auto"/>
              <w:right w:val="single" w:sz="4" w:space="0" w:color="auto"/>
            </w:tcBorders>
            <w:shd w:val="clear" w:color="auto" w:fill="auto"/>
            <w:vAlign w:val="center"/>
            <w:hideMark/>
          </w:tcPr>
          <w:p w14:paraId="12A50A52" w14:textId="77777777" w:rsidR="007F3A32" w:rsidRPr="00E2688A" w:rsidRDefault="007F3A32" w:rsidP="007F3A32">
            <w:pPr>
              <w:jc w:val="center"/>
              <w:rPr>
                <w:color w:val="000000"/>
                <w:sz w:val="20"/>
                <w:szCs w:val="20"/>
              </w:rPr>
            </w:pPr>
            <w:r w:rsidRPr="00E2688A">
              <w:rPr>
                <w:color w:val="000000"/>
                <w:sz w:val="20"/>
                <w:szCs w:val="20"/>
              </w:rPr>
              <w:t>52,8</w:t>
            </w:r>
          </w:p>
        </w:tc>
        <w:tc>
          <w:tcPr>
            <w:tcW w:w="480" w:type="pct"/>
            <w:tcBorders>
              <w:top w:val="nil"/>
              <w:left w:val="nil"/>
              <w:bottom w:val="single" w:sz="4" w:space="0" w:color="auto"/>
              <w:right w:val="single" w:sz="4" w:space="0" w:color="auto"/>
            </w:tcBorders>
            <w:shd w:val="clear" w:color="auto" w:fill="auto"/>
            <w:vAlign w:val="center"/>
            <w:hideMark/>
          </w:tcPr>
          <w:p w14:paraId="60899D2A" w14:textId="77777777" w:rsidR="007F3A32" w:rsidRPr="00E2688A" w:rsidRDefault="007F3A32" w:rsidP="007F3A32">
            <w:pPr>
              <w:jc w:val="center"/>
              <w:rPr>
                <w:color w:val="000000"/>
                <w:sz w:val="20"/>
                <w:szCs w:val="20"/>
              </w:rPr>
            </w:pPr>
            <w:r w:rsidRPr="00E2688A">
              <w:rPr>
                <w:color w:val="000000"/>
                <w:sz w:val="20"/>
                <w:szCs w:val="20"/>
              </w:rPr>
              <w:t>52,8</w:t>
            </w:r>
          </w:p>
        </w:tc>
        <w:tc>
          <w:tcPr>
            <w:tcW w:w="480" w:type="pct"/>
            <w:tcBorders>
              <w:top w:val="nil"/>
              <w:left w:val="nil"/>
              <w:bottom w:val="single" w:sz="4" w:space="0" w:color="auto"/>
              <w:right w:val="single" w:sz="4" w:space="0" w:color="auto"/>
            </w:tcBorders>
            <w:shd w:val="clear" w:color="auto" w:fill="auto"/>
            <w:vAlign w:val="center"/>
            <w:hideMark/>
          </w:tcPr>
          <w:p w14:paraId="1A5F4900" w14:textId="77777777" w:rsidR="007F3A32" w:rsidRPr="00E2688A" w:rsidRDefault="007F3A32" w:rsidP="007F3A32">
            <w:pPr>
              <w:jc w:val="center"/>
              <w:rPr>
                <w:color w:val="000000"/>
                <w:sz w:val="20"/>
                <w:szCs w:val="20"/>
              </w:rPr>
            </w:pPr>
            <w:r w:rsidRPr="00E2688A">
              <w:rPr>
                <w:color w:val="000000"/>
                <w:sz w:val="20"/>
                <w:szCs w:val="20"/>
              </w:rPr>
              <w:t>52,8</w:t>
            </w:r>
          </w:p>
        </w:tc>
        <w:tc>
          <w:tcPr>
            <w:tcW w:w="480" w:type="pct"/>
            <w:tcBorders>
              <w:top w:val="nil"/>
              <w:left w:val="nil"/>
              <w:bottom w:val="single" w:sz="4" w:space="0" w:color="auto"/>
              <w:right w:val="single" w:sz="4" w:space="0" w:color="auto"/>
            </w:tcBorders>
            <w:shd w:val="clear" w:color="auto" w:fill="auto"/>
            <w:vAlign w:val="center"/>
            <w:hideMark/>
          </w:tcPr>
          <w:p w14:paraId="54803853" w14:textId="77777777" w:rsidR="007F3A32" w:rsidRPr="00E2688A" w:rsidRDefault="007F3A32" w:rsidP="007F3A32">
            <w:pPr>
              <w:jc w:val="center"/>
              <w:rPr>
                <w:color w:val="000000"/>
                <w:sz w:val="20"/>
                <w:szCs w:val="20"/>
              </w:rPr>
            </w:pPr>
            <w:r w:rsidRPr="00E2688A">
              <w:rPr>
                <w:color w:val="000000"/>
                <w:sz w:val="20"/>
                <w:szCs w:val="20"/>
              </w:rPr>
              <w:t>52,8</w:t>
            </w:r>
          </w:p>
        </w:tc>
        <w:tc>
          <w:tcPr>
            <w:tcW w:w="480" w:type="pct"/>
            <w:tcBorders>
              <w:top w:val="nil"/>
              <w:left w:val="nil"/>
              <w:bottom w:val="single" w:sz="4" w:space="0" w:color="auto"/>
              <w:right w:val="single" w:sz="4" w:space="0" w:color="auto"/>
            </w:tcBorders>
            <w:shd w:val="clear" w:color="auto" w:fill="auto"/>
            <w:vAlign w:val="center"/>
            <w:hideMark/>
          </w:tcPr>
          <w:p w14:paraId="55FDB240" w14:textId="77777777" w:rsidR="007F3A32" w:rsidRPr="00E2688A" w:rsidRDefault="007F3A32" w:rsidP="007F3A32">
            <w:pPr>
              <w:jc w:val="center"/>
              <w:rPr>
                <w:color w:val="000000"/>
                <w:sz w:val="20"/>
                <w:szCs w:val="20"/>
              </w:rPr>
            </w:pPr>
            <w:r w:rsidRPr="00E2688A">
              <w:rPr>
                <w:color w:val="000000"/>
                <w:sz w:val="20"/>
                <w:szCs w:val="20"/>
              </w:rPr>
              <w:t>52,8</w:t>
            </w:r>
          </w:p>
        </w:tc>
        <w:tc>
          <w:tcPr>
            <w:tcW w:w="480" w:type="pct"/>
            <w:tcBorders>
              <w:top w:val="nil"/>
              <w:left w:val="nil"/>
              <w:bottom w:val="single" w:sz="4" w:space="0" w:color="auto"/>
              <w:right w:val="single" w:sz="4" w:space="0" w:color="auto"/>
            </w:tcBorders>
            <w:shd w:val="clear" w:color="auto" w:fill="auto"/>
            <w:vAlign w:val="center"/>
            <w:hideMark/>
          </w:tcPr>
          <w:p w14:paraId="00AC22E3" w14:textId="77777777" w:rsidR="007F3A32" w:rsidRPr="00E2688A" w:rsidRDefault="007F3A32" w:rsidP="007F3A32">
            <w:pPr>
              <w:jc w:val="center"/>
              <w:rPr>
                <w:color w:val="000000"/>
                <w:sz w:val="20"/>
                <w:szCs w:val="20"/>
              </w:rPr>
            </w:pPr>
            <w:r w:rsidRPr="00E2688A">
              <w:rPr>
                <w:color w:val="000000"/>
                <w:sz w:val="20"/>
                <w:szCs w:val="20"/>
              </w:rPr>
              <w:t>52,8</w:t>
            </w:r>
          </w:p>
        </w:tc>
        <w:tc>
          <w:tcPr>
            <w:tcW w:w="480" w:type="pct"/>
            <w:tcBorders>
              <w:top w:val="nil"/>
              <w:left w:val="nil"/>
              <w:bottom w:val="single" w:sz="4" w:space="0" w:color="auto"/>
              <w:right w:val="single" w:sz="4" w:space="0" w:color="auto"/>
            </w:tcBorders>
            <w:shd w:val="clear" w:color="auto" w:fill="auto"/>
            <w:vAlign w:val="center"/>
            <w:hideMark/>
          </w:tcPr>
          <w:p w14:paraId="66C30593" w14:textId="77777777" w:rsidR="007F3A32" w:rsidRPr="00E2688A" w:rsidRDefault="007F3A32" w:rsidP="007F3A32">
            <w:pPr>
              <w:jc w:val="center"/>
              <w:rPr>
                <w:color w:val="000000"/>
                <w:sz w:val="20"/>
                <w:szCs w:val="20"/>
              </w:rPr>
            </w:pPr>
            <w:r w:rsidRPr="00E2688A">
              <w:rPr>
                <w:color w:val="000000"/>
                <w:sz w:val="20"/>
                <w:szCs w:val="20"/>
              </w:rPr>
              <w:t>52,8</w:t>
            </w:r>
          </w:p>
        </w:tc>
      </w:tr>
      <w:tr w:rsidR="007F3A32" w:rsidRPr="00E2688A" w14:paraId="29FCFA89"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0DA95B9B" w14:textId="77777777" w:rsidR="007F3A32" w:rsidRPr="00E2688A" w:rsidRDefault="007F3A32" w:rsidP="007F3A32">
            <w:pPr>
              <w:jc w:val="center"/>
              <w:rPr>
                <w:color w:val="000000"/>
                <w:sz w:val="20"/>
                <w:szCs w:val="20"/>
              </w:rPr>
            </w:pPr>
            <w:r w:rsidRPr="00E2688A">
              <w:rPr>
                <w:color w:val="000000"/>
                <w:sz w:val="20"/>
                <w:szCs w:val="20"/>
              </w:rPr>
              <w:t>47:07:0722001:2689</w:t>
            </w:r>
          </w:p>
        </w:tc>
        <w:tc>
          <w:tcPr>
            <w:tcW w:w="480" w:type="pct"/>
            <w:tcBorders>
              <w:top w:val="nil"/>
              <w:left w:val="nil"/>
              <w:bottom w:val="single" w:sz="4" w:space="0" w:color="auto"/>
              <w:right w:val="single" w:sz="4" w:space="0" w:color="auto"/>
            </w:tcBorders>
            <w:shd w:val="clear" w:color="auto" w:fill="auto"/>
            <w:vAlign w:val="center"/>
            <w:hideMark/>
          </w:tcPr>
          <w:p w14:paraId="352BF811" w14:textId="77777777" w:rsidR="007F3A32" w:rsidRPr="00E2688A" w:rsidRDefault="007F3A32" w:rsidP="007F3A32">
            <w:pPr>
              <w:jc w:val="center"/>
              <w:rPr>
                <w:color w:val="000000"/>
                <w:sz w:val="20"/>
                <w:szCs w:val="20"/>
              </w:rPr>
            </w:pPr>
            <w:r w:rsidRPr="00E2688A">
              <w:rPr>
                <w:color w:val="000000"/>
                <w:sz w:val="20"/>
                <w:szCs w:val="20"/>
              </w:rPr>
              <w:t>0</w:t>
            </w:r>
          </w:p>
        </w:tc>
        <w:tc>
          <w:tcPr>
            <w:tcW w:w="480" w:type="pct"/>
            <w:tcBorders>
              <w:top w:val="nil"/>
              <w:left w:val="nil"/>
              <w:bottom w:val="single" w:sz="4" w:space="0" w:color="auto"/>
              <w:right w:val="single" w:sz="4" w:space="0" w:color="auto"/>
            </w:tcBorders>
            <w:shd w:val="clear" w:color="auto" w:fill="auto"/>
            <w:vAlign w:val="center"/>
            <w:hideMark/>
          </w:tcPr>
          <w:p w14:paraId="72D864D6" w14:textId="77777777" w:rsidR="007F3A32" w:rsidRPr="00E2688A" w:rsidRDefault="007F3A32" w:rsidP="007F3A32">
            <w:pPr>
              <w:jc w:val="center"/>
              <w:rPr>
                <w:color w:val="000000"/>
                <w:sz w:val="20"/>
                <w:szCs w:val="20"/>
              </w:rPr>
            </w:pPr>
            <w:r w:rsidRPr="00E2688A">
              <w:rPr>
                <w:color w:val="000000"/>
                <w:sz w:val="20"/>
                <w:szCs w:val="20"/>
              </w:rPr>
              <w:t>88,6</w:t>
            </w:r>
          </w:p>
        </w:tc>
        <w:tc>
          <w:tcPr>
            <w:tcW w:w="480" w:type="pct"/>
            <w:tcBorders>
              <w:top w:val="nil"/>
              <w:left w:val="nil"/>
              <w:bottom w:val="single" w:sz="4" w:space="0" w:color="auto"/>
              <w:right w:val="single" w:sz="4" w:space="0" w:color="auto"/>
            </w:tcBorders>
            <w:shd w:val="clear" w:color="auto" w:fill="auto"/>
            <w:vAlign w:val="center"/>
            <w:hideMark/>
          </w:tcPr>
          <w:p w14:paraId="72A15C93" w14:textId="77777777" w:rsidR="007F3A32" w:rsidRPr="00E2688A" w:rsidRDefault="007F3A32" w:rsidP="007F3A32">
            <w:pPr>
              <w:jc w:val="center"/>
              <w:rPr>
                <w:color w:val="000000"/>
                <w:sz w:val="20"/>
                <w:szCs w:val="20"/>
              </w:rPr>
            </w:pPr>
            <w:r w:rsidRPr="00E2688A">
              <w:rPr>
                <w:color w:val="000000"/>
                <w:sz w:val="20"/>
                <w:szCs w:val="20"/>
              </w:rPr>
              <w:t>88,6</w:t>
            </w:r>
          </w:p>
        </w:tc>
        <w:tc>
          <w:tcPr>
            <w:tcW w:w="480" w:type="pct"/>
            <w:tcBorders>
              <w:top w:val="nil"/>
              <w:left w:val="nil"/>
              <w:bottom w:val="single" w:sz="4" w:space="0" w:color="auto"/>
              <w:right w:val="single" w:sz="4" w:space="0" w:color="auto"/>
            </w:tcBorders>
            <w:shd w:val="clear" w:color="auto" w:fill="auto"/>
            <w:vAlign w:val="center"/>
            <w:hideMark/>
          </w:tcPr>
          <w:p w14:paraId="336976E7" w14:textId="77777777" w:rsidR="007F3A32" w:rsidRPr="00E2688A" w:rsidRDefault="007F3A32" w:rsidP="007F3A32">
            <w:pPr>
              <w:jc w:val="center"/>
              <w:rPr>
                <w:color w:val="000000"/>
                <w:sz w:val="20"/>
                <w:szCs w:val="20"/>
              </w:rPr>
            </w:pPr>
            <w:r w:rsidRPr="00E2688A">
              <w:rPr>
                <w:color w:val="000000"/>
                <w:sz w:val="20"/>
                <w:szCs w:val="20"/>
              </w:rPr>
              <w:t>88,6</w:t>
            </w:r>
          </w:p>
        </w:tc>
        <w:tc>
          <w:tcPr>
            <w:tcW w:w="480" w:type="pct"/>
            <w:tcBorders>
              <w:top w:val="nil"/>
              <w:left w:val="nil"/>
              <w:bottom w:val="single" w:sz="4" w:space="0" w:color="auto"/>
              <w:right w:val="single" w:sz="4" w:space="0" w:color="auto"/>
            </w:tcBorders>
            <w:shd w:val="clear" w:color="auto" w:fill="auto"/>
            <w:vAlign w:val="center"/>
            <w:hideMark/>
          </w:tcPr>
          <w:p w14:paraId="70034D5D" w14:textId="77777777" w:rsidR="007F3A32" w:rsidRPr="00E2688A" w:rsidRDefault="007F3A32" w:rsidP="007F3A32">
            <w:pPr>
              <w:jc w:val="center"/>
              <w:rPr>
                <w:color w:val="000000"/>
                <w:sz w:val="20"/>
                <w:szCs w:val="20"/>
              </w:rPr>
            </w:pPr>
            <w:r w:rsidRPr="00E2688A">
              <w:rPr>
                <w:color w:val="000000"/>
                <w:sz w:val="20"/>
                <w:szCs w:val="20"/>
              </w:rPr>
              <w:t>88,6</w:t>
            </w:r>
          </w:p>
        </w:tc>
        <w:tc>
          <w:tcPr>
            <w:tcW w:w="480" w:type="pct"/>
            <w:tcBorders>
              <w:top w:val="nil"/>
              <w:left w:val="nil"/>
              <w:bottom w:val="single" w:sz="4" w:space="0" w:color="auto"/>
              <w:right w:val="single" w:sz="4" w:space="0" w:color="auto"/>
            </w:tcBorders>
            <w:shd w:val="clear" w:color="auto" w:fill="auto"/>
            <w:vAlign w:val="center"/>
            <w:hideMark/>
          </w:tcPr>
          <w:p w14:paraId="49BBD3A2" w14:textId="77777777" w:rsidR="007F3A32" w:rsidRPr="00E2688A" w:rsidRDefault="007F3A32" w:rsidP="007F3A32">
            <w:pPr>
              <w:jc w:val="center"/>
              <w:rPr>
                <w:color w:val="000000"/>
                <w:sz w:val="20"/>
                <w:szCs w:val="20"/>
              </w:rPr>
            </w:pPr>
            <w:r w:rsidRPr="00E2688A">
              <w:rPr>
                <w:color w:val="000000"/>
                <w:sz w:val="20"/>
                <w:szCs w:val="20"/>
              </w:rPr>
              <w:t>88,6</w:t>
            </w:r>
          </w:p>
        </w:tc>
        <w:tc>
          <w:tcPr>
            <w:tcW w:w="480" w:type="pct"/>
            <w:tcBorders>
              <w:top w:val="nil"/>
              <w:left w:val="nil"/>
              <w:bottom w:val="single" w:sz="4" w:space="0" w:color="auto"/>
              <w:right w:val="single" w:sz="4" w:space="0" w:color="auto"/>
            </w:tcBorders>
            <w:shd w:val="clear" w:color="auto" w:fill="auto"/>
            <w:vAlign w:val="center"/>
            <w:hideMark/>
          </w:tcPr>
          <w:p w14:paraId="45B2C897" w14:textId="77777777" w:rsidR="007F3A32" w:rsidRPr="00E2688A" w:rsidRDefault="007F3A32" w:rsidP="007F3A32">
            <w:pPr>
              <w:jc w:val="center"/>
              <w:rPr>
                <w:color w:val="000000"/>
                <w:sz w:val="20"/>
                <w:szCs w:val="20"/>
              </w:rPr>
            </w:pPr>
            <w:r w:rsidRPr="00E2688A">
              <w:rPr>
                <w:color w:val="000000"/>
                <w:sz w:val="20"/>
                <w:szCs w:val="20"/>
              </w:rPr>
              <w:t>88,6</w:t>
            </w:r>
          </w:p>
        </w:tc>
        <w:tc>
          <w:tcPr>
            <w:tcW w:w="480" w:type="pct"/>
            <w:tcBorders>
              <w:top w:val="nil"/>
              <w:left w:val="nil"/>
              <w:bottom w:val="single" w:sz="4" w:space="0" w:color="auto"/>
              <w:right w:val="single" w:sz="4" w:space="0" w:color="auto"/>
            </w:tcBorders>
            <w:shd w:val="clear" w:color="auto" w:fill="auto"/>
            <w:vAlign w:val="center"/>
            <w:hideMark/>
          </w:tcPr>
          <w:p w14:paraId="76C6216B" w14:textId="77777777" w:rsidR="007F3A32" w:rsidRPr="00E2688A" w:rsidRDefault="007F3A32" w:rsidP="007F3A32">
            <w:pPr>
              <w:jc w:val="center"/>
              <w:rPr>
                <w:color w:val="000000"/>
                <w:sz w:val="20"/>
                <w:szCs w:val="20"/>
              </w:rPr>
            </w:pPr>
            <w:r w:rsidRPr="00E2688A">
              <w:rPr>
                <w:color w:val="000000"/>
                <w:sz w:val="20"/>
                <w:szCs w:val="20"/>
              </w:rPr>
              <w:t>88,6</w:t>
            </w:r>
          </w:p>
        </w:tc>
      </w:tr>
      <w:tr w:rsidR="007F3A32" w:rsidRPr="00E2688A" w14:paraId="016F132A"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69242C90" w14:textId="77777777" w:rsidR="007F3A32" w:rsidRPr="00E2688A" w:rsidRDefault="007F3A32" w:rsidP="007F3A32">
            <w:pPr>
              <w:jc w:val="center"/>
              <w:rPr>
                <w:color w:val="000000"/>
                <w:sz w:val="20"/>
                <w:szCs w:val="20"/>
              </w:rPr>
            </w:pPr>
            <w:r w:rsidRPr="00E2688A">
              <w:rPr>
                <w:color w:val="000000"/>
                <w:sz w:val="20"/>
                <w:szCs w:val="20"/>
              </w:rPr>
              <w:t>47:07:0722001:1929</w:t>
            </w:r>
          </w:p>
        </w:tc>
        <w:tc>
          <w:tcPr>
            <w:tcW w:w="480" w:type="pct"/>
            <w:tcBorders>
              <w:top w:val="nil"/>
              <w:left w:val="nil"/>
              <w:bottom w:val="single" w:sz="4" w:space="0" w:color="auto"/>
              <w:right w:val="single" w:sz="4" w:space="0" w:color="auto"/>
            </w:tcBorders>
            <w:shd w:val="clear" w:color="auto" w:fill="auto"/>
            <w:vAlign w:val="center"/>
            <w:hideMark/>
          </w:tcPr>
          <w:p w14:paraId="2BCE8580" w14:textId="77777777" w:rsidR="007F3A32" w:rsidRPr="00E2688A" w:rsidRDefault="007F3A32" w:rsidP="007F3A32">
            <w:pPr>
              <w:jc w:val="center"/>
              <w:rPr>
                <w:color w:val="000000"/>
                <w:sz w:val="20"/>
                <w:szCs w:val="20"/>
              </w:rPr>
            </w:pPr>
            <w:r w:rsidRPr="00E2688A">
              <w:rPr>
                <w:color w:val="000000"/>
                <w:sz w:val="20"/>
                <w:szCs w:val="20"/>
              </w:rPr>
              <w:t>0</w:t>
            </w:r>
          </w:p>
        </w:tc>
        <w:tc>
          <w:tcPr>
            <w:tcW w:w="480" w:type="pct"/>
            <w:tcBorders>
              <w:top w:val="nil"/>
              <w:left w:val="nil"/>
              <w:bottom w:val="single" w:sz="4" w:space="0" w:color="auto"/>
              <w:right w:val="single" w:sz="4" w:space="0" w:color="auto"/>
            </w:tcBorders>
            <w:shd w:val="clear" w:color="auto" w:fill="auto"/>
            <w:vAlign w:val="center"/>
            <w:hideMark/>
          </w:tcPr>
          <w:p w14:paraId="2CE45CA3" w14:textId="77777777" w:rsidR="007F3A32" w:rsidRPr="00E2688A" w:rsidRDefault="007F3A32" w:rsidP="007F3A32">
            <w:pPr>
              <w:jc w:val="center"/>
              <w:rPr>
                <w:color w:val="000000"/>
                <w:sz w:val="20"/>
                <w:szCs w:val="20"/>
              </w:rPr>
            </w:pPr>
            <w:r w:rsidRPr="00E2688A">
              <w:rPr>
                <w:color w:val="000000"/>
                <w:sz w:val="20"/>
                <w:szCs w:val="20"/>
              </w:rPr>
              <w:t>73,3</w:t>
            </w:r>
          </w:p>
        </w:tc>
        <w:tc>
          <w:tcPr>
            <w:tcW w:w="480" w:type="pct"/>
            <w:tcBorders>
              <w:top w:val="nil"/>
              <w:left w:val="nil"/>
              <w:bottom w:val="single" w:sz="4" w:space="0" w:color="auto"/>
              <w:right w:val="single" w:sz="4" w:space="0" w:color="auto"/>
            </w:tcBorders>
            <w:shd w:val="clear" w:color="auto" w:fill="auto"/>
            <w:vAlign w:val="center"/>
            <w:hideMark/>
          </w:tcPr>
          <w:p w14:paraId="4FC2AA96" w14:textId="77777777" w:rsidR="007F3A32" w:rsidRPr="00E2688A" w:rsidRDefault="007F3A32" w:rsidP="007F3A32">
            <w:pPr>
              <w:jc w:val="center"/>
              <w:rPr>
                <w:color w:val="000000"/>
                <w:sz w:val="20"/>
                <w:szCs w:val="20"/>
              </w:rPr>
            </w:pPr>
            <w:r w:rsidRPr="00E2688A">
              <w:rPr>
                <w:color w:val="000000"/>
                <w:sz w:val="20"/>
                <w:szCs w:val="20"/>
              </w:rPr>
              <w:t>73,3</w:t>
            </w:r>
          </w:p>
        </w:tc>
        <w:tc>
          <w:tcPr>
            <w:tcW w:w="480" w:type="pct"/>
            <w:tcBorders>
              <w:top w:val="nil"/>
              <w:left w:val="nil"/>
              <w:bottom w:val="single" w:sz="4" w:space="0" w:color="auto"/>
              <w:right w:val="single" w:sz="4" w:space="0" w:color="auto"/>
            </w:tcBorders>
            <w:shd w:val="clear" w:color="auto" w:fill="auto"/>
            <w:vAlign w:val="center"/>
            <w:hideMark/>
          </w:tcPr>
          <w:p w14:paraId="7A17205E" w14:textId="77777777" w:rsidR="007F3A32" w:rsidRPr="00E2688A" w:rsidRDefault="007F3A32" w:rsidP="007F3A32">
            <w:pPr>
              <w:jc w:val="center"/>
              <w:rPr>
                <w:color w:val="000000"/>
                <w:sz w:val="20"/>
                <w:szCs w:val="20"/>
              </w:rPr>
            </w:pPr>
            <w:r w:rsidRPr="00E2688A">
              <w:rPr>
                <w:color w:val="000000"/>
                <w:sz w:val="20"/>
                <w:szCs w:val="20"/>
              </w:rPr>
              <w:t>73,3</w:t>
            </w:r>
          </w:p>
        </w:tc>
        <w:tc>
          <w:tcPr>
            <w:tcW w:w="480" w:type="pct"/>
            <w:tcBorders>
              <w:top w:val="nil"/>
              <w:left w:val="nil"/>
              <w:bottom w:val="single" w:sz="4" w:space="0" w:color="auto"/>
              <w:right w:val="single" w:sz="4" w:space="0" w:color="auto"/>
            </w:tcBorders>
            <w:shd w:val="clear" w:color="auto" w:fill="auto"/>
            <w:vAlign w:val="center"/>
            <w:hideMark/>
          </w:tcPr>
          <w:p w14:paraId="6441BB38" w14:textId="77777777" w:rsidR="007F3A32" w:rsidRPr="00E2688A" w:rsidRDefault="007F3A32" w:rsidP="007F3A32">
            <w:pPr>
              <w:jc w:val="center"/>
              <w:rPr>
                <w:color w:val="000000"/>
                <w:sz w:val="20"/>
                <w:szCs w:val="20"/>
              </w:rPr>
            </w:pPr>
            <w:r w:rsidRPr="00E2688A">
              <w:rPr>
                <w:color w:val="000000"/>
                <w:sz w:val="20"/>
                <w:szCs w:val="20"/>
              </w:rPr>
              <w:t>73,3</w:t>
            </w:r>
          </w:p>
        </w:tc>
        <w:tc>
          <w:tcPr>
            <w:tcW w:w="480" w:type="pct"/>
            <w:tcBorders>
              <w:top w:val="nil"/>
              <w:left w:val="nil"/>
              <w:bottom w:val="single" w:sz="4" w:space="0" w:color="auto"/>
              <w:right w:val="single" w:sz="4" w:space="0" w:color="auto"/>
            </w:tcBorders>
            <w:shd w:val="clear" w:color="auto" w:fill="auto"/>
            <w:vAlign w:val="center"/>
            <w:hideMark/>
          </w:tcPr>
          <w:p w14:paraId="48B843F6" w14:textId="77777777" w:rsidR="007F3A32" w:rsidRPr="00E2688A" w:rsidRDefault="007F3A32" w:rsidP="007F3A32">
            <w:pPr>
              <w:jc w:val="center"/>
              <w:rPr>
                <w:color w:val="000000"/>
                <w:sz w:val="20"/>
                <w:szCs w:val="20"/>
              </w:rPr>
            </w:pPr>
            <w:r w:rsidRPr="00E2688A">
              <w:rPr>
                <w:color w:val="000000"/>
                <w:sz w:val="20"/>
                <w:szCs w:val="20"/>
              </w:rPr>
              <w:t>73,3</w:t>
            </w:r>
          </w:p>
        </w:tc>
        <w:tc>
          <w:tcPr>
            <w:tcW w:w="480" w:type="pct"/>
            <w:tcBorders>
              <w:top w:val="nil"/>
              <w:left w:val="nil"/>
              <w:bottom w:val="single" w:sz="4" w:space="0" w:color="auto"/>
              <w:right w:val="single" w:sz="4" w:space="0" w:color="auto"/>
            </w:tcBorders>
            <w:shd w:val="clear" w:color="auto" w:fill="auto"/>
            <w:vAlign w:val="center"/>
            <w:hideMark/>
          </w:tcPr>
          <w:p w14:paraId="60140E6E" w14:textId="77777777" w:rsidR="007F3A32" w:rsidRPr="00E2688A" w:rsidRDefault="007F3A32" w:rsidP="007F3A32">
            <w:pPr>
              <w:jc w:val="center"/>
              <w:rPr>
                <w:color w:val="000000"/>
                <w:sz w:val="20"/>
                <w:szCs w:val="20"/>
              </w:rPr>
            </w:pPr>
            <w:r w:rsidRPr="00E2688A">
              <w:rPr>
                <w:color w:val="000000"/>
                <w:sz w:val="20"/>
                <w:szCs w:val="20"/>
              </w:rPr>
              <w:t>73,3</w:t>
            </w:r>
          </w:p>
        </w:tc>
        <w:tc>
          <w:tcPr>
            <w:tcW w:w="480" w:type="pct"/>
            <w:tcBorders>
              <w:top w:val="nil"/>
              <w:left w:val="nil"/>
              <w:bottom w:val="single" w:sz="4" w:space="0" w:color="auto"/>
              <w:right w:val="single" w:sz="4" w:space="0" w:color="auto"/>
            </w:tcBorders>
            <w:shd w:val="clear" w:color="auto" w:fill="auto"/>
            <w:vAlign w:val="center"/>
            <w:hideMark/>
          </w:tcPr>
          <w:p w14:paraId="7C7A7889" w14:textId="77777777" w:rsidR="007F3A32" w:rsidRPr="00E2688A" w:rsidRDefault="007F3A32" w:rsidP="007F3A32">
            <w:pPr>
              <w:jc w:val="center"/>
              <w:rPr>
                <w:color w:val="000000"/>
                <w:sz w:val="20"/>
                <w:szCs w:val="20"/>
              </w:rPr>
            </w:pPr>
            <w:r w:rsidRPr="00E2688A">
              <w:rPr>
                <w:color w:val="000000"/>
                <w:sz w:val="20"/>
                <w:szCs w:val="20"/>
              </w:rPr>
              <w:t>73,3</w:t>
            </w:r>
          </w:p>
        </w:tc>
      </w:tr>
      <w:tr w:rsidR="007F3A32" w:rsidRPr="00E2688A" w14:paraId="7576819F"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1D3EDB3F" w14:textId="77777777" w:rsidR="007F3A32" w:rsidRPr="00E2688A" w:rsidRDefault="007F3A32" w:rsidP="007F3A32">
            <w:pPr>
              <w:jc w:val="center"/>
              <w:rPr>
                <w:color w:val="000000"/>
                <w:sz w:val="20"/>
                <w:szCs w:val="20"/>
              </w:rPr>
            </w:pPr>
            <w:r w:rsidRPr="00E2688A">
              <w:rPr>
                <w:color w:val="000000"/>
                <w:sz w:val="20"/>
                <w:szCs w:val="20"/>
              </w:rPr>
              <w:t>47:07:0722001:385</w:t>
            </w:r>
          </w:p>
        </w:tc>
        <w:tc>
          <w:tcPr>
            <w:tcW w:w="480" w:type="pct"/>
            <w:tcBorders>
              <w:top w:val="nil"/>
              <w:left w:val="nil"/>
              <w:bottom w:val="single" w:sz="4" w:space="0" w:color="auto"/>
              <w:right w:val="single" w:sz="4" w:space="0" w:color="auto"/>
            </w:tcBorders>
            <w:shd w:val="clear" w:color="auto" w:fill="auto"/>
            <w:vAlign w:val="center"/>
            <w:hideMark/>
          </w:tcPr>
          <w:p w14:paraId="0F6DC114" w14:textId="77777777" w:rsidR="007F3A32" w:rsidRPr="00E2688A" w:rsidRDefault="007F3A32" w:rsidP="007F3A32">
            <w:pPr>
              <w:jc w:val="center"/>
              <w:rPr>
                <w:color w:val="000000"/>
                <w:sz w:val="20"/>
                <w:szCs w:val="20"/>
              </w:rPr>
            </w:pPr>
            <w:r w:rsidRPr="00E2688A">
              <w:rPr>
                <w:color w:val="000000"/>
                <w:sz w:val="20"/>
                <w:szCs w:val="20"/>
              </w:rPr>
              <w:t>0</w:t>
            </w:r>
          </w:p>
        </w:tc>
        <w:tc>
          <w:tcPr>
            <w:tcW w:w="480" w:type="pct"/>
            <w:tcBorders>
              <w:top w:val="nil"/>
              <w:left w:val="nil"/>
              <w:bottom w:val="single" w:sz="4" w:space="0" w:color="auto"/>
              <w:right w:val="single" w:sz="4" w:space="0" w:color="auto"/>
            </w:tcBorders>
            <w:shd w:val="clear" w:color="auto" w:fill="auto"/>
            <w:vAlign w:val="center"/>
            <w:hideMark/>
          </w:tcPr>
          <w:p w14:paraId="0094DC4C" w14:textId="77777777" w:rsidR="007F3A32" w:rsidRPr="00E2688A" w:rsidRDefault="007F3A32" w:rsidP="007F3A32">
            <w:pPr>
              <w:jc w:val="center"/>
              <w:rPr>
                <w:color w:val="000000"/>
                <w:sz w:val="20"/>
                <w:szCs w:val="20"/>
              </w:rPr>
            </w:pPr>
            <w:r w:rsidRPr="00E2688A">
              <w:rPr>
                <w:color w:val="000000"/>
                <w:sz w:val="20"/>
                <w:szCs w:val="20"/>
              </w:rPr>
              <w:t>130,2</w:t>
            </w:r>
          </w:p>
        </w:tc>
        <w:tc>
          <w:tcPr>
            <w:tcW w:w="480" w:type="pct"/>
            <w:tcBorders>
              <w:top w:val="nil"/>
              <w:left w:val="nil"/>
              <w:bottom w:val="single" w:sz="4" w:space="0" w:color="auto"/>
              <w:right w:val="single" w:sz="4" w:space="0" w:color="auto"/>
            </w:tcBorders>
            <w:shd w:val="clear" w:color="auto" w:fill="auto"/>
            <w:vAlign w:val="center"/>
            <w:hideMark/>
          </w:tcPr>
          <w:p w14:paraId="69D3F808" w14:textId="77777777" w:rsidR="007F3A32" w:rsidRPr="00E2688A" w:rsidRDefault="007F3A32" w:rsidP="007F3A32">
            <w:pPr>
              <w:jc w:val="center"/>
              <w:rPr>
                <w:color w:val="000000"/>
                <w:sz w:val="20"/>
                <w:szCs w:val="20"/>
              </w:rPr>
            </w:pPr>
            <w:r w:rsidRPr="00E2688A">
              <w:rPr>
                <w:color w:val="000000"/>
                <w:sz w:val="20"/>
                <w:szCs w:val="20"/>
              </w:rPr>
              <w:t>130,2</w:t>
            </w:r>
          </w:p>
        </w:tc>
        <w:tc>
          <w:tcPr>
            <w:tcW w:w="480" w:type="pct"/>
            <w:tcBorders>
              <w:top w:val="nil"/>
              <w:left w:val="nil"/>
              <w:bottom w:val="single" w:sz="4" w:space="0" w:color="auto"/>
              <w:right w:val="single" w:sz="4" w:space="0" w:color="auto"/>
            </w:tcBorders>
            <w:shd w:val="clear" w:color="auto" w:fill="auto"/>
            <w:vAlign w:val="center"/>
            <w:hideMark/>
          </w:tcPr>
          <w:p w14:paraId="03DF37BF" w14:textId="77777777" w:rsidR="007F3A32" w:rsidRPr="00E2688A" w:rsidRDefault="007F3A32" w:rsidP="007F3A32">
            <w:pPr>
              <w:jc w:val="center"/>
              <w:rPr>
                <w:color w:val="000000"/>
                <w:sz w:val="20"/>
                <w:szCs w:val="20"/>
              </w:rPr>
            </w:pPr>
            <w:r w:rsidRPr="00E2688A">
              <w:rPr>
                <w:color w:val="000000"/>
                <w:sz w:val="20"/>
                <w:szCs w:val="20"/>
              </w:rPr>
              <w:t>130,2</w:t>
            </w:r>
          </w:p>
        </w:tc>
        <w:tc>
          <w:tcPr>
            <w:tcW w:w="480" w:type="pct"/>
            <w:tcBorders>
              <w:top w:val="nil"/>
              <w:left w:val="nil"/>
              <w:bottom w:val="single" w:sz="4" w:space="0" w:color="auto"/>
              <w:right w:val="single" w:sz="4" w:space="0" w:color="auto"/>
            </w:tcBorders>
            <w:shd w:val="clear" w:color="auto" w:fill="auto"/>
            <w:vAlign w:val="center"/>
            <w:hideMark/>
          </w:tcPr>
          <w:p w14:paraId="256A3FC7" w14:textId="77777777" w:rsidR="007F3A32" w:rsidRPr="00E2688A" w:rsidRDefault="007F3A32" w:rsidP="007F3A32">
            <w:pPr>
              <w:jc w:val="center"/>
              <w:rPr>
                <w:color w:val="000000"/>
                <w:sz w:val="20"/>
                <w:szCs w:val="20"/>
              </w:rPr>
            </w:pPr>
            <w:r w:rsidRPr="00E2688A">
              <w:rPr>
                <w:color w:val="000000"/>
                <w:sz w:val="20"/>
                <w:szCs w:val="20"/>
              </w:rPr>
              <w:t>130,2</w:t>
            </w:r>
          </w:p>
        </w:tc>
        <w:tc>
          <w:tcPr>
            <w:tcW w:w="480" w:type="pct"/>
            <w:tcBorders>
              <w:top w:val="nil"/>
              <w:left w:val="nil"/>
              <w:bottom w:val="single" w:sz="4" w:space="0" w:color="auto"/>
              <w:right w:val="single" w:sz="4" w:space="0" w:color="auto"/>
            </w:tcBorders>
            <w:shd w:val="clear" w:color="auto" w:fill="auto"/>
            <w:vAlign w:val="center"/>
            <w:hideMark/>
          </w:tcPr>
          <w:p w14:paraId="781D8144" w14:textId="77777777" w:rsidR="007F3A32" w:rsidRPr="00E2688A" w:rsidRDefault="007F3A32" w:rsidP="007F3A32">
            <w:pPr>
              <w:jc w:val="center"/>
              <w:rPr>
                <w:color w:val="000000"/>
                <w:sz w:val="20"/>
                <w:szCs w:val="20"/>
              </w:rPr>
            </w:pPr>
            <w:r w:rsidRPr="00E2688A">
              <w:rPr>
                <w:color w:val="000000"/>
                <w:sz w:val="20"/>
                <w:szCs w:val="20"/>
              </w:rPr>
              <w:t>130,2</w:t>
            </w:r>
          </w:p>
        </w:tc>
        <w:tc>
          <w:tcPr>
            <w:tcW w:w="480" w:type="pct"/>
            <w:tcBorders>
              <w:top w:val="nil"/>
              <w:left w:val="nil"/>
              <w:bottom w:val="single" w:sz="4" w:space="0" w:color="auto"/>
              <w:right w:val="single" w:sz="4" w:space="0" w:color="auto"/>
            </w:tcBorders>
            <w:shd w:val="clear" w:color="auto" w:fill="auto"/>
            <w:vAlign w:val="center"/>
            <w:hideMark/>
          </w:tcPr>
          <w:p w14:paraId="1EF514F3" w14:textId="77777777" w:rsidR="007F3A32" w:rsidRPr="00E2688A" w:rsidRDefault="007F3A32" w:rsidP="007F3A32">
            <w:pPr>
              <w:jc w:val="center"/>
              <w:rPr>
                <w:color w:val="000000"/>
                <w:sz w:val="20"/>
                <w:szCs w:val="20"/>
              </w:rPr>
            </w:pPr>
            <w:r w:rsidRPr="00E2688A">
              <w:rPr>
                <w:color w:val="000000"/>
                <w:sz w:val="20"/>
                <w:szCs w:val="20"/>
              </w:rPr>
              <w:t>130,2</w:t>
            </w:r>
          </w:p>
        </w:tc>
        <w:tc>
          <w:tcPr>
            <w:tcW w:w="480" w:type="pct"/>
            <w:tcBorders>
              <w:top w:val="nil"/>
              <w:left w:val="nil"/>
              <w:bottom w:val="single" w:sz="4" w:space="0" w:color="auto"/>
              <w:right w:val="single" w:sz="4" w:space="0" w:color="auto"/>
            </w:tcBorders>
            <w:shd w:val="clear" w:color="auto" w:fill="auto"/>
            <w:vAlign w:val="center"/>
            <w:hideMark/>
          </w:tcPr>
          <w:p w14:paraId="3B3182DF" w14:textId="77777777" w:rsidR="007F3A32" w:rsidRPr="00E2688A" w:rsidRDefault="007F3A32" w:rsidP="007F3A32">
            <w:pPr>
              <w:jc w:val="center"/>
              <w:rPr>
                <w:color w:val="000000"/>
                <w:sz w:val="20"/>
                <w:szCs w:val="20"/>
              </w:rPr>
            </w:pPr>
            <w:r w:rsidRPr="00E2688A">
              <w:rPr>
                <w:color w:val="000000"/>
                <w:sz w:val="20"/>
                <w:szCs w:val="20"/>
              </w:rPr>
              <w:t>130,2</w:t>
            </w:r>
          </w:p>
        </w:tc>
      </w:tr>
      <w:tr w:rsidR="007F3A32" w:rsidRPr="00E2688A" w14:paraId="374B05ED"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5E579E15" w14:textId="77777777" w:rsidR="007F3A32" w:rsidRPr="00E2688A" w:rsidRDefault="007F3A32" w:rsidP="007F3A32">
            <w:pPr>
              <w:jc w:val="center"/>
              <w:rPr>
                <w:color w:val="000000"/>
                <w:sz w:val="20"/>
                <w:szCs w:val="20"/>
              </w:rPr>
            </w:pPr>
            <w:r w:rsidRPr="00E2688A">
              <w:rPr>
                <w:color w:val="000000"/>
                <w:sz w:val="20"/>
                <w:szCs w:val="20"/>
              </w:rPr>
              <w:t>47:07:0722001:384</w:t>
            </w:r>
          </w:p>
        </w:tc>
        <w:tc>
          <w:tcPr>
            <w:tcW w:w="480" w:type="pct"/>
            <w:tcBorders>
              <w:top w:val="nil"/>
              <w:left w:val="nil"/>
              <w:bottom w:val="single" w:sz="4" w:space="0" w:color="auto"/>
              <w:right w:val="single" w:sz="4" w:space="0" w:color="auto"/>
            </w:tcBorders>
            <w:shd w:val="clear" w:color="auto" w:fill="auto"/>
            <w:vAlign w:val="center"/>
            <w:hideMark/>
          </w:tcPr>
          <w:p w14:paraId="62586611" w14:textId="77777777" w:rsidR="007F3A32" w:rsidRPr="00E2688A" w:rsidRDefault="007F3A32" w:rsidP="007F3A32">
            <w:pPr>
              <w:jc w:val="center"/>
              <w:rPr>
                <w:color w:val="000000"/>
                <w:sz w:val="20"/>
                <w:szCs w:val="20"/>
              </w:rPr>
            </w:pPr>
            <w:r w:rsidRPr="00E2688A">
              <w:rPr>
                <w:color w:val="000000"/>
                <w:sz w:val="20"/>
                <w:szCs w:val="20"/>
              </w:rPr>
              <w:t>60,1</w:t>
            </w:r>
          </w:p>
        </w:tc>
        <w:tc>
          <w:tcPr>
            <w:tcW w:w="480" w:type="pct"/>
            <w:tcBorders>
              <w:top w:val="nil"/>
              <w:left w:val="nil"/>
              <w:bottom w:val="single" w:sz="4" w:space="0" w:color="auto"/>
              <w:right w:val="single" w:sz="4" w:space="0" w:color="auto"/>
            </w:tcBorders>
            <w:shd w:val="clear" w:color="auto" w:fill="auto"/>
            <w:vAlign w:val="center"/>
            <w:hideMark/>
          </w:tcPr>
          <w:p w14:paraId="74507D3A" w14:textId="77777777" w:rsidR="007F3A32" w:rsidRPr="00E2688A" w:rsidRDefault="007F3A32" w:rsidP="007F3A32">
            <w:pPr>
              <w:jc w:val="center"/>
              <w:rPr>
                <w:color w:val="000000"/>
                <w:sz w:val="20"/>
                <w:szCs w:val="20"/>
              </w:rPr>
            </w:pPr>
            <w:r w:rsidRPr="00E2688A">
              <w:rPr>
                <w:color w:val="000000"/>
                <w:sz w:val="20"/>
                <w:szCs w:val="20"/>
              </w:rPr>
              <w:t>60,1</w:t>
            </w:r>
          </w:p>
        </w:tc>
        <w:tc>
          <w:tcPr>
            <w:tcW w:w="480" w:type="pct"/>
            <w:tcBorders>
              <w:top w:val="nil"/>
              <w:left w:val="nil"/>
              <w:bottom w:val="single" w:sz="4" w:space="0" w:color="auto"/>
              <w:right w:val="single" w:sz="4" w:space="0" w:color="auto"/>
            </w:tcBorders>
            <w:shd w:val="clear" w:color="auto" w:fill="auto"/>
            <w:vAlign w:val="center"/>
            <w:hideMark/>
          </w:tcPr>
          <w:p w14:paraId="4EE11F38" w14:textId="77777777" w:rsidR="007F3A32" w:rsidRPr="00E2688A" w:rsidRDefault="007F3A32" w:rsidP="007F3A32">
            <w:pPr>
              <w:jc w:val="center"/>
              <w:rPr>
                <w:color w:val="000000"/>
                <w:sz w:val="20"/>
                <w:szCs w:val="20"/>
              </w:rPr>
            </w:pPr>
            <w:r w:rsidRPr="00E2688A">
              <w:rPr>
                <w:color w:val="000000"/>
                <w:sz w:val="20"/>
                <w:szCs w:val="20"/>
              </w:rPr>
              <w:t>60,1</w:t>
            </w:r>
          </w:p>
        </w:tc>
        <w:tc>
          <w:tcPr>
            <w:tcW w:w="480" w:type="pct"/>
            <w:tcBorders>
              <w:top w:val="nil"/>
              <w:left w:val="nil"/>
              <w:bottom w:val="single" w:sz="4" w:space="0" w:color="auto"/>
              <w:right w:val="single" w:sz="4" w:space="0" w:color="auto"/>
            </w:tcBorders>
            <w:shd w:val="clear" w:color="auto" w:fill="auto"/>
            <w:vAlign w:val="center"/>
            <w:hideMark/>
          </w:tcPr>
          <w:p w14:paraId="2D7778A4" w14:textId="77777777" w:rsidR="007F3A32" w:rsidRPr="00E2688A" w:rsidRDefault="007F3A32" w:rsidP="007F3A32">
            <w:pPr>
              <w:jc w:val="center"/>
              <w:rPr>
                <w:color w:val="000000"/>
                <w:sz w:val="20"/>
                <w:szCs w:val="20"/>
              </w:rPr>
            </w:pPr>
            <w:r w:rsidRPr="00E2688A">
              <w:rPr>
                <w:color w:val="000000"/>
                <w:sz w:val="20"/>
                <w:szCs w:val="20"/>
              </w:rPr>
              <w:t>60,1</w:t>
            </w:r>
          </w:p>
        </w:tc>
        <w:tc>
          <w:tcPr>
            <w:tcW w:w="480" w:type="pct"/>
            <w:tcBorders>
              <w:top w:val="nil"/>
              <w:left w:val="nil"/>
              <w:bottom w:val="single" w:sz="4" w:space="0" w:color="auto"/>
              <w:right w:val="single" w:sz="4" w:space="0" w:color="auto"/>
            </w:tcBorders>
            <w:shd w:val="clear" w:color="auto" w:fill="auto"/>
            <w:vAlign w:val="center"/>
            <w:hideMark/>
          </w:tcPr>
          <w:p w14:paraId="5B5C087D" w14:textId="77777777" w:rsidR="007F3A32" w:rsidRPr="00E2688A" w:rsidRDefault="007F3A32" w:rsidP="007F3A32">
            <w:pPr>
              <w:jc w:val="center"/>
              <w:rPr>
                <w:color w:val="000000"/>
                <w:sz w:val="20"/>
                <w:szCs w:val="20"/>
              </w:rPr>
            </w:pPr>
            <w:r w:rsidRPr="00E2688A">
              <w:rPr>
                <w:color w:val="000000"/>
                <w:sz w:val="20"/>
                <w:szCs w:val="20"/>
              </w:rPr>
              <w:t>60,1</w:t>
            </w:r>
          </w:p>
        </w:tc>
        <w:tc>
          <w:tcPr>
            <w:tcW w:w="480" w:type="pct"/>
            <w:tcBorders>
              <w:top w:val="nil"/>
              <w:left w:val="nil"/>
              <w:bottom w:val="single" w:sz="4" w:space="0" w:color="auto"/>
              <w:right w:val="single" w:sz="4" w:space="0" w:color="auto"/>
            </w:tcBorders>
            <w:shd w:val="clear" w:color="auto" w:fill="auto"/>
            <w:vAlign w:val="center"/>
            <w:hideMark/>
          </w:tcPr>
          <w:p w14:paraId="74BE863D" w14:textId="77777777" w:rsidR="007F3A32" w:rsidRPr="00E2688A" w:rsidRDefault="007F3A32" w:rsidP="007F3A32">
            <w:pPr>
              <w:jc w:val="center"/>
              <w:rPr>
                <w:color w:val="000000"/>
                <w:sz w:val="20"/>
                <w:szCs w:val="20"/>
              </w:rPr>
            </w:pPr>
            <w:r w:rsidRPr="00E2688A">
              <w:rPr>
                <w:color w:val="000000"/>
                <w:sz w:val="20"/>
                <w:szCs w:val="20"/>
              </w:rPr>
              <w:t>60,1</w:t>
            </w:r>
          </w:p>
        </w:tc>
        <w:tc>
          <w:tcPr>
            <w:tcW w:w="480" w:type="pct"/>
            <w:tcBorders>
              <w:top w:val="nil"/>
              <w:left w:val="nil"/>
              <w:bottom w:val="single" w:sz="4" w:space="0" w:color="auto"/>
              <w:right w:val="single" w:sz="4" w:space="0" w:color="auto"/>
            </w:tcBorders>
            <w:shd w:val="clear" w:color="auto" w:fill="auto"/>
            <w:vAlign w:val="center"/>
            <w:hideMark/>
          </w:tcPr>
          <w:p w14:paraId="4C30C267" w14:textId="77777777" w:rsidR="007F3A32" w:rsidRPr="00E2688A" w:rsidRDefault="007F3A32" w:rsidP="007F3A32">
            <w:pPr>
              <w:jc w:val="center"/>
              <w:rPr>
                <w:color w:val="000000"/>
                <w:sz w:val="20"/>
                <w:szCs w:val="20"/>
              </w:rPr>
            </w:pPr>
            <w:r w:rsidRPr="00E2688A">
              <w:rPr>
                <w:color w:val="000000"/>
                <w:sz w:val="20"/>
                <w:szCs w:val="20"/>
              </w:rPr>
              <w:t>60,1</w:t>
            </w:r>
          </w:p>
        </w:tc>
        <w:tc>
          <w:tcPr>
            <w:tcW w:w="480" w:type="pct"/>
            <w:tcBorders>
              <w:top w:val="nil"/>
              <w:left w:val="nil"/>
              <w:bottom w:val="single" w:sz="4" w:space="0" w:color="auto"/>
              <w:right w:val="single" w:sz="4" w:space="0" w:color="auto"/>
            </w:tcBorders>
            <w:shd w:val="clear" w:color="auto" w:fill="auto"/>
            <w:vAlign w:val="center"/>
            <w:hideMark/>
          </w:tcPr>
          <w:p w14:paraId="059EC728" w14:textId="77777777" w:rsidR="007F3A32" w:rsidRPr="00E2688A" w:rsidRDefault="007F3A32" w:rsidP="007F3A32">
            <w:pPr>
              <w:jc w:val="center"/>
              <w:rPr>
                <w:color w:val="000000"/>
                <w:sz w:val="20"/>
                <w:szCs w:val="20"/>
              </w:rPr>
            </w:pPr>
            <w:r w:rsidRPr="00E2688A">
              <w:rPr>
                <w:color w:val="000000"/>
                <w:sz w:val="20"/>
                <w:szCs w:val="20"/>
              </w:rPr>
              <w:t>60,1</w:t>
            </w:r>
          </w:p>
        </w:tc>
      </w:tr>
      <w:tr w:rsidR="007F3A32" w:rsidRPr="00E2688A" w14:paraId="189C5664"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542F1802" w14:textId="77777777" w:rsidR="007F3A32" w:rsidRPr="00E2688A" w:rsidRDefault="007F3A32" w:rsidP="007F3A32">
            <w:pPr>
              <w:jc w:val="center"/>
              <w:rPr>
                <w:color w:val="000000"/>
                <w:sz w:val="20"/>
                <w:szCs w:val="20"/>
              </w:rPr>
            </w:pPr>
            <w:r w:rsidRPr="00E2688A">
              <w:rPr>
                <w:color w:val="000000"/>
                <w:sz w:val="20"/>
                <w:szCs w:val="20"/>
              </w:rPr>
              <w:t>47:07:0722001:378</w:t>
            </w:r>
          </w:p>
        </w:tc>
        <w:tc>
          <w:tcPr>
            <w:tcW w:w="480" w:type="pct"/>
            <w:tcBorders>
              <w:top w:val="nil"/>
              <w:left w:val="nil"/>
              <w:bottom w:val="single" w:sz="4" w:space="0" w:color="auto"/>
              <w:right w:val="single" w:sz="4" w:space="0" w:color="auto"/>
            </w:tcBorders>
            <w:shd w:val="clear" w:color="auto" w:fill="auto"/>
            <w:vAlign w:val="center"/>
            <w:hideMark/>
          </w:tcPr>
          <w:p w14:paraId="2DB8E66F" w14:textId="77777777" w:rsidR="007F3A32" w:rsidRPr="00E2688A" w:rsidRDefault="007F3A32" w:rsidP="007F3A32">
            <w:pPr>
              <w:jc w:val="center"/>
              <w:rPr>
                <w:color w:val="000000"/>
                <w:sz w:val="20"/>
                <w:szCs w:val="20"/>
              </w:rPr>
            </w:pPr>
            <w:r w:rsidRPr="00E2688A">
              <w:rPr>
                <w:color w:val="000000"/>
                <w:sz w:val="20"/>
                <w:szCs w:val="20"/>
              </w:rPr>
              <w:t>71,8</w:t>
            </w:r>
          </w:p>
        </w:tc>
        <w:tc>
          <w:tcPr>
            <w:tcW w:w="480" w:type="pct"/>
            <w:tcBorders>
              <w:top w:val="nil"/>
              <w:left w:val="nil"/>
              <w:bottom w:val="single" w:sz="4" w:space="0" w:color="auto"/>
              <w:right w:val="single" w:sz="4" w:space="0" w:color="auto"/>
            </w:tcBorders>
            <w:shd w:val="clear" w:color="auto" w:fill="auto"/>
            <w:vAlign w:val="center"/>
            <w:hideMark/>
          </w:tcPr>
          <w:p w14:paraId="296D04C5" w14:textId="77777777" w:rsidR="007F3A32" w:rsidRPr="00E2688A" w:rsidRDefault="007F3A32" w:rsidP="007F3A32">
            <w:pPr>
              <w:jc w:val="center"/>
              <w:rPr>
                <w:color w:val="000000"/>
                <w:sz w:val="20"/>
                <w:szCs w:val="20"/>
              </w:rPr>
            </w:pPr>
            <w:r w:rsidRPr="00E2688A">
              <w:rPr>
                <w:color w:val="000000"/>
                <w:sz w:val="20"/>
                <w:szCs w:val="20"/>
              </w:rPr>
              <w:t>71,8</w:t>
            </w:r>
          </w:p>
        </w:tc>
        <w:tc>
          <w:tcPr>
            <w:tcW w:w="480" w:type="pct"/>
            <w:tcBorders>
              <w:top w:val="nil"/>
              <w:left w:val="nil"/>
              <w:bottom w:val="single" w:sz="4" w:space="0" w:color="auto"/>
              <w:right w:val="single" w:sz="4" w:space="0" w:color="auto"/>
            </w:tcBorders>
            <w:shd w:val="clear" w:color="auto" w:fill="auto"/>
            <w:vAlign w:val="center"/>
            <w:hideMark/>
          </w:tcPr>
          <w:p w14:paraId="565CC83D" w14:textId="77777777" w:rsidR="007F3A32" w:rsidRPr="00E2688A" w:rsidRDefault="007F3A32" w:rsidP="007F3A32">
            <w:pPr>
              <w:jc w:val="center"/>
              <w:rPr>
                <w:color w:val="000000"/>
                <w:sz w:val="20"/>
                <w:szCs w:val="20"/>
              </w:rPr>
            </w:pPr>
            <w:r w:rsidRPr="00E2688A">
              <w:rPr>
                <w:color w:val="000000"/>
                <w:sz w:val="20"/>
                <w:szCs w:val="20"/>
              </w:rPr>
              <w:t>71,8</w:t>
            </w:r>
          </w:p>
        </w:tc>
        <w:tc>
          <w:tcPr>
            <w:tcW w:w="480" w:type="pct"/>
            <w:tcBorders>
              <w:top w:val="nil"/>
              <w:left w:val="nil"/>
              <w:bottom w:val="single" w:sz="4" w:space="0" w:color="auto"/>
              <w:right w:val="single" w:sz="4" w:space="0" w:color="auto"/>
            </w:tcBorders>
            <w:shd w:val="clear" w:color="auto" w:fill="auto"/>
            <w:vAlign w:val="center"/>
            <w:hideMark/>
          </w:tcPr>
          <w:p w14:paraId="407AC1B9" w14:textId="77777777" w:rsidR="007F3A32" w:rsidRPr="00E2688A" w:rsidRDefault="007F3A32" w:rsidP="007F3A32">
            <w:pPr>
              <w:jc w:val="center"/>
              <w:rPr>
                <w:color w:val="000000"/>
                <w:sz w:val="20"/>
                <w:szCs w:val="20"/>
              </w:rPr>
            </w:pPr>
            <w:r w:rsidRPr="00E2688A">
              <w:rPr>
                <w:color w:val="000000"/>
                <w:sz w:val="20"/>
                <w:szCs w:val="20"/>
              </w:rPr>
              <w:t>71,8</w:t>
            </w:r>
          </w:p>
        </w:tc>
        <w:tc>
          <w:tcPr>
            <w:tcW w:w="480" w:type="pct"/>
            <w:tcBorders>
              <w:top w:val="nil"/>
              <w:left w:val="nil"/>
              <w:bottom w:val="single" w:sz="4" w:space="0" w:color="auto"/>
              <w:right w:val="single" w:sz="4" w:space="0" w:color="auto"/>
            </w:tcBorders>
            <w:shd w:val="clear" w:color="auto" w:fill="auto"/>
            <w:vAlign w:val="center"/>
            <w:hideMark/>
          </w:tcPr>
          <w:p w14:paraId="4066AFD2" w14:textId="77777777" w:rsidR="007F3A32" w:rsidRPr="00E2688A" w:rsidRDefault="007F3A32" w:rsidP="007F3A32">
            <w:pPr>
              <w:jc w:val="center"/>
              <w:rPr>
                <w:color w:val="000000"/>
                <w:sz w:val="20"/>
                <w:szCs w:val="20"/>
              </w:rPr>
            </w:pPr>
            <w:r w:rsidRPr="00E2688A">
              <w:rPr>
                <w:color w:val="000000"/>
                <w:sz w:val="20"/>
                <w:szCs w:val="20"/>
              </w:rPr>
              <w:t>71,8</w:t>
            </w:r>
          </w:p>
        </w:tc>
        <w:tc>
          <w:tcPr>
            <w:tcW w:w="480" w:type="pct"/>
            <w:tcBorders>
              <w:top w:val="nil"/>
              <w:left w:val="nil"/>
              <w:bottom w:val="single" w:sz="4" w:space="0" w:color="auto"/>
              <w:right w:val="single" w:sz="4" w:space="0" w:color="auto"/>
            </w:tcBorders>
            <w:shd w:val="clear" w:color="auto" w:fill="auto"/>
            <w:vAlign w:val="center"/>
            <w:hideMark/>
          </w:tcPr>
          <w:p w14:paraId="3E73EE6B" w14:textId="77777777" w:rsidR="007F3A32" w:rsidRPr="00E2688A" w:rsidRDefault="007F3A32" w:rsidP="007F3A32">
            <w:pPr>
              <w:jc w:val="center"/>
              <w:rPr>
                <w:color w:val="000000"/>
                <w:sz w:val="20"/>
                <w:szCs w:val="20"/>
              </w:rPr>
            </w:pPr>
            <w:r w:rsidRPr="00E2688A">
              <w:rPr>
                <w:color w:val="000000"/>
                <w:sz w:val="20"/>
                <w:szCs w:val="20"/>
              </w:rPr>
              <w:t>71,8</w:t>
            </w:r>
          </w:p>
        </w:tc>
        <w:tc>
          <w:tcPr>
            <w:tcW w:w="480" w:type="pct"/>
            <w:tcBorders>
              <w:top w:val="nil"/>
              <w:left w:val="nil"/>
              <w:bottom w:val="single" w:sz="4" w:space="0" w:color="auto"/>
              <w:right w:val="single" w:sz="4" w:space="0" w:color="auto"/>
            </w:tcBorders>
            <w:shd w:val="clear" w:color="auto" w:fill="auto"/>
            <w:vAlign w:val="center"/>
            <w:hideMark/>
          </w:tcPr>
          <w:p w14:paraId="008E64A1" w14:textId="77777777" w:rsidR="007F3A32" w:rsidRPr="00E2688A" w:rsidRDefault="007F3A32" w:rsidP="007F3A32">
            <w:pPr>
              <w:jc w:val="center"/>
              <w:rPr>
                <w:color w:val="000000"/>
                <w:sz w:val="20"/>
                <w:szCs w:val="20"/>
              </w:rPr>
            </w:pPr>
            <w:r w:rsidRPr="00E2688A">
              <w:rPr>
                <w:color w:val="000000"/>
                <w:sz w:val="20"/>
                <w:szCs w:val="20"/>
              </w:rPr>
              <w:t>71,8</w:t>
            </w:r>
          </w:p>
        </w:tc>
        <w:tc>
          <w:tcPr>
            <w:tcW w:w="480" w:type="pct"/>
            <w:tcBorders>
              <w:top w:val="nil"/>
              <w:left w:val="nil"/>
              <w:bottom w:val="single" w:sz="4" w:space="0" w:color="auto"/>
              <w:right w:val="single" w:sz="4" w:space="0" w:color="auto"/>
            </w:tcBorders>
            <w:shd w:val="clear" w:color="auto" w:fill="auto"/>
            <w:vAlign w:val="center"/>
            <w:hideMark/>
          </w:tcPr>
          <w:p w14:paraId="71B71B39" w14:textId="77777777" w:rsidR="007F3A32" w:rsidRPr="00E2688A" w:rsidRDefault="007F3A32" w:rsidP="007F3A32">
            <w:pPr>
              <w:jc w:val="center"/>
              <w:rPr>
                <w:color w:val="000000"/>
                <w:sz w:val="20"/>
                <w:szCs w:val="20"/>
              </w:rPr>
            </w:pPr>
            <w:r w:rsidRPr="00E2688A">
              <w:rPr>
                <w:color w:val="000000"/>
                <w:sz w:val="20"/>
                <w:szCs w:val="20"/>
              </w:rPr>
              <w:t>71,8</w:t>
            </w:r>
          </w:p>
        </w:tc>
      </w:tr>
      <w:tr w:rsidR="007F3A32" w:rsidRPr="00E2688A" w14:paraId="6933589B"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vAlign w:val="center"/>
            <w:hideMark/>
          </w:tcPr>
          <w:p w14:paraId="40AB02EF" w14:textId="77777777" w:rsidR="007F3A32" w:rsidRPr="00E2688A" w:rsidRDefault="007F3A32" w:rsidP="007F3A32">
            <w:pPr>
              <w:jc w:val="center"/>
              <w:rPr>
                <w:color w:val="000000"/>
                <w:sz w:val="20"/>
                <w:szCs w:val="20"/>
              </w:rPr>
            </w:pPr>
            <w:r w:rsidRPr="00E2688A">
              <w:rPr>
                <w:color w:val="000000"/>
                <w:sz w:val="20"/>
                <w:szCs w:val="20"/>
              </w:rPr>
              <w:t>47:07:0722001:5511, 47:07:0722001:5308, 47:07:0722001:5312,</w:t>
            </w:r>
          </w:p>
          <w:p w14:paraId="7B9C6509" w14:textId="77777777" w:rsidR="007F3A32" w:rsidRPr="00E2688A" w:rsidRDefault="007F3A32" w:rsidP="007F3A32">
            <w:pPr>
              <w:jc w:val="center"/>
              <w:rPr>
                <w:color w:val="000000"/>
                <w:sz w:val="20"/>
                <w:szCs w:val="20"/>
              </w:rPr>
            </w:pPr>
            <w:r w:rsidRPr="00E2688A">
              <w:rPr>
                <w:color w:val="000000"/>
                <w:sz w:val="20"/>
                <w:szCs w:val="20"/>
              </w:rPr>
              <w:t>47:07:0722001:5313</w:t>
            </w:r>
          </w:p>
          <w:p w14:paraId="39DCFEC9" w14:textId="77777777" w:rsidR="007F3A32" w:rsidRPr="00E2688A" w:rsidRDefault="007F3A32" w:rsidP="007F3A32">
            <w:pPr>
              <w:jc w:val="center"/>
              <w:rPr>
                <w:color w:val="000000"/>
                <w:sz w:val="20"/>
                <w:szCs w:val="20"/>
              </w:rPr>
            </w:pPr>
            <w:r w:rsidRPr="00E2688A">
              <w:rPr>
                <w:color w:val="000000"/>
                <w:sz w:val="20"/>
                <w:szCs w:val="20"/>
              </w:rPr>
              <w:t>47:07:0722001:5310</w:t>
            </w:r>
          </w:p>
        </w:tc>
        <w:tc>
          <w:tcPr>
            <w:tcW w:w="480" w:type="pct"/>
            <w:tcBorders>
              <w:top w:val="nil"/>
              <w:left w:val="nil"/>
              <w:bottom w:val="single" w:sz="4" w:space="0" w:color="auto"/>
              <w:right w:val="single" w:sz="4" w:space="0" w:color="auto"/>
            </w:tcBorders>
            <w:shd w:val="clear" w:color="auto" w:fill="auto"/>
            <w:vAlign w:val="center"/>
            <w:hideMark/>
          </w:tcPr>
          <w:p w14:paraId="6E2729E0" w14:textId="77777777" w:rsidR="007F3A32" w:rsidRPr="00E2688A" w:rsidRDefault="007F3A32" w:rsidP="007F3A32">
            <w:pPr>
              <w:jc w:val="center"/>
              <w:rPr>
                <w:color w:val="000000"/>
                <w:sz w:val="20"/>
                <w:szCs w:val="20"/>
              </w:rPr>
            </w:pPr>
            <w:r w:rsidRPr="00E2688A">
              <w:rPr>
                <w:color w:val="000000"/>
                <w:sz w:val="20"/>
                <w:szCs w:val="20"/>
              </w:rPr>
              <w:t>0</w:t>
            </w:r>
          </w:p>
        </w:tc>
        <w:tc>
          <w:tcPr>
            <w:tcW w:w="480" w:type="pct"/>
            <w:tcBorders>
              <w:top w:val="nil"/>
              <w:left w:val="nil"/>
              <w:bottom w:val="single" w:sz="4" w:space="0" w:color="auto"/>
              <w:right w:val="single" w:sz="4" w:space="0" w:color="auto"/>
            </w:tcBorders>
            <w:shd w:val="clear" w:color="auto" w:fill="auto"/>
            <w:vAlign w:val="center"/>
            <w:hideMark/>
          </w:tcPr>
          <w:p w14:paraId="6F7E73CD" w14:textId="77777777" w:rsidR="007F3A32" w:rsidRPr="00E2688A" w:rsidRDefault="007F3A32" w:rsidP="007F3A32">
            <w:pPr>
              <w:jc w:val="center"/>
              <w:rPr>
                <w:color w:val="000000"/>
                <w:sz w:val="20"/>
                <w:szCs w:val="20"/>
              </w:rPr>
            </w:pPr>
            <w:r w:rsidRPr="00E2688A">
              <w:rPr>
                <w:color w:val="000000"/>
                <w:sz w:val="20"/>
                <w:szCs w:val="20"/>
              </w:rPr>
              <w:t>48,5</w:t>
            </w:r>
          </w:p>
        </w:tc>
        <w:tc>
          <w:tcPr>
            <w:tcW w:w="480" w:type="pct"/>
            <w:tcBorders>
              <w:top w:val="nil"/>
              <w:left w:val="nil"/>
              <w:bottom w:val="single" w:sz="4" w:space="0" w:color="auto"/>
              <w:right w:val="single" w:sz="4" w:space="0" w:color="auto"/>
            </w:tcBorders>
            <w:shd w:val="clear" w:color="auto" w:fill="auto"/>
            <w:vAlign w:val="center"/>
            <w:hideMark/>
          </w:tcPr>
          <w:p w14:paraId="612D825F" w14:textId="77777777" w:rsidR="007F3A32" w:rsidRPr="00E2688A" w:rsidRDefault="007F3A32" w:rsidP="007F3A32">
            <w:pPr>
              <w:jc w:val="center"/>
              <w:rPr>
                <w:color w:val="000000"/>
                <w:sz w:val="20"/>
                <w:szCs w:val="20"/>
              </w:rPr>
            </w:pPr>
            <w:r w:rsidRPr="00E2688A">
              <w:rPr>
                <w:color w:val="000000"/>
                <w:sz w:val="20"/>
                <w:szCs w:val="20"/>
              </w:rPr>
              <w:t>48,5</w:t>
            </w:r>
          </w:p>
        </w:tc>
        <w:tc>
          <w:tcPr>
            <w:tcW w:w="480" w:type="pct"/>
            <w:tcBorders>
              <w:top w:val="nil"/>
              <w:left w:val="nil"/>
              <w:bottom w:val="single" w:sz="4" w:space="0" w:color="auto"/>
              <w:right w:val="single" w:sz="4" w:space="0" w:color="auto"/>
            </w:tcBorders>
            <w:shd w:val="clear" w:color="auto" w:fill="auto"/>
            <w:vAlign w:val="center"/>
            <w:hideMark/>
          </w:tcPr>
          <w:p w14:paraId="29EF5CF1" w14:textId="77777777" w:rsidR="007F3A32" w:rsidRPr="00E2688A" w:rsidRDefault="007F3A32" w:rsidP="007F3A32">
            <w:pPr>
              <w:jc w:val="center"/>
              <w:rPr>
                <w:color w:val="000000"/>
                <w:sz w:val="20"/>
                <w:szCs w:val="20"/>
              </w:rPr>
            </w:pPr>
            <w:r w:rsidRPr="00E2688A">
              <w:rPr>
                <w:color w:val="000000"/>
                <w:sz w:val="20"/>
                <w:szCs w:val="20"/>
              </w:rPr>
              <w:t>48,5</w:t>
            </w:r>
          </w:p>
        </w:tc>
        <w:tc>
          <w:tcPr>
            <w:tcW w:w="480" w:type="pct"/>
            <w:tcBorders>
              <w:top w:val="nil"/>
              <w:left w:val="nil"/>
              <w:bottom w:val="single" w:sz="4" w:space="0" w:color="auto"/>
              <w:right w:val="single" w:sz="4" w:space="0" w:color="auto"/>
            </w:tcBorders>
            <w:shd w:val="clear" w:color="auto" w:fill="auto"/>
            <w:vAlign w:val="center"/>
            <w:hideMark/>
          </w:tcPr>
          <w:p w14:paraId="5ECD48A4" w14:textId="77777777" w:rsidR="007F3A32" w:rsidRPr="00E2688A" w:rsidRDefault="007F3A32" w:rsidP="007F3A32">
            <w:pPr>
              <w:jc w:val="center"/>
              <w:rPr>
                <w:color w:val="000000"/>
                <w:sz w:val="20"/>
                <w:szCs w:val="20"/>
              </w:rPr>
            </w:pPr>
            <w:r w:rsidRPr="00E2688A">
              <w:rPr>
                <w:color w:val="000000"/>
                <w:sz w:val="20"/>
                <w:szCs w:val="20"/>
              </w:rPr>
              <w:t>48,5</w:t>
            </w:r>
          </w:p>
        </w:tc>
        <w:tc>
          <w:tcPr>
            <w:tcW w:w="480" w:type="pct"/>
            <w:tcBorders>
              <w:top w:val="nil"/>
              <w:left w:val="nil"/>
              <w:bottom w:val="single" w:sz="4" w:space="0" w:color="auto"/>
              <w:right w:val="single" w:sz="4" w:space="0" w:color="auto"/>
            </w:tcBorders>
            <w:shd w:val="clear" w:color="auto" w:fill="auto"/>
            <w:vAlign w:val="center"/>
            <w:hideMark/>
          </w:tcPr>
          <w:p w14:paraId="0468932C" w14:textId="77777777" w:rsidR="007F3A32" w:rsidRPr="00E2688A" w:rsidRDefault="007F3A32" w:rsidP="007F3A32">
            <w:pPr>
              <w:jc w:val="center"/>
              <w:rPr>
                <w:color w:val="000000"/>
                <w:sz w:val="20"/>
                <w:szCs w:val="20"/>
              </w:rPr>
            </w:pPr>
            <w:r w:rsidRPr="00E2688A">
              <w:rPr>
                <w:color w:val="000000"/>
                <w:sz w:val="20"/>
                <w:szCs w:val="20"/>
              </w:rPr>
              <w:t>48,5</w:t>
            </w:r>
          </w:p>
        </w:tc>
        <w:tc>
          <w:tcPr>
            <w:tcW w:w="480" w:type="pct"/>
            <w:tcBorders>
              <w:top w:val="nil"/>
              <w:left w:val="nil"/>
              <w:bottom w:val="single" w:sz="4" w:space="0" w:color="auto"/>
              <w:right w:val="single" w:sz="4" w:space="0" w:color="auto"/>
            </w:tcBorders>
            <w:shd w:val="clear" w:color="auto" w:fill="auto"/>
            <w:vAlign w:val="center"/>
            <w:hideMark/>
          </w:tcPr>
          <w:p w14:paraId="3AE2BF6C" w14:textId="77777777" w:rsidR="007F3A32" w:rsidRPr="00E2688A" w:rsidRDefault="007F3A32" w:rsidP="007F3A32">
            <w:pPr>
              <w:jc w:val="center"/>
              <w:rPr>
                <w:color w:val="000000"/>
                <w:sz w:val="20"/>
                <w:szCs w:val="20"/>
              </w:rPr>
            </w:pPr>
            <w:r w:rsidRPr="00E2688A">
              <w:rPr>
                <w:color w:val="000000"/>
                <w:sz w:val="20"/>
                <w:szCs w:val="20"/>
              </w:rPr>
              <w:t>48,5</w:t>
            </w:r>
          </w:p>
        </w:tc>
        <w:tc>
          <w:tcPr>
            <w:tcW w:w="480" w:type="pct"/>
            <w:tcBorders>
              <w:top w:val="nil"/>
              <w:left w:val="nil"/>
              <w:bottom w:val="single" w:sz="4" w:space="0" w:color="auto"/>
              <w:right w:val="single" w:sz="4" w:space="0" w:color="auto"/>
            </w:tcBorders>
            <w:shd w:val="clear" w:color="auto" w:fill="auto"/>
            <w:vAlign w:val="center"/>
            <w:hideMark/>
          </w:tcPr>
          <w:p w14:paraId="27D6742B" w14:textId="77777777" w:rsidR="007F3A32" w:rsidRPr="00E2688A" w:rsidRDefault="007F3A32" w:rsidP="007F3A32">
            <w:pPr>
              <w:jc w:val="center"/>
              <w:rPr>
                <w:color w:val="000000"/>
                <w:sz w:val="20"/>
                <w:szCs w:val="20"/>
              </w:rPr>
            </w:pPr>
            <w:r w:rsidRPr="00E2688A">
              <w:rPr>
                <w:color w:val="000000"/>
                <w:sz w:val="20"/>
                <w:szCs w:val="20"/>
              </w:rPr>
              <w:t>48,5</w:t>
            </w:r>
          </w:p>
        </w:tc>
      </w:tr>
      <w:tr w:rsidR="007F3A32" w:rsidRPr="00E2688A" w14:paraId="03470423"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71DB1AFB" w14:textId="77777777" w:rsidR="007F3A32" w:rsidRPr="00E2688A" w:rsidRDefault="007F3A32" w:rsidP="007F3A32">
            <w:pPr>
              <w:jc w:val="center"/>
              <w:rPr>
                <w:color w:val="000000"/>
                <w:sz w:val="20"/>
                <w:szCs w:val="20"/>
              </w:rPr>
            </w:pPr>
            <w:r w:rsidRPr="00E2688A">
              <w:rPr>
                <w:color w:val="000000"/>
                <w:sz w:val="20"/>
                <w:szCs w:val="20"/>
              </w:rPr>
              <w:t>47:07:0722001:394</w:t>
            </w:r>
          </w:p>
          <w:p w14:paraId="7DA705DE" w14:textId="77777777" w:rsidR="007F3A32" w:rsidRPr="00E2688A" w:rsidRDefault="007F3A32" w:rsidP="007F3A32">
            <w:pPr>
              <w:jc w:val="center"/>
              <w:rPr>
                <w:color w:val="000000"/>
                <w:sz w:val="20"/>
                <w:szCs w:val="20"/>
              </w:rPr>
            </w:pPr>
            <w:r w:rsidRPr="00E2688A">
              <w:rPr>
                <w:color w:val="000000"/>
                <w:sz w:val="20"/>
                <w:szCs w:val="20"/>
              </w:rPr>
              <w:t>47:07:0722001:588</w:t>
            </w:r>
          </w:p>
        </w:tc>
        <w:tc>
          <w:tcPr>
            <w:tcW w:w="480" w:type="pct"/>
            <w:tcBorders>
              <w:top w:val="nil"/>
              <w:left w:val="nil"/>
              <w:bottom w:val="single" w:sz="4" w:space="0" w:color="auto"/>
              <w:right w:val="single" w:sz="4" w:space="0" w:color="auto"/>
            </w:tcBorders>
            <w:shd w:val="clear" w:color="auto" w:fill="auto"/>
            <w:vAlign w:val="center"/>
            <w:hideMark/>
          </w:tcPr>
          <w:p w14:paraId="0B990B11" w14:textId="77777777" w:rsidR="007F3A32" w:rsidRPr="00E2688A" w:rsidRDefault="007F3A32" w:rsidP="007F3A32">
            <w:pPr>
              <w:jc w:val="center"/>
              <w:rPr>
                <w:color w:val="000000"/>
                <w:sz w:val="20"/>
                <w:szCs w:val="20"/>
              </w:rPr>
            </w:pPr>
            <w:r w:rsidRPr="00E2688A">
              <w:rPr>
                <w:color w:val="000000"/>
                <w:sz w:val="20"/>
                <w:szCs w:val="20"/>
              </w:rPr>
              <w:t>65,5</w:t>
            </w:r>
          </w:p>
        </w:tc>
        <w:tc>
          <w:tcPr>
            <w:tcW w:w="480" w:type="pct"/>
            <w:tcBorders>
              <w:top w:val="nil"/>
              <w:left w:val="nil"/>
              <w:bottom w:val="single" w:sz="4" w:space="0" w:color="auto"/>
              <w:right w:val="single" w:sz="4" w:space="0" w:color="auto"/>
            </w:tcBorders>
            <w:shd w:val="clear" w:color="auto" w:fill="auto"/>
            <w:vAlign w:val="center"/>
            <w:hideMark/>
          </w:tcPr>
          <w:p w14:paraId="094A3092" w14:textId="77777777" w:rsidR="007F3A32" w:rsidRPr="00E2688A" w:rsidRDefault="007F3A32" w:rsidP="007F3A32">
            <w:pPr>
              <w:jc w:val="center"/>
              <w:rPr>
                <w:color w:val="000000"/>
                <w:sz w:val="20"/>
                <w:szCs w:val="20"/>
              </w:rPr>
            </w:pPr>
            <w:r w:rsidRPr="00E2688A">
              <w:rPr>
                <w:color w:val="000000"/>
                <w:sz w:val="20"/>
                <w:szCs w:val="20"/>
              </w:rPr>
              <w:t>65,5</w:t>
            </w:r>
          </w:p>
        </w:tc>
        <w:tc>
          <w:tcPr>
            <w:tcW w:w="480" w:type="pct"/>
            <w:tcBorders>
              <w:top w:val="nil"/>
              <w:left w:val="nil"/>
              <w:bottom w:val="single" w:sz="4" w:space="0" w:color="auto"/>
              <w:right w:val="single" w:sz="4" w:space="0" w:color="auto"/>
            </w:tcBorders>
            <w:shd w:val="clear" w:color="auto" w:fill="auto"/>
            <w:vAlign w:val="center"/>
            <w:hideMark/>
          </w:tcPr>
          <w:p w14:paraId="7E35F6A6" w14:textId="77777777" w:rsidR="007F3A32" w:rsidRPr="00E2688A" w:rsidRDefault="007F3A32" w:rsidP="007F3A32">
            <w:pPr>
              <w:jc w:val="center"/>
              <w:rPr>
                <w:color w:val="000000"/>
                <w:sz w:val="20"/>
                <w:szCs w:val="20"/>
              </w:rPr>
            </w:pPr>
            <w:r w:rsidRPr="00E2688A">
              <w:rPr>
                <w:color w:val="000000"/>
                <w:sz w:val="20"/>
                <w:szCs w:val="20"/>
              </w:rPr>
              <w:t>65,5</w:t>
            </w:r>
          </w:p>
        </w:tc>
        <w:tc>
          <w:tcPr>
            <w:tcW w:w="480" w:type="pct"/>
            <w:tcBorders>
              <w:top w:val="nil"/>
              <w:left w:val="nil"/>
              <w:bottom w:val="single" w:sz="4" w:space="0" w:color="auto"/>
              <w:right w:val="single" w:sz="4" w:space="0" w:color="auto"/>
            </w:tcBorders>
            <w:shd w:val="clear" w:color="auto" w:fill="auto"/>
            <w:vAlign w:val="center"/>
            <w:hideMark/>
          </w:tcPr>
          <w:p w14:paraId="7744458C" w14:textId="77777777" w:rsidR="007F3A32" w:rsidRPr="00E2688A" w:rsidRDefault="007F3A32" w:rsidP="007F3A32">
            <w:pPr>
              <w:jc w:val="center"/>
              <w:rPr>
                <w:color w:val="000000"/>
                <w:sz w:val="20"/>
                <w:szCs w:val="20"/>
              </w:rPr>
            </w:pPr>
            <w:r w:rsidRPr="00E2688A">
              <w:rPr>
                <w:color w:val="000000"/>
                <w:sz w:val="20"/>
                <w:szCs w:val="20"/>
              </w:rPr>
              <w:t>65,5</w:t>
            </w:r>
          </w:p>
        </w:tc>
        <w:tc>
          <w:tcPr>
            <w:tcW w:w="480" w:type="pct"/>
            <w:tcBorders>
              <w:top w:val="nil"/>
              <w:left w:val="nil"/>
              <w:bottom w:val="single" w:sz="4" w:space="0" w:color="auto"/>
              <w:right w:val="single" w:sz="4" w:space="0" w:color="auto"/>
            </w:tcBorders>
            <w:shd w:val="clear" w:color="auto" w:fill="auto"/>
            <w:vAlign w:val="center"/>
            <w:hideMark/>
          </w:tcPr>
          <w:p w14:paraId="112D06D2" w14:textId="77777777" w:rsidR="007F3A32" w:rsidRPr="00E2688A" w:rsidRDefault="007F3A32" w:rsidP="007F3A32">
            <w:pPr>
              <w:jc w:val="center"/>
              <w:rPr>
                <w:color w:val="000000"/>
                <w:sz w:val="20"/>
                <w:szCs w:val="20"/>
              </w:rPr>
            </w:pPr>
            <w:r w:rsidRPr="00E2688A">
              <w:rPr>
                <w:color w:val="000000"/>
                <w:sz w:val="20"/>
                <w:szCs w:val="20"/>
              </w:rPr>
              <w:t>65,5</w:t>
            </w:r>
          </w:p>
        </w:tc>
        <w:tc>
          <w:tcPr>
            <w:tcW w:w="480" w:type="pct"/>
            <w:tcBorders>
              <w:top w:val="nil"/>
              <w:left w:val="nil"/>
              <w:bottom w:val="single" w:sz="4" w:space="0" w:color="auto"/>
              <w:right w:val="single" w:sz="4" w:space="0" w:color="auto"/>
            </w:tcBorders>
            <w:shd w:val="clear" w:color="auto" w:fill="auto"/>
            <w:vAlign w:val="center"/>
            <w:hideMark/>
          </w:tcPr>
          <w:p w14:paraId="076B5C9E" w14:textId="77777777" w:rsidR="007F3A32" w:rsidRPr="00E2688A" w:rsidRDefault="007F3A32" w:rsidP="007F3A32">
            <w:pPr>
              <w:jc w:val="center"/>
              <w:rPr>
                <w:color w:val="000000"/>
                <w:sz w:val="20"/>
                <w:szCs w:val="20"/>
              </w:rPr>
            </w:pPr>
            <w:r w:rsidRPr="00E2688A">
              <w:rPr>
                <w:color w:val="000000"/>
                <w:sz w:val="20"/>
                <w:szCs w:val="20"/>
              </w:rPr>
              <w:t>65,5</w:t>
            </w:r>
          </w:p>
        </w:tc>
        <w:tc>
          <w:tcPr>
            <w:tcW w:w="480" w:type="pct"/>
            <w:tcBorders>
              <w:top w:val="nil"/>
              <w:left w:val="nil"/>
              <w:bottom w:val="single" w:sz="4" w:space="0" w:color="auto"/>
              <w:right w:val="single" w:sz="4" w:space="0" w:color="auto"/>
            </w:tcBorders>
            <w:shd w:val="clear" w:color="auto" w:fill="auto"/>
            <w:vAlign w:val="center"/>
            <w:hideMark/>
          </w:tcPr>
          <w:p w14:paraId="3CCCC0F6" w14:textId="77777777" w:rsidR="007F3A32" w:rsidRPr="00E2688A" w:rsidRDefault="007F3A32" w:rsidP="007F3A32">
            <w:pPr>
              <w:jc w:val="center"/>
              <w:rPr>
                <w:color w:val="000000"/>
                <w:sz w:val="20"/>
                <w:szCs w:val="20"/>
              </w:rPr>
            </w:pPr>
            <w:r w:rsidRPr="00E2688A">
              <w:rPr>
                <w:color w:val="000000"/>
                <w:sz w:val="20"/>
                <w:szCs w:val="20"/>
              </w:rPr>
              <w:t>65,5</w:t>
            </w:r>
          </w:p>
        </w:tc>
        <w:tc>
          <w:tcPr>
            <w:tcW w:w="480" w:type="pct"/>
            <w:tcBorders>
              <w:top w:val="nil"/>
              <w:left w:val="nil"/>
              <w:bottom w:val="single" w:sz="4" w:space="0" w:color="auto"/>
              <w:right w:val="single" w:sz="4" w:space="0" w:color="auto"/>
            </w:tcBorders>
            <w:shd w:val="clear" w:color="auto" w:fill="auto"/>
            <w:vAlign w:val="center"/>
            <w:hideMark/>
          </w:tcPr>
          <w:p w14:paraId="1613739D" w14:textId="77777777" w:rsidR="007F3A32" w:rsidRPr="00E2688A" w:rsidRDefault="007F3A32" w:rsidP="007F3A32">
            <w:pPr>
              <w:jc w:val="center"/>
              <w:rPr>
                <w:color w:val="000000"/>
                <w:sz w:val="20"/>
                <w:szCs w:val="20"/>
              </w:rPr>
            </w:pPr>
            <w:r w:rsidRPr="00E2688A">
              <w:rPr>
                <w:color w:val="000000"/>
                <w:sz w:val="20"/>
                <w:szCs w:val="20"/>
              </w:rPr>
              <w:t>65,5</w:t>
            </w:r>
          </w:p>
        </w:tc>
      </w:tr>
      <w:tr w:rsidR="007F3A32" w:rsidRPr="00E2688A" w14:paraId="091DDD33"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56766BBC" w14:textId="77777777" w:rsidR="007F3A32" w:rsidRPr="00E2688A" w:rsidRDefault="007F3A32" w:rsidP="007F3A32">
            <w:pPr>
              <w:jc w:val="center"/>
              <w:rPr>
                <w:color w:val="000000"/>
                <w:sz w:val="20"/>
                <w:szCs w:val="20"/>
              </w:rPr>
            </w:pPr>
            <w:r w:rsidRPr="00E2688A">
              <w:rPr>
                <w:color w:val="000000"/>
                <w:sz w:val="20"/>
                <w:szCs w:val="20"/>
              </w:rPr>
              <w:t>47:07:0722001</w:t>
            </w:r>
          </w:p>
        </w:tc>
        <w:tc>
          <w:tcPr>
            <w:tcW w:w="480" w:type="pct"/>
            <w:tcBorders>
              <w:top w:val="nil"/>
              <w:left w:val="nil"/>
              <w:bottom w:val="single" w:sz="4" w:space="0" w:color="auto"/>
              <w:right w:val="single" w:sz="4" w:space="0" w:color="auto"/>
            </w:tcBorders>
            <w:shd w:val="clear" w:color="auto" w:fill="auto"/>
            <w:vAlign w:val="center"/>
            <w:hideMark/>
          </w:tcPr>
          <w:p w14:paraId="180FEDE8" w14:textId="77777777" w:rsidR="007F3A32" w:rsidRPr="00E2688A" w:rsidRDefault="007F3A32" w:rsidP="007F3A32">
            <w:pPr>
              <w:jc w:val="center"/>
              <w:rPr>
                <w:color w:val="000000"/>
                <w:sz w:val="20"/>
                <w:szCs w:val="20"/>
              </w:rPr>
            </w:pPr>
            <w:r w:rsidRPr="00E2688A">
              <w:rPr>
                <w:color w:val="000000"/>
                <w:sz w:val="20"/>
                <w:szCs w:val="20"/>
              </w:rPr>
              <w:t>159,4</w:t>
            </w:r>
          </w:p>
        </w:tc>
        <w:tc>
          <w:tcPr>
            <w:tcW w:w="480" w:type="pct"/>
            <w:tcBorders>
              <w:top w:val="nil"/>
              <w:left w:val="nil"/>
              <w:bottom w:val="single" w:sz="4" w:space="0" w:color="auto"/>
              <w:right w:val="single" w:sz="4" w:space="0" w:color="auto"/>
            </w:tcBorders>
            <w:shd w:val="clear" w:color="auto" w:fill="auto"/>
            <w:vAlign w:val="center"/>
            <w:hideMark/>
          </w:tcPr>
          <w:p w14:paraId="3626A942" w14:textId="77777777" w:rsidR="007F3A32" w:rsidRPr="00E2688A" w:rsidRDefault="007F3A32" w:rsidP="007F3A32">
            <w:pPr>
              <w:jc w:val="center"/>
              <w:rPr>
                <w:color w:val="000000"/>
                <w:sz w:val="20"/>
                <w:szCs w:val="20"/>
              </w:rPr>
            </w:pPr>
            <w:r w:rsidRPr="00E2688A">
              <w:rPr>
                <w:color w:val="000000"/>
                <w:sz w:val="20"/>
                <w:szCs w:val="20"/>
              </w:rPr>
              <w:t>318,9</w:t>
            </w:r>
          </w:p>
        </w:tc>
        <w:tc>
          <w:tcPr>
            <w:tcW w:w="480" w:type="pct"/>
            <w:tcBorders>
              <w:top w:val="nil"/>
              <w:left w:val="nil"/>
              <w:bottom w:val="single" w:sz="4" w:space="0" w:color="auto"/>
              <w:right w:val="single" w:sz="4" w:space="0" w:color="auto"/>
            </w:tcBorders>
            <w:shd w:val="clear" w:color="auto" w:fill="auto"/>
            <w:vAlign w:val="center"/>
            <w:hideMark/>
          </w:tcPr>
          <w:p w14:paraId="043829DD" w14:textId="77777777" w:rsidR="007F3A32" w:rsidRPr="00E2688A" w:rsidRDefault="007F3A32" w:rsidP="007F3A32">
            <w:pPr>
              <w:jc w:val="center"/>
              <w:rPr>
                <w:color w:val="000000"/>
                <w:sz w:val="20"/>
                <w:szCs w:val="20"/>
              </w:rPr>
            </w:pPr>
            <w:r w:rsidRPr="00E2688A">
              <w:rPr>
                <w:color w:val="000000"/>
                <w:sz w:val="20"/>
                <w:szCs w:val="20"/>
              </w:rPr>
              <w:t>478,3</w:t>
            </w:r>
          </w:p>
        </w:tc>
        <w:tc>
          <w:tcPr>
            <w:tcW w:w="480" w:type="pct"/>
            <w:tcBorders>
              <w:top w:val="nil"/>
              <w:left w:val="nil"/>
              <w:bottom w:val="single" w:sz="4" w:space="0" w:color="auto"/>
              <w:right w:val="single" w:sz="4" w:space="0" w:color="auto"/>
            </w:tcBorders>
            <w:shd w:val="clear" w:color="auto" w:fill="auto"/>
            <w:vAlign w:val="center"/>
            <w:hideMark/>
          </w:tcPr>
          <w:p w14:paraId="79AAB170" w14:textId="77777777" w:rsidR="007F3A32" w:rsidRPr="00E2688A" w:rsidRDefault="007F3A32" w:rsidP="007F3A32">
            <w:pPr>
              <w:jc w:val="center"/>
              <w:rPr>
                <w:color w:val="000000"/>
                <w:sz w:val="20"/>
                <w:szCs w:val="20"/>
              </w:rPr>
            </w:pPr>
            <w:r w:rsidRPr="00E2688A">
              <w:rPr>
                <w:color w:val="000000"/>
                <w:sz w:val="20"/>
                <w:szCs w:val="20"/>
              </w:rPr>
              <w:t>637,7</w:t>
            </w:r>
          </w:p>
        </w:tc>
        <w:tc>
          <w:tcPr>
            <w:tcW w:w="480" w:type="pct"/>
            <w:tcBorders>
              <w:top w:val="nil"/>
              <w:left w:val="nil"/>
              <w:bottom w:val="single" w:sz="4" w:space="0" w:color="auto"/>
              <w:right w:val="single" w:sz="4" w:space="0" w:color="auto"/>
            </w:tcBorders>
            <w:shd w:val="clear" w:color="auto" w:fill="auto"/>
            <w:vAlign w:val="center"/>
            <w:hideMark/>
          </w:tcPr>
          <w:p w14:paraId="246611B2" w14:textId="77777777" w:rsidR="007F3A32" w:rsidRPr="00E2688A" w:rsidRDefault="007F3A32" w:rsidP="007F3A32">
            <w:pPr>
              <w:jc w:val="center"/>
              <w:rPr>
                <w:color w:val="000000"/>
                <w:sz w:val="20"/>
                <w:szCs w:val="20"/>
              </w:rPr>
            </w:pPr>
            <w:r w:rsidRPr="00E2688A">
              <w:rPr>
                <w:color w:val="000000"/>
                <w:sz w:val="20"/>
                <w:szCs w:val="20"/>
              </w:rPr>
              <w:t>797,1</w:t>
            </w:r>
          </w:p>
        </w:tc>
        <w:tc>
          <w:tcPr>
            <w:tcW w:w="480" w:type="pct"/>
            <w:tcBorders>
              <w:top w:val="nil"/>
              <w:left w:val="nil"/>
              <w:bottom w:val="single" w:sz="4" w:space="0" w:color="auto"/>
              <w:right w:val="single" w:sz="4" w:space="0" w:color="auto"/>
            </w:tcBorders>
            <w:shd w:val="clear" w:color="auto" w:fill="auto"/>
            <w:vAlign w:val="center"/>
            <w:hideMark/>
          </w:tcPr>
          <w:p w14:paraId="7AC1A4D0" w14:textId="77777777" w:rsidR="007F3A32" w:rsidRPr="00E2688A" w:rsidRDefault="007F3A32" w:rsidP="007F3A32">
            <w:pPr>
              <w:jc w:val="center"/>
              <w:rPr>
                <w:color w:val="000000"/>
                <w:sz w:val="20"/>
                <w:szCs w:val="20"/>
              </w:rPr>
            </w:pPr>
            <w:r w:rsidRPr="00E2688A">
              <w:rPr>
                <w:color w:val="000000"/>
                <w:sz w:val="20"/>
                <w:szCs w:val="20"/>
              </w:rPr>
              <w:t>797,1</w:t>
            </w:r>
          </w:p>
        </w:tc>
        <w:tc>
          <w:tcPr>
            <w:tcW w:w="480" w:type="pct"/>
            <w:tcBorders>
              <w:top w:val="nil"/>
              <w:left w:val="nil"/>
              <w:bottom w:val="single" w:sz="4" w:space="0" w:color="auto"/>
              <w:right w:val="single" w:sz="4" w:space="0" w:color="auto"/>
            </w:tcBorders>
            <w:shd w:val="clear" w:color="auto" w:fill="auto"/>
            <w:vAlign w:val="center"/>
            <w:hideMark/>
          </w:tcPr>
          <w:p w14:paraId="71DCC6E1" w14:textId="77777777" w:rsidR="007F3A32" w:rsidRPr="00E2688A" w:rsidRDefault="007F3A32" w:rsidP="007F3A32">
            <w:pPr>
              <w:jc w:val="center"/>
              <w:rPr>
                <w:color w:val="000000"/>
                <w:sz w:val="20"/>
                <w:szCs w:val="20"/>
              </w:rPr>
            </w:pPr>
            <w:r w:rsidRPr="00E2688A">
              <w:rPr>
                <w:color w:val="000000"/>
                <w:sz w:val="20"/>
                <w:szCs w:val="20"/>
              </w:rPr>
              <w:t>797,1</w:t>
            </w:r>
          </w:p>
        </w:tc>
        <w:tc>
          <w:tcPr>
            <w:tcW w:w="480" w:type="pct"/>
            <w:tcBorders>
              <w:top w:val="nil"/>
              <w:left w:val="nil"/>
              <w:bottom w:val="single" w:sz="4" w:space="0" w:color="auto"/>
              <w:right w:val="single" w:sz="4" w:space="0" w:color="auto"/>
            </w:tcBorders>
            <w:shd w:val="clear" w:color="auto" w:fill="auto"/>
            <w:vAlign w:val="center"/>
            <w:hideMark/>
          </w:tcPr>
          <w:p w14:paraId="3DC6A7BD" w14:textId="77777777" w:rsidR="007F3A32" w:rsidRPr="00E2688A" w:rsidRDefault="007F3A32" w:rsidP="007F3A32">
            <w:pPr>
              <w:jc w:val="center"/>
              <w:rPr>
                <w:color w:val="000000"/>
                <w:sz w:val="20"/>
                <w:szCs w:val="20"/>
              </w:rPr>
            </w:pPr>
            <w:r w:rsidRPr="00E2688A">
              <w:rPr>
                <w:color w:val="000000"/>
                <w:sz w:val="20"/>
                <w:szCs w:val="20"/>
              </w:rPr>
              <w:t>797,1</w:t>
            </w:r>
          </w:p>
        </w:tc>
      </w:tr>
      <w:tr w:rsidR="007F3A32" w:rsidRPr="00E2688A" w14:paraId="4D13DDB6"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59BB9158" w14:textId="77777777" w:rsidR="007F3A32" w:rsidRPr="00E2688A" w:rsidRDefault="007F3A32" w:rsidP="007F3A32">
            <w:pPr>
              <w:jc w:val="center"/>
              <w:rPr>
                <w:color w:val="000000"/>
                <w:sz w:val="20"/>
                <w:szCs w:val="20"/>
              </w:rPr>
            </w:pPr>
            <w:r w:rsidRPr="00E2688A">
              <w:rPr>
                <w:color w:val="000000"/>
                <w:sz w:val="20"/>
                <w:szCs w:val="20"/>
              </w:rPr>
              <w:t>47:07:0722001</w:t>
            </w:r>
          </w:p>
        </w:tc>
        <w:tc>
          <w:tcPr>
            <w:tcW w:w="480" w:type="pct"/>
            <w:tcBorders>
              <w:top w:val="nil"/>
              <w:left w:val="nil"/>
              <w:bottom w:val="single" w:sz="4" w:space="0" w:color="auto"/>
              <w:right w:val="single" w:sz="4" w:space="0" w:color="auto"/>
            </w:tcBorders>
            <w:shd w:val="clear" w:color="auto" w:fill="auto"/>
            <w:vAlign w:val="center"/>
            <w:hideMark/>
          </w:tcPr>
          <w:p w14:paraId="0BC3B011" w14:textId="77777777" w:rsidR="007F3A32" w:rsidRPr="00E2688A" w:rsidRDefault="007F3A32" w:rsidP="007F3A32">
            <w:pPr>
              <w:jc w:val="center"/>
              <w:rPr>
                <w:color w:val="000000"/>
                <w:sz w:val="20"/>
                <w:szCs w:val="20"/>
              </w:rPr>
            </w:pPr>
            <w:r w:rsidRPr="00E2688A">
              <w:rPr>
                <w:color w:val="000000"/>
                <w:sz w:val="20"/>
                <w:szCs w:val="20"/>
              </w:rPr>
              <w:t>159,4</w:t>
            </w:r>
          </w:p>
        </w:tc>
        <w:tc>
          <w:tcPr>
            <w:tcW w:w="480" w:type="pct"/>
            <w:tcBorders>
              <w:top w:val="nil"/>
              <w:left w:val="nil"/>
              <w:bottom w:val="single" w:sz="4" w:space="0" w:color="auto"/>
              <w:right w:val="single" w:sz="4" w:space="0" w:color="auto"/>
            </w:tcBorders>
            <w:shd w:val="clear" w:color="auto" w:fill="auto"/>
            <w:vAlign w:val="center"/>
            <w:hideMark/>
          </w:tcPr>
          <w:p w14:paraId="6D464082" w14:textId="77777777" w:rsidR="007F3A32" w:rsidRPr="00E2688A" w:rsidRDefault="007F3A32" w:rsidP="007F3A32">
            <w:pPr>
              <w:jc w:val="center"/>
              <w:rPr>
                <w:color w:val="000000"/>
                <w:sz w:val="20"/>
                <w:szCs w:val="20"/>
              </w:rPr>
            </w:pPr>
            <w:r w:rsidRPr="00E2688A">
              <w:rPr>
                <w:color w:val="000000"/>
                <w:sz w:val="20"/>
                <w:szCs w:val="20"/>
              </w:rPr>
              <w:t>318,9</w:t>
            </w:r>
          </w:p>
        </w:tc>
        <w:tc>
          <w:tcPr>
            <w:tcW w:w="480" w:type="pct"/>
            <w:tcBorders>
              <w:top w:val="nil"/>
              <w:left w:val="nil"/>
              <w:bottom w:val="single" w:sz="4" w:space="0" w:color="auto"/>
              <w:right w:val="single" w:sz="4" w:space="0" w:color="auto"/>
            </w:tcBorders>
            <w:shd w:val="clear" w:color="auto" w:fill="auto"/>
            <w:vAlign w:val="center"/>
            <w:hideMark/>
          </w:tcPr>
          <w:p w14:paraId="3B25AE3E" w14:textId="77777777" w:rsidR="007F3A32" w:rsidRPr="00E2688A" w:rsidRDefault="007F3A32" w:rsidP="007F3A32">
            <w:pPr>
              <w:jc w:val="center"/>
              <w:rPr>
                <w:color w:val="000000"/>
                <w:sz w:val="20"/>
                <w:szCs w:val="20"/>
              </w:rPr>
            </w:pPr>
            <w:r w:rsidRPr="00E2688A">
              <w:rPr>
                <w:color w:val="000000"/>
                <w:sz w:val="20"/>
                <w:szCs w:val="20"/>
              </w:rPr>
              <w:t>478,3</w:t>
            </w:r>
          </w:p>
        </w:tc>
        <w:tc>
          <w:tcPr>
            <w:tcW w:w="480" w:type="pct"/>
            <w:tcBorders>
              <w:top w:val="nil"/>
              <w:left w:val="nil"/>
              <w:bottom w:val="single" w:sz="4" w:space="0" w:color="auto"/>
              <w:right w:val="single" w:sz="4" w:space="0" w:color="auto"/>
            </w:tcBorders>
            <w:shd w:val="clear" w:color="auto" w:fill="auto"/>
            <w:vAlign w:val="center"/>
            <w:hideMark/>
          </w:tcPr>
          <w:p w14:paraId="2F9A5378" w14:textId="77777777" w:rsidR="007F3A32" w:rsidRPr="00E2688A" w:rsidRDefault="007F3A32" w:rsidP="007F3A32">
            <w:pPr>
              <w:jc w:val="center"/>
              <w:rPr>
                <w:color w:val="000000"/>
                <w:sz w:val="20"/>
                <w:szCs w:val="20"/>
              </w:rPr>
            </w:pPr>
            <w:r w:rsidRPr="00E2688A">
              <w:rPr>
                <w:color w:val="000000"/>
                <w:sz w:val="20"/>
                <w:szCs w:val="20"/>
              </w:rPr>
              <w:t>637,7</w:t>
            </w:r>
          </w:p>
        </w:tc>
        <w:tc>
          <w:tcPr>
            <w:tcW w:w="480" w:type="pct"/>
            <w:tcBorders>
              <w:top w:val="nil"/>
              <w:left w:val="nil"/>
              <w:bottom w:val="single" w:sz="4" w:space="0" w:color="auto"/>
              <w:right w:val="single" w:sz="4" w:space="0" w:color="auto"/>
            </w:tcBorders>
            <w:shd w:val="clear" w:color="auto" w:fill="auto"/>
            <w:vAlign w:val="center"/>
            <w:hideMark/>
          </w:tcPr>
          <w:p w14:paraId="4E80FF5B" w14:textId="77777777" w:rsidR="007F3A32" w:rsidRPr="00E2688A" w:rsidRDefault="007F3A32" w:rsidP="007F3A32">
            <w:pPr>
              <w:jc w:val="center"/>
              <w:rPr>
                <w:color w:val="000000"/>
                <w:sz w:val="20"/>
                <w:szCs w:val="20"/>
              </w:rPr>
            </w:pPr>
            <w:r w:rsidRPr="00E2688A">
              <w:rPr>
                <w:color w:val="000000"/>
                <w:sz w:val="20"/>
                <w:szCs w:val="20"/>
              </w:rPr>
              <w:t>797,1</w:t>
            </w:r>
          </w:p>
        </w:tc>
        <w:tc>
          <w:tcPr>
            <w:tcW w:w="480" w:type="pct"/>
            <w:tcBorders>
              <w:top w:val="nil"/>
              <w:left w:val="nil"/>
              <w:bottom w:val="single" w:sz="4" w:space="0" w:color="auto"/>
              <w:right w:val="single" w:sz="4" w:space="0" w:color="auto"/>
            </w:tcBorders>
            <w:shd w:val="clear" w:color="auto" w:fill="auto"/>
            <w:vAlign w:val="center"/>
            <w:hideMark/>
          </w:tcPr>
          <w:p w14:paraId="45D11AF4" w14:textId="77777777" w:rsidR="007F3A32" w:rsidRPr="00E2688A" w:rsidRDefault="007F3A32" w:rsidP="007F3A32">
            <w:pPr>
              <w:jc w:val="center"/>
              <w:rPr>
                <w:color w:val="000000"/>
                <w:sz w:val="20"/>
                <w:szCs w:val="20"/>
              </w:rPr>
            </w:pPr>
            <w:r w:rsidRPr="00E2688A">
              <w:rPr>
                <w:color w:val="000000"/>
                <w:sz w:val="20"/>
                <w:szCs w:val="20"/>
              </w:rPr>
              <w:t>797,1</w:t>
            </w:r>
          </w:p>
        </w:tc>
        <w:tc>
          <w:tcPr>
            <w:tcW w:w="480" w:type="pct"/>
            <w:tcBorders>
              <w:top w:val="nil"/>
              <w:left w:val="nil"/>
              <w:bottom w:val="single" w:sz="4" w:space="0" w:color="auto"/>
              <w:right w:val="single" w:sz="4" w:space="0" w:color="auto"/>
            </w:tcBorders>
            <w:shd w:val="clear" w:color="auto" w:fill="auto"/>
            <w:vAlign w:val="center"/>
            <w:hideMark/>
          </w:tcPr>
          <w:p w14:paraId="0203D4C4" w14:textId="77777777" w:rsidR="007F3A32" w:rsidRPr="00E2688A" w:rsidRDefault="007F3A32" w:rsidP="007F3A32">
            <w:pPr>
              <w:jc w:val="center"/>
              <w:rPr>
                <w:color w:val="000000"/>
                <w:sz w:val="20"/>
                <w:szCs w:val="20"/>
              </w:rPr>
            </w:pPr>
            <w:r w:rsidRPr="00E2688A">
              <w:rPr>
                <w:color w:val="000000"/>
                <w:sz w:val="20"/>
                <w:szCs w:val="20"/>
              </w:rPr>
              <w:t>797,1</w:t>
            </w:r>
          </w:p>
        </w:tc>
        <w:tc>
          <w:tcPr>
            <w:tcW w:w="480" w:type="pct"/>
            <w:tcBorders>
              <w:top w:val="nil"/>
              <w:left w:val="nil"/>
              <w:bottom w:val="single" w:sz="4" w:space="0" w:color="auto"/>
              <w:right w:val="single" w:sz="4" w:space="0" w:color="auto"/>
            </w:tcBorders>
            <w:shd w:val="clear" w:color="auto" w:fill="auto"/>
            <w:vAlign w:val="center"/>
            <w:hideMark/>
          </w:tcPr>
          <w:p w14:paraId="680619AD" w14:textId="77777777" w:rsidR="007F3A32" w:rsidRPr="00E2688A" w:rsidRDefault="007F3A32" w:rsidP="007F3A32">
            <w:pPr>
              <w:jc w:val="center"/>
              <w:rPr>
                <w:color w:val="000000"/>
                <w:sz w:val="20"/>
                <w:szCs w:val="20"/>
              </w:rPr>
            </w:pPr>
            <w:r w:rsidRPr="00E2688A">
              <w:rPr>
                <w:color w:val="000000"/>
                <w:sz w:val="20"/>
                <w:szCs w:val="20"/>
              </w:rPr>
              <w:t>797,1</w:t>
            </w:r>
          </w:p>
        </w:tc>
      </w:tr>
      <w:tr w:rsidR="007F3A32" w:rsidRPr="00E2688A" w14:paraId="752B32C1"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0E2D7420" w14:textId="77777777" w:rsidR="007F3A32" w:rsidRPr="00E2688A" w:rsidRDefault="007F3A32" w:rsidP="007F3A32">
            <w:pPr>
              <w:jc w:val="center"/>
              <w:rPr>
                <w:color w:val="000000"/>
                <w:sz w:val="20"/>
                <w:szCs w:val="20"/>
              </w:rPr>
            </w:pPr>
            <w:r w:rsidRPr="00E2688A">
              <w:rPr>
                <w:color w:val="000000"/>
                <w:sz w:val="20"/>
                <w:szCs w:val="20"/>
              </w:rPr>
              <w:t>47:07:0722001:2786</w:t>
            </w:r>
          </w:p>
        </w:tc>
        <w:tc>
          <w:tcPr>
            <w:tcW w:w="480" w:type="pct"/>
            <w:tcBorders>
              <w:top w:val="nil"/>
              <w:left w:val="nil"/>
              <w:bottom w:val="single" w:sz="4" w:space="0" w:color="auto"/>
              <w:right w:val="single" w:sz="4" w:space="0" w:color="auto"/>
            </w:tcBorders>
            <w:shd w:val="clear" w:color="auto" w:fill="auto"/>
            <w:vAlign w:val="center"/>
            <w:hideMark/>
          </w:tcPr>
          <w:p w14:paraId="00CC9D69" w14:textId="77777777" w:rsidR="007F3A32" w:rsidRPr="00E2688A" w:rsidRDefault="007F3A32" w:rsidP="007F3A32">
            <w:pPr>
              <w:jc w:val="center"/>
              <w:rPr>
                <w:color w:val="000000"/>
                <w:sz w:val="20"/>
                <w:szCs w:val="20"/>
              </w:rPr>
            </w:pPr>
            <w:r w:rsidRPr="00E2688A">
              <w:rPr>
                <w:color w:val="000000"/>
                <w:sz w:val="20"/>
                <w:szCs w:val="20"/>
              </w:rPr>
              <w:t>0</w:t>
            </w:r>
          </w:p>
        </w:tc>
        <w:tc>
          <w:tcPr>
            <w:tcW w:w="480" w:type="pct"/>
            <w:tcBorders>
              <w:top w:val="nil"/>
              <w:left w:val="nil"/>
              <w:bottom w:val="single" w:sz="4" w:space="0" w:color="auto"/>
              <w:right w:val="single" w:sz="4" w:space="0" w:color="auto"/>
            </w:tcBorders>
            <w:shd w:val="clear" w:color="auto" w:fill="auto"/>
            <w:vAlign w:val="center"/>
            <w:hideMark/>
          </w:tcPr>
          <w:p w14:paraId="44BF77F2" w14:textId="77777777" w:rsidR="007F3A32" w:rsidRPr="00E2688A" w:rsidRDefault="007F3A32" w:rsidP="007F3A32">
            <w:pPr>
              <w:jc w:val="center"/>
              <w:rPr>
                <w:color w:val="000000"/>
                <w:sz w:val="20"/>
                <w:szCs w:val="20"/>
              </w:rPr>
            </w:pPr>
            <w:r w:rsidRPr="00E2688A">
              <w:rPr>
                <w:color w:val="000000"/>
                <w:sz w:val="20"/>
                <w:szCs w:val="20"/>
              </w:rPr>
              <w:t>121,5</w:t>
            </w:r>
          </w:p>
        </w:tc>
        <w:tc>
          <w:tcPr>
            <w:tcW w:w="480" w:type="pct"/>
            <w:tcBorders>
              <w:top w:val="nil"/>
              <w:left w:val="nil"/>
              <w:bottom w:val="single" w:sz="4" w:space="0" w:color="auto"/>
              <w:right w:val="single" w:sz="4" w:space="0" w:color="auto"/>
            </w:tcBorders>
            <w:shd w:val="clear" w:color="auto" w:fill="auto"/>
            <w:vAlign w:val="center"/>
            <w:hideMark/>
          </w:tcPr>
          <w:p w14:paraId="00695E9A" w14:textId="77777777" w:rsidR="007F3A32" w:rsidRPr="00E2688A" w:rsidRDefault="007F3A32" w:rsidP="007F3A32">
            <w:pPr>
              <w:jc w:val="center"/>
              <w:rPr>
                <w:color w:val="000000"/>
                <w:sz w:val="20"/>
                <w:szCs w:val="20"/>
              </w:rPr>
            </w:pPr>
            <w:r w:rsidRPr="00E2688A">
              <w:rPr>
                <w:color w:val="000000"/>
                <w:sz w:val="20"/>
                <w:szCs w:val="20"/>
              </w:rPr>
              <w:t>121,5</w:t>
            </w:r>
          </w:p>
        </w:tc>
        <w:tc>
          <w:tcPr>
            <w:tcW w:w="480" w:type="pct"/>
            <w:tcBorders>
              <w:top w:val="nil"/>
              <w:left w:val="nil"/>
              <w:bottom w:val="single" w:sz="4" w:space="0" w:color="auto"/>
              <w:right w:val="single" w:sz="4" w:space="0" w:color="auto"/>
            </w:tcBorders>
            <w:shd w:val="clear" w:color="auto" w:fill="auto"/>
            <w:vAlign w:val="center"/>
            <w:hideMark/>
          </w:tcPr>
          <w:p w14:paraId="655EF729" w14:textId="77777777" w:rsidR="007F3A32" w:rsidRPr="00E2688A" w:rsidRDefault="007F3A32" w:rsidP="007F3A32">
            <w:pPr>
              <w:jc w:val="center"/>
              <w:rPr>
                <w:color w:val="000000"/>
                <w:sz w:val="20"/>
                <w:szCs w:val="20"/>
              </w:rPr>
            </w:pPr>
            <w:r w:rsidRPr="00E2688A">
              <w:rPr>
                <w:color w:val="000000"/>
                <w:sz w:val="20"/>
                <w:szCs w:val="20"/>
              </w:rPr>
              <w:t>121,5</w:t>
            </w:r>
          </w:p>
        </w:tc>
        <w:tc>
          <w:tcPr>
            <w:tcW w:w="480" w:type="pct"/>
            <w:tcBorders>
              <w:top w:val="nil"/>
              <w:left w:val="nil"/>
              <w:bottom w:val="single" w:sz="4" w:space="0" w:color="auto"/>
              <w:right w:val="single" w:sz="4" w:space="0" w:color="auto"/>
            </w:tcBorders>
            <w:shd w:val="clear" w:color="auto" w:fill="auto"/>
            <w:vAlign w:val="center"/>
            <w:hideMark/>
          </w:tcPr>
          <w:p w14:paraId="073CC919" w14:textId="77777777" w:rsidR="007F3A32" w:rsidRPr="00E2688A" w:rsidRDefault="007F3A32" w:rsidP="007F3A32">
            <w:pPr>
              <w:jc w:val="center"/>
              <w:rPr>
                <w:color w:val="000000"/>
                <w:sz w:val="20"/>
                <w:szCs w:val="20"/>
              </w:rPr>
            </w:pPr>
            <w:r w:rsidRPr="00E2688A">
              <w:rPr>
                <w:color w:val="000000"/>
                <w:sz w:val="20"/>
                <w:szCs w:val="20"/>
              </w:rPr>
              <w:t>121,5</w:t>
            </w:r>
          </w:p>
        </w:tc>
        <w:tc>
          <w:tcPr>
            <w:tcW w:w="480" w:type="pct"/>
            <w:tcBorders>
              <w:top w:val="nil"/>
              <w:left w:val="nil"/>
              <w:bottom w:val="single" w:sz="4" w:space="0" w:color="auto"/>
              <w:right w:val="single" w:sz="4" w:space="0" w:color="auto"/>
            </w:tcBorders>
            <w:shd w:val="clear" w:color="auto" w:fill="auto"/>
            <w:vAlign w:val="center"/>
            <w:hideMark/>
          </w:tcPr>
          <w:p w14:paraId="41FB86D8" w14:textId="77777777" w:rsidR="007F3A32" w:rsidRPr="00E2688A" w:rsidRDefault="007F3A32" w:rsidP="007F3A32">
            <w:pPr>
              <w:jc w:val="center"/>
              <w:rPr>
                <w:color w:val="000000"/>
                <w:sz w:val="20"/>
                <w:szCs w:val="20"/>
              </w:rPr>
            </w:pPr>
            <w:r w:rsidRPr="00E2688A">
              <w:rPr>
                <w:color w:val="000000"/>
                <w:sz w:val="20"/>
                <w:szCs w:val="20"/>
              </w:rPr>
              <w:t>121,5</w:t>
            </w:r>
          </w:p>
        </w:tc>
        <w:tc>
          <w:tcPr>
            <w:tcW w:w="480" w:type="pct"/>
            <w:tcBorders>
              <w:top w:val="nil"/>
              <w:left w:val="nil"/>
              <w:bottom w:val="single" w:sz="4" w:space="0" w:color="auto"/>
              <w:right w:val="single" w:sz="4" w:space="0" w:color="auto"/>
            </w:tcBorders>
            <w:shd w:val="clear" w:color="auto" w:fill="auto"/>
            <w:vAlign w:val="center"/>
            <w:hideMark/>
          </w:tcPr>
          <w:p w14:paraId="6970E03D" w14:textId="77777777" w:rsidR="007F3A32" w:rsidRPr="00E2688A" w:rsidRDefault="007F3A32" w:rsidP="007F3A32">
            <w:pPr>
              <w:jc w:val="center"/>
              <w:rPr>
                <w:color w:val="000000"/>
                <w:sz w:val="20"/>
                <w:szCs w:val="20"/>
              </w:rPr>
            </w:pPr>
            <w:r w:rsidRPr="00E2688A">
              <w:rPr>
                <w:color w:val="000000"/>
                <w:sz w:val="20"/>
                <w:szCs w:val="20"/>
              </w:rPr>
              <w:t>121,5</w:t>
            </w:r>
          </w:p>
        </w:tc>
        <w:tc>
          <w:tcPr>
            <w:tcW w:w="480" w:type="pct"/>
            <w:tcBorders>
              <w:top w:val="nil"/>
              <w:left w:val="nil"/>
              <w:bottom w:val="single" w:sz="4" w:space="0" w:color="auto"/>
              <w:right w:val="single" w:sz="4" w:space="0" w:color="auto"/>
            </w:tcBorders>
            <w:shd w:val="clear" w:color="auto" w:fill="auto"/>
            <w:vAlign w:val="center"/>
            <w:hideMark/>
          </w:tcPr>
          <w:p w14:paraId="2A5760D9" w14:textId="77777777" w:rsidR="007F3A32" w:rsidRPr="00E2688A" w:rsidRDefault="007F3A32" w:rsidP="007F3A32">
            <w:pPr>
              <w:jc w:val="center"/>
              <w:rPr>
                <w:color w:val="000000"/>
                <w:sz w:val="20"/>
                <w:szCs w:val="20"/>
              </w:rPr>
            </w:pPr>
            <w:r w:rsidRPr="00E2688A">
              <w:rPr>
                <w:color w:val="000000"/>
                <w:sz w:val="20"/>
                <w:szCs w:val="20"/>
              </w:rPr>
              <w:t>121,5</w:t>
            </w:r>
          </w:p>
        </w:tc>
      </w:tr>
      <w:tr w:rsidR="007F3A32" w:rsidRPr="00E2688A" w14:paraId="3E02B4FD"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154712B9" w14:textId="77777777" w:rsidR="007F3A32" w:rsidRPr="00E2688A" w:rsidRDefault="007F3A32" w:rsidP="007F3A32">
            <w:pPr>
              <w:jc w:val="center"/>
              <w:rPr>
                <w:color w:val="000000"/>
                <w:sz w:val="20"/>
                <w:szCs w:val="20"/>
              </w:rPr>
            </w:pPr>
            <w:r w:rsidRPr="00E2688A">
              <w:rPr>
                <w:color w:val="000000"/>
                <w:sz w:val="20"/>
                <w:szCs w:val="20"/>
              </w:rPr>
              <w:t>47:07:0712012:61</w:t>
            </w:r>
          </w:p>
        </w:tc>
        <w:tc>
          <w:tcPr>
            <w:tcW w:w="480" w:type="pct"/>
            <w:tcBorders>
              <w:top w:val="nil"/>
              <w:left w:val="nil"/>
              <w:bottom w:val="single" w:sz="4" w:space="0" w:color="auto"/>
              <w:right w:val="single" w:sz="4" w:space="0" w:color="auto"/>
            </w:tcBorders>
            <w:shd w:val="clear" w:color="auto" w:fill="auto"/>
            <w:vAlign w:val="center"/>
            <w:hideMark/>
          </w:tcPr>
          <w:p w14:paraId="62A5F961" w14:textId="77777777" w:rsidR="007F3A32" w:rsidRPr="00E2688A" w:rsidRDefault="007F3A32" w:rsidP="007F3A32">
            <w:pPr>
              <w:jc w:val="center"/>
              <w:rPr>
                <w:color w:val="000000"/>
                <w:sz w:val="20"/>
                <w:szCs w:val="20"/>
              </w:rPr>
            </w:pPr>
            <w:r w:rsidRPr="00E2688A">
              <w:rPr>
                <w:color w:val="000000"/>
                <w:sz w:val="20"/>
                <w:szCs w:val="20"/>
              </w:rPr>
              <w:t>13,1</w:t>
            </w:r>
          </w:p>
        </w:tc>
        <w:tc>
          <w:tcPr>
            <w:tcW w:w="480" w:type="pct"/>
            <w:tcBorders>
              <w:top w:val="nil"/>
              <w:left w:val="nil"/>
              <w:bottom w:val="single" w:sz="4" w:space="0" w:color="auto"/>
              <w:right w:val="single" w:sz="4" w:space="0" w:color="auto"/>
            </w:tcBorders>
            <w:shd w:val="clear" w:color="auto" w:fill="auto"/>
            <w:vAlign w:val="center"/>
            <w:hideMark/>
          </w:tcPr>
          <w:p w14:paraId="145CE498" w14:textId="77777777" w:rsidR="007F3A32" w:rsidRPr="00E2688A" w:rsidRDefault="007F3A32" w:rsidP="007F3A32">
            <w:pPr>
              <w:jc w:val="center"/>
              <w:rPr>
                <w:color w:val="000000"/>
                <w:sz w:val="20"/>
                <w:szCs w:val="20"/>
              </w:rPr>
            </w:pPr>
            <w:r w:rsidRPr="00E2688A">
              <w:rPr>
                <w:color w:val="000000"/>
                <w:sz w:val="20"/>
                <w:szCs w:val="20"/>
              </w:rPr>
              <w:t>43,6</w:t>
            </w:r>
          </w:p>
        </w:tc>
        <w:tc>
          <w:tcPr>
            <w:tcW w:w="480" w:type="pct"/>
            <w:tcBorders>
              <w:top w:val="nil"/>
              <w:left w:val="nil"/>
              <w:bottom w:val="single" w:sz="4" w:space="0" w:color="auto"/>
              <w:right w:val="single" w:sz="4" w:space="0" w:color="auto"/>
            </w:tcBorders>
            <w:shd w:val="clear" w:color="auto" w:fill="auto"/>
            <w:vAlign w:val="center"/>
            <w:hideMark/>
          </w:tcPr>
          <w:p w14:paraId="4ABA5357" w14:textId="77777777" w:rsidR="007F3A32" w:rsidRPr="00E2688A" w:rsidRDefault="007F3A32" w:rsidP="007F3A32">
            <w:pPr>
              <w:jc w:val="center"/>
              <w:rPr>
                <w:color w:val="000000"/>
                <w:sz w:val="20"/>
                <w:szCs w:val="20"/>
              </w:rPr>
            </w:pPr>
            <w:r w:rsidRPr="00E2688A">
              <w:rPr>
                <w:color w:val="000000"/>
                <w:sz w:val="20"/>
                <w:szCs w:val="20"/>
              </w:rPr>
              <w:t>43,6</w:t>
            </w:r>
          </w:p>
        </w:tc>
        <w:tc>
          <w:tcPr>
            <w:tcW w:w="480" w:type="pct"/>
            <w:tcBorders>
              <w:top w:val="nil"/>
              <w:left w:val="nil"/>
              <w:bottom w:val="single" w:sz="4" w:space="0" w:color="auto"/>
              <w:right w:val="single" w:sz="4" w:space="0" w:color="auto"/>
            </w:tcBorders>
            <w:shd w:val="clear" w:color="auto" w:fill="auto"/>
            <w:vAlign w:val="center"/>
            <w:hideMark/>
          </w:tcPr>
          <w:p w14:paraId="691C0C51" w14:textId="77777777" w:rsidR="007F3A32" w:rsidRPr="00E2688A" w:rsidRDefault="007F3A32" w:rsidP="007F3A32">
            <w:pPr>
              <w:jc w:val="center"/>
              <w:rPr>
                <w:color w:val="000000"/>
                <w:sz w:val="20"/>
                <w:szCs w:val="20"/>
              </w:rPr>
            </w:pPr>
            <w:r w:rsidRPr="00E2688A">
              <w:rPr>
                <w:color w:val="000000"/>
                <w:sz w:val="20"/>
                <w:szCs w:val="20"/>
              </w:rPr>
              <w:t>43,6</w:t>
            </w:r>
          </w:p>
        </w:tc>
        <w:tc>
          <w:tcPr>
            <w:tcW w:w="480" w:type="pct"/>
            <w:tcBorders>
              <w:top w:val="nil"/>
              <w:left w:val="nil"/>
              <w:bottom w:val="single" w:sz="4" w:space="0" w:color="auto"/>
              <w:right w:val="single" w:sz="4" w:space="0" w:color="auto"/>
            </w:tcBorders>
            <w:shd w:val="clear" w:color="auto" w:fill="auto"/>
            <w:vAlign w:val="center"/>
            <w:hideMark/>
          </w:tcPr>
          <w:p w14:paraId="741165DA" w14:textId="77777777" w:rsidR="007F3A32" w:rsidRPr="00E2688A" w:rsidRDefault="007F3A32" w:rsidP="007F3A32">
            <w:pPr>
              <w:jc w:val="center"/>
              <w:rPr>
                <w:color w:val="000000"/>
                <w:sz w:val="20"/>
                <w:szCs w:val="20"/>
              </w:rPr>
            </w:pPr>
            <w:r w:rsidRPr="00E2688A">
              <w:rPr>
                <w:color w:val="000000"/>
                <w:sz w:val="20"/>
                <w:szCs w:val="20"/>
              </w:rPr>
              <w:t>43,6</w:t>
            </w:r>
          </w:p>
        </w:tc>
        <w:tc>
          <w:tcPr>
            <w:tcW w:w="480" w:type="pct"/>
            <w:tcBorders>
              <w:top w:val="nil"/>
              <w:left w:val="nil"/>
              <w:bottom w:val="single" w:sz="4" w:space="0" w:color="auto"/>
              <w:right w:val="single" w:sz="4" w:space="0" w:color="auto"/>
            </w:tcBorders>
            <w:shd w:val="clear" w:color="auto" w:fill="auto"/>
            <w:vAlign w:val="center"/>
            <w:hideMark/>
          </w:tcPr>
          <w:p w14:paraId="5A7D41A6" w14:textId="77777777" w:rsidR="007F3A32" w:rsidRPr="00E2688A" w:rsidRDefault="007F3A32" w:rsidP="007F3A32">
            <w:pPr>
              <w:jc w:val="center"/>
              <w:rPr>
                <w:color w:val="000000"/>
                <w:sz w:val="20"/>
                <w:szCs w:val="20"/>
              </w:rPr>
            </w:pPr>
            <w:r w:rsidRPr="00E2688A">
              <w:rPr>
                <w:color w:val="000000"/>
                <w:sz w:val="20"/>
                <w:szCs w:val="20"/>
              </w:rPr>
              <w:t>43,6</w:t>
            </w:r>
          </w:p>
        </w:tc>
        <w:tc>
          <w:tcPr>
            <w:tcW w:w="480" w:type="pct"/>
            <w:tcBorders>
              <w:top w:val="nil"/>
              <w:left w:val="nil"/>
              <w:bottom w:val="single" w:sz="4" w:space="0" w:color="auto"/>
              <w:right w:val="single" w:sz="4" w:space="0" w:color="auto"/>
            </w:tcBorders>
            <w:shd w:val="clear" w:color="auto" w:fill="auto"/>
            <w:vAlign w:val="center"/>
            <w:hideMark/>
          </w:tcPr>
          <w:p w14:paraId="124C550D" w14:textId="77777777" w:rsidR="007F3A32" w:rsidRPr="00E2688A" w:rsidRDefault="007F3A32" w:rsidP="007F3A32">
            <w:pPr>
              <w:jc w:val="center"/>
              <w:rPr>
                <w:color w:val="000000"/>
                <w:sz w:val="20"/>
                <w:szCs w:val="20"/>
              </w:rPr>
            </w:pPr>
            <w:r w:rsidRPr="00E2688A">
              <w:rPr>
                <w:color w:val="000000"/>
                <w:sz w:val="20"/>
                <w:szCs w:val="20"/>
              </w:rPr>
              <w:t>43,6</w:t>
            </w:r>
          </w:p>
        </w:tc>
        <w:tc>
          <w:tcPr>
            <w:tcW w:w="480" w:type="pct"/>
            <w:tcBorders>
              <w:top w:val="nil"/>
              <w:left w:val="nil"/>
              <w:bottom w:val="single" w:sz="4" w:space="0" w:color="auto"/>
              <w:right w:val="single" w:sz="4" w:space="0" w:color="auto"/>
            </w:tcBorders>
            <w:shd w:val="clear" w:color="auto" w:fill="auto"/>
            <w:vAlign w:val="center"/>
            <w:hideMark/>
          </w:tcPr>
          <w:p w14:paraId="15677BBD" w14:textId="77777777" w:rsidR="007F3A32" w:rsidRPr="00E2688A" w:rsidRDefault="007F3A32" w:rsidP="007F3A32">
            <w:pPr>
              <w:jc w:val="center"/>
              <w:rPr>
                <w:color w:val="000000"/>
                <w:sz w:val="20"/>
                <w:szCs w:val="20"/>
              </w:rPr>
            </w:pPr>
            <w:r w:rsidRPr="00E2688A">
              <w:rPr>
                <w:color w:val="000000"/>
                <w:sz w:val="20"/>
                <w:szCs w:val="20"/>
              </w:rPr>
              <w:t>43,6</w:t>
            </w:r>
          </w:p>
        </w:tc>
      </w:tr>
      <w:tr w:rsidR="007F3A32" w:rsidRPr="00E2688A" w14:paraId="173A9D7E"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08E611A6" w14:textId="77777777" w:rsidR="007F3A32" w:rsidRPr="00E2688A" w:rsidRDefault="007F3A32" w:rsidP="007F3A32">
            <w:pPr>
              <w:jc w:val="center"/>
              <w:rPr>
                <w:color w:val="000000"/>
                <w:sz w:val="20"/>
                <w:szCs w:val="20"/>
              </w:rPr>
            </w:pPr>
            <w:r w:rsidRPr="00E2688A">
              <w:rPr>
                <w:color w:val="000000"/>
                <w:sz w:val="20"/>
                <w:szCs w:val="20"/>
              </w:rPr>
              <w:t>47:07:0712018:193</w:t>
            </w:r>
          </w:p>
        </w:tc>
        <w:tc>
          <w:tcPr>
            <w:tcW w:w="480" w:type="pct"/>
            <w:tcBorders>
              <w:top w:val="nil"/>
              <w:left w:val="nil"/>
              <w:bottom w:val="single" w:sz="4" w:space="0" w:color="auto"/>
              <w:right w:val="single" w:sz="4" w:space="0" w:color="auto"/>
            </w:tcBorders>
            <w:shd w:val="clear" w:color="auto" w:fill="auto"/>
            <w:vAlign w:val="center"/>
            <w:hideMark/>
          </w:tcPr>
          <w:p w14:paraId="7D3FC892" w14:textId="77777777" w:rsidR="007F3A32" w:rsidRPr="00E2688A" w:rsidRDefault="007F3A32" w:rsidP="007F3A32">
            <w:pPr>
              <w:jc w:val="center"/>
              <w:rPr>
                <w:color w:val="000000"/>
                <w:sz w:val="20"/>
                <w:szCs w:val="20"/>
              </w:rPr>
            </w:pPr>
            <w:r w:rsidRPr="00E2688A">
              <w:rPr>
                <w:color w:val="000000"/>
                <w:sz w:val="20"/>
                <w:szCs w:val="20"/>
              </w:rPr>
              <w:t>0,0</w:t>
            </w:r>
          </w:p>
        </w:tc>
        <w:tc>
          <w:tcPr>
            <w:tcW w:w="480" w:type="pct"/>
            <w:tcBorders>
              <w:top w:val="nil"/>
              <w:left w:val="nil"/>
              <w:bottom w:val="single" w:sz="4" w:space="0" w:color="auto"/>
              <w:right w:val="single" w:sz="4" w:space="0" w:color="auto"/>
            </w:tcBorders>
            <w:shd w:val="clear" w:color="auto" w:fill="auto"/>
            <w:vAlign w:val="center"/>
            <w:hideMark/>
          </w:tcPr>
          <w:p w14:paraId="12FE7CE2" w14:textId="77777777" w:rsidR="007F3A32" w:rsidRPr="00E2688A" w:rsidRDefault="007F3A32" w:rsidP="007F3A32">
            <w:pPr>
              <w:jc w:val="center"/>
              <w:rPr>
                <w:color w:val="000000"/>
                <w:sz w:val="20"/>
                <w:szCs w:val="20"/>
              </w:rPr>
            </w:pPr>
            <w:r w:rsidRPr="00E2688A">
              <w:rPr>
                <w:color w:val="000000"/>
                <w:sz w:val="20"/>
                <w:szCs w:val="20"/>
              </w:rPr>
              <w:t>0,0</w:t>
            </w:r>
          </w:p>
        </w:tc>
        <w:tc>
          <w:tcPr>
            <w:tcW w:w="480" w:type="pct"/>
            <w:tcBorders>
              <w:top w:val="nil"/>
              <w:left w:val="nil"/>
              <w:bottom w:val="single" w:sz="4" w:space="0" w:color="auto"/>
              <w:right w:val="single" w:sz="4" w:space="0" w:color="auto"/>
            </w:tcBorders>
            <w:shd w:val="clear" w:color="auto" w:fill="auto"/>
            <w:vAlign w:val="center"/>
            <w:hideMark/>
          </w:tcPr>
          <w:p w14:paraId="480996AF" w14:textId="77777777" w:rsidR="007F3A32" w:rsidRPr="00E2688A" w:rsidRDefault="007F3A32" w:rsidP="007F3A32">
            <w:pPr>
              <w:jc w:val="center"/>
              <w:rPr>
                <w:color w:val="000000"/>
                <w:sz w:val="20"/>
                <w:szCs w:val="20"/>
              </w:rPr>
            </w:pPr>
            <w:r w:rsidRPr="00E2688A">
              <w:rPr>
                <w:color w:val="000000"/>
                <w:sz w:val="20"/>
                <w:szCs w:val="20"/>
              </w:rPr>
              <w:t>22,2</w:t>
            </w:r>
          </w:p>
        </w:tc>
        <w:tc>
          <w:tcPr>
            <w:tcW w:w="480" w:type="pct"/>
            <w:tcBorders>
              <w:top w:val="nil"/>
              <w:left w:val="nil"/>
              <w:bottom w:val="single" w:sz="4" w:space="0" w:color="auto"/>
              <w:right w:val="single" w:sz="4" w:space="0" w:color="auto"/>
            </w:tcBorders>
            <w:shd w:val="clear" w:color="auto" w:fill="auto"/>
            <w:vAlign w:val="center"/>
            <w:hideMark/>
          </w:tcPr>
          <w:p w14:paraId="32E69456" w14:textId="77777777" w:rsidR="007F3A32" w:rsidRPr="00E2688A" w:rsidRDefault="007F3A32" w:rsidP="007F3A32">
            <w:pPr>
              <w:jc w:val="center"/>
              <w:rPr>
                <w:color w:val="000000"/>
                <w:sz w:val="20"/>
                <w:szCs w:val="20"/>
              </w:rPr>
            </w:pPr>
            <w:r w:rsidRPr="00E2688A">
              <w:rPr>
                <w:color w:val="000000"/>
                <w:sz w:val="20"/>
                <w:szCs w:val="20"/>
              </w:rPr>
              <w:t>44,4</w:t>
            </w:r>
          </w:p>
        </w:tc>
        <w:tc>
          <w:tcPr>
            <w:tcW w:w="480" w:type="pct"/>
            <w:tcBorders>
              <w:top w:val="nil"/>
              <w:left w:val="nil"/>
              <w:bottom w:val="single" w:sz="4" w:space="0" w:color="auto"/>
              <w:right w:val="single" w:sz="4" w:space="0" w:color="auto"/>
            </w:tcBorders>
            <w:shd w:val="clear" w:color="auto" w:fill="auto"/>
            <w:vAlign w:val="center"/>
            <w:hideMark/>
          </w:tcPr>
          <w:p w14:paraId="52D57C23" w14:textId="77777777" w:rsidR="007F3A32" w:rsidRPr="00E2688A" w:rsidRDefault="007F3A32" w:rsidP="007F3A32">
            <w:pPr>
              <w:jc w:val="center"/>
              <w:rPr>
                <w:color w:val="000000"/>
                <w:sz w:val="20"/>
                <w:szCs w:val="20"/>
              </w:rPr>
            </w:pPr>
            <w:r w:rsidRPr="00E2688A">
              <w:rPr>
                <w:color w:val="000000"/>
                <w:sz w:val="20"/>
                <w:szCs w:val="20"/>
              </w:rPr>
              <w:t>44,4</w:t>
            </w:r>
          </w:p>
        </w:tc>
        <w:tc>
          <w:tcPr>
            <w:tcW w:w="480" w:type="pct"/>
            <w:tcBorders>
              <w:top w:val="nil"/>
              <w:left w:val="nil"/>
              <w:bottom w:val="single" w:sz="4" w:space="0" w:color="auto"/>
              <w:right w:val="single" w:sz="4" w:space="0" w:color="auto"/>
            </w:tcBorders>
            <w:shd w:val="clear" w:color="auto" w:fill="auto"/>
            <w:vAlign w:val="center"/>
            <w:hideMark/>
          </w:tcPr>
          <w:p w14:paraId="63081CD6" w14:textId="77777777" w:rsidR="007F3A32" w:rsidRPr="00E2688A" w:rsidRDefault="007F3A32" w:rsidP="007F3A32">
            <w:pPr>
              <w:jc w:val="center"/>
              <w:rPr>
                <w:color w:val="000000"/>
                <w:sz w:val="20"/>
                <w:szCs w:val="20"/>
              </w:rPr>
            </w:pPr>
            <w:r w:rsidRPr="00E2688A">
              <w:rPr>
                <w:color w:val="000000"/>
                <w:sz w:val="20"/>
                <w:szCs w:val="20"/>
              </w:rPr>
              <w:t>44,4</w:t>
            </w:r>
          </w:p>
        </w:tc>
        <w:tc>
          <w:tcPr>
            <w:tcW w:w="480" w:type="pct"/>
            <w:tcBorders>
              <w:top w:val="nil"/>
              <w:left w:val="nil"/>
              <w:bottom w:val="single" w:sz="4" w:space="0" w:color="auto"/>
              <w:right w:val="single" w:sz="4" w:space="0" w:color="auto"/>
            </w:tcBorders>
            <w:shd w:val="clear" w:color="auto" w:fill="auto"/>
            <w:vAlign w:val="center"/>
            <w:hideMark/>
          </w:tcPr>
          <w:p w14:paraId="49471A94" w14:textId="77777777" w:rsidR="007F3A32" w:rsidRPr="00E2688A" w:rsidRDefault="007F3A32" w:rsidP="007F3A32">
            <w:pPr>
              <w:jc w:val="center"/>
              <w:rPr>
                <w:color w:val="000000"/>
                <w:sz w:val="20"/>
                <w:szCs w:val="20"/>
              </w:rPr>
            </w:pPr>
            <w:r w:rsidRPr="00E2688A">
              <w:rPr>
                <w:color w:val="000000"/>
                <w:sz w:val="20"/>
                <w:szCs w:val="20"/>
              </w:rPr>
              <w:t>44,4</w:t>
            </w:r>
          </w:p>
        </w:tc>
        <w:tc>
          <w:tcPr>
            <w:tcW w:w="480" w:type="pct"/>
            <w:tcBorders>
              <w:top w:val="nil"/>
              <w:left w:val="nil"/>
              <w:bottom w:val="single" w:sz="4" w:space="0" w:color="auto"/>
              <w:right w:val="single" w:sz="4" w:space="0" w:color="auto"/>
            </w:tcBorders>
            <w:shd w:val="clear" w:color="auto" w:fill="auto"/>
            <w:vAlign w:val="center"/>
            <w:hideMark/>
          </w:tcPr>
          <w:p w14:paraId="47D37BA1" w14:textId="77777777" w:rsidR="007F3A32" w:rsidRPr="00E2688A" w:rsidRDefault="007F3A32" w:rsidP="007F3A32">
            <w:pPr>
              <w:jc w:val="center"/>
              <w:rPr>
                <w:color w:val="000000"/>
                <w:sz w:val="20"/>
                <w:szCs w:val="20"/>
              </w:rPr>
            </w:pPr>
            <w:r w:rsidRPr="00E2688A">
              <w:rPr>
                <w:color w:val="000000"/>
                <w:sz w:val="20"/>
                <w:szCs w:val="20"/>
              </w:rPr>
              <w:t>44,4</w:t>
            </w:r>
          </w:p>
        </w:tc>
      </w:tr>
      <w:tr w:rsidR="007F3A32" w:rsidRPr="00E2688A" w14:paraId="769C8B51"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vAlign w:val="center"/>
            <w:hideMark/>
          </w:tcPr>
          <w:p w14:paraId="3EB8A19F" w14:textId="77777777" w:rsidR="007F3A32" w:rsidRPr="00E2688A" w:rsidRDefault="007F3A32" w:rsidP="007F3A32">
            <w:pPr>
              <w:jc w:val="center"/>
              <w:rPr>
                <w:color w:val="000000"/>
                <w:sz w:val="20"/>
                <w:szCs w:val="20"/>
              </w:rPr>
            </w:pPr>
            <w:r w:rsidRPr="00E2688A">
              <w:rPr>
                <w:color w:val="000000"/>
                <w:sz w:val="20"/>
                <w:szCs w:val="20"/>
              </w:rPr>
              <w:t xml:space="preserve">47:07:0722001:98628; 47:07:0722001:98638; 47:07:0722001:98639; 47:07:0722001:98640; 47:07:0722001:98651; 47:07:0722001:98652; 47:07:0722001:98661; 47:07:0722001:98630; 47:07:0722001:98642; 47:07:0722001:98653; 47:07:0722001:98641; 47:07:0722001:98643; 47:07:0722001:98632 </w:t>
            </w:r>
          </w:p>
        </w:tc>
        <w:tc>
          <w:tcPr>
            <w:tcW w:w="480" w:type="pct"/>
            <w:tcBorders>
              <w:top w:val="nil"/>
              <w:left w:val="nil"/>
              <w:bottom w:val="single" w:sz="4" w:space="0" w:color="auto"/>
              <w:right w:val="single" w:sz="4" w:space="0" w:color="auto"/>
            </w:tcBorders>
            <w:shd w:val="clear" w:color="auto" w:fill="auto"/>
            <w:vAlign w:val="center"/>
            <w:hideMark/>
          </w:tcPr>
          <w:p w14:paraId="4C1D291A" w14:textId="77777777" w:rsidR="007F3A32" w:rsidRPr="00E2688A" w:rsidRDefault="007F3A32" w:rsidP="007F3A32">
            <w:pPr>
              <w:jc w:val="center"/>
              <w:rPr>
                <w:color w:val="000000"/>
                <w:sz w:val="20"/>
                <w:szCs w:val="20"/>
              </w:rPr>
            </w:pPr>
            <w:r w:rsidRPr="00E2688A">
              <w:rPr>
                <w:color w:val="000000"/>
                <w:sz w:val="20"/>
                <w:szCs w:val="20"/>
              </w:rPr>
              <w:t>0</w:t>
            </w:r>
          </w:p>
        </w:tc>
        <w:tc>
          <w:tcPr>
            <w:tcW w:w="480" w:type="pct"/>
            <w:tcBorders>
              <w:top w:val="nil"/>
              <w:left w:val="nil"/>
              <w:bottom w:val="single" w:sz="4" w:space="0" w:color="auto"/>
              <w:right w:val="single" w:sz="4" w:space="0" w:color="auto"/>
            </w:tcBorders>
            <w:shd w:val="clear" w:color="auto" w:fill="auto"/>
            <w:vAlign w:val="center"/>
            <w:hideMark/>
          </w:tcPr>
          <w:p w14:paraId="15BEAA35" w14:textId="77777777" w:rsidR="007F3A32" w:rsidRPr="00E2688A" w:rsidRDefault="007F3A32" w:rsidP="007F3A32">
            <w:pPr>
              <w:jc w:val="center"/>
              <w:rPr>
                <w:color w:val="000000"/>
                <w:sz w:val="20"/>
                <w:szCs w:val="20"/>
              </w:rPr>
            </w:pPr>
            <w:r w:rsidRPr="00E2688A">
              <w:rPr>
                <w:color w:val="000000"/>
                <w:sz w:val="20"/>
                <w:szCs w:val="20"/>
              </w:rPr>
              <w:t>0</w:t>
            </w:r>
          </w:p>
        </w:tc>
        <w:tc>
          <w:tcPr>
            <w:tcW w:w="480" w:type="pct"/>
            <w:tcBorders>
              <w:top w:val="nil"/>
              <w:left w:val="nil"/>
              <w:bottom w:val="single" w:sz="4" w:space="0" w:color="auto"/>
              <w:right w:val="single" w:sz="4" w:space="0" w:color="auto"/>
            </w:tcBorders>
            <w:shd w:val="clear" w:color="auto" w:fill="auto"/>
            <w:vAlign w:val="center"/>
            <w:hideMark/>
          </w:tcPr>
          <w:p w14:paraId="4E946BF9" w14:textId="77777777" w:rsidR="007F3A32" w:rsidRPr="00E2688A" w:rsidRDefault="007F3A32" w:rsidP="007F3A32">
            <w:pPr>
              <w:jc w:val="center"/>
              <w:rPr>
                <w:color w:val="000000"/>
                <w:sz w:val="20"/>
                <w:szCs w:val="20"/>
              </w:rPr>
            </w:pPr>
            <w:r w:rsidRPr="00E2688A">
              <w:rPr>
                <w:color w:val="000000"/>
                <w:sz w:val="20"/>
                <w:szCs w:val="20"/>
              </w:rPr>
              <w:t>116,8</w:t>
            </w:r>
          </w:p>
        </w:tc>
        <w:tc>
          <w:tcPr>
            <w:tcW w:w="480" w:type="pct"/>
            <w:tcBorders>
              <w:top w:val="nil"/>
              <w:left w:val="nil"/>
              <w:bottom w:val="single" w:sz="4" w:space="0" w:color="auto"/>
              <w:right w:val="single" w:sz="4" w:space="0" w:color="auto"/>
            </w:tcBorders>
            <w:shd w:val="clear" w:color="auto" w:fill="auto"/>
            <w:vAlign w:val="center"/>
            <w:hideMark/>
          </w:tcPr>
          <w:p w14:paraId="2EFF1C8E" w14:textId="77777777" w:rsidR="007F3A32" w:rsidRPr="00E2688A" w:rsidRDefault="007F3A32" w:rsidP="007F3A32">
            <w:pPr>
              <w:jc w:val="center"/>
              <w:rPr>
                <w:color w:val="000000"/>
                <w:sz w:val="20"/>
                <w:szCs w:val="20"/>
              </w:rPr>
            </w:pPr>
            <w:r w:rsidRPr="00E2688A">
              <w:rPr>
                <w:color w:val="000000"/>
                <w:sz w:val="20"/>
                <w:szCs w:val="20"/>
              </w:rPr>
              <w:t>233,7</w:t>
            </w:r>
          </w:p>
        </w:tc>
        <w:tc>
          <w:tcPr>
            <w:tcW w:w="480" w:type="pct"/>
            <w:tcBorders>
              <w:top w:val="nil"/>
              <w:left w:val="nil"/>
              <w:bottom w:val="single" w:sz="4" w:space="0" w:color="auto"/>
              <w:right w:val="single" w:sz="4" w:space="0" w:color="auto"/>
            </w:tcBorders>
            <w:shd w:val="clear" w:color="auto" w:fill="auto"/>
            <w:vAlign w:val="center"/>
            <w:hideMark/>
          </w:tcPr>
          <w:p w14:paraId="0BF7390C" w14:textId="77777777" w:rsidR="007F3A32" w:rsidRPr="00E2688A" w:rsidRDefault="007F3A32" w:rsidP="007F3A32">
            <w:pPr>
              <w:jc w:val="center"/>
              <w:rPr>
                <w:color w:val="000000"/>
                <w:sz w:val="20"/>
                <w:szCs w:val="20"/>
              </w:rPr>
            </w:pPr>
            <w:r w:rsidRPr="00E2688A">
              <w:rPr>
                <w:color w:val="000000"/>
                <w:sz w:val="20"/>
                <w:szCs w:val="20"/>
              </w:rPr>
              <w:t>350,5</w:t>
            </w:r>
          </w:p>
        </w:tc>
        <w:tc>
          <w:tcPr>
            <w:tcW w:w="480" w:type="pct"/>
            <w:tcBorders>
              <w:top w:val="nil"/>
              <w:left w:val="nil"/>
              <w:bottom w:val="single" w:sz="4" w:space="0" w:color="auto"/>
              <w:right w:val="single" w:sz="4" w:space="0" w:color="auto"/>
            </w:tcBorders>
            <w:shd w:val="clear" w:color="auto" w:fill="auto"/>
            <w:vAlign w:val="center"/>
            <w:hideMark/>
          </w:tcPr>
          <w:p w14:paraId="26544373" w14:textId="77777777" w:rsidR="007F3A32" w:rsidRPr="00E2688A" w:rsidRDefault="007F3A32" w:rsidP="007F3A32">
            <w:pPr>
              <w:jc w:val="center"/>
              <w:rPr>
                <w:color w:val="000000"/>
                <w:sz w:val="20"/>
                <w:szCs w:val="20"/>
              </w:rPr>
            </w:pPr>
            <w:r w:rsidRPr="00E2688A">
              <w:rPr>
                <w:color w:val="000000"/>
                <w:sz w:val="20"/>
                <w:szCs w:val="20"/>
              </w:rPr>
              <w:t>350,5</w:t>
            </w:r>
          </w:p>
        </w:tc>
        <w:tc>
          <w:tcPr>
            <w:tcW w:w="480" w:type="pct"/>
            <w:tcBorders>
              <w:top w:val="nil"/>
              <w:left w:val="nil"/>
              <w:bottom w:val="single" w:sz="4" w:space="0" w:color="auto"/>
              <w:right w:val="single" w:sz="4" w:space="0" w:color="auto"/>
            </w:tcBorders>
            <w:shd w:val="clear" w:color="auto" w:fill="auto"/>
            <w:vAlign w:val="center"/>
            <w:hideMark/>
          </w:tcPr>
          <w:p w14:paraId="09AC4E33" w14:textId="77777777" w:rsidR="007F3A32" w:rsidRPr="00E2688A" w:rsidRDefault="007F3A32" w:rsidP="007F3A32">
            <w:pPr>
              <w:jc w:val="center"/>
              <w:rPr>
                <w:color w:val="000000"/>
                <w:sz w:val="20"/>
                <w:szCs w:val="20"/>
              </w:rPr>
            </w:pPr>
            <w:r w:rsidRPr="00E2688A">
              <w:rPr>
                <w:color w:val="000000"/>
                <w:sz w:val="20"/>
                <w:szCs w:val="20"/>
              </w:rPr>
              <w:t>350,5</w:t>
            </w:r>
          </w:p>
        </w:tc>
        <w:tc>
          <w:tcPr>
            <w:tcW w:w="480" w:type="pct"/>
            <w:tcBorders>
              <w:top w:val="nil"/>
              <w:left w:val="nil"/>
              <w:bottom w:val="single" w:sz="4" w:space="0" w:color="auto"/>
              <w:right w:val="single" w:sz="4" w:space="0" w:color="auto"/>
            </w:tcBorders>
            <w:shd w:val="clear" w:color="auto" w:fill="auto"/>
            <w:vAlign w:val="center"/>
            <w:hideMark/>
          </w:tcPr>
          <w:p w14:paraId="3240AF94" w14:textId="77777777" w:rsidR="007F3A32" w:rsidRPr="00E2688A" w:rsidRDefault="007F3A32" w:rsidP="007F3A32">
            <w:pPr>
              <w:jc w:val="center"/>
              <w:rPr>
                <w:color w:val="000000"/>
                <w:sz w:val="20"/>
                <w:szCs w:val="20"/>
              </w:rPr>
            </w:pPr>
            <w:r w:rsidRPr="00E2688A">
              <w:rPr>
                <w:color w:val="000000"/>
                <w:sz w:val="20"/>
                <w:szCs w:val="20"/>
              </w:rPr>
              <w:t>350,5</w:t>
            </w:r>
          </w:p>
        </w:tc>
      </w:tr>
      <w:tr w:rsidR="007F3A32" w:rsidRPr="00E2688A" w14:paraId="018660AF"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vAlign w:val="center"/>
            <w:hideMark/>
          </w:tcPr>
          <w:p w14:paraId="6E99985C" w14:textId="77777777" w:rsidR="007F3A32" w:rsidRPr="00E2688A" w:rsidRDefault="007F3A32" w:rsidP="007F3A32">
            <w:pPr>
              <w:jc w:val="center"/>
              <w:rPr>
                <w:color w:val="000000"/>
                <w:sz w:val="20"/>
                <w:szCs w:val="20"/>
              </w:rPr>
            </w:pPr>
            <w:r w:rsidRPr="00E2688A">
              <w:rPr>
                <w:color w:val="000000"/>
                <w:sz w:val="20"/>
                <w:szCs w:val="20"/>
              </w:rPr>
              <w:t xml:space="preserve">47:07:0722001:0071 </w:t>
            </w:r>
            <w:r w:rsidRPr="00E2688A">
              <w:rPr>
                <w:color w:val="000000"/>
                <w:sz w:val="20"/>
                <w:szCs w:val="20"/>
              </w:rPr>
              <w:br/>
              <w:t xml:space="preserve">47:07:0722001:0070 </w:t>
            </w:r>
          </w:p>
        </w:tc>
        <w:tc>
          <w:tcPr>
            <w:tcW w:w="480" w:type="pct"/>
            <w:tcBorders>
              <w:top w:val="nil"/>
              <w:left w:val="nil"/>
              <w:bottom w:val="single" w:sz="4" w:space="0" w:color="auto"/>
              <w:right w:val="single" w:sz="4" w:space="0" w:color="auto"/>
            </w:tcBorders>
            <w:shd w:val="clear" w:color="auto" w:fill="auto"/>
            <w:vAlign w:val="center"/>
            <w:hideMark/>
          </w:tcPr>
          <w:p w14:paraId="1576FE08" w14:textId="77777777" w:rsidR="007F3A32" w:rsidRPr="00E2688A" w:rsidRDefault="007F3A32" w:rsidP="007F3A32">
            <w:pPr>
              <w:jc w:val="center"/>
              <w:rPr>
                <w:color w:val="000000"/>
                <w:sz w:val="20"/>
                <w:szCs w:val="20"/>
              </w:rPr>
            </w:pPr>
            <w:r w:rsidRPr="00E2688A">
              <w:rPr>
                <w:color w:val="000000"/>
                <w:sz w:val="20"/>
                <w:szCs w:val="20"/>
              </w:rPr>
              <w:t>0</w:t>
            </w:r>
          </w:p>
        </w:tc>
        <w:tc>
          <w:tcPr>
            <w:tcW w:w="480" w:type="pct"/>
            <w:tcBorders>
              <w:top w:val="nil"/>
              <w:left w:val="nil"/>
              <w:bottom w:val="single" w:sz="4" w:space="0" w:color="auto"/>
              <w:right w:val="single" w:sz="4" w:space="0" w:color="auto"/>
            </w:tcBorders>
            <w:shd w:val="clear" w:color="auto" w:fill="auto"/>
            <w:vAlign w:val="center"/>
            <w:hideMark/>
          </w:tcPr>
          <w:p w14:paraId="10FC2F15" w14:textId="77777777" w:rsidR="007F3A32" w:rsidRPr="00E2688A" w:rsidRDefault="007F3A32" w:rsidP="007F3A32">
            <w:pPr>
              <w:jc w:val="center"/>
              <w:rPr>
                <w:color w:val="000000"/>
                <w:sz w:val="20"/>
                <w:szCs w:val="20"/>
              </w:rPr>
            </w:pPr>
            <w:r w:rsidRPr="00E2688A">
              <w:rPr>
                <w:color w:val="000000"/>
                <w:sz w:val="20"/>
                <w:szCs w:val="20"/>
              </w:rPr>
              <w:t>0</w:t>
            </w:r>
          </w:p>
        </w:tc>
        <w:tc>
          <w:tcPr>
            <w:tcW w:w="480" w:type="pct"/>
            <w:tcBorders>
              <w:top w:val="nil"/>
              <w:left w:val="nil"/>
              <w:bottom w:val="single" w:sz="4" w:space="0" w:color="auto"/>
              <w:right w:val="single" w:sz="4" w:space="0" w:color="auto"/>
            </w:tcBorders>
            <w:shd w:val="clear" w:color="auto" w:fill="auto"/>
            <w:vAlign w:val="center"/>
            <w:hideMark/>
          </w:tcPr>
          <w:p w14:paraId="35A6F89E" w14:textId="77777777" w:rsidR="007F3A32" w:rsidRPr="00E2688A" w:rsidRDefault="007F3A32" w:rsidP="007F3A32">
            <w:pPr>
              <w:jc w:val="center"/>
              <w:rPr>
                <w:color w:val="000000"/>
                <w:sz w:val="20"/>
                <w:szCs w:val="20"/>
              </w:rPr>
            </w:pPr>
            <w:r w:rsidRPr="00E2688A">
              <w:rPr>
                <w:color w:val="000000"/>
                <w:sz w:val="20"/>
                <w:szCs w:val="20"/>
              </w:rPr>
              <w:t>422,5</w:t>
            </w:r>
          </w:p>
        </w:tc>
        <w:tc>
          <w:tcPr>
            <w:tcW w:w="480" w:type="pct"/>
            <w:tcBorders>
              <w:top w:val="nil"/>
              <w:left w:val="nil"/>
              <w:bottom w:val="single" w:sz="4" w:space="0" w:color="auto"/>
              <w:right w:val="single" w:sz="4" w:space="0" w:color="auto"/>
            </w:tcBorders>
            <w:shd w:val="clear" w:color="auto" w:fill="auto"/>
            <w:vAlign w:val="center"/>
            <w:hideMark/>
          </w:tcPr>
          <w:p w14:paraId="619CA3E2" w14:textId="77777777" w:rsidR="007F3A32" w:rsidRPr="00E2688A" w:rsidRDefault="007F3A32" w:rsidP="007F3A32">
            <w:pPr>
              <w:jc w:val="center"/>
              <w:rPr>
                <w:color w:val="000000"/>
                <w:sz w:val="20"/>
                <w:szCs w:val="20"/>
              </w:rPr>
            </w:pPr>
            <w:r w:rsidRPr="00E2688A">
              <w:rPr>
                <w:color w:val="000000"/>
                <w:sz w:val="20"/>
                <w:szCs w:val="20"/>
              </w:rPr>
              <w:t>844,9</w:t>
            </w:r>
          </w:p>
        </w:tc>
        <w:tc>
          <w:tcPr>
            <w:tcW w:w="480" w:type="pct"/>
            <w:tcBorders>
              <w:top w:val="nil"/>
              <w:left w:val="nil"/>
              <w:bottom w:val="single" w:sz="4" w:space="0" w:color="auto"/>
              <w:right w:val="single" w:sz="4" w:space="0" w:color="auto"/>
            </w:tcBorders>
            <w:shd w:val="clear" w:color="auto" w:fill="auto"/>
            <w:vAlign w:val="center"/>
            <w:hideMark/>
          </w:tcPr>
          <w:p w14:paraId="5147F0D0" w14:textId="77777777" w:rsidR="007F3A32" w:rsidRPr="00E2688A" w:rsidRDefault="007F3A32" w:rsidP="007F3A32">
            <w:pPr>
              <w:jc w:val="center"/>
              <w:rPr>
                <w:color w:val="000000"/>
                <w:sz w:val="20"/>
                <w:szCs w:val="20"/>
              </w:rPr>
            </w:pPr>
            <w:r w:rsidRPr="00E2688A">
              <w:rPr>
                <w:color w:val="000000"/>
                <w:sz w:val="20"/>
                <w:szCs w:val="20"/>
              </w:rPr>
              <w:t>844,9</w:t>
            </w:r>
          </w:p>
        </w:tc>
        <w:tc>
          <w:tcPr>
            <w:tcW w:w="480" w:type="pct"/>
            <w:tcBorders>
              <w:top w:val="nil"/>
              <w:left w:val="nil"/>
              <w:bottom w:val="single" w:sz="4" w:space="0" w:color="auto"/>
              <w:right w:val="single" w:sz="4" w:space="0" w:color="auto"/>
            </w:tcBorders>
            <w:shd w:val="clear" w:color="auto" w:fill="auto"/>
            <w:vAlign w:val="center"/>
            <w:hideMark/>
          </w:tcPr>
          <w:p w14:paraId="4FEE41FD" w14:textId="77777777" w:rsidR="007F3A32" w:rsidRPr="00E2688A" w:rsidRDefault="007F3A32" w:rsidP="007F3A32">
            <w:pPr>
              <w:jc w:val="center"/>
              <w:rPr>
                <w:color w:val="000000"/>
                <w:sz w:val="20"/>
                <w:szCs w:val="20"/>
              </w:rPr>
            </w:pPr>
            <w:r w:rsidRPr="00E2688A">
              <w:rPr>
                <w:color w:val="000000"/>
                <w:sz w:val="20"/>
                <w:szCs w:val="20"/>
              </w:rPr>
              <w:t>844,9</w:t>
            </w:r>
          </w:p>
        </w:tc>
        <w:tc>
          <w:tcPr>
            <w:tcW w:w="480" w:type="pct"/>
            <w:tcBorders>
              <w:top w:val="nil"/>
              <w:left w:val="nil"/>
              <w:bottom w:val="single" w:sz="4" w:space="0" w:color="auto"/>
              <w:right w:val="single" w:sz="4" w:space="0" w:color="auto"/>
            </w:tcBorders>
            <w:shd w:val="clear" w:color="auto" w:fill="auto"/>
            <w:vAlign w:val="center"/>
            <w:hideMark/>
          </w:tcPr>
          <w:p w14:paraId="02666C5E" w14:textId="77777777" w:rsidR="007F3A32" w:rsidRPr="00E2688A" w:rsidRDefault="007F3A32" w:rsidP="007F3A32">
            <w:pPr>
              <w:jc w:val="center"/>
              <w:rPr>
                <w:color w:val="000000"/>
                <w:sz w:val="20"/>
                <w:szCs w:val="20"/>
              </w:rPr>
            </w:pPr>
            <w:r w:rsidRPr="00E2688A">
              <w:rPr>
                <w:color w:val="000000"/>
                <w:sz w:val="20"/>
                <w:szCs w:val="20"/>
              </w:rPr>
              <w:t>844,9</w:t>
            </w:r>
          </w:p>
        </w:tc>
        <w:tc>
          <w:tcPr>
            <w:tcW w:w="480" w:type="pct"/>
            <w:tcBorders>
              <w:top w:val="nil"/>
              <w:left w:val="nil"/>
              <w:bottom w:val="single" w:sz="4" w:space="0" w:color="auto"/>
              <w:right w:val="single" w:sz="4" w:space="0" w:color="auto"/>
            </w:tcBorders>
            <w:shd w:val="clear" w:color="auto" w:fill="auto"/>
            <w:vAlign w:val="center"/>
            <w:hideMark/>
          </w:tcPr>
          <w:p w14:paraId="2E580361" w14:textId="77777777" w:rsidR="007F3A32" w:rsidRPr="00E2688A" w:rsidRDefault="007F3A32" w:rsidP="007F3A32">
            <w:pPr>
              <w:jc w:val="center"/>
              <w:rPr>
                <w:color w:val="000000"/>
                <w:sz w:val="20"/>
                <w:szCs w:val="20"/>
              </w:rPr>
            </w:pPr>
            <w:r w:rsidRPr="00E2688A">
              <w:rPr>
                <w:color w:val="000000"/>
                <w:sz w:val="20"/>
                <w:szCs w:val="20"/>
              </w:rPr>
              <w:t>844,9</w:t>
            </w:r>
          </w:p>
        </w:tc>
      </w:tr>
      <w:tr w:rsidR="007F3A32" w:rsidRPr="00E2688A" w14:paraId="067F8188"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hideMark/>
          </w:tcPr>
          <w:p w14:paraId="1B37C5C9" w14:textId="77777777" w:rsidR="007F3A32" w:rsidRPr="00E2688A" w:rsidRDefault="007F3A32" w:rsidP="007F3A32">
            <w:pPr>
              <w:jc w:val="center"/>
              <w:rPr>
                <w:color w:val="000000"/>
                <w:sz w:val="20"/>
                <w:szCs w:val="20"/>
              </w:rPr>
            </w:pPr>
            <w:r w:rsidRPr="00E2688A">
              <w:rPr>
                <w:color w:val="000000"/>
                <w:sz w:val="20"/>
                <w:szCs w:val="20"/>
              </w:rPr>
              <w:t>47:07:0722001:72</w:t>
            </w:r>
          </w:p>
        </w:tc>
        <w:tc>
          <w:tcPr>
            <w:tcW w:w="480" w:type="pct"/>
            <w:tcBorders>
              <w:top w:val="nil"/>
              <w:left w:val="nil"/>
              <w:bottom w:val="single" w:sz="4" w:space="0" w:color="auto"/>
              <w:right w:val="single" w:sz="4" w:space="0" w:color="auto"/>
            </w:tcBorders>
            <w:shd w:val="clear" w:color="auto" w:fill="auto"/>
            <w:vAlign w:val="center"/>
            <w:hideMark/>
          </w:tcPr>
          <w:p w14:paraId="45AB69F1" w14:textId="77777777" w:rsidR="007F3A32" w:rsidRPr="00E2688A" w:rsidRDefault="007F3A32" w:rsidP="007F3A32">
            <w:pPr>
              <w:jc w:val="center"/>
              <w:rPr>
                <w:color w:val="000000"/>
                <w:sz w:val="20"/>
                <w:szCs w:val="20"/>
              </w:rPr>
            </w:pPr>
            <w:r w:rsidRPr="00E2688A">
              <w:rPr>
                <w:color w:val="000000"/>
                <w:sz w:val="20"/>
                <w:szCs w:val="20"/>
              </w:rPr>
              <w:t>0</w:t>
            </w:r>
          </w:p>
        </w:tc>
        <w:tc>
          <w:tcPr>
            <w:tcW w:w="480" w:type="pct"/>
            <w:tcBorders>
              <w:top w:val="nil"/>
              <w:left w:val="nil"/>
              <w:bottom w:val="single" w:sz="4" w:space="0" w:color="auto"/>
              <w:right w:val="single" w:sz="4" w:space="0" w:color="auto"/>
            </w:tcBorders>
            <w:shd w:val="clear" w:color="auto" w:fill="auto"/>
            <w:vAlign w:val="center"/>
            <w:hideMark/>
          </w:tcPr>
          <w:p w14:paraId="5C0C1130" w14:textId="77777777" w:rsidR="007F3A32" w:rsidRPr="00E2688A" w:rsidRDefault="007F3A32" w:rsidP="007F3A32">
            <w:pPr>
              <w:jc w:val="center"/>
              <w:rPr>
                <w:color w:val="000000"/>
                <w:sz w:val="20"/>
                <w:szCs w:val="20"/>
              </w:rPr>
            </w:pPr>
            <w:r w:rsidRPr="00E2688A">
              <w:rPr>
                <w:color w:val="000000"/>
                <w:sz w:val="20"/>
                <w:szCs w:val="20"/>
              </w:rPr>
              <w:t>0</w:t>
            </w:r>
          </w:p>
        </w:tc>
        <w:tc>
          <w:tcPr>
            <w:tcW w:w="480" w:type="pct"/>
            <w:tcBorders>
              <w:top w:val="nil"/>
              <w:left w:val="nil"/>
              <w:bottom w:val="single" w:sz="4" w:space="0" w:color="auto"/>
              <w:right w:val="single" w:sz="4" w:space="0" w:color="auto"/>
            </w:tcBorders>
            <w:shd w:val="clear" w:color="auto" w:fill="auto"/>
            <w:vAlign w:val="center"/>
            <w:hideMark/>
          </w:tcPr>
          <w:p w14:paraId="55FC3D4C" w14:textId="77777777" w:rsidR="007F3A32" w:rsidRPr="00E2688A" w:rsidRDefault="007F3A32" w:rsidP="007F3A32">
            <w:pPr>
              <w:jc w:val="center"/>
              <w:rPr>
                <w:color w:val="000000"/>
                <w:sz w:val="20"/>
                <w:szCs w:val="20"/>
              </w:rPr>
            </w:pPr>
            <w:r w:rsidRPr="00E2688A">
              <w:rPr>
                <w:color w:val="000000"/>
                <w:sz w:val="20"/>
                <w:szCs w:val="20"/>
              </w:rPr>
              <w:t>31,5</w:t>
            </w:r>
          </w:p>
        </w:tc>
        <w:tc>
          <w:tcPr>
            <w:tcW w:w="480" w:type="pct"/>
            <w:tcBorders>
              <w:top w:val="nil"/>
              <w:left w:val="nil"/>
              <w:bottom w:val="single" w:sz="4" w:space="0" w:color="auto"/>
              <w:right w:val="single" w:sz="4" w:space="0" w:color="auto"/>
            </w:tcBorders>
            <w:shd w:val="clear" w:color="auto" w:fill="auto"/>
            <w:vAlign w:val="center"/>
            <w:hideMark/>
          </w:tcPr>
          <w:p w14:paraId="48C864CD" w14:textId="77777777" w:rsidR="007F3A32" w:rsidRPr="00E2688A" w:rsidRDefault="007F3A32" w:rsidP="007F3A32">
            <w:pPr>
              <w:jc w:val="center"/>
              <w:rPr>
                <w:color w:val="000000"/>
                <w:sz w:val="20"/>
                <w:szCs w:val="20"/>
              </w:rPr>
            </w:pPr>
            <w:r w:rsidRPr="00E2688A">
              <w:rPr>
                <w:color w:val="000000"/>
                <w:sz w:val="20"/>
                <w:szCs w:val="20"/>
              </w:rPr>
              <w:t>63,0</w:t>
            </w:r>
          </w:p>
        </w:tc>
        <w:tc>
          <w:tcPr>
            <w:tcW w:w="480" w:type="pct"/>
            <w:tcBorders>
              <w:top w:val="nil"/>
              <w:left w:val="nil"/>
              <w:bottom w:val="single" w:sz="4" w:space="0" w:color="auto"/>
              <w:right w:val="single" w:sz="4" w:space="0" w:color="auto"/>
            </w:tcBorders>
            <w:shd w:val="clear" w:color="auto" w:fill="auto"/>
            <w:vAlign w:val="center"/>
            <w:hideMark/>
          </w:tcPr>
          <w:p w14:paraId="4ACFDE4B" w14:textId="77777777" w:rsidR="007F3A32" w:rsidRPr="00E2688A" w:rsidRDefault="007F3A32" w:rsidP="007F3A32">
            <w:pPr>
              <w:jc w:val="center"/>
              <w:rPr>
                <w:color w:val="000000"/>
                <w:sz w:val="20"/>
                <w:szCs w:val="20"/>
              </w:rPr>
            </w:pPr>
            <w:r w:rsidRPr="00E2688A">
              <w:rPr>
                <w:color w:val="000000"/>
                <w:sz w:val="20"/>
                <w:szCs w:val="20"/>
              </w:rPr>
              <w:t>63,0</w:t>
            </w:r>
          </w:p>
        </w:tc>
        <w:tc>
          <w:tcPr>
            <w:tcW w:w="480" w:type="pct"/>
            <w:tcBorders>
              <w:top w:val="nil"/>
              <w:left w:val="nil"/>
              <w:bottom w:val="single" w:sz="4" w:space="0" w:color="auto"/>
              <w:right w:val="single" w:sz="4" w:space="0" w:color="auto"/>
            </w:tcBorders>
            <w:shd w:val="clear" w:color="auto" w:fill="auto"/>
            <w:vAlign w:val="center"/>
            <w:hideMark/>
          </w:tcPr>
          <w:p w14:paraId="238FCA93" w14:textId="77777777" w:rsidR="007F3A32" w:rsidRPr="00E2688A" w:rsidRDefault="007F3A32" w:rsidP="007F3A32">
            <w:pPr>
              <w:jc w:val="center"/>
              <w:rPr>
                <w:color w:val="000000"/>
                <w:sz w:val="20"/>
                <w:szCs w:val="20"/>
              </w:rPr>
            </w:pPr>
            <w:r w:rsidRPr="00E2688A">
              <w:rPr>
                <w:color w:val="000000"/>
                <w:sz w:val="20"/>
                <w:szCs w:val="20"/>
              </w:rPr>
              <w:t>63,0</w:t>
            </w:r>
          </w:p>
        </w:tc>
        <w:tc>
          <w:tcPr>
            <w:tcW w:w="480" w:type="pct"/>
            <w:tcBorders>
              <w:top w:val="nil"/>
              <w:left w:val="nil"/>
              <w:bottom w:val="single" w:sz="4" w:space="0" w:color="auto"/>
              <w:right w:val="single" w:sz="4" w:space="0" w:color="auto"/>
            </w:tcBorders>
            <w:shd w:val="clear" w:color="auto" w:fill="auto"/>
            <w:vAlign w:val="center"/>
            <w:hideMark/>
          </w:tcPr>
          <w:p w14:paraId="5E5B2F62" w14:textId="77777777" w:rsidR="007F3A32" w:rsidRPr="00E2688A" w:rsidRDefault="007F3A32" w:rsidP="007F3A32">
            <w:pPr>
              <w:jc w:val="center"/>
              <w:rPr>
                <w:color w:val="000000"/>
                <w:sz w:val="20"/>
                <w:szCs w:val="20"/>
              </w:rPr>
            </w:pPr>
            <w:r w:rsidRPr="00E2688A">
              <w:rPr>
                <w:color w:val="000000"/>
                <w:sz w:val="20"/>
                <w:szCs w:val="20"/>
              </w:rPr>
              <w:t>63,0</w:t>
            </w:r>
          </w:p>
        </w:tc>
        <w:tc>
          <w:tcPr>
            <w:tcW w:w="480" w:type="pct"/>
            <w:tcBorders>
              <w:top w:val="nil"/>
              <w:left w:val="nil"/>
              <w:bottom w:val="single" w:sz="4" w:space="0" w:color="auto"/>
              <w:right w:val="single" w:sz="4" w:space="0" w:color="auto"/>
            </w:tcBorders>
            <w:shd w:val="clear" w:color="auto" w:fill="auto"/>
            <w:vAlign w:val="center"/>
            <w:hideMark/>
          </w:tcPr>
          <w:p w14:paraId="6B35B577" w14:textId="77777777" w:rsidR="007F3A32" w:rsidRPr="00E2688A" w:rsidRDefault="007F3A32" w:rsidP="007F3A32">
            <w:pPr>
              <w:jc w:val="center"/>
              <w:rPr>
                <w:color w:val="000000"/>
                <w:sz w:val="20"/>
                <w:szCs w:val="20"/>
              </w:rPr>
            </w:pPr>
            <w:r w:rsidRPr="00E2688A">
              <w:rPr>
                <w:color w:val="000000"/>
                <w:sz w:val="20"/>
                <w:szCs w:val="20"/>
              </w:rPr>
              <w:t>63,0</w:t>
            </w:r>
          </w:p>
        </w:tc>
      </w:tr>
      <w:tr w:rsidR="007F3A32" w:rsidRPr="00E2688A" w14:paraId="77E5E5AB"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noWrap/>
            <w:vAlign w:val="center"/>
          </w:tcPr>
          <w:p w14:paraId="6498F613" w14:textId="77777777" w:rsidR="007F3A32" w:rsidRPr="00E2688A" w:rsidRDefault="007F3A32" w:rsidP="007F3A32">
            <w:pPr>
              <w:jc w:val="center"/>
              <w:rPr>
                <w:color w:val="000000"/>
                <w:sz w:val="20"/>
                <w:szCs w:val="20"/>
              </w:rPr>
            </w:pPr>
            <w:r w:rsidRPr="00E2688A">
              <w:rPr>
                <w:color w:val="000000"/>
                <w:sz w:val="20"/>
                <w:szCs w:val="20"/>
              </w:rPr>
              <w:t>47:07:0722001:103532</w:t>
            </w:r>
          </w:p>
        </w:tc>
        <w:tc>
          <w:tcPr>
            <w:tcW w:w="480" w:type="pct"/>
            <w:tcBorders>
              <w:top w:val="nil"/>
              <w:left w:val="nil"/>
              <w:bottom w:val="single" w:sz="4" w:space="0" w:color="auto"/>
              <w:right w:val="single" w:sz="4" w:space="0" w:color="auto"/>
            </w:tcBorders>
            <w:shd w:val="clear" w:color="auto" w:fill="auto"/>
            <w:vAlign w:val="center"/>
          </w:tcPr>
          <w:p w14:paraId="5B253588" w14:textId="77777777" w:rsidR="007F3A32" w:rsidRPr="00E2688A" w:rsidRDefault="007F3A32" w:rsidP="007F3A32">
            <w:pPr>
              <w:jc w:val="center"/>
              <w:rPr>
                <w:color w:val="000000"/>
                <w:sz w:val="20"/>
                <w:szCs w:val="20"/>
              </w:rPr>
            </w:pPr>
            <w:r w:rsidRPr="00E2688A">
              <w:rPr>
                <w:color w:val="000000"/>
                <w:sz w:val="20"/>
                <w:szCs w:val="20"/>
              </w:rPr>
              <w:t>19,8</w:t>
            </w:r>
          </w:p>
        </w:tc>
        <w:tc>
          <w:tcPr>
            <w:tcW w:w="480" w:type="pct"/>
            <w:tcBorders>
              <w:top w:val="nil"/>
              <w:left w:val="nil"/>
              <w:bottom w:val="single" w:sz="4" w:space="0" w:color="auto"/>
              <w:right w:val="single" w:sz="4" w:space="0" w:color="auto"/>
            </w:tcBorders>
            <w:shd w:val="clear" w:color="auto" w:fill="auto"/>
            <w:vAlign w:val="center"/>
          </w:tcPr>
          <w:p w14:paraId="3D837B32" w14:textId="77777777" w:rsidR="007F3A32" w:rsidRPr="00E2688A" w:rsidRDefault="007F3A32" w:rsidP="007F3A32">
            <w:pPr>
              <w:jc w:val="center"/>
              <w:rPr>
                <w:color w:val="000000"/>
                <w:sz w:val="20"/>
                <w:szCs w:val="20"/>
              </w:rPr>
            </w:pPr>
            <w:r w:rsidRPr="00E2688A">
              <w:rPr>
                <w:color w:val="000000"/>
                <w:sz w:val="20"/>
                <w:szCs w:val="20"/>
              </w:rPr>
              <w:t>19,8</w:t>
            </w:r>
          </w:p>
        </w:tc>
        <w:tc>
          <w:tcPr>
            <w:tcW w:w="480" w:type="pct"/>
            <w:tcBorders>
              <w:top w:val="nil"/>
              <w:left w:val="nil"/>
              <w:bottom w:val="single" w:sz="4" w:space="0" w:color="auto"/>
              <w:right w:val="single" w:sz="4" w:space="0" w:color="auto"/>
            </w:tcBorders>
            <w:shd w:val="clear" w:color="auto" w:fill="auto"/>
            <w:vAlign w:val="center"/>
          </w:tcPr>
          <w:p w14:paraId="781A105E" w14:textId="77777777" w:rsidR="007F3A32" w:rsidRPr="00E2688A" w:rsidRDefault="007F3A32" w:rsidP="007F3A32">
            <w:pPr>
              <w:jc w:val="center"/>
              <w:rPr>
                <w:color w:val="000000"/>
                <w:sz w:val="20"/>
                <w:szCs w:val="20"/>
              </w:rPr>
            </w:pPr>
            <w:r w:rsidRPr="00E2688A">
              <w:rPr>
                <w:color w:val="000000"/>
                <w:sz w:val="20"/>
                <w:szCs w:val="20"/>
              </w:rPr>
              <w:t>19,8</w:t>
            </w:r>
          </w:p>
        </w:tc>
        <w:tc>
          <w:tcPr>
            <w:tcW w:w="480" w:type="pct"/>
            <w:tcBorders>
              <w:top w:val="nil"/>
              <w:left w:val="nil"/>
              <w:bottom w:val="single" w:sz="4" w:space="0" w:color="auto"/>
              <w:right w:val="single" w:sz="4" w:space="0" w:color="auto"/>
            </w:tcBorders>
            <w:shd w:val="clear" w:color="auto" w:fill="auto"/>
            <w:vAlign w:val="center"/>
          </w:tcPr>
          <w:p w14:paraId="1AF2D2DF" w14:textId="77777777" w:rsidR="007F3A32" w:rsidRPr="00E2688A" w:rsidRDefault="007F3A32" w:rsidP="007F3A32">
            <w:pPr>
              <w:jc w:val="center"/>
              <w:rPr>
                <w:color w:val="000000"/>
                <w:sz w:val="20"/>
                <w:szCs w:val="20"/>
              </w:rPr>
            </w:pPr>
            <w:r w:rsidRPr="00E2688A">
              <w:rPr>
                <w:color w:val="000000"/>
                <w:sz w:val="20"/>
                <w:szCs w:val="20"/>
              </w:rPr>
              <w:t>19,8</w:t>
            </w:r>
          </w:p>
        </w:tc>
        <w:tc>
          <w:tcPr>
            <w:tcW w:w="480" w:type="pct"/>
            <w:tcBorders>
              <w:top w:val="nil"/>
              <w:left w:val="nil"/>
              <w:bottom w:val="single" w:sz="4" w:space="0" w:color="auto"/>
              <w:right w:val="single" w:sz="4" w:space="0" w:color="auto"/>
            </w:tcBorders>
            <w:shd w:val="clear" w:color="auto" w:fill="auto"/>
            <w:vAlign w:val="center"/>
          </w:tcPr>
          <w:p w14:paraId="70907E10" w14:textId="77777777" w:rsidR="007F3A32" w:rsidRPr="00E2688A" w:rsidRDefault="007F3A32" w:rsidP="007F3A32">
            <w:pPr>
              <w:jc w:val="center"/>
              <w:rPr>
                <w:color w:val="000000"/>
                <w:sz w:val="20"/>
                <w:szCs w:val="20"/>
              </w:rPr>
            </w:pPr>
            <w:r w:rsidRPr="00E2688A">
              <w:rPr>
                <w:color w:val="000000"/>
                <w:sz w:val="20"/>
                <w:szCs w:val="20"/>
              </w:rPr>
              <w:t>19,8</w:t>
            </w:r>
          </w:p>
        </w:tc>
        <w:tc>
          <w:tcPr>
            <w:tcW w:w="480" w:type="pct"/>
            <w:tcBorders>
              <w:top w:val="nil"/>
              <w:left w:val="nil"/>
              <w:bottom w:val="single" w:sz="4" w:space="0" w:color="auto"/>
              <w:right w:val="single" w:sz="4" w:space="0" w:color="auto"/>
            </w:tcBorders>
            <w:shd w:val="clear" w:color="auto" w:fill="auto"/>
            <w:vAlign w:val="center"/>
          </w:tcPr>
          <w:p w14:paraId="72412FD5" w14:textId="77777777" w:rsidR="007F3A32" w:rsidRPr="00E2688A" w:rsidRDefault="007F3A32" w:rsidP="007F3A32">
            <w:pPr>
              <w:jc w:val="center"/>
              <w:rPr>
                <w:color w:val="000000"/>
                <w:sz w:val="20"/>
                <w:szCs w:val="20"/>
              </w:rPr>
            </w:pPr>
            <w:r w:rsidRPr="00E2688A">
              <w:rPr>
                <w:color w:val="000000"/>
                <w:sz w:val="20"/>
                <w:szCs w:val="20"/>
              </w:rPr>
              <w:t>19,8</w:t>
            </w:r>
          </w:p>
        </w:tc>
        <w:tc>
          <w:tcPr>
            <w:tcW w:w="480" w:type="pct"/>
            <w:tcBorders>
              <w:top w:val="nil"/>
              <w:left w:val="nil"/>
              <w:bottom w:val="single" w:sz="4" w:space="0" w:color="auto"/>
              <w:right w:val="single" w:sz="4" w:space="0" w:color="auto"/>
            </w:tcBorders>
            <w:shd w:val="clear" w:color="auto" w:fill="auto"/>
            <w:vAlign w:val="center"/>
          </w:tcPr>
          <w:p w14:paraId="49D500AE" w14:textId="77777777" w:rsidR="007F3A32" w:rsidRPr="00E2688A" w:rsidRDefault="007F3A32" w:rsidP="007F3A32">
            <w:pPr>
              <w:jc w:val="center"/>
              <w:rPr>
                <w:color w:val="000000"/>
                <w:sz w:val="20"/>
                <w:szCs w:val="20"/>
              </w:rPr>
            </w:pPr>
            <w:r w:rsidRPr="00E2688A">
              <w:rPr>
                <w:color w:val="000000"/>
                <w:sz w:val="20"/>
                <w:szCs w:val="20"/>
              </w:rPr>
              <w:t>19,8</w:t>
            </w:r>
          </w:p>
        </w:tc>
        <w:tc>
          <w:tcPr>
            <w:tcW w:w="480" w:type="pct"/>
            <w:tcBorders>
              <w:top w:val="nil"/>
              <w:left w:val="nil"/>
              <w:bottom w:val="single" w:sz="4" w:space="0" w:color="auto"/>
              <w:right w:val="single" w:sz="4" w:space="0" w:color="auto"/>
            </w:tcBorders>
            <w:shd w:val="clear" w:color="auto" w:fill="auto"/>
            <w:vAlign w:val="center"/>
          </w:tcPr>
          <w:p w14:paraId="0B87E842" w14:textId="77777777" w:rsidR="007F3A32" w:rsidRPr="00E2688A" w:rsidRDefault="007F3A32" w:rsidP="007F3A32">
            <w:pPr>
              <w:jc w:val="center"/>
              <w:rPr>
                <w:color w:val="000000"/>
                <w:sz w:val="20"/>
                <w:szCs w:val="20"/>
              </w:rPr>
            </w:pPr>
            <w:r w:rsidRPr="00E2688A">
              <w:rPr>
                <w:color w:val="000000"/>
                <w:sz w:val="20"/>
                <w:szCs w:val="20"/>
              </w:rPr>
              <w:t>19,8</w:t>
            </w:r>
          </w:p>
        </w:tc>
      </w:tr>
      <w:tr w:rsidR="007F3A32" w:rsidRPr="00E2688A" w14:paraId="72EE71C6" w14:textId="77777777" w:rsidTr="007F3A32">
        <w:trPr>
          <w:trHeight w:val="340"/>
        </w:trPr>
        <w:tc>
          <w:tcPr>
            <w:tcW w:w="1159" w:type="pct"/>
            <w:tcBorders>
              <w:top w:val="nil"/>
              <w:left w:val="single" w:sz="4" w:space="0" w:color="auto"/>
              <w:bottom w:val="single" w:sz="4" w:space="0" w:color="auto"/>
              <w:right w:val="single" w:sz="4" w:space="0" w:color="auto"/>
            </w:tcBorders>
            <w:shd w:val="clear" w:color="auto" w:fill="auto"/>
            <w:vAlign w:val="center"/>
            <w:hideMark/>
          </w:tcPr>
          <w:p w14:paraId="49A8CC14" w14:textId="77777777" w:rsidR="007F3A32" w:rsidRPr="00E2688A" w:rsidRDefault="007F3A32" w:rsidP="007F3A32">
            <w:pPr>
              <w:jc w:val="center"/>
              <w:rPr>
                <w:b/>
                <w:bCs/>
                <w:color w:val="000000"/>
                <w:sz w:val="20"/>
                <w:szCs w:val="20"/>
              </w:rPr>
            </w:pPr>
            <w:r w:rsidRPr="00E2688A">
              <w:rPr>
                <w:b/>
                <w:bCs/>
                <w:color w:val="000000"/>
                <w:sz w:val="20"/>
                <w:szCs w:val="20"/>
              </w:rPr>
              <w:t>Итого</w:t>
            </w:r>
          </w:p>
        </w:tc>
        <w:tc>
          <w:tcPr>
            <w:tcW w:w="480" w:type="pct"/>
            <w:tcBorders>
              <w:top w:val="nil"/>
              <w:left w:val="nil"/>
              <w:bottom w:val="single" w:sz="4" w:space="0" w:color="auto"/>
              <w:right w:val="single" w:sz="4" w:space="0" w:color="auto"/>
            </w:tcBorders>
            <w:shd w:val="clear" w:color="auto" w:fill="auto"/>
            <w:vAlign w:val="center"/>
            <w:hideMark/>
          </w:tcPr>
          <w:p w14:paraId="6BA9F7F3" w14:textId="77777777" w:rsidR="007F3A32" w:rsidRPr="00E2688A" w:rsidRDefault="007F3A32" w:rsidP="007F3A32">
            <w:pPr>
              <w:jc w:val="center"/>
              <w:rPr>
                <w:b/>
                <w:bCs/>
                <w:color w:val="000000"/>
                <w:sz w:val="20"/>
                <w:szCs w:val="20"/>
              </w:rPr>
            </w:pPr>
            <w:r w:rsidRPr="00E2688A">
              <w:rPr>
                <w:b/>
                <w:bCs/>
                <w:color w:val="000000"/>
                <w:sz w:val="20"/>
                <w:szCs w:val="20"/>
              </w:rPr>
              <w:t>804,6</w:t>
            </w:r>
          </w:p>
        </w:tc>
        <w:tc>
          <w:tcPr>
            <w:tcW w:w="480" w:type="pct"/>
            <w:tcBorders>
              <w:top w:val="nil"/>
              <w:left w:val="nil"/>
              <w:bottom w:val="single" w:sz="4" w:space="0" w:color="auto"/>
              <w:right w:val="single" w:sz="4" w:space="0" w:color="auto"/>
            </w:tcBorders>
            <w:shd w:val="clear" w:color="auto" w:fill="auto"/>
            <w:vAlign w:val="center"/>
            <w:hideMark/>
          </w:tcPr>
          <w:p w14:paraId="729A1990" w14:textId="77777777" w:rsidR="007F3A32" w:rsidRPr="00E2688A" w:rsidRDefault="007F3A32" w:rsidP="007F3A32">
            <w:pPr>
              <w:jc w:val="center"/>
              <w:rPr>
                <w:b/>
                <w:bCs/>
                <w:color w:val="000000"/>
                <w:sz w:val="20"/>
                <w:szCs w:val="20"/>
              </w:rPr>
            </w:pPr>
            <w:r w:rsidRPr="00E2688A">
              <w:rPr>
                <w:b/>
                <w:bCs/>
                <w:color w:val="000000"/>
                <w:sz w:val="20"/>
                <w:szCs w:val="20"/>
              </w:rPr>
              <w:t>1881,5</w:t>
            </w:r>
          </w:p>
        </w:tc>
        <w:tc>
          <w:tcPr>
            <w:tcW w:w="480" w:type="pct"/>
            <w:tcBorders>
              <w:top w:val="nil"/>
              <w:left w:val="nil"/>
              <w:bottom w:val="single" w:sz="4" w:space="0" w:color="auto"/>
              <w:right w:val="single" w:sz="4" w:space="0" w:color="auto"/>
            </w:tcBorders>
            <w:shd w:val="clear" w:color="auto" w:fill="auto"/>
            <w:vAlign w:val="center"/>
            <w:hideMark/>
          </w:tcPr>
          <w:p w14:paraId="1CD3A5EC" w14:textId="77777777" w:rsidR="007F3A32" w:rsidRPr="00E2688A" w:rsidRDefault="007F3A32" w:rsidP="007F3A32">
            <w:pPr>
              <w:jc w:val="center"/>
              <w:rPr>
                <w:b/>
                <w:bCs/>
                <w:color w:val="000000"/>
                <w:sz w:val="20"/>
                <w:szCs w:val="20"/>
              </w:rPr>
            </w:pPr>
            <w:r w:rsidRPr="00E2688A">
              <w:rPr>
                <w:b/>
                <w:bCs/>
                <w:color w:val="000000"/>
                <w:sz w:val="20"/>
                <w:szCs w:val="20"/>
              </w:rPr>
              <w:t>2872,2</w:t>
            </w:r>
          </w:p>
        </w:tc>
        <w:tc>
          <w:tcPr>
            <w:tcW w:w="480" w:type="pct"/>
            <w:tcBorders>
              <w:top w:val="nil"/>
              <w:left w:val="nil"/>
              <w:bottom w:val="single" w:sz="4" w:space="0" w:color="auto"/>
              <w:right w:val="single" w:sz="4" w:space="0" w:color="auto"/>
            </w:tcBorders>
            <w:shd w:val="clear" w:color="auto" w:fill="auto"/>
            <w:vAlign w:val="center"/>
            <w:hideMark/>
          </w:tcPr>
          <w:p w14:paraId="7E9104E7" w14:textId="77777777" w:rsidR="007F3A32" w:rsidRPr="00E2688A" w:rsidRDefault="007F3A32" w:rsidP="007F3A32">
            <w:pPr>
              <w:jc w:val="center"/>
              <w:rPr>
                <w:b/>
                <w:bCs/>
                <w:color w:val="000000"/>
                <w:sz w:val="20"/>
                <w:szCs w:val="20"/>
              </w:rPr>
            </w:pPr>
            <w:r w:rsidRPr="00E2688A">
              <w:rPr>
                <w:b/>
                <w:bCs/>
                <w:color w:val="000000"/>
                <w:sz w:val="20"/>
                <w:szCs w:val="20"/>
              </w:rPr>
              <w:t>3784,1</w:t>
            </w:r>
          </w:p>
        </w:tc>
        <w:tc>
          <w:tcPr>
            <w:tcW w:w="480" w:type="pct"/>
            <w:tcBorders>
              <w:top w:val="nil"/>
              <w:left w:val="nil"/>
              <w:bottom w:val="single" w:sz="4" w:space="0" w:color="auto"/>
              <w:right w:val="single" w:sz="4" w:space="0" w:color="auto"/>
            </w:tcBorders>
            <w:shd w:val="clear" w:color="auto" w:fill="auto"/>
            <w:vAlign w:val="center"/>
            <w:hideMark/>
          </w:tcPr>
          <w:p w14:paraId="1C761EA3" w14:textId="77777777" w:rsidR="007F3A32" w:rsidRPr="00E2688A" w:rsidRDefault="007F3A32" w:rsidP="007F3A32">
            <w:pPr>
              <w:jc w:val="center"/>
              <w:rPr>
                <w:b/>
                <w:bCs/>
                <w:color w:val="000000"/>
                <w:sz w:val="20"/>
                <w:szCs w:val="20"/>
              </w:rPr>
            </w:pPr>
            <w:r w:rsidRPr="00E2688A">
              <w:rPr>
                <w:b/>
                <w:bCs/>
                <w:color w:val="000000"/>
                <w:sz w:val="20"/>
                <w:szCs w:val="20"/>
              </w:rPr>
              <w:t>4219,7</w:t>
            </w:r>
          </w:p>
        </w:tc>
        <w:tc>
          <w:tcPr>
            <w:tcW w:w="480" w:type="pct"/>
            <w:tcBorders>
              <w:top w:val="nil"/>
              <w:left w:val="nil"/>
              <w:bottom w:val="single" w:sz="4" w:space="0" w:color="auto"/>
              <w:right w:val="single" w:sz="4" w:space="0" w:color="auto"/>
            </w:tcBorders>
            <w:shd w:val="clear" w:color="auto" w:fill="auto"/>
            <w:vAlign w:val="center"/>
            <w:hideMark/>
          </w:tcPr>
          <w:p w14:paraId="7A820B7C" w14:textId="77777777" w:rsidR="007F3A32" w:rsidRPr="00E2688A" w:rsidRDefault="007F3A32" w:rsidP="007F3A32">
            <w:pPr>
              <w:jc w:val="center"/>
              <w:rPr>
                <w:b/>
                <w:bCs/>
                <w:color w:val="000000"/>
                <w:sz w:val="20"/>
                <w:szCs w:val="20"/>
              </w:rPr>
            </w:pPr>
            <w:r w:rsidRPr="00E2688A">
              <w:rPr>
                <w:b/>
                <w:bCs/>
                <w:color w:val="000000"/>
                <w:sz w:val="20"/>
                <w:szCs w:val="20"/>
              </w:rPr>
              <w:t>4219,7</w:t>
            </w:r>
          </w:p>
        </w:tc>
        <w:tc>
          <w:tcPr>
            <w:tcW w:w="480" w:type="pct"/>
            <w:tcBorders>
              <w:top w:val="nil"/>
              <w:left w:val="nil"/>
              <w:bottom w:val="single" w:sz="4" w:space="0" w:color="auto"/>
              <w:right w:val="single" w:sz="4" w:space="0" w:color="auto"/>
            </w:tcBorders>
            <w:shd w:val="clear" w:color="auto" w:fill="auto"/>
            <w:vAlign w:val="center"/>
            <w:hideMark/>
          </w:tcPr>
          <w:p w14:paraId="69FF7DB2" w14:textId="77777777" w:rsidR="007F3A32" w:rsidRPr="00E2688A" w:rsidRDefault="007F3A32" w:rsidP="007F3A32">
            <w:pPr>
              <w:jc w:val="center"/>
              <w:rPr>
                <w:b/>
                <w:bCs/>
                <w:color w:val="000000"/>
                <w:sz w:val="20"/>
                <w:szCs w:val="20"/>
              </w:rPr>
            </w:pPr>
            <w:r w:rsidRPr="00E2688A">
              <w:rPr>
                <w:b/>
                <w:bCs/>
                <w:color w:val="000000"/>
                <w:sz w:val="20"/>
                <w:szCs w:val="20"/>
              </w:rPr>
              <w:t>4219,7</w:t>
            </w:r>
          </w:p>
        </w:tc>
        <w:tc>
          <w:tcPr>
            <w:tcW w:w="480" w:type="pct"/>
            <w:tcBorders>
              <w:top w:val="nil"/>
              <w:left w:val="nil"/>
              <w:bottom w:val="single" w:sz="4" w:space="0" w:color="auto"/>
              <w:right w:val="single" w:sz="4" w:space="0" w:color="auto"/>
            </w:tcBorders>
            <w:shd w:val="clear" w:color="auto" w:fill="auto"/>
            <w:vAlign w:val="center"/>
            <w:hideMark/>
          </w:tcPr>
          <w:p w14:paraId="0985F401" w14:textId="77777777" w:rsidR="007F3A32" w:rsidRPr="00E2688A" w:rsidRDefault="007F3A32" w:rsidP="007F3A32">
            <w:pPr>
              <w:jc w:val="center"/>
              <w:rPr>
                <w:b/>
                <w:bCs/>
                <w:color w:val="000000"/>
                <w:sz w:val="20"/>
                <w:szCs w:val="20"/>
              </w:rPr>
            </w:pPr>
            <w:r w:rsidRPr="00E2688A">
              <w:rPr>
                <w:b/>
                <w:bCs/>
                <w:color w:val="000000"/>
                <w:sz w:val="20"/>
                <w:szCs w:val="20"/>
              </w:rPr>
              <w:t>4219,7</w:t>
            </w:r>
          </w:p>
        </w:tc>
      </w:tr>
    </w:tbl>
    <w:p w14:paraId="2E2C8EC3" w14:textId="3AAA0D83" w:rsidR="007F3A32" w:rsidRPr="00E2688A" w:rsidRDefault="007F3A32" w:rsidP="007F3A32">
      <w:pPr>
        <w:rPr>
          <w:rFonts w:eastAsiaTheme="minorEastAsia"/>
          <w:lang w:eastAsia="en-US"/>
        </w:rPr>
      </w:pPr>
    </w:p>
    <w:p w14:paraId="695FF44E" w14:textId="77777777" w:rsidR="00114059" w:rsidRPr="00E2688A" w:rsidRDefault="00114059" w:rsidP="00114059">
      <w:pPr>
        <w:pStyle w:val="af5"/>
        <w:ind w:firstLine="709"/>
        <w:rPr>
          <w:sz w:val="28"/>
          <w:szCs w:val="28"/>
        </w:rPr>
      </w:pPr>
    </w:p>
    <w:p w14:paraId="527891C7" w14:textId="77777777" w:rsidR="00DB3F8D" w:rsidRPr="00E2688A" w:rsidRDefault="00DB3F8D" w:rsidP="00114059">
      <w:pPr>
        <w:pStyle w:val="af5"/>
        <w:ind w:firstLine="709"/>
        <w:rPr>
          <w:sz w:val="28"/>
          <w:szCs w:val="28"/>
        </w:rPr>
        <w:sectPr w:rsidR="00DB3F8D" w:rsidRPr="00E2688A" w:rsidSect="00474E8F">
          <w:pgSz w:w="16840" w:h="11920" w:orient="landscape"/>
          <w:pgMar w:top="1701" w:right="567" w:bottom="567" w:left="567" w:header="709" w:footer="403" w:gutter="0"/>
          <w:cols w:space="720"/>
          <w:docGrid w:linePitch="326"/>
        </w:sectPr>
      </w:pPr>
    </w:p>
    <w:p w14:paraId="2EA2167C" w14:textId="3FA1894D" w:rsidR="00114059" w:rsidRPr="00E2688A" w:rsidRDefault="00114059" w:rsidP="00E0262B">
      <w:pPr>
        <w:pStyle w:val="-0"/>
        <w:numPr>
          <w:ilvl w:val="0"/>
          <w:numId w:val="20"/>
        </w:numPr>
        <w:tabs>
          <w:tab w:val="left" w:pos="1418"/>
          <w:tab w:val="left" w:pos="9067"/>
        </w:tabs>
        <w:spacing w:before="0"/>
        <w:ind w:left="0" w:firstLine="0"/>
        <w:rPr>
          <w:rFonts w:eastAsiaTheme="minorEastAsia"/>
          <w:lang w:eastAsia="en-US"/>
        </w:rPr>
      </w:pPr>
      <w:bookmarkStart w:id="13" w:name="_Ref93068452"/>
      <w:r w:rsidRPr="00E2688A">
        <w:rPr>
          <w:rFonts w:eastAsiaTheme="minorEastAsia"/>
          <w:lang w:eastAsia="en-US"/>
        </w:rPr>
        <w:t>Сводные показатели (нарастающим итогом) прогнозируемых значений приростов площадей нового строительства общественных зданий в соответствии с кадастровым делением МО «Муринское городское поселение», тыс. м2 в год</w:t>
      </w:r>
      <w:bookmarkEnd w:id="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67"/>
        <w:gridCol w:w="1442"/>
        <w:gridCol w:w="1441"/>
        <w:gridCol w:w="1441"/>
        <w:gridCol w:w="1441"/>
        <w:gridCol w:w="1441"/>
        <w:gridCol w:w="1441"/>
        <w:gridCol w:w="1441"/>
        <w:gridCol w:w="1441"/>
      </w:tblGrid>
      <w:tr w:rsidR="007F3A32" w:rsidRPr="00E2688A" w14:paraId="342C4BB7" w14:textId="77777777" w:rsidTr="007F3A32">
        <w:trPr>
          <w:trHeight w:val="283"/>
        </w:trPr>
        <w:tc>
          <w:tcPr>
            <w:tcW w:w="1327" w:type="pct"/>
            <w:shd w:val="clear" w:color="auto" w:fill="auto"/>
            <w:noWrap/>
            <w:vAlign w:val="center"/>
            <w:hideMark/>
          </w:tcPr>
          <w:p w14:paraId="07FA1591" w14:textId="77777777" w:rsidR="007F3A32" w:rsidRPr="00E2688A" w:rsidRDefault="007F3A32" w:rsidP="007F3A32">
            <w:pPr>
              <w:jc w:val="center"/>
              <w:rPr>
                <w:b/>
                <w:bCs/>
                <w:color w:val="000000"/>
                <w:sz w:val="20"/>
                <w:szCs w:val="20"/>
              </w:rPr>
            </w:pPr>
            <w:r w:rsidRPr="00E2688A">
              <w:rPr>
                <w:b/>
                <w:bCs/>
                <w:color w:val="000000"/>
                <w:sz w:val="20"/>
                <w:szCs w:val="20"/>
              </w:rPr>
              <w:t>Кадастровый квартал</w:t>
            </w:r>
          </w:p>
        </w:tc>
        <w:tc>
          <w:tcPr>
            <w:tcW w:w="459" w:type="pct"/>
            <w:shd w:val="clear" w:color="auto" w:fill="auto"/>
            <w:noWrap/>
            <w:vAlign w:val="center"/>
            <w:hideMark/>
          </w:tcPr>
          <w:p w14:paraId="201A02A4" w14:textId="77777777" w:rsidR="007F3A32" w:rsidRPr="00E2688A" w:rsidRDefault="007F3A32" w:rsidP="007F3A32">
            <w:pPr>
              <w:jc w:val="center"/>
              <w:rPr>
                <w:b/>
                <w:bCs/>
                <w:color w:val="000000"/>
                <w:sz w:val="20"/>
                <w:szCs w:val="20"/>
              </w:rPr>
            </w:pPr>
            <w:r w:rsidRPr="00E2688A">
              <w:rPr>
                <w:b/>
                <w:bCs/>
                <w:color w:val="000000"/>
                <w:sz w:val="20"/>
                <w:szCs w:val="20"/>
              </w:rPr>
              <w:t>2023 г.</w:t>
            </w:r>
          </w:p>
        </w:tc>
        <w:tc>
          <w:tcPr>
            <w:tcW w:w="459" w:type="pct"/>
            <w:shd w:val="clear" w:color="auto" w:fill="auto"/>
            <w:noWrap/>
            <w:vAlign w:val="center"/>
            <w:hideMark/>
          </w:tcPr>
          <w:p w14:paraId="20E41270" w14:textId="77777777" w:rsidR="007F3A32" w:rsidRPr="00E2688A" w:rsidRDefault="007F3A32" w:rsidP="007F3A32">
            <w:pPr>
              <w:jc w:val="center"/>
              <w:rPr>
                <w:b/>
                <w:bCs/>
                <w:color w:val="000000"/>
                <w:sz w:val="20"/>
                <w:szCs w:val="20"/>
              </w:rPr>
            </w:pPr>
            <w:r w:rsidRPr="00E2688A">
              <w:rPr>
                <w:b/>
                <w:bCs/>
                <w:color w:val="000000"/>
                <w:sz w:val="20"/>
                <w:szCs w:val="20"/>
              </w:rPr>
              <w:t>2024 г.</w:t>
            </w:r>
          </w:p>
        </w:tc>
        <w:tc>
          <w:tcPr>
            <w:tcW w:w="459" w:type="pct"/>
            <w:shd w:val="clear" w:color="auto" w:fill="auto"/>
            <w:noWrap/>
            <w:vAlign w:val="center"/>
            <w:hideMark/>
          </w:tcPr>
          <w:p w14:paraId="68A429C1" w14:textId="77777777" w:rsidR="007F3A32" w:rsidRPr="00E2688A" w:rsidRDefault="007F3A32" w:rsidP="007F3A32">
            <w:pPr>
              <w:jc w:val="center"/>
              <w:rPr>
                <w:b/>
                <w:bCs/>
                <w:color w:val="000000"/>
                <w:sz w:val="20"/>
                <w:szCs w:val="20"/>
              </w:rPr>
            </w:pPr>
            <w:r w:rsidRPr="00E2688A">
              <w:rPr>
                <w:b/>
                <w:bCs/>
                <w:color w:val="000000"/>
                <w:sz w:val="20"/>
                <w:szCs w:val="20"/>
              </w:rPr>
              <w:t>2025 г.</w:t>
            </w:r>
          </w:p>
        </w:tc>
        <w:tc>
          <w:tcPr>
            <w:tcW w:w="459" w:type="pct"/>
            <w:shd w:val="clear" w:color="auto" w:fill="auto"/>
            <w:noWrap/>
            <w:vAlign w:val="center"/>
            <w:hideMark/>
          </w:tcPr>
          <w:p w14:paraId="7CE2AD7F" w14:textId="77777777" w:rsidR="007F3A32" w:rsidRPr="00E2688A" w:rsidRDefault="007F3A32" w:rsidP="007F3A32">
            <w:pPr>
              <w:jc w:val="center"/>
              <w:rPr>
                <w:b/>
                <w:bCs/>
                <w:color w:val="000000"/>
                <w:sz w:val="20"/>
                <w:szCs w:val="20"/>
              </w:rPr>
            </w:pPr>
            <w:r w:rsidRPr="00E2688A">
              <w:rPr>
                <w:b/>
                <w:bCs/>
                <w:color w:val="000000"/>
                <w:sz w:val="20"/>
                <w:szCs w:val="20"/>
              </w:rPr>
              <w:t>2026 г.</w:t>
            </w:r>
          </w:p>
        </w:tc>
        <w:tc>
          <w:tcPr>
            <w:tcW w:w="459" w:type="pct"/>
            <w:shd w:val="clear" w:color="auto" w:fill="auto"/>
            <w:noWrap/>
            <w:vAlign w:val="center"/>
            <w:hideMark/>
          </w:tcPr>
          <w:p w14:paraId="1F26DFEB" w14:textId="77777777" w:rsidR="007F3A32" w:rsidRPr="00E2688A" w:rsidRDefault="007F3A32" w:rsidP="007F3A32">
            <w:pPr>
              <w:jc w:val="center"/>
              <w:rPr>
                <w:b/>
                <w:bCs/>
                <w:color w:val="000000"/>
                <w:sz w:val="20"/>
                <w:szCs w:val="20"/>
              </w:rPr>
            </w:pPr>
            <w:r w:rsidRPr="00E2688A">
              <w:rPr>
                <w:b/>
                <w:bCs/>
                <w:color w:val="000000"/>
                <w:sz w:val="20"/>
                <w:szCs w:val="20"/>
              </w:rPr>
              <w:t>2027 г.</w:t>
            </w:r>
          </w:p>
        </w:tc>
        <w:tc>
          <w:tcPr>
            <w:tcW w:w="459" w:type="pct"/>
            <w:shd w:val="clear" w:color="auto" w:fill="auto"/>
            <w:noWrap/>
            <w:vAlign w:val="center"/>
            <w:hideMark/>
          </w:tcPr>
          <w:p w14:paraId="3168FABC" w14:textId="77777777" w:rsidR="007F3A32" w:rsidRPr="00E2688A" w:rsidRDefault="007F3A32" w:rsidP="007F3A32">
            <w:pPr>
              <w:jc w:val="center"/>
              <w:rPr>
                <w:b/>
                <w:bCs/>
                <w:color w:val="000000"/>
                <w:sz w:val="20"/>
                <w:szCs w:val="20"/>
              </w:rPr>
            </w:pPr>
            <w:r w:rsidRPr="00E2688A">
              <w:rPr>
                <w:b/>
                <w:bCs/>
                <w:color w:val="000000"/>
                <w:sz w:val="20"/>
                <w:szCs w:val="20"/>
              </w:rPr>
              <w:t>2028 г.</w:t>
            </w:r>
          </w:p>
        </w:tc>
        <w:tc>
          <w:tcPr>
            <w:tcW w:w="459" w:type="pct"/>
            <w:shd w:val="clear" w:color="auto" w:fill="auto"/>
            <w:noWrap/>
            <w:vAlign w:val="center"/>
            <w:hideMark/>
          </w:tcPr>
          <w:p w14:paraId="2367D943" w14:textId="77777777" w:rsidR="007F3A32" w:rsidRPr="00E2688A" w:rsidRDefault="007F3A32" w:rsidP="007F3A32">
            <w:pPr>
              <w:jc w:val="center"/>
              <w:rPr>
                <w:b/>
                <w:bCs/>
                <w:color w:val="000000"/>
                <w:sz w:val="20"/>
                <w:szCs w:val="20"/>
              </w:rPr>
            </w:pPr>
            <w:r w:rsidRPr="00E2688A">
              <w:rPr>
                <w:b/>
                <w:bCs/>
                <w:color w:val="000000"/>
                <w:sz w:val="20"/>
                <w:szCs w:val="20"/>
              </w:rPr>
              <w:t>2029 г.</w:t>
            </w:r>
          </w:p>
        </w:tc>
        <w:tc>
          <w:tcPr>
            <w:tcW w:w="459" w:type="pct"/>
            <w:shd w:val="clear" w:color="auto" w:fill="auto"/>
            <w:noWrap/>
            <w:vAlign w:val="center"/>
            <w:hideMark/>
          </w:tcPr>
          <w:p w14:paraId="6206A672" w14:textId="77777777" w:rsidR="007F3A32" w:rsidRPr="00E2688A" w:rsidRDefault="007F3A32" w:rsidP="007F3A32">
            <w:pPr>
              <w:jc w:val="center"/>
              <w:rPr>
                <w:b/>
                <w:bCs/>
                <w:color w:val="000000"/>
                <w:sz w:val="20"/>
                <w:szCs w:val="20"/>
              </w:rPr>
            </w:pPr>
            <w:r w:rsidRPr="00E2688A">
              <w:rPr>
                <w:b/>
                <w:bCs/>
                <w:color w:val="000000"/>
                <w:sz w:val="20"/>
                <w:szCs w:val="20"/>
              </w:rPr>
              <w:t>2030 г.</w:t>
            </w:r>
          </w:p>
        </w:tc>
      </w:tr>
      <w:tr w:rsidR="007F3A32" w:rsidRPr="00E2688A" w14:paraId="243B37AF" w14:textId="77777777" w:rsidTr="007F3A32">
        <w:trPr>
          <w:trHeight w:val="283"/>
        </w:trPr>
        <w:tc>
          <w:tcPr>
            <w:tcW w:w="1327" w:type="pct"/>
            <w:shd w:val="clear" w:color="auto" w:fill="auto"/>
            <w:noWrap/>
            <w:vAlign w:val="center"/>
            <w:hideMark/>
          </w:tcPr>
          <w:p w14:paraId="22617F54" w14:textId="77777777" w:rsidR="007F3A32" w:rsidRPr="00E2688A" w:rsidRDefault="007F3A32" w:rsidP="007F3A32">
            <w:pPr>
              <w:jc w:val="center"/>
              <w:rPr>
                <w:color w:val="000000"/>
                <w:sz w:val="20"/>
                <w:szCs w:val="20"/>
              </w:rPr>
            </w:pPr>
            <w:r w:rsidRPr="00E2688A">
              <w:rPr>
                <w:color w:val="000000"/>
                <w:sz w:val="20"/>
                <w:szCs w:val="20"/>
              </w:rPr>
              <w:t>47:07:0722001:32753</w:t>
            </w:r>
          </w:p>
        </w:tc>
        <w:tc>
          <w:tcPr>
            <w:tcW w:w="459" w:type="pct"/>
            <w:shd w:val="clear" w:color="auto" w:fill="auto"/>
            <w:vAlign w:val="center"/>
            <w:hideMark/>
          </w:tcPr>
          <w:p w14:paraId="115E76CF" w14:textId="77777777" w:rsidR="007F3A32" w:rsidRPr="00E2688A" w:rsidRDefault="007F3A32" w:rsidP="007F3A32">
            <w:pPr>
              <w:jc w:val="center"/>
              <w:rPr>
                <w:color w:val="000000"/>
                <w:sz w:val="20"/>
                <w:szCs w:val="20"/>
              </w:rPr>
            </w:pPr>
            <w:r w:rsidRPr="00E2688A">
              <w:rPr>
                <w:color w:val="000000"/>
                <w:sz w:val="20"/>
                <w:szCs w:val="20"/>
              </w:rPr>
              <w:t>48,8</w:t>
            </w:r>
          </w:p>
        </w:tc>
        <w:tc>
          <w:tcPr>
            <w:tcW w:w="459" w:type="pct"/>
            <w:shd w:val="clear" w:color="auto" w:fill="auto"/>
            <w:vAlign w:val="center"/>
            <w:hideMark/>
          </w:tcPr>
          <w:p w14:paraId="7000AD00" w14:textId="77777777" w:rsidR="007F3A32" w:rsidRPr="00E2688A" w:rsidRDefault="007F3A32" w:rsidP="007F3A32">
            <w:pPr>
              <w:jc w:val="center"/>
              <w:rPr>
                <w:color w:val="000000"/>
                <w:sz w:val="20"/>
                <w:szCs w:val="20"/>
              </w:rPr>
            </w:pPr>
            <w:r w:rsidRPr="00E2688A">
              <w:rPr>
                <w:color w:val="000000"/>
                <w:sz w:val="20"/>
                <w:szCs w:val="20"/>
              </w:rPr>
              <w:t>48,8</w:t>
            </w:r>
          </w:p>
        </w:tc>
        <w:tc>
          <w:tcPr>
            <w:tcW w:w="459" w:type="pct"/>
            <w:shd w:val="clear" w:color="auto" w:fill="auto"/>
            <w:vAlign w:val="center"/>
            <w:hideMark/>
          </w:tcPr>
          <w:p w14:paraId="64F9D5FA" w14:textId="77777777" w:rsidR="007F3A32" w:rsidRPr="00E2688A" w:rsidRDefault="007F3A32" w:rsidP="007F3A32">
            <w:pPr>
              <w:jc w:val="center"/>
              <w:rPr>
                <w:color w:val="000000"/>
                <w:sz w:val="20"/>
                <w:szCs w:val="20"/>
              </w:rPr>
            </w:pPr>
            <w:r w:rsidRPr="00E2688A">
              <w:rPr>
                <w:color w:val="000000"/>
                <w:sz w:val="20"/>
                <w:szCs w:val="20"/>
              </w:rPr>
              <w:t>48,8</w:t>
            </w:r>
          </w:p>
        </w:tc>
        <w:tc>
          <w:tcPr>
            <w:tcW w:w="459" w:type="pct"/>
            <w:shd w:val="clear" w:color="auto" w:fill="auto"/>
            <w:vAlign w:val="center"/>
            <w:hideMark/>
          </w:tcPr>
          <w:p w14:paraId="5F92D71F" w14:textId="77777777" w:rsidR="007F3A32" w:rsidRPr="00E2688A" w:rsidRDefault="007F3A32" w:rsidP="007F3A32">
            <w:pPr>
              <w:jc w:val="center"/>
              <w:rPr>
                <w:color w:val="000000"/>
                <w:sz w:val="20"/>
                <w:szCs w:val="20"/>
              </w:rPr>
            </w:pPr>
            <w:r w:rsidRPr="00E2688A">
              <w:rPr>
                <w:color w:val="000000"/>
                <w:sz w:val="20"/>
                <w:szCs w:val="20"/>
              </w:rPr>
              <w:t>48,8</w:t>
            </w:r>
          </w:p>
        </w:tc>
        <w:tc>
          <w:tcPr>
            <w:tcW w:w="459" w:type="pct"/>
            <w:shd w:val="clear" w:color="auto" w:fill="auto"/>
            <w:vAlign w:val="center"/>
            <w:hideMark/>
          </w:tcPr>
          <w:p w14:paraId="1F53B168" w14:textId="77777777" w:rsidR="007F3A32" w:rsidRPr="00E2688A" w:rsidRDefault="007F3A32" w:rsidP="007F3A32">
            <w:pPr>
              <w:jc w:val="center"/>
              <w:rPr>
                <w:color w:val="000000"/>
                <w:sz w:val="20"/>
                <w:szCs w:val="20"/>
              </w:rPr>
            </w:pPr>
            <w:r w:rsidRPr="00E2688A">
              <w:rPr>
                <w:color w:val="000000"/>
                <w:sz w:val="20"/>
                <w:szCs w:val="20"/>
              </w:rPr>
              <w:t>48,8</w:t>
            </w:r>
          </w:p>
        </w:tc>
        <w:tc>
          <w:tcPr>
            <w:tcW w:w="459" w:type="pct"/>
            <w:shd w:val="clear" w:color="auto" w:fill="auto"/>
            <w:vAlign w:val="center"/>
            <w:hideMark/>
          </w:tcPr>
          <w:p w14:paraId="68C9A0E5" w14:textId="77777777" w:rsidR="007F3A32" w:rsidRPr="00E2688A" w:rsidRDefault="007F3A32" w:rsidP="007F3A32">
            <w:pPr>
              <w:jc w:val="center"/>
              <w:rPr>
                <w:color w:val="000000"/>
                <w:sz w:val="20"/>
                <w:szCs w:val="20"/>
              </w:rPr>
            </w:pPr>
            <w:r w:rsidRPr="00E2688A">
              <w:rPr>
                <w:color w:val="000000"/>
                <w:sz w:val="20"/>
                <w:szCs w:val="20"/>
              </w:rPr>
              <w:t>48,8</w:t>
            </w:r>
          </w:p>
        </w:tc>
        <w:tc>
          <w:tcPr>
            <w:tcW w:w="459" w:type="pct"/>
            <w:shd w:val="clear" w:color="auto" w:fill="auto"/>
            <w:vAlign w:val="center"/>
            <w:hideMark/>
          </w:tcPr>
          <w:p w14:paraId="1A2E6149" w14:textId="77777777" w:rsidR="007F3A32" w:rsidRPr="00E2688A" w:rsidRDefault="007F3A32" w:rsidP="007F3A32">
            <w:pPr>
              <w:jc w:val="center"/>
              <w:rPr>
                <w:color w:val="000000"/>
                <w:sz w:val="20"/>
                <w:szCs w:val="20"/>
              </w:rPr>
            </w:pPr>
            <w:r w:rsidRPr="00E2688A">
              <w:rPr>
                <w:color w:val="000000"/>
                <w:sz w:val="20"/>
                <w:szCs w:val="20"/>
              </w:rPr>
              <w:t>48,8</w:t>
            </w:r>
          </w:p>
        </w:tc>
        <w:tc>
          <w:tcPr>
            <w:tcW w:w="459" w:type="pct"/>
            <w:shd w:val="clear" w:color="auto" w:fill="auto"/>
            <w:vAlign w:val="center"/>
            <w:hideMark/>
          </w:tcPr>
          <w:p w14:paraId="0056FD2C" w14:textId="77777777" w:rsidR="007F3A32" w:rsidRPr="00E2688A" w:rsidRDefault="007F3A32" w:rsidP="007F3A32">
            <w:pPr>
              <w:jc w:val="center"/>
              <w:rPr>
                <w:color w:val="000000"/>
                <w:sz w:val="20"/>
                <w:szCs w:val="20"/>
              </w:rPr>
            </w:pPr>
            <w:r w:rsidRPr="00E2688A">
              <w:rPr>
                <w:color w:val="000000"/>
                <w:sz w:val="20"/>
                <w:szCs w:val="20"/>
              </w:rPr>
              <w:t>48,8</w:t>
            </w:r>
          </w:p>
        </w:tc>
      </w:tr>
      <w:tr w:rsidR="007F3A32" w:rsidRPr="00E2688A" w14:paraId="4228DDD6" w14:textId="77777777" w:rsidTr="007F3A32">
        <w:trPr>
          <w:trHeight w:val="283"/>
        </w:trPr>
        <w:tc>
          <w:tcPr>
            <w:tcW w:w="1327" w:type="pct"/>
            <w:shd w:val="clear" w:color="auto" w:fill="auto"/>
            <w:noWrap/>
            <w:vAlign w:val="center"/>
            <w:hideMark/>
          </w:tcPr>
          <w:p w14:paraId="0ED3FEFC" w14:textId="77777777" w:rsidR="007F3A32" w:rsidRPr="00E2688A" w:rsidRDefault="007F3A32" w:rsidP="007F3A32">
            <w:pPr>
              <w:jc w:val="center"/>
              <w:rPr>
                <w:color w:val="000000"/>
                <w:sz w:val="20"/>
                <w:szCs w:val="20"/>
              </w:rPr>
            </w:pPr>
            <w:r w:rsidRPr="00E2688A">
              <w:rPr>
                <w:color w:val="000000"/>
                <w:sz w:val="20"/>
                <w:szCs w:val="20"/>
              </w:rPr>
              <w:t>47:07:0722001:511</w:t>
            </w:r>
          </w:p>
        </w:tc>
        <w:tc>
          <w:tcPr>
            <w:tcW w:w="459" w:type="pct"/>
            <w:shd w:val="clear" w:color="auto" w:fill="auto"/>
            <w:vAlign w:val="center"/>
            <w:hideMark/>
          </w:tcPr>
          <w:p w14:paraId="75E9B334" w14:textId="77777777" w:rsidR="007F3A32" w:rsidRPr="00E2688A" w:rsidRDefault="007F3A32" w:rsidP="007F3A32">
            <w:pPr>
              <w:jc w:val="center"/>
              <w:rPr>
                <w:color w:val="000000"/>
                <w:sz w:val="20"/>
                <w:szCs w:val="20"/>
              </w:rPr>
            </w:pPr>
            <w:r w:rsidRPr="00E2688A">
              <w:rPr>
                <w:color w:val="000000"/>
                <w:sz w:val="20"/>
                <w:szCs w:val="20"/>
              </w:rPr>
              <w:t>8,7</w:t>
            </w:r>
          </w:p>
        </w:tc>
        <w:tc>
          <w:tcPr>
            <w:tcW w:w="459" w:type="pct"/>
            <w:shd w:val="clear" w:color="auto" w:fill="auto"/>
            <w:vAlign w:val="center"/>
            <w:hideMark/>
          </w:tcPr>
          <w:p w14:paraId="218CD1CC" w14:textId="77777777" w:rsidR="007F3A32" w:rsidRPr="00E2688A" w:rsidRDefault="007F3A32" w:rsidP="007F3A32">
            <w:pPr>
              <w:jc w:val="center"/>
              <w:rPr>
                <w:color w:val="000000"/>
                <w:sz w:val="20"/>
                <w:szCs w:val="20"/>
              </w:rPr>
            </w:pPr>
            <w:r w:rsidRPr="00E2688A">
              <w:rPr>
                <w:color w:val="000000"/>
                <w:sz w:val="20"/>
                <w:szCs w:val="20"/>
              </w:rPr>
              <w:t>50,3</w:t>
            </w:r>
          </w:p>
        </w:tc>
        <w:tc>
          <w:tcPr>
            <w:tcW w:w="459" w:type="pct"/>
            <w:shd w:val="clear" w:color="auto" w:fill="auto"/>
            <w:vAlign w:val="center"/>
            <w:hideMark/>
          </w:tcPr>
          <w:p w14:paraId="325934FC" w14:textId="77777777" w:rsidR="007F3A32" w:rsidRPr="00E2688A" w:rsidRDefault="007F3A32" w:rsidP="007F3A32">
            <w:pPr>
              <w:jc w:val="center"/>
              <w:rPr>
                <w:color w:val="000000"/>
                <w:sz w:val="20"/>
                <w:szCs w:val="20"/>
              </w:rPr>
            </w:pPr>
            <w:r w:rsidRPr="00E2688A">
              <w:rPr>
                <w:color w:val="000000"/>
                <w:sz w:val="20"/>
                <w:szCs w:val="20"/>
              </w:rPr>
              <w:t>50,3</w:t>
            </w:r>
          </w:p>
        </w:tc>
        <w:tc>
          <w:tcPr>
            <w:tcW w:w="459" w:type="pct"/>
            <w:shd w:val="clear" w:color="auto" w:fill="auto"/>
            <w:vAlign w:val="center"/>
            <w:hideMark/>
          </w:tcPr>
          <w:p w14:paraId="23527207" w14:textId="77777777" w:rsidR="007F3A32" w:rsidRPr="00E2688A" w:rsidRDefault="007F3A32" w:rsidP="007F3A32">
            <w:pPr>
              <w:jc w:val="center"/>
              <w:rPr>
                <w:color w:val="000000"/>
                <w:sz w:val="20"/>
                <w:szCs w:val="20"/>
              </w:rPr>
            </w:pPr>
            <w:r w:rsidRPr="00E2688A">
              <w:rPr>
                <w:color w:val="000000"/>
                <w:sz w:val="20"/>
                <w:szCs w:val="20"/>
              </w:rPr>
              <w:t>50,3</w:t>
            </w:r>
          </w:p>
        </w:tc>
        <w:tc>
          <w:tcPr>
            <w:tcW w:w="459" w:type="pct"/>
            <w:shd w:val="clear" w:color="auto" w:fill="auto"/>
            <w:vAlign w:val="center"/>
            <w:hideMark/>
          </w:tcPr>
          <w:p w14:paraId="2CED3F26" w14:textId="77777777" w:rsidR="007F3A32" w:rsidRPr="00E2688A" w:rsidRDefault="007F3A32" w:rsidP="007F3A32">
            <w:pPr>
              <w:jc w:val="center"/>
              <w:rPr>
                <w:color w:val="000000"/>
                <w:sz w:val="20"/>
                <w:szCs w:val="20"/>
              </w:rPr>
            </w:pPr>
            <w:r w:rsidRPr="00E2688A">
              <w:rPr>
                <w:color w:val="000000"/>
                <w:sz w:val="20"/>
                <w:szCs w:val="20"/>
              </w:rPr>
              <w:t>50,3</w:t>
            </w:r>
          </w:p>
        </w:tc>
        <w:tc>
          <w:tcPr>
            <w:tcW w:w="459" w:type="pct"/>
            <w:shd w:val="clear" w:color="auto" w:fill="auto"/>
            <w:vAlign w:val="center"/>
            <w:hideMark/>
          </w:tcPr>
          <w:p w14:paraId="249C6F05" w14:textId="77777777" w:rsidR="007F3A32" w:rsidRPr="00E2688A" w:rsidRDefault="007F3A32" w:rsidP="007F3A32">
            <w:pPr>
              <w:jc w:val="center"/>
              <w:rPr>
                <w:color w:val="000000"/>
                <w:sz w:val="20"/>
                <w:szCs w:val="20"/>
              </w:rPr>
            </w:pPr>
            <w:r w:rsidRPr="00E2688A">
              <w:rPr>
                <w:color w:val="000000"/>
                <w:sz w:val="20"/>
                <w:szCs w:val="20"/>
              </w:rPr>
              <w:t>50,3</w:t>
            </w:r>
          </w:p>
        </w:tc>
        <w:tc>
          <w:tcPr>
            <w:tcW w:w="459" w:type="pct"/>
            <w:shd w:val="clear" w:color="auto" w:fill="auto"/>
            <w:vAlign w:val="center"/>
            <w:hideMark/>
          </w:tcPr>
          <w:p w14:paraId="205BE0F8" w14:textId="77777777" w:rsidR="007F3A32" w:rsidRPr="00E2688A" w:rsidRDefault="007F3A32" w:rsidP="007F3A32">
            <w:pPr>
              <w:jc w:val="center"/>
              <w:rPr>
                <w:color w:val="000000"/>
                <w:sz w:val="20"/>
                <w:szCs w:val="20"/>
              </w:rPr>
            </w:pPr>
            <w:r w:rsidRPr="00E2688A">
              <w:rPr>
                <w:color w:val="000000"/>
                <w:sz w:val="20"/>
                <w:szCs w:val="20"/>
              </w:rPr>
              <w:t>50,3</w:t>
            </w:r>
          </w:p>
        </w:tc>
        <w:tc>
          <w:tcPr>
            <w:tcW w:w="459" w:type="pct"/>
            <w:shd w:val="clear" w:color="auto" w:fill="auto"/>
            <w:vAlign w:val="center"/>
            <w:hideMark/>
          </w:tcPr>
          <w:p w14:paraId="7FD24EE0" w14:textId="77777777" w:rsidR="007F3A32" w:rsidRPr="00E2688A" w:rsidRDefault="007F3A32" w:rsidP="007F3A32">
            <w:pPr>
              <w:jc w:val="center"/>
              <w:rPr>
                <w:color w:val="000000"/>
                <w:sz w:val="20"/>
                <w:szCs w:val="20"/>
              </w:rPr>
            </w:pPr>
            <w:r w:rsidRPr="00E2688A">
              <w:rPr>
                <w:color w:val="000000"/>
                <w:sz w:val="20"/>
                <w:szCs w:val="20"/>
              </w:rPr>
              <w:t>50,3</w:t>
            </w:r>
          </w:p>
        </w:tc>
      </w:tr>
      <w:tr w:rsidR="007F3A32" w:rsidRPr="00E2688A" w14:paraId="05B29582" w14:textId="77777777" w:rsidTr="007F3A32">
        <w:trPr>
          <w:trHeight w:val="283"/>
        </w:trPr>
        <w:tc>
          <w:tcPr>
            <w:tcW w:w="1327" w:type="pct"/>
            <w:shd w:val="clear" w:color="auto" w:fill="auto"/>
            <w:vAlign w:val="center"/>
            <w:hideMark/>
          </w:tcPr>
          <w:p w14:paraId="34D33B53" w14:textId="77777777" w:rsidR="007F3A32" w:rsidRPr="00E2688A" w:rsidRDefault="007F3A32" w:rsidP="007F3A32">
            <w:pPr>
              <w:jc w:val="center"/>
              <w:rPr>
                <w:color w:val="000000"/>
                <w:sz w:val="20"/>
                <w:szCs w:val="20"/>
              </w:rPr>
            </w:pPr>
            <w:r w:rsidRPr="00E2688A">
              <w:rPr>
                <w:color w:val="000000"/>
                <w:sz w:val="20"/>
                <w:szCs w:val="20"/>
              </w:rPr>
              <w:t xml:space="preserve">47:07:0722001:9759 / </w:t>
            </w:r>
          </w:p>
          <w:p w14:paraId="2697BE2A" w14:textId="77777777" w:rsidR="007F3A32" w:rsidRPr="00E2688A" w:rsidRDefault="007F3A32" w:rsidP="007F3A32">
            <w:pPr>
              <w:jc w:val="center"/>
              <w:rPr>
                <w:color w:val="000000"/>
                <w:sz w:val="20"/>
                <w:szCs w:val="20"/>
              </w:rPr>
            </w:pPr>
            <w:r w:rsidRPr="00E2688A">
              <w:rPr>
                <w:color w:val="000000"/>
                <w:sz w:val="20"/>
                <w:szCs w:val="20"/>
              </w:rPr>
              <w:t>47:07:0722001:9760</w:t>
            </w:r>
          </w:p>
        </w:tc>
        <w:tc>
          <w:tcPr>
            <w:tcW w:w="459" w:type="pct"/>
            <w:shd w:val="clear" w:color="auto" w:fill="auto"/>
            <w:vAlign w:val="center"/>
            <w:hideMark/>
          </w:tcPr>
          <w:p w14:paraId="26671106" w14:textId="77777777" w:rsidR="007F3A32" w:rsidRPr="00E2688A" w:rsidRDefault="007F3A32" w:rsidP="007F3A32">
            <w:pPr>
              <w:jc w:val="center"/>
              <w:rPr>
                <w:color w:val="000000"/>
                <w:sz w:val="20"/>
                <w:szCs w:val="20"/>
              </w:rPr>
            </w:pPr>
            <w:r w:rsidRPr="00E2688A">
              <w:rPr>
                <w:color w:val="000000"/>
                <w:sz w:val="20"/>
                <w:szCs w:val="20"/>
              </w:rPr>
              <w:t>0</w:t>
            </w:r>
          </w:p>
        </w:tc>
        <w:tc>
          <w:tcPr>
            <w:tcW w:w="459" w:type="pct"/>
            <w:shd w:val="clear" w:color="auto" w:fill="auto"/>
            <w:vAlign w:val="center"/>
            <w:hideMark/>
          </w:tcPr>
          <w:p w14:paraId="5B04DCC2" w14:textId="77777777" w:rsidR="007F3A32" w:rsidRPr="00E2688A" w:rsidRDefault="007F3A32" w:rsidP="007F3A32">
            <w:pPr>
              <w:jc w:val="center"/>
              <w:rPr>
                <w:color w:val="000000"/>
                <w:sz w:val="20"/>
                <w:szCs w:val="20"/>
              </w:rPr>
            </w:pPr>
            <w:r w:rsidRPr="00E2688A">
              <w:rPr>
                <w:color w:val="000000"/>
                <w:sz w:val="20"/>
                <w:szCs w:val="20"/>
              </w:rPr>
              <w:t>0</w:t>
            </w:r>
          </w:p>
        </w:tc>
        <w:tc>
          <w:tcPr>
            <w:tcW w:w="459" w:type="pct"/>
            <w:shd w:val="clear" w:color="auto" w:fill="auto"/>
            <w:vAlign w:val="center"/>
            <w:hideMark/>
          </w:tcPr>
          <w:p w14:paraId="6495E68D" w14:textId="77777777" w:rsidR="007F3A32" w:rsidRPr="00E2688A" w:rsidRDefault="007F3A32" w:rsidP="007F3A32">
            <w:pPr>
              <w:jc w:val="center"/>
              <w:rPr>
                <w:color w:val="000000"/>
                <w:sz w:val="20"/>
                <w:szCs w:val="20"/>
              </w:rPr>
            </w:pPr>
            <w:r w:rsidRPr="00E2688A">
              <w:rPr>
                <w:color w:val="000000"/>
                <w:sz w:val="20"/>
                <w:szCs w:val="20"/>
              </w:rPr>
              <w:t>25,2</w:t>
            </w:r>
          </w:p>
        </w:tc>
        <w:tc>
          <w:tcPr>
            <w:tcW w:w="459" w:type="pct"/>
            <w:shd w:val="clear" w:color="auto" w:fill="auto"/>
            <w:vAlign w:val="center"/>
            <w:hideMark/>
          </w:tcPr>
          <w:p w14:paraId="65BA9486" w14:textId="77777777" w:rsidR="007F3A32" w:rsidRPr="00E2688A" w:rsidRDefault="007F3A32" w:rsidP="007F3A32">
            <w:pPr>
              <w:jc w:val="center"/>
              <w:rPr>
                <w:color w:val="000000"/>
                <w:sz w:val="20"/>
                <w:szCs w:val="20"/>
              </w:rPr>
            </w:pPr>
            <w:r w:rsidRPr="00E2688A">
              <w:rPr>
                <w:color w:val="000000"/>
                <w:sz w:val="20"/>
                <w:szCs w:val="20"/>
              </w:rPr>
              <w:t>25,2</w:t>
            </w:r>
          </w:p>
        </w:tc>
        <w:tc>
          <w:tcPr>
            <w:tcW w:w="459" w:type="pct"/>
            <w:shd w:val="clear" w:color="auto" w:fill="auto"/>
            <w:vAlign w:val="center"/>
            <w:hideMark/>
          </w:tcPr>
          <w:p w14:paraId="41E0C8B3" w14:textId="77777777" w:rsidR="007F3A32" w:rsidRPr="00E2688A" w:rsidRDefault="007F3A32" w:rsidP="007F3A32">
            <w:pPr>
              <w:jc w:val="center"/>
              <w:rPr>
                <w:color w:val="000000"/>
                <w:sz w:val="20"/>
                <w:szCs w:val="20"/>
              </w:rPr>
            </w:pPr>
            <w:r w:rsidRPr="00E2688A">
              <w:rPr>
                <w:color w:val="000000"/>
                <w:sz w:val="20"/>
                <w:szCs w:val="20"/>
              </w:rPr>
              <w:t>25,2</w:t>
            </w:r>
          </w:p>
        </w:tc>
        <w:tc>
          <w:tcPr>
            <w:tcW w:w="459" w:type="pct"/>
            <w:shd w:val="clear" w:color="auto" w:fill="auto"/>
            <w:vAlign w:val="center"/>
            <w:hideMark/>
          </w:tcPr>
          <w:p w14:paraId="678043B5" w14:textId="77777777" w:rsidR="007F3A32" w:rsidRPr="00E2688A" w:rsidRDefault="007F3A32" w:rsidP="007F3A32">
            <w:pPr>
              <w:jc w:val="center"/>
              <w:rPr>
                <w:color w:val="000000"/>
                <w:sz w:val="20"/>
                <w:szCs w:val="20"/>
              </w:rPr>
            </w:pPr>
            <w:r w:rsidRPr="00E2688A">
              <w:rPr>
                <w:color w:val="000000"/>
                <w:sz w:val="20"/>
                <w:szCs w:val="20"/>
              </w:rPr>
              <w:t>25,2</w:t>
            </w:r>
          </w:p>
        </w:tc>
        <w:tc>
          <w:tcPr>
            <w:tcW w:w="459" w:type="pct"/>
            <w:shd w:val="clear" w:color="auto" w:fill="auto"/>
            <w:vAlign w:val="center"/>
            <w:hideMark/>
          </w:tcPr>
          <w:p w14:paraId="3EB257F0" w14:textId="77777777" w:rsidR="007F3A32" w:rsidRPr="00E2688A" w:rsidRDefault="007F3A32" w:rsidP="007F3A32">
            <w:pPr>
              <w:jc w:val="center"/>
              <w:rPr>
                <w:color w:val="000000"/>
                <w:sz w:val="20"/>
                <w:szCs w:val="20"/>
              </w:rPr>
            </w:pPr>
            <w:r w:rsidRPr="00E2688A">
              <w:rPr>
                <w:color w:val="000000"/>
                <w:sz w:val="20"/>
                <w:szCs w:val="20"/>
              </w:rPr>
              <w:t>25,2</w:t>
            </w:r>
          </w:p>
        </w:tc>
        <w:tc>
          <w:tcPr>
            <w:tcW w:w="459" w:type="pct"/>
            <w:shd w:val="clear" w:color="auto" w:fill="auto"/>
            <w:vAlign w:val="center"/>
            <w:hideMark/>
          </w:tcPr>
          <w:p w14:paraId="5AE45C37" w14:textId="77777777" w:rsidR="007F3A32" w:rsidRPr="00E2688A" w:rsidRDefault="007F3A32" w:rsidP="007F3A32">
            <w:pPr>
              <w:jc w:val="center"/>
              <w:rPr>
                <w:color w:val="000000"/>
                <w:sz w:val="20"/>
                <w:szCs w:val="20"/>
              </w:rPr>
            </w:pPr>
            <w:r w:rsidRPr="00E2688A">
              <w:rPr>
                <w:color w:val="000000"/>
                <w:sz w:val="20"/>
                <w:szCs w:val="20"/>
              </w:rPr>
              <w:t>25,2</w:t>
            </w:r>
          </w:p>
        </w:tc>
      </w:tr>
      <w:tr w:rsidR="007F3A32" w:rsidRPr="00E2688A" w14:paraId="74680253" w14:textId="77777777" w:rsidTr="007F3A32">
        <w:trPr>
          <w:trHeight w:val="283"/>
        </w:trPr>
        <w:tc>
          <w:tcPr>
            <w:tcW w:w="1327" w:type="pct"/>
            <w:shd w:val="clear" w:color="auto" w:fill="auto"/>
            <w:noWrap/>
            <w:vAlign w:val="center"/>
            <w:hideMark/>
          </w:tcPr>
          <w:p w14:paraId="2F1E4271" w14:textId="77777777" w:rsidR="007F3A32" w:rsidRPr="00E2688A" w:rsidRDefault="007F3A32" w:rsidP="007F3A32">
            <w:pPr>
              <w:jc w:val="center"/>
              <w:rPr>
                <w:color w:val="000000"/>
                <w:sz w:val="20"/>
                <w:szCs w:val="20"/>
              </w:rPr>
            </w:pPr>
            <w:r w:rsidRPr="00E2688A">
              <w:rPr>
                <w:color w:val="000000"/>
                <w:sz w:val="20"/>
                <w:szCs w:val="20"/>
              </w:rPr>
              <w:t>47:07:0722001:873</w:t>
            </w:r>
          </w:p>
        </w:tc>
        <w:tc>
          <w:tcPr>
            <w:tcW w:w="459" w:type="pct"/>
            <w:shd w:val="clear" w:color="auto" w:fill="auto"/>
            <w:vAlign w:val="center"/>
            <w:hideMark/>
          </w:tcPr>
          <w:p w14:paraId="36E7B4F4" w14:textId="77777777" w:rsidR="007F3A32" w:rsidRPr="00E2688A" w:rsidRDefault="007F3A32" w:rsidP="007F3A32">
            <w:pPr>
              <w:jc w:val="center"/>
              <w:rPr>
                <w:color w:val="000000"/>
                <w:sz w:val="20"/>
                <w:szCs w:val="20"/>
              </w:rPr>
            </w:pPr>
            <w:r w:rsidRPr="00E2688A">
              <w:rPr>
                <w:color w:val="000000"/>
                <w:sz w:val="20"/>
                <w:szCs w:val="20"/>
              </w:rPr>
              <w:t>25,4</w:t>
            </w:r>
          </w:p>
        </w:tc>
        <w:tc>
          <w:tcPr>
            <w:tcW w:w="459" w:type="pct"/>
            <w:shd w:val="clear" w:color="auto" w:fill="auto"/>
            <w:vAlign w:val="center"/>
            <w:hideMark/>
          </w:tcPr>
          <w:p w14:paraId="7215CE8D" w14:textId="77777777" w:rsidR="007F3A32" w:rsidRPr="00E2688A" w:rsidRDefault="007F3A32" w:rsidP="007F3A32">
            <w:pPr>
              <w:jc w:val="center"/>
              <w:rPr>
                <w:color w:val="000000"/>
                <w:sz w:val="20"/>
                <w:szCs w:val="20"/>
              </w:rPr>
            </w:pPr>
            <w:r w:rsidRPr="00E2688A">
              <w:rPr>
                <w:color w:val="000000"/>
                <w:sz w:val="20"/>
                <w:szCs w:val="20"/>
              </w:rPr>
              <w:t>25,4</w:t>
            </w:r>
          </w:p>
        </w:tc>
        <w:tc>
          <w:tcPr>
            <w:tcW w:w="459" w:type="pct"/>
            <w:shd w:val="clear" w:color="auto" w:fill="auto"/>
            <w:vAlign w:val="center"/>
            <w:hideMark/>
          </w:tcPr>
          <w:p w14:paraId="49A1F63A" w14:textId="77777777" w:rsidR="007F3A32" w:rsidRPr="00E2688A" w:rsidRDefault="007F3A32" w:rsidP="007F3A32">
            <w:pPr>
              <w:jc w:val="center"/>
              <w:rPr>
                <w:color w:val="000000"/>
                <w:sz w:val="20"/>
                <w:szCs w:val="20"/>
              </w:rPr>
            </w:pPr>
            <w:r w:rsidRPr="00E2688A">
              <w:rPr>
                <w:color w:val="000000"/>
                <w:sz w:val="20"/>
                <w:szCs w:val="20"/>
              </w:rPr>
              <w:t>25,4</w:t>
            </w:r>
          </w:p>
        </w:tc>
        <w:tc>
          <w:tcPr>
            <w:tcW w:w="459" w:type="pct"/>
            <w:shd w:val="clear" w:color="auto" w:fill="auto"/>
            <w:vAlign w:val="center"/>
            <w:hideMark/>
          </w:tcPr>
          <w:p w14:paraId="656FE469" w14:textId="77777777" w:rsidR="007F3A32" w:rsidRPr="00E2688A" w:rsidRDefault="007F3A32" w:rsidP="007F3A32">
            <w:pPr>
              <w:jc w:val="center"/>
              <w:rPr>
                <w:color w:val="000000"/>
                <w:sz w:val="20"/>
                <w:szCs w:val="20"/>
              </w:rPr>
            </w:pPr>
            <w:r w:rsidRPr="00E2688A">
              <w:rPr>
                <w:color w:val="000000"/>
                <w:sz w:val="20"/>
                <w:szCs w:val="20"/>
              </w:rPr>
              <w:t>25,4</w:t>
            </w:r>
          </w:p>
        </w:tc>
        <w:tc>
          <w:tcPr>
            <w:tcW w:w="459" w:type="pct"/>
            <w:shd w:val="clear" w:color="auto" w:fill="auto"/>
            <w:vAlign w:val="center"/>
            <w:hideMark/>
          </w:tcPr>
          <w:p w14:paraId="109A8C14" w14:textId="77777777" w:rsidR="007F3A32" w:rsidRPr="00E2688A" w:rsidRDefault="007F3A32" w:rsidP="007F3A32">
            <w:pPr>
              <w:jc w:val="center"/>
              <w:rPr>
                <w:color w:val="000000"/>
                <w:sz w:val="20"/>
                <w:szCs w:val="20"/>
              </w:rPr>
            </w:pPr>
            <w:r w:rsidRPr="00E2688A">
              <w:rPr>
                <w:color w:val="000000"/>
                <w:sz w:val="20"/>
                <w:szCs w:val="20"/>
              </w:rPr>
              <w:t>25,4</w:t>
            </w:r>
          </w:p>
        </w:tc>
        <w:tc>
          <w:tcPr>
            <w:tcW w:w="459" w:type="pct"/>
            <w:shd w:val="clear" w:color="auto" w:fill="auto"/>
            <w:vAlign w:val="center"/>
            <w:hideMark/>
          </w:tcPr>
          <w:p w14:paraId="13FC9F61" w14:textId="77777777" w:rsidR="007F3A32" w:rsidRPr="00E2688A" w:rsidRDefault="007F3A32" w:rsidP="007F3A32">
            <w:pPr>
              <w:jc w:val="center"/>
              <w:rPr>
                <w:color w:val="000000"/>
                <w:sz w:val="20"/>
                <w:szCs w:val="20"/>
              </w:rPr>
            </w:pPr>
            <w:r w:rsidRPr="00E2688A">
              <w:rPr>
                <w:color w:val="000000"/>
                <w:sz w:val="20"/>
                <w:szCs w:val="20"/>
              </w:rPr>
              <w:t>25,4</w:t>
            </w:r>
          </w:p>
        </w:tc>
        <w:tc>
          <w:tcPr>
            <w:tcW w:w="459" w:type="pct"/>
            <w:shd w:val="clear" w:color="auto" w:fill="auto"/>
            <w:vAlign w:val="center"/>
            <w:hideMark/>
          </w:tcPr>
          <w:p w14:paraId="5D7B03FC" w14:textId="77777777" w:rsidR="007F3A32" w:rsidRPr="00E2688A" w:rsidRDefault="007F3A32" w:rsidP="007F3A32">
            <w:pPr>
              <w:jc w:val="center"/>
              <w:rPr>
                <w:color w:val="000000"/>
                <w:sz w:val="20"/>
                <w:szCs w:val="20"/>
              </w:rPr>
            </w:pPr>
            <w:r w:rsidRPr="00E2688A">
              <w:rPr>
                <w:color w:val="000000"/>
                <w:sz w:val="20"/>
                <w:szCs w:val="20"/>
              </w:rPr>
              <w:t>25,4</w:t>
            </w:r>
          </w:p>
        </w:tc>
        <w:tc>
          <w:tcPr>
            <w:tcW w:w="459" w:type="pct"/>
            <w:shd w:val="clear" w:color="auto" w:fill="auto"/>
            <w:vAlign w:val="center"/>
            <w:hideMark/>
          </w:tcPr>
          <w:p w14:paraId="5354B9C8" w14:textId="77777777" w:rsidR="007F3A32" w:rsidRPr="00E2688A" w:rsidRDefault="007F3A32" w:rsidP="007F3A32">
            <w:pPr>
              <w:jc w:val="center"/>
              <w:rPr>
                <w:color w:val="000000"/>
                <w:sz w:val="20"/>
                <w:szCs w:val="20"/>
              </w:rPr>
            </w:pPr>
            <w:r w:rsidRPr="00E2688A">
              <w:rPr>
                <w:color w:val="000000"/>
                <w:sz w:val="20"/>
                <w:szCs w:val="20"/>
              </w:rPr>
              <w:t>25,4</w:t>
            </w:r>
          </w:p>
        </w:tc>
      </w:tr>
      <w:tr w:rsidR="007F3A32" w:rsidRPr="00E2688A" w14:paraId="21CC4B99" w14:textId="77777777" w:rsidTr="007F3A32">
        <w:trPr>
          <w:trHeight w:val="283"/>
        </w:trPr>
        <w:tc>
          <w:tcPr>
            <w:tcW w:w="1327" w:type="pct"/>
            <w:shd w:val="clear" w:color="auto" w:fill="auto"/>
            <w:noWrap/>
            <w:vAlign w:val="center"/>
            <w:hideMark/>
          </w:tcPr>
          <w:p w14:paraId="552E0DBB" w14:textId="77777777" w:rsidR="007F3A32" w:rsidRPr="00E2688A" w:rsidRDefault="007F3A32" w:rsidP="007F3A32">
            <w:pPr>
              <w:jc w:val="center"/>
              <w:rPr>
                <w:color w:val="000000"/>
                <w:sz w:val="20"/>
                <w:szCs w:val="20"/>
              </w:rPr>
            </w:pPr>
            <w:r w:rsidRPr="00E2688A">
              <w:rPr>
                <w:color w:val="000000"/>
                <w:sz w:val="20"/>
                <w:szCs w:val="20"/>
              </w:rPr>
              <w:t>47:07:0722001:871</w:t>
            </w:r>
          </w:p>
        </w:tc>
        <w:tc>
          <w:tcPr>
            <w:tcW w:w="459" w:type="pct"/>
            <w:shd w:val="clear" w:color="auto" w:fill="auto"/>
            <w:vAlign w:val="center"/>
            <w:hideMark/>
          </w:tcPr>
          <w:p w14:paraId="62D1A835" w14:textId="77777777" w:rsidR="007F3A32" w:rsidRPr="00E2688A" w:rsidRDefault="007F3A32" w:rsidP="007F3A32">
            <w:pPr>
              <w:jc w:val="center"/>
              <w:rPr>
                <w:color w:val="000000"/>
                <w:sz w:val="20"/>
                <w:szCs w:val="20"/>
              </w:rPr>
            </w:pPr>
            <w:r w:rsidRPr="00E2688A">
              <w:rPr>
                <w:color w:val="000000"/>
                <w:sz w:val="20"/>
                <w:szCs w:val="20"/>
              </w:rPr>
              <w:t>0</w:t>
            </w:r>
          </w:p>
        </w:tc>
        <w:tc>
          <w:tcPr>
            <w:tcW w:w="459" w:type="pct"/>
            <w:shd w:val="clear" w:color="auto" w:fill="auto"/>
            <w:vAlign w:val="center"/>
            <w:hideMark/>
          </w:tcPr>
          <w:p w14:paraId="202EDAF6" w14:textId="77777777" w:rsidR="007F3A32" w:rsidRPr="00E2688A" w:rsidRDefault="007F3A32" w:rsidP="007F3A32">
            <w:pPr>
              <w:jc w:val="center"/>
              <w:rPr>
                <w:color w:val="000000"/>
                <w:sz w:val="20"/>
                <w:szCs w:val="20"/>
              </w:rPr>
            </w:pPr>
            <w:r w:rsidRPr="00E2688A">
              <w:rPr>
                <w:color w:val="000000"/>
                <w:sz w:val="20"/>
                <w:szCs w:val="20"/>
              </w:rPr>
              <w:t>0</w:t>
            </w:r>
          </w:p>
        </w:tc>
        <w:tc>
          <w:tcPr>
            <w:tcW w:w="459" w:type="pct"/>
            <w:shd w:val="clear" w:color="auto" w:fill="auto"/>
            <w:vAlign w:val="center"/>
            <w:hideMark/>
          </w:tcPr>
          <w:p w14:paraId="4092E3D0" w14:textId="77777777" w:rsidR="007F3A32" w:rsidRPr="00E2688A" w:rsidRDefault="007F3A32" w:rsidP="007F3A32">
            <w:pPr>
              <w:jc w:val="center"/>
              <w:rPr>
                <w:color w:val="000000"/>
                <w:sz w:val="20"/>
                <w:szCs w:val="20"/>
              </w:rPr>
            </w:pPr>
            <w:r w:rsidRPr="00E2688A">
              <w:rPr>
                <w:color w:val="000000"/>
                <w:sz w:val="20"/>
                <w:szCs w:val="20"/>
              </w:rPr>
              <w:t>16,4</w:t>
            </w:r>
          </w:p>
        </w:tc>
        <w:tc>
          <w:tcPr>
            <w:tcW w:w="459" w:type="pct"/>
            <w:shd w:val="clear" w:color="auto" w:fill="auto"/>
            <w:vAlign w:val="center"/>
            <w:hideMark/>
          </w:tcPr>
          <w:p w14:paraId="5E3A713C" w14:textId="77777777" w:rsidR="007F3A32" w:rsidRPr="00E2688A" w:rsidRDefault="007F3A32" w:rsidP="007F3A32">
            <w:pPr>
              <w:jc w:val="center"/>
              <w:rPr>
                <w:color w:val="000000"/>
                <w:sz w:val="20"/>
                <w:szCs w:val="20"/>
              </w:rPr>
            </w:pPr>
            <w:r w:rsidRPr="00E2688A">
              <w:rPr>
                <w:color w:val="000000"/>
                <w:sz w:val="20"/>
                <w:szCs w:val="20"/>
              </w:rPr>
              <w:t>16,4</w:t>
            </w:r>
          </w:p>
        </w:tc>
        <w:tc>
          <w:tcPr>
            <w:tcW w:w="459" w:type="pct"/>
            <w:shd w:val="clear" w:color="auto" w:fill="auto"/>
            <w:vAlign w:val="center"/>
            <w:hideMark/>
          </w:tcPr>
          <w:p w14:paraId="0317005D" w14:textId="77777777" w:rsidR="007F3A32" w:rsidRPr="00E2688A" w:rsidRDefault="007F3A32" w:rsidP="007F3A32">
            <w:pPr>
              <w:jc w:val="center"/>
              <w:rPr>
                <w:color w:val="000000"/>
                <w:sz w:val="20"/>
                <w:szCs w:val="20"/>
              </w:rPr>
            </w:pPr>
            <w:r w:rsidRPr="00E2688A">
              <w:rPr>
                <w:color w:val="000000"/>
                <w:sz w:val="20"/>
                <w:szCs w:val="20"/>
              </w:rPr>
              <w:t>16,4</w:t>
            </w:r>
          </w:p>
        </w:tc>
        <w:tc>
          <w:tcPr>
            <w:tcW w:w="459" w:type="pct"/>
            <w:shd w:val="clear" w:color="auto" w:fill="auto"/>
            <w:vAlign w:val="center"/>
            <w:hideMark/>
          </w:tcPr>
          <w:p w14:paraId="2475A30A" w14:textId="77777777" w:rsidR="007F3A32" w:rsidRPr="00E2688A" w:rsidRDefault="007F3A32" w:rsidP="007F3A32">
            <w:pPr>
              <w:jc w:val="center"/>
              <w:rPr>
                <w:color w:val="000000"/>
                <w:sz w:val="20"/>
                <w:szCs w:val="20"/>
              </w:rPr>
            </w:pPr>
            <w:r w:rsidRPr="00E2688A">
              <w:rPr>
                <w:color w:val="000000"/>
                <w:sz w:val="20"/>
                <w:szCs w:val="20"/>
              </w:rPr>
              <w:t>16,4</w:t>
            </w:r>
          </w:p>
        </w:tc>
        <w:tc>
          <w:tcPr>
            <w:tcW w:w="459" w:type="pct"/>
            <w:shd w:val="clear" w:color="auto" w:fill="auto"/>
            <w:vAlign w:val="center"/>
            <w:hideMark/>
          </w:tcPr>
          <w:p w14:paraId="4FFC7367" w14:textId="77777777" w:rsidR="007F3A32" w:rsidRPr="00E2688A" w:rsidRDefault="007F3A32" w:rsidP="007F3A32">
            <w:pPr>
              <w:jc w:val="center"/>
              <w:rPr>
                <w:color w:val="000000"/>
                <w:sz w:val="20"/>
                <w:szCs w:val="20"/>
              </w:rPr>
            </w:pPr>
            <w:r w:rsidRPr="00E2688A">
              <w:rPr>
                <w:color w:val="000000"/>
                <w:sz w:val="20"/>
                <w:szCs w:val="20"/>
              </w:rPr>
              <w:t>16,4</w:t>
            </w:r>
          </w:p>
        </w:tc>
        <w:tc>
          <w:tcPr>
            <w:tcW w:w="459" w:type="pct"/>
            <w:shd w:val="clear" w:color="auto" w:fill="auto"/>
            <w:vAlign w:val="center"/>
            <w:hideMark/>
          </w:tcPr>
          <w:p w14:paraId="22E40CD0" w14:textId="77777777" w:rsidR="007F3A32" w:rsidRPr="00E2688A" w:rsidRDefault="007F3A32" w:rsidP="007F3A32">
            <w:pPr>
              <w:jc w:val="center"/>
              <w:rPr>
                <w:color w:val="000000"/>
                <w:sz w:val="20"/>
                <w:szCs w:val="20"/>
              </w:rPr>
            </w:pPr>
            <w:r w:rsidRPr="00E2688A">
              <w:rPr>
                <w:color w:val="000000"/>
                <w:sz w:val="20"/>
                <w:szCs w:val="20"/>
              </w:rPr>
              <w:t>16,4</w:t>
            </w:r>
          </w:p>
        </w:tc>
      </w:tr>
      <w:tr w:rsidR="007F3A32" w:rsidRPr="00E2688A" w14:paraId="43512FE5" w14:textId="77777777" w:rsidTr="007F3A32">
        <w:trPr>
          <w:trHeight w:val="283"/>
        </w:trPr>
        <w:tc>
          <w:tcPr>
            <w:tcW w:w="1327" w:type="pct"/>
            <w:shd w:val="clear" w:color="auto" w:fill="auto"/>
            <w:vAlign w:val="center"/>
            <w:hideMark/>
          </w:tcPr>
          <w:p w14:paraId="357D03B9" w14:textId="77777777" w:rsidR="007F3A32" w:rsidRPr="00E2688A" w:rsidRDefault="007F3A32" w:rsidP="007F3A32">
            <w:pPr>
              <w:jc w:val="center"/>
              <w:rPr>
                <w:color w:val="000000"/>
                <w:sz w:val="20"/>
                <w:szCs w:val="20"/>
              </w:rPr>
            </w:pPr>
            <w:r w:rsidRPr="00E2688A">
              <w:rPr>
                <w:color w:val="000000"/>
                <w:sz w:val="20"/>
                <w:szCs w:val="20"/>
              </w:rPr>
              <w:t xml:space="preserve">47:07:0722001:4699 / </w:t>
            </w:r>
          </w:p>
          <w:p w14:paraId="1804B391" w14:textId="77777777" w:rsidR="007F3A32" w:rsidRPr="00E2688A" w:rsidRDefault="007F3A32" w:rsidP="007F3A32">
            <w:pPr>
              <w:jc w:val="center"/>
              <w:rPr>
                <w:color w:val="000000"/>
                <w:sz w:val="20"/>
                <w:szCs w:val="20"/>
              </w:rPr>
            </w:pPr>
            <w:r w:rsidRPr="00E2688A">
              <w:rPr>
                <w:color w:val="000000"/>
                <w:sz w:val="20"/>
                <w:szCs w:val="20"/>
              </w:rPr>
              <w:t>47:07:0722001:4700</w:t>
            </w:r>
          </w:p>
        </w:tc>
        <w:tc>
          <w:tcPr>
            <w:tcW w:w="459" w:type="pct"/>
            <w:shd w:val="clear" w:color="auto" w:fill="auto"/>
            <w:vAlign w:val="center"/>
            <w:hideMark/>
          </w:tcPr>
          <w:p w14:paraId="07696F9C" w14:textId="77777777" w:rsidR="007F3A32" w:rsidRPr="00E2688A" w:rsidRDefault="007F3A32" w:rsidP="007F3A32">
            <w:pPr>
              <w:jc w:val="center"/>
              <w:rPr>
                <w:color w:val="000000"/>
                <w:sz w:val="20"/>
                <w:szCs w:val="20"/>
              </w:rPr>
            </w:pPr>
            <w:r w:rsidRPr="00E2688A">
              <w:rPr>
                <w:color w:val="000000"/>
                <w:sz w:val="20"/>
                <w:szCs w:val="20"/>
              </w:rPr>
              <w:t>34,7</w:t>
            </w:r>
          </w:p>
        </w:tc>
        <w:tc>
          <w:tcPr>
            <w:tcW w:w="459" w:type="pct"/>
            <w:shd w:val="clear" w:color="auto" w:fill="auto"/>
            <w:vAlign w:val="center"/>
            <w:hideMark/>
          </w:tcPr>
          <w:p w14:paraId="72EB7468" w14:textId="77777777" w:rsidR="007F3A32" w:rsidRPr="00E2688A" w:rsidRDefault="007F3A32" w:rsidP="007F3A32">
            <w:pPr>
              <w:jc w:val="center"/>
              <w:rPr>
                <w:color w:val="000000"/>
                <w:sz w:val="20"/>
                <w:szCs w:val="20"/>
              </w:rPr>
            </w:pPr>
            <w:r w:rsidRPr="00E2688A">
              <w:rPr>
                <w:color w:val="000000"/>
                <w:sz w:val="20"/>
                <w:szCs w:val="20"/>
              </w:rPr>
              <w:t>69,4</w:t>
            </w:r>
          </w:p>
        </w:tc>
        <w:tc>
          <w:tcPr>
            <w:tcW w:w="459" w:type="pct"/>
            <w:shd w:val="clear" w:color="auto" w:fill="auto"/>
            <w:vAlign w:val="center"/>
            <w:hideMark/>
          </w:tcPr>
          <w:p w14:paraId="4DDDB796" w14:textId="77777777" w:rsidR="007F3A32" w:rsidRPr="00E2688A" w:rsidRDefault="007F3A32" w:rsidP="007F3A32">
            <w:pPr>
              <w:jc w:val="center"/>
              <w:rPr>
                <w:color w:val="000000"/>
                <w:sz w:val="20"/>
                <w:szCs w:val="20"/>
              </w:rPr>
            </w:pPr>
            <w:r w:rsidRPr="00E2688A">
              <w:rPr>
                <w:color w:val="000000"/>
                <w:sz w:val="20"/>
                <w:szCs w:val="20"/>
              </w:rPr>
              <w:t>69,4</w:t>
            </w:r>
          </w:p>
        </w:tc>
        <w:tc>
          <w:tcPr>
            <w:tcW w:w="459" w:type="pct"/>
            <w:shd w:val="clear" w:color="auto" w:fill="auto"/>
            <w:vAlign w:val="center"/>
            <w:hideMark/>
          </w:tcPr>
          <w:p w14:paraId="4DD8CE6E" w14:textId="77777777" w:rsidR="007F3A32" w:rsidRPr="00E2688A" w:rsidRDefault="007F3A32" w:rsidP="007F3A32">
            <w:pPr>
              <w:jc w:val="center"/>
              <w:rPr>
                <w:color w:val="000000"/>
                <w:sz w:val="20"/>
                <w:szCs w:val="20"/>
              </w:rPr>
            </w:pPr>
            <w:r w:rsidRPr="00E2688A">
              <w:rPr>
                <w:color w:val="000000"/>
                <w:sz w:val="20"/>
                <w:szCs w:val="20"/>
              </w:rPr>
              <w:t>69,4</w:t>
            </w:r>
          </w:p>
        </w:tc>
        <w:tc>
          <w:tcPr>
            <w:tcW w:w="459" w:type="pct"/>
            <w:shd w:val="clear" w:color="auto" w:fill="auto"/>
            <w:vAlign w:val="center"/>
            <w:hideMark/>
          </w:tcPr>
          <w:p w14:paraId="1174431B" w14:textId="77777777" w:rsidR="007F3A32" w:rsidRPr="00E2688A" w:rsidRDefault="007F3A32" w:rsidP="007F3A32">
            <w:pPr>
              <w:jc w:val="center"/>
              <w:rPr>
                <w:color w:val="000000"/>
                <w:sz w:val="20"/>
                <w:szCs w:val="20"/>
              </w:rPr>
            </w:pPr>
            <w:r w:rsidRPr="00E2688A">
              <w:rPr>
                <w:color w:val="000000"/>
                <w:sz w:val="20"/>
                <w:szCs w:val="20"/>
              </w:rPr>
              <w:t>69,4</w:t>
            </w:r>
          </w:p>
        </w:tc>
        <w:tc>
          <w:tcPr>
            <w:tcW w:w="459" w:type="pct"/>
            <w:shd w:val="clear" w:color="auto" w:fill="auto"/>
            <w:vAlign w:val="center"/>
            <w:hideMark/>
          </w:tcPr>
          <w:p w14:paraId="343F20ED" w14:textId="77777777" w:rsidR="007F3A32" w:rsidRPr="00E2688A" w:rsidRDefault="007F3A32" w:rsidP="007F3A32">
            <w:pPr>
              <w:jc w:val="center"/>
              <w:rPr>
                <w:color w:val="000000"/>
                <w:sz w:val="20"/>
                <w:szCs w:val="20"/>
              </w:rPr>
            </w:pPr>
            <w:r w:rsidRPr="00E2688A">
              <w:rPr>
                <w:color w:val="000000"/>
                <w:sz w:val="20"/>
                <w:szCs w:val="20"/>
              </w:rPr>
              <w:t>69,4</w:t>
            </w:r>
          </w:p>
        </w:tc>
        <w:tc>
          <w:tcPr>
            <w:tcW w:w="459" w:type="pct"/>
            <w:shd w:val="clear" w:color="auto" w:fill="auto"/>
            <w:vAlign w:val="center"/>
            <w:hideMark/>
          </w:tcPr>
          <w:p w14:paraId="74DEEDD3" w14:textId="77777777" w:rsidR="007F3A32" w:rsidRPr="00E2688A" w:rsidRDefault="007F3A32" w:rsidP="007F3A32">
            <w:pPr>
              <w:jc w:val="center"/>
              <w:rPr>
                <w:color w:val="000000"/>
                <w:sz w:val="20"/>
                <w:szCs w:val="20"/>
              </w:rPr>
            </w:pPr>
            <w:r w:rsidRPr="00E2688A">
              <w:rPr>
                <w:color w:val="000000"/>
                <w:sz w:val="20"/>
                <w:szCs w:val="20"/>
              </w:rPr>
              <w:t>69,4</w:t>
            </w:r>
          </w:p>
        </w:tc>
        <w:tc>
          <w:tcPr>
            <w:tcW w:w="459" w:type="pct"/>
            <w:shd w:val="clear" w:color="auto" w:fill="auto"/>
            <w:vAlign w:val="center"/>
            <w:hideMark/>
          </w:tcPr>
          <w:p w14:paraId="2756ADAB" w14:textId="77777777" w:rsidR="007F3A32" w:rsidRPr="00E2688A" w:rsidRDefault="007F3A32" w:rsidP="007F3A32">
            <w:pPr>
              <w:jc w:val="center"/>
              <w:rPr>
                <w:color w:val="000000"/>
                <w:sz w:val="20"/>
                <w:szCs w:val="20"/>
              </w:rPr>
            </w:pPr>
            <w:r w:rsidRPr="00E2688A">
              <w:rPr>
                <w:color w:val="000000"/>
                <w:sz w:val="20"/>
                <w:szCs w:val="20"/>
              </w:rPr>
              <w:t>69,4</w:t>
            </w:r>
          </w:p>
        </w:tc>
      </w:tr>
      <w:tr w:rsidR="007F3A32" w:rsidRPr="00E2688A" w14:paraId="1CEF1D03" w14:textId="77777777" w:rsidTr="007F3A32">
        <w:trPr>
          <w:trHeight w:val="283"/>
        </w:trPr>
        <w:tc>
          <w:tcPr>
            <w:tcW w:w="1327" w:type="pct"/>
            <w:shd w:val="clear" w:color="auto" w:fill="auto"/>
            <w:noWrap/>
            <w:vAlign w:val="center"/>
            <w:hideMark/>
          </w:tcPr>
          <w:p w14:paraId="1CA73591" w14:textId="77777777" w:rsidR="007F3A32" w:rsidRPr="00E2688A" w:rsidRDefault="007F3A32" w:rsidP="007F3A32">
            <w:pPr>
              <w:jc w:val="center"/>
              <w:rPr>
                <w:color w:val="000000"/>
                <w:sz w:val="20"/>
                <w:szCs w:val="20"/>
              </w:rPr>
            </w:pPr>
            <w:r w:rsidRPr="00E2688A">
              <w:rPr>
                <w:color w:val="000000"/>
                <w:sz w:val="20"/>
                <w:szCs w:val="20"/>
              </w:rPr>
              <w:t>47:07:0722001:1838</w:t>
            </w:r>
          </w:p>
        </w:tc>
        <w:tc>
          <w:tcPr>
            <w:tcW w:w="459" w:type="pct"/>
            <w:shd w:val="clear" w:color="auto" w:fill="auto"/>
            <w:vAlign w:val="center"/>
            <w:hideMark/>
          </w:tcPr>
          <w:p w14:paraId="55BEB931" w14:textId="77777777" w:rsidR="007F3A32" w:rsidRPr="00E2688A" w:rsidRDefault="007F3A32" w:rsidP="007F3A32">
            <w:pPr>
              <w:jc w:val="center"/>
              <w:rPr>
                <w:color w:val="000000"/>
                <w:sz w:val="20"/>
                <w:szCs w:val="20"/>
              </w:rPr>
            </w:pPr>
            <w:r w:rsidRPr="00E2688A">
              <w:rPr>
                <w:color w:val="000000"/>
                <w:sz w:val="20"/>
                <w:szCs w:val="20"/>
              </w:rPr>
              <w:t>0</w:t>
            </w:r>
          </w:p>
        </w:tc>
        <w:tc>
          <w:tcPr>
            <w:tcW w:w="459" w:type="pct"/>
            <w:shd w:val="clear" w:color="auto" w:fill="auto"/>
            <w:vAlign w:val="center"/>
            <w:hideMark/>
          </w:tcPr>
          <w:p w14:paraId="10D36B83" w14:textId="77777777" w:rsidR="007F3A32" w:rsidRPr="00E2688A" w:rsidRDefault="007F3A32" w:rsidP="007F3A32">
            <w:pPr>
              <w:jc w:val="center"/>
              <w:rPr>
                <w:color w:val="000000"/>
                <w:sz w:val="20"/>
                <w:szCs w:val="20"/>
              </w:rPr>
            </w:pPr>
            <w:r w:rsidRPr="00E2688A">
              <w:rPr>
                <w:color w:val="000000"/>
                <w:sz w:val="20"/>
                <w:szCs w:val="20"/>
              </w:rPr>
              <w:t>4,0</w:t>
            </w:r>
          </w:p>
        </w:tc>
        <w:tc>
          <w:tcPr>
            <w:tcW w:w="459" w:type="pct"/>
            <w:shd w:val="clear" w:color="auto" w:fill="auto"/>
            <w:vAlign w:val="center"/>
            <w:hideMark/>
          </w:tcPr>
          <w:p w14:paraId="19D04AD9" w14:textId="77777777" w:rsidR="007F3A32" w:rsidRPr="00E2688A" w:rsidRDefault="007F3A32" w:rsidP="007F3A32">
            <w:pPr>
              <w:jc w:val="center"/>
              <w:rPr>
                <w:color w:val="000000"/>
                <w:sz w:val="20"/>
                <w:szCs w:val="20"/>
              </w:rPr>
            </w:pPr>
            <w:r w:rsidRPr="00E2688A">
              <w:rPr>
                <w:color w:val="000000"/>
                <w:sz w:val="20"/>
                <w:szCs w:val="20"/>
              </w:rPr>
              <w:t>4,0</w:t>
            </w:r>
          </w:p>
        </w:tc>
        <w:tc>
          <w:tcPr>
            <w:tcW w:w="459" w:type="pct"/>
            <w:shd w:val="clear" w:color="auto" w:fill="auto"/>
            <w:vAlign w:val="center"/>
            <w:hideMark/>
          </w:tcPr>
          <w:p w14:paraId="66D41A88" w14:textId="77777777" w:rsidR="007F3A32" w:rsidRPr="00E2688A" w:rsidRDefault="007F3A32" w:rsidP="007F3A32">
            <w:pPr>
              <w:jc w:val="center"/>
              <w:rPr>
                <w:color w:val="000000"/>
                <w:sz w:val="20"/>
                <w:szCs w:val="20"/>
              </w:rPr>
            </w:pPr>
            <w:r w:rsidRPr="00E2688A">
              <w:rPr>
                <w:color w:val="000000"/>
                <w:sz w:val="20"/>
                <w:szCs w:val="20"/>
              </w:rPr>
              <w:t>4,0</w:t>
            </w:r>
          </w:p>
        </w:tc>
        <w:tc>
          <w:tcPr>
            <w:tcW w:w="459" w:type="pct"/>
            <w:shd w:val="clear" w:color="auto" w:fill="auto"/>
            <w:vAlign w:val="center"/>
            <w:hideMark/>
          </w:tcPr>
          <w:p w14:paraId="720AB9FB" w14:textId="77777777" w:rsidR="007F3A32" w:rsidRPr="00E2688A" w:rsidRDefault="007F3A32" w:rsidP="007F3A32">
            <w:pPr>
              <w:jc w:val="center"/>
              <w:rPr>
                <w:color w:val="000000"/>
                <w:sz w:val="20"/>
                <w:szCs w:val="20"/>
              </w:rPr>
            </w:pPr>
            <w:r w:rsidRPr="00E2688A">
              <w:rPr>
                <w:color w:val="000000"/>
                <w:sz w:val="20"/>
                <w:szCs w:val="20"/>
              </w:rPr>
              <w:t>4,0</w:t>
            </w:r>
          </w:p>
        </w:tc>
        <w:tc>
          <w:tcPr>
            <w:tcW w:w="459" w:type="pct"/>
            <w:shd w:val="clear" w:color="auto" w:fill="auto"/>
            <w:vAlign w:val="center"/>
            <w:hideMark/>
          </w:tcPr>
          <w:p w14:paraId="208DC593" w14:textId="77777777" w:rsidR="007F3A32" w:rsidRPr="00E2688A" w:rsidRDefault="007F3A32" w:rsidP="007F3A32">
            <w:pPr>
              <w:jc w:val="center"/>
              <w:rPr>
                <w:color w:val="000000"/>
                <w:sz w:val="20"/>
                <w:szCs w:val="20"/>
              </w:rPr>
            </w:pPr>
            <w:r w:rsidRPr="00E2688A">
              <w:rPr>
                <w:color w:val="000000"/>
                <w:sz w:val="20"/>
                <w:szCs w:val="20"/>
              </w:rPr>
              <w:t>4,0</w:t>
            </w:r>
          </w:p>
        </w:tc>
        <w:tc>
          <w:tcPr>
            <w:tcW w:w="459" w:type="pct"/>
            <w:shd w:val="clear" w:color="auto" w:fill="auto"/>
            <w:vAlign w:val="center"/>
            <w:hideMark/>
          </w:tcPr>
          <w:p w14:paraId="79E167C0" w14:textId="77777777" w:rsidR="007F3A32" w:rsidRPr="00E2688A" w:rsidRDefault="007F3A32" w:rsidP="007F3A32">
            <w:pPr>
              <w:jc w:val="center"/>
              <w:rPr>
                <w:color w:val="000000"/>
                <w:sz w:val="20"/>
                <w:szCs w:val="20"/>
              </w:rPr>
            </w:pPr>
            <w:r w:rsidRPr="00E2688A">
              <w:rPr>
                <w:color w:val="000000"/>
                <w:sz w:val="20"/>
                <w:szCs w:val="20"/>
              </w:rPr>
              <w:t>4,0</w:t>
            </w:r>
          </w:p>
        </w:tc>
        <w:tc>
          <w:tcPr>
            <w:tcW w:w="459" w:type="pct"/>
            <w:shd w:val="clear" w:color="auto" w:fill="auto"/>
            <w:vAlign w:val="center"/>
            <w:hideMark/>
          </w:tcPr>
          <w:p w14:paraId="5756184D" w14:textId="77777777" w:rsidR="007F3A32" w:rsidRPr="00E2688A" w:rsidRDefault="007F3A32" w:rsidP="007F3A32">
            <w:pPr>
              <w:jc w:val="center"/>
              <w:rPr>
                <w:color w:val="000000"/>
                <w:sz w:val="20"/>
                <w:szCs w:val="20"/>
              </w:rPr>
            </w:pPr>
            <w:r w:rsidRPr="00E2688A">
              <w:rPr>
                <w:color w:val="000000"/>
                <w:sz w:val="20"/>
                <w:szCs w:val="20"/>
              </w:rPr>
              <w:t>4,0</w:t>
            </w:r>
          </w:p>
        </w:tc>
      </w:tr>
      <w:tr w:rsidR="007F3A32" w:rsidRPr="00E2688A" w14:paraId="5C1E0373" w14:textId="77777777" w:rsidTr="007F3A32">
        <w:trPr>
          <w:trHeight w:val="283"/>
        </w:trPr>
        <w:tc>
          <w:tcPr>
            <w:tcW w:w="1327" w:type="pct"/>
            <w:shd w:val="clear" w:color="auto" w:fill="auto"/>
            <w:noWrap/>
            <w:vAlign w:val="center"/>
            <w:hideMark/>
          </w:tcPr>
          <w:p w14:paraId="1C38CA2B" w14:textId="77777777" w:rsidR="007F3A32" w:rsidRPr="00E2688A" w:rsidRDefault="007F3A32" w:rsidP="007F3A32">
            <w:pPr>
              <w:jc w:val="center"/>
              <w:rPr>
                <w:color w:val="000000"/>
                <w:sz w:val="20"/>
                <w:szCs w:val="20"/>
              </w:rPr>
            </w:pPr>
            <w:r w:rsidRPr="00E2688A">
              <w:rPr>
                <w:color w:val="000000"/>
                <w:sz w:val="20"/>
                <w:szCs w:val="20"/>
              </w:rPr>
              <w:t>47:07:0722001:70289</w:t>
            </w:r>
          </w:p>
        </w:tc>
        <w:tc>
          <w:tcPr>
            <w:tcW w:w="459" w:type="pct"/>
            <w:shd w:val="clear" w:color="auto" w:fill="auto"/>
            <w:vAlign w:val="center"/>
            <w:hideMark/>
          </w:tcPr>
          <w:p w14:paraId="49B09170" w14:textId="77777777" w:rsidR="007F3A32" w:rsidRPr="00E2688A" w:rsidRDefault="007F3A32" w:rsidP="007F3A32">
            <w:pPr>
              <w:jc w:val="center"/>
              <w:rPr>
                <w:color w:val="000000"/>
                <w:sz w:val="20"/>
                <w:szCs w:val="20"/>
              </w:rPr>
            </w:pPr>
            <w:r w:rsidRPr="00E2688A">
              <w:rPr>
                <w:color w:val="000000"/>
                <w:sz w:val="20"/>
                <w:szCs w:val="20"/>
              </w:rPr>
              <w:t>108,9</w:t>
            </w:r>
          </w:p>
        </w:tc>
        <w:tc>
          <w:tcPr>
            <w:tcW w:w="459" w:type="pct"/>
            <w:shd w:val="clear" w:color="auto" w:fill="auto"/>
            <w:vAlign w:val="center"/>
            <w:hideMark/>
          </w:tcPr>
          <w:p w14:paraId="15C849E9" w14:textId="77777777" w:rsidR="007F3A32" w:rsidRPr="00E2688A" w:rsidRDefault="007F3A32" w:rsidP="007F3A32">
            <w:pPr>
              <w:jc w:val="center"/>
              <w:rPr>
                <w:color w:val="000000"/>
                <w:sz w:val="20"/>
                <w:szCs w:val="20"/>
              </w:rPr>
            </w:pPr>
            <w:r w:rsidRPr="00E2688A">
              <w:rPr>
                <w:color w:val="000000"/>
                <w:sz w:val="20"/>
                <w:szCs w:val="20"/>
              </w:rPr>
              <w:t>108,9</w:t>
            </w:r>
          </w:p>
        </w:tc>
        <w:tc>
          <w:tcPr>
            <w:tcW w:w="459" w:type="pct"/>
            <w:shd w:val="clear" w:color="auto" w:fill="auto"/>
            <w:vAlign w:val="center"/>
            <w:hideMark/>
          </w:tcPr>
          <w:p w14:paraId="3FC8296A" w14:textId="77777777" w:rsidR="007F3A32" w:rsidRPr="00E2688A" w:rsidRDefault="007F3A32" w:rsidP="007F3A32">
            <w:pPr>
              <w:jc w:val="center"/>
              <w:rPr>
                <w:color w:val="000000"/>
                <w:sz w:val="20"/>
                <w:szCs w:val="20"/>
              </w:rPr>
            </w:pPr>
            <w:r w:rsidRPr="00E2688A">
              <w:rPr>
                <w:color w:val="000000"/>
                <w:sz w:val="20"/>
                <w:szCs w:val="20"/>
              </w:rPr>
              <w:t>108,9</w:t>
            </w:r>
          </w:p>
        </w:tc>
        <w:tc>
          <w:tcPr>
            <w:tcW w:w="459" w:type="pct"/>
            <w:shd w:val="clear" w:color="auto" w:fill="auto"/>
            <w:vAlign w:val="center"/>
            <w:hideMark/>
          </w:tcPr>
          <w:p w14:paraId="7CE9A311" w14:textId="77777777" w:rsidR="007F3A32" w:rsidRPr="00E2688A" w:rsidRDefault="007F3A32" w:rsidP="007F3A32">
            <w:pPr>
              <w:jc w:val="center"/>
              <w:rPr>
                <w:color w:val="000000"/>
                <w:sz w:val="20"/>
                <w:szCs w:val="20"/>
              </w:rPr>
            </w:pPr>
            <w:r w:rsidRPr="00E2688A">
              <w:rPr>
                <w:color w:val="000000"/>
                <w:sz w:val="20"/>
                <w:szCs w:val="20"/>
              </w:rPr>
              <w:t>108,9</w:t>
            </w:r>
          </w:p>
        </w:tc>
        <w:tc>
          <w:tcPr>
            <w:tcW w:w="459" w:type="pct"/>
            <w:shd w:val="clear" w:color="auto" w:fill="auto"/>
            <w:vAlign w:val="center"/>
            <w:hideMark/>
          </w:tcPr>
          <w:p w14:paraId="2A21C208" w14:textId="77777777" w:rsidR="007F3A32" w:rsidRPr="00E2688A" w:rsidRDefault="007F3A32" w:rsidP="007F3A32">
            <w:pPr>
              <w:jc w:val="center"/>
              <w:rPr>
                <w:color w:val="000000"/>
                <w:sz w:val="20"/>
                <w:szCs w:val="20"/>
              </w:rPr>
            </w:pPr>
            <w:r w:rsidRPr="00E2688A">
              <w:rPr>
                <w:color w:val="000000"/>
                <w:sz w:val="20"/>
                <w:szCs w:val="20"/>
              </w:rPr>
              <w:t>108,9</w:t>
            </w:r>
          </w:p>
        </w:tc>
        <w:tc>
          <w:tcPr>
            <w:tcW w:w="459" w:type="pct"/>
            <w:shd w:val="clear" w:color="auto" w:fill="auto"/>
            <w:vAlign w:val="center"/>
            <w:hideMark/>
          </w:tcPr>
          <w:p w14:paraId="6C1D7450" w14:textId="77777777" w:rsidR="007F3A32" w:rsidRPr="00E2688A" w:rsidRDefault="007F3A32" w:rsidP="007F3A32">
            <w:pPr>
              <w:jc w:val="center"/>
              <w:rPr>
                <w:color w:val="000000"/>
                <w:sz w:val="20"/>
                <w:szCs w:val="20"/>
              </w:rPr>
            </w:pPr>
            <w:r w:rsidRPr="00E2688A">
              <w:rPr>
                <w:color w:val="000000"/>
                <w:sz w:val="20"/>
                <w:szCs w:val="20"/>
              </w:rPr>
              <w:t>108,9</w:t>
            </w:r>
          </w:p>
        </w:tc>
        <w:tc>
          <w:tcPr>
            <w:tcW w:w="459" w:type="pct"/>
            <w:shd w:val="clear" w:color="auto" w:fill="auto"/>
            <w:vAlign w:val="center"/>
            <w:hideMark/>
          </w:tcPr>
          <w:p w14:paraId="4103FEDF" w14:textId="77777777" w:rsidR="007F3A32" w:rsidRPr="00E2688A" w:rsidRDefault="007F3A32" w:rsidP="007F3A32">
            <w:pPr>
              <w:jc w:val="center"/>
              <w:rPr>
                <w:color w:val="000000"/>
                <w:sz w:val="20"/>
                <w:szCs w:val="20"/>
              </w:rPr>
            </w:pPr>
            <w:r w:rsidRPr="00E2688A">
              <w:rPr>
                <w:color w:val="000000"/>
                <w:sz w:val="20"/>
                <w:szCs w:val="20"/>
              </w:rPr>
              <w:t>108,9</w:t>
            </w:r>
          </w:p>
        </w:tc>
        <w:tc>
          <w:tcPr>
            <w:tcW w:w="459" w:type="pct"/>
            <w:shd w:val="clear" w:color="auto" w:fill="auto"/>
            <w:vAlign w:val="center"/>
            <w:hideMark/>
          </w:tcPr>
          <w:p w14:paraId="51559ABC" w14:textId="77777777" w:rsidR="007F3A32" w:rsidRPr="00E2688A" w:rsidRDefault="007F3A32" w:rsidP="007F3A32">
            <w:pPr>
              <w:jc w:val="center"/>
              <w:rPr>
                <w:color w:val="000000"/>
                <w:sz w:val="20"/>
                <w:szCs w:val="20"/>
              </w:rPr>
            </w:pPr>
            <w:r w:rsidRPr="00E2688A">
              <w:rPr>
                <w:color w:val="000000"/>
                <w:sz w:val="20"/>
                <w:szCs w:val="20"/>
              </w:rPr>
              <w:t>108,9</w:t>
            </w:r>
          </w:p>
        </w:tc>
      </w:tr>
      <w:tr w:rsidR="007F3A32" w:rsidRPr="00E2688A" w14:paraId="7ECF3402" w14:textId="77777777" w:rsidTr="007F3A32">
        <w:trPr>
          <w:trHeight w:val="283"/>
        </w:trPr>
        <w:tc>
          <w:tcPr>
            <w:tcW w:w="1327" w:type="pct"/>
            <w:shd w:val="clear" w:color="auto" w:fill="auto"/>
            <w:noWrap/>
            <w:vAlign w:val="center"/>
          </w:tcPr>
          <w:p w14:paraId="067734DD" w14:textId="77777777" w:rsidR="007F3A32" w:rsidRPr="00E2688A" w:rsidRDefault="007F3A32" w:rsidP="007F3A32">
            <w:pPr>
              <w:jc w:val="center"/>
              <w:rPr>
                <w:color w:val="000000"/>
                <w:sz w:val="20"/>
                <w:szCs w:val="20"/>
              </w:rPr>
            </w:pPr>
            <w:r w:rsidRPr="00E2688A">
              <w:rPr>
                <w:color w:val="000000"/>
                <w:sz w:val="20"/>
                <w:szCs w:val="20"/>
              </w:rPr>
              <w:t>47:07:0722001:24428</w:t>
            </w:r>
          </w:p>
        </w:tc>
        <w:tc>
          <w:tcPr>
            <w:tcW w:w="459" w:type="pct"/>
            <w:shd w:val="clear" w:color="auto" w:fill="auto"/>
            <w:vAlign w:val="center"/>
          </w:tcPr>
          <w:p w14:paraId="2633ACD9" w14:textId="77777777" w:rsidR="007F3A32" w:rsidRPr="00E2688A" w:rsidRDefault="007F3A32" w:rsidP="007F3A32">
            <w:pPr>
              <w:jc w:val="center"/>
              <w:rPr>
                <w:color w:val="000000"/>
                <w:sz w:val="20"/>
                <w:szCs w:val="20"/>
              </w:rPr>
            </w:pPr>
            <w:r w:rsidRPr="00E2688A">
              <w:rPr>
                <w:color w:val="000000"/>
                <w:sz w:val="20"/>
                <w:szCs w:val="20"/>
              </w:rPr>
              <w:t>35,5</w:t>
            </w:r>
          </w:p>
        </w:tc>
        <w:tc>
          <w:tcPr>
            <w:tcW w:w="459" w:type="pct"/>
            <w:shd w:val="clear" w:color="auto" w:fill="auto"/>
            <w:vAlign w:val="center"/>
          </w:tcPr>
          <w:p w14:paraId="277ABAE7" w14:textId="77777777" w:rsidR="007F3A32" w:rsidRPr="00E2688A" w:rsidRDefault="007F3A32" w:rsidP="007F3A32">
            <w:pPr>
              <w:jc w:val="center"/>
              <w:rPr>
                <w:color w:val="000000"/>
                <w:sz w:val="20"/>
                <w:szCs w:val="20"/>
              </w:rPr>
            </w:pPr>
            <w:r w:rsidRPr="00E2688A">
              <w:rPr>
                <w:color w:val="000000"/>
                <w:sz w:val="20"/>
                <w:szCs w:val="20"/>
              </w:rPr>
              <w:t>35,5</w:t>
            </w:r>
          </w:p>
        </w:tc>
        <w:tc>
          <w:tcPr>
            <w:tcW w:w="459" w:type="pct"/>
            <w:shd w:val="clear" w:color="auto" w:fill="auto"/>
            <w:vAlign w:val="center"/>
          </w:tcPr>
          <w:p w14:paraId="2A6100FE" w14:textId="77777777" w:rsidR="007F3A32" w:rsidRPr="00E2688A" w:rsidRDefault="007F3A32" w:rsidP="007F3A32">
            <w:pPr>
              <w:jc w:val="center"/>
              <w:rPr>
                <w:color w:val="000000"/>
                <w:sz w:val="20"/>
                <w:szCs w:val="20"/>
              </w:rPr>
            </w:pPr>
            <w:r w:rsidRPr="00E2688A">
              <w:rPr>
                <w:color w:val="000000"/>
                <w:sz w:val="20"/>
                <w:szCs w:val="20"/>
              </w:rPr>
              <w:t>35,5</w:t>
            </w:r>
          </w:p>
        </w:tc>
        <w:tc>
          <w:tcPr>
            <w:tcW w:w="459" w:type="pct"/>
            <w:shd w:val="clear" w:color="auto" w:fill="auto"/>
            <w:vAlign w:val="center"/>
          </w:tcPr>
          <w:p w14:paraId="666FD847" w14:textId="77777777" w:rsidR="007F3A32" w:rsidRPr="00E2688A" w:rsidRDefault="007F3A32" w:rsidP="007F3A32">
            <w:pPr>
              <w:jc w:val="center"/>
              <w:rPr>
                <w:color w:val="000000"/>
                <w:sz w:val="20"/>
                <w:szCs w:val="20"/>
              </w:rPr>
            </w:pPr>
            <w:r w:rsidRPr="00E2688A">
              <w:rPr>
                <w:color w:val="000000"/>
                <w:sz w:val="20"/>
                <w:szCs w:val="20"/>
              </w:rPr>
              <w:t>35,5</w:t>
            </w:r>
          </w:p>
        </w:tc>
        <w:tc>
          <w:tcPr>
            <w:tcW w:w="459" w:type="pct"/>
            <w:shd w:val="clear" w:color="auto" w:fill="auto"/>
            <w:vAlign w:val="center"/>
          </w:tcPr>
          <w:p w14:paraId="6BC90AFC" w14:textId="77777777" w:rsidR="007F3A32" w:rsidRPr="00E2688A" w:rsidRDefault="007F3A32" w:rsidP="007F3A32">
            <w:pPr>
              <w:jc w:val="center"/>
              <w:rPr>
                <w:color w:val="000000"/>
                <w:sz w:val="20"/>
                <w:szCs w:val="20"/>
              </w:rPr>
            </w:pPr>
            <w:r w:rsidRPr="00E2688A">
              <w:rPr>
                <w:color w:val="000000"/>
                <w:sz w:val="20"/>
                <w:szCs w:val="20"/>
              </w:rPr>
              <w:t>35,5</w:t>
            </w:r>
          </w:p>
        </w:tc>
        <w:tc>
          <w:tcPr>
            <w:tcW w:w="459" w:type="pct"/>
            <w:shd w:val="clear" w:color="auto" w:fill="auto"/>
            <w:vAlign w:val="center"/>
          </w:tcPr>
          <w:p w14:paraId="1AB754AB" w14:textId="77777777" w:rsidR="007F3A32" w:rsidRPr="00E2688A" w:rsidRDefault="007F3A32" w:rsidP="007F3A32">
            <w:pPr>
              <w:jc w:val="center"/>
              <w:rPr>
                <w:color w:val="000000"/>
                <w:sz w:val="20"/>
                <w:szCs w:val="20"/>
              </w:rPr>
            </w:pPr>
            <w:r w:rsidRPr="00E2688A">
              <w:rPr>
                <w:color w:val="000000"/>
                <w:sz w:val="20"/>
                <w:szCs w:val="20"/>
              </w:rPr>
              <w:t>35,5</w:t>
            </w:r>
          </w:p>
        </w:tc>
        <w:tc>
          <w:tcPr>
            <w:tcW w:w="459" w:type="pct"/>
            <w:shd w:val="clear" w:color="auto" w:fill="auto"/>
            <w:vAlign w:val="center"/>
          </w:tcPr>
          <w:p w14:paraId="0637E5FD" w14:textId="77777777" w:rsidR="007F3A32" w:rsidRPr="00E2688A" w:rsidRDefault="007F3A32" w:rsidP="007F3A32">
            <w:pPr>
              <w:jc w:val="center"/>
              <w:rPr>
                <w:color w:val="000000"/>
                <w:sz w:val="20"/>
                <w:szCs w:val="20"/>
              </w:rPr>
            </w:pPr>
            <w:r w:rsidRPr="00E2688A">
              <w:rPr>
                <w:color w:val="000000"/>
                <w:sz w:val="20"/>
                <w:szCs w:val="20"/>
              </w:rPr>
              <w:t>35,5</w:t>
            </w:r>
          </w:p>
        </w:tc>
        <w:tc>
          <w:tcPr>
            <w:tcW w:w="459" w:type="pct"/>
            <w:shd w:val="clear" w:color="auto" w:fill="auto"/>
            <w:vAlign w:val="center"/>
          </w:tcPr>
          <w:p w14:paraId="297EC16D" w14:textId="77777777" w:rsidR="007F3A32" w:rsidRPr="00E2688A" w:rsidRDefault="007F3A32" w:rsidP="007F3A32">
            <w:pPr>
              <w:jc w:val="center"/>
              <w:rPr>
                <w:color w:val="000000"/>
                <w:sz w:val="20"/>
                <w:szCs w:val="20"/>
              </w:rPr>
            </w:pPr>
            <w:r w:rsidRPr="00E2688A">
              <w:rPr>
                <w:color w:val="000000"/>
                <w:sz w:val="20"/>
                <w:szCs w:val="20"/>
              </w:rPr>
              <w:t>35,5</w:t>
            </w:r>
          </w:p>
        </w:tc>
      </w:tr>
      <w:tr w:rsidR="007F3A32" w:rsidRPr="00E2688A" w14:paraId="776449C4" w14:textId="77777777" w:rsidTr="007F3A32">
        <w:trPr>
          <w:trHeight w:val="283"/>
        </w:trPr>
        <w:tc>
          <w:tcPr>
            <w:tcW w:w="1327" w:type="pct"/>
            <w:shd w:val="clear" w:color="auto" w:fill="auto"/>
            <w:noWrap/>
            <w:vAlign w:val="center"/>
            <w:hideMark/>
          </w:tcPr>
          <w:p w14:paraId="6E0B2084" w14:textId="77777777" w:rsidR="007F3A32" w:rsidRPr="00E2688A" w:rsidRDefault="007F3A32" w:rsidP="007F3A32">
            <w:pPr>
              <w:jc w:val="center"/>
              <w:rPr>
                <w:color w:val="000000"/>
                <w:sz w:val="20"/>
                <w:szCs w:val="20"/>
              </w:rPr>
            </w:pPr>
            <w:r w:rsidRPr="00E2688A">
              <w:rPr>
                <w:color w:val="000000"/>
                <w:sz w:val="20"/>
                <w:szCs w:val="20"/>
              </w:rPr>
              <w:t>47:07:0722001:395</w:t>
            </w:r>
          </w:p>
        </w:tc>
        <w:tc>
          <w:tcPr>
            <w:tcW w:w="459" w:type="pct"/>
            <w:shd w:val="clear" w:color="auto" w:fill="auto"/>
            <w:vAlign w:val="center"/>
            <w:hideMark/>
          </w:tcPr>
          <w:p w14:paraId="3BEB6875" w14:textId="77777777" w:rsidR="007F3A32" w:rsidRPr="00E2688A" w:rsidRDefault="007F3A32" w:rsidP="007F3A32">
            <w:pPr>
              <w:jc w:val="center"/>
              <w:rPr>
                <w:color w:val="000000"/>
                <w:sz w:val="20"/>
                <w:szCs w:val="20"/>
              </w:rPr>
            </w:pPr>
            <w:r w:rsidRPr="00E2688A">
              <w:rPr>
                <w:color w:val="000000"/>
                <w:sz w:val="20"/>
                <w:szCs w:val="20"/>
              </w:rPr>
              <w:t>0</w:t>
            </w:r>
          </w:p>
        </w:tc>
        <w:tc>
          <w:tcPr>
            <w:tcW w:w="459" w:type="pct"/>
            <w:shd w:val="clear" w:color="auto" w:fill="auto"/>
            <w:vAlign w:val="center"/>
            <w:hideMark/>
          </w:tcPr>
          <w:p w14:paraId="511317C3" w14:textId="77777777" w:rsidR="007F3A32" w:rsidRPr="00E2688A" w:rsidRDefault="007F3A32" w:rsidP="007F3A32">
            <w:pPr>
              <w:jc w:val="center"/>
              <w:rPr>
                <w:color w:val="000000"/>
                <w:sz w:val="20"/>
                <w:szCs w:val="20"/>
              </w:rPr>
            </w:pPr>
            <w:r w:rsidRPr="00E2688A">
              <w:rPr>
                <w:color w:val="000000"/>
                <w:sz w:val="20"/>
                <w:szCs w:val="20"/>
              </w:rPr>
              <w:t>32,5</w:t>
            </w:r>
          </w:p>
        </w:tc>
        <w:tc>
          <w:tcPr>
            <w:tcW w:w="459" w:type="pct"/>
            <w:shd w:val="clear" w:color="auto" w:fill="auto"/>
            <w:vAlign w:val="center"/>
            <w:hideMark/>
          </w:tcPr>
          <w:p w14:paraId="648363B6" w14:textId="77777777" w:rsidR="007F3A32" w:rsidRPr="00E2688A" w:rsidRDefault="007F3A32" w:rsidP="007F3A32">
            <w:pPr>
              <w:jc w:val="center"/>
              <w:rPr>
                <w:color w:val="000000"/>
                <w:sz w:val="20"/>
                <w:szCs w:val="20"/>
              </w:rPr>
            </w:pPr>
            <w:r w:rsidRPr="00E2688A">
              <w:rPr>
                <w:color w:val="000000"/>
                <w:sz w:val="20"/>
                <w:szCs w:val="20"/>
              </w:rPr>
              <w:t>49,5</w:t>
            </w:r>
          </w:p>
        </w:tc>
        <w:tc>
          <w:tcPr>
            <w:tcW w:w="459" w:type="pct"/>
            <w:shd w:val="clear" w:color="auto" w:fill="auto"/>
            <w:vAlign w:val="center"/>
            <w:hideMark/>
          </w:tcPr>
          <w:p w14:paraId="1F952F16" w14:textId="77777777" w:rsidR="007F3A32" w:rsidRPr="00E2688A" w:rsidRDefault="007F3A32" w:rsidP="007F3A32">
            <w:pPr>
              <w:jc w:val="center"/>
              <w:rPr>
                <w:color w:val="000000"/>
                <w:sz w:val="20"/>
                <w:szCs w:val="20"/>
              </w:rPr>
            </w:pPr>
            <w:r w:rsidRPr="00E2688A">
              <w:rPr>
                <w:color w:val="000000"/>
                <w:sz w:val="20"/>
                <w:szCs w:val="20"/>
              </w:rPr>
              <w:t>49,5</w:t>
            </w:r>
          </w:p>
        </w:tc>
        <w:tc>
          <w:tcPr>
            <w:tcW w:w="459" w:type="pct"/>
            <w:shd w:val="clear" w:color="auto" w:fill="auto"/>
            <w:vAlign w:val="center"/>
            <w:hideMark/>
          </w:tcPr>
          <w:p w14:paraId="393C1D09" w14:textId="77777777" w:rsidR="007F3A32" w:rsidRPr="00E2688A" w:rsidRDefault="007F3A32" w:rsidP="007F3A32">
            <w:pPr>
              <w:jc w:val="center"/>
              <w:rPr>
                <w:color w:val="000000"/>
                <w:sz w:val="20"/>
                <w:szCs w:val="20"/>
              </w:rPr>
            </w:pPr>
            <w:r w:rsidRPr="00E2688A">
              <w:rPr>
                <w:color w:val="000000"/>
                <w:sz w:val="20"/>
                <w:szCs w:val="20"/>
              </w:rPr>
              <w:t>49,5</w:t>
            </w:r>
          </w:p>
        </w:tc>
        <w:tc>
          <w:tcPr>
            <w:tcW w:w="459" w:type="pct"/>
            <w:shd w:val="clear" w:color="auto" w:fill="auto"/>
            <w:vAlign w:val="center"/>
            <w:hideMark/>
          </w:tcPr>
          <w:p w14:paraId="5232A508" w14:textId="77777777" w:rsidR="007F3A32" w:rsidRPr="00E2688A" w:rsidRDefault="007F3A32" w:rsidP="007F3A32">
            <w:pPr>
              <w:jc w:val="center"/>
              <w:rPr>
                <w:color w:val="000000"/>
                <w:sz w:val="20"/>
                <w:szCs w:val="20"/>
              </w:rPr>
            </w:pPr>
            <w:r w:rsidRPr="00E2688A">
              <w:rPr>
                <w:color w:val="000000"/>
                <w:sz w:val="20"/>
                <w:szCs w:val="20"/>
              </w:rPr>
              <w:t>49,5</w:t>
            </w:r>
          </w:p>
        </w:tc>
        <w:tc>
          <w:tcPr>
            <w:tcW w:w="459" w:type="pct"/>
            <w:shd w:val="clear" w:color="auto" w:fill="auto"/>
            <w:vAlign w:val="center"/>
            <w:hideMark/>
          </w:tcPr>
          <w:p w14:paraId="7BF1F7AC" w14:textId="77777777" w:rsidR="007F3A32" w:rsidRPr="00E2688A" w:rsidRDefault="007F3A32" w:rsidP="007F3A32">
            <w:pPr>
              <w:jc w:val="center"/>
              <w:rPr>
                <w:color w:val="000000"/>
                <w:sz w:val="20"/>
                <w:szCs w:val="20"/>
              </w:rPr>
            </w:pPr>
            <w:r w:rsidRPr="00E2688A">
              <w:rPr>
                <w:color w:val="000000"/>
                <w:sz w:val="20"/>
                <w:szCs w:val="20"/>
              </w:rPr>
              <w:t>49,5</w:t>
            </w:r>
          </w:p>
        </w:tc>
        <w:tc>
          <w:tcPr>
            <w:tcW w:w="459" w:type="pct"/>
            <w:shd w:val="clear" w:color="auto" w:fill="auto"/>
            <w:vAlign w:val="center"/>
            <w:hideMark/>
          </w:tcPr>
          <w:p w14:paraId="0CB7848A" w14:textId="77777777" w:rsidR="007F3A32" w:rsidRPr="00E2688A" w:rsidRDefault="007F3A32" w:rsidP="007F3A32">
            <w:pPr>
              <w:jc w:val="center"/>
              <w:rPr>
                <w:color w:val="000000"/>
                <w:sz w:val="20"/>
                <w:szCs w:val="20"/>
              </w:rPr>
            </w:pPr>
            <w:r w:rsidRPr="00E2688A">
              <w:rPr>
                <w:color w:val="000000"/>
                <w:sz w:val="20"/>
                <w:szCs w:val="20"/>
              </w:rPr>
              <w:t>49,5</w:t>
            </w:r>
          </w:p>
        </w:tc>
      </w:tr>
      <w:tr w:rsidR="007F3A32" w:rsidRPr="00E2688A" w14:paraId="0022F762" w14:textId="77777777" w:rsidTr="007F3A32">
        <w:trPr>
          <w:trHeight w:val="283"/>
        </w:trPr>
        <w:tc>
          <w:tcPr>
            <w:tcW w:w="1327" w:type="pct"/>
            <w:shd w:val="clear" w:color="auto" w:fill="auto"/>
            <w:noWrap/>
            <w:vAlign w:val="center"/>
            <w:hideMark/>
          </w:tcPr>
          <w:p w14:paraId="5D6EE7C7" w14:textId="77777777" w:rsidR="007F3A32" w:rsidRPr="00E2688A" w:rsidRDefault="007F3A32" w:rsidP="007F3A32">
            <w:pPr>
              <w:jc w:val="center"/>
              <w:rPr>
                <w:color w:val="000000"/>
                <w:sz w:val="20"/>
                <w:szCs w:val="20"/>
              </w:rPr>
            </w:pPr>
            <w:r w:rsidRPr="00E2688A">
              <w:rPr>
                <w:color w:val="000000"/>
                <w:sz w:val="20"/>
                <w:szCs w:val="20"/>
              </w:rPr>
              <w:t>47:07:0722001:371</w:t>
            </w:r>
          </w:p>
        </w:tc>
        <w:tc>
          <w:tcPr>
            <w:tcW w:w="459" w:type="pct"/>
            <w:shd w:val="clear" w:color="auto" w:fill="auto"/>
            <w:vAlign w:val="center"/>
            <w:hideMark/>
          </w:tcPr>
          <w:p w14:paraId="02BE95A3" w14:textId="77777777" w:rsidR="007F3A32" w:rsidRPr="00E2688A" w:rsidRDefault="007F3A32" w:rsidP="007F3A32">
            <w:pPr>
              <w:jc w:val="center"/>
              <w:rPr>
                <w:color w:val="000000"/>
                <w:sz w:val="20"/>
                <w:szCs w:val="20"/>
              </w:rPr>
            </w:pPr>
            <w:r w:rsidRPr="00E2688A">
              <w:rPr>
                <w:color w:val="000000"/>
                <w:sz w:val="20"/>
                <w:szCs w:val="20"/>
              </w:rPr>
              <w:t>50,4</w:t>
            </w:r>
          </w:p>
        </w:tc>
        <w:tc>
          <w:tcPr>
            <w:tcW w:w="459" w:type="pct"/>
            <w:shd w:val="clear" w:color="auto" w:fill="auto"/>
            <w:vAlign w:val="center"/>
            <w:hideMark/>
          </w:tcPr>
          <w:p w14:paraId="647F479C" w14:textId="77777777" w:rsidR="007F3A32" w:rsidRPr="00E2688A" w:rsidRDefault="007F3A32" w:rsidP="007F3A32">
            <w:pPr>
              <w:jc w:val="center"/>
              <w:rPr>
                <w:color w:val="000000"/>
                <w:sz w:val="20"/>
                <w:szCs w:val="20"/>
              </w:rPr>
            </w:pPr>
            <w:r w:rsidRPr="00E2688A">
              <w:rPr>
                <w:color w:val="000000"/>
                <w:sz w:val="20"/>
                <w:szCs w:val="20"/>
              </w:rPr>
              <w:t>50,4</w:t>
            </w:r>
          </w:p>
        </w:tc>
        <w:tc>
          <w:tcPr>
            <w:tcW w:w="459" w:type="pct"/>
            <w:shd w:val="clear" w:color="auto" w:fill="auto"/>
            <w:vAlign w:val="center"/>
            <w:hideMark/>
          </w:tcPr>
          <w:p w14:paraId="01EB0AC3" w14:textId="77777777" w:rsidR="007F3A32" w:rsidRPr="00E2688A" w:rsidRDefault="007F3A32" w:rsidP="007F3A32">
            <w:pPr>
              <w:jc w:val="center"/>
              <w:rPr>
                <w:color w:val="000000"/>
                <w:sz w:val="20"/>
                <w:szCs w:val="20"/>
              </w:rPr>
            </w:pPr>
            <w:r w:rsidRPr="00E2688A">
              <w:rPr>
                <w:color w:val="000000"/>
                <w:sz w:val="20"/>
                <w:szCs w:val="20"/>
              </w:rPr>
              <w:t>50,4</w:t>
            </w:r>
          </w:p>
        </w:tc>
        <w:tc>
          <w:tcPr>
            <w:tcW w:w="459" w:type="pct"/>
            <w:shd w:val="clear" w:color="auto" w:fill="auto"/>
            <w:vAlign w:val="center"/>
            <w:hideMark/>
          </w:tcPr>
          <w:p w14:paraId="31089237" w14:textId="77777777" w:rsidR="007F3A32" w:rsidRPr="00E2688A" w:rsidRDefault="007F3A32" w:rsidP="007F3A32">
            <w:pPr>
              <w:jc w:val="center"/>
              <w:rPr>
                <w:color w:val="000000"/>
                <w:sz w:val="20"/>
                <w:szCs w:val="20"/>
              </w:rPr>
            </w:pPr>
            <w:r w:rsidRPr="00E2688A">
              <w:rPr>
                <w:color w:val="000000"/>
                <w:sz w:val="20"/>
                <w:szCs w:val="20"/>
              </w:rPr>
              <w:t>50,4</w:t>
            </w:r>
          </w:p>
        </w:tc>
        <w:tc>
          <w:tcPr>
            <w:tcW w:w="459" w:type="pct"/>
            <w:shd w:val="clear" w:color="auto" w:fill="auto"/>
            <w:vAlign w:val="center"/>
            <w:hideMark/>
          </w:tcPr>
          <w:p w14:paraId="30DE0460" w14:textId="77777777" w:rsidR="007F3A32" w:rsidRPr="00E2688A" w:rsidRDefault="007F3A32" w:rsidP="007F3A32">
            <w:pPr>
              <w:jc w:val="center"/>
              <w:rPr>
                <w:color w:val="000000"/>
                <w:sz w:val="20"/>
                <w:szCs w:val="20"/>
              </w:rPr>
            </w:pPr>
            <w:r w:rsidRPr="00E2688A">
              <w:rPr>
                <w:color w:val="000000"/>
                <w:sz w:val="20"/>
                <w:szCs w:val="20"/>
              </w:rPr>
              <w:t>50,4</w:t>
            </w:r>
          </w:p>
        </w:tc>
        <w:tc>
          <w:tcPr>
            <w:tcW w:w="459" w:type="pct"/>
            <w:shd w:val="clear" w:color="auto" w:fill="auto"/>
            <w:vAlign w:val="center"/>
            <w:hideMark/>
          </w:tcPr>
          <w:p w14:paraId="505AB0CA" w14:textId="77777777" w:rsidR="007F3A32" w:rsidRPr="00E2688A" w:rsidRDefault="007F3A32" w:rsidP="007F3A32">
            <w:pPr>
              <w:jc w:val="center"/>
              <w:rPr>
                <w:color w:val="000000"/>
                <w:sz w:val="20"/>
                <w:szCs w:val="20"/>
              </w:rPr>
            </w:pPr>
            <w:r w:rsidRPr="00E2688A">
              <w:rPr>
                <w:color w:val="000000"/>
                <w:sz w:val="20"/>
                <w:szCs w:val="20"/>
              </w:rPr>
              <w:t>50,4</w:t>
            </w:r>
          </w:p>
        </w:tc>
        <w:tc>
          <w:tcPr>
            <w:tcW w:w="459" w:type="pct"/>
            <w:shd w:val="clear" w:color="auto" w:fill="auto"/>
            <w:vAlign w:val="center"/>
            <w:hideMark/>
          </w:tcPr>
          <w:p w14:paraId="423D0E06" w14:textId="77777777" w:rsidR="007F3A32" w:rsidRPr="00E2688A" w:rsidRDefault="007F3A32" w:rsidP="007F3A32">
            <w:pPr>
              <w:jc w:val="center"/>
              <w:rPr>
                <w:color w:val="000000"/>
                <w:sz w:val="20"/>
                <w:szCs w:val="20"/>
              </w:rPr>
            </w:pPr>
            <w:r w:rsidRPr="00E2688A">
              <w:rPr>
                <w:color w:val="000000"/>
                <w:sz w:val="20"/>
                <w:szCs w:val="20"/>
              </w:rPr>
              <w:t>50,4</w:t>
            </w:r>
          </w:p>
        </w:tc>
        <w:tc>
          <w:tcPr>
            <w:tcW w:w="459" w:type="pct"/>
            <w:shd w:val="clear" w:color="auto" w:fill="auto"/>
            <w:vAlign w:val="center"/>
            <w:hideMark/>
          </w:tcPr>
          <w:p w14:paraId="3B4FD173" w14:textId="77777777" w:rsidR="007F3A32" w:rsidRPr="00E2688A" w:rsidRDefault="007F3A32" w:rsidP="007F3A32">
            <w:pPr>
              <w:jc w:val="center"/>
              <w:rPr>
                <w:color w:val="000000"/>
                <w:sz w:val="20"/>
                <w:szCs w:val="20"/>
              </w:rPr>
            </w:pPr>
            <w:r w:rsidRPr="00E2688A">
              <w:rPr>
                <w:color w:val="000000"/>
                <w:sz w:val="20"/>
                <w:szCs w:val="20"/>
              </w:rPr>
              <w:t>50,4</w:t>
            </w:r>
          </w:p>
        </w:tc>
      </w:tr>
      <w:tr w:rsidR="007F3A32" w:rsidRPr="00E2688A" w14:paraId="69F8E3F4" w14:textId="77777777" w:rsidTr="007F3A32">
        <w:trPr>
          <w:trHeight w:val="283"/>
        </w:trPr>
        <w:tc>
          <w:tcPr>
            <w:tcW w:w="1327" w:type="pct"/>
            <w:shd w:val="clear" w:color="auto" w:fill="auto"/>
            <w:noWrap/>
            <w:vAlign w:val="center"/>
            <w:hideMark/>
          </w:tcPr>
          <w:p w14:paraId="58790C78" w14:textId="77777777" w:rsidR="007F3A32" w:rsidRPr="00E2688A" w:rsidRDefault="007F3A32" w:rsidP="007F3A32">
            <w:pPr>
              <w:jc w:val="center"/>
              <w:rPr>
                <w:color w:val="000000"/>
                <w:sz w:val="20"/>
                <w:szCs w:val="20"/>
              </w:rPr>
            </w:pPr>
            <w:r w:rsidRPr="00E2688A">
              <w:rPr>
                <w:color w:val="000000"/>
                <w:sz w:val="20"/>
                <w:szCs w:val="20"/>
              </w:rPr>
              <w:t xml:space="preserve">47:07:0722001:5511, </w:t>
            </w:r>
          </w:p>
          <w:p w14:paraId="36E03555" w14:textId="77777777" w:rsidR="007F3A32" w:rsidRPr="00E2688A" w:rsidRDefault="007F3A32" w:rsidP="007F3A32">
            <w:pPr>
              <w:jc w:val="center"/>
              <w:rPr>
                <w:color w:val="000000"/>
                <w:sz w:val="20"/>
                <w:szCs w:val="20"/>
              </w:rPr>
            </w:pPr>
            <w:r w:rsidRPr="00E2688A">
              <w:rPr>
                <w:color w:val="000000"/>
                <w:sz w:val="20"/>
                <w:szCs w:val="20"/>
              </w:rPr>
              <w:t xml:space="preserve">47:07:0722001:5308, </w:t>
            </w:r>
          </w:p>
          <w:p w14:paraId="526AC8A8" w14:textId="77777777" w:rsidR="007F3A32" w:rsidRPr="00E2688A" w:rsidRDefault="007F3A32" w:rsidP="007F3A32">
            <w:pPr>
              <w:jc w:val="center"/>
              <w:rPr>
                <w:color w:val="000000"/>
                <w:sz w:val="20"/>
                <w:szCs w:val="20"/>
              </w:rPr>
            </w:pPr>
            <w:r w:rsidRPr="00E2688A">
              <w:rPr>
                <w:color w:val="000000"/>
                <w:sz w:val="20"/>
                <w:szCs w:val="20"/>
              </w:rPr>
              <w:t xml:space="preserve">47:07:0722001:5312, </w:t>
            </w:r>
          </w:p>
          <w:p w14:paraId="65A0B982" w14:textId="77777777" w:rsidR="007F3A32" w:rsidRPr="00E2688A" w:rsidRDefault="007F3A32" w:rsidP="007F3A32">
            <w:pPr>
              <w:jc w:val="center"/>
              <w:rPr>
                <w:color w:val="000000"/>
                <w:sz w:val="20"/>
                <w:szCs w:val="20"/>
              </w:rPr>
            </w:pPr>
            <w:r w:rsidRPr="00E2688A">
              <w:rPr>
                <w:color w:val="000000"/>
                <w:sz w:val="20"/>
                <w:szCs w:val="20"/>
              </w:rPr>
              <w:t>47:07:0722001:5313</w:t>
            </w:r>
          </w:p>
          <w:p w14:paraId="61F9A051" w14:textId="77777777" w:rsidR="007F3A32" w:rsidRPr="00E2688A" w:rsidRDefault="007F3A32" w:rsidP="007F3A32">
            <w:pPr>
              <w:jc w:val="center"/>
              <w:rPr>
                <w:color w:val="000000"/>
                <w:sz w:val="20"/>
                <w:szCs w:val="20"/>
              </w:rPr>
            </w:pPr>
            <w:r w:rsidRPr="00E2688A">
              <w:rPr>
                <w:color w:val="000000"/>
                <w:sz w:val="20"/>
                <w:szCs w:val="20"/>
              </w:rPr>
              <w:t>47:07:0722001:5310</w:t>
            </w:r>
          </w:p>
        </w:tc>
        <w:tc>
          <w:tcPr>
            <w:tcW w:w="459" w:type="pct"/>
            <w:shd w:val="clear" w:color="auto" w:fill="auto"/>
            <w:vAlign w:val="center"/>
            <w:hideMark/>
          </w:tcPr>
          <w:p w14:paraId="40883970" w14:textId="77777777" w:rsidR="007F3A32" w:rsidRPr="00E2688A" w:rsidRDefault="007F3A32" w:rsidP="007F3A32">
            <w:pPr>
              <w:jc w:val="center"/>
              <w:rPr>
                <w:color w:val="000000"/>
                <w:sz w:val="20"/>
                <w:szCs w:val="20"/>
              </w:rPr>
            </w:pPr>
            <w:r w:rsidRPr="00E2688A">
              <w:rPr>
                <w:color w:val="000000"/>
                <w:sz w:val="20"/>
                <w:szCs w:val="20"/>
              </w:rPr>
              <w:t>0</w:t>
            </w:r>
          </w:p>
        </w:tc>
        <w:tc>
          <w:tcPr>
            <w:tcW w:w="459" w:type="pct"/>
            <w:shd w:val="clear" w:color="auto" w:fill="auto"/>
            <w:vAlign w:val="center"/>
            <w:hideMark/>
          </w:tcPr>
          <w:p w14:paraId="45105AC0" w14:textId="77777777" w:rsidR="007F3A32" w:rsidRPr="00E2688A" w:rsidRDefault="007F3A32" w:rsidP="007F3A32">
            <w:pPr>
              <w:jc w:val="center"/>
              <w:rPr>
                <w:color w:val="000000"/>
                <w:sz w:val="20"/>
                <w:szCs w:val="20"/>
              </w:rPr>
            </w:pPr>
            <w:r w:rsidRPr="00E2688A">
              <w:rPr>
                <w:color w:val="000000"/>
                <w:sz w:val="20"/>
                <w:szCs w:val="20"/>
              </w:rPr>
              <w:t>34,78</w:t>
            </w:r>
          </w:p>
        </w:tc>
        <w:tc>
          <w:tcPr>
            <w:tcW w:w="459" w:type="pct"/>
            <w:shd w:val="clear" w:color="auto" w:fill="auto"/>
            <w:vAlign w:val="center"/>
            <w:hideMark/>
          </w:tcPr>
          <w:p w14:paraId="1F764228" w14:textId="77777777" w:rsidR="007F3A32" w:rsidRPr="00E2688A" w:rsidRDefault="007F3A32" w:rsidP="007F3A32">
            <w:pPr>
              <w:jc w:val="center"/>
              <w:rPr>
                <w:color w:val="000000"/>
                <w:sz w:val="20"/>
                <w:szCs w:val="20"/>
              </w:rPr>
            </w:pPr>
            <w:r w:rsidRPr="00E2688A">
              <w:rPr>
                <w:color w:val="000000"/>
                <w:sz w:val="20"/>
                <w:szCs w:val="20"/>
              </w:rPr>
              <w:t>34,78</w:t>
            </w:r>
          </w:p>
        </w:tc>
        <w:tc>
          <w:tcPr>
            <w:tcW w:w="459" w:type="pct"/>
            <w:shd w:val="clear" w:color="auto" w:fill="auto"/>
            <w:vAlign w:val="center"/>
            <w:hideMark/>
          </w:tcPr>
          <w:p w14:paraId="16D4BA2C" w14:textId="77777777" w:rsidR="007F3A32" w:rsidRPr="00E2688A" w:rsidRDefault="007F3A32" w:rsidP="007F3A32">
            <w:pPr>
              <w:jc w:val="center"/>
              <w:rPr>
                <w:color w:val="000000"/>
                <w:sz w:val="20"/>
                <w:szCs w:val="20"/>
              </w:rPr>
            </w:pPr>
            <w:r w:rsidRPr="00E2688A">
              <w:rPr>
                <w:color w:val="000000"/>
                <w:sz w:val="20"/>
                <w:szCs w:val="20"/>
              </w:rPr>
              <w:t>34,78</w:t>
            </w:r>
          </w:p>
        </w:tc>
        <w:tc>
          <w:tcPr>
            <w:tcW w:w="459" w:type="pct"/>
            <w:shd w:val="clear" w:color="auto" w:fill="auto"/>
            <w:vAlign w:val="center"/>
            <w:hideMark/>
          </w:tcPr>
          <w:p w14:paraId="79F6E1F4" w14:textId="77777777" w:rsidR="007F3A32" w:rsidRPr="00E2688A" w:rsidRDefault="007F3A32" w:rsidP="007F3A32">
            <w:pPr>
              <w:jc w:val="center"/>
              <w:rPr>
                <w:color w:val="000000"/>
                <w:sz w:val="20"/>
                <w:szCs w:val="20"/>
              </w:rPr>
            </w:pPr>
            <w:r w:rsidRPr="00E2688A">
              <w:rPr>
                <w:color w:val="000000"/>
                <w:sz w:val="20"/>
                <w:szCs w:val="20"/>
              </w:rPr>
              <w:t>34,78</w:t>
            </w:r>
          </w:p>
        </w:tc>
        <w:tc>
          <w:tcPr>
            <w:tcW w:w="459" w:type="pct"/>
            <w:shd w:val="clear" w:color="auto" w:fill="auto"/>
            <w:vAlign w:val="center"/>
            <w:hideMark/>
          </w:tcPr>
          <w:p w14:paraId="0F4741C8" w14:textId="77777777" w:rsidR="007F3A32" w:rsidRPr="00E2688A" w:rsidRDefault="007F3A32" w:rsidP="007F3A32">
            <w:pPr>
              <w:jc w:val="center"/>
              <w:rPr>
                <w:color w:val="000000"/>
                <w:sz w:val="20"/>
                <w:szCs w:val="20"/>
              </w:rPr>
            </w:pPr>
            <w:r w:rsidRPr="00E2688A">
              <w:rPr>
                <w:color w:val="000000"/>
                <w:sz w:val="20"/>
                <w:szCs w:val="20"/>
              </w:rPr>
              <w:t>34,78</w:t>
            </w:r>
          </w:p>
        </w:tc>
        <w:tc>
          <w:tcPr>
            <w:tcW w:w="459" w:type="pct"/>
            <w:shd w:val="clear" w:color="auto" w:fill="auto"/>
            <w:vAlign w:val="center"/>
            <w:hideMark/>
          </w:tcPr>
          <w:p w14:paraId="3BB35E1D" w14:textId="77777777" w:rsidR="007F3A32" w:rsidRPr="00E2688A" w:rsidRDefault="007F3A32" w:rsidP="007F3A32">
            <w:pPr>
              <w:jc w:val="center"/>
              <w:rPr>
                <w:color w:val="000000"/>
                <w:sz w:val="20"/>
                <w:szCs w:val="20"/>
              </w:rPr>
            </w:pPr>
            <w:r w:rsidRPr="00E2688A">
              <w:rPr>
                <w:color w:val="000000"/>
                <w:sz w:val="20"/>
                <w:szCs w:val="20"/>
              </w:rPr>
              <w:t>34,78</w:t>
            </w:r>
          </w:p>
        </w:tc>
        <w:tc>
          <w:tcPr>
            <w:tcW w:w="459" w:type="pct"/>
            <w:shd w:val="clear" w:color="auto" w:fill="auto"/>
            <w:vAlign w:val="center"/>
            <w:hideMark/>
          </w:tcPr>
          <w:p w14:paraId="6B2E4ACF" w14:textId="77777777" w:rsidR="007F3A32" w:rsidRPr="00E2688A" w:rsidRDefault="007F3A32" w:rsidP="007F3A32">
            <w:pPr>
              <w:jc w:val="center"/>
              <w:rPr>
                <w:color w:val="000000"/>
                <w:sz w:val="20"/>
                <w:szCs w:val="20"/>
              </w:rPr>
            </w:pPr>
            <w:r w:rsidRPr="00E2688A">
              <w:rPr>
                <w:color w:val="000000"/>
                <w:sz w:val="20"/>
                <w:szCs w:val="20"/>
              </w:rPr>
              <w:t>34,78</w:t>
            </w:r>
          </w:p>
        </w:tc>
      </w:tr>
      <w:tr w:rsidR="007F3A32" w:rsidRPr="00E2688A" w14:paraId="362AC75A" w14:textId="77777777" w:rsidTr="007F3A32">
        <w:trPr>
          <w:trHeight w:val="283"/>
        </w:trPr>
        <w:tc>
          <w:tcPr>
            <w:tcW w:w="1327" w:type="pct"/>
            <w:shd w:val="clear" w:color="auto" w:fill="auto"/>
            <w:noWrap/>
            <w:vAlign w:val="center"/>
            <w:hideMark/>
          </w:tcPr>
          <w:p w14:paraId="0C4DF21E" w14:textId="77777777" w:rsidR="007F3A32" w:rsidRPr="00E2688A" w:rsidRDefault="007F3A32" w:rsidP="007F3A32">
            <w:pPr>
              <w:jc w:val="center"/>
              <w:rPr>
                <w:color w:val="000000"/>
                <w:sz w:val="20"/>
                <w:szCs w:val="20"/>
              </w:rPr>
            </w:pPr>
            <w:r w:rsidRPr="00E2688A">
              <w:rPr>
                <w:color w:val="000000"/>
                <w:sz w:val="20"/>
                <w:szCs w:val="20"/>
              </w:rPr>
              <w:t>47:07:0722001:5564</w:t>
            </w:r>
          </w:p>
        </w:tc>
        <w:tc>
          <w:tcPr>
            <w:tcW w:w="459" w:type="pct"/>
            <w:shd w:val="clear" w:color="auto" w:fill="auto"/>
            <w:vAlign w:val="center"/>
            <w:hideMark/>
          </w:tcPr>
          <w:p w14:paraId="254E20A6" w14:textId="77777777" w:rsidR="007F3A32" w:rsidRPr="00E2688A" w:rsidRDefault="007F3A32" w:rsidP="007F3A32">
            <w:pPr>
              <w:jc w:val="center"/>
              <w:rPr>
                <w:color w:val="000000"/>
                <w:sz w:val="20"/>
                <w:szCs w:val="20"/>
              </w:rPr>
            </w:pPr>
            <w:r w:rsidRPr="00E2688A">
              <w:rPr>
                <w:color w:val="000000"/>
                <w:sz w:val="20"/>
                <w:szCs w:val="20"/>
              </w:rPr>
              <w:t>110,8</w:t>
            </w:r>
          </w:p>
        </w:tc>
        <w:tc>
          <w:tcPr>
            <w:tcW w:w="459" w:type="pct"/>
            <w:shd w:val="clear" w:color="auto" w:fill="auto"/>
            <w:vAlign w:val="center"/>
            <w:hideMark/>
          </w:tcPr>
          <w:p w14:paraId="4147392D" w14:textId="77777777" w:rsidR="007F3A32" w:rsidRPr="00E2688A" w:rsidRDefault="007F3A32" w:rsidP="007F3A32">
            <w:pPr>
              <w:jc w:val="center"/>
              <w:rPr>
                <w:color w:val="000000"/>
                <w:sz w:val="20"/>
                <w:szCs w:val="20"/>
              </w:rPr>
            </w:pPr>
            <w:r w:rsidRPr="00E2688A">
              <w:rPr>
                <w:color w:val="000000"/>
                <w:sz w:val="20"/>
                <w:szCs w:val="20"/>
              </w:rPr>
              <w:t>110,8</w:t>
            </w:r>
          </w:p>
        </w:tc>
        <w:tc>
          <w:tcPr>
            <w:tcW w:w="459" w:type="pct"/>
            <w:shd w:val="clear" w:color="auto" w:fill="auto"/>
            <w:vAlign w:val="center"/>
            <w:hideMark/>
          </w:tcPr>
          <w:p w14:paraId="64694804" w14:textId="77777777" w:rsidR="007F3A32" w:rsidRPr="00E2688A" w:rsidRDefault="007F3A32" w:rsidP="007F3A32">
            <w:pPr>
              <w:jc w:val="center"/>
              <w:rPr>
                <w:color w:val="000000"/>
                <w:sz w:val="20"/>
                <w:szCs w:val="20"/>
              </w:rPr>
            </w:pPr>
            <w:r w:rsidRPr="00E2688A">
              <w:rPr>
                <w:color w:val="000000"/>
                <w:sz w:val="20"/>
                <w:szCs w:val="20"/>
              </w:rPr>
              <w:t>110,8</w:t>
            </w:r>
          </w:p>
        </w:tc>
        <w:tc>
          <w:tcPr>
            <w:tcW w:w="459" w:type="pct"/>
            <w:shd w:val="clear" w:color="auto" w:fill="auto"/>
            <w:vAlign w:val="center"/>
            <w:hideMark/>
          </w:tcPr>
          <w:p w14:paraId="35FCA509" w14:textId="77777777" w:rsidR="007F3A32" w:rsidRPr="00E2688A" w:rsidRDefault="007F3A32" w:rsidP="007F3A32">
            <w:pPr>
              <w:jc w:val="center"/>
              <w:rPr>
                <w:color w:val="000000"/>
                <w:sz w:val="20"/>
                <w:szCs w:val="20"/>
              </w:rPr>
            </w:pPr>
            <w:r w:rsidRPr="00E2688A">
              <w:rPr>
                <w:color w:val="000000"/>
                <w:sz w:val="20"/>
                <w:szCs w:val="20"/>
              </w:rPr>
              <w:t>110,8</w:t>
            </w:r>
          </w:p>
        </w:tc>
        <w:tc>
          <w:tcPr>
            <w:tcW w:w="459" w:type="pct"/>
            <w:shd w:val="clear" w:color="auto" w:fill="auto"/>
            <w:vAlign w:val="center"/>
            <w:hideMark/>
          </w:tcPr>
          <w:p w14:paraId="38540D1B" w14:textId="77777777" w:rsidR="007F3A32" w:rsidRPr="00E2688A" w:rsidRDefault="007F3A32" w:rsidP="007F3A32">
            <w:pPr>
              <w:jc w:val="center"/>
              <w:rPr>
                <w:color w:val="000000"/>
                <w:sz w:val="20"/>
                <w:szCs w:val="20"/>
              </w:rPr>
            </w:pPr>
            <w:r w:rsidRPr="00E2688A">
              <w:rPr>
                <w:color w:val="000000"/>
                <w:sz w:val="20"/>
                <w:szCs w:val="20"/>
              </w:rPr>
              <w:t>110,8</w:t>
            </w:r>
          </w:p>
        </w:tc>
        <w:tc>
          <w:tcPr>
            <w:tcW w:w="459" w:type="pct"/>
            <w:shd w:val="clear" w:color="auto" w:fill="auto"/>
            <w:vAlign w:val="center"/>
            <w:hideMark/>
          </w:tcPr>
          <w:p w14:paraId="0B879F8D" w14:textId="77777777" w:rsidR="007F3A32" w:rsidRPr="00E2688A" w:rsidRDefault="007F3A32" w:rsidP="007F3A32">
            <w:pPr>
              <w:jc w:val="center"/>
              <w:rPr>
                <w:color w:val="000000"/>
                <w:sz w:val="20"/>
                <w:szCs w:val="20"/>
              </w:rPr>
            </w:pPr>
            <w:r w:rsidRPr="00E2688A">
              <w:rPr>
                <w:color w:val="000000"/>
                <w:sz w:val="20"/>
                <w:szCs w:val="20"/>
              </w:rPr>
              <w:t>110,8</w:t>
            </w:r>
          </w:p>
        </w:tc>
        <w:tc>
          <w:tcPr>
            <w:tcW w:w="459" w:type="pct"/>
            <w:shd w:val="clear" w:color="auto" w:fill="auto"/>
            <w:vAlign w:val="center"/>
            <w:hideMark/>
          </w:tcPr>
          <w:p w14:paraId="6D00966C" w14:textId="77777777" w:rsidR="007F3A32" w:rsidRPr="00E2688A" w:rsidRDefault="007F3A32" w:rsidP="007F3A32">
            <w:pPr>
              <w:jc w:val="center"/>
              <w:rPr>
                <w:color w:val="000000"/>
                <w:sz w:val="20"/>
                <w:szCs w:val="20"/>
              </w:rPr>
            </w:pPr>
            <w:r w:rsidRPr="00E2688A">
              <w:rPr>
                <w:color w:val="000000"/>
                <w:sz w:val="20"/>
                <w:szCs w:val="20"/>
              </w:rPr>
              <w:t>110,8</w:t>
            </w:r>
          </w:p>
        </w:tc>
        <w:tc>
          <w:tcPr>
            <w:tcW w:w="459" w:type="pct"/>
            <w:shd w:val="clear" w:color="auto" w:fill="auto"/>
            <w:vAlign w:val="center"/>
            <w:hideMark/>
          </w:tcPr>
          <w:p w14:paraId="4A97A1E6" w14:textId="77777777" w:rsidR="007F3A32" w:rsidRPr="00E2688A" w:rsidRDefault="007F3A32" w:rsidP="007F3A32">
            <w:pPr>
              <w:jc w:val="center"/>
              <w:rPr>
                <w:color w:val="000000"/>
                <w:sz w:val="20"/>
                <w:szCs w:val="20"/>
              </w:rPr>
            </w:pPr>
            <w:r w:rsidRPr="00E2688A">
              <w:rPr>
                <w:color w:val="000000"/>
                <w:sz w:val="20"/>
                <w:szCs w:val="20"/>
              </w:rPr>
              <w:t>110,8</w:t>
            </w:r>
          </w:p>
        </w:tc>
      </w:tr>
      <w:tr w:rsidR="007F3A32" w:rsidRPr="00E2688A" w14:paraId="4EC8E5E6" w14:textId="77777777" w:rsidTr="007F3A32">
        <w:trPr>
          <w:trHeight w:val="283"/>
        </w:trPr>
        <w:tc>
          <w:tcPr>
            <w:tcW w:w="1327" w:type="pct"/>
            <w:shd w:val="clear" w:color="auto" w:fill="auto"/>
            <w:noWrap/>
            <w:vAlign w:val="center"/>
            <w:hideMark/>
          </w:tcPr>
          <w:p w14:paraId="222E9686" w14:textId="77777777" w:rsidR="007F3A32" w:rsidRPr="00E2688A" w:rsidRDefault="007F3A32" w:rsidP="007F3A32">
            <w:pPr>
              <w:jc w:val="center"/>
              <w:rPr>
                <w:color w:val="000000"/>
                <w:sz w:val="20"/>
                <w:szCs w:val="20"/>
              </w:rPr>
            </w:pPr>
            <w:r w:rsidRPr="00E2688A">
              <w:rPr>
                <w:color w:val="000000"/>
                <w:sz w:val="20"/>
                <w:szCs w:val="20"/>
              </w:rPr>
              <w:t>47:07:0722001</w:t>
            </w:r>
          </w:p>
        </w:tc>
        <w:tc>
          <w:tcPr>
            <w:tcW w:w="459" w:type="pct"/>
            <w:shd w:val="clear" w:color="auto" w:fill="auto"/>
            <w:vAlign w:val="center"/>
            <w:hideMark/>
          </w:tcPr>
          <w:p w14:paraId="70514973" w14:textId="77777777" w:rsidR="007F3A32" w:rsidRPr="00E2688A" w:rsidRDefault="007F3A32" w:rsidP="007F3A32">
            <w:pPr>
              <w:jc w:val="center"/>
              <w:rPr>
                <w:color w:val="000000"/>
                <w:sz w:val="20"/>
                <w:szCs w:val="20"/>
              </w:rPr>
            </w:pPr>
            <w:r w:rsidRPr="00E2688A">
              <w:rPr>
                <w:color w:val="000000"/>
                <w:sz w:val="20"/>
                <w:szCs w:val="20"/>
              </w:rPr>
              <w:t>4,4</w:t>
            </w:r>
          </w:p>
        </w:tc>
        <w:tc>
          <w:tcPr>
            <w:tcW w:w="459" w:type="pct"/>
            <w:shd w:val="clear" w:color="auto" w:fill="auto"/>
            <w:vAlign w:val="center"/>
            <w:hideMark/>
          </w:tcPr>
          <w:p w14:paraId="797BB882" w14:textId="77777777" w:rsidR="007F3A32" w:rsidRPr="00E2688A" w:rsidRDefault="007F3A32" w:rsidP="007F3A32">
            <w:pPr>
              <w:jc w:val="center"/>
              <w:rPr>
                <w:color w:val="000000"/>
                <w:sz w:val="20"/>
                <w:szCs w:val="20"/>
              </w:rPr>
            </w:pPr>
            <w:r w:rsidRPr="00E2688A">
              <w:rPr>
                <w:color w:val="000000"/>
                <w:sz w:val="20"/>
                <w:szCs w:val="20"/>
              </w:rPr>
              <w:t>8,9</w:t>
            </w:r>
          </w:p>
        </w:tc>
        <w:tc>
          <w:tcPr>
            <w:tcW w:w="459" w:type="pct"/>
            <w:shd w:val="clear" w:color="auto" w:fill="auto"/>
            <w:vAlign w:val="center"/>
            <w:hideMark/>
          </w:tcPr>
          <w:p w14:paraId="1A625D9F" w14:textId="77777777" w:rsidR="007F3A32" w:rsidRPr="00E2688A" w:rsidRDefault="007F3A32" w:rsidP="007F3A32">
            <w:pPr>
              <w:jc w:val="center"/>
              <w:rPr>
                <w:color w:val="000000"/>
                <w:sz w:val="20"/>
                <w:szCs w:val="20"/>
              </w:rPr>
            </w:pPr>
            <w:r w:rsidRPr="00E2688A">
              <w:rPr>
                <w:color w:val="000000"/>
                <w:sz w:val="20"/>
                <w:szCs w:val="20"/>
              </w:rPr>
              <w:t>13,3</w:t>
            </w:r>
          </w:p>
        </w:tc>
        <w:tc>
          <w:tcPr>
            <w:tcW w:w="459" w:type="pct"/>
            <w:shd w:val="clear" w:color="auto" w:fill="auto"/>
            <w:vAlign w:val="center"/>
            <w:hideMark/>
          </w:tcPr>
          <w:p w14:paraId="4AAE631E" w14:textId="77777777" w:rsidR="007F3A32" w:rsidRPr="00E2688A" w:rsidRDefault="007F3A32" w:rsidP="007F3A32">
            <w:pPr>
              <w:jc w:val="center"/>
              <w:rPr>
                <w:color w:val="000000"/>
                <w:sz w:val="20"/>
                <w:szCs w:val="20"/>
              </w:rPr>
            </w:pPr>
            <w:r w:rsidRPr="00E2688A">
              <w:rPr>
                <w:color w:val="000000"/>
                <w:sz w:val="20"/>
                <w:szCs w:val="20"/>
              </w:rPr>
              <w:t>17,8</w:t>
            </w:r>
          </w:p>
        </w:tc>
        <w:tc>
          <w:tcPr>
            <w:tcW w:w="459" w:type="pct"/>
            <w:shd w:val="clear" w:color="auto" w:fill="auto"/>
            <w:vAlign w:val="center"/>
            <w:hideMark/>
          </w:tcPr>
          <w:p w14:paraId="1F1D653F" w14:textId="77777777" w:rsidR="007F3A32" w:rsidRPr="00E2688A" w:rsidRDefault="007F3A32" w:rsidP="007F3A32">
            <w:pPr>
              <w:jc w:val="center"/>
              <w:rPr>
                <w:color w:val="000000"/>
                <w:sz w:val="20"/>
                <w:szCs w:val="20"/>
              </w:rPr>
            </w:pPr>
            <w:r w:rsidRPr="00E2688A">
              <w:rPr>
                <w:color w:val="000000"/>
                <w:sz w:val="20"/>
                <w:szCs w:val="20"/>
              </w:rPr>
              <w:t>22,2</w:t>
            </w:r>
          </w:p>
        </w:tc>
        <w:tc>
          <w:tcPr>
            <w:tcW w:w="459" w:type="pct"/>
            <w:shd w:val="clear" w:color="auto" w:fill="auto"/>
            <w:vAlign w:val="center"/>
            <w:hideMark/>
          </w:tcPr>
          <w:p w14:paraId="45C1D237" w14:textId="77777777" w:rsidR="007F3A32" w:rsidRPr="00E2688A" w:rsidRDefault="007F3A32" w:rsidP="007F3A32">
            <w:pPr>
              <w:jc w:val="center"/>
              <w:rPr>
                <w:color w:val="000000"/>
                <w:sz w:val="20"/>
                <w:szCs w:val="20"/>
              </w:rPr>
            </w:pPr>
            <w:r w:rsidRPr="00E2688A">
              <w:rPr>
                <w:color w:val="000000"/>
                <w:sz w:val="20"/>
                <w:szCs w:val="20"/>
              </w:rPr>
              <w:t>22,2</w:t>
            </w:r>
          </w:p>
        </w:tc>
        <w:tc>
          <w:tcPr>
            <w:tcW w:w="459" w:type="pct"/>
            <w:shd w:val="clear" w:color="auto" w:fill="auto"/>
            <w:vAlign w:val="center"/>
            <w:hideMark/>
          </w:tcPr>
          <w:p w14:paraId="37AA67E4" w14:textId="77777777" w:rsidR="007F3A32" w:rsidRPr="00E2688A" w:rsidRDefault="007F3A32" w:rsidP="007F3A32">
            <w:pPr>
              <w:jc w:val="center"/>
              <w:rPr>
                <w:color w:val="000000"/>
                <w:sz w:val="20"/>
                <w:szCs w:val="20"/>
              </w:rPr>
            </w:pPr>
            <w:r w:rsidRPr="00E2688A">
              <w:rPr>
                <w:color w:val="000000"/>
                <w:sz w:val="20"/>
                <w:szCs w:val="20"/>
              </w:rPr>
              <w:t>22,2</w:t>
            </w:r>
          </w:p>
        </w:tc>
        <w:tc>
          <w:tcPr>
            <w:tcW w:w="459" w:type="pct"/>
            <w:shd w:val="clear" w:color="auto" w:fill="auto"/>
            <w:vAlign w:val="center"/>
            <w:hideMark/>
          </w:tcPr>
          <w:p w14:paraId="1F605C7D" w14:textId="77777777" w:rsidR="007F3A32" w:rsidRPr="00E2688A" w:rsidRDefault="007F3A32" w:rsidP="007F3A32">
            <w:pPr>
              <w:jc w:val="center"/>
              <w:rPr>
                <w:color w:val="000000"/>
                <w:sz w:val="20"/>
                <w:szCs w:val="20"/>
              </w:rPr>
            </w:pPr>
            <w:r w:rsidRPr="00E2688A">
              <w:rPr>
                <w:color w:val="000000"/>
                <w:sz w:val="20"/>
                <w:szCs w:val="20"/>
              </w:rPr>
              <w:t>22,2</w:t>
            </w:r>
          </w:p>
        </w:tc>
      </w:tr>
      <w:tr w:rsidR="007F3A32" w:rsidRPr="00E2688A" w14:paraId="130EA6D9" w14:textId="77777777" w:rsidTr="007F3A32">
        <w:trPr>
          <w:trHeight w:val="283"/>
        </w:trPr>
        <w:tc>
          <w:tcPr>
            <w:tcW w:w="1327" w:type="pct"/>
            <w:shd w:val="clear" w:color="auto" w:fill="auto"/>
            <w:noWrap/>
            <w:vAlign w:val="center"/>
            <w:hideMark/>
          </w:tcPr>
          <w:p w14:paraId="0C289521" w14:textId="77777777" w:rsidR="007F3A32" w:rsidRPr="00E2688A" w:rsidRDefault="007F3A32" w:rsidP="007F3A32">
            <w:pPr>
              <w:jc w:val="center"/>
              <w:rPr>
                <w:color w:val="000000"/>
                <w:sz w:val="20"/>
                <w:szCs w:val="20"/>
              </w:rPr>
            </w:pPr>
            <w:r w:rsidRPr="00E2688A">
              <w:rPr>
                <w:color w:val="000000"/>
                <w:sz w:val="20"/>
                <w:szCs w:val="20"/>
              </w:rPr>
              <w:t>47:07:0722001</w:t>
            </w:r>
          </w:p>
        </w:tc>
        <w:tc>
          <w:tcPr>
            <w:tcW w:w="459" w:type="pct"/>
            <w:shd w:val="clear" w:color="auto" w:fill="auto"/>
            <w:vAlign w:val="center"/>
            <w:hideMark/>
          </w:tcPr>
          <w:p w14:paraId="0BEDCE09" w14:textId="77777777" w:rsidR="007F3A32" w:rsidRPr="00E2688A" w:rsidRDefault="007F3A32" w:rsidP="007F3A32">
            <w:pPr>
              <w:jc w:val="center"/>
              <w:rPr>
                <w:color w:val="000000"/>
                <w:sz w:val="20"/>
                <w:szCs w:val="20"/>
              </w:rPr>
            </w:pPr>
            <w:r w:rsidRPr="00E2688A">
              <w:rPr>
                <w:color w:val="000000"/>
                <w:sz w:val="20"/>
                <w:szCs w:val="20"/>
              </w:rPr>
              <w:t>11,4</w:t>
            </w:r>
          </w:p>
        </w:tc>
        <w:tc>
          <w:tcPr>
            <w:tcW w:w="459" w:type="pct"/>
            <w:shd w:val="clear" w:color="auto" w:fill="auto"/>
            <w:vAlign w:val="center"/>
            <w:hideMark/>
          </w:tcPr>
          <w:p w14:paraId="3D05E7D7" w14:textId="77777777" w:rsidR="007F3A32" w:rsidRPr="00E2688A" w:rsidRDefault="007F3A32" w:rsidP="007F3A32">
            <w:pPr>
              <w:jc w:val="center"/>
              <w:rPr>
                <w:color w:val="000000"/>
                <w:sz w:val="20"/>
                <w:szCs w:val="20"/>
              </w:rPr>
            </w:pPr>
            <w:r w:rsidRPr="00E2688A">
              <w:rPr>
                <w:color w:val="000000"/>
                <w:sz w:val="20"/>
                <w:szCs w:val="20"/>
              </w:rPr>
              <w:t>22,8</w:t>
            </w:r>
          </w:p>
        </w:tc>
        <w:tc>
          <w:tcPr>
            <w:tcW w:w="459" w:type="pct"/>
            <w:shd w:val="clear" w:color="auto" w:fill="auto"/>
            <w:vAlign w:val="center"/>
            <w:hideMark/>
          </w:tcPr>
          <w:p w14:paraId="269C0244" w14:textId="77777777" w:rsidR="007F3A32" w:rsidRPr="00E2688A" w:rsidRDefault="007F3A32" w:rsidP="007F3A32">
            <w:pPr>
              <w:jc w:val="center"/>
              <w:rPr>
                <w:color w:val="000000"/>
                <w:sz w:val="20"/>
                <w:szCs w:val="20"/>
              </w:rPr>
            </w:pPr>
            <w:r w:rsidRPr="00E2688A">
              <w:rPr>
                <w:color w:val="000000"/>
                <w:sz w:val="20"/>
                <w:szCs w:val="20"/>
              </w:rPr>
              <w:t>34,2</w:t>
            </w:r>
          </w:p>
        </w:tc>
        <w:tc>
          <w:tcPr>
            <w:tcW w:w="459" w:type="pct"/>
            <w:shd w:val="clear" w:color="auto" w:fill="auto"/>
            <w:vAlign w:val="center"/>
            <w:hideMark/>
          </w:tcPr>
          <w:p w14:paraId="4A0FB867" w14:textId="77777777" w:rsidR="007F3A32" w:rsidRPr="00E2688A" w:rsidRDefault="007F3A32" w:rsidP="007F3A32">
            <w:pPr>
              <w:jc w:val="center"/>
              <w:rPr>
                <w:color w:val="000000"/>
                <w:sz w:val="20"/>
                <w:szCs w:val="20"/>
              </w:rPr>
            </w:pPr>
            <w:r w:rsidRPr="00E2688A">
              <w:rPr>
                <w:color w:val="000000"/>
                <w:sz w:val="20"/>
                <w:szCs w:val="20"/>
              </w:rPr>
              <w:t>45,6</w:t>
            </w:r>
          </w:p>
        </w:tc>
        <w:tc>
          <w:tcPr>
            <w:tcW w:w="459" w:type="pct"/>
            <w:shd w:val="clear" w:color="auto" w:fill="auto"/>
            <w:vAlign w:val="center"/>
            <w:hideMark/>
          </w:tcPr>
          <w:p w14:paraId="58222F1E" w14:textId="77777777" w:rsidR="007F3A32" w:rsidRPr="00E2688A" w:rsidRDefault="007F3A32" w:rsidP="007F3A32">
            <w:pPr>
              <w:jc w:val="center"/>
              <w:rPr>
                <w:color w:val="000000"/>
                <w:sz w:val="20"/>
                <w:szCs w:val="20"/>
              </w:rPr>
            </w:pPr>
            <w:r w:rsidRPr="00E2688A">
              <w:rPr>
                <w:color w:val="000000"/>
                <w:sz w:val="20"/>
                <w:szCs w:val="20"/>
              </w:rPr>
              <w:t>57,0</w:t>
            </w:r>
          </w:p>
        </w:tc>
        <w:tc>
          <w:tcPr>
            <w:tcW w:w="459" w:type="pct"/>
            <w:shd w:val="clear" w:color="auto" w:fill="auto"/>
            <w:vAlign w:val="center"/>
            <w:hideMark/>
          </w:tcPr>
          <w:p w14:paraId="32767AB9" w14:textId="77777777" w:rsidR="007F3A32" w:rsidRPr="00E2688A" w:rsidRDefault="007F3A32" w:rsidP="007F3A32">
            <w:pPr>
              <w:jc w:val="center"/>
              <w:rPr>
                <w:color w:val="000000"/>
                <w:sz w:val="20"/>
                <w:szCs w:val="20"/>
              </w:rPr>
            </w:pPr>
            <w:r w:rsidRPr="00E2688A">
              <w:rPr>
                <w:color w:val="000000"/>
                <w:sz w:val="20"/>
                <w:szCs w:val="20"/>
              </w:rPr>
              <w:t>57,0</w:t>
            </w:r>
          </w:p>
        </w:tc>
        <w:tc>
          <w:tcPr>
            <w:tcW w:w="459" w:type="pct"/>
            <w:shd w:val="clear" w:color="auto" w:fill="auto"/>
            <w:vAlign w:val="center"/>
            <w:hideMark/>
          </w:tcPr>
          <w:p w14:paraId="064EE978" w14:textId="77777777" w:rsidR="007F3A32" w:rsidRPr="00E2688A" w:rsidRDefault="007F3A32" w:rsidP="007F3A32">
            <w:pPr>
              <w:jc w:val="center"/>
              <w:rPr>
                <w:color w:val="000000"/>
                <w:sz w:val="20"/>
                <w:szCs w:val="20"/>
              </w:rPr>
            </w:pPr>
            <w:r w:rsidRPr="00E2688A">
              <w:rPr>
                <w:color w:val="000000"/>
                <w:sz w:val="20"/>
                <w:szCs w:val="20"/>
              </w:rPr>
              <w:t>57,0</w:t>
            </w:r>
          </w:p>
        </w:tc>
        <w:tc>
          <w:tcPr>
            <w:tcW w:w="459" w:type="pct"/>
            <w:shd w:val="clear" w:color="auto" w:fill="auto"/>
            <w:vAlign w:val="center"/>
            <w:hideMark/>
          </w:tcPr>
          <w:p w14:paraId="1C5F6767" w14:textId="77777777" w:rsidR="007F3A32" w:rsidRPr="00E2688A" w:rsidRDefault="007F3A32" w:rsidP="007F3A32">
            <w:pPr>
              <w:jc w:val="center"/>
              <w:rPr>
                <w:color w:val="000000"/>
                <w:sz w:val="20"/>
                <w:szCs w:val="20"/>
              </w:rPr>
            </w:pPr>
            <w:r w:rsidRPr="00E2688A">
              <w:rPr>
                <w:color w:val="000000"/>
                <w:sz w:val="20"/>
                <w:szCs w:val="20"/>
              </w:rPr>
              <w:t>57,0</w:t>
            </w:r>
          </w:p>
        </w:tc>
      </w:tr>
      <w:tr w:rsidR="007F3A32" w:rsidRPr="00E2688A" w14:paraId="75A74449" w14:textId="77777777" w:rsidTr="007F3A32">
        <w:trPr>
          <w:trHeight w:val="283"/>
        </w:trPr>
        <w:tc>
          <w:tcPr>
            <w:tcW w:w="1327" w:type="pct"/>
            <w:shd w:val="clear" w:color="auto" w:fill="auto"/>
            <w:noWrap/>
            <w:vAlign w:val="center"/>
            <w:hideMark/>
          </w:tcPr>
          <w:p w14:paraId="342390CC" w14:textId="77777777" w:rsidR="007F3A32" w:rsidRPr="00E2688A" w:rsidRDefault="007F3A32" w:rsidP="007F3A32">
            <w:pPr>
              <w:jc w:val="center"/>
              <w:rPr>
                <w:color w:val="000000"/>
                <w:sz w:val="20"/>
                <w:szCs w:val="20"/>
              </w:rPr>
            </w:pPr>
            <w:r w:rsidRPr="00E2688A">
              <w:rPr>
                <w:color w:val="000000"/>
                <w:sz w:val="20"/>
                <w:szCs w:val="20"/>
              </w:rPr>
              <w:t>47:07:0722001:4743</w:t>
            </w:r>
          </w:p>
        </w:tc>
        <w:tc>
          <w:tcPr>
            <w:tcW w:w="459" w:type="pct"/>
            <w:shd w:val="clear" w:color="auto" w:fill="auto"/>
            <w:vAlign w:val="center"/>
            <w:hideMark/>
          </w:tcPr>
          <w:p w14:paraId="5376C444" w14:textId="77777777" w:rsidR="007F3A32" w:rsidRPr="00E2688A" w:rsidRDefault="007F3A32" w:rsidP="007F3A32">
            <w:pPr>
              <w:jc w:val="center"/>
              <w:rPr>
                <w:color w:val="000000"/>
                <w:sz w:val="20"/>
                <w:szCs w:val="20"/>
              </w:rPr>
            </w:pPr>
            <w:r w:rsidRPr="00E2688A">
              <w:rPr>
                <w:color w:val="000000"/>
                <w:sz w:val="20"/>
                <w:szCs w:val="20"/>
              </w:rPr>
              <w:t>0</w:t>
            </w:r>
          </w:p>
        </w:tc>
        <w:tc>
          <w:tcPr>
            <w:tcW w:w="459" w:type="pct"/>
            <w:shd w:val="clear" w:color="auto" w:fill="auto"/>
            <w:vAlign w:val="center"/>
            <w:hideMark/>
          </w:tcPr>
          <w:p w14:paraId="0E543C99" w14:textId="77777777" w:rsidR="007F3A32" w:rsidRPr="00E2688A" w:rsidRDefault="007F3A32" w:rsidP="007F3A32">
            <w:pPr>
              <w:jc w:val="center"/>
              <w:rPr>
                <w:color w:val="000000"/>
                <w:sz w:val="20"/>
                <w:szCs w:val="20"/>
              </w:rPr>
            </w:pPr>
            <w:r w:rsidRPr="00E2688A">
              <w:rPr>
                <w:color w:val="000000"/>
                <w:sz w:val="20"/>
                <w:szCs w:val="20"/>
              </w:rPr>
              <w:t>12,5</w:t>
            </w:r>
          </w:p>
        </w:tc>
        <w:tc>
          <w:tcPr>
            <w:tcW w:w="459" w:type="pct"/>
            <w:shd w:val="clear" w:color="auto" w:fill="auto"/>
            <w:vAlign w:val="center"/>
            <w:hideMark/>
          </w:tcPr>
          <w:p w14:paraId="50A56F88" w14:textId="77777777" w:rsidR="007F3A32" w:rsidRPr="00E2688A" w:rsidRDefault="007F3A32" w:rsidP="007F3A32">
            <w:pPr>
              <w:jc w:val="center"/>
              <w:rPr>
                <w:color w:val="000000"/>
                <w:sz w:val="20"/>
                <w:szCs w:val="20"/>
              </w:rPr>
            </w:pPr>
            <w:r w:rsidRPr="00E2688A">
              <w:rPr>
                <w:color w:val="000000"/>
                <w:sz w:val="20"/>
                <w:szCs w:val="20"/>
              </w:rPr>
              <w:t>12,5</w:t>
            </w:r>
          </w:p>
        </w:tc>
        <w:tc>
          <w:tcPr>
            <w:tcW w:w="459" w:type="pct"/>
            <w:shd w:val="clear" w:color="auto" w:fill="auto"/>
            <w:vAlign w:val="center"/>
            <w:hideMark/>
          </w:tcPr>
          <w:p w14:paraId="75B485DA" w14:textId="77777777" w:rsidR="007F3A32" w:rsidRPr="00E2688A" w:rsidRDefault="007F3A32" w:rsidP="007F3A32">
            <w:pPr>
              <w:jc w:val="center"/>
              <w:rPr>
                <w:color w:val="000000"/>
                <w:sz w:val="20"/>
                <w:szCs w:val="20"/>
              </w:rPr>
            </w:pPr>
            <w:r w:rsidRPr="00E2688A">
              <w:rPr>
                <w:color w:val="000000"/>
                <w:sz w:val="20"/>
                <w:szCs w:val="20"/>
              </w:rPr>
              <w:t>12,5</w:t>
            </w:r>
          </w:p>
        </w:tc>
        <w:tc>
          <w:tcPr>
            <w:tcW w:w="459" w:type="pct"/>
            <w:shd w:val="clear" w:color="auto" w:fill="auto"/>
            <w:vAlign w:val="center"/>
            <w:hideMark/>
          </w:tcPr>
          <w:p w14:paraId="297FE70B" w14:textId="77777777" w:rsidR="007F3A32" w:rsidRPr="00E2688A" w:rsidRDefault="007F3A32" w:rsidP="007F3A32">
            <w:pPr>
              <w:jc w:val="center"/>
              <w:rPr>
                <w:color w:val="000000"/>
                <w:sz w:val="20"/>
                <w:szCs w:val="20"/>
              </w:rPr>
            </w:pPr>
            <w:r w:rsidRPr="00E2688A">
              <w:rPr>
                <w:color w:val="000000"/>
                <w:sz w:val="20"/>
                <w:szCs w:val="20"/>
              </w:rPr>
              <w:t>12,5</w:t>
            </w:r>
          </w:p>
        </w:tc>
        <w:tc>
          <w:tcPr>
            <w:tcW w:w="459" w:type="pct"/>
            <w:shd w:val="clear" w:color="auto" w:fill="auto"/>
            <w:vAlign w:val="center"/>
            <w:hideMark/>
          </w:tcPr>
          <w:p w14:paraId="2ACF6BBC" w14:textId="77777777" w:rsidR="007F3A32" w:rsidRPr="00E2688A" w:rsidRDefault="007F3A32" w:rsidP="007F3A32">
            <w:pPr>
              <w:jc w:val="center"/>
              <w:rPr>
                <w:color w:val="000000"/>
                <w:sz w:val="20"/>
                <w:szCs w:val="20"/>
              </w:rPr>
            </w:pPr>
            <w:r w:rsidRPr="00E2688A">
              <w:rPr>
                <w:color w:val="000000"/>
                <w:sz w:val="20"/>
                <w:szCs w:val="20"/>
              </w:rPr>
              <w:t>12,5</w:t>
            </w:r>
          </w:p>
        </w:tc>
        <w:tc>
          <w:tcPr>
            <w:tcW w:w="459" w:type="pct"/>
            <w:shd w:val="clear" w:color="auto" w:fill="auto"/>
            <w:vAlign w:val="center"/>
            <w:hideMark/>
          </w:tcPr>
          <w:p w14:paraId="7264E3DC" w14:textId="77777777" w:rsidR="007F3A32" w:rsidRPr="00E2688A" w:rsidRDefault="007F3A32" w:rsidP="007F3A32">
            <w:pPr>
              <w:jc w:val="center"/>
              <w:rPr>
                <w:color w:val="000000"/>
                <w:sz w:val="20"/>
                <w:szCs w:val="20"/>
              </w:rPr>
            </w:pPr>
            <w:r w:rsidRPr="00E2688A">
              <w:rPr>
                <w:color w:val="000000"/>
                <w:sz w:val="20"/>
                <w:szCs w:val="20"/>
              </w:rPr>
              <w:t>12,5</w:t>
            </w:r>
          </w:p>
        </w:tc>
        <w:tc>
          <w:tcPr>
            <w:tcW w:w="459" w:type="pct"/>
            <w:shd w:val="clear" w:color="auto" w:fill="auto"/>
            <w:vAlign w:val="center"/>
            <w:hideMark/>
          </w:tcPr>
          <w:p w14:paraId="23866396" w14:textId="77777777" w:rsidR="007F3A32" w:rsidRPr="00E2688A" w:rsidRDefault="007F3A32" w:rsidP="007F3A32">
            <w:pPr>
              <w:jc w:val="center"/>
              <w:rPr>
                <w:color w:val="000000"/>
                <w:sz w:val="20"/>
                <w:szCs w:val="20"/>
              </w:rPr>
            </w:pPr>
            <w:r w:rsidRPr="00E2688A">
              <w:rPr>
                <w:color w:val="000000"/>
                <w:sz w:val="20"/>
                <w:szCs w:val="20"/>
              </w:rPr>
              <w:t>12,5</w:t>
            </w:r>
          </w:p>
        </w:tc>
      </w:tr>
      <w:tr w:rsidR="007F3A32" w:rsidRPr="00E2688A" w14:paraId="03603120" w14:textId="77777777" w:rsidTr="007F3A32">
        <w:trPr>
          <w:trHeight w:val="283"/>
        </w:trPr>
        <w:tc>
          <w:tcPr>
            <w:tcW w:w="1327" w:type="pct"/>
            <w:shd w:val="clear" w:color="auto" w:fill="auto"/>
            <w:noWrap/>
            <w:vAlign w:val="center"/>
          </w:tcPr>
          <w:p w14:paraId="2CF399B5" w14:textId="77777777" w:rsidR="007F3A32" w:rsidRPr="00E2688A" w:rsidRDefault="007F3A32" w:rsidP="007F3A32">
            <w:pPr>
              <w:jc w:val="center"/>
              <w:rPr>
                <w:color w:val="000000"/>
                <w:sz w:val="20"/>
                <w:szCs w:val="20"/>
              </w:rPr>
            </w:pPr>
            <w:r w:rsidRPr="00E2688A">
              <w:rPr>
                <w:color w:val="000000"/>
                <w:sz w:val="20"/>
                <w:szCs w:val="20"/>
              </w:rPr>
              <w:t>47:07:0712012:49</w:t>
            </w:r>
          </w:p>
        </w:tc>
        <w:tc>
          <w:tcPr>
            <w:tcW w:w="459" w:type="pct"/>
            <w:shd w:val="clear" w:color="auto" w:fill="auto"/>
            <w:vAlign w:val="center"/>
          </w:tcPr>
          <w:p w14:paraId="185C91E4" w14:textId="77777777" w:rsidR="007F3A32" w:rsidRPr="00E2688A" w:rsidRDefault="007F3A32" w:rsidP="007F3A32">
            <w:pPr>
              <w:jc w:val="center"/>
              <w:rPr>
                <w:color w:val="000000"/>
                <w:sz w:val="20"/>
                <w:szCs w:val="20"/>
              </w:rPr>
            </w:pPr>
            <w:r w:rsidRPr="00E2688A">
              <w:rPr>
                <w:color w:val="000000"/>
                <w:sz w:val="20"/>
                <w:szCs w:val="20"/>
              </w:rPr>
              <w:t>0</w:t>
            </w:r>
          </w:p>
        </w:tc>
        <w:tc>
          <w:tcPr>
            <w:tcW w:w="459" w:type="pct"/>
            <w:shd w:val="clear" w:color="auto" w:fill="auto"/>
            <w:vAlign w:val="center"/>
          </w:tcPr>
          <w:p w14:paraId="3255A934" w14:textId="77777777" w:rsidR="007F3A32" w:rsidRPr="00E2688A" w:rsidRDefault="007F3A32" w:rsidP="007F3A32">
            <w:pPr>
              <w:jc w:val="center"/>
              <w:rPr>
                <w:color w:val="000000"/>
                <w:sz w:val="20"/>
                <w:szCs w:val="20"/>
              </w:rPr>
            </w:pPr>
            <w:r w:rsidRPr="00E2688A">
              <w:rPr>
                <w:color w:val="000000"/>
                <w:sz w:val="20"/>
                <w:szCs w:val="20"/>
              </w:rPr>
              <w:t>17,5</w:t>
            </w:r>
          </w:p>
        </w:tc>
        <w:tc>
          <w:tcPr>
            <w:tcW w:w="459" w:type="pct"/>
            <w:shd w:val="clear" w:color="auto" w:fill="auto"/>
            <w:vAlign w:val="center"/>
          </w:tcPr>
          <w:p w14:paraId="1B48ED69" w14:textId="77777777" w:rsidR="007F3A32" w:rsidRPr="00E2688A" w:rsidRDefault="007F3A32" w:rsidP="007F3A32">
            <w:pPr>
              <w:jc w:val="center"/>
              <w:rPr>
                <w:color w:val="000000"/>
                <w:sz w:val="20"/>
                <w:szCs w:val="20"/>
              </w:rPr>
            </w:pPr>
            <w:r w:rsidRPr="00E2688A">
              <w:rPr>
                <w:color w:val="000000"/>
                <w:sz w:val="20"/>
                <w:szCs w:val="20"/>
              </w:rPr>
              <w:t>17,5</w:t>
            </w:r>
          </w:p>
        </w:tc>
        <w:tc>
          <w:tcPr>
            <w:tcW w:w="459" w:type="pct"/>
            <w:shd w:val="clear" w:color="auto" w:fill="auto"/>
            <w:vAlign w:val="center"/>
          </w:tcPr>
          <w:p w14:paraId="57C88D7D" w14:textId="77777777" w:rsidR="007F3A32" w:rsidRPr="00E2688A" w:rsidRDefault="007F3A32" w:rsidP="007F3A32">
            <w:pPr>
              <w:jc w:val="center"/>
              <w:rPr>
                <w:color w:val="000000"/>
                <w:sz w:val="20"/>
                <w:szCs w:val="20"/>
              </w:rPr>
            </w:pPr>
            <w:r w:rsidRPr="00E2688A">
              <w:rPr>
                <w:color w:val="000000"/>
                <w:sz w:val="20"/>
                <w:szCs w:val="20"/>
              </w:rPr>
              <w:t>17,5</w:t>
            </w:r>
          </w:p>
        </w:tc>
        <w:tc>
          <w:tcPr>
            <w:tcW w:w="459" w:type="pct"/>
            <w:shd w:val="clear" w:color="auto" w:fill="auto"/>
            <w:vAlign w:val="center"/>
          </w:tcPr>
          <w:p w14:paraId="43E8E507" w14:textId="77777777" w:rsidR="007F3A32" w:rsidRPr="00E2688A" w:rsidRDefault="007F3A32" w:rsidP="007F3A32">
            <w:pPr>
              <w:jc w:val="center"/>
              <w:rPr>
                <w:color w:val="000000"/>
                <w:sz w:val="20"/>
                <w:szCs w:val="20"/>
              </w:rPr>
            </w:pPr>
            <w:r w:rsidRPr="00E2688A">
              <w:rPr>
                <w:color w:val="000000"/>
                <w:sz w:val="20"/>
                <w:szCs w:val="20"/>
              </w:rPr>
              <w:t>17,5</w:t>
            </w:r>
          </w:p>
        </w:tc>
        <w:tc>
          <w:tcPr>
            <w:tcW w:w="459" w:type="pct"/>
            <w:shd w:val="clear" w:color="auto" w:fill="auto"/>
            <w:vAlign w:val="center"/>
          </w:tcPr>
          <w:p w14:paraId="58A7179B" w14:textId="77777777" w:rsidR="007F3A32" w:rsidRPr="00E2688A" w:rsidRDefault="007F3A32" w:rsidP="007F3A32">
            <w:pPr>
              <w:jc w:val="center"/>
              <w:rPr>
                <w:color w:val="000000"/>
                <w:sz w:val="20"/>
                <w:szCs w:val="20"/>
              </w:rPr>
            </w:pPr>
            <w:r w:rsidRPr="00E2688A">
              <w:rPr>
                <w:color w:val="000000"/>
                <w:sz w:val="20"/>
                <w:szCs w:val="20"/>
              </w:rPr>
              <w:t>17,5</w:t>
            </w:r>
          </w:p>
        </w:tc>
        <w:tc>
          <w:tcPr>
            <w:tcW w:w="459" w:type="pct"/>
            <w:shd w:val="clear" w:color="auto" w:fill="auto"/>
            <w:vAlign w:val="center"/>
          </w:tcPr>
          <w:p w14:paraId="1D417BE3" w14:textId="77777777" w:rsidR="007F3A32" w:rsidRPr="00E2688A" w:rsidRDefault="007F3A32" w:rsidP="007F3A32">
            <w:pPr>
              <w:jc w:val="center"/>
              <w:rPr>
                <w:color w:val="000000"/>
                <w:sz w:val="20"/>
                <w:szCs w:val="20"/>
              </w:rPr>
            </w:pPr>
            <w:r w:rsidRPr="00E2688A">
              <w:rPr>
                <w:color w:val="000000"/>
                <w:sz w:val="20"/>
                <w:szCs w:val="20"/>
              </w:rPr>
              <w:t>17,5</w:t>
            </w:r>
          </w:p>
        </w:tc>
        <w:tc>
          <w:tcPr>
            <w:tcW w:w="459" w:type="pct"/>
            <w:shd w:val="clear" w:color="auto" w:fill="auto"/>
            <w:vAlign w:val="center"/>
          </w:tcPr>
          <w:p w14:paraId="743A807D" w14:textId="77777777" w:rsidR="007F3A32" w:rsidRPr="00E2688A" w:rsidRDefault="007F3A32" w:rsidP="007F3A32">
            <w:pPr>
              <w:jc w:val="center"/>
              <w:rPr>
                <w:color w:val="000000"/>
                <w:sz w:val="20"/>
                <w:szCs w:val="20"/>
              </w:rPr>
            </w:pPr>
            <w:r w:rsidRPr="00E2688A">
              <w:rPr>
                <w:color w:val="000000"/>
                <w:sz w:val="20"/>
                <w:szCs w:val="20"/>
              </w:rPr>
              <w:t>17,5</w:t>
            </w:r>
          </w:p>
        </w:tc>
      </w:tr>
      <w:tr w:rsidR="007F3A32" w:rsidRPr="00E2688A" w14:paraId="759E0C6A" w14:textId="77777777" w:rsidTr="007F3A32">
        <w:trPr>
          <w:trHeight w:val="283"/>
        </w:trPr>
        <w:tc>
          <w:tcPr>
            <w:tcW w:w="1327" w:type="pct"/>
            <w:shd w:val="clear" w:color="auto" w:fill="auto"/>
            <w:noWrap/>
            <w:vAlign w:val="center"/>
          </w:tcPr>
          <w:p w14:paraId="1C4959E4" w14:textId="77777777" w:rsidR="007F3A32" w:rsidRPr="00E2688A" w:rsidRDefault="007F3A32" w:rsidP="007F3A32">
            <w:pPr>
              <w:jc w:val="center"/>
              <w:rPr>
                <w:color w:val="000000"/>
                <w:sz w:val="20"/>
                <w:szCs w:val="20"/>
              </w:rPr>
            </w:pPr>
            <w:r w:rsidRPr="00E2688A">
              <w:rPr>
                <w:color w:val="000000"/>
                <w:sz w:val="20"/>
                <w:szCs w:val="20"/>
              </w:rPr>
              <w:t>47:07:0712012:49</w:t>
            </w:r>
          </w:p>
        </w:tc>
        <w:tc>
          <w:tcPr>
            <w:tcW w:w="459" w:type="pct"/>
            <w:shd w:val="clear" w:color="auto" w:fill="auto"/>
            <w:vAlign w:val="center"/>
          </w:tcPr>
          <w:p w14:paraId="450A3B52" w14:textId="77777777" w:rsidR="007F3A32" w:rsidRPr="00E2688A" w:rsidRDefault="007F3A32" w:rsidP="007F3A32">
            <w:pPr>
              <w:jc w:val="center"/>
              <w:rPr>
                <w:color w:val="000000"/>
                <w:sz w:val="20"/>
                <w:szCs w:val="20"/>
              </w:rPr>
            </w:pPr>
            <w:r w:rsidRPr="00E2688A">
              <w:rPr>
                <w:color w:val="000000"/>
                <w:sz w:val="20"/>
                <w:szCs w:val="20"/>
              </w:rPr>
              <w:t>0</w:t>
            </w:r>
          </w:p>
        </w:tc>
        <w:tc>
          <w:tcPr>
            <w:tcW w:w="459" w:type="pct"/>
            <w:shd w:val="clear" w:color="auto" w:fill="auto"/>
            <w:vAlign w:val="center"/>
          </w:tcPr>
          <w:p w14:paraId="34929B2C" w14:textId="77777777" w:rsidR="007F3A32" w:rsidRPr="00E2688A" w:rsidRDefault="007F3A32" w:rsidP="007F3A32">
            <w:pPr>
              <w:jc w:val="center"/>
              <w:rPr>
                <w:color w:val="000000"/>
                <w:sz w:val="20"/>
                <w:szCs w:val="20"/>
              </w:rPr>
            </w:pPr>
            <w:r w:rsidRPr="00E2688A">
              <w:rPr>
                <w:color w:val="000000"/>
                <w:sz w:val="20"/>
                <w:szCs w:val="20"/>
              </w:rPr>
              <w:t>4,3</w:t>
            </w:r>
          </w:p>
        </w:tc>
        <w:tc>
          <w:tcPr>
            <w:tcW w:w="459" w:type="pct"/>
            <w:shd w:val="clear" w:color="auto" w:fill="auto"/>
            <w:vAlign w:val="center"/>
          </w:tcPr>
          <w:p w14:paraId="7757AD6A" w14:textId="77777777" w:rsidR="007F3A32" w:rsidRPr="00E2688A" w:rsidRDefault="007F3A32" w:rsidP="007F3A32">
            <w:pPr>
              <w:jc w:val="center"/>
              <w:rPr>
                <w:color w:val="000000"/>
                <w:sz w:val="20"/>
                <w:szCs w:val="20"/>
              </w:rPr>
            </w:pPr>
            <w:r w:rsidRPr="00E2688A">
              <w:rPr>
                <w:color w:val="000000"/>
                <w:sz w:val="20"/>
                <w:szCs w:val="20"/>
              </w:rPr>
              <w:t>4,3</w:t>
            </w:r>
          </w:p>
        </w:tc>
        <w:tc>
          <w:tcPr>
            <w:tcW w:w="459" w:type="pct"/>
            <w:shd w:val="clear" w:color="auto" w:fill="auto"/>
            <w:vAlign w:val="center"/>
          </w:tcPr>
          <w:p w14:paraId="79A4B1D1" w14:textId="77777777" w:rsidR="007F3A32" w:rsidRPr="00E2688A" w:rsidRDefault="007F3A32" w:rsidP="007F3A32">
            <w:pPr>
              <w:jc w:val="center"/>
              <w:rPr>
                <w:color w:val="000000"/>
                <w:sz w:val="20"/>
                <w:szCs w:val="20"/>
              </w:rPr>
            </w:pPr>
            <w:r w:rsidRPr="00E2688A">
              <w:rPr>
                <w:color w:val="000000"/>
                <w:sz w:val="20"/>
                <w:szCs w:val="20"/>
              </w:rPr>
              <w:t>4,3</w:t>
            </w:r>
          </w:p>
        </w:tc>
        <w:tc>
          <w:tcPr>
            <w:tcW w:w="459" w:type="pct"/>
            <w:shd w:val="clear" w:color="auto" w:fill="auto"/>
            <w:vAlign w:val="center"/>
          </w:tcPr>
          <w:p w14:paraId="3E4697EF" w14:textId="77777777" w:rsidR="007F3A32" w:rsidRPr="00E2688A" w:rsidRDefault="007F3A32" w:rsidP="007F3A32">
            <w:pPr>
              <w:jc w:val="center"/>
              <w:rPr>
                <w:color w:val="000000"/>
                <w:sz w:val="20"/>
                <w:szCs w:val="20"/>
              </w:rPr>
            </w:pPr>
            <w:r w:rsidRPr="00E2688A">
              <w:rPr>
                <w:color w:val="000000"/>
                <w:sz w:val="20"/>
                <w:szCs w:val="20"/>
              </w:rPr>
              <w:t>4,3</w:t>
            </w:r>
          </w:p>
        </w:tc>
        <w:tc>
          <w:tcPr>
            <w:tcW w:w="459" w:type="pct"/>
            <w:shd w:val="clear" w:color="auto" w:fill="auto"/>
            <w:vAlign w:val="center"/>
          </w:tcPr>
          <w:p w14:paraId="353F9327" w14:textId="77777777" w:rsidR="007F3A32" w:rsidRPr="00E2688A" w:rsidRDefault="007F3A32" w:rsidP="007F3A32">
            <w:pPr>
              <w:jc w:val="center"/>
              <w:rPr>
                <w:color w:val="000000"/>
                <w:sz w:val="20"/>
                <w:szCs w:val="20"/>
              </w:rPr>
            </w:pPr>
            <w:r w:rsidRPr="00E2688A">
              <w:rPr>
                <w:color w:val="000000"/>
                <w:sz w:val="20"/>
                <w:szCs w:val="20"/>
              </w:rPr>
              <w:t>4,3</w:t>
            </w:r>
          </w:p>
        </w:tc>
        <w:tc>
          <w:tcPr>
            <w:tcW w:w="459" w:type="pct"/>
            <w:shd w:val="clear" w:color="auto" w:fill="auto"/>
            <w:vAlign w:val="center"/>
          </w:tcPr>
          <w:p w14:paraId="62FD0526" w14:textId="77777777" w:rsidR="007F3A32" w:rsidRPr="00E2688A" w:rsidRDefault="007F3A32" w:rsidP="007F3A32">
            <w:pPr>
              <w:jc w:val="center"/>
              <w:rPr>
                <w:color w:val="000000"/>
                <w:sz w:val="20"/>
                <w:szCs w:val="20"/>
              </w:rPr>
            </w:pPr>
            <w:r w:rsidRPr="00E2688A">
              <w:rPr>
                <w:color w:val="000000"/>
                <w:sz w:val="20"/>
                <w:szCs w:val="20"/>
              </w:rPr>
              <w:t>4,3</w:t>
            </w:r>
          </w:p>
        </w:tc>
        <w:tc>
          <w:tcPr>
            <w:tcW w:w="459" w:type="pct"/>
            <w:shd w:val="clear" w:color="auto" w:fill="auto"/>
            <w:vAlign w:val="center"/>
          </w:tcPr>
          <w:p w14:paraId="1FBB75AC" w14:textId="77777777" w:rsidR="007F3A32" w:rsidRPr="00E2688A" w:rsidRDefault="007F3A32" w:rsidP="007F3A32">
            <w:pPr>
              <w:jc w:val="center"/>
              <w:rPr>
                <w:color w:val="000000"/>
                <w:sz w:val="20"/>
                <w:szCs w:val="20"/>
              </w:rPr>
            </w:pPr>
            <w:r w:rsidRPr="00E2688A">
              <w:rPr>
                <w:color w:val="000000"/>
                <w:sz w:val="20"/>
                <w:szCs w:val="20"/>
              </w:rPr>
              <w:t>4,3</w:t>
            </w:r>
          </w:p>
        </w:tc>
      </w:tr>
      <w:tr w:rsidR="007F3A32" w:rsidRPr="00E2688A" w14:paraId="687C50C2" w14:textId="77777777" w:rsidTr="007F3A32">
        <w:trPr>
          <w:trHeight w:val="283"/>
        </w:trPr>
        <w:tc>
          <w:tcPr>
            <w:tcW w:w="1327" w:type="pct"/>
            <w:shd w:val="clear" w:color="auto" w:fill="auto"/>
            <w:noWrap/>
            <w:vAlign w:val="center"/>
          </w:tcPr>
          <w:p w14:paraId="4B4F42E8" w14:textId="77777777" w:rsidR="007F3A32" w:rsidRPr="00E2688A" w:rsidRDefault="007F3A32" w:rsidP="007F3A32">
            <w:pPr>
              <w:jc w:val="center"/>
              <w:rPr>
                <w:color w:val="000000"/>
                <w:sz w:val="20"/>
                <w:szCs w:val="20"/>
              </w:rPr>
            </w:pPr>
            <w:r w:rsidRPr="00E2688A">
              <w:rPr>
                <w:color w:val="000000"/>
                <w:sz w:val="20"/>
                <w:szCs w:val="20"/>
              </w:rPr>
              <w:t>47:07:0712012:49</w:t>
            </w:r>
          </w:p>
        </w:tc>
        <w:tc>
          <w:tcPr>
            <w:tcW w:w="459" w:type="pct"/>
            <w:shd w:val="clear" w:color="auto" w:fill="auto"/>
            <w:vAlign w:val="center"/>
          </w:tcPr>
          <w:p w14:paraId="3AC6969F" w14:textId="77777777" w:rsidR="007F3A32" w:rsidRPr="00E2688A" w:rsidRDefault="007F3A32" w:rsidP="007F3A32">
            <w:pPr>
              <w:jc w:val="center"/>
              <w:rPr>
                <w:color w:val="000000"/>
                <w:sz w:val="20"/>
                <w:szCs w:val="20"/>
              </w:rPr>
            </w:pPr>
            <w:r w:rsidRPr="00E2688A">
              <w:rPr>
                <w:color w:val="000000"/>
                <w:sz w:val="20"/>
                <w:szCs w:val="20"/>
              </w:rPr>
              <w:t>0</w:t>
            </w:r>
          </w:p>
        </w:tc>
        <w:tc>
          <w:tcPr>
            <w:tcW w:w="459" w:type="pct"/>
            <w:shd w:val="clear" w:color="auto" w:fill="auto"/>
            <w:vAlign w:val="center"/>
          </w:tcPr>
          <w:p w14:paraId="6F8D3184" w14:textId="77777777" w:rsidR="007F3A32" w:rsidRPr="00E2688A" w:rsidRDefault="007F3A32" w:rsidP="007F3A32">
            <w:pPr>
              <w:jc w:val="center"/>
              <w:rPr>
                <w:color w:val="000000"/>
                <w:sz w:val="20"/>
                <w:szCs w:val="20"/>
              </w:rPr>
            </w:pPr>
            <w:r w:rsidRPr="00E2688A">
              <w:rPr>
                <w:color w:val="000000"/>
                <w:sz w:val="20"/>
                <w:szCs w:val="20"/>
              </w:rPr>
              <w:t>0</w:t>
            </w:r>
          </w:p>
        </w:tc>
        <w:tc>
          <w:tcPr>
            <w:tcW w:w="459" w:type="pct"/>
            <w:shd w:val="clear" w:color="auto" w:fill="auto"/>
            <w:vAlign w:val="center"/>
          </w:tcPr>
          <w:p w14:paraId="16B19A67" w14:textId="77777777" w:rsidR="007F3A32" w:rsidRPr="00E2688A" w:rsidRDefault="007F3A32" w:rsidP="007F3A32">
            <w:pPr>
              <w:jc w:val="center"/>
              <w:rPr>
                <w:color w:val="000000"/>
                <w:sz w:val="20"/>
                <w:szCs w:val="20"/>
              </w:rPr>
            </w:pPr>
            <w:r w:rsidRPr="00E2688A">
              <w:rPr>
                <w:color w:val="000000"/>
                <w:sz w:val="20"/>
                <w:szCs w:val="20"/>
              </w:rPr>
              <w:t>1,5</w:t>
            </w:r>
          </w:p>
        </w:tc>
        <w:tc>
          <w:tcPr>
            <w:tcW w:w="459" w:type="pct"/>
            <w:shd w:val="clear" w:color="auto" w:fill="auto"/>
            <w:vAlign w:val="center"/>
          </w:tcPr>
          <w:p w14:paraId="367D283A" w14:textId="77777777" w:rsidR="007F3A32" w:rsidRPr="00E2688A" w:rsidRDefault="007F3A32" w:rsidP="007F3A32">
            <w:pPr>
              <w:jc w:val="center"/>
              <w:rPr>
                <w:color w:val="000000"/>
                <w:sz w:val="20"/>
                <w:szCs w:val="20"/>
              </w:rPr>
            </w:pPr>
            <w:r w:rsidRPr="00E2688A">
              <w:rPr>
                <w:color w:val="000000"/>
                <w:sz w:val="20"/>
                <w:szCs w:val="20"/>
              </w:rPr>
              <w:t>1,5</w:t>
            </w:r>
          </w:p>
        </w:tc>
        <w:tc>
          <w:tcPr>
            <w:tcW w:w="459" w:type="pct"/>
            <w:shd w:val="clear" w:color="auto" w:fill="auto"/>
            <w:vAlign w:val="center"/>
          </w:tcPr>
          <w:p w14:paraId="7A7D057E" w14:textId="77777777" w:rsidR="007F3A32" w:rsidRPr="00E2688A" w:rsidRDefault="007F3A32" w:rsidP="007F3A32">
            <w:pPr>
              <w:jc w:val="center"/>
              <w:rPr>
                <w:color w:val="000000"/>
                <w:sz w:val="20"/>
                <w:szCs w:val="20"/>
              </w:rPr>
            </w:pPr>
            <w:r w:rsidRPr="00E2688A">
              <w:rPr>
                <w:color w:val="000000"/>
                <w:sz w:val="20"/>
                <w:szCs w:val="20"/>
              </w:rPr>
              <w:t>1,5</w:t>
            </w:r>
          </w:p>
        </w:tc>
        <w:tc>
          <w:tcPr>
            <w:tcW w:w="459" w:type="pct"/>
            <w:shd w:val="clear" w:color="auto" w:fill="auto"/>
            <w:vAlign w:val="center"/>
          </w:tcPr>
          <w:p w14:paraId="2948BD78" w14:textId="77777777" w:rsidR="007F3A32" w:rsidRPr="00E2688A" w:rsidRDefault="007F3A32" w:rsidP="007F3A32">
            <w:pPr>
              <w:jc w:val="center"/>
              <w:rPr>
                <w:color w:val="000000"/>
                <w:sz w:val="20"/>
                <w:szCs w:val="20"/>
              </w:rPr>
            </w:pPr>
            <w:r w:rsidRPr="00E2688A">
              <w:rPr>
                <w:color w:val="000000"/>
                <w:sz w:val="20"/>
                <w:szCs w:val="20"/>
              </w:rPr>
              <w:t>1,5</w:t>
            </w:r>
          </w:p>
        </w:tc>
        <w:tc>
          <w:tcPr>
            <w:tcW w:w="459" w:type="pct"/>
            <w:shd w:val="clear" w:color="auto" w:fill="auto"/>
            <w:vAlign w:val="center"/>
          </w:tcPr>
          <w:p w14:paraId="66996076" w14:textId="77777777" w:rsidR="007F3A32" w:rsidRPr="00E2688A" w:rsidRDefault="007F3A32" w:rsidP="007F3A32">
            <w:pPr>
              <w:jc w:val="center"/>
              <w:rPr>
                <w:color w:val="000000"/>
                <w:sz w:val="20"/>
                <w:szCs w:val="20"/>
              </w:rPr>
            </w:pPr>
            <w:r w:rsidRPr="00E2688A">
              <w:rPr>
                <w:color w:val="000000"/>
                <w:sz w:val="20"/>
                <w:szCs w:val="20"/>
              </w:rPr>
              <w:t>1,5</w:t>
            </w:r>
          </w:p>
        </w:tc>
        <w:tc>
          <w:tcPr>
            <w:tcW w:w="459" w:type="pct"/>
            <w:shd w:val="clear" w:color="auto" w:fill="auto"/>
            <w:vAlign w:val="center"/>
          </w:tcPr>
          <w:p w14:paraId="25166DBA" w14:textId="77777777" w:rsidR="007F3A32" w:rsidRPr="00E2688A" w:rsidRDefault="007F3A32" w:rsidP="007F3A32">
            <w:pPr>
              <w:jc w:val="center"/>
              <w:rPr>
                <w:color w:val="000000"/>
                <w:sz w:val="20"/>
                <w:szCs w:val="20"/>
              </w:rPr>
            </w:pPr>
            <w:r w:rsidRPr="00E2688A">
              <w:rPr>
                <w:color w:val="000000"/>
                <w:sz w:val="20"/>
                <w:szCs w:val="20"/>
              </w:rPr>
              <w:t>1,5</w:t>
            </w:r>
          </w:p>
        </w:tc>
      </w:tr>
      <w:tr w:rsidR="007F3A32" w:rsidRPr="00E2688A" w14:paraId="58C91CC4" w14:textId="77777777" w:rsidTr="007F3A32">
        <w:trPr>
          <w:trHeight w:val="283"/>
        </w:trPr>
        <w:tc>
          <w:tcPr>
            <w:tcW w:w="1327" w:type="pct"/>
            <w:shd w:val="clear" w:color="auto" w:fill="auto"/>
            <w:noWrap/>
            <w:vAlign w:val="center"/>
          </w:tcPr>
          <w:p w14:paraId="04331AAA" w14:textId="77777777" w:rsidR="007F3A32" w:rsidRPr="00E2688A" w:rsidRDefault="007F3A32" w:rsidP="007F3A32">
            <w:pPr>
              <w:jc w:val="center"/>
              <w:rPr>
                <w:color w:val="000000"/>
                <w:sz w:val="20"/>
                <w:szCs w:val="20"/>
              </w:rPr>
            </w:pPr>
            <w:r w:rsidRPr="00E2688A">
              <w:rPr>
                <w:color w:val="000000"/>
                <w:sz w:val="20"/>
                <w:szCs w:val="20"/>
              </w:rPr>
              <w:t>47:07:0722001:665</w:t>
            </w:r>
          </w:p>
        </w:tc>
        <w:tc>
          <w:tcPr>
            <w:tcW w:w="459" w:type="pct"/>
            <w:shd w:val="clear" w:color="auto" w:fill="auto"/>
            <w:vAlign w:val="center"/>
          </w:tcPr>
          <w:p w14:paraId="3792ACB9" w14:textId="77777777" w:rsidR="007F3A32" w:rsidRPr="00E2688A" w:rsidRDefault="007F3A32" w:rsidP="007F3A32">
            <w:pPr>
              <w:jc w:val="center"/>
              <w:rPr>
                <w:color w:val="000000"/>
                <w:sz w:val="20"/>
                <w:szCs w:val="20"/>
              </w:rPr>
            </w:pPr>
            <w:r w:rsidRPr="00E2688A">
              <w:rPr>
                <w:color w:val="000000"/>
                <w:sz w:val="20"/>
                <w:szCs w:val="20"/>
              </w:rPr>
              <w:t>0</w:t>
            </w:r>
          </w:p>
        </w:tc>
        <w:tc>
          <w:tcPr>
            <w:tcW w:w="459" w:type="pct"/>
            <w:shd w:val="clear" w:color="auto" w:fill="auto"/>
            <w:vAlign w:val="center"/>
          </w:tcPr>
          <w:p w14:paraId="10F8FB31" w14:textId="77777777" w:rsidR="007F3A32" w:rsidRPr="00E2688A" w:rsidRDefault="007F3A32" w:rsidP="007F3A32">
            <w:pPr>
              <w:jc w:val="center"/>
              <w:rPr>
                <w:color w:val="000000"/>
                <w:sz w:val="20"/>
                <w:szCs w:val="20"/>
              </w:rPr>
            </w:pPr>
            <w:r w:rsidRPr="00E2688A">
              <w:rPr>
                <w:color w:val="000000"/>
                <w:sz w:val="20"/>
                <w:szCs w:val="20"/>
              </w:rPr>
              <w:t>3,1</w:t>
            </w:r>
          </w:p>
        </w:tc>
        <w:tc>
          <w:tcPr>
            <w:tcW w:w="459" w:type="pct"/>
            <w:shd w:val="clear" w:color="auto" w:fill="auto"/>
            <w:vAlign w:val="center"/>
          </w:tcPr>
          <w:p w14:paraId="3AC9534E" w14:textId="77777777" w:rsidR="007F3A32" w:rsidRPr="00E2688A" w:rsidRDefault="007F3A32" w:rsidP="007F3A32">
            <w:pPr>
              <w:jc w:val="center"/>
              <w:rPr>
                <w:color w:val="000000"/>
                <w:sz w:val="20"/>
                <w:szCs w:val="20"/>
              </w:rPr>
            </w:pPr>
            <w:r w:rsidRPr="00E2688A">
              <w:rPr>
                <w:color w:val="000000"/>
                <w:sz w:val="20"/>
                <w:szCs w:val="20"/>
              </w:rPr>
              <w:t>3,1</w:t>
            </w:r>
          </w:p>
        </w:tc>
        <w:tc>
          <w:tcPr>
            <w:tcW w:w="459" w:type="pct"/>
            <w:shd w:val="clear" w:color="auto" w:fill="auto"/>
            <w:vAlign w:val="center"/>
          </w:tcPr>
          <w:p w14:paraId="588D9C45" w14:textId="77777777" w:rsidR="007F3A32" w:rsidRPr="00E2688A" w:rsidRDefault="007F3A32" w:rsidP="007F3A32">
            <w:pPr>
              <w:jc w:val="center"/>
              <w:rPr>
                <w:color w:val="000000"/>
                <w:sz w:val="20"/>
                <w:szCs w:val="20"/>
              </w:rPr>
            </w:pPr>
            <w:r w:rsidRPr="00E2688A">
              <w:rPr>
                <w:color w:val="000000"/>
                <w:sz w:val="20"/>
                <w:szCs w:val="20"/>
              </w:rPr>
              <w:t>3,1</w:t>
            </w:r>
          </w:p>
        </w:tc>
        <w:tc>
          <w:tcPr>
            <w:tcW w:w="459" w:type="pct"/>
            <w:shd w:val="clear" w:color="auto" w:fill="auto"/>
            <w:vAlign w:val="center"/>
          </w:tcPr>
          <w:p w14:paraId="4BB0E11A" w14:textId="77777777" w:rsidR="007F3A32" w:rsidRPr="00E2688A" w:rsidRDefault="007F3A32" w:rsidP="007F3A32">
            <w:pPr>
              <w:jc w:val="center"/>
              <w:rPr>
                <w:color w:val="000000"/>
                <w:sz w:val="20"/>
                <w:szCs w:val="20"/>
              </w:rPr>
            </w:pPr>
            <w:r w:rsidRPr="00E2688A">
              <w:rPr>
                <w:color w:val="000000"/>
                <w:sz w:val="20"/>
                <w:szCs w:val="20"/>
              </w:rPr>
              <w:t>3,1</w:t>
            </w:r>
          </w:p>
        </w:tc>
        <w:tc>
          <w:tcPr>
            <w:tcW w:w="459" w:type="pct"/>
            <w:shd w:val="clear" w:color="auto" w:fill="auto"/>
            <w:vAlign w:val="center"/>
          </w:tcPr>
          <w:p w14:paraId="5BB87AB6" w14:textId="77777777" w:rsidR="007F3A32" w:rsidRPr="00E2688A" w:rsidRDefault="007F3A32" w:rsidP="007F3A32">
            <w:pPr>
              <w:jc w:val="center"/>
              <w:rPr>
                <w:color w:val="000000"/>
                <w:sz w:val="20"/>
                <w:szCs w:val="20"/>
              </w:rPr>
            </w:pPr>
            <w:r w:rsidRPr="00E2688A">
              <w:rPr>
                <w:color w:val="000000"/>
                <w:sz w:val="20"/>
                <w:szCs w:val="20"/>
              </w:rPr>
              <w:t>3,1</w:t>
            </w:r>
          </w:p>
        </w:tc>
        <w:tc>
          <w:tcPr>
            <w:tcW w:w="459" w:type="pct"/>
            <w:shd w:val="clear" w:color="auto" w:fill="auto"/>
            <w:vAlign w:val="center"/>
          </w:tcPr>
          <w:p w14:paraId="4F4870E8" w14:textId="77777777" w:rsidR="007F3A32" w:rsidRPr="00E2688A" w:rsidRDefault="007F3A32" w:rsidP="007F3A32">
            <w:pPr>
              <w:jc w:val="center"/>
              <w:rPr>
                <w:color w:val="000000"/>
                <w:sz w:val="20"/>
                <w:szCs w:val="20"/>
              </w:rPr>
            </w:pPr>
            <w:r w:rsidRPr="00E2688A">
              <w:rPr>
                <w:color w:val="000000"/>
                <w:sz w:val="20"/>
                <w:szCs w:val="20"/>
              </w:rPr>
              <w:t>3,1</w:t>
            </w:r>
          </w:p>
        </w:tc>
        <w:tc>
          <w:tcPr>
            <w:tcW w:w="459" w:type="pct"/>
            <w:shd w:val="clear" w:color="auto" w:fill="auto"/>
            <w:vAlign w:val="center"/>
          </w:tcPr>
          <w:p w14:paraId="2920577D" w14:textId="77777777" w:rsidR="007F3A32" w:rsidRPr="00E2688A" w:rsidRDefault="007F3A32" w:rsidP="007F3A32">
            <w:pPr>
              <w:jc w:val="center"/>
              <w:rPr>
                <w:color w:val="000000"/>
                <w:sz w:val="20"/>
                <w:szCs w:val="20"/>
              </w:rPr>
            </w:pPr>
            <w:r w:rsidRPr="00E2688A">
              <w:rPr>
                <w:color w:val="000000"/>
                <w:sz w:val="20"/>
                <w:szCs w:val="20"/>
              </w:rPr>
              <w:t>3,1</w:t>
            </w:r>
          </w:p>
        </w:tc>
      </w:tr>
      <w:tr w:rsidR="007F3A32" w:rsidRPr="00E2688A" w14:paraId="63101E3A" w14:textId="77777777" w:rsidTr="007F3A32">
        <w:trPr>
          <w:trHeight w:val="283"/>
        </w:trPr>
        <w:tc>
          <w:tcPr>
            <w:tcW w:w="1327" w:type="pct"/>
            <w:shd w:val="clear" w:color="auto" w:fill="auto"/>
            <w:noWrap/>
            <w:vAlign w:val="center"/>
          </w:tcPr>
          <w:p w14:paraId="36617A8C" w14:textId="77777777" w:rsidR="007F3A32" w:rsidRPr="00E2688A" w:rsidRDefault="007F3A32" w:rsidP="007F3A32">
            <w:pPr>
              <w:jc w:val="center"/>
              <w:rPr>
                <w:color w:val="000000"/>
                <w:sz w:val="20"/>
                <w:szCs w:val="20"/>
              </w:rPr>
            </w:pPr>
            <w:r w:rsidRPr="00E2688A">
              <w:rPr>
                <w:color w:val="000000"/>
                <w:sz w:val="20"/>
                <w:szCs w:val="20"/>
              </w:rPr>
              <w:t>47:07:0722001:563</w:t>
            </w:r>
          </w:p>
        </w:tc>
        <w:tc>
          <w:tcPr>
            <w:tcW w:w="459" w:type="pct"/>
            <w:shd w:val="clear" w:color="auto" w:fill="auto"/>
            <w:vAlign w:val="center"/>
          </w:tcPr>
          <w:p w14:paraId="54A7238D" w14:textId="77777777" w:rsidR="007F3A32" w:rsidRPr="00E2688A" w:rsidRDefault="007F3A32" w:rsidP="007F3A32">
            <w:pPr>
              <w:jc w:val="center"/>
              <w:rPr>
                <w:color w:val="000000"/>
                <w:sz w:val="20"/>
                <w:szCs w:val="20"/>
              </w:rPr>
            </w:pPr>
            <w:r w:rsidRPr="00E2688A">
              <w:rPr>
                <w:color w:val="000000"/>
                <w:sz w:val="20"/>
                <w:szCs w:val="20"/>
              </w:rPr>
              <w:t>0</w:t>
            </w:r>
          </w:p>
        </w:tc>
        <w:tc>
          <w:tcPr>
            <w:tcW w:w="459" w:type="pct"/>
            <w:shd w:val="clear" w:color="auto" w:fill="auto"/>
            <w:vAlign w:val="center"/>
          </w:tcPr>
          <w:p w14:paraId="2B0BB822" w14:textId="77777777" w:rsidR="007F3A32" w:rsidRPr="00E2688A" w:rsidRDefault="007F3A32" w:rsidP="007F3A32">
            <w:pPr>
              <w:jc w:val="center"/>
              <w:rPr>
                <w:color w:val="000000"/>
                <w:sz w:val="20"/>
                <w:szCs w:val="20"/>
              </w:rPr>
            </w:pPr>
            <w:r w:rsidRPr="00E2688A">
              <w:rPr>
                <w:color w:val="000000"/>
                <w:sz w:val="20"/>
                <w:szCs w:val="20"/>
              </w:rPr>
              <w:t>0</w:t>
            </w:r>
          </w:p>
        </w:tc>
        <w:tc>
          <w:tcPr>
            <w:tcW w:w="459" w:type="pct"/>
            <w:shd w:val="clear" w:color="auto" w:fill="auto"/>
            <w:vAlign w:val="center"/>
          </w:tcPr>
          <w:p w14:paraId="7BA3B701" w14:textId="77777777" w:rsidR="007F3A32" w:rsidRPr="00E2688A" w:rsidRDefault="007F3A32" w:rsidP="007F3A32">
            <w:pPr>
              <w:jc w:val="center"/>
              <w:rPr>
                <w:color w:val="000000"/>
                <w:sz w:val="20"/>
                <w:szCs w:val="20"/>
              </w:rPr>
            </w:pPr>
            <w:r w:rsidRPr="00E2688A">
              <w:rPr>
                <w:color w:val="000000"/>
                <w:sz w:val="20"/>
                <w:szCs w:val="20"/>
              </w:rPr>
              <w:t>1,4</w:t>
            </w:r>
          </w:p>
        </w:tc>
        <w:tc>
          <w:tcPr>
            <w:tcW w:w="459" w:type="pct"/>
            <w:shd w:val="clear" w:color="auto" w:fill="auto"/>
            <w:vAlign w:val="center"/>
          </w:tcPr>
          <w:p w14:paraId="52B0AC94" w14:textId="77777777" w:rsidR="007F3A32" w:rsidRPr="00E2688A" w:rsidRDefault="007F3A32" w:rsidP="007F3A32">
            <w:pPr>
              <w:jc w:val="center"/>
              <w:rPr>
                <w:color w:val="000000"/>
                <w:sz w:val="20"/>
                <w:szCs w:val="20"/>
              </w:rPr>
            </w:pPr>
            <w:r w:rsidRPr="00E2688A">
              <w:rPr>
                <w:color w:val="000000"/>
                <w:sz w:val="20"/>
                <w:szCs w:val="20"/>
              </w:rPr>
              <w:t>1,4</w:t>
            </w:r>
          </w:p>
        </w:tc>
        <w:tc>
          <w:tcPr>
            <w:tcW w:w="459" w:type="pct"/>
            <w:shd w:val="clear" w:color="auto" w:fill="auto"/>
            <w:vAlign w:val="center"/>
          </w:tcPr>
          <w:p w14:paraId="5ED9967C" w14:textId="77777777" w:rsidR="007F3A32" w:rsidRPr="00E2688A" w:rsidRDefault="007F3A32" w:rsidP="007F3A32">
            <w:pPr>
              <w:jc w:val="center"/>
              <w:rPr>
                <w:color w:val="000000"/>
                <w:sz w:val="20"/>
                <w:szCs w:val="20"/>
              </w:rPr>
            </w:pPr>
            <w:r w:rsidRPr="00E2688A">
              <w:rPr>
                <w:color w:val="000000"/>
                <w:sz w:val="20"/>
                <w:szCs w:val="20"/>
              </w:rPr>
              <w:t>1,4</w:t>
            </w:r>
          </w:p>
        </w:tc>
        <w:tc>
          <w:tcPr>
            <w:tcW w:w="459" w:type="pct"/>
            <w:shd w:val="clear" w:color="auto" w:fill="auto"/>
            <w:vAlign w:val="center"/>
          </w:tcPr>
          <w:p w14:paraId="5C6F0264" w14:textId="77777777" w:rsidR="007F3A32" w:rsidRPr="00E2688A" w:rsidRDefault="007F3A32" w:rsidP="007F3A32">
            <w:pPr>
              <w:jc w:val="center"/>
              <w:rPr>
                <w:color w:val="000000"/>
                <w:sz w:val="20"/>
                <w:szCs w:val="20"/>
              </w:rPr>
            </w:pPr>
            <w:r w:rsidRPr="00E2688A">
              <w:rPr>
                <w:color w:val="000000"/>
                <w:sz w:val="20"/>
                <w:szCs w:val="20"/>
              </w:rPr>
              <w:t>1,4</w:t>
            </w:r>
          </w:p>
        </w:tc>
        <w:tc>
          <w:tcPr>
            <w:tcW w:w="459" w:type="pct"/>
            <w:shd w:val="clear" w:color="auto" w:fill="auto"/>
            <w:vAlign w:val="center"/>
          </w:tcPr>
          <w:p w14:paraId="29BB8D06" w14:textId="77777777" w:rsidR="007F3A32" w:rsidRPr="00E2688A" w:rsidRDefault="007F3A32" w:rsidP="007F3A32">
            <w:pPr>
              <w:jc w:val="center"/>
              <w:rPr>
                <w:color w:val="000000"/>
                <w:sz w:val="20"/>
                <w:szCs w:val="20"/>
              </w:rPr>
            </w:pPr>
            <w:r w:rsidRPr="00E2688A">
              <w:rPr>
                <w:color w:val="000000"/>
                <w:sz w:val="20"/>
                <w:szCs w:val="20"/>
              </w:rPr>
              <w:t>1,4</w:t>
            </w:r>
          </w:p>
        </w:tc>
        <w:tc>
          <w:tcPr>
            <w:tcW w:w="459" w:type="pct"/>
            <w:shd w:val="clear" w:color="auto" w:fill="auto"/>
            <w:vAlign w:val="center"/>
          </w:tcPr>
          <w:p w14:paraId="1B1DD8BA" w14:textId="77777777" w:rsidR="007F3A32" w:rsidRPr="00E2688A" w:rsidRDefault="007F3A32" w:rsidP="007F3A32">
            <w:pPr>
              <w:jc w:val="center"/>
              <w:rPr>
                <w:color w:val="000000"/>
                <w:sz w:val="20"/>
                <w:szCs w:val="20"/>
              </w:rPr>
            </w:pPr>
            <w:r w:rsidRPr="00E2688A">
              <w:rPr>
                <w:color w:val="000000"/>
                <w:sz w:val="20"/>
                <w:szCs w:val="20"/>
              </w:rPr>
              <w:t>1,4</w:t>
            </w:r>
          </w:p>
        </w:tc>
      </w:tr>
      <w:tr w:rsidR="0059683A" w:rsidRPr="00E2688A" w14:paraId="7D0874E9" w14:textId="77777777" w:rsidTr="007F3A32">
        <w:trPr>
          <w:trHeight w:val="283"/>
        </w:trPr>
        <w:tc>
          <w:tcPr>
            <w:tcW w:w="1327" w:type="pct"/>
            <w:shd w:val="clear" w:color="auto" w:fill="auto"/>
            <w:noWrap/>
            <w:vAlign w:val="center"/>
            <w:hideMark/>
          </w:tcPr>
          <w:p w14:paraId="6D33C71A" w14:textId="77777777" w:rsidR="0059683A" w:rsidRPr="00E2688A" w:rsidRDefault="0059683A" w:rsidP="0059683A">
            <w:pPr>
              <w:jc w:val="center"/>
              <w:rPr>
                <w:b/>
                <w:bCs/>
                <w:color w:val="000000"/>
                <w:sz w:val="20"/>
                <w:szCs w:val="20"/>
              </w:rPr>
            </w:pPr>
            <w:r w:rsidRPr="00E2688A">
              <w:rPr>
                <w:b/>
                <w:bCs/>
                <w:color w:val="000000"/>
                <w:sz w:val="20"/>
                <w:szCs w:val="20"/>
              </w:rPr>
              <w:t>Итого</w:t>
            </w:r>
          </w:p>
        </w:tc>
        <w:tc>
          <w:tcPr>
            <w:tcW w:w="459" w:type="pct"/>
            <w:shd w:val="clear" w:color="auto" w:fill="auto"/>
            <w:noWrap/>
            <w:vAlign w:val="center"/>
            <w:hideMark/>
          </w:tcPr>
          <w:p w14:paraId="766A1E23" w14:textId="79957600" w:rsidR="0059683A" w:rsidRPr="00E2688A" w:rsidRDefault="0059683A" w:rsidP="0059683A">
            <w:pPr>
              <w:jc w:val="center"/>
              <w:rPr>
                <w:b/>
                <w:bCs/>
                <w:color w:val="000000"/>
                <w:sz w:val="20"/>
                <w:szCs w:val="20"/>
              </w:rPr>
            </w:pPr>
            <w:r w:rsidRPr="00E2688A">
              <w:rPr>
                <w:b/>
                <w:bCs/>
                <w:color w:val="000000"/>
                <w:sz w:val="20"/>
                <w:szCs w:val="20"/>
              </w:rPr>
              <w:t>439,0</w:t>
            </w:r>
          </w:p>
        </w:tc>
        <w:tc>
          <w:tcPr>
            <w:tcW w:w="459" w:type="pct"/>
            <w:shd w:val="clear" w:color="auto" w:fill="auto"/>
            <w:noWrap/>
            <w:vAlign w:val="center"/>
            <w:hideMark/>
          </w:tcPr>
          <w:p w14:paraId="601321EB" w14:textId="316B4EEC" w:rsidR="0059683A" w:rsidRPr="00E2688A" w:rsidRDefault="0059683A" w:rsidP="0059683A">
            <w:pPr>
              <w:jc w:val="center"/>
              <w:rPr>
                <w:b/>
                <w:bCs/>
                <w:color w:val="000000"/>
                <w:sz w:val="20"/>
                <w:szCs w:val="20"/>
              </w:rPr>
            </w:pPr>
            <w:r w:rsidRPr="00E2688A">
              <w:rPr>
                <w:b/>
                <w:bCs/>
                <w:color w:val="000000"/>
                <w:sz w:val="20"/>
                <w:szCs w:val="20"/>
              </w:rPr>
              <w:t>639,8</w:t>
            </w:r>
          </w:p>
        </w:tc>
        <w:tc>
          <w:tcPr>
            <w:tcW w:w="459" w:type="pct"/>
            <w:shd w:val="clear" w:color="auto" w:fill="auto"/>
            <w:noWrap/>
            <w:vAlign w:val="center"/>
            <w:hideMark/>
          </w:tcPr>
          <w:p w14:paraId="5909224A" w14:textId="5AB59CF0" w:rsidR="0059683A" w:rsidRPr="00E2688A" w:rsidRDefault="0059683A" w:rsidP="0059683A">
            <w:pPr>
              <w:jc w:val="center"/>
              <w:rPr>
                <w:b/>
                <w:bCs/>
                <w:color w:val="000000"/>
                <w:sz w:val="20"/>
                <w:szCs w:val="20"/>
              </w:rPr>
            </w:pPr>
            <w:r w:rsidRPr="00E2688A">
              <w:rPr>
                <w:b/>
                <w:bCs/>
                <w:color w:val="000000"/>
                <w:sz w:val="20"/>
                <w:szCs w:val="20"/>
              </w:rPr>
              <w:t>717,1</w:t>
            </w:r>
          </w:p>
        </w:tc>
        <w:tc>
          <w:tcPr>
            <w:tcW w:w="459" w:type="pct"/>
            <w:shd w:val="clear" w:color="auto" w:fill="auto"/>
            <w:noWrap/>
            <w:vAlign w:val="center"/>
            <w:hideMark/>
          </w:tcPr>
          <w:p w14:paraId="4E755CA1" w14:textId="6BAA462E" w:rsidR="0059683A" w:rsidRPr="00E2688A" w:rsidRDefault="0059683A" w:rsidP="0059683A">
            <w:pPr>
              <w:jc w:val="center"/>
              <w:rPr>
                <w:b/>
                <w:bCs/>
                <w:color w:val="000000"/>
                <w:sz w:val="20"/>
                <w:szCs w:val="20"/>
              </w:rPr>
            </w:pPr>
            <w:r w:rsidRPr="00E2688A">
              <w:rPr>
                <w:b/>
                <w:bCs/>
                <w:color w:val="000000"/>
                <w:sz w:val="20"/>
                <w:szCs w:val="20"/>
              </w:rPr>
              <w:t>733,0</w:t>
            </w:r>
          </w:p>
        </w:tc>
        <w:tc>
          <w:tcPr>
            <w:tcW w:w="459" w:type="pct"/>
            <w:shd w:val="clear" w:color="auto" w:fill="auto"/>
            <w:noWrap/>
            <w:vAlign w:val="center"/>
            <w:hideMark/>
          </w:tcPr>
          <w:p w14:paraId="076F6DF9" w14:textId="589EA66F" w:rsidR="0059683A" w:rsidRPr="00E2688A" w:rsidRDefault="0059683A" w:rsidP="0059683A">
            <w:pPr>
              <w:jc w:val="center"/>
              <w:rPr>
                <w:b/>
                <w:bCs/>
                <w:color w:val="000000"/>
                <w:sz w:val="20"/>
                <w:szCs w:val="20"/>
              </w:rPr>
            </w:pPr>
            <w:r w:rsidRPr="00E2688A">
              <w:rPr>
                <w:b/>
                <w:bCs/>
                <w:color w:val="000000"/>
                <w:sz w:val="20"/>
                <w:szCs w:val="20"/>
              </w:rPr>
              <w:t>748,8</w:t>
            </w:r>
          </w:p>
        </w:tc>
        <w:tc>
          <w:tcPr>
            <w:tcW w:w="459" w:type="pct"/>
            <w:shd w:val="clear" w:color="auto" w:fill="auto"/>
            <w:noWrap/>
            <w:vAlign w:val="center"/>
            <w:hideMark/>
          </w:tcPr>
          <w:p w14:paraId="58DAA8FF" w14:textId="64C8397F" w:rsidR="0059683A" w:rsidRPr="00E2688A" w:rsidRDefault="0059683A" w:rsidP="0059683A">
            <w:pPr>
              <w:jc w:val="center"/>
              <w:rPr>
                <w:b/>
                <w:bCs/>
                <w:color w:val="000000"/>
                <w:sz w:val="20"/>
                <w:szCs w:val="20"/>
              </w:rPr>
            </w:pPr>
            <w:r w:rsidRPr="00E2688A">
              <w:rPr>
                <w:b/>
                <w:bCs/>
                <w:color w:val="000000"/>
                <w:sz w:val="20"/>
                <w:szCs w:val="20"/>
              </w:rPr>
              <w:t>748,8</w:t>
            </w:r>
          </w:p>
        </w:tc>
        <w:tc>
          <w:tcPr>
            <w:tcW w:w="459" w:type="pct"/>
            <w:shd w:val="clear" w:color="auto" w:fill="auto"/>
            <w:noWrap/>
            <w:vAlign w:val="center"/>
            <w:hideMark/>
          </w:tcPr>
          <w:p w14:paraId="579219AC" w14:textId="2E3426F0" w:rsidR="0059683A" w:rsidRPr="00E2688A" w:rsidRDefault="0059683A" w:rsidP="0059683A">
            <w:pPr>
              <w:jc w:val="center"/>
              <w:rPr>
                <w:b/>
                <w:bCs/>
                <w:color w:val="000000"/>
                <w:sz w:val="20"/>
                <w:szCs w:val="20"/>
              </w:rPr>
            </w:pPr>
            <w:r w:rsidRPr="00E2688A">
              <w:rPr>
                <w:b/>
                <w:bCs/>
                <w:color w:val="000000"/>
                <w:sz w:val="20"/>
                <w:szCs w:val="20"/>
              </w:rPr>
              <w:t>748,8</w:t>
            </w:r>
          </w:p>
        </w:tc>
        <w:tc>
          <w:tcPr>
            <w:tcW w:w="459" w:type="pct"/>
            <w:shd w:val="clear" w:color="auto" w:fill="auto"/>
            <w:noWrap/>
            <w:vAlign w:val="center"/>
            <w:hideMark/>
          </w:tcPr>
          <w:p w14:paraId="1AEFCFED" w14:textId="5A8DAFB3" w:rsidR="0059683A" w:rsidRPr="00E2688A" w:rsidRDefault="0059683A" w:rsidP="0059683A">
            <w:pPr>
              <w:jc w:val="center"/>
              <w:rPr>
                <w:b/>
                <w:bCs/>
                <w:color w:val="000000"/>
                <w:sz w:val="20"/>
                <w:szCs w:val="20"/>
              </w:rPr>
            </w:pPr>
            <w:r w:rsidRPr="00E2688A">
              <w:rPr>
                <w:b/>
                <w:bCs/>
                <w:color w:val="000000"/>
                <w:sz w:val="20"/>
                <w:szCs w:val="20"/>
              </w:rPr>
              <w:t>748,8</w:t>
            </w:r>
          </w:p>
        </w:tc>
      </w:tr>
    </w:tbl>
    <w:p w14:paraId="331D26F1" w14:textId="6BC66771" w:rsidR="007F3A32" w:rsidRPr="00E2688A" w:rsidRDefault="007F3A32" w:rsidP="007F3A32">
      <w:pPr>
        <w:rPr>
          <w:rFonts w:eastAsiaTheme="minorEastAsia"/>
          <w:lang w:eastAsia="en-US"/>
        </w:rPr>
      </w:pPr>
    </w:p>
    <w:p w14:paraId="536B2CC8" w14:textId="77777777" w:rsidR="00A04A44" w:rsidRPr="00E2688A" w:rsidRDefault="00A04A44" w:rsidP="00A04A44">
      <w:pPr>
        <w:rPr>
          <w:rFonts w:eastAsiaTheme="minorEastAsia"/>
          <w:lang w:eastAsia="en-US"/>
        </w:rPr>
      </w:pPr>
    </w:p>
    <w:p w14:paraId="695FF5D8" w14:textId="66859B42" w:rsidR="00565A92" w:rsidRPr="00E2688A" w:rsidRDefault="00565A92" w:rsidP="00114059">
      <w:pPr>
        <w:pStyle w:val="af5"/>
        <w:ind w:firstLine="709"/>
        <w:rPr>
          <w:sz w:val="28"/>
          <w:szCs w:val="28"/>
        </w:rPr>
        <w:sectPr w:rsidR="00565A92" w:rsidRPr="00E2688A" w:rsidSect="00474E8F">
          <w:pgSz w:w="16840" w:h="11920" w:orient="landscape"/>
          <w:pgMar w:top="1701" w:right="567" w:bottom="567" w:left="567" w:header="709" w:footer="403" w:gutter="0"/>
          <w:cols w:space="720"/>
          <w:docGrid w:linePitch="326"/>
        </w:sectPr>
      </w:pPr>
    </w:p>
    <w:p w14:paraId="695FF5D9" w14:textId="5FFBDFC2" w:rsidR="00114059" w:rsidRPr="00E2688A" w:rsidRDefault="00114059" w:rsidP="00114059">
      <w:pPr>
        <w:spacing w:line="360" w:lineRule="auto"/>
        <w:ind w:firstLine="851"/>
        <w:jc w:val="both"/>
        <w:rPr>
          <w:sz w:val="26"/>
          <w:szCs w:val="26"/>
        </w:rPr>
      </w:pPr>
      <w:r w:rsidRPr="00E2688A">
        <w:rPr>
          <w:sz w:val="26"/>
          <w:szCs w:val="26"/>
        </w:rPr>
        <w:t xml:space="preserve">Прогноз приростов площадей (нарастающим итогом) нового строительства с разделением на многоквартирные дома и общественные здания в зонах действия существующих и перспективных источников тепловой энергии МО «Муринское городское поселение» представлены в таблицах </w:t>
      </w:r>
      <w:r w:rsidR="002C32BA" w:rsidRPr="00E2688A">
        <w:rPr>
          <w:sz w:val="26"/>
          <w:szCs w:val="26"/>
        </w:rPr>
        <w:fldChar w:fldCharType="begin"/>
      </w:r>
      <w:r w:rsidR="002C32BA" w:rsidRPr="00E2688A">
        <w:rPr>
          <w:sz w:val="26"/>
          <w:szCs w:val="26"/>
        </w:rPr>
        <w:instrText xml:space="preserve"> REF  _Ref93068472 \h \r \t </w:instrText>
      </w:r>
      <w:r w:rsidR="0052517A" w:rsidRPr="00E2688A">
        <w:rPr>
          <w:sz w:val="26"/>
          <w:szCs w:val="26"/>
        </w:rPr>
        <w:instrText xml:space="preserve"> \* MERGEFORMAT </w:instrText>
      </w:r>
      <w:r w:rsidR="002C32BA" w:rsidRPr="00E2688A">
        <w:rPr>
          <w:sz w:val="26"/>
          <w:szCs w:val="26"/>
        </w:rPr>
      </w:r>
      <w:r w:rsidR="002C32BA" w:rsidRPr="00E2688A">
        <w:rPr>
          <w:sz w:val="26"/>
          <w:szCs w:val="26"/>
        </w:rPr>
        <w:fldChar w:fldCharType="separate"/>
      </w:r>
      <w:r w:rsidR="004D667A">
        <w:rPr>
          <w:sz w:val="26"/>
          <w:szCs w:val="26"/>
        </w:rPr>
        <w:t>5</w:t>
      </w:r>
      <w:r w:rsidR="002C32BA" w:rsidRPr="00E2688A">
        <w:rPr>
          <w:sz w:val="26"/>
          <w:szCs w:val="26"/>
        </w:rPr>
        <w:fldChar w:fldCharType="end"/>
      </w:r>
      <w:r w:rsidRPr="00E2688A">
        <w:rPr>
          <w:sz w:val="26"/>
          <w:szCs w:val="26"/>
        </w:rPr>
        <w:t xml:space="preserve"> –</w:t>
      </w:r>
      <w:r w:rsidR="002C32BA" w:rsidRPr="00E2688A">
        <w:rPr>
          <w:sz w:val="26"/>
          <w:szCs w:val="26"/>
        </w:rPr>
        <w:t xml:space="preserve"> </w:t>
      </w:r>
      <w:r w:rsidR="002C32BA" w:rsidRPr="00E2688A">
        <w:rPr>
          <w:sz w:val="26"/>
          <w:szCs w:val="26"/>
        </w:rPr>
        <w:fldChar w:fldCharType="begin"/>
      </w:r>
      <w:r w:rsidR="002C32BA" w:rsidRPr="00E2688A">
        <w:rPr>
          <w:sz w:val="26"/>
          <w:szCs w:val="26"/>
        </w:rPr>
        <w:instrText xml:space="preserve"> REF  _Ref93068479 \h \r \t </w:instrText>
      </w:r>
      <w:r w:rsidR="0052517A" w:rsidRPr="00E2688A">
        <w:rPr>
          <w:sz w:val="26"/>
          <w:szCs w:val="26"/>
        </w:rPr>
        <w:instrText xml:space="preserve"> \* MERGEFORMAT </w:instrText>
      </w:r>
      <w:r w:rsidR="002C32BA" w:rsidRPr="00E2688A">
        <w:rPr>
          <w:sz w:val="26"/>
          <w:szCs w:val="26"/>
        </w:rPr>
      </w:r>
      <w:r w:rsidR="002C32BA" w:rsidRPr="00E2688A">
        <w:rPr>
          <w:sz w:val="26"/>
          <w:szCs w:val="26"/>
        </w:rPr>
        <w:fldChar w:fldCharType="separate"/>
      </w:r>
      <w:r w:rsidR="004D667A">
        <w:rPr>
          <w:sz w:val="26"/>
          <w:szCs w:val="26"/>
        </w:rPr>
        <w:t>6</w:t>
      </w:r>
      <w:r w:rsidR="002C32BA" w:rsidRPr="00E2688A">
        <w:rPr>
          <w:sz w:val="26"/>
          <w:szCs w:val="26"/>
        </w:rPr>
        <w:fldChar w:fldCharType="end"/>
      </w:r>
      <w:r w:rsidRPr="00E2688A">
        <w:rPr>
          <w:sz w:val="26"/>
          <w:szCs w:val="26"/>
        </w:rPr>
        <w:t xml:space="preserve">. </w:t>
      </w:r>
    </w:p>
    <w:p w14:paraId="695FF5DA" w14:textId="77777777" w:rsidR="00114059" w:rsidRPr="00E2688A" w:rsidRDefault="00114059" w:rsidP="00114059">
      <w:pPr>
        <w:spacing w:line="360" w:lineRule="auto"/>
        <w:ind w:firstLine="851"/>
        <w:jc w:val="both"/>
        <w:rPr>
          <w:sz w:val="26"/>
          <w:szCs w:val="26"/>
        </w:rPr>
      </w:pPr>
      <w:r w:rsidRPr="00E2688A">
        <w:rPr>
          <w:sz w:val="26"/>
          <w:szCs w:val="26"/>
        </w:rPr>
        <w:t>Прирост площадей жилых домов (ИЖС) и производственных зданий промышленных предприятий в МО «Муринское городское поселение» отсутствует.</w:t>
      </w:r>
    </w:p>
    <w:p w14:paraId="695FF5DB" w14:textId="77777777" w:rsidR="00114059" w:rsidRPr="00E2688A" w:rsidRDefault="00114059" w:rsidP="00114059">
      <w:pPr>
        <w:spacing w:line="360" w:lineRule="auto"/>
        <w:ind w:firstLine="851"/>
        <w:jc w:val="both"/>
        <w:rPr>
          <w:sz w:val="26"/>
          <w:szCs w:val="26"/>
        </w:rPr>
      </w:pPr>
    </w:p>
    <w:p w14:paraId="695FF5DC" w14:textId="77777777" w:rsidR="00114059" w:rsidRPr="00E2688A" w:rsidRDefault="00114059" w:rsidP="00114059">
      <w:pPr>
        <w:spacing w:line="360" w:lineRule="auto"/>
        <w:ind w:firstLine="851"/>
        <w:jc w:val="both"/>
        <w:rPr>
          <w:sz w:val="26"/>
          <w:szCs w:val="26"/>
        </w:rPr>
        <w:sectPr w:rsidR="00114059" w:rsidRPr="00E2688A" w:rsidSect="00474E8F">
          <w:pgSz w:w="11920" w:h="16840"/>
          <w:pgMar w:top="1134" w:right="567" w:bottom="567" w:left="1701" w:header="714" w:footer="357" w:gutter="0"/>
          <w:cols w:space="720"/>
          <w:docGrid w:linePitch="326"/>
        </w:sectPr>
      </w:pPr>
    </w:p>
    <w:p w14:paraId="695FF5DD" w14:textId="08D961EF" w:rsidR="00114059" w:rsidRPr="00E2688A" w:rsidRDefault="00114059" w:rsidP="00E0262B">
      <w:pPr>
        <w:pStyle w:val="-0"/>
        <w:numPr>
          <w:ilvl w:val="0"/>
          <w:numId w:val="20"/>
        </w:numPr>
        <w:tabs>
          <w:tab w:val="left" w:pos="1418"/>
          <w:tab w:val="left" w:pos="9067"/>
        </w:tabs>
        <w:spacing w:before="0"/>
        <w:ind w:left="0" w:firstLine="0"/>
        <w:rPr>
          <w:rFonts w:eastAsiaTheme="minorEastAsia"/>
          <w:lang w:eastAsia="en-US"/>
        </w:rPr>
      </w:pPr>
      <w:bookmarkStart w:id="14" w:name="_Ref93068472"/>
      <w:r w:rsidRPr="00E2688A">
        <w:rPr>
          <w:rFonts w:eastAsiaTheme="minorEastAsia"/>
          <w:lang w:eastAsia="en-US"/>
        </w:rPr>
        <w:t>Прогноз прироста площадей (нарастающим итогом) нового строительства многоквартирных домов в зонах действия источников тепловой энергии МО «Муринское городское поселение», тыс. м2 в год</w:t>
      </w:r>
      <w:bookmarkEnd w:id="14"/>
    </w:p>
    <w:tbl>
      <w:tblPr>
        <w:tblW w:w="5000" w:type="pct"/>
        <w:tblLook w:val="04A0" w:firstRow="1" w:lastRow="0" w:firstColumn="1" w:lastColumn="0" w:noHBand="0" w:noVBand="1"/>
      </w:tblPr>
      <w:tblGrid>
        <w:gridCol w:w="4085"/>
        <w:gridCol w:w="1451"/>
        <w:gridCol w:w="1450"/>
        <w:gridCol w:w="1450"/>
        <w:gridCol w:w="1450"/>
        <w:gridCol w:w="1450"/>
        <w:gridCol w:w="1450"/>
        <w:gridCol w:w="1450"/>
        <w:gridCol w:w="1460"/>
      </w:tblGrid>
      <w:tr w:rsidR="007F3A32" w:rsidRPr="00E2688A" w14:paraId="0BBE7B3C" w14:textId="77777777" w:rsidTr="007F3A32">
        <w:trPr>
          <w:trHeight w:val="283"/>
        </w:trPr>
        <w:tc>
          <w:tcPr>
            <w:tcW w:w="13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F37A94" w14:textId="77777777" w:rsidR="007F3A32" w:rsidRPr="00E2688A" w:rsidRDefault="007F3A32" w:rsidP="007F3A32">
            <w:pPr>
              <w:jc w:val="center"/>
              <w:rPr>
                <w:b/>
                <w:bCs/>
                <w:color w:val="000000"/>
                <w:sz w:val="20"/>
                <w:szCs w:val="20"/>
              </w:rPr>
            </w:pPr>
            <w:r w:rsidRPr="00E2688A">
              <w:rPr>
                <w:b/>
                <w:bCs/>
                <w:color w:val="000000"/>
                <w:sz w:val="20"/>
                <w:szCs w:val="20"/>
              </w:rPr>
              <w:t>Источник</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14:paraId="62B258B4" w14:textId="77777777" w:rsidR="007F3A32" w:rsidRPr="00E2688A" w:rsidRDefault="007F3A32" w:rsidP="007F3A32">
            <w:pPr>
              <w:jc w:val="center"/>
              <w:rPr>
                <w:b/>
                <w:bCs/>
                <w:color w:val="000000"/>
                <w:sz w:val="20"/>
                <w:szCs w:val="20"/>
              </w:rPr>
            </w:pPr>
            <w:r w:rsidRPr="00E2688A">
              <w:rPr>
                <w:b/>
                <w:bCs/>
                <w:color w:val="000000"/>
                <w:sz w:val="20"/>
                <w:szCs w:val="20"/>
              </w:rPr>
              <w:t>2023 г.</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14:paraId="6F01E288" w14:textId="77777777" w:rsidR="007F3A32" w:rsidRPr="00E2688A" w:rsidRDefault="007F3A32" w:rsidP="007F3A32">
            <w:pPr>
              <w:jc w:val="center"/>
              <w:rPr>
                <w:b/>
                <w:bCs/>
                <w:color w:val="000000"/>
                <w:sz w:val="20"/>
                <w:szCs w:val="20"/>
              </w:rPr>
            </w:pPr>
            <w:r w:rsidRPr="00E2688A">
              <w:rPr>
                <w:b/>
                <w:bCs/>
                <w:color w:val="000000"/>
                <w:sz w:val="20"/>
                <w:szCs w:val="20"/>
              </w:rPr>
              <w:t>2024 г.</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14:paraId="365C5FE3" w14:textId="77777777" w:rsidR="007F3A32" w:rsidRPr="00E2688A" w:rsidRDefault="007F3A32" w:rsidP="007F3A32">
            <w:pPr>
              <w:jc w:val="center"/>
              <w:rPr>
                <w:b/>
                <w:bCs/>
                <w:color w:val="000000"/>
                <w:sz w:val="20"/>
                <w:szCs w:val="20"/>
              </w:rPr>
            </w:pPr>
            <w:r w:rsidRPr="00E2688A">
              <w:rPr>
                <w:b/>
                <w:bCs/>
                <w:color w:val="000000"/>
                <w:sz w:val="20"/>
                <w:szCs w:val="20"/>
              </w:rPr>
              <w:t>2025 г.</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14:paraId="10D75146" w14:textId="77777777" w:rsidR="007F3A32" w:rsidRPr="00E2688A" w:rsidRDefault="007F3A32" w:rsidP="007F3A32">
            <w:pPr>
              <w:jc w:val="center"/>
              <w:rPr>
                <w:b/>
                <w:bCs/>
                <w:color w:val="000000"/>
                <w:sz w:val="20"/>
                <w:szCs w:val="20"/>
              </w:rPr>
            </w:pPr>
            <w:r w:rsidRPr="00E2688A">
              <w:rPr>
                <w:b/>
                <w:bCs/>
                <w:color w:val="000000"/>
                <w:sz w:val="20"/>
                <w:szCs w:val="20"/>
              </w:rPr>
              <w:t>2026 г.</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14:paraId="2F559AAF" w14:textId="77777777" w:rsidR="007F3A32" w:rsidRPr="00E2688A" w:rsidRDefault="007F3A32" w:rsidP="007F3A32">
            <w:pPr>
              <w:jc w:val="center"/>
              <w:rPr>
                <w:b/>
                <w:bCs/>
                <w:color w:val="000000"/>
                <w:sz w:val="20"/>
                <w:szCs w:val="20"/>
              </w:rPr>
            </w:pPr>
            <w:r w:rsidRPr="00E2688A">
              <w:rPr>
                <w:b/>
                <w:bCs/>
                <w:color w:val="000000"/>
                <w:sz w:val="20"/>
                <w:szCs w:val="20"/>
              </w:rPr>
              <w:t>2027 г.</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14:paraId="021C0485" w14:textId="77777777" w:rsidR="007F3A32" w:rsidRPr="00E2688A" w:rsidRDefault="007F3A32" w:rsidP="007F3A32">
            <w:pPr>
              <w:jc w:val="center"/>
              <w:rPr>
                <w:b/>
                <w:bCs/>
                <w:color w:val="000000"/>
                <w:sz w:val="20"/>
                <w:szCs w:val="20"/>
              </w:rPr>
            </w:pPr>
            <w:r w:rsidRPr="00E2688A">
              <w:rPr>
                <w:b/>
                <w:bCs/>
                <w:color w:val="000000"/>
                <w:sz w:val="20"/>
                <w:szCs w:val="20"/>
              </w:rPr>
              <w:t>2028 г.</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14:paraId="07E606BC" w14:textId="77777777" w:rsidR="007F3A32" w:rsidRPr="00E2688A" w:rsidRDefault="007F3A32" w:rsidP="007F3A32">
            <w:pPr>
              <w:jc w:val="center"/>
              <w:rPr>
                <w:b/>
                <w:bCs/>
                <w:color w:val="000000"/>
                <w:sz w:val="20"/>
                <w:szCs w:val="20"/>
              </w:rPr>
            </w:pPr>
            <w:r w:rsidRPr="00E2688A">
              <w:rPr>
                <w:b/>
                <w:bCs/>
                <w:color w:val="000000"/>
                <w:sz w:val="20"/>
                <w:szCs w:val="20"/>
              </w:rPr>
              <w:t>2029 г.</w:t>
            </w:r>
          </w:p>
        </w:tc>
        <w:tc>
          <w:tcPr>
            <w:tcW w:w="465" w:type="pct"/>
            <w:tcBorders>
              <w:top w:val="single" w:sz="4" w:space="0" w:color="auto"/>
              <w:left w:val="nil"/>
              <w:bottom w:val="single" w:sz="4" w:space="0" w:color="auto"/>
              <w:right w:val="single" w:sz="4" w:space="0" w:color="auto"/>
            </w:tcBorders>
            <w:shd w:val="clear" w:color="auto" w:fill="auto"/>
            <w:noWrap/>
            <w:vAlign w:val="center"/>
            <w:hideMark/>
          </w:tcPr>
          <w:p w14:paraId="1E9D186B" w14:textId="77777777" w:rsidR="007F3A32" w:rsidRPr="00E2688A" w:rsidRDefault="007F3A32" w:rsidP="007F3A32">
            <w:pPr>
              <w:jc w:val="center"/>
              <w:rPr>
                <w:b/>
                <w:bCs/>
                <w:color w:val="000000"/>
                <w:sz w:val="20"/>
                <w:szCs w:val="20"/>
              </w:rPr>
            </w:pPr>
            <w:r w:rsidRPr="00E2688A">
              <w:rPr>
                <w:b/>
                <w:bCs/>
                <w:color w:val="000000"/>
                <w:sz w:val="20"/>
                <w:szCs w:val="20"/>
              </w:rPr>
              <w:t>2030 г.</w:t>
            </w:r>
          </w:p>
        </w:tc>
      </w:tr>
      <w:tr w:rsidR="007F3A32" w:rsidRPr="00E2688A" w14:paraId="49303871" w14:textId="77777777" w:rsidTr="007F3A32">
        <w:trPr>
          <w:trHeight w:val="283"/>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258A6422" w14:textId="77777777" w:rsidR="007F3A32" w:rsidRPr="00E2688A" w:rsidRDefault="007F3A32" w:rsidP="007F3A32">
            <w:pPr>
              <w:jc w:val="center"/>
              <w:rPr>
                <w:color w:val="000000"/>
                <w:sz w:val="20"/>
                <w:szCs w:val="20"/>
              </w:rPr>
            </w:pPr>
            <w:r w:rsidRPr="00E2688A">
              <w:rPr>
                <w:color w:val="000000"/>
                <w:sz w:val="20"/>
                <w:szCs w:val="20"/>
              </w:rPr>
              <w:t>Существующие источники</w:t>
            </w:r>
          </w:p>
        </w:tc>
      </w:tr>
      <w:tr w:rsidR="007F3A32" w:rsidRPr="00E2688A" w14:paraId="5B08BE34" w14:textId="77777777" w:rsidTr="007F3A32">
        <w:trPr>
          <w:trHeight w:val="283"/>
        </w:trPr>
        <w:tc>
          <w:tcPr>
            <w:tcW w:w="1301" w:type="pct"/>
            <w:tcBorders>
              <w:top w:val="nil"/>
              <w:left w:val="single" w:sz="4" w:space="0" w:color="auto"/>
              <w:bottom w:val="single" w:sz="4" w:space="0" w:color="auto"/>
              <w:right w:val="single" w:sz="4" w:space="0" w:color="auto"/>
            </w:tcBorders>
            <w:shd w:val="clear" w:color="auto" w:fill="auto"/>
            <w:vAlign w:val="center"/>
            <w:hideMark/>
          </w:tcPr>
          <w:p w14:paraId="59F21F34" w14:textId="77777777" w:rsidR="007F3A32" w:rsidRPr="00E2688A" w:rsidRDefault="007F3A32" w:rsidP="007F3A32">
            <w:pPr>
              <w:jc w:val="center"/>
              <w:rPr>
                <w:color w:val="000000"/>
                <w:sz w:val="20"/>
                <w:szCs w:val="20"/>
              </w:rPr>
            </w:pPr>
            <w:r w:rsidRPr="00E2688A">
              <w:rPr>
                <w:color w:val="000000"/>
                <w:sz w:val="20"/>
                <w:szCs w:val="20"/>
              </w:rPr>
              <w:t>Северная ТЭЦ-21 ПАО «ТГК-1»</w:t>
            </w:r>
          </w:p>
        </w:tc>
        <w:tc>
          <w:tcPr>
            <w:tcW w:w="462" w:type="pct"/>
            <w:tcBorders>
              <w:top w:val="nil"/>
              <w:left w:val="nil"/>
              <w:bottom w:val="single" w:sz="4" w:space="0" w:color="auto"/>
              <w:right w:val="single" w:sz="4" w:space="0" w:color="auto"/>
            </w:tcBorders>
            <w:shd w:val="clear" w:color="auto" w:fill="auto"/>
            <w:noWrap/>
            <w:vAlign w:val="center"/>
            <w:hideMark/>
          </w:tcPr>
          <w:p w14:paraId="38A3EF73" w14:textId="77777777" w:rsidR="007F3A32" w:rsidRPr="00E2688A" w:rsidRDefault="007F3A32" w:rsidP="007F3A32">
            <w:pPr>
              <w:jc w:val="center"/>
              <w:rPr>
                <w:color w:val="000000"/>
                <w:sz w:val="20"/>
                <w:szCs w:val="20"/>
              </w:rPr>
            </w:pPr>
            <w:r w:rsidRPr="00E2688A">
              <w:rPr>
                <w:color w:val="000000"/>
                <w:sz w:val="20"/>
                <w:szCs w:val="20"/>
              </w:rPr>
              <w:t>0,0</w:t>
            </w:r>
          </w:p>
        </w:tc>
        <w:tc>
          <w:tcPr>
            <w:tcW w:w="462" w:type="pct"/>
            <w:tcBorders>
              <w:top w:val="nil"/>
              <w:left w:val="nil"/>
              <w:bottom w:val="single" w:sz="4" w:space="0" w:color="auto"/>
              <w:right w:val="single" w:sz="4" w:space="0" w:color="auto"/>
            </w:tcBorders>
            <w:shd w:val="clear" w:color="auto" w:fill="auto"/>
            <w:noWrap/>
            <w:vAlign w:val="center"/>
            <w:hideMark/>
          </w:tcPr>
          <w:p w14:paraId="0425D54A" w14:textId="77777777" w:rsidR="007F3A32" w:rsidRPr="00E2688A" w:rsidRDefault="007F3A32" w:rsidP="007F3A32">
            <w:pPr>
              <w:jc w:val="center"/>
              <w:rPr>
                <w:color w:val="000000"/>
                <w:sz w:val="20"/>
                <w:szCs w:val="20"/>
              </w:rPr>
            </w:pPr>
            <w:r w:rsidRPr="00E2688A">
              <w:rPr>
                <w:color w:val="000000"/>
                <w:sz w:val="20"/>
                <w:szCs w:val="20"/>
              </w:rPr>
              <w:t>0,0</w:t>
            </w:r>
          </w:p>
        </w:tc>
        <w:tc>
          <w:tcPr>
            <w:tcW w:w="462" w:type="pct"/>
            <w:tcBorders>
              <w:top w:val="nil"/>
              <w:left w:val="nil"/>
              <w:bottom w:val="single" w:sz="4" w:space="0" w:color="auto"/>
              <w:right w:val="single" w:sz="4" w:space="0" w:color="auto"/>
            </w:tcBorders>
            <w:shd w:val="clear" w:color="auto" w:fill="auto"/>
            <w:noWrap/>
            <w:vAlign w:val="center"/>
            <w:hideMark/>
          </w:tcPr>
          <w:p w14:paraId="3A742870" w14:textId="77777777" w:rsidR="007F3A32" w:rsidRPr="00E2688A" w:rsidRDefault="007F3A32" w:rsidP="007F3A32">
            <w:pPr>
              <w:jc w:val="center"/>
              <w:rPr>
                <w:color w:val="000000"/>
                <w:sz w:val="20"/>
                <w:szCs w:val="20"/>
              </w:rPr>
            </w:pPr>
            <w:r w:rsidRPr="00E2688A">
              <w:rPr>
                <w:color w:val="000000"/>
                <w:sz w:val="20"/>
                <w:szCs w:val="20"/>
              </w:rPr>
              <w:t>593,0</w:t>
            </w:r>
          </w:p>
        </w:tc>
        <w:tc>
          <w:tcPr>
            <w:tcW w:w="462" w:type="pct"/>
            <w:tcBorders>
              <w:top w:val="nil"/>
              <w:left w:val="nil"/>
              <w:bottom w:val="single" w:sz="4" w:space="0" w:color="auto"/>
              <w:right w:val="single" w:sz="4" w:space="0" w:color="auto"/>
            </w:tcBorders>
            <w:shd w:val="clear" w:color="auto" w:fill="auto"/>
            <w:noWrap/>
            <w:vAlign w:val="center"/>
            <w:hideMark/>
          </w:tcPr>
          <w:p w14:paraId="15401F24" w14:textId="77777777" w:rsidR="007F3A32" w:rsidRPr="00E2688A" w:rsidRDefault="007F3A32" w:rsidP="007F3A32">
            <w:pPr>
              <w:jc w:val="center"/>
              <w:rPr>
                <w:color w:val="000000"/>
                <w:sz w:val="20"/>
                <w:szCs w:val="20"/>
              </w:rPr>
            </w:pPr>
            <w:r w:rsidRPr="00E2688A">
              <w:rPr>
                <w:color w:val="000000"/>
                <w:sz w:val="20"/>
                <w:szCs w:val="20"/>
              </w:rPr>
              <w:t>1185,9</w:t>
            </w:r>
          </w:p>
        </w:tc>
        <w:tc>
          <w:tcPr>
            <w:tcW w:w="462" w:type="pct"/>
            <w:tcBorders>
              <w:top w:val="nil"/>
              <w:left w:val="nil"/>
              <w:bottom w:val="single" w:sz="4" w:space="0" w:color="auto"/>
              <w:right w:val="single" w:sz="4" w:space="0" w:color="auto"/>
            </w:tcBorders>
            <w:shd w:val="clear" w:color="auto" w:fill="auto"/>
            <w:noWrap/>
            <w:vAlign w:val="center"/>
            <w:hideMark/>
          </w:tcPr>
          <w:p w14:paraId="57F7625F" w14:textId="77777777" w:rsidR="007F3A32" w:rsidRPr="00E2688A" w:rsidRDefault="007F3A32" w:rsidP="007F3A32">
            <w:pPr>
              <w:jc w:val="center"/>
              <w:rPr>
                <w:color w:val="000000"/>
                <w:sz w:val="20"/>
                <w:szCs w:val="20"/>
              </w:rPr>
            </w:pPr>
            <w:r w:rsidRPr="00E2688A">
              <w:rPr>
                <w:color w:val="000000"/>
                <w:sz w:val="20"/>
                <w:szCs w:val="20"/>
              </w:rPr>
              <w:t>1302,8</w:t>
            </w:r>
          </w:p>
        </w:tc>
        <w:tc>
          <w:tcPr>
            <w:tcW w:w="462" w:type="pct"/>
            <w:tcBorders>
              <w:top w:val="nil"/>
              <w:left w:val="nil"/>
              <w:bottom w:val="single" w:sz="4" w:space="0" w:color="auto"/>
              <w:right w:val="single" w:sz="4" w:space="0" w:color="auto"/>
            </w:tcBorders>
            <w:shd w:val="clear" w:color="auto" w:fill="auto"/>
            <w:noWrap/>
            <w:vAlign w:val="center"/>
            <w:hideMark/>
          </w:tcPr>
          <w:p w14:paraId="4885BC7D" w14:textId="77777777" w:rsidR="007F3A32" w:rsidRPr="00E2688A" w:rsidRDefault="007F3A32" w:rsidP="007F3A32">
            <w:pPr>
              <w:jc w:val="center"/>
              <w:rPr>
                <w:color w:val="000000"/>
                <w:sz w:val="20"/>
                <w:szCs w:val="20"/>
              </w:rPr>
            </w:pPr>
            <w:r w:rsidRPr="00E2688A">
              <w:rPr>
                <w:color w:val="000000"/>
                <w:sz w:val="20"/>
                <w:szCs w:val="20"/>
              </w:rPr>
              <w:t>1302,8</w:t>
            </w:r>
          </w:p>
        </w:tc>
        <w:tc>
          <w:tcPr>
            <w:tcW w:w="462" w:type="pct"/>
            <w:tcBorders>
              <w:top w:val="nil"/>
              <w:left w:val="nil"/>
              <w:bottom w:val="single" w:sz="4" w:space="0" w:color="auto"/>
              <w:right w:val="single" w:sz="4" w:space="0" w:color="auto"/>
            </w:tcBorders>
            <w:shd w:val="clear" w:color="auto" w:fill="auto"/>
            <w:noWrap/>
            <w:vAlign w:val="center"/>
            <w:hideMark/>
          </w:tcPr>
          <w:p w14:paraId="4D9CE96A" w14:textId="77777777" w:rsidR="007F3A32" w:rsidRPr="00E2688A" w:rsidRDefault="007F3A32" w:rsidP="007F3A32">
            <w:pPr>
              <w:jc w:val="center"/>
              <w:rPr>
                <w:color w:val="000000"/>
                <w:sz w:val="20"/>
                <w:szCs w:val="20"/>
              </w:rPr>
            </w:pPr>
            <w:r w:rsidRPr="00E2688A">
              <w:rPr>
                <w:color w:val="000000"/>
                <w:sz w:val="20"/>
                <w:szCs w:val="20"/>
              </w:rPr>
              <w:t>1302,8</w:t>
            </w:r>
          </w:p>
        </w:tc>
        <w:tc>
          <w:tcPr>
            <w:tcW w:w="465" w:type="pct"/>
            <w:tcBorders>
              <w:top w:val="nil"/>
              <w:left w:val="nil"/>
              <w:bottom w:val="single" w:sz="4" w:space="0" w:color="auto"/>
              <w:right w:val="single" w:sz="4" w:space="0" w:color="auto"/>
            </w:tcBorders>
            <w:shd w:val="clear" w:color="auto" w:fill="auto"/>
            <w:noWrap/>
            <w:vAlign w:val="center"/>
            <w:hideMark/>
          </w:tcPr>
          <w:p w14:paraId="17B377D4" w14:textId="77777777" w:rsidR="007F3A32" w:rsidRPr="00E2688A" w:rsidRDefault="007F3A32" w:rsidP="007F3A32">
            <w:pPr>
              <w:jc w:val="center"/>
              <w:rPr>
                <w:color w:val="000000"/>
                <w:sz w:val="20"/>
                <w:szCs w:val="20"/>
              </w:rPr>
            </w:pPr>
            <w:r w:rsidRPr="00E2688A">
              <w:rPr>
                <w:color w:val="000000"/>
                <w:sz w:val="20"/>
                <w:szCs w:val="20"/>
              </w:rPr>
              <w:t>1302,8</w:t>
            </w:r>
          </w:p>
        </w:tc>
      </w:tr>
      <w:tr w:rsidR="007F3A32" w:rsidRPr="00E2688A" w14:paraId="00143B66" w14:textId="77777777" w:rsidTr="007F3A32">
        <w:trPr>
          <w:trHeight w:val="283"/>
        </w:trPr>
        <w:tc>
          <w:tcPr>
            <w:tcW w:w="1301" w:type="pct"/>
            <w:tcBorders>
              <w:top w:val="nil"/>
              <w:left w:val="single" w:sz="4" w:space="0" w:color="auto"/>
              <w:bottom w:val="single" w:sz="4" w:space="0" w:color="auto"/>
              <w:right w:val="single" w:sz="4" w:space="0" w:color="auto"/>
            </w:tcBorders>
            <w:shd w:val="clear" w:color="auto" w:fill="auto"/>
            <w:vAlign w:val="center"/>
            <w:hideMark/>
          </w:tcPr>
          <w:p w14:paraId="7975C7F3" w14:textId="77777777" w:rsidR="007F3A32" w:rsidRPr="00E2688A" w:rsidRDefault="007F3A32" w:rsidP="007F3A32">
            <w:pPr>
              <w:jc w:val="center"/>
              <w:rPr>
                <w:color w:val="000000"/>
                <w:sz w:val="20"/>
                <w:szCs w:val="20"/>
              </w:rPr>
            </w:pPr>
            <w:r w:rsidRPr="00E2688A">
              <w:rPr>
                <w:color w:val="000000"/>
                <w:sz w:val="20"/>
                <w:szCs w:val="20"/>
              </w:rPr>
              <w:t>Котельная ООО «Петербургтеплоэнерго»</w:t>
            </w:r>
          </w:p>
        </w:tc>
        <w:tc>
          <w:tcPr>
            <w:tcW w:w="462" w:type="pct"/>
            <w:tcBorders>
              <w:top w:val="nil"/>
              <w:left w:val="nil"/>
              <w:bottom w:val="single" w:sz="4" w:space="0" w:color="auto"/>
              <w:right w:val="single" w:sz="4" w:space="0" w:color="auto"/>
            </w:tcBorders>
            <w:shd w:val="clear" w:color="auto" w:fill="auto"/>
            <w:noWrap/>
            <w:vAlign w:val="center"/>
            <w:hideMark/>
          </w:tcPr>
          <w:p w14:paraId="3684A72B" w14:textId="77777777" w:rsidR="007F3A32" w:rsidRPr="00E2688A" w:rsidRDefault="007F3A32" w:rsidP="007F3A32">
            <w:pPr>
              <w:jc w:val="center"/>
              <w:rPr>
                <w:color w:val="000000"/>
                <w:sz w:val="20"/>
                <w:szCs w:val="20"/>
              </w:rPr>
            </w:pPr>
            <w:r w:rsidRPr="00E2688A">
              <w:rPr>
                <w:color w:val="000000"/>
                <w:sz w:val="20"/>
                <w:szCs w:val="20"/>
              </w:rPr>
              <w:t>340,8</w:t>
            </w:r>
          </w:p>
        </w:tc>
        <w:tc>
          <w:tcPr>
            <w:tcW w:w="462" w:type="pct"/>
            <w:tcBorders>
              <w:top w:val="nil"/>
              <w:left w:val="nil"/>
              <w:bottom w:val="single" w:sz="4" w:space="0" w:color="auto"/>
              <w:right w:val="single" w:sz="4" w:space="0" w:color="auto"/>
            </w:tcBorders>
            <w:shd w:val="clear" w:color="auto" w:fill="auto"/>
            <w:noWrap/>
            <w:vAlign w:val="center"/>
            <w:hideMark/>
          </w:tcPr>
          <w:p w14:paraId="1A0DFA0F" w14:textId="77777777" w:rsidR="007F3A32" w:rsidRPr="00E2688A" w:rsidRDefault="007F3A32" w:rsidP="007F3A32">
            <w:pPr>
              <w:jc w:val="center"/>
              <w:rPr>
                <w:color w:val="000000"/>
                <w:sz w:val="20"/>
                <w:szCs w:val="20"/>
              </w:rPr>
            </w:pPr>
            <w:r w:rsidRPr="00E2688A">
              <w:rPr>
                <w:color w:val="000000"/>
                <w:sz w:val="20"/>
                <w:szCs w:val="20"/>
              </w:rPr>
              <w:t>606,2</w:t>
            </w:r>
          </w:p>
        </w:tc>
        <w:tc>
          <w:tcPr>
            <w:tcW w:w="462" w:type="pct"/>
            <w:tcBorders>
              <w:top w:val="nil"/>
              <w:left w:val="nil"/>
              <w:bottom w:val="single" w:sz="4" w:space="0" w:color="auto"/>
              <w:right w:val="single" w:sz="4" w:space="0" w:color="auto"/>
            </w:tcBorders>
            <w:shd w:val="clear" w:color="auto" w:fill="auto"/>
            <w:noWrap/>
            <w:vAlign w:val="center"/>
            <w:hideMark/>
          </w:tcPr>
          <w:p w14:paraId="253ED855" w14:textId="77777777" w:rsidR="007F3A32" w:rsidRPr="00E2688A" w:rsidRDefault="007F3A32" w:rsidP="007F3A32">
            <w:pPr>
              <w:jc w:val="center"/>
              <w:rPr>
                <w:color w:val="000000"/>
                <w:sz w:val="20"/>
                <w:szCs w:val="20"/>
              </w:rPr>
            </w:pPr>
            <w:r w:rsidRPr="00E2688A">
              <w:rPr>
                <w:color w:val="000000"/>
                <w:sz w:val="20"/>
                <w:szCs w:val="20"/>
              </w:rPr>
              <w:t>613,5</w:t>
            </w:r>
          </w:p>
        </w:tc>
        <w:tc>
          <w:tcPr>
            <w:tcW w:w="462" w:type="pct"/>
            <w:tcBorders>
              <w:top w:val="nil"/>
              <w:left w:val="nil"/>
              <w:bottom w:val="single" w:sz="4" w:space="0" w:color="auto"/>
              <w:right w:val="single" w:sz="4" w:space="0" w:color="auto"/>
            </w:tcBorders>
            <w:shd w:val="clear" w:color="auto" w:fill="auto"/>
            <w:noWrap/>
            <w:vAlign w:val="center"/>
            <w:hideMark/>
          </w:tcPr>
          <w:p w14:paraId="76FE0845" w14:textId="77777777" w:rsidR="007F3A32" w:rsidRPr="00E2688A" w:rsidRDefault="007F3A32" w:rsidP="007F3A32">
            <w:pPr>
              <w:jc w:val="center"/>
              <w:rPr>
                <w:color w:val="000000"/>
                <w:sz w:val="20"/>
                <w:szCs w:val="20"/>
              </w:rPr>
            </w:pPr>
            <w:r w:rsidRPr="00E2688A">
              <w:rPr>
                <w:color w:val="000000"/>
                <w:sz w:val="20"/>
                <w:szCs w:val="20"/>
              </w:rPr>
              <w:t>613,5</w:t>
            </w:r>
          </w:p>
        </w:tc>
        <w:tc>
          <w:tcPr>
            <w:tcW w:w="462" w:type="pct"/>
            <w:tcBorders>
              <w:top w:val="nil"/>
              <w:left w:val="nil"/>
              <w:bottom w:val="single" w:sz="4" w:space="0" w:color="auto"/>
              <w:right w:val="single" w:sz="4" w:space="0" w:color="auto"/>
            </w:tcBorders>
            <w:shd w:val="clear" w:color="auto" w:fill="auto"/>
            <w:noWrap/>
            <w:vAlign w:val="center"/>
            <w:hideMark/>
          </w:tcPr>
          <w:p w14:paraId="0A9045A4" w14:textId="77777777" w:rsidR="007F3A32" w:rsidRPr="00E2688A" w:rsidRDefault="007F3A32" w:rsidP="007F3A32">
            <w:pPr>
              <w:jc w:val="center"/>
              <w:rPr>
                <w:color w:val="000000"/>
                <w:sz w:val="20"/>
                <w:szCs w:val="20"/>
              </w:rPr>
            </w:pPr>
            <w:r w:rsidRPr="00E2688A">
              <w:rPr>
                <w:color w:val="000000"/>
                <w:sz w:val="20"/>
                <w:szCs w:val="20"/>
              </w:rPr>
              <w:t>613,5</w:t>
            </w:r>
          </w:p>
        </w:tc>
        <w:tc>
          <w:tcPr>
            <w:tcW w:w="462" w:type="pct"/>
            <w:tcBorders>
              <w:top w:val="nil"/>
              <w:left w:val="nil"/>
              <w:bottom w:val="single" w:sz="4" w:space="0" w:color="auto"/>
              <w:right w:val="single" w:sz="4" w:space="0" w:color="auto"/>
            </w:tcBorders>
            <w:shd w:val="clear" w:color="auto" w:fill="auto"/>
            <w:noWrap/>
            <w:vAlign w:val="center"/>
            <w:hideMark/>
          </w:tcPr>
          <w:p w14:paraId="5BCC60BF" w14:textId="77777777" w:rsidR="007F3A32" w:rsidRPr="00E2688A" w:rsidRDefault="007F3A32" w:rsidP="007F3A32">
            <w:pPr>
              <w:jc w:val="center"/>
              <w:rPr>
                <w:color w:val="000000"/>
                <w:sz w:val="20"/>
                <w:szCs w:val="20"/>
              </w:rPr>
            </w:pPr>
            <w:r w:rsidRPr="00E2688A">
              <w:rPr>
                <w:color w:val="000000"/>
                <w:sz w:val="20"/>
                <w:szCs w:val="20"/>
              </w:rPr>
              <w:t>613,5</w:t>
            </w:r>
          </w:p>
        </w:tc>
        <w:tc>
          <w:tcPr>
            <w:tcW w:w="462" w:type="pct"/>
            <w:tcBorders>
              <w:top w:val="nil"/>
              <w:left w:val="nil"/>
              <w:bottom w:val="single" w:sz="4" w:space="0" w:color="auto"/>
              <w:right w:val="single" w:sz="4" w:space="0" w:color="auto"/>
            </w:tcBorders>
            <w:shd w:val="clear" w:color="auto" w:fill="auto"/>
            <w:noWrap/>
            <w:vAlign w:val="center"/>
            <w:hideMark/>
          </w:tcPr>
          <w:p w14:paraId="4AA853C1" w14:textId="77777777" w:rsidR="007F3A32" w:rsidRPr="00E2688A" w:rsidRDefault="007F3A32" w:rsidP="007F3A32">
            <w:pPr>
              <w:jc w:val="center"/>
              <w:rPr>
                <w:color w:val="000000"/>
                <w:sz w:val="20"/>
                <w:szCs w:val="20"/>
              </w:rPr>
            </w:pPr>
            <w:r w:rsidRPr="00E2688A">
              <w:rPr>
                <w:color w:val="000000"/>
                <w:sz w:val="20"/>
                <w:szCs w:val="20"/>
              </w:rPr>
              <w:t>613,5</w:t>
            </w:r>
          </w:p>
        </w:tc>
        <w:tc>
          <w:tcPr>
            <w:tcW w:w="465" w:type="pct"/>
            <w:tcBorders>
              <w:top w:val="nil"/>
              <w:left w:val="nil"/>
              <w:bottom w:val="single" w:sz="4" w:space="0" w:color="auto"/>
              <w:right w:val="single" w:sz="4" w:space="0" w:color="auto"/>
            </w:tcBorders>
            <w:shd w:val="clear" w:color="auto" w:fill="auto"/>
            <w:noWrap/>
            <w:vAlign w:val="center"/>
            <w:hideMark/>
          </w:tcPr>
          <w:p w14:paraId="36A2012F" w14:textId="77777777" w:rsidR="007F3A32" w:rsidRPr="00E2688A" w:rsidRDefault="007F3A32" w:rsidP="007F3A32">
            <w:pPr>
              <w:jc w:val="center"/>
              <w:rPr>
                <w:color w:val="000000"/>
                <w:sz w:val="20"/>
                <w:szCs w:val="20"/>
              </w:rPr>
            </w:pPr>
            <w:r w:rsidRPr="00E2688A">
              <w:rPr>
                <w:color w:val="000000"/>
                <w:sz w:val="20"/>
                <w:szCs w:val="20"/>
              </w:rPr>
              <w:t>613,5</w:t>
            </w:r>
          </w:p>
        </w:tc>
      </w:tr>
      <w:tr w:rsidR="007F3A32" w:rsidRPr="00E2688A" w14:paraId="13252249" w14:textId="77777777" w:rsidTr="007F3A32">
        <w:trPr>
          <w:trHeight w:val="283"/>
        </w:trPr>
        <w:tc>
          <w:tcPr>
            <w:tcW w:w="1301" w:type="pct"/>
            <w:tcBorders>
              <w:top w:val="nil"/>
              <w:left w:val="single" w:sz="4" w:space="0" w:color="auto"/>
              <w:bottom w:val="single" w:sz="4" w:space="0" w:color="auto"/>
              <w:right w:val="single" w:sz="4" w:space="0" w:color="auto"/>
            </w:tcBorders>
            <w:shd w:val="clear" w:color="auto" w:fill="auto"/>
            <w:vAlign w:val="center"/>
            <w:hideMark/>
          </w:tcPr>
          <w:p w14:paraId="23376AEF" w14:textId="77777777" w:rsidR="007F3A32" w:rsidRPr="00E2688A" w:rsidRDefault="007F3A32" w:rsidP="007F3A32">
            <w:pPr>
              <w:jc w:val="center"/>
              <w:rPr>
                <w:color w:val="000000"/>
                <w:sz w:val="20"/>
                <w:szCs w:val="20"/>
              </w:rPr>
            </w:pPr>
            <w:r w:rsidRPr="00E2688A">
              <w:rPr>
                <w:color w:val="000000"/>
                <w:sz w:val="20"/>
                <w:szCs w:val="20"/>
              </w:rPr>
              <w:t>Котельная ООО «ЖилКомТеплоЭнерго»</w:t>
            </w:r>
          </w:p>
        </w:tc>
        <w:tc>
          <w:tcPr>
            <w:tcW w:w="462" w:type="pct"/>
            <w:tcBorders>
              <w:top w:val="nil"/>
              <w:left w:val="nil"/>
              <w:bottom w:val="single" w:sz="4" w:space="0" w:color="auto"/>
              <w:right w:val="single" w:sz="4" w:space="0" w:color="auto"/>
            </w:tcBorders>
            <w:shd w:val="clear" w:color="auto" w:fill="auto"/>
            <w:noWrap/>
            <w:vAlign w:val="center"/>
            <w:hideMark/>
          </w:tcPr>
          <w:p w14:paraId="200E131E" w14:textId="77777777" w:rsidR="007F3A32" w:rsidRPr="00E2688A" w:rsidRDefault="007F3A32" w:rsidP="007F3A32">
            <w:pPr>
              <w:jc w:val="center"/>
              <w:rPr>
                <w:color w:val="000000"/>
                <w:sz w:val="20"/>
                <w:szCs w:val="20"/>
              </w:rPr>
            </w:pPr>
            <w:r w:rsidRPr="00E2688A">
              <w:rPr>
                <w:color w:val="000000"/>
                <w:sz w:val="20"/>
                <w:szCs w:val="20"/>
              </w:rPr>
              <w:t>0,0</w:t>
            </w:r>
          </w:p>
        </w:tc>
        <w:tc>
          <w:tcPr>
            <w:tcW w:w="462" w:type="pct"/>
            <w:tcBorders>
              <w:top w:val="nil"/>
              <w:left w:val="nil"/>
              <w:bottom w:val="single" w:sz="4" w:space="0" w:color="auto"/>
              <w:right w:val="single" w:sz="4" w:space="0" w:color="auto"/>
            </w:tcBorders>
            <w:shd w:val="clear" w:color="auto" w:fill="auto"/>
            <w:noWrap/>
            <w:vAlign w:val="center"/>
            <w:hideMark/>
          </w:tcPr>
          <w:p w14:paraId="5700212A" w14:textId="77777777" w:rsidR="007F3A32" w:rsidRPr="00E2688A" w:rsidRDefault="007F3A32" w:rsidP="007F3A32">
            <w:pPr>
              <w:jc w:val="center"/>
              <w:rPr>
                <w:color w:val="000000"/>
                <w:sz w:val="20"/>
                <w:szCs w:val="20"/>
              </w:rPr>
            </w:pPr>
            <w:r w:rsidRPr="00E2688A">
              <w:rPr>
                <w:color w:val="000000"/>
                <w:sz w:val="20"/>
                <w:szCs w:val="20"/>
              </w:rPr>
              <w:t>121,5</w:t>
            </w:r>
          </w:p>
        </w:tc>
        <w:tc>
          <w:tcPr>
            <w:tcW w:w="462" w:type="pct"/>
            <w:tcBorders>
              <w:top w:val="nil"/>
              <w:left w:val="nil"/>
              <w:bottom w:val="single" w:sz="4" w:space="0" w:color="auto"/>
              <w:right w:val="single" w:sz="4" w:space="0" w:color="auto"/>
            </w:tcBorders>
            <w:shd w:val="clear" w:color="auto" w:fill="auto"/>
            <w:noWrap/>
            <w:vAlign w:val="center"/>
            <w:hideMark/>
          </w:tcPr>
          <w:p w14:paraId="3B053C19" w14:textId="77777777" w:rsidR="007F3A32" w:rsidRPr="00E2688A" w:rsidRDefault="007F3A32" w:rsidP="007F3A32">
            <w:pPr>
              <w:jc w:val="center"/>
              <w:rPr>
                <w:color w:val="000000"/>
                <w:sz w:val="20"/>
                <w:szCs w:val="20"/>
              </w:rPr>
            </w:pPr>
            <w:r w:rsidRPr="00E2688A">
              <w:rPr>
                <w:color w:val="000000"/>
                <w:sz w:val="20"/>
                <w:szCs w:val="20"/>
              </w:rPr>
              <w:t>121,5</w:t>
            </w:r>
          </w:p>
        </w:tc>
        <w:tc>
          <w:tcPr>
            <w:tcW w:w="462" w:type="pct"/>
            <w:tcBorders>
              <w:top w:val="nil"/>
              <w:left w:val="nil"/>
              <w:bottom w:val="single" w:sz="4" w:space="0" w:color="auto"/>
              <w:right w:val="single" w:sz="4" w:space="0" w:color="auto"/>
            </w:tcBorders>
            <w:shd w:val="clear" w:color="auto" w:fill="auto"/>
            <w:noWrap/>
            <w:vAlign w:val="center"/>
            <w:hideMark/>
          </w:tcPr>
          <w:p w14:paraId="52DF5DE1" w14:textId="77777777" w:rsidR="007F3A32" w:rsidRPr="00E2688A" w:rsidRDefault="007F3A32" w:rsidP="007F3A32">
            <w:pPr>
              <w:jc w:val="center"/>
              <w:rPr>
                <w:color w:val="000000"/>
                <w:sz w:val="20"/>
                <w:szCs w:val="20"/>
              </w:rPr>
            </w:pPr>
            <w:r w:rsidRPr="00E2688A">
              <w:rPr>
                <w:color w:val="000000"/>
                <w:sz w:val="20"/>
                <w:szCs w:val="20"/>
              </w:rPr>
              <w:t>121,5</w:t>
            </w:r>
          </w:p>
        </w:tc>
        <w:tc>
          <w:tcPr>
            <w:tcW w:w="462" w:type="pct"/>
            <w:tcBorders>
              <w:top w:val="nil"/>
              <w:left w:val="nil"/>
              <w:bottom w:val="single" w:sz="4" w:space="0" w:color="auto"/>
              <w:right w:val="single" w:sz="4" w:space="0" w:color="auto"/>
            </w:tcBorders>
            <w:shd w:val="clear" w:color="auto" w:fill="auto"/>
            <w:noWrap/>
            <w:vAlign w:val="center"/>
            <w:hideMark/>
          </w:tcPr>
          <w:p w14:paraId="5E214F90" w14:textId="77777777" w:rsidR="007F3A32" w:rsidRPr="00E2688A" w:rsidRDefault="007F3A32" w:rsidP="007F3A32">
            <w:pPr>
              <w:jc w:val="center"/>
              <w:rPr>
                <w:color w:val="000000"/>
                <w:sz w:val="20"/>
                <w:szCs w:val="20"/>
              </w:rPr>
            </w:pPr>
            <w:r w:rsidRPr="00E2688A">
              <w:rPr>
                <w:color w:val="000000"/>
                <w:sz w:val="20"/>
                <w:szCs w:val="20"/>
              </w:rPr>
              <w:t>121,5</w:t>
            </w:r>
          </w:p>
        </w:tc>
        <w:tc>
          <w:tcPr>
            <w:tcW w:w="462" w:type="pct"/>
            <w:tcBorders>
              <w:top w:val="nil"/>
              <w:left w:val="nil"/>
              <w:bottom w:val="single" w:sz="4" w:space="0" w:color="auto"/>
              <w:right w:val="single" w:sz="4" w:space="0" w:color="auto"/>
            </w:tcBorders>
            <w:shd w:val="clear" w:color="auto" w:fill="auto"/>
            <w:noWrap/>
            <w:vAlign w:val="center"/>
            <w:hideMark/>
          </w:tcPr>
          <w:p w14:paraId="3EF62473" w14:textId="77777777" w:rsidR="007F3A32" w:rsidRPr="00E2688A" w:rsidRDefault="007F3A32" w:rsidP="007F3A32">
            <w:pPr>
              <w:jc w:val="center"/>
              <w:rPr>
                <w:color w:val="000000"/>
                <w:sz w:val="20"/>
                <w:szCs w:val="20"/>
              </w:rPr>
            </w:pPr>
            <w:r w:rsidRPr="00E2688A">
              <w:rPr>
                <w:color w:val="000000"/>
                <w:sz w:val="20"/>
                <w:szCs w:val="20"/>
              </w:rPr>
              <w:t>121,5</w:t>
            </w:r>
          </w:p>
        </w:tc>
        <w:tc>
          <w:tcPr>
            <w:tcW w:w="462" w:type="pct"/>
            <w:tcBorders>
              <w:top w:val="nil"/>
              <w:left w:val="nil"/>
              <w:bottom w:val="single" w:sz="4" w:space="0" w:color="auto"/>
              <w:right w:val="single" w:sz="4" w:space="0" w:color="auto"/>
            </w:tcBorders>
            <w:shd w:val="clear" w:color="auto" w:fill="auto"/>
            <w:noWrap/>
            <w:vAlign w:val="center"/>
            <w:hideMark/>
          </w:tcPr>
          <w:p w14:paraId="03E12127" w14:textId="77777777" w:rsidR="007F3A32" w:rsidRPr="00E2688A" w:rsidRDefault="007F3A32" w:rsidP="007F3A32">
            <w:pPr>
              <w:jc w:val="center"/>
              <w:rPr>
                <w:color w:val="000000"/>
                <w:sz w:val="20"/>
                <w:szCs w:val="20"/>
              </w:rPr>
            </w:pPr>
            <w:r w:rsidRPr="00E2688A">
              <w:rPr>
                <w:color w:val="000000"/>
                <w:sz w:val="20"/>
                <w:szCs w:val="20"/>
              </w:rPr>
              <w:t>121,5</w:t>
            </w:r>
          </w:p>
        </w:tc>
        <w:tc>
          <w:tcPr>
            <w:tcW w:w="465" w:type="pct"/>
            <w:tcBorders>
              <w:top w:val="nil"/>
              <w:left w:val="nil"/>
              <w:bottom w:val="single" w:sz="4" w:space="0" w:color="auto"/>
              <w:right w:val="single" w:sz="4" w:space="0" w:color="auto"/>
            </w:tcBorders>
            <w:shd w:val="clear" w:color="auto" w:fill="auto"/>
            <w:noWrap/>
            <w:vAlign w:val="center"/>
            <w:hideMark/>
          </w:tcPr>
          <w:p w14:paraId="6EC192AE" w14:textId="77777777" w:rsidR="007F3A32" w:rsidRPr="00E2688A" w:rsidRDefault="007F3A32" w:rsidP="007F3A32">
            <w:pPr>
              <w:jc w:val="center"/>
              <w:rPr>
                <w:color w:val="000000"/>
                <w:sz w:val="20"/>
                <w:szCs w:val="20"/>
              </w:rPr>
            </w:pPr>
            <w:r w:rsidRPr="00E2688A">
              <w:rPr>
                <w:color w:val="000000"/>
                <w:sz w:val="20"/>
                <w:szCs w:val="20"/>
              </w:rPr>
              <w:t>121,5</w:t>
            </w:r>
          </w:p>
        </w:tc>
      </w:tr>
      <w:tr w:rsidR="007F3A32" w:rsidRPr="00E2688A" w14:paraId="22C192B7" w14:textId="77777777" w:rsidTr="007F3A32">
        <w:trPr>
          <w:trHeight w:val="283"/>
        </w:trPr>
        <w:tc>
          <w:tcPr>
            <w:tcW w:w="1301" w:type="pct"/>
            <w:tcBorders>
              <w:top w:val="nil"/>
              <w:left w:val="single" w:sz="4" w:space="0" w:color="auto"/>
              <w:bottom w:val="single" w:sz="4" w:space="0" w:color="auto"/>
              <w:right w:val="single" w:sz="4" w:space="0" w:color="auto"/>
            </w:tcBorders>
            <w:shd w:val="clear" w:color="auto" w:fill="auto"/>
            <w:vAlign w:val="center"/>
          </w:tcPr>
          <w:p w14:paraId="12A114C7" w14:textId="77777777" w:rsidR="007F3A32" w:rsidRPr="00E2688A" w:rsidRDefault="007F3A32" w:rsidP="007F3A32">
            <w:pPr>
              <w:jc w:val="center"/>
              <w:rPr>
                <w:color w:val="000000"/>
                <w:sz w:val="20"/>
                <w:szCs w:val="20"/>
              </w:rPr>
            </w:pPr>
            <w:r w:rsidRPr="00E2688A">
              <w:rPr>
                <w:color w:val="000000"/>
                <w:sz w:val="20"/>
                <w:szCs w:val="20"/>
              </w:rPr>
              <w:t>Котельная ООО «ГАЗКОМПЛЕКТ»</w:t>
            </w:r>
          </w:p>
        </w:tc>
        <w:tc>
          <w:tcPr>
            <w:tcW w:w="462" w:type="pct"/>
            <w:tcBorders>
              <w:top w:val="nil"/>
              <w:left w:val="nil"/>
              <w:bottom w:val="single" w:sz="4" w:space="0" w:color="auto"/>
              <w:right w:val="single" w:sz="4" w:space="0" w:color="auto"/>
            </w:tcBorders>
            <w:shd w:val="clear" w:color="auto" w:fill="auto"/>
            <w:noWrap/>
            <w:vAlign w:val="center"/>
          </w:tcPr>
          <w:p w14:paraId="48A6C9FE" w14:textId="77777777" w:rsidR="007F3A32" w:rsidRPr="00E2688A" w:rsidRDefault="007F3A32" w:rsidP="007F3A32">
            <w:pPr>
              <w:jc w:val="center"/>
              <w:rPr>
                <w:color w:val="000000"/>
                <w:sz w:val="20"/>
                <w:szCs w:val="20"/>
              </w:rPr>
            </w:pPr>
            <w:r w:rsidRPr="00E2688A">
              <w:rPr>
                <w:color w:val="000000"/>
                <w:sz w:val="20"/>
                <w:szCs w:val="20"/>
              </w:rPr>
              <w:t>13,1</w:t>
            </w:r>
          </w:p>
        </w:tc>
        <w:tc>
          <w:tcPr>
            <w:tcW w:w="462" w:type="pct"/>
            <w:tcBorders>
              <w:top w:val="nil"/>
              <w:left w:val="nil"/>
              <w:bottom w:val="single" w:sz="4" w:space="0" w:color="auto"/>
              <w:right w:val="single" w:sz="4" w:space="0" w:color="auto"/>
            </w:tcBorders>
            <w:shd w:val="clear" w:color="auto" w:fill="auto"/>
            <w:noWrap/>
            <w:vAlign w:val="center"/>
          </w:tcPr>
          <w:p w14:paraId="419FFBDA" w14:textId="77777777" w:rsidR="007F3A32" w:rsidRPr="00E2688A" w:rsidRDefault="007F3A32" w:rsidP="007F3A32">
            <w:pPr>
              <w:jc w:val="center"/>
              <w:rPr>
                <w:color w:val="000000"/>
                <w:sz w:val="20"/>
                <w:szCs w:val="20"/>
              </w:rPr>
            </w:pPr>
            <w:r w:rsidRPr="00E2688A">
              <w:rPr>
                <w:color w:val="000000"/>
                <w:sz w:val="20"/>
                <w:szCs w:val="20"/>
              </w:rPr>
              <w:t>43,6</w:t>
            </w:r>
          </w:p>
        </w:tc>
        <w:tc>
          <w:tcPr>
            <w:tcW w:w="462" w:type="pct"/>
            <w:tcBorders>
              <w:top w:val="nil"/>
              <w:left w:val="nil"/>
              <w:bottom w:val="single" w:sz="4" w:space="0" w:color="auto"/>
              <w:right w:val="single" w:sz="4" w:space="0" w:color="auto"/>
            </w:tcBorders>
            <w:shd w:val="clear" w:color="auto" w:fill="auto"/>
            <w:noWrap/>
            <w:vAlign w:val="center"/>
          </w:tcPr>
          <w:p w14:paraId="318DA739" w14:textId="77777777" w:rsidR="007F3A32" w:rsidRPr="00E2688A" w:rsidRDefault="007F3A32" w:rsidP="007F3A32">
            <w:pPr>
              <w:jc w:val="center"/>
              <w:rPr>
                <w:color w:val="000000"/>
                <w:sz w:val="20"/>
                <w:szCs w:val="20"/>
              </w:rPr>
            </w:pPr>
            <w:r w:rsidRPr="00E2688A">
              <w:rPr>
                <w:color w:val="000000"/>
                <w:sz w:val="20"/>
                <w:szCs w:val="20"/>
              </w:rPr>
              <w:t>43,6</w:t>
            </w:r>
          </w:p>
        </w:tc>
        <w:tc>
          <w:tcPr>
            <w:tcW w:w="462" w:type="pct"/>
            <w:tcBorders>
              <w:top w:val="nil"/>
              <w:left w:val="nil"/>
              <w:bottom w:val="single" w:sz="4" w:space="0" w:color="auto"/>
              <w:right w:val="single" w:sz="4" w:space="0" w:color="auto"/>
            </w:tcBorders>
            <w:shd w:val="clear" w:color="auto" w:fill="auto"/>
            <w:noWrap/>
            <w:vAlign w:val="center"/>
          </w:tcPr>
          <w:p w14:paraId="2255050F" w14:textId="77777777" w:rsidR="007F3A32" w:rsidRPr="00E2688A" w:rsidRDefault="007F3A32" w:rsidP="007F3A32">
            <w:pPr>
              <w:jc w:val="center"/>
              <w:rPr>
                <w:color w:val="000000"/>
                <w:sz w:val="20"/>
                <w:szCs w:val="20"/>
              </w:rPr>
            </w:pPr>
            <w:r w:rsidRPr="00E2688A">
              <w:rPr>
                <w:color w:val="000000"/>
                <w:sz w:val="20"/>
                <w:szCs w:val="20"/>
              </w:rPr>
              <w:t>43,6</w:t>
            </w:r>
          </w:p>
        </w:tc>
        <w:tc>
          <w:tcPr>
            <w:tcW w:w="462" w:type="pct"/>
            <w:tcBorders>
              <w:top w:val="nil"/>
              <w:left w:val="nil"/>
              <w:bottom w:val="single" w:sz="4" w:space="0" w:color="auto"/>
              <w:right w:val="single" w:sz="4" w:space="0" w:color="auto"/>
            </w:tcBorders>
            <w:shd w:val="clear" w:color="auto" w:fill="auto"/>
            <w:noWrap/>
            <w:vAlign w:val="center"/>
          </w:tcPr>
          <w:p w14:paraId="32AFD1A3" w14:textId="77777777" w:rsidR="007F3A32" w:rsidRPr="00E2688A" w:rsidRDefault="007F3A32" w:rsidP="007F3A32">
            <w:pPr>
              <w:jc w:val="center"/>
              <w:rPr>
                <w:color w:val="000000"/>
                <w:sz w:val="20"/>
                <w:szCs w:val="20"/>
              </w:rPr>
            </w:pPr>
            <w:r w:rsidRPr="00E2688A">
              <w:rPr>
                <w:color w:val="000000"/>
                <w:sz w:val="20"/>
                <w:szCs w:val="20"/>
              </w:rPr>
              <w:t>43,6</w:t>
            </w:r>
          </w:p>
        </w:tc>
        <w:tc>
          <w:tcPr>
            <w:tcW w:w="462" w:type="pct"/>
            <w:tcBorders>
              <w:top w:val="nil"/>
              <w:left w:val="nil"/>
              <w:bottom w:val="single" w:sz="4" w:space="0" w:color="auto"/>
              <w:right w:val="single" w:sz="4" w:space="0" w:color="auto"/>
            </w:tcBorders>
            <w:shd w:val="clear" w:color="auto" w:fill="auto"/>
            <w:noWrap/>
            <w:vAlign w:val="center"/>
          </w:tcPr>
          <w:p w14:paraId="1E0A351B" w14:textId="77777777" w:rsidR="007F3A32" w:rsidRPr="00E2688A" w:rsidRDefault="007F3A32" w:rsidP="007F3A32">
            <w:pPr>
              <w:jc w:val="center"/>
              <w:rPr>
                <w:color w:val="000000"/>
                <w:sz w:val="20"/>
                <w:szCs w:val="20"/>
              </w:rPr>
            </w:pPr>
            <w:r w:rsidRPr="00E2688A">
              <w:rPr>
                <w:color w:val="000000"/>
                <w:sz w:val="20"/>
                <w:szCs w:val="20"/>
              </w:rPr>
              <w:t>43,6</w:t>
            </w:r>
          </w:p>
        </w:tc>
        <w:tc>
          <w:tcPr>
            <w:tcW w:w="462" w:type="pct"/>
            <w:tcBorders>
              <w:top w:val="nil"/>
              <w:left w:val="nil"/>
              <w:bottom w:val="single" w:sz="4" w:space="0" w:color="auto"/>
              <w:right w:val="single" w:sz="4" w:space="0" w:color="auto"/>
            </w:tcBorders>
            <w:shd w:val="clear" w:color="auto" w:fill="auto"/>
            <w:noWrap/>
            <w:vAlign w:val="center"/>
          </w:tcPr>
          <w:p w14:paraId="08A40CF3" w14:textId="77777777" w:rsidR="007F3A32" w:rsidRPr="00E2688A" w:rsidRDefault="007F3A32" w:rsidP="007F3A32">
            <w:pPr>
              <w:jc w:val="center"/>
              <w:rPr>
                <w:color w:val="000000"/>
                <w:sz w:val="20"/>
                <w:szCs w:val="20"/>
              </w:rPr>
            </w:pPr>
            <w:r w:rsidRPr="00E2688A">
              <w:rPr>
                <w:color w:val="000000"/>
                <w:sz w:val="20"/>
                <w:szCs w:val="20"/>
              </w:rPr>
              <w:t>43,6</w:t>
            </w:r>
          </w:p>
        </w:tc>
        <w:tc>
          <w:tcPr>
            <w:tcW w:w="465" w:type="pct"/>
            <w:tcBorders>
              <w:top w:val="nil"/>
              <w:left w:val="nil"/>
              <w:bottom w:val="single" w:sz="4" w:space="0" w:color="auto"/>
              <w:right w:val="single" w:sz="4" w:space="0" w:color="auto"/>
            </w:tcBorders>
            <w:shd w:val="clear" w:color="auto" w:fill="auto"/>
            <w:noWrap/>
            <w:vAlign w:val="center"/>
          </w:tcPr>
          <w:p w14:paraId="18918C57" w14:textId="77777777" w:rsidR="007F3A32" w:rsidRPr="00E2688A" w:rsidRDefault="007F3A32" w:rsidP="007F3A32">
            <w:pPr>
              <w:jc w:val="center"/>
              <w:rPr>
                <w:color w:val="000000"/>
                <w:sz w:val="20"/>
                <w:szCs w:val="20"/>
              </w:rPr>
            </w:pPr>
            <w:r w:rsidRPr="00E2688A">
              <w:rPr>
                <w:color w:val="000000"/>
                <w:sz w:val="20"/>
                <w:szCs w:val="20"/>
              </w:rPr>
              <w:t>43,6</w:t>
            </w:r>
          </w:p>
        </w:tc>
      </w:tr>
      <w:tr w:rsidR="007F3A32" w:rsidRPr="00E2688A" w14:paraId="45CB35AB" w14:textId="77777777" w:rsidTr="007F3A32">
        <w:trPr>
          <w:trHeight w:val="283"/>
        </w:trPr>
        <w:tc>
          <w:tcPr>
            <w:tcW w:w="1301" w:type="pct"/>
            <w:tcBorders>
              <w:top w:val="nil"/>
              <w:left w:val="single" w:sz="4" w:space="0" w:color="auto"/>
              <w:bottom w:val="single" w:sz="4" w:space="0" w:color="auto"/>
              <w:right w:val="single" w:sz="4" w:space="0" w:color="auto"/>
            </w:tcBorders>
            <w:shd w:val="clear" w:color="auto" w:fill="auto"/>
            <w:vAlign w:val="center"/>
            <w:hideMark/>
          </w:tcPr>
          <w:p w14:paraId="7726374A" w14:textId="77777777" w:rsidR="007F3A32" w:rsidRPr="00E2688A" w:rsidRDefault="007F3A32" w:rsidP="007F3A32">
            <w:pPr>
              <w:jc w:val="center"/>
              <w:rPr>
                <w:color w:val="000000"/>
                <w:sz w:val="20"/>
                <w:szCs w:val="20"/>
              </w:rPr>
            </w:pPr>
            <w:r w:rsidRPr="00E2688A">
              <w:rPr>
                <w:color w:val="000000"/>
                <w:sz w:val="20"/>
                <w:szCs w:val="20"/>
              </w:rPr>
              <w:t>Котельная ООО «Энергия»</w:t>
            </w:r>
          </w:p>
        </w:tc>
        <w:tc>
          <w:tcPr>
            <w:tcW w:w="462" w:type="pct"/>
            <w:tcBorders>
              <w:top w:val="nil"/>
              <w:left w:val="nil"/>
              <w:bottom w:val="single" w:sz="4" w:space="0" w:color="auto"/>
              <w:right w:val="single" w:sz="4" w:space="0" w:color="auto"/>
            </w:tcBorders>
            <w:shd w:val="clear" w:color="auto" w:fill="auto"/>
            <w:noWrap/>
            <w:vAlign w:val="center"/>
            <w:hideMark/>
          </w:tcPr>
          <w:p w14:paraId="102416A9" w14:textId="77777777" w:rsidR="007F3A32" w:rsidRPr="00E2688A" w:rsidRDefault="007F3A32" w:rsidP="007F3A32">
            <w:pPr>
              <w:jc w:val="center"/>
              <w:rPr>
                <w:color w:val="000000"/>
                <w:sz w:val="20"/>
                <w:szCs w:val="20"/>
              </w:rPr>
            </w:pPr>
            <w:r w:rsidRPr="00E2688A">
              <w:rPr>
                <w:color w:val="000000"/>
                <w:sz w:val="20"/>
                <w:szCs w:val="20"/>
              </w:rPr>
              <w:t>131,9</w:t>
            </w:r>
          </w:p>
        </w:tc>
        <w:tc>
          <w:tcPr>
            <w:tcW w:w="462" w:type="pct"/>
            <w:tcBorders>
              <w:top w:val="nil"/>
              <w:left w:val="nil"/>
              <w:bottom w:val="single" w:sz="4" w:space="0" w:color="auto"/>
              <w:right w:val="single" w:sz="4" w:space="0" w:color="auto"/>
            </w:tcBorders>
            <w:shd w:val="clear" w:color="auto" w:fill="auto"/>
            <w:noWrap/>
            <w:vAlign w:val="center"/>
            <w:hideMark/>
          </w:tcPr>
          <w:p w14:paraId="5385FFC6" w14:textId="77777777" w:rsidR="007F3A32" w:rsidRPr="00E2688A" w:rsidRDefault="007F3A32" w:rsidP="007F3A32">
            <w:pPr>
              <w:jc w:val="center"/>
              <w:rPr>
                <w:color w:val="000000"/>
                <w:sz w:val="20"/>
                <w:szCs w:val="20"/>
              </w:rPr>
            </w:pPr>
            <w:r w:rsidRPr="00E2688A">
              <w:rPr>
                <w:color w:val="000000"/>
                <w:sz w:val="20"/>
                <w:szCs w:val="20"/>
              </w:rPr>
              <w:t>472,5</w:t>
            </w:r>
          </w:p>
        </w:tc>
        <w:tc>
          <w:tcPr>
            <w:tcW w:w="462" w:type="pct"/>
            <w:tcBorders>
              <w:top w:val="nil"/>
              <w:left w:val="nil"/>
              <w:bottom w:val="single" w:sz="4" w:space="0" w:color="auto"/>
              <w:right w:val="single" w:sz="4" w:space="0" w:color="auto"/>
            </w:tcBorders>
            <w:shd w:val="clear" w:color="auto" w:fill="auto"/>
            <w:noWrap/>
            <w:vAlign w:val="center"/>
            <w:hideMark/>
          </w:tcPr>
          <w:p w14:paraId="56B2397A" w14:textId="77777777" w:rsidR="007F3A32" w:rsidRPr="00E2688A" w:rsidRDefault="007F3A32" w:rsidP="007F3A32">
            <w:pPr>
              <w:jc w:val="center"/>
              <w:rPr>
                <w:color w:val="000000"/>
                <w:sz w:val="20"/>
                <w:szCs w:val="20"/>
              </w:rPr>
            </w:pPr>
            <w:r w:rsidRPr="00E2688A">
              <w:rPr>
                <w:color w:val="000000"/>
                <w:sz w:val="20"/>
                <w:szCs w:val="20"/>
              </w:rPr>
              <w:t>544,1</w:t>
            </w:r>
          </w:p>
        </w:tc>
        <w:tc>
          <w:tcPr>
            <w:tcW w:w="462" w:type="pct"/>
            <w:tcBorders>
              <w:top w:val="nil"/>
              <w:left w:val="nil"/>
              <w:bottom w:val="single" w:sz="4" w:space="0" w:color="auto"/>
              <w:right w:val="single" w:sz="4" w:space="0" w:color="auto"/>
            </w:tcBorders>
            <w:shd w:val="clear" w:color="auto" w:fill="auto"/>
            <w:noWrap/>
            <w:vAlign w:val="center"/>
            <w:hideMark/>
          </w:tcPr>
          <w:p w14:paraId="0E53E267" w14:textId="77777777" w:rsidR="007F3A32" w:rsidRPr="00E2688A" w:rsidRDefault="007F3A32" w:rsidP="007F3A32">
            <w:pPr>
              <w:jc w:val="center"/>
              <w:rPr>
                <w:color w:val="000000"/>
                <w:sz w:val="20"/>
                <w:szCs w:val="20"/>
              </w:rPr>
            </w:pPr>
            <w:r w:rsidRPr="00E2688A">
              <w:rPr>
                <w:color w:val="000000"/>
                <w:sz w:val="20"/>
                <w:szCs w:val="20"/>
              </w:rPr>
              <w:t>544,1</w:t>
            </w:r>
          </w:p>
        </w:tc>
        <w:tc>
          <w:tcPr>
            <w:tcW w:w="462" w:type="pct"/>
            <w:tcBorders>
              <w:top w:val="nil"/>
              <w:left w:val="nil"/>
              <w:bottom w:val="single" w:sz="4" w:space="0" w:color="auto"/>
              <w:right w:val="single" w:sz="4" w:space="0" w:color="auto"/>
            </w:tcBorders>
            <w:shd w:val="clear" w:color="auto" w:fill="auto"/>
            <w:noWrap/>
            <w:vAlign w:val="center"/>
            <w:hideMark/>
          </w:tcPr>
          <w:p w14:paraId="43213E2B" w14:textId="77777777" w:rsidR="007F3A32" w:rsidRPr="00E2688A" w:rsidRDefault="007F3A32" w:rsidP="007F3A32">
            <w:pPr>
              <w:jc w:val="center"/>
              <w:rPr>
                <w:color w:val="000000"/>
                <w:sz w:val="20"/>
                <w:szCs w:val="20"/>
              </w:rPr>
            </w:pPr>
            <w:r w:rsidRPr="00E2688A">
              <w:rPr>
                <w:color w:val="000000"/>
                <w:sz w:val="20"/>
                <w:szCs w:val="20"/>
              </w:rPr>
              <w:t>544,1</w:t>
            </w:r>
          </w:p>
        </w:tc>
        <w:tc>
          <w:tcPr>
            <w:tcW w:w="462" w:type="pct"/>
            <w:tcBorders>
              <w:top w:val="nil"/>
              <w:left w:val="nil"/>
              <w:bottom w:val="single" w:sz="4" w:space="0" w:color="auto"/>
              <w:right w:val="single" w:sz="4" w:space="0" w:color="auto"/>
            </w:tcBorders>
            <w:shd w:val="clear" w:color="auto" w:fill="auto"/>
            <w:noWrap/>
            <w:vAlign w:val="center"/>
            <w:hideMark/>
          </w:tcPr>
          <w:p w14:paraId="6D5ACCAA" w14:textId="77777777" w:rsidR="007F3A32" w:rsidRPr="00E2688A" w:rsidRDefault="007F3A32" w:rsidP="007F3A32">
            <w:pPr>
              <w:jc w:val="center"/>
              <w:rPr>
                <w:color w:val="000000"/>
                <w:sz w:val="20"/>
                <w:szCs w:val="20"/>
              </w:rPr>
            </w:pPr>
            <w:r w:rsidRPr="00E2688A">
              <w:rPr>
                <w:color w:val="000000"/>
                <w:sz w:val="20"/>
                <w:szCs w:val="20"/>
              </w:rPr>
              <w:t>544,1</w:t>
            </w:r>
          </w:p>
        </w:tc>
        <w:tc>
          <w:tcPr>
            <w:tcW w:w="462" w:type="pct"/>
            <w:tcBorders>
              <w:top w:val="nil"/>
              <w:left w:val="nil"/>
              <w:bottom w:val="single" w:sz="4" w:space="0" w:color="auto"/>
              <w:right w:val="single" w:sz="4" w:space="0" w:color="auto"/>
            </w:tcBorders>
            <w:shd w:val="clear" w:color="auto" w:fill="auto"/>
            <w:noWrap/>
            <w:vAlign w:val="center"/>
            <w:hideMark/>
          </w:tcPr>
          <w:p w14:paraId="4F6A75D1" w14:textId="77777777" w:rsidR="007F3A32" w:rsidRPr="00E2688A" w:rsidRDefault="007F3A32" w:rsidP="007F3A32">
            <w:pPr>
              <w:jc w:val="center"/>
              <w:rPr>
                <w:color w:val="000000"/>
                <w:sz w:val="20"/>
                <w:szCs w:val="20"/>
              </w:rPr>
            </w:pPr>
            <w:r w:rsidRPr="00E2688A">
              <w:rPr>
                <w:color w:val="000000"/>
                <w:sz w:val="20"/>
                <w:szCs w:val="20"/>
              </w:rPr>
              <w:t>544,1</w:t>
            </w:r>
          </w:p>
        </w:tc>
        <w:tc>
          <w:tcPr>
            <w:tcW w:w="465" w:type="pct"/>
            <w:tcBorders>
              <w:top w:val="nil"/>
              <w:left w:val="nil"/>
              <w:bottom w:val="single" w:sz="4" w:space="0" w:color="auto"/>
              <w:right w:val="single" w:sz="4" w:space="0" w:color="auto"/>
            </w:tcBorders>
            <w:shd w:val="clear" w:color="auto" w:fill="auto"/>
            <w:noWrap/>
            <w:vAlign w:val="center"/>
            <w:hideMark/>
          </w:tcPr>
          <w:p w14:paraId="4236A7AB" w14:textId="77777777" w:rsidR="007F3A32" w:rsidRPr="00E2688A" w:rsidRDefault="007F3A32" w:rsidP="007F3A32">
            <w:pPr>
              <w:jc w:val="center"/>
              <w:rPr>
                <w:color w:val="000000"/>
                <w:sz w:val="20"/>
                <w:szCs w:val="20"/>
              </w:rPr>
            </w:pPr>
            <w:r w:rsidRPr="00E2688A">
              <w:rPr>
                <w:color w:val="000000"/>
                <w:sz w:val="20"/>
                <w:szCs w:val="20"/>
              </w:rPr>
              <w:t>544,1</w:t>
            </w:r>
          </w:p>
        </w:tc>
      </w:tr>
      <w:tr w:rsidR="007F3A32" w:rsidRPr="00E2688A" w14:paraId="0D7E6DA5" w14:textId="77777777" w:rsidTr="007F3A32">
        <w:trPr>
          <w:trHeight w:val="283"/>
        </w:trPr>
        <w:tc>
          <w:tcPr>
            <w:tcW w:w="5000" w:type="pct"/>
            <w:gridSpan w:val="9"/>
            <w:tcBorders>
              <w:top w:val="nil"/>
              <w:left w:val="single" w:sz="4" w:space="0" w:color="auto"/>
              <w:bottom w:val="single" w:sz="4" w:space="0" w:color="auto"/>
              <w:right w:val="single" w:sz="4" w:space="0" w:color="auto"/>
            </w:tcBorders>
            <w:shd w:val="clear" w:color="auto" w:fill="auto"/>
            <w:vAlign w:val="center"/>
          </w:tcPr>
          <w:p w14:paraId="1FD6C634" w14:textId="77777777" w:rsidR="007F3A32" w:rsidRPr="00E2688A" w:rsidRDefault="007F3A32" w:rsidP="007F3A32">
            <w:pPr>
              <w:jc w:val="center"/>
              <w:rPr>
                <w:color w:val="000000"/>
                <w:sz w:val="20"/>
                <w:szCs w:val="20"/>
              </w:rPr>
            </w:pPr>
            <w:r w:rsidRPr="00E2688A">
              <w:rPr>
                <w:color w:val="000000"/>
                <w:sz w:val="20"/>
                <w:szCs w:val="20"/>
              </w:rPr>
              <w:t>Новые источники</w:t>
            </w:r>
          </w:p>
        </w:tc>
      </w:tr>
      <w:tr w:rsidR="007F3A32" w:rsidRPr="00E2688A" w14:paraId="1134B7DE" w14:textId="77777777" w:rsidTr="007F3A32">
        <w:trPr>
          <w:trHeight w:val="283"/>
        </w:trPr>
        <w:tc>
          <w:tcPr>
            <w:tcW w:w="1301" w:type="pct"/>
            <w:tcBorders>
              <w:top w:val="nil"/>
              <w:left w:val="single" w:sz="4" w:space="0" w:color="auto"/>
              <w:bottom w:val="single" w:sz="4" w:space="0" w:color="auto"/>
              <w:right w:val="single" w:sz="4" w:space="0" w:color="auto"/>
            </w:tcBorders>
            <w:shd w:val="clear" w:color="auto" w:fill="auto"/>
            <w:noWrap/>
            <w:vAlign w:val="center"/>
            <w:hideMark/>
          </w:tcPr>
          <w:p w14:paraId="4641019F" w14:textId="77777777" w:rsidR="007F3A32" w:rsidRPr="00E2688A" w:rsidRDefault="007F3A32" w:rsidP="007F3A32">
            <w:pPr>
              <w:jc w:val="center"/>
              <w:rPr>
                <w:color w:val="000000"/>
                <w:sz w:val="20"/>
                <w:szCs w:val="20"/>
              </w:rPr>
            </w:pPr>
            <w:r w:rsidRPr="00E2688A">
              <w:rPr>
                <w:color w:val="000000"/>
                <w:sz w:val="20"/>
                <w:szCs w:val="20"/>
              </w:rPr>
              <w:t>Котельная №1</w:t>
            </w:r>
          </w:p>
        </w:tc>
        <w:tc>
          <w:tcPr>
            <w:tcW w:w="462" w:type="pct"/>
            <w:tcBorders>
              <w:top w:val="nil"/>
              <w:left w:val="nil"/>
              <w:bottom w:val="single" w:sz="4" w:space="0" w:color="auto"/>
              <w:right w:val="single" w:sz="4" w:space="0" w:color="auto"/>
            </w:tcBorders>
            <w:shd w:val="clear" w:color="auto" w:fill="auto"/>
            <w:noWrap/>
            <w:vAlign w:val="center"/>
            <w:hideMark/>
          </w:tcPr>
          <w:p w14:paraId="46E810D2" w14:textId="77777777" w:rsidR="007F3A32" w:rsidRPr="00E2688A" w:rsidRDefault="007F3A32" w:rsidP="007F3A32">
            <w:pPr>
              <w:jc w:val="center"/>
              <w:rPr>
                <w:color w:val="000000"/>
                <w:sz w:val="20"/>
                <w:szCs w:val="20"/>
              </w:rPr>
            </w:pPr>
            <w:r w:rsidRPr="00E2688A">
              <w:rPr>
                <w:color w:val="000000"/>
                <w:sz w:val="20"/>
                <w:szCs w:val="20"/>
              </w:rPr>
              <w:t>159,4</w:t>
            </w:r>
          </w:p>
        </w:tc>
        <w:tc>
          <w:tcPr>
            <w:tcW w:w="462" w:type="pct"/>
            <w:tcBorders>
              <w:top w:val="nil"/>
              <w:left w:val="nil"/>
              <w:bottom w:val="single" w:sz="4" w:space="0" w:color="auto"/>
              <w:right w:val="single" w:sz="4" w:space="0" w:color="auto"/>
            </w:tcBorders>
            <w:shd w:val="clear" w:color="auto" w:fill="auto"/>
            <w:noWrap/>
            <w:vAlign w:val="center"/>
            <w:hideMark/>
          </w:tcPr>
          <w:p w14:paraId="4FDA1CE2" w14:textId="77777777" w:rsidR="007F3A32" w:rsidRPr="00E2688A" w:rsidRDefault="007F3A32" w:rsidP="007F3A32">
            <w:pPr>
              <w:jc w:val="center"/>
              <w:rPr>
                <w:color w:val="000000"/>
                <w:sz w:val="20"/>
                <w:szCs w:val="20"/>
              </w:rPr>
            </w:pPr>
            <w:r w:rsidRPr="00E2688A">
              <w:rPr>
                <w:color w:val="000000"/>
                <w:sz w:val="20"/>
                <w:szCs w:val="20"/>
              </w:rPr>
              <w:t>318,9</w:t>
            </w:r>
          </w:p>
        </w:tc>
        <w:tc>
          <w:tcPr>
            <w:tcW w:w="462" w:type="pct"/>
            <w:tcBorders>
              <w:top w:val="nil"/>
              <w:left w:val="nil"/>
              <w:bottom w:val="single" w:sz="4" w:space="0" w:color="auto"/>
              <w:right w:val="single" w:sz="4" w:space="0" w:color="auto"/>
            </w:tcBorders>
            <w:shd w:val="clear" w:color="auto" w:fill="auto"/>
            <w:noWrap/>
            <w:vAlign w:val="center"/>
            <w:hideMark/>
          </w:tcPr>
          <w:p w14:paraId="7D92E6B6" w14:textId="77777777" w:rsidR="007F3A32" w:rsidRPr="00E2688A" w:rsidRDefault="007F3A32" w:rsidP="007F3A32">
            <w:pPr>
              <w:jc w:val="center"/>
              <w:rPr>
                <w:color w:val="000000"/>
                <w:sz w:val="20"/>
                <w:szCs w:val="20"/>
              </w:rPr>
            </w:pPr>
            <w:r w:rsidRPr="00E2688A">
              <w:rPr>
                <w:color w:val="000000"/>
                <w:sz w:val="20"/>
                <w:szCs w:val="20"/>
              </w:rPr>
              <w:t>478,3</w:t>
            </w:r>
          </w:p>
        </w:tc>
        <w:tc>
          <w:tcPr>
            <w:tcW w:w="462" w:type="pct"/>
            <w:tcBorders>
              <w:top w:val="nil"/>
              <w:left w:val="nil"/>
              <w:bottom w:val="single" w:sz="4" w:space="0" w:color="auto"/>
              <w:right w:val="single" w:sz="4" w:space="0" w:color="auto"/>
            </w:tcBorders>
            <w:shd w:val="clear" w:color="auto" w:fill="auto"/>
            <w:noWrap/>
            <w:vAlign w:val="center"/>
            <w:hideMark/>
          </w:tcPr>
          <w:p w14:paraId="07A9C171" w14:textId="77777777" w:rsidR="007F3A32" w:rsidRPr="00E2688A" w:rsidRDefault="007F3A32" w:rsidP="007F3A32">
            <w:pPr>
              <w:jc w:val="center"/>
              <w:rPr>
                <w:color w:val="000000"/>
                <w:sz w:val="20"/>
                <w:szCs w:val="20"/>
              </w:rPr>
            </w:pPr>
            <w:r w:rsidRPr="00E2688A">
              <w:rPr>
                <w:color w:val="000000"/>
                <w:sz w:val="20"/>
                <w:szCs w:val="20"/>
              </w:rPr>
              <w:t>637,7</w:t>
            </w:r>
          </w:p>
        </w:tc>
        <w:tc>
          <w:tcPr>
            <w:tcW w:w="462" w:type="pct"/>
            <w:tcBorders>
              <w:top w:val="nil"/>
              <w:left w:val="nil"/>
              <w:bottom w:val="single" w:sz="4" w:space="0" w:color="auto"/>
              <w:right w:val="single" w:sz="4" w:space="0" w:color="auto"/>
            </w:tcBorders>
            <w:shd w:val="clear" w:color="auto" w:fill="auto"/>
            <w:noWrap/>
            <w:vAlign w:val="center"/>
            <w:hideMark/>
          </w:tcPr>
          <w:p w14:paraId="166EC021" w14:textId="77777777" w:rsidR="007F3A32" w:rsidRPr="00E2688A" w:rsidRDefault="007F3A32" w:rsidP="007F3A32">
            <w:pPr>
              <w:jc w:val="center"/>
              <w:rPr>
                <w:color w:val="000000"/>
                <w:sz w:val="20"/>
                <w:szCs w:val="20"/>
              </w:rPr>
            </w:pPr>
            <w:r w:rsidRPr="00E2688A">
              <w:rPr>
                <w:color w:val="000000"/>
                <w:sz w:val="20"/>
                <w:szCs w:val="20"/>
              </w:rPr>
              <w:t>797,1</w:t>
            </w:r>
          </w:p>
        </w:tc>
        <w:tc>
          <w:tcPr>
            <w:tcW w:w="462" w:type="pct"/>
            <w:tcBorders>
              <w:top w:val="nil"/>
              <w:left w:val="nil"/>
              <w:bottom w:val="single" w:sz="4" w:space="0" w:color="auto"/>
              <w:right w:val="single" w:sz="4" w:space="0" w:color="auto"/>
            </w:tcBorders>
            <w:shd w:val="clear" w:color="auto" w:fill="auto"/>
            <w:noWrap/>
            <w:vAlign w:val="center"/>
            <w:hideMark/>
          </w:tcPr>
          <w:p w14:paraId="31CD6EAE" w14:textId="77777777" w:rsidR="007F3A32" w:rsidRPr="00E2688A" w:rsidRDefault="007F3A32" w:rsidP="007F3A32">
            <w:pPr>
              <w:jc w:val="center"/>
              <w:rPr>
                <w:color w:val="000000"/>
                <w:sz w:val="20"/>
                <w:szCs w:val="20"/>
              </w:rPr>
            </w:pPr>
            <w:r w:rsidRPr="00E2688A">
              <w:rPr>
                <w:color w:val="000000"/>
                <w:sz w:val="20"/>
                <w:szCs w:val="20"/>
              </w:rPr>
              <w:t>797,1</w:t>
            </w:r>
          </w:p>
        </w:tc>
        <w:tc>
          <w:tcPr>
            <w:tcW w:w="462" w:type="pct"/>
            <w:tcBorders>
              <w:top w:val="nil"/>
              <w:left w:val="nil"/>
              <w:bottom w:val="single" w:sz="4" w:space="0" w:color="auto"/>
              <w:right w:val="single" w:sz="4" w:space="0" w:color="auto"/>
            </w:tcBorders>
            <w:shd w:val="clear" w:color="auto" w:fill="auto"/>
            <w:noWrap/>
            <w:vAlign w:val="center"/>
            <w:hideMark/>
          </w:tcPr>
          <w:p w14:paraId="311BE7FF" w14:textId="77777777" w:rsidR="007F3A32" w:rsidRPr="00E2688A" w:rsidRDefault="007F3A32" w:rsidP="007F3A32">
            <w:pPr>
              <w:jc w:val="center"/>
              <w:rPr>
                <w:color w:val="000000"/>
                <w:sz w:val="20"/>
                <w:szCs w:val="20"/>
              </w:rPr>
            </w:pPr>
            <w:r w:rsidRPr="00E2688A">
              <w:rPr>
                <w:color w:val="000000"/>
                <w:sz w:val="20"/>
                <w:szCs w:val="20"/>
              </w:rPr>
              <w:t>797,1</w:t>
            </w:r>
          </w:p>
        </w:tc>
        <w:tc>
          <w:tcPr>
            <w:tcW w:w="465" w:type="pct"/>
            <w:tcBorders>
              <w:top w:val="nil"/>
              <w:left w:val="nil"/>
              <w:bottom w:val="single" w:sz="4" w:space="0" w:color="auto"/>
              <w:right w:val="single" w:sz="4" w:space="0" w:color="auto"/>
            </w:tcBorders>
            <w:shd w:val="clear" w:color="auto" w:fill="auto"/>
            <w:noWrap/>
            <w:vAlign w:val="center"/>
            <w:hideMark/>
          </w:tcPr>
          <w:p w14:paraId="169FF2DD" w14:textId="77777777" w:rsidR="007F3A32" w:rsidRPr="00E2688A" w:rsidRDefault="007F3A32" w:rsidP="007F3A32">
            <w:pPr>
              <w:jc w:val="center"/>
              <w:rPr>
                <w:color w:val="000000"/>
                <w:sz w:val="20"/>
                <w:szCs w:val="20"/>
              </w:rPr>
            </w:pPr>
            <w:r w:rsidRPr="00E2688A">
              <w:rPr>
                <w:color w:val="000000"/>
                <w:sz w:val="20"/>
                <w:szCs w:val="20"/>
              </w:rPr>
              <w:t>797,1</w:t>
            </w:r>
          </w:p>
        </w:tc>
      </w:tr>
      <w:tr w:rsidR="007F3A32" w:rsidRPr="00E2688A" w14:paraId="6724A2B3" w14:textId="77777777" w:rsidTr="007F3A32">
        <w:trPr>
          <w:trHeight w:val="283"/>
        </w:trPr>
        <w:tc>
          <w:tcPr>
            <w:tcW w:w="1301" w:type="pct"/>
            <w:tcBorders>
              <w:top w:val="nil"/>
              <w:left w:val="single" w:sz="4" w:space="0" w:color="auto"/>
              <w:bottom w:val="single" w:sz="4" w:space="0" w:color="auto"/>
              <w:right w:val="single" w:sz="4" w:space="0" w:color="auto"/>
            </w:tcBorders>
            <w:shd w:val="clear" w:color="auto" w:fill="auto"/>
            <w:noWrap/>
            <w:vAlign w:val="center"/>
            <w:hideMark/>
          </w:tcPr>
          <w:p w14:paraId="2E7E803D" w14:textId="77777777" w:rsidR="007F3A32" w:rsidRPr="00E2688A" w:rsidRDefault="007F3A32" w:rsidP="007F3A32">
            <w:pPr>
              <w:jc w:val="center"/>
              <w:rPr>
                <w:color w:val="000000"/>
                <w:sz w:val="20"/>
                <w:szCs w:val="20"/>
              </w:rPr>
            </w:pPr>
            <w:r w:rsidRPr="00E2688A">
              <w:rPr>
                <w:color w:val="000000"/>
                <w:sz w:val="20"/>
                <w:szCs w:val="20"/>
              </w:rPr>
              <w:t>Котельная №2</w:t>
            </w:r>
          </w:p>
        </w:tc>
        <w:tc>
          <w:tcPr>
            <w:tcW w:w="462" w:type="pct"/>
            <w:tcBorders>
              <w:top w:val="nil"/>
              <w:left w:val="nil"/>
              <w:bottom w:val="single" w:sz="4" w:space="0" w:color="auto"/>
              <w:right w:val="single" w:sz="4" w:space="0" w:color="auto"/>
            </w:tcBorders>
            <w:shd w:val="clear" w:color="auto" w:fill="auto"/>
            <w:noWrap/>
            <w:vAlign w:val="center"/>
            <w:hideMark/>
          </w:tcPr>
          <w:p w14:paraId="460A6DAA" w14:textId="77777777" w:rsidR="007F3A32" w:rsidRPr="00E2688A" w:rsidRDefault="007F3A32" w:rsidP="007F3A32">
            <w:pPr>
              <w:jc w:val="center"/>
              <w:rPr>
                <w:color w:val="000000"/>
                <w:sz w:val="20"/>
                <w:szCs w:val="20"/>
              </w:rPr>
            </w:pPr>
            <w:r w:rsidRPr="00E2688A">
              <w:rPr>
                <w:color w:val="000000"/>
                <w:sz w:val="20"/>
                <w:szCs w:val="20"/>
              </w:rPr>
              <w:t>159,4</w:t>
            </w:r>
          </w:p>
        </w:tc>
        <w:tc>
          <w:tcPr>
            <w:tcW w:w="462" w:type="pct"/>
            <w:tcBorders>
              <w:top w:val="nil"/>
              <w:left w:val="nil"/>
              <w:bottom w:val="single" w:sz="4" w:space="0" w:color="auto"/>
              <w:right w:val="single" w:sz="4" w:space="0" w:color="auto"/>
            </w:tcBorders>
            <w:shd w:val="clear" w:color="auto" w:fill="auto"/>
            <w:noWrap/>
            <w:vAlign w:val="center"/>
            <w:hideMark/>
          </w:tcPr>
          <w:p w14:paraId="191DF3DE" w14:textId="77777777" w:rsidR="007F3A32" w:rsidRPr="00E2688A" w:rsidRDefault="007F3A32" w:rsidP="007F3A32">
            <w:pPr>
              <w:jc w:val="center"/>
              <w:rPr>
                <w:color w:val="000000"/>
                <w:sz w:val="20"/>
                <w:szCs w:val="20"/>
              </w:rPr>
            </w:pPr>
            <w:r w:rsidRPr="00E2688A">
              <w:rPr>
                <w:color w:val="000000"/>
                <w:sz w:val="20"/>
                <w:szCs w:val="20"/>
              </w:rPr>
              <w:t>318,9</w:t>
            </w:r>
          </w:p>
        </w:tc>
        <w:tc>
          <w:tcPr>
            <w:tcW w:w="462" w:type="pct"/>
            <w:tcBorders>
              <w:top w:val="nil"/>
              <w:left w:val="nil"/>
              <w:bottom w:val="single" w:sz="4" w:space="0" w:color="auto"/>
              <w:right w:val="single" w:sz="4" w:space="0" w:color="auto"/>
            </w:tcBorders>
            <w:shd w:val="clear" w:color="auto" w:fill="auto"/>
            <w:noWrap/>
            <w:vAlign w:val="center"/>
            <w:hideMark/>
          </w:tcPr>
          <w:p w14:paraId="2D214EB6" w14:textId="77777777" w:rsidR="007F3A32" w:rsidRPr="00E2688A" w:rsidRDefault="007F3A32" w:rsidP="007F3A32">
            <w:pPr>
              <w:jc w:val="center"/>
              <w:rPr>
                <w:color w:val="000000"/>
                <w:sz w:val="20"/>
                <w:szCs w:val="20"/>
              </w:rPr>
            </w:pPr>
            <w:r w:rsidRPr="00E2688A">
              <w:rPr>
                <w:color w:val="000000"/>
                <w:sz w:val="20"/>
                <w:szCs w:val="20"/>
              </w:rPr>
              <w:t>478,3</w:t>
            </w:r>
          </w:p>
        </w:tc>
        <w:tc>
          <w:tcPr>
            <w:tcW w:w="462" w:type="pct"/>
            <w:tcBorders>
              <w:top w:val="nil"/>
              <w:left w:val="nil"/>
              <w:bottom w:val="single" w:sz="4" w:space="0" w:color="auto"/>
              <w:right w:val="single" w:sz="4" w:space="0" w:color="auto"/>
            </w:tcBorders>
            <w:shd w:val="clear" w:color="auto" w:fill="auto"/>
            <w:noWrap/>
            <w:vAlign w:val="center"/>
            <w:hideMark/>
          </w:tcPr>
          <w:p w14:paraId="71D56565" w14:textId="77777777" w:rsidR="007F3A32" w:rsidRPr="00E2688A" w:rsidRDefault="007F3A32" w:rsidP="007F3A32">
            <w:pPr>
              <w:jc w:val="center"/>
              <w:rPr>
                <w:color w:val="000000"/>
                <w:sz w:val="20"/>
                <w:szCs w:val="20"/>
              </w:rPr>
            </w:pPr>
            <w:r w:rsidRPr="00E2688A">
              <w:rPr>
                <w:color w:val="000000"/>
                <w:sz w:val="20"/>
                <w:szCs w:val="20"/>
              </w:rPr>
              <w:t>637,7</w:t>
            </w:r>
          </w:p>
        </w:tc>
        <w:tc>
          <w:tcPr>
            <w:tcW w:w="462" w:type="pct"/>
            <w:tcBorders>
              <w:top w:val="nil"/>
              <w:left w:val="nil"/>
              <w:bottom w:val="single" w:sz="4" w:space="0" w:color="auto"/>
              <w:right w:val="single" w:sz="4" w:space="0" w:color="auto"/>
            </w:tcBorders>
            <w:shd w:val="clear" w:color="auto" w:fill="auto"/>
            <w:noWrap/>
            <w:vAlign w:val="center"/>
            <w:hideMark/>
          </w:tcPr>
          <w:p w14:paraId="229FC642" w14:textId="77777777" w:rsidR="007F3A32" w:rsidRPr="00E2688A" w:rsidRDefault="007F3A32" w:rsidP="007F3A32">
            <w:pPr>
              <w:jc w:val="center"/>
              <w:rPr>
                <w:color w:val="000000"/>
                <w:sz w:val="20"/>
                <w:szCs w:val="20"/>
              </w:rPr>
            </w:pPr>
            <w:r w:rsidRPr="00E2688A">
              <w:rPr>
                <w:color w:val="000000"/>
                <w:sz w:val="20"/>
                <w:szCs w:val="20"/>
              </w:rPr>
              <w:t>797,1</w:t>
            </w:r>
          </w:p>
        </w:tc>
        <w:tc>
          <w:tcPr>
            <w:tcW w:w="462" w:type="pct"/>
            <w:tcBorders>
              <w:top w:val="nil"/>
              <w:left w:val="nil"/>
              <w:bottom w:val="single" w:sz="4" w:space="0" w:color="auto"/>
              <w:right w:val="single" w:sz="4" w:space="0" w:color="auto"/>
            </w:tcBorders>
            <w:shd w:val="clear" w:color="auto" w:fill="auto"/>
            <w:noWrap/>
            <w:vAlign w:val="center"/>
            <w:hideMark/>
          </w:tcPr>
          <w:p w14:paraId="6685A179" w14:textId="77777777" w:rsidR="007F3A32" w:rsidRPr="00E2688A" w:rsidRDefault="007F3A32" w:rsidP="007F3A32">
            <w:pPr>
              <w:jc w:val="center"/>
              <w:rPr>
                <w:color w:val="000000"/>
                <w:sz w:val="20"/>
                <w:szCs w:val="20"/>
              </w:rPr>
            </w:pPr>
            <w:r w:rsidRPr="00E2688A">
              <w:rPr>
                <w:color w:val="000000"/>
                <w:sz w:val="20"/>
                <w:szCs w:val="20"/>
              </w:rPr>
              <w:t>797,1</w:t>
            </w:r>
          </w:p>
        </w:tc>
        <w:tc>
          <w:tcPr>
            <w:tcW w:w="462" w:type="pct"/>
            <w:tcBorders>
              <w:top w:val="nil"/>
              <w:left w:val="nil"/>
              <w:bottom w:val="single" w:sz="4" w:space="0" w:color="auto"/>
              <w:right w:val="single" w:sz="4" w:space="0" w:color="auto"/>
            </w:tcBorders>
            <w:shd w:val="clear" w:color="auto" w:fill="auto"/>
            <w:noWrap/>
            <w:vAlign w:val="center"/>
            <w:hideMark/>
          </w:tcPr>
          <w:p w14:paraId="2F909472" w14:textId="77777777" w:rsidR="007F3A32" w:rsidRPr="00E2688A" w:rsidRDefault="007F3A32" w:rsidP="007F3A32">
            <w:pPr>
              <w:jc w:val="center"/>
              <w:rPr>
                <w:color w:val="000000"/>
                <w:sz w:val="20"/>
                <w:szCs w:val="20"/>
              </w:rPr>
            </w:pPr>
            <w:r w:rsidRPr="00E2688A">
              <w:rPr>
                <w:color w:val="000000"/>
                <w:sz w:val="20"/>
                <w:szCs w:val="20"/>
              </w:rPr>
              <w:t>797,1</w:t>
            </w:r>
          </w:p>
        </w:tc>
        <w:tc>
          <w:tcPr>
            <w:tcW w:w="465" w:type="pct"/>
            <w:tcBorders>
              <w:top w:val="nil"/>
              <w:left w:val="nil"/>
              <w:bottom w:val="single" w:sz="4" w:space="0" w:color="auto"/>
              <w:right w:val="single" w:sz="4" w:space="0" w:color="auto"/>
            </w:tcBorders>
            <w:shd w:val="clear" w:color="auto" w:fill="auto"/>
            <w:noWrap/>
            <w:vAlign w:val="center"/>
            <w:hideMark/>
          </w:tcPr>
          <w:p w14:paraId="589BAC0F" w14:textId="77777777" w:rsidR="007F3A32" w:rsidRPr="00E2688A" w:rsidRDefault="007F3A32" w:rsidP="007F3A32">
            <w:pPr>
              <w:jc w:val="center"/>
              <w:rPr>
                <w:color w:val="000000"/>
                <w:sz w:val="20"/>
                <w:szCs w:val="20"/>
              </w:rPr>
            </w:pPr>
            <w:r w:rsidRPr="00E2688A">
              <w:rPr>
                <w:color w:val="000000"/>
                <w:sz w:val="20"/>
                <w:szCs w:val="20"/>
              </w:rPr>
              <w:t>797,1</w:t>
            </w:r>
          </w:p>
        </w:tc>
      </w:tr>
      <w:tr w:rsidR="007F3A32" w:rsidRPr="00E2688A" w14:paraId="5DD1D7CE" w14:textId="77777777" w:rsidTr="007F3A32">
        <w:trPr>
          <w:trHeight w:val="283"/>
        </w:trPr>
        <w:tc>
          <w:tcPr>
            <w:tcW w:w="1301" w:type="pct"/>
            <w:tcBorders>
              <w:top w:val="nil"/>
              <w:left w:val="single" w:sz="4" w:space="0" w:color="auto"/>
              <w:bottom w:val="single" w:sz="4" w:space="0" w:color="auto"/>
              <w:right w:val="single" w:sz="4" w:space="0" w:color="auto"/>
            </w:tcBorders>
            <w:shd w:val="clear" w:color="auto" w:fill="auto"/>
            <w:noWrap/>
            <w:vAlign w:val="center"/>
            <w:hideMark/>
          </w:tcPr>
          <w:p w14:paraId="03829269" w14:textId="77777777" w:rsidR="007F3A32" w:rsidRPr="00E2688A" w:rsidRDefault="007F3A32" w:rsidP="007F3A32">
            <w:pPr>
              <w:jc w:val="center"/>
              <w:rPr>
                <w:b/>
                <w:bCs/>
                <w:color w:val="000000"/>
                <w:sz w:val="20"/>
                <w:szCs w:val="20"/>
              </w:rPr>
            </w:pPr>
            <w:r w:rsidRPr="00E2688A">
              <w:rPr>
                <w:b/>
                <w:bCs/>
                <w:color w:val="000000"/>
                <w:sz w:val="20"/>
                <w:szCs w:val="20"/>
              </w:rPr>
              <w:t>Всего</w:t>
            </w:r>
          </w:p>
        </w:tc>
        <w:tc>
          <w:tcPr>
            <w:tcW w:w="462" w:type="pct"/>
            <w:tcBorders>
              <w:top w:val="nil"/>
              <w:left w:val="nil"/>
              <w:bottom w:val="single" w:sz="4" w:space="0" w:color="auto"/>
              <w:right w:val="single" w:sz="4" w:space="0" w:color="auto"/>
            </w:tcBorders>
            <w:shd w:val="clear" w:color="auto" w:fill="auto"/>
            <w:noWrap/>
            <w:vAlign w:val="center"/>
            <w:hideMark/>
          </w:tcPr>
          <w:p w14:paraId="43377067" w14:textId="77777777" w:rsidR="007F3A32" w:rsidRPr="00E2688A" w:rsidRDefault="007F3A32" w:rsidP="007F3A32">
            <w:pPr>
              <w:jc w:val="center"/>
              <w:rPr>
                <w:b/>
                <w:bCs/>
                <w:color w:val="000000"/>
                <w:sz w:val="20"/>
                <w:szCs w:val="20"/>
              </w:rPr>
            </w:pPr>
            <w:r w:rsidRPr="00E2688A">
              <w:rPr>
                <w:b/>
                <w:bCs/>
                <w:color w:val="000000"/>
                <w:sz w:val="20"/>
                <w:szCs w:val="20"/>
              </w:rPr>
              <w:t>804,6</w:t>
            </w:r>
          </w:p>
        </w:tc>
        <w:tc>
          <w:tcPr>
            <w:tcW w:w="462" w:type="pct"/>
            <w:tcBorders>
              <w:top w:val="nil"/>
              <w:left w:val="nil"/>
              <w:bottom w:val="single" w:sz="4" w:space="0" w:color="auto"/>
              <w:right w:val="single" w:sz="4" w:space="0" w:color="auto"/>
            </w:tcBorders>
            <w:shd w:val="clear" w:color="auto" w:fill="auto"/>
            <w:noWrap/>
            <w:vAlign w:val="center"/>
            <w:hideMark/>
          </w:tcPr>
          <w:p w14:paraId="40E00A57" w14:textId="77777777" w:rsidR="007F3A32" w:rsidRPr="00E2688A" w:rsidRDefault="007F3A32" w:rsidP="007F3A32">
            <w:pPr>
              <w:jc w:val="center"/>
              <w:rPr>
                <w:b/>
                <w:bCs/>
                <w:color w:val="000000"/>
                <w:sz w:val="20"/>
                <w:szCs w:val="20"/>
              </w:rPr>
            </w:pPr>
            <w:r w:rsidRPr="00E2688A">
              <w:rPr>
                <w:b/>
                <w:bCs/>
                <w:color w:val="000000"/>
                <w:sz w:val="20"/>
                <w:szCs w:val="20"/>
              </w:rPr>
              <w:t>1881,5</w:t>
            </w:r>
          </w:p>
        </w:tc>
        <w:tc>
          <w:tcPr>
            <w:tcW w:w="462" w:type="pct"/>
            <w:tcBorders>
              <w:top w:val="nil"/>
              <w:left w:val="nil"/>
              <w:bottom w:val="single" w:sz="4" w:space="0" w:color="auto"/>
              <w:right w:val="single" w:sz="4" w:space="0" w:color="auto"/>
            </w:tcBorders>
            <w:shd w:val="clear" w:color="auto" w:fill="auto"/>
            <w:noWrap/>
            <w:vAlign w:val="center"/>
            <w:hideMark/>
          </w:tcPr>
          <w:p w14:paraId="6DF98D29" w14:textId="77777777" w:rsidR="007F3A32" w:rsidRPr="00E2688A" w:rsidRDefault="007F3A32" w:rsidP="007F3A32">
            <w:pPr>
              <w:jc w:val="center"/>
              <w:rPr>
                <w:b/>
                <w:bCs/>
                <w:color w:val="000000"/>
                <w:sz w:val="20"/>
                <w:szCs w:val="20"/>
              </w:rPr>
            </w:pPr>
            <w:r w:rsidRPr="00E2688A">
              <w:rPr>
                <w:b/>
                <w:bCs/>
                <w:color w:val="000000"/>
                <w:sz w:val="20"/>
                <w:szCs w:val="20"/>
              </w:rPr>
              <w:t>2872,2</w:t>
            </w:r>
          </w:p>
        </w:tc>
        <w:tc>
          <w:tcPr>
            <w:tcW w:w="462" w:type="pct"/>
            <w:tcBorders>
              <w:top w:val="nil"/>
              <w:left w:val="nil"/>
              <w:bottom w:val="single" w:sz="4" w:space="0" w:color="auto"/>
              <w:right w:val="single" w:sz="4" w:space="0" w:color="auto"/>
            </w:tcBorders>
            <w:shd w:val="clear" w:color="auto" w:fill="auto"/>
            <w:noWrap/>
            <w:vAlign w:val="center"/>
            <w:hideMark/>
          </w:tcPr>
          <w:p w14:paraId="19A94AC5" w14:textId="77777777" w:rsidR="007F3A32" w:rsidRPr="00E2688A" w:rsidRDefault="007F3A32" w:rsidP="007F3A32">
            <w:pPr>
              <w:jc w:val="center"/>
              <w:rPr>
                <w:b/>
                <w:bCs/>
                <w:color w:val="000000"/>
                <w:sz w:val="20"/>
                <w:szCs w:val="20"/>
              </w:rPr>
            </w:pPr>
            <w:r w:rsidRPr="00E2688A">
              <w:rPr>
                <w:b/>
                <w:bCs/>
                <w:color w:val="000000"/>
                <w:sz w:val="20"/>
                <w:szCs w:val="20"/>
              </w:rPr>
              <w:t>3784,1</w:t>
            </w:r>
          </w:p>
        </w:tc>
        <w:tc>
          <w:tcPr>
            <w:tcW w:w="462" w:type="pct"/>
            <w:tcBorders>
              <w:top w:val="nil"/>
              <w:left w:val="nil"/>
              <w:bottom w:val="single" w:sz="4" w:space="0" w:color="auto"/>
              <w:right w:val="single" w:sz="4" w:space="0" w:color="auto"/>
            </w:tcBorders>
            <w:shd w:val="clear" w:color="auto" w:fill="auto"/>
            <w:noWrap/>
            <w:vAlign w:val="center"/>
            <w:hideMark/>
          </w:tcPr>
          <w:p w14:paraId="0EA61833" w14:textId="77777777" w:rsidR="007F3A32" w:rsidRPr="00E2688A" w:rsidRDefault="007F3A32" w:rsidP="007F3A32">
            <w:pPr>
              <w:jc w:val="center"/>
              <w:rPr>
                <w:b/>
                <w:bCs/>
                <w:color w:val="000000"/>
                <w:sz w:val="20"/>
                <w:szCs w:val="20"/>
              </w:rPr>
            </w:pPr>
            <w:r w:rsidRPr="00E2688A">
              <w:rPr>
                <w:b/>
                <w:bCs/>
                <w:color w:val="000000"/>
                <w:sz w:val="20"/>
                <w:szCs w:val="20"/>
              </w:rPr>
              <w:t>4219,7</w:t>
            </w:r>
          </w:p>
        </w:tc>
        <w:tc>
          <w:tcPr>
            <w:tcW w:w="462" w:type="pct"/>
            <w:tcBorders>
              <w:top w:val="nil"/>
              <w:left w:val="nil"/>
              <w:bottom w:val="single" w:sz="4" w:space="0" w:color="auto"/>
              <w:right w:val="single" w:sz="4" w:space="0" w:color="auto"/>
            </w:tcBorders>
            <w:shd w:val="clear" w:color="auto" w:fill="auto"/>
            <w:noWrap/>
            <w:vAlign w:val="center"/>
            <w:hideMark/>
          </w:tcPr>
          <w:p w14:paraId="14FB0B96" w14:textId="77777777" w:rsidR="007F3A32" w:rsidRPr="00E2688A" w:rsidRDefault="007F3A32" w:rsidP="007F3A32">
            <w:pPr>
              <w:jc w:val="center"/>
              <w:rPr>
                <w:b/>
                <w:bCs/>
                <w:color w:val="000000"/>
                <w:sz w:val="20"/>
                <w:szCs w:val="20"/>
              </w:rPr>
            </w:pPr>
            <w:r w:rsidRPr="00E2688A">
              <w:rPr>
                <w:b/>
                <w:bCs/>
                <w:color w:val="000000"/>
                <w:sz w:val="20"/>
                <w:szCs w:val="20"/>
              </w:rPr>
              <w:t>4219,7</w:t>
            </w:r>
          </w:p>
        </w:tc>
        <w:tc>
          <w:tcPr>
            <w:tcW w:w="462" w:type="pct"/>
            <w:tcBorders>
              <w:top w:val="nil"/>
              <w:left w:val="nil"/>
              <w:bottom w:val="single" w:sz="4" w:space="0" w:color="auto"/>
              <w:right w:val="single" w:sz="4" w:space="0" w:color="auto"/>
            </w:tcBorders>
            <w:shd w:val="clear" w:color="auto" w:fill="auto"/>
            <w:noWrap/>
            <w:vAlign w:val="center"/>
            <w:hideMark/>
          </w:tcPr>
          <w:p w14:paraId="7DF82FA9" w14:textId="77777777" w:rsidR="007F3A32" w:rsidRPr="00E2688A" w:rsidRDefault="007F3A32" w:rsidP="007F3A32">
            <w:pPr>
              <w:jc w:val="center"/>
              <w:rPr>
                <w:b/>
                <w:bCs/>
                <w:color w:val="000000"/>
                <w:sz w:val="20"/>
                <w:szCs w:val="20"/>
              </w:rPr>
            </w:pPr>
            <w:r w:rsidRPr="00E2688A">
              <w:rPr>
                <w:b/>
                <w:bCs/>
                <w:color w:val="000000"/>
                <w:sz w:val="20"/>
                <w:szCs w:val="20"/>
              </w:rPr>
              <w:t>4219,7</w:t>
            </w:r>
          </w:p>
        </w:tc>
        <w:tc>
          <w:tcPr>
            <w:tcW w:w="465" w:type="pct"/>
            <w:tcBorders>
              <w:top w:val="nil"/>
              <w:left w:val="nil"/>
              <w:bottom w:val="single" w:sz="4" w:space="0" w:color="auto"/>
              <w:right w:val="single" w:sz="4" w:space="0" w:color="auto"/>
            </w:tcBorders>
            <w:shd w:val="clear" w:color="auto" w:fill="auto"/>
            <w:noWrap/>
            <w:vAlign w:val="center"/>
            <w:hideMark/>
          </w:tcPr>
          <w:p w14:paraId="3549731C" w14:textId="77777777" w:rsidR="007F3A32" w:rsidRPr="00E2688A" w:rsidRDefault="007F3A32" w:rsidP="007F3A32">
            <w:pPr>
              <w:jc w:val="center"/>
              <w:rPr>
                <w:b/>
                <w:bCs/>
                <w:color w:val="000000"/>
                <w:sz w:val="20"/>
                <w:szCs w:val="20"/>
              </w:rPr>
            </w:pPr>
            <w:r w:rsidRPr="00E2688A">
              <w:rPr>
                <w:b/>
                <w:bCs/>
                <w:color w:val="000000"/>
                <w:sz w:val="20"/>
                <w:szCs w:val="20"/>
              </w:rPr>
              <w:t>4219,7</w:t>
            </w:r>
          </w:p>
        </w:tc>
      </w:tr>
    </w:tbl>
    <w:p w14:paraId="168EBE15" w14:textId="51E87702" w:rsidR="007F3A32" w:rsidRPr="00E2688A" w:rsidRDefault="007F3A32" w:rsidP="007F3A32">
      <w:pPr>
        <w:rPr>
          <w:rFonts w:eastAsiaTheme="minorEastAsia"/>
          <w:lang w:eastAsia="en-US"/>
        </w:rPr>
      </w:pPr>
    </w:p>
    <w:p w14:paraId="695FF659" w14:textId="7FC7A786" w:rsidR="00114059" w:rsidRPr="00E2688A" w:rsidRDefault="00114059" w:rsidP="00E0262B">
      <w:pPr>
        <w:pStyle w:val="-0"/>
        <w:numPr>
          <w:ilvl w:val="0"/>
          <w:numId w:val="20"/>
        </w:numPr>
        <w:tabs>
          <w:tab w:val="left" w:pos="1418"/>
          <w:tab w:val="left" w:pos="9067"/>
        </w:tabs>
        <w:ind w:left="0" w:firstLine="0"/>
        <w:rPr>
          <w:rFonts w:eastAsiaTheme="minorEastAsia"/>
          <w:lang w:eastAsia="en-US"/>
        </w:rPr>
      </w:pPr>
      <w:bookmarkStart w:id="15" w:name="_Ref93068479"/>
      <w:r w:rsidRPr="00E2688A">
        <w:rPr>
          <w:rFonts w:eastAsiaTheme="minorEastAsia"/>
          <w:lang w:eastAsia="en-US"/>
        </w:rPr>
        <w:t>Прогноз прироста площадей (нарастающим итогом) нового строительства общественных зданий в зонах действия источников тепловой энергии МО «Муринское городское поселение», тыс. м2 в год</w:t>
      </w:r>
      <w:bookmarkEnd w:id="15"/>
    </w:p>
    <w:tbl>
      <w:tblPr>
        <w:tblW w:w="5000" w:type="pct"/>
        <w:tblLook w:val="04A0" w:firstRow="1" w:lastRow="0" w:firstColumn="1" w:lastColumn="0" w:noHBand="0" w:noVBand="1"/>
      </w:tblPr>
      <w:tblGrid>
        <w:gridCol w:w="4085"/>
        <w:gridCol w:w="1451"/>
        <w:gridCol w:w="1450"/>
        <w:gridCol w:w="1450"/>
        <w:gridCol w:w="1450"/>
        <w:gridCol w:w="1450"/>
        <w:gridCol w:w="1450"/>
        <w:gridCol w:w="1450"/>
        <w:gridCol w:w="1460"/>
      </w:tblGrid>
      <w:tr w:rsidR="0059683A" w:rsidRPr="00E2688A" w14:paraId="5C17835E" w14:textId="77777777" w:rsidTr="00DF1646">
        <w:trPr>
          <w:trHeight w:val="283"/>
        </w:trPr>
        <w:tc>
          <w:tcPr>
            <w:tcW w:w="13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20A0B" w14:textId="77777777" w:rsidR="0059683A" w:rsidRPr="00E2688A" w:rsidRDefault="0059683A" w:rsidP="0059683A">
            <w:pPr>
              <w:jc w:val="center"/>
              <w:rPr>
                <w:b/>
                <w:bCs/>
                <w:color w:val="000000"/>
                <w:sz w:val="20"/>
                <w:szCs w:val="20"/>
              </w:rPr>
            </w:pPr>
            <w:r w:rsidRPr="00E2688A">
              <w:rPr>
                <w:b/>
                <w:bCs/>
                <w:color w:val="000000"/>
                <w:sz w:val="20"/>
                <w:szCs w:val="20"/>
              </w:rPr>
              <w:t>Источник</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14:paraId="58880702" w14:textId="77777777" w:rsidR="0059683A" w:rsidRPr="00E2688A" w:rsidRDefault="0059683A" w:rsidP="0059683A">
            <w:pPr>
              <w:jc w:val="center"/>
              <w:rPr>
                <w:b/>
                <w:bCs/>
                <w:color w:val="000000"/>
                <w:sz w:val="20"/>
                <w:szCs w:val="20"/>
              </w:rPr>
            </w:pPr>
            <w:r w:rsidRPr="00E2688A">
              <w:rPr>
                <w:b/>
                <w:bCs/>
                <w:color w:val="000000"/>
                <w:sz w:val="20"/>
                <w:szCs w:val="20"/>
              </w:rPr>
              <w:t>2023 г.</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14:paraId="7581CEB6" w14:textId="77777777" w:rsidR="0059683A" w:rsidRPr="00E2688A" w:rsidRDefault="0059683A" w:rsidP="0059683A">
            <w:pPr>
              <w:jc w:val="center"/>
              <w:rPr>
                <w:b/>
                <w:bCs/>
                <w:color w:val="000000"/>
                <w:sz w:val="20"/>
                <w:szCs w:val="20"/>
              </w:rPr>
            </w:pPr>
            <w:r w:rsidRPr="00E2688A">
              <w:rPr>
                <w:b/>
                <w:bCs/>
                <w:color w:val="000000"/>
                <w:sz w:val="20"/>
                <w:szCs w:val="20"/>
              </w:rPr>
              <w:t>2024 г.</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14:paraId="0FE4070B" w14:textId="77777777" w:rsidR="0059683A" w:rsidRPr="00E2688A" w:rsidRDefault="0059683A" w:rsidP="0059683A">
            <w:pPr>
              <w:jc w:val="center"/>
              <w:rPr>
                <w:b/>
                <w:bCs/>
                <w:color w:val="000000"/>
                <w:sz w:val="20"/>
                <w:szCs w:val="20"/>
              </w:rPr>
            </w:pPr>
            <w:r w:rsidRPr="00E2688A">
              <w:rPr>
                <w:b/>
                <w:bCs/>
                <w:color w:val="000000"/>
                <w:sz w:val="20"/>
                <w:szCs w:val="20"/>
              </w:rPr>
              <w:t>2025 г.</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14:paraId="39EEEC44" w14:textId="77777777" w:rsidR="0059683A" w:rsidRPr="00E2688A" w:rsidRDefault="0059683A" w:rsidP="0059683A">
            <w:pPr>
              <w:jc w:val="center"/>
              <w:rPr>
                <w:b/>
                <w:bCs/>
                <w:color w:val="000000"/>
                <w:sz w:val="20"/>
                <w:szCs w:val="20"/>
              </w:rPr>
            </w:pPr>
            <w:r w:rsidRPr="00E2688A">
              <w:rPr>
                <w:b/>
                <w:bCs/>
                <w:color w:val="000000"/>
                <w:sz w:val="20"/>
                <w:szCs w:val="20"/>
              </w:rPr>
              <w:t>2026 г.</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14:paraId="1DEABA2E" w14:textId="77777777" w:rsidR="0059683A" w:rsidRPr="00E2688A" w:rsidRDefault="0059683A" w:rsidP="0059683A">
            <w:pPr>
              <w:jc w:val="center"/>
              <w:rPr>
                <w:b/>
                <w:bCs/>
                <w:color w:val="000000"/>
                <w:sz w:val="20"/>
                <w:szCs w:val="20"/>
              </w:rPr>
            </w:pPr>
            <w:r w:rsidRPr="00E2688A">
              <w:rPr>
                <w:b/>
                <w:bCs/>
                <w:color w:val="000000"/>
                <w:sz w:val="20"/>
                <w:szCs w:val="20"/>
              </w:rPr>
              <w:t>2027 г.</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14:paraId="50F54982" w14:textId="77777777" w:rsidR="0059683A" w:rsidRPr="00E2688A" w:rsidRDefault="0059683A" w:rsidP="0059683A">
            <w:pPr>
              <w:jc w:val="center"/>
              <w:rPr>
                <w:b/>
                <w:bCs/>
                <w:color w:val="000000"/>
                <w:sz w:val="20"/>
                <w:szCs w:val="20"/>
              </w:rPr>
            </w:pPr>
            <w:r w:rsidRPr="00E2688A">
              <w:rPr>
                <w:b/>
                <w:bCs/>
                <w:color w:val="000000"/>
                <w:sz w:val="20"/>
                <w:szCs w:val="20"/>
              </w:rPr>
              <w:t>2028 г.</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14:paraId="6D11CF0C" w14:textId="77777777" w:rsidR="0059683A" w:rsidRPr="00E2688A" w:rsidRDefault="0059683A" w:rsidP="0059683A">
            <w:pPr>
              <w:jc w:val="center"/>
              <w:rPr>
                <w:b/>
                <w:bCs/>
                <w:color w:val="000000"/>
                <w:sz w:val="20"/>
                <w:szCs w:val="20"/>
              </w:rPr>
            </w:pPr>
            <w:r w:rsidRPr="00E2688A">
              <w:rPr>
                <w:b/>
                <w:bCs/>
                <w:color w:val="000000"/>
                <w:sz w:val="20"/>
                <w:szCs w:val="20"/>
              </w:rPr>
              <w:t>2029 г.</w:t>
            </w:r>
          </w:p>
        </w:tc>
        <w:tc>
          <w:tcPr>
            <w:tcW w:w="465" w:type="pct"/>
            <w:tcBorders>
              <w:top w:val="single" w:sz="4" w:space="0" w:color="auto"/>
              <w:left w:val="nil"/>
              <w:bottom w:val="single" w:sz="4" w:space="0" w:color="auto"/>
              <w:right w:val="single" w:sz="4" w:space="0" w:color="auto"/>
            </w:tcBorders>
            <w:shd w:val="clear" w:color="auto" w:fill="auto"/>
            <w:noWrap/>
            <w:vAlign w:val="center"/>
            <w:hideMark/>
          </w:tcPr>
          <w:p w14:paraId="5F4102DB" w14:textId="77777777" w:rsidR="0059683A" w:rsidRPr="00E2688A" w:rsidRDefault="0059683A" w:rsidP="0059683A">
            <w:pPr>
              <w:jc w:val="center"/>
              <w:rPr>
                <w:b/>
                <w:bCs/>
                <w:color w:val="000000"/>
                <w:sz w:val="20"/>
                <w:szCs w:val="20"/>
              </w:rPr>
            </w:pPr>
            <w:r w:rsidRPr="00E2688A">
              <w:rPr>
                <w:b/>
                <w:bCs/>
                <w:color w:val="000000"/>
                <w:sz w:val="20"/>
                <w:szCs w:val="20"/>
              </w:rPr>
              <w:t>2030 г.</w:t>
            </w:r>
          </w:p>
        </w:tc>
      </w:tr>
      <w:tr w:rsidR="0059683A" w:rsidRPr="00E2688A" w14:paraId="5D2EEC39" w14:textId="77777777" w:rsidTr="00DF1646">
        <w:trPr>
          <w:trHeight w:val="283"/>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0D179800" w14:textId="77777777" w:rsidR="0059683A" w:rsidRPr="00E2688A" w:rsidRDefault="0059683A" w:rsidP="0059683A">
            <w:pPr>
              <w:jc w:val="center"/>
              <w:rPr>
                <w:color w:val="000000"/>
                <w:sz w:val="20"/>
                <w:szCs w:val="20"/>
              </w:rPr>
            </w:pPr>
            <w:r w:rsidRPr="00E2688A">
              <w:rPr>
                <w:color w:val="000000"/>
                <w:sz w:val="20"/>
                <w:szCs w:val="20"/>
              </w:rPr>
              <w:t>Существующие источники</w:t>
            </w:r>
          </w:p>
        </w:tc>
      </w:tr>
      <w:tr w:rsidR="0059683A" w:rsidRPr="00E2688A" w14:paraId="7E88AC60" w14:textId="77777777" w:rsidTr="00DF1646">
        <w:trPr>
          <w:trHeight w:val="283"/>
        </w:trPr>
        <w:tc>
          <w:tcPr>
            <w:tcW w:w="1301" w:type="pct"/>
            <w:tcBorders>
              <w:top w:val="nil"/>
              <w:left w:val="single" w:sz="4" w:space="0" w:color="auto"/>
              <w:bottom w:val="single" w:sz="4" w:space="0" w:color="auto"/>
              <w:right w:val="single" w:sz="4" w:space="0" w:color="auto"/>
            </w:tcBorders>
            <w:shd w:val="clear" w:color="auto" w:fill="auto"/>
            <w:vAlign w:val="center"/>
          </w:tcPr>
          <w:p w14:paraId="6C2937B2" w14:textId="77777777" w:rsidR="0059683A" w:rsidRPr="00E2688A" w:rsidRDefault="0059683A" w:rsidP="0059683A">
            <w:pPr>
              <w:jc w:val="center"/>
              <w:rPr>
                <w:color w:val="000000"/>
                <w:sz w:val="20"/>
                <w:szCs w:val="20"/>
              </w:rPr>
            </w:pPr>
            <w:r w:rsidRPr="00E2688A">
              <w:rPr>
                <w:color w:val="000000"/>
                <w:sz w:val="20"/>
                <w:szCs w:val="20"/>
              </w:rPr>
              <w:t>Северная ТЭЦ-21 ПАО «ТГК-1»</w:t>
            </w:r>
          </w:p>
        </w:tc>
        <w:tc>
          <w:tcPr>
            <w:tcW w:w="462" w:type="pct"/>
            <w:tcBorders>
              <w:top w:val="nil"/>
              <w:left w:val="nil"/>
              <w:bottom w:val="single" w:sz="4" w:space="0" w:color="auto"/>
              <w:right w:val="single" w:sz="4" w:space="0" w:color="auto"/>
            </w:tcBorders>
            <w:shd w:val="clear" w:color="auto" w:fill="auto"/>
            <w:noWrap/>
            <w:vAlign w:val="center"/>
          </w:tcPr>
          <w:p w14:paraId="044AA493" w14:textId="77777777" w:rsidR="0059683A" w:rsidRPr="00E2688A" w:rsidRDefault="0059683A" w:rsidP="0059683A">
            <w:pPr>
              <w:jc w:val="center"/>
              <w:rPr>
                <w:color w:val="000000"/>
                <w:sz w:val="20"/>
                <w:szCs w:val="20"/>
              </w:rPr>
            </w:pPr>
            <w:r w:rsidRPr="00E2688A">
              <w:rPr>
                <w:color w:val="000000"/>
                <w:sz w:val="20"/>
                <w:szCs w:val="20"/>
              </w:rPr>
              <w:t>0</w:t>
            </w:r>
          </w:p>
        </w:tc>
        <w:tc>
          <w:tcPr>
            <w:tcW w:w="462" w:type="pct"/>
            <w:tcBorders>
              <w:top w:val="nil"/>
              <w:left w:val="nil"/>
              <w:bottom w:val="single" w:sz="4" w:space="0" w:color="auto"/>
              <w:right w:val="single" w:sz="4" w:space="0" w:color="auto"/>
            </w:tcBorders>
            <w:shd w:val="clear" w:color="auto" w:fill="auto"/>
            <w:noWrap/>
            <w:vAlign w:val="center"/>
          </w:tcPr>
          <w:p w14:paraId="3E984716" w14:textId="77777777" w:rsidR="0059683A" w:rsidRPr="00E2688A" w:rsidRDefault="0059683A" w:rsidP="0059683A">
            <w:pPr>
              <w:jc w:val="center"/>
              <w:rPr>
                <w:color w:val="000000"/>
                <w:sz w:val="20"/>
                <w:szCs w:val="20"/>
              </w:rPr>
            </w:pPr>
            <w:r w:rsidRPr="00E2688A">
              <w:rPr>
                <w:color w:val="000000"/>
                <w:sz w:val="20"/>
                <w:szCs w:val="20"/>
              </w:rPr>
              <w:t>0</w:t>
            </w:r>
          </w:p>
        </w:tc>
        <w:tc>
          <w:tcPr>
            <w:tcW w:w="462" w:type="pct"/>
            <w:tcBorders>
              <w:top w:val="nil"/>
              <w:left w:val="nil"/>
              <w:bottom w:val="single" w:sz="4" w:space="0" w:color="auto"/>
              <w:right w:val="single" w:sz="4" w:space="0" w:color="auto"/>
            </w:tcBorders>
            <w:shd w:val="clear" w:color="auto" w:fill="auto"/>
            <w:noWrap/>
            <w:vAlign w:val="center"/>
          </w:tcPr>
          <w:p w14:paraId="72EBECDB" w14:textId="77777777" w:rsidR="0059683A" w:rsidRPr="00E2688A" w:rsidRDefault="0059683A" w:rsidP="0059683A">
            <w:pPr>
              <w:jc w:val="center"/>
              <w:rPr>
                <w:color w:val="000000"/>
                <w:sz w:val="20"/>
                <w:szCs w:val="20"/>
              </w:rPr>
            </w:pPr>
            <w:r w:rsidRPr="00E2688A">
              <w:rPr>
                <w:color w:val="000000"/>
                <w:sz w:val="20"/>
                <w:szCs w:val="20"/>
              </w:rPr>
              <w:t>1,5</w:t>
            </w:r>
          </w:p>
        </w:tc>
        <w:tc>
          <w:tcPr>
            <w:tcW w:w="462" w:type="pct"/>
            <w:tcBorders>
              <w:top w:val="nil"/>
              <w:left w:val="nil"/>
              <w:bottom w:val="single" w:sz="4" w:space="0" w:color="auto"/>
              <w:right w:val="single" w:sz="4" w:space="0" w:color="auto"/>
            </w:tcBorders>
            <w:shd w:val="clear" w:color="auto" w:fill="auto"/>
            <w:noWrap/>
            <w:vAlign w:val="center"/>
          </w:tcPr>
          <w:p w14:paraId="5FEA93E7" w14:textId="77777777" w:rsidR="0059683A" w:rsidRPr="00E2688A" w:rsidRDefault="0059683A" w:rsidP="0059683A">
            <w:pPr>
              <w:jc w:val="center"/>
              <w:rPr>
                <w:color w:val="000000"/>
                <w:sz w:val="20"/>
                <w:szCs w:val="20"/>
              </w:rPr>
            </w:pPr>
            <w:r w:rsidRPr="00E2688A">
              <w:rPr>
                <w:color w:val="000000"/>
                <w:sz w:val="20"/>
                <w:szCs w:val="20"/>
              </w:rPr>
              <w:t>1,5</w:t>
            </w:r>
          </w:p>
        </w:tc>
        <w:tc>
          <w:tcPr>
            <w:tcW w:w="462" w:type="pct"/>
            <w:tcBorders>
              <w:top w:val="nil"/>
              <w:left w:val="nil"/>
              <w:bottom w:val="single" w:sz="4" w:space="0" w:color="auto"/>
              <w:right w:val="single" w:sz="4" w:space="0" w:color="auto"/>
            </w:tcBorders>
            <w:shd w:val="clear" w:color="auto" w:fill="auto"/>
            <w:noWrap/>
            <w:vAlign w:val="center"/>
          </w:tcPr>
          <w:p w14:paraId="4538F8FB" w14:textId="77777777" w:rsidR="0059683A" w:rsidRPr="00E2688A" w:rsidRDefault="0059683A" w:rsidP="0059683A">
            <w:pPr>
              <w:jc w:val="center"/>
              <w:rPr>
                <w:color w:val="000000"/>
                <w:sz w:val="20"/>
                <w:szCs w:val="20"/>
              </w:rPr>
            </w:pPr>
            <w:r w:rsidRPr="00E2688A">
              <w:rPr>
                <w:color w:val="000000"/>
                <w:sz w:val="20"/>
                <w:szCs w:val="20"/>
              </w:rPr>
              <w:t>1,5</w:t>
            </w:r>
          </w:p>
        </w:tc>
        <w:tc>
          <w:tcPr>
            <w:tcW w:w="462" w:type="pct"/>
            <w:tcBorders>
              <w:top w:val="nil"/>
              <w:left w:val="nil"/>
              <w:bottom w:val="single" w:sz="4" w:space="0" w:color="auto"/>
              <w:right w:val="single" w:sz="4" w:space="0" w:color="auto"/>
            </w:tcBorders>
            <w:shd w:val="clear" w:color="auto" w:fill="auto"/>
            <w:noWrap/>
            <w:vAlign w:val="center"/>
          </w:tcPr>
          <w:p w14:paraId="35B49CE3" w14:textId="77777777" w:rsidR="0059683A" w:rsidRPr="00E2688A" w:rsidRDefault="0059683A" w:rsidP="0059683A">
            <w:pPr>
              <w:jc w:val="center"/>
              <w:rPr>
                <w:color w:val="000000"/>
                <w:sz w:val="20"/>
                <w:szCs w:val="20"/>
              </w:rPr>
            </w:pPr>
            <w:r w:rsidRPr="00E2688A">
              <w:rPr>
                <w:color w:val="000000"/>
                <w:sz w:val="20"/>
                <w:szCs w:val="20"/>
              </w:rPr>
              <w:t>1,5</w:t>
            </w:r>
          </w:p>
        </w:tc>
        <w:tc>
          <w:tcPr>
            <w:tcW w:w="462" w:type="pct"/>
            <w:tcBorders>
              <w:top w:val="nil"/>
              <w:left w:val="nil"/>
              <w:bottom w:val="single" w:sz="4" w:space="0" w:color="auto"/>
              <w:right w:val="single" w:sz="4" w:space="0" w:color="auto"/>
            </w:tcBorders>
            <w:shd w:val="clear" w:color="auto" w:fill="auto"/>
            <w:noWrap/>
            <w:vAlign w:val="center"/>
          </w:tcPr>
          <w:p w14:paraId="6CF372EC" w14:textId="77777777" w:rsidR="0059683A" w:rsidRPr="00E2688A" w:rsidRDefault="0059683A" w:rsidP="0059683A">
            <w:pPr>
              <w:jc w:val="center"/>
              <w:rPr>
                <w:color w:val="000000"/>
                <w:sz w:val="20"/>
                <w:szCs w:val="20"/>
              </w:rPr>
            </w:pPr>
            <w:r w:rsidRPr="00E2688A">
              <w:rPr>
                <w:color w:val="000000"/>
                <w:sz w:val="20"/>
                <w:szCs w:val="20"/>
              </w:rPr>
              <w:t>1,5</w:t>
            </w:r>
          </w:p>
        </w:tc>
        <w:tc>
          <w:tcPr>
            <w:tcW w:w="465" w:type="pct"/>
            <w:tcBorders>
              <w:top w:val="nil"/>
              <w:left w:val="nil"/>
              <w:bottom w:val="single" w:sz="4" w:space="0" w:color="auto"/>
              <w:right w:val="single" w:sz="4" w:space="0" w:color="auto"/>
            </w:tcBorders>
            <w:shd w:val="clear" w:color="auto" w:fill="auto"/>
            <w:noWrap/>
            <w:vAlign w:val="center"/>
          </w:tcPr>
          <w:p w14:paraId="528CCC5B" w14:textId="77777777" w:rsidR="0059683A" w:rsidRPr="00E2688A" w:rsidRDefault="0059683A" w:rsidP="0059683A">
            <w:pPr>
              <w:jc w:val="center"/>
              <w:rPr>
                <w:color w:val="000000"/>
                <w:sz w:val="20"/>
                <w:szCs w:val="20"/>
              </w:rPr>
            </w:pPr>
            <w:r w:rsidRPr="00E2688A">
              <w:rPr>
                <w:color w:val="000000"/>
                <w:sz w:val="20"/>
                <w:szCs w:val="20"/>
              </w:rPr>
              <w:t>1,5</w:t>
            </w:r>
          </w:p>
        </w:tc>
      </w:tr>
      <w:tr w:rsidR="0059683A" w:rsidRPr="00E2688A" w14:paraId="1F3F6450" w14:textId="77777777" w:rsidTr="00DF1646">
        <w:trPr>
          <w:trHeight w:val="283"/>
        </w:trPr>
        <w:tc>
          <w:tcPr>
            <w:tcW w:w="1301" w:type="pct"/>
            <w:tcBorders>
              <w:top w:val="nil"/>
              <w:left w:val="single" w:sz="4" w:space="0" w:color="auto"/>
              <w:bottom w:val="single" w:sz="4" w:space="0" w:color="auto"/>
              <w:right w:val="single" w:sz="4" w:space="0" w:color="auto"/>
            </w:tcBorders>
            <w:shd w:val="clear" w:color="auto" w:fill="auto"/>
            <w:vAlign w:val="center"/>
            <w:hideMark/>
          </w:tcPr>
          <w:p w14:paraId="5C49DF9A" w14:textId="77777777" w:rsidR="0059683A" w:rsidRPr="00E2688A" w:rsidRDefault="0059683A" w:rsidP="0059683A">
            <w:pPr>
              <w:jc w:val="center"/>
              <w:rPr>
                <w:color w:val="000000"/>
                <w:sz w:val="20"/>
                <w:szCs w:val="20"/>
              </w:rPr>
            </w:pPr>
            <w:r w:rsidRPr="00E2688A">
              <w:rPr>
                <w:color w:val="000000"/>
                <w:sz w:val="20"/>
                <w:szCs w:val="20"/>
              </w:rPr>
              <w:t>Котельная ООО «Петербургтеплоэнерго»</w:t>
            </w:r>
          </w:p>
        </w:tc>
        <w:tc>
          <w:tcPr>
            <w:tcW w:w="462" w:type="pct"/>
            <w:tcBorders>
              <w:top w:val="nil"/>
              <w:left w:val="nil"/>
              <w:bottom w:val="single" w:sz="4" w:space="0" w:color="auto"/>
              <w:right w:val="single" w:sz="4" w:space="0" w:color="auto"/>
            </w:tcBorders>
            <w:shd w:val="clear" w:color="auto" w:fill="auto"/>
            <w:noWrap/>
            <w:vAlign w:val="center"/>
            <w:hideMark/>
          </w:tcPr>
          <w:p w14:paraId="1913F32F" w14:textId="77777777" w:rsidR="0059683A" w:rsidRPr="00E2688A" w:rsidRDefault="0059683A" w:rsidP="0059683A">
            <w:pPr>
              <w:jc w:val="center"/>
              <w:rPr>
                <w:color w:val="000000"/>
                <w:sz w:val="20"/>
                <w:szCs w:val="20"/>
              </w:rPr>
            </w:pPr>
            <w:r w:rsidRPr="00E2688A">
              <w:rPr>
                <w:color w:val="000000"/>
                <w:sz w:val="20"/>
                <w:szCs w:val="20"/>
              </w:rPr>
              <w:t>226,5</w:t>
            </w:r>
          </w:p>
        </w:tc>
        <w:tc>
          <w:tcPr>
            <w:tcW w:w="462" w:type="pct"/>
            <w:tcBorders>
              <w:top w:val="nil"/>
              <w:left w:val="nil"/>
              <w:bottom w:val="single" w:sz="4" w:space="0" w:color="auto"/>
              <w:right w:val="single" w:sz="4" w:space="0" w:color="auto"/>
            </w:tcBorders>
            <w:shd w:val="clear" w:color="auto" w:fill="auto"/>
            <w:noWrap/>
            <w:vAlign w:val="center"/>
            <w:hideMark/>
          </w:tcPr>
          <w:p w14:paraId="2D651C8E" w14:textId="77777777" w:rsidR="0059683A" w:rsidRPr="00E2688A" w:rsidRDefault="0059683A" w:rsidP="0059683A">
            <w:pPr>
              <w:jc w:val="center"/>
              <w:rPr>
                <w:color w:val="000000"/>
                <w:sz w:val="20"/>
                <w:szCs w:val="20"/>
              </w:rPr>
            </w:pPr>
            <w:r w:rsidRPr="00E2688A">
              <w:rPr>
                <w:color w:val="000000"/>
                <w:sz w:val="20"/>
                <w:szCs w:val="20"/>
              </w:rPr>
              <w:t>342,4</w:t>
            </w:r>
          </w:p>
        </w:tc>
        <w:tc>
          <w:tcPr>
            <w:tcW w:w="462" w:type="pct"/>
            <w:tcBorders>
              <w:top w:val="nil"/>
              <w:left w:val="nil"/>
              <w:bottom w:val="single" w:sz="4" w:space="0" w:color="auto"/>
              <w:right w:val="single" w:sz="4" w:space="0" w:color="auto"/>
            </w:tcBorders>
            <w:shd w:val="clear" w:color="auto" w:fill="auto"/>
            <w:noWrap/>
            <w:vAlign w:val="center"/>
            <w:hideMark/>
          </w:tcPr>
          <w:p w14:paraId="1B053C32" w14:textId="77777777" w:rsidR="0059683A" w:rsidRPr="00E2688A" w:rsidRDefault="0059683A" w:rsidP="0059683A">
            <w:pPr>
              <w:jc w:val="center"/>
              <w:rPr>
                <w:color w:val="000000"/>
                <w:sz w:val="20"/>
                <w:szCs w:val="20"/>
              </w:rPr>
            </w:pPr>
            <w:r w:rsidRPr="00E2688A">
              <w:rPr>
                <w:color w:val="000000"/>
                <w:sz w:val="20"/>
                <w:szCs w:val="20"/>
              </w:rPr>
              <w:t>402,4</w:t>
            </w:r>
          </w:p>
        </w:tc>
        <w:tc>
          <w:tcPr>
            <w:tcW w:w="462" w:type="pct"/>
            <w:tcBorders>
              <w:top w:val="nil"/>
              <w:left w:val="nil"/>
              <w:bottom w:val="single" w:sz="4" w:space="0" w:color="auto"/>
              <w:right w:val="single" w:sz="4" w:space="0" w:color="auto"/>
            </w:tcBorders>
            <w:shd w:val="clear" w:color="auto" w:fill="auto"/>
            <w:noWrap/>
            <w:vAlign w:val="center"/>
            <w:hideMark/>
          </w:tcPr>
          <w:p w14:paraId="32E2FE04" w14:textId="77777777" w:rsidR="0059683A" w:rsidRPr="00E2688A" w:rsidRDefault="0059683A" w:rsidP="0059683A">
            <w:pPr>
              <w:jc w:val="center"/>
              <w:rPr>
                <w:color w:val="000000"/>
                <w:sz w:val="20"/>
                <w:szCs w:val="20"/>
              </w:rPr>
            </w:pPr>
            <w:r w:rsidRPr="00E2688A">
              <w:rPr>
                <w:color w:val="000000"/>
                <w:sz w:val="20"/>
                <w:szCs w:val="20"/>
              </w:rPr>
              <w:t>402,4</w:t>
            </w:r>
          </w:p>
        </w:tc>
        <w:tc>
          <w:tcPr>
            <w:tcW w:w="462" w:type="pct"/>
            <w:tcBorders>
              <w:top w:val="nil"/>
              <w:left w:val="nil"/>
              <w:bottom w:val="single" w:sz="4" w:space="0" w:color="auto"/>
              <w:right w:val="single" w:sz="4" w:space="0" w:color="auto"/>
            </w:tcBorders>
            <w:shd w:val="clear" w:color="auto" w:fill="auto"/>
            <w:noWrap/>
            <w:vAlign w:val="center"/>
            <w:hideMark/>
          </w:tcPr>
          <w:p w14:paraId="4937AD9A" w14:textId="77777777" w:rsidR="0059683A" w:rsidRPr="00E2688A" w:rsidRDefault="0059683A" w:rsidP="0059683A">
            <w:pPr>
              <w:jc w:val="center"/>
              <w:rPr>
                <w:color w:val="000000"/>
                <w:sz w:val="20"/>
                <w:szCs w:val="20"/>
              </w:rPr>
            </w:pPr>
            <w:r w:rsidRPr="00E2688A">
              <w:rPr>
                <w:color w:val="000000"/>
                <w:sz w:val="20"/>
                <w:szCs w:val="20"/>
              </w:rPr>
              <w:t>402,4</w:t>
            </w:r>
          </w:p>
        </w:tc>
        <w:tc>
          <w:tcPr>
            <w:tcW w:w="462" w:type="pct"/>
            <w:tcBorders>
              <w:top w:val="nil"/>
              <w:left w:val="nil"/>
              <w:bottom w:val="single" w:sz="4" w:space="0" w:color="auto"/>
              <w:right w:val="single" w:sz="4" w:space="0" w:color="auto"/>
            </w:tcBorders>
            <w:shd w:val="clear" w:color="auto" w:fill="auto"/>
            <w:noWrap/>
            <w:vAlign w:val="center"/>
            <w:hideMark/>
          </w:tcPr>
          <w:p w14:paraId="780BD817" w14:textId="77777777" w:rsidR="0059683A" w:rsidRPr="00E2688A" w:rsidRDefault="0059683A" w:rsidP="0059683A">
            <w:pPr>
              <w:jc w:val="center"/>
              <w:rPr>
                <w:color w:val="000000"/>
                <w:sz w:val="20"/>
                <w:szCs w:val="20"/>
              </w:rPr>
            </w:pPr>
            <w:r w:rsidRPr="00E2688A">
              <w:rPr>
                <w:color w:val="000000"/>
                <w:sz w:val="20"/>
                <w:szCs w:val="20"/>
              </w:rPr>
              <w:t>402,4</w:t>
            </w:r>
          </w:p>
        </w:tc>
        <w:tc>
          <w:tcPr>
            <w:tcW w:w="462" w:type="pct"/>
            <w:tcBorders>
              <w:top w:val="nil"/>
              <w:left w:val="nil"/>
              <w:bottom w:val="single" w:sz="4" w:space="0" w:color="auto"/>
              <w:right w:val="single" w:sz="4" w:space="0" w:color="auto"/>
            </w:tcBorders>
            <w:shd w:val="clear" w:color="auto" w:fill="auto"/>
            <w:noWrap/>
            <w:vAlign w:val="center"/>
            <w:hideMark/>
          </w:tcPr>
          <w:p w14:paraId="796DE0D0" w14:textId="77777777" w:rsidR="0059683A" w:rsidRPr="00E2688A" w:rsidRDefault="0059683A" w:rsidP="0059683A">
            <w:pPr>
              <w:jc w:val="center"/>
              <w:rPr>
                <w:color w:val="000000"/>
                <w:sz w:val="20"/>
                <w:szCs w:val="20"/>
              </w:rPr>
            </w:pPr>
            <w:r w:rsidRPr="00E2688A">
              <w:rPr>
                <w:color w:val="000000"/>
                <w:sz w:val="20"/>
                <w:szCs w:val="20"/>
              </w:rPr>
              <w:t>402,4</w:t>
            </w:r>
          </w:p>
        </w:tc>
        <w:tc>
          <w:tcPr>
            <w:tcW w:w="465" w:type="pct"/>
            <w:tcBorders>
              <w:top w:val="nil"/>
              <w:left w:val="nil"/>
              <w:bottom w:val="single" w:sz="4" w:space="0" w:color="auto"/>
              <w:right w:val="single" w:sz="4" w:space="0" w:color="auto"/>
            </w:tcBorders>
            <w:shd w:val="clear" w:color="auto" w:fill="auto"/>
            <w:noWrap/>
            <w:vAlign w:val="center"/>
            <w:hideMark/>
          </w:tcPr>
          <w:p w14:paraId="07569283" w14:textId="77777777" w:rsidR="0059683A" w:rsidRPr="00E2688A" w:rsidRDefault="0059683A" w:rsidP="0059683A">
            <w:pPr>
              <w:jc w:val="center"/>
              <w:rPr>
                <w:color w:val="000000"/>
                <w:sz w:val="20"/>
                <w:szCs w:val="20"/>
              </w:rPr>
            </w:pPr>
            <w:r w:rsidRPr="00E2688A">
              <w:rPr>
                <w:color w:val="000000"/>
                <w:sz w:val="20"/>
                <w:szCs w:val="20"/>
              </w:rPr>
              <w:t>402,4</w:t>
            </w:r>
          </w:p>
        </w:tc>
      </w:tr>
      <w:tr w:rsidR="0059683A" w:rsidRPr="00E2688A" w14:paraId="1F83DFE4" w14:textId="77777777" w:rsidTr="00DF1646">
        <w:trPr>
          <w:trHeight w:val="283"/>
        </w:trPr>
        <w:tc>
          <w:tcPr>
            <w:tcW w:w="1301" w:type="pct"/>
            <w:tcBorders>
              <w:top w:val="nil"/>
              <w:left w:val="single" w:sz="4" w:space="0" w:color="auto"/>
              <w:bottom w:val="single" w:sz="4" w:space="0" w:color="auto"/>
              <w:right w:val="single" w:sz="4" w:space="0" w:color="auto"/>
            </w:tcBorders>
            <w:shd w:val="clear" w:color="auto" w:fill="auto"/>
            <w:vAlign w:val="center"/>
            <w:hideMark/>
          </w:tcPr>
          <w:p w14:paraId="5DF817CB" w14:textId="77777777" w:rsidR="0059683A" w:rsidRPr="00E2688A" w:rsidRDefault="0059683A" w:rsidP="0059683A">
            <w:pPr>
              <w:jc w:val="center"/>
              <w:rPr>
                <w:color w:val="000000"/>
                <w:sz w:val="20"/>
                <w:szCs w:val="20"/>
              </w:rPr>
            </w:pPr>
            <w:r w:rsidRPr="00E2688A">
              <w:rPr>
                <w:color w:val="000000"/>
                <w:sz w:val="20"/>
                <w:szCs w:val="20"/>
              </w:rPr>
              <w:t>Котельная ООО «ЖилКомТеплоЭнерго»</w:t>
            </w:r>
          </w:p>
        </w:tc>
        <w:tc>
          <w:tcPr>
            <w:tcW w:w="462" w:type="pct"/>
            <w:tcBorders>
              <w:top w:val="nil"/>
              <w:left w:val="nil"/>
              <w:bottom w:val="single" w:sz="4" w:space="0" w:color="auto"/>
              <w:right w:val="single" w:sz="4" w:space="0" w:color="auto"/>
            </w:tcBorders>
            <w:shd w:val="clear" w:color="auto" w:fill="auto"/>
            <w:noWrap/>
            <w:vAlign w:val="center"/>
            <w:hideMark/>
          </w:tcPr>
          <w:p w14:paraId="11B5B292" w14:textId="77777777" w:rsidR="0059683A" w:rsidRPr="00E2688A" w:rsidRDefault="0059683A" w:rsidP="0059683A">
            <w:pPr>
              <w:jc w:val="center"/>
              <w:rPr>
                <w:color w:val="000000"/>
                <w:sz w:val="20"/>
                <w:szCs w:val="20"/>
              </w:rPr>
            </w:pPr>
            <w:r w:rsidRPr="00E2688A">
              <w:rPr>
                <w:color w:val="000000"/>
                <w:sz w:val="20"/>
                <w:szCs w:val="20"/>
              </w:rPr>
              <w:t>0</w:t>
            </w:r>
          </w:p>
        </w:tc>
        <w:tc>
          <w:tcPr>
            <w:tcW w:w="462" w:type="pct"/>
            <w:tcBorders>
              <w:top w:val="nil"/>
              <w:left w:val="nil"/>
              <w:bottom w:val="single" w:sz="4" w:space="0" w:color="auto"/>
              <w:right w:val="single" w:sz="4" w:space="0" w:color="auto"/>
            </w:tcBorders>
            <w:shd w:val="clear" w:color="auto" w:fill="auto"/>
            <w:noWrap/>
            <w:vAlign w:val="center"/>
            <w:hideMark/>
          </w:tcPr>
          <w:p w14:paraId="02904D21" w14:textId="77777777" w:rsidR="0059683A" w:rsidRPr="00E2688A" w:rsidRDefault="0059683A" w:rsidP="0059683A">
            <w:pPr>
              <w:jc w:val="center"/>
              <w:rPr>
                <w:color w:val="000000"/>
                <w:sz w:val="20"/>
                <w:szCs w:val="20"/>
              </w:rPr>
            </w:pPr>
            <w:r w:rsidRPr="00E2688A">
              <w:rPr>
                <w:color w:val="000000"/>
                <w:sz w:val="20"/>
                <w:szCs w:val="20"/>
              </w:rPr>
              <w:t>12,5</w:t>
            </w:r>
          </w:p>
        </w:tc>
        <w:tc>
          <w:tcPr>
            <w:tcW w:w="462" w:type="pct"/>
            <w:tcBorders>
              <w:top w:val="nil"/>
              <w:left w:val="nil"/>
              <w:bottom w:val="single" w:sz="4" w:space="0" w:color="auto"/>
              <w:right w:val="single" w:sz="4" w:space="0" w:color="auto"/>
            </w:tcBorders>
            <w:shd w:val="clear" w:color="auto" w:fill="auto"/>
            <w:noWrap/>
            <w:vAlign w:val="center"/>
            <w:hideMark/>
          </w:tcPr>
          <w:p w14:paraId="74EBA667" w14:textId="77777777" w:rsidR="0059683A" w:rsidRPr="00E2688A" w:rsidRDefault="0059683A" w:rsidP="0059683A">
            <w:pPr>
              <w:jc w:val="center"/>
              <w:rPr>
                <w:color w:val="000000"/>
                <w:sz w:val="20"/>
                <w:szCs w:val="20"/>
              </w:rPr>
            </w:pPr>
            <w:r w:rsidRPr="00E2688A">
              <w:rPr>
                <w:color w:val="000000"/>
                <w:sz w:val="20"/>
                <w:szCs w:val="20"/>
              </w:rPr>
              <w:t>12,5</w:t>
            </w:r>
          </w:p>
        </w:tc>
        <w:tc>
          <w:tcPr>
            <w:tcW w:w="462" w:type="pct"/>
            <w:tcBorders>
              <w:top w:val="nil"/>
              <w:left w:val="nil"/>
              <w:bottom w:val="single" w:sz="4" w:space="0" w:color="auto"/>
              <w:right w:val="single" w:sz="4" w:space="0" w:color="auto"/>
            </w:tcBorders>
            <w:shd w:val="clear" w:color="auto" w:fill="auto"/>
            <w:noWrap/>
            <w:vAlign w:val="center"/>
            <w:hideMark/>
          </w:tcPr>
          <w:p w14:paraId="0F5BBF33" w14:textId="77777777" w:rsidR="0059683A" w:rsidRPr="00E2688A" w:rsidRDefault="0059683A" w:rsidP="0059683A">
            <w:pPr>
              <w:jc w:val="center"/>
              <w:rPr>
                <w:color w:val="000000"/>
                <w:sz w:val="20"/>
                <w:szCs w:val="20"/>
              </w:rPr>
            </w:pPr>
            <w:r w:rsidRPr="00E2688A">
              <w:rPr>
                <w:color w:val="000000"/>
                <w:sz w:val="20"/>
                <w:szCs w:val="20"/>
              </w:rPr>
              <w:t>12,5</w:t>
            </w:r>
          </w:p>
        </w:tc>
        <w:tc>
          <w:tcPr>
            <w:tcW w:w="462" w:type="pct"/>
            <w:tcBorders>
              <w:top w:val="nil"/>
              <w:left w:val="nil"/>
              <w:bottom w:val="single" w:sz="4" w:space="0" w:color="auto"/>
              <w:right w:val="single" w:sz="4" w:space="0" w:color="auto"/>
            </w:tcBorders>
            <w:shd w:val="clear" w:color="auto" w:fill="auto"/>
            <w:noWrap/>
            <w:vAlign w:val="center"/>
            <w:hideMark/>
          </w:tcPr>
          <w:p w14:paraId="4DC2C2CC" w14:textId="77777777" w:rsidR="0059683A" w:rsidRPr="00E2688A" w:rsidRDefault="0059683A" w:rsidP="0059683A">
            <w:pPr>
              <w:jc w:val="center"/>
              <w:rPr>
                <w:color w:val="000000"/>
                <w:sz w:val="20"/>
                <w:szCs w:val="20"/>
              </w:rPr>
            </w:pPr>
            <w:r w:rsidRPr="00E2688A">
              <w:rPr>
                <w:color w:val="000000"/>
                <w:sz w:val="20"/>
                <w:szCs w:val="20"/>
              </w:rPr>
              <w:t>12,5</w:t>
            </w:r>
          </w:p>
        </w:tc>
        <w:tc>
          <w:tcPr>
            <w:tcW w:w="462" w:type="pct"/>
            <w:tcBorders>
              <w:top w:val="nil"/>
              <w:left w:val="nil"/>
              <w:bottom w:val="single" w:sz="4" w:space="0" w:color="auto"/>
              <w:right w:val="single" w:sz="4" w:space="0" w:color="auto"/>
            </w:tcBorders>
            <w:shd w:val="clear" w:color="auto" w:fill="auto"/>
            <w:noWrap/>
            <w:vAlign w:val="center"/>
            <w:hideMark/>
          </w:tcPr>
          <w:p w14:paraId="43B7D996" w14:textId="77777777" w:rsidR="0059683A" w:rsidRPr="00E2688A" w:rsidRDefault="0059683A" w:rsidP="0059683A">
            <w:pPr>
              <w:jc w:val="center"/>
              <w:rPr>
                <w:color w:val="000000"/>
                <w:sz w:val="20"/>
                <w:szCs w:val="20"/>
              </w:rPr>
            </w:pPr>
            <w:r w:rsidRPr="00E2688A">
              <w:rPr>
                <w:color w:val="000000"/>
                <w:sz w:val="20"/>
                <w:szCs w:val="20"/>
              </w:rPr>
              <w:t>12,5</w:t>
            </w:r>
          </w:p>
        </w:tc>
        <w:tc>
          <w:tcPr>
            <w:tcW w:w="462" w:type="pct"/>
            <w:tcBorders>
              <w:top w:val="nil"/>
              <w:left w:val="nil"/>
              <w:bottom w:val="single" w:sz="4" w:space="0" w:color="auto"/>
              <w:right w:val="single" w:sz="4" w:space="0" w:color="auto"/>
            </w:tcBorders>
            <w:shd w:val="clear" w:color="auto" w:fill="auto"/>
            <w:noWrap/>
            <w:vAlign w:val="center"/>
            <w:hideMark/>
          </w:tcPr>
          <w:p w14:paraId="7F232249" w14:textId="77777777" w:rsidR="0059683A" w:rsidRPr="00E2688A" w:rsidRDefault="0059683A" w:rsidP="0059683A">
            <w:pPr>
              <w:jc w:val="center"/>
              <w:rPr>
                <w:color w:val="000000"/>
                <w:sz w:val="20"/>
                <w:szCs w:val="20"/>
              </w:rPr>
            </w:pPr>
            <w:r w:rsidRPr="00E2688A">
              <w:rPr>
                <w:color w:val="000000"/>
                <w:sz w:val="20"/>
                <w:szCs w:val="20"/>
              </w:rPr>
              <w:t>12,5</w:t>
            </w:r>
          </w:p>
        </w:tc>
        <w:tc>
          <w:tcPr>
            <w:tcW w:w="465" w:type="pct"/>
            <w:tcBorders>
              <w:top w:val="nil"/>
              <w:left w:val="nil"/>
              <w:bottom w:val="single" w:sz="4" w:space="0" w:color="auto"/>
              <w:right w:val="single" w:sz="4" w:space="0" w:color="auto"/>
            </w:tcBorders>
            <w:shd w:val="clear" w:color="auto" w:fill="auto"/>
            <w:noWrap/>
            <w:vAlign w:val="center"/>
            <w:hideMark/>
          </w:tcPr>
          <w:p w14:paraId="01E73FB6" w14:textId="77777777" w:rsidR="0059683A" w:rsidRPr="00E2688A" w:rsidRDefault="0059683A" w:rsidP="0059683A">
            <w:pPr>
              <w:jc w:val="center"/>
              <w:rPr>
                <w:color w:val="000000"/>
                <w:sz w:val="20"/>
                <w:szCs w:val="20"/>
              </w:rPr>
            </w:pPr>
            <w:r w:rsidRPr="00E2688A">
              <w:rPr>
                <w:color w:val="000000"/>
                <w:sz w:val="20"/>
                <w:szCs w:val="20"/>
              </w:rPr>
              <w:t>12,5</w:t>
            </w:r>
          </w:p>
        </w:tc>
      </w:tr>
      <w:tr w:rsidR="0059683A" w:rsidRPr="00E2688A" w14:paraId="4E12F085" w14:textId="77777777" w:rsidTr="00DF1646">
        <w:trPr>
          <w:trHeight w:val="283"/>
        </w:trPr>
        <w:tc>
          <w:tcPr>
            <w:tcW w:w="1301" w:type="pct"/>
            <w:tcBorders>
              <w:top w:val="nil"/>
              <w:left w:val="single" w:sz="4" w:space="0" w:color="auto"/>
              <w:bottom w:val="single" w:sz="4" w:space="0" w:color="auto"/>
              <w:right w:val="single" w:sz="4" w:space="0" w:color="auto"/>
            </w:tcBorders>
            <w:shd w:val="clear" w:color="auto" w:fill="auto"/>
            <w:vAlign w:val="center"/>
          </w:tcPr>
          <w:p w14:paraId="2130FF34" w14:textId="77777777" w:rsidR="0059683A" w:rsidRPr="00E2688A" w:rsidRDefault="0059683A" w:rsidP="0059683A">
            <w:pPr>
              <w:jc w:val="center"/>
              <w:rPr>
                <w:color w:val="000000"/>
                <w:sz w:val="20"/>
                <w:szCs w:val="20"/>
              </w:rPr>
            </w:pPr>
            <w:r w:rsidRPr="00E2688A">
              <w:rPr>
                <w:color w:val="000000"/>
                <w:sz w:val="20"/>
                <w:szCs w:val="20"/>
              </w:rPr>
              <w:t>Котельная ООО «ГАЗКОМПЛЕКТ»</w:t>
            </w:r>
          </w:p>
        </w:tc>
        <w:tc>
          <w:tcPr>
            <w:tcW w:w="462" w:type="pct"/>
            <w:tcBorders>
              <w:top w:val="nil"/>
              <w:left w:val="nil"/>
              <w:bottom w:val="single" w:sz="4" w:space="0" w:color="auto"/>
              <w:right w:val="single" w:sz="4" w:space="0" w:color="auto"/>
            </w:tcBorders>
            <w:shd w:val="clear" w:color="auto" w:fill="auto"/>
            <w:noWrap/>
            <w:vAlign w:val="center"/>
          </w:tcPr>
          <w:p w14:paraId="6FBB4268" w14:textId="77777777" w:rsidR="0059683A" w:rsidRPr="00E2688A" w:rsidRDefault="0059683A" w:rsidP="0059683A">
            <w:pPr>
              <w:jc w:val="center"/>
              <w:rPr>
                <w:color w:val="000000"/>
                <w:sz w:val="20"/>
                <w:szCs w:val="20"/>
              </w:rPr>
            </w:pPr>
            <w:r w:rsidRPr="00E2688A">
              <w:rPr>
                <w:color w:val="000000"/>
                <w:sz w:val="20"/>
                <w:szCs w:val="20"/>
              </w:rPr>
              <w:t>0</w:t>
            </w:r>
          </w:p>
        </w:tc>
        <w:tc>
          <w:tcPr>
            <w:tcW w:w="462" w:type="pct"/>
            <w:tcBorders>
              <w:top w:val="nil"/>
              <w:left w:val="nil"/>
              <w:bottom w:val="single" w:sz="4" w:space="0" w:color="auto"/>
              <w:right w:val="single" w:sz="4" w:space="0" w:color="auto"/>
            </w:tcBorders>
            <w:shd w:val="clear" w:color="auto" w:fill="auto"/>
            <w:noWrap/>
            <w:vAlign w:val="center"/>
          </w:tcPr>
          <w:p w14:paraId="7DEF8BC9" w14:textId="77777777" w:rsidR="0059683A" w:rsidRPr="00E2688A" w:rsidRDefault="0059683A" w:rsidP="0059683A">
            <w:pPr>
              <w:jc w:val="center"/>
              <w:rPr>
                <w:color w:val="000000"/>
                <w:sz w:val="20"/>
                <w:szCs w:val="20"/>
              </w:rPr>
            </w:pPr>
            <w:r w:rsidRPr="00E2688A">
              <w:rPr>
                <w:color w:val="000000"/>
                <w:sz w:val="20"/>
                <w:szCs w:val="20"/>
              </w:rPr>
              <w:t>21,8</w:t>
            </w:r>
          </w:p>
        </w:tc>
        <w:tc>
          <w:tcPr>
            <w:tcW w:w="462" w:type="pct"/>
            <w:tcBorders>
              <w:top w:val="nil"/>
              <w:left w:val="nil"/>
              <w:bottom w:val="single" w:sz="4" w:space="0" w:color="auto"/>
              <w:right w:val="single" w:sz="4" w:space="0" w:color="auto"/>
            </w:tcBorders>
            <w:shd w:val="clear" w:color="auto" w:fill="auto"/>
            <w:noWrap/>
            <w:vAlign w:val="center"/>
          </w:tcPr>
          <w:p w14:paraId="69D28F89" w14:textId="77777777" w:rsidR="0059683A" w:rsidRPr="00E2688A" w:rsidRDefault="0059683A" w:rsidP="0059683A">
            <w:pPr>
              <w:jc w:val="center"/>
              <w:rPr>
                <w:color w:val="000000"/>
                <w:sz w:val="20"/>
                <w:szCs w:val="20"/>
              </w:rPr>
            </w:pPr>
            <w:r w:rsidRPr="00E2688A">
              <w:rPr>
                <w:color w:val="000000"/>
                <w:sz w:val="20"/>
                <w:szCs w:val="20"/>
              </w:rPr>
              <w:t>21,8</w:t>
            </w:r>
          </w:p>
        </w:tc>
        <w:tc>
          <w:tcPr>
            <w:tcW w:w="462" w:type="pct"/>
            <w:tcBorders>
              <w:top w:val="nil"/>
              <w:left w:val="nil"/>
              <w:bottom w:val="single" w:sz="4" w:space="0" w:color="auto"/>
              <w:right w:val="single" w:sz="4" w:space="0" w:color="auto"/>
            </w:tcBorders>
            <w:shd w:val="clear" w:color="auto" w:fill="auto"/>
            <w:noWrap/>
            <w:vAlign w:val="center"/>
          </w:tcPr>
          <w:p w14:paraId="4DD95BCD" w14:textId="77777777" w:rsidR="0059683A" w:rsidRPr="00E2688A" w:rsidRDefault="0059683A" w:rsidP="0059683A">
            <w:pPr>
              <w:jc w:val="center"/>
              <w:rPr>
                <w:color w:val="000000"/>
                <w:sz w:val="20"/>
                <w:szCs w:val="20"/>
              </w:rPr>
            </w:pPr>
            <w:r w:rsidRPr="00E2688A">
              <w:rPr>
                <w:color w:val="000000"/>
                <w:sz w:val="20"/>
                <w:szCs w:val="20"/>
              </w:rPr>
              <w:t>21,8</w:t>
            </w:r>
          </w:p>
        </w:tc>
        <w:tc>
          <w:tcPr>
            <w:tcW w:w="462" w:type="pct"/>
            <w:tcBorders>
              <w:top w:val="nil"/>
              <w:left w:val="nil"/>
              <w:bottom w:val="single" w:sz="4" w:space="0" w:color="auto"/>
              <w:right w:val="single" w:sz="4" w:space="0" w:color="auto"/>
            </w:tcBorders>
            <w:shd w:val="clear" w:color="auto" w:fill="auto"/>
            <w:noWrap/>
            <w:vAlign w:val="center"/>
          </w:tcPr>
          <w:p w14:paraId="26A3A9EE" w14:textId="77777777" w:rsidR="0059683A" w:rsidRPr="00E2688A" w:rsidRDefault="0059683A" w:rsidP="0059683A">
            <w:pPr>
              <w:jc w:val="center"/>
              <w:rPr>
                <w:color w:val="000000"/>
                <w:sz w:val="20"/>
                <w:szCs w:val="20"/>
              </w:rPr>
            </w:pPr>
            <w:r w:rsidRPr="00E2688A">
              <w:rPr>
                <w:color w:val="000000"/>
                <w:sz w:val="20"/>
                <w:szCs w:val="20"/>
              </w:rPr>
              <w:t>21,8</w:t>
            </w:r>
          </w:p>
        </w:tc>
        <w:tc>
          <w:tcPr>
            <w:tcW w:w="462" w:type="pct"/>
            <w:tcBorders>
              <w:top w:val="nil"/>
              <w:left w:val="nil"/>
              <w:bottom w:val="single" w:sz="4" w:space="0" w:color="auto"/>
              <w:right w:val="single" w:sz="4" w:space="0" w:color="auto"/>
            </w:tcBorders>
            <w:shd w:val="clear" w:color="auto" w:fill="auto"/>
            <w:noWrap/>
            <w:vAlign w:val="center"/>
          </w:tcPr>
          <w:p w14:paraId="6FBADCDC" w14:textId="77777777" w:rsidR="0059683A" w:rsidRPr="00E2688A" w:rsidRDefault="0059683A" w:rsidP="0059683A">
            <w:pPr>
              <w:jc w:val="center"/>
              <w:rPr>
                <w:color w:val="000000"/>
                <w:sz w:val="20"/>
                <w:szCs w:val="20"/>
              </w:rPr>
            </w:pPr>
            <w:r w:rsidRPr="00E2688A">
              <w:rPr>
                <w:color w:val="000000"/>
                <w:sz w:val="20"/>
                <w:szCs w:val="20"/>
              </w:rPr>
              <w:t>21,8</w:t>
            </w:r>
          </w:p>
        </w:tc>
        <w:tc>
          <w:tcPr>
            <w:tcW w:w="462" w:type="pct"/>
            <w:tcBorders>
              <w:top w:val="nil"/>
              <w:left w:val="nil"/>
              <w:bottom w:val="single" w:sz="4" w:space="0" w:color="auto"/>
              <w:right w:val="single" w:sz="4" w:space="0" w:color="auto"/>
            </w:tcBorders>
            <w:shd w:val="clear" w:color="auto" w:fill="auto"/>
            <w:noWrap/>
            <w:vAlign w:val="center"/>
          </w:tcPr>
          <w:p w14:paraId="6EB7D61C" w14:textId="77777777" w:rsidR="0059683A" w:rsidRPr="00E2688A" w:rsidRDefault="0059683A" w:rsidP="0059683A">
            <w:pPr>
              <w:jc w:val="center"/>
              <w:rPr>
                <w:color w:val="000000"/>
                <w:sz w:val="20"/>
                <w:szCs w:val="20"/>
              </w:rPr>
            </w:pPr>
            <w:r w:rsidRPr="00E2688A">
              <w:rPr>
                <w:color w:val="000000"/>
                <w:sz w:val="20"/>
                <w:szCs w:val="20"/>
              </w:rPr>
              <w:t>21,8</w:t>
            </w:r>
          </w:p>
        </w:tc>
        <w:tc>
          <w:tcPr>
            <w:tcW w:w="465" w:type="pct"/>
            <w:tcBorders>
              <w:top w:val="nil"/>
              <w:left w:val="nil"/>
              <w:bottom w:val="single" w:sz="4" w:space="0" w:color="auto"/>
              <w:right w:val="single" w:sz="4" w:space="0" w:color="auto"/>
            </w:tcBorders>
            <w:shd w:val="clear" w:color="auto" w:fill="auto"/>
            <w:noWrap/>
            <w:vAlign w:val="center"/>
          </w:tcPr>
          <w:p w14:paraId="1D9DE97C" w14:textId="77777777" w:rsidR="0059683A" w:rsidRPr="00E2688A" w:rsidRDefault="0059683A" w:rsidP="0059683A">
            <w:pPr>
              <w:jc w:val="center"/>
              <w:rPr>
                <w:color w:val="000000"/>
                <w:sz w:val="20"/>
                <w:szCs w:val="20"/>
              </w:rPr>
            </w:pPr>
            <w:r w:rsidRPr="00E2688A">
              <w:rPr>
                <w:color w:val="000000"/>
                <w:sz w:val="20"/>
                <w:szCs w:val="20"/>
              </w:rPr>
              <w:t>21,8</w:t>
            </w:r>
          </w:p>
        </w:tc>
      </w:tr>
      <w:tr w:rsidR="0059683A" w:rsidRPr="00E2688A" w14:paraId="4B72D10B" w14:textId="77777777" w:rsidTr="00DF1646">
        <w:trPr>
          <w:trHeight w:val="283"/>
        </w:trPr>
        <w:tc>
          <w:tcPr>
            <w:tcW w:w="1301" w:type="pct"/>
            <w:tcBorders>
              <w:top w:val="nil"/>
              <w:left w:val="single" w:sz="4" w:space="0" w:color="auto"/>
              <w:bottom w:val="single" w:sz="4" w:space="0" w:color="auto"/>
              <w:right w:val="single" w:sz="4" w:space="0" w:color="auto"/>
            </w:tcBorders>
            <w:shd w:val="clear" w:color="auto" w:fill="auto"/>
            <w:vAlign w:val="center"/>
            <w:hideMark/>
          </w:tcPr>
          <w:p w14:paraId="47A1FA2E" w14:textId="77777777" w:rsidR="0059683A" w:rsidRPr="00E2688A" w:rsidRDefault="0059683A" w:rsidP="0059683A">
            <w:pPr>
              <w:jc w:val="center"/>
              <w:rPr>
                <w:color w:val="000000"/>
                <w:sz w:val="20"/>
                <w:szCs w:val="20"/>
              </w:rPr>
            </w:pPr>
            <w:r w:rsidRPr="00E2688A">
              <w:rPr>
                <w:color w:val="000000"/>
                <w:sz w:val="20"/>
                <w:szCs w:val="20"/>
              </w:rPr>
              <w:t>Котельная ООО «Энергия»</w:t>
            </w:r>
          </w:p>
        </w:tc>
        <w:tc>
          <w:tcPr>
            <w:tcW w:w="462" w:type="pct"/>
            <w:tcBorders>
              <w:top w:val="nil"/>
              <w:left w:val="nil"/>
              <w:bottom w:val="single" w:sz="4" w:space="0" w:color="auto"/>
              <w:right w:val="single" w:sz="4" w:space="0" w:color="auto"/>
            </w:tcBorders>
            <w:shd w:val="clear" w:color="auto" w:fill="auto"/>
            <w:noWrap/>
            <w:vAlign w:val="center"/>
            <w:hideMark/>
          </w:tcPr>
          <w:p w14:paraId="2C0784B6" w14:textId="77777777" w:rsidR="0059683A" w:rsidRPr="00E2688A" w:rsidRDefault="0059683A" w:rsidP="0059683A">
            <w:pPr>
              <w:jc w:val="center"/>
              <w:rPr>
                <w:color w:val="000000"/>
                <w:sz w:val="20"/>
                <w:szCs w:val="20"/>
              </w:rPr>
            </w:pPr>
            <w:r w:rsidRPr="00E2688A">
              <w:rPr>
                <w:color w:val="000000"/>
                <w:sz w:val="20"/>
                <w:szCs w:val="20"/>
              </w:rPr>
              <w:t>50,4</w:t>
            </w:r>
          </w:p>
        </w:tc>
        <w:tc>
          <w:tcPr>
            <w:tcW w:w="462" w:type="pct"/>
            <w:tcBorders>
              <w:top w:val="nil"/>
              <w:left w:val="nil"/>
              <w:bottom w:val="single" w:sz="4" w:space="0" w:color="auto"/>
              <w:right w:val="single" w:sz="4" w:space="0" w:color="auto"/>
            </w:tcBorders>
            <w:shd w:val="clear" w:color="auto" w:fill="auto"/>
            <w:noWrap/>
            <w:vAlign w:val="center"/>
            <w:hideMark/>
          </w:tcPr>
          <w:p w14:paraId="377B1754" w14:textId="77777777" w:rsidR="0059683A" w:rsidRPr="00E2688A" w:rsidRDefault="0059683A" w:rsidP="0059683A">
            <w:pPr>
              <w:jc w:val="center"/>
              <w:rPr>
                <w:color w:val="000000"/>
                <w:sz w:val="20"/>
                <w:szCs w:val="20"/>
              </w:rPr>
            </w:pPr>
            <w:r w:rsidRPr="00E2688A">
              <w:rPr>
                <w:color w:val="000000"/>
                <w:sz w:val="20"/>
                <w:szCs w:val="20"/>
              </w:rPr>
              <w:t>85,2</w:t>
            </w:r>
          </w:p>
        </w:tc>
        <w:tc>
          <w:tcPr>
            <w:tcW w:w="462" w:type="pct"/>
            <w:tcBorders>
              <w:top w:val="nil"/>
              <w:left w:val="nil"/>
              <w:bottom w:val="single" w:sz="4" w:space="0" w:color="auto"/>
              <w:right w:val="single" w:sz="4" w:space="0" w:color="auto"/>
            </w:tcBorders>
            <w:shd w:val="clear" w:color="auto" w:fill="auto"/>
            <w:noWrap/>
            <w:vAlign w:val="center"/>
            <w:hideMark/>
          </w:tcPr>
          <w:p w14:paraId="083AC9DC" w14:textId="77777777" w:rsidR="0059683A" w:rsidRPr="00E2688A" w:rsidRDefault="0059683A" w:rsidP="0059683A">
            <w:pPr>
              <w:jc w:val="center"/>
              <w:rPr>
                <w:color w:val="000000"/>
                <w:sz w:val="20"/>
                <w:szCs w:val="20"/>
              </w:rPr>
            </w:pPr>
            <w:r w:rsidRPr="00E2688A">
              <w:rPr>
                <w:color w:val="000000"/>
                <w:sz w:val="20"/>
                <w:szCs w:val="20"/>
              </w:rPr>
              <w:t>85,2</w:t>
            </w:r>
          </w:p>
        </w:tc>
        <w:tc>
          <w:tcPr>
            <w:tcW w:w="462" w:type="pct"/>
            <w:tcBorders>
              <w:top w:val="nil"/>
              <w:left w:val="nil"/>
              <w:bottom w:val="single" w:sz="4" w:space="0" w:color="auto"/>
              <w:right w:val="single" w:sz="4" w:space="0" w:color="auto"/>
            </w:tcBorders>
            <w:shd w:val="clear" w:color="auto" w:fill="auto"/>
            <w:noWrap/>
            <w:vAlign w:val="center"/>
            <w:hideMark/>
          </w:tcPr>
          <w:p w14:paraId="525EB651" w14:textId="77777777" w:rsidR="0059683A" w:rsidRPr="00E2688A" w:rsidRDefault="0059683A" w:rsidP="0059683A">
            <w:pPr>
              <w:jc w:val="center"/>
              <w:rPr>
                <w:color w:val="000000"/>
                <w:sz w:val="20"/>
                <w:szCs w:val="20"/>
              </w:rPr>
            </w:pPr>
            <w:r w:rsidRPr="00E2688A">
              <w:rPr>
                <w:color w:val="000000"/>
                <w:sz w:val="20"/>
                <w:szCs w:val="20"/>
              </w:rPr>
              <w:t>85,2</w:t>
            </w:r>
          </w:p>
        </w:tc>
        <w:tc>
          <w:tcPr>
            <w:tcW w:w="462" w:type="pct"/>
            <w:tcBorders>
              <w:top w:val="nil"/>
              <w:left w:val="nil"/>
              <w:bottom w:val="single" w:sz="4" w:space="0" w:color="auto"/>
              <w:right w:val="single" w:sz="4" w:space="0" w:color="auto"/>
            </w:tcBorders>
            <w:shd w:val="clear" w:color="auto" w:fill="auto"/>
            <w:noWrap/>
            <w:vAlign w:val="center"/>
            <w:hideMark/>
          </w:tcPr>
          <w:p w14:paraId="16852083" w14:textId="77777777" w:rsidR="0059683A" w:rsidRPr="00E2688A" w:rsidRDefault="0059683A" w:rsidP="0059683A">
            <w:pPr>
              <w:jc w:val="center"/>
              <w:rPr>
                <w:color w:val="000000"/>
                <w:sz w:val="20"/>
                <w:szCs w:val="20"/>
              </w:rPr>
            </w:pPr>
            <w:r w:rsidRPr="00E2688A">
              <w:rPr>
                <w:color w:val="000000"/>
                <w:sz w:val="20"/>
                <w:szCs w:val="20"/>
              </w:rPr>
              <w:t>85,2</w:t>
            </w:r>
          </w:p>
        </w:tc>
        <w:tc>
          <w:tcPr>
            <w:tcW w:w="462" w:type="pct"/>
            <w:tcBorders>
              <w:top w:val="nil"/>
              <w:left w:val="nil"/>
              <w:bottom w:val="single" w:sz="4" w:space="0" w:color="auto"/>
              <w:right w:val="single" w:sz="4" w:space="0" w:color="auto"/>
            </w:tcBorders>
            <w:shd w:val="clear" w:color="auto" w:fill="auto"/>
            <w:noWrap/>
            <w:vAlign w:val="center"/>
            <w:hideMark/>
          </w:tcPr>
          <w:p w14:paraId="0C3D0853" w14:textId="77777777" w:rsidR="0059683A" w:rsidRPr="00E2688A" w:rsidRDefault="0059683A" w:rsidP="0059683A">
            <w:pPr>
              <w:jc w:val="center"/>
              <w:rPr>
                <w:color w:val="000000"/>
                <w:sz w:val="20"/>
                <w:szCs w:val="20"/>
              </w:rPr>
            </w:pPr>
            <w:r w:rsidRPr="00E2688A">
              <w:rPr>
                <w:color w:val="000000"/>
                <w:sz w:val="20"/>
                <w:szCs w:val="20"/>
              </w:rPr>
              <w:t>85,2</w:t>
            </w:r>
          </w:p>
        </w:tc>
        <w:tc>
          <w:tcPr>
            <w:tcW w:w="462" w:type="pct"/>
            <w:tcBorders>
              <w:top w:val="nil"/>
              <w:left w:val="nil"/>
              <w:bottom w:val="single" w:sz="4" w:space="0" w:color="auto"/>
              <w:right w:val="single" w:sz="4" w:space="0" w:color="auto"/>
            </w:tcBorders>
            <w:shd w:val="clear" w:color="auto" w:fill="auto"/>
            <w:noWrap/>
            <w:vAlign w:val="center"/>
            <w:hideMark/>
          </w:tcPr>
          <w:p w14:paraId="1C751D9D" w14:textId="77777777" w:rsidR="0059683A" w:rsidRPr="00E2688A" w:rsidRDefault="0059683A" w:rsidP="0059683A">
            <w:pPr>
              <w:jc w:val="center"/>
              <w:rPr>
                <w:color w:val="000000"/>
                <w:sz w:val="20"/>
                <w:szCs w:val="20"/>
              </w:rPr>
            </w:pPr>
            <w:r w:rsidRPr="00E2688A">
              <w:rPr>
                <w:color w:val="000000"/>
                <w:sz w:val="20"/>
                <w:szCs w:val="20"/>
              </w:rPr>
              <w:t>85,2</w:t>
            </w:r>
          </w:p>
        </w:tc>
        <w:tc>
          <w:tcPr>
            <w:tcW w:w="465" w:type="pct"/>
            <w:tcBorders>
              <w:top w:val="nil"/>
              <w:left w:val="nil"/>
              <w:bottom w:val="single" w:sz="4" w:space="0" w:color="auto"/>
              <w:right w:val="single" w:sz="4" w:space="0" w:color="auto"/>
            </w:tcBorders>
            <w:shd w:val="clear" w:color="auto" w:fill="auto"/>
            <w:noWrap/>
            <w:vAlign w:val="center"/>
            <w:hideMark/>
          </w:tcPr>
          <w:p w14:paraId="53FDD21F" w14:textId="77777777" w:rsidR="0059683A" w:rsidRPr="00E2688A" w:rsidRDefault="0059683A" w:rsidP="0059683A">
            <w:pPr>
              <w:jc w:val="center"/>
              <w:rPr>
                <w:color w:val="000000"/>
                <w:sz w:val="20"/>
                <w:szCs w:val="20"/>
              </w:rPr>
            </w:pPr>
            <w:r w:rsidRPr="00E2688A">
              <w:rPr>
                <w:color w:val="000000"/>
                <w:sz w:val="20"/>
                <w:szCs w:val="20"/>
              </w:rPr>
              <w:t>85,2</w:t>
            </w:r>
          </w:p>
        </w:tc>
      </w:tr>
      <w:tr w:rsidR="0059683A" w:rsidRPr="00E2688A" w14:paraId="06FA7CB4" w14:textId="77777777" w:rsidTr="00DF1646">
        <w:trPr>
          <w:trHeight w:val="283"/>
        </w:trPr>
        <w:tc>
          <w:tcPr>
            <w:tcW w:w="5000" w:type="pct"/>
            <w:gridSpan w:val="9"/>
            <w:tcBorders>
              <w:top w:val="nil"/>
              <w:left w:val="single" w:sz="4" w:space="0" w:color="auto"/>
              <w:bottom w:val="single" w:sz="4" w:space="0" w:color="auto"/>
              <w:right w:val="single" w:sz="4" w:space="0" w:color="auto"/>
            </w:tcBorders>
            <w:shd w:val="clear" w:color="auto" w:fill="auto"/>
            <w:vAlign w:val="center"/>
          </w:tcPr>
          <w:p w14:paraId="0ECA6E69" w14:textId="77777777" w:rsidR="0059683A" w:rsidRPr="00E2688A" w:rsidRDefault="0059683A" w:rsidP="0059683A">
            <w:pPr>
              <w:jc w:val="center"/>
              <w:rPr>
                <w:color w:val="000000"/>
                <w:sz w:val="20"/>
                <w:szCs w:val="20"/>
              </w:rPr>
            </w:pPr>
            <w:r w:rsidRPr="00E2688A">
              <w:rPr>
                <w:color w:val="000000"/>
                <w:sz w:val="20"/>
                <w:szCs w:val="20"/>
              </w:rPr>
              <w:t>Новые источники</w:t>
            </w:r>
          </w:p>
        </w:tc>
      </w:tr>
      <w:tr w:rsidR="0059683A" w:rsidRPr="00E2688A" w14:paraId="1E3DAAAF" w14:textId="77777777" w:rsidTr="00DF1646">
        <w:trPr>
          <w:trHeight w:val="283"/>
        </w:trPr>
        <w:tc>
          <w:tcPr>
            <w:tcW w:w="1301" w:type="pct"/>
            <w:tcBorders>
              <w:top w:val="nil"/>
              <w:left w:val="single" w:sz="4" w:space="0" w:color="auto"/>
              <w:bottom w:val="single" w:sz="4" w:space="0" w:color="auto"/>
              <w:right w:val="single" w:sz="4" w:space="0" w:color="auto"/>
            </w:tcBorders>
            <w:shd w:val="clear" w:color="auto" w:fill="auto"/>
            <w:noWrap/>
            <w:vAlign w:val="center"/>
            <w:hideMark/>
          </w:tcPr>
          <w:p w14:paraId="528EAE9A" w14:textId="77777777" w:rsidR="0059683A" w:rsidRPr="00E2688A" w:rsidRDefault="0059683A" w:rsidP="0059683A">
            <w:pPr>
              <w:jc w:val="center"/>
              <w:rPr>
                <w:color w:val="000000"/>
                <w:sz w:val="20"/>
                <w:szCs w:val="20"/>
              </w:rPr>
            </w:pPr>
            <w:r w:rsidRPr="00E2688A">
              <w:rPr>
                <w:color w:val="000000"/>
                <w:sz w:val="20"/>
                <w:szCs w:val="20"/>
              </w:rPr>
              <w:t>Котельная №1</w:t>
            </w:r>
          </w:p>
        </w:tc>
        <w:tc>
          <w:tcPr>
            <w:tcW w:w="462" w:type="pct"/>
            <w:tcBorders>
              <w:top w:val="nil"/>
              <w:left w:val="nil"/>
              <w:bottom w:val="single" w:sz="4" w:space="0" w:color="auto"/>
              <w:right w:val="single" w:sz="4" w:space="0" w:color="auto"/>
            </w:tcBorders>
            <w:shd w:val="clear" w:color="auto" w:fill="auto"/>
            <w:noWrap/>
            <w:vAlign w:val="center"/>
            <w:hideMark/>
          </w:tcPr>
          <w:p w14:paraId="46CD200A" w14:textId="77777777" w:rsidR="0059683A" w:rsidRPr="00E2688A" w:rsidRDefault="0059683A" w:rsidP="0059683A">
            <w:pPr>
              <w:jc w:val="center"/>
              <w:rPr>
                <w:color w:val="000000"/>
                <w:sz w:val="20"/>
                <w:szCs w:val="20"/>
              </w:rPr>
            </w:pPr>
            <w:r w:rsidRPr="00E2688A">
              <w:rPr>
                <w:color w:val="000000"/>
                <w:sz w:val="20"/>
                <w:szCs w:val="20"/>
              </w:rPr>
              <w:t>4,4</w:t>
            </w:r>
          </w:p>
        </w:tc>
        <w:tc>
          <w:tcPr>
            <w:tcW w:w="462" w:type="pct"/>
            <w:tcBorders>
              <w:top w:val="nil"/>
              <w:left w:val="nil"/>
              <w:bottom w:val="single" w:sz="4" w:space="0" w:color="auto"/>
              <w:right w:val="single" w:sz="4" w:space="0" w:color="auto"/>
            </w:tcBorders>
            <w:shd w:val="clear" w:color="auto" w:fill="auto"/>
            <w:noWrap/>
            <w:vAlign w:val="center"/>
            <w:hideMark/>
          </w:tcPr>
          <w:p w14:paraId="4652EE28" w14:textId="77777777" w:rsidR="0059683A" w:rsidRPr="00E2688A" w:rsidRDefault="0059683A" w:rsidP="0059683A">
            <w:pPr>
              <w:jc w:val="center"/>
              <w:rPr>
                <w:color w:val="000000"/>
                <w:sz w:val="20"/>
                <w:szCs w:val="20"/>
              </w:rPr>
            </w:pPr>
            <w:r w:rsidRPr="00E2688A">
              <w:rPr>
                <w:color w:val="000000"/>
                <w:sz w:val="20"/>
                <w:szCs w:val="20"/>
              </w:rPr>
              <w:t>8,9</w:t>
            </w:r>
          </w:p>
        </w:tc>
        <w:tc>
          <w:tcPr>
            <w:tcW w:w="462" w:type="pct"/>
            <w:tcBorders>
              <w:top w:val="nil"/>
              <w:left w:val="nil"/>
              <w:bottom w:val="single" w:sz="4" w:space="0" w:color="auto"/>
              <w:right w:val="single" w:sz="4" w:space="0" w:color="auto"/>
            </w:tcBorders>
            <w:shd w:val="clear" w:color="auto" w:fill="auto"/>
            <w:noWrap/>
            <w:vAlign w:val="center"/>
            <w:hideMark/>
          </w:tcPr>
          <w:p w14:paraId="76875C27" w14:textId="77777777" w:rsidR="0059683A" w:rsidRPr="00E2688A" w:rsidRDefault="0059683A" w:rsidP="0059683A">
            <w:pPr>
              <w:jc w:val="center"/>
              <w:rPr>
                <w:color w:val="000000"/>
                <w:sz w:val="20"/>
                <w:szCs w:val="20"/>
              </w:rPr>
            </w:pPr>
            <w:r w:rsidRPr="00E2688A">
              <w:rPr>
                <w:color w:val="000000"/>
                <w:sz w:val="20"/>
                <w:szCs w:val="20"/>
              </w:rPr>
              <w:t>13,3</w:t>
            </w:r>
          </w:p>
        </w:tc>
        <w:tc>
          <w:tcPr>
            <w:tcW w:w="462" w:type="pct"/>
            <w:tcBorders>
              <w:top w:val="nil"/>
              <w:left w:val="nil"/>
              <w:bottom w:val="single" w:sz="4" w:space="0" w:color="auto"/>
              <w:right w:val="single" w:sz="4" w:space="0" w:color="auto"/>
            </w:tcBorders>
            <w:shd w:val="clear" w:color="auto" w:fill="auto"/>
            <w:noWrap/>
            <w:vAlign w:val="center"/>
            <w:hideMark/>
          </w:tcPr>
          <w:p w14:paraId="41E74C63" w14:textId="77777777" w:rsidR="0059683A" w:rsidRPr="00E2688A" w:rsidRDefault="0059683A" w:rsidP="0059683A">
            <w:pPr>
              <w:jc w:val="center"/>
              <w:rPr>
                <w:color w:val="000000"/>
                <w:sz w:val="20"/>
                <w:szCs w:val="20"/>
              </w:rPr>
            </w:pPr>
            <w:r w:rsidRPr="00E2688A">
              <w:rPr>
                <w:color w:val="000000"/>
                <w:sz w:val="20"/>
                <w:szCs w:val="20"/>
              </w:rPr>
              <w:t>17,8</w:t>
            </w:r>
          </w:p>
        </w:tc>
        <w:tc>
          <w:tcPr>
            <w:tcW w:w="462" w:type="pct"/>
            <w:tcBorders>
              <w:top w:val="nil"/>
              <w:left w:val="nil"/>
              <w:bottom w:val="single" w:sz="4" w:space="0" w:color="auto"/>
              <w:right w:val="single" w:sz="4" w:space="0" w:color="auto"/>
            </w:tcBorders>
            <w:shd w:val="clear" w:color="auto" w:fill="auto"/>
            <w:noWrap/>
            <w:vAlign w:val="center"/>
            <w:hideMark/>
          </w:tcPr>
          <w:p w14:paraId="616A547E" w14:textId="77777777" w:rsidR="0059683A" w:rsidRPr="00E2688A" w:rsidRDefault="0059683A" w:rsidP="0059683A">
            <w:pPr>
              <w:jc w:val="center"/>
              <w:rPr>
                <w:color w:val="000000"/>
                <w:sz w:val="20"/>
                <w:szCs w:val="20"/>
              </w:rPr>
            </w:pPr>
            <w:r w:rsidRPr="00E2688A">
              <w:rPr>
                <w:color w:val="000000"/>
                <w:sz w:val="20"/>
                <w:szCs w:val="20"/>
              </w:rPr>
              <w:t>22,2</w:t>
            </w:r>
          </w:p>
        </w:tc>
        <w:tc>
          <w:tcPr>
            <w:tcW w:w="462" w:type="pct"/>
            <w:tcBorders>
              <w:top w:val="nil"/>
              <w:left w:val="nil"/>
              <w:bottom w:val="single" w:sz="4" w:space="0" w:color="auto"/>
              <w:right w:val="single" w:sz="4" w:space="0" w:color="auto"/>
            </w:tcBorders>
            <w:shd w:val="clear" w:color="auto" w:fill="auto"/>
            <w:noWrap/>
            <w:vAlign w:val="center"/>
            <w:hideMark/>
          </w:tcPr>
          <w:p w14:paraId="47386082" w14:textId="77777777" w:rsidR="0059683A" w:rsidRPr="00E2688A" w:rsidRDefault="0059683A" w:rsidP="0059683A">
            <w:pPr>
              <w:jc w:val="center"/>
              <w:rPr>
                <w:color w:val="000000"/>
                <w:sz w:val="20"/>
                <w:szCs w:val="20"/>
              </w:rPr>
            </w:pPr>
            <w:r w:rsidRPr="00E2688A">
              <w:rPr>
                <w:color w:val="000000"/>
                <w:sz w:val="20"/>
                <w:szCs w:val="20"/>
              </w:rPr>
              <w:t>22,2</w:t>
            </w:r>
          </w:p>
        </w:tc>
        <w:tc>
          <w:tcPr>
            <w:tcW w:w="462" w:type="pct"/>
            <w:tcBorders>
              <w:top w:val="nil"/>
              <w:left w:val="nil"/>
              <w:bottom w:val="single" w:sz="4" w:space="0" w:color="auto"/>
              <w:right w:val="single" w:sz="4" w:space="0" w:color="auto"/>
            </w:tcBorders>
            <w:shd w:val="clear" w:color="auto" w:fill="auto"/>
            <w:noWrap/>
            <w:vAlign w:val="center"/>
            <w:hideMark/>
          </w:tcPr>
          <w:p w14:paraId="58DB22EF" w14:textId="77777777" w:rsidR="0059683A" w:rsidRPr="00E2688A" w:rsidRDefault="0059683A" w:rsidP="0059683A">
            <w:pPr>
              <w:jc w:val="center"/>
              <w:rPr>
                <w:color w:val="000000"/>
                <w:sz w:val="20"/>
                <w:szCs w:val="20"/>
              </w:rPr>
            </w:pPr>
            <w:r w:rsidRPr="00E2688A">
              <w:rPr>
                <w:color w:val="000000"/>
                <w:sz w:val="20"/>
                <w:szCs w:val="20"/>
              </w:rPr>
              <w:t>22,2</w:t>
            </w:r>
          </w:p>
        </w:tc>
        <w:tc>
          <w:tcPr>
            <w:tcW w:w="465" w:type="pct"/>
            <w:tcBorders>
              <w:top w:val="nil"/>
              <w:left w:val="nil"/>
              <w:bottom w:val="single" w:sz="4" w:space="0" w:color="auto"/>
              <w:right w:val="single" w:sz="4" w:space="0" w:color="auto"/>
            </w:tcBorders>
            <w:shd w:val="clear" w:color="auto" w:fill="auto"/>
            <w:noWrap/>
            <w:vAlign w:val="center"/>
            <w:hideMark/>
          </w:tcPr>
          <w:p w14:paraId="69D7FE24" w14:textId="77777777" w:rsidR="0059683A" w:rsidRPr="00E2688A" w:rsidRDefault="0059683A" w:rsidP="0059683A">
            <w:pPr>
              <w:jc w:val="center"/>
              <w:rPr>
                <w:color w:val="000000"/>
                <w:sz w:val="20"/>
                <w:szCs w:val="20"/>
              </w:rPr>
            </w:pPr>
            <w:r w:rsidRPr="00E2688A">
              <w:rPr>
                <w:color w:val="000000"/>
                <w:sz w:val="20"/>
                <w:szCs w:val="20"/>
              </w:rPr>
              <w:t>22,2</w:t>
            </w:r>
          </w:p>
        </w:tc>
      </w:tr>
      <w:tr w:rsidR="0059683A" w:rsidRPr="00E2688A" w14:paraId="3EA91B78" w14:textId="77777777" w:rsidTr="00DF1646">
        <w:trPr>
          <w:trHeight w:val="283"/>
        </w:trPr>
        <w:tc>
          <w:tcPr>
            <w:tcW w:w="1301" w:type="pct"/>
            <w:tcBorders>
              <w:top w:val="nil"/>
              <w:left w:val="single" w:sz="4" w:space="0" w:color="auto"/>
              <w:bottom w:val="single" w:sz="4" w:space="0" w:color="auto"/>
              <w:right w:val="single" w:sz="4" w:space="0" w:color="auto"/>
            </w:tcBorders>
            <w:shd w:val="clear" w:color="auto" w:fill="auto"/>
            <w:noWrap/>
            <w:vAlign w:val="center"/>
            <w:hideMark/>
          </w:tcPr>
          <w:p w14:paraId="3EC9BBDD" w14:textId="77777777" w:rsidR="0059683A" w:rsidRPr="00E2688A" w:rsidRDefault="0059683A" w:rsidP="0059683A">
            <w:pPr>
              <w:jc w:val="center"/>
              <w:rPr>
                <w:color w:val="000000"/>
                <w:sz w:val="20"/>
                <w:szCs w:val="20"/>
              </w:rPr>
            </w:pPr>
            <w:r w:rsidRPr="00E2688A">
              <w:rPr>
                <w:color w:val="000000"/>
                <w:sz w:val="20"/>
                <w:szCs w:val="20"/>
              </w:rPr>
              <w:t>Котельная №2</w:t>
            </w:r>
          </w:p>
        </w:tc>
        <w:tc>
          <w:tcPr>
            <w:tcW w:w="462" w:type="pct"/>
            <w:tcBorders>
              <w:top w:val="nil"/>
              <w:left w:val="nil"/>
              <w:bottom w:val="single" w:sz="4" w:space="0" w:color="auto"/>
              <w:right w:val="single" w:sz="4" w:space="0" w:color="auto"/>
            </w:tcBorders>
            <w:shd w:val="clear" w:color="auto" w:fill="auto"/>
            <w:noWrap/>
            <w:vAlign w:val="center"/>
            <w:hideMark/>
          </w:tcPr>
          <w:p w14:paraId="5C38E147" w14:textId="77777777" w:rsidR="0059683A" w:rsidRPr="00E2688A" w:rsidRDefault="0059683A" w:rsidP="0059683A">
            <w:pPr>
              <w:jc w:val="center"/>
              <w:rPr>
                <w:color w:val="000000"/>
                <w:sz w:val="20"/>
                <w:szCs w:val="20"/>
              </w:rPr>
            </w:pPr>
            <w:r w:rsidRPr="00E2688A">
              <w:rPr>
                <w:color w:val="000000"/>
                <w:sz w:val="20"/>
                <w:szCs w:val="20"/>
              </w:rPr>
              <w:t>11,4</w:t>
            </w:r>
          </w:p>
        </w:tc>
        <w:tc>
          <w:tcPr>
            <w:tcW w:w="462" w:type="pct"/>
            <w:tcBorders>
              <w:top w:val="nil"/>
              <w:left w:val="nil"/>
              <w:bottom w:val="single" w:sz="4" w:space="0" w:color="auto"/>
              <w:right w:val="single" w:sz="4" w:space="0" w:color="auto"/>
            </w:tcBorders>
            <w:shd w:val="clear" w:color="auto" w:fill="auto"/>
            <w:noWrap/>
            <w:vAlign w:val="center"/>
            <w:hideMark/>
          </w:tcPr>
          <w:p w14:paraId="0D275263" w14:textId="77777777" w:rsidR="0059683A" w:rsidRPr="00E2688A" w:rsidRDefault="0059683A" w:rsidP="0059683A">
            <w:pPr>
              <w:jc w:val="center"/>
              <w:rPr>
                <w:color w:val="000000"/>
                <w:sz w:val="20"/>
                <w:szCs w:val="20"/>
              </w:rPr>
            </w:pPr>
            <w:r w:rsidRPr="00E2688A">
              <w:rPr>
                <w:color w:val="000000"/>
                <w:sz w:val="20"/>
                <w:szCs w:val="20"/>
              </w:rPr>
              <w:t>22,8</w:t>
            </w:r>
          </w:p>
        </w:tc>
        <w:tc>
          <w:tcPr>
            <w:tcW w:w="462" w:type="pct"/>
            <w:tcBorders>
              <w:top w:val="nil"/>
              <w:left w:val="nil"/>
              <w:bottom w:val="single" w:sz="4" w:space="0" w:color="auto"/>
              <w:right w:val="single" w:sz="4" w:space="0" w:color="auto"/>
            </w:tcBorders>
            <w:shd w:val="clear" w:color="auto" w:fill="auto"/>
            <w:noWrap/>
            <w:vAlign w:val="center"/>
            <w:hideMark/>
          </w:tcPr>
          <w:p w14:paraId="38906187" w14:textId="77777777" w:rsidR="0059683A" w:rsidRPr="00E2688A" w:rsidRDefault="0059683A" w:rsidP="0059683A">
            <w:pPr>
              <w:jc w:val="center"/>
              <w:rPr>
                <w:color w:val="000000"/>
                <w:sz w:val="20"/>
                <w:szCs w:val="20"/>
              </w:rPr>
            </w:pPr>
            <w:r w:rsidRPr="00E2688A">
              <w:rPr>
                <w:color w:val="000000"/>
                <w:sz w:val="20"/>
                <w:szCs w:val="20"/>
              </w:rPr>
              <w:t>34,2</w:t>
            </w:r>
          </w:p>
        </w:tc>
        <w:tc>
          <w:tcPr>
            <w:tcW w:w="462" w:type="pct"/>
            <w:tcBorders>
              <w:top w:val="nil"/>
              <w:left w:val="nil"/>
              <w:bottom w:val="single" w:sz="4" w:space="0" w:color="auto"/>
              <w:right w:val="single" w:sz="4" w:space="0" w:color="auto"/>
            </w:tcBorders>
            <w:shd w:val="clear" w:color="auto" w:fill="auto"/>
            <w:noWrap/>
            <w:vAlign w:val="center"/>
            <w:hideMark/>
          </w:tcPr>
          <w:p w14:paraId="15FA4F6A" w14:textId="77777777" w:rsidR="0059683A" w:rsidRPr="00E2688A" w:rsidRDefault="0059683A" w:rsidP="0059683A">
            <w:pPr>
              <w:jc w:val="center"/>
              <w:rPr>
                <w:color w:val="000000"/>
                <w:sz w:val="20"/>
                <w:szCs w:val="20"/>
              </w:rPr>
            </w:pPr>
            <w:r w:rsidRPr="00E2688A">
              <w:rPr>
                <w:color w:val="000000"/>
                <w:sz w:val="20"/>
                <w:szCs w:val="20"/>
              </w:rPr>
              <w:t>45,6</w:t>
            </w:r>
          </w:p>
        </w:tc>
        <w:tc>
          <w:tcPr>
            <w:tcW w:w="462" w:type="pct"/>
            <w:tcBorders>
              <w:top w:val="nil"/>
              <w:left w:val="nil"/>
              <w:bottom w:val="single" w:sz="4" w:space="0" w:color="auto"/>
              <w:right w:val="single" w:sz="4" w:space="0" w:color="auto"/>
            </w:tcBorders>
            <w:shd w:val="clear" w:color="auto" w:fill="auto"/>
            <w:noWrap/>
            <w:vAlign w:val="center"/>
            <w:hideMark/>
          </w:tcPr>
          <w:p w14:paraId="3EC5410B" w14:textId="77777777" w:rsidR="0059683A" w:rsidRPr="00E2688A" w:rsidRDefault="0059683A" w:rsidP="0059683A">
            <w:pPr>
              <w:jc w:val="center"/>
              <w:rPr>
                <w:color w:val="000000"/>
                <w:sz w:val="20"/>
                <w:szCs w:val="20"/>
              </w:rPr>
            </w:pPr>
            <w:r w:rsidRPr="00E2688A">
              <w:rPr>
                <w:color w:val="000000"/>
                <w:sz w:val="20"/>
                <w:szCs w:val="20"/>
              </w:rPr>
              <w:t>57,0</w:t>
            </w:r>
          </w:p>
        </w:tc>
        <w:tc>
          <w:tcPr>
            <w:tcW w:w="462" w:type="pct"/>
            <w:tcBorders>
              <w:top w:val="nil"/>
              <w:left w:val="nil"/>
              <w:bottom w:val="single" w:sz="4" w:space="0" w:color="auto"/>
              <w:right w:val="single" w:sz="4" w:space="0" w:color="auto"/>
            </w:tcBorders>
            <w:shd w:val="clear" w:color="auto" w:fill="auto"/>
            <w:noWrap/>
            <w:vAlign w:val="center"/>
            <w:hideMark/>
          </w:tcPr>
          <w:p w14:paraId="305D0AEE" w14:textId="77777777" w:rsidR="0059683A" w:rsidRPr="00E2688A" w:rsidRDefault="0059683A" w:rsidP="0059683A">
            <w:pPr>
              <w:jc w:val="center"/>
              <w:rPr>
                <w:color w:val="000000"/>
                <w:sz w:val="20"/>
                <w:szCs w:val="20"/>
              </w:rPr>
            </w:pPr>
            <w:r w:rsidRPr="00E2688A">
              <w:rPr>
                <w:color w:val="000000"/>
                <w:sz w:val="20"/>
                <w:szCs w:val="20"/>
              </w:rPr>
              <w:t>57,0</w:t>
            </w:r>
          </w:p>
        </w:tc>
        <w:tc>
          <w:tcPr>
            <w:tcW w:w="462" w:type="pct"/>
            <w:tcBorders>
              <w:top w:val="nil"/>
              <w:left w:val="nil"/>
              <w:bottom w:val="single" w:sz="4" w:space="0" w:color="auto"/>
              <w:right w:val="single" w:sz="4" w:space="0" w:color="auto"/>
            </w:tcBorders>
            <w:shd w:val="clear" w:color="auto" w:fill="auto"/>
            <w:noWrap/>
            <w:vAlign w:val="center"/>
            <w:hideMark/>
          </w:tcPr>
          <w:p w14:paraId="7C790E52" w14:textId="77777777" w:rsidR="0059683A" w:rsidRPr="00E2688A" w:rsidRDefault="0059683A" w:rsidP="0059683A">
            <w:pPr>
              <w:jc w:val="center"/>
              <w:rPr>
                <w:color w:val="000000"/>
                <w:sz w:val="20"/>
                <w:szCs w:val="20"/>
              </w:rPr>
            </w:pPr>
            <w:r w:rsidRPr="00E2688A">
              <w:rPr>
                <w:color w:val="000000"/>
                <w:sz w:val="20"/>
                <w:szCs w:val="20"/>
              </w:rPr>
              <w:t>57,0</w:t>
            </w:r>
          </w:p>
        </w:tc>
        <w:tc>
          <w:tcPr>
            <w:tcW w:w="465" w:type="pct"/>
            <w:tcBorders>
              <w:top w:val="nil"/>
              <w:left w:val="nil"/>
              <w:bottom w:val="single" w:sz="4" w:space="0" w:color="auto"/>
              <w:right w:val="single" w:sz="4" w:space="0" w:color="auto"/>
            </w:tcBorders>
            <w:shd w:val="clear" w:color="auto" w:fill="auto"/>
            <w:noWrap/>
            <w:vAlign w:val="center"/>
            <w:hideMark/>
          </w:tcPr>
          <w:p w14:paraId="4B275307" w14:textId="77777777" w:rsidR="0059683A" w:rsidRPr="00E2688A" w:rsidRDefault="0059683A" w:rsidP="0059683A">
            <w:pPr>
              <w:jc w:val="center"/>
              <w:rPr>
                <w:color w:val="000000"/>
                <w:sz w:val="20"/>
                <w:szCs w:val="20"/>
              </w:rPr>
            </w:pPr>
            <w:r w:rsidRPr="00E2688A">
              <w:rPr>
                <w:color w:val="000000"/>
                <w:sz w:val="20"/>
                <w:szCs w:val="20"/>
              </w:rPr>
              <w:t>57,0</w:t>
            </w:r>
          </w:p>
        </w:tc>
      </w:tr>
      <w:tr w:rsidR="0059683A" w:rsidRPr="00E2688A" w14:paraId="1CA2D81D" w14:textId="77777777" w:rsidTr="00DF1646">
        <w:trPr>
          <w:trHeight w:val="283"/>
        </w:trPr>
        <w:tc>
          <w:tcPr>
            <w:tcW w:w="1301" w:type="pct"/>
            <w:tcBorders>
              <w:top w:val="nil"/>
              <w:left w:val="single" w:sz="4" w:space="0" w:color="auto"/>
              <w:bottom w:val="single" w:sz="4" w:space="0" w:color="auto"/>
              <w:right w:val="single" w:sz="4" w:space="0" w:color="auto"/>
            </w:tcBorders>
            <w:shd w:val="clear" w:color="auto" w:fill="auto"/>
            <w:noWrap/>
            <w:vAlign w:val="center"/>
            <w:hideMark/>
          </w:tcPr>
          <w:p w14:paraId="788FA1F5" w14:textId="77777777" w:rsidR="0059683A" w:rsidRPr="00E2688A" w:rsidRDefault="0059683A" w:rsidP="0059683A">
            <w:pPr>
              <w:jc w:val="center"/>
              <w:rPr>
                <w:b/>
                <w:bCs/>
                <w:color w:val="000000"/>
                <w:sz w:val="20"/>
                <w:szCs w:val="20"/>
              </w:rPr>
            </w:pPr>
            <w:r w:rsidRPr="00E2688A">
              <w:rPr>
                <w:b/>
                <w:bCs/>
                <w:color w:val="000000"/>
                <w:sz w:val="20"/>
                <w:szCs w:val="20"/>
              </w:rPr>
              <w:t>Всего</w:t>
            </w:r>
          </w:p>
        </w:tc>
        <w:tc>
          <w:tcPr>
            <w:tcW w:w="462" w:type="pct"/>
            <w:tcBorders>
              <w:top w:val="nil"/>
              <w:left w:val="nil"/>
              <w:bottom w:val="single" w:sz="4" w:space="0" w:color="auto"/>
              <w:right w:val="single" w:sz="4" w:space="0" w:color="auto"/>
            </w:tcBorders>
            <w:shd w:val="clear" w:color="auto" w:fill="auto"/>
            <w:noWrap/>
            <w:vAlign w:val="center"/>
            <w:hideMark/>
          </w:tcPr>
          <w:p w14:paraId="39452C44" w14:textId="77777777" w:rsidR="0059683A" w:rsidRPr="00E2688A" w:rsidRDefault="0059683A" w:rsidP="0059683A">
            <w:pPr>
              <w:jc w:val="center"/>
              <w:rPr>
                <w:b/>
                <w:bCs/>
                <w:color w:val="000000"/>
                <w:sz w:val="20"/>
                <w:szCs w:val="20"/>
              </w:rPr>
            </w:pPr>
            <w:r w:rsidRPr="00E2688A">
              <w:rPr>
                <w:b/>
                <w:bCs/>
                <w:color w:val="000000"/>
                <w:sz w:val="20"/>
                <w:szCs w:val="20"/>
              </w:rPr>
              <w:t>292,7</w:t>
            </w:r>
          </w:p>
        </w:tc>
        <w:tc>
          <w:tcPr>
            <w:tcW w:w="462" w:type="pct"/>
            <w:tcBorders>
              <w:top w:val="nil"/>
              <w:left w:val="nil"/>
              <w:bottom w:val="single" w:sz="4" w:space="0" w:color="auto"/>
              <w:right w:val="single" w:sz="4" w:space="0" w:color="auto"/>
            </w:tcBorders>
            <w:shd w:val="clear" w:color="auto" w:fill="auto"/>
            <w:noWrap/>
            <w:vAlign w:val="center"/>
            <w:hideMark/>
          </w:tcPr>
          <w:p w14:paraId="2DBFF4B6" w14:textId="77777777" w:rsidR="0059683A" w:rsidRPr="00E2688A" w:rsidRDefault="0059683A" w:rsidP="0059683A">
            <w:pPr>
              <w:jc w:val="center"/>
              <w:rPr>
                <w:b/>
                <w:bCs/>
                <w:color w:val="000000"/>
                <w:sz w:val="20"/>
                <w:szCs w:val="20"/>
              </w:rPr>
            </w:pPr>
            <w:r w:rsidRPr="00E2688A">
              <w:rPr>
                <w:b/>
                <w:bCs/>
                <w:color w:val="000000"/>
                <w:sz w:val="20"/>
                <w:szCs w:val="20"/>
              </w:rPr>
              <w:t>493,5</w:t>
            </w:r>
          </w:p>
        </w:tc>
        <w:tc>
          <w:tcPr>
            <w:tcW w:w="462" w:type="pct"/>
            <w:tcBorders>
              <w:top w:val="nil"/>
              <w:left w:val="nil"/>
              <w:bottom w:val="single" w:sz="4" w:space="0" w:color="auto"/>
              <w:right w:val="single" w:sz="4" w:space="0" w:color="auto"/>
            </w:tcBorders>
            <w:shd w:val="clear" w:color="auto" w:fill="auto"/>
            <w:noWrap/>
            <w:vAlign w:val="center"/>
            <w:hideMark/>
          </w:tcPr>
          <w:p w14:paraId="381BB2F3" w14:textId="77777777" w:rsidR="0059683A" w:rsidRPr="00E2688A" w:rsidRDefault="0059683A" w:rsidP="0059683A">
            <w:pPr>
              <w:jc w:val="center"/>
              <w:rPr>
                <w:b/>
                <w:bCs/>
                <w:color w:val="000000"/>
                <w:sz w:val="20"/>
                <w:szCs w:val="20"/>
              </w:rPr>
            </w:pPr>
            <w:r w:rsidRPr="00E2688A">
              <w:rPr>
                <w:b/>
                <w:bCs/>
                <w:color w:val="000000"/>
                <w:sz w:val="20"/>
                <w:szCs w:val="20"/>
              </w:rPr>
              <w:t>570,8</w:t>
            </w:r>
          </w:p>
        </w:tc>
        <w:tc>
          <w:tcPr>
            <w:tcW w:w="462" w:type="pct"/>
            <w:tcBorders>
              <w:top w:val="nil"/>
              <w:left w:val="nil"/>
              <w:bottom w:val="single" w:sz="4" w:space="0" w:color="auto"/>
              <w:right w:val="single" w:sz="4" w:space="0" w:color="auto"/>
            </w:tcBorders>
            <w:shd w:val="clear" w:color="auto" w:fill="auto"/>
            <w:noWrap/>
            <w:vAlign w:val="center"/>
            <w:hideMark/>
          </w:tcPr>
          <w:p w14:paraId="19ACDD09" w14:textId="77777777" w:rsidR="0059683A" w:rsidRPr="00E2688A" w:rsidRDefault="0059683A" w:rsidP="0059683A">
            <w:pPr>
              <w:jc w:val="center"/>
              <w:rPr>
                <w:b/>
                <w:bCs/>
                <w:color w:val="000000"/>
                <w:sz w:val="20"/>
                <w:szCs w:val="20"/>
              </w:rPr>
            </w:pPr>
            <w:r w:rsidRPr="00E2688A">
              <w:rPr>
                <w:b/>
                <w:bCs/>
                <w:color w:val="000000"/>
                <w:sz w:val="20"/>
                <w:szCs w:val="20"/>
              </w:rPr>
              <w:t>586,7</w:t>
            </w:r>
          </w:p>
        </w:tc>
        <w:tc>
          <w:tcPr>
            <w:tcW w:w="462" w:type="pct"/>
            <w:tcBorders>
              <w:top w:val="nil"/>
              <w:left w:val="nil"/>
              <w:bottom w:val="single" w:sz="4" w:space="0" w:color="auto"/>
              <w:right w:val="single" w:sz="4" w:space="0" w:color="auto"/>
            </w:tcBorders>
            <w:shd w:val="clear" w:color="auto" w:fill="auto"/>
            <w:noWrap/>
            <w:vAlign w:val="center"/>
            <w:hideMark/>
          </w:tcPr>
          <w:p w14:paraId="17A8640F" w14:textId="77777777" w:rsidR="0059683A" w:rsidRPr="00E2688A" w:rsidRDefault="0059683A" w:rsidP="0059683A">
            <w:pPr>
              <w:jc w:val="center"/>
              <w:rPr>
                <w:b/>
                <w:bCs/>
                <w:color w:val="000000"/>
                <w:sz w:val="20"/>
                <w:szCs w:val="20"/>
              </w:rPr>
            </w:pPr>
            <w:r w:rsidRPr="00E2688A">
              <w:rPr>
                <w:b/>
                <w:bCs/>
                <w:color w:val="000000"/>
                <w:sz w:val="20"/>
                <w:szCs w:val="20"/>
              </w:rPr>
              <w:t>602,5</w:t>
            </w:r>
          </w:p>
        </w:tc>
        <w:tc>
          <w:tcPr>
            <w:tcW w:w="462" w:type="pct"/>
            <w:tcBorders>
              <w:top w:val="nil"/>
              <w:left w:val="nil"/>
              <w:bottom w:val="single" w:sz="4" w:space="0" w:color="auto"/>
              <w:right w:val="single" w:sz="4" w:space="0" w:color="auto"/>
            </w:tcBorders>
            <w:shd w:val="clear" w:color="auto" w:fill="auto"/>
            <w:noWrap/>
            <w:vAlign w:val="center"/>
            <w:hideMark/>
          </w:tcPr>
          <w:p w14:paraId="3213595C" w14:textId="77777777" w:rsidR="0059683A" w:rsidRPr="00E2688A" w:rsidRDefault="0059683A" w:rsidP="0059683A">
            <w:pPr>
              <w:jc w:val="center"/>
              <w:rPr>
                <w:b/>
                <w:bCs/>
                <w:color w:val="000000"/>
                <w:sz w:val="20"/>
                <w:szCs w:val="20"/>
              </w:rPr>
            </w:pPr>
            <w:r w:rsidRPr="00E2688A">
              <w:rPr>
                <w:b/>
                <w:bCs/>
                <w:color w:val="000000"/>
                <w:sz w:val="20"/>
                <w:szCs w:val="20"/>
              </w:rPr>
              <w:t>602,5</w:t>
            </w:r>
          </w:p>
        </w:tc>
        <w:tc>
          <w:tcPr>
            <w:tcW w:w="462" w:type="pct"/>
            <w:tcBorders>
              <w:top w:val="nil"/>
              <w:left w:val="nil"/>
              <w:bottom w:val="single" w:sz="4" w:space="0" w:color="auto"/>
              <w:right w:val="single" w:sz="4" w:space="0" w:color="auto"/>
            </w:tcBorders>
            <w:shd w:val="clear" w:color="auto" w:fill="auto"/>
            <w:noWrap/>
            <w:vAlign w:val="center"/>
            <w:hideMark/>
          </w:tcPr>
          <w:p w14:paraId="2B57E3F5" w14:textId="77777777" w:rsidR="0059683A" w:rsidRPr="00E2688A" w:rsidRDefault="0059683A" w:rsidP="0059683A">
            <w:pPr>
              <w:jc w:val="center"/>
              <w:rPr>
                <w:b/>
                <w:bCs/>
                <w:color w:val="000000"/>
                <w:sz w:val="20"/>
                <w:szCs w:val="20"/>
              </w:rPr>
            </w:pPr>
            <w:r w:rsidRPr="00E2688A">
              <w:rPr>
                <w:b/>
                <w:bCs/>
                <w:color w:val="000000"/>
                <w:sz w:val="20"/>
                <w:szCs w:val="20"/>
              </w:rPr>
              <w:t>602,5</w:t>
            </w:r>
          </w:p>
        </w:tc>
        <w:tc>
          <w:tcPr>
            <w:tcW w:w="465" w:type="pct"/>
            <w:tcBorders>
              <w:top w:val="nil"/>
              <w:left w:val="nil"/>
              <w:bottom w:val="single" w:sz="4" w:space="0" w:color="auto"/>
              <w:right w:val="single" w:sz="4" w:space="0" w:color="auto"/>
            </w:tcBorders>
            <w:shd w:val="clear" w:color="auto" w:fill="auto"/>
            <w:noWrap/>
            <w:vAlign w:val="center"/>
            <w:hideMark/>
          </w:tcPr>
          <w:p w14:paraId="65D0F70F" w14:textId="77777777" w:rsidR="0059683A" w:rsidRPr="00E2688A" w:rsidRDefault="0059683A" w:rsidP="0059683A">
            <w:pPr>
              <w:jc w:val="center"/>
              <w:rPr>
                <w:b/>
                <w:bCs/>
                <w:color w:val="000000"/>
                <w:sz w:val="20"/>
                <w:szCs w:val="20"/>
              </w:rPr>
            </w:pPr>
            <w:r w:rsidRPr="00E2688A">
              <w:rPr>
                <w:b/>
                <w:bCs/>
                <w:color w:val="000000"/>
                <w:sz w:val="20"/>
                <w:szCs w:val="20"/>
              </w:rPr>
              <w:t>602,5</w:t>
            </w:r>
          </w:p>
        </w:tc>
      </w:tr>
    </w:tbl>
    <w:p w14:paraId="75C713D9" w14:textId="5236B3C1" w:rsidR="007F3A32" w:rsidRPr="00E2688A" w:rsidRDefault="007F3A32" w:rsidP="007F3A32">
      <w:pPr>
        <w:rPr>
          <w:rFonts w:eastAsiaTheme="minorEastAsia"/>
          <w:lang w:eastAsia="en-US"/>
        </w:rPr>
      </w:pPr>
    </w:p>
    <w:p w14:paraId="695FF6F7" w14:textId="77777777" w:rsidR="00114059" w:rsidRPr="00E2688A" w:rsidRDefault="00114059" w:rsidP="005856B4">
      <w:pPr>
        <w:pStyle w:val="af5"/>
        <w:rPr>
          <w:sz w:val="28"/>
          <w:szCs w:val="28"/>
        </w:rPr>
      </w:pPr>
    </w:p>
    <w:p w14:paraId="695FF6F8" w14:textId="77777777" w:rsidR="00114059" w:rsidRPr="00E2688A" w:rsidRDefault="00114059" w:rsidP="00114059">
      <w:pPr>
        <w:pStyle w:val="af5"/>
        <w:ind w:firstLine="709"/>
        <w:rPr>
          <w:sz w:val="28"/>
          <w:szCs w:val="28"/>
        </w:rPr>
        <w:sectPr w:rsidR="00114059" w:rsidRPr="00E2688A" w:rsidSect="00474E8F">
          <w:pgSz w:w="16840" w:h="11920" w:orient="landscape"/>
          <w:pgMar w:top="1701" w:right="567" w:bottom="567" w:left="567" w:header="709" w:footer="403" w:gutter="0"/>
          <w:cols w:space="720"/>
          <w:docGrid w:linePitch="326"/>
        </w:sectPr>
      </w:pPr>
    </w:p>
    <w:p w14:paraId="695FF6F9" w14:textId="70FE8574" w:rsidR="00114059" w:rsidRPr="00E2688A" w:rsidRDefault="00BF6677" w:rsidP="00E0262B">
      <w:pPr>
        <w:numPr>
          <w:ilvl w:val="2"/>
          <w:numId w:val="8"/>
        </w:numPr>
        <w:tabs>
          <w:tab w:val="left" w:pos="1418"/>
        </w:tabs>
        <w:suppressAutoHyphens/>
        <w:spacing w:after="120" w:line="360" w:lineRule="auto"/>
        <w:ind w:left="0" w:firstLine="709"/>
        <w:jc w:val="both"/>
        <w:outlineLvl w:val="1"/>
        <w:rPr>
          <w:b/>
          <w:bCs/>
          <w:kern w:val="28"/>
          <w:sz w:val="26"/>
          <w:szCs w:val="26"/>
          <w:lang w:eastAsia="en-US"/>
        </w:rPr>
      </w:pPr>
      <w:bookmarkStart w:id="16" w:name="_Toc103760242"/>
      <w:r w:rsidRPr="00E2688A">
        <w:rPr>
          <w:b/>
          <w:bCs/>
          <w:kern w:val="28"/>
          <w:sz w:val="26"/>
          <w:szCs w:val="26"/>
          <w:lang w:eastAsia="en-US"/>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16"/>
    </w:p>
    <w:p w14:paraId="695FF6FA" w14:textId="77777777" w:rsidR="00114059" w:rsidRPr="00E2688A" w:rsidRDefault="00114059" w:rsidP="00114059">
      <w:pPr>
        <w:spacing w:line="360" w:lineRule="auto"/>
        <w:ind w:firstLine="709"/>
        <w:jc w:val="both"/>
        <w:rPr>
          <w:sz w:val="26"/>
          <w:szCs w:val="26"/>
        </w:rPr>
      </w:pPr>
      <w:r w:rsidRPr="00E2688A">
        <w:rPr>
          <w:sz w:val="26"/>
          <w:szCs w:val="26"/>
        </w:rPr>
        <w:t xml:space="preserve">Централизованным теплоснабжением на расчетный период предусматривается обеспечить сохраняемую и перспективную многоквартирную застройку. </w:t>
      </w:r>
    </w:p>
    <w:p w14:paraId="695FF6FB" w14:textId="7AB461FA" w:rsidR="00114059" w:rsidRPr="00E2688A" w:rsidRDefault="00114059" w:rsidP="00114059">
      <w:pPr>
        <w:spacing w:line="360" w:lineRule="auto"/>
        <w:ind w:firstLine="709"/>
        <w:jc w:val="both"/>
        <w:rPr>
          <w:sz w:val="26"/>
          <w:szCs w:val="26"/>
        </w:rPr>
      </w:pPr>
      <w:r w:rsidRPr="00E2688A">
        <w:rPr>
          <w:sz w:val="26"/>
          <w:szCs w:val="26"/>
        </w:rPr>
        <w:t>На основании существующих и перспективных тепловых наг</w:t>
      </w:r>
      <w:r w:rsidR="00A04A44" w:rsidRPr="00E2688A">
        <w:rPr>
          <w:sz w:val="26"/>
          <w:szCs w:val="26"/>
        </w:rPr>
        <w:t>рузок и данных СП 131.13330.2020</w:t>
      </w:r>
      <w:r w:rsidRPr="00E2688A">
        <w:rPr>
          <w:sz w:val="26"/>
          <w:szCs w:val="26"/>
        </w:rPr>
        <w:t xml:space="preserve"> «Строительная климатология», а также сведений, полученных от теплоснабжающих организаций, были получены прогнозы изменения тепловой нагрузки, объемов потребления и теплоносителя единицами территориального деления, значения которых представлены в таблицах ниже.</w:t>
      </w:r>
    </w:p>
    <w:p w14:paraId="695FF6FC" w14:textId="77777777" w:rsidR="00114059" w:rsidRPr="00E2688A" w:rsidRDefault="00114059" w:rsidP="00114059">
      <w:pPr>
        <w:spacing w:line="360" w:lineRule="auto"/>
        <w:ind w:firstLine="851"/>
        <w:jc w:val="both"/>
        <w:rPr>
          <w:sz w:val="26"/>
          <w:szCs w:val="26"/>
        </w:rPr>
      </w:pPr>
    </w:p>
    <w:p w14:paraId="695FF6FD" w14:textId="77777777" w:rsidR="00114059" w:rsidRPr="00E2688A" w:rsidRDefault="00114059" w:rsidP="00114059">
      <w:pPr>
        <w:spacing w:line="360" w:lineRule="auto"/>
        <w:ind w:firstLine="851"/>
        <w:jc w:val="both"/>
        <w:rPr>
          <w:sz w:val="26"/>
          <w:szCs w:val="26"/>
        </w:rPr>
        <w:sectPr w:rsidR="00114059" w:rsidRPr="00E2688A" w:rsidSect="00474E8F">
          <w:pgSz w:w="11920" w:h="16840"/>
          <w:pgMar w:top="1134" w:right="567" w:bottom="567" w:left="1701" w:header="714" w:footer="357" w:gutter="0"/>
          <w:cols w:space="720"/>
          <w:docGrid w:linePitch="326"/>
        </w:sectPr>
      </w:pPr>
    </w:p>
    <w:p w14:paraId="695FF6FE" w14:textId="7EAFD07B" w:rsidR="00114059" w:rsidRPr="00E2688A" w:rsidRDefault="00114059" w:rsidP="00E0262B">
      <w:pPr>
        <w:pStyle w:val="-0"/>
        <w:numPr>
          <w:ilvl w:val="0"/>
          <w:numId w:val="20"/>
        </w:numPr>
        <w:tabs>
          <w:tab w:val="left" w:pos="1418"/>
          <w:tab w:val="left" w:pos="9067"/>
        </w:tabs>
        <w:spacing w:before="0"/>
        <w:ind w:left="0" w:firstLine="0"/>
        <w:rPr>
          <w:rFonts w:eastAsiaTheme="minorEastAsia"/>
          <w:lang w:eastAsia="en-US"/>
        </w:rPr>
      </w:pPr>
      <w:r w:rsidRPr="00E2688A">
        <w:rPr>
          <w:rFonts w:eastAsiaTheme="minorEastAsia"/>
          <w:lang w:eastAsia="en-US"/>
        </w:rPr>
        <w:t>Прогнозы приростов спроса на тепловую мощность (нарастающим итогом) для централизованного теплоснабжения с разделением по видам теплопотребления МО «Муринское городское поселение» на период до 203</w:t>
      </w:r>
      <w:r w:rsidR="00A554D3" w:rsidRPr="00E2688A">
        <w:rPr>
          <w:rFonts w:eastAsiaTheme="minorEastAsia"/>
          <w:lang w:eastAsia="en-US"/>
        </w:rPr>
        <w:t>0</w:t>
      </w:r>
      <w:r w:rsidRPr="00E2688A">
        <w:rPr>
          <w:rFonts w:eastAsiaTheme="minorEastAsia"/>
          <w:lang w:eastAsia="en-US"/>
        </w:rPr>
        <w:t xml:space="preserve"> г., Гкал/ч</w:t>
      </w:r>
    </w:p>
    <w:tbl>
      <w:tblPr>
        <w:tblW w:w="5000" w:type="pct"/>
        <w:tblLook w:val="04A0" w:firstRow="1" w:lastRow="0" w:firstColumn="1" w:lastColumn="0" w:noHBand="0" w:noVBand="1"/>
      </w:tblPr>
      <w:tblGrid>
        <w:gridCol w:w="3445"/>
        <w:gridCol w:w="1925"/>
        <w:gridCol w:w="1294"/>
        <w:gridCol w:w="1291"/>
        <w:gridCol w:w="1291"/>
        <w:gridCol w:w="1290"/>
        <w:gridCol w:w="1290"/>
        <w:gridCol w:w="1290"/>
        <w:gridCol w:w="1290"/>
        <w:gridCol w:w="1290"/>
      </w:tblGrid>
      <w:tr w:rsidR="00267CEA" w:rsidRPr="00E2688A" w14:paraId="5165D97D" w14:textId="77777777" w:rsidTr="00267CEA">
        <w:trPr>
          <w:trHeight w:val="283"/>
          <w:tblHeader/>
        </w:trPr>
        <w:tc>
          <w:tcPr>
            <w:tcW w:w="10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BEEB49" w14:textId="77777777" w:rsidR="00267CEA" w:rsidRPr="00E2688A" w:rsidRDefault="00267CEA" w:rsidP="00267CEA">
            <w:pPr>
              <w:jc w:val="center"/>
              <w:rPr>
                <w:b/>
                <w:bCs/>
                <w:color w:val="000000"/>
                <w:sz w:val="20"/>
                <w:szCs w:val="20"/>
              </w:rPr>
            </w:pPr>
            <w:r w:rsidRPr="00E2688A">
              <w:rPr>
                <w:b/>
                <w:bCs/>
                <w:color w:val="000000"/>
                <w:sz w:val="20"/>
                <w:szCs w:val="20"/>
              </w:rPr>
              <w:t>Кадастровый квартал</w:t>
            </w:r>
          </w:p>
        </w:tc>
        <w:tc>
          <w:tcPr>
            <w:tcW w:w="613" w:type="pct"/>
            <w:tcBorders>
              <w:top w:val="single" w:sz="4" w:space="0" w:color="auto"/>
              <w:left w:val="nil"/>
              <w:bottom w:val="single" w:sz="4" w:space="0" w:color="auto"/>
              <w:right w:val="single" w:sz="4" w:space="0" w:color="auto"/>
            </w:tcBorders>
            <w:shd w:val="clear" w:color="auto" w:fill="auto"/>
            <w:vAlign w:val="center"/>
            <w:hideMark/>
          </w:tcPr>
          <w:p w14:paraId="1C550F83" w14:textId="77777777" w:rsidR="00267CEA" w:rsidRPr="00E2688A" w:rsidRDefault="00267CEA" w:rsidP="00267CEA">
            <w:pPr>
              <w:jc w:val="center"/>
              <w:rPr>
                <w:b/>
                <w:bCs/>
                <w:color w:val="000000"/>
                <w:sz w:val="20"/>
                <w:szCs w:val="20"/>
              </w:rPr>
            </w:pPr>
            <w:r w:rsidRPr="00E2688A">
              <w:rPr>
                <w:b/>
                <w:bCs/>
                <w:color w:val="000000"/>
                <w:sz w:val="20"/>
                <w:szCs w:val="20"/>
              </w:rPr>
              <w:t>Тип нагрузки</w:t>
            </w:r>
          </w:p>
        </w:tc>
        <w:tc>
          <w:tcPr>
            <w:tcW w:w="412" w:type="pct"/>
            <w:tcBorders>
              <w:top w:val="single" w:sz="4" w:space="0" w:color="auto"/>
              <w:left w:val="nil"/>
              <w:bottom w:val="single" w:sz="4" w:space="0" w:color="auto"/>
              <w:right w:val="single" w:sz="4" w:space="0" w:color="auto"/>
            </w:tcBorders>
            <w:shd w:val="clear" w:color="auto" w:fill="auto"/>
            <w:vAlign w:val="center"/>
            <w:hideMark/>
          </w:tcPr>
          <w:p w14:paraId="0640CCB7" w14:textId="77777777" w:rsidR="00267CEA" w:rsidRPr="00E2688A" w:rsidRDefault="00267CEA" w:rsidP="00267CEA">
            <w:pPr>
              <w:jc w:val="center"/>
              <w:rPr>
                <w:b/>
                <w:bCs/>
                <w:color w:val="000000"/>
                <w:sz w:val="20"/>
                <w:szCs w:val="20"/>
              </w:rPr>
            </w:pPr>
            <w:r w:rsidRPr="00E2688A">
              <w:rPr>
                <w:b/>
                <w:bCs/>
                <w:color w:val="000000"/>
                <w:sz w:val="20"/>
                <w:szCs w:val="20"/>
              </w:rPr>
              <w:t>2023 г.</w:t>
            </w:r>
          </w:p>
        </w:tc>
        <w:tc>
          <w:tcPr>
            <w:tcW w:w="411" w:type="pct"/>
            <w:tcBorders>
              <w:top w:val="single" w:sz="4" w:space="0" w:color="auto"/>
              <w:left w:val="nil"/>
              <w:bottom w:val="single" w:sz="4" w:space="0" w:color="auto"/>
              <w:right w:val="single" w:sz="4" w:space="0" w:color="auto"/>
            </w:tcBorders>
            <w:shd w:val="clear" w:color="auto" w:fill="auto"/>
            <w:vAlign w:val="center"/>
            <w:hideMark/>
          </w:tcPr>
          <w:p w14:paraId="7EFA3DD3" w14:textId="77777777" w:rsidR="00267CEA" w:rsidRPr="00E2688A" w:rsidRDefault="00267CEA" w:rsidP="00267CEA">
            <w:pPr>
              <w:jc w:val="center"/>
              <w:rPr>
                <w:b/>
                <w:bCs/>
                <w:color w:val="000000"/>
                <w:sz w:val="20"/>
                <w:szCs w:val="20"/>
              </w:rPr>
            </w:pPr>
            <w:r w:rsidRPr="00E2688A">
              <w:rPr>
                <w:b/>
                <w:bCs/>
                <w:color w:val="000000"/>
                <w:sz w:val="20"/>
                <w:szCs w:val="20"/>
              </w:rPr>
              <w:t>2024 г.</w:t>
            </w:r>
          </w:p>
        </w:tc>
        <w:tc>
          <w:tcPr>
            <w:tcW w:w="411" w:type="pct"/>
            <w:tcBorders>
              <w:top w:val="single" w:sz="4" w:space="0" w:color="auto"/>
              <w:left w:val="nil"/>
              <w:bottom w:val="single" w:sz="4" w:space="0" w:color="auto"/>
              <w:right w:val="single" w:sz="4" w:space="0" w:color="auto"/>
            </w:tcBorders>
            <w:shd w:val="clear" w:color="auto" w:fill="auto"/>
            <w:vAlign w:val="center"/>
            <w:hideMark/>
          </w:tcPr>
          <w:p w14:paraId="6122D471" w14:textId="77777777" w:rsidR="00267CEA" w:rsidRPr="00E2688A" w:rsidRDefault="00267CEA" w:rsidP="00267CEA">
            <w:pPr>
              <w:jc w:val="center"/>
              <w:rPr>
                <w:b/>
                <w:bCs/>
                <w:color w:val="000000"/>
                <w:sz w:val="20"/>
                <w:szCs w:val="20"/>
              </w:rPr>
            </w:pPr>
            <w:r w:rsidRPr="00E2688A">
              <w:rPr>
                <w:b/>
                <w:bCs/>
                <w:color w:val="000000"/>
                <w:sz w:val="20"/>
                <w:szCs w:val="20"/>
              </w:rPr>
              <w:t>2025 г.</w:t>
            </w:r>
          </w:p>
        </w:tc>
        <w:tc>
          <w:tcPr>
            <w:tcW w:w="411" w:type="pct"/>
            <w:tcBorders>
              <w:top w:val="single" w:sz="4" w:space="0" w:color="auto"/>
              <w:left w:val="nil"/>
              <w:bottom w:val="single" w:sz="4" w:space="0" w:color="auto"/>
              <w:right w:val="single" w:sz="4" w:space="0" w:color="auto"/>
            </w:tcBorders>
            <w:shd w:val="clear" w:color="auto" w:fill="auto"/>
            <w:vAlign w:val="center"/>
            <w:hideMark/>
          </w:tcPr>
          <w:p w14:paraId="103CD895" w14:textId="77777777" w:rsidR="00267CEA" w:rsidRPr="00E2688A" w:rsidRDefault="00267CEA" w:rsidP="00267CEA">
            <w:pPr>
              <w:jc w:val="center"/>
              <w:rPr>
                <w:b/>
                <w:bCs/>
                <w:color w:val="000000"/>
                <w:sz w:val="20"/>
                <w:szCs w:val="20"/>
              </w:rPr>
            </w:pPr>
            <w:r w:rsidRPr="00E2688A">
              <w:rPr>
                <w:b/>
                <w:bCs/>
                <w:color w:val="000000"/>
                <w:sz w:val="20"/>
                <w:szCs w:val="20"/>
              </w:rPr>
              <w:t>2026 г.</w:t>
            </w:r>
          </w:p>
        </w:tc>
        <w:tc>
          <w:tcPr>
            <w:tcW w:w="411" w:type="pct"/>
            <w:tcBorders>
              <w:top w:val="single" w:sz="4" w:space="0" w:color="auto"/>
              <w:left w:val="nil"/>
              <w:bottom w:val="single" w:sz="4" w:space="0" w:color="auto"/>
              <w:right w:val="single" w:sz="4" w:space="0" w:color="auto"/>
            </w:tcBorders>
            <w:shd w:val="clear" w:color="auto" w:fill="auto"/>
            <w:vAlign w:val="center"/>
            <w:hideMark/>
          </w:tcPr>
          <w:p w14:paraId="094D8454" w14:textId="77777777" w:rsidR="00267CEA" w:rsidRPr="00E2688A" w:rsidRDefault="00267CEA" w:rsidP="00267CEA">
            <w:pPr>
              <w:jc w:val="center"/>
              <w:rPr>
                <w:b/>
                <w:bCs/>
                <w:color w:val="000000"/>
                <w:sz w:val="20"/>
                <w:szCs w:val="20"/>
              </w:rPr>
            </w:pPr>
            <w:r w:rsidRPr="00E2688A">
              <w:rPr>
                <w:b/>
                <w:bCs/>
                <w:color w:val="000000"/>
                <w:sz w:val="20"/>
                <w:szCs w:val="20"/>
              </w:rPr>
              <w:t>2027 г.</w:t>
            </w:r>
          </w:p>
        </w:tc>
        <w:tc>
          <w:tcPr>
            <w:tcW w:w="411" w:type="pct"/>
            <w:tcBorders>
              <w:top w:val="single" w:sz="4" w:space="0" w:color="auto"/>
              <w:left w:val="nil"/>
              <w:bottom w:val="single" w:sz="4" w:space="0" w:color="auto"/>
              <w:right w:val="single" w:sz="4" w:space="0" w:color="auto"/>
            </w:tcBorders>
            <w:shd w:val="clear" w:color="auto" w:fill="auto"/>
            <w:vAlign w:val="center"/>
            <w:hideMark/>
          </w:tcPr>
          <w:p w14:paraId="7DDA46D4" w14:textId="77777777" w:rsidR="00267CEA" w:rsidRPr="00E2688A" w:rsidRDefault="00267CEA" w:rsidP="00267CEA">
            <w:pPr>
              <w:jc w:val="center"/>
              <w:rPr>
                <w:b/>
                <w:bCs/>
                <w:color w:val="000000"/>
                <w:sz w:val="20"/>
                <w:szCs w:val="20"/>
              </w:rPr>
            </w:pPr>
            <w:r w:rsidRPr="00E2688A">
              <w:rPr>
                <w:b/>
                <w:bCs/>
                <w:color w:val="000000"/>
                <w:sz w:val="20"/>
                <w:szCs w:val="20"/>
              </w:rPr>
              <w:t>2028 г.</w:t>
            </w:r>
          </w:p>
        </w:tc>
        <w:tc>
          <w:tcPr>
            <w:tcW w:w="411" w:type="pct"/>
            <w:tcBorders>
              <w:top w:val="single" w:sz="4" w:space="0" w:color="auto"/>
              <w:left w:val="nil"/>
              <w:bottom w:val="single" w:sz="4" w:space="0" w:color="auto"/>
              <w:right w:val="single" w:sz="4" w:space="0" w:color="auto"/>
            </w:tcBorders>
            <w:shd w:val="clear" w:color="auto" w:fill="auto"/>
            <w:vAlign w:val="center"/>
            <w:hideMark/>
          </w:tcPr>
          <w:p w14:paraId="39DC3BAF" w14:textId="77777777" w:rsidR="00267CEA" w:rsidRPr="00E2688A" w:rsidRDefault="00267CEA" w:rsidP="00267CEA">
            <w:pPr>
              <w:jc w:val="center"/>
              <w:rPr>
                <w:b/>
                <w:bCs/>
                <w:color w:val="000000"/>
                <w:sz w:val="20"/>
                <w:szCs w:val="20"/>
              </w:rPr>
            </w:pPr>
            <w:r w:rsidRPr="00E2688A">
              <w:rPr>
                <w:b/>
                <w:bCs/>
                <w:color w:val="000000"/>
                <w:sz w:val="20"/>
                <w:szCs w:val="20"/>
              </w:rPr>
              <w:t>2029 г.</w:t>
            </w:r>
          </w:p>
        </w:tc>
        <w:tc>
          <w:tcPr>
            <w:tcW w:w="411" w:type="pct"/>
            <w:tcBorders>
              <w:top w:val="single" w:sz="4" w:space="0" w:color="auto"/>
              <w:left w:val="nil"/>
              <w:bottom w:val="single" w:sz="4" w:space="0" w:color="auto"/>
              <w:right w:val="single" w:sz="4" w:space="0" w:color="auto"/>
            </w:tcBorders>
            <w:shd w:val="clear" w:color="auto" w:fill="auto"/>
            <w:vAlign w:val="center"/>
            <w:hideMark/>
          </w:tcPr>
          <w:p w14:paraId="50EA8E67" w14:textId="77777777" w:rsidR="00267CEA" w:rsidRPr="00E2688A" w:rsidRDefault="00267CEA" w:rsidP="00267CEA">
            <w:pPr>
              <w:jc w:val="center"/>
              <w:rPr>
                <w:b/>
                <w:bCs/>
                <w:color w:val="000000"/>
                <w:sz w:val="20"/>
                <w:szCs w:val="20"/>
              </w:rPr>
            </w:pPr>
            <w:r w:rsidRPr="00E2688A">
              <w:rPr>
                <w:b/>
                <w:bCs/>
                <w:color w:val="000000"/>
                <w:sz w:val="20"/>
                <w:szCs w:val="20"/>
              </w:rPr>
              <w:t>2030 г.</w:t>
            </w:r>
          </w:p>
        </w:tc>
      </w:tr>
      <w:tr w:rsidR="00267CEA" w:rsidRPr="00E2688A" w14:paraId="115D78AB"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B55629B" w14:textId="77777777" w:rsidR="00267CEA" w:rsidRPr="00E2688A" w:rsidRDefault="00267CEA" w:rsidP="00267CEA">
            <w:pPr>
              <w:jc w:val="center"/>
              <w:rPr>
                <w:color w:val="000000"/>
                <w:sz w:val="20"/>
                <w:szCs w:val="20"/>
              </w:rPr>
            </w:pPr>
            <w:r w:rsidRPr="00E2688A">
              <w:rPr>
                <w:color w:val="000000"/>
                <w:sz w:val="20"/>
                <w:szCs w:val="20"/>
              </w:rPr>
              <w:t>47:07:0722001:509</w:t>
            </w:r>
          </w:p>
        </w:tc>
        <w:tc>
          <w:tcPr>
            <w:tcW w:w="613" w:type="pct"/>
            <w:tcBorders>
              <w:top w:val="nil"/>
              <w:left w:val="nil"/>
              <w:bottom w:val="single" w:sz="4" w:space="0" w:color="auto"/>
              <w:right w:val="single" w:sz="4" w:space="0" w:color="auto"/>
            </w:tcBorders>
            <w:shd w:val="clear" w:color="auto" w:fill="auto"/>
            <w:vAlign w:val="center"/>
            <w:hideMark/>
          </w:tcPr>
          <w:p w14:paraId="25B4B81D"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21080847" w14:textId="77777777" w:rsidR="00267CEA" w:rsidRPr="00E2688A" w:rsidRDefault="00267CEA" w:rsidP="00267CEA">
            <w:pPr>
              <w:jc w:val="center"/>
              <w:rPr>
                <w:color w:val="000000"/>
                <w:sz w:val="20"/>
                <w:szCs w:val="20"/>
              </w:rPr>
            </w:pPr>
            <w:r w:rsidRPr="00E2688A">
              <w:rPr>
                <w:color w:val="000000"/>
                <w:sz w:val="20"/>
                <w:szCs w:val="20"/>
              </w:rPr>
              <w:t>2,409</w:t>
            </w:r>
          </w:p>
        </w:tc>
        <w:tc>
          <w:tcPr>
            <w:tcW w:w="411" w:type="pct"/>
            <w:tcBorders>
              <w:top w:val="nil"/>
              <w:left w:val="nil"/>
              <w:bottom w:val="single" w:sz="4" w:space="0" w:color="auto"/>
              <w:right w:val="single" w:sz="4" w:space="0" w:color="auto"/>
            </w:tcBorders>
            <w:shd w:val="clear" w:color="auto" w:fill="auto"/>
            <w:noWrap/>
            <w:vAlign w:val="center"/>
            <w:hideMark/>
          </w:tcPr>
          <w:p w14:paraId="4C325A2B" w14:textId="77777777" w:rsidR="00267CEA" w:rsidRPr="00E2688A" w:rsidRDefault="00267CEA" w:rsidP="00267CEA">
            <w:pPr>
              <w:jc w:val="center"/>
              <w:rPr>
                <w:color w:val="000000"/>
                <w:sz w:val="20"/>
                <w:szCs w:val="20"/>
              </w:rPr>
            </w:pPr>
            <w:r w:rsidRPr="00E2688A">
              <w:rPr>
                <w:color w:val="000000"/>
                <w:sz w:val="20"/>
                <w:szCs w:val="20"/>
              </w:rPr>
              <w:t>3,035</w:t>
            </w:r>
          </w:p>
        </w:tc>
        <w:tc>
          <w:tcPr>
            <w:tcW w:w="411" w:type="pct"/>
            <w:tcBorders>
              <w:top w:val="nil"/>
              <w:left w:val="nil"/>
              <w:bottom w:val="single" w:sz="4" w:space="0" w:color="auto"/>
              <w:right w:val="single" w:sz="4" w:space="0" w:color="auto"/>
            </w:tcBorders>
            <w:shd w:val="clear" w:color="auto" w:fill="auto"/>
            <w:noWrap/>
            <w:vAlign w:val="center"/>
            <w:hideMark/>
          </w:tcPr>
          <w:p w14:paraId="42B9FD4F" w14:textId="77777777" w:rsidR="00267CEA" w:rsidRPr="00E2688A" w:rsidRDefault="00267CEA" w:rsidP="00267CEA">
            <w:pPr>
              <w:jc w:val="center"/>
              <w:rPr>
                <w:color w:val="000000"/>
                <w:sz w:val="20"/>
                <w:szCs w:val="20"/>
              </w:rPr>
            </w:pPr>
            <w:r w:rsidRPr="00E2688A">
              <w:rPr>
                <w:color w:val="000000"/>
                <w:sz w:val="20"/>
                <w:szCs w:val="20"/>
              </w:rPr>
              <w:t>3,420</w:t>
            </w:r>
          </w:p>
        </w:tc>
        <w:tc>
          <w:tcPr>
            <w:tcW w:w="411" w:type="pct"/>
            <w:tcBorders>
              <w:top w:val="nil"/>
              <w:left w:val="nil"/>
              <w:bottom w:val="single" w:sz="4" w:space="0" w:color="auto"/>
              <w:right w:val="single" w:sz="4" w:space="0" w:color="auto"/>
            </w:tcBorders>
            <w:shd w:val="clear" w:color="auto" w:fill="auto"/>
            <w:noWrap/>
            <w:vAlign w:val="center"/>
            <w:hideMark/>
          </w:tcPr>
          <w:p w14:paraId="7437A9CB" w14:textId="77777777" w:rsidR="00267CEA" w:rsidRPr="00E2688A" w:rsidRDefault="00267CEA" w:rsidP="00267CEA">
            <w:pPr>
              <w:jc w:val="center"/>
              <w:rPr>
                <w:color w:val="000000"/>
                <w:sz w:val="20"/>
                <w:szCs w:val="20"/>
              </w:rPr>
            </w:pPr>
            <w:r w:rsidRPr="00E2688A">
              <w:rPr>
                <w:color w:val="000000"/>
                <w:sz w:val="20"/>
                <w:szCs w:val="20"/>
              </w:rPr>
              <w:t>3,420</w:t>
            </w:r>
          </w:p>
        </w:tc>
        <w:tc>
          <w:tcPr>
            <w:tcW w:w="411" w:type="pct"/>
            <w:tcBorders>
              <w:top w:val="nil"/>
              <w:left w:val="nil"/>
              <w:bottom w:val="single" w:sz="4" w:space="0" w:color="auto"/>
              <w:right w:val="single" w:sz="4" w:space="0" w:color="auto"/>
            </w:tcBorders>
            <w:shd w:val="clear" w:color="auto" w:fill="auto"/>
            <w:noWrap/>
            <w:vAlign w:val="center"/>
            <w:hideMark/>
          </w:tcPr>
          <w:p w14:paraId="1679D8BE" w14:textId="77777777" w:rsidR="00267CEA" w:rsidRPr="00E2688A" w:rsidRDefault="00267CEA" w:rsidP="00267CEA">
            <w:pPr>
              <w:jc w:val="center"/>
              <w:rPr>
                <w:color w:val="000000"/>
                <w:sz w:val="20"/>
                <w:szCs w:val="20"/>
              </w:rPr>
            </w:pPr>
            <w:r w:rsidRPr="00E2688A">
              <w:rPr>
                <w:color w:val="000000"/>
                <w:sz w:val="20"/>
                <w:szCs w:val="20"/>
              </w:rPr>
              <w:t>3,420</w:t>
            </w:r>
          </w:p>
        </w:tc>
        <w:tc>
          <w:tcPr>
            <w:tcW w:w="411" w:type="pct"/>
            <w:tcBorders>
              <w:top w:val="nil"/>
              <w:left w:val="nil"/>
              <w:bottom w:val="single" w:sz="4" w:space="0" w:color="auto"/>
              <w:right w:val="single" w:sz="4" w:space="0" w:color="auto"/>
            </w:tcBorders>
            <w:shd w:val="clear" w:color="auto" w:fill="auto"/>
            <w:noWrap/>
            <w:vAlign w:val="center"/>
            <w:hideMark/>
          </w:tcPr>
          <w:p w14:paraId="5B7CBE93" w14:textId="77777777" w:rsidR="00267CEA" w:rsidRPr="00E2688A" w:rsidRDefault="00267CEA" w:rsidP="00267CEA">
            <w:pPr>
              <w:jc w:val="center"/>
              <w:rPr>
                <w:color w:val="000000"/>
                <w:sz w:val="20"/>
                <w:szCs w:val="20"/>
              </w:rPr>
            </w:pPr>
            <w:r w:rsidRPr="00E2688A">
              <w:rPr>
                <w:color w:val="000000"/>
                <w:sz w:val="20"/>
                <w:szCs w:val="20"/>
              </w:rPr>
              <w:t>3,420</w:t>
            </w:r>
          </w:p>
        </w:tc>
        <w:tc>
          <w:tcPr>
            <w:tcW w:w="411" w:type="pct"/>
            <w:tcBorders>
              <w:top w:val="nil"/>
              <w:left w:val="nil"/>
              <w:bottom w:val="single" w:sz="4" w:space="0" w:color="auto"/>
              <w:right w:val="single" w:sz="4" w:space="0" w:color="auto"/>
            </w:tcBorders>
            <w:shd w:val="clear" w:color="auto" w:fill="auto"/>
            <w:noWrap/>
            <w:vAlign w:val="center"/>
            <w:hideMark/>
          </w:tcPr>
          <w:p w14:paraId="5BA7E72A" w14:textId="77777777" w:rsidR="00267CEA" w:rsidRPr="00E2688A" w:rsidRDefault="00267CEA" w:rsidP="00267CEA">
            <w:pPr>
              <w:jc w:val="center"/>
              <w:rPr>
                <w:color w:val="000000"/>
                <w:sz w:val="20"/>
                <w:szCs w:val="20"/>
              </w:rPr>
            </w:pPr>
            <w:r w:rsidRPr="00E2688A">
              <w:rPr>
                <w:color w:val="000000"/>
                <w:sz w:val="20"/>
                <w:szCs w:val="20"/>
              </w:rPr>
              <w:t>3,420</w:t>
            </w:r>
          </w:p>
        </w:tc>
        <w:tc>
          <w:tcPr>
            <w:tcW w:w="411" w:type="pct"/>
            <w:tcBorders>
              <w:top w:val="nil"/>
              <w:left w:val="nil"/>
              <w:bottom w:val="single" w:sz="4" w:space="0" w:color="auto"/>
              <w:right w:val="single" w:sz="4" w:space="0" w:color="auto"/>
            </w:tcBorders>
            <w:shd w:val="clear" w:color="auto" w:fill="auto"/>
            <w:noWrap/>
            <w:vAlign w:val="center"/>
            <w:hideMark/>
          </w:tcPr>
          <w:p w14:paraId="535C2753" w14:textId="77777777" w:rsidR="00267CEA" w:rsidRPr="00E2688A" w:rsidRDefault="00267CEA" w:rsidP="00267CEA">
            <w:pPr>
              <w:jc w:val="center"/>
              <w:rPr>
                <w:color w:val="000000"/>
                <w:sz w:val="20"/>
                <w:szCs w:val="20"/>
              </w:rPr>
            </w:pPr>
            <w:r w:rsidRPr="00E2688A">
              <w:rPr>
                <w:color w:val="000000"/>
                <w:sz w:val="20"/>
                <w:szCs w:val="20"/>
              </w:rPr>
              <w:t>3,420</w:t>
            </w:r>
          </w:p>
        </w:tc>
      </w:tr>
      <w:tr w:rsidR="00267CEA" w:rsidRPr="00E2688A" w14:paraId="7AA23558"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49EADF9C"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529132F2"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275C4E80" w14:textId="77777777" w:rsidR="00267CEA" w:rsidRPr="00E2688A" w:rsidRDefault="00267CEA" w:rsidP="00267CEA">
            <w:pPr>
              <w:jc w:val="center"/>
              <w:rPr>
                <w:color w:val="000000"/>
                <w:sz w:val="20"/>
                <w:szCs w:val="20"/>
              </w:rPr>
            </w:pPr>
            <w:r w:rsidRPr="00E2688A">
              <w:rPr>
                <w:color w:val="000000"/>
                <w:sz w:val="20"/>
                <w:szCs w:val="20"/>
              </w:rPr>
              <w:t>2,156</w:t>
            </w:r>
          </w:p>
        </w:tc>
        <w:tc>
          <w:tcPr>
            <w:tcW w:w="411" w:type="pct"/>
            <w:tcBorders>
              <w:top w:val="nil"/>
              <w:left w:val="nil"/>
              <w:bottom w:val="single" w:sz="4" w:space="0" w:color="auto"/>
              <w:right w:val="single" w:sz="4" w:space="0" w:color="auto"/>
            </w:tcBorders>
            <w:shd w:val="clear" w:color="auto" w:fill="auto"/>
            <w:noWrap/>
            <w:vAlign w:val="center"/>
            <w:hideMark/>
          </w:tcPr>
          <w:p w14:paraId="1B3C3D26" w14:textId="77777777" w:rsidR="00267CEA" w:rsidRPr="00E2688A" w:rsidRDefault="00267CEA" w:rsidP="00267CEA">
            <w:pPr>
              <w:jc w:val="center"/>
              <w:rPr>
                <w:color w:val="000000"/>
                <w:sz w:val="20"/>
                <w:szCs w:val="20"/>
              </w:rPr>
            </w:pPr>
            <w:r w:rsidRPr="00E2688A">
              <w:rPr>
                <w:color w:val="000000"/>
                <w:sz w:val="20"/>
                <w:szCs w:val="20"/>
              </w:rPr>
              <w:t>2,731</w:t>
            </w:r>
          </w:p>
        </w:tc>
        <w:tc>
          <w:tcPr>
            <w:tcW w:w="411" w:type="pct"/>
            <w:tcBorders>
              <w:top w:val="nil"/>
              <w:left w:val="nil"/>
              <w:bottom w:val="single" w:sz="4" w:space="0" w:color="auto"/>
              <w:right w:val="single" w:sz="4" w:space="0" w:color="auto"/>
            </w:tcBorders>
            <w:shd w:val="clear" w:color="auto" w:fill="auto"/>
            <w:noWrap/>
            <w:vAlign w:val="center"/>
            <w:hideMark/>
          </w:tcPr>
          <w:p w14:paraId="71029A91" w14:textId="77777777" w:rsidR="00267CEA" w:rsidRPr="00E2688A" w:rsidRDefault="00267CEA" w:rsidP="00267CEA">
            <w:pPr>
              <w:jc w:val="center"/>
              <w:rPr>
                <w:color w:val="000000"/>
                <w:sz w:val="20"/>
                <w:szCs w:val="20"/>
              </w:rPr>
            </w:pPr>
            <w:r w:rsidRPr="00E2688A">
              <w:rPr>
                <w:color w:val="000000"/>
                <w:sz w:val="20"/>
                <w:szCs w:val="20"/>
              </w:rPr>
              <w:t>3,098</w:t>
            </w:r>
          </w:p>
        </w:tc>
        <w:tc>
          <w:tcPr>
            <w:tcW w:w="411" w:type="pct"/>
            <w:tcBorders>
              <w:top w:val="nil"/>
              <w:left w:val="nil"/>
              <w:bottom w:val="single" w:sz="4" w:space="0" w:color="auto"/>
              <w:right w:val="single" w:sz="4" w:space="0" w:color="auto"/>
            </w:tcBorders>
            <w:shd w:val="clear" w:color="auto" w:fill="auto"/>
            <w:noWrap/>
            <w:vAlign w:val="center"/>
            <w:hideMark/>
          </w:tcPr>
          <w:p w14:paraId="0BF09C9F" w14:textId="77777777" w:rsidR="00267CEA" w:rsidRPr="00E2688A" w:rsidRDefault="00267CEA" w:rsidP="00267CEA">
            <w:pPr>
              <w:jc w:val="center"/>
              <w:rPr>
                <w:color w:val="000000"/>
                <w:sz w:val="20"/>
                <w:szCs w:val="20"/>
              </w:rPr>
            </w:pPr>
            <w:r w:rsidRPr="00E2688A">
              <w:rPr>
                <w:color w:val="000000"/>
                <w:sz w:val="20"/>
                <w:szCs w:val="20"/>
              </w:rPr>
              <w:t>3,098</w:t>
            </w:r>
          </w:p>
        </w:tc>
        <w:tc>
          <w:tcPr>
            <w:tcW w:w="411" w:type="pct"/>
            <w:tcBorders>
              <w:top w:val="nil"/>
              <w:left w:val="nil"/>
              <w:bottom w:val="single" w:sz="4" w:space="0" w:color="auto"/>
              <w:right w:val="single" w:sz="4" w:space="0" w:color="auto"/>
            </w:tcBorders>
            <w:shd w:val="clear" w:color="auto" w:fill="auto"/>
            <w:noWrap/>
            <w:vAlign w:val="center"/>
            <w:hideMark/>
          </w:tcPr>
          <w:p w14:paraId="28B541A0" w14:textId="77777777" w:rsidR="00267CEA" w:rsidRPr="00E2688A" w:rsidRDefault="00267CEA" w:rsidP="00267CEA">
            <w:pPr>
              <w:jc w:val="center"/>
              <w:rPr>
                <w:color w:val="000000"/>
                <w:sz w:val="20"/>
                <w:szCs w:val="20"/>
              </w:rPr>
            </w:pPr>
            <w:r w:rsidRPr="00E2688A">
              <w:rPr>
                <w:color w:val="000000"/>
                <w:sz w:val="20"/>
                <w:szCs w:val="20"/>
              </w:rPr>
              <w:t>3,098</w:t>
            </w:r>
          </w:p>
        </w:tc>
        <w:tc>
          <w:tcPr>
            <w:tcW w:w="411" w:type="pct"/>
            <w:tcBorders>
              <w:top w:val="nil"/>
              <w:left w:val="nil"/>
              <w:bottom w:val="single" w:sz="4" w:space="0" w:color="auto"/>
              <w:right w:val="single" w:sz="4" w:space="0" w:color="auto"/>
            </w:tcBorders>
            <w:shd w:val="clear" w:color="auto" w:fill="auto"/>
            <w:noWrap/>
            <w:vAlign w:val="center"/>
            <w:hideMark/>
          </w:tcPr>
          <w:p w14:paraId="4CA36400" w14:textId="77777777" w:rsidR="00267CEA" w:rsidRPr="00E2688A" w:rsidRDefault="00267CEA" w:rsidP="00267CEA">
            <w:pPr>
              <w:jc w:val="center"/>
              <w:rPr>
                <w:color w:val="000000"/>
                <w:sz w:val="20"/>
                <w:szCs w:val="20"/>
              </w:rPr>
            </w:pPr>
            <w:r w:rsidRPr="00E2688A">
              <w:rPr>
                <w:color w:val="000000"/>
                <w:sz w:val="20"/>
                <w:szCs w:val="20"/>
              </w:rPr>
              <w:t>3,098</w:t>
            </w:r>
          </w:p>
        </w:tc>
        <w:tc>
          <w:tcPr>
            <w:tcW w:w="411" w:type="pct"/>
            <w:tcBorders>
              <w:top w:val="nil"/>
              <w:left w:val="nil"/>
              <w:bottom w:val="single" w:sz="4" w:space="0" w:color="auto"/>
              <w:right w:val="single" w:sz="4" w:space="0" w:color="auto"/>
            </w:tcBorders>
            <w:shd w:val="clear" w:color="auto" w:fill="auto"/>
            <w:noWrap/>
            <w:vAlign w:val="center"/>
            <w:hideMark/>
          </w:tcPr>
          <w:p w14:paraId="33403BC7" w14:textId="77777777" w:rsidR="00267CEA" w:rsidRPr="00E2688A" w:rsidRDefault="00267CEA" w:rsidP="00267CEA">
            <w:pPr>
              <w:jc w:val="center"/>
              <w:rPr>
                <w:color w:val="000000"/>
                <w:sz w:val="20"/>
                <w:szCs w:val="20"/>
              </w:rPr>
            </w:pPr>
            <w:r w:rsidRPr="00E2688A">
              <w:rPr>
                <w:color w:val="000000"/>
                <w:sz w:val="20"/>
                <w:szCs w:val="20"/>
              </w:rPr>
              <w:t>3,098</w:t>
            </w:r>
          </w:p>
        </w:tc>
        <w:tc>
          <w:tcPr>
            <w:tcW w:w="411" w:type="pct"/>
            <w:tcBorders>
              <w:top w:val="nil"/>
              <w:left w:val="nil"/>
              <w:bottom w:val="single" w:sz="4" w:space="0" w:color="auto"/>
              <w:right w:val="single" w:sz="4" w:space="0" w:color="auto"/>
            </w:tcBorders>
            <w:shd w:val="clear" w:color="auto" w:fill="auto"/>
            <w:noWrap/>
            <w:vAlign w:val="center"/>
            <w:hideMark/>
          </w:tcPr>
          <w:p w14:paraId="42420AB9" w14:textId="77777777" w:rsidR="00267CEA" w:rsidRPr="00E2688A" w:rsidRDefault="00267CEA" w:rsidP="00267CEA">
            <w:pPr>
              <w:jc w:val="center"/>
              <w:rPr>
                <w:color w:val="000000"/>
                <w:sz w:val="20"/>
                <w:szCs w:val="20"/>
              </w:rPr>
            </w:pPr>
            <w:r w:rsidRPr="00E2688A">
              <w:rPr>
                <w:color w:val="000000"/>
                <w:sz w:val="20"/>
                <w:szCs w:val="20"/>
              </w:rPr>
              <w:t>3,098</w:t>
            </w:r>
          </w:p>
        </w:tc>
      </w:tr>
      <w:tr w:rsidR="00267CEA" w:rsidRPr="00E2688A" w14:paraId="0511804F"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BE55E84"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6967B702"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4AE4A563" w14:textId="77777777" w:rsidR="00267CEA" w:rsidRPr="00E2688A" w:rsidRDefault="00267CEA" w:rsidP="00267CEA">
            <w:pPr>
              <w:jc w:val="center"/>
              <w:rPr>
                <w:color w:val="000000"/>
                <w:sz w:val="20"/>
                <w:szCs w:val="20"/>
              </w:rPr>
            </w:pPr>
            <w:r w:rsidRPr="00E2688A">
              <w:rPr>
                <w:color w:val="000000"/>
                <w:sz w:val="20"/>
                <w:szCs w:val="20"/>
              </w:rPr>
              <w:t>0,253</w:t>
            </w:r>
          </w:p>
        </w:tc>
        <w:tc>
          <w:tcPr>
            <w:tcW w:w="411" w:type="pct"/>
            <w:tcBorders>
              <w:top w:val="nil"/>
              <w:left w:val="nil"/>
              <w:bottom w:val="single" w:sz="4" w:space="0" w:color="auto"/>
              <w:right w:val="single" w:sz="4" w:space="0" w:color="auto"/>
            </w:tcBorders>
            <w:shd w:val="clear" w:color="auto" w:fill="auto"/>
            <w:noWrap/>
            <w:vAlign w:val="center"/>
            <w:hideMark/>
          </w:tcPr>
          <w:p w14:paraId="40A9A2C1" w14:textId="77777777" w:rsidR="00267CEA" w:rsidRPr="00E2688A" w:rsidRDefault="00267CEA" w:rsidP="00267CEA">
            <w:pPr>
              <w:jc w:val="center"/>
              <w:rPr>
                <w:color w:val="000000"/>
                <w:sz w:val="20"/>
                <w:szCs w:val="20"/>
              </w:rPr>
            </w:pPr>
            <w:r w:rsidRPr="00E2688A">
              <w:rPr>
                <w:color w:val="000000"/>
                <w:sz w:val="20"/>
                <w:szCs w:val="20"/>
              </w:rPr>
              <w:t>0,304</w:t>
            </w:r>
          </w:p>
        </w:tc>
        <w:tc>
          <w:tcPr>
            <w:tcW w:w="411" w:type="pct"/>
            <w:tcBorders>
              <w:top w:val="nil"/>
              <w:left w:val="nil"/>
              <w:bottom w:val="single" w:sz="4" w:space="0" w:color="auto"/>
              <w:right w:val="single" w:sz="4" w:space="0" w:color="auto"/>
            </w:tcBorders>
            <w:shd w:val="clear" w:color="auto" w:fill="auto"/>
            <w:noWrap/>
            <w:vAlign w:val="center"/>
            <w:hideMark/>
          </w:tcPr>
          <w:p w14:paraId="46D58D25" w14:textId="77777777" w:rsidR="00267CEA" w:rsidRPr="00E2688A" w:rsidRDefault="00267CEA" w:rsidP="00267CEA">
            <w:pPr>
              <w:jc w:val="center"/>
              <w:rPr>
                <w:color w:val="000000"/>
                <w:sz w:val="20"/>
                <w:szCs w:val="20"/>
              </w:rPr>
            </w:pPr>
            <w:r w:rsidRPr="00E2688A">
              <w:rPr>
                <w:color w:val="000000"/>
                <w:sz w:val="20"/>
                <w:szCs w:val="20"/>
              </w:rPr>
              <w:t>0,322</w:t>
            </w:r>
          </w:p>
        </w:tc>
        <w:tc>
          <w:tcPr>
            <w:tcW w:w="411" w:type="pct"/>
            <w:tcBorders>
              <w:top w:val="nil"/>
              <w:left w:val="nil"/>
              <w:bottom w:val="single" w:sz="4" w:space="0" w:color="auto"/>
              <w:right w:val="single" w:sz="4" w:space="0" w:color="auto"/>
            </w:tcBorders>
            <w:shd w:val="clear" w:color="auto" w:fill="auto"/>
            <w:noWrap/>
            <w:vAlign w:val="center"/>
            <w:hideMark/>
          </w:tcPr>
          <w:p w14:paraId="0994A5C7" w14:textId="77777777" w:rsidR="00267CEA" w:rsidRPr="00E2688A" w:rsidRDefault="00267CEA" w:rsidP="00267CEA">
            <w:pPr>
              <w:jc w:val="center"/>
              <w:rPr>
                <w:color w:val="000000"/>
                <w:sz w:val="20"/>
                <w:szCs w:val="20"/>
              </w:rPr>
            </w:pPr>
            <w:r w:rsidRPr="00E2688A">
              <w:rPr>
                <w:color w:val="000000"/>
                <w:sz w:val="20"/>
                <w:szCs w:val="20"/>
              </w:rPr>
              <w:t>0,322</w:t>
            </w:r>
          </w:p>
        </w:tc>
        <w:tc>
          <w:tcPr>
            <w:tcW w:w="411" w:type="pct"/>
            <w:tcBorders>
              <w:top w:val="nil"/>
              <w:left w:val="nil"/>
              <w:bottom w:val="single" w:sz="4" w:space="0" w:color="auto"/>
              <w:right w:val="single" w:sz="4" w:space="0" w:color="auto"/>
            </w:tcBorders>
            <w:shd w:val="clear" w:color="auto" w:fill="auto"/>
            <w:noWrap/>
            <w:vAlign w:val="center"/>
            <w:hideMark/>
          </w:tcPr>
          <w:p w14:paraId="26A874E6" w14:textId="77777777" w:rsidR="00267CEA" w:rsidRPr="00E2688A" w:rsidRDefault="00267CEA" w:rsidP="00267CEA">
            <w:pPr>
              <w:jc w:val="center"/>
              <w:rPr>
                <w:color w:val="000000"/>
                <w:sz w:val="20"/>
                <w:szCs w:val="20"/>
              </w:rPr>
            </w:pPr>
            <w:r w:rsidRPr="00E2688A">
              <w:rPr>
                <w:color w:val="000000"/>
                <w:sz w:val="20"/>
                <w:szCs w:val="20"/>
              </w:rPr>
              <w:t>0,322</w:t>
            </w:r>
          </w:p>
        </w:tc>
        <w:tc>
          <w:tcPr>
            <w:tcW w:w="411" w:type="pct"/>
            <w:tcBorders>
              <w:top w:val="nil"/>
              <w:left w:val="nil"/>
              <w:bottom w:val="single" w:sz="4" w:space="0" w:color="auto"/>
              <w:right w:val="single" w:sz="4" w:space="0" w:color="auto"/>
            </w:tcBorders>
            <w:shd w:val="clear" w:color="auto" w:fill="auto"/>
            <w:noWrap/>
            <w:vAlign w:val="center"/>
            <w:hideMark/>
          </w:tcPr>
          <w:p w14:paraId="27995879" w14:textId="77777777" w:rsidR="00267CEA" w:rsidRPr="00E2688A" w:rsidRDefault="00267CEA" w:rsidP="00267CEA">
            <w:pPr>
              <w:jc w:val="center"/>
              <w:rPr>
                <w:color w:val="000000"/>
                <w:sz w:val="20"/>
                <w:szCs w:val="20"/>
              </w:rPr>
            </w:pPr>
            <w:r w:rsidRPr="00E2688A">
              <w:rPr>
                <w:color w:val="000000"/>
                <w:sz w:val="20"/>
                <w:szCs w:val="20"/>
              </w:rPr>
              <w:t>0,322</w:t>
            </w:r>
          </w:p>
        </w:tc>
        <w:tc>
          <w:tcPr>
            <w:tcW w:w="411" w:type="pct"/>
            <w:tcBorders>
              <w:top w:val="nil"/>
              <w:left w:val="nil"/>
              <w:bottom w:val="single" w:sz="4" w:space="0" w:color="auto"/>
              <w:right w:val="single" w:sz="4" w:space="0" w:color="auto"/>
            </w:tcBorders>
            <w:shd w:val="clear" w:color="auto" w:fill="auto"/>
            <w:noWrap/>
            <w:vAlign w:val="center"/>
            <w:hideMark/>
          </w:tcPr>
          <w:p w14:paraId="40E3E749" w14:textId="77777777" w:rsidR="00267CEA" w:rsidRPr="00E2688A" w:rsidRDefault="00267CEA" w:rsidP="00267CEA">
            <w:pPr>
              <w:jc w:val="center"/>
              <w:rPr>
                <w:color w:val="000000"/>
                <w:sz w:val="20"/>
                <w:szCs w:val="20"/>
              </w:rPr>
            </w:pPr>
            <w:r w:rsidRPr="00E2688A">
              <w:rPr>
                <w:color w:val="000000"/>
                <w:sz w:val="20"/>
                <w:szCs w:val="20"/>
              </w:rPr>
              <w:t>0,322</w:t>
            </w:r>
          </w:p>
        </w:tc>
        <w:tc>
          <w:tcPr>
            <w:tcW w:w="411" w:type="pct"/>
            <w:tcBorders>
              <w:top w:val="nil"/>
              <w:left w:val="nil"/>
              <w:bottom w:val="single" w:sz="4" w:space="0" w:color="auto"/>
              <w:right w:val="single" w:sz="4" w:space="0" w:color="auto"/>
            </w:tcBorders>
            <w:shd w:val="clear" w:color="auto" w:fill="auto"/>
            <w:noWrap/>
            <w:vAlign w:val="center"/>
            <w:hideMark/>
          </w:tcPr>
          <w:p w14:paraId="022CA062" w14:textId="77777777" w:rsidR="00267CEA" w:rsidRPr="00E2688A" w:rsidRDefault="00267CEA" w:rsidP="00267CEA">
            <w:pPr>
              <w:jc w:val="center"/>
              <w:rPr>
                <w:color w:val="000000"/>
                <w:sz w:val="20"/>
                <w:szCs w:val="20"/>
              </w:rPr>
            </w:pPr>
            <w:r w:rsidRPr="00E2688A">
              <w:rPr>
                <w:color w:val="000000"/>
                <w:sz w:val="20"/>
                <w:szCs w:val="20"/>
              </w:rPr>
              <w:t>0,322</w:t>
            </w:r>
          </w:p>
        </w:tc>
      </w:tr>
      <w:tr w:rsidR="00267CEA" w:rsidRPr="00E2688A" w14:paraId="6FFA5F6E"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B740CBA" w14:textId="77777777" w:rsidR="00267CEA" w:rsidRPr="00E2688A" w:rsidRDefault="00267CEA" w:rsidP="00267CEA">
            <w:pPr>
              <w:jc w:val="center"/>
              <w:rPr>
                <w:color w:val="000000"/>
                <w:sz w:val="20"/>
                <w:szCs w:val="20"/>
              </w:rPr>
            </w:pPr>
            <w:r w:rsidRPr="00E2688A">
              <w:rPr>
                <w:color w:val="000000"/>
                <w:sz w:val="20"/>
                <w:szCs w:val="20"/>
              </w:rPr>
              <w:t>47:07:0722001:614</w:t>
            </w:r>
          </w:p>
        </w:tc>
        <w:tc>
          <w:tcPr>
            <w:tcW w:w="613" w:type="pct"/>
            <w:tcBorders>
              <w:top w:val="nil"/>
              <w:left w:val="nil"/>
              <w:bottom w:val="single" w:sz="4" w:space="0" w:color="auto"/>
              <w:right w:val="single" w:sz="4" w:space="0" w:color="auto"/>
            </w:tcBorders>
            <w:shd w:val="clear" w:color="auto" w:fill="auto"/>
            <w:vAlign w:val="center"/>
            <w:hideMark/>
          </w:tcPr>
          <w:p w14:paraId="7E19049D"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20D2EFCE"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57466CA7"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43C3330F" w14:textId="77777777" w:rsidR="00267CEA" w:rsidRPr="00E2688A" w:rsidRDefault="00267CEA" w:rsidP="00267CEA">
            <w:pPr>
              <w:jc w:val="center"/>
              <w:rPr>
                <w:color w:val="000000"/>
                <w:sz w:val="20"/>
                <w:szCs w:val="20"/>
              </w:rPr>
            </w:pPr>
            <w:r w:rsidRPr="00E2688A">
              <w:rPr>
                <w:color w:val="000000"/>
                <w:sz w:val="20"/>
                <w:szCs w:val="20"/>
              </w:rPr>
              <w:t>6,560</w:t>
            </w:r>
          </w:p>
        </w:tc>
        <w:tc>
          <w:tcPr>
            <w:tcW w:w="411" w:type="pct"/>
            <w:tcBorders>
              <w:top w:val="nil"/>
              <w:left w:val="nil"/>
              <w:bottom w:val="single" w:sz="4" w:space="0" w:color="auto"/>
              <w:right w:val="single" w:sz="4" w:space="0" w:color="auto"/>
            </w:tcBorders>
            <w:shd w:val="clear" w:color="auto" w:fill="auto"/>
            <w:noWrap/>
            <w:vAlign w:val="center"/>
            <w:hideMark/>
          </w:tcPr>
          <w:p w14:paraId="328AB1F9" w14:textId="77777777" w:rsidR="00267CEA" w:rsidRPr="00E2688A" w:rsidRDefault="00267CEA" w:rsidP="00267CEA">
            <w:pPr>
              <w:jc w:val="center"/>
              <w:rPr>
                <w:color w:val="000000"/>
                <w:sz w:val="20"/>
                <w:szCs w:val="20"/>
              </w:rPr>
            </w:pPr>
            <w:r w:rsidRPr="00E2688A">
              <w:rPr>
                <w:color w:val="000000"/>
                <w:sz w:val="20"/>
                <w:szCs w:val="20"/>
              </w:rPr>
              <w:t>6,560</w:t>
            </w:r>
          </w:p>
        </w:tc>
        <w:tc>
          <w:tcPr>
            <w:tcW w:w="411" w:type="pct"/>
            <w:tcBorders>
              <w:top w:val="nil"/>
              <w:left w:val="nil"/>
              <w:bottom w:val="single" w:sz="4" w:space="0" w:color="auto"/>
              <w:right w:val="single" w:sz="4" w:space="0" w:color="auto"/>
            </w:tcBorders>
            <w:shd w:val="clear" w:color="auto" w:fill="auto"/>
            <w:noWrap/>
            <w:vAlign w:val="center"/>
            <w:hideMark/>
          </w:tcPr>
          <w:p w14:paraId="0DDA6A0A" w14:textId="77777777" w:rsidR="00267CEA" w:rsidRPr="00E2688A" w:rsidRDefault="00267CEA" w:rsidP="00267CEA">
            <w:pPr>
              <w:jc w:val="center"/>
              <w:rPr>
                <w:color w:val="000000"/>
                <w:sz w:val="20"/>
                <w:szCs w:val="20"/>
              </w:rPr>
            </w:pPr>
            <w:r w:rsidRPr="00E2688A">
              <w:rPr>
                <w:color w:val="000000"/>
                <w:sz w:val="20"/>
                <w:szCs w:val="20"/>
              </w:rPr>
              <w:t>6,560</w:t>
            </w:r>
          </w:p>
        </w:tc>
        <w:tc>
          <w:tcPr>
            <w:tcW w:w="411" w:type="pct"/>
            <w:tcBorders>
              <w:top w:val="nil"/>
              <w:left w:val="nil"/>
              <w:bottom w:val="single" w:sz="4" w:space="0" w:color="auto"/>
              <w:right w:val="single" w:sz="4" w:space="0" w:color="auto"/>
            </w:tcBorders>
            <w:shd w:val="clear" w:color="auto" w:fill="auto"/>
            <w:noWrap/>
            <w:vAlign w:val="center"/>
            <w:hideMark/>
          </w:tcPr>
          <w:p w14:paraId="0F22A72D" w14:textId="77777777" w:rsidR="00267CEA" w:rsidRPr="00E2688A" w:rsidRDefault="00267CEA" w:rsidP="00267CEA">
            <w:pPr>
              <w:jc w:val="center"/>
              <w:rPr>
                <w:color w:val="000000"/>
                <w:sz w:val="20"/>
                <w:szCs w:val="20"/>
              </w:rPr>
            </w:pPr>
            <w:r w:rsidRPr="00E2688A">
              <w:rPr>
                <w:color w:val="000000"/>
                <w:sz w:val="20"/>
                <w:szCs w:val="20"/>
              </w:rPr>
              <w:t>6,560</w:t>
            </w:r>
          </w:p>
        </w:tc>
        <w:tc>
          <w:tcPr>
            <w:tcW w:w="411" w:type="pct"/>
            <w:tcBorders>
              <w:top w:val="nil"/>
              <w:left w:val="nil"/>
              <w:bottom w:val="single" w:sz="4" w:space="0" w:color="auto"/>
              <w:right w:val="single" w:sz="4" w:space="0" w:color="auto"/>
            </w:tcBorders>
            <w:shd w:val="clear" w:color="auto" w:fill="auto"/>
            <w:noWrap/>
            <w:vAlign w:val="center"/>
            <w:hideMark/>
          </w:tcPr>
          <w:p w14:paraId="3F741CE6" w14:textId="77777777" w:rsidR="00267CEA" w:rsidRPr="00E2688A" w:rsidRDefault="00267CEA" w:rsidP="00267CEA">
            <w:pPr>
              <w:jc w:val="center"/>
              <w:rPr>
                <w:color w:val="000000"/>
                <w:sz w:val="20"/>
                <w:szCs w:val="20"/>
              </w:rPr>
            </w:pPr>
            <w:r w:rsidRPr="00E2688A">
              <w:rPr>
                <w:color w:val="000000"/>
                <w:sz w:val="20"/>
                <w:szCs w:val="20"/>
              </w:rPr>
              <w:t>6,560</w:t>
            </w:r>
          </w:p>
        </w:tc>
        <w:tc>
          <w:tcPr>
            <w:tcW w:w="411" w:type="pct"/>
            <w:tcBorders>
              <w:top w:val="nil"/>
              <w:left w:val="nil"/>
              <w:bottom w:val="single" w:sz="4" w:space="0" w:color="auto"/>
              <w:right w:val="single" w:sz="4" w:space="0" w:color="auto"/>
            </w:tcBorders>
            <w:shd w:val="clear" w:color="auto" w:fill="auto"/>
            <w:noWrap/>
            <w:vAlign w:val="center"/>
            <w:hideMark/>
          </w:tcPr>
          <w:p w14:paraId="64857C31" w14:textId="77777777" w:rsidR="00267CEA" w:rsidRPr="00E2688A" w:rsidRDefault="00267CEA" w:rsidP="00267CEA">
            <w:pPr>
              <w:jc w:val="center"/>
              <w:rPr>
                <w:color w:val="000000"/>
                <w:sz w:val="20"/>
                <w:szCs w:val="20"/>
              </w:rPr>
            </w:pPr>
            <w:r w:rsidRPr="00E2688A">
              <w:rPr>
                <w:color w:val="000000"/>
                <w:sz w:val="20"/>
                <w:szCs w:val="20"/>
              </w:rPr>
              <w:t>6,560</w:t>
            </w:r>
          </w:p>
        </w:tc>
      </w:tr>
      <w:tr w:rsidR="00267CEA" w:rsidRPr="00E2688A" w14:paraId="79A4697B"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732BF3EC"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78399366"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53D8BB32"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3C9252D8"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5480EE9A" w14:textId="77777777" w:rsidR="00267CEA" w:rsidRPr="00E2688A" w:rsidRDefault="00267CEA" w:rsidP="00267CEA">
            <w:pPr>
              <w:jc w:val="center"/>
              <w:rPr>
                <w:color w:val="000000"/>
                <w:sz w:val="20"/>
                <w:szCs w:val="20"/>
              </w:rPr>
            </w:pPr>
            <w:r w:rsidRPr="00E2688A">
              <w:rPr>
                <w:color w:val="000000"/>
                <w:sz w:val="20"/>
                <w:szCs w:val="20"/>
              </w:rPr>
              <w:t>5,648</w:t>
            </w:r>
          </w:p>
        </w:tc>
        <w:tc>
          <w:tcPr>
            <w:tcW w:w="411" w:type="pct"/>
            <w:tcBorders>
              <w:top w:val="nil"/>
              <w:left w:val="nil"/>
              <w:bottom w:val="single" w:sz="4" w:space="0" w:color="auto"/>
              <w:right w:val="single" w:sz="4" w:space="0" w:color="auto"/>
            </w:tcBorders>
            <w:shd w:val="clear" w:color="auto" w:fill="auto"/>
            <w:noWrap/>
            <w:vAlign w:val="center"/>
            <w:hideMark/>
          </w:tcPr>
          <w:p w14:paraId="714E6462" w14:textId="77777777" w:rsidR="00267CEA" w:rsidRPr="00E2688A" w:rsidRDefault="00267CEA" w:rsidP="00267CEA">
            <w:pPr>
              <w:jc w:val="center"/>
              <w:rPr>
                <w:color w:val="000000"/>
                <w:sz w:val="20"/>
                <w:szCs w:val="20"/>
              </w:rPr>
            </w:pPr>
            <w:r w:rsidRPr="00E2688A">
              <w:rPr>
                <w:color w:val="000000"/>
                <w:sz w:val="20"/>
                <w:szCs w:val="20"/>
              </w:rPr>
              <w:t>5,648</w:t>
            </w:r>
          </w:p>
        </w:tc>
        <w:tc>
          <w:tcPr>
            <w:tcW w:w="411" w:type="pct"/>
            <w:tcBorders>
              <w:top w:val="nil"/>
              <w:left w:val="nil"/>
              <w:bottom w:val="single" w:sz="4" w:space="0" w:color="auto"/>
              <w:right w:val="single" w:sz="4" w:space="0" w:color="auto"/>
            </w:tcBorders>
            <w:shd w:val="clear" w:color="auto" w:fill="auto"/>
            <w:noWrap/>
            <w:vAlign w:val="center"/>
            <w:hideMark/>
          </w:tcPr>
          <w:p w14:paraId="676DE6A8" w14:textId="77777777" w:rsidR="00267CEA" w:rsidRPr="00E2688A" w:rsidRDefault="00267CEA" w:rsidP="00267CEA">
            <w:pPr>
              <w:jc w:val="center"/>
              <w:rPr>
                <w:color w:val="000000"/>
                <w:sz w:val="20"/>
                <w:szCs w:val="20"/>
              </w:rPr>
            </w:pPr>
            <w:r w:rsidRPr="00E2688A">
              <w:rPr>
                <w:color w:val="000000"/>
                <w:sz w:val="20"/>
                <w:szCs w:val="20"/>
              </w:rPr>
              <w:t>5,648</w:t>
            </w:r>
          </w:p>
        </w:tc>
        <w:tc>
          <w:tcPr>
            <w:tcW w:w="411" w:type="pct"/>
            <w:tcBorders>
              <w:top w:val="nil"/>
              <w:left w:val="nil"/>
              <w:bottom w:val="single" w:sz="4" w:space="0" w:color="auto"/>
              <w:right w:val="single" w:sz="4" w:space="0" w:color="auto"/>
            </w:tcBorders>
            <w:shd w:val="clear" w:color="auto" w:fill="auto"/>
            <w:noWrap/>
            <w:vAlign w:val="center"/>
            <w:hideMark/>
          </w:tcPr>
          <w:p w14:paraId="7E3699F6" w14:textId="77777777" w:rsidR="00267CEA" w:rsidRPr="00E2688A" w:rsidRDefault="00267CEA" w:rsidP="00267CEA">
            <w:pPr>
              <w:jc w:val="center"/>
              <w:rPr>
                <w:color w:val="000000"/>
                <w:sz w:val="20"/>
                <w:szCs w:val="20"/>
              </w:rPr>
            </w:pPr>
            <w:r w:rsidRPr="00E2688A">
              <w:rPr>
                <w:color w:val="000000"/>
                <w:sz w:val="20"/>
                <w:szCs w:val="20"/>
              </w:rPr>
              <w:t>5,648</w:t>
            </w:r>
          </w:p>
        </w:tc>
        <w:tc>
          <w:tcPr>
            <w:tcW w:w="411" w:type="pct"/>
            <w:tcBorders>
              <w:top w:val="nil"/>
              <w:left w:val="nil"/>
              <w:bottom w:val="single" w:sz="4" w:space="0" w:color="auto"/>
              <w:right w:val="single" w:sz="4" w:space="0" w:color="auto"/>
            </w:tcBorders>
            <w:shd w:val="clear" w:color="auto" w:fill="auto"/>
            <w:noWrap/>
            <w:vAlign w:val="center"/>
            <w:hideMark/>
          </w:tcPr>
          <w:p w14:paraId="0FBD77E5" w14:textId="77777777" w:rsidR="00267CEA" w:rsidRPr="00E2688A" w:rsidRDefault="00267CEA" w:rsidP="00267CEA">
            <w:pPr>
              <w:jc w:val="center"/>
              <w:rPr>
                <w:color w:val="000000"/>
                <w:sz w:val="20"/>
                <w:szCs w:val="20"/>
              </w:rPr>
            </w:pPr>
            <w:r w:rsidRPr="00E2688A">
              <w:rPr>
                <w:color w:val="000000"/>
                <w:sz w:val="20"/>
                <w:szCs w:val="20"/>
              </w:rPr>
              <w:t>5,648</w:t>
            </w:r>
          </w:p>
        </w:tc>
        <w:tc>
          <w:tcPr>
            <w:tcW w:w="411" w:type="pct"/>
            <w:tcBorders>
              <w:top w:val="nil"/>
              <w:left w:val="nil"/>
              <w:bottom w:val="single" w:sz="4" w:space="0" w:color="auto"/>
              <w:right w:val="single" w:sz="4" w:space="0" w:color="auto"/>
            </w:tcBorders>
            <w:shd w:val="clear" w:color="auto" w:fill="auto"/>
            <w:noWrap/>
            <w:vAlign w:val="center"/>
            <w:hideMark/>
          </w:tcPr>
          <w:p w14:paraId="72AD33AD" w14:textId="77777777" w:rsidR="00267CEA" w:rsidRPr="00E2688A" w:rsidRDefault="00267CEA" w:rsidP="00267CEA">
            <w:pPr>
              <w:jc w:val="center"/>
              <w:rPr>
                <w:color w:val="000000"/>
                <w:sz w:val="20"/>
                <w:szCs w:val="20"/>
              </w:rPr>
            </w:pPr>
            <w:r w:rsidRPr="00E2688A">
              <w:rPr>
                <w:color w:val="000000"/>
                <w:sz w:val="20"/>
                <w:szCs w:val="20"/>
              </w:rPr>
              <w:t>5,648</w:t>
            </w:r>
          </w:p>
        </w:tc>
      </w:tr>
      <w:tr w:rsidR="00267CEA" w:rsidRPr="00E2688A" w14:paraId="27F3F524"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36F9AC8"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5B91B150"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7F4C2EEA"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28B0B395"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1DE61640" w14:textId="77777777" w:rsidR="00267CEA" w:rsidRPr="00E2688A" w:rsidRDefault="00267CEA" w:rsidP="00267CEA">
            <w:pPr>
              <w:jc w:val="center"/>
              <w:rPr>
                <w:color w:val="000000"/>
                <w:sz w:val="20"/>
                <w:szCs w:val="20"/>
              </w:rPr>
            </w:pPr>
            <w:r w:rsidRPr="00E2688A">
              <w:rPr>
                <w:color w:val="000000"/>
                <w:sz w:val="20"/>
                <w:szCs w:val="20"/>
              </w:rPr>
              <w:t>0,912</w:t>
            </w:r>
          </w:p>
        </w:tc>
        <w:tc>
          <w:tcPr>
            <w:tcW w:w="411" w:type="pct"/>
            <w:tcBorders>
              <w:top w:val="nil"/>
              <w:left w:val="nil"/>
              <w:bottom w:val="single" w:sz="4" w:space="0" w:color="auto"/>
              <w:right w:val="single" w:sz="4" w:space="0" w:color="auto"/>
            </w:tcBorders>
            <w:shd w:val="clear" w:color="auto" w:fill="auto"/>
            <w:noWrap/>
            <w:vAlign w:val="center"/>
            <w:hideMark/>
          </w:tcPr>
          <w:p w14:paraId="1EF054CB" w14:textId="77777777" w:rsidR="00267CEA" w:rsidRPr="00E2688A" w:rsidRDefault="00267CEA" w:rsidP="00267CEA">
            <w:pPr>
              <w:jc w:val="center"/>
              <w:rPr>
                <w:color w:val="000000"/>
                <w:sz w:val="20"/>
                <w:szCs w:val="20"/>
              </w:rPr>
            </w:pPr>
            <w:r w:rsidRPr="00E2688A">
              <w:rPr>
                <w:color w:val="000000"/>
                <w:sz w:val="20"/>
                <w:szCs w:val="20"/>
              </w:rPr>
              <w:t>0,912</w:t>
            </w:r>
          </w:p>
        </w:tc>
        <w:tc>
          <w:tcPr>
            <w:tcW w:w="411" w:type="pct"/>
            <w:tcBorders>
              <w:top w:val="nil"/>
              <w:left w:val="nil"/>
              <w:bottom w:val="single" w:sz="4" w:space="0" w:color="auto"/>
              <w:right w:val="single" w:sz="4" w:space="0" w:color="auto"/>
            </w:tcBorders>
            <w:shd w:val="clear" w:color="auto" w:fill="auto"/>
            <w:noWrap/>
            <w:vAlign w:val="center"/>
            <w:hideMark/>
          </w:tcPr>
          <w:p w14:paraId="04F1A46D" w14:textId="77777777" w:rsidR="00267CEA" w:rsidRPr="00E2688A" w:rsidRDefault="00267CEA" w:rsidP="00267CEA">
            <w:pPr>
              <w:jc w:val="center"/>
              <w:rPr>
                <w:color w:val="000000"/>
                <w:sz w:val="20"/>
                <w:szCs w:val="20"/>
              </w:rPr>
            </w:pPr>
            <w:r w:rsidRPr="00E2688A">
              <w:rPr>
                <w:color w:val="000000"/>
                <w:sz w:val="20"/>
                <w:szCs w:val="20"/>
              </w:rPr>
              <w:t>0,912</w:t>
            </w:r>
          </w:p>
        </w:tc>
        <w:tc>
          <w:tcPr>
            <w:tcW w:w="411" w:type="pct"/>
            <w:tcBorders>
              <w:top w:val="nil"/>
              <w:left w:val="nil"/>
              <w:bottom w:val="single" w:sz="4" w:space="0" w:color="auto"/>
              <w:right w:val="single" w:sz="4" w:space="0" w:color="auto"/>
            </w:tcBorders>
            <w:shd w:val="clear" w:color="auto" w:fill="auto"/>
            <w:noWrap/>
            <w:vAlign w:val="center"/>
            <w:hideMark/>
          </w:tcPr>
          <w:p w14:paraId="453D914F" w14:textId="77777777" w:rsidR="00267CEA" w:rsidRPr="00E2688A" w:rsidRDefault="00267CEA" w:rsidP="00267CEA">
            <w:pPr>
              <w:jc w:val="center"/>
              <w:rPr>
                <w:color w:val="000000"/>
                <w:sz w:val="20"/>
                <w:szCs w:val="20"/>
              </w:rPr>
            </w:pPr>
            <w:r w:rsidRPr="00E2688A">
              <w:rPr>
                <w:color w:val="000000"/>
                <w:sz w:val="20"/>
                <w:szCs w:val="20"/>
              </w:rPr>
              <w:t>0,912</w:t>
            </w:r>
          </w:p>
        </w:tc>
        <w:tc>
          <w:tcPr>
            <w:tcW w:w="411" w:type="pct"/>
            <w:tcBorders>
              <w:top w:val="nil"/>
              <w:left w:val="nil"/>
              <w:bottom w:val="single" w:sz="4" w:space="0" w:color="auto"/>
              <w:right w:val="single" w:sz="4" w:space="0" w:color="auto"/>
            </w:tcBorders>
            <w:shd w:val="clear" w:color="auto" w:fill="auto"/>
            <w:noWrap/>
            <w:vAlign w:val="center"/>
            <w:hideMark/>
          </w:tcPr>
          <w:p w14:paraId="65FC67E0" w14:textId="77777777" w:rsidR="00267CEA" w:rsidRPr="00E2688A" w:rsidRDefault="00267CEA" w:rsidP="00267CEA">
            <w:pPr>
              <w:jc w:val="center"/>
              <w:rPr>
                <w:color w:val="000000"/>
                <w:sz w:val="20"/>
                <w:szCs w:val="20"/>
              </w:rPr>
            </w:pPr>
            <w:r w:rsidRPr="00E2688A">
              <w:rPr>
                <w:color w:val="000000"/>
                <w:sz w:val="20"/>
                <w:szCs w:val="20"/>
              </w:rPr>
              <w:t>0,912</w:t>
            </w:r>
          </w:p>
        </w:tc>
        <w:tc>
          <w:tcPr>
            <w:tcW w:w="411" w:type="pct"/>
            <w:tcBorders>
              <w:top w:val="nil"/>
              <w:left w:val="nil"/>
              <w:bottom w:val="single" w:sz="4" w:space="0" w:color="auto"/>
              <w:right w:val="single" w:sz="4" w:space="0" w:color="auto"/>
            </w:tcBorders>
            <w:shd w:val="clear" w:color="auto" w:fill="auto"/>
            <w:noWrap/>
            <w:vAlign w:val="center"/>
            <w:hideMark/>
          </w:tcPr>
          <w:p w14:paraId="1F29F6F6" w14:textId="77777777" w:rsidR="00267CEA" w:rsidRPr="00E2688A" w:rsidRDefault="00267CEA" w:rsidP="00267CEA">
            <w:pPr>
              <w:jc w:val="center"/>
              <w:rPr>
                <w:color w:val="000000"/>
                <w:sz w:val="20"/>
                <w:szCs w:val="20"/>
              </w:rPr>
            </w:pPr>
            <w:r w:rsidRPr="00E2688A">
              <w:rPr>
                <w:color w:val="000000"/>
                <w:sz w:val="20"/>
                <w:szCs w:val="20"/>
              </w:rPr>
              <w:t>0,912</w:t>
            </w:r>
          </w:p>
        </w:tc>
      </w:tr>
      <w:tr w:rsidR="00267CEA" w:rsidRPr="00E2688A" w14:paraId="430D6697"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5101B47" w14:textId="77777777" w:rsidR="00267CEA" w:rsidRPr="00E2688A" w:rsidRDefault="00267CEA" w:rsidP="00267CEA">
            <w:pPr>
              <w:jc w:val="center"/>
              <w:rPr>
                <w:color w:val="000000"/>
                <w:sz w:val="20"/>
                <w:szCs w:val="20"/>
              </w:rPr>
            </w:pPr>
            <w:r w:rsidRPr="00E2688A">
              <w:rPr>
                <w:color w:val="000000"/>
                <w:sz w:val="20"/>
                <w:szCs w:val="20"/>
              </w:rPr>
              <w:t>47:07:0722001:553</w:t>
            </w:r>
          </w:p>
        </w:tc>
        <w:tc>
          <w:tcPr>
            <w:tcW w:w="613" w:type="pct"/>
            <w:tcBorders>
              <w:top w:val="nil"/>
              <w:left w:val="nil"/>
              <w:bottom w:val="single" w:sz="4" w:space="0" w:color="auto"/>
              <w:right w:val="single" w:sz="4" w:space="0" w:color="auto"/>
            </w:tcBorders>
            <w:shd w:val="clear" w:color="auto" w:fill="auto"/>
            <w:vAlign w:val="center"/>
            <w:hideMark/>
          </w:tcPr>
          <w:p w14:paraId="65F34B48"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419BF6DA" w14:textId="77777777" w:rsidR="00267CEA" w:rsidRPr="00E2688A" w:rsidRDefault="00267CEA" w:rsidP="00267CEA">
            <w:pPr>
              <w:jc w:val="center"/>
              <w:rPr>
                <w:color w:val="000000"/>
                <w:sz w:val="20"/>
                <w:szCs w:val="20"/>
              </w:rPr>
            </w:pPr>
            <w:r w:rsidRPr="00E2688A">
              <w:rPr>
                <w:color w:val="000000"/>
                <w:sz w:val="20"/>
                <w:szCs w:val="20"/>
              </w:rPr>
              <w:t>5,271</w:t>
            </w:r>
          </w:p>
        </w:tc>
        <w:tc>
          <w:tcPr>
            <w:tcW w:w="411" w:type="pct"/>
            <w:tcBorders>
              <w:top w:val="nil"/>
              <w:left w:val="nil"/>
              <w:bottom w:val="single" w:sz="4" w:space="0" w:color="auto"/>
              <w:right w:val="single" w:sz="4" w:space="0" w:color="auto"/>
            </w:tcBorders>
            <w:shd w:val="clear" w:color="auto" w:fill="auto"/>
            <w:noWrap/>
            <w:vAlign w:val="center"/>
            <w:hideMark/>
          </w:tcPr>
          <w:p w14:paraId="1759E00A" w14:textId="77777777" w:rsidR="00267CEA" w:rsidRPr="00E2688A" w:rsidRDefault="00267CEA" w:rsidP="00267CEA">
            <w:pPr>
              <w:jc w:val="center"/>
              <w:rPr>
                <w:color w:val="000000"/>
                <w:sz w:val="20"/>
                <w:szCs w:val="20"/>
              </w:rPr>
            </w:pPr>
            <w:r w:rsidRPr="00E2688A">
              <w:rPr>
                <w:color w:val="000000"/>
                <w:sz w:val="20"/>
                <w:szCs w:val="20"/>
              </w:rPr>
              <w:t>5,271</w:t>
            </w:r>
          </w:p>
        </w:tc>
        <w:tc>
          <w:tcPr>
            <w:tcW w:w="411" w:type="pct"/>
            <w:tcBorders>
              <w:top w:val="nil"/>
              <w:left w:val="nil"/>
              <w:bottom w:val="single" w:sz="4" w:space="0" w:color="auto"/>
              <w:right w:val="single" w:sz="4" w:space="0" w:color="auto"/>
            </w:tcBorders>
            <w:shd w:val="clear" w:color="auto" w:fill="auto"/>
            <w:noWrap/>
            <w:vAlign w:val="center"/>
            <w:hideMark/>
          </w:tcPr>
          <w:p w14:paraId="6DF4A71D" w14:textId="77777777" w:rsidR="00267CEA" w:rsidRPr="00E2688A" w:rsidRDefault="00267CEA" w:rsidP="00267CEA">
            <w:pPr>
              <w:jc w:val="center"/>
              <w:rPr>
                <w:color w:val="000000"/>
                <w:sz w:val="20"/>
                <w:szCs w:val="20"/>
              </w:rPr>
            </w:pPr>
            <w:r w:rsidRPr="00E2688A">
              <w:rPr>
                <w:color w:val="000000"/>
                <w:sz w:val="20"/>
                <w:szCs w:val="20"/>
              </w:rPr>
              <w:t>5,271</w:t>
            </w:r>
          </w:p>
        </w:tc>
        <w:tc>
          <w:tcPr>
            <w:tcW w:w="411" w:type="pct"/>
            <w:tcBorders>
              <w:top w:val="nil"/>
              <w:left w:val="nil"/>
              <w:bottom w:val="single" w:sz="4" w:space="0" w:color="auto"/>
              <w:right w:val="single" w:sz="4" w:space="0" w:color="auto"/>
            </w:tcBorders>
            <w:shd w:val="clear" w:color="auto" w:fill="auto"/>
            <w:noWrap/>
            <w:vAlign w:val="center"/>
            <w:hideMark/>
          </w:tcPr>
          <w:p w14:paraId="5DBBE850" w14:textId="77777777" w:rsidR="00267CEA" w:rsidRPr="00E2688A" w:rsidRDefault="00267CEA" w:rsidP="00267CEA">
            <w:pPr>
              <w:jc w:val="center"/>
              <w:rPr>
                <w:color w:val="000000"/>
                <w:sz w:val="20"/>
                <w:szCs w:val="20"/>
              </w:rPr>
            </w:pPr>
            <w:r w:rsidRPr="00E2688A">
              <w:rPr>
                <w:color w:val="000000"/>
                <w:sz w:val="20"/>
                <w:szCs w:val="20"/>
              </w:rPr>
              <w:t>5,271</w:t>
            </w:r>
          </w:p>
        </w:tc>
        <w:tc>
          <w:tcPr>
            <w:tcW w:w="411" w:type="pct"/>
            <w:tcBorders>
              <w:top w:val="nil"/>
              <w:left w:val="nil"/>
              <w:bottom w:val="single" w:sz="4" w:space="0" w:color="auto"/>
              <w:right w:val="single" w:sz="4" w:space="0" w:color="auto"/>
            </w:tcBorders>
            <w:shd w:val="clear" w:color="auto" w:fill="auto"/>
            <w:noWrap/>
            <w:vAlign w:val="center"/>
            <w:hideMark/>
          </w:tcPr>
          <w:p w14:paraId="0CCC2ABE" w14:textId="77777777" w:rsidR="00267CEA" w:rsidRPr="00E2688A" w:rsidRDefault="00267CEA" w:rsidP="00267CEA">
            <w:pPr>
              <w:jc w:val="center"/>
              <w:rPr>
                <w:color w:val="000000"/>
                <w:sz w:val="20"/>
                <w:szCs w:val="20"/>
              </w:rPr>
            </w:pPr>
            <w:r w:rsidRPr="00E2688A">
              <w:rPr>
                <w:color w:val="000000"/>
                <w:sz w:val="20"/>
                <w:szCs w:val="20"/>
              </w:rPr>
              <w:t>5,271</w:t>
            </w:r>
          </w:p>
        </w:tc>
        <w:tc>
          <w:tcPr>
            <w:tcW w:w="411" w:type="pct"/>
            <w:tcBorders>
              <w:top w:val="nil"/>
              <w:left w:val="nil"/>
              <w:bottom w:val="single" w:sz="4" w:space="0" w:color="auto"/>
              <w:right w:val="single" w:sz="4" w:space="0" w:color="auto"/>
            </w:tcBorders>
            <w:shd w:val="clear" w:color="auto" w:fill="auto"/>
            <w:noWrap/>
            <w:vAlign w:val="center"/>
            <w:hideMark/>
          </w:tcPr>
          <w:p w14:paraId="0F908129" w14:textId="77777777" w:rsidR="00267CEA" w:rsidRPr="00E2688A" w:rsidRDefault="00267CEA" w:rsidP="00267CEA">
            <w:pPr>
              <w:jc w:val="center"/>
              <w:rPr>
                <w:color w:val="000000"/>
                <w:sz w:val="20"/>
                <w:szCs w:val="20"/>
              </w:rPr>
            </w:pPr>
            <w:r w:rsidRPr="00E2688A">
              <w:rPr>
                <w:color w:val="000000"/>
                <w:sz w:val="20"/>
                <w:szCs w:val="20"/>
              </w:rPr>
              <w:t>5,271</w:t>
            </w:r>
          </w:p>
        </w:tc>
        <w:tc>
          <w:tcPr>
            <w:tcW w:w="411" w:type="pct"/>
            <w:tcBorders>
              <w:top w:val="nil"/>
              <w:left w:val="nil"/>
              <w:bottom w:val="single" w:sz="4" w:space="0" w:color="auto"/>
              <w:right w:val="single" w:sz="4" w:space="0" w:color="auto"/>
            </w:tcBorders>
            <w:shd w:val="clear" w:color="auto" w:fill="auto"/>
            <w:noWrap/>
            <w:vAlign w:val="center"/>
            <w:hideMark/>
          </w:tcPr>
          <w:p w14:paraId="35B7B5F8" w14:textId="77777777" w:rsidR="00267CEA" w:rsidRPr="00E2688A" w:rsidRDefault="00267CEA" w:rsidP="00267CEA">
            <w:pPr>
              <w:jc w:val="center"/>
              <w:rPr>
                <w:color w:val="000000"/>
                <w:sz w:val="20"/>
                <w:szCs w:val="20"/>
              </w:rPr>
            </w:pPr>
            <w:r w:rsidRPr="00E2688A">
              <w:rPr>
                <w:color w:val="000000"/>
                <w:sz w:val="20"/>
                <w:szCs w:val="20"/>
              </w:rPr>
              <w:t>5,271</w:t>
            </w:r>
          </w:p>
        </w:tc>
        <w:tc>
          <w:tcPr>
            <w:tcW w:w="411" w:type="pct"/>
            <w:tcBorders>
              <w:top w:val="nil"/>
              <w:left w:val="nil"/>
              <w:bottom w:val="single" w:sz="4" w:space="0" w:color="auto"/>
              <w:right w:val="single" w:sz="4" w:space="0" w:color="auto"/>
            </w:tcBorders>
            <w:shd w:val="clear" w:color="auto" w:fill="auto"/>
            <w:noWrap/>
            <w:vAlign w:val="center"/>
            <w:hideMark/>
          </w:tcPr>
          <w:p w14:paraId="63CCCE26" w14:textId="77777777" w:rsidR="00267CEA" w:rsidRPr="00E2688A" w:rsidRDefault="00267CEA" w:rsidP="00267CEA">
            <w:pPr>
              <w:jc w:val="center"/>
              <w:rPr>
                <w:color w:val="000000"/>
                <w:sz w:val="20"/>
                <w:szCs w:val="20"/>
              </w:rPr>
            </w:pPr>
            <w:r w:rsidRPr="00E2688A">
              <w:rPr>
                <w:color w:val="000000"/>
                <w:sz w:val="20"/>
                <w:szCs w:val="20"/>
              </w:rPr>
              <w:t>5,271</w:t>
            </w:r>
          </w:p>
        </w:tc>
      </w:tr>
      <w:tr w:rsidR="00267CEA" w:rsidRPr="00E2688A" w14:paraId="4D2B7ED8"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74258013"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5DAF5535"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2A64B948" w14:textId="77777777" w:rsidR="00267CEA" w:rsidRPr="00E2688A" w:rsidRDefault="00267CEA" w:rsidP="00267CEA">
            <w:pPr>
              <w:jc w:val="center"/>
              <w:rPr>
                <w:color w:val="000000"/>
                <w:sz w:val="20"/>
                <w:szCs w:val="20"/>
              </w:rPr>
            </w:pPr>
            <w:r w:rsidRPr="00E2688A">
              <w:rPr>
                <w:color w:val="000000"/>
                <w:sz w:val="20"/>
                <w:szCs w:val="20"/>
              </w:rPr>
              <w:t>4,502</w:t>
            </w:r>
          </w:p>
        </w:tc>
        <w:tc>
          <w:tcPr>
            <w:tcW w:w="411" w:type="pct"/>
            <w:tcBorders>
              <w:top w:val="nil"/>
              <w:left w:val="nil"/>
              <w:bottom w:val="single" w:sz="4" w:space="0" w:color="auto"/>
              <w:right w:val="single" w:sz="4" w:space="0" w:color="auto"/>
            </w:tcBorders>
            <w:shd w:val="clear" w:color="auto" w:fill="auto"/>
            <w:noWrap/>
            <w:vAlign w:val="center"/>
            <w:hideMark/>
          </w:tcPr>
          <w:p w14:paraId="7524CFA0" w14:textId="77777777" w:rsidR="00267CEA" w:rsidRPr="00E2688A" w:rsidRDefault="00267CEA" w:rsidP="00267CEA">
            <w:pPr>
              <w:jc w:val="center"/>
              <w:rPr>
                <w:color w:val="000000"/>
                <w:sz w:val="20"/>
                <w:szCs w:val="20"/>
              </w:rPr>
            </w:pPr>
            <w:r w:rsidRPr="00E2688A">
              <w:rPr>
                <w:color w:val="000000"/>
                <w:sz w:val="20"/>
                <w:szCs w:val="20"/>
              </w:rPr>
              <w:t>4,502</w:t>
            </w:r>
          </w:p>
        </w:tc>
        <w:tc>
          <w:tcPr>
            <w:tcW w:w="411" w:type="pct"/>
            <w:tcBorders>
              <w:top w:val="nil"/>
              <w:left w:val="nil"/>
              <w:bottom w:val="single" w:sz="4" w:space="0" w:color="auto"/>
              <w:right w:val="single" w:sz="4" w:space="0" w:color="auto"/>
            </w:tcBorders>
            <w:shd w:val="clear" w:color="auto" w:fill="auto"/>
            <w:noWrap/>
            <w:vAlign w:val="center"/>
            <w:hideMark/>
          </w:tcPr>
          <w:p w14:paraId="203E307A" w14:textId="77777777" w:rsidR="00267CEA" w:rsidRPr="00E2688A" w:rsidRDefault="00267CEA" w:rsidP="00267CEA">
            <w:pPr>
              <w:jc w:val="center"/>
              <w:rPr>
                <w:color w:val="000000"/>
                <w:sz w:val="20"/>
                <w:szCs w:val="20"/>
              </w:rPr>
            </w:pPr>
            <w:r w:rsidRPr="00E2688A">
              <w:rPr>
                <w:color w:val="000000"/>
                <w:sz w:val="20"/>
                <w:szCs w:val="20"/>
              </w:rPr>
              <w:t>4,502</w:t>
            </w:r>
          </w:p>
        </w:tc>
        <w:tc>
          <w:tcPr>
            <w:tcW w:w="411" w:type="pct"/>
            <w:tcBorders>
              <w:top w:val="nil"/>
              <w:left w:val="nil"/>
              <w:bottom w:val="single" w:sz="4" w:space="0" w:color="auto"/>
              <w:right w:val="single" w:sz="4" w:space="0" w:color="auto"/>
            </w:tcBorders>
            <w:shd w:val="clear" w:color="auto" w:fill="auto"/>
            <w:noWrap/>
            <w:vAlign w:val="center"/>
            <w:hideMark/>
          </w:tcPr>
          <w:p w14:paraId="0CD67BD6" w14:textId="77777777" w:rsidR="00267CEA" w:rsidRPr="00E2688A" w:rsidRDefault="00267CEA" w:rsidP="00267CEA">
            <w:pPr>
              <w:jc w:val="center"/>
              <w:rPr>
                <w:color w:val="000000"/>
                <w:sz w:val="20"/>
                <w:szCs w:val="20"/>
              </w:rPr>
            </w:pPr>
            <w:r w:rsidRPr="00E2688A">
              <w:rPr>
                <w:color w:val="000000"/>
                <w:sz w:val="20"/>
                <w:szCs w:val="20"/>
              </w:rPr>
              <w:t>4,502</w:t>
            </w:r>
          </w:p>
        </w:tc>
        <w:tc>
          <w:tcPr>
            <w:tcW w:w="411" w:type="pct"/>
            <w:tcBorders>
              <w:top w:val="nil"/>
              <w:left w:val="nil"/>
              <w:bottom w:val="single" w:sz="4" w:space="0" w:color="auto"/>
              <w:right w:val="single" w:sz="4" w:space="0" w:color="auto"/>
            </w:tcBorders>
            <w:shd w:val="clear" w:color="auto" w:fill="auto"/>
            <w:noWrap/>
            <w:vAlign w:val="center"/>
            <w:hideMark/>
          </w:tcPr>
          <w:p w14:paraId="1B59671C" w14:textId="77777777" w:rsidR="00267CEA" w:rsidRPr="00E2688A" w:rsidRDefault="00267CEA" w:rsidP="00267CEA">
            <w:pPr>
              <w:jc w:val="center"/>
              <w:rPr>
                <w:color w:val="000000"/>
                <w:sz w:val="20"/>
                <w:szCs w:val="20"/>
              </w:rPr>
            </w:pPr>
            <w:r w:rsidRPr="00E2688A">
              <w:rPr>
                <w:color w:val="000000"/>
                <w:sz w:val="20"/>
                <w:szCs w:val="20"/>
              </w:rPr>
              <w:t>4,502</w:t>
            </w:r>
          </w:p>
        </w:tc>
        <w:tc>
          <w:tcPr>
            <w:tcW w:w="411" w:type="pct"/>
            <w:tcBorders>
              <w:top w:val="nil"/>
              <w:left w:val="nil"/>
              <w:bottom w:val="single" w:sz="4" w:space="0" w:color="auto"/>
              <w:right w:val="single" w:sz="4" w:space="0" w:color="auto"/>
            </w:tcBorders>
            <w:shd w:val="clear" w:color="auto" w:fill="auto"/>
            <w:noWrap/>
            <w:vAlign w:val="center"/>
            <w:hideMark/>
          </w:tcPr>
          <w:p w14:paraId="4FD550A6" w14:textId="77777777" w:rsidR="00267CEA" w:rsidRPr="00E2688A" w:rsidRDefault="00267CEA" w:rsidP="00267CEA">
            <w:pPr>
              <w:jc w:val="center"/>
              <w:rPr>
                <w:color w:val="000000"/>
                <w:sz w:val="20"/>
                <w:szCs w:val="20"/>
              </w:rPr>
            </w:pPr>
            <w:r w:rsidRPr="00E2688A">
              <w:rPr>
                <w:color w:val="000000"/>
                <w:sz w:val="20"/>
                <w:szCs w:val="20"/>
              </w:rPr>
              <w:t>4,502</w:t>
            </w:r>
          </w:p>
        </w:tc>
        <w:tc>
          <w:tcPr>
            <w:tcW w:w="411" w:type="pct"/>
            <w:tcBorders>
              <w:top w:val="nil"/>
              <w:left w:val="nil"/>
              <w:bottom w:val="single" w:sz="4" w:space="0" w:color="auto"/>
              <w:right w:val="single" w:sz="4" w:space="0" w:color="auto"/>
            </w:tcBorders>
            <w:shd w:val="clear" w:color="auto" w:fill="auto"/>
            <w:noWrap/>
            <w:vAlign w:val="center"/>
            <w:hideMark/>
          </w:tcPr>
          <w:p w14:paraId="4583C1FA" w14:textId="77777777" w:rsidR="00267CEA" w:rsidRPr="00E2688A" w:rsidRDefault="00267CEA" w:rsidP="00267CEA">
            <w:pPr>
              <w:jc w:val="center"/>
              <w:rPr>
                <w:color w:val="000000"/>
                <w:sz w:val="20"/>
                <w:szCs w:val="20"/>
              </w:rPr>
            </w:pPr>
            <w:r w:rsidRPr="00E2688A">
              <w:rPr>
                <w:color w:val="000000"/>
                <w:sz w:val="20"/>
                <w:szCs w:val="20"/>
              </w:rPr>
              <w:t>4,502</w:t>
            </w:r>
          </w:p>
        </w:tc>
        <w:tc>
          <w:tcPr>
            <w:tcW w:w="411" w:type="pct"/>
            <w:tcBorders>
              <w:top w:val="nil"/>
              <w:left w:val="nil"/>
              <w:bottom w:val="single" w:sz="4" w:space="0" w:color="auto"/>
              <w:right w:val="single" w:sz="4" w:space="0" w:color="auto"/>
            </w:tcBorders>
            <w:shd w:val="clear" w:color="auto" w:fill="auto"/>
            <w:noWrap/>
            <w:vAlign w:val="center"/>
            <w:hideMark/>
          </w:tcPr>
          <w:p w14:paraId="6AB56D35" w14:textId="77777777" w:rsidR="00267CEA" w:rsidRPr="00E2688A" w:rsidRDefault="00267CEA" w:rsidP="00267CEA">
            <w:pPr>
              <w:jc w:val="center"/>
              <w:rPr>
                <w:color w:val="000000"/>
                <w:sz w:val="20"/>
                <w:szCs w:val="20"/>
              </w:rPr>
            </w:pPr>
            <w:r w:rsidRPr="00E2688A">
              <w:rPr>
                <w:color w:val="000000"/>
                <w:sz w:val="20"/>
                <w:szCs w:val="20"/>
              </w:rPr>
              <w:t>4,502</w:t>
            </w:r>
          </w:p>
        </w:tc>
      </w:tr>
      <w:tr w:rsidR="00267CEA" w:rsidRPr="00E2688A" w14:paraId="52983915"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18ADF039"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63E586AF"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776CC874" w14:textId="77777777" w:rsidR="00267CEA" w:rsidRPr="00E2688A" w:rsidRDefault="00267CEA" w:rsidP="00267CEA">
            <w:pPr>
              <w:jc w:val="center"/>
              <w:rPr>
                <w:color w:val="000000"/>
                <w:sz w:val="20"/>
                <w:szCs w:val="20"/>
              </w:rPr>
            </w:pPr>
            <w:r w:rsidRPr="00E2688A">
              <w:rPr>
                <w:color w:val="000000"/>
                <w:sz w:val="20"/>
                <w:szCs w:val="20"/>
              </w:rPr>
              <w:t>0,770</w:t>
            </w:r>
          </w:p>
        </w:tc>
        <w:tc>
          <w:tcPr>
            <w:tcW w:w="411" w:type="pct"/>
            <w:tcBorders>
              <w:top w:val="nil"/>
              <w:left w:val="nil"/>
              <w:bottom w:val="single" w:sz="4" w:space="0" w:color="auto"/>
              <w:right w:val="single" w:sz="4" w:space="0" w:color="auto"/>
            </w:tcBorders>
            <w:shd w:val="clear" w:color="auto" w:fill="auto"/>
            <w:noWrap/>
            <w:vAlign w:val="center"/>
            <w:hideMark/>
          </w:tcPr>
          <w:p w14:paraId="23530506" w14:textId="77777777" w:rsidR="00267CEA" w:rsidRPr="00E2688A" w:rsidRDefault="00267CEA" w:rsidP="00267CEA">
            <w:pPr>
              <w:jc w:val="center"/>
              <w:rPr>
                <w:color w:val="000000"/>
                <w:sz w:val="20"/>
                <w:szCs w:val="20"/>
              </w:rPr>
            </w:pPr>
            <w:r w:rsidRPr="00E2688A">
              <w:rPr>
                <w:color w:val="000000"/>
                <w:sz w:val="20"/>
                <w:szCs w:val="20"/>
              </w:rPr>
              <w:t>0,770</w:t>
            </w:r>
          </w:p>
        </w:tc>
        <w:tc>
          <w:tcPr>
            <w:tcW w:w="411" w:type="pct"/>
            <w:tcBorders>
              <w:top w:val="nil"/>
              <w:left w:val="nil"/>
              <w:bottom w:val="single" w:sz="4" w:space="0" w:color="auto"/>
              <w:right w:val="single" w:sz="4" w:space="0" w:color="auto"/>
            </w:tcBorders>
            <w:shd w:val="clear" w:color="auto" w:fill="auto"/>
            <w:noWrap/>
            <w:vAlign w:val="center"/>
            <w:hideMark/>
          </w:tcPr>
          <w:p w14:paraId="42F48CD3" w14:textId="77777777" w:rsidR="00267CEA" w:rsidRPr="00E2688A" w:rsidRDefault="00267CEA" w:rsidP="00267CEA">
            <w:pPr>
              <w:jc w:val="center"/>
              <w:rPr>
                <w:color w:val="000000"/>
                <w:sz w:val="20"/>
                <w:szCs w:val="20"/>
              </w:rPr>
            </w:pPr>
            <w:r w:rsidRPr="00E2688A">
              <w:rPr>
                <w:color w:val="000000"/>
                <w:sz w:val="20"/>
                <w:szCs w:val="20"/>
              </w:rPr>
              <w:t>0,770</w:t>
            </w:r>
          </w:p>
        </w:tc>
        <w:tc>
          <w:tcPr>
            <w:tcW w:w="411" w:type="pct"/>
            <w:tcBorders>
              <w:top w:val="nil"/>
              <w:left w:val="nil"/>
              <w:bottom w:val="single" w:sz="4" w:space="0" w:color="auto"/>
              <w:right w:val="single" w:sz="4" w:space="0" w:color="auto"/>
            </w:tcBorders>
            <w:shd w:val="clear" w:color="auto" w:fill="auto"/>
            <w:noWrap/>
            <w:vAlign w:val="center"/>
            <w:hideMark/>
          </w:tcPr>
          <w:p w14:paraId="3ACB45BB" w14:textId="77777777" w:rsidR="00267CEA" w:rsidRPr="00E2688A" w:rsidRDefault="00267CEA" w:rsidP="00267CEA">
            <w:pPr>
              <w:jc w:val="center"/>
              <w:rPr>
                <w:color w:val="000000"/>
                <w:sz w:val="20"/>
                <w:szCs w:val="20"/>
              </w:rPr>
            </w:pPr>
            <w:r w:rsidRPr="00E2688A">
              <w:rPr>
                <w:color w:val="000000"/>
                <w:sz w:val="20"/>
                <w:szCs w:val="20"/>
              </w:rPr>
              <w:t>0,770</w:t>
            </w:r>
          </w:p>
        </w:tc>
        <w:tc>
          <w:tcPr>
            <w:tcW w:w="411" w:type="pct"/>
            <w:tcBorders>
              <w:top w:val="nil"/>
              <w:left w:val="nil"/>
              <w:bottom w:val="single" w:sz="4" w:space="0" w:color="auto"/>
              <w:right w:val="single" w:sz="4" w:space="0" w:color="auto"/>
            </w:tcBorders>
            <w:shd w:val="clear" w:color="auto" w:fill="auto"/>
            <w:noWrap/>
            <w:vAlign w:val="center"/>
            <w:hideMark/>
          </w:tcPr>
          <w:p w14:paraId="233EF0ED" w14:textId="77777777" w:rsidR="00267CEA" w:rsidRPr="00E2688A" w:rsidRDefault="00267CEA" w:rsidP="00267CEA">
            <w:pPr>
              <w:jc w:val="center"/>
              <w:rPr>
                <w:color w:val="000000"/>
                <w:sz w:val="20"/>
                <w:szCs w:val="20"/>
              </w:rPr>
            </w:pPr>
            <w:r w:rsidRPr="00E2688A">
              <w:rPr>
                <w:color w:val="000000"/>
                <w:sz w:val="20"/>
                <w:szCs w:val="20"/>
              </w:rPr>
              <w:t>0,770</w:t>
            </w:r>
          </w:p>
        </w:tc>
        <w:tc>
          <w:tcPr>
            <w:tcW w:w="411" w:type="pct"/>
            <w:tcBorders>
              <w:top w:val="nil"/>
              <w:left w:val="nil"/>
              <w:bottom w:val="single" w:sz="4" w:space="0" w:color="auto"/>
              <w:right w:val="single" w:sz="4" w:space="0" w:color="auto"/>
            </w:tcBorders>
            <w:shd w:val="clear" w:color="auto" w:fill="auto"/>
            <w:noWrap/>
            <w:vAlign w:val="center"/>
            <w:hideMark/>
          </w:tcPr>
          <w:p w14:paraId="40AD6D58" w14:textId="77777777" w:rsidR="00267CEA" w:rsidRPr="00E2688A" w:rsidRDefault="00267CEA" w:rsidP="00267CEA">
            <w:pPr>
              <w:jc w:val="center"/>
              <w:rPr>
                <w:color w:val="000000"/>
                <w:sz w:val="20"/>
                <w:szCs w:val="20"/>
              </w:rPr>
            </w:pPr>
            <w:r w:rsidRPr="00E2688A">
              <w:rPr>
                <w:color w:val="000000"/>
                <w:sz w:val="20"/>
                <w:szCs w:val="20"/>
              </w:rPr>
              <w:t>0,770</w:t>
            </w:r>
          </w:p>
        </w:tc>
        <w:tc>
          <w:tcPr>
            <w:tcW w:w="411" w:type="pct"/>
            <w:tcBorders>
              <w:top w:val="nil"/>
              <w:left w:val="nil"/>
              <w:bottom w:val="single" w:sz="4" w:space="0" w:color="auto"/>
              <w:right w:val="single" w:sz="4" w:space="0" w:color="auto"/>
            </w:tcBorders>
            <w:shd w:val="clear" w:color="auto" w:fill="auto"/>
            <w:noWrap/>
            <w:vAlign w:val="center"/>
            <w:hideMark/>
          </w:tcPr>
          <w:p w14:paraId="58489A1D" w14:textId="77777777" w:rsidR="00267CEA" w:rsidRPr="00E2688A" w:rsidRDefault="00267CEA" w:rsidP="00267CEA">
            <w:pPr>
              <w:jc w:val="center"/>
              <w:rPr>
                <w:color w:val="000000"/>
                <w:sz w:val="20"/>
                <w:szCs w:val="20"/>
              </w:rPr>
            </w:pPr>
            <w:r w:rsidRPr="00E2688A">
              <w:rPr>
                <w:color w:val="000000"/>
                <w:sz w:val="20"/>
                <w:szCs w:val="20"/>
              </w:rPr>
              <w:t>0,770</w:t>
            </w:r>
          </w:p>
        </w:tc>
        <w:tc>
          <w:tcPr>
            <w:tcW w:w="411" w:type="pct"/>
            <w:tcBorders>
              <w:top w:val="nil"/>
              <w:left w:val="nil"/>
              <w:bottom w:val="single" w:sz="4" w:space="0" w:color="auto"/>
              <w:right w:val="single" w:sz="4" w:space="0" w:color="auto"/>
            </w:tcBorders>
            <w:shd w:val="clear" w:color="auto" w:fill="auto"/>
            <w:noWrap/>
            <w:vAlign w:val="center"/>
            <w:hideMark/>
          </w:tcPr>
          <w:p w14:paraId="744D3FDF" w14:textId="77777777" w:rsidR="00267CEA" w:rsidRPr="00E2688A" w:rsidRDefault="00267CEA" w:rsidP="00267CEA">
            <w:pPr>
              <w:jc w:val="center"/>
              <w:rPr>
                <w:color w:val="000000"/>
                <w:sz w:val="20"/>
                <w:szCs w:val="20"/>
              </w:rPr>
            </w:pPr>
            <w:r w:rsidRPr="00E2688A">
              <w:rPr>
                <w:color w:val="000000"/>
                <w:sz w:val="20"/>
                <w:szCs w:val="20"/>
              </w:rPr>
              <w:t>0,770</w:t>
            </w:r>
          </w:p>
        </w:tc>
      </w:tr>
      <w:tr w:rsidR="00267CEA" w:rsidRPr="00E2688A" w14:paraId="5FC80BD6"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4D2CA33" w14:textId="77777777" w:rsidR="00267CEA" w:rsidRPr="00E2688A" w:rsidRDefault="00267CEA" w:rsidP="00267CEA">
            <w:pPr>
              <w:jc w:val="center"/>
              <w:rPr>
                <w:color w:val="000000"/>
                <w:sz w:val="20"/>
                <w:szCs w:val="20"/>
              </w:rPr>
            </w:pPr>
            <w:r w:rsidRPr="00E2688A">
              <w:rPr>
                <w:color w:val="000000"/>
                <w:sz w:val="20"/>
                <w:szCs w:val="20"/>
              </w:rPr>
              <w:t>47:07:0722001:26303</w:t>
            </w:r>
          </w:p>
        </w:tc>
        <w:tc>
          <w:tcPr>
            <w:tcW w:w="613" w:type="pct"/>
            <w:tcBorders>
              <w:top w:val="nil"/>
              <w:left w:val="nil"/>
              <w:bottom w:val="single" w:sz="4" w:space="0" w:color="auto"/>
              <w:right w:val="single" w:sz="4" w:space="0" w:color="auto"/>
            </w:tcBorders>
            <w:shd w:val="clear" w:color="auto" w:fill="auto"/>
            <w:vAlign w:val="center"/>
            <w:hideMark/>
          </w:tcPr>
          <w:p w14:paraId="15A3CBC4"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47CCCB62" w14:textId="77777777" w:rsidR="00267CEA" w:rsidRPr="00E2688A" w:rsidRDefault="00267CEA" w:rsidP="00267CEA">
            <w:pPr>
              <w:jc w:val="center"/>
              <w:rPr>
                <w:color w:val="000000"/>
                <w:sz w:val="20"/>
                <w:szCs w:val="20"/>
              </w:rPr>
            </w:pPr>
            <w:r w:rsidRPr="00E2688A">
              <w:rPr>
                <w:color w:val="000000"/>
                <w:sz w:val="20"/>
                <w:szCs w:val="20"/>
              </w:rPr>
              <w:t>0,125</w:t>
            </w:r>
          </w:p>
        </w:tc>
        <w:tc>
          <w:tcPr>
            <w:tcW w:w="411" w:type="pct"/>
            <w:tcBorders>
              <w:top w:val="nil"/>
              <w:left w:val="nil"/>
              <w:bottom w:val="single" w:sz="4" w:space="0" w:color="auto"/>
              <w:right w:val="single" w:sz="4" w:space="0" w:color="auto"/>
            </w:tcBorders>
            <w:shd w:val="clear" w:color="auto" w:fill="auto"/>
            <w:noWrap/>
            <w:vAlign w:val="center"/>
            <w:hideMark/>
          </w:tcPr>
          <w:p w14:paraId="16A35CC0" w14:textId="77777777" w:rsidR="00267CEA" w:rsidRPr="00E2688A" w:rsidRDefault="00267CEA" w:rsidP="00267CEA">
            <w:pPr>
              <w:jc w:val="center"/>
              <w:rPr>
                <w:color w:val="000000"/>
                <w:sz w:val="20"/>
                <w:szCs w:val="20"/>
              </w:rPr>
            </w:pPr>
            <w:r w:rsidRPr="00E2688A">
              <w:rPr>
                <w:color w:val="000000"/>
                <w:sz w:val="20"/>
                <w:szCs w:val="20"/>
              </w:rPr>
              <w:t>0,125</w:t>
            </w:r>
          </w:p>
        </w:tc>
        <w:tc>
          <w:tcPr>
            <w:tcW w:w="411" w:type="pct"/>
            <w:tcBorders>
              <w:top w:val="nil"/>
              <w:left w:val="nil"/>
              <w:bottom w:val="single" w:sz="4" w:space="0" w:color="auto"/>
              <w:right w:val="single" w:sz="4" w:space="0" w:color="auto"/>
            </w:tcBorders>
            <w:shd w:val="clear" w:color="auto" w:fill="auto"/>
            <w:noWrap/>
            <w:vAlign w:val="center"/>
            <w:hideMark/>
          </w:tcPr>
          <w:p w14:paraId="1429E5AE" w14:textId="77777777" w:rsidR="00267CEA" w:rsidRPr="00E2688A" w:rsidRDefault="00267CEA" w:rsidP="00267CEA">
            <w:pPr>
              <w:jc w:val="center"/>
              <w:rPr>
                <w:color w:val="000000"/>
                <w:sz w:val="20"/>
                <w:szCs w:val="20"/>
              </w:rPr>
            </w:pPr>
            <w:r w:rsidRPr="00E2688A">
              <w:rPr>
                <w:color w:val="000000"/>
                <w:sz w:val="20"/>
                <w:szCs w:val="20"/>
              </w:rPr>
              <w:t>0,125</w:t>
            </w:r>
          </w:p>
        </w:tc>
        <w:tc>
          <w:tcPr>
            <w:tcW w:w="411" w:type="pct"/>
            <w:tcBorders>
              <w:top w:val="nil"/>
              <w:left w:val="nil"/>
              <w:bottom w:val="single" w:sz="4" w:space="0" w:color="auto"/>
              <w:right w:val="single" w:sz="4" w:space="0" w:color="auto"/>
            </w:tcBorders>
            <w:shd w:val="clear" w:color="auto" w:fill="auto"/>
            <w:noWrap/>
            <w:vAlign w:val="center"/>
            <w:hideMark/>
          </w:tcPr>
          <w:p w14:paraId="265CF2F8" w14:textId="77777777" w:rsidR="00267CEA" w:rsidRPr="00E2688A" w:rsidRDefault="00267CEA" w:rsidP="00267CEA">
            <w:pPr>
              <w:jc w:val="center"/>
              <w:rPr>
                <w:color w:val="000000"/>
                <w:sz w:val="20"/>
                <w:szCs w:val="20"/>
              </w:rPr>
            </w:pPr>
            <w:r w:rsidRPr="00E2688A">
              <w:rPr>
                <w:color w:val="000000"/>
                <w:sz w:val="20"/>
                <w:szCs w:val="20"/>
              </w:rPr>
              <w:t>0,125</w:t>
            </w:r>
          </w:p>
        </w:tc>
        <w:tc>
          <w:tcPr>
            <w:tcW w:w="411" w:type="pct"/>
            <w:tcBorders>
              <w:top w:val="nil"/>
              <w:left w:val="nil"/>
              <w:bottom w:val="single" w:sz="4" w:space="0" w:color="auto"/>
              <w:right w:val="single" w:sz="4" w:space="0" w:color="auto"/>
            </w:tcBorders>
            <w:shd w:val="clear" w:color="auto" w:fill="auto"/>
            <w:noWrap/>
            <w:vAlign w:val="center"/>
            <w:hideMark/>
          </w:tcPr>
          <w:p w14:paraId="56E1D4C1" w14:textId="77777777" w:rsidR="00267CEA" w:rsidRPr="00E2688A" w:rsidRDefault="00267CEA" w:rsidP="00267CEA">
            <w:pPr>
              <w:jc w:val="center"/>
              <w:rPr>
                <w:color w:val="000000"/>
                <w:sz w:val="20"/>
                <w:szCs w:val="20"/>
              </w:rPr>
            </w:pPr>
            <w:r w:rsidRPr="00E2688A">
              <w:rPr>
                <w:color w:val="000000"/>
                <w:sz w:val="20"/>
                <w:szCs w:val="20"/>
              </w:rPr>
              <w:t>0,125</w:t>
            </w:r>
          </w:p>
        </w:tc>
        <w:tc>
          <w:tcPr>
            <w:tcW w:w="411" w:type="pct"/>
            <w:tcBorders>
              <w:top w:val="nil"/>
              <w:left w:val="nil"/>
              <w:bottom w:val="single" w:sz="4" w:space="0" w:color="auto"/>
              <w:right w:val="single" w:sz="4" w:space="0" w:color="auto"/>
            </w:tcBorders>
            <w:shd w:val="clear" w:color="auto" w:fill="auto"/>
            <w:noWrap/>
            <w:vAlign w:val="center"/>
            <w:hideMark/>
          </w:tcPr>
          <w:p w14:paraId="30ABE6F3" w14:textId="77777777" w:rsidR="00267CEA" w:rsidRPr="00E2688A" w:rsidRDefault="00267CEA" w:rsidP="00267CEA">
            <w:pPr>
              <w:jc w:val="center"/>
              <w:rPr>
                <w:color w:val="000000"/>
                <w:sz w:val="20"/>
                <w:szCs w:val="20"/>
              </w:rPr>
            </w:pPr>
            <w:r w:rsidRPr="00E2688A">
              <w:rPr>
                <w:color w:val="000000"/>
                <w:sz w:val="20"/>
                <w:szCs w:val="20"/>
              </w:rPr>
              <w:t>0,125</w:t>
            </w:r>
          </w:p>
        </w:tc>
        <w:tc>
          <w:tcPr>
            <w:tcW w:w="411" w:type="pct"/>
            <w:tcBorders>
              <w:top w:val="nil"/>
              <w:left w:val="nil"/>
              <w:bottom w:val="single" w:sz="4" w:space="0" w:color="auto"/>
              <w:right w:val="single" w:sz="4" w:space="0" w:color="auto"/>
            </w:tcBorders>
            <w:shd w:val="clear" w:color="auto" w:fill="auto"/>
            <w:noWrap/>
            <w:vAlign w:val="center"/>
            <w:hideMark/>
          </w:tcPr>
          <w:p w14:paraId="4DC7D543" w14:textId="77777777" w:rsidR="00267CEA" w:rsidRPr="00E2688A" w:rsidRDefault="00267CEA" w:rsidP="00267CEA">
            <w:pPr>
              <w:jc w:val="center"/>
              <w:rPr>
                <w:color w:val="000000"/>
                <w:sz w:val="20"/>
                <w:szCs w:val="20"/>
              </w:rPr>
            </w:pPr>
            <w:r w:rsidRPr="00E2688A">
              <w:rPr>
                <w:color w:val="000000"/>
                <w:sz w:val="20"/>
                <w:szCs w:val="20"/>
              </w:rPr>
              <w:t>0,125</w:t>
            </w:r>
          </w:p>
        </w:tc>
        <w:tc>
          <w:tcPr>
            <w:tcW w:w="411" w:type="pct"/>
            <w:tcBorders>
              <w:top w:val="nil"/>
              <w:left w:val="nil"/>
              <w:bottom w:val="single" w:sz="4" w:space="0" w:color="auto"/>
              <w:right w:val="single" w:sz="4" w:space="0" w:color="auto"/>
            </w:tcBorders>
            <w:shd w:val="clear" w:color="auto" w:fill="auto"/>
            <w:noWrap/>
            <w:vAlign w:val="center"/>
            <w:hideMark/>
          </w:tcPr>
          <w:p w14:paraId="064D5524" w14:textId="77777777" w:rsidR="00267CEA" w:rsidRPr="00E2688A" w:rsidRDefault="00267CEA" w:rsidP="00267CEA">
            <w:pPr>
              <w:jc w:val="center"/>
              <w:rPr>
                <w:color w:val="000000"/>
                <w:sz w:val="20"/>
                <w:szCs w:val="20"/>
              </w:rPr>
            </w:pPr>
            <w:r w:rsidRPr="00E2688A">
              <w:rPr>
                <w:color w:val="000000"/>
                <w:sz w:val="20"/>
                <w:szCs w:val="20"/>
              </w:rPr>
              <w:t>0,125</w:t>
            </w:r>
          </w:p>
        </w:tc>
      </w:tr>
      <w:tr w:rsidR="00267CEA" w:rsidRPr="00E2688A" w14:paraId="464DD071"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187AEEB4"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3F2440B0"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6CD27CD9"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620C73A9"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12BE0AB7"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1FADCCAC"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6991B32E"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1593DD9B"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64A93A61"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4B31887C" w14:textId="77777777" w:rsidR="00267CEA" w:rsidRPr="00E2688A" w:rsidRDefault="00267CEA" w:rsidP="00267CEA">
            <w:pPr>
              <w:jc w:val="center"/>
              <w:rPr>
                <w:color w:val="000000"/>
                <w:sz w:val="20"/>
                <w:szCs w:val="20"/>
              </w:rPr>
            </w:pPr>
            <w:r w:rsidRPr="00E2688A">
              <w:rPr>
                <w:color w:val="000000"/>
                <w:sz w:val="20"/>
                <w:szCs w:val="20"/>
              </w:rPr>
              <w:t>0,000</w:t>
            </w:r>
          </w:p>
        </w:tc>
      </w:tr>
      <w:tr w:rsidR="00267CEA" w:rsidRPr="00E2688A" w14:paraId="4593E172"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2425F43"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374D4982"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2B09D499" w14:textId="77777777" w:rsidR="00267CEA" w:rsidRPr="00E2688A" w:rsidRDefault="00267CEA" w:rsidP="00267CEA">
            <w:pPr>
              <w:jc w:val="center"/>
              <w:rPr>
                <w:color w:val="000000"/>
                <w:sz w:val="20"/>
                <w:szCs w:val="20"/>
              </w:rPr>
            </w:pPr>
            <w:r w:rsidRPr="00E2688A">
              <w:rPr>
                <w:color w:val="000000"/>
                <w:sz w:val="20"/>
                <w:szCs w:val="20"/>
              </w:rPr>
              <w:t>0,125</w:t>
            </w:r>
          </w:p>
        </w:tc>
        <w:tc>
          <w:tcPr>
            <w:tcW w:w="411" w:type="pct"/>
            <w:tcBorders>
              <w:top w:val="nil"/>
              <w:left w:val="nil"/>
              <w:bottom w:val="single" w:sz="4" w:space="0" w:color="auto"/>
              <w:right w:val="single" w:sz="4" w:space="0" w:color="auto"/>
            </w:tcBorders>
            <w:shd w:val="clear" w:color="auto" w:fill="auto"/>
            <w:noWrap/>
            <w:vAlign w:val="center"/>
            <w:hideMark/>
          </w:tcPr>
          <w:p w14:paraId="332DB94A" w14:textId="77777777" w:rsidR="00267CEA" w:rsidRPr="00E2688A" w:rsidRDefault="00267CEA" w:rsidP="00267CEA">
            <w:pPr>
              <w:jc w:val="center"/>
              <w:rPr>
                <w:color w:val="000000"/>
                <w:sz w:val="20"/>
                <w:szCs w:val="20"/>
              </w:rPr>
            </w:pPr>
            <w:r w:rsidRPr="00E2688A">
              <w:rPr>
                <w:color w:val="000000"/>
                <w:sz w:val="20"/>
                <w:szCs w:val="20"/>
              </w:rPr>
              <w:t>0,125</w:t>
            </w:r>
          </w:p>
        </w:tc>
        <w:tc>
          <w:tcPr>
            <w:tcW w:w="411" w:type="pct"/>
            <w:tcBorders>
              <w:top w:val="nil"/>
              <w:left w:val="nil"/>
              <w:bottom w:val="single" w:sz="4" w:space="0" w:color="auto"/>
              <w:right w:val="single" w:sz="4" w:space="0" w:color="auto"/>
            </w:tcBorders>
            <w:shd w:val="clear" w:color="auto" w:fill="auto"/>
            <w:noWrap/>
            <w:vAlign w:val="center"/>
            <w:hideMark/>
          </w:tcPr>
          <w:p w14:paraId="7C2A1F33" w14:textId="77777777" w:rsidR="00267CEA" w:rsidRPr="00E2688A" w:rsidRDefault="00267CEA" w:rsidP="00267CEA">
            <w:pPr>
              <w:jc w:val="center"/>
              <w:rPr>
                <w:color w:val="000000"/>
                <w:sz w:val="20"/>
                <w:szCs w:val="20"/>
              </w:rPr>
            </w:pPr>
            <w:r w:rsidRPr="00E2688A">
              <w:rPr>
                <w:color w:val="000000"/>
                <w:sz w:val="20"/>
                <w:szCs w:val="20"/>
              </w:rPr>
              <w:t>0,125</w:t>
            </w:r>
          </w:p>
        </w:tc>
        <w:tc>
          <w:tcPr>
            <w:tcW w:w="411" w:type="pct"/>
            <w:tcBorders>
              <w:top w:val="nil"/>
              <w:left w:val="nil"/>
              <w:bottom w:val="single" w:sz="4" w:space="0" w:color="auto"/>
              <w:right w:val="single" w:sz="4" w:space="0" w:color="auto"/>
            </w:tcBorders>
            <w:shd w:val="clear" w:color="auto" w:fill="auto"/>
            <w:noWrap/>
            <w:vAlign w:val="center"/>
            <w:hideMark/>
          </w:tcPr>
          <w:p w14:paraId="76FBE721" w14:textId="77777777" w:rsidR="00267CEA" w:rsidRPr="00E2688A" w:rsidRDefault="00267CEA" w:rsidP="00267CEA">
            <w:pPr>
              <w:jc w:val="center"/>
              <w:rPr>
                <w:color w:val="000000"/>
                <w:sz w:val="20"/>
                <w:szCs w:val="20"/>
              </w:rPr>
            </w:pPr>
            <w:r w:rsidRPr="00E2688A">
              <w:rPr>
                <w:color w:val="000000"/>
                <w:sz w:val="20"/>
                <w:szCs w:val="20"/>
              </w:rPr>
              <w:t>0,125</w:t>
            </w:r>
          </w:p>
        </w:tc>
        <w:tc>
          <w:tcPr>
            <w:tcW w:w="411" w:type="pct"/>
            <w:tcBorders>
              <w:top w:val="nil"/>
              <w:left w:val="nil"/>
              <w:bottom w:val="single" w:sz="4" w:space="0" w:color="auto"/>
              <w:right w:val="single" w:sz="4" w:space="0" w:color="auto"/>
            </w:tcBorders>
            <w:shd w:val="clear" w:color="auto" w:fill="auto"/>
            <w:noWrap/>
            <w:vAlign w:val="center"/>
            <w:hideMark/>
          </w:tcPr>
          <w:p w14:paraId="38DEC3B7" w14:textId="77777777" w:rsidR="00267CEA" w:rsidRPr="00E2688A" w:rsidRDefault="00267CEA" w:rsidP="00267CEA">
            <w:pPr>
              <w:jc w:val="center"/>
              <w:rPr>
                <w:color w:val="000000"/>
                <w:sz w:val="20"/>
                <w:szCs w:val="20"/>
              </w:rPr>
            </w:pPr>
            <w:r w:rsidRPr="00E2688A">
              <w:rPr>
                <w:color w:val="000000"/>
                <w:sz w:val="20"/>
                <w:szCs w:val="20"/>
              </w:rPr>
              <w:t>0,125</w:t>
            </w:r>
          </w:p>
        </w:tc>
        <w:tc>
          <w:tcPr>
            <w:tcW w:w="411" w:type="pct"/>
            <w:tcBorders>
              <w:top w:val="nil"/>
              <w:left w:val="nil"/>
              <w:bottom w:val="single" w:sz="4" w:space="0" w:color="auto"/>
              <w:right w:val="single" w:sz="4" w:space="0" w:color="auto"/>
            </w:tcBorders>
            <w:shd w:val="clear" w:color="auto" w:fill="auto"/>
            <w:noWrap/>
            <w:vAlign w:val="center"/>
            <w:hideMark/>
          </w:tcPr>
          <w:p w14:paraId="55071E84" w14:textId="77777777" w:rsidR="00267CEA" w:rsidRPr="00E2688A" w:rsidRDefault="00267CEA" w:rsidP="00267CEA">
            <w:pPr>
              <w:jc w:val="center"/>
              <w:rPr>
                <w:color w:val="000000"/>
                <w:sz w:val="20"/>
                <w:szCs w:val="20"/>
              </w:rPr>
            </w:pPr>
            <w:r w:rsidRPr="00E2688A">
              <w:rPr>
                <w:color w:val="000000"/>
                <w:sz w:val="20"/>
                <w:szCs w:val="20"/>
              </w:rPr>
              <w:t>0,125</w:t>
            </w:r>
          </w:p>
        </w:tc>
        <w:tc>
          <w:tcPr>
            <w:tcW w:w="411" w:type="pct"/>
            <w:tcBorders>
              <w:top w:val="nil"/>
              <w:left w:val="nil"/>
              <w:bottom w:val="single" w:sz="4" w:space="0" w:color="auto"/>
              <w:right w:val="single" w:sz="4" w:space="0" w:color="auto"/>
            </w:tcBorders>
            <w:shd w:val="clear" w:color="auto" w:fill="auto"/>
            <w:noWrap/>
            <w:vAlign w:val="center"/>
            <w:hideMark/>
          </w:tcPr>
          <w:p w14:paraId="0D2AA265" w14:textId="77777777" w:rsidR="00267CEA" w:rsidRPr="00E2688A" w:rsidRDefault="00267CEA" w:rsidP="00267CEA">
            <w:pPr>
              <w:jc w:val="center"/>
              <w:rPr>
                <w:color w:val="000000"/>
                <w:sz w:val="20"/>
                <w:szCs w:val="20"/>
              </w:rPr>
            </w:pPr>
            <w:r w:rsidRPr="00E2688A">
              <w:rPr>
                <w:color w:val="000000"/>
                <w:sz w:val="20"/>
                <w:szCs w:val="20"/>
              </w:rPr>
              <w:t>0,125</w:t>
            </w:r>
          </w:p>
        </w:tc>
        <w:tc>
          <w:tcPr>
            <w:tcW w:w="411" w:type="pct"/>
            <w:tcBorders>
              <w:top w:val="nil"/>
              <w:left w:val="nil"/>
              <w:bottom w:val="single" w:sz="4" w:space="0" w:color="auto"/>
              <w:right w:val="single" w:sz="4" w:space="0" w:color="auto"/>
            </w:tcBorders>
            <w:shd w:val="clear" w:color="auto" w:fill="auto"/>
            <w:noWrap/>
            <w:vAlign w:val="center"/>
            <w:hideMark/>
          </w:tcPr>
          <w:p w14:paraId="37A4BA82" w14:textId="77777777" w:rsidR="00267CEA" w:rsidRPr="00E2688A" w:rsidRDefault="00267CEA" w:rsidP="00267CEA">
            <w:pPr>
              <w:jc w:val="center"/>
              <w:rPr>
                <w:color w:val="000000"/>
                <w:sz w:val="20"/>
                <w:szCs w:val="20"/>
              </w:rPr>
            </w:pPr>
            <w:r w:rsidRPr="00E2688A">
              <w:rPr>
                <w:color w:val="000000"/>
                <w:sz w:val="20"/>
                <w:szCs w:val="20"/>
              </w:rPr>
              <w:t>0,125</w:t>
            </w:r>
          </w:p>
        </w:tc>
      </w:tr>
      <w:tr w:rsidR="00267CEA" w:rsidRPr="00E2688A" w14:paraId="350D311A"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53CB28C" w14:textId="77777777" w:rsidR="00267CEA" w:rsidRPr="00E2688A" w:rsidRDefault="00267CEA" w:rsidP="00267CEA">
            <w:pPr>
              <w:jc w:val="center"/>
              <w:rPr>
                <w:color w:val="000000"/>
                <w:sz w:val="20"/>
                <w:szCs w:val="20"/>
              </w:rPr>
            </w:pPr>
            <w:r w:rsidRPr="00E2688A">
              <w:rPr>
                <w:color w:val="000000"/>
                <w:sz w:val="20"/>
                <w:szCs w:val="20"/>
              </w:rPr>
              <w:t>47:07:0722001:5512</w:t>
            </w:r>
          </w:p>
        </w:tc>
        <w:tc>
          <w:tcPr>
            <w:tcW w:w="613" w:type="pct"/>
            <w:tcBorders>
              <w:top w:val="nil"/>
              <w:left w:val="nil"/>
              <w:bottom w:val="single" w:sz="4" w:space="0" w:color="auto"/>
              <w:right w:val="single" w:sz="4" w:space="0" w:color="auto"/>
            </w:tcBorders>
            <w:shd w:val="clear" w:color="auto" w:fill="auto"/>
            <w:vAlign w:val="center"/>
            <w:hideMark/>
          </w:tcPr>
          <w:p w14:paraId="149A806D"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063D87BB" w14:textId="77777777" w:rsidR="00267CEA" w:rsidRPr="00E2688A" w:rsidRDefault="00267CEA" w:rsidP="00267CEA">
            <w:pPr>
              <w:jc w:val="center"/>
              <w:rPr>
                <w:color w:val="000000"/>
                <w:sz w:val="20"/>
                <w:szCs w:val="20"/>
              </w:rPr>
            </w:pPr>
            <w:r w:rsidRPr="00E2688A">
              <w:rPr>
                <w:color w:val="000000"/>
                <w:sz w:val="20"/>
                <w:szCs w:val="20"/>
              </w:rPr>
              <w:t>0,574</w:t>
            </w:r>
          </w:p>
        </w:tc>
        <w:tc>
          <w:tcPr>
            <w:tcW w:w="411" w:type="pct"/>
            <w:tcBorders>
              <w:top w:val="nil"/>
              <w:left w:val="nil"/>
              <w:bottom w:val="single" w:sz="4" w:space="0" w:color="auto"/>
              <w:right w:val="single" w:sz="4" w:space="0" w:color="auto"/>
            </w:tcBorders>
            <w:shd w:val="clear" w:color="auto" w:fill="auto"/>
            <w:noWrap/>
            <w:vAlign w:val="center"/>
            <w:hideMark/>
          </w:tcPr>
          <w:p w14:paraId="018CB1E8" w14:textId="77777777" w:rsidR="00267CEA" w:rsidRPr="00E2688A" w:rsidRDefault="00267CEA" w:rsidP="00267CEA">
            <w:pPr>
              <w:jc w:val="center"/>
              <w:rPr>
                <w:color w:val="000000"/>
                <w:sz w:val="20"/>
                <w:szCs w:val="20"/>
              </w:rPr>
            </w:pPr>
            <w:r w:rsidRPr="00E2688A">
              <w:rPr>
                <w:color w:val="000000"/>
                <w:sz w:val="20"/>
                <w:szCs w:val="20"/>
              </w:rPr>
              <w:t>0,574</w:t>
            </w:r>
          </w:p>
        </w:tc>
        <w:tc>
          <w:tcPr>
            <w:tcW w:w="411" w:type="pct"/>
            <w:tcBorders>
              <w:top w:val="nil"/>
              <w:left w:val="nil"/>
              <w:bottom w:val="single" w:sz="4" w:space="0" w:color="auto"/>
              <w:right w:val="single" w:sz="4" w:space="0" w:color="auto"/>
            </w:tcBorders>
            <w:shd w:val="clear" w:color="auto" w:fill="auto"/>
            <w:noWrap/>
            <w:vAlign w:val="center"/>
            <w:hideMark/>
          </w:tcPr>
          <w:p w14:paraId="0D91C1C3" w14:textId="77777777" w:rsidR="00267CEA" w:rsidRPr="00E2688A" w:rsidRDefault="00267CEA" w:rsidP="00267CEA">
            <w:pPr>
              <w:jc w:val="center"/>
              <w:rPr>
                <w:color w:val="000000"/>
                <w:sz w:val="20"/>
                <w:szCs w:val="20"/>
              </w:rPr>
            </w:pPr>
            <w:r w:rsidRPr="00E2688A">
              <w:rPr>
                <w:color w:val="000000"/>
                <w:sz w:val="20"/>
                <w:szCs w:val="20"/>
              </w:rPr>
              <w:t>0,574</w:t>
            </w:r>
          </w:p>
        </w:tc>
        <w:tc>
          <w:tcPr>
            <w:tcW w:w="411" w:type="pct"/>
            <w:tcBorders>
              <w:top w:val="nil"/>
              <w:left w:val="nil"/>
              <w:bottom w:val="single" w:sz="4" w:space="0" w:color="auto"/>
              <w:right w:val="single" w:sz="4" w:space="0" w:color="auto"/>
            </w:tcBorders>
            <w:shd w:val="clear" w:color="auto" w:fill="auto"/>
            <w:noWrap/>
            <w:vAlign w:val="center"/>
            <w:hideMark/>
          </w:tcPr>
          <w:p w14:paraId="2BC31D53" w14:textId="77777777" w:rsidR="00267CEA" w:rsidRPr="00E2688A" w:rsidRDefault="00267CEA" w:rsidP="00267CEA">
            <w:pPr>
              <w:jc w:val="center"/>
              <w:rPr>
                <w:color w:val="000000"/>
                <w:sz w:val="20"/>
                <w:szCs w:val="20"/>
              </w:rPr>
            </w:pPr>
            <w:r w:rsidRPr="00E2688A">
              <w:rPr>
                <w:color w:val="000000"/>
                <w:sz w:val="20"/>
                <w:szCs w:val="20"/>
              </w:rPr>
              <w:t>0,574</w:t>
            </w:r>
          </w:p>
        </w:tc>
        <w:tc>
          <w:tcPr>
            <w:tcW w:w="411" w:type="pct"/>
            <w:tcBorders>
              <w:top w:val="nil"/>
              <w:left w:val="nil"/>
              <w:bottom w:val="single" w:sz="4" w:space="0" w:color="auto"/>
              <w:right w:val="single" w:sz="4" w:space="0" w:color="auto"/>
            </w:tcBorders>
            <w:shd w:val="clear" w:color="auto" w:fill="auto"/>
            <w:noWrap/>
            <w:vAlign w:val="center"/>
            <w:hideMark/>
          </w:tcPr>
          <w:p w14:paraId="7748C311" w14:textId="77777777" w:rsidR="00267CEA" w:rsidRPr="00E2688A" w:rsidRDefault="00267CEA" w:rsidP="00267CEA">
            <w:pPr>
              <w:jc w:val="center"/>
              <w:rPr>
                <w:color w:val="000000"/>
                <w:sz w:val="20"/>
                <w:szCs w:val="20"/>
              </w:rPr>
            </w:pPr>
            <w:r w:rsidRPr="00E2688A">
              <w:rPr>
                <w:color w:val="000000"/>
                <w:sz w:val="20"/>
                <w:szCs w:val="20"/>
              </w:rPr>
              <w:t>0,574</w:t>
            </w:r>
          </w:p>
        </w:tc>
        <w:tc>
          <w:tcPr>
            <w:tcW w:w="411" w:type="pct"/>
            <w:tcBorders>
              <w:top w:val="nil"/>
              <w:left w:val="nil"/>
              <w:bottom w:val="single" w:sz="4" w:space="0" w:color="auto"/>
              <w:right w:val="single" w:sz="4" w:space="0" w:color="auto"/>
            </w:tcBorders>
            <w:shd w:val="clear" w:color="auto" w:fill="auto"/>
            <w:noWrap/>
            <w:vAlign w:val="center"/>
            <w:hideMark/>
          </w:tcPr>
          <w:p w14:paraId="3D70576D" w14:textId="77777777" w:rsidR="00267CEA" w:rsidRPr="00E2688A" w:rsidRDefault="00267CEA" w:rsidP="00267CEA">
            <w:pPr>
              <w:jc w:val="center"/>
              <w:rPr>
                <w:color w:val="000000"/>
                <w:sz w:val="20"/>
                <w:szCs w:val="20"/>
              </w:rPr>
            </w:pPr>
            <w:r w:rsidRPr="00E2688A">
              <w:rPr>
                <w:color w:val="000000"/>
                <w:sz w:val="20"/>
                <w:szCs w:val="20"/>
              </w:rPr>
              <w:t>0,574</w:t>
            </w:r>
          </w:p>
        </w:tc>
        <w:tc>
          <w:tcPr>
            <w:tcW w:w="411" w:type="pct"/>
            <w:tcBorders>
              <w:top w:val="nil"/>
              <w:left w:val="nil"/>
              <w:bottom w:val="single" w:sz="4" w:space="0" w:color="auto"/>
              <w:right w:val="single" w:sz="4" w:space="0" w:color="auto"/>
            </w:tcBorders>
            <w:shd w:val="clear" w:color="auto" w:fill="auto"/>
            <w:noWrap/>
            <w:vAlign w:val="center"/>
            <w:hideMark/>
          </w:tcPr>
          <w:p w14:paraId="19D6D694" w14:textId="77777777" w:rsidR="00267CEA" w:rsidRPr="00E2688A" w:rsidRDefault="00267CEA" w:rsidP="00267CEA">
            <w:pPr>
              <w:jc w:val="center"/>
              <w:rPr>
                <w:color w:val="000000"/>
                <w:sz w:val="20"/>
                <w:szCs w:val="20"/>
              </w:rPr>
            </w:pPr>
            <w:r w:rsidRPr="00E2688A">
              <w:rPr>
                <w:color w:val="000000"/>
                <w:sz w:val="20"/>
                <w:szCs w:val="20"/>
              </w:rPr>
              <w:t>0,574</w:t>
            </w:r>
          </w:p>
        </w:tc>
        <w:tc>
          <w:tcPr>
            <w:tcW w:w="411" w:type="pct"/>
            <w:tcBorders>
              <w:top w:val="nil"/>
              <w:left w:val="nil"/>
              <w:bottom w:val="single" w:sz="4" w:space="0" w:color="auto"/>
              <w:right w:val="single" w:sz="4" w:space="0" w:color="auto"/>
            </w:tcBorders>
            <w:shd w:val="clear" w:color="auto" w:fill="auto"/>
            <w:noWrap/>
            <w:vAlign w:val="center"/>
            <w:hideMark/>
          </w:tcPr>
          <w:p w14:paraId="61F2A768" w14:textId="77777777" w:rsidR="00267CEA" w:rsidRPr="00E2688A" w:rsidRDefault="00267CEA" w:rsidP="00267CEA">
            <w:pPr>
              <w:jc w:val="center"/>
              <w:rPr>
                <w:color w:val="000000"/>
                <w:sz w:val="20"/>
                <w:szCs w:val="20"/>
              </w:rPr>
            </w:pPr>
            <w:r w:rsidRPr="00E2688A">
              <w:rPr>
                <w:color w:val="000000"/>
                <w:sz w:val="20"/>
                <w:szCs w:val="20"/>
              </w:rPr>
              <w:t>0,574</w:t>
            </w:r>
          </w:p>
        </w:tc>
      </w:tr>
      <w:tr w:rsidR="00267CEA" w:rsidRPr="00E2688A" w14:paraId="702A3E66"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562170A3"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5BEAEDE9"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5EB5F589" w14:textId="77777777" w:rsidR="00267CEA" w:rsidRPr="00E2688A" w:rsidRDefault="00267CEA" w:rsidP="00267CEA">
            <w:pPr>
              <w:jc w:val="center"/>
              <w:rPr>
                <w:color w:val="000000"/>
                <w:sz w:val="20"/>
                <w:szCs w:val="20"/>
              </w:rPr>
            </w:pPr>
            <w:r w:rsidRPr="00E2688A">
              <w:rPr>
                <w:color w:val="000000"/>
                <w:sz w:val="20"/>
                <w:szCs w:val="20"/>
              </w:rPr>
              <w:t>0,309</w:t>
            </w:r>
          </w:p>
        </w:tc>
        <w:tc>
          <w:tcPr>
            <w:tcW w:w="411" w:type="pct"/>
            <w:tcBorders>
              <w:top w:val="nil"/>
              <w:left w:val="nil"/>
              <w:bottom w:val="single" w:sz="4" w:space="0" w:color="auto"/>
              <w:right w:val="single" w:sz="4" w:space="0" w:color="auto"/>
            </w:tcBorders>
            <w:shd w:val="clear" w:color="auto" w:fill="auto"/>
            <w:noWrap/>
            <w:vAlign w:val="center"/>
            <w:hideMark/>
          </w:tcPr>
          <w:p w14:paraId="05996636" w14:textId="77777777" w:rsidR="00267CEA" w:rsidRPr="00E2688A" w:rsidRDefault="00267CEA" w:rsidP="00267CEA">
            <w:pPr>
              <w:jc w:val="center"/>
              <w:rPr>
                <w:color w:val="000000"/>
                <w:sz w:val="20"/>
                <w:szCs w:val="20"/>
              </w:rPr>
            </w:pPr>
            <w:r w:rsidRPr="00E2688A">
              <w:rPr>
                <w:color w:val="000000"/>
                <w:sz w:val="20"/>
                <w:szCs w:val="20"/>
              </w:rPr>
              <w:t>0,309</w:t>
            </w:r>
          </w:p>
        </w:tc>
        <w:tc>
          <w:tcPr>
            <w:tcW w:w="411" w:type="pct"/>
            <w:tcBorders>
              <w:top w:val="nil"/>
              <w:left w:val="nil"/>
              <w:bottom w:val="single" w:sz="4" w:space="0" w:color="auto"/>
              <w:right w:val="single" w:sz="4" w:space="0" w:color="auto"/>
            </w:tcBorders>
            <w:shd w:val="clear" w:color="auto" w:fill="auto"/>
            <w:noWrap/>
            <w:vAlign w:val="center"/>
            <w:hideMark/>
          </w:tcPr>
          <w:p w14:paraId="68F2C622" w14:textId="77777777" w:rsidR="00267CEA" w:rsidRPr="00E2688A" w:rsidRDefault="00267CEA" w:rsidP="00267CEA">
            <w:pPr>
              <w:jc w:val="center"/>
              <w:rPr>
                <w:color w:val="000000"/>
                <w:sz w:val="20"/>
                <w:szCs w:val="20"/>
              </w:rPr>
            </w:pPr>
            <w:r w:rsidRPr="00E2688A">
              <w:rPr>
                <w:color w:val="000000"/>
                <w:sz w:val="20"/>
                <w:szCs w:val="20"/>
              </w:rPr>
              <w:t>0,309</w:t>
            </w:r>
          </w:p>
        </w:tc>
        <w:tc>
          <w:tcPr>
            <w:tcW w:w="411" w:type="pct"/>
            <w:tcBorders>
              <w:top w:val="nil"/>
              <w:left w:val="nil"/>
              <w:bottom w:val="single" w:sz="4" w:space="0" w:color="auto"/>
              <w:right w:val="single" w:sz="4" w:space="0" w:color="auto"/>
            </w:tcBorders>
            <w:shd w:val="clear" w:color="auto" w:fill="auto"/>
            <w:noWrap/>
            <w:vAlign w:val="center"/>
            <w:hideMark/>
          </w:tcPr>
          <w:p w14:paraId="44A8001C" w14:textId="77777777" w:rsidR="00267CEA" w:rsidRPr="00E2688A" w:rsidRDefault="00267CEA" w:rsidP="00267CEA">
            <w:pPr>
              <w:jc w:val="center"/>
              <w:rPr>
                <w:color w:val="000000"/>
                <w:sz w:val="20"/>
                <w:szCs w:val="20"/>
              </w:rPr>
            </w:pPr>
            <w:r w:rsidRPr="00E2688A">
              <w:rPr>
                <w:color w:val="000000"/>
                <w:sz w:val="20"/>
                <w:szCs w:val="20"/>
              </w:rPr>
              <w:t>0,309</w:t>
            </w:r>
          </w:p>
        </w:tc>
        <w:tc>
          <w:tcPr>
            <w:tcW w:w="411" w:type="pct"/>
            <w:tcBorders>
              <w:top w:val="nil"/>
              <w:left w:val="nil"/>
              <w:bottom w:val="single" w:sz="4" w:space="0" w:color="auto"/>
              <w:right w:val="single" w:sz="4" w:space="0" w:color="auto"/>
            </w:tcBorders>
            <w:shd w:val="clear" w:color="auto" w:fill="auto"/>
            <w:noWrap/>
            <w:vAlign w:val="center"/>
            <w:hideMark/>
          </w:tcPr>
          <w:p w14:paraId="7C191260" w14:textId="77777777" w:rsidR="00267CEA" w:rsidRPr="00E2688A" w:rsidRDefault="00267CEA" w:rsidP="00267CEA">
            <w:pPr>
              <w:jc w:val="center"/>
              <w:rPr>
                <w:color w:val="000000"/>
                <w:sz w:val="20"/>
                <w:szCs w:val="20"/>
              </w:rPr>
            </w:pPr>
            <w:r w:rsidRPr="00E2688A">
              <w:rPr>
                <w:color w:val="000000"/>
                <w:sz w:val="20"/>
                <w:szCs w:val="20"/>
              </w:rPr>
              <w:t>0,309</w:t>
            </w:r>
          </w:p>
        </w:tc>
        <w:tc>
          <w:tcPr>
            <w:tcW w:w="411" w:type="pct"/>
            <w:tcBorders>
              <w:top w:val="nil"/>
              <w:left w:val="nil"/>
              <w:bottom w:val="single" w:sz="4" w:space="0" w:color="auto"/>
              <w:right w:val="single" w:sz="4" w:space="0" w:color="auto"/>
            </w:tcBorders>
            <w:shd w:val="clear" w:color="auto" w:fill="auto"/>
            <w:noWrap/>
            <w:vAlign w:val="center"/>
            <w:hideMark/>
          </w:tcPr>
          <w:p w14:paraId="68E2F5C4" w14:textId="77777777" w:rsidR="00267CEA" w:rsidRPr="00E2688A" w:rsidRDefault="00267CEA" w:rsidP="00267CEA">
            <w:pPr>
              <w:jc w:val="center"/>
              <w:rPr>
                <w:color w:val="000000"/>
                <w:sz w:val="20"/>
                <w:szCs w:val="20"/>
              </w:rPr>
            </w:pPr>
            <w:r w:rsidRPr="00E2688A">
              <w:rPr>
                <w:color w:val="000000"/>
                <w:sz w:val="20"/>
                <w:szCs w:val="20"/>
              </w:rPr>
              <w:t>0,309</w:t>
            </w:r>
          </w:p>
        </w:tc>
        <w:tc>
          <w:tcPr>
            <w:tcW w:w="411" w:type="pct"/>
            <w:tcBorders>
              <w:top w:val="nil"/>
              <w:left w:val="nil"/>
              <w:bottom w:val="single" w:sz="4" w:space="0" w:color="auto"/>
              <w:right w:val="single" w:sz="4" w:space="0" w:color="auto"/>
            </w:tcBorders>
            <w:shd w:val="clear" w:color="auto" w:fill="auto"/>
            <w:noWrap/>
            <w:vAlign w:val="center"/>
            <w:hideMark/>
          </w:tcPr>
          <w:p w14:paraId="65FB5B02" w14:textId="77777777" w:rsidR="00267CEA" w:rsidRPr="00E2688A" w:rsidRDefault="00267CEA" w:rsidP="00267CEA">
            <w:pPr>
              <w:jc w:val="center"/>
              <w:rPr>
                <w:color w:val="000000"/>
                <w:sz w:val="20"/>
                <w:szCs w:val="20"/>
              </w:rPr>
            </w:pPr>
            <w:r w:rsidRPr="00E2688A">
              <w:rPr>
                <w:color w:val="000000"/>
                <w:sz w:val="20"/>
                <w:szCs w:val="20"/>
              </w:rPr>
              <w:t>0,309</w:t>
            </w:r>
          </w:p>
        </w:tc>
        <w:tc>
          <w:tcPr>
            <w:tcW w:w="411" w:type="pct"/>
            <w:tcBorders>
              <w:top w:val="nil"/>
              <w:left w:val="nil"/>
              <w:bottom w:val="single" w:sz="4" w:space="0" w:color="auto"/>
              <w:right w:val="single" w:sz="4" w:space="0" w:color="auto"/>
            </w:tcBorders>
            <w:shd w:val="clear" w:color="auto" w:fill="auto"/>
            <w:noWrap/>
            <w:vAlign w:val="center"/>
            <w:hideMark/>
          </w:tcPr>
          <w:p w14:paraId="76DF50C3" w14:textId="77777777" w:rsidR="00267CEA" w:rsidRPr="00E2688A" w:rsidRDefault="00267CEA" w:rsidP="00267CEA">
            <w:pPr>
              <w:jc w:val="center"/>
              <w:rPr>
                <w:color w:val="000000"/>
                <w:sz w:val="20"/>
                <w:szCs w:val="20"/>
              </w:rPr>
            </w:pPr>
            <w:r w:rsidRPr="00E2688A">
              <w:rPr>
                <w:color w:val="000000"/>
                <w:sz w:val="20"/>
                <w:szCs w:val="20"/>
              </w:rPr>
              <w:t>0,309</w:t>
            </w:r>
          </w:p>
        </w:tc>
      </w:tr>
      <w:tr w:rsidR="00267CEA" w:rsidRPr="00E2688A" w14:paraId="2BB385AB"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1FA8CF1C"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2A1E28FC"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62170DC8" w14:textId="77777777" w:rsidR="00267CEA" w:rsidRPr="00E2688A" w:rsidRDefault="00267CEA" w:rsidP="00267CEA">
            <w:pPr>
              <w:jc w:val="center"/>
              <w:rPr>
                <w:color w:val="000000"/>
                <w:sz w:val="20"/>
                <w:szCs w:val="20"/>
              </w:rPr>
            </w:pPr>
            <w:r w:rsidRPr="00E2688A">
              <w:rPr>
                <w:color w:val="000000"/>
                <w:sz w:val="20"/>
                <w:szCs w:val="20"/>
              </w:rPr>
              <w:t>0,265</w:t>
            </w:r>
          </w:p>
        </w:tc>
        <w:tc>
          <w:tcPr>
            <w:tcW w:w="411" w:type="pct"/>
            <w:tcBorders>
              <w:top w:val="nil"/>
              <w:left w:val="nil"/>
              <w:bottom w:val="single" w:sz="4" w:space="0" w:color="auto"/>
              <w:right w:val="single" w:sz="4" w:space="0" w:color="auto"/>
            </w:tcBorders>
            <w:shd w:val="clear" w:color="auto" w:fill="auto"/>
            <w:noWrap/>
            <w:vAlign w:val="center"/>
            <w:hideMark/>
          </w:tcPr>
          <w:p w14:paraId="2978A160" w14:textId="77777777" w:rsidR="00267CEA" w:rsidRPr="00E2688A" w:rsidRDefault="00267CEA" w:rsidP="00267CEA">
            <w:pPr>
              <w:jc w:val="center"/>
              <w:rPr>
                <w:color w:val="000000"/>
                <w:sz w:val="20"/>
                <w:szCs w:val="20"/>
              </w:rPr>
            </w:pPr>
            <w:r w:rsidRPr="00E2688A">
              <w:rPr>
                <w:color w:val="000000"/>
                <w:sz w:val="20"/>
                <w:szCs w:val="20"/>
              </w:rPr>
              <w:t>0,265</w:t>
            </w:r>
          </w:p>
        </w:tc>
        <w:tc>
          <w:tcPr>
            <w:tcW w:w="411" w:type="pct"/>
            <w:tcBorders>
              <w:top w:val="nil"/>
              <w:left w:val="nil"/>
              <w:bottom w:val="single" w:sz="4" w:space="0" w:color="auto"/>
              <w:right w:val="single" w:sz="4" w:space="0" w:color="auto"/>
            </w:tcBorders>
            <w:shd w:val="clear" w:color="auto" w:fill="auto"/>
            <w:noWrap/>
            <w:vAlign w:val="center"/>
            <w:hideMark/>
          </w:tcPr>
          <w:p w14:paraId="13D3B30C" w14:textId="77777777" w:rsidR="00267CEA" w:rsidRPr="00E2688A" w:rsidRDefault="00267CEA" w:rsidP="00267CEA">
            <w:pPr>
              <w:jc w:val="center"/>
              <w:rPr>
                <w:color w:val="000000"/>
                <w:sz w:val="20"/>
                <w:szCs w:val="20"/>
              </w:rPr>
            </w:pPr>
            <w:r w:rsidRPr="00E2688A">
              <w:rPr>
                <w:color w:val="000000"/>
                <w:sz w:val="20"/>
                <w:szCs w:val="20"/>
              </w:rPr>
              <w:t>0,265</w:t>
            </w:r>
          </w:p>
        </w:tc>
        <w:tc>
          <w:tcPr>
            <w:tcW w:w="411" w:type="pct"/>
            <w:tcBorders>
              <w:top w:val="nil"/>
              <w:left w:val="nil"/>
              <w:bottom w:val="single" w:sz="4" w:space="0" w:color="auto"/>
              <w:right w:val="single" w:sz="4" w:space="0" w:color="auto"/>
            </w:tcBorders>
            <w:shd w:val="clear" w:color="auto" w:fill="auto"/>
            <w:noWrap/>
            <w:vAlign w:val="center"/>
            <w:hideMark/>
          </w:tcPr>
          <w:p w14:paraId="3B889EAA" w14:textId="77777777" w:rsidR="00267CEA" w:rsidRPr="00E2688A" w:rsidRDefault="00267CEA" w:rsidP="00267CEA">
            <w:pPr>
              <w:jc w:val="center"/>
              <w:rPr>
                <w:color w:val="000000"/>
                <w:sz w:val="20"/>
                <w:szCs w:val="20"/>
              </w:rPr>
            </w:pPr>
            <w:r w:rsidRPr="00E2688A">
              <w:rPr>
                <w:color w:val="000000"/>
                <w:sz w:val="20"/>
                <w:szCs w:val="20"/>
              </w:rPr>
              <w:t>0,265</w:t>
            </w:r>
          </w:p>
        </w:tc>
        <w:tc>
          <w:tcPr>
            <w:tcW w:w="411" w:type="pct"/>
            <w:tcBorders>
              <w:top w:val="nil"/>
              <w:left w:val="nil"/>
              <w:bottom w:val="single" w:sz="4" w:space="0" w:color="auto"/>
              <w:right w:val="single" w:sz="4" w:space="0" w:color="auto"/>
            </w:tcBorders>
            <w:shd w:val="clear" w:color="auto" w:fill="auto"/>
            <w:noWrap/>
            <w:vAlign w:val="center"/>
            <w:hideMark/>
          </w:tcPr>
          <w:p w14:paraId="033BA84B" w14:textId="77777777" w:rsidR="00267CEA" w:rsidRPr="00E2688A" w:rsidRDefault="00267CEA" w:rsidP="00267CEA">
            <w:pPr>
              <w:jc w:val="center"/>
              <w:rPr>
                <w:color w:val="000000"/>
                <w:sz w:val="20"/>
                <w:szCs w:val="20"/>
              </w:rPr>
            </w:pPr>
            <w:r w:rsidRPr="00E2688A">
              <w:rPr>
                <w:color w:val="000000"/>
                <w:sz w:val="20"/>
                <w:szCs w:val="20"/>
              </w:rPr>
              <w:t>0,265</w:t>
            </w:r>
          </w:p>
        </w:tc>
        <w:tc>
          <w:tcPr>
            <w:tcW w:w="411" w:type="pct"/>
            <w:tcBorders>
              <w:top w:val="nil"/>
              <w:left w:val="nil"/>
              <w:bottom w:val="single" w:sz="4" w:space="0" w:color="auto"/>
              <w:right w:val="single" w:sz="4" w:space="0" w:color="auto"/>
            </w:tcBorders>
            <w:shd w:val="clear" w:color="auto" w:fill="auto"/>
            <w:noWrap/>
            <w:vAlign w:val="center"/>
            <w:hideMark/>
          </w:tcPr>
          <w:p w14:paraId="22B3F221" w14:textId="77777777" w:rsidR="00267CEA" w:rsidRPr="00E2688A" w:rsidRDefault="00267CEA" w:rsidP="00267CEA">
            <w:pPr>
              <w:jc w:val="center"/>
              <w:rPr>
                <w:color w:val="000000"/>
                <w:sz w:val="20"/>
                <w:szCs w:val="20"/>
              </w:rPr>
            </w:pPr>
            <w:r w:rsidRPr="00E2688A">
              <w:rPr>
                <w:color w:val="000000"/>
                <w:sz w:val="20"/>
                <w:szCs w:val="20"/>
              </w:rPr>
              <w:t>0,265</w:t>
            </w:r>
          </w:p>
        </w:tc>
        <w:tc>
          <w:tcPr>
            <w:tcW w:w="411" w:type="pct"/>
            <w:tcBorders>
              <w:top w:val="nil"/>
              <w:left w:val="nil"/>
              <w:bottom w:val="single" w:sz="4" w:space="0" w:color="auto"/>
              <w:right w:val="single" w:sz="4" w:space="0" w:color="auto"/>
            </w:tcBorders>
            <w:shd w:val="clear" w:color="auto" w:fill="auto"/>
            <w:noWrap/>
            <w:vAlign w:val="center"/>
            <w:hideMark/>
          </w:tcPr>
          <w:p w14:paraId="6C5CAE42" w14:textId="77777777" w:rsidR="00267CEA" w:rsidRPr="00E2688A" w:rsidRDefault="00267CEA" w:rsidP="00267CEA">
            <w:pPr>
              <w:jc w:val="center"/>
              <w:rPr>
                <w:color w:val="000000"/>
                <w:sz w:val="20"/>
                <w:szCs w:val="20"/>
              </w:rPr>
            </w:pPr>
            <w:r w:rsidRPr="00E2688A">
              <w:rPr>
                <w:color w:val="000000"/>
                <w:sz w:val="20"/>
                <w:szCs w:val="20"/>
              </w:rPr>
              <w:t>0,265</w:t>
            </w:r>
          </w:p>
        </w:tc>
        <w:tc>
          <w:tcPr>
            <w:tcW w:w="411" w:type="pct"/>
            <w:tcBorders>
              <w:top w:val="nil"/>
              <w:left w:val="nil"/>
              <w:bottom w:val="single" w:sz="4" w:space="0" w:color="auto"/>
              <w:right w:val="single" w:sz="4" w:space="0" w:color="auto"/>
            </w:tcBorders>
            <w:shd w:val="clear" w:color="auto" w:fill="auto"/>
            <w:noWrap/>
            <w:vAlign w:val="center"/>
            <w:hideMark/>
          </w:tcPr>
          <w:p w14:paraId="3A961BC1" w14:textId="77777777" w:rsidR="00267CEA" w:rsidRPr="00E2688A" w:rsidRDefault="00267CEA" w:rsidP="00267CEA">
            <w:pPr>
              <w:jc w:val="center"/>
              <w:rPr>
                <w:color w:val="000000"/>
                <w:sz w:val="20"/>
                <w:szCs w:val="20"/>
              </w:rPr>
            </w:pPr>
            <w:r w:rsidRPr="00E2688A">
              <w:rPr>
                <w:color w:val="000000"/>
                <w:sz w:val="20"/>
                <w:szCs w:val="20"/>
              </w:rPr>
              <w:t>0,265</w:t>
            </w:r>
          </w:p>
        </w:tc>
      </w:tr>
      <w:tr w:rsidR="00267CEA" w:rsidRPr="00E2688A" w14:paraId="344669E5"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11BC0B2" w14:textId="77777777" w:rsidR="00267CEA" w:rsidRPr="00E2688A" w:rsidRDefault="00267CEA" w:rsidP="00267CEA">
            <w:pPr>
              <w:jc w:val="center"/>
              <w:rPr>
                <w:color w:val="000000"/>
                <w:sz w:val="20"/>
                <w:szCs w:val="20"/>
              </w:rPr>
            </w:pPr>
            <w:r w:rsidRPr="00E2688A">
              <w:rPr>
                <w:color w:val="000000"/>
                <w:sz w:val="20"/>
                <w:szCs w:val="20"/>
              </w:rPr>
              <w:t>47:07:0722001:538</w:t>
            </w:r>
          </w:p>
        </w:tc>
        <w:tc>
          <w:tcPr>
            <w:tcW w:w="613" w:type="pct"/>
            <w:tcBorders>
              <w:top w:val="nil"/>
              <w:left w:val="nil"/>
              <w:bottom w:val="single" w:sz="4" w:space="0" w:color="auto"/>
              <w:right w:val="single" w:sz="4" w:space="0" w:color="auto"/>
            </w:tcBorders>
            <w:shd w:val="clear" w:color="auto" w:fill="auto"/>
            <w:vAlign w:val="center"/>
            <w:hideMark/>
          </w:tcPr>
          <w:p w14:paraId="40BC42C2"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1159DB01"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3F3376A0" w14:textId="77777777" w:rsidR="00267CEA" w:rsidRPr="00E2688A" w:rsidRDefault="00267CEA" w:rsidP="00267CEA">
            <w:pPr>
              <w:jc w:val="center"/>
              <w:rPr>
                <w:color w:val="000000"/>
                <w:sz w:val="20"/>
                <w:szCs w:val="20"/>
              </w:rPr>
            </w:pPr>
            <w:r w:rsidRPr="00E2688A">
              <w:rPr>
                <w:color w:val="000000"/>
                <w:sz w:val="20"/>
                <w:szCs w:val="20"/>
              </w:rPr>
              <w:t>2,301</w:t>
            </w:r>
          </w:p>
        </w:tc>
        <w:tc>
          <w:tcPr>
            <w:tcW w:w="411" w:type="pct"/>
            <w:tcBorders>
              <w:top w:val="nil"/>
              <w:left w:val="nil"/>
              <w:bottom w:val="single" w:sz="4" w:space="0" w:color="auto"/>
              <w:right w:val="single" w:sz="4" w:space="0" w:color="auto"/>
            </w:tcBorders>
            <w:shd w:val="clear" w:color="auto" w:fill="auto"/>
            <w:noWrap/>
            <w:vAlign w:val="center"/>
            <w:hideMark/>
          </w:tcPr>
          <w:p w14:paraId="345AB9FB" w14:textId="77777777" w:rsidR="00267CEA" w:rsidRPr="00E2688A" w:rsidRDefault="00267CEA" w:rsidP="00267CEA">
            <w:pPr>
              <w:jc w:val="center"/>
              <w:rPr>
                <w:color w:val="000000"/>
                <w:sz w:val="20"/>
                <w:szCs w:val="20"/>
              </w:rPr>
            </w:pPr>
            <w:r w:rsidRPr="00E2688A">
              <w:rPr>
                <w:color w:val="000000"/>
                <w:sz w:val="20"/>
                <w:szCs w:val="20"/>
              </w:rPr>
              <w:t>2,301</w:t>
            </w:r>
          </w:p>
        </w:tc>
        <w:tc>
          <w:tcPr>
            <w:tcW w:w="411" w:type="pct"/>
            <w:tcBorders>
              <w:top w:val="nil"/>
              <w:left w:val="nil"/>
              <w:bottom w:val="single" w:sz="4" w:space="0" w:color="auto"/>
              <w:right w:val="single" w:sz="4" w:space="0" w:color="auto"/>
            </w:tcBorders>
            <w:shd w:val="clear" w:color="auto" w:fill="auto"/>
            <w:noWrap/>
            <w:vAlign w:val="center"/>
            <w:hideMark/>
          </w:tcPr>
          <w:p w14:paraId="179DB491" w14:textId="77777777" w:rsidR="00267CEA" w:rsidRPr="00E2688A" w:rsidRDefault="00267CEA" w:rsidP="00267CEA">
            <w:pPr>
              <w:jc w:val="center"/>
              <w:rPr>
                <w:color w:val="000000"/>
                <w:sz w:val="20"/>
                <w:szCs w:val="20"/>
              </w:rPr>
            </w:pPr>
            <w:r w:rsidRPr="00E2688A">
              <w:rPr>
                <w:color w:val="000000"/>
                <w:sz w:val="20"/>
                <w:szCs w:val="20"/>
              </w:rPr>
              <w:t>2,301</w:t>
            </w:r>
          </w:p>
        </w:tc>
        <w:tc>
          <w:tcPr>
            <w:tcW w:w="411" w:type="pct"/>
            <w:tcBorders>
              <w:top w:val="nil"/>
              <w:left w:val="nil"/>
              <w:bottom w:val="single" w:sz="4" w:space="0" w:color="auto"/>
              <w:right w:val="single" w:sz="4" w:space="0" w:color="auto"/>
            </w:tcBorders>
            <w:shd w:val="clear" w:color="auto" w:fill="auto"/>
            <w:noWrap/>
            <w:vAlign w:val="center"/>
            <w:hideMark/>
          </w:tcPr>
          <w:p w14:paraId="1824E51C" w14:textId="77777777" w:rsidR="00267CEA" w:rsidRPr="00E2688A" w:rsidRDefault="00267CEA" w:rsidP="00267CEA">
            <w:pPr>
              <w:jc w:val="center"/>
              <w:rPr>
                <w:color w:val="000000"/>
                <w:sz w:val="20"/>
                <w:szCs w:val="20"/>
              </w:rPr>
            </w:pPr>
            <w:r w:rsidRPr="00E2688A">
              <w:rPr>
                <w:color w:val="000000"/>
                <w:sz w:val="20"/>
                <w:szCs w:val="20"/>
              </w:rPr>
              <w:t>2,301</w:t>
            </w:r>
          </w:p>
        </w:tc>
        <w:tc>
          <w:tcPr>
            <w:tcW w:w="411" w:type="pct"/>
            <w:tcBorders>
              <w:top w:val="nil"/>
              <w:left w:val="nil"/>
              <w:bottom w:val="single" w:sz="4" w:space="0" w:color="auto"/>
              <w:right w:val="single" w:sz="4" w:space="0" w:color="auto"/>
            </w:tcBorders>
            <w:shd w:val="clear" w:color="auto" w:fill="auto"/>
            <w:noWrap/>
            <w:vAlign w:val="center"/>
            <w:hideMark/>
          </w:tcPr>
          <w:p w14:paraId="5A76331E" w14:textId="77777777" w:rsidR="00267CEA" w:rsidRPr="00E2688A" w:rsidRDefault="00267CEA" w:rsidP="00267CEA">
            <w:pPr>
              <w:jc w:val="center"/>
              <w:rPr>
                <w:color w:val="000000"/>
                <w:sz w:val="20"/>
                <w:szCs w:val="20"/>
              </w:rPr>
            </w:pPr>
            <w:r w:rsidRPr="00E2688A">
              <w:rPr>
                <w:color w:val="000000"/>
                <w:sz w:val="20"/>
                <w:szCs w:val="20"/>
              </w:rPr>
              <w:t>2,301</w:t>
            </w:r>
          </w:p>
        </w:tc>
        <w:tc>
          <w:tcPr>
            <w:tcW w:w="411" w:type="pct"/>
            <w:tcBorders>
              <w:top w:val="nil"/>
              <w:left w:val="nil"/>
              <w:bottom w:val="single" w:sz="4" w:space="0" w:color="auto"/>
              <w:right w:val="single" w:sz="4" w:space="0" w:color="auto"/>
            </w:tcBorders>
            <w:shd w:val="clear" w:color="auto" w:fill="auto"/>
            <w:noWrap/>
            <w:vAlign w:val="center"/>
            <w:hideMark/>
          </w:tcPr>
          <w:p w14:paraId="0393FED6" w14:textId="77777777" w:rsidR="00267CEA" w:rsidRPr="00E2688A" w:rsidRDefault="00267CEA" w:rsidP="00267CEA">
            <w:pPr>
              <w:jc w:val="center"/>
              <w:rPr>
                <w:color w:val="000000"/>
                <w:sz w:val="20"/>
                <w:szCs w:val="20"/>
              </w:rPr>
            </w:pPr>
            <w:r w:rsidRPr="00E2688A">
              <w:rPr>
                <w:color w:val="000000"/>
                <w:sz w:val="20"/>
                <w:szCs w:val="20"/>
              </w:rPr>
              <w:t>2,301</w:t>
            </w:r>
          </w:p>
        </w:tc>
        <w:tc>
          <w:tcPr>
            <w:tcW w:w="411" w:type="pct"/>
            <w:tcBorders>
              <w:top w:val="nil"/>
              <w:left w:val="nil"/>
              <w:bottom w:val="single" w:sz="4" w:space="0" w:color="auto"/>
              <w:right w:val="single" w:sz="4" w:space="0" w:color="auto"/>
            </w:tcBorders>
            <w:shd w:val="clear" w:color="auto" w:fill="auto"/>
            <w:noWrap/>
            <w:vAlign w:val="center"/>
            <w:hideMark/>
          </w:tcPr>
          <w:p w14:paraId="5FA411A9" w14:textId="77777777" w:rsidR="00267CEA" w:rsidRPr="00E2688A" w:rsidRDefault="00267CEA" w:rsidP="00267CEA">
            <w:pPr>
              <w:jc w:val="center"/>
              <w:rPr>
                <w:color w:val="000000"/>
                <w:sz w:val="20"/>
                <w:szCs w:val="20"/>
              </w:rPr>
            </w:pPr>
            <w:r w:rsidRPr="00E2688A">
              <w:rPr>
                <w:color w:val="000000"/>
                <w:sz w:val="20"/>
                <w:szCs w:val="20"/>
              </w:rPr>
              <w:t>2,301</w:t>
            </w:r>
          </w:p>
        </w:tc>
      </w:tr>
      <w:tr w:rsidR="00267CEA" w:rsidRPr="00E2688A" w14:paraId="57503555"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0C594671"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57F02521"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32CD5927"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0AE1F1CE" w14:textId="77777777" w:rsidR="00267CEA" w:rsidRPr="00E2688A" w:rsidRDefault="00267CEA" w:rsidP="00267CEA">
            <w:pPr>
              <w:jc w:val="center"/>
              <w:rPr>
                <w:color w:val="000000"/>
                <w:sz w:val="20"/>
                <w:szCs w:val="20"/>
              </w:rPr>
            </w:pPr>
            <w:r w:rsidRPr="00E2688A">
              <w:rPr>
                <w:color w:val="000000"/>
                <w:sz w:val="20"/>
                <w:szCs w:val="20"/>
              </w:rPr>
              <w:t>1,818</w:t>
            </w:r>
          </w:p>
        </w:tc>
        <w:tc>
          <w:tcPr>
            <w:tcW w:w="411" w:type="pct"/>
            <w:tcBorders>
              <w:top w:val="nil"/>
              <w:left w:val="nil"/>
              <w:bottom w:val="single" w:sz="4" w:space="0" w:color="auto"/>
              <w:right w:val="single" w:sz="4" w:space="0" w:color="auto"/>
            </w:tcBorders>
            <w:shd w:val="clear" w:color="auto" w:fill="auto"/>
            <w:noWrap/>
            <w:vAlign w:val="center"/>
            <w:hideMark/>
          </w:tcPr>
          <w:p w14:paraId="19062E00" w14:textId="77777777" w:rsidR="00267CEA" w:rsidRPr="00E2688A" w:rsidRDefault="00267CEA" w:rsidP="00267CEA">
            <w:pPr>
              <w:jc w:val="center"/>
              <w:rPr>
                <w:color w:val="000000"/>
                <w:sz w:val="20"/>
                <w:szCs w:val="20"/>
              </w:rPr>
            </w:pPr>
            <w:r w:rsidRPr="00E2688A">
              <w:rPr>
                <w:color w:val="000000"/>
                <w:sz w:val="20"/>
                <w:szCs w:val="20"/>
              </w:rPr>
              <w:t>1,818</w:t>
            </w:r>
          </w:p>
        </w:tc>
        <w:tc>
          <w:tcPr>
            <w:tcW w:w="411" w:type="pct"/>
            <w:tcBorders>
              <w:top w:val="nil"/>
              <w:left w:val="nil"/>
              <w:bottom w:val="single" w:sz="4" w:space="0" w:color="auto"/>
              <w:right w:val="single" w:sz="4" w:space="0" w:color="auto"/>
            </w:tcBorders>
            <w:shd w:val="clear" w:color="auto" w:fill="auto"/>
            <w:noWrap/>
            <w:vAlign w:val="center"/>
            <w:hideMark/>
          </w:tcPr>
          <w:p w14:paraId="1D1F7864" w14:textId="77777777" w:rsidR="00267CEA" w:rsidRPr="00E2688A" w:rsidRDefault="00267CEA" w:rsidP="00267CEA">
            <w:pPr>
              <w:jc w:val="center"/>
              <w:rPr>
                <w:color w:val="000000"/>
                <w:sz w:val="20"/>
                <w:szCs w:val="20"/>
              </w:rPr>
            </w:pPr>
            <w:r w:rsidRPr="00E2688A">
              <w:rPr>
                <w:color w:val="000000"/>
                <w:sz w:val="20"/>
                <w:szCs w:val="20"/>
              </w:rPr>
              <w:t>1,818</w:t>
            </w:r>
          </w:p>
        </w:tc>
        <w:tc>
          <w:tcPr>
            <w:tcW w:w="411" w:type="pct"/>
            <w:tcBorders>
              <w:top w:val="nil"/>
              <w:left w:val="nil"/>
              <w:bottom w:val="single" w:sz="4" w:space="0" w:color="auto"/>
              <w:right w:val="single" w:sz="4" w:space="0" w:color="auto"/>
            </w:tcBorders>
            <w:shd w:val="clear" w:color="auto" w:fill="auto"/>
            <w:noWrap/>
            <w:vAlign w:val="center"/>
            <w:hideMark/>
          </w:tcPr>
          <w:p w14:paraId="5B5A4541" w14:textId="77777777" w:rsidR="00267CEA" w:rsidRPr="00E2688A" w:rsidRDefault="00267CEA" w:rsidP="00267CEA">
            <w:pPr>
              <w:jc w:val="center"/>
              <w:rPr>
                <w:color w:val="000000"/>
                <w:sz w:val="20"/>
                <w:szCs w:val="20"/>
              </w:rPr>
            </w:pPr>
            <w:r w:rsidRPr="00E2688A">
              <w:rPr>
                <w:color w:val="000000"/>
                <w:sz w:val="20"/>
                <w:szCs w:val="20"/>
              </w:rPr>
              <w:t>1,818</w:t>
            </w:r>
          </w:p>
        </w:tc>
        <w:tc>
          <w:tcPr>
            <w:tcW w:w="411" w:type="pct"/>
            <w:tcBorders>
              <w:top w:val="nil"/>
              <w:left w:val="nil"/>
              <w:bottom w:val="single" w:sz="4" w:space="0" w:color="auto"/>
              <w:right w:val="single" w:sz="4" w:space="0" w:color="auto"/>
            </w:tcBorders>
            <w:shd w:val="clear" w:color="auto" w:fill="auto"/>
            <w:noWrap/>
            <w:vAlign w:val="center"/>
            <w:hideMark/>
          </w:tcPr>
          <w:p w14:paraId="311FBFE8" w14:textId="77777777" w:rsidR="00267CEA" w:rsidRPr="00E2688A" w:rsidRDefault="00267CEA" w:rsidP="00267CEA">
            <w:pPr>
              <w:jc w:val="center"/>
              <w:rPr>
                <w:color w:val="000000"/>
                <w:sz w:val="20"/>
                <w:szCs w:val="20"/>
              </w:rPr>
            </w:pPr>
            <w:r w:rsidRPr="00E2688A">
              <w:rPr>
                <w:color w:val="000000"/>
                <w:sz w:val="20"/>
                <w:szCs w:val="20"/>
              </w:rPr>
              <w:t>1,818</w:t>
            </w:r>
          </w:p>
        </w:tc>
        <w:tc>
          <w:tcPr>
            <w:tcW w:w="411" w:type="pct"/>
            <w:tcBorders>
              <w:top w:val="nil"/>
              <w:left w:val="nil"/>
              <w:bottom w:val="single" w:sz="4" w:space="0" w:color="auto"/>
              <w:right w:val="single" w:sz="4" w:space="0" w:color="auto"/>
            </w:tcBorders>
            <w:shd w:val="clear" w:color="auto" w:fill="auto"/>
            <w:noWrap/>
            <w:vAlign w:val="center"/>
            <w:hideMark/>
          </w:tcPr>
          <w:p w14:paraId="2A11F356" w14:textId="77777777" w:rsidR="00267CEA" w:rsidRPr="00E2688A" w:rsidRDefault="00267CEA" w:rsidP="00267CEA">
            <w:pPr>
              <w:jc w:val="center"/>
              <w:rPr>
                <w:color w:val="000000"/>
                <w:sz w:val="20"/>
                <w:szCs w:val="20"/>
              </w:rPr>
            </w:pPr>
            <w:r w:rsidRPr="00E2688A">
              <w:rPr>
                <w:color w:val="000000"/>
                <w:sz w:val="20"/>
                <w:szCs w:val="20"/>
              </w:rPr>
              <w:t>1,818</w:t>
            </w:r>
          </w:p>
        </w:tc>
        <w:tc>
          <w:tcPr>
            <w:tcW w:w="411" w:type="pct"/>
            <w:tcBorders>
              <w:top w:val="nil"/>
              <w:left w:val="nil"/>
              <w:bottom w:val="single" w:sz="4" w:space="0" w:color="auto"/>
              <w:right w:val="single" w:sz="4" w:space="0" w:color="auto"/>
            </w:tcBorders>
            <w:shd w:val="clear" w:color="auto" w:fill="auto"/>
            <w:noWrap/>
            <w:vAlign w:val="center"/>
            <w:hideMark/>
          </w:tcPr>
          <w:p w14:paraId="0DB0EBBC" w14:textId="77777777" w:rsidR="00267CEA" w:rsidRPr="00E2688A" w:rsidRDefault="00267CEA" w:rsidP="00267CEA">
            <w:pPr>
              <w:jc w:val="center"/>
              <w:rPr>
                <w:color w:val="000000"/>
                <w:sz w:val="20"/>
                <w:szCs w:val="20"/>
              </w:rPr>
            </w:pPr>
            <w:r w:rsidRPr="00E2688A">
              <w:rPr>
                <w:color w:val="000000"/>
                <w:sz w:val="20"/>
                <w:szCs w:val="20"/>
              </w:rPr>
              <w:t>1,818</w:t>
            </w:r>
          </w:p>
        </w:tc>
      </w:tr>
      <w:tr w:rsidR="00267CEA" w:rsidRPr="00E2688A" w14:paraId="469C5D24"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B1AD3E6"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0F3FE61D"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216BABEC"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3AAF37DA" w14:textId="77777777" w:rsidR="00267CEA" w:rsidRPr="00E2688A" w:rsidRDefault="00267CEA" w:rsidP="00267CEA">
            <w:pPr>
              <w:jc w:val="center"/>
              <w:rPr>
                <w:color w:val="000000"/>
                <w:sz w:val="20"/>
                <w:szCs w:val="20"/>
              </w:rPr>
            </w:pPr>
            <w:r w:rsidRPr="00E2688A">
              <w:rPr>
                <w:color w:val="000000"/>
                <w:sz w:val="20"/>
                <w:szCs w:val="20"/>
              </w:rPr>
              <w:t>0,483</w:t>
            </w:r>
          </w:p>
        </w:tc>
        <w:tc>
          <w:tcPr>
            <w:tcW w:w="411" w:type="pct"/>
            <w:tcBorders>
              <w:top w:val="nil"/>
              <w:left w:val="nil"/>
              <w:bottom w:val="single" w:sz="4" w:space="0" w:color="auto"/>
              <w:right w:val="single" w:sz="4" w:space="0" w:color="auto"/>
            </w:tcBorders>
            <w:shd w:val="clear" w:color="auto" w:fill="auto"/>
            <w:noWrap/>
            <w:vAlign w:val="center"/>
            <w:hideMark/>
          </w:tcPr>
          <w:p w14:paraId="6EFE8C18" w14:textId="77777777" w:rsidR="00267CEA" w:rsidRPr="00E2688A" w:rsidRDefault="00267CEA" w:rsidP="00267CEA">
            <w:pPr>
              <w:jc w:val="center"/>
              <w:rPr>
                <w:color w:val="000000"/>
                <w:sz w:val="20"/>
                <w:szCs w:val="20"/>
              </w:rPr>
            </w:pPr>
            <w:r w:rsidRPr="00E2688A">
              <w:rPr>
                <w:color w:val="000000"/>
                <w:sz w:val="20"/>
                <w:szCs w:val="20"/>
              </w:rPr>
              <w:t>0,483</w:t>
            </w:r>
          </w:p>
        </w:tc>
        <w:tc>
          <w:tcPr>
            <w:tcW w:w="411" w:type="pct"/>
            <w:tcBorders>
              <w:top w:val="nil"/>
              <w:left w:val="nil"/>
              <w:bottom w:val="single" w:sz="4" w:space="0" w:color="auto"/>
              <w:right w:val="single" w:sz="4" w:space="0" w:color="auto"/>
            </w:tcBorders>
            <w:shd w:val="clear" w:color="auto" w:fill="auto"/>
            <w:noWrap/>
            <w:vAlign w:val="center"/>
            <w:hideMark/>
          </w:tcPr>
          <w:p w14:paraId="3651761F" w14:textId="77777777" w:rsidR="00267CEA" w:rsidRPr="00E2688A" w:rsidRDefault="00267CEA" w:rsidP="00267CEA">
            <w:pPr>
              <w:jc w:val="center"/>
              <w:rPr>
                <w:color w:val="000000"/>
                <w:sz w:val="20"/>
                <w:szCs w:val="20"/>
              </w:rPr>
            </w:pPr>
            <w:r w:rsidRPr="00E2688A">
              <w:rPr>
                <w:color w:val="000000"/>
                <w:sz w:val="20"/>
                <w:szCs w:val="20"/>
              </w:rPr>
              <w:t>0,483</w:t>
            </w:r>
          </w:p>
        </w:tc>
        <w:tc>
          <w:tcPr>
            <w:tcW w:w="411" w:type="pct"/>
            <w:tcBorders>
              <w:top w:val="nil"/>
              <w:left w:val="nil"/>
              <w:bottom w:val="single" w:sz="4" w:space="0" w:color="auto"/>
              <w:right w:val="single" w:sz="4" w:space="0" w:color="auto"/>
            </w:tcBorders>
            <w:shd w:val="clear" w:color="auto" w:fill="auto"/>
            <w:noWrap/>
            <w:vAlign w:val="center"/>
            <w:hideMark/>
          </w:tcPr>
          <w:p w14:paraId="6E2D5169" w14:textId="77777777" w:rsidR="00267CEA" w:rsidRPr="00E2688A" w:rsidRDefault="00267CEA" w:rsidP="00267CEA">
            <w:pPr>
              <w:jc w:val="center"/>
              <w:rPr>
                <w:color w:val="000000"/>
                <w:sz w:val="20"/>
                <w:szCs w:val="20"/>
              </w:rPr>
            </w:pPr>
            <w:r w:rsidRPr="00E2688A">
              <w:rPr>
                <w:color w:val="000000"/>
                <w:sz w:val="20"/>
                <w:szCs w:val="20"/>
              </w:rPr>
              <w:t>0,483</w:t>
            </w:r>
          </w:p>
        </w:tc>
        <w:tc>
          <w:tcPr>
            <w:tcW w:w="411" w:type="pct"/>
            <w:tcBorders>
              <w:top w:val="nil"/>
              <w:left w:val="nil"/>
              <w:bottom w:val="single" w:sz="4" w:space="0" w:color="auto"/>
              <w:right w:val="single" w:sz="4" w:space="0" w:color="auto"/>
            </w:tcBorders>
            <w:shd w:val="clear" w:color="auto" w:fill="auto"/>
            <w:noWrap/>
            <w:vAlign w:val="center"/>
            <w:hideMark/>
          </w:tcPr>
          <w:p w14:paraId="5B99144A" w14:textId="77777777" w:rsidR="00267CEA" w:rsidRPr="00E2688A" w:rsidRDefault="00267CEA" w:rsidP="00267CEA">
            <w:pPr>
              <w:jc w:val="center"/>
              <w:rPr>
                <w:color w:val="000000"/>
                <w:sz w:val="20"/>
                <w:szCs w:val="20"/>
              </w:rPr>
            </w:pPr>
            <w:r w:rsidRPr="00E2688A">
              <w:rPr>
                <w:color w:val="000000"/>
                <w:sz w:val="20"/>
                <w:szCs w:val="20"/>
              </w:rPr>
              <w:t>0,483</w:t>
            </w:r>
          </w:p>
        </w:tc>
        <w:tc>
          <w:tcPr>
            <w:tcW w:w="411" w:type="pct"/>
            <w:tcBorders>
              <w:top w:val="nil"/>
              <w:left w:val="nil"/>
              <w:bottom w:val="single" w:sz="4" w:space="0" w:color="auto"/>
              <w:right w:val="single" w:sz="4" w:space="0" w:color="auto"/>
            </w:tcBorders>
            <w:shd w:val="clear" w:color="auto" w:fill="auto"/>
            <w:noWrap/>
            <w:vAlign w:val="center"/>
            <w:hideMark/>
          </w:tcPr>
          <w:p w14:paraId="1AAC517F" w14:textId="77777777" w:rsidR="00267CEA" w:rsidRPr="00E2688A" w:rsidRDefault="00267CEA" w:rsidP="00267CEA">
            <w:pPr>
              <w:jc w:val="center"/>
              <w:rPr>
                <w:color w:val="000000"/>
                <w:sz w:val="20"/>
                <w:szCs w:val="20"/>
              </w:rPr>
            </w:pPr>
            <w:r w:rsidRPr="00E2688A">
              <w:rPr>
                <w:color w:val="000000"/>
                <w:sz w:val="20"/>
                <w:szCs w:val="20"/>
              </w:rPr>
              <w:t>0,483</w:t>
            </w:r>
          </w:p>
        </w:tc>
        <w:tc>
          <w:tcPr>
            <w:tcW w:w="411" w:type="pct"/>
            <w:tcBorders>
              <w:top w:val="nil"/>
              <w:left w:val="nil"/>
              <w:bottom w:val="single" w:sz="4" w:space="0" w:color="auto"/>
              <w:right w:val="single" w:sz="4" w:space="0" w:color="auto"/>
            </w:tcBorders>
            <w:shd w:val="clear" w:color="auto" w:fill="auto"/>
            <w:noWrap/>
            <w:vAlign w:val="center"/>
            <w:hideMark/>
          </w:tcPr>
          <w:p w14:paraId="5FBF3D37" w14:textId="77777777" w:rsidR="00267CEA" w:rsidRPr="00E2688A" w:rsidRDefault="00267CEA" w:rsidP="00267CEA">
            <w:pPr>
              <w:jc w:val="center"/>
              <w:rPr>
                <w:color w:val="000000"/>
                <w:sz w:val="20"/>
                <w:szCs w:val="20"/>
              </w:rPr>
            </w:pPr>
            <w:r w:rsidRPr="00E2688A">
              <w:rPr>
                <w:color w:val="000000"/>
                <w:sz w:val="20"/>
                <w:szCs w:val="20"/>
              </w:rPr>
              <w:t>0,483</w:t>
            </w:r>
          </w:p>
        </w:tc>
      </w:tr>
      <w:tr w:rsidR="00267CEA" w:rsidRPr="00E2688A" w14:paraId="44836C60"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7AE1913" w14:textId="77777777" w:rsidR="00267CEA" w:rsidRPr="00E2688A" w:rsidRDefault="00267CEA" w:rsidP="00267CEA">
            <w:pPr>
              <w:jc w:val="center"/>
              <w:rPr>
                <w:color w:val="000000"/>
                <w:sz w:val="20"/>
                <w:szCs w:val="20"/>
              </w:rPr>
            </w:pPr>
            <w:r w:rsidRPr="00E2688A">
              <w:rPr>
                <w:color w:val="000000"/>
                <w:sz w:val="20"/>
                <w:szCs w:val="20"/>
              </w:rPr>
              <w:t>47:07:0722001:532</w:t>
            </w:r>
          </w:p>
        </w:tc>
        <w:tc>
          <w:tcPr>
            <w:tcW w:w="613" w:type="pct"/>
            <w:tcBorders>
              <w:top w:val="nil"/>
              <w:left w:val="nil"/>
              <w:bottom w:val="single" w:sz="4" w:space="0" w:color="auto"/>
              <w:right w:val="single" w:sz="4" w:space="0" w:color="auto"/>
            </w:tcBorders>
            <w:shd w:val="clear" w:color="auto" w:fill="auto"/>
            <w:vAlign w:val="center"/>
            <w:hideMark/>
          </w:tcPr>
          <w:p w14:paraId="6D04D66D"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6DA2FC6B" w14:textId="77777777" w:rsidR="00267CEA" w:rsidRPr="00E2688A" w:rsidRDefault="00267CEA" w:rsidP="00267CEA">
            <w:pPr>
              <w:jc w:val="center"/>
              <w:rPr>
                <w:color w:val="000000"/>
                <w:sz w:val="20"/>
                <w:szCs w:val="20"/>
              </w:rPr>
            </w:pPr>
            <w:r w:rsidRPr="00E2688A">
              <w:rPr>
                <w:color w:val="000000"/>
                <w:sz w:val="20"/>
                <w:szCs w:val="20"/>
              </w:rPr>
              <w:t>2,300</w:t>
            </w:r>
          </w:p>
        </w:tc>
        <w:tc>
          <w:tcPr>
            <w:tcW w:w="411" w:type="pct"/>
            <w:tcBorders>
              <w:top w:val="nil"/>
              <w:left w:val="nil"/>
              <w:bottom w:val="single" w:sz="4" w:space="0" w:color="auto"/>
              <w:right w:val="single" w:sz="4" w:space="0" w:color="auto"/>
            </w:tcBorders>
            <w:shd w:val="clear" w:color="auto" w:fill="auto"/>
            <w:noWrap/>
            <w:vAlign w:val="center"/>
            <w:hideMark/>
          </w:tcPr>
          <w:p w14:paraId="20BA9992" w14:textId="77777777" w:rsidR="00267CEA" w:rsidRPr="00E2688A" w:rsidRDefault="00267CEA" w:rsidP="00267CEA">
            <w:pPr>
              <w:jc w:val="center"/>
              <w:rPr>
                <w:color w:val="000000"/>
                <w:sz w:val="20"/>
                <w:szCs w:val="20"/>
              </w:rPr>
            </w:pPr>
            <w:r w:rsidRPr="00E2688A">
              <w:rPr>
                <w:color w:val="000000"/>
                <w:sz w:val="20"/>
                <w:szCs w:val="20"/>
              </w:rPr>
              <w:t>6,533</w:t>
            </w:r>
          </w:p>
        </w:tc>
        <w:tc>
          <w:tcPr>
            <w:tcW w:w="411" w:type="pct"/>
            <w:tcBorders>
              <w:top w:val="nil"/>
              <w:left w:val="nil"/>
              <w:bottom w:val="single" w:sz="4" w:space="0" w:color="auto"/>
              <w:right w:val="single" w:sz="4" w:space="0" w:color="auto"/>
            </w:tcBorders>
            <w:shd w:val="clear" w:color="auto" w:fill="auto"/>
            <w:noWrap/>
            <w:vAlign w:val="center"/>
            <w:hideMark/>
          </w:tcPr>
          <w:p w14:paraId="31A243E4" w14:textId="77777777" w:rsidR="00267CEA" w:rsidRPr="00E2688A" w:rsidRDefault="00267CEA" w:rsidP="00267CEA">
            <w:pPr>
              <w:jc w:val="center"/>
              <w:rPr>
                <w:color w:val="000000"/>
                <w:sz w:val="20"/>
                <w:szCs w:val="20"/>
              </w:rPr>
            </w:pPr>
            <w:r w:rsidRPr="00E2688A">
              <w:rPr>
                <w:color w:val="000000"/>
                <w:sz w:val="20"/>
                <w:szCs w:val="20"/>
              </w:rPr>
              <w:t>7,113</w:t>
            </w:r>
          </w:p>
        </w:tc>
        <w:tc>
          <w:tcPr>
            <w:tcW w:w="411" w:type="pct"/>
            <w:tcBorders>
              <w:top w:val="nil"/>
              <w:left w:val="nil"/>
              <w:bottom w:val="single" w:sz="4" w:space="0" w:color="auto"/>
              <w:right w:val="single" w:sz="4" w:space="0" w:color="auto"/>
            </w:tcBorders>
            <w:shd w:val="clear" w:color="auto" w:fill="auto"/>
            <w:noWrap/>
            <w:vAlign w:val="center"/>
            <w:hideMark/>
          </w:tcPr>
          <w:p w14:paraId="3913511A" w14:textId="77777777" w:rsidR="00267CEA" w:rsidRPr="00E2688A" w:rsidRDefault="00267CEA" w:rsidP="00267CEA">
            <w:pPr>
              <w:jc w:val="center"/>
              <w:rPr>
                <w:color w:val="000000"/>
                <w:sz w:val="20"/>
                <w:szCs w:val="20"/>
              </w:rPr>
            </w:pPr>
            <w:r w:rsidRPr="00E2688A">
              <w:rPr>
                <w:color w:val="000000"/>
                <w:sz w:val="20"/>
                <w:szCs w:val="20"/>
              </w:rPr>
              <w:t>7,113</w:t>
            </w:r>
          </w:p>
        </w:tc>
        <w:tc>
          <w:tcPr>
            <w:tcW w:w="411" w:type="pct"/>
            <w:tcBorders>
              <w:top w:val="nil"/>
              <w:left w:val="nil"/>
              <w:bottom w:val="single" w:sz="4" w:space="0" w:color="auto"/>
              <w:right w:val="single" w:sz="4" w:space="0" w:color="auto"/>
            </w:tcBorders>
            <w:shd w:val="clear" w:color="auto" w:fill="auto"/>
            <w:noWrap/>
            <w:vAlign w:val="center"/>
            <w:hideMark/>
          </w:tcPr>
          <w:p w14:paraId="351B3307" w14:textId="77777777" w:rsidR="00267CEA" w:rsidRPr="00E2688A" w:rsidRDefault="00267CEA" w:rsidP="00267CEA">
            <w:pPr>
              <w:jc w:val="center"/>
              <w:rPr>
                <w:color w:val="000000"/>
                <w:sz w:val="20"/>
                <w:szCs w:val="20"/>
              </w:rPr>
            </w:pPr>
            <w:r w:rsidRPr="00E2688A">
              <w:rPr>
                <w:color w:val="000000"/>
                <w:sz w:val="20"/>
                <w:szCs w:val="20"/>
              </w:rPr>
              <w:t>7,113</w:t>
            </w:r>
          </w:p>
        </w:tc>
        <w:tc>
          <w:tcPr>
            <w:tcW w:w="411" w:type="pct"/>
            <w:tcBorders>
              <w:top w:val="nil"/>
              <w:left w:val="nil"/>
              <w:bottom w:val="single" w:sz="4" w:space="0" w:color="auto"/>
              <w:right w:val="single" w:sz="4" w:space="0" w:color="auto"/>
            </w:tcBorders>
            <w:shd w:val="clear" w:color="auto" w:fill="auto"/>
            <w:noWrap/>
            <w:vAlign w:val="center"/>
            <w:hideMark/>
          </w:tcPr>
          <w:p w14:paraId="6F81728D" w14:textId="77777777" w:rsidR="00267CEA" w:rsidRPr="00E2688A" w:rsidRDefault="00267CEA" w:rsidP="00267CEA">
            <w:pPr>
              <w:jc w:val="center"/>
              <w:rPr>
                <w:color w:val="000000"/>
                <w:sz w:val="20"/>
                <w:szCs w:val="20"/>
              </w:rPr>
            </w:pPr>
            <w:r w:rsidRPr="00E2688A">
              <w:rPr>
                <w:color w:val="000000"/>
                <w:sz w:val="20"/>
                <w:szCs w:val="20"/>
              </w:rPr>
              <w:t>7,113</w:t>
            </w:r>
          </w:p>
        </w:tc>
        <w:tc>
          <w:tcPr>
            <w:tcW w:w="411" w:type="pct"/>
            <w:tcBorders>
              <w:top w:val="nil"/>
              <w:left w:val="nil"/>
              <w:bottom w:val="single" w:sz="4" w:space="0" w:color="auto"/>
              <w:right w:val="single" w:sz="4" w:space="0" w:color="auto"/>
            </w:tcBorders>
            <w:shd w:val="clear" w:color="auto" w:fill="auto"/>
            <w:noWrap/>
            <w:vAlign w:val="center"/>
            <w:hideMark/>
          </w:tcPr>
          <w:p w14:paraId="54147159" w14:textId="77777777" w:rsidR="00267CEA" w:rsidRPr="00E2688A" w:rsidRDefault="00267CEA" w:rsidP="00267CEA">
            <w:pPr>
              <w:jc w:val="center"/>
              <w:rPr>
                <w:color w:val="000000"/>
                <w:sz w:val="20"/>
                <w:szCs w:val="20"/>
              </w:rPr>
            </w:pPr>
            <w:r w:rsidRPr="00E2688A">
              <w:rPr>
                <w:color w:val="000000"/>
                <w:sz w:val="20"/>
                <w:szCs w:val="20"/>
              </w:rPr>
              <w:t>7,113</w:t>
            </w:r>
          </w:p>
        </w:tc>
        <w:tc>
          <w:tcPr>
            <w:tcW w:w="411" w:type="pct"/>
            <w:tcBorders>
              <w:top w:val="nil"/>
              <w:left w:val="nil"/>
              <w:bottom w:val="single" w:sz="4" w:space="0" w:color="auto"/>
              <w:right w:val="single" w:sz="4" w:space="0" w:color="auto"/>
            </w:tcBorders>
            <w:shd w:val="clear" w:color="auto" w:fill="auto"/>
            <w:noWrap/>
            <w:vAlign w:val="center"/>
            <w:hideMark/>
          </w:tcPr>
          <w:p w14:paraId="2F4D535A" w14:textId="77777777" w:rsidR="00267CEA" w:rsidRPr="00E2688A" w:rsidRDefault="00267CEA" w:rsidP="00267CEA">
            <w:pPr>
              <w:jc w:val="center"/>
              <w:rPr>
                <w:color w:val="000000"/>
                <w:sz w:val="20"/>
                <w:szCs w:val="20"/>
              </w:rPr>
            </w:pPr>
            <w:r w:rsidRPr="00E2688A">
              <w:rPr>
                <w:color w:val="000000"/>
                <w:sz w:val="20"/>
                <w:szCs w:val="20"/>
              </w:rPr>
              <w:t>7,113</w:t>
            </w:r>
          </w:p>
        </w:tc>
      </w:tr>
      <w:tr w:rsidR="00267CEA" w:rsidRPr="00E2688A" w14:paraId="1A61EECF"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00E18010"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65FA897A"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5778F8D8" w14:textId="77777777" w:rsidR="00267CEA" w:rsidRPr="00E2688A" w:rsidRDefault="00267CEA" w:rsidP="00267CEA">
            <w:pPr>
              <w:jc w:val="center"/>
              <w:rPr>
                <w:color w:val="000000"/>
                <w:sz w:val="20"/>
                <w:szCs w:val="20"/>
              </w:rPr>
            </w:pPr>
            <w:r w:rsidRPr="00E2688A">
              <w:rPr>
                <w:color w:val="000000"/>
                <w:sz w:val="20"/>
                <w:szCs w:val="20"/>
              </w:rPr>
              <w:t>2,300</w:t>
            </w:r>
          </w:p>
        </w:tc>
        <w:tc>
          <w:tcPr>
            <w:tcW w:w="411" w:type="pct"/>
            <w:tcBorders>
              <w:top w:val="nil"/>
              <w:left w:val="nil"/>
              <w:bottom w:val="single" w:sz="4" w:space="0" w:color="auto"/>
              <w:right w:val="single" w:sz="4" w:space="0" w:color="auto"/>
            </w:tcBorders>
            <w:shd w:val="clear" w:color="auto" w:fill="auto"/>
            <w:noWrap/>
            <w:vAlign w:val="center"/>
            <w:hideMark/>
          </w:tcPr>
          <w:p w14:paraId="56EF4E82" w14:textId="77777777" w:rsidR="00267CEA" w:rsidRPr="00E2688A" w:rsidRDefault="00267CEA" w:rsidP="00267CEA">
            <w:pPr>
              <w:jc w:val="center"/>
              <w:rPr>
                <w:color w:val="000000"/>
                <w:sz w:val="20"/>
                <w:szCs w:val="20"/>
              </w:rPr>
            </w:pPr>
            <w:r w:rsidRPr="00E2688A">
              <w:rPr>
                <w:color w:val="000000"/>
                <w:sz w:val="20"/>
                <w:szCs w:val="20"/>
              </w:rPr>
              <w:t>5,740</w:t>
            </w:r>
          </w:p>
        </w:tc>
        <w:tc>
          <w:tcPr>
            <w:tcW w:w="411" w:type="pct"/>
            <w:tcBorders>
              <w:top w:val="nil"/>
              <w:left w:val="nil"/>
              <w:bottom w:val="single" w:sz="4" w:space="0" w:color="auto"/>
              <w:right w:val="single" w:sz="4" w:space="0" w:color="auto"/>
            </w:tcBorders>
            <w:shd w:val="clear" w:color="auto" w:fill="auto"/>
            <w:noWrap/>
            <w:vAlign w:val="center"/>
            <w:hideMark/>
          </w:tcPr>
          <w:p w14:paraId="35A3BB7A" w14:textId="77777777" w:rsidR="00267CEA" w:rsidRPr="00E2688A" w:rsidRDefault="00267CEA" w:rsidP="00267CEA">
            <w:pPr>
              <w:jc w:val="center"/>
              <w:rPr>
                <w:color w:val="000000"/>
                <w:sz w:val="20"/>
                <w:szCs w:val="20"/>
              </w:rPr>
            </w:pPr>
            <w:r w:rsidRPr="00E2688A">
              <w:rPr>
                <w:color w:val="000000"/>
                <w:sz w:val="20"/>
                <w:szCs w:val="20"/>
              </w:rPr>
              <w:t>5,980</w:t>
            </w:r>
          </w:p>
        </w:tc>
        <w:tc>
          <w:tcPr>
            <w:tcW w:w="411" w:type="pct"/>
            <w:tcBorders>
              <w:top w:val="nil"/>
              <w:left w:val="nil"/>
              <w:bottom w:val="single" w:sz="4" w:space="0" w:color="auto"/>
              <w:right w:val="single" w:sz="4" w:space="0" w:color="auto"/>
            </w:tcBorders>
            <w:shd w:val="clear" w:color="auto" w:fill="auto"/>
            <w:noWrap/>
            <w:vAlign w:val="center"/>
            <w:hideMark/>
          </w:tcPr>
          <w:p w14:paraId="655C0086" w14:textId="77777777" w:rsidR="00267CEA" w:rsidRPr="00E2688A" w:rsidRDefault="00267CEA" w:rsidP="00267CEA">
            <w:pPr>
              <w:jc w:val="center"/>
              <w:rPr>
                <w:color w:val="000000"/>
                <w:sz w:val="20"/>
                <w:szCs w:val="20"/>
              </w:rPr>
            </w:pPr>
            <w:r w:rsidRPr="00E2688A">
              <w:rPr>
                <w:color w:val="000000"/>
                <w:sz w:val="20"/>
                <w:szCs w:val="20"/>
              </w:rPr>
              <w:t>5,980</w:t>
            </w:r>
          </w:p>
        </w:tc>
        <w:tc>
          <w:tcPr>
            <w:tcW w:w="411" w:type="pct"/>
            <w:tcBorders>
              <w:top w:val="nil"/>
              <w:left w:val="nil"/>
              <w:bottom w:val="single" w:sz="4" w:space="0" w:color="auto"/>
              <w:right w:val="single" w:sz="4" w:space="0" w:color="auto"/>
            </w:tcBorders>
            <w:shd w:val="clear" w:color="auto" w:fill="auto"/>
            <w:noWrap/>
            <w:vAlign w:val="center"/>
            <w:hideMark/>
          </w:tcPr>
          <w:p w14:paraId="158D0048" w14:textId="77777777" w:rsidR="00267CEA" w:rsidRPr="00E2688A" w:rsidRDefault="00267CEA" w:rsidP="00267CEA">
            <w:pPr>
              <w:jc w:val="center"/>
              <w:rPr>
                <w:color w:val="000000"/>
                <w:sz w:val="20"/>
                <w:szCs w:val="20"/>
              </w:rPr>
            </w:pPr>
            <w:r w:rsidRPr="00E2688A">
              <w:rPr>
                <w:color w:val="000000"/>
                <w:sz w:val="20"/>
                <w:szCs w:val="20"/>
              </w:rPr>
              <w:t>5,980</w:t>
            </w:r>
          </w:p>
        </w:tc>
        <w:tc>
          <w:tcPr>
            <w:tcW w:w="411" w:type="pct"/>
            <w:tcBorders>
              <w:top w:val="nil"/>
              <w:left w:val="nil"/>
              <w:bottom w:val="single" w:sz="4" w:space="0" w:color="auto"/>
              <w:right w:val="single" w:sz="4" w:space="0" w:color="auto"/>
            </w:tcBorders>
            <w:shd w:val="clear" w:color="auto" w:fill="auto"/>
            <w:noWrap/>
            <w:vAlign w:val="center"/>
            <w:hideMark/>
          </w:tcPr>
          <w:p w14:paraId="5D507756" w14:textId="77777777" w:rsidR="00267CEA" w:rsidRPr="00E2688A" w:rsidRDefault="00267CEA" w:rsidP="00267CEA">
            <w:pPr>
              <w:jc w:val="center"/>
              <w:rPr>
                <w:color w:val="000000"/>
                <w:sz w:val="20"/>
                <w:szCs w:val="20"/>
              </w:rPr>
            </w:pPr>
            <w:r w:rsidRPr="00E2688A">
              <w:rPr>
                <w:color w:val="000000"/>
                <w:sz w:val="20"/>
                <w:szCs w:val="20"/>
              </w:rPr>
              <w:t>5,980</w:t>
            </w:r>
          </w:p>
        </w:tc>
        <w:tc>
          <w:tcPr>
            <w:tcW w:w="411" w:type="pct"/>
            <w:tcBorders>
              <w:top w:val="nil"/>
              <w:left w:val="nil"/>
              <w:bottom w:val="single" w:sz="4" w:space="0" w:color="auto"/>
              <w:right w:val="single" w:sz="4" w:space="0" w:color="auto"/>
            </w:tcBorders>
            <w:shd w:val="clear" w:color="auto" w:fill="auto"/>
            <w:noWrap/>
            <w:vAlign w:val="center"/>
            <w:hideMark/>
          </w:tcPr>
          <w:p w14:paraId="72FF0C62" w14:textId="77777777" w:rsidR="00267CEA" w:rsidRPr="00E2688A" w:rsidRDefault="00267CEA" w:rsidP="00267CEA">
            <w:pPr>
              <w:jc w:val="center"/>
              <w:rPr>
                <w:color w:val="000000"/>
                <w:sz w:val="20"/>
                <w:szCs w:val="20"/>
              </w:rPr>
            </w:pPr>
            <w:r w:rsidRPr="00E2688A">
              <w:rPr>
                <w:color w:val="000000"/>
                <w:sz w:val="20"/>
                <w:szCs w:val="20"/>
              </w:rPr>
              <w:t>5,980</w:t>
            </w:r>
          </w:p>
        </w:tc>
        <w:tc>
          <w:tcPr>
            <w:tcW w:w="411" w:type="pct"/>
            <w:tcBorders>
              <w:top w:val="nil"/>
              <w:left w:val="nil"/>
              <w:bottom w:val="single" w:sz="4" w:space="0" w:color="auto"/>
              <w:right w:val="single" w:sz="4" w:space="0" w:color="auto"/>
            </w:tcBorders>
            <w:shd w:val="clear" w:color="auto" w:fill="auto"/>
            <w:noWrap/>
            <w:vAlign w:val="center"/>
            <w:hideMark/>
          </w:tcPr>
          <w:p w14:paraId="3D8B0C41" w14:textId="77777777" w:rsidR="00267CEA" w:rsidRPr="00E2688A" w:rsidRDefault="00267CEA" w:rsidP="00267CEA">
            <w:pPr>
              <w:jc w:val="center"/>
              <w:rPr>
                <w:color w:val="000000"/>
                <w:sz w:val="20"/>
                <w:szCs w:val="20"/>
              </w:rPr>
            </w:pPr>
            <w:r w:rsidRPr="00E2688A">
              <w:rPr>
                <w:color w:val="000000"/>
                <w:sz w:val="20"/>
                <w:szCs w:val="20"/>
              </w:rPr>
              <w:t>5,980</w:t>
            </w:r>
          </w:p>
        </w:tc>
      </w:tr>
      <w:tr w:rsidR="00267CEA" w:rsidRPr="00E2688A" w14:paraId="319378B0"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A1342D5"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0FF7B1BC"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2C6A304C"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00CB9387" w14:textId="77777777" w:rsidR="00267CEA" w:rsidRPr="00E2688A" w:rsidRDefault="00267CEA" w:rsidP="00267CEA">
            <w:pPr>
              <w:jc w:val="center"/>
              <w:rPr>
                <w:color w:val="000000"/>
                <w:sz w:val="20"/>
                <w:szCs w:val="20"/>
              </w:rPr>
            </w:pPr>
            <w:r w:rsidRPr="00E2688A">
              <w:rPr>
                <w:color w:val="000000"/>
                <w:sz w:val="20"/>
                <w:szCs w:val="20"/>
              </w:rPr>
              <w:t>0,793</w:t>
            </w:r>
          </w:p>
        </w:tc>
        <w:tc>
          <w:tcPr>
            <w:tcW w:w="411" w:type="pct"/>
            <w:tcBorders>
              <w:top w:val="nil"/>
              <w:left w:val="nil"/>
              <w:bottom w:val="single" w:sz="4" w:space="0" w:color="auto"/>
              <w:right w:val="single" w:sz="4" w:space="0" w:color="auto"/>
            </w:tcBorders>
            <w:shd w:val="clear" w:color="auto" w:fill="auto"/>
            <w:noWrap/>
            <w:vAlign w:val="center"/>
            <w:hideMark/>
          </w:tcPr>
          <w:p w14:paraId="1CE75333" w14:textId="77777777" w:rsidR="00267CEA" w:rsidRPr="00E2688A" w:rsidRDefault="00267CEA" w:rsidP="00267CEA">
            <w:pPr>
              <w:jc w:val="center"/>
              <w:rPr>
                <w:color w:val="000000"/>
                <w:sz w:val="20"/>
                <w:szCs w:val="20"/>
              </w:rPr>
            </w:pPr>
            <w:r w:rsidRPr="00E2688A">
              <w:rPr>
                <w:color w:val="000000"/>
                <w:sz w:val="20"/>
                <w:szCs w:val="20"/>
              </w:rPr>
              <w:t>1,133</w:t>
            </w:r>
          </w:p>
        </w:tc>
        <w:tc>
          <w:tcPr>
            <w:tcW w:w="411" w:type="pct"/>
            <w:tcBorders>
              <w:top w:val="nil"/>
              <w:left w:val="nil"/>
              <w:bottom w:val="single" w:sz="4" w:space="0" w:color="auto"/>
              <w:right w:val="single" w:sz="4" w:space="0" w:color="auto"/>
            </w:tcBorders>
            <w:shd w:val="clear" w:color="auto" w:fill="auto"/>
            <w:noWrap/>
            <w:vAlign w:val="center"/>
            <w:hideMark/>
          </w:tcPr>
          <w:p w14:paraId="716F84FF" w14:textId="77777777" w:rsidR="00267CEA" w:rsidRPr="00E2688A" w:rsidRDefault="00267CEA" w:rsidP="00267CEA">
            <w:pPr>
              <w:jc w:val="center"/>
              <w:rPr>
                <w:color w:val="000000"/>
                <w:sz w:val="20"/>
                <w:szCs w:val="20"/>
              </w:rPr>
            </w:pPr>
            <w:r w:rsidRPr="00E2688A">
              <w:rPr>
                <w:color w:val="000000"/>
                <w:sz w:val="20"/>
                <w:szCs w:val="20"/>
              </w:rPr>
              <w:t>1,133</w:t>
            </w:r>
          </w:p>
        </w:tc>
        <w:tc>
          <w:tcPr>
            <w:tcW w:w="411" w:type="pct"/>
            <w:tcBorders>
              <w:top w:val="nil"/>
              <w:left w:val="nil"/>
              <w:bottom w:val="single" w:sz="4" w:space="0" w:color="auto"/>
              <w:right w:val="single" w:sz="4" w:space="0" w:color="auto"/>
            </w:tcBorders>
            <w:shd w:val="clear" w:color="auto" w:fill="auto"/>
            <w:noWrap/>
            <w:vAlign w:val="center"/>
            <w:hideMark/>
          </w:tcPr>
          <w:p w14:paraId="5E4E1C30" w14:textId="77777777" w:rsidR="00267CEA" w:rsidRPr="00E2688A" w:rsidRDefault="00267CEA" w:rsidP="00267CEA">
            <w:pPr>
              <w:jc w:val="center"/>
              <w:rPr>
                <w:color w:val="000000"/>
                <w:sz w:val="20"/>
                <w:szCs w:val="20"/>
              </w:rPr>
            </w:pPr>
            <w:r w:rsidRPr="00E2688A">
              <w:rPr>
                <w:color w:val="000000"/>
                <w:sz w:val="20"/>
                <w:szCs w:val="20"/>
              </w:rPr>
              <w:t>1,133</w:t>
            </w:r>
          </w:p>
        </w:tc>
        <w:tc>
          <w:tcPr>
            <w:tcW w:w="411" w:type="pct"/>
            <w:tcBorders>
              <w:top w:val="nil"/>
              <w:left w:val="nil"/>
              <w:bottom w:val="single" w:sz="4" w:space="0" w:color="auto"/>
              <w:right w:val="single" w:sz="4" w:space="0" w:color="auto"/>
            </w:tcBorders>
            <w:shd w:val="clear" w:color="auto" w:fill="auto"/>
            <w:noWrap/>
            <w:vAlign w:val="center"/>
            <w:hideMark/>
          </w:tcPr>
          <w:p w14:paraId="759C5518" w14:textId="77777777" w:rsidR="00267CEA" w:rsidRPr="00E2688A" w:rsidRDefault="00267CEA" w:rsidP="00267CEA">
            <w:pPr>
              <w:jc w:val="center"/>
              <w:rPr>
                <w:color w:val="000000"/>
                <w:sz w:val="20"/>
                <w:szCs w:val="20"/>
              </w:rPr>
            </w:pPr>
            <w:r w:rsidRPr="00E2688A">
              <w:rPr>
                <w:color w:val="000000"/>
                <w:sz w:val="20"/>
                <w:szCs w:val="20"/>
              </w:rPr>
              <w:t>1,133</w:t>
            </w:r>
          </w:p>
        </w:tc>
        <w:tc>
          <w:tcPr>
            <w:tcW w:w="411" w:type="pct"/>
            <w:tcBorders>
              <w:top w:val="nil"/>
              <w:left w:val="nil"/>
              <w:bottom w:val="single" w:sz="4" w:space="0" w:color="auto"/>
              <w:right w:val="single" w:sz="4" w:space="0" w:color="auto"/>
            </w:tcBorders>
            <w:shd w:val="clear" w:color="auto" w:fill="auto"/>
            <w:noWrap/>
            <w:vAlign w:val="center"/>
            <w:hideMark/>
          </w:tcPr>
          <w:p w14:paraId="09797CFF" w14:textId="77777777" w:rsidR="00267CEA" w:rsidRPr="00E2688A" w:rsidRDefault="00267CEA" w:rsidP="00267CEA">
            <w:pPr>
              <w:jc w:val="center"/>
              <w:rPr>
                <w:color w:val="000000"/>
                <w:sz w:val="20"/>
                <w:szCs w:val="20"/>
              </w:rPr>
            </w:pPr>
            <w:r w:rsidRPr="00E2688A">
              <w:rPr>
                <w:color w:val="000000"/>
                <w:sz w:val="20"/>
                <w:szCs w:val="20"/>
              </w:rPr>
              <w:t>1,133</w:t>
            </w:r>
          </w:p>
        </w:tc>
        <w:tc>
          <w:tcPr>
            <w:tcW w:w="411" w:type="pct"/>
            <w:tcBorders>
              <w:top w:val="nil"/>
              <w:left w:val="nil"/>
              <w:bottom w:val="single" w:sz="4" w:space="0" w:color="auto"/>
              <w:right w:val="single" w:sz="4" w:space="0" w:color="auto"/>
            </w:tcBorders>
            <w:shd w:val="clear" w:color="auto" w:fill="auto"/>
            <w:noWrap/>
            <w:vAlign w:val="center"/>
            <w:hideMark/>
          </w:tcPr>
          <w:p w14:paraId="14BCFF1B" w14:textId="77777777" w:rsidR="00267CEA" w:rsidRPr="00E2688A" w:rsidRDefault="00267CEA" w:rsidP="00267CEA">
            <w:pPr>
              <w:jc w:val="center"/>
              <w:rPr>
                <w:color w:val="000000"/>
                <w:sz w:val="20"/>
                <w:szCs w:val="20"/>
              </w:rPr>
            </w:pPr>
            <w:r w:rsidRPr="00E2688A">
              <w:rPr>
                <w:color w:val="000000"/>
                <w:sz w:val="20"/>
                <w:szCs w:val="20"/>
              </w:rPr>
              <w:t>1,133</w:t>
            </w:r>
          </w:p>
        </w:tc>
      </w:tr>
      <w:tr w:rsidR="00267CEA" w:rsidRPr="00E2688A" w14:paraId="4BD56C62"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89D587" w14:textId="77777777" w:rsidR="00267CEA" w:rsidRPr="00E2688A" w:rsidRDefault="00267CEA" w:rsidP="00267CEA">
            <w:pPr>
              <w:jc w:val="center"/>
              <w:rPr>
                <w:color w:val="000000"/>
                <w:sz w:val="20"/>
                <w:szCs w:val="20"/>
              </w:rPr>
            </w:pPr>
            <w:r w:rsidRPr="00E2688A">
              <w:rPr>
                <w:color w:val="000000"/>
                <w:sz w:val="20"/>
                <w:szCs w:val="20"/>
              </w:rPr>
              <w:t>47:07:0722001:32753</w:t>
            </w:r>
          </w:p>
        </w:tc>
        <w:tc>
          <w:tcPr>
            <w:tcW w:w="613" w:type="pct"/>
            <w:tcBorders>
              <w:top w:val="nil"/>
              <w:left w:val="nil"/>
              <w:bottom w:val="single" w:sz="4" w:space="0" w:color="auto"/>
              <w:right w:val="single" w:sz="4" w:space="0" w:color="auto"/>
            </w:tcBorders>
            <w:shd w:val="clear" w:color="auto" w:fill="auto"/>
            <w:vAlign w:val="center"/>
            <w:hideMark/>
          </w:tcPr>
          <w:p w14:paraId="1FD14A80"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3B23DBA8" w14:textId="77777777" w:rsidR="00267CEA" w:rsidRPr="00E2688A" w:rsidRDefault="00267CEA" w:rsidP="00267CEA">
            <w:pPr>
              <w:jc w:val="center"/>
              <w:rPr>
                <w:color w:val="000000"/>
                <w:sz w:val="20"/>
                <w:szCs w:val="20"/>
              </w:rPr>
            </w:pPr>
            <w:r w:rsidRPr="00E2688A">
              <w:rPr>
                <w:color w:val="000000"/>
                <w:sz w:val="20"/>
                <w:szCs w:val="20"/>
              </w:rPr>
              <w:t>1,703</w:t>
            </w:r>
          </w:p>
        </w:tc>
        <w:tc>
          <w:tcPr>
            <w:tcW w:w="411" w:type="pct"/>
            <w:tcBorders>
              <w:top w:val="nil"/>
              <w:left w:val="nil"/>
              <w:bottom w:val="single" w:sz="4" w:space="0" w:color="auto"/>
              <w:right w:val="single" w:sz="4" w:space="0" w:color="auto"/>
            </w:tcBorders>
            <w:shd w:val="clear" w:color="auto" w:fill="auto"/>
            <w:noWrap/>
            <w:vAlign w:val="center"/>
            <w:hideMark/>
          </w:tcPr>
          <w:p w14:paraId="69AE8220" w14:textId="77777777" w:rsidR="00267CEA" w:rsidRPr="00E2688A" w:rsidRDefault="00267CEA" w:rsidP="00267CEA">
            <w:pPr>
              <w:jc w:val="center"/>
              <w:rPr>
                <w:color w:val="000000"/>
                <w:sz w:val="20"/>
                <w:szCs w:val="20"/>
              </w:rPr>
            </w:pPr>
            <w:r w:rsidRPr="00E2688A">
              <w:rPr>
                <w:color w:val="000000"/>
                <w:sz w:val="20"/>
                <w:szCs w:val="20"/>
              </w:rPr>
              <w:t>1,703</w:t>
            </w:r>
          </w:p>
        </w:tc>
        <w:tc>
          <w:tcPr>
            <w:tcW w:w="411" w:type="pct"/>
            <w:tcBorders>
              <w:top w:val="nil"/>
              <w:left w:val="nil"/>
              <w:bottom w:val="single" w:sz="4" w:space="0" w:color="auto"/>
              <w:right w:val="single" w:sz="4" w:space="0" w:color="auto"/>
            </w:tcBorders>
            <w:shd w:val="clear" w:color="auto" w:fill="auto"/>
            <w:noWrap/>
            <w:vAlign w:val="center"/>
            <w:hideMark/>
          </w:tcPr>
          <w:p w14:paraId="66C2EFB9" w14:textId="77777777" w:rsidR="00267CEA" w:rsidRPr="00E2688A" w:rsidRDefault="00267CEA" w:rsidP="00267CEA">
            <w:pPr>
              <w:jc w:val="center"/>
              <w:rPr>
                <w:color w:val="000000"/>
                <w:sz w:val="20"/>
                <w:szCs w:val="20"/>
              </w:rPr>
            </w:pPr>
            <w:r w:rsidRPr="00E2688A">
              <w:rPr>
                <w:color w:val="000000"/>
                <w:sz w:val="20"/>
                <w:szCs w:val="20"/>
              </w:rPr>
              <w:t>1,703</w:t>
            </w:r>
          </w:p>
        </w:tc>
        <w:tc>
          <w:tcPr>
            <w:tcW w:w="411" w:type="pct"/>
            <w:tcBorders>
              <w:top w:val="nil"/>
              <w:left w:val="nil"/>
              <w:bottom w:val="single" w:sz="4" w:space="0" w:color="auto"/>
              <w:right w:val="single" w:sz="4" w:space="0" w:color="auto"/>
            </w:tcBorders>
            <w:shd w:val="clear" w:color="auto" w:fill="auto"/>
            <w:noWrap/>
            <w:vAlign w:val="center"/>
            <w:hideMark/>
          </w:tcPr>
          <w:p w14:paraId="5F736DD6" w14:textId="77777777" w:rsidR="00267CEA" w:rsidRPr="00E2688A" w:rsidRDefault="00267CEA" w:rsidP="00267CEA">
            <w:pPr>
              <w:jc w:val="center"/>
              <w:rPr>
                <w:color w:val="000000"/>
                <w:sz w:val="20"/>
                <w:szCs w:val="20"/>
              </w:rPr>
            </w:pPr>
            <w:r w:rsidRPr="00E2688A">
              <w:rPr>
                <w:color w:val="000000"/>
                <w:sz w:val="20"/>
                <w:szCs w:val="20"/>
              </w:rPr>
              <w:t>1,703</w:t>
            </w:r>
          </w:p>
        </w:tc>
        <w:tc>
          <w:tcPr>
            <w:tcW w:w="411" w:type="pct"/>
            <w:tcBorders>
              <w:top w:val="nil"/>
              <w:left w:val="nil"/>
              <w:bottom w:val="single" w:sz="4" w:space="0" w:color="auto"/>
              <w:right w:val="single" w:sz="4" w:space="0" w:color="auto"/>
            </w:tcBorders>
            <w:shd w:val="clear" w:color="auto" w:fill="auto"/>
            <w:noWrap/>
            <w:vAlign w:val="center"/>
            <w:hideMark/>
          </w:tcPr>
          <w:p w14:paraId="6A499E94" w14:textId="77777777" w:rsidR="00267CEA" w:rsidRPr="00E2688A" w:rsidRDefault="00267CEA" w:rsidP="00267CEA">
            <w:pPr>
              <w:jc w:val="center"/>
              <w:rPr>
                <w:color w:val="000000"/>
                <w:sz w:val="20"/>
                <w:szCs w:val="20"/>
              </w:rPr>
            </w:pPr>
            <w:r w:rsidRPr="00E2688A">
              <w:rPr>
                <w:color w:val="000000"/>
                <w:sz w:val="20"/>
                <w:szCs w:val="20"/>
              </w:rPr>
              <w:t>1,703</w:t>
            </w:r>
          </w:p>
        </w:tc>
        <w:tc>
          <w:tcPr>
            <w:tcW w:w="411" w:type="pct"/>
            <w:tcBorders>
              <w:top w:val="nil"/>
              <w:left w:val="nil"/>
              <w:bottom w:val="single" w:sz="4" w:space="0" w:color="auto"/>
              <w:right w:val="single" w:sz="4" w:space="0" w:color="auto"/>
            </w:tcBorders>
            <w:shd w:val="clear" w:color="auto" w:fill="auto"/>
            <w:noWrap/>
            <w:vAlign w:val="center"/>
            <w:hideMark/>
          </w:tcPr>
          <w:p w14:paraId="25558CED" w14:textId="77777777" w:rsidR="00267CEA" w:rsidRPr="00E2688A" w:rsidRDefault="00267CEA" w:rsidP="00267CEA">
            <w:pPr>
              <w:jc w:val="center"/>
              <w:rPr>
                <w:color w:val="000000"/>
                <w:sz w:val="20"/>
                <w:szCs w:val="20"/>
              </w:rPr>
            </w:pPr>
            <w:r w:rsidRPr="00E2688A">
              <w:rPr>
                <w:color w:val="000000"/>
                <w:sz w:val="20"/>
                <w:szCs w:val="20"/>
              </w:rPr>
              <w:t>1,703</w:t>
            </w:r>
          </w:p>
        </w:tc>
        <w:tc>
          <w:tcPr>
            <w:tcW w:w="411" w:type="pct"/>
            <w:tcBorders>
              <w:top w:val="nil"/>
              <w:left w:val="nil"/>
              <w:bottom w:val="single" w:sz="4" w:space="0" w:color="auto"/>
              <w:right w:val="single" w:sz="4" w:space="0" w:color="auto"/>
            </w:tcBorders>
            <w:shd w:val="clear" w:color="auto" w:fill="auto"/>
            <w:noWrap/>
            <w:vAlign w:val="center"/>
            <w:hideMark/>
          </w:tcPr>
          <w:p w14:paraId="5E0C2EEC" w14:textId="77777777" w:rsidR="00267CEA" w:rsidRPr="00E2688A" w:rsidRDefault="00267CEA" w:rsidP="00267CEA">
            <w:pPr>
              <w:jc w:val="center"/>
              <w:rPr>
                <w:color w:val="000000"/>
                <w:sz w:val="20"/>
                <w:szCs w:val="20"/>
              </w:rPr>
            </w:pPr>
            <w:r w:rsidRPr="00E2688A">
              <w:rPr>
                <w:color w:val="000000"/>
                <w:sz w:val="20"/>
                <w:szCs w:val="20"/>
              </w:rPr>
              <w:t>1,703</w:t>
            </w:r>
          </w:p>
        </w:tc>
        <w:tc>
          <w:tcPr>
            <w:tcW w:w="411" w:type="pct"/>
            <w:tcBorders>
              <w:top w:val="nil"/>
              <w:left w:val="nil"/>
              <w:bottom w:val="single" w:sz="4" w:space="0" w:color="auto"/>
              <w:right w:val="single" w:sz="4" w:space="0" w:color="auto"/>
            </w:tcBorders>
            <w:shd w:val="clear" w:color="auto" w:fill="auto"/>
            <w:noWrap/>
            <w:vAlign w:val="center"/>
            <w:hideMark/>
          </w:tcPr>
          <w:p w14:paraId="1470F0E0" w14:textId="77777777" w:rsidR="00267CEA" w:rsidRPr="00E2688A" w:rsidRDefault="00267CEA" w:rsidP="00267CEA">
            <w:pPr>
              <w:jc w:val="center"/>
              <w:rPr>
                <w:color w:val="000000"/>
                <w:sz w:val="20"/>
                <w:szCs w:val="20"/>
              </w:rPr>
            </w:pPr>
            <w:r w:rsidRPr="00E2688A">
              <w:rPr>
                <w:color w:val="000000"/>
                <w:sz w:val="20"/>
                <w:szCs w:val="20"/>
              </w:rPr>
              <w:t>1,703</w:t>
            </w:r>
          </w:p>
        </w:tc>
      </w:tr>
      <w:tr w:rsidR="00267CEA" w:rsidRPr="00E2688A" w14:paraId="5BE622A7"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55ABCF7B"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3B438065"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27A16CF2" w14:textId="77777777" w:rsidR="00267CEA" w:rsidRPr="00E2688A" w:rsidRDefault="00267CEA" w:rsidP="00267CEA">
            <w:pPr>
              <w:jc w:val="center"/>
              <w:rPr>
                <w:color w:val="000000"/>
                <w:sz w:val="20"/>
                <w:szCs w:val="20"/>
              </w:rPr>
            </w:pPr>
            <w:r w:rsidRPr="00E2688A">
              <w:rPr>
                <w:color w:val="000000"/>
                <w:sz w:val="20"/>
                <w:szCs w:val="20"/>
              </w:rPr>
              <w:t>1,643</w:t>
            </w:r>
          </w:p>
        </w:tc>
        <w:tc>
          <w:tcPr>
            <w:tcW w:w="411" w:type="pct"/>
            <w:tcBorders>
              <w:top w:val="nil"/>
              <w:left w:val="nil"/>
              <w:bottom w:val="single" w:sz="4" w:space="0" w:color="auto"/>
              <w:right w:val="single" w:sz="4" w:space="0" w:color="auto"/>
            </w:tcBorders>
            <w:shd w:val="clear" w:color="auto" w:fill="auto"/>
            <w:noWrap/>
            <w:vAlign w:val="center"/>
            <w:hideMark/>
          </w:tcPr>
          <w:p w14:paraId="76DD59FA" w14:textId="77777777" w:rsidR="00267CEA" w:rsidRPr="00E2688A" w:rsidRDefault="00267CEA" w:rsidP="00267CEA">
            <w:pPr>
              <w:jc w:val="center"/>
              <w:rPr>
                <w:color w:val="000000"/>
                <w:sz w:val="20"/>
                <w:szCs w:val="20"/>
              </w:rPr>
            </w:pPr>
            <w:r w:rsidRPr="00E2688A">
              <w:rPr>
                <w:color w:val="000000"/>
                <w:sz w:val="20"/>
                <w:szCs w:val="20"/>
              </w:rPr>
              <w:t>1,643</w:t>
            </w:r>
          </w:p>
        </w:tc>
        <w:tc>
          <w:tcPr>
            <w:tcW w:w="411" w:type="pct"/>
            <w:tcBorders>
              <w:top w:val="nil"/>
              <w:left w:val="nil"/>
              <w:bottom w:val="single" w:sz="4" w:space="0" w:color="auto"/>
              <w:right w:val="single" w:sz="4" w:space="0" w:color="auto"/>
            </w:tcBorders>
            <w:shd w:val="clear" w:color="auto" w:fill="auto"/>
            <w:noWrap/>
            <w:vAlign w:val="center"/>
            <w:hideMark/>
          </w:tcPr>
          <w:p w14:paraId="24D1B266" w14:textId="77777777" w:rsidR="00267CEA" w:rsidRPr="00E2688A" w:rsidRDefault="00267CEA" w:rsidP="00267CEA">
            <w:pPr>
              <w:jc w:val="center"/>
              <w:rPr>
                <w:color w:val="000000"/>
                <w:sz w:val="20"/>
                <w:szCs w:val="20"/>
              </w:rPr>
            </w:pPr>
            <w:r w:rsidRPr="00E2688A">
              <w:rPr>
                <w:color w:val="000000"/>
                <w:sz w:val="20"/>
                <w:szCs w:val="20"/>
              </w:rPr>
              <w:t>1,643</w:t>
            </w:r>
          </w:p>
        </w:tc>
        <w:tc>
          <w:tcPr>
            <w:tcW w:w="411" w:type="pct"/>
            <w:tcBorders>
              <w:top w:val="nil"/>
              <w:left w:val="nil"/>
              <w:bottom w:val="single" w:sz="4" w:space="0" w:color="auto"/>
              <w:right w:val="single" w:sz="4" w:space="0" w:color="auto"/>
            </w:tcBorders>
            <w:shd w:val="clear" w:color="auto" w:fill="auto"/>
            <w:noWrap/>
            <w:vAlign w:val="center"/>
            <w:hideMark/>
          </w:tcPr>
          <w:p w14:paraId="1BB5C029" w14:textId="77777777" w:rsidR="00267CEA" w:rsidRPr="00E2688A" w:rsidRDefault="00267CEA" w:rsidP="00267CEA">
            <w:pPr>
              <w:jc w:val="center"/>
              <w:rPr>
                <w:color w:val="000000"/>
                <w:sz w:val="20"/>
                <w:szCs w:val="20"/>
              </w:rPr>
            </w:pPr>
            <w:r w:rsidRPr="00E2688A">
              <w:rPr>
                <w:color w:val="000000"/>
                <w:sz w:val="20"/>
                <w:szCs w:val="20"/>
              </w:rPr>
              <w:t>1,643</w:t>
            </w:r>
          </w:p>
        </w:tc>
        <w:tc>
          <w:tcPr>
            <w:tcW w:w="411" w:type="pct"/>
            <w:tcBorders>
              <w:top w:val="nil"/>
              <w:left w:val="nil"/>
              <w:bottom w:val="single" w:sz="4" w:space="0" w:color="auto"/>
              <w:right w:val="single" w:sz="4" w:space="0" w:color="auto"/>
            </w:tcBorders>
            <w:shd w:val="clear" w:color="auto" w:fill="auto"/>
            <w:noWrap/>
            <w:vAlign w:val="center"/>
            <w:hideMark/>
          </w:tcPr>
          <w:p w14:paraId="269994DA" w14:textId="77777777" w:rsidR="00267CEA" w:rsidRPr="00E2688A" w:rsidRDefault="00267CEA" w:rsidP="00267CEA">
            <w:pPr>
              <w:jc w:val="center"/>
              <w:rPr>
                <w:color w:val="000000"/>
                <w:sz w:val="20"/>
                <w:szCs w:val="20"/>
              </w:rPr>
            </w:pPr>
            <w:r w:rsidRPr="00E2688A">
              <w:rPr>
                <w:color w:val="000000"/>
                <w:sz w:val="20"/>
                <w:szCs w:val="20"/>
              </w:rPr>
              <w:t>1,643</w:t>
            </w:r>
          </w:p>
        </w:tc>
        <w:tc>
          <w:tcPr>
            <w:tcW w:w="411" w:type="pct"/>
            <w:tcBorders>
              <w:top w:val="nil"/>
              <w:left w:val="nil"/>
              <w:bottom w:val="single" w:sz="4" w:space="0" w:color="auto"/>
              <w:right w:val="single" w:sz="4" w:space="0" w:color="auto"/>
            </w:tcBorders>
            <w:shd w:val="clear" w:color="auto" w:fill="auto"/>
            <w:noWrap/>
            <w:vAlign w:val="center"/>
            <w:hideMark/>
          </w:tcPr>
          <w:p w14:paraId="6CF02C42" w14:textId="77777777" w:rsidR="00267CEA" w:rsidRPr="00E2688A" w:rsidRDefault="00267CEA" w:rsidP="00267CEA">
            <w:pPr>
              <w:jc w:val="center"/>
              <w:rPr>
                <w:color w:val="000000"/>
                <w:sz w:val="20"/>
                <w:szCs w:val="20"/>
              </w:rPr>
            </w:pPr>
            <w:r w:rsidRPr="00E2688A">
              <w:rPr>
                <w:color w:val="000000"/>
                <w:sz w:val="20"/>
                <w:szCs w:val="20"/>
              </w:rPr>
              <w:t>1,643</w:t>
            </w:r>
          </w:p>
        </w:tc>
        <w:tc>
          <w:tcPr>
            <w:tcW w:w="411" w:type="pct"/>
            <w:tcBorders>
              <w:top w:val="nil"/>
              <w:left w:val="nil"/>
              <w:bottom w:val="single" w:sz="4" w:space="0" w:color="auto"/>
              <w:right w:val="single" w:sz="4" w:space="0" w:color="auto"/>
            </w:tcBorders>
            <w:shd w:val="clear" w:color="auto" w:fill="auto"/>
            <w:noWrap/>
            <w:vAlign w:val="center"/>
            <w:hideMark/>
          </w:tcPr>
          <w:p w14:paraId="54DEE19A" w14:textId="77777777" w:rsidR="00267CEA" w:rsidRPr="00E2688A" w:rsidRDefault="00267CEA" w:rsidP="00267CEA">
            <w:pPr>
              <w:jc w:val="center"/>
              <w:rPr>
                <w:color w:val="000000"/>
                <w:sz w:val="20"/>
                <w:szCs w:val="20"/>
              </w:rPr>
            </w:pPr>
            <w:r w:rsidRPr="00E2688A">
              <w:rPr>
                <w:color w:val="000000"/>
                <w:sz w:val="20"/>
                <w:szCs w:val="20"/>
              </w:rPr>
              <w:t>1,643</w:t>
            </w:r>
          </w:p>
        </w:tc>
        <w:tc>
          <w:tcPr>
            <w:tcW w:w="411" w:type="pct"/>
            <w:tcBorders>
              <w:top w:val="nil"/>
              <w:left w:val="nil"/>
              <w:bottom w:val="single" w:sz="4" w:space="0" w:color="auto"/>
              <w:right w:val="single" w:sz="4" w:space="0" w:color="auto"/>
            </w:tcBorders>
            <w:shd w:val="clear" w:color="auto" w:fill="auto"/>
            <w:noWrap/>
            <w:vAlign w:val="center"/>
            <w:hideMark/>
          </w:tcPr>
          <w:p w14:paraId="0581B414" w14:textId="77777777" w:rsidR="00267CEA" w:rsidRPr="00E2688A" w:rsidRDefault="00267CEA" w:rsidP="00267CEA">
            <w:pPr>
              <w:jc w:val="center"/>
              <w:rPr>
                <w:color w:val="000000"/>
                <w:sz w:val="20"/>
                <w:szCs w:val="20"/>
              </w:rPr>
            </w:pPr>
            <w:r w:rsidRPr="00E2688A">
              <w:rPr>
                <w:color w:val="000000"/>
                <w:sz w:val="20"/>
                <w:szCs w:val="20"/>
              </w:rPr>
              <w:t>1,643</w:t>
            </w:r>
          </w:p>
        </w:tc>
      </w:tr>
      <w:tr w:rsidR="00267CEA" w:rsidRPr="00E2688A" w14:paraId="2BB99842"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6CC5422"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07C472AC"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166FED8E" w14:textId="77777777" w:rsidR="00267CEA" w:rsidRPr="00E2688A" w:rsidRDefault="00267CEA" w:rsidP="00267CEA">
            <w:pPr>
              <w:jc w:val="center"/>
              <w:rPr>
                <w:color w:val="000000"/>
                <w:sz w:val="20"/>
                <w:szCs w:val="20"/>
              </w:rPr>
            </w:pPr>
            <w:r w:rsidRPr="00E2688A">
              <w:rPr>
                <w:color w:val="000000"/>
                <w:sz w:val="20"/>
                <w:szCs w:val="20"/>
              </w:rPr>
              <w:t>0,060</w:t>
            </w:r>
          </w:p>
        </w:tc>
        <w:tc>
          <w:tcPr>
            <w:tcW w:w="411" w:type="pct"/>
            <w:tcBorders>
              <w:top w:val="nil"/>
              <w:left w:val="nil"/>
              <w:bottom w:val="single" w:sz="4" w:space="0" w:color="auto"/>
              <w:right w:val="single" w:sz="4" w:space="0" w:color="auto"/>
            </w:tcBorders>
            <w:shd w:val="clear" w:color="auto" w:fill="auto"/>
            <w:noWrap/>
            <w:vAlign w:val="center"/>
            <w:hideMark/>
          </w:tcPr>
          <w:p w14:paraId="5EF9157C" w14:textId="77777777" w:rsidR="00267CEA" w:rsidRPr="00E2688A" w:rsidRDefault="00267CEA" w:rsidP="00267CEA">
            <w:pPr>
              <w:jc w:val="center"/>
              <w:rPr>
                <w:color w:val="000000"/>
                <w:sz w:val="20"/>
                <w:szCs w:val="20"/>
              </w:rPr>
            </w:pPr>
            <w:r w:rsidRPr="00E2688A">
              <w:rPr>
                <w:color w:val="000000"/>
                <w:sz w:val="20"/>
                <w:szCs w:val="20"/>
              </w:rPr>
              <w:t>0,060</w:t>
            </w:r>
          </w:p>
        </w:tc>
        <w:tc>
          <w:tcPr>
            <w:tcW w:w="411" w:type="pct"/>
            <w:tcBorders>
              <w:top w:val="nil"/>
              <w:left w:val="nil"/>
              <w:bottom w:val="single" w:sz="4" w:space="0" w:color="auto"/>
              <w:right w:val="single" w:sz="4" w:space="0" w:color="auto"/>
            </w:tcBorders>
            <w:shd w:val="clear" w:color="auto" w:fill="auto"/>
            <w:noWrap/>
            <w:vAlign w:val="center"/>
            <w:hideMark/>
          </w:tcPr>
          <w:p w14:paraId="14BA1908" w14:textId="77777777" w:rsidR="00267CEA" w:rsidRPr="00E2688A" w:rsidRDefault="00267CEA" w:rsidP="00267CEA">
            <w:pPr>
              <w:jc w:val="center"/>
              <w:rPr>
                <w:color w:val="000000"/>
                <w:sz w:val="20"/>
                <w:szCs w:val="20"/>
              </w:rPr>
            </w:pPr>
            <w:r w:rsidRPr="00E2688A">
              <w:rPr>
                <w:color w:val="000000"/>
                <w:sz w:val="20"/>
                <w:szCs w:val="20"/>
              </w:rPr>
              <w:t>0,060</w:t>
            </w:r>
          </w:p>
        </w:tc>
        <w:tc>
          <w:tcPr>
            <w:tcW w:w="411" w:type="pct"/>
            <w:tcBorders>
              <w:top w:val="nil"/>
              <w:left w:val="nil"/>
              <w:bottom w:val="single" w:sz="4" w:space="0" w:color="auto"/>
              <w:right w:val="single" w:sz="4" w:space="0" w:color="auto"/>
            </w:tcBorders>
            <w:shd w:val="clear" w:color="auto" w:fill="auto"/>
            <w:noWrap/>
            <w:vAlign w:val="center"/>
            <w:hideMark/>
          </w:tcPr>
          <w:p w14:paraId="425EF95C" w14:textId="77777777" w:rsidR="00267CEA" w:rsidRPr="00E2688A" w:rsidRDefault="00267CEA" w:rsidP="00267CEA">
            <w:pPr>
              <w:jc w:val="center"/>
              <w:rPr>
                <w:color w:val="000000"/>
                <w:sz w:val="20"/>
                <w:szCs w:val="20"/>
              </w:rPr>
            </w:pPr>
            <w:r w:rsidRPr="00E2688A">
              <w:rPr>
                <w:color w:val="000000"/>
                <w:sz w:val="20"/>
                <w:szCs w:val="20"/>
              </w:rPr>
              <w:t>0,060</w:t>
            </w:r>
          </w:p>
        </w:tc>
        <w:tc>
          <w:tcPr>
            <w:tcW w:w="411" w:type="pct"/>
            <w:tcBorders>
              <w:top w:val="nil"/>
              <w:left w:val="nil"/>
              <w:bottom w:val="single" w:sz="4" w:space="0" w:color="auto"/>
              <w:right w:val="single" w:sz="4" w:space="0" w:color="auto"/>
            </w:tcBorders>
            <w:shd w:val="clear" w:color="auto" w:fill="auto"/>
            <w:noWrap/>
            <w:vAlign w:val="center"/>
            <w:hideMark/>
          </w:tcPr>
          <w:p w14:paraId="509113C4" w14:textId="77777777" w:rsidR="00267CEA" w:rsidRPr="00E2688A" w:rsidRDefault="00267CEA" w:rsidP="00267CEA">
            <w:pPr>
              <w:jc w:val="center"/>
              <w:rPr>
                <w:color w:val="000000"/>
                <w:sz w:val="20"/>
                <w:szCs w:val="20"/>
              </w:rPr>
            </w:pPr>
            <w:r w:rsidRPr="00E2688A">
              <w:rPr>
                <w:color w:val="000000"/>
                <w:sz w:val="20"/>
                <w:szCs w:val="20"/>
              </w:rPr>
              <w:t>0,060</w:t>
            </w:r>
          </w:p>
        </w:tc>
        <w:tc>
          <w:tcPr>
            <w:tcW w:w="411" w:type="pct"/>
            <w:tcBorders>
              <w:top w:val="nil"/>
              <w:left w:val="nil"/>
              <w:bottom w:val="single" w:sz="4" w:space="0" w:color="auto"/>
              <w:right w:val="single" w:sz="4" w:space="0" w:color="auto"/>
            </w:tcBorders>
            <w:shd w:val="clear" w:color="auto" w:fill="auto"/>
            <w:noWrap/>
            <w:vAlign w:val="center"/>
            <w:hideMark/>
          </w:tcPr>
          <w:p w14:paraId="68B01BC5" w14:textId="77777777" w:rsidR="00267CEA" w:rsidRPr="00E2688A" w:rsidRDefault="00267CEA" w:rsidP="00267CEA">
            <w:pPr>
              <w:jc w:val="center"/>
              <w:rPr>
                <w:color w:val="000000"/>
                <w:sz w:val="20"/>
                <w:szCs w:val="20"/>
              </w:rPr>
            </w:pPr>
            <w:r w:rsidRPr="00E2688A">
              <w:rPr>
                <w:color w:val="000000"/>
                <w:sz w:val="20"/>
                <w:szCs w:val="20"/>
              </w:rPr>
              <w:t>0,060</w:t>
            </w:r>
          </w:p>
        </w:tc>
        <w:tc>
          <w:tcPr>
            <w:tcW w:w="411" w:type="pct"/>
            <w:tcBorders>
              <w:top w:val="nil"/>
              <w:left w:val="nil"/>
              <w:bottom w:val="single" w:sz="4" w:space="0" w:color="auto"/>
              <w:right w:val="single" w:sz="4" w:space="0" w:color="auto"/>
            </w:tcBorders>
            <w:shd w:val="clear" w:color="auto" w:fill="auto"/>
            <w:noWrap/>
            <w:vAlign w:val="center"/>
            <w:hideMark/>
          </w:tcPr>
          <w:p w14:paraId="47263F0A" w14:textId="77777777" w:rsidR="00267CEA" w:rsidRPr="00E2688A" w:rsidRDefault="00267CEA" w:rsidP="00267CEA">
            <w:pPr>
              <w:jc w:val="center"/>
              <w:rPr>
                <w:color w:val="000000"/>
                <w:sz w:val="20"/>
                <w:szCs w:val="20"/>
              </w:rPr>
            </w:pPr>
            <w:r w:rsidRPr="00E2688A">
              <w:rPr>
                <w:color w:val="000000"/>
                <w:sz w:val="20"/>
                <w:szCs w:val="20"/>
              </w:rPr>
              <w:t>0,060</w:t>
            </w:r>
          </w:p>
        </w:tc>
        <w:tc>
          <w:tcPr>
            <w:tcW w:w="411" w:type="pct"/>
            <w:tcBorders>
              <w:top w:val="nil"/>
              <w:left w:val="nil"/>
              <w:bottom w:val="single" w:sz="4" w:space="0" w:color="auto"/>
              <w:right w:val="single" w:sz="4" w:space="0" w:color="auto"/>
            </w:tcBorders>
            <w:shd w:val="clear" w:color="auto" w:fill="auto"/>
            <w:noWrap/>
            <w:vAlign w:val="center"/>
            <w:hideMark/>
          </w:tcPr>
          <w:p w14:paraId="214D40BF" w14:textId="77777777" w:rsidR="00267CEA" w:rsidRPr="00E2688A" w:rsidRDefault="00267CEA" w:rsidP="00267CEA">
            <w:pPr>
              <w:jc w:val="center"/>
              <w:rPr>
                <w:color w:val="000000"/>
                <w:sz w:val="20"/>
                <w:szCs w:val="20"/>
              </w:rPr>
            </w:pPr>
            <w:r w:rsidRPr="00E2688A">
              <w:rPr>
                <w:color w:val="000000"/>
                <w:sz w:val="20"/>
                <w:szCs w:val="20"/>
              </w:rPr>
              <w:t>0,060</w:t>
            </w:r>
          </w:p>
        </w:tc>
      </w:tr>
      <w:tr w:rsidR="00267CEA" w:rsidRPr="00E2688A" w14:paraId="1A602E90"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A12F0A6" w14:textId="77777777" w:rsidR="00267CEA" w:rsidRPr="00E2688A" w:rsidRDefault="00267CEA" w:rsidP="00267CEA">
            <w:pPr>
              <w:jc w:val="center"/>
              <w:rPr>
                <w:color w:val="000000"/>
                <w:sz w:val="20"/>
                <w:szCs w:val="20"/>
              </w:rPr>
            </w:pPr>
            <w:r w:rsidRPr="00E2688A">
              <w:rPr>
                <w:color w:val="000000"/>
                <w:sz w:val="20"/>
                <w:szCs w:val="20"/>
              </w:rPr>
              <w:t>47:07:0722001:511</w:t>
            </w:r>
          </w:p>
        </w:tc>
        <w:tc>
          <w:tcPr>
            <w:tcW w:w="613" w:type="pct"/>
            <w:tcBorders>
              <w:top w:val="nil"/>
              <w:left w:val="nil"/>
              <w:bottom w:val="single" w:sz="4" w:space="0" w:color="auto"/>
              <w:right w:val="single" w:sz="4" w:space="0" w:color="auto"/>
            </w:tcBorders>
            <w:shd w:val="clear" w:color="auto" w:fill="auto"/>
            <w:vAlign w:val="center"/>
            <w:hideMark/>
          </w:tcPr>
          <w:p w14:paraId="13A6CD86"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01275085" w14:textId="77777777" w:rsidR="00267CEA" w:rsidRPr="00E2688A" w:rsidRDefault="00267CEA" w:rsidP="00267CEA">
            <w:pPr>
              <w:jc w:val="center"/>
              <w:rPr>
                <w:color w:val="000000"/>
                <w:sz w:val="20"/>
                <w:szCs w:val="20"/>
              </w:rPr>
            </w:pPr>
            <w:r w:rsidRPr="00E2688A">
              <w:rPr>
                <w:color w:val="000000"/>
                <w:sz w:val="20"/>
                <w:szCs w:val="20"/>
              </w:rPr>
              <w:t>0,384</w:t>
            </w:r>
          </w:p>
        </w:tc>
        <w:tc>
          <w:tcPr>
            <w:tcW w:w="411" w:type="pct"/>
            <w:tcBorders>
              <w:top w:val="nil"/>
              <w:left w:val="nil"/>
              <w:bottom w:val="single" w:sz="4" w:space="0" w:color="auto"/>
              <w:right w:val="single" w:sz="4" w:space="0" w:color="auto"/>
            </w:tcBorders>
            <w:shd w:val="clear" w:color="auto" w:fill="auto"/>
            <w:noWrap/>
            <w:vAlign w:val="center"/>
            <w:hideMark/>
          </w:tcPr>
          <w:p w14:paraId="5C48B2B1" w14:textId="77777777" w:rsidR="00267CEA" w:rsidRPr="00E2688A" w:rsidRDefault="00267CEA" w:rsidP="00267CEA">
            <w:pPr>
              <w:jc w:val="center"/>
              <w:rPr>
                <w:color w:val="000000"/>
                <w:sz w:val="20"/>
                <w:szCs w:val="20"/>
              </w:rPr>
            </w:pPr>
            <w:r w:rsidRPr="00E2688A">
              <w:rPr>
                <w:color w:val="000000"/>
                <w:sz w:val="20"/>
                <w:szCs w:val="20"/>
              </w:rPr>
              <w:t>2,226</w:t>
            </w:r>
          </w:p>
        </w:tc>
        <w:tc>
          <w:tcPr>
            <w:tcW w:w="411" w:type="pct"/>
            <w:tcBorders>
              <w:top w:val="nil"/>
              <w:left w:val="nil"/>
              <w:bottom w:val="single" w:sz="4" w:space="0" w:color="auto"/>
              <w:right w:val="single" w:sz="4" w:space="0" w:color="auto"/>
            </w:tcBorders>
            <w:shd w:val="clear" w:color="auto" w:fill="auto"/>
            <w:noWrap/>
            <w:vAlign w:val="center"/>
            <w:hideMark/>
          </w:tcPr>
          <w:p w14:paraId="6BFC08DD" w14:textId="77777777" w:rsidR="00267CEA" w:rsidRPr="00E2688A" w:rsidRDefault="00267CEA" w:rsidP="00267CEA">
            <w:pPr>
              <w:jc w:val="center"/>
              <w:rPr>
                <w:color w:val="000000"/>
                <w:sz w:val="20"/>
                <w:szCs w:val="20"/>
              </w:rPr>
            </w:pPr>
            <w:r w:rsidRPr="00E2688A">
              <w:rPr>
                <w:color w:val="000000"/>
                <w:sz w:val="20"/>
                <w:szCs w:val="20"/>
              </w:rPr>
              <w:t>2,226</w:t>
            </w:r>
          </w:p>
        </w:tc>
        <w:tc>
          <w:tcPr>
            <w:tcW w:w="411" w:type="pct"/>
            <w:tcBorders>
              <w:top w:val="nil"/>
              <w:left w:val="nil"/>
              <w:bottom w:val="single" w:sz="4" w:space="0" w:color="auto"/>
              <w:right w:val="single" w:sz="4" w:space="0" w:color="auto"/>
            </w:tcBorders>
            <w:shd w:val="clear" w:color="auto" w:fill="auto"/>
            <w:noWrap/>
            <w:vAlign w:val="center"/>
            <w:hideMark/>
          </w:tcPr>
          <w:p w14:paraId="3EED066A" w14:textId="77777777" w:rsidR="00267CEA" w:rsidRPr="00E2688A" w:rsidRDefault="00267CEA" w:rsidP="00267CEA">
            <w:pPr>
              <w:jc w:val="center"/>
              <w:rPr>
                <w:color w:val="000000"/>
                <w:sz w:val="20"/>
                <w:szCs w:val="20"/>
              </w:rPr>
            </w:pPr>
            <w:r w:rsidRPr="00E2688A">
              <w:rPr>
                <w:color w:val="000000"/>
                <w:sz w:val="20"/>
                <w:szCs w:val="20"/>
              </w:rPr>
              <w:t>2,226</w:t>
            </w:r>
          </w:p>
        </w:tc>
        <w:tc>
          <w:tcPr>
            <w:tcW w:w="411" w:type="pct"/>
            <w:tcBorders>
              <w:top w:val="nil"/>
              <w:left w:val="nil"/>
              <w:bottom w:val="single" w:sz="4" w:space="0" w:color="auto"/>
              <w:right w:val="single" w:sz="4" w:space="0" w:color="auto"/>
            </w:tcBorders>
            <w:shd w:val="clear" w:color="auto" w:fill="auto"/>
            <w:noWrap/>
            <w:vAlign w:val="center"/>
            <w:hideMark/>
          </w:tcPr>
          <w:p w14:paraId="261BDB5D" w14:textId="77777777" w:rsidR="00267CEA" w:rsidRPr="00E2688A" w:rsidRDefault="00267CEA" w:rsidP="00267CEA">
            <w:pPr>
              <w:jc w:val="center"/>
              <w:rPr>
                <w:color w:val="000000"/>
                <w:sz w:val="20"/>
                <w:szCs w:val="20"/>
              </w:rPr>
            </w:pPr>
            <w:r w:rsidRPr="00E2688A">
              <w:rPr>
                <w:color w:val="000000"/>
                <w:sz w:val="20"/>
                <w:szCs w:val="20"/>
              </w:rPr>
              <w:t>2,226</w:t>
            </w:r>
          </w:p>
        </w:tc>
        <w:tc>
          <w:tcPr>
            <w:tcW w:w="411" w:type="pct"/>
            <w:tcBorders>
              <w:top w:val="nil"/>
              <w:left w:val="nil"/>
              <w:bottom w:val="single" w:sz="4" w:space="0" w:color="auto"/>
              <w:right w:val="single" w:sz="4" w:space="0" w:color="auto"/>
            </w:tcBorders>
            <w:shd w:val="clear" w:color="auto" w:fill="auto"/>
            <w:noWrap/>
            <w:vAlign w:val="center"/>
            <w:hideMark/>
          </w:tcPr>
          <w:p w14:paraId="15BB43DF" w14:textId="77777777" w:rsidR="00267CEA" w:rsidRPr="00E2688A" w:rsidRDefault="00267CEA" w:rsidP="00267CEA">
            <w:pPr>
              <w:jc w:val="center"/>
              <w:rPr>
                <w:color w:val="000000"/>
                <w:sz w:val="20"/>
                <w:szCs w:val="20"/>
              </w:rPr>
            </w:pPr>
            <w:r w:rsidRPr="00E2688A">
              <w:rPr>
                <w:color w:val="000000"/>
                <w:sz w:val="20"/>
                <w:szCs w:val="20"/>
              </w:rPr>
              <w:t>2,226</w:t>
            </w:r>
          </w:p>
        </w:tc>
        <w:tc>
          <w:tcPr>
            <w:tcW w:w="411" w:type="pct"/>
            <w:tcBorders>
              <w:top w:val="nil"/>
              <w:left w:val="nil"/>
              <w:bottom w:val="single" w:sz="4" w:space="0" w:color="auto"/>
              <w:right w:val="single" w:sz="4" w:space="0" w:color="auto"/>
            </w:tcBorders>
            <w:shd w:val="clear" w:color="auto" w:fill="auto"/>
            <w:noWrap/>
            <w:vAlign w:val="center"/>
            <w:hideMark/>
          </w:tcPr>
          <w:p w14:paraId="4C27879F" w14:textId="77777777" w:rsidR="00267CEA" w:rsidRPr="00E2688A" w:rsidRDefault="00267CEA" w:rsidP="00267CEA">
            <w:pPr>
              <w:jc w:val="center"/>
              <w:rPr>
                <w:color w:val="000000"/>
                <w:sz w:val="20"/>
                <w:szCs w:val="20"/>
              </w:rPr>
            </w:pPr>
            <w:r w:rsidRPr="00E2688A">
              <w:rPr>
                <w:color w:val="000000"/>
                <w:sz w:val="20"/>
                <w:szCs w:val="20"/>
              </w:rPr>
              <w:t>2,226</w:t>
            </w:r>
          </w:p>
        </w:tc>
        <w:tc>
          <w:tcPr>
            <w:tcW w:w="411" w:type="pct"/>
            <w:tcBorders>
              <w:top w:val="nil"/>
              <w:left w:val="nil"/>
              <w:bottom w:val="single" w:sz="4" w:space="0" w:color="auto"/>
              <w:right w:val="single" w:sz="4" w:space="0" w:color="auto"/>
            </w:tcBorders>
            <w:shd w:val="clear" w:color="auto" w:fill="auto"/>
            <w:noWrap/>
            <w:vAlign w:val="center"/>
            <w:hideMark/>
          </w:tcPr>
          <w:p w14:paraId="238AAECA" w14:textId="77777777" w:rsidR="00267CEA" w:rsidRPr="00E2688A" w:rsidRDefault="00267CEA" w:rsidP="00267CEA">
            <w:pPr>
              <w:jc w:val="center"/>
              <w:rPr>
                <w:color w:val="000000"/>
                <w:sz w:val="20"/>
                <w:szCs w:val="20"/>
              </w:rPr>
            </w:pPr>
            <w:r w:rsidRPr="00E2688A">
              <w:rPr>
                <w:color w:val="000000"/>
                <w:sz w:val="20"/>
                <w:szCs w:val="20"/>
              </w:rPr>
              <w:t>2,226</w:t>
            </w:r>
          </w:p>
        </w:tc>
      </w:tr>
      <w:tr w:rsidR="00267CEA" w:rsidRPr="00E2688A" w14:paraId="5F0E87EA"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76E7001C"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16FC1C0C"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60CCC529" w14:textId="77777777" w:rsidR="00267CEA" w:rsidRPr="00E2688A" w:rsidRDefault="00267CEA" w:rsidP="00267CEA">
            <w:pPr>
              <w:jc w:val="center"/>
              <w:rPr>
                <w:color w:val="000000"/>
                <w:sz w:val="20"/>
                <w:szCs w:val="20"/>
              </w:rPr>
            </w:pPr>
            <w:r w:rsidRPr="00E2688A">
              <w:rPr>
                <w:color w:val="000000"/>
                <w:sz w:val="20"/>
                <w:szCs w:val="20"/>
              </w:rPr>
              <w:t>0,384</w:t>
            </w:r>
          </w:p>
        </w:tc>
        <w:tc>
          <w:tcPr>
            <w:tcW w:w="411" w:type="pct"/>
            <w:tcBorders>
              <w:top w:val="nil"/>
              <w:left w:val="nil"/>
              <w:bottom w:val="single" w:sz="4" w:space="0" w:color="auto"/>
              <w:right w:val="single" w:sz="4" w:space="0" w:color="auto"/>
            </w:tcBorders>
            <w:shd w:val="clear" w:color="auto" w:fill="auto"/>
            <w:noWrap/>
            <w:vAlign w:val="center"/>
            <w:hideMark/>
          </w:tcPr>
          <w:p w14:paraId="2AB496B4" w14:textId="77777777" w:rsidR="00267CEA" w:rsidRPr="00E2688A" w:rsidRDefault="00267CEA" w:rsidP="00267CEA">
            <w:pPr>
              <w:jc w:val="center"/>
              <w:rPr>
                <w:color w:val="000000"/>
                <w:sz w:val="20"/>
                <w:szCs w:val="20"/>
              </w:rPr>
            </w:pPr>
            <w:r w:rsidRPr="00E2688A">
              <w:rPr>
                <w:color w:val="000000"/>
                <w:sz w:val="20"/>
                <w:szCs w:val="20"/>
              </w:rPr>
              <w:t>2,185</w:t>
            </w:r>
          </w:p>
        </w:tc>
        <w:tc>
          <w:tcPr>
            <w:tcW w:w="411" w:type="pct"/>
            <w:tcBorders>
              <w:top w:val="nil"/>
              <w:left w:val="nil"/>
              <w:bottom w:val="single" w:sz="4" w:space="0" w:color="auto"/>
              <w:right w:val="single" w:sz="4" w:space="0" w:color="auto"/>
            </w:tcBorders>
            <w:shd w:val="clear" w:color="auto" w:fill="auto"/>
            <w:noWrap/>
            <w:vAlign w:val="center"/>
            <w:hideMark/>
          </w:tcPr>
          <w:p w14:paraId="6D0644F0" w14:textId="77777777" w:rsidR="00267CEA" w:rsidRPr="00E2688A" w:rsidRDefault="00267CEA" w:rsidP="00267CEA">
            <w:pPr>
              <w:jc w:val="center"/>
              <w:rPr>
                <w:color w:val="000000"/>
                <w:sz w:val="20"/>
                <w:szCs w:val="20"/>
              </w:rPr>
            </w:pPr>
            <w:r w:rsidRPr="00E2688A">
              <w:rPr>
                <w:color w:val="000000"/>
                <w:sz w:val="20"/>
                <w:szCs w:val="20"/>
              </w:rPr>
              <w:t>2,185</w:t>
            </w:r>
          </w:p>
        </w:tc>
        <w:tc>
          <w:tcPr>
            <w:tcW w:w="411" w:type="pct"/>
            <w:tcBorders>
              <w:top w:val="nil"/>
              <w:left w:val="nil"/>
              <w:bottom w:val="single" w:sz="4" w:space="0" w:color="auto"/>
              <w:right w:val="single" w:sz="4" w:space="0" w:color="auto"/>
            </w:tcBorders>
            <w:shd w:val="clear" w:color="auto" w:fill="auto"/>
            <w:noWrap/>
            <w:vAlign w:val="center"/>
            <w:hideMark/>
          </w:tcPr>
          <w:p w14:paraId="248FAB51" w14:textId="77777777" w:rsidR="00267CEA" w:rsidRPr="00E2688A" w:rsidRDefault="00267CEA" w:rsidP="00267CEA">
            <w:pPr>
              <w:jc w:val="center"/>
              <w:rPr>
                <w:color w:val="000000"/>
                <w:sz w:val="20"/>
                <w:szCs w:val="20"/>
              </w:rPr>
            </w:pPr>
            <w:r w:rsidRPr="00E2688A">
              <w:rPr>
                <w:color w:val="000000"/>
                <w:sz w:val="20"/>
                <w:szCs w:val="20"/>
              </w:rPr>
              <w:t>2,185</w:t>
            </w:r>
          </w:p>
        </w:tc>
        <w:tc>
          <w:tcPr>
            <w:tcW w:w="411" w:type="pct"/>
            <w:tcBorders>
              <w:top w:val="nil"/>
              <w:left w:val="nil"/>
              <w:bottom w:val="single" w:sz="4" w:space="0" w:color="auto"/>
              <w:right w:val="single" w:sz="4" w:space="0" w:color="auto"/>
            </w:tcBorders>
            <w:shd w:val="clear" w:color="auto" w:fill="auto"/>
            <w:noWrap/>
            <w:vAlign w:val="center"/>
            <w:hideMark/>
          </w:tcPr>
          <w:p w14:paraId="36AC0D48" w14:textId="77777777" w:rsidR="00267CEA" w:rsidRPr="00E2688A" w:rsidRDefault="00267CEA" w:rsidP="00267CEA">
            <w:pPr>
              <w:jc w:val="center"/>
              <w:rPr>
                <w:color w:val="000000"/>
                <w:sz w:val="20"/>
                <w:szCs w:val="20"/>
              </w:rPr>
            </w:pPr>
            <w:r w:rsidRPr="00E2688A">
              <w:rPr>
                <w:color w:val="000000"/>
                <w:sz w:val="20"/>
                <w:szCs w:val="20"/>
              </w:rPr>
              <w:t>2,185</w:t>
            </w:r>
          </w:p>
        </w:tc>
        <w:tc>
          <w:tcPr>
            <w:tcW w:w="411" w:type="pct"/>
            <w:tcBorders>
              <w:top w:val="nil"/>
              <w:left w:val="nil"/>
              <w:bottom w:val="single" w:sz="4" w:space="0" w:color="auto"/>
              <w:right w:val="single" w:sz="4" w:space="0" w:color="auto"/>
            </w:tcBorders>
            <w:shd w:val="clear" w:color="auto" w:fill="auto"/>
            <w:noWrap/>
            <w:vAlign w:val="center"/>
            <w:hideMark/>
          </w:tcPr>
          <w:p w14:paraId="0186483F" w14:textId="77777777" w:rsidR="00267CEA" w:rsidRPr="00E2688A" w:rsidRDefault="00267CEA" w:rsidP="00267CEA">
            <w:pPr>
              <w:jc w:val="center"/>
              <w:rPr>
                <w:color w:val="000000"/>
                <w:sz w:val="20"/>
                <w:szCs w:val="20"/>
              </w:rPr>
            </w:pPr>
            <w:r w:rsidRPr="00E2688A">
              <w:rPr>
                <w:color w:val="000000"/>
                <w:sz w:val="20"/>
                <w:szCs w:val="20"/>
              </w:rPr>
              <w:t>2,185</w:t>
            </w:r>
          </w:p>
        </w:tc>
        <w:tc>
          <w:tcPr>
            <w:tcW w:w="411" w:type="pct"/>
            <w:tcBorders>
              <w:top w:val="nil"/>
              <w:left w:val="nil"/>
              <w:bottom w:val="single" w:sz="4" w:space="0" w:color="auto"/>
              <w:right w:val="single" w:sz="4" w:space="0" w:color="auto"/>
            </w:tcBorders>
            <w:shd w:val="clear" w:color="auto" w:fill="auto"/>
            <w:noWrap/>
            <w:vAlign w:val="center"/>
            <w:hideMark/>
          </w:tcPr>
          <w:p w14:paraId="178E3822" w14:textId="77777777" w:rsidR="00267CEA" w:rsidRPr="00E2688A" w:rsidRDefault="00267CEA" w:rsidP="00267CEA">
            <w:pPr>
              <w:jc w:val="center"/>
              <w:rPr>
                <w:color w:val="000000"/>
                <w:sz w:val="20"/>
                <w:szCs w:val="20"/>
              </w:rPr>
            </w:pPr>
            <w:r w:rsidRPr="00E2688A">
              <w:rPr>
                <w:color w:val="000000"/>
                <w:sz w:val="20"/>
                <w:szCs w:val="20"/>
              </w:rPr>
              <w:t>2,185</w:t>
            </w:r>
          </w:p>
        </w:tc>
        <w:tc>
          <w:tcPr>
            <w:tcW w:w="411" w:type="pct"/>
            <w:tcBorders>
              <w:top w:val="nil"/>
              <w:left w:val="nil"/>
              <w:bottom w:val="single" w:sz="4" w:space="0" w:color="auto"/>
              <w:right w:val="single" w:sz="4" w:space="0" w:color="auto"/>
            </w:tcBorders>
            <w:shd w:val="clear" w:color="auto" w:fill="auto"/>
            <w:noWrap/>
            <w:vAlign w:val="center"/>
            <w:hideMark/>
          </w:tcPr>
          <w:p w14:paraId="460C4060" w14:textId="77777777" w:rsidR="00267CEA" w:rsidRPr="00E2688A" w:rsidRDefault="00267CEA" w:rsidP="00267CEA">
            <w:pPr>
              <w:jc w:val="center"/>
              <w:rPr>
                <w:color w:val="000000"/>
                <w:sz w:val="20"/>
                <w:szCs w:val="20"/>
              </w:rPr>
            </w:pPr>
            <w:r w:rsidRPr="00E2688A">
              <w:rPr>
                <w:color w:val="000000"/>
                <w:sz w:val="20"/>
                <w:szCs w:val="20"/>
              </w:rPr>
              <w:t>2,185</w:t>
            </w:r>
          </w:p>
        </w:tc>
      </w:tr>
      <w:tr w:rsidR="00267CEA" w:rsidRPr="00E2688A" w14:paraId="1845083D"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4B8106DB"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2FF0DA26"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45EDAE6F"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4A49AEDE" w14:textId="77777777" w:rsidR="00267CEA" w:rsidRPr="00E2688A" w:rsidRDefault="00267CEA" w:rsidP="00267CEA">
            <w:pPr>
              <w:jc w:val="center"/>
              <w:rPr>
                <w:color w:val="000000"/>
                <w:sz w:val="20"/>
                <w:szCs w:val="20"/>
              </w:rPr>
            </w:pPr>
            <w:r w:rsidRPr="00E2688A">
              <w:rPr>
                <w:color w:val="000000"/>
                <w:sz w:val="20"/>
                <w:szCs w:val="20"/>
              </w:rPr>
              <w:t>0,041</w:t>
            </w:r>
          </w:p>
        </w:tc>
        <w:tc>
          <w:tcPr>
            <w:tcW w:w="411" w:type="pct"/>
            <w:tcBorders>
              <w:top w:val="nil"/>
              <w:left w:val="nil"/>
              <w:bottom w:val="single" w:sz="4" w:space="0" w:color="auto"/>
              <w:right w:val="single" w:sz="4" w:space="0" w:color="auto"/>
            </w:tcBorders>
            <w:shd w:val="clear" w:color="auto" w:fill="auto"/>
            <w:noWrap/>
            <w:vAlign w:val="center"/>
            <w:hideMark/>
          </w:tcPr>
          <w:p w14:paraId="07C64CA0" w14:textId="77777777" w:rsidR="00267CEA" w:rsidRPr="00E2688A" w:rsidRDefault="00267CEA" w:rsidP="00267CEA">
            <w:pPr>
              <w:jc w:val="center"/>
              <w:rPr>
                <w:color w:val="000000"/>
                <w:sz w:val="20"/>
                <w:szCs w:val="20"/>
              </w:rPr>
            </w:pPr>
            <w:r w:rsidRPr="00E2688A">
              <w:rPr>
                <w:color w:val="000000"/>
                <w:sz w:val="20"/>
                <w:szCs w:val="20"/>
              </w:rPr>
              <w:t>0,041</w:t>
            </w:r>
          </w:p>
        </w:tc>
        <w:tc>
          <w:tcPr>
            <w:tcW w:w="411" w:type="pct"/>
            <w:tcBorders>
              <w:top w:val="nil"/>
              <w:left w:val="nil"/>
              <w:bottom w:val="single" w:sz="4" w:space="0" w:color="auto"/>
              <w:right w:val="single" w:sz="4" w:space="0" w:color="auto"/>
            </w:tcBorders>
            <w:shd w:val="clear" w:color="auto" w:fill="auto"/>
            <w:noWrap/>
            <w:vAlign w:val="center"/>
            <w:hideMark/>
          </w:tcPr>
          <w:p w14:paraId="5D763EA9" w14:textId="77777777" w:rsidR="00267CEA" w:rsidRPr="00E2688A" w:rsidRDefault="00267CEA" w:rsidP="00267CEA">
            <w:pPr>
              <w:jc w:val="center"/>
              <w:rPr>
                <w:color w:val="000000"/>
                <w:sz w:val="20"/>
                <w:szCs w:val="20"/>
              </w:rPr>
            </w:pPr>
            <w:r w:rsidRPr="00E2688A">
              <w:rPr>
                <w:color w:val="000000"/>
                <w:sz w:val="20"/>
                <w:szCs w:val="20"/>
              </w:rPr>
              <w:t>0,041</w:t>
            </w:r>
          </w:p>
        </w:tc>
        <w:tc>
          <w:tcPr>
            <w:tcW w:w="411" w:type="pct"/>
            <w:tcBorders>
              <w:top w:val="nil"/>
              <w:left w:val="nil"/>
              <w:bottom w:val="single" w:sz="4" w:space="0" w:color="auto"/>
              <w:right w:val="single" w:sz="4" w:space="0" w:color="auto"/>
            </w:tcBorders>
            <w:shd w:val="clear" w:color="auto" w:fill="auto"/>
            <w:noWrap/>
            <w:vAlign w:val="center"/>
            <w:hideMark/>
          </w:tcPr>
          <w:p w14:paraId="1C4EBD80" w14:textId="77777777" w:rsidR="00267CEA" w:rsidRPr="00E2688A" w:rsidRDefault="00267CEA" w:rsidP="00267CEA">
            <w:pPr>
              <w:jc w:val="center"/>
              <w:rPr>
                <w:color w:val="000000"/>
                <w:sz w:val="20"/>
                <w:szCs w:val="20"/>
              </w:rPr>
            </w:pPr>
            <w:r w:rsidRPr="00E2688A">
              <w:rPr>
                <w:color w:val="000000"/>
                <w:sz w:val="20"/>
                <w:szCs w:val="20"/>
              </w:rPr>
              <w:t>0,041</w:t>
            </w:r>
          </w:p>
        </w:tc>
        <w:tc>
          <w:tcPr>
            <w:tcW w:w="411" w:type="pct"/>
            <w:tcBorders>
              <w:top w:val="nil"/>
              <w:left w:val="nil"/>
              <w:bottom w:val="single" w:sz="4" w:space="0" w:color="auto"/>
              <w:right w:val="single" w:sz="4" w:space="0" w:color="auto"/>
            </w:tcBorders>
            <w:shd w:val="clear" w:color="auto" w:fill="auto"/>
            <w:noWrap/>
            <w:vAlign w:val="center"/>
            <w:hideMark/>
          </w:tcPr>
          <w:p w14:paraId="13C8A4C1" w14:textId="77777777" w:rsidR="00267CEA" w:rsidRPr="00E2688A" w:rsidRDefault="00267CEA" w:rsidP="00267CEA">
            <w:pPr>
              <w:jc w:val="center"/>
              <w:rPr>
                <w:color w:val="000000"/>
                <w:sz w:val="20"/>
                <w:szCs w:val="20"/>
              </w:rPr>
            </w:pPr>
            <w:r w:rsidRPr="00E2688A">
              <w:rPr>
                <w:color w:val="000000"/>
                <w:sz w:val="20"/>
                <w:szCs w:val="20"/>
              </w:rPr>
              <w:t>0,041</w:t>
            </w:r>
          </w:p>
        </w:tc>
        <w:tc>
          <w:tcPr>
            <w:tcW w:w="411" w:type="pct"/>
            <w:tcBorders>
              <w:top w:val="nil"/>
              <w:left w:val="nil"/>
              <w:bottom w:val="single" w:sz="4" w:space="0" w:color="auto"/>
              <w:right w:val="single" w:sz="4" w:space="0" w:color="auto"/>
            </w:tcBorders>
            <w:shd w:val="clear" w:color="auto" w:fill="auto"/>
            <w:noWrap/>
            <w:vAlign w:val="center"/>
            <w:hideMark/>
          </w:tcPr>
          <w:p w14:paraId="13653E02" w14:textId="77777777" w:rsidR="00267CEA" w:rsidRPr="00E2688A" w:rsidRDefault="00267CEA" w:rsidP="00267CEA">
            <w:pPr>
              <w:jc w:val="center"/>
              <w:rPr>
                <w:color w:val="000000"/>
                <w:sz w:val="20"/>
                <w:szCs w:val="20"/>
              </w:rPr>
            </w:pPr>
            <w:r w:rsidRPr="00E2688A">
              <w:rPr>
                <w:color w:val="000000"/>
                <w:sz w:val="20"/>
                <w:szCs w:val="20"/>
              </w:rPr>
              <w:t>0,041</w:t>
            </w:r>
          </w:p>
        </w:tc>
        <w:tc>
          <w:tcPr>
            <w:tcW w:w="411" w:type="pct"/>
            <w:tcBorders>
              <w:top w:val="nil"/>
              <w:left w:val="nil"/>
              <w:bottom w:val="single" w:sz="4" w:space="0" w:color="auto"/>
              <w:right w:val="single" w:sz="4" w:space="0" w:color="auto"/>
            </w:tcBorders>
            <w:shd w:val="clear" w:color="auto" w:fill="auto"/>
            <w:noWrap/>
            <w:vAlign w:val="center"/>
            <w:hideMark/>
          </w:tcPr>
          <w:p w14:paraId="2E08878D" w14:textId="77777777" w:rsidR="00267CEA" w:rsidRPr="00E2688A" w:rsidRDefault="00267CEA" w:rsidP="00267CEA">
            <w:pPr>
              <w:jc w:val="center"/>
              <w:rPr>
                <w:color w:val="000000"/>
                <w:sz w:val="20"/>
                <w:szCs w:val="20"/>
              </w:rPr>
            </w:pPr>
            <w:r w:rsidRPr="00E2688A">
              <w:rPr>
                <w:color w:val="000000"/>
                <w:sz w:val="20"/>
                <w:szCs w:val="20"/>
              </w:rPr>
              <w:t>0,041</w:t>
            </w:r>
          </w:p>
        </w:tc>
      </w:tr>
      <w:tr w:rsidR="00267CEA" w:rsidRPr="00E2688A" w14:paraId="700CAA24" w14:textId="77777777" w:rsidTr="00267CEA">
        <w:trPr>
          <w:cantSplit/>
          <w:trHeight w:val="283"/>
        </w:trPr>
        <w:tc>
          <w:tcPr>
            <w:tcW w:w="1097" w:type="pct"/>
            <w:vMerge w:val="restart"/>
            <w:tcBorders>
              <w:top w:val="nil"/>
              <w:left w:val="single" w:sz="4" w:space="0" w:color="auto"/>
              <w:bottom w:val="single" w:sz="4" w:space="0" w:color="auto"/>
              <w:right w:val="single" w:sz="4" w:space="0" w:color="auto"/>
            </w:tcBorders>
            <w:shd w:val="clear" w:color="auto" w:fill="auto"/>
            <w:vAlign w:val="center"/>
            <w:hideMark/>
          </w:tcPr>
          <w:p w14:paraId="2B59C1BC" w14:textId="77777777" w:rsidR="00267CEA" w:rsidRPr="00E2688A" w:rsidRDefault="00267CEA" w:rsidP="00267CEA">
            <w:pPr>
              <w:jc w:val="center"/>
              <w:rPr>
                <w:color w:val="000000"/>
                <w:sz w:val="20"/>
                <w:szCs w:val="20"/>
              </w:rPr>
            </w:pPr>
            <w:r w:rsidRPr="00E2688A">
              <w:rPr>
                <w:color w:val="000000"/>
                <w:sz w:val="20"/>
                <w:szCs w:val="20"/>
              </w:rPr>
              <w:t>47:07:0722001:9759 / 47:07:0722001:9760</w:t>
            </w:r>
          </w:p>
        </w:tc>
        <w:tc>
          <w:tcPr>
            <w:tcW w:w="613" w:type="pct"/>
            <w:tcBorders>
              <w:top w:val="nil"/>
              <w:left w:val="nil"/>
              <w:bottom w:val="single" w:sz="4" w:space="0" w:color="auto"/>
              <w:right w:val="single" w:sz="4" w:space="0" w:color="auto"/>
            </w:tcBorders>
            <w:shd w:val="clear" w:color="auto" w:fill="auto"/>
            <w:vAlign w:val="center"/>
            <w:hideMark/>
          </w:tcPr>
          <w:p w14:paraId="2D6A1E44"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5B17EFCB"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40571776"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682BE61A" w14:textId="77777777" w:rsidR="00267CEA" w:rsidRPr="00E2688A" w:rsidRDefault="00267CEA" w:rsidP="00267CEA">
            <w:pPr>
              <w:jc w:val="center"/>
              <w:rPr>
                <w:color w:val="000000"/>
                <w:sz w:val="20"/>
                <w:szCs w:val="20"/>
              </w:rPr>
            </w:pPr>
            <w:r w:rsidRPr="00E2688A">
              <w:rPr>
                <w:color w:val="000000"/>
                <w:sz w:val="20"/>
                <w:szCs w:val="20"/>
              </w:rPr>
              <w:t>1,004</w:t>
            </w:r>
          </w:p>
        </w:tc>
        <w:tc>
          <w:tcPr>
            <w:tcW w:w="411" w:type="pct"/>
            <w:tcBorders>
              <w:top w:val="nil"/>
              <w:left w:val="nil"/>
              <w:bottom w:val="single" w:sz="4" w:space="0" w:color="auto"/>
              <w:right w:val="single" w:sz="4" w:space="0" w:color="auto"/>
            </w:tcBorders>
            <w:shd w:val="clear" w:color="auto" w:fill="auto"/>
            <w:noWrap/>
            <w:vAlign w:val="center"/>
            <w:hideMark/>
          </w:tcPr>
          <w:p w14:paraId="77276449" w14:textId="77777777" w:rsidR="00267CEA" w:rsidRPr="00E2688A" w:rsidRDefault="00267CEA" w:rsidP="00267CEA">
            <w:pPr>
              <w:jc w:val="center"/>
              <w:rPr>
                <w:color w:val="000000"/>
                <w:sz w:val="20"/>
                <w:szCs w:val="20"/>
              </w:rPr>
            </w:pPr>
            <w:r w:rsidRPr="00E2688A">
              <w:rPr>
                <w:color w:val="000000"/>
                <w:sz w:val="20"/>
                <w:szCs w:val="20"/>
              </w:rPr>
              <w:t>1,004</w:t>
            </w:r>
          </w:p>
        </w:tc>
        <w:tc>
          <w:tcPr>
            <w:tcW w:w="411" w:type="pct"/>
            <w:tcBorders>
              <w:top w:val="nil"/>
              <w:left w:val="nil"/>
              <w:bottom w:val="single" w:sz="4" w:space="0" w:color="auto"/>
              <w:right w:val="single" w:sz="4" w:space="0" w:color="auto"/>
            </w:tcBorders>
            <w:shd w:val="clear" w:color="auto" w:fill="auto"/>
            <w:noWrap/>
            <w:vAlign w:val="center"/>
            <w:hideMark/>
          </w:tcPr>
          <w:p w14:paraId="3D3F337D" w14:textId="77777777" w:rsidR="00267CEA" w:rsidRPr="00E2688A" w:rsidRDefault="00267CEA" w:rsidP="00267CEA">
            <w:pPr>
              <w:jc w:val="center"/>
              <w:rPr>
                <w:color w:val="000000"/>
                <w:sz w:val="20"/>
                <w:szCs w:val="20"/>
              </w:rPr>
            </w:pPr>
            <w:r w:rsidRPr="00E2688A">
              <w:rPr>
                <w:color w:val="000000"/>
                <w:sz w:val="20"/>
                <w:szCs w:val="20"/>
              </w:rPr>
              <w:t>1,004</w:t>
            </w:r>
          </w:p>
        </w:tc>
        <w:tc>
          <w:tcPr>
            <w:tcW w:w="411" w:type="pct"/>
            <w:tcBorders>
              <w:top w:val="nil"/>
              <w:left w:val="nil"/>
              <w:bottom w:val="single" w:sz="4" w:space="0" w:color="auto"/>
              <w:right w:val="single" w:sz="4" w:space="0" w:color="auto"/>
            </w:tcBorders>
            <w:shd w:val="clear" w:color="auto" w:fill="auto"/>
            <w:noWrap/>
            <w:vAlign w:val="center"/>
            <w:hideMark/>
          </w:tcPr>
          <w:p w14:paraId="3CA71CB3" w14:textId="77777777" w:rsidR="00267CEA" w:rsidRPr="00E2688A" w:rsidRDefault="00267CEA" w:rsidP="00267CEA">
            <w:pPr>
              <w:jc w:val="center"/>
              <w:rPr>
                <w:color w:val="000000"/>
                <w:sz w:val="20"/>
                <w:szCs w:val="20"/>
              </w:rPr>
            </w:pPr>
            <w:r w:rsidRPr="00E2688A">
              <w:rPr>
                <w:color w:val="000000"/>
                <w:sz w:val="20"/>
                <w:szCs w:val="20"/>
              </w:rPr>
              <w:t>1,004</w:t>
            </w:r>
          </w:p>
        </w:tc>
        <w:tc>
          <w:tcPr>
            <w:tcW w:w="411" w:type="pct"/>
            <w:tcBorders>
              <w:top w:val="nil"/>
              <w:left w:val="nil"/>
              <w:bottom w:val="single" w:sz="4" w:space="0" w:color="auto"/>
              <w:right w:val="single" w:sz="4" w:space="0" w:color="auto"/>
            </w:tcBorders>
            <w:shd w:val="clear" w:color="auto" w:fill="auto"/>
            <w:noWrap/>
            <w:vAlign w:val="center"/>
            <w:hideMark/>
          </w:tcPr>
          <w:p w14:paraId="7204D425" w14:textId="77777777" w:rsidR="00267CEA" w:rsidRPr="00E2688A" w:rsidRDefault="00267CEA" w:rsidP="00267CEA">
            <w:pPr>
              <w:jc w:val="center"/>
              <w:rPr>
                <w:color w:val="000000"/>
                <w:sz w:val="20"/>
                <w:szCs w:val="20"/>
              </w:rPr>
            </w:pPr>
            <w:r w:rsidRPr="00E2688A">
              <w:rPr>
                <w:color w:val="000000"/>
                <w:sz w:val="20"/>
                <w:szCs w:val="20"/>
              </w:rPr>
              <w:t>1,004</w:t>
            </w:r>
          </w:p>
        </w:tc>
        <w:tc>
          <w:tcPr>
            <w:tcW w:w="411" w:type="pct"/>
            <w:tcBorders>
              <w:top w:val="nil"/>
              <w:left w:val="nil"/>
              <w:bottom w:val="single" w:sz="4" w:space="0" w:color="auto"/>
              <w:right w:val="single" w:sz="4" w:space="0" w:color="auto"/>
            </w:tcBorders>
            <w:shd w:val="clear" w:color="auto" w:fill="auto"/>
            <w:noWrap/>
            <w:vAlign w:val="center"/>
            <w:hideMark/>
          </w:tcPr>
          <w:p w14:paraId="3E4B7678" w14:textId="77777777" w:rsidR="00267CEA" w:rsidRPr="00E2688A" w:rsidRDefault="00267CEA" w:rsidP="00267CEA">
            <w:pPr>
              <w:jc w:val="center"/>
              <w:rPr>
                <w:color w:val="000000"/>
                <w:sz w:val="20"/>
                <w:szCs w:val="20"/>
              </w:rPr>
            </w:pPr>
            <w:r w:rsidRPr="00E2688A">
              <w:rPr>
                <w:color w:val="000000"/>
                <w:sz w:val="20"/>
                <w:szCs w:val="20"/>
              </w:rPr>
              <w:t>1,004</w:t>
            </w:r>
          </w:p>
        </w:tc>
      </w:tr>
      <w:tr w:rsidR="00267CEA" w:rsidRPr="00E2688A" w14:paraId="64794810" w14:textId="77777777" w:rsidTr="00267CEA">
        <w:trPr>
          <w:cantSplit/>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0E80B09"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50FC17BC"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72275B5D"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6AE8F758"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0665CEDA" w14:textId="77777777" w:rsidR="00267CEA" w:rsidRPr="00E2688A" w:rsidRDefault="00267CEA" w:rsidP="00267CEA">
            <w:pPr>
              <w:jc w:val="center"/>
              <w:rPr>
                <w:color w:val="000000"/>
                <w:sz w:val="20"/>
                <w:szCs w:val="20"/>
              </w:rPr>
            </w:pPr>
            <w:r w:rsidRPr="00E2688A">
              <w:rPr>
                <w:color w:val="000000"/>
                <w:sz w:val="20"/>
                <w:szCs w:val="20"/>
              </w:rPr>
              <w:t>0,990</w:t>
            </w:r>
          </w:p>
        </w:tc>
        <w:tc>
          <w:tcPr>
            <w:tcW w:w="411" w:type="pct"/>
            <w:tcBorders>
              <w:top w:val="nil"/>
              <w:left w:val="nil"/>
              <w:bottom w:val="single" w:sz="4" w:space="0" w:color="auto"/>
              <w:right w:val="single" w:sz="4" w:space="0" w:color="auto"/>
            </w:tcBorders>
            <w:shd w:val="clear" w:color="auto" w:fill="auto"/>
            <w:noWrap/>
            <w:vAlign w:val="center"/>
            <w:hideMark/>
          </w:tcPr>
          <w:p w14:paraId="0ABD399F" w14:textId="77777777" w:rsidR="00267CEA" w:rsidRPr="00E2688A" w:rsidRDefault="00267CEA" w:rsidP="00267CEA">
            <w:pPr>
              <w:jc w:val="center"/>
              <w:rPr>
                <w:color w:val="000000"/>
                <w:sz w:val="20"/>
                <w:szCs w:val="20"/>
              </w:rPr>
            </w:pPr>
            <w:r w:rsidRPr="00E2688A">
              <w:rPr>
                <w:color w:val="000000"/>
                <w:sz w:val="20"/>
                <w:szCs w:val="20"/>
              </w:rPr>
              <w:t>0,990</w:t>
            </w:r>
          </w:p>
        </w:tc>
        <w:tc>
          <w:tcPr>
            <w:tcW w:w="411" w:type="pct"/>
            <w:tcBorders>
              <w:top w:val="nil"/>
              <w:left w:val="nil"/>
              <w:bottom w:val="single" w:sz="4" w:space="0" w:color="auto"/>
              <w:right w:val="single" w:sz="4" w:space="0" w:color="auto"/>
            </w:tcBorders>
            <w:shd w:val="clear" w:color="auto" w:fill="auto"/>
            <w:noWrap/>
            <w:vAlign w:val="center"/>
            <w:hideMark/>
          </w:tcPr>
          <w:p w14:paraId="185833A0" w14:textId="77777777" w:rsidR="00267CEA" w:rsidRPr="00E2688A" w:rsidRDefault="00267CEA" w:rsidP="00267CEA">
            <w:pPr>
              <w:jc w:val="center"/>
              <w:rPr>
                <w:color w:val="000000"/>
                <w:sz w:val="20"/>
                <w:szCs w:val="20"/>
              </w:rPr>
            </w:pPr>
            <w:r w:rsidRPr="00E2688A">
              <w:rPr>
                <w:color w:val="000000"/>
                <w:sz w:val="20"/>
                <w:szCs w:val="20"/>
              </w:rPr>
              <w:t>0,990</w:t>
            </w:r>
          </w:p>
        </w:tc>
        <w:tc>
          <w:tcPr>
            <w:tcW w:w="411" w:type="pct"/>
            <w:tcBorders>
              <w:top w:val="nil"/>
              <w:left w:val="nil"/>
              <w:bottom w:val="single" w:sz="4" w:space="0" w:color="auto"/>
              <w:right w:val="single" w:sz="4" w:space="0" w:color="auto"/>
            </w:tcBorders>
            <w:shd w:val="clear" w:color="auto" w:fill="auto"/>
            <w:noWrap/>
            <w:vAlign w:val="center"/>
            <w:hideMark/>
          </w:tcPr>
          <w:p w14:paraId="0AC130B5" w14:textId="77777777" w:rsidR="00267CEA" w:rsidRPr="00E2688A" w:rsidRDefault="00267CEA" w:rsidP="00267CEA">
            <w:pPr>
              <w:jc w:val="center"/>
              <w:rPr>
                <w:color w:val="000000"/>
                <w:sz w:val="20"/>
                <w:szCs w:val="20"/>
              </w:rPr>
            </w:pPr>
            <w:r w:rsidRPr="00E2688A">
              <w:rPr>
                <w:color w:val="000000"/>
                <w:sz w:val="20"/>
                <w:szCs w:val="20"/>
              </w:rPr>
              <w:t>0,990</w:t>
            </w:r>
          </w:p>
        </w:tc>
        <w:tc>
          <w:tcPr>
            <w:tcW w:w="411" w:type="pct"/>
            <w:tcBorders>
              <w:top w:val="nil"/>
              <w:left w:val="nil"/>
              <w:bottom w:val="single" w:sz="4" w:space="0" w:color="auto"/>
              <w:right w:val="single" w:sz="4" w:space="0" w:color="auto"/>
            </w:tcBorders>
            <w:shd w:val="clear" w:color="auto" w:fill="auto"/>
            <w:noWrap/>
            <w:vAlign w:val="center"/>
            <w:hideMark/>
          </w:tcPr>
          <w:p w14:paraId="30765058" w14:textId="77777777" w:rsidR="00267CEA" w:rsidRPr="00E2688A" w:rsidRDefault="00267CEA" w:rsidP="00267CEA">
            <w:pPr>
              <w:jc w:val="center"/>
              <w:rPr>
                <w:color w:val="000000"/>
                <w:sz w:val="20"/>
                <w:szCs w:val="20"/>
              </w:rPr>
            </w:pPr>
            <w:r w:rsidRPr="00E2688A">
              <w:rPr>
                <w:color w:val="000000"/>
                <w:sz w:val="20"/>
                <w:szCs w:val="20"/>
              </w:rPr>
              <w:t>0,990</w:t>
            </w:r>
          </w:p>
        </w:tc>
        <w:tc>
          <w:tcPr>
            <w:tcW w:w="411" w:type="pct"/>
            <w:tcBorders>
              <w:top w:val="nil"/>
              <w:left w:val="nil"/>
              <w:bottom w:val="single" w:sz="4" w:space="0" w:color="auto"/>
              <w:right w:val="single" w:sz="4" w:space="0" w:color="auto"/>
            </w:tcBorders>
            <w:shd w:val="clear" w:color="auto" w:fill="auto"/>
            <w:noWrap/>
            <w:vAlign w:val="center"/>
            <w:hideMark/>
          </w:tcPr>
          <w:p w14:paraId="45F50979" w14:textId="77777777" w:rsidR="00267CEA" w:rsidRPr="00E2688A" w:rsidRDefault="00267CEA" w:rsidP="00267CEA">
            <w:pPr>
              <w:jc w:val="center"/>
              <w:rPr>
                <w:color w:val="000000"/>
                <w:sz w:val="20"/>
                <w:szCs w:val="20"/>
              </w:rPr>
            </w:pPr>
            <w:r w:rsidRPr="00E2688A">
              <w:rPr>
                <w:color w:val="000000"/>
                <w:sz w:val="20"/>
                <w:szCs w:val="20"/>
              </w:rPr>
              <w:t>0,990</w:t>
            </w:r>
          </w:p>
        </w:tc>
      </w:tr>
      <w:tr w:rsidR="00267CEA" w:rsidRPr="00E2688A" w14:paraId="768FA49B" w14:textId="77777777" w:rsidTr="00267CEA">
        <w:trPr>
          <w:cantSplit/>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1BCE773D"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5AC12870"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3F394341"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12D5E40A"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329A1BCA" w14:textId="77777777" w:rsidR="00267CEA" w:rsidRPr="00E2688A" w:rsidRDefault="00267CEA" w:rsidP="00267CEA">
            <w:pPr>
              <w:jc w:val="center"/>
              <w:rPr>
                <w:color w:val="000000"/>
                <w:sz w:val="20"/>
                <w:szCs w:val="20"/>
              </w:rPr>
            </w:pPr>
            <w:r w:rsidRPr="00E2688A">
              <w:rPr>
                <w:color w:val="000000"/>
                <w:sz w:val="20"/>
                <w:szCs w:val="20"/>
              </w:rPr>
              <w:t>0,014</w:t>
            </w:r>
          </w:p>
        </w:tc>
        <w:tc>
          <w:tcPr>
            <w:tcW w:w="411" w:type="pct"/>
            <w:tcBorders>
              <w:top w:val="nil"/>
              <w:left w:val="nil"/>
              <w:bottom w:val="single" w:sz="4" w:space="0" w:color="auto"/>
              <w:right w:val="single" w:sz="4" w:space="0" w:color="auto"/>
            </w:tcBorders>
            <w:shd w:val="clear" w:color="auto" w:fill="auto"/>
            <w:noWrap/>
            <w:vAlign w:val="center"/>
            <w:hideMark/>
          </w:tcPr>
          <w:p w14:paraId="5D28EB26" w14:textId="77777777" w:rsidR="00267CEA" w:rsidRPr="00E2688A" w:rsidRDefault="00267CEA" w:rsidP="00267CEA">
            <w:pPr>
              <w:jc w:val="center"/>
              <w:rPr>
                <w:color w:val="000000"/>
                <w:sz w:val="20"/>
                <w:szCs w:val="20"/>
              </w:rPr>
            </w:pPr>
            <w:r w:rsidRPr="00E2688A">
              <w:rPr>
                <w:color w:val="000000"/>
                <w:sz w:val="20"/>
                <w:szCs w:val="20"/>
              </w:rPr>
              <w:t>0,014</w:t>
            </w:r>
          </w:p>
        </w:tc>
        <w:tc>
          <w:tcPr>
            <w:tcW w:w="411" w:type="pct"/>
            <w:tcBorders>
              <w:top w:val="nil"/>
              <w:left w:val="nil"/>
              <w:bottom w:val="single" w:sz="4" w:space="0" w:color="auto"/>
              <w:right w:val="single" w:sz="4" w:space="0" w:color="auto"/>
            </w:tcBorders>
            <w:shd w:val="clear" w:color="auto" w:fill="auto"/>
            <w:noWrap/>
            <w:vAlign w:val="center"/>
            <w:hideMark/>
          </w:tcPr>
          <w:p w14:paraId="05D1F7AF" w14:textId="77777777" w:rsidR="00267CEA" w:rsidRPr="00E2688A" w:rsidRDefault="00267CEA" w:rsidP="00267CEA">
            <w:pPr>
              <w:jc w:val="center"/>
              <w:rPr>
                <w:color w:val="000000"/>
                <w:sz w:val="20"/>
                <w:szCs w:val="20"/>
              </w:rPr>
            </w:pPr>
            <w:r w:rsidRPr="00E2688A">
              <w:rPr>
                <w:color w:val="000000"/>
                <w:sz w:val="20"/>
                <w:szCs w:val="20"/>
              </w:rPr>
              <w:t>0,014</w:t>
            </w:r>
          </w:p>
        </w:tc>
        <w:tc>
          <w:tcPr>
            <w:tcW w:w="411" w:type="pct"/>
            <w:tcBorders>
              <w:top w:val="nil"/>
              <w:left w:val="nil"/>
              <w:bottom w:val="single" w:sz="4" w:space="0" w:color="auto"/>
              <w:right w:val="single" w:sz="4" w:space="0" w:color="auto"/>
            </w:tcBorders>
            <w:shd w:val="clear" w:color="auto" w:fill="auto"/>
            <w:noWrap/>
            <w:vAlign w:val="center"/>
            <w:hideMark/>
          </w:tcPr>
          <w:p w14:paraId="6317B71C" w14:textId="77777777" w:rsidR="00267CEA" w:rsidRPr="00E2688A" w:rsidRDefault="00267CEA" w:rsidP="00267CEA">
            <w:pPr>
              <w:jc w:val="center"/>
              <w:rPr>
                <w:color w:val="000000"/>
                <w:sz w:val="20"/>
                <w:szCs w:val="20"/>
              </w:rPr>
            </w:pPr>
            <w:r w:rsidRPr="00E2688A">
              <w:rPr>
                <w:color w:val="000000"/>
                <w:sz w:val="20"/>
                <w:szCs w:val="20"/>
              </w:rPr>
              <w:t>0,014</w:t>
            </w:r>
          </w:p>
        </w:tc>
        <w:tc>
          <w:tcPr>
            <w:tcW w:w="411" w:type="pct"/>
            <w:tcBorders>
              <w:top w:val="nil"/>
              <w:left w:val="nil"/>
              <w:bottom w:val="single" w:sz="4" w:space="0" w:color="auto"/>
              <w:right w:val="single" w:sz="4" w:space="0" w:color="auto"/>
            </w:tcBorders>
            <w:shd w:val="clear" w:color="auto" w:fill="auto"/>
            <w:noWrap/>
            <w:vAlign w:val="center"/>
            <w:hideMark/>
          </w:tcPr>
          <w:p w14:paraId="1FD89267" w14:textId="77777777" w:rsidR="00267CEA" w:rsidRPr="00E2688A" w:rsidRDefault="00267CEA" w:rsidP="00267CEA">
            <w:pPr>
              <w:jc w:val="center"/>
              <w:rPr>
                <w:color w:val="000000"/>
                <w:sz w:val="20"/>
                <w:szCs w:val="20"/>
              </w:rPr>
            </w:pPr>
            <w:r w:rsidRPr="00E2688A">
              <w:rPr>
                <w:color w:val="000000"/>
                <w:sz w:val="20"/>
                <w:szCs w:val="20"/>
              </w:rPr>
              <w:t>0,014</w:t>
            </w:r>
          </w:p>
        </w:tc>
        <w:tc>
          <w:tcPr>
            <w:tcW w:w="411" w:type="pct"/>
            <w:tcBorders>
              <w:top w:val="nil"/>
              <w:left w:val="nil"/>
              <w:bottom w:val="single" w:sz="4" w:space="0" w:color="auto"/>
              <w:right w:val="single" w:sz="4" w:space="0" w:color="auto"/>
            </w:tcBorders>
            <w:shd w:val="clear" w:color="auto" w:fill="auto"/>
            <w:noWrap/>
            <w:vAlign w:val="center"/>
            <w:hideMark/>
          </w:tcPr>
          <w:p w14:paraId="52753C1A" w14:textId="77777777" w:rsidR="00267CEA" w:rsidRPr="00E2688A" w:rsidRDefault="00267CEA" w:rsidP="00267CEA">
            <w:pPr>
              <w:jc w:val="center"/>
              <w:rPr>
                <w:color w:val="000000"/>
                <w:sz w:val="20"/>
                <w:szCs w:val="20"/>
              </w:rPr>
            </w:pPr>
            <w:r w:rsidRPr="00E2688A">
              <w:rPr>
                <w:color w:val="000000"/>
                <w:sz w:val="20"/>
                <w:szCs w:val="20"/>
              </w:rPr>
              <w:t>0,014</w:t>
            </w:r>
          </w:p>
        </w:tc>
      </w:tr>
      <w:tr w:rsidR="00267CEA" w:rsidRPr="00E2688A" w14:paraId="77D0E323"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FAAD57A" w14:textId="77777777" w:rsidR="00267CEA" w:rsidRPr="00E2688A" w:rsidRDefault="00267CEA" w:rsidP="00267CEA">
            <w:pPr>
              <w:jc w:val="center"/>
              <w:rPr>
                <w:color w:val="000000"/>
                <w:sz w:val="20"/>
                <w:szCs w:val="20"/>
              </w:rPr>
            </w:pPr>
            <w:r w:rsidRPr="00E2688A">
              <w:rPr>
                <w:color w:val="000000"/>
                <w:sz w:val="20"/>
                <w:szCs w:val="20"/>
              </w:rPr>
              <w:t>47:07:0722001:873</w:t>
            </w:r>
          </w:p>
        </w:tc>
        <w:tc>
          <w:tcPr>
            <w:tcW w:w="613" w:type="pct"/>
            <w:tcBorders>
              <w:top w:val="nil"/>
              <w:left w:val="nil"/>
              <w:bottom w:val="single" w:sz="4" w:space="0" w:color="auto"/>
              <w:right w:val="single" w:sz="4" w:space="0" w:color="auto"/>
            </w:tcBorders>
            <w:shd w:val="clear" w:color="auto" w:fill="auto"/>
            <w:vAlign w:val="center"/>
            <w:hideMark/>
          </w:tcPr>
          <w:p w14:paraId="57CC9D3C"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5FB8E0A2" w14:textId="77777777" w:rsidR="00267CEA" w:rsidRPr="00E2688A" w:rsidRDefault="00267CEA" w:rsidP="00267CEA">
            <w:pPr>
              <w:jc w:val="center"/>
              <w:rPr>
                <w:color w:val="000000"/>
                <w:sz w:val="20"/>
                <w:szCs w:val="20"/>
              </w:rPr>
            </w:pPr>
            <w:r w:rsidRPr="00E2688A">
              <w:rPr>
                <w:color w:val="000000"/>
                <w:sz w:val="20"/>
                <w:szCs w:val="20"/>
              </w:rPr>
              <w:t>2,416</w:t>
            </w:r>
          </w:p>
        </w:tc>
        <w:tc>
          <w:tcPr>
            <w:tcW w:w="411" w:type="pct"/>
            <w:tcBorders>
              <w:top w:val="nil"/>
              <w:left w:val="nil"/>
              <w:bottom w:val="single" w:sz="4" w:space="0" w:color="auto"/>
              <w:right w:val="single" w:sz="4" w:space="0" w:color="auto"/>
            </w:tcBorders>
            <w:shd w:val="clear" w:color="auto" w:fill="auto"/>
            <w:noWrap/>
            <w:vAlign w:val="center"/>
            <w:hideMark/>
          </w:tcPr>
          <w:p w14:paraId="528E9EE3" w14:textId="77777777" w:rsidR="00267CEA" w:rsidRPr="00E2688A" w:rsidRDefault="00267CEA" w:rsidP="00267CEA">
            <w:pPr>
              <w:jc w:val="center"/>
              <w:rPr>
                <w:color w:val="000000"/>
                <w:sz w:val="20"/>
                <w:szCs w:val="20"/>
              </w:rPr>
            </w:pPr>
            <w:r w:rsidRPr="00E2688A">
              <w:rPr>
                <w:color w:val="000000"/>
                <w:sz w:val="20"/>
                <w:szCs w:val="20"/>
              </w:rPr>
              <w:t>2,416</w:t>
            </w:r>
          </w:p>
        </w:tc>
        <w:tc>
          <w:tcPr>
            <w:tcW w:w="411" w:type="pct"/>
            <w:tcBorders>
              <w:top w:val="nil"/>
              <w:left w:val="nil"/>
              <w:bottom w:val="single" w:sz="4" w:space="0" w:color="auto"/>
              <w:right w:val="single" w:sz="4" w:space="0" w:color="auto"/>
            </w:tcBorders>
            <w:shd w:val="clear" w:color="auto" w:fill="auto"/>
            <w:noWrap/>
            <w:vAlign w:val="center"/>
            <w:hideMark/>
          </w:tcPr>
          <w:p w14:paraId="447243DB" w14:textId="77777777" w:rsidR="00267CEA" w:rsidRPr="00E2688A" w:rsidRDefault="00267CEA" w:rsidP="00267CEA">
            <w:pPr>
              <w:jc w:val="center"/>
              <w:rPr>
                <w:color w:val="000000"/>
                <w:sz w:val="20"/>
                <w:szCs w:val="20"/>
              </w:rPr>
            </w:pPr>
            <w:r w:rsidRPr="00E2688A">
              <w:rPr>
                <w:color w:val="000000"/>
                <w:sz w:val="20"/>
                <w:szCs w:val="20"/>
              </w:rPr>
              <w:t>2,416</w:t>
            </w:r>
          </w:p>
        </w:tc>
        <w:tc>
          <w:tcPr>
            <w:tcW w:w="411" w:type="pct"/>
            <w:tcBorders>
              <w:top w:val="nil"/>
              <w:left w:val="nil"/>
              <w:bottom w:val="single" w:sz="4" w:space="0" w:color="auto"/>
              <w:right w:val="single" w:sz="4" w:space="0" w:color="auto"/>
            </w:tcBorders>
            <w:shd w:val="clear" w:color="auto" w:fill="auto"/>
            <w:noWrap/>
            <w:vAlign w:val="center"/>
            <w:hideMark/>
          </w:tcPr>
          <w:p w14:paraId="6EA1F6C8" w14:textId="77777777" w:rsidR="00267CEA" w:rsidRPr="00E2688A" w:rsidRDefault="00267CEA" w:rsidP="00267CEA">
            <w:pPr>
              <w:jc w:val="center"/>
              <w:rPr>
                <w:color w:val="000000"/>
                <w:sz w:val="20"/>
                <w:szCs w:val="20"/>
              </w:rPr>
            </w:pPr>
            <w:r w:rsidRPr="00E2688A">
              <w:rPr>
                <w:color w:val="000000"/>
                <w:sz w:val="20"/>
                <w:szCs w:val="20"/>
              </w:rPr>
              <w:t>2,416</w:t>
            </w:r>
          </w:p>
        </w:tc>
        <w:tc>
          <w:tcPr>
            <w:tcW w:w="411" w:type="pct"/>
            <w:tcBorders>
              <w:top w:val="nil"/>
              <w:left w:val="nil"/>
              <w:bottom w:val="single" w:sz="4" w:space="0" w:color="auto"/>
              <w:right w:val="single" w:sz="4" w:space="0" w:color="auto"/>
            </w:tcBorders>
            <w:shd w:val="clear" w:color="auto" w:fill="auto"/>
            <w:noWrap/>
            <w:vAlign w:val="center"/>
            <w:hideMark/>
          </w:tcPr>
          <w:p w14:paraId="568548C5" w14:textId="77777777" w:rsidR="00267CEA" w:rsidRPr="00E2688A" w:rsidRDefault="00267CEA" w:rsidP="00267CEA">
            <w:pPr>
              <w:jc w:val="center"/>
              <w:rPr>
                <w:color w:val="000000"/>
                <w:sz w:val="20"/>
                <w:szCs w:val="20"/>
              </w:rPr>
            </w:pPr>
            <w:r w:rsidRPr="00E2688A">
              <w:rPr>
                <w:color w:val="000000"/>
                <w:sz w:val="20"/>
                <w:szCs w:val="20"/>
              </w:rPr>
              <w:t>2,416</w:t>
            </w:r>
          </w:p>
        </w:tc>
        <w:tc>
          <w:tcPr>
            <w:tcW w:w="411" w:type="pct"/>
            <w:tcBorders>
              <w:top w:val="nil"/>
              <w:left w:val="nil"/>
              <w:bottom w:val="single" w:sz="4" w:space="0" w:color="auto"/>
              <w:right w:val="single" w:sz="4" w:space="0" w:color="auto"/>
            </w:tcBorders>
            <w:shd w:val="clear" w:color="auto" w:fill="auto"/>
            <w:noWrap/>
            <w:vAlign w:val="center"/>
            <w:hideMark/>
          </w:tcPr>
          <w:p w14:paraId="52459FFB" w14:textId="77777777" w:rsidR="00267CEA" w:rsidRPr="00E2688A" w:rsidRDefault="00267CEA" w:rsidP="00267CEA">
            <w:pPr>
              <w:jc w:val="center"/>
              <w:rPr>
                <w:color w:val="000000"/>
                <w:sz w:val="20"/>
                <w:szCs w:val="20"/>
              </w:rPr>
            </w:pPr>
            <w:r w:rsidRPr="00E2688A">
              <w:rPr>
                <w:color w:val="000000"/>
                <w:sz w:val="20"/>
                <w:szCs w:val="20"/>
              </w:rPr>
              <w:t>2,416</w:t>
            </w:r>
          </w:p>
        </w:tc>
        <w:tc>
          <w:tcPr>
            <w:tcW w:w="411" w:type="pct"/>
            <w:tcBorders>
              <w:top w:val="nil"/>
              <w:left w:val="nil"/>
              <w:bottom w:val="single" w:sz="4" w:space="0" w:color="auto"/>
              <w:right w:val="single" w:sz="4" w:space="0" w:color="auto"/>
            </w:tcBorders>
            <w:shd w:val="clear" w:color="auto" w:fill="auto"/>
            <w:noWrap/>
            <w:vAlign w:val="center"/>
            <w:hideMark/>
          </w:tcPr>
          <w:p w14:paraId="54174809" w14:textId="77777777" w:rsidR="00267CEA" w:rsidRPr="00E2688A" w:rsidRDefault="00267CEA" w:rsidP="00267CEA">
            <w:pPr>
              <w:jc w:val="center"/>
              <w:rPr>
                <w:color w:val="000000"/>
                <w:sz w:val="20"/>
                <w:szCs w:val="20"/>
              </w:rPr>
            </w:pPr>
            <w:r w:rsidRPr="00E2688A">
              <w:rPr>
                <w:color w:val="000000"/>
                <w:sz w:val="20"/>
                <w:szCs w:val="20"/>
              </w:rPr>
              <w:t>2,416</w:t>
            </w:r>
          </w:p>
        </w:tc>
        <w:tc>
          <w:tcPr>
            <w:tcW w:w="411" w:type="pct"/>
            <w:tcBorders>
              <w:top w:val="nil"/>
              <w:left w:val="nil"/>
              <w:bottom w:val="single" w:sz="4" w:space="0" w:color="auto"/>
              <w:right w:val="single" w:sz="4" w:space="0" w:color="auto"/>
            </w:tcBorders>
            <w:shd w:val="clear" w:color="auto" w:fill="auto"/>
            <w:noWrap/>
            <w:vAlign w:val="center"/>
            <w:hideMark/>
          </w:tcPr>
          <w:p w14:paraId="1C3351AC" w14:textId="77777777" w:rsidR="00267CEA" w:rsidRPr="00E2688A" w:rsidRDefault="00267CEA" w:rsidP="00267CEA">
            <w:pPr>
              <w:jc w:val="center"/>
              <w:rPr>
                <w:color w:val="000000"/>
                <w:sz w:val="20"/>
                <w:szCs w:val="20"/>
              </w:rPr>
            </w:pPr>
            <w:r w:rsidRPr="00E2688A">
              <w:rPr>
                <w:color w:val="000000"/>
                <w:sz w:val="20"/>
                <w:szCs w:val="20"/>
              </w:rPr>
              <w:t>2,416</w:t>
            </w:r>
          </w:p>
        </w:tc>
      </w:tr>
      <w:tr w:rsidR="00267CEA" w:rsidRPr="00E2688A" w14:paraId="0224F034"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3A6A3A3"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4AE069AC"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1E42D3F0" w14:textId="77777777" w:rsidR="00267CEA" w:rsidRPr="00E2688A" w:rsidRDefault="00267CEA" w:rsidP="00267CEA">
            <w:pPr>
              <w:jc w:val="center"/>
              <w:rPr>
                <w:color w:val="000000"/>
                <w:sz w:val="20"/>
                <w:szCs w:val="20"/>
              </w:rPr>
            </w:pPr>
            <w:r w:rsidRPr="00E2688A">
              <w:rPr>
                <w:color w:val="000000"/>
                <w:sz w:val="20"/>
                <w:szCs w:val="20"/>
              </w:rPr>
              <w:t>2,376</w:t>
            </w:r>
          </w:p>
        </w:tc>
        <w:tc>
          <w:tcPr>
            <w:tcW w:w="411" w:type="pct"/>
            <w:tcBorders>
              <w:top w:val="nil"/>
              <w:left w:val="nil"/>
              <w:bottom w:val="single" w:sz="4" w:space="0" w:color="auto"/>
              <w:right w:val="single" w:sz="4" w:space="0" w:color="auto"/>
            </w:tcBorders>
            <w:shd w:val="clear" w:color="auto" w:fill="auto"/>
            <w:noWrap/>
            <w:vAlign w:val="center"/>
            <w:hideMark/>
          </w:tcPr>
          <w:p w14:paraId="04C9599C" w14:textId="77777777" w:rsidR="00267CEA" w:rsidRPr="00E2688A" w:rsidRDefault="00267CEA" w:rsidP="00267CEA">
            <w:pPr>
              <w:jc w:val="center"/>
              <w:rPr>
                <w:color w:val="000000"/>
                <w:sz w:val="20"/>
                <w:szCs w:val="20"/>
              </w:rPr>
            </w:pPr>
            <w:r w:rsidRPr="00E2688A">
              <w:rPr>
                <w:color w:val="000000"/>
                <w:sz w:val="20"/>
                <w:szCs w:val="20"/>
              </w:rPr>
              <w:t>2,376</w:t>
            </w:r>
          </w:p>
        </w:tc>
        <w:tc>
          <w:tcPr>
            <w:tcW w:w="411" w:type="pct"/>
            <w:tcBorders>
              <w:top w:val="nil"/>
              <w:left w:val="nil"/>
              <w:bottom w:val="single" w:sz="4" w:space="0" w:color="auto"/>
              <w:right w:val="single" w:sz="4" w:space="0" w:color="auto"/>
            </w:tcBorders>
            <w:shd w:val="clear" w:color="auto" w:fill="auto"/>
            <w:noWrap/>
            <w:vAlign w:val="center"/>
            <w:hideMark/>
          </w:tcPr>
          <w:p w14:paraId="3B7F6AB9" w14:textId="77777777" w:rsidR="00267CEA" w:rsidRPr="00E2688A" w:rsidRDefault="00267CEA" w:rsidP="00267CEA">
            <w:pPr>
              <w:jc w:val="center"/>
              <w:rPr>
                <w:color w:val="000000"/>
                <w:sz w:val="20"/>
                <w:szCs w:val="20"/>
              </w:rPr>
            </w:pPr>
            <w:r w:rsidRPr="00E2688A">
              <w:rPr>
                <w:color w:val="000000"/>
                <w:sz w:val="20"/>
                <w:szCs w:val="20"/>
              </w:rPr>
              <w:t>2,376</w:t>
            </w:r>
          </w:p>
        </w:tc>
        <w:tc>
          <w:tcPr>
            <w:tcW w:w="411" w:type="pct"/>
            <w:tcBorders>
              <w:top w:val="nil"/>
              <w:left w:val="nil"/>
              <w:bottom w:val="single" w:sz="4" w:space="0" w:color="auto"/>
              <w:right w:val="single" w:sz="4" w:space="0" w:color="auto"/>
            </w:tcBorders>
            <w:shd w:val="clear" w:color="auto" w:fill="auto"/>
            <w:noWrap/>
            <w:vAlign w:val="center"/>
            <w:hideMark/>
          </w:tcPr>
          <w:p w14:paraId="222E05C3" w14:textId="77777777" w:rsidR="00267CEA" w:rsidRPr="00E2688A" w:rsidRDefault="00267CEA" w:rsidP="00267CEA">
            <w:pPr>
              <w:jc w:val="center"/>
              <w:rPr>
                <w:color w:val="000000"/>
                <w:sz w:val="20"/>
                <w:szCs w:val="20"/>
              </w:rPr>
            </w:pPr>
            <w:r w:rsidRPr="00E2688A">
              <w:rPr>
                <w:color w:val="000000"/>
                <w:sz w:val="20"/>
                <w:szCs w:val="20"/>
              </w:rPr>
              <w:t>2,376</w:t>
            </w:r>
          </w:p>
        </w:tc>
        <w:tc>
          <w:tcPr>
            <w:tcW w:w="411" w:type="pct"/>
            <w:tcBorders>
              <w:top w:val="nil"/>
              <w:left w:val="nil"/>
              <w:bottom w:val="single" w:sz="4" w:space="0" w:color="auto"/>
              <w:right w:val="single" w:sz="4" w:space="0" w:color="auto"/>
            </w:tcBorders>
            <w:shd w:val="clear" w:color="auto" w:fill="auto"/>
            <w:noWrap/>
            <w:vAlign w:val="center"/>
            <w:hideMark/>
          </w:tcPr>
          <w:p w14:paraId="5A9FD96A" w14:textId="77777777" w:rsidR="00267CEA" w:rsidRPr="00E2688A" w:rsidRDefault="00267CEA" w:rsidP="00267CEA">
            <w:pPr>
              <w:jc w:val="center"/>
              <w:rPr>
                <w:color w:val="000000"/>
                <w:sz w:val="20"/>
                <w:szCs w:val="20"/>
              </w:rPr>
            </w:pPr>
            <w:r w:rsidRPr="00E2688A">
              <w:rPr>
                <w:color w:val="000000"/>
                <w:sz w:val="20"/>
                <w:szCs w:val="20"/>
              </w:rPr>
              <w:t>2,376</w:t>
            </w:r>
          </w:p>
        </w:tc>
        <w:tc>
          <w:tcPr>
            <w:tcW w:w="411" w:type="pct"/>
            <w:tcBorders>
              <w:top w:val="nil"/>
              <w:left w:val="nil"/>
              <w:bottom w:val="single" w:sz="4" w:space="0" w:color="auto"/>
              <w:right w:val="single" w:sz="4" w:space="0" w:color="auto"/>
            </w:tcBorders>
            <w:shd w:val="clear" w:color="auto" w:fill="auto"/>
            <w:noWrap/>
            <w:vAlign w:val="center"/>
            <w:hideMark/>
          </w:tcPr>
          <w:p w14:paraId="41648D9A" w14:textId="77777777" w:rsidR="00267CEA" w:rsidRPr="00E2688A" w:rsidRDefault="00267CEA" w:rsidP="00267CEA">
            <w:pPr>
              <w:jc w:val="center"/>
              <w:rPr>
                <w:color w:val="000000"/>
                <w:sz w:val="20"/>
                <w:szCs w:val="20"/>
              </w:rPr>
            </w:pPr>
            <w:r w:rsidRPr="00E2688A">
              <w:rPr>
                <w:color w:val="000000"/>
                <w:sz w:val="20"/>
                <w:szCs w:val="20"/>
              </w:rPr>
              <w:t>2,376</w:t>
            </w:r>
          </w:p>
        </w:tc>
        <w:tc>
          <w:tcPr>
            <w:tcW w:w="411" w:type="pct"/>
            <w:tcBorders>
              <w:top w:val="nil"/>
              <w:left w:val="nil"/>
              <w:bottom w:val="single" w:sz="4" w:space="0" w:color="auto"/>
              <w:right w:val="single" w:sz="4" w:space="0" w:color="auto"/>
            </w:tcBorders>
            <w:shd w:val="clear" w:color="auto" w:fill="auto"/>
            <w:noWrap/>
            <w:vAlign w:val="center"/>
            <w:hideMark/>
          </w:tcPr>
          <w:p w14:paraId="49991B78" w14:textId="77777777" w:rsidR="00267CEA" w:rsidRPr="00E2688A" w:rsidRDefault="00267CEA" w:rsidP="00267CEA">
            <w:pPr>
              <w:jc w:val="center"/>
              <w:rPr>
                <w:color w:val="000000"/>
                <w:sz w:val="20"/>
                <w:szCs w:val="20"/>
              </w:rPr>
            </w:pPr>
            <w:r w:rsidRPr="00E2688A">
              <w:rPr>
                <w:color w:val="000000"/>
                <w:sz w:val="20"/>
                <w:szCs w:val="20"/>
              </w:rPr>
              <w:t>2,376</w:t>
            </w:r>
          </w:p>
        </w:tc>
        <w:tc>
          <w:tcPr>
            <w:tcW w:w="411" w:type="pct"/>
            <w:tcBorders>
              <w:top w:val="nil"/>
              <w:left w:val="nil"/>
              <w:bottom w:val="single" w:sz="4" w:space="0" w:color="auto"/>
              <w:right w:val="single" w:sz="4" w:space="0" w:color="auto"/>
            </w:tcBorders>
            <w:shd w:val="clear" w:color="auto" w:fill="auto"/>
            <w:noWrap/>
            <w:vAlign w:val="center"/>
            <w:hideMark/>
          </w:tcPr>
          <w:p w14:paraId="11BFB239" w14:textId="77777777" w:rsidR="00267CEA" w:rsidRPr="00E2688A" w:rsidRDefault="00267CEA" w:rsidP="00267CEA">
            <w:pPr>
              <w:jc w:val="center"/>
              <w:rPr>
                <w:color w:val="000000"/>
                <w:sz w:val="20"/>
                <w:szCs w:val="20"/>
              </w:rPr>
            </w:pPr>
            <w:r w:rsidRPr="00E2688A">
              <w:rPr>
                <w:color w:val="000000"/>
                <w:sz w:val="20"/>
                <w:szCs w:val="20"/>
              </w:rPr>
              <w:t>2,376</w:t>
            </w:r>
          </w:p>
        </w:tc>
      </w:tr>
      <w:tr w:rsidR="00267CEA" w:rsidRPr="00E2688A" w14:paraId="0A1CAF72"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5E1FB6E8"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01B8CF15"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29ED1938" w14:textId="77777777" w:rsidR="00267CEA" w:rsidRPr="00E2688A" w:rsidRDefault="00267CEA" w:rsidP="00267CEA">
            <w:pPr>
              <w:jc w:val="center"/>
              <w:rPr>
                <w:color w:val="000000"/>
                <w:sz w:val="20"/>
                <w:szCs w:val="20"/>
              </w:rPr>
            </w:pPr>
            <w:r w:rsidRPr="00E2688A">
              <w:rPr>
                <w:color w:val="000000"/>
                <w:sz w:val="20"/>
                <w:szCs w:val="20"/>
              </w:rPr>
              <w:t>0,040</w:t>
            </w:r>
          </w:p>
        </w:tc>
        <w:tc>
          <w:tcPr>
            <w:tcW w:w="411" w:type="pct"/>
            <w:tcBorders>
              <w:top w:val="nil"/>
              <w:left w:val="nil"/>
              <w:bottom w:val="single" w:sz="4" w:space="0" w:color="auto"/>
              <w:right w:val="single" w:sz="4" w:space="0" w:color="auto"/>
            </w:tcBorders>
            <w:shd w:val="clear" w:color="auto" w:fill="auto"/>
            <w:noWrap/>
            <w:vAlign w:val="center"/>
            <w:hideMark/>
          </w:tcPr>
          <w:p w14:paraId="07ED42DB" w14:textId="77777777" w:rsidR="00267CEA" w:rsidRPr="00E2688A" w:rsidRDefault="00267CEA" w:rsidP="00267CEA">
            <w:pPr>
              <w:jc w:val="center"/>
              <w:rPr>
                <w:color w:val="000000"/>
                <w:sz w:val="20"/>
                <w:szCs w:val="20"/>
              </w:rPr>
            </w:pPr>
            <w:r w:rsidRPr="00E2688A">
              <w:rPr>
                <w:color w:val="000000"/>
                <w:sz w:val="20"/>
                <w:szCs w:val="20"/>
              </w:rPr>
              <w:t>0,040</w:t>
            </w:r>
          </w:p>
        </w:tc>
        <w:tc>
          <w:tcPr>
            <w:tcW w:w="411" w:type="pct"/>
            <w:tcBorders>
              <w:top w:val="nil"/>
              <w:left w:val="nil"/>
              <w:bottom w:val="single" w:sz="4" w:space="0" w:color="auto"/>
              <w:right w:val="single" w:sz="4" w:space="0" w:color="auto"/>
            </w:tcBorders>
            <w:shd w:val="clear" w:color="auto" w:fill="auto"/>
            <w:noWrap/>
            <w:vAlign w:val="center"/>
            <w:hideMark/>
          </w:tcPr>
          <w:p w14:paraId="342A76F1" w14:textId="77777777" w:rsidR="00267CEA" w:rsidRPr="00E2688A" w:rsidRDefault="00267CEA" w:rsidP="00267CEA">
            <w:pPr>
              <w:jc w:val="center"/>
              <w:rPr>
                <w:color w:val="000000"/>
                <w:sz w:val="20"/>
                <w:szCs w:val="20"/>
              </w:rPr>
            </w:pPr>
            <w:r w:rsidRPr="00E2688A">
              <w:rPr>
                <w:color w:val="000000"/>
                <w:sz w:val="20"/>
                <w:szCs w:val="20"/>
              </w:rPr>
              <w:t>0,040</w:t>
            </w:r>
          </w:p>
        </w:tc>
        <w:tc>
          <w:tcPr>
            <w:tcW w:w="411" w:type="pct"/>
            <w:tcBorders>
              <w:top w:val="nil"/>
              <w:left w:val="nil"/>
              <w:bottom w:val="single" w:sz="4" w:space="0" w:color="auto"/>
              <w:right w:val="single" w:sz="4" w:space="0" w:color="auto"/>
            </w:tcBorders>
            <w:shd w:val="clear" w:color="auto" w:fill="auto"/>
            <w:noWrap/>
            <w:vAlign w:val="center"/>
            <w:hideMark/>
          </w:tcPr>
          <w:p w14:paraId="5C21DBE8" w14:textId="77777777" w:rsidR="00267CEA" w:rsidRPr="00E2688A" w:rsidRDefault="00267CEA" w:rsidP="00267CEA">
            <w:pPr>
              <w:jc w:val="center"/>
              <w:rPr>
                <w:color w:val="000000"/>
                <w:sz w:val="20"/>
                <w:szCs w:val="20"/>
              </w:rPr>
            </w:pPr>
            <w:r w:rsidRPr="00E2688A">
              <w:rPr>
                <w:color w:val="000000"/>
                <w:sz w:val="20"/>
                <w:szCs w:val="20"/>
              </w:rPr>
              <w:t>0,040</w:t>
            </w:r>
          </w:p>
        </w:tc>
        <w:tc>
          <w:tcPr>
            <w:tcW w:w="411" w:type="pct"/>
            <w:tcBorders>
              <w:top w:val="nil"/>
              <w:left w:val="nil"/>
              <w:bottom w:val="single" w:sz="4" w:space="0" w:color="auto"/>
              <w:right w:val="single" w:sz="4" w:space="0" w:color="auto"/>
            </w:tcBorders>
            <w:shd w:val="clear" w:color="auto" w:fill="auto"/>
            <w:noWrap/>
            <w:vAlign w:val="center"/>
            <w:hideMark/>
          </w:tcPr>
          <w:p w14:paraId="19FE43C0" w14:textId="77777777" w:rsidR="00267CEA" w:rsidRPr="00E2688A" w:rsidRDefault="00267CEA" w:rsidP="00267CEA">
            <w:pPr>
              <w:jc w:val="center"/>
              <w:rPr>
                <w:color w:val="000000"/>
                <w:sz w:val="20"/>
                <w:szCs w:val="20"/>
              </w:rPr>
            </w:pPr>
            <w:r w:rsidRPr="00E2688A">
              <w:rPr>
                <w:color w:val="000000"/>
                <w:sz w:val="20"/>
                <w:szCs w:val="20"/>
              </w:rPr>
              <w:t>0,040</w:t>
            </w:r>
          </w:p>
        </w:tc>
        <w:tc>
          <w:tcPr>
            <w:tcW w:w="411" w:type="pct"/>
            <w:tcBorders>
              <w:top w:val="nil"/>
              <w:left w:val="nil"/>
              <w:bottom w:val="single" w:sz="4" w:space="0" w:color="auto"/>
              <w:right w:val="single" w:sz="4" w:space="0" w:color="auto"/>
            </w:tcBorders>
            <w:shd w:val="clear" w:color="auto" w:fill="auto"/>
            <w:noWrap/>
            <w:vAlign w:val="center"/>
            <w:hideMark/>
          </w:tcPr>
          <w:p w14:paraId="4A79E8E0" w14:textId="77777777" w:rsidR="00267CEA" w:rsidRPr="00E2688A" w:rsidRDefault="00267CEA" w:rsidP="00267CEA">
            <w:pPr>
              <w:jc w:val="center"/>
              <w:rPr>
                <w:color w:val="000000"/>
                <w:sz w:val="20"/>
                <w:szCs w:val="20"/>
              </w:rPr>
            </w:pPr>
            <w:r w:rsidRPr="00E2688A">
              <w:rPr>
                <w:color w:val="000000"/>
                <w:sz w:val="20"/>
                <w:szCs w:val="20"/>
              </w:rPr>
              <w:t>0,040</w:t>
            </w:r>
          </w:p>
        </w:tc>
        <w:tc>
          <w:tcPr>
            <w:tcW w:w="411" w:type="pct"/>
            <w:tcBorders>
              <w:top w:val="nil"/>
              <w:left w:val="nil"/>
              <w:bottom w:val="single" w:sz="4" w:space="0" w:color="auto"/>
              <w:right w:val="single" w:sz="4" w:space="0" w:color="auto"/>
            </w:tcBorders>
            <w:shd w:val="clear" w:color="auto" w:fill="auto"/>
            <w:noWrap/>
            <w:vAlign w:val="center"/>
            <w:hideMark/>
          </w:tcPr>
          <w:p w14:paraId="41E7C832" w14:textId="77777777" w:rsidR="00267CEA" w:rsidRPr="00E2688A" w:rsidRDefault="00267CEA" w:rsidP="00267CEA">
            <w:pPr>
              <w:jc w:val="center"/>
              <w:rPr>
                <w:color w:val="000000"/>
                <w:sz w:val="20"/>
                <w:szCs w:val="20"/>
              </w:rPr>
            </w:pPr>
            <w:r w:rsidRPr="00E2688A">
              <w:rPr>
                <w:color w:val="000000"/>
                <w:sz w:val="20"/>
                <w:szCs w:val="20"/>
              </w:rPr>
              <w:t>0,040</w:t>
            </w:r>
          </w:p>
        </w:tc>
        <w:tc>
          <w:tcPr>
            <w:tcW w:w="411" w:type="pct"/>
            <w:tcBorders>
              <w:top w:val="nil"/>
              <w:left w:val="nil"/>
              <w:bottom w:val="single" w:sz="4" w:space="0" w:color="auto"/>
              <w:right w:val="single" w:sz="4" w:space="0" w:color="auto"/>
            </w:tcBorders>
            <w:shd w:val="clear" w:color="auto" w:fill="auto"/>
            <w:noWrap/>
            <w:vAlign w:val="center"/>
            <w:hideMark/>
          </w:tcPr>
          <w:p w14:paraId="73F7F270" w14:textId="77777777" w:rsidR="00267CEA" w:rsidRPr="00E2688A" w:rsidRDefault="00267CEA" w:rsidP="00267CEA">
            <w:pPr>
              <w:jc w:val="center"/>
              <w:rPr>
                <w:color w:val="000000"/>
                <w:sz w:val="20"/>
                <w:szCs w:val="20"/>
              </w:rPr>
            </w:pPr>
            <w:r w:rsidRPr="00E2688A">
              <w:rPr>
                <w:color w:val="000000"/>
                <w:sz w:val="20"/>
                <w:szCs w:val="20"/>
              </w:rPr>
              <w:t>0,040</w:t>
            </w:r>
          </w:p>
        </w:tc>
      </w:tr>
      <w:tr w:rsidR="00267CEA" w:rsidRPr="00E2688A" w14:paraId="3C345A02"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9836C87" w14:textId="77777777" w:rsidR="00267CEA" w:rsidRPr="00E2688A" w:rsidRDefault="00267CEA" w:rsidP="00267CEA">
            <w:pPr>
              <w:jc w:val="center"/>
              <w:rPr>
                <w:color w:val="000000"/>
                <w:sz w:val="20"/>
                <w:szCs w:val="20"/>
              </w:rPr>
            </w:pPr>
            <w:r w:rsidRPr="00E2688A">
              <w:rPr>
                <w:color w:val="000000"/>
                <w:sz w:val="20"/>
                <w:szCs w:val="20"/>
              </w:rPr>
              <w:t>47:07:0722001:871</w:t>
            </w:r>
          </w:p>
        </w:tc>
        <w:tc>
          <w:tcPr>
            <w:tcW w:w="613" w:type="pct"/>
            <w:tcBorders>
              <w:top w:val="nil"/>
              <w:left w:val="nil"/>
              <w:bottom w:val="single" w:sz="4" w:space="0" w:color="auto"/>
              <w:right w:val="single" w:sz="4" w:space="0" w:color="auto"/>
            </w:tcBorders>
            <w:shd w:val="clear" w:color="auto" w:fill="auto"/>
            <w:vAlign w:val="center"/>
            <w:hideMark/>
          </w:tcPr>
          <w:p w14:paraId="11E72EC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6CFADA9D"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6EA1B411"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4C85D3E8" w14:textId="77777777" w:rsidR="00267CEA" w:rsidRPr="00E2688A" w:rsidRDefault="00267CEA" w:rsidP="00267CEA">
            <w:pPr>
              <w:jc w:val="center"/>
              <w:rPr>
                <w:color w:val="000000"/>
                <w:sz w:val="20"/>
                <w:szCs w:val="20"/>
              </w:rPr>
            </w:pPr>
            <w:r w:rsidRPr="00E2688A">
              <w:rPr>
                <w:color w:val="000000"/>
                <w:sz w:val="20"/>
                <w:szCs w:val="20"/>
              </w:rPr>
              <w:t>1,802</w:t>
            </w:r>
          </w:p>
        </w:tc>
        <w:tc>
          <w:tcPr>
            <w:tcW w:w="411" w:type="pct"/>
            <w:tcBorders>
              <w:top w:val="nil"/>
              <w:left w:val="nil"/>
              <w:bottom w:val="single" w:sz="4" w:space="0" w:color="auto"/>
              <w:right w:val="single" w:sz="4" w:space="0" w:color="auto"/>
            </w:tcBorders>
            <w:shd w:val="clear" w:color="auto" w:fill="auto"/>
            <w:noWrap/>
            <w:vAlign w:val="center"/>
            <w:hideMark/>
          </w:tcPr>
          <w:p w14:paraId="451F3C21" w14:textId="77777777" w:rsidR="00267CEA" w:rsidRPr="00E2688A" w:rsidRDefault="00267CEA" w:rsidP="00267CEA">
            <w:pPr>
              <w:jc w:val="center"/>
              <w:rPr>
                <w:color w:val="000000"/>
                <w:sz w:val="20"/>
                <w:szCs w:val="20"/>
              </w:rPr>
            </w:pPr>
            <w:r w:rsidRPr="00E2688A">
              <w:rPr>
                <w:color w:val="000000"/>
                <w:sz w:val="20"/>
                <w:szCs w:val="20"/>
              </w:rPr>
              <w:t>1,802</w:t>
            </w:r>
          </w:p>
        </w:tc>
        <w:tc>
          <w:tcPr>
            <w:tcW w:w="411" w:type="pct"/>
            <w:tcBorders>
              <w:top w:val="nil"/>
              <w:left w:val="nil"/>
              <w:bottom w:val="single" w:sz="4" w:space="0" w:color="auto"/>
              <w:right w:val="single" w:sz="4" w:space="0" w:color="auto"/>
            </w:tcBorders>
            <w:shd w:val="clear" w:color="auto" w:fill="auto"/>
            <w:noWrap/>
            <w:vAlign w:val="center"/>
            <w:hideMark/>
          </w:tcPr>
          <w:p w14:paraId="5A529774" w14:textId="77777777" w:rsidR="00267CEA" w:rsidRPr="00E2688A" w:rsidRDefault="00267CEA" w:rsidP="00267CEA">
            <w:pPr>
              <w:jc w:val="center"/>
              <w:rPr>
                <w:color w:val="000000"/>
                <w:sz w:val="20"/>
                <w:szCs w:val="20"/>
              </w:rPr>
            </w:pPr>
            <w:r w:rsidRPr="00E2688A">
              <w:rPr>
                <w:color w:val="000000"/>
                <w:sz w:val="20"/>
                <w:szCs w:val="20"/>
              </w:rPr>
              <w:t>1,802</w:t>
            </w:r>
          </w:p>
        </w:tc>
        <w:tc>
          <w:tcPr>
            <w:tcW w:w="411" w:type="pct"/>
            <w:tcBorders>
              <w:top w:val="nil"/>
              <w:left w:val="nil"/>
              <w:bottom w:val="single" w:sz="4" w:space="0" w:color="auto"/>
              <w:right w:val="single" w:sz="4" w:space="0" w:color="auto"/>
            </w:tcBorders>
            <w:shd w:val="clear" w:color="auto" w:fill="auto"/>
            <w:noWrap/>
            <w:vAlign w:val="center"/>
            <w:hideMark/>
          </w:tcPr>
          <w:p w14:paraId="2D891256" w14:textId="77777777" w:rsidR="00267CEA" w:rsidRPr="00E2688A" w:rsidRDefault="00267CEA" w:rsidP="00267CEA">
            <w:pPr>
              <w:jc w:val="center"/>
              <w:rPr>
                <w:color w:val="000000"/>
                <w:sz w:val="20"/>
                <w:szCs w:val="20"/>
              </w:rPr>
            </w:pPr>
            <w:r w:rsidRPr="00E2688A">
              <w:rPr>
                <w:color w:val="000000"/>
                <w:sz w:val="20"/>
                <w:szCs w:val="20"/>
              </w:rPr>
              <w:t>1,802</w:t>
            </w:r>
          </w:p>
        </w:tc>
        <w:tc>
          <w:tcPr>
            <w:tcW w:w="411" w:type="pct"/>
            <w:tcBorders>
              <w:top w:val="nil"/>
              <w:left w:val="nil"/>
              <w:bottom w:val="single" w:sz="4" w:space="0" w:color="auto"/>
              <w:right w:val="single" w:sz="4" w:space="0" w:color="auto"/>
            </w:tcBorders>
            <w:shd w:val="clear" w:color="auto" w:fill="auto"/>
            <w:noWrap/>
            <w:vAlign w:val="center"/>
            <w:hideMark/>
          </w:tcPr>
          <w:p w14:paraId="7E9134DF" w14:textId="77777777" w:rsidR="00267CEA" w:rsidRPr="00E2688A" w:rsidRDefault="00267CEA" w:rsidP="00267CEA">
            <w:pPr>
              <w:jc w:val="center"/>
              <w:rPr>
                <w:color w:val="000000"/>
                <w:sz w:val="20"/>
                <w:szCs w:val="20"/>
              </w:rPr>
            </w:pPr>
            <w:r w:rsidRPr="00E2688A">
              <w:rPr>
                <w:color w:val="000000"/>
                <w:sz w:val="20"/>
                <w:szCs w:val="20"/>
              </w:rPr>
              <w:t>1,802</w:t>
            </w:r>
          </w:p>
        </w:tc>
        <w:tc>
          <w:tcPr>
            <w:tcW w:w="411" w:type="pct"/>
            <w:tcBorders>
              <w:top w:val="nil"/>
              <w:left w:val="nil"/>
              <w:bottom w:val="single" w:sz="4" w:space="0" w:color="auto"/>
              <w:right w:val="single" w:sz="4" w:space="0" w:color="auto"/>
            </w:tcBorders>
            <w:shd w:val="clear" w:color="auto" w:fill="auto"/>
            <w:noWrap/>
            <w:vAlign w:val="center"/>
            <w:hideMark/>
          </w:tcPr>
          <w:p w14:paraId="23A641BB" w14:textId="77777777" w:rsidR="00267CEA" w:rsidRPr="00E2688A" w:rsidRDefault="00267CEA" w:rsidP="00267CEA">
            <w:pPr>
              <w:jc w:val="center"/>
              <w:rPr>
                <w:color w:val="000000"/>
                <w:sz w:val="20"/>
                <w:szCs w:val="20"/>
              </w:rPr>
            </w:pPr>
            <w:r w:rsidRPr="00E2688A">
              <w:rPr>
                <w:color w:val="000000"/>
                <w:sz w:val="20"/>
                <w:szCs w:val="20"/>
              </w:rPr>
              <w:t>1,802</w:t>
            </w:r>
          </w:p>
        </w:tc>
      </w:tr>
      <w:tr w:rsidR="00267CEA" w:rsidRPr="00E2688A" w14:paraId="2E043F98"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F6DC59C"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7142C510"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298EFD63"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6D9B7B21"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00CF9BBA" w14:textId="77777777" w:rsidR="00267CEA" w:rsidRPr="00E2688A" w:rsidRDefault="00267CEA" w:rsidP="00267CEA">
            <w:pPr>
              <w:jc w:val="center"/>
              <w:rPr>
                <w:color w:val="000000"/>
                <w:sz w:val="20"/>
                <w:szCs w:val="20"/>
              </w:rPr>
            </w:pPr>
            <w:r w:rsidRPr="00E2688A">
              <w:rPr>
                <w:color w:val="000000"/>
                <w:sz w:val="20"/>
                <w:szCs w:val="20"/>
              </w:rPr>
              <w:t>1,775</w:t>
            </w:r>
          </w:p>
        </w:tc>
        <w:tc>
          <w:tcPr>
            <w:tcW w:w="411" w:type="pct"/>
            <w:tcBorders>
              <w:top w:val="nil"/>
              <w:left w:val="nil"/>
              <w:bottom w:val="single" w:sz="4" w:space="0" w:color="auto"/>
              <w:right w:val="single" w:sz="4" w:space="0" w:color="auto"/>
            </w:tcBorders>
            <w:shd w:val="clear" w:color="auto" w:fill="auto"/>
            <w:noWrap/>
            <w:vAlign w:val="center"/>
            <w:hideMark/>
          </w:tcPr>
          <w:p w14:paraId="3795D010" w14:textId="77777777" w:rsidR="00267CEA" w:rsidRPr="00E2688A" w:rsidRDefault="00267CEA" w:rsidP="00267CEA">
            <w:pPr>
              <w:jc w:val="center"/>
              <w:rPr>
                <w:color w:val="000000"/>
                <w:sz w:val="20"/>
                <w:szCs w:val="20"/>
              </w:rPr>
            </w:pPr>
            <w:r w:rsidRPr="00E2688A">
              <w:rPr>
                <w:color w:val="000000"/>
                <w:sz w:val="20"/>
                <w:szCs w:val="20"/>
              </w:rPr>
              <w:t>1,775</w:t>
            </w:r>
          </w:p>
        </w:tc>
        <w:tc>
          <w:tcPr>
            <w:tcW w:w="411" w:type="pct"/>
            <w:tcBorders>
              <w:top w:val="nil"/>
              <w:left w:val="nil"/>
              <w:bottom w:val="single" w:sz="4" w:space="0" w:color="auto"/>
              <w:right w:val="single" w:sz="4" w:space="0" w:color="auto"/>
            </w:tcBorders>
            <w:shd w:val="clear" w:color="auto" w:fill="auto"/>
            <w:noWrap/>
            <w:vAlign w:val="center"/>
            <w:hideMark/>
          </w:tcPr>
          <w:p w14:paraId="095BD713" w14:textId="77777777" w:rsidR="00267CEA" w:rsidRPr="00E2688A" w:rsidRDefault="00267CEA" w:rsidP="00267CEA">
            <w:pPr>
              <w:jc w:val="center"/>
              <w:rPr>
                <w:color w:val="000000"/>
                <w:sz w:val="20"/>
                <w:szCs w:val="20"/>
              </w:rPr>
            </w:pPr>
            <w:r w:rsidRPr="00E2688A">
              <w:rPr>
                <w:color w:val="000000"/>
                <w:sz w:val="20"/>
                <w:szCs w:val="20"/>
              </w:rPr>
              <w:t>1,775</w:t>
            </w:r>
          </w:p>
        </w:tc>
        <w:tc>
          <w:tcPr>
            <w:tcW w:w="411" w:type="pct"/>
            <w:tcBorders>
              <w:top w:val="nil"/>
              <w:left w:val="nil"/>
              <w:bottom w:val="single" w:sz="4" w:space="0" w:color="auto"/>
              <w:right w:val="single" w:sz="4" w:space="0" w:color="auto"/>
            </w:tcBorders>
            <w:shd w:val="clear" w:color="auto" w:fill="auto"/>
            <w:noWrap/>
            <w:vAlign w:val="center"/>
            <w:hideMark/>
          </w:tcPr>
          <w:p w14:paraId="2356AA01" w14:textId="77777777" w:rsidR="00267CEA" w:rsidRPr="00E2688A" w:rsidRDefault="00267CEA" w:rsidP="00267CEA">
            <w:pPr>
              <w:jc w:val="center"/>
              <w:rPr>
                <w:color w:val="000000"/>
                <w:sz w:val="20"/>
                <w:szCs w:val="20"/>
              </w:rPr>
            </w:pPr>
            <w:r w:rsidRPr="00E2688A">
              <w:rPr>
                <w:color w:val="000000"/>
                <w:sz w:val="20"/>
                <w:szCs w:val="20"/>
              </w:rPr>
              <w:t>1,775</w:t>
            </w:r>
          </w:p>
        </w:tc>
        <w:tc>
          <w:tcPr>
            <w:tcW w:w="411" w:type="pct"/>
            <w:tcBorders>
              <w:top w:val="nil"/>
              <w:left w:val="nil"/>
              <w:bottom w:val="single" w:sz="4" w:space="0" w:color="auto"/>
              <w:right w:val="single" w:sz="4" w:space="0" w:color="auto"/>
            </w:tcBorders>
            <w:shd w:val="clear" w:color="auto" w:fill="auto"/>
            <w:noWrap/>
            <w:vAlign w:val="center"/>
            <w:hideMark/>
          </w:tcPr>
          <w:p w14:paraId="4EC4A162" w14:textId="77777777" w:rsidR="00267CEA" w:rsidRPr="00E2688A" w:rsidRDefault="00267CEA" w:rsidP="00267CEA">
            <w:pPr>
              <w:jc w:val="center"/>
              <w:rPr>
                <w:color w:val="000000"/>
                <w:sz w:val="20"/>
                <w:szCs w:val="20"/>
              </w:rPr>
            </w:pPr>
            <w:r w:rsidRPr="00E2688A">
              <w:rPr>
                <w:color w:val="000000"/>
                <w:sz w:val="20"/>
                <w:szCs w:val="20"/>
              </w:rPr>
              <w:t>1,775</w:t>
            </w:r>
          </w:p>
        </w:tc>
        <w:tc>
          <w:tcPr>
            <w:tcW w:w="411" w:type="pct"/>
            <w:tcBorders>
              <w:top w:val="nil"/>
              <w:left w:val="nil"/>
              <w:bottom w:val="single" w:sz="4" w:space="0" w:color="auto"/>
              <w:right w:val="single" w:sz="4" w:space="0" w:color="auto"/>
            </w:tcBorders>
            <w:shd w:val="clear" w:color="auto" w:fill="auto"/>
            <w:noWrap/>
            <w:vAlign w:val="center"/>
            <w:hideMark/>
          </w:tcPr>
          <w:p w14:paraId="68700F34" w14:textId="77777777" w:rsidR="00267CEA" w:rsidRPr="00E2688A" w:rsidRDefault="00267CEA" w:rsidP="00267CEA">
            <w:pPr>
              <w:jc w:val="center"/>
              <w:rPr>
                <w:color w:val="000000"/>
                <w:sz w:val="20"/>
                <w:szCs w:val="20"/>
              </w:rPr>
            </w:pPr>
            <w:r w:rsidRPr="00E2688A">
              <w:rPr>
                <w:color w:val="000000"/>
                <w:sz w:val="20"/>
                <w:szCs w:val="20"/>
              </w:rPr>
              <w:t>1,775</w:t>
            </w:r>
          </w:p>
        </w:tc>
      </w:tr>
      <w:tr w:rsidR="00267CEA" w:rsidRPr="00E2688A" w14:paraId="570DD54A"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74086DCD"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02694B89"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1C837634"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7A5A5B8B"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7776CC3E" w14:textId="77777777" w:rsidR="00267CEA" w:rsidRPr="00E2688A" w:rsidRDefault="00267CEA" w:rsidP="00267CEA">
            <w:pPr>
              <w:jc w:val="center"/>
              <w:rPr>
                <w:color w:val="000000"/>
                <w:sz w:val="20"/>
                <w:szCs w:val="20"/>
              </w:rPr>
            </w:pPr>
            <w:r w:rsidRPr="00E2688A">
              <w:rPr>
                <w:color w:val="000000"/>
                <w:sz w:val="20"/>
                <w:szCs w:val="20"/>
              </w:rPr>
              <w:t>0,027</w:t>
            </w:r>
          </w:p>
        </w:tc>
        <w:tc>
          <w:tcPr>
            <w:tcW w:w="411" w:type="pct"/>
            <w:tcBorders>
              <w:top w:val="nil"/>
              <w:left w:val="nil"/>
              <w:bottom w:val="single" w:sz="4" w:space="0" w:color="auto"/>
              <w:right w:val="single" w:sz="4" w:space="0" w:color="auto"/>
            </w:tcBorders>
            <w:shd w:val="clear" w:color="auto" w:fill="auto"/>
            <w:noWrap/>
            <w:vAlign w:val="center"/>
            <w:hideMark/>
          </w:tcPr>
          <w:p w14:paraId="23866455" w14:textId="77777777" w:rsidR="00267CEA" w:rsidRPr="00E2688A" w:rsidRDefault="00267CEA" w:rsidP="00267CEA">
            <w:pPr>
              <w:jc w:val="center"/>
              <w:rPr>
                <w:color w:val="000000"/>
                <w:sz w:val="20"/>
                <w:szCs w:val="20"/>
              </w:rPr>
            </w:pPr>
            <w:r w:rsidRPr="00E2688A">
              <w:rPr>
                <w:color w:val="000000"/>
                <w:sz w:val="20"/>
                <w:szCs w:val="20"/>
              </w:rPr>
              <w:t>0,027</w:t>
            </w:r>
          </w:p>
        </w:tc>
        <w:tc>
          <w:tcPr>
            <w:tcW w:w="411" w:type="pct"/>
            <w:tcBorders>
              <w:top w:val="nil"/>
              <w:left w:val="nil"/>
              <w:bottom w:val="single" w:sz="4" w:space="0" w:color="auto"/>
              <w:right w:val="single" w:sz="4" w:space="0" w:color="auto"/>
            </w:tcBorders>
            <w:shd w:val="clear" w:color="auto" w:fill="auto"/>
            <w:noWrap/>
            <w:vAlign w:val="center"/>
            <w:hideMark/>
          </w:tcPr>
          <w:p w14:paraId="75C3C374" w14:textId="77777777" w:rsidR="00267CEA" w:rsidRPr="00E2688A" w:rsidRDefault="00267CEA" w:rsidP="00267CEA">
            <w:pPr>
              <w:jc w:val="center"/>
              <w:rPr>
                <w:color w:val="000000"/>
                <w:sz w:val="20"/>
                <w:szCs w:val="20"/>
              </w:rPr>
            </w:pPr>
            <w:r w:rsidRPr="00E2688A">
              <w:rPr>
                <w:color w:val="000000"/>
                <w:sz w:val="20"/>
                <w:szCs w:val="20"/>
              </w:rPr>
              <w:t>0,027</w:t>
            </w:r>
          </w:p>
        </w:tc>
        <w:tc>
          <w:tcPr>
            <w:tcW w:w="411" w:type="pct"/>
            <w:tcBorders>
              <w:top w:val="nil"/>
              <w:left w:val="nil"/>
              <w:bottom w:val="single" w:sz="4" w:space="0" w:color="auto"/>
              <w:right w:val="single" w:sz="4" w:space="0" w:color="auto"/>
            </w:tcBorders>
            <w:shd w:val="clear" w:color="auto" w:fill="auto"/>
            <w:noWrap/>
            <w:vAlign w:val="center"/>
            <w:hideMark/>
          </w:tcPr>
          <w:p w14:paraId="722E2A48" w14:textId="77777777" w:rsidR="00267CEA" w:rsidRPr="00E2688A" w:rsidRDefault="00267CEA" w:rsidP="00267CEA">
            <w:pPr>
              <w:jc w:val="center"/>
              <w:rPr>
                <w:color w:val="000000"/>
                <w:sz w:val="20"/>
                <w:szCs w:val="20"/>
              </w:rPr>
            </w:pPr>
            <w:r w:rsidRPr="00E2688A">
              <w:rPr>
                <w:color w:val="000000"/>
                <w:sz w:val="20"/>
                <w:szCs w:val="20"/>
              </w:rPr>
              <w:t>0,027</w:t>
            </w:r>
          </w:p>
        </w:tc>
        <w:tc>
          <w:tcPr>
            <w:tcW w:w="411" w:type="pct"/>
            <w:tcBorders>
              <w:top w:val="nil"/>
              <w:left w:val="nil"/>
              <w:bottom w:val="single" w:sz="4" w:space="0" w:color="auto"/>
              <w:right w:val="single" w:sz="4" w:space="0" w:color="auto"/>
            </w:tcBorders>
            <w:shd w:val="clear" w:color="auto" w:fill="auto"/>
            <w:noWrap/>
            <w:vAlign w:val="center"/>
            <w:hideMark/>
          </w:tcPr>
          <w:p w14:paraId="7018F0C8" w14:textId="77777777" w:rsidR="00267CEA" w:rsidRPr="00E2688A" w:rsidRDefault="00267CEA" w:rsidP="00267CEA">
            <w:pPr>
              <w:jc w:val="center"/>
              <w:rPr>
                <w:color w:val="000000"/>
                <w:sz w:val="20"/>
                <w:szCs w:val="20"/>
              </w:rPr>
            </w:pPr>
            <w:r w:rsidRPr="00E2688A">
              <w:rPr>
                <w:color w:val="000000"/>
                <w:sz w:val="20"/>
                <w:szCs w:val="20"/>
              </w:rPr>
              <w:t>0,027</w:t>
            </w:r>
          </w:p>
        </w:tc>
        <w:tc>
          <w:tcPr>
            <w:tcW w:w="411" w:type="pct"/>
            <w:tcBorders>
              <w:top w:val="nil"/>
              <w:left w:val="nil"/>
              <w:bottom w:val="single" w:sz="4" w:space="0" w:color="auto"/>
              <w:right w:val="single" w:sz="4" w:space="0" w:color="auto"/>
            </w:tcBorders>
            <w:shd w:val="clear" w:color="auto" w:fill="auto"/>
            <w:noWrap/>
            <w:vAlign w:val="center"/>
            <w:hideMark/>
          </w:tcPr>
          <w:p w14:paraId="07DA26C4" w14:textId="77777777" w:rsidR="00267CEA" w:rsidRPr="00E2688A" w:rsidRDefault="00267CEA" w:rsidP="00267CEA">
            <w:pPr>
              <w:jc w:val="center"/>
              <w:rPr>
                <w:color w:val="000000"/>
                <w:sz w:val="20"/>
                <w:szCs w:val="20"/>
              </w:rPr>
            </w:pPr>
            <w:r w:rsidRPr="00E2688A">
              <w:rPr>
                <w:color w:val="000000"/>
                <w:sz w:val="20"/>
                <w:szCs w:val="20"/>
              </w:rPr>
              <w:t>0,027</w:t>
            </w:r>
          </w:p>
        </w:tc>
      </w:tr>
      <w:tr w:rsidR="00267CEA" w:rsidRPr="00E2688A" w14:paraId="278C0E47"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vAlign w:val="center"/>
            <w:hideMark/>
          </w:tcPr>
          <w:p w14:paraId="48BC588A" w14:textId="77777777" w:rsidR="00267CEA" w:rsidRPr="00E2688A" w:rsidRDefault="00267CEA" w:rsidP="00267CEA">
            <w:pPr>
              <w:jc w:val="center"/>
              <w:rPr>
                <w:color w:val="000000"/>
                <w:sz w:val="20"/>
                <w:szCs w:val="20"/>
              </w:rPr>
            </w:pPr>
            <w:r w:rsidRPr="00E2688A">
              <w:rPr>
                <w:color w:val="000000"/>
                <w:sz w:val="20"/>
                <w:szCs w:val="20"/>
              </w:rPr>
              <w:t>47:07:0722001:4699 / 47:07:0722001:4700</w:t>
            </w:r>
          </w:p>
        </w:tc>
        <w:tc>
          <w:tcPr>
            <w:tcW w:w="613" w:type="pct"/>
            <w:tcBorders>
              <w:top w:val="nil"/>
              <w:left w:val="nil"/>
              <w:bottom w:val="single" w:sz="4" w:space="0" w:color="auto"/>
              <w:right w:val="single" w:sz="4" w:space="0" w:color="auto"/>
            </w:tcBorders>
            <w:shd w:val="clear" w:color="auto" w:fill="auto"/>
            <w:vAlign w:val="center"/>
            <w:hideMark/>
          </w:tcPr>
          <w:p w14:paraId="7C9D8C1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4314F02E" w14:textId="77777777" w:rsidR="00267CEA" w:rsidRPr="00E2688A" w:rsidRDefault="00267CEA" w:rsidP="00267CEA">
            <w:pPr>
              <w:jc w:val="center"/>
              <w:rPr>
                <w:color w:val="000000"/>
                <w:sz w:val="20"/>
                <w:szCs w:val="20"/>
              </w:rPr>
            </w:pPr>
            <w:r w:rsidRPr="00E2688A">
              <w:rPr>
                <w:color w:val="000000"/>
                <w:sz w:val="20"/>
                <w:szCs w:val="20"/>
              </w:rPr>
              <w:t>1,415</w:t>
            </w:r>
          </w:p>
        </w:tc>
        <w:tc>
          <w:tcPr>
            <w:tcW w:w="411" w:type="pct"/>
            <w:tcBorders>
              <w:top w:val="nil"/>
              <w:left w:val="nil"/>
              <w:bottom w:val="single" w:sz="4" w:space="0" w:color="auto"/>
              <w:right w:val="single" w:sz="4" w:space="0" w:color="auto"/>
            </w:tcBorders>
            <w:shd w:val="clear" w:color="auto" w:fill="auto"/>
            <w:noWrap/>
            <w:vAlign w:val="center"/>
            <w:hideMark/>
          </w:tcPr>
          <w:p w14:paraId="154EDEAB" w14:textId="77777777" w:rsidR="00267CEA" w:rsidRPr="00E2688A" w:rsidRDefault="00267CEA" w:rsidP="00267CEA">
            <w:pPr>
              <w:jc w:val="center"/>
              <w:rPr>
                <w:color w:val="000000"/>
                <w:sz w:val="20"/>
                <w:szCs w:val="20"/>
              </w:rPr>
            </w:pPr>
            <w:r w:rsidRPr="00E2688A">
              <w:rPr>
                <w:color w:val="000000"/>
                <w:sz w:val="20"/>
                <w:szCs w:val="20"/>
              </w:rPr>
              <w:t>2,830</w:t>
            </w:r>
          </w:p>
        </w:tc>
        <w:tc>
          <w:tcPr>
            <w:tcW w:w="411" w:type="pct"/>
            <w:tcBorders>
              <w:top w:val="nil"/>
              <w:left w:val="nil"/>
              <w:bottom w:val="single" w:sz="4" w:space="0" w:color="auto"/>
              <w:right w:val="single" w:sz="4" w:space="0" w:color="auto"/>
            </w:tcBorders>
            <w:shd w:val="clear" w:color="auto" w:fill="auto"/>
            <w:noWrap/>
            <w:vAlign w:val="center"/>
            <w:hideMark/>
          </w:tcPr>
          <w:p w14:paraId="0DC10451" w14:textId="77777777" w:rsidR="00267CEA" w:rsidRPr="00E2688A" w:rsidRDefault="00267CEA" w:rsidP="00267CEA">
            <w:pPr>
              <w:jc w:val="center"/>
              <w:rPr>
                <w:color w:val="000000"/>
                <w:sz w:val="20"/>
                <w:szCs w:val="20"/>
              </w:rPr>
            </w:pPr>
            <w:r w:rsidRPr="00E2688A">
              <w:rPr>
                <w:color w:val="000000"/>
                <w:sz w:val="20"/>
                <w:szCs w:val="20"/>
              </w:rPr>
              <w:t>2,830</w:t>
            </w:r>
          </w:p>
        </w:tc>
        <w:tc>
          <w:tcPr>
            <w:tcW w:w="411" w:type="pct"/>
            <w:tcBorders>
              <w:top w:val="nil"/>
              <w:left w:val="nil"/>
              <w:bottom w:val="single" w:sz="4" w:space="0" w:color="auto"/>
              <w:right w:val="single" w:sz="4" w:space="0" w:color="auto"/>
            </w:tcBorders>
            <w:shd w:val="clear" w:color="auto" w:fill="auto"/>
            <w:noWrap/>
            <w:vAlign w:val="center"/>
            <w:hideMark/>
          </w:tcPr>
          <w:p w14:paraId="40CF41C3" w14:textId="77777777" w:rsidR="00267CEA" w:rsidRPr="00E2688A" w:rsidRDefault="00267CEA" w:rsidP="00267CEA">
            <w:pPr>
              <w:jc w:val="center"/>
              <w:rPr>
                <w:color w:val="000000"/>
                <w:sz w:val="20"/>
                <w:szCs w:val="20"/>
              </w:rPr>
            </w:pPr>
            <w:r w:rsidRPr="00E2688A">
              <w:rPr>
                <w:color w:val="000000"/>
                <w:sz w:val="20"/>
                <w:szCs w:val="20"/>
              </w:rPr>
              <w:t>2,830</w:t>
            </w:r>
          </w:p>
        </w:tc>
        <w:tc>
          <w:tcPr>
            <w:tcW w:w="411" w:type="pct"/>
            <w:tcBorders>
              <w:top w:val="nil"/>
              <w:left w:val="nil"/>
              <w:bottom w:val="single" w:sz="4" w:space="0" w:color="auto"/>
              <w:right w:val="single" w:sz="4" w:space="0" w:color="auto"/>
            </w:tcBorders>
            <w:shd w:val="clear" w:color="auto" w:fill="auto"/>
            <w:noWrap/>
            <w:vAlign w:val="center"/>
            <w:hideMark/>
          </w:tcPr>
          <w:p w14:paraId="6A1AA15E" w14:textId="77777777" w:rsidR="00267CEA" w:rsidRPr="00E2688A" w:rsidRDefault="00267CEA" w:rsidP="00267CEA">
            <w:pPr>
              <w:jc w:val="center"/>
              <w:rPr>
                <w:color w:val="000000"/>
                <w:sz w:val="20"/>
                <w:szCs w:val="20"/>
              </w:rPr>
            </w:pPr>
            <w:r w:rsidRPr="00E2688A">
              <w:rPr>
                <w:color w:val="000000"/>
                <w:sz w:val="20"/>
                <w:szCs w:val="20"/>
              </w:rPr>
              <w:t>2,830</w:t>
            </w:r>
          </w:p>
        </w:tc>
        <w:tc>
          <w:tcPr>
            <w:tcW w:w="411" w:type="pct"/>
            <w:tcBorders>
              <w:top w:val="nil"/>
              <w:left w:val="nil"/>
              <w:bottom w:val="single" w:sz="4" w:space="0" w:color="auto"/>
              <w:right w:val="single" w:sz="4" w:space="0" w:color="auto"/>
            </w:tcBorders>
            <w:shd w:val="clear" w:color="auto" w:fill="auto"/>
            <w:noWrap/>
            <w:vAlign w:val="center"/>
            <w:hideMark/>
          </w:tcPr>
          <w:p w14:paraId="1AAD7096" w14:textId="77777777" w:rsidR="00267CEA" w:rsidRPr="00E2688A" w:rsidRDefault="00267CEA" w:rsidP="00267CEA">
            <w:pPr>
              <w:jc w:val="center"/>
              <w:rPr>
                <w:color w:val="000000"/>
                <w:sz w:val="20"/>
                <w:szCs w:val="20"/>
              </w:rPr>
            </w:pPr>
            <w:r w:rsidRPr="00E2688A">
              <w:rPr>
                <w:color w:val="000000"/>
                <w:sz w:val="20"/>
                <w:szCs w:val="20"/>
              </w:rPr>
              <w:t>2,830</w:t>
            </w:r>
          </w:p>
        </w:tc>
        <w:tc>
          <w:tcPr>
            <w:tcW w:w="411" w:type="pct"/>
            <w:tcBorders>
              <w:top w:val="nil"/>
              <w:left w:val="nil"/>
              <w:bottom w:val="single" w:sz="4" w:space="0" w:color="auto"/>
              <w:right w:val="single" w:sz="4" w:space="0" w:color="auto"/>
            </w:tcBorders>
            <w:shd w:val="clear" w:color="auto" w:fill="auto"/>
            <w:noWrap/>
            <w:vAlign w:val="center"/>
            <w:hideMark/>
          </w:tcPr>
          <w:p w14:paraId="0AC4F161" w14:textId="77777777" w:rsidR="00267CEA" w:rsidRPr="00E2688A" w:rsidRDefault="00267CEA" w:rsidP="00267CEA">
            <w:pPr>
              <w:jc w:val="center"/>
              <w:rPr>
                <w:color w:val="000000"/>
                <w:sz w:val="20"/>
                <w:szCs w:val="20"/>
              </w:rPr>
            </w:pPr>
            <w:r w:rsidRPr="00E2688A">
              <w:rPr>
                <w:color w:val="000000"/>
                <w:sz w:val="20"/>
                <w:szCs w:val="20"/>
              </w:rPr>
              <w:t>2,830</w:t>
            </w:r>
          </w:p>
        </w:tc>
        <w:tc>
          <w:tcPr>
            <w:tcW w:w="411" w:type="pct"/>
            <w:tcBorders>
              <w:top w:val="nil"/>
              <w:left w:val="nil"/>
              <w:bottom w:val="single" w:sz="4" w:space="0" w:color="auto"/>
              <w:right w:val="single" w:sz="4" w:space="0" w:color="auto"/>
            </w:tcBorders>
            <w:shd w:val="clear" w:color="auto" w:fill="auto"/>
            <w:noWrap/>
            <w:vAlign w:val="center"/>
            <w:hideMark/>
          </w:tcPr>
          <w:p w14:paraId="406CC345" w14:textId="77777777" w:rsidR="00267CEA" w:rsidRPr="00E2688A" w:rsidRDefault="00267CEA" w:rsidP="00267CEA">
            <w:pPr>
              <w:jc w:val="center"/>
              <w:rPr>
                <w:color w:val="000000"/>
                <w:sz w:val="20"/>
                <w:szCs w:val="20"/>
              </w:rPr>
            </w:pPr>
            <w:r w:rsidRPr="00E2688A">
              <w:rPr>
                <w:color w:val="000000"/>
                <w:sz w:val="20"/>
                <w:szCs w:val="20"/>
              </w:rPr>
              <w:t>2,830</w:t>
            </w:r>
          </w:p>
        </w:tc>
      </w:tr>
      <w:tr w:rsidR="00267CEA" w:rsidRPr="00E2688A" w14:paraId="1FB0F000"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430C75F6"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501632BC"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7EA5445D" w14:textId="77777777" w:rsidR="00267CEA" w:rsidRPr="00E2688A" w:rsidRDefault="00267CEA" w:rsidP="00267CEA">
            <w:pPr>
              <w:jc w:val="center"/>
              <w:rPr>
                <w:color w:val="000000"/>
                <w:sz w:val="20"/>
                <w:szCs w:val="20"/>
              </w:rPr>
            </w:pPr>
            <w:r w:rsidRPr="00E2688A">
              <w:rPr>
                <w:color w:val="000000"/>
                <w:sz w:val="20"/>
                <w:szCs w:val="20"/>
              </w:rPr>
              <w:t>1,175</w:t>
            </w:r>
          </w:p>
        </w:tc>
        <w:tc>
          <w:tcPr>
            <w:tcW w:w="411" w:type="pct"/>
            <w:tcBorders>
              <w:top w:val="nil"/>
              <w:left w:val="nil"/>
              <w:bottom w:val="single" w:sz="4" w:space="0" w:color="auto"/>
              <w:right w:val="single" w:sz="4" w:space="0" w:color="auto"/>
            </w:tcBorders>
            <w:shd w:val="clear" w:color="auto" w:fill="auto"/>
            <w:noWrap/>
            <w:vAlign w:val="center"/>
            <w:hideMark/>
          </w:tcPr>
          <w:p w14:paraId="253C9D78" w14:textId="77777777" w:rsidR="00267CEA" w:rsidRPr="00E2688A" w:rsidRDefault="00267CEA" w:rsidP="00267CEA">
            <w:pPr>
              <w:jc w:val="center"/>
              <w:rPr>
                <w:color w:val="000000"/>
                <w:sz w:val="20"/>
                <w:szCs w:val="20"/>
              </w:rPr>
            </w:pPr>
            <w:r w:rsidRPr="00E2688A">
              <w:rPr>
                <w:color w:val="000000"/>
                <w:sz w:val="20"/>
                <w:szCs w:val="20"/>
              </w:rPr>
              <w:t>2,350</w:t>
            </w:r>
          </w:p>
        </w:tc>
        <w:tc>
          <w:tcPr>
            <w:tcW w:w="411" w:type="pct"/>
            <w:tcBorders>
              <w:top w:val="nil"/>
              <w:left w:val="nil"/>
              <w:bottom w:val="single" w:sz="4" w:space="0" w:color="auto"/>
              <w:right w:val="single" w:sz="4" w:space="0" w:color="auto"/>
            </w:tcBorders>
            <w:shd w:val="clear" w:color="auto" w:fill="auto"/>
            <w:noWrap/>
            <w:vAlign w:val="center"/>
            <w:hideMark/>
          </w:tcPr>
          <w:p w14:paraId="2171DDD6" w14:textId="77777777" w:rsidR="00267CEA" w:rsidRPr="00E2688A" w:rsidRDefault="00267CEA" w:rsidP="00267CEA">
            <w:pPr>
              <w:jc w:val="center"/>
              <w:rPr>
                <w:color w:val="000000"/>
                <w:sz w:val="20"/>
                <w:szCs w:val="20"/>
              </w:rPr>
            </w:pPr>
            <w:r w:rsidRPr="00E2688A">
              <w:rPr>
                <w:color w:val="000000"/>
                <w:sz w:val="20"/>
                <w:szCs w:val="20"/>
              </w:rPr>
              <w:t>2,350</w:t>
            </w:r>
          </w:p>
        </w:tc>
        <w:tc>
          <w:tcPr>
            <w:tcW w:w="411" w:type="pct"/>
            <w:tcBorders>
              <w:top w:val="nil"/>
              <w:left w:val="nil"/>
              <w:bottom w:val="single" w:sz="4" w:space="0" w:color="auto"/>
              <w:right w:val="single" w:sz="4" w:space="0" w:color="auto"/>
            </w:tcBorders>
            <w:shd w:val="clear" w:color="auto" w:fill="auto"/>
            <w:noWrap/>
            <w:vAlign w:val="center"/>
            <w:hideMark/>
          </w:tcPr>
          <w:p w14:paraId="28581B08" w14:textId="77777777" w:rsidR="00267CEA" w:rsidRPr="00E2688A" w:rsidRDefault="00267CEA" w:rsidP="00267CEA">
            <w:pPr>
              <w:jc w:val="center"/>
              <w:rPr>
                <w:color w:val="000000"/>
                <w:sz w:val="20"/>
                <w:szCs w:val="20"/>
              </w:rPr>
            </w:pPr>
            <w:r w:rsidRPr="00E2688A">
              <w:rPr>
                <w:color w:val="000000"/>
                <w:sz w:val="20"/>
                <w:szCs w:val="20"/>
              </w:rPr>
              <w:t>2,350</w:t>
            </w:r>
          </w:p>
        </w:tc>
        <w:tc>
          <w:tcPr>
            <w:tcW w:w="411" w:type="pct"/>
            <w:tcBorders>
              <w:top w:val="nil"/>
              <w:left w:val="nil"/>
              <w:bottom w:val="single" w:sz="4" w:space="0" w:color="auto"/>
              <w:right w:val="single" w:sz="4" w:space="0" w:color="auto"/>
            </w:tcBorders>
            <w:shd w:val="clear" w:color="auto" w:fill="auto"/>
            <w:noWrap/>
            <w:vAlign w:val="center"/>
            <w:hideMark/>
          </w:tcPr>
          <w:p w14:paraId="5711D5E6" w14:textId="77777777" w:rsidR="00267CEA" w:rsidRPr="00E2688A" w:rsidRDefault="00267CEA" w:rsidP="00267CEA">
            <w:pPr>
              <w:jc w:val="center"/>
              <w:rPr>
                <w:color w:val="000000"/>
                <w:sz w:val="20"/>
                <w:szCs w:val="20"/>
              </w:rPr>
            </w:pPr>
            <w:r w:rsidRPr="00E2688A">
              <w:rPr>
                <w:color w:val="000000"/>
                <w:sz w:val="20"/>
                <w:szCs w:val="20"/>
              </w:rPr>
              <w:t>2,350</w:t>
            </w:r>
          </w:p>
        </w:tc>
        <w:tc>
          <w:tcPr>
            <w:tcW w:w="411" w:type="pct"/>
            <w:tcBorders>
              <w:top w:val="nil"/>
              <w:left w:val="nil"/>
              <w:bottom w:val="single" w:sz="4" w:space="0" w:color="auto"/>
              <w:right w:val="single" w:sz="4" w:space="0" w:color="auto"/>
            </w:tcBorders>
            <w:shd w:val="clear" w:color="auto" w:fill="auto"/>
            <w:noWrap/>
            <w:vAlign w:val="center"/>
            <w:hideMark/>
          </w:tcPr>
          <w:p w14:paraId="6247CA25" w14:textId="77777777" w:rsidR="00267CEA" w:rsidRPr="00E2688A" w:rsidRDefault="00267CEA" w:rsidP="00267CEA">
            <w:pPr>
              <w:jc w:val="center"/>
              <w:rPr>
                <w:color w:val="000000"/>
                <w:sz w:val="20"/>
                <w:szCs w:val="20"/>
              </w:rPr>
            </w:pPr>
            <w:r w:rsidRPr="00E2688A">
              <w:rPr>
                <w:color w:val="000000"/>
                <w:sz w:val="20"/>
                <w:szCs w:val="20"/>
              </w:rPr>
              <w:t>2,350</w:t>
            </w:r>
          </w:p>
        </w:tc>
        <w:tc>
          <w:tcPr>
            <w:tcW w:w="411" w:type="pct"/>
            <w:tcBorders>
              <w:top w:val="nil"/>
              <w:left w:val="nil"/>
              <w:bottom w:val="single" w:sz="4" w:space="0" w:color="auto"/>
              <w:right w:val="single" w:sz="4" w:space="0" w:color="auto"/>
            </w:tcBorders>
            <w:shd w:val="clear" w:color="auto" w:fill="auto"/>
            <w:noWrap/>
            <w:vAlign w:val="center"/>
            <w:hideMark/>
          </w:tcPr>
          <w:p w14:paraId="7722D55D" w14:textId="77777777" w:rsidR="00267CEA" w:rsidRPr="00E2688A" w:rsidRDefault="00267CEA" w:rsidP="00267CEA">
            <w:pPr>
              <w:jc w:val="center"/>
              <w:rPr>
                <w:color w:val="000000"/>
                <w:sz w:val="20"/>
                <w:szCs w:val="20"/>
              </w:rPr>
            </w:pPr>
            <w:r w:rsidRPr="00E2688A">
              <w:rPr>
                <w:color w:val="000000"/>
                <w:sz w:val="20"/>
                <w:szCs w:val="20"/>
              </w:rPr>
              <w:t>2,350</w:t>
            </w:r>
          </w:p>
        </w:tc>
        <w:tc>
          <w:tcPr>
            <w:tcW w:w="411" w:type="pct"/>
            <w:tcBorders>
              <w:top w:val="nil"/>
              <w:left w:val="nil"/>
              <w:bottom w:val="single" w:sz="4" w:space="0" w:color="auto"/>
              <w:right w:val="single" w:sz="4" w:space="0" w:color="auto"/>
            </w:tcBorders>
            <w:shd w:val="clear" w:color="auto" w:fill="auto"/>
            <w:noWrap/>
            <w:vAlign w:val="center"/>
            <w:hideMark/>
          </w:tcPr>
          <w:p w14:paraId="0E604E85" w14:textId="77777777" w:rsidR="00267CEA" w:rsidRPr="00E2688A" w:rsidRDefault="00267CEA" w:rsidP="00267CEA">
            <w:pPr>
              <w:jc w:val="center"/>
              <w:rPr>
                <w:color w:val="000000"/>
                <w:sz w:val="20"/>
                <w:szCs w:val="20"/>
              </w:rPr>
            </w:pPr>
            <w:r w:rsidRPr="00E2688A">
              <w:rPr>
                <w:color w:val="000000"/>
                <w:sz w:val="20"/>
                <w:szCs w:val="20"/>
              </w:rPr>
              <w:t>2,350</w:t>
            </w:r>
          </w:p>
        </w:tc>
      </w:tr>
      <w:tr w:rsidR="00267CEA" w:rsidRPr="00E2688A" w14:paraId="085F7C98"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61F405DE"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6991F5A1"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1F89157B" w14:textId="77777777" w:rsidR="00267CEA" w:rsidRPr="00E2688A" w:rsidRDefault="00267CEA" w:rsidP="00267CEA">
            <w:pPr>
              <w:jc w:val="center"/>
              <w:rPr>
                <w:color w:val="000000"/>
                <w:sz w:val="20"/>
                <w:szCs w:val="20"/>
              </w:rPr>
            </w:pPr>
            <w:r w:rsidRPr="00E2688A">
              <w:rPr>
                <w:color w:val="000000"/>
                <w:sz w:val="20"/>
                <w:szCs w:val="20"/>
              </w:rPr>
              <w:t>0,240</w:t>
            </w:r>
          </w:p>
        </w:tc>
        <w:tc>
          <w:tcPr>
            <w:tcW w:w="411" w:type="pct"/>
            <w:tcBorders>
              <w:top w:val="nil"/>
              <w:left w:val="nil"/>
              <w:bottom w:val="single" w:sz="4" w:space="0" w:color="auto"/>
              <w:right w:val="single" w:sz="4" w:space="0" w:color="auto"/>
            </w:tcBorders>
            <w:shd w:val="clear" w:color="auto" w:fill="auto"/>
            <w:noWrap/>
            <w:vAlign w:val="center"/>
            <w:hideMark/>
          </w:tcPr>
          <w:p w14:paraId="6909CA0D" w14:textId="77777777" w:rsidR="00267CEA" w:rsidRPr="00E2688A" w:rsidRDefault="00267CEA" w:rsidP="00267CEA">
            <w:pPr>
              <w:jc w:val="center"/>
              <w:rPr>
                <w:color w:val="000000"/>
                <w:sz w:val="20"/>
                <w:szCs w:val="20"/>
              </w:rPr>
            </w:pPr>
            <w:r w:rsidRPr="00E2688A">
              <w:rPr>
                <w:color w:val="000000"/>
                <w:sz w:val="20"/>
                <w:szCs w:val="20"/>
              </w:rPr>
              <w:t>0,480</w:t>
            </w:r>
          </w:p>
        </w:tc>
        <w:tc>
          <w:tcPr>
            <w:tcW w:w="411" w:type="pct"/>
            <w:tcBorders>
              <w:top w:val="nil"/>
              <w:left w:val="nil"/>
              <w:bottom w:val="single" w:sz="4" w:space="0" w:color="auto"/>
              <w:right w:val="single" w:sz="4" w:space="0" w:color="auto"/>
            </w:tcBorders>
            <w:shd w:val="clear" w:color="auto" w:fill="auto"/>
            <w:noWrap/>
            <w:vAlign w:val="center"/>
            <w:hideMark/>
          </w:tcPr>
          <w:p w14:paraId="379941AB" w14:textId="77777777" w:rsidR="00267CEA" w:rsidRPr="00E2688A" w:rsidRDefault="00267CEA" w:rsidP="00267CEA">
            <w:pPr>
              <w:jc w:val="center"/>
              <w:rPr>
                <w:color w:val="000000"/>
                <w:sz w:val="20"/>
                <w:szCs w:val="20"/>
              </w:rPr>
            </w:pPr>
            <w:r w:rsidRPr="00E2688A">
              <w:rPr>
                <w:color w:val="000000"/>
                <w:sz w:val="20"/>
                <w:szCs w:val="20"/>
              </w:rPr>
              <w:t>0,480</w:t>
            </w:r>
          </w:p>
        </w:tc>
        <w:tc>
          <w:tcPr>
            <w:tcW w:w="411" w:type="pct"/>
            <w:tcBorders>
              <w:top w:val="nil"/>
              <w:left w:val="nil"/>
              <w:bottom w:val="single" w:sz="4" w:space="0" w:color="auto"/>
              <w:right w:val="single" w:sz="4" w:space="0" w:color="auto"/>
            </w:tcBorders>
            <w:shd w:val="clear" w:color="auto" w:fill="auto"/>
            <w:noWrap/>
            <w:vAlign w:val="center"/>
            <w:hideMark/>
          </w:tcPr>
          <w:p w14:paraId="0D791B02" w14:textId="77777777" w:rsidR="00267CEA" w:rsidRPr="00E2688A" w:rsidRDefault="00267CEA" w:rsidP="00267CEA">
            <w:pPr>
              <w:jc w:val="center"/>
              <w:rPr>
                <w:color w:val="000000"/>
                <w:sz w:val="20"/>
                <w:szCs w:val="20"/>
              </w:rPr>
            </w:pPr>
            <w:r w:rsidRPr="00E2688A">
              <w:rPr>
                <w:color w:val="000000"/>
                <w:sz w:val="20"/>
                <w:szCs w:val="20"/>
              </w:rPr>
              <w:t>0,480</w:t>
            </w:r>
          </w:p>
        </w:tc>
        <w:tc>
          <w:tcPr>
            <w:tcW w:w="411" w:type="pct"/>
            <w:tcBorders>
              <w:top w:val="nil"/>
              <w:left w:val="nil"/>
              <w:bottom w:val="single" w:sz="4" w:space="0" w:color="auto"/>
              <w:right w:val="single" w:sz="4" w:space="0" w:color="auto"/>
            </w:tcBorders>
            <w:shd w:val="clear" w:color="auto" w:fill="auto"/>
            <w:noWrap/>
            <w:vAlign w:val="center"/>
            <w:hideMark/>
          </w:tcPr>
          <w:p w14:paraId="7A0DE60D" w14:textId="77777777" w:rsidR="00267CEA" w:rsidRPr="00E2688A" w:rsidRDefault="00267CEA" w:rsidP="00267CEA">
            <w:pPr>
              <w:jc w:val="center"/>
              <w:rPr>
                <w:color w:val="000000"/>
                <w:sz w:val="20"/>
                <w:szCs w:val="20"/>
              </w:rPr>
            </w:pPr>
            <w:r w:rsidRPr="00E2688A">
              <w:rPr>
                <w:color w:val="000000"/>
                <w:sz w:val="20"/>
                <w:szCs w:val="20"/>
              </w:rPr>
              <w:t>0,480</w:t>
            </w:r>
          </w:p>
        </w:tc>
        <w:tc>
          <w:tcPr>
            <w:tcW w:w="411" w:type="pct"/>
            <w:tcBorders>
              <w:top w:val="nil"/>
              <w:left w:val="nil"/>
              <w:bottom w:val="single" w:sz="4" w:space="0" w:color="auto"/>
              <w:right w:val="single" w:sz="4" w:space="0" w:color="auto"/>
            </w:tcBorders>
            <w:shd w:val="clear" w:color="auto" w:fill="auto"/>
            <w:noWrap/>
            <w:vAlign w:val="center"/>
            <w:hideMark/>
          </w:tcPr>
          <w:p w14:paraId="023F881F" w14:textId="77777777" w:rsidR="00267CEA" w:rsidRPr="00E2688A" w:rsidRDefault="00267CEA" w:rsidP="00267CEA">
            <w:pPr>
              <w:jc w:val="center"/>
              <w:rPr>
                <w:color w:val="000000"/>
                <w:sz w:val="20"/>
                <w:szCs w:val="20"/>
              </w:rPr>
            </w:pPr>
            <w:r w:rsidRPr="00E2688A">
              <w:rPr>
                <w:color w:val="000000"/>
                <w:sz w:val="20"/>
                <w:szCs w:val="20"/>
              </w:rPr>
              <w:t>0,480</w:t>
            </w:r>
          </w:p>
        </w:tc>
        <w:tc>
          <w:tcPr>
            <w:tcW w:w="411" w:type="pct"/>
            <w:tcBorders>
              <w:top w:val="nil"/>
              <w:left w:val="nil"/>
              <w:bottom w:val="single" w:sz="4" w:space="0" w:color="auto"/>
              <w:right w:val="single" w:sz="4" w:space="0" w:color="auto"/>
            </w:tcBorders>
            <w:shd w:val="clear" w:color="auto" w:fill="auto"/>
            <w:noWrap/>
            <w:vAlign w:val="center"/>
            <w:hideMark/>
          </w:tcPr>
          <w:p w14:paraId="5A55C96E" w14:textId="77777777" w:rsidR="00267CEA" w:rsidRPr="00E2688A" w:rsidRDefault="00267CEA" w:rsidP="00267CEA">
            <w:pPr>
              <w:jc w:val="center"/>
              <w:rPr>
                <w:color w:val="000000"/>
                <w:sz w:val="20"/>
                <w:szCs w:val="20"/>
              </w:rPr>
            </w:pPr>
            <w:r w:rsidRPr="00E2688A">
              <w:rPr>
                <w:color w:val="000000"/>
                <w:sz w:val="20"/>
                <w:szCs w:val="20"/>
              </w:rPr>
              <w:t>0,480</w:t>
            </w:r>
          </w:p>
        </w:tc>
        <w:tc>
          <w:tcPr>
            <w:tcW w:w="411" w:type="pct"/>
            <w:tcBorders>
              <w:top w:val="nil"/>
              <w:left w:val="nil"/>
              <w:bottom w:val="single" w:sz="4" w:space="0" w:color="auto"/>
              <w:right w:val="single" w:sz="4" w:space="0" w:color="auto"/>
            </w:tcBorders>
            <w:shd w:val="clear" w:color="auto" w:fill="auto"/>
            <w:noWrap/>
            <w:vAlign w:val="center"/>
            <w:hideMark/>
          </w:tcPr>
          <w:p w14:paraId="281D5556" w14:textId="77777777" w:rsidR="00267CEA" w:rsidRPr="00E2688A" w:rsidRDefault="00267CEA" w:rsidP="00267CEA">
            <w:pPr>
              <w:jc w:val="center"/>
              <w:rPr>
                <w:color w:val="000000"/>
                <w:sz w:val="20"/>
                <w:szCs w:val="20"/>
              </w:rPr>
            </w:pPr>
            <w:r w:rsidRPr="00E2688A">
              <w:rPr>
                <w:color w:val="000000"/>
                <w:sz w:val="20"/>
                <w:szCs w:val="20"/>
              </w:rPr>
              <w:t>0,480</w:t>
            </w:r>
          </w:p>
        </w:tc>
      </w:tr>
      <w:tr w:rsidR="00267CEA" w:rsidRPr="00E2688A" w14:paraId="75E02EB7"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23B771C" w14:textId="77777777" w:rsidR="00267CEA" w:rsidRPr="00E2688A" w:rsidRDefault="00267CEA" w:rsidP="00267CEA">
            <w:pPr>
              <w:jc w:val="center"/>
              <w:rPr>
                <w:color w:val="000000"/>
                <w:sz w:val="20"/>
                <w:szCs w:val="20"/>
              </w:rPr>
            </w:pPr>
            <w:r w:rsidRPr="00E2688A">
              <w:rPr>
                <w:color w:val="000000"/>
                <w:sz w:val="20"/>
                <w:szCs w:val="20"/>
              </w:rPr>
              <w:t>47:07:0722001:1838</w:t>
            </w:r>
          </w:p>
        </w:tc>
        <w:tc>
          <w:tcPr>
            <w:tcW w:w="613" w:type="pct"/>
            <w:tcBorders>
              <w:top w:val="nil"/>
              <w:left w:val="nil"/>
              <w:bottom w:val="single" w:sz="4" w:space="0" w:color="auto"/>
              <w:right w:val="single" w:sz="4" w:space="0" w:color="auto"/>
            </w:tcBorders>
            <w:shd w:val="clear" w:color="auto" w:fill="auto"/>
            <w:vAlign w:val="center"/>
            <w:hideMark/>
          </w:tcPr>
          <w:p w14:paraId="4E55473C"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389AAF60"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2146C2E7" w14:textId="77777777" w:rsidR="00267CEA" w:rsidRPr="00E2688A" w:rsidRDefault="00267CEA" w:rsidP="00267CEA">
            <w:pPr>
              <w:jc w:val="center"/>
              <w:rPr>
                <w:color w:val="000000"/>
                <w:sz w:val="20"/>
                <w:szCs w:val="20"/>
              </w:rPr>
            </w:pPr>
            <w:r w:rsidRPr="00E2688A">
              <w:rPr>
                <w:color w:val="000000"/>
                <w:sz w:val="20"/>
                <w:szCs w:val="20"/>
              </w:rPr>
              <w:t>0,400</w:t>
            </w:r>
          </w:p>
        </w:tc>
        <w:tc>
          <w:tcPr>
            <w:tcW w:w="411" w:type="pct"/>
            <w:tcBorders>
              <w:top w:val="nil"/>
              <w:left w:val="nil"/>
              <w:bottom w:val="single" w:sz="4" w:space="0" w:color="auto"/>
              <w:right w:val="single" w:sz="4" w:space="0" w:color="auto"/>
            </w:tcBorders>
            <w:shd w:val="clear" w:color="auto" w:fill="auto"/>
            <w:noWrap/>
            <w:vAlign w:val="center"/>
            <w:hideMark/>
          </w:tcPr>
          <w:p w14:paraId="32AFE745" w14:textId="77777777" w:rsidR="00267CEA" w:rsidRPr="00E2688A" w:rsidRDefault="00267CEA" w:rsidP="00267CEA">
            <w:pPr>
              <w:jc w:val="center"/>
              <w:rPr>
                <w:color w:val="000000"/>
                <w:sz w:val="20"/>
                <w:szCs w:val="20"/>
              </w:rPr>
            </w:pPr>
            <w:r w:rsidRPr="00E2688A">
              <w:rPr>
                <w:color w:val="000000"/>
                <w:sz w:val="20"/>
                <w:szCs w:val="20"/>
              </w:rPr>
              <w:t>0,400</w:t>
            </w:r>
          </w:p>
        </w:tc>
        <w:tc>
          <w:tcPr>
            <w:tcW w:w="411" w:type="pct"/>
            <w:tcBorders>
              <w:top w:val="nil"/>
              <w:left w:val="nil"/>
              <w:bottom w:val="single" w:sz="4" w:space="0" w:color="auto"/>
              <w:right w:val="single" w:sz="4" w:space="0" w:color="auto"/>
            </w:tcBorders>
            <w:shd w:val="clear" w:color="auto" w:fill="auto"/>
            <w:noWrap/>
            <w:vAlign w:val="center"/>
            <w:hideMark/>
          </w:tcPr>
          <w:p w14:paraId="21480342" w14:textId="77777777" w:rsidR="00267CEA" w:rsidRPr="00E2688A" w:rsidRDefault="00267CEA" w:rsidP="00267CEA">
            <w:pPr>
              <w:jc w:val="center"/>
              <w:rPr>
                <w:color w:val="000000"/>
                <w:sz w:val="20"/>
                <w:szCs w:val="20"/>
              </w:rPr>
            </w:pPr>
            <w:r w:rsidRPr="00E2688A">
              <w:rPr>
                <w:color w:val="000000"/>
                <w:sz w:val="20"/>
                <w:szCs w:val="20"/>
              </w:rPr>
              <w:t>0,400</w:t>
            </w:r>
          </w:p>
        </w:tc>
        <w:tc>
          <w:tcPr>
            <w:tcW w:w="411" w:type="pct"/>
            <w:tcBorders>
              <w:top w:val="nil"/>
              <w:left w:val="nil"/>
              <w:bottom w:val="single" w:sz="4" w:space="0" w:color="auto"/>
              <w:right w:val="single" w:sz="4" w:space="0" w:color="auto"/>
            </w:tcBorders>
            <w:shd w:val="clear" w:color="auto" w:fill="auto"/>
            <w:noWrap/>
            <w:vAlign w:val="center"/>
            <w:hideMark/>
          </w:tcPr>
          <w:p w14:paraId="62B1AF80" w14:textId="77777777" w:rsidR="00267CEA" w:rsidRPr="00E2688A" w:rsidRDefault="00267CEA" w:rsidP="00267CEA">
            <w:pPr>
              <w:jc w:val="center"/>
              <w:rPr>
                <w:color w:val="000000"/>
                <w:sz w:val="20"/>
                <w:szCs w:val="20"/>
              </w:rPr>
            </w:pPr>
            <w:r w:rsidRPr="00E2688A">
              <w:rPr>
                <w:color w:val="000000"/>
                <w:sz w:val="20"/>
                <w:szCs w:val="20"/>
              </w:rPr>
              <w:t>0,400</w:t>
            </w:r>
          </w:p>
        </w:tc>
        <w:tc>
          <w:tcPr>
            <w:tcW w:w="411" w:type="pct"/>
            <w:tcBorders>
              <w:top w:val="nil"/>
              <w:left w:val="nil"/>
              <w:bottom w:val="single" w:sz="4" w:space="0" w:color="auto"/>
              <w:right w:val="single" w:sz="4" w:space="0" w:color="auto"/>
            </w:tcBorders>
            <w:shd w:val="clear" w:color="auto" w:fill="auto"/>
            <w:noWrap/>
            <w:vAlign w:val="center"/>
            <w:hideMark/>
          </w:tcPr>
          <w:p w14:paraId="55A6A800" w14:textId="77777777" w:rsidR="00267CEA" w:rsidRPr="00E2688A" w:rsidRDefault="00267CEA" w:rsidP="00267CEA">
            <w:pPr>
              <w:jc w:val="center"/>
              <w:rPr>
                <w:color w:val="000000"/>
                <w:sz w:val="20"/>
                <w:szCs w:val="20"/>
              </w:rPr>
            </w:pPr>
            <w:r w:rsidRPr="00E2688A">
              <w:rPr>
                <w:color w:val="000000"/>
                <w:sz w:val="20"/>
                <w:szCs w:val="20"/>
              </w:rPr>
              <w:t>0,400</w:t>
            </w:r>
          </w:p>
        </w:tc>
        <w:tc>
          <w:tcPr>
            <w:tcW w:w="411" w:type="pct"/>
            <w:tcBorders>
              <w:top w:val="nil"/>
              <w:left w:val="nil"/>
              <w:bottom w:val="single" w:sz="4" w:space="0" w:color="auto"/>
              <w:right w:val="single" w:sz="4" w:space="0" w:color="auto"/>
            </w:tcBorders>
            <w:shd w:val="clear" w:color="auto" w:fill="auto"/>
            <w:noWrap/>
            <w:vAlign w:val="center"/>
            <w:hideMark/>
          </w:tcPr>
          <w:p w14:paraId="7587F46B" w14:textId="77777777" w:rsidR="00267CEA" w:rsidRPr="00E2688A" w:rsidRDefault="00267CEA" w:rsidP="00267CEA">
            <w:pPr>
              <w:jc w:val="center"/>
              <w:rPr>
                <w:color w:val="000000"/>
                <w:sz w:val="20"/>
                <w:szCs w:val="20"/>
              </w:rPr>
            </w:pPr>
            <w:r w:rsidRPr="00E2688A">
              <w:rPr>
                <w:color w:val="000000"/>
                <w:sz w:val="20"/>
                <w:szCs w:val="20"/>
              </w:rPr>
              <w:t>0,400</w:t>
            </w:r>
          </w:p>
        </w:tc>
        <w:tc>
          <w:tcPr>
            <w:tcW w:w="411" w:type="pct"/>
            <w:tcBorders>
              <w:top w:val="nil"/>
              <w:left w:val="nil"/>
              <w:bottom w:val="single" w:sz="4" w:space="0" w:color="auto"/>
              <w:right w:val="single" w:sz="4" w:space="0" w:color="auto"/>
            </w:tcBorders>
            <w:shd w:val="clear" w:color="auto" w:fill="auto"/>
            <w:noWrap/>
            <w:vAlign w:val="center"/>
            <w:hideMark/>
          </w:tcPr>
          <w:p w14:paraId="7BB8A6B4" w14:textId="77777777" w:rsidR="00267CEA" w:rsidRPr="00E2688A" w:rsidRDefault="00267CEA" w:rsidP="00267CEA">
            <w:pPr>
              <w:jc w:val="center"/>
              <w:rPr>
                <w:color w:val="000000"/>
                <w:sz w:val="20"/>
                <w:szCs w:val="20"/>
              </w:rPr>
            </w:pPr>
            <w:r w:rsidRPr="00E2688A">
              <w:rPr>
                <w:color w:val="000000"/>
                <w:sz w:val="20"/>
                <w:szCs w:val="20"/>
              </w:rPr>
              <w:t>0,400</w:t>
            </w:r>
          </w:p>
        </w:tc>
      </w:tr>
      <w:tr w:rsidR="00267CEA" w:rsidRPr="00E2688A" w14:paraId="63BB44DF"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46D0EE7"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56E18776"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2516A804"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71385560" w14:textId="77777777" w:rsidR="00267CEA" w:rsidRPr="00E2688A" w:rsidRDefault="00267CEA" w:rsidP="00267CEA">
            <w:pPr>
              <w:jc w:val="center"/>
              <w:rPr>
                <w:color w:val="000000"/>
                <w:sz w:val="20"/>
                <w:szCs w:val="20"/>
              </w:rPr>
            </w:pPr>
            <w:r w:rsidRPr="00E2688A">
              <w:rPr>
                <w:color w:val="000000"/>
                <w:sz w:val="20"/>
                <w:szCs w:val="20"/>
              </w:rPr>
              <w:t>0,280</w:t>
            </w:r>
          </w:p>
        </w:tc>
        <w:tc>
          <w:tcPr>
            <w:tcW w:w="411" w:type="pct"/>
            <w:tcBorders>
              <w:top w:val="nil"/>
              <w:left w:val="nil"/>
              <w:bottom w:val="single" w:sz="4" w:space="0" w:color="auto"/>
              <w:right w:val="single" w:sz="4" w:space="0" w:color="auto"/>
            </w:tcBorders>
            <w:shd w:val="clear" w:color="auto" w:fill="auto"/>
            <w:noWrap/>
            <w:vAlign w:val="center"/>
            <w:hideMark/>
          </w:tcPr>
          <w:p w14:paraId="19303F5C" w14:textId="77777777" w:rsidR="00267CEA" w:rsidRPr="00E2688A" w:rsidRDefault="00267CEA" w:rsidP="00267CEA">
            <w:pPr>
              <w:jc w:val="center"/>
              <w:rPr>
                <w:color w:val="000000"/>
                <w:sz w:val="20"/>
                <w:szCs w:val="20"/>
              </w:rPr>
            </w:pPr>
            <w:r w:rsidRPr="00E2688A">
              <w:rPr>
                <w:color w:val="000000"/>
                <w:sz w:val="20"/>
                <w:szCs w:val="20"/>
              </w:rPr>
              <w:t>0,280</w:t>
            </w:r>
          </w:p>
        </w:tc>
        <w:tc>
          <w:tcPr>
            <w:tcW w:w="411" w:type="pct"/>
            <w:tcBorders>
              <w:top w:val="nil"/>
              <w:left w:val="nil"/>
              <w:bottom w:val="single" w:sz="4" w:space="0" w:color="auto"/>
              <w:right w:val="single" w:sz="4" w:space="0" w:color="auto"/>
            </w:tcBorders>
            <w:shd w:val="clear" w:color="auto" w:fill="auto"/>
            <w:noWrap/>
            <w:vAlign w:val="center"/>
            <w:hideMark/>
          </w:tcPr>
          <w:p w14:paraId="6AFB6D15" w14:textId="77777777" w:rsidR="00267CEA" w:rsidRPr="00E2688A" w:rsidRDefault="00267CEA" w:rsidP="00267CEA">
            <w:pPr>
              <w:jc w:val="center"/>
              <w:rPr>
                <w:color w:val="000000"/>
                <w:sz w:val="20"/>
                <w:szCs w:val="20"/>
              </w:rPr>
            </w:pPr>
            <w:r w:rsidRPr="00E2688A">
              <w:rPr>
                <w:color w:val="000000"/>
                <w:sz w:val="20"/>
                <w:szCs w:val="20"/>
              </w:rPr>
              <w:t>0,280</w:t>
            </w:r>
          </w:p>
        </w:tc>
        <w:tc>
          <w:tcPr>
            <w:tcW w:w="411" w:type="pct"/>
            <w:tcBorders>
              <w:top w:val="nil"/>
              <w:left w:val="nil"/>
              <w:bottom w:val="single" w:sz="4" w:space="0" w:color="auto"/>
              <w:right w:val="single" w:sz="4" w:space="0" w:color="auto"/>
            </w:tcBorders>
            <w:shd w:val="clear" w:color="auto" w:fill="auto"/>
            <w:noWrap/>
            <w:vAlign w:val="center"/>
            <w:hideMark/>
          </w:tcPr>
          <w:p w14:paraId="4A94B577" w14:textId="77777777" w:rsidR="00267CEA" w:rsidRPr="00E2688A" w:rsidRDefault="00267CEA" w:rsidP="00267CEA">
            <w:pPr>
              <w:jc w:val="center"/>
              <w:rPr>
                <w:color w:val="000000"/>
                <w:sz w:val="20"/>
                <w:szCs w:val="20"/>
              </w:rPr>
            </w:pPr>
            <w:r w:rsidRPr="00E2688A">
              <w:rPr>
                <w:color w:val="000000"/>
                <w:sz w:val="20"/>
                <w:szCs w:val="20"/>
              </w:rPr>
              <w:t>0,280</w:t>
            </w:r>
          </w:p>
        </w:tc>
        <w:tc>
          <w:tcPr>
            <w:tcW w:w="411" w:type="pct"/>
            <w:tcBorders>
              <w:top w:val="nil"/>
              <w:left w:val="nil"/>
              <w:bottom w:val="single" w:sz="4" w:space="0" w:color="auto"/>
              <w:right w:val="single" w:sz="4" w:space="0" w:color="auto"/>
            </w:tcBorders>
            <w:shd w:val="clear" w:color="auto" w:fill="auto"/>
            <w:noWrap/>
            <w:vAlign w:val="center"/>
            <w:hideMark/>
          </w:tcPr>
          <w:p w14:paraId="4602735E" w14:textId="77777777" w:rsidR="00267CEA" w:rsidRPr="00E2688A" w:rsidRDefault="00267CEA" w:rsidP="00267CEA">
            <w:pPr>
              <w:jc w:val="center"/>
              <w:rPr>
                <w:color w:val="000000"/>
                <w:sz w:val="20"/>
                <w:szCs w:val="20"/>
              </w:rPr>
            </w:pPr>
            <w:r w:rsidRPr="00E2688A">
              <w:rPr>
                <w:color w:val="000000"/>
                <w:sz w:val="20"/>
                <w:szCs w:val="20"/>
              </w:rPr>
              <w:t>0,280</w:t>
            </w:r>
          </w:p>
        </w:tc>
        <w:tc>
          <w:tcPr>
            <w:tcW w:w="411" w:type="pct"/>
            <w:tcBorders>
              <w:top w:val="nil"/>
              <w:left w:val="nil"/>
              <w:bottom w:val="single" w:sz="4" w:space="0" w:color="auto"/>
              <w:right w:val="single" w:sz="4" w:space="0" w:color="auto"/>
            </w:tcBorders>
            <w:shd w:val="clear" w:color="auto" w:fill="auto"/>
            <w:noWrap/>
            <w:vAlign w:val="center"/>
            <w:hideMark/>
          </w:tcPr>
          <w:p w14:paraId="6710AE85" w14:textId="77777777" w:rsidR="00267CEA" w:rsidRPr="00E2688A" w:rsidRDefault="00267CEA" w:rsidP="00267CEA">
            <w:pPr>
              <w:jc w:val="center"/>
              <w:rPr>
                <w:color w:val="000000"/>
                <w:sz w:val="20"/>
                <w:szCs w:val="20"/>
              </w:rPr>
            </w:pPr>
            <w:r w:rsidRPr="00E2688A">
              <w:rPr>
                <w:color w:val="000000"/>
                <w:sz w:val="20"/>
                <w:szCs w:val="20"/>
              </w:rPr>
              <w:t>0,280</w:t>
            </w:r>
          </w:p>
        </w:tc>
        <w:tc>
          <w:tcPr>
            <w:tcW w:w="411" w:type="pct"/>
            <w:tcBorders>
              <w:top w:val="nil"/>
              <w:left w:val="nil"/>
              <w:bottom w:val="single" w:sz="4" w:space="0" w:color="auto"/>
              <w:right w:val="single" w:sz="4" w:space="0" w:color="auto"/>
            </w:tcBorders>
            <w:shd w:val="clear" w:color="auto" w:fill="auto"/>
            <w:noWrap/>
            <w:vAlign w:val="center"/>
            <w:hideMark/>
          </w:tcPr>
          <w:p w14:paraId="06040833" w14:textId="77777777" w:rsidR="00267CEA" w:rsidRPr="00E2688A" w:rsidRDefault="00267CEA" w:rsidP="00267CEA">
            <w:pPr>
              <w:jc w:val="center"/>
              <w:rPr>
                <w:color w:val="000000"/>
                <w:sz w:val="20"/>
                <w:szCs w:val="20"/>
              </w:rPr>
            </w:pPr>
            <w:r w:rsidRPr="00E2688A">
              <w:rPr>
                <w:color w:val="000000"/>
                <w:sz w:val="20"/>
                <w:szCs w:val="20"/>
              </w:rPr>
              <w:t>0,280</w:t>
            </w:r>
          </w:p>
        </w:tc>
      </w:tr>
      <w:tr w:rsidR="00267CEA" w:rsidRPr="00E2688A" w14:paraId="163EFC1F"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24E0FA2"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27BA6D8E"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3609A0CD"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2A6AA580" w14:textId="77777777" w:rsidR="00267CEA" w:rsidRPr="00E2688A" w:rsidRDefault="00267CEA" w:rsidP="00267CEA">
            <w:pPr>
              <w:jc w:val="center"/>
              <w:rPr>
                <w:color w:val="000000"/>
                <w:sz w:val="20"/>
                <w:szCs w:val="20"/>
              </w:rPr>
            </w:pPr>
            <w:r w:rsidRPr="00E2688A">
              <w:rPr>
                <w:color w:val="000000"/>
                <w:sz w:val="20"/>
                <w:szCs w:val="20"/>
              </w:rPr>
              <w:t>0,120</w:t>
            </w:r>
          </w:p>
        </w:tc>
        <w:tc>
          <w:tcPr>
            <w:tcW w:w="411" w:type="pct"/>
            <w:tcBorders>
              <w:top w:val="nil"/>
              <w:left w:val="nil"/>
              <w:bottom w:val="single" w:sz="4" w:space="0" w:color="auto"/>
              <w:right w:val="single" w:sz="4" w:space="0" w:color="auto"/>
            </w:tcBorders>
            <w:shd w:val="clear" w:color="auto" w:fill="auto"/>
            <w:noWrap/>
            <w:vAlign w:val="center"/>
            <w:hideMark/>
          </w:tcPr>
          <w:p w14:paraId="585BEED9" w14:textId="77777777" w:rsidR="00267CEA" w:rsidRPr="00E2688A" w:rsidRDefault="00267CEA" w:rsidP="00267CEA">
            <w:pPr>
              <w:jc w:val="center"/>
              <w:rPr>
                <w:color w:val="000000"/>
                <w:sz w:val="20"/>
                <w:szCs w:val="20"/>
              </w:rPr>
            </w:pPr>
            <w:r w:rsidRPr="00E2688A">
              <w:rPr>
                <w:color w:val="000000"/>
                <w:sz w:val="20"/>
                <w:szCs w:val="20"/>
              </w:rPr>
              <w:t>0,120</w:t>
            </w:r>
          </w:p>
        </w:tc>
        <w:tc>
          <w:tcPr>
            <w:tcW w:w="411" w:type="pct"/>
            <w:tcBorders>
              <w:top w:val="nil"/>
              <w:left w:val="nil"/>
              <w:bottom w:val="single" w:sz="4" w:space="0" w:color="auto"/>
              <w:right w:val="single" w:sz="4" w:space="0" w:color="auto"/>
            </w:tcBorders>
            <w:shd w:val="clear" w:color="auto" w:fill="auto"/>
            <w:noWrap/>
            <w:vAlign w:val="center"/>
            <w:hideMark/>
          </w:tcPr>
          <w:p w14:paraId="59E6E262" w14:textId="77777777" w:rsidR="00267CEA" w:rsidRPr="00E2688A" w:rsidRDefault="00267CEA" w:rsidP="00267CEA">
            <w:pPr>
              <w:jc w:val="center"/>
              <w:rPr>
                <w:color w:val="000000"/>
                <w:sz w:val="20"/>
                <w:szCs w:val="20"/>
              </w:rPr>
            </w:pPr>
            <w:r w:rsidRPr="00E2688A">
              <w:rPr>
                <w:color w:val="000000"/>
                <w:sz w:val="20"/>
                <w:szCs w:val="20"/>
              </w:rPr>
              <w:t>0,120</w:t>
            </w:r>
          </w:p>
        </w:tc>
        <w:tc>
          <w:tcPr>
            <w:tcW w:w="411" w:type="pct"/>
            <w:tcBorders>
              <w:top w:val="nil"/>
              <w:left w:val="nil"/>
              <w:bottom w:val="single" w:sz="4" w:space="0" w:color="auto"/>
              <w:right w:val="single" w:sz="4" w:space="0" w:color="auto"/>
            </w:tcBorders>
            <w:shd w:val="clear" w:color="auto" w:fill="auto"/>
            <w:noWrap/>
            <w:vAlign w:val="center"/>
            <w:hideMark/>
          </w:tcPr>
          <w:p w14:paraId="0987A47E" w14:textId="77777777" w:rsidR="00267CEA" w:rsidRPr="00E2688A" w:rsidRDefault="00267CEA" w:rsidP="00267CEA">
            <w:pPr>
              <w:jc w:val="center"/>
              <w:rPr>
                <w:color w:val="000000"/>
                <w:sz w:val="20"/>
                <w:szCs w:val="20"/>
              </w:rPr>
            </w:pPr>
            <w:r w:rsidRPr="00E2688A">
              <w:rPr>
                <w:color w:val="000000"/>
                <w:sz w:val="20"/>
                <w:szCs w:val="20"/>
              </w:rPr>
              <w:t>0,120</w:t>
            </w:r>
          </w:p>
        </w:tc>
        <w:tc>
          <w:tcPr>
            <w:tcW w:w="411" w:type="pct"/>
            <w:tcBorders>
              <w:top w:val="nil"/>
              <w:left w:val="nil"/>
              <w:bottom w:val="single" w:sz="4" w:space="0" w:color="auto"/>
              <w:right w:val="single" w:sz="4" w:space="0" w:color="auto"/>
            </w:tcBorders>
            <w:shd w:val="clear" w:color="auto" w:fill="auto"/>
            <w:noWrap/>
            <w:vAlign w:val="center"/>
            <w:hideMark/>
          </w:tcPr>
          <w:p w14:paraId="33BE35EA" w14:textId="77777777" w:rsidR="00267CEA" w:rsidRPr="00E2688A" w:rsidRDefault="00267CEA" w:rsidP="00267CEA">
            <w:pPr>
              <w:jc w:val="center"/>
              <w:rPr>
                <w:color w:val="000000"/>
                <w:sz w:val="20"/>
                <w:szCs w:val="20"/>
              </w:rPr>
            </w:pPr>
            <w:r w:rsidRPr="00E2688A">
              <w:rPr>
                <w:color w:val="000000"/>
                <w:sz w:val="20"/>
                <w:szCs w:val="20"/>
              </w:rPr>
              <w:t>0,120</w:t>
            </w:r>
          </w:p>
        </w:tc>
        <w:tc>
          <w:tcPr>
            <w:tcW w:w="411" w:type="pct"/>
            <w:tcBorders>
              <w:top w:val="nil"/>
              <w:left w:val="nil"/>
              <w:bottom w:val="single" w:sz="4" w:space="0" w:color="auto"/>
              <w:right w:val="single" w:sz="4" w:space="0" w:color="auto"/>
            </w:tcBorders>
            <w:shd w:val="clear" w:color="auto" w:fill="auto"/>
            <w:noWrap/>
            <w:vAlign w:val="center"/>
            <w:hideMark/>
          </w:tcPr>
          <w:p w14:paraId="23271811" w14:textId="77777777" w:rsidR="00267CEA" w:rsidRPr="00E2688A" w:rsidRDefault="00267CEA" w:rsidP="00267CEA">
            <w:pPr>
              <w:jc w:val="center"/>
              <w:rPr>
                <w:color w:val="000000"/>
                <w:sz w:val="20"/>
                <w:szCs w:val="20"/>
              </w:rPr>
            </w:pPr>
            <w:r w:rsidRPr="00E2688A">
              <w:rPr>
                <w:color w:val="000000"/>
                <w:sz w:val="20"/>
                <w:szCs w:val="20"/>
              </w:rPr>
              <w:t>0,120</w:t>
            </w:r>
          </w:p>
        </w:tc>
        <w:tc>
          <w:tcPr>
            <w:tcW w:w="411" w:type="pct"/>
            <w:tcBorders>
              <w:top w:val="nil"/>
              <w:left w:val="nil"/>
              <w:bottom w:val="single" w:sz="4" w:space="0" w:color="auto"/>
              <w:right w:val="single" w:sz="4" w:space="0" w:color="auto"/>
            </w:tcBorders>
            <w:shd w:val="clear" w:color="auto" w:fill="auto"/>
            <w:noWrap/>
            <w:vAlign w:val="center"/>
            <w:hideMark/>
          </w:tcPr>
          <w:p w14:paraId="2DD317A6" w14:textId="77777777" w:rsidR="00267CEA" w:rsidRPr="00E2688A" w:rsidRDefault="00267CEA" w:rsidP="00267CEA">
            <w:pPr>
              <w:jc w:val="center"/>
              <w:rPr>
                <w:color w:val="000000"/>
                <w:sz w:val="20"/>
                <w:szCs w:val="20"/>
              </w:rPr>
            </w:pPr>
            <w:r w:rsidRPr="00E2688A">
              <w:rPr>
                <w:color w:val="000000"/>
                <w:sz w:val="20"/>
                <w:szCs w:val="20"/>
              </w:rPr>
              <w:t>0,120</w:t>
            </w:r>
          </w:p>
        </w:tc>
      </w:tr>
      <w:tr w:rsidR="00267CEA" w:rsidRPr="00E2688A" w14:paraId="529E1293" w14:textId="77777777" w:rsidTr="00267CEA">
        <w:trPr>
          <w:trHeight w:val="283"/>
        </w:trPr>
        <w:tc>
          <w:tcPr>
            <w:tcW w:w="109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95AE950" w14:textId="77777777" w:rsidR="00267CEA" w:rsidRPr="00E2688A" w:rsidRDefault="00267CEA" w:rsidP="00267CEA">
            <w:pPr>
              <w:jc w:val="center"/>
              <w:rPr>
                <w:color w:val="000000"/>
                <w:sz w:val="20"/>
                <w:szCs w:val="20"/>
              </w:rPr>
            </w:pPr>
            <w:r w:rsidRPr="00E2688A">
              <w:rPr>
                <w:color w:val="000000"/>
                <w:sz w:val="20"/>
                <w:szCs w:val="20"/>
              </w:rPr>
              <w:t>47:07:0722001:70289</w:t>
            </w:r>
          </w:p>
        </w:tc>
        <w:tc>
          <w:tcPr>
            <w:tcW w:w="613" w:type="pct"/>
            <w:tcBorders>
              <w:top w:val="nil"/>
              <w:left w:val="nil"/>
              <w:bottom w:val="single" w:sz="4" w:space="0" w:color="auto"/>
              <w:right w:val="single" w:sz="4" w:space="0" w:color="auto"/>
            </w:tcBorders>
            <w:shd w:val="clear" w:color="auto" w:fill="auto"/>
            <w:vAlign w:val="center"/>
            <w:hideMark/>
          </w:tcPr>
          <w:p w14:paraId="7FB55071"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69DBE999" w14:textId="77777777" w:rsidR="00267CEA" w:rsidRPr="00E2688A" w:rsidRDefault="00267CEA" w:rsidP="00267CEA">
            <w:pPr>
              <w:jc w:val="center"/>
              <w:rPr>
                <w:color w:val="000000"/>
                <w:sz w:val="20"/>
                <w:szCs w:val="20"/>
              </w:rPr>
            </w:pPr>
            <w:r w:rsidRPr="00E2688A">
              <w:rPr>
                <w:color w:val="000000"/>
                <w:sz w:val="20"/>
                <w:szCs w:val="20"/>
              </w:rPr>
              <w:t>2,115</w:t>
            </w:r>
          </w:p>
        </w:tc>
        <w:tc>
          <w:tcPr>
            <w:tcW w:w="411" w:type="pct"/>
            <w:tcBorders>
              <w:top w:val="nil"/>
              <w:left w:val="nil"/>
              <w:bottom w:val="single" w:sz="4" w:space="0" w:color="auto"/>
              <w:right w:val="single" w:sz="4" w:space="0" w:color="auto"/>
            </w:tcBorders>
            <w:shd w:val="clear" w:color="auto" w:fill="auto"/>
            <w:noWrap/>
            <w:vAlign w:val="center"/>
            <w:hideMark/>
          </w:tcPr>
          <w:p w14:paraId="349D77D0" w14:textId="77777777" w:rsidR="00267CEA" w:rsidRPr="00E2688A" w:rsidRDefault="00267CEA" w:rsidP="00267CEA">
            <w:pPr>
              <w:jc w:val="center"/>
              <w:rPr>
                <w:color w:val="000000"/>
                <w:sz w:val="20"/>
                <w:szCs w:val="20"/>
              </w:rPr>
            </w:pPr>
            <w:r w:rsidRPr="00E2688A">
              <w:rPr>
                <w:color w:val="000000"/>
                <w:sz w:val="20"/>
                <w:szCs w:val="20"/>
              </w:rPr>
              <w:t>2,115</w:t>
            </w:r>
          </w:p>
        </w:tc>
        <w:tc>
          <w:tcPr>
            <w:tcW w:w="411" w:type="pct"/>
            <w:tcBorders>
              <w:top w:val="nil"/>
              <w:left w:val="nil"/>
              <w:bottom w:val="single" w:sz="4" w:space="0" w:color="auto"/>
              <w:right w:val="single" w:sz="4" w:space="0" w:color="auto"/>
            </w:tcBorders>
            <w:shd w:val="clear" w:color="auto" w:fill="auto"/>
            <w:noWrap/>
            <w:vAlign w:val="center"/>
            <w:hideMark/>
          </w:tcPr>
          <w:p w14:paraId="180A2940" w14:textId="77777777" w:rsidR="00267CEA" w:rsidRPr="00E2688A" w:rsidRDefault="00267CEA" w:rsidP="00267CEA">
            <w:pPr>
              <w:jc w:val="center"/>
              <w:rPr>
                <w:color w:val="000000"/>
                <w:sz w:val="20"/>
                <w:szCs w:val="20"/>
              </w:rPr>
            </w:pPr>
            <w:r w:rsidRPr="00E2688A">
              <w:rPr>
                <w:color w:val="000000"/>
                <w:sz w:val="20"/>
                <w:szCs w:val="20"/>
              </w:rPr>
              <w:t>2,115</w:t>
            </w:r>
          </w:p>
        </w:tc>
        <w:tc>
          <w:tcPr>
            <w:tcW w:w="411" w:type="pct"/>
            <w:tcBorders>
              <w:top w:val="nil"/>
              <w:left w:val="nil"/>
              <w:bottom w:val="single" w:sz="4" w:space="0" w:color="auto"/>
              <w:right w:val="single" w:sz="4" w:space="0" w:color="auto"/>
            </w:tcBorders>
            <w:shd w:val="clear" w:color="auto" w:fill="auto"/>
            <w:noWrap/>
            <w:vAlign w:val="center"/>
            <w:hideMark/>
          </w:tcPr>
          <w:p w14:paraId="58DD490D" w14:textId="77777777" w:rsidR="00267CEA" w:rsidRPr="00E2688A" w:rsidRDefault="00267CEA" w:rsidP="00267CEA">
            <w:pPr>
              <w:jc w:val="center"/>
              <w:rPr>
                <w:color w:val="000000"/>
                <w:sz w:val="20"/>
                <w:szCs w:val="20"/>
              </w:rPr>
            </w:pPr>
            <w:r w:rsidRPr="00E2688A">
              <w:rPr>
                <w:color w:val="000000"/>
                <w:sz w:val="20"/>
                <w:szCs w:val="20"/>
              </w:rPr>
              <w:t>2,115</w:t>
            </w:r>
          </w:p>
        </w:tc>
        <w:tc>
          <w:tcPr>
            <w:tcW w:w="411" w:type="pct"/>
            <w:tcBorders>
              <w:top w:val="nil"/>
              <w:left w:val="nil"/>
              <w:bottom w:val="single" w:sz="4" w:space="0" w:color="auto"/>
              <w:right w:val="single" w:sz="4" w:space="0" w:color="auto"/>
            </w:tcBorders>
            <w:shd w:val="clear" w:color="auto" w:fill="auto"/>
            <w:noWrap/>
            <w:vAlign w:val="center"/>
            <w:hideMark/>
          </w:tcPr>
          <w:p w14:paraId="3C485888" w14:textId="77777777" w:rsidR="00267CEA" w:rsidRPr="00E2688A" w:rsidRDefault="00267CEA" w:rsidP="00267CEA">
            <w:pPr>
              <w:jc w:val="center"/>
              <w:rPr>
                <w:color w:val="000000"/>
                <w:sz w:val="20"/>
                <w:szCs w:val="20"/>
              </w:rPr>
            </w:pPr>
            <w:r w:rsidRPr="00E2688A">
              <w:rPr>
                <w:color w:val="000000"/>
                <w:sz w:val="20"/>
                <w:szCs w:val="20"/>
              </w:rPr>
              <w:t>2,115</w:t>
            </w:r>
          </w:p>
        </w:tc>
        <w:tc>
          <w:tcPr>
            <w:tcW w:w="411" w:type="pct"/>
            <w:tcBorders>
              <w:top w:val="nil"/>
              <w:left w:val="nil"/>
              <w:bottom w:val="single" w:sz="4" w:space="0" w:color="auto"/>
              <w:right w:val="single" w:sz="4" w:space="0" w:color="auto"/>
            </w:tcBorders>
            <w:shd w:val="clear" w:color="auto" w:fill="auto"/>
            <w:noWrap/>
            <w:vAlign w:val="center"/>
            <w:hideMark/>
          </w:tcPr>
          <w:p w14:paraId="3E7926F5" w14:textId="77777777" w:rsidR="00267CEA" w:rsidRPr="00E2688A" w:rsidRDefault="00267CEA" w:rsidP="00267CEA">
            <w:pPr>
              <w:jc w:val="center"/>
              <w:rPr>
                <w:color w:val="000000"/>
                <w:sz w:val="20"/>
                <w:szCs w:val="20"/>
              </w:rPr>
            </w:pPr>
            <w:r w:rsidRPr="00E2688A">
              <w:rPr>
                <w:color w:val="000000"/>
                <w:sz w:val="20"/>
                <w:szCs w:val="20"/>
              </w:rPr>
              <w:t>2,115</w:t>
            </w:r>
          </w:p>
        </w:tc>
        <w:tc>
          <w:tcPr>
            <w:tcW w:w="411" w:type="pct"/>
            <w:tcBorders>
              <w:top w:val="nil"/>
              <w:left w:val="nil"/>
              <w:bottom w:val="single" w:sz="4" w:space="0" w:color="auto"/>
              <w:right w:val="single" w:sz="4" w:space="0" w:color="auto"/>
            </w:tcBorders>
            <w:shd w:val="clear" w:color="auto" w:fill="auto"/>
            <w:noWrap/>
            <w:vAlign w:val="center"/>
            <w:hideMark/>
          </w:tcPr>
          <w:p w14:paraId="48D85EC5" w14:textId="77777777" w:rsidR="00267CEA" w:rsidRPr="00E2688A" w:rsidRDefault="00267CEA" w:rsidP="00267CEA">
            <w:pPr>
              <w:jc w:val="center"/>
              <w:rPr>
                <w:color w:val="000000"/>
                <w:sz w:val="20"/>
                <w:szCs w:val="20"/>
              </w:rPr>
            </w:pPr>
            <w:r w:rsidRPr="00E2688A">
              <w:rPr>
                <w:color w:val="000000"/>
                <w:sz w:val="20"/>
                <w:szCs w:val="20"/>
              </w:rPr>
              <w:t>2,115</w:t>
            </w:r>
          </w:p>
        </w:tc>
        <w:tc>
          <w:tcPr>
            <w:tcW w:w="411" w:type="pct"/>
            <w:tcBorders>
              <w:top w:val="nil"/>
              <w:left w:val="nil"/>
              <w:bottom w:val="single" w:sz="4" w:space="0" w:color="auto"/>
              <w:right w:val="single" w:sz="4" w:space="0" w:color="auto"/>
            </w:tcBorders>
            <w:shd w:val="clear" w:color="auto" w:fill="auto"/>
            <w:noWrap/>
            <w:vAlign w:val="center"/>
            <w:hideMark/>
          </w:tcPr>
          <w:p w14:paraId="2FB87645" w14:textId="77777777" w:rsidR="00267CEA" w:rsidRPr="00E2688A" w:rsidRDefault="00267CEA" w:rsidP="00267CEA">
            <w:pPr>
              <w:jc w:val="center"/>
              <w:rPr>
                <w:color w:val="000000"/>
                <w:sz w:val="20"/>
                <w:szCs w:val="20"/>
              </w:rPr>
            </w:pPr>
            <w:r w:rsidRPr="00E2688A">
              <w:rPr>
                <w:color w:val="000000"/>
                <w:sz w:val="20"/>
                <w:szCs w:val="20"/>
              </w:rPr>
              <w:t>2,115</w:t>
            </w:r>
          </w:p>
        </w:tc>
      </w:tr>
      <w:tr w:rsidR="00267CEA" w:rsidRPr="00E2688A" w14:paraId="54593AE2"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153B859E"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2781CDAD"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39BC2011" w14:textId="77777777" w:rsidR="00267CEA" w:rsidRPr="00E2688A" w:rsidRDefault="00267CEA" w:rsidP="00267CEA">
            <w:pPr>
              <w:jc w:val="center"/>
              <w:rPr>
                <w:color w:val="000000"/>
                <w:sz w:val="20"/>
                <w:szCs w:val="20"/>
              </w:rPr>
            </w:pPr>
            <w:r w:rsidRPr="00E2688A">
              <w:rPr>
                <w:color w:val="000000"/>
                <w:sz w:val="20"/>
                <w:szCs w:val="20"/>
              </w:rPr>
              <w:t>2,086</w:t>
            </w:r>
          </w:p>
        </w:tc>
        <w:tc>
          <w:tcPr>
            <w:tcW w:w="411" w:type="pct"/>
            <w:tcBorders>
              <w:top w:val="nil"/>
              <w:left w:val="nil"/>
              <w:bottom w:val="single" w:sz="4" w:space="0" w:color="auto"/>
              <w:right w:val="single" w:sz="4" w:space="0" w:color="auto"/>
            </w:tcBorders>
            <w:shd w:val="clear" w:color="auto" w:fill="auto"/>
            <w:noWrap/>
            <w:vAlign w:val="center"/>
            <w:hideMark/>
          </w:tcPr>
          <w:p w14:paraId="01270B30" w14:textId="77777777" w:rsidR="00267CEA" w:rsidRPr="00E2688A" w:rsidRDefault="00267CEA" w:rsidP="00267CEA">
            <w:pPr>
              <w:jc w:val="center"/>
              <w:rPr>
                <w:color w:val="000000"/>
                <w:sz w:val="20"/>
                <w:szCs w:val="20"/>
              </w:rPr>
            </w:pPr>
            <w:r w:rsidRPr="00E2688A">
              <w:rPr>
                <w:color w:val="000000"/>
                <w:sz w:val="20"/>
                <w:szCs w:val="20"/>
              </w:rPr>
              <w:t>2,086</w:t>
            </w:r>
          </w:p>
        </w:tc>
        <w:tc>
          <w:tcPr>
            <w:tcW w:w="411" w:type="pct"/>
            <w:tcBorders>
              <w:top w:val="nil"/>
              <w:left w:val="nil"/>
              <w:bottom w:val="single" w:sz="4" w:space="0" w:color="auto"/>
              <w:right w:val="single" w:sz="4" w:space="0" w:color="auto"/>
            </w:tcBorders>
            <w:shd w:val="clear" w:color="auto" w:fill="auto"/>
            <w:noWrap/>
            <w:vAlign w:val="center"/>
            <w:hideMark/>
          </w:tcPr>
          <w:p w14:paraId="51E4F033" w14:textId="77777777" w:rsidR="00267CEA" w:rsidRPr="00E2688A" w:rsidRDefault="00267CEA" w:rsidP="00267CEA">
            <w:pPr>
              <w:jc w:val="center"/>
              <w:rPr>
                <w:color w:val="000000"/>
                <w:sz w:val="20"/>
                <w:szCs w:val="20"/>
              </w:rPr>
            </w:pPr>
            <w:r w:rsidRPr="00E2688A">
              <w:rPr>
                <w:color w:val="000000"/>
                <w:sz w:val="20"/>
                <w:szCs w:val="20"/>
              </w:rPr>
              <w:t>2,086</w:t>
            </w:r>
          </w:p>
        </w:tc>
        <w:tc>
          <w:tcPr>
            <w:tcW w:w="411" w:type="pct"/>
            <w:tcBorders>
              <w:top w:val="nil"/>
              <w:left w:val="nil"/>
              <w:bottom w:val="single" w:sz="4" w:space="0" w:color="auto"/>
              <w:right w:val="single" w:sz="4" w:space="0" w:color="auto"/>
            </w:tcBorders>
            <w:shd w:val="clear" w:color="auto" w:fill="auto"/>
            <w:noWrap/>
            <w:vAlign w:val="center"/>
            <w:hideMark/>
          </w:tcPr>
          <w:p w14:paraId="56DFC478" w14:textId="77777777" w:rsidR="00267CEA" w:rsidRPr="00E2688A" w:rsidRDefault="00267CEA" w:rsidP="00267CEA">
            <w:pPr>
              <w:jc w:val="center"/>
              <w:rPr>
                <w:color w:val="000000"/>
                <w:sz w:val="20"/>
                <w:szCs w:val="20"/>
              </w:rPr>
            </w:pPr>
            <w:r w:rsidRPr="00E2688A">
              <w:rPr>
                <w:color w:val="000000"/>
                <w:sz w:val="20"/>
                <w:szCs w:val="20"/>
              </w:rPr>
              <w:t>2,086</w:t>
            </w:r>
          </w:p>
        </w:tc>
        <w:tc>
          <w:tcPr>
            <w:tcW w:w="411" w:type="pct"/>
            <w:tcBorders>
              <w:top w:val="nil"/>
              <w:left w:val="nil"/>
              <w:bottom w:val="single" w:sz="4" w:space="0" w:color="auto"/>
              <w:right w:val="single" w:sz="4" w:space="0" w:color="auto"/>
            </w:tcBorders>
            <w:shd w:val="clear" w:color="auto" w:fill="auto"/>
            <w:noWrap/>
            <w:vAlign w:val="center"/>
            <w:hideMark/>
          </w:tcPr>
          <w:p w14:paraId="61812322" w14:textId="77777777" w:rsidR="00267CEA" w:rsidRPr="00E2688A" w:rsidRDefault="00267CEA" w:rsidP="00267CEA">
            <w:pPr>
              <w:jc w:val="center"/>
              <w:rPr>
                <w:color w:val="000000"/>
                <w:sz w:val="20"/>
                <w:szCs w:val="20"/>
              </w:rPr>
            </w:pPr>
            <w:r w:rsidRPr="00E2688A">
              <w:rPr>
                <w:color w:val="000000"/>
                <w:sz w:val="20"/>
                <w:szCs w:val="20"/>
              </w:rPr>
              <w:t>2,086</w:t>
            </w:r>
          </w:p>
        </w:tc>
        <w:tc>
          <w:tcPr>
            <w:tcW w:w="411" w:type="pct"/>
            <w:tcBorders>
              <w:top w:val="nil"/>
              <w:left w:val="nil"/>
              <w:bottom w:val="single" w:sz="4" w:space="0" w:color="auto"/>
              <w:right w:val="single" w:sz="4" w:space="0" w:color="auto"/>
            </w:tcBorders>
            <w:shd w:val="clear" w:color="auto" w:fill="auto"/>
            <w:noWrap/>
            <w:vAlign w:val="center"/>
            <w:hideMark/>
          </w:tcPr>
          <w:p w14:paraId="322DACA3" w14:textId="77777777" w:rsidR="00267CEA" w:rsidRPr="00E2688A" w:rsidRDefault="00267CEA" w:rsidP="00267CEA">
            <w:pPr>
              <w:jc w:val="center"/>
              <w:rPr>
                <w:color w:val="000000"/>
                <w:sz w:val="20"/>
                <w:szCs w:val="20"/>
              </w:rPr>
            </w:pPr>
            <w:r w:rsidRPr="00E2688A">
              <w:rPr>
                <w:color w:val="000000"/>
                <w:sz w:val="20"/>
                <w:szCs w:val="20"/>
              </w:rPr>
              <w:t>2,086</w:t>
            </w:r>
          </w:p>
        </w:tc>
        <w:tc>
          <w:tcPr>
            <w:tcW w:w="411" w:type="pct"/>
            <w:tcBorders>
              <w:top w:val="nil"/>
              <w:left w:val="nil"/>
              <w:bottom w:val="single" w:sz="4" w:space="0" w:color="auto"/>
              <w:right w:val="single" w:sz="4" w:space="0" w:color="auto"/>
            </w:tcBorders>
            <w:shd w:val="clear" w:color="auto" w:fill="auto"/>
            <w:noWrap/>
            <w:vAlign w:val="center"/>
            <w:hideMark/>
          </w:tcPr>
          <w:p w14:paraId="1D44C887" w14:textId="77777777" w:rsidR="00267CEA" w:rsidRPr="00E2688A" w:rsidRDefault="00267CEA" w:rsidP="00267CEA">
            <w:pPr>
              <w:jc w:val="center"/>
              <w:rPr>
                <w:color w:val="000000"/>
                <w:sz w:val="20"/>
                <w:szCs w:val="20"/>
              </w:rPr>
            </w:pPr>
            <w:r w:rsidRPr="00E2688A">
              <w:rPr>
                <w:color w:val="000000"/>
                <w:sz w:val="20"/>
                <w:szCs w:val="20"/>
              </w:rPr>
              <w:t>2,086</w:t>
            </w:r>
          </w:p>
        </w:tc>
        <w:tc>
          <w:tcPr>
            <w:tcW w:w="411" w:type="pct"/>
            <w:tcBorders>
              <w:top w:val="nil"/>
              <w:left w:val="nil"/>
              <w:bottom w:val="single" w:sz="4" w:space="0" w:color="auto"/>
              <w:right w:val="single" w:sz="4" w:space="0" w:color="auto"/>
            </w:tcBorders>
            <w:shd w:val="clear" w:color="auto" w:fill="auto"/>
            <w:noWrap/>
            <w:vAlign w:val="center"/>
            <w:hideMark/>
          </w:tcPr>
          <w:p w14:paraId="72CD9850" w14:textId="77777777" w:rsidR="00267CEA" w:rsidRPr="00E2688A" w:rsidRDefault="00267CEA" w:rsidP="00267CEA">
            <w:pPr>
              <w:jc w:val="center"/>
              <w:rPr>
                <w:color w:val="000000"/>
                <w:sz w:val="20"/>
                <w:szCs w:val="20"/>
              </w:rPr>
            </w:pPr>
            <w:r w:rsidRPr="00E2688A">
              <w:rPr>
                <w:color w:val="000000"/>
                <w:sz w:val="20"/>
                <w:szCs w:val="20"/>
              </w:rPr>
              <w:t>2,086</w:t>
            </w:r>
          </w:p>
        </w:tc>
      </w:tr>
      <w:tr w:rsidR="00267CEA" w:rsidRPr="00E2688A" w14:paraId="11516296"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7E34D9D2"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4C9558CE"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187CB912" w14:textId="77777777" w:rsidR="00267CEA" w:rsidRPr="00E2688A" w:rsidRDefault="00267CEA" w:rsidP="00267CEA">
            <w:pPr>
              <w:jc w:val="center"/>
              <w:rPr>
                <w:color w:val="000000"/>
                <w:sz w:val="20"/>
                <w:szCs w:val="20"/>
              </w:rPr>
            </w:pPr>
            <w:r w:rsidRPr="00E2688A">
              <w:rPr>
                <w:color w:val="000000"/>
                <w:sz w:val="20"/>
                <w:szCs w:val="20"/>
              </w:rPr>
              <w:t>0,029</w:t>
            </w:r>
          </w:p>
        </w:tc>
        <w:tc>
          <w:tcPr>
            <w:tcW w:w="411" w:type="pct"/>
            <w:tcBorders>
              <w:top w:val="nil"/>
              <w:left w:val="nil"/>
              <w:bottom w:val="single" w:sz="4" w:space="0" w:color="auto"/>
              <w:right w:val="single" w:sz="4" w:space="0" w:color="auto"/>
            </w:tcBorders>
            <w:shd w:val="clear" w:color="auto" w:fill="auto"/>
            <w:noWrap/>
            <w:vAlign w:val="center"/>
            <w:hideMark/>
          </w:tcPr>
          <w:p w14:paraId="03D4A00A" w14:textId="77777777" w:rsidR="00267CEA" w:rsidRPr="00E2688A" w:rsidRDefault="00267CEA" w:rsidP="00267CEA">
            <w:pPr>
              <w:jc w:val="center"/>
              <w:rPr>
                <w:color w:val="000000"/>
                <w:sz w:val="20"/>
                <w:szCs w:val="20"/>
              </w:rPr>
            </w:pPr>
            <w:r w:rsidRPr="00E2688A">
              <w:rPr>
                <w:color w:val="000000"/>
                <w:sz w:val="20"/>
                <w:szCs w:val="20"/>
              </w:rPr>
              <w:t>0,029</w:t>
            </w:r>
          </w:p>
        </w:tc>
        <w:tc>
          <w:tcPr>
            <w:tcW w:w="411" w:type="pct"/>
            <w:tcBorders>
              <w:top w:val="nil"/>
              <w:left w:val="nil"/>
              <w:bottom w:val="single" w:sz="4" w:space="0" w:color="auto"/>
              <w:right w:val="single" w:sz="4" w:space="0" w:color="auto"/>
            </w:tcBorders>
            <w:shd w:val="clear" w:color="auto" w:fill="auto"/>
            <w:noWrap/>
            <w:vAlign w:val="center"/>
            <w:hideMark/>
          </w:tcPr>
          <w:p w14:paraId="0F0C5177" w14:textId="77777777" w:rsidR="00267CEA" w:rsidRPr="00E2688A" w:rsidRDefault="00267CEA" w:rsidP="00267CEA">
            <w:pPr>
              <w:jc w:val="center"/>
              <w:rPr>
                <w:color w:val="000000"/>
                <w:sz w:val="20"/>
                <w:szCs w:val="20"/>
              </w:rPr>
            </w:pPr>
            <w:r w:rsidRPr="00E2688A">
              <w:rPr>
                <w:color w:val="000000"/>
                <w:sz w:val="20"/>
                <w:szCs w:val="20"/>
              </w:rPr>
              <w:t>0,029</w:t>
            </w:r>
          </w:p>
        </w:tc>
        <w:tc>
          <w:tcPr>
            <w:tcW w:w="411" w:type="pct"/>
            <w:tcBorders>
              <w:top w:val="nil"/>
              <w:left w:val="nil"/>
              <w:bottom w:val="single" w:sz="4" w:space="0" w:color="auto"/>
              <w:right w:val="single" w:sz="4" w:space="0" w:color="auto"/>
            </w:tcBorders>
            <w:shd w:val="clear" w:color="auto" w:fill="auto"/>
            <w:noWrap/>
            <w:vAlign w:val="center"/>
            <w:hideMark/>
          </w:tcPr>
          <w:p w14:paraId="669DEDB0" w14:textId="77777777" w:rsidR="00267CEA" w:rsidRPr="00E2688A" w:rsidRDefault="00267CEA" w:rsidP="00267CEA">
            <w:pPr>
              <w:jc w:val="center"/>
              <w:rPr>
                <w:color w:val="000000"/>
                <w:sz w:val="20"/>
                <w:szCs w:val="20"/>
              </w:rPr>
            </w:pPr>
            <w:r w:rsidRPr="00E2688A">
              <w:rPr>
                <w:color w:val="000000"/>
                <w:sz w:val="20"/>
                <w:szCs w:val="20"/>
              </w:rPr>
              <w:t>0,029</w:t>
            </w:r>
          </w:p>
        </w:tc>
        <w:tc>
          <w:tcPr>
            <w:tcW w:w="411" w:type="pct"/>
            <w:tcBorders>
              <w:top w:val="nil"/>
              <w:left w:val="nil"/>
              <w:bottom w:val="single" w:sz="4" w:space="0" w:color="auto"/>
              <w:right w:val="single" w:sz="4" w:space="0" w:color="auto"/>
            </w:tcBorders>
            <w:shd w:val="clear" w:color="auto" w:fill="auto"/>
            <w:noWrap/>
            <w:vAlign w:val="center"/>
            <w:hideMark/>
          </w:tcPr>
          <w:p w14:paraId="53B46043" w14:textId="77777777" w:rsidR="00267CEA" w:rsidRPr="00E2688A" w:rsidRDefault="00267CEA" w:rsidP="00267CEA">
            <w:pPr>
              <w:jc w:val="center"/>
              <w:rPr>
                <w:color w:val="000000"/>
                <w:sz w:val="20"/>
                <w:szCs w:val="20"/>
              </w:rPr>
            </w:pPr>
            <w:r w:rsidRPr="00E2688A">
              <w:rPr>
                <w:color w:val="000000"/>
                <w:sz w:val="20"/>
                <w:szCs w:val="20"/>
              </w:rPr>
              <w:t>0,029</w:t>
            </w:r>
          </w:p>
        </w:tc>
        <w:tc>
          <w:tcPr>
            <w:tcW w:w="411" w:type="pct"/>
            <w:tcBorders>
              <w:top w:val="nil"/>
              <w:left w:val="nil"/>
              <w:bottom w:val="single" w:sz="4" w:space="0" w:color="auto"/>
              <w:right w:val="single" w:sz="4" w:space="0" w:color="auto"/>
            </w:tcBorders>
            <w:shd w:val="clear" w:color="auto" w:fill="auto"/>
            <w:noWrap/>
            <w:vAlign w:val="center"/>
            <w:hideMark/>
          </w:tcPr>
          <w:p w14:paraId="49DDD6B0" w14:textId="77777777" w:rsidR="00267CEA" w:rsidRPr="00E2688A" w:rsidRDefault="00267CEA" w:rsidP="00267CEA">
            <w:pPr>
              <w:jc w:val="center"/>
              <w:rPr>
                <w:color w:val="000000"/>
                <w:sz w:val="20"/>
                <w:szCs w:val="20"/>
              </w:rPr>
            </w:pPr>
            <w:r w:rsidRPr="00E2688A">
              <w:rPr>
                <w:color w:val="000000"/>
                <w:sz w:val="20"/>
                <w:szCs w:val="20"/>
              </w:rPr>
              <w:t>0,029</w:t>
            </w:r>
          </w:p>
        </w:tc>
        <w:tc>
          <w:tcPr>
            <w:tcW w:w="411" w:type="pct"/>
            <w:tcBorders>
              <w:top w:val="nil"/>
              <w:left w:val="nil"/>
              <w:bottom w:val="single" w:sz="4" w:space="0" w:color="auto"/>
              <w:right w:val="single" w:sz="4" w:space="0" w:color="auto"/>
            </w:tcBorders>
            <w:shd w:val="clear" w:color="auto" w:fill="auto"/>
            <w:noWrap/>
            <w:vAlign w:val="center"/>
            <w:hideMark/>
          </w:tcPr>
          <w:p w14:paraId="5E81EA70" w14:textId="77777777" w:rsidR="00267CEA" w:rsidRPr="00E2688A" w:rsidRDefault="00267CEA" w:rsidP="00267CEA">
            <w:pPr>
              <w:jc w:val="center"/>
              <w:rPr>
                <w:color w:val="000000"/>
                <w:sz w:val="20"/>
                <w:szCs w:val="20"/>
              </w:rPr>
            </w:pPr>
            <w:r w:rsidRPr="00E2688A">
              <w:rPr>
                <w:color w:val="000000"/>
                <w:sz w:val="20"/>
                <w:szCs w:val="20"/>
              </w:rPr>
              <w:t>0,029</w:t>
            </w:r>
          </w:p>
        </w:tc>
        <w:tc>
          <w:tcPr>
            <w:tcW w:w="411" w:type="pct"/>
            <w:tcBorders>
              <w:top w:val="nil"/>
              <w:left w:val="nil"/>
              <w:bottom w:val="single" w:sz="4" w:space="0" w:color="auto"/>
              <w:right w:val="single" w:sz="4" w:space="0" w:color="auto"/>
            </w:tcBorders>
            <w:shd w:val="clear" w:color="auto" w:fill="auto"/>
            <w:noWrap/>
            <w:vAlign w:val="center"/>
            <w:hideMark/>
          </w:tcPr>
          <w:p w14:paraId="390BB5FC" w14:textId="77777777" w:rsidR="00267CEA" w:rsidRPr="00E2688A" w:rsidRDefault="00267CEA" w:rsidP="00267CEA">
            <w:pPr>
              <w:jc w:val="center"/>
              <w:rPr>
                <w:color w:val="000000"/>
                <w:sz w:val="20"/>
                <w:szCs w:val="20"/>
              </w:rPr>
            </w:pPr>
            <w:r w:rsidRPr="00E2688A">
              <w:rPr>
                <w:color w:val="000000"/>
                <w:sz w:val="20"/>
                <w:szCs w:val="20"/>
              </w:rPr>
              <w:t>0,029</w:t>
            </w:r>
          </w:p>
        </w:tc>
      </w:tr>
      <w:tr w:rsidR="00267CEA" w:rsidRPr="00E2688A" w14:paraId="3B12FD39" w14:textId="77777777" w:rsidTr="00267CEA">
        <w:trPr>
          <w:trHeight w:val="283"/>
        </w:trPr>
        <w:tc>
          <w:tcPr>
            <w:tcW w:w="109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A3FC664" w14:textId="77777777" w:rsidR="00267CEA" w:rsidRPr="00E2688A" w:rsidRDefault="00267CEA" w:rsidP="00267CEA">
            <w:pPr>
              <w:jc w:val="center"/>
              <w:rPr>
                <w:color w:val="000000"/>
                <w:sz w:val="20"/>
                <w:szCs w:val="20"/>
              </w:rPr>
            </w:pPr>
            <w:r w:rsidRPr="00E2688A">
              <w:rPr>
                <w:color w:val="000000"/>
                <w:sz w:val="20"/>
                <w:szCs w:val="20"/>
              </w:rPr>
              <w:t>47:07:0722001:24428</w:t>
            </w:r>
          </w:p>
        </w:tc>
        <w:tc>
          <w:tcPr>
            <w:tcW w:w="613" w:type="pct"/>
            <w:tcBorders>
              <w:top w:val="nil"/>
              <w:left w:val="nil"/>
              <w:bottom w:val="single" w:sz="4" w:space="0" w:color="auto"/>
              <w:right w:val="single" w:sz="4" w:space="0" w:color="auto"/>
            </w:tcBorders>
            <w:shd w:val="clear" w:color="auto" w:fill="auto"/>
            <w:vAlign w:val="center"/>
            <w:hideMark/>
          </w:tcPr>
          <w:p w14:paraId="7BAAE97A"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66CBF6F6" w14:textId="77777777" w:rsidR="00267CEA" w:rsidRPr="00E2688A" w:rsidRDefault="00267CEA" w:rsidP="00267CEA">
            <w:pPr>
              <w:jc w:val="center"/>
              <w:rPr>
                <w:color w:val="000000"/>
                <w:sz w:val="20"/>
                <w:szCs w:val="20"/>
              </w:rPr>
            </w:pPr>
            <w:r w:rsidRPr="00E2688A">
              <w:rPr>
                <w:color w:val="000000"/>
                <w:sz w:val="20"/>
                <w:szCs w:val="20"/>
              </w:rPr>
              <w:t>2,490</w:t>
            </w:r>
          </w:p>
        </w:tc>
        <w:tc>
          <w:tcPr>
            <w:tcW w:w="411" w:type="pct"/>
            <w:tcBorders>
              <w:top w:val="nil"/>
              <w:left w:val="nil"/>
              <w:bottom w:val="single" w:sz="4" w:space="0" w:color="auto"/>
              <w:right w:val="single" w:sz="4" w:space="0" w:color="auto"/>
            </w:tcBorders>
            <w:shd w:val="clear" w:color="auto" w:fill="auto"/>
            <w:noWrap/>
            <w:vAlign w:val="center"/>
            <w:hideMark/>
          </w:tcPr>
          <w:p w14:paraId="39CE2F22" w14:textId="77777777" w:rsidR="00267CEA" w:rsidRPr="00E2688A" w:rsidRDefault="00267CEA" w:rsidP="00267CEA">
            <w:pPr>
              <w:jc w:val="center"/>
              <w:rPr>
                <w:color w:val="000000"/>
                <w:sz w:val="20"/>
                <w:szCs w:val="20"/>
              </w:rPr>
            </w:pPr>
            <w:r w:rsidRPr="00E2688A">
              <w:rPr>
                <w:color w:val="000000"/>
                <w:sz w:val="20"/>
                <w:szCs w:val="20"/>
              </w:rPr>
              <w:t>2,490</w:t>
            </w:r>
          </w:p>
        </w:tc>
        <w:tc>
          <w:tcPr>
            <w:tcW w:w="411" w:type="pct"/>
            <w:tcBorders>
              <w:top w:val="nil"/>
              <w:left w:val="nil"/>
              <w:bottom w:val="single" w:sz="4" w:space="0" w:color="auto"/>
              <w:right w:val="single" w:sz="4" w:space="0" w:color="auto"/>
            </w:tcBorders>
            <w:shd w:val="clear" w:color="auto" w:fill="auto"/>
            <w:noWrap/>
            <w:vAlign w:val="center"/>
            <w:hideMark/>
          </w:tcPr>
          <w:p w14:paraId="35F2F72E" w14:textId="77777777" w:rsidR="00267CEA" w:rsidRPr="00E2688A" w:rsidRDefault="00267CEA" w:rsidP="00267CEA">
            <w:pPr>
              <w:jc w:val="center"/>
              <w:rPr>
                <w:color w:val="000000"/>
                <w:sz w:val="20"/>
                <w:szCs w:val="20"/>
              </w:rPr>
            </w:pPr>
            <w:r w:rsidRPr="00E2688A">
              <w:rPr>
                <w:color w:val="000000"/>
                <w:sz w:val="20"/>
                <w:szCs w:val="20"/>
              </w:rPr>
              <w:t>2,490</w:t>
            </w:r>
          </w:p>
        </w:tc>
        <w:tc>
          <w:tcPr>
            <w:tcW w:w="411" w:type="pct"/>
            <w:tcBorders>
              <w:top w:val="nil"/>
              <w:left w:val="nil"/>
              <w:bottom w:val="single" w:sz="4" w:space="0" w:color="auto"/>
              <w:right w:val="single" w:sz="4" w:space="0" w:color="auto"/>
            </w:tcBorders>
            <w:shd w:val="clear" w:color="auto" w:fill="auto"/>
            <w:noWrap/>
            <w:vAlign w:val="center"/>
            <w:hideMark/>
          </w:tcPr>
          <w:p w14:paraId="450172A8" w14:textId="77777777" w:rsidR="00267CEA" w:rsidRPr="00E2688A" w:rsidRDefault="00267CEA" w:rsidP="00267CEA">
            <w:pPr>
              <w:jc w:val="center"/>
              <w:rPr>
                <w:color w:val="000000"/>
                <w:sz w:val="20"/>
                <w:szCs w:val="20"/>
              </w:rPr>
            </w:pPr>
            <w:r w:rsidRPr="00E2688A">
              <w:rPr>
                <w:color w:val="000000"/>
                <w:sz w:val="20"/>
                <w:szCs w:val="20"/>
              </w:rPr>
              <w:t>2,490</w:t>
            </w:r>
          </w:p>
        </w:tc>
        <w:tc>
          <w:tcPr>
            <w:tcW w:w="411" w:type="pct"/>
            <w:tcBorders>
              <w:top w:val="nil"/>
              <w:left w:val="nil"/>
              <w:bottom w:val="single" w:sz="4" w:space="0" w:color="auto"/>
              <w:right w:val="single" w:sz="4" w:space="0" w:color="auto"/>
            </w:tcBorders>
            <w:shd w:val="clear" w:color="auto" w:fill="auto"/>
            <w:noWrap/>
            <w:vAlign w:val="center"/>
            <w:hideMark/>
          </w:tcPr>
          <w:p w14:paraId="639873CA" w14:textId="77777777" w:rsidR="00267CEA" w:rsidRPr="00E2688A" w:rsidRDefault="00267CEA" w:rsidP="00267CEA">
            <w:pPr>
              <w:jc w:val="center"/>
              <w:rPr>
                <w:color w:val="000000"/>
                <w:sz w:val="20"/>
                <w:szCs w:val="20"/>
              </w:rPr>
            </w:pPr>
            <w:r w:rsidRPr="00E2688A">
              <w:rPr>
                <w:color w:val="000000"/>
                <w:sz w:val="20"/>
                <w:szCs w:val="20"/>
              </w:rPr>
              <w:t>2,490</w:t>
            </w:r>
          </w:p>
        </w:tc>
        <w:tc>
          <w:tcPr>
            <w:tcW w:w="411" w:type="pct"/>
            <w:tcBorders>
              <w:top w:val="nil"/>
              <w:left w:val="nil"/>
              <w:bottom w:val="single" w:sz="4" w:space="0" w:color="auto"/>
              <w:right w:val="single" w:sz="4" w:space="0" w:color="auto"/>
            </w:tcBorders>
            <w:shd w:val="clear" w:color="auto" w:fill="auto"/>
            <w:noWrap/>
            <w:vAlign w:val="center"/>
            <w:hideMark/>
          </w:tcPr>
          <w:p w14:paraId="6A9F07A3" w14:textId="77777777" w:rsidR="00267CEA" w:rsidRPr="00E2688A" w:rsidRDefault="00267CEA" w:rsidP="00267CEA">
            <w:pPr>
              <w:jc w:val="center"/>
              <w:rPr>
                <w:color w:val="000000"/>
                <w:sz w:val="20"/>
                <w:szCs w:val="20"/>
              </w:rPr>
            </w:pPr>
            <w:r w:rsidRPr="00E2688A">
              <w:rPr>
                <w:color w:val="000000"/>
                <w:sz w:val="20"/>
                <w:szCs w:val="20"/>
              </w:rPr>
              <w:t>2,490</w:t>
            </w:r>
          </w:p>
        </w:tc>
        <w:tc>
          <w:tcPr>
            <w:tcW w:w="411" w:type="pct"/>
            <w:tcBorders>
              <w:top w:val="nil"/>
              <w:left w:val="nil"/>
              <w:bottom w:val="single" w:sz="4" w:space="0" w:color="auto"/>
              <w:right w:val="single" w:sz="4" w:space="0" w:color="auto"/>
            </w:tcBorders>
            <w:shd w:val="clear" w:color="auto" w:fill="auto"/>
            <w:noWrap/>
            <w:vAlign w:val="center"/>
            <w:hideMark/>
          </w:tcPr>
          <w:p w14:paraId="71F4F0B2" w14:textId="77777777" w:rsidR="00267CEA" w:rsidRPr="00E2688A" w:rsidRDefault="00267CEA" w:rsidP="00267CEA">
            <w:pPr>
              <w:jc w:val="center"/>
              <w:rPr>
                <w:color w:val="000000"/>
                <w:sz w:val="20"/>
                <w:szCs w:val="20"/>
              </w:rPr>
            </w:pPr>
            <w:r w:rsidRPr="00E2688A">
              <w:rPr>
                <w:color w:val="000000"/>
                <w:sz w:val="20"/>
                <w:szCs w:val="20"/>
              </w:rPr>
              <w:t>2,490</w:t>
            </w:r>
          </w:p>
        </w:tc>
        <w:tc>
          <w:tcPr>
            <w:tcW w:w="411" w:type="pct"/>
            <w:tcBorders>
              <w:top w:val="nil"/>
              <w:left w:val="nil"/>
              <w:bottom w:val="single" w:sz="4" w:space="0" w:color="auto"/>
              <w:right w:val="single" w:sz="4" w:space="0" w:color="auto"/>
            </w:tcBorders>
            <w:shd w:val="clear" w:color="auto" w:fill="auto"/>
            <w:noWrap/>
            <w:vAlign w:val="center"/>
            <w:hideMark/>
          </w:tcPr>
          <w:p w14:paraId="5CC2DFDD" w14:textId="77777777" w:rsidR="00267CEA" w:rsidRPr="00E2688A" w:rsidRDefault="00267CEA" w:rsidP="00267CEA">
            <w:pPr>
              <w:jc w:val="center"/>
              <w:rPr>
                <w:color w:val="000000"/>
                <w:sz w:val="20"/>
                <w:szCs w:val="20"/>
              </w:rPr>
            </w:pPr>
            <w:r w:rsidRPr="00E2688A">
              <w:rPr>
                <w:color w:val="000000"/>
                <w:sz w:val="20"/>
                <w:szCs w:val="20"/>
              </w:rPr>
              <w:t>2,490</w:t>
            </w:r>
          </w:p>
        </w:tc>
      </w:tr>
      <w:tr w:rsidR="00267CEA" w:rsidRPr="00E2688A" w14:paraId="34EFADB2"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628948AD"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47B5EDF0"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2975E8E8" w14:textId="77777777" w:rsidR="00267CEA" w:rsidRPr="00E2688A" w:rsidRDefault="00267CEA" w:rsidP="00267CEA">
            <w:pPr>
              <w:jc w:val="center"/>
              <w:rPr>
                <w:color w:val="000000"/>
                <w:sz w:val="20"/>
                <w:szCs w:val="20"/>
              </w:rPr>
            </w:pPr>
            <w:r w:rsidRPr="00E2688A">
              <w:rPr>
                <w:color w:val="000000"/>
                <w:sz w:val="20"/>
                <w:szCs w:val="20"/>
              </w:rPr>
              <w:t>1,743</w:t>
            </w:r>
          </w:p>
        </w:tc>
        <w:tc>
          <w:tcPr>
            <w:tcW w:w="411" w:type="pct"/>
            <w:tcBorders>
              <w:top w:val="nil"/>
              <w:left w:val="nil"/>
              <w:bottom w:val="single" w:sz="4" w:space="0" w:color="auto"/>
              <w:right w:val="single" w:sz="4" w:space="0" w:color="auto"/>
            </w:tcBorders>
            <w:shd w:val="clear" w:color="auto" w:fill="auto"/>
            <w:noWrap/>
            <w:vAlign w:val="center"/>
            <w:hideMark/>
          </w:tcPr>
          <w:p w14:paraId="2B74C228" w14:textId="77777777" w:rsidR="00267CEA" w:rsidRPr="00E2688A" w:rsidRDefault="00267CEA" w:rsidP="00267CEA">
            <w:pPr>
              <w:jc w:val="center"/>
              <w:rPr>
                <w:color w:val="000000"/>
                <w:sz w:val="20"/>
                <w:szCs w:val="20"/>
              </w:rPr>
            </w:pPr>
            <w:r w:rsidRPr="00E2688A">
              <w:rPr>
                <w:color w:val="000000"/>
                <w:sz w:val="20"/>
                <w:szCs w:val="20"/>
              </w:rPr>
              <w:t>1,743</w:t>
            </w:r>
          </w:p>
        </w:tc>
        <w:tc>
          <w:tcPr>
            <w:tcW w:w="411" w:type="pct"/>
            <w:tcBorders>
              <w:top w:val="nil"/>
              <w:left w:val="nil"/>
              <w:bottom w:val="single" w:sz="4" w:space="0" w:color="auto"/>
              <w:right w:val="single" w:sz="4" w:space="0" w:color="auto"/>
            </w:tcBorders>
            <w:shd w:val="clear" w:color="auto" w:fill="auto"/>
            <w:noWrap/>
            <w:vAlign w:val="center"/>
            <w:hideMark/>
          </w:tcPr>
          <w:p w14:paraId="39494303" w14:textId="77777777" w:rsidR="00267CEA" w:rsidRPr="00E2688A" w:rsidRDefault="00267CEA" w:rsidP="00267CEA">
            <w:pPr>
              <w:jc w:val="center"/>
              <w:rPr>
                <w:color w:val="000000"/>
                <w:sz w:val="20"/>
                <w:szCs w:val="20"/>
              </w:rPr>
            </w:pPr>
            <w:r w:rsidRPr="00E2688A">
              <w:rPr>
                <w:color w:val="000000"/>
                <w:sz w:val="20"/>
                <w:szCs w:val="20"/>
              </w:rPr>
              <w:t>1,743</w:t>
            </w:r>
          </w:p>
        </w:tc>
        <w:tc>
          <w:tcPr>
            <w:tcW w:w="411" w:type="pct"/>
            <w:tcBorders>
              <w:top w:val="nil"/>
              <w:left w:val="nil"/>
              <w:bottom w:val="single" w:sz="4" w:space="0" w:color="auto"/>
              <w:right w:val="single" w:sz="4" w:space="0" w:color="auto"/>
            </w:tcBorders>
            <w:shd w:val="clear" w:color="auto" w:fill="auto"/>
            <w:noWrap/>
            <w:vAlign w:val="center"/>
            <w:hideMark/>
          </w:tcPr>
          <w:p w14:paraId="4A9C92B2" w14:textId="77777777" w:rsidR="00267CEA" w:rsidRPr="00E2688A" w:rsidRDefault="00267CEA" w:rsidP="00267CEA">
            <w:pPr>
              <w:jc w:val="center"/>
              <w:rPr>
                <w:color w:val="000000"/>
                <w:sz w:val="20"/>
                <w:szCs w:val="20"/>
              </w:rPr>
            </w:pPr>
            <w:r w:rsidRPr="00E2688A">
              <w:rPr>
                <w:color w:val="000000"/>
                <w:sz w:val="20"/>
                <w:szCs w:val="20"/>
              </w:rPr>
              <w:t>1,743</w:t>
            </w:r>
          </w:p>
        </w:tc>
        <w:tc>
          <w:tcPr>
            <w:tcW w:w="411" w:type="pct"/>
            <w:tcBorders>
              <w:top w:val="nil"/>
              <w:left w:val="nil"/>
              <w:bottom w:val="single" w:sz="4" w:space="0" w:color="auto"/>
              <w:right w:val="single" w:sz="4" w:space="0" w:color="auto"/>
            </w:tcBorders>
            <w:shd w:val="clear" w:color="auto" w:fill="auto"/>
            <w:noWrap/>
            <w:vAlign w:val="center"/>
            <w:hideMark/>
          </w:tcPr>
          <w:p w14:paraId="73B490E0" w14:textId="77777777" w:rsidR="00267CEA" w:rsidRPr="00E2688A" w:rsidRDefault="00267CEA" w:rsidP="00267CEA">
            <w:pPr>
              <w:jc w:val="center"/>
              <w:rPr>
                <w:color w:val="000000"/>
                <w:sz w:val="20"/>
                <w:szCs w:val="20"/>
              </w:rPr>
            </w:pPr>
            <w:r w:rsidRPr="00E2688A">
              <w:rPr>
                <w:color w:val="000000"/>
                <w:sz w:val="20"/>
                <w:szCs w:val="20"/>
              </w:rPr>
              <w:t>1,743</w:t>
            </w:r>
          </w:p>
        </w:tc>
        <w:tc>
          <w:tcPr>
            <w:tcW w:w="411" w:type="pct"/>
            <w:tcBorders>
              <w:top w:val="nil"/>
              <w:left w:val="nil"/>
              <w:bottom w:val="single" w:sz="4" w:space="0" w:color="auto"/>
              <w:right w:val="single" w:sz="4" w:space="0" w:color="auto"/>
            </w:tcBorders>
            <w:shd w:val="clear" w:color="auto" w:fill="auto"/>
            <w:noWrap/>
            <w:vAlign w:val="center"/>
            <w:hideMark/>
          </w:tcPr>
          <w:p w14:paraId="7126D5E3" w14:textId="77777777" w:rsidR="00267CEA" w:rsidRPr="00E2688A" w:rsidRDefault="00267CEA" w:rsidP="00267CEA">
            <w:pPr>
              <w:jc w:val="center"/>
              <w:rPr>
                <w:color w:val="000000"/>
                <w:sz w:val="20"/>
                <w:szCs w:val="20"/>
              </w:rPr>
            </w:pPr>
            <w:r w:rsidRPr="00E2688A">
              <w:rPr>
                <w:color w:val="000000"/>
                <w:sz w:val="20"/>
                <w:szCs w:val="20"/>
              </w:rPr>
              <w:t>1,743</w:t>
            </w:r>
          </w:p>
        </w:tc>
        <w:tc>
          <w:tcPr>
            <w:tcW w:w="411" w:type="pct"/>
            <w:tcBorders>
              <w:top w:val="nil"/>
              <w:left w:val="nil"/>
              <w:bottom w:val="single" w:sz="4" w:space="0" w:color="auto"/>
              <w:right w:val="single" w:sz="4" w:space="0" w:color="auto"/>
            </w:tcBorders>
            <w:shd w:val="clear" w:color="auto" w:fill="auto"/>
            <w:noWrap/>
            <w:vAlign w:val="center"/>
            <w:hideMark/>
          </w:tcPr>
          <w:p w14:paraId="79E850AF" w14:textId="77777777" w:rsidR="00267CEA" w:rsidRPr="00E2688A" w:rsidRDefault="00267CEA" w:rsidP="00267CEA">
            <w:pPr>
              <w:jc w:val="center"/>
              <w:rPr>
                <w:color w:val="000000"/>
                <w:sz w:val="20"/>
                <w:szCs w:val="20"/>
              </w:rPr>
            </w:pPr>
            <w:r w:rsidRPr="00E2688A">
              <w:rPr>
                <w:color w:val="000000"/>
                <w:sz w:val="20"/>
                <w:szCs w:val="20"/>
              </w:rPr>
              <w:t>1,743</w:t>
            </w:r>
          </w:p>
        </w:tc>
        <w:tc>
          <w:tcPr>
            <w:tcW w:w="411" w:type="pct"/>
            <w:tcBorders>
              <w:top w:val="nil"/>
              <w:left w:val="nil"/>
              <w:bottom w:val="single" w:sz="4" w:space="0" w:color="auto"/>
              <w:right w:val="single" w:sz="4" w:space="0" w:color="auto"/>
            </w:tcBorders>
            <w:shd w:val="clear" w:color="auto" w:fill="auto"/>
            <w:noWrap/>
            <w:vAlign w:val="center"/>
            <w:hideMark/>
          </w:tcPr>
          <w:p w14:paraId="606C4714" w14:textId="77777777" w:rsidR="00267CEA" w:rsidRPr="00E2688A" w:rsidRDefault="00267CEA" w:rsidP="00267CEA">
            <w:pPr>
              <w:jc w:val="center"/>
              <w:rPr>
                <w:color w:val="000000"/>
                <w:sz w:val="20"/>
                <w:szCs w:val="20"/>
              </w:rPr>
            </w:pPr>
            <w:r w:rsidRPr="00E2688A">
              <w:rPr>
                <w:color w:val="000000"/>
                <w:sz w:val="20"/>
                <w:szCs w:val="20"/>
              </w:rPr>
              <w:t>1,743</w:t>
            </w:r>
          </w:p>
        </w:tc>
      </w:tr>
      <w:tr w:rsidR="00267CEA" w:rsidRPr="00E2688A" w14:paraId="473C3C1A"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69E760ED"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6C7E4713"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4379A215" w14:textId="77777777" w:rsidR="00267CEA" w:rsidRPr="00E2688A" w:rsidRDefault="00267CEA" w:rsidP="00267CEA">
            <w:pPr>
              <w:jc w:val="center"/>
              <w:rPr>
                <w:color w:val="000000"/>
                <w:sz w:val="20"/>
                <w:szCs w:val="20"/>
              </w:rPr>
            </w:pPr>
            <w:r w:rsidRPr="00E2688A">
              <w:rPr>
                <w:color w:val="000000"/>
                <w:sz w:val="20"/>
                <w:szCs w:val="20"/>
              </w:rPr>
              <w:t>0,747</w:t>
            </w:r>
          </w:p>
        </w:tc>
        <w:tc>
          <w:tcPr>
            <w:tcW w:w="411" w:type="pct"/>
            <w:tcBorders>
              <w:top w:val="nil"/>
              <w:left w:val="nil"/>
              <w:bottom w:val="single" w:sz="4" w:space="0" w:color="auto"/>
              <w:right w:val="single" w:sz="4" w:space="0" w:color="auto"/>
            </w:tcBorders>
            <w:shd w:val="clear" w:color="auto" w:fill="auto"/>
            <w:noWrap/>
            <w:vAlign w:val="center"/>
            <w:hideMark/>
          </w:tcPr>
          <w:p w14:paraId="2C4BD4F9" w14:textId="77777777" w:rsidR="00267CEA" w:rsidRPr="00E2688A" w:rsidRDefault="00267CEA" w:rsidP="00267CEA">
            <w:pPr>
              <w:jc w:val="center"/>
              <w:rPr>
                <w:color w:val="000000"/>
                <w:sz w:val="20"/>
                <w:szCs w:val="20"/>
              </w:rPr>
            </w:pPr>
            <w:r w:rsidRPr="00E2688A">
              <w:rPr>
                <w:color w:val="000000"/>
                <w:sz w:val="20"/>
                <w:szCs w:val="20"/>
              </w:rPr>
              <w:t>0,747</w:t>
            </w:r>
          </w:p>
        </w:tc>
        <w:tc>
          <w:tcPr>
            <w:tcW w:w="411" w:type="pct"/>
            <w:tcBorders>
              <w:top w:val="nil"/>
              <w:left w:val="nil"/>
              <w:bottom w:val="single" w:sz="4" w:space="0" w:color="auto"/>
              <w:right w:val="single" w:sz="4" w:space="0" w:color="auto"/>
            </w:tcBorders>
            <w:shd w:val="clear" w:color="auto" w:fill="auto"/>
            <w:noWrap/>
            <w:vAlign w:val="center"/>
            <w:hideMark/>
          </w:tcPr>
          <w:p w14:paraId="74362A06" w14:textId="77777777" w:rsidR="00267CEA" w:rsidRPr="00E2688A" w:rsidRDefault="00267CEA" w:rsidP="00267CEA">
            <w:pPr>
              <w:jc w:val="center"/>
              <w:rPr>
                <w:color w:val="000000"/>
                <w:sz w:val="20"/>
                <w:szCs w:val="20"/>
              </w:rPr>
            </w:pPr>
            <w:r w:rsidRPr="00E2688A">
              <w:rPr>
                <w:color w:val="000000"/>
                <w:sz w:val="20"/>
                <w:szCs w:val="20"/>
              </w:rPr>
              <w:t>0,747</w:t>
            </w:r>
          </w:p>
        </w:tc>
        <w:tc>
          <w:tcPr>
            <w:tcW w:w="411" w:type="pct"/>
            <w:tcBorders>
              <w:top w:val="nil"/>
              <w:left w:val="nil"/>
              <w:bottom w:val="single" w:sz="4" w:space="0" w:color="auto"/>
              <w:right w:val="single" w:sz="4" w:space="0" w:color="auto"/>
            </w:tcBorders>
            <w:shd w:val="clear" w:color="auto" w:fill="auto"/>
            <w:noWrap/>
            <w:vAlign w:val="center"/>
            <w:hideMark/>
          </w:tcPr>
          <w:p w14:paraId="5CF712A7" w14:textId="77777777" w:rsidR="00267CEA" w:rsidRPr="00E2688A" w:rsidRDefault="00267CEA" w:rsidP="00267CEA">
            <w:pPr>
              <w:jc w:val="center"/>
              <w:rPr>
                <w:color w:val="000000"/>
                <w:sz w:val="20"/>
                <w:szCs w:val="20"/>
              </w:rPr>
            </w:pPr>
            <w:r w:rsidRPr="00E2688A">
              <w:rPr>
                <w:color w:val="000000"/>
                <w:sz w:val="20"/>
                <w:szCs w:val="20"/>
              </w:rPr>
              <w:t>0,747</w:t>
            </w:r>
          </w:p>
        </w:tc>
        <w:tc>
          <w:tcPr>
            <w:tcW w:w="411" w:type="pct"/>
            <w:tcBorders>
              <w:top w:val="nil"/>
              <w:left w:val="nil"/>
              <w:bottom w:val="single" w:sz="4" w:space="0" w:color="auto"/>
              <w:right w:val="single" w:sz="4" w:space="0" w:color="auto"/>
            </w:tcBorders>
            <w:shd w:val="clear" w:color="auto" w:fill="auto"/>
            <w:noWrap/>
            <w:vAlign w:val="center"/>
            <w:hideMark/>
          </w:tcPr>
          <w:p w14:paraId="0D936EDB" w14:textId="77777777" w:rsidR="00267CEA" w:rsidRPr="00E2688A" w:rsidRDefault="00267CEA" w:rsidP="00267CEA">
            <w:pPr>
              <w:jc w:val="center"/>
              <w:rPr>
                <w:color w:val="000000"/>
                <w:sz w:val="20"/>
                <w:szCs w:val="20"/>
              </w:rPr>
            </w:pPr>
            <w:r w:rsidRPr="00E2688A">
              <w:rPr>
                <w:color w:val="000000"/>
                <w:sz w:val="20"/>
                <w:szCs w:val="20"/>
              </w:rPr>
              <w:t>0,747</w:t>
            </w:r>
          </w:p>
        </w:tc>
        <w:tc>
          <w:tcPr>
            <w:tcW w:w="411" w:type="pct"/>
            <w:tcBorders>
              <w:top w:val="nil"/>
              <w:left w:val="nil"/>
              <w:bottom w:val="single" w:sz="4" w:space="0" w:color="auto"/>
              <w:right w:val="single" w:sz="4" w:space="0" w:color="auto"/>
            </w:tcBorders>
            <w:shd w:val="clear" w:color="auto" w:fill="auto"/>
            <w:noWrap/>
            <w:vAlign w:val="center"/>
            <w:hideMark/>
          </w:tcPr>
          <w:p w14:paraId="6C108765" w14:textId="77777777" w:rsidR="00267CEA" w:rsidRPr="00E2688A" w:rsidRDefault="00267CEA" w:rsidP="00267CEA">
            <w:pPr>
              <w:jc w:val="center"/>
              <w:rPr>
                <w:color w:val="000000"/>
                <w:sz w:val="20"/>
                <w:szCs w:val="20"/>
              </w:rPr>
            </w:pPr>
            <w:r w:rsidRPr="00E2688A">
              <w:rPr>
                <w:color w:val="000000"/>
                <w:sz w:val="20"/>
                <w:szCs w:val="20"/>
              </w:rPr>
              <w:t>0,747</w:t>
            </w:r>
          </w:p>
        </w:tc>
        <w:tc>
          <w:tcPr>
            <w:tcW w:w="411" w:type="pct"/>
            <w:tcBorders>
              <w:top w:val="nil"/>
              <w:left w:val="nil"/>
              <w:bottom w:val="single" w:sz="4" w:space="0" w:color="auto"/>
              <w:right w:val="single" w:sz="4" w:space="0" w:color="auto"/>
            </w:tcBorders>
            <w:shd w:val="clear" w:color="auto" w:fill="auto"/>
            <w:noWrap/>
            <w:vAlign w:val="center"/>
            <w:hideMark/>
          </w:tcPr>
          <w:p w14:paraId="5127249A" w14:textId="77777777" w:rsidR="00267CEA" w:rsidRPr="00E2688A" w:rsidRDefault="00267CEA" w:rsidP="00267CEA">
            <w:pPr>
              <w:jc w:val="center"/>
              <w:rPr>
                <w:color w:val="000000"/>
                <w:sz w:val="20"/>
                <w:szCs w:val="20"/>
              </w:rPr>
            </w:pPr>
            <w:r w:rsidRPr="00E2688A">
              <w:rPr>
                <w:color w:val="000000"/>
                <w:sz w:val="20"/>
                <w:szCs w:val="20"/>
              </w:rPr>
              <w:t>0,747</w:t>
            </w:r>
          </w:p>
        </w:tc>
        <w:tc>
          <w:tcPr>
            <w:tcW w:w="411" w:type="pct"/>
            <w:tcBorders>
              <w:top w:val="nil"/>
              <w:left w:val="nil"/>
              <w:bottom w:val="single" w:sz="4" w:space="0" w:color="auto"/>
              <w:right w:val="single" w:sz="4" w:space="0" w:color="auto"/>
            </w:tcBorders>
            <w:shd w:val="clear" w:color="auto" w:fill="auto"/>
            <w:noWrap/>
            <w:vAlign w:val="center"/>
            <w:hideMark/>
          </w:tcPr>
          <w:p w14:paraId="65B40BF9" w14:textId="77777777" w:rsidR="00267CEA" w:rsidRPr="00E2688A" w:rsidRDefault="00267CEA" w:rsidP="00267CEA">
            <w:pPr>
              <w:jc w:val="center"/>
              <w:rPr>
                <w:color w:val="000000"/>
                <w:sz w:val="20"/>
                <w:szCs w:val="20"/>
              </w:rPr>
            </w:pPr>
            <w:r w:rsidRPr="00E2688A">
              <w:rPr>
                <w:color w:val="000000"/>
                <w:sz w:val="20"/>
                <w:szCs w:val="20"/>
              </w:rPr>
              <w:t>0,747</w:t>
            </w:r>
          </w:p>
        </w:tc>
      </w:tr>
      <w:tr w:rsidR="00267CEA" w:rsidRPr="00E2688A" w14:paraId="54246CE0"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CDA99D1" w14:textId="77777777" w:rsidR="00267CEA" w:rsidRPr="00E2688A" w:rsidRDefault="00267CEA" w:rsidP="00267CEA">
            <w:pPr>
              <w:jc w:val="center"/>
              <w:rPr>
                <w:color w:val="000000"/>
                <w:sz w:val="20"/>
                <w:szCs w:val="20"/>
              </w:rPr>
            </w:pPr>
            <w:r w:rsidRPr="00E2688A">
              <w:rPr>
                <w:color w:val="000000"/>
                <w:sz w:val="20"/>
                <w:szCs w:val="20"/>
              </w:rPr>
              <w:t>47:07:0722001:386</w:t>
            </w:r>
          </w:p>
        </w:tc>
        <w:tc>
          <w:tcPr>
            <w:tcW w:w="613" w:type="pct"/>
            <w:tcBorders>
              <w:top w:val="nil"/>
              <w:left w:val="nil"/>
              <w:bottom w:val="single" w:sz="4" w:space="0" w:color="auto"/>
              <w:right w:val="single" w:sz="4" w:space="0" w:color="auto"/>
            </w:tcBorders>
            <w:shd w:val="clear" w:color="auto" w:fill="auto"/>
            <w:vAlign w:val="center"/>
            <w:hideMark/>
          </w:tcPr>
          <w:p w14:paraId="194BE81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10140CFB"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6C42C35C" w14:textId="77777777" w:rsidR="00267CEA" w:rsidRPr="00E2688A" w:rsidRDefault="00267CEA" w:rsidP="00267CEA">
            <w:pPr>
              <w:jc w:val="center"/>
              <w:rPr>
                <w:color w:val="000000"/>
                <w:sz w:val="20"/>
                <w:szCs w:val="20"/>
              </w:rPr>
            </w:pPr>
            <w:r w:rsidRPr="00E2688A">
              <w:rPr>
                <w:color w:val="000000"/>
                <w:sz w:val="20"/>
                <w:szCs w:val="20"/>
              </w:rPr>
              <w:t>4,692</w:t>
            </w:r>
          </w:p>
        </w:tc>
        <w:tc>
          <w:tcPr>
            <w:tcW w:w="411" w:type="pct"/>
            <w:tcBorders>
              <w:top w:val="nil"/>
              <w:left w:val="nil"/>
              <w:bottom w:val="single" w:sz="4" w:space="0" w:color="auto"/>
              <w:right w:val="single" w:sz="4" w:space="0" w:color="auto"/>
            </w:tcBorders>
            <w:shd w:val="clear" w:color="auto" w:fill="auto"/>
            <w:noWrap/>
            <w:vAlign w:val="center"/>
            <w:hideMark/>
          </w:tcPr>
          <w:p w14:paraId="584D99E1" w14:textId="77777777" w:rsidR="00267CEA" w:rsidRPr="00E2688A" w:rsidRDefault="00267CEA" w:rsidP="00267CEA">
            <w:pPr>
              <w:jc w:val="center"/>
              <w:rPr>
                <w:color w:val="000000"/>
                <w:sz w:val="20"/>
                <w:szCs w:val="20"/>
              </w:rPr>
            </w:pPr>
            <w:r w:rsidRPr="00E2688A">
              <w:rPr>
                <w:color w:val="000000"/>
                <w:sz w:val="20"/>
                <w:szCs w:val="20"/>
              </w:rPr>
              <w:t>4,692</w:t>
            </w:r>
          </w:p>
        </w:tc>
        <w:tc>
          <w:tcPr>
            <w:tcW w:w="411" w:type="pct"/>
            <w:tcBorders>
              <w:top w:val="nil"/>
              <w:left w:val="nil"/>
              <w:bottom w:val="single" w:sz="4" w:space="0" w:color="auto"/>
              <w:right w:val="single" w:sz="4" w:space="0" w:color="auto"/>
            </w:tcBorders>
            <w:shd w:val="clear" w:color="auto" w:fill="auto"/>
            <w:noWrap/>
            <w:vAlign w:val="center"/>
            <w:hideMark/>
          </w:tcPr>
          <w:p w14:paraId="34153783" w14:textId="77777777" w:rsidR="00267CEA" w:rsidRPr="00E2688A" w:rsidRDefault="00267CEA" w:rsidP="00267CEA">
            <w:pPr>
              <w:jc w:val="center"/>
              <w:rPr>
                <w:color w:val="000000"/>
                <w:sz w:val="20"/>
                <w:szCs w:val="20"/>
              </w:rPr>
            </w:pPr>
            <w:r w:rsidRPr="00E2688A">
              <w:rPr>
                <w:color w:val="000000"/>
                <w:sz w:val="20"/>
                <w:szCs w:val="20"/>
              </w:rPr>
              <w:t>4,692</w:t>
            </w:r>
          </w:p>
        </w:tc>
        <w:tc>
          <w:tcPr>
            <w:tcW w:w="411" w:type="pct"/>
            <w:tcBorders>
              <w:top w:val="nil"/>
              <w:left w:val="nil"/>
              <w:bottom w:val="single" w:sz="4" w:space="0" w:color="auto"/>
              <w:right w:val="single" w:sz="4" w:space="0" w:color="auto"/>
            </w:tcBorders>
            <w:shd w:val="clear" w:color="auto" w:fill="auto"/>
            <w:noWrap/>
            <w:vAlign w:val="center"/>
            <w:hideMark/>
          </w:tcPr>
          <w:p w14:paraId="2CFF7036" w14:textId="77777777" w:rsidR="00267CEA" w:rsidRPr="00E2688A" w:rsidRDefault="00267CEA" w:rsidP="00267CEA">
            <w:pPr>
              <w:jc w:val="center"/>
              <w:rPr>
                <w:color w:val="000000"/>
                <w:sz w:val="20"/>
                <w:szCs w:val="20"/>
              </w:rPr>
            </w:pPr>
            <w:r w:rsidRPr="00E2688A">
              <w:rPr>
                <w:color w:val="000000"/>
                <w:sz w:val="20"/>
                <w:szCs w:val="20"/>
              </w:rPr>
              <w:t>4,692</w:t>
            </w:r>
          </w:p>
        </w:tc>
        <w:tc>
          <w:tcPr>
            <w:tcW w:w="411" w:type="pct"/>
            <w:tcBorders>
              <w:top w:val="nil"/>
              <w:left w:val="nil"/>
              <w:bottom w:val="single" w:sz="4" w:space="0" w:color="auto"/>
              <w:right w:val="single" w:sz="4" w:space="0" w:color="auto"/>
            </w:tcBorders>
            <w:shd w:val="clear" w:color="auto" w:fill="auto"/>
            <w:noWrap/>
            <w:vAlign w:val="center"/>
            <w:hideMark/>
          </w:tcPr>
          <w:p w14:paraId="5E80965E" w14:textId="77777777" w:rsidR="00267CEA" w:rsidRPr="00E2688A" w:rsidRDefault="00267CEA" w:rsidP="00267CEA">
            <w:pPr>
              <w:jc w:val="center"/>
              <w:rPr>
                <w:color w:val="000000"/>
                <w:sz w:val="20"/>
                <w:szCs w:val="20"/>
              </w:rPr>
            </w:pPr>
            <w:r w:rsidRPr="00E2688A">
              <w:rPr>
                <w:color w:val="000000"/>
                <w:sz w:val="20"/>
                <w:szCs w:val="20"/>
              </w:rPr>
              <w:t>4,692</w:t>
            </w:r>
          </w:p>
        </w:tc>
        <w:tc>
          <w:tcPr>
            <w:tcW w:w="411" w:type="pct"/>
            <w:tcBorders>
              <w:top w:val="nil"/>
              <w:left w:val="nil"/>
              <w:bottom w:val="single" w:sz="4" w:space="0" w:color="auto"/>
              <w:right w:val="single" w:sz="4" w:space="0" w:color="auto"/>
            </w:tcBorders>
            <w:shd w:val="clear" w:color="auto" w:fill="auto"/>
            <w:noWrap/>
            <w:vAlign w:val="center"/>
            <w:hideMark/>
          </w:tcPr>
          <w:p w14:paraId="06156A52" w14:textId="77777777" w:rsidR="00267CEA" w:rsidRPr="00E2688A" w:rsidRDefault="00267CEA" w:rsidP="00267CEA">
            <w:pPr>
              <w:jc w:val="center"/>
              <w:rPr>
                <w:color w:val="000000"/>
                <w:sz w:val="20"/>
                <w:szCs w:val="20"/>
              </w:rPr>
            </w:pPr>
            <w:r w:rsidRPr="00E2688A">
              <w:rPr>
                <w:color w:val="000000"/>
                <w:sz w:val="20"/>
                <w:szCs w:val="20"/>
              </w:rPr>
              <w:t>4,692</w:t>
            </w:r>
          </w:p>
        </w:tc>
        <w:tc>
          <w:tcPr>
            <w:tcW w:w="411" w:type="pct"/>
            <w:tcBorders>
              <w:top w:val="nil"/>
              <w:left w:val="nil"/>
              <w:bottom w:val="single" w:sz="4" w:space="0" w:color="auto"/>
              <w:right w:val="single" w:sz="4" w:space="0" w:color="auto"/>
            </w:tcBorders>
            <w:shd w:val="clear" w:color="auto" w:fill="auto"/>
            <w:noWrap/>
            <w:vAlign w:val="center"/>
            <w:hideMark/>
          </w:tcPr>
          <w:p w14:paraId="7E9C7AEA" w14:textId="77777777" w:rsidR="00267CEA" w:rsidRPr="00E2688A" w:rsidRDefault="00267CEA" w:rsidP="00267CEA">
            <w:pPr>
              <w:jc w:val="center"/>
              <w:rPr>
                <w:color w:val="000000"/>
                <w:sz w:val="20"/>
                <w:szCs w:val="20"/>
              </w:rPr>
            </w:pPr>
            <w:r w:rsidRPr="00E2688A">
              <w:rPr>
                <w:color w:val="000000"/>
                <w:sz w:val="20"/>
                <w:szCs w:val="20"/>
              </w:rPr>
              <w:t>4,692</w:t>
            </w:r>
          </w:p>
        </w:tc>
      </w:tr>
      <w:tr w:rsidR="00267CEA" w:rsidRPr="00E2688A" w14:paraId="61190615"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1471AF9C"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686AAC2A"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5F5BC5CF"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5EC08E62" w14:textId="77777777" w:rsidR="00267CEA" w:rsidRPr="00E2688A" w:rsidRDefault="00267CEA" w:rsidP="00267CEA">
            <w:pPr>
              <w:jc w:val="center"/>
              <w:rPr>
                <w:color w:val="000000"/>
                <w:sz w:val="20"/>
                <w:szCs w:val="20"/>
              </w:rPr>
            </w:pPr>
            <w:r w:rsidRPr="00E2688A">
              <w:rPr>
                <w:color w:val="000000"/>
                <w:sz w:val="20"/>
                <w:szCs w:val="20"/>
              </w:rPr>
              <w:t>4,250</w:t>
            </w:r>
          </w:p>
        </w:tc>
        <w:tc>
          <w:tcPr>
            <w:tcW w:w="411" w:type="pct"/>
            <w:tcBorders>
              <w:top w:val="nil"/>
              <w:left w:val="nil"/>
              <w:bottom w:val="single" w:sz="4" w:space="0" w:color="auto"/>
              <w:right w:val="single" w:sz="4" w:space="0" w:color="auto"/>
            </w:tcBorders>
            <w:shd w:val="clear" w:color="auto" w:fill="auto"/>
            <w:noWrap/>
            <w:vAlign w:val="center"/>
            <w:hideMark/>
          </w:tcPr>
          <w:p w14:paraId="1C232CEE" w14:textId="77777777" w:rsidR="00267CEA" w:rsidRPr="00E2688A" w:rsidRDefault="00267CEA" w:rsidP="00267CEA">
            <w:pPr>
              <w:jc w:val="center"/>
              <w:rPr>
                <w:color w:val="000000"/>
                <w:sz w:val="20"/>
                <w:szCs w:val="20"/>
              </w:rPr>
            </w:pPr>
            <w:r w:rsidRPr="00E2688A">
              <w:rPr>
                <w:color w:val="000000"/>
                <w:sz w:val="20"/>
                <w:szCs w:val="20"/>
              </w:rPr>
              <w:t>4,250</w:t>
            </w:r>
          </w:p>
        </w:tc>
        <w:tc>
          <w:tcPr>
            <w:tcW w:w="411" w:type="pct"/>
            <w:tcBorders>
              <w:top w:val="nil"/>
              <w:left w:val="nil"/>
              <w:bottom w:val="single" w:sz="4" w:space="0" w:color="auto"/>
              <w:right w:val="single" w:sz="4" w:space="0" w:color="auto"/>
            </w:tcBorders>
            <w:shd w:val="clear" w:color="auto" w:fill="auto"/>
            <w:noWrap/>
            <w:vAlign w:val="center"/>
            <w:hideMark/>
          </w:tcPr>
          <w:p w14:paraId="0C7F6C73" w14:textId="77777777" w:rsidR="00267CEA" w:rsidRPr="00E2688A" w:rsidRDefault="00267CEA" w:rsidP="00267CEA">
            <w:pPr>
              <w:jc w:val="center"/>
              <w:rPr>
                <w:color w:val="000000"/>
                <w:sz w:val="20"/>
                <w:szCs w:val="20"/>
              </w:rPr>
            </w:pPr>
            <w:r w:rsidRPr="00E2688A">
              <w:rPr>
                <w:color w:val="000000"/>
                <w:sz w:val="20"/>
                <w:szCs w:val="20"/>
              </w:rPr>
              <w:t>4,250</w:t>
            </w:r>
          </w:p>
        </w:tc>
        <w:tc>
          <w:tcPr>
            <w:tcW w:w="411" w:type="pct"/>
            <w:tcBorders>
              <w:top w:val="nil"/>
              <w:left w:val="nil"/>
              <w:bottom w:val="single" w:sz="4" w:space="0" w:color="auto"/>
              <w:right w:val="single" w:sz="4" w:space="0" w:color="auto"/>
            </w:tcBorders>
            <w:shd w:val="clear" w:color="auto" w:fill="auto"/>
            <w:noWrap/>
            <w:vAlign w:val="center"/>
            <w:hideMark/>
          </w:tcPr>
          <w:p w14:paraId="0F701DEB" w14:textId="77777777" w:rsidR="00267CEA" w:rsidRPr="00E2688A" w:rsidRDefault="00267CEA" w:rsidP="00267CEA">
            <w:pPr>
              <w:jc w:val="center"/>
              <w:rPr>
                <w:color w:val="000000"/>
                <w:sz w:val="20"/>
                <w:szCs w:val="20"/>
              </w:rPr>
            </w:pPr>
            <w:r w:rsidRPr="00E2688A">
              <w:rPr>
                <w:color w:val="000000"/>
                <w:sz w:val="20"/>
                <w:szCs w:val="20"/>
              </w:rPr>
              <w:t>4,250</w:t>
            </w:r>
          </w:p>
        </w:tc>
        <w:tc>
          <w:tcPr>
            <w:tcW w:w="411" w:type="pct"/>
            <w:tcBorders>
              <w:top w:val="nil"/>
              <w:left w:val="nil"/>
              <w:bottom w:val="single" w:sz="4" w:space="0" w:color="auto"/>
              <w:right w:val="single" w:sz="4" w:space="0" w:color="auto"/>
            </w:tcBorders>
            <w:shd w:val="clear" w:color="auto" w:fill="auto"/>
            <w:noWrap/>
            <w:vAlign w:val="center"/>
            <w:hideMark/>
          </w:tcPr>
          <w:p w14:paraId="5B38854E" w14:textId="77777777" w:rsidR="00267CEA" w:rsidRPr="00E2688A" w:rsidRDefault="00267CEA" w:rsidP="00267CEA">
            <w:pPr>
              <w:jc w:val="center"/>
              <w:rPr>
                <w:color w:val="000000"/>
                <w:sz w:val="20"/>
                <w:szCs w:val="20"/>
              </w:rPr>
            </w:pPr>
            <w:r w:rsidRPr="00E2688A">
              <w:rPr>
                <w:color w:val="000000"/>
                <w:sz w:val="20"/>
                <w:szCs w:val="20"/>
              </w:rPr>
              <w:t>4,250</w:t>
            </w:r>
          </w:p>
        </w:tc>
        <w:tc>
          <w:tcPr>
            <w:tcW w:w="411" w:type="pct"/>
            <w:tcBorders>
              <w:top w:val="nil"/>
              <w:left w:val="nil"/>
              <w:bottom w:val="single" w:sz="4" w:space="0" w:color="auto"/>
              <w:right w:val="single" w:sz="4" w:space="0" w:color="auto"/>
            </w:tcBorders>
            <w:shd w:val="clear" w:color="auto" w:fill="auto"/>
            <w:noWrap/>
            <w:vAlign w:val="center"/>
            <w:hideMark/>
          </w:tcPr>
          <w:p w14:paraId="225EDF60" w14:textId="77777777" w:rsidR="00267CEA" w:rsidRPr="00E2688A" w:rsidRDefault="00267CEA" w:rsidP="00267CEA">
            <w:pPr>
              <w:jc w:val="center"/>
              <w:rPr>
                <w:color w:val="000000"/>
                <w:sz w:val="20"/>
                <w:szCs w:val="20"/>
              </w:rPr>
            </w:pPr>
            <w:r w:rsidRPr="00E2688A">
              <w:rPr>
                <w:color w:val="000000"/>
                <w:sz w:val="20"/>
                <w:szCs w:val="20"/>
              </w:rPr>
              <w:t>4,250</w:t>
            </w:r>
          </w:p>
        </w:tc>
        <w:tc>
          <w:tcPr>
            <w:tcW w:w="411" w:type="pct"/>
            <w:tcBorders>
              <w:top w:val="nil"/>
              <w:left w:val="nil"/>
              <w:bottom w:val="single" w:sz="4" w:space="0" w:color="auto"/>
              <w:right w:val="single" w:sz="4" w:space="0" w:color="auto"/>
            </w:tcBorders>
            <w:shd w:val="clear" w:color="auto" w:fill="auto"/>
            <w:noWrap/>
            <w:vAlign w:val="center"/>
            <w:hideMark/>
          </w:tcPr>
          <w:p w14:paraId="2CAC17C7" w14:textId="77777777" w:rsidR="00267CEA" w:rsidRPr="00E2688A" w:rsidRDefault="00267CEA" w:rsidP="00267CEA">
            <w:pPr>
              <w:jc w:val="center"/>
              <w:rPr>
                <w:color w:val="000000"/>
                <w:sz w:val="20"/>
                <w:szCs w:val="20"/>
              </w:rPr>
            </w:pPr>
            <w:r w:rsidRPr="00E2688A">
              <w:rPr>
                <w:color w:val="000000"/>
                <w:sz w:val="20"/>
                <w:szCs w:val="20"/>
              </w:rPr>
              <w:t>4,250</w:t>
            </w:r>
          </w:p>
        </w:tc>
      </w:tr>
      <w:tr w:rsidR="00267CEA" w:rsidRPr="00E2688A" w14:paraId="6972653A"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180B36D6"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0143761B"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14168C6E"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4016084B" w14:textId="77777777" w:rsidR="00267CEA" w:rsidRPr="00E2688A" w:rsidRDefault="00267CEA" w:rsidP="00267CEA">
            <w:pPr>
              <w:jc w:val="center"/>
              <w:rPr>
                <w:color w:val="000000"/>
                <w:sz w:val="20"/>
                <w:szCs w:val="20"/>
              </w:rPr>
            </w:pPr>
            <w:r w:rsidRPr="00E2688A">
              <w:rPr>
                <w:color w:val="000000"/>
                <w:sz w:val="20"/>
                <w:szCs w:val="20"/>
              </w:rPr>
              <w:t>0,442</w:t>
            </w:r>
          </w:p>
        </w:tc>
        <w:tc>
          <w:tcPr>
            <w:tcW w:w="411" w:type="pct"/>
            <w:tcBorders>
              <w:top w:val="nil"/>
              <w:left w:val="nil"/>
              <w:bottom w:val="single" w:sz="4" w:space="0" w:color="auto"/>
              <w:right w:val="single" w:sz="4" w:space="0" w:color="auto"/>
            </w:tcBorders>
            <w:shd w:val="clear" w:color="auto" w:fill="auto"/>
            <w:noWrap/>
            <w:vAlign w:val="center"/>
            <w:hideMark/>
          </w:tcPr>
          <w:p w14:paraId="2848EA4B" w14:textId="77777777" w:rsidR="00267CEA" w:rsidRPr="00E2688A" w:rsidRDefault="00267CEA" w:rsidP="00267CEA">
            <w:pPr>
              <w:jc w:val="center"/>
              <w:rPr>
                <w:color w:val="000000"/>
                <w:sz w:val="20"/>
                <w:szCs w:val="20"/>
              </w:rPr>
            </w:pPr>
            <w:r w:rsidRPr="00E2688A">
              <w:rPr>
                <w:color w:val="000000"/>
                <w:sz w:val="20"/>
                <w:szCs w:val="20"/>
              </w:rPr>
              <w:t>0,442</w:t>
            </w:r>
          </w:p>
        </w:tc>
        <w:tc>
          <w:tcPr>
            <w:tcW w:w="411" w:type="pct"/>
            <w:tcBorders>
              <w:top w:val="nil"/>
              <w:left w:val="nil"/>
              <w:bottom w:val="single" w:sz="4" w:space="0" w:color="auto"/>
              <w:right w:val="single" w:sz="4" w:space="0" w:color="auto"/>
            </w:tcBorders>
            <w:shd w:val="clear" w:color="auto" w:fill="auto"/>
            <w:noWrap/>
            <w:vAlign w:val="center"/>
            <w:hideMark/>
          </w:tcPr>
          <w:p w14:paraId="10511485" w14:textId="77777777" w:rsidR="00267CEA" w:rsidRPr="00E2688A" w:rsidRDefault="00267CEA" w:rsidP="00267CEA">
            <w:pPr>
              <w:jc w:val="center"/>
              <w:rPr>
                <w:color w:val="000000"/>
                <w:sz w:val="20"/>
                <w:szCs w:val="20"/>
              </w:rPr>
            </w:pPr>
            <w:r w:rsidRPr="00E2688A">
              <w:rPr>
                <w:color w:val="000000"/>
                <w:sz w:val="20"/>
                <w:szCs w:val="20"/>
              </w:rPr>
              <w:t>0,442</w:t>
            </w:r>
          </w:p>
        </w:tc>
        <w:tc>
          <w:tcPr>
            <w:tcW w:w="411" w:type="pct"/>
            <w:tcBorders>
              <w:top w:val="nil"/>
              <w:left w:val="nil"/>
              <w:bottom w:val="single" w:sz="4" w:space="0" w:color="auto"/>
              <w:right w:val="single" w:sz="4" w:space="0" w:color="auto"/>
            </w:tcBorders>
            <w:shd w:val="clear" w:color="auto" w:fill="auto"/>
            <w:noWrap/>
            <w:vAlign w:val="center"/>
            <w:hideMark/>
          </w:tcPr>
          <w:p w14:paraId="118CDA8E" w14:textId="77777777" w:rsidR="00267CEA" w:rsidRPr="00E2688A" w:rsidRDefault="00267CEA" w:rsidP="00267CEA">
            <w:pPr>
              <w:jc w:val="center"/>
              <w:rPr>
                <w:color w:val="000000"/>
                <w:sz w:val="20"/>
                <w:szCs w:val="20"/>
              </w:rPr>
            </w:pPr>
            <w:r w:rsidRPr="00E2688A">
              <w:rPr>
                <w:color w:val="000000"/>
                <w:sz w:val="20"/>
                <w:szCs w:val="20"/>
              </w:rPr>
              <w:t>0,442</w:t>
            </w:r>
          </w:p>
        </w:tc>
        <w:tc>
          <w:tcPr>
            <w:tcW w:w="411" w:type="pct"/>
            <w:tcBorders>
              <w:top w:val="nil"/>
              <w:left w:val="nil"/>
              <w:bottom w:val="single" w:sz="4" w:space="0" w:color="auto"/>
              <w:right w:val="single" w:sz="4" w:space="0" w:color="auto"/>
            </w:tcBorders>
            <w:shd w:val="clear" w:color="auto" w:fill="auto"/>
            <w:noWrap/>
            <w:vAlign w:val="center"/>
            <w:hideMark/>
          </w:tcPr>
          <w:p w14:paraId="63A941D1" w14:textId="77777777" w:rsidR="00267CEA" w:rsidRPr="00E2688A" w:rsidRDefault="00267CEA" w:rsidP="00267CEA">
            <w:pPr>
              <w:jc w:val="center"/>
              <w:rPr>
                <w:color w:val="000000"/>
                <w:sz w:val="20"/>
                <w:szCs w:val="20"/>
              </w:rPr>
            </w:pPr>
            <w:r w:rsidRPr="00E2688A">
              <w:rPr>
                <w:color w:val="000000"/>
                <w:sz w:val="20"/>
                <w:szCs w:val="20"/>
              </w:rPr>
              <w:t>0,442</w:t>
            </w:r>
          </w:p>
        </w:tc>
        <w:tc>
          <w:tcPr>
            <w:tcW w:w="411" w:type="pct"/>
            <w:tcBorders>
              <w:top w:val="nil"/>
              <w:left w:val="nil"/>
              <w:bottom w:val="single" w:sz="4" w:space="0" w:color="auto"/>
              <w:right w:val="single" w:sz="4" w:space="0" w:color="auto"/>
            </w:tcBorders>
            <w:shd w:val="clear" w:color="auto" w:fill="auto"/>
            <w:noWrap/>
            <w:vAlign w:val="center"/>
            <w:hideMark/>
          </w:tcPr>
          <w:p w14:paraId="6F4ECCA9" w14:textId="77777777" w:rsidR="00267CEA" w:rsidRPr="00E2688A" w:rsidRDefault="00267CEA" w:rsidP="00267CEA">
            <w:pPr>
              <w:jc w:val="center"/>
              <w:rPr>
                <w:color w:val="000000"/>
                <w:sz w:val="20"/>
                <w:szCs w:val="20"/>
              </w:rPr>
            </w:pPr>
            <w:r w:rsidRPr="00E2688A">
              <w:rPr>
                <w:color w:val="000000"/>
                <w:sz w:val="20"/>
                <w:szCs w:val="20"/>
              </w:rPr>
              <w:t>0,442</w:t>
            </w:r>
          </w:p>
        </w:tc>
        <w:tc>
          <w:tcPr>
            <w:tcW w:w="411" w:type="pct"/>
            <w:tcBorders>
              <w:top w:val="nil"/>
              <w:left w:val="nil"/>
              <w:bottom w:val="single" w:sz="4" w:space="0" w:color="auto"/>
              <w:right w:val="single" w:sz="4" w:space="0" w:color="auto"/>
            </w:tcBorders>
            <w:shd w:val="clear" w:color="auto" w:fill="auto"/>
            <w:noWrap/>
            <w:vAlign w:val="center"/>
            <w:hideMark/>
          </w:tcPr>
          <w:p w14:paraId="3D0E5227" w14:textId="77777777" w:rsidR="00267CEA" w:rsidRPr="00E2688A" w:rsidRDefault="00267CEA" w:rsidP="00267CEA">
            <w:pPr>
              <w:jc w:val="center"/>
              <w:rPr>
                <w:color w:val="000000"/>
                <w:sz w:val="20"/>
                <w:szCs w:val="20"/>
              </w:rPr>
            </w:pPr>
            <w:r w:rsidRPr="00E2688A">
              <w:rPr>
                <w:color w:val="000000"/>
                <w:sz w:val="20"/>
                <w:szCs w:val="20"/>
              </w:rPr>
              <w:t>0,442</w:t>
            </w:r>
          </w:p>
        </w:tc>
      </w:tr>
      <w:tr w:rsidR="00267CEA" w:rsidRPr="00E2688A" w14:paraId="52C23530"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4A251B6" w14:textId="77777777" w:rsidR="00267CEA" w:rsidRPr="00E2688A" w:rsidRDefault="00267CEA" w:rsidP="00267CEA">
            <w:pPr>
              <w:jc w:val="center"/>
              <w:rPr>
                <w:color w:val="000000"/>
                <w:sz w:val="20"/>
                <w:szCs w:val="20"/>
              </w:rPr>
            </w:pPr>
            <w:r w:rsidRPr="00E2688A">
              <w:rPr>
                <w:color w:val="000000"/>
                <w:sz w:val="20"/>
                <w:szCs w:val="20"/>
              </w:rPr>
              <w:t>47:07:0722001:368</w:t>
            </w:r>
          </w:p>
        </w:tc>
        <w:tc>
          <w:tcPr>
            <w:tcW w:w="613" w:type="pct"/>
            <w:tcBorders>
              <w:top w:val="nil"/>
              <w:left w:val="nil"/>
              <w:bottom w:val="single" w:sz="4" w:space="0" w:color="auto"/>
              <w:right w:val="single" w:sz="4" w:space="0" w:color="auto"/>
            </w:tcBorders>
            <w:shd w:val="clear" w:color="auto" w:fill="auto"/>
            <w:vAlign w:val="center"/>
            <w:hideMark/>
          </w:tcPr>
          <w:p w14:paraId="4225A5AF"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3951FA00"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18F09A29" w14:textId="77777777" w:rsidR="00267CEA" w:rsidRPr="00E2688A" w:rsidRDefault="00267CEA" w:rsidP="00267CEA">
            <w:pPr>
              <w:jc w:val="center"/>
              <w:rPr>
                <w:color w:val="000000"/>
                <w:sz w:val="20"/>
                <w:szCs w:val="20"/>
              </w:rPr>
            </w:pPr>
            <w:r w:rsidRPr="00E2688A">
              <w:rPr>
                <w:color w:val="000000"/>
                <w:sz w:val="20"/>
                <w:szCs w:val="20"/>
              </w:rPr>
              <w:t>4,123</w:t>
            </w:r>
          </w:p>
        </w:tc>
        <w:tc>
          <w:tcPr>
            <w:tcW w:w="411" w:type="pct"/>
            <w:tcBorders>
              <w:top w:val="nil"/>
              <w:left w:val="nil"/>
              <w:bottom w:val="single" w:sz="4" w:space="0" w:color="auto"/>
              <w:right w:val="single" w:sz="4" w:space="0" w:color="auto"/>
            </w:tcBorders>
            <w:shd w:val="clear" w:color="auto" w:fill="auto"/>
            <w:noWrap/>
            <w:vAlign w:val="center"/>
            <w:hideMark/>
          </w:tcPr>
          <w:p w14:paraId="6156C74C" w14:textId="77777777" w:rsidR="00267CEA" w:rsidRPr="00E2688A" w:rsidRDefault="00267CEA" w:rsidP="00267CEA">
            <w:pPr>
              <w:jc w:val="center"/>
              <w:rPr>
                <w:color w:val="000000"/>
                <w:sz w:val="20"/>
                <w:szCs w:val="20"/>
              </w:rPr>
            </w:pPr>
            <w:r w:rsidRPr="00E2688A">
              <w:rPr>
                <w:color w:val="000000"/>
                <w:sz w:val="20"/>
                <w:szCs w:val="20"/>
              </w:rPr>
              <w:t>4,123</w:t>
            </w:r>
          </w:p>
        </w:tc>
        <w:tc>
          <w:tcPr>
            <w:tcW w:w="411" w:type="pct"/>
            <w:tcBorders>
              <w:top w:val="nil"/>
              <w:left w:val="nil"/>
              <w:bottom w:val="single" w:sz="4" w:space="0" w:color="auto"/>
              <w:right w:val="single" w:sz="4" w:space="0" w:color="auto"/>
            </w:tcBorders>
            <w:shd w:val="clear" w:color="auto" w:fill="auto"/>
            <w:noWrap/>
            <w:vAlign w:val="center"/>
            <w:hideMark/>
          </w:tcPr>
          <w:p w14:paraId="5928957C" w14:textId="77777777" w:rsidR="00267CEA" w:rsidRPr="00E2688A" w:rsidRDefault="00267CEA" w:rsidP="00267CEA">
            <w:pPr>
              <w:jc w:val="center"/>
              <w:rPr>
                <w:color w:val="000000"/>
                <w:sz w:val="20"/>
                <w:szCs w:val="20"/>
              </w:rPr>
            </w:pPr>
            <w:r w:rsidRPr="00E2688A">
              <w:rPr>
                <w:color w:val="000000"/>
                <w:sz w:val="20"/>
                <w:szCs w:val="20"/>
              </w:rPr>
              <w:t>4,123</w:t>
            </w:r>
          </w:p>
        </w:tc>
        <w:tc>
          <w:tcPr>
            <w:tcW w:w="411" w:type="pct"/>
            <w:tcBorders>
              <w:top w:val="nil"/>
              <w:left w:val="nil"/>
              <w:bottom w:val="single" w:sz="4" w:space="0" w:color="auto"/>
              <w:right w:val="single" w:sz="4" w:space="0" w:color="auto"/>
            </w:tcBorders>
            <w:shd w:val="clear" w:color="auto" w:fill="auto"/>
            <w:noWrap/>
            <w:vAlign w:val="center"/>
            <w:hideMark/>
          </w:tcPr>
          <w:p w14:paraId="04FB9EF3" w14:textId="77777777" w:rsidR="00267CEA" w:rsidRPr="00E2688A" w:rsidRDefault="00267CEA" w:rsidP="00267CEA">
            <w:pPr>
              <w:jc w:val="center"/>
              <w:rPr>
                <w:color w:val="000000"/>
                <w:sz w:val="20"/>
                <w:szCs w:val="20"/>
              </w:rPr>
            </w:pPr>
            <w:r w:rsidRPr="00E2688A">
              <w:rPr>
                <w:color w:val="000000"/>
                <w:sz w:val="20"/>
                <w:szCs w:val="20"/>
              </w:rPr>
              <w:t>4,123</w:t>
            </w:r>
          </w:p>
        </w:tc>
        <w:tc>
          <w:tcPr>
            <w:tcW w:w="411" w:type="pct"/>
            <w:tcBorders>
              <w:top w:val="nil"/>
              <w:left w:val="nil"/>
              <w:bottom w:val="single" w:sz="4" w:space="0" w:color="auto"/>
              <w:right w:val="single" w:sz="4" w:space="0" w:color="auto"/>
            </w:tcBorders>
            <w:shd w:val="clear" w:color="auto" w:fill="auto"/>
            <w:noWrap/>
            <w:vAlign w:val="center"/>
            <w:hideMark/>
          </w:tcPr>
          <w:p w14:paraId="440D8F24" w14:textId="77777777" w:rsidR="00267CEA" w:rsidRPr="00E2688A" w:rsidRDefault="00267CEA" w:rsidP="00267CEA">
            <w:pPr>
              <w:jc w:val="center"/>
              <w:rPr>
                <w:color w:val="000000"/>
                <w:sz w:val="20"/>
                <w:szCs w:val="20"/>
              </w:rPr>
            </w:pPr>
            <w:r w:rsidRPr="00E2688A">
              <w:rPr>
                <w:color w:val="000000"/>
                <w:sz w:val="20"/>
                <w:szCs w:val="20"/>
              </w:rPr>
              <w:t>4,123</w:t>
            </w:r>
          </w:p>
        </w:tc>
        <w:tc>
          <w:tcPr>
            <w:tcW w:w="411" w:type="pct"/>
            <w:tcBorders>
              <w:top w:val="nil"/>
              <w:left w:val="nil"/>
              <w:bottom w:val="single" w:sz="4" w:space="0" w:color="auto"/>
              <w:right w:val="single" w:sz="4" w:space="0" w:color="auto"/>
            </w:tcBorders>
            <w:shd w:val="clear" w:color="auto" w:fill="auto"/>
            <w:noWrap/>
            <w:vAlign w:val="center"/>
            <w:hideMark/>
          </w:tcPr>
          <w:p w14:paraId="57394120" w14:textId="77777777" w:rsidR="00267CEA" w:rsidRPr="00E2688A" w:rsidRDefault="00267CEA" w:rsidP="00267CEA">
            <w:pPr>
              <w:jc w:val="center"/>
              <w:rPr>
                <w:color w:val="000000"/>
                <w:sz w:val="20"/>
                <w:szCs w:val="20"/>
              </w:rPr>
            </w:pPr>
            <w:r w:rsidRPr="00E2688A">
              <w:rPr>
                <w:color w:val="000000"/>
                <w:sz w:val="20"/>
                <w:szCs w:val="20"/>
              </w:rPr>
              <w:t>4,123</w:t>
            </w:r>
          </w:p>
        </w:tc>
        <w:tc>
          <w:tcPr>
            <w:tcW w:w="411" w:type="pct"/>
            <w:tcBorders>
              <w:top w:val="nil"/>
              <w:left w:val="nil"/>
              <w:bottom w:val="single" w:sz="4" w:space="0" w:color="auto"/>
              <w:right w:val="single" w:sz="4" w:space="0" w:color="auto"/>
            </w:tcBorders>
            <w:shd w:val="clear" w:color="auto" w:fill="auto"/>
            <w:noWrap/>
            <w:vAlign w:val="center"/>
            <w:hideMark/>
          </w:tcPr>
          <w:p w14:paraId="4A845BCA" w14:textId="77777777" w:rsidR="00267CEA" w:rsidRPr="00E2688A" w:rsidRDefault="00267CEA" w:rsidP="00267CEA">
            <w:pPr>
              <w:jc w:val="center"/>
              <w:rPr>
                <w:color w:val="000000"/>
                <w:sz w:val="20"/>
                <w:szCs w:val="20"/>
              </w:rPr>
            </w:pPr>
            <w:r w:rsidRPr="00E2688A">
              <w:rPr>
                <w:color w:val="000000"/>
                <w:sz w:val="20"/>
                <w:szCs w:val="20"/>
              </w:rPr>
              <w:t>4,123</w:t>
            </w:r>
          </w:p>
        </w:tc>
      </w:tr>
      <w:tr w:rsidR="00267CEA" w:rsidRPr="00E2688A" w14:paraId="4B560599"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7F7F6659"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55866475"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1FC8CDB9"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7588F74A" w14:textId="77777777" w:rsidR="00267CEA" w:rsidRPr="00E2688A" w:rsidRDefault="00267CEA" w:rsidP="00267CEA">
            <w:pPr>
              <w:jc w:val="center"/>
              <w:rPr>
                <w:color w:val="000000"/>
                <w:sz w:val="20"/>
                <w:szCs w:val="20"/>
              </w:rPr>
            </w:pPr>
            <w:r w:rsidRPr="00E2688A">
              <w:rPr>
                <w:color w:val="000000"/>
                <w:sz w:val="20"/>
                <w:szCs w:val="20"/>
              </w:rPr>
              <w:t>3,669</w:t>
            </w:r>
          </w:p>
        </w:tc>
        <w:tc>
          <w:tcPr>
            <w:tcW w:w="411" w:type="pct"/>
            <w:tcBorders>
              <w:top w:val="nil"/>
              <w:left w:val="nil"/>
              <w:bottom w:val="single" w:sz="4" w:space="0" w:color="auto"/>
              <w:right w:val="single" w:sz="4" w:space="0" w:color="auto"/>
            </w:tcBorders>
            <w:shd w:val="clear" w:color="auto" w:fill="auto"/>
            <w:noWrap/>
            <w:vAlign w:val="center"/>
            <w:hideMark/>
          </w:tcPr>
          <w:p w14:paraId="2283BDDB" w14:textId="77777777" w:rsidR="00267CEA" w:rsidRPr="00E2688A" w:rsidRDefault="00267CEA" w:rsidP="00267CEA">
            <w:pPr>
              <w:jc w:val="center"/>
              <w:rPr>
                <w:color w:val="000000"/>
                <w:sz w:val="20"/>
                <w:szCs w:val="20"/>
              </w:rPr>
            </w:pPr>
            <w:r w:rsidRPr="00E2688A">
              <w:rPr>
                <w:color w:val="000000"/>
                <w:sz w:val="20"/>
                <w:szCs w:val="20"/>
              </w:rPr>
              <w:t>3,669</w:t>
            </w:r>
          </w:p>
        </w:tc>
        <w:tc>
          <w:tcPr>
            <w:tcW w:w="411" w:type="pct"/>
            <w:tcBorders>
              <w:top w:val="nil"/>
              <w:left w:val="nil"/>
              <w:bottom w:val="single" w:sz="4" w:space="0" w:color="auto"/>
              <w:right w:val="single" w:sz="4" w:space="0" w:color="auto"/>
            </w:tcBorders>
            <w:shd w:val="clear" w:color="auto" w:fill="auto"/>
            <w:noWrap/>
            <w:vAlign w:val="center"/>
            <w:hideMark/>
          </w:tcPr>
          <w:p w14:paraId="33174AA8" w14:textId="77777777" w:rsidR="00267CEA" w:rsidRPr="00E2688A" w:rsidRDefault="00267CEA" w:rsidP="00267CEA">
            <w:pPr>
              <w:jc w:val="center"/>
              <w:rPr>
                <w:color w:val="000000"/>
                <w:sz w:val="20"/>
                <w:szCs w:val="20"/>
              </w:rPr>
            </w:pPr>
            <w:r w:rsidRPr="00E2688A">
              <w:rPr>
                <w:color w:val="000000"/>
                <w:sz w:val="20"/>
                <w:szCs w:val="20"/>
              </w:rPr>
              <w:t>3,669</w:t>
            </w:r>
          </w:p>
        </w:tc>
        <w:tc>
          <w:tcPr>
            <w:tcW w:w="411" w:type="pct"/>
            <w:tcBorders>
              <w:top w:val="nil"/>
              <w:left w:val="nil"/>
              <w:bottom w:val="single" w:sz="4" w:space="0" w:color="auto"/>
              <w:right w:val="single" w:sz="4" w:space="0" w:color="auto"/>
            </w:tcBorders>
            <w:shd w:val="clear" w:color="auto" w:fill="auto"/>
            <w:noWrap/>
            <w:vAlign w:val="center"/>
            <w:hideMark/>
          </w:tcPr>
          <w:p w14:paraId="1F97EF8B" w14:textId="77777777" w:rsidR="00267CEA" w:rsidRPr="00E2688A" w:rsidRDefault="00267CEA" w:rsidP="00267CEA">
            <w:pPr>
              <w:jc w:val="center"/>
              <w:rPr>
                <w:color w:val="000000"/>
                <w:sz w:val="20"/>
                <w:szCs w:val="20"/>
              </w:rPr>
            </w:pPr>
            <w:r w:rsidRPr="00E2688A">
              <w:rPr>
                <w:color w:val="000000"/>
                <w:sz w:val="20"/>
                <w:szCs w:val="20"/>
              </w:rPr>
              <w:t>3,669</w:t>
            </w:r>
          </w:p>
        </w:tc>
        <w:tc>
          <w:tcPr>
            <w:tcW w:w="411" w:type="pct"/>
            <w:tcBorders>
              <w:top w:val="nil"/>
              <w:left w:val="nil"/>
              <w:bottom w:val="single" w:sz="4" w:space="0" w:color="auto"/>
              <w:right w:val="single" w:sz="4" w:space="0" w:color="auto"/>
            </w:tcBorders>
            <w:shd w:val="clear" w:color="auto" w:fill="auto"/>
            <w:noWrap/>
            <w:vAlign w:val="center"/>
            <w:hideMark/>
          </w:tcPr>
          <w:p w14:paraId="22CD592D" w14:textId="77777777" w:rsidR="00267CEA" w:rsidRPr="00E2688A" w:rsidRDefault="00267CEA" w:rsidP="00267CEA">
            <w:pPr>
              <w:jc w:val="center"/>
              <w:rPr>
                <w:color w:val="000000"/>
                <w:sz w:val="20"/>
                <w:szCs w:val="20"/>
              </w:rPr>
            </w:pPr>
            <w:r w:rsidRPr="00E2688A">
              <w:rPr>
                <w:color w:val="000000"/>
                <w:sz w:val="20"/>
                <w:szCs w:val="20"/>
              </w:rPr>
              <w:t>3,669</w:t>
            </w:r>
          </w:p>
        </w:tc>
        <w:tc>
          <w:tcPr>
            <w:tcW w:w="411" w:type="pct"/>
            <w:tcBorders>
              <w:top w:val="nil"/>
              <w:left w:val="nil"/>
              <w:bottom w:val="single" w:sz="4" w:space="0" w:color="auto"/>
              <w:right w:val="single" w:sz="4" w:space="0" w:color="auto"/>
            </w:tcBorders>
            <w:shd w:val="clear" w:color="auto" w:fill="auto"/>
            <w:noWrap/>
            <w:vAlign w:val="center"/>
            <w:hideMark/>
          </w:tcPr>
          <w:p w14:paraId="3AE2D73C" w14:textId="77777777" w:rsidR="00267CEA" w:rsidRPr="00E2688A" w:rsidRDefault="00267CEA" w:rsidP="00267CEA">
            <w:pPr>
              <w:jc w:val="center"/>
              <w:rPr>
                <w:color w:val="000000"/>
                <w:sz w:val="20"/>
                <w:szCs w:val="20"/>
              </w:rPr>
            </w:pPr>
            <w:r w:rsidRPr="00E2688A">
              <w:rPr>
                <w:color w:val="000000"/>
                <w:sz w:val="20"/>
                <w:szCs w:val="20"/>
              </w:rPr>
              <w:t>3,669</w:t>
            </w:r>
          </w:p>
        </w:tc>
        <w:tc>
          <w:tcPr>
            <w:tcW w:w="411" w:type="pct"/>
            <w:tcBorders>
              <w:top w:val="nil"/>
              <w:left w:val="nil"/>
              <w:bottom w:val="single" w:sz="4" w:space="0" w:color="auto"/>
              <w:right w:val="single" w:sz="4" w:space="0" w:color="auto"/>
            </w:tcBorders>
            <w:shd w:val="clear" w:color="auto" w:fill="auto"/>
            <w:noWrap/>
            <w:vAlign w:val="center"/>
            <w:hideMark/>
          </w:tcPr>
          <w:p w14:paraId="2B67E201" w14:textId="77777777" w:rsidR="00267CEA" w:rsidRPr="00E2688A" w:rsidRDefault="00267CEA" w:rsidP="00267CEA">
            <w:pPr>
              <w:jc w:val="center"/>
              <w:rPr>
                <w:color w:val="000000"/>
                <w:sz w:val="20"/>
                <w:szCs w:val="20"/>
              </w:rPr>
            </w:pPr>
            <w:r w:rsidRPr="00E2688A">
              <w:rPr>
                <w:color w:val="000000"/>
                <w:sz w:val="20"/>
                <w:szCs w:val="20"/>
              </w:rPr>
              <w:t>3,669</w:t>
            </w:r>
          </w:p>
        </w:tc>
      </w:tr>
      <w:tr w:rsidR="00267CEA" w:rsidRPr="00E2688A" w14:paraId="13601EC5"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E219221"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28EFC3C5"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113636DC"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67E344AD" w14:textId="77777777" w:rsidR="00267CEA" w:rsidRPr="00E2688A" w:rsidRDefault="00267CEA" w:rsidP="00267CEA">
            <w:pPr>
              <w:jc w:val="center"/>
              <w:rPr>
                <w:color w:val="000000"/>
                <w:sz w:val="20"/>
                <w:szCs w:val="20"/>
              </w:rPr>
            </w:pPr>
            <w:r w:rsidRPr="00E2688A">
              <w:rPr>
                <w:color w:val="000000"/>
                <w:sz w:val="20"/>
                <w:szCs w:val="20"/>
              </w:rPr>
              <w:t>0,454</w:t>
            </w:r>
          </w:p>
        </w:tc>
        <w:tc>
          <w:tcPr>
            <w:tcW w:w="411" w:type="pct"/>
            <w:tcBorders>
              <w:top w:val="nil"/>
              <w:left w:val="nil"/>
              <w:bottom w:val="single" w:sz="4" w:space="0" w:color="auto"/>
              <w:right w:val="single" w:sz="4" w:space="0" w:color="auto"/>
            </w:tcBorders>
            <w:shd w:val="clear" w:color="auto" w:fill="auto"/>
            <w:noWrap/>
            <w:vAlign w:val="center"/>
            <w:hideMark/>
          </w:tcPr>
          <w:p w14:paraId="14CE87E1" w14:textId="77777777" w:rsidR="00267CEA" w:rsidRPr="00E2688A" w:rsidRDefault="00267CEA" w:rsidP="00267CEA">
            <w:pPr>
              <w:jc w:val="center"/>
              <w:rPr>
                <w:color w:val="000000"/>
                <w:sz w:val="20"/>
                <w:szCs w:val="20"/>
              </w:rPr>
            </w:pPr>
            <w:r w:rsidRPr="00E2688A">
              <w:rPr>
                <w:color w:val="000000"/>
                <w:sz w:val="20"/>
                <w:szCs w:val="20"/>
              </w:rPr>
              <w:t>0,454</w:t>
            </w:r>
          </w:p>
        </w:tc>
        <w:tc>
          <w:tcPr>
            <w:tcW w:w="411" w:type="pct"/>
            <w:tcBorders>
              <w:top w:val="nil"/>
              <w:left w:val="nil"/>
              <w:bottom w:val="single" w:sz="4" w:space="0" w:color="auto"/>
              <w:right w:val="single" w:sz="4" w:space="0" w:color="auto"/>
            </w:tcBorders>
            <w:shd w:val="clear" w:color="auto" w:fill="auto"/>
            <w:noWrap/>
            <w:vAlign w:val="center"/>
            <w:hideMark/>
          </w:tcPr>
          <w:p w14:paraId="523F6CD9" w14:textId="77777777" w:rsidR="00267CEA" w:rsidRPr="00E2688A" w:rsidRDefault="00267CEA" w:rsidP="00267CEA">
            <w:pPr>
              <w:jc w:val="center"/>
              <w:rPr>
                <w:color w:val="000000"/>
                <w:sz w:val="20"/>
                <w:szCs w:val="20"/>
              </w:rPr>
            </w:pPr>
            <w:r w:rsidRPr="00E2688A">
              <w:rPr>
                <w:color w:val="000000"/>
                <w:sz w:val="20"/>
                <w:szCs w:val="20"/>
              </w:rPr>
              <w:t>0,454</w:t>
            </w:r>
          </w:p>
        </w:tc>
        <w:tc>
          <w:tcPr>
            <w:tcW w:w="411" w:type="pct"/>
            <w:tcBorders>
              <w:top w:val="nil"/>
              <w:left w:val="nil"/>
              <w:bottom w:val="single" w:sz="4" w:space="0" w:color="auto"/>
              <w:right w:val="single" w:sz="4" w:space="0" w:color="auto"/>
            </w:tcBorders>
            <w:shd w:val="clear" w:color="auto" w:fill="auto"/>
            <w:noWrap/>
            <w:vAlign w:val="center"/>
            <w:hideMark/>
          </w:tcPr>
          <w:p w14:paraId="663F9DD1" w14:textId="77777777" w:rsidR="00267CEA" w:rsidRPr="00E2688A" w:rsidRDefault="00267CEA" w:rsidP="00267CEA">
            <w:pPr>
              <w:jc w:val="center"/>
              <w:rPr>
                <w:color w:val="000000"/>
                <w:sz w:val="20"/>
                <w:szCs w:val="20"/>
              </w:rPr>
            </w:pPr>
            <w:r w:rsidRPr="00E2688A">
              <w:rPr>
                <w:color w:val="000000"/>
                <w:sz w:val="20"/>
                <w:szCs w:val="20"/>
              </w:rPr>
              <w:t>0,454</w:t>
            </w:r>
          </w:p>
        </w:tc>
        <w:tc>
          <w:tcPr>
            <w:tcW w:w="411" w:type="pct"/>
            <w:tcBorders>
              <w:top w:val="nil"/>
              <w:left w:val="nil"/>
              <w:bottom w:val="single" w:sz="4" w:space="0" w:color="auto"/>
              <w:right w:val="single" w:sz="4" w:space="0" w:color="auto"/>
            </w:tcBorders>
            <w:shd w:val="clear" w:color="auto" w:fill="auto"/>
            <w:noWrap/>
            <w:vAlign w:val="center"/>
            <w:hideMark/>
          </w:tcPr>
          <w:p w14:paraId="319644BA" w14:textId="77777777" w:rsidR="00267CEA" w:rsidRPr="00E2688A" w:rsidRDefault="00267CEA" w:rsidP="00267CEA">
            <w:pPr>
              <w:jc w:val="center"/>
              <w:rPr>
                <w:color w:val="000000"/>
                <w:sz w:val="20"/>
                <w:szCs w:val="20"/>
              </w:rPr>
            </w:pPr>
            <w:r w:rsidRPr="00E2688A">
              <w:rPr>
                <w:color w:val="000000"/>
                <w:sz w:val="20"/>
                <w:szCs w:val="20"/>
              </w:rPr>
              <w:t>0,454</w:t>
            </w:r>
          </w:p>
        </w:tc>
        <w:tc>
          <w:tcPr>
            <w:tcW w:w="411" w:type="pct"/>
            <w:tcBorders>
              <w:top w:val="nil"/>
              <w:left w:val="nil"/>
              <w:bottom w:val="single" w:sz="4" w:space="0" w:color="auto"/>
              <w:right w:val="single" w:sz="4" w:space="0" w:color="auto"/>
            </w:tcBorders>
            <w:shd w:val="clear" w:color="auto" w:fill="auto"/>
            <w:noWrap/>
            <w:vAlign w:val="center"/>
            <w:hideMark/>
          </w:tcPr>
          <w:p w14:paraId="6CD75953" w14:textId="77777777" w:rsidR="00267CEA" w:rsidRPr="00E2688A" w:rsidRDefault="00267CEA" w:rsidP="00267CEA">
            <w:pPr>
              <w:jc w:val="center"/>
              <w:rPr>
                <w:color w:val="000000"/>
                <w:sz w:val="20"/>
                <w:szCs w:val="20"/>
              </w:rPr>
            </w:pPr>
            <w:r w:rsidRPr="00E2688A">
              <w:rPr>
                <w:color w:val="000000"/>
                <w:sz w:val="20"/>
                <w:szCs w:val="20"/>
              </w:rPr>
              <w:t>0,454</w:t>
            </w:r>
          </w:p>
        </w:tc>
        <w:tc>
          <w:tcPr>
            <w:tcW w:w="411" w:type="pct"/>
            <w:tcBorders>
              <w:top w:val="nil"/>
              <w:left w:val="nil"/>
              <w:bottom w:val="single" w:sz="4" w:space="0" w:color="auto"/>
              <w:right w:val="single" w:sz="4" w:space="0" w:color="auto"/>
            </w:tcBorders>
            <w:shd w:val="clear" w:color="auto" w:fill="auto"/>
            <w:noWrap/>
            <w:vAlign w:val="center"/>
            <w:hideMark/>
          </w:tcPr>
          <w:p w14:paraId="1C8AC97A" w14:textId="77777777" w:rsidR="00267CEA" w:rsidRPr="00E2688A" w:rsidRDefault="00267CEA" w:rsidP="00267CEA">
            <w:pPr>
              <w:jc w:val="center"/>
              <w:rPr>
                <w:color w:val="000000"/>
                <w:sz w:val="20"/>
                <w:szCs w:val="20"/>
              </w:rPr>
            </w:pPr>
            <w:r w:rsidRPr="00E2688A">
              <w:rPr>
                <w:color w:val="000000"/>
                <w:sz w:val="20"/>
                <w:szCs w:val="20"/>
              </w:rPr>
              <w:t>0,454</w:t>
            </w:r>
          </w:p>
        </w:tc>
      </w:tr>
      <w:tr w:rsidR="00267CEA" w:rsidRPr="00E2688A" w14:paraId="4AAECDA2"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989300C" w14:textId="77777777" w:rsidR="00267CEA" w:rsidRPr="00E2688A" w:rsidRDefault="00267CEA" w:rsidP="00267CEA">
            <w:pPr>
              <w:jc w:val="center"/>
              <w:rPr>
                <w:color w:val="000000"/>
                <w:sz w:val="20"/>
                <w:szCs w:val="20"/>
              </w:rPr>
            </w:pPr>
            <w:r w:rsidRPr="00E2688A">
              <w:rPr>
                <w:color w:val="000000"/>
                <w:sz w:val="20"/>
                <w:szCs w:val="20"/>
              </w:rPr>
              <w:t>47:07:0722001:2689</w:t>
            </w:r>
          </w:p>
        </w:tc>
        <w:tc>
          <w:tcPr>
            <w:tcW w:w="613" w:type="pct"/>
            <w:tcBorders>
              <w:top w:val="nil"/>
              <w:left w:val="nil"/>
              <w:bottom w:val="single" w:sz="4" w:space="0" w:color="auto"/>
              <w:right w:val="single" w:sz="4" w:space="0" w:color="auto"/>
            </w:tcBorders>
            <w:shd w:val="clear" w:color="auto" w:fill="auto"/>
            <w:vAlign w:val="center"/>
            <w:hideMark/>
          </w:tcPr>
          <w:p w14:paraId="4F053D4F"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170DF0B2"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0CD78CD9" w14:textId="77777777" w:rsidR="00267CEA" w:rsidRPr="00E2688A" w:rsidRDefault="00267CEA" w:rsidP="00267CEA">
            <w:pPr>
              <w:jc w:val="center"/>
              <w:rPr>
                <w:color w:val="000000"/>
                <w:sz w:val="20"/>
                <w:szCs w:val="20"/>
              </w:rPr>
            </w:pPr>
            <w:r w:rsidRPr="00E2688A">
              <w:rPr>
                <w:color w:val="000000"/>
                <w:sz w:val="20"/>
                <w:szCs w:val="20"/>
              </w:rPr>
              <w:t>5,726</w:t>
            </w:r>
          </w:p>
        </w:tc>
        <w:tc>
          <w:tcPr>
            <w:tcW w:w="411" w:type="pct"/>
            <w:tcBorders>
              <w:top w:val="nil"/>
              <w:left w:val="nil"/>
              <w:bottom w:val="single" w:sz="4" w:space="0" w:color="auto"/>
              <w:right w:val="single" w:sz="4" w:space="0" w:color="auto"/>
            </w:tcBorders>
            <w:shd w:val="clear" w:color="auto" w:fill="auto"/>
            <w:noWrap/>
            <w:vAlign w:val="center"/>
            <w:hideMark/>
          </w:tcPr>
          <w:p w14:paraId="44430C71" w14:textId="77777777" w:rsidR="00267CEA" w:rsidRPr="00E2688A" w:rsidRDefault="00267CEA" w:rsidP="00267CEA">
            <w:pPr>
              <w:jc w:val="center"/>
              <w:rPr>
                <w:color w:val="000000"/>
                <w:sz w:val="20"/>
                <w:szCs w:val="20"/>
              </w:rPr>
            </w:pPr>
            <w:r w:rsidRPr="00E2688A">
              <w:rPr>
                <w:color w:val="000000"/>
                <w:sz w:val="20"/>
                <w:szCs w:val="20"/>
              </w:rPr>
              <w:t>5,726</w:t>
            </w:r>
          </w:p>
        </w:tc>
        <w:tc>
          <w:tcPr>
            <w:tcW w:w="411" w:type="pct"/>
            <w:tcBorders>
              <w:top w:val="nil"/>
              <w:left w:val="nil"/>
              <w:bottom w:val="single" w:sz="4" w:space="0" w:color="auto"/>
              <w:right w:val="single" w:sz="4" w:space="0" w:color="auto"/>
            </w:tcBorders>
            <w:shd w:val="clear" w:color="auto" w:fill="auto"/>
            <w:noWrap/>
            <w:vAlign w:val="center"/>
            <w:hideMark/>
          </w:tcPr>
          <w:p w14:paraId="5B4119F3" w14:textId="77777777" w:rsidR="00267CEA" w:rsidRPr="00E2688A" w:rsidRDefault="00267CEA" w:rsidP="00267CEA">
            <w:pPr>
              <w:jc w:val="center"/>
              <w:rPr>
                <w:color w:val="000000"/>
                <w:sz w:val="20"/>
                <w:szCs w:val="20"/>
              </w:rPr>
            </w:pPr>
            <w:r w:rsidRPr="00E2688A">
              <w:rPr>
                <w:color w:val="000000"/>
                <w:sz w:val="20"/>
                <w:szCs w:val="20"/>
              </w:rPr>
              <w:t>5,726</w:t>
            </w:r>
          </w:p>
        </w:tc>
        <w:tc>
          <w:tcPr>
            <w:tcW w:w="411" w:type="pct"/>
            <w:tcBorders>
              <w:top w:val="nil"/>
              <w:left w:val="nil"/>
              <w:bottom w:val="single" w:sz="4" w:space="0" w:color="auto"/>
              <w:right w:val="single" w:sz="4" w:space="0" w:color="auto"/>
            </w:tcBorders>
            <w:shd w:val="clear" w:color="auto" w:fill="auto"/>
            <w:noWrap/>
            <w:vAlign w:val="center"/>
            <w:hideMark/>
          </w:tcPr>
          <w:p w14:paraId="6B8D6361" w14:textId="77777777" w:rsidR="00267CEA" w:rsidRPr="00E2688A" w:rsidRDefault="00267CEA" w:rsidP="00267CEA">
            <w:pPr>
              <w:jc w:val="center"/>
              <w:rPr>
                <w:color w:val="000000"/>
                <w:sz w:val="20"/>
                <w:szCs w:val="20"/>
              </w:rPr>
            </w:pPr>
            <w:r w:rsidRPr="00E2688A">
              <w:rPr>
                <w:color w:val="000000"/>
                <w:sz w:val="20"/>
                <w:szCs w:val="20"/>
              </w:rPr>
              <w:t>5,726</w:t>
            </w:r>
          </w:p>
        </w:tc>
        <w:tc>
          <w:tcPr>
            <w:tcW w:w="411" w:type="pct"/>
            <w:tcBorders>
              <w:top w:val="nil"/>
              <w:left w:val="nil"/>
              <w:bottom w:val="single" w:sz="4" w:space="0" w:color="auto"/>
              <w:right w:val="single" w:sz="4" w:space="0" w:color="auto"/>
            </w:tcBorders>
            <w:shd w:val="clear" w:color="auto" w:fill="auto"/>
            <w:noWrap/>
            <w:vAlign w:val="center"/>
            <w:hideMark/>
          </w:tcPr>
          <w:p w14:paraId="2A2A73DB" w14:textId="77777777" w:rsidR="00267CEA" w:rsidRPr="00E2688A" w:rsidRDefault="00267CEA" w:rsidP="00267CEA">
            <w:pPr>
              <w:jc w:val="center"/>
              <w:rPr>
                <w:color w:val="000000"/>
                <w:sz w:val="20"/>
                <w:szCs w:val="20"/>
              </w:rPr>
            </w:pPr>
            <w:r w:rsidRPr="00E2688A">
              <w:rPr>
                <w:color w:val="000000"/>
                <w:sz w:val="20"/>
                <w:szCs w:val="20"/>
              </w:rPr>
              <w:t>5,726</w:t>
            </w:r>
          </w:p>
        </w:tc>
        <w:tc>
          <w:tcPr>
            <w:tcW w:w="411" w:type="pct"/>
            <w:tcBorders>
              <w:top w:val="nil"/>
              <w:left w:val="nil"/>
              <w:bottom w:val="single" w:sz="4" w:space="0" w:color="auto"/>
              <w:right w:val="single" w:sz="4" w:space="0" w:color="auto"/>
            </w:tcBorders>
            <w:shd w:val="clear" w:color="auto" w:fill="auto"/>
            <w:noWrap/>
            <w:vAlign w:val="center"/>
            <w:hideMark/>
          </w:tcPr>
          <w:p w14:paraId="39AB5686" w14:textId="77777777" w:rsidR="00267CEA" w:rsidRPr="00E2688A" w:rsidRDefault="00267CEA" w:rsidP="00267CEA">
            <w:pPr>
              <w:jc w:val="center"/>
              <w:rPr>
                <w:color w:val="000000"/>
                <w:sz w:val="20"/>
                <w:szCs w:val="20"/>
              </w:rPr>
            </w:pPr>
            <w:r w:rsidRPr="00E2688A">
              <w:rPr>
                <w:color w:val="000000"/>
                <w:sz w:val="20"/>
                <w:szCs w:val="20"/>
              </w:rPr>
              <w:t>5,726</w:t>
            </w:r>
          </w:p>
        </w:tc>
        <w:tc>
          <w:tcPr>
            <w:tcW w:w="411" w:type="pct"/>
            <w:tcBorders>
              <w:top w:val="nil"/>
              <w:left w:val="nil"/>
              <w:bottom w:val="single" w:sz="4" w:space="0" w:color="auto"/>
              <w:right w:val="single" w:sz="4" w:space="0" w:color="auto"/>
            </w:tcBorders>
            <w:shd w:val="clear" w:color="auto" w:fill="auto"/>
            <w:noWrap/>
            <w:vAlign w:val="center"/>
            <w:hideMark/>
          </w:tcPr>
          <w:p w14:paraId="7D2334D5" w14:textId="77777777" w:rsidR="00267CEA" w:rsidRPr="00E2688A" w:rsidRDefault="00267CEA" w:rsidP="00267CEA">
            <w:pPr>
              <w:jc w:val="center"/>
              <w:rPr>
                <w:color w:val="000000"/>
                <w:sz w:val="20"/>
                <w:szCs w:val="20"/>
              </w:rPr>
            </w:pPr>
            <w:r w:rsidRPr="00E2688A">
              <w:rPr>
                <w:color w:val="000000"/>
                <w:sz w:val="20"/>
                <w:szCs w:val="20"/>
              </w:rPr>
              <w:t>5,726</w:t>
            </w:r>
          </w:p>
        </w:tc>
      </w:tr>
      <w:tr w:rsidR="00267CEA" w:rsidRPr="00E2688A" w14:paraId="128143EC"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F139C3D"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1E5DA89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0A18F622"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7AA72AF3" w14:textId="77777777" w:rsidR="00267CEA" w:rsidRPr="00E2688A" w:rsidRDefault="00267CEA" w:rsidP="00267CEA">
            <w:pPr>
              <w:jc w:val="center"/>
              <w:rPr>
                <w:color w:val="000000"/>
                <w:sz w:val="20"/>
                <w:szCs w:val="20"/>
              </w:rPr>
            </w:pPr>
            <w:r w:rsidRPr="00E2688A">
              <w:rPr>
                <w:color w:val="000000"/>
                <w:sz w:val="20"/>
                <w:szCs w:val="20"/>
              </w:rPr>
              <w:t>4,581</w:t>
            </w:r>
          </w:p>
        </w:tc>
        <w:tc>
          <w:tcPr>
            <w:tcW w:w="411" w:type="pct"/>
            <w:tcBorders>
              <w:top w:val="nil"/>
              <w:left w:val="nil"/>
              <w:bottom w:val="single" w:sz="4" w:space="0" w:color="auto"/>
              <w:right w:val="single" w:sz="4" w:space="0" w:color="auto"/>
            </w:tcBorders>
            <w:shd w:val="clear" w:color="auto" w:fill="auto"/>
            <w:noWrap/>
            <w:vAlign w:val="center"/>
            <w:hideMark/>
          </w:tcPr>
          <w:p w14:paraId="7A2799BF" w14:textId="77777777" w:rsidR="00267CEA" w:rsidRPr="00E2688A" w:rsidRDefault="00267CEA" w:rsidP="00267CEA">
            <w:pPr>
              <w:jc w:val="center"/>
              <w:rPr>
                <w:color w:val="000000"/>
                <w:sz w:val="20"/>
                <w:szCs w:val="20"/>
              </w:rPr>
            </w:pPr>
            <w:r w:rsidRPr="00E2688A">
              <w:rPr>
                <w:color w:val="000000"/>
                <w:sz w:val="20"/>
                <w:szCs w:val="20"/>
              </w:rPr>
              <w:t>4,581</w:t>
            </w:r>
          </w:p>
        </w:tc>
        <w:tc>
          <w:tcPr>
            <w:tcW w:w="411" w:type="pct"/>
            <w:tcBorders>
              <w:top w:val="nil"/>
              <w:left w:val="nil"/>
              <w:bottom w:val="single" w:sz="4" w:space="0" w:color="auto"/>
              <w:right w:val="single" w:sz="4" w:space="0" w:color="auto"/>
            </w:tcBorders>
            <w:shd w:val="clear" w:color="auto" w:fill="auto"/>
            <w:noWrap/>
            <w:vAlign w:val="center"/>
            <w:hideMark/>
          </w:tcPr>
          <w:p w14:paraId="5C421CC3" w14:textId="77777777" w:rsidR="00267CEA" w:rsidRPr="00E2688A" w:rsidRDefault="00267CEA" w:rsidP="00267CEA">
            <w:pPr>
              <w:jc w:val="center"/>
              <w:rPr>
                <w:color w:val="000000"/>
                <w:sz w:val="20"/>
                <w:szCs w:val="20"/>
              </w:rPr>
            </w:pPr>
            <w:r w:rsidRPr="00E2688A">
              <w:rPr>
                <w:color w:val="000000"/>
                <w:sz w:val="20"/>
                <w:szCs w:val="20"/>
              </w:rPr>
              <w:t>4,581</w:t>
            </w:r>
          </w:p>
        </w:tc>
        <w:tc>
          <w:tcPr>
            <w:tcW w:w="411" w:type="pct"/>
            <w:tcBorders>
              <w:top w:val="nil"/>
              <w:left w:val="nil"/>
              <w:bottom w:val="single" w:sz="4" w:space="0" w:color="auto"/>
              <w:right w:val="single" w:sz="4" w:space="0" w:color="auto"/>
            </w:tcBorders>
            <w:shd w:val="clear" w:color="auto" w:fill="auto"/>
            <w:noWrap/>
            <w:vAlign w:val="center"/>
            <w:hideMark/>
          </w:tcPr>
          <w:p w14:paraId="6F563FBA" w14:textId="77777777" w:rsidR="00267CEA" w:rsidRPr="00E2688A" w:rsidRDefault="00267CEA" w:rsidP="00267CEA">
            <w:pPr>
              <w:jc w:val="center"/>
              <w:rPr>
                <w:color w:val="000000"/>
                <w:sz w:val="20"/>
                <w:szCs w:val="20"/>
              </w:rPr>
            </w:pPr>
            <w:r w:rsidRPr="00E2688A">
              <w:rPr>
                <w:color w:val="000000"/>
                <w:sz w:val="20"/>
                <w:szCs w:val="20"/>
              </w:rPr>
              <w:t>4,581</w:t>
            </w:r>
          </w:p>
        </w:tc>
        <w:tc>
          <w:tcPr>
            <w:tcW w:w="411" w:type="pct"/>
            <w:tcBorders>
              <w:top w:val="nil"/>
              <w:left w:val="nil"/>
              <w:bottom w:val="single" w:sz="4" w:space="0" w:color="auto"/>
              <w:right w:val="single" w:sz="4" w:space="0" w:color="auto"/>
            </w:tcBorders>
            <w:shd w:val="clear" w:color="auto" w:fill="auto"/>
            <w:noWrap/>
            <w:vAlign w:val="center"/>
            <w:hideMark/>
          </w:tcPr>
          <w:p w14:paraId="5AD7A912" w14:textId="77777777" w:rsidR="00267CEA" w:rsidRPr="00E2688A" w:rsidRDefault="00267CEA" w:rsidP="00267CEA">
            <w:pPr>
              <w:jc w:val="center"/>
              <w:rPr>
                <w:color w:val="000000"/>
                <w:sz w:val="20"/>
                <w:szCs w:val="20"/>
              </w:rPr>
            </w:pPr>
            <w:r w:rsidRPr="00E2688A">
              <w:rPr>
                <w:color w:val="000000"/>
                <w:sz w:val="20"/>
                <w:szCs w:val="20"/>
              </w:rPr>
              <w:t>4,581</w:t>
            </w:r>
          </w:p>
        </w:tc>
        <w:tc>
          <w:tcPr>
            <w:tcW w:w="411" w:type="pct"/>
            <w:tcBorders>
              <w:top w:val="nil"/>
              <w:left w:val="nil"/>
              <w:bottom w:val="single" w:sz="4" w:space="0" w:color="auto"/>
              <w:right w:val="single" w:sz="4" w:space="0" w:color="auto"/>
            </w:tcBorders>
            <w:shd w:val="clear" w:color="auto" w:fill="auto"/>
            <w:noWrap/>
            <w:vAlign w:val="center"/>
            <w:hideMark/>
          </w:tcPr>
          <w:p w14:paraId="1E7E03F6" w14:textId="77777777" w:rsidR="00267CEA" w:rsidRPr="00E2688A" w:rsidRDefault="00267CEA" w:rsidP="00267CEA">
            <w:pPr>
              <w:jc w:val="center"/>
              <w:rPr>
                <w:color w:val="000000"/>
                <w:sz w:val="20"/>
                <w:szCs w:val="20"/>
              </w:rPr>
            </w:pPr>
            <w:r w:rsidRPr="00E2688A">
              <w:rPr>
                <w:color w:val="000000"/>
                <w:sz w:val="20"/>
                <w:szCs w:val="20"/>
              </w:rPr>
              <w:t>4,581</w:t>
            </w:r>
          </w:p>
        </w:tc>
        <w:tc>
          <w:tcPr>
            <w:tcW w:w="411" w:type="pct"/>
            <w:tcBorders>
              <w:top w:val="nil"/>
              <w:left w:val="nil"/>
              <w:bottom w:val="single" w:sz="4" w:space="0" w:color="auto"/>
              <w:right w:val="single" w:sz="4" w:space="0" w:color="auto"/>
            </w:tcBorders>
            <w:shd w:val="clear" w:color="auto" w:fill="auto"/>
            <w:noWrap/>
            <w:vAlign w:val="center"/>
            <w:hideMark/>
          </w:tcPr>
          <w:p w14:paraId="636AC7D6" w14:textId="77777777" w:rsidR="00267CEA" w:rsidRPr="00E2688A" w:rsidRDefault="00267CEA" w:rsidP="00267CEA">
            <w:pPr>
              <w:jc w:val="center"/>
              <w:rPr>
                <w:color w:val="000000"/>
                <w:sz w:val="20"/>
                <w:szCs w:val="20"/>
              </w:rPr>
            </w:pPr>
            <w:r w:rsidRPr="00E2688A">
              <w:rPr>
                <w:color w:val="000000"/>
                <w:sz w:val="20"/>
                <w:szCs w:val="20"/>
              </w:rPr>
              <w:t>4,581</w:t>
            </w:r>
          </w:p>
        </w:tc>
      </w:tr>
      <w:tr w:rsidR="00267CEA" w:rsidRPr="00E2688A" w14:paraId="1374805D"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04176CC9"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11B50967"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6936789A"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69BD9105" w14:textId="77777777" w:rsidR="00267CEA" w:rsidRPr="00E2688A" w:rsidRDefault="00267CEA" w:rsidP="00267CEA">
            <w:pPr>
              <w:jc w:val="center"/>
              <w:rPr>
                <w:color w:val="000000"/>
                <w:sz w:val="20"/>
                <w:szCs w:val="20"/>
              </w:rPr>
            </w:pPr>
            <w:r w:rsidRPr="00E2688A">
              <w:rPr>
                <w:color w:val="000000"/>
                <w:sz w:val="20"/>
                <w:szCs w:val="20"/>
              </w:rPr>
              <w:t>1,145</w:t>
            </w:r>
          </w:p>
        </w:tc>
        <w:tc>
          <w:tcPr>
            <w:tcW w:w="411" w:type="pct"/>
            <w:tcBorders>
              <w:top w:val="nil"/>
              <w:left w:val="nil"/>
              <w:bottom w:val="single" w:sz="4" w:space="0" w:color="auto"/>
              <w:right w:val="single" w:sz="4" w:space="0" w:color="auto"/>
            </w:tcBorders>
            <w:shd w:val="clear" w:color="auto" w:fill="auto"/>
            <w:noWrap/>
            <w:vAlign w:val="center"/>
            <w:hideMark/>
          </w:tcPr>
          <w:p w14:paraId="28716E4B" w14:textId="77777777" w:rsidR="00267CEA" w:rsidRPr="00E2688A" w:rsidRDefault="00267CEA" w:rsidP="00267CEA">
            <w:pPr>
              <w:jc w:val="center"/>
              <w:rPr>
                <w:color w:val="000000"/>
                <w:sz w:val="20"/>
                <w:szCs w:val="20"/>
              </w:rPr>
            </w:pPr>
            <w:r w:rsidRPr="00E2688A">
              <w:rPr>
                <w:color w:val="000000"/>
                <w:sz w:val="20"/>
                <w:szCs w:val="20"/>
              </w:rPr>
              <w:t>1,145</w:t>
            </w:r>
          </w:p>
        </w:tc>
        <w:tc>
          <w:tcPr>
            <w:tcW w:w="411" w:type="pct"/>
            <w:tcBorders>
              <w:top w:val="nil"/>
              <w:left w:val="nil"/>
              <w:bottom w:val="single" w:sz="4" w:space="0" w:color="auto"/>
              <w:right w:val="single" w:sz="4" w:space="0" w:color="auto"/>
            </w:tcBorders>
            <w:shd w:val="clear" w:color="auto" w:fill="auto"/>
            <w:noWrap/>
            <w:vAlign w:val="center"/>
            <w:hideMark/>
          </w:tcPr>
          <w:p w14:paraId="22A1084B" w14:textId="77777777" w:rsidR="00267CEA" w:rsidRPr="00E2688A" w:rsidRDefault="00267CEA" w:rsidP="00267CEA">
            <w:pPr>
              <w:jc w:val="center"/>
              <w:rPr>
                <w:color w:val="000000"/>
                <w:sz w:val="20"/>
                <w:szCs w:val="20"/>
              </w:rPr>
            </w:pPr>
            <w:r w:rsidRPr="00E2688A">
              <w:rPr>
                <w:color w:val="000000"/>
                <w:sz w:val="20"/>
                <w:szCs w:val="20"/>
              </w:rPr>
              <w:t>1,145</w:t>
            </w:r>
          </w:p>
        </w:tc>
        <w:tc>
          <w:tcPr>
            <w:tcW w:w="411" w:type="pct"/>
            <w:tcBorders>
              <w:top w:val="nil"/>
              <w:left w:val="nil"/>
              <w:bottom w:val="single" w:sz="4" w:space="0" w:color="auto"/>
              <w:right w:val="single" w:sz="4" w:space="0" w:color="auto"/>
            </w:tcBorders>
            <w:shd w:val="clear" w:color="auto" w:fill="auto"/>
            <w:noWrap/>
            <w:vAlign w:val="center"/>
            <w:hideMark/>
          </w:tcPr>
          <w:p w14:paraId="16C7DEF2" w14:textId="77777777" w:rsidR="00267CEA" w:rsidRPr="00E2688A" w:rsidRDefault="00267CEA" w:rsidP="00267CEA">
            <w:pPr>
              <w:jc w:val="center"/>
              <w:rPr>
                <w:color w:val="000000"/>
                <w:sz w:val="20"/>
                <w:szCs w:val="20"/>
              </w:rPr>
            </w:pPr>
            <w:r w:rsidRPr="00E2688A">
              <w:rPr>
                <w:color w:val="000000"/>
                <w:sz w:val="20"/>
                <w:szCs w:val="20"/>
              </w:rPr>
              <w:t>1,145</w:t>
            </w:r>
          </w:p>
        </w:tc>
        <w:tc>
          <w:tcPr>
            <w:tcW w:w="411" w:type="pct"/>
            <w:tcBorders>
              <w:top w:val="nil"/>
              <w:left w:val="nil"/>
              <w:bottom w:val="single" w:sz="4" w:space="0" w:color="auto"/>
              <w:right w:val="single" w:sz="4" w:space="0" w:color="auto"/>
            </w:tcBorders>
            <w:shd w:val="clear" w:color="auto" w:fill="auto"/>
            <w:noWrap/>
            <w:vAlign w:val="center"/>
            <w:hideMark/>
          </w:tcPr>
          <w:p w14:paraId="0CC09826" w14:textId="77777777" w:rsidR="00267CEA" w:rsidRPr="00E2688A" w:rsidRDefault="00267CEA" w:rsidP="00267CEA">
            <w:pPr>
              <w:jc w:val="center"/>
              <w:rPr>
                <w:color w:val="000000"/>
                <w:sz w:val="20"/>
                <w:szCs w:val="20"/>
              </w:rPr>
            </w:pPr>
            <w:r w:rsidRPr="00E2688A">
              <w:rPr>
                <w:color w:val="000000"/>
                <w:sz w:val="20"/>
                <w:szCs w:val="20"/>
              </w:rPr>
              <w:t>1,145</w:t>
            </w:r>
          </w:p>
        </w:tc>
        <w:tc>
          <w:tcPr>
            <w:tcW w:w="411" w:type="pct"/>
            <w:tcBorders>
              <w:top w:val="nil"/>
              <w:left w:val="nil"/>
              <w:bottom w:val="single" w:sz="4" w:space="0" w:color="auto"/>
              <w:right w:val="single" w:sz="4" w:space="0" w:color="auto"/>
            </w:tcBorders>
            <w:shd w:val="clear" w:color="auto" w:fill="auto"/>
            <w:noWrap/>
            <w:vAlign w:val="center"/>
            <w:hideMark/>
          </w:tcPr>
          <w:p w14:paraId="5399A00D" w14:textId="77777777" w:rsidR="00267CEA" w:rsidRPr="00E2688A" w:rsidRDefault="00267CEA" w:rsidP="00267CEA">
            <w:pPr>
              <w:jc w:val="center"/>
              <w:rPr>
                <w:color w:val="000000"/>
                <w:sz w:val="20"/>
                <w:szCs w:val="20"/>
              </w:rPr>
            </w:pPr>
            <w:r w:rsidRPr="00E2688A">
              <w:rPr>
                <w:color w:val="000000"/>
                <w:sz w:val="20"/>
                <w:szCs w:val="20"/>
              </w:rPr>
              <w:t>1,145</w:t>
            </w:r>
          </w:p>
        </w:tc>
        <w:tc>
          <w:tcPr>
            <w:tcW w:w="411" w:type="pct"/>
            <w:tcBorders>
              <w:top w:val="nil"/>
              <w:left w:val="nil"/>
              <w:bottom w:val="single" w:sz="4" w:space="0" w:color="auto"/>
              <w:right w:val="single" w:sz="4" w:space="0" w:color="auto"/>
            </w:tcBorders>
            <w:shd w:val="clear" w:color="auto" w:fill="auto"/>
            <w:noWrap/>
            <w:vAlign w:val="center"/>
            <w:hideMark/>
          </w:tcPr>
          <w:p w14:paraId="479E000B" w14:textId="77777777" w:rsidR="00267CEA" w:rsidRPr="00E2688A" w:rsidRDefault="00267CEA" w:rsidP="00267CEA">
            <w:pPr>
              <w:jc w:val="center"/>
              <w:rPr>
                <w:color w:val="000000"/>
                <w:sz w:val="20"/>
                <w:szCs w:val="20"/>
              </w:rPr>
            </w:pPr>
            <w:r w:rsidRPr="00E2688A">
              <w:rPr>
                <w:color w:val="000000"/>
                <w:sz w:val="20"/>
                <w:szCs w:val="20"/>
              </w:rPr>
              <w:t>1,145</w:t>
            </w:r>
          </w:p>
        </w:tc>
      </w:tr>
      <w:tr w:rsidR="00267CEA" w:rsidRPr="00E2688A" w14:paraId="5DAEA85F"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76D2581" w14:textId="77777777" w:rsidR="00267CEA" w:rsidRPr="00E2688A" w:rsidRDefault="00267CEA" w:rsidP="00267CEA">
            <w:pPr>
              <w:jc w:val="center"/>
              <w:rPr>
                <w:color w:val="000000"/>
                <w:sz w:val="20"/>
                <w:szCs w:val="20"/>
              </w:rPr>
            </w:pPr>
            <w:r w:rsidRPr="00E2688A">
              <w:rPr>
                <w:color w:val="000000"/>
                <w:sz w:val="20"/>
                <w:szCs w:val="20"/>
              </w:rPr>
              <w:t>47:07:0722001:1929</w:t>
            </w:r>
          </w:p>
        </w:tc>
        <w:tc>
          <w:tcPr>
            <w:tcW w:w="613" w:type="pct"/>
            <w:tcBorders>
              <w:top w:val="nil"/>
              <w:left w:val="nil"/>
              <w:bottom w:val="single" w:sz="4" w:space="0" w:color="auto"/>
              <w:right w:val="single" w:sz="4" w:space="0" w:color="auto"/>
            </w:tcBorders>
            <w:shd w:val="clear" w:color="auto" w:fill="auto"/>
            <w:vAlign w:val="center"/>
            <w:hideMark/>
          </w:tcPr>
          <w:p w14:paraId="3144CF22"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37CB1C33" w14:textId="77777777" w:rsidR="00267CEA" w:rsidRPr="00E2688A" w:rsidRDefault="00267CEA" w:rsidP="00267CEA">
            <w:pPr>
              <w:jc w:val="center"/>
              <w:rPr>
                <w:color w:val="000000"/>
                <w:sz w:val="20"/>
                <w:szCs w:val="20"/>
              </w:rPr>
            </w:pPr>
            <w:r w:rsidRPr="00E2688A">
              <w:rPr>
                <w:color w:val="000000"/>
                <w:sz w:val="20"/>
                <w:szCs w:val="20"/>
              </w:rPr>
              <w:t>5,153</w:t>
            </w:r>
          </w:p>
        </w:tc>
        <w:tc>
          <w:tcPr>
            <w:tcW w:w="411" w:type="pct"/>
            <w:tcBorders>
              <w:top w:val="nil"/>
              <w:left w:val="nil"/>
              <w:bottom w:val="single" w:sz="4" w:space="0" w:color="auto"/>
              <w:right w:val="single" w:sz="4" w:space="0" w:color="auto"/>
            </w:tcBorders>
            <w:shd w:val="clear" w:color="auto" w:fill="auto"/>
            <w:noWrap/>
            <w:vAlign w:val="center"/>
            <w:hideMark/>
          </w:tcPr>
          <w:p w14:paraId="0605A9FF" w14:textId="77777777" w:rsidR="00267CEA" w:rsidRPr="00E2688A" w:rsidRDefault="00267CEA" w:rsidP="00267CEA">
            <w:pPr>
              <w:jc w:val="center"/>
              <w:rPr>
                <w:color w:val="000000"/>
                <w:sz w:val="20"/>
                <w:szCs w:val="20"/>
              </w:rPr>
            </w:pPr>
            <w:r w:rsidRPr="00E2688A">
              <w:rPr>
                <w:color w:val="000000"/>
                <w:sz w:val="20"/>
                <w:szCs w:val="20"/>
              </w:rPr>
              <w:t>5,153</w:t>
            </w:r>
          </w:p>
        </w:tc>
        <w:tc>
          <w:tcPr>
            <w:tcW w:w="411" w:type="pct"/>
            <w:tcBorders>
              <w:top w:val="nil"/>
              <w:left w:val="nil"/>
              <w:bottom w:val="single" w:sz="4" w:space="0" w:color="auto"/>
              <w:right w:val="single" w:sz="4" w:space="0" w:color="auto"/>
            </w:tcBorders>
            <w:shd w:val="clear" w:color="auto" w:fill="auto"/>
            <w:noWrap/>
            <w:vAlign w:val="center"/>
            <w:hideMark/>
          </w:tcPr>
          <w:p w14:paraId="22574A78" w14:textId="77777777" w:rsidR="00267CEA" w:rsidRPr="00E2688A" w:rsidRDefault="00267CEA" w:rsidP="00267CEA">
            <w:pPr>
              <w:jc w:val="center"/>
              <w:rPr>
                <w:color w:val="000000"/>
                <w:sz w:val="20"/>
                <w:szCs w:val="20"/>
              </w:rPr>
            </w:pPr>
            <w:r w:rsidRPr="00E2688A">
              <w:rPr>
                <w:color w:val="000000"/>
                <w:sz w:val="20"/>
                <w:szCs w:val="20"/>
              </w:rPr>
              <w:t>5,153</w:t>
            </w:r>
          </w:p>
        </w:tc>
        <w:tc>
          <w:tcPr>
            <w:tcW w:w="411" w:type="pct"/>
            <w:tcBorders>
              <w:top w:val="nil"/>
              <w:left w:val="nil"/>
              <w:bottom w:val="single" w:sz="4" w:space="0" w:color="auto"/>
              <w:right w:val="single" w:sz="4" w:space="0" w:color="auto"/>
            </w:tcBorders>
            <w:shd w:val="clear" w:color="auto" w:fill="auto"/>
            <w:noWrap/>
            <w:vAlign w:val="center"/>
            <w:hideMark/>
          </w:tcPr>
          <w:p w14:paraId="09D0A53B" w14:textId="77777777" w:rsidR="00267CEA" w:rsidRPr="00E2688A" w:rsidRDefault="00267CEA" w:rsidP="00267CEA">
            <w:pPr>
              <w:jc w:val="center"/>
              <w:rPr>
                <w:color w:val="000000"/>
                <w:sz w:val="20"/>
                <w:szCs w:val="20"/>
              </w:rPr>
            </w:pPr>
            <w:r w:rsidRPr="00E2688A">
              <w:rPr>
                <w:color w:val="000000"/>
                <w:sz w:val="20"/>
                <w:szCs w:val="20"/>
              </w:rPr>
              <w:t>5,153</w:t>
            </w:r>
          </w:p>
        </w:tc>
        <w:tc>
          <w:tcPr>
            <w:tcW w:w="411" w:type="pct"/>
            <w:tcBorders>
              <w:top w:val="nil"/>
              <w:left w:val="nil"/>
              <w:bottom w:val="single" w:sz="4" w:space="0" w:color="auto"/>
              <w:right w:val="single" w:sz="4" w:space="0" w:color="auto"/>
            </w:tcBorders>
            <w:shd w:val="clear" w:color="auto" w:fill="auto"/>
            <w:noWrap/>
            <w:vAlign w:val="center"/>
            <w:hideMark/>
          </w:tcPr>
          <w:p w14:paraId="245F6E6D" w14:textId="77777777" w:rsidR="00267CEA" w:rsidRPr="00E2688A" w:rsidRDefault="00267CEA" w:rsidP="00267CEA">
            <w:pPr>
              <w:jc w:val="center"/>
              <w:rPr>
                <w:color w:val="000000"/>
                <w:sz w:val="20"/>
                <w:szCs w:val="20"/>
              </w:rPr>
            </w:pPr>
            <w:r w:rsidRPr="00E2688A">
              <w:rPr>
                <w:color w:val="000000"/>
                <w:sz w:val="20"/>
                <w:szCs w:val="20"/>
              </w:rPr>
              <w:t>5,153</w:t>
            </w:r>
          </w:p>
        </w:tc>
        <w:tc>
          <w:tcPr>
            <w:tcW w:w="411" w:type="pct"/>
            <w:tcBorders>
              <w:top w:val="nil"/>
              <w:left w:val="nil"/>
              <w:bottom w:val="single" w:sz="4" w:space="0" w:color="auto"/>
              <w:right w:val="single" w:sz="4" w:space="0" w:color="auto"/>
            </w:tcBorders>
            <w:shd w:val="clear" w:color="auto" w:fill="auto"/>
            <w:noWrap/>
            <w:vAlign w:val="center"/>
            <w:hideMark/>
          </w:tcPr>
          <w:p w14:paraId="7C1C0297" w14:textId="77777777" w:rsidR="00267CEA" w:rsidRPr="00E2688A" w:rsidRDefault="00267CEA" w:rsidP="00267CEA">
            <w:pPr>
              <w:jc w:val="center"/>
              <w:rPr>
                <w:color w:val="000000"/>
                <w:sz w:val="20"/>
                <w:szCs w:val="20"/>
              </w:rPr>
            </w:pPr>
            <w:r w:rsidRPr="00E2688A">
              <w:rPr>
                <w:color w:val="000000"/>
                <w:sz w:val="20"/>
                <w:szCs w:val="20"/>
              </w:rPr>
              <w:t>5,153</w:t>
            </w:r>
          </w:p>
        </w:tc>
        <w:tc>
          <w:tcPr>
            <w:tcW w:w="411" w:type="pct"/>
            <w:tcBorders>
              <w:top w:val="nil"/>
              <w:left w:val="nil"/>
              <w:bottom w:val="single" w:sz="4" w:space="0" w:color="auto"/>
              <w:right w:val="single" w:sz="4" w:space="0" w:color="auto"/>
            </w:tcBorders>
            <w:shd w:val="clear" w:color="auto" w:fill="auto"/>
            <w:noWrap/>
            <w:vAlign w:val="center"/>
            <w:hideMark/>
          </w:tcPr>
          <w:p w14:paraId="599C677F" w14:textId="77777777" w:rsidR="00267CEA" w:rsidRPr="00E2688A" w:rsidRDefault="00267CEA" w:rsidP="00267CEA">
            <w:pPr>
              <w:jc w:val="center"/>
              <w:rPr>
                <w:color w:val="000000"/>
                <w:sz w:val="20"/>
                <w:szCs w:val="20"/>
              </w:rPr>
            </w:pPr>
            <w:r w:rsidRPr="00E2688A">
              <w:rPr>
                <w:color w:val="000000"/>
                <w:sz w:val="20"/>
                <w:szCs w:val="20"/>
              </w:rPr>
              <w:t>5,153</w:t>
            </w:r>
          </w:p>
        </w:tc>
        <w:tc>
          <w:tcPr>
            <w:tcW w:w="411" w:type="pct"/>
            <w:tcBorders>
              <w:top w:val="nil"/>
              <w:left w:val="nil"/>
              <w:bottom w:val="single" w:sz="4" w:space="0" w:color="auto"/>
              <w:right w:val="single" w:sz="4" w:space="0" w:color="auto"/>
            </w:tcBorders>
            <w:shd w:val="clear" w:color="auto" w:fill="auto"/>
            <w:noWrap/>
            <w:vAlign w:val="center"/>
            <w:hideMark/>
          </w:tcPr>
          <w:p w14:paraId="603B4ABA" w14:textId="77777777" w:rsidR="00267CEA" w:rsidRPr="00E2688A" w:rsidRDefault="00267CEA" w:rsidP="00267CEA">
            <w:pPr>
              <w:jc w:val="center"/>
              <w:rPr>
                <w:color w:val="000000"/>
                <w:sz w:val="20"/>
                <w:szCs w:val="20"/>
              </w:rPr>
            </w:pPr>
            <w:r w:rsidRPr="00E2688A">
              <w:rPr>
                <w:color w:val="000000"/>
                <w:sz w:val="20"/>
                <w:szCs w:val="20"/>
              </w:rPr>
              <w:t>5,153</w:t>
            </w:r>
          </w:p>
        </w:tc>
      </w:tr>
      <w:tr w:rsidR="00267CEA" w:rsidRPr="00E2688A" w14:paraId="3C46B890"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107E2672"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5295A666"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521D7FBB" w14:textId="77777777" w:rsidR="00267CEA" w:rsidRPr="00E2688A" w:rsidRDefault="00267CEA" w:rsidP="00267CEA">
            <w:pPr>
              <w:jc w:val="center"/>
              <w:rPr>
                <w:color w:val="000000"/>
                <w:sz w:val="20"/>
                <w:szCs w:val="20"/>
              </w:rPr>
            </w:pPr>
            <w:r w:rsidRPr="00E2688A">
              <w:rPr>
                <w:color w:val="000000"/>
                <w:sz w:val="20"/>
                <w:szCs w:val="20"/>
              </w:rPr>
              <w:t>4,132</w:t>
            </w:r>
          </w:p>
        </w:tc>
        <w:tc>
          <w:tcPr>
            <w:tcW w:w="411" w:type="pct"/>
            <w:tcBorders>
              <w:top w:val="nil"/>
              <w:left w:val="nil"/>
              <w:bottom w:val="single" w:sz="4" w:space="0" w:color="auto"/>
              <w:right w:val="single" w:sz="4" w:space="0" w:color="auto"/>
            </w:tcBorders>
            <w:shd w:val="clear" w:color="auto" w:fill="auto"/>
            <w:noWrap/>
            <w:vAlign w:val="center"/>
            <w:hideMark/>
          </w:tcPr>
          <w:p w14:paraId="50B9F942" w14:textId="77777777" w:rsidR="00267CEA" w:rsidRPr="00E2688A" w:rsidRDefault="00267CEA" w:rsidP="00267CEA">
            <w:pPr>
              <w:jc w:val="center"/>
              <w:rPr>
                <w:color w:val="000000"/>
                <w:sz w:val="20"/>
                <w:szCs w:val="20"/>
              </w:rPr>
            </w:pPr>
            <w:r w:rsidRPr="00E2688A">
              <w:rPr>
                <w:color w:val="000000"/>
                <w:sz w:val="20"/>
                <w:szCs w:val="20"/>
              </w:rPr>
              <w:t>4,132</w:t>
            </w:r>
          </w:p>
        </w:tc>
        <w:tc>
          <w:tcPr>
            <w:tcW w:w="411" w:type="pct"/>
            <w:tcBorders>
              <w:top w:val="nil"/>
              <w:left w:val="nil"/>
              <w:bottom w:val="single" w:sz="4" w:space="0" w:color="auto"/>
              <w:right w:val="single" w:sz="4" w:space="0" w:color="auto"/>
            </w:tcBorders>
            <w:shd w:val="clear" w:color="auto" w:fill="auto"/>
            <w:noWrap/>
            <w:vAlign w:val="center"/>
            <w:hideMark/>
          </w:tcPr>
          <w:p w14:paraId="099C2808" w14:textId="77777777" w:rsidR="00267CEA" w:rsidRPr="00E2688A" w:rsidRDefault="00267CEA" w:rsidP="00267CEA">
            <w:pPr>
              <w:jc w:val="center"/>
              <w:rPr>
                <w:color w:val="000000"/>
                <w:sz w:val="20"/>
                <w:szCs w:val="20"/>
              </w:rPr>
            </w:pPr>
            <w:r w:rsidRPr="00E2688A">
              <w:rPr>
                <w:color w:val="000000"/>
                <w:sz w:val="20"/>
                <w:szCs w:val="20"/>
              </w:rPr>
              <w:t>4,132</w:t>
            </w:r>
          </w:p>
        </w:tc>
        <w:tc>
          <w:tcPr>
            <w:tcW w:w="411" w:type="pct"/>
            <w:tcBorders>
              <w:top w:val="nil"/>
              <w:left w:val="nil"/>
              <w:bottom w:val="single" w:sz="4" w:space="0" w:color="auto"/>
              <w:right w:val="single" w:sz="4" w:space="0" w:color="auto"/>
            </w:tcBorders>
            <w:shd w:val="clear" w:color="auto" w:fill="auto"/>
            <w:noWrap/>
            <w:vAlign w:val="center"/>
            <w:hideMark/>
          </w:tcPr>
          <w:p w14:paraId="46B86038" w14:textId="77777777" w:rsidR="00267CEA" w:rsidRPr="00E2688A" w:rsidRDefault="00267CEA" w:rsidP="00267CEA">
            <w:pPr>
              <w:jc w:val="center"/>
              <w:rPr>
                <w:color w:val="000000"/>
                <w:sz w:val="20"/>
                <w:szCs w:val="20"/>
              </w:rPr>
            </w:pPr>
            <w:r w:rsidRPr="00E2688A">
              <w:rPr>
                <w:color w:val="000000"/>
                <w:sz w:val="20"/>
                <w:szCs w:val="20"/>
              </w:rPr>
              <w:t>4,132</w:t>
            </w:r>
          </w:p>
        </w:tc>
        <w:tc>
          <w:tcPr>
            <w:tcW w:w="411" w:type="pct"/>
            <w:tcBorders>
              <w:top w:val="nil"/>
              <w:left w:val="nil"/>
              <w:bottom w:val="single" w:sz="4" w:space="0" w:color="auto"/>
              <w:right w:val="single" w:sz="4" w:space="0" w:color="auto"/>
            </w:tcBorders>
            <w:shd w:val="clear" w:color="auto" w:fill="auto"/>
            <w:noWrap/>
            <w:vAlign w:val="center"/>
            <w:hideMark/>
          </w:tcPr>
          <w:p w14:paraId="2A502FB8" w14:textId="77777777" w:rsidR="00267CEA" w:rsidRPr="00E2688A" w:rsidRDefault="00267CEA" w:rsidP="00267CEA">
            <w:pPr>
              <w:jc w:val="center"/>
              <w:rPr>
                <w:color w:val="000000"/>
                <w:sz w:val="20"/>
                <w:szCs w:val="20"/>
              </w:rPr>
            </w:pPr>
            <w:r w:rsidRPr="00E2688A">
              <w:rPr>
                <w:color w:val="000000"/>
                <w:sz w:val="20"/>
                <w:szCs w:val="20"/>
              </w:rPr>
              <w:t>4,132</w:t>
            </w:r>
          </w:p>
        </w:tc>
        <w:tc>
          <w:tcPr>
            <w:tcW w:w="411" w:type="pct"/>
            <w:tcBorders>
              <w:top w:val="nil"/>
              <w:left w:val="nil"/>
              <w:bottom w:val="single" w:sz="4" w:space="0" w:color="auto"/>
              <w:right w:val="single" w:sz="4" w:space="0" w:color="auto"/>
            </w:tcBorders>
            <w:shd w:val="clear" w:color="auto" w:fill="auto"/>
            <w:noWrap/>
            <w:vAlign w:val="center"/>
            <w:hideMark/>
          </w:tcPr>
          <w:p w14:paraId="6143647B" w14:textId="77777777" w:rsidR="00267CEA" w:rsidRPr="00E2688A" w:rsidRDefault="00267CEA" w:rsidP="00267CEA">
            <w:pPr>
              <w:jc w:val="center"/>
              <w:rPr>
                <w:color w:val="000000"/>
                <w:sz w:val="20"/>
                <w:szCs w:val="20"/>
              </w:rPr>
            </w:pPr>
            <w:r w:rsidRPr="00E2688A">
              <w:rPr>
                <w:color w:val="000000"/>
                <w:sz w:val="20"/>
                <w:szCs w:val="20"/>
              </w:rPr>
              <w:t>4,132</w:t>
            </w:r>
          </w:p>
        </w:tc>
        <w:tc>
          <w:tcPr>
            <w:tcW w:w="411" w:type="pct"/>
            <w:tcBorders>
              <w:top w:val="nil"/>
              <w:left w:val="nil"/>
              <w:bottom w:val="single" w:sz="4" w:space="0" w:color="auto"/>
              <w:right w:val="single" w:sz="4" w:space="0" w:color="auto"/>
            </w:tcBorders>
            <w:shd w:val="clear" w:color="auto" w:fill="auto"/>
            <w:noWrap/>
            <w:vAlign w:val="center"/>
            <w:hideMark/>
          </w:tcPr>
          <w:p w14:paraId="7172BD30" w14:textId="77777777" w:rsidR="00267CEA" w:rsidRPr="00E2688A" w:rsidRDefault="00267CEA" w:rsidP="00267CEA">
            <w:pPr>
              <w:jc w:val="center"/>
              <w:rPr>
                <w:color w:val="000000"/>
                <w:sz w:val="20"/>
                <w:szCs w:val="20"/>
              </w:rPr>
            </w:pPr>
            <w:r w:rsidRPr="00E2688A">
              <w:rPr>
                <w:color w:val="000000"/>
                <w:sz w:val="20"/>
                <w:szCs w:val="20"/>
              </w:rPr>
              <w:t>4,132</w:t>
            </w:r>
          </w:p>
        </w:tc>
        <w:tc>
          <w:tcPr>
            <w:tcW w:w="411" w:type="pct"/>
            <w:tcBorders>
              <w:top w:val="nil"/>
              <w:left w:val="nil"/>
              <w:bottom w:val="single" w:sz="4" w:space="0" w:color="auto"/>
              <w:right w:val="single" w:sz="4" w:space="0" w:color="auto"/>
            </w:tcBorders>
            <w:shd w:val="clear" w:color="auto" w:fill="auto"/>
            <w:noWrap/>
            <w:vAlign w:val="center"/>
            <w:hideMark/>
          </w:tcPr>
          <w:p w14:paraId="59D0D9F7" w14:textId="77777777" w:rsidR="00267CEA" w:rsidRPr="00E2688A" w:rsidRDefault="00267CEA" w:rsidP="00267CEA">
            <w:pPr>
              <w:jc w:val="center"/>
              <w:rPr>
                <w:color w:val="000000"/>
                <w:sz w:val="20"/>
                <w:szCs w:val="20"/>
              </w:rPr>
            </w:pPr>
            <w:r w:rsidRPr="00E2688A">
              <w:rPr>
                <w:color w:val="000000"/>
                <w:sz w:val="20"/>
                <w:szCs w:val="20"/>
              </w:rPr>
              <w:t>4,132</w:t>
            </w:r>
          </w:p>
        </w:tc>
      </w:tr>
      <w:tr w:rsidR="00267CEA" w:rsidRPr="00E2688A" w14:paraId="304D7312"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0023525E"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661BA2C2"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4D3FD8AD" w14:textId="77777777" w:rsidR="00267CEA" w:rsidRPr="00E2688A" w:rsidRDefault="00267CEA" w:rsidP="00267CEA">
            <w:pPr>
              <w:jc w:val="center"/>
              <w:rPr>
                <w:color w:val="000000"/>
                <w:sz w:val="20"/>
                <w:szCs w:val="20"/>
              </w:rPr>
            </w:pPr>
            <w:r w:rsidRPr="00E2688A">
              <w:rPr>
                <w:color w:val="000000"/>
                <w:sz w:val="20"/>
                <w:szCs w:val="20"/>
              </w:rPr>
              <w:t>1,021</w:t>
            </w:r>
          </w:p>
        </w:tc>
        <w:tc>
          <w:tcPr>
            <w:tcW w:w="411" w:type="pct"/>
            <w:tcBorders>
              <w:top w:val="nil"/>
              <w:left w:val="nil"/>
              <w:bottom w:val="single" w:sz="4" w:space="0" w:color="auto"/>
              <w:right w:val="single" w:sz="4" w:space="0" w:color="auto"/>
            </w:tcBorders>
            <w:shd w:val="clear" w:color="auto" w:fill="auto"/>
            <w:noWrap/>
            <w:vAlign w:val="center"/>
            <w:hideMark/>
          </w:tcPr>
          <w:p w14:paraId="256831CD" w14:textId="77777777" w:rsidR="00267CEA" w:rsidRPr="00E2688A" w:rsidRDefault="00267CEA" w:rsidP="00267CEA">
            <w:pPr>
              <w:jc w:val="center"/>
              <w:rPr>
                <w:color w:val="000000"/>
                <w:sz w:val="20"/>
                <w:szCs w:val="20"/>
              </w:rPr>
            </w:pPr>
            <w:r w:rsidRPr="00E2688A">
              <w:rPr>
                <w:color w:val="000000"/>
                <w:sz w:val="20"/>
                <w:szCs w:val="20"/>
              </w:rPr>
              <w:t>1,021</w:t>
            </w:r>
          </w:p>
        </w:tc>
        <w:tc>
          <w:tcPr>
            <w:tcW w:w="411" w:type="pct"/>
            <w:tcBorders>
              <w:top w:val="nil"/>
              <w:left w:val="nil"/>
              <w:bottom w:val="single" w:sz="4" w:space="0" w:color="auto"/>
              <w:right w:val="single" w:sz="4" w:space="0" w:color="auto"/>
            </w:tcBorders>
            <w:shd w:val="clear" w:color="auto" w:fill="auto"/>
            <w:noWrap/>
            <w:vAlign w:val="center"/>
            <w:hideMark/>
          </w:tcPr>
          <w:p w14:paraId="294B4DDB" w14:textId="77777777" w:rsidR="00267CEA" w:rsidRPr="00E2688A" w:rsidRDefault="00267CEA" w:rsidP="00267CEA">
            <w:pPr>
              <w:jc w:val="center"/>
              <w:rPr>
                <w:color w:val="000000"/>
                <w:sz w:val="20"/>
                <w:szCs w:val="20"/>
              </w:rPr>
            </w:pPr>
            <w:r w:rsidRPr="00E2688A">
              <w:rPr>
                <w:color w:val="000000"/>
                <w:sz w:val="20"/>
                <w:szCs w:val="20"/>
              </w:rPr>
              <w:t>1,021</w:t>
            </w:r>
          </w:p>
        </w:tc>
        <w:tc>
          <w:tcPr>
            <w:tcW w:w="411" w:type="pct"/>
            <w:tcBorders>
              <w:top w:val="nil"/>
              <w:left w:val="nil"/>
              <w:bottom w:val="single" w:sz="4" w:space="0" w:color="auto"/>
              <w:right w:val="single" w:sz="4" w:space="0" w:color="auto"/>
            </w:tcBorders>
            <w:shd w:val="clear" w:color="auto" w:fill="auto"/>
            <w:noWrap/>
            <w:vAlign w:val="center"/>
            <w:hideMark/>
          </w:tcPr>
          <w:p w14:paraId="48F68FDE" w14:textId="77777777" w:rsidR="00267CEA" w:rsidRPr="00E2688A" w:rsidRDefault="00267CEA" w:rsidP="00267CEA">
            <w:pPr>
              <w:jc w:val="center"/>
              <w:rPr>
                <w:color w:val="000000"/>
                <w:sz w:val="20"/>
                <w:szCs w:val="20"/>
              </w:rPr>
            </w:pPr>
            <w:r w:rsidRPr="00E2688A">
              <w:rPr>
                <w:color w:val="000000"/>
                <w:sz w:val="20"/>
                <w:szCs w:val="20"/>
              </w:rPr>
              <w:t>1,021</w:t>
            </w:r>
          </w:p>
        </w:tc>
        <w:tc>
          <w:tcPr>
            <w:tcW w:w="411" w:type="pct"/>
            <w:tcBorders>
              <w:top w:val="nil"/>
              <w:left w:val="nil"/>
              <w:bottom w:val="single" w:sz="4" w:space="0" w:color="auto"/>
              <w:right w:val="single" w:sz="4" w:space="0" w:color="auto"/>
            </w:tcBorders>
            <w:shd w:val="clear" w:color="auto" w:fill="auto"/>
            <w:noWrap/>
            <w:vAlign w:val="center"/>
            <w:hideMark/>
          </w:tcPr>
          <w:p w14:paraId="35FA122A" w14:textId="77777777" w:rsidR="00267CEA" w:rsidRPr="00E2688A" w:rsidRDefault="00267CEA" w:rsidP="00267CEA">
            <w:pPr>
              <w:jc w:val="center"/>
              <w:rPr>
                <w:color w:val="000000"/>
                <w:sz w:val="20"/>
                <w:szCs w:val="20"/>
              </w:rPr>
            </w:pPr>
            <w:r w:rsidRPr="00E2688A">
              <w:rPr>
                <w:color w:val="000000"/>
                <w:sz w:val="20"/>
                <w:szCs w:val="20"/>
              </w:rPr>
              <w:t>1,021</w:t>
            </w:r>
          </w:p>
        </w:tc>
        <w:tc>
          <w:tcPr>
            <w:tcW w:w="411" w:type="pct"/>
            <w:tcBorders>
              <w:top w:val="nil"/>
              <w:left w:val="nil"/>
              <w:bottom w:val="single" w:sz="4" w:space="0" w:color="auto"/>
              <w:right w:val="single" w:sz="4" w:space="0" w:color="auto"/>
            </w:tcBorders>
            <w:shd w:val="clear" w:color="auto" w:fill="auto"/>
            <w:noWrap/>
            <w:vAlign w:val="center"/>
            <w:hideMark/>
          </w:tcPr>
          <w:p w14:paraId="559798EB" w14:textId="77777777" w:rsidR="00267CEA" w:rsidRPr="00E2688A" w:rsidRDefault="00267CEA" w:rsidP="00267CEA">
            <w:pPr>
              <w:jc w:val="center"/>
              <w:rPr>
                <w:color w:val="000000"/>
                <w:sz w:val="20"/>
                <w:szCs w:val="20"/>
              </w:rPr>
            </w:pPr>
            <w:r w:rsidRPr="00E2688A">
              <w:rPr>
                <w:color w:val="000000"/>
                <w:sz w:val="20"/>
                <w:szCs w:val="20"/>
              </w:rPr>
              <w:t>1,021</w:t>
            </w:r>
          </w:p>
        </w:tc>
        <w:tc>
          <w:tcPr>
            <w:tcW w:w="411" w:type="pct"/>
            <w:tcBorders>
              <w:top w:val="nil"/>
              <w:left w:val="nil"/>
              <w:bottom w:val="single" w:sz="4" w:space="0" w:color="auto"/>
              <w:right w:val="single" w:sz="4" w:space="0" w:color="auto"/>
            </w:tcBorders>
            <w:shd w:val="clear" w:color="auto" w:fill="auto"/>
            <w:noWrap/>
            <w:vAlign w:val="center"/>
            <w:hideMark/>
          </w:tcPr>
          <w:p w14:paraId="33D24A09" w14:textId="77777777" w:rsidR="00267CEA" w:rsidRPr="00E2688A" w:rsidRDefault="00267CEA" w:rsidP="00267CEA">
            <w:pPr>
              <w:jc w:val="center"/>
              <w:rPr>
                <w:color w:val="000000"/>
                <w:sz w:val="20"/>
                <w:szCs w:val="20"/>
              </w:rPr>
            </w:pPr>
            <w:r w:rsidRPr="00E2688A">
              <w:rPr>
                <w:color w:val="000000"/>
                <w:sz w:val="20"/>
                <w:szCs w:val="20"/>
              </w:rPr>
              <w:t>1,021</w:t>
            </w:r>
          </w:p>
        </w:tc>
        <w:tc>
          <w:tcPr>
            <w:tcW w:w="411" w:type="pct"/>
            <w:tcBorders>
              <w:top w:val="nil"/>
              <w:left w:val="nil"/>
              <w:bottom w:val="single" w:sz="4" w:space="0" w:color="auto"/>
              <w:right w:val="single" w:sz="4" w:space="0" w:color="auto"/>
            </w:tcBorders>
            <w:shd w:val="clear" w:color="auto" w:fill="auto"/>
            <w:noWrap/>
            <w:vAlign w:val="center"/>
            <w:hideMark/>
          </w:tcPr>
          <w:p w14:paraId="256F0CDE" w14:textId="77777777" w:rsidR="00267CEA" w:rsidRPr="00E2688A" w:rsidRDefault="00267CEA" w:rsidP="00267CEA">
            <w:pPr>
              <w:jc w:val="center"/>
              <w:rPr>
                <w:color w:val="000000"/>
                <w:sz w:val="20"/>
                <w:szCs w:val="20"/>
              </w:rPr>
            </w:pPr>
            <w:r w:rsidRPr="00E2688A">
              <w:rPr>
                <w:color w:val="000000"/>
                <w:sz w:val="20"/>
                <w:szCs w:val="20"/>
              </w:rPr>
              <w:t>1,021</w:t>
            </w:r>
          </w:p>
        </w:tc>
      </w:tr>
      <w:tr w:rsidR="00267CEA" w:rsidRPr="00E2688A" w14:paraId="32F1A061"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6444BE3" w14:textId="77777777" w:rsidR="00267CEA" w:rsidRPr="00E2688A" w:rsidRDefault="00267CEA" w:rsidP="00267CEA">
            <w:pPr>
              <w:jc w:val="center"/>
              <w:rPr>
                <w:color w:val="000000"/>
                <w:sz w:val="20"/>
                <w:szCs w:val="20"/>
              </w:rPr>
            </w:pPr>
            <w:r w:rsidRPr="00E2688A">
              <w:rPr>
                <w:color w:val="000000"/>
                <w:sz w:val="20"/>
                <w:szCs w:val="20"/>
              </w:rPr>
              <w:t>47:07:0722001:385</w:t>
            </w:r>
          </w:p>
        </w:tc>
        <w:tc>
          <w:tcPr>
            <w:tcW w:w="613" w:type="pct"/>
            <w:tcBorders>
              <w:top w:val="nil"/>
              <w:left w:val="nil"/>
              <w:bottom w:val="single" w:sz="4" w:space="0" w:color="auto"/>
              <w:right w:val="single" w:sz="4" w:space="0" w:color="auto"/>
            </w:tcBorders>
            <w:shd w:val="clear" w:color="auto" w:fill="auto"/>
            <w:vAlign w:val="center"/>
            <w:hideMark/>
          </w:tcPr>
          <w:p w14:paraId="25200ED8"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59E643F7"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71CA5037" w14:textId="77777777" w:rsidR="00267CEA" w:rsidRPr="00E2688A" w:rsidRDefault="00267CEA" w:rsidP="00267CEA">
            <w:pPr>
              <w:jc w:val="center"/>
              <w:rPr>
                <w:color w:val="000000"/>
                <w:sz w:val="20"/>
                <w:szCs w:val="20"/>
              </w:rPr>
            </w:pPr>
            <w:r w:rsidRPr="00E2688A">
              <w:rPr>
                <w:color w:val="000000"/>
                <w:sz w:val="20"/>
                <w:szCs w:val="20"/>
              </w:rPr>
              <w:t>5,694</w:t>
            </w:r>
          </w:p>
        </w:tc>
        <w:tc>
          <w:tcPr>
            <w:tcW w:w="411" w:type="pct"/>
            <w:tcBorders>
              <w:top w:val="nil"/>
              <w:left w:val="nil"/>
              <w:bottom w:val="single" w:sz="4" w:space="0" w:color="auto"/>
              <w:right w:val="single" w:sz="4" w:space="0" w:color="auto"/>
            </w:tcBorders>
            <w:shd w:val="clear" w:color="auto" w:fill="auto"/>
            <w:noWrap/>
            <w:vAlign w:val="center"/>
            <w:hideMark/>
          </w:tcPr>
          <w:p w14:paraId="797446FD" w14:textId="77777777" w:rsidR="00267CEA" w:rsidRPr="00E2688A" w:rsidRDefault="00267CEA" w:rsidP="00267CEA">
            <w:pPr>
              <w:jc w:val="center"/>
              <w:rPr>
                <w:color w:val="000000"/>
                <w:sz w:val="20"/>
                <w:szCs w:val="20"/>
              </w:rPr>
            </w:pPr>
            <w:r w:rsidRPr="00E2688A">
              <w:rPr>
                <w:color w:val="000000"/>
                <w:sz w:val="20"/>
                <w:szCs w:val="20"/>
              </w:rPr>
              <w:t>5,694</w:t>
            </w:r>
          </w:p>
        </w:tc>
        <w:tc>
          <w:tcPr>
            <w:tcW w:w="411" w:type="pct"/>
            <w:tcBorders>
              <w:top w:val="nil"/>
              <w:left w:val="nil"/>
              <w:bottom w:val="single" w:sz="4" w:space="0" w:color="auto"/>
              <w:right w:val="single" w:sz="4" w:space="0" w:color="auto"/>
            </w:tcBorders>
            <w:shd w:val="clear" w:color="auto" w:fill="auto"/>
            <w:noWrap/>
            <w:vAlign w:val="center"/>
            <w:hideMark/>
          </w:tcPr>
          <w:p w14:paraId="7CD43F3C" w14:textId="77777777" w:rsidR="00267CEA" w:rsidRPr="00E2688A" w:rsidRDefault="00267CEA" w:rsidP="00267CEA">
            <w:pPr>
              <w:jc w:val="center"/>
              <w:rPr>
                <w:color w:val="000000"/>
                <w:sz w:val="20"/>
                <w:szCs w:val="20"/>
              </w:rPr>
            </w:pPr>
            <w:r w:rsidRPr="00E2688A">
              <w:rPr>
                <w:color w:val="000000"/>
                <w:sz w:val="20"/>
                <w:szCs w:val="20"/>
              </w:rPr>
              <w:t>5,694</w:t>
            </w:r>
          </w:p>
        </w:tc>
        <w:tc>
          <w:tcPr>
            <w:tcW w:w="411" w:type="pct"/>
            <w:tcBorders>
              <w:top w:val="nil"/>
              <w:left w:val="nil"/>
              <w:bottom w:val="single" w:sz="4" w:space="0" w:color="auto"/>
              <w:right w:val="single" w:sz="4" w:space="0" w:color="auto"/>
            </w:tcBorders>
            <w:shd w:val="clear" w:color="auto" w:fill="auto"/>
            <w:noWrap/>
            <w:vAlign w:val="center"/>
            <w:hideMark/>
          </w:tcPr>
          <w:p w14:paraId="758ACD37" w14:textId="77777777" w:rsidR="00267CEA" w:rsidRPr="00E2688A" w:rsidRDefault="00267CEA" w:rsidP="00267CEA">
            <w:pPr>
              <w:jc w:val="center"/>
              <w:rPr>
                <w:color w:val="000000"/>
                <w:sz w:val="20"/>
                <w:szCs w:val="20"/>
              </w:rPr>
            </w:pPr>
            <w:r w:rsidRPr="00E2688A">
              <w:rPr>
                <w:color w:val="000000"/>
                <w:sz w:val="20"/>
                <w:szCs w:val="20"/>
              </w:rPr>
              <w:t>5,694</w:t>
            </w:r>
          </w:p>
        </w:tc>
        <w:tc>
          <w:tcPr>
            <w:tcW w:w="411" w:type="pct"/>
            <w:tcBorders>
              <w:top w:val="nil"/>
              <w:left w:val="nil"/>
              <w:bottom w:val="single" w:sz="4" w:space="0" w:color="auto"/>
              <w:right w:val="single" w:sz="4" w:space="0" w:color="auto"/>
            </w:tcBorders>
            <w:shd w:val="clear" w:color="auto" w:fill="auto"/>
            <w:noWrap/>
            <w:vAlign w:val="center"/>
            <w:hideMark/>
          </w:tcPr>
          <w:p w14:paraId="68EFB0E3" w14:textId="77777777" w:rsidR="00267CEA" w:rsidRPr="00E2688A" w:rsidRDefault="00267CEA" w:rsidP="00267CEA">
            <w:pPr>
              <w:jc w:val="center"/>
              <w:rPr>
                <w:color w:val="000000"/>
                <w:sz w:val="20"/>
                <w:szCs w:val="20"/>
              </w:rPr>
            </w:pPr>
            <w:r w:rsidRPr="00E2688A">
              <w:rPr>
                <w:color w:val="000000"/>
                <w:sz w:val="20"/>
                <w:szCs w:val="20"/>
              </w:rPr>
              <w:t>5,694</w:t>
            </w:r>
          </w:p>
        </w:tc>
        <w:tc>
          <w:tcPr>
            <w:tcW w:w="411" w:type="pct"/>
            <w:tcBorders>
              <w:top w:val="nil"/>
              <w:left w:val="nil"/>
              <w:bottom w:val="single" w:sz="4" w:space="0" w:color="auto"/>
              <w:right w:val="single" w:sz="4" w:space="0" w:color="auto"/>
            </w:tcBorders>
            <w:shd w:val="clear" w:color="auto" w:fill="auto"/>
            <w:noWrap/>
            <w:vAlign w:val="center"/>
            <w:hideMark/>
          </w:tcPr>
          <w:p w14:paraId="4E61E2AF" w14:textId="77777777" w:rsidR="00267CEA" w:rsidRPr="00E2688A" w:rsidRDefault="00267CEA" w:rsidP="00267CEA">
            <w:pPr>
              <w:jc w:val="center"/>
              <w:rPr>
                <w:color w:val="000000"/>
                <w:sz w:val="20"/>
                <w:szCs w:val="20"/>
              </w:rPr>
            </w:pPr>
            <w:r w:rsidRPr="00E2688A">
              <w:rPr>
                <w:color w:val="000000"/>
                <w:sz w:val="20"/>
                <w:szCs w:val="20"/>
              </w:rPr>
              <w:t>5,694</w:t>
            </w:r>
          </w:p>
        </w:tc>
        <w:tc>
          <w:tcPr>
            <w:tcW w:w="411" w:type="pct"/>
            <w:tcBorders>
              <w:top w:val="nil"/>
              <w:left w:val="nil"/>
              <w:bottom w:val="single" w:sz="4" w:space="0" w:color="auto"/>
              <w:right w:val="single" w:sz="4" w:space="0" w:color="auto"/>
            </w:tcBorders>
            <w:shd w:val="clear" w:color="auto" w:fill="auto"/>
            <w:noWrap/>
            <w:vAlign w:val="center"/>
            <w:hideMark/>
          </w:tcPr>
          <w:p w14:paraId="1C4234D5" w14:textId="77777777" w:rsidR="00267CEA" w:rsidRPr="00E2688A" w:rsidRDefault="00267CEA" w:rsidP="00267CEA">
            <w:pPr>
              <w:jc w:val="center"/>
              <w:rPr>
                <w:color w:val="000000"/>
                <w:sz w:val="20"/>
                <w:szCs w:val="20"/>
              </w:rPr>
            </w:pPr>
            <w:r w:rsidRPr="00E2688A">
              <w:rPr>
                <w:color w:val="000000"/>
                <w:sz w:val="20"/>
                <w:szCs w:val="20"/>
              </w:rPr>
              <w:t>5,694</w:t>
            </w:r>
          </w:p>
        </w:tc>
      </w:tr>
      <w:tr w:rsidR="00267CEA" w:rsidRPr="00E2688A" w14:paraId="748FDACD"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7AA26A46"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43D3F2BF"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351451D8"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679497BE" w14:textId="77777777" w:rsidR="00267CEA" w:rsidRPr="00E2688A" w:rsidRDefault="00267CEA" w:rsidP="00267CEA">
            <w:pPr>
              <w:jc w:val="center"/>
              <w:rPr>
                <w:color w:val="000000"/>
                <w:sz w:val="20"/>
                <w:szCs w:val="20"/>
              </w:rPr>
            </w:pPr>
            <w:r w:rsidRPr="00E2688A">
              <w:rPr>
                <w:color w:val="000000"/>
                <w:sz w:val="20"/>
                <w:szCs w:val="20"/>
              </w:rPr>
              <w:t>4,120</w:t>
            </w:r>
          </w:p>
        </w:tc>
        <w:tc>
          <w:tcPr>
            <w:tcW w:w="411" w:type="pct"/>
            <w:tcBorders>
              <w:top w:val="nil"/>
              <w:left w:val="nil"/>
              <w:bottom w:val="single" w:sz="4" w:space="0" w:color="auto"/>
              <w:right w:val="single" w:sz="4" w:space="0" w:color="auto"/>
            </w:tcBorders>
            <w:shd w:val="clear" w:color="auto" w:fill="auto"/>
            <w:noWrap/>
            <w:vAlign w:val="center"/>
            <w:hideMark/>
          </w:tcPr>
          <w:p w14:paraId="4A8E50C7" w14:textId="77777777" w:rsidR="00267CEA" w:rsidRPr="00E2688A" w:rsidRDefault="00267CEA" w:rsidP="00267CEA">
            <w:pPr>
              <w:jc w:val="center"/>
              <w:rPr>
                <w:color w:val="000000"/>
                <w:sz w:val="20"/>
                <w:szCs w:val="20"/>
              </w:rPr>
            </w:pPr>
            <w:r w:rsidRPr="00E2688A">
              <w:rPr>
                <w:color w:val="000000"/>
                <w:sz w:val="20"/>
                <w:szCs w:val="20"/>
              </w:rPr>
              <w:t>4,120</w:t>
            </w:r>
          </w:p>
        </w:tc>
        <w:tc>
          <w:tcPr>
            <w:tcW w:w="411" w:type="pct"/>
            <w:tcBorders>
              <w:top w:val="nil"/>
              <w:left w:val="nil"/>
              <w:bottom w:val="single" w:sz="4" w:space="0" w:color="auto"/>
              <w:right w:val="single" w:sz="4" w:space="0" w:color="auto"/>
            </w:tcBorders>
            <w:shd w:val="clear" w:color="auto" w:fill="auto"/>
            <w:noWrap/>
            <w:vAlign w:val="center"/>
            <w:hideMark/>
          </w:tcPr>
          <w:p w14:paraId="50BDCCB1" w14:textId="77777777" w:rsidR="00267CEA" w:rsidRPr="00E2688A" w:rsidRDefault="00267CEA" w:rsidP="00267CEA">
            <w:pPr>
              <w:jc w:val="center"/>
              <w:rPr>
                <w:color w:val="000000"/>
                <w:sz w:val="20"/>
                <w:szCs w:val="20"/>
              </w:rPr>
            </w:pPr>
            <w:r w:rsidRPr="00E2688A">
              <w:rPr>
                <w:color w:val="000000"/>
                <w:sz w:val="20"/>
                <w:szCs w:val="20"/>
              </w:rPr>
              <w:t>4,120</w:t>
            </w:r>
          </w:p>
        </w:tc>
        <w:tc>
          <w:tcPr>
            <w:tcW w:w="411" w:type="pct"/>
            <w:tcBorders>
              <w:top w:val="nil"/>
              <w:left w:val="nil"/>
              <w:bottom w:val="single" w:sz="4" w:space="0" w:color="auto"/>
              <w:right w:val="single" w:sz="4" w:space="0" w:color="auto"/>
            </w:tcBorders>
            <w:shd w:val="clear" w:color="auto" w:fill="auto"/>
            <w:noWrap/>
            <w:vAlign w:val="center"/>
            <w:hideMark/>
          </w:tcPr>
          <w:p w14:paraId="1C627972" w14:textId="77777777" w:rsidR="00267CEA" w:rsidRPr="00E2688A" w:rsidRDefault="00267CEA" w:rsidP="00267CEA">
            <w:pPr>
              <w:jc w:val="center"/>
              <w:rPr>
                <w:color w:val="000000"/>
                <w:sz w:val="20"/>
                <w:szCs w:val="20"/>
              </w:rPr>
            </w:pPr>
            <w:r w:rsidRPr="00E2688A">
              <w:rPr>
                <w:color w:val="000000"/>
                <w:sz w:val="20"/>
                <w:szCs w:val="20"/>
              </w:rPr>
              <w:t>4,120</w:t>
            </w:r>
          </w:p>
        </w:tc>
        <w:tc>
          <w:tcPr>
            <w:tcW w:w="411" w:type="pct"/>
            <w:tcBorders>
              <w:top w:val="nil"/>
              <w:left w:val="nil"/>
              <w:bottom w:val="single" w:sz="4" w:space="0" w:color="auto"/>
              <w:right w:val="single" w:sz="4" w:space="0" w:color="auto"/>
            </w:tcBorders>
            <w:shd w:val="clear" w:color="auto" w:fill="auto"/>
            <w:noWrap/>
            <w:vAlign w:val="center"/>
            <w:hideMark/>
          </w:tcPr>
          <w:p w14:paraId="08D9C769" w14:textId="77777777" w:rsidR="00267CEA" w:rsidRPr="00E2688A" w:rsidRDefault="00267CEA" w:rsidP="00267CEA">
            <w:pPr>
              <w:jc w:val="center"/>
              <w:rPr>
                <w:color w:val="000000"/>
                <w:sz w:val="20"/>
                <w:szCs w:val="20"/>
              </w:rPr>
            </w:pPr>
            <w:r w:rsidRPr="00E2688A">
              <w:rPr>
                <w:color w:val="000000"/>
                <w:sz w:val="20"/>
                <w:szCs w:val="20"/>
              </w:rPr>
              <w:t>4,120</w:t>
            </w:r>
          </w:p>
        </w:tc>
        <w:tc>
          <w:tcPr>
            <w:tcW w:w="411" w:type="pct"/>
            <w:tcBorders>
              <w:top w:val="nil"/>
              <w:left w:val="nil"/>
              <w:bottom w:val="single" w:sz="4" w:space="0" w:color="auto"/>
              <w:right w:val="single" w:sz="4" w:space="0" w:color="auto"/>
            </w:tcBorders>
            <w:shd w:val="clear" w:color="auto" w:fill="auto"/>
            <w:noWrap/>
            <w:vAlign w:val="center"/>
            <w:hideMark/>
          </w:tcPr>
          <w:p w14:paraId="25C3B514" w14:textId="77777777" w:rsidR="00267CEA" w:rsidRPr="00E2688A" w:rsidRDefault="00267CEA" w:rsidP="00267CEA">
            <w:pPr>
              <w:jc w:val="center"/>
              <w:rPr>
                <w:color w:val="000000"/>
                <w:sz w:val="20"/>
                <w:szCs w:val="20"/>
              </w:rPr>
            </w:pPr>
            <w:r w:rsidRPr="00E2688A">
              <w:rPr>
                <w:color w:val="000000"/>
                <w:sz w:val="20"/>
                <w:szCs w:val="20"/>
              </w:rPr>
              <w:t>4,120</w:t>
            </w:r>
          </w:p>
        </w:tc>
        <w:tc>
          <w:tcPr>
            <w:tcW w:w="411" w:type="pct"/>
            <w:tcBorders>
              <w:top w:val="nil"/>
              <w:left w:val="nil"/>
              <w:bottom w:val="single" w:sz="4" w:space="0" w:color="auto"/>
              <w:right w:val="single" w:sz="4" w:space="0" w:color="auto"/>
            </w:tcBorders>
            <w:shd w:val="clear" w:color="auto" w:fill="auto"/>
            <w:noWrap/>
            <w:vAlign w:val="center"/>
            <w:hideMark/>
          </w:tcPr>
          <w:p w14:paraId="60068101" w14:textId="77777777" w:rsidR="00267CEA" w:rsidRPr="00E2688A" w:rsidRDefault="00267CEA" w:rsidP="00267CEA">
            <w:pPr>
              <w:jc w:val="center"/>
              <w:rPr>
                <w:color w:val="000000"/>
                <w:sz w:val="20"/>
                <w:szCs w:val="20"/>
              </w:rPr>
            </w:pPr>
            <w:r w:rsidRPr="00E2688A">
              <w:rPr>
                <w:color w:val="000000"/>
                <w:sz w:val="20"/>
                <w:szCs w:val="20"/>
              </w:rPr>
              <w:t>4,120</w:t>
            </w:r>
          </w:p>
        </w:tc>
      </w:tr>
      <w:tr w:rsidR="00267CEA" w:rsidRPr="00E2688A" w14:paraId="323E6821"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4DC9E9B3"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56176259"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5A24E6DE"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54B9BA20" w14:textId="77777777" w:rsidR="00267CEA" w:rsidRPr="00E2688A" w:rsidRDefault="00267CEA" w:rsidP="00267CEA">
            <w:pPr>
              <w:jc w:val="center"/>
              <w:rPr>
                <w:color w:val="000000"/>
                <w:sz w:val="20"/>
                <w:szCs w:val="20"/>
              </w:rPr>
            </w:pPr>
            <w:r w:rsidRPr="00E2688A">
              <w:rPr>
                <w:color w:val="000000"/>
                <w:sz w:val="20"/>
                <w:szCs w:val="20"/>
              </w:rPr>
              <w:t>1,574</w:t>
            </w:r>
          </w:p>
        </w:tc>
        <w:tc>
          <w:tcPr>
            <w:tcW w:w="411" w:type="pct"/>
            <w:tcBorders>
              <w:top w:val="nil"/>
              <w:left w:val="nil"/>
              <w:bottom w:val="single" w:sz="4" w:space="0" w:color="auto"/>
              <w:right w:val="single" w:sz="4" w:space="0" w:color="auto"/>
            </w:tcBorders>
            <w:shd w:val="clear" w:color="auto" w:fill="auto"/>
            <w:noWrap/>
            <w:vAlign w:val="center"/>
            <w:hideMark/>
          </w:tcPr>
          <w:p w14:paraId="7426318B" w14:textId="77777777" w:rsidR="00267CEA" w:rsidRPr="00E2688A" w:rsidRDefault="00267CEA" w:rsidP="00267CEA">
            <w:pPr>
              <w:jc w:val="center"/>
              <w:rPr>
                <w:color w:val="000000"/>
                <w:sz w:val="20"/>
                <w:szCs w:val="20"/>
              </w:rPr>
            </w:pPr>
            <w:r w:rsidRPr="00E2688A">
              <w:rPr>
                <w:color w:val="000000"/>
                <w:sz w:val="20"/>
                <w:szCs w:val="20"/>
              </w:rPr>
              <w:t>1,574</w:t>
            </w:r>
          </w:p>
        </w:tc>
        <w:tc>
          <w:tcPr>
            <w:tcW w:w="411" w:type="pct"/>
            <w:tcBorders>
              <w:top w:val="nil"/>
              <w:left w:val="nil"/>
              <w:bottom w:val="single" w:sz="4" w:space="0" w:color="auto"/>
              <w:right w:val="single" w:sz="4" w:space="0" w:color="auto"/>
            </w:tcBorders>
            <w:shd w:val="clear" w:color="auto" w:fill="auto"/>
            <w:noWrap/>
            <w:vAlign w:val="center"/>
            <w:hideMark/>
          </w:tcPr>
          <w:p w14:paraId="78478C1E" w14:textId="77777777" w:rsidR="00267CEA" w:rsidRPr="00E2688A" w:rsidRDefault="00267CEA" w:rsidP="00267CEA">
            <w:pPr>
              <w:jc w:val="center"/>
              <w:rPr>
                <w:color w:val="000000"/>
                <w:sz w:val="20"/>
                <w:szCs w:val="20"/>
              </w:rPr>
            </w:pPr>
            <w:r w:rsidRPr="00E2688A">
              <w:rPr>
                <w:color w:val="000000"/>
                <w:sz w:val="20"/>
                <w:szCs w:val="20"/>
              </w:rPr>
              <w:t>1,574</w:t>
            </w:r>
          </w:p>
        </w:tc>
        <w:tc>
          <w:tcPr>
            <w:tcW w:w="411" w:type="pct"/>
            <w:tcBorders>
              <w:top w:val="nil"/>
              <w:left w:val="nil"/>
              <w:bottom w:val="single" w:sz="4" w:space="0" w:color="auto"/>
              <w:right w:val="single" w:sz="4" w:space="0" w:color="auto"/>
            </w:tcBorders>
            <w:shd w:val="clear" w:color="auto" w:fill="auto"/>
            <w:noWrap/>
            <w:vAlign w:val="center"/>
            <w:hideMark/>
          </w:tcPr>
          <w:p w14:paraId="6BD74705" w14:textId="77777777" w:rsidR="00267CEA" w:rsidRPr="00E2688A" w:rsidRDefault="00267CEA" w:rsidP="00267CEA">
            <w:pPr>
              <w:jc w:val="center"/>
              <w:rPr>
                <w:color w:val="000000"/>
                <w:sz w:val="20"/>
                <w:szCs w:val="20"/>
              </w:rPr>
            </w:pPr>
            <w:r w:rsidRPr="00E2688A">
              <w:rPr>
                <w:color w:val="000000"/>
                <w:sz w:val="20"/>
                <w:szCs w:val="20"/>
              </w:rPr>
              <w:t>1,574</w:t>
            </w:r>
          </w:p>
        </w:tc>
        <w:tc>
          <w:tcPr>
            <w:tcW w:w="411" w:type="pct"/>
            <w:tcBorders>
              <w:top w:val="nil"/>
              <w:left w:val="nil"/>
              <w:bottom w:val="single" w:sz="4" w:space="0" w:color="auto"/>
              <w:right w:val="single" w:sz="4" w:space="0" w:color="auto"/>
            </w:tcBorders>
            <w:shd w:val="clear" w:color="auto" w:fill="auto"/>
            <w:noWrap/>
            <w:vAlign w:val="center"/>
            <w:hideMark/>
          </w:tcPr>
          <w:p w14:paraId="3CCC68DA" w14:textId="77777777" w:rsidR="00267CEA" w:rsidRPr="00E2688A" w:rsidRDefault="00267CEA" w:rsidP="00267CEA">
            <w:pPr>
              <w:jc w:val="center"/>
              <w:rPr>
                <w:color w:val="000000"/>
                <w:sz w:val="20"/>
                <w:szCs w:val="20"/>
              </w:rPr>
            </w:pPr>
            <w:r w:rsidRPr="00E2688A">
              <w:rPr>
                <w:color w:val="000000"/>
                <w:sz w:val="20"/>
                <w:szCs w:val="20"/>
              </w:rPr>
              <w:t>1,574</w:t>
            </w:r>
          </w:p>
        </w:tc>
        <w:tc>
          <w:tcPr>
            <w:tcW w:w="411" w:type="pct"/>
            <w:tcBorders>
              <w:top w:val="nil"/>
              <w:left w:val="nil"/>
              <w:bottom w:val="single" w:sz="4" w:space="0" w:color="auto"/>
              <w:right w:val="single" w:sz="4" w:space="0" w:color="auto"/>
            </w:tcBorders>
            <w:shd w:val="clear" w:color="auto" w:fill="auto"/>
            <w:noWrap/>
            <w:vAlign w:val="center"/>
            <w:hideMark/>
          </w:tcPr>
          <w:p w14:paraId="08DF4B8A" w14:textId="77777777" w:rsidR="00267CEA" w:rsidRPr="00E2688A" w:rsidRDefault="00267CEA" w:rsidP="00267CEA">
            <w:pPr>
              <w:jc w:val="center"/>
              <w:rPr>
                <w:color w:val="000000"/>
                <w:sz w:val="20"/>
                <w:szCs w:val="20"/>
              </w:rPr>
            </w:pPr>
            <w:r w:rsidRPr="00E2688A">
              <w:rPr>
                <w:color w:val="000000"/>
                <w:sz w:val="20"/>
                <w:szCs w:val="20"/>
              </w:rPr>
              <w:t>1,574</w:t>
            </w:r>
          </w:p>
        </w:tc>
        <w:tc>
          <w:tcPr>
            <w:tcW w:w="411" w:type="pct"/>
            <w:tcBorders>
              <w:top w:val="nil"/>
              <w:left w:val="nil"/>
              <w:bottom w:val="single" w:sz="4" w:space="0" w:color="auto"/>
              <w:right w:val="single" w:sz="4" w:space="0" w:color="auto"/>
            </w:tcBorders>
            <w:shd w:val="clear" w:color="auto" w:fill="auto"/>
            <w:noWrap/>
            <w:vAlign w:val="center"/>
            <w:hideMark/>
          </w:tcPr>
          <w:p w14:paraId="7961A686" w14:textId="77777777" w:rsidR="00267CEA" w:rsidRPr="00E2688A" w:rsidRDefault="00267CEA" w:rsidP="00267CEA">
            <w:pPr>
              <w:jc w:val="center"/>
              <w:rPr>
                <w:color w:val="000000"/>
                <w:sz w:val="20"/>
                <w:szCs w:val="20"/>
              </w:rPr>
            </w:pPr>
            <w:r w:rsidRPr="00E2688A">
              <w:rPr>
                <w:color w:val="000000"/>
                <w:sz w:val="20"/>
                <w:szCs w:val="20"/>
              </w:rPr>
              <w:t>1,574</w:t>
            </w:r>
          </w:p>
        </w:tc>
      </w:tr>
      <w:tr w:rsidR="00267CEA" w:rsidRPr="00E2688A" w14:paraId="4CBE59B0"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F2D80CC" w14:textId="77777777" w:rsidR="00267CEA" w:rsidRPr="00E2688A" w:rsidRDefault="00267CEA" w:rsidP="00267CEA">
            <w:pPr>
              <w:jc w:val="center"/>
              <w:rPr>
                <w:color w:val="000000"/>
                <w:sz w:val="20"/>
                <w:szCs w:val="20"/>
              </w:rPr>
            </w:pPr>
            <w:r w:rsidRPr="00E2688A">
              <w:rPr>
                <w:color w:val="000000"/>
                <w:sz w:val="20"/>
                <w:szCs w:val="20"/>
              </w:rPr>
              <w:t>47:07:0722001:384</w:t>
            </w:r>
          </w:p>
        </w:tc>
        <w:tc>
          <w:tcPr>
            <w:tcW w:w="613" w:type="pct"/>
            <w:tcBorders>
              <w:top w:val="nil"/>
              <w:left w:val="nil"/>
              <w:bottom w:val="single" w:sz="4" w:space="0" w:color="auto"/>
              <w:right w:val="single" w:sz="4" w:space="0" w:color="auto"/>
            </w:tcBorders>
            <w:shd w:val="clear" w:color="auto" w:fill="auto"/>
            <w:vAlign w:val="center"/>
            <w:hideMark/>
          </w:tcPr>
          <w:p w14:paraId="2FB2DE8A"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7C101218" w14:textId="77777777" w:rsidR="00267CEA" w:rsidRPr="00E2688A" w:rsidRDefault="00267CEA" w:rsidP="00267CEA">
            <w:pPr>
              <w:jc w:val="center"/>
              <w:rPr>
                <w:color w:val="000000"/>
                <w:sz w:val="20"/>
                <w:szCs w:val="20"/>
              </w:rPr>
            </w:pPr>
            <w:r w:rsidRPr="00E2688A">
              <w:rPr>
                <w:color w:val="000000"/>
                <w:sz w:val="20"/>
                <w:szCs w:val="20"/>
              </w:rPr>
              <w:t>2,412</w:t>
            </w:r>
          </w:p>
        </w:tc>
        <w:tc>
          <w:tcPr>
            <w:tcW w:w="411" w:type="pct"/>
            <w:tcBorders>
              <w:top w:val="nil"/>
              <w:left w:val="nil"/>
              <w:bottom w:val="single" w:sz="4" w:space="0" w:color="auto"/>
              <w:right w:val="single" w:sz="4" w:space="0" w:color="auto"/>
            </w:tcBorders>
            <w:shd w:val="clear" w:color="auto" w:fill="auto"/>
            <w:noWrap/>
            <w:vAlign w:val="center"/>
            <w:hideMark/>
          </w:tcPr>
          <w:p w14:paraId="0F932B3E" w14:textId="77777777" w:rsidR="00267CEA" w:rsidRPr="00E2688A" w:rsidRDefault="00267CEA" w:rsidP="00267CEA">
            <w:pPr>
              <w:jc w:val="center"/>
              <w:rPr>
                <w:color w:val="000000"/>
                <w:sz w:val="20"/>
                <w:szCs w:val="20"/>
              </w:rPr>
            </w:pPr>
            <w:r w:rsidRPr="00E2688A">
              <w:rPr>
                <w:color w:val="000000"/>
                <w:sz w:val="20"/>
                <w:szCs w:val="20"/>
              </w:rPr>
              <w:t>2,412</w:t>
            </w:r>
          </w:p>
        </w:tc>
        <w:tc>
          <w:tcPr>
            <w:tcW w:w="411" w:type="pct"/>
            <w:tcBorders>
              <w:top w:val="nil"/>
              <w:left w:val="nil"/>
              <w:bottom w:val="single" w:sz="4" w:space="0" w:color="auto"/>
              <w:right w:val="single" w:sz="4" w:space="0" w:color="auto"/>
            </w:tcBorders>
            <w:shd w:val="clear" w:color="auto" w:fill="auto"/>
            <w:noWrap/>
            <w:vAlign w:val="center"/>
            <w:hideMark/>
          </w:tcPr>
          <w:p w14:paraId="1BEE9B34" w14:textId="77777777" w:rsidR="00267CEA" w:rsidRPr="00E2688A" w:rsidRDefault="00267CEA" w:rsidP="00267CEA">
            <w:pPr>
              <w:jc w:val="center"/>
              <w:rPr>
                <w:color w:val="000000"/>
                <w:sz w:val="20"/>
                <w:szCs w:val="20"/>
              </w:rPr>
            </w:pPr>
            <w:r w:rsidRPr="00E2688A">
              <w:rPr>
                <w:color w:val="000000"/>
                <w:sz w:val="20"/>
                <w:szCs w:val="20"/>
              </w:rPr>
              <w:t>2,412</w:t>
            </w:r>
          </w:p>
        </w:tc>
        <w:tc>
          <w:tcPr>
            <w:tcW w:w="411" w:type="pct"/>
            <w:tcBorders>
              <w:top w:val="nil"/>
              <w:left w:val="nil"/>
              <w:bottom w:val="single" w:sz="4" w:space="0" w:color="auto"/>
              <w:right w:val="single" w:sz="4" w:space="0" w:color="auto"/>
            </w:tcBorders>
            <w:shd w:val="clear" w:color="auto" w:fill="auto"/>
            <w:noWrap/>
            <w:vAlign w:val="center"/>
            <w:hideMark/>
          </w:tcPr>
          <w:p w14:paraId="2BC4DDC7" w14:textId="77777777" w:rsidR="00267CEA" w:rsidRPr="00E2688A" w:rsidRDefault="00267CEA" w:rsidP="00267CEA">
            <w:pPr>
              <w:jc w:val="center"/>
              <w:rPr>
                <w:color w:val="000000"/>
                <w:sz w:val="20"/>
                <w:szCs w:val="20"/>
              </w:rPr>
            </w:pPr>
            <w:r w:rsidRPr="00E2688A">
              <w:rPr>
                <w:color w:val="000000"/>
                <w:sz w:val="20"/>
                <w:szCs w:val="20"/>
              </w:rPr>
              <w:t>2,412</w:t>
            </w:r>
          </w:p>
        </w:tc>
        <w:tc>
          <w:tcPr>
            <w:tcW w:w="411" w:type="pct"/>
            <w:tcBorders>
              <w:top w:val="nil"/>
              <w:left w:val="nil"/>
              <w:bottom w:val="single" w:sz="4" w:space="0" w:color="auto"/>
              <w:right w:val="single" w:sz="4" w:space="0" w:color="auto"/>
            </w:tcBorders>
            <w:shd w:val="clear" w:color="auto" w:fill="auto"/>
            <w:noWrap/>
            <w:vAlign w:val="center"/>
            <w:hideMark/>
          </w:tcPr>
          <w:p w14:paraId="3A7CE480" w14:textId="77777777" w:rsidR="00267CEA" w:rsidRPr="00E2688A" w:rsidRDefault="00267CEA" w:rsidP="00267CEA">
            <w:pPr>
              <w:jc w:val="center"/>
              <w:rPr>
                <w:color w:val="000000"/>
                <w:sz w:val="20"/>
                <w:szCs w:val="20"/>
              </w:rPr>
            </w:pPr>
            <w:r w:rsidRPr="00E2688A">
              <w:rPr>
                <w:color w:val="000000"/>
                <w:sz w:val="20"/>
                <w:szCs w:val="20"/>
              </w:rPr>
              <w:t>2,412</w:t>
            </w:r>
          </w:p>
        </w:tc>
        <w:tc>
          <w:tcPr>
            <w:tcW w:w="411" w:type="pct"/>
            <w:tcBorders>
              <w:top w:val="nil"/>
              <w:left w:val="nil"/>
              <w:bottom w:val="single" w:sz="4" w:space="0" w:color="auto"/>
              <w:right w:val="single" w:sz="4" w:space="0" w:color="auto"/>
            </w:tcBorders>
            <w:shd w:val="clear" w:color="auto" w:fill="auto"/>
            <w:noWrap/>
            <w:vAlign w:val="center"/>
            <w:hideMark/>
          </w:tcPr>
          <w:p w14:paraId="6456C7BB" w14:textId="77777777" w:rsidR="00267CEA" w:rsidRPr="00E2688A" w:rsidRDefault="00267CEA" w:rsidP="00267CEA">
            <w:pPr>
              <w:jc w:val="center"/>
              <w:rPr>
                <w:color w:val="000000"/>
                <w:sz w:val="20"/>
                <w:szCs w:val="20"/>
              </w:rPr>
            </w:pPr>
            <w:r w:rsidRPr="00E2688A">
              <w:rPr>
                <w:color w:val="000000"/>
                <w:sz w:val="20"/>
                <w:szCs w:val="20"/>
              </w:rPr>
              <w:t>2,412</w:t>
            </w:r>
          </w:p>
        </w:tc>
        <w:tc>
          <w:tcPr>
            <w:tcW w:w="411" w:type="pct"/>
            <w:tcBorders>
              <w:top w:val="nil"/>
              <w:left w:val="nil"/>
              <w:bottom w:val="single" w:sz="4" w:space="0" w:color="auto"/>
              <w:right w:val="single" w:sz="4" w:space="0" w:color="auto"/>
            </w:tcBorders>
            <w:shd w:val="clear" w:color="auto" w:fill="auto"/>
            <w:noWrap/>
            <w:vAlign w:val="center"/>
            <w:hideMark/>
          </w:tcPr>
          <w:p w14:paraId="70394AD7" w14:textId="77777777" w:rsidR="00267CEA" w:rsidRPr="00E2688A" w:rsidRDefault="00267CEA" w:rsidP="00267CEA">
            <w:pPr>
              <w:jc w:val="center"/>
              <w:rPr>
                <w:color w:val="000000"/>
                <w:sz w:val="20"/>
                <w:szCs w:val="20"/>
              </w:rPr>
            </w:pPr>
            <w:r w:rsidRPr="00E2688A">
              <w:rPr>
                <w:color w:val="000000"/>
                <w:sz w:val="20"/>
                <w:szCs w:val="20"/>
              </w:rPr>
              <w:t>2,412</w:t>
            </w:r>
          </w:p>
        </w:tc>
        <w:tc>
          <w:tcPr>
            <w:tcW w:w="411" w:type="pct"/>
            <w:tcBorders>
              <w:top w:val="nil"/>
              <w:left w:val="nil"/>
              <w:bottom w:val="single" w:sz="4" w:space="0" w:color="auto"/>
              <w:right w:val="single" w:sz="4" w:space="0" w:color="auto"/>
            </w:tcBorders>
            <w:shd w:val="clear" w:color="auto" w:fill="auto"/>
            <w:noWrap/>
            <w:vAlign w:val="center"/>
            <w:hideMark/>
          </w:tcPr>
          <w:p w14:paraId="60F90840" w14:textId="77777777" w:rsidR="00267CEA" w:rsidRPr="00E2688A" w:rsidRDefault="00267CEA" w:rsidP="00267CEA">
            <w:pPr>
              <w:jc w:val="center"/>
              <w:rPr>
                <w:color w:val="000000"/>
                <w:sz w:val="20"/>
                <w:szCs w:val="20"/>
              </w:rPr>
            </w:pPr>
            <w:r w:rsidRPr="00E2688A">
              <w:rPr>
                <w:color w:val="000000"/>
                <w:sz w:val="20"/>
                <w:szCs w:val="20"/>
              </w:rPr>
              <w:t>2,412</w:t>
            </w:r>
          </w:p>
        </w:tc>
      </w:tr>
      <w:tr w:rsidR="00267CEA" w:rsidRPr="00E2688A" w14:paraId="4339ED1B"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D8397FE"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7C6ACA0E"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27D672AC" w14:textId="77777777" w:rsidR="00267CEA" w:rsidRPr="00E2688A" w:rsidRDefault="00267CEA" w:rsidP="00267CEA">
            <w:pPr>
              <w:jc w:val="center"/>
              <w:rPr>
                <w:color w:val="000000"/>
                <w:sz w:val="20"/>
                <w:szCs w:val="20"/>
              </w:rPr>
            </w:pPr>
            <w:r w:rsidRPr="00E2688A">
              <w:rPr>
                <w:color w:val="000000"/>
                <w:sz w:val="20"/>
                <w:szCs w:val="20"/>
              </w:rPr>
              <w:t>2,031</w:t>
            </w:r>
          </w:p>
        </w:tc>
        <w:tc>
          <w:tcPr>
            <w:tcW w:w="411" w:type="pct"/>
            <w:tcBorders>
              <w:top w:val="nil"/>
              <w:left w:val="nil"/>
              <w:bottom w:val="single" w:sz="4" w:space="0" w:color="auto"/>
              <w:right w:val="single" w:sz="4" w:space="0" w:color="auto"/>
            </w:tcBorders>
            <w:shd w:val="clear" w:color="auto" w:fill="auto"/>
            <w:noWrap/>
            <w:vAlign w:val="center"/>
            <w:hideMark/>
          </w:tcPr>
          <w:p w14:paraId="68FA066D" w14:textId="77777777" w:rsidR="00267CEA" w:rsidRPr="00E2688A" w:rsidRDefault="00267CEA" w:rsidP="00267CEA">
            <w:pPr>
              <w:jc w:val="center"/>
              <w:rPr>
                <w:color w:val="000000"/>
                <w:sz w:val="20"/>
                <w:szCs w:val="20"/>
              </w:rPr>
            </w:pPr>
            <w:r w:rsidRPr="00E2688A">
              <w:rPr>
                <w:color w:val="000000"/>
                <w:sz w:val="20"/>
                <w:szCs w:val="20"/>
              </w:rPr>
              <w:t>2,031</w:t>
            </w:r>
          </w:p>
        </w:tc>
        <w:tc>
          <w:tcPr>
            <w:tcW w:w="411" w:type="pct"/>
            <w:tcBorders>
              <w:top w:val="nil"/>
              <w:left w:val="nil"/>
              <w:bottom w:val="single" w:sz="4" w:space="0" w:color="auto"/>
              <w:right w:val="single" w:sz="4" w:space="0" w:color="auto"/>
            </w:tcBorders>
            <w:shd w:val="clear" w:color="auto" w:fill="auto"/>
            <w:noWrap/>
            <w:vAlign w:val="center"/>
            <w:hideMark/>
          </w:tcPr>
          <w:p w14:paraId="5AD56A8C" w14:textId="77777777" w:rsidR="00267CEA" w:rsidRPr="00E2688A" w:rsidRDefault="00267CEA" w:rsidP="00267CEA">
            <w:pPr>
              <w:jc w:val="center"/>
              <w:rPr>
                <w:color w:val="000000"/>
                <w:sz w:val="20"/>
                <w:szCs w:val="20"/>
              </w:rPr>
            </w:pPr>
            <w:r w:rsidRPr="00E2688A">
              <w:rPr>
                <w:color w:val="000000"/>
                <w:sz w:val="20"/>
                <w:szCs w:val="20"/>
              </w:rPr>
              <w:t>2,031</w:t>
            </w:r>
          </w:p>
        </w:tc>
        <w:tc>
          <w:tcPr>
            <w:tcW w:w="411" w:type="pct"/>
            <w:tcBorders>
              <w:top w:val="nil"/>
              <w:left w:val="nil"/>
              <w:bottom w:val="single" w:sz="4" w:space="0" w:color="auto"/>
              <w:right w:val="single" w:sz="4" w:space="0" w:color="auto"/>
            </w:tcBorders>
            <w:shd w:val="clear" w:color="auto" w:fill="auto"/>
            <w:noWrap/>
            <w:vAlign w:val="center"/>
            <w:hideMark/>
          </w:tcPr>
          <w:p w14:paraId="48656CBA" w14:textId="77777777" w:rsidR="00267CEA" w:rsidRPr="00E2688A" w:rsidRDefault="00267CEA" w:rsidP="00267CEA">
            <w:pPr>
              <w:jc w:val="center"/>
              <w:rPr>
                <w:color w:val="000000"/>
                <w:sz w:val="20"/>
                <w:szCs w:val="20"/>
              </w:rPr>
            </w:pPr>
            <w:r w:rsidRPr="00E2688A">
              <w:rPr>
                <w:color w:val="000000"/>
                <w:sz w:val="20"/>
                <w:szCs w:val="20"/>
              </w:rPr>
              <w:t>2,031</w:t>
            </w:r>
          </w:p>
        </w:tc>
        <w:tc>
          <w:tcPr>
            <w:tcW w:w="411" w:type="pct"/>
            <w:tcBorders>
              <w:top w:val="nil"/>
              <w:left w:val="nil"/>
              <w:bottom w:val="single" w:sz="4" w:space="0" w:color="auto"/>
              <w:right w:val="single" w:sz="4" w:space="0" w:color="auto"/>
            </w:tcBorders>
            <w:shd w:val="clear" w:color="auto" w:fill="auto"/>
            <w:noWrap/>
            <w:vAlign w:val="center"/>
            <w:hideMark/>
          </w:tcPr>
          <w:p w14:paraId="7608FCAD" w14:textId="77777777" w:rsidR="00267CEA" w:rsidRPr="00E2688A" w:rsidRDefault="00267CEA" w:rsidP="00267CEA">
            <w:pPr>
              <w:jc w:val="center"/>
              <w:rPr>
                <w:color w:val="000000"/>
                <w:sz w:val="20"/>
                <w:szCs w:val="20"/>
              </w:rPr>
            </w:pPr>
            <w:r w:rsidRPr="00E2688A">
              <w:rPr>
                <w:color w:val="000000"/>
                <w:sz w:val="20"/>
                <w:szCs w:val="20"/>
              </w:rPr>
              <w:t>2,031</w:t>
            </w:r>
          </w:p>
        </w:tc>
        <w:tc>
          <w:tcPr>
            <w:tcW w:w="411" w:type="pct"/>
            <w:tcBorders>
              <w:top w:val="nil"/>
              <w:left w:val="nil"/>
              <w:bottom w:val="single" w:sz="4" w:space="0" w:color="auto"/>
              <w:right w:val="single" w:sz="4" w:space="0" w:color="auto"/>
            </w:tcBorders>
            <w:shd w:val="clear" w:color="auto" w:fill="auto"/>
            <w:noWrap/>
            <w:vAlign w:val="center"/>
            <w:hideMark/>
          </w:tcPr>
          <w:p w14:paraId="51D26245" w14:textId="77777777" w:rsidR="00267CEA" w:rsidRPr="00E2688A" w:rsidRDefault="00267CEA" w:rsidP="00267CEA">
            <w:pPr>
              <w:jc w:val="center"/>
              <w:rPr>
                <w:color w:val="000000"/>
                <w:sz w:val="20"/>
                <w:szCs w:val="20"/>
              </w:rPr>
            </w:pPr>
            <w:r w:rsidRPr="00E2688A">
              <w:rPr>
                <w:color w:val="000000"/>
                <w:sz w:val="20"/>
                <w:szCs w:val="20"/>
              </w:rPr>
              <w:t>2,031</w:t>
            </w:r>
          </w:p>
        </w:tc>
        <w:tc>
          <w:tcPr>
            <w:tcW w:w="411" w:type="pct"/>
            <w:tcBorders>
              <w:top w:val="nil"/>
              <w:left w:val="nil"/>
              <w:bottom w:val="single" w:sz="4" w:space="0" w:color="auto"/>
              <w:right w:val="single" w:sz="4" w:space="0" w:color="auto"/>
            </w:tcBorders>
            <w:shd w:val="clear" w:color="auto" w:fill="auto"/>
            <w:noWrap/>
            <w:vAlign w:val="center"/>
            <w:hideMark/>
          </w:tcPr>
          <w:p w14:paraId="0F10E0CA" w14:textId="77777777" w:rsidR="00267CEA" w:rsidRPr="00E2688A" w:rsidRDefault="00267CEA" w:rsidP="00267CEA">
            <w:pPr>
              <w:jc w:val="center"/>
              <w:rPr>
                <w:color w:val="000000"/>
                <w:sz w:val="20"/>
                <w:szCs w:val="20"/>
              </w:rPr>
            </w:pPr>
            <w:r w:rsidRPr="00E2688A">
              <w:rPr>
                <w:color w:val="000000"/>
                <w:sz w:val="20"/>
                <w:szCs w:val="20"/>
              </w:rPr>
              <w:t>2,031</w:t>
            </w:r>
          </w:p>
        </w:tc>
        <w:tc>
          <w:tcPr>
            <w:tcW w:w="411" w:type="pct"/>
            <w:tcBorders>
              <w:top w:val="nil"/>
              <w:left w:val="nil"/>
              <w:bottom w:val="single" w:sz="4" w:space="0" w:color="auto"/>
              <w:right w:val="single" w:sz="4" w:space="0" w:color="auto"/>
            </w:tcBorders>
            <w:shd w:val="clear" w:color="auto" w:fill="auto"/>
            <w:noWrap/>
            <w:vAlign w:val="center"/>
            <w:hideMark/>
          </w:tcPr>
          <w:p w14:paraId="158C5231" w14:textId="77777777" w:rsidR="00267CEA" w:rsidRPr="00E2688A" w:rsidRDefault="00267CEA" w:rsidP="00267CEA">
            <w:pPr>
              <w:jc w:val="center"/>
              <w:rPr>
                <w:color w:val="000000"/>
                <w:sz w:val="20"/>
                <w:szCs w:val="20"/>
              </w:rPr>
            </w:pPr>
            <w:r w:rsidRPr="00E2688A">
              <w:rPr>
                <w:color w:val="000000"/>
                <w:sz w:val="20"/>
                <w:szCs w:val="20"/>
              </w:rPr>
              <w:t>2,031</w:t>
            </w:r>
          </w:p>
        </w:tc>
      </w:tr>
      <w:tr w:rsidR="00267CEA" w:rsidRPr="00E2688A" w14:paraId="4D228FF7"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049ED57"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4F22F5DA"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0B3E7E78" w14:textId="77777777" w:rsidR="00267CEA" w:rsidRPr="00E2688A" w:rsidRDefault="00267CEA" w:rsidP="00267CEA">
            <w:pPr>
              <w:jc w:val="center"/>
              <w:rPr>
                <w:color w:val="000000"/>
                <w:sz w:val="20"/>
                <w:szCs w:val="20"/>
              </w:rPr>
            </w:pPr>
            <w:r w:rsidRPr="00E2688A">
              <w:rPr>
                <w:color w:val="000000"/>
                <w:sz w:val="20"/>
                <w:szCs w:val="20"/>
              </w:rPr>
              <w:t>0,381</w:t>
            </w:r>
          </w:p>
        </w:tc>
        <w:tc>
          <w:tcPr>
            <w:tcW w:w="411" w:type="pct"/>
            <w:tcBorders>
              <w:top w:val="nil"/>
              <w:left w:val="nil"/>
              <w:bottom w:val="single" w:sz="4" w:space="0" w:color="auto"/>
              <w:right w:val="single" w:sz="4" w:space="0" w:color="auto"/>
            </w:tcBorders>
            <w:shd w:val="clear" w:color="auto" w:fill="auto"/>
            <w:noWrap/>
            <w:vAlign w:val="center"/>
            <w:hideMark/>
          </w:tcPr>
          <w:p w14:paraId="77868600" w14:textId="77777777" w:rsidR="00267CEA" w:rsidRPr="00E2688A" w:rsidRDefault="00267CEA" w:rsidP="00267CEA">
            <w:pPr>
              <w:jc w:val="center"/>
              <w:rPr>
                <w:color w:val="000000"/>
                <w:sz w:val="20"/>
                <w:szCs w:val="20"/>
              </w:rPr>
            </w:pPr>
            <w:r w:rsidRPr="00E2688A">
              <w:rPr>
                <w:color w:val="000000"/>
                <w:sz w:val="20"/>
                <w:szCs w:val="20"/>
              </w:rPr>
              <w:t>0,381</w:t>
            </w:r>
          </w:p>
        </w:tc>
        <w:tc>
          <w:tcPr>
            <w:tcW w:w="411" w:type="pct"/>
            <w:tcBorders>
              <w:top w:val="nil"/>
              <w:left w:val="nil"/>
              <w:bottom w:val="single" w:sz="4" w:space="0" w:color="auto"/>
              <w:right w:val="single" w:sz="4" w:space="0" w:color="auto"/>
            </w:tcBorders>
            <w:shd w:val="clear" w:color="auto" w:fill="auto"/>
            <w:noWrap/>
            <w:vAlign w:val="center"/>
            <w:hideMark/>
          </w:tcPr>
          <w:p w14:paraId="7ECFA7FB" w14:textId="77777777" w:rsidR="00267CEA" w:rsidRPr="00E2688A" w:rsidRDefault="00267CEA" w:rsidP="00267CEA">
            <w:pPr>
              <w:jc w:val="center"/>
              <w:rPr>
                <w:color w:val="000000"/>
                <w:sz w:val="20"/>
                <w:szCs w:val="20"/>
              </w:rPr>
            </w:pPr>
            <w:r w:rsidRPr="00E2688A">
              <w:rPr>
                <w:color w:val="000000"/>
                <w:sz w:val="20"/>
                <w:szCs w:val="20"/>
              </w:rPr>
              <w:t>0,381</w:t>
            </w:r>
          </w:p>
        </w:tc>
        <w:tc>
          <w:tcPr>
            <w:tcW w:w="411" w:type="pct"/>
            <w:tcBorders>
              <w:top w:val="nil"/>
              <w:left w:val="nil"/>
              <w:bottom w:val="single" w:sz="4" w:space="0" w:color="auto"/>
              <w:right w:val="single" w:sz="4" w:space="0" w:color="auto"/>
            </w:tcBorders>
            <w:shd w:val="clear" w:color="auto" w:fill="auto"/>
            <w:noWrap/>
            <w:vAlign w:val="center"/>
            <w:hideMark/>
          </w:tcPr>
          <w:p w14:paraId="7F6C3D4B" w14:textId="77777777" w:rsidR="00267CEA" w:rsidRPr="00E2688A" w:rsidRDefault="00267CEA" w:rsidP="00267CEA">
            <w:pPr>
              <w:jc w:val="center"/>
              <w:rPr>
                <w:color w:val="000000"/>
                <w:sz w:val="20"/>
                <w:szCs w:val="20"/>
              </w:rPr>
            </w:pPr>
            <w:r w:rsidRPr="00E2688A">
              <w:rPr>
                <w:color w:val="000000"/>
                <w:sz w:val="20"/>
                <w:szCs w:val="20"/>
              </w:rPr>
              <w:t>0,381</w:t>
            </w:r>
          </w:p>
        </w:tc>
        <w:tc>
          <w:tcPr>
            <w:tcW w:w="411" w:type="pct"/>
            <w:tcBorders>
              <w:top w:val="nil"/>
              <w:left w:val="nil"/>
              <w:bottom w:val="single" w:sz="4" w:space="0" w:color="auto"/>
              <w:right w:val="single" w:sz="4" w:space="0" w:color="auto"/>
            </w:tcBorders>
            <w:shd w:val="clear" w:color="auto" w:fill="auto"/>
            <w:noWrap/>
            <w:vAlign w:val="center"/>
            <w:hideMark/>
          </w:tcPr>
          <w:p w14:paraId="767862D9" w14:textId="77777777" w:rsidR="00267CEA" w:rsidRPr="00E2688A" w:rsidRDefault="00267CEA" w:rsidP="00267CEA">
            <w:pPr>
              <w:jc w:val="center"/>
              <w:rPr>
                <w:color w:val="000000"/>
                <w:sz w:val="20"/>
                <w:szCs w:val="20"/>
              </w:rPr>
            </w:pPr>
            <w:r w:rsidRPr="00E2688A">
              <w:rPr>
                <w:color w:val="000000"/>
                <w:sz w:val="20"/>
                <w:szCs w:val="20"/>
              </w:rPr>
              <w:t>0,381</w:t>
            </w:r>
          </w:p>
        </w:tc>
        <w:tc>
          <w:tcPr>
            <w:tcW w:w="411" w:type="pct"/>
            <w:tcBorders>
              <w:top w:val="nil"/>
              <w:left w:val="nil"/>
              <w:bottom w:val="single" w:sz="4" w:space="0" w:color="auto"/>
              <w:right w:val="single" w:sz="4" w:space="0" w:color="auto"/>
            </w:tcBorders>
            <w:shd w:val="clear" w:color="auto" w:fill="auto"/>
            <w:noWrap/>
            <w:vAlign w:val="center"/>
            <w:hideMark/>
          </w:tcPr>
          <w:p w14:paraId="037521BC" w14:textId="77777777" w:rsidR="00267CEA" w:rsidRPr="00E2688A" w:rsidRDefault="00267CEA" w:rsidP="00267CEA">
            <w:pPr>
              <w:jc w:val="center"/>
              <w:rPr>
                <w:color w:val="000000"/>
                <w:sz w:val="20"/>
                <w:szCs w:val="20"/>
              </w:rPr>
            </w:pPr>
            <w:r w:rsidRPr="00E2688A">
              <w:rPr>
                <w:color w:val="000000"/>
                <w:sz w:val="20"/>
                <w:szCs w:val="20"/>
              </w:rPr>
              <w:t>0,381</w:t>
            </w:r>
          </w:p>
        </w:tc>
        <w:tc>
          <w:tcPr>
            <w:tcW w:w="411" w:type="pct"/>
            <w:tcBorders>
              <w:top w:val="nil"/>
              <w:left w:val="nil"/>
              <w:bottom w:val="single" w:sz="4" w:space="0" w:color="auto"/>
              <w:right w:val="single" w:sz="4" w:space="0" w:color="auto"/>
            </w:tcBorders>
            <w:shd w:val="clear" w:color="auto" w:fill="auto"/>
            <w:noWrap/>
            <w:vAlign w:val="center"/>
            <w:hideMark/>
          </w:tcPr>
          <w:p w14:paraId="3F9BE95C" w14:textId="77777777" w:rsidR="00267CEA" w:rsidRPr="00E2688A" w:rsidRDefault="00267CEA" w:rsidP="00267CEA">
            <w:pPr>
              <w:jc w:val="center"/>
              <w:rPr>
                <w:color w:val="000000"/>
                <w:sz w:val="20"/>
                <w:szCs w:val="20"/>
              </w:rPr>
            </w:pPr>
            <w:r w:rsidRPr="00E2688A">
              <w:rPr>
                <w:color w:val="000000"/>
                <w:sz w:val="20"/>
                <w:szCs w:val="20"/>
              </w:rPr>
              <w:t>0,381</w:t>
            </w:r>
          </w:p>
        </w:tc>
        <w:tc>
          <w:tcPr>
            <w:tcW w:w="411" w:type="pct"/>
            <w:tcBorders>
              <w:top w:val="nil"/>
              <w:left w:val="nil"/>
              <w:bottom w:val="single" w:sz="4" w:space="0" w:color="auto"/>
              <w:right w:val="single" w:sz="4" w:space="0" w:color="auto"/>
            </w:tcBorders>
            <w:shd w:val="clear" w:color="auto" w:fill="auto"/>
            <w:noWrap/>
            <w:vAlign w:val="center"/>
            <w:hideMark/>
          </w:tcPr>
          <w:p w14:paraId="5B5453E0" w14:textId="77777777" w:rsidR="00267CEA" w:rsidRPr="00E2688A" w:rsidRDefault="00267CEA" w:rsidP="00267CEA">
            <w:pPr>
              <w:jc w:val="center"/>
              <w:rPr>
                <w:color w:val="000000"/>
                <w:sz w:val="20"/>
                <w:szCs w:val="20"/>
              </w:rPr>
            </w:pPr>
            <w:r w:rsidRPr="00E2688A">
              <w:rPr>
                <w:color w:val="000000"/>
                <w:sz w:val="20"/>
                <w:szCs w:val="20"/>
              </w:rPr>
              <w:t>0,381</w:t>
            </w:r>
          </w:p>
        </w:tc>
      </w:tr>
      <w:tr w:rsidR="00267CEA" w:rsidRPr="00E2688A" w14:paraId="2DBDFCAD"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1F9DD88" w14:textId="77777777" w:rsidR="00267CEA" w:rsidRPr="00E2688A" w:rsidRDefault="00267CEA" w:rsidP="00267CEA">
            <w:pPr>
              <w:jc w:val="center"/>
              <w:rPr>
                <w:color w:val="000000"/>
                <w:sz w:val="20"/>
                <w:szCs w:val="20"/>
              </w:rPr>
            </w:pPr>
            <w:r w:rsidRPr="00E2688A">
              <w:rPr>
                <w:color w:val="000000"/>
                <w:sz w:val="20"/>
                <w:szCs w:val="20"/>
              </w:rPr>
              <w:t>47:07:0722001:378</w:t>
            </w:r>
          </w:p>
        </w:tc>
        <w:tc>
          <w:tcPr>
            <w:tcW w:w="613" w:type="pct"/>
            <w:tcBorders>
              <w:top w:val="nil"/>
              <w:left w:val="nil"/>
              <w:bottom w:val="single" w:sz="4" w:space="0" w:color="auto"/>
              <w:right w:val="single" w:sz="4" w:space="0" w:color="auto"/>
            </w:tcBorders>
            <w:shd w:val="clear" w:color="auto" w:fill="auto"/>
            <w:vAlign w:val="center"/>
            <w:hideMark/>
          </w:tcPr>
          <w:p w14:paraId="29B48C57"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0E78A898" w14:textId="77777777" w:rsidR="00267CEA" w:rsidRPr="00E2688A" w:rsidRDefault="00267CEA" w:rsidP="00267CEA">
            <w:pPr>
              <w:jc w:val="center"/>
              <w:rPr>
                <w:color w:val="000000"/>
                <w:sz w:val="20"/>
                <w:szCs w:val="20"/>
              </w:rPr>
            </w:pPr>
            <w:r w:rsidRPr="00E2688A">
              <w:rPr>
                <w:color w:val="000000"/>
                <w:sz w:val="20"/>
                <w:szCs w:val="20"/>
              </w:rPr>
              <w:t>4,447</w:t>
            </w:r>
          </w:p>
        </w:tc>
        <w:tc>
          <w:tcPr>
            <w:tcW w:w="411" w:type="pct"/>
            <w:tcBorders>
              <w:top w:val="nil"/>
              <w:left w:val="nil"/>
              <w:bottom w:val="single" w:sz="4" w:space="0" w:color="auto"/>
              <w:right w:val="single" w:sz="4" w:space="0" w:color="auto"/>
            </w:tcBorders>
            <w:shd w:val="clear" w:color="auto" w:fill="auto"/>
            <w:noWrap/>
            <w:vAlign w:val="center"/>
            <w:hideMark/>
          </w:tcPr>
          <w:p w14:paraId="45E89188" w14:textId="77777777" w:rsidR="00267CEA" w:rsidRPr="00E2688A" w:rsidRDefault="00267CEA" w:rsidP="00267CEA">
            <w:pPr>
              <w:jc w:val="center"/>
              <w:rPr>
                <w:color w:val="000000"/>
                <w:sz w:val="20"/>
                <w:szCs w:val="20"/>
              </w:rPr>
            </w:pPr>
            <w:r w:rsidRPr="00E2688A">
              <w:rPr>
                <w:color w:val="000000"/>
                <w:sz w:val="20"/>
                <w:szCs w:val="20"/>
              </w:rPr>
              <w:t>4,447</w:t>
            </w:r>
          </w:p>
        </w:tc>
        <w:tc>
          <w:tcPr>
            <w:tcW w:w="411" w:type="pct"/>
            <w:tcBorders>
              <w:top w:val="nil"/>
              <w:left w:val="nil"/>
              <w:bottom w:val="single" w:sz="4" w:space="0" w:color="auto"/>
              <w:right w:val="single" w:sz="4" w:space="0" w:color="auto"/>
            </w:tcBorders>
            <w:shd w:val="clear" w:color="auto" w:fill="auto"/>
            <w:noWrap/>
            <w:vAlign w:val="center"/>
            <w:hideMark/>
          </w:tcPr>
          <w:p w14:paraId="0623DEBC" w14:textId="77777777" w:rsidR="00267CEA" w:rsidRPr="00E2688A" w:rsidRDefault="00267CEA" w:rsidP="00267CEA">
            <w:pPr>
              <w:jc w:val="center"/>
              <w:rPr>
                <w:color w:val="000000"/>
                <w:sz w:val="20"/>
                <w:szCs w:val="20"/>
              </w:rPr>
            </w:pPr>
            <w:r w:rsidRPr="00E2688A">
              <w:rPr>
                <w:color w:val="000000"/>
                <w:sz w:val="20"/>
                <w:szCs w:val="20"/>
              </w:rPr>
              <w:t>4,447</w:t>
            </w:r>
          </w:p>
        </w:tc>
        <w:tc>
          <w:tcPr>
            <w:tcW w:w="411" w:type="pct"/>
            <w:tcBorders>
              <w:top w:val="nil"/>
              <w:left w:val="nil"/>
              <w:bottom w:val="single" w:sz="4" w:space="0" w:color="auto"/>
              <w:right w:val="single" w:sz="4" w:space="0" w:color="auto"/>
            </w:tcBorders>
            <w:shd w:val="clear" w:color="auto" w:fill="auto"/>
            <w:noWrap/>
            <w:vAlign w:val="center"/>
            <w:hideMark/>
          </w:tcPr>
          <w:p w14:paraId="29247AFC" w14:textId="77777777" w:rsidR="00267CEA" w:rsidRPr="00E2688A" w:rsidRDefault="00267CEA" w:rsidP="00267CEA">
            <w:pPr>
              <w:jc w:val="center"/>
              <w:rPr>
                <w:color w:val="000000"/>
                <w:sz w:val="20"/>
                <w:szCs w:val="20"/>
              </w:rPr>
            </w:pPr>
            <w:r w:rsidRPr="00E2688A">
              <w:rPr>
                <w:color w:val="000000"/>
                <w:sz w:val="20"/>
                <w:szCs w:val="20"/>
              </w:rPr>
              <w:t>4,447</w:t>
            </w:r>
          </w:p>
        </w:tc>
        <w:tc>
          <w:tcPr>
            <w:tcW w:w="411" w:type="pct"/>
            <w:tcBorders>
              <w:top w:val="nil"/>
              <w:left w:val="nil"/>
              <w:bottom w:val="single" w:sz="4" w:space="0" w:color="auto"/>
              <w:right w:val="single" w:sz="4" w:space="0" w:color="auto"/>
            </w:tcBorders>
            <w:shd w:val="clear" w:color="auto" w:fill="auto"/>
            <w:noWrap/>
            <w:vAlign w:val="center"/>
            <w:hideMark/>
          </w:tcPr>
          <w:p w14:paraId="778EE139" w14:textId="77777777" w:rsidR="00267CEA" w:rsidRPr="00E2688A" w:rsidRDefault="00267CEA" w:rsidP="00267CEA">
            <w:pPr>
              <w:jc w:val="center"/>
              <w:rPr>
                <w:color w:val="000000"/>
                <w:sz w:val="20"/>
                <w:szCs w:val="20"/>
              </w:rPr>
            </w:pPr>
            <w:r w:rsidRPr="00E2688A">
              <w:rPr>
                <w:color w:val="000000"/>
                <w:sz w:val="20"/>
                <w:szCs w:val="20"/>
              </w:rPr>
              <w:t>4,447</w:t>
            </w:r>
          </w:p>
        </w:tc>
        <w:tc>
          <w:tcPr>
            <w:tcW w:w="411" w:type="pct"/>
            <w:tcBorders>
              <w:top w:val="nil"/>
              <w:left w:val="nil"/>
              <w:bottom w:val="single" w:sz="4" w:space="0" w:color="auto"/>
              <w:right w:val="single" w:sz="4" w:space="0" w:color="auto"/>
            </w:tcBorders>
            <w:shd w:val="clear" w:color="auto" w:fill="auto"/>
            <w:noWrap/>
            <w:vAlign w:val="center"/>
            <w:hideMark/>
          </w:tcPr>
          <w:p w14:paraId="3F633314" w14:textId="77777777" w:rsidR="00267CEA" w:rsidRPr="00E2688A" w:rsidRDefault="00267CEA" w:rsidP="00267CEA">
            <w:pPr>
              <w:jc w:val="center"/>
              <w:rPr>
                <w:color w:val="000000"/>
                <w:sz w:val="20"/>
                <w:szCs w:val="20"/>
              </w:rPr>
            </w:pPr>
            <w:r w:rsidRPr="00E2688A">
              <w:rPr>
                <w:color w:val="000000"/>
                <w:sz w:val="20"/>
                <w:szCs w:val="20"/>
              </w:rPr>
              <w:t>4,447</w:t>
            </w:r>
          </w:p>
        </w:tc>
        <w:tc>
          <w:tcPr>
            <w:tcW w:w="411" w:type="pct"/>
            <w:tcBorders>
              <w:top w:val="nil"/>
              <w:left w:val="nil"/>
              <w:bottom w:val="single" w:sz="4" w:space="0" w:color="auto"/>
              <w:right w:val="single" w:sz="4" w:space="0" w:color="auto"/>
            </w:tcBorders>
            <w:shd w:val="clear" w:color="auto" w:fill="auto"/>
            <w:noWrap/>
            <w:vAlign w:val="center"/>
            <w:hideMark/>
          </w:tcPr>
          <w:p w14:paraId="5BAB6B58" w14:textId="77777777" w:rsidR="00267CEA" w:rsidRPr="00E2688A" w:rsidRDefault="00267CEA" w:rsidP="00267CEA">
            <w:pPr>
              <w:jc w:val="center"/>
              <w:rPr>
                <w:color w:val="000000"/>
                <w:sz w:val="20"/>
                <w:szCs w:val="20"/>
              </w:rPr>
            </w:pPr>
            <w:r w:rsidRPr="00E2688A">
              <w:rPr>
                <w:color w:val="000000"/>
                <w:sz w:val="20"/>
                <w:szCs w:val="20"/>
              </w:rPr>
              <w:t>4,447</w:t>
            </w:r>
          </w:p>
        </w:tc>
        <w:tc>
          <w:tcPr>
            <w:tcW w:w="411" w:type="pct"/>
            <w:tcBorders>
              <w:top w:val="nil"/>
              <w:left w:val="nil"/>
              <w:bottom w:val="single" w:sz="4" w:space="0" w:color="auto"/>
              <w:right w:val="single" w:sz="4" w:space="0" w:color="auto"/>
            </w:tcBorders>
            <w:shd w:val="clear" w:color="auto" w:fill="auto"/>
            <w:noWrap/>
            <w:vAlign w:val="center"/>
            <w:hideMark/>
          </w:tcPr>
          <w:p w14:paraId="5A41EA15" w14:textId="77777777" w:rsidR="00267CEA" w:rsidRPr="00E2688A" w:rsidRDefault="00267CEA" w:rsidP="00267CEA">
            <w:pPr>
              <w:jc w:val="center"/>
              <w:rPr>
                <w:color w:val="000000"/>
                <w:sz w:val="20"/>
                <w:szCs w:val="20"/>
              </w:rPr>
            </w:pPr>
            <w:r w:rsidRPr="00E2688A">
              <w:rPr>
                <w:color w:val="000000"/>
                <w:sz w:val="20"/>
                <w:szCs w:val="20"/>
              </w:rPr>
              <w:t>4,447</w:t>
            </w:r>
          </w:p>
        </w:tc>
      </w:tr>
      <w:tr w:rsidR="00267CEA" w:rsidRPr="00E2688A" w14:paraId="430AAFFC"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6C93328A"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6606D317"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2EDCF60B" w14:textId="77777777" w:rsidR="00267CEA" w:rsidRPr="00E2688A" w:rsidRDefault="00267CEA" w:rsidP="00267CEA">
            <w:pPr>
              <w:jc w:val="center"/>
              <w:rPr>
                <w:color w:val="000000"/>
                <w:sz w:val="20"/>
                <w:szCs w:val="20"/>
              </w:rPr>
            </w:pPr>
            <w:r w:rsidRPr="00E2688A">
              <w:rPr>
                <w:color w:val="000000"/>
                <w:sz w:val="20"/>
                <w:szCs w:val="20"/>
              </w:rPr>
              <w:t>3,558</w:t>
            </w:r>
          </w:p>
        </w:tc>
        <w:tc>
          <w:tcPr>
            <w:tcW w:w="411" w:type="pct"/>
            <w:tcBorders>
              <w:top w:val="nil"/>
              <w:left w:val="nil"/>
              <w:bottom w:val="single" w:sz="4" w:space="0" w:color="auto"/>
              <w:right w:val="single" w:sz="4" w:space="0" w:color="auto"/>
            </w:tcBorders>
            <w:shd w:val="clear" w:color="auto" w:fill="auto"/>
            <w:noWrap/>
            <w:vAlign w:val="center"/>
            <w:hideMark/>
          </w:tcPr>
          <w:p w14:paraId="6DD7D1EB" w14:textId="77777777" w:rsidR="00267CEA" w:rsidRPr="00E2688A" w:rsidRDefault="00267CEA" w:rsidP="00267CEA">
            <w:pPr>
              <w:jc w:val="center"/>
              <w:rPr>
                <w:color w:val="000000"/>
                <w:sz w:val="20"/>
                <w:szCs w:val="20"/>
              </w:rPr>
            </w:pPr>
            <w:r w:rsidRPr="00E2688A">
              <w:rPr>
                <w:color w:val="000000"/>
                <w:sz w:val="20"/>
                <w:szCs w:val="20"/>
              </w:rPr>
              <w:t>3,558</w:t>
            </w:r>
          </w:p>
        </w:tc>
        <w:tc>
          <w:tcPr>
            <w:tcW w:w="411" w:type="pct"/>
            <w:tcBorders>
              <w:top w:val="nil"/>
              <w:left w:val="nil"/>
              <w:bottom w:val="single" w:sz="4" w:space="0" w:color="auto"/>
              <w:right w:val="single" w:sz="4" w:space="0" w:color="auto"/>
            </w:tcBorders>
            <w:shd w:val="clear" w:color="auto" w:fill="auto"/>
            <w:noWrap/>
            <w:vAlign w:val="center"/>
            <w:hideMark/>
          </w:tcPr>
          <w:p w14:paraId="0B9D20FB" w14:textId="77777777" w:rsidR="00267CEA" w:rsidRPr="00E2688A" w:rsidRDefault="00267CEA" w:rsidP="00267CEA">
            <w:pPr>
              <w:jc w:val="center"/>
              <w:rPr>
                <w:color w:val="000000"/>
                <w:sz w:val="20"/>
                <w:szCs w:val="20"/>
              </w:rPr>
            </w:pPr>
            <w:r w:rsidRPr="00E2688A">
              <w:rPr>
                <w:color w:val="000000"/>
                <w:sz w:val="20"/>
                <w:szCs w:val="20"/>
              </w:rPr>
              <w:t>3,558</w:t>
            </w:r>
          </w:p>
        </w:tc>
        <w:tc>
          <w:tcPr>
            <w:tcW w:w="411" w:type="pct"/>
            <w:tcBorders>
              <w:top w:val="nil"/>
              <w:left w:val="nil"/>
              <w:bottom w:val="single" w:sz="4" w:space="0" w:color="auto"/>
              <w:right w:val="single" w:sz="4" w:space="0" w:color="auto"/>
            </w:tcBorders>
            <w:shd w:val="clear" w:color="auto" w:fill="auto"/>
            <w:noWrap/>
            <w:vAlign w:val="center"/>
            <w:hideMark/>
          </w:tcPr>
          <w:p w14:paraId="2606F35C" w14:textId="77777777" w:rsidR="00267CEA" w:rsidRPr="00E2688A" w:rsidRDefault="00267CEA" w:rsidP="00267CEA">
            <w:pPr>
              <w:jc w:val="center"/>
              <w:rPr>
                <w:color w:val="000000"/>
                <w:sz w:val="20"/>
                <w:szCs w:val="20"/>
              </w:rPr>
            </w:pPr>
            <w:r w:rsidRPr="00E2688A">
              <w:rPr>
                <w:color w:val="000000"/>
                <w:sz w:val="20"/>
                <w:szCs w:val="20"/>
              </w:rPr>
              <w:t>3,558</w:t>
            </w:r>
          </w:p>
        </w:tc>
        <w:tc>
          <w:tcPr>
            <w:tcW w:w="411" w:type="pct"/>
            <w:tcBorders>
              <w:top w:val="nil"/>
              <w:left w:val="nil"/>
              <w:bottom w:val="single" w:sz="4" w:space="0" w:color="auto"/>
              <w:right w:val="single" w:sz="4" w:space="0" w:color="auto"/>
            </w:tcBorders>
            <w:shd w:val="clear" w:color="auto" w:fill="auto"/>
            <w:noWrap/>
            <w:vAlign w:val="center"/>
            <w:hideMark/>
          </w:tcPr>
          <w:p w14:paraId="73B2D068" w14:textId="77777777" w:rsidR="00267CEA" w:rsidRPr="00E2688A" w:rsidRDefault="00267CEA" w:rsidP="00267CEA">
            <w:pPr>
              <w:jc w:val="center"/>
              <w:rPr>
                <w:color w:val="000000"/>
                <w:sz w:val="20"/>
                <w:szCs w:val="20"/>
              </w:rPr>
            </w:pPr>
            <w:r w:rsidRPr="00E2688A">
              <w:rPr>
                <w:color w:val="000000"/>
                <w:sz w:val="20"/>
                <w:szCs w:val="20"/>
              </w:rPr>
              <w:t>3,558</w:t>
            </w:r>
          </w:p>
        </w:tc>
        <w:tc>
          <w:tcPr>
            <w:tcW w:w="411" w:type="pct"/>
            <w:tcBorders>
              <w:top w:val="nil"/>
              <w:left w:val="nil"/>
              <w:bottom w:val="single" w:sz="4" w:space="0" w:color="auto"/>
              <w:right w:val="single" w:sz="4" w:space="0" w:color="auto"/>
            </w:tcBorders>
            <w:shd w:val="clear" w:color="auto" w:fill="auto"/>
            <w:noWrap/>
            <w:vAlign w:val="center"/>
            <w:hideMark/>
          </w:tcPr>
          <w:p w14:paraId="2DF22AA1" w14:textId="77777777" w:rsidR="00267CEA" w:rsidRPr="00E2688A" w:rsidRDefault="00267CEA" w:rsidP="00267CEA">
            <w:pPr>
              <w:jc w:val="center"/>
              <w:rPr>
                <w:color w:val="000000"/>
                <w:sz w:val="20"/>
                <w:szCs w:val="20"/>
              </w:rPr>
            </w:pPr>
            <w:r w:rsidRPr="00E2688A">
              <w:rPr>
                <w:color w:val="000000"/>
                <w:sz w:val="20"/>
                <w:szCs w:val="20"/>
              </w:rPr>
              <w:t>3,558</w:t>
            </w:r>
          </w:p>
        </w:tc>
        <w:tc>
          <w:tcPr>
            <w:tcW w:w="411" w:type="pct"/>
            <w:tcBorders>
              <w:top w:val="nil"/>
              <w:left w:val="nil"/>
              <w:bottom w:val="single" w:sz="4" w:space="0" w:color="auto"/>
              <w:right w:val="single" w:sz="4" w:space="0" w:color="auto"/>
            </w:tcBorders>
            <w:shd w:val="clear" w:color="auto" w:fill="auto"/>
            <w:noWrap/>
            <w:vAlign w:val="center"/>
            <w:hideMark/>
          </w:tcPr>
          <w:p w14:paraId="3E5A3E47" w14:textId="77777777" w:rsidR="00267CEA" w:rsidRPr="00E2688A" w:rsidRDefault="00267CEA" w:rsidP="00267CEA">
            <w:pPr>
              <w:jc w:val="center"/>
              <w:rPr>
                <w:color w:val="000000"/>
                <w:sz w:val="20"/>
                <w:szCs w:val="20"/>
              </w:rPr>
            </w:pPr>
            <w:r w:rsidRPr="00E2688A">
              <w:rPr>
                <w:color w:val="000000"/>
                <w:sz w:val="20"/>
                <w:szCs w:val="20"/>
              </w:rPr>
              <w:t>3,558</w:t>
            </w:r>
          </w:p>
        </w:tc>
        <w:tc>
          <w:tcPr>
            <w:tcW w:w="411" w:type="pct"/>
            <w:tcBorders>
              <w:top w:val="nil"/>
              <w:left w:val="nil"/>
              <w:bottom w:val="single" w:sz="4" w:space="0" w:color="auto"/>
              <w:right w:val="single" w:sz="4" w:space="0" w:color="auto"/>
            </w:tcBorders>
            <w:shd w:val="clear" w:color="auto" w:fill="auto"/>
            <w:noWrap/>
            <w:vAlign w:val="center"/>
            <w:hideMark/>
          </w:tcPr>
          <w:p w14:paraId="2713F0D4" w14:textId="77777777" w:rsidR="00267CEA" w:rsidRPr="00E2688A" w:rsidRDefault="00267CEA" w:rsidP="00267CEA">
            <w:pPr>
              <w:jc w:val="center"/>
              <w:rPr>
                <w:color w:val="000000"/>
                <w:sz w:val="20"/>
                <w:szCs w:val="20"/>
              </w:rPr>
            </w:pPr>
            <w:r w:rsidRPr="00E2688A">
              <w:rPr>
                <w:color w:val="000000"/>
                <w:sz w:val="20"/>
                <w:szCs w:val="20"/>
              </w:rPr>
              <w:t>3,558</w:t>
            </w:r>
          </w:p>
        </w:tc>
      </w:tr>
      <w:tr w:rsidR="00267CEA" w:rsidRPr="00E2688A" w14:paraId="722D2B07"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0C0E2E84"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171B3ADF"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0AAE4A57" w14:textId="77777777" w:rsidR="00267CEA" w:rsidRPr="00E2688A" w:rsidRDefault="00267CEA" w:rsidP="00267CEA">
            <w:pPr>
              <w:jc w:val="center"/>
              <w:rPr>
                <w:color w:val="000000"/>
                <w:sz w:val="20"/>
                <w:szCs w:val="20"/>
              </w:rPr>
            </w:pPr>
            <w:r w:rsidRPr="00E2688A">
              <w:rPr>
                <w:color w:val="000000"/>
                <w:sz w:val="20"/>
                <w:szCs w:val="20"/>
              </w:rPr>
              <w:t>0,889</w:t>
            </w:r>
          </w:p>
        </w:tc>
        <w:tc>
          <w:tcPr>
            <w:tcW w:w="411" w:type="pct"/>
            <w:tcBorders>
              <w:top w:val="nil"/>
              <w:left w:val="nil"/>
              <w:bottom w:val="single" w:sz="4" w:space="0" w:color="auto"/>
              <w:right w:val="single" w:sz="4" w:space="0" w:color="auto"/>
            </w:tcBorders>
            <w:shd w:val="clear" w:color="auto" w:fill="auto"/>
            <w:noWrap/>
            <w:vAlign w:val="center"/>
            <w:hideMark/>
          </w:tcPr>
          <w:p w14:paraId="5B66B077" w14:textId="77777777" w:rsidR="00267CEA" w:rsidRPr="00E2688A" w:rsidRDefault="00267CEA" w:rsidP="00267CEA">
            <w:pPr>
              <w:jc w:val="center"/>
              <w:rPr>
                <w:color w:val="000000"/>
                <w:sz w:val="20"/>
                <w:szCs w:val="20"/>
              </w:rPr>
            </w:pPr>
            <w:r w:rsidRPr="00E2688A">
              <w:rPr>
                <w:color w:val="000000"/>
                <w:sz w:val="20"/>
                <w:szCs w:val="20"/>
              </w:rPr>
              <w:t>0,889</w:t>
            </w:r>
          </w:p>
        </w:tc>
        <w:tc>
          <w:tcPr>
            <w:tcW w:w="411" w:type="pct"/>
            <w:tcBorders>
              <w:top w:val="nil"/>
              <w:left w:val="nil"/>
              <w:bottom w:val="single" w:sz="4" w:space="0" w:color="auto"/>
              <w:right w:val="single" w:sz="4" w:space="0" w:color="auto"/>
            </w:tcBorders>
            <w:shd w:val="clear" w:color="auto" w:fill="auto"/>
            <w:noWrap/>
            <w:vAlign w:val="center"/>
            <w:hideMark/>
          </w:tcPr>
          <w:p w14:paraId="0D8C9C4D" w14:textId="77777777" w:rsidR="00267CEA" w:rsidRPr="00E2688A" w:rsidRDefault="00267CEA" w:rsidP="00267CEA">
            <w:pPr>
              <w:jc w:val="center"/>
              <w:rPr>
                <w:color w:val="000000"/>
                <w:sz w:val="20"/>
                <w:szCs w:val="20"/>
              </w:rPr>
            </w:pPr>
            <w:r w:rsidRPr="00E2688A">
              <w:rPr>
                <w:color w:val="000000"/>
                <w:sz w:val="20"/>
                <w:szCs w:val="20"/>
              </w:rPr>
              <w:t>0,889</w:t>
            </w:r>
          </w:p>
        </w:tc>
        <w:tc>
          <w:tcPr>
            <w:tcW w:w="411" w:type="pct"/>
            <w:tcBorders>
              <w:top w:val="nil"/>
              <w:left w:val="nil"/>
              <w:bottom w:val="single" w:sz="4" w:space="0" w:color="auto"/>
              <w:right w:val="single" w:sz="4" w:space="0" w:color="auto"/>
            </w:tcBorders>
            <w:shd w:val="clear" w:color="auto" w:fill="auto"/>
            <w:noWrap/>
            <w:vAlign w:val="center"/>
            <w:hideMark/>
          </w:tcPr>
          <w:p w14:paraId="6654EBFE" w14:textId="77777777" w:rsidR="00267CEA" w:rsidRPr="00E2688A" w:rsidRDefault="00267CEA" w:rsidP="00267CEA">
            <w:pPr>
              <w:jc w:val="center"/>
              <w:rPr>
                <w:color w:val="000000"/>
                <w:sz w:val="20"/>
                <w:szCs w:val="20"/>
              </w:rPr>
            </w:pPr>
            <w:r w:rsidRPr="00E2688A">
              <w:rPr>
                <w:color w:val="000000"/>
                <w:sz w:val="20"/>
                <w:szCs w:val="20"/>
              </w:rPr>
              <w:t>0,889</w:t>
            </w:r>
          </w:p>
        </w:tc>
        <w:tc>
          <w:tcPr>
            <w:tcW w:w="411" w:type="pct"/>
            <w:tcBorders>
              <w:top w:val="nil"/>
              <w:left w:val="nil"/>
              <w:bottom w:val="single" w:sz="4" w:space="0" w:color="auto"/>
              <w:right w:val="single" w:sz="4" w:space="0" w:color="auto"/>
            </w:tcBorders>
            <w:shd w:val="clear" w:color="auto" w:fill="auto"/>
            <w:noWrap/>
            <w:vAlign w:val="center"/>
            <w:hideMark/>
          </w:tcPr>
          <w:p w14:paraId="62EE6E0D" w14:textId="77777777" w:rsidR="00267CEA" w:rsidRPr="00E2688A" w:rsidRDefault="00267CEA" w:rsidP="00267CEA">
            <w:pPr>
              <w:jc w:val="center"/>
              <w:rPr>
                <w:color w:val="000000"/>
                <w:sz w:val="20"/>
                <w:szCs w:val="20"/>
              </w:rPr>
            </w:pPr>
            <w:r w:rsidRPr="00E2688A">
              <w:rPr>
                <w:color w:val="000000"/>
                <w:sz w:val="20"/>
                <w:szCs w:val="20"/>
              </w:rPr>
              <w:t>0,889</w:t>
            </w:r>
          </w:p>
        </w:tc>
        <w:tc>
          <w:tcPr>
            <w:tcW w:w="411" w:type="pct"/>
            <w:tcBorders>
              <w:top w:val="nil"/>
              <w:left w:val="nil"/>
              <w:bottom w:val="single" w:sz="4" w:space="0" w:color="auto"/>
              <w:right w:val="single" w:sz="4" w:space="0" w:color="auto"/>
            </w:tcBorders>
            <w:shd w:val="clear" w:color="auto" w:fill="auto"/>
            <w:noWrap/>
            <w:vAlign w:val="center"/>
            <w:hideMark/>
          </w:tcPr>
          <w:p w14:paraId="7000CF72" w14:textId="77777777" w:rsidR="00267CEA" w:rsidRPr="00E2688A" w:rsidRDefault="00267CEA" w:rsidP="00267CEA">
            <w:pPr>
              <w:jc w:val="center"/>
              <w:rPr>
                <w:color w:val="000000"/>
                <w:sz w:val="20"/>
                <w:szCs w:val="20"/>
              </w:rPr>
            </w:pPr>
            <w:r w:rsidRPr="00E2688A">
              <w:rPr>
                <w:color w:val="000000"/>
                <w:sz w:val="20"/>
                <w:szCs w:val="20"/>
              </w:rPr>
              <w:t>0,889</w:t>
            </w:r>
          </w:p>
        </w:tc>
        <w:tc>
          <w:tcPr>
            <w:tcW w:w="411" w:type="pct"/>
            <w:tcBorders>
              <w:top w:val="nil"/>
              <w:left w:val="nil"/>
              <w:bottom w:val="single" w:sz="4" w:space="0" w:color="auto"/>
              <w:right w:val="single" w:sz="4" w:space="0" w:color="auto"/>
            </w:tcBorders>
            <w:shd w:val="clear" w:color="auto" w:fill="auto"/>
            <w:noWrap/>
            <w:vAlign w:val="center"/>
            <w:hideMark/>
          </w:tcPr>
          <w:p w14:paraId="6A2349BD" w14:textId="77777777" w:rsidR="00267CEA" w:rsidRPr="00E2688A" w:rsidRDefault="00267CEA" w:rsidP="00267CEA">
            <w:pPr>
              <w:jc w:val="center"/>
              <w:rPr>
                <w:color w:val="000000"/>
                <w:sz w:val="20"/>
                <w:szCs w:val="20"/>
              </w:rPr>
            </w:pPr>
            <w:r w:rsidRPr="00E2688A">
              <w:rPr>
                <w:color w:val="000000"/>
                <w:sz w:val="20"/>
                <w:szCs w:val="20"/>
              </w:rPr>
              <w:t>0,889</w:t>
            </w:r>
          </w:p>
        </w:tc>
        <w:tc>
          <w:tcPr>
            <w:tcW w:w="411" w:type="pct"/>
            <w:tcBorders>
              <w:top w:val="nil"/>
              <w:left w:val="nil"/>
              <w:bottom w:val="single" w:sz="4" w:space="0" w:color="auto"/>
              <w:right w:val="single" w:sz="4" w:space="0" w:color="auto"/>
            </w:tcBorders>
            <w:shd w:val="clear" w:color="auto" w:fill="auto"/>
            <w:noWrap/>
            <w:vAlign w:val="center"/>
            <w:hideMark/>
          </w:tcPr>
          <w:p w14:paraId="66D0C547" w14:textId="77777777" w:rsidR="00267CEA" w:rsidRPr="00E2688A" w:rsidRDefault="00267CEA" w:rsidP="00267CEA">
            <w:pPr>
              <w:jc w:val="center"/>
              <w:rPr>
                <w:color w:val="000000"/>
                <w:sz w:val="20"/>
                <w:szCs w:val="20"/>
              </w:rPr>
            </w:pPr>
            <w:r w:rsidRPr="00E2688A">
              <w:rPr>
                <w:color w:val="000000"/>
                <w:sz w:val="20"/>
                <w:szCs w:val="20"/>
              </w:rPr>
              <w:t>0,889</w:t>
            </w:r>
          </w:p>
        </w:tc>
      </w:tr>
      <w:tr w:rsidR="00267CEA" w:rsidRPr="00E2688A" w14:paraId="6650B4DB" w14:textId="77777777" w:rsidTr="00267CEA">
        <w:trPr>
          <w:trHeight w:val="283"/>
        </w:trPr>
        <w:tc>
          <w:tcPr>
            <w:tcW w:w="1097" w:type="pct"/>
            <w:vMerge w:val="restart"/>
            <w:tcBorders>
              <w:top w:val="nil"/>
              <w:left w:val="single" w:sz="4" w:space="0" w:color="auto"/>
              <w:bottom w:val="single" w:sz="4" w:space="0" w:color="000000"/>
              <w:right w:val="single" w:sz="4" w:space="0" w:color="auto"/>
            </w:tcBorders>
            <w:shd w:val="clear" w:color="auto" w:fill="auto"/>
            <w:vAlign w:val="center"/>
            <w:hideMark/>
          </w:tcPr>
          <w:p w14:paraId="49D89D82" w14:textId="77777777" w:rsidR="00267CEA" w:rsidRPr="00E2688A" w:rsidRDefault="00267CEA" w:rsidP="00267CEA">
            <w:pPr>
              <w:jc w:val="center"/>
              <w:rPr>
                <w:color w:val="000000"/>
                <w:sz w:val="20"/>
                <w:szCs w:val="20"/>
              </w:rPr>
            </w:pPr>
            <w:r w:rsidRPr="00E2688A">
              <w:rPr>
                <w:color w:val="000000"/>
                <w:sz w:val="20"/>
                <w:szCs w:val="20"/>
              </w:rPr>
              <w:t>47:07:0722001:5511, 47:07:0722001:5308, 47:07:0722001:5312, 47:07:0722001:5313, 47:07:0722001:5310</w:t>
            </w:r>
          </w:p>
        </w:tc>
        <w:tc>
          <w:tcPr>
            <w:tcW w:w="613" w:type="pct"/>
            <w:tcBorders>
              <w:top w:val="nil"/>
              <w:left w:val="nil"/>
              <w:bottom w:val="single" w:sz="4" w:space="0" w:color="auto"/>
              <w:right w:val="single" w:sz="4" w:space="0" w:color="auto"/>
            </w:tcBorders>
            <w:shd w:val="clear" w:color="auto" w:fill="auto"/>
            <w:vAlign w:val="center"/>
            <w:hideMark/>
          </w:tcPr>
          <w:p w14:paraId="161F68B5"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4E00B17C"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0BA5B1B3" w14:textId="77777777" w:rsidR="00267CEA" w:rsidRPr="00E2688A" w:rsidRDefault="00267CEA" w:rsidP="00267CEA">
            <w:pPr>
              <w:jc w:val="center"/>
              <w:rPr>
                <w:color w:val="000000"/>
                <w:sz w:val="20"/>
                <w:szCs w:val="20"/>
              </w:rPr>
            </w:pPr>
            <w:r w:rsidRPr="00E2688A">
              <w:rPr>
                <w:color w:val="000000"/>
                <w:sz w:val="20"/>
                <w:szCs w:val="20"/>
              </w:rPr>
              <w:t>12,767</w:t>
            </w:r>
          </w:p>
        </w:tc>
        <w:tc>
          <w:tcPr>
            <w:tcW w:w="411" w:type="pct"/>
            <w:tcBorders>
              <w:top w:val="nil"/>
              <w:left w:val="nil"/>
              <w:bottom w:val="single" w:sz="4" w:space="0" w:color="auto"/>
              <w:right w:val="single" w:sz="4" w:space="0" w:color="auto"/>
            </w:tcBorders>
            <w:shd w:val="clear" w:color="auto" w:fill="auto"/>
            <w:noWrap/>
            <w:vAlign w:val="center"/>
            <w:hideMark/>
          </w:tcPr>
          <w:p w14:paraId="6E9ED6B9" w14:textId="77777777" w:rsidR="00267CEA" w:rsidRPr="00E2688A" w:rsidRDefault="00267CEA" w:rsidP="00267CEA">
            <w:pPr>
              <w:jc w:val="center"/>
              <w:rPr>
                <w:color w:val="000000"/>
                <w:sz w:val="20"/>
                <w:szCs w:val="20"/>
              </w:rPr>
            </w:pPr>
            <w:r w:rsidRPr="00E2688A">
              <w:rPr>
                <w:color w:val="000000"/>
                <w:sz w:val="20"/>
                <w:szCs w:val="20"/>
              </w:rPr>
              <w:t>12,767</w:t>
            </w:r>
          </w:p>
        </w:tc>
        <w:tc>
          <w:tcPr>
            <w:tcW w:w="411" w:type="pct"/>
            <w:tcBorders>
              <w:top w:val="nil"/>
              <w:left w:val="nil"/>
              <w:bottom w:val="single" w:sz="4" w:space="0" w:color="auto"/>
              <w:right w:val="single" w:sz="4" w:space="0" w:color="auto"/>
            </w:tcBorders>
            <w:shd w:val="clear" w:color="auto" w:fill="auto"/>
            <w:noWrap/>
            <w:vAlign w:val="center"/>
            <w:hideMark/>
          </w:tcPr>
          <w:p w14:paraId="5EA067F9" w14:textId="77777777" w:rsidR="00267CEA" w:rsidRPr="00E2688A" w:rsidRDefault="00267CEA" w:rsidP="00267CEA">
            <w:pPr>
              <w:jc w:val="center"/>
              <w:rPr>
                <w:color w:val="000000"/>
                <w:sz w:val="20"/>
                <w:szCs w:val="20"/>
              </w:rPr>
            </w:pPr>
            <w:r w:rsidRPr="00E2688A">
              <w:rPr>
                <w:color w:val="000000"/>
                <w:sz w:val="20"/>
                <w:szCs w:val="20"/>
              </w:rPr>
              <w:t>12,767</w:t>
            </w:r>
          </w:p>
        </w:tc>
        <w:tc>
          <w:tcPr>
            <w:tcW w:w="411" w:type="pct"/>
            <w:tcBorders>
              <w:top w:val="nil"/>
              <w:left w:val="nil"/>
              <w:bottom w:val="single" w:sz="4" w:space="0" w:color="auto"/>
              <w:right w:val="single" w:sz="4" w:space="0" w:color="auto"/>
            </w:tcBorders>
            <w:shd w:val="clear" w:color="auto" w:fill="auto"/>
            <w:noWrap/>
            <w:vAlign w:val="center"/>
            <w:hideMark/>
          </w:tcPr>
          <w:p w14:paraId="4AC1A388" w14:textId="77777777" w:rsidR="00267CEA" w:rsidRPr="00E2688A" w:rsidRDefault="00267CEA" w:rsidP="00267CEA">
            <w:pPr>
              <w:jc w:val="center"/>
              <w:rPr>
                <w:color w:val="000000"/>
                <w:sz w:val="20"/>
                <w:szCs w:val="20"/>
              </w:rPr>
            </w:pPr>
            <w:r w:rsidRPr="00E2688A">
              <w:rPr>
                <w:color w:val="000000"/>
                <w:sz w:val="20"/>
                <w:szCs w:val="20"/>
              </w:rPr>
              <w:t>12,767</w:t>
            </w:r>
          </w:p>
        </w:tc>
        <w:tc>
          <w:tcPr>
            <w:tcW w:w="411" w:type="pct"/>
            <w:tcBorders>
              <w:top w:val="nil"/>
              <w:left w:val="nil"/>
              <w:bottom w:val="single" w:sz="4" w:space="0" w:color="auto"/>
              <w:right w:val="single" w:sz="4" w:space="0" w:color="auto"/>
            </w:tcBorders>
            <w:shd w:val="clear" w:color="auto" w:fill="auto"/>
            <w:noWrap/>
            <w:vAlign w:val="center"/>
            <w:hideMark/>
          </w:tcPr>
          <w:p w14:paraId="01AB7DB7" w14:textId="77777777" w:rsidR="00267CEA" w:rsidRPr="00E2688A" w:rsidRDefault="00267CEA" w:rsidP="00267CEA">
            <w:pPr>
              <w:jc w:val="center"/>
              <w:rPr>
                <w:color w:val="000000"/>
                <w:sz w:val="20"/>
                <w:szCs w:val="20"/>
              </w:rPr>
            </w:pPr>
            <w:r w:rsidRPr="00E2688A">
              <w:rPr>
                <w:color w:val="000000"/>
                <w:sz w:val="20"/>
                <w:szCs w:val="20"/>
              </w:rPr>
              <w:t>12,767</w:t>
            </w:r>
          </w:p>
        </w:tc>
        <w:tc>
          <w:tcPr>
            <w:tcW w:w="411" w:type="pct"/>
            <w:tcBorders>
              <w:top w:val="nil"/>
              <w:left w:val="nil"/>
              <w:bottom w:val="single" w:sz="4" w:space="0" w:color="auto"/>
              <w:right w:val="single" w:sz="4" w:space="0" w:color="auto"/>
            </w:tcBorders>
            <w:shd w:val="clear" w:color="auto" w:fill="auto"/>
            <w:noWrap/>
            <w:vAlign w:val="center"/>
            <w:hideMark/>
          </w:tcPr>
          <w:p w14:paraId="2B0278C6" w14:textId="77777777" w:rsidR="00267CEA" w:rsidRPr="00E2688A" w:rsidRDefault="00267CEA" w:rsidP="00267CEA">
            <w:pPr>
              <w:jc w:val="center"/>
              <w:rPr>
                <w:color w:val="000000"/>
                <w:sz w:val="20"/>
                <w:szCs w:val="20"/>
              </w:rPr>
            </w:pPr>
            <w:r w:rsidRPr="00E2688A">
              <w:rPr>
                <w:color w:val="000000"/>
                <w:sz w:val="20"/>
                <w:szCs w:val="20"/>
              </w:rPr>
              <w:t>12,767</w:t>
            </w:r>
          </w:p>
        </w:tc>
        <w:tc>
          <w:tcPr>
            <w:tcW w:w="411" w:type="pct"/>
            <w:tcBorders>
              <w:top w:val="nil"/>
              <w:left w:val="nil"/>
              <w:bottom w:val="single" w:sz="4" w:space="0" w:color="auto"/>
              <w:right w:val="single" w:sz="4" w:space="0" w:color="auto"/>
            </w:tcBorders>
            <w:shd w:val="clear" w:color="auto" w:fill="auto"/>
            <w:noWrap/>
            <w:vAlign w:val="center"/>
            <w:hideMark/>
          </w:tcPr>
          <w:p w14:paraId="18E00C9D" w14:textId="77777777" w:rsidR="00267CEA" w:rsidRPr="00E2688A" w:rsidRDefault="00267CEA" w:rsidP="00267CEA">
            <w:pPr>
              <w:jc w:val="center"/>
              <w:rPr>
                <w:color w:val="000000"/>
                <w:sz w:val="20"/>
                <w:szCs w:val="20"/>
              </w:rPr>
            </w:pPr>
            <w:r w:rsidRPr="00E2688A">
              <w:rPr>
                <w:color w:val="000000"/>
                <w:sz w:val="20"/>
                <w:szCs w:val="20"/>
              </w:rPr>
              <w:t>12,767</w:t>
            </w:r>
          </w:p>
        </w:tc>
      </w:tr>
      <w:tr w:rsidR="00267CEA" w:rsidRPr="00E2688A" w14:paraId="4990AFB3"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41371CE3"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7A5BF672"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350A6648"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6B029D2A" w14:textId="77777777" w:rsidR="00267CEA" w:rsidRPr="00E2688A" w:rsidRDefault="00267CEA" w:rsidP="00267CEA">
            <w:pPr>
              <w:jc w:val="center"/>
              <w:rPr>
                <w:color w:val="000000"/>
                <w:sz w:val="20"/>
                <w:szCs w:val="20"/>
              </w:rPr>
            </w:pPr>
            <w:r w:rsidRPr="00E2688A">
              <w:rPr>
                <w:color w:val="000000"/>
                <w:sz w:val="20"/>
                <w:szCs w:val="20"/>
              </w:rPr>
              <w:t>9,587</w:t>
            </w:r>
          </w:p>
        </w:tc>
        <w:tc>
          <w:tcPr>
            <w:tcW w:w="411" w:type="pct"/>
            <w:tcBorders>
              <w:top w:val="nil"/>
              <w:left w:val="nil"/>
              <w:bottom w:val="single" w:sz="4" w:space="0" w:color="auto"/>
              <w:right w:val="single" w:sz="4" w:space="0" w:color="auto"/>
            </w:tcBorders>
            <w:shd w:val="clear" w:color="auto" w:fill="auto"/>
            <w:noWrap/>
            <w:vAlign w:val="center"/>
            <w:hideMark/>
          </w:tcPr>
          <w:p w14:paraId="5E543942" w14:textId="77777777" w:rsidR="00267CEA" w:rsidRPr="00E2688A" w:rsidRDefault="00267CEA" w:rsidP="00267CEA">
            <w:pPr>
              <w:jc w:val="center"/>
              <w:rPr>
                <w:color w:val="000000"/>
                <w:sz w:val="20"/>
                <w:szCs w:val="20"/>
              </w:rPr>
            </w:pPr>
            <w:r w:rsidRPr="00E2688A">
              <w:rPr>
                <w:color w:val="000000"/>
                <w:sz w:val="20"/>
                <w:szCs w:val="20"/>
              </w:rPr>
              <w:t>9,587</w:t>
            </w:r>
          </w:p>
        </w:tc>
        <w:tc>
          <w:tcPr>
            <w:tcW w:w="411" w:type="pct"/>
            <w:tcBorders>
              <w:top w:val="nil"/>
              <w:left w:val="nil"/>
              <w:bottom w:val="single" w:sz="4" w:space="0" w:color="auto"/>
              <w:right w:val="single" w:sz="4" w:space="0" w:color="auto"/>
            </w:tcBorders>
            <w:shd w:val="clear" w:color="auto" w:fill="auto"/>
            <w:noWrap/>
            <w:vAlign w:val="center"/>
            <w:hideMark/>
          </w:tcPr>
          <w:p w14:paraId="6025937C" w14:textId="77777777" w:rsidR="00267CEA" w:rsidRPr="00E2688A" w:rsidRDefault="00267CEA" w:rsidP="00267CEA">
            <w:pPr>
              <w:jc w:val="center"/>
              <w:rPr>
                <w:color w:val="000000"/>
                <w:sz w:val="20"/>
                <w:szCs w:val="20"/>
              </w:rPr>
            </w:pPr>
            <w:r w:rsidRPr="00E2688A">
              <w:rPr>
                <w:color w:val="000000"/>
                <w:sz w:val="20"/>
                <w:szCs w:val="20"/>
              </w:rPr>
              <w:t>9,587</w:t>
            </w:r>
          </w:p>
        </w:tc>
        <w:tc>
          <w:tcPr>
            <w:tcW w:w="411" w:type="pct"/>
            <w:tcBorders>
              <w:top w:val="nil"/>
              <w:left w:val="nil"/>
              <w:bottom w:val="single" w:sz="4" w:space="0" w:color="auto"/>
              <w:right w:val="single" w:sz="4" w:space="0" w:color="auto"/>
            </w:tcBorders>
            <w:shd w:val="clear" w:color="auto" w:fill="auto"/>
            <w:noWrap/>
            <w:vAlign w:val="center"/>
            <w:hideMark/>
          </w:tcPr>
          <w:p w14:paraId="1C97D537" w14:textId="77777777" w:rsidR="00267CEA" w:rsidRPr="00E2688A" w:rsidRDefault="00267CEA" w:rsidP="00267CEA">
            <w:pPr>
              <w:jc w:val="center"/>
              <w:rPr>
                <w:color w:val="000000"/>
                <w:sz w:val="20"/>
                <w:szCs w:val="20"/>
              </w:rPr>
            </w:pPr>
            <w:r w:rsidRPr="00E2688A">
              <w:rPr>
                <w:color w:val="000000"/>
                <w:sz w:val="20"/>
                <w:szCs w:val="20"/>
              </w:rPr>
              <w:t>9,587</w:t>
            </w:r>
          </w:p>
        </w:tc>
        <w:tc>
          <w:tcPr>
            <w:tcW w:w="411" w:type="pct"/>
            <w:tcBorders>
              <w:top w:val="nil"/>
              <w:left w:val="nil"/>
              <w:bottom w:val="single" w:sz="4" w:space="0" w:color="auto"/>
              <w:right w:val="single" w:sz="4" w:space="0" w:color="auto"/>
            </w:tcBorders>
            <w:shd w:val="clear" w:color="auto" w:fill="auto"/>
            <w:noWrap/>
            <w:vAlign w:val="center"/>
            <w:hideMark/>
          </w:tcPr>
          <w:p w14:paraId="07DB584E" w14:textId="77777777" w:rsidR="00267CEA" w:rsidRPr="00E2688A" w:rsidRDefault="00267CEA" w:rsidP="00267CEA">
            <w:pPr>
              <w:jc w:val="center"/>
              <w:rPr>
                <w:color w:val="000000"/>
                <w:sz w:val="20"/>
                <w:szCs w:val="20"/>
              </w:rPr>
            </w:pPr>
            <w:r w:rsidRPr="00E2688A">
              <w:rPr>
                <w:color w:val="000000"/>
                <w:sz w:val="20"/>
                <w:szCs w:val="20"/>
              </w:rPr>
              <w:t>9,587</w:t>
            </w:r>
          </w:p>
        </w:tc>
        <w:tc>
          <w:tcPr>
            <w:tcW w:w="411" w:type="pct"/>
            <w:tcBorders>
              <w:top w:val="nil"/>
              <w:left w:val="nil"/>
              <w:bottom w:val="single" w:sz="4" w:space="0" w:color="auto"/>
              <w:right w:val="single" w:sz="4" w:space="0" w:color="auto"/>
            </w:tcBorders>
            <w:shd w:val="clear" w:color="auto" w:fill="auto"/>
            <w:noWrap/>
            <w:vAlign w:val="center"/>
            <w:hideMark/>
          </w:tcPr>
          <w:p w14:paraId="04D75A18" w14:textId="77777777" w:rsidR="00267CEA" w:rsidRPr="00E2688A" w:rsidRDefault="00267CEA" w:rsidP="00267CEA">
            <w:pPr>
              <w:jc w:val="center"/>
              <w:rPr>
                <w:color w:val="000000"/>
                <w:sz w:val="20"/>
                <w:szCs w:val="20"/>
              </w:rPr>
            </w:pPr>
            <w:r w:rsidRPr="00E2688A">
              <w:rPr>
                <w:color w:val="000000"/>
                <w:sz w:val="20"/>
                <w:szCs w:val="20"/>
              </w:rPr>
              <w:t>9,587</w:t>
            </w:r>
          </w:p>
        </w:tc>
        <w:tc>
          <w:tcPr>
            <w:tcW w:w="411" w:type="pct"/>
            <w:tcBorders>
              <w:top w:val="nil"/>
              <w:left w:val="nil"/>
              <w:bottom w:val="single" w:sz="4" w:space="0" w:color="auto"/>
              <w:right w:val="single" w:sz="4" w:space="0" w:color="auto"/>
            </w:tcBorders>
            <w:shd w:val="clear" w:color="auto" w:fill="auto"/>
            <w:noWrap/>
            <w:vAlign w:val="center"/>
            <w:hideMark/>
          </w:tcPr>
          <w:p w14:paraId="54A7EF35" w14:textId="77777777" w:rsidR="00267CEA" w:rsidRPr="00E2688A" w:rsidRDefault="00267CEA" w:rsidP="00267CEA">
            <w:pPr>
              <w:jc w:val="center"/>
              <w:rPr>
                <w:color w:val="000000"/>
                <w:sz w:val="20"/>
                <w:szCs w:val="20"/>
              </w:rPr>
            </w:pPr>
            <w:r w:rsidRPr="00E2688A">
              <w:rPr>
                <w:color w:val="000000"/>
                <w:sz w:val="20"/>
                <w:szCs w:val="20"/>
              </w:rPr>
              <w:t>9,587</w:t>
            </w:r>
          </w:p>
        </w:tc>
      </w:tr>
      <w:tr w:rsidR="00267CEA" w:rsidRPr="00E2688A" w14:paraId="0F533A40"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4EB15200"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03A39A07"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3658B1B8"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03A6BC02" w14:textId="77777777" w:rsidR="00267CEA" w:rsidRPr="00E2688A" w:rsidRDefault="00267CEA" w:rsidP="00267CEA">
            <w:pPr>
              <w:jc w:val="center"/>
              <w:rPr>
                <w:color w:val="000000"/>
                <w:sz w:val="20"/>
                <w:szCs w:val="20"/>
              </w:rPr>
            </w:pPr>
            <w:r w:rsidRPr="00E2688A">
              <w:rPr>
                <w:color w:val="000000"/>
                <w:sz w:val="20"/>
                <w:szCs w:val="20"/>
              </w:rPr>
              <w:t>3,180</w:t>
            </w:r>
          </w:p>
        </w:tc>
        <w:tc>
          <w:tcPr>
            <w:tcW w:w="411" w:type="pct"/>
            <w:tcBorders>
              <w:top w:val="nil"/>
              <w:left w:val="nil"/>
              <w:bottom w:val="single" w:sz="4" w:space="0" w:color="auto"/>
              <w:right w:val="single" w:sz="4" w:space="0" w:color="auto"/>
            </w:tcBorders>
            <w:shd w:val="clear" w:color="auto" w:fill="auto"/>
            <w:noWrap/>
            <w:vAlign w:val="center"/>
            <w:hideMark/>
          </w:tcPr>
          <w:p w14:paraId="2E875C3D" w14:textId="77777777" w:rsidR="00267CEA" w:rsidRPr="00E2688A" w:rsidRDefault="00267CEA" w:rsidP="00267CEA">
            <w:pPr>
              <w:jc w:val="center"/>
              <w:rPr>
                <w:color w:val="000000"/>
                <w:sz w:val="20"/>
                <w:szCs w:val="20"/>
              </w:rPr>
            </w:pPr>
            <w:r w:rsidRPr="00E2688A">
              <w:rPr>
                <w:color w:val="000000"/>
                <w:sz w:val="20"/>
                <w:szCs w:val="20"/>
              </w:rPr>
              <w:t>3,180</w:t>
            </w:r>
          </w:p>
        </w:tc>
        <w:tc>
          <w:tcPr>
            <w:tcW w:w="411" w:type="pct"/>
            <w:tcBorders>
              <w:top w:val="nil"/>
              <w:left w:val="nil"/>
              <w:bottom w:val="single" w:sz="4" w:space="0" w:color="auto"/>
              <w:right w:val="single" w:sz="4" w:space="0" w:color="auto"/>
            </w:tcBorders>
            <w:shd w:val="clear" w:color="auto" w:fill="auto"/>
            <w:noWrap/>
            <w:vAlign w:val="center"/>
            <w:hideMark/>
          </w:tcPr>
          <w:p w14:paraId="19EA5CE4" w14:textId="77777777" w:rsidR="00267CEA" w:rsidRPr="00E2688A" w:rsidRDefault="00267CEA" w:rsidP="00267CEA">
            <w:pPr>
              <w:jc w:val="center"/>
              <w:rPr>
                <w:color w:val="000000"/>
                <w:sz w:val="20"/>
                <w:szCs w:val="20"/>
              </w:rPr>
            </w:pPr>
            <w:r w:rsidRPr="00E2688A">
              <w:rPr>
                <w:color w:val="000000"/>
                <w:sz w:val="20"/>
                <w:szCs w:val="20"/>
              </w:rPr>
              <w:t>3,180</w:t>
            </w:r>
          </w:p>
        </w:tc>
        <w:tc>
          <w:tcPr>
            <w:tcW w:w="411" w:type="pct"/>
            <w:tcBorders>
              <w:top w:val="nil"/>
              <w:left w:val="nil"/>
              <w:bottom w:val="single" w:sz="4" w:space="0" w:color="auto"/>
              <w:right w:val="single" w:sz="4" w:space="0" w:color="auto"/>
            </w:tcBorders>
            <w:shd w:val="clear" w:color="auto" w:fill="auto"/>
            <w:noWrap/>
            <w:vAlign w:val="center"/>
            <w:hideMark/>
          </w:tcPr>
          <w:p w14:paraId="4EFA4A4E" w14:textId="77777777" w:rsidR="00267CEA" w:rsidRPr="00E2688A" w:rsidRDefault="00267CEA" w:rsidP="00267CEA">
            <w:pPr>
              <w:jc w:val="center"/>
              <w:rPr>
                <w:color w:val="000000"/>
                <w:sz w:val="20"/>
                <w:szCs w:val="20"/>
              </w:rPr>
            </w:pPr>
            <w:r w:rsidRPr="00E2688A">
              <w:rPr>
                <w:color w:val="000000"/>
                <w:sz w:val="20"/>
                <w:szCs w:val="20"/>
              </w:rPr>
              <w:t>3,180</w:t>
            </w:r>
          </w:p>
        </w:tc>
        <w:tc>
          <w:tcPr>
            <w:tcW w:w="411" w:type="pct"/>
            <w:tcBorders>
              <w:top w:val="nil"/>
              <w:left w:val="nil"/>
              <w:bottom w:val="single" w:sz="4" w:space="0" w:color="auto"/>
              <w:right w:val="single" w:sz="4" w:space="0" w:color="auto"/>
            </w:tcBorders>
            <w:shd w:val="clear" w:color="auto" w:fill="auto"/>
            <w:noWrap/>
            <w:vAlign w:val="center"/>
            <w:hideMark/>
          </w:tcPr>
          <w:p w14:paraId="73016401" w14:textId="77777777" w:rsidR="00267CEA" w:rsidRPr="00E2688A" w:rsidRDefault="00267CEA" w:rsidP="00267CEA">
            <w:pPr>
              <w:jc w:val="center"/>
              <w:rPr>
                <w:color w:val="000000"/>
                <w:sz w:val="20"/>
                <w:szCs w:val="20"/>
              </w:rPr>
            </w:pPr>
            <w:r w:rsidRPr="00E2688A">
              <w:rPr>
                <w:color w:val="000000"/>
                <w:sz w:val="20"/>
                <w:szCs w:val="20"/>
              </w:rPr>
              <w:t>3,180</w:t>
            </w:r>
          </w:p>
        </w:tc>
        <w:tc>
          <w:tcPr>
            <w:tcW w:w="411" w:type="pct"/>
            <w:tcBorders>
              <w:top w:val="nil"/>
              <w:left w:val="nil"/>
              <w:bottom w:val="single" w:sz="4" w:space="0" w:color="auto"/>
              <w:right w:val="single" w:sz="4" w:space="0" w:color="auto"/>
            </w:tcBorders>
            <w:shd w:val="clear" w:color="auto" w:fill="auto"/>
            <w:noWrap/>
            <w:vAlign w:val="center"/>
            <w:hideMark/>
          </w:tcPr>
          <w:p w14:paraId="17667A1E" w14:textId="77777777" w:rsidR="00267CEA" w:rsidRPr="00E2688A" w:rsidRDefault="00267CEA" w:rsidP="00267CEA">
            <w:pPr>
              <w:jc w:val="center"/>
              <w:rPr>
                <w:color w:val="000000"/>
                <w:sz w:val="20"/>
                <w:szCs w:val="20"/>
              </w:rPr>
            </w:pPr>
            <w:r w:rsidRPr="00E2688A">
              <w:rPr>
                <w:color w:val="000000"/>
                <w:sz w:val="20"/>
                <w:szCs w:val="20"/>
              </w:rPr>
              <w:t>3,180</w:t>
            </w:r>
          </w:p>
        </w:tc>
        <w:tc>
          <w:tcPr>
            <w:tcW w:w="411" w:type="pct"/>
            <w:tcBorders>
              <w:top w:val="nil"/>
              <w:left w:val="nil"/>
              <w:bottom w:val="single" w:sz="4" w:space="0" w:color="auto"/>
              <w:right w:val="single" w:sz="4" w:space="0" w:color="auto"/>
            </w:tcBorders>
            <w:shd w:val="clear" w:color="auto" w:fill="auto"/>
            <w:noWrap/>
            <w:vAlign w:val="center"/>
            <w:hideMark/>
          </w:tcPr>
          <w:p w14:paraId="51679F33" w14:textId="77777777" w:rsidR="00267CEA" w:rsidRPr="00E2688A" w:rsidRDefault="00267CEA" w:rsidP="00267CEA">
            <w:pPr>
              <w:jc w:val="center"/>
              <w:rPr>
                <w:color w:val="000000"/>
                <w:sz w:val="20"/>
                <w:szCs w:val="20"/>
              </w:rPr>
            </w:pPr>
            <w:r w:rsidRPr="00E2688A">
              <w:rPr>
                <w:color w:val="000000"/>
                <w:sz w:val="20"/>
                <w:szCs w:val="20"/>
              </w:rPr>
              <w:t>3,180</w:t>
            </w:r>
          </w:p>
        </w:tc>
      </w:tr>
      <w:tr w:rsidR="00267CEA" w:rsidRPr="00E2688A" w14:paraId="40A460F3"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6EE711C" w14:textId="77777777" w:rsidR="00267CEA" w:rsidRPr="00E2688A" w:rsidRDefault="00267CEA" w:rsidP="00267CEA">
            <w:pPr>
              <w:jc w:val="center"/>
              <w:rPr>
                <w:color w:val="000000"/>
                <w:sz w:val="20"/>
                <w:szCs w:val="20"/>
              </w:rPr>
            </w:pPr>
            <w:r w:rsidRPr="00E2688A">
              <w:rPr>
                <w:color w:val="000000"/>
                <w:sz w:val="20"/>
                <w:szCs w:val="20"/>
              </w:rPr>
              <w:t>47:07:0722001:394</w:t>
            </w:r>
            <w:r w:rsidRPr="00E2688A">
              <w:rPr>
                <w:color w:val="000000"/>
                <w:sz w:val="20"/>
                <w:szCs w:val="20"/>
              </w:rPr>
              <w:br/>
              <w:t>47:07:0722001:588</w:t>
            </w:r>
          </w:p>
        </w:tc>
        <w:tc>
          <w:tcPr>
            <w:tcW w:w="613" w:type="pct"/>
            <w:tcBorders>
              <w:top w:val="nil"/>
              <w:left w:val="nil"/>
              <w:bottom w:val="single" w:sz="4" w:space="0" w:color="auto"/>
              <w:right w:val="single" w:sz="4" w:space="0" w:color="auto"/>
            </w:tcBorders>
            <w:shd w:val="clear" w:color="auto" w:fill="auto"/>
            <w:vAlign w:val="center"/>
            <w:hideMark/>
          </w:tcPr>
          <w:p w14:paraId="0475FA12"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3D072F2C" w14:textId="77777777" w:rsidR="00267CEA" w:rsidRPr="00E2688A" w:rsidRDefault="00267CEA" w:rsidP="00267CEA">
            <w:pPr>
              <w:jc w:val="center"/>
              <w:rPr>
                <w:color w:val="000000"/>
                <w:sz w:val="20"/>
                <w:szCs w:val="20"/>
              </w:rPr>
            </w:pPr>
            <w:r w:rsidRPr="00E2688A">
              <w:rPr>
                <w:color w:val="000000"/>
                <w:sz w:val="20"/>
                <w:szCs w:val="20"/>
              </w:rPr>
              <w:t>7,983</w:t>
            </w:r>
          </w:p>
        </w:tc>
        <w:tc>
          <w:tcPr>
            <w:tcW w:w="411" w:type="pct"/>
            <w:tcBorders>
              <w:top w:val="nil"/>
              <w:left w:val="nil"/>
              <w:bottom w:val="single" w:sz="4" w:space="0" w:color="auto"/>
              <w:right w:val="single" w:sz="4" w:space="0" w:color="auto"/>
            </w:tcBorders>
            <w:shd w:val="clear" w:color="auto" w:fill="auto"/>
            <w:noWrap/>
            <w:vAlign w:val="center"/>
            <w:hideMark/>
          </w:tcPr>
          <w:p w14:paraId="57A99262" w14:textId="77777777" w:rsidR="00267CEA" w:rsidRPr="00E2688A" w:rsidRDefault="00267CEA" w:rsidP="00267CEA">
            <w:pPr>
              <w:jc w:val="center"/>
              <w:rPr>
                <w:color w:val="000000"/>
                <w:sz w:val="20"/>
                <w:szCs w:val="20"/>
              </w:rPr>
            </w:pPr>
            <w:r w:rsidRPr="00E2688A">
              <w:rPr>
                <w:color w:val="000000"/>
                <w:sz w:val="20"/>
                <w:szCs w:val="20"/>
              </w:rPr>
              <w:t>7,983</w:t>
            </w:r>
          </w:p>
        </w:tc>
        <w:tc>
          <w:tcPr>
            <w:tcW w:w="411" w:type="pct"/>
            <w:tcBorders>
              <w:top w:val="nil"/>
              <w:left w:val="nil"/>
              <w:bottom w:val="single" w:sz="4" w:space="0" w:color="auto"/>
              <w:right w:val="single" w:sz="4" w:space="0" w:color="auto"/>
            </w:tcBorders>
            <w:shd w:val="clear" w:color="auto" w:fill="auto"/>
            <w:noWrap/>
            <w:vAlign w:val="center"/>
            <w:hideMark/>
          </w:tcPr>
          <w:p w14:paraId="1F61ACEB" w14:textId="77777777" w:rsidR="00267CEA" w:rsidRPr="00E2688A" w:rsidRDefault="00267CEA" w:rsidP="00267CEA">
            <w:pPr>
              <w:jc w:val="center"/>
              <w:rPr>
                <w:color w:val="000000"/>
                <w:sz w:val="20"/>
                <w:szCs w:val="20"/>
              </w:rPr>
            </w:pPr>
            <w:r w:rsidRPr="00E2688A">
              <w:rPr>
                <w:color w:val="000000"/>
                <w:sz w:val="20"/>
                <w:szCs w:val="20"/>
              </w:rPr>
              <w:t>7,983</w:t>
            </w:r>
          </w:p>
        </w:tc>
        <w:tc>
          <w:tcPr>
            <w:tcW w:w="411" w:type="pct"/>
            <w:tcBorders>
              <w:top w:val="nil"/>
              <w:left w:val="nil"/>
              <w:bottom w:val="single" w:sz="4" w:space="0" w:color="auto"/>
              <w:right w:val="single" w:sz="4" w:space="0" w:color="auto"/>
            </w:tcBorders>
            <w:shd w:val="clear" w:color="auto" w:fill="auto"/>
            <w:noWrap/>
            <w:vAlign w:val="center"/>
            <w:hideMark/>
          </w:tcPr>
          <w:p w14:paraId="01337BC2" w14:textId="77777777" w:rsidR="00267CEA" w:rsidRPr="00E2688A" w:rsidRDefault="00267CEA" w:rsidP="00267CEA">
            <w:pPr>
              <w:jc w:val="center"/>
              <w:rPr>
                <w:color w:val="000000"/>
                <w:sz w:val="20"/>
                <w:szCs w:val="20"/>
              </w:rPr>
            </w:pPr>
            <w:r w:rsidRPr="00E2688A">
              <w:rPr>
                <w:color w:val="000000"/>
                <w:sz w:val="20"/>
                <w:szCs w:val="20"/>
              </w:rPr>
              <w:t>7,983</w:t>
            </w:r>
          </w:p>
        </w:tc>
        <w:tc>
          <w:tcPr>
            <w:tcW w:w="411" w:type="pct"/>
            <w:tcBorders>
              <w:top w:val="nil"/>
              <w:left w:val="nil"/>
              <w:bottom w:val="single" w:sz="4" w:space="0" w:color="auto"/>
              <w:right w:val="single" w:sz="4" w:space="0" w:color="auto"/>
            </w:tcBorders>
            <w:shd w:val="clear" w:color="auto" w:fill="auto"/>
            <w:noWrap/>
            <w:vAlign w:val="center"/>
            <w:hideMark/>
          </w:tcPr>
          <w:p w14:paraId="2F1F606C" w14:textId="77777777" w:rsidR="00267CEA" w:rsidRPr="00E2688A" w:rsidRDefault="00267CEA" w:rsidP="00267CEA">
            <w:pPr>
              <w:jc w:val="center"/>
              <w:rPr>
                <w:color w:val="000000"/>
                <w:sz w:val="20"/>
                <w:szCs w:val="20"/>
              </w:rPr>
            </w:pPr>
            <w:r w:rsidRPr="00E2688A">
              <w:rPr>
                <w:color w:val="000000"/>
                <w:sz w:val="20"/>
                <w:szCs w:val="20"/>
              </w:rPr>
              <w:t>7,983</w:t>
            </w:r>
          </w:p>
        </w:tc>
        <w:tc>
          <w:tcPr>
            <w:tcW w:w="411" w:type="pct"/>
            <w:tcBorders>
              <w:top w:val="nil"/>
              <w:left w:val="nil"/>
              <w:bottom w:val="single" w:sz="4" w:space="0" w:color="auto"/>
              <w:right w:val="single" w:sz="4" w:space="0" w:color="auto"/>
            </w:tcBorders>
            <w:shd w:val="clear" w:color="auto" w:fill="auto"/>
            <w:noWrap/>
            <w:vAlign w:val="center"/>
            <w:hideMark/>
          </w:tcPr>
          <w:p w14:paraId="61C2E9BF" w14:textId="77777777" w:rsidR="00267CEA" w:rsidRPr="00E2688A" w:rsidRDefault="00267CEA" w:rsidP="00267CEA">
            <w:pPr>
              <w:jc w:val="center"/>
              <w:rPr>
                <w:color w:val="000000"/>
                <w:sz w:val="20"/>
                <w:szCs w:val="20"/>
              </w:rPr>
            </w:pPr>
            <w:r w:rsidRPr="00E2688A">
              <w:rPr>
                <w:color w:val="000000"/>
                <w:sz w:val="20"/>
                <w:szCs w:val="20"/>
              </w:rPr>
              <w:t>7,983</w:t>
            </w:r>
          </w:p>
        </w:tc>
        <w:tc>
          <w:tcPr>
            <w:tcW w:w="411" w:type="pct"/>
            <w:tcBorders>
              <w:top w:val="nil"/>
              <w:left w:val="nil"/>
              <w:bottom w:val="single" w:sz="4" w:space="0" w:color="auto"/>
              <w:right w:val="single" w:sz="4" w:space="0" w:color="auto"/>
            </w:tcBorders>
            <w:shd w:val="clear" w:color="auto" w:fill="auto"/>
            <w:noWrap/>
            <w:vAlign w:val="center"/>
            <w:hideMark/>
          </w:tcPr>
          <w:p w14:paraId="0D8E39EA" w14:textId="77777777" w:rsidR="00267CEA" w:rsidRPr="00E2688A" w:rsidRDefault="00267CEA" w:rsidP="00267CEA">
            <w:pPr>
              <w:jc w:val="center"/>
              <w:rPr>
                <w:color w:val="000000"/>
                <w:sz w:val="20"/>
                <w:szCs w:val="20"/>
              </w:rPr>
            </w:pPr>
            <w:r w:rsidRPr="00E2688A">
              <w:rPr>
                <w:color w:val="000000"/>
                <w:sz w:val="20"/>
                <w:szCs w:val="20"/>
              </w:rPr>
              <w:t>7,983</w:t>
            </w:r>
          </w:p>
        </w:tc>
        <w:tc>
          <w:tcPr>
            <w:tcW w:w="411" w:type="pct"/>
            <w:tcBorders>
              <w:top w:val="nil"/>
              <w:left w:val="nil"/>
              <w:bottom w:val="single" w:sz="4" w:space="0" w:color="auto"/>
              <w:right w:val="single" w:sz="4" w:space="0" w:color="auto"/>
            </w:tcBorders>
            <w:shd w:val="clear" w:color="auto" w:fill="auto"/>
            <w:noWrap/>
            <w:vAlign w:val="center"/>
            <w:hideMark/>
          </w:tcPr>
          <w:p w14:paraId="245088FF" w14:textId="77777777" w:rsidR="00267CEA" w:rsidRPr="00E2688A" w:rsidRDefault="00267CEA" w:rsidP="00267CEA">
            <w:pPr>
              <w:jc w:val="center"/>
              <w:rPr>
                <w:color w:val="000000"/>
                <w:sz w:val="20"/>
                <w:szCs w:val="20"/>
              </w:rPr>
            </w:pPr>
            <w:r w:rsidRPr="00E2688A">
              <w:rPr>
                <w:color w:val="000000"/>
                <w:sz w:val="20"/>
                <w:szCs w:val="20"/>
              </w:rPr>
              <w:t>7,983</w:t>
            </w:r>
          </w:p>
        </w:tc>
      </w:tr>
      <w:tr w:rsidR="00267CEA" w:rsidRPr="00E2688A" w14:paraId="5962A35C"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7D281A99"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06915500"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10768664" w14:textId="77777777" w:rsidR="00267CEA" w:rsidRPr="00E2688A" w:rsidRDefault="00267CEA" w:rsidP="00267CEA">
            <w:pPr>
              <w:jc w:val="center"/>
              <w:rPr>
                <w:color w:val="000000"/>
                <w:sz w:val="20"/>
                <w:szCs w:val="20"/>
              </w:rPr>
            </w:pPr>
            <w:r w:rsidRPr="00E2688A">
              <w:rPr>
                <w:color w:val="000000"/>
                <w:sz w:val="20"/>
                <w:szCs w:val="20"/>
              </w:rPr>
              <w:t>7,598</w:t>
            </w:r>
          </w:p>
        </w:tc>
        <w:tc>
          <w:tcPr>
            <w:tcW w:w="411" w:type="pct"/>
            <w:tcBorders>
              <w:top w:val="nil"/>
              <w:left w:val="nil"/>
              <w:bottom w:val="single" w:sz="4" w:space="0" w:color="auto"/>
              <w:right w:val="single" w:sz="4" w:space="0" w:color="auto"/>
            </w:tcBorders>
            <w:shd w:val="clear" w:color="auto" w:fill="auto"/>
            <w:noWrap/>
            <w:vAlign w:val="center"/>
            <w:hideMark/>
          </w:tcPr>
          <w:p w14:paraId="2E0E764F" w14:textId="77777777" w:rsidR="00267CEA" w:rsidRPr="00E2688A" w:rsidRDefault="00267CEA" w:rsidP="00267CEA">
            <w:pPr>
              <w:jc w:val="center"/>
              <w:rPr>
                <w:color w:val="000000"/>
                <w:sz w:val="20"/>
                <w:szCs w:val="20"/>
              </w:rPr>
            </w:pPr>
            <w:r w:rsidRPr="00E2688A">
              <w:rPr>
                <w:color w:val="000000"/>
                <w:sz w:val="20"/>
                <w:szCs w:val="20"/>
              </w:rPr>
              <w:t>7,598</w:t>
            </w:r>
          </w:p>
        </w:tc>
        <w:tc>
          <w:tcPr>
            <w:tcW w:w="411" w:type="pct"/>
            <w:tcBorders>
              <w:top w:val="nil"/>
              <w:left w:val="nil"/>
              <w:bottom w:val="single" w:sz="4" w:space="0" w:color="auto"/>
              <w:right w:val="single" w:sz="4" w:space="0" w:color="auto"/>
            </w:tcBorders>
            <w:shd w:val="clear" w:color="auto" w:fill="auto"/>
            <w:noWrap/>
            <w:vAlign w:val="center"/>
            <w:hideMark/>
          </w:tcPr>
          <w:p w14:paraId="7BDD6F37" w14:textId="77777777" w:rsidR="00267CEA" w:rsidRPr="00E2688A" w:rsidRDefault="00267CEA" w:rsidP="00267CEA">
            <w:pPr>
              <w:jc w:val="center"/>
              <w:rPr>
                <w:color w:val="000000"/>
                <w:sz w:val="20"/>
                <w:szCs w:val="20"/>
              </w:rPr>
            </w:pPr>
            <w:r w:rsidRPr="00E2688A">
              <w:rPr>
                <w:color w:val="000000"/>
                <w:sz w:val="20"/>
                <w:szCs w:val="20"/>
              </w:rPr>
              <w:t>7,598</w:t>
            </w:r>
          </w:p>
        </w:tc>
        <w:tc>
          <w:tcPr>
            <w:tcW w:w="411" w:type="pct"/>
            <w:tcBorders>
              <w:top w:val="nil"/>
              <w:left w:val="nil"/>
              <w:bottom w:val="single" w:sz="4" w:space="0" w:color="auto"/>
              <w:right w:val="single" w:sz="4" w:space="0" w:color="auto"/>
            </w:tcBorders>
            <w:shd w:val="clear" w:color="auto" w:fill="auto"/>
            <w:noWrap/>
            <w:vAlign w:val="center"/>
            <w:hideMark/>
          </w:tcPr>
          <w:p w14:paraId="79008BDC" w14:textId="77777777" w:rsidR="00267CEA" w:rsidRPr="00E2688A" w:rsidRDefault="00267CEA" w:rsidP="00267CEA">
            <w:pPr>
              <w:jc w:val="center"/>
              <w:rPr>
                <w:color w:val="000000"/>
                <w:sz w:val="20"/>
                <w:szCs w:val="20"/>
              </w:rPr>
            </w:pPr>
            <w:r w:rsidRPr="00E2688A">
              <w:rPr>
                <w:color w:val="000000"/>
                <w:sz w:val="20"/>
                <w:szCs w:val="20"/>
              </w:rPr>
              <w:t>7,598</w:t>
            </w:r>
          </w:p>
        </w:tc>
        <w:tc>
          <w:tcPr>
            <w:tcW w:w="411" w:type="pct"/>
            <w:tcBorders>
              <w:top w:val="nil"/>
              <w:left w:val="nil"/>
              <w:bottom w:val="single" w:sz="4" w:space="0" w:color="auto"/>
              <w:right w:val="single" w:sz="4" w:space="0" w:color="auto"/>
            </w:tcBorders>
            <w:shd w:val="clear" w:color="auto" w:fill="auto"/>
            <w:noWrap/>
            <w:vAlign w:val="center"/>
            <w:hideMark/>
          </w:tcPr>
          <w:p w14:paraId="250272EE" w14:textId="77777777" w:rsidR="00267CEA" w:rsidRPr="00E2688A" w:rsidRDefault="00267CEA" w:rsidP="00267CEA">
            <w:pPr>
              <w:jc w:val="center"/>
              <w:rPr>
                <w:color w:val="000000"/>
                <w:sz w:val="20"/>
                <w:szCs w:val="20"/>
              </w:rPr>
            </w:pPr>
            <w:r w:rsidRPr="00E2688A">
              <w:rPr>
                <w:color w:val="000000"/>
                <w:sz w:val="20"/>
                <w:szCs w:val="20"/>
              </w:rPr>
              <w:t>7,598</w:t>
            </w:r>
          </w:p>
        </w:tc>
        <w:tc>
          <w:tcPr>
            <w:tcW w:w="411" w:type="pct"/>
            <w:tcBorders>
              <w:top w:val="nil"/>
              <w:left w:val="nil"/>
              <w:bottom w:val="single" w:sz="4" w:space="0" w:color="auto"/>
              <w:right w:val="single" w:sz="4" w:space="0" w:color="auto"/>
            </w:tcBorders>
            <w:shd w:val="clear" w:color="auto" w:fill="auto"/>
            <w:noWrap/>
            <w:vAlign w:val="center"/>
            <w:hideMark/>
          </w:tcPr>
          <w:p w14:paraId="69FFDF9D" w14:textId="77777777" w:rsidR="00267CEA" w:rsidRPr="00E2688A" w:rsidRDefault="00267CEA" w:rsidP="00267CEA">
            <w:pPr>
              <w:jc w:val="center"/>
              <w:rPr>
                <w:color w:val="000000"/>
                <w:sz w:val="20"/>
                <w:szCs w:val="20"/>
              </w:rPr>
            </w:pPr>
            <w:r w:rsidRPr="00E2688A">
              <w:rPr>
                <w:color w:val="000000"/>
                <w:sz w:val="20"/>
                <w:szCs w:val="20"/>
              </w:rPr>
              <w:t>7,598</w:t>
            </w:r>
          </w:p>
        </w:tc>
        <w:tc>
          <w:tcPr>
            <w:tcW w:w="411" w:type="pct"/>
            <w:tcBorders>
              <w:top w:val="nil"/>
              <w:left w:val="nil"/>
              <w:bottom w:val="single" w:sz="4" w:space="0" w:color="auto"/>
              <w:right w:val="single" w:sz="4" w:space="0" w:color="auto"/>
            </w:tcBorders>
            <w:shd w:val="clear" w:color="auto" w:fill="auto"/>
            <w:noWrap/>
            <w:vAlign w:val="center"/>
            <w:hideMark/>
          </w:tcPr>
          <w:p w14:paraId="18326AFF" w14:textId="77777777" w:rsidR="00267CEA" w:rsidRPr="00E2688A" w:rsidRDefault="00267CEA" w:rsidP="00267CEA">
            <w:pPr>
              <w:jc w:val="center"/>
              <w:rPr>
                <w:color w:val="000000"/>
                <w:sz w:val="20"/>
                <w:szCs w:val="20"/>
              </w:rPr>
            </w:pPr>
            <w:r w:rsidRPr="00E2688A">
              <w:rPr>
                <w:color w:val="000000"/>
                <w:sz w:val="20"/>
                <w:szCs w:val="20"/>
              </w:rPr>
              <w:t>7,598</w:t>
            </w:r>
          </w:p>
        </w:tc>
        <w:tc>
          <w:tcPr>
            <w:tcW w:w="411" w:type="pct"/>
            <w:tcBorders>
              <w:top w:val="nil"/>
              <w:left w:val="nil"/>
              <w:bottom w:val="single" w:sz="4" w:space="0" w:color="auto"/>
              <w:right w:val="single" w:sz="4" w:space="0" w:color="auto"/>
            </w:tcBorders>
            <w:shd w:val="clear" w:color="auto" w:fill="auto"/>
            <w:noWrap/>
            <w:vAlign w:val="center"/>
            <w:hideMark/>
          </w:tcPr>
          <w:p w14:paraId="613F6DC2" w14:textId="77777777" w:rsidR="00267CEA" w:rsidRPr="00E2688A" w:rsidRDefault="00267CEA" w:rsidP="00267CEA">
            <w:pPr>
              <w:jc w:val="center"/>
              <w:rPr>
                <w:color w:val="000000"/>
                <w:sz w:val="20"/>
                <w:szCs w:val="20"/>
              </w:rPr>
            </w:pPr>
            <w:r w:rsidRPr="00E2688A">
              <w:rPr>
                <w:color w:val="000000"/>
                <w:sz w:val="20"/>
                <w:szCs w:val="20"/>
              </w:rPr>
              <w:t>7,598</w:t>
            </w:r>
          </w:p>
        </w:tc>
      </w:tr>
      <w:tr w:rsidR="00267CEA" w:rsidRPr="00E2688A" w14:paraId="01AAAB49"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821F23D"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0956E4A2"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658DBF7D" w14:textId="77777777" w:rsidR="00267CEA" w:rsidRPr="00E2688A" w:rsidRDefault="00267CEA" w:rsidP="00267CEA">
            <w:pPr>
              <w:jc w:val="center"/>
              <w:rPr>
                <w:color w:val="000000"/>
                <w:sz w:val="20"/>
                <w:szCs w:val="20"/>
              </w:rPr>
            </w:pPr>
            <w:r w:rsidRPr="00E2688A">
              <w:rPr>
                <w:color w:val="000000"/>
                <w:sz w:val="20"/>
                <w:szCs w:val="20"/>
              </w:rPr>
              <w:t>0,385</w:t>
            </w:r>
          </w:p>
        </w:tc>
        <w:tc>
          <w:tcPr>
            <w:tcW w:w="411" w:type="pct"/>
            <w:tcBorders>
              <w:top w:val="nil"/>
              <w:left w:val="nil"/>
              <w:bottom w:val="single" w:sz="4" w:space="0" w:color="auto"/>
              <w:right w:val="single" w:sz="4" w:space="0" w:color="auto"/>
            </w:tcBorders>
            <w:shd w:val="clear" w:color="auto" w:fill="auto"/>
            <w:noWrap/>
            <w:vAlign w:val="center"/>
            <w:hideMark/>
          </w:tcPr>
          <w:p w14:paraId="09F817CC" w14:textId="77777777" w:rsidR="00267CEA" w:rsidRPr="00E2688A" w:rsidRDefault="00267CEA" w:rsidP="00267CEA">
            <w:pPr>
              <w:jc w:val="center"/>
              <w:rPr>
                <w:color w:val="000000"/>
                <w:sz w:val="20"/>
                <w:szCs w:val="20"/>
              </w:rPr>
            </w:pPr>
            <w:r w:rsidRPr="00E2688A">
              <w:rPr>
                <w:color w:val="000000"/>
                <w:sz w:val="20"/>
                <w:szCs w:val="20"/>
              </w:rPr>
              <w:t>0,385</w:t>
            </w:r>
          </w:p>
        </w:tc>
        <w:tc>
          <w:tcPr>
            <w:tcW w:w="411" w:type="pct"/>
            <w:tcBorders>
              <w:top w:val="nil"/>
              <w:left w:val="nil"/>
              <w:bottom w:val="single" w:sz="4" w:space="0" w:color="auto"/>
              <w:right w:val="single" w:sz="4" w:space="0" w:color="auto"/>
            </w:tcBorders>
            <w:shd w:val="clear" w:color="auto" w:fill="auto"/>
            <w:noWrap/>
            <w:vAlign w:val="center"/>
            <w:hideMark/>
          </w:tcPr>
          <w:p w14:paraId="0DB5AA7B" w14:textId="77777777" w:rsidR="00267CEA" w:rsidRPr="00E2688A" w:rsidRDefault="00267CEA" w:rsidP="00267CEA">
            <w:pPr>
              <w:jc w:val="center"/>
              <w:rPr>
                <w:color w:val="000000"/>
                <w:sz w:val="20"/>
                <w:szCs w:val="20"/>
              </w:rPr>
            </w:pPr>
            <w:r w:rsidRPr="00E2688A">
              <w:rPr>
                <w:color w:val="000000"/>
                <w:sz w:val="20"/>
                <w:szCs w:val="20"/>
              </w:rPr>
              <w:t>0,385</w:t>
            </w:r>
          </w:p>
        </w:tc>
        <w:tc>
          <w:tcPr>
            <w:tcW w:w="411" w:type="pct"/>
            <w:tcBorders>
              <w:top w:val="nil"/>
              <w:left w:val="nil"/>
              <w:bottom w:val="single" w:sz="4" w:space="0" w:color="auto"/>
              <w:right w:val="single" w:sz="4" w:space="0" w:color="auto"/>
            </w:tcBorders>
            <w:shd w:val="clear" w:color="auto" w:fill="auto"/>
            <w:noWrap/>
            <w:vAlign w:val="center"/>
            <w:hideMark/>
          </w:tcPr>
          <w:p w14:paraId="0D59DB19" w14:textId="77777777" w:rsidR="00267CEA" w:rsidRPr="00E2688A" w:rsidRDefault="00267CEA" w:rsidP="00267CEA">
            <w:pPr>
              <w:jc w:val="center"/>
              <w:rPr>
                <w:color w:val="000000"/>
                <w:sz w:val="20"/>
                <w:szCs w:val="20"/>
              </w:rPr>
            </w:pPr>
            <w:r w:rsidRPr="00E2688A">
              <w:rPr>
                <w:color w:val="000000"/>
                <w:sz w:val="20"/>
                <w:szCs w:val="20"/>
              </w:rPr>
              <w:t>0,385</w:t>
            </w:r>
          </w:p>
        </w:tc>
        <w:tc>
          <w:tcPr>
            <w:tcW w:w="411" w:type="pct"/>
            <w:tcBorders>
              <w:top w:val="nil"/>
              <w:left w:val="nil"/>
              <w:bottom w:val="single" w:sz="4" w:space="0" w:color="auto"/>
              <w:right w:val="single" w:sz="4" w:space="0" w:color="auto"/>
            </w:tcBorders>
            <w:shd w:val="clear" w:color="auto" w:fill="auto"/>
            <w:noWrap/>
            <w:vAlign w:val="center"/>
            <w:hideMark/>
          </w:tcPr>
          <w:p w14:paraId="4B36FA37" w14:textId="77777777" w:rsidR="00267CEA" w:rsidRPr="00E2688A" w:rsidRDefault="00267CEA" w:rsidP="00267CEA">
            <w:pPr>
              <w:jc w:val="center"/>
              <w:rPr>
                <w:color w:val="000000"/>
                <w:sz w:val="20"/>
                <w:szCs w:val="20"/>
              </w:rPr>
            </w:pPr>
            <w:r w:rsidRPr="00E2688A">
              <w:rPr>
                <w:color w:val="000000"/>
                <w:sz w:val="20"/>
                <w:szCs w:val="20"/>
              </w:rPr>
              <w:t>0,385</w:t>
            </w:r>
          </w:p>
        </w:tc>
        <w:tc>
          <w:tcPr>
            <w:tcW w:w="411" w:type="pct"/>
            <w:tcBorders>
              <w:top w:val="nil"/>
              <w:left w:val="nil"/>
              <w:bottom w:val="single" w:sz="4" w:space="0" w:color="auto"/>
              <w:right w:val="single" w:sz="4" w:space="0" w:color="auto"/>
            </w:tcBorders>
            <w:shd w:val="clear" w:color="auto" w:fill="auto"/>
            <w:noWrap/>
            <w:vAlign w:val="center"/>
            <w:hideMark/>
          </w:tcPr>
          <w:p w14:paraId="1729E94C" w14:textId="77777777" w:rsidR="00267CEA" w:rsidRPr="00E2688A" w:rsidRDefault="00267CEA" w:rsidP="00267CEA">
            <w:pPr>
              <w:jc w:val="center"/>
              <w:rPr>
                <w:color w:val="000000"/>
                <w:sz w:val="20"/>
                <w:szCs w:val="20"/>
              </w:rPr>
            </w:pPr>
            <w:r w:rsidRPr="00E2688A">
              <w:rPr>
                <w:color w:val="000000"/>
                <w:sz w:val="20"/>
                <w:szCs w:val="20"/>
              </w:rPr>
              <w:t>0,385</w:t>
            </w:r>
          </w:p>
        </w:tc>
        <w:tc>
          <w:tcPr>
            <w:tcW w:w="411" w:type="pct"/>
            <w:tcBorders>
              <w:top w:val="nil"/>
              <w:left w:val="nil"/>
              <w:bottom w:val="single" w:sz="4" w:space="0" w:color="auto"/>
              <w:right w:val="single" w:sz="4" w:space="0" w:color="auto"/>
            </w:tcBorders>
            <w:shd w:val="clear" w:color="auto" w:fill="auto"/>
            <w:noWrap/>
            <w:vAlign w:val="center"/>
            <w:hideMark/>
          </w:tcPr>
          <w:p w14:paraId="3DE7CFDE" w14:textId="77777777" w:rsidR="00267CEA" w:rsidRPr="00E2688A" w:rsidRDefault="00267CEA" w:rsidP="00267CEA">
            <w:pPr>
              <w:jc w:val="center"/>
              <w:rPr>
                <w:color w:val="000000"/>
                <w:sz w:val="20"/>
                <w:szCs w:val="20"/>
              </w:rPr>
            </w:pPr>
            <w:r w:rsidRPr="00E2688A">
              <w:rPr>
                <w:color w:val="000000"/>
                <w:sz w:val="20"/>
                <w:szCs w:val="20"/>
              </w:rPr>
              <w:t>0,385</w:t>
            </w:r>
          </w:p>
        </w:tc>
        <w:tc>
          <w:tcPr>
            <w:tcW w:w="411" w:type="pct"/>
            <w:tcBorders>
              <w:top w:val="nil"/>
              <w:left w:val="nil"/>
              <w:bottom w:val="single" w:sz="4" w:space="0" w:color="auto"/>
              <w:right w:val="single" w:sz="4" w:space="0" w:color="auto"/>
            </w:tcBorders>
            <w:shd w:val="clear" w:color="auto" w:fill="auto"/>
            <w:noWrap/>
            <w:vAlign w:val="center"/>
            <w:hideMark/>
          </w:tcPr>
          <w:p w14:paraId="011E4787" w14:textId="77777777" w:rsidR="00267CEA" w:rsidRPr="00E2688A" w:rsidRDefault="00267CEA" w:rsidP="00267CEA">
            <w:pPr>
              <w:jc w:val="center"/>
              <w:rPr>
                <w:color w:val="000000"/>
                <w:sz w:val="20"/>
                <w:szCs w:val="20"/>
              </w:rPr>
            </w:pPr>
            <w:r w:rsidRPr="00E2688A">
              <w:rPr>
                <w:color w:val="000000"/>
                <w:sz w:val="20"/>
                <w:szCs w:val="20"/>
              </w:rPr>
              <w:t>0,385</w:t>
            </w:r>
          </w:p>
        </w:tc>
      </w:tr>
      <w:tr w:rsidR="00267CEA" w:rsidRPr="00E2688A" w14:paraId="64CCC91E"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B79CD91" w14:textId="77777777" w:rsidR="00267CEA" w:rsidRPr="00E2688A" w:rsidRDefault="00267CEA" w:rsidP="00267CEA">
            <w:pPr>
              <w:jc w:val="center"/>
              <w:rPr>
                <w:color w:val="000000"/>
                <w:sz w:val="20"/>
                <w:szCs w:val="20"/>
              </w:rPr>
            </w:pPr>
            <w:r w:rsidRPr="00E2688A">
              <w:rPr>
                <w:color w:val="000000"/>
                <w:sz w:val="20"/>
                <w:szCs w:val="20"/>
              </w:rPr>
              <w:t>47:07:0722001:395</w:t>
            </w:r>
          </w:p>
        </w:tc>
        <w:tc>
          <w:tcPr>
            <w:tcW w:w="613" w:type="pct"/>
            <w:tcBorders>
              <w:top w:val="nil"/>
              <w:left w:val="nil"/>
              <w:bottom w:val="single" w:sz="4" w:space="0" w:color="auto"/>
              <w:right w:val="single" w:sz="4" w:space="0" w:color="auto"/>
            </w:tcBorders>
            <w:shd w:val="clear" w:color="auto" w:fill="auto"/>
            <w:vAlign w:val="center"/>
            <w:hideMark/>
          </w:tcPr>
          <w:p w14:paraId="5ACFDB92"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732761D3"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48E0D111" w14:textId="77777777" w:rsidR="00267CEA" w:rsidRPr="00E2688A" w:rsidRDefault="00267CEA" w:rsidP="00267CEA">
            <w:pPr>
              <w:jc w:val="center"/>
              <w:rPr>
                <w:color w:val="000000"/>
                <w:sz w:val="20"/>
                <w:szCs w:val="20"/>
              </w:rPr>
            </w:pPr>
            <w:r w:rsidRPr="00E2688A">
              <w:rPr>
                <w:color w:val="000000"/>
                <w:sz w:val="20"/>
                <w:szCs w:val="20"/>
              </w:rPr>
              <w:t>0,877</w:t>
            </w:r>
          </w:p>
        </w:tc>
        <w:tc>
          <w:tcPr>
            <w:tcW w:w="411" w:type="pct"/>
            <w:tcBorders>
              <w:top w:val="nil"/>
              <w:left w:val="nil"/>
              <w:bottom w:val="single" w:sz="4" w:space="0" w:color="auto"/>
              <w:right w:val="single" w:sz="4" w:space="0" w:color="auto"/>
            </w:tcBorders>
            <w:shd w:val="clear" w:color="auto" w:fill="auto"/>
            <w:noWrap/>
            <w:vAlign w:val="center"/>
            <w:hideMark/>
          </w:tcPr>
          <w:p w14:paraId="73C144ED" w14:textId="77777777" w:rsidR="00267CEA" w:rsidRPr="00E2688A" w:rsidRDefault="00267CEA" w:rsidP="00267CEA">
            <w:pPr>
              <w:jc w:val="center"/>
              <w:rPr>
                <w:color w:val="000000"/>
                <w:sz w:val="20"/>
                <w:szCs w:val="20"/>
              </w:rPr>
            </w:pPr>
            <w:r w:rsidRPr="00E2688A">
              <w:rPr>
                <w:color w:val="000000"/>
                <w:sz w:val="20"/>
                <w:szCs w:val="20"/>
              </w:rPr>
              <w:t>1,337</w:t>
            </w:r>
          </w:p>
        </w:tc>
        <w:tc>
          <w:tcPr>
            <w:tcW w:w="411" w:type="pct"/>
            <w:tcBorders>
              <w:top w:val="nil"/>
              <w:left w:val="nil"/>
              <w:bottom w:val="single" w:sz="4" w:space="0" w:color="auto"/>
              <w:right w:val="single" w:sz="4" w:space="0" w:color="auto"/>
            </w:tcBorders>
            <w:shd w:val="clear" w:color="auto" w:fill="auto"/>
            <w:noWrap/>
            <w:vAlign w:val="center"/>
            <w:hideMark/>
          </w:tcPr>
          <w:p w14:paraId="587E2A70" w14:textId="77777777" w:rsidR="00267CEA" w:rsidRPr="00E2688A" w:rsidRDefault="00267CEA" w:rsidP="00267CEA">
            <w:pPr>
              <w:jc w:val="center"/>
              <w:rPr>
                <w:color w:val="000000"/>
                <w:sz w:val="20"/>
                <w:szCs w:val="20"/>
              </w:rPr>
            </w:pPr>
            <w:r w:rsidRPr="00E2688A">
              <w:rPr>
                <w:color w:val="000000"/>
                <w:sz w:val="20"/>
                <w:szCs w:val="20"/>
              </w:rPr>
              <w:t>1,337</w:t>
            </w:r>
          </w:p>
        </w:tc>
        <w:tc>
          <w:tcPr>
            <w:tcW w:w="411" w:type="pct"/>
            <w:tcBorders>
              <w:top w:val="nil"/>
              <w:left w:val="nil"/>
              <w:bottom w:val="single" w:sz="4" w:space="0" w:color="auto"/>
              <w:right w:val="single" w:sz="4" w:space="0" w:color="auto"/>
            </w:tcBorders>
            <w:shd w:val="clear" w:color="auto" w:fill="auto"/>
            <w:noWrap/>
            <w:vAlign w:val="center"/>
            <w:hideMark/>
          </w:tcPr>
          <w:p w14:paraId="7B2EEBB7" w14:textId="77777777" w:rsidR="00267CEA" w:rsidRPr="00E2688A" w:rsidRDefault="00267CEA" w:rsidP="00267CEA">
            <w:pPr>
              <w:jc w:val="center"/>
              <w:rPr>
                <w:color w:val="000000"/>
                <w:sz w:val="20"/>
                <w:szCs w:val="20"/>
              </w:rPr>
            </w:pPr>
            <w:r w:rsidRPr="00E2688A">
              <w:rPr>
                <w:color w:val="000000"/>
                <w:sz w:val="20"/>
                <w:szCs w:val="20"/>
              </w:rPr>
              <w:t>1,337</w:t>
            </w:r>
          </w:p>
        </w:tc>
        <w:tc>
          <w:tcPr>
            <w:tcW w:w="411" w:type="pct"/>
            <w:tcBorders>
              <w:top w:val="nil"/>
              <w:left w:val="nil"/>
              <w:bottom w:val="single" w:sz="4" w:space="0" w:color="auto"/>
              <w:right w:val="single" w:sz="4" w:space="0" w:color="auto"/>
            </w:tcBorders>
            <w:shd w:val="clear" w:color="auto" w:fill="auto"/>
            <w:noWrap/>
            <w:vAlign w:val="center"/>
            <w:hideMark/>
          </w:tcPr>
          <w:p w14:paraId="5215D44C" w14:textId="77777777" w:rsidR="00267CEA" w:rsidRPr="00E2688A" w:rsidRDefault="00267CEA" w:rsidP="00267CEA">
            <w:pPr>
              <w:jc w:val="center"/>
              <w:rPr>
                <w:color w:val="000000"/>
                <w:sz w:val="20"/>
                <w:szCs w:val="20"/>
              </w:rPr>
            </w:pPr>
            <w:r w:rsidRPr="00E2688A">
              <w:rPr>
                <w:color w:val="000000"/>
                <w:sz w:val="20"/>
                <w:szCs w:val="20"/>
              </w:rPr>
              <w:t>1,337</w:t>
            </w:r>
          </w:p>
        </w:tc>
        <w:tc>
          <w:tcPr>
            <w:tcW w:w="411" w:type="pct"/>
            <w:tcBorders>
              <w:top w:val="nil"/>
              <w:left w:val="nil"/>
              <w:bottom w:val="single" w:sz="4" w:space="0" w:color="auto"/>
              <w:right w:val="single" w:sz="4" w:space="0" w:color="auto"/>
            </w:tcBorders>
            <w:shd w:val="clear" w:color="auto" w:fill="auto"/>
            <w:noWrap/>
            <w:vAlign w:val="center"/>
            <w:hideMark/>
          </w:tcPr>
          <w:p w14:paraId="2A7E5B86" w14:textId="77777777" w:rsidR="00267CEA" w:rsidRPr="00E2688A" w:rsidRDefault="00267CEA" w:rsidP="00267CEA">
            <w:pPr>
              <w:jc w:val="center"/>
              <w:rPr>
                <w:color w:val="000000"/>
                <w:sz w:val="20"/>
                <w:szCs w:val="20"/>
              </w:rPr>
            </w:pPr>
            <w:r w:rsidRPr="00E2688A">
              <w:rPr>
                <w:color w:val="000000"/>
                <w:sz w:val="20"/>
                <w:szCs w:val="20"/>
              </w:rPr>
              <w:t>1,337</w:t>
            </w:r>
          </w:p>
        </w:tc>
        <w:tc>
          <w:tcPr>
            <w:tcW w:w="411" w:type="pct"/>
            <w:tcBorders>
              <w:top w:val="nil"/>
              <w:left w:val="nil"/>
              <w:bottom w:val="single" w:sz="4" w:space="0" w:color="auto"/>
              <w:right w:val="single" w:sz="4" w:space="0" w:color="auto"/>
            </w:tcBorders>
            <w:shd w:val="clear" w:color="auto" w:fill="auto"/>
            <w:noWrap/>
            <w:vAlign w:val="center"/>
            <w:hideMark/>
          </w:tcPr>
          <w:p w14:paraId="4C89FD71" w14:textId="77777777" w:rsidR="00267CEA" w:rsidRPr="00E2688A" w:rsidRDefault="00267CEA" w:rsidP="00267CEA">
            <w:pPr>
              <w:jc w:val="center"/>
              <w:rPr>
                <w:color w:val="000000"/>
                <w:sz w:val="20"/>
                <w:szCs w:val="20"/>
              </w:rPr>
            </w:pPr>
            <w:r w:rsidRPr="00E2688A">
              <w:rPr>
                <w:color w:val="000000"/>
                <w:sz w:val="20"/>
                <w:szCs w:val="20"/>
              </w:rPr>
              <w:t>1,337</w:t>
            </w:r>
          </w:p>
        </w:tc>
      </w:tr>
      <w:tr w:rsidR="00267CEA" w:rsidRPr="00E2688A" w14:paraId="7DEF14F7"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1F4C6169"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5041C6FF"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067BF3EA"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5C49123A" w14:textId="77777777" w:rsidR="00267CEA" w:rsidRPr="00E2688A" w:rsidRDefault="00267CEA" w:rsidP="00267CEA">
            <w:pPr>
              <w:jc w:val="center"/>
              <w:rPr>
                <w:color w:val="000000"/>
                <w:sz w:val="20"/>
                <w:szCs w:val="20"/>
              </w:rPr>
            </w:pPr>
            <w:r w:rsidRPr="00E2688A">
              <w:rPr>
                <w:color w:val="000000"/>
                <w:sz w:val="20"/>
                <w:szCs w:val="20"/>
              </w:rPr>
              <w:t>0,877</w:t>
            </w:r>
          </w:p>
        </w:tc>
        <w:tc>
          <w:tcPr>
            <w:tcW w:w="411" w:type="pct"/>
            <w:tcBorders>
              <w:top w:val="nil"/>
              <w:left w:val="nil"/>
              <w:bottom w:val="single" w:sz="4" w:space="0" w:color="auto"/>
              <w:right w:val="single" w:sz="4" w:space="0" w:color="auto"/>
            </w:tcBorders>
            <w:shd w:val="clear" w:color="auto" w:fill="auto"/>
            <w:noWrap/>
            <w:vAlign w:val="center"/>
            <w:hideMark/>
          </w:tcPr>
          <w:p w14:paraId="7A4D1A13" w14:textId="77777777" w:rsidR="00267CEA" w:rsidRPr="00E2688A" w:rsidRDefault="00267CEA" w:rsidP="00267CEA">
            <w:pPr>
              <w:jc w:val="center"/>
              <w:rPr>
                <w:color w:val="000000"/>
                <w:sz w:val="20"/>
                <w:szCs w:val="20"/>
              </w:rPr>
            </w:pPr>
            <w:r w:rsidRPr="00E2688A">
              <w:rPr>
                <w:color w:val="000000"/>
                <w:sz w:val="20"/>
                <w:szCs w:val="20"/>
              </w:rPr>
              <w:t>1,178</w:t>
            </w:r>
          </w:p>
        </w:tc>
        <w:tc>
          <w:tcPr>
            <w:tcW w:w="411" w:type="pct"/>
            <w:tcBorders>
              <w:top w:val="nil"/>
              <w:left w:val="nil"/>
              <w:bottom w:val="single" w:sz="4" w:space="0" w:color="auto"/>
              <w:right w:val="single" w:sz="4" w:space="0" w:color="auto"/>
            </w:tcBorders>
            <w:shd w:val="clear" w:color="auto" w:fill="auto"/>
            <w:noWrap/>
            <w:vAlign w:val="center"/>
            <w:hideMark/>
          </w:tcPr>
          <w:p w14:paraId="7AEE5764" w14:textId="77777777" w:rsidR="00267CEA" w:rsidRPr="00E2688A" w:rsidRDefault="00267CEA" w:rsidP="00267CEA">
            <w:pPr>
              <w:jc w:val="center"/>
              <w:rPr>
                <w:color w:val="000000"/>
                <w:sz w:val="20"/>
                <w:szCs w:val="20"/>
              </w:rPr>
            </w:pPr>
            <w:r w:rsidRPr="00E2688A">
              <w:rPr>
                <w:color w:val="000000"/>
                <w:sz w:val="20"/>
                <w:szCs w:val="20"/>
              </w:rPr>
              <w:t>1,178</w:t>
            </w:r>
          </w:p>
        </w:tc>
        <w:tc>
          <w:tcPr>
            <w:tcW w:w="411" w:type="pct"/>
            <w:tcBorders>
              <w:top w:val="nil"/>
              <w:left w:val="nil"/>
              <w:bottom w:val="single" w:sz="4" w:space="0" w:color="auto"/>
              <w:right w:val="single" w:sz="4" w:space="0" w:color="auto"/>
            </w:tcBorders>
            <w:shd w:val="clear" w:color="auto" w:fill="auto"/>
            <w:noWrap/>
            <w:vAlign w:val="center"/>
            <w:hideMark/>
          </w:tcPr>
          <w:p w14:paraId="249B8759" w14:textId="77777777" w:rsidR="00267CEA" w:rsidRPr="00E2688A" w:rsidRDefault="00267CEA" w:rsidP="00267CEA">
            <w:pPr>
              <w:jc w:val="center"/>
              <w:rPr>
                <w:color w:val="000000"/>
                <w:sz w:val="20"/>
                <w:szCs w:val="20"/>
              </w:rPr>
            </w:pPr>
            <w:r w:rsidRPr="00E2688A">
              <w:rPr>
                <w:color w:val="000000"/>
                <w:sz w:val="20"/>
                <w:szCs w:val="20"/>
              </w:rPr>
              <w:t>1,178</w:t>
            </w:r>
          </w:p>
        </w:tc>
        <w:tc>
          <w:tcPr>
            <w:tcW w:w="411" w:type="pct"/>
            <w:tcBorders>
              <w:top w:val="nil"/>
              <w:left w:val="nil"/>
              <w:bottom w:val="single" w:sz="4" w:space="0" w:color="auto"/>
              <w:right w:val="single" w:sz="4" w:space="0" w:color="auto"/>
            </w:tcBorders>
            <w:shd w:val="clear" w:color="auto" w:fill="auto"/>
            <w:noWrap/>
            <w:vAlign w:val="center"/>
            <w:hideMark/>
          </w:tcPr>
          <w:p w14:paraId="7DA42A15" w14:textId="77777777" w:rsidR="00267CEA" w:rsidRPr="00E2688A" w:rsidRDefault="00267CEA" w:rsidP="00267CEA">
            <w:pPr>
              <w:jc w:val="center"/>
              <w:rPr>
                <w:color w:val="000000"/>
                <w:sz w:val="20"/>
                <w:szCs w:val="20"/>
              </w:rPr>
            </w:pPr>
            <w:r w:rsidRPr="00E2688A">
              <w:rPr>
                <w:color w:val="000000"/>
                <w:sz w:val="20"/>
                <w:szCs w:val="20"/>
              </w:rPr>
              <w:t>1,178</w:t>
            </w:r>
          </w:p>
        </w:tc>
        <w:tc>
          <w:tcPr>
            <w:tcW w:w="411" w:type="pct"/>
            <w:tcBorders>
              <w:top w:val="nil"/>
              <w:left w:val="nil"/>
              <w:bottom w:val="single" w:sz="4" w:space="0" w:color="auto"/>
              <w:right w:val="single" w:sz="4" w:space="0" w:color="auto"/>
            </w:tcBorders>
            <w:shd w:val="clear" w:color="auto" w:fill="auto"/>
            <w:noWrap/>
            <w:vAlign w:val="center"/>
            <w:hideMark/>
          </w:tcPr>
          <w:p w14:paraId="1DEF7625" w14:textId="77777777" w:rsidR="00267CEA" w:rsidRPr="00E2688A" w:rsidRDefault="00267CEA" w:rsidP="00267CEA">
            <w:pPr>
              <w:jc w:val="center"/>
              <w:rPr>
                <w:color w:val="000000"/>
                <w:sz w:val="20"/>
                <w:szCs w:val="20"/>
              </w:rPr>
            </w:pPr>
            <w:r w:rsidRPr="00E2688A">
              <w:rPr>
                <w:color w:val="000000"/>
                <w:sz w:val="20"/>
                <w:szCs w:val="20"/>
              </w:rPr>
              <w:t>1,178</w:t>
            </w:r>
          </w:p>
        </w:tc>
        <w:tc>
          <w:tcPr>
            <w:tcW w:w="411" w:type="pct"/>
            <w:tcBorders>
              <w:top w:val="nil"/>
              <w:left w:val="nil"/>
              <w:bottom w:val="single" w:sz="4" w:space="0" w:color="auto"/>
              <w:right w:val="single" w:sz="4" w:space="0" w:color="auto"/>
            </w:tcBorders>
            <w:shd w:val="clear" w:color="auto" w:fill="auto"/>
            <w:noWrap/>
            <w:vAlign w:val="center"/>
            <w:hideMark/>
          </w:tcPr>
          <w:p w14:paraId="06942F81" w14:textId="77777777" w:rsidR="00267CEA" w:rsidRPr="00E2688A" w:rsidRDefault="00267CEA" w:rsidP="00267CEA">
            <w:pPr>
              <w:jc w:val="center"/>
              <w:rPr>
                <w:color w:val="000000"/>
                <w:sz w:val="20"/>
                <w:szCs w:val="20"/>
              </w:rPr>
            </w:pPr>
            <w:r w:rsidRPr="00E2688A">
              <w:rPr>
                <w:color w:val="000000"/>
                <w:sz w:val="20"/>
                <w:szCs w:val="20"/>
              </w:rPr>
              <w:t>1,178</w:t>
            </w:r>
          </w:p>
        </w:tc>
      </w:tr>
      <w:tr w:rsidR="00267CEA" w:rsidRPr="00E2688A" w14:paraId="696AC252"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58045545"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3948168D"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1D95FAF0"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1DC88941"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314641B4" w14:textId="77777777" w:rsidR="00267CEA" w:rsidRPr="00E2688A" w:rsidRDefault="00267CEA" w:rsidP="00267CEA">
            <w:pPr>
              <w:jc w:val="center"/>
              <w:rPr>
                <w:color w:val="000000"/>
                <w:sz w:val="20"/>
                <w:szCs w:val="20"/>
              </w:rPr>
            </w:pPr>
            <w:r w:rsidRPr="00E2688A">
              <w:rPr>
                <w:color w:val="000000"/>
                <w:sz w:val="20"/>
                <w:szCs w:val="20"/>
              </w:rPr>
              <w:t>0,159</w:t>
            </w:r>
          </w:p>
        </w:tc>
        <w:tc>
          <w:tcPr>
            <w:tcW w:w="411" w:type="pct"/>
            <w:tcBorders>
              <w:top w:val="nil"/>
              <w:left w:val="nil"/>
              <w:bottom w:val="single" w:sz="4" w:space="0" w:color="auto"/>
              <w:right w:val="single" w:sz="4" w:space="0" w:color="auto"/>
            </w:tcBorders>
            <w:shd w:val="clear" w:color="auto" w:fill="auto"/>
            <w:noWrap/>
            <w:vAlign w:val="center"/>
            <w:hideMark/>
          </w:tcPr>
          <w:p w14:paraId="6F536DFB" w14:textId="77777777" w:rsidR="00267CEA" w:rsidRPr="00E2688A" w:rsidRDefault="00267CEA" w:rsidP="00267CEA">
            <w:pPr>
              <w:jc w:val="center"/>
              <w:rPr>
                <w:color w:val="000000"/>
                <w:sz w:val="20"/>
                <w:szCs w:val="20"/>
              </w:rPr>
            </w:pPr>
            <w:r w:rsidRPr="00E2688A">
              <w:rPr>
                <w:color w:val="000000"/>
                <w:sz w:val="20"/>
                <w:szCs w:val="20"/>
              </w:rPr>
              <w:t>0,159</w:t>
            </w:r>
          </w:p>
        </w:tc>
        <w:tc>
          <w:tcPr>
            <w:tcW w:w="411" w:type="pct"/>
            <w:tcBorders>
              <w:top w:val="nil"/>
              <w:left w:val="nil"/>
              <w:bottom w:val="single" w:sz="4" w:space="0" w:color="auto"/>
              <w:right w:val="single" w:sz="4" w:space="0" w:color="auto"/>
            </w:tcBorders>
            <w:shd w:val="clear" w:color="auto" w:fill="auto"/>
            <w:noWrap/>
            <w:vAlign w:val="center"/>
            <w:hideMark/>
          </w:tcPr>
          <w:p w14:paraId="6EAF1CFC" w14:textId="77777777" w:rsidR="00267CEA" w:rsidRPr="00E2688A" w:rsidRDefault="00267CEA" w:rsidP="00267CEA">
            <w:pPr>
              <w:jc w:val="center"/>
              <w:rPr>
                <w:color w:val="000000"/>
                <w:sz w:val="20"/>
                <w:szCs w:val="20"/>
              </w:rPr>
            </w:pPr>
            <w:r w:rsidRPr="00E2688A">
              <w:rPr>
                <w:color w:val="000000"/>
                <w:sz w:val="20"/>
                <w:szCs w:val="20"/>
              </w:rPr>
              <w:t>0,159</w:t>
            </w:r>
          </w:p>
        </w:tc>
        <w:tc>
          <w:tcPr>
            <w:tcW w:w="411" w:type="pct"/>
            <w:tcBorders>
              <w:top w:val="nil"/>
              <w:left w:val="nil"/>
              <w:bottom w:val="single" w:sz="4" w:space="0" w:color="auto"/>
              <w:right w:val="single" w:sz="4" w:space="0" w:color="auto"/>
            </w:tcBorders>
            <w:shd w:val="clear" w:color="auto" w:fill="auto"/>
            <w:noWrap/>
            <w:vAlign w:val="center"/>
            <w:hideMark/>
          </w:tcPr>
          <w:p w14:paraId="4EF7D17A" w14:textId="77777777" w:rsidR="00267CEA" w:rsidRPr="00E2688A" w:rsidRDefault="00267CEA" w:rsidP="00267CEA">
            <w:pPr>
              <w:jc w:val="center"/>
              <w:rPr>
                <w:color w:val="000000"/>
                <w:sz w:val="20"/>
                <w:szCs w:val="20"/>
              </w:rPr>
            </w:pPr>
            <w:r w:rsidRPr="00E2688A">
              <w:rPr>
                <w:color w:val="000000"/>
                <w:sz w:val="20"/>
                <w:szCs w:val="20"/>
              </w:rPr>
              <w:t>0,159</w:t>
            </w:r>
          </w:p>
        </w:tc>
        <w:tc>
          <w:tcPr>
            <w:tcW w:w="411" w:type="pct"/>
            <w:tcBorders>
              <w:top w:val="nil"/>
              <w:left w:val="nil"/>
              <w:bottom w:val="single" w:sz="4" w:space="0" w:color="auto"/>
              <w:right w:val="single" w:sz="4" w:space="0" w:color="auto"/>
            </w:tcBorders>
            <w:shd w:val="clear" w:color="auto" w:fill="auto"/>
            <w:noWrap/>
            <w:vAlign w:val="center"/>
            <w:hideMark/>
          </w:tcPr>
          <w:p w14:paraId="142C1EBF" w14:textId="77777777" w:rsidR="00267CEA" w:rsidRPr="00E2688A" w:rsidRDefault="00267CEA" w:rsidP="00267CEA">
            <w:pPr>
              <w:jc w:val="center"/>
              <w:rPr>
                <w:color w:val="000000"/>
                <w:sz w:val="20"/>
                <w:szCs w:val="20"/>
              </w:rPr>
            </w:pPr>
            <w:r w:rsidRPr="00E2688A">
              <w:rPr>
                <w:color w:val="000000"/>
                <w:sz w:val="20"/>
                <w:szCs w:val="20"/>
              </w:rPr>
              <w:t>0,159</w:t>
            </w:r>
          </w:p>
        </w:tc>
        <w:tc>
          <w:tcPr>
            <w:tcW w:w="411" w:type="pct"/>
            <w:tcBorders>
              <w:top w:val="nil"/>
              <w:left w:val="nil"/>
              <w:bottom w:val="single" w:sz="4" w:space="0" w:color="auto"/>
              <w:right w:val="single" w:sz="4" w:space="0" w:color="auto"/>
            </w:tcBorders>
            <w:shd w:val="clear" w:color="auto" w:fill="auto"/>
            <w:noWrap/>
            <w:vAlign w:val="center"/>
            <w:hideMark/>
          </w:tcPr>
          <w:p w14:paraId="7BA44EAA" w14:textId="77777777" w:rsidR="00267CEA" w:rsidRPr="00E2688A" w:rsidRDefault="00267CEA" w:rsidP="00267CEA">
            <w:pPr>
              <w:jc w:val="center"/>
              <w:rPr>
                <w:color w:val="000000"/>
                <w:sz w:val="20"/>
                <w:szCs w:val="20"/>
              </w:rPr>
            </w:pPr>
            <w:r w:rsidRPr="00E2688A">
              <w:rPr>
                <w:color w:val="000000"/>
                <w:sz w:val="20"/>
                <w:szCs w:val="20"/>
              </w:rPr>
              <w:t>0,159</w:t>
            </w:r>
          </w:p>
        </w:tc>
      </w:tr>
      <w:tr w:rsidR="00267CEA" w:rsidRPr="00E2688A" w14:paraId="1F7ECE63"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FADB9A7" w14:textId="77777777" w:rsidR="00267CEA" w:rsidRPr="00E2688A" w:rsidRDefault="00267CEA" w:rsidP="00267CEA">
            <w:pPr>
              <w:jc w:val="center"/>
              <w:rPr>
                <w:color w:val="000000"/>
                <w:sz w:val="20"/>
                <w:szCs w:val="20"/>
              </w:rPr>
            </w:pPr>
            <w:r w:rsidRPr="00E2688A">
              <w:rPr>
                <w:color w:val="000000"/>
                <w:sz w:val="20"/>
                <w:szCs w:val="20"/>
              </w:rPr>
              <w:t>47:07:0722001:371</w:t>
            </w:r>
          </w:p>
        </w:tc>
        <w:tc>
          <w:tcPr>
            <w:tcW w:w="613" w:type="pct"/>
            <w:tcBorders>
              <w:top w:val="nil"/>
              <w:left w:val="nil"/>
              <w:bottom w:val="single" w:sz="4" w:space="0" w:color="auto"/>
              <w:right w:val="single" w:sz="4" w:space="0" w:color="auto"/>
            </w:tcBorders>
            <w:shd w:val="clear" w:color="auto" w:fill="auto"/>
            <w:vAlign w:val="center"/>
            <w:hideMark/>
          </w:tcPr>
          <w:p w14:paraId="06B80ACC"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5D82E064" w14:textId="77777777" w:rsidR="00267CEA" w:rsidRPr="00E2688A" w:rsidRDefault="00267CEA" w:rsidP="00267CEA">
            <w:pPr>
              <w:jc w:val="center"/>
              <w:rPr>
                <w:color w:val="000000"/>
                <w:sz w:val="20"/>
                <w:szCs w:val="20"/>
              </w:rPr>
            </w:pPr>
            <w:r w:rsidRPr="00E2688A">
              <w:rPr>
                <w:color w:val="000000"/>
                <w:sz w:val="20"/>
                <w:szCs w:val="20"/>
              </w:rPr>
              <w:t>3,322</w:t>
            </w:r>
          </w:p>
        </w:tc>
        <w:tc>
          <w:tcPr>
            <w:tcW w:w="411" w:type="pct"/>
            <w:tcBorders>
              <w:top w:val="nil"/>
              <w:left w:val="nil"/>
              <w:bottom w:val="single" w:sz="4" w:space="0" w:color="auto"/>
              <w:right w:val="single" w:sz="4" w:space="0" w:color="auto"/>
            </w:tcBorders>
            <w:shd w:val="clear" w:color="auto" w:fill="auto"/>
            <w:noWrap/>
            <w:vAlign w:val="center"/>
            <w:hideMark/>
          </w:tcPr>
          <w:p w14:paraId="00E74395" w14:textId="77777777" w:rsidR="00267CEA" w:rsidRPr="00E2688A" w:rsidRDefault="00267CEA" w:rsidP="00267CEA">
            <w:pPr>
              <w:jc w:val="center"/>
              <w:rPr>
                <w:color w:val="000000"/>
                <w:sz w:val="20"/>
                <w:szCs w:val="20"/>
              </w:rPr>
            </w:pPr>
            <w:r w:rsidRPr="00E2688A">
              <w:rPr>
                <w:color w:val="000000"/>
                <w:sz w:val="20"/>
                <w:szCs w:val="20"/>
              </w:rPr>
              <w:t>3,322</w:t>
            </w:r>
          </w:p>
        </w:tc>
        <w:tc>
          <w:tcPr>
            <w:tcW w:w="411" w:type="pct"/>
            <w:tcBorders>
              <w:top w:val="nil"/>
              <w:left w:val="nil"/>
              <w:bottom w:val="single" w:sz="4" w:space="0" w:color="auto"/>
              <w:right w:val="single" w:sz="4" w:space="0" w:color="auto"/>
            </w:tcBorders>
            <w:shd w:val="clear" w:color="auto" w:fill="auto"/>
            <w:noWrap/>
            <w:vAlign w:val="center"/>
            <w:hideMark/>
          </w:tcPr>
          <w:p w14:paraId="43186A25" w14:textId="77777777" w:rsidR="00267CEA" w:rsidRPr="00E2688A" w:rsidRDefault="00267CEA" w:rsidP="00267CEA">
            <w:pPr>
              <w:jc w:val="center"/>
              <w:rPr>
                <w:color w:val="000000"/>
                <w:sz w:val="20"/>
                <w:szCs w:val="20"/>
              </w:rPr>
            </w:pPr>
            <w:r w:rsidRPr="00E2688A">
              <w:rPr>
                <w:color w:val="000000"/>
                <w:sz w:val="20"/>
                <w:szCs w:val="20"/>
              </w:rPr>
              <w:t>3,322</w:t>
            </w:r>
          </w:p>
        </w:tc>
        <w:tc>
          <w:tcPr>
            <w:tcW w:w="411" w:type="pct"/>
            <w:tcBorders>
              <w:top w:val="nil"/>
              <w:left w:val="nil"/>
              <w:bottom w:val="single" w:sz="4" w:space="0" w:color="auto"/>
              <w:right w:val="single" w:sz="4" w:space="0" w:color="auto"/>
            </w:tcBorders>
            <w:shd w:val="clear" w:color="auto" w:fill="auto"/>
            <w:noWrap/>
            <w:vAlign w:val="center"/>
            <w:hideMark/>
          </w:tcPr>
          <w:p w14:paraId="1AACDE11" w14:textId="77777777" w:rsidR="00267CEA" w:rsidRPr="00E2688A" w:rsidRDefault="00267CEA" w:rsidP="00267CEA">
            <w:pPr>
              <w:jc w:val="center"/>
              <w:rPr>
                <w:color w:val="000000"/>
                <w:sz w:val="20"/>
                <w:szCs w:val="20"/>
              </w:rPr>
            </w:pPr>
            <w:r w:rsidRPr="00E2688A">
              <w:rPr>
                <w:color w:val="000000"/>
                <w:sz w:val="20"/>
                <w:szCs w:val="20"/>
              </w:rPr>
              <w:t>3,322</w:t>
            </w:r>
          </w:p>
        </w:tc>
        <w:tc>
          <w:tcPr>
            <w:tcW w:w="411" w:type="pct"/>
            <w:tcBorders>
              <w:top w:val="nil"/>
              <w:left w:val="nil"/>
              <w:bottom w:val="single" w:sz="4" w:space="0" w:color="auto"/>
              <w:right w:val="single" w:sz="4" w:space="0" w:color="auto"/>
            </w:tcBorders>
            <w:shd w:val="clear" w:color="auto" w:fill="auto"/>
            <w:noWrap/>
            <w:vAlign w:val="center"/>
            <w:hideMark/>
          </w:tcPr>
          <w:p w14:paraId="74D00232" w14:textId="77777777" w:rsidR="00267CEA" w:rsidRPr="00E2688A" w:rsidRDefault="00267CEA" w:rsidP="00267CEA">
            <w:pPr>
              <w:jc w:val="center"/>
              <w:rPr>
                <w:color w:val="000000"/>
                <w:sz w:val="20"/>
                <w:szCs w:val="20"/>
              </w:rPr>
            </w:pPr>
            <w:r w:rsidRPr="00E2688A">
              <w:rPr>
                <w:color w:val="000000"/>
                <w:sz w:val="20"/>
                <w:szCs w:val="20"/>
              </w:rPr>
              <w:t>3,322</w:t>
            </w:r>
          </w:p>
        </w:tc>
        <w:tc>
          <w:tcPr>
            <w:tcW w:w="411" w:type="pct"/>
            <w:tcBorders>
              <w:top w:val="nil"/>
              <w:left w:val="nil"/>
              <w:bottom w:val="single" w:sz="4" w:space="0" w:color="auto"/>
              <w:right w:val="single" w:sz="4" w:space="0" w:color="auto"/>
            </w:tcBorders>
            <w:shd w:val="clear" w:color="auto" w:fill="auto"/>
            <w:noWrap/>
            <w:vAlign w:val="center"/>
            <w:hideMark/>
          </w:tcPr>
          <w:p w14:paraId="6AF13810" w14:textId="77777777" w:rsidR="00267CEA" w:rsidRPr="00E2688A" w:rsidRDefault="00267CEA" w:rsidP="00267CEA">
            <w:pPr>
              <w:jc w:val="center"/>
              <w:rPr>
                <w:color w:val="000000"/>
                <w:sz w:val="20"/>
                <w:szCs w:val="20"/>
              </w:rPr>
            </w:pPr>
            <w:r w:rsidRPr="00E2688A">
              <w:rPr>
                <w:color w:val="000000"/>
                <w:sz w:val="20"/>
                <w:szCs w:val="20"/>
              </w:rPr>
              <w:t>3,322</w:t>
            </w:r>
          </w:p>
        </w:tc>
        <w:tc>
          <w:tcPr>
            <w:tcW w:w="411" w:type="pct"/>
            <w:tcBorders>
              <w:top w:val="nil"/>
              <w:left w:val="nil"/>
              <w:bottom w:val="single" w:sz="4" w:space="0" w:color="auto"/>
              <w:right w:val="single" w:sz="4" w:space="0" w:color="auto"/>
            </w:tcBorders>
            <w:shd w:val="clear" w:color="auto" w:fill="auto"/>
            <w:noWrap/>
            <w:vAlign w:val="center"/>
            <w:hideMark/>
          </w:tcPr>
          <w:p w14:paraId="4300C06A" w14:textId="77777777" w:rsidR="00267CEA" w:rsidRPr="00E2688A" w:rsidRDefault="00267CEA" w:rsidP="00267CEA">
            <w:pPr>
              <w:jc w:val="center"/>
              <w:rPr>
                <w:color w:val="000000"/>
                <w:sz w:val="20"/>
                <w:szCs w:val="20"/>
              </w:rPr>
            </w:pPr>
            <w:r w:rsidRPr="00E2688A">
              <w:rPr>
                <w:color w:val="000000"/>
                <w:sz w:val="20"/>
                <w:szCs w:val="20"/>
              </w:rPr>
              <w:t>3,322</w:t>
            </w:r>
          </w:p>
        </w:tc>
        <w:tc>
          <w:tcPr>
            <w:tcW w:w="411" w:type="pct"/>
            <w:tcBorders>
              <w:top w:val="nil"/>
              <w:left w:val="nil"/>
              <w:bottom w:val="single" w:sz="4" w:space="0" w:color="auto"/>
              <w:right w:val="single" w:sz="4" w:space="0" w:color="auto"/>
            </w:tcBorders>
            <w:shd w:val="clear" w:color="auto" w:fill="auto"/>
            <w:noWrap/>
            <w:vAlign w:val="center"/>
            <w:hideMark/>
          </w:tcPr>
          <w:p w14:paraId="0EE26D11" w14:textId="77777777" w:rsidR="00267CEA" w:rsidRPr="00E2688A" w:rsidRDefault="00267CEA" w:rsidP="00267CEA">
            <w:pPr>
              <w:jc w:val="center"/>
              <w:rPr>
                <w:color w:val="000000"/>
                <w:sz w:val="20"/>
                <w:szCs w:val="20"/>
              </w:rPr>
            </w:pPr>
            <w:r w:rsidRPr="00E2688A">
              <w:rPr>
                <w:color w:val="000000"/>
                <w:sz w:val="20"/>
                <w:szCs w:val="20"/>
              </w:rPr>
              <w:t>3,322</w:t>
            </w:r>
          </w:p>
        </w:tc>
      </w:tr>
      <w:tr w:rsidR="00267CEA" w:rsidRPr="00E2688A" w14:paraId="617227CD"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5EC0820E"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1A4A47FA"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2EB80316" w14:textId="77777777" w:rsidR="00267CEA" w:rsidRPr="00E2688A" w:rsidRDefault="00267CEA" w:rsidP="00267CEA">
            <w:pPr>
              <w:jc w:val="center"/>
              <w:rPr>
                <w:color w:val="000000"/>
                <w:sz w:val="20"/>
                <w:szCs w:val="20"/>
              </w:rPr>
            </w:pPr>
            <w:r w:rsidRPr="00E2688A">
              <w:rPr>
                <w:color w:val="000000"/>
                <w:sz w:val="20"/>
                <w:szCs w:val="20"/>
              </w:rPr>
              <w:t>2,406</w:t>
            </w:r>
          </w:p>
        </w:tc>
        <w:tc>
          <w:tcPr>
            <w:tcW w:w="411" w:type="pct"/>
            <w:tcBorders>
              <w:top w:val="nil"/>
              <w:left w:val="nil"/>
              <w:bottom w:val="single" w:sz="4" w:space="0" w:color="auto"/>
              <w:right w:val="single" w:sz="4" w:space="0" w:color="auto"/>
            </w:tcBorders>
            <w:shd w:val="clear" w:color="auto" w:fill="auto"/>
            <w:noWrap/>
            <w:vAlign w:val="center"/>
            <w:hideMark/>
          </w:tcPr>
          <w:p w14:paraId="645B1E7C" w14:textId="77777777" w:rsidR="00267CEA" w:rsidRPr="00E2688A" w:rsidRDefault="00267CEA" w:rsidP="00267CEA">
            <w:pPr>
              <w:jc w:val="center"/>
              <w:rPr>
                <w:color w:val="000000"/>
                <w:sz w:val="20"/>
                <w:szCs w:val="20"/>
              </w:rPr>
            </w:pPr>
            <w:r w:rsidRPr="00E2688A">
              <w:rPr>
                <w:color w:val="000000"/>
                <w:sz w:val="20"/>
                <w:szCs w:val="20"/>
              </w:rPr>
              <w:t>2,406</w:t>
            </w:r>
          </w:p>
        </w:tc>
        <w:tc>
          <w:tcPr>
            <w:tcW w:w="411" w:type="pct"/>
            <w:tcBorders>
              <w:top w:val="nil"/>
              <w:left w:val="nil"/>
              <w:bottom w:val="single" w:sz="4" w:space="0" w:color="auto"/>
              <w:right w:val="single" w:sz="4" w:space="0" w:color="auto"/>
            </w:tcBorders>
            <w:shd w:val="clear" w:color="auto" w:fill="auto"/>
            <w:noWrap/>
            <w:vAlign w:val="center"/>
            <w:hideMark/>
          </w:tcPr>
          <w:p w14:paraId="16AD5D6E" w14:textId="77777777" w:rsidR="00267CEA" w:rsidRPr="00E2688A" w:rsidRDefault="00267CEA" w:rsidP="00267CEA">
            <w:pPr>
              <w:jc w:val="center"/>
              <w:rPr>
                <w:color w:val="000000"/>
                <w:sz w:val="20"/>
                <w:szCs w:val="20"/>
              </w:rPr>
            </w:pPr>
            <w:r w:rsidRPr="00E2688A">
              <w:rPr>
                <w:color w:val="000000"/>
                <w:sz w:val="20"/>
                <w:szCs w:val="20"/>
              </w:rPr>
              <w:t>2,406</w:t>
            </w:r>
          </w:p>
        </w:tc>
        <w:tc>
          <w:tcPr>
            <w:tcW w:w="411" w:type="pct"/>
            <w:tcBorders>
              <w:top w:val="nil"/>
              <w:left w:val="nil"/>
              <w:bottom w:val="single" w:sz="4" w:space="0" w:color="auto"/>
              <w:right w:val="single" w:sz="4" w:space="0" w:color="auto"/>
            </w:tcBorders>
            <w:shd w:val="clear" w:color="auto" w:fill="auto"/>
            <w:noWrap/>
            <w:vAlign w:val="center"/>
            <w:hideMark/>
          </w:tcPr>
          <w:p w14:paraId="13E60B66" w14:textId="77777777" w:rsidR="00267CEA" w:rsidRPr="00E2688A" w:rsidRDefault="00267CEA" w:rsidP="00267CEA">
            <w:pPr>
              <w:jc w:val="center"/>
              <w:rPr>
                <w:color w:val="000000"/>
                <w:sz w:val="20"/>
                <w:szCs w:val="20"/>
              </w:rPr>
            </w:pPr>
            <w:r w:rsidRPr="00E2688A">
              <w:rPr>
                <w:color w:val="000000"/>
                <w:sz w:val="20"/>
                <w:szCs w:val="20"/>
              </w:rPr>
              <w:t>2,406</w:t>
            </w:r>
          </w:p>
        </w:tc>
        <w:tc>
          <w:tcPr>
            <w:tcW w:w="411" w:type="pct"/>
            <w:tcBorders>
              <w:top w:val="nil"/>
              <w:left w:val="nil"/>
              <w:bottom w:val="single" w:sz="4" w:space="0" w:color="auto"/>
              <w:right w:val="single" w:sz="4" w:space="0" w:color="auto"/>
            </w:tcBorders>
            <w:shd w:val="clear" w:color="auto" w:fill="auto"/>
            <w:noWrap/>
            <w:vAlign w:val="center"/>
            <w:hideMark/>
          </w:tcPr>
          <w:p w14:paraId="7B4FF1A3" w14:textId="77777777" w:rsidR="00267CEA" w:rsidRPr="00E2688A" w:rsidRDefault="00267CEA" w:rsidP="00267CEA">
            <w:pPr>
              <w:jc w:val="center"/>
              <w:rPr>
                <w:color w:val="000000"/>
                <w:sz w:val="20"/>
                <w:szCs w:val="20"/>
              </w:rPr>
            </w:pPr>
            <w:r w:rsidRPr="00E2688A">
              <w:rPr>
                <w:color w:val="000000"/>
                <w:sz w:val="20"/>
                <w:szCs w:val="20"/>
              </w:rPr>
              <w:t>2,406</w:t>
            </w:r>
          </w:p>
        </w:tc>
        <w:tc>
          <w:tcPr>
            <w:tcW w:w="411" w:type="pct"/>
            <w:tcBorders>
              <w:top w:val="nil"/>
              <w:left w:val="nil"/>
              <w:bottom w:val="single" w:sz="4" w:space="0" w:color="auto"/>
              <w:right w:val="single" w:sz="4" w:space="0" w:color="auto"/>
            </w:tcBorders>
            <w:shd w:val="clear" w:color="auto" w:fill="auto"/>
            <w:noWrap/>
            <w:vAlign w:val="center"/>
            <w:hideMark/>
          </w:tcPr>
          <w:p w14:paraId="44F5F326" w14:textId="77777777" w:rsidR="00267CEA" w:rsidRPr="00E2688A" w:rsidRDefault="00267CEA" w:rsidP="00267CEA">
            <w:pPr>
              <w:jc w:val="center"/>
              <w:rPr>
                <w:color w:val="000000"/>
                <w:sz w:val="20"/>
                <w:szCs w:val="20"/>
              </w:rPr>
            </w:pPr>
            <w:r w:rsidRPr="00E2688A">
              <w:rPr>
                <w:color w:val="000000"/>
                <w:sz w:val="20"/>
                <w:szCs w:val="20"/>
              </w:rPr>
              <w:t>2,406</w:t>
            </w:r>
          </w:p>
        </w:tc>
        <w:tc>
          <w:tcPr>
            <w:tcW w:w="411" w:type="pct"/>
            <w:tcBorders>
              <w:top w:val="nil"/>
              <w:left w:val="nil"/>
              <w:bottom w:val="single" w:sz="4" w:space="0" w:color="auto"/>
              <w:right w:val="single" w:sz="4" w:space="0" w:color="auto"/>
            </w:tcBorders>
            <w:shd w:val="clear" w:color="auto" w:fill="auto"/>
            <w:noWrap/>
            <w:vAlign w:val="center"/>
            <w:hideMark/>
          </w:tcPr>
          <w:p w14:paraId="2A7DD93D" w14:textId="77777777" w:rsidR="00267CEA" w:rsidRPr="00E2688A" w:rsidRDefault="00267CEA" w:rsidP="00267CEA">
            <w:pPr>
              <w:jc w:val="center"/>
              <w:rPr>
                <w:color w:val="000000"/>
                <w:sz w:val="20"/>
                <w:szCs w:val="20"/>
              </w:rPr>
            </w:pPr>
            <w:r w:rsidRPr="00E2688A">
              <w:rPr>
                <w:color w:val="000000"/>
                <w:sz w:val="20"/>
                <w:szCs w:val="20"/>
              </w:rPr>
              <w:t>2,406</w:t>
            </w:r>
          </w:p>
        </w:tc>
        <w:tc>
          <w:tcPr>
            <w:tcW w:w="411" w:type="pct"/>
            <w:tcBorders>
              <w:top w:val="nil"/>
              <w:left w:val="nil"/>
              <w:bottom w:val="single" w:sz="4" w:space="0" w:color="auto"/>
              <w:right w:val="single" w:sz="4" w:space="0" w:color="auto"/>
            </w:tcBorders>
            <w:shd w:val="clear" w:color="auto" w:fill="auto"/>
            <w:noWrap/>
            <w:vAlign w:val="center"/>
            <w:hideMark/>
          </w:tcPr>
          <w:p w14:paraId="3903CA3C" w14:textId="77777777" w:rsidR="00267CEA" w:rsidRPr="00E2688A" w:rsidRDefault="00267CEA" w:rsidP="00267CEA">
            <w:pPr>
              <w:jc w:val="center"/>
              <w:rPr>
                <w:color w:val="000000"/>
                <w:sz w:val="20"/>
                <w:szCs w:val="20"/>
              </w:rPr>
            </w:pPr>
            <w:r w:rsidRPr="00E2688A">
              <w:rPr>
                <w:color w:val="000000"/>
                <w:sz w:val="20"/>
                <w:szCs w:val="20"/>
              </w:rPr>
              <w:t>2,406</w:t>
            </w:r>
          </w:p>
        </w:tc>
      </w:tr>
      <w:tr w:rsidR="00267CEA" w:rsidRPr="00E2688A" w14:paraId="335FEB96"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736DD2AA"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5737B2E0"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0ED6239B" w14:textId="77777777" w:rsidR="00267CEA" w:rsidRPr="00E2688A" w:rsidRDefault="00267CEA" w:rsidP="00267CEA">
            <w:pPr>
              <w:jc w:val="center"/>
              <w:rPr>
                <w:color w:val="000000"/>
                <w:sz w:val="20"/>
                <w:szCs w:val="20"/>
              </w:rPr>
            </w:pPr>
            <w:r w:rsidRPr="00E2688A">
              <w:rPr>
                <w:color w:val="000000"/>
                <w:sz w:val="20"/>
                <w:szCs w:val="20"/>
              </w:rPr>
              <w:t>0,916</w:t>
            </w:r>
          </w:p>
        </w:tc>
        <w:tc>
          <w:tcPr>
            <w:tcW w:w="411" w:type="pct"/>
            <w:tcBorders>
              <w:top w:val="nil"/>
              <w:left w:val="nil"/>
              <w:bottom w:val="single" w:sz="4" w:space="0" w:color="auto"/>
              <w:right w:val="single" w:sz="4" w:space="0" w:color="auto"/>
            </w:tcBorders>
            <w:shd w:val="clear" w:color="auto" w:fill="auto"/>
            <w:noWrap/>
            <w:vAlign w:val="center"/>
            <w:hideMark/>
          </w:tcPr>
          <w:p w14:paraId="482097D2" w14:textId="77777777" w:rsidR="00267CEA" w:rsidRPr="00E2688A" w:rsidRDefault="00267CEA" w:rsidP="00267CEA">
            <w:pPr>
              <w:jc w:val="center"/>
              <w:rPr>
                <w:color w:val="000000"/>
                <w:sz w:val="20"/>
                <w:szCs w:val="20"/>
              </w:rPr>
            </w:pPr>
            <w:r w:rsidRPr="00E2688A">
              <w:rPr>
                <w:color w:val="000000"/>
                <w:sz w:val="20"/>
                <w:szCs w:val="20"/>
              </w:rPr>
              <w:t>0,916</w:t>
            </w:r>
          </w:p>
        </w:tc>
        <w:tc>
          <w:tcPr>
            <w:tcW w:w="411" w:type="pct"/>
            <w:tcBorders>
              <w:top w:val="nil"/>
              <w:left w:val="nil"/>
              <w:bottom w:val="single" w:sz="4" w:space="0" w:color="auto"/>
              <w:right w:val="single" w:sz="4" w:space="0" w:color="auto"/>
            </w:tcBorders>
            <w:shd w:val="clear" w:color="auto" w:fill="auto"/>
            <w:noWrap/>
            <w:vAlign w:val="center"/>
            <w:hideMark/>
          </w:tcPr>
          <w:p w14:paraId="256D3B11" w14:textId="77777777" w:rsidR="00267CEA" w:rsidRPr="00E2688A" w:rsidRDefault="00267CEA" w:rsidP="00267CEA">
            <w:pPr>
              <w:jc w:val="center"/>
              <w:rPr>
                <w:color w:val="000000"/>
                <w:sz w:val="20"/>
                <w:szCs w:val="20"/>
              </w:rPr>
            </w:pPr>
            <w:r w:rsidRPr="00E2688A">
              <w:rPr>
                <w:color w:val="000000"/>
                <w:sz w:val="20"/>
                <w:szCs w:val="20"/>
              </w:rPr>
              <w:t>0,916</w:t>
            </w:r>
          </w:p>
        </w:tc>
        <w:tc>
          <w:tcPr>
            <w:tcW w:w="411" w:type="pct"/>
            <w:tcBorders>
              <w:top w:val="nil"/>
              <w:left w:val="nil"/>
              <w:bottom w:val="single" w:sz="4" w:space="0" w:color="auto"/>
              <w:right w:val="single" w:sz="4" w:space="0" w:color="auto"/>
            </w:tcBorders>
            <w:shd w:val="clear" w:color="auto" w:fill="auto"/>
            <w:noWrap/>
            <w:vAlign w:val="center"/>
            <w:hideMark/>
          </w:tcPr>
          <w:p w14:paraId="6A7FC49A" w14:textId="77777777" w:rsidR="00267CEA" w:rsidRPr="00E2688A" w:rsidRDefault="00267CEA" w:rsidP="00267CEA">
            <w:pPr>
              <w:jc w:val="center"/>
              <w:rPr>
                <w:color w:val="000000"/>
                <w:sz w:val="20"/>
                <w:szCs w:val="20"/>
              </w:rPr>
            </w:pPr>
            <w:r w:rsidRPr="00E2688A">
              <w:rPr>
                <w:color w:val="000000"/>
                <w:sz w:val="20"/>
                <w:szCs w:val="20"/>
              </w:rPr>
              <w:t>0,916</w:t>
            </w:r>
          </w:p>
        </w:tc>
        <w:tc>
          <w:tcPr>
            <w:tcW w:w="411" w:type="pct"/>
            <w:tcBorders>
              <w:top w:val="nil"/>
              <w:left w:val="nil"/>
              <w:bottom w:val="single" w:sz="4" w:space="0" w:color="auto"/>
              <w:right w:val="single" w:sz="4" w:space="0" w:color="auto"/>
            </w:tcBorders>
            <w:shd w:val="clear" w:color="auto" w:fill="auto"/>
            <w:noWrap/>
            <w:vAlign w:val="center"/>
            <w:hideMark/>
          </w:tcPr>
          <w:p w14:paraId="42A64873" w14:textId="77777777" w:rsidR="00267CEA" w:rsidRPr="00E2688A" w:rsidRDefault="00267CEA" w:rsidP="00267CEA">
            <w:pPr>
              <w:jc w:val="center"/>
              <w:rPr>
                <w:color w:val="000000"/>
                <w:sz w:val="20"/>
                <w:szCs w:val="20"/>
              </w:rPr>
            </w:pPr>
            <w:r w:rsidRPr="00E2688A">
              <w:rPr>
                <w:color w:val="000000"/>
                <w:sz w:val="20"/>
                <w:szCs w:val="20"/>
              </w:rPr>
              <w:t>0,916</w:t>
            </w:r>
          </w:p>
        </w:tc>
        <w:tc>
          <w:tcPr>
            <w:tcW w:w="411" w:type="pct"/>
            <w:tcBorders>
              <w:top w:val="nil"/>
              <w:left w:val="nil"/>
              <w:bottom w:val="single" w:sz="4" w:space="0" w:color="auto"/>
              <w:right w:val="single" w:sz="4" w:space="0" w:color="auto"/>
            </w:tcBorders>
            <w:shd w:val="clear" w:color="auto" w:fill="auto"/>
            <w:noWrap/>
            <w:vAlign w:val="center"/>
            <w:hideMark/>
          </w:tcPr>
          <w:p w14:paraId="00362AF7" w14:textId="77777777" w:rsidR="00267CEA" w:rsidRPr="00E2688A" w:rsidRDefault="00267CEA" w:rsidP="00267CEA">
            <w:pPr>
              <w:jc w:val="center"/>
              <w:rPr>
                <w:color w:val="000000"/>
                <w:sz w:val="20"/>
                <w:szCs w:val="20"/>
              </w:rPr>
            </w:pPr>
            <w:r w:rsidRPr="00E2688A">
              <w:rPr>
                <w:color w:val="000000"/>
                <w:sz w:val="20"/>
                <w:szCs w:val="20"/>
              </w:rPr>
              <w:t>0,916</w:t>
            </w:r>
          </w:p>
        </w:tc>
        <w:tc>
          <w:tcPr>
            <w:tcW w:w="411" w:type="pct"/>
            <w:tcBorders>
              <w:top w:val="nil"/>
              <w:left w:val="nil"/>
              <w:bottom w:val="single" w:sz="4" w:space="0" w:color="auto"/>
              <w:right w:val="single" w:sz="4" w:space="0" w:color="auto"/>
            </w:tcBorders>
            <w:shd w:val="clear" w:color="auto" w:fill="auto"/>
            <w:noWrap/>
            <w:vAlign w:val="center"/>
            <w:hideMark/>
          </w:tcPr>
          <w:p w14:paraId="391AE846" w14:textId="77777777" w:rsidR="00267CEA" w:rsidRPr="00E2688A" w:rsidRDefault="00267CEA" w:rsidP="00267CEA">
            <w:pPr>
              <w:jc w:val="center"/>
              <w:rPr>
                <w:color w:val="000000"/>
                <w:sz w:val="20"/>
                <w:szCs w:val="20"/>
              </w:rPr>
            </w:pPr>
            <w:r w:rsidRPr="00E2688A">
              <w:rPr>
                <w:color w:val="000000"/>
                <w:sz w:val="20"/>
                <w:szCs w:val="20"/>
              </w:rPr>
              <w:t>0,916</w:t>
            </w:r>
          </w:p>
        </w:tc>
        <w:tc>
          <w:tcPr>
            <w:tcW w:w="411" w:type="pct"/>
            <w:tcBorders>
              <w:top w:val="nil"/>
              <w:left w:val="nil"/>
              <w:bottom w:val="single" w:sz="4" w:space="0" w:color="auto"/>
              <w:right w:val="single" w:sz="4" w:space="0" w:color="auto"/>
            </w:tcBorders>
            <w:shd w:val="clear" w:color="auto" w:fill="auto"/>
            <w:noWrap/>
            <w:vAlign w:val="center"/>
            <w:hideMark/>
          </w:tcPr>
          <w:p w14:paraId="584D9527" w14:textId="77777777" w:rsidR="00267CEA" w:rsidRPr="00E2688A" w:rsidRDefault="00267CEA" w:rsidP="00267CEA">
            <w:pPr>
              <w:jc w:val="center"/>
              <w:rPr>
                <w:color w:val="000000"/>
                <w:sz w:val="20"/>
                <w:szCs w:val="20"/>
              </w:rPr>
            </w:pPr>
            <w:r w:rsidRPr="00E2688A">
              <w:rPr>
                <w:color w:val="000000"/>
                <w:sz w:val="20"/>
                <w:szCs w:val="20"/>
              </w:rPr>
              <w:t>0,916</w:t>
            </w:r>
          </w:p>
        </w:tc>
      </w:tr>
      <w:tr w:rsidR="00267CEA" w:rsidRPr="00E2688A" w14:paraId="6ED7EAEC" w14:textId="77777777" w:rsidTr="00267CEA">
        <w:trPr>
          <w:trHeight w:val="283"/>
        </w:trPr>
        <w:tc>
          <w:tcPr>
            <w:tcW w:w="109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1DD9AFC" w14:textId="77777777" w:rsidR="00267CEA" w:rsidRPr="00E2688A" w:rsidRDefault="00267CEA" w:rsidP="00267CEA">
            <w:pPr>
              <w:jc w:val="center"/>
              <w:rPr>
                <w:color w:val="000000"/>
                <w:sz w:val="20"/>
                <w:szCs w:val="20"/>
              </w:rPr>
            </w:pPr>
            <w:r w:rsidRPr="00E2688A">
              <w:rPr>
                <w:color w:val="000000"/>
                <w:sz w:val="20"/>
                <w:szCs w:val="20"/>
              </w:rPr>
              <w:t>47:07:0722001:5564</w:t>
            </w:r>
          </w:p>
        </w:tc>
        <w:tc>
          <w:tcPr>
            <w:tcW w:w="613" w:type="pct"/>
            <w:tcBorders>
              <w:top w:val="nil"/>
              <w:left w:val="nil"/>
              <w:bottom w:val="single" w:sz="4" w:space="0" w:color="auto"/>
              <w:right w:val="single" w:sz="4" w:space="0" w:color="auto"/>
            </w:tcBorders>
            <w:shd w:val="clear" w:color="auto" w:fill="auto"/>
            <w:vAlign w:val="center"/>
            <w:hideMark/>
          </w:tcPr>
          <w:p w14:paraId="2D8F5F95"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7052AD25" w14:textId="77777777" w:rsidR="00267CEA" w:rsidRPr="00E2688A" w:rsidRDefault="00267CEA" w:rsidP="00267CEA">
            <w:pPr>
              <w:jc w:val="center"/>
              <w:rPr>
                <w:color w:val="000000"/>
                <w:sz w:val="20"/>
                <w:szCs w:val="20"/>
              </w:rPr>
            </w:pPr>
            <w:r w:rsidRPr="00E2688A">
              <w:rPr>
                <w:color w:val="000000"/>
                <w:sz w:val="20"/>
                <w:szCs w:val="20"/>
              </w:rPr>
              <w:t>0,780</w:t>
            </w:r>
          </w:p>
        </w:tc>
        <w:tc>
          <w:tcPr>
            <w:tcW w:w="411" w:type="pct"/>
            <w:tcBorders>
              <w:top w:val="nil"/>
              <w:left w:val="nil"/>
              <w:bottom w:val="single" w:sz="4" w:space="0" w:color="auto"/>
              <w:right w:val="single" w:sz="4" w:space="0" w:color="auto"/>
            </w:tcBorders>
            <w:shd w:val="clear" w:color="auto" w:fill="auto"/>
            <w:noWrap/>
            <w:vAlign w:val="center"/>
            <w:hideMark/>
          </w:tcPr>
          <w:p w14:paraId="2EC9695E" w14:textId="77777777" w:rsidR="00267CEA" w:rsidRPr="00E2688A" w:rsidRDefault="00267CEA" w:rsidP="00267CEA">
            <w:pPr>
              <w:jc w:val="center"/>
              <w:rPr>
                <w:color w:val="000000"/>
                <w:sz w:val="20"/>
                <w:szCs w:val="20"/>
              </w:rPr>
            </w:pPr>
            <w:r w:rsidRPr="00E2688A">
              <w:rPr>
                <w:color w:val="000000"/>
                <w:sz w:val="20"/>
                <w:szCs w:val="20"/>
              </w:rPr>
              <w:t>0,780</w:t>
            </w:r>
          </w:p>
        </w:tc>
        <w:tc>
          <w:tcPr>
            <w:tcW w:w="411" w:type="pct"/>
            <w:tcBorders>
              <w:top w:val="nil"/>
              <w:left w:val="nil"/>
              <w:bottom w:val="single" w:sz="4" w:space="0" w:color="auto"/>
              <w:right w:val="single" w:sz="4" w:space="0" w:color="auto"/>
            </w:tcBorders>
            <w:shd w:val="clear" w:color="auto" w:fill="auto"/>
            <w:noWrap/>
            <w:vAlign w:val="center"/>
            <w:hideMark/>
          </w:tcPr>
          <w:p w14:paraId="7FDBF79D" w14:textId="77777777" w:rsidR="00267CEA" w:rsidRPr="00E2688A" w:rsidRDefault="00267CEA" w:rsidP="00267CEA">
            <w:pPr>
              <w:jc w:val="center"/>
              <w:rPr>
                <w:color w:val="000000"/>
                <w:sz w:val="20"/>
                <w:szCs w:val="20"/>
              </w:rPr>
            </w:pPr>
            <w:r w:rsidRPr="00E2688A">
              <w:rPr>
                <w:color w:val="000000"/>
                <w:sz w:val="20"/>
                <w:szCs w:val="20"/>
              </w:rPr>
              <w:t>0,780</w:t>
            </w:r>
          </w:p>
        </w:tc>
        <w:tc>
          <w:tcPr>
            <w:tcW w:w="411" w:type="pct"/>
            <w:tcBorders>
              <w:top w:val="nil"/>
              <w:left w:val="nil"/>
              <w:bottom w:val="single" w:sz="4" w:space="0" w:color="auto"/>
              <w:right w:val="single" w:sz="4" w:space="0" w:color="auto"/>
            </w:tcBorders>
            <w:shd w:val="clear" w:color="auto" w:fill="auto"/>
            <w:noWrap/>
            <w:vAlign w:val="center"/>
            <w:hideMark/>
          </w:tcPr>
          <w:p w14:paraId="34B73247" w14:textId="77777777" w:rsidR="00267CEA" w:rsidRPr="00E2688A" w:rsidRDefault="00267CEA" w:rsidP="00267CEA">
            <w:pPr>
              <w:jc w:val="center"/>
              <w:rPr>
                <w:color w:val="000000"/>
                <w:sz w:val="20"/>
                <w:szCs w:val="20"/>
              </w:rPr>
            </w:pPr>
            <w:r w:rsidRPr="00E2688A">
              <w:rPr>
                <w:color w:val="000000"/>
                <w:sz w:val="20"/>
                <w:szCs w:val="20"/>
              </w:rPr>
              <w:t>0,780</w:t>
            </w:r>
          </w:p>
        </w:tc>
        <w:tc>
          <w:tcPr>
            <w:tcW w:w="411" w:type="pct"/>
            <w:tcBorders>
              <w:top w:val="nil"/>
              <w:left w:val="nil"/>
              <w:bottom w:val="single" w:sz="4" w:space="0" w:color="auto"/>
              <w:right w:val="single" w:sz="4" w:space="0" w:color="auto"/>
            </w:tcBorders>
            <w:shd w:val="clear" w:color="auto" w:fill="auto"/>
            <w:noWrap/>
            <w:vAlign w:val="center"/>
            <w:hideMark/>
          </w:tcPr>
          <w:p w14:paraId="7310AB87" w14:textId="77777777" w:rsidR="00267CEA" w:rsidRPr="00E2688A" w:rsidRDefault="00267CEA" w:rsidP="00267CEA">
            <w:pPr>
              <w:jc w:val="center"/>
              <w:rPr>
                <w:color w:val="000000"/>
                <w:sz w:val="20"/>
                <w:szCs w:val="20"/>
              </w:rPr>
            </w:pPr>
            <w:r w:rsidRPr="00E2688A">
              <w:rPr>
                <w:color w:val="000000"/>
                <w:sz w:val="20"/>
                <w:szCs w:val="20"/>
              </w:rPr>
              <w:t>0,780</w:t>
            </w:r>
          </w:p>
        </w:tc>
        <w:tc>
          <w:tcPr>
            <w:tcW w:w="411" w:type="pct"/>
            <w:tcBorders>
              <w:top w:val="nil"/>
              <w:left w:val="nil"/>
              <w:bottom w:val="single" w:sz="4" w:space="0" w:color="auto"/>
              <w:right w:val="single" w:sz="4" w:space="0" w:color="auto"/>
            </w:tcBorders>
            <w:shd w:val="clear" w:color="auto" w:fill="auto"/>
            <w:noWrap/>
            <w:vAlign w:val="center"/>
            <w:hideMark/>
          </w:tcPr>
          <w:p w14:paraId="61913CCC" w14:textId="77777777" w:rsidR="00267CEA" w:rsidRPr="00E2688A" w:rsidRDefault="00267CEA" w:rsidP="00267CEA">
            <w:pPr>
              <w:jc w:val="center"/>
              <w:rPr>
                <w:color w:val="000000"/>
                <w:sz w:val="20"/>
                <w:szCs w:val="20"/>
              </w:rPr>
            </w:pPr>
            <w:r w:rsidRPr="00E2688A">
              <w:rPr>
                <w:color w:val="000000"/>
                <w:sz w:val="20"/>
                <w:szCs w:val="20"/>
              </w:rPr>
              <w:t>0,780</w:t>
            </w:r>
          </w:p>
        </w:tc>
        <w:tc>
          <w:tcPr>
            <w:tcW w:w="411" w:type="pct"/>
            <w:tcBorders>
              <w:top w:val="nil"/>
              <w:left w:val="nil"/>
              <w:bottom w:val="single" w:sz="4" w:space="0" w:color="auto"/>
              <w:right w:val="single" w:sz="4" w:space="0" w:color="auto"/>
            </w:tcBorders>
            <w:shd w:val="clear" w:color="auto" w:fill="auto"/>
            <w:noWrap/>
            <w:vAlign w:val="center"/>
            <w:hideMark/>
          </w:tcPr>
          <w:p w14:paraId="1BD64789" w14:textId="77777777" w:rsidR="00267CEA" w:rsidRPr="00E2688A" w:rsidRDefault="00267CEA" w:rsidP="00267CEA">
            <w:pPr>
              <w:jc w:val="center"/>
              <w:rPr>
                <w:color w:val="000000"/>
                <w:sz w:val="20"/>
                <w:szCs w:val="20"/>
              </w:rPr>
            </w:pPr>
            <w:r w:rsidRPr="00E2688A">
              <w:rPr>
                <w:color w:val="000000"/>
                <w:sz w:val="20"/>
                <w:szCs w:val="20"/>
              </w:rPr>
              <w:t>0,780</w:t>
            </w:r>
          </w:p>
        </w:tc>
        <w:tc>
          <w:tcPr>
            <w:tcW w:w="411" w:type="pct"/>
            <w:tcBorders>
              <w:top w:val="nil"/>
              <w:left w:val="nil"/>
              <w:bottom w:val="single" w:sz="4" w:space="0" w:color="auto"/>
              <w:right w:val="single" w:sz="4" w:space="0" w:color="auto"/>
            </w:tcBorders>
            <w:shd w:val="clear" w:color="auto" w:fill="auto"/>
            <w:noWrap/>
            <w:vAlign w:val="center"/>
            <w:hideMark/>
          </w:tcPr>
          <w:p w14:paraId="06831C0E" w14:textId="77777777" w:rsidR="00267CEA" w:rsidRPr="00E2688A" w:rsidRDefault="00267CEA" w:rsidP="00267CEA">
            <w:pPr>
              <w:jc w:val="center"/>
              <w:rPr>
                <w:color w:val="000000"/>
                <w:sz w:val="20"/>
                <w:szCs w:val="20"/>
              </w:rPr>
            </w:pPr>
            <w:r w:rsidRPr="00E2688A">
              <w:rPr>
                <w:color w:val="000000"/>
                <w:sz w:val="20"/>
                <w:szCs w:val="20"/>
              </w:rPr>
              <w:t>0,780</w:t>
            </w:r>
          </w:p>
        </w:tc>
      </w:tr>
      <w:tr w:rsidR="00267CEA" w:rsidRPr="00E2688A" w14:paraId="7E8A4C74"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6C5C5585"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2D49BDD6"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01049197" w14:textId="77777777" w:rsidR="00267CEA" w:rsidRPr="00E2688A" w:rsidRDefault="00267CEA" w:rsidP="00267CEA">
            <w:pPr>
              <w:jc w:val="center"/>
              <w:rPr>
                <w:color w:val="000000"/>
                <w:sz w:val="20"/>
                <w:szCs w:val="20"/>
              </w:rPr>
            </w:pPr>
            <w:r w:rsidRPr="00E2688A">
              <w:rPr>
                <w:color w:val="000000"/>
                <w:sz w:val="20"/>
                <w:szCs w:val="20"/>
              </w:rPr>
              <w:t>0,546</w:t>
            </w:r>
          </w:p>
        </w:tc>
        <w:tc>
          <w:tcPr>
            <w:tcW w:w="411" w:type="pct"/>
            <w:tcBorders>
              <w:top w:val="nil"/>
              <w:left w:val="nil"/>
              <w:bottom w:val="single" w:sz="4" w:space="0" w:color="auto"/>
              <w:right w:val="single" w:sz="4" w:space="0" w:color="auto"/>
            </w:tcBorders>
            <w:shd w:val="clear" w:color="auto" w:fill="auto"/>
            <w:noWrap/>
            <w:vAlign w:val="center"/>
            <w:hideMark/>
          </w:tcPr>
          <w:p w14:paraId="2751EEFA" w14:textId="77777777" w:rsidR="00267CEA" w:rsidRPr="00E2688A" w:rsidRDefault="00267CEA" w:rsidP="00267CEA">
            <w:pPr>
              <w:jc w:val="center"/>
              <w:rPr>
                <w:color w:val="000000"/>
                <w:sz w:val="20"/>
                <w:szCs w:val="20"/>
              </w:rPr>
            </w:pPr>
            <w:r w:rsidRPr="00E2688A">
              <w:rPr>
                <w:color w:val="000000"/>
                <w:sz w:val="20"/>
                <w:szCs w:val="20"/>
              </w:rPr>
              <w:t>0,546</w:t>
            </w:r>
          </w:p>
        </w:tc>
        <w:tc>
          <w:tcPr>
            <w:tcW w:w="411" w:type="pct"/>
            <w:tcBorders>
              <w:top w:val="nil"/>
              <w:left w:val="nil"/>
              <w:bottom w:val="single" w:sz="4" w:space="0" w:color="auto"/>
              <w:right w:val="single" w:sz="4" w:space="0" w:color="auto"/>
            </w:tcBorders>
            <w:shd w:val="clear" w:color="auto" w:fill="auto"/>
            <w:noWrap/>
            <w:vAlign w:val="center"/>
            <w:hideMark/>
          </w:tcPr>
          <w:p w14:paraId="0D49AB3D" w14:textId="77777777" w:rsidR="00267CEA" w:rsidRPr="00E2688A" w:rsidRDefault="00267CEA" w:rsidP="00267CEA">
            <w:pPr>
              <w:jc w:val="center"/>
              <w:rPr>
                <w:color w:val="000000"/>
                <w:sz w:val="20"/>
                <w:szCs w:val="20"/>
              </w:rPr>
            </w:pPr>
            <w:r w:rsidRPr="00E2688A">
              <w:rPr>
                <w:color w:val="000000"/>
                <w:sz w:val="20"/>
                <w:szCs w:val="20"/>
              </w:rPr>
              <w:t>0,546</w:t>
            </w:r>
          </w:p>
        </w:tc>
        <w:tc>
          <w:tcPr>
            <w:tcW w:w="411" w:type="pct"/>
            <w:tcBorders>
              <w:top w:val="nil"/>
              <w:left w:val="nil"/>
              <w:bottom w:val="single" w:sz="4" w:space="0" w:color="auto"/>
              <w:right w:val="single" w:sz="4" w:space="0" w:color="auto"/>
            </w:tcBorders>
            <w:shd w:val="clear" w:color="auto" w:fill="auto"/>
            <w:noWrap/>
            <w:vAlign w:val="center"/>
            <w:hideMark/>
          </w:tcPr>
          <w:p w14:paraId="5E3B0DE6" w14:textId="77777777" w:rsidR="00267CEA" w:rsidRPr="00E2688A" w:rsidRDefault="00267CEA" w:rsidP="00267CEA">
            <w:pPr>
              <w:jc w:val="center"/>
              <w:rPr>
                <w:color w:val="000000"/>
                <w:sz w:val="20"/>
                <w:szCs w:val="20"/>
              </w:rPr>
            </w:pPr>
            <w:r w:rsidRPr="00E2688A">
              <w:rPr>
                <w:color w:val="000000"/>
                <w:sz w:val="20"/>
                <w:szCs w:val="20"/>
              </w:rPr>
              <w:t>0,546</w:t>
            </w:r>
          </w:p>
        </w:tc>
        <w:tc>
          <w:tcPr>
            <w:tcW w:w="411" w:type="pct"/>
            <w:tcBorders>
              <w:top w:val="nil"/>
              <w:left w:val="nil"/>
              <w:bottom w:val="single" w:sz="4" w:space="0" w:color="auto"/>
              <w:right w:val="single" w:sz="4" w:space="0" w:color="auto"/>
            </w:tcBorders>
            <w:shd w:val="clear" w:color="auto" w:fill="auto"/>
            <w:noWrap/>
            <w:vAlign w:val="center"/>
            <w:hideMark/>
          </w:tcPr>
          <w:p w14:paraId="1A9124BC" w14:textId="77777777" w:rsidR="00267CEA" w:rsidRPr="00E2688A" w:rsidRDefault="00267CEA" w:rsidP="00267CEA">
            <w:pPr>
              <w:jc w:val="center"/>
              <w:rPr>
                <w:color w:val="000000"/>
                <w:sz w:val="20"/>
                <w:szCs w:val="20"/>
              </w:rPr>
            </w:pPr>
            <w:r w:rsidRPr="00E2688A">
              <w:rPr>
                <w:color w:val="000000"/>
                <w:sz w:val="20"/>
                <w:szCs w:val="20"/>
              </w:rPr>
              <w:t>0,546</w:t>
            </w:r>
          </w:p>
        </w:tc>
        <w:tc>
          <w:tcPr>
            <w:tcW w:w="411" w:type="pct"/>
            <w:tcBorders>
              <w:top w:val="nil"/>
              <w:left w:val="nil"/>
              <w:bottom w:val="single" w:sz="4" w:space="0" w:color="auto"/>
              <w:right w:val="single" w:sz="4" w:space="0" w:color="auto"/>
            </w:tcBorders>
            <w:shd w:val="clear" w:color="auto" w:fill="auto"/>
            <w:noWrap/>
            <w:vAlign w:val="center"/>
            <w:hideMark/>
          </w:tcPr>
          <w:p w14:paraId="4D3AF8F1" w14:textId="77777777" w:rsidR="00267CEA" w:rsidRPr="00E2688A" w:rsidRDefault="00267CEA" w:rsidP="00267CEA">
            <w:pPr>
              <w:jc w:val="center"/>
              <w:rPr>
                <w:color w:val="000000"/>
                <w:sz w:val="20"/>
                <w:szCs w:val="20"/>
              </w:rPr>
            </w:pPr>
            <w:r w:rsidRPr="00E2688A">
              <w:rPr>
                <w:color w:val="000000"/>
                <w:sz w:val="20"/>
                <w:szCs w:val="20"/>
              </w:rPr>
              <w:t>0,546</w:t>
            </w:r>
          </w:p>
        </w:tc>
        <w:tc>
          <w:tcPr>
            <w:tcW w:w="411" w:type="pct"/>
            <w:tcBorders>
              <w:top w:val="nil"/>
              <w:left w:val="nil"/>
              <w:bottom w:val="single" w:sz="4" w:space="0" w:color="auto"/>
              <w:right w:val="single" w:sz="4" w:space="0" w:color="auto"/>
            </w:tcBorders>
            <w:shd w:val="clear" w:color="auto" w:fill="auto"/>
            <w:noWrap/>
            <w:vAlign w:val="center"/>
            <w:hideMark/>
          </w:tcPr>
          <w:p w14:paraId="6A6D1BAD" w14:textId="77777777" w:rsidR="00267CEA" w:rsidRPr="00E2688A" w:rsidRDefault="00267CEA" w:rsidP="00267CEA">
            <w:pPr>
              <w:jc w:val="center"/>
              <w:rPr>
                <w:color w:val="000000"/>
                <w:sz w:val="20"/>
                <w:szCs w:val="20"/>
              </w:rPr>
            </w:pPr>
            <w:r w:rsidRPr="00E2688A">
              <w:rPr>
                <w:color w:val="000000"/>
                <w:sz w:val="20"/>
                <w:szCs w:val="20"/>
              </w:rPr>
              <w:t>0,546</w:t>
            </w:r>
          </w:p>
        </w:tc>
        <w:tc>
          <w:tcPr>
            <w:tcW w:w="411" w:type="pct"/>
            <w:tcBorders>
              <w:top w:val="nil"/>
              <w:left w:val="nil"/>
              <w:bottom w:val="single" w:sz="4" w:space="0" w:color="auto"/>
              <w:right w:val="single" w:sz="4" w:space="0" w:color="auto"/>
            </w:tcBorders>
            <w:shd w:val="clear" w:color="auto" w:fill="auto"/>
            <w:noWrap/>
            <w:vAlign w:val="center"/>
            <w:hideMark/>
          </w:tcPr>
          <w:p w14:paraId="76CBABCA" w14:textId="77777777" w:rsidR="00267CEA" w:rsidRPr="00E2688A" w:rsidRDefault="00267CEA" w:rsidP="00267CEA">
            <w:pPr>
              <w:jc w:val="center"/>
              <w:rPr>
                <w:color w:val="000000"/>
                <w:sz w:val="20"/>
                <w:szCs w:val="20"/>
              </w:rPr>
            </w:pPr>
            <w:r w:rsidRPr="00E2688A">
              <w:rPr>
                <w:color w:val="000000"/>
                <w:sz w:val="20"/>
                <w:szCs w:val="20"/>
              </w:rPr>
              <w:t>0,546</w:t>
            </w:r>
          </w:p>
        </w:tc>
      </w:tr>
      <w:tr w:rsidR="00267CEA" w:rsidRPr="00E2688A" w14:paraId="19537C5B"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1AA409E2"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221BF3CD"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2564CB01" w14:textId="77777777" w:rsidR="00267CEA" w:rsidRPr="00E2688A" w:rsidRDefault="00267CEA" w:rsidP="00267CEA">
            <w:pPr>
              <w:jc w:val="center"/>
              <w:rPr>
                <w:color w:val="000000"/>
                <w:sz w:val="20"/>
                <w:szCs w:val="20"/>
              </w:rPr>
            </w:pPr>
            <w:r w:rsidRPr="00E2688A">
              <w:rPr>
                <w:color w:val="000000"/>
                <w:sz w:val="20"/>
                <w:szCs w:val="20"/>
              </w:rPr>
              <w:t>0,234</w:t>
            </w:r>
          </w:p>
        </w:tc>
        <w:tc>
          <w:tcPr>
            <w:tcW w:w="411" w:type="pct"/>
            <w:tcBorders>
              <w:top w:val="nil"/>
              <w:left w:val="nil"/>
              <w:bottom w:val="single" w:sz="4" w:space="0" w:color="auto"/>
              <w:right w:val="single" w:sz="4" w:space="0" w:color="auto"/>
            </w:tcBorders>
            <w:shd w:val="clear" w:color="auto" w:fill="auto"/>
            <w:noWrap/>
            <w:vAlign w:val="center"/>
            <w:hideMark/>
          </w:tcPr>
          <w:p w14:paraId="26CC9C70" w14:textId="77777777" w:rsidR="00267CEA" w:rsidRPr="00E2688A" w:rsidRDefault="00267CEA" w:rsidP="00267CEA">
            <w:pPr>
              <w:jc w:val="center"/>
              <w:rPr>
                <w:color w:val="000000"/>
                <w:sz w:val="20"/>
                <w:szCs w:val="20"/>
              </w:rPr>
            </w:pPr>
            <w:r w:rsidRPr="00E2688A">
              <w:rPr>
                <w:color w:val="000000"/>
                <w:sz w:val="20"/>
                <w:szCs w:val="20"/>
              </w:rPr>
              <w:t>0,234</w:t>
            </w:r>
          </w:p>
        </w:tc>
        <w:tc>
          <w:tcPr>
            <w:tcW w:w="411" w:type="pct"/>
            <w:tcBorders>
              <w:top w:val="nil"/>
              <w:left w:val="nil"/>
              <w:bottom w:val="single" w:sz="4" w:space="0" w:color="auto"/>
              <w:right w:val="single" w:sz="4" w:space="0" w:color="auto"/>
            </w:tcBorders>
            <w:shd w:val="clear" w:color="auto" w:fill="auto"/>
            <w:noWrap/>
            <w:vAlign w:val="center"/>
            <w:hideMark/>
          </w:tcPr>
          <w:p w14:paraId="129A3B93" w14:textId="77777777" w:rsidR="00267CEA" w:rsidRPr="00E2688A" w:rsidRDefault="00267CEA" w:rsidP="00267CEA">
            <w:pPr>
              <w:jc w:val="center"/>
              <w:rPr>
                <w:color w:val="000000"/>
                <w:sz w:val="20"/>
                <w:szCs w:val="20"/>
              </w:rPr>
            </w:pPr>
            <w:r w:rsidRPr="00E2688A">
              <w:rPr>
                <w:color w:val="000000"/>
                <w:sz w:val="20"/>
                <w:szCs w:val="20"/>
              </w:rPr>
              <w:t>0,234</w:t>
            </w:r>
          </w:p>
        </w:tc>
        <w:tc>
          <w:tcPr>
            <w:tcW w:w="411" w:type="pct"/>
            <w:tcBorders>
              <w:top w:val="nil"/>
              <w:left w:val="nil"/>
              <w:bottom w:val="single" w:sz="4" w:space="0" w:color="auto"/>
              <w:right w:val="single" w:sz="4" w:space="0" w:color="auto"/>
            </w:tcBorders>
            <w:shd w:val="clear" w:color="auto" w:fill="auto"/>
            <w:noWrap/>
            <w:vAlign w:val="center"/>
            <w:hideMark/>
          </w:tcPr>
          <w:p w14:paraId="41EC236F" w14:textId="77777777" w:rsidR="00267CEA" w:rsidRPr="00E2688A" w:rsidRDefault="00267CEA" w:rsidP="00267CEA">
            <w:pPr>
              <w:jc w:val="center"/>
              <w:rPr>
                <w:color w:val="000000"/>
                <w:sz w:val="20"/>
                <w:szCs w:val="20"/>
              </w:rPr>
            </w:pPr>
            <w:r w:rsidRPr="00E2688A">
              <w:rPr>
                <w:color w:val="000000"/>
                <w:sz w:val="20"/>
                <w:szCs w:val="20"/>
              </w:rPr>
              <w:t>0,234</w:t>
            </w:r>
          </w:p>
        </w:tc>
        <w:tc>
          <w:tcPr>
            <w:tcW w:w="411" w:type="pct"/>
            <w:tcBorders>
              <w:top w:val="nil"/>
              <w:left w:val="nil"/>
              <w:bottom w:val="single" w:sz="4" w:space="0" w:color="auto"/>
              <w:right w:val="single" w:sz="4" w:space="0" w:color="auto"/>
            </w:tcBorders>
            <w:shd w:val="clear" w:color="auto" w:fill="auto"/>
            <w:noWrap/>
            <w:vAlign w:val="center"/>
            <w:hideMark/>
          </w:tcPr>
          <w:p w14:paraId="1B183989" w14:textId="77777777" w:rsidR="00267CEA" w:rsidRPr="00E2688A" w:rsidRDefault="00267CEA" w:rsidP="00267CEA">
            <w:pPr>
              <w:jc w:val="center"/>
              <w:rPr>
                <w:color w:val="000000"/>
                <w:sz w:val="20"/>
                <w:szCs w:val="20"/>
              </w:rPr>
            </w:pPr>
            <w:r w:rsidRPr="00E2688A">
              <w:rPr>
                <w:color w:val="000000"/>
                <w:sz w:val="20"/>
                <w:szCs w:val="20"/>
              </w:rPr>
              <w:t>0,234</w:t>
            </w:r>
          </w:p>
        </w:tc>
        <w:tc>
          <w:tcPr>
            <w:tcW w:w="411" w:type="pct"/>
            <w:tcBorders>
              <w:top w:val="nil"/>
              <w:left w:val="nil"/>
              <w:bottom w:val="single" w:sz="4" w:space="0" w:color="auto"/>
              <w:right w:val="single" w:sz="4" w:space="0" w:color="auto"/>
            </w:tcBorders>
            <w:shd w:val="clear" w:color="auto" w:fill="auto"/>
            <w:noWrap/>
            <w:vAlign w:val="center"/>
            <w:hideMark/>
          </w:tcPr>
          <w:p w14:paraId="0B63F8F1" w14:textId="77777777" w:rsidR="00267CEA" w:rsidRPr="00E2688A" w:rsidRDefault="00267CEA" w:rsidP="00267CEA">
            <w:pPr>
              <w:jc w:val="center"/>
              <w:rPr>
                <w:color w:val="000000"/>
                <w:sz w:val="20"/>
                <w:szCs w:val="20"/>
              </w:rPr>
            </w:pPr>
            <w:r w:rsidRPr="00E2688A">
              <w:rPr>
                <w:color w:val="000000"/>
                <w:sz w:val="20"/>
                <w:szCs w:val="20"/>
              </w:rPr>
              <w:t>0,234</w:t>
            </w:r>
          </w:p>
        </w:tc>
        <w:tc>
          <w:tcPr>
            <w:tcW w:w="411" w:type="pct"/>
            <w:tcBorders>
              <w:top w:val="nil"/>
              <w:left w:val="nil"/>
              <w:bottom w:val="single" w:sz="4" w:space="0" w:color="auto"/>
              <w:right w:val="single" w:sz="4" w:space="0" w:color="auto"/>
            </w:tcBorders>
            <w:shd w:val="clear" w:color="auto" w:fill="auto"/>
            <w:noWrap/>
            <w:vAlign w:val="center"/>
            <w:hideMark/>
          </w:tcPr>
          <w:p w14:paraId="1551E38F" w14:textId="77777777" w:rsidR="00267CEA" w:rsidRPr="00E2688A" w:rsidRDefault="00267CEA" w:rsidP="00267CEA">
            <w:pPr>
              <w:jc w:val="center"/>
              <w:rPr>
                <w:color w:val="000000"/>
                <w:sz w:val="20"/>
                <w:szCs w:val="20"/>
              </w:rPr>
            </w:pPr>
            <w:r w:rsidRPr="00E2688A">
              <w:rPr>
                <w:color w:val="000000"/>
                <w:sz w:val="20"/>
                <w:szCs w:val="20"/>
              </w:rPr>
              <w:t>0,234</w:t>
            </w:r>
          </w:p>
        </w:tc>
        <w:tc>
          <w:tcPr>
            <w:tcW w:w="411" w:type="pct"/>
            <w:tcBorders>
              <w:top w:val="nil"/>
              <w:left w:val="nil"/>
              <w:bottom w:val="single" w:sz="4" w:space="0" w:color="auto"/>
              <w:right w:val="single" w:sz="4" w:space="0" w:color="auto"/>
            </w:tcBorders>
            <w:shd w:val="clear" w:color="auto" w:fill="auto"/>
            <w:noWrap/>
            <w:vAlign w:val="center"/>
            <w:hideMark/>
          </w:tcPr>
          <w:p w14:paraId="0193ACA9" w14:textId="77777777" w:rsidR="00267CEA" w:rsidRPr="00E2688A" w:rsidRDefault="00267CEA" w:rsidP="00267CEA">
            <w:pPr>
              <w:jc w:val="center"/>
              <w:rPr>
                <w:color w:val="000000"/>
                <w:sz w:val="20"/>
                <w:szCs w:val="20"/>
              </w:rPr>
            </w:pPr>
            <w:r w:rsidRPr="00E2688A">
              <w:rPr>
                <w:color w:val="000000"/>
                <w:sz w:val="20"/>
                <w:szCs w:val="20"/>
              </w:rPr>
              <w:t>0,234</w:t>
            </w:r>
          </w:p>
        </w:tc>
      </w:tr>
      <w:tr w:rsidR="00267CEA" w:rsidRPr="00E2688A" w14:paraId="5E82A49E"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2D661F0" w14:textId="77777777" w:rsidR="00267CEA" w:rsidRPr="00E2688A" w:rsidRDefault="00267CEA" w:rsidP="00267CEA">
            <w:pPr>
              <w:jc w:val="center"/>
              <w:rPr>
                <w:color w:val="000000"/>
                <w:sz w:val="20"/>
                <w:szCs w:val="20"/>
              </w:rPr>
            </w:pPr>
            <w:r w:rsidRPr="00E2688A">
              <w:rPr>
                <w:color w:val="000000"/>
                <w:sz w:val="20"/>
                <w:szCs w:val="20"/>
              </w:rPr>
              <w:t>47:07:0722001</w:t>
            </w:r>
          </w:p>
        </w:tc>
        <w:tc>
          <w:tcPr>
            <w:tcW w:w="613" w:type="pct"/>
            <w:tcBorders>
              <w:top w:val="nil"/>
              <w:left w:val="nil"/>
              <w:bottom w:val="single" w:sz="4" w:space="0" w:color="auto"/>
              <w:right w:val="single" w:sz="4" w:space="0" w:color="auto"/>
            </w:tcBorders>
            <w:shd w:val="clear" w:color="auto" w:fill="auto"/>
            <w:vAlign w:val="center"/>
            <w:hideMark/>
          </w:tcPr>
          <w:p w14:paraId="6577FFFA"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47A3FC77" w14:textId="77777777" w:rsidR="00267CEA" w:rsidRPr="00E2688A" w:rsidRDefault="00267CEA" w:rsidP="00267CEA">
            <w:pPr>
              <w:jc w:val="center"/>
              <w:rPr>
                <w:color w:val="000000"/>
                <w:sz w:val="20"/>
                <w:szCs w:val="20"/>
              </w:rPr>
            </w:pPr>
            <w:r w:rsidRPr="00E2688A">
              <w:rPr>
                <w:color w:val="000000"/>
                <w:sz w:val="20"/>
                <w:szCs w:val="16"/>
              </w:rPr>
              <w:t>12,928</w:t>
            </w:r>
          </w:p>
        </w:tc>
        <w:tc>
          <w:tcPr>
            <w:tcW w:w="411" w:type="pct"/>
            <w:tcBorders>
              <w:top w:val="nil"/>
              <w:left w:val="nil"/>
              <w:bottom w:val="single" w:sz="4" w:space="0" w:color="auto"/>
              <w:right w:val="single" w:sz="4" w:space="0" w:color="auto"/>
            </w:tcBorders>
            <w:shd w:val="clear" w:color="auto" w:fill="auto"/>
            <w:noWrap/>
            <w:vAlign w:val="center"/>
            <w:hideMark/>
          </w:tcPr>
          <w:p w14:paraId="79192CE8" w14:textId="77777777" w:rsidR="00267CEA" w:rsidRPr="00E2688A" w:rsidRDefault="00267CEA" w:rsidP="00267CEA">
            <w:pPr>
              <w:jc w:val="center"/>
              <w:rPr>
                <w:color w:val="000000"/>
                <w:sz w:val="20"/>
                <w:szCs w:val="20"/>
              </w:rPr>
            </w:pPr>
            <w:r w:rsidRPr="00E2688A">
              <w:rPr>
                <w:color w:val="000000"/>
                <w:sz w:val="20"/>
                <w:szCs w:val="16"/>
              </w:rPr>
              <w:t>25,856</w:t>
            </w:r>
          </w:p>
        </w:tc>
        <w:tc>
          <w:tcPr>
            <w:tcW w:w="411" w:type="pct"/>
            <w:tcBorders>
              <w:top w:val="nil"/>
              <w:left w:val="nil"/>
              <w:bottom w:val="single" w:sz="4" w:space="0" w:color="auto"/>
              <w:right w:val="single" w:sz="4" w:space="0" w:color="auto"/>
            </w:tcBorders>
            <w:shd w:val="clear" w:color="auto" w:fill="auto"/>
            <w:noWrap/>
            <w:vAlign w:val="center"/>
            <w:hideMark/>
          </w:tcPr>
          <w:p w14:paraId="55DCABA7" w14:textId="77777777" w:rsidR="00267CEA" w:rsidRPr="00E2688A" w:rsidRDefault="00267CEA" w:rsidP="00267CEA">
            <w:pPr>
              <w:jc w:val="center"/>
              <w:rPr>
                <w:color w:val="000000"/>
                <w:sz w:val="20"/>
                <w:szCs w:val="20"/>
              </w:rPr>
            </w:pPr>
            <w:r w:rsidRPr="00E2688A">
              <w:rPr>
                <w:color w:val="000000"/>
                <w:sz w:val="20"/>
                <w:szCs w:val="16"/>
              </w:rPr>
              <w:t>38,784</w:t>
            </w:r>
          </w:p>
        </w:tc>
        <w:tc>
          <w:tcPr>
            <w:tcW w:w="411" w:type="pct"/>
            <w:tcBorders>
              <w:top w:val="nil"/>
              <w:left w:val="nil"/>
              <w:bottom w:val="single" w:sz="4" w:space="0" w:color="auto"/>
              <w:right w:val="single" w:sz="4" w:space="0" w:color="auto"/>
            </w:tcBorders>
            <w:shd w:val="clear" w:color="auto" w:fill="auto"/>
            <w:noWrap/>
            <w:vAlign w:val="center"/>
            <w:hideMark/>
          </w:tcPr>
          <w:p w14:paraId="0DB20AC0" w14:textId="77777777" w:rsidR="00267CEA" w:rsidRPr="00E2688A" w:rsidRDefault="00267CEA" w:rsidP="00267CEA">
            <w:pPr>
              <w:jc w:val="center"/>
              <w:rPr>
                <w:color w:val="000000"/>
                <w:sz w:val="20"/>
                <w:szCs w:val="20"/>
              </w:rPr>
            </w:pPr>
            <w:r w:rsidRPr="00E2688A">
              <w:rPr>
                <w:color w:val="000000"/>
                <w:sz w:val="20"/>
                <w:szCs w:val="16"/>
              </w:rPr>
              <w:t>51,712</w:t>
            </w:r>
          </w:p>
        </w:tc>
        <w:tc>
          <w:tcPr>
            <w:tcW w:w="411" w:type="pct"/>
            <w:tcBorders>
              <w:top w:val="nil"/>
              <w:left w:val="nil"/>
              <w:bottom w:val="single" w:sz="4" w:space="0" w:color="auto"/>
              <w:right w:val="single" w:sz="4" w:space="0" w:color="auto"/>
            </w:tcBorders>
            <w:shd w:val="clear" w:color="auto" w:fill="auto"/>
            <w:noWrap/>
            <w:vAlign w:val="center"/>
            <w:hideMark/>
          </w:tcPr>
          <w:p w14:paraId="02531C81" w14:textId="77777777" w:rsidR="00267CEA" w:rsidRPr="00E2688A" w:rsidRDefault="00267CEA" w:rsidP="00267CEA">
            <w:pPr>
              <w:jc w:val="center"/>
              <w:rPr>
                <w:color w:val="000000"/>
                <w:sz w:val="20"/>
                <w:szCs w:val="20"/>
              </w:rPr>
            </w:pPr>
            <w:r w:rsidRPr="00E2688A">
              <w:rPr>
                <w:color w:val="000000"/>
                <w:sz w:val="20"/>
                <w:szCs w:val="16"/>
              </w:rPr>
              <w:t>64,640</w:t>
            </w:r>
          </w:p>
        </w:tc>
        <w:tc>
          <w:tcPr>
            <w:tcW w:w="411" w:type="pct"/>
            <w:tcBorders>
              <w:top w:val="nil"/>
              <w:left w:val="nil"/>
              <w:bottom w:val="single" w:sz="4" w:space="0" w:color="auto"/>
              <w:right w:val="single" w:sz="4" w:space="0" w:color="auto"/>
            </w:tcBorders>
            <w:shd w:val="clear" w:color="auto" w:fill="auto"/>
            <w:noWrap/>
            <w:vAlign w:val="center"/>
            <w:hideMark/>
          </w:tcPr>
          <w:p w14:paraId="49792F8B" w14:textId="77777777" w:rsidR="00267CEA" w:rsidRPr="00E2688A" w:rsidRDefault="00267CEA" w:rsidP="00267CEA">
            <w:pPr>
              <w:jc w:val="center"/>
              <w:rPr>
                <w:color w:val="000000"/>
                <w:sz w:val="20"/>
                <w:szCs w:val="20"/>
              </w:rPr>
            </w:pPr>
            <w:r w:rsidRPr="00E2688A">
              <w:rPr>
                <w:color w:val="000000"/>
                <w:sz w:val="20"/>
                <w:szCs w:val="16"/>
              </w:rPr>
              <w:t>64,640</w:t>
            </w:r>
          </w:p>
        </w:tc>
        <w:tc>
          <w:tcPr>
            <w:tcW w:w="411" w:type="pct"/>
            <w:tcBorders>
              <w:top w:val="nil"/>
              <w:left w:val="nil"/>
              <w:bottom w:val="single" w:sz="4" w:space="0" w:color="auto"/>
              <w:right w:val="single" w:sz="4" w:space="0" w:color="auto"/>
            </w:tcBorders>
            <w:shd w:val="clear" w:color="auto" w:fill="auto"/>
            <w:noWrap/>
            <w:vAlign w:val="center"/>
            <w:hideMark/>
          </w:tcPr>
          <w:p w14:paraId="4921C78E" w14:textId="77777777" w:rsidR="00267CEA" w:rsidRPr="00E2688A" w:rsidRDefault="00267CEA" w:rsidP="00267CEA">
            <w:pPr>
              <w:jc w:val="center"/>
              <w:rPr>
                <w:color w:val="000000"/>
                <w:sz w:val="20"/>
                <w:szCs w:val="20"/>
              </w:rPr>
            </w:pPr>
            <w:r w:rsidRPr="00E2688A">
              <w:rPr>
                <w:color w:val="000000"/>
                <w:sz w:val="20"/>
                <w:szCs w:val="16"/>
              </w:rPr>
              <w:t>64,640</w:t>
            </w:r>
          </w:p>
        </w:tc>
        <w:tc>
          <w:tcPr>
            <w:tcW w:w="411" w:type="pct"/>
            <w:tcBorders>
              <w:top w:val="nil"/>
              <w:left w:val="nil"/>
              <w:bottom w:val="single" w:sz="4" w:space="0" w:color="auto"/>
              <w:right w:val="single" w:sz="4" w:space="0" w:color="auto"/>
            </w:tcBorders>
            <w:shd w:val="clear" w:color="auto" w:fill="auto"/>
            <w:noWrap/>
            <w:vAlign w:val="center"/>
            <w:hideMark/>
          </w:tcPr>
          <w:p w14:paraId="2FF17E2F" w14:textId="77777777" w:rsidR="00267CEA" w:rsidRPr="00E2688A" w:rsidRDefault="00267CEA" w:rsidP="00267CEA">
            <w:pPr>
              <w:jc w:val="center"/>
              <w:rPr>
                <w:color w:val="000000"/>
                <w:sz w:val="20"/>
                <w:szCs w:val="20"/>
              </w:rPr>
            </w:pPr>
            <w:r w:rsidRPr="00E2688A">
              <w:rPr>
                <w:color w:val="000000"/>
                <w:sz w:val="20"/>
                <w:szCs w:val="16"/>
              </w:rPr>
              <w:t>64,640</w:t>
            </w:r>
          </w:p>
        </w:tc>
      </w:tr>
      <w:tr w:rsidR="00267CEA" w:rsidRPr="00E2688A" w14:paraId="61C3BCBD"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54F22F8B"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6A16C1C8"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06151124" w14:textId="77777777" w:rsidR="00267CEA" w:rsidRPr="00E2688A" w:rsidRDefault="00267CEA" w:rsidP="00267CEA">
            <w:pPr>
              <w:jc w:val="center"/>
              <w:rPr>
                <w:color w:val="000000"/>
                <w:sz w:val="20"/>
                <w:szCs w:val="20"/>
              </w:rPr>
            </w:pPr>
            <w:r w:rsidRPr="00E2688A">
              <w:rPr>
                <w:color w:val="000000"/>
                <w:sz w:val="20"/>
                <w:szCs w:val="16"/>
              </w:rPr>
              <w:t>10,472</w:t>
            </w:r>
          </w:p>
        </w:tc>
        <w:tc>
          <w:tcPr>
            <w:tcW w:w="411" w:type="pct"/>
            <w:tcBorders>
              <w:top w:val="nil"/>
              <w:left w:val="nil"/>
              <w:bottom w:val="single" w:sz="4" w:space="0" w:color="auto"/>
              <w:right w:val="single" w:sz="4" w:space="0" w:color="auto"/>
            </w:tcBorders>
            <w:shd w:val="clear" w:color="auto" w:fill="auto"/>
            <w:noWrap/>
            <w:vAlign w:val="center"/>
            <w:hideMark/>
          </w:tcPr>
          <w:p w14:paraId="713F52BD" w14:textId="77777777" w:rsidR="00267CEA" w:rsidRPr="00E2688A" w:rsidRDefault="00267CEA" w:rsidP="00267CEA">
            <w:pPr>
              <w:jc w:val="center"/>
              <w:rPr>
                <w:color w:val="000000"/>
                <w:sz w:val="20"/>
                <w:szCs w:val="20"/>
              </w:rPr>
            </w:pPr>
            <w:r w:rsidRPr="00E2688A">
              <w:rPr>
                <w:color w:val="000000"/>
                <w:sz w:val="20"/>
                <w:szCs w:val="16"/>
              </w:rPr>
              <w:t>20,943</w:t>
            </w:r>
          </w:p>
        </w:tc>
        <w:tc>
          <w:tcPr>
            <w:tcW w:w="411" w:type="pct"/>
            <w:tcBorders>
              <w:top w:val="nil"/>
              <w:left w:val="nil"/>
              <w:bottom w:val="single" w:sz="4" w:space="0" w:color="auto"/>
              <w:right w:val="single" w:sz="4" w:space="0" w:color="auto"/>
            </w:tcBorders>
            <w:shd w:val="clear" w:color="auto" w:fill="auto"/>
            <w:noWrap/>
            <w:vAlign w:val="center"/>
            <w:hideMark/>
          </w:tcPr>
          <w:p w14:paraId="25561380" w14:textId="77777777" w:rsidR="00267CEA" w:rsidRPr="00E2688A" w:rsidRDefault="00267CEA" w:rsidP="00267CEA">
            <w:pPr>
              <w:jc w:val="center"/>
              <w:rPr>
                <w:color w:val="000000"/>
                <w:sz w:val="20"/>
                <w:szCs w:val="20"/>
              </w:rPr>
            </w:pPr>
            <w:r w:rsidRPr="00E2688A">
              <w:rPr>
                <w:color w:val="000000"/>
                <w:sz w:val="20"/>
                <w:szCs w:val="16"/>
              </w:rPr>
              <w:t>31,415</w:t>
            </w:r>
          </w:p>
        </w:tc>
        <w:tc>
          <w:tcPr>
            <w:tcW w:w="411" w:type="pct"/>
            <w:tcBorders>
              <w:top w:val="nil"/>
              <w:left w:val="nil"/>
              <w:bottom w:val="single" w:sz="4" w:space="0" w:color="auto"/>
              <w:right w:val="single" w:sz="4" w:space="0" w:color="auto"/>
            </w:tcBorders>
            <w:shd w:val="clear" w:color="auto" w:fill="auto"/>
            <w:noWrap/>
            <w:vAlign w:val="center"/>
            <w:hideMark/>
          </w:tcPr>
          <w:p w14:paraId="7236CC45" w14:textId="77777777" w:rsidR="00267CEA" w:rsidRPr="00E2688A" w:rsidRDefault="00267CEA" w:rsidP="00267CEA">
            <w:pPr>
              <w:jc w:val="center"/>
              <w:rPr>
                <w:color w:val="000000"/>
                <w:sz w:val="20"/>
                <w:szCs w:val="20"/>
              </w:rPr>
            </w:pPr>
            <w:r w:rsidRPr="00E2688A">
              <w:rPr>
                <w:color w:val="000000"/>
                <w:sz w:val="20"/>
                <w:szCs w:val="16"/>
              </w:rPr>
              <w:t>41,887</w:t>
            </w:r>
          </w:p>
        </w:tc>
        <w:tc>
          <w:tcPr>
            <w:tcW w:w="411" w:type="pct"/>
            <w:tcBorders>
              <w:top w:val="nil"/>
              <w:left w:val="nil"/>
              <w:bottom w:val="single" w:sz="4" w:space="0" w:color="auto"/>
              <w:right w:val="single" w:sz="4" w:space="0" w:color="auto"/>
            </w:tcBorders>
            <w:shd w:val="clear" w:color="auto" w:fill="auto"/>
            <w:noWrap/>
            <w:vAlign w:val="center"/>
            <w:hideMark/>
          </w:tcPr>
          <w:p w14:paraId="3B476ACD" w14:textId="77777777" w:rsidR="00267CEA" w:rsidRPr="00E2688A" w:rsidRDefault="00267CEA" w:rsidP="00267CEA">
            <w:pPr>
              <w:jc w:val="center"/>
              <w:rPr>
                <w:color w:val="000000"/>
                <w:sz w:val="20"/>
                <w:szCs w:val="20"/>
              </w:rPr>
            </w:pPr>
            <w:r w:rsidRPr="00E2688A">
              <w:rPr>
                <w:color w:val="000000"/>
                <w:sz w:val="20"/>
                <w:szCs w:val="16"/>
              </w:rPr>
              <w:t>52,358</w:t>
            </w:r>
          </w:p>
        </w:tc>
        <w:tc>
          <w:tcPr>
            <w:tcW w:w="411" w:type="pct"/>
            <w:tcBorders>
              <w:top w:val="nil"/>
              <w:left w:val="nil"/>
              <w:bottom w:val="single" w:sz="4" w:space="0" w:color="auto"/>
              <w:right w:val="single" w:sz="4" w:space="0" w:color="auto"/>
            </w:tcBorders>
            <w:shd w:val="clear" w:color="auto" w:fill="auto"/>
            <w:noWrap/>
            <w:vAlign w:val="center"/>
            <w:hideMark/>
          </w:tcPr>
          <w:p w14:paraId="3DD91E81" w14:textId="77777777" w:rsidR="00267CEA" w:rsidRPr="00E2688A" w:rsidRDefault="00267CEA" w:rsidP="00267CEA">
            <w:pPr>
              <w:jc w:val="center"/>
              <w:rPr>
                <w:color w:val="000000"/>
                <w:sz w:val="20"/>
                <w:szCs w:val="20"/>
              </w:rPr>
            </w:pPr>
            <w:r w:rsidRPr="00E2688A">
              <w:rPr>
                <w:color w:val="000000"/>
                <w:sz w:val="20"/>
                <w:szCs w:val="16"/>
              </w:rPr>
              <w:t>52,358</w:t>
            </w:r>
          </w:p>
        </w:tc>
        <w:tc>
          <w:tcPr>
            <w:tcW w:w="411" w:type="pct"/>
            <w:tcBorders>
              <w:top w:val="nil"/>
              <w:left w:val="nil"/>
              <w:bottom w:val="single" w:sz="4" w:space="0" w:color="auto"/>
              <w:right w:val="single" w:sz="4" w:space="0" w:color="auto"/>
            </w:tcBorders>
            <w:shd w:val="clear" w:color="auto" w:fill="auto"/>
            <w:noWrap/>
            <w:vAlign w:val="center"/>
            <w:hideMark/>
          </w:tcPr>
          <w:p w14:paraId="4D740125" w14:textId="77777777" w:rsidR="00267CEA" w:rsidRPr="00E2688A" w:rsidRDefault="00267CEA" w:rsidP="00267CEA">
            <w:pPr>
              <w:jc w:val="center"/>
              <w:rPr>
                <w:color w:val="000000"/>
                <w:sz w:val="20"/>
                <w:szCs w:val="20"/>
              </w:rPr>
            </w:pPr>
            <w:r w:rsidRPr="00E2688A">
              <w:rPr>
                <w:color w:val="000000"/>
                <w:sz w:val="20"/>
                <w:szCs w:val="16"/>
              </w:rPr>
              <w:t>52,358</w:t>
            </w:r>
          </w:p>
        </w:tc>
        <w:tc>
          <w:tcPr>
            <w:tcW w:w="411" w:type="pct"/>
            <w:tcBorders>
              <w:top w:val="nil"/>
              <w:left w:val="nil"/>
              <w:bottom w:val="single" w:sz="4" w:space="0" w:color="auto"/>
              <w:right w:val="single" w:sz="4" w:space="0" w:color="auto"/>
            </w:tcBorders>
            <w:shd w:val="clear" w:color="auto" w:fill="auto"/>
            <w:noWrap/>
            <w:vAlign w:val="center"/>
            <w:hideMark/>
          </w:tcPr>
          <w:p w14:paraId="765CD0D0" w14:textId="77777777" w:rsidR="00267CEA" w:rsidRPr="00E2688A" w:rsidRDefault="00267CEA" w:rsidP="00267CEA">
            <w:pPr>
              <w:jc w:val="center"/>
              <w:rPr>
                <w:color w:val="000000"/>
                <w:sz w:val="20"/>
                <w:szCs w:val="20"/>
              </w:rPr>
            </w:pPr>
            <w:r w:rsidRPr="00E2688A">
              <w:rPr>
                <w:color w:val="000000"/>
                <w:sz w:val="20"/>
                <w:szCs w:val="16"/>
              </w:rPr>
              <w:t>52,358</w:t>
            </w:r>
          </w:p>
        </w:tc>
      </w:tr>
      <w:tr w:rsidR="00267CEA" w:rsidRPr="00E2688A" w14:paraId="4980A3F4"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D2C7E32"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1EF20E58"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471D1910" w14:textId="77777777" w:rsidR="00267CEA" w:rsidRPr="00E2688A" w:rsidRDefault="00267CEA" w:rsidP="00267CEA">
            <w:pPr>
              <w:jc w:val="center"/>
              <w:rPr>
                <w:color w:val="000000"/>
                <w:sz w:val="20"/>
                <w:szCs w:val="20"/>
              </w:rPr>
            </w:pPr>
            <w:r w:rsidRPr="00E2688A">
              <w:rPr>
                <w:color w:val="000000"/>
                <w:sz w:val="20"/>
                <w:szCs w:val="16"/>
              </w:rPr>
              <w:t>2,456</w:t>
            </w:r>
          </w:p>
        </w:tc>
        <w:tc>
          <w:tcPr>
            <w:tcW w:w="411" w:type="pct"/>
            <w:tcBorders>
              <w:top w:val="nil"/>
              <w:left w:val="nil"/>
              <w:bottom w:val="single" w:sz="4" w:space="0" w:color="auto"/>
              <w:right w:val="single" w:sz="4" w:space="0" w:color="auto"/>
            </w:tcBorders>
            <w:shd w:val="clear" w:color="auto" w:fill="auto"/>
            <w:noWrap/>
            <w:vAlign w:val="center"/>
            <w:hideMark/>
          </w:tcPr>
          <w:p w14:paraId="42576583" w14:textId="77777777" w:rsidR="00267CEA" w:rsidRPr="00E2688A" w:rsidRDefault="00267CEA" w:rsidP="00267CEA">
            <w:pPr>
              <w:jc w:val="center"/>
              <w:rPr>
                <w:color w:val="000000"/>
                <w:sz w:val="20"/>
                <w:szCs w:val="20"/>
              </w:rPr>
            </w:pPr>
            <w:r w:rsidRPr="00E2688A">
              <w:rPr>
                <w:color w:val="000000"/>
                <w:sz w:val="20"/>
                <w:szCs w:val="16"/>
              </w:rPr>
              <w:t>4,913</w:t>
            </w:r>
          </w:p>
        </w:tc>
        <w:tc>
          <w:tcPr>
            <w:tcW w:w="411" w:type="pct"/>
            <w:tcBorders>
              <w:top w:val="nil"/>
              <w:left w:val="nil"/>
              <w:bottom w:val="single" w:sz="4" w:space="0" w:color="auto"/>
              <w:right w:val="single" w:sz="4" w:space="0" w:color="auto"/>
            </w:tcBorders>
            <w:shd w:val="clear" w:color="auto" w:fill="auto"/>
            <w:noWrap/>
            <w:vAlign w:val="center"/>
            <w:hideMark/>
          </w:tcPr>
          <w:p w14:paraId="2DDE1F3E" w14:textId="77777777" w:rsidR="00267CEA" w:rsidRPr="00E2688A" w:rsidRDefault="00267CEA" w:rsidP="00267CEA">
            <w:pPr>
              <w:jc w:val="center"/>
              <w:rPr>
                <w:color w:val="000000"/>
                <w:sz w:val="20"/>
                <w:szCs w:val="20"/>
              </w:rPr>
            </w:pPr>
            <w:r w:rsidRPr="00E2688A">
              <w:rPr>
                <w:color w:val="000000"/>
                <w:sz w:val="20"/>
                <w:szCs w:val="16"/>
              </w:rPr>
              <w:t>7,369</w:t>
            </w:r>
          </w:p>
        </w:tc>
        <w:tc>
          <w:tcPr>
            <w:tcW w:w="411" w:type="pct"/>
            <w:tcBorders>
              <w:top w:val="nil"/>
              <w:left w:val="nil"/>
              <w:bottom w:val="single" w:sz="4" w:space="0" w:color="auto"/>
              <w:right w:val="single" w:sz="4" w:space="0" w:color="auto"/>
            </w:tcBorders>
            <w:shd w:val="clear" w:color="auto" w:fill="auto"/>
            <w:noWrap/>
            <w:vAlign w:val="center"/>
            <w:hideMark/>
          </w:tcPr>
          <w:p w14:paraId="3D616065" w14:textId="77777777" w:rsidR="00267CEA" w:rsidRPr="00E2688A" w:rsidRDefault="00267CEA" w:rsidP="00267CEA">
            <w:pPr>
              <w:jc w:val="center"/>
              <w:rPr>
                <w:color w:val="000000"/>
                <w:sz w:val="20"/>
                <w:szCs w:val="20"/>
              </w:rPr>
            </w:pPr>
            <w:r w:rsidRPr="00E2688A">
              <w:rPr>
                <w:color w:val="000000"/>
                <w:sz w:val="20"/>
                <w:szCs w:val="16"/>
              </w:rPr>
              <w:t>9,825</w:t>
            </w:r>
          </w:p>
        </w:tc>
        <w:tc>
          <w:tcPr>
            <w:tcW w:w="411" w:type="pct"/>
            <w:tcBorders>
              <w:top w:val="nil"/>
              <w:left w:val="nil"/>
              <w:bottom w:val="single" w:sz="4" w:space="0" w:color="auto"/>
              <w:right w:val="single" w:sz="4" w:space="0" w:color="auto"/>
            </w:tcBorders>
            <w:shd w:val="clear" w:color="auto" w:fill="auto"/>
            <w:noWrap/>
            <w:vAlign w:val="center"/>
            <w:hideMark/>
          </w:tcPr>
          <w:p w14:paraId="5BBBD87C" w14:textId="77777777" w:rsidR="00267CEA" w:rsidRPr="00E2688A" w:rsidRDefault="00267CEA" w:rsidP="00267CEA">
            <w:pPr>
              <w:jc w:val="center"/>
              <w:rPr>
                <w:color w:val="000000"/>
                <w:sz w:val="20"/>
                <w:szCs w:val="20"/>
              </w:rPr>
            </w:pPr>
            <w:r w:rsidRPr="00E2688A">
              <w:rPr>
                <w:color w:val="000000"/>
                <w:sz w:val="20"/>
                <w:szCs w:val="16"/>
              </w:rPr>
              <w:t>12,282</w:t>
            </w:r>
          </w:p>
        </w:tc>
        <w:tc>
          <w:tcPr>
            <w:tcW w:w="411" w:type="pct"/>
            <w:tcBorders>
              <w:top w:val="nil"/>
              <w:left w:val="nil"/>
              <w:bottom w:val="single" w:sz="4" w:space="0" w:color="auto"/>
              <w:right w:val="single" w:sz="4" w:space="0" w:color="auto"/>
            </w:tcBorders>
            <w:shd w:val="clear" w:color="auto" w:fill="auto"/>
            <w:noWrap/>
            <w:vAlign w:val="center"/>
            <w:hideMark/>
          </w:tcPr>
          <w:p w14:paraId="506CE610" w14:textId="77777777" w:rsidR="00267CEA" w:rsidRPr="00E2688A" w:rsidRDefault="00267CEA" w:rsidP="00267CEA">
            <w:pPr>
              <w:jc w:val="center"/>
              <w:rPr>
                <w:color w:val="000000"/>
                <w:sz w:val="20"/>
                <w:szCs w:val="20"/>
              </w:rPr>
            </w:pPr>
            <w:r w:rsidRPr="00E2688A">
              <w:rPr>
                <w:color w:val="000000"/>
                <w:sz w:val="20"/>
                <w:szCs w:val="16"/>
              </w:rPr>
              <w:t>12,282</w:t>
            </w:r>
          </w:p>
        </w:tc>
        <w:tc>
          <w:tcPr>
            <w:tcW w:w="411" w:type="pct"/>
            <w:tcBorders>
              <w:top w:val="nil"/>
              <w:left w:val="nil"/>
              <w:bottom w:val="single" w:sz="4" w:space="0" w:color="auto"/>
              <w:right w:val="single" w:sz="4" w:space="0" w:color="auto"/>
            </w:tcBorders>
            <w:shd w:val="clear" w:color="auto" w:fill="auto"/>
            <w:noWrap/>
            <w:vAlign w:val="center"/>
            <w:hideMark/>
          </w:tcPr>
          <w:p w14:paraId="7CC2C58E" w14:textId="77777777" w:rsidR="00267CEA" w:rsidRPr="00E2688A" w:rsidRDefault="00267CEA" w:rsidP="00267CEA">
            <w:pPr>
              <w:jc w:val="center"/>
              <w:rPr>
                <w:color w:val="000000"/>
                <w:sz w:val="20"/>
                <w:szCs w:val="20"/>
              </w:rPr>
            </w:pPr>
            <w:r w:rsidRPr="00E2688A">
              <w:rPr>
                <w:color w:val="000000"/>
                <w:sz w:val="20"/>
                <w:szCs w:val="16"/>
              </w:rPr>
              <w:t>12,282</w:t>
            </w:r>
          </w:p>
        </w:tc>
        <w:tc>
          <w:tcPr>
            <w:tcW w:w="411" w:type="pct"/>
            <w:tcBorders>
              <w:top w:val="nil"/>
              <w:left w:val="nil"/>
              <w:bottom w:val="single" w:sz="4" w:space="0" w:color="auto"/>
              <w:right w:val="single" w:sz="4" w:space="0" w:color="auto"/>
            </w:tcBorders>
            <w:shd w:val="clear" w:color="auto" w:fill="auto"/>
            <w:noWrap/>
            <w:vAlign w:val="center"/>
            <w:hideMark/>
          </w:tcPr>
          <w:p w14:paraId="5721DF4E" w14:textId="77777777" w:rsidR="00267CEA" w:rsidRPr="00E2688A" w:rsidRDefault="00267CEA" w:rsidP="00267CEA">
            <w:pPr>
              <w:jc w:val="center"/>
              <w:rPr>
                <w:color w:val="000000"/>
                <w:sz w:val="20"/>
                <w:szCs w:val="20"/>
              </w:rPr>
            </w:pPr>
            <w:r w:rsidRPr="00E2688A">
              <w:rPr>
                <w:color w:val="000000"/>
                <w:sz w:val="20"/>
                <w:szCs w:val="16"/>
              </w:rPr>
              <w:t>12,282</w:t>
            </w:r>
          </w:p>
        </w:tc>
      </w:tr>
      <w:tr w:rsidR="00267CEA" w:rsidRPr="00E2688A" w14:paraId="6D63BC58"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71EA1B4" w14:textId="77777777" w:rsidR="00267CEA" w:rsidRPr="00E2688A" w:rsidRDefault="00267CEA" w:rsidP="00267CEA">
            <w:pPr>
              <w:jc w:val="center"/>
              <w:rPr>
                <w:color w:val="000000"/>
                <w:sz w:val="20"/>
                <w:szCs w:val="20"/>
              </w:rPr>
            </w:pPr>
            <w:r w:rsidRPr="00E2688A">
              <w:rPr>
                <w:color w:val="000000"/>
                <w:sz w:val="20"/>
                <w:szCs w:val="20"/>
              </w:rPr>
              <w:t>47:07:0722001</w:t>
            </w:r>
          </w:p>
        </w:tc>
        <w:tc>
          <w:tcPr>
            <w:tcW w:w="613" w:type="pct"/>
            <w:tcBorders>
              <w:top w:val="nil"/>
              <w:left w:val="nil"/>
              <w:bottom w:val="single" w:sz="4" w:space="0" w:color="auto"/>
              <w:right w:val="single" w:sz="4" w:space="0" w:color="auto"/>
            </w:tcBorders>
            <w:shd w:val="clear" w:color="auto" w:fill="auto"/>
            <w:vAlign w:val="center"/>
            <w:hideMark/>
          </w:tcPr>
          <w:p w14:paraId="1D2E5CF8"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16B1631F" w14:textId="77777777" w:rsidR="00267CEA" w:rsidRPr="00E2688A" w:rsidRDefault="00267CEA" w:rsidP="00267CEA">
            <w:pPr>
              <w:jc w:val="center"/>
              <w:rPr>
                <w:color w:val="000000"/>
                <w:sz w:val="20"/>
                <w:szCs w:val="20"/>
              </w:rPr>
            </w:pPr>
            <w:r w:rsidRPr="00E2688A">
              <w:rPr>
                <w:color w:val="000000"/>
                <w:sz w:val="20"/>
                <w:szCs w:val="20"/>
              </w:rPr>
              <w:t>13,366</w:t>
            </w:r>
          </w:p>
        </w:tc>
        <w:tc>
          <w:tcPr>
            <w:tcW w:w="411" w:type="pct"/>
            <w:tcBorders>
              <w:top w:val="nil"/>
              <w:left w:val="nil"/>
              <w:bottom w:val="single" w:sz="4" w:space="0" w:color="auto"/>
              <w:right w:val="single" w:sz="4" w:space="0" w:color="auto"/>
            </w:tcBorders>
            <w:shd w:val="clear" w:color="auto" w:fill="auto"/>
            <w:noWrap/>
            <w:vAlign w:val="center"/>
            <w:hideMark/>
          </w:tcPr>
          <w:p w14:paraId="2E346B9D" w14:textId="77777777" w:rsidR="00267CEA" w:rsidRPr="00E2688A" w:rsidRDefault="00267CEA" w:rsidP="00267CEA">
            <w:pPr>
              <w:jc w:val="center"/>
              <w:rPr>
                <w:color w:val="000000"/>
                <w:sz w:val="20"/>
                <w:szCs w:val="20"/>
              </w:rPr>
            </w:pPr>
            <w:r w:rsidRPr="00E2688A">
              <w:rPr>
                <w:color w:val="000000"/>
                <w:sz w:val="20"/>
                <w:szCs w:val="20"/>
              </w:rPr>
              <w:t>26,732</w:t>
            </w:r>
          </w:p>
        </w:tc>
        <w:tc>
          <w:tcPr>
            <w:tcW w:w="411" w:type="pct"/>
            <w:tcBorders>
              <w:top w:val="nil"/>
              <w:left w:val="nil"/>
              <w:bottom w:val="single" w:sz="4" w:space="0" w:color="auto"/>
              <w:right w:val="single" w:sz="4" w:space="0" w:color="auto"/>
            </w:tcBorders>
            <w:shd w:val="clear" w:color="auto" w:fill="auto"/>
            <w:noWrap/>
            <w:vAlign w:val="center"/>
            <w:hideMark/>
          </w:tcPr>
          <w:p w14:paraId="2C112739" w14:textId="77777777" w:rsidR="00267CEA" w:rsidRPr="00E2688A" w:rsidRDefault="00267CEA" w:rsidP="00267CEA">
            <w:pPr>
              <w:jc w:val="center"/>
              <w:rPr>
                <w:color w:val="000000"/>
                <w:sz w:val="20"/>
                <w:szCs w:val="20"/>
              </w:rPr>
            </w:pPr>
            <w:r w:rsidRPr="00E2688A">
              <w:rPr>
                <w:color w:val="000000"/>
                <w:sz w:val="20"/>
                <w:szCs w:val="20"/>
              </w:rPr>
              <w:t>40,098</w:t>
            </w:r>
          </w:p>
        </w:tc>
        <w:tc>
          <w:tcPr>
            <w:tcW w:w="411" w:type="pct"/>
            <w:tcBorders>
              <w:top w:val="nil"/>
              <w:left w:val="nil"/>
              <w:bottom w:val="single" w:sz="4" w:space="0" w:color="auto"/>
              <w:right w:val="single" w:sz="4" w:space="0" w:color="auto"/>
            </w:tcBorders>
            <w:shd w:val="clear" w:color="auto" w:fill="auto"/>
            <w:noWrap/>
            <w:vAlign w:val="center"/>
            <w:hideMark/>
          </w:tcPr>
          <w:p w14:paraId="291A9099" w14:textId="77777777" w:rsidR="00267CEA" w:rsidRPr="00E2688A" w:rsidRDefault="00267CEA" w:rsidP="00267CEA">
            <w:pPr>
              <w:jc w:val="center"/>
              <w:rPr>
                <w:color w:val="000000"/>
                <w:sz w:val="20"/>
                <w:szCs w:val="20"/>
              </w:rPr>
            </w:pPr>
            <w:r w:rsidRPr="00E2688A">
              <w:rPr>
                <w:color w:val="000000"/>
                <w:sz w:val="20"/>
                <w:szCs w:val="20"/>
              </w:rPr>
              <w:t>53,464</w:t>
            </w:r>
          </w:p>
        </w:tc>
        <w:tc>
          <w:tcPr>
            <w:tcW w:w="411" w:type="pct"/>
            <w:tcBorders>
              <w:top w:val="nil"/>
              <w:left w:val="nil"/>
              <w:bottom w:val="single" w:sz="4" w:space="0" w:color="auto"/>
              <w:right w:val="single" w:sz="4" w:space="0" w:color="auto"/>
            </w:tcBorders>
            <w:shd w:val="clear" w:color="auto" w:fill="auto"/>
            <w:noWrap/>
            <w:vAlign w:val="center"/>
            <w:hideMark/>
          </w:tcPr>
          <w:p w14:paraId="7B29FDB8" w14:textId="77777777" w:rsidR="00267CEA" w:rsidRPr="00E2688A" w:rsidRDefault="00267CEA" w:rsidP="00267CEA">
            <w:pPr>
              <w:jc w:val="center"/>
              <w:rPr>
                <w:color w:val="000000"/>
                <w:sz w:val="20"/>
                <w:szCs w:val="20"/>
              </w:rPr>
            </w:pPr>
            <w:r w:rsidRPr="00E2688A">
              <w:rPr>
                <w:color w:val="000000"/>
                <w:sz w:val="20"/>
                <w:szCs w:val="20"/>
              </w:rPr>
              <w:t>66,830</w:t>
            </w:r>
          </w:p>
        </w:tc>
        <w:tc>
          <w:tcPr>
            <w:tcW w:w="411" w:type="pct"/>
            <w:tcBorders>
              <w:top w:val="nil"/>
              <w:left w:val="nil"/>
              <w:bottom w:val="single" w:sz="4" w:space="0" w:color="auto"/>
              <w:right w:val="single" w:sz="4" w:space="0" w:color="auto"/>
            </w:tcBorders>
            <w:shd w:val="clear" w:color="auto" w:fill="auto"/>
            <w:noWrap/>
            <w:vAlign w:val="center"/>
            <w:hideMark/>
          </w:tcPr>
          <w:p w14:paraId="14F76845" w14:textId="77777777" w:rsidR="00267CEA" w:rsidRPr="00E2688A" w:rsidRDefault="00267CEA" w:rsidP="00267CEA">
            <w:pPr>
              <w:jc w:val="center"/>
              <w:rPr>
                <w:color w:val="000000"/>
                <w:sz w:val="20"/>
                <w:szCs w:val="20"/>
              </w:rPr>
            </w:pPr>
            <w:r w:rsidRPr="00E2688A">
              <w:rPr>
                <w:color w:val="000000"/>
                <w:sz w:val="20"/>
                <w:szCs w:val="20"/>
              </w:rPr>
              <w:t>66,830</w:t>
            </w:r>
          </w:p>
        </w:tc>
        <w:tc>
          <w:tcPr>
            <w:tcW w:w="411" w:type="pct"/>
            <w:tcBorders>
              <w:top w:val="nil"/>
              <w:left w:val="nil"/>
              <w:bottom w:val="single" w:sz="4" w:space="0" w:color="auto"/>
              <w:right w:val="single" w:sz="4" w:space="0" w:color="auto"/>
            </w:tcBorders>
            <w:shd w:val="clear" w:color="auto" w:fill="auto"/>
            <w:noWrap/>
            <w:vAlign w:val="center"/>
            <w:hideMark/>
          </w:tcPr>
          <w:p w14:paraId="7267CC3F" w14:textId="77777777" w:rsidR="00267CEA" w:rsidRPr="00E2688A" w:rsidRDefault="00267CEA" w:rsidP="00267CEA">
            <w:pPr>
              <w:jc w:val="center"/>
              <w:rPr>
                <w:color w:val="000000"/>
                <w:sz w:val="20"/>
                <w:szCs w:val="20"/>
              </w:rPr>
            </w:pPr>
            <w:r w:rsidRPr="00E2688A">
              <w:rPr>
                <w:color w:val="000000"/>
                <w:sz w:val="20"/>
                <w:szCs w:val="20"/>
              </w:rPr>
              <w:t>66,830</w:t>
            </w:r>
          </w:p>
        </w:tc>
        <w:tc>
          <w:tcPr>
            <w:tcW w:w="411" w:type="pct"/>
            <w:tcBorders>
              <w:top w:val="nil"/>
              <w:left w:val="nil"/>
              <w:bottom w:val="single" w:sz="4" w:space="0" w:color="auto"/>
              <w:right w:val="single" w:sz="4" w:space="0" w:color="auto"/>
            </w:tcBorders>
            <w:shd w:val="clear" w:color="auto" w:fill="auto"/>
            <w:noWrap/>
            <w:vAlign w:val="center"/>
            <w:hideMark/>
          </w:tcPr>
          <w:p w14:paraId="13137B09" w14:textId="77777777" w:rsidR="00267CEA" w:rsidRPr="00E2688A" w:rsidRDefault="00267CEA" w:rsidP="00267CEA">
            <w:pPr>
              <w:jc w:val="center"/>
              <w:rPr>
                <w:color w:val="000000"/>
                <w:sz w:val="20"/>
                <w:szCs w:val="20"/>
              </w:rPr>
            </w:pPr>
            <w:r w:rsidRPr="00E2688A">
              <w:rPr>
                <w:color w:val="000000"/>
                <w:sz w:val="20"/>
                <w:szCs w:val="20"/>
              </w:rPr>
              <w:t>66,830</w:t>
            </w:r>
          </w:p>
        </w:tc>
      </w:tr>
      <w:tr w:rsidR="00267CEA" w:rsidRPr="00E2688A" w14:paraId="3BD3A048"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63D5F07"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1B73481E"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30A25FB2" w14:textId="77777777" w:rsidR="00267CEA" w:rsidRPr="00E2688A" w:rsidRDefault="00267CEA" w:rsidP="00267CEA">
            <w:pPr>
              <w:jc w:val="center"/>
              <w:rPr>
                <w:color w:val="000000"/>
                <w:sz w:val="20"/>
                <w:szCs w:val="20"/>
              </w:rPr>
            </w:pPr>
            <w:r w:rsidRPr="00E2688A">
              <w:rPr>
                <w:color w:val="000000"/>
                <w:sz w:val="20"/>
                <w:szCs w:val="20"/>
              </w:rPr>
              <w:t>10,826</w:t>
            </w:r>
          </w:p>
        </w:tc>
        <w:tc>
          <w:tcPr>
            <w:tcW w:w="411" w:type="pct"/>
            <w:tcBorders>
              <w:top w:val="nil"/>
              <w:left w:val="nil"/>
              <w:bottom w:val="single" w:sz="4" w:space="0" w:color="auto"/>
              <w:right w:val="single" w:sz="4" w:space="0" w:color="auto"/>
            </w:tcBorders>
            <w:shd w:val="clear" w:color="auto" w:fill="auto"/>
            <w:noWrap/>
            <w:vAlign w:val="center"/>
            <w:hideMark/>
          </w:tcPr>
          <w:p w14:paraId="603DFD5D" w14:textId="77777777" w:rsidR="00267CEA" w:rsidRPr="00E2688A" w:rsidRDefault="00267CEA" w:rsidP="00267CEA">
            <w:pPr>
              <w:jc w:val="center"/>
              <w:rPr>
                <w:color w:val="000000"/>
                <w:sz w:val="20"/>
                <w:szCs w:val="20"/>
              </w:rPr>
            </w:pPr>
            <w:r w:rsidRPr="00E2688A">
              <w:rPr>
                <w:color w:val="000000"/>
                <w:sz w:val="20"/>
                <w:szCs w:val="20"/>
              </w:rPr>
              <w:t>21,653</w:t>
            </w:r>
          </w:p>
        </w:tc>
        <w:tc>
          <w:tcPr>
            <w:tcW w:w="411" w:type="pct"/>
            <w:tcBorders>
              <w:top w:val="nil"/>
              <w:left w:val="nil"/>
              <w:bottom w:val="single" w:sz="4" w:space="0" w:color="auto"/>
              <w:right w:val="single" w:sz="4" w:space="0" w:color="auto"/>
            </w:tcBorders>
            <w:shd w:val="clear" w:color="auto" w:fill="auto"/>
            <w:noWrap/>
            <w:vAlign w:val="center"/>
            <w:hideMark/>
          </w:tcPr>
          <w:p w14:paraId="452DC07C" w14:textId="77777777" w:rsidR="00267CEA" w:rsidRPr="00E2688A" w:rsidRDefault="00267CEA" w:rsidP="00267CEA">
            <w:pPr>
              <w:jc w:val="center"/>
              <w:rPr>
                <w:color w:val="000000"/>
                <w:sz w:val="20"/>
                <w:szCs w:val="20"/>
              </w:rPr>
            </w:pPr>
            <w:r w:rsidRPr="00E2688A">
              <w:rPr>
                <w:color w:val="000000"/>
                <w:sz w:val="20"/>
                <w:szCs w:val="20"/>
              </w:rPr>
              <w:t>32,479</w:t>
            </w:r>
          </w:p>
        </w:tc>
        <w:tc>
          <w:tcPr>
            <w:tcW w:w="411" w:type="pct"/>
            <w:tcBorders>
              <w:top w:val="nil"/>
              <w:left w:val="nil"/>
              <w:bottom w:val="single" w:sz="4" w:space="0" w:color="auto"/>
              <w:right w:val="single" w:sz="4" w:space="0" w:color="auto"/>
            </w:tcBorders>
            <w:shd w:val="clear" w:color="auto" w:fill="auto"/>
            <w:noWrap/>
            <w:vAlign w:val="center"/>
            <w:hideMark/>
          </w:tcPr>
          <w:p w14:paraId="073E3DE0" w14:textId="77777777" w:rsidR="00267CEA" w:rsidRPr="00E2688A" w:rsidRDefault="00267CEA" w:rsidP="00267CEA">
            <w:pPr>
              <w:jc w:val="center"/>
              <w:rPr>
                <w:color w:val="000000"/>
                <w:sz w:val="20"/>
                <w:szCs w:val="20"/>
              </w:rPr>
            </w:pPr>
            <w:r w:rsidRPr="00E2688A">
              <w:rPr>
                <w:color w:val="000000"/>
                <w:sz w:val="20"/>
                <w:szCs w:val="20"/>
              </w:rPr>
              <w:t>43,306</w:t>
            </w:r>
          </w:p>
        </w:tc>
        <w:tc>
          <w:tcPr>
            <w:tcW w:w="411" w:type="pct"/>
            <w:tcBorders>
              <w:top w:val="nil"/>
              <w:left w:val="nil"/>
              <w:bottom w:val="single" w:sz="4" w:space="0" w:color="auto"/>
              <w:right w:val="single" w:sz="4" w:space="0" w:color="auto"/>
            </w:tcBorders>
            <w:shd w:val="clear" w:color="auto" w:fill="auto"/>
            <w:noWrap/>
            <w:vAlign w:val="center"/>
            <w:hideMark/>
          </w:tcPr>
          <w:p w14:paraId="79D87245" w14:textId="77777777" w:rsidR="00267CEA" w:rsidRPr="00E2688A" w:rsidRDefault="00267CEA" w:rsidP="00267CEA">
            <w:pPr>
              <w:jc w:val="center"/>
              <w:rPr>
                <w:color w:val="000000"/>
                <w:sz w:val="20"/>
                <w:szCs w:val="20"/>
              </w:rPr>
            </w:pPr>
            <w:r w:rsidRPr="00E2688A">
              <w:rPr>
                <w:color w:val="000000"/>
                <w:sz w:val="20"/>
                <w:szCs w:val="20"/>
              </w:rPr>
              <w:t>54,132</w:t>
            </w:r>
          </w:p>
        </w:tc>
        <w:tc>
          <w:tcPr>
            <w:tcW w:w="411" w:type="pct"/>
            <w:tcBorders>
              <w:top w:val="nil"/>
              <w:left w:val="nil"/>
              <w:bottom w:val="single" w:sz="4" w:space="0" w:color="auto"/>
              <w:right w:val="single" w:sz="4" w:space="0" w:color="auto"/>
            </w:tcBorders>
            <w:shd w:val="clear" w:color="auto" w:fill="auto"/>
            <w:noWrap/>
            <w:vAlign w:val="center"/>
            <w:hideMark/>
          </w:tcPr>
          <w:p w14:paraId="7FA4AE3C" w14:textId="77777777" w:rsidR="00267CEA" w:rsidRPr="00E2688A" w:rsidRDefault="00267CEA" w:rsidP="00267CEA">
            <w:pPr>
              <w:jc w:val="center"/>
              <w:rPr>
                <w:color w:val="000000"/>
                <w:sz w:val="20"/>
                <w:szCs w:val="20"/>
              </w:rPr>
            </w:pPr>
            <w:r w:rsidRPr="00E2688A">
              <w:rPr>
                <w:color w:val="000000"/>
                <w:sz w:val="20"/>
                <w:szCs w:val="20"/>
              </w:rPr>
              <w:t>54,132</w:t>
            </w:r>
          </w:p>
        </w:tc>
        <w:tc>
          <w:tcPr>
            <w:tcW w:w="411" w:type="pct"/>
            <w:tcBorders>
              <w:top w:val="nil"/>
              <w:left w:val="nil"/>
              <w:bottom w:val="single" w:sz="4" w:space="0" w:color="auto"/>
              <w:right w:val="single" w:sz="4" w:space="0" w:color="auto"/>
            </w:tcBorders>
            <w:shd w:val="clear" w:color="auto" w:fill="auto"/>
            <w:noWrap/>
            <w:vAlign w:val="center"/>
            <w:hideMark/>
          </w:tcPr>
          <w:p w14:paraId="6BBD26A9" w14:textId="77777777" w:rsidR="00267CEA" w:rsidRPr="00E2688A" w:rsidRDefault="00267CEA" w:rsidP="00267CEA">
            <w:pPr>
              <w:jc w:val="center"/>
              <w:rPr>
                <w:color w:val="000000"/>
                <w:sz w:val="20"/>
                <w:szCs w:val="20"/>
              </w:rPr>
            </w:pPr>
            <w:r w:rsidRPr="00E2688A">
              <w:rPr>
                <w:color w:val="000000"/>
                <w:sz w:val="20"/>
                <w:szCs w:val="20"/>
              </w:rPr>
              <w:t>54,132</w:t>
            </w:r>
          </w:p>
        </w:tc>
        <w:tc>
          <w:tcPr>
            <w:tcW w:w="411" w:type="pct"/>
            <w:tcBorders>
              <w:top w:val="nil"/>
              <w:left w:val="nil"/>
              <w:bottom w:val="single" w:sz="4" w:space="0" w:color="auto"/>
              <w:right w:val="single" w:sz="4" w:space="0" w:color="auto"/>
            </w:tcBorders>
            <w:shd w:val="clear" w:color="auto" w:fill="auto"/>
            <w:noWrap/>
            <w:vAlign w:val="center"/>
            <w:hideMark/>
          </w:tcPr>
          <w:p w14:paraId="52810CC4" w14:textId="77777777" w:rsidR="00267CEA" w:rsidRPr="00E2688A" w:rsidRDefault="00267CEA" w:rsidP="00267CEA">
            <w:pPr>
              <w:jc w:val="center"/>
              <w:rPr>
                <w:color w:val="000000"/>
                <w:sz w:val="20"/>
                <w:szCs w:val="20"/>
              </w:rPr>
            </w:pPr>
            <w:r w:rsidRPr="00E2688A">
              <w:rPr>
                <w:color w:val="000000"/>
                <w:sz w:val="20"/>
                <w:szCs w:val="20"/>
              </w:rPr>
              <w:t>54,132</w:t>
            </w:r>
          </w:p>
        </w:tc>
      </w:tr>
      <w:tr w:rsidR="00267CEA" w:rsidRPr="00E2688A" w14:paraId="0D47B2EC"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40B8C545"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0B74BD1D"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1887BB3C" w14:textId="77777777" w:rsidR="00267CEA" w:rsidRPr="00E2688A" w:rsidRDefault="00267CEA" w:rsidP="00267CEA">
            <w:pPr>
              <w:jc w:val="center"/>
              <w:rPr>
                <w:color w:val="000000"/>
                <w:sz w:val="20"/>
                <w:szCs w:val="20"/>
              </w:rPr>
            </w:pPr>
            <w:r w:rsidRPr="00E2688A">
              <w:rPr>
                <w:color w:val="000000"/>
                <w:sz w:val="20"/>
                <w:szCs w:val="20"/>
              </w:rPr>
              <w:t>2,540</w:t>
            </w:r>
          </w:p>
        </w:tc>
        <w:tc>
          <w:tcPr>
            <w:tcW w:w="411" w:type="pct"/>
            <w:tcBorders>
              <w:top w:val="nil"/>
              <w:left w:val="nil"/>
              <w:bottom w:val="single" w:sz="4" w:space="0" w:color="auto"/>
              <w:right w:val="single" w:sz="4" w:space="0" w:color="auto"/>
            </w:tcBorders>
            <w:shd w:val="clear" w:color="auto" w:fill="auto"/>
            <w:noWrap/>
            <w:vAlign w:val="center"/>
            <w:hideMark/>
          </w:tcPr>
          <w:p w14:paraId="2A269B07" w14:textId="77777777" w:rsidR="00267CEA" w:rsidRPr="00E2688A" w:rsidRDefault="00267CEA" w:rsidP="00267CEA">
            <w:pPr>
              <w:jc w:val="center"/>
              <w:rPr>
                <w:color w:val="000000"/>
                <w:sz w:val="20"/>
                <w:szCs w:val="20"/>
              </w:rPr>
            </w:pPr>
            <w:r w:rsidRPr="00E2688A">
              <w:rPr>
                <w:color w:val="000000"/>
                <w:sz w:val="20"/>
                <w:szCs w:val="20"/>
              </w:rPr>
              <w:t>5,079</w:t>
            </w:r>
          </w:p>
        </w:tc>
        <w:tc>
          <w:tcPr>
            <w:tcW w:w="411" w:type="pct"/>
            <w:tcBorders>
              <w:top w:val="nil"/>
              <w:left w:val="nil"/>
              <w:bottom w:val="single" w:sz="4" w:space="0" w:color="auto"/>
              <w:right w:val="single" w:sz="4" w:space="0" w:color="auto"/>
            </w:tcBorders>
            <w:shd w:val="clear" w:color="auto" w:fill="auto"/>
            <w:noWrap/>
            <w:vAlign w:val="center"/>
            <w:hideMark/>
          </w:tcPr>
          <w:p w14:paraId="26163828" w14:textId="77777777" w:rsidR="00267CEA" w:rsidRPr="00E2688A" w:rsidRDefault="00267CEA" w:rsidP="00267CEA">
            <w:pPr>
              <w:jc w:val="center"/>
              <w:rPr>
                <w:color w:val="000000"/>
                <w:sz w:val="20"/>
                <w:szCs w:val="20"/>
              </w:rPr>
            </w:pPr>
            <w:r w:rsidRPr="00E2688A">
              <w:rPr>
                <w:color w:val="000000"/>
                <w:sz w:val="20"/>
                <w:szCs w:val="20"/>
              </w:rPr>
              <w:t>7,619</w:t>
            </w:r>
          </w:p>
        </w:tc>
        <w:tc>
          <w:tcPr>
            <w:tcW w:w="411" w:type="pct"/>
            <w:tcBorders>
              <w:top w:val="nil"/>
              <w:left w:val="nil"/>
              <w:bottom w:val="single" w:sz="4" w:space="0" w:color="auto"/>
              <w:right w:val="single" w:sz="4" w:space="0" w:color="auto"/>
            </w:tcBorders>
            <w:shd w:val="clear" w:color="auto" w:fill="auto"/>
            <w:noWrap/>
            <w:vAlign w:val="center"/>
            <w:hideMark/>
          </w:tcPr>
          <w:p w14:paraId="3D751D7D" w14:textId="77777777" w:rsidR="00267CEA" w:rsidRPr="00E2688A" w:rsidRDefault="00267CEA" w:rsidP="00267CEA">
            <w:pPr>
              <w:jc w:val="center"/>
              <w:rPr>
                <w:color w:val="000000"/>
                <w:sz w:val="20"/>
                <w:szCs w:val="20"/>
              </w:rPr>
            </w:pPr>
            <w:r w:rsidRPr="00E2688A">
              <w:rPr>
                <w:color w:val="000000"/>
                <w:sz w:val="20"/>
                <w:szCs w:val="20"/>
              </w:rPr>
              <w:t>10,158</w:t>
            </w:r>
          </w:p>
        </w:tc>
        <w:tc>
          <w:tcPr>
            <w:tcW w:w="411" w:type="pct"/>
            <w:tcBorders>
              <w:top w:val="nil"/>
              <w:left w:val="nil"/>
              <w:bottom w:val="single" w:sz="4" w:space="0" w:color="auto"/>
              <w:right w:val="single" w:sz="4" w:space="0" w:color="auto"/>
            </w:tcBorders>
            <w:shd w:val="clear" w:color="auto" w:fill="auto"/>
            <w:noWrap/>
            <w:vAlign w:val="center"/>
            <w:hideMark/>
          </w:tcPr>
          <w:p w14:paraId="50F91EC6" w14:textId="77777777" w:rsidR="00267CEA" w:rsidRPr="00E2688A" w:rsidRDefault="00267CEA" w:rsidP="00267CEA">
            <w:pPr>
              <w:jc w:val="center"/>
              <w:rPr>
                <w:color w:val="000000"/>
                <w:sz w:val="20"/>
                <w:szCs w:val="20"/>
              </w:rPr>
            </w:pPr>
            <w:r w:rsidRPr="00E2688A">
              <w:rPr>
                <w:color w:val="000000"/>
                <w:sz w:val="20"/>
                <w:szCs w:val="20"/>
              </w:rPr>
              <w:t>12,698</w:t>
            </w:r>
          </w:p>
        </w:tc>
        <w:tc>
          <w:tcPr>
            <w:tcW w:w="411" w:type="pct"/>
            <w:tcBorders>
              <w:top w:val="nil"/>
              <w:left w:val="nil"/>
              <w:bottom w:val="single" w:sz="4" w:space="0" w:color="auto"/>
              <w:right w:val="single" w:sz="4" w:space="0" w:color="auto"/>
            </w:tcBorders>
            <w:shd w:val="clear" w:color="auto" w:fill="auto"/>
            <w:noWrap/>
            <w:vAlign w:val="center"/>
            <w:hideMark/>
          </w:tcPr>
          <w:p w14:paraId="001E6E05" w14:textId="77777777" w:rsidR="00267CEA" w:rsidRPr="00E2688A" w:rsidRDefault="00267CEA" w:rsidP="00267CEA">
            <w:pPr>
              <w:jc w:val="center"/>
              <w:rPr>
                <w:color w:val="000000"/>
                <w:sz w:val="20"/>
                <w:szCs w:val="20"/>
              </w:rPr>
            </w:pPr>
            <w:r w:rsidRPr="00E2688A">
              <w:rPr>
                <w:color w:val="000000"/>
                <w:sz w:val="20"/>
                <w:szCs w:val="20"/>
              </w:rPr>
              <w:t>12,698</w:t>
            </w:r>
          </w:p>
        </w:tc>
        <w:tc>
          <w:tcPr>
            <w:tcW w:w="411" w:type="pct"/>
            <w:tcBorders>
              <w:top w:val="nil"/>
              <w:left w:val="nil"/>
              <w:bottom w:val="single" w:sz="4" w:space="0" w:color="auto"/>
              <w:right w:val="single" w:sz="4" w:space="0" w:color="auto"/>
            </w:tcBorders>
            <w:shd w:val="clear" w:color="auto" w:fill="auto"/>
            <w:noWrap/>
            <w:vAlign w:val="center"/>
            <w:hideMark/>
          </w:tcPr>
          <w:p w14:paraId="2A6F725C" w14:textId="77777777" w:rsidR="00267CEA" w:rsidRPr="00E2688A" w:rsidRDefault="00267CEA" w:rsidP="00267CEA">
            <w:pPr>
              <w:jc w:val="center"/>
              <w:rPr>
                <w:color w:val="000000"/>
                <w:sz w:val="20"/>
                <w:szCs w:val="20"/>
              </w:rPr>
            </w:pPr>
            <w:r w:rsidRPr="00E2688A">
              <w:rPr>
                <w:color w:val="000000"/>
                <w:sz w:val="20"/>
                <w:szCs w:val="20"/>
              </w:rPr>
              <w:t>12,698</w:t>
            </w:r>
          </w:p>
        </w:tc>
        <w:tc>
          <w:tcPr>
            <w:tcW w:w="411" w:type="pct"/>
            <w:tcBorders>
              <w:top w:val="nil"/>
              <w:left w:val="nil"/>
              <w:bottom w:val="single" w:sz="4" w:space="0" w:color="auto"/>
              <w:right w:val="single" w:sz="4" w:space="0" w:color="auto"/>
            </w:tcBorders>
            <w:shd w:val="clear" w:color="auto" w:fill="auto"/>
            <w:noWrap/>
            <w:vAlign w:val="center"/>
            <w:hideMark/>
          </w:tcPr>
          <w:p w14:paraId="10830446" w14:textId="77777777" w:rsidR="00267CEA" w:rsidRPr="00E2688A" w:rsidRDefault="00267CEA" w:rsidP="00267CEA">
            <w:pPr>
              <w:jc w:val="center"/>
              <w:rPr>
                <w:color w:val="000000"/>
                <w:sz w:val="20"/>
                <w:szCs w:val="20"/>
              </w:rPr>
            </w:pPr>
            <w:r w:rsidRPr="00E2688A">
              <w:rPr>
                <w:color w:val="000000"/>
                <w:sz w:val="20"/>
                <w:szCs w:val="20"/>
              </w:rPr>
              <w:t>12,698</w:t>
            </w:r>
          </w:p>
        </w:tc>
      </w:tr>
      <w:tr w:rsidR="00267CEA" w:rsidRPr="00E2688A" w14:paraId="679A3402"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2A7B1C6" w14:textId="77777777" w:rsidR="00267CEA" w:rsidRPr="00E2688A" w:rsidRDefault="00267CEA" w:rsidP="00267CEA">
            <w:pPr>
              <w:jc w:val="center"/>
              <w:rPr>
                <w:color w:val="000000"/>
                <w:sz w:val="20"/>
                <w:szCs w:val="20"/>
              </w:rPr>
            </w:pPr>
            <w:r w:rsidRPr="00E2688A">
              <w:rPr>
                <w:color w:val="000000"/>
                <w:sz w:val="20"/>
                <w:szCs w:val="20"/>
              </w:rPr>
              <w:t>47:07:0722001:2786</w:t>
            </w:r>
          </w:p>
        </w:tc>
        <w:tc>
          <w:tcPr>
            <w:tcW w:w="613" w:type="pct"/>
            <w:tcBorders>
              <w:top w:val="nil"/>
              <w:left w:val="nil"/>
              <w:bottom w:val="single" w:sz="4" w:space="0" w:color="auto"/>
              <w:right w:val="single" w:sz="4" w:space="0" w:color="auto"/>
            </w:tcBorders>
            <w:shd w:val="clear" w:color="auto" w:fill="auto"/>
            <w:vAlign w:val="center"/>
            <w:hideMark/>
          </w:tcPr>
          <w:p w14:paraId="465BA896"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455F4A0C"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73A89A1A" w14:textId="77777777" w:rsidR="00267CEA" w:rsidRPr="00E2688A" w:rsidRDefault="00267CEA" w:rsidP="00267CEA">
            <w:pPr>
              <w:jc w:val="center"/>
              <w:rPr>
                <w:color w:val="000000"/>
                <w:sz w:val="20"/>
                <w:szCs w:val="20"/>
              </w:rPr>
            </w:pPr>
            <w:r w:rsidRPr="00E2688A">
              <w:rPr>
                <w:color w:val="000000"/>
                <w:sz w:val="20"/>
                <w:szCs w:val="20"/>
              </w:rPr>
              <w:t>3,360</w:t>
            </w:r>
          </w:p>
        </w:tc>
        <w:tc>
          <w:tcPr>
            <w:tcW w:w="411" w:type="pct"/>
            <w:tcBorders>
              <w:top w:val="nil"/>
              <w:left w:val="nil"/>
              <w:bottom w:val="single" w:sz="4" w:space="0" w:color="auto"/>
              <w:right w:val="single" w:sz="4" w:space="0" w:color="auto"/>
            </w:tcBorders>
            <w:shd w:val="clear" w:color="auto" w:fill="auto"/>
            <w:noWrap/>
            <w:vAlign w:val="center"/>
            <w:hideMark/>
          </w:tcPr>
          <w:p w14:paraId="262CDF4B" w14:textId="77777777" w:rsidR="00267CEA" w:rsidRPr="00E2688A" w:rsidRDefault="00267CEA" w:rsidP="00267CEA">
            <w:pPr>
              <w:jc w:val="center"/>
              <w:rPr>
                <w:color w:val="000000"/>
                <w:sz w:val="20"/>
                <w:szCs w:val="20"/>
              </w:rPr>
            </w:pPr>
            <w:r w:rsidRPr="00E2688A">
              <w:rPr>
                <w:color w:val="000000"/>
                <w:sz w:val="20"/>
                <w:szCs w:val="20"/>
              </w:rPr>
              <w:t>3,360</w:t>
            </w:r>
          </w:p>
        </w:tc>
        <w:tc>
          <w:tcPr>
            <w:tcW w:w="411" w:type="pct"/>
            <w:tcBorders>
              <w:top w:val="nil"/>
              <w:left w:val="nil"/>
              <w:bottom w:val="single" w:sz="4" w:space="0" w:color="auto"/>
              <w:right w:val="single" w:sz="4" w:space="0" w:color="auto"/>
            </w:tcBorders>
            <w:shd w:val="clear" w:color="auto" w:fill="auto"/>
            <w:noWrap/>
            <w:vAlign w:val="center"/>
            <w:hideMark/>
          </w:tcPr>
          <w:p w14:paraId="227EFFDD" w14:textId="77777777" w:rsidR="00267CEA" w:rsidRPr="00E2688A" w:rsidRDefault="00267CEA" w:rsidP="00267CEA">
            <w:pPr>
              <w:jc w:val="center"/>
              <w:rPr>
                <w:color w:val="000000"/>
                <w:sz w:val="20"/>
                <w:szCs w:val="20"/>
              </w:rPr>
            </w:pPr>
            <w:r w:rsidRPr="00E2688A">
              <w:rPr>
                <w:color w:val="000000"/>
                <w:sz w:val="20"/>
                <w:szCs w:val="20"/>
              </w:rPr>
              <w:t>3,360</w:t>
            </w:r>
          </w:p>
        </w:tc>
        <w:tc>
          <w:tcPr>
            <w:tcW w:w="411" w:type="pct"/>
            <w:tcBorders>
              <w:top w:val="nil"/>
              <w:left w:val="nil"/>
              <w:bottom w:val="single" w:sz="4" w:space="0" w:color="auto"/>
              <w:right w:val="single" w:sz="4" w:space="0" w:color="auto"/>
            </w:tcBorders>
            <w:shd w:val="clear" w:color="auto" w:fill="auto"/>
            <w:noWrap/>
            <w:vAlign w:val="center"/>
            <w:hideMark/>
          </w:tcPr>
          <w:p w14:paraId="7D2A7CED" w14:textId="77777777" w:rsidR="00267CEA" w:rsidRPr="00E2688A" w:rsidRDefault="00267CEA" w:rsidP="00267CEA">
            <w:pPr>
              <w:jc w:val="center"/>
              <w:rPr>
                <w:color w:val="000000"/>
                <w:sz w:val="20"/>
                <w:szCs w:val="20"/>
              </w:rPr>
            </w:pPr>
            <w:r w:rsidRPr="00E2688A">
              <w:rPr>
                <w:color w:val="000000"/>
                <w:sz w:val="20"/>
                <w:szCs w:val="20"/>
              </w:rPr>
              <w:t>3,360</w:t>
            </w:r>
          </w:p>
        </w:tc>
        <w:tc>
          <w:tcPr>
            <w:tcW w:w="411" w:type="pct"/>
            <w:tcBorders>
              <w:top w:val="nil"/>
              <w:left w:val="nil"/>
              <w:bottom w:val="single" w:sz="4" w:space="0" w:color="auto"/>
              <w:right w:val="single" w:sz="4" w:space="0" w:color="auto"/>
            </w:tcBorders>
            <w:shd w:val="clear" w:color="auto" w:fill="auto"/>
            <w:noWrap/>
            <w:vAlign w:val="center"/>
            <w:hideMark/>
          </w:tcPr>
          <w:p w14:paraId="6207806A" w14:textId="77777777" w:rsidR="00267CEA" w:rsidRPr="00E2688A" w:rsidRDefault="00267CEA" w:rsidP="00267CEA">
            <w:pPr>
              <w:jc w:val="center"/>
              <w:rPr>
                <w:color w:val="000000"/>
                <w:sz w:val="20"/>
                <w:szCs w:val="20"/>
              </w:rPr>
            </w:pPr>
            <w:r w:rsidRPr="00E2688A">
              <w:rPr>
                <w:color w:val="000000"/>
                <w:sz w:val="20"/>
                <w:szCs w:val="20"/>
              </w:rPr>
              <w:t>3,360</w:t>
            </w:r>
          </w:p>
        </w:tc>
        <w:tc>
          <w:tcPr>
            <w:tcW w:w="411" w:type="pct"/>
            <w:tcBorders>
              <w:top w:val="nil"/>
              <w:left w:val="nil"/>
              <w:bottom w:val="single" w:sz="4" w:space="0" w:color="auto"/>
              <w:right w:val="single" w:sz="4" w:space="0" w:color="auto"/>
            </w:tcBorders>
            <w:shd w:val="clear" w:color="auto" w:fill="auto"/>
            <w:noWrap/>
            <w:vAlign w:val="center"/>
            <w:hideMark/>
          </w:tcPr>
          <w:p w14:paraId="54D64723" w14:textId="77777777" w:rsidR="00267CEA" w:rsidRPr="00E2688A" w:rsidRDefault="00267CEA" w:rsidP="00267CEA">
            <w:pPr>
              <w:jc w:val="center"/>
              <w:rPr>
                <w:color w:val="000000"/>
                <w:sz w:val="20"/>
                <w:szCs w:val="20"/>
              </w:rPr>
            </w:pPr>
            <w:r w:rsidRPr="00E2688A">
              <w:rPr>
                <w:color w:val="000000"/>
                <w:sz w:val="20"/>
                <w:szCs w:val="20"/>
              </w:rPr>
              <w:t>3,360</w:t>
            </w:r>
          </w:p>
        </w:tc>
        <w:tc>
          <w:tcPr>
            <w:tcW w:w="411" w:type="pct"/>
            <w:tcBorders>
              <w:top w:val="nil"/>
              <w:left w:val="nil"/>
              <w:bottom w:val="single" w:sz="4" w:space="0" w:color="auto"/>
              <w:right w:val="single" w:sz="4" w:space="0" w:color="auto"/>
            </w:tcBorders>
            <w:shd w:val="clear" w:color="auto" w:fill="auto"/>
            <w:noWrap/>
            <w:vAlign w:val="center"/>
            <w:hideMark/>
          </w:tcPr>
          <w:p w14:paraId="3B73E162" w14:textId="77777777" w:rsidR="00267CEA" w:rsidRPr="00E2688A" w:rsidRDefault="00267CEA" w:rsidP="00267CEA">
            <w:pPr>
              <w:jc w:val="center"/>
              <w:rPr>
                <w:color w:val="000000"/>
                <w:sz w:val="20"/>
                <w:szCs w:val="20"/>
              </w:rPr>
            </w:pPr>
            <w:r w:rsidRPr="00E2688A">
              <w:rPr>
                <w:color w:val="000000"/>
                <w:sz w:val="20"/>
                <w:szCs w:val="20"/>
              </w:rPr>
              <w:t>3,360</w:t>
            </w:r>
          </w:p>
        </w:tc>
      </w:tr>
      <w:tr w:rsidR="00267CEA" w:rsidRPr="00E2688A" w14:paraId="49B3AD38"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1CA0E8A"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5F9C877E"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1306D1EE"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07B0532F" w14:textId="77777777" w:rsidR="00267CEA" w:rsidRPr="00E2688A" w:rsidRDefault="00267CEA" w:rsidP="00267CEA">
            <w:pPr>
              <w:jc w:val="center"/>
              <w:rPr>
                <w:color w:val="000000"/>
                <w:sz w:val="20"/>
                <w:szCs w:val="20"/>
              </w:rPr>
            </w:pPr>
            <w:r w:rsidRPr="00E2688A">
              <w:rPr>
                <w:color w:val="000000"/>
                <w:sz w:val="20"/>
                <w:szCs w:val="20"/>
              </w:rPr>
              <w:t>2,830</w:t>
            </w:r>
          </w:p>
        </w:tc>
        <w:tc>
          <w:tcPr>
            <w:tcW w:w="411" w:type="pct"/>
            <w:tcBorders>
              <w:top w:val="nil"/>
              <w:left w:val="nil"/>
              <w:bottom w:val="single" w:sz="4" w:space="0" w:color="auto"/>
              <w:right w:val="single" w:sz="4" w:space="0" w:color="auto"/>
            </w:tcBorders>
            <w:shd w:val="clear" w:color="auto" w:fill="auto"/>
            <w:noWrap/>
            <w:vAlign w:val="center"/>
            <w:hideMark/>
          </w:tcPr>
          <w:p w14:paraId="1273DCA3" w14:textId="77777777" w:rsidR="00267CEA" w:rsidRPr="00E2688A" w:rsidRDefault="00267CEA" w:rsidP="00267CEA">
            <w:pPr>
              <w:jc w:val="center"/>
              <w:rPr>
                <w:color w:val="000000"/>
                <w:sz w:val="20"/>
                <w:szCs w:val="20"/>
              </w:rPr>
            </w:pPr>
            <w:r w:rsidRPr="00E2688A">
              <w:rPr>
                <w:color w:val="000000"/>
                <w:sz w:val="20"/>
                <w:szCs w:val="20"/>
              </w:rPr>
              <w:t>2,830</w:t>
            </w:r>
          </w:p>
        </w:tc>
        <w:tc>
          <w:tcPr>
            <w:tcW w:w="411" w:type="pct"/>
            <w:tcBorders>
              <w:top w:val="nil"/>
              <w:left w:val="nil"/>
              <w:bottom w:val="single" w:sz="4" w:space="0" w:color="auto"/>
              <w:right w:val="single" w:sz="4" w:space="0" w:color="auto"/>
            </w:tcBorders>
            <w:shd w:val="clear" w:color="auto" w:fill="auto"/>
            <w:noWrap/>
            <w:vAlign w:val="center"/>
            <w:hideMark/>
          </w:tcPr>
          <w:p w14:paraId="01E4134A" w14:textId="77777777" w:rsidR="00267CEA" w:rsidRPr="00E2688A" w:rsidRDefault="00267CEA" w:rsidP="00267CEA">
            <w:pPr>
              <w:jc w:val="center"/>
              <w:rPr>
                <w:color w:val="000000"/>
                <w:sz w:val="20"/>
                <w:szCs w:val="20"/>
              </w:rPr>
            </w:pPr>
            <w:r w:rsidRPr="00E2688A">
              <w:rPr>
                <w:color w:val="000000"/>
                <w:sz w:val="20"/>
                <w:szCs w:val="20"/>
              </w:rPr>
              <w:t>2,830</w:t>
            </w:r>
          </w:p>
        </w:tc>
        <w:tc>
          <w:tcPr>
            <w:tcW w:w="411" w:type="pct"/>
            <w:tcBorders>
              <w:top w:val="nil"/>
              <w:left w:val="nil"/>
              <w:bottom w:val="single" w:sz="4" w:space="0" w:color="auto"/>
              <w:right w:val="single" w:sz="4" w:space="0" w:color="auto"/>
            </w:tcBorders>
            <w:shd w:val="clear" w:color="auto" w:fill="auto"/>
            <w:noWrap/>
            <w:vAlign w:val="center"/>
            <w:hideMark/>
          </w:tcPr>
          <w:p w14:paraId="25C4A898" w14:textId="77777777" w:rsidR="00267CEA" w:rsidRPr="00E2688A" w:rsidRDefault="00267CEA" w:rsidP="00267CEA">
            <w:pPr>
              <w:jc w:val="center"/>
              <w:rPr>
                <w:color w:val="000000"/>
                <w:sz w:val="20"/>
                <w:szCs w:val="20"/>
              </w:rPr>
            </w:pPr>
            <w:r w:rsidRPr="00E2688A">
              <w:rPr>
                <w:color w:val="000000"/>
                <w:sz w:val="20"/>
                <w:szCs w:val="20"/>
              </w:rPr>
              <w:t>2,830</w:t>
            </w:r>
          </w:p>
        </w:tc>
        <w:tc>
          <w:tcPr>
            <w:tcW w:w="411" w:type="pct"/>
            <w:tcBorders>
              <w:top w:val="nil"/>
              <w:left w:val="nil"/>
              <w:bottom w:val="single" w:sz="4" w:space="0" w:color="auto"/>
              <w:right w:val="single" w:sz="4" w:space="0" w:color="auto"/>
            </w:tcBorders>
            <w:shd w:val="clear" w:color="auto" w:fill="auto"/>
            <w:noWrap/>
            <w:vAlign w:val="center"/>
            <w:hideMark/>
          </w:tcPr>
          <w:p w14:paraId="0484973B" w14:textId="77777777" w:rsidR="00267CEA" w:rsidRPr="00E2688A" w:rsidRDefault="00267CEA" w:rsidP="00267CEA">
            <w:pPr>
              <w:jc w:val="center"/>
              <w:rPr>
                <w:color w:val="000000"/>
                <w:sz w:val="20"/>
                <w:szCs w:val="20"/>
              </w:rPr>
            </w:pPr>
            <w:r w:rsidRPr="00E2688A">
              <w:rPr>
                <w:color w:val="000000"/>
                <w:sz w:val="20"/>
                <w:szCs w:val="20"/>
              </w:rPr>
              <w:t>2,830</w:t>
            </w:r>
          </w:p>
        </w:tc>
        <w:tc>
          <w:tcPr>
            <w:tcW w:w="411" w:type="pct"/>
            <w:tcBorders>
              <w:top w:val="nil"/>
              <w:left w:val="nil"/>
              <w:bottom w:val="single" w:sz="4" w:space="0" w:color="auto"/>
              <w:right w:val="single" w:sz="4" w:space="0" w:color="auto"/>
            </w:tcBorders>
            <w:shd w:val="clear" w:color="auto" w:fill="auto"/>
            <w:noWrap/>
            <w:vAlign w:val="center"/>
            <w:hideMark/>
          </w:tcPr>
          <w:p w14:paraId="6DAA6BE7" w14:textId="77777777" w:rsidR="00267CEA" w:rsidRPr="00E2688A" w:rsidRDefault="00267CEA" w:rsidP="00267CEA">
            <w:pPr>
              <w:jc w:val="center"/>
              <w:rPr>
                <w:color w:val="000000"/>
                <w:sz w:val="20"/>
                <w:szCs w:val="20"/>
              </w:rPr>
            </w:pPr>
            <w:r w:rsidRPr="00E2688A">
              <w:rPr>
                <w:color w:val="000000"/>
                <w:sz w:val="20"/>
                <w:szCs w:val="20"/>
              </w:rPr>
              <w:t>2,830</w:t>
            </w:r>
          </w:p>
        </w:tc>
        <w:tc>
          <w:tcPr>
            <w:tcW w:w="411" w:type="pct"/>
            <w:tcBorders>
              <w:top w:val="nil"/>
              <w:left w:val="nil"/>
              <w:bottom w:val="single" w:sz="4" w:space="0" w:color="auto"/>
              <w:right w:val="single" w:sz="4" w:space="0" w:color="auto"/>
            </w:tcBorders>
            <w:shd w:val="clear" w:color="auto" w:fill="auto"/>
            <w:noWrap/>
            <w:vAlign w:val="center"/>
            <w:hideMark/>
          </w:tcPr>
          <w:p w14:paraId="3DFA62F9" w14:textId="77777777" w:rsidR="00267CEA" w:rsidRPr="00E2688A" w:rsidRDefault="00267CEA" w:rsidP="00267CEA">
            <w:pPr>
              <w:jc w:val="center"/>
              <w:rPr>
                <w:color w:val="000000"/>
                <w:sz w:val="20"/>
                <w:szCs w:val="20"/>
              </w:rPr>
            </w:pPr>
            <w:r w:rsidRPr="00E2688A">
              <w:rPr>
                <w:color w:val="000000"/>
                <w:sz w:val="20"/>
                <w:szCs w:val="20"/>
              </w:rPr>
              <w:t>2,830</w:t>
            </w:r>
          </w:p>
        </w:tc>
      </w:tr>
      <w:tr w:rsidR="00267CEA" w:rsidRPr="00E2688A" w14:paraId="5CD4C66E"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0D09111E"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2FE26239"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1ADEF2A3"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760F0717" w14:textId="77777777" w:rsidR="00267CEA" w:rsidRPr="00E2688A" w:rsidRDefault="00267CEA" w:rsidP="00267CEA">
            <w:pPr>
              <w:jc w:val="center"/>
              <w:rPr>
                <w:color w:val="000000"/>
                <w:sz w:val="20"/>
                <w:szCs w:val="20"/>
              </w:rPr>
            </w:pPr>
            <w:r w:rsidRPr="00E2688A">
              <w:rPr>
                <w:color w:val="000000"/>
                <w:sz w:val="20"/>
                <w:szCs w:val="20"/>
              </w:rPr>
              <w:t>0,530</w:t>
            </w:r>
          </w:p>
        </w:tc>
        <w:tc>
          <w:tcPr>
            <w:tcW w:w="411" w:type="pct"/>
            <w:tcBorders>
              <w:top w:val="nil"/>
              <w:left w:val="nil"/>
              <w:bottom w:val="single" w:sz="4" w:space="0" w:color="auto"/>
              <w:right w:val="single" w:sz="4" w:space="0" w:color="auto"/>
            </w:tcBorders>
            <w:shd w:val="clear" w:color="auto" w:fill="auto"/>
            <w:noWrap/>
            <w:vAlign w:val="center"/>
            <w:hideMark/>
          </w:tcPr>
          <w:p w14:paraId="3990002E" w14:textId="77777777" w:rsidR="00267CEA" w:rsidRPr="00E2688A" w:rsidRDefault="00267CEA" w:rsidP="00267CEA">
            <w:pPr>
              <w:jc w:val="center"/>
              <w:rPr>
                <w:color w:val="000000"/>
                <w:sz w:val="20"/>
                <w:szCs w:val="20"/>
              </w:rPr>
            </w:pPr>
            <w:r w:rsidRPr="00E2688A">
              <w:rPr>
                <w:color w:val="000000"/>
                <w:sz w:val="20"/>
                <w:szCs w:val="20"/>
              </w:rPr>
              <w:t>0,530</w:t>
            </w:r>
          </w:p>
        </w:tc>
        <w:tc>
          <w:tcPr>
            <w:tcW w:w="411" w:type="pct"/>
            <w:tcBorders>
              <w:top w:val="nil"/>
              <w:left w:val="nil"/>
              <w:bottom w:val="single" w:sz="4" w:space="0" w:color="auto"/>
              <w:right w:val="single" w:sz="4" w:space="0" w:color="auto"/>
            </w:tcBorders>
            <w:shd w:val="clear" w:color="auto" w:fill="auto"/>
            <w:noWrap/>
            <w:vAlign w:val="center"/>
            <w:hideMark/>
          </w:tcPr>
          <w:p w14:paraId="6463C43E" w14:textId="77777777" w:rsidR="00267CEA" w:rsidRPr="00E2688A" w:rsidRDefault="00267CEA" w:rsidP="00267CEA">
            <w:pPr>
              <w:jc w:val="center"/>
              <w:rPr>
                <w:color w:val="000000"/>
                <w:sz w:val="20"/>
                <w:szCs w:val="20"/>
              </w:rPr>
            </w:pPr>
            <w:r w:rsidRPr="00E2688A">
              <w:rPr>
                <w:color w:val="000000"/>
                <w:sz w:val="20"/>
                <w:szCs w:val="20"/>
              </w:rPr>
              <w:t>0,530</w:t>
            </w:r>
          </w:p>
        </w:tc>
        <w:tc>
          <w:tcPr>
            <w:tcW w:w="411" w:type="pct"/>
            <w:tcBorders>
              <w:top w:val="nil"/>
              <w:left w:val="nil"/>
              <w:bottom w:val="single" w:sz="4" w:space="0" w:color="auto"/>
              <w:right w:val="single" w:sz="4" w:space="0" w:color="auto"/>
            </w:tcBorders>
            <w:shd w:val="clear" w:color="auto" w:fill="auto"/>
            <w:noWrap/>
            <w:vAlign w:val="center"/>
            <w:hideMark/>
          </w:tcPr>
          <w:p w14:paraId="626C6F10" w14:textId="77777777" w:rsidR="00267CEA" w:rsidRPr="00E2688A" w:rsidRDefault="00267CEA" w:rsidP="00267CEA">
            <w:pPr>
              <w:jc w:val="center"/>
              <w:rPr>
                <w:color w:val="000000"/>
                <w:sz w:val="20"/>
                <w:szCs w:val="20"/>
              </w:rPr>
            </w:pPr>
            <w:r w:rsidRPr="00E2688A">
              <w:rPr>
                <w:color w:val="000000"/>
                <w:sz w:val="20"/>
                <w:szCs w:val="20"/>
              </w:rPr>
              <w:t>0,530</w:t>
            </w:r>
          </w:p>
        </w:tc>
        <w:tc>
          <w:tcPr>
            <w:tcW w:w="411" w:type="pct"/>
            <w:tcBorders>
              <w:top w:val="nil"/>
              <w:left w:val="nil"/>
              <w:bottom w:val="single" w:sz="4" w:space="0" w:color="auto"/>
              <w:right w:val="single" w:sz="4" w:space="0" w:color="auto"/>
            </w:tcBorders>
            <w:shd w:val="clear" w:color="auto" w:fill="auto"/>
            <w:noWrap/>
            <w:vAlign w:val="center"/>
            <w:hideMark/>
          </w:tcPr>
          <w:p w14:paraId="74EDB245" w14:textId="77777777" w:rsidR="00267CEA" w:rsidRPr="00E2688A" w:rsidRDefault="00267CEA" w:rsidP="00267CEA">
            <w:pPr>
              <w:jc w:val="center"/>
              <w:rPr>
                <w:color w:val="000000"/>
                <w:sz w:val="20"/>
                <w:szCs w:val="20"/>
              </w:rPr>
            </w:pPr>
            <w:r w:rsidRPr="00E2688A">
              <w:rPr>
                <w:color w:val="000000"/>
                <w:sz w:val="20"/>
                <w:szCs w:val="20"/>
              </w:rPr>
              <w:t>0,530</w:t>
            </w:r>
          </w:p>
        </w:tc>
        <w:tc>
          <w:tcPr>
            <w:tcW w:w="411" w:type="pct"/>
            <w:tcBorders>
              <w:top w:val="nil"/>
              <w:left w:val="nil"/>
              <w:bottom w:val="single" w:sz="4" w:space="0" w:color="auto"/>
              <w:right w:val="single" w:sz="4" w:space="0" w:color="auto"/>
            </w:tcBorders>
            <w:shd w:val="clear" w:color="auto" w:fill="auto"/>
            <w:noWrap/>
            <w:vAlign w:val="center"/>
            <w:hideMark/>
          </w:tcPr>
          <w:p w14:paraId="5DDCEBC3" w14:textId="77777777" w:rsidR="00267CEA" w:rsidRPr="00E2688A" w:rsidRDefault="00267CEA" w:rsidP="00267CEA">
            <w:pPr>
              <w:jc w:val="center"/>
              <w:rPr>
                <w:color w:val="000000"/>
                <w:sz w:val="20"/>
                <w:szCs w:val="20"/>
              </w:rPr>
            </w:pPr>
            <w:r w:rsidRPr="00E2688A">
              <w:rPr>
                <w:color w:val="000000"/>
                <w:sz w:val="20"/>
                <w:szCs w:val="20"/>
              </w:rPr>
              <w:t>0,530</w:t>
            </w:r>
          </w:p>
        </w:tc>
        <w:tc>
          <w:tcPr>
            <w:tcW w:w="411" w:type="pct"/>
            <w:tcBorders>
              <w:top w:val="nil"/>
              <w:left w:val="nil"/>
              <w:bottom w:val="single" w:sz="4" w:space="0" w:color="auto"/>
              <w:right w:val="single" w:sz="4" w:space="0" w:color="auto"/>
            </w:tcBorders>
            <w:shd w:val="clear" w:color="auto" w:fill="auto"/>
            <w:noWrap/>
            <w:vAlign w:val="center"/>
            <w:hideMark/>
          </w:tcPr>
          <w:p w14:paraId="7F4D8ADA" w14:textId="77777777" w:rsidR="00267CEA" w:rsidRPr="00E2688A" w:rsidRDefault="00267CEA" w:rsidP="00267CEA">
            <w:pPr>
              <w:jc w:val="center"/>
              <w:rPr>
                <w:color w:val="000000"/>
                <w:sz w:val="20"/>
                <w:szCs w:val="20"/>
              </w:rPr>
            </w:pPr>
            <w:r w:rsidRPr="00E2688A">
              <w:rPr>
                <w:color w:val="000000"/>
                <w:sz w:val="20"/>
                <w:szCs w:val="20"/>
              </w:rPr>
              <w:t>0,530</w:t>
            </w:r>
          </w:p>
        </w:tc>
      </w:tr>
      <w:tr w:rsidR="00267CEA" w:rsidRPr="00E2688A" w14:paraId="095C0C05"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9CD3FE7" w14:textId="77777777" w:rsidR="00267CEA" w:rsidRPr="00E2688A" w:rsidRDefault="00267CEA" w:rsidP="00267CEA">
            <w:pPr>
              <w:jc w:val="center"/>
              <w:rPr>
                <w:color w:val="000000"/>
                <w:sz w:val="20"/>
                <w:szCs w:val="20"/>
              </w:rPr>
            </w:pPr>
            <w:r w:rsidRPr="00E2688A">
              <w:rPr>
                <w:color w:val="000000"/>
                <w:sz w:val="20"/>
                <w:szCs w:val="20"/>
              </w:rPr>
              <w:t>47:07:0722001:4743</w:t>
            </w:r>
          </w:p>
        </w:tc>
        <w:tc>
          <w:tcPr>
            <w:tcW w:w="613" w:type="pct"/>
            <w:tcBorders>
              <w:top w:val="nil"/>
              <w:left w:val="nil"/>
              <w:bottom w:val="single" w:sz="4" w:space="0" w:color="auto"/>
              <w:right w:val="single" w:sz="4" w:space="0" w:color="auto"/>
            </w:tcBorders>
            <w:shd w:val="clear" w:color="auto" w:fill="auto"/>
            <w:vAlign w:val="center"/>
            <w:hideMark/>
          </w:tcPr>
          <w:p w14:paraId="021967E0"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23B29F85"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169E6C11" w14:textId="77777777" w:rsidR="00267CEA" w:rsidRPr="00E2688A" w:rsidRDefault="00267CEA" w:rsidP="00267CEA">
            <w:pPr>
              <w:jc w:val="center"/>
              <w:rPr>
                <w:color w:val="000000"/>
                <w:sz w:val="20"/>
                <w:szCs w:val="20"/>
              </w:rPr>
            </w:pPr>
            <w:r w:rsidRPr="00E2688A">
              <w:rPr>
                <w:color w:val="000000"/>
                <w:sz w:val="20"/>
                <w:szCs w:val="20"/>
              </w:rPr>
              <w:t>1,340</w:t>
            </w:r>
          </w:p>
        </w:tc>
        <w:tc>
          <w:tcPr>
            <w:tcW w:w="411" w:type="pct"/>
            <w:tcBorders>
              <w:top w:val="nil"/>
              <w:left w:val="nil"/>
              <w:bottom w:val="single" w:sz="4" w:space="0" w:color="auto"/>
              <w:right w:val="single" w:sz="4" w:space="0" w:color="auto"/>
            </w:tcBorders>
            <w:shd w:val="clear" w:color="auto" w:fill="auto"/>
            <w:noWrap/>
            <w:vAlign w:val="center"/>
            <w:hideMark/>
          </w:tcPr>
          <w:p w14:paraId="56A47BE0" w14:textId="77777777" w:rsidR="00267CEA" w:rsidRPr="00E2688A" w:rsidRDefault="00267CEA" w:rsidP="00267CEA">
            <w:pPr>
              <w:jc w:val="center"/>
              <w:rPr>
                <w:color w:val="000000"/>
                <w:sz w:val="20"/>
                <w:szCs w:val="20"/>
              </w:rPr>
            </w:pPr>
            <w:r w:rsidRPr="00E2688A">
              <w:rPr>
                <w:color w:val="000000"/>
                <w:sz w:val="20"/>
                <w:szCs w:val="20"/>
              </w:rPr>
              <w:t>1,340</w:t>
            </w:r>
          </w:p>
        </w:tc>
        <w:tc>
          <w:tcPr>
            <w:tcW w:w="411" w:type="pct"/>
            <w:tcBorders>
              <w:top w:val="nil"/>
              <w:left w:val="nil"/>
              <w:bottom w:val="single" w:sz="4" w:space="0" w:color="auto"/>
              <w:right w:val="single" w:sz="4" w:space="0" w:color="auto"/>
            </w:tcBorders>
            <w:shd w:val="clear" w:color="auto" w:fill="auto"/>
            <w:noWrap/>
            <w:vAlign w:val="center"/>
            <w:hideMark/>
          </w:tcPr>
          <w:p w14:paraId="7F3126F3" w14:textId="77777777" w:rsidR="00267CEA" w:rsidRPr="00E2688A" w:rsidRDefault="00267CEA" w:rsidP="00267CEA">
            <w:pPr>
              <w:jc w:val="center"/>
              <w:rPr>
                <w:color w:val="000000"/>
                <w:sz w:val="20"/>
                <w:szCs w:val="20"/>
              </w:rPr>
            </w:pPr>
            <w:r w:rsidRPr="00E2688A">
              <w:rPr>
                <w:color w:val="000000"/>
                <w:sz w:val="20"/>
                <w:szCs w:val="20"/>
              </w:rPr>
              <w:t>1,340</w:t>
            </w:r>
          </w:p>
        </w:tc>
        <w:tc>
          <w:tcPr>
            <w:tcW w:w="411" w:type="pct"/>
            <w:tcBorders>
              <w:top w:val="nil"/>
              <w:left w:val="nil"/>
              <w:bottom w:val="single" w:sz="4" w:space="0" w:color="auto"/>
              <w:right w:val="single" w:sz="4" w:space="0" w:color="auto"/>
            </w:tcBorders>
            <w:shd w:val="clear" w:color="auto" w:fill="auto"/>
            <w:noWrap/>
            <w:vAlign w:val="center"/>
            <w:hideMark/>
          </w:tcPr>
          <w:p w14:paraId="1BB02BAB" w14:textId="77777777" w:rsidR="00267CEA" w:rsidRPr="00E2688A" w:rsidRDefault="00267CEA" w:rsidP="00267CEA">
            <w:pPr>
              <w:jc w:val="center"/>
              <w:rPr>
                <w:color w:val="000000"/>
                <w:sz w:val="20"/>
                <w:szCs w:val="20"/>
              </w:rPr>
            </w:pPr>
            <w:r w:rsidRPr="00E2688A">
              <w:rPr>
                <w:color w:val="000000"/>
                <w:sz w:val="20"/>
                <w:szCs w:val="20"/>
              </w:rPr>
              <w:t>1,340</w:t>
            </w:r>
          </w:p>
        </w:tc>
        <w:tc>
          <w:tcPr>
            <w:tcW w:w="411" w:type="pct"/>
            <w:tcBorders>
              <w:top w:val="nil"/>
              <w:left w:val="nil"/>
              <w:bottom w:val="single" w:sz="4" w:space="0" w:color="auto"/>
              <w:right w:val="single" w:sz="4" w:space="0" w:color="auto"/>
            </w:tcBorders>
            <w:shd w:val="clear" w:color="auto" w:fill="auto"/>
            <w:noWrap/>
            <w:vAlign w:val="center"/>
            <w:hideMark/>
          </w:tcPr>
          <w:p w14:paraId="50880E78" w14:textId="77777777" w:rsidR="00267CEA" w:rsidRPr="00E2688A" w:rsidRDefault="00267CEA" w:rsidP="00267CEA">
            <w:pPr>
              <w:jc w:val="center"/>
              <w:rPr>
                <w:color w:val="000000"/>
                <w:sz w:val="20"/>
                <w:szCs w:val="20"/>
              </w:rPr>
            </w:pPr>
            <w:r w:rsidRPr="00E2688A">
              <w:rPr>
                <w:color w:val="000000"/>
                <w:sz w:val="20"/>
                <w:szCs w:val="20"/>
              </w:rPr>
              <w:t>1,340</w:t>
            </w:r>
          </w:p>
        </w:tc>
        <w:tc>
          <w:tcPr>
            <w:tcW w:w="411" w:type="pct"/>
            <w:tcBorders>
              <w:top w:val="nil"/>
              <w:left w:val="nil"/>
              <w:bottom w:val="single" w:sz="4" w:space="0" w:color="auto"/>
              <w:right w:val="single" w:sz="4" w:space="0" w:color="auto"/>
            </w:tcBorders>
            <w:shd w:val="clear" w:color="auto" w:fill="auto"/>
            <w:noWrap/>
            <w:vAlign w:val="center"/>
            <w:hideMark/>
          </w:tcPr>
          <w:p w14:paraId="0E9FF926" w14:textId="77777777" w:rsidR="00267CEA" w:rsidRPr="00E2688A" w:rsidRDefault="00267CEA" w:rsidP="00267CEA">
            <w:pPr>
              <w:jc w:val="center"/>
              <w:rPr>
                <w:color w:val="000000"/>
                <w:sz w:val="20"/>
                <w:szCs w:val="20"/>
              </w:rPr>
            </w:pPr>
            <w:r w:rsidRPr="00E2688A">
              <w:rPr>
                <w:color w:val="000000"/>
                <w:sz w:val="20"/>
                <w:szCs w:val="20"/>
              </w:rPr>
              <w:t>1,340</w:t>
            </w:r>
          </w:p>
        </w:tc>
        <w:tc>
          <w:tcPr>
            <w:tcW w:w="411" w:type="pct"/>
            <w:tcBorders>
              <w:top w:val="nil"/>
              <w:left w:val="nil"/>
              <w:bottom w:val="single" w:sz="4" w:space="0" w:color="auto"/>
              <w:right w:val="single" w:sz="4" w:space="0" w:color="auto"/>
            </w:tcBorders>
            <w:shd w:val="clear" w:color="auto" w:fill="auto"/>
            <w:noWrap/>
            <w:vAlign w:val="center"/>
            <w:hideMark/>
          </w:tcPr>
          <w:p w14:paraId="2A25DB55" w14:textId="77777777" w:rsidR="00267CEA" w:rsidRPr="00E2688A" w:rsidRDefault="00267CEA" w:rsidP="00267CEA">
            <w:pPr>
              <w:jc w:val="center"/>
              <w:rPr>
                <w:color w:val="000000"/>
                <w:sz w:val="20"/>
                <w:szCs w:val="20"/>
              </w:rPr>
            </w:pPr>
            <w:r w:rsidRPr="00E2688A">
              <w:rPr>
                <w:color w:val="000000"/>
                <w:sz w:val="20"/>
                <w:szCs w:val="20"/>
              </w:rPr>
              <w:t>1,340</w:t>
            </w:r>
          </w:p>
        </w:tc>
      </w:tr>
      <w:tr w:rsidR="00267CEA" w:rsidRPr="00E2688A" w14:paraId="0B4FBB20"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B45E1E0"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32F721D9"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4DDA42A5"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493B925A" w14:textId="77777777" w:rsidR="00267CEA" w:rsidRPr="00E2688A" w:rsidRDefault="00267CEA" w:rsidP="00267CEA">
            <w:pPr>
              <w:jc w:val="center"/>
              <w:rPr>
                <w:color w:val="000000"/>
                <w:sz w:val="20"/>
                <w:szCs w:val="20"/>
              </w:rPr>
            </w:pPr>
            <w:r w:rsidRPr="00E2688A">
              <w:rPr>
                <w:color w:val="000000"/>
                <w:sz w:val="20"/>
                <w:szCs w:val="20"/>
              </w:rPr>
              <w:t>0,968</w:t>
            </w:r>
          </w:p>
        </w:tc>
        <w:tc>
          <w:tcPr>
            <w:tcW w:w="411" w:type="pct"/>
            <w:tcBorders>
              <w:top w:val="nil"/>
              <w:left w:val="nil"/>
              <w:bottom w:val="single" w:sz="4" w:space="0" w:color="auto"/>
              <w:right w:val="single" w:sz="4" w:space="0" w:color="auto"/>
            </w:tcBorders>
            <w:shd w:val="clear" w:color="auto" w:fill="auto"/>
            <w:noWrap/>
            <w:vAlign w:val="center"/>
            <w:hideMark/>
          </w:tcPr>
          <w:p w14:paraId="0D6A5B71" w14:textId="77777777" w:rsidR="00267CEA" w:rsidRPr="00E2688A" w:rsidRDefault="00267CEA" w:rsidP="00267CEA">
            <w:pPr>
              <w:jc w:val="center"/>
              <w:rPr>
                <w:color w:val="000000"/>
                <w:sz w:val="20"/>
                <w:szCs w:val="20"/>
              </w:rPr>
            </w:pPr>
            <w:r w:rsidRPr="00E2688A">
              <w:rPr>
                <w:color w:val="000000"/>
                <w:sz w:val="20"/>
                <w:szCs w:val="20"/>
              </w:rPr>
              <w:t>0,968</w:t>
            </w:r>
          </w:p>
        </w:tc>
        <w:tc>
          <w:tcPr>
            <w:tcW w:w="411" w:type="pct"/>
            <w:tcBorders>
              <w:top w:val="nil"/>
              <w:left w:val="nil"/>
              <w:bottom w:val="single" w:sz="4" w:space="0" w:color="auto"/>
              <w:right w:val="single" w:sz="4" w:space="0" w:color="auto"/>
            </w:tcBorders>
            <w:shd w:val="clear" w:color="auto" w:fill="auto"/>
            <w:noWrap/>
            <w:vAlign w:val="center"/>
            <w:hideMark/>
          </w:tcPr>
          <w:p w14:paraId="4442C23C" w14:textId="77777777" w:rsidR="00267CEA" w:rsidRPr="00E2688A" w:rsidRDefault="00267CEA" w:rsidP="00267CEA">
            <w:pPr>
              <w:jc w:val="center"/>
              <w:rPr>
                <w:color w:val="000000"/>
                <w:sz w:val="20"/>
                <w:szCs w:val="20"/>
              </w:rPr>
            </w:pPr>
            <w:r w:rsidRPr="00E2688A">
              <w:rPr>
                <w:color w:val="000000"/>
                <w:sz w:val="20"/>
                <w:szCs w:val="20"/>
              </w:rPr>
              <w:t>0,968</w:t>
            </w:r>
          </w:p>
        </w:tc>
        <w:tc>
          <w:tcPr>
            <w:tcW w:w="411" w:type="pct"/>
            <w:tcBorders>
              <w:top w:val="nil"/>
              <w:left w:val="nil"/>
              <w:bottom w:val="single" w:sz="4" w:space="0" w:color="auto"/>
              <w:right w:val="single" w:sz="4" w:space="0" w:color="auto"/>
            </w:tcBorders>
            <w:shd w:val="clear" w:color="auto" w:fill="auto"/>
            <w:noWrap/>
            <w:vAlign w:val="center"/>
            <w:hideMark/>
          </w:tcPr>
          <w:p w14:paraId="50225CE0" w14:textId="77777777" w:rsidR="00267CEA" w:rsidRPr="00E2688A" w:rsidRDefault="00267CEA" w:rsidP="00267CEA">
            <w:pPr>
              <w:jc w:val="center"/>
              <w:rPr>
                <w:color w:val="000000"/>
                <w:sz w:val="20"/>
                <w:szCs w:val="20"/>
              </w:rPr>
            </w:pPr>
            <w:r w:rsidRPr="00E2688A">
              <w:rPr>
                <w:color w:val="000000"/>
                <w:sz w:val="20"/>
                <w:szCs w:val="20"/>
              </w:rPr>
              <w:t>0,968</w:t>
            </w:r>
          </w:p>
        </w:tc>
        <w:tc>
          <w:tcPr>
            <w:tcW w:w="411" w:type="pct"/>
            <w:tcBorders>
              <w:top w:val="nil"/>
              <w:left w:val="nil"/>
              <w:bottom w:val="single" w:sz="4" w:space="0" w:color="auto"/>
              <w:right w:val="single" w:sz="4" w:space="0" w:color="auto"/>
            </w:tcBorders>
            <w:shd w:val="clear" w:color="auto" w:fill="auto"/>
            <w:noWrap/>
            <w:vAlign w:val="center"/>
            <w:hideMark/>
          </w:tcPr>
          <w:p w14:paraId="5151D87D" w14:textId="77777777" w:rsidR="00267CEA" w:rsidRPr="00E2688A" w:rsidRDefault="00267CEA" w:rsidP="00267CEA">
            <w:pPr>
              <w:jc w:val="center"/>
              <w:rPr>
                <w:color w:val="000000"/>
                <w:sz w:val="20"/>
                <w:szCs w:val="20"/>
              </w:rPr>
            </w:pPr>
            <w:r w:rsidRPr="00E2688A">
              <w:rPr>
                <w:color w:val="000000"/>
                <w:sz w:val="20"/>
                <w:szCs w:val="20"/>
              </w:rPr>
              <w:t>0,968</w:t>
            </w:r>
          </w:p>
        </w:tc>
        <w:tc>
          <w:tcPr>
            <w:tcW w:w="411" w:type="pct"/>
            <w:tcBorders>
              <w:top w:val="nil"/>
              <w:left w:val="nil"/>
              <w:bottom w:val="single" w:sz="4" w:space="0" w:color="auto"/>
              <w:right w:val="single" w:sz="4" w:space="0" w:color="auto"/>
            </w:tcBorders>
            <w:shd w:val="clear" w:color="auto" w:fill="auto"/>
            <w:noWrap/>
            <w:vAlign w:val="center"/>
            <w:hideMark/>
          </w:tcPr>
          <w:p w14:paraId="4BEB0874" w14:textId="77777777" w:rsidR="00267CEA" w:rsidRPr="00E2688A" w:rsidRDefault="00267CEA" w:rsidP="00267CEA">
            <w:pPr>
              <w:jc w:val="center"/>
              <w:rPr>
                <w:color w:val="000000"/>
                <w:sz w:val="20"/>
                <w:szCs w:val="20"/>
              </w:rPr>
            </w:pPr>
            <w:r w:rsidRPr="00E2688A">
              <w:rPr>
                <w:color w:val="000000"/>
                <w:sz w:val="20"/>
                <w:szCs w:val="20"/>
              </w:rPr>
              <w:t>0,968</w:t>
            </w:r>
          </w:p>
        </w:tc>
        <w:tc>
          <w:tcPr>
            <w:tcW w:w="411" w:type="pct"/>
            <w:tcBorders>
              <w:top w:val="nil"/>
              <w:left w:val="nil"/>
              <w:bottom w:val="single" w:sz="4" w:space="0" w:color="auto"/>
              <w:right w:val="single" w:sz="4" w:space="0" w:color="auto"/>
            </w:tcBorders>
            <w:shd w:val="clear" w:color="auto" w:fill="auto"/>
            <w:noWrap/>
            <w:vAlign w:val="center"/>
            <w:hideMark/>
          </w:tcPr>
          <w:p w14:paraId="12B02A34" w14:textId="77777777" w:rsidR="00267CEA" w:rsidRPr="00E2688A" w:rsidRDefault="00267CEA" w:rsidP="00267CEA">
            <w:pPr>
              <w:jc w:val="center"/>
              <w:rPr>
                <w:color w:val="000000"/>
                <w:sz w:val="20"/>
                <w:szCs w:val="20"/>
              </w:rPr>
            </w:pPr>
            <w:r w:rsidRPr="00E2688A">
              <w:rPr>
                <w:color w:val="000000"/>
                <w:sz w:val="20"/>
                <w:szCs w:val="20"/>
              </w:rPr>
              <w:t>0,968</w:t>
            </w:r>
          </w:p>
        </w:tc>
      </w:tr>
      <w:tr w:rsidR="00267CEA" w:rsidRPr="00E2688A" w14:paraId="5D209EC0"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0CCA70E0"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4D590855"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6BA17F3D"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2D9B499D" w14:textId="77777777" w:rsidR="00267CEA" w:rsidRPr="00E2688A" w:rsidRDefault="00267CEA" w:rsidP="00267CEA">
            <w:pPr>
              <w:jc w:val="center"/>
              <w:rPr>
                <w:color w:val="000000"/>
                <w:sz w:val="20"/>
                <w:szCs w:val="20"/>
              </w:rPr>
            </w:pPr>
            <w:r w:rsidRPr="00E2688A">
              <w:rPr>
                <w:color w:val="000000"/>
                <w:sz w:val="20"/>
                <w:szCs w:val="20"/>
              </w:rPr>
              <w:t>0,372</w:t>
            </w:r>
          </w:p>
        </w:tc>
        <w:tc>
          <w:tcPr>
            <w:tcW w:w="411" w:type="pct"/>
            <w:tcBorders>
              <w:top w:val="nil"/>
              <w:left w:val="nil"/>
              <w:bottom w:val="single" w:sz="4" w:space="0" w:color="auto"/>
              <w:right w:val="single" w:sz="4" w:space="0" w:color="auto"/>
            </w:tcBorders>
            <w:shd w:val="clear" w:color="auto" w:fill="auto"/>
            <w:noWrap/>
            <w:vAlign w:val="center"/>
            <w:hideMark/>
          </w:tcPr>
          <w:p w14:paraId="3963C8A7" w14:textId="77777777" w:rsidR="00267CEA" w:rsidRPr="00E2688A" w:rsidRDefault="00267CEA" w:rsidP="00267CEA">
            <w:pPr>
              <w:jc w:val="center"/>
              <w:rPr>
                <w:color w:val="000000"/>
                <w:sz w:val="20"/>
                <w:szCs w:val="20"/>
              </w:rPr>
            </w:pPr>
            <w:r w:rsidRPr="00E2688A">
              <w:rPr>
                <w:color w:val="000000"/>
                <w:sz w:val="20"/>
                <w:szCs w:val="20"/>
              </w:rPr>
              <w:t>0,372</w:t>
            </w:r>
          </w:p>
        </w:tc>
        <w:tc>
          <w:tcPr>
            <w:tcW w:w="411" w:type="pct"/>
            <w:tcBorders>
              <w:top w:val="nil"/>
              <w:left w:val="nil"/>
              <w:bottom w:val="single" w:sz="4" w:space="0" w:color="auto"/>
              <w:right w:val="single" w:sz="4" w:space="0" w:color="auto"/>
            </w:tcBorders>
            <w:shd w:val="clear" w:color="auto" w:fill="auto"/>
            <w:noWrap/>
            <w:vAlign w:val="center"/>
            <w:hideMark/>
          </w:tcPr>
          <w:p w14:paraId="4415867C" w14:textId="77777777" w:rsidR="00267CEA" w:rsidRPr="00E2688A" w:rsidRDefault="00267CEA" w:rsidP="00267CEA">
            <w:pPr>
              <w:jc w:val="center"/>
              <w:rPr>
                <w:color w:val="000000"/>
                <w:sz w:val="20"/>
                <w:szCs w:val="20"/>
              </w:rPr>
            </w:pPr>
            <w:r w:rsidRPr="00E2688A">
              <w:rPr>
                <w:color w:val="000000"/>
                <w:sz w:val="20"/>
                <w:szCs w:val="20"/>
              </w:rPr>
              <w:t>0,372</w:t>
            </w:r>
          </w:p>
        </w:tc>
        <w:tc>
          <w:tcPr>
            <w:tcW w:w="411" w:type="pct"/>
            <w:tcBorders>
              <w:top w:val="nil"/>
              <w:left w:val="nil"/>
              <w:bottom w:val="single" w:sz="4" w:space="0" w:color="auto"/>
              <w:right w:val="single" w:sz="4" w:space="0" w:color="auto"/>
            </w:tcBorders>
            <w:shd w:val="clear" w:color="auto" w:fill="auto"/>
            <w:noWrap/>
            <w:vAlign w:val="center"/>
            <w:hideMark/>
          </w:tcPr>
          <w:p w14:paraId="08D51865" w14:textId="77777777" w:rsidR="00267CEA" w:rsidRPr="00E2688A" w:rsidRDefault="00267CEA" w:rsidP="00267CEA">
            <w:pPr>
              <w:jc w:val="center"/>
              <w:rPr>
                <w:color w:val="000000"/>
                <w:sz w:val="20"/>
                <w:szCs w:val="20"/>
              </w:rPr>
            </w:pPr>
            <w:r w:rsidRPr="00E2688A">
              <w:rPr>
                <w:color w:val="000000"/>
                <w:sz w:val="20"/>
                <w:szCs w:val="20"/>
              </w:rPr>
              <w:t>0,372</w:t>
            </w:r>
          </w:p>
        </w:tc>
        <w:tc>
          <w:tcPr>
            <w:tcW w:w="411" w:type="pct"/>
            <w:tcBorders>
              <w:top w:val="nil"/>
              <w:left w:val="nil"/>
              <w:bottom w:val="single" w:sz="4" w:space="0" w:color="auto"/>
              <w:right w:val="single" w:sz="4" w:space="0" w:color="auto"/>
            </w:tcBorders>
            <w:shd w:val="clear" w:color="auto" w:fill="auto"/>
            <w:noWrap/>
            <w:vAlign w:val="center"/>
            <w:hideMark/>
          </w:tcPr>
          <w:p w14:paraId="721589E5" w14:textId="77777777" w:rsidR="00267CEA" w:rsidRPr="00E2688A" w:rsidRDefault="00267CEA" w:rsidP="00267CEA">
            <w:pPr>
              <w:jc w:val="center"/>
              <w:rPr>
                <w:color w:val="000000"/>
                <w:sz w:val="20"/>
                <w:szCs w:val="20"/>
              </w:rPr>
            </w:pPr>
            <w:r w:rsidRPr="00E2688A">
              <w:rPr>
                <w:color w:val="000000"/>
                <w:sz w:val="20"/>
                <w:szCs w:val="20"/>
              </w:rPr>
              <w:t>0,372</w:t>
            </w:r>
          </w:p>
        </w:tc>
        <w:tc>
          <w:tcPr>
            <w:tcW w:w="411" w:type="pct"/>
            <w:tcBorders>
              <w:top w:val="nil"/>
              <w:left w:val="nil"/>
              <w:bottom w:val="single" w:sz="4" w:space="0" w:color="auto"/>
              <w:right w:val="single" w:sz="4" w:space="0" w:color="auto"/>
            </w:tcBorders>
            <w:shd w:val="clear" w:color="auto" w:fill="auto"/>
            <w:noWrap/>
            <w:vAlign w:val="center"/>
            <w:hideMark/>
          </w:tcPr>
          <w:p w14:paraId="3F5800AA" w14:textId="77777777" w:rsidR="00267CEA" w:rsidRPr="00E2688A" w:rsidRDefault="00267CEA" w:rsidP="00267CEA">
            <w:pPr>
              <w:jc w:val="center"/>
              <w:rPr>
                <w:color w:val="000000"/>
                <w:sz w:val="20"/>
                <w:szCs w:val="20"/>
              </w:rPr>
            </w:pPr>
            <w:r w:rsidRPr="00E2688A">
              <w:rPr>
                <w:color w:val="000000"/>
                <w:sz w:val="20"/>
                <w:szCs w:val="20"/>
              </w:rPr>
              <w:t>0,372</w:t>
            </w:r>
          </w:p>
        </w:tc>
        <w:tc>
          <w:tcPr>
            <w:tcW w:w="411" w:type="pct"/>
            <w:tcBorders>
              <w:top w:val="nil"/>
              <w:left w:val="nil"/>
              <w:bottom w:val="single" w:sz="4" w:space="0" w:color="auto"/>
              <w:right w:val="single" w:sz="4" w:space="0" w:color="auto"/>
            </w:tcBorders>
            <w:shd w:val="clear" w:color="auto" w:fill="auto"/>
            <w:noWrap/>
            <w:vAlign w:val="center"/>
            <w:hideMark/>
          </w:tcPr>
          <w:p w14:paraId="2E1E57F2" w14:textId="77777777" w:rsidR="00267CEA" w:rsidRPr="00E2688A" w:rsidRDefault="00267CEA" w:rsidP="00267CEA">
            <w:pPr>
              <w:jc w:val="center"/>
              <w:rPr>
                <w:color w:val="000000"/>
                <w:sz w:val="20"/>
                <w:szCs w:val="20"/>
              </w:rPr>
            </w:pPr>
            <w:r w:rsidRPr="00E2688A">
              <w:rPr>
                <w:color w:val="000000"/>
                <w:sz w:val="20"/>
                <w:szCs w:val="20"/>
              </w:rPr>
              <w:t>0,372</w:t>
            </w:r>
          </w:p>
        </w:tc>
      </w:tr>
      <w:tr w:rsidR="00267CEA" w:rsidRPr="00E2688A" w14:paraId="533DD14D"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77722A9" w14:textId="77777777" w:rsidR="00267CEA" w:rsidRPr="00E2688A" w:rsidRDefault="00267CEA" w:rsidP="00267CEA">
            <w:pPr>
              <w:jc w:val="center"/>
              <w:rPr>
                <w:color w:val="000000"/>
                <w:sz w:val="20"/>
                <w:szCs w:val="20"/>
              </w:rPr>
            </w:pPr>
            <w:r w:rsidRPr="00E2688A">
              <w:rPr>
                <w:color w:val="000000"/>
                <w:sz w:val="20"/>
                <w:szCs w:val="20"/>
              </w:rPr>
              <w:t>47:07:0712012:61</w:t>
            </w:r>
          </w:p>
        </w:tc>
        <w:tc>
          <w:tcPr>
            <w:tcW w:w="613" w:type="pct"/>
            <w:tcBorders>
              <w:top w:val="nil"/>
              <w:left w:val="nil"/>
              <w:bottom w:val="single" w:sz="4" w:space="0" w:color="auto"/>
              <w:right w:val="single" w:sz="4" w:space="0" w:color="auto"/>
            </w:tcBorders>
            <w:shd w:val="clear" w:color="auto" w:fill="auto"/>
            <w:vAlign w:val="center"/>
            <w:hideMark/>
          </w:tcPr>
          <w:p w14:paraId="40799159"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12C9E903" w14:textId="77777777" w:rsidR="00267CEA" w:rsidRPr="00E2688A" w:rsidRDefault="00267CEA" w:rsidP="00267CEA">
            <w:pPr>
              <w:jc w:val="center"/>
              <w:rPr>
                <w:color w:val="000000"/>
                <w:sz w:val="20"/>
                <w:szCs w:val="20"/>
              </w:rPr>
            </w:pPr>
            <w:r w:rsidRPr="00E2688A">
              <w:rPr>
                <w:color w:val="000000"/>
                <w:sz w:val="20"/>
                <w:szCs w:val="20"/>
              </w:rPr>
              <w:t>1,425</w:t>
            </w:r>
          </w:p>
        </w:tc>
        <w:tc>
          <w:tcPr>
            <w:tcW w:w="411" w:type="pct"/>
            <w:tcBorders>
              <w:top w:val="nil"/>
              <w:left w:val="nil"/>
              <w:bottom w:val="single" w:sz="4" w:space="0" w:color="auto"/>
              <w:right w:val="single" w:sz="4" w:space="0" w:color="auto"/>
            </w:tcBorders>
            <w:shd w:val="clear" w:color="auto" w:fill="auto"/>
            <w:noWrap/>
            <w:vAlign w:val="center"/>
            <w:hideMark/>
          </w:tcPr>
          <w:p w14:paraId="66FCDE38" w14:textId="77777777" w:rsidR="00267CEA" w:rsidRPr="00E2688A" w:rsidRDefault="00267CEA" w:rsidP="00267CEA">
            <w:pPr>
              <w:jc w:val="center"/>
              <w:rPr>
                <w:color w:val="000000"/>
                <w:sz w:val="20"/>
                <w:szCs w:val="20"/>
              </w:rPr>
            </w:pPr>
            <w:r w:rsidRPr="00E2688A">
              <w:rPr>
                <w:color w:val="000000"/>
                <w:sz w:val="20"/>
                <w:szCs w:val="20"/>
              </w:rPr>
              <w:t>4,750</w:t>
            </w:r>
          </w:p>
        </w:tc>
        <w:tc>
          <w:tcPr>
            <w:tcW w:w="411" w:type="pct"/>
            <w:tcBorders>
              <w:top w:val="nil"/>
              <w:left w:val="nil"/>
              <w:bottom w:val="single" w:sz="4" w:space="0" w:color="auto"/>
              <w:right w:val="single" w:sz="4" w:space="0" w:color="auto"/>
            </w:tcBorders>
            <w:shd w:val="clear" w:color="auto" w:fill="auto"/>
            <w:noWrap/>
            <w:vAlign w:val="center"/>
            <w:hideMark/>
          </w:tcPr>
          <w:p w14:paraId="0DE60B26" w14:textId="77777777" w:rsidR="00267CEA" w:rsidRPr="00E2688A" w:rsidRDefault="00267CEA" w:rsidP="00267CEA">
            <w:pPr>
              <w:jc w:val="center"/>
              <w:rPr>
                <w:color w:val="000000"/>
                <w:sz w:val="20"/>
                <w:szCs w:val="20"/>
              </w:rPr>
            </w:pPr>
            <w:r w:rsidRPr="00E2688A">
              <w:rPr>
                <w:color w:val="000000"/>
                <w:sz w:val="20"/>
                <w:szCs w:val="20"/>
              </w:rPr>
              <w:t>4,750</w:t>
            </w:r>
          </w:p>
        </w:tc>
        <w:tc>
          <w:tcPr>
            <w:tcW w:w="411" w:type="pct"/>
            <w:tcBorders>
              <w:top w:val="nil"/>
              <w:left w:val="nil"/>
              <w:bottom w:val="single" w:sz="4" w:space="0" w:color="auto"/>
              <w:right w:val="single" w:sz="4" w:space="0" w:color="auto"/>
            </w:tcBorders>
            <w:shd w:val="clear" w:color="auto" w:fill="auto"/>
            <w:noWrap/>
            <w:vAlign w:val="center"/>
            <w:hideMark/>
          </w:tcPr>
          <w:p w14:paraId="4D466D7F" w14:textId="77777777" w:rsidR="00267CEA" w:rsidRPr="00E2688A" w:rsidRDefault="00267CEA" w:rsidP="00267CEA">
            <w:pPr>
              <w:jc w:val="center"/>
              <w:rPr>
                <w:color w:val="000000"/>
                <w:sz w:val="20"/>
                <w:szCs w:val="20"/>
              </w:rPr>
            </w:pPr>
            <w:r w:rsidRPr="00E2688A">
              <w:rPr>
                <w:color w:val="000000"/>
                <w:sz w:val="20"/>
                <w:szCs w:val="20"/>
              </w:rPr>
              <w:t>4,750</w:t>
            </w:r>
          </w:p>
        </w:tc>
        <w:tc>
          <w:tcPr>
            <w:tcW w:w="411" w:type="pct"/>
            <w:tcBorders>
              <w:top w:val="nil"/>
              <w:left w:val="nil"/>
              <w:bottom w:val="single" w:sz="4" w:space="0" w:color="auto"/>
              <w:right w:val="single" w:sz="4" w:space="0" w:color="auto"/>
            </w:tcBorders>
            <w:shd w:val="clear" w:color="auto" w:fill="auto"/>
            <w:noWrap/>
            <w:vAlign w:val="center"/>
            <w:hideMark/>
          </w:tcPr>
          <w:p w14:paraId="21E37FEC" w14:textId="77777777" w:rsidR="00267CEA" w:rsidRPr="00E2688A" w:rsidRDefault="00267CEA" w:rsidP="00267CEA">
            <w:pPr>
              <w:jc w:val="center"/>
              <w:rPr>
                <w:color w:val="000000"/>
                <w:sz w:val="20"/>
                <w:szCs w:val="20"/>
              </w:rPr>
            </w:pPr>
            <w:r w:rsidRPr="00E2688A">
              <w:rPr>
                <w:color w:val="000000"/>
                <w:sz w:val="20"/>
                <w:szCs w:val="20"/>
              </w:rPr>
              <w:t>4,750</w:t>
            </w:r>
          </w:p>
        </w:tc>
        <w:tc>
          <w:tcPr>
            <w:tcW w:w="411" w:type="pct"/>
            <w:tcBorders>
              <w:top w:val="nil"/>
              <w:left w:val="nil"/>
              <w:bottom w:val="single" w:sz="4" w:space="0" w:color="auto"/>
              <w:right w:val="single" w:sz="4" w:space="0" w:color="auto"/>
            </w:tcBorders>
            <w:shd w:val="clear" w:color="auto" w:fill="auto"/>
            <w:noWrap/>
            <w:vAlign w:val="center"/>
            <w:hideMark/>
          </w:tcPr>
          <w:p w14:paraId="2FAF51F5" w14:textId="77777777" w:rsidR="00267CEA" w:rsidRPr="00E2688A" w:rsidRDefault="00267CEA" w:rsidP="00267CEA">
            <w:pPr>
              <w:jc w:val="center"/>
              <w:rPr>
                <w:color w:val="000000"/>
                <w:sz w:val="20"/>
                <w:szCs w:val="20"/>
              </w:rPr>
            </w:pPr>
            <w:r w:rsidRPr="00E2688A">
              <w:rPr>
                <w:color w:val="000000"/>
                <w:sz w:val="20"/>
                <w:szCs w:val="20"/>
              </w:rPr>
              <w:t>4,750</w:t>
            </w:r>
          </w:p>
        </w:tc>
        <w:tc>
          <w:tcPr>
            <w:tcW w:w="411" w:type="pct"/>
            <w:tcBorders>
              <w:top w:val="nil"/>
              <w:left w:val="nil"/>
              <w:bottom w:val="single" w:sz="4" w:space="0" w:color="auto"/>
              <w:right w:val="single" w:sz="4" w:space="0" w:color="auto"/>
            </w:tcBorders>
            <w:shd w:val="clear" w:color="auto" w:fill="auto"/>
            <w:noWrap/>
            <w:vAlign w:val="center"/>
            <w:hideMark/>
          </w:tcPr>
          <w:p w14:paraId="73E7F9F2" w14:textId="77777777" w:rsidR="00267CEA" w:rsidRPr="00E2688A" w:rsidRDefault="00267CEA" w:rsidP="00267CEA">
            <w:pPr>
              <w:jc w:val="center"/>
              <w:rPr>
                <w:color w:val="000000"/>
                <w:sz w:val="20"/>
                <w:szCs w:val="20"/>
              </w:rPr>
            </w:pPr>
            <w:r w:rsidRPr="00E2688A">
              <w:rPr>
                <w:color w:val="000000"/>
                <w:sz w:val="20"/>
                <w:szCs w:val="20"/>
              </w:rPr>
              <w:t>4,750</w:t>
            </w:r>
          </w:p>
        </w:tc>
        <w:tc>
          <w:tcPr>
            <w:tcW w:w="411" w:type="pct"/>
            <w:tcBorders>
              <w:top w:val="nil"/>
              <w:left w:val="nil"/>
              <w:bottom w:val="single" w:sz="4" w:space="0" w:color="auto"/>
              <w:right w:val="single" w:sz="4" w:space="0" w:color="auto"/>
            </w:tcBorders>
            <w:shd w:val="clear" w:color="auto" w:fill="auto"/>
            <w:noWrap/>
            <w:vAlign w:val="center"/>
            <w:hideMark/>
          </w:tcPr>
          <w:p w14:paraId="256C9FDE" w14:textId="77777777" w:rsidR="00267CEA" w:rsidRPr="00E2688A" w:rsidRDefault="00267CEA" w:rsidP="00267CEA">
            <w:pPr>
              <w:jc w:val="center"/>
              <w:rPr>
                <w:color w:val="000000"/>
                <w:sz w:val="20"/>
                <w:szCs w:val="20"/>
              </w:rPr>
            </w:pPr>
            <w:r w:rsidRPr="00E2688A">
              <w:rPr>
                <w:color w:val="000000"/>
                <w:sz w:val="20"/>
                <w:szCs w:val="20"/>
              </w:rPr>
              <w:t>4,750</w:t>
            </w:r>
          </w:p>
        </w:tc>
      </w:tr>
      <w:tr w:rsidR="00267CEA" w:rsidRPr="00E2688A" w14:paraId="08804E46"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05936605"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02BD88A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3C2F9F3F" w14:textId="77777777" w:rsidR="00267CEA" w:rsidRPr="00E2688A" w:rsidRDefault="00267CEA" w:rsidP="00267CEA">
            <w:pPr>
              <w:jc w:val="center"/>
              <w:rPr>
                <w:color w:val="000000"/>
                <w:sz w:val="20"/>
                <w:szCs w:val="20"/>
              </w:rPr>
            </w:pPr>
            <w:r w:rsidRPr="00E2688A">
              <w:rPr>
                <w:color w:val="000000"/>
                <w:sz w:val="20"/>
                <w:szCs w:val="20"/>
              </w:rPr>
              <w:t>0,745</w:t>
            </w:r>
          </w:p>
        </w:tc>
        <w:tc>
          <w:tcPr>
            <w:tcW w:w="411" w:type="pct"/>
            <w:tcBorders>
              <w:top w:val="nil"/>
              <w:left w:val="nil"/>
              <w:bottom w:val="single" w:sz="4" w:space="0" w:color="auto"/>
              <w:right w:val="single" w:sz="4" w:space="0" w:color="auto"/>
            </w:tcBorders>
            <w:shd w:val="clear" w:color="auto" w:fill="auto"/>
            <w:noWrap/>
            <w:vAlign w:val="center"/>
            <w:hideMark/>
          </w:tcPr>
          <w:p w14:paraId="09FCF90D" w14:textId="77777777" w:rsidR="00267CEA" w:rsidRPr="00E2688A" w:rsidRDefault="00267CEA" w:rsidP="00267CEA">
            <w:pPr>
              <w:jc w:val="center"/>
              <w:rPr>
                <w:color w:val="000000"/>
                <w:sz w:val="20"/>
                <w:szCs w:val="20"/>
              </w:rPr>
            </w:pPr>
            <w:r w:rsidRPr="00E2688A">
              <w:rPr>
                <w:color w:val="000000"/>
                <w:sz w:val="20"/>
                <w:szCs w:val="20"/>
              </w:rPr>
              <w:t>2,700</w:t>
            </w:r>
          </w:p>
        </w:tc>
        <w:tc>
          <w:tcPr>
            <w:tcW w:w="411" w:type="pct"/>
            <w:tcBorders>
              <w:top w:val="nil"/>
              <w:left w:val="nil"/>
              <w:bottom w:val="single" w:sz="4" w:space="0" w:color="auto"/>
              <w:right w:val="single" w:sz="4" w:space="0" w:color="auto"/>
            </w:tcBorders>
            <w:shd w:val="clear" w:color="auto" w:fill="auto"/>
            <w:noWrap/>
            <w:vAlign w:val="center"/>
            <w:hideMark/>
          </w:tcPr>
          <w:p w14:paraId="48EB24F0" w14:textId="77777777" w:rsidR="00267CEA" w:rsidRPr="00E2688A" w:rsidRDefault="00267CEA" w:rsidP="00267CEA">
            <w:pPr>
              <w:jc w:val="center"/>
              <w:rPr>
                <w:color w:val="000000"/>
                <w:sz w:val="20"/>
                <w:szCs w:val="20"/>
              </w:rPr>
            </w:pPr>
            <w:r w:rsidRPr="00E2688A">
              <w:rPr>
                <w:color w:val="000000"/>
                <w:sz w:val="20"/>
                <w:szCs w:val="20"/>
              </w:rPr>
              <w:t>2,700</w:t>
            </w:r>
          </w:p>
        </w:tc>
        <w:tc>
          <w:tcPr>
            <w:tcW w:w="411" w:type="pct"/>
            <w:tcBorders>
              <w:top w:val="nil"/>
              <w:left w:val="nil"/>
              <w:bottom w:val="single" w:sz="4" w:space="0" w:color="auto"/>
              <w:right w:val="single" w:sz="4" w:space="0" w:color="auto"/>
            </w:tcBorders>
            <w:shd w:val="clear" w:color="auto" w:fill="auto"/>
            <w:noWrap/>
            <w:vAlign w:val="center"/>
            <w:hideMark/>
          </w:tcPr>
          <w:p w14:paraId="7FF4F462" w14:textId="77777777" w:rsidR="00267CEA" w:rsidRPr="00E2688A" w:rsidRDefault="00267CEA" w:rsidP="00267CEA">
            <w:pPr>
              <w:jc w:val="center"/>
              <w:rPr>
                <w:color w:val="000000"/>
                <w:sz w:val="20"/>
                <w:szCs w:val="20"/>
              </w:rPr>
            </w:pPr>
            <w:r w:rsidRPr="00E2688A">
              <w:rPr>
                <w:color w:val="000000"/>
                <w:sz w:val="20"/>
                <w:szCs w:val="20"/>
              </w:rPr>
              <w:t>2,700</w:t>
            </w:r>
          </w:p>
        </w:tc>
        <w:tc>
          <w:tcPr>
            <w:tcW w:w="411" w:type="pct"/>
            <w:tcBorders>
              <w:top w:val="nil"/>
              <w:left w:val="nil"/>
              <w:bottom w:val="single" w:sz="4" w:space="0" w:color="auto"/>
              <w:right w:val="single" w:sz="4" w:space="0" w:color="auto"/>
            </w:tcBorders>
            <w:shd w:val="clear" w:color="auto" w:fill="auto"/>
            <w:noWrap/>
            <w:vAlign w:val="center"/>
            <w:hideMark/>
          </w:tcPr>
          <w:p w14:paraId="735054B3" w14:textId="77777777" w:rsidR="00267CEA" w:rsidRPr="00E2688A" w:rsidRDefault="00267CEA" w:rsidP="00267CEA">
            <w:pPr>
              <w:jc w:val="center"/>
              <w:rPr>
                <w:color w:val="000000"/>
                <w:sz w:val="20"/>
                <w:szCs w:val="20"/>
              </w:rPr>
            </w:pPr>
            <w:r w:rsidRPr="00E2688A">
              <w:rPr>
                <w:color w:val="000000"/>
                <w:sz w:val="20"/>
                <w:szCs w:val="20"/>
              </w:rPr>
              <w:t>2,700</w:t>
            </w:r>
          </w:p>
        </w:tc>
        <w:tc>
          <w:tcPr>
            <w:tcW w:w="411" w:type="pct"/>
            <w:tcBorders>
              <w:top w:val="nil"/>
              <w:left w:val="nil"/>
              <w:bottom w:val="single" w:sz="4" w:space="0" w:color="auto"/>
              <w:right w:val="single" w:sz="4" w:space="0" w:color="auto"/>
            </w:tcBorders>
            <w:shd w:val="clear" w:color="auto" w:fill="auto"/>
            <w:noWrap/>
            <w:vAlign w:val="center"/>
            <w:hideMark/>
          </w:tcPr>
          <w:p w14:paraId="6BCE5607" w14:textId="77777777" w:rsidR="00267CEA" w:rsidRPr="00E2688A" w:rsidRDefault="00267CEA" w:rsidP="00267CEA">
            <w:pPr>
              <w:jc w:val="center"/>
              <w:rPr>
                <w:color w:val="000000"/>
                <w:sz w:val="20"/>
                <w:szCs w:val="20"/>
              </w:rPr>
            </w:pPr>
            <w:r w:rsidRPr="00E2688A">
              <w:rPr>
                <w:color w:val="000000"/>
                <w:sz w:val="20"/>
                <w:szCs w:val="20"/>
              </w:rPr>
              <w:t>2,700</w:t>
            </w:r>
          </w:p>
        </w:tc>
        <w:tc>
          <w:tcPr>
            <w:tcW w:w="411" w:type="pct"/>
            <w:tcBorders>
              <w:top w:val="nil"/>
              <w:left w:val="nil"/>
              <w:bottom w:val="single" w:sz="4" w:space="0" w:color="auto"/>
              <w:right w:val="single" w:sz="4" w:space="0" w:color="auto"/>
            </w:tcBorders>
            <w:shd w:val="clear" w:color="auto" w:fill="auto"/>
            <w:noWrap/>
            <w:vAlign w:val="center"/>
            <w:hideMark/>
          </w:tcPr>
          <w:p w14:paraId="65C7463F" w14:textId="77777777" w:rsidR="00267CEA" w:rsidRPr="00E2688A" w:rsidRDefault="00267CEA" w:rsidP="00267CEA">
            <w:pPr>
              <w:jc w:val="center"/>
              <w:rPr>
                <w:color w:val="000000"/>
                <w:sz w:val="20"/>
                <w:szCs w:val="20"/>
              </w:rPr>
            </w:pPr>
            <w:r w:rsidRPr="00E2688A">
              <w:rPr>
                <w:color w:val="000000"/>
                <w:sz w:val="20"/>
                <w:szCs w:val="20"/>
              </w:rPr>
              <w:t>2,700</w:t>
            </w:r>
          </w:p>
        </w:tc>
        <w:tc>
          <w:tcPr>
            <w:tcW w:w="411" w:type="pct"/>
            <w:tcBorders>
              <w:top w:val="nil"/>
              <w:left w:val="nil"/>
              <w:bottom w:val="single" w:sz="4" w:space="0" w:color="auto"/>
              <w:right w:val="single" w:sz="4" w:space="0" w:color="auto"/>
            </w:tcBorders>
            <w:shd w:val="clear" w:color="auto" w:fill="auto"/>
            <w:noWrap/>
            <w:vAlign w:val="center"/>
            <w:hideMark/>
          </w:tcPr>
          <w:p w14:paraId="28DEDAE5" w14:textId="77777777" w:rsidR="00267CEA" w:rsidRPr="00E2688A" w:rsidRDefault="00267CEA" w:rsidP="00267CEA">
            <w:pPr>
              <w:jc w:val="center"/>
              <w:rPr>
                <w:color w:val="000000"/>
                <w:sz w:val="20"/>
                <w:szCs w:val="20"/>
              </w:rPr>
            </w:pPr>
            <w:r w:rsidRPr="00E2688A">
              <w:rPr>
                <w:color w:val="000000"/>
                <w:sz w:val="20"/>
                <w:szCs w:val="20"/>
              </w:rPr>
              <w:t>2,700</w:t>
            </w:r>
          </w:p>
        </w:tc>
      </w:tr>
      <w:tr w:rsidR="00267CEA" w:rsidRPr="00E2688A" w14:paraId="100FC437"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D47870E"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7C1503B1"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4D3B94D0" w14:textId="77777777" w:rsidR="00267CEA" w:rsidRPr="00E2688A" w:rsidRDefault="00267CEA" w:rsidP="00267CEA">
            <w:pPr>
              <w:jc w:val="center"/>
              <w:rPr>
                <w:color w:val="000000"/>
                <w:sz w:val="20"/>
                <w:szCs w:val="20"/>
              </w:rPr>
            </w:pPr>
            <w:r w:rsidRPr="00E2688A">
              <w:rPr>
                <w:color w:val="000000"/>
                <w:sz w:val="20"/>
                <w:szCs w:val="20"/>
              </w:rPr>
              <w:t>0,680</w:t>
            </w:r>
          </w:p>
        </w:tc>
        <w:tc>
          <w:tcPr>
            <w:tcW w:w="411" w:type="pct"/>
            <w:tcBorders>
              <w:top w:val="nil"/>
              <w:left w:val="nil"/>
              <w:bottom w:val="single" w:sz="4" w:space="0" w:color="auto"/>
              <w:right w:val="single" w:sz="4" w:space="0" w:color="auto"/>
            </w:tcBorders>
            <w:shd w:val="clear" w:color="auto" w:fill="auto"/>
            <w:noWrap/>
            <w:vAlign w:val="center"/>
            <w:hideMark/>
          </w:tcPr>
          <w:p w14:paraId="01C8BE9E" w14:textId="77777777" w:rsidR="00267CEA" w:rsidRPr="00E2688A" w:rsidRDefault="00267CEA" w:rsidP="00267CEA">
            <w:pPr>
              <w:jc w:val="center"/>
              <w:rPr>
                <w:color w:val="000000"/>
                <w:sz w:val="20"/>
                <w:szCs w:val="20"/>
              </w:rPr>
            </w:pPr>
            <w:r w:rsidRPr="00E2688A">
              <w:rPr>
                <w:color w:val="000000"/>
                <w:sz w:val="20"/>
                <w:szCs w:val="20"/>
              </w:rPr>
              <w:t>2,050</w:t>
            </w:r>
          </w:p>
        </w:tc>
        <w:tc>
          <w:tcPr>
            <w:tcW w:w="411" w:type="pct"/>
            <w:tcBorders>
              <w:top w:val="nil"/>
              <w:left w:val="nil"/>
              <w:bottom w:val="single" w:sz="4" w:space="0" w:color="auto"/>
              <w:right w:val="single" w:sz="4" w:space="0" w:color="auto"/>
            </w:tcBorders>
            <w:shd w:val="clear" w:color="auto" w:fill="auto"/>
            <w:noWrap/>
            <w:vAlign w:val="center"/>
            <w:hideMark/>
          </w:tcPr>
          <w:p w14:paraId="0D4558B7" w14:textId="77777777" w:rsidR="00267CEA" w:rsidRPr="00E2688A" w:rsidRDefault="00267CEA" w:rsidP="00267CEA">
            <w:pPr>
              <w:jc w:val="center"/>
              <w:rPr>
                <w:color w:val="000000"/>
                <w:sz w:val="20"/>
                <w:szCs w:val="20"/>
              </w:rPr>
            </w:pPr>
            <w:r w:rsidRPr="00E2688A">
              <w:rPr>
                <w:color w:val="000000"/>
                <w:sz w:val="20"/>
                <w:szCs w:val="20"/>
              </w:rPr>
              <w:t>2,050</w:t>
            </w:r>
          </w:p>
        </w:tc>
        <w:tc>
          <w:tcPr>
            <w:tcW w:w="411" w:type="pct"/>
            <w:tcBorders>
              <w:top w:val="nil"/>
              <w:left w:val="nil"/>
              <w:bottom w:val="single" w:sz="4" w:space="0" w:color="auto"/>
              <w:right w:val="single" w:sz="4" w:space="0" w:color="auto"/>
            </w:tcBorders>
            <w:shd w:val="clear" w:color="auto" w:fill="auto"/>
            <w:noWrap/>
            <w:vAlign w:val="center"/>
            <w:hideMark/>
          </w:tcPr>
          <w:p w14:paraId="3869297E" w14:textId="77777777" w:rsidR="00267CEA" w:rsidRPr="00E2688A" w:rsidRDefault="00267CEA" w:rsidP="00267CEA">
            <w:pPr>
              <w:jc w:val="center"/>
              <w:rPr>
                <w:color w:val="000000"/>
                <w:sz w:val="20"/>
                <w:szCs w:val="20"/>
              </w:rPr>
            </w:pPr>
            <w:r w:rsidRPr="00E2688A">
              <w:rPr>
                <w:color w:val="000000"/>
                <w:sz w:val="20"/>
                <w:szCs w:val="20"/>
              </w:rPr>
              <w:t>2,050</w:t>
            </w:r>
          </w:p>
        </w:tc>
        <w:tc>
          <w:tcPr>
            <w:tcW w:w="411" w:type="pct"/>
            <w:tcBorders>
              <w:top w:val="nil"/>
              <w:left w:val="nil"/>
              <w:bottom w:val="single" w:sz="4" w:space="0" w:color="auto"/>
              <w:right w:val="single" w:sz="4" w:space="0" w:color="auto"/>
            </w:tcBorders>
            <w:shd w:val="clear" w:color="auto" w:fill="auto"/>
            <w:noWrap/>
            <w:vAlign w:val="center"/>
            <w:hideMark/>
          </w:tcPr>
          <w:p w14:paraId="35699C68" w14:textId="77777777" w:rsidR="00267CEA" w:rsidRPr="00E2688A" w:rsidRDefault="00267CEA" w:rsidP="00267CEA">
            <w:pPr>
              <w:jc w:val="center"/>
              <w:rPr>
                <w:color w:val="000000"/>
                <w:sz w:val="20"/>
                <w:szCs w:val="20"/>
              </w:rPr>
            </w:pPr>
            <w:r w:rsidRPr="00E2688A">
              <w:rPr>
                <w:color w:val="000000"/>
                <w:sz w:val="20"/>
                <w:szCs w:val="20"/>
              </w:rPr>
              <w:t>2,050</w:t>
            </w:r>
          </w:p>
        </w:tc>
        <w:tc>
          <w:tcPr>
            <w:tcW w:w="411" w:type="pct"/>
            <w:tcBorders>
              <w:top w:val="nil"/>
              <w:left w:val="nil"/>
              <w:bottom w:val="single" w:sz="4" w:space="0" w:color="auto"/>
              <w:right w:val="single" w:sz="4" w:space="0" w:color="auto"/>
            </w:tcBorders>
            <w:shd w:val="clear" w:color="auto" w:fill="auto"/>
            <w:noWrap/>
            <w:vAlign w:val="center"/>
            <w:hideMark/>
          </w:tcPr>
          <w:p w14:paraId="2FA223F0" w14:textId="77777777" w:rsidR="00267CEA" w:rsidRPr="00E2688A" w:rsidRDefault="00267CEA" w:rsidP="00267CEA">
            <w:pPr>
              <w:jc w:val="center"/>
              <w:rPr>
                <w:color w:val="000000"/>
                <w:sz w:val="20"/>
                <w:szCs w:val="20"/>
              </w:rPr>
            </w:pPr>
            <w:r w:rsidRPr="00E2688A">
              <w:rPr>
                <w:color w:val="000000"/>
                <w:sz w:val="20"/>
                <w:szCs w:val="20"/>
              </w:rPr>
              <w:t>2,050</w:t>
            </w:r>
          </w:p>
        </w:tc>
        <w:tc>
          <w:tcPr>
            <w:tcW w:w="411" w:type="pct"/>
            <w:tcBorders>
              <w:top w:val="nil"/>
              <w:left w:val="nil"/>
              <w:bottom w:val="single" w:sz="4" w:space="0" w:color="auto"/>
              <w:right w:val="single" w:sz="4" w:space="0" w:color="auto"/>
            </w:tcBorders>
            <w:shd w:val="clear" w:color="auto" w:fill="auto"/>
            <w:noWrap/>
            <w:vAlign w:val="center"/>
            <w:hideMark/>
          </w:tcPr>
          <w:p w14:paraId="7A498613" w14:textId="77777777" w:rsidR="00267CEA" w:rsidRPr="00E2688A" w:rsidRDefault="00267CEA" w:rsidP="00267CEA">
            <w:pPr>
              <w:jc w:val="center"/>
              <w:rPr>
                <w:color w:val="000000"/>
                <w:sz w:val="20"/>
                <w:szCs w:val="20"/>
              </w:rPr>
            </w:pPr>
            <w:r w:rsidRPr="00E2688A">
              <w:rPr>
                <w:color w:val="000000"/>
                <w:sz w:val="20"/>
                <w:szCs w:val="20"/>
              </w:rPr>
              <w:t>2,050</w:t>
            </w:r>
          </w:p>
        </w:tc>
        <w:tc>
          <w:tcPr>
            <w:tcW w:w="411" w:type="pct"/>
            <w:tcBorders>
              <w:top w:val="nil"/>
              <w:left w:val="nil"/>
              <w:bottom w:val="single" w:sz="4" w:space="0" w:color="auto"/>
              <w:right w:val="single" w:sz="4" w:space="0" w:color="auto"/>
            </w:tcBorders>
            <w:shd w:val="clear" w:color="auto" w:fill="auto"/>
            <w:noWrap/>
            <w:vAlign w:val="center"/>
            <w:hideMark/>
          </w:tcPr>
          <w:p w14:paraId="71A98993" w14:textId="77777777" w:rsidR="00267CEA" w:rsidRPr="00E2688A" w:rsidRDefault="00267CEA" w:rsidP="00267CEA">
            <w:pPr>
              <w:jc w:val="center"/>
              <w:rPr>
                <w:color w:val="000000"/>
                <w:sz w:val="20"/>
                <w:szCs w:val="20"/>
              </w:rPr>
            </w:pPr>
            <w:r w:rsidRPr="00E2688A">
              <w:rPr>
                <w:color w:val="000000"/>
                <w:sz w:val="20"/>
                <w:szCs w:val="20"/>
              </w:rPr>
              <w:t>2,050</w:t>
            </w:r>
          </w:p>
        </w:tc>
      </w:tr>
      <w:tr w:rsidR="00267CEA" w:rsidRPr="00E2688A" w14:paraId="0D32FC3B" w14:textId="77777777" w:rsidTr="00267CEA">
        <w:trPr>
          <w:trHeight w:val="283"/>
        </w:trPr>
        <w:tc>
          <w:tcPr>
            <w:tcW w:w="109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7E7368A" w14:textId="77777777" w:rsidR="00267CEA" w:rsidRPr="00E2688A" w:rsidRDefault="00267CEA" w:rsidP="00267CEA">
            <w:pPr>
              <w:jc w:val="center"/>
              <w:rPr>
                <w:color w:val="000000"/>
                <w:sz w:val="20"/>
                <w:szCs w:val="20"/>
              </w:rPr>
            </w:pPr>
            <w:r w:rsidRPr="00E2688A">
              <w:rPr>
                <w:color w:val="000000"/>
                <w:sz w:val="20"/>
                <w:szCs w:val="20"/>
              </w:rPr>
              <w:t>47:07:0712018:193</w:t>
            </w:r>
          </w:p>
        </w:tc>
        <w:tc>
          <w:tcPr>
            <w:tcW w:w="613" w:type="pct"/>
            <w:tcBorders>
              <w:top w:val="nil"/>
              <w:left w:val="nil"/>
              <w:bottom w:val="single" w:sz="4" w:space="0" w:color="auto"/>
              <w:right w:val="single" w:sz="4" w:space="0" w:color="auto"/>
            </w:tcBorders>
            <w:shd w:val="clear" w:color="auto" w:fill="auto"/>
            <w:vAlign w:val="center"/>
            <w:hideMark/>
          </w:tcPr>
          <w:p w14:paraId="0C242DB1"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62F9A5CE"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1E5ACD1E"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1C7BC65A" w14:textId="77777777" w:rsidR="00267CEA" w:rsidRPr="00E2688A" w:rsidRDefault="00267CEA" w:rsidP="00267CEA">
            <w:pPr>
              <w:jc w:val="center"/>
              <w:rPr>
                <w:color w:val="000000"/>
                <w:sz w:val="20"/>
                <w:szCs w:val="20"/>
              </w:rPr>
            </w:pPr>
            <w:r w:rsidRPr="00E2688A">
              <w:rPr>
                <w:color w:val="000000"/>
                <w:sz w:val="20"/>
                <w:szCs w:val="20"/>
              </w:rPr>
              <w:t>3,980</w:t>
            </w:r>
          </w:p>
        </w:tc>
        <w:tc>
          <w:tcPr>
            <w:tcW w:w="411" w:type="pct"/>
            <w:tcBorders>
              <w:top w:val="nil"/>
              <w:left w:val="nil"/>
              <w:bottom w:val="single" w:sz="4" w:space="0" w:color="auto"/>
              <w:right w:val="single" w:sz="4" w:space="0" w:color="auto"/>
            </w:tcBorders>
            <w:shd w:val="clear" w:color="auto" w:fill="auto"/>
            <w:noWrap/>
            <w:vAlign w:val="center"/>
            <w:hideMark/>
          </w:tcPr>
          <w:p w14:paraId="537524FD" w14:textId="77777777" w:rsidR="00267CEA" w:rsidRPr="00E2688A" w:rsidRDefault="00267CEA" w:rsidP="00267CEA">
            <w:pPr>
              <w:jc w:val="center"/>
              <w:rPr>
                <w:color w:val="000000"/>
                <w:sz w:val="20"/>
                <w:szCs w:val="20"/>
              </w:rPr>
            </w:pPr>
            <w:r w:rsidRPr="00E2688A">
              <w:rPr>
                <w:color w:val="000000"/>
                <w:sz w:val="20"/>
                <w:szCs w:val="20"/>
              </w:rPr>
              <w:t>7,960</w:t>
            </w:r>
          </w:p>
        </w:tc>
        <w:tc>
          <w:tcPr>
            <w:tcW w:w="411" w:type="pct"/>
            <w:tcBorders>
              <w:top w:val="nil"/>
              <w:left w:val="nil"/>
              <w:bottom w:val="single" w:sz="4" w:space="0" w:color="auto"/>
              <w:right w:val="single" w:sz="4" w:space="0" w:color="auto"/>
            </w:tcBorders>
            <w:shd w:val="clear" w:color="auto" w:fill="auto"/>
            <w:noWrap/>
            <w:vAlign w:val="center"/>
            <w:hideMark/>
          </w:tcPr>
          <w:p w14:paraId="5018E3E3" w14:textId="77777777" w:rsidR="00267CEA" w:rsidRPr="00E2688A" w:rsidRDefault="00267CEA" w:rsidP="00267CEA">
            <w:pPr>
              <w:jc w:val="center"/>
              <w:rPr>
                <w:color w:val="000000"/>
                <w:sz w:val="20"/>
                <w:szCs w:val="20"/>
              </w:rPr>
            </w:pPr>
            <w:r w:rsidRPr="00E2688A">
              <w:rPr>
                <w:color w:val="000000"/>
                <w:sz w:val="20"/>
                <w:szCs w:val="20"/>
              </w:rPr>
              <w:t>7,960</w:t>
            </w:r>
          </w:p>
        </w:tc>
        <w:tc>
          <w:tcPr>
            <w:tcW w:w="411" w:type="pct"/>
            <w:tcBorders>
              <w:top w:val="nil"/>
              <w:left w:val="nil"/>
              <w:bottom w:val="single" w:sz="4" w:space="0" w:color="auto"/>
              <w:right w:val="single" w:sz="4" w:space="0" w:color="auto"/>
            </w:tcBorders>
            <w:shd w:val="clear" w:color="auto" w:fill="auto"/>
            <w:noWrap/>
            <w:vAlign w:val="center"/>
            <w:hideMark/>
          </w:tcPr>
          <w:p w14:paraId="65EB5D78" w14:textId="77777777" w:rsidR="00267CEA" w:rsidRPr="00E2688A" w:rsidRDefault="00267CEA" w:rsidP="00267CEA">
            <w:pPr>
              <w:jc w:val="center"/>
              <w:rPr>
                <w:color w:val="000000"/>
                <w:sz w:val="20"/>
                <w:szCs w:val="20"/>
              </w:rPr>
            </w:pPr>
            <w:r w:rsidRPr="00E2688A">
              <w:rPr>
                <w:color w:val="000000"/>
                <w:sz w:val="20"/>
                <w:szCs w:val="20"/>
              </w:rPr>
              <w:t>7,960</w:t>
            </w:r>
          </w:p>
        </w:tc>
        <w:tc>
          <w:tcPr>
            <w:tcW w:w="411" w:type="pct"/>
            <w:tcBorders>
              <w:top w:val="nil"/>
              <w:left w:val="nil"/>
              <w:bottom w:val="single" w:sz="4" w:space="0" w:color="auto"/>
              <w:right w:val="single" w:sz="4" w:space="0" w:color="auto"/>
            </w:tcBorders>
            <w:shd w:val="clear" w:color="auto" w:fill="auto"/>
            <w:noWrap/>
            <w:vAlign w:val="center"/>
            <w:hideMark/>
          </w:tcPr>
          <w:p w14:paraId="116DB4EA" w14:textId="77777777" w:rsidR="00267CEA" w:rsidRPr="00E2688A" w:rsidRDefault="00267CEA" w:rsidP="00267CEA">
            <w:pPr>
              <w:jc w:val="center"/>
              <w:rPr>
                <w:color w:val="000000"/>
                <w:sz w:val="20"/>
                <w:szCs w:val="20"/>
              </w:rPr>
            </w:pPr>
            <w:r w:rsidRPr="00E2688A">
              <w:rPr>
                <w:color w:val="000000"/>
                <w:sz w:val="20"/>
                <w:szCs w:val="20"/>
              </w:rPr>
              <w:t>7,960</w:t>
            </w:r>
          </w:p>
        </w:tc>
        <w:tc>
          <w:tcPr>
            <w:tcW w:w="411" w:type="pct"/>
            <w:tcBorders>
              <w:top w:val="nil"/>
              <w:left w:val="nil"/>
              <w:bottom w:val="single" w:sz="4" w:space="0" w:color="auto"/>
              <w:right w:val="single" w:sz="4" w:space="0" w:color="auto"/>
            </w:tcBorders>
            <w:shd w:val="clear" w:color="auto" w:fill="auto"/>
            <w:noWrap/>
            <w:vAlign w:val="center"/>
            <w:hideMark/>
          </w:tcPr>
          <w:p w14:paraId="38C23333" w14:textId="77777777" w:rsidR="00267CEA" w:rsidRPr="00E2688A" w:rsidRDefault="00267CEA" w:rsidP="00267CEA">
            <w:pPr>
              <w:jc w:val="center"/>
              <w:rPr>
                <w:color w:val="000000"/>
                <w:sz w:val="20"/>
                <w:szCs w:val="20"/>
              </w:rPr>
            </w:pPr>
            <w:r w:rsidRPr="00E2688A">
              <w:rPr>
                <w:color w:val="000000"/>
                <w:sz w:val="20"/>
                <w:szCs w:val="20"/>
              </w:rPr>
              <w:t>7,960</w:t>
            </w:r>
          </w:p>
        </w:tc>
      </w:tr>
      <w:tr w:rsidR="00267CEA" w:rsidRPr="00E2688A" w14:paraId="595FC394"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78030898"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276DB305"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36798DC6"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7040BF4A"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7EF77C54" w14:textId="77777777" w:rsidR="00267CEA" w:rsidRPr="00E2688A" w:rsidRDefault="00267CEA" w:rsidP="00267CEA">
            <w:pPr>
              <w:jc w:val="center"/>
              <w:rPr>
                <w:color w:val="000000"/>
                <w:sz w:val="20"/>
                <w:szCs w:val="20"/>
              </w:rPr>
            </w:pPr>
            <w:r w:rsidRPr="00E2688A">
              <w:rPr>
                <w:color w:val="000000"/>
                <w:sz w:val="20"/>
                <w:szCs w:val="20"/>
              </w:rPr>
              <w:t>3,285</w:t>
            </w:r>
          </w:p>
        </w:tc>
        <w:tc>
          <w:tcPr>
            <w:tcW w:w="411" w:type="pct"/>
            <w:tcBorders>
              <w:top w:val="nil"/>
              <w:left w:val="nil"/>
              <w:bottom w:val="single" w:sz="4" w:space="0" w:color="auto"/>
              <w:right w:val="single" w:sz="4" w:space="0" w:color="auto"/>
            </w:tcBorders>
            <w:shd w:val="clear" w:color="auto" w:fill="auto"/>
            <w:noWrap/>
            <w:vAlign w:val="center"/>
            <w:hideMark/>
          </w:tcPr>
          <w:p w14:paraId="7769ABDB" w14:textId="77777777" w:rsidR="00267CEA" w:rsidRPr="00E2688A" w:rsidRDefault="00267CEA" w:rsidP="00267CEA">
            <w:pPr>
              <w:jc w:val="center"/>
              <w:rPr>
                <w:color w:val="000000"/>
                <w:sz w:val="20"/>
                <w:szCs w:val="20"/>
              </w:rPr>
            </w:pPr>
            <w:r w:rsidRPr="00E2688A">
              <w:rPr>
                <w:color w:val="000000"/>
                <w:sz w:val="20"/>
                <w:szCs w:val="20"/>
              </w:rPr>
              <w:t>6,570</w:t>
            </w:r>
          </w:p>
        </w:tc>
        <w:tc>
          <w:tcPr>
            <w:tcW w:w="411" w:type="pct"/>
            <w:tcBorders>
              <w:top w:val="nil"/>
              <w:left w:val="nil"/>
              <w:bottom w:val="single" w:sz="4" w:space="0" w:color="auto"/>
              <w:right w:val="single" w:sz="4" w:space="0" w:color="auto"/>
            </w:tcBorders>
            <w:shd w:val="clear" w:color="auto" w:fill="auto"/>
            <w:noWrap/>
            <w:vAlign w:val="center"/>
            <w:hideMark/>
          </w:tcPr>
          <w:p w14:paraId="2BF2EED0" w14:textId="77777777" w:rsidR="00267CEA" w:rsidRPr="00E2688A" w:rsidRDefault="00267CEA" w:rsidP="00267CEA">
            <w:pPr>
              <w:jc w:val="center"/>
              <w:rPr>
                <w:color w:val="000000"/>
                <w:sz w:val="20"/>
                <w:szCs w:val="20"/>
              </w:rPr>
            </w:pPr>
            <w:r w:rsidRPr="00E2688A">
              <w:rPr>
                <w:color w:val="000000"/>
                <w:sz w:val="20"/>
                <w:szCs w:val="20"/>
              </w:rPr>
              <w:t>6,570</w:t>
            </w:r>
          </w:p>
        </w:tc>
        <w:tc>
          <w:tcPr>
            <w:tcW w:w="411" w:type="pct"/>
            <w:tcBorders>
              <w:top w:val="nil"/>
              <w:left w:val="nil"/>
              <w:bottom w:val="single" w:sz="4" w:space="0" w:color="auto"/>
              <w:right w:val="single" w:sz="4" w:space="0" w:color="auto"/>
            </w:tcBorders>
            <w:shd w:val="clear" w:color="auto" w:fill="auto"/>
            <w:noWrap/>
            <w:vAlign w:val="center"/>
            <w:hideMark/>
          </w:tcPr>
          <w:p w14:paraId="21C07DF4" w14:textId="77777777" w:rsidR="00267CEA" w:rsidRPr="00E2688A" w:rsidRDefault="00267CEA" w:rsidP="00267CEA">
            <w:pPr>
              <w:jc w:val="center"/>
              <w:rPr>
                <w:color w:val="000000"/>
                <w:sz w:val="20"/>
                <w:szCs w:val="20"/>
              </w:rPr>
            </w:pPr>
            <w:r w:rsidRPr="00E2688A">
              <w:rPr>
                <w:color w:val="000000"/>
                <w:sz w:val="20"/>
                <w:szCs w:val="20"/>
              </w:rPr>
              <w:t>6,570</w:t>
            </w:r>
          </w:p>
        </w:tc>
        <w:tc>
          <w:tcPr>
            <w:tcW w:w="411" w:type="pct"/>
            <w:tcBorders>
              <w:top w:val="nil"/>
              <w:left w:val="nil"/>
              <w:bottom w:val="single" w:sz="4" w:space="0" w:color="auto"/>
              <w:right w:val="single" w:sz="4" w:space="0" w:color="auto"/>
            </w:tcBorders>
            <w:shd w:val="clear" w:color="auto" w:fill="auto"/>
            <w:noWrap/>
            <w:vAlign w:val="center"/>
            <w:hideMark/>
          </w:tcPr>
          <w:p w14:paraId="70ACABB1" w14:textId="77777777" w:rsidR="00267CEA" w:rsidRPr="00E2688A" w:rsidRDefault="00267CEA" w:rsidP="00267CEA">
            <w:pPr>
              <w:jc w:val="center"/>
              <w:rPr>
                <w:color w:val="000000"/>
                <w:sz w:val="20"/>
                <w:szCs w:val="20"/>
              </w:rPr>
            </w:pPr>
            <w:r w:rsidRPr="00E2688A">
              <w:rPr>
                <w:color w:val="000000"/>
                <w:sz w:val="20"/>
                <w:szCs w:val="20"/>
              </w:rPr>
              <w:t>6,570</w:t>
            </w:r>
          </w:p>
        </w:tc>
        <w:tc>
          <w:tcPr>
            <w:tcW w:w="411" w:type="pct"/>
            <w:tcBorders>
              <w:top w:val="nil"/>
              <w:left w:val="nil"/>
              <w:bottom w:val="single" w:sz="4" w:space="0" w:color="auto"/>
              <w:right w:val="single" w:sz="4" w:space="0" w:color="auto"/>
            </w:tcBorders>
            <w:shd w:val="clear" w:color="auto" w:fill="auto"/>
            <w:noWrap/>
            <w:vAlign w:val="center"/>
            <w:hideMark/>
          </w:tcPr>
          <w:p w14:paraId="2B438C07" w14:textId="77777777" w:rsidR="00267CEA" w:rsidRPr="00E2688A" w:rsidRDefault="00267CEA" w:rsidP="00267CEA">
            <w:pPr>
              <w:jc w:val="center"/>
              <w:rPr>
                <w:color w:val="000000"/>
                <w:sz w:val="20"/>
                <w:szCs w:val="20"/>
              </w:rPr>
            </w:pPr>
            <w:r w:rsidRPr="00E2688A">
              <w:rPr>
                <w:color w:val="000000"/>
                <w:sz w:val="20"/>
                <w:szCs w:val="20"/>
              </w:rPr>
              <w:t>6,570</w:t>
            </w:r>
          </w:p>
        </w:tc>
      </w:tr>
      <w:tr w:rsidR="00267CEA" w:rsidRPr="00E2688A" w14:paraId="15834E2A"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49DEF934"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0A0B2413"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68739AC2"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3604E49C"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74C3103B" w14:textId="77777777" w:rsidR="00267CEA" w:rsidRPr="00E2688A" w:rsidRDefault="00267CEA" w:rsidP="00267CEA">
            <w:pPr>
              <w:jc w:val="center"/>
              <w:rPr>
                <w:color w:val="000000"/>
                <w:sz w:val="20"/>
                <w:szCs w:val="20"/>
              </w:rPr>
            </w:pPr>
            <w:r w:rsidRPr="00E2688A">
              <w:rPr>
                <w:color w:val="000000"/>
                <w:sz w:val="20"/>
                <w:szCs w:val="20"/>
              </w:rPr>
              <w:t>0,695</w:t>
            </w:r>
          </w:p>
        </w:tc>
        <w:tc>
          <w:tcPr>
            <w:tcW w:w="411" w:type="pct"/>
            <w:tcBorders>
              <w:top w:val="nil"/>
              <w:left w:val="nil"/>
              <w:bottom w:val="single" w:sz="4" w:space="0" w:color="auto"/>
              <w:right w:val="single" w:sz="4" w:space="0" w:color="auto"/>
            </w:tcBorders>
            <w:shd w:val="clear" w:color="auto" w:fill="auto"/>
            <w:noWrap/>
            <w:vAlign w:val="center"/>
            <w:hideMark/>
          </w:tcPr>
          <w:p w14:paraId="7A52A649" w14:textId="77777777" w:rsidR="00267CEA" w:rsidRPr="00E2688A" w:rsidRDefault="00267CEA" w:rsidP="00267CEA">
            <w:pPr>
              <w:jc w:val="center"/>
              <w:rPr>
                <w:color w:val="000000"/>
                <w:sz w:val="20"/>
                <w:szCs w:val="20"/>
              </w:rPr>
            </w:pPr>
            <w:r w:rsidRPr="00E2688A">
              <w:rPr>
                <w:color w:val="000000"/>
                <w:sz w:val="20"/>
                <w:szCs w:val="20"/>
              </w:rPr>
              <w:t>1,390</w:t>
            </w:r>
          </w:p>
        </w:tc>
        <w:tc>
          <w:tcPr>
            <w:tcW w:w="411" w:type="pct"/>
            <w:tcBorders>
              <w:top w:val="nil"/>
              <w:left w:val="nil"/>
              <w:bottom w:val="single" w:sz="4" w:space="0" w:color="auto"/>
              <w:right w:val="single" w:sz="4" w:space="0" w:color="auto"/>
            </w:tcBorders>
            <w:shd w:val="clear" w:color="auto" w:fill="auto"/>
            <w:noWrap/>
            <w:vAlign w:val="center"/>
            <w:hideMark/>
          </w:tcPr>
          <w:p w14:paraId="4FC22C4A" w14:textId="77777777" w:rsidR="00267CEA" w:rsidRPr="00E2688A" w:rsidRDefault="00267CEA" w:rsidP="00267CEA">
            <w:pPr>
              <w:jc w:val="center"/>
              <w:rPr>
                <w:color w:val="000000"/>
                <w:sz w:val="20"/>
                <w:szCs w:val="20"/>
              </w:rPr>
            </w:pPr>
            <w:r w:rsidRPr="00E2688A">
              <w:rPr>
                <w:color w:val="000000"/>
                <w:sz w:val="20"/>
                <w:szCs w:val="20"/>
              </w:rPr>
              <w:t>1,390</w:t>
            </w:r>
          </w:p>
        </w:tc>
        <w:tc>
          <w:tcPr>
            <w:tcW w:w="411" w:type="pct"/>
            <w:tcBorders>
              <w:top w:val="nil"/>
              <w:left w:val="nil"/>
              <w:bottom w:val="single" w:sz="4" w:space="0" w:color="auto"/>
              <w:right w:val="single" w:sz="4" w:space="0" w:color="auto"/>
            </w:tcBorders>
            <w:shd w:val="clear" w:color="auto" w:fill="auto"/>
            <w:noWrap/>
            <w:vAlign w:val="center"/>
            <w:hideMark/>
          </w:tcPr>
          <w:p w14:paraId="6729F0C4" w14:textId="77777777" w:rsidR="00267CEA" w:rsidRPr="00E2688A" w:rsidRDefault="00267CEA" w:rsidP="00267CEA">
            <w:pPr>
              <w:jc w:val="center"/>
              <w:rPr>
                <w:color w:val="000000"/>
                <w:sz w:val="20"/>
                <w:szCs w:val="20"/>
              </w:rPr>
            </w:pPr>
            <w:r w:rsidRPr="00E2688A">
              <w:rPr>
                <w:color w:val="000000"/>
                <w:sz w:val="20"/>
                <w:szCs w:val="20"/>
              </w:rPr>
              <w:t>1,390</w:t>
            </w:r>
          </w:p>
        </w:tc>
        <w:tc>
          <w:tcPr>
            <w:tcW w:w="411" w:type="pct"/>
            <w:tcBorders>
              <w:top w:val="nil"/>
              <w:left w:val="nil"/>
              <w:bottom w:val="single" w:sz="4" w:space="0" w:color="auto"/>
              <w:right w:val="single" w:sz="4" w:space="0" w:color="auto"/>
            </w:tcBorders>
            <w:shd w:val="clear" w:color="auto" w:fill="auto"/>
            <w:noWrap/>
            <w:vAlign w:val="center"/>
            <w:hideMark/>
          </w:tcPr>
          <w:p w14:paraId="4F067FE5" w14:textId="77777777" w:rsidR="00267CEA" w:rsidRPr="00E2688A" w:rsidRDefault="00267CEA" w:rsidP="00267CEA">
            <w:pPr>
              <w:jc w:val="center"/>
              <w:rPr>
                <w:color w:val="000000"/>
                <w:sz w:val="20"/>
                <w:szCs w:val="20"/>
              </w:rPr>
            </w:pPr>
            <w:r w:rsidRPr="00E2688A">
              <w:rPr>
                <w:color w:val="000000"/>
                <w:sz w:val="20"/>
                <w:szCs w:val="20"/>
              </w:rPr>
              <w:t>1,390</w:t>
            </w:r>
          </w:p>
        </w:tc>
        <w:tc>
          <w:tcPr>
            <w:tcW w:w="411" w:type="pct"/>
            <w:tcBorders>
              <w:top w:val="nil"/>
              <w:left w:val="nil"/>
              <w:bottom w:val="single" w:sz="4" w:space="0" w:color="auto"/>
              <w:right w:val="single" w:sz="4" w:space="0" w:color="auto"/>
            </w:tcBorders>
            <w:shd w:val="clear" w:color="auto" w:fill="auto"/>
            <w:noWrap/>
            <w:vAlign w:val="center"/>
            <w:hideMark/>
          </w:tcPr>
          <w:p w14:paraId="47655539" w14:textId="77777777" w:rsidR="00267CEA" w:rsidRPr="00E2688A" w:rsidRDefault="00267CEA" w:rsidP="00267CEA">
            <w:pPr>
              <w:jc w:val="center"/>
              <w:rPr>
                <w:color w:val="000000"/>
                <w:sz w:val="20"/>
                <w:szCs w:val="20"/>
              </w:rPr>
            </w:pPr>
            <w:r w:rsidRPr="00E2688A">
              <w:rPr>
                <w:color w:val="000000"/>
                <w:sz w:val="20"/>
                <w:szCs w:val="20"/>
              </w:rPr>
              <w:t>1,390</w:t>
            </w:r>
          </w:p>
        </w:tc>
      </w:tr>
      <w:tr w:rsidR="00267CEA" w:rsidRPr="00E2688A" w14:paraId="0024CC13" w14:textId="77777777" w:rsidTr="00267CEA">
        <w:trPr>
          <w:trHeight w:val="283"/>
        </w:trPr>
        <w:tc>
          <w:tcPr>
            <w:tcW w:w="1097" w:type="pct"/>
            <w:vMerge w:val="restart"/>
            <w:tcBorders>
              <w:top w:val="nil"/>
              <w:left w:val="single" w:sz="4" w:space="0" w:color="auto"/>
              <w:bottom w:val="single" w:sz="4" w:space="0" w:color="000000"/>
              <w:right w:val="single" w:sz="4" w:space="0" w:color="auto"/>
            </w:tcBorders>
            <w:shd w:val="clear" w:color="auto" w:fill="auto"/>
            <w:vAlign w:val="center"/>
            <w:hideMark/>
          </w:tcPr>
          <w:p w14:paraId="695A6EA8" w14:textId="77777777" w:rsidR="00267CEA" w:rsidRPr="00E2688A" w:rsidRDefault="00267CEA" w:rsidP="00267CEA">
            <w:pPr>
              <w:jc w:val="center"/>
              <w:rPr>
                <w:color w:val="000000"/>
                <w:sz w:val="20"/>
                <w:szCs w:val="20"/>
              </w:rPr>
            </w:pPr>
            <w:r w:rsidRPr="00E2688A">
              <w:rPr>
                <w:color w:val="000000"/>
                <w:sz w:val="20"/>
                <w:szCs w:val="20"/>
              </w:rPr>
              <w:t>47:07:0722001:98628; 47:07:0722001:98638; 47:07:0722001:98639; 47:07:0722001:98640; 47:07:0722001:98651; 47:07:0722001:98652; 47:07:0722001:98661; 47:07:0722001:98630; 47:07:0722001:98642; 47:07:0722001:98653; 47:07:0722001:98641; 47:07:0722001:98643; 47:07:0722001:98632</w:t>
            </w:r>
          </w:p>
        </w:tc>
        <w:tc>
          <w:tcPr>
            <w:tcW w:w="613" w:type="pct"/>
            <w:tcBorders>
              <w:top w:val="nil"/>
              <w:left w:val="nil"/>
              <w:bottom w:val="single" w:sz="4" w:space="0" w:color="auto"/>
              <w:right w:val="single" w:sz="4" w:space="0" w:color="auto"/>
            </w:tcBorders>
            <w:shd w:val="clear" w:color="auto" w:fill="auto"/>
            <w:vAlign w:val="center"/>
            <w:hideMark/>
          </w:tcPr>
          <w:p w14:paraId="4D541539"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2DBEFEA7"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133C296F"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060E35DC" w14:textId="77777777" w:rsidR="00267CEA" w:rsidRPr="00E2688A" w:rsidRDefault="00267CEA" w:rsidP="00267CEA">
            <w:pPr>
              <w:jc w:val="center"/>
              <w:rPr>
                <w:color w:val="000000"/>
                <w:sz w:val="20"/>
                <w:szCs w:val="20"/>
              </w:rPr>
            </w:pPr>
            <w:r w:rsidRPr="00E2688A">
              <w:rPr>
                <w:color w:val="000000"/>
                <w:sz w:val="20"/>
                <w:szCs w:val="20"/>
              </w:rPr>
              <w:t>8,433</w:t>
            </w:r>
          </w:p>
        </w:tc>
        <w:tc>
          <w:tcPr>
            <w:tcW w:w="411" w:type="pct"/>
            <w:tcBorders>
              <w:top w:val="nil"/>
              <w:left w:val="nil"/>
              <w:bottom w:val="single" w:sz="4" w:space="0" w:color="auto"/>
              <w:right w:val="single" w:sz="4" w:space="0" w:color="auto"/>
            </w:tcBorders>
            <w:shd w:val="clear" w:color="auto" w:fill="auto"/>
            <w:noWrap/>
            <w:vAlign w:val="center"/>
            <w:hideMark/>
          </w:tcPr>
          <w:p w14:paraId="6A34E4AE" w14:textId="77777777" w:rsidR="00267CEA" w:rsidRPr="00E2688A" w:rsidRDefault="00267CEA" w:rsidP="00267CEA">
            <w:pPr>
              <w:jc w:val="center"/>
              <w:rPr>
                <w:color w:val="000000"/>
                <w:sz w:val="20"/>
                <w:szCs w:val="20"/>
              </w:rPr>
            </w:pPr>
            <w:r w:rsidRPr="00E2688A">
              <w:rPr>
                <w:color w:val="000000"/>
                <w:sz w:val="20"/>
                <w:szCs w:val="20"/>
              </w:rPr>
              <w:t>16,867</w:t>
            </w:r>
          </w:p>
        </w:tc>
        <w:tc>
          <w:tcPr>
            <w:tcW w:w="411" w:type="pct"/>
            <w:tcBorders>
              <w:top w:val="nil"/>
              <w:left w:val="nil"/>
              <w:bottom w:val="single" w:sz="4" w:space="0" w:color="auto"/>
              <w:right w:val="single" w:sz="4" w:space="0" w:color="auto"/>
            </w:tcBorders>
            <w:shd w:val="clear" w:color="auto" w:fill="auto"/>
            <w:noWrap/>
            <w:vAlign w:val="center"/>
            <w:hideMark/>
          </w:tcPr>
          <w:p w14:paraId="0A35C40D" w14:textId="77777777" w:rsidR="00267CEA" w:rsidRPr="00E2688A" w:rsidRDefault="00267CEA" w:rsidP="00267CEA">
            <w:pPr>
              <w:jc w:val="center"/>
              <w:rPr>
                <w:color w:val="000000"/>
                <w:sz w:val="20"/>
                <w:szCs w:val="20"/>
              </w:rPr>
            </w:pPr>
            <w:r w:rsidRPr="00E2688A">
              <w:rPr>
                <w:color w:val="000000"/>
                <w:sz w:val="20"/>
                <w:szCs w:val="20"/>
              </w:rPr>
              <w:t>25,300</w:t>
            </w:r>
          </w:p>
        </w:tc>
        <w:tc>
          <w:tcPr>
            <w:tcW w:w="411" w:type="pct"/>
            <w:tcBorders>
              <w:top w:val="nil"/>
              <w:left w:val="nil"/>
              <w:bottom w:val="single" w:sz="4" w:space="0" w:color="auto"/>
              <w:right w:val="single" w:sz="4" w:space="0" w:color="auto"/>
            </w:tcBorders>
            <w:shd w:val="clear" w:color="auto" w:fill="auto"/>
            <w:noWrap/>
            <w:vAlign w:val="center"/>
            <w:hideMark/>
          </w:tcPr>
          <w:p w14:paraId="4BAEDC39" w14:textId="77777777" w:rsidR="00267CEA" w:rsidRPr="00E2688A" w:rsidRDefault="00267CEA" w:rsidP="00267CEA">
            <w:pPr>
              <w:jc w:val="center"/>
              <w:rPr>
                <w:color w:val="000000"/>
                <w:sz w:val="20"/>
                <w:szCs w:val="20"/>
              </w:rPr>
            </w:pPr>
            <w:r w:rsidRPr="00E2688A">
              <w:rPr>
                <w:color w:val="000000"/>
                <w:sz w:val="20"/>
                <w:szCs w:val="20"/>
              </w:rPr>
              <w:t>25,300</w:t>
            </w:r>
          </w:p>
        </w:tc>
        <w:tc>
          <w:tcPr>
            <w:tcW w:w="411" w:type="pct"/>
            <w:tcBorders>
              <w:top w:val="nil"/>
              <w:left w:val="nil"/>
              <w:bottom w:val="single" w:sz="4" w:space="0" w:color="auto"/>
              <w:right w:val="single" w:sz="4" w:space="0" w:color="auto"/>
            </w:tcBorders>
            <w:shd w:val="clear" w:color="auto" w:fill="auto"/>
            <w:noWrap/>
            <w:vAlign w:val="center"/>
            <w:hideMark/>
          </w:tcPr>
          <w:p w14:paraId="0E4344B6" w14:textId="77777777" w:rsidR="00267CEA" w:rsidRPr="00E2688A" w:rsidRDefault="00267CEA" w:rsidP="00267CEA">
            <w:pPr>
              <w:jc w:val="center"/>
              <w:rPr>
                <w:color w:val="000000"/>
                <w:sz w:val="20"/>
                <w:szCs w:val="20"/>
              </w:rPr>
            </w:pPr>
            <w:r w:rsidRPr="00E2688A">
              <w:rPr>
                <w:color w:val="000000"/>
                <w:sz w:val="20"/>
                <w:szCs w:val="20"/>
              </w:rPr>
              <w:t>25,300</w:t>
            </w:r>
          </w:p>
        </w:tc>
        <w:tc>
          <w:tcPr>
            <w:tcW w:w="411" w:type="pct"/>
            <w:tcBorders>
              <w:top w:val="nil"/>
              <w:left w:val="nil"/>
              <w:bottom w:val="single" w:sz="4" w:space="0" w:color="auto"/>
              <w:right w:val="single" w:sz="4" w:space="0" w:color="auto"/>
            </w:tcBorders>
            <w:shd w:val="clear" w:color="auto" w:fill="auto"/>
            <w:noWrap/>
            <w:vAlign w:val="center"/>
            <w:hideMark/>
          </w:tcPr>
          <w:p w14:paraId="45AFB0F7" w14:textId="77777777" w:rsidR="00267CEA" w:rsidRPr="00E2688A" w:rsidRDefault="00267CEA" w:rsidP="00267CEA">
            <w:pPr>
              <w:jc w:val="center"/>
              <w:rPr>
                <w:color w:val="000000"/>
                <w:sz w:val="20"/>
                <w:szCs w:val="20"/>
              </w:rPr>
            </w:pPr>
            <w:r w:rsidRPr="00E2688A">
              <w:rPr>
                <w:color w:val="000000"/>
                <w:sz w:val="20"/>
                <w:szCs w:val="20"/>
              </w:rPr>
              <w:t>25,300</w:t>
            </w:r>
          </w:p>
        </w:tc>
      </w:tr>
      <w:tr w:rsidR="00267CEA" w:rsidRPr="00E2688A" w14:paraId="015CA82F"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1EB5AE4D"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3AEC78B2"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1CDF19C9"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35ECF4AF"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5E73AE0C" w14:textId="77777777" w:rsidR="00267CEA" w:rsidRPr="00E2688A" w:rsidRDefault="00267CEA" w:rsidP="00267CEA">
            <w:pPr>
              <w:jc w:val="center"/>
              <w:rPr>
                <w:color w:val="000000"/>
                <w:sz w:val="20"/>
                <w:szCs w:val="20"/>
              </w:rPr>
            </w:pPr>
            <w:r w:rsidRPr="00E2688A">
              <w:rPr>
                <w:color w:val="000000"/>
                <w:sz w:val="20"/>
                <w:szCs w:val="20"/>
              </w:rPr>
              <w:t>5,903</w:t>
            </w:r>
          </w:p>
        </w:tc>
        <w:tc>
          <w:tcPr>
            <w:tcW w:w="411" w:type="pct"/>
            <w:tcBorders>
              <w:top w:val="nil"/>
              <w:left w:val="nil"/>
              <w:bottom w:val="single" w:sz="4" w:space="0" w:color="auto"/>
              <w:right w:val="single" w:sz="4" w:space="0" w:color="auto"/>
            </w:tcBorders>
            <w:shd w:val="clear" w:color="auto" w:fill="auto"/>
            <w:noWrap/>
            <w:vAlign w:val="center"/>
            <w:hideMark/>
          </w:tcPr>
          <w:p w14:paraId="16E8DF59" w14:textId="77777777" w:rsidR="00267CEA" w:rsidRPr="00E2688A" w:rsidRDefault="00267CEA" w:rsidP="00267CEA">
            <w:pPr>
              <w:jc w:val="center"/>
              <w:rPr>
                <w:color w:val="000000"/>
                <w:sz w:val="20"/>
                <w:szCs w:val="20"/>
              </w:rPr>
            </w:pPr>
            <w:r w:rsidRPr="00E2688A">
              <w:rPr>
                <w:color w:val="000000"/>
                <w:sz w:val="20"/>
                <w:szCs w:val="20"/>
              </w:rPr>
              <w:t>11,807</w:t>
            </w:r>
          </w:p>
        </w:tc>
        <w:tc>
          <w:tcPr>
            <w:tcW w:w="411" w:type="pct"/>
            <w:tcBorders>
              <w:top w:val="nil"/>
              <w:left w:val="nil"/>
              <w:bottom w:val="single" w:sz="4" w:space="0" w:color="auto"/>
              <w:right w:val="single" w:sz="4" w:space="0" w:color="auto"/>
            </w:tcBorders>
            <w:shd w:val="clear" w:color="auto" w:fill="auto"/>
            <w:noWrap/>
            <w:vAlign w:val="center"/>
            <w:hideMark/>
          </w:tcPr>
          <w:p w14:paraId="7ECD1CC4" w14:textId="77777777" w:rsidR="00267CEA" w:rsidRPr="00E2688A" w:rsidRDefault="00267CEA" w:rsidP="00267CEA">
            <w:pPr>
              <w:jc w:val="center"/>
              <w:rPr>
                <w:color w:val="000000"/>
                <w:sz w:val="20"/>
                <w:szCs w:val="20"/>
              </w:rPr>
            </w:pPr>
            <w:r w:rsidRPr="00E2688A">
              <w:rPr>
                <w:color w:val="000000"/>
                <w:sz w:val="20"/>
                <w:szCs w:val="20"/>
              </w:rPr>
              <w:t>17,710</w:t>
            </w:r>
          </w:p>
        </w:tc>
        <w:tc>
          <w:tcPr>
            <w:tcW w:w="411" w:type="pct"/>
            <w:tcBorders>
              <w:top w:val="nil"/>
              <w:left w:val="nil"/>
              <w:bottom w:val="single" w:sz="4" w:space="0" w:color="auto"/>
              <w:right w:val="single" w:sz="4" w:space="0" w:color="auto"/>
            </w:tcBorders>
            <w:shd w:val="clear" w:color="auto" w:fill="auto"/>
            <w:noWrap/>
            <w:vAlign w:val="center"/>
            <w:hideMark/>
          </w:tcPr>
          <w:p w14:paraId="1DD57754" w14:textId="77777777" w:rsidR="00267CEA" w:rsidRPr="00E2688A" w:rsidRDefault="00267CEA" w:rsidP="00267CEA">
            <w:pPr>
              <w:jc w:val="center"/>
              <w:rPr>
                <w:color w:val="000000"/>
                <w:sz w:val="20"/>
                <w:szCs w:val="20"/>
              </w:rPr>
            </w:pPr>
            <w:r w:rsidRPr="00E2688A">
              <w:rPr>
                <w:color w:val="000000"/>
                <w:sz w:val="20"/>
                <w:szCs w:val="20"/>
              </w:rPr>
              <w:t>17,710</w:t>
            </w:r>
          </w:p>
        </w:tc>
        <w:tc>
          <w:tcPr>
            <w:tcW w:w="411" w:type="pct"/>
            <w:tcBorders>
              <w:top w:val="nil"/>
              <w:left w:val="nil"/>
              <w:bottom w:val="single" w:sz="4" w:space="0" w:color="auto"/>
              <w:right w:val="single" w:sz="4" w:space="0" w:color="auto"/>
            </w:tcBorders>
            <w:shd w:val="clear" w:color="auto" w:fill="auto"/>
            <w:noWrap/>
            <w:vAlign w:val="center"/>
            <w:hideMark/>
          </w:tcPr>
          <w:p w14:paraId="214F8931" w14:textId="77777777" w:rsidR="00267CEA" w:rsidRPr="00E2688A" w:rsidRDefault="00267CEA" w:rsidP="00267CEA">
            <w:pPr>
              <w:jc w:val="center"/>
              <w:rPr>
                <w:color w:val="000000"/>
                <w:sz w:val="20"/>
                <w:szCs w:val="20"/>
              </w:rPr>
            </w:pPr>
            <w:r w:rsidRPr="00E2688A">
              <w:rPr>
                <w:color w:val="000000"/>
                <w:sz w:val="20"/>
                <w:szCs w:val="20"/>
              </w:rPr>
              <w:t>17,710</w:t>
            </w:r>
          </w:p>
        </w:tc>
        <w:tc>
          <w:tcPr>
            <w:tcW w:w="411" w:type="pct"/>
            <w:tcBorders>
              <w:top w:val="nil"/>
              <w:left w:val="nil"/>
              <w:bottom w:val="single" w:sz="4" w:space="0" w:color="auto"/>
              <w:right w:val="single" w:sz="4" w:space="0" w:color="auto"/>
            </w:tcBorders>
            <w:shd w:val="clear" w:color="auto" w:fill="auto"/>
            <w:noWrap/>
            <w:vAlign w:val="center"/>
            <w:hideMark/>
          </w:tcPr>
          <w:p w14:paraId="034ECEB5" w14:textId="77777777" w:rsidR="00267CEA" w:rsidRPr="00E2688A" w:rsidRDefault="00267CEA" w:rsidP="00267CEA">
            <w:pPr>
              <w:jc w:val="center"/>
              <w:rPr>
                <w:color w:val="000000"/>
                <w:sz w:val="20"/>
                <w:szCs w:val="20"/>
              </w:rPr>
            </w:pPr>
            <w:r w:rsidRPr="00E2688A">
              <w:rPr>
                <w:color w:val="000000"/>
                <w:sz w:val="20"/>
                <w:szCs w:val="20"/>
              </w:rPr>
              <w:t>17,710</w:t>
            </w:r>
          </w:p>
        </w:tc>
      </w:tr>
      <w:tr w:rsidR="00267CEA" w:rsidRPr="00E2688A" w14:paraId="514B2858"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5AACCFEB"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32B147BA"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56197DBD"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2AF9AD54"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477B380C" w14:textId="77777777" w:rsidR="00267CEA" w:rsidRPr="00E2688A" w:rsidRDefault="00267CEA" w:rsidP="00267CEA">
            <w:pPr>
              <w:jc w:val="center"/>
              <w:rPr>
                <w:color w:val="000000"/>
                <w:sz w:val="20"/>
                <w:szCs w:val="20"/>
              </w:rPr>
            </w:pPr>
            <w:r w:rsidRPr="00E2688A">
              <w:rPr>
                <w:color w:val="000000"/>
                <w:sz w:val="20"/>
                <w:szCs w:val="20"/>
              </w:rPr>
              <w:t>2,530</w:t>
            </w:r>
          </w:p>
        </w:tc>
        <w:tc>
          <w:tcPr>
            <w:tcW w:w="411" w:type="pct"/>
            <w:tcBorders>
              <w:top w:val="nil"/>
              <w:left w:val="nil"/>
              <w:bottom w:val="single" w:sz="4" w:space="0" w:color="auto"/>
              <w:right w:val="single" w:sz="4" w:space="0" w:color="auto"/>
            </w:tcBorders>
            <w:shd w:val="clear" w:color="auto" w:fill="auto"/>
            <w:noWrap/>
            <w:vAlign w:val="center"/>
            <w:hideMark/>
          </w:tcPr>
          <w:p w14:paraId="5D21F79A" w14:textId="77777777" w:rsidR="00267CEA" w:rsidRPr="00E2688A" w:rsidRDefault="00267CEA" w:rsidP="00267CEA">
            <w:pPr>
              <w:jc w:val="center"/>
              <w:rPr>
                <w:color w:val="000000"/>
                <w:sz w:val="20"/>
                <w:szCs w:val="20"/>
              </w:rPr>
            </w:pPr>
            <w:r w:rsidRPr="00E2688A">
              <w:rPr>
                <w:color w:val="000000"/>
                <w:sz w:val="20"/>
                <w:szCs w:val="20"/>
              </w:rPr>
              <w:t>5,060</w:t>
            </w:r>
          </w:p>
        </w:tc>
        <w:tc>
          <w:tcPr>
            <w:tcW w:w="411" w:type="pct"/>
            <w:tcBorders>
              <w:top w:val="nil"/>
              <w:left w:val="nil"/>
              <w:bottom w:val="single" w:sz="4" w:space="0" w:color="auto"/>
              <w:right w:val="single" w:sz="4" w:space="0" w:color="auto"/>
            </w:tcBorders>
            <w:shd w:val="clear" w:color="auto" w:fill="auto"/>
            <w:noWrap/>
            <w:vAlign w:val="center"/>
            <w:hideMark/>
          </w:tcPr>
          <w:p w14:paraId="7B24C794" w14:textId="77777777" w:rsidR="00267CEA" w:rsidRPr="00E2688A" w:rsidRDefault="00267CEA" w:rsidP="00267CEA">
            <w:pPr>
              <w:jc w:val="center"/>
              <w:rPr>
                <w:color w:val="000000"/>
                <w:sz w:val="20"/>
                <w:szCs w:val="20"/>
              </w:rPr>
            </w:pPr>
            <w:r w:rsidRPr="00E2688A">
              <w:rPr>
                <w:color w:val="000000"/>
                <w:sz w:val="20"/>
                <w:szCs w:val="20"/>
              </w:rPr>
              <w:t>7,590</w:t>
            </w:r>
          </w:p>
        </w:tc>
        <w:tc>
          <w:tcPr>
            <w:tcW w:w="411" w:type="pct"/>
            <w:tcBorders>
              <w:top w:val="nil"/>
              <w:left w:val="nil"/>
              <w:bottom w:val="single" w:sz="4" w:space="0" w:color="auto"/>
              <w:right w:val="single" w:sz="4" w:space="0" w:color="auto"/>
            </w:tcBorders>
            <w:shd w:val="clear" w:color="auto" w:fill="auto"/>
            <w:noWrap/>
            <w:vAlign w:val="center"/>
            <w:hideMark/>
          </w:tcPr>
          <w:p w14:paraId="4D09638A" w14:textId="77777777" w:rsidR="00267CEA" w:rsidRPr="00E2688A" w:rsidRDefault="00267CEA" w:rsidP="00267CEA">
            <w:pPr>
              <w:jc w:val="center"/>
              <w:rPr>
                <w:color w:val="000000"/>
                <w:sz w:val="20"/>
                <w:szCs w:val="20"/>
              </w:rPr>
            </w:pPr>
            <w:r w:rsidRPr="00E2688A">
              <w:rPr>
                <w:color w:val="000000"/>
                <w:sz w:val="20"/>
                <w:szCs w:val="20"/>
              </w:rPr>
              <w:t>7,590</w:t>
            </w:r>
          </w:p>
        </w:tc>
        <w:tc>
          <w:tcPr>
            <w:tcW w:w="411" w:type="pct"/>
            <w:tcBorders>
              <w:top w:val="nil"/>
              <w:left w:val="nil"/>
              <w:bottom w:val="single" w:sz="4" w:space="0" w:color="auto"/>
              <w:right w:val="single" w:sz="4" w:space="0" w:color="auto"/>
            </w:tcBorders>
            <w:shd w:val="clear" w:color="auto" w:fill="auto"/>
            <w:noWrap/>
            <w:vAlign w:val="center"/>
            <w:hideMark/>
          </w:tcPr>
          <w:p w14:paraId="7C3C78D3" w14:textId="77777777" w:rsidR="00267CEA" w:rsidRPr="00E2688A" w:rsidRDefault="00267CEA" w:rsidP="00267CEA">
            <w:pPr>
              <w:jc w:val="center"/>
              <w:rPr>
                <w:color w:val="000000"/>
                <w:sz w:val="20"/>
                <w:szCs w:val="20"/>
              </w:rPr>
            </w:pPr>
            <w:r w:rsidRPr="00E2688A">
              <w:rPr>
                <w:color w:val="000000"/>
                <w:sz w:val="20"/>
                <w:szCs w:val="20"/>
              </w:rPr>
              <w:t>7,590</w:t>
            </w:r>
          </w:p>
        </w:tc>
        <w:tc>
          <w:tcPr>
            <w:tcW w:w="411" w:type="pct"/>
            <w:tcBorders>
              <w:top w:val="nil"/>
              <w:left w:val="nil"/>
              <w:bottom w:val="single" w:sz="4" w:space="0" w:color="auto"/>
              <w:right w:val="single" w:sz="4" w:space="0" w:color="auto"/>
            </w:tcBorders>
            <w:shd w:val="clear" w:color="auto" w:fill="auto"/>
            <w:noWrap/>
            <w:vAlign w:val="center"/>
            <w:hideMark/>
          </w:tcPr>
          <w:p w14:paraId="36F432BC" w14:textId="77777777" w:rsidR="00267CEA" w:rsidRPr="00E2688A" w:rsidRDefault="00267CEA" w:rsidP="00267CEA">
            <w:pPr>
              <w:jc w:val="center"/>
              <w:rPr>
                <w:color w:val="000000"/>
                <w:sz w:val="20"/>
                <w:szCs w:val="20"/>
              </w:rPr>
            </w:pPr>
            <w:r w:rsidRPr="00E2688A">
              <w:rPr>
                <w:color w:val="000000"/>
                <w:sz w:val="20"/>
                <w:szCs w:val="20"/>
              </w:rPr>
              <w:t>7,590</w:t>
            </w:r>
          </w:p>
        </w:tc>
      </w:tr>
      <w:tr w:rsidR="00267CEA" w:rsidRPr="00E2688A" w14:paraId="6208AE4D" w14:textId="77777777" w:rsidTr="00267CEA">
        <w:trPr>
          <w:trHeight w:val="283"/>
        </w:trPr>
        <w:tc>
          <w:tcPr>
            <w:tcW w:w="1097" w:type="pct"/>
            <w:vMerge w:val="restart"/>
            <w:tcBorders>
              <w:top w:val="nil"/>
              <w:left w:val="single" w:sz="4" w:space="0" w:color="auto"/>
              <w:bottom w:val="single" w:sz="4" w:space="0" w:color="000000"/>
              <w:right w:val="single" w:sz="4" w:space="0" w:color="auto"/>
            </w:tcBorders>
            <w:shd w:val="clear" w:color="auto" w:fill="auto"/>
            <w:vAlign w:val="center"/>
            <w:hideMark/>
          </w:tcPr>
          <w:p w14:paraId="4B578DD6" w14:textId="77777777" w:rsidR="00267CEA" w:rsidRPr="00E2688A" w:rsidRDefault="00267CEA" w:rsidP="00267CEA">
            <w:pPr>
              <w:jc w:val="center"/>
              <w:rPr>
                <w:color w:val="000000"/>
                <w:sz w:val="20"/>
                <w:szCs w:val="20"/>
              </w:rPr>
            </w:pPr>
            <w:r w:rsidRPr="00E2688A">
              <w:rPr>
                <w:color w:val="000000"/>
                <w:sz w:val="20"/>
                <w:szCs w:val="20"/>
              </w:rPr>
              <w:t xml:space="preserve">47:07:0722001:0071 </w:t>
            </w:r>
            <w:r w:rsidRPr="00E2688A">
              <w:rPr>
                <w:color w:val="000000"/>
                <w:sz w:val="20"/>
                <w:szCs w:val="20"/>
              </w:rPr>
              <w:br/>
              <w:t xml:space="preserve">47:07:0722001:0070 </w:t>
            </w:r>
          </w:p>
        </w:tc>
        <w:tc>
          <w:tcPr>
            <w:tcW w:w="613" w:type="pct"/>
            <w:tcBorders>
              <w:top w:val="nil"/>
              <w:left w:val="nil"/>
              <w:bottom w:val="single" w:sz="4" w:space="0" w:color="auto"/>
              <w:right w:val="single" w:sz="4" w:space="0" w:color="auto"/>
            </w:tcBorders>
            <w:shd w:val="clear" w:color="auto" w:fill="auto"/>
            <w:vAlign w:val="center"/>
            <w:hideMark/>
          </w:tcPr>
          <w:p w14:paraId="78E92AB9"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2418EF33"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6B9D31E5"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08900B24" w14:textId="77777777" w:rsidR="00267CEA" w:rsidRPr="00E2688A" w:rsidRDefault="00267CEA" w:rsidP="00267CEA">
            <w:pPr>
              <w:jc w:val="center"/>
              <w:rPr>
                <w:color w:val="000000"/>
                <w:sz w:val="20"/>
                <w:szCs w:val="20"/>
              </w:rPr>
            </w:pPr>
            <w:r w:rsidRPr="00E2688A">
              <w:rPr>
                <w:color w:val="000000"/>
                <w:sz w:val="20"/>
                <w:szCs w:val="20"/>
              </w:rPr>
              <w:t>11,485</w:t>
            </w:r>
          </w:p>
        </w:tc>
        <w:tc>
          <w:tcPr>
            <w:tcW w:w="411" w:type="pct"/>
            <w:tcBorders>
              <w:top w:val="nil"/>
              <w:left w:val="nil"/>
              <w:bottom w:val="single" w:sz="4" w:space="0" w:color="auto"/>
              <w:right w:val="single" w:sz="4" w:space="0" w:color="auto"/>
            </w:tcBorders>
            <w:shd w:val="clear" w:color="auto" w:fill="auto"/>
            <w:noWrap/>
            <w:vAlign w:val="center"/>
            <w:hideMark/>
          </w:tcPr>
          <w:p w14:paraId="19081BC1" w14:textId="77777777" w:rsidR="00267CEA" w:rsidRPr="00E2688A" w:rsidRDefault="00267CEA" w:rsidP="00267CEA">
            <w:pPr>
              <w:jc w:val="center"/>
              <w:rPr>
                <w:color w:val="000000"/>
                <w:sz w:val="20"/>
                <w:szCs w:val="20"/>
              </w:rPr>
            </w:pPr>
            <w:r w:rsidRPr="00E2688A">
              <w:rPr>
                <w:color w:val="000000"/>
                <w:sz w:val="20"/>
                <w:szCs w:val="20"/>
              </w:rPr>
              <w:t>22,970</w:t>
            </w:r>
          </w:p>
        </w:tc>
        <w:tc>
          <w:tcPr>
            <w:tcW w:w="411" w:type="pct"/>
            <w:tcBorders>
              <w:top w:val="nil"/>
              <w:left w:val="nil"/>
              <w:bottom w:val="single" w:sz="4" w:space="0" w:color="auto"/>
              <w:right w:val="single" w:sz="4" w:space="0" w:color="auto"/>
            </w:tcBorders>
            <w:shd w:val="clear" w:color="auto" w:fill="auto"/>
            <w:noWrap/>
            <w:vAlign w:val="center"/>
            <w:hideMark/>
          </w:tcPr>
          <w:p w14:paraId="671D6D03" w14:textId="77777777" w:rsidR="00267CEA" w:rsidRPr="00E2688A" w:rsidRDefault="00267CEA" w:rsidP="00267CEA">
            <w:pPr>
              <w:jc w:val="center"/>
              <w:rPr>
                <w:color w:val="000000"/>
                <w:sz w:val="20"/>
                <w:szCs w:val="20"/>
              </w:rPr>
            </w:pPr>
            <w:r w:rsidRPr="00E2688A">
              <w:rPr>
                <w:color w:val="000000"/>
                <w:sz w:val="20"/>
                <w:szCs w:val="20"/>
              </w:rPr>
              <w:t>22,970</w:t>
            </w:r>
          </w:p>
        </w:tc>
        <w:tc>
          <w:tcPr>
            <w:tcW w:w="411" w:type="pct"/>
            <w:tcBorders>
              <w:top w:val="nil"/>
              <w:left w:val="nil"/>
              <w:bottom w:val="single" w:sz="4" w:space="0" w:color="auto"/>
              <w:right w:val="single" w:sz="4" w:space="0" w:color="auto"/>
            </w:tcBorders>
            <w:shd w:val="clear" w:color="auto" w:fill="auto"/>
            <w:noWrap/>
            <w:vAlign w:val="center"/>
            <w:hideMark/>
          </w:tcPr>
          <w:p w14:paraId="6EEC0B3E" w14:textId="77777777" w:rsidR="00267CEA" w:rsidRPr="00E2688A" w:rsidRDefault="00267CEA" w:rsidP="00267CEA">
            <w:pPr>
              <w:jc w:val="center"/>
              <w:rPr>
                <w:color w:val="000000"/>
                <w:sz w:val="20"/>
                <w:szCs w:val="20"/>
              </w:rPr>
            </w:pPr>
            <w:r w:rsidRPr="00E2688A">
              <w:rPr>
                <w:color w:val="000000"/>
                <w:sz w:val="20"/>
                <w:szCs w:val="20"/>
              </w:rPr>
              <w:t>22,970</w:t>
            </w:r>
          </w:p>
        </w:tc>
        <w:tc>
          <w:tcPr>
            <w:tcW w:w="411" w:type="pct"/>
            <w:tcBorders>
              <w:top w:val="nil"/>
              <w:left w:val="nil"/>
              <w:bottom w:val="single" w:sz="4" w:space="0" w:color="auto"/>
              <w:right w:val="single" w:sz="4" w:space="0" w:color="auto"/>
            </w:tcBorders>
            <w:shd w:val="clear" w:color="auto" w:fill="auto"/>
            <w:noWrap/>
            <w:vAlign w:val="center"/>
            <w:hideMark/>
          </w:tcPr>
          <w:p w14:paraId="70782CBA" w14:textId="77777777" w:rsidR="00267CEA" w:rsidRPr="00E2688A" w:rsidRDefault="00267CEA" w:rsidP="00267CEA">
            <w:pPr>
              <w:jc w:val="center"/>
              <w:rPr>
                <w:color w:val="000000"/>
                <w:sz w:val="20"/>
                <w:szCs w:val="20"/>
              </w:rPr>
            </w:pPr>
            <w:r w:rsidRPr="00E2688A">
              <w:rPr>
                <w:color w:val="000000"/>
                <w:sz w:val="20"/>
                <w:szCs w:val="20"/>
              </w:rPr>
              <w:t>22,970</w:t>
            </w:r>
          </w:p>
        </w:tc>
        <w:tc>
          <w:tcPr>
            <w:tcW w:w="411" w:type="pct"/>
            <w:tcBorders>
              <w:top w:val="nil"/>
              <w:left w:val="nil"/>
              <w:bottom w:val="single" w:sz="4" w:space="0" w:color="auto"/>
              <w:right w:val="single" w:sz="4" w:space="0" w:color="auto"/>
            </w:tcBorders>
            <w:shd w:val="clear" w:color="auto" w:fill="auto"/>
            <w:noWrap/>
            <w:vAlign w:val="center"/>
            <w:hideMark/>
          </w:tcPr>
          <w:p w14:paraId="4D58C84A" w14:textId="77777777" w:rsidR="00267CEA" w:rsidRPr="00E2688A" w:rsidRDefault="00267CEA" w:rsidP="00267CEA">
            <w:pPr>
              <w:jc w:val="center"/>
              <w:rPr>
                <w:color w:val="000000"/>
                <w:sz w:val="20"/>
                <w:szCs w:val="20"/>
              </w:rPr>
            </w:pPr>
            <w:r w:rsidRPr="00E2688A">
              <w:rPr>
                <w:color w:val="000000"/>
                <w:sz w:val="20"/>
                <w:szCs w:val="20"/>
              </w:rPr>
              <w:t>22,970</w:t>
            </w:r>
          </w:p>
        </w:tc>
      </w:tr>
      <w:tr w:rsidR="00267CEA" w:rsidRPr="00E2688A" w14:paraId="04C1BFA4"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02139DA3"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45932BA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39FDF99D"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5F5DCE01"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2CB4F1A1" w14:textId="77777777" w:rsidR="00267CEA" w:rsidRPr="00E2688A" w:rsidRDefault="00267CEA" w:rsidP="00267CEA">
            <w:pPr>
              <w:jc w:val="center"/>
              <w:rPr>
                <w:color w:val="000000"/>
                <w:sz w:val="20"/>
                <w:szCs w:val="20"/>
              </w:rPr>
            </w:pPr>
            <w:r w:rsidRPr="00E2688A">
              <w:rPr>
                <w:color w:val="000000"/>
                <w:sz w:val="20"/>
                <w:szCs w:val="20"/>
              </w:rPr>
              <w:t>8,175</w:t>
            </w:r>
          </w:p>
        </w:tc>
        <w:tc>
          <w:tcPr>
            <w:tcW w:w="411" w:type="pct"/>
            <w:tcBorders>
              <w:top w:val="nil"/>
              <w:left w:val="nil"/>
              <w:bottom w:val="single" w:sz="4" w:space="0" w:color="auto"/>
              <w:right w:val="single" w:sz="4" w:space="0" w:color="auto"/>
            </w:tcBorders>
            <w:shd w:val="clear" w:color="auto" w:fill="auto"/>
            <w:noWrap/>
            <w:vAlign w:val="center"/>
            <w:hideMark/>
          </w:tcPr>
          <w:p w14:paraId="34A66B3B" w14:textId="77777777" w:rsidR="00267CEA" w:rsidRPr="00E2688A" w:rsidRDefault="00267CEA" w:rsidP="00267CEA">
            <w:pPr>
              <w:jc w:val="center"/>
              <w:rPr>
                <w:color w:val="000000"/>
                <w:sz w:val="20"/>
                <w:szCs w:val="20"/>
              </w:rPr>
            </w:pPr>
            <w:r w:rsidRPr="00E2688A">
              <w:rPr>
                <w:color w:val="000000"/>
                <w:sz w:val="20"/>
                <w:szCs w:val="20"/>
              </w:rPr>
              <w:t>16,350</w:t>
            </w:r>
          </w:p>
        </w:tc>
        <w:tc>
          <w:tcPr>
            <w:tcW w:w="411" w:type="pct"/>
            <w:tcBorders>
              <w:top w:val="nil"/>
              <w:left w:val="nil"/>
              <w:bottom w:val="single" w:sz="4" w:space="0" w:color="auto"/>
              <w:right w:val="single" w:sz="4" w:space="0" w:color="auto"/>
            </w:tcBorders>
            <w:shd w:val="clear" w:color="auto" w:fill="auto"/>
            <w:noWrap/>
            <w:vAlign w:val="center"/>
            <w:hideMark/>
          </w:tcPr>
          <w:p w14:paraId="6F6C83AF" w14:textId="77777777" w:rsidR="00267CEA" w:rsidRPr="00E2688A" w:rsidRDefault="00267CEA" w:rsidP="00267CEA">
            <w:pPr>
              <w:jc w:val="center"/>
              <w:rPr>
                <w:color w:val="000000"/>
                <w:sz w:val="20"/>
                <w:szCs w:val="20"/>
              </w:rPr>
            </w:pPr>
            <w:r w:rsidRPr="00E2688A">
              <w:rPr>
                <w:color w:val="000000"/>
                <w:sz w:val="20"/>
                <w:szCs w:val="20"/>
              </w:rPr>
              <w:t>16,350</w:t>
            </w:r>
          </w:p>
        </w:tc>
        <w:tc>
          <w:tcPr>
            <w:tcW w:w="411" w:type="pct"/>
            <w:tcBorders>
              <w:top w:val="nil"/>
              <w:left w:val="nil"/>
              <w:bottom w:val="single" w:sz="4" w:space="0" w:color="auto"/>
              <w:right w:val="single" w:sz="4" w:space="0" w:color="auto"/>
            </w:tcBorders>
            <w:shd w:val="clear" w:color="auto" w:fill="auto"/>
            <w:noWrap/>
            <w:vAlign w:val="center"/>
            <w:hideMark/>
          </w:tcPr>
          <w:p w14:paraId="3104B4D4" w14:textId="77777777" w:rsidR="00267CEA" w:rsidRPr="00E2688A" w:rsidRDefault="00267CEA" w:rsidP="00267CEA">
            <w:pPr>
              <w:jc w:val="center"/>
              <w:rPr>
                <w:color w:val="000000"/>
                <w:sz w:val="20"/>
                <w:szCs w:val="20"/>
              </w:rPr>
            </w:pPr>
            <w:r w:rsidRPr="00E2688A">
              <w:rPr>
                <w:color w:val="000000"/>
                <w:sz w:val="20"/>
                <w:szCs w:val="20"/>
              </w:rPr>
              <w:t>16,350</w:t>
            </w:r>
          </w:p>
        </w:tc>
        <w:tc>
          <w:tcPr>
            <w:tcW w:w="411" w:type="pct"/>
            <w:tcBorders>
              <w:top w:val="nil"/>
              <w:left w:val="nil"/>
              <w:bottom w:val="single" w:sz="4" w:space="0" w:color="auto"/>
              <w:right w:val="single" w:sz="4" w:space="0" w:color="auto"/>
            </w:tcBorders>
            <w:shd w:val="clear" w:color="auto" w:fill="auto"/>
            <w:noWrap/>
            <w:vAlign w:val="center"/>
            <w:hideMark/>
          </w:tcPr>
          <w:p w14:paraId="1C9A045B" w14:textId="77777777" w:rsidR="00267CEA" w:rsidRPr="00E2688A" w:rsidRDefault="00267CEA" w:rsidP="00267CEA">
            <w:pPr>
              <w:jc w:val="center"/>
              <w:rPr>
                <w:color w:val="000000"/>
                <w:sz w:val="20"/>
                <w:szCs w:val="20"/>
              </w:rPr>
            </w:pPr>
            <w:r w:rsidRPr="00E2688A">
              <w:rPr>
                <w:color w:val="000000"/>
                <w:sz w:val="20"/>
                <w:szCs w:val="20"/>
              </w:rPr>
              <w:t>16,350</w:t>
            </w:r>
          </w:p>
        </w:tc>
        <w:tc>
          <w:tcPr>
            <w:tcW w:w="411" w:type="pct"/>
            <w:tcBorders>
              <w:top w:val="nil"/>
              <w:left w:val="nil"/>
              <w:bottom w:val="single" w:sz="4" w:space="0" w:color="auto"/>
              <w:right w:val="single" w:sz="4" w:space="0" w:color="auto"/>
            </w:tcBorders>
            <w:shd w:val="clear" w:color="auto" w:fill="auto"/>
            <w:noWrap/>
            <w:vAlign w:val="center"/>
            <w:hideMark/>
          </w:tcPr>
          <w:p w14:paraId="5BA5DAA4" w14:textId="77777777" w:rsidR="00267CEA" w:rsidRPr="00E2688A" w:rsidRDefault="00267CEA" w:rsidP="00267CEA">
            <w:pPr>
              <w:jc w:val="center"/>
              <w:rPr>
                <w:color w:val="000000"/>
                <w:sz w:val="20"/>
                <w:szCs w:val="20"/>
              </w:rPr>
            </w:pPr>
            <w:r w:rsidRPr="00E2688A">
              <w:rPr>
                <w:color w:val="000000"/>
                <w:sz w:val="20"/>
                <w:szCs w:val="20"/>
              </w:rPr>
              <w:t>16,350</w:t>
            </w:r>
          </w:p>
        </w:tc>
      </w:tr>
      <w:tr w:rsidR="00267CEA" w:rsidRPr="00E2688A" w14:paraId="592B9F21"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17E1A5F0"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46A793DF"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25E0A7E2"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369542B9"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172D80D6" w14:textId="77777777" w:rsidR="00267CEA" w:rsidRPr="00E2688A" w:rsidRDefault="00267CEA" w:rsidP="00267CEA">
            <w:pPr>
              <w:jc w:val="center"/>
              <w:rPr>
                <w:color w:val="000000"/>
                <w:sz w:val="20"/>
                <w:szCs w:val="20"/>
              </w:rPr>
            </w:pPr>
            <w:r w:rsidRPr="00E2688A">
              <w:rPr>
                <w:color w:val="000000"/>
                <w:sz w:val="20"/>
                <w:szCs w:val="20"/>
              </w:rPr>
              <w:t>3,310</w:t>
            </w:r>
          </w:p>
        </w:tc>
        <w:tc>
          <w:tcPr>
            <w:tcW w:w="411" w:type="pct"/>
            <w:tcBorders>
              <w:top w:val="nil"/>
              <w:left w:val="nil"/>
              <w:bottom w:val="single" w:sz="4" w:space="0" w:color="auto"/>
              <w:right w:val="single" w:sz="4" w:space="0" w:color="auto"/>
            </w:tcBorders>
            <w:shd w:val="clear" w:color="auto" w:fill="auto"/>
            <w:noWrap/>
            <w:vAlign w:val="center"/>
            <w:hideMark/>
          </w:tcPr>
          <w:p w14:paraId="47B44C1C" w14:textId="77777777" w:rsidR="00267CEA" w:rsidRPr="00E2688A" w:rsidRDefault="00267CEA" w:rsidP="00267CEA">
            <w:pPr>
              <w:jc w:val="center"/>
              <w:rPr>
                <w:color w:val="000000"/>
                <w:sz w:val="20"/>
                <w:szCs w:val="20"/>
              </w:rPr>
            </w:pPr>
            <w:r w:rsidRPr="00E2688A">
              <w:rPr>
                <w:color w:val="000000"/>
                <w:sz w:val="20"/>
                <w:szCs w:val="20"/>
              </w:rPr>
              <w:t>6,620</w:t>
            </w:r>
          </w:p>
        </w:tc>
        <w:tc>
          <w:tcPr>
            <w:tcW w:w="411" w:type="pct"/>
            <w:tcBorders>
              <w:top w:val="nil"/>
              <w:left w:val="nil"/>
              <w:bottom w:val="single" w:sz="4" w:space="0" w:color="auto"/>
              <w:right w:val="single" w:sz="4" w:space="0" w:color="auto"/>
            </w:tcBorders>
            <w:shd w:val="clear" w:color="auto" w:fill="auto"/>
            <w:noWrap/>
            <w:vAlign w:val="center"/>
            <w:hideMark/>
          </w:tcPr>
          <w:p w14:paraId="6AD8BB1E" w14:textId="77777777" w:rsidR="00267CEA" w:rsidRPr="00E2688A" w:rsidRDefault="00267CEA" w:rsidP="00267CEA">
            <w:pPr>
              <w:jc w:val="center"/>
              <w:rPr>
                <w:color w:val="000000"/>
                <w:sz w:val="20"/>
                <w:szCs w:val="20"/>
              </w:rPr>
            </w:pPr>
            <w:r w:rsidRPr="00E2688A">
              <w:rPr>
                <w:color w:val="000000"/>
                <w:sz w:val="20"/>
                <w:szCs w:val="20"/>
              </w:rPr>
              <w:t>6,620</w:t>
            </w:r>
          </w:p>
        </w:tc>
        <w:tc>
          <w:tcPr>
            <w:tcW w:w="411" w:type="pct"/>
            <w:tcBorders>
              <w:top w:val="nil"/>
              <w:left w:val="nil"/>
              <w:bottom w:val="single" w:sz="4" w:space="0" w:color="auto"/>
              <w:right w:val="single" w:sz="4" w:space="0" w:color="auto"/>
            </w:tcBorders>
            <w:shd w:val="clear" w:color="auto" w:fill="auto"/>
            <w:noWrap/>
            <w:vAlign w:val="center"/>
            <w:hideMark/>
          </w:tcPr>
          <w:p w14:paraId="178F4BC9" w14:textId="77777777" w:rsidR="00267CEA" w:rsidRPr="00E2688A" w:rsidRDefault="00267CEA" w:rsidP="00267CEA">
            <w:pPr>
              <w:jc w:val="center"/>
              <w:rPr>
                <w:color w:val="000000"/>
                <w:sz w:val="20"/>
                <w:szCs w:val="20"/>
              </w:rPr>
            </w:pPr>
            <w:r w:rsidRPr="00E2688A">
              <w:rPr>
                <w:color w:val="000000"/>
                <w:sz w:val="20"/>
                <w:szCs w:val="20"/>
              </w:rPr>
              <w:t>6,620</w:t>
            </w:r>
          </w:p>
        </w:tc>
        <w:tc>
          <w:tcPr>
            <w:tcW w:w="411" w:type="pct"/>
            <w:tcBorders>
              <w:top w:val="nil"/>
              <w:left w:val="nil"/>
              <w:bottom w:val="single" w:sz="4" w:space="0" w:color="auto"/>
              <w:right w:val="single" w:sz="4" w:space="0" w:color="auto"/>
            </w:tcBorders>
            <w:shd w:val="clear" w:color="auto" w:fill="auto"/>
            <w:noWrap/>
            <w:vAlign w:val="center"/>
            <w:hideMark/>
          </w:tcPr>
          <w:p w14:paraId="6F5B286C" w14:textId="77777777" w:rsidR="00267CEA" w:rsidRPr="00E2688A" w:rsidRDefault="00267CEA" w:rsidP="00267CEA">
            <w:pPr>
              <w:jc w:val="center"/>
              <w:rPr>
                <w:color w:val="000000"/>
                <w:sz w:val="20"/>
                <w:szCs w:val="20"/>
              </w:rPr>
            </w:pPr>
            <w:r w:rsidRPr="00E2688A">
              <w:rPr>
                <w:color w:val="000000"/>
                <w:sz w:val="20"/>
                <w:szCs w:val="20"/>
              </w:rPr>
              <w:t>6,620</w:t>
            </w:r>
          </w:p>
        </w:tc>
        <w:tc>
          <w:tcPr>
            <w:tcW w:w="411" w:type="pct"/>
            <w:tcBorders>
              <w:top w:val="nil"/>
              <w:left w:val="nil"/>
              <w:bottom w:val="single" w:sz="4" w:space="0" w:color="auto"/>
              <w:right w:val="single" w:sz="4" w:space="0" w:color="auto"/>
            </w:tcBorders>
            <w:shd w:val="clear" w:color="auto" w:fill="auto"/>
            <w:noWrap/>
            <w:vAlign w:val="center"/>
            <w:hideMark/>
          </w:tcPr>
          <w:p w14:paraId="172A9F3D" w14:textId="77777777" w:rsidR="00267CEA" w:rsidRPr="00E2688A" w:rsidRDefault="00267CEA" w:rsidP="00267CEA">
            <w:pPr>
              <w:jc w:val="center"/>
              <w:rPr>
                <w:color w:val="000000"/>
                <w:sz w:val="20"/>
                <w:szCs w:val="20"/>
              </w:rPr>
            </w:pPr>
            <w:r w:rsidRPr="00E2688A">
              <w:rPr>
                <w:color w:val="000000"/>
                <w:sz w:val="20"/>
                <w:szCs w:val="20"/>
              </w:rPr>
              <w:t>6,620</w:t>
            </w:r>
          </w:p>
        </w:tc>
      </w:tr>
      <w:tr w:rsidR="00267CEA" w:rsidRPr="00E2688A" w14:paraId="1F5136DA" w14:textId="77777777" w:rsidTr="00267CEA">
        <w:trPr>
          <w:trHeight w:val="283"/>
        </w:trPr>
        <w:tc>
          <w:tcPr>
            <w:tcW w:w="109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984A920" w14:textId="77777777" w:rsidR="00267CEA" w:rsidRPr="00E2688A" w:rsidRDefault="00267CEA" w:rsidP="00267CEA">
            <w:pPr>
              <w:jc w:val="center"/>
              <w:rPr>
                <w:color w:val="000000"/>
                <w:sz w:val="20"/>
                <w:szCs w:val="20"/>
              </w:rPr>
            </w:pPr>
            <w:r w:rsidRPr="00E2688A">
              <w:rPr>
                <w:color w:val="000000"/>
                <w:sz w:val="20"/>
                <w:szCs w:val="20"/>
              </w:rPr>
              <w:t>47:07:0722001:72</w:t>
            </w:r>
          </w:p>
        </w:tc>
        <w:tc>
          <w:tcPr>
            <w:tcW w:w="613" w:type="pct"/>
            <w:tcBorders>
              <w:top w:val="nil"/>
              <w:left w:val="nil"/>
              <w:bottom w:val="single" w:sz="4" w:space="0" w:color="auto"/>
              <w:right w:val="single" w:sz="4" w:space="0" w:color="auto"/>
            </w:tcBorders>
            <w:shd w:val="clear" w:color="auto" w:fill="auto"/>
            <w:vAlign w:val="center"/>
            <w:hideMark/>
          </w:tcPr>
          <w:p w14:paraId="71591F4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03126507"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73BA7CDB"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5454CA0E" w14:textId="77777777" w:rsidR="00267CEA" w:rsidRPr="00E2688A" w:rsidRDefault="00267CEA" w:rsidP="00267CEA">
            <w:pPr>
              <w:jc w:val="center"/>
              <w:rPr>
                <w:color w:val="000000"/>
                <w:sz w:val="20"/>
                <w:szCs w:val="20"/>
              </w:rPr>
            </w:pPr>
            <w:r w:rsidRPr="00E2688A">
              <w:rPr>
                <w:color w:val="000000"/>
                <w:sz w:val="20"/>
                <w:szCs w:val="20"/>
              </w:rPr>
              <w:t>4,360</w:t>
            </w:r>
          </w:p>
        </w:tc>
        <w:tc>
          <w:tcPr>
            <w:tcW w:w="411" w:type="pct"/>
            <w:tcBorders>
              <w:top w:val="nil"/>
              <w:left w:val="nil"/>
              <w:bottom w:val="single" w:sz="4" w:space="0" w:color="auto"/>
              <w:right w:val="single" w:sz="4" w:space="0" w:color="auto"/>
            </w:tcBorders>
            <w:shd w:val="clear" w:color="auto" w:fill="auto"/>
            <w:noWrap/>
            <w:vAlign w:val="center"/>
            <w:hideMark/>
          </w:tcPr>
          <w:p w14:paraId="53D86C9A" w14:textId="77777777" w:rsidR="00267CEA" w:rsidRPr="00E2688A" w:rsidRDefault="00267CEA" w:rsidP="00267CEA">
            <w:pPr>
              <w:jc w:val="center"/>
              <w:rPr>
                <w:color w:val="000000"/>
                <w:sz w:val="20"/>
                <w:szCs w:val="20"/>
              </w:rPr>
            </w:pPr>
            <w:r w:rsidRPr="00E2688A">
              <w:rPr>
                <w:color w:val="000000"/>
                <w:sz w:val="20"/>
                <w:szCs w:val="20"/>
              </w:rPr>
              <w:t>4,360</w:t>
            </w:r>
          </w:p>
        </w:tc>
        <w:tc>
          <w:tcPr>
            <w:tcW w:w="411" w:type="pct"/>
            <w:tcBorders>
              <w:top w:val="nil"/>
              <w:left w:val="nil"/>
              <w:bottom w:val="single" w:sz="4" w:space="0" w:color="auto"/>
              <w:right w:val="single" w:sz="4" w:space="0" w:color="auto"/>
            </w:tcBorders>
            <w:shd w:val="clear" w:color="auto" w:fill="auto"/>
            <w:noWrap/>
            <w:vAlign w:val="center"/>
            <w:hideMark/>
          </w:tcPr>
          <w:p w14:paraId="30CB30E7" w14:textId="77777777" w:rsidR="00267CEA" w:rsidRPr="00E2688A" w:rsidRDefault="00267CEA" w:rsidP="00267CEA">
            <w:pPr>
              <w:jc w:val="center"/>
              <w:rPr>
                <w:color w:val="000000"/>
                <w:sz w:val="20"/>
                <w:szCs w:val="20"/>
              </w:rPr>
            </w:pPr>
            <w:r w:rsidRPr="00E2688A">
              <w:rPr>
                <w:color w:val="000000"/>
                <w:sz w:val="20"/>
                <w:szCs w:val="20"/>
              </w:rPr>
              <w:t>4,360</w:t>
            </w:r>
          </w:p>
        </w:tc>
        <w:tc>
          <w:tcPr>
            <w:tcW w:w="411" w:type="pct"/>
            <w:tcBorders>
              <w:top w:val="nil"/>
              <w:left w:val="nil"/>
              <w:bottom w:val="single" w:sz="4" w:space="0" w:color="auto"/>
              <w:right w:val="single" w:sz="4" w:space="0" w:color="auto"/>
            </w:tcBorders>
            <w:shd w:val="clear" w:color="auto" w:fill="auto"/>
            <w:noWrap/>
            <w:vAlign w:val="center"/>
            <w:hideMark/>
          </w:tcPr>
          <w:p w14:paraId="7E1FE967" w14:textId="77777777" w:rsidR="00267CEA" w:rsidRPr="00E2688A" w:rsidRDefault="00267CEA" w:rsidP="00267CEA">
            <w:pPr>
              <w:jc w:val="center"/>
              <w:rPr>
                <w:color w:val="000000"/>
                <w:sz w:val="20"/>
                <w:szCs w:val="20"/>
              </w:rPr>
            </w:pPr>
            <w:r w:rsidRPr="00E2688A">
              <w:rPr>
                <w:color w:val="000000"/>
                <w:sz w:val="20"/>
                <w:szCs w:val="20"/>
              </w:rPr>
              <w:t>4,360</w:t>
            </w:r>
          </w:p>
        </w:tc>
        <w:tc>
          <w:tcPr>
            <w:tcW w:w="411" w:type="pct"/>
            <w:tcBorders>
              <w:top w:val="nil"/>
              <w:left w:val="nil"/>
              <w:bottom w:val="single" w:sz="4" w:space="0" w:color="auto"/>
              <w:right w:val="single" w:sz="4" w:space="0" w:color="auto"/>
            </w:tcBorders>
            <w:shd w:val="clear" w:color="auto" w:fill="auto"/>
            <w:noWrap/>
            <w:vAlign w:val="center"/>
            <w:hideMark/>
          </w:tcPr>
          <w:p w14:paraId="294A0C4E" w14:textId="77777777" w:rsidR="00267CEA" w:rsidRPr="00E2688A" w:rsidRDefault="00267CEA" w:rsidP="00267CEA">
            <w:pPr>
              <w:jc w:val="center"/>
              <w:rPr>
                <w:color w:val="000000"/>
                <w:sz w:val="20"/>
                <w:szCs w:val="20"/>
              </w:rPr>
            </w:pPr>
            <w:r w:rsidRPr="00E2688A">
              <w:rPr>
                <w:color w:val="000000"/>
                <w:sz w:val="20"/>
                <w:szCs w:val="20"/>
              </w:rPr>
              <w:t>4,360</w:t>
            </w:r>
          </w:p>
        </w:tc>
        <w:tc>
          <w:tcPr>
            <w:tcW w:w="411" w:type="pct"/>
            <w:tcBorders>
              <w:top w:val="nil"/>
              <w:left w:val="nil"/>
              <w:bottom w:val="single" w:sz="4" w:space="0" w:color="auto"/>
              <w:right w:val="single" w:sz="4" w:space="0" w:color="auto"/>
            </w:tcBorders>
            <w:shd w:val="clear" w:color="auto" w:fill="auto"/>
            <w:noWrap/>
            <w:vAlign w:val="center"/>
            <w:hideMark/>
          </w:tcPr>
          <w:p w14:paraId="18C6D7CB" w14:textId="77777777" w:rsidR="00267CEA" w:rsidRPr="00E2688A" w:rsidRDefault="00267CEA" w:rsidP="00267CEA">
            <w:pPr>
              <w:jc w:val="center"/>
              <w:rPr>
                <w:color w:val="000000"/>
                <w:sz w:val="20"/>
                <w:szCs w:val="20"/>
              </w:rPr>
            </w:pPr>
            <w:r w:rsidRPr="00E2688A">
              <w:rPr>
                <w:color w:val="000000"/>
                <w:sz w:val="20"/>
                <w:szCs w:val="20"/>
              </w:rPr>
              <w:t>4,360</w:t>
            </w:r>
          </w:p>
        </w:tc>
      </w:tr>
      <w:tr w:rsidR="00267CEA" w:rsidRPr="00E2688A" w14:paraId="17262088"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09B21434"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0FBDBB8D"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7CD0CD96"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716BEAA0"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5414F522" w14:textId="77777777" w:rsidR="00267CEA" w:rsidRPr="00E2688A" w:rsidRDefault="00267CEA" w:rsidP="00267CEA">
            <w:pPr>
              <w:jc w:val="center"/>
              <w:rPr>
                <w:color w:val="000000"/>
                <w:sz w:val="20"/>
                <w:szCs w:val="20"/>
              </w:rPr>
            </w:pPr>
            <w:r w:rsidRPr="00E2688A">
              <w:rPr>
                <w:color w:val="000000"/>
                <w:sz w:val="20"/>
                <w:szCs w:val="20"/>
              </w:rPr>
              <w:t>2,860</w:t>
            </w:r>
          </w:p>
        </w:tc>
        <w:tc>
          <w:tcPr>
            <w:tcW w:w="411" w:type="pct"/>
            <w:tcBorders>
              <w:top w:val="nil"/>
              <w:left w:val="nil"/>
              <w:bottom w:val="single" w:sz="4" w:space="0" w:color="auto"/>
              <w:right w:val="single" w:sz="4" w:space="0" w:color="auto"/>
            </w:tcBorders>
            <w:shd w:val="clear" w:color="auto" w:fill="auto"/>
            <w:noWrap/>
            <w:vAlign w:val="center"/>
            <w:hideMark/>
          </w:tcPr>
          <w:p w14:paraId="430D00AE" w14:textId="77777777" w:rsidR="00267CEA" w:rsidRPr="00E2688A" w:rsidRDefault="00267CEA" w:rsidP="00267CEA">
            <w:pPr>
              <w:jc w:val="center"/>
              <w:rPr>
                <w:color w:val="000000"/>
                <w:sz w:val="20"/>
                <w:szCs w:val="20"/>
              </w:rPr>
            </w:pPr>
            <w:r w:rsidRPr="00E2688A">
              <w:rPr>
                <w:color w:val="000000"/>
                <w:sz w:val="20"/>
                <w:szCs w:val="20"/>
              </w:rPr>
              <w:t>2,860</w:t>
            </w:r>
          </w:p>
        </w:tc>
        <w:tc>
          <w:tcPr>
            <w:tcW w:w="411" w:type="pct"/>
            <w:tcBorders>
              <w:top w:val="nil"/>
              <w:left w:val="nil"/>
              <w:bottom w:val="single" w:sz="4" w:space="0" w:color="auto"/>
              <w:right w:val="single" w:sz="4" w:space="0" w:color="auto"/>
            </w:tcBorders>
            <w:shd w:val="clear" w:color="auto" w:fill="auto"/>
            <w:noWrap/>
            <w:vAlign w:val="center"/>
            <w:hideMark/>
          </w:tcPr>
          <w:p w14:paraId="64DFD931" w14:textId="77777777" w:rsidR="00267CEA" w:rsidRPr="00E2688A" w:rsidRDefault="00267CEA" w:rsidP="00267CEA">
            <w:pPr>
              <w:jc w:val="center"/>
              <w:rPr>
                <w:color w:val="000000"/>
                <w:sz w:val="20"/>
                <w:szCs w:val="20"/>
              </w:rPr>
            </w:pPr>
            <w:r w:rsidRPr="00E2688A">
              <w:rPr>
                <w:color w:val="000000"/>
                <w:sz w:val="20"/>
                <w:szCs w:val="20"/>
              </w:rPr>
              <w:t>2,860</w:t>
            </w:r>
          </w:p>
        </w:tc>
        <w:tc>
          <w:tcPr>
            <w:tcW w:w="411" w:type="pct"/>
            <w:tcBorders>
              <w:top w:val="nil"/>
              <w:left w:val="nil"/>
              <w:bottom w:val="single" w:sz="4" w:space="0" w:color="auto"/>
              <w:right w:val="single" w:sz="4" w:space="0" w:color="auto"/>
            </w:tcBorders>
            <w:shd w:val="clear" w:color="auto" w:fill="auto"/>
            <w:noWrap/>
            <w:vAlign w:val="center"/>
            <w:hideMark/>
          </w:tcPr>
          <w:p w14:paraId="7A9C1FAA" w14:textId="77777777" w:rsidR="00267CEA" w:rsidRPr="00E2688A" w:rsidRDefault="00267CEA" w:rsidP="00267CEA">
            <w:pPr>
              <w:jc w:val="center"/>
              <w:rPr>
                <w:color w:val="000000"/>
                <w:sz w:val="20"/>
                <w:szCs w:val="20"/>
              </w:rPr>
            </w:pPr>
            <w:r w:rsidRPr="00E2688A">
              <w:rPr>
                <w:color w:val="000000"/>
                <w:sz w:val="20"/>
                <w:szCs w:val="20"/>
              </w:rPr>
              <w:t>2,860</w:t>
            </w:r>
          </w:p>
        </w:tc>
        <w:tc>
          <w:tcPr>
            <w:tcW w:w="411" w:type="pct"/>
            <w:tcBorders>
              <w:top w:val="nil"/>
              <w:left w:val="nil"/>
              <w:bottom w:val="single" w:sz="4" w:space="0" w:color="auto"/>
              <w:right w:val="single" w:sz="4" w:space="0" w:color="auto"/>
            </w:tcBorders>
            <w:shd w:val="clear" w:color="auto" w:fill="auto"/>
            <w:noWrap/>
            <w:vAlign w:val="center"/>
            <w:hideMark/>
          </w:tcPr>
          <w:p w14:paraId="5277A80E" w14:textId="77777777" w:rsidR="00267CEA" w:rsidRPr="00E2688A" w:rsidRDefault="00267CEA" w:rsidP="00267CEA">
            <w:pPr>
              <w:jc w:val="center"/>
              <w:rPr>
                <w:color w:val="000000"/>
                <w:sz w:val="20"/>
                <w:szCs w:val="20"/>
              </w:rPr>
            </w:pPr>
            <w:r w:rsidRPr="00E2688A">
              <w:rPr>
                <w:color w:val="000000"/>
                <w:sz w:val="20"/>
                <w:szCs w:val="20"/>
              </w:rPr>
              <w:t>2,860</w:t>
            </w:r>
          </w:p>
        </w:tc>
        <w:tc>
          <w:tcPr>
            <w:tcW w:w="411" w:type="pct"/>
            <w:tcBorders>
              <w:top w:val="nil"/>
              <w:left w:val="nil"/>
              <w:bottom w:val="single" w:sz="4" w:space="0" w:color="auto"/>
              <w:right w:val="single" w:sz="4" w:space="0" w:color="auto"/>
            </w:tcBorders>
            <w:shd w:val="clear" w:color="auto" w:fill="auto"/>
            <w:noWrap/>
            <w:vAlign w:val="center"/>
            <w:hideMark/>
          </w:tcPr>
          <w:p w14:paraId="5376FF1F" w14:textId="77777777" w:rsidR="00267CEA" w:rsidRPr="00E2688A" w:rsidRDefault="00267CEA" w:rsidP="00267CEA">
            <w:pPr>
              <w:jc w:val="center"/>
              <w:rPr>
                <w:color w:val="000000"/>
                <w:sz w:val="20"/>
                <w:szCs w:val="20"/>
              </w:rPr>
            </w:pPr>
            <w:r w:rsidRPr="00E2688A">
              <w:rPr>
                <w:color w:val="000000"/>
                <w:sz w:val="20"/>
                <w:szCs w:val="20"/>
              </w:rPr>
              <w:t>2,860</w:t>
            </w:r>
          </w:p>
        </w:tc>
      </w:tr>
      <w:tr w:rsidR="00267CEA" w:rsidRPr="00E2688A" w14:paraId="3E4B2372"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2CBAB3D6"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1191D596"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22BBA1DA"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133CF12E"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23FD220B" w14:textId="77777777" w:rsidR="00267CEA" w:rsidRPr="00E2688A" w:rsidRDefault="00267CEA" w:rsidP="00267CEA">
            <w:pPr>
              <w:jc w:val="center"/>
              <w:rPr>
                <w:color w:val="000000"/>
                <w:sz w:val="20"/>
                <w:szCs w:val="20"/>
              </w:rPr>
            </w:pPr>
            <w:r w:rsidRPr="00E2688A">
              <w:rPr>
                <w:color w:val="000000"/>
                <w:sz w:val="20"/>
                <w:szCs w:val="20"/>
              </w:rPr>
              <w:t>1,500</w:t>
            </w:r>
          </w:p>
        </w:tc>
        <w:tc>
          <w:tcPr>
            <w:tcW w:w="411" w:type="pct"/>
            <w:tcBorders>
              <w:top w:val="nil"/>
              <w:left w:val="nil"/>
              <w:bottom w:val="single" w:sz="4" w:space="0" w:color="auto"/>
              <w:right w:val="single" w:sz="4" w:space="0" w:color="auto"/>
            </w:tcBorders>
            <w:shd w:val="clear" w:color="auto" w:fill="auto"/>
            <w:noWrap/>
            <w:vAlign w:val="center"/>
            <w:hideMark/>
          </w:tcPr>
          <w:p w14:paraId="410FB98B" w14:textId="77777777" w:rsidR="00267CEA" w:rsidRPr="00E2688A" w:rsidRDefault="00267CEA" w:rsidP="00267CEA">
            <w:pPr>
              <w:jc w:val="center"/>
              <w:rPr>
                <w:color w:val="000000"/>
                <w:sz w:val="20"/>
                <w:szCs w:val="20"/>
              </w:rPr>
            </w:pPr>
            <w:r w:rsidRPr="00E2688A">
              <w:rPr>
                <w:color w:val="000000"/>
                <w:sz w:val="20"/>
                <w:szCs w:val="20"/>
              </w:rPr>
              <w:t>1,500</w:t>
            </w:r>
          </w:p>
        </w:tc>
        <w:tc>
          <w:tcPr>
            <w:tcW w:w="411" w:type="pct"/>
            <w:tcBorders>
              <w:top w:val="nil"/>
              <w:left w:val="nil"/>
              <w:bottom w:val="single" w:sz="4" w:space="0" w:color="auto"/>
              <w:right w:val="single" w:sz="4" w:space="0" w:color="auto"/>
            </w:tcBorders>
            <w:shd w:val="clear" w:color="auto" w:fill="auto"/>
            <w:noWrap/>
            <w:vAlign w:val="center"/>
            <w:hideMark/>
          </w:tcPr>
          <w:p w14:paraId="134DD028" w14:textId="77777777" w:rsidR="00267CEA" w:rsidRPr="00E2688A" w:rsidRDefault="00267CEA" w:rsidP="00267CEA">
            <w:pPr>
              <w:jc w:val="center"/>
              <w:rPr>
                <w:color w:val="000000"/>
                <w:sz w:val="20"/>
                <w:szCs w:val="20"/>
              </w:rPr>
            </w:pPr>
            <w:r w:rsidRPr="00E2688A">
              <w:rPr>
                <w:color w:val="000000"/>
                <w:sz w:val="20"/>
                <w:szCs w:val="20"/>
              </w:rPr>
              <w:t>1,500</w:t>
            </w:r>
          </w:p>
        </w:tc>
        <w:tc>
          <w:tcPr>
            <w:tcW w:w="411" w:type="pct"/>
            <w:tcBorders>
              <w:top w:val="nil"/>
              <w:left w:val="nil"/>
              <w:bottom w:val="single" w:sz="4" w:space="0" w:color="auto"/>
              <w:right w:val="single" w:sz="4" w:space="0" w:color="auto"/>
            </w:tcBorders>
            <w:shd w:val="clear" w:color="auto" w:fill="auto"/>
            <w:noWrap/>
            <w:vAlign w:val="center"/>
            <w:hideMark/>
          </w:tcPr>
          <w:p w14:paraId="2B374D06" w14:textId="77777777" w:rsidR="00267CEA" w:rsidRPr="00E2688A" w:rsidRDefault="00267CEA" w:rsidP="00267CEA">
            <w:pPr>
              <w:jc w:val="center"/>
              <w:rPr>
                <w:color w:val="000000"/>
                <w:sz w:val="20"/>
                <w:szCs w:val="20"/>
              </w:rPr>
            </w:pPr>
            <w:r w:rsidRPr="00E2688A">
              <w:rPr>
                <w:color w:val="000000"/>
                <w:sz w:val="20"/>
                <w:szCs w:val="20"/>
              </w:rPr>
              <w:t>1,500</w:t>
            </w:r>
          </w:p>
        </w:tc>
        <w:tc>
          <w:tcPr>
            <w:tcW w:w="411" w:type="pct"/>
            <w:tcBorders>
              <w:top w:val="nil"/>
              <w:left w:val="nil"/>
              <w:bottom w:val="single" w:sz="4" w:space="0" w:color="auto"/>
              <w:right w:val="single" w:sz="4" w:space="0" w:color="auto"/>
            </w:tcBorders>
            <w:shd w:val="clear" w:color="auto" w:fill="auto"/>
            <w:noWrap/>
            <w:vAlign w:val="center"/>
            <w:hideMark/>
          </w:tcPr>
          <w:p w14:paraId="0392A564" w14:textId="77777777" w:rsidR="00267CEA" w:rsidRPr="00E2688A" w:rsidRDefault="00267CEA" w:rsidP="00267CEA">
            <w:pPr>
              <w:jc w:val="center"/>
              <w:rPr>
                <w:color w:val="000000"/>
                <w:sz w:val="20"/>
                <w:szCs w:val="20"/>
              </w:rPr>
            </w:pPr>
            <w:r w:rsidRPr="00E2688A">
              <w:rPr>
                <w:color w:val="000000"/>
                <w:sz w:val="20"/>
                <w:szCs w:val="20"/>
              </w:rPr>
              <w:t>1,500</w:t>
            </w:r>
          </w:p>
        </w:tc>
        <w:tc>
          <w:tcPr>
            <w:tcW w:w="411" w:type="pct"/>
            <w:tcBorders>
              <w:top w:val="nil"/>
              <w:left w:val="nil"/>
              <w:bottom w:val="single" w:sz="4" w:space="0" w:color="auto"/>
              <w:right w:val="single" w:sz="4" w:space="0" w:color="auto"/>
            </w:tcBorders>
            <w:shd w:val="clear" w:color="auto" w:fill="auto"/>
            <w:noWrap/>
            <w:vAlign w:val="center"/>
            <w:hideMark/>
          </w:tcPr>
          <w:p w14:paraId="2BDFA860" w14:textId="77777777" w:rsidR="00267CEA" w:rsidRPr="00E2688A" w:rsidRDefault="00267CEA" w:rsidP="00267CEA">
            <w:pPr>
              <w:jc w:val="center"/>
              <w:rPr>
                <w:color w:val="000000"/>
                <w:sz w:val="20"/>
                <w:szCs w:val="20"/>
              </w:rPr>
            </w:pPr>
            <w:r w:rsidRPr="00E2688A">
              <w:rPr>
                <w:color w:val="000000"/>
                <w:sz w:val="20"/>
                <w:szCs w:val="20"/>
              </w:rPr>
              <w:t>1,500</w:t>
            </w:r>
          </w:p>
        </w:tc>
      </w:tr>
      <w:tr w:rsidR="00267CEA" w:rsidRPr="00E2688A" w14:paraId="031FDDF0" w14:textId="77777777" w:rsidTr="00267CEA">
        <w:trPr>
          <w:trHeight w:val="283"/>
        </w:trPr>
        <w:tc>
          <w:tcPr>
            <w:tcW w:w="1097" w:type="pct"/>
            <w:vMerge w:val="restart"/>
            <w:tcBorders>
              <w:top w:val="nil"/>
              <w:left w:val="single" w:sz="4" w:space="0" w:color="auto"/>
              <w:right w:val="single" w:sz="4" w:space="0" w:color="auto"/>
            </w:tcBorders>
            <w:shd w:val="clear" w:color="auto" w:fill="auto"/>
            <w:vAlign w:val="center"/>
          </w:tcPr>
          <w:p w14:paraId="639BAB92" w14:textId="77777777" w:rsidR="00267CEA" w:rsidRPr="00E2688A" w:rsidRDefault="00267CEA" w:rsidP="00267CEA">
            <w:pPr>
              <w:jc w:val="center"/>
              <w:rPr>
                <w:color w:val="000000"/>
                <w:sz w:val="20"/>
                <w:szCs w:val="20"/>
              </w:rPr>
            </w:pPr>
            <w:r w:rsidRPr="00E2688A">
              <w:rPr>
                <w:color w:val="000000"/>
                <w:sz w:val="20"/>
                <w:szCs w:val="20"/>
              </w:rPr>
              <w:t>47:07:0712012:49</w:t>
            </w:r>
          </w:p>
        </w:tc>
        <w:tc>
          <w:tcPr>
            <w:tcW w:w="613" w:type="pct"/>
            <w:tcBorders>
              <w:top w:val="nil"/>
              <w:left w:val="nil"/>
              <w:bottom w:val="single" w:sz="4" w:space="0" w:color="auto"/>
              <w:right w:val="single" w:sz="4" w:space="0" w:color="auto"/>
            </w:tcBorders>
            <w:shd w:val="clear" w:color="auto" w:fill="auto"/>
            <w:vAlign w:val="center"/>
          </w:tcPr>
          <w:p w14:paraId="6611F41A"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59CE7125"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5FD78144" w14:textId="77777777" w:rsidR="00267CEA" w:rsidRPr="00E2688A" w:rsidRDefault="00267CEA" w:rsidP="00267CEA">
            <w:pPr>
              <w:jc w:val="center"/>
              <w:rPr>
                <w:color w:val="000000"/>
                <w:sz w:val="20"/>
                <w:szCs w:val="20"/>
              </w:rPr>
            </w:pPr>
            <w:r w:rsidRPr="00E2688A">
              <w:rPr>
                <w:color w:val="000000"/>
                <w:sz w:val="20"/>
                <w:szCs w:val="20"/>
              </w:rPr>
              <w:t>1,300</w:t>
            </w:r>
          </w:p>
        </w:tc>
        <w:tc>
          <w:tcPr>
            <w:tcW w:w="411" w:type="pct"/>
            <w:tcBorders>
              <w:top w:val="nil"/>
              <w:left w:val="nil"/>
              <w:bottom w:val="single" w:sz="4" w:space="0" w:color="auto"/>
              <w:right w:val="single" w:sz="4" w:space="0" w:color="auto"/>
            </w:tcBorders>
            <w:shd w:val="clear" w:color="auto" w:fill="auto"/>
            <w:noWrap/>
            <w:vAlign w:val="center"/>
          </w:tcPr>
          <w:p w14:paraId="6986EBF6" w14:textId="77777777" w:rsidR="00267CEA" w:rsidRPr="00E2688A" w:rsidRDefault="00267CEA" w:rsidP="00267CEA">
            <w:pPr>
              <w:jc w:val="center"/>
              <w:rPr>
                <w:color w:val="000000"/>
                <w:sz w:val="20"/>
                <w:szCs w:val="20"/>
              </w:rPr>
            </w:pPr>
            <w:r w:rsidRPr="00E2688A">
              <w:rPr>
                <w:color w:val="000000"/>
                <w:sz w:val="20"/>
                <w:szCs w:val="20"/>
              </w:rPr>
              <w:t>1,300</w:t>
            </w:r>
          </w:p>
        </w:tc>
        <w:tc>
          <w:tcPr>
            <w:tcW w:w="411" w:type="pct"/>
            <w:tcBorders>
              <w:top w:val="nil"/>
              <w:left w:val="nil"/>
              <w:bottom w:val="single" w:sz="4" w:space="0" w:color="auto"/>
              <w:right w:val="single" w:sz="4" w:space="0" w:color="auto"/>
            </w:tcBorders>
            <w:shd w:val="clear" w:color="auto" w:fill="auto"/>
            <w:noWrap/>
            <w:vAlign w:val="center"/>
          </w:tcPr>
          <w:p w14:paraId="78172989" w14:textId="77777777" w:rsidR="00267CEA" w:rsidRPr="00E2688A" w:rsidRDefault="00267CEA" w:rsidP="00267CEA">
            <w:pPr>
              <w:jc w:val="center"/>
              <w:rPr>
                <w:color w:val="000000"/>
                <w:sz w:val="20"/>
                <w:szCs w:val="20"/>
              </w:rPr>
            </w:pPr>
            <w:r w:rsidRPr="00E2688A">
              <w:rPr>
                <w:color w:val="000000"/>
                <w:sz w:val="20"/>
                <w:szCs w:val="20"/>
              </w:rPr>
              <w:t>1,300</w:t>
            </w:r>
          </w:p>
        </w:tc>
        <w:tc>
          <w:tcPr>
            <w:tcW w:w="411" w:type="pct"/>
            <w:tcBorders>
              <w:top w:val="nil"/>
              <w:left w:val="nil"/>
              <w:bottom w:val="single" w:sz="4" w:space="0" w:color="auto"/>
              <w:right w:val="single" w:sz="4" w:space="0" w:color="auto"/>
            </w:tcBorders>
            <w:shd w:val="clear" w:color="auto" w:fill="auto"/>
            <w:noWrap/>
            <w:vAlign w:val="center"/>
          </w:tcPr>
          <w:p w14:paraId="2BA15F90" w14:textId="77777777" w:rsidR="00267CEA" w:rsidRPr="00E2688A" w:rsidRDefault="00267CEA" w:rsidP="00267CEA">
            <w:pPr>
              <w:jc w:val="center"/>
              <w:rPr>
                <w:color w:val="000000"/>
                <w:sz w:val="20"/>
                <w:szCs w:val="20"/>
              </w:rPr>
            </w:pPr>
            <w:r w:rsidRPr="00E2688A">
              <w:rPr>
                <w:color w:val="000000"/>
                <w:sz w:val="20"/>
                <w:szCs w:val="20"/>
              </w:rPr>
              <w:t>1,300</w:t>
            </w:r>
          </w:p>
        </w:tc>
        <w:tc>
          <w:tcPr>
            <w:tcW w:w="411" w:type="pct"/>
            <w:tcBorders>
              <w:top w:val="nil"/>
              <w:left w:val="nil"/>
              <w:bottom w:val="single" w:sz="4" w:space="0" w:color="auto"/>
              <w:right w:val="single" w:sz="4" w:space="0" w:color="auto"/>
            </w:tcBorders>
            <w:shd w:val="clear" w:color="auto" w:fill="auto"/>
            <w:noWrap/>
            <w:vAlign w:val="center"/>
          </w:tcPr>
          <w:p w14:paraId="68DBD547" w14:textId="77777777" w:rsidR="00267CEA" w:rsidRPr="00E2688A" w:rsidRDefault="00267CEA" w:rsidP="00267CEA">
            <w:pPr>
              <w:jc w:val="center"/>
              <w:rPr>
                <w:color w:val="000000"/>
                <w:sz w:val="20"/>
                <w:szCs w:val="20"/>
              </w:rPr>
            </w:pPr>
            <w:r w:rsidRPr="00E2688A">
              <w:rPr>
                <w:color w:val="000000"/>
                <w:sz w:val="20"/>
                <w:szCs w:val="20"/>
              </w:rPr>
              <w:t>1,300</w:t>
            </w:r>
          </w:p>
        </w:tc>
        <w:tc>
          <w:tcPr>
            <w:tcW w:w="411" w:type="pct"/>
            <w:tcBorders>
              <w:top w:val="nil"/>
              <w:left w:val="nil"/>
              <w:bottom w:val="single" w:sz="4" w:space="0" w:color="auto"/>
              <w:right w:val="single" w:sz="4" w:space="0" w:color="auto"/>
            </w:tcBorders>
            <w:shd w:val="clear" w:color="auto" w:fill="auto"/>
            <w:noWrap/>
            <w:vAlign w:val="center"/>
          </w:tcPr>
          <w:p w14:paraId="5491E6F3" w14:textId="77777777" w:rsidR="00267CEA" w:rsidRPr="00E2688A" w:rsidRDefault="00267CEA" w:rsidP="00267CEA">
            <w:pPr>
              <w:jc w:val="center"/>
              <w:rPr>
                <w:color w:val="000000"/>
                <w:sz w:val="20"/>
                <w:szCs w:val="20"/>
              </w:rPr>
            </w:pPr>
            <w:r w:rsidRPr="00E2688A">
              <w:rPr>
                <w:color w:val="000000"/>
                <w:sz w:val="20"/>
                <w:szCs w:val="20"/>
              </w:rPr>
              <w:t>1,300</w:t>
            </w:r>
          </w:p>
        </w:tc>
        <w:tc>
          <w:tcPr>
            <w:tcW w:w="411" w:type="pct"/>
            <w:tcBorders>
              <w:top w:val="nil"/>
              <w:left w:val="nil"/>
              <w:bottom w:val="single" w:sz="4" w:space="0" w:color="auto"/>
              <w:right w:val="single" w:sz="4" w:space="0" w:color="auto"/>
            </w:tcBorders>
            <w:shd w:val="clear" w:color="auto" w:fill="auto"/>
            <w:noWrap/>
            <w:vAlign w:val="center"/>
          </w:tcPr>
          <w:p w14:paraId="7C55D02A" w14:textId="77777777" w:rsidR="00267CEA" w:rsidRPr="00E2688A" w:rsidRDefault="00267CEA" w:rsidP="00267CEA">
            <w:pPr>
              <w:jc w:val="center"/>
              <w:rPr>
                <w:color w:val="000000"/>
                <w:sz w:val="20"/>
                <w:szCs w:val="20"/>
              </w:rPr>
            </w:pPr>
            <w:r w:rsidRPr="00E2688A">
              <w:rPr>
                <w:color w:val="000000"/>
                <w:sz w:val="20"/>
                <w:szCs w:val="20"/>
              </w:rPr>
              <w:t>1,300</w:t>
            </w:r>
          </w:p>
        </w:tc>
      </w:tr>
      <w:tr w:rsidR="00267CEA" w:rsidRPr="00E2688A" w14:paraId="3708229B"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7891EB45" w14:textId="77777777" w:rsidR="00267CEA" w:rsidRPr="00E2688A" w:rsidRDefault="00267CEA" w:rsidP="00267CEA">
            <w:pPr>
              <w:jc w:val="cente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tcPr>
          <w:p w14:paraId="10FBA0EB"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205922AD"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16940F62" w14:textId="77777777" w:rsidR="00267CEA" w:rsidRPr="00E2688A" w:rsidRDefault="00267CEA" w:rsidP="00267CEA">
            <w:pPr>
              <w:jc w:val="center"/>
              <w:rPr>
                <w:color w:val="000000"/>
                <w:sz w:val="20"/>
                <w:szCs w:val="20"/>
              </w:rPr>
            </w:pPr>
            <w:r w:rsidRPr="00E2688A">
              <w:rPr>
                <w:color w:val="000000"/>
                <w:sz w:val="20"/>
                <w:szCs w:val="20"/>
              </w:rPr>
              <w:t>0,910</w:t>
            </w:r>
          </w:p>
        </w:tc>
        <w:tc>
          <w:tcPr>
            <w:tcW w:w="411" w:type="pct"/>
            <w:tcBorders>
              <w:top w:val="nil"/>
              <w:left w:val="nil"/>
              <w:bottom w:val="single" w:sz="4" w:space="0" w:color="auto"/>
              <w:right w:val="single" w:sz="4" w:space="0" w:color="auto"/>
            </w:tcBorders>
            <w:shd w:val="clear" w:color="auto" w:fill="auto"/>
            <w:noWrap/>
            <w:vAlign w:val="center"/>
          </w:tcPr>
          <w:p w14:paraId="491ECF7C" w14:textId="77777777" w:rsidR="00267CEA" w:rsidRPr="00E2688A" w:rsidRDefault="00267CEA" w:rsidP="00267CEA">
            <w:pPr>
              <w:jc w:val="center"/>
              <w:rPr>
                <w:color w:val="000000"/>
                <w:sz w:val="20"/>
                <w:szCs w:val="20"/>
              </w:rPr>
            </w:pPr>
            <w:r w:rsidRPr="00E2688A">
              <w:rPr>
                <w:color w:val="000000"/>
                <w:sz w:val="20"/>
                <w:szCs w:val="20"/>
              </w:rPr>
              <w:t>0,910</w:t>
            </w:r>
          </w:p>
        </w:tc>
        <w:tc>
          <w:tcPr>
            <w:tcW w:w="411" w:type="pct"/>
            <w:tcBorders>
              <w:top w:val="nil"/>
              <w:left w:val="nil"/>
              <w:bottom w:val="single" w:sz="4" w:space="0" w:color="auto"/>
              <w:right w:val="single" w:sz="4" w:space="0" w:color="auto"/>
            </w:tcBorders>
            <w:shd w:val="clear" w:color="auto" w:fill="auto"/>
            <w:noWrap/>
            <w:vAlign w:val="center"/>
          </w:tcPr>
          <w:p w14:paraId="3E0A9A52" w14:textId="77777777" w:rsidR="00267CEA" w:rsidRPr="00E2688A" w:rsidRDefault="00267CEA" w:rsidP="00267CEA">
            <w:pPr>
              <w:jc w:val="center"/>
              <w:rPr>
                <w:color w:val="000000"/>
                <w:sz w:val="20"/>
                <w:szCs w:val="20"/>
              </w:rPr>
            </w:pPr>
            <w:r w:rsidRPr="00E2688A">
              <w:rPr>
                <w:color w:val="000000"/>
                <w:sz w:val="20"/>
                <w:szCs w:val="20"/>
              </w:rPr>
              <w:t>0,910</w:t>
            </w:r>
          </w:p>
        </w:tc>
        <w:tc>
          <w:tcPr>
            <w:tcW w:w="411" w:type="pct"/>
            <w:tcBorders>
              <w:top w:val="nil"/>
              <w:left w:val="nil"/>
              <w:bottom w:val="single" w:sz="4" w:space="0" w:color="auto"/>
              <w:right w:val="single" w:sz="4" w:space="0" w:color="auto"/>
            </w:tcBorders>
            <w:shd w:val="clear" w:color="auto" w:fill="auto"/>
            <w:noWrap/>
            <w:vAlign w:val="center"/>
          </w:tcPr>
          <w:p w14:paraId="37CF0033" w14:textId="77777777" w:rsidR="00267CEA" w:rsidRPr="00E2688A" w:rsidRDefault="00267CEA" w:rsidP="00267CEA">
            <w:pPr>
              <w:jc w:val="center"/>
              <w:rPr>
                <w:color w:val="000000"/>
                <w:sz w:val="20"/>
                <w:szCs w:val="20"/>
              </w:rPr>
            </w:pPr>
            <w:r w:rsidRPr="00E2688A">
              <w:rPr>
                <w:color w:val="000000"/>
                <w:sz w:val="20"/>
                <w:szCs w:val="20"/>
              </w:rPr>
              <w:t>0,910</w:t>
            </w:r>
          </w:p>
        </w:tc>
        <w:tc>
          <w:tcPr>
            <w:tcW w:w="411" w:type="pct"/>
            <w:tcBorders>
              <w:top w:val="nil"/>
              <w:left w:val="nil"/>
              <w:bottom w:val="single" w:sz="4" w:space="0" w:color="auto"/>
              <w:right w:val="single" w:sz="4" w:space="0" w:color="auto"/>
            </w:tcBorders>
            <w:shd w:val="clear" w:color="auto" w:fill="auto"/>
            <w:noWrap/>
            <w:vAlign w:val="center"/>
          </w:tcPr>
          <w:p w14:paraId="1B477826" w14:textId="77777777" w:rsidR="00267CEA" w:rsidRPr="00E2688A" w:rsidRDefault="00267CEA" w:rsidP="00267CEA">
            <w:pPr>
              <w:jc w:val="center"/>
              <w:rPr>
                <w:color w:val="000000"/>
                <w:sz w:val="20"/>
                <w:szCs w:val="20"/>
              </w:rPr>
            </w:pPr>
            <w:r w:rsidRPr="00E2688A">
              <w:rPr>
                <w:color w:val="000000"/>
                <w:sz w:val="20"/>
                <w:szCs w:val="20"/>
              </w:rPr>
              <w:t>0,910</w:t>
            </w:r>
          </w:p>
        </w:tc>
        <w:tc>
          <w:tcPr>
            <w:tcW w:w="411" w:type="pct"/>
            <w:tcBorders>
              <w:top w:val="nil"/>
              <w:left w:val="nil"/>
              <w:bottom w:val="single" w:sz="4" w:space="0" w:color="auto"/>
              <w:right w:val="single" w:sz="4" w:space="0" w:color="auto"/>
            </w:tcBorders>
            <w:shd w:val="clear" w:color="auto" w:fill="auto"/>
            <w:noWrap/>
            <w:vAlign w:val="center"/>
          </w:tcPr>
          <w:p w14:paraId="1FD9188E" w14:textId="77777777" w:rsidR="00267CEA" w:rsidRPr="00E2688A" w:rsidRDefault="00267CEA" w:rsidP="00267CEA">
            <w:pPr>
              <w:jc w:val="center"/>
              <w:rPr>
                <w:color w:val="000000"/>
                <w:sz w:val="20"/>
                <w:szCs w:val="20"/>
              </w:rPr>
            </w:pPr>
            <w:r w:rsidRPr="00E2688A">
              <w:rPr>
                <w:color w:val="000000"/>
                <w:sz w:val="20"/>
                <w:szCs w:val="20"/>
              </w:rPr>
              <w:t>0,910</w:t>
            </w:r>
          </w:p>
        </w:tc>
        <w:tc>
          <w:tcPr>
            <w:tcW w:w="411" w:type="pct"/>
            <w:tcBorders>
              <w:top w:val="nil"/>
              <w:left w:val="nil"/>
              <w:bottom w:val="single" w:sz="4" w:space="0" w:color="auto"/>
              <w:right w:val="single" w:sz="4" w:space="0" w:color="auto"/>
            </w:tcBorders>
            <w:shd w:val="clear" w:color="auto" w:fill="auto"/>
            <w:noWrap/>
            <w:vAlign w:val="center"/>
          </w:tcPr>
          <w:p w14:paraId="668FD5C0" w14:textId="77777777" w:rsidR="00267CEA" w:rsidRPr="00E2688A" w:rsidRDefault="00267CEA" w:rsidP="00267CEA">
            <w:pPr>
              <w:jc w:val="center"/>
              <w:rPr>
                <w:color w:val="000000"/>
                <w:sz w:val="20"/>
                <w:szCs w:val="20"/>
              </w:rPr>
            </w:pPr>
            <w:r w:rsidRPr="00E2688A">
              <w:rPr>
                <w:color w:val="000000"/>
                <w:sz w:val="20"/>
                <w:szCs w:val="20"/>
              </w:rPr>
              <w:t>0,910</w:t>
            </w:r>
          </w:p>
        </w:tc>
      </w:tr>
      <w:tr w:rsidR="00267CEA" w:rsidRPr="00E2688A" w14:paraId="44744E75" w14:textId="77777777" w:rsidTr="00267CEA">
        <w:trPr>
          <w:trHeight w:val="283"/>
        </w:trPr>
        <w:tc>
          <w:tcPr>
            <w:tcW w:w="1097" w:type="pct"/>
            <w:vMerge/>
            <w:tcBorders>
              <w:left w:val="single" w:sz="4" w:space="0" w:color="auto"/>
              <w:bottom w:val="single" w:sz="4" w:space="0" w:color="000000"/>
              <w:right w:val="single" w:sz="4" w:space="0" w:color="auto"/>
            </w:tcBorders>
            <w:shd w:val="clear" w:color="auto" w:fill="auto"/>
            <w:vAlign w:val="center"/>
          </w:tcPr>
          <w:p w14:paraId="4E2477D0" w14:textId="77777777" w:rsidR="00267CEA" w:rsidRPr="00E2688A" w:rsidRDefault="00267CEA" w:rsidP="00267CEA">
            <w:pPr>
              <w:jc w:val="cente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tcPr>
          <w:p w14:paraId="681548CB"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1396729C"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0DB77C81" w14:textId="77777777" w:rsidR="00267CEA" w:rsidRPr="00E2688A" w:rsidRDefault="00267CEA" w:rsidP="00267CEA">
            <w:pPr>
              <w:jc w:val="center"/>
              <w:rPr>
                <w:color w:val="000000"/>
                <w:sz w:val="20"/>
                <w:szCs w:val="20"/>
              </w:rPr>
            </w:pPr>
            <w:r w:rsidRPr="00E2688A">
              <w:rPr>
                <w:color w:val="000000"/>
                <w:sz w:val="20"/>
                <w:szCs w:val="20"/>
              </w:rPr>
              <w:t>0,390</w:t>
            </w:r>
          </w:p>
        </w:tc>
        <w:tc>
          <w:tcPr>
            <w:tcW w:w="411" w:type="pct"/>
            <w:tcBorders>
              <w:top w:val="nil"/>
              <w:left w:val="nil"/>
              <w:bottom w:val="single" w:sz="4" w:space="0" w:color="auto"/>
              <w:right w:val="single" w:sz="4" w:space="0" w:color="auto"/>
            </w:tcBorders>
            <w:shd w:val="clear" w:color="auto" w:fill="auto"/>
            <w:noWrap/>
            <w:vAlign w:val="center"/>
          </w:tcPr>
          <w:p w14:paraId="53300C52" w14:textId="77777777" w:rsidR="00267CEA" w:rsidRPr="00E2688A" w:rsidRDefault="00267CEA" w:rsidP="00267CEA">
            <w:pPr>
              <w:jc w:val="center"/>
              <w:rPr>
                <w:color w:val="000000"/>
                <w:sz w:val="20"/>
                <w:szCs w:val="20"/>
              </w:rPr>
            </w:pPr>
            <w:r w:rsidRPr="00E2688A">
              <w:rPr>
                <w:color w:val="000000"/>
                <w:sz w:val="20"/>
                <w:szCs w:val="20"/>
              </w:rPr>
              <w:t>0,390</w:t>
            </w:r>
          </w:p>
        </w:tc>
        <w:tc>
          <w:tcPr>
            <w:tcW w:w="411" w:type="pct"/>
            <w:tcBorders>
              <w:top w:val="nil"/>
              <w:left w:val="nil"/>
              <w:bottom w:val="single" w:sz="4" w:space="0" w:color="auto"/>
              <w:right w:val="single" w:sz="4" w:space="0" w:color="auto"/>
            </w:tcBorders>
            <w:shd w:val="clear" w:color="auto" w:fill="auto"/>
            <w:noWrap/>
            <w:vAlign w:val="center"/>
          </w:tcPr>
          <w:p w14:paraId="75558D1D" w14:textId="77777777" w:rsidR="00267CEA" w:rsidRPr="00E2688A" w:rsidRDefault="00267CEA" w:rsidP="00267CEA">
            <w:pPr>
              <w:jc w:val="center"/>
              <w:rPr>
                <w:color w:val="000000"/>
                <w:sz w:val="20"/>
                <w:szCs w:val="20"/>
              </w:rPr>
            </w:pPr>
            <w:r w:rsidRPr="00E2688A">
              <w:rPr>
                <w:color w:val="000000"/>
                <w:sz w:val="20"/>
                <w:szCs w:val="20"/>
              </w:rPr>
              <w:t>0,390</w:t>
            </w:r>
          </w:p>
        </w:tc>
        <w:tc>
          <w:tcPr>
            <w:tcW w:w="411" w:type="pct"/>
            <w:tcBorders>
              <w:top w:val="nil"/>
              <w:left w:val="nil"/>
              <w:bottom w:val="single" w:sz="4" w:space="0" w:color="auto"/>
              <w:right w:val="single" w:sz="4" w:space="0" w:color="auto"/>
            </w:tcBorders>
            <w:shd w:val="clear" w:color="auto" w:fill="auto"/>
            <w:noWrap/>
            <w:vAlign w:val="center"/>
          </w:tcPr>
          <w:p w14:paraId="6E137DE1" w14:textId="77777777" w:rsidR="00267CEA" w:rsidRPr="00E2688A" w:rsidRDefault="00267CEA" w:rsidP="00267CEA">
            <w:pPr>
              <w:jc w:val="center"/>
              <w:rPr>
                <w:color w:val="000000"/>
                <w:sz w:val="20"/>
                <w:szCs w:val="20"/>
              </w:rPr>
            </w:pPr>
            <w:r w:rsidRPr="00E2688A">
              <w:rPr>
                <w:color w:val="000000"/>
                <w:sz w:val="20"/>
                <w:szCs w:val="20"/>
              </w:rPr>
              <w:t>0,390</w:t>
            </w:r>
          </w:p>
        </w:tc>
        <w:tc>
          <w:tcPr>
            <w:tcW w:w="411" w:type="pct"/>
            <w:tcBorders>
              <w:top w:val="nil"/>
              <w:left w:val="nil"/>
              <w:bottom w:val="single" w:sz="4" w:space="0" w:color="auto"/>
              <w:right w:val="single" w:sz="4" w:space="0" w:color="auto"/>
            </w:tcBorders>
            <w:shd w:val="clear" w:color="auto" w:fill="auto"/>
            <w:noWrap/>
            <w:vAlign w:val="center"/>
          </w:tcPr>
          <w:p w14:paraId="7CD113C0" w14:textId="77777777" w:rsidR="00267CEA" w:rsidRPr="00E2688A" w:rsidRDefault="00267CEA" w:rsidP="00267CEA">
            <w:pPr>
              <w:jc w:val="center"/>
              <w:rPr>
                <w:color w:val="000000"/>
                <w:sz w:val="20"/>
                <w:szCs w:val="20"/>
              </w:rPr>
            </w:pPr>
            <w:r w:rsidRPr="00E2688A">
              <w:rPr>
                <w:color w:val="000000"/>
                <w:sz w:val="20"/>
                <w:szCs w:val="20"/>
              </w:rPr>
              <w:t>0,390</w:t>
            </w:r>
          </w:p>
        </w:tc>
        <w:tc>
          <w:tcPr>
            <w:tcW w:w="411" w:type="pct"/>
            <w:tcBorders>
              <w:top w:val="nil"/>
              <w:left w:val="nil"/>
              <w:bottom w:val="single" w:sz="4" w:space="0" w:color="auto"/>
              <w:right w:val="single" w:sz="4" w:space="0" w:color="auto"/>
            </w:tcBorders>
            <w:shd w:val="clear" w:color="auto" w:fill="auto"/>
            <w:noWrap/>
            <w:vAlign w:val="center"/>
          </w:tcPr>
          <w:p w14:paraId="7BEFA60E" w14:textId="77777777" w:rsidR="00267CEA" w:rsidRPr="00E2688A" w:rsidRDefault="00267CEA" w:rsidP="00267CEA">
            <w:pPr>
              <w:jc w:val="center"/>
              <w:rPr>
                <w:color w:val="000000"/>
                <w:sz w:val="20"/>
                <w:szCs w:val="20"/>
              </w:rPr>
            </w:pPr>
            <w:r w:rsidRPr="00E2688A">
              <w:rPr>
                <w:color w:val="000000"/>
                <w:sz w:val="20"/>
                <w:szCs w:val="20"/>
              </w:rPr>
              <w:t>0,390</w:t>
            </w:r>
          </w:p>
        </w:tc>
        <w:tc>
          <w:tcPr>
            <w:tcW w:w="411" w:type="pct"/>
            <w:tcBorders>
              <w:top w:val="nil"/>
              <w:left w:val="nil"/>
              <w:bottom w:val="single" w:sz="4" w:space="0" w:color="auto"/>
              <w:right w:val="single" w:sz="4" w:space="0" w:color="auto"/>
            </w:tcBorders>
            <w:shd w:val="clear" w:color="auto" w:fill="auto"/>
            <w:noWrap/>
            <w:vAlign w:val="center"/>
          </w:tcPr>
          <w:p w14:paraId="33C26A49" w14:textId="77777777" w:rsidR="00267CEA" w:rsidRPr="00E2688A" w:rsidRDefault="00267CEA" w:rsidP="00267CEA">
            <w:pPr>
              <w:jc w:val="center"/>
              <w:rPr>
                <w:color w:val="000000"/>
                <w:sz w:val="20"/>
                <w:szCs w:val="20"/>
              </w:rPr>
            </w:pPr>
            <w:r w:rsidRPr="00E2688A">
              <w:rPr>
                <w:color w:val="000000"/>
                <w:sz w:val="20"/>
                <w:szCs w:val="20"/>
              </w:rPr>
              <w:t>0,390</w:t>
            </w:r>
          </w:p>
        </w:tc>
      </w:tr>
      <w:tr w:rsidR="00267CEA" w:rsidRPr="00E2688A" w14:paraId="17AC1F4C" w14:textId="77777777" w:rsidTr="00267CEA">
        <w:trPr>
          <w:trHeight w:val="283"/>
        </w:trPr>
        <w:tc>
          <w:tcPr>
            <w:tcW w:w="1097" w:type="pct"/>
            <w:vMerge w:val="restart"/>
            <w:tcBorders>
              <w:top w:val="nil"/>
              <w:left w:val="single" w:sz="4" w:space="0" w:color="auto"/>
              <w:right w:val="single" w:sz="4" w:space="0" w:color="auto"/>
            </w:tcBorders>
            <w:shd w:val="clear" w:color="auto" w:fill="auto"/>
            <w:vAlign w:val="center"/>
          </w:tcPr>
          <w:p w14:paraId="3CF2B379" w14:textId="77777777" w:rsidR="00267CEA" w:rsidRPr="00E2688A" w:rsidRDefault="00267CEA" w:rsidP="00267CEA">
            <w:pPr>
              <w:jc w:val="center"/>
              <w:rPr>
                <w:color w:val="000000"/>
                <w:sz w:val="20"/>
                <w:szCs w:val="20"/>
              </w:rPr>
            </w:pPr>
            <w:r w:rsidRPr="00E2688A">
              <w:rPr>
                <w:color w:val="000000"/>
                <w:sz w:val="20"/>
                <w:szCs w:val="20"/>
              </w:rPr>
              <w:t>47:07:0712012:49</w:t>
            </w:r>
          </w:p>
        </w:tc>
        <w:tc>
          <w:tcPr>
            <w:tcW w:w="613" w:type="pct"/>
            <w:tcBorders>
              <w:top w:val="nil"/>
              <w:left w:val="nil"/>
              <w:bottom w:val="single" w:sz="4" w:space="0" w:color="auto"/>
              <w:right w:val="single" w:sz="4" w:space="0" w:color="auto"/>
            </w:tcBorders>
            <w:shd w:val="clear" w:color="auto" w:fill="auto"/>
            <w:vAlign w:val="center"/>
          </w:tcPr>
          <w:p w14:paraId="45DC020C"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24475F14"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61173823" w14:textId="77777777" w:rsidR="00267CEA" w:rsidRPr="00E2688A" w:rsidRDefault="00267CEA" w:rsidP="00267CEA">
            <w:pPr>
              <w:jc w:val="center"/>
              <w:rPr>
                <w:color w:val="000000"/>
                <w:sz w:val="20"/>
                <w:szCs w:val="20"/>
              </w:rPr>
            </w:pPr>
            <w:r w:rsidRPr="00E2688A">
              <w:rPr>
                <w:color w:val="000000"/>
                <w:sz w:val="20"/>
                <w:szCs w:val="20"/>
              </w:rPr>
              <w:t>0,210</w:t>
            </w:r>
          </w:p>
        </w:tc>
        <w:tc>
          <w:tcPr>
            <w:tcW w:w="411" w:type="pct"/>
            <w:tcBorders>
              <w:top w:val="nil"/>
              <w:left w:val="nil"/>
              <w:bottom w:val="single" w:sz="4" w:space="0" w:color="auto"/>
              <w:right w:val="single" w:sz="4" w:space="0" w:color="auto"/>
            </w:tcBorders>
            <w:shd w:val="clear" w:color="auto" w:fill="auto"/>
            <w:noWrap/>
            <w:vAlign w:val="center"/>
          </w:tcPr>
          <w:p w14:paraId="52D1878E" w14:textId="77777777" w:rsidR="00267CEA" w:rsidRPr="00E2688A" w:rsidRDefault="00267CEA" w:rsidP="00267CEA">
            <w:pPr>
              <w:jc w:val="center"/>
              <w:rPr>
                <w:color w:val="000000"/>
                <w:sz w:val="20"/>
                <w:szCs w:val="20"/>
              </w:rPr>
            </w:pPr>
            <w:r w:rsidRPr="00E2688A">
              <w:rPr>
                <w:color w:val="000000"/>
                <w:sz w:val="20"/>
                <w:szCs w:val="20"/>
              </w:rPr>
              <w:t>0,210</w:t>
            </w:r>
          </w:p>
        </w:tc>
        <w:tc>
          <w:tcPr>
            <w:tcW w:w="411" w:type="pct"/>
            <w:tcBorders>
              <w:top w:val="nil"/>
              <w:left w:val="nil"/>
              <w:bottom w:val="single" w:sz="4" w:space="0" w:color="auto"/>
              <w:right w:val="single" w:sz="4" w:space="0" w:color="auto"/>
            </w:tcBorders>
            <w:shd w:val="clear" w:color="auto" w:fill="auto"/>
            <w:noWrap/>
            <w:vAlign w:val="center"/>
          </w:tcPr>
          <w:p w14:paraId="4B4A418E" w14:textId="77777777" w:rsidR="00267CEA" w:rsidRPr="00E2688A" w:rsidRDefault="00267CEA" w:rsidP="00267CEA">
            <w:pPr>
              <w:jc w:val="center"/>
              <w:rPr>
                <w:color w:val="000000"/>
                <w:sz w:val="20"/>
                <w:szCs w:val="20"/>
              </w:rPr>
            </w:pPr>
            <w:r w:rsidRPr="00E2688A">
              <w:rPr>
                <w:color w:val="000000"/>
                <w:sz w:val="20"/>
                <w:szCs w:val="20"/>
              </w:rPr>
              <w:t>0,210</w:t>
            </w:r>
          </w:p>
        </w:tc>
        <w:tc>
          <w:tcPr>
            <w:tcW w:w="411" w:type="pct"/>
            <w:tcBorders>
              <w:top w:val="nil"/>
              <w:left w:val="nil"/>
              <w:bottom w:val="single" w:sz="4" w:space="0" w:color="auto"/>
              <w:right w:val="single" w:sz="4" w:space="0" w:color="auto"/>
            </w:tcBorders>
            <w:shd w:val="clear" w:color="auto" w:fill="auto"/>
            <w:noWrap/>
            <w:vAlign w:val="center"/>
          </w:tcPr>
          <w:p w14:paraId="7AC1BECC" w14:textId="77777777" w:rsidR="00267CEA" w:rsidRPr="00E2688A" w:rsidRDefault="00267CEA" w:rsidP="00267CEA">
            <w:pPr>
              <w:jc w:val="center"/>
              <w:rPr>
                <w:color w:val="000000"/>
                <w:sz w:val="20"/>
                <w:szCs w:val="20"/>
              </w:rPr>
            </w:pPr>
            <w:r w:rsidRPr="00E2688A">
              <w:rPr>
                <w:color w:val="000000"/>
                <w:sz w:val="20"/>
                <w:szCs w:val="20"/>
              </w:rPr>
              <w:t>0,210</w:t>
            </w:r>
          </w:p>
        </w:tc>
        <w:tc>
          <w:tcPr>
            <w:tcW w:w="411" w:type="pct"/>
            <w:tcBorders>
              <w:top w:val="nil"/>
              <w:left w:val="nil"/>
              <w:bottom w:val="single" w:sz="4" w:space="0" w:color="auto"/>
              <w:right w:val="single" w:sz="4" w:space="0" w:color="auto"/>
            </w:tcBorders>
            <w:shd w:val="clear" w:color="auto" w:fill="auto"/>
            <w:noWrap/>
            <w:vAlign w:val="center"/>
          </w:tcPr>
          <w:p w14:paraId="75C18C9F" w14:textId="77777777" w:rsidR="00267CEA" w:rsidRPr="00E2688A" w:rsidRDefault="00267CEA" w:rsidP="00267CEA">
            <w:pPr>
              <w:jc w:val="center"/>
              <w:rPr>
                <w:color w:val="000000"/>
                <w:sz w:val="20"/>
                <w:szCs w:val="20"/>
              </w:rPr>
            </w:pPr>
            <w:r w:rsidRPr="00E2688A">
              <w:rPr>
                <w:color w:val="000000"/>
                <w:sz w:val="20"/>
                <w:szCs w:val="20"/>
              </w:rPr>
              <w:t>0,210</w:t>
            </w:r>
          </w:p>
        </w:tc>
        <w:tc>
          <w:tcPr>
            <w:tcW w:w="411" w:type="pct"/>
            <w:tcBorders>
              <w:top w:val="nil"/>
              <w:left w:val="nil"/>
              <w:bottom w:val="single" w:sz="4" w:space="0" w:color="auto"/>
              <w:right w:val="single" w:sz="4" w:space="0" w:color="auto"/>
            </w:tcBorders>
            <w:shd w:val="clear" w:color="auto" w:fill="auto"/>
            <w:noWrap/>
            <w:vAlign w:val="center"/>
          </w:tcPr>
          <w:p w14:paraId="1D3C9AFD" w14:textId="77777777" w:rsidR="00267CEA" w:rsidRPr="00E2688A" w:rsidRDefault="00267CEA" w:rsidP="00267CEA">
            <w:pPr>
              <w:jc w:val="center"/>
              <w:rPr>
                <w:color w:val="000000"/>
                <w:sz w:val="20"/>
                <w:szCs w:val="20"/>
              </w:rPr>
            </w:pPr>
            <w:r w:rsidRPr="00E2688A">
              <w:rPr>
                <w:color w:val="000000"/>
                <w:sz w:val="20"/>
                <w:szCs w:val="20"/>
              </w:rPr>
              <w:t>0,210</w:t>
            </w:r>
          </w:p>
        </w:tc>
        <w:tc>
          <w:tcPr>
            <w:tcW w:w="411" w:type="pct"/>
            <w:tcBorders>
              <w:top w:val="nil"/>
              <w:left w:val="nil"/>
              <w:bottom w:val="single" w:sz="4" w:space="0" w:color="auto"/>
              <w:right w:val="single" w:sz="4" w:space="0" w:color="auto"/>
            </w:tcBorders>
            <w:shd w:val="clear" w:color="auto" w:fill="auto"/>
            <w:noWrap/>
            <w:vAlign w:val="center"/>
          </w:tcPr>
          <w:p w14:paraId="39128CB0" w14:textId="77777777" w:rsidR="00267CEA" w:rsidRPr="00E2688A" w:rsidRDefault="00267CEA" w:rsidP="00267CEA">
            <w:pPr>
              <w:jc w:val="center"/>
              <w:rPr>
                <w:color w:val="000000"/>
                <w:sz w:val="20"/>
                <w:szCs w:val="20"/>
              </w:rPr>
            </w:pPr>
            <w:r w:rsidRPr="00E2688A">
              <w:rPr>
                <w:color w:val="000000"/>
                <w:sz w:val="20"/>
                <w:szCs w:val="20"/>
              </w:rPr>
              <w:t>0,210</w:t>
            </w:r>
          </w:p>
        </w:tc>
      </w:tr>
      <w:tr w:rsidR="00267CEA" w:rsidRPr="00E2688A" w14:paraId="6FE46567"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4139548A" w14:textId="77777777" w:rsidR="00267CEA" w:rsidRPr="00E2688A" w:rsidRDefault="00267CEA" w:rsidP="00267CEA">
            <w:pPr>
              <w:jc w:val="cente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tcPr>
          <w:p w14:paraId="4F6D193C"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276DEA3D"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3EBFFF07" w14:textId="77777777" w:rsidR="00267CEA" w:rsidRPr="00E2688A" w:rsidRDefault="00267CEA" w:rsidP="00267CEA">
            <w:pPr>
              <w:jc w:val="center"/>
              <w:rPr>
                <w:color w:val="000000"/>
                <w:sz w:val="20"/>
                <w:szCs w:val="20"/>
              </w:rPr>
            </w:pPr>
            <w:r w:rsidRPr="00E2688A">
              <w:rPr>
                <w:color w:val="000000"/>
                <w:sz w:val="20"/>
                <w:szCs w:val="20"/>
              </w:rPr>
              <w:t>0,147</w:t>
            </w:r>
          </w:p>
        </w:tc>
        <w:tc>
          <w:tcPr>
            <w:tcW w:w="411" w:type="pct"/>
            <w:tcBorders>
              <w:top w:val="nil"/>
              <w:left w:val="nil"/>
              <w:bottom w:val="single" w:sz="4" w:space="0" w:color="auto"/>
              <w:right w:val="single" w:sz="4" w:space="0" w:color="auto"/>
            </w:tcBorders>
            <w:shd w:val="clear" w:color="auto" w:fill="auto"/>
            <w:noWrap/>
            <w:vAlign w:val="center"/>
          </w:tcPr>
          <w:p w14:paraId="66A7735A" w14:textId="77777777" w:rsidR="00267CEA" w:rsidRPr="00E2688A" w:rsidRDefault="00267CEA" w:rsidP="00267CEA">
            <w:pPr>
              <w:jc w:val="center"/>
              <w:rPr>
                <w:color w:val="000000"/>
                <w:sz w:val="20"/>
                <w:szCs w:val="20"/>
              </w:rPr>
            </w:pPr>
            <w:r w:rsidRPr="00E2688A">
              <w:rPr>
                <w:color w:val="000000"/>
                <w:sz w:val="20"/>
                <w:szCs w:val="20"/>
              </w:rPr>
              <w:t>0,147</w:t>
            </w:r>
          </w:p>
        </w:tc>
        <w:tc>
          <w:tcPr>
            <w:tcW w:w="411" w:type="pct"/>
            <w:tcBorders>
              <w:top w:val="nil"/>
              <w:left w:val="nil"/>
              <w:bottom w:val="single" w:sz="4" w:space="0" w:color="auto"/>
              <w:right w:val="single" w:sz="4" w:space="0" w:color="auto"/>
            </w:tcBorders>
            <w:shd w:val="clear" w:color="auto" w:fill="auto"/>
            <w:noWrap/>
            <w:vAlign w:val="center"/>
          </w:tcPr>
          <w:p w14:paraId="41012C4C" w14:textId="77777777" w:rsidR="00267CEA" w:rsidRPr="00E2688A" w:rsidRDefault="00267CEA" w:rsidP="00267CEA">
            <w:pPr>
              <w:jc w:val="center"/>
              <w:rPr>
                <w:color w:val="000000"/>
                <w:sz w:val="20"/>
                <w:szCs w:val="20"/>
              </w:rPr>
            </w:pPr>
            <w:r w:rsidRPr="00E2688A">
              <w:rPr>
                <w:color w:val="000000"/>
                <w:sz w:val="20"/>
                <w:szCs w:val="20"/>
              </w:rPr>
              <w:t>0,147</w:t>
            </w:r>
          </w:p>
        </w:tc>
        <w:tc>
          <w:tcPr>
            <w:tcW w:w="411" w:type="pct"/>
            <w:tcBorders>
              <w:top w:val="nil"/>
              <w:left w:val="nil"/>
              <w:bottom w:val="single" w:sz="4" w:space="0" w:color="auto"/>
              <w:right w:val="single" w:sz="4" w:space="0" w:color="auto"/>
            </w:tcBorders>
            <w:shd w:val="clear" w:color="auto" w:fill="auto"/>
            <w:noWrap/>
            <w:vAlign w:val="center"/>
          </w:tcPr>
          <w:p w14:paraId="650D28F6" w14:textId="77777777" w:rsidR="00267CEA" w:rsidRPr="00E2688A" w:rsidRDefault="00267CEA" w:rsidP="00267CEA">
            <w:pPr>
              <w:jc w:val="center"/>
              <w:rPr>
                <w:color w:val="000000"/>
                <w:sz w:val="20"/>
                <w:szCs w:val="20"/>
              </w:rPr>
            </w:pPr>
            <w:r w:rsidRPr="00E2688A">
              <w:rPr>
                <w:color w:val="000000"/>
                <w:sz w:val="20"/>
                <w:szCs w:val="20"/>
              </w:rPr>
              <w:t>0,147</w:t>
            </w:r>
          </w:p>
        </w:tc>
        <w:tc>
          <w:tcPr>
            <w:tcW w:w="411" w:type="pct"/>
            <w:tcBorders>
              <w:top w:val="nil"/>
              <w:left w:val="nil"/>
              <w:bottom w:val="single" w:sz="4" w:space="0" w:color="auto"/>
              <w:right w:val="single" w:sz="4" w:space="0" w:color="auto"/>
            </w:tcBorders>
            <w:shd w:val="clear" w:color="auto" w:fill="auto"/>
            <w:noWrap/>
            <w:vAlign w:val="center"/>
          </w:tcPr>
          <w:p w14:paraId="44E95EE7" w14:textId="77777777" w:rsidR="00267CEA" w:rsidRPr="00E2688A" w:rsidRDefault="00267CEA" w:rsidP="00267CEA">
            <w:pPr>
              <w:jc w:val="center"/>
              <w:rPr>
                <w:color w:val="000000"/>
                <w:sz w:val="20"/>
                <w:szCs w:val="20"/>
              </w:rPr>
            </w:pPr>
            <w:r w:rsidRPr="00E2688A">
              <w:rPr>
                <w:color w:val="000000"/>
                <w:sz w:val="20"/>
                <w:szCs w:val="20"/>
              </w:rPr>
              <w:t>0,147</w:t>
            </w:r>
          </w:p>
        </w:tc>
        <w:tc>
          <w:tcPr>
            <w:tcW w:w="411" w:type="pct"/>
            <w:tcBorders>
              <w:top w:val="nil"/>
              <w:left w:val="nil"/>
              <w:bottom w:val="single" w:sz="4" w:space="0" w:color="auto"/>
              <w:right w:val="single" w:sz="4" w:space="0" w:color="auto"/>
            </w:tcBorders>
            <w:shd w:val="clear" w:color="auto" w:fill="auto"/>
            <w:noWrap/>
            <w:vAlign w:val="center"/>
          </w:tcPr>
          <w:p w14:paraId="47EA8F39" w14:textId="77777777" w:rsidR="00267CEA" w:rsidRPr="00E2688A" w:rsidRDefault="00267CEA" w:rsidP="00267CEA">
            <w:pPr>
              <w:jc w:val="center"/>
              <w:rPr>
                <w:color w:val="000000"/>
                <w:sz w:val="20"/>
                <w:szCs w:val="20"/>
              </w:rPr>
            </w:pPr>
            <w:r w:rsidRPr="00E2688A">
              <w:rPr>
                <w:color w:val="000000"/>
                <w:sz w:val="20"/>
                <w:szCs w:val="20"/>
              </w:rPr>
              <w:t>0,147</w:t>
            </w:r>
          </w:p>
        </w:tc>
        <w:tc>
          <w:tcPr>
            <w:tcW w:w="411" w:type="pct"/>
            <w:tcBorders>
              <w:top w:val="nil"/>
              <w:left w:val="nil"/>
              <w:bottom w:val="single" w:sz="4" w:space="0" w:color="auto"/>
              <w:right w:val="single" w:sz="4" w:space="0" w:color="auto"/>
            </w:tcBorders>
            <w:shd w:val="clear" w:color="auto" w:fill="auto"/>
            <w:noWrap/>
            <w:vAlign w:val="center"/>
          </w:tcPr>
          <w:p w14:paraId="0C85463E" w14:textId="77777777" w:rsidR="00267CEA" w:rsidRPr="00E2688A" w:rsidRDefault="00267CEA" w:rsidP="00267CEA">
            <w:pPr>
              <w:jc w:val="center"/>
              <w:rPr>
                <w:color w:val="000000"/>
                <w:sz w:val="20"/>
                <w:szCs w:val="20"/>
              </w:rPr>
            </w:pPr>
            <w:r w:rsidRPr="00E2688A">
              <w:rPr>
                <w:color w:val="000000"/>
                <w:sz w:val="20"/>
                <w:szCs w:val="20"/>
              </w:rPr>
              <w:t>0,147</w:t>
            </w:r>
          </w:p>
        </w:tc>
      </w:tr>
      <w:tr w:rsidR="00267CEA" w:rsidRPr="00E2688A" w14:paraId="733BF41D" w14:textId="77777777" w:rsidTr="00267CEA">
        <w:trPr>
          <w:trHeight w:val="283"/>
        </w:trPr>
        <w:tc>
          <w:tcPr>
            <w:tcW w:w="1097" w:type="pct"/>
            <w:vMerge/>
            <w:tcBorders>
              <w:left w:val="single" w:sz="4" w:space="0" w:color="auto"/>
              <w:bottom w:val="single" w:sz="4" w:space="0" w:color="000000"/>
              <w:right w:val="single" w:sz="4" w:space="0" w:color="auto"/>
            </w:tcBorders>
            <w:shd w:val="clear" w:color="auto" w:fill="auto"/>
            <w:vAlign w:val="center"/>
          </w:tcPr>
          <w:p w14:paraId="2813190E" w14:textId="77777777" w:rsidR="00267CEA" w:rsidRPr="00E2688A" w:rsidRDefault="00267CEA" w:rsidP="00267CEA">
            <w:pPr>
              <w:jc w:val="cente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tcPr>
          <w:p w14:paraId="7FB4F2A4"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5BCD857F"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76874628" w14:textId="77777777" w:rsidR="00267CEA" w:rsidRPr="00E2688A" w:rsidRDefault="00267CEA" w:rsidP="00267CEA">
            <w:pPr>
              <w:jc w:val="center"/>
              <w:rPr>
                <w:color w:val="000000"/>
                <w:sz w:val="20"/>
                <w:szCs w:val="20"/>
              </w:rPr>
            </w:pPr>
            <w:r w:rsidRPr="00E2688A">
              <w:rPr>
                <w:color w:val="000000"/>
                <w:sz w:val="20"/>
                <w:szCs w:val="20"/>
              </w:rPr>
              <w:t>0,063</w:t>
            </w:r>
          </w:p>
        </w:tc>
        <w:tc>
          <w:tcPr>
            <w:tcW w:w="411" w:type="pct"/>
            <w:tcBorders>
              <w:top w:val="nil"/>
              <w:left w:val="nil"/>
              <w:bottom w:val="single" w:sz="4" w:space="0" w:color="auto"/>
              <w:right w:val="single" w:sz="4" w:space="0" w:color="auto"/>
            </w:tcBorders>
            <w:shd w:val="clear" w:color="auto" w:fill="auto"/>
            <w:noWrap/>
            <w:vAlign w:val="center"/>
          </w:tcPr>
          <w:p w14:paraId="3E9B5163" w14:textId="77777777" w:rsidR="00267CEA" w:rsidRPr="00E2688A" w:rsidRDefault="00267CEA" w:rsidP="00267CEA">
            <w:pPr>
              <w:jc w:val="center"/>
              <w:rPr>
                <w:color w:val="000000"/>
                <w:sz w:val="20"/>
                <w:szCs w:val="20"/>
              </w:rPr>
            </w:pPr>
            <w:r w:rsidRPr="00E2688A">
              <w:rPr>
                <w:color w:val="000000"/>
                <w:sz w:val="20"/>
                <w:szCs w:val="20"/>
              </w:rPr>
              <w:t>0,063</w:t>
            </w:r>
          </w:p>
        </w:tc>
        <w:tc>
          <w:tcPr>
            <w:tcW w:w="411" w:type="pct"/>
            <w:tcBorders>
              <w:top w:val="nil"/>
              <w:left w:val="nil"/>
              <w:bottom w:val="single" w:sz="4" w:space="0" w:color="auto"/>
              <w:right w:val="single" w:sz="4" w:space="0" w:color="auto"/>
            </w:tcBorders>
            <w:shd w:val="clear" w:color="auto" w:fill="auto"/>
            <w:noWrap/>
            <w:vAlign w:val="center"/>
          </w:tcPr>
          <w:p w14:paraId="678E0952" w14:textId="77777777" w:rsidR="00267CEA" w:rsidRPr="00E2688A" w:rsidRDefault="00267CEA" w:rsidP="00267CEA">
            <w:pPr>
              <w:jc w:val="center"/>
              <w:rPr>
                <w:color w:val="000000"/>
                <w:sz w:val="20"/>
                <w:szCs w:val="20"/>
              </w:rPr>
            </w:pPr>
            <w:r w:rsidRPr="00E2688A">
              <w:rPr>
                <w:color w:val="000000"/>
                <w:sz w:val="20"/>
                <w:szCs w:val="20"/>
              </w:rPr>
              <w:t>0,063</w:t>
            </w:r>
          </w:p>
        </w:tc>
        <w:tc>
          <w:tcPr>
            <w:tcW w:w="411" w:type="pct"/>
            <w:tcBorders>
              <w:top w:val="nil"/>
              <w:left w:val="nil"/>
              <w:bottom w:val="single" w:sz="4" w:space="0" w:color="auto"/>
              <w:right w:val="single" w:sz="4" w:space="0" w:color="auto"/>
            </w:tcBorders>
            <w:shd w:val="clear" w:color="auto" w:fill="auto"/>
            <w:noWrap/>
            <w:vAlign w:val="center"/>
          </w:tcPr>
          <w:p w14:paraId="4F087E22" w14:textId="77777777" w:rsidR="00267CEA" w:rsidRPr="00E2688A" w:rsidRDefault="00267CEA" w:rsidP="00267CEA">
            <w:pPr>
              <w:jc w:val="center"/>
              <w:rPr>
                <w:color w:val="000000"/>
                <w:sz w:val="20"/>
                <w:szCs w:val="20"/>
              </w:rPr>
            </w:pPr>
            <w:r w:rsidRPr="00E2688A">
              <w:rPr>
                <w:color w:val="000000"/>
                <w:sz w:val="20"/>
                <w:szCs w:val="20"/>
              </w:rPr>
              <w:t>0,063</w:t>
            </w:r>
          </w:p>
        </w:tc>
        <w:tc>
          <w:tcPr>
            <w:tcW w:w="411" w:type="pct"/>
            <w:tcBorders>
              <w:top w:val="nil"/>
              <w:left w:val="nil"/>
              <w:bottom w:val="single" w:sz="4" w:space="0" w:color="auto"/>
              <w:right w:val="single" w:sz="4" w:space="0" w:color="auto"/>
            </w:tcBorders>
            <w:shd w:val="clear" w:color="auto" w:fill="auto"/>
            <w:noWrap/>
            <w:vAlign w:val="center"/>
          </w:tcPr>
          <w:p w14:paraId="13DBB50C" w14:textId="77777777" w:rsidR="00267CEA" w:rsidRPr="00E2688A" w:rsidRDefault="00267CEA" w:rsidP="00267CEA">
            <w:pPr>
              <w:jc w:val="center"/>
              <w:rPr>
                <w:color w:val="000000"/>
                <w:sz w:val="20"/>
                <w:szCs w:val="20"/>
              </w:rPr>
            </w:pPr>
            <w:r w:rsidRPr="00E2688A">
              <w:rPr>
                <w:color w:val="000000"/>
                <w:sz w:val="20"/>
                <w:szCs w:val="20"/>
              </w:rPr>
              <w:t>0,063</w:t>
            </w:r>
          </w:p>
        </w:tc>
        <w:tc>
          <w:tcPr>
            <w:tcW w:w="411" w:type="pct"/>
            <w:tcBorders>
              <w:top w:val="nil"/>
              <w:left w:val="nil"/>
              <w:bottom w:val="single" w:sz="4" w:space="0" w:color="auto"/>
              <w:right w:val="single" w:sz="4" w:space="0" w:color="auto"/>
            </w:tcBorders>
            <w:shd w:val="clear" w:color="auto" w:fill="auto"/>
            <w:noWrap/>
            <w:vAlign w:val="center"/>
          </w:tcPr>
          <w:p w14:paraId="6EBD46E7" w14:textId="77777777" w:rsidR="00267CEA" w:rsidRPr="00E2688A" w:rsidRDefault="00267CEA" w:rsidP="00267CEA">
            <w:pPr>
              <w:jc w:val="center"/>
              <w:rPr>
                <w:color w:val="000000"/>
                <w:sz w:val="20"/>
                <w:szCs w:val="20"/>
              </w:rPr>
            </w:pPr>
            <w:r w:rsidRPr="00E2688A">
              <w:rPr>
                <w:color w:val="000000"/>
                <w:sz w:val="20"/>
                <w:szCs w:val="20"/>
              </w:rPr>
              <w:t>0,063</w:t>
            </w:r>
          </w:p>
        </w:tc>
        <w:tc>
          <w:tcPr>
            <w:tcW w:w="411" w:type="pct"/>
            <w:tcBorders>
              <w:top w:val="nil"/>
              <w:left w:val="nil"/>
              <w:bottom w:val="single" w:sz="4" w:space="0" w:color="auto"/>
              <w:right w:val="single" w:sz="4" w:space="0" w:color="auto"/>
            </w:tcBorders>
            <w:shd w:val="clear" w:color="auto" w:fill="auto"/>
            <w:noWrap/>
            <w:vAlign w:val="center"/>
          </w:tcPr>
          <w:p w14:paraId="6E55F8F0" w14:textId="77777777" w:rsidR="00267CEA" w:rsidRPr="00E2688A" w:rsidRDefault="00267CEA" w:rsidP="00267CEA">
            <w:pPr>
              <w:jc w:val="center"/>
              <w:rPr>
                <w:color w:val="000000"/>
                <w:sz w:val="20"/>
                <w:szCs w:val="20"/>
              </w:rPr>
            </w:pPr>
            <w:r w:rsidRPr="00E2688A">
              <w:rPr>
                <w:color w:val="000000"/>
                <w:sz w:val="20"/>
                <w:szCs w:val="20"/>
              </w:rPr>
              <w:t>0,063</w:t>
            </w:r>
          </w:p>
        </w:tc>
      </w:tr>
      <w:tr w:rsidR="00267CEA" w:rsidRPr="00E2688A" w14:paraId="26E3BEE0" w14:textId="77777777" w:rsidTr="00267CEA">
        <w:trPr>
          <w:trHeight w:val="283"/>
        </w:trPr>
        <w:tc>
          <w:tcPr>
            <w:tcW w:w="1097" w:type="pct"/>
            <w:vMerge w:val="restart"/>
            <w:tcBorders>
              <w:top w:val="nil"/>
              <w:left w:val="single" w:sz="4" w:space="0" w:color="auto"/>
              <w:right w:val="single" w:sz="4" w:space="0" w:color="auto"/>
            </w:tcBorders>
            <w:shd w:val="clear" w:color="auto" w:fill="auto"/>
            <w:vAlign w:val="center"/>
          </w:tcPr>
          <w:p w14:paraId="5E10F026" w14:textId="77777777" w:rsidR="00267CEA" w:rsidRPr="00E2688A" w:rsidRDefault="00267CEA" w:rsidP="00267CEA">
            <w:pPr>
              <w:jc w:val="center"/>
              <w:rPr>
                <w:color w:val="000000"/>
                <w:sz w:val="20"/>
                <w:szCs w:val="20"/>
              </w:rPr>
            </w:pPr>
            <w:r w:rsidRPr="00E2688A">
              <w:rPr>
                <w:color w:val="000000"/>
                <w:sz w:val="20"/>
                <w:szCs w:val="20"/>
              </w:rPr>
              <w:t>47:07:0712012:49</w:t>
            </w:r>
          </w:p>
        </w:tc>
        <w:tc>
          <w:tcPr>
            <w:tcW w:w="613" w:type="pct"/>
            <w:tcBorders>
              <w:top w:val="nil"/>
              <w:left w:val="nil"/>
              <w:bottom w:val="single" w:sz="4" w:space="0" w:color="auto"/>
              <w:right w:val="single" w:sz="4" w:space="0" w:color="auto"/>
            </w:tcBorders>
            <w:shd w:val="clear" w:color="auto" w:fill="auto"/>
            <w:vAlign w:val="center"/>
          </w:tcPr>
          <w:p w14:paraId="4AD9C622"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1F92E883"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61EE9B1E"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19C1AA36" w14:textId="77777777" w:rsidR="00267CEA" w:rsidRPr="00E2688A" w:rsidRDefault="00267CEA" w:rsidP="00267CEA">
            <w:pPr>
              <w:jc w:val="center"/>
              <w:rPr>
                <w:color w:val="000000"/>
                <w:sz w:val="20"/>
                <w:szCs w:val="20"/>
              </w:rPr>
            </w:pPr>
            <w:r w:rsidRPr="00E2688A">
              <w:rPr>
                <w:color w:val="000000"/>
                <w:sz w:val="20"/>
                <w:szCs w:val="20"/>
              </w:rPr>
              <w:t>0,170</w:t>
            </w:r>
          </w:p>
        </w:tc>
        <w:tc>
          <w:tcPr>
            <w:tcW w:w="411" w:type="pct"/>
            <w:tcBorders>
              <w:top w:val="nil"/>
              <w:left w:val="nil"/>
              <w:bottom w:val="single" w:sz="4" w:space="0" w:color="auto"/>
              <w:right w:val="single" w:sz="4" w:space="0" w:color="auto"/>
            </w:tcBorders>
            <w:shd w:val="clear" w:color="auto" w:fill="auto"/>
            <w:noWrap/>
            <w:vAlign w:val="center"/>
          </w:tcPr>
          <w:p w14:paraId="35ABAB11" w14:textId="77777777" w:rsidR="00267CEA" w:rsidRPr="00E2688A" w:rsidRDefault="00267CEA" w:rsidP="00267CEA">
            <w:pPr>
              <w:jc w:val="center"/>
              <w:rPr>
                <w:color w:val="000000"/>
                <w:sz w:val="20"/>
                <w:szCs w:val="20"/>
              </w:rPr>
            </w:pPr>
            <w:r w:rsidRPr="00E2688A">
              <w:rPr>
                <w:color w:val="000000"/>
                <w:sz w:val="20"/>
                <w:szCs w:val="20"/>
              </w:rPr>
              <w:t>0,170</w:t>
            </w:r>
          </w:p>
        </w:tc>
        <w:tc>
          <w:tcPr>
            <w:tcW w:w="411" w:type="pct"/>
            <w:tcBorders>
              <w:top w:val="nil"/>
              <w:left w:val="nil"/>
              <w:bottom w:val="single" w:sz="4" w:space="0" w:color="auto"/>
              <w:right w:val="single" w:sz="4" w:space="0" w:color="auto"/>
            </w:tcBorders>
            <w:shd w:val="clear" w:color="auto" w:fill="auto"/>
            <w:noWrap/>
            <w:vAlign w:val="center"/>
          </w:tcPr>
          <w:p w14:paraId="15CE6FAA" w14:textId="77777777" w:rsidR="00267CEA" w:rsidRPr="00E2688A" w:rsidRDefault="00267CEA" w:rsidP="00267CEA">
            <w:pPr>
              <w:jc w:val="center"/>
              <w:rPr>
                <w:color w:val="000000"/>
                <w:sz w:val="20"/>
                <w:szCs w:val="20"/>
              </w:rPr>
            </w:pPr>
            <w:r w:rsidRPr="00E2688A">
              <w:rPr>
                <w:color w:val="000000"/>
                <w:sz w:val="20"/>
                <w:szCs w:val="20"/>
              </w:rPr>
              <w:t>0,170</w:t>
            </w:r>
          </w:p>
        </w:tc>
        <w:tc>
          <w:tcPr>
            <w:tcW w:w="411" w:type="pct"/>
            <w:tcBorders>
              <w:top w:val="nil"/>
              <w:left w:val="nil"/>
              <w:bottom w:val="single" w:sz="4" w:space="0" w:color="auto"/>
              <w:right w:val="single" w:sz="4" w:space="0" w:color="auto"/>
            </w:tcBorders>
            <w:shd w:val="clear" w:color="auto" w:fill="auto"/>
            <w:noWrap/>
            <w:vAlign w:val="center"/>
          </w:tcPr>
          <w:p w14:paraId="2B9E80FC" w14:textId="77777777" w:rsidR="00267CEA" w:rsidRPr="00E2688A" w:rsidRDefault="00267CEA" w:rsidP="00267CEA">
            <w:pPr>
              <w:jc w:val="center"/>
              <w:rPr>
                <w:color w:val="000000"/>
                <w:sz w:val="20"/>
                <w:szCs w:val="20"/>
              </w:rPr>
            </w:pPr>
            <w:r w:rsidRPr="00E2688A">
              <w:rPr>
                <w:color w:val="000000"/>
                <w:sz w:val="20"/>
                <w:szCs w:val="20"/>
              </w:rPr>
              <w:t>0,170</w:t>
            </w:r>
          </w:p>
        </w:tc>
        <w:tc>
          <w:tcPr>
            <w:tcW w:w="411" w:type="pct"/>
            <w:tcBorders>
              <w:top w:val="nil"/>
              <w:left w:val="nil"/>
              <w:bottom w:val="single" w:sz="4" w:space="0" w:color="auto"/>
              <w:right w:val="single" w:sz="4" w:space="0" w:color="auto"/>
            </w:tcBorders>
            <w:shd w:val="clear" w:color="auto" w:fill="auto"/>
            <w:noWrap/>
            <w:vAlign w:val="center"/>
          </w:tcPr>
          <w:p w14:paraId="7AC70E2C" w14:textId="77777777" w:rsidR="00267CEA" w:rsidRPr="00E2688A" w:rsidRDefault="00267CEA" w:rsidP="00267CEA">
            <w:pPr>
              <w:jc w:val="center"/>
              <w:rPr>
                <w:color w:val="000000"/>
                <w:sz w:val="20"/>
                <w:szCs w:val="20"/>
              </w:rPr>
            </w:pPr>
            <w:r w:rsidRPr="00E2688A">
              <w:rPr>
                <w:color w:val="000000"/>
                <w:sz w:val="20"/>
                <w:szCs w:val="20"/>
              </w:rPr>
              <w:t>0,170</w:t>
            </w:r>
          </w:p>
        </w:tc>
        <w:tc>
          <w:tcPr>
            <w:tcW w:w="411" w:type="pct"/>
            <w:tcBorders>
              <w:top w:val="nil"/>
              <w:left w:val="nil"/>
              <w:bottom w:val="single" w:sz="4" w:space="0" w:color="auto"/>
              <w:right w:val="single" w:sz="4" w:space="0" w:color="auto"/>
            </w:tcBorders>
            <w:shd w:val="clear" w:color="auto" w:fill="auto"/>
            <w:noWrap/>
            <w:vAlign w:val="center"/>
          </w:tcPr>
          <w:p w14:paraId="4177AAE4" w14:textId="77777777" w:rsidR="00267CEA" w:rsidRPr="00E2688A" w:rsidRDefault="00267CEA" w:rsidP="00267CEA">
            <w:pPr>
              <w:jc w:val="center"/>
              <w:rPr>
                <w:color w:val="000000"/>
                <w:sz w:val="20"/>
                <w:szCs w:val="20"/>
              </w:rPr>
            </w:pPr>
            <w:r w:rsidRPr="00E2688A">
              <w:rPr>
                <w:color w:val="000000"/>
                <w:sz w:val="20"/>
                <w:szCs w:val="20"/>
              </w:rPr>
              <w:t>0,170</w:t>
            </w:r>
          </w:p>
        </w:tc>
      </w:tr>
      <w:tr w:rsidR="00267CEA" w:rsidRPr="00E2688A" w14:paraId="4FB5222B"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0A1E6D3F"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tcPr>
          <w:p w14:paraId="4C51C382"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77C61FD9"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06C0CEEE"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2DCF471F" w14:textId="77777777" w:rsidR="00267CEA" w:rsidRPr="00E2688A" w:rsidRDefault="00267CEA" w:rsidP="00267CEA">
            <w:pPr>
              <w:jc w:val="center"/>
              <w:rPr>
                <w:color w:val="000000"/>
                <w:sz w:val="20"/>
                <w:szCs w:val="20"/>
              </w:rPr>
            </w:pPr>
            <w:r w:rsidRPr="00E2688A">
              <w:rPr>
                <w:color w:val="000000"/>
                <w:sz w:val="20"/>
                <w:szCs w:val="20"/>
              </w:rPr>
              <w:t>0,119</w:t>
            </w:r>
          </w:p>
        </w:tc>
        <w:tc>
          <w:tcPr>
            <w:tcW w:w="411" w:type="pct"/>
            <w:tcBorders>
              <w:top w:val="nil"/>
              <w:left w:val="nil"/>
              <w:bottom w:val="single" w:sz="4" w:space="0" w:color="auto"/>
              <w:right w:val="single" w:sz="4" w:space="0" w:color="auto"/>
            </w:tcBorders>
            <w:shd w:val="clear" w:color="auto" w:fill="auto"/>
            <w:noWrap/>
            <w:vAlign w:val="center"/>
          </w:tcPr>
          <w:p w14:paraId="03E82EC2" w14:textId="77777777" w:rsidR="00267CEA" w:rsidRPr="00E2688A" w:rsidRDefault="00267CEA" w:rsidP="00267CEA">
            <w:pPr>
              <w:jc w:val="center"/>
              <w:rPr>
                <w:color w:val="000000"/>
                <w:sz w:val="20"/>
                <w:szCs w:val="20"/>
              </w:rPr>
            </w:pPr>
            <w:r w:rsidRPr="00E2688A">
              <w:rPr>
                <w:color w:val="000000"/>
                <w:sz w:val="20"/>
                <w:szCs w:val="20"/>
              </w:rPr>
              <w:t>0,119</w:t>
            </w:r>
          </w:p>
        </w:tc>
        <w:tc>
          <w:tcPr>
            <w:tcW w:w="411" w:type="pct"/>
            <w:tcBorders>
              <w:top w:val="nil"/>
              <w:left w:val="nil"/>
              <w:bottom w:val="single" w:sz="4" w:space="0" w:color="auto"/>
              <w:right w:val="single" w:sz="4" w:space="0" w:color="auto"/>
            </w:tcBorders>
            <w:shd w:val="clear" w:color="auto" w:fill="auto"/>
            <w:noWrap/>
            <w:vAlign w:val="center"/>
          </w:tcPr>
          <w:p w14:paraId="7D566851" w14:textId="77777777" w:rsidR="00267CEA" w:rsidRPr="00E2688A" w:rsidRDefault="00267CEA" w:rsidP="00267CEA">
            <w:pPr>
              <w:jc w:val="center"/>
              <w:rPr>
                <w:color w:val="000000"/>
                <w:sz w:val="20"/>
                <w:szCs w:val="20"/>
              </w:rPr>
            </w:pPr>
            <w:r w:rsidRPr="00E2688A">
              <w:rPr>
                <w:color w:val="000000"/>
                <w:sz w:val="20"/>
                <w:szCs w:val="20"/>
              </w:rPr>
              <w:t>0,119</w:t>
            </w:r>
          </w:p>
        </w:tc>
        <w:tc>
          <w:tcPr>
            <w:tcW w:w="411" w:type="pct"/>
            <w:tcBorders>
              <w:top w:val="nil"/>
              <w:left w:val="nil"/>
              <w:bottom w:val="single" w:sz="4" w:space="0" w:color="auto"/>
              <w:right w:val="single" w:sz="4" w:space="0" w:color="auto"/>
            </w:tcBorders>
            <w:shd w:val="clear" w:color="auto" w:fill="auto"/>
            <w:noWrap/>
            <w:vAlign w:val="center"/>
          </w:tcPr>
          <w:p w14:paraId="76ECF331" w14:textId="77777777" w:rsidR="00267CEA" w:rsidRPr="00E2688A" w:rsidRDefault="00267CEA" w:rsidP="00267CEA">
            <w:pPr>
              <w:jc w:val="center"/>
              <w:rPr>
                <w:color w:val="000000"/>
                <w:sz w:val="20"/>
                <w:szCs w:val="20"/>
              </w:rPr>
            </w:pPr>
            <w:r w:rsidRPr="00E2688A">
              <w:rPr>
                <w:color w:val="000000"/>
                <w:sz w:val="20"/>
                <w:szCs w:val="20"/>
              </w:rPr>
              <w:t>0,119</w:t>
            </w:r>
          </w:p>
        </w:tc>
        <w:tc>
          <w:tcPr>
            <w:tcW w:w="411" w:type="pct"/>
            <w:tcBorders>
              <w:top w:val="nil"/>
              <w:left w:val="nil"/>
              <w:bottom w:val="single" w:sz="4" w:space="0" w:color="auto"/>
              <w:right w:val="single" w:sz="4" w:space="0" w:color="auto"/>
            </w:tcBorders>
            <w:shd w:val="clear" w:color="auto" w:fill="auto"/>
            <w:noWrap/>
            <w:vAlign w:val="center"/>
          </w:tcPr>
          <w:p w14:paraId="7B3AA418" w14:textId="77777777" w:rsidR="00267CEA" w:rsidRPr="00E2688A" w:rsidRDefault="00267CEA" w:rsidP="00267CEA">
            <w:pPr>
              <w:jc w:val="center"/>
              <w:rPr>
                <w:color w:val="000000"/>
                <w:sz w:val="20"/>
                <w:szCs w:val="20"/>
              </w:rPr>
            </w:pPr>
            <w:r w:rsidRPr="00E2688A">
              <w:rPr>
                <w:color w:val="000000"/>
                <w:sz w:val="20"/>
                <w:szCs w:val="20"/>
              </w:rPr>
              <w:t>0,119</w:t>
            </w:r>
          </w:p>
        </w:tc>
        <w:tc>
          <w:tcPr>
            <w:tcW w:w="411" w:type="pct"/>
            <w:tcBorders>
              <w:top w:val="nil"/>
              <w:left w:val="nil"/>
              <w:bottom w:val="single" w:sz="4" w:space="0" w:color="auto"/>
              <w:right w:val="single" w:sz="4" w:space="0" w:color="auto"/>
            </w:tcBorders>
            <w:shd w:val="clear" w:color="auto" w:fill="auto"/>
            <w:noWrap/>
            <w:vAlign w:val="center"/>
          </w:tcPr>
          <w:p w14:paraId="13B63252" w14:textId="77777777" w:rsidR="00267CEA" w:rsidRPr="00E2688A" w:rsidRDefault="00267CEA" w:rsidP="00267CEA">
            <w:pPr>
              <w:jc w:val="center"/>
              <w:rPr>
                <w:color w:val="000000"/>
                <w:sz w:val="20"/>
                <w:szCs w:val="20"/>
              </w:rPr>
            </w:pPr>
            <w:r w:rsidRPr="00E2688A">
              <w:rPr>
                <w:color w:val="000000"/>
                <w:sz w:val="20"/>
                <w:szCs w:val="20"/>
              </w:rPr>
              <w:t>0,119</w:t>
            </w:r>
          </w:p>
        </w:tc>
      </w:tr>
      <w:tr w:rsidR="00267CEA" w:rsidRPr="00E2688A" w14:paraId="4891E5BB" w14:textId="77777777" w:rsidTr="00267CEA">
        <w:trPr>
          <w:trHeight w:val="283"/>
        </w:trPr>
        <w:tc>
          <w:tcPr>
            <w:tcW w:w="1097" w:type="pct"/>
            <w:vMerge/>
            <w:tcBorders>
              <w:left w:val="single" w:sz="4" w:space="0" w:color="auto"/>
              <w:bottom w:val="single" w:sz="4" w:space="0" w:color="000000"/>
              <w:right w:val="single" w:sz="4" w:space="0" w:color="auto"/>
            </w:tcBorders>
            <w:shd w:val="clear" w:color="auto" w:fill="auto"/>
            <w:vAlign w:val="center"/>
          </w:tcPr>
          <w:p w14:paraId="72ECB62B"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tcPr>
          <w:p w14:paraId="7E1574B2"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182AD238"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3DCF6411"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583EC314" w14:textId="77777777" w:rsidR="00267CEA" w:rsidRPr="00E2688A" w:rsidRDefault="00267CEA" w:rsidP="00267CEA">
            <w:pPr>
              <w:jc w:val="center"/>
              <w:rPr>
                <w:color w:val="000000"/>
                <w:sz w:val="20"/>
                <w:szCs w:val="20"/>
              </w:rPr>
            </w:pPr>
            <w:r w:rsidRPr="00E2688A">
              <w:rPr>
                <w:color w:val="000000"/>
                <w:sz w:val="20"/>
                <w:szCs w:val="20"/>
              </w:rPr>
              <w:t>0,051</w:t>
            </w:r>
          </w:p>
        </w:tc>
        <w:tc>
          <w:tcPr>
            <w:tcW w:w="411" w:type="pct"/>
            <w:tcBorders>
              <w:top w:val="nil"/>
              <w:left w:val="nil"/>
              <w:bottom w:val="single" w:sz="4" w:space="0" w:color="auto"/>
              <w:right w:val="single" w:sz="4" w:space="0" w:color="auto"/>
            </w:tcBorders>
            <w:shd w:val="clear" w:color="auto" w:fill="auto"/>
            <w:noWrap/>
            <w:vAlign w:val="center"/>
          </w:tcPr>
          <w:p w14:paraId="7ACECD79" w14:textId="77777777" w:rsidR="00267CEA" w:rsidRPr="00E2688A" w:rsidRDefault="00267CEA" w:rsidP="00267CEA">
            <w:pPr>
              <w:jc w:val="center"/>
              <w:rPr>
                <w:color w:val="000000"/>
                <w:sz w:val="20"/>
                <w:szCs w:val="20"/>
              </w:rPr>
            </w:pPr>
            <w:r w:rsidRPr="00E2688A">
              <w:rPr>
                <w:color w:val="000000"/>
                <w:sz w:val="20"/>
                <w:szCs w:val="20"/>
              </w:rPr>
              <w:t>0,051</w:t>
            </w:r>
          </w:p>
        </w:tc>
        <w:tc>
          <w:tcPr>
            <w:tcW w:w="411" w:type="pct"/>
            <w:tcBorders>
              <w:top w:val="nil"/>
              <w:left w:val="nil"/>
              <w:bottom w:val="single" w:sz="4" w:space="0" w:color="auto"/>
              <w:right w:val="single" w:sz="4" w:space="0" w:color="auto"/>
            </w:tcBorders>
            <w:shd w:val="clear" w:color="auto" w:fill="auto"/>
            <w:noWrap/>
            <w:vAlign w:val="center"/>
          </w:tcPr>
          <w:p w14:paraId="6AAD9AC8" w14:textId="77777777" w:rsidR="00267CEA" w:rsidRPr="00E2688A" w:rsidRDefault="00267CEA" w:rsidP="00267CEA">
            <w:pPr>
              <w:jc w:val="center"/>
              <w:rPr>
                <w:color w:val="000000"/>
                <w:sz w:val="20"/>
                <w:szCs w:val="20"/>
              </w:rPr>
            </w:pPr>
            <w:r w:rsidRPr="00E2688A">
              <w:rPr>
                <w:color w:val="000000"/>
                <w:sz w:val="20"/>
                <w:szCs w:val="20"/>
              </w:rPr>
              <w:t>0,051</w:t>
            </w:r>
          </w:p>
        </w:tc>
        <w:tc>
          <w:tcPr>
            <w:tcW w:w="411" w:type="pct"/>
            <w:tcBorders>
              <w:top w:val="nil"/>
              <w:left w:val="nil"/>
              <w:bottom w:val="single" w:sz="4" w:space="0" w:color="auto"/>
              <w:right w:val="single" w:sz="4" w:space="0" w:color="auto"/>
            </w:tcBorders>
            <w:shd w:val="clear" w:color="auto" w:fill="auto"/>
            <w:noWrap/>
            <w:vAlign w:val="center"/>
          </w:tcPr>
          <w:p w14:paraId="2117E65D" w14:textId="77777777" w:rsidR="00267CEA" w:rsidRPr="00E2688A" w:rsidRDefault="00267CEA" w:rsidP="00267CEA">
            <w:pPr>
              <w:jc w:val="center"/>
              <w:rPr>
                <w:color w:val="000000"/>
                <w:sz w:val="20"/>
                <w:szCs w:val="20"/>
              </w:rPr>
            </w:pPr>
            <w:r w:rsidRPr="00E2688A">
              <w:rPr>
                <w:color w:val="000000"/>
                <w:sz w:val="20"/>
                <w:szCs w:val="20"/>
              </w:rPr>
              <w:t>0,051</w:t>
            </w:r>
          </w:p>
        </w:tc>
        <w:tc>
          <w:tcPr>
            <w:tcW w:w="411" w:type="pct"/>
            <w:tcBorders>
              <w:top w:val="nil"/>
              <w:left w:val="nil"/>
              <w:bottom w:val="single" w:sz="4" w:space="0" w:color="auto"/>
              <w:right w:val="single" w:sz="4" w:space="0" w:color="auto"/>
            </w:tcBorders>
            <w:shd w:val="clear" w:color="auto" w:fill="auto"/>
            <w:noWrap/>
            <w:vAlign w:val="center"/>
          </w:tcPr>
          <w:p w14:paraId="2CED535B" w14:textId="77777777" w:rsidR="00267CEA" w:rsidRPr="00E2688A" w:rsidRDefault="00267CEA" w:rsidP="00267CEA">
            <w:pPr>
              <w:jc w:val="center"/>
              <w:rPr>
                <w:color w:val="000000"/>
                <w:sz w:val="20"/>
                <w:szCs w:val="20"/>
              </w:rPr>
            </w:pPr>
            <w:r w:rsidRPr="00E2688A">
              <w:rPr>
                <w:color w:val="000000"/>
                <w:sz w:val="20"/>
                <w:szCs w:val="20"/>
              </w:rPr>
              <w:t>0,051</w:t>
            </w:r>
          </w:p>
        </w:tc>
        <w:tc>
          <w:tcPr>
            <w:tcW w:w="411" w:type="pct"/>
            <w:tcBorders>
              <w:top w:val="nil"/>
              <w:left w:val="nil"/>
              <w:bottom w:val="single" w:sz="4" w:space="0" w:color="auto"/>
              <w:right w:val="single" w:sz="4" w:space="0" w:color="auto"/>
            </w:tcBorders>
            <w:shd w:val="clear" w:color="auto" w:fill="auto"/>
            <w:noWrap/>
            <w:vAlign w:val="center"/>
          </w:tcPr>
          <w:p w14:paraId="27A38E2C" w14:textId="77777777" w:rsidR="00267CEA" w:rsidRPr="00E2688A" w:rsidRDefault="00267CEA" w:rsidP="00267CEA">
            <w:pPr>
              <w:jc w:val="center"/>
              <w:rPr>
                <w:color w:val="000000"/>
                <w:sz w:val="20"/>
                <w:szCs w:val="20"/>
              </w:rPr>
            </w:pPr>
            <w:r w:rsidRPr="00E2688A">
              <w:rPr>
                <w:color w:val="000000"/>
                <w:sz w:val="20"/>
                <w:szCs w:val="20"/>
              </w:rPr>
              <w:t>0,051</w:t>
            </w:r>
          </w:p>
        </w:tc>
      </w:tr>
      <w:tr w:rsidR="00267CEA" w:rsidRPr="00E2688A" w14:paraId="20321584" w14:textId="77777777" w:rsidTr="00267CEA">
        <w:trPr>
          <w:trHeight w:val="283"/>
        </w:trPr>
        <w:tc>
          <w:tcPr>
            <w:tcW w:w="1097" w:type="pct"/>
            <w:vMerge w:val="restart"/>
            <w:tcBorders>
              <w:top w:val="single" w:sz="4" w:space="0" w:color="000000"/>
              <w:left w:val="single" w:sz="4" w:space="0" w:color="auto"/>
              <w:bottom w:val="single" w:sz="4" w:space="0" w:color="auto"/>
              <w:right w:val="single" w:sz="4" w:space="0" w:color="auto"/>
            </w:tcBorders>
            <w:shd w:val="clear" w:color="auto" w:fill="auto"/>
            <w:vAlign w:val="center"/>
          </w:tcPr>
          <w:p w14:paraId="2027162B" w14:textId="77777777" w:rsidR="00267CEA" w:rsidRPr="00E2688A" w:rsidRDefault="00267CEA" w:rsidP="00267CEA">
            <w:pPr>
              <w:jc w:val="center"/>
              <w:rPr>
                <w:color w:val="000000"/>
                <w:sz w:val="20"/>
                <w:szCs w:val="20"/>
              </w:rPr>
            </w:pPr>
            <w:r w:rsidRPr="00E2688A">
              <w:rPr>
                <w:color w:val="000000"/>
                <w:sz w:val="20"/>
                <w:szCs w:val="20"/>
              </w:rPr>
              <w:t>47:07:0722001:665</w:t>
            </w:r>
          </w:p>
        </w:tc>
        <w:tc>
          <w:tcPr>
            <w:tcW w:w="613" w:type="pct"/>
            <w:tcBorders>
              <w:top w:val="nil"/>
              <w:left w:val="nil"/>
              <w:bottom w:val="single" w:sz="4" w:space="0" w:color="auto"/>
              <w:right w:val="single" w:sz="4" w:space="0" w:color="auto"/>
            </w:tcBorders>
            <w:shd w:val="clear" w:color="auto" w:fill="auto"/>
            <w:vAlign w:val="center"/>
          </w:tcPr>
          <w:p w14:paraId="168A444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516AAE76"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04B3CE12" w14:textId="77777777" w:rsidR="00267CEA" w:rsidRPr="00E2688A" w:rsidRDefault="00267CEA" w:rsidP="00267CEA">
            <w:pPr>
              <w:jc w:val="center"/>
              <w:rPr>
                <w:color w:val="000000"/>
                <w:sz w:val="20"/>
                <w:szCs w:val="20"/>
              </w:rPr>
            </w:pPr>
            <w:r w:rsidRPr="00E2688A">
              <w:rPr>
                <w:color w:val="000000"/>
                <w:sz w:val="20"/>
                <w:szCs w:val="20"/>
              </w:rPr>
              <w:t>0,300</w:t>
            </w:r>
          </w:p>
        </w:tc>
        <w:tc>
          <w:tcPr>
            <w:tcW w:w="411" w:type="pct"/>
            <w:tcBorders>
              <w:top w:val="nil"/>
              <w:left w:val="nil"/>
              <w:bottom w:val="single" w:sz="4" w:space="0" w:color="auto"/>
              <w:right w:val="single" w:sz="4" w:space="0" w:color="auto"/>
            </w:tcBorders>
            <w:shd w:val="clear" w:color="auto" w:fill="auto"/>
            <w:noWrap/>
            <w:vAlign w:val="center"/>
          </w:tcPr>
          <w:p w14:paraId="00F53CEB" w14:textId="77777777" w:rsidR="00267CEA" w:rsidRPr="00E2688A" w:rsidRDefault="00267CEA" w:rsidP="00267CEA">
            <w:pPr>
              <w:jc w:val="center"/>
              <w:rPr>
                <w:color w:val="000000"/>
                <w:sz w:val="20"/>
                <w:szCs w:val="20"/>
              </w:rPr>
            </w:pPr>
            <w:r w:rsidRPr="00E2688A">
              <w:rPr>
                <w:color w:val="000000"/>
                <w:sz w:val="20"/>
                <w:szCs w:val="20"/>
              </w:rPr>
              <w:t>0,300</w:t>
            </w:r>
          </w:p>
        </w:tc>
        <w:tc>
          <w:tcPr>
            <w:tcW w:w="411" w:type="pct"/>
            <w:tcBorders>
              <w:top w:val="nil"/>
              <w:left w:val="nil"/>
              <w:bottom w:val="single" w:sz="4" w:space="0" w:color="auto"/>
              <w:right w:val="single" w:sz="4" w:space="0" w:color="auto"/>
            </w:tcBorders>
            <w:shd w:val="clear" w:color="auto" w:fill="auto"/>
            <w:noWrap/>
            <w:vAlign w:val="center"/>
          </w:tcPr>
          <w:p w14:paraId="5B2EB592" w14:textId="77777777" w:rsidR="00267CEA" w:rsidRPr="00E2688A" w:rsidRDefault="00267CEA" w:rsidP="00267CEA">
            <w:pPr>
              <w:jc w:val="center"/>
              <w:rPr>
                <w:color w:val="000000"/>
                <w:sz w:val="20"/>
                <w:szCs w:val="20"/>
              </w:rPr>
            </w:pPr>
            <w:r w:rsidRPr="00E2688A">
              <w:rPr>
                <w:color w:val="000000"/>
                <w:sz w:val="20"/>
                <w:szCs w:val="20"/>
              </w:rPr>
              <w:t>0,300</w:t>
            </w:r>
          </w:p>
        </w:tc>
        <w:tc>
          <w:tcPr>
            <w:tcW w:w="411" w:type="pct"/>
            <w:tcBorders>
              <w:top w:val="nil"/>
              <w:left w:val="nil"/>
              <w:bottom w:val="single" w:sz="4" w:space="0" w:color="auto"/>
              <w:right w:val="single" w:sz="4" w:space="0" w:color="auto"/>
            </w:tcBorders>
            <w:shd w:val="clear" w:color="auto" w:fill="auto"/>
            <w:noWrap/>
            <w:vAlign w:val="center"/>
          </w:tcPr>
          <w:p w14:paraId="29F896B5" w14:textId="77777777" w:rsidR="00267CEA" w:rsidRPr="00E2688A" w:rsidRDefault="00267CEA" w:rsidP="00267CEA">
            <w:pPr>
              <w:jc w:val="center"/>
              <w:rPr>
                <w:color w:val="000000"/>
                <w:sz w:val="20"/>
                <w:szCs w:val="20"/>
              </w:rPr>
            </w:pPr>
            <w:r w:rsidRPr="00E2688A">
              <w:rPr>
                <w:color w:val="000000"/>
                <w:sz w:val="20"/>
                <w:szCs w:val="20"/>
              </w:rPr>
              <w:t>0,300</w:t>
            </w:r>
          </w:p>
        </w:tc>
        <w:tc>
          <w:tcPr>
            <w:tcW w:w="411" w:type="pct"/>
            <w:tcBorders>
              <w:top w:val="nil"/>
              <w:left w:val="nil"/>
              <w:bottom w:val="single" w:sz="4" w:space="0" w:color="auto"/>
              <w:right w:val="single" w:sz="4" w:space="0" w:color="auto"/>
            </w:tcBorders>
            <w:shd w:val="clear" w:color="auto" w:fill="auto"/>
            <w:noWrap/>
            <w:vAlign w:val="center"/>
          </w:tcPr>
          <w:p w14:paraId="40BA5593" w14:textId="77777777" w:rsidR="00267CEA" w:rsidRPr="00E2688A" w:rsidRDefault="00267CEA" w:rsidP="00267CEA">
            <w:pPr>
              <w:jc w:val="center"/>
              <w:rPr>
                <w:color w:val="000000"/>
                <w:sz w:val="20"/>
                <w:szCs w:val="20"/>
              </w:rPr>
            </w:pPr>
            <w:r w:rsidRPr="00E2688A">
              <w:rPr>
                <w:color w:val="000000"/>
                <w:sz w:val="20"/>
                <w:szCs w:val="20"/>
              </w:rPr>
              <w:t>0,300</w:t>
            </w:r>
          </w:p>
        </w:tc>
        <w:tc>
          <w:tcPr>
            <w:tcW w:w="411" w:type="pct"/>
            <w:tcBorders>
              <w:top w:val="nil"/>
              <w:left w:val="nil"/>
              <w:bottom w:val="single" w:sz="4" w:space="0" w:color="auto"/>
              <w:right w:val="single" w:sz="4" w:space="0" w:color="auto"/>
            </w:tcBorders>
            <w:shd w:val="clear" w:color="auto" w:fill="auto"/>
            <w:noWrap/>
            <w:vAlign w:val="center"/>
          </w:tcPr>
          <w:p w14:paraId="4771CE9B" w14:textId="77777777" w:rsidR="00267CEA" w:rsidRPr="00E2688A" w:rsidRDefault="00267CEA" w:rsidP="00267CEA">
            <w:pPr>
              <w:jc w:val="center"/>
              <w:rPr>
                <w:color w:val="000000"/>
                <w:sz w:val="20"/>
                <w:szCs w:val="20"/>
              </w:rPr>
            </w:pPr>
            <w:r w:rsidRPr="00E2688A">
              <w:rPr>
                <w:color w:val="000000"/>
                <w:sz w:val="20"/>
                <w:szCs w:val="20"/>
              </w:rPr>
              <w:t>0,300</w:t>
            </w:r>
          </w:p>
        </w:tc>
        <w:tc>
          <w:tcPr>
            <w:tcW w:w="411" w:type="pct"/>
            <w:tcBorders>
              <w:top w:val="nil"/>
              <w:left w:val="nil"/>
              <w:bottom w:val="single" w:sz="4" w:space="0" w:color="auto"/>
              <w:right w:val="single" w:sz="4" w:space="0" w:color="auto"/>
            </w:tcBorders>
            <w:shd w:val="clear" w:color="auto" w:fill="auto"/>
            <w:noWrap/>
            <w:vAlign w:val="center"/>
          </w:tcPr>
          <w:p w14:paraId="740FE0DB" w14:textId="77777777" w:rsidR="00267CEA" w:rsidRPr="00E2688A" w:rsidRDefault="00267CEA" w:rsidP="00267CEA">
            <w:pPr>
              <w:jc w:val="center"/>
              <w:rPr>
                <w:color w:val="000000"/>
                <w:sz w:val="20"/>
                <w:szCs w:val="20"/>
              </w:rPr>
            </w:pPr>
            <w:r w:rsidRPr="00E2688A">
              <w:rPr>
                <w:color w:val="000000"/>
                <w:sz w:val="20"/>
                <w:szCs w:val="20"/>
              </w:rPr>
              <w:t>0,300</w:t>
            </w:r>
          </w:p>
        </w:tc>
      </w:tr>
      <w:tr w:rsidR="00267CEA" w:rsidRPr="00E2688A" w14:paraId="1502FF17"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3C70286B" w14:textId="77777777" w:rsidR="00267CEA" w:rsidRPr="00E2688A" w:rsidRDefault="00267CEA" w:rsidP="00267CEA">
            <w:pPr>
              <w:jc w:val="cente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tcPr>
          <w:p w14:paraId="35CB64F1"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56EC43BF"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40EFDA31" w14:textId="77777777" w:rsidR="00267CEA" w:rsidRPr="00E2688A" w:rsidRDefault="00267CEA" w:rsidP="00267CEA">
            <w:pPr>
              <w:jc w:val="center"/>
              <w:rPr>
                <w:color w:val="000000"/>
                <w:sz w:val="20"/>
                <w:szCs w:val="20"/>
              </w:rPr>
            </w:pPr>
            <w:r w:rsidRPr="00E2688A">
              <w:rPr>
                <w:color w:val="000000"/>
                <w:sz w:val="20"/>
                <w:szCs w:val="20"/>
              </w:rPr>
              <w:t>0,295</w:t>
            </w:r>
          </w:p>
        </w:tc>
        <w:tc>
          <w:tcPr>
            <w:tcW w:w="411" w:type="pct"/>
            <w:tcBorders>
              <w:top w:val="nil"/>
              <w:left w:val="nil"/>
              <w:bottom w:val="single" w:sz="4" w:space="0" w:color="auto"/>
              <w:right w:val="single" w:sz="4" w:space="0" w:color="auto"/>
            </w:tcBorders>
            <w:shd w:val="clear" w:color="auto" w:fill="auto"/>
            <w:noWrap/>
            <w:vAlign w:val="center"/>
          </w:tcPr>
          <w:p w14:paraId="4C92618B" w14:textId="77777777" w:rsidR="00267CEA" w:rsidRPr="00E2688A" w:rsidRDefault="00267CEA" w:rsidP="00267CEA">
            <w:pPr>
              <w:jc w:val="center"/>
              <w:rPr>
                <w:color w:val="000000"/>
                <w:sz w:val="20"/>
                <w:szCs w:val="20"/>
              </w:rPr>
            </w:pPr>
            <w:r w:rsidRPr="00E2688A">
              <w:rPr>
                <w:color w:val="000000"/>
                <w:sz w:val="20"/>
                <w:szCs w:val="20"/>
              </w:rPr>
              <w:t>0,295</w:t>
            </w:r>
          </w:p>
        </w:tc>
        <w:tc>
          <w:tcPr>
            <w:tcW w:w="411" w:type="pct"/>
            <w:tcBorders>
              <w:top w:val="nil"/>
              <w:left w:val="nil"/>
              <w:bottom w:val="single" w:sz="4" w:space="0" w:color="auto"/>
              <w:right w:val="single" w:sz="4" w:space="0" w:color="auto"/>
            </w:tcBorders>
            <w:shd w:val="clear" w:color="auto" w:fill="auto"/>
            <w:noWrap/>
            <w:vAlign w:val="center"/>
          </w:tcPr>
          <w:p w14:paraId="26B4DFDF" w14:textId="77777777" w:rsidR="00267CEA" w:rsidRPr="00E2688A" w:rsidRDefault="00267CEA" w:rsidP="00267CEA">
            <w:pPr>
              <w:jc w:val="center"/>
              <w:rPr>
                <w:color w:val="000000"/>
                <w:sz w:val="20"/>
                <w:szCs w:val="20"/>
              </w:rPr>
            </w:pPr>
            <w:r w:rsidRPr="00E2688A">
              <w:rPr>
                <w:color w:val="000000"/>
                <w:sz w:val="20"/>
                <w:szCs w:val="20"/>
              </w:rPr>
              <w:t>0,295</w:t>
            </w:r>
          </w:p>
        </w:tc>
        <w:tc>
          <w:tcPr>
            <w:tcW w:w="411" w:type="pct"/>
            <w:tcBorders>
              <w:top w:val="nil"/>
              <w:left w:val="nil"/>
              <w:bottom w:val="single" w:sz="4" w:space="0" w:color="auto"/>
              <w:right w:val="single" w:sz="4" w:space="0" w:color="auto"/>
            </w:tcBorders>
            <w:shd w:val="clear" w:color="auto" w:fill="auto"/>
            <w:noWrap/>
            <w:vAlign w:val="center"/>
          </w:tcPr>
          <w:p w14:paraId="03FD47B4" w14:textId="77777777" w:rsidR="00267CEA" w:rsidRPr="00E2688A" w:rsidRDefault="00267CEA" w:rsidP="00267CEA">
            <w:pPr>
              <w:jc w:val="center"/>
              <w:rPr>
                <w:color w:val="000000"/>
                <w:sz w:val="20"/>
                <w:szCs w:val="20"/>
              </w:rPr>
            </w:pPr>
            <w:r w:rsidRPr="00E2688A">
              <w:rPr>
                <w:color w:val="000000"/>
                <w:sz w:val="20"/>
                <w:szCs w:val="20"/>
              </w:rPr>
              <w:t>0,295</w:t>
            </w:r>
          </w:p>
        </w:tc>
        <w:tc>
          <w:tcPr>
            <w:tcW w:w="411" w:type="pct"/>
            <w:tcBorders>
              <w:top w:val="nil"/>
              <w:left w:val="nil"/>
              <w:bottom w:val="single" w:sz="4" w:space="0" w:color="auto"/>
              <w:right w:val="single" w:sz="4" w:space="0" w:color="auto"/>
            </w:tcBorders>
            <w:shd w:val="clear" w:color="auto" w:fill="auto"/>
            <w:noWrap/>
            <w:vAlign w:val="center"/>
          </w:tcPr>
          <w:p w14:paraId="26B48821" w14:textId="77777777" w:rsidR="00267CEA" w:rsidRPr="00E2688A" w:rsidRDefault="00267CEA" w:rsidP="00267CEA">
            <w:pPr>
              <w:jc w:val="center"/>
              <w:rPr>
                <w:color w:val="000000"/>
                <w:sz w:val="20"/>
                <w:szCs w:val="20"/>
              </w:rPr>
            </w:pPr>
            <w:r w:rsidRPr="00E2688A">
              <w:rPr>
                <w:color w:val="000000"/>
                <w:sz w:val="20"/>
                <w:szCs w:val="20"/>
              </w:rPr>
              <w:t>0,295</w:t>
            </w:r>
          </w:p>
        </w:tc>
        <w:tc>
          <w:tcPr>
            <w:tcW w:w="411" w:type="pct"/>
            <w:tcBorders>
              <w:top w:val="nil"/>
              <w:left w:val="nil"/>
              <w:bottom w:val="single" w:sz="4" w:space="0" w:color="auto"/>
              <w:right w:val="single" w:sz="4" w:space="0" w:color="auto"/>
            </w:tcBorders>
            <w:shd w:val="clear" w:color="auto" w:fill="auto"/>
            <w:noWrap/>
            <w:vAlign w:val="center"/>
          </w:tcPr>
          <w:p w14:paraId="76D71541" w14:textId="77777777" w:rsidR="00267CEA" w:rsidRPr="00E2688A" w:rsidRDefault="00267CEA" w:rsidP="00267CEA">
            <w:pPr>
              <w:jc w:val="center"/>
              <w:rPr>
                <w:color w:val="000000"/>
                <w:sz w:val="20"/>
                <w:szCs w:val="20"/>
              </w:rPr>
            </w:pPr>
            <w:r w:rsidRPr="00E2688A">
              <w:rPr>
                <w:color w:val="000000"/>
                <w:sz w:val="20"/>
                <w:szCs w:val="20"/>
              </w:rPr>
              <w:t>0,295</w:t>
            </w:r>
          </w:p>
        </w:tc>
        <w:tc>
          <w:tcPr>
            <w:tcW w:w="411" w:type="pct"/>
            <w:tcBorders>
              <w:top w:val="nil"/>
              <w:left w:val="nil"/>
              <w:bottom w:val="single" w:sz="4" w:space="0" w:color="auto"/>
              <w:right w:val="single" w:sz="4" w:space="0" w:color="auto"/>
            </w:tcBorders>
            <w:shd w:val="clear" w:color="auto" w:fill="auto"/>
            <w:noWrap/>
            <w:vAlign w:val="center"/>
          </w:tcPr>
          <w:p w14:paraId="34575274" w14:textId="77777777" w:rsidR="00267CEA" w:rsidRPr="00E2688A" w:rsidRDefault="00267CEA" w:rsidP="00267CEA">
            <w:pPr>
              <w:jc w:val="center"/>
              <w:rPr>
                <w:color w:val="000000"/>
                <w:sz w:val="20"/>
                <w:szCs w:val="20"/>
              </w:rPr>
            </w:pPr>
            <w:r w:rsidRPr="00E2688A">
              <w:rPr>
                <w:color w:val="000000"/>
                <w:sz w:val="20"/>
                <w:szCs w:val="20"/>
              </w:rPr>
              <w:t>0,295</w:t>
            </w:r>
          </w:p>
        </w:tc>
      </w:tr>
      <w:tr w:rsidR="00267CEA" w:rsidRPr="00E2688A" w14:paraId="5CE26883"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2F00CBC1" w14:textId="77777777" w:rsidR="00267CEA" w:rsidRPr="00E2688A" w:rsidRDefault="00267CEA" w:rsidP="00267CEA">
            <w:pPr>
              <w:jc w:val="cente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tcPr>
          <w:p w14:paraId="4C958002"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1E5C9EDA"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6246C7AB" w14:textId="77777777" w:rsidR="00267CEA" w:rsidRPr="00E2688A" w:rsidRDefault="00267CEA" w:rsidP="00267CEA">
            <w:pPr>
              <w:jc w:val="center"/>
              <w:rPr>
                <w:color w:val="000000"/>
                <w:sz w:val="20"/>
                <w:szCs w:val="20"/>
              </w:rPr>
            </w:pPr>
            <w:r w:rsidRPr="00E2688A">
              <w:rPr>
                <w:color w:val="000000"/>
                <w:sz w:val="20"/>
                <w:szCs w:val="20"/>
              </w:rPr>
              <w:t>0,005</w:t>
            </w:r>
          </w:p>
        </w:tc>
        <w:tc>
          <w:tcPr>
            <w:tcW w:w="411" w:type="pct"/>
            <w:tcBorders>
              <w:top w:val="nil"/>
              <w:left w:val="nil"/>
              <w:bottom w:val="single" w:sz="4" w:space="0" w:color="auto"/>
              <w:right w:val="single" w:sz="4" w:space="0" w:color="auto"/>
            </w:tcBorders>
            <w:shd w:val="clear" w:color="auto" w:fill="auto"/>
            <w:noWrap/>
            <w:vAlign w:val="center"/>
          </w:tcPr>
          <w:p w14:paraId="5066C6FC" w14:textId="77777777" w:rsidR="00267CEA" w:rsidRPr="00E2688A" w:rsidRDefault="00267CEA" w:rsidP="00267CEA">
            <w:pPr>
              <w:jc w:val="center"/>
              <w:rPr>
                <w:color w:val="000000"/>
                <w:sz w:val="20"/>
                <w:szCs w:val="20"/>
              </w:rPr>
            </w:pPr>
            <w:r w:rsidRPr="00E2688A">
              <w:rPr>
                <w:color w:val="000000"/>
                <w:sz w:val="20"/>
                <w:szCs w:val="20"/>
              </w:rPr>
              <w:t>0,005</w:t>
            </w:r>
          </w:p>
        </w:tc>
        <w:tc>
          <w:tcPr>
            <w:tcW w:w="411" w:type="pct"/>
            <w:tcBorders>
              <w:top w:val="nil"/>
              <w:left w:val="nil"/>
              <w:bottom w:val="single" w:sz="4" w:space="0" w:color="auto"/>
              <w:right w:val="single" w:sz="4" w:space="0" w:color="auto"/>
            </w:tcBorders>
            <w:shd w:val="clear" w:color="auto" w:fill="auto"/>
            <w:noWrap/>
            <w:vAlign w:val="center"/>
          </w:tcPr>
          <w:p w14:paraId="11EC7F8D" w14:textId="77777777" w:rsidR="00267CEA" w:rsidRPr="00E2688A" w:rsidRDefault="00267CEA" w:rsidP="00267CEA">
            <w:pPr>
              <w:jc w:val="center"/>
              <w:rPr>
                <w:color w:val="000000"/>
                <w:sz w:val="20"/>
                <w:szCs w:val="20"/>
              </w:rPr>
            </w:pPr>
            <w:r w:rsidRPr="00E2688A">
              <w:rPr>
                <w:color w:val="000000"/>
                <w:sz w:val="20"/>
                <w:szCs w:val="20"/>
              </w:rPr>
              <w:t>0,005</w:t>
            </w:r>
          </w:p>
        </w:tc>
        <w:tc>
          <w:tcPr>
            <w:tcW w:w="411" w:type="pct"/>
            <w:tcBorders>
              <w:top w:val="nil"/>
              <w:left w:val="nil"/>
              <w:bottom w:val="single" w:sz="4" w:space="0" w:color="auto"/>
              <w:right w:val="single" w:sz="4" w:space="0" w:color="auto"/>
            </w:tcBorders>
            <w:shd w:val="clear" w:color="auto" w:fill="auto"/>
            <w:noWrap/>
            <w:vAlign w:val="center"/>
          </w:tcPr>
          <w:p w14:paraId="38E5FB12" w14:textId="77777777" w:rsidR="00267CEA" w:rsidRPr="00E2688A" w:rsidRDefault="00267CEA" w:rsidP="00267CEA">
            <w:pPr>
              <w:jc w:val="center"/>
              <w:rPr>
                <w:color w:val="000000"/>
                <w:sz w:val="20"/>
                <w:szCs w:val="20"/>
              </w:rPr>
            </w:pPr>
            <w:r w:rsidRPr="00E2688A">
              <w:rPr>
                <w:color w:val="000000"/>
                <w:sz w:val="20"/>
                <w:szCs w:val="20"/>
              </w:rPr>
              <w:t>0,005</w:t>
            </w:r>
          </w:p>
        </w:tc>
        <w:tc>
          <w:tcPr>
            <w:tcW w:w="411" w:type="pct"/>
            <w:tcBorders>
              <w:top w:val="nil"/>
              <w:left w:val="nil"/>
              <w:bottom w:val="single" w:sz="4" w:space="0" w:color="auto"/>
              <w:right w:val="single" w:sz="4" w:space="0" w:color="auto"/>
            </w:tcBorders>
            <w:shd w:val="clear" w:color="auto" w:fill="auto"/>
            <w:noWrap/>
            <w:vAlign w:val="center"/>
          </w:tcPr>
          <w:p w14:paraId="69DDB9E1" w14:textId="77777777" w:rsidR="00267CEA" w:rsidRPr="00E2688A" w:rsidRDefault="00267CEA" w:rsidP="00267CEA">
            <w:pPr>
              <w:jc w:val="center"/>
              <w:rPr>
                <w:color w:val="000000"/>
                <w:sz w:val="20"/>
                <w:szCs w:val="20"/>
              </w:rPr>
            </w:pPr>
            <w:r w:rsidRPr="00E2688A">
              <w:rPr>
                <w:color w:val="000000"/>
                <w:sz w:val="20"/>
                <w:szCs w:val="20"/>
              </w:rPr>
              <w:t>0,005</w:t>
            </w:r>
          </w:p>
        </w:tc>
        <w:tc>
          <w:tcPr>
            <w:tcW w:w="411" w:type="pct"/>
            <w:tcBorders>
              <w:top w:val="nil"/>
              <w:left w:val="nil"/>
              <w:bottom w:val="single" w:sz="4" w:space="0" w:color="auto"/>
              <w:right w:val="single" w:sz="4" w:space="0" w:color="auto"/>
            </w:tcBorders>
            <w:shd w:val="clear" w:color="auto" w:fill="auto"/>
            <w:noWrap/>
            <w:vAlign w:val="center"/>
          </w:tcPr>
          <w:p w14:paraId="7A30CC7E" w14:textId="77777777" w:rsidR="00267CEA" w:rsidRPr="00E2688A" w:rsidRDefault="00267CEA" w:rsidP="00267CEA">
            <w:pPr>
              <w:jc w:val="center"/>
              <w:rPr>
                <w:color w:val="000000"/>
                <w:sz w:val="20"/>
                <w:szCs w:val="20"/>
              </w:rPr>
            </w:pPr>
            <w:r w:rsidRPr="00E2688A">
              <w:rPr>
                <w:color w:val="000000"/>
                <w:sz w:val="20"/>
                <w:szCs w:val="20"/>
              </w:rPr>
              <w:t>0,005</w:t>
            </w:r>
          </w:p>
        </w:tc>
        <w:tc>
          <w:tcPr>
            <w:tcW w:w="411" w:type="pct"/>
            <w:tcBorders>
              <w:top w:val="nil"/>
              <w:left w:val="nil"/>
              <w:bottom w:val="single" w:sz="4" w:space="0" w:color="auto"/>
              <w:right w:val="single" w:sz="4" w:space="0" w:color="auto"/>
            </w:tcBorders>
            <w:shd w:val="clear" w:color="auto" w:fill="auto"/>
            <w:noWrap/>
            <w:vAlign w:val="center"/>
          </w:tcPr>
          <w:p w14:paraId="3D220339" w14:textId="77777777" w:rsidR="00267CEA" w:rsidRPr="00E2688A" w:rsidRDefault="00267CEA" w:rsidP="00267CEA">
            <w:pPr>
              <w:jc w:val="center"/>
              <w:rPr>
                <w:color w:val="000000"/>
                <w:sz w:val="20"/>
                <w:szCs w:val="20"/>
              </w:rPr>
            </w:pPr>
            <w:r w:rsidRPr="00E2688A">
              <w:rPr>
                <w:color w:val="000000"/>
                <w:sz w:val="20"/>
                <w:szCs w:val="20"/>
              </w:rPr>
              <w:t>0,005</w:t>
            </w:r>
          </w:p>
        </w:tc>
      </w:tr>
      <w:tr w:rsidR="00267CEA" w:rsidRPr="00E2688A" w14:paraId="029D7677" w14:textId="77777777" w:rsidTr="00267CEA">
        <w:trPr>
          <w:trHeight w:val="283"/>
        </w:trPr>
        <w:tc>
          <w:tcPr>
            <w:tcW w:w="1097" w:type="pct"/>
            <w:vMerge w:val="restart"/>
            <w:tcBorders>
              <w:left w:val="single" w:sz="4" w:space="0" w:color="auto"/>
              <w:bottom w:val="single" w:sz="4" w:space="0" w:color="auto"/>
              <w:right w:val="single" w:sz="4" w:space="0" w:color="auto"/>
            </w:tcBorders>
            <w:shd w:val="clear" w:color="auto" w:fill="auto"/>
            <w:vAlign w:val="center"/>
          </w:tcPr>
          <w:p w14:paraId="74D05C61" w14:textId="77777777" w:rsidR="00267CEA" w:rsidRPr="00E2688A" w:rsidRDefault="00267CEA" w:rsidP="00267CEA">
            <w:pPr>
              <w:jc w:val="center"/>
              <w:rPr>
                <w:color w:val="000000"/>
                <w:sz w:val="20"/>
                <w:szCs w:val="20"/>
              </w:rPr>
            </w:pPr>
            <w:r w:rsidRPr="00E2688A">
              <w:rPr>
                <w:color w:val="000000"/>
                <w:sz w:val="20"/>
                <w:szCs w:val="20"/>
              </w:rPr>
              <w:t>47:07:0722001:103532</w:t>
            </w:r>
          </w:p>
        </w:tc>
        <w:tc>
          <w:tcPr>
            <w:tcW w:w="613" w:type="pct"/>
            <w:tcBorders>
              <w:top w:val="nil"/>
              <w:left w:val="nil"/>
              <w:bottom w:val="single" w:sz="4" w:space="0" w:color="auto"/>
              <w:right w:val="single" w:sz="4" w:space="0" w:color="auto"/>
            </w:tcBorders>
            <w:shd w:val="clear" w:color="auto" w:fill="auto"/>
            <w:vAlign w:val="center"/>
          </w:tcPr>
          <w:p w14:paraId="7874D990"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35CB71E8" w14:textId="77777777" w:rsidR="00267CEA" w:rsidRPr="00E2688A" w:rsidRDefault="00267CEA" w:rsidP="00267CEA">
            <w:pPr>
              <w:jc w:val="center"/>
              <w:rPr>
                <w:color w:val="000000"/>
                <w:sz w:val="20"/>
                <w:szCs w:val="20"/>
              </w:rPr>
            </w:pPr>
            <w:r w:rsidRPr="00E2688A">
              <w:rPr>
                <w:color w:val="000000"/>
                <w:sz w:val="20"/>
                <w:szCs w:val="20"/>
              </w:rPr>
              <w:t>0,705</w:t>
            </w:r>
          </w:p>
        </w:tc>
        <w:tc>
          <w:tcPr>
            <w:tcW w:w="411" w:type="pct"/>
            <w:tcBorders>
              <w:top w:val="nil"/>
              <w:left w:val="nil"/>
              <w:bottom w:val="single" w:sz="4" w:space="0" w:color="auto"/>
              <w:right w:val="single" w:sz="4" w:space="0" w:color="auto"/>
            </w:tcBorders>
            <w:shd w:val="clear" w:color="auto" w:fill="auto"/>
            <w:noWrap/>
            <w:vAlign w:val="center"/>
          </w:tcPr>
          <w:p w14:paraId="58DDB037" w14:textId="77777777" w:rsidR="00267CEA" w:rsidRPr="00E2688A" w:rsidRDefault="00267CEA" w:rsidP="00267CEA">
            <w:pPr>
              <w:jc w:val="center"/>
              <w:rPr>
                <w:color w:val="000000"/>
                <w:sz w:val="20"/>
                <w:szCs w:val="20"/>
              </w:rPr>
            </w:pPr>
            <w:r w:rsidRPr="00E2688A">
              <w:rPr>
                <w:color w:val="000000"/>
                <w:sz w:val="20"/>
                <w:szCs w:val="20"/>
              </w:rPr>
              <w:t>0,705</w:t>
            </w:r>
          </w:p>
        </w:tc>
        <w:tc>
          <w:tcPr>
            <w:tcW w:w="411" w:type="pct"/>
            <w:tcBorders>
              <w:top w:val="nil"/>
              <w:left w:val="nil"/>
              <w:bottom w:val="single" w:sz="4" w:space="0" w:color="auto"/>
              <w:right w:val="single" w:sz="4" w:space="0" w:color="auto"/>
            </w:tcBorders>
            <w:shd w:val="clear" w:color="auto" w:fill="auto"/>
            <w:noWrap/>
            <w:vAlign w:val="center"/>
          </w:tcPr>
          <w:p w14:paraId="4BBE0D24" w14:textId="77777777" w:rsidR="00267CEA" w:rsidRPr="00E2688A" w:rsidRDefault="00267CEA" w:rsidP="00267CEA">
            <w:pPr>
              <w:jc w:val="center"/>
              <w:rPr>
                <w:color w:val="000000"/>
                <w:sz w:val="20"/>
                <w:szCs w:val="20"/>
              </w:rPr>
            </w:pPr>
            <w:r w:rsidRPr="00E2688A">
              <w:rPr>
                <w:color w:val="000000"/>
                <w:sz w:val="20"/>
                <w:szCs w:val="20"/>
              </w:rPr>
              <w:t>0,705</w:t>
            </w:r>
          </w:p>
        </w:tc>
        <w:tc>
          <w:tcPr>
            <w:tcW w:w="411" w:type="pct"/>
            <w:tcBorders>
              <w:top w:val="nil"/>
              <w:left w:val="nil"/>
              <w:bottom w:val="single" w:sz="4" w:space="0" w:color="auto"/>
              <w:right w:val="single" w:sz="4" w:space="0" w:color="auto"/>
            </w:tcBorders>
            <w:shd w:val="clear" w:color="auto" w:fill="auto"/>
            <w:noWrap/>
            <w:vAlign w:val="center"/>
          </w:tcPr>
          <w:p w14:paraId="550AEBC7" w14:textId="77777777" w:rsidR="00267CEA" w:rsidRPr="00E2688A" w:rsidRDefault="00267CEA" w:rsidP="00267CEA">
            <w:pPr>
              <w:jc w:val="center"/>
              <w:rPr>
                <w:color w:val="000000"/>
                <w:sz w:val="20"/>
                <w:szCs w:val="20"/>
              </w:rPr>
            </w:pPr>
            <w:r w:rsidRPr="00E2688A">
              <w:rPr>
                <w:color w:val="000000"/>
                <w:sz w:val="20"/>
                <w:szCs w:val="20"/>
              </w:rPr>
              <w:t>0,705</w:t>
            </w:r>
          </w:p>
        </w:tc>
        <w:tc>
          <w:tcPr>
            <w:tcW w:w="411" w:type="pct"/>
            <w:tcBorders>
              <w:top w:val="nil"/>
              <w:left w:val="nil"/>
              <w:bottom w:val="single" w:sz="4" w:space="0" w:color="auto"/>
              <w:right w:val="single" w:sz="4" w:space="0" w:color="auto"/>
            </w:tcBorders>
            <w:shd w:val="clear" w:color="auto" w:fill="auto"/>
            <w:noWrap/>
            <w:vAlign w:val="center"/>
          </w:tcPr>
          <w:p w14:paraId="1F0418FF" w14:textId="77777777" w:rsidR="00267CEA" w:rsidRPr="00E2688A" w:rsidRDefault="00267CEA" w:rsidP="00267CEA">
            <w:pPr>
              <w:jc w:val="center"/>
              <w:rPr>
                <w:color w:val="000000"/>
                <w:sz w:val="20"/>
                <w:szCs w:val="20"/>
              </w:rPr>
            </w:pPr>
            <w:r w:rsidRPr="00E2688A">
              <w:rPr>
                <w:color w:val="000000"/>
                <w:sz w:val="20"/>
                <w:szCs w:val="20"/>
              </w:rPr>
              <w:t>0,705</w:t>
            </w:r>
          </w:p>
        </w:tc>
        <w:tc>
          <w:tcPr>
            <w:tcW w:w="411" w:type="pct"/>
            <w:tcBorders>
              <w:top w:val="nil"/>
              <w:left w:val="nil"/>
              <w:bottom w:val="single" w:sz="4" w:space="0" w:color="auto"/>
              <w:right w:val="single" w:sz="4" w:space="0" w:color="auto"/>
            </w:tcBorders>
            <w:shd w:val="clear" w:color="auto" w:fill="auto"/>
            <w:noWrap/>
            <w:vAlign w:val="center"/>
          </w:tcPr>
          <w:p w14:paraId="7B3FB118" w14:textId="77777777" w:rsidR="00267CEA" w:rsidRPr="00E2688A" w:rsidRDefault="00267CEA" w:rsidP="00267CEA">
            <w:pPr>
              <w:jc w:val="center"/>
              <w:rPr>
                <w:color w:val="000000"/>
                <w:sz w:val="20"/>
                <w:szCs w:val="20"/>
              </w:rPr>
            </w:pPr>
            <w:r w:rsidRPr="00E2688A">
              <w:rPr>
                <w:color w:val="000000"/>
                <w:sz w:val="20"/>
                <w:szCs w:val="20"/>
              </w:rPr>
              <w:t>0,705</w:t>
            </w:r>
          </w:p>
        </w:tc>
        <w:tc>
          <w:tcPr>
            <w:tcW w:w="411" w:type="pct"/>
            <w:tcBorders>
              <w:top w:val="nil"/>
              <w:left w:val="nil"/>
              <w:bottom w:val="single" w:sz="4" w:space="0" w:color="auto"/>
              <w:right w:val="single" w:sz="4" w:space="0" w:color="auto"/>
            </w:tcBorders>
            <w:shd w:val="clear" w:color="auto" w:fill="auto"/>
            <w:noWrap/>
            <w:vAlign w:val="center"/>
          </w:tcPr>
          <w:p w14:paraId="5579EA57" w14:textId="77777777" w:rsidR="00267CEA" w:rsidRPr="00E2688A" w:rsidRDefault="00267CEA" w:rsidP="00267CEA">
            <w:pPr>
              <w:jc w:val="center"/>
              <w:rPr>
                <w:color w:val="000000"/>
                <w:sz w:val="20"/>
                <w:szCs w:val="20"/>
              </w:rPr>
            </w:pPr>
            <w:r w:rsidRPr="00E2688A">
              <w:rPr>
                <w:color w:val="000000"/>
                <w:sz w:val="20"/>
                <w:szCs w:val="20"/>
              </w:rPr>
              <w:t>0,705</w:t>
            </w:r>
          </w:p>
        </w:tc>
        <w:tc>
          <w:tcPr>
            <w:tcW w:w="411" w:type="pct"/>
            <w:tcBorders>
              <w:top w:val="nil"/>
              <w:left w:val="nil"/>
              <w:bottom w:val="single" w:sz="4" w:space="0" w:color="auto"/>
              <w:right w:val="single" w:sz="4" w:space="0" w:color="auto"/>
            </w:tcBorders>
            <w:shd w:val="clear" w:color="auto" w:fill="auto"/>
            <w:noWrap/>
            <w:vAlign w:val="center"/>
          </w:tcPr>
          <w:p w14:paraId="411FF8ED" w14:textId="77777777" w:rsidR="00267CEA" w:rsidRPr="00E2688A" w:rsidRDefault="00267CEA" w:rsidP="00267CEA">
            <w:pPr>
              <w:jc w:val="center"/>
              <w:rPr>
                <w:color w:val="000000"/>
                <w:sz w:val="20"/>
                <w:szCs w:val="20"/>
              </w:rPr>
            </w:pPr>
            <w:r w:rsidRPr="00E2688A">
              <w:rPr>
                <w:color w:val="000000"/>
                <w:sz w:val="20"/>
                <w:szCs w:val="20"/>
              </w:rPr>
              <w:t>0,705</w:t>
            </w:r>
          </w:p>
        </w:tc>
      </w:tr>
      <w:tr w:rsidR="00267CEA" w:rsidRPr="00E2688A" w14:paraId="297BA24D"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6DD668F4" w14:textId="77777777" w:rsidR="00267CEA" w:rsidRPr="00E2688A" w:rsidRDefault="00267CEA" w:rsidP="00267CEA">
            <w:pPr>
              <w:jc w:val="cente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tcPr>
          <w:p w14:paraId="55853B8C"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734A51C8" w14:textId="77777777" w:rsidR="00267CEA" w:rsidRPr="00E2688A" w:rsidRDefault="00267CEA" w:rsidP="00267CEA">
            <w:pPr>
              <w:jc w:val="center"/>
              <w:rPr>
                <w:color w:val="000000"/>
                <w:sz w:val="20"/>
                <w:szCs w:val="20"/>
              </w:rPr>
            </w:pPr>
            <w:r w:rsidRPr="00E2688A">
              <w:rPr>
                <w:color w:val="000000"/>
                <w:sz w:val="20"/>
                <w:szCs w:val="20"/>
              </w:rPr>
              <w:t>0,609</w:t>
            </w:r>
          </w:p>
        </w:tc>
        <w:tc>
          <w:tcPr>
            <w:tcW w:w="411" w:type="pct"/>
            <w:tcBorders>
              <w:top w:val="nil"/>
              <w:left w:val="nil"/>
              <w:bottom w:val="single" w:sz="4" w:space="0" w:color="auto"/>
              <w:right w:val="single" w:sz="4" w:space="0" w:color="auto"/>
            </w:tcBorders>
            <w:shd w:val="clear" w:color="auto" w:fill="auto"/>
            <w:noWrap/>
            <w:vAlign w:val="center"/>
          </w:tcPr>
          <w:p w14:paraId="05306364" w14:textId="77777777" w:rsidR="00267CEA" w:rsidRPr="00E2688A" w:rsidRDefault="00267CEA" w:rsidP="00267CEA">
            <w:pPr>
              <w:jc w:val="center"/>
              <w:rPr>
                <w:color w:val="000000"/>
                <w:sz w:val="20"/>
                <w:szCs w:val="20"/>
              </w:rPr>
            </w:pPr>
            <w:r w:rsidRPr="00E2688A">
              <w:rPr>
                <w:color w:val="000000"/>
                <w:sz w:val="20"/>
                <w:szCs w:val="20"/>
              </w:rPr>
              <w:t>0,609</w:t>
            </w:r>
          </w:p>
        </w:tc>
        <w:tc>
          <w:tcPr>
            <w:tcW w:w="411" w:type="pct"/>
            <w:tcBorders>
              <w:top w:val="nil"/>
              <w:left w:val="nil"/>
              <w:bottom w:val="single" w:sz="4" w:space="0" w:color="auto"/>
              <w:right w:val="single" w:sz="4" w:space="0" w:color="auto"/>
            </w:tcBorders>
            <w:shd w:val="clear" w:color="auto" w:fill="auto"/>
            <w:noWrap/>
            <w:vAlign w:val="center"/>
          </w:tcPr>
          <w:p w14:paraId="2C619F03" w14:textId="77777777" w:rsidR="00267CEA" w:rsidRPr="00E2688A" w:rsidRDefault="00267CEA" w:rsidP="00267CEA">
            <w:pPr>
              <w:jc w:val="center"/>
              <w:rPr>
                <w:color w:val="000000"/>
                <w:sz w:val="20"/>
                <w:szCs w:val="20"/>
              </w:rPr>
            </w:pPr>
            <w:r w:rsidRPr="00E2688A">
              <w:rPr>
                <w:color w:val="000000"/>
                <w:sz w:val="20"/>
                <w:szCs w:val="20"/>
              </w:rPr>
              <w:t>0,609</w:t>
            </w:r>
          </w:p>
        </w:tc>
        <w:tc>
          <w:tcPr>
            <w:tcW w:w="411" w:type="pct"/>
            <w:tcBorders>
              <w:top w:val="nil"/>
              <w:left w:val="nil"/>
              <w:bottom w:val="single" w:sz="4" w:space="0" w:color="auto"/>
              <w:right w:val="single" w:sz="4" w:space="0" w:color="auto"/>
            </w:tcBorders>
            <w:shd w:val="clear" w:color="auto" w:fill="auto"/>
            <w:noWrap/>
            <w:vAlign w:val="center"/>
          </w:tcPr>
          <w:p w14:paraId="381E0BF5" w14:textId="77777777" w:rsidR="00267CEA" w:rsidRPr="00E2688A" w:rsidRDefault="00267CEA" w:rsidP="00267CEA">
            <w:pPr>
              <w:jc w:val="center"/>
              <w:rPr>
                <w:color w:val="000000"/>
                <w:sz w:val="20"/>
                <w:szCs w:val="20"/>
              </w:rPr>
            </w:pPr>
            <w:r w:rsidRPr="00E2688A">
              <w:rPr>
                <w:color w:val="000000"/>
                <w:sz w:val="20"/>
                <w:szCs w:val="20"/>
              </w:rPr>
              <w:t>0,609</w:t>
            </w:r>
          </w:p>
        </w:tc>
        <w:tc>
          <w:tcPr>
            <w:tcW w:w="411" w:type="pct"/>
            <w:tcBorders>
              <w:top w:val="nil"/>
              <w:left w:val="nil"/>
              <w:bottom w:val="single" w:sz="4" w:space="0" w:color="auto"/>
              <w:right w:val="single" w:sz="4" w:space="0" w:color="auto"/>
            </w:tcBorders>
            <w:shd w:val="clear" w:color="auto" w:fill="auto"/>
            <w:noWrap/>
            <w:vAlign w:val="center"/>
          </w:tcPr>
          <w:p w14:paraId="73BD95FC" w14:textId="77777777" w:rsidR="00267CEA" w:rsidRPr="00E2688A" w:rsidRDefault="00267CEA" w:rsidP="00267CEA">
            <w:pPr>
              <w:jc w:val="center"/>
              <w:rPr>
                <w:color w:val="000000"/>
                <w:sz w:val="20"/>
                <w:szCs w:val="20"/>
              </w:rPr>
            </w:pPr>
            <w:r w:rsidRPr="00E2688A">
              <w:rPr>
                <w:color w:val="000000"/>
                <w:sz w:val="20"/>
                <w:szCs w:val="20"/>
              </w:rPr>
              <w:t>0,609</w:t>
            </w:r>
          </w:p>
        </w:tc>
        <w:tc>
          <w:tcPr>
            <w:tcW w:w="411" w:type="pct"/>
            <w:tcBorders>
              <w:top w:val="nil"/>
              <w:left w:val="nil"/>
              <w:bottom w:val="single" w:sz="4" w:space="0" w:color="auto"/>
              <w:right w:val="single" w:sz="4" w:space="0" w:color="auto"/>
            </w:tcBorders>
            <w:shd w:val="clear" w:color="auto" w:fill="auto"/>
            <w:noWrap/>
            <w:vAlign w:val="center"/>
          </w:tcPr>
          <w:p w14:paraId="4B2FD889" w14:textId="77777777" w:rsidR="00267CEA" w:rsidRPr="00E2688A" w:rsidRDefault="00267CEA" w:rsidP="00267CEA">
            <w:pPr>
              <w:jc w:val="center"/>
              <w:rPr>
                <w:color w:val="000000"/>
                <w:sz w:val="20"/>
                <w:szCs w:val="20"/>
              </w:rPr>
            </w:pPr>
            <w:r w:rsidRPr="00E2688A">
              <w:rPr>
                <w:color w:val="000000"/>
                <w:sz w:val="20"/>
                <w:szCs w:val="20"/>
              </w:rPr>
              <w:t>0,609</w:t>
            </w:r>
          </w:p>
        </w:tc>
        <w:tc>
          <w:tcPr>
            <w:tcW w:w="411" w:type="pct"/>
            <w:tcBorders>
              <w:top w:val="nil"/>
              <w:left w:val="nil"/>
              <w:bottom w:val="single" w:sz="4" w:space="0" w:color="auto"/>
              <w:right w:val="single" w:sz="4" w:space="0" w:color="auto"/>
            </w:tcBorders>
            <w:shd w:val="clear" w:color="auto" w:fill="auto"/>
            <w:noWrap/>
            <w:vAlign w:val="center"/>
          </w:tcPr>
          <w:p w14:paraId="0592E081" w14:textId="77777777" w:rsidR="00267CEA" w:rsidRPr="00E2688A" w:rsidRDefault="00267CEA" w:rsidP="00267CEA">
            <w:pPr>
              <w:jc w:val="center"/>
              <w:rPr>
                <w:color w:val="000000"/>
                <w:sz w:val="20"/>
                <w:szCs w:val="20"/>
              </w:rPr>
            </w:pPr>
            <w:r w:rsidRPr="00E2688A">
              <w:rPr>
                <w:color w:val="000000"/>
                <w:sz w:val="20"/>
                <w:szCs w:val="20"/>
              </w:rPr>
              <w:t>0,609</w:t>
            </w:r>
          </w:p>
        </w:tc>
        <w:tc>
          <w:tcPr>
            <w:tcW w:w="411" w:type="pct"/>
            <w:tcBorders>
              <w:top w:val="nil"/>
              <w:left w:val="nil"/>
              <w:bottom w:val="single" w:sz="4" w:space="0" w:color="auto"/>
              <w:right w:val="single" w:sz="4" w:space="0" w:color="auto"/>
            </w:tcBorders>
            <w:shd w:val="clear" w:color="auto" w:fill="auto"/>
            <w:noWrap/>
            <w:vAlign w:val="center"/>
          </w:tcPr>
          <w:p w14:paraId="6EBB7B71" w14:textId="77777777" w:rsidR="00267CEA" w:rsidRPr="00E2688A" w:rsidRDefault="00267CEA" w:rsidP="00267CEA">
            <w:pPr>
              <w:jc w:val="center"/>
              <w:rPr>
                <w:color w:val="000000"/>
                <w:sz w:val="20"/>
                <w:szCs w:val="20"/>
              </w:rPr>
            </w:pPr>
            <w:r w:rsidRPr="00E2688A">
              <w:rPr>
                <w:color w:val="000000"/>
                <w:sz w:val="20"/>
                <w:szCs w:val="20"/>
              </w:rPr>
              <w:t>0,609</w:t>
            </w:r>
          </w:p>
        </w:tc>
      </w:tr>
      <w:tr w:rsidR="00267CEA" w:rsidRPr="00E2688A" w14:paraId="21A1C62A"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070E2E61" w14:textId="77777777" w:rsidR="00267CEA" w:rsidRPr="00E2688A" w:rsidRDefault="00267CEA" w:rsidP="00267CEA">
            <w:pPr>
              <w:jc w:val="cente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tcPr>
          <w:p w14:paraId="461600E0"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552C6FB5" w14:textId="77777777" w:rsidR="00267CEA" w:rsidRPr="00E2688A" w:rsidRDefault="00267CEA" w:rsidP="00267CEA">
            <w:pPr>
              <w:jc w:val="center"/>
              <w:rPr>
                <w:color w:val="000000"/>
                <w:sz w:val="20"/>
                <w:szCs w:val="20"/>
              </w:rPr>
            </w:pPr>
            <w:r w:rsidRPr="00E2688A">
              <w:rPr>
                <w:color w:val="000000"/>
                <w:sz w:val="20"/>
                <w:szCs w:val="20"/>
              </w:rPr>
              <w:t>0,095</w:t>
            </w:r>
          </w:p>
        </w:tc>
        <w:tc>
          <w:tcPr>
            <w:tcW w:w="411" w:type="pct"/>
            <w:tcBorders>
              <w:top w:val="nil"/>
              <w:left w:val="nil"/>
              <w:bottom w:val="single" w:sz="4" w:space="0" w:color="auto"/>
              <w:right w:val="single" w:sz="4" w:space="0" w:color="auto"/>
            </w:tcBorders>
            <w:shd w:val="clear" w:color="auto" w:fill="auto"/>
            <w:noWrap/>
            <w:vAlign w:val="center"/>
          </w:tcPr>
          <w:p w14:paraId="24C666E5" w14:textId="77777777" w:rsidR="00267CEA" w:rsidRPr="00E2688A" w:rsidRDefault="00267CEA" w:rsidP="00267CEA">
            <w:pPr>
              <w:jc w:val="center"/>
              <w:rPr>
                <w:color w:val="000000"/>
                <w:sz w:val="20"/>
                <w:szCs w:val="20"/>
              </w:rPr>
            </w:pPr>
            <w:r w:rsidRPr="00E2688A">
              <w:rPr>
                <w:color w:val="000000"/>
                <w:sz w:val="20"/>
                <w:szCs w:val="20"/>
              </w:rPr>
              <w:t>0,095</w:t>
            </w:r>
          </w:p>
        </w:tc>
        <w:tc>
          <w:tcPr>
            <w:tcW w:w="411" w:type="pct"/>
            <w:tcBorders>
              <w:top w:val="nil"/>
              <w:left w:val="nil"/>
              <w:bottom w:val="single" w:sz="4" w:space="0" w:color="auto"/>
              <w:right w:val="single" w:sz="4" w:space="0" w:color="auto"/>
            </w:tcBorders>
            <w:shd w:val="clear" w:color="auto" w:fill="auto"/>
            <w:noWrap/>
            <w:vAlign w:val="center"/>
          </w:tcPr>
          <w:p w14:paraId="6A66277F" w14:textId="77777777" w:rsidR="00267CEA" w:rsidRPr="00E2688A" w:rsidRDefault="00267CEA" w:rsidP="00267CEA">
            <w:pPr>
              <w:jc w:val="center"/>
              <w:rPr>
                <w:color w:val="000000"/>
                <w:sz w:val="20"/>
                <w:szCs w:val="20"/>
              </w:rPr>
            </w:pPr>
            <w:r w:rsidRPr="00E2688A">
              <w:rPr>
                <w:color w:val="000000"/>
                <w:sz w:val="20"/>
                <w:szCs w:val="20"/>
              </w:rPr>
              <w:t>0,095</w:t>
            </w:r>
          </w:p>
        </w:tc>
        <w:tc>
          <w:tcPr>
            <w:tcW w:w="411" w:type="pct"/>
            <w:tcBorders>
              <w:top w:val="nil"/>
              <w:left w:val="nil"/>
              <w:bottom w:val="single" w:sz="4" w:space="0" w:color="auto"/>
              <w:right w:val="single" w:sz="4" w:space="0" w:color="auto"/>
            </w:tcBorders>
            <w:shd w:val="clear" w:color="auto" w:fill="auto"/>
            <w:noWrap/>
            <w:vAlign w:val="center"/>
          </w:tcPr>
          <w:p w14:paraId="6C0617D7" w14:textId="77777777" w:rsidR="00267CEA" w:rsidRPr="00E2688A" w:rsidRDefault="00267CEA" w:rsidP="00267CEA">
            <w:pPr>
              <w:jc w:val="center"/>
              <w:rPr>
                <w:color w:val="000000"/>
                <w:sz w:val="20"/>
                <w:szCs w:val="20"/>
              </w:rPr>
            </w:pPr>
            <w:r w:rsidRPr="00E2688A">
              <w:rPr>
                <w:color w:val="000000"/>
                <w:sz w:val="20"/>
                <w:szCs w:val="20"/>
              </w:rPr>
              <w:t>0,095</w:t>
            </w:r>
          </w:p>
        </w:tc>
        <w:tc>
          <w:tcPr>
            <w:tcW w:w="411" w:type="pct"/>
            <w:tcBorders>
              <w:top w:val="nil"/>
              <w:left w:val="nil"/>
              <w:bottom w:val="single" w:sz="4" w:space="0" w:color="auto"/>
              <w:right w:val="single" w:sz="4" w:space="0" w:color="auto"/>
            </w:tcBorders>
            <w:shd w:val="clear" w:color="auto" w:fill="auto"/>
            <w:noWrap/>
            <w:vAlign w:val="center"/>
          </w:tcPr>
          <w:p w14:paraId="40CD71BD" w14:textId="77777777" w:rsidR="00267CEA" w:rsidRPr="00E2688A" w:rsidRDefault="00267CEA" w:rsidP="00267CEA">
            <w:pPr>
              <w:jc w:val="center"/>
              <w:rPr>
                <w:color w:val="000000"/>
                <w:sz w:val="20"/>
                <w:szCs w:val="20"/>
              </w:rPr>
            </w:pPr>
            <w:r w:rsidRPr="00E2688A">
              <w:rPr>
                <w:color w:val="000000"/>
                <w:sz w:val="20"/>
                <w:szCs w:val="20"/>
              </w:rPr>
              <w:t>0,095</w:t>
            </w:r>
          </w:p>
        </w:tc>
        <w:tc>
          <w:tcPr>
            <w:tcW w:w="411" w:type="pct"/>
            <w:tcBorders>
              <w:top w:val="nil"/>
              <w:left w:val="nil"/>
              <w:bottom w:val="single" w:sz="4" w:space="0" w:color="auto"/>
              <w:right w:val="single" w:sz="4" w:space="0" w:color="auto"/>
            </w:tcBorders>
            <w:shd w:val="clear" w:color="auto" w:fill="auto"/>
            <w:noWrap/>
            <w:vAlign w:val="center"/>
          </w:tcPr>
          <w:p w14:paraId="24914963" w14:textId="77777777" w:rsidR="00267CEA" w:rsidRPr="00E2688A" w:rsidRDefault="00267CEA" w:rsidP="00267CEA">
            <w:pPr>
              <w:jc w:val="center"/>
              <w:rPr>
                <w:color w:val="000000"/>
                <w:sz w:val="20"/>
                <w:szCs w:val="20"/>
              </w:rPr>
            </w:pPr>
            <w:r w:rsidRPr="00E2688A">
              <w:rPr>
                <w:color w:val="000000"/>
                <w:sz w:val="20"/>
                <w:szCs w:val="20"/>
              </w:rPr>
              <w:t>0,095</w:t>
            </w:r>
          </w:p>
        </w:tc>
        <w:tc>
          <w:tcPr>
            <w:tcW w:w="411" w:type="pct"/>
            <w:tcBorders>
              <w:top w:val="nil"/>
              <w:left w:val="nil"/>
              <w:bottom w:val="single" w:sz="4" w:space="0" w:color="auto"/>
              <w:right w:val="single" w:sz="4" w:space="0" w:color="auto"/>
            </w:tcBorders>
            <w:shd w:val="clear" w:color="auto" w:fill="auto"/>
            <w:noWrap/>
            <w:vAlign w:val="center"/>
          </w:tcPr>
          <w:p w14:paraId="74B919C0" w14:textId="77777777" w:rsidR="00267CEA" w:rsidRPr="00E2688A" w:rsidRDefault="00267CEA" w:rsidP="00267CEA">
            <w:pPr>
              <w:jc w:val="center"/>
              <w:rPr>
                <w:color w:val="000000"/>
                <w:sz w:val="20"/>
                <w:szCs w:val="20"/>
              </w:rPr>
            </w:pPr>
            <w:r w:rsidRPr="00E2688A">
              <w:rPr>
                <w:color w:val="000000"/>
                <w:sz w:val="20"/>
                <w:szCs w:val="20"/>
              </w:rPr>
              <w:t>0,095</w:t>
            </w:r>
          </w:p>
        </w:tc>
        <w:tc>
          <w:tcPr>
            <w:tcW w:w="411" w:type="pct"/>
            <w:tcBorders>
              <w:top w:val="nil"/>
              <w:left w:val="nil"/>
              <w:bottom w:val="single" w:sz="4" w:space="0" w:color="auto"/>
              <w:right w:val="single" w:sz="4" w:space="0" w:color="auto"/>
            </w:tcBorders>
            <w:shd w:val="clear" w:color="auto" w:fill="auto"/>
            <w:noWrap/>
            <w:vAlign w:val="center"/>
          </w:tcPr>
          <w:p w14:paraId="7C1DE331" w14:textId="77777777" w:rsidR="00267CEA" w:rsidRPr="00E2688A" w:rsidRDefault="00267CEA" w:rsidP="00267CEA">
            <w:pPr>
              <w:jc w:val="center"/>
              <w:rPr>
                <w:color w:val="000000"/>
                <w:sz w:val="20"/>
                <w:szCs w:val="20"/>
              </w:rPr>
            </w:pPr>
            <w:r w:rsidRPr="00E2688A">
              <w:rPr>
                <w:color w:val="000000"/>
                <w:sz w:val="20"/>
                <w:szCs w:val="20"/>
              </w:rPr>
              <w:t>0,095</w:t>
            </w:r>
          </w:p>
        </w:tc>
      </w:tr>
      <w:tr w:rsidR="00267CEA" w:rsidRPr="00E2688A" w14:paraId="4F0721E4" w14:textId="77777777" w:rsidTr="00267CEA">
        <w:trPr>
          <w:trHeight w:val="283"/>
        </w:trPr>
        <w:tc>
          <w:tcPr>
            <w:tcW w:w="1097" w:type="pct"/>
            <w:vMerge w:val="restart"/>
            <w:tcBorders>
              <w:left w:val="single" w:sz="4" w:space="0" w:color="auto"/>
              <w:bottom w:val="single" w:sz="4" w:space="0" w:color="auto"/>
              <w:right w:val="single" w:sz="4" w:space="0" w:color="auto"/>
            </w:tcBorders>
            <w:shd w:val="clear" w:color="auto" w:fill="auto"/>
            <w:vAlign w:val="center"/>
          </w:tcPr>
          <w:p w14:paraId="563BFA5F" w14:textId="77777777" w:rsidR="00267CEA" w:rsidRPr="00E2688A" w:rsidRDefault="00267CEA" w:rsidP="00267CEA">
            <w:pPr>
              <w:jc w:val="center"/>
              <w:rPr>
                <w:color w:val="000000"/>
                <w:sz w:val="20"/>
                <w:szCs w:val="20"/>
              </w:rPr>
            </w:pPr>
            <w:r w:rsidRPr="00E2688A">
              <w:rPr>
                <w:color w:val="000000"/>
                <w:sz w:val="20"/>
                <w:szCs w:val="20"/>
              </w:rPr>
              <w:t>47:07:0722001:563</w:t>
            </w:r>
          </w:p>
        </w:tc>
        <w:tc>
          <w:tcPr>
            <w:tcW w:w="613" w:type="pct"/>
            <w:tcBorders>
              <w:top w:val="nil"/>
              <w:left w:val="nil"/>
              <w:bottom w:val="single" w:sz="4" w:space="0" w:color="auto"/>
              <w:right w:val="single" w:sz="4" w:space="0" w:color="auto"/>
            </w:tcBorders>
            <w:shd w:val="clear" w:color="auto" w:fill="auto"/>
            <w:vAlign w:val="center"/>
          </w:tcPr>
          <w:p w14:paraId="5600E26E"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7AFB8095"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1D80C02E"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6F59557D" w14:textId="77777777" w:rsidR="00267CEA" w:rsidRPr="00E2688A" w:rsidRDefault="00267CEA" w:rsidP="00267CEA">
            <w:pPr>
              <w:jc w:val="center"/>
              <w:rPr>
                <w:color w:val="000000"/>
                <w:sz w:val="20"/>
                <w:szCs w:val="20"/>
              </w:rPr>
            </w:pPr>
            <w:r w:rsidRPr="00E2688A">
              <w:rPr>
                <w:color w:val="000000"/>
                <w:sz w:val="20"/>
                <w:szCs w:val="20"/>
              </w:rPr>
              <w:t>0,136</w:t>
            </w:r>
          </w:p>
        </w:tc>
        <w:tc>
          <w:tcPr>
            <w:tcW w:w="411" w:type="pct"/>
            <w:tcBorders>
              <w:top w:val="nil"/>
              <w:left w:val="nil"/>
              <w:bottom w:val="single" w:sz="4" w:space="0" w:color="auto"/>
              <w:right w:val="single" w:sz="4" w:space="0" w:color="auto"/>
            </w:tcBorders>
            <w:shd w:val="clear" w:color="auto" w:fill="auto"/>
            <w:noWrap/>
            <w:vAlign w:val="center"/>
          </w:tcPr>
          <w:p w14:paraId="51317FC4" w14:textId="77777777" w:rsidR="00267CEA" w:rsidRPr="00E2688A" w:rsidRDefault="00267CEA" w:rsidP="00267CEA">
            <w:pPr>
              <w:jc w:val="center"/>
              <w:rPr>
                <w:color w:val="000000"/>
                <w:sz w:val="20"/>
                <w:szCs w:val="20"/>
              </w:rPr>
            </w:pPr>
            <w:r w:rsidRPr="00E2688A">
              <w:rPr>
                <w:color w:val="000000"/>
                <w:sz w:val="20"/>
                <w:szCs w:val="20"/>
              </w:rPr>
              <w:t>0,136</w:t>
            </w:r>
          </w:p>
        </w:tc>
        <w:tc>
          <w:tcPr>
            <w:tcW w:w="411" w:type="pct"/>
            <w:tcBorders>
              <w:top w:val="nil"/>
              <w:left w:val="nil"/>
              <w:bottom w:val="single" w:sz="4" w:space="0" w:color="auto"/>
              <w:right w:val="single" w:sz="4" w:space="0" w:color="auto"/>
            </w:tcBorders>
            <w:shd w:val="clear" w:color="auto" w:fill="auto"/>
            <w:noWrap/>
            <w:vAlign w:val="center"/>
          </w:tcPr>
          <w:p w14:paraId="72FF56A5" w14:textId="77777777" w:rsidR="00267CEA" w:rsidRPr="00E2688A" w:rsidRDefault="00267CEA" w:rsidP="00267CEA">
            <w:pPr>
              <w:jc w:val="center"/>
              <w:rPr>
                <w:color w:val="000000"/>
                <w:sz w:val="20"/>
                <w:szCs w:val="20"/>
              </w:rPr>
            </w:pPr>
            <w:r w:rsidRPr="00E2688A">
              <w:rPr>
                <w:color w:val="000000"/>
                <w:sz w:val="20"/>
                <w:szCs w:val="20"/>
              </w:rPr>
              <w:t>0,136</w:t>
            </w:r>
          </w:p>
        </w:tc>
        <w:tc>
          <w:tcPr>
            <w:tcW w:w="411" w:type="pct"/>
            <w:tcBorders>
              <w:top w:val="nil"/>
              <w:left w:val="nil"/>
              <w:bottom w:val="single" w:sz="4" w:space="0" w:color="auto"/>
              <w:right w:val="single" w:sz="4" w:space="0" w:color="auto"/>
            </w:tcBorders>
            <w:shd w:val="clear" w:color="auto" w:fill="auto"/>
            <w:noWrap/>
            <w:vAlign w:val="center"/>
          </w:tcPr>
          <w:p w14:paraId="48ABECFB" w14:textId="77777777" w:rsidR="00267CEA" w:rsidRPr="00E2688A" w:rsidRDefault="00267CEA" w:rsidP="00267CEA">
            <w:pPr>
              <w:jc w:val="center"/>
              <w:rPr>
                <w:color w:val="000000"/>
                <w:sz w:val="20"/>
                <w:szCs w:val="20"/>
              </w:rPr>
            </w:pPr>
            <w:r w:rsidRPr="00E2688A">
              <w:rPr>
                <w:color w:val="000000"/>
                <w:sz w:val="20"/>
                <w:szCs w:val="20"/>
              </w:rPr>
              <w:t>0,136</w:t>
            </w:r>
          </w:p>
        </w:tc>
        <w:tc>
          <w:tcPr>
            <w:tcW w:w="411" w:type="pct"/>
            <w:tcBorders>
              <w:top w:val="nil"/>
              <w:left w:val="nil"/>
              <w:bottom w:val="single" w:sz="4" w:space="0" w:color="auto"/>
              <w:right w:val="single" w:sz="4" w:space="0" w:color="auto"/>
            </w:tcBorders>
            <w:shd w:val="clear" w:color="auto" w:fill="auto"/>
            <w:noWrap/>
            <w:vAlign w:val="center"/>
          </w:tcPr>
          <w:p w14:paraId="06AF2889" w14:textId="77777777" w:rsidR="00267CEA" w:rsidRPr="00E2688A" w:rsidRDefault="00267CEA" w:rsidP="00267CEA">
            <w:pPr>
              <w:jc w:val="center"/>
              <w:rPr>
                <w:color w:val="000000"/>
                <w:sz w:val="20"/>
                <w:szCs w:val="20"/>
              </w:rPr>
            </w:pPr>
            <w:r w:rsidRPr="00E2688A">
              <w:rPr>
                <w:color w:val="000000"/>
                <w:sz w:val="20"/>
                <w:szCs w:val="20"/>
              </w:rPr>
              <w:t>0,136</w:t>
            </w:r>
          </w:p>
        </w:tc>
        <w:tc>
          <w:tcPr>
            <w:tcW w:w="411" w:type="pct"/>
            <w:tcBorders>
              <w:top w:val="nil"/>
              <w:left w:val="nil"/>
              <w:bottom w:val="single" w:sz="4" w:space="0" w:color="auto"/>
              <w:right w:val="single" w:sz="4" w:space="0" w:color="auto"/>
            </w:tcBorders>
            <w:shd w:val="clear" w:color="auto" w:fill="auto"/>
            <w:noWrap/>
            <w:vAlign w:val="center"/>
          </w:tcPr>
          <w:p w14:paraId="08B2D0F6" w14:textId="77777777" w:rsidR="00267CEA" w:rsidRPr="00E2688A" w:rsidRDefault="00267CEA" w:rsidP="00267CEA">
            <w:pPr>
              <w:jc w:val="center"/>
              <w:rPr>
                <w:color w:val="000000"/>
                <w:sz w:val="20"/>
                <w:szCs w:val="20"/>
              </w:rPr>
            </w:pPr>
            <w:r w:rsidRPr="00E2688A">
              <w:rPr>
                <w:color w:val="000000"/>
                <w:sz w:val="20"/>
                <w:szCs w:val="20"/>
              </w:rPr>
              <w:t>0,136</w:t>
            </w:r>
          </w:p>
        </w:tc>
      </w:tr>
      <w:tr w:rsidR="00267CEA" w:rsidRPr="00E2688A" w14:paraId="7B330D02"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5FAC0E54"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tcPr>
          <w:p w14:paraId="66AE98EF"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532E02A8"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2728CE36"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637BA5A9" w14:textId="77777777" w:rsidR="00267CEA" w:rsidRPr="00E2688A" w:rsidRDefault="00267CEA" w:rsidP="00267CEA">
            <w:pPr>
              <w:jc w:val="center"/>
              <w:rPr>
                <w:color w:val="000000"/>
                <w:sz w:val="20"/>
                <w:szCs w:val="20"/>
              </w:rPr>
            </w:pPr>
            <w:r w:rsidRPr="00E2688A">
              <w:rPr>
                <w:color w:val="000000"/>
                <w:sz w:val="20"/>
                <w:szCs w:val="20"/>
              </w:rPr>
              <w:t>0,136</w:t>
            </w:r>
          </w:p>
        </w:tc>
        <w:tc>
          <w:tcPr>
            <w:tcW w:w="411" w:type="pct"/>
            <w:tcBorders>
              <w:top w:val="nil"/>
              <w:left w:val="nil"/>
              <w:bottom w:val="single" w:sz="4" w:space="0" w:color="auto"/>
              <w:right w:val="single" w:sz="4" w:space="0" w:color="auto"/>
            </w:tcBorders>
            <w:shd w:val="clear" w:color="auto" w:fill="auto"/>
            <w:noWrap/>
            <w:vAlign w:val="center"/>
          </w:tcPr>
          <w:p w14:paraId="198F3F81" w14:textId="77777777" w:rsidR="00267CEA" w:rsidRPr="00E2688A" w:rsidRDefault="00267CEA" w:rsidP="00267CEA">
            <w:pPr>
              <w:jc w:val="center"/>
              <w:rPr>
                <w:color w:val="000000"/>
                <w:sz w:val="20"/>
                <w:szCs w:val="20"/>
              </w:rPr>
            </w:pPr>
            <w:r w:rsidRPr="00E2688A">
              <w:rPr>
                <w:color w:val="000000"/>
                <w:sz w:val="20"/>
                <w:szCs w:val="20"/>
              </w:rPr>
              <w:t>0,136</w:t>
            </w:r>
          </w:p>
        </w:tc>
        <w:tc>
          <w:tcPr>
            <w:tcW w:w="411" w:type="pct"/>
            <w:tcBorders>
              <w:top w:val="nil"/>
              <w:left w:val="nil"/>
              <w:bottom w:val="single" w:sz="4" w:space="0" w:color="auto"/>
              <w:right w:val="single" w:sz="4" w:space="0" w:color="auto"/>
            </w:tcBorders>
            <w:shd w:val="clear" w:color="auto" w:fill="auto"/>
            <w:noWrap/>
            <w:vAlign w:val="center"/>
          </w:tcPr>
          <w:p w14:paraId="2783FC0D" w14:textId="77777777" w:rsidR="00267CEA" w:rsidRPr="00E2688A" w:rsidRDefault="00267CEA" w:rsidP="00267CEA">
            <w:pPr>
              <w:jc w:val="center"/>
              <w:rPr>
                <w:color w:val="000000"/>
                <w:sz w:val="20"/>
                <w:szCs w:val="20"/>
              </w:rPr>
            </w:pPr>
            <w:r w:rsidRPr="00E2688A">
              <w:rPr>
                <w:color w:val="000000"/>
                <w:sz w:val="20"/>
                <w:szCs w:val="20"/>
              </w:rPr>
              <w:t>0,136</w:t>
            </w:r>
          </w:p>
        </w:tc>
        <w:tc>
          <w:tcPr>
            <w:tcW w:w="411" w:type="pct"/>
            <w:tcBorders>
              <w:top w:val="nil"/>
              <w:left w:val="nil"/>
              <w:bottom w:val="single" w:sz="4" w:space="0" w:color="auto"/>
              <w:right w:val="single" w:sz="4" w:space="0" w:color="auto"/>
            </w:tcBorders>
            <w:shd w:val="clear" w:color="auto" w:fill="auto"/>
            <w:noWrap/>
            <w:vAlign w:val="center"/>
          </w:tcPr>
          <w:p w14:paraId="0D693D71" w14:textId="77777777" w:rsidR="00267CEA" w:rsidRPr="00E2688A" w:rsidRDefault="00267CEA" w:rsidP="00267CEA">
            <w:pPr>
              <w:jc w:val="center"/>
              <w:rPr>
                <w:color w:val="000000"/>
                <w:sz w:val="20"/>
                <w:szCs w:val="20"/>
              </w:rPr>
            </w:pPr>
            <w:r w:rsidRPr="00E2688A">
              <w:rPr>
                <w:color w:val="000000"/>
                <w:sz w:val="20"/>
                <w:szCs w:val="20"/>
              </w:rPr>
              <w:t>0,136</w:t>
            </w:r>
          </w:p>
        </w:tc>
        <w:tc>
          <w:tcPr>
            <w:tcW w:w="411" w:type="pct"/>
            <w:tcBorders>
              <w:top w:val="nil"/>
              <w:left w:val="nil"/>
              <w:bottom w:val="single" w:sz="4" w:space="0" w:color="auto"/>
              <w:right w:val="single" w:sz="4" w:space="0" w:color="auto"/>
            </w:tcBorders>
            <w:shd w:val="clear" w:color="auto" w:fill="auto"/>
            <w:noWrap/>
            <w:vAlign w:val="center"/>
          </w:tcPr>
          <w:p w14:paraId="1966CCCE" w14:textId="77777777" w:rsidR="00267CEA" w:rsidRPr="00E2688A" w:rsidRDefault="00267CEA" w:rsidP="00267CEA">
            <w:pPr>
              <w:jc w:val="center"/>
              <w:rPr>
                <w:color w:val="000000"/>
                <w:sz w:val="20"/>
                <w:szCs w:val="20"/>
              </w:rPr>
            </w:pPr>
            <w:r w:rsidRPr="00E2688A">
              <w:rPr>
                <w:color w:val="000000"/>
                <w:sz w:val="20"/>
                <w:szCs w:val="20"/>
              </w:rPr>
              <w:t>0,136</w:t>
            </w:r>
          </w:p>
        </w:tc>
        <w:tc>
          <w:tcPr>
            <w:tcW w:w="411" w:type="pct"/>
            <w:tcBorders>
              <w:top w:val="nil"/>
              <w:left w:val="nil"/>
              <w:bottom w:val="single" w:sz="4" w:space="0" w:color="auto"/>
              <w:right w:val="single" w:sz="4" w:space="0" w:color="auto"/>
            </w:tcBorders>
            <w:shd w:val="clear" w:color="auto" w:fill="auto"/>
            <w:noWrap/>
            <w:vAlign w:val="center"/>
          </w:tcPr>
          <w:p w14:paraId="17CBA985" w14:textId="77777777" w:rsidR="00267CEA" w:rsidRPr="00E2688A" w:rsidRDefault="00267CEA" w:rsidP="00267CEA">
            <w:pPr>
              <w:jc w:val="center"/>
              <w:rPr>
                <w:color w:val="000000"/>
                <w:sz w:val="20"/>
                <w:szCs w:val="20"/>
              </w:rPr>
            </w:pPr>
            <w:r w:rsidRPr="00E2688A">
              <w:rPr>
                <w:color w:val="000000"/>
                <w:sz w:val="20"/>
                <w:szCs w:val="20"/>
              </w:rPr>
              <w:t>0,136</w:t>
            </w:r>
          </w:p>
        </w:tc>
      </w:tr>
      <w:tr w:rsidR="00267CEA" w:rsidRPr="00E2688A" w14:paraId="6765AE08"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708700AE" w14:textId="77777777" w:rsidR="00267CEA" w:rsidRPr="00E2688A" w:rsidRDefault="00267CEA" w:rsidP="00267CEA">
            <w:pPr>
              <w:rPr>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tcPr>
          <w:p w14:paraId="06321644"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4A8CD657"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1807A4D2"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784ABE43"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66721676"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41D48C1A"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120F961E"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7AFEBA1D"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1936D3BD" w14:textId="77777777" w:rsidR="00267CEA" w:rsidRPr="00E2688A" w:rsidRDefault="00267CEA" w:rsidP="00267CEA">
            <w:pPr>
              <w:jc w:val="center"/>
              <w:rPr>
                <w:color w:val="000000"/>
                <w:sz w:val="20"/>
                <w:szCs w:val="20"/>
              </w:rPr>
            </w:pPr>
            <w:r w:rsidRPr="00E2688A">
              <w:rPr>
                <w:color w:val="000000"/>
                <w:sz w:val="20"/>
                <w:szCs w:val="20"/>
              </w:rPr>
              <w:t>0,000</w:t>
            </w:r>
          </w:p>
        </w:tc>
      </w:tr>
      <w:tr w:rsidR="00267CEA" w:rsidRPr="00E2688A" w14:paraId="50ED1237" w14:textId="77777777" w:rsidTr="00267CEA">
        <w:trPr>
          <w:trHeight w:val="283"/>
        </w:trPr>
        <w:tc>
          <w:tcPr>
            <w:tcW w:w="1097" w:type="pct"/>
            <w:vMerge w:val="restart"/>
            <w:tcBorders>
              <w:top w:val="single" w:sz="4" w:space="0" w:color="auto"/>
              <w:left w:val="single" w:sz="4" w:space="0" w:color="auto"/>
              <w:right w:val="single" w:sz="4" w:space="0" w:color="auto"/>
            </w:tcBorders>
            <w:shd w:val="clear" w:color="auto" w:fill="auto"/>
            <w:vAlign w:val="center"/>
          </w:tcPr>
          <w:p w14:paraId="42D267D6" w14:textId="77777777" w:rsidR="00267CEA" w:rsidRPr="00E2688A" w:rsidRDefault="00267CEA" w:rsidP="00267CEA">
            <w:pPr>
              <w:jc w:val="center"/>
              <w:rPr>
                <w:color w:val="000000"/>
                <w:sz w:val="20"/>
                <w:szCs w:val="20"/>
              </w:rPr>
            </w:pPr>
            <w:r w:rsidRPr="00E2688A">
              <w:rPr>
                <w:color w:val="000000"/>
                <w:sz w:val="18"/>
                <w:szCs w:val="18"/>
              </w:rPr>
              <w:t>47:07:0711004:234, 47:07:0711004:69</w:t>
            </w:r>
          </w:p>
        </w:tc>
        <w:tc>
          <w:tcPr>
            <w:tcW w:w="613" w:type="pct"/>
            <w:tcBorders>
              <w:top w:val="single" w:sz="4" w:space="0" w:color="auto"/>
              <w:left w:val="nil"/>
              <w:bottom w:val="single" w:sz="4" w:space="0" w:color="auto"/>
              <w:right w:val="single" w:sz="4" w:space="0" w:color="auto"/>
            </w:tcBorders>
            <w:shd w:val="clear" w:color="auto" w:fill="auto"/>
            <w:vAlign w:val="center"/>
          </w:tcPr>
          <w:p w14:paraId="1CE64B0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49D9B7B7"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069D5B3"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7381549" w14:textId="77777777" w:rsidR="00267CEA" w:rsidRPr="00E2688A" w:rsidRDefault="00267CEA" w:rsidP="00267CEA">
            <w:pPr>
              <w:jc w:val="center"/>
              <w:rPr>
                <w:color w:val="000000"/>
                <w:sz w:val="20"/>
                <w:szCs w:val="20"/>
              </w:rPr>
            </w:pPr>
            <w:r w:rsidRPr="00E2688A">
              <w:rPr>
                <w:color w:val="000000"/>
                <w:sz w:val="20"/>
                <w:szCs w:val="20"/>
              </w:rPr>
              <w:t>1,107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D956283" w14:textId="77777777" w:rsidR="00267CEA" w:rsidRPr="00E2688A" w:rsidRDefault="00267CEA" w:rsidP="00267CEA">
            <w:pPr>
              <w:jc w:val="center"/>
              <w:rPr>
                <w:color w:val="000000"/>
                <w:sz w:val="20"/>
                <w:szCs w:val="20"/>
              </w:rPr>
            </w:pPr>
            <w:r w:rsidRPr="00E2688A">
              <w:rPr>
                <w:color w:val="000000"/>
                <w:sz w:val="20"/>
                <w:szCs w:val="20"/>
              </w:rPr>
              <w:t>2,213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6F1495A" w14:textId="77777777" w:rsidR="00267CEA" w:rsidRPr="00E2688A" w:rsidRDefault="00267CEA" w:rsidP="00267CEA">
            <w:pPr>
              <w:jc w:val="center"/>
              <w:rPr>
                <w:color w:val="000000"/>
                <w:sz w:val="20"/>
                <w:szCs w:val="20"/>
              </w:rPr>
            </w:pPr>
            <w:r w:rsidRPr="00E2688A">
              <w:rPr>
                <w:color w:val="000000"/>
                <w:sz w:val="20"/>
                <w:szCs w:val="20"/>
              </w:rPr>
              <w:t>3,320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197F502" w14:textId="77777777" w:rsidR="00267CEA" w:rsidRPr="00E2688A" w:rsidRDefault="00267CEA" w:rsidP="00267CEA">
            <w:pPr>
              <w:jc w:val="center"/>
              <w:rPr>
                <w:color w:val="000000"/>
                <w:sz w:val="20"/>
                <w:szCs w:val="20"/>
              </w:rPr>
            </w:pPr>
            <w:r w:rsidRPr="00E2688A">
              <w:rPr>
                <w:color w:val="000000"/>
                <w:sz w:val="20"/>
                <w:szCs w:val="20"/>
              </w:rPr>
              <w:t>3,320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D9F3C78" w14:textId="77777777" w:rsidR="00267CEA" w:rsidRPr="00E2688A" w:rsidRDefault="00267CEA" w:rsidP="00267CEA">
            <w:pPr>
              <w:jc w:val="center"/>
              <w:rPr>
                <w:color w:val="000000"/>
                <w:sz w:val="20"/>
                <w:szCs w:val="20"/>
              </w:rPr>
            </w:pPr>
            <w:r w:rsidRPr="00E2688A">
              <w:rPr>
                <w:color w:val="000000"/>
                <w:sz w:val="20"/>
                <w:szCs w:val="20"/>
              </w:rPr>
              <w:t>3,320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0DFB343" w14:textId="77777777" w:rsidR="00267CEA" w:rsidRPr="00E2688A" w:rsidRDefault="00267CEA" w:rsidP="00267CEA">
            <w:pPr>
              <w:jc w:val="center"/>
              <w:rPr>
                <w:color w:val="000000"/>
                <w:sz w:val="20"/>
                <w:szCs w:val="20"/>
              </w:rPr>
            </w:pPr>
            <w:r w:rsidRPr="00E2688A">
              <w:rPr>
                <w:color w:val="000000"/>
                <w:sz w:val="20"/>
                <w:szCs w:val="20"/>
              </w:rPr>
              <w:t>3,320</w:t>
            </w:r>
          </w:p>
        </w:tc>
      </w:tr>
      <w:tr w:rsidR="00267CEA" w:rsidRPr="00E2688A" w14:paraId="5163194C"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31E0B201"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1419AB08"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37C2FD24"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E762080"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4C9A0D9" w14:textId="77777777" w:rsidR="00267CEA" w:rsidRPr="00E2688A" w:rsidRDefault="00267CEA" w:rsidP="00267CEA">
            <w:pPr>
              <w:jc w:val="center"/>
              <w:rPr>
                <w:color w:val="000000"/>
                <w:sz w:val="20"/>
                <w:szCs w:val="20"/>
              </w:rPr>
            </w:pPr>
            <w:r w:rsidRPr="00E2688A">
              <w:rPr>
                <w:color w:val="000000"/>
                <w:sz w:val="20"/>
                <w:szCs w:val="20"/>
              </w:rPr>
              <w:t>0,775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62C7035" w14:textId="77777777" w:rsidR="00267CEA" w:rsidRPr="00E2688A" w:rsidRDefault="00267CEA" w:rsidP="00267CEA">
            <w:pPr>
              <w:jc w:val="center"/>
              <w:rPr>
                <w:color w:val="000000"/>
                <w:sz w:val="20"/>
                <w:szCs w:val="20"/>
              </w:rPr>
            </w:pPr>
            <w:r w:rsidRPr="00E2688A">
              <w:rPr>
                <w:color w:val="000000"/>
                <w:sz w:val="20"/>
                <w:szCs w:val="20"/>
              </w:rPr>
              <w:t>1,549</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1D9971E" w14:textId="77777777" w:rsidR="00267CEA" w:rsidRPr="00E2688A" w:rsidRDefault="00267CEA" w:rsidP="00267CEA">
            <w:pPr>
              <w:jc w:val="center"/>
              <w:rPr>
                <w:color w:val="000000"/>
                <w:sz w:val="20"/>
                <w:szCs w:val="20"/>
              </w:rPr>
            </w:pPr>
            <w:r w:rsidRPr="00E2688A">
              <w:rPr>
                <w:color w:val="000000"/>
                <w:sz w:val="20"/>
                <w:szCs w:val="20"/>
              </w:rPr>
              <w:t>2,324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3872906" w14:textId="77777777" w:rsidR="00267CEA" w:rsidRPr="00E2688A" w:rsidRDefault="00267CEA" w:rsidP="00267CEA">
            <w:pPr>
              <w:jc w:val="center"/>
              <w:rPr>
                <w:color w:val="000000"/>
                <w:sz w:val="20"/>
                <w:szCs w:val="20"/>
              </w:rPr>
            </w:pPr>
            <w:r w:rsidRPr="00E2688A">
              <w:rPr>
                <w:color w:val="000000"/>
                <w:sz w:val="20"/>
                <w:szCs w:val="20"/>
              </w:rPr>
              <w:t>2,324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33D9DD4" w14:textId="77777777" w:rsidR="00267CEA" w:rsidRPr="00E2688A" w:rsidRDefault="00267CEA" w:rsidP="00267CEA">
            <w:pPr>
              <w:jc w:val="center"/>
              <w:rPr>
                <w:color w:val="000000"/>
                <w:sz w:val="20"/>
                <w:szCs w:val="20"/>
              </w:rPr>
            </w:pPr>
            <w:r w:rsidRPr="00E2688A">
              <w:rPr>
                <w:color w:val="000000"/>
                <w:sz w:val="20"/>
                <w:szCs w:val="20"/>
              </w:rPr>
              <w:t>2,324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DDC8EE7" w14:textId="77777777" w:rsidR="00267CEA" w:rsidRPr="00E2688A" w:rsidRDefault="00267CEA" w:rsidP="00267CEA">
            <w:pPr>
              <w:jc w:val="center"/>
              <w:rPr>
                <w:color w:val="000000"/>
                <w:sz w:val="20"/>
                <w:szCs w:val="20"/>
              </w:rPr>
            </w:pPr>
            <w:r w:rsidRPr="00E2688A">
              <w:rPr>
                <w:color w:val="000000"/>
                <w:sz w:val="20"/>
                <w:szCs w:val="20"/>
              </w:rPr>
              <w:t>2,324</w:t>
            </w:r>
          </w:p>
        </w:tc>
      </w:tr>
      <w:tr w:rsidR="00267CEA" w:rsidRPr="00E2688A" w14:paraId="26228140"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61CE493B"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41DC475B"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3AAA4F9E"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2BD26E8"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D8A6933" w14:textId="77777777" w:rsidR="00267CEA" w:rsidRPr="00E2688A" w:rsidRDefault="00267CEA" w:rsidP="00267CEA">
            <w:pPr>
              <w:jc w:val="center"/>
              <w:rPr>
                <w:color w:val="000000"/>
                <w:sz w:val="20"/>
                <w:szCs w:val="20"/>
              </w:rPr>
            </w:pPr>
            <w:r w:rsidRPr="00E2688A">
              <w:rPr>
                <w:color w:val="000000"/>
                <w:sz w:val="20"/>
                <w:szCs w:val="20"/>
              </w:rPr>
              <w:t>0,332</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1F297FA" w14:textId="77777777" w:rsidR="00267CEA" w:rsidRPr="00E2688A" w:rsidRDefault="00267CEA" w:rsidP="00267CEA">
            <w:pPr>
              <w:jc w:val="center"/>
              <w:rPr>
                <w:color w:val="000000"/>
                <w:sz w:val="20"/>
                <w:szCs w:val="20"/>
              </w:rPr>
            </w:pPr>
            <w:r w:rsidRPr="00E2688A">
              <w:rPr>
                <w:color w:val="000000"/>
                <w:sz w:val="20"/>
                <w:szCs w:val="20"/>
              </w:rPr>
              <w:t>0,664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2BD327B" w14:textId="77777777" w:rsidR="00267CEA" w:rsidRPr="00E2688A" w:rsidRDefault="00267CEA" w:rsidP="00267CEA">
            <w:pPr>
              <w:jc w:val="center"/>
              <w:rPr>
                <w:color w:val="000000"/>
                <w:sz w:val="20"/>
                <w:szCs w:val="20"/>
              </w:rPr>
            </w:pPr>
            <w:r w:rsidRPr="00E2688A">
              <w:rPr>
                <w:color w:val="000000"/>
                <w:sz w:val="20"/>
                <w:szCs w:val="20"/>
              </w:rPr>
              <w:t>0,996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F46584D" w14:textId="77777777" w:rsidR="00267CEA" w:rsidRPr="00E2688A" w:rsidRDefault="00267CEA" w:rsidP="00267CEA">
            <w:pPr>
              <w:jc w:val="center"/>
              <w:rPr>
                <w:color w:val="000000"/>
                <w:sz w:val="20"/>
                <w:szCs w:val="20"/>
              </w:rPr>
            </w:pPr>
            <w:r w:rsidRPr="00E2688A">
              <w:rPr>
                <w:color w:val="000000"/>
                <w:sz w:val="20"/>
                <w:szCs w:val="20"/>
              </w:rPr>
              <w:t>0,996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8B63D9D" w14:textId="77777777" w:rsidR="00267CEA" w:rsidRPr="00E2688A" w:rsidRDefault="00267CEA" w:rsidP="00267CEA">
            <w:pPr>
              <w:jc w:val="center"/>
              <w:rPr>
                <w:color w:val="000000"/>
                <w:sz w:val="20"/>
                <w:szCs w:val="20"/>
              </w:rPr>
            </w:pPr>
            <w:r w:rsidRPr="00E2688A">
              <w:rPr>
                <w:color w:val="000000"/>
                <w:sz w:val="20"/>
                <w:szCs w:val="20"/>
              </w:rPr>
              <w:t>0,996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266A05B" w14:textId="77777777" w:rsidR="00267CEA" w:rsidRPr="00E2688A" w:rsidRDefault="00267CEA" w:rsidP="00267CEA">
            <w:pPr>
              <w:jc w:val="center"/>
              <w:rPr>
                <w:color w:val="000000"/>
                <w:sz w:val="20"/>
                <w:szCs w:val="20"/>
              </w:rPr>
            </w:pPr>
            <w:r w:rsidRPr="00E2688A">
              <w:rPr>
                <w:color w:val="000000"/>
                <w:sz w:val="20"/>
                <w:szCs w:val="20"/>
              </w:rPr>
              <w:t>0,996</w:t>
            </w:r>
          </w:p>
        </w:tc>
      </w:tr>
      <w:tr w:rsidR="00267CEA" w:rsidRPr="00E2688A" w14:paraId="11070979" w14:textId="77777777" w:rsidTr="00267CEA">
        <w:trPr>
          <w:trHeight w:val="283"/>
        </w:trPr>
        <w:tc>
          <w:tcPr>
            <w:tcW w:w="1097" w:type="pct"/>
            <w:vMerge w:val="restart"/>
            <w:tcBorders>
              <w:top w:val="single" w:sz="4" w:space="0" w:color="auto"/>
              <w:left w:val="single" w:sz="4" w:space="0" w:color="auto"/>
              <w:right w:val="single" w:sz="4" w:space="0" w:color="auto"/>
            </w:tcBorders>
            <w:shd w:val="clear" w:color="auto" w:fill="auto"/>
            <w:vAlign w:val="center"/>
          </w:tcPr>
          <w:p w14:paraId="14C544F3" w14:textId="77777777" w:rsidR="00267CEA" w:rsidRPr="00E2688A" w:rsidRDefault="00267CEA" w:rsidP="00267CEA">
            <w:pPr>
              <w:jc w:val="center"/>
              <w:rPr>
                <w:color w:val="000000"/>
                <w:sz w:val="20"/>
                <w:szCs w:val="20"/>
              </w:rPr>
            </w:pPr>
            <w:r w:rsidRPr="00E2688A">
              <w:rPr>
                <w:color w:val="000000"/>
                <w:sz w:val="18"/>
                <w:szCs w:val="18"/>
              </w:rPr>
              <w:t>47:07:0722001:36042</w:t>
            </w:r>
          </w:p>
        </w:tc>
        <w:tc>
          <w:tcPr>
            <w:tcW w:w="613" w:type="pct"/>
            <w:tcBorders>
              <w:top w:val="single" w:sz="4" w:space="0" w:color="auto"/>
              <w:left w:val="nil"/>
              <w:bottom w:val="single" w:sz="4" w:space="0" w:color="auto"/>
              <w:right w:val="single" w:sz="4" w:space="0" w:color="auto"/>
            </w:tcBorders>
            <w:shd w:val="clear" w:color="auto" w:fill="auto"/>
            <w:vAlign w:val="center"/>
          </w:tcPr>
          <w:p w14:paraId="6EF2E9CD"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78006145"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1A08163"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5908D67" w14:textId="77777777" w:rsidR="00267CEA" w:rsidRPr="00E2688A" w:rsidRDefault="00267CEA" w:rsidP="00267CEA">
            <w:pPr>
              <w:jc w:val="center"/>
              <w:rPr>
                <w:color w:val="000000"/>
                <w:sz w:val="20"/>
                <w:szCs w:val="20"/>
              </w:rPr>
            </w:pPr>
            <w:r w:rsidRPr="00E2688A">
              <w:rPr>
                <w:color w:val="000000"/>
                <w:sz w:val="20"/>
                <w:szCs w:val="20"/>
              </w:rPr>
              <w:t>16,820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58D8B79" w14:textId="77777777" w:rsidR="00267CEA" w:rsidRPr="00E2688A" w:rsidRDefault="00267CEA" w:rsidP="00267CEA">
            <w:pPr>
              <w:jc w:val="center"/>
              <w:rPr>
                <w:color w:val="000000"/>
                <w:sz w:val="20"/>
                <w:szCs w:val="20"/>
              </w:rPr>
            </w:pPr>
            <w:r w:rsidRPr="00E2688A">
              <w:rPr>
                <w:color w:val="000000"/>
                <w:sz w:val="20"/>
                <w:szCs w:val="20"/>
              </w:rPr>
              <w:t>16,820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22C7FBE" w14:textId="77777777" w:rsidR="00267CEA" w:rsidRPr="00E2688A" w:rsidRDefault="00267CEA" w:rsidP="00267CEA">
            <w:pPr>
              <w:jc w:val="center"/>
              <w:rPr>
                <w:color w:val="000000"/>
                <w:sz w:val="20"/>
                <w:szCs w:val="20"/>
              </w:rPr>
            </w:pPr>
            <w:r w:rsidRPr="00E2688A">
              <w:rPr>
                <w:color w:val="000000"/>
                <w:sz w:val="20"/>
                <w:szCs w:val="20"/>
              </w:rPr>
              <w:t>16,820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02D6D3E" w14:textId="77777777" w:rsidR="00267CEA" w:rsidRPr="00E2688A" w:rsidRDefault="00267CEA" w:rsidP="00267CEA">
            <w:pPr>
              <w:jc w:val="center"/>
              <w:rPr>
                <w:color w:val="000000"/>
                <w:sz w:val="20"/>
                <w:szCs w:val="20"/>
              </w:rPr>
            </w:pPr>
            <w:r w:rsidRPr="00E2688A">
              <w:rPr>
                <w:color w:val="000000"/>
                <w:sz w:val="20"/>
                <w:szCs w:val="20"/>
              </w:rPr>
              <w:t>16,820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9C4DFD5" w14:textId="77777777" w:rsidR="00267CEA" w:rsidRPr="00E2688A" w:rsidRDefault="00267CEA" w:rsidP="00267CEA">
            <w:pPr>
              <w:jc w:val="center"/>
              <w:rPr>
                <w:color w:val="000000"/>
                <w:sz w:val="20"/>
                <w:szCs w:val="20"/>
              </w:rPr>
            </w:pPr>
            <w:r w:rsidRPr="00E2688A">
              <w:rPr>
                <w:color w:val="000000"/>
                <w:sz w:val="20"/>
                <w:szCs w:val="20"/>
              </w:rPr>
              <w:t>16,820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0CBAF0B" w14:textId="77777777" w:rsidR="00267CEA" w:rsidRPr="00E2688A" w:rsidRDefault="00267CEA" w:rsidP="00267CEA">
            <w:pPr>
              <w:jc w:val="center"/>
              <w:rPr>
                <w:color w:val="000000"/>
                <w:sz w:val="20"/>
                <w:szCs w:val="20"/>
              </w:rPr>
            </w:pPr>
            <w:r w:rsidRPr="00E2688A">
              <w:rPr>
                <w:color w:val="000000"/>
                <w:sz w:val="20"/>
                <w:szCs w:val="20"/>
              </w:rPr>
              <w:t>16,820</w:t>
            </w:r>
          </w:p>
        </w:tc>
      </w:tr>
      <w:tr w:rsidR="00267CEA" w:rsidRPr="00E2688A" w14:paraId="4601C66B"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56031D94"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5092A090"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2426A070"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8E5A048"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C42E1D2" w14:textId="77777777" w:rsidR="00267CEA" w:rsidRPr="00E2688A" w:rsidRDefault="00267CEA" w:rsidP="00267CEA">
            <w:pPr>
              <w:jc w:val="center"/>
              <w:rPr>
                <w:color w:val="000000"/>
                <w:sz w:val="20"/>
                <w:szCs w:val="20"/>
              </w:rPr>
            </w:pPr>
            <w:r w:rsidRPr="00E2688A">
              <w:rPr>
                <w:color w:val="000000"/>
                <w:sz w:val="20"/>
                <w:szCs w:val="20"/>
              </w:rPr>
              <w:t>11,774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CDDEBE9" w14:textId="77777777" w:rsidR="00267CEA" w:rsidRPr="00E2688A" w:rsidRDefault="00267CEA" w:rsidP="00267CEA">
            <w:pPr>
              <w:jc w:val="center"/>
              <w:rPr>
                <w:color w:val="000000"/>
                <w:sz w:val="20"/>
                <w:szCs w:val="20"/>
              </w:rPr>
            </w:pPr>
            <w:r w:rsidRPr="00E2688A">
              <w:rPr>
                <w:color w:val="000000"/>
                <w:sz w:val="20"/>
                <w:szCs w:val="20"/>
              </w:rPr>
              <w:t>11,774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8B03371" w14:textId="77777777" w:rsidR="00267CEA" w:rsidRPr="00E2688A" w:rsidRDefault="00267CEA" w:rsidP="00267CEA">
            <w:pPr>
              <w:jc w:val="center"/>
              <w:rPr>
                <w:color w:val="000000"/>
                <w:sz w:val="20"/>
                <w:szCs w:val="20"/>
              </w:rPr>
            </w:pPr>
            <w:r w:rsidRPr="00E2688A">
              <w:rPr>
                <w:color w:val="000000"/>
                <w:sz w:val="20"/>
                <w:szCs w:val="20"/>
              </w:rPr>
              <w:t>11,774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AB2622D" w14:textId="77777777" w:rsidR="00267CEA" w:rsidRPr="00E2688A" w:rsidRDefault="00267CEA" w:rsidP="00267CEA">
            <w:pPr>
              <w:jc w:val="center"/>
              <w:rPr>
                <w:color w:val="000000"/>
                <w:sz w:val="20"/>
                <w:szCs w:val="20"/>
              </w:rPr>
            </w:pPr>
            <w:r w:rsidRPr="00E2688A">
              <w:rPr>
                <w:color w:val="000000"/>
                <w:sz w:val="20"/>
                <w:szCs w:val="20"/>
              </w:rPr>
              <w:t>11,774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86D1005" w14:textId="77777777" w:rsidR="00267CEA" w:rsidRPr="00E2688A" w:rsidRDefault="00267CEA" w:rsidP="00267CEA">
            <w:pPr>
              <w:jc w:val="center"/>
              <w:rPr>
                <w:color w:val="000000"/>
                <w:sz w:val="20"/>
                <w:szCs w:val="20"/>
              </w:rPr>
            </w:pPr>
            <w:r w:rsidRPr="00E2688A">
              <w:rPr>
                <w:color w:val="000000"/>
                <w:sz w:val="20"/>
                <w:szCs w:val="20"/>
              </w:rPr>
              <w:t>11,774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B0C6816" w14:textId="77777777" w:rsidR="00267CEA" w:rsidRPr="00E2688A" w:rsidRDefault="00267CEA" w:rsidP="00267CEA">
            <w:pPr>
              <w:jc w:val="center"/>
              <w:rPr>
                <w:color w:val="000000"/>
                <w:sz w:val="20"/>
                <w:szCs w:val="20"/>
              </w:rPr>
            </w:pPr>
            <w:r w:rsidRPr="00E2688A">
              <w:rPr>
                <w:color w:val="000000"/>
                <w:sz w:val="20"/>
                <w:szCs w:val="20"/>
              </w:rPr>
              <w:t>11,774</w:t>
            </w:r>
          </w:p>
        </w:tc>
      </w:tr>
      <w:tr w:rsidR="00267CEA" w:rsidRPr="00E2688A" w14:paraId="7D0C977F"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4D25DA13"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402BF7A0"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71C77E1A"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D3DA881"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176167C" w14:textId="77777777" w:rsidR="00267CEA" w:rsidRPr="00E2688A" w:rsidRDefault="00267CEA" w:rsidP="00267CEA">
            <w:pPr>
              <w:jc w:val="center"/>
              <w:rPr>
                <w:color w:val="000000"/>
                <w:sz w:val="20"/>
                <w:szCs w:val="20"/>
              </w:rPr>
            </w:pPr>
            <w:r w:rsidRPr="00E2688A">
              <w:rPr>
                <w:color w:val="000000"/>
                <w:sz w:val="20"/>
                <w:szCs w:val="20"/>
              </w:rPr>
              <w:t>5,046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A4960AB" w14:textId="77777777" w:rsidR="00267CEA" w:rsidRPr="00E2688A" w:rsidRDefault="00267CEA" w:rsidP="00267CEA">
            <w:pPr>
              <w:jc w:val="center"/>
              <w:rPr>
                <w:color w:val="000000"/>
                <w:sz w:val="20"/>
                <w:szCs w:val="20"/>
              </w:rPr>
            </w:pPr>
            <w:r w:rsidRPr="00E2688A">
              <w:rPr>
                <w:color w:val="000000"/>
                <w:sz w:val="20"/>
                <w:szCs w:val="20"/>
              </w:rPr>
              <w:t>5,046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C0E8737" w14:textId="77777777" w:rsidR="00267CEA" w:rsidRPr="00E2688A" w:rsidRDefault="00267CEA" w:rsidP="00267CEA">
            <w:pPr>
              <w:jc w:val="center"/>
              <w:rPr>
                <w:color w:val="000000"/>
                <w:sz w:val="20"/>
                <w:szCs w:val="20"/>
              </w:rPr>
            </w:pPr>
            <w:r w:rsidRPr="00E2688A">
              <w:rPr>
                <w:color w:val="000000"/>
                <w:sz w:val="20"/>
                <w:szCs w:val="20"/>
              </w:rPr>
              <w:t>5,046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4663601" w14:textId="77777777" w:rsidR="00267CEA" w:rsidRPr="00E2688A" w:rsidRDefault="00267CEA" w:rsidP="00267CEA">
            <w:pPr>
              <w:jc w:val="center"/>
              <w:rPr>
                <w:color w:val="000000"/>
                <w:sz w:val="20"/>
                <w:szCs w:val="20"/>
              </w:rPr>
            </w:pPr>
            <w:r w:rsidRPr="00E2688A">
              <w:rPr>
                <w:color w:val="000000"/>
                <w:sz w:val="20"/>
                <w:szCs w:val="20"/>
              </w:rPr>
              <w:t>5,046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03282ED" w14:textId="77777777" w:rsidR="00267CEA" w:rsidRPr="00E2688A" w:rsidRDefault="00267CEA" w:rsidP="00267CEA">
            <w:pPr>
              <w:jc w:val="center"/>
              <w:rPr>
                <w:color w:val="000000"/>
                <w:sz w:val="20"/>
                <w:szCs w:val="20"/>
              </w:rPr>
            </w:pPr>
            <w:r w:rsidRPr="00E2688A">
              <w:rPr>
                <w:color w:val="000000"/>
                <w:sz w:val="20"/>
                <w:szCs w:val="20"/>
              </w:rPr>
              <w:t>5,046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CD5B1A4" w14:textId="77777777" w:rsidR="00267CEA" w:rsidRPr="00E2688A" w:rsidRDefault="00267CEA" w:rsidP="00267CEA">
            <w:pPr>
              <w:jc w:val="center"/>
              <w:rPr>
                <w:color w:val="000000"/>
                <w:sz w:val="20"/>
                <w:szCs w:val="20"/>
              </w:rPr>
            </w:pPr>
            <w:r w:rsidRPr="00E2688A">
              <w:rPr>
                <w:color w:val="000000"/>
                <w:sz w:val="20"/>
                <w:szCs w:val="20"/>
              </w:rPr>
              <w:t>5,046</w:t>
            </w:r>
          </w:p>
        </w:tc>
      </w:tr>
      <w:tr w:rsidR="00267CEA" w:rsidRPr="00E2688A" w14:paraId="6D947FF7" w14:textId="77777777" w:rsidTr="00267CEA">
        <w:trPr>
          <w:trHeight w:val="283"/>
        </w:trPr>
        <w:tc>
          <w:tcPr>
            <w:tcW w:w="1097" w:type="pct"/>
            <w:vMerge w:val="restart"/>
            <w:tcBorders>
              <w:top w:val="single" w:sz="4" w:space="0" w:color="auto"/>
              <w:left w:val="single" w:sz="4" w:space="0" w:color="auto"/>
              <w:right w:val="single" w:sz="4" w:space="0" w:color="auto"/>
            </w:tcBorders>
            <w:shd w:val="clear" w:color="auto" w:fill="auto"/>
            <w:vAlign w:val="center"/>
          </w:tcPr>
          <w:p w14:paraId="671CE8CF" w14:textId="77777777" w:rsidR="00267CEA" w:rsidRPr="00E2688A" w:rsidRDefault="00267CEA" w:rsidP="00267CEA">
            <w:pPr>
              <w:jc w:val="center"/>
              <w:rPr>
                <w:color w:val="000000"/>
                <w:sz w:val="20"/>
                <w:szCs w:val="20"/>
              </w:rPr>
            </w:pPr>
            <w:r w:rsidRPr="00E2688A">
              <w:rPr>
                <w:color w:val="000000"/>
                <w:sz w:val="18"/>
                <w:szCs w:val="18"/>
              </w:rPr>
              <w:t>47:07:0711004:62</w:t>
            </w:r>
          </w:p>
        </w:tc>
        <w:tc>
          <w:tcPr>
            <w:tcW w:w="613" w:type="pct"/>
            <w:tcBorders>
              <w:top w:val="single" w:sz="4" w:space="0" w:color="auto"/>
              <w:left w:val="nil"/>
              <w:bottom w:val="single" w:sz="4" w:space="0" w:color="auto"/>
              <w:right w:val="single" w:sz="4" w:space="0" w:color="auto"/>
            </w:tcBorders>
            <w:shd w:val="clear" w:color="auto" w:fill="auto"/>
            <w:vAlign w:val="center"/>
          </w:tcPr>
          <w:p w14:paraId="5B1C28D6"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62577933"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0D1831A"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09F53AA"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B5964B8" w14:textId="77777777" w:rsidR="00267CEA" w:rsidRPr="00E2688A" w:rsidRDefault="00267CEA" w:rsidP="00267CEA">
            <w:pPr>
              <w:jc w:val="center"/>
              <w:rPr>
                <w:color w:val="000000"/>
                <w:sz w:val="20"/>
                <w:szCs w:val="20"/>
              </w:rPr>
            </w:pPr>
            <w:r w:rsidRPr="00E2688A">
              <w:rPr>
                <w:color w:val="000000"/>
                <w:sz w:val="20"/>
                <w:szCs w:val="20"/>
              </w:rPr>
              <w:t>1,420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F79B704" w14:textId="77777777" w:rsidR="00267CEA" w:rsidRPr="00E2688A" w:rsidRDefault="00267CEA" w:rsidP="00267CEA">
            <w:pPr>
              <w:jc w:val="center"/>
              <w:rPr>
                <w:color w:val="000000"/>
                <w:sz w:val="20"/>
                <w:szCs w:val="20"/>
              </w:rPr>
            </w:pPr>
            <w:r w:rsidRPr="00E2688A">
              <w:rPr>
                <w:color w:val="000000"/>
                <w:sz w:val="20"/>
                <w:szCs w:val="20"/>
              </w:rPr>
              <w:t>1,420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B6EFBEE" w14:textId="77777777" w:rsidR="00267CEA" w:rsidRPr="00E2688A" w:rsidRDefault="00267CEA" w:rsidP="00267CEA">
            <w:pPr>
              <w:jc w:val="center"/>
              <w:rPr>
                <w:color w:val="000000"/>
                <w:sz w:val="20"/>
                <w:szCs w:val="20"/>
              </w:rPr>
            </w:pPr>
            <w:r w:rsidRPr="00E2688A">
              <w:rPr>
                <w:color w:val="000000"/>
                <w:sz w:val="20"/>
                <w:szCs w:val="20"/>
              </w:rPr>
              <w:t>1,420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BC3AD62" w14:textId="77777777" w:rsidR="00267CEA" w:rsidRPr="00E2688A" w:rsidRDefault="00267CEA" w:rsidP="00267CEA">
            <w:pPr>
              <w:jc w:val="center"/>
              <w:rPr>
                <w:color w:val="000000"/>
                <w:sz w:val="20"/>
                <w:szCs w:val="20"/>
              </w:rPr>
            </w:pPr>
            <w:r w:rsidRPr="00E2688A">
              <w:rPr>
                <w:color w:val="000000"/>
                <w:sz w:val="20"/>
                <w:szCs w:val="20"/>
              </w:rPr>
              <w:t>1,420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CDF4CDD" w14:textId="77777777" w:rsidR="00267CEA" w:rsidRPr="00E2688A" w:rsidRDefault="00267CEA" w:rsidP="00267CEA">
            <w:pPr>
              <w:jc w:val="center"/>
              <w:rPr>
                <w:color w:val="000000"/>
                <w:sz w:val="20"/>
                <w:szCs w:val="20"/>
              </w:rPr>
            </w:pPr>
            <w:r w:rsidRPr="00E2688A">
              <w:rPr>
                <w:color w:val="000000"/>
                <w:sz w:val="20"/>
                <w:szCs w:val="20"/>
              </w:rPr>
              <w:t>1,420</w:t>
            </w:r>
          </w:p>
        </w:tc>
      </w:tr>
      <w:tr w:rsidR="00267CEA" w:rsidRPr="00E2688A" w14:paraId="79579BE7"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74FE2415"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54BB357C"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2CFFB9A1"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9811852"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88F02E5"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16EBD65" w14:textId="77777777" w:rsidR="00267CEA" w:rsidRPr="00E2688A" w:rsidRDefault="00267CEA" w:rsidP="00267CEA">
            <w:pPr>
              <w:jc w:val="center"/>
              <w:rPr>
                <w:color w:val="000000"/>
                <w:sz w:val="20"/>
                <w:szCs w:val="20"/>
              </w:rPr>
            </w:pPr>
            <w:r w:rsidRPr="00E2688A">
              <w:rPr>
                <w:color w:val="000000"/>
                <w:sz w:val="20"/>
                <w:szCs w:val="20"/>
              </w:rPr>
              <w:t>0,994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06499FE" w14:textId="77777777" w:rsidR="00267CEA" w:rsidRPr="00E2688A" w:rsidRDefault="00267CEA" w:rsidP="00267CEA">
            <w:pPr>
              <w:jc w:val="center"/>
              <w:rPr>
                <w:color w:val="000000"/>
                <w:sz w:val="20"/>
                <w:szCs w:val="20"/>
              </w:rPr>
            </w:pPr>
            <w:r w:rsidRPr="00E2688A">
              <w:rPr>
                <w:color w:val="000000"/>
                <w:sz w:val="20"/>
                <w:szCs w:val="20"/>
              </w:rPr>
              <w:t>0,994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E7477FF" w14:textId="77777777" w:rsidR="00267CEA" w:rsidRPr="00E2688A" w:rsidRDefault="00267CEA" w:rsidP="00267CEA">
            <w:pPr>
              <w:jc w:val="center"/>
              <w:rPr>
                <w:color w:val="000000"/>
                <w:sz w:val="20"/>
                <w:szCs w:val="20"/>
              </w:rPr>
            </w:pPr>
            <w:r w:rsidRPr="00E2688A">
              <w:rPr>
                <w:color w:val="000000"/>
                <w:sz w:val="20"/>
                <w:szCs w:val="20"/>
              </w:rPr>
              <w:t>0,994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52C397F" w14:textId="77777777" w:rsidR="00267CEA" w:rsidRPr="00E2688A" w:rsidRDefault="00267CEA" w:rsidP="00267CEA">
            <w:pPr>
              <w:jc w:val="center"/>
              <w:rPr>
                <w:color w:val="000000"/>
                <w:sz w:val="20"/>
                <w:szCs w:val="20"/>
              </w:rPr>
            </w:pPr>
            <w:r w:rsidRPr="00E2688A">
              <w:rPr>
                <w:color w:val="000000"/>
                <w:sz w:val="20"/>
                <w:szCs w:val="20"/>
              </w:rPr>
              <w:t>0,994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CA67807" w14:textId="77777777" w:rsidR="00267CEA" w:rsidRPr="00E2688A" w:rsidRDefault="00267CEA" w:rsidP="00267CEA">
            <w:pPr>
              <w:jc w:val="center"/>
              <w:rPr>
                <w:color w:val="000000"/>
                <w:sz w:val="20"/>
                <w:szCs w:val="20"/>
              </w:rPr>
            </w:pPr>
            <w:r w:rsidRPr="00E2688A">
              <w:rPr>
                <w:color w:val="000000"/>
                <w:sz w:val="20"/>
                <w:szCs w:val="20"/>
              </w:rPr>
              <w:t>0,994</w:t>
            </w:r>
          </w:p>
        </w:tc>
      </w:tr>
      <w:tr w:rsidR="00267CEA" w:rsidRPr="00E2688A" w14:paraId="68C0E484"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3104D452"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21521ABE"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65D8B367"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5676217"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A2AE6DF"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AE7BCAC" w14:textId="77777777" w:rsidR="00267CEA" w:rsidRPr="00E2688A" w:rsidRDefault="00267CEA" w:rsidP="00267CEA">
            <w:pPr>
              <w:jc w:val="center"/>
              <w:rPr>
                <w:color w:val="000000"/>
                <w:sz w:val="20"/>
                <w:szCs w:val="20"/>
              </w:rPr>
            </w:pPr>
            <w:r w:rsidRPr="00E2688A">
              <w:rPr>
                <w:color w:val="000000"/>
                <w:sz w:val="20"/>
                <w:szCs w:val="20"/>
              </w:rPr>
              <w:t>0,426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73DED26" w14:textId="77777777" w:rsidR="00267CEA" w:rsidRPr="00E2688A" w:rsidRDefault="00267CEA" w:rsidP="00267CEA">
            <w:pPr>
              <w:jc w:val="center"/>
              <w:rPr>
                <w:color w:val="000000"/>
                <w:sz w:val="20"/>
                <w:szCs w:val="20"/>
              </w:rPr>
            </w:pPr>
            <w:r w:rsidRPr="00E2688A">
              <w:rPr>
                <w:color w:val="000000"/>
                <w:sz w:val="20"/>
                <w:szCs w:val="20"/>
              </w:rPr>
              <w:t>0,426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DBF9C66" w14:textId="77777777" w:rsidR="00267CEA" w:rsidRPr="00E2688A" w:rsidRDefault="00267CEA" w:rsidP="00267CEA">
            <w:pPr>
              <w:jc w:val="center"/>
              <w:rPr>
                <w:color w:val="000000"/>
                <w:sz w:val="20"/>
                <w:szCs w:val="20"/>
              </w:rPr>
            </w:pPr>
            <w:r w:rsidRPr="00E2688A">
              <w:rPr>
                <w:color w:val="000000"/>
                <w:sz w:val="20"/>
                <w:szCs w:val="20"/>
              </w:rPr>
              <w:t>0,426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ADFEDD7" w14:textId="77777777" w:rsidR="00267CEA" w:rsidRPr="00E2688A" w:rsidRDefault="00267CEA" w:rsidP="00267CEA">
            <w:pPr>
              <w:jc w:val="center"/>
              <w:rPr>
                <w:color w:val="000000"/>
                <w:sz w:val="20"/>
                <w:szCs w:val="20"/>
              </w:rPr>
            </w:pPr>
            <w:r w:rsidRPr="00E2688A">
              <w:rPr>
                <w:color w:val="000000"/>
                <w:sz w:val="20"/>
                <w:szCs w:val="20"/>
              </w:rPr>
              <w:t>0,426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BB42374" w14:textId="77777777" w:rsidR="00267CEA" w:rsidRPr="00E2688A" w:rsidRDefault="00267CEA" w:rsidP="00267CEA">
            <w:pPr>
              <w:jc w:val="center"/>
              <w:rPr>
                <w:color w:val="000000"/>
                <w:sz w:val="20"/>
                <w:szCs w:val="20"/>
              </w:rPr>
            </w:pPr>
            <w:r w:rsidRPr="00E2688A">
              <w:rPr>
                <w:color w:val="000000"/>
                <w:sz w:val="20"/>
                <w:szCs w:val="20"/>
              </w:rPr>
              <w:t>0,426</w:t>
            </w:r>
          </w:p>
        </w:tc>
      </w:tr>
      <w:tr w:rsidR="00267CEA" w:rsidRPr="00E2688A" w14:paraId="57B25465" w14:textId="77777777" w:rsidTr="00267CEA">
        <w:trPr>
          <w:trHeight w:val="283"/>
        </w:trPr>
        <w:tc>
          <w:tcPr>
            <w:tcW w:w="1097" w:type="pct"/>
            <w:vMerge w:val="restart"/>
            <w:tcBorders>
              <w:top w:val="single" w:sz="4" w:space="0" w:color="auto"/>
              <w:left w:val="single" w:sz="4" w:space="0" w:color="auto"/>
              <w:right w:val="single" w:sz="4" w:space="0" w:color="auto"/>
            </w:tcBorders>
            <w:shd w:val="clear" w:color="auto" w:fill="auto"/>
            <w:vAlign w:val="center"/>
          </w:tcPr>
          <w:p w14:paraId="4B0B91D1" w14:textId="77777777" w:rsidR="00267CEA" w:rsidRPr="00E2688A" w:rsidRDefault="00267CEA" w:rsidP="00267CEA">
            <w:pPr>
              <w:jc w:val="center"/>
              <w:rPr>
                <w:color w:val="000000"/>
                <w:sz w:val="20"/>
                <w:szCs w:val="20"/>
              </w:rPr>
            </w:pPr>
            <w:r w:rsidRPr="00E2688A">
              <w:rPr>
                <w:color w:val="000000"/>
                <w:sz w:val="18"/>
                <w:szCs w:val="18"/>
              </w:rPr>
              <w:t>47:07:0000000:92829</w:t>
            </w:r>
          </w:p>
        </w:tc>
        <w:tc>
          <w:tcPr>
            <w:tcW w:w="613" w:type="pct"/>
            <w:tcBorders>
              <w:top w:val="single" w:sz="4" w:space="0" w:color="auto"/>
              <w:left w:val="nil"/>
              <w:bottom w:val="single" w:sz="4" w:space="0" w:color="auto"/>
              <w:right w:val="single" w:sz="4" w:space="0" w:color="auto"/>
            </w:tcBorders>
            <w:shd w:val="clear" w:color="auto" w:fill="auto"/>
            <w:vAlign w:val="center"/>
          </w:tcPr>
          <w:p w14:paraId="15E5CE0E"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2C1E9B5F"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D3B4C67"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6EECA6E" w14:textId="77777777" w:rsidR="00267CEA" w:rsidRPr="00E2688A" w:rsidRDefault="00267CEA" w:rsidP="00267CEA">
            <w:pPr>
              <w:jc w:val="center"/>
              <w:rPr>
                <w:color w:val="000000"/>
                <w:sz w:val="20"/>
                <w:szCs w:val="20"/>
              </w:rPr>
            </w:pPr>
            <w:r w:rsidRPr="00E2688A">
              <w:rPr>
                <w:color w:val="000000"/>
                <w:sz w:val="20"/>
                <w:szCs w:val="20"/>
              </w:rPr>
              <w:t>3,650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1D8D4F3" w14:textId="77777777" w:rsidR="00267CEA" w:rsidRPr="00E2688A" w:rsidRDefault="00267CEA" w:rsidP="00267CEA">
            <w:pPr>
              <w:jc w:val="center"/>
              <w:rPr>
                <w:color w:val="000000"/>
                <w:sz w:val="20"/>
                <w:szCs w:val="20"/>
              </w:rPr>
            </w:pPr>
            <w:r w:rsidRPr="00E2688A">
              <w:rPr>
                <w:color w:val="000000"/>
                <w:sz w:val="20"/>
                <w:szCs w:val="20"/>
              </w:rPr>
              <w:t>3,650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66E32D7" w14:textId="77777777" w:rsidR="00267CEA" w:rsidRPr="00E2688A" w:rsidRDefault="00267CEA" w:rsidP="00267CEA">
            <w:pPr>
              <w:jc w:val="center"/>
              <w:rPr>
                <w:color w:val="000000"/>
                <w:sz w:val="20"/>
                <w:szCs w:val="20"/>
              </w:rPr>
            </w:pPr>
            <w:r w:rsidRPr="00E2688A">
              <w:rPr>
                <w:color w:val="000000"/>
                <w:sz w:val="20"/>
                <w:szCs w:val="20"/>
              </w:rPr>
              <w:t>3,650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CA11D4D" w14:textId="77777777" w:rsidR="00267CEA" w:rsidRPr="00E2688A" w:rsidRDefault="00267CEA" w:rsidP="00267CEA">
            <w:pPr>
              <w:jc w:val="center"/>
              <w:rPr>
                <w:color w:val="000000"/>
                <w:sz w:val="20"/>
                <w:szCs w:val="20"/>
              </w:rPr>
            </w:pPr>
            <w:r w:rsidRPr="00E2688A">
              <w:rPr>
                <w:color w:val="000000"/>
                <w:sz w:val="20"/>
                <w:szCs w:val="20"/>
              </w:rPr>
              <w:t>3,650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BEDD97A" w14:textId="77777777" w:rsidR="00267CEA" w:rsidRPr="00E2688A" w:rsidRDefault="00267CEA" w:rsidP="00267CEA">
            <w:pPr>
              <w:jc w:val="center"/>
              <w:rPr>
                <w:color w:val="000000"/>
                <w:sz w:val="20"/>
                <w:szCs w:val="20"/>
              </w:rPr>
            </w:pPr>
            <w:r w:rsidRPr="00E2688A">
              <w:rPr>
                <w:color w:val="000000"/>
                <w:sz w:val="20"/>
                <w:szCs w:val="20"/>
              </w:rPr>
              <w:t>3,650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EBD1A9A" w14:textId="77777777" w:rsidR="00267CEA" w:rsidRPr="00E2688A" w:rsidRDefault="00267CEA" w:rsidP="00267CEA">
            <w:pPr>
              <w:jc w:val="center"/>
              <w:rPr>
                <w:color w:val="000000"/>
                <w:sz w:val="20"/>
                <w:szCs w:val="20"/>
              </w:rPr>
            </w:pPr>
            <w:r w:rsidRPr="00E2688A">
              <w:rPr>
                <w:color w:val="000000"/>
                <w:sz w:val="20"/>
                <w:szCs w:val="20"/>
              </w:rPr>
              <w:t>3,650</w:t>
            </w:r>
          </w:p>
        </w:tc>
      </w:tr>
      <w:tr w:rsidR="00267CEA" w:rsidRPr="00E2688A" w14:paraId="67F2A3F9"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6F5C8759"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4BC1474F"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50D983C8"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3A16094"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102EE33" w14:textId="77777777" w:rsidR="00267CEA" w:rsidRPr="00E2688A" w:rsidRDefault="00267CEA" w:rsidP="00267CEA">
            <w:pPr>
              <w:jc w:val="center"/>
              <w:rPr>
                <w:color w:val="000000"/>
                <w:sz w:val="20"/>
                <w:szCs w:val="20"/>
              </w:rPr>
            </w:pPr>
            <w:r w:rsidRPr="00E2688A">
              <w:rPr>
                <w:color w:val="000000"/>
                <w:sz w:val="20"/>
                <w:szCs w:val="20"/>
              </w:rPr>
              <w:t>2,555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878EB9A" w14:textId="77777777" w:rsidR="00267CEA" w:rsidRPr="00E2688A" w:rsidRDefault="00267CEA" w:rsidP="00267CEA">
            <w:pPr>
              <w:jc w:val="center"/>
              <w:rPr>
                <w:color w:val="000000"/>
                <w:sz w:val="20"/>
                <w:szCs w:val="20"/>
              </w:rPr>
            </w:pPr>
            <w:r w:rsidRPr="00E2688A">
              <w:rPr>
                <w:color w:val="000000"/>
                <w:sz w:val="20"/>
                <w:szCs w:val="20"/>
              </w:rPr>
              <w:t>2,555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1F33AF4" w14:textId="77777777" w:rsidR="00267CEA" w:rsidRPr="00E2688A" w:rsidRDefault="00267CEA" w:rsidP="00267CEA">
            <w:pPr>
              <w:jc w:val="center"/>
              <w:rPr>
                <w:color w:val="000000"/>
                <w:sz w:val="20"/>
                <w:szCs w:val="20"/>
              </w:rPr>
            </w:pPr>
            <w:r w:rsidRPr="00E2688A">
              <w:rPr>
                <w:color w:val="000000"/>
                <w:sz w:val="20"/>
                <w:szCs w:val="20"/>
              </w:rPr>
              <w:t>2,555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B296B79" w14:textId="77777777" w:rsidR="00267CEA" w:rsidRPr="00E2688A" w:rsidRDefault="00267CEA" w:rsidP="00267CEA">
            <w:pPr>
              <w:jc w:val="center"/>
              <w:rPr>
                <w:color w:val="000000"/>
                <w:sz w:val="20"/>
                <w:szCs w:val="20"/>
              </w:rPr>
            </w:pPr>
            <w:r w:rsidRPr="00E2688A">
              <w:rPr>
                <w:color w:val="000000"/>
                <w:sz w:val="20"/>
                <w:szCs w:val="20"/>
              </w:rPr>
              <w:t>2,555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F0CC9B6" w14:textId="77777777" w:rsidR="00267CEA" w:rsidRPr="00E2688A" w:rsidRDefault="00267CEA" w:rsidP="00267CEA">
            <w:pPr>
              <w:jc w:val="center"/>
              <w:rPr>
                <w:color w:val="000000"/>
                <w:sz w:val="20"/>
                <w:szCs w:val="20"/>
              </w:rPr>
            </w:pPr>
            <w:r w:rsidRPr="00E2688A">
              <w:rPr>
                <w:color w:val="000000"/>
                <w:sz w:val="20"/>
                <w:szCs w:val="20"/>
              </w:rPr>
              <w:t>2,555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8A33345" w14:textId="77777777" w:rsidR="00267CEA" w:rsidRPr="00E2688A" w:rsidRDefault="00267CEA" w:rsidP="00267CEA">
            <w:pPr>
              <w:jc w:val="center"/>
              <w:rPr>
                <w:color w:val="000000"/>
                <w:sz w:val="20"/>
                <w:szCs w:val="20"/>
              </w:rPr>
            </w:pPr>
            <w:r w:rsidRPr="00E2688A">
              <w:rPr>
                <w:color w:val="000000"/>
                <w:sz w:val="20"/>
                <w:szCs w:val="20"/>
              </w:rPr>
              <w:t>2,555</w:t>
            </w:r>
          </w:p>
        </w:tc>
      </w:tr>
      <w:tr w:rsidR="00267CEA" w:rsidRPr="00E2688A" w14:paraId="2ECE217D"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6289735A"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4E1B331D"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0484BD33"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35B02F3"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58D11AD" w14:textId="77777777" w:rsidR="00267CEA" w:rsidRPr="00E2688A" w:rsidRDefault="00267CEA" w:rsidP="00267CEA">
            <w:pPr>
              <w:jc w:val="center"/>
              <w:rPr>
                <w:color w:val="000000"/>
                <w:sz w:val="20"/>
                <w:szCs w:val="20"/>
              </w:rPr>
            </w:pPr>
            <w:r w:rsidRPr="00E2688A">
              <w:rPr>
                <w:color w:val="000000"/>
                <w:sz w:val="20"/>
                <w:szCs w:val="20"/>
              </w:rPr>
              <w:t>1,095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FEBD4D2" w14:textId="77777777" w:rsidR="00267CEA" w:rsidRPr="00E2688A" w:rsidRDefault="00267CEA" w:rsidP="00267CEA">
            <w:pPr>
              <w:jc w:val="center"/>
              <w:rPr>
                <w:color w:val="000000"/>
                <w:sz w:val="20"/>
                <w:szCs w:val="20"/>
              </w:rPr>
            </w:pPr>
            <w:r w:rsidRPr="00E2688A">
              <w:rPr>
                <w:color w:val="000000"/>
                <w:sz w:val="20"/>
                <w:szCs w:val="20"/>
              </w:rPr>
              <w:t>1,095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5502DE4" w14:textId="77777777" w:rsidR="00267CEA" w:rsidRPr="00E2688A" w:rsidRDefault="00267CEA" w:rsidP="00267CEA">
            <w:pPr>
              <w:jc w:val="center"/>
              <w:rPr>
                <w:color w:val="000000"/>
                <w:sz w:val="20"/>
                <w:szCs w:val="20"/>
              </w:rPr>
            </w:pPr>
            <w:r w:rsidRPr="00E2688A">
              <w:rPr>
                <w:color w:val="000000"/>
                <w:sz w:val="20"/>
                <w:szCs w:val="20"/>
              </w:rPr>
              <w:t>1,095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FFD671C" w14:textId="77777777" w:rsidR="00267CEA" w:rsidRPr="00E2688A" w:rsidRDefault="00267CEA" w:rsidP="00267CEA">
            <w:pPr>
              <w:jc w:val="center"/>
              <w:rPr>
                <w:color w:val="000000"/>
                <w:sz w:val="20"/>
                <w:szCs w:val="20"/>
              </w:rPr>
            </w:pPr>
            <w:r w:rsidRPr="00E2688A">
              <w:rPr>
                <w:color w:val="000000"/>
                <w:sz w:val="20"/>
                <w:szCs w:val="20"/>
              </w:rPr>
              <w:t>1,095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7696A7F" w14:textId="77777777" w:rsidR="00267CEA" w:rsidRPr="00E2688A" w:rsidRDefault="00267CEA" w:rsidP="00267CEA">
            <w:pPr>
              <w:jc w:val="center"/>
              <w:rPr>
                <w:color w:val="000000"/>
                <w:sz w:val="20"/>
                <w:szCs w:val="20"/>
              </w:rPr>
            </w:pPr>
            <w:r w:rsidRPr="00E2688A">
              <w:rPr>
                <w:color w:val="000000"/>
                <w:sz w:val="20"/>
                <w:szCs w:val="20"/>
              </w:rPr>
              <w:t>1,095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227755C" w14:textId="77777777" w:rsidR="00267CEA" w:rsidRPr="00E2688A" w:rsidRDefault="00267CEA" w:rsidP="00267CEA">
            <w:pPr>
              <w:jc w:val="center"/>
              <w:rPr>
                <w:color w:val="000000"/>
                <w:sz w:val="20"/>
                <w:szCs w:val="20"/>
              </w:rPr>
            </w:pPr>
            <w:r w:rsidRPr="00E2688A">
              <w:rPr>
                <w:color w:val="000000"/>
                <w:sz w:val="20"/>
                <w:szCs w:val="20"/>
              </w:rPr>
              <w:t>1,095</w:t>
            </w:r>
          </w:p>
        </w:tc>
      </w:tr>
      <w:tr w:rsidR="00267CEA" w:rsidRPr="00E2688A" w14:paraId="2A45B93E" w14:textId="77777777" w:rsidTr="00267CEA">
        <w:trPr>
          <w:trHeight w:val="283"/>
        </w:trPr>
        <w:tc>
          <w:tcPr>
            <w:tcW w:w="1097" w:type="pct"/>
            <w:vMerge w:val="restart"/>
            <w:tcBorders>
              <w:top w:val="single" w:sz="4" w:space="0" w:color="auto"/>
              <w:left w:val="single" w:sz="4" w:space="0" w:color="auto"/>
              <w:right w:val="single" w:sz="4" w:space="0" w:color="auto"/>
            </w:tcBorders>
            <w:shd w:val="clear" w:color="auto" w:fill="auto"/>
            <w:vAlign w:val="center"/>
          </w:tcPr>
          <w:p w14:paraId="34E794CC" w14:textId="77777777" w:rsidR="00267CEA" w:rsidRPr="00E2688A" w:rsidRDefault="00267CEA" w:rsidP="00267CEA">
            <w:pPr>
              <w:jc w:val="center"/>
              <w:rPr>
                <w:color w:val="000000"/>
                <w:sz w:val="20"/>
                <w:szCs w:val="20"/>
              </w:rPr>
            </w:pPr>
            <w:r w:rsidRPr="00E2688A">
              <w:rPr>
                <w:color w:val="000000"/>
                <w:sz w:val="18"/>
                <w:szCs w:val="18"/>
              </w:rPr>
              <w:t>47:07:0711001:8272</w:t>
            </w:r>
          </w:p>
        </w:tc>
        <w:tc>
          <w:tcPr>
            <w:tcW w:w="613" w:type="pct"/>
            <w:tcBorders>
              <w:top w:val="single" w:sz="4" w:space="0" w:color="auto"/>
              <w:left w:val="nil"/>
              <w:bottom w:val="single" w:sz="4" w:space="0" w:color="auto"/>
              <w:right w:val="single" w:sz="4" w:space="0" w:color="auto"/>
            </w:tcBorders>
            <w:shd w:val="clear" w:color="auto" w:fill="auto"/>
            <w:vAlign w:val="center"/>
          </w:tcPr>
          <w:p w14:paraId="33442E87"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59B9B168"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3D7BDBF"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6970F7E" w14:textId="77777777" w:rsidR="00267CEA" w:rsidRPr="00E2688A" w:rsidRDefault="00267CEA" w:rsidP="00267CEA">
            <w:pPr>
              <w:jc w:val="center"/>
              <w:rPr>
                <w:color w:val="000000"/>
                <w:sz w:val="20"/>
                <w:szCs w:val="20"/>
              </w:rPr>
            </w:pPr>
            <w:r w:rsidRPr="00E2688A">
              <w:rPr>
                <w:color w:val="000000"/>
                <w:sz w:val="20"/>
                <w:szCs w:val="20"/>
              </w:rPr>
              <w:t>1,040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C3A3D13" w14:textId="77777777" w:rsidR="00267CEA" w:rsidRPr="00E2688A" w:rsidRDefault="00267CEA" w:rsidP="00267CEA">
            <w:pPr>
              <w:jc w:val="center"/>
              <w:rPr>
                <w:color w:val="000000"/>
                <w:sz w:val="20"/>
                <w:szCs w:val="20"/>
              </w:rPr>
            </w:pPr>
            <w:r w:rsidRPr="00E2688A">
              <w:rPr>
                <w:color w:val="000000"/>
                <w:sz w:val="20"/>
                <w:szCs w:val="20"/>
              </w:rPr>
              <w:t>1,040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145D5BF" w14:textId="77777777" w:rsidR="00267CEA" w:rsidRPr="00E2688A" w:rsidRDefault="00267CEA" w:rsidP="00267CEA">
            <w:pPr>
              <w:jc w:val="center"/>
              <w:rPr>
                <w:color w:val="000000"/>
                <w:sz w:val="20"/>
                <w:szCs w:val="20"/>
              </w:rPr>
            </w:pPr>
            <w:r w:rsidRPr="00E2688A">
              <w:rPr>
                <w:color w:val="000000"/>
                <w:sz w:val="20"/>
                <w:szCs w:val="20"/>
              </w:rPr>
              <w:t>1,040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F25E40A" w14:textId="77777777" w:rsidR="00267CEA" w:rsidRPr="00E2688A" w:rsidRDefault="00267CEA" w:rsidP="00267CEA">
            <w:pPr>
              <w:jc w:val="center"/>
              <w:rPr>
                <w:color w:val="000000"/>
                <w:sz w:val="20"/>
                <w:szCs w:val="20"/>
              </w:rPr>
            </w:pPr>
            <w:r w:rsidRPr="00E2688A">
              <w:rPr>
                <w:color w:val="000000"/>
                <w:sz w:val="20"/>
                <w:szCs w:val="20"/>
              </w:rPr>
              <w:t>1,040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BAA43CC" w14:textId="77777777" w:rsidR="00267CEA" w:rsidRPr="00E2688A" w:rsidRDefault="00267CEA" w:rsidP="00267CEA">
            <w:pPr>
              <w:jc w:val="center"/>
              <w:rPr>
                <w:color w:val="000000"/>
                <w:sz w:val="20"/>
                <w:szCs w:val="20"/>
              </w:rPr>
            </w:pPr>
            <w:r w:rsidRPr="00E2688A">
              <w:rPr>
                <w:color w:val="000000"/>
                <w:sz w:val="20"/>
                <w:szCs w:val="20"/>
              </w:rPr>
              <w:t>1,040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DF7E629" w14:textId="77777777" w:rsidR="00267CEA" w:rsidRPr="00E2688A" w:rsidRDefault="00267CEA" w:rsidP="00267CEA">
            <w:pPr>
              <w:jc w:val="center"/>
              <w:rPr>
                <w:color w:val="000000"/>
                <w:sz w:val="20"/>
                <w:szCs w:val="20"/>
              </w:rPr>
            </w:pPr>
            <w:r w:rsidRPr="00E2688A">
              <w:rPr>
                <w:color w:val="000000"/>
                <w:sz w:val="20"/>
                <w:szCs w:val="20"/>
              </w:rPr>
              <w:t>1,040</w:t>
            </w:r>
          </w:p>
        </w:tc>
      </w:tr>
      <w:tr w:rsidR="00267CEA" w:rsidRPr="00E2688A" w14:paraId="21E56A48"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4FE04D39"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6AFF6B68"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63C85D9B"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8BBE1A5"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ACC44B7" w14:textId="77777777" w:rsidR="00267CEA" w:rsidRPr="00E2688A" w:rsidRDefault="00267CEA" w:rsidP="00267CEA">
            <w:pPr>
              <w:jc w:val="center"/>
              <w:rPr>
                <w:color w:val="000000"/>
                <w:sz w:val="20"/>
                <w:szCs w:val="20"/>
              </w:rPr>
            </w:pPr>
            <w:r w:rsidRPr="00E2688A">
              <w:rPr>
                <w:color w:val="000000"/>
                <w:sz w:val="20"/>
                <w:szCs w:val="20"/>
              </w:rPr>
              <w:t>0,728</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9750F27" w14:textId="77777777" w:rsidR="00267CEA" w:rsidRPr="00E2688A" w:rsidRDefault="00267CEA" w:rsidP="00267CEA">
            <w:pPr>
              <w:jc w:val="center"/>
              <w:rPr>
                <w:color w:val="000000"/>
                <w:sz w:val="20"/>
                <w:szCs w:val="20"/>
              </w:rPr>
            </w:pPr>
            <w:r w:rsidRPr="00E2688A">
              <w:rPr>
                <w:color w:val="000000"/>
                <w:sz w:val="20"/>
                <w:szCs w:val="20"/>
              </w:rPr>
              <w:t>0,728</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AD30995" w14:textId="77777777" w:rsidR="00267CEA" w:rsidRPr="00E2688A" w:rsidRDefault="00267CEA" w:rsidP="00267CEA">
            <w:pPr>
              <w:jc w:val="center"/>
              <w:rPr>
                <w:color w:val="000000"/>
                <w:sz w:val="20"/>
                <w:szCs w:val="20"/>
              </w:rPr>
            </w:pPr>
            <w:r w:rsidRPr="00E2688A">
              <w:rPr>
                <w:color w:val="000000"/>
                <w:sz w:val="20"/>
                <w:szCs w:val="20"/>
              </w:rPr>
              <w:t>0,728</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D237EBB" w14:textId="77777777" w:rsidR="00267CEA" w:rsidRPr="00E2688A" w:rsidRDefault="00267CEA" w:rsidP="00267CEA">
            <w:pPr>
              <w:jc w:val="center"/>
              <w:rPr>
                <w:color w:val="000000"/>
                <w:sz w:val="20"/>
                <w:szCs w:val="20"/>
              </w:rPr>
            </w:pPr>
            <w:r w:rsidRPr="00E2688A">
              <w:rPr>
                <w:color w:val="000000"/>
                <w:sz w:val="20"/>
                <w:szCs w:val="20"/>
              </w:rPr>
              <w:t>0,728</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5C1B177" w14:textId="77777777" w:rsidR="00267CEA" w:rsidRPr="00E2688A" w:rsidRDefault="00267CEA" w:rsidP="00267CEA">
            <w:pPr>
              <w:jc w:val="center"/>
              <w:rPr>
                <w:color w:val="000000"/>
                <w:sz w:val="20"/>
                <w:szCs w:val="20"/>
              </w:rPr>
            </w:pPr>
            <w:r w:rsidRPr="00E2688A">
              <w:rPr>
                <w:color w:val="000000"/>
                <w:sz w:val="20"/>
                <w:szCs w:val="20"/>
              </w:rPr>
              <w:t>0,728</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2C1DA6D" w14:textId="77777777" w:rsidR="00267CEA" w:rsidRPr="00E2688A" w:rsidRDefault="00267CEA" w:rsidP="00267CEA">
            <w:pPr>
              <w:jc w:val="center"/>
              <w:rPr>
                <w:color w:val="000000"/>
                <w:sz w:val="20"/>
                <w:szCs w:val="20"/>
              </w:rPr>
            </w:pPr>
            <w:r w:rsidRPr="00E2688A">
              <w:rPr>
                <w:color w:val="000000"/>
                <w:sz w:val="20"/>
                <w:szCs w:val="20"/>
              </w:rPr>
              <w:t>0,728</w:t>
            </w:r>
          </w:p>
        </w:tc>
      </w:tr>
      <w:tr w:rsidR="00267CEA" w:rsidRPr="00E2688A" w14:paraId="6AE5937C"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792B0819"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02E28CEA"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48449ACA"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AF3108E"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9CEC18C" w14:textId="77777777" w:rsidR="00267CEA" w:rsidRPr="00E2688A" w:rsidRDefault="00267CEA" w:rsidP="00267CEA">
            <w:pPr>
              <w:jc w:val="center"/>
              <w:rPr>
                <w:color w:val="000000"/>
                <w:sz w:val="20"/>
                <w:szCs w:val="20"/>
              </w:rPr>
            </w:pPr>
            <w:r w:rsidRPr="00E2688A">
              <w:rPr>
                <w:color w:val="000000"/>
                <w:sz w:val="20"/>
                <w:szCs w:val="20"/>
              </w:rPr>
              <w:t>0,312</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BE3E6E8" w14:textId="77777777" w:rsidR="00267CEA" w:rsidRPr="00E2688A" w:rsidRDefault="00267CEA" w:rsidP="00267CEA">
            <w:pPr>
              <w:jc w:val="center"/>
              <w:rPr>
                <w:color w:val="000000"/>
                <w:sz w:val="20"/>
                <w:szCs w:val="20"/>
              </w:rPr>
            </w:pPr>
            <w:r w:rsidRPr="00E2688A">
              <w:rPr>
                <w:color w:val="000000"/>
                <w:sz w:val="20"/>
                <w:szCs w:val="20"/>
              </w:rPr>
              <w:t>0,312</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11E4452" w14:textId="77777777" w:rsidR="00267CEA" w:rsidRPr="00E2688A" w:rsidRDefault="00267CEA" w:rsidP="00267CEA">
            <w:pPr>
              <w:jc w:val="center"/>
              <w:rPr>
                <w:color w:val="000000"/>
                <w:sz w:val="20"/>
                <w:szCs w:val="20"/>
              </w:rPr>
            </w:pPr>
            <w:r w:rsidRPr="00E2688A">
              <w:rPr>
                <w:color w:val="000000"/>
                <w:sz w:val="20"/>
                <w:szCs w:val="20"/>
              </w:rPr>
              <w:t>0,312</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12FE950" w14:textId="77777777" w:rsidR="00267CEA" w:rsidRPr="00E2688A" w:rsidRDefault="00267CEA" w:rsidP="00267CEA">
            <w:pPr>
              <w:jc w:val="center"/>
              <w:rPr>
                <w:color w:val="000000"/>
                <w:sz w:val="20"/>
                <w:szCs w:val="20"/>
              </w:rPr>
            </w:pPr>
            <w:r w:rsidRPr="00E2688A">
              <w:rPr>
                <w:color w:val="000000"/>
                <w:sz w:val="20"/>
                <w:szCs w:val="20"/>
              </w:rPr>
              <w:t>0,312</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6166EB8" w14:textId="77777777" w:rsidR="00267CEA" w:rsidRPr="00E2688A" w:rsidRDefault="00267CEA" w:rsidP="00267CEA">
            <w:pPr>
              <w:jc w:val="center"/>
              <w:rPr>
                <w:color w:val="000000"/>
                <w:sz w:val="20"/>
                <w:szCs w:val="20"/>
              </w:rPr>
            </w:pPr>
            <w:r w:rsidRPr="00E2688A">
              <w:rPr>
                <w:color w:val="000000"/>
                <w:sz w:val="20"/>
                <w:szCs w:val="20"/>
              </w:rPr>
              <w:t>0,312</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5A23559" w14:textId="77777777" w:rsidR="00267CEA" w:rsidRPr="00E2688A" w:rsidRDefault="00267CEA" w:rsidP="00267CEA">
            <w:pPr>
              <w:jc w:val="center"/>
              <w:rPr>
                <w:color w:val="000000"/>
                <w:sz w:val="20"/>
                <w:szCs w:val="20"/>
              </w:rPr>
            </w:pPr>
            <w:r w:rsidRPr="00E2688A">
              <w:rPr>
                <w:color w:val="000000"/>
                <w:sz w:val="20"/>
                <w:szCs w:val="20"/>
              </w:rPr>
              <w:t>0,312</w:t>
            </w:r>
          </w:p>
        </w:tc>
      </w:tr>
      <w:tr w:rsidR="00267CEA" w:rsidRPr="00E2688A" w14:paraId="51A5AADE" w14:textId="77777777" w:rsidTr="00267CEA">
        <w:trPr>
          <w:trHeight w:val="283"/>
        </w:trPr>
        <w:tc>
          <w:tcPr>
            <w:tcW w:w="1097" w:type="pct"/>
            <w:vMerge w:val="restart"/>
            <w:tcBorders>
              <w:top w:val="single" w:sz="4" w:space="0" w:color="auto"/>
              <w:left w:val="single" w:sz="4" w:space="0" w:color="auto"/>
              <w:right w:val="single" w:sz="4" w:space="0" w:color="auto"/>
            </w:tcBorders>
            <w:shd w:val="clear" w:color="auto" w:fill="auto"/>
            <w:vAlign w:val="center"/>
          </w:tcPr>
          <w:p w14:paraId="0457FB81" w14:textId="77777777" w:rsidR="00267CEA" w:rsidRPr="00E2688A" w:rsidRDefault="00267CEA" w:rsidP="00267CEA">
            <w:pPr>
              <w:jc w:val="center"/>
              <w:rPr>
                <w:color w:val="000000"/>
                <w:sz w:val="20"/>
                <w:szCs w:val="20"/>
              </w:rPr>
            </w:pPr>
            <w:r w:rsidRPr="00E2688A">
              <w:rPr>
                <w:color w:val="000000"/>
                <w:sz w:val="18"/>
                <w:szCs w:val="18"/>
              </w:rPr>
              <w:t>47:07:0711004:449</w:t>
            </w:r>
          </w:p>
        </w:tc>
        <w:tc>
          <w:tcPr>
            <w:tcW w:w="613" w:type="pct"/>
            <w:tcBorders>
              <w:top w:val="single" w:sz="4" w:space="0" w:color="auto"/>
              <w:left w:val="nil"/>
              <w:bottom w:val="single" w:sz="4" w:space="0" w:color="auto"/>
              <w:right w:val="single" w:sz="4" w:space="0" w:color="auto"/>
            </w:tcBorders>
            <w:shd w:val="clear" w:color="auto" w:fill="auto"/>
            <w:vAlign w:val="center"/>
          </w:tcPr>
          <w:p w14:paraId="3E58364A"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59279816" w14:textId="77777777" w:rsidR="00267CEA" w:rsidRPr="00E2688A" w:rsidRDefault="00267CEA" w:rsidP="00267CEA">
            <w:pPr>
              <w:jc w:val="center"/>
              <w:rPr>
                <w:color w:val="000000"/>
                <w:sz w:val="20"/>
                <w:szCs w:val="20"/>
              </w:rPr>
            </w:pPr>
            <w:r w:rsidRPr="00E2688A">
              <w:rPr>
                <w:color w:val="000000"/>
                <w:sz w:val="20"/>
                <w:szCs w:val="20"/>
              </w:rPr>
              <w:t>0,677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F0270B6" w14:textId="77777777" w:rsidR="00267CEA" w:rsidRPr="00E2688A" w:rsidRDefault="00267CEA" w:rsidP="00267CEA">
            <w:pPr>
              <w:jc w:val="center"/>
              <w:rPr>
                <w:color w:val="000000"/>
                <w:sz w:val="20"/>
                <w:szCs w:val="20"/>
              </w:rPr>
            </w:pPr>
            <w:r w:rsidRPr="00E2688A">
              <w:rPr>
                <w:color w:val="000000"/>
                <w:sz w:val="20"/>
                <w:szCs w:val="20"/>
              </w:rPr>
              <w:t>1,353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BAAE575" w14:textId="77777777" w:rsidR="00267CEA" w:rsidRPr="00E2688A" w:rsidRDefault="00267CEA" w:rsidP="00267CEA">
            <w:pPr>
              <w:jc w:val="center"/>
              <w:rPr>
                <w:color w:val="000000"/>
                <w:sz w:val="20"/>
                <w:szCs w:val="20"/>
              </w:rPr>
            </w:pPr>
            <w:r w:rsidRPr="00E2688A">
              <w:rPr>
                <w:color w:val="000000"/>
                <w:sz w:val="20"/>
                <w:szCs w:val="20"/>
              </w:rPr>
              <w:t>2,030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631B68F" w14:textId="77777777" w:rsidR="00267CEA" w:rsidRPr="00E2688A" w:rsidRDefault="00267CEA" w:rsidP="00267CEA">
            <w:pPr>
              <w:jc w:val="center"/>
              <w:rPr>
                <w:color w:val="000000"/>
                <w:sz w:val="20"/>
                <w:szCs w:val="20"/>
              </w:rPr>
            </w:pPr>
            <w:r w:rsidRPr="00E2688A">
              <w:rPr>
                <w:color w:val="000000"/>
                <w:sz w:val="20"/>
                <w:szCs w:val="20"/>
              </w:rPr>
              <w:t>2,030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C356BEF" w14:textId="77777777" w:rsidR="00267CEA" w:rsidRPr="00E2688A" w:rsidRDefault="00267CEA" w:rsidP="00267CEA">
            <w:pPr>
              <w:jc w:val="center"/>
              <w:rPr>
                <w:color w:val="000000"/>
                <w:sz w:val="20"/>
                <w:szCs w:val="20"/>
              </w:rPr>
            </w:pPr>
            <w:r w:rsidRPr="00E2688A">
              <w:rPr>
                <w:color w:val="000000"/>
                <w:sz w:val="20"/>
                <w:szCs w:val="20"/>
              </w:rPr>
              <w:t>2,030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87A7D73" w14:textId="77777777" w:rsidR="00267CEA" w:rsidRPr="00E2688A" w:rsidRDefault="00267CEA" w:rsidP="00267CEA">
            <w:pPr>
              <w:jc w:val="center"/>
              <w:rPr>
                <w:color w:val="000000"/>
                <w:sz w:val="20"/>
                <w:szCs w:val="20"/>
              </w:rPr>
            </w:pPr>
            <w:r w:rsidRPr="00E2688A">
              <w:rPr>
                <w:color w:val="000000"/>
                <w:sz w:val="20"/>
                <w:szCs w:val="20"/>
              </w:rPr>
              <w:t>2,030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E2B8583" w14:textId="77777777" w:rsidR="00267CEA" w:rsidRPr="00E2688A" w:rsidRDefault="00267CEA" w:rsidP="00267CEA">
            <w:pPr>
              <w:jc w:val="center"/>
              <w:rPr>
                <w:color w:val="000000"/>
                <w:sz w:val="20"/>
                <w:szCs w:val="20"/>
              </w:rPr>
            </w:pPr>
            <w:r w:rsidRPr="00E2688A">
              <w:rPr>
                <w:color w:val="000000"/>
                <w:sz w:val="20"/>
                <w:szCs w:val="20"/>
              </w:rPr>
              <w:t>2,030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6ADB92D" w14:textId="77777777" w:rsidR="00267CEA" w:rsidRPr="00E2688A" w:rsidRDefault="00267CEA" w:rsidP="00267CEA">
            <w:pPr>
              <w:jc w:val="center"/>
              <w:rPr>
                <w:color w:val="000000"/>
                <w:sz w:val="20"/>
                <w:szCs w:val="20"/>
              </w:rPr>
            </w:pPr>
            <w:r w:rsidRPr="00E2688A">
              <w:rPr>
                <w:color w:val="000000"/>
                <w:sz w:val="20"/>
                <w:szCs w:val="20"/>
              </w:rPr>
              <w:t>2,030</w:t>
            </w:r>
          </w:p>
        </w:tc>
      </w:tr>
      <w:tr w:rsidR="00267CEA" w:rsidRPr="00E2688A" w14:paraId="1E58CC92"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5B98F757"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1655A5A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6EC040AB" w14:textId="77777777" w:rsidR="00267CEA" w:rsidRPr="00E2688A" w:rsidRDefault="00267CEA" w:rsidP="00267CEA">
            <w:pPr>
              <w:jc w:val="center"/>
              <w:rPr>
                <w:color w:val="000000"/>
                <w:sz w:val="20"/>
                <w:szCs w:val="20"/>
              </w:rPr>
            </w:pPr>
            <w:r w:rsidRPr="00E2688A">
              <w:rPr>
                <w:color w:val="000000"/>
                <w:sz w:val="20"/>
                <w:szCs w:val="20"/>
              </w:rPr>
              <w:t>0,474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07DD3E2" w14:textId="77777777" w:rsidR="00267CEA" w:rsidRPr="00E2688A" w:rsidRDefault="00267CEA" w:rsidP="00267CEA">
            <w:pPr>
              <w:jc w:val="center"/>
              <w:rPr>
                <w:color w:val="000000"/>
                <w:sz w:val="20"/>
                <w:szCs w:val="20"/>
              </w:rPr>
            </w:pPr>
            <w:r w:rsidRPr="00E2688A">
              <w:rPr>
                <w:color w:val="000000"/>
                <w:sz w:val="20"/>
                <w:szCs w:val="20"/>
              </w:rPr>
              <w:t>0,947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636775E" w14:textId="77777777" w:rsidR="00267CEA" w:rsidRPr="00E2688A" w:rsidRDefault="00267CEA" w:rsidP="00267CEA">
            <w:pPr>
              <w:jc w:val="center"/>
              <w:rPr>
                <w:color w:val="000000"/>
                <w:sz w:val="20"/>
                <w:szCs w:val="20"/>
              </w:rPr>
            </w:pPr>
            <w:r w:rsidRPr="00E2688A">
              <w:rPr>
                <w:color w:val="000000"/>
                <w:sz w:val="20"/>
                <w:szCs w:val="20"/>
              </w:rPr>
              <w:t>1,421</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28E2B11" w14:textId="77777777" w:rsidR="00267CEA" w:rsidRPr="00E2688A" w:rsidRDefault="00267CEA" w:rsidP="00267CEA">
            <w:pPr>
              <w:jc w:val="center"/>
              <w:rPr>
                <w:color w:val="000000"/>
                <w:sz w:val="20"/>
                <w:szCs w:val="20"/>
              </w:rPr>
            </w:pPr>
            <w:r w:rsidRPr="00E2688A">
              <w:rPr>
                <w:color w:val="000000"/>
                <w:sz w:val="20"/>
                <w:szCs w:val="20"/>
              </w:rPr>
              <w:t>1,421</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316DD74" w14:textId="77777777" w:rsidR="00267CEA" w:rsidRPr="00E2688A" w:rsidRDefault="00267CEA" w:rsidP="00267CEA">
            <w:pPr>
              <w:jc w:val="center"/>
              <w:rPr>
                <w:color w:val="000000"/>
                <w:sz w:val="20"/>
                <w:szCs w:val="20"/>
              </w:rPr>
            </w:pPr>
            <w:r w:rsidRPr="00E2688A">
              <w:rPr>
                <w:color w:val="000000"/>
                <w:sz w:val="20"/>
                <w:szCs w:val="20"/>
              </w:rPr>
              <w:t>1,421</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F3A8069" w14:textId="77777777" w:rsidR="00267CEA" w:rsidRPr="00E2688A" w:rsidRDefault="00267CEA" w:rsidP="00267CEA">
            <w:pPr>
              <w:jc w:val="center"/>
              <w:rPr>
                <w:color w:val="000000"/>
                <w:sz w:val="20"/>
                <w:szCs w:val="20"/>
              </w:rPr>
            </w:pPr>
            <w:r w:rsidRPr="00E2688A">
              <w:rPr>
                <w:color w:val="000000"/>
                <w:sz w:val="20"/>
                <w:szCs w:val="20"/>
              </w:rPr>
              <w:t>1,421</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25D21BF" w14:textId="77777777" w:rsidR="00267CEA" w:rsidRPr="00E2688A" w:rsidRDefault="00267CEA" w:rsidP="00267CEA">
            <w:pPr>
              <w:jc w:val="center"/>
              <w:rPr>
                <w:color w:val="000000"/>
                <w:sz w:val="20"/>
                <w:szCs w:val="20"/>
              </w:rPr>
            </w:pPr>
            <w:r w:rsidRPr="00E2688A">
              <w:rPr>
                <w:color w:val="000000"/>
                <w:sz w:val="20"/>
                <w:szCs w:val="20"/>
              </w:rPr>
              <w:t>1,421</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9E481EB" w14:textId="77777777" w:rsidR="00267CEA" w:rsidRPr="00E2688A" w:rsidRDefault="00267CEA" w:rsidP="00267CEA">
            <w:pPr>
              <w:jc w:val="center"/>
              <w:rPr>
                <w:color w:val="000000"/>
                <w:sz w:val="20"/>
                <w:szCs w:val="20"/>
              </w:rPr>
            </w:pPr>
            <w:r w:rsidRPr="00E2688A">
              <w:rPr>
                <w:color w:val="000000"/>
                <w:sz w:val="20"/>
                <w:szCs w:val="20"/>
              </w:rPr>
              <w:t>1,421</w:t>
            </w:r>
          </w:p>
        </w:tc>
      </w:tr>
      <w:tr w:rsidR="00267CEA" w:rsidRPr="00E2688A" w14:paraId="1E5A3B78"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4FACB95B"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304FBA5E"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7DAD679C" w14:textId="77777777" w:rsidR="00267CEA" w:rsidRPr="00E2688A" w:rsidRDefault="00267CEA" w:rsidP="00267CEA">
            <w:pPr>
              <w:jc w:val="center"/>
              <w:rPr>
                <w:color w:val="000000"/>
                <w:sz w:val="20"/>
                <w:szCs w:val="20"/>
              </w:rPr>
            </w:pPr>
            <w:r w:rsidRPr="00E2688A">
              <w:rPr>
                <w:color w:val="000000"/>
                <w:sz w:val="20"/>
                <w:szCs w:val="20"/>
              </w:rPr>
              <w:t>0,203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06CC61C" w14:textId="77777777" w:rsidR="00267CEA" w:rsidRPr="00E2688A" w:rsidRDefault="00267CEA" w:rsidP="00267CEA">
            <w:pPr>
              <w:jc w:val="center"/>
              <w:rPr>
                <w:color w:val="000000"/>
                <w:sz w:val="20"/>
                <w:szCs w:val="20"/>
              </w:rPr>
            </w:pPr>
            <w:r w:rsidRPr="00E2688A">
              <w:rPr>
                <w:color w:val="000000"/>
                <w:sz w:val="20"/>
                <w:szCs w:val="20"/>
              </w:rPr>
              <w:t>0,406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7F8CC27" w14:textId="77777777" w:rsidR="00267CEA" w:rsidRPr="00E2688A" w:rsidRDefault="00267CEA" w:rsidP="00267CEA">
            <w:pPr>
              <w:jc w:val="center"/>
              <w:rPr>
                <w:color w:val="000000"/>
                <w:sz w:val="20"/>
                <w:szCs w:val="20"/>
              </w:rPr>
            </w:pPr>
            <w:r w:rsidRPr="00E2688A">
              <w:rPr>
                <w:color w:val="000000"/>
                <w:sz w:val="20"/>
                <w:szCs w:val="20"/>
              </w:rPr>
              <w:t>0,609</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EBCE5E9" w14:textId="77777777" w:rsidR="00267CEA" w:rsidRPr="00E2688A" w:rsidRDefault="00267CEA" w:rsidP="00267CEA">
            <w:pPr>
              <w:jc w:val="center"/>
              <w:rPr>
                <w:color w:val="000000"/>
                <w:sz w:val="20"/>
                <w:szCs w:val="20"/>
              </w:rPr>
            </w:pPr>
            <w:r w:rsidRPr="00E2688A">
              <w:rPr>
                <w:color w:val="000000"/>
                <w:sz w:val="20"/>
                <w:szCs w:val="20"/>
              </w:rPr>
              <w:t>0,609</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FCCF69C" w14:textId="77777777" w:rsidR="00267CEA" w:rsidRPr="00E2688A" w:rsidRDefault="00267CEA" w:rsidP="00267CEA">
            <w:pPr>
              <w:jc w:val="center"/>
              <w:rPr>
                <w:color w:val="000000"/>
                <w:sz w:val="20"/>
                <w:szCs w:val="20"/>
              </w:rPr>
            </w:pPr>
            <w:r w:rsidRPr="00E2688A">
              <w:rPr>
                <w:color w:val="000000"/>
                <w:sz w:val="20"/>
                <w:szCs w:val="20"/>
              </w:rPr>
              <w:t>0,609</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51D85C8" w14:textId="77777777" w:rsidR="00267CEA" w:rsidRPr="00E2688A" w:rsidRDefault="00267CEA" w:rsidP="00267CEA">
            <w:pPr>
              <w:jc w:val="center"/>
              <w:rPr>
                <w:color w:val="000000"/>
                <w:sz w:val="20"/>
                <w:szCs w:val="20"/>
              </w:rPr>
            </w:pPr>
            <w:r w:rsidRPr="00E2688A">
              <w:rPr>
                <w:color w:val="000000"/>
                <w:sz w:val="20"/>
                <w:szCs w:val="20"/>
              </w:rPr>
              <w:t>0,609</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8A20B98" w14:textId="77777777" w:rsidR="00267CEA" w:rsidRPr="00E2688A" w:rsidRDefault="00267CEA" w:rsidP="00267CEA">
            <w:pPr>
              <w:jc w:val="center"/>
              <w:rPr>
                <w:color w:val="000000"/>
                <w:sz w:val="20"/>
                <w:szCs w:val="20"/>
              </w:rPr>
            </w:pPr>
            <w:r w:rsidRPr="00E2688A">
              <w:rPr>
                <w:color w:val="000000"/>
                <w:sz w:val="20"/>
                <w:szCs w:val="20"/>
              </w:rPr>
              <w:t>0,609</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BA39A11" w14:textId="77777777" w:rsidR="00267CEA" w:rsidRPr="00E2688A" w:rsidRDefault="00267CEA" w:rsidP="00267CEA">
            <w:pPr>
              <w:jc w:val="center"/>
              <w:rPr>
                <w:color w:val="000000"/>
                <w:sz w:val="20"/>
                <w:szCs w:val="20"/>
              </w:rPr>
            </w:pPr>
            <w:r w:rsidRPr="00E2688A">
              <w:rPr>
                <w:color w:val="000000"/>
                <w:sz w:val="20"/>
                <w:szCs w:val="20"/>
              </w:rPr>
              <w:t>0,609</w:t>
            </w:r>
          </w:p>
        </w:tc>
      </w:tr>
      <w:tr w:rsidR="00267CEA" w:rsidRPr="00E2688A" w14:paraId="51A7FEF9" w14:textId="77777777" w:rsidTr="00267CEA">
        <w:trPr>
          <w:trHeight w:val="283"/>
        </w:trPr>
        <w:tc>
          <w:tcPr>
            <w:tcW w:w="1097" w:type="pct"/>
            <w:vMerge w:val="restart"/>
            <w:tcBorders>
              <w:top w:val="single" w:sz="4" w:space="0" w:color="auto"/>
              <w:left w:val="single" w:sz="4" w:space="0" w:color="auto"/>
              <w:right w:val="single" w:sz="4" w:space="0" w:color="auto"/>
            </w:tcBorders>
            <w:shd w:val="clear" w:color="auto" w:fill="auto"/>
            <w:vAlign w:val="center"/>
          </w:tcPr>
          <w:p w14:paraId="06A83467" w14:textId="77777777" w:rsidR="00267CEA" w:rsidRPr="00E2688A" w:rsidRDefault="00267CEA" w:rsidP="00267CEA">
            <w:pPr>
              <w:jc w:val="center"/>
              <w:rPr>
                <w:color w:val="000000"/>
                <w:sz w:val="20"/>
                <w:szCs w:val="20"/>
              </w:rPr>
            </w:pPr>
            <w:r w:rsidRPr="00E2688A">
              <w:rPr>
                <w:color w:val="000000"/>
                <w:sz w:val="18"/>
                <w:szCs w:val="18"/>
              </w:rPr>
              <w:t>47:07:0711004:507</w:t>
            </w:r>
          </w:p>
        </w:tc>
        <w:tc>
          <w:tcPr>
            <w:tcW w:w="613" w:type="pct"/>
            <w:tcBorders>
              <w:top w:val="single" w:sz="4" w:space="0" w:color="auto"/>
              <w:left w:val="nil"/>
              <w:bottom w:val="single" w:sz="4" w:space="0" w:color="auto"/>
              <w:right w:val="single" w:sz="4" w:space="0" w:color="auto"/>
            </w:tcBorders>
            <w:shd w:val="clear" w:color="auto" w:fill="auto"/>
            <w:vAlign w:val="center"/>
          </w:tcPr>
          <w:p w14:paraId="7DEF03A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556CB66C" w14:textId="77777777" w:rsidR="00267CEA" w:rsidRPr="00E2688A" w:rsidRDefault="00267CEA" w:rsidP="00267CEA">
            <w:pPr>
              <w:jc w:val="center"/>
              <w:rPr>
                <w:color w:val="000000"/>
                <w:sz w:val="20"/>
                <w:szCs w:val="20"/>
              </w:rPr>
            </w:pPr>
            <w:r w:rsidRPr="00E2688A">
              <w:rPr>
                <w:color w:val="000000"/>
                <w:sz w:val="20"/>
                <w:szCs w:val="20"/>
              </w:rPr>
              <w:t>0,467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69F3E73" w14:textId="77777777" w:rsidR="00267CEA" w:rsidRPr="00E2688A" w:rsidRDefault="00267CEA" w:rsidP="00267CEA">
            <w:pPr>
              <w:jc w:val="center"/>
              <w:rPr>
                <w:color w:val="000000"/>
                <w:sz w:val="20"/>
                <w:szCs w:val="20"/>
              </w:rPr>
            </w:pPr>
            <w:r w:rsidRPr="00E2688A">
              <w:rPr>
                <w:color w:val="000000"/>
                <w:sz w:val="20"/>
                <w:szCs w:val="20"/>
              </w:rPr>
              <w:t>0,933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62BAD39" w14:textId="77777777" w:rsidR="00267CEA" w:rsidRPr="00E2688A" w:rsidRDefault="00267CEA" w:rsidP="00267CEA">
            <w:pPr>
              <w:jc w:val="center"/>
              <w:rPr>
                <w:color w:val="000000"/>
                <w:sz w:val="20"/>
                <w:szCs w:val="20"/>
              </w:rPr>
            </w:pPr>
            <w:r w:rsidRPr="00E2688A">
              <w:rPr>
                <w:color w:val="000000"/>
                <w:sz w:val="20"/>
                <w:szCs w:val="20"/>
              </w:rPr>
              <w:t>1,400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4A14FAE" w14:textId="77777777" w:rsidR="00267CEA" w:rsidRPr="00E2688A" w:rsidRDefault="00267CEA" w:rsidP="00267CEA">
            <w:pPr>
              <w:jc w:val="center"/>
              <w:rPr>
                <w:color w:val="000000"/>
                <w:sz w:val="20"/>
                <w:szCs w:val="20"/>
              </w:rPr>
            </w:pPr>
            <w:r w:rsidRPr="00E2688A">
              <w:rPr>
                <w:color w:val="000000"/>
                <w:sz w:val="20"/>
                <w:szCs w:val="20"/>
              </w:rPr>
              <w:t>1,400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B7A963C" w14:textId="77777777" w:rsidR="00267CEA" w:rsidRPr="00E2688A" w:rsidRDefault="00267CEA" w:rsidP="00267CEA">
            <w:pPr>
              <w:jc w:val="center"/>
              <w:rPr>
                <w:color w:val="000000"/>
                <w:sz w:val="20"/>
                <w:szCs w:val="20"/>
              </w:rPr>
            </w:pPr>
            <w:r w:rsidRPr="00E2688A">
              <w:rPr>
                <w:color w:val="000000"/>
                <w:sz w:val="20"/>
                <w:szCs w:val="20"/>
              </w:rPr>
              <w:t>1,400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8E25557" w14:textId="77777777" w:rsidR="00267CEA" w:rsidRPr="00E2688A" w:rsidRDefault="00267CEA" w:rsidP="00267CEA">
            <w:pPr>
              <w:jc w:val="center"/>
              <w:rPr>
                <w:color w:val="000000"/>
                <w:sz w:val="20"/>
                <w:szCs w:val="20"/>
              </w:rPr>
            </w:pPr>
            <w:r w:rsidRPr="00E2688A">
              <w:rPr>
                <w:color w:val="000000"/>
                <w:sz w:val="20"/>
                <w:szCs w:val="20"/>
              </w:rPr>
              <w:t>1,400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DF0A068" w14:textId="77777777" w:rsidR="00267CEA" w:rsidRPr="00E2688A" w:rsidRDefault="00267CEA" w:rsidP="00267CEA">
            <w:pPr>
              <w:jc w:val="center"/>
              <w:rPr>
                <w:color w:val="000000"/>
                <w:sz w:val="20"/>
                <w:szCs w:val="20"/>
              </w:rPr>
            </w:pPr>
            <w:r w:rsidRPr="00E2688A">
              <w:rPr>
                <w:color w:val="000000"/>
                <w:sz w:val="20"/>
                <w:szCs w:val="20"/>
              </w:rPr>
              <w:t>1,400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346794A" w14:textId="77777777" w:rsidR="00267CEA" w:rsidRPr="00E2688A" w:rsidRDefault="00267CEA" w:rsidP="00267CEA">
            <w:pPr>
              <w:jc w:val="center"/>
              <w:rPr>
                <w:color w:val="000000"/>
                <w:sz w:val="20"/>
                <w:szCs w:val="20"/>
              </w:rPr>
            </w:pPr>
            <w:r w:rsidRPr="00E2688A">
              <w:rPr>
                <w:color w:val="000000"/>
                <w:sz w:val="20"/>
                <w:szCs w:val="20"/>
              </w:rPr>
              <w:t>1,400</w:t>
            </w:r>
          </w:p>
        </w:tc>
      </w:tr>
      <w:tr w:rsidR="00267CEA" w:rsidRPr="00E2688A" w14:paraId="3D24C0EA"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34ED704C"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13F9E549"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74DDD48B" w14:textId="77777777" w:rsidR="00267CEA" w:rsidRPr="00E2688A" w:rsidRDefault="00267CEA" w:rsidP="00267CEA">
            <w:pPr>
              <w:jc w:val="center"/>
              <w:rPr>
                <w:color w:val="000000"/>
                <w:sz w:val="20"/>
                <w:szCs w:val="20"/>
              </w:rPr>
            </w:pPr>
            <w:r w:rsidRPr="00E2688A">
              <w:rPr>
                <w:color w:val="000000"/>
                <w:sz w:val="20"/>
                <w:szCs w:val="20"/>
              </w:rPr>
              <w:t>0,327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D2FCD15" w14:textId="77777777" w:rsidR="00267CEA" w:rsidRPr="00E2688A" w:rsidRDefault="00267CEA" w:rsidP="00267CEA">
            <w:pPr>
              <w:jc w:val="center"/>
              <w:rPr>
                <w:color w:val="000000"/>
                <w:sz w:val="20"/>
                <w:szCs w:val="20"/>
              </w:rPr>
            </w:pPr>
            <w:r w:rsidRPr="00E2688A">
              <w:rPr>
                <w:color w:val="000000"/>
                <w:sz w:val="20"/>
                <w:szCs w:val="20"/>
              </w:rPr>
              <w:t>0,653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DDB90BF" w14:textId="77777777" w:rsidR="00267CEA" w:rsidRPr="00E2688A" w:rsidRDefault="00267CEA" w:rsidP="00267CEA">
            <w:pPr>
              <w:jc w:val="center"/>
              <w:rPr>
                <w:color w:val="000000"/>
                <w:sz w:val="20"/>
                <w:szCs w:val="20"/>
              </w:rPr>
            </w:pPr>
            <w:r w:rsidRPr="00E2688A">
              <w:rPr>
                <w:color w:val="000000"/>
                <w:sz w:val="20"/>
                <w:szCs w:val="20"/>
              </w:rPr>
              <w:t>0,980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B4CBB70" w14:textId="77777777" w:rsidR="00267CEA" w:rsidRPr="00E2688A" w:rsidRDefault="00267CEA" w:rsidP="00267CEA">
            <w:pPr>
              <w:jc w:val="center"/>
              <w:rPr>
                <w:color w:val="000000"/>
                <w:sz w:val="20"/>
                <w:szCs w:val="20"/>
              </w:rPr>
            </w:pPr>
            <w:r w:rsidRPr="00E2688A">
              <w:rPr>
                <w:color w:val="000000"/>
                <w:sz w:val="20"/>
                <w:szCs w:val="20"/>
              </w:rPr>
              <w:t>0,980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9BF9F8A" w14:textId="77777777" w:rsidR="00267CEA" w:rsidRPr="00E2688A" w:rsidRDefault="00267CEA" w:rsidP="00267CEA">
            <w:pPr>
              <w:jc w:val="center"/>
              <w:rPr>
                <w:color w:val="000000"/>
                <w:sz w:val="20"/>
                <w:szCs w:val="20"/>
              </w:rPr>
            </w:pPr>
            <w:r w:rsidRPr="00E2688A">
              <w:rPr>
                <w:color w:val="000000"/>
                <w:sz w:val="20"/>
                <w:szCs w:val="20"/>
              </w:rPr>
              <w:t>0,980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7584188" w14:textId="77777777" w:rsidR="00267CEA" w:rsidRPr="00E2688A" w:rsidRDefault="00267CEA" w:rsidP="00267CEA">
            <w:pPr>
              <w:jc w:val="center"/>
              <w:rPr>
                <w:color w:val="000000"/>
                <w:sz w:val="20"/>
                <w:szCs w:val="20"/>
              </w:rPr>
            </w:pPr>
            <w:r w:rsidRPr="00E2688A">
              <w:rPr>
                <w:color w:val="000000"/>
                <w:sz w:val="20"/>
                <w:szCs w:val="20"/>
              </w:rPr>
              <w:t>0,980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FD6D46C" w14:textId="77777777" w:rsidR="00267CEA" w:rsidRPr="00E2688A" w:rsidRDefault="00267CEA" w:rsidP="00267CEA">
            <w:pPr>
              <w:jc w:val="center"/>
              <w:rPr>
                <w:color w:val="000000"/>
                <w:sz w:val="20"/>
                <w:szCs w:val="20"/>
              </w:rPr>
            </w:pPr>
            <w:r w:rsidRPr="00E2688A">
              <w:rPr>
                <w:color w:val="000000"/>
                <w:sz w:val="20"/>
                <w:szCs w:val="20"/>
              </w:rPr>
              <w:t>0,980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FA02127" w14:textId="77777777" w:rsidR="00267CEA" w:rsidRPr="00E2688A" w:rsidRDefault="00267CEA" w:rsidP="00267CEA">
            <w:pPr>
              <w:jc w:val="center"/>
              <w:rPr>
                <w:color w:val="000000"/>
                <w:sz w:val="20"/>
                <w:szCs w:val="20"/>
              </w:rPr>
            </w:pPr>
            <w:r w:rsidRPr="00E2688A">
              <w:rPr>
                <w:color w:val="000000"/>
                <w:sz w:val="20"/>
                <w:szCs w:val="20"/>
              </w:rPr>
              <w:t>0,980</w:t>
            </w:r>
          </w:p>
        </w:tc>
      </w:tr>
      <w:tr w:rsidR="00267CEA" w:rsidRPr="00E2688A" w14:paraId="696986B2"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4609B2A4"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7D170B0D"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780FEAE1" w14:textId="77777777" w:rsidR="00267CEA" w:rsidRPr="00E2688A" w:rsidRDefault="00267CEA" w:rsidP="00267CEA">
            <w:pPr>
              <w:jc w:val="center"/>
              <w:rPr>
                <w:color w:val="000000"/>
                <w:sz w:val="20"/>
                <w:szCs w:val="20"/>
              </w:rPr>
            </w:pPr>
            <w:r w:rsidRPr="00E2688A">
              <w:rPr>
                <w:color w:val="000000"/>
                <w:sz w:val="20"/>
                <w:szCs w:val="20"/>
              </w:rPr>
              <w:t>0,140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5B2AF01" w14:textId="77777777" w:rsidR="00267CEA" w:rsidRPr="00E2688A" w:rsidRDefault="00267CEA" w:rsidP="00267CEA">
            <w:pPr>
              <w:jc w:val="center"/>
              <w:rPr>
                <w:color w:val="000000"/>
                <w:sz w:val="20"/>
                <w:szCs w:val="20"/>
              </w:rPr>
            </w:pPr>
            <w:r w:rsidRPr="00E2688A">
              <w:rPr>
                <w:color w:val="000000"/>
                <w:sz w:val="20"/>
                <w:szCs w:val="20"/>
              </w:rPr>
              <w:t>0,280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2F0772F" w14:textId="77777777" w:rsidR="00267CEA" w:rsidRPr="00E2688A" w:rsidRDefault="00267CEA" w:rsidP="00267CEA">
            <w:pPr>
              <w:jc w:val="center"/>
              <w:rPr>
                <w:color w:val="000000"/>
                <w:sz w:val="20"/>
                <w:szCs w:val="20"/>
              </w:rPr>
            </w:pPr>
            <w:r w:rsidRPr="00E2688A">
              <w:rPr>
                <w:color w:val="000000"/>
                <w:sz w:val="20"/>
                <w:szCs w:val="20"/>
              </w:rPr>
              <w:t>0,420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E18F3EE" w14:textId="77777777" w:rsidR="00267CEA" w:rsidRPr="00E2688A" w:rsidRDefault="00267CEA" w:rsidP="00267CEA">
            <w:pPr>
              <w:jc w:val="center"/>
              <w:rPr>
                <w:color w:val="000000"/>
                <w:sz w:val="20"/>
                <w:szCs w:val="20"/>
              </w:rPr>
            </w:pPr>
            <w:r w:rsidRPr="00E2688A">
              <w:rPr>
                <w:color w:val="000000"/>
                <w:sz w:val="20"/>
                <w:szCs w:val="20"/>
              </w:rPr>
              <w:t>0,420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E52D198" w14:textId="77777777" w:rsidR="00267CEA" w:rsidRPr="00E2688A" w:rsidRDefault="00267CEA" w:rsidP="00267CEA">
            <w:pPr>
              <w:jc w:val="center"/>
              <w:rPr>
                <w:color w:val="000000"/>
                <w:sz w:val="20"/>
                <w:szCs w:val="20"/>
              </w:rPr>
            </w:pPr>
            <w:r w:rsidRPr="00E2688A">
              <w:rPr>
                <w:color w:val="000000"/>
                <w:sz w:val="20"/>
                <w:szCs w:val="20"/>
              </w:rPr>
              <w:t>0,420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A3FA6C9" w14:textId="77777777" w:rsidR="00267CEA" w:rsidRPr="00E2688A" w:rsidRDefault="00267CEA" w:rsidP="00267CEA">
            <w:pPr>
              <w:jc w:val="center"/>
              <w:rPr>
                <w:color w:val="000000"/>
                <w:sz w:val="20"/>
                <w:szCs w:val="20"/>
              </w:rPr>
            </w:pPr>
            <w:r w:rsidRPr="00E2688A">
              <w:rPr>
                <w:color w:val="000000"/>
                <w:sz w:val="20"/>
                <w:szCs w:val="20"/>
              </w:rPr>
              <w:t>0,420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6EE3C86" w14:textId="77777777" w:rsidR="00267CEA" w:rsidRPr="00E2688A" w:rsidRDefault="00267CEA" w:rsidP="00267CEA">
            <w:pPr>
              <w:jc w:val="center"/>
              <w:rPr>
                <w:color w:val="000000"/>
                <w:sz w:val="20"/>
                <w:szCs w:val="20"/>
              </w:rPr>
            </w:pPr>
            <w:r w:rsidRPr="00E2688A">
              <w:rPr>
                <w:color w:val="000000"/>
                <w:sz w:val="20"/>
                <w:szCs w:val="20"/>
              </w:rPr>
              <w:t>0,420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C948970" w14:textId="77777777" w:rsidR="00267CEA" w:rsidRPr="00E2688A" w:rsidRDefault="00267CEA" w:rsidP="00267CEA">
            <w:pPr>
              <w:jc w:val="center"/>
              <w:rPr>
                <w:color w:val="000000"/>
                <w:sz w:val="20"/>
                <w:szCs w:val="20"/>
              </w:rPr>
            </w:pPr>
            <w:r w:rsidRPr="00E2688A">
              <w:rPr>
                <w:color w:val="000000"/>
                <w:sz w:val="20"/>
                <w:szCs w:val="20"/>
              </w:rPr>
              <w:t>0,420</w:t>
            </w:r>
          </w:p>
        </w:tc>
      </w:tr>
      <w:tr w:rsidR="00267CEA" w:rsidRPr="00E2688A" w14:paraId="181A88C7" w14:textId="77777777" w:rsidTr="00267CEA">
        <w:trPr>
          <w:trHeight w:val="283"/>
        </w:trPr>
        <w:tc>
          <w:tcPr>
            <w:tcW w:w="1097" w:type="pct"/>
            <w:vMerge w:val="restart"/>
            <w:tcBorders>
              <w:top w:val="single" w:sz="4" w:space="0" w:color="auto"/>
              <w:left w:val="single" w:sz="4" w:space="0" w:color="auto"/>
              <w:right w:val="single" w:sz="4" w:space="0" w:color="auto"/>
            </w:tcBorders>
            <w:shd w:val="clear" w:color="auto" w:fill="auto"/>
            <w:vAlign w:val="center"/>
          </w:tcPr>
          <w:p w14:paraId="106141FE" w14:textId="77777777" w:rsidR="00267CEA" w:rsidRPr="00E2688A" w:rsidRDefault="00267CEA" w:rsidP="00267CEA">
            <w:pPr>
              <w:jc w:val="center"/>
              <w:rPr>
                <w:color w:val="000000"/>
                <w:sz w:val="20"/>
                <w:szCs w:val="20"/>
              </w:rPr>
            </w:pPr>
            <w:r w:rsidRPr="00E2688A">
              <w:rPr>
                <w:color w:val="000000"/>
                <w:sz w:val="18"/>
                <w:szCs w:val="18"/>
              </w:rPr>
              <w:t>47:07:0000000:95431</w:t>
            </w:r>
          </w:p>
        </w:tc>
        <w:tc>
          <w:tcPr>
            <w:tcW w:w="613" w:type="pct"/>
            <w:tcBorders>
              <w:top w:val="single" w:sz="4" w:space="0" w:color="auto"/>
              <w:left w:val="nil"/>
              <w:bottom w:val="single" w:sz="4" w:space="0" w:color="auto"/>
              <w:right w:val="single" w:sz="4" w:space="0" w:color="auto"/>
            </w:tcBorders>
            <w:shd w:val="clear" w:color="auto" w:fill="auto"/>
            <w:vAlign w:val="center"/>
          </w:tcPr>
          <w:p w14:paraId="7E2D7341"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30AB777B" w14:textId="77777777" w:rsidR="00267CEA" w:rsidRPr="00E2688A" w:rsidRDefault="00267CEA" w:rsidP="00267CEA">
            <w:pPr>
              <w:jc w:val="center"/>
              <w:rPr>
                <w:color w:val="000000"/>
                <w:sz w:val="20"/>
                <w:szCs w:val="20"/>
              </w:rPr>
            </w:pPr>
            <w:r w:rsidRPr="00E2688A">
              <w:rPr>
                <w:color w:val="000000"/>
                <w:sz w:val="20"/>
                <w:szCs w:val="20"/>
              </w:rPr>
              <w:t>0,250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D136EB1" w14:textId="77777777" w:rsidR="00267CEA" w:rsidRPr="00E2688A" w:rsidRDefault="00267CEA" w:rsidP="00267CEA">
            <w:pPr>
              <w:jc w:val="center"/>
              <w:rPr>
                <w:color w:val="000000"/>
                <w:sz w:val="20"/>
                <w:szCs w:val="20"/>
              </w:rPr>
            </w:pPr>
            <w:r w:rsidRPr="00E2688A">
              <w:rPr>
                <w:color w:val="000000"/>
                <w:sz w:val="20"/>
                <w:szCs w:val="20"/>
              </w:rPr>
              <w:t>0,500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D8A614E" w14:textId="77777777" w:rsidR="00267CEA" w:rsidRPr="00E2688A" w:rsidRDefault="00267CEA" w:rsidP="00267CEA">
            <w:pPr>
              <w:jc w:val="center"/>
              <w:rPr>
                <w:color w:val="000000"/>
                <w:sz w:val="20"/>
                <w:szCs w:val="20"/>
              </w:rPr>
            </w:pPr>
            <w:r w:rsidRPr="00E2688A">
              <w:rPr>
                <w:color w:val="000000"/>
                <w:sz w:val="20"/>
                <w:szCs w:val="20"/>
              </w:rPr>
              <w:t>0,750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0C3C17B" w14:textId="77777777" w:rsidR="00267CEA" w:rsidRPr="00E2688A" w:rsidRDefault="00267CEA" w:rsidP="00267CEA">
            <w:pPr>
              <w:jc w:val="center"/>
              <w:rPr>
                <w:color w:val="000000"/>
                <w:sz w:val="20"/>
                <w:szCs w:val="20"/>
              </w:rPr>
            </w:pPr>
            <w:r w:rsidRPr="00E2688A">
              <w:rPr>
                <w:color w:val="000000"/>
                <w:sz w:val="20"/>
                <w:szCs w:val="20"/>
              </w:rPr>
              <w:t>0,750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0E264D9" w14:textId="77777777" w:rsidR="00267CEA" w:rsidRPr="00E2688A" w:rsidRDefault="00267CEA" w:rsidP="00267CEA">
            <w:pPr>
              <w:jc w:val="center"/>
              <w:rPr>
                <w:color w:val="000000"/>
                <w:sz w:val="20"/>
                <w:szCs w:val="20"/>
              </w:rPr>
            </w:pPr>
            <w:r w:rsidRPr="00E2688A">
              <w:rPr>
                <w:color w:val="000000"/>
                <w:sz w:val="20"/>
                <w:szCs w:val="20"/>
              </w:rPr>
              <w:t>0,750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843B883" w14:textId="77777777" w:rsidR="00267CEA" w:rsidRPr="00E2688A" w:rsidRDefault="00267CEA" w:rsidP="00267CEA">
            <w:pPr>
              <w:jc w:val="center"/>
              <w:rPr>
                <w:color w:val="000000"/>
                <w:sz w:val="20"/>
                <w:szCs w:val="20"/>
              </w:rPr>
            </w:pPr>
            <w:r w:rsidRPr="00E2688A">
              <w:rPr>
                <w:color w:val="000000"/>
                <w:sz w:val="20"/>
                <w:szCs w:val="20"/>
              </w:rPr>
              <w:t>0,750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90A7813" w14:textId="77777777" w:rsidR="00267CEA" w:rsidRPr="00E2688A" w:rsidRDefault="00267CEA" w:rsidP="00267CEA">
            <w:pPr>
              <w:jc w:val="center"/>
              <w:rPr>
                <w:color w:val="000000"/>
                <w:sz w:val="20"/>
                <w:szCs w:val="20"/>
              </w:rPr>
            </w:pPr>
            <w:r w:rsidRPr="00E2688A">
              <w:rPr>
                <w:color w:val="000000"/>
                <w:sz w:val="20"/>
                <w:szCs w:val="20"/>
              </w:rPr>
              <w:t>0,750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1AD1564" w14:textId="77777777" w:rsidR="00267CEA" w:rsidRPr="00E2688A" w:rsidRDefault="00267CEA" w:rsidP="00267CEA">
            <w:pPr>
              <w:jc w:val="center"/>
              <w:rPr>
                <w:color w:val="000000"/>
                <w:sz w:val="20"/>
                <w:szCs w:val="20"/>
              </w:rPr>
            </w:pPr>
            <w:r w:rsidRPr="00E2688A">
              <w:rPr>
                <w:color w:val="000000"/>
                <w:sz w:val="20"/>
                <w:szCs w:val="20"/>
              </w:rPr>
              <w:t>0,750</w:t>
            </w:r>
          </w:p>
        </w:tc>
      </w:tr>
      <w:tr w:rsidR="00267CEA" w:rsidRPr="00E2688A" w14:paraId="5664B099"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4CFE000D"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4754D0AF"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1BD69AE0" w14:textId="77777777" w:rsidR="00267CEA" w:rsidRPr="00E2688A" w:rsidRDefault="00267CEA" w:rsidP="00267CEA">
            <w:pPr>
              <w:jc w:val="center"/>
              <w:rPr>
                <w:color w:val="000000"/>
                <w:sz w:val="20"/>
                <w:szCs w:val="20"/>
              </w:rPr>
            </w:pPr>
            <w:r w:rsidRPr="00E2688A">
              <w:rPr>
                <w:color w:val="000000"/>
                <w:sz w:val="20"/>
                <w:szCs w:val="20"/>
              </w:rPr>
              <w:t>0,175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30039ED" w14:textId="77777777" w:rsidR="00267CEA" w:rsidRPr="00E2688A" w:rsidRDefault="00267CEA" w:rsidP="00267CEA">
            <w:pPr>
              <w:jc w:val="center"/>
              <w:rPr>
                <w:color w:val="000000"/>
                <w:sz w:val="20"/>
                <w:szCs w:val="20"/>
              </w:rPr>
            </w:pPr>
            <w:r w:rsidRPr="00E2688A">
              <w:rPr>
                <w:color w:val="000000"/>
                <w:sz w:val="20"/>
                <w:szCs w:val="20"/>
              </w:rPr>
              <w:t>0,350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ABAF592" w14:textId="77777777" w:rsidR="00267CEA" w:rsidRPr="00E2688A" w:rsidRDefault="00267CEA" w:rsidP="00267CEA">
            <w:pPr>
              <w:jc w:val="center"/>
              <w:rPr>
                <w:color w:val="000000"/>
                <w:sz w:val="20"/>
                <w:szCs w:val="20"/>
              </w:rPr>
            </w:pPr>
            <w:r w:rsidRPr="00E2688A">
              <w:rPr>
                <w:color w:val="000000"/>
                <w:sz w:val="20"/>
                <w:szCs w:val="20"/>
              </w:rPr>
              <w:t>0,525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16B858E" w14:textId="77777777" w:rsidR="00267CEA" w:rsidRPr="00E2688A" w:rsidRDefault="00267CEA" w:rsidP="00267CEA">
            <w:pPr>
              <w:jc w:val="center"/>
              <w:rPr>
                <w:color w:val="000000"/>
                <w:sz w:val="20"/>
                <w:szCs w:val="20"/>
              </w:rPr>
            </w:pPr>
            <w:r w:rsidRPr="00E2688A">
              <w:rPr>
                <w:color w:val="000000"/>
                <w:sz w:val="20"/>
                <w:szCs w:val="20"/>
              </w:rPr>
              <w:t>0,525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4EF762C" w14:textId="77777777" w:rsidR="00267CEA" w:rsidRPr="00E2688A" w:rsidRDefault="00267CEA" w:rsidP="00267CEA">
            <w:pPr>
              <w:jc w:val="center"/>
              <w:rPr>
                <w:color w:val="000000"/>
                <w:sz w:val="20"/>
                <w:szCs w:val="20"/>
              </w:rPr>
            </w:pPr>
            <w:r w:rsidRPr="00E2688A">
              <w:rPr>
                <w:color w:val="000000"/>
                <w:sz w:val="20"/>
                <w:szCs w:val="20"/>
              </w:rPr>
              <w:t>0,525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1954ACF" w14:textId="77777777" w:rsidR="00267CEA" w:rsidRPr="00E2688A" w:rsidRDefault="00267CEA" w:rsidP="00267CEA">
            <w:pPr>
              <w:jc w:val="center"/>
              <w:rPr>
                <w:color w:val="000000"/>
                <w:sz w:val="20"/>
                <w:szCs w:val="20"/>
              </w:rPr>
            </w:pPr>
            <w:r w:rsidRPr="00E2688A">
              <w:rPr>
                <w:color w:val="000000"/>
                <w:sz w:val="20"/>
                <w:szCs w:val="20"/>
              </w:rPr>
              <w:t>0,525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7638BFD" w14:textId="77777777" w:rsidR="00267CEA" w:rsidRPr="00E2688A" w:rsidRDefault="00267CEA" w:rsidP="00267CEA">
            <w:pPr>
              <w:jc w:val="center"/>
              <w:rPr>
                <w:color w:val="000000"/>
                <w:sz w:val="20"/>
                <w:szCs w:val="20"/>
              </w:rPr>
            </w:pPr>
            <w:r w:rsidRPr="00E2688A">
              <w:rPr>
                <w:color w:val="000000"/>
                <w:sz w:val="20"/>
                <w:szCs w:val="20"/>
              </w:rPr>
              <w:t>0,525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0FE49DF" w14:textId="77777777" w:rsidR="00267CEA" w:rsidRPr="00E2688A" w:rsidRDefault="00267CEA" w:rsidP="00267CEA">
            <w:pPr>
              <w:jc w:val="center"/>
              <w:rPr>
                <w:color w:val="000000"/>
                <w:sz w:val="20"/>
                <w:szCs w:val="20"/>
              </w:rPr>
            </w:pPr>
            <w:r w:rsidRPr="00E2688A">
              <w:rPr>
                <w:color w:val="000000"/>
                <w:sz w:val="20"/>
                <w:szCs w:val="20"/>
              </w:rPr>
              <w:t>0,525</w:t>
            </w:r>
          </w:p>
        </w:tc>
      </w:tr>
      <w:tr w:rsidR="00267CEA" w:rsidRPr="00E2688A" w14:paraId="72F37E37"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6FD7CD73"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44F195E2"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030FE888" w14:textId="77777777" w:rsidR="00267CEA" w:rsidRPr="00E2688A" w:rsidRDefault="00267CEA" w:rsidP="00267CEA">
            <w:pPr>
              <w:jc w:val="center"/>
              <w:rPr>
                <w:color w:val="000000"/>
                <w:sz w:val="20"/>
                <w:szCs w:val="20"/>
              </w:rPr>
            </w:pPr>
            <w:r w:rsidRPr="00E2688A">
              <w:rPr>
                <w:color w:val="000000"/>
                <w:sz w:val="20"/>
                <w:szCs w:val="20"/>
              </w:rPr>
              <w:t>0,075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4584C53" w14:textId="77777777" w:rsidR="00267CEA" w:rsidRPr="00E2688A" w:rsidRDefault="00267CEA" w:rsidP="00267CEA">
            <w:pPr>
              <w:jc w:val="center"/>
              <w:rPr>
                <w:color w:val="000000"/>
                <w:sz w:val="20"/>
                <w:szCs w:val="20"/>
              </w:rPr>
            </w:pPr>
            <w:r w:rsidRPr="00E2688A">
              <w:rPr>
                <w:color w:val="000000"/>
                <w:sz w:val="20"/>
                <w:szCs w:val="20"/>
              </w:rPr>
              <w:t>0,150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A74D85C" w14:textId="77777777" w:rsidR="00267CEA" w:rsidRPr="00E2688A" w:rsidRDefault="00267CEA" w:rsidP="00267CEA">
            <w:pPr>
              <w:jc w:val="center"/>
              <w:rPr>
                <w:color w:val="000000"/>
                <w:sz w:val="20"/>
                <w:szCs w:val="20"/>
              </w:rPr>
            </w:pPr>
            <w:r w:rsidRPr="00E2688A">
              <w:rPr>
                <w:color w:val="000000"/>
                <w:sz w:val="20"/>
                <w:szCs w:val="20"/>
              </w:rPr>
              <w:t>0,225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F9D017D" w14:textId="77777777" w:rsidR="00267CEA" w:rsidRPr="00E2688A" w:rsidRDefault="00267CEA" w:rsidP="00267CEA">
            <w:pPr>
              <w:jc w:val="center"/>
              <w:rPr>
                <w:color w:val="000000"/>
                <w:sz w:val="20"/>
                <w:szCs w:val="20"/>
              </w:rPr>
            </w:pPr>
            <w:r w:rsidRPr="00E2688A">
              <w:rPr>
                <w:color w:val="000000"/>
                <w:sz w:val="20"/>
                <w:szCs w:val="20"/>
              </w:rPr>
              <w:t>0,225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54ED781" w14:textId="77777777" w:rsidR="00267CEA" w:rsidRPr="00E2688A" w:rsidRDefault="00267CEA" w:rsidP="00267CEA">
            <w:pPr>
              <w:jc w:val="center"/>
              <w:rPr>
                <w:color w:val="000000"/>
                <w:sz w:val="20"/>
                <w:szCs w:val="20"/>
              </w:rPr>
            </w:pPr>
            <w:r w:rsidRPr="00E2688A">
              <w:rPr>
                <w:color w:val="000000"/>
                <w:sz w:val="20"/>
                <w:szCs w:val="20"/>
              </w:rPr>
              <w:t>0,225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CAE2118" w14:textId="77777777" w:rsidR="00267CEA" w:rsidRPr="00E2688A" w:rsidRDefault="00267CEA" w:rsidP="00267CEA">
            <w:pPr>
              <w:jc w:val="center"/>
              <w:rPr>
                <w:color w:val="000000"/>
                <w:sz w:val="20"/>
                <w:szCs w:val="20"/>
              </w:rPr>
            </w:pPr>
            <w:r w:rsidRPr="00E2688A">
              <w:rPr>
                <w:color w:val="000000"/>
                <w:sz w:val="20"/>
                <w:szCs w:val="20"/>
              </w:rPr>
              <w:t>0,225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F385629" w14:textId="77777777" w:rsidR="00267CEA" w:rsidRPr="00E2688A" w:rsidRDefault="00267CEA" w:rsidP="00267CEA">
            <w:pPr>
              <w:jc w:val="center"/>
              <w:rPr>
                <w:color w:val="000000"/>
                <w:sz w:val="20"/>
                <w:szCs w:val="20"/>
              </w:rPr>
            </w:pPr>
            <w:r w:rsidRPr="00E2688A">
              <w:rPr>
                <w:color w:val="000000"/>
                <w:sz w:val="20"/>
                <w:szCs w:val="20"/>
              </w:rPr>
              <w:t>0,225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F4E1E76" w14:textId="77777777" w:rsidR="00267CEA" w:rsidRPr="00E2688A" w:rsidRDefault="00267CEA" w:rsidP="00267CEA">
            <w:pPr>
              <w:jc w:val="center"/>
              <w:rPr>
                <w:color w:val="000000"/>
                <w:sz w:val="20"/>
                <w:szCs w:val="20"/>
              </w:rPr>
            </w:pPr>
            <w:r w:rsidRPr="00E2688A">
              <w:rPr>
                <w:color w:val="000000"/>
                <w:sz w:val="20"/>
                <w:szCs w:val="20"/>
              </w:rPr>
              <w:t>0,225</w:t>
            </w:r>
          </w:p>
        </w:tc>
      </w:tr>
      <w:tr w:rsidR="00267CEA" w:rsidRPr="00E2688A" w14:paraId="1C075111" w14:textId="77777777" w:rsidTr="00267CEA">
        <w:trPr>
          <w:trHeight w:val="283"/>
        </w:trPr>
        <w:tc>
          <w:tcPr>
            <w:tcW w:w="1097" w:type="pct"/>
            <w:vMerge w:val="restart"/>
            <w:tcBorders>
              <w:top w:val="single" w:sz="4" w:space="0" w:color="auto"/>
              <w:left w:val="single" w:sz="4" w:space="0" w:color="auto"/>
              <w:right w:val="single" w:sz="4" w:space="0" w:color="auto"/>
            </w:tcBorders>
            <w:shd w:val="clear" w:color="auto" w:fill="auto"/>
            <w:vAlign w:val="center"/>
          </w:tcPr>
          <w:p w14:paraId="023DECCF" w14:textId="77777777" w:rsidR="00267CEA" w:rsidRPr="00E2688A" w:rsidRDefault="00267CEA" w:rsidP="00267CEA">
            <w:pPr>
              <w:jc w:val="center"/>
              <w:rPr>
                <w:color w:val="000000"/>
                <w:sz w:val="20"/>
                <w:szCs w:val="20"/>
              </w:rPr>
            </w:pPr>
            <w:r w:rsidRPr="00E2688A">
              <w:rPr>
                <w:color w:val="000000"/>
                <w:sz w:val="18"/>
                <w:szCs w:val="18"/>
              </w:rPr>
              <w:t>47:07:0711004:9</w:t>
            </w:r>
          </w:p>
        </w:tc>
        <w:tc>
          <w:tcPr>
            <w:tcW w:w="613" w:type="pct"/>
            <w:tcBorders>
              <w:top w:val="single" w:sz="4" w:space="0" w:color="auto"/>
              <w:left w:val="nil"/>
              <w:bottom w:val="single" w:sz="4" w:space="0" w:color="auto"/>
              <w:right w:val="single" w:sz="4" w:space="0" w:color="auto"/>
            </w:tcBorders>
            <w:shd w:val="clear" w:color="auto" w:fill="auto"/>
            <w:vAlign w:val="center"/>
          </w:tcPr>
          <w:p w14:paraId="1CB2792C"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05DF5AC4" w14:textId="77777777" w:rsidR="00267CEA" w:rsidRPr="00E2688A" w:rsidRDefault="00267CEA" w:rsidP="00267CEA">
            <w:pPr>
              <w:jc w:val="center"/>
              <w:rPr>
                <w:color w:val="000000"/>
                <w:sz w:val="20"/>
                <w:szCs w:val="20"/>
              </w:rPr>
            </w:pPr>
            <w:r w:rsidRPr="00E2688A">
              <w:rPr>
                <w:color w:val="000000"/>
                <w:sz w:val="20"/>
                <w:szCs w:val="20"/>
              </w:rPr>
              <w:t>0,077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4A9CA26" w14:textId="77777777" w:rsidR="00267CEA" w:rsidRPr="00E2688A" w:rsidRDefault="00267CEA" w:rsidP="00267CEA">
            <w:pPr>
              <w:jc w:val="center"/>
              <w:rPr>
                <w:color w:val="000000"/>
                <w:sz w:val="20"/>
                <w:szCs w:val="20"/>
              </w:rPr>
            </w:pPr>
            <w:r w:rsidRPr="00E2688A">
              <w:rPr>
                <w:color w:val="000000"/>
                <w:sz w:val="20"/>
                <w:szCs w:val="20"/>
              </w:rPr>
              <w:t>0,153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0BCEF71" w14:textId="77777777" w:rsidR="00267CEA" w:rsidRPr="00E2688A" w:rsidRDefault="00267CEA" w:rsidP="00267CEA">
            <w:pPr>
              <w:jc w:val="center"/>
              <w:rPr>
                <w:color w:val="000000"/>
                <w:sz w:val="20"/>
                <w:szCs w:val="20"/>
              </w:rPr>
            </w:pPr>
            <w:r w:rsidRPr="00E2688A">
              <w:rPr>
                <w:color w:val="000000"/>
                <w:sz w:val="20"/>
                <w:szCs w:val="20"/>
              </w:rPr>
              <w:t>0,230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B3AA182" w14:textId="77777777" w:rsidR="00267CEA" w:rsidRPr="00E2688A" w:rsidRDefault="00267CEA" w:rsidP="00267CEA">
            <w:pPr>
              <w:jc w:val="center"/>
              <w:rPr>
                <w:color w:val="000000"/>
                <w:sz w:val="20"/>
                <w:szCs w:val="20"/>
              </w:rPr>
            </w:pPr>
            <w:r w:rsidRPr="00E2688A">
              <w:rPr>
                <w:color w:val="000000"/>
                <w:sz w:val="20"/>
                <w:szCs w:val="20"/>
              </w:rPr>
              <w:t>0,230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352E1CD" w14:textId="77777777" w:rsidR="00267CEA" w:rsidRPr="00E2688A" w:rsidRDefault="00267CEA" w:rsidP="00267CEA">
            <w:pPr>
              <w:jc w:val="center"/>
              <w:rPr>
                <w:color w:val="000000"/>
                <w:sz w:val="20"/>
                <w:szCs w:val="20"/>
              </w:rPr>
            </w:pPr>
            <w:r w:rsidRPr="00E2688A">
              <w:rPr>
                <w:color w:val="000000"/>
                <w:sz w:val="20"/>
                <w:szCs w:val="20"/>
              </w:rPr>
              <w:t>0,230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DAD4CB1" w14:textId="77777777" w:rsidR="00267CEA" w:rsidRPr="00E2688A" w:rsidRDefault="00267CEA" w:rsidP="00267CEA">
            <w:pPr>
              <w:jc w:val="center"/>
              <w:rPr>
                <w:color w:val="000000"/>
                <w:sz w:val="20"/>
                <w:szCs w:val="20"/>
              </w:rPr>
            </w:pPr>
            <w:r w:rsidRPr="00E2688A">
              <w:rPr>
                <w:color w:val="000000"/>
                <w:sz w:val="20"/>
                <w:szCs w:val="20"/>
              </w:rPr>
              <w:t>0,230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C63E643" w14:textId="77777777" w:rsidR="00267CEA" w:rsidRPr="00E2688A" w:rsidRDefault="00267CEA" w:rsidP="00267CEA">
            <w:pPr>
              <w:jc w:val="center"/>
              <w:rPr>
                <w:color w:val="000000"/>
                <w:sz w:val="20"/>
                <w:szCs w:val="20"/>
              </w:rPr>
            </w:pPr>
            <w:r w:rsidRPr="00E2688A">
              <w:rPr>
                <w:color w:val="000000"/>
                <w:sz w:val="20"/>
                <w:szCs w:val="20"/>
              </w:rPr>
              <w:t>0,230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F856883" w14:textId="77777777" w:rsidR="00267CEA" w:rsidRPr="00E2688A" w:rsidRDefault="00267CEA" w:rsidP="00267CEA">
            <w:pPr>
              <w:jc w:val="center"/>
              <w:rPr>
                <w:color w:val="000000"/>
                <w:sz w:val="20"/>
                <w:szCs w:val="20"/>
              </w:rPr>
            </w:pPr>
            <w:r w:rsidRPr="00E2688A">
              <w:rPr>
                <w:color w:val="000000"/>
                <w:sz w:val="20"/>
                <w:szCs w:val="20"/>
              </w:rPr>
              <w:t>0,230</w:t>
            </w:r>
          </w:p>
        </w:tc>
      </w:tr>
      <w:tr w:rsidR="00267CEA" w:rsidRPr="00E2688A" w14:paraId="7791B47E"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5FBDCD18"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0F71FC58"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22EA81A7" w14:textId="77777777" w:rsidR="00267CEA" w:rsidRPr="00E2688A" w:rsidRDefault="00267CEA" w:rsidP="00267CEA">
            <w:pPr>
              <w:jc w:val="center"/>
              <w:rPr>
                <w:color w:val="000000"/>
                <w:sz w:val="20"/>
                <w:szCs w:val="20"/>
              </w:rPr>
            </w:pPr>
            <w:r w:rsidRPr="00E2688A">
              <w:rPr>
                <w:color w:val="000000"/>
                <w:sz w:val="20"/>
                <w:szCs w:val="20"/>
              </w:rPr>
              <w:t>0,054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97CBAAA" w14:textId="77777777" w:rsidR="00267CEA" w:rsidRPr="00E2688A" w:rsidRDefault="00267CEA" w:rsidP="00267CEA">
            <w:pPr>
              <w:jc w:val="center"/>
              <w:rPr>
                <w:color w:val="000000"/>
                <w:sz w:val="20"/>
                <w:szCs w:val="20"/>
              </w:rPr>
            </w:pPr>
            <w:r w:rsidRPr="00E2688A">
              <w:rPr>
                <w:color w:val="000000"/>
                <w:sz w:val="20"/>
                <w:szCs w:val="20"/>
              </w:rPr>
              <w:t>0,107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111BAD0" w14:textId="77777777" w:rsidR="00267CEA" w:rsidRPr="00E2688A" w:rsidRDefault="00267CEA" w:rsidP="00267CEA">
            <w:pPr>
              <w:jc w:val="center"/>
              <w:rPr>
                <w:color w:val="000000"/>
                <w:sz w:val="20"/>
                <w:szCs w:val="20"/>
              </w:rPr>
            </w:pPr>
            <w:r w:rsidRPr="00E2688A">
              <w:rPr>
                <w:color w:val="000000"/>
                <w:sz w:val="20"/>
                <w:szCs w:val="20"/>
              </w:rPr>
              <w:t>0,161</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0389A1A" w14:textId="77777777" w:rsidR="00267CEA" w:rsidRPr="00E2688A" w:rsidRDefault="00267CEA" w:rsidP="00267CEA">
            <w:pPr>
              <w:jc w:val="center"/>
              <w:rPr>
                <w:color w:val="000000"/>
                <w:sz w:val="20"/>
                <w:szCs w:val="20"/>
              </w:rPr>
            </w:pPr>
            <w:r w:rsidRPr="00E2688A">
              <w:rPr>
                <w:color w:val="000000"/>
                <w:sz w:val="20"/>
                <w:szCs w:val="20"/>
              </w:rPr>
              <w:t>0,161</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67C9770" w14:textId="77777777" w:rsidR="00267CEA" w:rsidRPr="00E2688A" w:rsidRDefault="00267CEA" w:rsidP="00267CEA">
            <w:pPr>
              <w:jc w:val="center"/>
              <w:rPr>
                <w:color w:val="000000"/>
                <w:sz w:val="20"/>
                <w:szCs w:val="20"/>
              </w:rPr>
            </w:pPr>
            <w:r w:rsidRPr="00E2688A">
              <w:rPr>
                <w:color w:val="000000"/>
                <w:sz w:val="20"/>
                <w:szCs w:val="20"/>
              </w:rPr>
              <w:t>0,161</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4CA5BCF" w14:textId="77777777" w:rsidR="00267CEA" w:rsidRPr="00E2688A" w:rsidRDefault="00267CEA" w:rsidP="00267CEA">
            <w:pPr>
              <w:jc w:val="center"/>
              <w:rPr>
                <w:color w:val="000000"/>
                <w:sz w:val="20"/>
                <w:szCs w:val="20"/>
              </w:rPr>
            </w:pPr>
            <w:r w:rsidRPr="00E2688A">
              <w:rPr>
                <w:color w:val="000000"/>
                <w:sz w:val="20"/>
                <w:szCs w:val="20"/>
              </w:rPr>
              <w:t>0,161</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230FE48" w14:textId="77777777" w:rsidR="00267CEA" w:rsidRPr="00E2688A" w:rsidRDefault="00267CEA" w:rsidP="00267CEA">
            <w:pPr>
              <w:jc w:val="center"/>
              <w:rPr>
                <w:color w:val="000000"/>
                <w:sz w:val="20"/>
                <w:szCs w:val="20"/>
              </w:rPr>
            </w:pPr>
            <w:r w:rsidRPr="00E2688A">
              <w:rPr>
                <w:color w:val="000000"/>
                <w:sz w:val="20"/>
                <w:szCs w:val="20"/>
              </w:rPr>
              <w:t>0,161</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C97D34B" w14:textId="77777777" w:rsidR="00267CEA" w:rsidRPr="00E2688A" w:rsidRDefault="00267CEA" w:rsidP="00267CEA">
            <w:pPr>
              <w:jc w:val="center"/>
              <w:rPr>
                <w:color w:val="000000"/>
                <w:sz w:val="20"/>
                <w:szCs w:val="20"/>
              </w:rPr>
            </w:pPr>
            <w:r w:rsidRPr="00E2688A">
              <w:rPr>
                <w:color w:val="000000"/>
                <w:sz w:val="20"/>
                <w:szCs w:val="20"/>
              </w:rPr>
              <w:t>0,161</w:t>
            </w:r>
          </w:p>
        </w:tc>
      </w:tr>
      <w:tr w:rsidR="00267CEA" w:rsidRPr="00E2688A" w14:paraId="5B1FD8CA"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2BC63438"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6DCE184A"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1686C7D2" w14:textId="77777777" w:rsidR="00267CEA" w:rsidRPr="00E2688A" w:rsidRDefault="00267CEA" w:rsidP="00267CEA">
            <w:pPr>
              <w:jc w:val="center"/>
              <w:rPr>
                <w:color w:val="000000"/>
                <w:sz w:val="20"/>
                <w:szCs w:val="20"/>
              </w:rPr>
            </w:pPr>
            <w:r w:rsidRPr="00E2688A">
              <w:rPr>
                <w:color w:val="000000"/>
                <w:sz w:val="20"/>
                <w:szCs w:val="20"/>
              </w:rPr>
              <w:t>0,023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BAC7D5C" w14:textId="77777777" w:rsidR="00267CEA" w:rsidRPr="00E2688A" w:rsidRDefault="00267CEA" w:rsidP="00267CEA">
            <w:pPr>
              <w:jc w:val="center"/>
              <w:rPr>
                <w:color w:val="000000"/>
                <w:sz w:val="20"/>
                <w:szCs w:val="20"/>
              </w:rPr>
            </w:pPr>
            <w:r w:rsidRPr="00E2688A">
              <w:rPr>
                <w:color w:val="000000"/>
                <w:sz w:val="20"/>
                <w:szCs w:val="20"/>
              </w:rPr>
              <w:t>0,046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352037F" w14:textId="77777777" w:rsidR="00267CEA" w:rsidRPr="00E2688A" w:rsidRDefault="00267CEA" w:rsidP="00267CEA">
            <w:pPr>
              <w:jc w:val="center"/>
              <w:rPr>
                <w:color w:val="000000"/>
                <w:sz w:val="20"/>
                <w:szCs w:val="20"/>
              </w:rPr>
            </w:pPr>
            <w:r w:rsidRPr="00E2688A">
              <w:rPr>
                <w:color w:val="000000"/>
                <w:sz w:val="20"/>
                <w:szCs w:val="20"/>
              </w:rPr>
              <w:t>0,069</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C5CE724" w14:textId="77777777" w:rsidR="00267CEA" w:rsidRPr="00E2688A" w:rsidRDefault="00267CEA" w:rsidP="00267CEA">
            <w:pPr>
              <w:jc w:val="center"/>
              <w:rPr>
                <w:color w:val="000000"/>
                <w:sz w:val="20"/>
                <w:szCs w:val="20"/>
              </w:rPr>
            </w:pPr>
            <w:r w:rsidRPr="00E2688A">
              <w:rPr>
                <w:color w:val="000000"/>
                <w:sz w:val="20"/>
                <w:szCs w:val="20"/>
              </w:rPr>
              <w:t>0,069</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31C3F46" w14:textId="77777777" w:rsidR="00267CEA" w:rsidRPr="00E2688A" w:rsidRDefault="00267CEA" w:rsidP="00267CEA">
            <w:pPr>
              <w:jc w:val="center"/>
              <w:rPr>
                <w:color w:val="000000"/>
                <w:sz w:val="20"/>
                <w:szCs w:val="20"/>
              </w:rPr>
            </w:pPr>
            <w:r w:rsidRPr="00E2688A">
              <w:rPr>
                <w:color w:val="000000"/>
                <w:sz w:val="20"/>
                <w:szCs w:val="20"/>
              </w:rPr>
              <w:t>0,069</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DB42930" w14:textId="77777777" w:rsidR="00267CEA" w:rsidRPr="00E2688A" w:rsidRDefault="00267CEA" w:rsidP="00267CEA">
            <w:pPr>
              <w:jc w:val="center"/>
              <w:rPr>
                <w:color w:val="000000"/>
                <w:sz w:val="20"/>
                <w:szCs w:val="20"/>
              </w:rPr>
            </w:pPr>
            <w:r w:rsidRPr="00E2688A">
              <w:rPr>
                <w:color w:val="000000"/>
                <w:sz w:val="20"/>
                <w:szCs w:val="20"/>
              </w:rPr>
              <w:t>0,069</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39CD839" w14:textId="77777777" w:rsidR="00267CEA" w:rsidRPr="00E2688A" w:rsidRDefault="00267CEA" w:rsidP="00267CEA">
            <w:pPr>
              <w:jc w:val="center"/>
              <w:rPr>
                <w:color w:val="000000"/>
                <w:sz w:val="20"/>
                <w:szCs w:val="20"/>
              </w:rPr>
            </w:pPr>
            <w:r w:rsidRPr="00E2688A">
              <w:rPr>
                <w:color w:val="000000"/>
                <w:sz w:val="20"/>
                <w:szCs w:val="20"/>
              </w:rPr>
              <w:t>0,069</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31FEEFA" w14:textId="77777777" w:rsidR="00267CEA" w:rsidRPr="00E2688A" w:rsidRDefault="00267CEA" w:rsidP="00267CEA">
            <w:pPr>
              <w:jc w:val="center"/>
              <w:rPr>
                <w:color w:val="000000"/>
                <w:sz w:val="20"/>
                <w:szCs w:val="20"/>
              </w:rPr>
            </w:pPr>
            <w:r w:rsidRPr="00E2688A">
              <w:rPr>
                <w:color w:val="000000"/>
                <w:sz w:val="20"/>
                <w:szCs w:val="20"/>
              </w:rPr>
              <w:t>0,069</w:t>
            </w:r>
          </w:p>
        </w:tc>
      </w:tr>
      <w:tr w:rsidR="00267CEA" w:rsidRPr="00E2688A" w14:paraId="672B41A6" w14:textId="77777777" w:rsidTr="00267CEA">
        <w:trPr>
          <w:trHeight w:val="283"/>
        </w:trPr>
        <w:tc>
          <w:tcPr>
            <w:tcW w:w="1097" w:type="pct"/>
            <w:vMerge w:val="restart"/>
            <w:tcBorders>
              <w:top w:val="single" w:sz="4" w:space="0" w:color="auto"/>
              <w:left w:val="single" w:sz="4" w:space="0" w:color="auto"/>
              <w:right w:val="single" w:sz="4" w:space="0" w:color="auto"/>
            </w:tcBorders>
            <w:shd w:val="clear" w:color="auto" w:fill="auto"/>
            <w:vAlign w:val="center"/>
          </w:tcPr>
          <w:p w14:paraId="6FCCB3C4" w14:textId="77777777" w:rsidR="00267CEA" w:rsidRPr="00E2688A" w:rsidRDefault="00267CEA" w:rsidP="00267CEA">
            <w:pPr>
              <w:jc w:val="center"/>
              <w:rPr>
                <w:color w:val="000000"/>
                <w:sz w:val="20"/>
                <w:szCs w:val="20"/>
              </w:rPr>
            </w:pPr>
            <w:r w:rsidRPr="00E2688A">
              <w:rPr>
                <w:color w:val="000000"/>
                <w:sz w:val="18"/>
                <w:szCs w:val="18"/>
              </w:rPr>
              <w:t>47:07:0711004:67</w:t>
            </w:r>
          </w:p>
        </w:tc>
        <w:tc>
          <w:tcPr>
            <w:tcW w:w="613" w:type="pct"/>
            <w:tcBorders>
              <w:top w:val="single" w:sz="4" w:space="0" w:color="auto"/>
              <w:left w:val="nil"/>
              <w:bottom w:val="single" w:sz="4" w:space="0" w:color="auto"/>
              <w:right w:val="single" w:sz="4" w:space="0" w:color="auto"/>
            </w:tcBorders>
            <w:shd w:val="clear" w:color="auto" w:fill="auto"/>
            <w:vAlign w:val="center"/>
          </w:tcPr>
          <w:p w14:paraId="1B19661C"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386EF60C" w14:textId="77777777" w:rsidR="00267CEA" w:rsidRPr="00E2688A" w:rsidRDefault="00267CEA" w:rsidP="00267CEA">
            <w:pPr>
              <w:jc w:val="center"/>
              <w:rPr>
                <w:color w:val="000000"/>
                <w:sz w:val="20"/>
                <w:szCs w:val="20"/>
              </w:rPr>
            </w:pPr>
            <w:r w:rsidRPr="00E2688A">
              <w:rPr>
                <w:color w:val="000000"/>
                <w:sz w:val="20"/>
                <w:szCs w:val="20"/>
              </w:rPr>
              <w:t>0,117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3E1F4D7" w14:textId="77777777" w:rsidR="00267CEA" w:rsidRPr="00E2688A" w:rsidRDefault="00267CEA" w:rsidP="00267CEA">
            <w:pPr>
              <w:jc w:val="center"/>
              <w:rPr>
                <w:color w:val="000000"/>
                <w:sz w:val="20"/>
                <w:szCs w:val="20"/>
              </w:rPr>
            </w:pPr>
            <w:r w:rsidRPr="00E2688A">
              <w:rPr>
                <w:color w:val="000000"/>
                <w:sz w:val="20"/>
                <w:szCs w:val="20"/>
              </w:rPr>
              <w:t>0,233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E7AA4B6" w14:textId="77777777" w:rsidR="00267CEA" w:rsidRPr="00E2688A" w:rsidRDefault="00267CEA" w:rsidP="00267CEA">
            <w:pPr>
              <w:jc w:val="center"/>
              <w:rPr>
                <w:color w:val="000000"/>
                <w:sz w:val="20"/>
                <w:szCs w:val="20"/>
              </w:rPr>
            </w:pPr>
            <w:r w:rsidRPr="00E2688A">
              <w:rPr>
                <w:color w:val="000000"/>
                <w:sz w:val="20"/>
                <w:szCs w:val="20"/>
              </w:rPr>
              <w:t>0,350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20DB455" w14:textId="77777777" w:rsidR="00267CEA" w:rsidRPr="00E2688A" w:rsidRDefault="00267CEA" w:rsidP="00267CEA">
            <w:pPr>
              <w:jc w:val="center"/>
              <w:rPr>
                <w:color w:val="000000"/>
                <w:sz w:val="20"/>
                <w:szCs w:val="20"/>
              </w:rPr>
            </w:pPr>
            <w:r w:rsidRPr="00E2688A">
              <w:rPr>
                <w:color w:val="000000"/>
                <w:sz w:val="20"/>
                <w:szCs w:val="20"/>
              </w:rPr>
              <w:t>0,350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2CBEF08" w14:textId="77777777" w:rsidR="00267CEA" w:rsidRPr="00E2688A" w:rsidRDefault="00267CEA" w:rsidP="00267CEA">
            <w:pPr>
              <w:jc w:val="center"/>
              <w:rPr>
                <w:color w:val="000000"/>
                <w:sz w:val="20"/>
                <w:szCs w:val="20"/>
              </w:rPr>
            </w:pPr>
            <w:r w:rsidRPr="00E2688A">
              <w:rPr>
                <w:color w:val="000000"/>
                <w:sz w:val="20"/>
                <w:szCs w:val="20"/>
              </w:rPr>
              <w:t>0,350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49DCAB0" w14:textId="77777777" w:rsidR="00267CEA" w:rsidRPr="00E2688A" w:rsidRDefault="00267CEA" w:rsidP="00267CEA">
            <w:pPr>
              <w:jc w:val="center"/>
              <w:rPr>
                <w:color w:val="000000"/>
                <w:sz w:val="20"/>
                <w:szCs w:val="20"/>
              </w:rPr>
            </w:pPr>
            <w:r w:rsidRPr="00E2688A">
              <w:rPr>
                <w:color w:val="000000"/>
                <w:sz w:val="20"/>
                <w:szCs w:val="20"/>
              </w:rPr>
              <w:t>0,350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475B868" w14:textId="77777777" w:rsidR="00267CEA" w:rsidRPr="00E2688A" w:rsidRDefault="00267CEA" w:rsidP="00267CEA">
            <w:pPr>
              <w:jc w:val="center"/>
              <w:rPr>
                <w:color w:val="000000"/>
                <w:sz w:val="20"/>
                <w:szCs w:val="20"/>
              </w:rPr>
            </w:pPr>
            <w:r w:rsidRPr="00E2688A">
              <w:rPr>
                <w:color w:val="000000"/>
                <w:sz w:val="20"/>
                <w:szCs w:val="20"/>
              </w:rPr>
              <w:t>0,350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3301892" w14:textId="77777777" w:rsidR="00267CEA" w:rsidRPr="00E2688A" w:rsidRDefault="00267CEA" w:rsidP="00267CEA">
            <w:pPr>
              <w:jc w:val="center"/>
              <w:rPr>
                <w:color w:val="000000"/>
                <w:sz w:val="20"/>
                <w:szCs w:val="20"/>
              </w:rPr>
            </w:pPr>
            <w:r w:rsidRPr="00E2688A">
              <w:rPr>
                <w:color w:val="000000"/>
                <w:sz w:val="20"/>
                <w:szCs w:val="20"/>
              </w:rPr>
              <w:t>0,350</w:t>
            </w:r>
          </w:p>
        </w:tc>
      </w:tr>
      <w:tr w:rsidR="00267CEA" w:rsidRPr="00E2688A" w14:paraId="321E7A04"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01826862"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02EB3160"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13D1E514" w14:textId="77777777" w:rsidR="00267CEA" w:rsidRPr="00E2688A" w:rsidRDefault="00267CEA" w:rsidP="00267CEA">
            <w:pPr>
              <w:jc w:val="center"/>
              <w:rPr>
                <w:color w:val="000000"/>
                <w:sz w:val="20"/>
                <w:szCs w:val="20"/>
              </w:rPr>
            </w:pPr>
            <w:r w:rsidRPr="00E2688A">
              <w:rPr>
                <w:color w:val="000000"/>
                <w:sz w:val="20"/>
                <w:szCs w:val="20"/>
              </w:rPr>
              <w:t>0,082</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64DEDE4" w14:textId="77777777" w:rsidR="00267CEA" w:rsidRPr="00E2688A" w:rsidRDefault="00267CEA" w:rsidP="00267CEA">
            <w:pPr>
              <w:jc w:val="center"/>
              <w:rPr>
                <w:color w:val="000000"/>
                <w:sz w:val="20"/>
                <w:szCs w:val="20"/>
              </w:rPr>
            </w:pPr>
            <w:r w:rsidRPr="00E2688A">
              <w:rPr>
                <w:color w:val="000000"/>
                <w:sz w:val="20"/>
                <w:szCs w:val="20"/>
              </w:rPr>
              <w:t>0,163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6AC292C" w14:textId="77777777" w:rsidR="00267CEA" w:rsidRPr="00E2688A" w:rsidRDefault="00267CEA" w:rsidP="00267CEA">
            <w:pPr>
              <w:jc w:val="center"/>
              <w:rPr>
                <w:color w:val="000000"/>
                <w:sz w:val="20"/>
                <w:szCs w:val="20"/>
              </w:rPr>
            </w:pPr>
            <w:r w:rsidRPr="00E2688A">
              <w:rPr>
                <w:color w:val="000000"/>
                <w:sz w:val="20"/>
                <w:szCs w:val="20"/>
              </w:rPr>
              <w:t>0,245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5B4370E" w14:textId="77777777" w:rsidR="00267CEA" w:rsidRPr="00E2688A" w:rsidRDefault="00267CEA" w:rsidP="00267CEA">
            <w:pPr>
              <w:jc w:val="center"/>
              <w:rPr>
                <w:color w:val="000000"/>
                <w:sz w:val="20"/>
                <w:szCs w:val="20"/>
              </w:rPr>
            </w:pPr>
            <w:r w:rsidRPr="00E2688A">
              <w:rPr>
                <w:color w:val="000000"/>
                <w:sz w:val="20"/>
                <w:szCs w:val="20"/>
              </w:rPr>
              <w:t>0,245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DB0E528" w14:textId="77777777" w:rsidR="00267CEA" w:rsidRPr="00E2688A" w:rsidRDefault="00267CEA" w:rsidP="00267CEA">
            <w:pPr>
              <w:jc w:val="center"/>
              <w:rPr>
                <w:color w:val="000000"/>
                <w:sz w:val="20"/>
                <w:szCs w:val="20"/>
              </w:rPr>
            </w:pPr>
            <w:r w:rsidRPr="00E2688A">
              <w:rPr>
                <w:color w:val="000000"/>
                <w:sz w:val="20"/>
                <w:szCs w:val="20"/>
              </w:rPr>
              <w:t>0,245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6541DE6" w14:textId="77777777" w:rsidR="00267CEA" w:rsidRPr="00E2688A" w:rsidRDefault="00267CEA" w:rsidP="00267CEA">
            <w:pPr>
              <w:jc w:val="center"/>
              <w:rPr>
                <w:color w:val="000000"/>
                <w:sz w:val="20"/>
                <w:szCs w:val="20"/>
              </w:rPr>
            </w:pPr>
            <w:r w:rsidRPr="00E2688A">
              <w:rPr>
                <w:color w:val="000000"/>
                <w:sz w:val="20"/>
                <w:szCs w:val="20"/>
              </w:rPr>
              <w:t>0,245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40BEFC0" w14:textId="77777777" w:rsidR="00267CEA" w:rsidRPr="00E2688A" w:rsidRDefault="00267CEA" w:rsidP="00267CEA">
            <w:pPr>
              <w:jc w:val="center"/>
              <w:rPr>
                <w:color w:val="000000"/>
                <w:sz w:val="20"/>
                <w:szCs w:val="20"/>
              </w:rPr>
            </w:pPr>
            <w:r w:rsidRPr="00E2688A">
              <w:rPr>
                <w:color w:val="000000"/>
                <w:sz w:val="20"/>
                <w:szCs w:val="20"/>
              </w:rPr>
              <w:t>0,245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8F96182" w14:textId="77777777" w:rsidR="00267CEA" w:rsidRPr="00E2688A" w:rsidRDefault="00267CEA" w:rsidP="00267CEA">
            <w:pPr>
              <w:jc w:val="center"/>
              <w:rPr>
                <w:color w:val="000000"/>
                <w:sz w:val="20"/>
                <w:szCs w:val="20"/>
              </w:rPr>
            </w:pPr>
            <w:r w:rsidRPr="00E2688A">
              <w:rPr>
                <w:color w:val="000000"/>
                <w:sz w:val="20"/>
                <w:szCs w:val="20"/>
              </w:rPr>
              <w:t>0,245</w:t>
            </w:r>
          </w:p>
        </w:tc>
      </w:tr>
      <w:tr w:rsidR="00267CEA" w:rsidRPr="00E2688A" w14:paraId="653B1D19"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563BB15C"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4B100251"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4035CCD8" w14:textId="77777777" w:rsidR="00267CEA" w:rsidRPr="00E2688A" w:rsidRDefault="00267CEA" w:rsidP="00267CEA">
            <w:pPr>
              <w:jc w:val="center"/>
              <w:rPr>
                <w:color w:val="000000"/>
                <w:sz w:val="20"/>
                <w:szCs w:val="20"/>
              </w:rPr>
            </w:pPr>
            <w:r w:rsidRPr="00E2688A">
              <w:rPr>
                <w:color w:val="000000"/>
                <w:sz w:val="20"/>
                <w:szCs w:val="20"/>
              </w:rPr>
              <w:t>0,035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B005820" w14:textId="77777777" w:rsidR="00267CEA" w:rsidRPr="00E2688A" w:rsidRDefault="00267CEA" w:rsidP="00267CEA">
            <w:pPr>
              <w:jc w:val="center"/>
              <w:rPr>
                <w:color w:val="000000"/>
                <w:sz w:val="20"/>
                <w:szCs w:val="20"/>
              </w:rPr>
            </w:pPr>
            <w:r w:rsidRPr="00E2688A">
              <w:rPr>
                <w:color w:val="000000"/>
                <w:sz w:val="20"/>
                <w:szCs w:val="20"/>
              </w:rPr>
              <w:t>0,070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741C5C7" w14:textId="77777777" w:rsidR="00267CEA" w:rsidRPr="00E2688A" w:rsidRDefault="00267CEA" w:rsidP="00267CEA">
            <w:pPr>
              <w:jc w:val="center"/>
              <w:rPr>
                <w:color w:val="000000"/>
                <w:sz w:val="20"/>
                <w:szCs w:val="20"/>
              </w:rPr>
            </w:pPr>
            <w:r w:rsidRPr="00E2688A">
              <w:rPr>
                <w:color w:val="000000"/>
                <w:sz w:val="20"/>
                <w:szCs w:val="20"/>
              </w:rPr>
              <w:t>0,105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14D2A67" w14:textId="77777777" w:rsidR="00267CEA" w:rsidRPr="00E2688A" w:rsidRDefault="00267CEA" w:rsidP="00267CEA">
            <w:pPr>
              <w:jc w:val="center"/>
              <w:rPr>
                <w:color w:val="000000"/>
                <w:sz w:val="20"/>
                <w:szCs w:val="20"/>
              </w:rPr>
            </w:pPr>
            <w:r w:rsidRPr="00E2688A">
              <w:rPr>
                <w:color w:val="000000"/>
                <w:sz w:val="20"/>
                <w:szCs w:val="20"/>
              </w:rPr>
              <w:t>0,105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860735C" w14:textId="77777777" w:rsidR="00267CEA" w:rsidRPr="00E2688A" w:rsidRDefault="00267CEA" w:rsidP="00267CEA">
            <w:pPr>
              <w:jc w:val="center"/>
              <w:rPr>
                <w:color w:val="000000"/>
                <w:sz w:val="20"/>
                <w:szCs w:val="20"/>
              </w:rPr>
            </w:pPr>
            <w:r w:rsidRPr="00E2688A">
              <w:rPr>
                <w:color w:val="000000"/>
                <w:sz w:val="20"/>
                <w:szCs w:val="20"/>
              </w:rPr>
              <w:t>0,105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7363DE7" w14:textId="77777777" w:rsidR="00267CEA" w:rsidRPr="00E2688A" w:rsidRDefault="00267CEA" w:rsidP="00267CEA">
            <w:pPr>
              <w:jc w:val="center"/>
              <w:rPr>
                <w:color w:val="000000"/>
                <w:sz w:val="20"/>
                <w:szCs w:val="20"/>
              </w:rPr>
            </w:pPr>
            <w:r w:rsidRPr="00E2688A">
              <w:rPr>
                <w:color w:val="000000"/>
                <w:sz w:val="20"/>
                <w:szCs w:val="20"/>
              </w:rPr>
              <w:t>0,105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6F1B612" w14:textId="77777777" w:rsidR="00267CEA" w:rsidRPr="00E2688A" w:rsidRDefault="00267CEA" w:rsidP="00267CEA">
            <w:pPr>
              <w:jc w:val="center"/>
              <w:rPr>
                <w:color w:val="000000"/>
                <w:sz w:val="20"/>
                <w:szCs w:val="20"/>
              </w:rPr>
            </w:pPr>
            <w:r w:rsidRPr="00E2688A">
              <w:rPr>
                <w:color w:val="000000"/>
                <w:sz w:val="20"/>
                <w:szCs w:val="20"/>
              </w:rPr>
              <w:t>0,105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1E2CF65" w14:textId="77777777" w:rsidR="00267CEA" w:rsidRPr="00E2688A" w:rsidRDefault="00267CEA" w:rsidP="00267CEA">
            <w:pPr>
              <w:jc w:val="center"/>
              <w:rPr>
                <w:color w:val="000000"/>
                <w:sz w:val="20"/>
                <w:szCs w:val="20"/>
              </w:rPr>
            </w:pPr>
            <w:r w:rsidRPr="00E2688A">
              <w:rPr>
                <w:color w:val="000000"/>
                <w:sz w:val="20"/>
                <w:szCs w:val="20"/>
              </w:rPr>
              <w:t>0,105</w:t>
            </w:r>
          </w:p>
        </w:tc>
      </w:tr>
      <w:tr w:rsidR="00267CEA" w:rsidRPr="00E2688A" w14:paraId="509EB651" w14:textId="77777777" w:rsidTr="00267CEA">
        <w:trPr>
          <w:trHeight w:val="283"/>
        </w:trPr>
        <w:tc>
          <w:tcPr>
            <w:tcW w:w="1097" w:type="pct"/>
            <w:vMerge w:val="restart"/>
            <w:tcBorders>
              <w:top w:val="single" w:sz="4" w:space="0" w:color="auto"/>
              <w:left w:val="single" w:sz="4" w:space="0" w:color="auto"/>
              <w:right w:val="single" w:sz="4" w:space="0" w:color="auto"/>
            </w:tcBorders>
            <w:shd w:val="clear" w:color="auto" w:fill="auto"/>
            <w:vAlign w:val="center"/>
          </w:tcPr>
          <w:p w14:paraId="27D825E5" w14:textId="77777777" w:rsidR="00267CEA" w:rsidRPr="00E2688A" w:rsidRDefault="00267CEA" w:rsidP="00267CEA">
            <w:pPr>
              <w:jc w:val="center"/>
              <w:rPr>
                <w:color w:val="000000"/>
                <w:sz w:val="20"/>
                <w:szCs w:val="20"/>
              </w:rPr>
            </w:pPr>
            <w:r w:rsidRPr="00E2688A">
              <w:rPr>
                <w:color w:val="000000"/>
                <w:sz w:val="18"/>
                <w:szCs w:val="18"/>
              </w:rPr>
              <w:t>47:07:0711004:6459</w:t>
            </w:r>
          </w:p>
        </w:tc>
        <w:tc>
          <w:tcPr>
            <w:tcW w:w="613" w:type="pct"/>
            <w:tcBorders>
              <w:top w:val="single" w:sz="4" w:space="0" w:color="auto"/>
              <w:left w:val="nil"/>
              <w:bottom w:val="single" w:sz="4" w:space="0" w:color="auto"/>
              <w:right w:val="single" w:sz="4" w:space="0" w:color="auto"/>
            </w:tcBorders>
            <w:shd w:val="clear" w:color="auto" w:fill="auto"/>
            <w:vAlign w:val="center"/>
          </w:tcPr>
          <w:p w14:paraId="2A32858E"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6F3A5760" w14:textId="77777777" w:rsidR="00267CEA" w:rsidRPr="00E2688A" w:rsidRDefault="00267CEA" w:rsidP="00267CEA">
            <w:pPr>
              <w:jc w:val="center"/>
              <w:rPr>
                <w:color w:val="000000"/>
                <w:sz w:val="20"/>
                <w:szCs w:val="20"/>
              </w:rPr>
            </w:pPr>
            <w:r w:rsidRPr="00E2688A">
              <w:rPr>
                <w:color w:val="000000"/>
                <w:sz w:val="20"/>
                <w:szCs w:val="20"/>
              </w:rPr>
              <w:t>0,240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C36DFF5" w14:textId="77777777" w:rsidR="00267CEA" w:rsidRPr="00E2688A" w:rsidRDefault="00267CEA" w:rsidP="00267CEA">
            <w:pPr>
              <w:jc w:val="center"/>
              <w:rPr>
                <w:color w:val="000000"/>
                <w:sz w:val="20"/>
                <w:szCs w:val="20"/>
              </w:rPr>
            </w:pPr>
            <w:r w:rsidRPr="00E2688A">
              <w:rPr>
                <w:color w:val="000000"/>
                <w:sz w:val="20"/>
                <w:szCs w:val="20"/>
              </w:rPr>
              <w:t>0,480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03A8B00" w14:textId="77777777" w:rsidR="00267CEA" w:rsidRPr="00E2688A" w:rsidRDefault="00267CEA" w:rsidP="00267CEA">
            <w:pPr>
              <w:jc w:val="center"/>
              <w:rPr>
                <w:color w:val="000000"/>
                <w:sz w:val="20"/>
                <w:szCs w:val="20"/>
              </w:rPr>
            </w:pPr>
            <w:r w:rsidRPr="00E2688A">
              <w:rPr>
                <w:color w:val="000000"/>
                <w:sz w:val="20"/>
                <w:szCs w:val="20"/>
              </w:rPr>
              <w:t>0,720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0F36666" w14:textId="77777777" w:rsidR="00267CEA" w:rsidRPr="00E2688A" w:rsidRDefault="00267CEA" w:rsidP="00267CEA">
            <w:pPr>
              <w:jc w:val="center"/>
              <w:rPr>
                <w:color w:val="000000"/>
                <w:sz w:val="20"/>
                <w:szCs w:val="20"/>
              </w:rPr>
            </w:pPr>
            <w:r w:rsidRPr="00E2688A">
              <w:rPr>
                <w:color w:val="000000"/>
                <w:sz w:val="20"/>
                <w:szCs w:val="20"/>
              </w:rPr>
              <w:t>0,720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4AC4A5F" w14:textId="77777777" w:rsidR="00267CEA" w:rsidRPr="00E2688A" w:rsidRDefault="00267CEA" w:rsidP="00267CEA">
            <w:pPr>
              <w:jc w:val="center"/>
              <w:rPr>
                <w:color w:val="000000"/>
                <w:sz w:val="20"/>
                <w:szCs w:val="20"/>
              </w:rPr>
            </w:pPr>
            <w:r w:rsidRPr="00E2688A">
              <w:rPr>
                <w:color w:val="000000"/>
                <w:sz w:val="20"/>
                <w:szCs w:val="20"/>
              </w:rPr>
              <w:t>0,720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0ADE6F8" w14:textId="77777777" w:rsidR="00267CEA" w:rsidRPr="00E2688A" w:rsidRDefault="00267CEA" w:rsidP="00267CEA">
            <w:pPr>
              <w:jc w:val="center"/>
              <w:rPr>
                <w:color w:val="000000"/>
                <w:sz w:val="20"/>
                <w:szCs w:val="20"/>
              </w:rPr>
            </w:pPr>
            <w:r w:rsidRPr="00E2688A">
              <w:rPr>
                <w:color w:val="000000"/>
                <w:sz w:val="20"/>
                <w:szCs w:val="20"/>
              </w:rPr>
              <w:t>0,720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A82845F" w14:textId="77777777" w:rsidR="00267CEA" w:rsidRPr="00E2688A" w:rsidRDefault="00267CEA" w:rsidP="00267CEA">
            <w:pPr>
              <w:jc w:val="center"/>
              <w:rPr>
                <w:color w:val="000000"/>
                <w:sz w:val="20"/>
                <w:szCs w:val="20"/>
              </w:rPr>
            </w:pPr>
            <w:r w:rsidRPr="00E2688A">
              <w:rPr>
                <w:color w:val="000000"/>
                <w:sz w:val="20"/>
                <w:szCs w:val="20"/>
              </w:rPr>
              <w:t>0,720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C1D06E8" w14:textId="77777777" w:rsidR="00267CEA" w:rsidRPr="00E2688A" w:rsidRDefault="00267CEA" w:rsidP="00267CEA">
            <w:pPr>
              <w:jc w:val="center"/>
              <w:rPr>
                <w:color w:val="000000"/>
                <w:sz w:val="20"/>
                <w:szCs w:val="20"/>
              </w:rPr>
            </w:pPr>
            <w:r w:rsidRPr="00E2688A">
              <w:rPr>
                <w:color w:val="000000"/>
                <w:sz w:val="20"/>
                <w:szCs w:val="20"/>
              </w:rPr>
              <w:t>0,720</w:t>
            </w:r>
          </w:p>
        </w:tc>
      </w:tr>
      <w:tr w:rsidR="00267CEA" w:rsidRPr="00E2688A" w14:paraId="364DFA07"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73C51891"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6B4C5607"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6A8D4559" w14:textId="77777777" w:rsidR="00267CEA" w:rsidRPr="00E2688A" w:rsidRDefault="00267CEA" w:rsidP="00267CEA">
            <w:pPr>
              <w:jc w:val="center"/>
              <w:rPr>
                <w:color w:val="000000"/>
                <w:sz w:val="20"/>
                <w:szCs w:val="20"/>
              </w:rPr>
            </w:pPr>
            <w:r w:rsidRPr="00E2688A">
              <w:rPr>
                <w:color w:val="000000"/>
                <w:sz w:val="20"/>
                <w:szCs w:val="20"/>
              </w:rPr>
              <w:t>0,168</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8AA5C72" w14:textId="77777777" w:rsidR="00267CEA" w:rsidRPr="00E2688A" w:rsidRDefault="00267CEA" w:rsidP="00267CEA">
            <w:pPr>
              <w:jc w:val="center"/>
              <w:rPr>
                <w:color w:val="000000"/>
                <w:sz w:val="20"/>
                <w:szCs w:val="20"/>
              </w:rPr>
            </w:pPr>
            <w:r w:rsidRPr="00E2688A">
              <w:rPr>
                <w:color w:val="000000"/>
                <w:sz w:val="20"/>
                <w:szCs w:val="20"/>
              </w:rPr>
              <w:t>0,336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AA95795" w14:textId="77777777" w:rsidR="00267CEA" w:rsidRPr="00E2688A" w:rsidRDefault="00267CEA" w:rsidP="00267CEA">
            <w:pPr>
              <w:jc w:val="center"/>
              <w:rPr>
                <w:color w:val="000000"/>
                <w:sz w:val="20"/>
                <w:szCs w:val="20"/>
              </w:rPr>
            </w:pPr>
            <w:r w:rsidRPr="00E2688A">
              <w:rPr>
                <w:color w:val="000000"/>
                <w:sz w:val="20"/>
                <w:szCs w:val="20"/>
              </w:rPr>
              <w:t>0,504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D91C49F" w14:textId="77777777" w:rsidR="00267CEA" w:rsidRPr="00E2688A" w:rsidRDefault="00267CEA" w:rsidP="00267CEA">
            <w:pPr>
              <w:jc w:val="center"/>
              <w:rPr>
                <w:color w:val="000000"/>
                <w:sz w:val="20"/>
                <w:szCs w:val="20"/>
              </w:rPr>
            </w:pPr>
            <w:r w:rsidRPr="00E2688A">
              <w:rPr>
                <w:color w:val="000000"/>
                <w:sz w:val="20"/>
                <w:szCs w:val="20"/>
              </w:rPr>
              <w:t>0,504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C30EB44" w14:textId="77777777" w:rsidR="00267CEA" w:rsidRPr="00E2688A" w:rsidRDefault="00267CEA" w:rsidP="00267CEA">
            <w:pPr>
              <w:jc w:val="center"/>
              <w:rPr>
                <w:color w:val="000000"/>
                <w:sz w:val="20"/>
                <w:szCs w:val="20"/>
              </w:rPr>
            </w:pPr>
            <w:r w:rsidRPr="00E2688A">
              <w:rPr>
                <w:color w:val="000000"/>
                <w:sz w:val="20"/>
                <w:szCs w:val="20"/>
              </w:rPr>
              <w:t>0,504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BBE71EF" w14:textId="77777777" w:rsidR="00267CEA" w:rsidRPr="00E2688A" w:rsidRDefault="00267CEA" w:rsidP="00267CEA">
            <w:pPr>
              <w:jc w:val="center"/>
              <w:rPr>
                <w:color w:val="000000"/>
                <w:sz w:val="20"/>
                <w:szCs w:val="20"/>
              </w:rPr>
            </w:pPr>
            <w:r w:rsidRPr="00E2688A">
              <w:rPr>
                <w:color w:val="000000"/>
                <w:sz w:val="20"/>
                <w:szCs w:val="20"/>
              </w:rPr>
              <w:t>0,504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425BCB0" w14:textId="77777777" w:rsidR="00267CEA" w:rsidRPr="00E2688A" w:rsidRDefault="00267CEA" w:rsidP="00267CEA">
            <w:pPr>
              <w:jc w:val="center"/>
              <w:rPr>
                <w:color w:val="000000"/>
                <w:sz w:val="20"/>
                <w:szCs w:val="20"/>
              </w:rPr>
            </w:pPr>
            <w:r w:rsidRPr="00E2688A">
              <w:rPr>
                <w:color w:val="000000"/>
                <w:sz w:val="20"/>
                <w:szCs w:val="20"/>
              </w:rPr>
              <w:t>0,504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6C45DC5" w14:textId="77777777" w:rsidR="00267CEA" w:rsidRPr="00E2688A" w:rsidRDefault="00267CEA" w:rsidP="00267CEA">
            <w:pPr>
              <w:jc w:val="center"/>
              <w:rPr>
                <w:color w:val="000000"/>
                <w:sz w:val="20"/>
                <w:szCs w:val="20"/>
              </w:rPr>
            </w:pPr>
            <w:r w:rsidRPr="00E2688A">
              <w:rPr>
                <w:color w:val="000000"/>
                <w:sz w:val="20"/>
                <w:szCs w:val="20"/>
              </w:rPr>
              <w:t>0,504</w:t>
            </w:r>
          </w:p>
        </w:tc>
      </w:tr>
      <w:tr w:rsidR="00267CEA" w:rsidRPr="00E2688A" w14:paraId="3FD182FE"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687D9F81"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365D0436"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2977581F" w14:textId="77777777" w:rsidR="00267CEA" w:rsidRPr="00E2688A" w:rsidRDefault="00267CEA" w:rsidP="00267CEA">
            <w:pPr>
              <w:jc w:val="center"/>
              <w:rPr>
                <w:color w:val="000000"/>
                <w:sz w:val="20"/>
                <w:szCs w:val="20"/>
              </w:rPr>
            </w:pPr>
            <w:r w:rsidRPr="00E2688A">
              <w:rPr>
                <w:color w:val="000000"/>
                <w:sz w:val="20"/>
                <w:szCs w:val="20"/>
              </w:rPr>
              <w:t>0,072</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27C6232" w14:textId="77777777" w:rsidR="00267CEA" w:rsidRPr="00E2688A" w:rsidRDefault="00267CEA" w:rsidP="00267CEA">
            <w:pPr>
              <w:jc w:val="center"/>
              <w:rPr>
                <w:color w:val="000000"/>
                <w:sz w:val="20"/>
                <w:szCs w:val="20"/>
              </w:rPr>
            </w:pPr>
            <w:r w:rsidRPr="00E2688A">
              <w:rPr>
                <w:color w:val="000000"/>
                <w:sz w:val="20"/>
                <w:szCs w:val="20"/>
              </w:rPr>
              <w:t>0,144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8CFF633" w14:textId="77777777" w:rsidR="00267CEA" w:rsidRPr="00E2688A" w:rsidRDefault="00267CEA" w:rsidP="00267CEA">
            <w:pPr>
              <w:jc w:val="center"/>
              <w:rPr>
                <w:color w:val="000000"/>
                <w:sz w:val="20"/>
                <w:szCs w:val="20"/>
              </w:rPr>
            </w:pPr>
            <w:r w:rsidRPr="00E2688A">
              <w:rPr>
                <w:color w:val="000000"/>
                <w:sz w:val="20"/>
                <w:szCs w:val="20"/>
              </w:rPr>
              <w:t>0,216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D24DACB" w14:textId="77777777" w:rsidR="00267CEA" w:rsidRPr="00E2688A" w:rsidRDefault="00267CEA" w:rsidP="00267CEA">
            <w:pPr>
              <w:jc w:val="center"/>
              <w:rPr>
                <w:color w:val="000000"/>
                <w:sz w:val="20"/>
                <w:szCs w:val="20"/>
              </w:rPr>
            </w:pPr>
            <w:r w:rsidRPr="00E2688A">
              <w:rPr>
                <w:color w:val="000000"/>
                <w:sz w:val="20"/>
                <w:szCs w:val="20"/>
              </w:rPr>
              <w:t>0,216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9EA7689" w14:textId="77777777" w:rsidR="00267CEA" w:rsidRPr="00E2688A" w:rsidRDefault="00267CEA" w:rsidP="00267CEA">
            <w:pPr>
              <w:jc w:val="center"/>
              <w:rPr>
                <w:color w:val="000000"/>
                <w:sz w:val="20"/>
                <w:szCs w:val="20"/>
              </w:rPr>
            </w:pPr>
            <w:r w:rsidRPr="00E2688A">
              <w:rPr>
                <w:color w:val="000000"/>
                <w:sz w:val="20"/>
                <w:szCs w:val="20"/>
              </w:rPr>
              <w:t>0,216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2D248FA" w14:textId="77777777" w:rsidR="00267CEA" w:rsidRPr="00E2688A" w:rsidRDefault="00267CEA" w:rsidP="00267CEA">
            <w:pPr>
              <w:jc w:val="center"/>
              <w:rPr>
                <w:color w:val="000000"/>
                <w:sz w:val="20"/>
                <w:szCs w:val="20"/>
              </w:rPr>
            </w:pPr>
            <w:r w:rsidRPr="00E2688A">
              <w:rPr>
                <w:color w:val="000000"/>
                <w:sz w:val="20"/>
                <w:szCs w:val="20"/>
              </w:rPr>
              <w:t>0,216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846652E" w14:textId="77777777" w:rsidR="00267CEA" w:rsidRPr="00E2688A" w:rsidRDefault="00267CEA" w:rsidP="00267CEA">
            <w:pPr>
              <w:jc w:val="center"/>
              <w:rPr>
                <w:color w:val="000000"/>
                <w:sz w:val="20"/>
                <w:szCs w:val="20"/>
              </w:rPr>
            </w:pPr>
            <w:r w:rsidRPr="00E2688A">
              <w:rPr>
                <w:color w:val="000000"/>
                <w:sz w:val="20"/>
                <w:szCs w:val="20"/>
              </w:rPr>
              <w:t>0,216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FA45EB1" w14:textId="77777777" w:rsidR="00267CEA" w:rsidRPr="00E2688A" w:rsidRDefault="00267CEA" w:rsidP="00267CEA">
            <w:pPr>
              <w:jc w:val="center"/>
              <w:rPr>
                <w:color w:val="000000"/>
                <w:sz w:val="20"/>
                <w:szCs w:val="20"/>
              </w:rPr>
            </w:pPr>
            <w:r w:rsidRPr="00E2688A">
              <w:rPr>
                <w:color w:val="000000"/>
                <w:sz w:val="20"/>
                <w:szCs w:val="20"/>
              </w:rPr>
              <w:t>0,216</w:t>
            </w:r>
          </w:p>
        </w:tc>
      </w:tr>
      <w:tr w:rsidR="00267CEA" w:rsidRPr="00E2688A" w14:paraId="09188B63" w14:textId="77777777" w:rsidTr="00267CEA">
        <w:trPr>
          <w:trHeight w:val="283"/>
        </w:trPr>
        <w:tc>
          <w:tcPr>
            <w:tcW w:w="1097" w:type="pct"/>
            <w:vMerge w:val="restart"/>
            <w:tcBorders>
              <w:top w:val="single" w:sz="4" w:space="0" w:color="auto"/>
              <w:left w:val="single" w:sz="4" w:space="0" w:color="auto"/>
              <w:right w:val="single" w:sz="4" w:space="0" w:color="auto"/>
            </w:tcBorders>
            <w:shd w:val="clear" w:color="auto" w:fill="auto"/>
            <w:vAlign w:val="center"/>
          </w:tcPr>
          <w:p w14:paraId="639B2A2E" w14:textId="77777777" w:rsidR="00267CEA" w:rsidRPr="00E2688A" w:rsidRDefault="00267CEA" w:rsidP="00267CEA">
            <w:pPr>
              <w:jc w:val="center"/>
              <w:rPr>
                <w:color w:val="000000"/>
                <w:sz w:val="20"/>
                <w:szCs w:val="20"/>
              </w:rPr>
            </w:pPr>
            <w:r w:rsidRPr="00E2688A">
              <w:rPr>
                <w:color w:val="000000"/>
                <w:sz w:val="18"/>
                <w:szCs w:val="18"/>
              </w:rPr>
              <w:t>47:07:0711002:30</w:t>
            </w:r>
          </w:p>
        </w:tc>
        <w:tc>
          <w:tcPr>
            <w:tcW w:w="613" w:type="pct"/>
            <w:tcBorders>
              <w:top w:val="single" w:sz="4" w:space="0" w:color="auto"/>
              <w:left w:val="nil"/>
              <w:bottom w:val="single" w:sz="4" w:space="0" w:color="auto"/>
              <w:right w:val="single" w:sz="4" w:space="0" w:color="auto"/>
            </w:tcBorders>
            <w:shd w:val="clear" w:color="auto" w:fill="auto"/>
            <w:vAlign w:val="center"/>
          </w:tcPr>
          <w:p w14:paraId="52AE13B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7B37D1C9" w14:textId="77777777" w:rsidR="00267CEA" w:rsidRPr="00E2688A" w:rsidRDefault="00267CEA" w:rsidP="00267CEA">
            <w:pPr>
              <w:jc w:val="center"/>
              <w:rPr>
                <w:color w:val="000000"/>
                <w:sz w:val="20"/>
                <w:szCs w:val="20"/>
              </w:rPr>
            </w:pPr>
            <w:r w:rsidRPr="00E2688A">
              <w:rPr>
                <w:color w:val="000000"/>
                <w:sz w:val="20"/>
                <w:szCs w:val="20"/>
              </w:rPr>
              <w:t>0,130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777F898" w14:textId="77777777" w:rsidR="00267CEA" w:rsidRPr="00E2688A" w:rsidRDefault="00267CEA" w:rsidP="00267CEA">
            <w:pPr>
              <w:jc w:val="center"/>
              <w:rPr>
                <w:color w:val="000000"/>
                <w:sz w:val="20"/>
                <w:szCs w:val="20"/>
              </w:rPr>
            </w:pPr>
            <w:r w:rsidRPr="00E2688A">
              <w:rPr>
                <w:color w:val="000000"/>
                <w:sz w:val="20"/>
                <w:szCs w:val="20"/>
              </w:rPr>
              <w:t>0,260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0889A56" w14:textId="77777777" w:rsidR="00267CEA" w:rsidRPr="00E2688A" w:rsidRDefault="00267CEA" w:rsidP="00267CEA">
            <w:pPr>
              <w:jc w:val="center"/>
              <w:rPr>
                <w:color w:val="000000"/>
                <w:sz w:val="20"/>
                <w:szCs w:val="20"/>
              </w:rPr>
            </w:pPr>
            <w:r w:rsidRPr="00E2688A">
              <w:rPr>
                <w:color w:val="000000"/>
                <w:sz w:val="20"/>
                <w:szCs w:val="20"/>
              </w:rPr>
              <w:t>0,390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395BB25" w14:textId="77777777" w:rsidR="00267CEA" w:rsidRPr="00E2688A" w:rsidRDefault="00267CEA" w:rsidP="00267CEA">
            <w:pPr>
              <w:jc w:val="center"/>
              <w:rPr>
                <w:color w:val="000000"/>
                <w:sz w:val="20"/>
                <w:szCs w:val="20"/>
              </w:rPr>
            </w:pPr>
            <w:r w:rsidRPr="00E2688A">
              <w:rPr>
                <w:color w:val="000000"/>
                <w:sz w:val="20"/>
                <w:szCs w:val="20"/>
              </w:rPr>
              <w:t>0,390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239557B" w14:textId="77777777" w:rsidR="00267CEA" w:rsidRPr="00E2688A" w:rsidRDefault="00267CEA" w:rsidP="00267CEA">
            <w:pPr>
              <w:jc w:val="center"/>
              <w:rPr>
                <w:color w:val="000000"/>
                <w:sz w:val="20"/>
                <w:szCs w:val="20"/>
              </w:rPr>
            </w:pPr>
            <w:r w:rsidRPr="00E2688A">
              <w:rPr>
                <w:color w:val="000000"/>
                <w:sz w:val="20"/>
                <w:szCs w:val="20"/>
              </w:rPr>
              <w:t>0,390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C911DC2" w14:textId="77777777" w:rsidR="00267CEA" w:rsidRPr="00E2688A" w:rsidRDefault="00267CEA" w:rsidP="00267CEA">
            <w:pPr>
              <w:jc w:val="center"/>
              <w:rPr>
                <w:color w:val="000000"/>
                <w:sz w:val="20"/>
                <w:szCs w:val="20"/>
              </w:rPr>
            </w:pPr>
            <w:r w:rsidRPr="00E2688A">
              <w:rPr>
                <w:color w:val="000000"/>
                <w:sz w:val="20"/>
                <w:szCs w:val="20"/>
              </w:rPr>
              <w:t>0,390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62F7FA8" w14:textId="77777777" w:rsidR="00267CEA" w:rsidRPr="00E2688A" w:rsidRDefault="00267CEA" w:rsidP="00267CEA">
            <w:pPr>
              <w:jc w:val="center"/>
              <w:rPr>
                <w:color w:val="000000"/>
                <w:sz w:val="20"/>
                <w:szCs w:val="20"/>
              </w:rPr>
            </w:pPr>
            <w:r w:rsidRPr="00E2688A">
              <w:rPr>
                <w:color w:val="000000"/>
                <w:sz w:val="20"/>
                <w:szCs w:val="20"/>
              </w:rPr>
              <w:t>0,390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7412441" w14:textId="77777777" w:rsidR="00267CEA" w:rsidRPr="00E2688A" w:rsidRDefault="00267CEA" w:rsidP="00267CEA">
            <w:pPr>
              <w:jc w:val="center"/>
              <w:rPr>
                <w:color w:val="000000"/>
                <w:sz w:val="20"/>
                <w:szCs w:val="20"/>
              </w:rPr>
            </w:pPr>
            <w:r w:rsidRPr="00E2688A">
              <w:rPr>
                <w:color w:val="000000"/>
                <w:sz w:val="20"/>
                <w:szCs w:val="20"/>
              </w:rPr>
              <w:t>0,390</w:t>
            </w:r>
          </w:p>
        </w:tc>
      </w:tr>
      <w:tr w:rsidR="00267CEA" w:rsidRPr="00E2688A" w14:paraId="5E06C48A"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0DA80A2B"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029AC5C1"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06A11E16" w14:textId="77777777" w:rsidR="00267CEA" w:rsidRPr="00E2688A" w:rsidRDefault="00267CEA" w:rsidP="00267CEA">
            <w:pPr>
              <w:jc w:val="center"/>
              <w:rPr>
                <w:color w:val="000000"/>
                <w:sz w:val="20"/>
                <w:szCs w:val="20"/>
              </w:rPr>
            </w:pPr>
            <w:r w:rsidRPr="00E2688A">
              <w:rPr>
                <w:color w:val="000000"/>
                <w:sz w:val="20"/>
                <w:szCs w:val="20"/>
              </w:rPr>
              <w:t>0,091</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E0BE278" w14:textId="77777777" w:rsidR="00267CEA" w:rsidRPr="00E2688A" w:rsidRDefault="00267CEA" w:rsidP="00267CEA">
            <w:pPr>
              <w:jc w:val="center"/>
              <w:rPr>
                <w:color w:val="000000"/>
                <w:sz w:val="20"/>
                <w:szCs w:val="20"/>
              </w:rPr>
            </w:pPr>
            <w:r w:rsidRPr="00E2688A">
              <w:rPr>
                <w:color w:val="000000"/>
                <w:sz w:val="20"/>
                <w:szCs w:val="20"/>
              </w:rPr>
              <w:t>0,182</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8FC1A6E" w14:textId="77777777" w:rsidR="00267CEA" w:rsidRPr="00E2688A" w:rsidRDefault="00267CEA" w:rsidP="00267CEA">
            <w:pPr>
              <w:jc w:val="center"/>
              <w:rPr>
                <w:color w:val="000000"/>
                <w:sz w:val="20"/>
                <w:szCs w:val="20"/>
              </w:rPr>
            </w:pPr>
            <w:r w:rsidRPr="00E2688A">
              <w:rPr>
                <w:color w:val="000000"/>
                <w:sz w:val="20"/>
                <w:szCs w:val="20"/>
              </w:rPr>
              <w:t>0,273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A8EE0D3" w14:textId="77777777" w:rsidR="00267CEA" w:rsidRPr="00E2688A" w:rsidRDefault="00267CEA" w:rsidP="00267CEA">
            <w:pPr>
              <w:jc w:val="center"/>
              <w:rPr>
                <w:color w:val="000000"/>
                <w:sz w:val="20"/>
                <w:szCs w:val="20"/>
              </w:rPr>
            </w:pPr>
            <w:r w:rsidRPr="00E2688A">
              <w:rPr>
                <w:color w:val="000000"/>
                <w:sz w:val="20"/>
                <w:szCs w:val="20"/>
              </w:rPr>
              <w:t>0,273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653E9F3" w14:textId="77777777" w:rsidR="00267CEA" w:rsidRPr="00E2688A" w:rsidRDefault="00267CEA" w:rsidP="00267CEA">
            <w:pPr>
              <w:jc w:val="center"/>
              <w:rPr>
                <w:color w:val="000000"/>
                <w:sz w:val="20"/>
                <w:szCs w:val="20"/>
              </w:rPr>
            </w:pPr>
            <w:r w:rsidRPr="00E2688A">
              <w:rPr>
                <w:color w:val="000000"/>
                <w:sz w:val="20"/>
                <w:szCs w:val="20"/>
              </w:rPr>
              <w:t>0,273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C42ED50" w14:textId="77777777" w:rsidR="00267CEA" w:rsidRPr="00E2688A" w:rsidRDefault="00267CEA" w:rsidP="00267CEA">
            <w:pPr>
              <w:jc w:val="center"/>
              <w:rPr>
                <w:color w:val="000000"/>
                <w:sz w:val="20"/>
                <w:szCs w:val="20"/>
              </w:rPr>
            </w:pPr>
            <w:r w:rsidRPr="00E2688A">
              <w:rPr>
                <w:color w:val="000000"/>
                <w:sz w:val="20"/>
                <w:szCs w:val="20"/>
              </w:rPr>
              <w:t>0,273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E96EE54" w14:textId="77777777" w:rsidR="00267CEA" w:rsidRPr="00E2688A" w:rsidRDefault="00267CEA" w:rsidP="00267CEA">
            <w:pPr>
              <w:jc w:val="center"/>
              <w:rPr>
                <w:color w:val="000000"/>
                <w:sz w:val="20"/>
                <w:szCs w:val="20"/>
              </w:rPr>
            </w:pPr>
            <w:r w:rsidRPr="00E2688A">
              <w:rPr>
                <w:color w:val="000000"/>
                <w:sz w:val="20"/>
                <w:szCs w:val="20"/>
              </w:rPr>
              <w:t>0,273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F41E54E" w14:textId="77777777" w:rsidR="00267CEA" w:rsidRPr="00E2688A" w:rsidRDefault="00267CEA" w:rsidP="00267CEA">
            <w:pPr>
              <w:jc w:val="center"/>
              <w:rPr>
                <w:color w:val="000000"/>
                <w:sz w:val="20"/>
                <w:szCs w:val="20"/>
              </w:rPr>
            </w:pPr>
            <w:r w:rsidRPr="00E2688A">
              <w:rPr>
                <w:color w:val="000000"/>
                <w:sz w:val="20"/>
                <w:szCs w:val="20"/>
              </w:rPr>
              <w:t>0,273</w:t>
            </w:r>
          </w:p>
        </w:tc>
      </w:tr>
      <w:tr w:rsidR="00267CEA" w:rsidRPr="00E2688A" w14:paraId="7D27C814"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44AECEDB"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0142708B"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6CE434D3" w14:textId="77777777" w:rsidR="00267CEA" w:rsidRPr="00E2688A" w:rsidRDefault="00267CEA" w:rsidP="00267CEA">
            <w:pPr>
              <w:jc w:val="center"/>
              <w:rPr>
                <w:color w:val="000000"/>
                <w:sz w:val="20"/>
                <w:szCs w:val="20"/>
              </w:rPr>
            </w:pPr>
            <w:r w:rsidRPr="00E2688A">
              <w:rPr>
                <w:color w:val="000000"/>
                <w:sz w:val="20"/>
                <w:szCs w:val="20"/>
              </w:rPr>
              <w:t>0,039</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9CB6291" w14:textId="77777777" w:rsidR="00267CEA" w:rsidRPr="00E2688A" w:rsidRDefault="00267CEA" w:rsidP="00267CEA">
            <w:pPr>
              <w:jc w:val="center"/>
              <w:rPr>
                <w:color w:val="000000"/>
                <w:sz w:val="20"/>
                <w:szCs w:val="20"/>
              </w:rPr>
            </w:pPr>
            <w:r w:rsidRPr="00E2688A">
              <w:rPr>
                <w:color w:val="000000"/>
                <w:sz w:val="20"/>
                <w:szCs w:val="20"/>
              </w:rPr>
              <w:t>0,078</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A910082" w14:textId="77777777" w:rsidR="00267CEA" w:rsidRPr="00E2688A" w:rsidRDefault="00267CEA" w:rsidP="00267CEA">
            <w:pPr>
              <w:jc w:val="center"/>
              <w:rPr>
                <w:color w:val="000000"/>
                <w:sz w:val="20"/>
                <w:szCs w:val="20"/>
              </w:rPr>
            </w:pPr>
            <w:r w:rsidRPr="00E2688A">
              <w:rPr>
                <w:color w:val="000000"/>
                <w:sz w:val="20"/>
                <w:szCs w:val="20"/>
              </w:rPr>
              <w:t>0,117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7CD5F09" w14:textId="77777777" w:rsidR="00267CEA" w:rsidRPr="00E2688A" w:rsidRDefault="00267CEA" w:rsidP="00267CEA">
            <w:pPr>
              <w:jc w:val="center"/>
              <w:rPr>
                <w:color w:val="000000"/>
                <w:sz w:val="20"/>
                <w:szCs w:val="20"/>
              </w:rPr>
            </w:pPr>
            <w:r w:rsidRPr="00E2688A">
              <w:rPr>
                <w:color w:val="000000"/>
                <w:sz w:val="20"/>
                <w:szCs w:val="20"/>
              </w:rPr>
              <w:t>0,117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CC38DA5" w14:textId="77777777" w:rsidR="00267CEA" w:rsidRPr="00E2688A" w:rsidRDefault="00267CEA" w:rsidP="00267CEA">
            <w:pPr>
              <w:jc w:val="center"/>
              <w:rPr>
                <w:color w:val="000000"/>
                <w:sz w:val="20"/>
                <w:szCs w:val="20"/>
              </w:rPr>
            </w:pPr>
            <w:r w:rsidRPr="00E2688A">
              <w:rPr>
                <w:color w:val="000000"/>
                <w:sz w:val="20"/>
                <w:szCs w:val="20"/>
              </w:rPr>
              <w:t>0,117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51DE7AF" w14:textId="77777777" w:rsidR="00267CEA" w:rsidRPr="00E2688A" w:rsidRDefault="00267CEA" w:rsidP="00267CEA">
            <w:pPr>
              <w:jc w:val="center"/>
              <w:rPr>
                <w:color w:val="000000"/>
                <w:sz w:val="20"/>
                <w:szCs w:val="20"/>
              </w:rPr>
            </w:pPr>
            <w:r w:rsidRPr="00E2688A">
              <w:rPr>
                <w:color w:val="000000"/>
                <w:sz w:val="20"/>
                <w:szCs w:val="20"/>
              </w:rPr>
              <w:t>0,117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74DD80E" w14:textId="77777777" w:rsidR="00267CEA" w:rsidRPr="00E2688A" w:rsidRDefault="00267CEA" w:rsidP="00267CEA">
            <w:pPr>
              <w:jc w:val="center"/>
              <w:rPr>
                <w:color w:val="000000"/>
                <w:sz w:val="20"/>
                <w:szCs w:val="20"/>
              </w:rPr>
            </w:pPr>
            <w:r w:rsidRPr="00E2688A">
              <w:rPr>
                <w:color w:val="000000"/>
                <w:sz w:val="20"/>
                <w:szCs w:val="20"/>
              </w:rPr>
              <w:t>0,117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0663C65" w14:textId="77777777" w:rsidR="00267CEA" w:rsidRPr="00E2688A" w:rsidRDefault="00267CEA" w:rsidP="00267CEA">
            <w:pPr>
              <w:jc w:val="center"/>
              <w:rPr>
                <w:color w:val="000000"/>
                <w:sz w:val="20"/>
                <w:szCs w:val="20"/>
              </w:rPr>
            </w:pPr>
            <w:r w:rsidRPr="00E2688A">
              <w:rPr>
                <w:color w:val="000000"/>
                <w:sz w:val="20"/>
                <w:szCs w:val="20"/>
              </w:rPr>
              <w:t>0,117</w:t>
            </w:r>
          </w:p>
        </w:tc>
      </w:tr>
      <w:tr w:rsidR="00267CEA" w:rsidRPr="00E2688A" w14:paraId="01FD9377" w14:textId="77777777" w:rsidTr="00267CEA">
        <w:trPr>
          <w:trHeight w:val="283"/>
        </w:trPr>
        <w:tc>
          <w:tcPr>
            <w:tcW w:w="1097" w:type="pct"/>
            <w:vMerge w:val="restart"/>
            <w:tcBorders>
              <w:top w:val="single" w:sz="4" w:space="0" w:color="auto"/>
              <w:left w:val="single" w:sz="4" w:space="0" w:color="auto"/>
              <w:right w:val="single" w:sz="4" w:space="0" w:color="auto"/>
            </w:tcBorders>
            <w:shd w:val="clear" w:color="auto" w:fill="auto"/>
            <w:vAlign w:val="center"/>
          </w:tcPr>
          <w:p w14:paraId="7A339BDA" w14:textId="77777777" w:rsidR="00267CEA" w:rsidRPr="00E2688A" w:rsidRDefault="00267CEA" w:rsidP="00267CEA">
            <w:pPr>
              <w:jc w:val="center"/>
              <w:rPr>
                <w:color w:val="000000"/>
                <w:sz w:val="20"/>
                <w:szCs w:val="20"/>
              </w:rPr>
            </w:pPr>
            <w:r w:rsidRPr="00E2688A">
              <w:rPr>
                <w:color w:val="000000"/>
                <w:sz w:val="18"/>
                <w:szCs w:val="18"/>
              </w:rPr>
              <w:t>47:07:0711004:35</w:t>
            </w:r>
          </w:p>
        </w:tc>
        <w:tc>
          <w:tcPr>
            <w:tcW w:w="613" w:type="pct"/>
            <w:tcBorders>
              <w:top w:val="single" w:sz="4" w:space="0" w:color="auto"/>
              <w:left w:val="nil"/>
              <w:bottom w:val="single" w:sz="4" w:space="0" w:color="auto"/>
              <w:right w:val="single" w:sz="4" w:space="0" w:color="auto"/>
            </w:tcBorders>
            <w:shd w:val="clear" w:color="auto" w:fill="auto"/>
            <w:vAlign w:val="center"/>
          </w:tcPr>
          <w:p w14:paraId="28EEEC50"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70EC851D" w14:textId="77777777" w:rsidR="00267CEA" w:rsidRPr="00E2688A" w:rsidRDefault="00267CEA" w:rsidP="00267CEA">
            <w:pPr>
              <w:jc w:val="center"/>
              <w:rPr>
                <w:color w:val="000000"/>
                <w:sz w:val="20"/>
                <w:szCs w:val="20"/>
              </w:rPr>
            </w:pPr>
            <w:r w:rsidRPr="00E2688A">
              <w:rPr>
                <w:color w:val="000000"/>
                <w:sz w:val="20"/>
                <w:szCs w:val="20"/>
              </w:rPr>
              <w:t>2,541</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CBB9163" w14:textId="77777777" w:rsidR="00267CEA" w:rsidRPr="00E2688A" w:rsidRDefault="00267CEA" w:rsidP="00267CEA">
            <w:pPr>
              <w:jc w:val="center"/>
              <w:rPr>
                <w:color w:val="000000"/>
                <w:sz w:val="20"/>
                <w:szCs w:val="20"/>
              </w:rPr>
            </w:pPr>
            <w:r w:rsidRPr="00E2688A">
              <w:rPr>
                <w:color w:val="000000"/>
                <w:sz w:val="20"/>
                <w:szCs w:val="20"/>
              </w:rPr>
              <w:t>5,082</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2C55384" w14:textId="77777777" w:rsidR="00267CEA" w:rsidRPr="00E2688A" w:rsidRDefault="00267CEA" w:rsidP="00267CEA">
            <w:pPr>
              <w:jc w:val="center"/>
              <w:rPr>
                <w:color w:val="000000"/>
                <w:sz w:val="20"/>
                <w:szCs w:val="20"/>
              </w:rPr>
            </w:pPr>
            <w:r w:rsidRPr="00E2688A">
              <w:rPr>
                <w:color w:val="000000"/>
                <w:sz w:val="20"/>
                <w:szCs w:val="20"/>
              </w:rPr>
              <w:t>7,623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721AC8B" w14:textId="77777777" w:rsidR="00267CEA" w:rsidRPr="00E2688A" w:rsidRDefault="00267CEA" w:rsidP="00267CEA">
            <w:pPr>
              <w:jc w:val="center"/>
              <w:rPr>
                <w:color w:val="000000"/>
                <w:sz w:val="20"/>
                <w:szCs w:val="20"/>
              </w:rPr>
            </w:pPr>
            <w:r w:rsidRPr="00E2688A">
              <w:rPr>
                <w:color w:val="000000"/>
                <w:sz w:val="20"/>
                <w:szCs w:val="20"/>
              </w:rPr>
              <w:t>7,623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1E5362E" w14:textId="77777777" w:rsidR="00267CEA" w:rsidRPr="00E2688A" w:rsidRDefault="00267CEA" w:rsidP="00267CEA">
            <w:pPr>
              <w:jc w:val="center"/>
              <w:rPr>
                <w:color w:val="000000"/>
                <w:sz w:val="20"/>
                <w:szCs w:val="20"/>
              </w:rPr>
            </w:pPr>
            <w:r w:rsidRPr="00E2688A">
              <w:rPr>
                <w:color w:val="000000"/>
                <w:sz w:val="20"/>
                <w:szCs w:val="20"/>
              </w:rPr>
              <w:t>7,623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15C397C" w14:textId="77777777" w:rsidR="00267CEA" w:rsidRPr="00E2688A" w:rsidRDefault="00267CEA" w:rsidP="00267CEA">
            <w:pPr>
              <w:jc w:val="center"/>
              <w:rPr>
                <w:color w:val="000000"/>
                <w:sz w:val="20"/>
                <w:szCs w:val="20"/>
              </w:rPr>
            </w:pPr>
            <w:r w:rsidRPr="00E2688A">
              <w:rPr>
                <w:color w:val="000000"/>
                <w:sz w:val="20"/>
                <w:szCs w:val="20"/>
              </w:rPr>
              <w:t>7,623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A161B6B" w14:textId="77777777" w:rsidR="00267CEA" w:rsidRPr="00E2688A" w:rsidRDefault="00267CEA" w:rsidP="00267CEA">
            <w:pPr>
              <w:jc w:val="center"/>
              <w:rPr>
                <w:color w:val="000000"/>
                <w:sz w:val="20"/>
                <w:szCs w:val="20"/>
              </w:rPr>
            </w:pPr>
            <w:r w:rsidRPr="00E2688A">
              <w:rPr>
                <w:color w:val="000000"/>
                <w:sz w:val="20"/>
                <w:szCs w:val="20"/>
              </w:rPr>
              <w:t>7,623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D26BBC0" w14:textId="77777777" w:rsidR="00267CEA" w:rsidRPr="00E2688A" w:rsidRDefault="00267CEA" w:rsidP="00267CEA">
            <w:pPr>
              <w:jc w:val="center"/>
              <w:rPr>
                <w:color w:val="000000"/>
                <w:sz w:val="20"/>
                <w:szCs w:val="20"/>
              </w:rPr>
            </w:pPr>
            <w:r w:rsidRPr="00E2688A">
              <w:rPr>
                <w:color w:val="000000"/>
                <w:sz w:val="20"/>
                <w:szCs w:val="20"/>
              </w:rPr>
              <w:t>7,623</w:t>
            </w:r>
          </w:p>
        </w:tc>
      </w:tr>
      <w:tr w:rsidR="00267CEA" w:rsidRPr="00E2688A" w14:paraId="4678E0DB"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780EE01E"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6DB8DF53"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685C70CE" w14:textId="77777777" w:rsidR="00267CEA" w:rsidRPr="00E2688A" w:rsidRDefault="00267CEA" w:rsidP="00267CEA">
            <w:pPr>
              <w:jc w:val="center"/>
              <w:rPr>
                <w:color w:val="000000"/>
                <w:sz w:val="20"/>
                <w:szCs w:val="20"/>
              </w:rPr>
            </w:pPr>
            <w:r w:rsidRPr="00E2688A">
              <w:rPr>
                <w:color w:val="000000"/>
                <w:sz w:val="20"/>
                <w:szCs w:val="20"/>
              </w:rPr>
              <w:t>1,779</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D608034" w14:textId="77777777" w:rsidR="00267CEA" w:rsidRPr="00E2688A" w:rsidRDefault="00267CEA" w:rsidP="00267CEA">
            <w:pPr>
              <w:jc w:val="center"/>
              <w:rPr>
                <w:color w:val="000000"/>
                <w:sz w:val="20"/>
                <w:szCs w:val="20"/>
              </w:rPr>
            </w:pPr>
            <w:r w:rsidRPr="00E2688A">
              <w:rPr>
                <w:color w:val="000000"/>
                <w:sz w:val="20"/>
                <w:szCs w:val="20"/>
              </w:rPr>
              <w:t>3,557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A231DE9" w14:textId="77777777" w:rsidR="00267CEA" w:rsidRPr="00E2688A" w:rsidRDefault="00267CEA" w:rsidP="00267CEA">
            <w:pPr>
              <w:jc w:val="center"/>
              <w:rPr>
                <w:color w:val="000000"/>
                <w:sz w:val="20"/>
                <w:szCs w:val="20"/>
              </w:rPr>
            </w:pPr>
            <w:r w:rsidRPr="00E2688A">
              <w:rPr>
                <w:color w:val="000000"/>
                <w:sz w:val="20"/>
                <w:szCs w:val="20"/>
              </w:rPr>
              <w:t>5,336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03F575F" w14:textId="77777777" w:rsidR="00267CEA" w:rsidRPr="00E2688A" w:rsidRDefault="00267CEA" w:rsidP="00267CEA">
            <w:pPr>
              <w:jc w:val="center"/>
              <w:rPr>
                <w:color w:val="000000"/>
                <w:sz w:val="20"/>
                <w:szCs w:val="20"/>
              </w:rPr>
            </w:pPr>
            <w:r w:rsidRPr="00E2688A">
              <w:rPr>
                <w:color w:val="000000"/>
                <w:sz w:val="20"/>
                <w:szCs w:val="20"/>
              </w:rPr>
              <w:t>5,336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907CEA6" w14:textId="77777777" w:rsidR="00267CEA" w:rsidRPr="00E2688A" w:rsidRDefault="00267CEA" w:rsidP="00267CEA">
            <w:pPr>
              <w:jc w:val="center"/>
              <w:rPr>
                <w:color w:val="000000"/>
                <w:sz w:val="20"/>
                <w:szCs w:val="20"/>
              </w:rPr>
            </w:pPr>
            <w:r w:rsidRPr="00E2688A">
              <w:rPr>
                <w:color w:val="000000"/>
                <w:sz w:val="20"/>
                <w:szCs w:val="20"/>
              </w:rPr>
              <w:t>5,336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B8F88F3" w14:textId="77777777" w:rsidR="00267CEA" w:rsidRPr="00E2688A" w:rsidRDefault="00267CEA" w:rsidP="00267CEA">
            <w:pPr>
              <w:jc w:val="center"/>
              <w:rPr>
                <w:color w:val="000000"/>
                <w:sz w:val="20"/>
                <w:szCs w:val="20"/>
              </w:rPr>
            </w:pPr>
            <w:r w:rsidRPr="00E2688A">
              <w:rPr>
                <w:color w:val="000000"/>
                <w:sz w:val="20"/>
                <w:szCs w:val="20"/>
              </w:rPr>
              <w:t>5,336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C85B987" w14:textId="77777777" w:rsidR="00267CEA" w:rsidRPr="00E2688A" w:rsidRDefault="00267CEA" w:rsidP="00267CEA">
            <w:pPr>
              <w:jc w:val="center"/>
              <w:rPr>
                <w:color w:val="000000"/>
                <w:sz w:val="20"/>
                <w:szCs w:val="20"/>
              </w:rPr>
            </w:pPr>
            <w:r w:rsidRPr="00E2688A">
              <w:rPr>
                <w:color w:val="000000"/>
                <w:sz w:val="20"/>
                <w:szCs w:val="20"/>
              </w:rPr>
              <w:t>5,336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12B556D" w14:textId="77777777" w:rsidR="00267CEA" w:rsidRPr="00E2688A" w:rsidRDefault="00267CEA" w:rsidP="00267CEA">
            <w:pPr>
              <w:jc w:val="center"/>
              <w:rPr>
                <w:color w:val="000000"/>
                <w:sz w:val="20"/>
                <w:szCs w:val="20"/>
              </w:rPr>
            </w:pPr>
            <w:r w:rsidRPr="00E2688A">
              <w:rPr>
                <w:color w:val="000000"/>
                <w:sz w:val="20"/>
                <w:szCs w:val="20"/>
              </w:rPr>
              <w:t>5,336</w:t>
            </w:r>
          </w:p>
        </w:tc>
      </w:tr>
      <w:tr w:rsidR="00267CEA" w:rsidRPr="00E2688A" w14:paraId="07CA25E4"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26571C7C" w14:textId="77777777" w:rsidR="00267CEA" w:rsidRPr="00E2688A" w:rsidRDefault="00267CEA" w:rsidP="00267CEA">
            <w:pPr>
              <w:jc w:val="cente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76EC7C3D"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69671D07" w14:textId="77777777" w:rsidR="00267CEA" w:rsidRPr="00E2688A" w:rsidRDefault="00267CEA" w:rsidP="00267CEA">
            <w:pPr>
              <w:jc w:val="center"/>
              <w:rPr>
                <w:color w:val="000000"/>
                <w:sz w:val="20"/>
                <w:szCs w:val="20"/>
              </w:rPr>
            </w:pPr>
            <w:r w:rsidRPr="00E2688A">
              <w:rPr>
                <w:color w:val="000000"/>
                <w:sz w:val="20"/>
                <w:szCs w:val="20"/>
              </w:rPr>
              <w:t>0,762</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3D192E6" w14:textId="77777777" w:rsidR="00267CEA" w:rsidRPr="00E2688A" w:rsidRDefault="00267CEA" w:rsidP="00267CEA">
            <w:pPr>
              <w:jc w:val="center"/>
              <w:rPr>
                <w:color w:val="000000"/>
                <w:sz w:val="20"/>
                <w:szCs w:val="20"/>
              </w:rPr>
            </w:pPr>
            <w:r w:rsidRPr="00E2688A">
              <w:rPr>
                <w:color w:val="000000"/>
                <w:sz w:val="20"/>
                <w:szCs w:val="20"/>
              </w:rPr>
              <w:t>1,525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9FD56FA" w14:textId="77777777" w:rsidR="00267CEA" w:rsidRPr="00E2688A" w:rsidRDefault="00267CEA" w:rsidP="00267CEA">
            <w:pPr>
              <w:jc w:val="center"/>
              <w:rPr>
                <w:color w:val="000000"/>
                <w:sz w:val="20"/>
                <w:szCs w:val="20"/>
              </w:rPr>
            </w:pPr>
            <w:r w:rsidRPr="00E2688A">
              <w:rPr>
                <w:color w:val="000000"/>
                <w:sz w:val="20"/>
                <w:szCs w:val="20"/>
              </w:rPr>
              <w:t>2,287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6FE6AFE" w14:textId="77777777" w:rsidR="00267CEA" w:rsidRPr="00E2688A" w:rsidRDefault="00267CEA" w:rsidP="00267CEA">
            <w:pPr>
              <w:jc w:val="center"/>
              <w:rPr>
                <w:color w:val="000000"/>
                <w:sz w:val="20"/>
                <w:szCs w:val="20"/>
              </w:rPr>
            </w:pPr>
            <w:r w:rsidRPr="00E2688A">
              <w:rPr>
                <w:color w:val="000000"/>
                <w:sz w:val="20"/>
                <w:szCs w:val="20"/>
              </w:rPr>
              <w:t>2,287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95B789F" w14:textId="77777777" w:rsidR="00267CEA" w:rsidRPr="00E2688A" w:rsidRDefault="00267CEA" w:rsidP="00267CEA">
            <w:pPr>
              <w:jc w:val="center"/>
              <w:rPr>
                <w:color w:val="000000"/>
                <w:sz w:val="20"/>
                <w:szCs w:val="20"/>
              </w:rPr>
            </w:pPr>
            <w:r w:rsidRPr="00E2688A">
              <w:rPr>
                <w:color w:val="000000"/>
                <w:sz w:val="20"/>
                <w:szCs w:val="20"/>
              </w:rPr>
              <w:t>2,287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52F709C" w14:textId="77777777" w:rsidR="00267CEA" w:rsidRPr="00E2688A" w:rsidRDefault="00267CEA" w:rsidP="00267CEA">
            <w:pPr>
              <w:jc w:val="center"/>
              <w:rPr>
                <w:color w:val="000000"/>
                <w:sz w:val="20"/>
                <w:szCs w:val="20"/>
              </w:rPr>
            </w:pPr>
            <w:r w:rsidRPr="00E2688A">
              <w:rPr>
                <w:color w:val="000000"/>
                <w:sz w:val="20"/>
                <w:szCs w:val="20"/>
              </w:rPr>
              <w:t>2,287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7FFEC75" w14:textId="77777777" w:rsidR="00267CEA" w:rsidRPr="00E2688A" w:rsidRDefault="00267CEA" w:rsidP="00267CEA">
            <w:pPr>
              <w:jc w:val="center"/>
              <w:rPr>
                <w:color w:val="000000"/>
                <w:sz w:val="20"/>
                <w:szCs w:val="20"/>
              </w:rPr>
            </w:pPr>
            <w:r w:rsidRPr="00E2688A">
              <w:rPr>
                <w:color w:val="000000"/>
                <w:sz w:val="20"/>
                <w:szCs w:val="20"/>
              </w:rPr>
              <w:t>2,287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01F31E6" w14:textId="77777777" w:rsidR="00267CEA" w:rsidRPr="00E2688A" w:rsidRDefault="00267CEA" w:rsidP="00267CEA">
            <w:pPr>
              <w:jc w:val="center"/>
              <w:rPr>
                <w:color w:val="000000"/>
                <w:sz w:val="20"/>
                <w:szCs w:val="20"/>
              </w:rPr>
            </w:pPr>
            <w:r w:rsidRPr="00E2688A">
              <w:rPr>
                <w:color w:val="000000"/>
                <w:sz w:val="20"/>
                <w:szCs w:val="20"/>
              </w:rPr>
              <w:t>2,287</w:t>
            </w:r>
          </w:p>
        </w:tc>
      </w:tr>
      <w:tr w:rsidR="00267CEA" w:rsidRPr="00E2688A" w14:paraId="3D32F058" w14:textId="77777777" w:rsidTr="00267CEA">
        <w:trPr>
          <w:trHeight w:val="283"/>
        </w:trPr>
        <w:tc>
          <w:tcPr>
            <w:tcW w:w="109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11C4D6E" w14:textId="77777777" w:rsidR="00267CEA" w:rsidRPr="00E2688A" w:rsidRDefault="00267CEA" w:rsidP="00267CEA">
            <w:pPr>
              <w:jc w:val="center"/>
              <w:rPr>
                <w:color w:val="000000"/>
                <w:sz w:val="20"/>
                <w:szCs w:val="20"/>
              </w:rPr>
            </w:pPr>
            <w:r w:rsidRPr="00E2688A">
              <w:rPr>
                <w:color w:val="000000"/>
                <w:sz w:val="18"/>
                <w:szCs w:val="18"/>
              </w:rPr>
              <w:t>47:07:0711004:60</w:t>
            </w:r>
          </w:p>
        </w:tc>
        <w:tc>
          <w:tcPr>
            <w:tcW w:w="613" w:type="pct"/>
            <w:tcBorders>
              <w:top w:val="single" w:sz="4" w:space="0" w:color="auto"/>
              <w:left w:val="nil"/>
              <w:bottom w:val="single" w:sz="4" w:space="0" w:color="auto"/>
              <w:right w:val="single" w:sz="4" w:space="0" w:color="auto"/>
            </w:tcBorders>
            <w:shd w:val="clear" w:color="auto" w:fill="auto"/>
            <w:vAlign w:val="center"/>
          </w:tcPr>
          <w:p w14:paraId="65D3583D"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77ED0FEC" w14:textId="77777777" w:rsidR="00267CEA" w:rsidRPr="00E2688A" w:rsidRDefault="00267CEA" w:rsidP="00267CEA">
            <w:pPr>
              <w:jc w:val="center"/>
              <w:rPr>
                <w:color w:val="000000"/>
                <w:sz w:val="20"/>
                <w:szCs w:val="20"/>
              </w:rPr>
            </w:pPr>
            <w:r w:rsidRPr="00E2688A">
              <w:rPr>
                <w:color w:val="000000"/>
                <w:sz w:val="20"/>
                <w:szCs w:val="20"/>
              </w:rPr>
              <w:t>0,993</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C88C2EC" w14:textId="77777777" w:rsidR="00267CEA" w:rsidRPr="00E2688A" w:rsidRDefault="00267CEA" w:rsidP="00267CEA">
            <w:pPr>
              <w:jc w:val="center"/>
              <w:rPr>
                <w:color w:val="000000"/>
                <w:sz w:val="20"/>
                <w:szCs w:val="20"/>
              </w:rPr>
            </w:pPr>
            <w:r w:rsidRPr="00E2688A">
              <w:rPr>
                <w:color w:val="000000"/>
                <w:sz w:val="20"/>
                <w:szCs w:val="20"/>
              </w:rPr>
              <w:t>1,987</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5AAD10C" w14:textId="77777777" w:rsidR="00267CEA" w:rsidRPr="00E2688A" w:rsidRDefault="00267CEA" w:rsidP="00267CEA">
            <w:pPr>
              <w:jc w:val="center"/>
              <w:rPr>
                <w:color w:val="000000"/>
                <w:sz w:val="20"/>
                <w:szCs w:val="20"/>
              </w:rPr>
            </w:pPr>
            <w:r w:rsidRPr="00E2688A">
              <w:rPr>
                <w:color w:val="000000"/>
                <w:sz w:val="20"/>
                <w:szCs w:val="20"/>
              </w:rPr>
              <w:t>2,980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5226FC3" w14:textId="77777777" w:rsidR="00267CEA" w:rsidRPr="00E2688A" w:rsidRDefault="00267CEA" w:rsidP="00267CEA">
            <w:pPr>
              <w:jc w:val="center"/>
              <w:rPr>
                <w:color w:val="000000"/>
                <w:sz w:val="20"/>
                <w:szCs w:val="20"/>
              </w:rPr>
            </w:pPr>
            <w:r w:rsidRPr="00E2688A">
              <w:rPr>
                <w:color w:val="000000"/>
                <w:sz w:val="20"/>
                <w:szCs w:val="20"/>
              </w:rPr>
              <w:t>2,980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5263A60" w14:textId="77777777" w:rsidR="00267CEA" w:rsidRPr="00E2688A" w:rsidRDefault="00267CEA" w:rsidP="00267CEA">
            <w:pPr>
              <w:jc w:val="center"/>
              <w:rPr>
                <w:color w:val="000000"/>
                <w:sz w:val="20"/>
                <w:szCs w:val="20"/>
              </w:rPr>
            </w:pPr>
            <w:r w:rsidRPr="00E2688A">
              <w:rPr>
                <w:color w:val="000000"/>
                <w:sz w:val="20"/>
                <w:szCs w:val="20"/>
              </w:rPr>
              <w:t>2,980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69A20A1" w14:textId="77777777" w:rsidR="00267CEA" w:rsidRPr="00E2688A" w:rsidRDefault="00267CEA" w:rsidP="00267CEA">
            <w:pPr>
              <w:jc w:val="center"/>
              <w:rPr>
                <w:color w:val="000000"/>
                <w:sz w:val="20"/>
                <w:szCs w:val="20"/>
              </w:rPr>
            </w:pPr>
            <w:r w:rsidRPr="00E2688A">
              <w:rPr>
                <w:color w:val="000000"/>
                <w:sz w:val="20"/>
                <w:szCs w:val="20"/>
              </w:rPr>
              <w:t>2,980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11E2C3B1" w14:textId="77777777" w:rsidR="00267CEA" w:rsidRPr="00E2688A" w:rsidRDefault="00267CEA" w:rsidP="00267CEA">
            <w:pPr>
              <w:jc w:val="center"/>
              <w:rPr>
                <w:color w:val="000000"/>
                <w:sz w:val="20"/>
                <w:szCs w:val="20"/>
              </w:rPr>
            </w:pPr>
            <w:r w:rsidRPr="00E2688A">
              <w:rPr>
                <w:color w:val="000000"/>
                <w:sz w:val="20"/>
                <w:szCs w:val="20"/>
              </w:rPr>
              <w:t>2,980</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37A12E0" w14:textId="77777777" w:rsidR="00267CEA" w:rsidRPr="00E2688A" w:rsidRDefault="00267CEA" w:rsidP="00267CEA">
            <w:pPr>
              <w:jc w:val="center"/>
              <w:rPr>
                <w:color w:val="000000"/>
                <w:sz w:val="20"/>
                <w:szCs w:val="20"/>
              </w:rPr>
            </w:pPr>
            <w:r w:rsidRPr="00E2688A">
              <w:rPr>
                <w:color w:val="000000"/>
                <w:sz w:val="20"/>
                <w:szCs w:val="20"/>
              </w:rPr>
              <w:t>2,980</w:t>
            </w:r>
          </w:p>
        </w:tc>
      </w:tr>
      <w:tr w:rsidR="00267CEA" w:rsidRPr="00E2688A" w14:paraId="2340D776" w14:textId="77777777" w:rsidTr="00267CEA">
        <w:trPr>
          <w:trHeight w:val="283"/>
        </w:trPr>
        <w:tc>
          <w:tcPr>
            <w:tcW w:w="1097" w:type="pct"/>
            <w:vMerge/>
            <w:tcBorders>
              <w:top w:val="single" w:sz="4" w:space="0" w:color="auto"/>
              <w:left w:val="single" w:sz="4" w:space="0" w:color="auto"/>
              <w:bottom w:val="single" w:sz="4" w:space="0" w:color="auto"/>
              <w:right w:val="single" w:sz="4" w:space="0" w:color="auto"/>
            </w:tcBorders>
            <w:shd w:val="clear" w:color="auto" w:fill="auto"/>
            <w:vAlign w:val="center"/>
          </w:tcPr>
          <w:p w14:paraId="663B390E" w14:textId="77777777" w:rsidR="00267CEA" w:rsidRPr="00E2688A" w:rsidRDefault="00267CEA" w:rsidP="00267CEA">
            <w:pP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0908CD2B"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31B3A07F" w14:textId="77777777" w:rsidR="00267CEA" w:rsidRPr="00E2688A" w:rsidRDefault="00267CEA" w:rsidP="00267CEA">
            <w:pPr>
              <w:jc w:val="center"/>
              <w:rPr>
                <w:color w:val="000000"/>
                <w:sz w:val="20"/>
                <w:szCs w:val="20"/>
              </w:rPr>
            </w:pPr>
            <w:r w:rsidRPr="00E2688A">
              <w:rPr>
                <w:color w:val="000000"/>
                <w:sz w:val="20"/>
                <w:szCs w:val="20"/>
              </w:rPr>
              <w:t>0,695</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5320F29D" w14:textId="77777777" w:rsidR="00267CEA" w:rsidRPr="00E2688A" w:rsidRDefault="00267CEA" w:rsidP="00267CEA">
            <w:pPr>
              <w:jc w:val="center"/>
              <w:rPr>
                <w:color w:val="000000"/>
                <w:sz w:val="20"/>
                <w:szCs w:val="20"/>
              </w:rPr>
            </w:pPr>
            <w:r w:rsidRPr="00E2688A">
              <w:rPr>
                <w:color w:val="000000"/>
                <w:sz w:val="20"/>
                <w:szCs w:val="20"/>
              </w:rPr>
              <w:t>1,391</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32086001" w14:textId="77777777" w:rsidR="00267CEA" w:rsidRPr="00E2688A" w:rsidRDefault="00267CEA" w:rsidP="00267CEA">
            <w:pPr>
              <w:jc w:val="center"/>
              <w:rPr>
                <w:color w:val="000000"/>
                <w:sz w:val="20"/>
                <w:szCs w:val="20"/>
              </w:rPr>
            </w:pPr>
            <w:r w:rsidRPr="00E2688A">
              <w:rPr>
                <w:color w:val="000000"/>
                <w:sz w:val="20"/>
                <w:szCs w:val="20"/>
              </w:rPr>
              <w:t>2,086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657E095" w14:textId="77777777" w:rsidR="00267CEA" w:rsidRPr="00E2688A" w:rsidRDefault="00267CEA" w:rsidP="00267CEA">
            <w:pPr>
              <w:jc w:val="center"/>
              <w:rPr>
                <w:color w:val="000000"/>
                <w:sz w:val="20"/>
                <w:szCs w:val="20"/>
              </w:rPr>
            </w:pPr>
            <w:r w:rsidRPr="00E2688A">
              <w:rPr>
                <w:color w:val="000000"/>
                <w:sz w:val="20"/>
                <w:szCs w:val="20"/>
              </w:rPr>
              <w:t>2,086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44F5BEA" w14:textId="77777777" w:rsidR="00267CEA" w:rsidRPr="00E2688A" w:rsidRDefault="00267CEA" w:rsidP="00267CEA">
            <w:pPr>
              <w:jc w:val="center"/>
              <w:rPr>
                <w:color w:val="000000"/>
                <w:sz w:val="20"/>
                <w:szCs w:val="20"/>
              </w:rPr>
            </w:pPr>
            <w:r w:rsidRPr="00E2688A">
              <w:rPr>
                <w:color w:val="000000"/>
                <w:sz w:val="20"/>
                <w:szCs w:val="20"/>
              </w:rPr>
              <w:t>2,086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3860B28" w14:textId="77777777" w:rsidR="00267CEA" w:rsidRPr="00E2688A" w:rsidRDefault="00267CEA" w:rsidP="00267CEA">
            <w:pPr>
              <w:jc w:val="center"/>
              <w:rPr>
                <w:color w:val="000000"/>
                <w:sz w:val="20"/>
                <w:szCs w:val="20"/>
              </w:rPr>
            </w:pPr>
            <w:r w:rsidRPr="00E2688A">
              <w:rPr>
                <w:color w:val="000000"/>
                <w:sz w:val="20"/>
                <w:szCs w:val="20"/>
              </w:rPr>
              <w:t>2,086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866CDC7" w14:textId="77777777" w:rsidR="00267CEA" w:rsidRPr="00E2688A" w:rsidRDefault="00267CEA" w:rsidP="00267CEA">
            <w:pPr>
              <w:jc w:val="center"/>
              <w:rPr>
                <w:color w:val="000000"/>
                <w:sz w:val="20"/>
                <w:szCs w:val="20"/>
              </w:rPr>
            </w:pPr>
            <w:r w:rsidRPr="00E2688A">
              <w:rPr>
                <w:color w:val="000000"/>
                <w:sz w:val="20"/>
                <w:szCs w:val="20"/>
              </w:rPr>
              <w:t>2,086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AF139BD" w14:textId="77777777" w:rsidR="00267CEA" w:rsidRPr="00E2688A" w:rsidRDefault="00267CEA" w:rsidP="00267CEA">
            <w:pPr>
              <w:jc w:val="center"/>
              <w:rPr>
                <w:color w:val="000000"/>
                <w:sz w:val="20"/>
                <w:szCs w:val="20"/>
              </w:rPr>
            </w:pPr>
            <w:r w:rsidRPr="00E2688A">
              <w:rPr>
                <w:color w:val="000000"/>
                <w:sz w:val="20"/>
                <w:szCs w:val="20"/>
              </w:rPr>
              <w:t>2,086</w:t>
            </w:r>
          </w:p>
        </w:tc>
      </w:tr>
      <w:tr w:rsidR="00267CEA" w:rsidRPr="00E2688A" w14:paraId="370A5A67" w14:textId="77777777" w:rsidTr="00267CEA">
        <w:trPr>
          <w:trHeight w:val="283"/>
        </w:trPr>
        <w:tc>
          <w:tcPr>
            <w:tcW w:w="1097" w:type="pct"/>
            <w:vMerge/>
            <w:tcBorders>
              <w:top w:val="single" w:sz="4" w:space="0" w:color="auto"/>
              <w:left w:val="single" w:sz="4" w:space="0" w:color="auto"/>
              <w:bottom w:val="single" w:sz="4" w:space="0" w:color="auto"/>
              <w:right w:val="single" w:sz="4" w:space="0" w:color="auto"/>
            </w:tcBorders>
            <w:shd w:val="clear" w:color="auto" w:fill="auto"/>
            <w:vAlign w:val="center"/>
          </w:tcPr>
          <w:p w14:paraId="09968E81" w14:textId="77777777" w:rsidR="00267CEA" w:rsidRPr="00E2688A" w:rsidRDefault="00267CEA" w:rsidP="00267CEA">
            <w:pPr>
              <w:rPr>
                <w:color w:val="000000"/>
                <w:sz w:val="20"/>
                <w:szCs w:val="20"/>
              </w:rPr>
            </w:pPr>
          </w:p>
        </w:tc>
        <w:tc>
          <w:tcPr>
            <w:tcW w:w="613" w:type="pct"/>
            <w:tcBorders>
              <w:top w:val="single" w:sz="4" w:space="0" w:color="auto"/>
              <w:left w:val="nil"/>
              <w:bottom w:val="single" w:sz="4" w:space="0" w:color="auto"/>
              <w:right w:val="single" w:sz="4" w:space="0" w:color="auto"/>
            </w:tcBorders>
            <w:shd w:val="clear" w:color="auto" w:fill="auto"/>
            <w:vAlign w:val="center"/>
          </w:tcPr>
          <w:p w14:paraId="6FE5AD06"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single" w:sz="4" w:space="0" w:color="auto"/>
              <w:left w:val="nil"/>
              <w:bottom w:val="single" w:sz="4" w:space="0" w:color="auto"/>
              <w:right w:val="single" w:sz="4" w:space="0" w:color="auto"/>
            </w:tcBorders>
            <w:shd w:val="clear" w:color="auto" w:fill="auto"/>
            <w:noWrap/>
            <w:vAlign w:val="center"/>
          </w:tcPr>
          <w:p w14:paraId="592BA7EE" w14:textId="77777777" w:rsidR="00267CEA" w:rsidRPr="00E2688A" w:rsidRDefault="00267CEA" w:rsidP="00267CEA">
            <w:pPr>
              <w:jc w:val="center"/>
              <w:rPr>
                <w:color w:val="000000"/>
                <w:sz w:val="20"/>
                <w:szCs w:val="20"/>
              </w:rPr>
            </w:pPr>
            <w:r w:rsidRPr="00E2688A">
              <w:rPr>
                <w:color w:val="000000"/>
                <w:sz w:val="20"/>
                <w:szCs w:val="20"/>
              </w:rPr>
              <w:t>0,298</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7AD62CE6" w14:textId="77777777" w:rsidR="00267CEA" w:rsidRPr="00E2688A" w:rsidRDefault="00267CEA" w:rsidP="00267CEA">
            <w:pPr>
              <w:jc w:val="center"/>
              <w:rPr>
                <w:color w:val="000000"/>
                <w:sz w:val="20"/>
                <w:szCs w:val="20"/>
              </w:rPr>
            </w:pPr>
            <w:r w:rsidRPr="00E2688A">
              <w:rPr>
                <w:color w:val="000000"/>
                <w:sz w:val="20"/>
                <w:szCs w:val="20"/>
              </w:rPr>
              <w:t>0,596</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58572C9" w14:textId="77777777" w:rsidR="00267CEA" w:rsidRPr="00E2688A" w:rsidRDefault="00267CEA" w:rsidP="00267CEA">
            <w:pPr>
              <w:jc w:val="center"/>
              <w:rPr>
                <w:color w:val="000000"/>
                <w:sz w:val="20"/>
                <w:szCs w:val="20"/>
              </w:rPr>
            </w:pPr>
            <w:r w:rsidRPr="00E2688A">
              <w:rPr>
                <w:color w:val="000000"/>
                <w:sz w:val="20"/>
                <w:szCs w:val="20"/>
              </w:rPr>
              <w:t>0,894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B914CFA" w14:textId="77777777" w:rsidR="00267CEA" w:rsidRPr="00E2688A" w:rsidRDefault="00267CEA" w:rsidP="00267CEA">
            <w:pPr>
              <w:jc w:val="center"/>
              <w:rPr>
                <w:color w:val="000000"/>
                <w:sz w:val="20"/>
                <w:szCs w:val="20"/>
              </w:rPr>
            </w:pPr>
            <w:r w:rsidRPr="00E2688A">
              <w:rPr>
                <w:color w:val="000000"/>
                <w:sz w:val="20"/>
                <w:szCs w:val="20"/>
              </w:rPr>
              <w:t>0,894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4043095B" w14:textId="77777777" w:rsidR="00267CEA" w:rsidRPr="00E2688A" w:rsidRDefault="00267CEA" w:rsidP="00267CEA">
            <w:pPr>
              <w:jc w:val="center"/>
              <w:rPr>
                <w:color w:val="000000"/>
                <w:sz w:val="20"/>
                <w:szCs w:val="20"/>
              </w:rPr>
            </w:pPr>
            <w:r w:rsidRPr="00E2688A">
              <w:rPr>
                <w:color w:val="000000"/>
                <w:sz w:val="20"/>
                <w:szCs w:val="20"/>
              </w:rPr>
              <w:t>0,894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66CACFAF" w14:textId="77777777" w:rsidR="00267CEA" w:rsidRPr="00E2688A" w:rsidRDefault="00267CEA" w:rsidP="00267CEA">
            <w:pPr>
              <w:jc w:val="center"/>
              <w:rPr>
                <w:color w:val="000000"/>
                <w:sz w:val="20"/>
                <w:szCs w:val="20"/>
              </w:rPr>
            </w:pPr>
            <w:r w:rsidRPr="00E2688A">
              <w:rPr>
                <w:color w:val="000000"/>
                <w:sz w:val="20"/>
                <w:szCs w:val="20"/>
              </w:rPr>
              <w:t>0,894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0D8E4E6F" w14:textId="77777777" w:rsidR="00267CEA" w:rsidRPr="00E2688A" w:rsidRDefault="00267CEA" w:rsidP="00267CEA">
            <w:pPr>
              <w:jc w:val="center"/>
              <w:rPr>
                <w:color w:val="000000"/>
                <w:sz w:val="20"/>
                <w:szCs w:val="20"/>
              </w:rPr>
            </w:pPr>
            <w:r w:rsidRPr="00E2688A">
              <w:rPr>
                <w:color w:val="000000"/>
                <w:sz w:val="20"/>
                <w:szCs w:val="20"/>
              </w:rPr>
              <w:t>0,894</w:t>
            </w:r>
          </w:p>
        </w:tc>
        <w:tc>
          <w:tcPr>
            <w:tcW w:w="411" w:type="pct"/>
            <w:tcBorders>
              <w:top w:val="single" w:sz="4" w:space="0" w:color="auto"/>
              <w:left w:val="nil"/>
              <w:bottom w:val="single" w:sz="4" w:space="0" w:color="auto"/>
              <w:right w:val="single" w:sz="4" w:space="0" w:color="auto"/>
            </w:tcBorders>
            <w:shd w:val="clear" w:color="auto" w:fill="auto"/>
            <w:noWrap/>
            <w:vAlign w:val="center"/>
          </w:tcPr>
          <w:p w14:paraId="2763B458" w14:textId="77777777" w:rsidR="00267CEA" w:rsidRPr="00E2688A" w:rsidRDefault="00267CEA" w:rsidP="00267CEA">
            <w:pPr>
              <w:jc w:val="center"/>
              <w:rPr>
                <w:color w:val="000000"/>
                <w:sz w:val="20"/>
                <w:szCs w:val="20"/>
              </w:rPr>
            </w:pPr>
            <w:r w:rsidRPr="00E2688A">
              <w:rPr>
                <w:color w:val="000000"/>
                <w:sz w:val="20"/>
                <w:szCs w:val="20"/>
              </w:rPr>
              <w:t>0,894</w:t>
            </w:r>
          </w:p>
        </w:tc>
      </w:tr>
      <w:tr w:rsidR="00267CEA" w:rsidRPr="00E2688A" w14:paraId="039DD8DB" w14:textId="77777777" w:rsidTr="00267CEA">
        <w:trPr>
          <w:trHeight w:val="283"/>
        </w:trPr>
        <w:tc>
          <w:tcPr>
            <w:tcW w:w="10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3AF15E" w14:textId="77777777" w:rsidR="00267CEA" w:rsidRPr="00E2688A" w:rsidRDefault="00267CEA" w:rsidP="00267CEA">
            <w:pPr>
              <w:jc w:val="center"/>
              <w:rPr>
                <w:b/>
                <w:bCs/>
                <w:color w:val="000000"/>
                <w:sz w:val="20"/>
                <w:szCs w:val="20"/>
              </w:rPr>
            </w:pPr>
            <w:r w:rsidRPr="00E2688A">
              <w:rPr>
                <w:b/>
                <w:bCs/>
                <w:color w:val="000000"/>
                <w:sz w:val="20"/>
                <w:szCs w:val="20"/>
              </w:rPr>
              <w:t>Итого</w:t>
            </w:r>
          </w:p>
        </w:tc>
        <w:tc>
          <w:tcPr>
            <w:tcW w:w="613" w:type="pct"/>
            <w:tcBorders>
              <w:top w:val="nil"/>
              <w:left w:val="nil"/>
              <w:bottom w:val="single" w:sz="4" w:space="0" w:color="auto"/>
              <w:right w:val="single" w:sz="4" w:space="0" w:color="auto"/>
            </w:tcBorders>
            <w:shd w:val="clear" w:color="auto" w:fill="auto"/>
            <w:vAlign w:val="center"/>
            <w:hideMark/>
          </w:tcPr>
          <w:p w14:paraId="274A75B9" w14:textId="77777777" w:rsidR="00267CEA" w:rsidRPr="00E2688A" w:rsidRDefault="00267CEA" w:rsidP="00267CEA">
            <w:pPr>
              <w:jc w:val="center"/>
              <w:rPr>
                <w:b/>
                <w:bCs/>
                <w:color w:val="000000"/>
                <w:sz w:val="20"/>
                <w:szCs w:val="20"/>
              </w:rPr>
            </w:pPr>
            <w:r w:rsidRPr="00E2688A">
              <w:rPr>
                <w:b/>
                <w:bCs/>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6E92F420" w14:textId="77777777" w:rsidR="00267CEA" w:rsidRPr="00E2688A" w:rsidRDefault="00267CEA" w:rsidP="00267CEA">
            <w:pPr>
              <w:jc w:val="center"/>
              <w:rPr>
                <w:b/>
                <w:bCs/>
                <w:color w:val="000000"/>
                <w:sz w:val="20"/>
                <w:szCs w:val="20"/>
              </w:rPr>
            </w:pPr>
            <w:r w:rsidRPr="00E2688A">
              <w:rPr>
                <w:b/>
                <w:bCs/>
                <w:color w:val="000000"/>
                <w:sz w:val="20"/>
                <w:szCs w:val="16"/>
              </w:rPr>
              <w:t>79,213</w:t>
            </w:r>
          </w:p>
        </w:tc>
        <w:tc>
          <w:tcPr>
            <w:tcW w:w="411" w:type="pct"/>
            <w:tcBorders>
              <w:top w:val="nil"/>
              <w:left w:val="nil"/>
              <w:bottom w:val="single" w:sz="4" w:space="0" w:color="auto"/>
              <w:right w:val="single" w:sz="4" w:space="0" w:color="auto"/>
            </w:tcBorders>
            <w:shd w:val="clear" w:color="auto" w:fill="auto"/>
            <w:noWrap/>
            <w:vAlign w:val="center"/>
            <w:hideMark/>
          </w:tcPr>
          <w:p w14:paraId="16AC5920" w14:textId="77777777" w:rsidR="00267CEA" w:rsidRPr="00E2688A" w:rsidRDefault="00267CEA" w:rsidP="00267CEA">
            <w:pPr>
              <w:jc w:val="center"/>
              <w:rPr>
                <w:b/>
                <w:bCs/>
                <w:color w:val="000000"/>
                <w:sz w:val="20"/>
                <w:szCs w:val="20"/>
              </w:rPr>
            </w:pPr>
            <w:r w:rsidRPr="00E2688A">
              <w:rPr>
                <w:b/>
                <w:bCs/>
                <w:color w:val="000000"/>
                <w:sz w:val="20"/>
                <w:szCs w:val="16"/>
              </w:rPr>
              <w:t>165,530</w:t>
            </w:r>
          </w:p>
        </w:tc>
        <w:tc>
          <w:tcPr>
            <w:tcW w:w="411" w:type="pct"/>
            <w:tcBorders>
              <w:top w:val="nil"/>
              <w:left w:val="nil"/>
              <w:bottom w:val="single" w:sz="4" w:space="0" w:color="auto"/>
              <w:right w:val="single" w:sz="4" w:space="0" w:color="auto"/>
            </w:tcBorders>
            <w:shd w:val="clear" w:color="auto" w:fill="auto"/>
            <w:noWrap/>
            <w:vAlign w:val="center"/>
            <w:hideMark/>
          </w:tcPr>
          <w:p w14:paraId="6CE3F0DF" w14:textId="77777777" w:rsidR="00267CEA" w:rsidRPr="00E2688A" w:rsidRDefault="00267CEA" w:rsidP="00267CEA">
            <w:pPr>
              <w:jc w:val="center"/>
              <w:rPr>
                <w:b/>
                <w:bCs/>
                <w:color w:val="000000"/>
                <w:sz w:val="20"/>
                <w:szCs w:val="20"/>
              </w:rPr>
            </w:pPr>
            <w:r w:rsidRPr="00E2688A">
              <w:rPr>
                <w:b/>
                <w:bCs/>
                <w:color w:val="000000"/>
                <w:sz w:val="20"/>
                <w:szCs w:val="16"/>
              </w:rPr>
              <w:t>259,288</w:t>
            </w:r>
          </w:p>
        </w:tc>
        <w:tc>
          <w:tcPr>
            <w:tcW w:w="411" w:type="pct"/>
            <w:tcBorders>
              <w:top w:val="nil"/>
              <w:left w:val="nil"/>
              <w:bottom w:val="single" w:sz="4" w:space="0" w:color="auto"/>
              <w:right w:val="single" w:sz="4" w:space="0" w:color="auto"/>
            </w:tcBorders>
            <w:shd w:val="clear" w:color="auto" w:fill="auto"/>
            <w:noWrap/>
            <w:vAlign w:val="center"/>
            <w:hideMark/>
          </w:tcPr>
          <w:p w14:paraId="7F9C8974" w14:textId="77777777" w:rsidR="00267CEA" w:rsidRPr="00E2688A" w:rsidRDefault="00267CEA" w:rsidP="00267CEA">
            <w:pPr>
              <w:jc w:val="center"/>
              <w:rPr>
                <w:b/>
                <w:bCs/>
                <w:color w:val="000000"/>
                <w:sz w:val="20"/>
                <w:szCs w:val="20"/>
              </w:rPr>
            </w:pPr>
            <w:r w:rsidRPr="00E2688A">
              <w:rPr>
                <w:b/>
                <w:bCs/>
                <w:color w:val="000000"/>
                <w:sz w:val="20"/>
                <w:szCs w:val="16"/>
              </w:rPr>
              <w:t>312,007</w:t>
            </w:r>
          </w:p>
        </w:tc>
        <w:tc>
          <w:tcPr>
            <w:tcW w:w="411" w:type="pct"/>
            <w:tcBorders>
              <w:top w:val="nil"/>
              <w:left w:val="nil"/>
              <w:bottom w:val="single" w:sz="4" w:space="0" w:color="auto"/>
              <w:right w:val="single" w:sz="4" w:space="0" w:color="auto"/>
            </w:tcBorders>
            <w:shd w:val="clear" w:color="auto" w:fill="auto"/>
            <w:noWrap/>
            <w:vAlign w:val="center"/>
            <w:hideMark/>
          </w:tcPr>
          <w:p w14:paraId="33521D74" w14:textId="77777777" w:rsidR="00267CEA" w:rsidRPr="00E2688A" w:rsidRDefault="00267CEA" w:rsidP="00267CEA">
            <w:pPr>
              <w:jc w:val="center"/>
              <w:rPr>
                <w:b/>
                <w:bCs/>
                <w:color w:val="000000"/>
                <w:sz w:val="20"/>
                <w:szCs w:val="20"/>
              </w:rPr>
            </w:pPr>
            <w:r w:rsidRPr="00E2688A">
              <w:rPr>
                <w:b/>
                <w:bCs/>
                <w:color w:val="000000"/>
                <w:sz w:val="20"/>
                <w:szCs w:val="16"/>
              </w:rPr>
              <w:t>347,841</w:t>
            </w:r>
          </w:p>
        </w:tc>
        <w:tc>
          <w:tcPr>
            <w:tcW w:w="411" w:type="pct"/>
            <w:tcBorders>
              <w:top w:val="nil"/>
              <w:left w:val="nil"/>
              <w:bottom w:val="single" w:sz="4" w:space="0" w:color="auto"/>
              <w:right w:val="single" w:sz="4" w:space="0" w:color="auto"/>
            </w:tcBorders>
            <w:shd w:val="clear" w:color="auto" w:fill="auto"/>
            <w:noWrap/>
            <w:vAlign w:val="center"/>
            <w:hideMark/>
          </w:tcPr>
          <w:p w14:paraId="7040BDC9" w14:textId="77777777" w:rsidR="00267CEA" w:rsidRPr="00E2688A" w:rsidRDefault="00267CEA" w:rsidP="00267CEA">
            <w:pPr>
              <w:jc w:val="center"/>
              <w:rPr>
                <w:b/>
                <w:bCs/>
                <w:color w:val="000000"/>
                <w:sz w:val="20"/>
                <w:szCs w:val="20"/>
              </w:rPr>
            </w:pPr>
            <w:r w:rsidRPr="00E2688A">
              <w:rPr>
                <w:b/>
                <w:bCs/>
                <w:color w:val="000000"/>
                <w:sz w:val="20"/>
                <w:szCs w:val="16"/>
              </w:rPr>
              <w:t>347,841</w:t>
            </w:r>
          </w:p>
        </w:tc>
        <w:tc>
          <w:tcPr>
            <w:tcW w:w="411" w:type="pct"/>
            <w:tcBorders>
              <w:top w:val="nil"/>
              <w:left w:val="nil"/>
              <w:bottom w:val="single" w:sz="4" w:space="0" w:color="auto"/>
              <w:right w:val="single" w:sz="4" w:space="0" w:color="auto"/>
            </w:tcBorders>
            <w:shd w:val="clear" w:color="auto" w:fill="auto"/>
            <w:noWrap/>
            <w:vAlign w:val="center"/>
            <w:hideMark/>
          </w:tcPr>
          <w:p w14:paraId="7EBDAF44" w14:textId="77777777" w:rsidR="00267CEA" w:rsidRPr="00E2688A" w:rsidRDefault="00267CEA" w:rsidP="00267CEA">
            <w:pPr>
              <w:jc w:val="center"/>
              <w:rPr>
                <w:b/>
                <w:bCs/>
                <w:color w:val="000000"/>
                <w:sz w:val="20"/>
                <w:szCs w:val="20"/>
              </w:rPr>
            </w:pPr>
            <w:r w:rsidRPr="00E2688A">
              <w:rPr>
                <w:b/>
                <w:bCs/>
                <w:color w:val="000000"/>
                <w:sz w:val="20"/>
                <w:szCs w:val="16"/>
              </w:rPr>
              <w:t>347,841</w:t>
            </w:r>
          </w:p>
        </w:tc>
        <w:tc>
          <w:tcPr>
            <w:tcW w:w="411" w:type="pct"/>
            <w:tcBorders>
              <w:top w:val="nil"/>
              <w:left w:val="nil"/>
              <w:bottom w:val="single" w:sz="4" w:space="0" w:color="auto"/>
              <w:right w:val="single" w:sz="4" w:space="0" w:color="auto"/>
            </w:tcBorders>
            <w:shd w:val="clear" w:color="auto" w:fill="auto"/>
            <w:noWrap/>
            <w:vAlign w:val="center"/>
            <w:hideMark/>
          </w:tcPr>
          <w:p w14:paraId="4DF9CF98" w14:textId="77777777" w:rsidR="00267CEA" w:rsidRPr="00E2688A" w:rsidRDefault="00267CEA" w:rsidP="00267CEA">
            <w:pPr>
              <w:jc w:val="center"/>
              <w:rPr>
                <w:b/>
                <w:bCs/>
                <w:color w:val="000000"/>
                <w:sz w:val="20"/>
                <w:szCs w:val="20"/>
              </w:rPr>
            </w:pPr>
            <w:r w:rsidRPr="00E2688A">
              <w:rPr>
                <w:b/>
                <w:bCs/>
                <w:color w:val="000000"/>
                <w:sz w:val="20"/>
                <w:szCs w:val="16"/>
              </w:rPr>
              <w:t>347,841</w:t>
            </w:r>
          </w:p>
        </w:tc>
      </w:tr>
      <w:tr w:rsidR="00267CEA" w:rsidRPr="00E2688A" w14:paraId="02990654"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59950CD8" w14:textId="77777777" w:rsidR="00267CEA" w:rsidRPr="00E2688A" w:rsidRDefault="00267CEA" w:rsidP="00267CEA">
            <w:pPr>
              <w:rPr>
                <w:b/>
                <w:bCs/>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461A98A7" w14:textId="77777777" w:rsidR="00267CEA" w:rsidRPr="00E2688A" w:rsidRDefault="00267CEA" w:rsidP="00267CEA">
            <w:pPr>
              <w:jc w:val="center"/>
              <w:rPr>
                <w:b/>
                <w:bCs/>
                <w:color w:val="000000"/>
                <w:sz w:val="20"/>
                <w:szCs w:val="20"/>
              </w:rPr>
            </w:pPr>
            <w:r w:rsidRPr="00E2688A">
              <w:rPr>
                <w:b/>
                <w:bCs/>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055F24E0" w14:textId="77777777" w:rsidR="00267CEA" w:rsidRPr="00E2688A" w:rsidRDefault="00267CEA" w:rsidP="00267CEA">
            <w:pPr>
              <w:jc w:val="center"/>
              <w:rPr>
                <w:b/>
                <w:bCs/>
                <w:color w:val="000000"/>
                <w:sz w:val="20"/>
                <w:szCs w:val="20"/>
              </w:rPr>
            </w:pPr>
            <w:r w:rsidRPr="00E2688A">
              <w:rPr>
                <w:b/>
                <w:bCs/>
                <w:color w:val="000000"/>
                <w:sz w:val="20"/>
                <w:szCs w:val="16"/>
              </w:rPr>
              <w:t>65,441</w:t>
            </w:r>
          </w:p>
        </w:tc>
        <w:tc>
          <w:tcPr>
            <w:tcW w:w="411" w:type="pct"/>
            <w:tcBorders>
              <w:top w:val="nil"/>
              <w:left w:val="nil"/>
              <w:bottom w:val="single" w:sz="4" w:space="0" w:color="auto"/>
              <w:right w:val="single" w:sz="4" w:space="0" w:color="auto"/>
            </w:tcBorders>
            <w:shd w:val="clear" w:color="auto" w:fill="auto"/>
            <w:noWrap/>
            <w:vAlign w:val="center"/>
            <w:hideMark/>
          </w:tcPr>
          <w:p w14:paraId="2E164F90" w14:textId="77777777" w:rsidR="00267CEA" w:rsidRPr="00E2688A" w:rsidRDefault="00267CEA" w:rsidP="00267CEA">
            <w:pPr>
              <w:jc w:val="center"/>
              <w:rPr>
                <w:b/>
                <w:bCs/>
                <w:color w:val="000000"/>
                <w:sz w:val="20"/>
                <w:szCs w:val="20"/>
              </w:rPr>
            </w:pPr>
            <w:r w:rsidRPr="00E2688A">
              <w:rPr>
                <w:b/>
                <w:bCs/>
                <w:color w:val="000000"/>
                <w:sz w:val="20"/>
                <w:szCs w:val="16"/>
              </w:rPr>
              <w:t>133,862</w:t>
            </w:r>
          </w:p>
        </w:tc>
        <w:tc>
          <w:tcPr>
            <w:tcW w:w="411" w:type="pct"/>
            <w:tcBorders>
              <w:top w:val="nil"/>
              <w:left w:val="nil"/>
              <w:bottom w:val="single" w:sz="4" w:space="0" w:color="auto"/>
              <w:right w:val="single" w:sz="4" w:space="0" w:color="auto"/>
            </w:tcBorders>
            <w:shd w:val="clear" w:color="auto" w:fill="auto"/>
            <w:noWrap/>
            <w:vAlign w:val="center"/>
            <w:hideMark/>
          </w:tcPr>
          <w:p w14:paraId="28F704E8" w14:textId="77777777" w:rsidR="00267CEA" w:rsidRPr="00E2688A" w:rsidRDefault="00267CEA" w:rsidP="00267CEA">
            <w:pPr>
              <w:jc w:val="center"/>
              <w:rPr>
                <w:b/>
                <w:bCs/>
                <w:color w:val="000000"/>
                <w:sz w:val="20"/>
                <w:szCs w:val="20"/>
              </w:rPr>
            </w:pPr>
            <w:r w:rsidRPr="00E2688A">
              <w:rPr>
                <w:b/>
                <w:bCs/>
                <w:color w:val="000000"/>
                <w:sz w:val="20"/>
                <w:szCs w:val="16"/>
              </w:rPr>
              <w:t>204,635</w:t>
            </w:r>
          </w:p>
        </w:tc>
        <w:tc>
          <w:tcPr>
            <w:tcW w:w="411" w:type="pct"/>
            <w:tcBorders>
              <w:top w:val="nil"/>
              <w:left w:val="nil"/>
              <w:bottom w:val="single" w:sz="4" w:space="0" w:color="auto"/>
              <w:right w:val="single" w:sz="4" w:space="0" w:color="auto"/>
            </w:tcBorders>
            <w:shd w:val="clear" w:color="auto" w:fill="auto"/>
            <w:noWrap/>
            <w:vAlign w:val="center"/>
            <w:hideMark/>
          </w:tcPr>
          <w:p w14:paraId="2783F799" w14:textId="77777777" w:rsidR="00267CEA" w:rsidRPr="00E2688A" w:rsidRDefault="00267CEA" w:rsidP="00267CEA">
            <w:pPr>
              <w:jc w:val="center"/>
              <w:rPr>
                <w:b/>
                <w:bCs/>
                <w:color w:val="000000"/>
                <w:sz w:val="20"/>
                <w:szCs w:val="20"/>
              </w:rPr>
            </w:pPr>
            <w:r w:rsidRPr="00E2688A">
              <w:rPr>
                <w:b/>
                <w:bCs/>
                <w:color w:val="000000"/>
                <w:sz w:val="20"/>
                <w:szCs w:val="16"/>
              </w:rPr>
              <w:t>245,065</w:t>
            </w:r>
          </w:p>
        </w:tc>
        <w:tc>
          <w:tcPr>
            <w:tcW w:w="411" w:type="pct"/>
            <w:tcBorders>
              <w:top w:val="nil"/>
              <w:left w:val="nil"/>
              <w:bottom w:val="single" w:sz="4" w:space="0" w:color="auto"/>
              <w:right w:val="single" w:sz="4" w:space="0" w:color="auto"/>
            </w:tcBorders>
            <w:shd w:val="clear" w:color="auto" w:fill="auto"/>
            <w:noWrap/>
            <w:vAlign w:val="center"/>
            <w:hideMark/>
          </w:tcPr>
          <w:p w14:paraId="0CBE6EB8" w14:textId="77777777" w:rsidR="00267CEA" w:rsidRPr="00E2688A" w:rsidRDefault="00267CEA" w:rsidP="00267CEA">
            <w:pPr>
              <w:jc w:val="center"/>
              <w:rPr>
                <w:b/>
                <w:bCs/>
                <w:color w:val="000000"/>
                <w:sz w:val="20"/>
                <w:szCs w:val="20"/>
              </w:rPr>
            </w:pPr>
            <w:r w:rsidRPr="00E2688A">
              <w:rPr>
                <w:b/>
                <w:bCs/>
                <w:color w:val="000000"/>
                <w:sz w:val="20"/>
                <w:szCs w:val="16"/>
              </w:rPr>
              <w:t>273,041</w:t>
            </w:r>
          </w:p>
        </w:tc>
        <w:tc>
          <w:tcPr>
            <w:tcW w:w="411" w:type="pct"/>
            <w:tcBorders>
              <w:top w:val="nil"/>
              <w:left w:val="nil"/>
              <w:bottom w:val="single" w:sz="4" w:space="0" w:color="auto"/>
              <w:right w:val="single" w:sz="4" w:space="0" w:color="auto"/>
            </w:tcBorders>
            <w:shd w:val="clear" w:color="auto" w:fill="auto"/>
            <w:noWrap/>
            <w:vAlign w:val="center"/>
            <w:hideMark/>
          </w:tcPr>
          <w:p w14:paraId="00AA3CEC" w14:textId="77777777" w:rsidR="00267CEA" w:rsidRPr="00E2688A" w:rsidRDefault="00267CEA" w:rsidP="00267CEA">
            <w:pPr>
              <w:jc w:val="center"/>
              <w:rPr>
                <w:b/>
                <w:bCs/>
                <w:color w:val="000000"/>
                <w:sz w:val="20"/>
                <w:szCs w:val="20"/>
              </w:rPr>
            </w:pPr>
            <w:r w:rsidRPr="00E2688A">
              <w:rPr>
                <w:b/>
                <w:bCs/>
                <w:color w:val="000000"/>
                <w:sz w:val="20"/>
                <w:szCs w:val="16"/>
              </w:rPr>
              <w:t>273,041</w:t>
            </w:r>
          </w:p>
        </w:tc>
        <w:tc>
          <w:tcPr>
            <w:tcW w:w="411" w:type="pct"/>
            <w:tcBorders>
              <w:top w:val="nil"/>
              <w:left w:val="nil"/>
              <w:bottom w:val="single" w:sz="4" w:space="0" w:color="auto"/>
              <w:right w:val="single" w:sz="4" w:space="0" w:color="auto"/>
            </w:tcBorders>
            <w:shd w:val="clear" w:color="auto" w:fill="auto"/>
            <w:noWrap/>
            <w:vAlign w:val="center"/>
            <w:hideMark/>
          </w:tcPr>
          <w:p w14:paraId="1DEFE66E" w14:textId="77777777" w:rsidR="00267CEA" w:rsidRPr="00E2688A" w:rsidRDefault="00267CEA" w:rsidP="00267CEA">
            <w:pPr>
              <w:jc w:val="center"/>
              <w:rPr>
                <w:b/>
                <w:bCs/>
                <w:color w:val="000000"/>
                <w:sz w:val="20"/>
                <w:szCs w:val="20"/>
              </w:rPr>
            </w:pPr>
            <w:r w:rsidRPr="00E2688A">
              <w:rPr>
                <w:b/>
                <w:bCs/>
                <w:color w:val="000000"/>
                <w:sz w:val="20"/>
                <w:szCs w:val="16"/>
              </w:rPr>
              <w:t>273,041</w:t>
            </w:r>
          </w:p>
        </w:tc>
        <w:tc>
          <w:tcPr>
            <w:tcW w:w="411" w:type="pct"/>
            <w:tcBorders>
              <w:top w:val="nil"/>
              <w:left w:val="nil"/>
              <w:bottom w:val="single" w:sz="4" w:space="0" w:color="auto"/>
              <w:right w:val="single" w:sz="4" w:space="0" w:color="auto"/>
            </w:tcBorders>
            <w:shd w:val="clear" w:color="auto" w:fill="auto"/>
            <w:noWrap/>
            <w:vAlign w:val="center"/>
            <w:hideMark/>
          </w:tcPr>
          <w:p w14:paraId="1767C263" w14:textId="77777777" w:rsidR="00267CEA" w:rsidRPr="00E2688A" w:rsidRDefault="00267CEA" w:rsidP="00267CEA">
            <w:pPr>
              <w:jc w:val="center"/>
              <w:rPr>
                <w:b/>
                <w:bCs/>
                <w:color w:val="000000"/>
                <w:sz w:val="20"/>
                <w:szCs w:val="20"/>
              </w:rPr>
            </w:pPr>
            <w:r w:rsidRPr="00E2688A">
              <w:rPr>
                <w:b/>
                <w:bCs/>
                <w:color w:val="000000"/>
                <w:sz w:val="20"/>
                <w:szCs w:val="16"/>
              </w:rPr>
              <w:t>273,041</w:t>
            </w:r>
          </w:p>
        </w:tc>
      </w:tr>
      <w:tr w:rsidR="00267CEA" w:rsidRPr="00E2688A" w14:paraId="77C0216E"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439482BE" w14:textId="77777777" w:rsidR="00267CEA" w:rsidRPr="00E2688A" w:rsidRDefault="00267CEA" w:rsidP="00267CEA">
            <w:pPr>
              <w:rPr>
                <w:b/>
                <w:bCs/>
                <w:color w:val="000000"/>
                <w:sz w:val="20"/>
                <w:szCs w:val="20"/>
              </w:rPr>
            </w:pPr>
          </w:p>
        </w:tc>
        <w:tc>
          <w:tcPr>
            <w:tcW w:w="613" w:type="pct"/>
            <w:tcBorders>
              <w:top w:val="nil"/>
              <w:left w:val="nil"/>
              <w:bottom w:val="single" w:sz="4" w:space="0" w:color="auto"/>
              <w:right w:val="single" w:sz="4" w:space="0" w:color="auto"/>
            </w:tcBorders>
            <w:shd w:val="clear" w:color="auto" w:fill="auto"/>
            <w:vAlign w:val="center"/>
            <w:hideMark/>
          </w:tcPr>
          <w:p w14:paraId="33689A64" w14:textId="77777777" w:rsidR="00267CEA" w:rsidRPr="00E2688A" w:rsidRDefault="00267CEA" w:rsidP="00267CEA">
            <w:pPr>
              <w:jc w:val="center"/>
              <w:rPr>
                <w:b/>
                <w:bCs/>
                <w:color w:val="000000"/>
                <w:sz w:val="20"/>
                <w:szCs w:val="20"/>
              </w:rPr>
            </w:pPr>
            <w:r w:rsidRPr="00E2688A">
              <w:rPr>
                <w:b/>
                <w:bCs/>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4EF7BB94" w14:textId="77777777" w:rsidR="00267CEA" w:rsidRPr="00E2688A" w:rsidRDefault="00267CEA" w:rsidP="00267CEA">
            <w:pPr>
              <w:jc w:val="center"/>
              <w:rPr>
                <w:b/>
                <w:bCs/>
                <w:color w:val="000000"/>
                <w:sz w:val="20"/>
                <w:szCs w:val="20"/>
              </w:rPr>
            </w:pPr>
            <w:r w:rsidRPr="00E2688A">
              <w:rPr>
                <w:b/>
                <w:bCs/>
                <w:color w:val="000000"/>
                <w:sz w:val="20"/>
                <w:szCs w:val="16"/>
              </w:rPr>
              <w:t>13,772</w:t>
            </w:r>
          </w:p>
        </w:tc>
        <w:tc>
          <w:tcPr>
            <w:tcW w:w="411" w:type="pct"/>
            <w:tcBorders>
              <w:top w:val="nil"/>
              <w:left w:val="nil"/>
              <w:bottom w:val="single" w:sz="4" w:space="0" w:color="auto"/>
              <w:right w:val="single" w:sz="4" w:space="0" w:color="auto"/>
            </w:tcBorders>
            <w:shd w:val="clear" w:color="auto" w:fill="auto"/>
            <w:noWrap/>
            <w:vAlign w:val="center"/>
            <w:hideMark/>
          </w:tcPr>
          <w:p w14:paraId="10E40106" w14:textId="77777777" w:rsidR="00267CEA" w:rsidRPr="00E2688A" w:rsidRDefault="00267CEA" w:rsidP="00267CEA">
            <w:pPr>
              <w:jc w:val="center"/>
              <w:rPr>
                <w:b/>
                <w:bCs/>
                <w:color w:val="000000"/>
                <w:sz w:val="20"/>
                <w:szCs w:val="20"/>
              </w:rPr>
            </w:pPr>
            <w:r w:rsidRPr="00E2688A">
              <w:rPr>
                <w:b/>
                <w:bCs/>
                <w:color w:val="000000"/>
                <w:sz w:val="20"/>
                <w:szCs w:val="16"/>
              </w:rPr>
              <w:t>31,668</w:t>
            </w:r>
          </w:p>
        </w:tc>
        <w:tc>
          <w:tcPr>
            <w:tcW w:w="411" w:type="pct"/>
            <w:tcBorders>
              <w:top w:val="nil"/>
              <w:left w:val="nil"/>
              <w:bottom w:val="single" w:sz="4" w:space="0" w:color="auto"/>
              <w:right w:val="single" w:sz="4" w:space="0" w:color="auto"/>
            </w:tcBorders>
            <w:shd w:val="clear" w:color="auto" w:fill="auto"/>
            <w:noWrap/>
            <w:vAlign w:val="center"/>
            <w:hideMark/>
          </w:tcPr>
          <w:p w14:paraId="1607F802" w14:textId="77777777" w:rsidR="00267CEA" w:rsidRPr="00E2688A" w:rsidRDefault="00267CEA" w:rsidP="00267CEA">
            <w:pPr>
              <w:jc w:val="center"/>
              <w:rPr>
                <w:b/>
                <w:bCs/>
                <w:color w:val="000000"/>
                <w:sz w:val="20"/>
                <w:szCs w:val="20"/>
              </w:rPr>
            </w:pPr>
            <w:r w:rsidRPr="00E2688A">
              <w:rPr>
                <w:b/>
                <w:bCs/>
                <w:color w:val="000000"/>
                <w:sz w:val="20"/>
                <w:szCs w:val="16"/>
              </w:rPr>
              <w:t>54,653</w:t>
            </w:r>
          </w:p>
        </w:tc>
        <w:tc>
          <w:tcPr>
            <w:tcW w:w="411" w:type="pct"/>
            <w:tcBorders>
              <w:top w:val="nil"/>
              <w:left w:val="nil"/>
              <w:bottom w:val="single" w:sz="4" w:space="0" w:color="auto"/>
              <w:right w:val="single" w:sz="4" w:space="0" w:color="auto"/>
            </w:tcBorders>
            <w:shd w:val="clear" w:color="auto" w:fill="auto"/>
            <w:noWrap/>
            <w:vAlign w:val="center"/>
            <w:hideMark/>
          </w:tcPr>
          <w:p w14:paraId="4AC21A60" w14:textId="77777777" w:rsidR="00267CEA" w:rsidRPr="00E2688A" w:rsidRDefault="00267CEA" w:rsidP="00267CEA">
            <w:pPr>
              <w:jc w:val="center"/>
              <w:rPr>
                <w:b/>
                <w:bCs/>
                <w:color w:val="000000"/>
                <w:sz w:val="20"/>
                <w:szCs w:val="20"/>
              </w:rPr>
            </w:pPr>
            <w:r w:rsidRPr="00E2688A">
              <w:rPr>
                <w:b/>
                <w:bCs/>
                <w:color w:val="000000"/>
                <w:sz w:val="20"/>
                <w:szCs w:val="16"/>
              </w:rPr>
              <w:t>66,942</w:t>
            </w:r>
          </w:p>
        </w:tc>
        <w:tc>
          <w:tcPr>
            <w:tcW w:w="411" w:type="pct"/>
            <w:tcBorders>
              <w:top w:val="nil"/>
              <w:left w:val="nil"/>
              <w:bottom w:val="single" w:sz="4" w:space="0" w:color="auto"/>
              <w:right w:val="single" w:sz="4" w:space="0" w:color="auto"/>
            </w:tcBorders>
            <w:shd w:val="clear" w:color="auto" w:fill="auto"/>
            <w:noWrap/>
            <w:vAlign w:val="center"/>
            <w:hideMark/>
          </w:tcPr>
          <w:p w14:paraId="137AB0D1" w14:textId="77777777" w:rsidR="00267CEA" w:rsidRPr="00E2688A" w:rsidRDefault="00267CEA" w:rsidP="00267CEA">
            <w:pPr>
              <w:jc w:val="center"/>
              <w:rPr>
                <w:b/>
                <w:bCs/>
                <w:color w:val="000000"/>
                <w:sz w:val="20"/>
                <w:szCs w:val="20"/>
              </w:rPr>
            </w:pPr>
            <w:r w:rsidRPr="00E2688A">
              <w:rPr>
                <w:b/>
                <w:bCs/>
                <w:color w:val="000000"/>
                <w:sz w:val="20"/>
                <w:szCs w:val="16"/>
              </w:rPr>
              <w:t>74,800</w:t>
            </w:r>
          </w:p>
        </w:tc>
        <w:tc>
          <w:tcPr>
            <w:tcW w:w="411" w:type="pct"/>
            <w:tcBorders>
              <w:top w:val="nil"/>
              <w:left w:val="nil"/>
              <w:bottom w:val="single" w:sz="4" w:space="0" w:color="auto"/>
              <w:right w:val="single" w:sz="4" w:space="0" w:color="auto"/>
            </w:tcBorders>
            <w:shd w:val="clear" w:color="auto" w:fill="auto"/>
            <w:noWrap/>
            <w:vAlign w:val="center"/>
            <w:hideMark/>
          </w:tcPr>
          <w:p w14:paraId="64DDF087" w14:textId="77777777" w:rsidR="00267CEA" w:rsidRPr="00E2688A" w:rsidRDefault="00267CEA" w:rsidP="00267CEA">
            <w:pPr>
              <w:jc w:val="center"/>
              <w:rPr>
                <w:b/>
                <w:bCs/>
                <w:color w:val="000000"/>
                <w:sz w:val="20"/>
                <w:szCs w:val="20"/>
              </w:rPr>
            </w:pPr>
            <w:r w:rsidRPr="00E2688A">
              <w:rPr>
                <w:b/>
                <w:bCs/>
                <w:color w:val="000000"/>
                <w:sz w:val="20"/>
                <w:szCs w:val="16"/>
              </w:rPr>
              <w:t>74,800</w:t>
            </w:r>
          </w:p>
        </w:tc>
        <w:tc>
          <w:tcPr>
            <w:tcW w:w="411" w:type="pct"/>
            <w:tcBorders>
              <w:top w:val="nil"/>
              <w:left w:val="nil"/>
              <w:bottom w:val="single" w:sz="4" w:space="0" w:color="auto"/>
              <w:right w:val="single" w:sz="4" w:space="0" w:color="auto"/>
            </w:tcBorders>
            <w:shd w:val="clear" w:color="auto" w:fill="auto"/>
            <w:noWrap/>
            <w:vAlign w:val="center"/>
            <w:hideMark/>
          </w:tcPr>
          <w:p w14:paraId="31616A7F" w14:textId="77777777" w:rsidR="00267CEA" w:rsidRPr="00E2688A" w:rsidRDefault="00267CEA" w:rsidP="00267CEA">
            <w:pPr>
              <w:jc w:val="center"/>
              <w:rPr>
                <w:b/>
                <w:bCs/>
                <w:color w:val="000000"/>
                <w:sz w:val="20"/>
                <w:szCs w:val="20"/>
              </w:rPr>
            </w:pPr>
            <w:r w:rsidRPr="00E2688A">
              <w:rPr>
                <w:b/>
                <w:bCs/>
                <w:color w:val="000000"/>
                <w:sz w:val="20"/>
                <w:szCs w:val="16"/>
              </w:rPr>
              <w:t>74,800</w:t>
            </w:r>
          </w:p>
        </w:tc>
        <w:tc>
          <w:tcPr>
            <w:tcW w:w="411" w:type="pct"/>
            <w:tcBorders>
              <w:top w:val="nil"/>
              <w:left w:val="nil"/>
              <w:bottom w:val="single" w:sz="4" w:space="0" w:color="auto"/>
              <w:right w:val="single" w:sz="4" w:space="0" w:color="auto"/>
            </w:tcBorders>
            <w:shd w:val="clear" w:color="auto" w:fill="auto"/>
            <w:noWrap/>
            <w:vAlign w:val="center"/>
            <w:hideMark/>
          </w:tcPr>
          <w:p w14:paraId="013F62DB" w14:textId="77777777" w:rsidR="00267CEA" w:rsidRPr="00E2688A" w:rsidRDefault="00267CEA" w:rsidP="00267CEA">
            <w:pPr>
              <w:jc w:val="center"/>
              <w:rPr>
                <w:b/>
                <w:bCs/>
                <w:color w:val="000000"/>
                <w:sz w:val="20"/>
                <w:szCs w:val="20"/>
              </w:rPr>
            </w:pPr>
            <w:r w:rsidRPr="00E2688A">
              <w:rPr>
                <w:b/>
                <w:bCs/>
                <w:color w:val="000000"/>
                <w:sz w:val="20"/>
                <w:szCs w:val="16"/>
              </w:rPr>
              <w:t>74,800</w:t>
            </w:r>
          </w:p>
        </w:tc>
      </w:tr>
    </w:tbl>
    <w:p w14:paraId="39DDFB84" w14:textId="44C30EE8" w:rsidR="00267CEA" w:rsidRPr="00E2688A" w:rsidRDefault="00267CEA" w:rsidP="00267CEA">
      <w:pPr>
        <w:rPr>
          <w:rFonts w:eastAsiaTheme="minorEastAsia"/>
          <w:lang w:eastAsia="en-US"/>
        </w:rPr>
      </w:pPr>
    </w:p>
    <w:p w14:paraId="696000FB" w14:textId="77777777" w:rsidR="00114059" w:rsidRPr="00E2688A" w:rsidRDefault="00114059" w:rsidP="00114059">
      <w:pPr>
        <w:spacing w:line="360" w:lineRule="auto"/>
        <w:jc w:val="both"/>
        <w:rPr>
          <w:sz w:val="26"/>
          <w:szCs w:val="26"/>
        </w:rPr>
      </w:pPr>
    </w:p>
    <w:p w14:paraId="696000FC" w14:textId="77777777" w:rsidR="00114059" w:rsidRPr="00E2688A" w:rsidRDefault="00114059" w:rsidP="00114059">
      <w:pPr>
        <w:spacing w:line="360" w:lineRule="auto"/>
        <w:jc w:val="both"/>
        <w:rPr>
          <w:sz w:val="26"/>
          <w:szCs w:val="26"/>
        </w:rPr>
        <w:sectPr w:rsidR="00114059" w:rsidRPr="00E2688A" w:rsidSect="00474E8F">
          <w:pgSz w:w="16840" w:h="11920" w:orient="landscape"/>
          <w:pgMar w:top="1701" w:right="567" w:bottom="567" w:left="567" w:header="709" w:footer="403" w:gutter="0"/>
          <w:cols w:space="720"/>
          <w:docGrid w:linePitch="326"/>
        </w:sectPr>
      </w:pPr>
    </w:p>
    <w:p w14:paraId="696000FD" w14:textId="4FDDBE36" w:rsidR="00114059" w:rsidRPr="00E2688A" w:rsidRDefault="00114059" w:rsidP="00E0262B">
      <w:pPr>
        <w:pStyle w:val="-0"/>
        <w:numPr>
          <w:ilvl w:val="0"/>
          <w:numId w:val="20"/>
        </w:numPr>
        <w:tabs>
          <w:tab w:val="left" w:pos="1418"/>
          <w:tab w:val="left" w:pos="9067"/>
        </w:tabs>
        <w:spacing w:before="0"/>
        <w:ind w:left="0" w:firstLine="0"/>
        <w:rPr>
          <w:rFonts w:eastAsiaTheme="minorEastAsia"/>
          <w:lang w:eastAsia="en-US"/>
        </w:rPr>
      </w:pPr>
      <w:r w:rsidRPr="00E2688A">
        <w:rPr>
          <w:rFonts w:eastAsiaTheme="minorEastAsia"/>
          <w:lang w:eastAsia="en-US"/>
        </w:rPr>
        <w:t>Прогнозы приростов спроса на тепловую энергию (нарастающим итогом) для централизованного теплоснабжения с разделением по видам теплопотребления, сгруппированные по кадастровым кварталам МО «Муринское городское поселение» на период до 203</w:t>
      </w:r>
      <w:r w:rsidR="00A554D3" w:rsidRPr="00E2688A">
        <w:rPr>
          <w:rFonts w:eastAsiaTheme="minorEastAsia"/>
          <w:lang w:eastAsia="en-US"/>
        </w:rPr>
        <w:t>0</w:t>
      </w:r>
      <w:r w:rsidR="00A04A44" w:rsidRPr="00E2688A">
        <w:rPr>
          <w:rFonts w:eastAsiaTheme="minorEastAsia"/>
          <w:lang w:eastAsia="en-US"/>
        </w:rPr>
        <w:t xml:space="preserve"> г., тыс. </w:t>
      </w:r>
      <w:r w:rsidRPr="00E2688A">
        <w:rPr>
          <w:rFonts w:eastAsiaTheme="minorEastAsia"/>
          <w:lang w:eastAsia="en-US"/>
        </w:rPr>
        <w:t>Гкал/год</w:t>
      </w:r>
    </w:p>
    <w:tbl>
      <w:tblPr>
        <w:tblW w:w="5000" w:type="pct"/>
        <w:tblLook w:val="04A0" w:firstRow="1" w:lastRow="0" w:firstColumn="1" w:lastColumn="0" w:noHBand="0" w:noVBand="1"/>
      </w:tblPr>
      <w:tblGrid>
        <w:gridCol w:w="3445"/>
        <w:gridCol w:w="1922"/>
        <w:gridCol w:w="1293"/>
        <w:gridCol w:w="1293"/>
        <w:gridCol w:w="1293"/>
        <w:gridCol w:w="1293"/>
        <w:gridCol w:w="1290"/>
        <w:gridCol w:w="1290"/>
        <w:gridCol w:w="1290"/>
        <w:gridCol w:w="1287"/>
      </w:tblGrid>
      <w:tr w:rsidR="00267CEA" w:rsidRPr="00E2688A" w14:paraId="6D3B55C1" w14:textId="77777777" w:rsidTr="00267CEA">
        <w:trPr>
          <w:trHeight w:val="283"/>
          <w:tblHeader/>
        </w:trPr>
        <w:tc>
          <w:tcPr>
            <w:tcW w:w="10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2F6C1B" w14:textId="77777777" w:rsidR="00267CEA" w:rsidRPr="00E2688A" w:rsidRDefault="00267CEA" w:rsidP="00267CEA">
            <w:pPr>
              <w:jc w:val="center"/>
              <w:rPr>
                <w:b/>
                <w:bCs/>
                <w:color w:val="000000"/>
                <w:sz w:val="20"/>
                <w:szCs w:val="20"/>
              </w:rPr>
            </w:pPr>
            <w:r w:rsidRPr="00E2688A">
              <w:rPr>
                <w:b/>
                <w:bCs/>
                <w:color w:val="000000"/>
                <w:sz w:val="20"/>
                <w:szCs w:val="20"/>
              </w:rPr>
              <w:t>Кадастровый квартал</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6D531E0C" w14:textId="77777777" w:rsidR="00267CEA" w:rsidRPr="00E2688A" w:rsidRDefault="00267CEA" w:rsidP="00267CEA">
            <w:pPr>
              <w:jc w:val="center"/>
              <w:rPr>
                <w:b/>
                <w:bCs/>
                <w:color w:val="000000"/>
                <w:sz w:val="20"/>
                <w:szCs w:val="20"/>
              </w:rPr>
            </w:pPr>
            <w:r w:rsidRPr="00E2688A">
              <w:rPr>
                <w:b/>
                <w:bCs/>
                <w:color w:val="000000"/>
                <w:sz w:val="20"/>
                <w:szCs w:val="20"/>
              </w:rPr>
              <w:t>Тип нагрузки</w:t>
            </w:r>
          </w:p>
        </w:tc>
        <w:tc>
          <w:tcPr>
            <w:tcW w:w="412" w:type="pct"/>
            <w:tcBorders>
              <w:top w:val="single" w:sz="4" w:space="0" w:color="auto"/>
              <w:left w:val="nil"/>
              <w:bottom w:val="single" w:sz="4" w:space="0" w:color="auto"/>
              <w:right w:val="single" w:sz="4" w:space="0" w:color="auto"/>
            </w:tcBorders>
            <w:shd w:val="clear" w:color="auto" w:fill="auto"/>
            <w:vAlign w:val="center"/>
            <w:hideMark/>
          </w:tcPr>
          <w:p w14:paraId="28B4B530" w14:textId="77777777" w:rsidR="00267CEA" w:rsidRPr="00E2688A" w:rsidRDefault="00267CEA" w:rsidP="00267CEA">
            <w:pPr>
              <w:jc w:val="center"/>
              <w:rPr>
                <w:b/>
                <w:bCs/>
                <w:color w:val="000000"/>
                <w:sz w:val="20"/>
                <w:szCs w:val="20"/>
              </w:rPr>
            </w:pPr>
            <w:r w:rsidRPr="00E2688A">
              <w:rPr>
                <w:b/>
                <w:bCs/>
                <w:color w:val="000000"/>
                <w:sz w:val="20"/>
                <w:szCs w:val="20"/>
              </w:rPr>
              <w:t>2023 г.</w:t>
            </w:r>
          </w:p>
        </w:tc>
        <w:tc>
          <w:tcPr>
            <w:tcW w:w="412" w:type="pct"/>
            <w:tcBorders>
              <w:top w:val="single" w:sz="4" w:space="0" w:color="auto"/>
              <w:left w:val="nil"/>
              <w:bottom w:val="single" w:sz="4" w:space="0" w:color="auto"/>
              <w:right w:val="single" w:sz="4" w:space="0" w:color="auto"/>
            </w:tcBorders>
            <w:shd w:val="clear" w:color="auto" w:fill="auto"/>
            <w:vAlign w:val="center"/>
            <w:hideMark/>
          </w:tcPr>
          <w:p w14:paraId="3797AB9C" w14:textId="77777777" w:rsidR="00267CEA" w:rsidRPr="00E2688A" w:rsidRDefault="00267CEA" w:rsidP="00267CEA">
            <w:pPr>
              <w:jc w:val="center"/>
              <w:rPr>
                <w:b/>
                <w:bCs/>
                <w:color w:val="000000"/>
                <w:sz w:val="20"/>
                <w:szCs w:val="20"/>
              </w:rPr>
            </w:pPr>
            <w:r w:rsidRPr="00E2688A">
              <w:rPr>
                <w:b/>
                <w:bCs/>
                <w:color w:val="000000"/>
                <w:sz w:val="20"/>
                <w:szCs w:val="20"/>
              </w:rPr>
              <w:t>2024 г.</w:t>
            </w:r>
          </w:p>
        </w:tc>
        <w:tc>
          <w:tcPr>
            <w:tcW w:w="412" w:type="pct"/>
            <w:tcBorders>
              <w:top w:val="single" w:sz="4" w:space="0" w:color="auto"/>
              <w:left w:val="nil"/>
              <w:bottom w:val="single" w:sz="4" w:space="0" w:color="auto"/>
              <w:right w:val="single" w:sz="4" w:space="0" w:color="auto"/>
            </w:tcBorders>
            <w:shd w:val="clear" w:color="auto" w:fill="auto"/>
            <w:vAlign w:val="center"/>
            <w:hideMark/>
          </w:tcPr>
          <w:p w14:paraId="509F49DA" w14:textId="77777777" w:rsidR="00267CEA" w:rsidRPr="00E2688A" w:rsidRDefault="00267CEA" w:rsidP="00267CEA">
            <w:pPr>
              <w:jc w:val="center"/>
              <w:rPr>
                <w:b/>
                <w:bCs/>
                <w:color w:val="000000"/>
                <w:sz w:val="20"/>
                <w:szCs w:val="20"/>
              </w:rPr>
            </w:pPr>
            <w:r w:rsidRPr="00E2688A">
              <w:rPr>
                <w:b/>
                <w:bCs/>
                <w:color w:val="000000"/>
                <w:sz w:val="20"/>
                <w:szCs w:val="20"/>
              </w:rPr>
              <w:t>2025 г.</w:t>
            </w:r>
          </w:p>
        </w:tc>
        <w:tc>
          <w:tcPr>
            <w:tcW w:w="412" w:type="pct"/>
            <w:tcBorders>
              <w:top w:val="single" w:sz="4" w:space="0" w:color="auto"/>
              <w:left w:val="nil"/>
              <w:bottom w:val="single" w:sz="4" w:space="0" w:color="auto"/>
              <w:right w:val="single" w:sz="4" w:space="0" w:color="auto"/>
            </w:tcBorders>
            <w:shd w:val="clear" w:color="auto" w:fill="auto"/>
            <w:vAlign w:val="center"/>
            <w:hideMark/>
          </w:tcPr>
          <w:p w14:paraId="09E1034B" w14:textId="77777777" w:rsidR="00267CEA" w:rsidRPr="00E2688A" w:rsidRDefault="00267CEA" w:rsidP="00267CEA">
            <w:pPr>
              <w:jc w:val="center"/>
              <w:rPr>
                <w:b/>
                <w:bCs/>
                <w:color w:val="000000"/>
                <w:sz w:val="20"/>
                <w:szCs w:val="20"/>
              </w:rPr>
            </w:pPr>
            <w:r w:rsidRPr="00E2688A">
              <w:rPr>
                <w:b/>
                <w:bCs/>
                <w:color w:val="000000"/>
                <w:sz w:val="20"/>
                <w:szCs w:val="20"/>
              </w:rPr>
              <w:t>2026 г.</w:t>
            </w:r>
          </w:p>
        </w:tc>
        <w:tc>
          <w:tcPr>
            <w:tcW w:w="411" w:type="pct"/>
            <w:tcBorders>
              <w:top w:val="single" w:sz="4" w:space="0" w:color="auto"/>
              <w:left w:val="nil"/>
              <w:bottom w:val="single" w:sz="4" w:space="0" w:color="auto"/>
              <w:right w:val="single" w:sz="4" w:space="0" w:color="auto"/>
            </w:tcBorders>
            <w:shd w:val="clear" w:color="auto" w:fill="auto"/>
            <w:vAlign w:val="center"/>
            <w:hideMark/>
          </w:tcPr>
          <w:p w14:paraId="18481895" w14:textId="77777777" w:rsidR="00267CEA" w:rsidRPr="00E2688A" w:rsidRDefault="00267CEA" w:rsidP="00267CEA">
            <w:pPr>
              <w:jc w:val="center"/>
              <w:rPr>
                <w:b/>
                <w:bCs/>
                <w:color w:val="000000"/>
                <w:sz w:val="20"/>
                <w:szCs w:val="20"/>
              </w:rPr>
            </w:pPr>
            <w:r w:rsidRPr="00E2688A">
              <w:rPr>
                <w:b/>
                <w:bCs/>
                <w:color w:val="000000"/>
                <w:sz w:val="20"/>
                <w:szCs w:val="20"/>
              </w:rPr>
              <w:t>2027 г.</w:t>
            </w:r>
          </w:p>
        </w:tc>
        <w:tc>
          <w:tcPr>
            <w:tcW w:w="411" w:type="pct"/>
            <w:tcBorders>
              <w:top w:val="single" w:sz="4" w:space="0" w:color="auto"/>
              <w:left w:val="nil"/>
              <w:bottom w:val="single" w:sz="4" w:space="0" w:color="auto"/>
              <w:right w:val="single" w:sz="4" w:space="0" w:color="auto"/>
            </w:tcBorders>
            <w:shd w:val="clear" w:color="auto" w:fill="auto"/>
            <w:vAlign w:val="center"/>
            <w:hideMark/>
          </w:tcPr>
          <w:p w14:paraId="20E3D8C8" w14:textId="77777777" w:rsidR="00267CEA" w:rsidRPr="00E2688A" w:rsidRDefault="00267CEA" w:rsidP="00267CEA">
            <w:pPr>
              <w:jc w:val="center"/>
              <w:rPr>
                <w:b/>
                <w:bCs/>
                <w:color w:val="000000"/>
                <w:sz w:val="20"/>
                <w:szCs w:val="20"/>
              </w:rPr>
            </w:pPr>
            <w:r w:rsidRPr="00E2688A">
              <w:rPr>
                <w:b/>
                <w:bCs/>
                <w:color w:val="000000"/>
                <w:sz w:val="20"/>
                <w:szCs w:val="20"/>
              </w:rPr>
              <w:t>2028 г.</w:t>
            </w:r>
          </w:p>
        </w:tc>
        <w:tc>
          <w:tcPr>
            <w:tcW w:w="411" w:type="pct"/>
            <w:tcBorders>
              <w:top w:val="single" w:sz="4" w:space="0" w:color="auto"/>
              <w:left w:val="nil"/>
              <w:bottom w:val="single" w:sz="4" w:space="0" w:color="auto"/>
              <w:right w:val="single" w:sz="4" w:space="0" w:color="auto"/>
            </w:tcBorders>
            <w:shd w:val="clear" w:color="auto" w:fill="auto"/>
            <w:vAlign w:val="center"/>
            <w:hideMark/>
          </w:tcPr>
          <w:p w14:paraId="60004386" w14:textId="77777777" w:rsidR="00267CEA" w:rsidRPr="00E2688A" w:rsidRDefault="00267CEA" w:rsidP="00267CEA">
            <w:pPr>
              <w:jc w:val="center"/>
              <w:rPr>
                <w:b/>
                <w:bCs/>
                <w:color w:val="000000"/>
                <w:sz w:val="20"/>
                <w:szCs w:val="20"/>
              </w:rPr>
            </w:pPr>
            <w:r w:rsidRPr="00E2688A">
              <w:rPr>
                <w:b/>
                <w:bCs/>
                <w:color w:val="000000"/>
                <w:sz w:val="20"/>
                <w:szCs w:val="20"/>
              </w:rPr>
              <w:t>2029 г.</w:t>
            </w:r>
          </w:p>
        </w:tc>
        <w:tc>
          <w:tcPr>
            <w:tcW w:w="410" w:type="pct"/>
            <w:tcBorders>
              <w:top w:val="single" w:sz="4" w:space="0" w:color="auto"/>
              <w:left w:val="nil"/>
              <w:bottom w:val="single" w:sz="4" w:space="0" w:color="auto"/>
              <w:right w:val="single" w:sz="4" w:space="0" w:color="auto"/>
            </w:tcBorders>
            <w:shd w:val="clear" w:color="auto" w:fill="auto"/>
            <w:vAlign w:val="center"/>
            <w:hideMark/>
          </w:tcPr>
          <w:p w14:paraId="052B67D7" w14:textId="77777777" w:rsidR="00267CEA" w:rsidRPr="00E2688A" w:rsidRDefault="00267CEA" w:rsidP="00267CEA">
            <w:pPr>
              <w:jc w:val="center"/>
              <w:rPr>
                <w:b/>
                <w:bCs/>
                <w:color w:val="000000"/>
                <w:sz w:val="20"/>
                <w:szCs w:val="20"/>
              </w:rPr>
            </w:pPr>
            <w:r w:rsidRPr="00E2688A">
              <w:rPr>
                <w:b/>
                <w:bCs/>
                <w:color w:val="000000"/>
                <w:sz w:val="20"/>
                <w:szCs w:val="20"/>
              </w:rPr>
              <w:t>2030 г.</w:t>
            </w:r>
          </w:p>
        </w:tc>
      </w:tr>
      <w:tr w:rsidR="00267CEA" w:rsidRPr="00E2688A" w14:paraId="1B17ED25"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855C53A" w14:textId="77777777" w:rsidR="00267CEA" w:rsidRPr="00E2688A" w:rsidRDefault="00267CEA" w:rsidP="00267CEA">
            <w:pPr>
              <w:jc w:val="center"/>
              <w:rPr>
                <w:color w:val="000000"/>
                <w:sz w:val="20"/>
                <w:szCs w:val="20"/>
              </w:rPr>
            </w:pPr>
            <w:r w:rsidRPr="00E2688A">
              <w:rPr>
                <w:color w:val="000000"/>
                <w:sz w:val="20"/>
                <w:szCs w:val="20"/>
              </w:rPr>
              <w:t>47:07:0722001:509</w:t>
            </w:r>
          </w:p>
        </w:tc>
        <w:tc>
          <w:tcPr>
            <w:tcW w:w="612" w:type="pct"/>
            <w:tcBorders>
              <w:top w:val="nil"/>
              <w:left w:val="nil"/>
              <w:bottom w:val="single" w:sz="4" w:space="0" w:color="auto"/>
              <w:right w:val="single" w:sz="4" w:space="0" w:color="auto"/>
            </w:tcBorders>
            <w:shd w:val="clear" w:color="auto" w:fill="auto"/>
            <w:vAlign w:val="center"/>
            <w:hideMark/>
          </w:tcPr>
          <w:p w14:paraId="2D7BFC24"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0884C227" w14:textId="77777777" w:rsidR="00267CEA" w:rsidRPr="00E2688A" w:rsidRDefault="00267CEA" w:rsidP="00267CEA">
            <w:pPr>
              <w:jc w:val="center"/>
              <w:rPr>
                <w:color w:val="000000"/>
                <w:sz w:val="20"/>
                <w:szCs w:val="20"/>
              </w:rPr>
            </w:pPr>
            <w:r w:rsidRPr="00E2688A">
              <w:rPr>
                <w:color w:val="000000"/>
                <w:sz w:val="20"/>
                <w:szCs w:val="20"/>
              </w:rPr>
              <w:t>6,747</w:t>
            </w:r>
          </w:p>
        </w:tc>
        <w:tc>
          <w:tcPr>
            <w:tcW w:w="412" w:type="pct"/>
            <w:tcBorders>
              <w:top w:val="nil"/>
              <w:left w:val="nil"/>
              <w:bottom w:val="single" w:sz="4" w:space="0" w:color="auto"/>
              <w:right w:val="single" w:sz="4" w:space="0" w:color="auto"/>
            </w:tcBorders>
            <w:shd w:val="clear" w:color="auto" w:fill="auto"/>
            <w:noWrap/>
            <w:vAlign w:val="center"/>
            <w:hideMark/>
          </w:tcPr>
          <w:p w14:paraId="68191A2C" w14:textId="77777777" w:rsidR="00267CEA" w:rsidRPr="00E2688A" w:rsidRDefault="00267CEA" w:rsidP="00267CEA">
            <w:pPr>
              <w:jc w:val="center"/>
              <w:rPr>
                <w:color w:val="000000"/>
                <w:sz w:val="20"/>
                <w:szCs w:val="20"/>
              </w:rPr>
            </w:pPr>
            <w:r w:rsidRPr="00E2688A">
              <w:rPr>
                <w:color w:val="000000"/>
                <w:sz w:val="20"/>
                <w:szCs w:val="20"/>
              </w:rPr>
              <w:t>8,417</w:t>
            </w:r>
          </w:p>
        </w:tc>
        <w:tc>
          <w:tcPr>
            <w:tcW w:w="412" w:type="pct"/>
            <w:tcBorders>
              <w:top w:val="nil"/>
              <w:left w:val="nil"/>
              <w:bottom w:val="single" w:sz="4" w:space="0" w:color="auto"/>
              <w:right w:val="single" w:sz="4" w:space="0" w:color="auto"/>
            </w:tcBorders>
            <w:shd w:val="clear" w:color="auto" w:fill="auto"/>
            <w:noWrap/>
            <w:vAlign w:val="center"/>
            <w:hideMark/>
          </w:tcPr>
          <w:p w14:paraId="260DF92E" w14:textId="77777777" w:rsidR="00267CEA" w:rsidRPr="00E2688A" w:rsidRDefault="00267CEA" w:rsidP="00267CEA">
            <w:pPr>
              <w:jc w:val="center"/>
              <w:rPr>
                <w:color w:val="000000"/>
                <w:sz w:val="20"/>
                <w:szCs w:val="20"/>
              </w:rPr>
            </w:pPr>
            <w:r w:rsidRPr="00E2688A">
              <w:rPr>
                <w:color w:val="000000"/>
                <w:sz w:val="20"/>
                <w:szCs w:val="20"/>
              </w:rPr>
              <w:t>9,369</w:t>
            </w:r>
          </w:p>
        </w:tc>
        <w:tc>
          <w:tcPr>
            <w:tcW w:w="412" w:type="pct"/>
            <w:tcBorders>
              <w:top w:val="nil"/>
              <w:left w:val="nil"/>
              <w:bottom w:val="single" w:sz="4" w:space="0" w:color="auto"/>
              <w:right w:val="single" w:sz="4" w:space="0" w:color="auto"/>
            </w:tcBorders>
            <w:shd w:val="clear" w:color="auto" w:fill="auto"/>
            <w:noWrap/>
            <w:vAlign w:val="center"/>
            <w:hideMark/>
          </w:tcPr>
          <w:p w14:paraId="011D2278" w14:textId="77777777" w:rsidR="00267CEA" w:rsidRPr="00E2688A" w:rsidRDefault="00267CEA" w:rsidP="00267CEA">
            <w:pPr>
              <w:jc w:val="center"/>
              <w:rPr>
                <w:color w:val="000000"/>
                <w:sz w:val="20"/>
                <w:szCs w:val="20"/>
              </w:rPr>
            </w:pPr>
            <w:r w:rsidRPr="00E2688A">
              <w:rPr>
                <w:color w:val="000000"/>
                <w:sz w:val="20"/>
                <w:szCs w:val="20"/>
              </w:rPr>
              <w:t>9,369</w:t>
            </w:r>
          </w:p>
        </w:tc>
        <w:tc>
          <w:tcPr>
            <w:tcW w:w="411" w:type="pct"/>
            <w:tcBorders>
              <w:top w:val="nil"/>
              <w:left w:val="nil"/>
              <w:bottom w:val="single" w:sz="4" w:space="0" w:color="auto"/>
              <w:right w:val="single" w:sz="4" w:space="0" w:color="auto"/>
            </w:tcBorders>
            <w:shd w:val="clear" w:color="auto" w:fill="auto"/>
            <w:noWrap/>
            <w:vAlign w:val="center"/>
            <w:hideMark/>
          </w:tcPr>
          <w:p w14:paraId="55C01761" w14:textId="77777777" w:rsidR="00267CEA" w:rsidRPr="00E2688A" w:rsidRDefault="00267CEA" w:rsidP="00267CEA">
            <w:pPr>
              <w:jc w:val="center"/>
              <w:rPr>
                <w:color w:val="000000"/>
                <w:sz w:val="20"/>
                <w:szCs w:val="20"/>
              </w:rPr>
            </w:pPr>
            <w:r w:rsidRPr="00E2688A">
              <w:rPr>
                <w:color w:val="000000"/>
                <w:sz w:val="20"/>
                <w:szCs w:val="20"/>
              </w:rPr>
              <w:t>9,369</w:t>
            </w:r>
          </w:p>
        </w:tc>
        <w:tc>
          <w:tcPr>
            <w:tcW w:w="411" w:type="pct"/>
            <w:tcBorders>
              <w:top w:val="nil"/>
              <w:left w:val="nil"/>
              <w:bottom w:val="single" w:sz="4" w:space="0" w:color="auto"/>
              <w:right w:val="single" w:sz="4" w:space="0" w:color="auto"/>
            </w:tcBorders>
            <w:shd w:val="clear" w:color="auto" w:fill="auto"/>
            <w:noWrap/>
            <w:vAlign w:val="center"/>
            <w:hideMark/>
          </w:tcPr>
          <w:p w14:paraId="454DD083" w14:textId="77777777" w:rsidR="00267CEA" w:rsidRPr="00E2688A" w:rsidRDefault="00267CEA" w:rsidP="00267CEA">
            <w:pPr>
              <w:jc w:val="center"/>
              <w:rPr>
                <w:color w:val="000000"/>
                <w:sz w:val="20"/>
                <w:szCs w:val="20"/>
              </w:rPr>
            </w:pPr>
            <w:r w:rsidRPr="00E2688A">
              <w:rPr>
                <w:color w:val="000000"/>
                <w:sz w:val="20"/>
                <w:szCs w:val="20"/>
              </w:rPr>
              <w:t>9,369</w:t>
            </w:r>
          </w:p>
        </w:tc>
        <w:tc>
          <w:tcPr>
            <w:tcW w:w="411" w:type="pct"/>
            <w:tcBorders>
              <w:top w:val="nil"/>
              <w:left w:val="nil"/>
              <w:bottom w:val="single" w:sz="4" w:space="0" w:color="auto"/>
              <w:right w:val="single" w:sz="4" w:space="0" w:color="auto"/>
            </w:tcBorders>
            <w:shd w:val="clear" w:color="auto" w:fill="auto"/>
            <w:noWrap/>
            <w:vAlign w:val="center"/>
            <w:hideMark/>
          </w:tcPr>
          <w:p w14:paraId="55450296" w14:textId="77777777" w:rsidR="00267CEA" w:rsidRPr="00E2688A" w:rsidRDefault="00267CEA" w:rsidP="00267CEA">
            <w:pPr>
              <w:jc w:val="center"/>
              <w:rPr>
                <w:color w:val="000000"/>
                <w:sz w:val="20"/>
                <w:szCs w:val="20"/>
              </w:rPr>
            </w:pPr>
            <w:r w:rsidRPr="00E2688A">
              <w:rPr>
                <w:color w:val="000000"/>
                <w:sz w:val="20"/>
                <w:szCs w:val="20"/>
              </w:rPr>
              <w:t>9,369</w:t>
            </w:r>
          </w:p>
        </w:tc>
        <w:tc>
          <w:tcPr>
            <w:tcW w:w="410" w:type="pct"/>
            <w:tcBorders>
              <w:top w:val="nil"/>
              <w:left w:val="nil"/>
              <w:bottom w:val="single" w:sz="4" w:space="0" w:color="auto"/>
              <w:right w:val="single" w:sz="4" w:space="0" w:color="auto"/>
            </w:tcBorders>
            <w:shd w:val="clear" w:color="auto" w:fill="auto"/>
            <w:noWrap/>
            <w:vAlign w:val="center"/>
            <w:hideMark/>
          </w:tcPr>
          <w:p w14:paraId="53811BE4" w14:textId="77777777" w:rsidR="00267CEA" w:rsidRPr="00E2688A" w:rsidRDefault="00267CEA" w:rsidP="00267CEA">
            <w:pPr>
              <w:jc w:val="center"/>
              <w:rPr>
                <w:color w:val="000000"/>
                <w:sz w:val="20"/>
                <w:szCs w:val="20"/>
              </w:rPr>
            </w:pPr>
            <w:r w:rsidRPr="00E2688A">
              <w:rPr>
                <w:color w:val="000000"/>
                <w:sz w:val="20"/>
                <w:szCs w:val="20"/>
              </w:rPr>
              <w:t>9,369</w:t>
            </w:r>
          </w:p>
        </w:tc>
      </w:tr>
      <w:tr w:rsidR="00267CEA" w:rsidRPr="00E2688A" w14:paraId="39FEFEA9"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7FF16CD2"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6BE89FF5"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564D7AF4" w14:textId="77777777" w:rsidR="00267CEA" w:rsidRPr="00E2688A" w:rsidRDefault="00267CEA" w:rsidP="00267CEA">
            <w:pPr>
              <w:jc w:val="center"/>
              <w:rPr>
                <w:color w:val="000000"/>
                <w:sz w:val="20"/>
                <w:szCs w:val="20"/>
              </w:rPr>
            </w:pPr>
            <w:r w:rsidRPr="00E2688A">
              <w:rPr>
                <w:color w:val="000000"/>
                <w:sz w:val="20"/>
                <w:szCs w:val="20"/>
              </w:rPr>
              <w:t>4,748</w:t>
            </w:r>
          </w:p>
        </w:tc>
        <w:tc>
          <w:tcPr>
            <w:tcW w:w="412" w:type="pct"/>
            <w:tcBorders>
              <w:top w:val="nil"/>
              <w:left w:val="nil"/>
              <w:bottom w:val="single" w:sz="4" w:space="0" w:color="auto"/>
              <w:right w:val="single" w:sz="4" w:space="0" w:color="auto"/>
            </w:tcBorders>
            <w:shd w:val="clear" w:color="auto" w:fill="auto"/>
            <w:noWrap/>
            <w:vAlign w:val="center"/>
            <w:hideMark/>
          </w:tcPr>
          <w:p w14:paraId="7572D3B4" w14:textId="77777777" w:rsidR="00267CEA" w:rsidRPr="00E2688A" w:rsidRDefault="00267CEA" w:rsidP="00267CEA">
            <w:pPr>
              <w:jc w:val="center"/>
              <w:rPr>
                <w:color w:val="000000"/>
                <w:sz w:val="20"/>
                <w:szCs w:val="20"/>
              </w:rPr>
            </w:pPr>
            <w:r w:rsidRPr="00E2688A">
              <w:rPr>
                <w:color w:val="000000"/>
                <w:sz w:val="20"/>
                <w:szCs w:val="20"/>
              </w:rPr>
              <w:t>6,015</w:t>
            </w:r>
          </w:p>
        </w:tc>
        <w:tc>
          <w:tcPr>
            <w:tcW w:w="412" w:type="pct"/>
            <w:tcBorders>
              <w:top w:val="nil"/>
              <w:left w:val="nil"/>
              <w:bottom w:val="single" w:sz="4" w:space="0" w:color="auto"/>
              <w:right w:val="single" w:sz="4" w:space="0" w:color="auto"/>
            </w:tcBorders>
            <w:shd w:val="clear" w:color="auto" w:fill="auto"/>
            <w:noWrap/>
            <w:vAlign w:val="center"/>
            <w:hideMark/>
          </w:tcPr>
          <w:p w14:paraId="5130A444" w14:textId="77777777" w:rsidR="00267CEA" w:rsidRPr="00E2688A" w:rsidRDefault="00267CEA" w:rsidP="00267CEA">
            <w:pPr>
              <w:jc w:val="center"/>
              <w:rPr>
                <w:color w:val="000000"/>
                <w:sz w:val="20"/>
                <w:szCs w:val="20"/>
              </w:rPr>
            </w:pPr>
            <w:r w:rsidRPr="00E2688A">
              <w:rPr>
                <w:color w:val="000000"/>
                <w:sz w:val="20"/>
                <w:szCs w:val="20"/>
              </w:rPr>
              <w:t>6,824</w:t>
            </w:r>
          </w:p>
        </w:tc>
        <w:tc>
          <w:tcPr>
            <w:tcW w:w="412" w:type="pct"/>
            <w:tcBorders>
              <w:top w:val="nil"/>
              <w:left w:val="nil"/>
              <w:bottom w:val="single" w:sz="4" w:space="0" w:color="auto"/>
              <w:right w:val="single" w:sz="4" w:space="0" w:color="auto"/>
            </w:tcBorders>
            <w:shd w:val="clear" w:color="auto" w:fill="auto"/>
            <w:noWrap/>
            <w:vAlign w:val="center"/>
            <w:hideMark/>
          </w:tcPr>
          <w:p w14:paraId="521A928E" w14:textId="77777777" w:rsidR="00267CEA" w:rsidRPr="00E2688A" w:rsidRDefault="00267CEA" w:rsidP="00267CEA">
            <w:pPr>
              <w:jc w:val="center"/>
              <w:rPr>
                <w:color w:val="000000"/>
                <w:sz w:val="20"/>
                <w:szCs w:val="20"/>
              </w:rPr>
            </w:pPr>
            <w:r w:rsidRPr="00E2688A">
              <w:rPr>
                <w:color w:val="000000"/>
                <w:sz w:val="20"/>
                <w:szCs w:val="20"/>
              </w:rPr>
              <w:t>6,824</w:t>
            </w:r>
          </w:p>
        </w:tc>
        <w:tc>
          <w:tcPr>
            <w:tcW w:w="411" w:type="pct"/>
            <w:tcBorders>
              <w:top w:val="nil"/>
              <w:left w:val="nil"/>
              <w:bottom w:val="single" w:sz="4" w:space="0" w:color="auto"/>
              <w:right w:val="single" w:sz="4" w:space="0" w:color="auto"/>
            </w:tcBorders>
            <w:shd w:val="clear" w:color="auto" w:fill="auto"/>
            <w:noWrap/>
            <w:vAlign w:val="center"/>
            <w:hideMark/>
          </w:tcPr>
          <w:p w14:paraId="607520DC" w14:textId="77777777" w:rsidR="00267CEA" w:rsidRPr="00E2688A" w:rsidRDefault="00267CEA" w:rsidP="00267CEA">
            <w:pPr>
              <w:jc w:val="center"/>
              <w:rPr>
                <w:color w:val="000000"/>
                <w:sz w:val="20"/>
                <w:szCs w:val="20"/>
              </w:rPr>
            </w:pPr>
            <w:r w:rsidRPr="00E2688A">
              <w:rPr>
                <w:color w:val="000000"/>
                <w:sz w:val="20"/>
                <w:szCs w:val="20"/>
              </w:rPr>
              <w:t>6,824</w:t>
            </w:r>
          </w:p>
        </w:tc>
        <w:tc>
          <w:tcPr>
            <w:tcW w:w="411" w:type="pct"/>
            <w:tcBorders>
              <w:top w:val="nil"/>
              <w:left w:val="nil"/>
              <w:bottom w:val="single" w:sz="4" w:space="0" w:color="auto"/>
              <w:right w:val="single" w:sz="4" w:space="0" w:color="auto"/>
            </w:tcBorders>
            <w:shd w:val="clear" w:color="auto" w:fill="auto"/>
            <w:noWrap/>
            <w:vAlign w:val="center"/>
            <w:hideMark/>
          </w:tcPr>
          <w:p w14:paraId="087A7882" w14:textId="77777777" w:rsidR="00267CEA" w:rsidRPr="00E2688A" w:rsidRDefault="00267CEA" w:rsidP="00267CEA">
            <w:pPr>
              <w:jc w:val="center"/>
              <w:rPr>
                <w:color w:val="000000"/>
                <w:sz w:val="20"/>
                <w:szCs w:val="20"/>
              </w:rPr>
            </w:pPr>
            <w:r w:rsidRPr="00E2688A">
              <w:rPr>
                <w:color w:val="000000"/>
                <w:sz w:val="20"/>
                <w:szCs w:val="20"/>
              </w:rPr>
              <w:t>6,824</w:t>
            </w:r>
          </w:p>
        </w:tc>
        <w:tc>
          <w:tcPr>
            <w:tcW w:w="411" w:type="pct"/>
            <w:tcBorders>
              <w:top w:val="nil"/>
              <w:left w:val="nil"/>
              <w:bottom w:val="single" w:sz="4" w:space="0" w:color="auto"/>
              <w:right w:val="single" w:sz="4" w:space="0" w:color="auto"/>
            </w:tcBorders>
            <w:shd w:val="clear" w:color="auto" w:fill="auto"/>
            <w:noWrap/>
            <w:vAlign w:val="center"/>
            <w:hideMark/>
          </w:tcPr>
          <w:p w14:paraId="5D6DCBDF" w14:textId="77777777" w:rsidR="00267CEA" w:rsidRPr="00E2688A" w:rsidRDefault="00267CEA" w:rsidP="00267CEA">
            <w:pPr>
              <w:jc w:val="center"/>
              <w:rPr>
                <w:color w:val="000000"/>
                <w:sz w:val="20"/>
                <w:szCs w:val="20"/>
              </w:rPr>
            </w:pPr>
            <w:r w:rsidRPr="00E2688A">
              <w:rPr>
                <w:color w:val="000000"/>
                <w:sz w:val="20"/>
                <w:szCs w:val="20"/>
              </w:rPr>
              <w:t>6,824</w:t>
            </w:r>
          </w:p>
        </w:tc>
        <w:tc>
          <w:tcPr>
            <w:tcW w:w="410" w:type="pct"/>
            <w:tcBorders>
              <w:top w:val="nil"/>
              <w:left w:val="nil"/>
              <w:bottom w:val="single" w:sz="4" w:space="0" w:color="auto"/>
              <w:right w:val="single" w:sz="4" w:space="0" w:color="auto"/>
            </w:tcBorders>
            <w:shd w:val="clear" w:color="auto" w:fill="auto"/>
            <w:noWrap/>
            <w:vAlign w:val="center"/>
            <w:hideMark/>
          </w:tcPr>
          <w:p w14:paraId="58331023" w14:textId="77777777" w:rsidR="00267CEA" w:rsidRPr="00E2688A" w:rsidRDefault="00267CEA" w:rsidP="00267CEA">
            <w:pPr>
              <w:jc w:val="center"/>
              <w:rPr>
                <w:color w:val="000000"/>
                <w:sz w:val="20"/>
                <w:szCs w:val="20"/>
              </w:rPr>
            </w:pPr>
            <w:r w:rsidRPr="00E2688A">
              <w:rPr>
                <w:color w:val="000000"/>
                <w:sz w:val="20"/>
                <w:szCs w:val="20"/>
              </w:rPr>
              <w:t>6,824</w:t>
            </w:r>
          </w:p>
        </w:tc>
      </w:tr>
      <w:tr w:rsidR="00267CEA" w:rsidRPr="00E2688A" w14:paraId="732A3B77"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067C5B1C"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6BC0001C"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3FD12231" w14:textId="77777777" w:rsidR="00267CEA" w:rsidRPr="00E2688A" w:rsidRDefault="00267CEA" w:rsidP="00267CEA">
            <w:pPr>
              <w:jc w:val="center"/>
              <w:rPr>
                <w:color w:val="000000"/>
                <w:sz w:val="20"/>
                <w:szCs w:val="20"/>
              </w:rPr>
            </w:pPr>
            <w:r w:rsidRPr="00E2688A">
              <w:rPr>
                <w:color w:val="000000"/>
                <w:sz w:val="20"/>
                <w:szCs w:val="20"/>
              </w:rPr>
              <w:t>1,998</w:t>
            </w:r>
          </w:p>
        </w:tc>
        <w:tc>
          <w:tcPr>
            <w:tcW w:w="412" w:type="pct"/>
            <w:tcBorders>
              <w:top w:val="nil"/>
              <w:left w:val="nil"/>
              <w:bottom w:val="single" w:sz="4" w:space="0" w:color="auto"/>
              <w:right w:val="single" w:sz="4" w:space="0" w:color="auto"/>
            </w:tcBorders>
            <w:shd w:val="clear" w:color="auto" w:fill="auto"/>
            <w:noWrap/>
            <w:vAlign w:val="center"/>
            <w:hideMark/>
          </w:tcPr>
          <w:p w14:paraId="55197A8E" w14:textId="77777777" w:rsidR="00267CEA" w:rsidRPr="00E2688A" w:rsidRDefault="00267CEA" w:rsidP="00267CEA">
            <w:pPr>
              <w:jc w:val="center"/>
              <w:rPr>
                <w:color w:val="000000"/>
                <w:sz w:val="20"/>
                <w:szCs w:val="20"/>
              </w:rPr>
            </w:pPr>
            <w:r w:rsidRPr="00E2688A">
              <w:rPr>
                <w:color w:val="000000"/>
                <w:sz w:val="20"/>
                <w:szCs w:val="20"/>
              </w:rPr>
              <w:t>2,403</w:t>
            </w:r>
          </w:p>
        </w:tc>
        <w:tc>
          <w:tcPr>
            <w:tcW w:w="412" w:type="pct"/>
            <w:tcBorders>
              <w:top w:val="nil"/>
              <w:left w:val="nil"/>
              <w:bottom w:val="single" w:sz="4" w:space="0" w:color="auto"/>
              <w:right w:val="single" w:sz="4" w:space="0" w:color="auto"/>
            </w:tcBorders>
            <w:shd w:val="clear" w:color="auto" w:fill="auto"/>
            <w:noWrap/>
            <w:vAlign w:val="center"/>
            <w:hideMark/>
          </w:tcPr>
          <w:p w14:paraId="4D7F81BC" w14:textId="77777777" w:rsidR="00267CEA" w:rsidRPr="00E2688A" w:rsidRDefault="00267CEA" w:rsidP="00267CEA">
            <w:pPr>
              <w:jc w:val="center"/>
              <w:rPr>
                <w:color w:val="000000"/>
                <w:sz w:val="20"/>
                <w:szCs w:val="20"/>
              </w:rPr>
            </w:pPr>
            <w:r w:rsidRPr="00E2688A">
              <w:rPr>
                <w:color w:val="000000"/>
                <w:sz w:val="20"/>
                <w:szCs w:val="20"/>
              </w:rPr>
              <w:t>2,545</w:t>
            </w:r>
          </w:p>
        </w:tc>
        <w:tc>
          <w:tcPr>
            <w:tcW w:w="412" w:type="pct"/>
            <w:tcBorders>
              <w:top w:val="nil"/>
              <w:left w:val="nil"/>
              <w:bottom w:val="single" w:sz="4" w:space="0" w:color="auto"/>
              <w:right w:val="single" w:sz="4" w:space="0" w:color="auto"/>
            </w:tcBorders>
            <w:shd w:val="clear" w:color="auto" w:fill="auto"/>
            <w:noWrap/>
            <w:vAlign w:val="center"/>
            <w:hideMark/>
          </w:tcPr>
          <w:p w14:paraId="2FA0F592" w14:textId="77777777" w:rsidR="00267CEA" w:rsidRPr="00E2688A" w:rsidRDefault="00267CEA" w:rsidP="00267CEA">
            <w:pPr>
              <w:jc w:val="center"/>
              <w:rPr>
                <w:color w:val="000000"/>
                <w:sz w:val="20"/>
                <w:szCs w:val="20"/>
              </w:rPr>
            </w:pPr>
            <w:r w:rsidRPr="00E2688A">
              <w:rPr>
                <w:color w:val="000000"/>
                <w:sz w:val="20"/>
                <w:szCs w:val="20"/>
              </w:rPr>
              <w:t>2,545</w:t>
            </w:r>
          </w:p>
        </w:tc>
        <w:tc>
          <w:tcPr>
            <w:tcW w:w="411" w:type="pct"/>
            <w:tcBorders>
              <w:top w:val="nil"/>
              <w:left w:val="nil"/>
              <w:bottom w:val="single" w:sz="4" w:space="0" w:color="auto"/>
              <w:right w:val="single" w:sz="4" w:space="0" w:color="auto"/>
            </w:tcBorders>
            <w:shd w:val="clear" w:color="auto" w:fill="auto"/>
            <w:noWrap/>
            <w:vAlign w:val="center"/>
            <w:hideMark/>
          </w:tcPr>
          <w:p w14:paraId="4CF9A792" w14:textId="77777777" w:rsidR="00267CEA" w:rsidRPr="00E2688A" w:rsidRDefault="00267CEA" w:rsidP="00267CEA">
            <w:pPr>
              <w:jc w:val="center"/>
              <w:rPr>
                <w:color w:val="000000"/>
                <w:sz w:val="20"/>
                <w:szCs w:val="20"/>
              </w:rPr>
            </w:pPr>
            <w:r w:rsidRPr="00E2688A">
              <w:rPr>
                <w:color w:val="000000"/>
                <w:sz w:val="20"/>
                <w:szCs w:val="20"/>
              </w:rPr>
              <w:t>2,545</w:t>
            </w:r>
          </w:p>
        </w:tc>
        <w:tc>
          <w:tcPr>
            <w:tcW w:w="411" w:type="pct"/>
            <w:tcBorders>
              <w:top w:val="nil"/>
              <w:left w:val="nil"/>
              <w:bottom w:val="single" w:sz="4" w:space="0" w:color="auto"/>
              <w:right w:val="single" w:sz="4" w:space="0" w:color="auto"/>
            </w:tcBorders>
            <w:shd w:val="clear" w:color="auto" w:fill="auto"/>
            <w:noWrap/>
            <w:vAlign w:val="center"/>
            <w:hideMark/>
          </w:tcPr>
          <w:p w14:paraId="209E7B76" w14:textId="77777777" w:rsidR="00267CEA" w:rsidRPr="00E2688A" w:rsidRDefault="00267CEA" w:rsidP="00267CEA">
            <w:pPr>
              <w:jc w:val="center"/>
              <w:rPr>
                <w:color w:val="000000"/>
                <w:sz w:val="20"/>
                <w:szCs w:val="20"/>
              </w:rPr>
            </w:pPr>
            <w:r w:rsidRPr="00E2688A">
              <w:rPr>
                <w:color w:val="000000"/>
                <w:sz w:val="20"/>
                <w:szCs w:val="20"/>
              </w:rPr>
              <w:t>2,545</w:t>
            </w:r>
          </w:p>
        </w:tc>
        <w:tc>
          <w:tcPr>
            <w:tcW w:w="411" w:type="pct"/>
            <w:tcBorders>
              <w:top w:val="nil"/>
              <w:left w:val="nil"/>
              <w:bottom w:val="single" w:sz="4" w:space="0" w:color="auto"/>
              <w:right w:val="single" w:sz="4" w:space="0" w:color="auto"/>
            </w:tcBorders>
            <w:shd w:val="clear" w:color="auto" w:fill="auto"/>
            <w:noWrap/>
            <w:vAlign w:val="center"/>
            <w:hideMark/>
          </w:tcPr>
          <w:p w14:paraId="7AF31529" w14:textId="77777777" w:rsidR="00267CEA" w:rsidRPr="00E2688A" w:rsidRDefault="00267CEA" w:rsidP="00267CEA">
            <w:pPr>
              <w:jc w:val="center"/>
              <w:rPr>
                <w:color w:val="000000"/>
                <w:sz w:val="20"/>
                <w:szCs w:val="20"/>
              </w:rPr>
            </w:pPr>
            <w:r w:rsidRPr="00E2688A">
              <w:rPr>
                <w:color w:val="000000"/>
                <w:sz w:val="20"/>
                <w:szCs w:val="20"/>
              </w:rPr>
              <w:t>2,545</w:t>
            </w:r>
          </w:p>
        </w:tc>
        <w:tc>
          <w:tcPr>
            <w:tcW w:w="410" w:type="pct"/>
            <w:tcBorders>
              <w:top w:val="nil"/>
              <w:left w:val="nil"/>
              <w:bottom w:val="single" w:sz="4" w:space="0" w:color="auto"/>
              <w:right w:val="single" w:sz="4" w:space="0" w:color="auto"/>
            </w:tcBorders>
            <w:shd w:val="clear" w:color="auto" w:fill="auto"/>
            <w:noWrap/>
            <w:vAlign w:val="center"/>
            <w:hideMark/>
          </w:tcPr>
          <w:p w14:paraId="5A7FC80B" w14:textId="77777777" w:rsidR="00267CEA" w:rsidRPr="00E2688A" w:rsidRDefault="00267CEA" w:rsidP="00267CEA">
            <w:pPr>
              <w:jc w:val="center"/>
              <w:rPr>
                <w:color w:val="000000"/>
                <w:sz w:val="20"/>
                <w:szCs w:val="20"/>
              </w:rPr>
            </w:pPr>
            <w:r w:rsidRPr="00E2688A">
              <w:rPr>
                <w:color w:val="000000"/>
                <w:sz w:val="20"/>
                <w:szCs w:val="20"/>
              </w:rPr>
              <w:t>2,545</w:t>
            </w:r>
          </w:p>
        </w:tc>
      </w:tr>
      <w:tr w:rsidR="00267CEA" w:rsidRPr="00E2688A" w14:paraId="2B39A7C6"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6382C88" w14:textId="77777777" w:rsidR="00267CEA" w:rsidRPr="00E2688A" w:rsidRDefault="00267CEA" w:rsidP="00267CEA">
            <w:pPr>
              <w:jc w:val="center"/>
              <w:rPr>
                <w:color w:val="000000"/>
                <w:sz w:val="20"/>
                <w:szCs w:val="20"/>
              </w:rPr>
            </w:pPr>
            <w:r w:rsidRPr="00E2688A">
              <w:rPr>
                <w:color w:val="000000"/>
                <w:sz w:val="20"/>
                <w:szCs w:val="20"/>
              </w:rPr>
              <w:t>47:07:0722001:614</w:t>
            </w:r>
          </w:p>
        </w:tc>
        <w:tc>
          <w:tcPr>
            <w:tcW w:w="612" w:type="pct"/>
            <w:tcBorders>
              <w:top w:val="nil"/>
              <w:left w:val="nil"/>
              <w:bottom w:val="single" w:sz="4" w:space="0" w:color="auto"/>
              <w:right w:val="single" w:sz="4" w:space="0" w:color="auto"/>
            </w:tcBorders>
            <w:shd w:val="clear" w:color="auto" w:fill="auto"/>
            <w:vAlign w:val="center"/>
            <w:hideMark/>
          </w:tcPr>
          <w:p w14:paraId="24113141"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429B47E8"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5A22591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72C0779B" w14:textId="77777777" w:rsidR="00267CEA" w:rsidRPr="00E2688A" w:rsidRDefault="00267CEA" w:rsidP="00267CEA">
            <w:pPr>
              <w:jc w:val="center"/>
              <w:rPr>
                <w:color w:val="000000"/>
                <w:sz w:val="20"/>
                <w:szCs w:val="20"/>
              </w:rPr>
            </w:pPr>
            <w:r w:rsidRPr="00E2688A">
              <w:rPr>
                <w:color w:val="000000"/>
                <w:sz w:val="20"/>
                <w:szCs w:val="20"/>
              </w:rPr>
              <w:t>19,654</w:t>
            </w:r>
          </w:p>
        </w:tc>
        <w:tc>
          <w:tcPr>
            <w:tcW w:w="412" w:type="pct"/>
            <w:tcBorders>
              <w:top w:val="nil"/>
              <w:left w:val="nil"/>
              <w:bottom w:val="single" w:sz="4" w:space="0" w:color="auto"/>
              <w:right w:val="single" w:sz="4" w:space="0" w:color="auto"/>
            </w:tcBorders>
            <w:shd w:val="clear" w:color="auto" w:fill="auto"/>
            <w:noWrap/>
            <w:vAlign w:val="center"/>
            <w:hideMark/>
          </w:tcPr>
          <w:p w14:paraId="5CB9749C" w14:textId="77777777" w:rsidR="00267CEA" w:rsidRPr="00E2688A" w:rsidRDefault="00267CEA" w:rsidP="00267CEA">
            <w:pPr>
              <w:jc w:val="center"/>
              <w:rPr>
                <w:color w:val="000000"/>
                <w:sz w:val="20"/>
                <w:szCs w:val="20"/>
              </w:rPr>
            </w:pPr>
            <w:r w:rsidRPr="00E2688A">
              <w:rPr>
                <w:color w:val="000000"/>
                <w:sz w:val="20"/>
                <w:szCs w:val="20"/>
              </w:rPr>
              <w:t>19,654</w:t>
            </w:r>
          </w:p>
        </w:tc>
        <w:tc>
          <w:tcPr>
            <w:tcW w:w="411" w:type="pct"/>
            <w:tcBorders>
              <w:top w:val="nil"/>
              <w:left w:val="nil"/>
              <w:bottom w:val="single" w:sz="4" w:space="0" w:color="auto"/>
              <w:right w:val="single" w:sz="4" w:space="0" w:color="auto"/>
            </w:tcBorders>
            <w:shd w:val="clear" w:color="auto" w:fill="auto"/>
            <w:noWrap/>
            <w:vAlign w:val="center"/>
            <w:hideMark/>
          </w:tcPr>
          <w:p w14:paraId="51BB75E3" w14:textId="77777777" w:rsidR="00267CEA" w:rsidRPr="00E2688A" w:rsidRDefault="00267CEA" w:rsidP="00267CEA">
            <w:pPr>
              <w:jc w:val="center"/>
              <w:rPr>
                <w:color w:val="000000"/>
                <w:sz w:val="20"/>
                <w:szCs w:val="20"/>
              </w:rPr>
            </w:pPr>
            <w:r w:rsidRPr="00E2688A">
              <w:rPr>
                <w:color w:val="000000"/>
                <w:sz w:val="20"/>
                <w:szCs w:val="20"/>
              </w:rPr>
              <w:t>19,654</w:t>
            </w:r>
          </w:p>
        </w:tc>
        <w:tc>
          <w:tcPr>
            <w:tcW w:w="411" w:type="pct"/>
            <w:tcBorders>
              <w:top w:val="nil"/>
              <w:left w:val="nil"/>
              <w:bottom w:val="single" w:sz="4" w:space="0" w:color="auto"/>
              <w:right w:val="single" w:sz="4" w:space="0" w:color="auto"/>
            </w:tcBorders>
            <w:shd w:val="clear" w:color="auto" w:fill="auto"/>
            <w:noWrap/>
            <w:vAlign w:val="center"/>
            <w:hideMark/>
          </w:tcPr>
          <w:p w14:paraId="1FA670EA" w14:textId="77777777" w:rsidR="00267CEA" w:rsidRPr="00E2688A" w:rsidRDefault="00267CEA" w:rsidP="00267CEA">
            <w:pPr>
              <w:jc w:val="center"/>
              <w:rPr>
                <w:color w:val="000000"/>
                <w:sz w:val="20"/>
                <w:szCs w:val="20"/>
              </w:rPr>
            </w:pPr>
            <w:r w:rsidRPr="00E2688A">
              <w:rPr>
                <w:color w:val="000000"/>
                <w:sz w:val="20"/>
                <w:szCs w:val="20"/>
              </w:rPr>
              <w:t>19,654</w:t>
            </w:r>
          </w:p>
        </w:tc>
        <w:tc>
          <w:tcPr>
            <w:tcW w:w="411" w:type="pct"/>
            <w:tcBorders>
              <w:top w:val="nil"/>
              <w:left w:val="nil"/>
              <w:bottom w:val="single" w:sz="4" w:space="0" w:color="auto"/>
              <w:right w:val="single" w:sz="4" w:space="0" w:color="auto"/>
            </w:tcBorders>
            <w:shd w:val="clear" w:color="auto" w:fill="auto"/>
            <w:noWrap/>
            <w:vAlign w:val="center"/>
            <w:hideMark/>
          </w:tcPr>
          <w:p w14:paraId="4F46869E" w14:textId="77777777" w:rsidR="00267CEA" w:rsidRPr="00E2688A" w:rsidRDefault="00267CEA" w:rsidP="00267CEA">
            <w:pPr>
              <w:jc w:val="center"/>
              <w:rPr>
                <w:color w:val="000000"/>
                <w:sz w:val="20"/>
                <w:szCs w:val="20"/>
              </w:rPr>
            </w:pPr>
            <w:r w:rsidRPr="00E2688A">
              <w:rPr>
                <w:color w:val="000000"/>
                <w:sz w:val="20"/>
                <w:szCs w:val="20"/>
              </w:rPr>
              <w:t>19,654</w:t>
            </w:r>
          </w:p>
        </w:tc>
        <w:tc>
          <w:tcPr>
            <w:tcW w:w="410" w:type="pct"/>
            <w:tcBorders>
              <w:top w:val="nil"/>
              <w:left w:val="nil"/>
              <w:bottom w:val="single" w:sz="4" w:space="0" w:color="auto"/>
              <w:right w:val="single" w:sz="4" w:space="0" w:color="auto"/>
            </w:tcBorders>
            <w:shd w:val="clear" w:color="auto" w:fill="auto"/>
            <w:noWrap/>
            <w:vAlign w:val="center"/>
            <w:hideMark/>
          </w:tcPr>
          <w:p w14:paraId="5FA72B6C" w14:textId="77777777" w:rsidR="00267CEA" w:rsidRPr="00E2688A" w:rsidRDefault="00267CEA" w:rsidP="00267CEA">
            <w:pPr>
              <w:jc w:val="center"/>
              <w:rPr>
                <w:color w:val="000000"/>
                <w:sz w:val="20"/>
                <w:szCs w:val="20"/>
              </w:rPr>
            </w:pPr>
            <w:r w:rsidRPr="00E2688A">
              <w:rPr>
                <w:color w:val="000000"/>
                <w:sz w:val="20"/>
                <w:szCs w:val="20"/>
              </w:rPr>
              <w:t>19,654</w:t>
            </w:r>
          </w:p>
        </w:tc>
      </w:tr>
      <w:tr w:rsidR="00267CEA" w:rsidRPr="00E2688A" w14:paraId="678811E7"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5DE63317"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6342E33A"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18141B2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5662CDB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277B76F8" w14:textId="77777777" w:rsidR="00267CEA" w:rsidRPr="00E2688A" w:rsidRDefault="00267CEA" w:rsidP="00267CEA">
            <w:pPr>
              <w:jc w:val="center"/>
              <w:rPr>
                <w:color w:val="000000"/>
                <w:sz w:val="20"/>
                <w:szCs w:val="20"/>
              </w:rPr>
            </w:pPr>
            <w:r w:rsidRPr="00E2688A">
              <w:rPr>
                <w:color w:val="000000"/>
                <w:sz w:val="20"/>
                <w:szCs w:val="20"/>
              </w:rPr>
              <w:t>12,439</w:t>
            </w:r>
          </w:p>
        </w:tc>
        <w:tc>
          <w:tcPr>
            <w:tcW w:w="412" w:type="pct"/>
            <w:tcBorders>
              <w:top w:val="nil"/>
              <w:left w:val="nil"/>
              <w:bottom w:val="single" w:sz="4" w:space="0" w:color="auto"/>
              <w:right w:val="single" w:sz="4" w:space="0" w:color="auto"/>
            </w:tcBorders>
            <w:shd w:val="clear" w:color="auto" w:fill="auto"/>
            <w:noWrap/>
            <w:vAlign w:val="center"/>
            <w:hideMark/>
          </w:tcPr>
          <w:p w14:paraId="468FE17C" w14:textId="77777777" w:rsidR="00267CEA" w:rsidRPr="00E2688A" w:rsidRDefault="00267CEA" w:rsidP="00267CEA">
            <w:pPr>
              <w:jc w:val="center"/>
              <w:rPr>
                <w:color w:val="000000"/>
                <w:sz w:val="20"/>
                <w:szCs w:val="20"/>
              </w:rPr>
            </w:pPr>
            <w:r w:rsidRPr="00E2688A">
              <w:rPr>
                <w:color w:val="000000"/>
                <w:sz w:val="20"/>
                <w:szCs w:val="20"/>
              </w:rPr>
              <w:t>12,439</w:t>
            </w:r>
          </w:p>
        </w:tc>
        <w:tc>
          <w:tcPr>
            <w:tcW w:w="411" w:type="pct"/>
            <w:tcBorders>
              <w:top w:val="nil"/>
              <w:left w:val="nil"/>
              <w:bottom w:val="single" w:sz="4" w:space="0" w:color="auto"/>
              <w:right w:val="single" w:sz="4" w:space="0" w:color="auto"/>
            </w:tcBorders>
            <w:shd w:val="clear" w:color="auto" w:fill="auto"/>
            <w:noWrap/>
            <w:vAlign w:val="center"/>
            <w:hideMark/>
          </w:tcPr>
          <w:p w14:paraId="18CA2046" w14:textId="77777777" w:rsidR="00267CEA" w:rsidRPr="00E2688A" w:rsidRDefault="00267CEA" w:rsidP="00267CEA">
            <w:pPr>
              <w:jc w:val="center"/>
              <w:rPr>
                <w:color w:val="000000"/>
                <w:sz w:val="20"/>
                <w:szCs w:val="20"/>
              </w:rPr>
            </w:pPr>
            <w:r w:rsidRPr="00E2688A">
              <w:rPr>
                <w:color w:val="000000"/>
                <w:sz w:val="20"/>
                <w:szCs w:val="20"/>
              </w:rPr>
              <w:t>12,439</w:t>
            </w:r>
          </w:p>
        </w:tc>
        <w:tc>
          <w:tcPr>
            <w:tcW w:w="411" w:type="pct"/>
            <w:tcBorders>
              <w:top w:val="nil"/>
              <w:left w:val="nil"/>
              <w:bottom w:val="single" w:sz="4" w:space="0" w:color="auto"/>
              <w:right w:val="single" w:sz="4" w:space="0" w:color="auto"/>
            </w:tcBorders>
            <w:shd w:val="clear" w:color="auto" w:fill="auto"/>
            <w:noWrap/>
            <w:vAlign w:val="center"/>
            <w:hideMark/>
          </w:tcPr>
          <w:p w14:paraId="1D44E92F" w14:textId="77777777" w:rsidR="00267CEA" w:rsidRPr="00E2688A" w:rsidRDefault="00267CEA" w:rsidP="00267CEA">
            <w:pPr>
              <w:jc w:val="center"/>
              <w:rPr>
                <w:color w:val="000000"/>
                <w:sz w:val="20"/>
                <w:szCs w:val="20"/>
              </w:rPr>
            </w:pPr>
            <w:r w:rsidRPr="00E2688A">
              <w:rPr>
                <w:color w:val="000000"/>
                <w:sz w:val="20"/>
                <w:szCs w:val="20"/>
              </w:rPr>
              <w:t>12,439</w:t>
            </w:r>
          </w:p>
        </w:tc>
        <w:tc>
          <w:tcPr>
            <w:tcW w:w="411" w:type="pct"/>
            <w:tcBorders>
              <w:top w:val="nil"/>
              <w:left w:val="nil"/>
              <w:bottom w:val="single" w:sz="4" w:space="0" w:color="auto"/>
              <w:right w:val="single" w:sz="4" w:space="0" w:color="auto"/>
            </w:tcBorders>
            <w:shd w:val="clear" w:color="auto" w:fill="auto"/>
            <w:noWrap/>
            <w:vAlign w:val="center"/>
            <w:hideMark/>
          </w:tcPr>
          <w:p w14:paraId="77B27C0C" w14:textId="77777777" w:rsidR="00267CEA" w:rsidRPr="00E2688A" w:rsidRDefault="00267CEA" w:rsidP="00267CEA">
            <w:pPr>
              <w:jc w:val="center"/>
              <w:rPr>
                <w:color w:val="000000"/>
                <w:sz w:val="20"/>
                <w:szCs w:val="20"/>
              </w:rPr>
            </w:pPr>
            <w:r w:rsidRPr="00E2688A">
              <w:rPr>
                <w:color w:val="000000"/>
                <w:sz w:val="20"/>
                <w:szCs w:val="20"/>
              </w:rPr>
              <w:t>12,439</w:t>
            </w:r>
          </w:p>
        </w:tc>
        <w:tc>
          <w:tcPr>
            <w:tcW w:w="410" w:type="pct"/>
            <w:tcBorders>
              <w:top w:val="nil"/>
              <w:left w:val="nil"/>
              <w:bottom w:val="single" w:sz="4" w:space="0" w:color="auto"/>
              <w:right w:val="single" w:sz="4" w:space="0" w:color="auto"/>
            </w:tcBorders>
            <w:shd w:val="clear" w:color="auto" w:fill="auto"/>
            <w:noWrap/>
            <w:vAlign w:val="center"/>
            <w:hideMark/>
          </w:tcPr>
          <w:p w14:paraId="154DDF9C" w14:textId="77777777" w:rsidR="00267CEA" w:rsidRPr="00E2688A" w:rsidRDefault="00267CEA" w:rsidP="00267CEA">
            <w:pPr>
              <w:jc w:val="center"/>
              <w:rPr>
                <w:color w:val="000000"/>
                <w:sz w:val="20"/>
                <w:szCs w:val="20"/>
              </w:rPr>
            </w:pPr>
            <w:r w:rsidRPr="00E2688A">
              <w:rPr>
                <w:color w:val="000000"/>
                <w:sz w:val="20"/>
                <w:szCs w:val="20"/>
              </w:rPr>
              <w:t>12,439</w:t>
            </w:r>
          </w:p>
        </w:tc>
      </w:tr>
      <w:tr w:rsidR="00267CEA" w:rsidRPr="00E2688A" w14:paraId="7E1907B1"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6A23A787"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74DED35C"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235F712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1F849B0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3D3CBF7A" w14:textId="77777777" w:rsidR="00267CEA" w:rsidRPr="00E2688A" w:rsidRDefault="00267CEA" w:rsidP="00267CEA">
            <w:pPr>
              <w:jc w:val="center"/>
              <w:rPr>
                <w:color w:val="000000"/>
                <w:sz w:val="20"/>
                <w:szCs w:val="20"/>
              </w:rPr>
            </w:pPr>
            <w:r w:rsidRPr="00E2688A">
              <w:rPr>
                <w:color w:val="000000"/>
                <w:sz w:val="20"/>
                <w:szCs w:val="20"/>
              </w:rPr>
              <w:t>7,215</w:t>
            </w:r>
          </w:p>
        </w:tc>
        <w:tc>
          <w:tcPr>
            <w:tcW w:w="412" w:type="pct"/>
            <w:tcBorders>
              <w:top w:val="nil"/>
              <w:left w:val="nil"/>
              <w:bottom w:val="single" w:sz="4" w:space="0" w:color="auto"/>
              <w:right w:val="single" w:sz="4" w:space="0" w:color="auto"/>
            </w:tcBorders>
            <w:shd w:val="clear" w:color="auto" w:fill="auto"/>
            <w:noWrap/>
            <w:vAlign w:val="center"/>
            <w:hideMark/>
          </w:tcPr>
          <w:p w14:paraId="5E8A73ED" w14:textId="77777777" w:rsidR="00267CEA" w:rsidRPr="00E2688A" w:rsidRDefault="00267CEA" w:rsidP="00267CEA">
            <w:pPr>
              <w:jc w:val="center"/>
              <w:rPr>
                <w:color w:val="000000"/>
                <w:sz w:val="20"/>
                <w:szCs w:val="20"/>
              </w:rPr>
            </w:pPr>
            <w:r w:rsidRPr="00E2688A">
              <w:rPr>
                <w:color w:val="000000"/>
                <w:sz w:val="20"/>
                <w:szCs w:val="20"/>
              </w:rPr>
              <w:t>7,215</w:t>
            </w:r>
          </w:p>
        </w:tc>
        <w:tc>
          <w:tcPr>
            <w:tcW w:w="411" w:type="pct"/>
            <w:tcBorders>
              <w:top w:val="nil"/>
              <w:left w:val="nil"/>
              <w:bottom w:val="single" w:sz="4" w:space="0" w:color="auto"/>
              <w:right w:val="single" w:sz="4" w:space="0" w:color="auto"/>
            </w:tcBorders>
            <w:shd w:val="clear" w:color="auto" w:fill="auto"/>
            <w:noWrap/>
            <w:vAlign w:val="center"/>
            <w:hideMark/>
          </w:tcPr>
          <w:p w14:paraId="008E2551" w14:textId="77777777" w:rsidR="00267CEA" w:rsidRPr="00E2688A" w:rsidRDefault="00267CEA" w:rsidP="00267CEA">
            <w:pPr>
              <w:jc w:val="center"/>
              <w:rPr>
                <w:color w:val="000000"/>
                <w:sz w:val="20"/>
                <w:szCs w:val="20"/>
              </w:rPr>
            </w:pPr>
            <w:r w:rsidRPr="00E2688A">
              <w:rPr>
                <w:color w:val="000000"/>
                <w:sz w:val="20"/>
                <w:szCs w:val="20"/>
              </w:rPr>
              <w:t>7,215</w:t>
            </w:r>
          </w:p>
        </w:tc>
        <w:tc>
          <w:tcPr>
            <w:tcW w:w="411" w:type="pct"/>
            <w:tcBorders>
              <w:top w:val="nil"/>
              <w:left w:val="nil"/>
              <w:bottom w:val="single" w:sz="4" w:space="0" w:color="auto"/>
              <w:right w:val="single" w:sz="4" w:space="0" w:color="auto"/>
            </w:tcBorders>
            <w:shd w:val="clear" w:color="auto" w:fill="auto"/>
            <w:noWrap/>
            <w:vAlign w:val="center"/>
            <w:hideMark/>
          </w:tcPr>
          <w:p w14:paraId="683A3C36" w14:textId="77777777" w:rsidR="00267CEA" w:rsidRPr="00E2688A" w:rsidRDefault="00267CEA" w:rsidP="00267CEA">
            <w:pPr>
              <w:jc w:val="center"/>
              <w:rPr>
                <w:color w:val="000000"/>
                <w:sz w:val="20"/>
                <w:szCs w:val="20"/>
              </w:rPr>
            </w:pPr>
            <w:r w:rsidRPr="00E2688A">
              <w:rPr>
                <w:color w:val="000000"/>
                <w:sz w:val="20"/>
                <w:szCs w:val="20"/>
              </w:rPr>
              <w:t>7,215</w:t>
            </w:r>
          </w:p>
        </w:tc>
        <w:tc>
          <w:tcPr>
            <w:tcW w:w="411" w:type="pct"/>
            <w:tcBorders>
              <w:top w:val="nil"/>
              <w:left w:val="nil"/>
              <w:bottom w:val="single" w:sz="4" w:space="0" w:color="auto"/>
              <w:right w:val="single" w:sz="4" w:space="0" w:color="auto"/>
            </w:tcBorders>
            <w:shd w:val="clear" w:color="auto" w:fill="auto"/>
            <w:noWrap/>
            <w:vAlign w:val="center"/>
            <w:hideMark/>
          </w:tcPr>
          <w:p w14:paraId="1D24CEC5" w14:textId="77777777" w:rsidR="00267CEA" w:rsidRPr="00E2688A" w:rsidRDefault="00267CEA" w:rsidP="00267CEA">
            <w:pPr>
              <w:jc w:val="center"/>
              <w:rPr>
                <w:color w:val="000000"/>
                <w:sz w:val="20"/>
                <w:szCs w:val="20"/>
              </w:rPr>
            </w:pPr>
            <w:r w:rsidRPr="00E2688A">
              <w:rPr>
                <w:color w:val="000000"/>
                <w:sz w:val="20"/>
                <w:szCs w:val="20"/>
              </w:rPr>
              <w:t>7,215</w:t>
            </w:r>
          </w:p>
        </w:tc>
        <w:tc>
          <w:tcPr>
            <w:tcW w:w="410" w:type="pct"/>
            <w:tcBorders>
              <w:top w:val="nil"/>
              <w:left w:val="nil"/>
              <w:bottom w:val="single" w:sz="4" w:space="0" w:color="auto"/>
              <w:right w:val="single" w:sz="4" w:space="0" w:color="auto"/>
            </w:tcBorders>
            <w:shd w:val="clear" w:color="auto" w:fill="auto"/>
            <w:noWrap/>
            <w:vAlign w:val="center"/>
            <w:hideMark/>
          </w:tcPr>
          <w:p w14:paraId="281D10C4" w14:textId="77777777" w:rsidR="00267CEA" w:rsidRPr="00E2688A" w:rsidRDefault="00267CEA" w:rsidP="00267CEA">
            <w:pPr>
              <w:jc w:val="center"/>
              <w:rPr>
                <w:color w:val="000000"/>
                <w:sz w:val="20"/>
                <w:szCs w:val="20"/>
              </w:rPr>
            </w:pPr>
            <w:r w:rsidRPr="00E2688A">
              <w:rPr>
                <w:color w:val="000000"/>
                <w:sz w:val="20"/>
                <w:szCs w:val="20"/>
              </w:rPr>
              <w:t>7,215</w:t>
            </w:r>
          </w:p>
        </w:tc>
      </w:tr>
      <w:tr w:rsidR="00267CEA" w:rsidRPr="00E2688A" w14:paraId="168C7520"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148FEFF" w14:textId="77777777" w:rsidR="00267CEA" w:rsidRPr="00E2688A" w:rsidRDefault="00267CEA" w:rsidP="00267CEA">
            <w:pPr>
              <w:jc w:val="center"/>
              <w:rPr>
                <w:color w:val="000000"/>
                <w:sz w:val="20"/>
                <w:szCs w:val="20"/>
              </w:rPr>
            </w:pPr>
            <w:r w:rsidRPr="00E2688A">
              <w:rPr>
                <w:color w:val="000000"/>
                <w:sz w:val="20"/>
                <w:szCs w:val="20"/>
              </w:rPr>
              <w:t>47:07:0722001:553</w:t>
            </w:r>
          </w:p>
        </w:tc>
        <w:tc>
          <w:tcPr>
            <w:tcW w:w="612" w:type="pct"/>
            <w:tcBorders>
              <w:top w:val="nil"/>
              <w:left w:val="nil"/>
              <w:bottom w:val="single" w:sz="4" w:space="0" w:color="auto"/>
              <w:right w:val="single" w:sz="4" w:space="0" w:color="auto"/>
            </w:tcBorders>
            <w:shd w:val="clear" w:color="auto" w:fill="auto"/>
            <w:vAlign w:val="center"/>
            <w:hideMark/>
          </w:tcPr>
          <w:p w14:paraId="086B537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186E5D2B" w14:textId="77777777" w:rsidR="00267CEA" w:rsidRPr="00E2688A" w:rsidRDefault="00267CEA" w:rsidP="00267CEA">
            <w:pPr>
              <w:jc w:val="center"/>
              <w:rPr>
                <w:color w:val="000000"/>
                <w:sz w:val="20"/>
                <w:szCs w:val="20"/>
              </w:rPr>
            </w:pPr>
            <w:r w:rsidRPr="00E2688A">
              <w:rPr>
                <w:color w:val="000000"/>
                <w:sz w:val="20"/>
                <w:szCs w:val="20"/>
              </w:rPr>
              <w:t>16,001</w:t>
            </w:r>
          </w:p>
        </w:tc>
        <w:tc>
          <w:tcPr>
            <w:tcW w:w="412" w:type="pct"/>
            <w:tcBorders>
              <w:top w:val="nil"/>
              <w:left w:val="nil"/>
              <w:bottom w:val="single" w:sz="4" w:space="0" w:color="auto"/>
              <w:right w:val="single" w:sz="4" w:space="0" w:color="auto"/>
            </w:tcBorders>
            <w:shd w:val="clear" w:color="auto" w:fill="auto"/>
            <w:noWrap/>
            <w:vAlign w:val="center"/>
            <w:hideMark/>
          </w:tcPr>
          <w:p w14:paraId="5CF8F909" w14:textId="77777777" w:rsidR="00267CEA" w:rsidRPr="00E2688A" w:rsidRDefault="00267CEA" w:rsidP="00267CEA">
            <w:pPr>
              <w:jc w:val="center"/>
              <w:rPr>
                <w:color w:val="000000"/>
                <w:sz w:val="20"/>
                <w:szCs w:val="20"/>
              </w:rPr>
            </w:pPr>
            <w:r w:rsidRPr="00E2688A">
              <w:rPr>
                <w:color w:val="000000"/>
                <w:sz w:val="20"/>
                <w:szCs w:val="20"/>
              </w:rPr>
              <w:t>16,001</w:t>
            </w:r>
          </w:p>
        </w:tc>
        <w:tc>
          <w:tcPr>
            <w:tcW w:w="412" w:type="pct"/>
            <w:tcBorders>
              <w:top w:val="nil"/>
              <w:left w:val="nil"/>
              <w:bottom w:val="single" w:sz="4" w:space="0" w:color="auto"/>
              <w:right w:val="single" w:sz="4" w:space="0" w:color="auto"/>
            </w:tcBorders>
            <w:shd w:val="clear" w:color="auto" w:fill="auto"/>
            <w:noWrap/>
            <w:vAlign w:val="center"/>
            <w:hideMark/>
          </w:tcPr>
          <w:p w14:paraId="5676B3DF" w14:textId="77777777" w:rsidR="00267CEA" w:rsidRPr="00E2688A" w:rsidRDefault="00267CEA" w:rsidP="00267CEA">
            <w:pPr>
              <w:jc w:val="center"/>
              <w:rPr>
                <w:color w:val="000000"/>
                <w:sz w:val="20"/>
                <w:szCs w:val="20"/>
              </w:rPr>
            </w:pPr>
            <w:r w:rsidRPr="00E2688A">
              <w:rPr>
                <w:color w:val="000000"/>
                <w:sz w:val="20"/>
                <w:szCs w:val="20"/>
              </w:rPr>
              <w:t>16,001</w:t>
            </w:r>
          </w:p>
        </w:tc>
        <w:tc>
          <w:tcPr>
            <w:tcW w:w="412" w:type="pct"/>
            <w:tcBorders>
              <w:top w:val="nil"/>
              <w:left w:val="nil"/>
              <w:bottom w:val="single" w:sz="4" w:space="0" w:color="auto"/>
              <w:right w:val="single" w:sz="4" w:space="0" w:color="auto"/>
            </w:tcBorders>
            <w:shd w:val="clear" w:color="auto" w:fill="auto"/>
            <w:noWrap/>
            <w:vAlign w:val="center"/>
            <w:hideMark/>
          </w:tcPr>
          <w:p w14:paraId="22DF578B" w14:textId="77777777" w:rsidR="00267CEA" w:rsidRPr="00E2688A" w:rsidRDefault="00267CEA" w:rsidP="00267CEA">
            <w:pPr>
              <w:jc w:val="center"/>
              <w:rPr>
                <w:color w:val="000000"/>
                <w:sz w:val="20"/>
                <w:szCs w:val="20"/>
              </w:rPr>
            </w:pPr>
            <w:r w:rsidRPr="00E2688A">
              <w:rPr>
                <w:color w:val="000000"/>
                <w:sz w:val="20"/>
                <w:szCs w:val="20"/>
              </w:rPr>
              <w:t>16,001</w:t>
            </w:r>
          </w:p>
        </w:tc>
        <w:tc>
          <w:tcPr>
            <w:tcW w:w="411" w:type="pct"/>
            <w:tcBorders>
              <w:top w:val="nil"/>
              <w:left w:val="nil"/>
              <w:bottom w:val="single" w:sz="4" w:space="0" w:color="auto"/>
              <w:right w:val="single" w:sz="4" w:space="0" w:color="auto"/>
            </w:tcBorders>
            <w:shd w:val="clear" w:color="auto" w:fill="auto"/>
            <w:noWrap/>
            <w:vAlign w:val="center"/>
            <w:hideMark/>
          </w:tcPr>
          <w:p w14:paraId="6D2E27B1" w14:textId="77777777" w:rsidR="00267CEA" w:rsidRPr="00E2688A" w:rsidRDefault="00267CEA" w:rsidP="00267CEA">
            <w:pPr>
              <w:jc w:val="center"/>
              <w:rPr>
                <w:color w:val="000000"/>
                <w:sz w:val="20"/>
                <w:szCs w:val="20"/>
              </w:rPr>
            </w:pPr>
            <w:r w:rsidRPr="00E2688A">
              <w:rPr>
                <w:color w:val="000000"/>
                <w:sz w:val="20"/>
                <w:szCs w:val="20"/>
              </w:rPr>
              <w:t>16,001</w:t>
            </w:r>
          </w:p>
        </w:tc>
        <w:tc>
          <w:tcPr>
            <w:tcW w:w="411" w:type="pct"/>
            <w:tcBorders>
              <w:top w:val="nil"/>
              <w:left w:val="nil"/>
              <w:bottom w:val="single" w:sz="4" w:space="0" w:color="auto"/>
              <w:right w:val="single" w:sz="4" w:space="0" w:color="auto"/>
            </w:tcBorders>
            <w:shd w:val="clear" w:color="auto" w:fill="auto"/>
            <w:noWrap/>
            <w:vAlign w:val="center"/>
            <w:hideMark/>
          </w:tcPr>
          <w:p w14:paraId="1EB593FC" w14:textId="77777777" w:rsidR="00267CEA" w:rsidRPr="00E2688A" w:rsidRDefault="00267CEA" w:rsidP="00267CEA">
            <w:pPr>
              <w:jc w:val="center"/>
              <w:rPr>
                <w:color w:val="000000"/>
                <w:sz w:val="20"/>
                <w:szCs w:val="20"/>
              </w:rPr>
            </w:pPr>
            <w:r w:rsidRPr="00E2688A">
              <w:rPr>
                <w:color w:val="000000"/>
                <w:sz w:val="20"/>
                <w:szCs w:val="20"/>
              </w:rPr>
              <w:t>16,001</w:t>
            </w:r>
          </w:p>
        </w:tc>
        <w:tc>
          <w:tcPr>
            <w:tcW w:w="411" w:type="pct"/>
            <w:tcBorders>
              <w:top w:val="nil"/>
              <w:left w:val="nil"/>
              <w:bottom w:val="single" w:sz="4" w:space="0" w:color="auto"/>
              <w:right w:val="single" w:sz="4" w:space="0" w:color="auto"/>
            </w:tcBorders>
            <w:shd w:val="clear" w:color="auto" w:fill="auto"/>
            <w:noWrap/>
            <w:vAlign w:val="center"/>
            <w:hideMark/>
          </w:tcPr>
          <w:p w14:paraId="36FAE691" w14:textId="77777777" w:rsidR="00267CEA" w:rsidRPr="00E2688A" w:rsidRDefault="00267CEA" w:rsidP="00267CEA">
            <w:pPr>
              <w:jc w:val="center"/>
              <w:rPr>
                <w:color w:val="000000"/>
                <w:sz w:val="20"/>
                <w:szCs w:val="20"/>
              </w:rPr>
            </w:pPr>
            <w:r w:rsidRPr="00E2688A">
              <w:rPr>
                <w:color w:val="000000"/>
                <w:sz w:val="20"/>
                <w:szCs w:val="20"/>
              </w:rPr>
              <w:t>16,001</w:t>
            </w:r>
          </w:p>
        </w:tc>
        <w:tc>
          <w:tcPr>
            <w:tcW w:w="410" w:type="pct"/>
            <w:tcBorders>
              <w:top w:val="nil"/>
              <w:left w:val="nil"/>
              <w:bottom w:val="single" w:sz="4" w:space="0" w:color="auto"/>
              <w:right w:val="single" w:sz="4" w:space="0" w:color="auto"/>
            </w:tcBorders>
            <w:shd w:val="clear" w:color="auto" w:fill="auto"/>
            <w:noWrap/>
            <w:vAlign w:val="center"/>
            <w:hideMark/>
          </w:tcPr>
          <w:p w14:paraId="526C0F1C" w14:textId="77777777" w:rsidR="00267CEA" w:rsidRPr="00E2688A" w:rsidRDefault="00267CEA" w:rsidP="00267CEA">
            <w:pPr>
              <w:jc w:val="center"/>
              <w:rPr>
                <w:color w:val="000000"/>
                <w:sz w:val="20"/>
                <w:szCs w:val="20"/>
              </w:rPr>
            </w:pPr>
            <w:r w:rsidRPr="00E2688A">
              <w:rPr>
                <w:color w:val="000000"/>
                <w:sz w:val="20"/>
                <w:szCs w:val="20"/>
              </w:rPr>
              <w:t>16,001</w:t>
            </w:r>
          </w:p>
        </w:tc>
      </w:tr>
      <w:tr w:rsidR="00267CEA" w:rsidRPr="00E2688A" w14:paraId="071D49E9"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575F8D6"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39D7E3AA"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2A45B3E5" w14:textId="77777777" w:rsidR="00267CEA" w:rsidRPr="00E2688A" w:rsidRDefault="00267CEA" w:rsidP="00267CEA">
            <w:pPr>
              <w:jc w:val="center"/>
              <w:rPr>
                <w:color w:val="000000"/>
                <w:sz w:val="20"/>
                <w:szCs w:val="20"/>
              </w:rPr>
            </w:pPr>
            <w:r w:rsidRPr="00E2688A">
              <w:rPr>
                <w:color w:val="000000"/>
                <w:sz w:val="20"/>
                <w:szCs w:val="20"/>
              </w:rPr>
              <w:t>9,915</w:t>
            </w:r>
          </w:p>
        </w:tc>
        <w:tc>
          <w:tcPr>
            <w:tcW w:w="412" w:type="pct"/>
            <w:tcBorders>
              <w:top w:val="nil"/>
              <w:left w:val="nil"/>
              <w:bottom w:val="single" w:sz="4" w:space="0" w:color="auto"/>
              <w:right w:val="single" w:sz="4" w:space="0" w:color="auto"/>
            </w:tcBorders>
            <w:shd w:val="clear" w:color="auto" w:fill="auto"/>
            <w:noWrap/>
            <w:vAlign w:val="center"/>
            <w:hideMark/>
          </w:tcPr>
          <w:p w14:paraId="4F132870" w14:textId="77777777" w:rsidR="00267CEA" w:rsidRPr="00E2688A" w:rsidRDefault="00267CEA" w:rsidP="00267CEA">
            <w:pPr>
              <w:jc w:val="center"/>
              <w:rPr>
                <w:color w:val="000000"/>
                <w:sz w:val="20"/>
                <w:szCs w:val="20"/>
              </w:rPr>
            </w:pPr>
            <w:r w:rsidRPr="00E2688A">
              <w:rPr>
                <w:color w:val="000000"/>
                <w:sz w:val="20"/>
                <w:szCs w:val="20"/>
              </w:rPr>
              <w:t>9,915</w:t>
            </w:r>
          </w:p>
        </w:tc>
        <w:tc>
          <w:tcPr>
            <w:tcW w:w="412" w:type="pct"/>
            <w:tcBorders>
              <w:top w:val="nil"/>
              <w:left w:val="nil"/>
              <w:bottom w:val="single" w:sz="4" w:space="0" w:color="auto"/>
              <w:right w:val="single" w:sz="4" w:space="0" w:color="auto"/>
            </w:tcBorders>
            <w:shd w:val="clear" w:color="auto" w:fill="auto"/>
            <w:noWrap/>
            <w:vAlign w:val="center"/>
            <w:hideMark/>
          </w:tcPr>
          <w:p w14:paraId="2D033F22" w14:textId="77777777" w:rsidR="00267CEA" w:rsidRPr="00E2688A" w:rsidRDefault="00267CEA" w:rsidP="00267CEA">
            <w:pPr>
              <w:jc w:val="center"/>
              <w:rPr>
                <w:color w:val="000000"/>
                <w:sz w:val="20"/>
                <w:szCs w:val="20"/>
              </w:rPr>
            </w:pPr>
            <w:r w:rsidRPr="00E2688A">
              <w:rPr>
                <w:color w:val="000000"/>
                <w:sz w:val="20"/>
                <w:szCs w:val="20"/>
              </w:rPr>
              <w:t>9,915</w:t>
            </w:r>
          </w:p>
        </w:tc>
        <w:tc>
          <w:tcPr>
            <w:tcW w:w="412" w:type="pct"/>
            <w:tcBorders>
              <w:top w:val="nil"/>
              <w:left w:val="nil"/>
              <w:bottom w:val="single" w:sz="4" w:space="0" w:color="auto"/>
              <w:right w:val="single" w:sz="4" w:space="0" w:color="auto"/>
            </w:tcBorders>
            <w:shd w:val="clear" w:color="auto" w:fill="auto"/>
            <w:noWrap/>
            <w:vAlign w:val="center"/>
            <w:hideMark/>
          </w:tcPr>
          <w:p w14:paraId="7099CB26" w14:textId="77777777" w:rsidR="00267CEA" w:rsidRPr="00E2688A" w:rsidRDefault="00267CEA" w:rsidP="00267CEA">
            <w:pPr>
              <w:jc w:val="center"/>
              <w:rPr>
                <w:color w:val="000000"/>
                <w:sz w:val="20"/>
                <w:szCs w:val="20"/>
              </w:rPr>
            </w:pPr>
            <w:r w:rsidRPr="00E2688A">
              <w:rPr>
                <w:color w:val="000000"/>
                <w:sz w:val="20"/>
                <w:szCs w:val="20"/>
              </w:rPr>
              <w:t>9,915</w:t>
            </w:r>
          </w:p>
        </w:tc>
        <w:tc>
          <w:tcPr>
            <w:tcW w:w="411" w:type="pct"/>
            <w:tcBorders>
              <w:top w:val="nil"/>
              <w:left w:val="nil"/>
              <w:bottom w:val="single" w:sz="4" w:space="0" w:color="auto"/>
              <w:right w:val="single" w:sz="4" w:space="0" w:color="auto"/>
            </w:tcBorders>
            <w:shd w:val="clear" w:color="auto" w:fill="auto"/>
            <w:noWrap/>
            <w:vAlign w:val="center"/>
            <w:hideMark/>
          </w:tcPr>
          <w:p w14:paraId="57135BCD" w14:textId="77777777" w:rsidR="00267CEA" w:rsidRPr="00E2688A" w:rsidRDefault="00267CEA" w:rsidP="00267CEA">
            <w:pPr>
              <w:jc w:val="center"/>
              <w:rPr>
                <w:color w:val="000000"/>
                <w:sz w:val="20"/>
                <w:szCs w:val="20"/>
              </w:rPr>
            </w:pPr>
            <w:r w:rsidRPr="00E2688A">
              <w:rPr>
                <w:color w:val="000000"/>
                <w:sz w:val="20"/>
                <w:szCs w:val="20"/>
              </w:rPr>
              <w:t>9,915</w:t>
            </w:r>
          </w:p>
        </w:tc>
        <w:tc>
          <w:tcPr>
            <w:tcW w:w="411" w:type="pct"/>
            <w:tcBorders>
              <w:top w:val="nil"/>
              <w:left w:val="nil"/>
              <w:bottom w:val="single" w:sz="4" w:space="0" w:color="auto"/>
              <w:right w:val="single" w:sz="4" w:space="0" w:color="auto"/>
            </w:tcBorders>
            <w:shd w:val="clear" w:color="auto" w:fill="auto"/>
            <w:noWrap/>
            <w:vAlign w:val="center"/>
            <w:hideMark/>
          </w:tcPr>
          <w:p w14:paraId="1CB5B000" w14:textId="77777777" w:rsidR="00267CEA" w:rsidRPr="00E2688A" w:rsidRDefault="00267CEA" w:rsidP="00267CEA">
            <w:pPr>
              <w:jc w:val="center"/>
              <w:rPr>
                <w:color w:val="000000"/>
                <w:sz w:val="20"/>
                <w:szCs w:val="20"/>
              </w:rPr>
            </w:pPr>
            <w:r w:rsidRPr="00E2688A">
              <w:rPr>
                <w:color w:val="000000"/>
                <w:sz w:val="20"/>
                <w:szCs w:val="20"/>
              </w:rPr>
              <w:t>9,915</w:t>
            </w:r>
          </w:p>
        </w:tc>
        <w:tc>
          <w:tcPr>
            <w:tcW w:w="411" w:type="pct"/>
            <w:tcBorders>
              <w:top w:val="nil"/>
              <w:left w:val="nil"/>
              <w:bottom w:val="single" w:sz="4" w:space="0" w:color="auto"/>
              <w:right w:val="single" w:sz="4" w:space="0" w:color="auto"/>
            </w:tcBorders>
            <w:shd w:val="clear" w:color="auto" w:fill="auto"/>
            <w:noWrap/>
            <w:vAlign w:val="center"/>
            <w:hideMark/>
          </w:tcPr>
          <w:p w14:paraId="012DB264" w14:textId="77777777" w:rsidR="00267CEA" w:rsidRPr="00E2688A" w:rsidRDefault="00267CEA" w:rsidP="00267CEA">
            <w:pPr>
              <w:jc w:val="center"/>
              <w:rPr>
                <w:color w:val="000000"/>
                <w:sz w:val="20"/>
                <w:szCs w:val="20"/>
              </w:rPr>
            </w:pPr>
            <w:r w:rsidRPr="00E2688A">
              <w:rPr>
                <w:color w:val="000000"/>
                <w:sz w:val="20"/>
                <w:szCs w:val="20"/>
              </w:rPr>
              <w:t>9,915</w:t>
            </w:r>
          </w:p>
        </w:tc>
        <w:tc>
          <w:tcPr>
            <w:tcW w:w="410" w:type="pct"/>
            <w:tcBorders>
              <w:top w:val="nil"/>
              <w:left w:val="nil"/>
              <w:bottom w:val="single" w:sz="4" w:space="0" w:color="auto"/>
              <w:right w:val="single" w:sz="4" w:space="0" w:color="auto"/>
            </w:tcBorders>
            <w:shd w:val="clear" w:color="auto" w:fill="auto"/>
            <w:noWrap/>
            <w:vAlign w:val="center"/>
            <w:hideMark/>
          </w:tcPr>
          <w:p w14:paraId="51215741" w14:textId="77777777" w:rsidR="00267CEA" w:rsidRPr="00E2688A" w:rsidRDefault="00267CEA" w:rsidP="00267CEA">
            <w:pPr>
              <w:jc w:val="center"/>
              <w:rPr>
                <w:color w:val="000000"/>
                <w:sz w:val="20"/>
                <w:szCs w:val="20"/>
              </w:rPr>
            </w:pPr>
            <w:r w:rsidRPr="00E2688A">
              <w:rPr>
                <w:color w:val="000000"/>
                <w:sz w:val="20"/>
                <w:szCs w:val="20"/>
              </w:rPr>
              <w:t>9,915</w:t>
            </w:r>
          </w:p>
        </w:tc>
      </w:tr>
      <w:tr w:rsidR="00267CEA" w:rsidRPr="00E2688A" w14:paraId="2A21F8C5"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09A920CD"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385C11F2"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3F29309A" w14:textId="77777777" w:rsidR="00267CEA" w:rsidRPr="00E2688A" w:rsidRDefault="00267CEA" w:rsidP="00267CEA">
            <w:pPr>
              <w:jc w:val="center"/>
              <w:rPr>
                <w:color w:val="000000"/>
                <w:sz w:val="20"/>
                <w:szCs w:val="20"/>
              </w:rPr>
            </w:pPr>
            <w:r w:rsidRPr="00E2688A">
              <w:rPr>
                <w:color w:val="000000"/>
                <w:sz w:val="20"/>
                <w:szCs w:val="20"/>
              </w:rPr>
              <w:t>6,087</w:t>
            </w:r>
          </w:p>
        </w:tc>
        <w:tc>
          <w:tcPr>
            <w:tcW w:w="412" w:type="pct"/>
            <w:tcBorders>
              <w:top w:val="nil"/>
              <w:left w:val="nil"/>
              <w:bottom w:val="single" w:sz="4" w:space="0" w:color="auto"/>
              <w:right w:val="single" w:sz="4" w:space="0" w:color="auto"/>
            </w:tcBorders>
            <w:shd w:val="clear" w:color="auto" w:fill="auto"/>
            <w:noWrap/>
            <w:vAlign w:val="center"/>
            <w:hideMark/>
          </w:tcPr>
          <w:p w14:paraId="2A3A6CEC" w14:textId="77777777" w:rsidR="00267CEA" w:rsidRPr="00E2688A" w:rsidRDefault="00267CEA" w:rsidP="00267CEA">
            <w:pPr>
              <w:jc w:val="center"/>
              <w:rPr>
                <w:color w:val="000000"/>
                <w:sz w:val="20"/>
                <w:szCs w:val="20"/>
              </w:rPr>
            </w:pPr>
            <w:r w:rsidRPr="00E2688A">
              <w:rPr>
                <w:color w:val="000000"/>
                <w:sz w:val="20"/>
                <w:szCs w:val="20"/>
              </w:rPr>
              <w:t>6,087</w:t>
            </w:r>
          </w:p>
        </w:tc>
        <w:tc>
          <w:tcPr>
            <w:tcW w:w="412" w:type="pct"/>
            <w:tcBorders>
              <w:top w:val="nil"/>
              <w:left w:val="nil"/>
              <w:bottom w:val="single" w:sz="4" w:space="0" w:color="auto"/>
              <w:right w:val="single" w:sz="4" w:space="0" w:color="auto"/>
            </w:tcBorders>
            <w:shd w:val="clear" w:color="auto" w:fill="auto"/>
            <w:noWrap/>
            <w:vAlign w:val="center"/>
            <w:hideMark/>
          </w:tcPr>
          <w:p w14:paraId="1E715F92" w14:textId="77777777" w:rsidR="00267CEA" w:rsidRPr="00E2688A" w:rsidRDefault="00267CEA" w:rsidP="00267CEA">
            <w:pPr>
              <w:jc w:val="center"/>
              <w:rPr>
                <w:color w:val="000000"/>
                <w:sz w:val="20"/>
                <w:szCs w:val="20"/>
              </w:rPr>
            </w:pPr>
            <w:r w:rsidRPr="00E2688A">
              <w:rPr>
                <w:color w:val="000000"/>
                <w:sz w:val="20"/>
                <w:szCs w:val="20"/>
              </w:rPr>
              <w:t>6,087</w:t>
            </w:r>
          </w:p>
        </w:tc>
        <w:tc>
          <w:tcPr>
            <w:tcW w:w="412" w:type="pct"/>
            <w:tcBorders>
              <w:top w:val="nil"/>
              <w:left w:val="nil"/>
              <w:bottom w:val="single" w:sz="4" w:space="0" w:color="auto"/>
              <w:right w:val="single" w:sz="4" w:space="0" w:color="auto"/>
            </w:tcBorders>
            <w:shd w:val="clear" w:color="auto" w:fill="auto"/>
            <w:noWrap/>
            <w:vAlign w:val="center"/>
            <w:hideMark/>
          </w:tcPr>
          <w:p w14:paraId="7E6C229A" w14:textId="77777777" w:rsidR="00267CEA" w:rsidRPr="00E2688A" w:rsidRDefault="00267CEA" w:rsidP="00267CEA">
            <w:pPr>
              <w:jc w:val="center"/>
              <w:rPr>
                <w:color w:val="000000"/>
                <w:sz w:val="20"/>
                <w:szCs w:val="20"/>
              </w:rPr>
            </w:pPr>
            <w:r w:rsidRPr="00E2688A">
              <w:rPr>
                <w:color w:val="000000"/>
                <w:sz w:val="20"/>
                <w:szCs w:val="20"/>
              </w:rPr>
              <w:t>6,087</w:t>
            </w:r>
          </w:p>
        </w:tc>
        <w:tc>
          <w:tcPr>
            <w:tcW w:w="411" w:type="pct"/>
            <w:tcBorders>
              <w:top w:val="nil"/>
              <w:left w:val="nil"/>
              <w:bottom w:val="single" w:sz="4" w:space="0" w:color="auto"/>
              <w:right w:val="single" w:sz="4" w:space="0" w:color="auto"/>
            </w:tcBorders>
            <w:shd w:val="clear" w:color="auto" w:fill="auto"/>
            <w:noWrap/>
            <w:vAlign w:val="center"/>
            <w:hideMark/>
          </w:tcPr>
          <w:p w14:paraId="1578617D" w14:textId="77777777" w:rsidR="00267CEA" w:rsidRPr="00E2688A" w:rsidRDefault="00267CEA" w:rsidP="00267CEA">
            <w:pPr>
              <w:jc w:val="center"/>
              <w:rPr>
                <w:color w:val="000000"/>
                <w:sz w:val="20"/>
                <w:szCs w:val="20"/>
              </w:rPr>
            </w:pPr>
            <w:r w:rsidRPr="00E2688A">
              <w:rPr>
                <w:color w:val="000000"/>
                <w:sz w:val="20"/>
                <w:szCs w:val="20"/>
              </w:rPr>
              <w:t>6,087</w:t>
            </w:r>
          </w:p>
        </w:tc>
        <w:tc>
          <w:tcPr>
            <w:tcW w:w="411" w:type="pct"/>
            <w:tcBorders>
              <w:top w:val="nil"/>
              <w:left w:val="nil"/>
              <w:bottom w:val="single" w:sz="4" w:space="0" w:color="auto"/>
              <w:right w:val="single" w:sz="4" w:space="0" w:color="auto"/>
            </w:tcBorders>
            <w:shd w:val="clear" w:color="auto" w:fill="auto"/>
            <w:noWrap/>
            <w:vAlign w:val="center"/>
            <w:hideMark/>
          </w:tcPr>
          <w:p w14:paraId="4640AF7B" w14:textId="77777777" w:rsidR="00267CEA" w:rsidRPr="00E2688A" w:rsidRDefault="00267CEA" w:rsidP="00267CEA">
            <w:pPr>
              <w:jc w:val="center"/>
              <w:rPr>
                <w:color w:val="000000"/>
                <w:sz w:val="20"/>
                <w:szCs w:val="20"/>
              </w:rPr>
            </w:pPr>
            <w:r w:rsidRPr="00E2688A">
              <w:rPr>
                <w:color w:val="000000"/>
                <w:sz w:val="20"/>
                <w:szCs w:val="20"/>
              </w:rPr>
              <w:t>6,087</w:t>
            </w:r>
          </w:p>
        </w:tc>
        <w:tc>
          <w:tcPr>
            <w:tcW w:w="411" w:type="pct"/>
            <w:tcBorders>
              <w:top w:val="nil"/>
              <w:left w:val="nil"/>
              <w:bottom w:val="single" w:sz="4" w:space="0" w:color="auto"/>
              <w:right w:val="single" w:sz="4" w:space="0" w:color="auto"/>
            </w:tcBorders>
            <w:shd w:val="clear" w:color="auto" w:fill="auto"/>
            <w:noWrap/>
            <w:vAlign w:val="center"/>
            <w:hideMark/>
          </w:tcPr>
          <w:p w14:paraId="3A98EEEE" w14:textId="77777777" w:rsidR="00267CEA" w:rsidRPr="00E2688A" w:rsidRDefault="00267CEA" w:rsidP="00267CEA">
            <w:pPr>
              <w:jc w:val="center"/>
              <w:rPr>
                <w:color w:val="000000"/>
                <w:sz w:val="20"/>
                <w:szCs w:val="20"/>
              </w:rPr>
            </w:pPr>
            <w:r w:rsidRPr="00E2688A">
              <w:rPr>
                <w:color w:val="000000"/>
                <w:sz w:val="20"/>
                <w:szCs w:val="20"/>
              </w:rPr>
              <w:t>6,087</w:t>
            </w:r>
          </w:p>
        </w:tc>
        <w:tc>
          <w:tcPr>
            <w:tcW w:w="410" w:type="pct"/>
            <w:tcBorders>
              <w:top w:val="nil"/>
              <w:left w:val="nil"/>
              <w:bottom w:val="single" w:sz="4" w:space="0" w:color="auto"/>
              <w:right w:val="single" w:sz="4" w:space="0" w:color="auto"/>
            </w:tcBorders>
            <w:shd w:val="clear" w:color="auto" w:fill="auto"/>
            <w:noWrap/>
            <w:vAlign w:val="center"/>
            <w:hideMark/>
          </w:tcPr>
          <w:p w14:paraId="1812F3DC" w14:textId="77777777" w:rsidR="00267CEA" w:rsidRPr="00E2688A" w:rsidRDefault="00267CEA" w:rsidP="00267CEA">
            <w:pPr>
              <w:jc w:val="center"/>
              <w:rPr>
                <w:color w:val="000000"/>
                <w:sz w:val="20"/>
                <w:szCs w:val="20"/>
              </w:rPr>
            </w:pPr>
            <w:r w:rsidRPr="00E2688A">
              <w:rPr>
                <w:color w:val="000000"/>
                <w:sz w:val="20"/>
                <w:szCs w:val="20"/>
              </w:rPr>
              <w:t>6,087</w:t>
            </w:r>
          </w:p>
        </w:tc>
      </w:tr>
      <w:tr w:rsidR="00267CEA" w:rsidRPr="00E2688A" w14:paraId="0D4D4C66"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45159BB" w14:textId="77777777" w:rsidR="00267CEA" w:rsidRPr="00E2688A" w:rsidRDefault="00267CEA" w:rsidP="00267CEA">
            <w:pPr>
              <w:jc w:val="center"/>
              <w:rPr>
                <w:color w:val="000000"/>
                <w:sz w:val="20"/>
                <w:szCs w:val="20"/>
              </w:rPr>
            </w:pPr>
            <w:r w:rsidRPr="00E2688A">
              <w:rPr>
                <w:color w:val="000000"/>
                <w:sz w:val="20"/>
                <w:szCs w:val="20"/>
              </w:rPr>
              <w:t>47:07:0722001:26303</w:t>
            </w:r>
          </w:p>
        </w:tc>
        <w:tc>
          <w:tcPr>
            <w:tcW w:w="612" w:type="pct"/>
            <w:tcBorders>
              <w:top w:val="nil"/>
              <w:left w:val="nil"/>
              <w:bottom w:val="single" w:sz="4" w:space="0" w:color="auto"/>
              <w:right w:val="single" w:sz="4" w:space="0" w:color="auto"/>
            </w:tcBorders>
            <w:shd w:val="clear" w:color="auto" w:fill="auto"/>
            <w:vAlign w:val="center"/>
            <w:hideMark/>
          </w:tcPr>
          <w:p w14:paraId="6FEC55AA"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589F48FA" w14:textId="77777777" w:rsidR="00267CEA" w:rsidRPr="00E2688A" w:rsidRDefault="00267CEA" w:rsidP="00267CEA">
            <w:pPr>
              <w:jc w:val="center"/>
              <w:rPr>
                <w:color w:val="000000"/>
                <w:sz w:val="20"/>
                <w:szCs w:val="20"/>
              </w:rPr>
            </w:pPr>
            <w:r w:rsidRPr="00E2688A">
              <w:rPr>
                <w:color w:val="000000"/>
                <w:sz w:val="20"/>
                <w:szCs w:val="20"/>
              </w:rPr>
              <w:t>0,989</w:t>
            </w:r>
          </w:p>
        </w:tc>
        <w:tc>
          <w:tcPr>
            <w:tcW w:w="412" w:type="pct"/>
            <w:tcBorders>
              <w:top w:val="nil"/>
              <w:left w:val="nil"/>
              <w:bottom w:val="single" w:sz="4" w:space="0" w:color="auto"/>
              <w:right w:val="single" w:sz="4" w:space="0" w:color="auto"/>
            </w:tcBorders>
            <w:shd w:val="clear" w:color="auto" w:fill="auto"/>
            <w:noWrap/>
            <w:vAlign w:val="center"/>
            <w:hideMark/>
          </w:tcPr>
          <w:p w14:paraId="71BF8026" w14:textId="77777777" w:rsidR="00267CEA" w:rsidRPr="00E2688A" w:rsidRDefault="00267CEA" w:rsidP="00267CEA">
            <w:pPr>
              <w:jc w:val="center"/>
              <w:rPr>
                <w:color w:val="000000"/>
                <w:sz w:val="20"/>
                <w:szCs w:val="20"/>
              </w:rPr>
            </w:pPr>
            <w:r w:rsidRPr="00E2688A">
              <w:rPr>
                <w:color w:val="000000"/>
                <w:sz w:val="20"/>
                <w:szCs w:val="20"/>
              </w:rPr>
              <w:t>0,989</w:t>
            </w:r>
          </w:p>
        </w:tc>
        <w:tc>
          <w:tcPr>
            <w:tcW w:w="412" w:type="pct"/>
            <w:tcBorders>
              <w:top w:val="nil"/>
              <w:left w:val="nil"/>
              <w:bottom w:val="single" w:sz="4" w:space="0" w:color="auto"/>
              <w:right w:val="single" w:sz="4" w:space="0" w:color="auto"/>
            </w:tcBorders>
            <w:shd w:val="clear" w:color="auto" w:fill="auto"/>
            <w:noWrap/>
            <w:vAlign w:val="center"/>
            <w:hideMark/>
          </w:tcPr>
          <w:p w14:paraId="5AA43022" w14:textId="77777777" w:rsidR="00267CEA" w:rsidRPr="00E2688A" w:rsidRDefault="00267CEA" w:rsidP="00267CEA">
            <w:pPr>
              <w:jc w:val="center"/>
              <w:rPr>
                <w:color w:val="000000"/>
                <w:sz w:val="20"/>
                <w:szCs w:val="20"/>
              </w:rPr>
            </w:pPr>
            <w:r w:rsidRPr="00E2688A">
              <w:rPr>
                <w:color w:val="000000"/>
                <w:sz w:val="20"/>
                <w:szCs w:val="20"/>
              </w:rPr>
              <w:t>0,989</w:t>
            </w:r>
          </w:p>
        </w:tc>
        <w:tc>
          <w:tcPr>
            <w:tcW w:w="412" w:type="pct"/>
            <w:tcBorders>
              <w:top w:val="nil"/>
              <w:left w:val="nil"/>
              <w:bottom w:val="single" w:sz="4" w:space="0" w:color="auto"/>
              <w:right w:val="single" w:sz="4" w:space="0" w:color="auto"/>
            </w:tcBorders>
            <w:shd w:val="clear" w:color="auto" w:fill="auto"/>
            <w:noWrap/>
            <w:vAlign w:val="center"/>
            <w:hideMark/>
          </w:tcPr>
          <w:p w14:paraId="67D76BC8" w14:textId="77777777" w:rsidR="00267CEA" w:rsidRPr="00E2688A" w:rsidRDefault="00267CEA" w:rsidP="00267CEA">
            <w:pPr>
              <w:jc w:val="center"/>
              <w:rPr>
                <w:color w:val="000000"/>
                <w:sz w:val="20"/>
                <w:szCs w:val="20"/>
              </w:rPr>
            </w:pPr>
            <w:r w:rsidRPr="00E2688A">
              <w:rPr>
                <w:color w:val="000000"/>
                <w:sz w:val="20"/>
                <w:szCs w:val="20"/>
              </w:rPr>
              <w:t>0,989</w:t>
            </w:r>
          </w:p>
        </w:tc>
        <w:tc>
          <w:tcPr>
            <w:tcW w:w="411" w:type="pct"/>
            <w:tcBorders>
              <w:top w:val="nil"/>
              <w:left w:val="nil"/>
              <w:bottom w:val="single" w:sz="4" w:space="0" w:color="auto"/>
              <w:right w:val="single" w:sz="4" w:space="0" w:color="auto"/>
            </w:tcBorders>
            <w:shd w:val="clear" w:color="auto" w:fill="auto"/>
            <w:noWrap/>
            <w:vAlign w:val="center"/>
            <w:hideMark/>
          </w:tcPr>
          <w:p w14:paraId="4E4EB2EB" w14:textId="77777777" w:rsidR="00267CEA" w:rsidRPr="00E2688A" w:rsidRDefault="00267CEA" w:rsidP="00267CEA">
            <w:pPr>
              <w:jc w:val="center"/>
              <w:rPr>
                <w:color w:val="000000"/>
                <w:sz w:val="20"/>
                <w:szCs w:val="20"/>
              </w:rPr>
            </w:pPr>
            <w:r w:rsidRPr="00E2688A">
              <w:rPr>
                <w:color w:val="000000"/>
                <w:sz w:val="20"/>
                <w:szCs w:val="20"/>
              </w:rPr>
              <w:t>0,989</w:t>
            </w:r>
          </w:p>
        </w:tc>
        <w:tc>
          <w:tcPr>
            <w:tcW w:w="411" w:type="pct"/>
            <w:tcBorders>
              <w:top w:val="nil"/>
              <w:left w:val="nil"/>
              <w:bottom w:val="single" w:sz="4" w:space="0" w:color="auto"/>
              <w:right w:val="single" w:sz="4" w:space="0" w:color="auto"/>
            </w:tcBorders>
            <w:shd w:val="clear" w:color="auto" w:fill="auto"/>
            <w:noWrap/>
            <w:vAlign w:val="center"/>
            <w:hideMark/>
          </w:tcPr>
          <w:p w14:paraId="3C32C45A" w14:textId="77777777" w:rsidR="00267CEA" w:rsidRPr="00E2688A" w:rsidRDefault="00267CEA" w:rsidP="00267CEA">
            <w:pPr>
              <w:jc w:val="center"/>
              <w:rPr>
                <w:color w:val="000000"/>
                <w:sz w:val="20"/>
                <w:szCs w:val="20"/>
              </w:rPr>
            </w:pPr>
            <w:r w:rsidRPr="00E2688A">
              <w:rPr>
                <w:color w:val="000000"/>
                <w:sz w:val="20"/>
                <w:szCs w:val="20"/>
              </w:rPr>
              <w:t>0,989</w:t>
            </w:r>
          </w:p>
        </w:tc>
        <w:tc>
          <w:tcPr>
            <w:tcW w:w="411" w:type="pct"/>
            <w:tcBorders>
              <w:top w:val="nil"/>
              <w:left w:val="nil"/>
              <w:bottom w:val="single" w:sz="4" w:space="0" w:color="auto"/>
              <w:right w:val="single" w:sz="4" w:space="0" w:color="auto"/>
            </w:tcBorders>
            <w:shd w:val="clear" w:color="auto" w:fill="auto"/>
            <w:noWrap/>
            <w:vAlign w:val="center"/>
            <w:hideMark/>
          </w:tcPr>
          <w:p w14:paraId="02A38884" w14:textId="77777777" w:rsidR="00267CEA" w:rsidRPr="00E2688A" w:rsidRDefault="00267CEA" w:rsidP="00267CEA">
            <w:pPr>
              <w:jc w:val="center"/>
              <w:rPr>
                <w:color w:val="000000"/>
                <w:sz w:val="20"/>
                <w:szCs w:val="20"/>
              </w:rPr>
            </w:pPr>
            <w:r w:rsidRPr="00E2688A">
              <w:rPr>
                <w:color w:val="000000"/>
                <w:sz w:val="20"/>
                <w:szCs w:val="20"/>
              </w:rPr>
              <w:t>0,989</w:t>
            </w:r>
          </w:p>
        </w:tc>
        <w:tc>
          <w:tcPr>
            <w:tcW w:w="410" w:type="pct"/>
            <w:tcBorders>
              <w:top w:val="nil"/>
              <w:left w:val="nil"/>
              <w:bottom w:val="single" w:sz="4" w:space="0" w:color="auto"/>
              <w:right w:val="single" w:sz="4" w:space="0" w:color="auto"/>
            </w:tcBorders>
            <w:shd w:val="clear" w:color="auto" w:fill="auto"/>
            <w:noWrap/>
            <w:vAlign w:val="center"/>
            <w:hideMark/>
          </w:tcPr>
          <w:p w14:paraId="56B8DEEF" w14:textId="77777777" w:rsidR="00267CEA" w:rsidRPr="00E2688A" w:rsidRDefault="00267CEA" w:rsidP="00267CEA">
            <w:pPr>
              <w:jc w:val="center"/>
              <w:rPr>
                <w:color w:val="000000"/>
                <w:sz w:val="20"/>
                <w:szCs w:val="20"/>
              </w:rPr>
            </w:pPr>
            <w:r w:rsidRPr="00E2688A">
              <w:rPr>
                <w:color w:val="000000"/>
                <w:sz w:val="20"/>
                <w:szCs w:val="20"/>
              </w:rPr>
              <w:t>0,989</w:t>
            </w:r>
          </w:p>
        </w:tc>
      </w:tr>
      <w:tr w:rsidR="00267CEA" w:rsidRPr="00E2688A" w14:paraId="3E86DEC9"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697899CD"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52B148E1"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7645BFC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6CDBC9B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46D5DB1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15425C45"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2DDA79EA"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3183DE59"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hideMark/>
          </w:tcPr>
          <w:p w14:paraId="2AF5DC18" w14:textId="77777777" w:rsidR="00267CEA" w:rsidRPr="00E2688A" w:rsidRDefault="00267CEA" w:rsidP="00267CEA">
            <w:pPr>
              <w:jc w:val="center"/>
              <w:rPr>
                <w:color w:val="000000"/>
                <w:sz w:val="20"/>
                <w:szCs w:val="20"/>
              </w:rPr>
            </w:pPr>
            <w:r w:rsidRPr="00E2688A">
              <w:rPr>
                <w:color w:val="000000"/>
                <w:sz w:val="20"/>
                <w:szCs w:val="20"/>
              </w:rPr>
              <w:t>0,000</w:t>
            </w:r>
          </w:p>
        </w:tc>
        <w:tc>
          <w:tcPr>
            <w:tcW w:w="410" w:type="pct"/>
            <w:tcBorders>
              <w:top w:val="nil"/>
              <w:left w:val="nil"/>
              <w:bottom w:val="single" w:sz="4" w:space="0" w:color="auto"/>
              <w:right w:val="single" w:sz="4" w:space="0" w:color="auto"/>
            </w:tcBorders>
            <w:shd w:val="clear" w:color="auto" w:fill="auto"/>
            <w:noWrap/>
            <w:vAlign w:val="center"/>
            <w:hideMark/>
          </w:tcPr>
          <w:p w14:paraId="35093D71" w14:textId="77777777" w:rsidR="00267CEA" w:rsidRPr="00E2688A" w:rsidRDefault="00267CEA" w:rsidP="00267CEA">
            <w:pPr>
              <w:jc w:val="center"/>
              <w:rPr>
                <w:color w:val="000000"/>
                <w:sz w:val="20"/>
                <w:szCs w:val="20"/>
              </w:rPr>
            </w:pPr>
            <w:r w:rsidRPr="00E2688A">
              <w:rPr>
                <w:color w:val="000000"/>
                <w:sz w:val="20"/>
                <w:szCs w:val="20"/>
              </w:rPr>
              <w:t>0,000</w:t>
            </w:r>
          </w:p>
        </w:tc>
      </w:tr>
      <w:tr w:rsidR="00267CEA" w:rsidRPr="00E2688A" w14:paraId="6E0BF84E"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571D8A7A"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235652C6"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41B23159" w14:textId="77777777" w:rsidR="00267CEA" w:rsidRPr="00E2688A" w:rsidRDefault="00267CEA" w:rsidP="00267CEA">
            <w:pPr>
              <w:jc w:val="center"/>
              <w:rPr>
                <w:color w:val="000000"/>
                <w:sz w:val="20"/>
                <w:szCs w:val="20"/>
              </w:rPr>
            </w:pPr>
            <w:r w:rsidRPr="00E2688A">
              <w:rPr>
                <w:color w:val="000000"/>
                <w:sz w:val="20"/>
                <w:szCs w:val="20"/>
              </w:rPr>
              <w:t>0,989</w:t>
            </w:r>
          </w:p>
        </w:tc>
        <w:tc>
          <w:tcPr>
            <w:tcW w:w="412" w:type="pct"/>
            <w:tcBorders>
              <w:top w:val="nil"/>
              <w:left w:val="nil"/>
              <w:bottom w:val="single" w:sz="4" w:space="0" w:color="auto"/>
              <w:right w:val="single" w:sz="4" w:space="0" w:color="auto"/>
            </w:tcBorders>
            <w:shd w:val="clear" w:color="auto" w:fill="auto"/>
            <w:noWrap/>
            <w:vAlign w:val="center"/>
            <w:hideMark/>
          </w:tcPr>
          <w:p w14:paraId="6C1BFEBE" w14:textId="77777777" w:rsidR="00267CEA" w:rsidRPr="00E2688A" w:rsidRDefault="00267CEA" w:rsidP="00267CEA">
            <w:pPr>
              <w:jc w:val="center"/>
              <w:rPr>
                <w:color w:val="000000"/>
                <w:sz w:val="20"/>
                <w:szCs w:val="20"/>
              </w:rPr>
            </w:pPr>
            <w:r w:rsidRPr="00E2688A">
              <w:rPr>
                <w:color w:val="000000"/>
                <w:sz w:val="20"/>
                <w:szCs w:val="20"/>
              </w:rPr>
              <w:t>0,989</w:t>
            </w:r>
          </w:p>
        </w:tc>
        <w:tc>
          <w:tcPr>
            <w:tcW w:w="412" w:type="pct"/>
            <w:tcBorders>
              <w:top w:val="nil"/>
              <w:left w:val="nil"/>
              <w:bottom w:val="single" w:sz="4" w:space="0" w:color="auto"/>
              <w:right w:val="single" w:sz="4" w:space="0" w:color="auto"/>
            </w:tcBorders>
            <w:shd w:val="clear" w:color="auto" w:fill="auto"/>
            <w:noWrap/>
            <w:vAlign w:val="center"/>
            <w:hideMark/>
          </w:tcPr>
          <w:p w14:paraId="0908AFF2" w14:textId="77777777" w:rsidR="00267CEA" w:rsidRPr="00E2688A" w:rsidRDefault="00267CEA" w:rsidP="00267CEA">
            <w:pPr>
              <w:jc w:val="center"/>
              <w:rPr>
                <w:color w:val="000000"/>
                <w:sz w:val="20"/>
                <w:szCs w:val="20"/>
              </w:rPr>
            </w:pPr>
            <w:r w:rsidRPr="00E2688A">
              <w:rPr>
                <w:color w:val="000000"/>
                <w:sz w:val="20"/>
                <w:szCs w:val="20"/>
              </w:rPr>
              <w:t>0,989</w:t>
            </w:r>
          </w:p>
        </w:tc>
        <w:tc>
          <w:tcPr>
            <w:tcW w:w="412" w:type="pct"/>
            <w:tcBorders>
              <w:top w:val="nil"/>
              <w:left w:val="nil"/>
              <w:bottom w:val="single" w:sz="4" w:space="0" w:color="auto"/>
              <w:right w:val="single" w:sz="4" w:space="0" w:color="auto"/>
            </w:tcBorders>
            <w:shd w:val="clear" w:color="auto" w:fill="auto"/>
            <w:noWrap/>
            <w:vAlign w:val="center"/>
            <w:hideMark/>
          </w:tcPr>
          <w:p w14:paraId="2D528033" w14:textId="77777777" w:rsidR="00267CEA" w:rsidRPr="00E2688A" w:rsidRDefault="00267CEA" w:rsidP="00267CEA">
            <w:pPr>
              <w:jc w:val="center"/>
              <w:rPr>
                <w:color w:val="000000"/>
                <w:sz w:val="20"/>
                <w:szCs w:val="20"/>
              </w:rPr>
            </w:pPr>
            <w:r w:rsidRPr="00E2688A">
              <w:rPr>
                <w:color w:val="000000"/>
                <w:sz w:val="20"/>
                <w:szCs w:val="20"/>
              </w:rPr>
              <w:t>0,989</w:t>
            </w:r>
          </w:p>
        </w:tc>
        <w:tc>
          <w:tcPr>
            <w:tcW w:w="411" w:type="pct"/>
            <w:tcBorders>
              <w:top w:val="nil"/>
              <w:left w:val="nil"/>
              <w:bottom w:val="single" w:sz="4" w:space="0" w:color="auto"/>
              <w:right w:val="single" w:sz="4" w:space="0" w:color="auto"/>
            </w:tcBorders>
            <w:shd w:val="clear" w:color="auto" w:fill="auto"/>
            <w:noWrap/>
            <w:vAlign w:val="center"/>
            <w:hideMark/>
          </w:tcPr>
          <w:p w14:paraId="510D0196" w14:textId="77777777" w:rsidR="00267CEA" w:rsidRPr="00E2688A" w:rsidRDefault="00267CEA" w:rsidP="00267CEA">
            <w:pPr>
              <w:jc w:val="center"/>
              <w:rPr>
                <w:color w:val="000000"/>
                <w:sz w:val="20"/>
                <w:szCs w:val="20"/>
              </w:rPr>
            </w:pPr>
            <w:r w:rsidRPr="00E2688A">
              <w:rPr>
                <w:color w:val="000000"/>
                <w:sz w:val="20"/>
                <w:szCs w:val="20"/>
              </w:rPr>
              <w:t>0,989</w:t>
            </w:r>
          </w:p>
        </w:tc>
        <w:tc>
          <w:tcPr>
            <w:tcW w:w="411" w:type="pct"/>
            <w:tcBorders>
              <w:top w:val="nil"/>
              <w:left w:val="nil"/>
              <w:bottom w:val="single" w:sz="4" w:space="0" w:color="auto"/>
              <w:right w:val="single" w:sz="4" w:space="0" w:color="auto"/>
            </w:tcBorders>
            <w:shd w:val="clear" w:color="auto" w:fill="auto"/>
            <w:noWrap/>
            <w:vAlign w:val="center"/>
            <w:hideMark/>
          </w:tcPr>
          <w:p w14:paraId="7B02C842" w14:textId="77777777" w:rsidR="00267CEA" w:rsidRPr="00E2688A" w:rsidRDefault="00267CEA" w:rsidP="00267CEA">
            <w:pPr>
              <w:jc w:val="center"/>
              <w:rPr>
                <w:color w:val="000000"/>
                <w:sz w:val="20"/>
                <w:szCs w:val="20"/>
              </w:rPr>
            </w:pPr>
            <w:r w:rsidRPr="00E2688A">
              <w:rPr>
                <w:color w:val="000000"/>
                <w:sz w:val="20"/>
                <w:szCs w:val="20"/>
              </w:rPr>
              <w:t>0,989</w:t>
            </w:r>
          </w:p>
        </w:tc>
        <w:tc>
          <w:tcPr>
            <w:tcW w:w="411" w:type="pct"/>
            <w:tcBorders>
              <w:top w:val="nil"/>
              <w:left w:val="nil"/>
              <w:bottom w:val="single" w:sz="4" w:space="0" w:color="auto"/>
              <w:right w:val="single" w:sz="4" w:space="0" w:color="auto"/>
            </w:tcBorders>
            <w:shd w:val="clear" w:color="auto" w:fill="auto"/>
            <w:noWrap/>
            <w:vAlign w:val="center"/>
            <w:hideMark/>
          </w:tcPr>
          <w:p w14:paraId="34C973FA" w14:textId="77777777" w:rsidR="00267CEA" w:rsidRPr="00E2688A" w:rsidRDefault="00267CEA" w:rsidP="00267CEA">
            <w:pPr>
              <w:jc w:val="center"/>
              <w:rPr>
                <w:color w:val="000000"/>
                <w:sz w:val="20"/>
                <w:szCs w:val="20"/>
              </w:rPr>
            </w:pPr>
            <w:r w:rsidRPr="00E2688A">
              <w:rPr>
                <w:color w:val="000000"/>
                <w:sz w:val="20"/>
                <w:szCs w:val="20"/>
              </w:rPr>
              <w:t>0,989</w:t>
            </w:r>
          </w:p>
        </w:tc>
        <w:tc>
          <w:tcPr>
            <w:tcW w:w="410" w:type="pct"/>
            <w:tcBorders>
              <w:top w:val="nil"/>
              <w:left w:val="nil"/>
              <w:bottom w:val="single" w:sz="4" w:space="0" w:color="auto"/>
              <w:right w:val="single" w:sz="4" w:space="0" w:color="auto"/>
            </w:tcBorders>
            <w:shd w:val="clear" w:color="auto" w:fill="auto"/>
            <w:noWrap/>
            <w:vAlign w:val="center"/>
            <w:hideMark/>
          </w:tcPr>
          <w:p w14:paraId="2F731C28" w14:textId="77777777" w:rsidR="00267CEA" w:rsidRPr="00E2688A" w:rsidRDefault="00267CEA" w:rsidP="00267CEA">
            <w:pPr>
              <w:jc w:val="center"/>
              <w:rPr>
                <w:color w:val="000000"/>
                <w:sz w:val="20"/>
                <w:szCs w:val="20"/>
              </w:rPr>
            </w:pPr>
            <w:r w:rsidRPr="00E2688A">
              <w:rPr>
                <w:color w:val="000000"/>
                <w:sz w:val="20"/>
                <w:szCs w:val="20"/>
              </w:rPr>
              <w:t>0,989</w:t>
            </w:r>
          </w:p>
        </w:tc>
      </w:tr>
      <w:tr w:rsidR="00267CEA" w:rsidRPr="00E2688A" w14:paraId="2BDBBA38"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C41B701" w14:textId="77777777" w:rsidR="00267CEA" w:rsidRPr="00E2688A" w:rsidRDefault="00267CEA" w:rsidP="00267CEA">
            <w:pPr>
              <w:jc w:val="center"/>
              <w:rPr>
                <w:color w:val="000000"/>
                <w:sz w:val="20"/>
                <w:szCs w:val="20"/>
              </w:rPr>
            </w:pPr>
            <w:r w:rsidRPr="00E2688A">
              <w:rPr>
                <w:color w:val="000000"/>
                <w:sz w:val="20"/>
                <w:szCs w:val="20"/>
              </w:rPr>
              <w:t>47:07:0722001:5512</w:t>
            </w:r>
          </w:p>
        </w:tc>
        <w:tc>
          <w:tcPr>
            <w:tcW w:w="612" w:type="pct"/>
            <w:tcBorders>
              <w:top w:val="nil"/>
              <w:left w:val="nil"/>
              <w:bottom w:val="single" w:sz="4" w:space="0" w:color="auto"/>
              <w:right w:val="single" w:sz="4" w:space="0" w:color="auto"/>
            </w:tcBorders>
            <w:shd w:val="clear" w:color="auto" w:fill="auto"/>
            <w:vAlign w:val="center"/>
            <w:hideMark/>
          </w:tcPr>
          <w:p w14:paraId="60168624"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5B24F8AE" w14:textId="77777777" w:rsidR="00267CEA" w:rsidRPr="00E2688A" w:rsidRDefault="00267CEA" w:rsidP="00267CEA">
            <w:pPr>
              <w:jc w:val="center"/>
              <w:rPr>
                <w:color w:val="000000"/>
                <w:sz w:val="20"/>
                <w:szCs w:val="20"/>
              </w:rPr>
            </w:pPr>
            <w:r w:rsidRPr="00E2688A">
              <w:rPr>
                <w:color w:val="000000"/>
                <w:sz w:val="20"/>
                <w:szCs w:val="20"/>
              </w:rPr>
              <w:t>2,776</w:t>
            </w:r>
          </w:p>
        </w:tc>
        <w:tc>
          <w:tcPr>
            <w:tcW w:w="412" w:type="pct"/>
            <w:tcBorders>
              <w:top w:val="nil"/>
              <w:left w:val="nil"/>
              <w:bottom w:val="single" w:sz="4" w:space="0" w:color="auto"/>
              <w:right w:val="single" w:sz="4" w:space="0" w:color="auto"/>
            </w:tcBorders>
            <w:shd w:val="clear" w:color="auto" w:fill="auto"/>
            <w:noWrap/>
            <w:vAlign w:val="center"/>
            <w:hideMark/>
          </w:tcPr>
          <w:p w14:paraId="346510BD" w14:textId="77777777" w:rsidR="00267CEA" w:rsidRPr="00E2688A" w:rsidRDefault="00267CEA" w:rsidP="00267CEA">
            <w:pPr>
              <w:jc w:val="center"/>
              <w:rPr>
                <w:color w:val="000000"/>
                <w:sz w:val="20"/>
                <w:szCs w:val="20"/>
              </w:rPr>
            </w:pPr>
            <w:r w:rsidRPr="00E2688A">
              <w:rPr>
                <w:color w:val="000000"/>
                <w:sz w:val="20"/>
                <w:szCs w:val="20"/>
              </w:rPr>
              <w:t>2,776</w:t>
            </w:r>
          </w:p>
        </w:tc>
        <w:tc>
          <w:tcPr>
            <w:tcW w:w="412" w:type="pct"/>
            <w:tcBorders>
              <w:top w:val="nil"/>
              <w:left w:val="nil"/>
              <w:bottom w:val="single" w:sz="4" w:space="0" w:color="auto"/>
              <w:right w:val="single" w:sz="4" w:space="0" w:color="auto"/>
            </w:tcBorders>
            <w:shd w:val="clear" w:color="auto" w:fill="auto"/>
            <w:noWrap/>
            <w:vAlign w:val="center"/>
            <w:hideMark/>
          </w:tcPr>
          <w:p w14:paraId="24400139" w14:textId="77777777" w:rsidR="00267CEA" w:rsidRPr="00E2688A" w:rsidRDefault="00267CEA" w:rsidP="00267CEA">
            <w:pPr>
              <w:jc w:val="center"/>
              <w:rPr>
                <w:color w:val="000000"/>
                <w:sz w:val="20"/>
                <w:szCs w:val="20"/>
              </w:rPr>
            </w:pPr>
            <w:r w:rsidRPr="00E2688A">
              <w:rPr>
                <w:color w:val="000000"/>
                <w:sz w:val="20"/>
                <w:szCs w:val="20"/>
              </w:rPr>
              <w:t>2,776</w:t>
            </w:r>
          </w:p>
        </w:tc>
        <w:tc>
          <w:tcPr>
            <w:tcW w:w="412" w:type="pct"/>
            <w:tcBorders>
              <w:top w:val="nil"/>
              <w:left w:val="nil"/>
              <w:bottom w:val="single" w:sz="4" w:space="0" w:color="auto"/>
              <w:right w:val="single" w:sz="4" w:space="0" w:color="auto"/>
            </w:tcBorders>
            <w:shd w:val="clear" w:color="auto" w:fill="auto"/>
            <w:noWrap/>
            <w:vAlign w:val="center"/>
            <w:hideMark/>
          </w:tcPr>
          <w:p w14:paraId="467BA406" w14:textId="77777777" w:rsidR="00267CEA" w:rsidRPr="00E2688A" w:rsidRDefault="00267CEA" w:rsidP="00267CEA">
            <w:pPr>
              <w:jc w:val="center"/>
              <w:rPr>
                <w:color w:val="000000"/>
                <w:sz w:val="20"/>
                <w:szCs w:val="20"/>
              </w:rPr>
            </w:pPr>
            <w:r w:rsidRPr="00E2688A">
              <w:rPr>
                <w:color w:val="000000"/>
                <w:sz w:val="20"/>
                <w:szCs w:val="20"/>
              </w:rPr>
              <w:t>2,776</w:t>
            </w:r>
          </w:p>
        </w:tc>
        <w:tc>
          <w:tcPr>
            <w:tcW w:w="411" w:type="pct"/>
            <w:tcBorders>
              <w:top w:val="nil"/>
              <w:left w:val="nil"/>
              <w:bottom w:val="single" w:sz="4" w:space="0" w:color="auto"/>
              <w:right w:val="single" w:sz="4" w:space="0" w:color="auto"/>
            </w:tcBorders>
            <w:shd w:val="clear" w:color="auto" w:fill="auto"/>
            <w:noWrap/>
            <w:vAlign w:val="center"/>
            <w:hideMark/>
          </w:tcPr>
          <w:p w14:paraId="10505C7D" w14:textId="77777777" w:rsidR="00267CEA" w:rsidRPr="00E2688A" w:rsidRDefault="00267CEA" w:rsidP="00267CEA">
            <w:pPr>
              <w:jc w:val="center"/>
              <w:rPr>
                <w:color w:val="000000"/>
                <w:sz w:val="20"/>
                <w:szCs w:val="20"/>
              </w:rPr>
            </w:pPr>
            <w:r w:rsidRPr="00E2688A">
              <w:rPr>
                <w:color w:val="000000"/>
                <w:sz w:val="20"/>
                <w:szCs w:val="20"/>
              </w:rPr>
              <w:t>2,776</w:t>
            </w:r>
          </w:p>
        </w:tc>
        <w:tc>
          <w:tcPr>
            <w:tcW w:w="411" w:type="pct"/>
            <w:tcBorders>
              <w:top w:val="nil"/>
              <w:left w:val="nil"/>
              <w:bottom w:val="single" w:sz="4" w:space="0" w:color="auto"/>
              <w:right w:val="single" w:sz="4" w:space="0" w:color="auto"/>
            </w:tcBorders>
            <w:shd w:val="clear" w:color="auto" w:fill="auto"/>
            <w:noWrap/>
            <w:vAlign w:val="center"/>
            <w:hideMark/>
          </w:tcPr>
          <w:p w14:paraId="75F8E6DF" w14:textId="77777777" w:rsidR="00267CEA" w:rsidRPr="00E2688A" w:rsidRDefault="00267CEA" w:rsidP="00267CEA">
            <w:pPr>
              <w:jc w:val="center"/>
              <w:rPr>
                <w:color w:val="000000"/>
                <w:sz w:val="20"/>
                <w:szCs w:val="20"/>
              </w:rPr>
            </w:pPr>
            <w:r w:rsidRPr="00E2688A">
              <w:rPr>
                <w:color w:val="000000"/>
                <w:sz w:val="20"/>
                <w:szCs w:val="20"/>
              </w:rPr>
              <w:t>2,776</w:t>
            </w:r>
          </w:p>
        </w:tc>
        <w:tc>
          <w:tcPr>
            <w:tcW w:w="411" w:type="pct"/>
            <w:tcBorders>
              <w:top w:val="nil"/>
              <w:left w:val="nil"/>
              <w:bottom w:val="single" w:sz="4" w:space="0" w:color="auto"/>
              <w:right w:val="single" w:sz="4" w:space="0" w:color="auto"/>
            </w:tcBorders>
            <w:shd w:val="clear" w:color="auto" w:fill="auto"/>
            <w:noWrap/>
            <w:vAlign w:val="center"/>
            <w:hideMark/>
          </w:tcPr>
          <w:p w14:paraId="68BDF371" w14:textId="77777777" w:rsidR="00267CEA" w:rsidRPr="00E2688A" w:rsidRDefault="00267CEA" w:rsidP="00267CEA">
            <w:pPr>
              <w:jc w:val="center"/>
              <w:rPr>
                <w:color w:val="000000"/>
                <w:sz w:val="20"/>
                <w:szCs w:val="20"/>
              </w:rPr>
            </w:pPr>
            <w:r w:rsidRPr="00E2688A">
              <w:rPr>
                <w:color w:val="000000"/>
                <w:sz w:val="20"/>
                <w:szCs w:val="20"/>
              </w:rPr>
              <w:t>2,776</w:t>
            </w:r>
          </w:p>
        </w:tc>
        <w:tc>
          <w:tcPr>
            <w:tcW w:w="410" w:type="pct"/>
            <w:tcBorders>
              <w:top w:val="nil"/>
              <w:left w:val="nil"/>
              <w:bottom w:val="single" w:sz="4" w:space="0" w:color="auto"/>
              <w:right w:val="single" w:sz="4" w:space="0" w:color="auto"/>
            </w:tcBorders>
            <w:shd w:val="clear" w:color="auto" w:fill="auto"/>
            <w:noWrap/>
            <w:vAlign w:val="center"/>
            <w:hideMark/>
          </w:tcPr>
          <w:p w14:paraId="5A312EC2" w14:textId="77777777" w:rsidR="00267CEA" w:rsidRPr="00E2688A" w:rsidRDefault="00267CEA" w:rsidP="00267CEA">
            <w:pPr>
              <w:jc w:val="center"/>
              <w:rPr>
                <w:color w:val="000000"/>
                <w:sz w:val="20"/>
                <w:szCs w:val="20"/>
              </w:rPr>
            </w:pPr>
            <w:r w:rsidRPr="00E2688A">
              <w:rPr>
                <w:color w:val="000000"/>
                <w:sz w:val="20"/>
                <w:szCs w:val="20"/>
              </w:rPr>
              <w:t>2,776</w:t>
            </w:r>
          </w:p>
        </w:tc>
      </w:tr>
      <w:tr w:rsidR="00267CEA" w:rsidRPr="00E2688A" w14:paraId="39B6B086"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783C5D8"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0549BE99"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79219FDD" w14:textId="77777777" w:rsidR="00267CEA" w:rsidRPr="00E2688A" w:rsidRDefault="00267CEA" w:rsidP="00267CEA">
            <w:pPr>
              <w:jc w:val="center"/>
              <w:rPr>
                <w:color w:val="000000"/>
                <w:sz w:val="20"/>
                <w:szCs w:val="20"/>
              </w:rPr>
            </w:pPr>
            <w:r w:rsidRPr="00E2688A">
              <w:rPr>
                <w:color w:val="000000"/>
                <w:sz w:val="20"/>
                <w:szCs w:val="20"/>
              </w:rPr>
              <w:t>0,681</w:t>
            </w:r>
          </w:p>
        </w:tc>
        <w:tc>
          <w:tcPr>
            <w:tcW w:w="412" w:type="pct"/>
            <w:tcBorders>
              <w:top w:val="nil"/>
              <w:left w:val="nil"/>
              <w:bottom w:val="single" w:sz="4" w:space="0" w:color="auto"/>
              <w:right w:val="single" w:sz="4" w:space="0" w:color="auto"/>
            </w:tcBorders>
            <w:shd w:val="clear" w:color="auto" w:fill="auto"/>
            <w:noWrap/>
            <w:vAlign w:val="center"/>
            <w:hideMark/>
          </w:tcPr>
          <w:p w14:paraId="19FEC88A" w14:textId="77777777" w:rsidR="00267CEA" w:rsidRPr="00E2688A" w:rsidRDefault="00267CEA" w:rsidP="00267CEA">
            <w:pPr>
              <w:jc w:val="center"/>
              <w:rPr>
                <w:color w:val="000000"/>
                <w:sz w:val="20"/>
                <w:szCs w:val="20"/>
              </w:rPr>
            </w:pPr>
            <w:r w:rsidRPr="00E2688A">
              <w:rPr>
                <w:color w:val="000000"/>
                <w:sz w:val="20"/>
                <w:szCs w:val="20"/>
              </w:rPr>
              <w:t>0,681</w:t>
            </w:r>
          </w:p>
        </w:tc>
        <w:tc>
          <w:tcPr>
            <w:tcW w:w="412" w:type="pct"/>
            <w:tcBorders>
              <w:top w:val="nil"/>
              <w:left w:val="nil"/>
              <w:bottom w:val="single" w:sz="4" w:space="0" w:color="auto"/>
              <w:right w:val="single" w:sz="4" w:space="0" w:color="auto"/>
            </w:tcBorders>
            <w:shd w:val="clear" w:color="auto" w:fill="auto"/>
            <w:noWrap/>
            <w:vAlign w:val="center"/>
            <w:hideMark/>
          </w:tcPr>
          <w:p w14:paraId="5E60154C" w14:textId="77777777" w:rsidR="00267CEA" w:rsidRPr="00E2688A" w:rsidRDefault="00267CEA" w:rsidP="00267CEA">
            <w:pPr>
              <w:jc w:val="center"/>
              <w:rPr>
                <w:color w:val="000000"/>
                <w:sz w:val="20"/>
                <w:szCs w:val="20"/>
              </w:rPr>
            </w:pPr>
            <w:r w:rsidRPr="00E2688A">
              <w:rPr>
                <w:color w:val="000000"/>
                <w:sz w:val="20"/>
                <w:szCs w:val="20"/>
              </w:rPr>
              <w:t>0,681</w:t>
            </w:r>
          </w:p>
        </w:tc>
        <w:tc>
          <w:tcPr>
            <w:tcW w:w="412" w:type="pct"/>
            <w:tcBorders>
              <w:top w:val="nil"/>
              <w:left w:val="nil"/>
              <w:bottom w:val="single" w:sz="4" w:space="0" w:color="auto"/>
              <w:right w:val="single" w:sz="4" w:space="0" w:color="auto"/>
            </w:tcBorders>
            <w:shd w:val="clear" w:color="auto" w:fill="auto"/>
            <w:noWrap/>
            <w:vAlign w:val="center"/>
            <w:hideMark/>
          </w:tcPr>
          <w:p w14:paraId="271DE32C" w14:textId="77777777" w:rsidR="00267CEA" w:rsidRPr="00E2688A" w:rsidRDefault="00267CEA" w:rsidP="00267CEA">
            <w:pPr>
              <w:jc w:val="center"/>
              <w:rPr>
                <w:color w:val="000000"/>
                <w:sz w:val="20"/>
                <w:szCs w:val="20"/>
              </w:rPr>
            </w:pPr>
            <w:r w:rsidRPr="00E2688A">
              <w:rPr>
                <w:color w:val="000000"/>
                <w:sz w:val="20"/>
                <w:szCs w:val="20"/>
              </w:rPr>
              <w:t>0,681</w:t>
            </w:r>
          </w:p>
        </w:tc>
        <w:tc>
          <w:tcPr>
            <w:tcW w:w="411" w:type="pct"/>
            <w:tcBorders>
              <w:top w:val="nil"/>
              <w:left w:val="nil"/>
              <w:bottom w:val="single" w:sz="4" w:space="0" w:color="auto"/>
              <w:right w:val="single" w:sz="4" w:space="0" w:color="auto"/>
            </w:tcBorders>
            <w:shd w:val="clear" w:color="auto" w:fill="auto"/>
            <w:noWrap/>
            <w:vAlign w:val="center"/>
            <w:hideMark/>
          </w:tcPr>
          <w:p w14:paraId="40A0CB4D" w14:textId="77777777" w:rsidR="00267CEA" w:rsidRPr="00E2688A" w:rsidRDefault="00267CEA" w:rsidP="00267CEA">
            <w:pPr>
              <w:jc w:val="center"/>
              <w:rPr>
                <w:color w:val="000000"/>
                <w:sz w:val="20"/>
                <w:szCs w:val="20"/>
              </w:rPr>
            </w:pPr>
            <w:r w:rsidRPr="00E2688A">
              <w:rPr>
                <w:color w:val="000000"/>
                <w:sz w:val="20"/>
                <w:szCs w:val="20"/>
              </w:rPr>
              <w:t>0,681</w:t>
            </w:r>
          </w:p>
        </w:tc>
        <w:tc>
          <w:tcPr>
            <w:tcW w:w="411" w:type="pct"/>
            <w:tcBorders>
              <w:top w:val="nil"/>
              <w:left w:val="nil"/>
              <w:bottom w:val="single" w:sz="4" w:space="0" w:color="auto"/>
              <w:right w:val="single" w:sz="4" w:space="0" w:color="auto"/>
            </w:tcBorders>
            <w:shd w:val="clear" w:color="auto" w:fill="auto"/>
            <w:noWrap/>
            <w:vAlign w:val="center"/>
            <w:hideMark/>
          </w:tcPr>
          <w:p w14:paraId="73A42B47" w14:textId="77777777" w:rsidR="00267CEA" w:rsidRPr="00E2688A" w:rsidRDefault="00267CEA" w:rsidP="00267CEA">
            <w:pPr>
              <w:jc w:val="center"/>
              <w:rPr>
                <w:color w:val="000000"/>
                <w:sz w:val="20"/>
                <w:szCs w:val="20"/>
              </w:rPr>
            </w:pPr>
            <w:r w:rsidRPr="00E2688A">
              <w:rPr>
                <w:color w:val="000000"/>
                <w:sz w:val="20"/>
                <w:szCs w:val="20"/>
              </w:rPr>
              <w:t>0,681</w:t>
            </w:r>
          </w:p>
        </w:tc>
        <w:tc>
          <w:tcPr>
            <w:tcW w:w="411" w:type="pct"/>
            <w:tcBorders>
              <w:top w:val="nil"/>
              <w:left w:val="nil"/>
              <w:bottom w:val="single" w:sz="4" w:space="0" w:color="auto"/>
              <w:right w:val="single" w:sz="4" w:space="0" w:color="auto"/>
            </w:tcBorders>
            <w:shd w:val="clear" w:color="auto" w:fill="auto"/>
            <w:noWrap/>
            <w:vAlign w:val="center"/>
            <w:hideMark/>
          </w:tcPr>
          <w:p w14:paraId="7C1D289E" w14:textId="77777777" w:rsidR="00267CEA" w:rsidRPr="00E2688A" w:rsidRDefault="00267CEA" w:rsidP="00267CEA">
            <w:pPr>
              <w:jc w:val="center"/>
              <w:rPr>
                <w:color w:val="000000"/>
                <w:sz w:val="20"/>
                <w:szCs w:val="20"/>
              </w:rPr>
            </w:pPr>
            <w:r w:rsidRPr="00E2688A">
              <w:rPr>
                <w:color w:val="000000"/>
                <w:sz w:val="20"/>
                <w:szCs w:val="20"/>
              </w:rPr>
              <w:t>0,681</w:t>
            </w:r>
          </w:p>
        </w:tc>
        <w:tc>
          <w:tcPr>
            <w:tcW w:w="410" w:type="pct"/>
            <w:tcBorders>
              <w:top w:val="nil"/>
              <w:left w:val="nil"/>
              <w:bottom w:val="single" w:sz="4" w:space="0" w:color="auto"/>
              <w:right w:val="single" w:sz="4" w:space="0" w:color="auto"/>
            </w:tcBorders>
            <w:shd w:val="clear" w:color="auto" w:fill="auto"/>
            <w:noWrap/>
            <w:vAlign w:val="center"/>
            <w:hideMark/>
          </w:tcPr>
          <w:p w14:paraId="05AC2FE9" w14:textId="77777777" w:rsidR="00267CEA" w:rsidRPr="00E2688A" w:rsidRDefault="00267CEA" w:rsidP="00267CEA">
            <w:pPr>
              <w:jc w:val="center"/>
              <w:rPr>
                <w:color w:val="000000"/>
                <w:sz w:val="20"/>
                <w:szCs w:val="20"/>
              </w:rPr>
            </w:pPr>
            <w:r w:rsidRPr="00E2688A">
              <w:rPr>
                <w:color w:val="000000"/>
                <w:sz w:val="20"/>
                <w:szCs w:val="20"/>
              </w:rPr>
              <w:t>0,681</w:t>
            </w:r>
          </w:p>
        </w:tc>
      </w:tr>
      <w:tr w:rsidR="00267CEA" w:rsidRPr="00E2688A" w14:paraId="1C3AF69C"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09EC4F8"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55F73216"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07496796" w14:textId="77777777" w:rsidR="00267CEA" w:rsidRPr="00E2688A" w:rsidRDefault="00267CEA" w:rsidP="00267CEA">
            <w:pPr>
              <w:jc w:val="center"/>
              <w:rPr>
                <w:color w:val="000000"/>
                <w:sz w:val="20"/>
                <w:szCs w:val="20"/>
              </w:rPr>
            </w:pPr>
            <w:r w:rsidRPr="00E2688A">
              <w:rPr>
                <w:color w:val="000000"/>
                <w:sz w:val="20"/>
                <w:szCs w:val="20"/>
              </w:rPr>
              <w:t>2,096</w:t>
            </w:r>
          </w:p>
        </w:tc>
        <w:tc>
          <w:tcPr>
            <w:tcW w:w="412" w:type="pct"/>
            <w:tcBorders>
              <w:top w:val="nil"/>
              <w:left w:val="nil"/>
              <w:bottom w:val="single" w:sz="4" w:space="0" w:color="auto"/>
              <w:right w:val="single" w:sz="4" w:space="0" w:color="auto"/>
            </w:tcBorders>
            <w:shd w:val="clear" w:color="auto" w:fill="auto"/>
            <w:noWrap/>
            <w:vAlign w:val="center"/>
            <w:hideMark/>
          </w:tcPr>
          <w:p w14:paraId="2617A70E" w14:textId="77777777" w:rsidR="00267CEA" w:rsidRPr="00E2688A" w:rsidRDefault="00267CEA" w:rsidP="00267CEA">
            <w:pPr>
              <w:jc w:val="center"/>
              <w:rPr>
                <w:color w:val="000000"/>
                <w:sz w:val="20"/>
                <w:szCs w:val="20"/>
              </w:rPr>
            </w:pPr>
            <w:r w:rsidRPr="00E2688A">
              <w:rPr>
                <w:color w:val="000000"/>
                <w:sz w:val="20"/>
                <w:szCs w:val="20"/>
              </w:rPr>
              <w:t>2,096</w:t>
            </w:r>
          </w:p>
        </w:tc>
        <w:tc>
          <w:tcPr>
            <w:tcW w:w="412" w:type="pct"/>
            <w:tcBorders>
              <w:top w:val="nil"/>
              <w:left w:val="nil"/>
              <w:bottom w:val="single" w:sz="4" w:space="0" w:color="auto"/>
              <w:right w:val="single" w:sz="4" w:space="0" w:color="auto"/>
            </w:tcBorders>
            <w:shd w:val="clear" w:color="auto" w:fill="auto"/>
            <w:noWrap/>
            <w:vAlign w:val="center"/>
            <w:hideMark/>
          </w:tcPr>
          <w:p w14:paraId="74709B73" w14:textId="77777777" w:rsidR="00267CEA" w:rsidRPr="00E2688A" w:rsidRDefault="00267CEA" w:rsidP="00267CEA">
            <w:pPr>
              <w:jc w:val="center"/>
              <w:rPr>
                <w:color w:val="000000"/>
                <w:sz w:val="20"/>
                <w:szCs w:val="20"/>
              </w:rPr>
            </w:pPr>
            <w:r w:rsidRPr="00E2688A">
              <w:rPr>
                <w:color w:val="000000"/>
                <w:sz w:val="20"/>
                <w:szCs w:val="20"/>
              </w:rPr>
              <w:t>2,096</w:t>
            </w:r>
          </w:p>
        </w:tc>
        <w:tc>
          <w:tcPr>
            <w:tcW w:w="412" w:type="pct"/>
            <w:tcBorders>
              <w:top w:val="nil"/>
              <w:left w:val="nil"/>
              <w:bottom w:val="single" w:sz="4" w:space="0" w:color="auto"/>
              <w:right w:val="single" w:sz="4" w:space="0" w:color="auto"/>
            </w:tcBorders>
            <w:shd w:val="clear" w:color="auto" w:fill="auto"/>
            <w:noWrap/>
            <w:vAlign w:val="center"/>
            <w:hideMark/>
          </w:tcPr>
          <w:p w14:paraId="1F08830A" w14:textId="77777777" w:rsidR="00267CEA" w:rsidRPr="00E2688A" w:rsidRDefault="00267CEA" w:rsidP="00267CEA">
            <w:pPr>
              <w:jc w:val="center"/>
              <w:rPr>
                <w:color w:val="000000"/>
                <w:sz w:val="20"/>
                <w:szCs w:val="20"/>
              </w:rPr>
            </w:pPr>
            <w:r w:rsidRPr="00E2688A">
              <w:rPr>
                <w:color w:val="000000"/>
                <w:sz w:val="20"/>
                <w:szCs w:val="20"/>
              </w:rPr>
              <w:t>2,096</w:t>
            </w:r>
          </w:p>
        </w:tc>
        <w:tc>
          <w:tcPr>
            <w:tcW w:w="411" w:type="pct"/>
            <w:tcBorders>
              <w:top w:val="nil"/>
              <w:left w:val="nil"/>
              <w:bottom w:val="single" w:sz="4" w:space="0" w:color="auto"/>
              <w:right w:val="single" w:sz="4" w:space="0" w:color="auto"/>
            </w:tcBorders>
            <w:shd w:val="clear" w:color="auto" w:fill="auto"/>
            <w:noWrap/>
            <w:vAlign w:val="center"/>
            <w:hideMark/>
          </w:tcPr>
          <w:p w14:paraId="2497DEA4" w14:textId="77777777" w:rsidR="00267CEA" w:rsidRPr="00E2688A" w:rsidRDefault="00267CEA" w:rsidP="00267CEA">
            <w:pPr>
              <w:jc w:val="center"/>
              <w:rPr>
                <w:color w:val="000000"/>
                <w:sz w:val="20"/>
                <w:szCs w:val="20"/>
              </w:rPr>
            </w:pPr>
            <w:r w:rsidRPr="00E2688A">
              <w:rPr>
                <w:color w:val="000000"/>
                <w:sz w:val="20"/>
                <w:szCs w:val="20"/>
              </w:rPr>
              <w:t>2,096</w:t>
            </w:r>
          </w:p>
        </w:tc>
        <w:tc>
          <w:tcPr>
            <w:tcW w:w="411" w:type="pct"/>
            <w:tcBorders>
              <w:top w:val="nil"/>
              <w:left w:val="nil"/>
              <w:bottom w:val="single" w:sz="4" w:space="0" w:color="auto"/>
              <w:right w:val="single" w:sz="4" w:space="0" w:color="auto"/>
            </w:tcBorders>
            <w:shd w:val="clear" w:color="auto" w:fill="auto"/>
            <w:noWrap/>
            <w:vAlign w:val="center"/>
            <w:hideMark/>
          </w:tcPr>
          <w:p w14:paraId="71450268" w14:textId="77777777" w:rsidR="00267CEA" w:rsidRPr="00E2688A" w:rsidRDefault="00267CEA" w:rsidP="00267CEA">
            <w:pPr>
              <w:jc w:val="center"/>
              <w:rPr>
                <w:color w:val="000000"/>
                <w:sz w:val="20"/>
                <w:szCs w:val="20"/>
              </w:rPr>
            </w:pPr>
            <w:r w:rsidRPr="00E2688A">
              <w:rPr>
                <w:color w:val="000000"/>
                <w:sz w:val="20"/>
                <w:szCs w:val="20"/>
              </w:rPr>
              <w:t>2,096</w:t>
            </w:r>
          </w:p>
        </w:tc>
        <w:tc>
          <w:tcPr>
            <w:tcW w:w="411" w:type="pct"/>
            <w:tcBorders>
              <w:top w:val="nil"/>
              <w:left w:val="nil"/>
              <w:bottom w:val="single" w:sz="4" w:space="0" w:color="auto"/>
              <w:right w:val="single" w:sz="4" w:space="0" w:color="auto"/>
            </w:tcBorders>
            <w:shd w:val="clear" w:color="auto" w:fill="auto"/>
            <w:noWrap/>
            <w:vAlign w:val="center"/>
            <w:hideMark/>
          </w:tcPr>
          <w:p w14:paraId="7F7A3EE5" w14:textId="77777777" w:rsidR="00267CEA" w:rsidRPr="00E2688A" w:rsidRDefault="00267CEA" w:rsidP="00267CEA">
            <w:pPr>
              <w:jc w:val="center"/>
              <w:rPr>
                <w:color w:val="000000"/>
                <w:sz w:val="20"/>
                <w:szCs w:val="20"/>
              </w:rPr>
            </w:pPr>
            <w:r w:rsidRPr="00E2688A">
              <w:rPr>
                <w:color w:val="000000"/>
                <w:sz w:val="20"/>
                <w:szCs w:val="20"/>
              </w:rPr>
              <w:t>2,096</w:t>
            </w:r>
          </w:p>
        </w:tc>
        <w:tc>
          <w:tcPr>
            <w:tcW w:w="410" w:type="pct"/>
            <w:tcBorders>
              <w:top w:val="nil"/>
              <w:left w:val="nil"/>
              <w:bottom w:val="single" w:sz="4" w:space="0" w:color="auto"/>
              <w:right w:val="single" w:sz="4" w:space="0" w:color="auto"/>
            </w:tcBorders>
            <w:shd w:val="clear" w:color="auto" w:fill="auto"/>
            <w:noWrap/>
            <w:vAlign w:val="center"/>
            <w:hideMark/>
          </w:tcPr>
          <w:p w14:paraId="0FCBE5C9" w14:textId="77777777" w:rsidR="00267CEA" w:rsidRPr="00E2688A" w:rsidRDefault="00267CEA" w:rsidP="00267CEA">
            <w:pPr>
              <w:jc w:val="center"/>
              <w:rPr>
                <w:color w:val="000000"/>
                <w:sz w:val="20"/>
                <w:szCs w:val="20"/>
              </w:rPr>
            </w:pPr>
            <w:r w:rsidRPr="00E2688A">
              <w:rPr>
                <w:color w:val="000000"/>
                <w:sz w:val="20"/>
                <w:szCs w:val="20"/>
              </w:rPr>
              <w:t>2,096</w:t>
            </w:r>
          </w:p>
        </w:tc>
      </w:tr>
      <w:tr w:rsidR="00267CEA" w:rsidRPr="00E2688A" w14:paraId="687D2F35"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D13870E" w14:textId="77777777" w:rsidR="00267CEA" w:rsidRPr="00E2688A" w:rsidRDefault="00267CEA" w:rsidP="00267CEA">
            <w:pPr>
              <w:jc w:val="center"/>
              <w:rPr>
                <w:color w:val="000000"/>
                <w:sz w:val="20"/>
                <w:szCs w:val="20"/>
              </w:rPr>
            </w:pPr>
            <w:r w:rsidRPr="00E2688A">
              <w:rPr>
                <w:color w:val="000000"/>
                <w:sz w:val="20"/>
                <w:szCs w:val="20"/>
              </w:rPr>
              <w:t>47:07:0722001:538</w:t>
            </w:r>
          </w:p>
        </w:tc>
        <w:tc>
          <w:tcPr>
            <w:tcW w:w="612" w:type="pct"/>
            <w:tcBorders>
              <w:top w:val="nil"/>
              <w:left w:val="nil"/>
              <w:bottom w:val="single" w:sz="4" w:space="0" w:color="auto"/>
              <w:right w:val="single" w:sz="4" w:space="0" w:color="auto"/>
            </w:tcBorders>
            <w:shd w:val="clear" w:color="auto" w:fill="auto"/>
            <w:vAlign w:val="center"/>
            <w:hideMark/>
          </w:tcPr>
          <w:p w14:paraId="1130E966"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1C76A235"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0E398EEB" w14:textId="77777777" w:rsidR="00267CEA" w:rsidRPr="00E2688A" w:rsidRDefault="00267CEA" w:rsidP="00267CEA">
            <w:pPr>
              <w:jc w:val="center"/>
              <w:rPr>
                <w:color w:val="000000"/>
                <w:sz w:val="20"/>
                <w:szCs w:val="20"/>
              </w:rPr>
            </w:pPr>
            <w:r w:rsidRPr="00E2688A">
              <w:rPr>
                <w:color w:val="000000"/>
                <w:sz w:val="20"/>
                <w:szCs w:val="20"/>
              </w:rPr>
              <w:t>7,824</w:t>
            </w:r>
          </w:p>
        </w:tc>
        <w:tc>
          <w:tcPr>
            <w:tcW w:w="412" w:type="pct"/>
            <w:tcBorders>
              <w:top w:val="nil"/>
              <w:left w:val="nil"/>
              <w:bottom w:val="single" w:sz="4" w:space="0" w:color="auto"/>
              <w:right w:val="single" w:sz="4" w:space="0" w:color="auto"/>
            </w:tcBorders>
            <w:shd w:val="clear" w:color="auto" w:fill="auto"/>
            <w:noWrap/>
            <w:vAlign w:val="center"/>
            <w:hideMark/>
          </w:tcPr>
          <w:p w14:paraId="512C81AC" w14:textId="77777777" w:rsidR="00267CEA" w:rsidRPr="00E2688A" w:rsidRDefault="00267CEA" w:rsidP="00267CEA">
            <w:pPr>
              <w:jc w:val="center"/>
              <w:rPr>
                <w:color w:val="000000"/>
                <w:sz w:val="20"/>
                <w:szCs w:val="20"/>
              </w:rPr>
            </w:pPr>
            <w:r w:rsidRPr="00E2688A">
              <w:rPr>
                <w:color w:val="000000"/>
                <w:sz w:val="20"/>
                <w:szCs w:val="20"/>
              </w:rPr>
              <w:t>7,824</w:t>
            </w:r>
          </w:p>
        </w:tc>
        <w:tc>
          <w:tcPr>
            <w:tcW w:w="412" w:type="pct"/>
            <w:tcBorders>
              <w:top w:val="nil"/>
              <w:left w:val="nil"/>
              <w:bottom w:val="single" w:sz="4" w:space="0" w:color="auto"/>
              <w:right w:val="single" w:sz="4" w:space="0" w:color="auto"/>
            </w:tcBorders>
            <w:shd w:val="clear" w:color="auto" w:fill="auto"/>
            <w:noWrap/>
            <w:vAlign w:val="center"/>
            <w:hideMark/>
          </w:tcPr>
          <w:p w14:paraId="33777515" w14:textId="77777777" w:rsidR="00267CEA" w:rsidRPr="00E2688A" w:rsidRDefault="00267CEA" w:rsidP="00267CEA">
            <w:pPr>
              <w:jc w:val="center"/>
              <w:rPr>
                <w:color w:val="000000"/>
                <w:sz w:val="20"/>
                <w:szCs w:val="20"/>
              </w:rPr>
            </w:pPr>
            <w:r w:rsidRPr="00E2688A">
              <w:rPr>
                <w:color w:val="000000"/>
                <w:sz w:val="20"/>
                <w:szCs w:val="20"/>
              </w:rPr>
              <w:t>7,824</w:t>
            </w:r>
          </w:p>
        </w:tc>
        <w:tc>
          <w:tcPr>
            <w:tcW w:w="411" w:type="pct"/>
            <w:tcBorders>
              <w:top w:val="nil"/>
              <w:left w:val="nil"/>
              <w:bottom w:val="single" w:sz="4" w:space="0" w:color="auto"/>
              <w:right w:val="single" w:sz="4" w:space="0" w:color="auto"/>
            </w:tcBorders>
            <w:shd w:val="clear" w:color="auto" w:fill="auto"/>
            <w:noWrap/>
            <w:vAlign w:val="center"/>
            <w:hideMark/>
          </w:tcPr>
          <w:p w14:paraId="08D3790E" w14:textId="77777777" w:rsidR="00267CEA" w:rsidRPr="00E2688A" w:rsidRDefault="00267CEA" w:rsidP="00267CEA">
            <w:pPr>
              <w:jc w:val="center"/>
              <w:rPr>
                <w:color w:val="000000"/>
                <w:sz w:val="20"/>
                <w:szCs w:val="20"/>
              </w:rPr>
            </w:pPr>
            <w:r w:rsidRPr="00E2688A">
              <w:rPr>
                <w:color w:val="000000"/>
                <w:sz w:val="20"/>
                <w:szCs w:val="20"/>
              </w:rPr>
              <w:t>7,824</w:t>
            </w:r>
          </w:p>
        </w:tc>
        <w:tc>
          <w:tcPr>
            <w:tcW w:w="411" w:type="pct"/>
            <w:tcBorders>
              <w:top w:val="nil"/>
              <w:left w:val="nil"/>
              <w:bottom w:val="single" w:sz="4" w:space="0" w:color="auto"/>
              <w:right w:val="single" w:sz="4" w:space="0" w:color="auto"/>
            </w:tcBorders>
            <w:shd w:val="clear" w:color="auto" w:fill="auto"/>
            <w:noWrap/>
            <w:vAlign w:val="center"/>
            <w:hideMark/>
          </w:tcPr>
          <w:p w14:paraId="33D7BA12" w14:textId="77777777" w:rsidR="00267CEA" w:rsidRPr="00E2688A" w:rsidRDefault="00267CEA" w:rsidP="00267CEA">
            <w:pPr>
              <w:jc w:val="center"/>
              <w:rPr>
                <w:color w:val="000000"/>
                <w:sz w:val="20"/>
                <w:szCs w:val="20"/>
              </w:rPr>
            </w:pPr>
            <w:r w:rsidRPr="00E2688A">
              <w:rPr>
                <w:color w:val="000000"/>
                <w:sz w:val="20"/>
                <w:szCs w:val="20"/>
              </w:rPr>
              <w:t>7,824</w:t>
            </w:r>
          </w:p>
        </w:tc>
        <w:tc>
          <w:tcPr>
            <w:tcW w:w="411" w:type="pct"/>
            <w:tcBorders>
              <w:top w:val="nil"/>
              <w:left w:val="nil"/>
              <w:bottom w:val="single" w:sz="4" w:space="0" w:color="auto"/>
              <w:right w:val="single" w:sz="4" w:space="0" w:color="auto"/>
            </w:tcBorders>
            <w:shd w:val="clear" w:color="auto" w:fill="auto"/>
            <w:noWrap/>
            <w:vAlign w:val="center"/>
            <w:hideMark/>
          </w:tcPr>
          <w:p w14:paraId="760A0FEA" w14:textId="77777777" w:rsidR="00267CEA" w:rsidRPr="00E2688A" w:rsidRDefault="00267CEA" w:rsidP="00267CEA">
            <w:pPr>
              <w:jc w:val="center"/>
              <w:rPr>
                <w:color w:val="000000"/>
                <w:sz w:val="20"/>
                <w:szCs w:val="20"/>
              </w:rPr>
            </w:pPr>
            <w:r w:rsidRPr="00E2688A">
              <w:rPr>
                <w:color w:val="000000"/>
                <w:sz w:val="20"/>
                <w:szCs w:val="20"/>
              </w:rPr>
              <w:t>7,824</w:t>
            </w:r>
          </w:p>
        </w:tc>
        <w:tc>
          <w:tcPr>
            <w:tcW w:w="410" w:type="pct"/>
            <w:tcBorders>
              <w:top w:val="nil"/>
              <w:left w:val="nil"/>
              <w:bottom w:val="single" w:sz="4" w:space="0" w:color="auto"/>
              <w:right w:val="single" w:sz="4" w:space="0" w:color="auto"/>
            </w:tcBorders>
            <w:shd w:val="clear" w:color="auto" w:fill="auto"/>
            <w:noWrap/>
            <w:vAlign w:val="center"/>
            <w:hideMark/>
          </w:tcPr>
          <w:p w14:paraId="7B1179DE" w14:textId="77777777" w:rsidR="00267CEA" w:rsidRPr="00E2688A" w:rsidRDefault="00267CEA" w:rsidP="00267CEA">
            <w:pPr>
              <w:jc w:val="center"/>
              <w:rPr>
                <w:color w:val="000000"/>
                <w:sz w:val="20"/>
                <w:szCs w:val="20"/>
              </w:rPr>
            </w:pPr>
            <w:r w:rsidRPr="00E2688A">
              <w:rPr>
                <w:color w:val="000000"/>
                <w:sz w:val="20"/>
                <w:szCs w:val="20"/>
              </w:rPr>
              <w:t>7,824</w:t>
            </w:r>
          </w:p>
        </w:tc>
      </w:tr>
      <w:tr w:rsidR="00267CEA" w:rsidRPr="00E2688A" w14:paraId="4B227BD0"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589044F"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14770E70"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367199F5"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3F2C197B" w14:textId="77777777" w:rsidR="00267CEA" w:rsidRPr="00E2688A" w:rsidRDefault="00267CEA" w:rsidP="00267CEA">
            <w:pPr>
              <w:jc w:val="center"/>
              <w:rPr>
                <w:color w:val="000000"/>
                <w:sz w:val="20"/>
                <w:szCs w:val="20"/>
              </w:rPr>
            </w:pPr>
            <w:r w:rsidRPr="00E2688A">
              <w:rPr>
                <w:color w:val="000000"/>
                <w:sz w:val="20"/>
                <w:szCs w:val="20"/>
              </w:rPr>
              <w:t>4,004</w:t>
            </w:r>
          </w:p>
        </w:tc>
        <w:tc>
          <w:tcPr>
            <w:tcW w:w="412" w:type="pct"/>
            <w:tcBorders>
              <w:top w:val="nil"/>
              <w:left w:val="nil"/>
              <w:bottom w:val="single" w:sz="4" w:space="0" w:color="auto"/>
              <w:right w:val="single" w:sz="4" w:space="0" w:color="auto"/>
            </w:tcBorders>
            <w:shd w:val="clear" w:color="auto" w:fill="auto"/>
            <w:noWrap/>
            <w:vAlign w:val="center"/>
            <w:hideMark/>
          </w:tcPr>
          <w:p w14:paraId="19DA567B" w14:textId="77777777" w:rsidR="00267CEA" w:rsidRPr="00E2688A" w:rsidRDefault="00267CEA" w:rsidP="00267CEA">
            <w:pPr>
              <w:jc w:val="center"/>
              <w:rPr>
                <w:color w:val="000000"/>
                <w:sz w:val="20"/>
                <w:szCs w:val="20"/>
              </w:rPr>
            </w:pPr>
            <w:r w:rsidRPr="00E2688A">
              <w:rPr>
                <w:color w:val="000000"/>
                <w:sz w:val="20"/>
                <w:szCs w:val="20"/>
              </w:rPr>
              <w:t>4,004</w:t>
            </w:r>
          </w:p>
        </w:tc>
        <w:tc>
          <w:tcPr>
            <w:tcW w:w="412" w:type="pct"/>
            <w:tcBorders>
              <w:top w:val="nil"/>
              <w:left w:val="nil"/>
              <w:bottom w:val="single" w:sz="4" w:space="0" w:color="auto"/>
              <w:right w:val="single" w:sz="4" w:space="0" w:color="auto"/>
            </w:tcBorders>
            <w:shd w:val="clear" w:color="auto" w:fill="auto"/>
            <w:noWrap/>
            <w:vAlign w:val="center"/>
            <w:hideMark/>
          </w:tcPr>
          <w:p w14:paraId="68347B82" w14:textId="77777777" w:rsidR="00267CEA" w:rsidRPr="00E2688A" w:rsidRDefault="00267CEA" w:rsidP="00267CEA">
            <w:pPr>
              <w:jc w:val="center"/>
              <w:rPr>
                <w:color w:val="000000"/>
                <w:sz w:val="20"/>
                <w:szCs w:val="20"/>
              </w:rPr>
            </w:pPr>
            <w:r w:rsidRPr="00E2688A">
              <w:rPr>
                <w:color w:val="000000"/>
                <w:sz w:val="20"/>
                <w:szCs w:val="20"/>
              </w:rPr>
              <w:t>4,004</w:t>
            </w:r>
          </w:p>
        </w:tc>
        <w:tc>
          <w:tcPr>
            <w:tcW w:w="411" w:type="pct"/>
            <w:tcBorders>
              <w:top w:val="nil"/>
              <w:left w:val="nil"/>
              <w:bottom w:val="single" w:sz="4" w:space="0" w:color="auto"/>
              <w:right w:val="single" w:sz="4" w:space="0" w:color="auto"/>
            </w:tcBorders>
            <w:shd w:val="clear" w:color="auto" w:fill="auto"/>
            <w:noWrap/>
            <w:vAlign w:val="center"/>
            <w:hideMark/>
          </w:tcPr>
          <w:p w14:paraId="4073075D" w14:textId="77777777" w:rsidR="00267CEA" w:rsidRPr="00E2688A" w:rsidRDefault="00267CEA" w:rsidP="00267CEA">
            <w:pPr>
              <w:jc w:val="center"/>
              <w:rPr>
                <w:color w:val="000000"/>
                <w:sz w:val="20"/>
                <w:szCs w:val="20"/>
              </w:rPr>
            </w:pPr>
            <w:r w:rsidRPr="00E2688A">
              <w:rPr>
                <w:color w:val="000000"/>
                <w:sz w:val="20"/>
                <w:szCs w:val="20"/>
              </w:rPr>
              <w:t>4,004</w:t>
            </w:r>
          </w:p>
        </w:tc>
        <w:tc>
          <w:tcPr>
            <w:tcW w:w="411" w:type="pct"/>
            <w:tcBorders>
              <w:top w:val="nil"/>
              <w:left w:val="nil"/>
              <w:bottom w:val="single" w:sz="4" w:space="0" w:color="auto"/>
              <w:right w:val="single" w:sz="4" w:space="0" w:color="auto"/>
            </w:tcBorders>
            <w:shd w:val="clear" w:color="auto" w:fill="auto"/>
            <w:noWrap/>
            <w:vAlign w:val="center"/>
            <w:hideMark/>
          </w:tcPr>
          <w:p w14:paraId="17EE4C29" w14:textId="77777777" w:rsidR="00267CEA" w:rsidRPr="00E2688A" w:rsidRDefault="00267CEA" w:rsidP="00267CEA">
            <w:pPr>
              <w:jc w:val="center"/>
              <w:rPr>
                <w:color w:val="000000"/>
                <w:sz w:val="20"/>
                <w:szCs w:val="20"/>
              </w:rPr>
            </w:pPr>
            <w:r w:rsidRPr="00E2688A">
              <w:rPr>
                <w:color w:val="000000"/>
                <w:sz w:val="20"/>
                <w:szCs w:val="20"/>
              </w:rPr>
              <w:t>4,004</w:t>
            </w:r>
          </w:p>
        </w:tc>
        <w:tc>
          <w:tcPr>
            <w:tcW w:w="411" w:type="pct"/>
            <w:tcBorders>
              <w:top w:val="nil"/>
              <w:left w:val="nil"/>
              <w:bottom w:val="single" w:sz="4" w:space="0" w:color="auto"/>
              <w:right w:val="single" w:sz="4" w:space="0" w:color="auto"/>
            </w:tcBorders>
            <w:shd w:val="clear" w:color="auto" w:fill="auto"/>
            <w:noWrap/>
            <w:vAlign w:val="center"/>
            <w:hideMark/>
          </w:tcPr>
          <w:p w14:paraId="2BEC7E6A" w14:textId="77777777" w:rsidR="00267CEA" w:rsidRPr="00E2688A" w:rsidRDefault="00267CEA" w:rsidP="00267CEA">
            <w:pPr>
              <w:jc w:val="center"/>
              <w:rPr>
                <w:color w:val="000000"/>
                <w:sz w:val="20"/>
                <w:szCs w:val="20"/>
              </w:rPr>
            </w:pPr>
            <w:r w:rsidRPr="00E2688A">
              <w:rPr>
                <w:color w:val="000000"/>
                <w:sz w:val="20"/>
                <w:szCs w:val="20"/>
              </w:rPr>
              <w:t>4,004</w:t>
            </w:r>
          </w:p>
        </w:tc>
        <w:tc>
          <w:tcPr>
            <w:tcW w:w="410" w:type="pct"/>
            <w:tcBorders>
              <w:top w:val="nil"/>
              <w:left w:val="nil"/>
              <w:bottom w:val="single" w:sz="4" w:space="0" w:color="auto"/>
              <w:right w:val="single" w:sz="4" w:space="0" w:color="auto"/>
            </w:tcBorders>
            <w:shd w:val="clear" w:color="auto" w:fill="auto"/>
            <w:noWrap/>
            <w:vAlign w:val="center"/>
            <w:hideMark/>
          </w:tcPr>
          <w:p w14:paraId="2ABA60DB" w14:textId="77777777" w:rsidR="00267CEA" w:rsidRPr="00E2688A" w:rsidRDefault="00267CEA" w:rsidP="00267CEA">
            <w:pPr>
              <w:jc w:val="center"/>
              <w:rPr>
                <w:color w:val="000000"/>
                <w:sz w:val="20"/>
                <w:szCs w:val="20"/>
              </w:rPr>
            </w:pPr>
            <w:r w:rsidRPr="00E2688A">
              <w:rPr>
                <w:color w:val="000000"/>
                <w:sz w:val="20"/>
                <w:szCs w:val="20"/>
              </w:rPr>
              <w:t>4,004</w:t>
            </w:r>
          </w:p>
        </w:tc>
      </w:tr>
      <w:tr w:rsidR="00267CEA" w:rsidRPr="00E2688A" w14:paraId="6001192D"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04F4B4A1"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3AC244B4"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49D27A6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2AAF2A39" w14:textId="77777777" w:rsidR="00267CEA" w:rsidRPr="00E2688A" w:rsidRDefault="00267CEA" w:rsidP="00267CEA">
            <w:pPr>
              <w:jc w:val="center"/>
              <w:rPr>
                <w:color w:val="000000"/>
                <w:sz w:val="20"/>
                <w:szCs w:val="20"/>
              </w:rPr>
            </w:pPr>
            <w:r w:rsidRPr="00E2688A">
              <w:rPr>
                <w:color w:val="000000"/>
                <w:sz w:val="20"/>
                <w:szCs w:val="20"/>
              </w:rPr>
              <w:t>3,820</w:t>
            </w:r>
          </w:p>
        </w:tc>
        <w:tc>
          <w:tcPr>
            <w:tcW w:w="412" w:type="pct"/>
            <w:tcBorders>
              <w:top w:val="nil"/>
              <w:left w:val="nil"/>
              <w:bottom w:val="single" w:sz="4" w:space="0" w:color="auto"/>
              <w:right w:val="single" w:sz="4" w:space="0" w:color="auto"/>
            </w:tcBorders>
            <w:shd w:val="clear" w:color="auto" w:fill="auto"/>
            <w:noWrap/>
            <w:vAlign w:val="center"/>
            <w:hideMark/>
          </w:tcPr>
          <w:p w14:paraId="1CF38DE6" w14:textId="77777777" w:rsidR="00267CEA" w:rsidRPr="00E2688A" w:rsidRDefault="00267CEA" w:rsidP="00267CEA">
            <w:pPr>
              <w:jc w:val="center"/>
              <w:rPr>
                <w:color w:val="000000"/>
                <w:sz w:val="20"/>
                <w:szCs w:val="20"/>
              </w:rPr>
            </w:pPr>
            <w:r w:rsidRPr="00E2688A">
              <w:rPr>
                <w:color w:val="000000"/>
                <w:sz w:val="20"/>
                <w:szCs w:val="20"/>
              </w:rPr>
              <w:t>3,820</w:t>
            </w:r>
          </w:p>
        </w:tc>
        <w:tc>
          <w:tcPr>
            <w:tcW w:w="412" w:type="pct"/>
            <w:tcBorders>
              <w:top w:val="nil"/>
              <w:left w:val="nil"/>
              <w:bottom w:val="single" w:sz="4" w:space="0" w:color="auto"/>
              <w:right w:val="single" w:sz="4" w:space="0" w:color="auto"/>
            </w:tcBorders>
            <w:shd w:val="clear" w:color="auto" w:fill="auto"/>
            <w:noWrap/>
            <w:vAlign w:val="center"/>
            <w:hideMark/>
          </w:tcPr>
          <w:p w14:paraId="46976514" w14:textId="77777777" w:rsidR="00267CEA" w:rsidRPr="00E2688A" w:rsidRDefault="00267CEA" w:rsidP="00267CEA">
            <w:pPr>
              <w:jc w:val="center"/>
              <w:rPr>
                <w:color w:val="000000"/>
                <w:sz w:val="20"/>
                <w:szCs w:val="20"/>
              </w:rPr>
            </w:pPr>
            <w:r w:rsidRPr="00E2688A">
              <w:rPr>
                <w:color w:val="000000"/>
                <w:sz w:val="20"/>
                <w:szCs w:val="20"/>
              </w:rPr>
              <w:t>3,820</w:t>
            </w:r>
          </w:p>
        </w:tc>
        <w:tc>
          <w:tcPr>
            <w:tcW w:w="411" w:type="pct"/>
            <w:tcBorders>
              <w:top w:val="nil"/>
              <w:left w:val="nil"/>
              <w:bottom w:val="single" w:sz="4" w:space="0" w:color="auto"/>
              <w:right w:val="single" w:sz="4" w:space="0" w:color="auto"/>
            </w:tcBorders>
            <w:shd w:val="clear" w:color="auto" w:fill="auto"/>
            <w:noWrap/>
            <w:vAlign w:val="center"/>
            <w:hideMark/>
          </w:tcPr>
          <w:p w14:paraId="390D96C5" w14:textId="77777777" w:rsidR="00267CEA" w:rsidRPr="00E2688A" w:rsidRDefault="00267CEA" w:rsidP="00267CEA">
            <w:pPr>
              <w:jc w:val="center"/>
              <w:rPr>
                <w:color w:val="000000"/>
                <w:sz w:val="20"/>
                <w:szCs w:val="20"/>
              </w:rPr>
            </w:pPr>
            <w:r w:rsidRPr="00E2688A">
              <w:rPr>
                <w:color w:val="000000"/>
                <w:sz w:val="20"/>
                <w:szCs w:val="20"/>
              </w:rPr>
              <w:t>3,820</w:t>
            </w:r>
          </w:p>
        </w:tc>
        <w:tc>
          <w:tcPr>
            <w:tcW w:w="411" w:type="pct"/>
            <w:tcBorders>
              <w:top w:val="nil"/>
              <w:left w:val="nil"/>
              <w:bottom w:val="single" w:sz="4" w:space="0" w:color="auto"/>
              <w:right w:val="single" w:sz="4" w:space="0" w:color="auto"/>
            </w:tcBorders>
            <w:shd w:val="clear" w:color="auto" w:fill="auto"/>
            <w:noWrap/>
            <w:vAlign w:val="center"/>
            <w:hideMark/>
          </w:tcPr>
          <w:p w14:paraId="595DC9A0" w14:textId="77777777" w:rsidR="00267CEA" w:rsidRPr="00E2688A" w:rsidRDefault="00267CEA" w:rsidP="00267CEA">
            <w:pPr>
              <w:jc w:val="center"/>
              <w:rPr>
                <w:color w:val="000000"/>
                <w:sz w:val="20"/>
                <w:szCs w:val="20"/>
              </w:rPr>
            </w:pPr>
            <w:r w:rsidRPr="00E2688A">
              <w:rPr>
                <w:color w:val="000000"/>
                <w:sz w:val="20"/>
                <w:szCs w:val="20"/>
              </w:rPr>
              <w:t>3,820</w:t>
            </w:r>
          </w:p>
        </w:tc>
        <w:tc>
          <w:tcPr>
            <w:tcW w:w="411" w:type="pct"/>
            <w:tcBorders>
              <w:top w:val="nil"/>
              <w:left w:val="nil"/>
              <w:bottom w:val="single" w:sz="4" w:space="0" w:color="auto"/>
              <w:right w:val="single" w:sz="4" w:space="0" w:color="auto"/>
            </w:tcBorders>
            <w:shd w:val="clear" w:color="auto" w:fill="auto"/>
            <w:noWrap/>
            <w:vAlign w:val="center"/>
            <w:hideMark/>
          </w:tcPr>
          <w:p w14:paraId="7E0CD297" w14:textId="77777777" w:rsidR="00267CEA" w:rsidRPr="00E2688A" w:rsidRDefault="00267CEA" w:rsidP="00267CEA">
            <w:pPr>
              <w:jc w:val="center"/>
              <w:rPr>
                <w:color w:val="000000"/>
                <w:sz w:val="20"/>
                <w:szCs w:val="20"/>
              </w:rPr>
            </w:pPr>
            <w:r w:rsidRPr="00E2688A">
              <w:rPr>
                <w:color w:val="000000"/>
                <w:sz w:val="20"/>
                <w:szCs w:val="20"/>
              </w:rPr>
              <w:t>3,820</w:t>
            </w:r>
          </w:p>
        </w:tc>
        <w:tc>
          <w:tcPr>
            <w:tcW w:w="410" w:type="pct"/>
            <w:tcBorders>
              <w:top w:val="nil"/>
              <w:left w:val="nil"/>
              <w:bottom w:val="single" w:sz="4" w:space="0" w:color="auto"/>
              <w:right w:val="single" w:sz="4" w:space="0" w:color="auto"/>
            </w:tcBorders>
            <w:shd w:val="clear" w:color="auto" w:fill="auto"/>
            <w:noWrap/>
            <w:vAlign w:val="center"/>
            <w:hideMark/>
          </w:tcPr>
          <w:p w14:paraId="4CF7F865" w14:textId="77777777" w:rsidR="00267CEA" w:rsidRPr="00E2688A" w:rsidRDefault="00267CEA" w:rsidP="00267CEA">
            <w:pPr>
              <w:jc w:val="center"/>
              <w:rPr>
                <w:color w:val="000000"/>
                <w:sz w:val="20"/>
                <w:szCs w:val="20"/>
              </w:rPr>
            </w:pPr>
            <w:r w:rsidRPr="00E2688A">
              <w:rPr>
                <w:color w:val="000000"/>
                <w:sz w:val="20"/>
                <w:szCs w:val="20"/>
              </w:rPr>
              <w:t>3,820</w:t>
            </w:r>
          </w:p>
        </w:tc>
      </w:tr>
      <w:tr w:rsidR="00267CEA" w:rsidRPr="00E2688A" w14:paraId="571994C0"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52FAF10" w14:textId="77777777" w:rsidR="00267CEA" w:rsidRPr="00E2688A" w:rsidRDefault="00267CEA" w:rsidP="00267CEA">
            <w:pPr>
              <w:jc w:val="center"/>
              <w:rPr>
                <w:color w:val="000000"/>
                <w:sz w:val="20"/>
                <w:szCs w:val="20"/>
              </w:rPr>
            </w:pPr>
            <w:r w:rsidRPr="00E2688A">
              <w:rPr>
                <w:color w:val="000000"/>
                <w:sz w:val="20"/>
                <w:szCs w:val="20"/>
              </w:rPr>
              <w:t>47:07:0722001:532</w:t>
            </w:r>
          </w:p>
        </w:tc>
        <w:tc>
          <w:tcPr>
            <w:tcW w:w="612" w:type="pct"/>
            <w:tcBorders>
              <w:top w:val="nil"/>
              <w:left w:val="nil"/>
              <w:bottom w:val="single" w:sz="4" w:space="0" w:color="auto"/>
              <w:right w:val="single" w:sz="4" w:space="0" w:color="auto"/>
            </w:tcBorders>
            <w:shd w:val="clear" w:color="auto" w:fill="auto"/>
            <w:vAlign w:val="center"/>
            <w:hideMark/>
          </w:tcPr>
          <w:p w14:paraId="315BB8E1"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26D04ED4" w14:textId="77777777" w:rsidR="00267CEA" w:rsidRPr="00E2688A" w:rsidRDefault="00267CEA" w:rsidP="00267CEA">
            <w:pPr>
              <w:jc w:val="center"/>
              <w:rPr>
                <w:color w:val="000000"/>
                <w:sz w:val="20"/>
                <w:szCs w:val="20"/>
              </w:rPr>
            </w:pPr>
            <w:r w:rsidRPr="00E2688A">
              <w:rPr>
                <w:color w:val="000000"/>
                <w:sz w:val="20"/>
                <w:szCs w:val="20"/>
              </w:rPr>
              <w:t>5,066</w:t>
            </w:r>
          </w:p>
        </w:tc>
        <w:tc>
          <w:tcPr>
            <w:tcW w:w="412" w:type="pct"/>
            <w:tcBorders>
              <w:top w:val="nil"/>
              <w:left w:val="nil"/>
              <w:bottom w:val="single" w:sz="4" w:space="0" w:color="auto"/>
              <w:right w:val="single" w:sz="4" w:space="0" w:color="auto"/>
            </w:tcBorders>
            <w:shd w:val="clear" w:color="auto" w:fill="auto"/>
            <w:noWrap/>
            <w:vAlign w:val="center"/>
            <w:hideMark/>
          </w:tcPr>
          <w:p w14:paraId="206CF29C" w14:textId="77777777" w:rsidR="00267CEA" w:rsidRPr="00E2688A" w:rsidRDefault="00267CEA" w:rsidP="00267CEA">
            <w:pPr>
              <w:jc w:val="center"/>
              <w:rPr>
                <w:color w:val="000000"/>
                <w:sz w:val="20"/>
                <w:szCs w:val="20"/>
              </w:rPr>
            </w:pPr>
            <w:r w:rsidRPr="00E2688A">
              <w:rPr>
                <w:color w:val="000000"/>
                <w:sz w:val="20"/>
                <w:szCs w:val="20"/>
              </w:rPr>
              <w:t>18,914</w:t>
            </w:r>
          </w:p>
        </w:tc>
        <w:tc>
          <w:tcPr>
            <w:tcW w:w="412" w:type="pct"/>
            <w:tcBorders>
              <w:top w:val="nil"/>
              <w:left w:val="nil"/>
              <w:bottom w:val="single" w:sz="4" w:space="0" w:color="auto"/>
              <w:right w:val="single" w:sz="4" w:space="0" w:color="auto"/>
            </w:tcBorders>
            <w:shd w:val="clear" w:color="auto" w:fill="auto"/>
            <w:noWrap/>
            <w:vAlign w:val="center"/>
            <w:hideMark/>
          </w:tcPr>
          <w:p w14:paraId="0EA40B1D" w14:textId="77777777" w:rsidR="00267CEA" w:rsidRPr="00E2688A" w:rsidRDefault="00267CEA" w:rsidP="00267CEA">
            <w:pPr>
              <w:jc w:val="center"/>
              <w:rPr>
                <w:color w:val="000000"/>
                <w:sz w:val="20"/>
                <w:szCs w:val="20"/>
              </w:rPr>
            </w:pPr>
            <w:r w:rsidRPr="00E2688A">
              <w:rPr>
                <w:color w:val="000000"/>
                <w:sz w:val="20"/>
                <w:szCs w:val="20"/>
              </w:rPr>
              <w:t>22,132</w:t>
            </w:r>
          </w:p>
        </w:tc>
        <w:tc>
          <w:tcPr>
            <w:tcW w:w="412" w:type="pct"/>
            <w:tcBorders>
              <w:top w:val="nil"/>
              <w:left w:val="nil"/>
              <w:bottom w:val="single" w:sz="4" w:space="0" w:color="auto"/>
              <w:right w:val="single" w:sz="4" w:space="0" w:color="auto"/>
            </w:tcBorders>
            <w:shd w:val="clear" w:color="auto" w:fill="auto"/>
            <w:noWrap/>
            <w:vAlign w:val="center"/>
            <w:hideMark/>
          </w:tcPr>
          <w:p w14:paraId="464B131A" w14:textId="77777777" w:rsidR="00267CEA" w:rsidRPr="00E2688A" w:rsidRDefault="00267CEA" w:rsidP="00267CEA">
            <w:pPr>
              <w:jc w:val="center"/>
              <w:rPr>
                <w:color w:val="000000"/>
                <w:sz w:val="20"/>
                <w:szCs w:val="20"/>
              </w:rPr>
            </w:pPr>
            <w:r w:rsidRPr="00E2688A">
              <w:rPr>
                <w:color w:val="000000"/>
                <w:sz w:val="20"/>
                <w:szCs w:val="20"/>
              </w:rPr>
              <w:t>22,132</w:t>
            </w:r>
          </w:p>
        </w:tc>
        <w:tc>
          <w:tcPr>
            <w:tcW w:w="411" w:type="pct"/>
            <w:tcBorders>
              <w:top w:val="nil"/>
              <w:left w:val="nil"/>
              <w:bottom w:val="single" w:sz="4" w:space="0" w:color="auto"/>
              <w:right w:val="single" w:sz="4" w:space="0" w:color="auto"/>
            </w:tcBorders>
            <w:shd w:val="clear" w:color="auto" w:fill="auto"/>
            <w:noWrap/>
            <w:vAlign w:val="center"/>
            <w:hideMark/>
          </w:tcPr>
          <w:p w14:paraId="4928B5CB" w14:textId="77777777" w:rsidR="00267CEA" w:rsidRPr="00E2688A" w:rsidRDefault="00267CEA" w:rsidP="00267CEA">
            <w:pPr>
              <w:jc w:val="center"/>
              <w:rPr>
                <w:color w:val="000000"/>
                <w:sz w:val="20"/>
                <w:szCs w:val="20"/>
              </w:rPr>
            </w:pPr>
            <w:r w:rsidRPr="00E2688A">
              <w:rPr>
                <w:color w:val="000000"/>
                <w:sz w:val="20"/>
                <w:szCs w:val="20"/>
              </w:rPr>
              <w:t>22,132</w:t>
            </w:r>
          </w:p>
        </w:tc>
        <w:tc>
          <w:tcPr>
            <w:tcW w:w="411" w:type="pct"/>
            <w:tcBorders>
              <w:top w:val="nil"/>
              <w:left w:val="nil"/>
              <w:bottom w:val="single" w:sz="4" w:space="0" w:color="auto"/>
              <w:right w:val="single" w:sz="4" w:space="0" w:color="auto"/>
            </w:tcBorders>
            <w:shd w:val="clear" w:color="auto" w:fill="auto"/>
            <w:noWrap/>
            <w:vAlign w:val="center"/>
            <w:hideMark/>
          </w:tcPr>
          <w:p w14:paraId="39D3156C" w14:textId="77777777" w:rsidR="00267CEA" w:rsidRPr="00E2688A" w:rsidRDefault="00267CEA" w:rsidP="00267CEA">
            <w:pPr>
              <w:jc w:val="center"/>
              <w:rPr>
                <w:color w:val="000000"/>
                <w:sz w:val="20"/>
                <w:szCs w:val="20"/>
              </w:rPr>
            </w:pPr>
            <w:r w:rsidRPr="00E2688A">
              <w:rPr>
                <w:color w:val="000000"/>
                <w:sz w:val="20"/>
                <w:szCs w:val="20"/>
              </w:rPr>
              <w:t>22,132</w:t>
            </w:r>
          </w:p>
        </w:tc>
        <w:tc>
          <w:tcPr>
            <w:tcW w:w="411" w:type="pct"/>
            <w:tcBorders>
              <w:top w:val="nil"/>
              <w:left w:val="nil"/>
              <w:bottom w:val="single" w:sz="4" w:space="0" w:color="auto"/>
              <w:right w:val="single" w:sz="4" w:space="0" w:color="auto"/>
            </w:tcBorders>
            <w:shd w:val="clear" w:color="auto" w:fill="auto"/>
            <w:noWrap/>
            <w:vAlign w:val="center"/>
            <w:hideMark/>
          </w:tcPr>
          <w:p w14:paraId="71E9A08E" w14:textId="77777777" w:rsidR="00267CEA" w:rsidRPr="00E2688A" w:rsidRDefault="00267CEA" w:rsidP="00267CEA">
            <w:pPr>
              <w:jc w:val="center"/>
              <w:rPr>
                <w:color w:val="000000"/>
                <w:sz w:val="20"/>
                <w:szCs w:val="20"/>
              </w:rPr>
            </w:pPr>
            <w:r w:rsidRPr="00E2688A">
              <w:rPr>
                <w:color w:val="000000"/>
                <w:sz w:val="20"/>
                <w:szCs w:val="20"/>
              </w:rPr>
              <w:t>22,132</w:t>
            </w:r>
          </w:p>
        </w:tc>
        <w:tc>
          <w:tcPr>
            <w:tcW w:w="410" w:type="pct"/>
            <w:tcBorders>
              <w:top w:val="nil"/>
              <w:left w:val="nil"/>
              <w:bottom w:val="single" w:sz="4" w:space="0" w:color="auto"/>
              <w:right w:val="single" w:sz="4" w:space="0" w:color="auto"/>
            </w:tcBorders>
            <w:shd w:val="clear" w:color="auto" w:fill="auto"/>
            <w:noWrap/>
            <w:vAlign w:val="center"/>
            <w:hideMark/>
          </w:tcPr>
          <w:p w14:paraId="2AC15D00" w14:textId="77777777" w:rsidR="00267CEA" w:rsidRPr="00E2688A" w:rsidRDefault="00267CEA" w:rsidP="00267CEA">
            <w:pPr>
              <w:jc w:val="center"/>
              <w:rPr>
                <w:color w:val="000000"/>
                <w:sz w:val="20"/>
                <w:szCs w:val="20"/>
              </w:rPr>
            </w:pPr>
            <w:r w:rsidRPr="00E2688A">
              <w:rPr>
                <w:color w:val="000000"/>
                <w:sz w:val="20"/>
                <w:szCs w:val="20"/>
              </w:rPr>
              <w:t>22,132</w:t>
            </w:r>
          </w:p>
        </w:tc>
      </w:tr>
      <w:tr w:rsidR="00267CEA" w:rsidRPr="00E2688A" w14:paraId="1C3598AC"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0B6C7C18"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5BE15F3D"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700F7BAD" w14:textId="77777777" w:rsidR="00267CEA" w:rsidRPr="00E2688A" w:rsidRDefault="00267CEA" w:rsidP="00267CEA">
            <w:pPr>
              <w:jc w:val="center"/>
              <w:rPr>
                <w:color w:val="000000"/>
                <w:sz w:val="20"/>
                <w:szCs w:val="20"/>
              </w:rPr>
            </w:pPr>
            <w:r w:rsidRPr="00E2688A">
              <w:rPr>
                <w:color w:val="000000"/>
                <w:sz w:val="20"/>
                <w:szCs w:val="20"/>
              </w:rPr>
              <w:t>5,066</w:t>
            </w:r>
          </w:p>
        </w:tc>
        <w:tc>
          <w:tcPr>
            <w:tcW w:w="412" w:type="pct"/>
            <w:tcBorders>
              <w:top w:val="nil"/>
              <w:left w:val="nil"/>
              <w:bottom w:val="single" w:sz="4" w:space="0" w:color="auto"/>
              <w:right w:val="single" w:sz="4" w:space="0" w:color="auto"/>
            </w:tcBorders>
            <w:shd w:val="clear" w:color="auto" w:fill="auto"/>
            <w:noWrap/>
            <w:vAlign w:val="center"/>
            <w:hideMark/>
          </w:tcPr>
          <w:p w14:paraId="1D0897DB" w14:textId="77777777" w:rsidR="00267CEA" w:rsidRPr="00E2688A" w:rsidRDefault="00267CEA" w:rsidP="00267CEA">
            <w:pPr>
              <w:jc w:val="center"/>
              <w:rPr>
                <w:color w:val="000000"/>
                <w:sz w:val="20"/>
                <w:szCs w:val="20"/>
              </w:rPr>
            </w:pPr>
            <w:r w:rsidRPr="00E2688A">
              <w:rPr>
                <w:color w:val="000000"/>
                <w:sz w:val="20"/>
                <w:szCs w:val="20"/>
              </w:rPr>
              <w:t>12,642</w:t>
            </w:r>
          </w:p>
        </w:tc>
        <w:tc>
          <w:tcPr>
            <w:tcW w:w="412" w:type="pct"/>
            <w:tcBorders>
              <w:top w:val="nil"/>
              <w:left w:val="nil"/>
              <w:bottom w:val="single" w:sz="4" w:space="0" w:color="auto"/>
              <w:right w:val="single" w:sz="4" w:space="0" w:color="auto"/>
            </w:tcBorders>
            <w:shd w:val="clear" w:color="auto" w:fill="auto"/>
            <w:noWrap/>
            <w:vAlign w:val="center"/>
            <w:hideMark/>
          </w:tcPr>
          <w:p w14:paraId="6DB677B6" w14:textId="77777777" w:rsidR="00267CEA" w:rsidRPr="00E2688A" w:rsidRDefault="00267CEA" w:rsidP="00267CEA">
            <w:pPr>
              <w:jc w:val="center"/>
              <w:rPr>
                <w:color w:val="000000"/>
                <w:sz w:val="20"/>
                <w:szCs w:val="20"/>
              </w:rPr>
            </w:pPr>
            <w:r w:rsidRPr="00E2688A">
              <w:rPr>
                <w:color w:val="000000"/>
                <w:sz w:val="20"/>
                <w:szCs w:val="20"/>
              </w:rPr>
              <w:t>13,171</w:t>
            </w:r>
          </w:p>
        </w:tc>
        <w:tc>
          <w:tcPr>
            <w:tcW w:w="412" w:type="pct"/>
            <w:tcBorders>
              <w:top w:val="nil"/>
              <w:left w:val="nil"/>
              <w:bottom w:val="single" w:sz="4" w:space="0" w:color="auto"/>
              <w:right w:val="single" w:sz="4" w:space="0" w:color="auto"/>
            </w:tcBorders>
            <w:shd w:val="clear" w:color="auto" w:fill="auto"/>
            <w:noWrap/>
            <w:vAlign w:val="center"/>
            <w:hideMark/>
          </w:tcPr>
          <w:p w14:paraId="0C1B6214" w14:textId="77777777" w:rsidR="00267CEA" w:rsidRPr="00E2688A" w:rsidRDefault="00267CEA" w:rsidP="00267CEA">
            <w:pPr>
              <w:jc w:val="center"/>
              <w:rPr>
                <w:color w:val="000000"/>
                <w:sz w:val="20"/>
                <w:szCs w:val="20"/>
              </w:rPr>
            </w:pPr>
            <w:r w:rsidRPr="00E2688A">
              <w:rPr>
                <w:color w:val="000000"/>
                <w:sz w:val="20"/>
                <w:szCs w:val="20"/>
              </w:rPr>
              <w:t>13,171</w:t>
            </w:r>
          </w:p>
        </w:tc>
        <w:tc>
          <w:tcPr>
            <w:tcW w:w="411" w:type="pct"/>
            <w:tcBorders>
              <w:top w:val="nil"/>
              <w:left w:val="nil"/>
              <w:bottom w:val="single" w:sz="4" w:space="0" w:color="auto"/>
              <w:right w:val="single" w:sz="4" w:space="0" w:color="auto"/>
            </w:tcBorders>
            <w:shd w:val="clear" w:color="auto" w:fill="auto"/>
            <w:noWrap/>
            <w:vAlign w:val="center"/>
            <w:hideMark/>
          </w:tcPr>
          <w:p w14:paraId="118E4E8B" w14:textId="77777777" w:rsidR="00267CEA" w:rsidRPr="00E2688A" w:rsidRDefault="00267CEA" w:rsidP="00267CEA">
            <w:pPr>
              <w:jc w:val="center"/>
              <w:rPr>
                <w:color w:val="000000"/>
                <w:sz w:val="20"/>
                <w:szCs w:val="20"/>
              </w:rPr>
            </w:pPr>
            <w:r w:rsidRPr="00E2688A">
              <w:rPr>
                <w:color w:val="000000"/>
                <w:sz w:val="20"/>
                <w:szCs w:val="20"/>
              </w:rPr>
              <w:t>13,171</w:t>
            </w:r>
          </w:p>
        </w:tc>
        <w:tc>
          <w:tcPr>
            <w:tcW w:w="411" w:type="pct"/>
            <w:tcBorders>
              <w:top w:val="nil"/>
              <w:left w:val="nil"/>
              <w:bottom w:val="single" w:sz="4" w:space="0" w:color="auto"/>
              <w:right w:val="single" w:sz="4" w:space="0" w:color="auto"/>
            </w:tcBorders>
            <w:shd w:val="clear" w:color="auto" w:fill="auto"/>
            <w:noWrap/>
            <w:vAlign w:val="center"/>
            <w:hideMark/>
          </w:tcPr>
          <w:p w14:paraId="1B67E398" w14:textId="77777777" w:rsidR="00267CEA" w:rsidRPr="00E2688A" w:rsidRDefault="00267CEA" w:rsidP="00267CEA">
            <w:pPr>
              <w:jc w:val="center"/>
              <w:rPr>
                <w:color w:val="000000"/>
                <w:sz w:val="20"/>
                <w:szCs w:val="20"/>
              </w:rPr>
            </w:pPr>
            <w:r w:rsidRPr="00E2688A">
              <w:rPr>
                <w:color w:val="000000"/>
                <w:sz w:val="20"/>
                <w:szCs w:val="20"/>
              </w:rPr>
              <w:t>13,171</w:t>
            </w:r>
          </w:p>
        </w:tc>
        <w:tc>
          <w:tcPr>
            <w:tcW w:w="411" w:type="pct"/>
            <w:tcBorders>
              <w:top w:val="nil"/>
              <w:left w:val="nil"/>
              <w:bottom w:val="single" w:sz="4" w:space="0" w:color="auto"/>
              <w:right w:val="single" w:sz="4" w:space="0" w:color="auto"/>
            </w:tcBorders>
            <w:shd w:val="clear" w:color="auto" w:fill="auto"/>
            <w:noWrap/>
            <w:vAlign w:val="center"/>
            <w:hideMark/>
          </w:tcPr>
          <w:p w14:paraId="7B93016D" w14:textId="77777777" w:rsidR="00267CEA" w:rsidRPr="00E2688A" w:rsidRDefault="00267CEA" w:rsidP="00267CEA">
            <w:pPr>
              <w:jc w:val="center"/>
              <w:rPr>
                <w:color w:val="000000"/>
                <w:sz w:val="20"/>
                <w:szCs w:val="20"/>
              </w:rPr>
            </w:pPr>
            <w:r w:rsidRPr="00E2688A">
              <w:rPr>
                <w:color w:val="000000"/>
                <w:sz w:val="20"/>
                <w:szCs w:val="20"/>
              </w:rPr>
              <w:t>13,171</w:t>
            </w:r>
          </w:p>
        </w:tc>
        <w:tc>
          <w:tcPr>
            <w:tcW w:w="410" w:type="pct"/>
            <w:tcBorders>
              <w:top w:val="nil"/>
              <w:left w:val="nil"/>
              <w:bottom w:val="single" w:sz="4" w:space="0" w:color="auto"/>
              <w:right w:val="single" w:sz="4" w:space="0" w:color="auto"/>
            </w:tcBorders>
            <w:shd w:val="clear" w:color="auto" w:fill="auto"/>
            <w:noWrap/>
            <w:vAlign w:val="center"/>
            <w:hideMark/>
          </w:tcPr>
          <w:p w14:paraId="51AAB02D" w14:textId="77777777" w:rsidR="00267CEA" w:rsidRPr="00E2688A" w:rsidRDefault="00267CEA" w:rsidP="00267CEA">
            <w:pPr>
              <w:jc w:val="center"/>
              <w:rPr>
                <w:color w:val="000000"/>
                <w:sz w:val="20"/>
                <w:szCs w:val="20"/>
              </w:rPr>
            </w:pPr>
            <w:r w:rsidRPr="00E2688A">
              <w:rPr>
                <w:color w:val="000000"/>
                <w:sz w:val="20"/>
                <w:szCs w:val="20"/>
              </w:rPr>
              <w:t>13,171</w:t>
            </w:r>
          </w:p>
        </w:tc>
      </w:tr>
      <w:tr w:rsidR="00267CEA" w:rsidRPr="00E2688A" w14:paraId="230AEE19"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4F2ECEA8"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51BAEA82"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0AC3512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020CE312" w14:textId="77777777" w:rsidR="00267CEA" w:rsidRPr="00E2688A" w:rsidRDefault="00267CEA" w:rsidP="00267CEA">
            <w:pPr>
              <w:jc w:val="center"/>
              <w:rPr>
                <w:color w:val="000000"/>
                <w:sz w:val="20"/>
                <w:szCs w:val="20"/>
              </w:rPr>
            </w:pPr>
            <w:r w:rsidRPr="00E2688A">
              <w:rPr>
                <w:color w:val="000000"/>
                <w:sz w:val="20"/>
                <w:szCs w:val="20"/>
              </w:rPr>
              <w:t>6,272</w:t>
            </w:r>
          </w:p>
        </w:tc>
        <w:tc>
          <w:tcPr>
            <w:tcW w:w="412" w:type="pct"/>
            <w:tcBorders>
              <w:top w:val="nil"/>
              <w:left w:val="nil"/>
              <w:bottom w:val="single" w:sz="4" w:space="0" w:color="auto"/>
              <w:right w:val="single" w:sz="4" w:space="0" w:color="auto"/>
            </w:tcBorders>
            <w:shd w:val="clear" w:color="auto" w:fill="auto"/>
            <w:noWrap/>
            <w:vAlign w:val="center"/>
            <w:hideMark/>
          </w:tcPr>
          <w:p w14:paraId="436FC8DC" w14:textId="77777777" w:rsidR="00267CEA" w:rsidRPr="00E2688A" w:rsidRDefault="00267CEA" w:rsidP="00267CEA">
            <w:pPr>
              <w:jc w:val="center"/>
              <w:rPr>
                <w:color w:val="000000"/>
                <w:sz w:val="20"/>
                <w:szCs w:val="20"/>
              </w:rPr>
            </w:pPr>
            <w:r w:rsidRPr="00E2688A">
              <w:rPr>
                <w:color w:val="000000"/>
                <w:sz w:val="20"/>
                <w:szCs w:val="20"/>
              </w:rPr>
              <w:t>8,961</w:t>
            </w:r>
          </w:p>
        </w:tc>
        <w:tc>
          <w:tcPr>
            <w:tcW w:w="412" w:type="pct"/>
            <w:tcBorders>
              <w:top w:val="nil"/>
              <w:left w:val="nil"/>
              <w:bottom w:val="single" w:sz="4" w:space="0" w:color="auto"/>
              <w:right w:val="single" w:sz="4" w:space="0" w:color="auto"/>
            </w:tcBorders>
            <w:shd w:val="clear" w:color="auto" w:fill="auto"/>
            <w:noWrap/>
            <w:vAlign w:val="center"/>
            <w:hideMark/>
          </w:tcPr>
          <w:p w14:paraId="327976EB" w14:textId="77777777" w:rsidR="00267CEA" w:rsidRPr="00E2688A" w:rsidRDefault="00267CEA" w:rsidP="00267CEA">
            <w:pPr>
              <w:jc w:val="center"/>
              <w:rPr>
                <w:color w:val="000000"/>
                <w:sz w:val="20"/>
                <w:szCs w:val="20"/>
              </w:rPr>
            </w:pPr>
            <w:r w:rsidRPr="00E2688A">
              <w:rPr>
                <w:color w:val="000000"/>
                <w:sz w:val="20"/>
                <w:szCs w:val="20"/>
              </w:rPr>
              <w:t>8,961</w:t>
            </w:r>
          </w:p>
        </w:tc>
        <w:tc>
          <w:tcPr>
            <w:tcW w:w="411" w:type="pct"/>
            <w:tcBorders>
              <w:top w:val="nil"/>
              <w:left w:val="nil"/>
              <w:bottom w:val="single" w:sz="4" w:space="0" w:color="auto"/>
              <w:right w:val="single" w:sz="4" w:space="0" w:color="auto"/>
            </w:tcBorders>
            <w:shd w:val="clear" w:color="auto" w:fill="auto"/>
            <w:noWrap/>
            <w:vAlign w:val="center"/>
            <w:hideMark/>
          </w:tcPr>
          <w:p w14:paraId="78D3DB6D" w14:textId="77777777" w:rsidR="00267CEA" w:rsidRPr="00E2688A" w:rsidRDefault="00267CEA" w:rsidP="00267CEA">
            <w:pPr>
              <w:jc w:val="center"/>
              <w:rPr>
                <w:color w:val="000000"/>
                <w:sz w:val="20"/>
                <w:szCs w:val="20"/>
              </w:rPr>
            </w:pPr>
            <w:r w:rsidRPr="00E2688A">
              <w:rPr>
                <w:color w:val="000000"/>
                <w:sz w:val="20"/>
                <w:szCs w:val="20"/>
              </w:rPr>
              <w:t>8,961</w:t>
            </w:r>
          </w:p>
        </w:tc>
        <w:tc>
          <w:tcPr>
            <w:tcW w:w="411" w:type="pct"/>
            <w:tcBorders>
              <w:top w:val="nil"/>
              <w:left w:val="nil"/>
              <w:bottom w:val="single" w:sz="4" w:space="0" w:color="auto"/>
              <w:right w:val="single" w:sz="4" w:space="0" w:color="auto"/>
            </w:tcBorders>
            <w:shd w:val="clear" w:color="auto" w:fill="auto"/>
            <w:noWrap/>
            <w:vAlign w:val="center"/>
            <w:hideMark/>
          </w:tcPr>
          <w:p w14:paraId="7295DE6E" w14:textId="77777777" w:rsidR="00267CEA" w:rsidRPr="00E2688A" w:rsidRDefault="00267CEA" w:rsidP="00267CEA">
            <w:pPr>
              <w:jc w:val="center"/>
              <w:rPr>
                <w:color w:val="000000"/>
                <w:sz w:val="20"/>
                <w:szCs w:val="20"/>
              </w:rPr>
            </w:pPr>
            <w:r w:rsidRPr="00E2688A">
              <w:rPr>
                <w:color w:val="000000"/>
                <w:sz w:val="20"/>
                <w:szCs w:val="20"/>
              </w:rPr>
              <w:t>8,961</w:t>
            </w:r>
          </w:p>
        </w:tc>
        <w:tc>
          <w:tcPr>
            <w:tcW w:w="411" w:type="pct"/>
            <w:tcBorders>
              <w:top w:val="nil"/>
              <w:left w:val="nil"/>
              <w:bottom w:val="single" w:sz="4" w:space="0" w:color="auto"/>
              <w:right w:val="single" w:sz="4" w:space="0" w:color="auto"/>
            </w:tcBorders>
            <w:shd w:val="clear" w:color="auto" w:fill="auto"/>
            <w:noWrap/>
            <w:vAlign w:val="center"/>
            <w:hideMark/>
          </w:tcPr>
          <w:p w14:paraId="7A830949" w14:textId="77777777" w:rsidR="00267CEA" w:rsidRPr="00E2688A" w:rsidRDefault="00267CEA" w:rsidP="00267CEA">
            <w:pPr>
              <w:jc w:val="center"/>
              <w:rPr>
                <w:color w:val="000000"/>
                <w:sz w:val="20"/>
                <w:szCs w:val="20"/>
              </w:rPr>
            </w:pPr>
            <w:r w:rsidRPr="00E2688A">
              <w:rPr>
                <w:color w:val="000000"/>
                <w:sz w:val="20"/>
                <w:szCs w:val="20"/>
              </w:rPr>
              <w:t>8,961</w:t>
            </w:r>
          </w:p>
        </w:tc>
        <w:tc>
          <w:tcPr>
            <w:tcW w:w="410" w:type="pct"/>
            <w:tcBorders>
              <w:top w:val="nil"/>
              <w:left w:val="nil"/>
              <w:bottom w:val="single" w:sz="4" w:space="0" w:color="auto"/>
              <w:right w:val="single" w:sz="4" w:space="0" w:color="auto"/>
            </w:tcBorders>
            <w:shd w:val="clear" w:color="auto" w:fill="auto"/>
            <w:noWrap/>
            <w:vAlign w:val="center"/>
            <w:hideMark/>
          </w:tcPr>
          <w:p w14:paraId="100821F2" w14:textId="77777777" w:rsidR="00267CEA" w:rsidRPr="00E2688A" w:rsidRDefault="00267CEA" w:rsidP="00267CEA">
            <w:pPr>
              <w:jc w:val="center"/>
              <w:rPr>
                <w:color w:val="000000"/>
                <w:sz w:val="20"/>
                <w:szCs w:val="20"/>
              </w:rPr>
            </w:pPr>
            <w:r w:rsidRPr="00E2688A">
              <w:rPr>
                <w:color w:val="000000"/>
                <w:sz w:val="20"/>
                <w:szCs w:val="20"/>
              </w:rPr>
              <w:t>8,961</w:t>
            </w:r>
          </w:p>
        </w:tc>
      </w:tr>
      <w:tr w:rsidR="00267CEA" w:rsidRPr="00E2688A" w14:paraId="161E88F4"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55CFCDC" w14:textId="77777777" w:rsidR="00267CEA" w:rsidRPr="00E2688A" w:rsidRDefault="00267CEA" w:rsidP="00267CEA">
            <w:pPr>
              <w:jc w:val="center"/>
              <w:rPr>
                <w:color w:val="000000"/>
                <w:sz w:val="20"/>
                <w:szCs w:val="20"/>
              </w:rPr>
            </w:pPr>
            <w:r w:rsidRPr="00E2688A">
              <w:rPr>
                <w:color w:val="000000"/>
                <w:sz w:val="20"/>
                <w:szCs w:val="20"/>
              </w:rPr>
              <w:t>47:07:0722001:32753</w:t>
            </w:r>
          </w:p>
        </w:tc>
        <w:tc>
          <w:tcPr>
            <w:tcW w:w="612" w:type="pct"/>
            <w:tcBorders>
              <w:top w:val="nil"/>
              <w:left w:val="nil"/>
              <w:bottom w:val="single" w:sz="4" w:space="0" w:color="auto"/>
              <w:right w:val="single" w:sz="4" w:space="0" w:color="auto"/>
            </w:tcBorders>
            <w:shd w:val="clear" w:color="auto" w:fill="auto"/>
            <w:vAlign w:val="center"/>
            <w:hideMark/>
          </w:tcPr>
          <w:p w14:paraId="0B5D8494"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1DB3D099" w14:textId="77777777" w:rsidR="00267CEA" w:rsidRPr="00E2688A" w:rsidRDefault="00267CEA" w:rsidP="00267CEA">
            <w:pPr>
              <w:jc w:val="center"/>
              <w:rPr>
                <w:color w:val="000000"/>
                <w:sz w:val="20"/>
                <w:szCs w:val="20"/>
              </w:rPr>
            </w:pPr>
            <w:r w:rsidRPr="00E2688A">
              <w:rPr>
                <w:color w:val="000000"/>
                <w:sz w:val="20"/>
                <w:szCs w:val="20"/>
              </w:rPr>
              <w:t>4,093</w:t>
            </w:r>
          </w:p>
        </w:tc>
        <w:tc>
          <w:tcPr>
            <w:tcW w:w="412" w:type="pct"/>
            <w:tcBorders>
              <w:top w:val="nil"/>
              <w:left w:val="nil"/>
              <w:bottom w:val="single" w:sz="4" w:space="0" w:color="auto"/>
              <w:right w:val="single" w:sz="4" w:space="0" w:color="auto"/>
            </w:tcBorders>
            <w:shd w:val="clear" w:color="auto" w:fill="auto"/>
            <w:noWrap/>
            <w:vAlign w:val="center"/>
            <w:hideMark/>
          </w:tcPr>
          <w:p w14:paraId="16564537" w14:textId="77777777" w:rsidR="00267CEA" w:rsidRPr="00E2688A" w:rsidRDefault="00267CEA" w:rsidP="00267CEA">
            <w:pPr>
              <w:jc w:val="center"/>
              <w:rPr>
                <w:color w:val="000000"/>
                <w:sz w:val="20"/>
                <w:szCs w:val="20"/>
              </w:rPr>
            </w:pPr>
            <w:r w:rsidRPr="00E2688A">
              <w:rPr>
                <w:color w:val="000000"/>
                <w:sz w:val="20"/>
                <w:szCs w:val="20"/>
              </w:rPr>
              <w:t>4,093</w:t>
            </w:r>
          </w:p>
        </w:tc>
        <w:tc>
          <w:tcPr>
            <w:tcW w:w="412" w:type="pct"/>
            <w:tcBorders>
              <w:top w:val="nil"/>
              <w:left w:val="nil"/>
              <w:bottom w:val="single" w:sz="4" w:space="0" w:color="auto"/>
              <w:right w:val="single" w:sz="4" w:space="0" w:color="auto"/>
            </w:tcBorders>
            <w:shd w:val="clear" w:color="auto" w:fill="auto"/>
            <w:noWrap/>
            <w:vAlign w:val="center"/>
            <w:hideMark/>
          </w:tcPr>
          <w:p w14:paraId="06AA1B56" w14:textId="77777777" w:rsidR="00267CEA" w:rsidRPr="00E2688A" w:rsidRDefault="00267CEA" w:rsidP="00267CEA">
            <w:pPr>
              <w:jc w:val="center"/>
              <w:rPr>
                <w:color w:val="000000"/>
                <w:sz w:val="20"/>
                <w:szCs w:val="20"/>
              </w:rPr>
            </w:pPr>
            <w:r w:rsidRPr="00E2688A">
              <w:rPr>
                <w:color w:val="000000"/>
                <w:sz w:val="20"/>
                <w:szCs w:val="20"/>
              </w:rPr>
              <w:t>4,093</w:t>
            </w:r>
          </w:p>
        </w:tc>
        <w:tc>
          <w:tcPr>
            <w:tcW w:w="412" w:type="pct"/>
            <w:tcBorders>
              <w:top w:val="nil"/>
              <w:left w:val="nil"/>
              <w:bottom w:val="single" w:sz="4" w:space="0" w:color="auto"/>
              <w:right w:val="single" w:sz="4" w:space="0" w:color="auto"/>
            </w:tcBorders>
            <w:shd w:val="clear" w:color="auto" w:fill="auto"/>
            <w:noWrap/>
            <w:vAlign w:val="center"/>
            <w:hideMark/>
          </w:tcPr>
          <w:p w14:paraId="46E7693D" w14:textId="77777777" w:rsidR="00267CEA" w:rsidRPr="00E2688A" w:rsidRDefault="00267CEA" w:rsidP="00267CEA">
            <w:pPr>
              <w:jc w:val="center"/>
              <w:rPr>
                <w:color w:val="000000"/>
                <w:sz w:val="20"/>
                <w:szCs w:val="20"/>
              </w:rPr>
            </w:pPr>
            <w:r w:rsidRPr="00E2688A">
              <w:rPr>
                <w:color w:val="000000"/>
                <w:sz w:val="20"/>
                <w:szCs w:val="20"/>
              </w:rPr>
              <w:t>4,093</w:t>
            </w:r>
          </w:p>
        </w:tc>
        <w:tc>
          <w:tcPr>
            <w:tcW w:w="411" w:type="pct"/>
            <w:tcBorders>
              <w:top w:val="nil"/>
              <w:left w:val="nil"/>
              <w:bottom w:val="single" w:sz="4" w:space="0" w:color="auto"/>
              <w:right w:val="single" w:sz="4" w:space="0" w:color="auto"/>
            </w:tcBorders>
            <w:shd w:val="clear" w:color="auto" w:fill="auto"/>
            <w:noWrap/>
            <w:vAlign w:val="center"/>
            <w:hideMark/>
          </w:tcPr>
          <w:p w14:paraId="36BD2F70" w14:textId="77777777" w:rsidR="00267CEA" w:rsidRPr="00E2688A" w:rsidRDefault="00267CEA" w:rsidP="00267CEA">
            <w:pPr>
              <w:jc w:val="center"/>
              <w:rPr>
                <w:color w:val="000000"/>
                <w:sz w:val="20"/>
                <w:szCs w:val="20"/>
              </w:rPr>
            </w:pPr>
            <w:r w:rsidRPr="00E2688A">
              <w:rPr>
                <w:color w:val="000000"/>
                <w:sz w:val="20"/>
                <w:szCs w:val="20"/>
              </w:rPr>
              <w:t>4,093</w:t>
            </w:r>
          </w:p>
        </w:tc>
        <w:tc>
          <w:tcPr>
            <w:tcW w:w="411" w:type="pct"/>
            <w:tcBorders>
              <w:top w:val="nil"/>
              <w:left w:val="nil"/>
              <w:bottom w:val="single" w:sz="4" w:space="0" w:color="auto"/>
              <w:right w:val="single" w:sz="4" w:space="0" w:color="auto"/>
            </w:tcBorders>
            <w:shd w:val="clear" w:color="auto" w:fill="auto"/>
            <w:noWrap/>
            <w:vAlign w:val="center"/>
            <w:hideMark/>
          </w:tcPr>
          <w:p w14:paraId="12D1B335" w14:textId="77777777" w:rsidR="00267CEA" w:rsidRPr="00E2688A" w:rsidRDefault="00267CEA" w:rsidP="00267CEA">
            <w:pPr>
              <w:jc w:val="center"/>
              <w:rPr>
                <w:color w:val="000000"/>
                <w:sz w:val="20"/>
                <w:szCs w:val="20"/>
              </w:rPr>
            </w:pPr>
            <w:r w:rsidRPr="00E2688A">
              <w:rPr>
                <w:color w:val="000000"/>
                <w:sz w:val="20"/>
                <w:szCs w:val="20"/>
              </w:rPr>
              <w:t>4,093</w:t>
            </w:r>
          </w:p>
        </w:tc>
        <w:tc>
          <w:tcPr>
            <w:tcW w:w="411" w:type="pct"/>
            <w:tcBorders>
              <w:top w:val="nil"/>
              <w:left w:val="nil"/>
              <w:bottom w:val="single" w:sz="4" w:space="0" w:color="auto"/>
              <w:right w:val="single" w:sz="4" w:space="0" w:color="auto"/>
            </w:tcBorders>
            <w:shd w:val="clear" w:color="auto" w:fill="auto"/>
            <w:noWrap/>
            <w:vAlign w:val="center"/>
            <w:hideMark/>
          </w:tcPr>
          <w:p w14:paraId="11D4B1BA" w14:textId="77777777" w:rsidR="00267CEA" w:rsidRPr="00E2688A" w:rsidRDefault="00267CEA" w:rsidP="00267CEA">
            <w:pPr>
              <w:jc w:val="center"/>
              <w:rPr>
                <w:color w:val="000000"/>
                <w:sz w:val="20"/>
                <w:szCs w:val="20"/>
              </w:rPr>
            </w:pPr>
            <w:r w:rsidRPr="00E2688A">
              <w:rPr>
                <w:color w:val="000000"/>
                <w:sz w:val="20"/>
                <w:szCs w:val="20"/>
              </w:rPr>
              <w:t>4,093</w:t>
            </w:r>
          </w:p>
        </w:tc>
        <w:tc>
          <w:tcPr>
            <w:tcW w:w="410" w:type="pct"/>
            <w:tcBorders>
              <w:top w:val="nil"/>
              <w:left w:val="nil"/>
              <w:bottom w:val="single" w:sz="4" w:space="0" w:color="auto"/>
              <w:right w:val="single" w:sz="4" w:space="0" w:color="auto"/>
            </w:tcBorders>
            <w:shd w:val="clear" w:color="auto" w:fill="auto"/>
            <w:noWrap/>
            <w:vAlign w:val="center"/>
            <w:hideMark/>
          </w:tcPr>
          <w:p w14:paraId="27B2EC43" w14:textId="77777777" w:rsidR="00267CEA" w:rsidRPr="00E2688A" w:rsidRDefault="00267CEA" w:rsidP="00267CEA">
            <w:pPr>
              <w:jc w:val="center"/>
              <w:rPr>
                <w:color w:val="000000"/>
                <w:sz w:val="20"/>
                <w:szCs w:val="20"/>
              </w:rPr>
            </w:pPr>
            <w:r w:rsidRPr="00E2688A">
              <w:rPr>
                <w:color w:val="000000"/>
                <w:sz w:val="20"/>
                <w:szCs w:val="20"/>
              </w:rPr>
              <w:t>4,093</w:t>
            </w:r>
          </w:p>
        </w:tc>
      </w:tr>
      <w:tr w:rsidR="00267CEA" w:rsidRPr="00E2688A" w14:paraId="4D768BA6"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C78BE7A"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2F300CE3"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616B2DA4" w14:textId="77777777" w:rsidR="00267CEA" w:rsidRPr="00E2688A" w:rsidRDefault="00267CEA" w:rsidP="00267CEA">
            <w:pPr>
              <w:jc w:val="center"/>
              <w:rPr>
                <w:color w:val="000000"/>
                <w:sz w:val="20"/>
                <w:szCs w:val="20"/>
              </w:rPr>
            </w:pPr>
            <w:r w:rsidRPr="00E2688A">
              <w:rPr>
                <w:color w:val="000000"/>
                <w:sz w:val="20"/>
                <w:szCs w:val="20"/>
              </w:rPr>
              <w:t>3,619</w:t>
            </w:r>
          </w:p>
        </w:tc>
        <w:tc>
          <w:tcPr>
            <w:tcW w:w="412" w:type="pct"/>
            <w:tcBorders>
              <w:top w:val="nil"/>
              <w:left w:val="nil"/>
              <w:bottom w:val="single" w:sz="4" w:space="0" w:color="auto"/>
              <w:right w:val="single" w:sz="4" w:space="0" w:color="auto"/>
            </w:tcBorders>
            <w:shd w:val="clear" w:color="auto" w:fill="auto"/>
            <w:noWrap/>
            <w:vAlign w:val="center"/>
            <w:hideMark/>
          </w:tcPr>
          <w:p w14:paraId="67C2C9DD" w14:textId="77777777" w:rsidR="00267CEA" w:rsidRPr="00E2688A" w:rsidRDefault="00267CEA" w:rsidP="00267CEA">
            <w:pPr>
              <w:jc w:val="center"/>
              <w:rPr>
                <w:color w:val="000000"/>
                <w:sz w:val="20"/>
                <w:szCs w:val="20"/>
              </w:rPr>
            </w:pPr>
            <w:r w:rsidRPr="00E2688A">
              <w:rPr>
                <w:color w:val="000000"/>
                <w:sz w:val="20"/>
                <w:szCs w:val="20"/>
              </w:rPr>
              <w:t>3,619</w:t>
            </w:r>
          </w:p>
        </w:tc>
        <w:tc>
          <w:tcPr>
            <w:tcW w:w="412" w:type="pct"/>
            <w:tcBorders>
              <w:top w:val="nil"/>
              <w:left w:val="nil"/>
              <w:bottom w:val="single" w:sz="4" w:space="0" w:color="auto"/>
              <w:right w:val="single" w:sz="4" w:space="0" w:color="auto"/>
            </w:tcBorders>
            <w:shd w:val="clear" w:color="auto" w:fill="auto"/>
            <w:noWrap/>
            <w:vAlign w:val="center"/>
            <w:hideMark/>
          </w:tcPr>
          <w:p w14:paraId="36C70298" w14:textId="77777777" w:rsidR="00267CEA" w:rsidRPr="00E2688A" w:rsidRDefault="00267CEA" w:rsidP="00267CEA">
            <w:pPr>
              <w:jc w:val="center"/>
              <w:rPr>
                <w:color w:val="000000"/>
                <w:sz w:val="20"/>
                <w:szCs w:val="20"/>
              </w:rPr>
            </w:pPr>
            <w:r w:rsidRPr="00E2688A">
              <w:rPr>
                <w:color w:val="000000"/>
                <w:sz w:val="20"/>
                <w:szCs w:val="20"/>
              </w:rPr>
              <w:t>3,619</w:t>
            </w:r>
          </w:p>
        </w:tc>
        <w:tc>
          <w:tcPr>
            <w:tcW w:w="412" w:type="pct"/>
            <w:tcBorders>
              <w:top w:val="nil"/>
              <w:left w:val="nil"/>
              <w:bottom w:val="single" w:sz="4" w:space="0" w:color="auto"/>
              <w:right w:val="single" w:sz="4" w:space="0" w:color="auto"/>
            </w:tcBorders>
            <w:shd w:val="clear" w:color="auto" w:fill="auto"/>
            <w:noWrap/>
            <w:vAlign w:val="center"/>
            <w:hideMark/>
          </w:tcPr>
          <w:p w14:paraId="0BBB5CDC" w14:textId="77777777" w:rsidR="00267CEA" w:rsidRPr="00E2688A" w:rsidRDefault="00267CEA" w:rsidP="00267CEA">
            <w:pPr>
              <w:jc w:val="center"/>
              <w:rPr>
                <w:color w:val="000000"/>
                <w:sz w:val="20"/>
                <w:szCs w:val="20"/>
              </w:rPr>
            </w:pPr>
            <w:r w:rsidRPr="00E2688A">
              <w:rPr>
                <w:color w:val="000000"/>
                <w:sz w:val="20"/>
                <w:szCs w:val="20"/>
              </w:rPr>
              <w:t>3,619</w:t>
            </w:r>
          </w:p>
        </w:tc>
        <w:tc>
          <w:tcPr>
            <w:tcW w:w="411" w:type="pct"/>
            <w:tcBorders>
              <w:top w:val="nil"/>
              <w:left w:val="nil"/>
              <w:bottom w:val="single" w:sz="4" w:space="0" w:color="auto"/>
              <w:right w:val="single" w:sz="4" w:space="0" w:color="auto"/>
            </w:tcBorders>
            <w:shd w:val="clear" w:color="auto" w:fill="auto"/>
            <w:noWrap/>
            <w:vAlign w:val="center"/>
            <w:hideMark/>
          </w:tcPr>
          <w:p w14:paraId="2DE61D05" w14:textId="77777777" w:rsidR="00267CEA" w:rsidRPr="00E2688A" w:rsidRDefault="00267CEA" w:rsidP="00267CEA">
            <w:pPr>
              <w:jc w:val="center"/>
              <w:rPr>
                <w:color w:val="000000"/>
                <w:sz w:val="20"/>
                <w:szCs w:val="20"/>
              </w:rPr>
            </w:pPr>
            <w:r w:rsidRPr="00E2688A">
              <w:rPr>
                <w:color w:val="000000"/>
                <w:sz w:val="20"/>
                <w:szCs w:val="20"/>
              </w:rPr>
              <w:t>3,619</w:t>
            </w:r>
          </w:p>
        </w:tc>
        <w:tc>
          <w:tcPr>
            <w:tcW w:w="411" w:type="pct"/>
            <w:tcBorders>
              <w:top w:val="nil"/>
              <w:left w:val="nil"/>
              <w:bottom w:val="single" w:sz="4" w:space="0" w:color="auto"/>
              <w:right w:val="single" w:sz="4" w:space="0" w:color="auto"/>
            </w:tcBorders>
            <w:shd w:val="clear" w:color="auto" w:fill="auto"/>
            <w:noWrap/>
            <w:vAlign w:val="center"/>
            <w:hideMark/>
          </w:tcPr>
          <w:p w14:paraId="6FF40C06" w14:textId="77777777" w:rsidR="00267CEA" w:rsidRPr="00E2688A" w:rsidRDefault="00267CEA" w:rsidP="00267CEA">
            <w:pPr>
              <w:jc w:val="center"/>
              <w:rPr>
                <w:color w:val="000000"/>
                <w:sz w:val="20"/>
                <w:szCs w:val="20"/>
              </w:rPr>
            </w:pPr>
            <w:r w:rsidRPr="00E2688A">
              <w:rPr>
                <w:color w:val="000000"/>
                <w:sz w:val="20"/>
                <w:szCs w:val="20"/>
              </w:rPr>
              <w:t>3,619</w:t>
            </w:r>
          </w:p>
        </w:tc>
        <w:tc>
          <w:tcPr>
            <w:tcW w:w="411" w:type="pct"/>
            <w:tcBorders>
              <w:top w:val="nil"/>
              <w:left w:val="nil"/>
              <w:bottom w:val="single" w:sz="4" w:space="0" w:color="auto"/>
              <w:right w:val="single" w:sz="4" w:space="0" w:color="auto"/>
            </w:tcBorders>
            <w:shd w:val="clear" w:color="auto" w:fill="auto"/>
            <w:noWrap/>
            <w:vAlign w:val="center"/>
            <w:hideMark/>
          </w:tcPr>
          <w:p w14:paraId="007E3FC4" w14:textId="77777777" w:rsidR="00267CEA" w:rsidRPr="00E2688A" w:rsidRDefault="00267CEA" w:rsidP="00267CEA">
            <w:pPr>
              <w:jc w:val="center"/>
              <w:rPr>
                <w:color w:val="000000"/>
                <w:sz w:val="20"/>
                <w:szCs w:val="20"/>
              </w:rPr>
            </w:pPr>
            <w:r w:rsidRPr="00E2688A">
              <w:rPr>
                <w:color w:val="000000"/>
                <w:sz w:val="20"/>
                <w:szCs w:val="20"/>
              </w:rPr>
              <w:t>3,619</w:t>
            </w:r>
          </w:p>
        </w:tc>
        <w:tc>
          <w:tcPr>
            <w:tcW w:w="410" w:type="pct"/>
            <w:tcBorders>
              <w:top w:val="nil"/>
              <w:left w:val="nil"/>
              <w:bottom w:val="single" w:sz="4" w:space="0" w:color="auto"/>
              <w:right w:val="single" w:sz="4" w:space="0" w:color="auto"/>
            </w:tcBorders>
            <w:shd w:val="clear" w:color="auto" w:fill="auto"/>
            <w:noWrap/>
            <w:vAlign w:val="center"/>
            <w:hideMark/>
          </w:tcPr>
          <w:p w14:paraId="0660DFCE" w14:textId="77777777" w:rsidR="00267CEA" w:rsidRPr="00E2688A" w:rsidRDefault="00267CEA" w:rsidP="00267CEA">
            <w:pPr>
              <w:jc w:val="center"/>
              <w:rPr>
                <w:color w:val="000000"/>
                <w:sz w:val="20"/>
                <w:szCs w:val="20"/>
              </w:rPr>
            </w:pPr>
            <w:r w:rsidRPr="00E2688A">
              <w:rPr>
                <w:color w:val="000000"/>
                <w:sz w:val="20"/>
                <w:szCs w:val="20"/>
              </w:rPr>
              <w:t>3,619</w:t>
            </w:r>
          </w:p>
        </w:tc>
      </w:tr>
      <w:tr w:rsidR="00267CEA" w:rsidRPr="00E2688A" w14:paraId="4D6376C3"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57D82BEA"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1B198AF9"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3DF53990" w14:textId="77777777" w:rsidR="00267CEA" w:rsidRPr="00E2688A" w:rsidRDefault="00267CEA" w:rsidP="00267CEA">
            <w:pPr>
              <w:jc w:val="center"/>
              <w:rPr>
                <w:color w:val="000000"/>
                <w:sz w:val="20"/>
                <w:szCs w:val="20"/>
              </w:rPr>
            </w:pPr>
            <w:r w:rsidRPr="00E2688A">
              <w:rPr>
                <w:color w:val="000000"/>
                <w:sz w:val="20"/>
                <w:szCs w:val="20"/>
              </w:rPr>
              <w:t>0,475</w:t>
            </w:r>
          </w:p>
        </w:tc>
        <w:tc>
          <w:tcPr>
            <w:tcW w:w="412" w:type="pct"/>
            <w:tcBorders>
              <w:top w:val="nil"/>
              <w:left w:val="nil"/>
              <w:bottom w:val="single" w:sz="4" w:space="0" w:color="auto"/>
              <w:right w:val="single" w:sz="4" w:space="0" w:color="auto"/>
            </w:tcBorders>
            <w:shd w:val="clear" w:color="auto" w:fill="auto"/>
            <w:noWrap/>
            <w:vAlign w:val="center"/>
            <w:hideMark/>
          </w:tcPr>
          <w:p w14:paraId="03AE319E" w14:textId="77777777" w:rsidR="00267CEA" w:rsidRPr="00E2688A" w:rsidRDefault="00267CEA" w:rsidP="00267CEA">
            <w:pPr>
              <w:jc w:val="center"/>
              <w:rPr>
                <w:color w:val="000000"/>
                <w:sz w:val="20"/>
                <w:szCs w:val="20"/>
              </w:rPr>
            </w:pPr>
            <w:r w:rsidRPr="00E2688A">
              <w:rPr>
                <w:color w:val="000000"/>
                <w:sz w:val="20"/>
                <w:szCs w:val="20"/>
              </w:rPr>
              <w:t>0,475</w:t>
            </w:r>
          </w:p>
        </w:tc>
        <w:tc>
          <w:tcPr>
            <w:tcW w:w="412" w:type="pct"/>
            <w:tcBorders>
              <w:top w:val="nil"/>
              <w:left w:val="nil"/>
              <w:bottom w:val="single" w:sz="4" w:space="0" w:color="auto"/>
              <w:right w:val="single" w:sz="4" w:space="0" w:color="auto"/>
            </w:tcBorders>
            <w:shd w:val="clear" w:color="auto" w:fill="auto"/>
            <w:noWrap/>
            <w:vAlign w:val="center"/>
            <w:hideMark/>
          </w:tcPr>
          <w:p w14:paraId="4CB227E1" w14:textId="77777777" w:rsidR="00267CEA" w:rsidRPr="00E2688A" w:rsidRDefault="00267CEA" w:rsidP="00267CEA">
            <w:pPr>
              <w:jc w:val="center"/>
              <w:rPr>
                <w:color w:val="000000"/>
                <w:sz w:val="20"/>
                <w:szCs w:val="20"/>
              </w:rPr>
            </w:pPr>
            <w:r w:rsidRPr="00E2688A">
              <w:rPr>
                <w:color w:val="000000"/>
                <w:sz w:val="20"/>
                <w:szCs w:val="20"/>
              </w:rPr>
              <w:t>0,475</w:t>
            </w:r>
          </w:p>
        </w:tc>
        <w:tc>
          <w:tcPr>
            <w:tcW w:w="412" w:type="pct"/>
            <w:tcBorders>
              <w:top w:val="nil"/>
              <w:left w:val="nil"/>
              <w:bottom w:val="single" w:sz="4" w:space="0" w:color="auto"/>
              <w:right w:val="single" w:sz="4" w:space="0" w:color="auto"/>
            </w:tcBorders>
            <w:shd w:val="clear" w:color="auto" w:fill="auto"/>
            <w:noWrap/>
            <w:vAlign w:val="center"/>
            <w:hideMark/>
          </w:tcPr>
          <w:p w14:paraId="69B0C664" w14:textId="77777777" w:rsidR="00267CEA" w:rsidRPr="00E2688A" w:rsidRDefault="00267CEA" w:rsidP="00267CEA">
            <w:pPr>
              <w:jc w:val="center"/>
              <w:rPr>
                <w:color w:val="000000"/>
                <w:sz w:val="20"/>
                <w:szCs w:val="20"/>
              </w:rPr>
            </w:pPr>
            <w:r w:rsidRPr="00E2688A">
              <w:rPr>
                <w:color w:val="000000"/>
                <w:sz w:val="20"/>
                <w:szCs w:val="20"/>
              </w:rPr>
              <w:t>0,475</w:t>
            </w:r>
          </w:p>
        </w:tc>
        <w:tc>
          <w:tcPr>
            <w:tcW w:w="411" w:type="pct"/>
            <w:tcBorders>
              <w:top w:val="nil"/>
              <w:left w:val="nil"/>
              <w:bottom w:val="single" w:sz="4" w:space="0" w:color="auto"/>
              <w:right w:val="single" w:sz="4" w:space="0" w:color="auto"/>
            </w:tcBorders>
            <w:shd w:val="clear" w:color="auto" w:fill="auto"/>
            <w:noWrap/>
            <w:vAlign w:val="center"/>
            <w:hideMark/>
          </w:tcPr>
          <w:p w14:paraId="3DB7DA7F" w14:textId="77777777" w:rsidR="00267CEA" w:rsidRPr="00E2688A" w:rsidRDefault="00267CEA" w:rsidP="00267CEA">
            <w:pPr>
              <w:jc w:val="center"/>
              <w:rPr>
                <w:color w:val="000000"/>
                <w:sz w:val="20"/>
                <w:szCs w:val="20"/>
              </w:rPr>
            </w:pPr>
            <w:r w:rsidRPr="00E2688A">
              <w:rPr>
                <w:color w:val="000000"/>
                <w:sz w:val="20"/>
                <w:szCs w:val="20"/>
              </w:rPr>
              <w:t>0,475</w:t>
            </w:r>
          </w:p>
        </w:tc>
        <w:tc>
          <w:tcPr>
            <w:tcW w:w="411" w:type="pct"/>
            <w:tcBorders>
              <w:top w:val="nil"/>
              <w:left w:val="nil"/>
              <w:bottom w:val="single" w:sz="4" w:space="0" w:color="auto"/>
              <w:right w:val="single" w:sz="4" w:space="0" w:color="auto"/>
            </w:tcBorders>
            <w:shd w:val="clear" w:color="auto" w:fill="auto"/>
            <w:noWrap/>
            <w:vAlign w:val="center"/>
            <w:hideMark/>
          </w:tcPr>
          <w:p w14:paraId="514610C1" w14:textId="77777777" w:rsidR="00267CEA" w:rsidRPr="00E2688A" w:rsidRDefault="00267CEA" w:rsidP="00267CEA">
            <w:pPr>
              <w:jc w:val="center"/>
              <w:rPr>
                <w:color w:val="000000"/>
                <w:sz w:val="20"/>
                <w:szCs w:val="20"/>
              </w:rPr>
            </w:pPr>
            <w:r w:rsidRPr="00E2688A">
              <w:rPr>
                <w:color w:val="000000"/>
                <w:sz w:val="20"/>
                <w:szCs w:val="20"/>
              </w:rPr>
              <w:t>0,475</w:t>
            </w:r>
          </w:p>
        </w:tc>
        <w:tc>
          <w:tcPr>
            <w:tcW w:w="411" w:type="pct"/>
            <w:tcBorders>
              <w:top w:val="nil"/>
              <w:left w:val="nil"/>
              <w:bottom w:val="single" w:sz="4" w:space="0" w:color="auto"/>
              <w:right w:val="single" w:sz="4" w:space="0" w:color="auto"/>
            </w:tcBorders>
            <w:shd w:val="clear" w:color="auto" w:fill="auto"/>
            <w:noWrap/>
            <w:vAlign w:val="center"/>
            <w:hideMark/>
          </w:tcPr>
          <w:p w14:paraId="07FD950F" w14:textId="77777777" w:rsidR="00267CEA" w:rsidRPr="00E2688A" w:rsidRDefault="00267CEA" w:rsidP="00267CEA">
            <w:pPr>
              <w:jc w:val="center"/>
              <w:rPr>
                <w:color w:val="000000"/>
                <w:sz w:val="20"/>
                <w:szCs w:val="20"/>
              </w:rPr>
            </w:pPr>
            <w:r w:rsidRPr="00E2688A">
              <w:rPr>
                <w:color w:val="000000"/>
                <w:sz w:val="20"/>
                <w:szCs w:val="20"/>
              </w:rPr>
              <w:t>0,475</w:t>
            </w:r>
          </w:p>
        </w:tc>
        <w:tc>
          <w:tcPr>
            <w:tcW w:w="410" w:type="pct"/>
            <w:tcBorders>
              <w:top w:val="nil"/>
              <w:left w:val="nil"/>
              <w:bottom w:val="single" w:sz="4" w:space="0" w:color="auto"/>
              <w:right w:val="single" w:sz="4" w:space="0" w:color="auto"/>
            </w:tcBorders>
            <w:shd w:val="clear" w:color="auto" w:fill="auto"/>
            <w:noWrap/>
            <w:vAlign w:val="center"/>
            <w:hideMark/>
          </w:tcPr>
          <w:p w14:paraId="264C04DE" w14:textId="77777777" w:rsidR="00267CEA" w:rsidRPr="00E2688A" w:rsidRDefault="00267CEA" w:rsidP="00267CEA">
            <w:pPr>
              <w:jc w:val="center"/>
              <w:rPr>
                <w:color w:val="000000"/>
                <w:sz w:val="20"/>
                <w:szCs w:val="20"/>
              </w:rPr>
            </w:pPr>
            <w:r w:rsidRPr="00E2688A">
              <w:rPr>
                <w:color w:val="000000"/>
                <w:sz w:val="20"/>
                <w:szCs w:val="20"/>
              </w:rPr>
              <w:t>0,475</w:t>
            </w:r>
          </w:p>
        </w:tc>
      </w:tr>
      <w:tr w:rsidR="00267CEA" w:rsidRPr="00E2688A" w14:paraId="28C5C1E8"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BD006EE" w14:textId="77777777" w:rsidR="00267CEA" w:rsidRPr="00E2688A" w:rsidRDefault="00267CEA" w:rsidP="00267CEA">
            <w:pPr>
              <w:jc w:val="center"/>
              <w:rPr>
                <w:color w:val="000000"/>
                <w:sz w:val="20"/>
                <w:szCs w:val="20"/>
              </w:rPr>
            </w:pPr>
            <w:r w:rsidRPr="00E2688A">
              <w:rPr>
                <w:color w:val="000000"/>
                <w:sz w:val="20"/>
                <w:szCs w:val="20"/>
              </w:rPr>
              <w:t>47:07:0722001:511</w:t>
            </w:r>
          </w:p>
        </w:tc>
        <w:tc>
          <w:tcPr>
            <w:tcW w:w="612" w:type="pct"/>
            <w:tcBorders>
              <w:top w:val="nil"/>
              <w:left w:val="nil"/>
              <w:bottom w:val="single" w:sz="4" w:space="0" w:color="auto"/>
              <w:right w:val="single" w:sz="4" w:space="0" w:color="auto"/>
            </w:tcBorders>
            <w:shd w:val="clear" w:color="auto" w:fill="auto"/>
            <w:vAlign w:val="center"/>
            <w:hideMark/>
          </w:tcPr>
          <w:p w14:paraId="76A6CE78"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784BD517" w14:textId="77777777" w:rsidR="00267CEA" w:rsidRPr="00E2688A" w:rsidRDefault="00267CEA" w:rsidP="00267CEA">
            <w:pPr>
              <w:jc w:val="center"/>
              <w:rPr>
                <w:color w:val="000000"/>
                <w:sz w:val="20"/>
                <w:szCs w:val="20"/>
              </w:rPr>
            </w:pPr>
            <w:r w:rsidRPr="00E2688A">
              <w:rPr>
                <w:color w:val="000000"/>
                <w:sz w:val="20"/>
                <w:szCs w:val="20"/>
              </w:rPr>
              <w:t>0,846</w:t>
            </w:r>
          </w:p>
        </w:tc>
        <w:tc>
          <w:tcPr>
            <w:tcW w:w="412" w:type="pct"/>
            <w:tcBorders>
              <w:top w:val="nil"/>
              <w:left w:val="nil"/>
              <w:bottom w:val="single" w:sz="4" w:space="0" w:color="auto"/>
              <w:right w:val="single" w:sz="4" w:space="0" w:color="auto"/>
            </w:tcBorders>
            <w:shd w:val="clear" w:color="auto" w:fill="auto"/>
            <w:noWrap/>
            <w:vAlign w:val="center"/>
            <w:hideMark/>
          </w:tcPr>
          <w:p w14:paraId="103ACB2B" w14:textId="77777777" w:rsidR="00267CEA" w:rsidRPr="00E2688A" w:rsidRDefault="00267CEA" w:rsidP="00267CEA">
            <w:pPr>
              <w:jc w:val="center"/>
              <w:rPr>
                <w:color w:val="000000"/>
                <w:sz w:val="20"/>
                <w:szCs w:val="20"/>
              </w:rPr>
            </w:pPr>
            <w:r w:rsidRPr="00E2688A">
              <w:rPr>
                <w:color w:val="000000"/>
                <w:sz w:val="20"/>
                <w:szCs w:val="20"/>
              </w:rPr>
              <w:t>5,137</w:t>
            </w:r>
          </w:p>
        </w:tc>
        <w:tc>
          <w:tcPr>
            <w:tcW w:w="412" w:type="pct"/>
            <w:tcBorders>
              <w:top w:val="nil"/>
              <w:left w:val="nil"/>
              <w:bottom w:val="single" w:sz="4" w:space="0" w:color="auto"/>
              <w:right w:val="single" w:sz="4" w:space="0" w:color="auto"/>
            </w:tcBorders>
            <w:shd w:val="clear" w:color="auto" w:fill="auto"/>
            <w:noWrap/>
            <w:vAlign w:val="center"/>
            <w:hideMark/>
          </w:tcPr>
          <w:p w14:paraId="3A90F52E" w14:textId="77777777" w:rsidR="00267CEA" w:rsidRPr="00E2688A" w:rsidRDefault="00267CEA" w:rsidP="00267CEA">
            <w:pPr>
              <w:jc w:val="center"/>
              <w:rPr>
                <w:color w:val="000000"/>
                <w:sz w:val="20"/>
                <w:szCs w:val="20"/>
              </w:rPr>
            </w:pPr>
            <w:r w:rsidRPr="00E2688A">
              <w:rPr>
                <w:color w:val="000000"/>
                <w:sz w:val="20"/>
                <w:szCs w:val="20"/>
              </w:rPr>
              <w:t>5,137</w:t>
            </w:r>
          </w:p>
        </w:tc>
        <w:tc>
          <w:tcPr>
            <w:tcW w:w="412" w:type="pct"/>
            <w:tcBorders>
              <w:top w:val="nil"/>
              <w:left w:val="nil"/>
              <w:bottom w:val="single" w:sz="4" w:space="0" w:color="auto"/>
              <w:right w:val="single" w:sz="4" w:space="0" w:color="auto"/>
            </w:tcBorders>
            <w:shd w:val="clear" w:color="auto" w:fill="auto"/>
            <w:noWrap/>
            <w:vAlign w:val="center"/>
            <w:hideMark/>
          </w:tcPr>
          <w:p w14:paraId="661AC744" w14:textId="77777777" w:rsidR="00267CEA" w:rsidRPr="00E2688A" w:rsidRDefault="00267CEA" w:rsidP="00267CEA">
            <w:pPr>
              <w:jc w:val="center"/>
              <w:rPr>
                <w:color w:val="000000"/>
                <w:sz w:val="20"/>
                <w:szCs w:val="20"/>
              </w:rPr>
            </w:pPr>
            <w:r w:rsidRPr="00E2688A">
              <w:rPr>
                <w:color w:val="000000"/>
                <w:sz w:val="20"/>
                <w:szCs w:val="20"/>
              </w:rPr>
              <w:t>5,137</w:t>
            </w:r>
          </w:p>
        </w:tc>
        <w:tc>
          <w:tcPr>
            <w:tcW w:w="411" w:type="pct"/>
            <w:tcBorders>
              <w:top w:val="nil"/>
              <w:left w:val="nil"/>
              <w:bottom w:val="single" w:sz="4" w:space="0" w:color="auto"/>
              <w:right w:val="single" w:sz="4" w:space="0" w:color="auto"/>
            </w:tcBorders>
            <w:shd w:val="clear" w:color="auto" w:fill="auto"/>
            <w:noWrap/>
            <w:vAlign w:val="center"/>
            <w:hideMark/>
          </w:tcPr>
          <w:p w14:paraId="2C5B6893" w14:textId="77777777" w:rsidR="00267CEA" w:rsidRPr="00E2688A" w:rsidRDefault="00267CEA" w:rsidP="00267CEA">
            <w:pPr>
              <w:jc w:val="center"/>
              <w:rPr>
                <w:color w:val="000000"/>
                <w:sz w:val="20"/>
                <w:szCs w:val="20"/>
              </w:rPr>
            </w:pPr>
            <w:r w:rsidRPr="00E2688A">
              <w:rPr>
                <w:color w:val="000000"/>
                <w:sz w:val="20"/>
                <w:szCs w:val="20"/>
              </w:rPr>
              <w:t>5,137</w:t>
            </w:r>
          </w:p>
        </w:tc>
        <w:tc>
          <w:tcPr>
            <w:tcW w:w="411" w:type="pct"/>
            <w:tcBorders>
              <w:top w:val="nil"/>
              <w:left w:val="nil"/>
              <w:bottom w:val="single" w:sz="4" w:space="0" w:color="auto"/>
              <w:right w:val="single" w:sz="4" w:space="0" w:color="auto"/>
            </w:tcBorders>
            <w:shd w:val="clear" w:color="auto" w:fill="auto"/>
            <w:noWrap/>
            <w:vAlign w:val="center"/>
            <w:hideMark/>
          </w:tcPr>
          <w:p w14:paraId="49C7A652" w14:textId="77777777" w:rsidR="00267CEA" w:rsidRPr="00E2688A" w:rsidRDefault="00267CEA" w:rsidP="00267CEA">
            <w:pPr>
              <w:jc w:val="center"/>
              <w:rPr>
                <w:color w:val="000000"/>
                <w:sz w:val="20"/>
                <w:szCs w:val="20"/>
              </w:rPr>
            </w:pPr>
            <w:r w:rsidRPr="00E2688A">
              <w:rPr>
                <w:color w:val="000000"/>
                <w:sz w:val="20"/>
                <w:szCs w:val="20"/>
              </w:rPr>
              <w:t>5,137</w:t>
            </w:r>
          </w:p>
        </w:tc>
        <w:tc>
          <w:tcPr>
            <w:tcW w:w="411" w:type="pct"/>
            <w:tcBorders>
              <w:top w:val="nil"/>
              <w:left w:val="nil"/>
              <w:bottom w:val="single" w:sz="4" w:space="0" w:color="auto"/>
              <w:right w:val="single" w:sz="4" w:space="0" w:color="auto"/>
            </w:tcBorders>
            <w:shd w:val="clear" w:color="auto" w:fill="auto"/>
            <w:noWrap/>
            <w:vAlign w:val="center"/>
            <w:hideMark/>
          </w:tcPr>
          <w:p w14:paraId="0B44663E" w14:textId="77777777" w:rsidR="00267CEA" w:rsidRPr="00E2688A" w:rsidRDefault="00267CEA" w:rsidP="00267CEA">
            <w:pPr>
              <w:jc w:val="center"/>
              <w:rPr>
                <w:color w:val="000000"/>
                <w:sz w:val="20"/>
                <w:szCs w:val="20"/>
              </w:rPr>
            </w:pPr>
            <w:r w:rsidRPr="00E2688A">
              <w:rPr>
                <w:color w:val="000000"/>
                <w:sz w:val="20"/>
                <w:szCs w:val="20"/>
              </w:rPr>
              <w:t>5,137</w:t>
            </w:r>
          </w:p>
        </w:tc>
        <w:tc>
          <w:tcPr>
            <w:tcW w:w="410" w:type="pct"/>
            <w:tcBorders>
              <w:top w:val="nil"/>
              <w:left w:val="nil"/>
              <w:bottom w:val="single" w:sz="4" w:space="0" w:color="auto"/>
              <w:right w:val="single" w:sz="4" w:space="0" w:color="auto"/>
            </w:tcBorders>
            <w:shd w:val="clear" w:color="auto" w:fill="auto"/>
            <w:noWrap/>
            <w:vAlign w:val="center"/>
            <w:hideMark/>
          </w:tcPr>
          <w:p w14:paraId="5A1312D1" w14:textId="77777777" w:rsidR="00267CEA" w:rsidRPr="00E2688A" w:rsidRDefault="00267CEA" w:rsidP="00267CEA">
            <w:pPr>
              <w:jc w:val="center"/>
              <w:rPr>
                <w:color w:val="000000"/>
                <w:sz w:val="20"/>
                <w:szCs w:val="20"/>
              </w:rPr>
            </w:pPr>
            <w:r w:rsidRPr="00E2688A">
              <w:rPr>
                <w:color w:val="000000"/>
                <w:sz w:val="20"/>
                <w:szCs w:val="20"/>
              </w:rPr>
              <w:t>5,137</w:t>
            </w:r>
          </w:p>
        </w:tc>
      </w:tr>
      <w:tr w:rsidR="00267CEA" w:rsidRPr="00E2688A" w14:paraId="56DB053A"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45AC9CED"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0A0CFA0E"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2EE1A947" w14:textId="77777777" w:rsidR="00267CEA" w:rsidRPr="00E2688A" w:rsidRDefault="00267CEA" w:rsidP="00267CEA">
            <w:pPr>
              <w:jc w:val="center"/>
              <w:rPr>
                <w:color w:val="000000"/>
                <w:sz w:val="20"/>
                <w:szCs w:val="20"/>
              </w:rPr>
            </w:pPr>
            <w:r w:rsidRPr="00E2688A">
              <w:rPr>
                <w:color w:val="000000"/>
                <w:sz w:val="20"/>
                <w:szCs w:val="20"/>
              </w:rPr>
              <w:t>0,846</w:t>
            </w:r>
          </w:p>
        </w:tc>
        <w:tc>
          <w:tcPr>
            <w:tcW w:w="412" w:type="pct"/>
            <w:tcBorders>
              <w:top w:val="nil"/>
              <w:left w:val="nil"/>
              <w:bottom w:val="single" w:sz="4" w:space="0" w:color="auto"/>
              <w:right w:val="single" w:sz="4" w:space="0" w:color="auto"/>
            </w:tcBorders>
            <w:shd w:val="clear" w:color="auto" w:fill="auto"/>
            <w:noWrap/>
            <w:vAlign w:val="center"/>
            <w:hideMark/>
          </w:tcPr>
          <w:p w14:paraId="2227D97E" w14:textId="77777777" w:rsidR="00267CEA" w:rsidRPr="00E2688A" w:rsidRDefault="00267CEA" w:rsidP="00267CEA">
            <w:pPr>
              <w:jc w:val="center"/>
              <w:rPr>
                <w:color w:val="000000"/>
                <w:sz w:val="20"/>
                <w:szCs w:val="20"/>
              </w:rPr>
            </w:pPr>
            <w:r w:rsidRPr="00E2688A">
              <w:rPr>
                <w:color w:val="000000"/>
                <w:sz w:val="20"/>
                <w:szCs w:val="20"/>
              </w:rPr>
              <w:t>4,812</w:t>
            </w:r>
          </w:p>
        </w:tc>
        <w:tc>
          <w:tcPr>
            <w:tcW w:w="412" w:type="pct"/>
            <w:tcBorders>
              <w:top w:val="nil"/>
              <w:left w:val="nil"/>
              <w:bottom w:val="single" w:sz="4" w:space="0" w:color="auto"/>
              <w:right w:val="single" w:sz="4" w:space="0" w:color="auto"/>
            </w:tcBorders>
            <w:shd w:val="clear" w:color="auto" w:fill="auto"/>
            <w:noWrap/>
            <w:vAlign w:val="center"/>
            <w:hideMark/>
          </w:tcPr>
          <w:p w14:paraId="6DCF824C" w14:textId="77777777" w:rsidR="00267CEA" w:rsidRPr="00E2688A" w:rsidRDefault="00267CEA" w:rsidP="00267CEA">
            <w:pPr>
              <w:jc w:val="center"/>
              <w:rPr>
                <w:color w:val="000000"/>
                <w:sz w:val="20"/>
                <w:szCs w:val="20"/>
              </w:rPr>
            </w:pPr>
            <w:r w:rsidRPr="00E2688A">
              <w:rPr>
                <w:color w:val="000000"/>
                <w:sz w:val="20"/>
                <w:szCs w:val="20"/>
              </w:rPr>
              <w:t>4,812</w:t>
            </w:r>
          </w:p>
        </w:tc>
        <w:tc>
          <w:tcPr>
            <w:tcW w:w="412" w:type="pct"/>
            <w:tcBorders>
              <w:top w:val="nil"/>
              <w:left w:val="nil"/>
              <w:bottom w:val="single" w:sz="4" w:space="0" w:color="auto"/>
              <w:right w:val="single" w:sz="4" w:space="0" w:color="auto"/>
            </w:tcBorders>
            <w:shd w:val="clear" w:color="auto" w:fill="auto"/>
            <w:noWrap/>
            <w:vAlign w:val="center"/>
            <w:hideMark/>
          </w:tcPr>
          <w:p w14:paraId="4CC6A168" w14:textId="77777777" w:rsidR="00267CEA" w:rsidRPr="00E2688A" w:rsidRDefault="00267CEA" w:rsidP="00267CEA">
            <w:pPr>
              <w:jc w:val="center"/>
              <w:rPr>
                <w:color w:val="000000"/>
                <w:sz w:val="20"/>
                <w:szCs w:val="20"/>
              </w:rPr>
            </w:pPr>
            <w:r w:rsidRPr="00E2688A">
              <w:rPr>
                <w:color w:val="000000"/>
                <w:sz w:val="20"/>
                <w:szCs w:val="20"/>
              </w:rPr>
              <w:t>4,812</w:t>
            </w:r>
          </w:p>
        </w:tc>
        <w:tc>
          <w:tcPr>
            <w:tcW w:w="411" w:type="pct"/>
            <w:tcBorders>
              <w:top w:val="nil"/>
              <w:left w:val="nil"/>
              <w:bottom w:val="single" w:sz="4" w:space="0" w:color="auto"/>
              <w:right w:val="single" w:sz="4" w:space="0" w:color="auto"/>
            </w:tcBorders>
            <w:shd w:val="clear" w:color="auto" w:fill="auto"/>
            <w:noWrap/>
            <w:vAlign w:val="center"/>
            <w:hideMark/>
          </w:tcPr>
          <w:p w14:paraId="7B2B0019" w14:textId="77777777" w:rsidR="00267CEA" w:rsidRPr="00E2688A" w:rsidRDefault="00267CEA" w:rsidP="00267CEA">
            <w:pPr>
              <w:jc w:val="center"/>
              <w:rPr>
                <w:color w:val="000000"/>
                <w:sz w:val="20"/>
                <w:szCs w:val="20"/>
              </w:rPr>
            </w:pPr>
            <w:r w:rsidRPr="00E2688A">
              <w:rPr>
                <w:color w:val="000000"/>
                <w:sz w:val="20"/>
                <w:szCs w:val="20"/>
              </w:rPr>
              <w:t>4,812</w:t>
            </w:r>
          </w:p>
        </w:tc>
        <w:tc>
          <w:tcPr>
            <w:tcW w:w="411" w:type="pct"/>
            <w:tcBorders>
              <w:top w:val="nil"/>
              <w:left w:val="nil"/>
              <w:bottom w:val="single" w:sz="4" w:space="0" w:color="auto"/>
              <w:right w:val="single" w:sz="4" w:space="0" w:color="auto"/>
            </w:tcBorders>
            <w:shd w:val="clear" w:color="auto" w:fill="auto"/>
            <w:noWrap/>
            <w:vAlign w:val="center"/>
            <w:hideMark/>
          </w:tcPr>
          <w:p w14:paraId="3BAFBFCF" w14:textId="77777777" w:rsidR="00267CEA" w:rsidRPr="00E2688A" w:rsidRDefault="00267CEA" w:rsidP="00267CEA">
            <w:pPr>
              <w:jc w:val="center"/>
              <w:rPr>
                <w:color w:val="000000"/>
                <w:sz w:val="20"/>
                <w:szCs w:val="20"/>
              </w:rPr>
            </w:pPr>
            <w:r w:rsidRPr="00E2688A">
              <w:rPr>
                <w:color w:val="000000"/>
                <w:sz w:val="20"/>
                <w:szCs w:val="20"/>
              </w:rPr>
              <w:t>4,812</w:t>
            </w:r>
          </w:p>
        </w:tc>
        <w:tc>
          <w:tcPr>
            <w:tcW w:w="411" w:type="pct"/>
            <w:tcBorders>
              <w:top w:val="nil"/>
              <w:left w:val="nil"/>
              <w:bottom w:val="single" w:sz="4" w:space="0" w:color="auto"/>
              <w:right w:val="single" w:sz="4" w:space="0" w:color="auto"/>
            </w:tcBorders>
            <w:shd w:val="clear" w:color="auto" w:fill="auto"/>
            <w:noWrap/>
            <w:vAlign w:val="center"/>
            <w:hideMark/>
          </w:tcPr>
          <w:p w14:paraId="605E446F" w14:textId="77777777" w:rsidR="00267CEA" w:rsidRPr="00E2688A" w:rsidRDefault="00267CEA" w:rsidP="00267CEA">
            <w:pPr>
              <w:jc w:val="center"/>
              <w:rPr>
                <w:color w:val="000000"/>
                <w:sz w:val="20"/>
                <w:szCs w:val="20"/>
              </w:rPr>
            </w:pPr>
            <w:r w:rsidRPr="00E2688A">
              <w:rPr>
                <w:color w:val="000000"/>
                <w:sz w:val="20"/>
                <w:szCs w:val="20"/>
              </w:rPr>
              <w:t>4,812</w:t>
            </w:r>
          </w:p>
        </w:tc>
        <w:tc>
          <w:tcPr>
            <w:tcW w:w="410" w:type="pct"/>
            <w:tcBorders>
              <w:top w:val="nil"/>
              <w:left w:val="nil"/>
              <w:bottom w:val="single" w:sz="4" w:space="0" w:color="auto"/>
              <w:right w:val="single" w:sz="4" w:space="0" w:color="auto"/>
            </w:tcBorders>
            <w:shd w:val="clear" w:color="auto" w:fill="auto"/>
            <w:noWrap/>
            <w:vAlign w:val="center"/>
            <w:hideMark/>
          </w:tcPr>
          <w:p w14:paraId="1B74472B" w14:textId="77777777" w:rsidR="00267CEA" w:rsidRPr="00E2688A" w:rsidRDefault="00267CEA" w:rsidP="00267CEA">
            <w:pPr>
              <w:jc w:val="center"/>
              <w:rPr>
                <w:color w:val="000000"/>
                <w:sz w:val="20"/>
                <w:szCs w:val="20"/>
              </w:rPr>
            </w:pPr>
            <w:r w:rsidRPr="00E2688A">
              <w:rPr>
                <w:color w:val="000000"/>
                <w:sz w:val="20"/>
                <w:szCs w:val="20"/>
              </w:rPr>
              <w:t>4,812</w:t>
            </w:r>
          </w:p>
        </w:tc>
      </w:tr>
      <w:tr w:rsidR="00267CEA" w:rsidRPr="00E2688A" w14:paraId="5163E56F"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B645C49"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44352AAB"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46B2CD45"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5479A02A" w14:textId="77777777" w:rsidR="00267CEA" w:rsidRPr="00E2688A" w:rsidRDefault="00267CEA" w:rsidP="00267CEA">
            <w:pPr>
              <w:jc w:val="center"/>
              <w:rPr>
                <w:color w:val="000000"/>
                <w:sz w:val="20"/>
                <w:szCs w:val="20"/>
              </w:rPr>
            </w:pPr>
            <w:r w:rsidRPr="00E2688A">
              <w:rPr>
                <w:color w:val="000000"/>
                <w:sz w:val="20"/>
                <w:szCs w:val="20"/>
              </w:rPr>
              <w:t>0,324</w:t>
            </w:r>
          </w:p>
        </w:tc>
        <w:tc>
          <w:tcPr>
            <w:tcW w:w="412" w:type="pct"/>
            <w:tcBorders>
              <w:top w:val="nil"/>
              <w:left w:val="nil"/>
              <w:bottom w:val="single" w:sz="4" w:space="0" w:color="auto"/>
              <w:right w:val="single" w:sz="4" w:space="0" w:color="auto"/>
            </w:tcBorders>
            <w:shd w:val="clear" w:color="auto" w:fill="auto"/>
            <w:noWrap/>
            <w:vAlign w:val="center"/>
            <w:hideMark/>
          </w:tcPr>
          <w:p w14:paraId="59024BC4" w14:textId="77777777" w:rsidR="00267CEA" w:rsidRPr="00E2688A" w:rsidRDefault="00267CEA" w:rsidP="00267CEA">
            <w:pPr>
              <w:jc w:val="center"/>
              <w:rPr>
                <w:color w:val="000000"/>
                <w:sz w:val="20"/>
                <w:szCs w:val="20"/>
              </w:rPr>
            </w:pPr>
            <w:r w:rsidRPr="00E2688A">
              <w:rPr>
                <w:color w:val="000000"/>
                <w:sz w:val="20"/>
                <w:szCs w:val="20"/>
              </w:rPr>
              <w:t>0,324</w:t>
            </w:r>
          </w:p>
        </w:tc>
        <w:tc>
          <w:tcPr>
            <w:tcW w:w="412" w:type="pct"/>
            <w:tcBorders>
              <w:top w:val="nil"/>
              <w:left w:val="nil"/>
              <w:bottom w:val="single" w:sz="4" w:space="0" w:color="auto"/>
              <w:right w:val="single" w:sz="4" w:space="0" w:color="auto"/>
            </w:tcBorders>
            <w:shd w:val="clear" w:color="auto" w:fill="auto"/>
            <w:noWrap/>
            <w:vAlign w:val="center"/>
            <w:hideMark/>
          </w:tcPr>
          <w:p w14:paraId="4821763E" w14:textId="77777777" w:rsidR="00267CEA" w:rsidRPr="00E2688A" w:rsidRDefault="00267CEA" w:rsidP="00267CEA">
            <w:pPr>
              <w:jc w:val="center"/>
              <w:rPr>
                <w:color w:val="000000"/>
                <w:sz w:val="20"/>
                <w:szCs w:val="20"/>
              </w:rPr>
            </w:pPr>
            <w:r w:rsidRPr="00E2688A">
              <w:rPr>
                <w:color w:val="000000"/>
                <w:sz w:val="20"/>
                <w:szCs w:val="20"/>
              </w:rPr>
              <w:t>0,324</w:t>
            </w:r>
          </w:p>
        </w:tc>
        <w:tc>
          <w:tcPr>
            <w:tcW w:w="411" w:type="pct"/>
            <w:tcBorders>
              <w:top w:val="nil"/>
              <w:left w:val="nil"/>
              <w:bottom w:val="single" w:sz="4" w:space="0" w:color="auto"/>
              <w:right w:val="single" w:sz="4" w:space="0" w:color="auto"/>
            </w:tcBorders>
            <w:shd w:val="clear" w:color="auto" w:fill="auto"/>
            <w:noWrap/>
            <w:vAlign w:val="center"/>
            <w:hideMark/>
          </w:tcPr>
          <w:p w14:paraId="46C212C6" w14:textId="77777777" w:rsidR="00267CEA" w:rsidRPr="00E2688A" w:rsidRDefault="00267CEA" w:rsidP="00267CEA">
            <w:pPr>
              <w:jc w:val="center"/>
              <w:rPr>
                <w:color w:val="000000"/>
                <w:sz w:val="20"/>
                <w:szCs w:val="20"/>
              </w:rPr>
            </w:pPr>
            <w:r w:rsidRPr="00E2688A">
              <w:rPr>
                <w:color w:val="000000"/>
                <w:sz w:val="20"/>
                <w:szCs w:val="20"/>
              </w:rPr>
              <w:t>0,324</w:t>
            </w:r>
          </w:p>
        </w:tc>
        <w:tc>
          <w:tcPr>
            <w:tcW w:w="411" w:type="pct"/>
            <w:tcBorders>
              <w:top w:val="nil"/>
              <w:left w:val="nil"/>
              <w:bottom w:val="single" w:sz="4" w:space="0" w:color="auto"/>
              <w:right w:val="single" w:sz="4" w:space="0" w:color="auto"/>
            </w:tcBorders>
            <w:shd w:val="clear" w:color="auto" w:fill="auto"/>
            <w:noWrap/>
            <w:vAlign w:val="center"/>
            <w:hideMark/>
          </w:tcPr>
          <w:p w14:paraId="1E56FF23" w14:textId="77777777" w:rsidR="00267CEA" w:rsidRPr="00E2688A" w:rsidRDefault="00267CEA" w:rsidP="00267CEA">
            <w:pPr>
              <w:jc w:val="center"/>
              <w:rPr>
                <w:color w:val="000000"/>
                <w:sz w:val="20"/>
                <w:szCs w:val="20"/>
              </w:rPr>
            </w:pPr>
            <w:r w:rsidRPr="00E2688A">
              <w:rPr>
                <w:color w:val="000000"/>
                <w:sz w:val="20"/>
                <w:szCs w:val="20"/>
              </w:rPr>
              <w:t>0,324</w:t>
            </w:r>
          </w:p>
        </w:tc>
        <w:tc>
          <w:tcPr>
            <w:tcW w:w="411" w:type="pct"/>
            <w:tcBorders>
              <w:top w:val="nil"/>
              <w:left w:val="nil"/>
              <w:bottom w:val="single" w:sz="4" w:space="0" w:color="auto"/>
              <w:right w:val="single" w:sz="4" w:space="0" w:color="auto"/>
            </w:tcBorders>
            <w:shd w:val="clear" w:color="auto" w:fill="auto"/>
            <w:noWrap/>
            <w:vAlign w:val="center"/>
            <w:hideMark/>
          </w:tcPr>
          <w:p w14:paraId="0A86A6F4" w14:textId="77777777" w:rsidR="00267CEA" w:rsidRPr="00E2688A" w:rsidRDefault="00267CEA" w:rsidP="00267CEA">
            <w:pPr>
              <w:jc w:val="center"/>
              <w:rPr>
                <w:color w:val="000000"/>
                <w:sz w:val="20"/>
                <w:szCs w:val="20"/>
              </w:rPr>
            </w:pPr>
            <w:r w:rsidRPr="00E2688A">
              <w:rPr>
                <w:color w:val="000000"/>
                <w:sz w:val="20"/>
                <w:szCs w:val="20"/>
              </w:rPr>
              <w:t>0,324</w:t>
            </w:r>
          </w:p>
        </w:tc>
        <w:tc>
          <w:tcPr>
            <w:tcW w:w="410" w:type="pct"/>
            <w:tcBorders>
              <w:top w:val="nil"/>
              <w:left w:val="nil"/>
              <w:bottom w:val="single" w:sz="4" w:space="0" w:color="auto"/>
              <w:right w:val="single" w:sz="4" w:space="0" w:color="auto"/>
            </w:tcBorders>
            <w:shd w:val="clear" w:color="auto" w:fill="auto"/>
            <w:noWrap/>
            <w:vAlign w:val="center"/>
            <w:hideMark/>
          </w:tcPr>
          <w:p w14:paraId="6ABF8BD2" w14:textId="77777777" w:rsidR="00267CEA" w:rsidRPr="00E2688A" w:rsidRDefault="00267CEA" w:rsidP="00267CEA">
            <w:pPr>
              <w:jc w:val="center"/>
              <w:rPr>
                <w:color w:val="000000"/>
                <w:sz w:val="20"/>
                <w:szCs w:val="20"/>
              </w:rPr>
            </w:pPr>
            <w:r w:rsidRPr="00E2688A">
              <w:rPr>
                <w:color w:val="000000"/>
                <w:sz w:val="20"/>
                <w:szCs w:val="20"/>
              </w:rPr>
              <w:t>0,324</w:t>
            </w:r>
          </w:p>
        </w:tc>
      </w:tr>
      <w:tr w:rsidR="00267CEA" w:rsidRPr="00E2688A" w14:paraId="179BF657"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vAlign w:val="center"/>
            <w:hideMark/>
          </w:tcPr>
          <w:p w14:paraId="0065AD9E" w14:textId="77777777" w:rsidR="00267CEA" w:rsidRPr="00E2688A" w:rsidRDefault="00267CEA" w:rsidP="00267CEA">
            <w:pPr>
              <w:jc w:val="center"/>
              <w:rPr>
                <w:color w:val="000000"/>
                <w:sz w:val="20"/>
                <w:szCs w:val="20"/>
              </w:rPr>
            </w:pPr>
            <w:r w:rsidRPr="00E2688A">
              <w:rPr>
                <w:color w:val="000000"/>
                <w:sz w:val="20"/>
                <w:szCs w:val="20"/>
              </w:rPr>
              <w:t>47:07:0722001:9759 / 47:07:0722001:9760</w:t>
            </w:r>
          </w:p>
        </w:tc>
        <w:tc>
          <w:tcPr>
            <w:tcW w:w="612" w:type="pct"/>
            <w:tcBorders>
              <w:top w:val="nil"/>
              <w:left w:val="nil"/>
              <w:bottom w:val="single" w:sz="4" w:space="0" w:color="auto"/>
              <w:right w:val="single" w:sz="4" w:space="0" w:color="auto"/>
            </w:tcBorders>
            <w:shd w:val="clear" w:color="auto" w:fill="auto"/>
            <w:vAlign w:val="center"/>
            <w:hideMark/>
          </w:tcPr>
          <w:p w14:paraId="57C23527"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507E0032"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0CDA5D0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302F875F" w14:textId="77777777" w:rsidR="00267CEA" w:rsidRPr="00E2688A" w:rsidRDefault="00267CEA" w:rsidP="00267CEA">
            <w:pPr>
              <w:jc w:val="center"/>
              <w:rPr>
                <w:color w:val="000000"/>
                <w:sz w:val="20"/>
                <w:szCs w:val="20"/>
              </w:rPr>
            </w:pPr>
            <w:r w:rsidRPr="00E2688A">
              <w:rPr>
                <w:color w:val="000000"/>
                <w:sz w:val="20"/>
                <w:szCs w:val="20"/>
              </w:rPr>
              <w:t>2,291</w:t>
            </w:r>
          </w:p>
        </w:tc>
        <w:tc>
          <w:tcPr>
            <w:tcW w:w="412" w:type="pct"/>
            <w:tcBorders>
              <w:top w:val="nil"/>
              <w:left w:val="nil"/>
              <w:bottom w:val="single" w:sz="4" w:space="0" w:color="auto"/>
              <w:right w:val="single" w:sz="4" w:space="0" w:color="auto"/>
            </w:tcBorders>
            <w:shd w:val="clear" w:color="auto" w:fill="auto"/>
            <w:noWrap/>
            <w:vAlign w:val="center"/>
            <w:hideMark/>
          </w:tcPr>
          <w:p w14:paraId="2A691956" w14:textId="77777777" w:rsidR="00267CEA" w:rsidRPr="00E2688A" w:rsidRDefault="00267CEA" w:rsidP="00267CEA">
            <w:pPr>
              <w:jc w:val="center"/>
              <w:rPr>
                <w:color w:val="000000"/>
                <w:sz w:val="20"/>
                <w:szCs w:val="20"/>
              </w:rPr>
            </w:pPr>
            <w:r w:rsidRPr="00E2688A">
              <w:rPr>
                <w:color w:val="000000"/>
                <w:sz w:val="20"/>
                <w:szCs w:val="20"/>
              </w:rPr>
              <w:t>2,291</w:t>
            </w:r>
          </w:p>
        </w:tc>
        <w:tc>
          <w:tcPr>
            <w:tcW w:w="411" w:type="pct"/>
            <w:tcBorders>
              <w:top w:val="nil"/>
              <w:left w:val="nil"/>
              <w:bottom w:val="single" w:sz="4" w:space="0" w:color="auto"/>
              <w:right w:val="single" w:sz="4" w:space="0" w:color="auto"/>
            </w:tcBorders>
            <w:shd w:val="clear" w:color="auto" w:fill="auto"/>
            <w:noWrap/>
            <w:vAlign w:val="center"/>
            <w:hideMark/>
          </w:tcPr>
          <w:p w14:paraId="1CFDB935" w14:textId="77777777" w:rsidR="00267CEA" w:rsidRPr="00E2688A" w:rsidRDefault="00267CEA" w:rsidP="00267CEA">
            <w:pPr>
              <w:jc w:val="center"/>
              <w:rPr>
                <w:color w:val="000000"/>
                <w:sz w:val="20"/>
                <w:szCs w:val="20"/>
              </w:rPr>
            </w:pPr>
            <w:r w:rsidRPr="00E2688A">
              <w:rPr>
                <w:color w:val="000000"/>
                <w:sz w:val="20"/>
                <w:szCs w:val="20"/>
              </w:rPr>
              <w:t>2,291</w:t>
            </w:r>
          </w:p>
        </w:tc>
        <w:tc>
          <w:tcPr>
            <w:tcW w:w="411" w:type="pct"/>
            <w:tcBorders>
              <w:top w:val="nil"/>
              <w:left w:val="nil"/>
              <w:bottom w:val="single" w:sz="4" w:space="0" w:color="auto"/>
              <w:right w:val="single" w:sz="4" w:space="0" w:color="auto"/>
            </w:tcBorders>
            <w:shd w:val="clear" w:color="auto" w:fill="auto"/>
            <w:noWrap/>
            <w:vAlign w:val="center"/>
            <w:hideMark/>
          </w:tcPr>
          <w:p w14:paraId="4CB6EC3D" w14:textId="77777777" w:rsidR="00267CEA" w:rsidRPr="00E2688A" w:rsidRDefault="00267CEA" w:rsidP="00267CEA">
            <w:pPr>
              <w:jc w:val="center"/>
              <w:rPr>
                <w:color w:val="000000"/>
                <w:sz w:val="20"/>
                <w:szCs w:val="20"/>
              </w:rPr>
            </w:pPr>
            <w:r w:rsidRPr="00E2688A">
              <w:rPr>
                <w:color w:val="000000"/>
                <w:sz w:val="20"/>
                <w:szCs w:val="20"/>
              </w:rPr>
              <w:t>2,291</w:t>
            </w:r>
          </w:p>
        </w:tc>
        <w:tc>
          <w:tcPr>
            <w:tcW w:w="411" w:type="pct"/>
            <w:tcBorders>
              <w:top w:val="nil"/>
              <w:left w:val="nil"/>
              <w:bottom w:val="single" w:sz="4" w:space="0" w:color="auto"/>
              <w:right w:val="single" w:sz="4" w:space="0" w:color="auto"/>
            </w:tcBorders>
            <w:shd w:val="clear" w:color="auto" w:fill="auto"/>
            <w:noWrap/>
            <w:vAlign w:val="center"/>
            <w:hideMark/>
          </w:tcPr>
          <w:p w14:paraId="2091ACAA" w14:textId="77777777" w:rsidR="00267CEA" w:rsidRPr="00E2688A" w:rsidRDefault="00267CEA" w:rsidP="00267CEA">
            <w:pPr>
              <w:jc w:val="center"/>
              <w:rPr>
                <w:color w:val="000000"/>
                <w:sz w:val="20"/>
                <w:szCs w:val="20"/>
              </w:rPr>
            </w:pPr>
            <w:r w:rsidRPr="00E2688A">
              <w:rPr>
                <w:color w:val="000000"/>
                <w:sz w:val="20"/>
                <w:szCs w:val="20"/>
              </w:rPr>
              <w:t>2,291</w:t>
            </w:r>
          </w:p>
        </w:tc>
        <w:tc>
          <w:tcPr>
            <w:tcW w:w="410" w:type="pct"/>
            <w:tcBorders>
              <w:top w:val="nil"/>
              <w:left w:val="nil"/>
              <w:bottom w:val="single" w:sz="4" w:space="0" w:color="auto"/>
              <w:right w:val="single" w:sz="4" w:space="0" w:color="auto"/>
            </w:tcBorders>
            <w:shd w:val="clear" w:color="auto" w:fill="auto"/>
            <w:noWrap/>
            <w:vAlign w:val="center"/>
            <w:hideMark/>
          </w:tcPr>
          <w:p w14:paraId="0F99BAB2" w14:textId="77777777" w:rsidR="00267CEA" w:rsidRPr="00E2688A" w:rsidRDefault="00267CEA" w:rsidP="00267CEA">
            <w:pPr>
              <w:jc w:val="center"/>
              <w:rPr>
                <w:color w:val="000000"/>
                <w:sz w:val="20"/>
                <w:szCs w:val="20"/>
              </w:rPr>
            </w:pPr>
            <w:r w:rsidRPr="00E2688A">
              <w:rPr>
                <w:color w:val="000000"/>
                <w:sz w:val="20"/>
                <w:szCs w:val="20"/>
              </w:rPr>
              <w:t>2,291</w:t>
            </w:r>
          </w:p>
        </w:tc>
      </w:tr>
      <w:tr w:rsidR="00267CEA" w:rsidRPr="00E2688A" w14:paraId="425B0852"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55461982"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7D4D6903"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1DC2A1A9"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4EC096C0"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4D643318" w14:textId="77777777" w:rsidR="00267CEA" w:rsidRPr="00E2688A" w:rsidRDefault="00267CEA" w:rsidP="00267CEA">
            <w:pPr>
              <w:jc w:val="center"/>
              <w:rPr>
                <w:color w:val="000000"/>
                <w:sz w:val="20"/>
                <w:szCs w:val="20"/>
              </w:rPr>
            </w:pPr>
            <w:r w:rsidRPr="00E2688A">
              <w:rPr>
                <w:color w:val="000000"/>
                <w:sz w:val="20"/>
                <w:szCs w:val="20"/>
              </w:rPr>
              <w:t>2,180</w:t>
            </w:r>
          </w:p>
        </w:tc>
        <w:tc>
          <w:tcPr>
            <w:tcW w:w="412" w:type="pct"/>
            <w:tcBorders>
              <w:top w:val="nil"/>
              <w:left w:val="nil"/>
              <w:bottom w:val="single" w:sz="4" w:space="0" w:color="auto"/>
              <w:right w:val="single" w:sz="4" w:space="0" w:color="auto"/>
            </w:tcBorders>
            <w:shd w:val="clear" w:color="auto" w:fill="auto"/>
            <w:noWrap/>
            <w:vAlign w:val="center"/>
            <w:hideMark/>
          </w:tcPr>
          <w:p w14:paraId="1808F66A" w14:textId="77777777" w:rsidR="00267CEA" w:rsidRPr="00E2688A" w:rsidRDefault="00267CEA" w:rsidP="00267CEA">
            <w:pPr>
              <w:jc w:val="center"/>
              <w:rPr>
                <w:color w:val="000000"/>
                <w:sz w:val="20"/>
                <w:szCs w:val="20"/>
              </w:rPr>
            </w:pPr>
            <w:r w:rsidRPr="00E2688A">
              <w:rPr>
                <w:color w:val="000000"/>
                <w:sz w:val="20"/>
                <w:szCs w:val="20"/>
              </w:rPr>
              <w:t>2,180</w:t>
            </w:r>
          </w:p>
        </w:tc>
        <w:tc>
          <w:tcPr>
            <w:tcW w:w="411" w:type="pct"/>
            <w:tcBorders>
              <w:top w:val="nil"/>
              <w:left w:val="nil"/>
              <w:bottom w:val="single" w:sz="4" w:space="0" w:color="auto"/>
              <w:right w:val="single" w:sz="4" w:space="0" w:color="auto"/>
            </w:tcBorders>
            <w:shd w:val="clear" w:color="auto" w:fill="auto"/>
            <w:noWrap/>
            <w:vAlign w:val="center"/>
            <w:hideMark/>
          </w:tcPr>
          <w:p w14:paraId="2AE1FA0E" w14:textId="77777777" w:rsidR="00267CEA" w:rsidRPr="00E2688A" w:rsidRDefault="00267CEA" w:rsidP="00267CEA">
            <w:pPr>
              <w:jc w:val="center"/>
              <w:rPr>
                <w:color w:val="000000"/>
                <w:sz w:val="20"/>
                <w:szCs w:val="20"/>
              </w:rPr>
            </w:pPr>
            <w:r w:rsidRPr="00E2688A">
              <w:rPr>
                <w:color w:val="000000"/>
                <w:sz w:val="20"/>
                <w:szCs w:val="20"/>
              </w:rPr>
              <w:t>2,180</w:t>
            </w:r>
          </w:p>
        </w:tc>
        <w:tc>
          <w:tcPr>
            <w:tcW w:w="411" w:type="pct"/>
            <w:tcBorders>
              <w:top w:val="nil"/>
              <w:left w:val="nil"/>
              <w:bottom w:val="single" w:sz="4" w:space="0" w:color="auto"/>
              <w:right w:val="single" w:sz="4" w:space="0" w:color="auto"/>
            </w:tcBorders>
            <w:shd w:val="clear" w:color="auto" w:fill="auto"/>
            <w:noWrap/>
            <w:vAlign w:val="center"/>
            <w:hideMark/>
          </w:tcPr>
          <w:p w14:paraId="3A42B1BE" w14:textId="77777777" w:rsidR="00267CEA" w:rsidRPr="00E2688A" w:rsidRDefault="00267CEA" w:rsidP="00267CEA">
            <w:pPr>
              <w:jc w:val="center"/>
              <w:rPr>
                <w:color w:val="000000"/>
                <w:sz w:val="20"/>
                <w:szCs w:val="20"/>
              </w:rPr>
            </w:pPr>
            <w:r w:rsidRPr="00E2688A">
              <w:rPr>
                <w:color w:val="000000"/>
                <w:sz w:val="20"/>
                <w:szCs w:val="20"/>
              </w:rPr>
              <w:t>2,180</w:t>
            </w:r>
          </w:p>
        </w:tc>
        <w:tc>
          <w:tcPr>
            <w:tcW w:w="411" w:type="pct"/>
            <w:tcBorders>
              <w:top w:val="nil"/>
              <w:left w:val="nil"/>
              <w:bottom w:val="single" w:sz="4" w:space="0" w:color="auto"/>
              <w:right w:val="single" w:sz="4" w:space="0" w:color="auto"/>
            </w:tcBorders>
            <w:shd w:val="clear" w:color="auto" w:fill="auto"/>
            <w:noWrap/>
            <w:vAlign w:val="center"/>
            <w:hideMark/>
          </w:tcPr>
          <w:p w14:paraId="2BA9AAE1" w14:textId="77777777" w:rsidR="00267CEA" w:rsidRPr="00E2688A" w:rsidRDefault="00267CEA" w:rsidP="00267CEA">
            <w:pPr>
              <w:jc w:val="center"/>
              <w:rPr>
                <w:color w:val="000000"/>
                <w:sz w:val="20"/>
                <w:szCs w:val="20"/>
              </w:rPr>
            </w:pPr>
            <w:r w:rsidRPr="00E2688A">
              <w:rPr>
                <w:color w:val="000000"/>
                <w:sz w:val="20"/>
                <w:szCs w:val="20"/>
              </w:rPr>
              <w:t>2,180</w:t>
            </w:r>
          </w:p>
        </w:tc>
        <w:tc>
          <w:tcPr>
            <w:tcW w:w="410" w:type="pct"/>
            <w:tcBorders>
              <w:top w:val="nil"/>
              <w:left w:val="nil"/>
              <w:bottom w:val="single" w:sz="4" w:space="0" w:color="auto"/>
              <w:right w:val="single" w:sz="4" w:space="0" w:color="auto"/>
            </w:tcBorders>
            <w:shd w:val="clear" w:color="auto" w:fill="auto"/>
            <w:noWrap/>
            <w:vAlign w:val="center"/>
            <w:hideMark/>
          </w:tcPr>
          <w:p w14:paraId="270D3FF3" w14:textId="77777777" w:rsidR="00267CEA" w:rsidRPr="00E2688A" w:rsidRDefault="00267CEA" w:rsidP="00267CEA">
            <w:pPr>
              <w:jc w:val="center"/>
              <w:rPr>
                <w:color w:val="000000"/>
                <w:sz w:val="20"/>
                <w:szCs w:val="20"/>
              </w:rPr>
            </w:pPr>
            <w:r w:rsidRPr="00E2688A">
              <w:rPr>
                <w:color w:val="000000"/>
                <w:sz w:val="20"/>
                <w:szCs w:val="20"/>
              </w:rPr>
              <w:t>2,180</w:t>
            </w:r>
          </w:p>
        </w:tc>
      </w:tr>
      <w:tr w:rsidR="00267CEA" w:rsidRPr="00E2688A" w14:paraId="02503437"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95B10B9"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759D685D"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32B9ABD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18028B9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34B2A91A" w14:textId="77777777" w:rsidR="00267CEA" w:rsidRPr="00E2688A" w:rsidRDefault="00267CEA" w:rsidP="00267CEA">
            <w:pPr>
              <w:jc w:val="center"/>
              <w:rPr>
                <w:color w:val="000000"/>
                <w:sz w:val="20"/>
                <w:szCs w:val="20"/>
              </w:rPr>
            </w:pPr>
            <w:r w:rsidRPr="00E2688A">
              <w:rPr>
                <w:color w:val="000000"/>
                <w:sz w:val="20"/>
                <w:szCs w:val="20"/>
              </w:rPr>
              <w:t>0,111</w:t>
            </w:r>
          </w:p>
        </w:tc>
        <w:tc>
          <w:tcPr>
            <w:tcW w:w="412" w:type="pct"/>
            <w:tcBorders>
              <w:top w:val="nil"/>
              <w:left w:val="nil"/>
              <w:bottom w:val="single" w:sz="4" w:space="0" w:color="auto"/>
              <w:right w:val="single" w:sz="4" w:space="0" w:color="auto"/>
            </w:tcBorders>
            <w:shd w:val="clear" w:color="auto" w:fill="auto"/>
            <w:noWrap/>
            <w:vAlign w:val="center"/>
            <w:hideMark/>
          </w:tcPr>
          <w:p w14:paraId="450E2496" w14:textId="77777777" w:rsidR="00267CEA" w:rsidRPr="00E2688A" w:rsidRDefault="00267CEA" w:rsidP="00267CEA">
            <w:pPr>
              <w:jc w:val="center"/>
              <w:rPr>
                <w:color w:val="000000"/>
                <w:sz w:val="20"/>
                <w:szCs w:val="20"/>
              </w:rPr>
            </w:pPr>
            <w:r w:rsidRPr="00E2688A">
              <w:rPr>
                <w:color w:val="000000"/>
                <w:sz w:val="20"/>
                <w:szCs w:val="20"/>
              </w:rPr>
              <w:t>0,111</w:t>
            </w:r>
          </w:p>
        </w:tc>
        <w:tc>
          <w:tcPr>
            <w:tcW w:w="411" w:type="pct"/>
            <w:tcBorders>
              <w:top w:val="nil"/>
              <w:left w:val="nil"/>
              <w:bottom w:val="single" w:sz="4" w:space="0" w:color="auto"/>
              <w:right w:val="single" w:sz="4" w:space="0" w:color="auto"/>
            </w:tcBorders>
            <w:shd w:val="clear" w:color="auto" w:fill="auto"/>
            <w:noWrap/>
            <w:vAlign w:val="center"/>
            <w:hideMark/>
          </w:tcPr>
          <w:p w14:paraId="4A9E55AC" w14:textId="77777777" w:rsidR="00267CEA" w:rsidRPr="00E2688A" w:rsidRDefault="00267CEA" w:rsidP="00267CEA">
            <w:pPr>
              <w:jc w:val="center"/>
              <w:rPr>
                <w:color w:val="000000"/>
                <w:sz w:val="20"/>
                <w:szCs w:val="20"/>
              </w:rPr>
            </w:pPr>
            <w:r w:rsidRPr="00E2688A">
              <w:rPr>
                <w:color w:val="000000"/>
                <w:sz w:val="20"/>
                <w:szCs w:val="20"/>
              </w:rPr>
              <w:t>0,111</w:t>
            </w:r>
          </w:p>
        </w:tc>
        <w:tc>
          <w:tcPr>
            <w:tcW w:w="411" w:type="pct"/>
            <w:tcBorders>
              <w:top w:val="nil"/>
              <w:left w:val="nil"/>
              <w:bottom w:val="single" w:sz="4" w:space="0" w:color="auto"/>
              <w:right w:val="single" w:sz="4" w:space="0" w:color="auto"/>
            </w:tcBorders>
            <w:shd w:val="clear" w:color="auto" w:fill="auto"/>
            <w:noWrap/>
            <w:vAlign w:val="center"/>
            <w:hideMark/>
          </w:tcPr>
          <w:p w14:paraId="374996C1" w14:textId="77777777" w:rsidR="00267CEA" w:rsidRPr="00E2688A" w:rsidRDefault="00267CEA" w:rsidP="00267CEA">
            <w:pPr>
              <w:jc w:val="center"/>
              <w:rPr>
                <w:color w:val="000000"/>
                <w:sz w:val="20"/>
                <w:szCs w:val="20"/>
              </w:rPr>
            </w:pPr>
            <w:r w:rsidRPr="00E2688A">
              <w:rPr>
                <w:color w:val="000000"/>
                <w:sz w:val="20"/>
                <w:szCs w:val="20"/>
              </w:rPr>
              <w:t>0,111</w:t>
            </w:r>
          </w:p>
        </w:tc>
        <w:tc>
          <w:tcPr>
            <w:tcW w:w="411" w:type="pct"/>
            <w:tcBorders>
              <w:top w:val="nil"/>
              <w:left w:val="nil"/>
              <w:bottom w:val="single" w:sz="4" w:space="0" w:color="auto"/>
              <w:right w:val="single" w:sz="4" w:space="0" w:color="auto"/>
            </w:tcBorders>
            <w:shd w:val="clear" w:color="auto" w:fill="auto"/>
            <w:noWrap/>
            <w:vAlign w:val="center"/>
            <w:hideMark/>
          </w:tcPr>
          <w:p w14:paraId="1D2939D7" w14:textId="77777777" w:rsidR="00267CEA" w:rsidRPr="00E2688A" w:rsidRDefault="00267CEA" w:rsidP="00267CEA">
            <w:pPr>
              <w:jc w:val="center"/>
              <w:rPr>
                <w:color w:val="000000"/>
                <w:sz w:val="20"/>
                <w:szCs w:val="20"/>
              </w:rPr>
            </w:pPr>
            <w:r w:rsidRPr="00E2688A">
              <w:rPr>
                <w:color w:val="000000"/>
                <w:sz w:val="20"/>
                <w:szCs w:val="20"/>
              </w:rPr>
              <w:t>0,111</w:t>
            </w:r>
          </w:p>
        </w:tc>
        <w:tc>
          <w:tcPr>
            <w:tcW w:w="410" w:type="pct"/>
            <w:tcBorders>
              <w:top w:val="nil"/>
              <w:left w:val="nil"/>
              <w:bottom w:val="single" w:sz="4" w:space="0" w:color="auto"/>
              <w:right w:val="single" w:sz="4" w:space="0" w:color="auto"/>
            </w:tcBorders>
            <w:shd w:val="clear" w:color="auto" w:fill="auto"/>
            <w:noWrap/>
            <w:vAlign w:val="center"/>
            <w:hideMark/>
          </w:tcPr>
          <w:p w14:paraId="519CAAC5" w14:textId="77777777" w:rsidR="00267CEA" w:rsidRPr="00E2688A" w:rsidRDefault="00267CEA" w:rsidP="00267CEA">
            <w:pPr>
              <w:jc w:val="center"/>
              <w:rPr>
                <w:color w:val="000000"/>
                <w:sz w:val="20"/>
                <w:szCs w:val="20"/>
              </w:rPr>
            </w:pPr>
            <w:r w:rsidRPr="00E2688A">
              <w:rPr>
                <w:color w:val="000000"/>
                <w:sz w:val="20"/>
                <w:szCs w:val="20"/>
              </w:rPr>
              <w:t>0,111</w:t>
            </w:r>
          </w:p>
        </w:tc>
      </w:tr>
      <w:tr w:rsidR="00267CEA" w:rsidRPr="00E2688A" w14:paraId="3468EDF3"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9EFE3FE" w14:textId="77777777" w:rsidR="00267CEA" w:rsidRPr="00E2688A" w:rsidRDefault="00267CEA" w:rsidP="00267CEA">
            <w:pPr>
              <w:jc w:val="center"/>
              <w:rPr>
                <w:color w:val="000000"/>
                <w:sz w:val="20"/>
                <w:szCs w:val="20"/>
              </w:rPr>
            </w:pPr>
            <w:r w:rsidRPr="00E2688A">
              <w:rPr>
                <w:color w:val="000000"/>
                <w:sz w:val="20"/>
                <w:szCs w:val="20"/>
              </w:rPr>
              <w:t>47:07:0722001:873</w:t>
            </w:r>
          </w:p>
        </w:tc>
        <w:tc>
          <w:tcPr>
            <w:tcW w:w="612" w:type="pct"/>
            <w:tcBorders>
              <w:top w:val="nil"/>
              <w:left w:val="nil"/>
              <w:bottom w:val="single" w:sz="4" w:space="0" w:color="auto"/>
              <w:right w:val="single" w:sz="4" w:space="0" w:color="auto"/>
            </w:tcBorders>
            <w:shd w:val="clear" w:color="auto" w:fill="auto"/>
            <w:vAlign w:val="center"/>
            <w:hideMark/>
          </w:tcPr>
          <w:p w14:paraId="630A6216"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2061DC88" w14:textId="77777777" w:rsidR="00267CEA" w:rsidRPr="00E2688A" w:rsidRDefault="00267CEA" w:rsidP="00267CEA">
            <w:pPr>
              <w:jc w:val="center"/>
              <w:rPr>
                <w:color w:val="000000"/>
                <w:sz w:val="20"/>
                <w:szCs w:val="20"/>
              </w:rPr>
            </w:pPr>
            <w:r w:rsidRPr="00E2688A">
              <w:rPr>
                <w:color w:val="000000"/>
                <w:sz w:val="20"/>
                <w:szCs w:val="20"/>
              </w:rPr>
              <w:t>5,549</w:t>
            </w:r>
          </w:p>
        </w:tc>
        <w:tc>
          <w:tcPr>
            <w:tcW w:w="412" w:type="pct"/>
            <w:tcBorders>
              <w:top w:val="nil"/>
              <w:left w:val="nil"/>
              <w:bottom w:val="single" w:sz="4" w:space="0" w:color="auto"/>
              <w:right w:val="single" w:sz="4" w:space="0" w:color="auto"/>
            </w:tcBorders>
            <w:shd w:val="clear" w:color="auto" w:fill="auto"/>
            <w:noWrap/>
            <w:vAlign w:val="center"/>
            <w:hideMark/>
          </w:tcPr>
          <w:p w14:paraId="65560E84" w14:textId="77777777" w:rsidR="00267CEA" w:rsidRPr="00E2688A" w:rsidRDefault="00267CEA" w:rsidP="00267CEA">
            <w:pPr>
              <w:jc w:val="center"/>
              <w:rPr>
                <w:color w:val="000000"/>
                <w:sz w:val="20"/>
                <w:szCs w:val="20"/>
              </w:rPr>
            </w:pPr>
            <w:r w:rsidRPr="00E2688A">
              <w:rPr>
                <w:color w:val="000000"/>
                <w:sz w:val="20"/>
                <w:szCs w:val="20"/>
              </w:rPr>
              <w:t>5,549</w:t>
            </w:r>
          </w:p>
        </w:tc>
        <w:tc>
          <w:tcPr>
            <w:tcW w:w="412" w:type="pct"/>
            <w:tcBorders>
              <w:top w:val="nil"/>
              <w:left w:val="nil"/>
              <w:bottom w:val="single" w:sz="4" w:space="0" w:color="auto"/>
              <w:right w:val="single" w:sz="4" w:space="0" w:color="auto"/>
            </w:tcBorders>
            <w:shd w:val="clear" w:color="auto" w:fill="auto"/>
            <w:noWrap/>
            <w:vAlign w:val="center"/>
            <w:hideMark/>
          </w:tcPr>
          <w:p w14:paraId="3177D83D" w14:textId="77777777" w:rsidR="00267CEA" w:rsidRPr="00E2688A" w:rsidRDefault="00267CEA" w:rsidP="00267CEA">
            <w:pPr>
              <w:jc w:val="center"/>
              <w:rPr>
                <w:color w:val="000000"/>
                <w:sz w:val="20"/>
                <w:szCs w:val="20"/>
              </w:rPr>
            </w:pPr>
            <w:r w:rsidRPr="00E2688A">
              <w:rPr>
                <w:color w:val="000000"/>
                <w:sz w:val="20"/>
                <w:szCs w:val="20"/>
              </w:rPr>
              <w:t>5,549</w:t>
            </w:r>
          </w:p>
        </w:tc>
        <w:tc>
          <w:tcPr>
            <w:tcW w:w="412" w:type="pct"/>
            <w:tcBorders>
              <w:top w:val="nil"/>
              <w:left w:val="nil"/>
              <w:bottom w:val="single" w:sz="4" w:space="0" w:color="auto"/>
              <w:right w:val="single" w:sz="4" w:space="0" w:color="auto"/>
            </w:tcBorders>
            <w:shd w:val="clear" w:color="auto" w:fill="auto"/>
            <w:noWrap/>
            <w:vAlign w:val="center"/>
            <w:hideMark/>
          </w:tcPr>
          <w:p w14:paraId="5DAF606B" w14:textId="77777777" w:rsidR="00267CEA" w:rsidRPr="00E2688A" w:rsidRDefault="00267CEA" w:rsidP="00267CEA">
            <w:pPr>
              <w:jc w:val="center"/>
              <w:rPr>
                <w:color w:val="000000"/>
                <w:sz w:val="20"/>
                <w:szCs w:val="20"/>
              </w:rPr>
            </w:pPr>
            <w:r w:rsidRPr="00E2688A">
              <w:rPr>
                <w:color w:val="000000"/>
                <w:sz w:val="20"/>
                <w:szCs w:val="20"/>
              </w:rPr>
              <w:t>5,549</w:t>
            </w:r>
          </w:p>
        </w:tc>
        <w:tc>
          <w:tcPr>
            <w:tcW w:w="411" w:type="pct"/>
            <w:tcBorders>
              <w:top w:val="nil"/>
              <w:left w:val="nil"/>
              <w:bottom w:val="single" w:sz="4" w:space="0" w:color="auto"/>
              <w:right w:val="single" w:sz="4" w:space="0" w:color="auto"/>
            </w:tcBorders>
            <w:shd w:val="clear" w:color="auto" w:fill="auto"/>
            <w:noWrap/>
            <w:vAlign w:val="center"/>
            <w:hideMark/>
          </w:tcPr>
          <w:p w14:paraId="2C12D4EB" w14:textId="77777777" w:rsidR="00267CEA" w:rsidRPr="00E2688A" w:rsidRDefault="00267CEA" w:rsidP="00267CEA">
            <w:pPr>
              <w:jc w:val="center"/>
              <w:rPr>
                <w:color w:val="000000"/>
                <w:sz w:val="20"/>
                <w:szCs w:val="20"/>
              </w:rPr>
            </w:pPr>
            <w:r w:rsidRPr="00E2688A">
              <w:rPr>
                <w:color w:val="000000"/>
                <w:sz w:val="20"/>
                <w:szCs w:val="20"/>
              </w:rPr>
              <w:t>5,549</w:t>
            </w:r>
          </w:p>
        </w:tc>
        <w:tc>
          <w:tcPr>
            <w:tcW w:w="411" w:type="pct"/>
            <w:tcBorders>
              <w:top w:val="nil"/>
              <w:left w:val="nil"/>
              <w:bottom w:val="single" w:sz="4" w:space="0" w:color="auto"/>
              <w:right w:val="single" w:sz="4" w:space="0" w:color="auto"/>
            </w:tcBorders>
            <w:shd w:val="clear" w:color="auto" w:fill="auto"/>
            <w:noWrap/>
            <w:vAlign w:val="center"/>
            <w:hideMark/>
          </w:tcPr>
          <w:p w14:paraId="697F125C" w14:textId="77777777" w:rsidR="00267CEA" w:rsidRPr="00E2688A" w:rsidRDefault="00267CEA" w:rsidP="00267CEA">
            <w:pPr>
              <w:jc w:val="center"/>
              <w:rPr>
                <w:color w:val="000000"/>
                <w:sz w:val="20"/>
                <w:szCs w:val="20"/>
              </w:rPr>
            </w:pPr>
            <w:r w:rsidRPr="00E2688A">
              <w:rPr>
                <w:color w:val="000000"/>
                <w:sz w:val="20"/>
                <w:szCs w:val="20"/>
              </w:rPr>
              <w:t>5,549</w:t>
            </w:r>
          </w:p>
        </w:tc>
        <w:tc>
          <w:tcPr>
            <w:tcW w:w="411" w:type="pct"/>
            <w:tcBorders>
              <w:top w:val="nil"/>
              <w:left w:val="nil"/>
              <w:bottom w:val="single" w:sz="4" w:space="0" w:color="auto"/>
              <w:right w:val="single" w:sz="4" w:space="0" w:color="auto"/>
            </w:tcBorders>
            <w:shd w:val="clear" w:color="auto" w:fill="auto"/>
            <w:noWrap/>
            <w:vAlign w:val="center"/>
            <w:hideMark/>
          </w:tcPr>
          <w:p w14:paraId="4AF04F34" w14:textId="77777777" w:rsidR="00267CEA" w:rsidRPr="00E2688A" w:rsidRDefault="00267CEA" w:rsidP="00267CEA">
            <w:pPr>
              <w:jc w:val="center"/>
              <w:rPr>
                <w:color w:val="000000"/>
                <w:sz w:val="20"/>
                <w:szCs w:val="20"/>
              </w:rPr>
            </w:pPr>
            <w:r w:rsidRPr="00E2688A">
              <w:rPr>
                <w:color w:val="000000"/>
                <w:sz w:val="20"/>
                <w:szCs w:val="20"/>
              </w:rPr>
              <w:t>5,549</w:t>
            </w:r>
          </w:p>
        </w:tc>
        <w:tc>
          <w:tcPr>
            <w:tcW w:w="410" w:type="pct"/>
            <w:tcBorders>
              <w:top w:val="nil"/>
              <w:left w:val="nil"/>
              <w:bottom w:val="single" w:sz="4" w:space="0" w:color="auto"/>
              <w:right w:val="single" w:sz="4" w:space="0" w:color="auto"/>
            </w:tcBorders>
            <w:shd w:val="clear" w:color="auto" w:fill="auto"/>
            <w:noWrap/>
            <w:vAlign w:val="center"/>
            <w:hideMark/>
          </w:tcPr>
          <w:p w14:paraId="001B5A6E" w14:textId="77777777" w:rsidR="00267CEA" w:rsidRPr="00E2688A" w:rsidRDefault="00267CEA" w:rsidP="00267CEA">
            <w:pPr>
              <w:jc w:val="center"/>
              <w:rPr>
                <w:color w:val="000000"/>
                <w:sz w:val="20"/>
                <w:szCs w:val="20"/>
              </w:rPr>
            </w:pPr>
            <w:r w:rsidRPr="00E2688A">
              <w:rPr>
                <w:color w:val="000000"/>
                <w:sz w:val="20"/>
                <w:szCs w:val="20"/>
              </w:rPr>
              <w:t>5,549</w:t>
            </w:r>
          </w:p>
        </w:tc>
      </w:tr>
      <w:tr w:rsidR="00267CEA" w:rsidRPr="00E2688A" w14:paraId="0317B3BC"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87D61C4"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3D1C5FF0"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04995BD3" w14:textId="77777777" w:rsidR="00267CEA" w:rsidRPr="00E2688A" w:rsidRDefault="00267CEA" w:rsidP="00267CEA">
            <w:pPr>
              <w:jc w:val="center"/>
              <w:rPr>
                <w:color w:val="000000"/>
                <w:sz w:val="20"/>
                <w:szCs w:val="20"/>
              </w:rPr>
            </w:pPr>
            <w:r w:rsidRPr="00E2688A">
              <w:rPr>
                <w:color w:val="000000"/>
                <w:sz w:val="20"/>
                <w:szCs w:val="20"/>
              </w:rPr>
              <w:t>5,233</w:t>
            </w:r>
          </w:p>
        </w:tc>
        <w:tc>
          <w:tcPr>
            <w:tcW w:w="412" w:type="pct"/>
            <w:tcBorders>
              <w:top w:val="nil"/>
              <w:left w:val="nil"/>
              <w:bottom w:val="single" w:sz="4" w:space="0" w:color="auto"/>
              <w:right w:val="single" w:sz="4" w:space="0" w:color="auto"/>
            </w:tcBorders>
            <w:shd w:val="clear" w:color="auto" w:fill="auto"/>
            <w:noWrap/>
            <w:vAlign w:val="center"/>
            <w:hideMark/>
          </w:tcPr>
          <w:p w14:paraId="0A6454C5" w14:textId="77777777" w:rsidR="00267CEA" w:rsidRPr="00E2688A" w:rsidRDefault="00267CEA" w:rsidP="00267CEA">
            <w:pPr>
              <w:jc w:val="center"/>
              <w:rPr>
                <w:color w:val="000000"/>
                <w:sz w:val="20"/>
                <w:szCs w:val="20"/>
              </w:rPr>
            </w:pPr>
            <w:r w:rsidRPr="00E2688A">
              <w:rPr>
                <w:color w:val="000000"/>
                <w:sz w:val="20"/>
                <w:szCs w:val="20"/>
              </w:rPr>
              <w:t>5,233</w:t>
            </w:r>
          </w:p>
        </w:tc>
        <w:tc>
          <w:tcPr>
            <w:tcW w:w="412" w:type="pct"/>
            <w:tcBorders>
              <w:top w:val="nil"/>
              <w:left w:val="nil"/>
              <w:bottom w:val="single" w:sz="4" w:space="0" w:color="auto"/>
              <w:right w:val="single" w:sz="4" w:space="0" w:color="auto"/>
            </w:tcBorders>
            <w:shd w:val="clear" w:color="auto" w:fill="auto"/>
            <w:noWrap/>
            <w:vAlign w:val="center"/>
            <w:hideMark/>
          </w:tcPr>
          <w:p w14:paraId="4614B600" w14:textId="77777777" w:rsidR="00267CEA" w:rsidRPr="00E2688A" w:rsidRDefault="00267CEA" w:rsidP="00267CEA">
            <w:pPr>
              <w:jc w:val="center"/>
              <w:rPr>
                <w:color w:val="000000"/>
                <w:sz w:val="20"/>
                <w:szCs w:val="20"/>
              </w:rPr>
            </w:pPr>
            <w:r w:rsidRPr="00E2688A">
              <w:rPr>
                <w:color w:val="000000"/>
                <w:sz w:val="20"/>
                <w:szCs w:val="20"/>
              </w:rPr>
              <w:t>5,233</w:t>
            </w:r>
          </w:p>
        </w:tc>
        <w:tc>
          <w:tcPr>
            <w:tcW w:w="412" w:type="pct"/>
            <w:tcBorders>
              <w:top w:val="nil"/>
              <w:left w:val="nil"/>
              <w:bottom w:val="single" w:sz="4" w:space="0" w:color="auto"/>
              <w:right w:val="single" w:sz="4" w:space="0" w:color="auto"/>
            </w:tcBorders>
            <w:shd w:val="clear" w:color="auto" w:fill="auto"/>
            <w:noWrap/>
            <w:vAlign w:val="center"/>
            <w:hideMark/>
          </w:tcPr>
          <w:p w14:paraId="2396ECD4" w14:textId="77777777" w:rsidR="00267CEA" w:rsidRPr="00E2688A" w:rsidRDefault="00267CEA" w:rsidP="00267CEA">
            <w:pPr>
              <w:jc w:val="center"/>
              <w:rPr>
                <w:color w:val="000000"/>
                <w:sz w:val="20"/>
                <w:szCs w:val="20"/>
              </w:rPr>
            </w:pPr>
            <w:r w:rsidRPr="00E2688A">
              <w:rPr>
                <w:color w:val="000000"/>
                <w:sz w:val="20"/>
                <w:szCs w:val="20"/>
              </w:rPr>
              <w:t>5,233</w:t>
            </w:r>
          </w:p>
        </w:tc>
        <w:tc>
          <w:tcPr>
            <w:tcW w:w="411" w:type="pct"/>
            <w:tcBorders>
              <w:top w:val="nil"/>
              <w:left w:val="nil"/>
              <w:bottom w:val="single" w:sz="4" w:space="0" w:color="auto"/>
              <w:right w:val="single" w:sz="4" w:space="0" w:color="auto"/>
            </w:tcBorders>
            <w:shd w:val="clear" w:color="auto" w:fill="auto"/>
            <w:noWrap/>
            <w:vAlign w:val="center"/>
            <w:hideMark/>
          </w:tcPr>
          <w:p w14:paraId="700837C9" w14:textId="77777777" w:rsidR="00267CEA" w:rsidRPr="00E2688A" w:rsidRDefault="00267CEA" w:rsidP="00267CEA">
            <w:pPr>
              <w:jc w:val="center"/>
              <w:rPr>
                <w:color w:val="000000"/>
                <w:sz w:val="20"/>
                <w:szCs w:val="20"/>
              </w:rPr>
            </w:pPr>
            <w:r w:rsidRPr="00E2688A">
              <w:rPr>
                <w:color w:val="000000"/>
                <w:sz w:val="20"/>
                <w:szCs w:val="20"/>
              </w:rPr>
              <w:t>5,233</w:t>
            </w:r>
          </w:p>
        </w:tc>
        <w:tc>
          <w:tcPr>
            <w:tcW w:w="411" w:type="pct"/>
            <w:tcBorders>
              <w:top w:val="nil"/>
              <w:left w:val="nil"/>
              <w:bottom w:val="single" w:sz="4" w:space="0" w:color="auto"/>
              <w:right w:val="single" w:sz="4" w:space="0" w:color="auto"/>
            </w:tcBorders>
            <w:shd w:val="clear" w:color="auto" w:fill="auto"/>
            <w:noWrap/>
            <w:vAlign w:val="center"/>
            <w:hideMark/>
          </w:tcPr>
          <w:p w14:paraId="065111C2" w14:textId="77777777" w:rsidR="00267CEA" w:rsidRPr="00E2688A" w:rsidRDefault="00267CEA" w:rsidP="00267CEA">
            <w:pPr>
              <w:jc w:val="center"/>
              <w:rPr>
                <w:color w:val="000000"/>
                <w:sz w:val="20"/>
                <w:szCs w:val="20"/>
              </w:rPr>
            </w:pPr>
            <w:r w:rsidRPr="00E2688A">
              <w:rPr>
                <w:color w:val="000000"/>
                <w:sz w:val="20"/>
                <w:szCs w:val="20"/>
              </w:rPr>
              <w:t>5,233</w:t>
            </w:r>
          </w:p>
        </w:tc>
        <w:tc>
          <w:tcPr>
            <w:tcW w:w="411" w:type="pct"/>
            <w:tcBorders>
              <w:top w:val="nil"/>
              <w:left w:val="nil"/>
              <w:bottom w:val="single" w:sz="4" w:space="0" w:color="auto"/>
              <w:right w:val="single" w:sz="4" w:space="0" w:color="auto"/>
            </w:tcBorders>
            <w:shd w:val="clear" w:color="auto" w:fill="auto"/>
            <w:noWrap/>
            <w:vAlign w:val="center"/>
            <w:hideMark/>
          </w:tcPr>
          <w:p w14:paraId="6F22FD24" w14:textId="77777777" w:rsidR="00267CEA" w:rsidRPr="00E2688A" w:rsidRDefault="00267CEA" w:rsidP="00267CEA">
            <w:pPr>
              <w:jc w:val="center"/>
              <w:rPr>
                <w:color w:val="000000"/>
                <w:sz w:val="20"/>
                <w:szCs w:val="20"/>
              </w:rPr>
            </w:pPr>
            <w:r w:rsidRPr="00E2688A">
              <w:rPr>
                <w:color w:val="000000"/>
                <w:sz w:val="20"/>
                <w:szCs w:val="20"/>
              </w:rPr>
              <w:t>5,233</w:t>
            </w:r>
          </w:p>
        </w:tc>
        <w:tc>
          <w:tcPr>
            <w:tcW w:w="410" w:type="pct"/>
            <w:tcBorders>
              <w:top w:val="nil"/>
              <w:left w:val="nil"/>
              <w:bottom w:val="single" w:sz="4" w:space="0" w:color="auto"/>
              <w:right w:val="single" w:sz="4" w:space="0" w:color="auto"/>
            </w:tcBorders>
            <w:shd w:val="clear" w:color="auto" w:fill="auto"/>
            <w:noWrap/>
            <w:vAlign w:val="center"/>
            <w:hideMark/>
          </w:tcPr>
          <w:p w14:paraId="2C563ABA" w14:textId="77777777" w:rsidR="00267CEA" w:rsidRPr="00E2688A" w:rsidRDefault="00267CEA" w:rsidP="00267CEA">
            <w:pPr>
              <w:jc w:val="center"/>
              <w:rPr>
                <w:color w:val="000000"/>
                <w:sz w:val="20"/>
                <w:szCs w:val="20"/>
              </w:rPr>
            </w:pPr>
            <w:r w:rsidRPr="00E2688A">
              <w:rPr>
                <w:color w:val="000000"/>
                <w:sz w:val="20"/>
                <w:szCs w:val="20"/>
              </w:rPr>
              <w:t>5,233</w:t>
            </w:r>
          </w:p>
        </w:tc>
      </w:tr>
      <w:tr w:rsidR="00267CEA" w:rsidRPr="00E2688A" w14:paraId="17A2D741"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F56F5AF"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061C11DF"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7DE65394" w14:textId="77777777" w:rsidR="00267CEA" w:rsidRPr="00E2688A" w:rsidRDefault="00267CEA" w:rsidP="00267CEA">
            <w:pPr>
              <w:jc w:val="center"/>
              <w:rPr>
                <w:color w:val="000000"/>
                <w:sz w:val="20"/>
                <w:szCs w:val="20"/>
              </w:rPr>
            </w:pPr>
            <w:r w:rsidRPr="00E2688A">
              <w:rPr>
                <w:color w:val="000000"/>
                <w:sz w:val="20"/>
                <w:szCs w:val="20"/>
              </w:rPr>
              <w:t>0,316</w:t>
            </w:r>
          </w:p>
        </w:tc>
        <w:tc>
          <w:tcPr>
            <w:tcW w:w="412" w:type="pct"/>
            <w:tcBorders>
              <w:top w:val="nil"/>
              <w:left w:val="nil"/>
              <w:bottom w:val="single" w:sz="4" w:space="0" w:color="auto"/>
              <w:right w:val="single" w:sz="4" w:space="0" w:color="auto"/>
            </w:tcBorders>
            <w:shd w:val="clear" w:color="auto" w:fill="auto"/>
            <w:noWrap/>
            <w:vAlign w:val="center"/>
            <w:hideMark/>
          </w:tcPr>
          <w:p w14:paraId="08213E1E" w14:textId="77777777" w:rsidR="00267CEA" w:rsidRPr="00E2688A" w:rsidRDefault="00267CEA" w:rsidP="00267CEA">
            <w:pPr>
              <w:jc w:val="center"/>
              <w:rPr>
                <w:color w:val="000000"/>
                <w:sz w:val="20"/>
                <w:szCs w:val="20"/>
              </w:rPr>
            </w:pPr>
            <w:r w:rsidRPr="00E2688A">
              <w:rPr>
                <w:color w:val="000000"/>
                <w:sz w:val="20"/>
                <w:szCs w:val="20"/>
              </w:rPr>
              <w:t>0,316</w:t>
            </w:r>
          </w:p>
        </w:tc>
        <w:tc>
          <w:tcPr>
            <w:tcW w:w="412" w:type="pct"/>
            <w:tcBorders>
              <w:top w:val="nil"/>
              <w:left w:val="nil"/>
              <w:bottom w:val="single" w:sz="4" w:space="0" w:color="auto"/>
              <w:right w:val="single" w:sz="4" w:space="0" w:color="auto"/>
            </w:tcBorders>
            <w:shd w:val="clear" w:color="auto" w:fill="auto"/>
            <w:noWrap/>
            <w:vAlign w:val="center"/>
            <w:hideMark/>
          </w:tcPr>
          <w:p w14:paraId="7E58C75B" w14:textId="77777777" w:rsidR="00267CEA" w:rsidRPr="00E2688A" w:rsidRDefault="00267CEA" w:rsidP="00267CEA">
            <w:pPr>
              <w:jc w:val="center"/>
              <w:rPr>
                <w:color w:val="000000"/>
                <w:sz w:val="20"/>
                <w:szCs w:val="20"/>
              </w:rPr>
            </w:pPr>
            <w:r w:rsidRPr="00E2688A">
              <w:rPr>
                <w:color w:val="000000"/>
                <w:sz w:val="20"/>
                <w:szCs w:val="20"/>
              </w:rPr>
              <w:t>0,316</w:t>
            </w:r>
          </w:p>
        </w:tc>
        <w:tc>
          <w:tcPr>
            <w:tcW w:w="412" w:type="pct"/>
            <w:tcBorders>
              <w:top w:val="nil"/>
              <w:left w:val="nil"/>
              <w:bottom w:val="single" w:sz="4" w:space="0" w:color="auto"/>
              <w:right w:val="single" w:sz="4" w:space="0" w:color="auto"/>
            </w:tcBorders>
            <w:shd w:val="clear" w:color="auto" w:fill="auto"/>
            <w:noWrap/>
            <w:vAlign w:val="center"/>
            <w:hideMark/>
          </w:tcPr>
          <w:p w14:paraId="2EE4F2AF" w14:textId="77777777" w:rsidR="00267CEA" w:rsidRPr="00E2688A" w:rsidRDefault="00267CEA" w:rsidP="00267CEA">
            <w:pPr>
              <w:jc w:val="center"/>
              <w:rPr>
                <w:color w:val="000000"/>
                <w:sz w:val="20"/>
                <w:szCs w:val="20"/>
              </w:rPr>
            </w:pPr>
            <w:r w:rsidRPr="00E2688A">
              <w:rPr>
                <w:color w:val="000000"/>
                <w:sz w:val="20"/>
                <w:szCs w:val="20"/>
              </w:rPr>
              <w:t>0,316</w:t>
            </w:r>
          </w:p>
        </w:tc>
        <w:tc>
          <w:tcPr>
            <w:tcW w:w="411" w:type="pct"/>
            <w:tcBorders>
              <w:top w:val="nil"/>
              <w:left w:val="nil"/>
              <w:bottom w:val="single" w:sz="4" w:space="0" w:color="auto"/>
              <w:right w:val="single" w:sz="4" w:space="0" w:color="auto"/>
            </w:tcBorders>
            <w:shd w:val="clear" w:color="auto" w:fill="auto"/>
            <w:noWrap/>
            <w:vAlign w:val="center"/>
            <w:hideMark/>
          </w:tcPr>
          <w:p w14:paraId="203EEA89" w14:textId="77777777" w:rsidR="00267CEA" w:rsidRPr="00E2688A" w:rsidRDefault="00267CEA" w:rsidP="00267CEA">
            <w:pPr>
              <w:jc w:val="center"/>
              <w:rPr>
                <w:color w:val="000000"/>
                <w:sz w:val="20"/>
                <w:szCs w:val="20"/>
              </w:rPr>
            </w:pPr>
            <w:r w:rsidRPr="00E2688A">
              <w:rPr>
                <w:color w:val="000000"/>
                <w:sz w:val="20"/>
                <w:szCs w:val="20"/>
              </w:rPr>
              <w:t>0,316</w:t>
            </w:r>
          </w:p>
        </w:tc>
        <w:tc>
          <w:tcPr>
            <w:tcW w:w="411" w:type="pct"/>
            <w:tcBorders>
              <w:top w:val="nil"/>
              <w:left w:val="nil"/>
              <w:bottom w:val="single" w:sz="4" w:space="0" w:color="auto"/>
              <w:right w:val="single" w:sz="4" w:space="0" w:color="auto"/>
            </w:tcBorders>
            <w:shd w:val="clear" w:color="auto" w:fill="auto"/>
            <w:noWrap/>
            <w:vAlign w:val="center"/>
            <w:hideMark/>
          </w:tcPr>
          <w:p w14:paraId="28B83DC6" w14:textId="77777777" w:rsidR="00267CEA" w:rsidRPr="00E2688A" w:rsidRDefault="00267CEA" w:rsidP="00267CEA">
            <w:pPr>
              <w:jc w:val="center"/>
              <w:rPr>
                <w:color w:val="000000"/>
                <w:sz w:val="20"/>
                <w:szCs w:val="20"/>
              </w:rPr>
            </w:pPr>
            <w:r w:rsidRPr="00E2688A">
              <w:rPr>
                <w:color w:val="000000"/>
                <w:sz w:val="20"/>
                <w:szCs w:val="20"/>
              </w:rPr>
              <w:t>0,316</w:t>
            </w:r>
          </w:p>
        </w:tc>
        <w:tc>
          <w:tcPr>
            <w:tcW w:w="411" w:type="pct"/>
            <w:tcBorders>
              <w:top w:val="nil"/>
              <w:left w:val="nil"/>
              <w:bottom w:val="single" w:sz="4" w:space="0" w:color="auto"/>
              <w:right w:val="single" w:sz="4" w:space="0" w:color="auto"/>
            </w:tcBorders>
            <w:shd w:val="clear" w:color="auto" w:fill="auto"/>
            <w:noWrap/>
            <w:vAlign w:val="center"/>
            <w:hideMark/>
          </w:tcPr>
          <w:p w14:paraId="3F268AA7" w14:textId="77777777" w:rsidR="00267CEA" w:rsidRPr="00E2688A" w:rsidRDefault="00267CEA" w:rsidP="00267CEA">
            <w:pPr>
              <w:jc w:val="center"/>
              <w:rPr>
                <w:color w:val="000000"/>
                <w:sz w:val="20"/>
                <w:szCs w:val="20"/>
              </w:rPr>
            </w:pPr>
            <w:r w:rsidRPr="00E2688A">
              <w:rPr>
                <w:color w:val="000000"/>
                <w:sz w:val="20"/>
                <w:szCs w:val="20"/>
              </w:rPr>
              <w:t>0,316</w:t>
            </w:r>
          </w:p>
        </w:tc>
        <w:tc>
          <w:tcPr>
            <w:tcW w:w="410" w:type="pct"/>
            <w:tcBorders>
              <w:top w:val="nil"/>
              <w:left w:val="nil"/>
              <w:bottom w:val="single" w:sz="4" w:space="0" w:color="auto"/>
              <w:right w:val="single" w:sz="4" w:space="0" w:color="auto"/>
            </w:tcBorders>
            <w:shd w:val="clear" w:color="auto" w:fill="auto"/>
            <w:noWrap/>
            <w:vAlign w:val="center"/>
            <w:hideMark/>
          </w:tcPr>
          <w:p w14:paraId="44A20B93" w14:textId="77777777" w:rsidR="00267CEA" w:rsidRPr="00E2688A" w:rsidRDefault="00267CEA" w:rsidP="00267CEA">
            <w:pPr>
              <w:jc w:val="center"/>
              <w:rPr>
                <w:color w:val="000000"/>
                <w:sz w:val="20"/>
                <w:szCs w:val="20"/>
              </w:rPr>
            </w:pPr>
            <w:r w:rsidRPr="00E2688A">
              <w:rPr>
                <w:color w:val="000000"/>
                <w:sz w:val="20"/>
                <w:szCs w:val="20"/>
              </w:rPr>
              <w:t>0,316</w:t>
            </w:r>
          </w:p>
        </w:tc>
      </w:tr>
      <w:tr w:rsidR="00267CEA" w:rsidRPr="00E2688A" w14:paraId="582C4221"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D288BB7" w14:textId="77777777" w:rsidR="00267CEA" w:rsidRPr="00E2688A" w:rsidRDefault="00267CEA" w:rsidP="00267CEA">
            <w:pPr>
              <w:jc w:val="center"/>
              <w:rPr>
                <w:color w:val="000000"/>
                <w:sz w:val="20"/>
                <w:szCs w:val="20"/>
              </w:rPr>
            </w:pPr>
            <w:r w:rsidRPr="00E2688A">
              <w:rPr>
                <w:color w:val="000000"/>
                <w:sz w:val="20"/>
                <w:szCs w:val="20"/>
              </w:rPr>
              <w:t>47:07:0722001:871</w:t>
            </w:r>
          </w:p>
        </w:tc>
        <w:tc>
          <w:tcPr>
            <w:tcW w:w="612" w:type="pct"/>
            <w:tcBorders>
              <w:top w:val="nil"/>
              <w:left w:val="nil"/>
              <w:bottom w:val="single" w:sz="4" w:space="0" w:color="auto"/>
              <w:right w:val="single" w:sz="4" w:space="0" w:color="auto"/>
            </w:tcBorders>
            <w:shd w:val="clear" w:color="auto" w:fill="auto"/>
            <w:vAlign w:val="center"/>
            <w:hideMark/>
          </w:tcPr>
          <w:p w14:paraId="7784C0AC"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3AE0747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4FE15F09"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1407B9A2" w14:textId="77777777" w:rsidR="00267CEA" w:rsidRPr="00E2688A" w:rsidRDefault="00267CEA" w:rsidP="00267CEA">
            <w:pPr>
              <w:jc w:val="center"/>
              <w:rPr>
                <w:color w:val="000000"/>
                <w:sz w:val="20"/>
                <w:szCs w:val="20"/>
              </w:rPr>
            </w:pPr>
            <w:r w:rsidRPr="00E2688A">
              <w:rPr>
                <w:color w:val="000000"/>
                <w:sz w:val="20"/>
                <w:szCs w:val="20"/>
              </w:rPr>
              <w:t>4,123</w:t>
            </w:r>
          </w:p>
        </w:tc>
        <w:tc>
          <w:tcPr>
            <w:tcW w:w="412" w:type="pct"/>
            <w:tcBorders>
              <w:top w:val="nil"/>
              <w:left w:val="nil"/>
              <w:bottom w:val="single" w:sz="4" w:space="0" w:color="auto"/>
              <w:right w:val="single" w:sz="4" w:space="0" w:color="auto"/>
            </w:tcBorders>
            <w:shd w:val="clear" w:color="auto" w:fill="auto"/>
            <w:noWrap/>
            <w:vAlign w:val="center"/>
            <w:hideMark/>
          </w:tcPr>
          <w:p w14:paraId="07693BC5" w14:textId="77777777" w:rsidR="00267CEA" w:rsidRPr="00E2688A" w:rsidRDefault="00267CEA" w:rsidP="00267CEA">
            <w:pPr>
              <w:jc w:val="center"/>
              <w:rPr>
                <w:color w:val="000000"/>
                <w:sz w:val="20"/>
                <w:szCs w:val="20"/>
              </w:rPr>
            </w:pPr>
            <w:r w:rsidRPr="00E2688A">
              <w:rPr>
                <w:color w:val="000000"/>
                <w:sz w:val="20"/>
                <w:szCs w:val="20"/>
              </w:rPr>
              <w:t>4,123</w:t>
            </w:r>
          </w:p>
        </w:tc>
        <w:tc>
          <w:tcPr>
            <w:tcW w:w="411" w:type="pct"/>
            <w:tcBorders>
              <w:top w:val="nil"/>
              <w:left w:val="nil"/>
              <w:bottom w:val="single" w:sz="4" w:space="0" w:color="auto"/>
              <w:right w:val="single" w:sz="4" w:space="0" w:color="auto"/>
            </w:tcBorders>
            <w:shd w:val="clear" w:color="auto" w:fill="auto"/>
            <w:noWrap/>
            <w:vAlign w:val="center"/>
            <w:hideMark/>
          </w:tcPr>
          <w:p w14:paraId="6B26A5B8" w14:textId="77777777" w:rsidR="00267CEA" w:rsidRPr="00E2688A" w:rsidRDefault="00267CEA" w:rsidP="00267CEA">
            <w:pPr>
              <w:jc w:val="center"/>
              <w:rPr>
                <w:color w:val="000000"/>
                <w:sz w:val="20"/>
                <w:szCs w:val="20"/>
              </w:rPr>
            </w:pPr>
            <w:r w:rsidRPr="00E2688A">
              <w:rPr>
                <w:color w:val="000000"/>
                <w:sz w:val="20"/>
                <w:szCs w:val="20"/>
              </w:rPr>
              <w:t>4,123</w:t>
            </w:r>
          </w:p>
        </w:tc>
        <w:tc>
          <w:tcPr>
            <w:tcW w:w="411" w:type="pct"/>
            <w:tcBorders>
              <w:top w:val="nil"/>
              <w:left w:val="nil"/>
              <w:bottom w:val="single" w:sz="4" w:space="0" w:color="auto"/>
              <w:right w:val="single" w:sz="4" w:space="0" w:color="auto"/>
            </w:tcBorders>
            <w:shd w:val="clear" w:color="auto" w:fill="auto"/>
            <w:noWrap/>
            <w:vAlign w:val="center"/>
            <w:hideMark/>
          </w:tcPr>
          <w:p w14:paraId="44B063AD" w14:textId="77777777" w:rsidR="00267CEA" w:rsidRPr="00E2688A" w:rsidRDefault="00267CEA" w:rsidP="00267CEA">
            <w:pPr>
              <w:jc w:val="center"/>
              <w:rPr>
                <w:color w:val="000000"/>
                <w:sz w:val="20"/>
                <w:szCs w:val="20"/>
              </w:rPr>
            </w:pPr>
            <w:r w:rsidRPr="00E2688A">
              <w:rPr>
                <w:color w:val="000000"/>
                <w:sz w:val="20"/>
                <w:szCs w:val="20"/>
              </w:rPr>
              <w:t>4,123</w:t>
            </w:r>
          </w:p>
        </w:tc>
        <w:tc>
          <w:tcPr>
            <w:tcW w:w="411" w:type="pct"/>
            <w:tcBorders>
              <w:top w:val="nil"/>
              <w:left w:val="nil"/>
              <w:bottom w:val="single" w:sz="4" w:space="0" w:color="auto"/>
              <w:right w:val="single" w:sz="4" w:space="0" w:color="auto"/>
            </w:tcBorders>
            <w:shd w:val="clear" w:color="auto" w:fill="auto"/>
            <w:noWrap/>
            <w:vAlign w:val="center"/>
            <w:hideMark/>
          </w:tcPr>
          <w:p w14:paraId="3DECC9FA" w14:textId="77777777" w:rsidR="00267CEA" w:rsidRPr="00E2688A" w:rsidRDefault="00267CEA" w:rsidP="00267CEA">
            <w:pPr>
              <w:jc w:val="center"/>
              <w:rPr>
                <w:color w:val="000000"/>
                <w:sz w:val="20"/>
                <w:szCs w:val="20"/>
              </w:rPr>
            </w:pPr>
            <w:r w:rsidRPr="00E2688A">
              <w:rPr>
                <w:color w:val="000000"/>
                <w:sz w:val="20"/>
                <w:szCs w:val="20"/>
              </w:rPr>
              <w:t>4,123</w:t>
            </w:r>
          </w:p>
        </w:tc>
        <w:tc>
          <w:tcPr>
            <w:tcW w:w="410" w:type="pct"/>
            <w:tcBorders>
              <w:top w:val="nil"/>
              <w:left w:val="nil"/>
              <w:bottom w:val="single" w:sz="4" w:space="0" w:color="auto"/>
              <w:right w:val="single" w:sz="4" w:space="0" w:color="auto"/>
            </w:tcBorders>
            <w:shd w:val="clear" w:color="auto" w:fill="auto"/>
            <w:noWrap/>
            <w:vAlign w:val="center"/>
            <w:hideMark/>
          </w:tcPr>
          <w:p w14:paraId="400D4566" w14:textId="77777777" w:rsidR="00267CEA" w:rsidRPr="00E2688A" w:rsidRDefault="00267CEA" w:rsidP="00267CEA">
            <w:pPr>
              <w:jc w:val="center"/>
              <w:rPr>
                <w:color w:val="000000"/>
                <w:sz w:val="20"/>
                <w:szCs w:val="20"/>
              </w:rPr>
            </w:pPr>
            <w:r w:rsidRPr="00E2688A">
              <w:rPr>
                <w:color w:val="000000"/>
                <w:sz w:val="20"/>
                <w:szCs w:val="20"/>
              </w:rPr>
              <w:t>4,123</w:t>
            </w:r>
          </w:p>
        </w:tc>
      </w:tr>
      <w:tr w:rsidR="00267CEA" w:rsidRPr="00E2688A" w14:paraId="08BE7D23"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4F1D14B"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3BF6F3E7"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0BF7AD9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37CBA7C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1AEFD43C" w14:textId="77777777" w:rsidR="00267CEA" w:rsidRPr="00E2688A" w:rsidRDefault="00267CEA" w:rsidP="00267CEA">
            <w:pPr>
              <w:jc w:val="center"/>
              <w:rPr>
                <w:color w:val="000000"/>
                <w:sz w:val="20"/>
                <w:szCs w:val="20"/>
              </w:rPr>
            </w:pPr>
            <w:r w:rsidRPr="00E2688A">
              <w:rPr>
                <w:color w:val="000000"/>
                <w:sz w:val="20"/>
                <w:szCs w:val="20"/>
              </w:rPr>
              <w:t>3,909</w:t>
            </w:r>
          </w:p>
        </w:tc>
        <w:tc>
          <w:tcPr>
            <w:tcW w:w="412" w:type="pct"/>
            <w:tcBorders>
              <w:top w:val="nil"/>
              <w:left w:val="nil"/>
              <w:bottom w:val="single" w:sz="4" w:space="0" w:color="auto"/>
              <w:right w:val="single" w:sz="4" w:space="0" w:color="auto"/>
            </w:tcBorders>
            <w:shd w:val="clear" w:color="auto" w:fill="auto"/>
            <w:noWrap/>
            <w:vAlign w:val="center"/>
            <w:hideMark/>
          </w:tcPr>
          <w:p w14:paraId="7DADC6F4" w14:textId="77777777" w:rsidR="00267CEA" w:rsidRPr="00E2688A" w:rsidRDefault="00267CEA" w:rsidP="00267CEA">
            <w:pPr>
              <w:jc w:val="center"/>
              <w:rPr>
                <w:color w:val="000000"/>
                <w:sz w:val="20"/>
                <w:szCs w:val="20"/>
              </w:rPr>
            </w:pPr>
            <w:r w:rsidRPr="00E2688A">
              <w:rPr>
                <w:color w:val="000000"/>
                <w:sz w:val="20"/>
                <w:szCs w:val="20"/>
              </w:rPr>
              <w:t>3,909</w:t>
            </w:r>
          </w:p>
        </w:tc>
        <w:tc>
          <w:tcPr>
            <w:tcW w:w="411" w:type="pct"/>
            <w:tcBorders>
              <w:top w:val="nil"/>
              <w:left w:val="nil"/>
              <w:bottom w:val="single" w:sz="4" w:space="0" w:color="auto"/>
              <w:right w:val="single" w:sz="4" w:space="0" w:color="auto"/>
            </w:tcBorders>
            <w:shd w:val="clear" w:color="auto" w:fill="auto"/>
            <w:noWrap/>
            <w:vAlign w:val="center"/>
            <w:hideMark/>
          </w:tcPr>
          <w:p w14:paraId="0EB67195" w14:textId="77777777" w:rsidR="00267CEA" w:rsidRPr="00E2688A" w:rsidRDefault="00267CEA" w:rsidP="00267CEA">
            <w:pPr>
              <w:jc w:val="center"/>
              <w:rPr>
                <w:color w:val="000000"/>
                <w:sz w:val="20"/>
                <w:szCs w:val="20"/>
              </w:rPr>
            </w:pPr>
            <w:r w:rsidRPr="00E2688A">
              <w:rPr>
                <w:color w:val="000000"/>
                <w:sz w:val="20"/>
                <w:szCs w:val="20"/>
              </w:rPr>
              <w:t>3,909</w:t>
            </w:r>
          </w:p>
        </w:tc>
        <w:tc>
          <w:tcPr>
            <w:tcW w:w="411" w:type="pct"/>
            <w:tcBorders>
              <w:top w:val="nil"/>
              <w:left w:val="nil"/>
              <w:bottom w:val="single" w:sz="4" w:space="0" w:color="auto"/>
              <w:right w:val="single" w:sz="4" w:space="0" w:color="auto"/>
            </w:tcBorders>
            <w:shd w:val="clear" w:color="auto" w:fill="auto"/>
            <w:noWrap/>
            <w:vAlign w:val="center"/>
            <w:hideMark/>
          </w:tcPr>
          <w:p w14:paraId="08302D2F" w14:textId="77777777" w:rsidR="00267CEA" w:rsidRPr="00E2688A" w:rsidRDefault="00267CEA" w:rsidP="00267CEA">
            <w:pPr>
              <w:jc w:val="center"/>
              <w:rPr>
                <w:color w:val="000000"/>
                <w:sz w:val="20"/>
                <w:szCs w:val="20"/>
              </w:rPr>
            </w:pPr>
            <w:r w:rsidRPr="00E2688A">
              <w:rPr>
                <w:color w:val="000000"/>
                <w:sz w:val="20"/>
                <w:szCs w:val="20"/>
              </w:rPr>
              <w:t>3,909</w:t>
            </w:r>
          </w:p>
        </w:tc>
        <w:tc>
          <w:tcPr>
            <w:tcW w:w="411" w:type="pct"/>
            <w:tcBorders>
              <w:top w:val="nil"/>
              <w:left w:val="nil"/>
              <w:bottom w:val="single" w:sz="4" w:space="0" w:color="auto"/>
              <w:right w:val="single" w:sz="4" w:space="0" w:color="auto"/>
            </w:tcBorders>
            <w:shd w:val="clear" w:color="auto" w:fill="auto"/>
            <w:noWrap/>
            <w:vAlign w:val="center"/>
            <w:hideMark/>
          </w:tcPr>
          <w:p w14:paraId="3B422590" w14:textId="77777777" w:rsidR="00267CEA" w:rsidRPr="00E2688A" w:rsidRDefault="00267CEA" w:rsidP="00267CEA">
            <w:pPr>
              <w:jc w:val="center"/>
              <w:rPr>
                <w:color w:val="000000"/>
                <w:sz w:val="20"/>
                <w:szCs w:val="20"/>
              </w:rPr>
            </w:pPr>
            <w:r w:rsidRPr="00E2688A">
              <w:rPr>
                <w:color w:val="000000"/>
                <w:sz w:val="20"/>
                <w:szCs w:val="20"/>
              </w:rPr>
              <w:t>3,909</w:t>
            </w:r>
          </w:p>
        </w:tc>
        <w:tc>
          <w:tcPr>
            <w:tcW w:w="410" w:type="pct"/>
            <w:tcBorders>
              <w:top w:val="nil"/>
              <w:left w:val="nil"/>
              <w:bottom w:val="single" w:sz="4" w:space="0" w:color="auto"/>
              <w:right w:val="single" w:sz="4" w:space="0" w:color="auto"/>
            </w:tcBorders>
            <w:shd w:val="clear" w:color="auto" w:fill="auto"/>
            <w:noWrap/>
            <w:vAlign w:val="center"/>
            <w:hideMark/>
          </w:tcPr>
          <w:p w14:paraId="73A7D5B5" w14:textId="77777777" w:rsidR="00267CEA" w:rsidRPr="00E2688A" w:rsidRDefault="00267CEA" w:rsidP="00267CEA">
            <w:pPr>
              <w:jc w:val="center"/>
              <w:rPr>
                <w:color w:val="000000"/>
                <w:sz w:val="20"/>
                <w:szCs w:val="20"/>
              </w:rPr>
            </w:pPr>
            <w:r w:rsidRPr="00E2688A">
              <w:rPr>
                <w:color w:val="000000"/>
                <w:sz w:val="20"/>
                <w:szCs w:val="20"/>
              </w:rPr>
              <w:t>3,909</w:t>
            </w:r>
          </w:p>
        </w:tc>
      </w:tr>
      <w:tr w:rsidR="00267CEA" w:rsidRPr="00E2688A" w14:paraId="46BC6294"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0ED36F46"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606095D0"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74602E0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28D341E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4B93EF98" w14:textId="77777777" w:rsidR="00267CEA" w:rsidRPr="00E2688A" w:rsidRDefault="00267CEA" w:rsidP="00267CEA">
            <w:pPr>
              <w:jc w:val="center"/>
              <w:rPr>
                <w:color w:val="000000"/>
                <w:sz w:val="20"/>
                <w:szCs w:val="20"/>
              </w:rPr>
            </w:pPr>
            <w:r w:rsidRPr="00E2688A">
              <w:rPr>
                <w:color w:val="000000"/>
                <w:sz w:val="20"/>
                <w:szCs w:val="20"/>
              </w:rPr>
              <w:t>0,214</w:t>
            </w:r>
          </w:p>
        </w:tc>
        <w:tc>
          <w:tcPr>
            <w:tcW w:w="412" w:type="pct"/>
            <w:tcBorders>
              <w:top w:val="nil"/>
              <w:left w:val="nil"/>
              <w:bottom w:val="single" w:sz="4" w:space="0" w:color="auto"/>
              <w:right w:val="single" w:sz="4" w:space="0" w:color="auto"/>
            </w:tcBorders>
            <w:shd w:val="clear" w:color="auto" w:fill="auto"/>
            <w:noWrap/>
            <w:vAlign w:val="center"/>
            <w:hideMark/>
          </w:tcPr>
          <w:p w14:paraId="055B684C" w14:textId="77777777" w:rsidR="00267CEA" w:rsidRPr="00E2688A" w:rsidRDefault="00267CEA" w:rsidP="00267CEA">
            <w:pPr>
              <w:jc w:val="center"/>
              <w:rPr>
                <w:color w:val="000000"/>
                <w:sz w:val="20"/>
                <w:szCs w:val="20"/>
              </w:rPr>
            </w:pPr>
            <w:r w:rsidRPr="00E2688A">
              <w:rPr>
                <w:color w:val="000000"/>
                <w:sz w:val="20"/>
                <w:szCs w:val="20"/>
              </w:rPr>
              <w:t>0,214</w:t>
            </w:r>
          </w:p>
        </w:tc>
        <w:tc>
          <w:tcPr>
            <w:tcW w:w="411" w:type="pct"/>
            <w:tcBorders>
              <w:top w:val="nil"/>
              <w:left w:val="nil"/>
              <w:bottom w:val="single" w:sz="4" w:space="0" w:color="auto"/>
              <w:right w:val="single" w:sz="4" w:space="0" w:color="auto"/>
            </w:tcBorders>
            <w:shd w:val="clear" w:color="auto" w:fill="auto"/>
            <w:noWrap/>
            <w:vAlign w:val="center"/>
            <w:hideMark/>
          </w:tcPr>
          <w:p w14:paraId="1EBCE96D" w14:textId="77777777" w:rsidR="00267CEA" w:rsidRPr="00E2688A" w:rsidRDefault="00267CEA" w:rsidP="00267CEA">
            <w:pPr>
              <w:jc w:val="center"/>
              <w:rPr>
                <w:color w:val="000000"/>
                <w:sz w:val="20"/>
                <w:szCs w:val="20"/>
              </w:rPr>
            </w:pPr>
            <w:r w:rsidRPr="00E2688A">
              <w:rPr>
                <w:color w:val="000000"/>
                <w:sz w:val="20"/>
                <w:szCs w:val="20"/>
              </w:rPr>
              <w:t>0,214</w:t>
            </w:r>
          </w:p>
        </w:tc>
        <w:tc>
          <w:tcPr>
            <w:tcW w:w="411" w:type="pct"/>
            <w:tcBorders>
              <w:top w:val="nil"/>
              <w:left w:val="nil"/>
              <w:bottom w:val="single" w:sz="4" w:space="0" w:color="auto"/>
              <w:right w:val="single" w:sz="4" w:space="0" w:color="auto"/>
            </w:tcBorders>
            <w:shd w:val="clear" w:color="auto" w:fill="auto"/>
            <w:noWrap/>
            <w:vAlign w:val="center"/>
            <w:hideMark/>
          </w:tcPr>
          <w:p w14:paraId="5053CED1" w14:textId="77777777" w:rsidR="00267CEA" w:rsidRPr="00E2688A" w:rsidRDefault="00267CEA" w:rsidP="00267CEA">
            <w:pPr>
              <w:jc w:val="center"/>
              <w:rPr>
                <w:color w:val="000000"/>
                <w:sz w:val="20"/>
                <w:szCs w:val="20"/>
              </w:rPr>
            </w:pPr>
            <w:r w:rsidRPr="00E2688A">
              <w:rPr>
                <w:color w:val="000000"/>
                <w:sz w:val="20"/>
                <w:szCs w:val="20"/>
              </w:rPr>
              <w:t>0,214</w:t>
            </w:r>
          </w:p>
        </w:tc>
        <w:tc>
          <w:tcPr>
            <w:tcW w:w="411" w:type="pct"/>
            <w:tcBorders>
              <w:top w:val="nil"/>
              <w:left w:val="nil"/>
              <w:bottom w:val="single" w:sz="4" w:space="0" w:color="auto"/>
              <w:right w:val="single" w:sz="4" w:space="0" w:color="auto"/>
            </w:tcBorders>
            <w:shd w:val="clear" w:color="auto" w:fill="auto"/>
            <w:noWrap/>
            <w:vAlign w:val="center"/>
            <w:hideMark/>
          </w:tcPr>
          <w:p w14:paraId="3A32080F" w14:textId="77777777" w:rsidR="00267CEA" w:rsidRPr="00E2688A" w:rsidRDefault="00267CEA" w:rsidP="00267CEA">
            <w:pPr>
              <w:jc w:val="center"/>
              <w:rPr>
                <w:color w:val="000000"/>
                <w:sz w:val="20"/>
                <w:szCs w:val="20"/>
              </w:rPr>
            </w:pPr>
            <w:r w:rsidRPr="00E2688A">
              <w:rPr>
                <w:color w:val="000000"/>
                <w:sz w:val="20"/>
                <w:szCs w:val="20"/>
              </w:rPr>
              <w:t>0,214</w:t>
            </w:r>
          </w:p>
        </w:tc>
        <w:tc>
          <w:tcPr>
            <w:tcW w:w="410" w:type="pct"/>
            <w:tcBorders>
              <w:top w:val="nil"/>
              <w:left w:val="nil"/>
              <w:bottom w:val="single" w:sz="4" w:space="0" w:color="auto"/>
              <w:right w:val="single" w:sz="4" w:space="0" w:color="auto"/>
            </w:tcBorders>
            <w:shd w:val="clear" w:color="auto" w:fill="auto"/>
            <w:noWrap/>
            <w:vAlign w:val="center"/>
            <w:hideMark/>
          </w:tcPr>
          <w:p w14:paraId="2C6C0303" w14:textId="77777777" w:rsidR="00267CEA" w:rsidRPr="00E2688A" w:rsidRDefault="00267CEA" w:rsidP="00267CEA">
            <w:pPr>
              <w:jc w:val="center"/>
              <w:rPr>
                <w:color w:val="000000"/>
                <w:sz w:val="20"/>
                <w:szCs w:val="20"/>
              </w:rPr>
            </w:pPr>
            <w:r w:rsidRPr="00E2688A">
              <w:rPr>
                <w:color w:val="000000"/>
                <w:sz w:val="20"/>
                <w:szCs w:val="20"/>
              </w:rPr>
              <w:t>0,214</w:t>
            </w:r>
          </w:p>
        </w:tc>
      </w:tr>
      <w:tr w:rsidR="00267CEA" w:rsidRPr="00E2688A" w14:paraId="3C69AE68"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vAlign w:val="center"/>
            <w:hideMark/>
          </w:tcPr>
          <w:p w14:paraId="441EB576" w14:textId="77777777" w:rsidR="00267CEA" w:rsidRPr="00E2688A" w:rsidRDefault="00267CEA" w:rsidP="00267CEA">
            <w:pPr>
              <w:jc w:val="center"/>
              <w:rPr>
                <w:color w:val="000000"/>
                <w:sz w:val="20"/>
                <w:szCs w:val="20"/>
              </w:rPr>
            </w:pPr>
            <w:r w:rsidRPr="00E2688A">
              <w:rPr>
                <w:color w:val="000000"/>
                <w:sz w:val="20"/>
                <w:szCs w:val="20"/>
              </w:rPr>
              <w:t>47:07:0722001:4699 / 47:07:0722001:4700</w:t>
            </w:r>
          </w:p>
        </w:tc>
        <w:tc>
          <w:tcPr>
            <w:tcW w:w="612" w:type="pct"/>
            <w:tcBorders>
              <w:top w:val="nil"/>
              <w:left w:val="nil"/>
              <w:bottom w:val="single" w:sz="4" w:space="0" w:color="auto"/>
              <w:right w:val="single" w:sz="4" w:space="0" w:color="auto"/>
            </w:tcBorders>
            <w:shd w:val="clear" w:color="auto" w:fill="auto"/>
            <w:vAlign w:val="center"/>
            <w:hideMark/>
          </w:tcPr>
          <w:p w14:paraId="692446B5"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2FB97B9A" w14:textId="77777777" w:rsidR="00267CEA" w:rsidRPr="00E2688A" w:rsidRDefault="00267CEA" w:rsidP="00267CEA">
            <w:pPr>
              <w:jc w:val="center"/>
              <w:rPr>
                <w:color w:val="000000"/>
                <w:sz w:val="20"/>
                <w:szCs w:val="20"/>
              </w:rPr>
            </w:pPr>
            <w:r w:rsidRPr="00E2688A">
              <w:rPr>
                <w:color w:val="000000"/>
                <w:sz w:val="20"/>
                <w:szCs w:val="20"/>
              </w:rPr>
              <w:t>4,486</w:t>
            </w:r>
          </w:p>
        </w:tc>
        <w:tc>
          <w:tcPr>
            <w:tcW w:w="412" w:type="pct"/>
            <w:tcBorders>
              <w:top w:val="nil"/>
              <w:left w:val="nil"/>
              <w:bottom w:val="single" w:sz="4" w:space="0" w:color="auto"/>
              <w:right w:val="single" w:sz="4" w:space="0" w:color="auto"/>
            </w:tcBorders>
            <w:shd w:val="clear" w:color="auto" w:fill="auto"/>
            <w:noWrap/>
            <w:vAlign w:val="center"/>
            <w:hideMark/>
          </w:tcPr>
          <w:p w14:paraId="79C7815B" w14:textId="77777777" w:rsidR="00267CEA" w:rsidRPr="00E2688A" w:rsidRDefault="00267CEA" w:rsidP="00267CEA">
            <w:pPr>
              <w:jc w:val="center"/>
              <w:rPr>
                <w:color w:val="000000"/>
                <w:sz w:val="20"/>
                <w:szCs w:val="20"/>
              </w:rPr>
            </w:pPr>
            <w:r w:rsidRPr="00E2688A">
              <w:rPr>
                <w:color w:val="000000"/>
                <w:sz w:val="20"/>
                <w:szCs w:val="20"/>
              </w:rPr>
              <w:t>8,972</w:t>
            </w:r>
          </w:p>
        </w:tc>
        <w:tc>
          <w:tcPr>
            <w:tcW w:w="412" w:type="pct"/>
            <w:tcBorders>
              <w:top w:val="nil"/>
              <w:left w:val="nil"/>
              <w:bottom w:val="single" w:sz="4" w:space="0" w:color="auto"/>
              <w:right w:val="single" w:sz="4" w:space="0" w:color="auto"/>
            </w:tcBorders>
            <w:shd w:val="clear" w:color="auto" w:fill="auto"/>
            <w:noWrap/>
            <w:vAlign w:val="center"/>
            <w:hideMark/>
          </w:tcPr>
          <w:p w14:paraId="75BA8C06" w14:textId="77777777" w:rsidR="00267CEA" w:rsidRPr="00E2688A" w:rsidRDefault="00267CEA" w:rsidP="00267CEA">
            <w:pPr>
              <w:jc w:val="center"/>
              <w:rPr>
                <w:color w:val="000000"/>
                <w:sz w:val="20"/>
                <w:szCs w:val="20"/>
              </w:rPr>
            </w:pPr>
            <w:r w:rsidRPr="00E2688A">
              <w:rPr>
                <w:color w:val="000000"/>
                <w:sz w:val="20"/>
                <w:szCs w:val="20"/>
              </w:rPr>
              <w:t>8,972</w:t>
            </w:r>
          </w:p>
        </w:tc>
        <w:tc>
          <w:tcPr>
            <w:tcW w:w="412" w:type="pct"/>
            <w:tcBorders>
              <w:top w:val="nil"/>
              <w:left w:val="nil"/>
              <w:bottom w:val="single" w:sz="4" w:space="0" w:color="auto"/>
              <w:right w:val="single" w:sz="4" w:space="0" w:color="auto"/>
            </w:tcBorders>
            <w:shd w:val="clear" w:color="auto" w:fill="auto"/>
            <w:noWrap/>
            <w:vAlign w:val="center"/>
            <w:hideMark/>
          </w:tcPr>
          <w:p w14:paraId="109AA7B6" w14:textId="77777777" w:rsidR="00267CEA" w:rsidRPr="00E2688A" w:rsidRDefault="00267CEA" w:rsidP="00267CEA">
            <w:pPr>
              <w:jc w:val="center"/>
              <w:rPr>
                <w:color w:val="000000"/>
                <w:sz w:val="20"/>
                <w:szCs w:val="20"/>
              </w:rPr>
            </w:pPr>
            <w:r w:rsidRPr="00E2688A">
              <w:rPr>
                <w:color w:val="000000"/>
                <w:sz w:val="20"/>
                <w:szCs w:val="20"/>
              </w:rPr>
              <w:t>8,972</w:t>
            </w:r>
          </w:p>
        </w:tc>
        <w:tc>
          <w:tcPr>
            <w:tcW w:w="411" w:type="pct"/>
            <w:tcBorders>
              <w:top w:val="nil"/>
              <w:left w:val="nil"/>
              <w:bottom w:val="single" w:sz="4" w:space="0" w:color="auto"/>
              <w:right w:val="single" w:sz="4" w:space="0" w:color="auto"/>
            </w:tcBorders>
            <w:shd w:val="clear" w:color="auto" w:fill="auto"/>
            <w:noWrap/>
            <w:vAlign w:val="center"/>
            <w:hideMark/>
          </w:tcPr>
          <w:p w14:paraId="1820A964" w14:textId="77777777" w:rsidR="00267CEA" w:rsidRPr="00E2688A" w:rsidRDefault="00267CEA" w:rsidP="00267CEA">
            <w:pPr>
              <w:jc w:val="center"/>
              <w:rPr>
                <w:color w:val="000000"/>
                <w:sz w:val="20"/>
                <w:szCs w:val="20"/>
              </w:rPr>
            </w:pPr>
            <w:r w:rsidRPr="00E2688A">
              <w:rPr>
                <w:color w:val="000000"/>
                <w:sz w:val="20"/>
                <w:szCs w:val="20"/>
              </w:rPr>
              <w:t>8,972</w:t>
            </w:r>
          </w:p>
        </w:tc>
        <w:tc>
          <w:tcPr>
            <w:tcW w:w="411" w:type="pct"/>
            <w:tcBorders>
              <w:top w:val="nil"/>
              <w:left w:val="nil"/>
              <w:bottom w:val="single" w:sz="4" w:space="0" w:color="auto"/>
              <w:right w:val="single" w:sz="4" w:space="0" w:color="auto"/>
            </w:tcBorders>
            <w:shd w:val="clear" w:color="auto" w:fill="auto"/>
            <w:noWrap/>
            <w:vAlign w:val="center"/>
            <w:hideMark/>
          </w:tcPr>
          <w:p w14:paraId="380F249D" w14:textId="77777777" w:rsidR="00267CEA" w:rsidRPr="00E2688A" w:rsidRDefault="00267CEA" w:rsidP="00267CEA">
            <w:pPr>
              <w:jc w:val="center"/>
              <w:rPr>
                <w:color w:val="000000"/>
                <w:sz w:val="20"/>
                <w:szCs w:val="20"/>
              </w:rPr>
            </w:pPr>
            <w:r w:rsidRPr="00E2688A">
              <w:rPr>
                <w:color w:val="000000"/>
                <w:sz w:val="20"/>
                <w:szCs w:val="20"/>
              </w:rPr>
              <w:t>8,972</w:t>
            </w:r>
          </w:p>
        </w:tc>
        <w:tc>
          <w:tcPr>
            <w:tcW w:w="411" w:type="pct"/>
            <w:tcBorders>
              <w:top w:val="nil"/>
              <w:left w:val="nil"/>
              <w:bottom w:val="single" w:sz="4" w:space="0" w:color="auto"/>
              <w:right w:val="single" w:sz="4" w:space="0" w:color="auto"/>
            </w:tcBorders>
            <w:shd w:val="clear" w:color="auto" w:fill="auto"/>
            <w:noWrap/>
            <w:vAlign w:val="center"/>
            <w:hideMark/>
          </w:tcPr>
          <w:p w14:paraId="37FC7939" w14:textId="77777777" w:rsidR="00267CEA" w:rsidRPr="00E2688A" w:rsidRDefault="00267CEA" w:rsidP="00267CEA">
            <w:pPr>
              <w:jc w:val="center"/>
              <w:rPr>
                <w:color w:val="000000"/>
                <w:sz w:val="20"/>
                <w:szCs w:val="20"/>
              </w:rPr>
            </w:pPr>
            <w:r w:rsidRPr="00E2688A">
              <w:rPr>
                <w:color w:val="000000"/>
                <w:sz w:val="20"/>
                <w:szCs w:val="20"/>
              </w:rPr>
              <w:t>8,972</w:t>
            </w:r>
          </w:p>
        </w:tc>
        <w:tc>
          <w:tcPr>
            <w:tcW w:w="410" w:type="pct"/>
            <w:tcBorders>
              <w:top w:val="nil"/>
              <w:left w:val="nil"/>
              <w:bottom w:val="single" w:sz="4" w:space="0" w:color="auto"/>
              <w:right w:val="single" w:sz="4" w:space="0" w:color="auto"/>
            </w:tcBorders>
            <w:shd w:val="clear" w:color="auto" w:fill="auto"/>
            <w:noWrap/>
            <w:vAlign w:val="center"/>
            <w:hideMark/>
          </w:tcPr>
          <w:p w14:paraId="6BC33F8B" w14:textId="77777777" w:rsidR="00267CEA" w:rsidRPr="00E2688A" w:rsidRDefault="00267CEA" w:rsidP="00267CEA">
            <w:pPr>
              <w:jc w:val="center"/>
              <w:rPr>
                <w:color w:val="000000"/>
                <w:sz w:val="20"/>
                <w:szCs w:val="20"/>
              </w:rPr>
            </w:pPr>
            <w:r w:rsidRPr="00E2688A">
              <w:rPr>
                <w:color w:val="000000"/>
                <w:sz w:val="20"/>
                <w:szCs w:val="20"/>
              </w:rPr>
              <w:t>8,972</w:t>
            </w:r>
          </w:p>
        </w:tc>
      </w:tr>
      <w:tr w:rsidR="00267CEA" w:rsidRPr="00E2688A" w14:paraId="7B501BE2"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D54AFD0"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74E984D8"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3D9A3AD8" w14:textId="77777777" w:rsidR="00267CEA" w:rsidRPr="00E2688A" w:rsidRDefault="00267CEA" w:rsidP="00267CEA">
            <w:pPr>
              <w:jc w:val="center"/>
              <w:rPr>
                <w:color w:val="000000"/>
                <w:sz w:val="20"/>
                <w:szCs w:val="20"/>
              </w:rPr>
            </w:pPr>
            <w:r w:rsidRPr="00E2688A">
              <w:rPr>
                <w:color w:val="000000"/>
                <w:sz w:val="20"/>
                <w:szCs w:val="20"/>
              </w:rPr>
              <w:t>2,588</w:t>
            </w:r>
          </w:p>
        </w:tc>
        <w:tc>
          <w:tcPr>
            <w:tcW w:w="412" w:type="pct"/>
            <w:tcBorders>
              <w:top w:val="nil"/>
              <w:left w:val="nil"/>
              <w:bottom w:val="single" w:sz="4" w:space="0" w:color="auto"/>
              <w:right w:val="single" w:sz="4" w:space="0" w:color="auto"/>
            </w:tcBorders>
            <w:shd w:val="clear" w:color="auto" w:fill="auto"/>
            <w:noWrap/>
            <w:vAlign w:val="center"/>
            <w:hideMark/>
          </w:tcPr>
          <w:p w14:paraId="60D04B5B" w14:textId="77777777" w:rsidR="00267CEA" w:rsidRPr="00E2688A" w:rsidRDefault="00267CEA" w:rsidP="00267CEA">
            <w:pPr>
              <w:jc w:val="center"/>
              <w:rPr>
                <w:color w:val="000000"/>
                <w:sz w:val="20"/>
                <w:szCs w:val="20"/>
              </w:rPr>
            </w:pPr>
            <w:r w:rsidRPr="00E2688A">
              <w:rPr>
                <w:color w:val="000000"/>
                <w:sz w:val="20"/>
                <w:szCs w:val="20"/>
              </w:rPr>
              <w:t>5,176</w:t>
            </w:r>
          </w:p>
        </w:tc>
        <w:tc>
          <w:tcPr>
            <w:tcW w:w="412" w:type="pct"/>
            <w:tcBorders>
              <w:top w:val="nil"/>
              <w:left w:val="nil"/>
              <w:bottom w:val="single" w:sz="4" w:space="0" w:color="auto"/>
              <w:right w:val="single" w:sz="4" w:space="0" w:color="auto"/>
            </w:tcBorders>
            <w:shd w:val="clear" w:color="auto" w:fill="auto"/>
            <w:noWrap/>
            <w:vAlign w:val="center"/>
            <w:hideMark/>
          </w:tcPr>
          <w:p w14:paraId="31E7C890" w14:textId="77777777" w:rsidR="00267CEA" w:rsidRPr="00E2688A" w:rsidRDefault="00267CEA" w:rsidP="00267CEA">
            <w:pPr>
              <w:jc w:val="center"/>
              <w:rPr>
                <w:color w:val="000000"/>
                <w:sz w:val="20"/>
                <w:szCs w:val="20"/>
              </w:rPr>
            </w:pPr>
            <w:r w:rsidRPr="00E2688A">
              <w:rPr>
                <w:color w:val="000000"/>
                <w:sz w:val="20"/>
                <w:szCs w:val="20"/>
              </w:rPr>
              <w:t>5,176</w:t>
            </w:r>
          </w:p>
        </w:tc>
        <w:tc>
          <w:tcPr>
            <w:tcW w:w="412" w:type="pct"/>
            <w:tcBorders>
              <w:top w:val="nil"/>
              <w:left w:val="nil"/>
              <w:bottom w:val="single" w:sz="4" w:space="0" w:color="auto"/>
              <w:right w:val="single" w:sz="4" w:space="0" w:color="auto"/>
            </w:tcBorders>
            <w:shd w:val="clear" w:color="auto" w:fill="auto"/>
            <w:noWrap/>
            <w:vAlign w:val="center"/>
            <w:hideMark/>
          </w:tcPr>
          <w:p w14:paraId="2406025F" w14:textId="77777777" w:rsidR="00267CEA" w:rsidRPr="00E2688A" w:rsidRDefault="00267CEA" w:rsidP="00267CEA">
            <w:pPr>
              <w:jc w:val="center"/>
              <w:rPr>
                <w:color w:val="000000"/>
                <w:sz w:val="20"/>
                <w:szCs w:val="20"/>
              </w:rPr>
            </w:pPr>
            <w:r w:rsidRPr="00E2688A">
              <w:rPr>
                <w:color w:val="000000"/>
                <w:sz w:val="20"/>
                <w:szCs w:val="20"/>
              </w:rPr>
              <w:t>5,176</w:t>
            </w:r>
          </w:p>
        </w:tc>
        <w:tc>
          <w:tcPr>
            <w:tcW w:w="411" w:type="pct"/>
            <w:tcBorders>
              <w:top w:val="nil"/>
              <w:left w:val="nil"/>
              <w:bottom w:val="single" w:sz="4" w:space="0" w:color="auto"/>
              <w:right w:val="single" w:sz="4" w:space="0" w:color="auto"/>
            </w:tcBorders>
            <w:shd w:val="clear" w:color="auto" w:fill="auto"/>
            <w:noWrap/>
            <w:vAlign w:val="center"/>
            <w:hideMark/>
          </w:tcPr>
          <w:p w14:paraId="1595C9FC" w14:textId="77777777" w:rsidR="00267CEA" w:rsidRPr="00E2688A" w:rsidRDefault="00267CEA" w:rsidP="00267CEA">
            <w:pPr>
              <w:jc w:val="center"/>
              <w:rPr>
                <w:color w:val="000000"/>
                <w:sz w:val="20"/>
                <w:szCs w:val="20"/>
              </w:rPr>
            </w:pPr>
            <w:r w:rsidRPr="00E2688A">
              <w:rPr>
                <w:color w:val="000000"/>
                <w:sz w:val="20"/>
                <w:szCs w:val="20"/>
              </w:rPr>
              <w:t>5,176</w:t>
            </w:r>
          </w:p>
        </w:tc>
        <w:tc>
          <w:tcPr>
            <w:tcW w:w="411" w:type="pct"/>
            <w:tcBorders>
              <w:top w:val="nil"/>
              <w:left w:val="nil"/>
              <w:bottom w:val="single" w:sz="4" w:space="0" w:color="auto"/>
              <w:right w:val="single" w:sz="4" w:space="0" w:color="auto"/>
            </w:tcBorders>
            <w:shd w:val="clear" w:color="auto" w:fill="auto"/>
            <w:noWrap/>
            <w:vAlign w:val="center"/>
            <w:hideMark/>
          </w:tcPr>
          <w:p w14:paraId="2E72895C" w14:textId="77777777" w:rsidR="00267CEA" w:rsidRPr="00E2688A" w:rsidRDefault="00267CEA" w:rsidP="00267CEA">
            <w:pPr>
              <w:jc w:val="center"/>
              <w:rPr>
                <w:color w:val="000000"/>
                <w:sz w:val="20"/>
                <w:szCs w:val="20"/>
              </w:rPr>
            </w:pPr>
            <w:r w:rsidRPr="00E2688A">
              <w:rPr>
                <w:color w:val="000000"/>
                <w:sz w:val="20"/>
                <w:szCs w:val="20"/>
              </w:rPr>
              <w:t>5,176</w:t>
            </w:r>
          </w:p>
        </w:tc>
        <w:tc>
          <w:tcPr>
            <w:tcW w:w="411" w:type="pct"/>
            <w:tcBorders>
              <w:top w:val="nil"/>
              <w:left w:val="nil"/>
              <w:bottom w:val="single" w:sz="4" w:space="0" w:color="auto"/>
              <w:right w:val="single" w:sz="4" w:space="0" w:color="auto"/>
            </w:tcBorders>
            <w:shd w:val="clear" w:color="auto" w:fill="auto"/>
            <w:noWrap/>
            <w:vAlign w:val="center"/>
            <w:hideMark/>
          </w:tcPr>
          <w:p w14:paraId="7B0C6CD4" w14:textId="77777777" w:rsidR="00267CEA" w:rsidRPr="00E2688A" w:rsidRDefault="00267CEA" w:rsidP="00267CEA">
            <w:pPr>
              <w:jc w:val="center"/>
              <w:rPr>
                <w:color w:val="000000"/>
                <w:sz w:val="20"/>
                <w:szCs w:val="20"/>
              </w:rPr>
            </w:pPr>
            <w:r w:rsidRPr="00E2688A">
              <w:rPr>
                <w:color w:val="000000"/>
                <w:sz w:val="20"/>
                <w:szCs w:val="20"/>
              </w:rPr>
              <w:t>5,176</w:t>
            </w:r>
          </w:p>
        </w:tc>
        <w:tc>
          <w:tcPr>
            <w:tcW w:w="410" w:type="pct"/>
            <w:tcBorders>
              <w:top w:val="nil"/>
              <w:left w:val="nil"/>
              <w:bottom w:val="single" w:sz="4" w:space="0" w:color="auto"/>
              <w:right w:val="single" w:sz="4" w:space="0" w:color="auto"/>
            </w:tcBorders>
            <w:shd w:val="clear" w:color="auto" w:fill="auto"/>
            <w:noWrap/>
            <w:vAlign w:val="center"/>
            <w:hideMark/>
          </w:tcPr>
          <w:p w14:paraId="26B7FC20" w14:textId="77777777" w:rsidR="00267CEA" w:rsidRPr="00E2688A" w:rsidRDefault="00267CEA" w:rsidP="00267CEA">
            <w:pPr>
              <w:jc w:val="center"/>
              <w:rPr>
                <w:color w:val="000000"/>
                <w:sz w:val="20"/>
                <w:szCs w:val="20"/>
              </w:rPr>
            </w:pPr>
            <w:r w:rsidRPr="00E2688A">
              <w:rPr>
                <w:color w:val="000000"/>
                <w:sz w:val="20"/>
                <w:szCs w:val="20"/>
              </w:rPr>
              <w:t>5,176</w:t>
            </w:r>
          </w:p>
        </w:tc>
      </w:tr>
      <w:tr w:rsidR="00267CEA" w:rsidRPr="00E2688A" w14:paraId="66711C9B"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4B4A9926"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07E21DF3"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08A3B046" w14:textId="77777777" w:rsidR="00267CEA" w:rsidRPr="00E2688A" w:rsidRDefault="00267CEA" w:rsidP="00267CEA">
            <w:pPr>
              <w:jc w:val="center"/>
              <w:rPr>
                <w:color w:val="000000"/>
                <w:sz w:val="20"/>
                <w:szCs w:val="20"/>
              </w:rPr>
            </w:pPr>
            <w:r w:rsidRPr="00E2688A">
              <w:rPr>
                <w:color w:val="000000"/>
                <w:sz w:val="20"/>
                <w:szCs w:val="20"/>
              </w:rPr>
              <w:t>1,898</w:t>
            </w:r>
          </w:p>
        </w:tc>
        <w:tc>
          <w:tcPr>
            <w:tcW w:w="412" w:type="pct"/>
            <w:tcBorders>
              <w:top w:val="nil"/>
              <w:left w:val="nil"/>
              <w:bottom w:val="single" w:sz="4" w:space="0" w:color="auto"/>
              <w:right w:val="single" w:sz="4" w:space="0" w:color="auto"/>
            </w:tcBorders>
            <w:shd w:val="clear" w:color="auto" w:fill="auto"/>
            <w:noWrap/>
            <w:vAlign w:val="center"/>
            <w:hideMark/>
          </w:tcPr>
          <w:p w14:paraId="0AAE1B5D" w14:textId="77777777" w:rsidR="00267CEA" w:rsidRPr="00E2688A" w:rsidRDefault="00267CEA" w:rsidP="00267CEA">
            <w:pPr>
              <w:jc w:val="center"/>
              <w:rPr>
                <w:color w:val="000000"/>
                <w:sz w:val="20"/>
                <w:szCs w:val="20"/>
              </w:rPr>
            </w:pPr>
            <w:r w:rsidRPr="00E2688A">
              <w:rPr>
                <w:color w:val="000000"/>
                <w:sz w:val="20"/>
                <w:szCs w:val="20"/>
              </w:rPr>
              <w:t>3,796</w:t>
            </w:r>
          </w:p>
        </w:tc>
        <w:tc>
          <w:tcPr>
            <w:tcW w:w="412" w:type="pct"/>
            <w:tcBorders>
              <w:top w:val="nil"/>
              <w:left w:val="nil"/>
              <w:bottom w:val="single" w:sz="4" w:space="0" w:color="auto"/>
              <w:right w:val="single" w:sz="4" w:space="0" w:color="auto"/>
            </w:tcBorders>
            <w:shd w:val="clear" w:color="auto" w:fill="auto"/>
            <w:noWrap/>
            <w:vAlign w:val="center"/>
            <w:hideMark/>
          </w:tcPr>
          <w:p w14:paraId="545C7F86" w14:textId="77777777" w:rsidR="00267CEA" w:rsidRPr="00E2688A" w:rsidRDefault="00267CEA" w:rsidP="00267CEA">
            <w:pPr>
              <w:jc w:val="center"/>
              <w:rPr>
                <w:color w:val="000000"/>
                <w:sz w:val="20"/>
                <w:szCs w:val="20"/>
              </w:rPr>
            </w:pPr>
            <w:r w:rsidRPr="00E2688A">
              <w:rPr>
                <w:color w:val="000000"/>
                <w:sz w:val="20"/>
                <w:szCs w:val="20"/>
              </w:rPr>
              <w:t>3,796</w:t>
            </w:r>
          </w:p>
        </w:tc>
        <w:tc>
          <w:tcPr>
            <w:tcW w:w="412" w:type="pct"/>
            <w:tcBorders>
              <w:top w:val="nil"/>
              <w:left w:val="nil"/>
              <w:bottom w:val="single" w:sz="4" w:space="0" w:color="auto"/>
              <w:right w:val="single" w:sz="4" w:space="0" w:color="auto"/>
            </w:tcBorders>
            <w:shd w:val="clear" w:color="auto" w:fill="auto"/>
            <w:noWrap/>
            <w:vAlign w:val="center"/>
            <w:hideMark/>
          </w:tcPr>
          <w:p w14:paraId="7B950F1E" w14:textId="77777777" w:rsidR="00267CEA" w:rsidRPr="00E2688A" w:rsidRDefault="00267CEA" w:rsidP="00267CEA">
            <w:pPr>
              <w:jc w:val="center"/>
              <w:rPr>
                <w:color w:val="000000"/>
                <w:sz w:val="20"/>
                <w:szCs w:val="20"/>
              </w:rPr>
            </w:pPr>
            <w:r w:rsidRPr="00E2688A">
              <w:rPr>
                <w:color w:val="000000"/>
                <w:sz w:val="20"/>
                <w:szCs w:val="20"/>
              </w:rPr>
              <w:t>3,796</w:t>
            </w:r>
          </w:p>
        </w:tc>
        <w:tc>
          <w:tcPr>
            <w:tcW w:w="411" w:type="pct"/>
            <w:tcBorders>
              <w:top w:val="nil"/>
              <w:left w:val="nil"/>
              <w:bottom w:val="single" w:sz="4" w:space="0" w:color="auto"/>
              <w:right w:val="single" w:sz="4" w:space="0" w:color="auto"/>
            </w:tcBorders>
            <w:shd w:val="clear" w:color="auto" w:fill="auto"/>
            <w:noWrap/>
            <w:vAlign w:val="center"/>
            <w:hideMark/>
          </w:tcPr>
          <w:p w14:paraId="2071F121" w14:textId="77777777" w:rsidR="00267CEA" w:rsidRPr="00E2688A" w:rsidRDefault="00267CEA" w:rsidP="00267CEA">
            <w:pPr>
              <w:jc w:val="center"/>
              <w:rPr>
                <w:color w:val="000000"/>
                <w:sz w:val="20"/>
                <w:szCs w:val="20"/>
              </w:rPr>
            </w:pPr>
            <w:r w:rsidRPr="00E2688A">
              <w:rPr>
                <w:color w:val="000000"/>
                <w:sz w:val="20"/>
                <w:szCs w:val="20"/>
              </w:rPr>
              <w:t>3,796</w:t>
            </w:r>
          </w:p>
        </w:tc>
        <w:tc>
          <w:tcPr>
            <w:tcW w:w="411" w:type="pct"/>
            <w:tcBorders>
              <w:top w:val="nil"/>
              <w:left w:val="nil"/>
              <w:bottom w:val="single" w:sz="4" w:space="0" w:color="auto"/>
              <w:right w:val="single" w:sz="4" w:space="0" w:color="auto"/>
            </w:tcBorders>
            <w:shd w:val="clear" w:color="auto" w:fill="auto"/>
            <w:noWrap/>
            <w:vAlign w:val="center"/>
            <w:hideMark/>
          </w:tcPr>
          <w:p w14:paraId="4E3C42F3" w14:textId="77777777" w:rsidR="00267CEA" w:rsidRPr="00E2688A" w:rsidRDefault="00267CEA" w:rsidP="00267CEA">
            <w:pPr>
              <w:jc w:val="center"/>
              <w:rPr>
                <w:color w:val="000000"/>
                <w:sz w:val="20"/>
                <w:szCs w:val="20"/>
              </w:rPr>
            </w:pPr>
            <w:r w:rsidRPr="00E2688A">
              <w:rPr>
                <w:color w:val="000000"/>
                <w:sz w:val="20"/>
                <w:szCs w:val="20"/>
              </w:rPr>
              <w:t>3,796</w:t>
            </w:r>
          </w:p>
        </w:tc>
        <w:tc>
          <w:tcPr>
            <w:tcW w:w="411" w:type="pct"/>
            <w:tcBorders>
              <w:top w:val="nil"/>
              <w:left w:val="nil"/>
              <w:bottom w:val="single" w:sz="4" w:space="0" w:color="auto"/>
              <w:right w:val="single" w:sz="4" w:space="0" w:color="auto"/>
            </w:tcBorders>
            <w:shd w:val="clear" w:color="auto" w:fill="auto"/>
            <w:noWrap/>
            <w:vAlign w:val="center"/>
            <w:hideMark/>
          </w:tcPr>
          <w:p w14:paraId="78E13473" w14:textId="77777777" w:rsidR="00267CEA" w:rsidRPr="00E2688A" w:rsidRDefault="00267CEA" w:rsidP="00267CEA">
            <w:pPr>
              <w:jc w:val="center"/>
              <w:rPr>
                <w:color w:val="000000"/>
                <w:sz w:val="20"/>
                <w:szCs w:val="20"/>
              </w:rPr>
            </w:pPr>
            <w:r w:rsidRPr="00E2688A">
              <w:rPr>
                <w:color w:val="000000"/>
                <w:sz w:val="20"/>
                <w:szCs w:val="20"/>
              </w:rPr>
              <w:t>3,796</w:t>
            </w:r>
          </w:p>
        </w:tc>
        <w:tc>
          <w:tcPr>
            <w:tcW w:w="410" w:type="pct"/>
            <w:tcBorders>
              <w:top w:val="nil"/>
              <w:left w:val="nil"/>
              <w:bottom w:val="single" w:sz="4" w:space="0" w:color="auto"/>
              <w:right w:val="single" w:sz="4" w:space="0" w:color="auto"/>
            </w:tcBorders>
            <w:shd w:val="clear" w:color="auto" w:fill="auto"/>
            <w:noWrap/>
            <w:vAlign w:val="center"/>
            <w:hideMark/>
          </w:tcPr>
          <w:p w14:paraId="72A60740" w14:textId="77777777" w:rsidR="00267CEA" w:rsidRPr="00E2688A" w:rsidRDefault="00267CEA" w:rsidP="00267CEA">
            <w:pPr>
              <w:jc w:val="center"/>
              <w:rPr>
                <w:color w:val="000000"/>
                <w:sz w:val="20"/>
                <w:szCs w:val="20"/>
              </w:rPr>
            </w:pPr>
            <w:r w:rsidRPr="00E2688A">
              <w:rPr>
                <w:color w:val="000000"/>
                <w:sz w:val="20"/>
                <w:szCs w:val="20"/>
              </w:rPr>
              <w:t>3,796</w:t>
            </w:r>
          </w:p>
        </w:tc>
      </w:tr>
      <w:tr w:rsidR="00267CEA" w:rsidRPr="00E2688A" w14:paraId="1FBEBCB0"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C6357FA" w14:textId="77777777" w:rsidR="00267CEA" w:rsidRPr="00E2688A" w:rsidRDefault="00267CEA" w:rsidP="00267CEA">
            <w:pPr>
              <w:jc w:val="center"/>
              <w:rPr>
                <w:color w:val="000000"/>
                <w:sz w:val="20"/>
                <w:szCs w:val="20"/>
              </w:rPr>
            </w:pPr>
            <w:r w:rsidRPr="00E2688A">
              <w:rPr>
                <w:color w:val="000000"/>
                <w:sz w:val="20"/>
                <w:szCs w:val="20"/>
              </w:rPr>
              <w:t>47:07:0722001:1838</w:t>
            </w:r>
          </w:p>
        </w:tc>
        <w:tc>
          <w:tcPr>
            <w:tcW w:w="612" w:type="pct"/>
            <w:tcBorders>
              <w:top w:val="nil"/>
              <w:left w:val="nil"/>
              <w:bottom w:val="single" w:sz="4" w:space="0" w:color="auto"/>
              <w:right w:val="single" w:sz="4" w:space="0" w:color="auto"/>
            </w:tcBorders>
            <w:shd w:val="clear" w:color="auto" w:fill="auto"/>
            <w:vAlign w:val="center"/>
            <w:hideMark/>
          </w:tcPr>
          <w:p w14:paraId="2A32DA5A"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7BEF81F0"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2E58CCD3" w14:textId="77777777" w:rsidR="00267CEA" w:rsidRPr="00E2688A" w:rsidRDefault="00267CEA" w:rsidP="00267CEA">
            <w:pPr>
              <w:jc w:val="center"/>
              <w:rPr>
                <w:color w:val="000000"/>
                <w:sz w:val="20"/>
                <w:szCs w:val="20"/>
              </w:rPr>
            </w:pPr>
            <w:r w:rsidRPr="00E2688A">
              <w:rPr>
                <w:color w:val="000000"/>
                <w:sz w:val="20"/>
                <w:szCs w:val="20"/>
              </w:rPr>
              <w:t>1,566</w:t>
            </w:r>
          </w:p>
        </w:tc>
        <w:tc>
          <w:tcPr>
            <w:tcW w:w="412" w:type="pct"/>
            <w:tcBorders>
              <w:top w:val="nil"/>
              <w:left w:val="nil"/>
              <w:bottom w:val="single" w:sz="4" w:space="0" w:color="auto"/>
              <w:right w:val="single" w:sz="4" w:space="0" w:color="auto"/>
            </w:tcBorders>
            <w:shd w:val="clear" w:color="auto" w:fill="auto"/>
            <w:noWrap/>
            <w:vAlign w:val="center"/>
            <w:hideMark/>
          </w:tcPr>
          <w:p w14:paraId="1FB67F37" w14:textId="77777777" w:rsidR="00267CEA" w:rsidRPr="00E2688A" w:rsidRDefault="00267CEA" w:rsidP="00267CEA">
            <w:pPr>
              <w:jc w:val="center"/>
              <w:rPr>
                <w:color w:val="000000"/>
                <w:sz w:val="20"/>
                <w:szCs w:val="20"/>
              </w:rPr>
            </w:pPr>
            <w:r w:rsidRPr="00E2688A">
              <w:rPr>
                <w:color w:val="000000"/>
                <w:sz w:val="20"/>
                <w:szCs w:val="20"/>
              </w:rPr>
              <w:t>1,566</w:t>
            </w:r>
          </w:p>
        </w:tc>
        <w:tc>
          <w:tcPr>
            <w:tcW w:w="412" w:type="pct"/>
            <w:tcBorders>
              <w:top w:val="nil"/>
              <w:left w:val="nil"/>
              <w:bottom w:val="single" w:sz="4" w:space="0" w:color="auto"/>
              <w:right w:val="single" w:sz="4" w:space="0" w:color="auto"/>
            </w:tcBorders>
            <w:shd w:val="clear" w:color="auto" w:fill="auto"/>
            <w:noWrap/>
            <w:vAlign w:val="center"/>
            <w:hideMark/>
          </w:tcPr>
          <w:p w14:paraId="373B1C2D" w14:textId="77777777" w:rsidR="00267CEA" w:rsidRPr="00E2688A" w:rsidRDefault="00267CEA" w:rsidP="00267CEA">
            <w:pPr>
              <w:jc w:val="center"/>
              <w:rPr>
                <w:color w:val="000000"/>
                <w:sz w:val="20"/>
                <w:szCs w:val="20"/>
              </w:rPr>
            </w:pPr>
            <w:r w:rsidRPr="00E2688A">
              <w:rPr>
                <w:color w:val="000000"/>
                <w:sz w:val="20"/>
                <w:szCs w:val="20"/>
              </w:rPr>
              <w:t>1,566</w:t>
            </w:r>
          </w:p>
        </w:tc>
        <w:tc>
          <w:tcPr>
            <w:tcW w:w="411" w:type="pct"/>
            <w:tcBorders>
              <w:top w:val="nil"/>
              <w:left w:val="nil"/>
              <w:bottom w:val="single" w:sz="4" w:space="0" w:color="auto"/>
              <w:right w:val="single" w:sz="4" w:space="0" w:color="auto"/>
            </w:tcBorders>
            <w:shd w:val="clear" w:color="auto" w:fill="auto"/>
            <w:noWrap/>
            <w:vAlign w:val="center"/>
            <w:hideMark/>
          </w:tcPr>
          <w:p w14:paraId="71B4B0DA" w14:textId="77777777" w:rsidR="00267CEA" w:rsidRPr="00E2688A" w:rsidRDefault="00267CEA" w:rsidP="00267CEA">
            <w:pPr>
              <w:jc w:val="center"/>
              <w:rPr>
                <w:color w:val="000000"/>
                <w:sz w:val="20"/>
                <w:szCs w:val="20"/>
              </w:rPr>
            </w:pPr>
            <w:r w:rsidRPr="00E2688A">
              <w:rPr>
                <w:color w:val="000000"/>
                <w:sz w:val="20"/>
                <w:szCs w:val="20"/>
              </w:rPr>
              <w:t>1,566</w:t>
            </w:r>
          </w:p>
        </w:tc>
        <w:tc>
          <w:tcPr>
            <w:tcW w:w="411" w:type="pct"/>
            <w:tcBorders>
              <w:top w:val="nil"/>
              <w:left w:val="nil"/>
              <w:bottom w:val="single" w:sz="4" w:space="0" w:color="auto"/>
              <w:right w:val="single" w:sz="4" w:space="0" w:color="auto"/>
            </w:tcBorders>
            <w:shd w:val="clear" w:color="auto" w:fill="auto"/>
            <w:noWrap/>
            <w:vAlign w:val="center"/>
            <w:hideMark/>
          </w:tcPr>
          <w:p w14:paraId="3BF1987A" w14:textId="77777777" w:rsidR="00267CEA" w:rsidRPr="00E2688A" w:rsidRDefault="00267CEA" w:rsidP="00267CEA">
            <w:pPr>
              <w:jc w:val="center"/>
              <w:rPr>
                <w:color w:val="000000"/>
                <w:sz w:val="20"/>
                <w:szCs w:val="20"/>
              </w:rPr>
            </w:pPr>
            <w:r w:rsidRPr="00E2688A">
              <w:rPr>
                <w:color w:val="000000"/>
                <w:sz w:val="20"/>
                <w:szCs w:val="20"/>
              </w:rPr>
              <w:t>1,566</w:t>
            </w:r>
          </w:p>
        </w:tc>
        <w:tc>
          <w:tcPr>
            <w:tcW w:w="411" w:type="pct"/>
            <w:tcBorders>
              <w:top w:val="nil"/>
              <w:left w:val="nil"/>
              <w:bottom w:val="single" w:sz="4" w:space="0" w:color="auto"/>
              <w:right w:val="single" w:sz="4" w:space="0" w:color="auto"/>
            </w:tcBorders>
            <w:shd w:val="clear" w:color="auto" w:fill="auto"/>
            <w:noWrap/>
            <w:vAlign w:val="center"/>
            <w:hideMark/>
          </w:tcPr>
          <w:p w14:paraId="3E734EC5" w14:textId="77777777" w:rsidR="00267CEA" w:rsidRPr="00E2688A" w:rsidRDefault="00267CEA" w:rsidP="00267CEA">
            <w:pPr>
              <w:jc w:val="center"/>
              <w:rPr>
                <w:color w:val="000000"/>
                <w:sz w:val="20"/>
                <w:szCs w:val="20"/>
              </w:rPr>
            </w:pPr>
            <w:r w:rsidRPr="00E2688A">
              <w:rPr>
                <w:color w:val="000000"/>
                <w:sz w:val="20"/>
                <w:szCs w:val="20"/>
              </w:rPr>
              <w:t>1,566</w:t>
            </w:r>
          </w:p>
        </w:tc>
        <w:tc>
          <w:tcPr>
            <w:tcW w:w="410" w:type="pct"/>
            <w:tcBorders>
              <w:top w:val="nil"/>
              <w:left w:val="nil"/>
              <w:bottom w:val="single" w:sz="4" w:space="0" w:color="auto"/>
              <w:right w:val="single" w:sz="4" w:space="0" w:color="auto"/>
            </w:tcBorders>
            <w:shd w:val="clear" w:color="auto" w:fill="auto"/>
            <w:noWrap/>
            <w:vAlign w:val="center"/>
            <w:hideMark/>
          </w:tcPr>
          <w:p w14:paraId="68A1BC39" w14:textId="77777777" w:rsidR="00267CEA" w:rsidRPr="00E2688A" w:rsidRDefault="00267CEA" w:rsidP="00267CEA">
            <w:pPr>
              <w:jc w:val="center"/>
              <w:rPr>
                <w:color w:val="000000"/>
                <w:sz w:val="20"/>
                <w:szCs w:val="20"/>
              </w:rPr>
            </w:pPr>
            <w:r w:rsidRPr="00E2688A">
              <w:rPr>
                <w:color w:val="000000"/>
                <w:sz w:val="20"/>
                <w:szCs w:val="20"/>
              </w:rPr>
              <w:t>1,566</w:t>
            </w:r>
          </w:p>
        </w:tc>
      </w:tr>
      <w:tr w:rsidR="00267CEA" w:rsidRPr="00E2688A" w14:paraId="006D19B1"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73596794"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47E78915"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1882CF4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6D55EEA4" w14:textId="77777777" w:rsidR="00267CEA" w:rsidRPr="00E2688A" w:rsidRDefault="00267CEA" w:rsidP="00267CEA">
            <w:pPr>
              <w:jc w:val="center"/>
              <w:rPr>
                <w:color w:val="000000"/>
                <w:sz w:val="20"/>
                <w:szCs w:val="20"/>
              </w:rPr>
            </w:pPr>
            <w:r w:rsidRPr="00E2688A">
              <w:rPr>
                <w:color w:val="000000"/>
                <w:sz w:val="20"/>
                <w:szCs w:val="20"/>
              </w:rPr>
              <w:t>0,617</w:t>
            </w:r>
          </w:p>
        </w:tc>
        <w:tc>
          <w:tcPr>
            <w:tcW w:w="412" w:type="pct"/>
            <w:tcBorders>
              <w:top w:val="nil"/>
              <w:left w:val="nil"/>
              <w:bottom w:val="single" w:sz="4" w:space="0" w:color="auto"/>
              <w:right w:val="single" w:sz="4" w:space="0" w:color="auto"/>
            </w:tcBorders>
            <w:shd w:val="clear" w:color="auto" w:fill="auto"/>
            <w:noWrap/>
            <w:vAlign w:val="center"/>
            <w:hideMark/>
          </w:tcPr>
          <w:p w14:paraId="14B0F75A" w14:textId="77777777" w:rsidR="00267CEA" w:rsidRPr="00E2688A" w:rsidRDefault="00267CEA" w:rsidP="00267CEA">
            <w:pPr>
              <w:jc w:val="center"/>
              <w:rPr>
                <w:color w:val="000000"/>
                <w:sz w:val="20"/>
                <w:szCs w:val="20"/>
              </w:rPr>
            </w:pPr>
            <w:r w:rsidRPr="00E2688A">
              <w:rPr>
                <w:color w:val="000000"/>
                <w:sz w:val="20"/>
                <w:szCs w:val="20"/>
              </w:rPr>
              <w:t>0,617</w:t>
            </w:r>
          </w:p>
        </w:tc>
        <w:tc>
          <w:tcPr>
            <w:tcW w:w="412" w:type="pct"/>
            <w:tcBorders>
              <w:top w:val="nil"/>
              <w:left w:val="nil"/>
              <w:bottom w:val="single" w:sz="4" w:space="0" w:color="auto"/>
              <w:right w:val="single" w:sz="4" w:space="0" w:color="auto"/>
            </w:tcBorders>
            <w:shd w:val="clear" w:color="auto" w:fill="auto"/>
            <w:noWrap/>
            <w:vAlign w:val="center"/>
            <w:hideMark/>
          </w:tcPr>
          <w:p w14:paraId="640DEF37" w14:textId="77777777" w:rsidR="00267CEA" w:rsidRPr="00E2688A" w:rsidRDefault="00267CEA" w:rsidP="00267CEA">
            <w:pPr>
              <w:jc w:val="center"/>
              <w:rPr>
                <w:color w:val="000000"/>
                <w:sz w:val="20"/>
                <w:szCs w:val="20"/>
              </w:rPr>
            </w:pPr>
            <w:r w:rsidRPr="00E2688A">
              <w:rPr>
                <w:color w:val="000000"/>
                <w:sz w:val="20"/>
                <w:szCs w:val="20"/>
              </w:rPr>
              <w:t>0,617</w:t>
            </w:r>
          </w:p>
        </w:tc>
        <w:tc>
          <w:tcPr>
            <w:tcW w:w="411" w:type="pct"/>
            <w:tcBorders>
              <w:top w:val="nil"/>
              <w:left w:val="nil"/>
              <w:bottom w:val="single" w:sz="4" w:space="0" w:color="auto"/>
              <w:right w:val="single" w:sz="4" w:space="0" w:color="auto"/>
            </w:tcBorders>
            <w:shd w:val="clear" w:color="auto" w:fill="auto"/>
            <w:noWrap/>
            <w:vAlign w:val="center"/>
            <w:hideMark/>
          </w:tcPr>
          <w:p w14:paraId="059F01AD" w14:textId="77777777" w:rsidR="00267CEA" w:rsidRPr="00E2688A" w:rsidRDefault="00267CEA" w:rsidP="00267CEA">
            <w:pPr>
              <w:jc w:val="center"/>
              <w:rPr>
                <w:color w:val="000000"/>
                <w:sz w:val="20"/>
                <w:szCs w:val="20"/>
              </w:rPr>
            </w:pPr>
            <w:r w:rsidRPr="00E2688A">
              <w:rPr>
                <w:color w:val="000000"/>
                <w:sz w:val="20"/>
                <w:szCs w:val="20"/>
              </w:rPr>
              <w:t>0,617</w:t>
            </w:r>
          </w:p>
        </w:tc>
        <w:tc>
          <w:tcPr>
            <w:tcW w:w="411" w:type="pct"/>
            <w:tcBorders>
              <w:top w:val="nil"/>
              <w:left w:val="nil"/>
              <w:bottom w:val="single" w:sz="4" w:space="0" w:color="auto"/>
              <w:right w:val="single" w:sz="4" w:space="0" w:color="auto"/>
            </w:tcBorders>
            <w:shd w:val="clear" w:color="auto" w:fill="auto"/>
            <w:noWrap/>
            <w:vAlign w:val="center"/>
            <w:hideMark/>
          </w:tcPr>
          <w:p w14:paraId="40100484" w14:textId="77777777" w:rsidR="00267CEA" w:rsidRPr="00E2688A" w:rsidRDefault="00267CEA" w:rsidP="00267CEA">
            <w:pPr>
              <w:jc w:val="center"/>
              <w:rPr>
                <w:color w:val="000000"/>
                <w:sz w:val="20"/>
                <w:szCs w:val="20"/>
              </w:rPr>
            </w:pPr>
            <w:r w:rsidRPr="00E2688A">
              <w:rPr>
                <w:color w:val="000000"/>
                <w:sz w:val="20"/>
                <w:szCs w:val="20"/>
              </w:rPr>
              <w:t>0,617</w:t>
            </w:r>
          </w:p>
        </w:tc>
        <w:tc>
          <w:tcPr>
            <w:tcW w:w="411" w:type="pct"/>
            <w:tcBorders>
              <w:top w:val="nil"/>
              <w:left w:val="nil"/>
              <w:bottom w:val="single" w:sz="4" w:space="0" w:color="auto"/>
              <w:right w:val="single" w:sz="4" w:space="0" w:color="auto"/>
            </w:tcBorders>
            <w:shd w:val="clear" w:color="auto" w:fill="auto"/>
            <w:noWrap/>
            <w:vAlign w:val="center"/>
            <w:hideMark/>
          </w:tcPr>
          <w:p w14:paraId="418A1E69" w14:textId="77777777" w:rsidR="00267CEA" w:rsidRPr="00E2688A" w:rsidRDefault="00267CEA" w:rsidP="00267CEA">
            <w:pPr>
              <w:jc w:val="center"/>
              <w:rPr>
                <w:color w:val="000000"/>
                <w:sz w:val="20"/>
                <w:szCs w:val="20"/>
              </w:rPr>
            </w:pPr>
            <w:r w:rsidRPr="00E2688A">
              <w:rPr>
                <w:color w:val="000000"/>
                <w:sz w:val="20"/>
                <w:szCs w:val="20"/>
              </w:rPr>
              <w:t>0,617</w:t>
            </w:r>
          </w:p>
        </w:tc>
        <w:tc>
          <w:tcPr>
            <w:tcW w:w="410" w:type="pct"/>
            <w:tcBorders>
              <w:top w:val="nil"/>
              <w:left w:val="nil"/>
              <w:bottom w:val="single" w:sz="4" w:space="0" w:color="auto"/>
              <w:right w:val="single" w:sz="4" w:space="0" w:color="auto"/>
            </w:tcBorders>
            <w:shd w:val="clear" w:color="auto" w:fill="auto"/>
            <w:noWrap/>
            <w:vAlign w:val="center"/>
            <w:hideMark/>
          </w:tcPr>
          <w:p w14:paraId="6ABD6F8B" w14:textId="77777777" w:rsidR="00267CEA" w:rsidRPr="00E2688A" w:rsidRDefault="00267CEA" w:rsidP="00267CEA">
            <w:pPr>
              <w:jc w:val="center"/>
              <w:rPr>
                <w:color w:val="000000"/>
                <w:sz w:val="20"/>
                <w:szCs w:val="20"/>
              </w:rPr>
            </w:pPr>
            <w:r w:rsidRPr="00E2688A">
              <w:rPr>
                <w:color w:val="000000"/>
                <w:sz w:val="20"/>
                <w:szCs w:val="20"/>
              </w:rPr>
              <w:t>0,617</w:t>
            </w:r>
          </w:p>
        </w:tc>
      </w:tr>
      <w:tr w:rsidR="00267CEA" w:rsidRPr="00E2688A" w14:paraId="1537BFC3"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747F47E1"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51F585DD"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531D4FB8"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268816EB" w14:textId="77777777" w:rsidR="00267CEA" w:rsidRPr="00E2688A" w:rsidRDefault="00267CEA" w:rsidP="00267CEA">
            <w:pPr>
              <w:jc w:val="center"/>
              <w:rPr>
                <w:color w:val="000000"/>
                <w:sz w:val="20"/>
                <w:szCs w:val="20"/>
              </w:rPr>
            </w:pPr>
            <w:r w:rsidRPr="00E2688A">
              <w:rPr>
                <w:color w:val="000000"/>
                <w:sz w:val="20"/>
                <w:szCs w:val="20"/>
              </w:rPr>
              <w:t>0,949</w:t>
            </w:r>
          </w:p>
        </w:tc>
        <w:tc>
          <w:tcPr>
            <w:tcW w:w="412" w:type="pct"/>
            <w:tcBorders>
              <w:top w:val="nil"/>
              <w:left w:val="nil"/>
              <w:bottom w:val="single" w:sz="4" w:space="0" w:color="auto"/>
              <w:right w:val="single" w:sz="4" w:space="0" w:color="auto"/>
            </w:tcBorders>
            <w:shd w:val="clear" w:color="auto" w:fill="auto"/>
            <w:noWrap/>
            <w:vAlign w:val="center"/>
            <w:hideMark/>
          </w:tcPr>
          <w:p w14:paraId="4DE3FD60" w14:textId="77777777" w:rsidR="00267CEA" w:rsidRPr="00E2688A" w:rsidRDefault="00267CEA" w:rsidP="00267CEA">
            <w:pPr>
              <w:jc w:val="center"/>
              <w:rPr>
                <w:color w:val="000000"/>
                <w:sz w:val="20"/>
                <w:szCs w:val="20"/>
              </w:rPr>
            </w:pPr>
            <w:r w:rsidRPr="00E2688A">
              <w:rPr>
                <w:color w:val="000000"/>
                <w:sz w:val="20"/>
                <w:szCs w:val="20"/>
              </w:rPr>
              <w:t>0,949</w:t>
            </w:r>
          </w:p>
        </w:tc>
        <w:tc>
          <w:tcPr>
            <w:tcW w:w="412" w:type="pct"/>
            <w:tcBorders>
              <w:top w:val="nil"/>
              <w:left w:val="nil"/>
              <w:bottom w:val="single" w:sz="4" w:space="0" w:color="auto"/>
              <w:right w:val="single" w:sz="4" w:space="0" w:color="auto"/>
            </w:tcBorders>
            <w:shd w:val="clear" w:color="auto" w:fill="auto"/>
            <w:noWrap/>
            <w:vAlign w:val="center"/>
            <w:hideMark/>
          </w:tcPr>
          <w:p w14:paraId="3E7C3B12" w14:textId="77777777" w:rsidR="00267CEA" w:rsidRPr="00E2688A" w:rsidRDefault="00267CEA" w:rsidP="00267CEA">
            <w:pPr>
              <w:jc w:val="center"/>
              <w:rPr>
                <w:color w:val="000000"/>
                <w:sz w:val="20"/>
                <w:szCs w:val="20"/>
              </w:rPr>
            </w:pPr>
            <w:r w:rsidRPr="00E2688A">
              <w:rPr>
                <w:color w:val="000000"/>
                <w:sz w:val="20"/>
                <w:szCs w:val="20"/>
              </w:rPr>
              <w:t>0,949</w:t>
            </w:r>
          </w:p>
        </w:tc>
        <w:tc>
          <w:tcPr>
            <w:tcW w:w="411" w:type="pct"/>
            <w:tcBorders>
              <w:top w:val="nil"/>
              <w:left w:val="nil"/>
              <w:bottom w:val="single" w:sz="4" w:space="0" w:color="auto"/>
              <w:right w:val="single" w:sz="4" w:space="0" w:color="auto"/>
            </w:tcBorders>
            <w:shd w:val="clear" w:color="auto" w:fill="auto"/>
            <w:noWrap/>
            <w:vAlign w:val="center"/>
            <w:hideMark/>
          </w:tcPr>
          <w:p w14:paraId="3EF2EA4B" w14:textId="77777777" w:rsidR="00267CEA" w:rsidRPr="00E2688A" w:rsidRDefault="00267CEA" w:rsidP="00267CEA">
            <w:pPr>
              <w:jc w:val="center"/>
              <w:rPr>
                <w:color w:val="000000"/>
                <w:sz w:val="20"/>
                <w:szCs w:val="20"/>
              </w:rPr>
            </w:pPr>
            <w:r w:rsidRPr="00E2688A">
              <w:rPr>
                <w:color w:val="000000"/>
                <w:sz w:val="20"/>
                <w:szCs w:val="20"/>
              </w:rPr>
              <w:t>0,949</w:t>
            </w:r>
          </w:p>
        </w:tc>
        <w:tc>
          <w:tcPr>
            <w:tcW w:w="411" w:type="pct"/>
            <w:tcBorders>
              <w:top w:val="nil"/>
              <w:left w:val="nil"/>
              <w:bottom w:val="single" w:sz="4" w:space="0" w:color="auto"/>
              <w:right w:val="single" w:sz="4" w:space="0" w:color="auto"/>
            </w:tcBorders>
            <w:shd w:val="clear" w:color="auto" w:fill="auto"/>
            <w:noWrap/>
            <w:vAlign w:val="center"/>
            <w:hideMark/>
          </w:tcPr>
          <w:p w14:paraId="08132766" w14:textId="77777777" w:rsidR="00267CEA" w:rsidRPr="00E2688A" w:rsidRDefault="00267CEA" w:rsidP="00267CEA">
            <w:pPr>
              <w:jc w:val="center"/>
              <w:rPr>
                <w:color w:val="000000"/>
                <w:sz w:val="20"/>
                <w:szCs w:val="20"/>
              </w:rPr>
            </w:pPr>
            <w:r w:rsidRPr="00E2688A">
              <w:rPr>
                <w:color w:val="000000"/>
                <w:sz w:val="20"/>
                <w:szCs w:val="20"/>
              </w:rPr>
              <w:t>0,949</w:t>
            </w:r>
          </w:p>
        </w:tc>
        <w:tc>
          <w:tcPr>
            <w:tcW w:w="411" w:type="pct"/>
            <w:tcBorders>
              <w:top w:val="nil"/>
              <w:left w:val="nil"/>
              <w:bottom w:val="single" w:sz="4" w:space="0" w:color="auto"/>
              <w:right w:val="single" w:sz="4" w:space="0" w:color="auto"/>
            </w:tcBorders>
            <w:shd w:val="clear" w:color="auto" w:fill="auto"/>
            <w:noWrap/>
            <w:vAlign w:val="center"/>
            <w:hideMark/>
          </w:tcPr>
          <w:p w14:paraId="61DB39F6" w14:textId="77777777" w:rsidR="00267CEA" w:rsidRPr="00E2688A" w:rsidRDefault="00267CEA" w:rsidP="00267CEA">
            <w:pPr>
              <w:jc w:val="center"/>
              <w:rPr>
                <w:color w:val="000000"/>
                <w:sz w:val="20"/>
                <w:szCs w:val="20"/>
              </w:rPr>
            </w:pPr>
            <w:r w:rsidRPr="00E2688A">
              <w:rPr>
                <w:color w:val="000000"/>
                <w:sz w:val="20"/>
                <w:szCs w:val="20"/>
              </w:rPr>
              <w:t>0,949</w:t>
            </w:r>
          </w:p>
        </w:tc>
        <w:tc>
          <w:tcPr>
            <w:tcW w:w="410" w:type="pct"/>
            <w:tcBorders>
              <w:top w:val="nil"/>
              <w:left w:val="nil"/>
              <w:bottom w:val="single" w:sz="4" w:space="0" w:color="auto"/>
              <w:right w:val="single" w:sz="4" w:space="0" w:color="auto"/>
            </w:tcBorders>
            <w:shd w:val="clear" w:color="auto" w:fill="auto"/>
            <w:noWrap/>
            <w:vAlign w:val="center"/>
            <w:hideMark/>
          </w:tcPr>
          <w:p w14:paraId="324B7E44" w14:textId="77777777" w:rsidR="00267CEA" w:rsidRPr="00E2688A" w:rsidRDefault="00267CEA" w:rsidP="00267CEA">
            <w:pPr>
              <w:jc w:val="center"/>
              <w:rPr>
                <w:color w:val="000000"/>
                <w:sz w:val="20"/>
                <w:szCs w:val="20"/>
              </w:rPr>
            </w:pPr>
            <w:r w:rsidRPr="00E2688A">
              <w:rPr>
                <w:color w:val="000000"/>
                <w:sz w:val="20"/>
                <w:szCs w:val="20"/>
              </w:rPr>
              <w:t>0,949</w:t>
            </w:r>
          </w:p>
        </w:tc>
      </w:tr>
      <w:tr w:rsidR="00267CEA" w:rsidRPr="00E2688A" w14:paraId="2801F39F" w14:textId="77777777" w:rsidTr="00267CEA">
        <w:trPr>
          <w:trHeight w:val="283"/>
        </w:trPr>
        <w:tc>
          <w:tcPr>
            <w:tcW w:w="109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6C45324" w14:textId="77777777" w:rsidR="00267CEA" w:rsidRPr="00E2688A" w:rsidRDefault="00267CEA" w:rsidP="00267CEA">
            <w:pPr>
              <w:jc w:val="center"/>
              <w:rPr>
                <w:color w:val="000000"/>
                <w:sz w:val="20"/>
                <w:szCs w:val="20"/>
              </w:rPr>
            </w:pPr>
            <w:r w:rsidRPr="00E2688A">
              <w:rPr>
                <w:color w:val="000000"/>
                <w:sz w:val="20"/>
                <w:szCs w:val="20"/>
              </w:rPr>
              <w:t>47:07:0722001:70289</w:t>
            </w:r>
          </w:p>
        </w:tc>
        <w:tc>
          <w:tcPr>
            <w:tcW w:w="612" w:type="pct"/>
            <w:tcBorders>
              <w:top w:val="nil"/>
              <w:left w:val="nil"/>
              <w:bottom w:val="single" w:sz="4" w:space="0" w:color="auto"/>
              <w:right w:val="single" w:sz="4" w:space="0" w:color="auto"/>
            </w:tcBorders>
            <w:shd w:val="clear" w:color="auto" w:fill="auto"/>
            <w:vAlign w:val="center"/>
            <w:hideMark/>
          </w:tcPr>
          <w:p w14:paraId="04B64182"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5EFBB8E5" w14:textId="77777777" w:rsidR="00267CEA" w:rsidRPr="00E2688A" w:rsidRDefault="00267CEA" w:rsidP="00267CEA">
            <w:pPr>
              <w:jc w:val="center"/>
              <w:rPr>
                <w:color w:val="000000"/>
                <w:sz w:val="20"/>
                <w:szCs w:val="20"/>
              </w:rPr>
            </w:pPr>
            <w:r w:rsidRPr="00E2688A">
              <w:rPr>
                <w:color w:val="000000"/>
                <w:sz w:val="20"/>
                <w:szCs w:val="20"/>
              </w:rPr>
              <w:t>4,822</w:t>
            </w:r>
          </w:p>
        </w:tc>
        <w:tc>
          <w:tcPr>
            <w:tcW w:w="412" w:type="pct"/>
            <w:tcBorders>
              <w:top w:val="nil"/>
              <w:left w:val="nil"/>
              <w:bottom w:val="single" w:sz="4" w:space="0" w:color="auto"/>
              <w:right w:val="single" w:sz="4" w:space="0" w:color="auto"/>
            </w:tcBorders>
            <w:shd w:val="clear" w:color="auto" w:fill="auto"/>
            <w:noWrap/>
            <w:vAlign w:val="center"/>
            <w:hideMark/>
          </w:tcPr>
          <w:p w14:paraId="79F10A85" w14:textId="77777777" w:rsidR="00267CEA" w:rsidRPr="00E2688A" w:rsidRDefault="00267CEA" w:rsidP="00267CEA">
            <w:pPr>
              <w:jc w:val="center"/>
              <w:rPr>
                <w:color w:val="000000"/>
                <w:sz w:val="20"/>
                <w:szCs w:val="20"/>
              </w:rPr>
            </w:pPr>
            <w:r w:rsidRPr="00E2688A">
              <w:rPr>
                <w:color w:val="000000"/>
                <w:sz w:val="20"/>
                <w:szCs w:val="20"/>
              </w:rPr>
              <w:t>4,822</w:t>
            </w:r>
          </w:p>
        </w:tc>
        <w:tc>
          <w:tcPr>
            <w:tcW w:w="412" w:type="pct"/>
            <w:tcBorders>
              <w:top w:val="nil"/>
              <w:left w:val="nil"/>
              <w:bottom w:val="single" w:sz="4" w:space="0" w:color="auto"/>
              <w:right w:val="single" w:sz="4" w:space="0" w:color="auto"/>
            </w:tcBorders>
            <w:shd w:val="clear" w:color="auto" w:fill="auto"/>
            <w:noWrap/>
            <w:vAlign w:val="center"/>
            <w:hideMark/>
          </w:tcPr>
          <w:p w14:paraId="2F2D8EA6" w14:textId="77777777" w:rsidR="00267CEA" w:rsidRPr="00E2688A" w:rsidRDefault="00267CEA" w:rsidP="00267CEA">
            <w:pPr>
              <w:jc w:val="center"/>
              <w:rPr>
                <w:color w:val="000000"/>
                <w:sz w:val="20"/>
                <w:szCs w:val="20"/>
              </w:rPr>
            </w:pPr>
            <w:r w:rsidRPr="00E2688A">
              <w:rPr>
                <w:color w:val="000000"/>
                <w:sz w:val="20"/>
                <w:szCs w:val="20"/>
              </w:rPr>
              <w:t>4,822</w:t>
            </w:r>
          </w:p>
        </w:tc>
        <w:tc>
          <w:tcPr>
            <w:tcW w:w="412" w:type="pct"/>
            <w:tcBorders>
              <w:top w:val="nil"/>
              <w:left w:val="nil"/>
              <w:bottom w:val="single" w:sz="4" w:space="0" w:color="auto"/>
              <w:right w:val="single" w:sz="4" w:space="0" w:color="auto"/>
            </w:tcBorders>
            <w:shd w:val="clear" w:color="auto" w:fill="auto"/>
            <w:noWrap/>
            <w:vAlign w:val="center"/>
            <w:hideMark/>
          </w:tcPr>
          <w:p w14:paraId="01C63360" w14:textId="77777777" w:rsidR="00267CEA" w:rsidRPr="00E2688A" w:rsidRDefault="00267CEA" w:rsidP="00267CEA">
            <w:pPr>
              <w:jc w:val="center"/>
              <w:rPr>
                <w:color w:val="000000"/>
                <w:sz w:val="20"/>
                <w:szCs w:val="20"/>
              </w:rPr>
            </w:pPr>
            <w:r w:rsidRPr="00E2688A">
              <w:rPr>
                <w:color w:val="000000"/>
                <w:sz w:val="20"/>
                <w:szCs w:val="20"/>
              </w:rPr>
              <w:t>4,822</w:t>
            </w:r>
          </w:p>
        </w:tc>
        <w:tc>
          <w:tcPr>
            <w:tcW w:w="411" w:type="pct"/>
            <w:tcBorders>
              <w:top w:val="nil"/>
              <w:left w:val="nil"/>
              <w:bottom w:val="single" w:sz="4" w:space="0" w:color="auto"/>
              <w:right w:val="single" w:sz="4" w:space="0" w:color="auto"/>
            </w:tcBorders>
            <w:shd w:val="clear" w:color="auto" w:fill="auto"/>
            <w:noWrap/>
            <w:vAlign w:val="center"/>
            <w:hideMark/>
          </w:tcPr>
          <w:p w14:paraId="2BAD9EC7" w14:textId="77777777" w:rsidR="00267CEA" w:rsidRPr="00E2688A" w:rsidRDefault="00267CEA" w:rsidP="00267CEA">
            <w:pPr>
              <w:jc w:val="center"/>
              <w:rPr>
                <w:color w:val="000000"/>
                <w:sz w:val="20"/>
                <w:szCs w:val="20"/>
              </w:rPr>
            </w:pPr>
            <w:r w:rsidRPr="00E2688A">
              <w:rPr>
                <w:color w:val="000000"/>
                <w:sz w:val="20"/>
                <w:szCs w:val="20"/>
              </w:rPr>
              <w:t>4,822</w:t>
            </w:r>
          </w:p>
        </w:tc>
        <w:tc>
          <w:tcPr>
            <w:tcW w:w="411" w:type="pct"/>
            <w:tcBorders>
              <w:top w:val="nil"/>
              <w:left w:val="nil"/>
              <w:bottom w:val="single" w:sz="4" w:space="0" w:color="auto"/>
              <w:right w:val="single" w:sz="4" w:space="0" w:color="auto"/>
            </w:tcBorders>
            <w:shd w:val="clear" w:color="auto" w:fill="auto"/>
            <w:noWrap/>
            <w:vAlign w:val="center"/>
            <w:hideMark/>
          </w:tcPr>
          <w:p w14:paraId="3EB0F4EA" w14:textId="77777777" w:rsidR="00267CEA" w:rsidRPr="00E2688A" w:rsidRDefault="00267CEA" w:rsidP="00267CEA">
            <w:pPr>
              <w:jc w:val="center"/>
              <w:rPr>
                <w:color w:val="000000"/>
                <w:sz w:val="20"/>
                <w:szCs w:val="20"/>
              </w:rPr>
            </w:pPr>
            <w:r w:rsidRPr="00E2688A">
              <w:rPr>
                <w:color w:val="000000"/>
                <w:sz w:val="20"/>
                <w:szCs w:val="20"/>
              </w:rPr>
              <w:t>4,822</w:t>
            </w:r>
          </w:p>
        </w:tc>
        <w:tc>
          <w:tcPr>
            <w:tcW w:w="411" w:type="pct"/>
            <w:tcBorders>
              <w:top w:val="nil"/>
              <w:left w:val="nil"/>
              <w:bottom w:val="single" w:sz="4" w:space="0" w:color="auto"/>
              <w:right w:val="single" w:sz="4" w:space="0" w:color="auto"/>
            </w:tcBorders>
            <w:shd w:val="clear" w:color="auto" w:fill="auto"/>
            <w:noWrap/>
            <w:vAlign w:val="center"/>
            <w:hideMark/>
          </w:tcPr>
          <w:p w14:paraId="25B07D77" w14:textId="77777777" w:rsidR="00267CEA" w:rsidRPr="00E2688A" w:rsidRDefault="00267CEA" w:rsidP="00267CEA">
            <w:pPr>
              <w:jc w:val="center"/>
              <w:rPr>
                <w:color w:val="000000"/>
                <w:sz w:val="20"/>
                <w:szCs w:val="20"/>
              </w:rPr>
            </w:pPr>
            <w:r w:rsidRPr="00E2688A">
              <w:rPr>
                <w:color w:val="000000"/>
                <w:sz w:val="20"/>
                <w:szCs w:val="20"/>
              </w:rPr>
              <w:t>4,822</w:t>
            </w:r>
          </w:p>
        </w:tc>
        <w:tc>
          <w:tcPr>
            <w:tcW w:w="410" w:type="pct"/>
            <w:tcBorders>
              <w:top w:val="nil"/>
              <w:left w:val="nil"/>
              <w:bottom w:val="single" w:sz="4" w:space="0" w:color="auto"/>
              <w:right w:val="single" w:sz="4" w:space="0" w:color="auto"/>
            </w:tcBorders>
            <w:shd w:val="clear" w:color="auto" w:fill="auto"/>
            <w:noWrap/>
            <w:vAlign w:val="center"/>
            <w:hideMark/>
          </w:tcPr>
          <w:p w14:paraId="7ECA0A81" w14:textId="77777777" w:rsidR="00267CEA" w:rsidRPr="00E2688A" w:rsidRDefault="00267CEA" w:rsidP="00267CEA">
            <w:pPr>
              <w:jc w:val="center"/>
              <w:rPr>
                <w:color w:val="000000"/>
                <w:sz w:val="20"/>
                <w:szCs w:val="20"/>
              </w:rPr>
            </w:pPr>
            <w:r w:rsidRPr="00E2688A">
              <w:rPr>
                <w:color w:val="000000"/>
                <w:sz w:val="20"/>
                <w:szCs w:val="20"/>
              </w:rPr>
              <w:t>4,822</w:t>
            </w:r>
          </w:p>
        </w:tc>
      </w:tr>
      <w:tr w:rsidR="00267CEA" w:rsidRPr="00E2688A" w14:paraId="4B077887"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6DEBDEDE"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0CD1EF20"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6CCF577E" w14:textId="77777777" w:rsidR="00267CEA" w:rsidRPr="00E2688A" w:rsidRDefault="00267CEA" w:rsidP="00267CEA">
            <w:pPr>
              <w:jc w:val="center"/>
              <w:rPr>
                <w:color w:val="000000"/>
                <w:sz w:val="20"/>
                <w:szCs w:val="20"/>
              </w:rPr>
            </w:pPr>
            <w:r w:rsidRPr="00E2688A">
              <w:rPr>
                <w:color w:val="000000"/>
                <w:sz w:val="20"/>
                <w:szCs w:val="20"/>
              </w:rPr>
              <w:t>4,595</w:t>
            </w:r>
          </w:p>
        </w:tc>
        <w:tc>
          <w:tcPr>
            <w:tcW w:w="412" w:type="pct"/>
            <w:tcBorders>
              <w:top w:val="nil"/>
              <w:left w:val="nil"/>
              <w:bottom w:val="single" w:sz="4" w:space="0" w:color="auto"/>
              <w:right w:val="single" w:sz="4" w:space="0" w:color="auto"/>
            </w:tcBorders>
            <w:shd w:val="clear" w:color="auto" w:fill="auto"/>
            <w:noWrap/>
            <w:vAlign w:val="center"/>
            <w:hideMark/>
          </w:tcPr>
          <w:p w14:paraId="695C77CE" w14:textId="77777777" w:rsidR="00267CEA" w:rsidRPr="00E2688A" w:rsidRDefault="00267CEA" w:rsidP="00267CEA">
            <w:pPr>
              <w:jc w:val="center"/>
              <w:rPr>
                <w:color w:val="000000"/>
                <w:sz w:val="20"/>
                <w:szCs w:val="20"/>
              </w:rPr>
            </w:pPr>
            <w:r w:rsidRPr="00E2688A">
              <w:rPr>
                <w:color w:val="000000"/>
                <w:sz w:val="20"/>
                <w:szCs w:val="20"/>
              </w:rPr>
              <w:t>4,595</w:t>
            </w:r>
          </w:p>
        </w:tc>
        <w:tc>
          <w:tcPr>
            <w:tcW w:w="412" w:type="pct"/>
            <w:tcBorders>
              <w:top w:val="nil"/>
              <w:left w:val="nil"/>
              <w:bottom w:val="single" w:sz="4" w:space="0" w:color="auto"/>
              <w:right w:val="single" w:sz="4" w:space="0" w:color="auto"/>
            </w:tcBorders>
            <w:shd w:val="clear" w:color="auto" w:fill="auto"/>
            <w:noWrap/>
            <w:vAlign w:val="center"/>
            <w:hideMark/>
          </w:tcPr>
          <w:p w14:paraId="1B6CFD91" w14:textId="77777777" w:rsidR="00267CEA" w:rsidRPr="00E2688A" w:rsidRDefault="00267CEA" w:rsidP="00267CEA">
            <w:pPr>
              <w:jc w:val="center"/>
              <w:rPr>
                <w:color w:val="000000"/>
                <w:sz w:val="20"/>
                <w:szCs w:val="20"/>
              </w:rPr>
            </w:pPr>
            <w:r w:rsidRPr="00E2688A">
              <w:rPr>
                <w:color w:val="000000"/>
                <w:sz w:val="20"/>
                <w:szCs w:val="20"/>
              </w:rPr>
              <w:t>4,595</w:t>
            </w:r>
          </w:p>
        </w:tc>
        <w:tc>
          <w:tcPr>
            <w:tcW w:w="412" w:type="pct"/>
            <w:tcBorders>
              <w:top w:val="nil"/>
              <w:left w:val="nil"/>
              <w:bottom w:val="single" w:sz="4" w:space="0" w:color="auto"/>
              <w:right w:val="single" w:sz="4" w:space="0" w:color="auto"/>
            </w:tcBorders>
            <w:shd w:val="clear" w:color="auto" w:fill="auto"/>
            <w:noWrap/>
            <w:vAlign w:val="center"/>
            <w:hideMark/>
          </w:tcPr>
          <w:p w14:paraId="3F487473" w14:textId="77777777" w:rsidR="00267CEA" w:rsidRPr="00E2688A" w:rsidRDefault="00267CEA" w:rsidP="00267CEA">
            <w:pPr>
              <w:jc w:val="center"/>
              <w:rPr>
                <w:color w:val="000000"/>
                <w:sz w:val="20"/>
                <w:szCs w:val="20"/>
              </w:rPr>
            </w:pPr>
            <w:r w:rsidRPr="00E2688A">
              <w:rPr>
                <w:color w:val="000000"/>
                <w:sz w:val="20"/>
                <w:szCs w:val="20"/>
              </w:rPr>
              <w:t>4,595</w:t>
            </w:r>
          </w:p>
        </w:tc>
        <w:tc>
          <w:tcPr>
            <w:tcW w:w="411" w:type="pct"/>
            <w:tcBorders>
              <w:top w:val="nil"/>
              <w:left w:val="nil"/>
              <w:bottom w:val="single" w:sz="4" w:space="0" w:color="auto"/>
              <w:right w:val="single" w:sz="4" w:space="0" w:color="auto"/>
            </w:tcBorders>
            <w:shd w:val="clear" w:color="auto" w:fill="auto"/>
            <w:noWrap/>
            <w:vAlign w:val="center"/>
            <w:hideMark/>
          </w:tcPr>
          <w:p w14:paraId="59A83246" w14:textId="77777777" w:rsidR="00267CEA" w:rsidRPr="00E2688A" w:rsidRDefault="00267CEA" w:rsidP="00267CEA">
            <w:pPr>
              <w:jc w:val="center"/>
              <w:rPr>
                <w:color w:val="000000"/>
                <w:sz w:val="20"/>
                <w:szCs w:val="20"/>
              </w:rPr>
            </w:pPr>
            <w:r w:rsidRPr="00E2688A">
              <w:rPr>
                <w:color w:val="000000"/>
                <w:sz w:val="20"/>
                <w:szCs w:val="20"/>
              </w:rPr>
              <w:t>4,595</w:t>
            </w:r>
          </w:p>
        </w:tc>
        <w:tc>
          <w:tcPr>
            <w:tcW w:w="411" w:type="pct"/>
            <w:tcBorders>
              <w:top w:val="nil"/>
              <w:left w:val="nil"/>
              <w:bottom w:val="single" w:sz="4" w:space="0" w:color="auto"/>
              <w:right w:val="single" w:sz="4" w:space="0" w:color="auto"/>
            </w:tcBorders>
            <w:shd w:val="clear" w:color="auto" w:fill="auto"/>
            <w:noWrap/>
            <w:vAlign w:val="center"/>
            <w:hideMark/>
          </w:tcPr>
          <w:p w14:paraId="249D80BF" w14:textId="77777777" w:rsidR="00267CEA" w:rsidRPr="00E2688A" w:rsidRDefault="00267CEA" w:rsidP="00267CEA">
            <w:pPr>
              <w:jc w:val="center"/>
              <w:rPr>
                <w:color w:val="000000"/>
                <w:sz w:val="20"/>
                <w:szCs w:val="20"/>
              </w:rPr>
            </w:pPr>
            <w:r w:rsidRPr="00E2688A">
              <w:rPr>
                <w:color w:val="000000"/>
                <w:sz w:val="20"/>
                <w:szCs w:val="20"/>
              </w:rPr>
              <w:t>4,595</w:t>
            </w:r>
          </w:p>
        </w:tc>
        <w:tc>
          <w:tcPr>
            <w:tcW w:w="411" w:type="pct"/>
            <w:tcBorders>
              <w:top w:val="nil"/>
              <w:left w:val="nil"/>
              <w:bottom w:val="single" w:sz="4" w:space="0" w:color="auto"/>
              <w:right w:val="single" w:sz="4" w:space="0" w:color="auto"/>
            </w:tcBorders>
            <w:shd w:val="clear" w:color="auto" w:fill="auto"/>
            <w:noWrap/>
            <w:vAlign w:val="center"/>
            <w:hideMark/>
          </w:tcPr>
          <w:p w14:paraId="4960E6A5" w14:textId="77777777" w:rsidR="00267CEA" w:rsidRPr="00E2688A" w:rsidRDefault="00267CEA" w:rsidP="00267CEA">
            <w:pPr>
              <w:jc w:val="center"/>
              <w:rPr>
                <w:color w:val="000000"/>
                <w:sz w:val="20"/>
                <w:szCs w:val="20"/>
              </w:rPr>
            </w:pPr>
            <w:r w:rsidRPr="00E2688A">
              <w:rPr>
                <w:color w:val="000000"/>
                <w:sz w:val="20"/>
                <w:szCs w:val="20"/>
              </w:rPr>
              <w:t>4,595</w:t>
            </w:r>
          </w:p>
        </w:tc>
        <w:tc>
          <w:tcPr>
            <w:tcW w:w="410" w:type="pct"/>
            <w:tcBorders>
              <w:top w:val="nil"/>
              <w:left w:val="nil"/>
              <w:bottom w:val="single" w:sz="4" w:space="0" w:color="auto"/>
              <w:right w:val="single" w:sz="4" w:space="0" w:color="auto"/>
            </w:tcBorders>
            <w:shd w:val="clear" w:color="auto" w:fill="auto"/>
            <w:noWrap/>
            <w:vAlign w:val="center"/>
            <w:hideMark/>
          </w:tcPr>
          <w:p w14:paraId="257D17D1" w14:textId="77777777" w:rsidR="00267CEA" w:rsidRPr="00E2688A" w:rsidRDefault="00267CEA" w:rsidP="00267CEA">
            <w:pPr>
              <w:jc w:val="center"/>
              <w:rPr>
                <w:color w:val="000000"/>
                <w:sz w:val="20"/>
                <w:szCs w:val="20"/>
              </w:rPr>
            </w:pPr>
            <w:r w:rsidRPr="00E2688A">
              <w:rPr>
                <w:color w:val="000000"/>
                <w:sz w:val="20"/>
                <w:szCs w:val="20"/>
              </w:rPr>
              <w:t>4,595</w:t>
            </w:r>
          </w:p>
        </w:tc>
      </w:tr>
      <w:tr w:rsidR="00267CEA" w:rsidRPr="00E2688A" w14:paraId="5FCE75B5"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78A7B772"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5535798A"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7F8476F9" w14:textId="77777777" w:rsidR="00267CEA" w:rsidRPr="00E2688A" w:rsidRDefault="00267CEA" w:rsidP="00267CEA">
            <w:pPr>
              <w:jc w:val="center"/>
              <w:rPr>
                <w:color w:val="000000"/>
                <w:sz w:val="20"/>
                <w:szCs w:val="20"/>
              </w:rPr>
            </w:pPr>
            <w:r w:rsidRPr="00E2688A">
              <w:rPr>
                <w:color w:val="000000"/>
                <w:sz w:val="20"/>
                <w:szCs w:val="20"/>
              </w:rPr>
              <w:t>0,227</w:t>
            </w:r>
          </w:p>
        </w:tc>
        <w:tc>
          <w:tcPr>
            <w:tcW w:w="412" w:type="pct"/>
            <w:tcBorders>
              <w:top w:val="nil"/>
              <w:left w:val="nil"/>
              <w:bottom w:val="single" w:sz="4" w:space="0" w:color="auto"/>
              <w:right w:val="single" w:sz="4" w:space="0" w:color="auto"/>
            </w:tcBorders>
            <w:shd w:val="clear" w:color="auto" w:fill="auto"/>
            <w:noWrap/>
            <w:vAlign w:val="center"/>
            <w:hideMark/>
          </w:tcPr>
          <w:p w14:paraId="17D5387A" w14:textId="77777777" w:rsidR="00267CEA" w:rsidRPr="00E2688A" w:rsidRDefault="00267CEA" w:rsidP="00267CEA">
            <w:pPr>
              <w:jc w:val="center"/>
              <w:rPr>
                <w:color w:val="000000"/>
                <w:sz w:val="20"/>
                <w:szCs w:val="20"/>
              </w:rPr>
            </w:pPr>
            <w:r w:rsidRPr="00E2688A">
              <w:rPr>
                <w:color w:val="000000"/>
                <w:sz w:val="20"/>
                <w:szCs w:val="20"/>
              </w:rPr>
              <w:t>0,227</w:t>
            </w:r>
          </w:p>
        </w:tc>
        <w:tc>
          <w:tcPr>
            <w:tcW w:w="412" w:type="pct"/>
            <w:tcBorders>
              <w:top w:val="nil"/>
              <w:left w:val="nil"/>
              <w:bottom w:val="single" w:sz="4" w:space="0" w:color="auto"/>
              <w:right w:val="single" w:sz="4" w:space="0" w:color="auto"/>
            </w:tcBorders>
            <w:shd w:val="clear" w:color="auto" w:fill="auto"/>
            <w:noWrap/>
            <w:vAlign w:val="center"/>
            <w:hideMark/>
          </w:tcPr>
          <w:p w14:paraId="69E46A46" w14:textId="77777777" w:rsidR="00267CEA" w:rsidRPr="00E2688A" w:rsidRDefault="00267CEA" w:rsidP="00267CEA">
            <w:pPr>
              <w:jc w:val="center"/>
              <w:rPr>
                <w:color w:val="000000"/>
                <w:sz w:val="20"/>
                <w:szCs w:val="20"/>
              </w:rPr>
            </w:pPr>
            <w:r w:rsidRPr="00E2688A">
              <w:rPr>
                <w:color w:val="000000"/>
                <w:sz w:val="20"/>
                <w:szCs w:val="20"/>
              </w:rPr>
              <w:t>0,227</w:t>
            </w:r>
          </w:p>
        </w:tc>
        <w:tc>
          <w:tcPr>
            <w:tcW w:w="412" w:type="pct"/>
            <w:tcBorders>
              <w:top w:val="nil"/>
              <w:left w:val="nil"/>
              <w:bottom w:val="single" w:sz="4" w:space="0" w:color="auto"/>
              <w:right w:val="single" w:sz="4" w:space="0" w:color="auto"/>
            </w:tcBorders>
            <w:shd w:val="clear" w:color="auto" w:fill="auto"/>
            <w:noWrap/>
            <w:vAlign w:val="center"/>
            <w:hideMark/>
          </w:tcPr>
          <w:p w14:paraId="7ACDE3FB" w14:textId="77777777" w:rsidR="00267CEA" w:rsidRPr="00E2688A" w:rsidRDefault="00267CEA" w:rsidP="00267CEA">
            <w:pPr>
              <w:jc w:val="center"/>
              <w:rPr>
                <w:color w:val="000000"/>
                <w:sz w:val="20"/>
                <w:szCs w:val="20"/>
              </w:rPr>
            </w:pPr>
            <w:r w:rsidRPr="00E2688A">
              <w:rPr>
                <w:color w:val="000000"/>
                <w:sz w:val="20"/>
                <w:szCs w:val="20"/>
              </w:rPr>
              <w:t>0,227</w:t>
            </w:r>
          </w:p>
        </w:tc>
        <w:tc>
          <w:tcPr>
            <w:tcW w:w="411" w:type="pct"/>
            <w:tcBorders>
              <w:top w:val="nil"/>
              <w:left w:val="nil"/>
              <w:bottom w:val="single" w:sz="4" w:space="0" w:color="auto"/>
              <w:right w:val="single" w:sz="4" w:space="0" w:color="auto"/>
            </w:tcBorders>
            <w:shd w:val="clear" w:color="auto" w:fill="auto"/>
            <w:noWrap/>
            <w:vAlign w:val="center"/>
            <w:hideMark/>
          </w:tcPr>
          <w:p w14:paraId="47B00B3F" w14:textId="77777777" w:rsidR="00267CEA" w:rsidRPr="00E2688A" w:rsidRDefault="00267CEA" w:rsidP="00267CEA">
            <w:pPr>
              <w:jc w:val="center"/>
              <w:rPr>
                <w:color w:val="000000"/>
                <w:sz w:val="20"/>
                <w:szCs w:val="20"/>
              </w:rPr>
            </w:pPr>
            <w:r w:rsidRPr="00E2688A">
              <w:rPr>
                <w:color w:val="000000"/>
                <w:sz w:val="20"/>
                <w:szCs w:val="20"/>
              </w:rPr>
              <w:t>0,227</w:t>
            </w:r>
          </w:p>
        </w:tc>
        <w:tc>
          <w:tcPr>
            <w:tcW w:w="411" w:type="pct"/>
            <w:tcBorders>
              <w:top w:val="nil"/>
              <w:left w:val="nil"/>
              <w:bottom w:val="single" w:sz="4" w:space="0" w:color="auto"/>
              <w:right w:val="single" w:sz="4" w:space="0" w:color="auto"/>
            </w:tcBorders>
            <w:shd w:val="clear" w:color="auto" w:fill="auto"/>
            <w:noWrap/>
            <w:vAlign w:val="center"/>
            <w:hideMark/>
          </w:tcPr>
          <w:p w14:paraId="47AC3B7D" w14:textId="77777777" w:rsidR="00267CEA" w:rsidRPr="00E2688A" w:rsidRDefault="00267CEA" w:rsidP="00267CEA">
            <w:pPr>
              <w:jc w:val="center"/>
              <w:rPr>
                <w:color w:val="000000"/>
                <w:sz w:val="20"/>
                <w:szCs w:val="20"/>
              </w:rPr>
            </w:pPr>
            <w:r w:rsidRPr="00E2688A">
              <w:rPr>
                <w:color w:val="000000"/>
                <w:sz w:val="20"/>
                <w:szCs w:val="20"/>
              </w:rPr>
              <w:t>0,227</w:t>
            </w:r>
          </w:p>
        </w:tc>
        <w:tc>
          <w:tcPr>
            <w:tcW w:w="411" w:type="pct"/>
            <w:tcBorders>
              <w:top w:val="nil"/>
              <w:left w:val="nil"/>
              <w:bottom w:val="single" w:sz="4" w:space="0" w:color="auto"/>
              <w:right w:val="single" w:sz="4" w:space="0" w:color="auto"/>
            </w:tcBorders>
            <w:shd w:val="clear" w:color="auto" w:fill="auto"/>
            <w:noWrap/>
            <w:vAlign w:val="center"/>
            <w:hideMark/>
          </w:tcPr>
          <w:p w14:paraId="35730ED1" w14:textId="77777777" w:rsidR="00267CEA" w:rsidRPr="00E2688A" w:rsidRDefault="00267CEA" w:rsidP="00267CEA">
            <w:pPr>
              <w:jc w:val="center"/>
              <w:rPr>
                <w:color w:val="000000"/>
                <w:sz w:val="20"/>
                <w:szCs w:val="20"/>
              </w:rPr>
            </w:pPr>
            <w:r w:rsidRPr="00E2688A">
              <w:rPr>
                <w:color w:val="000000"/>
                <w:sz w:val="20"/>
                <w:szCs w:val="20"/>
              </w:rPr>
              <w:t>0,227</w:t>
            </w:r>
          </w:p>
        </w:tc>
        <w:tc>
          <w:tcPr>
            <w:tcW w:w="410" w:type="pct"/>
            <w:tcBorders>
              <w:top w:val="nil"/>
              <w:left w:val="nil"/>
              <w:bottom w:val="single" w:sz="4" w:space="0" w:color="auto"/>
              <w:right w:val="single" w:sz="4" w:space="0" w:color="auto"/>
            </w:tcBorders>
            <w:shd w:val="clear" w:color="auto" w:fill="auto"/>
            <w:noWrap/>
            <w:vAlign w:val="center"/>
            <w:hideMark/>
          </w:tcPr>
          <w:p w14:paraId="1A0C2AB1" w14:textId="77777777" w:rsidR="00267CEA" w:rsidRPr="00E2688A" w:rsidRDefault="00267CEA" w:rsidP="00267CEA">
            <w:pPr>
              <w:jc w:val="center"/>
              <w:rPr>
                <w:color w:val="000000"/>
                <w:sz w:val="20"/>
                <w:szCs w:val="20"/>
              </w:rPr>
            </w:pPr>
            <w:r w:rsidRPr="00E2688A">
              <w:rPr>
                <w:color w:val="000000"/>
                <w:sz w:val="20"/>
                <w:szCs w:val="20"/>
              </w:rPr>
              <w:t>0,227</w:t>
            </w:r>
          </w:p>
        </w:tc>
      </w:tr>
      <w:tr w:rsidR="00267CEA" w:rsidRPr="00E2688A" w14:paraId="1895E533" w14:textId="77777777" w:rsidTr="00267CEA">
        <w:trPr>
          <w:trHeight w:val="283"/>
        </w:trPr>
        <w:tc>
          <w:tcPr>
            <w:tcW w:w="109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E867D72" w14:textId="77777777" w:rsidR="00267CEA" w:rsidRPr="00E2688A" w:rsidRDefault="00267CEA" w:rsidP="00267CEA">
            <w:pPr>
              <w:jc w:val="center"/>
              <w:rPr>
                <w:color w:val="000000"/>
                <w:sz w:val="20"/>
                <w:szCs w:val="20"/>
              </w:rPr>
            </w:pPr>
            <w:r w:rsidRPr="00E2688A">
              <w:rPr>
                <w:color w:val="000000"/>
                <w:sz w:val="20"/>
                <w:szCs w:val="20"/>
              </w:rPr>
              <w:t>47:07:0722001:24428</w:t>
            </w:r>
          </w:p>
        </w:tc>
        <w:tc>
          <w:tcPr>
            <w:tcW w:w="612" w:type="pct"/>
            <w:tcBorders>
              <w:top w:val="nil"/>
              <w:left w:val="nil"/>
              <w:bottom w:val="single" w:sz="4" w:space="0" w:color="auto"/>
              <w:right w:val="single" w:sz="4" w:space="0" w:color="auto"/>
            </w:tcBorders>
            <w:shd w:val="clear" w:color="auto" w:fill="auto"/>
            <w:vAlign w:val="center"/>
            <w:hideMark/>
          </w:tcPr>
          <w:p w14:paraId="588725FA"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53C8BE10" w14:textId="77777777" w:rsidR="00267CEA" w:rsidRPr="00E2688A" w:rsidRDefault="00267CEA" w:rsidP="00267CEA">
            <w:pPr>
              <w:jc w:val="center"/>
              <w:rPr>
                <w:color w:val="000000"/>
                <w:sz w:val="20"/>
                <w:szCs w:val="20"/>
              </w:rPr>
            </w:pPr>
            <w:r w:rsidRPr="00E2688A">
              <w:rPr>
                <w:color w:val="000000"/>
                <w:sz w:val="20"/>
                <w:szCs w:val="20"/>
              </w:rPr>
              <w:t>9,747</w:t>
            </w:r>
          </w:p>
        </w:tc>
        <w:tc>
          <w:tcPr>
            <w:tcW w:w="412" w:type="pct"/>
            <w:tcBorders>
              <w:top w:val="nil"/>
              <w:left w:val="nil"/>
              <w:bottom w:val="single" w:sz="4" w:space="0" w:color="auto"/>
              <w:right w:val="single" w:sz="4" w:space="0" w:color="auto"/>
            </w:tcBorders>
            <w:shd w:val="clear" w:color="auto" w:fill="auto"/>
            <w:noWrap/>
            <w:vAlign w:val="center"/>
            <w:hideMark/>
          </w:tcPr>
          <w:p w14:paraId="57304846" w14:textId="77777777" w:rsidR="00267CEA" w:rsidRPr="00E2688A" w:rsidRDefault="00267CEA" w:rsidP="00267CEA">
            <w:pPr>
              <w:jc w:val="center"/>
              <w:rPr>
                <w:color w:val="000000"/>
                <w:sz w:val="20"/>
                <w:szCs w:val="20"/>
              </w:rPr>
            </w:pPr>
            <w:r w:rsidRPr="00E2688A">
              <w:rPr>
                <w:color w:val="000000"/>
                <w:sz w:val="20"/>
                <w:szCs w:val="20"/>
              </w:rPr>
              <w:t>9,747</w:t>
            </w:r>
          </w:p>
        </w:tc>
        <w:tc>
          <w:tcPr>
            <w:tcW w:w="412" w:type="pct"/>
            <w:tcBorders>
              <w:top w:val="nil"/>
              <w:left w:val="nil"/>
              <w:bottom w:val="single" w:sz="4" w:space="0" w:color="auto"/>
              <w:right w:val="single" w:sz="4" w:space="0" w:color="auto"/>
            </w:tcBorders>
            <w:shd w:val="clear" w:color="auto" w:fill="auto"/>
            <w:noWrap/>
            <w:vAlign w:val="center"/>
            <w:hideMark/>
          </w:tcPr>
          <w:p w14:paraId="725184D0" w14:textId="77777777" w:rsidR="00267CEA" w:rsidRPr="00E2688A" w:rsidRDefault="00267CEA" w:rsidP="00267CEA">
            <w:pPr>
              <w:jc w:val="center"/>
              <w:rPr>
                <w:color w:val="000000"/>
                <w:sz w:val="20"/>
                <w:szCs w:val="20"/>
              </w:rPr>
            </w:pPr>
            <w:r w:rsidRPr="00E2688A">
              <w:rPr>
                <w:color w:val="000000"/>
                <w:sz w:val="20"/>
                <w:szCs w:val="20"/>
              </w:rPr>
              <w:t>9,747</w:t>
            </w:r>
          </w:p>
        </w:tc>
        <w:tc>
          <w:tcPr>
            <w:tcW w:w="412" w:type="pct"/>
            <w:tcBorders>
              <w:top w:val="nil"/>
              <w:left w:val="nil"/>
              <w:bottom w:val="single" w:sz="4" w:space="0" w:color="auto"/>
              <w:right w:val="single" w:sz="4" w:space="0" w:color="auto"/>
            </w:tcBorders>
            <w:shd w:val="clear" w:color="auto" w:fill="auto"/>
            <w:noWrap/>
            <w:vAlign w:val="center"/>
            <w:hideMark/>
          </w:tcPr>
          <w:p w14:paraId="3C61022B" w14:textId="77777777" w:rsidR="00267CEA" w:rsidRPr="00E2688A" w:rsidRDefault="00267CEA" w:rsidP="00267CEA">
            <w:pPr>
              <w:jc w:val="center"/>
              <w:rPr>
                <w:color w:val="000000"/>
                <w:sz w:val="20"/>
                <w:szCs w:val="20"/>
              </w:rPr>
            </w:pPr>
            <w:r w:rsidRPr="00E2688A">
              <w:rPr>
                <w:color w:val="000000"/>
                <w:sz w:val="20"/>
                <w:szCs w:val="20"/>
              </w:rPr>
              <w:t>9,747</w:t>
            </w:r>
          </w:p>
        </w:tc>
        <w:tc>
          <w:tcPr>
            <w:tcW w:w="411" w:type="pct"/>
            <w:tcBorders>
              <w:top w:val="nil"/>
              <w:left w:val="nil"/>
              <w:bottom w:val="single" w:sz="4" w:space="0" w:color="auto"/>
              <w:right w:val="single" w:sz="4" w:space="0" w:color="auto"/>
            </w:tcBorders>
            <w:shd w:val="clear" w:color="auto" w:fill="auto"/>
            <w:noWrap/>
            <w:vAlign w:val="center"/>
            <w:hideMark/>
          </w:tcPr>
          <w:p w14:paraId="709D06F5" w14:textId="77777777" w:rsidR="00267CEA" w:rsidRPr="00E2688A" w:rsidRDefault="00267CEA" w:rsidP="00267CEA">
            <w:pPr>
              <w:jc w:val="center"/>
              <w:rPr>
                <w:color w:val="000000"/>
                <w:sz w:val="20"/>
                <w:szCs w:val="20"/>
              </w:rPr>
            </w:pPr>
            <w:r w:rsidRPr="00E2688A">
              <w:rPr>
                <w:color w:val="000000"/>
                <w:sz w:val="20"/>
                <w:szCs w:val="20"/>
              </w:rPr>
              <w:t>9,747</w:t>
            </w:r>
          </w:p>
        </w:tc>
        <w:tc>
          <w:tcPr>
            <w:tcW w:w="411" w:type="pct"/>
            <w:tcBorders>
              <w:top w:val="nil"/>
              <w:left w:val="nil"/>
              <w:bottom w:val="single" w:sz="4" w:space="0" w:color="auto"/>
              <w:right w:val="single" w:sz="4" w:space="0" w:color="auto"/>
            </w:tcBorders>
            <w:shd w:val="clear" w:color="auto" w:fill="auto"/>
            <w:noWrap/>
            <w:vAlign w:val="center"/>
            <w:hideMark/>
          </w:tcPr>
          <w:p w14:paraId="5320CEF4" w14:textId="77777777" w:rsidR="00267CEA" w:rsidRPr="00E2688A" w:rsidRDefault="00267CEA" w:rsidP="00267CEA">
            <w:pPr>
              <w:jc w:val="center"/>
              <w:rPr>
                <w:color w:val="000000"/>
                <w:sz w:val="20"/>
                <w:szCs w:val="20"/>
              </w:rPr>
            </w:pPr>
            <w:r w:rsidRPr="00E2688A">
              <w:rPr>
                <w:color w:val="000000"/>
                <w:sz w:val="20"/>
                <w:szCs w:val="20"/>
              </w:rPr>
              <w:t>9,747</w:t>
            </w:r>
          </w:p>
        </w:tc>
        <w:tc>
          <w:tcPr>
            <w:tcW w:w="411" w:type="pct"/>
            <w:tcBorders>
              <w:top w:val="nil"/>
              <w:left w:val="nil"/>
              <w:bottom w:val="single" w:sz="4" w:space="0" w:color="auto"/>
              <w:right w:val="single" w:sz="4" w:space="0" w:color="auto"/>
            </w:tcBorders>
            <w:shd w:val="clear" w:color="auto" w:fill="auto"/>
            <w:noWrap/>
            <w:vAlign w:val="center"/>
            <w:hideMark/>
          </w:tcPr>
          <w:p w14:paraId="2CB03A7D" w14:textId="77777777" w:rsidR="00267CEA" w:rsidRPr="00E2688A" w:rsidRDefault="00267CEA" w:rsidP="00267CEA">
            <w:pPr>
              <w:jc w:val="center"/>
              <w:rPr>
                <w:color w:val="000000"/>
                <w:sz w:val="20"/>
                <w:szCs w:val="20"/>
              </w:rPr>
            </w:pPr>
            <w:r w:rsidRPr="00E2688A">
              <w:rPr>
                <w:color w:val="000000"/>
                <w:sz w:val="20"/>
                <w:szCs w:val="20"/>
              </w:rPr>
              <w:t>9,747</w:t>
            </w:r>
          </w:p>
        </w:tc>
        <w:tc>
          <w:tcPr>
            <w:tcW w:w="410" w:type="pct"/>
            <w:tcBorders>
              <w:top w:val="nil"/>
              <w:left w:val="nil"/>
              <w:bottom w:val="single" w:sz="4" w:space="0" w:color="auto"/>
              <w:right w:val="single" w:sz="4" w:space="0" w:color="auto"/>
            </w:tcBorders>
            <w:shd w:val="clear" w:color="auto" w:fill="auto"/>
            <w:noWrap/>
            <w:vAlign w:val="center"/>
            <w:hideMark/>
          </w:tcPr>
          <w:p w14:paraId="7FC08AB3" w14:textId="77777777" w:rsidR="00267CEA" w:rsidRPr="00E2688A" w:rsidRDefault="00267CEA" w:rsidP="00267CEA">
            <w:pPr>
              <w:jc w:val="center"/>
              <w:rPr>
                <w:color w:val="000000"/>
                <w:sz w:val="20"/>
                <w:szCs w:val="20"/>
              </w:rPr>
            </w:pPr>
            <w:r w:rsidRPr="00E2688A">
              <w:rPr>
                <w:color w:val="000000"/>
                <w:sz w:val="20"/>
                <w:szCs w:val="20"/>
              </w:rPr>
              <w:t>9,747</w:t>
            </w:r>
          </w:p>
        </w:tc>
      </w:tr>
      <w:tr w:rsidR="00267CEA" w:rsidRPr="00E2688A" w14:paraId="3695A8EC"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498685DB"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48CA0277"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08CD7C41" w14:textId="77777777" w:rsidR="00267CEA" w:rsidRPr="00E2688A" w:rsidRDefault="00267CEA" w:rsidP="00267CEA">
            <w:pPr>
              <w:jc w:val="center"/>
              <w:rPr>
                <w:color w:val="000000"/>
                <w:sz w:val="20"/>
                <w:szCs w:val="20"/>
              </w:rPr>
            </w:pPr>
            <w:r w:rsidRPr="00E2688A">
              <w:rPr>
                <w:color w:val="000000"/>
                <w:sz w:val="20"/>
                <w:szCs w:val="20"/>
              </w:rPr>
              <w:t>3,839</w:t>
            </w:r>
          </w:p>
        </w:tc>
        <w:tc>
          <w:tcPr>
            <w:tcW w:w="412" w:type="pct"/>
            <w:tcBorders>
              <w:top w:val="nil"/>
              <w:left w:val="nil"/>
              <w:bottom w:val="single" w:sz="4" w:space="0" w:color="auto"/>
              <w:right w:val="single" w:sz="4" w:space="0" w:color="auto"/>
            </w:tcBorders>
            <w:shd w:val="clear" w:color="auto" w:fill="auto"/>
            <w:noWrap/>
            <w:vAlign w:val="center"/>
            <w:hideMark/>
          </w:tcPr>
          <w:p w14:paraId="4E24881A" w14:textId="77777777" w:rsidR="00267CEA" w:rsidRPr="00E2688A" w:rsidRDefault="00267CEA" w:rsidP="00267CEA">
            <w:pPr>
              <w:jc w:val="center"/>
              <w:rPr>
                <w:color w:val="000000"/>
                <w:sz w:val="20"/>
                <w:szCs w:val="20"/>
              </w:rPr>
            </w:pPr>
            <w:r w:rsidRPr="00E2688A">
              <w:rPr>
                <w:color w:val="000000"/>
                <w:sz w:val="20"/>
                <w:szCs w:val="20"/>
              </w:rPr>
              <w:t>3,839</w:t>
            </w:r>
          </w:p>
        </w:tc>
        <w:tc>
          <w:tcPr>
            <w:tcW w:w="412" w:type="pct"/>
            <w:tcBorders>
              <w:top w:val="nil"/>
              <w:left w:val="nil"/>
              <w:bottom w:val="single" w:sz="4" w:space="0" w:color="auto"/>
              <w:right w:val="single" w:sz="4" w:space="0" w:color="auto"/>
            </w:tcBorders>
            <w:shd w:val="clear" w:color="auto" w:fill="auto"/>
            <w:noWrap/>
            <w:vAlign w:val="center"/>
            <w:hideMark/>
          </w:tcPr>
          <w:p w14:paraId="6A863A04" w14:textId="77777777" w:rsidR="00267CEA" w:rsidRPr="00E2688A" w:rsidRDefault="00267CEA" w:rsidP="00267CEA">
            <w:pPr>
              <w:jc w:val="center"/>
              <w:rPr>
                <w:color w:val="000000"/>
                <w:sz w:val="20"/>
                <w:szCs w:val="20"/>
              </w:rPr>
            </w:pPr>
            <w:r w:rsidRPr="00E2688A">
              <w:rPr>
                <w:color w:val="000000"/>
                <w:sz w:val="20"/>
                <w:szCs w:val="20"/>
              </w:rPr>
              <w:t>3,839</w:t>
            </w:r>
          </w:p>
        </w:tc>
        <w:tc>
          <w:tcPr>
            <w:tcW w:w="412" w:type="pct"/>
            <w:tcBorders>
              <w:top w:val="nil"/>
              <w:left w:val="nil"/>
              <w:bottom w:val="single" w:sz="4" w:space="0" w:color="auto"/>
              <w:right w:val="single" w:sz="4" w:space="0" w:color="auto"/>
            </w:tcBorders>
            <w:shd w:val="clear" w:color="auto" w:fill="auto"/>
            <w:noWrap/>
            <w:vAlign w:val="center"/>
            <w:hideMark/>
          </w:tcPr>
          <w:p w14:paraId="3A6C8CDC" w14:textId="77777777" w:rsidR="00267CEA" w:rsidRPr="00E2688A" w:rsidRDefault="00267CEA" w:rsidP="00267CEA">
            <w:pPr>
              <w:jc w:val="center"/>
              <w:rPr>
                <w:color w:val="000000"/>
                <w:sz w:val="20"/>
                <w:szCs w:val="20"/>
              </w:rPr>
            </w:pPr>
            <w:r w:rsidRPr="00E2688A">
              <w:rPr>
                <w:color w:val="000000"/>
                <w:sz w:val="20"/>
                <w:szCs w:val="20"/>
              </w:rPr>
              <w:t>3,839</w:t>
            </w:r>
          </w:p>
        </w:tc>
        <w:tc>
          <w:tcPr>
            <w:tcW w:w="411" w:type="pct"/>
            <w:tcBorders>
              <w:top w:val="nil"/>
              <w:left w:val="nil"/>
              <w:bottom w:val="single" w:sz="4" w:space="0" w:color="auto"/>
              <w:right w:val="single" w:sz="4" w:space="0" w:color="auto"/>
            </w:tcBorders>
            <w:shd w:val="clear" w:color="auto" w:fill="auto"/>
            <w:noWrap/>
            <w:vAlign w:val="center"/>
            <w:hideMark/>
          </w:tcPr>
          <w:p w14:paraId="7164B2DA" w14:textId="77777777" w:rsidR="00267CEA" w:rsidRPr="00E2688A" w:rsidRDefault="00267CEA" w:rsidP="00267CEA">
            <w:pPr>
              <w:jc w:val="center"/>
              <w:rPr>
                <w:color w:val="000000"/>
                <w:sz w:val="20"/>
                <w:szCs w:val="20"/>
              </w:rPr>
            </w:pPr>
            <w:r w:rsidRPr="00E2688A">
              <w:rPr>
                <w:color w:val="000000"/>
                <w:sz w:val="20"/>
                <w:szCs w:val="20"/>
              </w:rPr>
              <w:t>3,839</w:t>
            </w:r>
          </w:p>
        </w:tc>
        <w:tc>
          <w:tcPr>
            <w:tcW w:w="411" w:type="pct"/>
            <w:tcBorders>
              <w:top w:val="nil"/>
              <w:left w:val="nil"/>
              <w:bottom w:val="single" w:sz="4" w:space="0" w:color="auto"/>
              <w:right w:val="single" w:sz="4" w:space="0" w:color="auto"/>
            </w:tcBorders>
            <w:shd w:val="clear" w:color="auto" w:fill="auto"/>
            <w:noWrap/>
            <w:vAlign w:val="center"/>
            <w:hideMark/>
          </w:tcPr>
          <w:p w14:paraId="3F2E5AB8" w14:textId="77777777" w:rsidR="00267CEA" w:rsidRPr="00E2688A" w:rsidRDefault="00267CEA" w:rsidP="00267CEA">
            <w:pPr>
              <w:jc w:val="center"/>
              <w:rPr>
                <w:color w:val="000000"/>
                <w:sz w:val="20"/>
                <w:szCs w:val="20"/>
              </w:rPr>
            </w:pPr>
            <w:r w:rsidRPr="00E2688A">
              <w:rPr>
                <w:color w:val="000000"/>
                <w:sz w:val="20"/>
                <w:szCs w:val="20"/>
              </w:rPr>
              <w:t>3,839</w:t>
            </w:r>
          </w:p>
        </w:tc>
        <w:tc>
          <w:tcPr>
            <w:tcW w:w="411" w:type="pct"/>
            <w:tcBorders>
              <w:top w:val="nil"/>
              <w:left w:val="nil"/>
              <w:bottom w:val="single" w:sz="4" w:space="0" w:color="auto"/>
              <w:right w:val="single" w:sz="4" w:space="0" w:color="auto"/>
            </w:tcBorders>
            <w:shd w:val="clear" w:color="auto" w:fill="auto"/>
            <w:noWrap/>
            <w:vAlign w:val="center"/>
            <w:hideMark/>
          </w:tcPr>
          <w:p w14:paraId="705B12B1" w14:textId="77777777" w:rsidR="00267CEA" w:rsidRPr="00E2688A" w:rsidRDefault="00267CEA" w:rsidP="00267CEA">
            <w:pPr>
              <w:jc w:val="center"/>
              <w:rPr>
                <w:color w:val="000000"/>
                <w:sz w:val="20"/>
                <w:szCs w:val="20"/>
              </w:rPr>
            </w:pPr>
            <w:r w:rsidRPr="00E2688A">
              <w:rPr>
                <w:color w:val="000000"/>
                <w:sz w:val="20"/>
                <w:szCs w:val="20"/>
              </w:rPr>
              <w:t>3,839</w:t>
            </w:r>
          </w:p>
        </w:tc>
        <w:tc>
          <w:tcPr>
            <w:tcW w:w="410" w:type="pct"/>
            <w:tcBorders>
              <w:top w:val="nil"/>
              <w:left w:val="nil"/>
              <w:bottom w:val="single" w:sz="4" w:space="0" w:color="auto"/>
              <w:right w:val="single" w:sz="4" w:space="0" w:color="auto"/>
            </w:tcBorders>
            <w:shd w:val="clear" w:color="auto" w:fill="auto"/>
            <w:noWrap/>
            <w:vAlign w:val="center"/>
            <w:hideMark/>
          </w:tcPr>
          <w:p w14:paraId="70E905F0" w14:textId="77777777" w:rsidR="00267CEA" w:rsidRPr="00E2688A" w:rsidRDefault="00267CEA" w:rsidP="00267CEA">
            <w:pPr>
              <w:jc w:val="center"/>
              <w:rPr>
                <w:color w:val="000000"/>
                <w:sz w:val="20"/>
                <w:szCs w:val="20"/>
              </w:rPr>
            </w:pPr>
            <w:r w:rsidRPr="00E2688A">
              <w:rPr>
                <w:color w:val="000000"/>
                <w:sz w:val="20"/>
                <w:szCs w:val="20"/>
              </w:rPr>
              <w:t>3,839</w:t>
            </w:r>
          </w:p>
        </w:tc>
      </w:tr>
      <w:tr w:rsidR="00267CEA" w:rsidRPr="00E2688A" w14:paraId="1DB2E58F"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267E2C65"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5179DD2E"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4B271A48" w14:textId="77777777" w:rsidR="00267CEA" w:rsidRPr="00E2688A" w:rsidRDefault="00267CEA" w:rsidP="00267CEA">
            <w:pPr>
              <w:jc w:val="center"/>
              <w:rPr>
                <w:color w:val="000000"/>
                <w:sz w:val="20"/>
                <w:szCs w:val="20"/>
              </w:rPr>
            </w:pPr>
            <w:r w:rsidRPr="00E2688A">
              <w:rPr>
                <w:color w:val="000000"/>
                <w:sz w:val="20"/>
                <w:szCs w:val="20"/>
              </w:rPr>
              <w:t>5,908</w:t>
            </w:r>
          </w:p>
        </w:tc>
        <w:tc>
          <w:tcPr>
            <w:tcW w:w="412" w:type="pct"/>
            <w:tcBorders>
              <w:top w:val="nil"/>
              <w:left w:val="nil"/>
              <w:bottom w:val="single" w:sz="4" w:space="0" w:color="auto"/>
              <w:right w:val="single" w:sz="4" w:space="0" w:color="auto"/>
            </w:tcBorders>
            <w:shd w:val="clear" w:color="auto" w:fill="auto"/>
            <w:noWrap/>
            <w:vAlign w:val="center"/>
            <w:hideMark/>
          </w:tcPr>
          <w:p w14:paraId="36281D90" w14:textId="77777777" w:rsidR="00267CEA" w:rsidRPr="00E2688A" w:rsidRDefault="00267CEA" w:rsidP="00267CEA">
            <w:pPr>
              <w:jc w:val="center"/>
              <w:rPr>
                <w:color w:val="000000"/>
                <w:sz w:val="20"/>
                <w:szCs w:val="20"/>
              </w:rPr>
            </w:pPr>
            <w:r w:rsidRPr="00E2688A">
              <w:rPr>
                <w:color w:val="000000"/>
                <w:sz w:val="20"/>
                <w:szCs w:val="20"/>
              </w:rPr>
              <w:t>5,908</w:t>
            </w:r>
          </w:p>
        </w:tc>
        <w:tc>
          <w:tcPr>
            <w:tcW w:w="412" w:type="pct"/>
            <w:tcBorders>
              <w:top w:val="nil"/>
              <w:left w:val="nil"/>
              <w:bottom w:val="single" w:sz="4" w:space="0" w:color="auto"/>
              <w:right w:val="single" w:sz="4" w:space="0" w:color="auto"/>
            </w:tcBorders>
            <w:shd w:val="clear" w:color="auto" w:fill="auto"/>
            <w:noWrap/>
            <w:vAlign w:val="center"/>
            <w:hideMark/>
          </w:tcPr>
          <w:p w14:paraId="3C02FC3F" w14:textId="77777777" w:rsidR="00267CEA" w:rsidRPr="00E2688A" w:rsidRDefault="00267CEA" w:rsidP="00267CEA">
            <w:pPr>
              <w:jc w:val="center"/>
              <w:rPr>
                <w:color w:val="000000"/>
                <w:sz w:val="20"/>
                <w:szCs w:val="20"/>
              </w:rPr>
            </w:pPr>
            <w:r w:rsidRPr="00E2688A">
              <w:rPr>
                <w:color w:val="000000"/>
                <w:sz w:val="20"/>
                <w:szCs w:val="20"/>
              </w:rPr>
              <w:t>5,908</w:t>
            </w:r>
          </w:p>
        </w:tc>
        <w:tc>
          <w:tcPr>
            <w:tcW w:w="412" w:type="pct"/>
            <w:tcBorders>
              <w:top w:val="nil"/>
              <w:left w:val="nil"/>
              <w:bottom w:val="single" w:sz="4" w:space="0" w:color="auto"/>
              <w:right w:val="single" w:sz="4" w:space="0" w:color="auto"/>
            </w:tcBorders>
            <w:shd w:val="clear" w:color="auto" w:fill="auto"/>
            <w:noWrap/>
            <w:vAlign w:val="center"/>
            <w:hideMark/>
          </w:tcPr>
          <w:p w14:paraId="5993DC0B" w14:textId="77777777" w:rsidR="00267CEA" w:rsidRPr="00E2688A" w:rsidRDefault="00267CEA" w:rsidP="00267CEA">
            <w:pPr>
              <w:jc w:val="center"/>
              <w:rPr>
                <w:color w:val="000000"/>
                <w:sz w:val="20"/>
                <w:szCs w:val="20"/>
              </w:rPr>
            </w:pPr>
            <w:r w:rsidRPr="00E2688A">
              <w:rPr>
                <w:color w:val="000000"/>
                <w:sz w:val="20"/>
                <w:szCs w:val="20"/>
              </w:rPr>
              <w:t>5,908</w:t>
            </w:r>
          </w:p>
        </w:tc>
        <w:tc>
          <w:tcPr>
            <w:tcW w:w="411" w:type="pct"/>
            <w:tcBorders>
              <w:top w:val="nil"/>
              <w:left w:val="nil"/>
              <w:bottom w:val="single" w:sz="4" w:space="0" w:color="auto"/>
              <w:right w:val="single" w:sz="4" w:space="0" w:color="auto"/>
            </w:tcBorders>
            <w:shd w:val="clear" w:color="auto" w:fill="auto"/>
            <w:noWrap/>
            <w:vAlign w:val="center"/>
            <w:hideMark/>
          </w:tcPr>
          <w:p w14:paraId="186D8610" w14:textId="77777777" w:rsidR="00267CEA" w:rsidRPr="00E2688A" w:rsidRDefault="00267CEA" w:rsidP="00267CEA">
            <w:pPr>
              <w:jc w:val="center"/>
              <w:rPr>
                <w:color w:val="000000"/>
                <w:sz w:val="20"/>
                <w:szCs w:val="20"/>
              </w:rPr>
            </w:pPr>
            <w:r w:rsidRPr="00E2688A">
              <w:rPr>
                <w:color w:val="000000"/>
                <w:sz w:val="20"/>
                <w:szCs w:val="20"/>
              </w:rPr>
              <w:t>5,908</w:t>
            </w:r>
          </w:p>
        </w:tc>
        <w:tc>
          <w:tcPr>
            <w:tcW w:w="411" w:type="pct"/>
            <w:tcBorders>
              <w:top w:val="nil"/>
              <w:left w:val="nil"/>
              <w:bottom w:val="single" w:sz="4" w:space="0" w:color="auto"/>
              <w:right w:val="single" w:sz="4" w:space="0" w:color="auto"/>
            </w:tcBorders>
            <w:shd w:val="clear" w:color="auto" w:fill="auto"/>
            <w:noWrap/>
            <w:vAlign w:val="center"/>
            <w:hideMark/>
          </w:tcPr>
          <w:p w14:paraId="3CBCD527" w14:textId="77777777" w:rsidR="00267CEA" w:rsidRPr="00E2688A" w:rsidRDefault="00267CEA" w:rsidP="00267CEA">
            <w:pPr>
              <w:jc w:val="center"/>
              <w:rPr>
                <w:color w:val="000000"/>
                <w:sz w:val="20"/>
                <w:szCs w:val="20"/>
              </w:rPr>
            </w:pPr>
            <w:r w:rsidRPr="00E2688A">
              <w:rPr>
                <w:color w:val="000000"/>
                <w:sz w:val="20"/>
                <w:szCs w:val="20"/>
              </w:rPr>
              <w:t>5,908</w:t>
            </w:r>
          </w:p>
        </w:tc>
        <w:tc>
          <w:tcPr>
            <w:tcW w:w="411" w:type="pct"/>
            <w:tcBorders>
              <w:top w:val="nil"/>
              <w:left w:val="nil"/>
              <w:bottom w:val="single" w:sz="4" w:space="0" w:color="auto"/>
              <w:right w:val="single" w:sz="4" w:space="0" w:color="auto"/>
            </w:tcBorders>
            <w:shd w:val="clear" w:color="auto" w:fill="auto"/>
            <w:noWrap/>
            <w:vAlign w:val="center"/>
            <w:hideMark/>
          </w:tcPr>
          <w:p w14:paraId="3349FBA1" w14:textId="77777777" w:rsidR="00267CEA" w:rsidRPr="00E2688A" w:rsidRDefault="00267CEA" w:rsidP="00267CEA">
            <w:pPr>
              <w:jc w:val="center"/>
              <w:rPr>
                <w:color w:val="000000"/>
                <w:sz w:val="20"/>
                <w:szCs w:val="20"/>
              </w:rPr>
            </w:pPr>
            <w:r w:rsidRPr="00E2688A">
              <w:rPr>
                <w:color w:val="000000"/>
                <w:sz w:val="20"/>
                <w:szCs w:val="20"/>
              </w:rPr>
              <w:t>5,908</w:t>
            </w:r>
          </w:p>
        </w:tc>
        <w:tc>
          <w:tcPr>
            <w:tcW w:w="410" w:type="pct"/>
            <w:tcBorders>
              <w:top w:val="nil"/>
              <w:left w:val="nil"/>
              <w:bottom w:val="single" w:sz="4" w:space="0" w:color="auto"/>
              <w:right w:val="single" w:sz="4" w:space="0" w:color="auto"/>
            </w:tcBorders>
            <w:shd w:val="clear" w:color="auto" w:fill="auto"/>
            <w:noWrap/>
            <w:vAlign w:val="center"/>
            <w:hideMark/>
          </w:tcPr>
          <w:p w14:paraId="38472DC0" w14:textId="77777777" w:rsidR="00267CEA" w:rsidRPr="00E2688A" w:rsidRDefault="00267CEA" w:rsidP="00267CEA">
            <w:pPr>
              <w:jc w:val="center"/>
              <w:rPr>
                <w:color w:val="000000"/>
                <w:sz w:val="20"/>
                <w:szCs w:val="20"/>
              </w:rPr>
            </w:pPr>
            <w:r w:rsidRPr="00E2688A">
              <w:rPr>
                <w:color w:val="000000"/>
                <w:sz w:val="20"/>
                <w:szCs w:val="20"/>
              </w:rPr>
              <w:t>5,908</w:t>
            </w:r>
          </w:p>
        </w:tc>
      </w:tr>
      <w:tr w:rsidR="00267CEA" w:rsidRPr="00E2688A" w14:paraId="50F39D91"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31D6B60" w14:textId="77777777" w:rsidR="00267CEA" w:rsidRPr="00E2688A" w:rsidRDefault="00267CEA" w:rsidP="00267CEA">
            <w:pPr>
              <w:jc w:val="center"/>
              <w:rPr>
                <w:color w:val="000000"/>
                <w:sz w:val="20"/>
                <w:szCs w:val="20"/>
              </w:rPr>
            </w:pPr>
            <w:r w:rsidRPr="00E2688A">
              <w:rPr>
                <w:color w:val="000000"/>
                <w:sz w:val="20"/>
                <w:szCs w:val="20"/>
              </w:rPr>
              <w:t>47:07:0722001:386</w:t>
            </w:r>
          </w:p>
        </w:tc>
        <w:tc>
          <w:tcPr>
            <w:tcW w:w="612" w:type="pct"/>
            <w:tcBorders>
              <w:top w:val="nil"/>
              <w:left w:val="nil"/>
              <w:bottom w:val="single" w:sz="4" w:space="0" w:color="auto"/>
              <w:right w:val="single" w:sz="4" w:space="0" w:color="auto"/>
            </w:tcBorders>
            <w:shd w:val="clear" w:color="auto" w:fill="auto"/>
            <w:vAlign w:val="center"/>
            <w:hideMark/>
          </w:tcPr>
          <w:p w14:paraId="4AAD2634"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6F9F7B1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5443331F" w14:textId="77777777" w:rsidR="00267CEA" w:rsidRPr="00E2688A" w:rsidRDefault="00267CEA" w:rsidP="00267CEA">
            <w:pPr>
              <w:jc w:val="center"/>
              <w:rPr>
                <w:color w:val="000000"/>
                <w:sz w:val="20"/>
                <w:szCs w:val="20"/>
              </w:rPr>
            </w:pPr>
            <w:r w:rsidRPr="00E2688A">
              <w:rPr>
                <w:color w:val="000000"/>
                <w:sz w:val="20"/>
                <w:szCs w:val="20"/>
              </w:rPr>
              <w:t>12,856</w:t>
            </w:r>
          </w:p>
        </w:tc>
        <w:tc>
          <w:tcPr>
            <w:tcW w:w="412" w:type="pct"/>
            <w:tcBorders>
              <w:top w:val="nil"/>
              <w:left w:val="nil"/>
              <w:bottom w:val="single" w:sz="4" w:space="0" w:color="auto"/>
              <w:right w:val="single" w:sz="4" w:space="0" w:color="auto"/>
            </w:tcBorders>
            <w:shd w:val="clear" w:color="auto" w:fill="auto"/>
            <w:noWrap/>
            <w:vAlign w:val="center"/>
            <w:hideMark/>
          </w:tcPr>
          <w:p w14:paraId="310D049A" w14:textId="77777777" w:rsidR="00267CEA" w:rsidRPr="00E2688A" w:rsidRDefault="00267CEA" w:rsidP="00267CEA">
            <w:pPr>
              <w:jc w:val="center"/>
              <w:rPr>
                <w:color w:val="000000"/>
                <w:sz w:val="20"/>
                <w:szCs w:val="20"/>
              </w:rPr>
            </w:pPr>
            <w:r w:rsidRPr="00E2688A">
              <w:rPr>
                <w:color w:val="000000"/>
                <w:sz w:val="20"/>
                <w:szCs w:val="20"/>
              </w:rPr>
              <w:t>12,856</w:t>
            </w:r>
          </w:p>
        </w:tc>
        <w:tc>
          <w:tcPr>
            <w:tcW w:w="412" w:type="pct"/>
            <w:tcBorders>
              <w:top w:val="nil"/>
              <w:left w:val="nil"/>
              <w:bottom w:val="single" w:sz="4" w:space="0" w:color="auto"/>
              <w:right w:val="single" w:sz="4" w:space="0" w:color="auto"/>
            </w:tcBorders>
            <w:shd w:val="clear" w:color="auto" w:fill="auto"/>
            <w:noWrap/>
            <w:vAlign w:val="center"/>
            <w:hideMark/>
          </w:tcPr>
          <w:p w14:paraId="5B7667B4" w14:textId="77777777" w:rsidR="00267CEA" w:rsidRPr="00E2688A" w:rsidRDefault="00267CEA" w:rsidP="00267CEA">
            <w:pPr>
              <w:jc w:val="center"/>
              <w:rPr>
                <w:color w:val="000000"/>
                <w:sz w:val="20"/>
                <w:szCs w:val="20"/>
              </w:rPr>
            </w:pPr>
            <w:r w:rsidRPr="00E2688A">
              <w:rPr>
                <w:color w:val="000000"/>
                <w:sz w:val="20"/>
                <w:szCs w:val="20"/>
              </w:rPr>
              <w:t>12,856</w:t>
            </w:r>
          </w:p>
        </w:tc>
        <w:tc>
          <w:tcPr>
            <w:tcW w:w="411" w:type="pct"/>
            <w:tcBorders>
              <w:top w:val="nil"/>
              <w:left w:val="nil"/>
              <w:bottom w:val="single" w:sz="4" w:space="0" w:color="auto"/>
              <w:right w:val="single" w:sz="4" w:space="0" w:color="auto"/>
            </w:tcBorders>
            <w:shd w:val="clear" w:color="auto" w:fill="auto"/>
            <w:noWrap/>
            <w:vAlign w:val="center"/>
            <w:hideMark/>
          </w:tcPr>
          <w:p w14:paraId="68754379" w14:textId="77777777" w:rsidR="00267CEA" w:rsidRPr="00E2688A" w:rsidRDefault="00267CEA" w:rsidP="00267CEA">
            <w:pPr>
              <w:jc w:val="center"/>
              <w:rPr>
                <w:color w:val="000000"/>
                <w:sz w:val="20"/>
                <w:szCs w:val="20"/>
              </w:rPr>
            </w:pPr>
            <w:r w:rsidRPr="00E2688A">
              <w:rPr>
                <w:color w:val="000000"/>
                <w:sz w:val="20"/>
                <w:szCs w:val="20"/>
              </w:rPr>
              <w:t>12,856</w:t>
            </w:r>
          </w:p>
        </w:tc>
        <w:tc>
          <w:tcPr>
            <w:tcW w:w="411" w:type="pct"/>
            <w:tcBorders>
              <w:top w:val="nil"/>
              <w:left w:val="nil"/>
              <w:bottom w:val="single" w:sz="4" w:space="0" w:color="auto"/>
              <w:right w:val="single" w:sz="4" w:space="0" w:color="auto"/>
            </w:tcBorders>
            <w:shd w:val="clear" w:color="auto" w:fill="auto"/>
            <w:noWrap/>
            <w:vAlign w:val="center"/>
            <w:hideMark/>
          </w:tcPr>
          <w:p w14:paraId="75AA660D" w14:textId="77777777" w:rsidR="00267CEA" w:rsidRPr="00E2688A" w:rsidRDefault="00267CEA" w:rsidP="00267CEA">
            <w:pPr>
              <w:jc w:val="center"/>
              <w:rPr>
                <w:color w:val="000000"/>
                <w:sz w:val="20"/>
                <w:szCs w:val="20"/>
              </w:rPr>
            </w:pPr>
            <w:r w:rsidRPr="00E2688A">
              <w:rPr>
                <w:color w:val="000000"/>
                <w:sz w:val="20"/>
                <w:szCs w:val="20"/>
              </w:rPr>
              <w:t>12,856</w:t>
            </w:r>
          </w:p>
        </w:tc>
        <w:tc>
          <w:tcPr>
            <w:tcW w:w="411" w:type="pct"/>
            <w:tcBorders>
              <w:top w:val="nil"/>
              <w:left w:val="nil"/>
              <w:bottom w:val="single" w:sz="4" w:space="0" w:color="auto"/>
              <w:right w:val="single" w:sz="4" w:space="0" w:color="auto"/>
            </w:tcBorders>
            <w:shd w:val="clear" w:color="auto" w:fill="auto"/>
            <w:noWrap/>
            <w:vAlign w:val="center"/>
            <w:hideMark/>
          </w:tcPr>
          <w:p w14:paraId="2519EC8C" w14:textId="77777777" w:rsidR="00267CEA" w:rsidRPr="00E2688A" w:rsidRDefault="00267CEA" w:rsidP="00267CEA">
            <w:pPr>
              <w:jc w:val="center"/>
              <w:rPr>
                <w:color w:val="000000"/>
                <w:sz w:val="20"/>
                <w:szCs w:val="20"/>
              </w:rPr>
            </w:pPr>
            <w:r w:rsidRPr="00E2688A">
              <w:rPr>
                <w:color w:val="000000"/>
                <w:sz w:val="20"/>
                <w:szCs w:val="20"/>
              </w:rPr>
              <w:t>12,856</w:t>
            </w:r>
          </w:p>
        </w:tc>
        <w:tc>
          <w:tcPr>
            <w:tcW w:w="410" w:type="pct"/>
            <w:tcBorders>
              <w:top w:val="nil"/>
              <w:left w:val="nil"/>
              <w:bottom w:val="single" w:sz="4" w:space="0" w:color="auto"/>
              <w:right w:val="single" w:sz="4" w:space="0" w:color="auto"/>
            </w:tcBorders>
            <w:shd w:val="clear" w:color="auto" w:fill="auto"/>
            <w:noWrap/>
            <w:vAlign w:val="center"/>
            <w:hideMark/>
          </w:tcPr>
          <w:p w14:paraId="6E947905" w14:textId="77777777" w:rsidR="00267CEA" w:rsidRPr="00E2688A" w:rsidRDefault="00267CEA" w:rsidP="00267CEA">
            <w:pPr>
              <w:jc w:val="center"/>
              <w:rPr>
                <w:color w:val="000000"/>
                <w:sz w:val="20"/>
                <w:szCs w:val="20"/>
              </w:rPr>
            </w:pPr>
            <w:r w:rsidRPr="00E2688A">
              <w:rPr>
                <w:color w:val="000000"/>
                <w:sz w:val="20"/>
                <w:szCs w:val="20"/>
              </w:rPr>
              <w:t>12,856</w:t>
            </w:r>
          </w:p>
        </w:tc>
      </w:tr>
      <w:tr w:rsidR="00267CEA" w:rsidRPr="00E2688A" w14:paraId="2CCD11C8"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CF09B1E"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257BA6C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13B9710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4C3168B0" w14:textId="77777777" w:rsidR="00267CEA" w:rsidRPr="00E2688A" w:rsidRDefault="00267CEA" w:rsidP="00267CEA">
            <w:pPr>
              <w:jc w:val="center"/>
              <w:rPr>
                <w:color w:val="000000"/>
                <w:sz w:val="20"/>
                <w:szCs w:val="20"/>
              </w:rPr>
            </w:pPr>
            <w:r w:rsidRPr="00E2688A">
              <w:rPr>
                <w:color w:val="000000"/>
                <w:sz w:val="20"/>
                <w:szCs w:val="20"/>
              </w:rPr>
              <w:t>9,360</w:t>
            </w:r>
          </w:p>
        </w:tc>
        <w:tc>
          <w:tcPr>
            <w:tcW w:w="412" w:type="pct"/>
            <w:tcBorders>
              <w:top w:val="nil"/>
              <w:left w:val="nil"/>
              <w:bottom w:val="single" w:sz="4" w:space="0" w:color="auto"/>
              <w:right w:val="single" w:sz="4" w:space="0" w:color="auto"/>
            </w:tcBorders>
            <w:shd w:val="clear" w:color="auto" w:fill="auto"/>
            <w:noWrap/>
            <w:vAlign w:val="center"/>
            <w:hideMark/>
          </w:tcPr>
          <w:p w14:paraId="1E8A17A8" w14:textId="77777777" w:rsidR="00267CEA" w:rsidRPr="00E2688A" w:rsidRDefault="00267CEA" w:rsidP="00267CEA">
            <w:pPr>
              <w:jc w:val="center"/>
              <w:rPr>
                <w:color w:val="000000"/>
                <w:sz w:val="20"/>
                <w:szCs w:val="20"/>
              </w:rPr>
            </w:pPr>
            <w:r w:rsidRPr="00E2688A">
              <w:rPr>
                <w:color w:val="000000"/>
                <w:sz w:val="20"/>
                <w:szCs w:val="20"/>
              </w:rPr>
              <w:t>9,360</w:t>
            </w:r>
          </w:p>
        </w:tc>
        <w:tc>
          <w:tcPr>
            <w:tcW w:w="412" w:type="pct"/>
            <w:tcBorders>
              <w:top w:val="nil"/>
              <w:left w:val="nil"/>
              <w:bottom w:val="single" w:sz="4" w:space="0" w:color="auto"/>
              <w:right w:val="single" w:sz="4" w:space="0" w:color="auto"/>
            </w:tcBorders>
            <w:shd w:val="clear" w:color="auto" w:fill="auto"/>
            <w:noWrap/>
            <w:vAlign w:val="center"/>
            <w:hideMark/>
          </w:tcPr>
          <w:p w14:paraId="32BA5B34" w14:textId="77777777" w:rsidR="00267CEA" w:rsidRPr="00E2688A" w:rsidRDefault="00267CEA" w:rsidP="00267CEA">
            <w:pPr>
              <w:jc w:val="center"/>
              <w:rPr>
                <w:color w:val="000000"/>
                <w:sz w:val="20"/>
                <w:szCs w:val="20"/>
              </w:rPr>
            </w:pPr>
            <w:r w:rsidRPr="00E2688A">
              <w:rPr>
                <w:color w:val="000000"/>
                <w:sz w:val="20"/>
                <w:szCs w:val="20"/>
              </w:rPr>
              <w:t>9,360</w:t>
            </w:r>
          </w:p>
        </w:tc>
        <w:tc>
          <w:tcPr>
            <w:tcW w:w="411" w:type="pct"/>
            <w:tcBorders>
              <w:top w:val="nil"/>
              <w:left w:val="nil"/>
              <w:bottom w:val="single" w:sz="4" w:space="0" w:color="auto"/>
              <w:right w:val="single" w:sz="4" w:space="0" w:color="auto"/>
            </w:tcBorders>
            <w:shd w:val="clear" w:color="auto" w:fill="auto"/>
            <w:noWrap/>
            <w:vAlign w:val="center"/>
            <w:hideMark/>
          </w:tcPr>
          <w:p w14:paraId="3249A532" w14:textId="77777777" w:rsidR="00267CEA" w:rsidRPr="00E2688A" w:rsidRDefault="00267CEA" w:rsidP="00267CEA">
            <w:pPr>
              <w:jc w:val="center"/>
              <w:rPr>
                <w:color w:val="000000"/>
                <w:sz w:val="20"/>
                <w:szCs w:val="20"/>
              </w:rPr>
            </w:pPr>
            <w:r w:rsidRPr="00E2688A">
              <w:rPr>
                <w:color w:val="000000"/>
                <w:sz w:val="20"/>
                <w:szCs w:val="20"/>
              </w:rPr>
              <w:t>9,360</w:t>
            </w:r>
          </w:p>
        </w:tc>
        <w:tc>
          <w:tcPr>
            <w:tcW w:w="411" w:type="pct"/>
            <w:tcBorders>
              <w:top w:val="nil"/>
              <w:left w:val="nil"/>
              <w:bottom w:val="single" w:sz="4" w:space="0" w:color="auto"/>
              <w:right w:val="single" w:sz="4" w:space="0" w:color="auto"/>
            </w:tcBorders>
            <w:shd w:val="clear" w:color="auto" w:fill="auto"/>
            <w:noWrap/>
            <w:vAlign w:val="center"/>
            <w:hideMark/>
          </w:tcPr>
          <w:p w14:paraId="4E5337B2" w14:textId="77777777" w:rsidR="00267CEA" w:rsidRPr="00E2688A" w:rsidRDefault="00267CEA" w:rsidP="00267CEA">
            <w:pPr>
              <w:jc w:val="center"/>
              <w:rPr>
                <w:color w:val="000000"/>
                <w:sz w:val="20"/>
                <w:szCs w:val="20"/>
              </w:rPr>
            </w:pPr>
            <w:r w:rsidRPr="00E2688A">
              <w:rPr>
                <w:color w:val="000000"/>
                <w:sz w:val="20"/>
                <w:szCs w:val="20"/>
              </w:rPr>
              <w:t>9,360</w:t>
            </w:r>
          </w:p>
        </w:tc>
        <w:tc>
          <w:tcPr>
            <w:tcW w:w="411" w:type="pct"/>
            <w:tcBorders>
              <w:top w:val="nil"/>
              <w:left w:val="nil"/>
              <w:bottom w:val="single" w:sz="4" w:space="0" w:color="auto"/>
              <w:right w:val="single" w:sz="4" w:space="0" w:color="auto"/>
            </w:tcBorders>
            <w:shd w:val="clear" w:color="auto" w:fill="auto"/>
            <w:noWrap/>
            <w:vAlign w:val="center"/>
            <w:hideMark/>
          </w:tcPr>
          <w:p w14:paraId="698C7AE8" w14:textId="77777777" w:rsidR="00267CEA" w:rsidRPr="00E2688A" w:rsidRDefault="00267CEA" w:rsidP="00267CEA">
            <w:pPr>
              <w:jc w:val="center"/>
              <w:rPr>
                <w:color w:val="000000"/>
                <w:sz w:val="20"/>
                <w:szCs w:val="20"/>
              </w:rPr>
            </w:pPr>
            <w:r w:rsidRPr="00E2688A">
              <w:rPr>
                <w:color w:val="000000"/>
                <w:sz w:val="20"/>
                <w:szCs w:val="20"/>
              </w:rPr>
              <w:t>9,360</w:t>
            </w:r>
          </w:p>
        </w:tc>
        <w:tc>
          <w:tcPr>
            <w:tcW w:w="410" w:type="pct"/>
            <w:tcBorders>
              <w:top w:val="nil"/>
              <w:left w:val="nil"/>
              <w:bottom w:val="single" w:sz="4" w:space="0" w:color="auto"/>
              <w:right w:val="single" w:sz="4" w:space="0" w:color="auto"/>
            </w:tcBorders>
            <w:shd w:val="clear" w:color="auto" w:fill="auto"/>
            <w:noWrap/>
            <w:vAlign w:val="center"/>
            <w:hideMark/>
          </w:tcPr>
          <w:p w14:paraId="4D540EEA" w14:textId="77777777" w:rsidR="00267CEA" w:rsidRPr="00E2688A" w:rsidRDefault="00267CEA" w:rsidP="00267CEA">
            <w:pPr>
              <w:jc w:val="center"/>
              <w:rPr>
                <w:color w:val="000000"/>
                <w:sz w:val="20"/>
                <w:szCs w:val="20"/>
              </w:rPr>
            </w:pPr>
            <w:r w:rsidRPr="00E2688A">
              <w:rPr>
                <w:color w:val="000000"/>
                <w:sz w:val="20"/>
                <w:szCs w:val="20"/>
              </w:rPr>
              <w:t>9,360</w:t>
            </w:r>
          </w:p>
        </w:tc>
      </w:tr>
      <w:tr w:rsidR="00267CEA" w:rsidRPr="00E2688A" w14:paraId="6F3B9EC8"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522FF947"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157AE78C"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271195A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68A77040" w14:textId="77777777" w:rsidR="00267CEA" w:rsidRPr="00E2688A" w:rsidRDefault="00267CEA" w:rsidP="00267CEA">
            <w:pPr>
              <w:jc w:val="center"/>
              <w:rPr>
                <w:color w:val="000000"/>
                <w:sz w:val="20"/>
                <w:szCs w:val="20"/>
              </w:rPr>
            </w:pPr>
            <w:r w:rsidRPr="00E2688A">
              <w:rPr>
                <w:color w:val="000000"/>
                <w:sz w:val="20"/>
                <w:szCs w:val="20"/>
              </w:rPr>
              <w:t>3,496</w:t>
            </w:r>
          </w:p>
        </w:tc>
        <w:tc>
          <w:tcPr>
            <w:tcW w:w="412" w:type="pct"/>
            <w:tcBorders>
              <w:top w:val="nil"/>
              <w:left w:val="nil"/>
              <w:bottom w:val="single" w:sz="4" w:space="0" w:color="auto"/>
              <w:right w:val="single" w:sz="4" w:space="0" w:color="auto"/>
            </w:tcBorders>
            <w:shd w:val="clear" w:color="auto" w:fill="auto"/>
            <w:noWrap/>
            <w:vAlign w:val="center"/>
            <w:hideMark/>
          </w:tcPr>
          <w:p w14:paraId="7A8A2AC0" w14:textId="77777777" w:rsidR="00267CEA" w:rsidRPr="00E2688A" w:rsidRDefault="00267CEA" w:rsidP="00267CEA">
            <w:pPr>
              <w:jc w:val="center"/>
              <w:rPr>
                <w:color w:val="000000"/>
                <w:sz w:val="20"/>
                <w:szCs w:val="20"/>
              </w:rPr>
            </w:pPr>
            <w:r w:rsidRPr="00E2688A">
              <w:rPr>
                <w:color w:val="000000"/>
                <w:sz w:val="20"/>
                <w:szCs w:val="20"/>
              </w:rPr>
              <w:t>3,496</w:t>
            </w:r>
          </w:p>
        </w:tc>
        <w:tc>
          <w:tcPr>
            <w:tcW w:w="412" w:type="pct"/>
            <w:tcBorders>
              <w:top w:val="nil"/>
              <w:left w:val="nil"/>
              <w:bottom w:val="single" w:sz="4" w:space="0" w:color="auto"/>
              <w:right w:val="single" w:sz="4" w:space="0" w:color="auto"/>
            </w:tcBorders>
            <w:shd w:val="clear" w:color="auto" w:fill="auto"/>
            <w:noWrap/>
            <w:vAlign w:val="center"/>
            <w:hideMark/>
          </w:tcPr>
          <w:p w14:paraId="21971059" w14:textId="77777777" w:rsidR="00267CEA" w:rsidRPr="00E2688A" w:rsidRDefault="00267CEA" w:rsidP="00267CEA">
            <w:pPr>
              <w:jc w:val="center"/>
              <w:rPr>
                <w:color w:val="000000"/>
                <w:sz w:val="20"/>
                <w:szCs w:val="20"/>
              </w:rPr>
            </w:pPr>
            <w:r w:rsidRPr="00E2688A">
              <w:rPr>
                <w:color w:val="000000"/>
                <w:sz w:val="20"/>
                <w:szCs w:val="20"/>
              </w:rPr>
              <w:t>3,496</w:t>
            </w:r>
          </w:p>
        </w:tc>
        <w:tc>
          <w:tcPr>
            <w:tcW w:w="411" w:type="pct"/>
            <w:tcBorders>
              <w:top w:val="nil"/>
              <w:left w:val="nil"/>
              <w:bottom w:val="single" w:sz="4" w:space="0" w:color="auto"/>
              <w:right w:val="single" w:sz="4" w:space="0" w:color="auto"/>
            </w:tcBorders>
            <w:shd w:val="clear" w:color="auto" w:fill="auto"/>
            <w:noWrap/>
            <w:vAlign w:val="center"/>
            <w:hideMark/>
          </w:tcPr>
          <w:p w14:paraId="3B5ADEE7" w14:textId="77777777" w:rsidR="00267CEA" w:rsidRPr="00E2688A" w:rsidRDefault="00267CEA" w:rsidP="00267CEA">
            <w:pPr>
              <w:jc w:val="center"/>
              <w:rPr>
                <w:color w:val="000000"/>
                <w:sz w:val="20"/>
                <w:szCs w:val="20"/>
              </w:rPr>
            </w:pPr>
            <w:r w:rsidRPr="00E2688A">
              <w:rPr>
                <w:color w:val="000000"/>
                <w:sz w:val="20"/>
                <w:szCs w:val="20"/>
              </w:rPr>
              <w:t>3,496</w:t>
            </w:r>
          </w:p>
        </w:tc>
        <w:tc>
          <w:tcPr>
            <w:tcW w:w="411" w:type="pct"/>
            <w:tcBorders>
              <w:top w:val="nil"/>
              <w:left w:val="nil"/>
              <w:bottom w:val="single" w:sz="4" w:space="0" w:color="auto"/>
              <w:right w:val="single" w:sz="4" w:space="0" w:color="auto"/>
            </w:tcBorders>
            <w:shd w:val="clear" w:color="auto" w:fill="auto"/>
            <w:noWrap/>
            <w:vAlign w:val="center"/>
            <w:hideMark/>
          </w:tcPr>
          <w:p w14:paraId="28262314" w14:textId="77777777" w:rsidR="00267CEA" w:rsidRPr="00E2688A" w:rsidRDefault="00267CEA" w:rsidP="00267CEA">
            <w:pPr>
              <w:jc w:val="center"/>
              <w:rPr>
                <w:color w:val="000000"/>
                <w:sz w:val="20"/>
                <w:szCs w:val="20"/>
              </w:rPr>
            </w:pPr>
            <w:r w:rsidRPr="00E2688A">
              <w:rPr>
                <w:color w:val="000000"/>
                <w:sz w:val="20"/>
                <w:szCs w:val="20"/>
              </w:rPr>
              <w:t>3,496</w:t>
            </w:r>
          </w:p>
        </w:tc>
        <w:tc>
          <w:tcPr>
            <w:tcW w:w="411" w:type="pct"/>
            <w:tcBorders>
              <w:top w:val="nil"/>
              <w:left w:val="nil"/>
              <w:bottom w:val="single" w:sz="4" w:space="0" w:color="auto"/>
              <w:right w:val="single" w:sz="4" w:space="0" w:color="auto"/>
            </w:tcBorders>
            <w:shd w:val="clear" w:color="auto" w:fill="auto"/>
            <w:noWrap/>
            <w:vAlign w:val="center"/>
            <w:hideMark/>
          </w:tcPr>
          <w:p w14:paraId="5A1C83F7" w14:textId="77777777" w:rsidR="00267CEA" w:rsidRPr="00E2688A" w:rsidRDefault="00267CEA" w:rsidP="00267CEA">
            <w:pPr>
              <w:jc w:val="center"/>
              <w:rPr>
                <w:color w:val="000000"/>
                <w:sz w:val="20"/>
                <w:szCs w:val="20"/>
              </w:rPr>
            </w:pPr>
            <w:r w:rsidRPr="00E2688A">
              <w:rPr>
                <w:color w:val="000000"/>
                <w:sz w:val="20"/>
                <w:szCs w:val="20"/>
              </w:rPr>
              <w:t>3,496</w:t>
            </w:r>
          </w:p>
        </w:tc>
        <w:tc>
          <w:tcPr>
            <w:tcW w:w="410" w:type="pct"/>
            <w:tcBorders>
              <w:top w:val="nil"/>
              <w:left w:val="nil"/>
              <w:bottom w:val="single" w:sz="4" w:space="0" w:color="auto"/>
              <w:right w:val="single" w:sz="4" w:space="0" w:color="auto"/>
            </w:tcBorders>
            <w:shd w:val="clear" w:color="auto" w:fill="auto"/>
            <w:noWrap/>
            <w:vAlign w:val="center"/>
            <w:hideMark/>
          </w:tcPr>
          <w:p w14:paraId="12FF826F" w14:textId="77777777" w:rsidR="00267CEA" w:rsidRPr="00E2688A" w:rsidRDefault="00267CEA" w:rsidP="00267CEA">
            <w:pPr>
              <w:jc w:val="center"/>
              <w:rPr>
                <w:color w:val="000000"/>
                <w:sz w:val="20"/>
                <w:szCs w:val="20"/>
              </w:rPr>
            </w:pPr>
            <w:r w:rsidRPr="00E2688A">
              <w:rPr>
                <w:color w:val="000000"/>
                <w:sz w:val="20"/>
                <w:szCs w:val="20"/>
              </w:rPr>
              <w:t>3,496</w:t>
            </w:r>
          </w:p>
        </w:tc>
      </w:tr>
      <w:tr w:rsidR="00267CEA" w:rsidRPr="00E2688A" w14:paraId="4BC4DAA0"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D476347" w14:textId="77777777" w:rsidR="00267CEA" w:rsidRPr="00E2688A" w:rsidRDefault="00267CEA" w:rsidP="00267CEA">
            <w:pPr>
              <w:jc w:val="center"/>
              <w:rPr>
                <w:color w:val="000000"/>
                <w:sz w:val="20"/>
                <w:szCs w:val="20"/>
              </w:rPr>
            </w:pPr>
            <w:r w:rsidRPr="00E2688A">
              <w:rPr>
                <w:color w:val="000000"/>
                <w:sz w:val="20"/>
                <w:szCs w:val="20"/>
              </w:rPr>
              <w:t>47:07:0722001:368</w:t>
            </w:r>
          </w:p>
        </w:tc>
        <w:tc>
          <w:tcPr>
            <w:tcW w:w="612" w:type="pct"/>
            <w:tcBorders>
              <w:top w:val="nil"/>
              <w:left w:val="nil"/>
              <w:bottom w:val="single" w:sz="4" w:space="0" w:color="auto"/>
              <w:right w:val="single" w:sz="4" w:space="0" w:color="auto"/>
            </w:tcBorders>
            <w:shd w:val="clear" w:color="auto" w:fill="auto"/>
            <w:vAlign w:val="center"/>
            <w:hideMark/>
          </w:tcPr>
          <w:p w14:paraId="16B8881E"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404A9AE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092545A5" w14:textId="77777777" w:rsidR="00267CEA" w:rsidRPr="00E2688A" w:rsidRDefault="00267CEA" w:rsidP="00267CEA">
            <w:pPr>
              <w:jc w:val="center"/>
              <w:rPr>
                <w:color w:val="000000"/>
                <w:sz w:val="20"/>
                <w:szCs w:val="20"/>
              </w:rPr>
            </w:pPr>
            <w:r w:rsidRPr="00E2688A">
              <w:rPr>
                <w:color w:val="000000"/>
                <w:sz w:val="20"/>
                <w:szCs w:val="20"/>
              </w:rPr>
              <w:t>11,673</w:t>
            </w:r>
          </w:p>
        </w:tc>
        <w:tc>
          <w:tcPr>
            <w:tcW w:w="412" w:type="pct"/>
            <w:tcBorders>
              <w:top w:val="nil"/>
              <w:left w:val="nil"/>
              <w:bottom w:val="single" w:sz="4" w:space="0" w:color="auto"/>
              <w:right w:val="single" w:sz="4" w:space="0" w:color="auto"/>
            </w:tcBorders>
            <w:shd w:val="clear" w:color="auto" w:fill="auto"/>
            <w:noWrap/>
            <w:vAlign w:val="center"/>
            <w:hideMark/>
          </w:tcPr>
          <w:p w14:paraId="75ED877B" w14:textId="77777777" w:rsidR="00267CEA" w:rsidRPr="00E2688A" w:rsidRDefault="00267CEA" w:rsidP="00267CEA">
            <w:pPr>
              <w:jc w:val="center"/>
              <w:rPr>
                <w:color w:val="000000"/>
                <w:sz w:val="20"/>
                <w:szCs w:val="20"/>
              </w:rPr>
            </w:pPr>
            <w:r w:rsidRPr="00E2688A">
              <w:rPr>
                <w:color w:val="000000"/>
                <w:sz w:val="20"/>
                <w:szCs w:val="20"/>
              </w:rPr>
              <w:t>11,673</w:t>
            </w:r>
          </w:p>
        </w:tc>
        <w:tc>
          <w:tcPr>
            <w:tcW w:w="412" w:type="pct"/>
            <w:tcBorders>
              <w:top w:val="nil"/>
              <w:left w:val="nil"/>
              <w:bottom w:val="single" w:sz="4" w:space="0" w:color="auto"/>
              <w:right w:val="single" w:sz="4" w:space="0" w:color="auto"/>
            </w:tcBorders>
            <w:shd w:val="clear" w:color="auto" w:fill="auto"/>
            <w:noWrap/>
            <w:vAlign w:val="center"/>
            <w:hideMark/>
          </w:tcPr>
          <w:p w14:paraId="347370E5" w14:textId="77777777" w:rsidR="00267CEA" w:rsidRPr="00E2688A" w:rsidRDefault="00267CEA" w:rsidP="00267CEA">
            <w:pPr>
              <w:jc w:val="center"/>
              <w:rPr>
                <w:color w:val="000000"/>
                <w:sz w:val="20"/>
                <w:szCs w:val="20"/>
              </w:rPr>
            </w:pPr>
            <w:r w:rsidRPr="00E2688A">
              <w:rPr>
                <w:color w:val="000000"/>
                <w:sz w:val="20"/>
                <w:szCs w:val="20"/>
              </w:rPr>
              <w:t>11,673</w:t>
            </w:r>
          </w:p>
        </w:tc>
        <w:tc>
          <w:tcPr>
            <w:tcW w:w="411" w:type="pct"/>
            <w:tcBorders>
              <w:top w:val="nil"/>
              <w:left w:val="nil"/>
              <w:bottom w:val="single" w:sz="4" w:space="0" w:color="auto"/>
              <w:right w:val="single" w:sz="4" w:space="0" w:color="auto"/>
            </w:tcBorders>
            <w:shd w:val="clear" w:color="auto" w:fill="auto"/>
            <w:noWrap/>
            <w:vAlign w:val="center"/>
            <w:hideMark/>
          </w:tcPr>
          <w:p w14:paraId="4BBEDABB" w14:textId="77777777" w:rsidR="00267CEA" w:rsidRPr="00E2688A" w:rsidRDefault="00267CEA" w:rsidP="00267CEA">
            <w:pPr>
              <w:jc w:val="center"/>
              <w:rPr>
                <w:color w:val="000000"/>
                <w:sz w:val="20"/>
                <w:szCs w:val="20"/>
              </w:rPr>
            </w:pPr>
            <w:r w:rsidRPr="00E2688A">
              <w:rPr>
                <w:color w:val="000000"/>
                <w:sz w:val="20"/>
                <w:szCs w:val="20"/>
              </w:rPr>
              <w:t>11,673</w:t>
            </w:r>
          </w:p>
        </w:tc>
        <w:tc>
          <w:tcPr>
            <w:tcW w:w="411" w:type="pct"/>
            <w:tcBorders>
              <w:top w:val="nil"/>
              <w:left w:val="nil"/>
              <w:bottom w:val="single" w:sz="4" w:space="0" w:color="auto"/>
              <w:right w:val="single" w:sz="4" w:space="0" w:color="auto"/>
            </w:tcBorders>
            <w:shd w:val="clear" w:color="auto" w:fill="auto"/>
            <w:noWrap/>
            <w:vAlign w:val="center"/>
            <w:hideMark/>
          </w:tcPr>
          <w:p w14:paraId="73DA1418" w14:textId="77777777" w:rsidR="00267CEA" w:rsidRPr="00E2688A" w:rsidRDefault="00267CEA" w:rsidP="00267CEA">
            <w:pPr>
              <w:jc w:val="center"/>
              <w:rPr>
                <w:color w:val="000000"/>
                <w:sz w:val="20"/>
                <w:szCs w:val="20"/>
              </w:rPr>
            </w:pPr>
            <w:r w:rsidRPr="00E2688A">
              <w:rPr>
                <w:color w:val="000000"/>
                <w:sz w:val="20"/>
                <w:szCs w:val="20"/>
              </w:rPr>
              <w:t>11,673</w:t>
            </w:r>
          </w:p>
        </w:tc>
        <w:tc>
          <w:tcPr>
            <w:tcW w:w="411" w:type="pct"/>
            <w:tcBorders>
              <w:top w:val="nil"/>
              <w:left w:val="nil"/>
              <w:bottom w:val="single" w:sz="4" w:space="0" w:color="auto"/>
              <w:right w:val="single" w:sz="4" w:space="0" w:color="auto"/>
            </w:tcBorders>
            <w:shd w:val="clear" w:color="auto" w:fill="auto"/>
            <w:noWrap/>
            <w:vAlign w:val="center"/>
            <w:hideMark/>
          </w:tcPr>
          <w:p w14:paraId="1041C698" w14:textId="77777777" w:rsidR="00267CEA" w:rsidRPr="00E2688A" w:rsidRDefault="00267CEA" w:rsidP="00267CEA">
            <w:pPr>
              <w:jc w:val="center"/>
              <w:rPr>
                <w:color w:val="000000"/>
                <w:sz w:val="20"/>
                <w:szCs w:val="20"/>
              </w:rPr>
            </w:pPr>
            <w:r w:rsidRPr="00E2688A">
              <w:rPr>
                <w:color w:val="000000"/>
                <w:sz w:val="20"/>
                <w:szCs w:val="20"/>
              </w:rPr>
              <w:t>11,673</w:t>
            </w:r>
          </w:p>
        </w:tc>
        <w:tc>
          <w:tcPr>
            <w:tcW w:w="410" w:type="pct"/>
            <w:tcBorders>
              <w:top w:val="nil"/>
              <w:left w:val="nil"/>
              <w:bottom w:val="single" w:sz="4" w:space="0" w:color="auto"/>
              <w:right w:val="single" w:sz="4" w:space="0" w:color="auto"/>
            </w:tcBorders>
            <w:shd w:val="clear" w:color="auto" w:fill="auto"/>
            <w:noWrap/>
            <w:vAlign w:val="center"/>
            <w:hideMark/>
          </w:tcPr>
          <w:p w14:paraId="466C8205" w14:textId="77777777" w:rsidR="00267CEA" w:rsidRPr="00E2688A" w:rsidRDefault="00267CEA" w:rsidP="00267CEA">
            <w:pPr>
              <w:jc w:val="center"/>
              <w:rPr>
                <w:color w:val="000000"/>
                <w:sz w:val="20"/>
                <w:szCs w:val="20"/>
              </w:rPr>
            </w:pPr>
            <w:r w:rsidRPr="00E2688A">
              <w:rPr>
                <w:color w:val="000000"/>
                <w:sz w:val="20"/>
                <w:szCs w:val="20"/>
              </w:rPr>
              <w:t>11,673</w:t>
            </w:r>
          </w:p>
        </w:tc>
      </w:tr>
      <w:tr w:rsidR="00267CEA" w:rsidRPr="00E2688A" w14:paraId="18B90D03"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5A03F9AD"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658E3B9C"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1C91C0B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1E9BF02C" w14:textId="77777777" w:rsidR="00267CEA" w:rsidRPr="00E2688A" w:rsidRDefault="00267CEA" w:rsidP="00267CEA">
            <w:pPr>
              <w:jc w:val="center"/>
              <w:rPr>
                <w:color w:val="000000"/>
                <w:sz w:val="20"/>
                <w:szCs w:val="20"/>
              </w:rPr>
            </w:pPr>
            <w:r w:rsidRPr="00E2688A">
              <w:rPr>
                <w:color w:val="000000"/>
                <w:sz w:val="20"/>
                <w:szCs w:val="20"/>
              </w:rPr>
              <w:t>8,081</w:t>
            </w:r>
          </w:p>
        </w:tc>
        <w:tc>
          <w:tcPr>
            <w:tcW w:w="412" w:type="pct"/>
            <w:tcBorders>
              <w:top w:val="nil"/>
              <w:left w:val="nil"/>
              <w:bottom w:val="single" w:sz="4" w:space="0" w:color="auto"/>
              <w:right w:val="single" w:sz="4" w:space="0" w:color="auto"/>
            </w:tcBorders>
            <w:shd w:val="clear" w:color="auto" w:fill="auto"/>
            <w:noWrap/>
            <w:vAlign w:val="center"/>
            <w:hideMark/>
          </w:tcPr>
          <w:p w14:paraId="5F5995D5" w14:textId="77777777" w:rsidR="00267CEA" w:rsidRPr="00E2688A" w:rsidRDefault="00267CEA" w:rsidP="00267CEA">
            <w:pPr>
              <w:jc w:val="center"/>
              <w:rPr>
                <w:color w:val="000000"/>
                <w:sz w:val="20"/>
                <w:szCs w:val="20"/>
              </w:rPr>
            </w:pPr>
            <w:r w:rsidRPr="00E2688A">
              <w:rPr>
                <w:color w:val="000000"/>
                <w:sz w:val="20"/>
                <w:szCs w:val="20"/>
              </w:rPr>
              <w:t>8,081</w:t>
            </w:r>
          </w:p>
        </w:tc>
        <w:tc>
          <w:tcPr>
            <w:tcW w:w="412" w:type="pct"/>
            <w:tcBorders>
              <w:top w:val="nil"/>
              <w:left w:val="nil"/>
              <w:bottom w:val="single" w:sz="4" w:space="0" w:color="auto"/>
              <w:right w:val="single" w:sz="4" w:space="0" w:color="auto"/>
            </w:tcBorders>
            <w:shd w:val="clear" w:color="auto" w:fill="auto"/>
            <w:noWrap/>
            <w:vAlign w:val="center"/>
            <w:hideMark/>
          </w:tcPr>
          <w:p w14:paraId="0AD60205" w14:textId="77777777" w:rsidR="00267CEA" w:rsidRPr="00E2688A" w:rsidRDefault="00267CEA" w:rsidP="00267CEA">
            <w:pPr>
              <w:jc w:val="center"/>
              <w:rPr>
                <w:color w:val="000000"/>
                <w:sz w:val="20"/>
                <w:szCs w:val="20"/>
              </w:rPr>
            </w:pPr>
            <w:r w:rsidRPr="00E2688A">
              <w:rPr>
                <w:color w:val="000000"/>
                <w:sz w:val="20"/>
                <w:szCs w:val="20"/>
              </w:rPr>
              <w:t>8,081</w:t>
            </w:r>
          </w:p>
        </w:tc>
        <w:tc>
          <w:tcPr>
            <w:tcW w:w="411" w:type="pct"/>
            <w:tcBorders>
              <w:top w:val="nil"/>
              <w:left w:val="nil"/>
              <w:bottom w:val="single" w:sz="4" w:space="0" w:color="auto"/>
              <w:right w:val="single" w:sz="4" w:space="0" w:color="auto"/>
            </w:tcBorders>
            <w:shd w:val="clear" w:color="auto" w:fill="auto"/>
            <w:noWrap/>
            <w:vAlign w:val="center"/>
            <w:hideMark/>
          </w:tcPr>
          <w:p w14:paraId="4F183409" w14:textId="77777777" w:rsidR="00267CEA" w:rsidRPr="00E2688A" w:rsidRDefault="00267CEA" w:rsidP="00267CEA">
            <w:pPr>
              <w:jc w:val="center"/>
              <w:rPr>
                <w:color w:val="000000"/>
                <w:sz w:val="20"/>
                <w:szCs w:val="20"/>
              </w:rPr>
            </w:pPr>
            <w:r w:rsidRPr="00E2688A">
              <w:rPr>
                <w:color w:val="000000"/>
                <w:sz w:val="20"/>
                <w:szCs w:val="20"/>
              </w:rPr>
              <w:t>8,081</w:t>
            </w:r>
          </w:p>
        </w:tc>
        <w:tc>
          <w:tcPr>
            <w:tcW w:w="411" w:type="pct"/>
            <w:tcBorders>
              <w:top w:val="nil"/>
              <w:left w:val="nil"/>
              <w:bottom w:val="single" w:sz="4" w:space="0" w:color="auto"/>
              <w:right w:val="single" w:sz="4" w:space="0" w:color="auto"/>
            </w:tcBorders>
            <w:shd w:val="clear" w:color="auto" w:fill="auto"/>
            <w:noWrap/>
            <w:vAlign w:val="center"/>
            <w:hideMark/>
          </w:tcPr>
          <w:p w14:paraId="6E911C47" w14:textId="77777777" w:rsidR="00267CEA" w:rsidRPr="00E2688A" w:rsidRDefault="00267CEA" w:rsidP="00267CEA">
            <w:pPr>
              <w:jc w:val="center"/>
              <w:rPr>
                <w:color w:val="000000"/>
                <w:sz w:val="20"/>
                <w:szCs w:val="20"/>
              </w:rPr>
            </w:pPr>
            <w:r w:rsidRPr="00E2688A">
              <w:rPr>
                <w:color w:val="000000"/>
                <w:sz w:val="20"/>
                <w:szCs w:val="20"/>
              </w:rPr>
              <w:t>8,081</w:t>
            </w:r>
          </w:p>
        </w:tc>
        <w:tc>
          <w:tcPr>
            <w:tcW w:w="411" w:type="pct"/>
            <w:tcBorders>
              <w:top w:val="nil"/>
              <w:left w:val="nil"/>
              <w:bottom w:val="single" w:sz="4" w:space="0" w:color="auto"/>
              <w:right w:val="single" w:sz="4" w:space="0" w:color="auto"/>
            </w:tcBorders>
            <w:shd w:val="clear" w:color="auto" w:fill="auto"/>
            <w:noWrap/>
            <w:vAlign w:val="center"/>
            <w:hideMark/>
          </w:tcPr>
          <w:p w14:paraId="4FF6B5EB" w14:textId="77777777" w:rsidR="00267CEA" w:rsidRPr="00E2688A" w:rsidRDefault="00267CEA" w:rsidP="00267CEA">
            <w:pPr>
              <w:jc w:val="center"/>
              <w:rPr>
                <w:color w:val="000000"/>
                <w:sz w:val="20"/>
                <w:szCs w:val="20"/>
              </w:rPr>
            </w:pPr>
            <w:r w:rsidRPr="00E2688A">
              <w:rPr>
                <w:color w:val="000000"/>
                <w:sz w:val="20"/>
                <w:szCs w:val="20"/>
              </w:rPr>
              <w:t>8,081</w:t>
            </w:r>
          </w:p>
        </w:tc>
        <w:tc>
          <w:tcPr>
            <w:tcW w:w="410" w:type="pct"/>
            <w:tcBorders>
              <w:top w:val="nil"/>
              <w:left w:val="nil"/>
              <w:bottom w:val="single" w:sz="4" w:space="0" w:color="auto"/>
              <w:right w:val="single" w:sz="4" w:space="0" w:color="auto"/>
            </w:tcBorders>
            <w:shd w:val="clear" w:color="auto" w:fill="auto"/>
            <w:noWrap/>
            <w:vAlign w:val="center"/>
            <w:hideMark/>
          </w:tcPr>
          <w:p w14:paraId="46ADE864" w14:textId="77777777" w:rsidR="00267CEA" w:rsidRPr="00E2688A" w:rsidRDefault="00267CEA" w:rsidP="00267CEA">
            <w:pPr>
              <w:jc w:val="center"/>
              <w:rPr>
                <w:color w:val="000000"/>
                <w:sz w:val="20"/>
                <w:szCs w:val="20"/>
              </w:rPr>
            </w:pPr>
            <w:r w:rsidRPr="00E2688A">
              <w:rPr>
                <w:color w:val="000000"/>
                <w:sz w:val="20"/>
                <w:szCs w:val="20"/>
              </w:rPr>
              <w:t>8,081</w:t>
            </w:r>
          </w:p>
        </w:tc>
      </w:tr>
      <w:tr w:rsidR="00267CEA" w:rsidRPr="00E2688A" w14:paraId="4749B2E9"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0E34E6E9"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1E8B42AD"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5F89AC0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3F98954E" w14:textId="77777777" w:rsidR="00267CEA" w:rsidRPr="00E2688A" w:rsidRDefault="00267CEA" w:rsidP="00267CEA">
            <w:pPr>
              <w:jc w:val="center"/>
              <w:rPr>
                <w:color w:val="000000"/>
                <w:sz w:val="20"/>
                <w:szCs w:val="20"/>
              </w:rPr>
            </w:pPr>
            <w:r w:rsidRPr="00E2688A">
              <w:rPr>
                <w:color w:val="000000"/>
                <w:sz w:val="20"/>
                <w:szCs w:val="20"/>
              </w:rPr>
              <w:t>3,592</w:t>
            </w:r>
          </w:p>
        </w:tc>
        <w:tc>
          <w:tcPr>
            <w:tcW w:w="412" w:type="pct"/>
            <w:tcBorders>
              <w:top w:val="nil"/>
              <w:left w:val="nil"/>
              <w:bottom w:val="single" w:sz="4" w:space="0" w:color="auto"/>
              <w:right w:val="single" w:sz="4" w:space="0" w:color="auto"/>
            </w:tcBorders>
            <w:shd w:val="clear" w:color="auto" w:fill="auto"/>
            <w:noWrap/>
            <w:vAlign w:val="center"/>
            <w:hideMark/>
          </w:tcPr>
          <w:p w14:paraId="5BA49D3D" w14:textId="77777777" w:rsidR="00267CEA" w:rsidRPr="00E2688A" w:rsidRDefault="00267CEA" w:rsidP="00267CEA">
            <w:pPr>
              <w:jc w:val="center"/>
              <w:rPr>
                <w:color w:val="000000"/>
                <w:sz w:val="20"/>
                <w:szCs w:val="20"/>
              </w:rPr>
            </w:pPr>
            <w:r w:rsidRPr="00E2688A">
              <w:rPr>
                <w:color w:val="000000"/>
                <w:sz w:val="20"/>
                <w:szCs w:val="20"/>
              </w:rPr>
              <w:t>3,592</w:t>
            </w:r>
          </w:p>
        </w:tc>
        <w:tc>
          <w:tcPr>
            <w:tcW w:w="412" w:type="pct"/>
            <w:tcBorders>
              <w:top w:val="nil"/>
              <w:left w:val="nil"/>
              <w:bottom w:val="single" w:sz="4" w:space="0" w:color="auto"/>
              <w:right w:val="single" w:sz="4" w:space="0" w:color="auto"/>
            </w:tcBorders>
            <w:shd w:val="clear" w:color="auto" w:fill="auto"/>
            <w:noWrap/>
            <w:vAlign w:val="center"/>
            <w:hideMark/>
          </w:tcPr>
          <w:p w14:paraId="55310713" w14:textId="77777777" w:rsidR="00267CEA" w:rsidRPr="00E2688A" w:rsidRDefault="00267CEA" w:rsidP="00267CEA">
            <w:pPr>
              <w:jc w:val="center"/>
              <w:rPr>
                <w:color w:val="000000"/>
                <w:sz w:val="20"/>
                <w:szCs w:val="20"/>
              </w:rPr>
            </w:pPr>
            <w:r w:rsidRPr="00E2688A">
              <w:rPr>
                <w:color w:val="000000"/>
                <w:sz w:val="20"/>
                <w:szCs w:val="20"/>
              </w:rPr>
              <w:t>3,592</w:t>
            </w:r>
          </w:p>
        </w:tc>
        <w:tc>
          <w:tcPr>
            <w:tcW w:w="411" w:type="pct"/>
            <w:tcBorders>
              <w:top w:val="nil"/>
              <w:left w:val="nil"/>
              <w:bottom w:val="single" w:sz="4" w:space="0" w:color="auto"/>
              <w:right w:val="single" w:sz="4" w:space="0" w:color="auto"/>
            </w:tcBorders>
            <w:shd w:val="clear" w:color="auto" w:fill="auto"/>
            <w:noWrap/>
            <w:vAlign w:val="center"/>
            <w:hideMark/>
          </w:tcPr>
          <w:p w14:paraId="54E93C8B" w14:textId="77777777" w:rsidR="00267CEA" w:rsidRPr="00E2688A" w:rsidRDefault="00267CEA" w:rsidP="00267CEA">
            <w:pPr>
              <w:jc w:val="center"/>
              <w:rPr>
                <w:color w:val="000000"/>
                <w:sz w:val="20"/>
                <w:szCs w:val="20"/>
              </w:rPr>
            </w:pPr>
            <w:r w:rsidRPr="00E2688A">
              <w:rPr>
                <w:color w:val="000000"/>
                <w:sz w:val="20"/>
                <w:szCs w:val="20"/>
              </w:rPr>
              <w:t>3,592</w:t>
            </w:r>
          </w:p>
        </w:tc>
        <w:tc>
          <w:tcPr>
            <w:tcW w:w="411" w:type="pct"/>
            <w:tcBorders>
              <w:top w:val="nil"/>
              <w:left w:val="nil"/>
              <w:bottom w:val="single" w:sz="4" w:space="0" w:color="auto"/>
              <w:right w:val="single" w:sz="4" w:space="0" w:color="auto"/>
            </w:tcBorders>
            <w:shd w:val="clear" w:color="auto" w:fill="auto"/>
            <w:noWrap/>
            <w:vAlign w:val="center"/>
            <w:hideMark/>
          </w:tcPr>
          <w:p w14:paraId="12C475C4" w14:textId="77777777" w:rsidR="00267CEA" w:rsidRPr="00E2688A" w:rsidRDefault="00267CEA" w:rsidP="00267CEA">
            <w:pPr>
              <w:jc w:val="center"/>
              <w:rPr>
                <w:color w:val="000000"/>
                <w:sz w:val="20"/>
                <w:szCs w:val="20"/>
              </w:rPr>
            </w:pPr>
            <w:r w:rsidRPr="00E2688A">
              <w:rPr>
                <w:color w:val="000000"/>
                <w:sz w:val="20"/>
                <w:szCs w:val="20"/>
              </w:rPr>
              <w:t>3,592</w:t>
            </w:r>
          </w:p>
        </w:tc>
        <w:tc>
          <w:tcPr>
            <w:tcW w:w="411" w:type="pct"/>
            <w:tcBorders>
              <w:top w:val="nil"/>
              <w:left w:val="nil"/>
              <w:bottom w:val="single" w:sz="4" w:space="0" w:color="auto"/>
              <w:right w:val="single" w:sz="4" w:space="0" w:color="auto"/>
            </w:tcBorders>
            <w:shd w:val="clear" w:color="auto" w:fill="auto"/>
            <w:noWrap/>
            <w:vAlign w:val="center"/>
            <w:hideMark/>
          </w:tcPr>
          <w:p w14:paraId="15E6AECE" w14:textId="77777777" w:rsidR="00267CEA" w:rsidRPr="00E2688A" w:rsidRDefault="00267CEA" w:rsidP="00267CEA">
            <w:pPr>
              <w:jc w:val="center"/>
              <w:rPr>
                <w:color w:val="000000"/>
                <w:sz w:val="20"/>
                <w:szCs w:val="20"/>
              </w:rPr>
            </w:pPr>
            <w:r w:rsidRPr="00E2688A">
              <w:rPr>
                <w:color w:val="000000"/>
                <w:sz w:val="20"/>
                <w:szCs w:val="20"/>
              </w:rPr>
              <w:t>3,592</w:t>
            </w:r>
          </w:p>
        </w:tc>
        <w:tc>
          <w:tcPr>
            <w:tcW w:w="410" w:type="pct"/>
            <w:tcBorders>
              <w:top w:val="nil"/>
              <w:left w:val="nil"/>
              <w:bottom w:val="single" w:sz="4" w:space="0" w:color="auto"/>
              <w:right w:val="single" w:sz="4" w:space="0" w:color="auto"/>
            </w:tcBorders>
            <w:shd w:val="clear" w:color="auto" w:fill="auto"/>
            <w:noWrap/>
            <w:vAlign w:val="center"/>
            <w:hideMark/>
          </w:tcPr>
          <w:p w14:paraId="4DCCDD11" w14:textId="77777777" w:rsidR="00267CEA" w:rsidRPr="00E2688A" w:rsidRDefault="00267CEA" w:rsidP="00267CEA">
            <w:pPr>
              <w:jc w:val="center"/>
              <w:rPr>
                <w:color w:val="000000"/>
                <w:sz w:val="20"/>
                <w:szCs w:val="20"/>
              </w:rPr>
            </w:pPr>
            <w:r w:rsidRPr="00E2688A">
              <w:rPr>
                <w:color w:val="000000"/>
                <w:sz w:val="20"/>
                <w:szCs w:val="20"/>
              </w:rPr>
              <w:t>3,592</w:t>
            </w:r>
          </w:p>
        </w:tc>
      </w:tr>
      <w:tr w:rsidR="00267CEA" w:rsidRPr="00E2688A" w14:paraId="68577518"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1617766" w14:textId="77777777" w:rsidR="00267CEA" w:rsidRPr="00E2688A" w:rsidRDefault="00267CEA" w:rsidP="00267CEA">
            <w:pPr>
              <w:jc w:val="center"/>
              <w:rPr>
                <w:color w:val="000000"/>
                <w:sz w:val="20"/>
                <w:szCs w:val="20"/>
              </w:rPr>
            </w:pPr>
            <w:r w:rsidRPr="00E2688A">
              <w:rPr>
                <w:color w:val="000000"/>
                <w:sz w:val="20"/>
                <w:szCs w:val="20"/>
              </w:rPr>
              <w:t>47:07:0722001:2689</w:t>
            </w:r>
          </w:p>
        </w:tc>
        <w:tc>
          <w:tcPr>
            <w:tcW w:w="612" w:type="pct"/>
            <w:tcBorders>
              <w:top w:val="nil"/>
              <w:left w:val="nil"/>
              <w:bottom w:val="single" w:sz="4" w:space="0" w:color="auto"/>
              <w:right w:val="single" w:sz="4" w:space="0" w:color="auto"/>
            </w:tcBorders>
            <w:shd w:val="clear" w:color="auto" w:fill="auto"/>
            <w:vAlign w:val="center"/>
            <w:hideMark/>
          </w:tcPr>
          <w:p w14:paraId="432E6D54"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6725114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14156C06" w14:textId="77777777" w:rsidR="00267CEA" w:rsidRPr="00E2688A" w:rsidRDefault="00267CEA" w:rsidP="00267CEA">
            <w:pPr>
              <w:jc w:val="center"/>
              <w:rPr>
                <w:color w:val="000000"/>
                <w:sz w:val="20"/>
                <w:szCs w:val="20"/>
              </w:rPr>
            </w:pPr>
            <w:r w:rsidRPr="00E2688A">
              <w:rPr>
                <w:color w:val="000000"/>
                <w:sz w:val="20"/>
                <w:szCs w:val="20"/>
              </w:rPr>
              <w:t>19,145</w:t>
            </w:r>
          </w:p>
        </w:tc>
        <w:tc>
          <w:tcPr>
            <w:tcW w:w="412" w:type="pct"/>
            <w:tcBorders>
              <w:top w:val="nil"/>
              <w:left w:val="nil"/>
              <w:bottom w:val="single" w:sz="4" w:space="0" w:color="auto"/>
              <w:right w:val="single" w:sz="4" w:space="0" w:color="auto"/>
            </w:tcBorders>
            <w:shd w:val="clear" w:color="auto" w:fill="auto"/>
            <w:noWrap/>
            <w:vAlign w:val="center"/>
            <w:hideMark/>
          </w:tcPr>
          <w:p w14:paraId="14DDECBC" w14:textId="77777777" w:rsidR="00267CEA" w:rsidRPr="00E2688A" w:rsidRDefault="00267CEA" w:rsidP="00267CEA">
            <w:pPr>
              <w:jc w:val="center"/>
              <w:rPr>
                <w:color w:val="000000"/>
                <w:sz w:val="20"/>
                <w:szCs w:val="20"/>
              </w:rPr>
            </w:pPr>
            <w:r w:rsidRPr="00E2688A">
              <w:rPr>
                <w:color w:val="000000"/>
                <w:sz w:val="20"/>
                <w:szCs w:val="20"/>
              </w:rPr>
              <w:t>19,145</w:t>
            </w:r>
          </w:p>
        </w:tc>
        <w:tc>
          <w:tcPr>
            <w:tcW w:w="412" w:type="pct"/>
            <w:tcBorders>
              <w:top w:val="nil"/>
              <w:left w:val="nil"/>
              <w:bottom w:val="single" w:sz="4" w:space="0" w:color="auto"/>
              <w:right w:val="single" w:sz="4" w:space="0" w:color="auto"/>
            </w:tcBorders>
            <w:shd w:val="clear" w:color="auto" w:fill="auto"/>
            <w:noWrap/>
            <w:vAlign w:val="center"/>
            <w:hideMark/>
          </w:tcPr>
          <w:p w14:paraId="20CFB7DF" w14:textId="77777777" w:rsidR="00267CEA" w:rsidRPr="00E2688A" w:rsidRDefault="00267CEA" w:rsidP="00267CEA">
            <w:pPr>
              <w:jc w:val="center"/>
              <w:rPr>
                <w:color w:val="000000"/>
                <w:sz w:val="20"/>
                <w:szCs w:val="20"/>
              </w:rPr>
            </w:pPr>
            <w:r w:rsidRPr="00E2688A">
              <w:rPr>
                <w:color w:val="000000"/>
                <w:sz w:val="20"/>
                <w:szCs w:val="20"/>
              </w:rPr>
              <w:t>19,145</w:t>
            </w:r>
          </w:p>
        </w:tc>
        <w:tc>
          <w:tcPr>
            <w:tcW w:w="411" w:type="pct"/>
            <w:tcBorders>
              <w:top w:val="nil"/>
              <w:left w:val="nil"/>
              <w:bottom w:val="single" w:sz="4" w:space="0" w:color="auto"/>
              <w:right w:val="single" w:sz="4" w:space="0" w:color="auto"/>
            </w:tcBorders>
            <w:shd w:val="clear" w:color="auto" w:fill="auto"/>
            <w:noWrap/>
            <w:vAlign w:val="center"/>
            <w:hideMark/>
          </w:tcPr>
          <w:p w14:paraId="5BCDBC1A" w14:textId="77777777" w:rsidR="00267CEA" w:rsidRPr="00E2688A" w:rsidRDefault="00267CEA" w:rsidP="00267CEA">
            <w:pPr>
              <w:jc w:val="center"/>
              <w:rPr>
                <w:color w:val="000000"/>
                <w:sz w:val="20"/>
                <w:szCs w:val="20"/>
              </w:rPr>
            </w:pPr>
            <w:r w:rsidRPr="00E2688A">
              <w:rPr>
                <w:color w:val="000000"/>
                <w:sz w:val="20"/>
                <w:szCs w:val="20"/>
              </w:rPr>
              <w:t>19,145</w:t>
            </w:r>
          </w:p>
        </w:tc>
        <w:tc>
          <w:tcPr>
            <w:tcW w:w="411" w:type="pct"/>
            <w:tcBorders>
              <w:top w:val="nil"/>
              <w:left w:val="nil"/>
              <w:bottom w:val="single" w:sz="4" w:space="0" w:color="auto"/>
              <w:right w:val="single" w:sz="4" w:space="0" w:color="auto"/>
            </w:tcBorders>
            <w:shd w:val="clear" w:color="auto" w:fill="auto"/>
            <w:noWrap/>
            <w:vAlign w:val="center"/>
            <w:hideMark/>
          </w:tcPr>
          <w:p w14:paraId="7EB62654" w14:textId="77777777" w:rsidR="00267CEA" w:rsidRPr="00E2688A" w:rsidRDefault="00267CEA" w:rsidP="00267CEA">
            <w:pPr>
              <w:jc w:val="center"/>
              <w:rPr>
                <w:color w:val="000000"/>
                <w:sz w:val="20"/>
                <w:szCs w:val="20"/>
              </w:rPr>
            </w:pPr>
            <w:r w:rsidRPr="00E2688A">
              <w:rPr>
                <w:color w:val="000000"/>
                <w:sz w:val="20"/>
                <w:szCs w:val="20"/>
              </w:rPr>
              <w:t>19,145</w:t>
            </w:r>
          </w:p>
        </w:tc>
        <w:tc>
          <w:tcPr>
            <w:tcW w:w="411" w:type="pct"/>
            <w:tcBorders>
              <w:top w:val="nil"/>
              <w:left w:val="nil"/>
              <w:bottom w:val="single" w:sz="4" w:space="0" w:color="auto"/>
              <w:right w:val="single" w:sz="4" w:space="0" w:color="auto"/>
            </w:tcBorders>
            <w:shd w:val="clear" w:color="auto" w:fill="auto"/>
            <w:noWrap/>
            <w:vAlign w:val="center"/>
            <w:hideMark/>
          </w:tcPr>
          <w:p w14:paraId="2CE97282" w14:textId="77777777" w:rsidR="00267CEA" w:rsidRPr="00E2688A" w:rsidRDefault="00267CEA" w:rsidP="00267CEA">
            <w:pPr>
              <w:jc w:val="center"/>
              <w:rPr>
                <w:color w:val="000000"/>
                <w:sz w:val="20"/>
                <w:szCs w:val="20"/>
              </w:rPr>
            </w:pPr>
            <w:r w:rsidRPr="00E2688A">
              <w:rPr>
                <w:color w:val="000000"/>
                <w:sz w:val="20"/>
                <w:szCs w:val="20"/>
              </w:rPr>
              <w:t>19,145</w:t>
            </w:r>
          </w:p>
        </w:tc>
        <w:tc>
          <w:tcPr>
            <w:tcW w:w="410" w:type="pct"/>
            <w:tcBorders>
              <w:top w:val="nil"/>
              <w:left w:val="nil"/>
              <w:bottom w:val="single" w:sz="4" w:space="0" w:color="auto"/>
              <w:right w:val="single" w:sz="4" w:space="0" w:color="auto"/>
            </w:tcBorders>
            <w:shd w:val="clear" w:color="auto" w:fill="auto"/>
            <w:noWrap/>
            <w:vAlign w:val="center"/>
            <w:hideMark/>
          </w:tcPr>
          <w:p w14:paraId="12DAA0CC" w14:textId="77777777" w:rsidR="00267CEA" w:rsidRPr="00E2688A" w:rsidRDefault="00267CEA" w:rsidP="00267CEA">
            <w:pPr>
              <w:jc w:val="center"/>
              <w:rPr>
                <w:color w:val="000000"/>
                <w:sz w:val="20"/>
                <w:szCs w:val="20"/>
              </w:rPr>
            </w:pPr>
            <w:r w:rsidRPr="00E2688A">
              <w:rPr>
                <w:color w:val="000000"/>
                <w:sz w:val="20"/>
                <w:szCs w:val="20"/>
              </w:rPr>
              <w:t>19,145</w:t>
            </w:r>
          </w:p>
        </w:tc>
      </w:tr>
      <w:tr w:rsidR="00267CEA" w:rsidRPr="00E2688A" w14:paraId="17C4A4A7"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7E340264"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2C4CAD0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1496418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635BBD8A" w14:textId="77777777" w:rsidR="00267CEA" w:rsidRPr="00E2688A" w:rsidRDefault="00267CEA" w:rsidP="00267CEA">
            <w:pPr>
              <w:jc w:val="center"/>
              <w:rPr>
                <w:color w:val="000000"/>
                <w:sz w:val="20"/>
                <w:szCs w:val="20"/>
              </w:rPr>
            </w:pPr>
            <w:r w:rsidRPr="00E2688A">
              <w:rPr>
                <w:color w:val="000000"/>
                <w:sz w:val="20"/>
                <w:szCs w:val="20"/>
              </w:rPr>
              <w:t>10,089</w:t>
            </w:r>
          </w:p>
        </w:tc>
        <w:tc>
          <w:tcPr>
            <w:tcW w:w="412" w:type="pct"/>
            <w:tcBorders>
              <w:top w:val="nil"/>
              <w:left w:val="nil"/>
              <w:bottom w:val="single" w:sz="4" w:space="0" w:color="auto"/>
              <w:right w:val="single" w:sz="4" w:space="0" w:color="auto"/>
            </w:tcBorders>
            <w:shd w:val="clear" w:color="auto" w:fill="auto"/>
            <w:noWrap/>
            <w:vAlign w:val="center"/>
            <w:hideMark/>
          </w:tcPr>
          <w:p w14:paraId="51834281" w14:textId="77777777" w:rsidR="00267CEA" w:rsidRPr="00E2688A" w:rsidRDefault="00267CEA" w:rsidP="00267CEA">
            <w:pPr>
              <w:jc w:val="center"/>
              <w:rPr>
                <w:color w:val="000000"/>
                <w:sz w:val="20"/>
                <w:szCs w:val="20"/>
              </w:rPr>
            </w:pPr>
            <w:r w:rsidRPr="00E2688A">
              <w:rPr>
                <w:color w:val="000000"/>
                <w:sz w:val="20"/>
                <w:szCs w:val="20"/>
              </w:rPr>
              <w:t>10,089</w:t>
            </w:r>
          </w:p>
        </w:tc>
        <w:tc>
          <w:tcPr>
            <w:tcW w:w="412" w:type="pct"/>
            <w:tcBorders>
              <w:top w:val="nil"/>
              <w:left w:val="nil"/>
              <w:bottom w:val="single" w:sz="4" w:space="0" w:color="auto"/>
              <w:right w:val="single" w:sz="4" w:space="0" w:color="auto"/>
            </w:tcBorders>
            <w:shd w:val="clear" w:color="auto" w:fill="auto"/>
            <w:noWrap/>
            <w:vAlign w:val="center"/>
            <w:hideMark/>
          </w:tcPr>
          <w:p w14:paraId="339B33DE" w14:textId="77777777" w:rsidR="00267CEA" w:rsidRPr="00E2688A" w:rsidRDefault="00267CEA" w:rsidP="00267CEA">
            <w:pPr>
              <w:jc w:val="center"/>
              <w:rPr>
                <w:color w:val="000000"/>
                <w:sz w:val="20"/>
                <w:szCs w:val="20"/>
              </w:rPr>
            </w:pPr>
            <w:r w:rsidRPr="00E2688A">
              <w:rPr>
                <w:color w:val="000000"/>
                <w:sz w:val="20"/>
                <w:szCs w:val="20"/>
              </w:rPr>
              <w:t>10,089</w:t>
            </w:r>
          </w:p>
        </w:tc>
        <w:tc>
          <w:tcPr>
            <w:tcW w:w="411" w:type="pct"/>
            <w:tcBorders>
              <w:top w:val="nil"/>
              <w:left w:val="nil"/>
              <w:bottom w:val="single" w:sz="4" w:space="0" w:color="auto"/>
              <w:right w:val="single" w:sz="4" w:space="0" w:color="auto"/>
            </w:tcBorders>
            <w:shd w:val="clear" w:color="auto" w:fill="auto"/>
            <w:noWrap/>
            <w:vAlign w:val="center"/>
            <w:hideMark/>
          </w:tcPr>
          <w:p w14:paraId="64219FCB" w14:textId="77777777" w:rsidR="00267CEA" w:rsidRPr="00E2688A" w:rsidRDefault="00267CEA" w:rsidP="00267CEA">
            <w:pPr>
              <w:jc w:val="center"/>
              <w:rPr>
                <w:color w:val="000000"/>
                <w:sz w:val="20"/>
                <w:szCs w:val="20"/>
              </w:rPr>
            </w:pPr>
            <w:r w:rsidRPr="00E2688A">
              <w:rPr>
                <w:color w:val="000000"/>
                <w:sz w:val="20"/>
                <w:szCs w:val="20"/>
              </w:rPr>
              <w:t>10,089</w:t>
            </w:r>
          </w:p>
        </w:tc>
        <w:tc>
          <w:tcPr>
            <w:tcW w:w="411" w:type="pct"/>
            <w:tcBorders>
              <w:top w:val="nil"/>
              <w:left w:val="nil"/>
              <w:bottom w:val="single" w:sz="4" w:space="0" w:color="auto"/>
              <w:right w:val="single" w:sz="4" w:space="0" w:color="auto"/>
            </w:tcBorders>
            <w:shd w:val="clear" w:color="auto" w:fill="auto"/>
            <w:noWrap/>
            <w:vAlign w:val="center"/>
            <w:hideMark/>
          </w:tcPr>
          <w:p w14:paraId="78FC07E8" w14:textId="77777777" w:rsidR="00267CEA" w:rsidRPr="00E2688A" w:rsidRDefault="00267CEA" w:rsidP="00267CEA">
            <w:pPr>
              <w:jc w:val="center"/>
              <w:rPr>
                <w:color w:val="000000"/>
                <w:sz w:val="20"/>
                <w:szCs w:val="20"/>
              </w:rPr>
            </w:pPr>
            <w:r w:rsidRPr="00E2688A">
              <w:rPr>
                <w:color w:val="000000"/>
                <w:sz w:val="20"/>
                <w:szCs w:val="20"/>
              </w:rPr>
              <w:t>10,089</w:t>
            </w:r>
          </w:p>
        </w:tc>
        <w:tc>
          <w:tcPr>
            <w:tcW w:w="411" w:type="pct"/>
            <w:tcBorders>
              <w:top w:val="nil"/>
              <w:left w:val="nil"/>
              <w:bottom w:val="single" w:sz="4" w:space="0" w:color="auto"/>
              <w:right w:val="single" w:sz="4" w:space="0" w:color="auto"/>
            </w:tcBorders>
            <w:shd w:val="clear" w:color="auto" w:fill="auto"/>
            <w:noWrap/>
            <w:vAlign w:val="center"/>
            <w:hideMark/>
          </w:tcPr>
          <w:p w14:paraId="77C85553" w14:textId="77777777" w:rsidR="00267CEA" w:rsidRPr="00E2688A" w:rsidRDefault="00267CEA" w:rsidP="00267CEA">
            <w:pPr>
              <w:jc w:val="center"/>
              <w:rPr>
                <w:color w:val="000000"/>
                <w:sz w:val="20"/>
                <w:szCs w:val="20"/>
              </w:rPr>
            </w:pPr>
            <w:r w:rsidRPr="00E2688A">
              <w:rPr>
                <w:color w:val="000000"/>
                <w:sz w:val="20"/>
                <w:szCs w:val="20"/>
              </w:rPr>
              <w:t>10,089</w:t>
            </w:r>
          </w:p>
        </w:tc>
        <w:tc>
          <w:tcPr>
            <w:tcW w:w="410" w:type="pct"/>
            <w:tcBorders>
              <w:top w:val="nil"/>
              <w:left w:val="nil"/>
              <w:bottom w:val="single" w:sz="4" w:space="0" w:color="auto"/>
              <w:right w:val="single" w:sz="4" w:space="0" w:color="auto"/>
            </w:tcBorders>
            <w:shd w:val="clear" w:color="auto" w:fill="auto"/>
            <w:noWrap/>
            <w:vAlign w:val="center"/>
            <w:hideMark/>
          </w:tcPr>
          <w:p w14:paraId="5B7E4FB4" w14:textId="77777777" w:rsidR="00267CEA" w:rsidRPr="00E2688A" w:rsidRDefault="00267CEA" w:rsidP="00267CEA">
            <w:pPr>
              <w:jc w:val="center"/>
              <w:rPr>
                <w:color w:val="000000"/>
                <w:sz w:val="20"/>
                <w:szCs w:val="20"/>
              </w:rPr>
            </w:pPr>
            <w:r w:rsidRPr="00E2688A">
              <w:rPr>
                <w:color w:val="000000"/>
                <w:sz w:val="20"/>
                <w:szCs w:val="20"/>
              </w:rPr>
              <w:t>10,089</w:t>
            </w:r>
          </w:p>
        </w:tc>
      </w:tr>
      <w:tr w:rsidR="00267CEA" w:rsidRPr="00E2688A" w14:paraId="6968A7BD"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6DED6299"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46EC6FCF"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778A252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09C0118D" w14:textId="77777777" w:rsidR="00267CEA" w:rsidRPr="00E2688A" w:rsidRDefault="00267CEA" w:rsidP="00267CEA">
            <w:pPr>
              <w:jc w:val="center"/>
              <w:rPr>
                <w:color w:val="000000"/>
                <w:sz w:val="20"/>
                <w:szCs w:val="20"/>
              </w:rPr>
            </w:pPr>
            <w:r w:rsidRPr="00E2688A">
              <w:rPr>
                <w:color w:val="000000"/>
                <w:sz w:val="20"/>
                <w:szCs w:val="20"/>
              </w:rPr>
              <w:t>9,056</w:t>
            </w:r>
          </w:p>
        </w:tc>
        <w:tc>
          <w:tcPr>
            <w:tcW w:w="412" w:type="pct"/>
            <w:tcBorders>
              <w:top w:val="nil"/>
              <w:left w:val="nil"/>
              <w:bottom w:val="single" w:sz="4" w:space="0" w:color="auto"/>
              <w:right w:val="single" w:sz="4" w:space="0" w:color="auto"/>
            </w:tcBorders>
            <w:shd w:val="clear" w:color="auto" w:fill="auto"/>
            <w:noWrap/>
            <w:vAlign w:val="center"/>
            <w:hideMark/>
          </w:tcPr>
          <w:p w14:paraId="286E13AF" w14:textId="77777777" w:rsidR="00267CEA" w:rsidRPr="00E2688A" w:rsidRDefault="00267CEA" w:rsidP="00267CEA">
            <w:pPr>
              <w:jc w:val="center"/>
              <w:rPr>
                <w:color w:val="000000"/>
                <w:sz w:val="20"/>
                <w:szCs w:val="20"/>
              </w:rPr>
            </w:pPr>
            <w:r w:rsidRPr="00E2688A">
              <w:rPr>
                <w:color w:val="000000"/>
                <w:sz w:val="20"/>
                <w:szCs w:val="20"/>
              </w:rPr>
              <w:t>9,056</w:t>
            </w:r>
          </w:p>
        </w:tc>
        <w:tc>
          <w:tcPr>
            <w:tcW w:w="412" w:type="pct"/>
            <w:tcBorders>
              <w:top w:val="nil"/>
              <w:left w:val="nil"/>
              <w:bottom w:val="single" w:sz="4" w:space="0" w:color="auto"/>
              <w:right w:val="single" w:sz="4" w:space="0" w:color="auto"/>
            </w:tcBorders>
            <w:shd w:val="clear" w:color="auto" w:fill="auto"/>
            <w:noWrap/>
            <w:vAlign w:val="center"/>
            <w:hideMark/>
          </w:tcPr>
          <w:p w14:paraId="21F5E2AA" w14:textId="77777777" w:rsidR="00267CEA" w:rsidRPr="00E2688A" w:rsidRDefault="00267CEA" w:rsidP="00267CEA">
            <w:pPr>
              <w:jc w:val="center"/>
              <w:rPr>
                <w:color w:val="000000"/>
                <w:sz w:val="20"/>
                <w:szCs w:val="20"/>
              </w:rPr>
            </w:pPr>
            <w:r w:rsidRPr="00E2688A">
              <w:rPr>
                <w:color w:val="000000"/>
                <w:sz w:val="20"/>
                <w:szCs w:val="20"/>
              </w:rPr>
              <w:t>9,056</w:t>
            </w:r>
          </w:p>
        </w:tc>
        <w:tc>
          <w:tcPr>
            <w:tcW w:w="411" w:type="pct"/>
            <w:tcBorders>
              <w:top w:val="nil"/>
              <w:left w:val="nil"/>
              <w:bottom w:val="single" w:sz="4" w:space="0" w:color="auto"/>
              <w:right w:val="single" w:sz="4" w:space="0" w:color="auto"/>
            </w:tcBorders>
            <w:shd w:val="clear" w:color="auto" w:fill="auto"/>
            <w:noWrap/>
            <w:vAlign w:val="center"/>
            <w:hideMark/>
          </w:tcPr>
          <w:p w14:paraId="71054F2C" w14:textId="77777777" w:rsidR="00267CEA" w:rsidRPr="00E2688A" w:rsidRDefault="00267CEA" w:rsidP="00267CEA">
            <w:pPr>
              <w:jc w:val="center"/>
              <w:rPr>
                <w:color w:val="000000"/>
                <w:sz w:val="20"/>
                <w:szCs w:val="20"/>
              </w:rPr>
            </w:pPr>
            <w:r w:rsidRPr="00E2688A">
              <w:rPr>
                <w:color w:val="000000"/>
                <w:sz w:val="20"/>
                <w:szCs w:val="20"/>
              </w:rPr>
              <w:t>9,056</w:t>
            </w:r>
          </w:p>
        </w:tc>
        <w:tc>
          <w:tcPr>
            <w:tcW w:w="411" w:type="pct"/>
            <w:tcBorders>
              <w:top w:val="nil"/>
              <w:left w:val="nil"/>
              <w:bottom w:val="single" w:sz="4" w:space="0" w:color="auto"/>
              <w:right w:val="single" w:sz="4" w:space="0" w:color="auto"/>
            </w:tcBorders>
            <w:shd w:val="clear" w:color="auto" w:fill="auto"/>
            <w:noWrap/>
            <w:vAlign w:val="center"/>
            <w:hideMark/>
          </w:tcPr>
          <w:p w14:paraId="73BB4CC2" w14:textId="77777777" w:rsidR="00267CEA" w:rsidRPr="00E2688A" w:rsidRDefault="00267CEA" w:rsidP="00267CEA">
            <w:pPr>
              <w:jc w:val="center"/>
              <w:rPr>
                <w:color w:val="000000"/>
                <w:sz w:val="20"/>
                <w:szCs w:val="20"/>
              </w:rPr>
            </w:pPr>
            <w:r w:rsidRPr="00E2688A">
              <w:rPr>
                <w:color w:val="000000"/>
                <w:sz w:val="20"/>
                <w:szCs w:val="20"/>
              </w:rPr>
              <w:t>9,056</w:t>
            </w:r>
          </w:p>
        </w:tc>
        <w:tc>
          <w:tcPr>
            <w:tcW w:w="411" w:type="pct"/>
            <w:tcBorders>
              <w:top w:val="nil"/>
              <w:left w:val="nil"/>
              <w:bottom w:val="single" w:sz="4" w:space="0" w:color="auto"/>
              <w:right w:val="single" w:sz="4" w:space="0" w:color="auto"/>
            </w:tcBorders>
            <w:shd w:val="clear" w:color="auto" w:fill="auto"/>
            <w:noWrap/>
            <w:vAlign w:val="center"/>
            <w:hideMark/>
          </w:tcPr>
          <w:p w14:paraId="737C9F64" w14:textId="77777777" w:rsidR="00267CEA" w:rsidRPr="00E2688A" w:rsidRDefault="00267CEA" w:rsidP="00267CEA">
            <w:pPr>
              <w:jc w:val="center"/>
              <w:rPr>
                <w:color w:val="000000"/>
                <w:sz w:val="20"/>
                <w:szCs w:val="20"/>
              </w:rPr>
            </w:pPr>
            <w:r w:rsidRPr="00E2688A">
              <w:rPr>
                <w:color w:val="000000"/>
                <w:sz w:val="20"/>
                <w:szCs w:val="20"/>
              </w:rPr>
              <w:t>9,056</w:t>
            </w:r>
          </w:p>
        </w:tc>
        <w:tc>
          <w:tcPr>
            <w:tcW w:w="410" w:type="pct"/>
            <w:tcBorders>
              <w:top w:val="nil"/>
              <w:left w:val="nil"/>
              <w:bottom w:val="single" w:sz="4" w:space="0" w:color="auto"/>
              <w:right w:val="single" w:sz="4" w:space="0" w:color="auto"/>
            </w:tcBorders>
            <w:shd w:val="clear" w:color="auto" w:fill="auto"/>
            <w:noWrap/>
            <w:vAlign w:val="center"/>
            <w:hideMark/>
          </w:tcPr>
          <w:p w14:paraId="0EFBB558" w14:textId="77777777" w:rsidR="00267CEA" w:rsidRPr="00E2688A" w:rsidRDefault="00267CEA" w:rsidP="00267CEA">
            <w:pPr>
              <w:jc w:val="center"/>
              <w:rPr>
                <w:color w:val="000000"/>
                <w:sz w:val="20"/>
                <w:szCs w:val="20"/>
              </w:rPr>
            </w:pPr>
            <w:r w:rsidRPr="00E2688A">
              <w:rPr>
                <w:color w:val="000000"/>
                <w:sz w:val="20"/>
                <w:szCs w:val="20"/>
              </w:rPr>
              <w:t>9,056</w:t>
            </w:r>
          </w:p>
        </w:tc>
      </w:tr>
      <w:tr w:rsidR="00267CEA" w:rsidRPr="00E2688A" w14:paraId="4A8A1DCA"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EF7F565" w14:textId="77777777" w:rsidR="00267CEA" w:rsidRPr="00E2688A" w:rsidRDefault="00267CEA" w:rsidP="00267CEA">
            <w:pPr>
              <w:jc w:val="center"/>
              <w:rPr>
                <w:color w:val="000000"/>
                <w:sz w:val="20"/>
                <w:szCs w:val="20"/>
              </w:rPr>
            </w:pPr>
            <w:r w:rsidRPr="00E2688A">
              <w:rPr>
                <w:color w:val="000000"/>
                <w:sz w:val="20"/>
                <w:szCs w:val="20"/>
              </w:rPr>
              <w:t>47:07:0722001:1929</w:t>
            </w:r>
          </w:p>
        </w:tc>
        <w:tc>
          <w:tcPr>
            <w:tcW w:w="612" w:type="pct"/>
            <w:tcBorders>
              <w:top w:val="nil"/>
              <w:left w:val="nil"/>
              <w:bottom w:val="single" w:sz="4" w:space="0" w:color="auto"/>
              <w:right w:val="single" w:sz="4" w:space="0" w:color="auto"/>
            </w:tcBorders>
            <w:shd w:val="clear" w:color="auto" w:fill="auto"/>
            <w:vAlign w:val="center"/>
            <w:hideMark/>
          </w:tcPr>
          <w:p w14:paraId="398E0792"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18C54AD3" w14:textId="77777777" w:rsidR="00267CEA" w:rsidRPr="00E2688A" w:rsidRDefault="00267CEA" w:rsidP="00267CEA">
            <w:pPr>
              <w:jc w:val="center"/>
              <w:rPr>
                <w:color w:val="000000"/>
                <w:sz w:val="20"/>
                <w:szCs w:val="20"/>
              </w:rPr>
            </w:pPr>
            <w:r w:rsidRPr="00E2688A">
              <w:rPr>
                <w:color w:val="000000"/>
                <w:sz w:val="20"/>
                <w:szCs w:val="20"/>
              </w:rPr>
              <w:t>17,176</w:t>
            </w:r>
          </w:p>
        </w:tc>
        <w:tc>
          <w:tcPr>
            <w:tcW w:w="412" w:type="pct"/>
            <w:tcBorders>
              <w:top w:val="nil"/>
              <w:left w:val="nil"/>
              <w:bottom w:val="single" w:sz="4" w:space="0" w:color="auto"/>
              <w:right w:val="single" w:sz="4" w:space="0" w:color="auto"/>
            </w:tcBorders>
            <w:shd w:val="clear" w:color="auto" w:fill="auto"/>
            <w:noWrap/>
            <w:vAlign w:val="center"/>
            <w:hideMark/>
          </w:tcPr>
          <w:p w14:paraId="63D451DF" w14:textId="77777777" w:rsidR="00267CEA" w:rsidRPr="00E2688A" w:rsidRDefault="00267CEA" w:rsidP="00267CEA">
            <w:pPr>
              <w:jc w:val="center"/>
              <w:rPr>
                <w:color w:val="000000"/>
                <w:sz w:val="20"/>
                <w:szCs w:val="20"/>
              </w:rPr>
            </w:pPr>
            <w:r w:rsidRPr="00E2688A">
              <w:rPr>
                <w:color w:val="000000"/>
                <w:sz w:val="20"/>
                <w:szCs w:val="20"/>
              </w:rPr>
              <w:t>17,176</w:t>
            </w:r>
          </w:p>
        </w:tc>
        <w:tc>
          <w:tcPr>
            <w:tcW w:w="412" w:type="pct"/>
            <w:tcBorders>
              <w:top w:val="nil"/>
              <w:left w:val="nil"/>
              <w:bottom w:val="single" w:sz="4" w:space="0" w:color="auto"/>
              <w:right w:val="single" w:sz="4" w:space="0" w:color="auto"/>
            </w:tcBorders>
            <w:shd w:val="clear" w:color="auto" w:fill="auto"/>
            <w:noWrap/>
            <w:vAlign w:val="center"/>
            <w:hideMark/>
          </w:tcPr>
          <w:p w14:paraId="6355D451" w14:textId="77777777" w:rsidR="00267CEA" w:rsidRPr="00E2688A" w:rsidRDefault="00267CEA" w:rsidP="00267CEA">
            <w:pPr>
              <w:jc w:val="center"/>
              <w:rPr>
                <w:color w:val="000000"/>
                <w:sz w:val="20"/>
                <w:szCs w:val="20"/>
              </w:rPr>
            </w:pPr>
            <w:r w:rsidRPr="00E2688A">
              <w:rPr>
                <w:color w:val="000000"/>
                <w:sz w:val="20"/>
                <w:szCs w:val="20"/>
              </w:rPr>
              <w:t>17,176</w:t>
            </w:r>
          </w:p>
        </w:tc>
        <w:tc>
          <w:tcPr>
            <w:tcW w:w="412" w:type="pct"/>
            <w:tcBorders>
              <w:top w:val="nil"/>
              <w:left w:val="nil"/>
              <w:bottom w:val="single" w:sz="4" w:space="0" w:color="auto"/>
              <w:right w:val="single" w:sz="4" w:space="0" w:color="auto"/>
            </w:tcBorders>
            <w:shd w:val="clear" w:color="auto" w:fill="auto"/>
            <w:noWrap/>
            <w:vAlign w:val="center"/>
            <w:hideMark/>
          </w:tcPr>
          <w:p w14:paraId="6EBF0E60" w14:textId="77777777" w:rsidR="00267CEA" w:rsidRPr="00E2688A" w:rsidRDefault="00267CEA" w:rsidP="00267CEA">
            <w:pPr>
              <w:jc w:val="center"/>
              <w:rPr>
                <w:color w:val="000000"/>
                <w:sz w:val="20"/>
                <w:szCs w:val="20"/>
              </w:rPr>
            </w:pPr>
            <w:r w:rsidRPr="00E2688A">
              <w:rPr>
                <w:color w:val="000000"/>
                <w:sz w:val="20"/>
                <w:szCs w:val="20"/>
              </w:rPr>
              <w:t>17,176</w:t>
            </w:r>
          </w:p>
        </w:tc>
        <w:tc>
          <w:tcPr>
            <w:tcW w:w="411" w:type="pct"/>
            <w:tcBorders>
              <w:top w:val="nil"/>
              <w:left w:val="nil"/>
              <w:bottom w:val="single" w:sz="4" w:space="0" w:color="auto"/>
              <w:right w:val="single" w:sz="4" w:space="0" w:color="auto"/>
            </w:tcBorders>
            <w:shd w:val="clear" w:color="auto" w:fill="auto"/>
            <w:noWrap/>
            <w:vAlign w:val="center"/>
            <w:hideMark/>
          </w:tcPr>
          <w:p w14:paraId="329768BE" w14:textId="77777777" w:rsidR="00267CEA" w:rsidRPr="00E2688A" w:rsidRDefault="00267CEA" w:rsidP="00267CEA">
            <w:pPr>
              <w:jc w:val="center"/>
              <w:rPr>
                <w:color w:val="000000"/>
                <w:sz w:val="20"/>
                <w:szCs w:val="20"/>
              </w:rPr>
            </w:pPr>
            <w:r w:rsidRPr="00E2688A">
              <w:rPr>
                <w:color w:val="000000"/>
                <w:sz w:val="20"/>
                <w:szCs w:val="20"/>
              </w:rPr>
              <w:t>17,176</w:t>
            </w:r>
          </w:p>
        </w:tc>
        <w:tc>
          <w:tcPr>
            <w:tcW w:w="411" w:type="pct"/>
            <w:tcBorders>
              <w:top w:val="nil"/>
              <w:left w:val="nil"/>
              <w:bottom w:val="single" w:sz="4" w:space="0" w:color="auto"/>
              <w:right w:val="single" w:sz="4" w:space="0" w:color="auto"/>
            </w:tcBorders>
            <w:shd w:val="clear" w:color="auto" w:fill="auto"/>
            <w:noWrap/>
            <w:vAlign w:val="center"/>
            <w:hideMark/>
          </w:tcPr>
          <w:p w14:paraId="759A2234" w14:textId="77777777" w:rsidR="00267CEA" w:rsidRPr="00E2688A" w:rsidRDefault="00267CEA" w:rsidP="00267CEA">
            <w:pPr>
              <w:jc w:val="center"/>
              <w:rPr>
                <w:color w:val="000000"/>
                <w:sz w:val="20"/>
                <w:szCs w:val="20"/>
              </w:rPr>
            </w:pPr>
            <w:r w:rsidRPr="00E2688A">
              <w:rPr>
                <w:color w:val="000000"/>
                <w:sz w:val="20"/>
                <w:szCs w:val="20"/>
              </w:rPr>
              <w:t>17,176</w:t>
            </w:r>
          </w:p>
        </w:tc>
        <w:tc>
          <w:tcPr>
            <w:tcW w:w="411" w:type="pct"/>
            <w:tcBorders>
              <w:top w:val="nil"/>
              <w:left w:val="nil"/>
              <w:bottom w:val="single" w:sz="4" w:space="0" w:color="auto"/>
              <w:right w:val="single" w:sz="4" w:space="0" w:color="auto"/>
            </w:tcBorders>
            <w:shd w:val="clear" w:color="auto" w:fill="auto"/>
            <w:noWrap/>
            <w:vAlign w:val="center"/>
            <w:hideMark/>
          </w:tcPr>
          <w:p w14:paraId="351F1549" w14:textId="77777777" w:rsidR="00267CEA" w:rsidRPr="00E2688A" w:rsidRDefault="00267CEA" w:rsidP="00267CEA">
            <w:pPr>
              <w:jc w:val="center"/>
              <w:rPr>
                <w:color w:val="000000"/>
                <w:sz w:val="20"/>
                <w:szCs w:val="20"/>
              </w:rPr>
            </w:pPr>
            <w:r w:rsidRPr="00E2688A">
              <w:rPr>
                <w:color w:val="000000"/>
                <w:sz w:val="20"/>
                <w:szCs w:val="20"/>
              </w:rPr>
              <w:t>17,176</w:t>
            </w:r>
          </w:p>
        </w:tc>
        <w:tc>
          <w:tcPr>
            <w:tcW w:w="410" w:type="pct"/>
            <w:tcBorders>
              <w:top w:val="nil"/>
              <w:left w:val="nil"/>
              <w:bottom w:val="single" w:sz="4" w:space="0" w:color="auto"/>
              <w:right w:val="single" w:sz="4" w:space="0" w:color="auto"/>
            </w:tcBorders>
            <w:shd w:val="clear" w:color="auto" w:fill="auto"/>
            <w:noWrap/>
            <w:vAlign w:val="center"/>
            <w:hideMark/>
          </w:tcPr>
          <w:p w14:paraId="048056AF" w14:textId="77777777" w:rsidR="00267CEA" w:rsidRPr="00E2688A" w:rsidRDefault="00267CEA" w:rsidP="00267CEA">
            <w:pPr>
              <w:jc w:val="center"/>
              <w:rPr>
                <w:color w:val="000000"/>
                <w:sz w:val="20"/>
                <w:szCs w:val="20"/>
              </w:rPr>
            </w:pPr>
            <w:r w:rsidRPr="00E2688A">
              <w:rPr>
                <w:color w:val="000000"/>
                <w:sz w:val="20"/>
                <w:szCs w:val="20"/>
              </w:rPr>
              <w:t>17,176</w:t>
            </w:r>
          </w:p>
        </w:tc>
      </w:tr>
      <w:tr w:rsidR="00267CEA" w:rsidRPr="00E2688A" w14:paraId="16DC6700"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FA59A49"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7F1CBC6E"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0C75C6F8" w14:textId="77777777" w:rsidR="00267CEA" w:rsidRPr="00E2688A" w:rsidRDefault="00267CEA" w:rsidP="00267CEA">
            <w:pPr>
              <w:jc w:val="center"/>
              <w:rPr>
                <w:color w:val="000000"/>
                <w:sz w:val="20"/>
                <w:szCs w:val="20"/>
              </w:rPr>
            </w:pPr>
            <w:r w:rsidRPr="00E2688A">
              <w:rPr>
                <w:color w:val="000000"/>
                <w:sz w:val="20"/>
                <w:szCs w:val="20"/>
              </w:rPr>
              <w:t>9,101</w:t>
            </w:r>
          </w:p>
        </w:tc>
        <w:tc>
          <w:tcPr>
            <w:tcW w:w="412" w:type="pct"/>
            <w:tcBorders>
              <w:top w:val="nil"/>
              <w:left w:val="nil"/>
              <w:bottom w:val="single" w:sz="4" w:space="0" w:color="auto"/>
              <w:right w:val="single" w:sz="4" w:space="0" w:color="auto"/>
            </w:tcBorders>
            <w:shd w:val="clear" w:color="auto" w:fill="auto"/>
            <w:noWrap/>
            <w:vAlign w:val="center"/>
            <w:hideMark/>
          </w:tcPr>
          <w:p w14:paraId="1D5EC714" w14:textId="77777777" w:rsidR="00267CEA" w:rsidRPr="00E2688A" w:rsidRDefault="00267CEA" w:rsidP="00267CEA">
            <w:pPr>
              <w:jc w:val="center"/>
              <w:rPr>
                <w:color w:val="000000"/>
                <w:sz w:val="20"/>
                <w:szCs w:val="20"/>
              </w:rPr>
            </w:pPr>
            <w:r w:rsidRPr="00E2688A">
              <w:rPr>
                <w:color w:val="000000"/>
                <w:sz w:val="20"/>
                <w:szCs w:val="20"/>
              </w:rPr>
              <w:t>9,101</w:t>
            </w:r>
          </w:p>
        </w:tc>
        <w:tc>
          <w:tcPr>
            <w:tcW w:w="412" w:type="pct"/>
            <w:tcBorders>
              <w:top w:val="nil"/>
              <w:left w:val="nil"/>
              <w:bottom w:val="single" w:sz="4" w:space="0" w:color="auto"/>
              <w:right w:val="single" w:sz="4" w:space="0" w:color="auto"/>
            </w:tcBorders>
            <w:shd w:val="clear" w:color="auto" w:fill="auto"/>
            <w:noWrap/>
            <w:vAlign w:val="center"/>
            <w:hideMark/>
          </w:tcPr>
          <w:p w14:paraId="5807F978" w14:textId="77777777" w:rsidR="00267CEA" w:rsidRPr="00E2688A" w:rsidRDefault="00267CEA" w:rsidP="00267CEA">
            <w:pPr>
              <w:jc w:val="center"/>
              <w:rPr>
                <w:color w:val="000000"/>
                <w:sz w:val="20"/>
                <w:szCs w:val="20"/>
              </w:rPr>
            </w:pPr>
            <w:r w:rsidRPr="00E2688A">
              <w:rPr>
                <w:color w:val="000000"/>
                <w:sz w:val="20"/>
                <w:szCs w:val="20"/>
              </w:rPr>
              <w:t>9,101</w:t>
            </w:r>
          </w:p>
        </w:tc>
        <w:tc>
          <w:tcPr>
            <w:tcW w:w="412" w:type="pct"/>
            <w:tcBorders>
              <w:top w:val="nil"/>
              <w:left w:val="nil"/>
              <w:bottom w:val="single" w:sz="4" w:space="0" w:color="auto"/>
              <w:right w:val="single" w:sz="4" w:space="0" w:color="auto"/>
            </w:tcBorders>
            <w:shd w:val="clear" w:color="auto" w:fill="auto"/>
            <w:noWrap/>
            <w:vAlign w:val="center"/>
            <w:hideMark/>
          </w:tcPr>
          <w:p w14:paraId="44FA5B11" w14:textId="77777777" w:rsidR="00267CEA" w:rsidRPr="00E2688A" w:rsidRDefault="00267CEA" w:rsidP="00267CEA">
            <w:pPr>
              <w:jc w:val="center"/>
              <w:rPr>
                <w:color w:val="000000"/>
                <w:sz w:val="20"/>
                <w:szCs w:val="20"/>
              </w:rPr>
            </w:pPr>
            <w:r w:rsidRPr="00E2688A">
              <w:rPr>
                <w:color w:val="000000"/>
                <w:sz w:val="20"/>
                <w:szCs w:val="20"/>
              </w:rPr>
              <w:t>9,101</w:t>
            </w:r>
          </w:p>
        </w:tc>
        <w:tc>
          <w:tcPr>
            <w:tcW w:w="411" w:type="pct"/>
            <w:tcBorders>
              <w:top w:val="nil"/>
              <w:left w:val="nil"/>
              <w:bottom w:val="single" w:sz="4" w:space="0" w:color="auto"/>
              <w:right w:val="single" w:sz="4" w:space="0" w:color="auto"/>
            </w:tcBorders>
            <w:shd w:val="clear" w:color="auto" w:fill="auto"/>
            <w:noWrap/>
            <w:vAlign w:val="center"/>
            <w:hideMark/>
          </w:tcPr>
          <w:p w14:paraId="53847949" w14:textId="77777777" w:rsidR="00267CEA" w:rsidRPr="00E2688A" w:rsidRDefault="00267CEA" w:rsidP="00267CEA">
            <w:pPr>
              <w:jc w:val="center"/>
              <w:rPr>
                <w:color w:val="000000"/>
                <w:sz w:val="20"/>
                <w:szCs w:val="20"/>
              </w:rPr>
            </w:pPr>
            <w:r w:rsidRPr="00E2688A">
              <w:rPr>
                <w:color w:val="000000"/>
                <w:sz w:val="20"/>
                <w:szCs w:val="20"/>
              </w:rPr>
              <w:t>9,101</w:t>
            </w:r>
          </w:p>
        </w:tc>
        <w:tc>
          <w:tcPr>
            <w:tcW w:w="411" w:type="pct"/>
            <w:tcBorders>
              <w:top w:val="nil"/>
              <w:left w:val="nil"/>
              <w:bottom w:val="single" w:sz="4" w:space="0" w:color="auto"/>
              <w:right w:val="single" w:sz="4" w:space="0" w:color="auto"/>
            </w:tcBorders>
            <w:shd w:val="clear" w:color="auto" w:fill="auto"/>
            <w:noWrap/>
            <w:vAlign w:val="center"/>
            <w:hideMark/>
          </w:tcPr>
          <w:p w14:paraId="1C2DC4C2" w14:textId="77777777" w:rsidR="00267CEA" w:rsidRPr="00E2688A" w:rsidRDefault="00267CEA" w:rsidP="00267CEA">
            <w:pPr>
              <w:jc w:val="center"/>
              <w:rPr>
                <w:color w:val="000000"/>
                <w:sz w:val="20"/>
                <w:szCs w:val="20"/>
              </w:rPr>
            </w:pPr>
            <w:r w:rsidRPr="00E2688A">
              <w:rPr>
                <w:color w:val="000000"/>
                <w:sz w:val="20"/>
                <w:szCs w:val="20"/>
              </w:rPr>
              <w:t>9,101</w:t>
            </w:r>
          </w:p>
        </w:tc>
        <w:tc>
          <w:tcPr>
            <w:tcW w:w="411" w:type="pct"/>
            <w:tcBorders>
              <w:top w:val="nil"/>
              <w:left w:val="nil"/>
              <w:bottom w:val="single" w:sz="4" w:space="0" w:color="auto"/>
              <w:right w:val="single" w:sz="4" w:space="0" w:color="auto"/>
            </w:tcBorders>
            <w:shd w:val="clear" w:color="auto" w:fill="auto"/>
            <w:noWrap/>
            <w:vAlign w:val="center"/>
            <w:hideMark/>
          </w:tcPr>
          <w:p w14:paraId="22E1F4C9" w14:textId="77777777" w:rsidR="00267CEA" w:rsidRPr="00E2688A" w:rsidRDefault="00267CEA" w:rsidP="00267CEA">
            <w:pPr>
              <w:jc w:val="center"/>
              <w:rPr>
                <w:color w:val="000000"/>
                <w:sz w:val="20"/>
                <w:szCs w:val="20"/>
              </w:rPr>
            </w:pPr>
            <w:r w:rsidRPr="00E2688A">
              <w:rPr>
                <w:color w:val="000000"/>
                <w:sz w:val="20"/>
                <w:szCs w:val="20"/>
              </w:rPr>
              <w:t>9,101</w:t>
            </w:r>
          </w:p>
        </w:tc>
        <w:tc>
          <w:tcPr>
            <w:tcW w:w="410" w:type="pct"/>
            <w:tcBorders>
              <w:top w:val="nil"/>
              <w:left w:val="nil"/>
              <w:bottom w:val="single" w:sz="4" w:space="0" w:color="auto"/>
              <w:right w:val="single" w:sz="4" w:space="0" w:color="auto"/>
            </w:tcBorders>
            <w:shd w:val="clear" w:color="auto" w:fill="auto"/>
            <w:noWrap/>
            <w:vAlign w:val="center"/>
            <w:hideMark/>
          </w:tcPr>
          <w:p w14:paraId="5178803C" w14:textId="77777777" w:rsidR="00267CEA" w:rsidRPr="00E2688A" w:rsidRDefault="00267CEA" w:rsidP="00267CEA">
            <w:pPr>
              <w:jc w:val="center"/>
              <w:rPr>
                <w:color w:val="000000"/>
                <w:sz w:val="20"/>
                <w:szCs w:val="20"/>
              </w:rPr>
            </w:pPr>
            <w:r w:rsidRPr="00E2688A">
              <w:rPr>
                <w:color w:val="000000"/>
                <w:sz w:val="20"/>
                <w:szCs w:val="20"/>
              </w:rPr>
              <w:t>9,101</w:t>
            </w:r>
          </w:p>
        </w:tc>
      </w:tr>
      <w:tr w:rsidR="00267CEA" w:rsidRPr="00E2688A" w14:paraId="2120A4D2"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0681F61"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55887E70"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70678359" w14:textId="77777777" w:rsidR="00267CEA" w:rsidRPr="00E2688A" w:rsidRDefault="00267CEA" w:rsidP="00267CEA">
            <w:pPr>
              <w:jc w:val="center"/>
              <w:rPr>
                <w:color w:val="000000"/>
                <w:sz w:val="20"/>
                <w:szCs w:val="20"/>
              </w:rPr>
            </w:pPr>
            <w:r w:rsidRPr="00E2688A">
              <w:rPr>
                <w:color w:val="000000"/>
                <w:sz w:val="20"/>
                <w:szCs w:val="20"/>
              </w:rPr>
              <w:t>8,075</w:t>
            </w:r>
          </w:p>
        </w:tc>
        <w:tc>
          <w:tcPr>
            <w:tcW w:w="412" w:type="pct"/>
            <w:tcBorders>
              <w:top w:val="nil"/>
              <w:left w:val="nil"/>
              <w:bottom w:val="single" w:sz="4" w:space="0" w:color="auto"/>
              <w:right w:val="single" w:sz="4" w:space="0" w:color="auto"/>
            </w:tcBorders>
            <w:shd w:val="clear" w:color="auto" w:fill="auto"/>
            <w:noWrap/>
            <w:vAlign w:val="center"/>
            <w:hideMark/>
          </w:tcPr>
          <w:p w14:paraId="4E26E66A" w14:textId="77777777" w:rsidR="00267CEA" w:rsidRPr="00E2688A" w:rsidRDefault="00267CEA" w:rsidP="00267CEA">
            <w:pPr>
              <w:jc w:val="center"/>
              <w:rPr>
                <w:color w:val="000000"/>
                <w:sz w:val="20"/>
                <w:szCs w:val="20"/>
              </w:rPr>
            </w:pPr>
            <w:r w:rsidRPr="00E2688A">
              <w:rPr>
                <w:color w:val="000000"/>
                <w:sz w:val="20"/>
                <w:szCs w:val="20"/>
              </w:rPr>
              <w:t>8,075</w:t>
            </w:r>
          </w:p>
        </w:tc>
        <w:tc>
          <w:tcPr>
            <w:tcW w:w="412" w:type="pct"/>
            <w:tcBorders>
              <w:top w:val="nil"/>
              <w:left w:val="nil"/>
              <w:bottom w:val="single" w:sz="4" w:space="0" w:color="auto"/>
              <w:right w:val="single" w:sz="4" w:space="0" w:color="auto"/>
            </w:tcBorders>
            <w:shd w:val="clear" w:color="auto" w:fill="auto"/>
            <w:noWrap/>
            <w:vAlign w:val="center"/>
            <w:hideMark/>
          </w:tcPr>
          <w:p w14:paraId="45625EBA" w14:textId="77777777" w:rsidR="00267CEA" w:rsidRPr="00E2688A" w:rsidRDefault="00267CEA" w:rsidP="00267CEA">
            <w:pPr>
              <w:jc w:val="center"/>
              <w:rPr>
                <w:color w:val="000000"/>
                <w:sz w:val="20"/>
                <w:szCs w:val="20"/>
              </w:rPr>
            </w:pPr>
            <w:r w:rsidRPr="00E2688A">
              <w:rPr>
                <w:color w:val="000000"/>
                <w:sz w:val="20"/>
                <w:szCs w:val="20"/>
              </w:rPr>
              <w:t>8,075</w:t>
            </w:r>
          </w:p>
        </w:tc>
        <w:tc>
          <w:tcPr>
            <w:tcW w:w="412" w:type="pct"/>
            <w:tcBorders>
              <w:top w:val="nil"/>
              <w:left w:val="nil"/>
              <w:bottom w:val="single" w:sz="4" w:space="0" w:color="auto"/>
              <w:right w:val="single" w:sz="4" w:space="0" w:color="auto"/>
            </w:tcBorders>
            <w:shd w:val="clear" w:color="auto" w:fill="auto"/>
            <w:noWrap/>
            <w:vAlign w:val="center"/>
            <w:hideMark/>
          </w:tcPr>
          <w:p w14:paraId="69D8E6D3" w14:textId="77777777" w:rsidR="00267CEA" w:rsidRPr="00E2688A" w:rsidRDefault="00267CEA" w:rsidP="00267CEA">
            <w:pPr>
              <w:jc w:val="center"/>
              <w:rPr>
                <w:color w:val="000000"/>
                <w:sz w:val="20"/>
                <w:szCs w:val="20"/>
              </w:rPr>
            </w:pPr>
            <w:r w:rsidRPr="00E2688A">
              <w:rPr>
                <w:color w:val="000000"/>
                <w:sz w:val="20"/>
                <w:szCs w:val="20"/>
              </w:rPr>
              <w:t>8,075</w:t>
            </w:r>
          </w:p>
        </w:tc>
        <w:tc>
          <w:tcPr>
            <w:tcW w:w="411" w:type="pct"/>
            <w:tcBorders>
              <w:top w:val="nil"/>
              <w:left w:val="nil"/>
              <w:bottom w:val="single" w:sz="4" w:space="0" w:color="auto"/>
              <w:right w:val="single" w:sz="4" w:space="0" w:color="auto"/>
            </w:tcBorders>
            <w:shd w:val="clear" w:color="auto" w:fill="auto"/>
            <w:noWrap/>
            <w:vAlign w:val="center"/>
            <w:hideMark/>
          </w:tcPr>
          <w:p w14:paraId="411C2403" w14:textId="77777777" w:rsidR="00267CEA" w:rsidRPr="00E2688A" w:rsidRDefault="00267CEA" w:rsidP="00267CEA">
            <w:pPr>
              <w:jc w:val="center"/>
              <w:rPr>
                <w:color w:val="000000"/>
                <w:sz w:val="20"/>
                <w:szCs w:val="20"/>
              </w:rPr>
            </w:pPr>
            <w:r w:rsidRPr="00E2688A">
              <w:rPr>
                <w:color w:val="000000"/>
                <w:sz w:val="20"/>
                <w:szCs w:val="20"/>
              </w:rPr>
              <w:t>8,075</w:t>
            </w:r>
          </w:p>
        </w:tc>
        <w:tc>
          <w:tcPr>
            <w:tcW w:w="411" w:type="pct"/>
            <w:tcBorders>
              <w:top w:val="nil"/>
              <w:left w:val="nil"/>
              <w:bottom w:val="single" w:sz="4" w:space="0" w:color="auto"/>
              <w:right w:val="single" w:sz="4" w:space="0" w:color="auto"/>
            </w:tcBorders>
            <w:shd w:val="clear" w:color="auto" w:fill="auto"/>
            <w:noWrap/>
            <w:vAlign w:val="center"/>
            <w:hideMark/>
          </w:tcPr>
          <w:p w14:paraId="6F9E6E7D" w14:textId="77777777" w:rsidR="00267CEA" w:rsidRPr="00E2688A" w:rsidRDefault="00267CEA" w:rsidP="00267CEA">
            <w:pPr>
              <w:jc w:val="center"/>
              <w:rPr>
                <w:color w:val="000000"/>
                <w:sz w:val="20"/>
                <w:szCs w:val="20"/>
              </w:rPr>
            </w:pPr>
            <w:r w:rsidRPr="00E2688A">
              <w:rPr>
                <w:color w:val="000000"/>
                <w:sz w:val="20"/>
                <w:szCs w:val="20"/>
              </w:rPr>
              <w:t>8,075</w:t>
            </w:r>
          </w:p>
        </w:tc>
        <w:tc>
          <w:tcPr>
            <w:tcW w:w="411" w:type="pct"/>
            <w:tcBorders>
              <w:top w:val="nil"/>
              <w:left w:val="nil"/>
              <w:bottom w:val="single" w:sz="4" w:space="0" w:color="auto"/>
              <w:right w:val="single" w:sz="4" w:space="0" w:color="auto"/>
            </w:tcBorders>
            <w:shd w:val="clear" w:color="auto" w:fill="auto"/>
            <w:noWrap/>
            <w:vAlign w:val="center"/>
            <w:hideMark/>
          </w:tcPr>
          <w:p w14:paraId="2C01A4BA" w14:textId="77777777" w:rsidR="00267CEA" w:rsidRPr="00E2688A" w:rsidRDefault="00267CEA" w:rsidP="00267CEA">
            <w:pPr>
              <w:jc w:val="center"/>
              <w:rPr>
                <w:color w:val="000000"/>
                <w:sz w:val="20"/>
                <w:szCs w:val="20"/>
              </w:rPr>
            </w:pPr>
            <w:r w:rsidRPr="00E2688A">
              <w:rPr>
                <w:color w:val="000000"/>
                <w:sz w:val="20"/>
                <w:szCs w:val="20"/>
              </w:rPr>
              <w:t>8,075</w:t>
            </w:r>
          </w:p>
        </w:tc>
        <w:tc>
          <w:tcPr>
            <w:tcW w:w="410" w:type="pct"/>
            <w:tcBorders>
              <w:top w:val="nil"/>
              <w:left w:val="nil"/>
              <w:bottom w:val="single" w:sz="4" w:space="0" w:color="auto"/>
              <w:right w:val="single" w:sz="4" w:space="0" w:color="auto"/>
            </w:tcBorders>
            <w:shd w:val="clear" w:color="auto" w:fill="auto"/>
            <w:noWrap/>
            <w:vAlign w:val="center"/>
            <w:hideMark/>
          </w:tcPr>
          <w:p w14:paraId="56193C06" w14:textId="77777777" w:rsidR="00267CEA" w:rsidRPr="00E2688A" w:rsidRDefault="00267CEA" w:rsidP="00267CEA">
            <w:pPr>
              <w:jc w:val="center"/>
              <w:rPr>
                <w:color w:val="000000"/>
                <w:sz w:val="20"/>
                <w:szCs w:val="20"/>
              </w:rPr>
            </w:pPr>
            <w:r w:rsidRPr="00E2688A">
              <w:rPr>
                <w:color w:val="000000"/>
                <w:sz w:val="20"/>
                <w:szCs w:val="20"/>
              </w:rPr>
              <w:t>8,075</w:t>
            </w:r>
          </w:p>
        </w:tc>
      </w:tr>
      <w:tr w:rsidR="00267CEA" w:rsidRPr="00E2688A" w14:paraId="7354EDDF"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C5FE2AE" w14:textId="77777777" w:rsidR="00267CEA" w:rsidRPr="00E2688A" w:rsidRDefault="00267CEA" w:rsidP="00267CEA">
            <w:pPr>
              <w:jc w:val="center"/>
              <w:rPr>
                <w:color w:val="000000"/>
                <w:sz w:val="20"/>
                <w:szCs w:val="20"/>
              </w:rPr>
            </w:pPr>
            <w:r w:rsidRPr="00E2688A">
              <w:rPr>
                <w:color w:val="000000"/>
                <w:sz w:val="20"/>
                <w:szCs w:val="20"/>
              </w:rPr>
              <w:t>47:07:0722001:385</w:t>
            </w:r>
          </w:p>
        </w:tc>
        <w:tc>
          <w:tcPr>
            <w:tcW w:w="612" w:type="pct"/>
            <w:tcBorders>
              <w:top w:val="nil"/>
              <w:left w:val="nil"/>
              <w:bottom w:val="single" w:sz="4" w:space="0" w:color="auto"/>
              <w:right w:val="single" w:sz="4" w:space="0" w:color="auto"/>
            </w:tcBorders>
            <w:shd w:val="clear" w:color="auto" w:fill="auto"/>
            <w:vAlign w:val="center"/>
            <w:hideMark/>
          </w:tcPr>
          <w:p w14:paraId="0588179D"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50FE92D0"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515318EB" w14:textId="77777777" w:rsidR="00267CEA" w:rsidRPr="00E2688A" w:rsidRDefault="00267CEA" w:rsidP="00267CEA">
            <w:pPr>
              <w:jc w:val="center"/>
              <w:rPr>
                <w:color w:val="000000"/>
                <w:sz w:val="20"/>
                <w:szCs w:val="20"/>
              </w:rPr>
            </w:pPr>
            <w:r w:rsidRPr="00E2688A">
              <w:rPr>
                <w:color w:val="000000"/>
                <w:sz w:val="20"/>
                <w:szCs w:val="20"/>
              </w:rPr>
              <w:t>21,523</w:t>
            </w:r>
          </w:p>
        </w:tc>
        <w:tc>
          <w:tcPr>
            <w:tcW w:w="412" w:type="pct"/>
            <w:tcBorders>
              <w:top w:val="nil"/>
              <w:left w:val="nil"/>
              <w:bottom w:val="single" w:sz="4" w:space="0" w:color="auto"/>
              <w:right w:val="single" w:sz="4" w:space="0" w:color="auto"/>
            </w:tcBorders>
            <w:shd w:val="clear" w:color="auto" w:fill="auto"/>
            <w:noWrap/>
            <w:vAlign w:val="center"/>
            <w:hideMark/>
          </w:tcPr>
          <w:p w14:paraId="7BEFC3A9" w14:textId="77777777" w:rsidR="00267CEA" w:rsidRPr="00E2688A" w:rsidRDefault="00267CEA" w:rsidP="00267CEA">
            <w:pPr>
              <w:jc w:val="center"/>
              <w:rPr>
                <w:color w:val="000000"/>
                <w:sz w:val="20"/>
                <w:szCs w:val="20"/>
              </w:rPr>
            </w:pPr>
            <w:r w:rsidRPr="00E2688A">
              <w:rPr>
                <w:color w:val="000000"/>
                <w:sz w:val="20"/>
                <w:szCs w:val="20"/>
              </w:rPr>
              <w:t>21,523</w:t>
            </w:r>
          </w:p>
        </w:tc>
        <w:tc>
          <w:tcPr>
            <w:tcW w:w="412" w:type="pct"/>
            <w:tcBorders>
              <w:top w:val="nil"/>
              <w:left w:val="nil"/>
              <w:bottom w:val="single" w:sz="4" w:space="0" w:color="auto"/>
              <w:right w:val="single" w:sz="4" w:space="0" w:color="auto"/>
            </w:tcBorders>
            <w:shd w:val="clear" w:color="auto" w:fill="auto"/>
            <w:noWrap/>
            <w:vAlign w:val="center"/>
            <w:hideMark/>
          </w:tcPr>
          <w:p w14:paraId="383237DC" w14:textId="77777777" w:rsidR="00267CEA" w:rsidRPr="00E2688A" w:rsidRDefault="00267CEA" w:rsidP="00267CEA">
            <w:pPr>
              <w:jc w:val="center"/>
              <w:rPr>
                <w:color w:val="000000"/>
                <w:sz w:val="20"/>
                <w:szCs w:val="20"/>
              </w:rPr>
            </w:pPr>
            <w:r w:rsidRPr="00E2688A">
              <w:rPr>
                <w:color w:val="000000"/>
                <w:sz w:val="20"/>
                <w:szCs w:val="20"/>
              </w:rPr>
              <w:t>21,523</w:t>
            </w:r>
          </w:p>
        </w:tc>
        <w:tc>
          <w:tcPr>
            <w:tcW w:w="411" w:type="pct"/>
            <w:tcBorders>
              <w:top w:val="nil"/>
              <w:left w:val="nil"/>
              <w:bottom w:val="single" w:sz="4" w:space="0" w:color="auto"/>
              <w:right w:val="single" w:sz="4" w:space="0" w:color="auto"/>
            </w:tcBorders>
            <w:shd w:val="clear" w:color="auto" w:fill="auto"/>
            <w:noWrap/>
            <w:vAlign w:val="center"/>
            <w:hideMark/>
          </w:tcPr>
          <w:p w14:paraId="7995CA5C" w14:textId="77777777" w:rsidR="00267CEA" w:rsidRPr="00E2688A" w:rsidRDefault="00267CEA" w:rsidP="00267CEA">
            <w:pPr>
              <w:jc w:val="center"/>
              <w:rPr>
                <w:color w:val="000000"/>
                <w:sz w:val="20"/>
                <w:szCs w:val="20"/>
              </w:rPr>
            </w:pPr>
            <w:r w:rsidRPr="00E2688A">
              <w:rPr>
                <w:color w:val="000000"/>
                <w:sz w:val="20"/>
                <w:szCs w:val="20"/>
              </w:rPr>
              <w:t>21,523</w:t>
            </w:r>
          </w:p>
        </w:tc>
        <w:tc>
          <w:tcPr>
            <w:tcW w:w="411" w:type="pct"/>
            <w:tcBorders>
              <w:top w:val="nil"/>
              <w:left w:val="nil"/>
              <w:bottom w:val="single" w:sz="4" w:space="0" w:color="auto"/>
              <w:right w:val="single" w:sz="4" w:space="0" w:color="auto"/>
            </w:tcBorders>
            <w:shd w:val="clear" w:color="auto" w:fill="auto"/>
            <w:noWrap/>
            <w:vAlign w:val="center"/>
            <w:hideMark/>
          </w:tcPr>
          <w:p w14:paraId="02812AA7" w14:textId="77777777" w:rsidR="00267CEA" w:rsidRPr="00E2688A" w:rsidRDefault="00267CEA" w:rsidP="00267CEA">
            <w:pPr>
              <w:jc w:val="center"/>
              <w:rPr>
                <w:color w:val="000000"/>
                <w:sz w:val="20"/>
                <w:szCs w:val="20"/>
              </w:rPr>
            </w:pPr>
            <w:r w:rsidRPr="00E2688A">
              <w:rPr>
                <w:color w:val="000000"/>
                <w:sz w:val="20"/>
                <w:szCs w:val="20"/>
              </w:rPr>
              <w:t>21,523</w:t>
            </w:r>
          </w:p>
        </w:tc>
        <w:tc>
          <w:tcPr>
            <w:tcW w:w="411" w:type="pct"/>
            <w:tcBorders>
              <w:top w:val="nil"/>
              <w:left w:val="nil"/>
              <w:bottom w:val="single" w:sz="4" w:space="0" w:color="auto"/>
              <w:right w:val="single" w:sz="4" w:space="0" w:color="auto"/>
            </w:tcBorders>
            <w:shd w:val="clear" w:color="auto" w:fill="auto"/>
            <w:noWrap/>
            <w:vAlign w:val="center"/>
            <w:hideMark/>
          </w:tcPr>
          <w:p w14:paraId="304E0CA1" w14:textId="77777777" w:rsidR="00267CEA" w:rsidRPr="00E2688A" w:rsidRDefault="00267CEA" w:rsidP="00267CEA">
            <w:pPr>
              <w:jc w:val="center"/>
              <w:rPr>
                <w:color w:val="000000"/>
                <w:sz w:val="20"/>
                <w:szCs w:val="20"/>
              </w:rPr>
            </w:pPr>
            <w:r w:rsidRPr="00E2688A">
              <w:rPr>
                <w:color w:val="000000"/>
                <w:sz w:val="20"/>
                <w:szCs w:val="20"/>
              </w:rPr>
              <w:t>21,523</w:t>
            </w:r>
          </w:p>
        </w:tc>
        <w:tc>
          <w:tcPr>
            <w:tcW w:w="410" w:type="pct"/>
            <w:tcBorders>
              <w:top w:val="nil"/>
              <w:left w:val="nil"/>
              <w:bottom w:val="single" w:sz="4" w:space="0" w:color="auto"/>
              <w:right w:val="single" w:sz="4" w:space="0" w:color="auto"/>
            </w:tcBorders>
            <w:shd w:val="clear" w:color="auto" w:fill="auto"/>
            <w:noWrap/>
            <w:vAlign w:val="center"/>
            <w:hideMark/>
          </w:tcPr>
          <w:p w14:paraId="3D474CAA" w14:textId="77777777" w:rsidR="00267CEA" w:rsidRPr="00E2688A" w:rsidRDefault="00267CEA" w:rsidP="00267CEA">
            <w:pPr>
              <w:jc w:val="center"/>
              <w:rPr>
                <w:color w:val="000000"/>
                <w:sz w:val="20"/>
                <w:szCs w:val="20"/>
              </w:rPr>
            </w:pPr>
            <w:r w:rsidRPr="00E2688A">
              <w:rPr>
                <w:color w:val="000000"/>
                <w:sz w:val="20"/>
                <w:szCs w:val="20"/>
              </w:rPr>
              <w:t>21,523</w:t>
            </w:r>
          </w:p>
        </w:tc>
      </w:tr>
      <w:tr w:rsidR="00267CEA" w:rsidRPr="00E2688A" w14:paraId="1A05577E"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1C36753B"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703C1D97"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4D481CC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62858A29" w14:textId="77777777" w:rsidR="00267CEA" w:rsidRPr="00E2688A" w:rsidRDefault="00267CEA" w:rsidP="00267CEA">
            <w:pPr>
              <w:jc w:val="center"/>
              <w:rPr>
                <w:color w:val="000000"/>
                <w:sz w:val="20"/>
                <w:szCs w:val="20"/>
              </w:rPr>
            </w:pPr>
            <w:r w:rsidRPr="00E2688A">
              <w:rPr>
                <w:color w:val="000000"/>
                <w:sz w:val="20"/>
                <w:szCs w:val="20"/>
              </w:rPr>
              <w:t>9,074</w:t>
            </w:r>
          </w:p>
        </w:tc>
        <w:tc>
          <w:tcPr>
            <w:tcW w:w="412" w:type="pct"/>
            <w:tcBorders>
              <w:top w:val="nil"/>
              <w:left w:val="nil"/>
              <w:bottom w:val="single" w:sz="4" w:space="0" w:color="auto"/>
              <w:right w:val="single" w:sz="4" w:space="0" w:color="auto"/>
            </w:tcBorders>
            <w:shd w:val="clear" w:color="auto" w:fill="auto"/>
            <w:noWrap/>
            <w:vAlign w:val="center"/>
            <w:hideMark/>
          </w:tcPr>
          <w:p w14:paraId="38122EBF" w14:textId="77777777" w:rsidR="00267CEA" w:rsidRPr="00E2688A" w:rsidRDefault="00267CEA" w:rsidP="00267CEA">
            <w:pPr>
              <w:jc w:val="center"/>
              <w:rPr>
                <w:color w:val="000000"/>
                <w:sz w:val="20"/>
                <w:szCs w:val="20"/>
              </w:rPr>
            </w:pPr>
            <w:r w:rsidRPr="00E2688A">
              <w:rPr>
                <w:color w:val="000000"/>
                <w:sz w:val="20"/>
                <w:szCs w:val="20"/>
              </w:rPr>
              <w:t>9,074</w:t>
            </w:r>
          </w:p>
        </w:tc>
        <w:tc>
          <w:tcPr>
            <w:tcW w:w="412" w:type="pct"/>
            <w:tcBorders>
              <w:top w:val="nil"/>
              <w:left w:val="nil"/>
              <w:bottom w:val="single" w:sz="4" w:space="0" w:color="auto"/>
              <w:right w:val="single" w:sz="4" w:space="0" w:color="auto"/>
            </w:tcBorders>
            <w:shd w:val="clear" w:color="auto" w:fill="auto"/>
            <w:noWrap/>
            <w:vAlign w:val="center"/>
            <w:hideMark/>
          </w:tcPr>
          <w:p w14:paraId="2C9825C9" w14:textId="77777777" w:rsidR="00267CEA" w:rsidRPr="00E2688A" w:rsidRDefault="00267CEA" w:rsidP="00267CEA">
            <w:pPr>
              <w:jc w:val="center"/>
              <w:rPr>
                <w:color w:val="000000"/>
                <w:sz w:val="20"/>
                <w:szCs w:val="20"/>
              </w:rPr>
            </w:pPr>
            <w:r w:rsidRPr="00E2688A">
              <w:rPr>
                <w:color w:val="000000"/>
                <w:sz w:val="20"/>
                <w:szCs w:val="20"/>
              </w:rPr>
              <w:t>9,074</w:t>
            </w:r>
          </w:p>
        </w:tc>
        <w:tc>
          <w:tcPr>
            <w:tcW w:w="411" w:type="pct"/>
            <w:tcBorders>
              <w:top w:val="nil"/>
              <w:left w:val="nil"/>
              <w:bottom w:val="single" w:sz="4" w:space="0" w:color="auto"/>
              <w:right w:val="single" w:sz="4" w:space="0" w:color="auto"/>
            </w:tcBorders>
            <w:shd w:val="clear" w:color="auto" w:fill="auto"/>
            <w:noWrap/>
            <w:vAlign w:val="center"/>
            <w:hideMark/>
          </w:tcPr>
          <w:p w14:paraId="63EE6609" w14:textId="77777777" w:rsidR="00267CEA" w:rsidRPr="00E2688A" w:rsidRDefault="00267CEA" w:rsidP="00267CEA">
            <w:pPr>
              <w:jc w:val="center"/>
              <w:rPr>
                <w:color w:val="000000"/>
                <w:sz w:val="20"/>
                <w:szCs w:val="20"/>
              </w:rPr>
            </w:pPr>
            <w:r w:rsidRPr="00E2688A">
              <w:rPr>
                <w:color w:val="000000"/>
                <w:sz w:val="20"/>
                <w:szCs w:val="20"/>
              </w:rPr>
              <w:t>9,074</w:t>
            </w:r>
          </w:p>
        </w:tc>
        <w:tc>
          <w:tcPr>
            <w:tcW w:w="411" w:type="pct"/>
            <w:tcBorders>
              <w:top w:val="nil"/>
              <w:left w:val="nil"/>
              <w:bottom w:val="single" w:sz="4" w:space="0" w:color="auto"/>
              <w:right w:val="single" w:sz="4" w:space="0" w:color="auto"/>
            </w:tcBorders>
            <w:shd w:val="clear" w:color="auto" w:fill="auto"/>
            <w:noWrap/>
            <w:vAlign w:val="center"/>
            <w:hideMark/>
          </w:tcPr>
          <w:p w14:paraId="4BCD5530" w14:textId="77777777" w:rsidR="00267CEA" w:rsidRPr="00E2688A" w:rsidRDefault="00267CEA" w:rsidP="00267CEA">
            <w:pPr>
              <w:jc w:val="center"/>
              <w:rPr>
                <w:color w:val="000000"/>
                <w:sz w:val="20"/>
                <w:szCs w:val="20"/>
              </w:rPr>
            </w:pPr>
            <w:r w:rsidRPr="00E2688A">
              <w:rPr>
                <w:color w:val="000000"/>
                <w:sz w:val="20"/>
                <w:szCs w:val="20"/>
              </w:rPr>
              <w:t>9,074</w:t>
            </w:r>
          </w:p>
        </w:tc>
        <w:tc>
          <w:tcPr>
            <w:tcW w:w="411" w:type="pct"/>
            <w:tcBorders>
              <w:top w:val="nil"/>
              <w:left w:val="nil"/>
              <w:bottom w:val="single" w:sz="4" w:space="0" w:color="auto"/>
              <w:right w:val="single" w:sz="4" w:space="0" w:color="auto"/>
            </w:tcBorders>
            <w:shd w:val="clear" w:color="auto" w:fill="auto"/>
            <w:noWrap/>
            <w:vAlign w:val="center"/>
            <w:hideMark/>
          </w:tcPr>
          <w:p w14:paraId="1F49FE30" w14:textId="77777777" w:rsidR="00267CEA" w:rsidRPr="00E2688A" w:rsidRDefault="00267CEA" w:rsidP="00267CEA">
            <w:pPr>
              <w:jc w:val="center"/>
              <w:rPr>
                <w:color w:val="000000"/>
                <w:sz w:val="20"/>
                <w:szCs w:val="20"/>
              </w:rPr>
            </w:pPr>
            <w:r w:rsidRPr="00E2688A">
              <w:rPr>
                <w:color w:val="000000"/>
                <w:sz w:val="20"/>
                <w:szCs w:val="20"/>
              </w:rPr>
              <w:t>9,074</w:t>
            </w:r>
          </w:p>
        </w:tc>
        <w:tc>
          <w:tcPr>
            <w:tcW w:w="410" w:type="pct"/>
            <w:tcBorders>
              <w:top w:val="nil"/>
              <w:left w:val="nil"/>
              <w:bottom w:val="single" w:sz="4" w:space="0" w:color="auto"/>
              <w:right w:val="single" w:sz="4" w:space="0" w:color="auto"/>
            </w:tcBorders>
            <w:shd w:val="clear" w:color="auto" w:fill="auto"/>
            <w:noWrap/>
            <w:vAlign w:val="center"/>
            <w:hideMark/>
          </w:tcPr>
          <w:p w14:paraId="74A9328E" w14:textId="77777777" w:rsidR="00267CEA" w:rsidRPr="00E2688A" w:rsidRDefault="00267CEA" w:rsidP="00267CEA">
            <w:pPr>
              <w:jc w:val="center"/>
              <w:rPr>
                <w:color w:val="000000"/>
                <w:sz w:val="20"/>
                <w:szCs w:val="20"/>
              </w:rPr>
            </w:pPr>
            <w:r w:rsidRPr="00E2688A">
              <w:rPr>
                <w:color w:val="000000"/>
                <w:sz w:val="20"/>
                <w:szCs w:val="20"/>
              </w:rPr>
              <w:t>9,074</w:t>
            </w:r>
          </w:p>
        </w:tc>
      </w:tr>
      <w:tr w:rsidR="00267CEA" w:rsidRPr="00E2688A" w14:paraId="67C52E8A"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59FA3172"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6E47D6DA"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550A4D60"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0747302C" w14:textId="77777777" w:rsidR="00267CEA" w:rsidRPr="00E2688A" w:rsidRDefault="00267CEA" w:rsidP="00267CEA">
            <w:pPr>
              <w:jc w:val="center"/>
              <w:rPr>
                <w:color w:val="000000"/>
                <w:sz w:val="20"/>
                <w:szCs w:val="20"/>
              </w:rPr>
            </w:pPr>
            <w:r w:rsidRPr="00E2688A">
              <w:rPr>
                <w:color w:val="000000"/>
                <w:sz w:val="20"/>
                <w:szCs w:val="20"/>
              </w:rPr>
              <w:t>12,449</w:t>
            </w:r>
          </w:p>
        </w:tc>
        <w:tc>
          <w:tcPr>
            <w:tcW w:w="412" w:type="pct"/>
            <w:tcBorders>
              <w:top w:val="nil"/>
              <w:left w:val="nil"/>
              <w:bottom w:val="single" w:sz="4" w:space="0" w:color="auto"/>
              <w:right w:val="single" w:sz="4" w:space="0" w:color="auto"/>
            </w:tcBorders>
            <w:shd w:val="clear" w:color="auto" w:fill="auto"/>
            <w:noWrap/>
            <w:vAlign w:val="center"/>
            <w:hideMark/>
          </w:tcPr>
          <w:p w14:paraId="510FC8B9" w14:textId="77777777" w:rsidR="00267CEA" w:rsidRPr="00E2688A" w:rsidRDefault="00267CEA" w:rsidP="00267CEA">
            <w:pPr>
              <w:jc w:val="center"/>
              <w:rPr>
                <w:color w:val="000000"/>
                <w:sz w:val="20"/>
                <w:szCs w:val="20"/>
              </w:rPr>
            </w:pPr>
            <w:r w:rsidRPr="00E2688A">
              <w:rPr>
                <w:color w:val="000000"/>
                <w:sz w:val="20"/>
                <w:szCs w:val="20"/>
              </w:rPr>
              <w:t>12,449</w:t>
            </w:r>
          </w:p>
        </w:tc>
        <w:tc>
          <w:tcPr>
            <w:tcW w:w="412" w:type="pct"/>
            <w:tcBorders>
              <w:top w:val="nil"/>
              <w:left w:val="nil"/>
              <w:bottom w:val="single" w:sz="4" w:space="0" w:color="auto"/>
              <w:right w:val="single" w:sz="4" w:space="0" w:color="auto"/>
            </w:tcBorders>
            <w:shd w:val="clear" w:color="auto" w:fill="auto"/>
            <w:noWrap/>
            <w:vAlign w:val="center"/>
            <w:hideMark/>
          </w:tcPr>
          <w:p w14:paraId="659438A5" w14:textId="77777777" w:rsidR="00267CEA" w:rsidRPr="00E2688A" w:rsidRDefault="00267CEA" w:rsidP="00267CEA">
            <w:pPr>
              <w:jc w:val="center"/>
              <w:rPr>
                <w:color w:val="000000"/>
                <w:sz w:val="20"/>
                <w:szCs w:val="20"/>
              </w:rPr>
            </w:pPr>
            <w:r w:rsidRPr="00E2688A">
              <w:rPr>
                <w:color w:val="000000"/>
                <w:sz w:val="20"/>
                <w:szCs w:val="20"/>
              </w:rPr>
              <w:t>12,449</w:t>
            </w:r>
          </w:p>
        </w:tc>
        <w:tc>
          <w:tcPr>
            <w:tcW w:w="411" w:type="pct"/>
            <w:tcBorders>
              <w:top w:val="nil"/>
              <w:left w:val="nil"/>
              <w:bottom w:val="single" w:sz="4" w:space="0" w:color="auto"/>
              <w:right w:val="single" w:sz="4" w:space="0" w:color="auto"/>
            </w:tcBorders>
            <w:shd w:val="clear" w:color="auto" w:fill="auto"/>
            <w:noWrap/>
            <w:vAlign w:val="center"/>
            <w:hideMark/>
          </w:tcPr>
          <w:p w14:paraId="024E112C" w14:textId="77777777" w:rsidR="00267CEA" w:rsidRPr="00E2688A" w:rsidRDefault="00267CEA" w:rsidP="00267CEA">
            <w:pPr>
              <w:jc w:val="center"/>
              <w:rPr>
                <w:color w:val="000000"/>
                <w:sz w:val="20"/>
                <w:szCs w:val="20"/>
              </w:rPr>
            </w:pPr>
            <w:r w:rsidRPr="00E2688A">
              <w:rPr>
                <w:color w:val="000000"/>
                <w:sz w:val="20"/>
                <w:szCs w:val="20"/>
              </w:rPr>
              <w:t>12,449</w:t>
            </w:r>
          </w:p>
        </w:tc>
        <w:tc>
          <w:tcPr>
            <w:tcW w:w="411" w:type="pct"/>
            <w:tcBorders>
              <w:top w:val="nil"/>
              <w:left w:val="nil"/>
              <w:bottom w:val="single" w:sz="4" w:space="0" w:color="auto"/>
              <w:right w:val="single" w:sz="4" w:space="0" w:color="auto"/>
            </w:tcBorders>
            <w:shd w:val="clear" w:color="auto" w:fill="auto"/>
            <w:noWrap/>
            <w:vAlign w:val="center"/>
            <w:hideMark/>
          </w:tcPr>
          <w:p w14:paraId="07F588CC" w14:textId="77777777" w:rsidR="00267CEA" w:rsidRPr="00E2688A" w:rsidRDefault="00267CEA" w:rsidP="00267CEA">
            <w:pPr>
              <w:jc w:val="center"/>
              <w:rPr>
                <w:color w:val="000000"/>
                <w:sz w:val="20"/>
                <w:szCs w:val="20"/>
              </w:rPr>
            </w:pPr>
            <w:r w:rsidRPr="00E2688A">
              <w:rPr>
                <w:color w:val="000000"/>
                <w:sz w:val="20"/>
                <w:szCs w:val="20"/>
              </w:rPr>
              <w:t>12,449</w:t>
            </w:r>
          </w:p>
        </w:tc>
        <w:tc>
          <w:tcPr>
            <w:tcW w:w="411" w:type="pct"/>
            <w:tcBorders>
              <w:top w:val="nil"/>
              <w:left w:val="nil"/>
              <w:bottom w:val="single" w:sz="4" w:space="0" w:color="auto"/>
              <w:right w:val="single" w:sz="4" w:space="0" w:color="auto"/>
            </w:tcBorders>
            <w:shd w:val="clear" w:color="auto" w:fill="auto"/>
            <w:noWrap/>
            <w:vAlign w:val="center"/>
            <w:hideMark/>
          </w:tcPr>
          <w:p w14:paraId="718DBC58" w14:textId="77777777" w:rsidR="00267CEA" w:rsidRPr="00E2688A" w:rsidRDefault="00267CEA" w:rsidP="00267CEA">
            <w:pPr>
              <w:jc w:val="center"/>
              <w:rPr>
                <w:color w:val="000000"/>
                <w:sz w:val="20"/>
                <w:szCs w:val="20"/>
              </w:rPr>
            </w:pPr>
            <w:r w:rsidRPr="00E2688A">
              <w:rPr>
                <w:color w:val="000000"/>
                <w:sz w:val="20"/>
                <w:szCs w:val="20"/>
              </w:rPr>
              <w:t>12,449</w:t>
            </w:r>
          </w:p>
        </w:tc>
        <w:tc>
          <w:tcPr>
            <w:tcW w:w="410" w:type="pct"/>
            <w:tcBorders>
              <w:top w:val="nil"/>
              <w:left w:val="nil"/>
              <w:bottom w:val="single" w:sz="4" w:space="0" w:color="auto"/>
              <w:right w:val="single" w:sz="4" w:space="0" w:color="auto"/>
            </w:tcBorders>
            <w:shd w:val="clear" w:color="auto" w:fill="auto"/>
            <w:noWrap/>
            <w:vAlign w:val="center"/>
            <w:hideMark/>
          </w:tcPr>
          <w:p w14:paraId="657F82AE" w14:textId="77777777" w:rsidR="00267CEA" w:rsidRPr="00E2688A" w:rsidRDefault="00267CEA" w:rsidP="00267CEA">
            <w:pPr>
              <w:jc w:val="center"/>
              <w:rPr>
                <w:color w:val="000000"/>
                <w:sz w:val="20"/>
                <w:szCs w:val="20"/>
              </w:rPr>
            </w:pPr>
            <w:r w:rsidRPr="00E2688A">
              <w:rPr>
                <w:color w:val="000000"/>
                <w:sz w:val="20"/>
                <w:szCs w:val="20"/>
              </w:rPr>
              <w:t>12,449</w:t>
            </w:r>
          </w:p>
        </w:tc>
      </w:tr>
      <w:tr w:rsidR="00267CEA" w:rsidRPr="00E2688A" w14:paraId="651A231C"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2976277" w14:textId="77777777" w:rsidR="00267CEA" w:rsidRPr="00E2688A" w:rsidRDefault="00267CEA" w:rsidP="00267CEA">
            <w:pPr>
              <w:jc w:val="center"/>
              <w:rPr>
                <w:color w:val="000000"/>
                <w:sz w:val="20"/>
                <w:szCs w:val="20"/>
              </w:rPr>
            </w:pPr>
            <w:r w:rsidRPr="00E2688A">
              <w:rPr>
                <w:color w:val="000000"/>
                <w:sz w:val="20"/>
                <w:szCs w:val="20"/>
              </w:rPr>
              <w:t>47:07:0722001:384</w:t>
            </w:r>
          </w:p>
        </w:tc>
        <w:tc>
          <w:tcPr>
            <w:tcW w:w="612" w:type="pct"/>
            <w:tcBorders>
              <w:top w:val="nil"/>
              <w:left w:val="nil"/>
              <w:bottom w:val="single" w:sz="4" w:space="0" w:color="auto"/>
              <w:right w:val="single" w:sz="4" w:space="0" w:color="auto"/>
            </w:tcBorders>
            <w:shd w:val="clear" w:color="auto" w:fill="auto"/>
            <w:vAlign w:val="center"/>
            <w:hideMark/>
          </w:tcPr>
          <w:p w14:paraId="54A92C25"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790F7B21" w14:textId="77777777" w:rsidR="00267CEA" w:rsidRPr="00E2688A" w:rsidRDefault="00267CEA" w:rsidP="00267CEA">
            <w:pPr>
              <w:jc w:val="center"/>
              <w:rPr>
                <w:color w:val="000000"/>
                <w:sz w:val="20"/>
                <w:szCs w:val="20"/>
              </w:rPr>
            </w:pPr>
            <w:r w:rsidRPr="00E2688A">
              <w:rPr>
                <w:color w:val="000000"/>
                <w:sz w:val="20"/>
                <w:szCs w:val="20"/>
              </w:rPr>
              <w:t>7,483</w:t>
            </w:r>
          </w:p>
        </w:tc>
        <w:tc>
          <w:tcPr>
            <w:tcW w:w="412" w:type="pct"/>
            <w:tcBorders>
              <w:top w:val="nil"/>
              <w:left w:val="nil"/>
              <w:bottom w:val="single" w:sz="4" w:space="0" w:color="auto"/>
              <w:right w:val="single" w:sz="4" w:space="0" w:color="auto"/>
            </w:tcBorders>
            <w:shd w:val="clear" w:color="auto" w:fill="auto"/>
            <w:noWrap/>
            <w:vAlign w:val="center"/>
            <w:hideMark/>
          </w:tcPr>
          <w:p w14:paraId="61F38C35" w14:textId="77777777" w:rsidR="00267CEA" w:rsidRPr="00E2688A" w:rsidRDefault="00267CEA" w:rsidP="00267CEA">
            <w:pPr>
              <w:jc w:val="center"/>
              <w:rPr>
                <w:color w:val="000000"/>
                <w:sz w:val="20"/>
                <w:szCs w:val="20"/>
              </w:rPr>
            </w:pPr>
            <w:r w:rsidRPr="00E2688A">
              <w:rPr>
                <w:color w:val="000000"/>
                <w:sz w:val="20"/>
                <w:szCs w:val="20"/>
              </w:rPr>
              <w:t>7,483</w:t>
            </w:r>
          </w:p>
        </w:tc>
        <w:tc>
          <w:tcPr>
            <w:tcW w:w="412" w:type="pct"/>
            <w:tcBorders>
              <w:top w:val="nil"/>
              <w:left w:val="nil"/>
              <w:bottom w:val="single" w:sz="4" w:space="0" w:color="auto"/>
              <w:right w:val="single" w:sz="4" w:space="0" w:color="auto"/>
            </w:tcBorders>
            <w:shd w:val="clear" w:color="auto" w:fill="auto"/>
            <w:noWrap/>
            <w:vAlign w:val="center"/>
            <w:hideMark/>
          </w:tcPr>
          <w:p w14:paraId="5756CAC2" w14:textId="77777777" w:rsidR="00267CEA" w:rsidRPr="00E2688A" w:rsidRDefault="00267CEA" w:rsidP="00267CEA">
            <w:pPr>
              <w:jc w:val="center"/>
              <w:rPr>
                <w:color w:val="000000"/>
                <w:sz w:val="20"/>
                <w:szCs w:val="20"/>
              </w:rPr>
            </w:pPr>
            <w:r w:rsidRPr="00E2688A">
              <w:rPr>
                <w:color w:val="000000"/>
                <w:sz w:val="20"/>
                <w:szCs w:val="20"/>
              </w:rPr>
              <w:t>7,483</w:t>
            </w:r>
          </w:p>
        </w:tc>
        <w:tc>
          <w:tcPr>
            <w:tcW w:w="412" w:type="pct"/>
            <w:tcBorders>
              <w:top w:val="nil"/>
              <w:left w:val="nil"/>
              <w:bottom w:val="single" w:sz="4" w:space="0" w:color="auto"/>
              <w:right w:val="single" w:sz="4" w:space="0" w:color="auto"/>
            </w:tcBorders>
            <w:shd w:val="clear" w:color="auto" w:fill="auto"/>
            <w:noWrap/>
            <w:vAlign w:val="center"/>
            <w:hideMark/>
          </w:tcPr>
          <w:p w14:paraId="37AD57D5" w14:textId="77777777" w:rsidR="00267CEA" w:rsidRPr="00E2688A" w:rsidRDefault="00267CEA" w:rsidP="00267CEA">
            <w:pPr>
              <w:jc w:val="center"/>
              <w:rPr>
                <w:color w:val="000000"/>
                <w:sz w:val="20"/>
                <w:szCs w:val="20"/>
              </w:rPr>
            </w:pPr>
            <w:r w:rsidRPr="00E2688A">
              <w:rPr>
                <w:color w:val="000000"/>
                <w:sz w:val="20"/>
                <w:szCs w:val="20"/>
              </w:rPr>
              <w:t>7,483</w:t>
            </w:r>
          </w:p>
        </w:tc>
        <w:tc>
          <w:tcPr>
            <w:tcW w:w="411" w:type="pct"/>
            <w:tcBorders>
              <w:top w:val="nil"/>
              <w:left w:val="nil"/>
              <w:bottom w:val="single" w:sz="4" w:space="0" w:color="auto"/>
              <w:right w:val="single" w:sz="4" w:space="0" w:color="auto"/>
            </w:tcBorders>
            <w:shd w:val="clear" w:color="auto" w:fill="auto"/>
            <w:noWrap/>
            <w:vAlign w:val="center"/>
            <w:hideMark/>
          </w:tcPr>
          <w:p w14:paraId="100F5AAD" w14:textId="77777777" w:rsidR="00267CEA" w:rsidRPr="00E2688A" w:rsidRDefault="00267CEA" w:rsidP="00267CEA">
            <w:pPr>
              <w:jc w:val="center"/>
              <w:rPr>
                <w:color w:val="000000"/>
                <w:sz w:val="20"/>
                <w:szCs w:val="20"/>
              </w:rPr>
            </w:pPr>
            <w:r w:rsidRPr="00E2688A">
              <w:rPr>
                <w:color w:val="000000"/>
                <w:sz w:val="20"/>
                <w:szCs w:val="20"/>
              </w:rPr>
              <w:t>7,483</w:t>
            </w:r>
          </w:p>
        </w:tc>
        <w:tc>
          <w:tcPr>
            <w:tcW w:w="411" w:type="pct"/>
            <w:tcBorders>
              <w:top w:val="nil"/>
              <w:left w:val="nil"/>
              <w:bottom w:val="single" w:sz="4" w:space="0" w:color="auto"/>
              <w:right w:val="single" w:sz="4" w:space="0" w:color="auto"/>
            </w:tcBorders>
            <w:shd w:val="clear" w:color="auto" w:fill="auto"/>
            <w:noWrap/>
            <w:vAlign w:val="center"/>
            <w:hideMark/>
          </w:tcPr>
          <w:p w14:paraId="38165F96" w14:textId="77777777" w:rsidR="00267CEA" w:rsidRPr="00E2688A" w:rsidRDefault="00267CEA" w:rsidP="00267CEA">
            <w:pPr>
              <w:jc w:val="center"/>
              <w:rPr>
                <w:color w:val="000000"/>
                <w:sz w:val="20"/>
                <w:szCs w:val="20"/>
              </w:rPr>
            </w:pPr>
            <w:r w:rsidRPr="00E2688A">
              <w:rPr>
                <w:color w:val="000000"/>
                <w:sz w:val="20"/>
                <w:szCs w:val="20"/>
              </w:rPr>
              <w:t>7,483</w:t>
            </w:r>
          </w:p>
        </w:tc>
        <w:tc>
          <w:tcPr>
            <w:tcW w:w="411" w:type="pct"/>
            <w:tcBorders>
              <w:top w:val="nil"/>
              <w:left w:val="nil"/>
              <w:bottom w:val="single" w:sz="4" w:space="0" w:color="auto"/>
              <w:right w:val="single" w:sz="4" w:space="0" w:color="auto"/>
            </w:tcBorders>
            <w:shd w:val="clear" w:color="auto" w:fill="auto"/>
            <w:noWrap/>
            <w:vAlign w:val="center"/>
            <w:hideMark/>
          </w:tcPr>
          <w:p w14:paraId="4D5DD4EF" w14:textId="77777777" w:rsidR="00267CEA" w:rsidRPr="00E2688A" w:rsidRDefault="00267CEA" w:rsidP="00267CEA">
            <w:pPr>
              <w:jc w:val="center"/>
              <w:rPr>
                <w:color w:val="000000"/>
                <w:sz w:val="20"/>
                <w:szCs w:val="20"/>
              </w:rPr>
            </w:pPr>
            <w:r w:rsidRPr="00E2688A">
              <w:rPr>
                <w:color w:val="000000"/>
                <w:sz w:val="20"/>
                <w:szCs w:val="20"/>
              </w:rPr>
              <w:t>7,483</w:t>
            </w:r>
          </w:p>
        </w:tc>
        <w:tc>
          <w:tcPr>
            <w:tcW w:w="410" w:type="pct"/>
            <w:tcBorders>
              <w:top w:val="nil"/>
              <w:left w:val="nil"/>
              <w:bottom w:val="single" w:sz="4" w:space="0" w:color="auto"/>
              <w:right w:val="single" w:sz="4" w:space="0" w:color="auto"/>
            </w:tcBorders>
            <w:shd w:val="clear" w:color="auto" w:fill="auto"/>
            <w:noWrap/>
            <w:vAlign w:val="center"/>
            <w:hideMark/>
          </w:tcPr>
          <w:p w14:paraId="23BEADB1" w14:textId="77777777" w:rsidR="00267CEA" w:rsidRPr="00E2688A" w:rsidRDefault="00267CEA" w:rsidP="00267CEA">
            <w:pPr>
              <w:jc w:val="center"/>
              <w:rPr>
                <w:color w:val="000000"/>
                <w:sz w:val="20"/>
                <w:szCs w:val="20"/>
              </w:rPr>
            </w:pPr>
            <w:r w:rsidRPr="00E2688A">
              <w:rPr>
                <w:color w:val="000000"/>
                <w:sz w:val="20"/>
                <w:szCs w:val="20"/>
              </w:rPr>
              <w:t>7,483</w:t>
            </w:r>
          </w:p>
        </w:tc>
      </w:tr>
      <w:tr w:rsidR="00267CEA" w:rsidRPr="00E2688A" w14:paraId="57839E47"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6C1D1C6"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44996249"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4B5C5DB1" w14:textId="77777777" w:rsidR="00267CEA" w:rsidRPr="00E2688A" w:rsidRDefault="00267CEA" w:rsidP="00267CEA">
            <w:pPr>
              <w:jc w:val="center"/>
              <w:rPr>
                <w:color w:val="000000"/>
                <w:sz w:val="20"/>
                <w:szCs w:val="20"/>
              </w:rPr>
            </w:pPr>
            <w:r w:rsidRPr="00E2688A">
              <w:rPr>
                <w:color w:val="000000"/>
                <w:sz w:val="20"/>
                <w:szCs w:val="20"/>
              </w:rPr>
              <w:t>4,473</w:t>
            </w:r>
          </w:p>
        </w:tc>
        <w:tc>
          <w:tcPr>
            <w:tcW w:w="412" w:type="pct"/>
            <w:tcBorders>
              <w:top w:val="nil"/>
              <w:left w:val="nil"/>
              <w:bottom w:val="single" w:sz="4" w:space="0" w:color="auto"/>
              <w:right w:val="single" w:sz="4" w:space="0" w:color="auto"/>
            </w:tcBorders>
            <w:shd w:val="clear" w:color="auto" w:fill="auto"/>
            <w:noWrap/>
            <w:vAlign w:val="center"/>
            <w:hideMark/>
          </w:tcPr>
          <w:p w14:paraId="31831A9B" w14:textId="77777777" w:rsidR="00267CEA" w:rsidRPr="00E2688A" w:rsidRDefault="00267CEA" w:rsidP="00267CEA">
            <w:pPr>
              <w:jc w:val="center"/>
              <w:rPr>
                <w:color w:val="000000"/>
                <w:sz w:val="20"/>
                <w:szCs w:val="20"/>
              </w:rPr>
            </w:pPr>
            <w:r w:rsidRPr="00E2688A">
              <w:rPr>
                <w:color w:val="000000"/>
                <w:sz w:val="20"/>
                <w:szCs w:val="20"/>
              </w:rPr>
              <w:t>4,473</w:t>
            </w:r>
          </w:p>
        </w:tc>
        <w:tc>
          <w:tcPr>
            <w:tcW w:w="412" w:type="pct"/>
            <w:tcBorders>
              <w:top w:val="nil"/>
              <w:left w:val="nil"/>
              <w:bottom w:val="single" w:sz="4" w:space="0" w:color="auto"/>
              <w:right w:val="single" w:sz="4" w:space="0" w:color="auto"/>
            </w:tcBorders>
            <w:shd w:val="clear" w:color="auto" w:fill="auto"/>
            <w:noWrap/>
            <w:vAlign w:val="center"/>
            <w:hideMark/>
          </w:tcPr>
          <w:p w14:paraId="0DA074D8" w14:textId="77777777" w:rsidR="00267CEA" w:rsidRPr="00E2688A" w:rsidRDefault="00267CEA" w:rsidP="00267CEA">
            <w:pPr>
              <w:jc w:val="center"/>
              <w:rPr>
                <w:color w:val="000000"/>
                <w:sz w:val="20"/>
                <w:szCs w:val="20"/>
              </w:rPr>
            </w:pPr>
            <w:r w:rsidRPr="00E2688A">
              <w:rPr>
                <w:color w:val="000000"/>
                <w:sz w:val="20"/>
                <w:szCs w:val="20"/>
              </w:rPr>
              <w:t>4,473</w:t>
            </w:r>
          </w:p>
        </w:tc>
        <w:tc>
          <w:tcPr>
            <w:tcW w:w="412" w:type="pct"/>
            <w:tcBorders>
              <w:top w:val="nil"/>
              <w:left w:val="nil"/>
              <w:bottom w:val="single" w:sz="4" w:space="0" w:color="auto"/>
              <w:right w:val="single" w:sz="4" w:space="0" w:color="auto"/>
            </w:tcBorders>
            <w:shd w:val="clear" w:color="auto" w:fill="auto"/>
            <w:noWrap/>
            <w:vAlign w:val="center"/>
            <w:hideMark/>
          </w:tcPr>
          <w:p w14:paraId="5FAF2F59" w14:textId="77777777" w:rsidR="00267CEA" w:rsidRPr="00E2688A" w:rsidRDefault="00267CEA" w:rsidP="00267CEA">
            <w:pPr>
              <w:jc w:val="center"/>
              <w:rPr>
                <w:color w:val="000000"/>
                <w:sz w:val="20"/>
                <w:szCs w:val="20"/>
              </w:rPr>
            </w:pPr>
            <w:r w:rsidRPr="00E2688A">
              <w:rPr>
                <w:color w:val="000000"/>
                <w:sz w:val="20"/>
                <w:szCs w:val="20"/>
              </w:rPr>
              <w:t>4,473</w:t>
            </w:r>
          </w:p>
        </w:tc>
        <w:tc>
          <w:tcPr>
            <w:tcW w:w="411" w:type="pct"/>
            <w:tcBorders>
              <w:top w:val="nil"/>
              <w:left w:val="nil"/>
              <w:bottom w:val="single" w:sz="4" w:space="0" w:color="auto"/>
              <w:right w:val="single" w:sz="4" w:space="0" w:color="auto"/>
            </w:tcBorders>
            <w:shd w:val="clear" w:color="auto" w:fill="auto"/>
            <w:noWrap/>
            <w:vAlign w:val="center"/>
            <w:hideMark/>
          </w:tcPr>
          <w:p w14:paraId="5EB861F7" w14:textId="77777777" w:rsidR="00267CEA" w:rsidRPr="00E2688A" w:rsidRDefault="00267CEA" w:rsidP="00267CEA">
            <w:pPr>
              <w:jc w:val="center"/>
              <w:rPr>
                <w:color w:val="000000"/>
                <w:sz w:val="20"/>
                <w:szCs w:val="20"/>
              </w:rPr>
            </w:pPr>
            <w:r w:rsidRPr="00E2688A">
              <w:rPr>
                <w:color w:val="000000"/>
                <w:sz w:val="20"/>
                <w:szCs w:val="20"/>
              </w:rPr>
              <w:t>4,473</w:t>
            </w:r>
          </w:p>
        </w:tc>
        <w:tc>
          <w:tcPr>
            <w:tcW w:w="411" w:type="pct"/>
            <w:tcBorders>
              <w:top w:val="nil"/>
              <w:left w:val="nil"/>
              <w:bottom w:val="single" w:sz="4" w:space="0" w:color="auto"/>
              <w:right w:val="single" w:sz="4" w:space="0" w:color="auto"/>
            </w:tcBorders>
            <w:shd w:val="clear" w:color="auto" w:fill="auto"/>
            <w:noWrap/>
            <w:vAlign w:val="center"/>
            <w:hideMark/>
          </w:tcPr>
          <w:p w14:paraId="62932B80" w14:textId="77777777" w:rsidR="00267CEA" w:rsidRPr="00E2688A" w:rsidRDefault="00267CEA" w:rsidP="00267CEA">
            <w:pPr>
              <w:jc w:val="center"/>
              <w:rPr>
                <w:color w:val="000000"/>
                <w:sz w:val="20"/>
                <w:szCs w:val="20"/>
              </w:rPr>
            </w:pPr>
            <w:r w:rsidRPr="00E2688A">
              <w:rPr>
                <w:color w:val="000000"/>
                <w:sz w:val="20"/>
                <w:szCs w:val="20"/>
              </w:rPr>
              <w:t>4,473</w:t>
            </w:r>
          </w:p>
        </w:tc>
        <w:tc>
          <w:tcPr>
            <w:tcW w:w="411" w:type="pct"/>
            <w:tcBorders>
              <w:top w:val="nil"/>
              <w:left w:val="nil"/>
              <w:bottom w:val="single" w:sz="4" w:space="0" w:color="auto"/>
              <w:right w:val="single" w:sz="4" w:space="0" w:color="auto"/>
            </w:tcBorders>
            <w:shd w:val="clear" w:color="auto" w:fill="auto"/>
            <w:noWrap/>
            <w:vAlign w:val="center"/>
            <w:hideMark/>
          </w:tcPr>
          <w:p w14:paraId="42F8C77C" w14:textId="77777777" w:rsidR="00267CEA" w:rsidRPr="00E2688A" w:rsidRDefault="00267CEA" w:rsidP="00267CEA">
            <w:pPr>
              <w:jc w:val="center"/>
              <w:rPr>
                <w:color w:val="000000"/>
                <w:sz w:val="20"/>
                <w:szCs w:val="20"/>
              </w:rPr>
            </w:pPr>
            <w:r w:rsidRPr="00E2688A">
              <w:rPr>
                <w:color w:val="000000"/>
                <w:sz w:val="20"/>
                <w:szCs w:val="20"/>
              </w:rPr>
              <w:t>4,473</w:t>
            </w:r>
          </w:p>
        </w:tc>
        <w:tc>
          <w:tcPr>
            <w:tcW w:w="410" w:type="pct"/>
            <w:tcBorders>
              <w:top w:val="nil"/>
              <w:left w:val="nil"/>
              <w:bottom w:val="single" w:sz="4" w:space="0" w:color="auto"/>
              <w:right w:val="single" w:sz="4" w:space="0" w:color="auto"/>
            </w:tcBorders>
            <w:shd w:val="clear" w:color="auto" w:fill="auto"/>
            <w:noWrap/>
            <w:vAlign w:val="center"/>
            <w:hideMark/>
          </w:tcPr>
          <w:p w14:paraId="5D09AECC" w14:textId="77777777" w:rsidR="00267CEA" w:rsidRPr="00E2688A" w:rsidRDefault="00267CEA" w:rsidP="00267CEA">
            <w:pPr>
              <w:jc w:val="center"/>
              <w:rPr>
                <w:color w:val="000000"/>
                <w:sz w:val="20"/>
                <w:szCs w:val="20"/>
              </w:rPr>
            </w:pPr>
            <w:r w:rsidRPr="00E2688A">
              <w:rPr>
                <w:color w:val="000000"/>
                <w:sz w:val="20"/>
                <w:szCs w:val="20"/>
              </w:rPr>
              <w:t>4,473</w:t>
            </w:r>
          </w:p>
        </w:tc>
      </w:tr>
      <w:tr w:rsidR="00267CEA" w:rsidRPr="00E2688A" w14:paraId="56F443ED"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6F5BDF49"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3291D707"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1FF2E36A" w14:textId="77777777" w:rsidR="00267CEA" w:rsidRPr="00E2688A" w:rsidRDefault="00267CEA" w:rsidP="00267CEA">
            <w:pPr>
              <w:jc w:val="center"/>
              <w:rPr>
                <w:color w:val="000000"/>
                <w:sz w:val="20"/>
                <w:szCs w:val="20"/>
              </w:rPr>
            </w:pPr>
            <w:r w:rsidRPr="00E2688A">
              <w:rPr>
                <w:color w:val="000000"/>
                <w:sz w:val="20"/>
                <w:szCs w:val="20"/>
              </w:rPr>
              <w:t>3,010</w:t>
            </w:r>
          </w:p>
        </w:tc>
        <w:tc>
          <w:tcPr>
            <w:tcW w:w="412" w:type="pct"/>
            <w:tcBorders>
              <w:top w:val="nil"/>
              <w:left w:val="nil"/>
              <w:bottom w:val="single" w:sz="4" w:space="0" w:color="auto"/>
              <w:right w:val="single" w:sz="4" w:space="0" w:color="auto"/>
            </w:tcBorders>
            <w:shd w:val="clear" w:color="auto" w:fill="auto"/>
            <w:noWrap/>
            <w:vAlign w:val="center"/>
            <w:hideMark/>
          </w:tcPr>
          <w:p w14:paraId="440B1201" w14:textId="77777777" w:rsidR="00267CEA" w:rsidRPr="00E2688A" w:rsidRDefault="00267CEA" w:rsidP="00267CEA">
            <w:pPr>
              <w:jc w:val="center"/>
              <w:rPr>
                <w:color w:val="000000"/>
                <w:sz w:val="20"/>
                <w:szCs w:val="20"/>
              </w:rPr>
            </w:pPr>
            <w:r w:rsidRPr="00E2688A">
              <w:rPr>
                <w:color w:val="000000"/>
                <w:sz w:val="20"/>
                <w:szCs w:val="20"/>
              </w:rPr>
              <w:t>3,010</w:t>
            </w:r>
          </w:p>
        </w:tc>
        <w:tc>
          <w:tcPr>
            <w:tcW w:w="412" w:type="pct"/>
            <w:tcBorders>
              <w:top w:val="nil"/>
              <w:left w:val="nil"/>
              <w:bottom w:val="single" w:sz="4" w:space="0" w:color="auto"/>
              <w:right w:val="single" w:sz="4" w:space="0" w:color="auto"/>
            </w:tcBorders>
            <w:shd w:val="clear" w:color="auto" w:fill="auto"/>
            <w:noWrap/>
            <w:vAlign w:val="center"/>
            <w:hideMark/>
          </w:tcPr>
          <w:p w14:paraId="77BE888D" w14:textId="77777777" w:rsidR="00267CEA" w:rsidRPr="00E2688A" w:rsidRDefault="00267CEA" w:rsidP="00267CEA">
            <w:pPr>
              <w:jc w:val="center"/>
              <w:rPr>
                <w:color w:val="000000"/>
                <w:sz w:val="20"/>
                <w:szCs w:val="20"/>
              </w:rPr>
            </w:pPr>
            <w:r w:rsidRPr="00E2688A">
              <w:rPr>
                <w:color w:val="000000"/>
                <w:sz w:val="20"/>
                <w:szCs w:val="20"/>
              </w:rPr>
              <w:t>3,010</w:t>
            </w:r>
          </w:p>
        </w:tc>
        <w:tc>
          <w:tcPr>
            <w:tcW w:w="412" w:type="pct"/>
            <w:tcBorders>
              <w:top w:val="nil"/>
              <w:left w:val="nil"/>
              <w:bottom w:val="single" w:sz="4" w:space="0" w:color="auto"/>
              <w:right w:val="single" w:sz="4" w:space="0" w:color="auto"/>
            </w:tcBorders>
            <w:shd w:val="clear" w:color="auto" w:fill="auto"/>
            <w:noWrap/>
            <w:vAlign w:val="center"/>
            <w:hideMark/>
          </w:tcPr>
          <w:p w14:paraId="63898168" w14:textId="77777777" w:rsidR="00267CEA" w:rsidRPr="00E2688A" w:rsidRDefault="00267CEA" w:rsidP="00267CEA">
            <w:pPr>
              <w:jc w:val="center"/>
              <w:rPr>
                <w:color w:val="000000"/>
                <w:sz w:val="20"/>
                <w:szCs w:val="20"/>
              </w:rPr>
            </w:pPr>
            <w:r w:rsidRPr="00E2688A">
              <w:rPr>
                <w:color w:val="000000"/>
                <w:sz w:val="20"/>
                <w:szCs w:val="20"/>
              </w:rPr>
              <w:t>3,010</w:t>
            </w:r>
          </w:p>
        </w:tc>
        <w:tc>
          <w:tcPr>
            <w:tcW w:w="411" w:type="pct"/>
            <w:tcBorders>
              <w:top w:val="nil"/>
              <w:left w:val="nil"/>
              <w:bottom w:val="single" w:sz="4" w:space="0" w:color="auto"/>
              <w:right w:val="single" w:sz="4" w:space="0" w:color="auto"/>
            </w:tcBorders>
            <w:shd w:val="clear" w:color="auto" w:fill="auto"/>
            <w:noWrap/>
            <w:vAlign w:val="center"/>
            <w:hideMark/>
          </w:tcPr>
          <w:p w14:paraId="2D365A1C" w14:textId="77777777" w:rsidR="00267CEA" w:rsidRPr="00E2688A" w:rsidRDefault="00267CEA" w:rsidP="00267CEA">
            <w:pPr>
              <w:jc w:val="center"/>
              <w:rPr>
                <w:color w:val="000000"/>
                <w:sz w:val="20"/>
                <w:szCs w:val="20"/>
              </w:rPr>
            </w:pPr>
            <w:r w:rsidRPr="00E2688A">
              <w:rPr>
                <w:color w:val="000000"/>
                <w:sz w:val="20"/>
                <w:szCs w:val="20"/>
              </w:rPr>
              <w:t>3,010</w:t>
            </w:r>
          </w:p>
        </w:tc>
        <w:tc>
          <w:tcPr>
            <w:tcW w:w="411" w:type="pct"/>
            <w:tcBorders>
              <w:top w:val="nil"/>
              <w:left w:val="nil"/>
              <w:bottom w:val="single" w:sz="4" w:space="0" w:color="auto"/>
              <w:right w:val="single" w:sz="4" w:space="0" w:color="auto"/>
            </w:tcBorders>
            <w:shd w:val="clear" w:color="auto" w:fill="auto"/>
            <w:noWrap/>
            <w:vAlign w:val="center"/>
            <w:hideMark/>
          </w:tcPr>
          <w:p w14:paraId="192BAA28" w14:textId="77777777" w:rsidR="00267CEA" w:rsidRPr="00E2688A" w:rsidRDefault="00267CEA" w:rsidP="00267CEA">
            <w:pPr>
              <w:jc w:val="center"/>
              <w:rPr>
                <w:color w:val="000000"/>
                <w:sz w:val="20"/>
                <w:szCs w:val="20"/>
              </w:rPr>
            </w:pPr>
            <w:r w:rsidRPr="00E2688A">
              <w:rPr>
                <w:color w:val="000000"/>
                <w:sz w:val="20"/>
                <w:szCs w:val="20"/>
              </w:rPr>
              <w:t>3,010</w:t>
            </w:r>
          </w:p>
        </w:tc>
        <w:tc>
          <w:tcPr>
            <w:tcW w:w="411" w:type="pct"/>
            <w:tcBorders>
              <w:top w:val="nil"/>
              <w:left w:val="nil"/>
              <w:bottom w:val="single" w:sz="4" w:space="0" w:color="auto"/>
              <w:right w:val="single" w:sz="4" w:space="0" w:color="auto"/>
            </w:tcBorders>
            <w:shd w:val="clear" w:color="auto" w:fill="auto"/>
            <w:noWrap/>
            <w:vAlign w:val="center"/>
            <w:hideMark/>
          </w:tcPr>
          <w:p w14:paraId="3B2B8D09" w14:textId="77777777" w:rsidR="00267CEA" w:rsidRPr="00E2688A" w:rsidRDefault="00267CEA" w:rsidP="00267CEA">
            <w:pPr>
              <w:jc w:val="center"/>
              <w:rPr>
                <w:color w:val="000000"/>
                <w:sz w:val="20"/>
                <w:szCs w:val="20"/>
              </w:rPr>
            </w:pPr>
            <w:r w:rsidRPr="00E2688A">
              <w:rPr>
                <w:color w:val="000000"/>
                <w:sz w:val="20"/>
                <w:szCs w:val="20"/>
              </w:rPr>
              <w:t>3,010</w:t>
            </w:r>
          </w:p>
        </w:tc>
        <w:tc>
          <w:tcPr>
            <w:tcW w:w="410" w:type="pct"/>
            <w:tcBorders>
              <w:top w:val="nil"/>
              <w:left w:val="nil"/>
              <w:bottom w:val="single" w:sz="4" w:space="0" w:color="auto"/>
              <w:right w:val="single" w:sz="4" w:space="0" w:color="auto"/>
            </w:tcBorders>
            <w:shd w:val="clear" w:color="auto" w:fill="auto"/>
            <w:noWrap/>
            <w:vAlign w:val="center"/>
            <w:hideMark/>
          </w:tcPr>
          <w:p w14:paraId="10CE5735" w14:textId="77777777" w:rsidR="00267CEA" w:rsidRPr="00E2688A" w:rsidRDefault="00267CEA" w:rsidP="00267CEA">
            <w:pPr>
              <w:jc w:val="center"/>
              <w:rPr>
                <w:color w:val="000000"/>
                <w:sz w:val="20"/>
                <w:szCs w:val="20"/>
              </w:rPr>
            </w:pPr>
            <w:r w:rsidRPr="00E2688A">
              <w:rPr>
                <w:color w:val="000000"/>
                <w:sz w:val="20"/>
                <w:szCs w:val="20"/>
              </w:rPr>
              <w:t>3,010</w:t>
            </w:r>
          </w:p>
        </w:tc>
      </w:tr>
      <w:tr w:rsidR="00267CEA" w:rsidRPr="00E2688A" w14:paraId="2861E9F2"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3DEB35C" w14:textId="77777777" w:rsidR="00267CEA" w:rsidRPr="00E2688A" w:rsidRDefault="00267CEA" w:rsidP="00267CEA">
            <w:pPr>
              <w:jc w:val="center"/>
              <w:rPr>
                <w:color w:val="000000"/>
                <w:sz w:val="20"/>
                <w:szCs w:val="20"/>
              </w:rPr>
            </w:pPr>
            <w:r w:rsidRPr="00E2688A">
              <w:rPr>
                <w:color w:val="000000"/>
                <w:sz w:val="20"/>
                <w:szCs w:val="20"/>
              </w:rPr>
              <w:t>47:07:0722001:378</w:t>
            </w:r>
          </w:p>
        </w:tc>
        <w:tc>
          <w:tcPr>
            <w:tcW w:w="612" w:type="pct"/>
            <w:tcBorders>
              <w:top w:val="nil"/>
              <w:left w:val="nil"/>
              <w:bottom w:val="single" w:sz="4" w:space="0" w:color="auto"/>
              <w:right w:val="single" w:sz="4" w:space="0" w:color="auto"/>
            </w:tcBorders>
            <w:shd w:val="clear" w:color="auto" w:fill="auto"/>
            <w:vAlign w:val="center"/>
            <w:hideMark/>
          </w:tcPr>
          <w:p w14:paraId="4193CF93"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5E8F1DAE" w14:textId="77777777" w:rsidR="00267CEA" w:rsidRPr="00E2688A" w:rsidRDefault="00267CEA" w:rsidP="00267CEA">
            <w:pPr>
              <w:jc w:val="center"/>
              <w:rPr>
                <w:color w:val="000000"/>
                <w:sz w:val="20"/>
                <w:szCs w:val="20"/>
              </w:rPr>
            </w:pPr>
            <w:r w:rsidRPr="00E2688A">
              <w:rPr>
                <w:color w:val="000000"/>
                <w:sz w:val="20"/>
                <w:szCs w:val="20"/>
              </w:rPr>
              <w:t>14,868</w:t>
            </w:r>
          </w:p>
        </w:tc>
        <w:tc>
          <w:tcPr>
            <w:tcW w:w="412" w:type="pct"/>
            <w:tcBorders>
              <w:top w:val="nil"/>
              <w:left w:val="nil"/>
              <w:bottom w:val="single" w:sz="4" w:space="0" w:color="auto"/>
              <w:right w:val="single" w:sz="4" w:space="0" w:color="auto"/>
            </w:tcBorders>
            <w:shd w:val="clear" w:color="auto" w:fill="auto"/>
            <w:noWrap/>
            <w:vAlign w:val="center"/>
            <w:hideMark/>
          </w:tcPr>
          <w:p w14:paraId="33728FE7" w14:textId="77777777" w:rsidR="00267CEA" w:rsidRPr="00E2688A" w:rsidRDefault="00267CEA" w:rsidP="00267CEA">
            <w:pPr>
              <w:jc w:val="center"/>
              <w:rPr>
                <w:color w:val="000000"/>
                <w:sz w:val="20"/>
                <w:szCs w:val="20"/>
              </w:rPr>
            </w:pPr>
            <w:r w:rsidRPr="00E2688A">
              <w:rPr>
                <w:color w:val="000000"/>
                <w:sz w:val="20"/>
                <w:szCs w:val="20"/>
              </w:rPr>
              <w:t>14,868</w:t>
            </w:r>
          </w:p>
        </w:tc>
        <w:tc>
          <w:tcPr>
            <w:tcW w:w="412" w:type="pct"/>
            <w:tcBorders>
              <w:top w:val="nil"/>
              <w:left w:val="nil"/>
              <w:bottom w:val="single" w:sz="4" w:space="0" w:color="auto"/>
              <w:right w:val="single" w:sz="4" w:space="0" w:color="auto"/>
            </w:tcBorders>
            <w:shd w:val="clear" w:color="auto" w:fill="auto"/>
            <w:noWrap/>
            <w:vAlign w:val="center"/>
            <w:hideMark/>
          </w:tcPr>
          <w:p w14:paraId="4D0755C7" w14:textId="77777777" w:rsidR="00267CEA" w:rsidRPr="00E2688A" w:rsidRDefault="00267CEA" w:rsidP="00267CEA">
            <w:pPr>
              <w:jc w:val="center"/>
              <w:rPr>
                <w:color w:val="000000"/>
                <w:sz w:val="20"/>
                <w:szCs w:val="20"/>
              </w:rPr>
            </w:pPr>
            <w:r w:rsidRPr="00E2688A">
              <w:rPr>
                <w:color w:val="000000"/>
                <w:sz w:val="20"/>
                <w:szCs w:val="20"/>
              </w:rPr>
              <w:t>14,868</w:t>
            </w:r>
          </w:p>
        </w:tc>
        <w:tc>
          <w:tcPr>
            <w:tcW w:w="412" w:type="pct"/>
            <w:tcBorders>
              <w:top w:val="nil"/>
              <w:left w:val="nil"/>
              <w:bottom w:val="single" w:sz="4" w:space="0" w:color="auto"/>
              <w:right w:val="single" w:sz="4" w:space="0" w:color="auto"/>
            </w:tcBorders>
            <w:shd w:val="clear" w:color="auto" w:fill="auto"/>
            <w:noWrap/>
            <w:vAlign w:val="center"/>
            <w:hideMark/>
          </w:tcPr>
          <w:p w14:paraId="2D728A5C" w14:textId="77777777" w:rsidR="00267CEA" w:rsidRPr="00E2688A" w:rsidRDefault="00267CEA" w:rsidP="00267CEA">
            <w:pPr>
              <w:jc w:val="center"/>
              <w:rPr>
                <w:color w:val="000000"/>
                <w:sz w:val="20"/>
                <w:szCs w:val="20"/>
              </w:rPr>
            </w:pPr>
            <w:r w:rsidRPr="00E2688A">
              <w:rPr>
                <w:color w:val="000000"/>
                <w:sz w:val="20"/>
                <w:szCs w:val="20"/>
              </w:rPr>
              <w:t>14,868</w:t>
            </w:r>
          </w:p>
        </w:tc>
        <w:tc>
          <w:tcPr>
            <w:tcW w:w="411" w:type="pct"/>
            <w:tcBorders>
              <w:top w:val="nil"/>
              <w:left w:val="nil"/>
              <w:bottom w:val="single" w:sz="4" w:space="0" w:color="auto"/>
              <w:right w:val="single" w:sz="4" w:space="0" w:color="auto"/>
            </w:tcBorders>
            <w:shd w:val="clear" w:color="auto" w:fill="auto"/>
            <w:noWrap/>
            <w:vAlign w:val="center"/>
            <w:hideMark/>
          </w:tcPr>
          <w:p w14:paraId="1E32C7D0" w14:textId="77777777" w:rsidR="00267CEA" w:rsidRPr="00E2688A" w:rsidRDefault="00267CEA" w:rsidP="00267CEA">
            <w:pPr>
              <w:jc w:val="center"/>
              <w:rPr>
                <w:color w:val="000000"/>
                <w:sz w:val="20"/>
                <w:szCs w:val="20"/>
              </w:rPr>
            </w:pPr>
            <w:r w:rsidRPr="00E2688A">
              <w:rPr>
                <w:color w:val="000000"/>
                <w:sz w:val="20"/>
                <w:szCs w:val="20"/>
              </w:rPr>
              <w:t>14,868</w:t>
            </w:r>
          </w:p>
        </w:tc>
        <w:tc>
          <w:tcPr>
            <w:tcW w:w="411" w:type="pct"/>
            <w:tcBorders>
              <w:top w:val="nil"/>
              <w:left w:val="nil"/>
              <w:bottom w:val="single" w:sz="4" w:space="0" w:color="auto"/>
              <w:right w:val="single" w:sz="4" w:space="0" w:color="auto"/>
            </w:tcBorders>
            <w:shd w:val="clear" w:color="auto" w:fill="auto"/>
            <w:noWrap/>
            <w:vAlign w:val="center"/>
            <w:hideMark/>
          </w:tcPr>
          <w:p w14:paraId="1D28289E" w14:textId="77777777" w:rsidR="00267CEA" w:rsidRPr="00E2688A" w:rsidRDefault="00267CEA" w:rsidP="00267CEA">
            <w:pPr>
              <w:jc w:val="center"/>
              <w:rPr>
                <w:color w:val="000000"/>
                <w:sz w:val="20"/>
                <w:szCs w:val="20"/>
              </w:rPr>
            </w:pPr>
            <w:r w:rsidRPr="00E2688A">
              <w:rPr>
                <w:color w:val="000000"/>
                <w:sz w:val="20"/>
                <w:szCs w:val="20"/>
              </w:rPr>
              <w:t>14,868</w:t>
            </w:r>
          </w:p>
        </w:tc>
        <w:tc>
          <w:tcPr>
            <w:tcW w:w="411" w:type="pct"/>
            <w:tcBorders>
              <w:top w:val="nil"/>
              <w:left w:val="nil"/>
              <w:bottom w:val="single" w:sz="4" w:space="0" w:color="auto"/>
              <w:right w:val="single" w:sz="4" w:space="0" w:color="auto"/>
            </w:tcBorders>
            <w:shd w:val="clear" w:color="auto" w:fill="auto"/>
            <w:noWrap/>
            <w:vAlign w:val="center"/>
            <w:hideMark/>
          </w:tcPr>
          <w:p w14:paraId="28AAF5C3" w14:textId="77777777" w:rsidR="00267CEA" w:rsidRPr="00E2688A" w:rsidRDefault="00267CEA" w:rsidP="00267CEA">
            <w:pPr>
              <w:jc w:val="center"/>
              <w:rPr>
                <w:color w:val="000000"/>
                <w:sz w:val="20"/>
                <w:szCs w:val="20"/>
              </w:rPr>
            </w:pPr>
            <w:r w:rsidRPr="00E2688A">
              <w:rPr>
                <w:color w:val="000000"/>
                <w:sz w:val="20"/>
                <w:szCs w:val="20"/>
              </w:rPr>
              <w:t>14,868</w:t>
            </w:r>
          </w:p>
        </w:tc>
        <w:tc>
          <w:tcPr>
            <w:tcW w:w="410" w:type="pct"/>
            <w:tcBorders>
              <w:top w:val="nil"/>
              <w:left w:val="nil"/>
              <w:bottom w:val="single" w:sz="4" w:space="0" w:color="auto"/>
              <w:right w:val="single" w:sz="4" w:space="0" w:color="auto"/>
            </w:tcBorders>
            <w:shd w:val="clear" w:color="auto" w:fill="auto"/>
            <w:noWrap/>
            <w:vAlign w:val="center"/>
            <w:hideMark/>
          </w:tcPr>
          <w:p w14:paraId="41A314CE" w14:textId="77777777" w:rsidR="00267CEA" w:rsidRPr="00E2688A" w:rsidRDefault="00267CEA" w:rsidP="00267CEA">
            <w:pPr>
              <w:jc w:val="center"/>
              <w:rPr>
                <w:color w:val="000000"/>
                <w:sz w:val="20"/>
                <w:szCs w:val="20"/>
              </w:rPr>
            </w:pPr>
            <w:r w:rsidRPr="00E2688A">
              <w:rPr>
                <w:color w:val="000000"/>
                <w:sz w:val="20"/>
                <w:szCs w:val="20"/>
              </w:rPr>
              <w:t>14,868</w:t>
            </w:r>
          </w:p>
        </w:tc>
      </w:tr>
      <w:tr w:rsidR="00267CEA" w:rsidRPr="00E2688A" w14:paraId="698481A6"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4F58AADA"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179F410B"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538F0049" w14:textId="77777777" w:rsidR="00267CEA" w:rsidRPr="00E2688A" w:rsidRDefault="00267CEA" w:rsidP="00267CEA">
            <w:pPr>
              <w:jc w:val="center"/>
              <w:rPr>
                <w:color w:val="000000"/>
                <w:sz w:val="20"/>
                <w:szCs w:val="20"/>
              </w:rPr>
            </w:pPr>
            <w:r w:rsidRPr="00E2688A">
              <w:rPr>
                <w:color w:val="000000"/>
                <w:sz w:val="20"/>
                <w:szCs w:val="20"/>
              </w:rPr>
              <w:t>7,836</w:t>
            </w:r>
          </w:p>
        </w:tc>
        <w:tc>
          <w:tcPr>
            <w:tcW w:w="412" w:type="pct"/>
            <w:tcBorders>
              <w:top w:val="nil"/>
              <w:left w:val="nil"/>
              <w:bottom w:val="single" w:sz="4" w:space="0" w:color="auto"/>
              <w:right w:val="single" w:sz="4" w:space="0" w:color="auto"/>
            </w:tcBorders>
            <w:shd w:val="clear" w:color="auto" w:fill="auto"/>
            <w:noWrap/>
            <w:vAlign w:val="center"/>
            <w:hideMark/>
          </w:tcPr>
          <w:p w14:paraId="300AE0B0" w14:textId="77777777" w:rsidR="00267CEA" w:rsidRPr="00E2688A" w:rsidRDefault="00267CEA" w:rsidP="00267CEA">
            <w:pPr>
              <w:jc w:val="center"/>
              <w:rPr>
                <w:color w:val="000000"/>
                <w:sz w:val="20"/>
                <w:szCs w:val="20"/>
              </w:rPr>
            </w:pPr>
            <w:r w:rsidRPr="00E2688A">
              <w:rPr>
                <w:color w:val="000000"/>
                <w:sz w:val="20"/>
                <w:szCs w:val="20"/>
              </w:rPr>
              <w:t>7,836</w:t>
            </w:r>
          </w:p>
        </w:tc>
        <w:tc>
          <w:tcPr>
            <w:tcW w:w="412" w:type="pct"/>
            <w:tcBorders>
              <w:top w:val="nil"/>
              <w:left w:val="nil"/>
              <w:bottom w:val="single" w:sz="4" w:space="0" w:color="auto"/>
              <w:right w:val="single" w:sz="4" w:space="0" w:color="auto"/>
            </w:tcBorders>
            <w:shd w:val="clear" w:color="auto" w:fill="auto"/>
            <w:noWrap/>
            <w:vAlign w:val="center"/>
            <w:hideMark/>
          </w:tcPr>
          <w:p w14:paraId="2C5A968E" w14:textId="77777777" w:rsidR="00267CEA" w:rsidRPr="00E2688A" w:rsidRDefault="00267CEA" w:rsidP="00267CEA">
            <w:pPr>
              <w:jc w:val="center"/>
              <w:rPr>
                <w:color w:val="000000"/>
                <w:sz w:val="20"/>
                <w:szCs w:val="20"/>
              </w:rPr>
            </w:pPr>
            <w:r w:rsidRPr="00E2688A">
              <w:rPr>
                <w:color w:val="000000"/>
                <w:sz w:val="20"/>
                <w:szCs w:val="20"/>
              </w:rPr>
              <w:t>7,836</w:t>
            </w:r>
          </w:p>
        </w:tc>
        <w:tc>
          <w:tcPr>
            <w:tcW w:w="412" w:type="pct"/>
            <w:tcBorders>
              <w:top w:val="nil"/>
              <w:left w:val="nil"/>
              <w:bottom w:val="single" w:sz="4" w:space="0" w:color="auto"/>
              <w:right w:val="single" w:sz="4" w:space="0" w:color="auto"/>
            </w:tcBorders>
            <w:shd w:val="clear" w:color="auto" w:fill="auto"/>
            <w:noWrap/>
            <w:vAlign w:val="center"/>
            <w:hideMark/>
          </w:tcPr>
          <w:p w14:paraId="2A4E9E87" w14:textId="77777777" w:rsidR="00267CEA" w:rsidRPr="00E2688A" w:rsidRDefault="00267CEA" w:rsidP="00267CEA">
            <w:pPr>
              <w:jc w:val="center"/>
              <w:rPr>
                <w:color w:val="000000"/>
                <w:sz w:val="20"/>
                <w:szCs w:val="20"/>
              </w:rPr>
            </w:pPr>
            <w:r w:rsidRPr="00E2688A">
              <w:rPr>
                <w:color w:val="000000"/>
                <w:sz w:val="20"/>
                <w:szCs w:val="20"/>
              </w:rPr>
              <w:t>7,836</w:t>
            </w:r>
          </w:p>
        </w:tc>
        <w:tc>
          <w:tcPr>
            <w:tcW w:w="411" w:type="pct"/>
            <w:tcBorders>
              <w:top w:val="nil"/>
              <w:left w:val="nil"/>
              <w:bottom w:val="single" w:sz="4" w:space="0" w:color="auto"/>
              <w:right w:val="single" w:sz="4" w:space="0" w:color="auto"/>
            </w:tcBorders>
            <w:shd w:val="clear" w:color="auto" w:fill="auto"/>
            <w:noWrap/>
            <w:vAlign w:val="center"/>
            <w:hideMark/>
          </w:tcPr>
          <w:p w14:paraId="25246BD3" w14:textId="77777777" w:rsidR="00267CEA" w:rsidRPr="00E2688A" w:rsidRDefault="00267CEA" w:rsidP="00267CEA">
            <w:pPr>
              <w:jc w:val="center"/>
              <w:rPr>
                <w:color w:val="000000"/>
                <w:sz w:val="20"/>
                <w:szCs w:val="20"/>
              </w:rPr>
            </w:pPr>
            <w:r w:rsidRPr="00E2688A">
              <w:rPr>
                <w:color w:val="000000"/>
                <w:sz w:val="20"/>
                <w:szCs w:val="20"/>
              </w:rPr>
              <w:t>7,836</w:t>
            </w:r>
          </w:p>
        </w:tc>
        <w:tc>
          <w:tcPr>
            <w:tcW w:w="411" w:type="pct"/>
            <w:tcBorders>
              <w:top w:val="nil"/>
              <w:left w:val="nil"/>
              <w:bottom w:val="single" w:sz="4" w:space="0" w:color="auto"/>
              <w:right w:val="single" w:sz="4" w:space="0" w:color="auto"/>
            </w:tcBorders>
            <w:shd w:val="clear" w:color="auto" w:fill="auto"/>
            <w:noWrap/>
            <w:vAlign w:val="center"/>
            <w:hideMark/>
          </w:tcPr>
          <w:p w14:paraId="01493BC6" w14:textId="77777777" w:rsidR="00267CEA" w:rsidRPr="00E2688A" w:rsidRDefault="00267CEA" w:rsidP="00267CEA">
            <w:pPr>
              <w:jc w:val="center"/>
              <w:rPr>
                <w:color w:val="000000"/>
                <w:sz w:val="20"/>
                <w:szCs w:val="20"/>
              </w:rPr>
            </w:pPr>
            <w:r w:rsidRPr="00E2688A">
              <w:rPr>
                <w:color w:val="000000"/>
                <w:sz w:val="20"/>
                <w:szCs w:val="20"/>
              </w:rPr>
              <w:t>7,836</w:t>
            </w:r>
          </w:p>
        </w:tc>
        <w:tc>
          <w:tcPr>
            <w:tcW w:w="411" w:type="pct"/>
            <w:tcBorders>
              <w:top w:val="nil"/>
              <w:left w:val="nil"/>
              <w:bottom w:val="single" w:sz="4" w:space="0" w:color="auto"/>
              <w:right w:val="single" w:sz="4" w:space="0" w:color="auto"/>
            </w:tcBorders>
            <w:shd w:val="clear" w:color="auto" w:fill="auto"/>
            <w:noWrap/>
            <w:vAlign w:val="center"/>
            <w:hideMark/>
          </w:tcPr>
          <w:p w14:paraId="7186BE4B" w14:textId="77777777" w:rsidR="00267CEA" w:rsidRPr="00E2688A" w:rsidRDefault="00267CEA" w:rsidP="00267CEA">
            <w:pPr>
              <w:jc w:val="center"/>
              <w:rPr>
                <w:color w:val="000000"/>
                <w:sz w:val="20"/>
                <w:szCs w:val="20"/>
              </w:rPr>
            </w:pPr>
            <w:r w:rsidRPr="00E2688A">
              <w:rPr>
                <w:color w:val="000000"/>
                <w:sz w:val="20"/>
                <w:szCs w:val="20"/>
              </w:rPr>
              <w:t>7,836</w:t>
            </w:r>
          </w:p>
        </w:tc>
        <w:tc>
          <w:tcPr>
            <w:tcW w:w="410" w:type="pct"/>
            <w:tcBorders>
              <w:top w:val="nil"/>
              <w:left w:val="nil"/>
              <w:bottom w:val="single" w:sz="4" w:space="0" w:color="auto"/>
              <w:right w:val="single" w:sz="4" w:space="0" w:color="auto"/>
            </w:tcBorders>
            <w:shd w:val="clear" w:color="auto" w:fill="auto"/>
            <w:noWrap/>
            <w:vAlign w:val="center"/>
            <w:hideMark/>
          </w:tcPr>
          <w:p w14:paraId="593F3942" w14:textId="77777777" w:rsidR="00267CEA" w:rsidRPr="00E2688A" w:rsidRDefault="00267CEA" w:rsidP="00267CEA">
            <w:pPr>
              <w:jc w:val="center"/>
              <w:rPr>
                <w:color w:val="000000"/>
                <w:sz w:val="20"/>
                <w:szCs w:val="20"/>
              </w:rPr>
            </w:pPr>
            <w:r w:rsidRPr="00E2688A">
              <w:rPr>
                <w:color w:val="000000"/>
                <w:sz w:val="20"/>
                <w:szCs w:val="20"/>
              </w:rPr>
              <w:t>7,836</w:t>
            </w:r>
          </w:p>
        </w:tc>
      </w:tr>
      <w:tr w:rsidR="00267CEA" w:rsidRPr="00E2688A" w14:paraId="4E5B6B36"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1B6EB3FE"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00FBE654"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5ABFC9D4" w14:textId="77777777" w:rsidR="00267CEA" w:rsidRPr="00E2688A" w:rsidRDefault="00267CEA" w:rsidP="00267CEA">
            <w:pPr>
              <w:jc w:val="center"/>
              <w:rPr>
                <w:color w:val="000000"/>
                <w:sz w:val="20"/>
                <w:szCs w:val="20"/>
              </w:rPr>
            </w:pPr>
            <w:r w:rsidRPr="00E2688A">
              <w:rPr>
                <w:color w:val="000000"/>
                <w:sz w:val="20"/>
                <w:szCs w:val="20"/>
              </w:rPr>
              <w:t>7,031</w:t>
            </w:r>
          </w:p>
        </w:tc>
        <w:tc>
          <w:tcPr>
            <w:tcW w:w="412" w:type="pct"/>
            <w:tcBorders>
              <w:top w:val="nil"/>
              <w:left w:val="nil"/>
              <w:bottom w:val="single" w:sz="4" w:space="0" w:color="auto"/>
              <w:right w:val="single" w:sz="4" w:space="0" w:color="auto"/>
            </w:tcBorders>
            <w:shd w:val="clear" w:color="auto" w:fill="auto"/>
            <w:noWrap/>
            <w:vAlign w:val="center"/>
            <w:hideMark/>
          </w:tcPr>
          <w:p w14:paraId="0AAEB565" w14:textId="77777777" w:rsidR="00267CEA" w:rsidRPr="00E2688A" w:rsidRDefault="00267CEA" w:rsidP="00267CEA">
            <w:pPr>
              <w:jc w:val="center"/>
              <w:rPr>
                <w:color w:val="000000"/>
                <w:sz w:val="20"/>
                <w:szCs w:val="20"/>
              </w:rPr>
            </w:pPr>
            <w:r w:rsidRPr="00E2688A">
              <w:rPr>
                <w:color w:val="000000"/>
                <w:sz w:val="20"/>
                <w:szCs w:val="20"/>
              </w:rPr>
              <w:t>7,031</w:t>
            </w:r>
          </w:p>
        </w:tc>
        <w:tc>
          <w:tcPr>
            <w:tcW w:w="412" w:type="pct"/>
            <w:tcBorders>
              <w:top w:val="nil"/>
              <w:left w:val="nil"/>
              <w:bottom w:val="single" w:sz="4" w:space="0" w:color="auto"/>
              <w:right w:val="single" w:sz="4" w:space="0" w:color="auto"/>
            </w:tcBorders>
            <w:shd w:val="clear" w:color="auto" w:fill="auto"/>
            <w:noWrap/>
            <w:vAlign w:val="center"/>
            <w:hideMark/>
          </w:tcPr>
          <w:p w14:paraId="6B71876E" w14:textId="77777777" w:rsidR="00267CEA" w:rsidRPr="00E2688A" w:rsidRDefault="00267CEA" w:rsidP="00267CEA">
            <w:pPr>
              <w:jc w:val="center"/>
              <w:rPr>
                <w:color w:val="000000"/>
                <w:sz w:val="20"/>
                <w:szCs w:val="20"/>
              </w:rPr>
            </w:pPr>
            <w:r w:rsidRPr="00E2688A">
              <w:rPr>
                <w:color w:val="000000"/>
                <w:sz w:val="20"/>
                <w:szCs w:val="20"/>
              </w:rPr>
              <w:t>7,031</w:t>
            </w:r>
          </w:p>
        </w:tc>
        <w:tc>
          <w:tcPr>
            <w:tcW w:w="412" w:type="pct"/>
            <w:tcBorders>
              <w:top w:val="nil"/>
              <w:left w:val="nil"/>
              <w:bottom w:val="single" w:sz="4" w:space="0" w:color="auto"/>
              <w:right w:val="single" w:sz="4" w:space="0" w:color="auto"/>
            </w:tcBorders>
            <w:shd w:val="clear" w:color="auto" w:fill="auto"/>
            <w:noWrap/>
            <w:vAlign w:val="center"/>
            <w:hideMark/>
          </w:tcPr>
          <w:p w14:paraId="7D657973" w14:textId="77777777" w:rsidR="00267CEA" w:rsidRPr="00E2688A" w:rsidRDefault="00267CEA" w:rsidP="00267CEA">
            <w:pPr>
              <w:jc w:val="center"/>
              <w:rPr>
                <w:color w:val="000000"/>
                <w:sz w:val="20"/>
                <w:szCs w:val="20"/>
              </w:rPr>
            </w:pPr>
            <w:r w:rsidRPr="00E2688A">
              <w:rPr>
                <w:color w:val="000000"/>
                <w:sz w:val="20"/>
                <w:szCs w:val="20"/>
              </w:rPr>
              <w:t>7,031</w:t>
            </w:r>
          </w:p>
        </w:tc>
        <w:tc>
          <w:tcPr>
            <w:tcW w:w="411" w:type="pct"/>
            <w:tcBorders>
              <w:top w:val="nil"/>
              <w:left w:val="nil"/>
              <w:bottom w:val="single" w:sz="4" w:space="0" w:color="auto"/>
              <w:right w:val="single" w:sz="4" w:space="0" w:color="auto"/>
            </w:tcBorders>
            <w:shd w:val="clear" w:color="auto" w:fill="auto"/>
            <w:noWrap/>
            <w:vAlign w:val="center"/>
            <w:hideMark/>
          </w:tcPr>
          <w:p w14:paraId="38F11F99" w14:textId="77777777" w:rsidR="00267CEA" w:rsidRPr="00E2688A" w:rsidRDefault="00267CEA" w:rsidP="00267CEA">
            <w:pPr>
              <w:jc w:val="center"/>
              <w:rPr>
                <w:color w:val="000000"/>
                <w:sz w:val="20"/>
                <w:szCs w:val="20"/>
              </w:rPr>
            </w:pPr>
            <w:r w:rsidRPr="00E2688A">
              <w:rPr>
                <w:color w:val="000000"/>
                <w:sz w:val="20"/>
                <w:szCs w:val="20"/>
              </w:rPr>
              <w:t>7,031</w:t>
            </w:r>
          </w:p>
        </w:tc>
        <w:tc>
          <w:tcPr>
            <w:tcW w:w="411" w:type="pct"/>
            <w:tcBorders>
              <w:top w:val="nil"/>
              <w:left w:val="nil"/>
              <w:bottom w:val="single" w:sz="4" w:space="0" w:color="auto"/>
              <w:right w:val="single" w:sz="4" w:space="0" w:color="auto"/>
            </w:tcBorders>
            <w:shd w:val="clear" w:color="auto" w:fill="auto"/>
            <w:noWrap/>
            <w:vAlign w:val="center"/>
            <w:hideMark/>
          </w:tcPr>
          <w:p w14:paraId="1555FCF0" w14:textId="77777777" w:rsidR="00267CEA" w:rsidRPr="00E2688A" w:rsidRDefault="00267CEA" w:rsidP="00267CEA">
            <w:pPr>
              <w:jc w:val="center"/>
              <w:rPr>
                <w:color w:val="000000"/>
                <w:sz w:val="20"/>
                <w:szCs w:val="20"/>
              </w:rPr>
            </w:pPr>
            <w:r w:rsidRPr="00E2688A">
              <w:rPr>
                <w:color w:val="000000"/>
                <w:sz w:val="20"/>
                <w:szCs w:val="20"/>
              </w:rPr>
              <w:t>7,031</w:t>
            </w:r>
          </w:p>
        </w:tc>
        <w:tc>
          <w:tcPr>
            <w:tcW w:w="411" w:type="pct"/>
            <w:tcBorders>
              <w:top w:val="nil"/>
              <w:left w:val="nil"/>
              <w:bottom w:val="single" w:sz="4" w:space="0" w:color="auto"/>
              <w:right w:val="single" w:sz="4" w:space="0" w:color="auto"/>
            </w:tcBorders>
            <w:shd w:val="clear" w:color="auto" w:fill="auto"/>
            <w:noWrap/>
            <w:vAlign w:val="center"/>
            <w:hideMark/>
          </w:tcPr>
          <w:p w14:paraId="1ED53A30" w14:textId="77777777" w:rsidR="00267CEA" w:rsidRPr="00E2688A" w:rsidRDefault="00267CEA" w:rsidP="00267CEA">
            <w:pPr>
              <w:jc w:val="center"/>
              <w:rPr>
                <w:color w:val="000000"/>
                <w:sz w:val="20"/>
                <w:szCs w:val="20"/>
              </w:rPr>
            </w:pPr>
            <w:r w:rsidRPr="00E2688A">
              <w:rPr>
                <w:color w:val="000000"/>
                <w:sz w:val="20"/>
                <w:szCs w:val="20"/>
              </w:rPr>
              <w:t>7,031</w:t>
            </w:r>
          </w:p>
        </w:tc>
        <w:tc>
          <w:tcPr>
            <w:tcW w:w="410" w:type="pct"/>
            <w:tcBorders>
              <w:top w:val="nil"/>
              <w:left w:val="nil"/>
              <w:bottom w:val="single" w:sz="4" w:space="0" w:color="auto"/>
              <w:right w:val="single" w:sz="4" w:space="0" w:color="auto"/>
            </w:tcBorders>
            <w:shd w:val="clear" w:color="auto" w:fill="auto"/>
            <w:noWrap/>
            <w:vAlign w:val="center"/>
            <w:hideMark/>
          </w:tcPr>
          <w:p w14:paraId="75260359" w14:textId="77777777" w:rsidR="00267CEA" w:rsidRPr="00E2688A" w:rsidRDefault="00267CEA" w:rsidP="00267CEA">
            <w:pPr>
              <w:jc w:val="center"/>
              <w:rPr>
                <w:color w:val="000000"/>
                <w:sz w:val="20"/>
                <w:szCs w:val="20"/>
              </w:rPr>
            </w:pPr>
            <w:r w:rsidRPr="00E2688A">
              <w:rPr>
                <w:color w:val="000000"/>
                <w:sz w:val="20"/>
                <w:szCs w:val="20"/>
              </w:rPr>
              <w:t>7,031</w:t>
            </w:r>
          </w:p>
        </w:tc>
      </w:tr>
      <w:tr w:rsidR="00267CEA" w:rsidRPr="00E2688A" w14:paraId="6567AA50" w14:textId="77777777" w:rsidTr="00267CEA">
        <w:trPr>
          <w:trHeight w:val="283"/>
        </w:trPr>
        <w:tc>
          <w:tcPr>
            <w:tcW w:w="1097" w:type="pct"/>
            <w:vMerge w:val="restart"/>
            <w:tcBorders>
              <w:top w:val="nil"/>
              <w:left w:val="single" w:sz="4" w:space="0" w:color="auto"/>
              <w:bottom w:val="single" w:sz="4" w:space="0" w:color="000000"/>
              <w:right w:val="single" w:sz="4" w:space="0" w:color="auto"/>
            </w:tcBorders>
            <w:shd w:val="clear" w:color="auto" w:fill="auto"/>
            <w:vAlign w:val="center"/>
            <w:hideMark/>
          </w:tcPr>
          <w:p w14:paraId="242CD674" w14:textId="77777777" w:rsidR="00267CEA" w:rsidRPr="00E2688A" w:rsidRDefault="00267CEA" w:rsidP="00267CEA">
            <w:pPr>
              <w:jc w:val="center"/>
              <w:rPr>
                <w:color w:val="000000"/>
                <w:sz w:val="20"/>
                <w:szCs w:val="20"/>
              </w:rPr>
            </w:pPr>
            <w:r w:rsidRPr="00E2688A">
              <w:rPr>
                <w:color w:val="000000"/>
                <w:sz w:val="20"/>
                <w:szCs w:val="20"/>
              </w:rPr>
              <w:t>47:07:0722001:5511, 47:07:0722001:5308, 47:07:0722001:5312, 47:07:0722001:5313, 47:07:0722001:5310</w:t>
            </w:r>
          </w:p>
        </w:tc>
        <w:tc>
          <w:tcPr>
            <w:tcW w:w="612" w:type="pct"/>
            <w:tcBorders>
              <w:top w:val="nil"/>
              <w:left w:val="nil"/>
              <w:bottom w:val="single" w:sz="4" w:space="0" w:color="auto"/>
              <w:right w:val="single" w:sz="4" w:space="0" w:color="auto"/>
            </w:tcBorders>
            <w:shd w:val="clear" w:color="auto" w:fill="auto"/>
            <w:vAlign w:val="center"/>
            <w:hideMark/>
          </w:tcPr>
          <w:p w14:paraId="672BDFD4"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1936B0F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6230C61B" w14:textId="77777777" w:rsidR="00267CEA" w:rsidRPr="00E2688A" w:rsidRDefault="00267CEA" w:rsidP="00267CEA">
            <w:pPr>
              <w:jc w:val="center"/>
              <w:rPr>
                <w:sz w:val="20"/>
                <w:szCs w:val="20"/>
              </w:rPr>
            </w:pPr>
            <w:r w:rsidRPr="00E2688A">
              <w:rPr>
                <w:color w:val="000000"/>
                <w:sz w:val="20"/>
                <w:szCs w:val="20"/>
              </w:rPr>
              <w:t>46,263</w:t>
            </w:r>
          </w:p>
        </w:tc>
        <w:tc>
          <w:tcPr>
            <w:tcW w:w="412" w:type="pct"/>
            <w:tcBorders>
              <w:top w:val="nil"/>
              <w:left w:val="nil"/>
              <w:bottom w:val="single" w:sz="4" w:space="0" w:color="auto"/>
              <w:right w:val="single" w:sz="4" w:space="0" w:color="auto"/>
            </w:tcBorders>
            <w:shd w:val="clear" w:color="auto" w:fill="auto"/>
            <w:noWrap/>
            <w:vAlign w:val="center"/>
            <w:hideMark/>
          </w:tcPr>
          <w:p w14:paraId="042CDEBE" w14:textId="77777777" w:rsidR="00267CEA" w:rsidRPr="00E2688A" w:rsidRDefault="00267CEA" w:rsidP="00267CEA">
            <w:pPr>
              <w:jc w:val="center"/>
              <w:rPr>
                <w:sz w:val="20"/>
                <w:szCs w:val="20"/>
              </w:rPr>
            </w:pPr>
            <w:r w:rsidRPr="00E2688A">
              <w:rPr>
                <w:color w:val="000000"/>
                <w:sz w:val="20"/>
                <w:szCs w:val="20"/>
              </w:rPr>
              <w:t>46,263</w:t>
            </w:r>
          </w:p>
        </w:tc>
        <w:tc>
          <w:tcPr>
            <w:tcW w:w="412" w:type="pct"/>
            <w:tcBorders>
              <w:top w:val="nil"/>
              <w:left w:val="nil"/>
              <w:bottom w:val="single" w:sz="4" w:space="0" w:color="auto"/>
              <w:right w:val="single" w:sz="4" w:space="0" w:color="auto"/>
            </w:tcBorders>
            <w:shd w:val="clear" w:color="auto" w:fill="auto"/>
            <w:noWrap/>
            <w:vAlign w:val="center"/>
            <w:hideMark/>
          </w:tcPr>
          <w:p w14:paraId="4869C5D6" w14:textId="77777777" w:rsidR="00267CEA" w:rsidRPr="00E2688A" w:rsidRDefault="00267CEA" w:rsidP="00267CEA">
            <w:pPr>
              <w:jc w:val="center"/>
              <w:rPr>
                <w:sz w:val="20"/>
                <w:szCs w:val="20"/>
              </w:rPr>
            </w:pPr>
            <w:r w:rsidRPr="00E2688A">
              <w:rPr>
                <w:color w:val="000000"/>
                <w:sz w:val="20"/>
                <w:szCs w:val="20"/>
              </w:rPr>
              <w:t>46,263</w:t>
            </w:r>
          </w:p>
        </w:tc>
        <w:tc>
          <w:tcPr>
            <w:tcW w:w="411" w:type="pct"/>
            <w:tcBorders>
              <w:top w:val="nil"/>
              <w:left w:val="nil"/>
              <w:bottom w:val="single" w:sz="4" w:space="0" w:color="auto"/>
              <w:right w:val="single" w:sz="4" w:space="0" w:color="auto"/>
            </w:tcBorders>
            <w:shd w:val="clear" w:color="auto" w:fill="auto"/>
            <w:noWrap/>
            <w:vAlign w:val="center"/>
            <w:hideMark/>
          </w:tcPr>
          <w:p w14:paraId="1CD78008" w14:textId="77777777" w:rsidR="00267CEA" w:rsidRPr="00E2688A" w:rsidRDefault="00267CEA" w:rsidP="00267CEA">
            <w:pPr>
              <w:jc w:val="center"/>
              <w:rPr>
                <w:sz w:val="20"/>
                <w:szCs w:val="20"/>
              </w:rPr>
            </w:pPr>
            <w:r w:rsidRPr="00E2688A">
              <w:rPr>
                <w:color w:val="000000"/>
                <w:sz w:val="20"/>
                <w:szCs w:val="20"/>
              </w:rPr>
              <w:t>46,263</w:t>
            </w:r>
          </w:p>
        </w:tc>
        <w:tc>
          <w:tcPr>
            <w:tcW w:w="411" w:type="pct"/>
            <w:tcBorders>
              <w:top w:val="nil"/>
              <w:left w:val="nil"/>
              <w:bottom w:val="single" w:sz="4" w:space="0" w:color="auto"/>
              <w:right w:val="single" w:sz="4" w:space="0" w:color="auto"/>
            </w:tcBorders>
            <w:shd w:val="clear" w:color="auto" w:fill="auto"/>
            <w:noWrap/>
            <w:vAlign w:val="center"/>
            <w:hideMark/>
          </w:tcPr>
          <w:p w14:paraId="12576BDB" w14:textId="77777777" w:rsidR="00267CEA" w:rsidRPr="00E2688A" w:rsidRDefault="00267CEA" w:rsidP="00267CEA">
            <w:pPr>
              <w:jc w:val="center"/>
              <w:rPr>
                <w:sz w:val="20"/>
                <w:szCs w:val="20"/>
              </w:rPr>
            </w:pPr>
            <w:r w:rsidRPr="00E2688A">
              <w:rPr>
                <w:color w:val="000000"/>
                <w:sz w:val="20"/>
                <w:szCs w:val="20"/>
              </w:rPr>
              <w:t>46,263</w:t>
            </w:r>
          </w:p>
        </w:tc>
        <w:tc>
          <w:tcPr>
            <w:tcW w:w="411" w:type="pct"/>
            <w:tcBorders>
              <w:top w:val="nil"/>
              <w:left w:val="nil"/>
              <w:bottom w:val="single" w:sz="4" w:space="0" w:color="auto"/>
              <w:right w:val="single" w:sz="4" w:space="0" w:color="auto"/>
            </w:tcBorders>
            <w:shd w:val="clear" w:color="auto" w:fill="auto"/>
            <w:noWrap/>
            <w:vAlign w:val="center"/>
            <w:hideMark/>
          </w:tcPr>
          <w:p w14:paraId="3ED165D5" w14:textId="77777777" w:rsidR="00267CEA" w:rsidRPr="00E2688A" w:rsidRDefault="00267CEA" w:rsidP="00267CEA">
            <w:pPr>
              <w:jc w:val="center"/>
              <w:rPr>
                <w:sz w:val="20"/>
                <w:szCs w:val="20"/>
              </w:rPr>
            </w:pPr>
            <w:r w:rsidRPr="00E2688A">
              <w:rPr>
                <w:color w:val="000000"/>
                <w:sz w:val="20"/>
                <w:szCs w:val="20"/>
              </w:rPr>
              <w:t>46,263</w:t>
            </w:r>
          </w:p>
        </w:tc>
        <w:tc>
          <w:tcPr>
            <w:tcW w:w="410" w:type="pct"/>
            <w:tcBorders>
              <w:top w:val="nil"/>
              <w:left w:val="nil"/>
              <w:bottom w:val="single" w:sz="4" w:space="0" w:color="auto"/>
              <w:right w:val="single" w:sz="4" w:space="0" w:color="auto"/>
            </w:tcBorders>
            <w:shd w:val="clear" w:color="auto" w:fill="auto"/>
            <w:noWrap/>
            <w:vAlign w:val="center"/>
            <w:hideMark/>
          </w:tcPr>
          <w:p w14:paraId="023C7BD7" w14:textId="77777777" w:rsidR="00267CEA" w:rsidRPr="00E2688A" w:rsidRDefault="00267CEA" w:rsidP="00267CEA">
            <w:pPr>
              <w:jc w:val="center"/>
              <w:rPr>
                <w:sz w:val="20"/>
                <w:szCs w:val="20"/>
              </w:rPr>
            </w:pPr>
            <w:r w:rsidRPr="00E2688A">
              <w:rPr>
                <w:color w:val="000000"/>
                <w:sz w:val="20"/>
                <w:szCs w:val="20"/>
              </w:rPr>
              <w:t>46,263</w:t>
            </w:r>
          </w:p>
        </w:tc>
      </w:tr>
      <w:tr w:rsidR="00267CEA" w:rsidRPr="00E2688A" w14:paraId="66383455"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54FDBCA5"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253AE0E8"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5ED2EB6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5C9D1D43" w14:textId="77777777" w:rsidR="00267CEA" w:rsidRPr="00E2688A" w:rsidRDefault="00267CEA" w:rsidP="00267CEA">
            <w:pPr>
              <w:jc w:val="center"/>
              <w:rPr>
                <w:sz w:val="20"/>
                <w:szCs w:val="20"/>
              </w:rPr>
            </w:pPr>
            <w:r w:rsidRPr="00E2688A">
              <w:rPr>
                <w:color w:val="000000"/>
                <w:sz w:val="20"/>
                <w:szCs w:val="20"/>
              </w:rPr>
              <w:t>21,116</w:t>
            </w:r>
          </w:p>
        </w:tc>
        <w:tc>
          <w:tcPr>
            <w:tcW w:w="412" w:type="pct"/>
            <w:tcBorders>
              <w:top w:val="nil"/>
              <w:left w:val="nil"/>
              <w:bottom w:val="single" w:sz="4" w:space="0" w:color="auto"/>
              <w:right w:val="single" w:sz="4" w:space="0" w:color="auto"/>
            </w:tcBorders>
            <w:shd w:val="clear" w:color="auto" w:fill="auto"/>
            <w:noWrap/>
            <w:vAlign w:val="center"/>
            <w:hideMark/>
          </w:tcPr>
          <w:p w14:paraId="12788D8D" w14:textId="77777777" w:rsidR="00267CEA" w:rsidRPr="00E2688A" w:rsidRDefault="00267CEA" w:rsidP="00267CEA">
            <w:pPr>
              <w:jc w:val="center"/>
              <w:rPr>
                <w:sz w:val="20"/>
                <w:szCs w:val="20"/>
              </w:rPr>
            </w:pPr>
            <w:r w:rsidRPr="00E2688A">
              <w:rPr>
                <w:color w:val="000000"/>
                <w:sz w:val="20"/>
                <w:szCs w:val="20"/>
              </w:rPr>
              <w:t>21,116</w:t>
            </w:r>
          </w:p>
        </w:tc>
        <w:tc>
          <w:tcPr>
            <w:tcW w:w="412" w:type="pct"/>
            <w:tcBorders>
              <w:top w:val="nil"/>
              <w:left w:val="nil"/>
              <w:bottom w:val="single" w:sz="4" w:space="0" w:color="auto"/>
              <w:right w:val="single" w:sz="4" w:space="0" w:color="auto"/>
            </w:tcBorders>
            <w:shd w:val="clear" w:color="auto" w:fill="auto"/>
            <w:noWrap/>
            <w:vAlign w:val="center"/>
            <w:hideMark/>
          </w:tcPr>
          <w:p w14:paraId="35DB1784" w14:textId="77777777" w:rsidR="00267CEA" w:rsidRPr="00E2688A" w:rsidRDefault="00267CEA" w:rsidP="00267CEA">
            <w:pPr>
              <w:jc w:val="center"/>
              <w:rPr>
                <w:sz w:val="20"/>
                <w:szCs w:val="20"/>
              </w:rPr>
            </w:pPr>
            <w:r w:rsidRPr="00E2688A">
              <w:rPr>
                <w:color w:val="000000"/>
                <w:sz w:val="20"/>
                <w:szCs w:val="20"/>
              </w:rPr>
              <w:t>21,116</w:t>
            </w:r>
          </w:p>
        </w:tc>
        <w:tc>
          <w:tcPr>
            <w:tcW w:w="411" w:type="pct"/>
            <w:tcBorders>
              <w:top w:val="nil"/>
              <w:left w:val="nil"/>
              <w:bottom w:val="single" w:sz="4" w:space="0" w:color="auto"/>
              <w:right w:val="single" w:sz="4" w:space="0" w:color="auto"/>
            </w:tcBorders>
            <w:shd w:val="clear" w:color="auto" w:fill="auto"/>
            <w:noWrap/>
            <w:vAlign w:val="center"/>
            <w:hideMark/>
          </w:tcPr>
          <w:p w14:paraId="3121ECC2" w14:textId="77777777" w:rsidR="00267CEA" w:rsidRPr="00E2688A" w:rsidRDefault="00267CEA" w:rsidP="00267CEA">
            <w:pPr>
              <w:jc w:val="center"/>
              <w:rPr>
                <w:sz w:val="20"/>
                <w:szCs w:val="20"/>
              </w:rPr>
            </w:pPr>
            <w:r w:rsidRPr="00E2688A">
              <w:rPr>
                <w:color w:val="000000"/>
                <w:sz w:val="20"/>
                <w:szCs w:val="20"/>
              </w:rPr>
              <w:t>21,116</w:t>
            </w:r>
          </w:p>
        </w:tc>
        <w:tc>
          <w:tcPr>
            <w:tcW w:w="411" w:type="pct"/>
            <w:tcBorders>
              <w:top w:val="nil"/>
              <w:left w:val="nil"/>
              <w:bottom w:val="single" w:sz="4" w:space="0" w:color="auto"/>
              <w:right w:val="single" w:sz="4" w:space="0" w:color="auto"/>
            </w:tcBorders>
            <w:shd w:val="clear" w:color="auto" w:fill="auto"/>
            <w:noWrap/>
            <w:vAlign w:val="center"/>
            <w:hideMark/>
          </w:tcPr>
          <w:p w14:paraId="7D84A517" w14:textId="77777777" w:rsidR="00267CEA" w:rsidRPr="00E2688A" w:rsidRDefault="00267CEA" w:rsidP="00267CEA">
            <w:pPr>
              <w:jc w:val="center"/>
              <w:rPr>
                <w:sz w:val="20"/>
                <w:szCs w:val="20"/>
              </w:rPr>
            </w:pPr>
            <w:r w:rsidRPr="00E2688A">
              <w:rPr>
                <w:color w:val="000000"/>
                <w:sz w:val="20"/>
                <w:szCs w:val="20"/>
              </w:rPr>
              <w:t>21,116</w:t>
            </w:r>
          </w:p>
        </w:tc>
        <w:tc>
          <w:tcPr>
            <w:tcW w:w="411" w:type="pct"/>
            <w:tcBorders>
              <w:top w:val="nil"/>
              <w:left w:val="nil"/>
              <w:bottom w:val="single" w:sz="4" w:space="0" w:color="auto"/>
              <w:right w:val="single" w:sz="4" w:space="0" w:color="auto"/>
            </w:tcBorders>
            <w:shd w:val="clear" w:color="auto" w:fill="auto"/>
            <w:noWrap/>
            <w:vAlign w:val="center"/>
            <w:hideMark/>
          </w:tcPr>
          <w:p w14:paraId="64BE62A8" w14:textId="77777777" w:rsidR="00267CEA" w:rsidRPr="00E2688A" w:rsidRDefault="00267CEA" w:rsidP="00267CEA">
            <w:pPr>
              <w:jc w:val="center"/>
              <w:rPr>
                <w:sz w:val="20"/>
                <w:szCs w:val="20"/>
              </w:rPr>
            </w:pPr>
            <w:r w:rsidRPr="00E2688A">
              <w:rPr>
                <w:color w:val="000000"/>
                <w:sz w:val="20"/>
                <w:szCs w:val="20"/>
              </w:rPr>
              <w:t>21,116</w:t>
            </w:r>
          </w:p>
        </w:tc>
        <w:tc>
          <w:tcPr>
            <w:tcW w:w="410" w:type="pct"/>
            <w:tcBorders>
              <w:top w:val="nil"/>
              <w:left w:val="nil"/>
              <w:bottom w:val="single" w:sz="4" w:space="0" w:color="auto"/>
              <w:right w:val="single" w:sz="4" w:space="0" w:color="auto"/>
            </w:tcBorders>
            <w:shd w:val="clear" w:color="auto" w:fill="auto"/>
            <w:noWrap/>
            <w:vAlign w:val="center"/>
            <w:hideMark/>
          </w:tcPr>
          <w:p w14:paraId="76DBB83F" w14:textId="77777777" w:rsidR="00267CEA" w:rsidRPr="00E2688A" w:rsidRDefault="00267CEA" w:rsidP="00267CEA">
            <w:pPr>
              <w:jc w:val="center"/>
              <w:rPr>
                <w:sz w:val="20"/>
                <w:szCs w:val="20"/>
              </w:rPr>
            </w:pPr>
            <w:r w:rsidRPr="00E2688A">
              <w:rPr>
                <w:color w:val="000000"/>
                <w:sz w:val="20"/>
                <w:szCs w:val="20"/>
              </w:rPr>
              <w:t>21,116</w:t>
            </w:r>
          </w:p>
        </w:tc>
      </w:tr>
      <w:tr w:rsidR="00267CEA" w:rsidRPr="00E2688A" w14:paraId="3D1F1DF4"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153C8D01"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4EFA16F6"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6B4FACA9"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6A9FD2AB" w14:textId="77777777" w:rsidR="00267CEA" w:rsidRPr="00E2688A" w:rsidRDefault="00267CEA" w:rsidP="00267CEA">
            <w:pPr>
              <w:jc w:val="center"/>
              <w:rPr>
                <w:sz w:val="20"/>
                <w:szCs w:val="20"/>
              </w:rPr>
            </w:pPr>
            <w:r w:rsidRPr="00E2688A">
              <w:rPr>
                <w:color w:val="000000"/>
                <w:sz w:val="20"/>
                <w:szCs w:val="20"/>
              </w:rPr>
              <w:t>25,148</w:t>
            </w:r>
          </w:p>
        </w:tc>
        <w:tc>
          <w:tcPr>
            <w:tcW w:w="412" w:type="pct"/>
            <w:tcBorders>
              <w:top w:val="nil"/>
              <w:left w:val="nil"/>
              <w:bottom w:val="single" w:sz="4" w:space="0" w:color="auto"/>
              <w:right w:val="single" w:sz="4" w:space="0" w:color="auto"/>
            </w:tcBorders>
            <w:shd w:val="clear" w:color="auto" w:fill="auto"/>
            <w:noWrap/>
            <w:vAlign w:val="center"/>
            <w:hideMark/>
          </w:tcPr>
          <w:p w14:paraId="1061CCF4" w14:textId="77777777" w:rsidR="00267CEA" w:rsidRPr="00E2688A" w:rsidRDefault="00267CEA" w:rsidP="00267CEA">
            <w:pPr>
              <w:jc w:val="center"/>
              <w:rPr>
                <w:sz w:val="20"/>
                <w:szCs w:val="20"/>
              </w:rPr>
            </w:pPr>
            <w:r w:rsidRPr="00E2688A">
              <w:rPr>
                <w:color w:val="000000"/>
                <w:sz w:val="20"/>
                <w:szCs w:val="20"/>
              </w:rPr>
              <w:t>25,148</w:t>
            </w:r>
          </w:p>
        </w:tc>
        <w:tc>
          <w:tcPr>
            <w:tcW w:w="412" w:type="pct"/>
            <w:tcBorders>
              <w:top w:val="nil"/>
              <w:left w:val="nil"/>
              <w:bottom w:val="single" w:sz="4" w:space="0" w:color="auto"/>
              <w:right w:val="single" w:sz="4" w:space="0" w:color="auto"/>
            </w:tcBorders>
            <w:shd w:val="clear" w:color="auto" w:fill="auto"/>
            <w:noWrap/>
            <w:vAlign w:val="center"/>
            <w:hideMark/>
          </w:tcPr>
          <w:p w14:paraId="13007686" w14:textId="77777777" w:rsidR="00267CEA" w:rsidRPr="00E2688A" w:rsidRDefault="00267CEA" w:rsidP="00267CEA">
            <w:pPr>
              <w:jc w:val="center"/>
              <w:rPr>
                <w:sz w:val="20"/>
                <w:szCs w:val="20"/>
              </w:rPr>
            </w:pPr>
            <w:r w:rsidRPr="00E2688A">
              <w:rPr>
                <w:color w:val="000000"/>
                <w:sz w:val="20"/>
                <w:szCs w:val="20"/>
              </w:rPr>
              <w:t>25,148</w:t>
            </w:r>
          </w:p>
        </w:tc>
        <w:tc>
          <w:tcPr>
            <w:tcW w:w="411" w:type="pct"/>
            <w:tcBorders>
              <w:top w:val="nil"/>
              <w:left w:val="nil"/>
              <w:bottom w:val="single" w:sz="4" w:space="0" w:color="auto"/>
              <w:right w:val="single" w:sz="4" w:space="0" w:color="auto"/>
            </w:tcBorders>
            <w:shd w:val="clear" w:color="auto" w:fill="auto"/>
            <w:noWrap/>
            <w:vAlign w:val="center"/>
            <w:hideMark/>
          </w:tcPr>
          <w:p w14:paraId="13CFA9E8" w14:textId="77777777" w:rsidR="00267CEA" w:rsidRPr="00E2688A" w:rsidRDefault="00267CEA" w:rsidP="00267CEA">
            <w:pPr>
              <w:jc w:val="center"/>
              <w:rPr>
                <w:sz w:val="20"/>
                <w:szCs w:val="20"/>
              </w:rPr>
            </w:pPr>
            <w:r w:rsidRPr="00E2688A">
              <w:rPr>
                <w:color w:val="000000"/>
                <w:sz w:val="20"/>
                <w:szCs w:val="20"/>
              </w:rPr>
              <w:t>25,148</w:t>
            </w:r>
          </w:p>
        </w:tc>
        <w:tc>
          <w:tcPr>
            <w:tcW w:w="411" w:type="pct"/>
            <w:tcBorders>
              <w:top w:val="nil"/>
              <w:left w:val="nil"/>
              <w:bottom w:val="single" w:sz="4" w:space="0" w:color="auto"/>
              <w:right w:val="single" w:sz="4" w:space="0" w:color="auto"/>
            </w:tcBorders>
            <w:shd w:val="clear" w:color="auto" w:fill="auto"/>
            <w:noWrap/>
            <w:vAlign w:val="center"/>
            <w:hideMark/>
          </w:tcPr>
          <w:p w14:paraId="20B5D7BD" w14:textId="77777777" w:rsidR="00267CEA" w:rsidRPr="00E2688A" w:rsidRDefault="00267CEA" w:rsidP="00267CEA">
            <w:pPr>
              <w:jc w:val="center"/>
              <w:rPr>
                <w:sz w:val="20"/>
                <w:szCs w:val="20"/>
              </w:rPr>
            </w:pPr>
            <w:r w:rsidRPr="00E2688A">
              <w:rPr>
                <w:color w:val="000000"/>
                <w:sz w:val="20"/>
                <w:szCs w:val="20"/>
              </w:rPr>
              <w:t>25,148</w:t>
            </w:r>
          </w:p>
        </w:tc>
        <w:tc>
          <w:tcPr>
            <w:tcW w:w="411" w:type="pct"/>
            <w:tcBorders>
              <w:top w:val="nil"/>
              <w:left w:val="nil"/>
              <w:bottom w:val="single" w:sz="4" w:space="0" w:color="auto"/>
              <w:right w:val="single" w:sz="4" w:space="0" w:color="auto"/>
            </w:tcBorders>
            <w:shd w:val="clear" w:color="auto" w:fill="auto"/>
            <w:noWrap/>
            <w:vAlign w:val="center"/>
            <w:hideMark/>
          </w:tcPr>
          <w:p w14:paraId="7B2238CF" w14:textId="77777777" w:rsidR="00267CEA" w:rsidRPr="00E2688A" w:rsidRDefault="00267CEA" w:rsidP="00267CEA">
            <w:pPr>
              <w:jc w:val="center"/>
              <w:rPr>
                <w:sz w:val="20"/>
                <w:szCs w:val="20"/>
              </w:rPr>
            </w:pPr>
            <w:r w:rsidRPr="00E2688A">
              <w:rPr>
                <w:color w:val="000000"/>
                <w:sz w:val="20"/>
                <w:szCs w:val="20"/>
              </w:rPr>
              <w:t>25,148</w:t>
            </w:r>
          </w:p>
        </w:tc>
        <w:tc>
          <w:tcPr>
            <w:tcW w:w="410" w:type="pct"/>
            <w:tcBorders>
              <w:top w:val="nil"/>
              <w:left w:val="nil"/>
              <w:bottom w:val="single" w:sz="4" w:space="0" w:color="auto"/>
              <w:right w:val="single" w:sz="4" w:space="0" w:color="auto"/>
            </w:tcBorders>
            <w:shd w:val="clear" w:color="auto" w:fill="auto"/>
            <w:noWrap/>
            <w:vAlign w:val="center"/>
            <w:hideMark/>
          </w:tcPr>
          <w:p w14:paraId="6AEA6484" w14:textId="77777777" w:rsidR="00267CEA" w:rsidRPr="00E2688A" w:rsidRDefault="00267CEA" w:rsidP="00267CEA">
            <w:pPr>
              <w:jc w:val="center"/>
              <w:rPr>
                <w:sz w:val="20"/>
                <w:szCs w:val="20"/>
              </w:rPr>
            </w:pPr>
            <w:r w:rsidRPr="00E2688A">
              <w:rPr>
                <w:color w:val="000000"/>
                <w:sz w:val="20"/>
                <w:szCs w:val="20"/>
              </w:rPr>
              <w:t>25,148</w:t>
            </w:r>
          </w:p>
        </w:tc>
      </w:tr>
      <w:tr w:rsidR="00267CEA" w:rsidRPr="00E2688A" w14:paraId="0DE68E17"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DCCF92C" w14:textId="77777777" w:rsidR="00267CEA" w:rsidRPr="00E2688A" w:rsidRDefault="00267CEA" w:rsidP="00267CEA">
            <w:pPr>
              <w:jc w:val="center"/>
              <w:rPr>
                <w:color w:val="000000"/>
                <w:sz w:val="20"/>
                <w:szCs w:val="20"/>
              </w:rPr>
            </w:pPr>
            <w:r w:rsidRPr="00E2688A">
              <w:rPr>
                <w:color w:val="000000"/>
                <w:sz w:val="20"/>
                <w:szCs w:val="20"/>
              </w:rPr>
              <w:t>47:07:0722001:394</w:t>
            </w:r>
            <w:r w:rsidRPr="00E2688A">
              <w:rPr>
                <w:color w:val="000000"/>
                <w:sz w:val="20"/>
                <w:szCs w:val="20"/>
              </w:rPr>
              <w:br/>
              <w:t>47:07:0722001:588</w:t>
            </w:r>
          </w:p>
        </w:tc>
        <w:tc>
          <w:tcPr>
            <w:tcW w:w="612" w:type="pct"/>
            <w:tcBorders>
              <w:top w:val="nil"/>
              <w:left w:val="nil"/>
              <w:bottom w:val="single" w:sz="4" w:space="0" w:color="auto"/>
              <w:right w:val="single" w:sz="4" w:space="0" w:color="auto"/>
            </w:tcBorders>
            <w:shd w:val="clear" w:color="auto" w:fill="auto"/>
            <w:vAlign w:val="center"/>
            <w:hideMark/>
          </w:tcPr>
          <w:p w14:paraId="6B7FFD86"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282DF74A" w14:textId="77777777" w:rsidR="00267CEA" w:rsidRPr="00E2688A" w:rsidRDefault="00267CEA" w:rsidP="00267CEA">
            <w:pPr>
              <w:jc w:val="center"/>
              <w:rPr>
                <w:color w:val="000000"/>
                <w:sz w:val="20"/>
                <w:szCs w:val="20"/>
              </w:rPr>
            </w:pPr>
            <w:r w:rsidRPr="00E2688A">
              <w:rPr>
                <w:color w:val="000000"/>
                <w:sz w:val="20"/>
                <w:szCs w:val="20"/>
              </w:rPr>
              <w:t>19,780</w:t>
            </w:r>
          </w:p>
        </w:tc>
        <w:tc>
          <w:tcPr>
            <w:tcW w:w="412" w:type="pct"/>
            <w:tcBorders>
              <w:top w:val="nil"/>
              <w:left w:val="nil"/>
              <w:bottom w:val="single" w:sz="4" w:space="0" w:color="auto"/>
              <w:right w:val="single" w:sz="4" w:space="0" w:color="auto"/>
            </w:tcBorders>
            <w:shd w:val="clear" w:color="auto" w:fill="auto"/>
            <w:noWrap/>
            <w:vAlign w:val="center"/>
            <w:hideMark/>
          </w:tcPr>
          <w:p w14:paraId="0674A43C" w14:textId="77777777" w:rsidR="00267CEA" w:rsidRPr="00E2688A" w:rsidRDefault="00267CEA" w:rsidP="00267CEA">
            <w:pPr>
              <w:jc w:val="center"/>
              <w:rPr>
                <w:color w:val="000000"/>
                <w:sz w:val="20"/>
                <w:szCs w:val="20"/>
              </w:rPr>
            </w:pPr>
            <w:r w:rsidRPr="00E2688A">
              <w:rPr>
                <w:color w:val="000000"/>
                <w:sz w:val="20"/>
                <w:szCs w:val="20"/>
              </w:rPr>
              <w:t>19,780</w:t>
            </w:r>
          </w:p>
        </w:tc>
        <w:tc>
          <w:tcPr>
            <w:tcW w:w="412" w:type="pct"/>
            <w:tcBorders>
              <w:top w:val="nil"/>
              <w:left w:val="nil"/>
              <w:bottom w:val="single" w:sz="4" w:space="0" w:color="auto"/>
              <w:right w:val="single" w:sz="4" w:space="0" w:color="auto"/>
            </w:tcBorders>
            <w:shd w:val="clear" w:color="auto" w:fill="auto"/>
            <w:noWrap/>
            <w:vAlign w:val="center"/>
            <w:hideMark/>
          </w:tcPr>
          <w:p w14:paraId="43CD36D0" w14:textId="77777777" w:rsidR="00267CEA" w:rsidRPr="00E2688A" w:rsidRDefault="00267CEA" w:rsidP="00267CEA">
            <w:pPr>
              <w:jc w:val="center"/>
              <w:rPr>
                <w:color w:val="000000"/>
                <w:sz w:val="20"/>
                <w:szCs w:val="20"/>
              </w:rPr>
            </w:pPr>
            <w:r w:rsidRPr="00E2688A">
              <w:rPr>
                <w:color w:val="000000"/>
                <w:sz w:val="20"/>
                <w:szCs w:val="20"/>
              </w:rPr>
              <w:t>19,780</w:t>
            </w:r>
          </w:p>
        </w:tc>
        <w:tc>
          <w:tcPr>
            <w:tcW w:w="412" w:type="pct"/>
            <w:tcBorders>
              <w:top w:val="nil"/>
              <w:left w:val="nil"/>
              <w:bottom w:val="single" w:sz="4" w:space="0" w:color="auto"/>
              <w:right w:val="single" w:sz="4" w:space="0" w:color="auto"/>
            </w:tcBorders>
            <w:shd w:val="clear" w:color="auto" w:fill="auto"/>
            <w:noWrap/>
            <w:vAlign w:val="center"/>
            <w:hideMark/>
          </w:tcPr>
          <w:p w14:paraId="32BC9910" w14:textId="77777777" w:rsidR="00267CEA" w:rsidRPr="00E2688A" w:rsidRDefault="00267CEA" w:rsidP="00267CEA">
            <w:pPr>
              <w:jc w:val="center"/>
              <w:rPr>
                <w:color w:val="000000"/>
                <w:sz w:val="20"/>
                <w:szCs w:val="20"/>
              </w:rPr>
            </w:pPr>
            <w:r w:rsidRPr="00E2688A">
              <w:rPr>
                <w:color w:val="000000"/>
                <w:sz w:val="20"/>
                <w:szCs w:val="20"/>
              </w:rPr>
              <w:t>19,780</w:t>
            </w:r>
          </w:p>
        </w:tc>
        <w:tc>
          <w:tcPr>
            <w:tcW w:w="411" w:type="pct"/>
            <w:tcBorders>
              <w:top w:val="nil"/>
              <w:left w:val="nil"/>
              <w:bottom w:val="single" w:sz="4" w:space="0" w:color="auto"/>
              <w:right w:val="single" w:sz="4" w:space="0" w:color="auto"/>
            </w:tcBorders>
            <w:shd w:val="clear" w:color="auto" w:fill="auto"/>
            <w:noWrap/>
            <w:vAlign w:val="center"/>
            <w:hideMark/>
          </w:tcPr>
          <w:p w14:paraId="0848C9F1" w14:textId="77777777" w:rsidR="00267CEA" w:rsidRPr="00E2688A" w:rsidRDefault="00267CEA" w:rsidP="00267CEA">
            <w:pPr>
              <w:jc w:val="center"/>
              <w:rPr>
                <w:color w:val="000000"/>
                <w:sz w:val="20"/>
                <w:szCs w:val="20"/>
              </w:rPr>
            </w:pPr>
            <w:r w:rsidRPr="00E2688A">
              <w:rPr>
                <w:color w:val="000000"/>
                <w:sz w:val="20"/>
                <w:szCs w:val="20"/>
              </w:rPr>
              <w:t>19,780</w:t>
            </w:r>
          </w:p>
        </w:tc>
        <w:tc>
          <w:tcPr>
            <w:tcW w:w="411" w:type="pct"/>
            <w:tcBorders>
              <w:top w:val="nil"/>
              <w:left w:val="nil"/>
              <w:bottom w:val="single" w:sz="4" w:space="0" w:color="auto"/>
              <w:right w:val="single" w:sz="4" w:space="0" w:color="auto"/>
            </w:tcBorders>
            <w:shd w:val="clear" w:color="auto" w:fill="auto"/>
            <w:noWrap/>
            <w:vAlign w:val="center"/>
            <w:hideMark/>
          </w:tcPr>
          <w:p w14:paraId="6B77CED5" w14:textId="77777777" w:rsidR="00267CEA" w:rsidRPr="00E2688A" w:rsidRDefault="00267CEA" w:rsidP="00267CEA">
            <w:pPr>
              <w:jc w:val="center"/>
              <w:rPr>
                <w:color w:val="000000"/>
                <w:sz w:val="20"/>
                <w:szCs w:val="20"/>
              </w:rPr>
            </w:pPr>
            <w:r w:rsidRPr="00E2688A">
              <w:rPr>
                <w:color w:val="000000"/>
                <w:sz w:val="20"/>
                <w:szCs w:val="20"/>
              </w:rPr>
              <w:t>19,780</w:t>
            </w:r>
          </w:p>
        </w:tc>
        <w:tc>
          <w:tcPr>
            <w:tcW w:w="411" w:type="pct"/>
            <w:tcBorders>
              <w:top w:val="nil"/>
              <w:left w:val="nil"/>
              <w:bottom w:val="single" w:sz="4" w:space="0" w:color="auto"/>
              <w:right w:val="single" w:sz="4" w:space="0" w:color="auto"/>
            </w:tcBorders>
            <w:shd w:val="clear" w:color="auto" w:fill="auto"/>
            <w:noWrap/>
            <w:vAlign w:val="center"/>
            <w:hideMark/>
          </w:tcPr>
          <w:p w14:paraId="6E46A8A1" w14:textId="77777777" w:rsidR="00267CEA" w:rsidRPr="00E2688A" w:rsidRDefault="00267CEA" w:rsidP="00267CEA">
            <w:pPr>
              <w:jc w:val="center"/>
              <w:rPr>
                <w:color w:val="000000"/>
                <w:sz w:val="20"/>
                <w:szCs w:val="20"/>
              </w:rPr>
            </w:pPr>
            <w:r w:rsidRPr="00E2688A">
              <w:rPr>
                <w:color w:val="000000"/>
                <w:sz w:val="20"/>
                <w:szCs w:val="20"/>
              </w:rPr>
              <w:t>19,780</w:t>
            </w:r>
          </w:p>
        </w:tc>
        <w:tc>
          <w:tcPr>
            <w:tcW w:w="410" w:type="pct"/>
            <w:tcBorders>
              <w:top w:val="nil"/>
              <w:left w:val="nil"/>
              <w:bottom w:val="single" w:sz="4" w:space="0" w:color="auto"/>
              <w:right w:val="single" w:sz="4" w:space="0" w:color="auto"/>
            </w:tcBorders>
            <w:shd w:val="clear" w:color="auto" w:fill="auto"/>
            <w:noWrap/>
            <w:vAlign w:val="center"/>
            <w:hideMark/>
          </w:tcPr>
          <w:p w14:paraId="27C00E05" w14:textId="77777777" w:rsidR="00267CEA" w:rsidRPr="00E2688A" w:rsidRDefault="00267CEA" w:rsidP="00267CEA">
            <w:pPr>
              <w:jc w:val="center"/>
              <w:rPr>
                <w:color w:val="000000"/>
                <w:sz w:val="20"/>
                <w:szCs w:val="20"/>
              </w:rPr>
            </w:pPr>
            <w:r w:rsidRPr="00E2688A">
              <w:rPr>
                <w:color w:val="000000"/>
                <w:sz w:val="20"/>
                <w:szCs w:val="20"/>
              </w:rPr>
              <w:t>19,780</w:t>
            </w:r>
          </w:p>
        </w:tc>
      </w:tr>
      <w:tr w:rsidR="00267CEA" w:rsidRPr="00E2688A" w14:paraId="4B93B7DD"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60E5CBA4"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6AC230C3"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36D58F0B" w14:textId="77777777" w:rsidR="00267CEA" w:rsidRPr="00E2688A" w:rsidRDefault="00267CEA" w:rsidP="00267CEA">
            <w:pPr>
              <w:jc w:val="center"/>
              <w:rPr>
                <w:color w:val="000000"/>
                <w:sz w:val="20"/>
                <w:szCs w:val="20"/>
              </w:rPr>
            </w:pPr>
            <w:r w:rsidRPr="00E2688A">
              <w:rPr>
                <w:color w:val="000000"/>
                <w:sz w:val="20"/>
                <w:szCs w:val="20"/>
              </w:rPr>
              <w:t>16,735</w:t>
            </w:r>
          </w:p>
        </w:tc>
        <w:tc>
          <w:tcPr>
            <w:tcW w:w="412" w:type="pct"/>
            <w:tcBorders>
              <w:top w:val="nil"/>
              <w:left w:val="nil"/>
              <w:bottom w:val="single" w:sz="4" w:space="0" w:color="auto"/>
              <w:right w:val="single" w:sz="4" w:space="0" w:color="auto"/>
            </w:tcBorders>
            <w:shd w:val="clear" w:color="auto" w:fill="auto"/>
            <w:noWrap/>
            <w:vAlign w:val="center"/>
            <w:hideMark/>
          </w:tcPr>
          <w:p w14:paraId="39DD698B" w14:textId="77777777" w:rsidR="00267CEA" w:rsidRPr="00E2688A" w:rsidRDefault="00267CEA" w:rsidP="00267CEA">
            <w:pPr>
              <w:jc w:val="center"/>
              <w:rPr>
                <w:color w:val="000000"/>
                <w:sz w:val="20"/>
                <w:szCs w:val="20"/>
              </w:rPr>
            </w:pPr>
            <w:r w:rsidRPr="00E2688A">
              <w:rPr>
                <w:color w:val="000000"/>
                <w:sz w:val="20"/>
                <w:szCs w:val="20"/>
              </w:rPr>
              <w:t>16,735</w:t>
            </w:r>
          </w:p>
        </w:tc>
        <w:tc>
          <w:tcPr>
            <w:tcW w:w="412" w:type="pct"/>
            <w:tcBorders>
              <w:top w:val="nil"/>
              <w:left w:val="nil"/>
              <w:bottom w:val="single" w:sz="4" w:space="0" w:color="auto"/>
              <w:right w:val="single" w:sz="4" w:space="0" w:color="auto"/>
            </w:tcBorders>
            <w:shd w:val="clear" w:color="auto" w:fill="auto"/>
            <w:noWrap/>
            <w:vAlign w:val="center"/>
            <w:hideMark/>
          </w:tcPr>
          <w:p w14:paraId="7E26DD72" w14:textId="77777777" w:rsidR="00267CEA" w:rsidRPr="00E2688A" w:rsidRDefault="00267CEA" w:rsidP="00267CEA">
            <w:pPr>
              <w:jc w:val="center"/>
              <w:rPr>
                <w:color w:val="000000"/>
                <w:sz w:val="20"/>
                <w:szCs w:val="20"/>
              </w:rPr>
            </w:pPr>
            <w:r w:rsidRPr="00E2688A">
              <w:rPr>
                <w:color w:val="000000"/>
                <w:sz w:val="20"/>
                <w:szCs w:val="20"/>
              </w:rPr>
              <w:t>16,735</w:t>
            </w:r>
          </w:p>
        </w:tc>
        <w:tc>
          <w:tcPr>
            <w:tcW w:w="412" w:type="pct"/>
            <w:tcBorders>
              <w:top w:val="nil"/>
              <w:left w:val="nil"/>
              <w:bottom w:val="single" w:sz="4" w:space="0" w:color="auto"/>
              <w:right w:val="single" w:sz="4" w:space="0" w:color="auto"/>
            </w:tcBorders>
            <w:shd w:val="clear" w:color="auto" w:fill="auto"/>
            <w:noWrap/>
            <w:vAlign w:val="center"/>
            <w:hideMark/>
          </w:tcPr>
          <w:p w14:paraId="340A6A75" w14:textId="77777777" w:rsidR="00267CEA" w:rsidRPr="00E2688A" w:rsidRDefault="00267CEA" w:rsidP="00267CEA">
            <w:pPr>
              <w:jc w:val="center"/>
              <w:rPr>
                <w:color w:val="000000"/>
                <w:sz w:val="20"/>
                <w:szCs w:val="20"/>
              </w:rPr>
            </w:pPr>
            <w:r w:rsidRPr="00E2688A">
              <w:rPr>
                <w:color w:val="000000"/>
                <w:sz w:val="20"/>
                <w:szCs w:val="20"/>
              </w:rPr>
              <w:t>16,735</w:t>
            </w:r>
          </w:p>
        </w:tc>
        <w:tc>
          <w:tcPr>
            <w:tcW w:w="411" w:type="pct"/>
            <w:tcBorders>
              <w:top w:val="nil"/>
              <w:left w:val="nil"/>
              <w:bottom w:val="single" w:sz="4" w:space="0" w:color="auto"/>
              <w:right w:val="single" w:sz="4" w:space="0" w:color="auto"/>
            </w:tcBorders>
            <w:shd w:val="clear" w:color="auto" w:fill="auto"/>
            <w:noWrap/>
            <w:vAlign w:val="center"/>
            <w:hideMark/>
          </w:tcPr>
          <w:p w14:paraId="0EA2D0B7" w14:textId="77777777" w:rsidR="00267CEA" w:rsidRPr="00E2688A" w:rsidRDefault="00267CEA" w:rsidP="00267CEA">
            <w:pPr>
              <w:jc w:val="center"/>
              <w:rPr>
                <w:color w:val="000000"/>
                <w:sz w:val="20"/>
                <w:szCs w:val="20"/>
              </w:rPr>
            </w:pPr>
            <w:r w:rsidRPr="00E2688A">
              <w:rPr>
                <w:color w:val="000000"/>
                <w:sz w:val="20"/>
                <w:szCs w:val="20"/>
              </w:rPr>
              <w:t>16,735</w:t>
            </w:r>
          </w:p>
        </w:tc>
        <w:tc>
          <w:tcPr>
            <w:tcW w:w="411" w:type="pct"/>
            <w:tcBorders>
              <w:top w:val="nil"/>
              <w:left w:val="nil"/>
              <w:bottom w:val="single" w:sz="4" w:space="0" w:color="auto"/>
              <w:right w:val="single" w:sz="4" w:space="0" w:color="auto"/>
            </w:tcBorders>
            <w:shd w:val="clear" w:color="auto" w:fill="auto"/>
            <w:noWrap/>
            <w:vAlign w:val="center"/>
            <w:hideMark/>
          </w:tcPr>
          <w:p w14:paraId="172DB787" w14:textId="77777777" w:rsidR="00267CEA" w:rsidRPr="00E2688A" w:rsidRDefault="00267CEA" w:rsidP="00267CEA">
            <w:pPr>
              <w:jc w:val="center"/>
              <w:rPr>
                <w:color w:val="000000"/>
                <w:sz w:val="20"/>
                <w:szCs w:val="20"/>
              </w:rPr>
            </w:pPr>
            <w:r w:rsidRPr="00E2688A">
              <w:rPr>
                <w:color w:val="000000"/>
                <w:sz w:val="20"/>
                <w:szCs w:val="20"/>
              </w:rPr>
              <w:t>16,735</w:t>
            </w:r>
          </w:p>
        </w:tc>
        <w:tc>
          <w:tcPr>
            <w:tcW w:w="411" w:type="pct"/>
            <w:tcBorders>
              <w:top w:val="nil"/>
              <w:left w:val="nil"/>
              <w:bottom w:val="single" w:sz="4" w:space="0" w:color="auto"/>
              <w:right w:val="single" w:sz="4" w:space="0" w:color="auto"/>
            </w:tcBorders>
            <w:shd w:val="clear" w:color="auto" w:fill="auto"/>
            <w:noWrap/>
            <w:vAlign w:val="center"/>
            <w:hideMark/>
          </w:tcPr>
          <w:p w14:paraId="4FE66E9D" w14:textId="77777777" w:rsidR="00267CEA" w:rsidRPr="00E2688A" w:rsidRDefault="00267CEA" w:rsidP="00267CEA">
            <w:pPr>
              <w:jc w:val="center"/>
              <w:rPr>
                <w:color w:val="000000"/>
                <w:sz w:val="20"/>
                <w:szCs w:val="20"/>
              </w:rPr>
            </w:pPr>
            <w:r w:rsidRPr="00E2688A">
              <w:rPr>
                <w:color w:val="000000"/>
                <w:sz w:val="20"/>
                <w:szCs w:val="20"/>
              </w:rPr>
              <w:t>16,735</w:t>
            </w:r>
          </w:p>
        </w:tc>
        <w:tc>
          <w:tcPr>
            <w:tcW w:w="410" w:type="pct"/>
            <w:tcBorders>
              <w:top w:val="nil"/>
              <w:left w:val="nil"/>
              <w:bottom w:val="single" w:sz="4" w:space="0" w:color="auto"/>
              <w:right w:val="single" w:sz="4" w:space="0" w:color="auto"/>
            </w:tcBorders>
            <w:shd w:val="clear" w:color="auto" w:fill="auto"/>
            <w:noWrap/>
            <w:vAlign w:val="center"/>
            <w:hideMark/>
          </w:tcPr>
          <w:p w14:paraId="562E5C31" w14:textId="77777777" w:rsidR="00267CEA" w:rsidRPr="00E2688A" w:rsidRDefault="00267CEA" w:rsidP="00267CEA">
            <w:pPr>
              <w:jc w:val="center"/>
              <w:rPr>
                <w:color w:val="000000"/>
                <w:sz w:val="20"/>
                <w:szCs w:val="20"/>
              </w:rPr>
            </w:pPr>
            <w:r w:rsidRPr="00E2688A">
              <w:rPr>
                <w:color w:val="000000"/>
                <w:sz w:val="20"/>
                <w:szCs w:val="20"/>
              </w:rPr>
              <w:t>16,735</w:t>
            </w:r>
          </w:p>
        </w:tc>
      </w:tr>
      <w:tr w:rsidR="00267CEA" w:rsidRPr="00E2688A" w14:paraId="29FB1AE6"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7D0180FC"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3DBE2C5F"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43B916D9" w14:textId="77777777" w:rsidR="00267CEA" w:rsidRPr="00E2688A" w:rsidRDefault="00267CEA" w:rsidP="00267CEA">
            <w:pPr>
              <w:jc w:val="center"/>
              <w:rPr>
                <w:color w:val="000000"/>
                <w:sz w:val="20"/>
                <w:szCs w:val="20"/>
              </w:rPr>
            </w:pPr>
            <w:r w:rsidRPr="00E2688A">
              <w:rPr>
                <w:color w:val="000000"/>
                <w:sz w:val="20"/>
                <w:szCs w:val="20"/>
              </w:rPr>
              <w:t>3,046</w:t>
            </w:r>
          </w:p>
        </w:tc>
        <w:tc>
          <w:tcPr>
            <w:tcW w:w="412" w:type="pct"/>
            <w:tcBorders>
              <w:top w:val="nil"/>
              <w:left w:val="nil"/>
              <w:bottom w:val="single" w:sz="4" w:space="0" w:color="auto"/>
              <w:right w:val="single" w:sz="4" w:space="0" w:color="auto"/>
            </w:tcBorders>
            <w:shd w:val="clear" w:color="auto" w:fill="auto"/>
            <w:noWrap/>
            <w:vAlign w:val="center"/>
            <w:hideMark/>
          </w:tcPr>
          <w:p w14:paraId="2EAE509C" w14:textId="77777777" w:rsidR="00267CEA" w:rsidRPr="00E2688A" w:rsidRDefault="00267CEA" w:rsidP="00267CEA">
            <w:pPr>
              <w:jc w:val="center"/>
              <w:rPr>
                <w:color w:val="000000"/>
                <w:sz w:val="20"/>
                <w:szCs w:val="20"/>
              </w:rPr>
            </w:pPr>
            <w:r w:rsidRPr="00E2688A">
              <w:rPr>
                <w:color w:val="000000"/>
                <w:sz w:val="20"/>
                <w:szCs w:val="20"/>
              </w:rPr>
              <w:t>3,046</w:t>
            </w:r>
          </w:p>
        </w:tc>
        <w:tc>
          <w:tcPr>
            <w:tcW w:w="412" w:type="pct"/>
            <w:tcBorders>
              <w:top w:val="nil"/>
              <w:left w:val="nil"/>
              <w:bottom w:val="single" w:sz="4" w:space="0" w:color="auto"/>
              <w:right w:val="single" w:sz="4" w:space="0" w:color="auto"/>
            </w:tcBorders>
            <w:shd w:val="clear" w:color="auto" w:fill="auto"/>
            <w:noWrap/>
            <w:vAlign w:val="center"/>
            <w:hideMark/>
          </w:tcPr>
          <w:p w14:paraId="705738FA" w14:textId="77777777" w:rsidR="00267CEA" w:rsidRPr="00E2688A" w:rsidRDefault="00267CEA" w:rsidP="00267CEA">
            <w:pPr>
              <w:jc w:val="center"/>
              <w:rPr>
                <w:color w:val="000000"/>
                <w:sz w:val="20"/>
                <w:szCs w:val="20"/>
              </w:rPr>
            </w:pPr>
            <w:r w:rsidRPr="00E2688A">
              <w:rPr>
                <w:color w:val="000000"/>
                <w:sz w:val="20"/>
                <w:szCs w:val="20"/>
              </w:rPr>
              <w:t>3,046</w:t>
            </w:r>
          </w:p>
        </w:tc>
        <w:tc>
          <w:tcPr>
            <w:tcW w:w="412" w:type="pct"/>
            <w:tcBorders>
              <w:top w:val="nil"/>
              <w:left w:val="nil"/>
              <w:bottom w:val="single" w:sz="4" w:space="0" w:color="auto"/>
              <w:right w:val="single" w:sz="4" w:space="0" w:color="auto"/>
            </w:tcBorders>
            <w:shd w:val="clear" w:color="auto" w:fill="auto"/>
            <w:noWrap/>
            <w:vAlign w:val="center"/>
            <w:hideMark/>
          </w:tcPr>
          <w:p w14:paraId="5D31B386" w14:textId="77777777" w:rsidR="00267CEA" w:rsidRPr="00E2688A" w:rsidRDefault="00267CEA" w:rsidP="00267CEA">
            <w:pPr>
              <w:jc w:val="center"/>
              <w:rPr>
                <w:color w:val="000000"/>
                <w:sz w:val="20"/>
                <w:szCs w:val="20"/>
              </w:rPr>
            </w:pPr>
            <w:r w:rsidRPr="00E2688A">
              <w:rPr>
                <w:color w:val="000000"/>
                <w:sz w:val="20"/>
                <w:szCs w:val="20"/>
              </w:rPr>
              <w:t>3,046</w:t>
            </w:r>
          </w:p>
        </w:tc>
        <w:tc>
          <w:tcPr>
            <w:tcW w:w="411" w:type="pct"/>
            <w:tcBorders>
              <w:top w:val="nil"/>
              <w:left w:val="nil"/>
              <w:bottom w:val="single" w:sz="4" w:space="0" w:color="auto"/>
              <w:right w:val="single" w:sz="4" w:space="0" w:color="auto"/>
            </w:tcBorders>
            <w:shd w:val="clear" w:color="auto" w:fill="auto"/>
            <w:noWrap/>
            <w:vAlign w:val="center"/>
            <w:hideMark/>
          </w:tcPr>
          <w:p w14:paraId="56C0FA50" w14:textId="77777777" w:rsidR="00267CEA" w:rsidRPr="00E2688A" w:rsidRDefault="00267CEA" w:rsidP="00267CEA">
            <w:pPr>
              <w:jc w:val="center"/>
              <w:rPr>
                <w:color w:val="000000"/>
                <w:sz w:val="20"/>
                <w:szCs w:val="20"/>
              </w:rPr>
            </w:pPr>
            <w:r w:rsidRPr="00E2688A">
              <w:rPr>
                <w:color w:val="000000"/>
                <w:sz w:val="20"/>
                <w:szCs w:val="20"/>
              </w:rPr>
              <w:t>3,046</w:t>
            </w:r>
          </w:p>
        </w:tc>
        <w:tc>
          <w:tcPr>
            <w:tcW w:w="411" w:type="pct"/>
            <w:tcBorders>
              <w:top w:val="nil"/>
              <w:left w:val="nil"/>
              <w:bottom w:val="single" w:sz="4" w:space="0" w:color="auto"/>
              <w:right w:val="single" w:sz="4" w:space="0" w:color="auto"/>
            </w:tcBorders>
            <w:shd w:val="clear" w:color="auto" w:fill="auto"/>
            <w:noWrap/>
            <w:vAlign w:val="center"/>
            <w:hideMark/>
          </w:tcPr>
          <w:p w14:paraId="444FB8B6" w14:textId="77777777" w:rsidR="00267CEA" w:rsidRPr="00E2688A" w:rsidRDefault="00267CEA" w:rsidP="00267CEA">
            <w:pPr>
              <w:jc w:val="center"/>
              <w:rPr>
                <w:color w:val="000000"/>
                <w:sz w:val="20"/>
                <w:szCs w:val="20"/>
              </w:rPr>
            </w:pPr>
            <w:r w:rsidRPr="00E2688A">
              <w:rPr>
                <w:color w:val="000000"/>
                <w:sz w:val="20"/>
                <w:szCs w:val="20"/>
              </w:rPr>
              <w:t>3,046</w:t>
            </w:r>
          </w:p>
        </w:tc>
        <w:tc>
          <w:tcPr>
            <w:tcW w:w="411" w:type="pct"/>
            <w:tcBorders>
              <w:top w:val="nil"/>
              <w:left w:val="nil"/>
              <w:bottom w:val="single" w:sz="4" w:space="0" w:color="auto"/>
              <w:right w:val="single" w:sz="4" w:space="0" w:color="auto"/>
            </w:tcBorders>
            <w:shd w:val="clear" w:color="auto" w:fill="auto"/>
            <w:noWrap/>
            <w:vAlign w:val="center"/>
            <w:hideMark/>
          </w:tcPr>
          <w:p w14:paraId="416DFC4D" w14:textId="77777777" w:rsidR="00267CEA" w:rsidRPr="00E2688A" w:rsidRDefault="00267CEA" w:rsidP="00267CEA">
            <w:pPr>
              <w:jc w:val="center"/>
              <w:rPr>
                <w:color w:val="000000"/>
                <w:sz w:val="20"/>
                <w:szCs w:val="20"/>
              </w:rPr>
            </w:pPr>
            <w:r w:rsidRPr="00E2688A">
              <w:rPr>
                <w:color w:val="000000"/>
                <w:sz w:val="20"/>
                <w:szCs w:val="20"/>
              </w:rPr>
              <w:t>3,046</w:t>
            </w:r>
          </w:p>
        </w:tc>
        <w:tc>
          <w:tcPr>
            <w:tcW w:w="410" w:type="pct"/>
            <w:tcBorders>
              <w:top w:val="nil"/>
              <w:left w:val="nil"/>
              <w:bottom w:val="single" w:sz="4" w:space="0" w:color="auto"/>
              <w:right w:val="single" w:sz="4" w:space="0" w:color="auto"/>
            </w:tcBorders>
            <w:shd w:val="clear" w:color="auto" w:fill="auto"/>
            <w:noWrap/>
            <w:vAlign w:val="center"/>
            <w:hideMark/>
          </w:tcPr>
          <w:p w14:paraId="3374FC2D" w14:textId="77777777" w:rsidR="00267CEA" w:rsidRPr="00E2688A" w:rsidRDefault="00267CEA" w:rsidP="00267CEA">
            <w:pPr>
              <w:jc w:val="center"/>
              <w:rPr>
                <w:color w:val="000000"/>
                <w:sz w:val="20"/>
                <w:szCs w:val="20"/>
              </w:rPr>
            </w:pPr>
            <w:r w:rsidRPr="00E2688A">
              <w:rPr>
                <w:color w:val="000000"/>
                <w:sz w:val="20"/>
                <w:szCs w:val="20"/>
              </w:rPr>
              <w:t>3,046</w:t>
            </w:r>
          </w:p>
        </w:tc>
      </w:tr>
      <w:tr w:rsidR="00267CEA" w:rsidRPr="00E2688A" w14:paraId="50413AF2"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143A726" w14:textId="77777777" w:rsidR="00267CEA" w:rsidRPr="00E2688A" w:rsidRDefault="00267CEA" w:rsidP="00267CEA">
            <w:pPr>
              <w:jc w:val="center"/>
              <w:rPr>
                <w:color w:val="000000"/>
                <w:sz w:val="20"/>
                <w:szCs w:val="20"/>
              </w:rPr>
            </w:pPr>
            <w:r w:rsidRPr="00E2688A">
              <w:rPr>
                <w:color w:val="000000"/>
                <w:sz w:val="20"/>
                <w:szCs w:val="20"/>
              </w:rPr>
              <w:t>47:07:0722001:395</w:t>
            </w:r>
          </w:p>
        </w:tc>
        <w:tc>
          <w:tcPr>
            <w:tcW w:w="612" w:type="pct"/>
            <w:tcBorders>
              <w:top w:val="nil"/>
              <w:left w:val="nil"/>
              <w:bottom w:val="single" w:sz="4" w:space="0" w:color="auto"/>
              <w:right w:val="single" w:sz="4" w:space="0" w:color="auto"/>
            </w:tcBorders>
            <w:shd w:val="clear" w:color="auto" w:fill="auto"/>
            <w:vAlign w:val="center"/>
            <w:hideMark/>
          </w:tcPr>
          <w:p w14:paraId="3B701C1F"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56F39765"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5A03D821" w14:textId="77777777" w:rsidR="00267CEA" w:rsidRPr="00E2688A" w:rsidRDefault="00267CEA" w:rsidP="00267CEA">
            <w:pPr>
              <w:jc w:val="center"/>
              <w:rPr>
                <w:color w:val="000000"/>
                <w:sz w:val="20"/>
                <w:szCs w:val="20"/>
              </w:rPr>
            </w:pPr>
            <w:r w:rsidRPr="00E2688A">
              <w:rPr>
                <w:color w:val="000000"/>
                <w:sz w:val="20"/>
                <w:szCs w:val="20"/>
              </w:rPr>
              <w:t>1,932</w:t>
            </w:r>
          </w:p>
        </w:tc>
        <w:tc>
          <w:tcPr>
            <w:tcW w:w="412" w:type="pct"/>
            <w:tcBorders>
              <w:top w:val="nil"/>
              <w:left w:val="nil"/>
              <w:bottom w:val="single" w:sz="4" w:space="0" w:color="auto"/>
              <w:right w:val="single" w:sz="4" w:space="0" w:color="auto"/>
            </w:tcBorders>
            <w:shd w:val="clear" w:color="auto" w:fill="auto"/>
            <w:noWrap/>
            <w:vAlign w:val="center"/>
            <w:hideMark/>
          </w:tcPr>
          <w:p w14:paraId="60874D0B" w14:textId="77777777" w:rsidR="00267CEA" w:rsidRPr="00E2688A" w:rsidRDefault="00267CEA" w:rsidP="00267CEA">
            <w:pPr>
              <w:jc w:val="center"/>
              <w:rPr>
                <w:color w:val="000000"/>
                <w:sz w:val="20"/>
                <w:szCs w:val="20"/>
              </w:rPr>
            </w:pPr>
            <w:r w:rsidRPr="00E2688A">
              <w:rPr>
                <w:color w:val="000000"/>
                <w:sz w:val="20"/>
                <w:szCs w:val="20"/>
              </w:rPr>
              <w:t>3,852</w:t>
            </w:r>
          </w:p>
        </w:tc>
        <w:tc>
          <w:tcPr>
            <w:tcW w:w="412" w:type="pct"/>
            <w:tcBorders>
              <w:top w:val="nil"/>
              <w:left w:val="nil"/>
              <w:bottom w:val="single" w:sz="4" w:space="0" w:color="auto"/>
              <w:right w:val="single" w:sz="4" w:space="0" w:color="auto"/>
            </w:tcBorders>
            <w:shd w:val="clear" w:color="auto" w:fill="auto"/>
            <w:noWrap/>
            <w:vAlign w:val="center"/>
            <w:hideMark/>
          </w:tcPr>
          <w:p w14:paraId="41A37DC8" w14:textId="77777777" w:rsidR="00267CEA" w:rsidRPr="00E2688A" w:rsidRDefault="00267CEA" w:rsidP="00267CEA">
            <w:pPr>
              <w:jc w:val="center"/>
              <w:rPr>
                <w:color w:val="000000"/>
                <w:sz w:val="20"/>
                <w:szCs w:val="20"/>
              </w:rPr>
            </w:pPr>
            <w:r w:rsidRPr="00E2688A">
              <w:rPr>
                <w:color w:val="000000"/>
                <w:sz w:val="20"/>
                <w:szCs w:val="20"/>
              </w:rPr>
              <w:t>3,852</w:t>
            </w:r>
          </w:p>
        </w:tc>
        <w:tc>
          <w:tcPr>
            <w:tcW w:w="411" w:type="pct"/>
            <w:tcBorders>
              <w:top w:val="nil"/>
              <w:left w:val="nil"/>
              <w:bottom w:val="single" w:sz="4" w:space="0" w:color="auto"/>
              <w:right w:val="single" w:sz="4" w:space="0" w:color="auto"/>
            </w:tcBorders>
            <w:shd w:val="clear" w:color="auto" w:fill="auto"/>
            <w:noWrap/>
            <w:vAlign w:val="center"/>
            <w:hideMark/>
          </w:tcPr>
          <w:p w14:paraId="381D32E1" w14:textId="77777777" w:rsidR="00267CEA" w:rsidRPr="00E2688A" w:rsidRDefault="00267CEA" w:rsidP="00267CEA">
            <w:pPr>
              <w:jc w:val="center"/>
              <w:rPr>
                <w:color w:val="000000"/>
                <w:sz w:val="20"/>
                <w:szCs w:val="20"/>
              </w:rPr>
            </w:pPr>
            <w:r w:rsidRPr="00E2688A">
              <w:rPr>
                <w:color w:val="000000"/>
                <w:sz w:val="20"/>
                <w:szCs w:val="20"/>
              </w:rPr>
              <w:t>3,852</w:t>
            </w:r>
          </w:p>
        </w:tc>
        <w:tc>
          <w:tcPr>
            <w:tcW w:w="411" w:type="pct"/>
            <w:tcBorders>
              <w:top w:val="nil"/>
              <w:left w:val="nil"/>
              <w:bottom w:val="single" w:sz="4" w:space="0" w:color="auto"/>
              <w:right w:val="single" w:sz="4" w:space="0" w:color="auto"/>
            </w:tcBorders>
            <w:shd w:val="clear" w:color="auto" w:fill="auto"/>
            <w:noWrap/>
            <w:vAlign w:val="center"/>
            <w:hideMark/>
          </w:tcPr>
          <w:p w14:paraId="5335B7AE" w14:textId="77777777" w:rsidR="00267CEA" w:rsidRPr="00E2688A" w:rsidRDefault="00267CEA" w:rsidP="00267CEA">
            <w:pPr>
              <w:jc w:val="center"/>
              <w:rPr>
                <w:color w:val="000000"/>
                <w:sz w:val="20"/>
                <w:szCs w:val="20"/>
              </w:rPr>
            </w:pPr>
            <w:r w:rsidRPr="00E2688A">
              <w:rPr>
                <w:color w:val="000000"/>
                <w:sz w:val="20"/>
                <w:szCs w:val="20"/>
              </w:rPr>
              <w:t>3,852</w:t>
            </w:r>
          </w:p>
        </w:tc>
        <w:tc>
          <w:tcPr>
            <w:tcW w:w="411" w:type="pct"/>
            <w:tcBorders>
              <w:top w:val="nil"/>
              <w:left w:val="nil"/>
              <w:bottom w:val="single" w:sz="4" w:space="0" w:color="auto"/>
              <w:right w:val="single" w:sz="4" w:space="0" w:color="auto"/>
            </w:tcBorders>
            <w:shd w:val="clear" w:color="auto" w:fill="auto"/>
            <w:noWrap/>
            <w:vAlign w:val="center"/>
            <w:hideMark/>
          </w:tcPr>
          <w:p w14:paraId="4ED47529" w14:textId="77777777" w:rsidR="00267CEA" w:rsidRPr="00E2688A" w:rsidRDefault="00267CEA" w:rsidP="00267CEA">
            <w:pPr>
              <w:jc w:val="center"/>
              <w:rPr>
                <w:color w:val="000000"/>
                <w:sz w:val="20"/>
                <w:szCs w:val="20"/>
              </w:rPr>
            </w:pPr>
            <w:r w:rsidRPr="00E2688A">
              <w:rPr>
                <w:color w:val="000000"/>
                <w:sz w:val="20"/>
                <w:szCs w:val="20"/>
              </w:rPr>
              <w:t>3,852</w:t>
            </w:r>
          </w:p>
        </w:tc>
        <w:tc>
          <w:tcPr>
            <w:tcW w:w="410" w:type="pct"/>
            <w:tcBorders>
              <w:top w:val="nil"/>
              <w:left w:val="nil"/>
              <w:bottom w:val="single" w:sz="4" w:space="0" w:color="auto"/>
              <w:right w:val="single" w:sz="4" w:space="0" w:color="auto"/>
            </w:tcBorders>
            <w:shd w:val="clear" w:color="auto" w:fill="auto"/>
            <w:noWrap/>
            <w:vAlign w:val="center"/>
            <w:hideMark/>
          </w:tcPr>
          <w:p w14:paraId="479F95C3" w14:textId="77777777" w:rsidR="00267CEA" w:rsidRPr="00E2688A" w:rsidRDefault="00267CEA" w:rsidP="00267CEA">
            <w:pPr>
              <w:jc w:val="center"/>
              <w:rPr>
                <w:color w:val="000000"/>
                <w:sz w:val="20"/>
                <w:szCs w:val="20"/>
              </w:rPr>
            </w:pPr>
            <w:r w:rsidRPr="00E2688A">
              <w:rPr>
                <w:color w:val="000000"/>
                <w:sz w:val="20"/>
                <w:szCs w:val="20"/>
              </w:rPr>
              <w:t>3,852</w:t>
            </w:r>
          </w:p>
        </w:tc>
      </w:tr>
      <w:tr w:rsidR="00267CEA" w:rsidRPr="00E2688A" w14:paraId="427A1F24"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717F3F56"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39ADB5E3"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582791D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0111DC4A" w14:textId="77777777" w:rsidR="00267CEA" w:rsidRPr="00E2688A" w:rsidRDefault="00267CEA" w:rsidP="00267CEA">
            <w:pPr>
              <w:jc w:val="center"/>
              <w:rPr>
                <w:color w:val="000000"/>
                <w:sz w:val="20"/>
                <w:szCs w:val="20"/>
              </w:rPr>
            </w:pPr>
            <w:r w:rsidRPr="00E2688A">
              <w:rPr>
                <w:color w:val="000000"/>
                <w:sz w:val="20"/>
                <w:szCs w:val="20"/>
              </w:rPr>
              <w:t>1,932</w:t>
            </w:r>
          </w:p>
        </w:tc>
        <w:tc>
          <w:tcPr>
            <w:tcW w:w="412" w:type="pct"/>
            <w:tcBorders>
              <w:top w:val="nil"/>
              <w:left w:val="nil"/>
              <w:bottom w:val="single" w:sz="4" w:space="0" w:color="auto"/>
              <w:right w:val="single" w:sz="4" w:space="0" w:color="auto"/>
            </w:tcBorders>
            <w:shd w:val="clear" w:color="auto" w:fill="auto"/>
            <w:noWrap/>
            <w:vAlign w:val="center"/>
            <w:hideMark/>
          </w:tcPr>
          <w:p w14:paraId="253CC2CC" w14:textId="77777777" w:rsidR="00267CEA" w:rsidRPr="00E2688A" w:rsidRDefault="00267CEA" w:rsidP="00267CEA">
            <w:pPr>
              <w:jc w:val="center"/>
              <w:rPr>
                <w:color w:val="000000"/>
                <w:sz w:val="20"/>
                <w:szCs w:val="20"/>
              </w:rPr>
            </w:pPr>
            <w:r w:rsidRPr="00E2688A">
              <w:rPr>
                <w:color w:val="000000"/>
                <w:sz w:val="20"/>
                <w:szCs w:val="20"/>
              </w:rPr>
              <w:t>2,594</w:t>
            </w:r>
          </w:p>
        </w:tc>
        <w:tc>
          <w:tcPr>
            <w:tcW w:w="412" w:type="pct"/>
            <w:tcBorders>
              <w:top w:val="nil"/>
              <w:left w:val="nil"/>
              <w:bottom w:val="single" w:sz="4" w:space="0" w:color="auto"/>
              <w:right w:val="single" w:sz="4" w:space="0" w:color="auto"/>
            </w:tcBorders>
            <w:shd w:val="clear" w:color="auto" w:fill="auto"/>
            <w:noWrap/>
            <w:vAlign w:val="center"/>
            <w:hideMark/>
          </w:tcPr>
          <w:p w14:paraId="2709E3A1" w14:textId="77777777" w:rsidR="00267CEA" w:rsidRPr="00E2688A" w:rsidRDefault="00267CEA" w:rsidP="00267CEA">
            <w:pPr>
              <w:jc w:val="center"/>
              <w:rPr>
                <w:color w:val="000000"/>
                <w:sz w:val="20"/>
                <w:szCs w:val="20"/>
              </w:rPr>
            </w:pPr>
            <w:r w:rsidRPr="00E2688A">
              <w:rPr>
                <w:color w:val="000000"/>
                <w:sz w:val="20"/>
                <w:szCs w:val="20"/>
              </w:rPr>
              <w:t>2,594</w:t>
            </w:r>
          </w:p>
        </w:tc>
        <w:tc>
          <w:tcPr>
            <w:tcW w:w="411" w:type="pct"/>
            <w:tcBorders>
              <w:top w:val="nil"/>
              <w:left w:val="nil"/>
              <w:bottom w:val="single" w:sz="4" w:space="0" w:color="auto"/>
              <w:right w:val="single" w:sz="4" w:space="0" w:color="auto"/>
            </w:tcBorders>
            <w:shd w:val="clear" w:color="auto" w:fill="auto"/>
            <w:noWrap/>
            <w:vAlign w:val="center"/>
            <w:hideMark/>
          </w:tcPr>
          <w:p w14:paraId="416E5C76" w14:textId="77777777" w:rsidR="00267CEA" w:rsidRPr="00E2688A" w:rsidRDefault="00267CEA" w:rsidP="00267CEA">
            <w:pPr>
              <w:jc w:val="center"/>
              <w:rPr>
                <w:color w:val="000000"/>
                <w:sz w:val="20"/>
                <w:szCs w:val="20"/>
              </w:rPr>
            </w:pPr>
            <w:r w:rsidRPr="00E2688A">
              <w:rPr>
                <w:color w:val="000000"/>
                <w:sz w:val="20"/>
                <w:szCs w:val="20"/>
              </w:rPr>
              <w:t>2,594</w:t>
            </w:r>
          </w:p>
        </w:tc>
        <w:tc>
          <w:tcPr>
            <w:tcW w:w="411" w:type="pct"/>
            <w:tcBorders>
              <w:top w:val="nil"/>
              <w:left w:val="nil"/>
              <w:bottom w:val="single" w:sz="4" w:space="0" w:color="auto"/>
              <w:right w:val="single" w:sz="4" w:space="0" w:color="auto"/>
            </w:tcBorders>
            <w:shd w:val="clear" w:color="auto" w:fill="auto"/>
            <w:noWrap/>
            <w:vAlign w:val="center"/>
            <w:hideMark/>
          </w:tcPr>
          <w:p w14:paraId="41DDE934" w14:textId="77777777" w:rsidR="00267CEA" w:rsidRPr="00E2688A" w:rsidRDefault="00267CEA" w:rsidP="00267CEA">
            <w:pPr>
              <w:jc w:val="center"/>
              <w:rPr>
                <w:color w:val="000000"/>
                <w:sz w:val="20"/>
                <w:szCs w:val="20"/>
              </w:rPr>
            </w:pPr>
            <w:r w:rsidRPr="00E2688A">
              <w:rPr>
                <w:color w:val="000000"/>
                <w:sz w:val="20"/>
                <w:szCs w:val="20"/>
              </w:rPr>
              <w:t>2,594</w:t>
            </w:r>
          </w:p>
        </w:tc>
        <w:tc>
          <w:tcPr>
            <w:tcW w:w="411" w:type="pct"/>
            <w:tcBorders>
              <w:top w:val="nil"/>
              <w:left w:val="nil"/>
              <w:bottom w:val="single" w:sz="4" w:space="0" w:color="auto"/>
              <w:right w:val="single" w:sz="4" w:space="0" w:color="auto"/>
            </w:tcBorders>
            <w:shd w:val="clear" w:color="auto" w:fill="auto"/>
            <w:noWrap/>
            <w:vAlign w:val="center"/>
            <w:hideMark/>
          </w:tcPr>
          <w:p w14:paraId="7948593D" w14:textId="77777777" w:rsidR="00267CEA" w:rsidRPr="00E2688A" w:rsidRDefault="00267CEA" w:rsidP="00267CEA">
            <w:pPr>
              <w:jc w:val="center"/>
              <w:rPr>
                <w:color w:val="000000"/>
                <w:sz w:val="20"/>
                <w:szCs w:val="20"/>
              </w:rPr>
            </w:pPr>
            <w:r w:rsidRPr="00E2688A">
              <w:rPr>
                <w:color w:val="000000"/>
                <w:sz w:val="20"/>
                <w:szCs w:val="20"/>
              </w:rPr>
              <w:t>2,594</w:t>
            </w:r>
          </w:p>
        </w:tc>
        <w:tc>
          <w:tcPr>
            <w:tcW w:w="410" w:type="pct"/>
            <w:tcBorders>
              <w:top w:val="nil"/>
              <w:left w:val="nil"/>
              <w:bottom w:val="single" w:sz="4" w:space="0" w:color="auto"/>
              <w:right w:val="single" w:sz="4" w:space="0" w:color="auto"/>
            </w:tcBorders>
            <w:shd w:val="clear" w:color="auto" w:fill="auto"/>
            <w:noWrap/>
            <w:vAlign w:val="center"/>
            <w:hideMark/>
          </w:tcPr>
          <w:p w14:paraId="679461D5" w14:textId="77777777" w:rsidR="00267CEA" w:rsidRPr="00E2688A" w:rsidRDefault="00267CEA" w:rsidP="00267CEA">
            <w:pPr>
              <w:jc w:val="center"/>
              <w:rPr>
                <w:color w:val="000000"/>
                <w:sz w:val="20"/>
                <w:szCs w:val="20"/>
              </w:rPr>
            </w:pPr>
            <w:r w:rsidRPr="00E2688A">
              <w:rPr>
                <w:color w:val="000000"/>
                <w:sz w:val="20"/>
                <w:szCs w:val="20"/>
              </w:rPr>
              <w:t>2,594</w:t>
            </w:r>
          </w:p>
        </w:tc>
      </w:tr>
      <w:tr w:rsidR="00267CEA" w:rsidRPr="00E2688A" w14:paraId="6A28E9E8"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62097E18"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21374CA4"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6183F4F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1E5962D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663204BC" w14:textId="77777777" w:rsidR="00267CEA" w:rsidRPr="00E2688A" w:rsidRDefault="00267CEA" w:rsidP="00267CEA">
            <w:pPr>
              <w:jc w:val="center"/>
              <w:rPr>
                <w:color w:val="000000"/>
                <w:sz w:val="20"/>
                <w:szCs w:val="20"/>
              </w:rPr>
            </w:pPr>
            <w:r w:rsidRPr="00E2688A">
              <w:rPr>
                <w:color w:val="000000"/>
                <w:sz w:val="20"/>
                <w:szCs w:val="20"/>
              </w:rPr>
              <w:t>1,258</w:t>
            </w:r>
          </w:p>
        </w:tc>
        <w:tc>
          <w:tcPr>
            <w:tcW w:w="412" w:type="pct"/>
            <w:tcBorders>
              <w:top w:val="nil"/>
              <w:left w:val="nil"/>
              <w:bottom w:val="single" w:sz="4" w:space="0" w:color="auto"/>
              <w:right w:val="single" w:sz="4" w:space="0" w:color="auto"/>
            </w:tcBorders>
            <w:shd w:val="clear" w:color="auto" w:fill="auto"/>
            <w:noWrap/>
            <w:vAlign w:val="center"/>
            <w:hideMark/>
          </w:tcPr>
          <w:p w14:paraId="27EC7B56" w14:textId="77777777" w:rsidR="00267CEA" w:rsidRPr="00E2688A" w:rsidRDefault="00267CEA" w:rsidP="00267CEA">
            <w:pPr>
              <w:jc w:val="center"/>
              <w:rPr>
                <w:color w:val="000000"/>
                <w:sz w:val="20"/>
                <w:szCs w:val="20"/>
              </w:rPr>
            </w:pPr>
            <w:r w:rsidRPr="00E2688A">
              <w:rPr>
                <w:color w:val="000000"/>
                <w:sz w:val="20"/>
                <w:szCs w:val="20"/>
              </w:rPr>
              <w:t>1,258</w:t>
            </w:r>
          </w:p>
        </w:tc>
        <w:tc>
          <w:tcPr>
            <w:tcW w:w="411" w:type="pct"/>
            <w:tcBorders>
              <w:top w:val="nil"/>
              <w:left w:val="nil"/>
              <w:bottom w:val="single" w:sz="4" w:space="0" w:color="auto"/>
              <w:right w:val="single" w:sz="4" w:space="0" w:color="auto"/>
            </w:tcBorders>
            <w:shd w:val="clear" w:color="auto" w:fill="auto"/>
            <w:noWrap/>
            <w:vAlign w:val="center"/>
            <w:hideMark/>
          </w:tcPr>
          <w:p w14:paraId="36446052" w14:textId="77777777" w:rsidR="00267CEA" w:rsidRPr="00E2688A" w:rsidRDefault="00267CEA" w:rsidP="00267CEA">
            <w:pPr>
              <w:jc w:val="center"/>
              <w:rPr>
                <w:color w:val="000000"/>
                <w:sz w:val="20"/>
                <w:szCs w:val="20"/>
              </w:rPr>
            </w:pPr>
            <w:r w:rsidRPr="00E2688A">
              <w:rPr>
                <w:color w:val="000000"/>
                <w:sz w:val="20"/>
                <w:szCs w:val="20"/>
              </w:rPr>
              <w:t>1,258</w:t>
            </w:r>
          </w:p>
        </w:tc>
        <w:tc>
          <w:tcPr>
            <w:tcW w:w="411" w:type="pct"/>
            <w:tcBorders>
              <w:top w:val="nil"/>
              <w:left w:val="nil"/>
              <w:bottom w:val="single" w:sz="4" w:space="0" w:color="auto"/>
              <w:right w:val="single" w:sz="4" w:space="0" w:color="auto"/>
            </w:tcBorders>
            <w:shd w:val="clear" w:color="auto" w:fill="auto"/>
            <w:noWrap/>
            <w:vAlign w:val="center"/>
            <w:hideMark/>
          </w:tcPr>
          <w:p w14:paraId="782FE79A" w14:textId="77777777" w:rsidR="00267CEA" w:rsidRPr="00E2688A" w:rsidRDefault="00267CEA" w:rsidP="00267CEA">
            <w:pPr>
              <w:jc w:val="center"/>
              <w:rPr>
                <w:color w:val="000000"/>
                <w:sz w:val="20"/>
                <w:szCs w:val="20"/>
              </w:rPr>
            </w:pPr>
            <w:r w:rsidRPr="00E2688A">
              <w:rPr>
                <w:color w:val="000000"/>
                <w:sz w:val="20"/>
                <w:szCs w:val="20"/>
              </w:rPr>
              <w:t>1,258</w:t>
            </w:r>
          </w:p>
        </w:tc>
        <w:tc>
          <w:tcPr>
            <w:tcW w:w="411" w:type="pct"/>
            <w:tcBorders>
              <w:top w:val="nil"/>
              <w:left w:val="nil"/>
              <w:bottom w:val="single" w:sz="4" w:space="0" w:color="auto"/>
              <w:right w:val="single" w:sz="4" w:space="0" w:color="auto"/>
            </w:tcBorders>
            <w:shd w:val="clear" w:color="auto" w:fill="auto"/>
            <w:noWrap/>
            <w:vAlign w:val="center"/>
            <w:hideMark/>
          </w:tcPr>
          <w:p w14:paraId="60D4F987" w14:textId="77777777" w:rsidR="00267CEA" w:rsidRPr="00E2688A" w:rsidRDefault="00267CEA" w:rsidP="00267CEA">
            <w:pPr>
              <w:jc w:val="center"/>
              <w:rPr>
                <w:color w:val="000000"/>
                <w:sz w:val="20"/>
                <w:szCs w:val="20"/>
              </w:rPr>
            </w:pPr>
            <w:r w:rsidRPr="00E2688A">
              <w:rPr>
                <w:color w:val="000000"/>
                <w:sz w:val="20"/>
                <w:szCs w:val="20"/>
              </w:rPr>
              <w:t>1,258</w:t>
            </w:r>
          </w:p>
        </w:tc>
        <w:tc>
          <w:tcPr>
            <w:tcW w:w="410" w:type="pct"/>
            <w:tcBorders>
              <w:top w:val="nil"/>
              <w:left w:val="nil"/>
              <w:bottom w:val="single" w:sz="4" w:space="0" w:color="auto"/>
              <w:right w:val="single" w:sz="4" w:space="0" w:color="auto"/>
            </w:tcBorders>
            <w:shd w:val="clear" w:color="auto" w:fill="auto"/>
            <w:noWrap/>
            <w:vAlign w:val="center"/>
            <w:hideMark/>
          </w:tcPr>
          <w:p w14:paraId="6575902D" w14:textId="77777777" w:rsidR="00267CEA" w:rsidRPr="00E2688A" w:rsidRDefault="00267CEA" w:rsidP="00267CEA">
            <w:pPr>
              <w:jc w:val="center"/>
              <w:rPr>
                <w:color w:val="000000"/>
                <w:sz w:val="20"/>
                <w:szCs w:val="20"/>
              </w:rPr>
            </w:pPr>
            <w:r w:rsidRPr="00E2688A">
              <w:rPr>
                <w:color w:val="000000"/>
                <w:sz w:val="20"/>
                <w:szCs w:val="20"/>
              </w:rPr>
              <w:t>1,258</w:t>
            </w:r>
          </w:p>
        </w:tc>
      </w:tr>
      <w:tr w:rsidR="00267CEA" w:rsidRPr="00E2688A" w14:paraId="17413353"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EA26823" w14:textId="77777777" w:rsidR="00267CEA" w:rsidRPr="00E2688A" w:rsidRDefault="00267CEA" w:rsidP="00267CEA">
            <w:pPr>
              <w:jc w:val="center"/>
              <w:rPr>
                <w:color w:val="000000"/>
                <w:sz w:val="20"/>
                <w:szCs w:val="20"/>
              </w:rPr>
            </w:pPr>
            <w:r w:rsidRPr="00E2688A">
              <w:rPr>
                <w:color w:val="000000"/>
                <w:sz w:val="20"/>
                <w:szCs w:val="20"/>
              </w:rPr>
              <w:t>47:07:0722001:371</w:t>
            </w:r>
          </w:p>
        </w:tc>
        <w:tc>
          <w:tcPr>
            <w:tcW w:w="612" w:type="pct"/>
            <w:tcBorders>
              <w:top w:val="nil"/>
              <w:left w:val="nil"/>
              <w:bottom w:val="single" w:sz="4" w:space="0" w:color="auto"/>
              <w:right w:val="single" w:sz="4" w:space="0" w:color="auto"/>
            </w:tcBorders>
            <w:shd w:val="clear" w:color="auto" w:fill="auto"/>
            <w:vAlign w:val="center"/>
            <w:hideMark/>
          </w:tcPr>
          <w:p w14:paraId="7781CE0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49CA7933" w14:textId="77777777" w:rsidR="00267CEA" w:rsidRPr="00E2688A" w:rsidRDefault="00267CEA" w:rsidP="00267CEA">
            <w:pPr>
              <w:jc w:val="center"/>
              <w:rPr>
                <w:color w:val="000000"/>
                <w:sz w:val="20"/>
                <w:szCs w:val="20"/>
              </w:rPr>
            </w:pPr>
            <w:r w:rsidRPr="00E2688A">
              <w:rPr>
                <w:color w:val="000000"/>
                <w:sz w:val="20"/>
                <w:szCs w:val="20"/>
              </w:rPr>
              <w:t>12,544</w:t>
            </w:r>
          </w:p>
        </w:tc>
        <w:tc>
          <w:tcPr>
            <w:tcW w:w="412" w:type="pct"/>
            <w:tcBorders>
              <w:top w:val="nil"/>
              <w:left w:val="nil"/>
              <w:bottom w:val="single" w:sz="4" w:space="0" w:color="auto"/>
              <w:right w:val="single" w:sz="4" w:space="0" w:color="auto"/>
            </w:tcBorders>
            <w:shd w:val="clear" w:color="auto" w:fill="auto"/>
            <w:noWrap/>
            <w:vAlign w:val="center"/>
            <w:hideMark/>
          </w:tcPr>
          <w:p w14:paraId="77988772" w14:textId="77777777" w:rsidR="00267CEA" w:rsidRPr="00E2688A" w:rsidRDefault="00267CEA" w:rsidP="00267CEA">
            <w:pPr>
              <w:jc w:val="center"/>
              <w:rPr>
                <w:color w:val="000000"/>
                <w:sz w:val="20"/>
                <w:szCs w:val="20"/>
              </w:rPr>
            </w:pPr>
            <w:r w:rsidRPr="00E2688A">
              <w:rPr>
                <w:color w:val="000000"/>
                <w:sz w:val="20"/>
                <w:szCs w:val="20"/>
              </w:rPr>
              <w:t>12,544</w:t>
            </w:r>
          </w:p>
        </w:tc>
        <w:tc>
          <w:tcPr>
            <w:tcW w:w="412" w:type="pct"/>
            <w:tcBorders>
              <w:top w:val="nil"/>
              <w:left w:val="nil"/>
              <w:bottom w:val="single" w:sz="4" w:space="0" w:color="auto"/>
              <w:right w:val="single" w:sz="4" w:space="0" w:color="auto"/>
            </w:tcBorders>
            <w:shd w:val="clear" w:color="auto" w:fill="auto"/>
            <w:noWrap/>
            <w:vAlign w:val="center"/>
            <w:hideMark/>
          </w:tcPr>
          <w:p w14:paraId="31910C2A" w14:textId="77777777" w:rsidR="00267CEA" w:rsidRPr="00E2688A" w:rsidRDefault="00267CEA" w:rsidP="00267CEA">
            <w:pPr>
              <w:jc w:val="center"/>
              <w:rPr>
                <w:color w:val="000000"/>
                <w:sz w:val="20"/>
                <w:szCs w:val="20"/>
              </w:rPr>
            </w:pPr>
            <w:r w:rsidRPr="00E2688A">
              <w:rPr>
                <w:color w:val="000000"/>
                <w:sz w:val="20"/>
                <w:szCs w:val="20"/>
              </w:rPr>
              <w:t>12,544</w:t>
            </w:r>
          </w:p>
        </w:tc>
        <w:tc>
          <w:tcPr>
            <w:tcW w:w="412" w:type="pct"/>
            <w:tcBorders>
              <w:top w:val="nil"/>
              <w:left w:val="nil"/>
              <w:bottom w:val="single" w:sz="4" w:space="0" w:color="auto"/>
              <w:right w:val="single" w:sz="4" w:space="0" w:color="auto"/>
            </w:tcBorders>
            <w:shd w:val="clear" w:color="auto" w:fill="auto"/>
            <w:noWrap/>
            <w:vAlign w:val="center"/>
            <w:hideMark/>
          </w:tcPr>
          <w:p w14:paraId="248C6287" w14:textId="77777777" w:rsidR="00267CEA" w:rsidRPr="00E2688A" w:rsidRDefault="00267CEA" w:rsidP="00267CEA">
            <w:pPr>
              <w:jc w:val="center"/>
              <w:rPr>
                <w:color w:val="000000"/>
                <w:sz w:val="20"/>
                <w:szCs w:val="20"/>
              </w:rPr>
            </w:pPr>
            <w:r w:rsidRPr="00E2688A">
              <w:rPr>
                <w:color w:val="000000"/>
                <w:sz w:val="20"/>
                <w:szCs w:val="20"/>
              </w:rPr>
              <w:t>12,544</w:t>
            </w:r>
          </w:p>
        </w:tc>
        <w:tc>
          <w:tcPr>
            <w:tcW w:w="411" w:type="pct"/>
            <w:tcBorders>
              <w:top w:val="nil"/>
              <w:left w:val="nil"/>
              <w:bottom w:val="single" w:sz="4" w:space="0" w:color="auto"/>
              <w:right w:val="single" w:sz="4" w:space="0" w:color="auto"/>
            </w:tcBorders>
            <w:shd w:val="clear" w:color="auto" w:fill="auto"/>
            <w:noWrap/>
            <w:vAlign w:val="center"/>
            <w:hideMark/>
          </w:tcPr>
          <w:p w14:paraId="38ACA285" w14:textId="77777777" w:rsidR="00267CEA" w:rsidRPr="00E2688A" w:rsidRDefault="00267CEA" w:rsidP="00267CEA">
            <w:pPr>
              <w:jc w:val="center"/>
              <w:rPr>
                <w:color w:val="000000"/>
                <w:sz w:val="20"/>
                <w:szCs w:val="20"/>
              </w:rPr>
            </w:pPr>
            <w:r w:rsidRPr="00E2688A">
              <w:rPr>
                <w:color w:val="000000"/>
                <w:sz w:val="20"/>
                <w:szCs w:val="20"/>
              </w:rPr>
              <w:t>12,544</w:t>
            </w:r>
          </w:p>
        </w:tc>
        <w:tc>
          <w:tcPr>
            <w:tcW w:w="411" w:type="pct"/>
            <w:tcBorders>
              <w:top w:val="nil"/>
              <w:left w:val="nil"/>
              <w:bottom w:val="single" w:sz="4" w:space="0" w:color="auto"/>
              <w:right w:val="single" w:sz="4" w:space="0" w:color="auto"/>
            </w:tcBorders>
            <w:shd w:val="clear" w:color="auto" w:fill="auto"/>
            <w:noWrap/>
            <w:vAlign w:val="center"/>
            <w:hideMark/>
          </w:tcPr>
          <w:p w14:paraId="51E39B1D" w14:textId="77777777" w:rsidR="00267CEA" w:rsidRPr="00E2688A" w:rsidRDefault="00267CEA" w:rsidP="00267CEA">
            <w:pPr>
              <w:jc w:val="center"/>
              <w:rPr>
                <w:color w:val="000000"/>
                <w:sz w:val="20"/>
                <w:szCs w:val="20"/>
              </w:rPr>
            </w:pPr>
            <w:r w:rsidRPr="00E2688A">
              <w:rPr>
                <w:color w:val="000000"/>
                <w:sz w:val="20"/>
                <w:szCs w:val="20"/>
              </w:rPr>
              <w:t>12,544</w:t>
            </w:r>
          </w:p>
        </w:tc>
        <w:tc>
          <w:tcPr>
            <w:tcW w:w="411" w:type="pct"/>
            <w:tcBorders>
              <w:top w:val="nil"/>
              <w:left w:val="nil"/>
              <w:bottom w:val="single" w:sz="4" w:space="0" w:color="auto"/>
              <w:right w:val="single" w:sz="4" w:space="0" w:color="auto"/>
            </w:tcBorders>
            <w:shd w:val="clear" w:color="auto" w:fill="auto"/>
            <w:noWrap/>
            <w:vAlign w:val="center"/>
            <w:hideMark/>
          </w:tcPr>
          <w:p w14:paraId="23C2765D" w14:textId="77777777" w:rsidR="00267CEA" w:rsidRPr="00E2688A" w:rsidRDefault="00267CEA" w:rsidP="00267CEA">
            <w:pPr>
              <w:jc w:val="center"/>
              <w:rPr>
                <w:color w:val="000000"/>
                <w:sz w:val="20"/>
                <w:szCs w:val="20"/>
              </w:rPr>
            </w:pPr>
            <w:r w:rsidRPr="00E2688A">
              <w:rPr>
                <w:color w:val="000000"/>
                <w:sz w:val="20"/>
                <w:szCs w:val="20"/>
              </w:rPr>
              <w:t>12,544</w:t>
            </w:r>
          </w:p>
        </w:tc>
        <w:tc>
          <w:tcPr>
            <w:tcW w:w="410" w:type="pct"/>
            <w:tcBorders>
              <w:top w:val="nil"/>
              <w:left w:val="nil"/>
              <w:bottom w:val="single" w:sz="4" w:space="0" w:color="auto"/>
              <w:right w:val="single" w:sz="4" w:space="0" w:color="auto"/>
            </w:tcBorders>
            <w:shd w:val="clear" w:color="auto" w:fill="auto"/>
            <w:noWrap/>
            <w:vAlign w:val="center"/>
            <w:hideMark/>
          </w:tcPr>
          <w:p w14:paraId="7643848E" w14:textId="77777777" w:rsidR="00267CEA" w:rsidRPr="00E2688A" w:rsidRDefault="00267CEA" w:rsidP="00267CEA">
            <w:pPr>
              <w:jc w:val="center"/>
              <w:rPr>
                <w:color w:val="000000"/>
                <w:sz w:val="20"/>
                <w:szCs w:val="20"/>
              </w:rPr>
            </w:pPr>
            <w:r w:rsidRPr="00E2688A">
              <w:rPr>
                <w:color w:val="000000"/>
                <w:sz w:val="20"/>
                <w:szCs w:val="20"/>
              </w:rPr>
              <w:t>12,544</w:t>
            </w:r>
          </w:p>
        </w:tc>
      </w:tr>
      <w:tr w:rsidR="00267CEA" w:rsidRPr="00E2688A" w14:paraId="7EA962B4"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B5AB4D2"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21D7A293"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6884A369" w14:textId="77777777" w:rsidR="00267CEA" w:rsidRPr="00E2688A" w:rsidRDefault="00267CEA" w:rsidP="00267CEA">
            <w:pPr>
              <w:jc w:val="center"/>
              <w:rPr>
                <w:color w:val="000000"/>
                <w:sz w:val="20"/>
                <w:szCs w:val="20"/>
              </w:rPr>
            </w:pPr>
            <w:r w:rsidRPr="00E2688A">
              <w:rPr>
                <w:color w:val="000000"/>
                <w:sz w:val="20"/>
                <w:szCs w:val="20"/>
              </w:rPr>
              <w:t>5,299</w:t>
            </w:r>
          </w:p>
        </w:tc>
        <w:tc>
          <w:tcPr>
            <w:tcW w:w="412" w:type="pct"/>
            <w:tcBorders>
              <w:top w:val="nil"/>
              <w:left w:val="nil"/>
              <w:bottom w:val="single" w:sz="4" w:space="0" w:color="auto"/>
              <w:right w:val="single" w:sz="4" w:space="0" w:color="auto"/>
            </w:tcBorders>
            <w:shd w:val="clear" w:color="auto" w:fill="auto"/>
            <w:noWrap/>
            <w:vAlign w:val="center"/>
            <w:hideMark/>
          </w:tcPr>
          <w:p w14:paraId="437DF452" w14:textId="77777777" w:rsidR="00267CEA" w:rsidRPr="00E2688A" w:rsidRDefault="00267CEA" w:rsidP="00267CEA">
            <w:pPr>
              <w:jc w:val="center"/>
              <w:rPr>
                <w:color w:val="000000"/>
                <w:sz w:val="20"/>
                <w:szCs w:val="20"/>
              </w:rPr>
            </w:pPr>
            <w:r w:rsidRPr="00E2688A">
              <w:rPr>
                <w:color w:val="000000"/>
                <w:sz w:val="20"/>
                <w:szCs w:val="20"/>
              </w:rPr>
              <w:t>5,299</w:t>
            </w:r>
          </w:p>
        </w:tc>
        <w:tc>
          <w:tcPr>
            <w:tcW w:w="412" w:type="pct"/>
            <w:tcBorders>
              <w:top w:val="nil"/>
              <w:left w:val="nil"/>
              <w:bottom w:val="single" w:sz="4" w:space="0" w:color="auto"/>
              <w:right w:val="single" w:sz="4" w:space="0" w:color="auto"/>
            </w:tcBorders>
            <w:shd w:val="clear" w:color="auto" w:fill="auto"/>
            <w:noWrap/>
            <w:vAlign w:val="center"/>
            <w:hideMark/>
          </w:tcPr>
          <w:p w14:paraId="5212CD52" w14:textId="77777777" w:rsidR="00267CEA" w:rsidRPr="00E2688A" w:rsidRDefault="00267CEA" w:rsidP="00267CEA">
            <w:pPr>
              <w:jc w:val="center"/>
              <w:rPr>
                <w:color w:val="000000"/>
                <w:sz w:val="20"/>
                <w:szCs w:val="20"/>
              </w:rPr>
            </w:pPr>
            <w:r w:rsidRPr="00E2688A">
              <w:rPr>
                <w:color w:val="000000"/>
                <w:sz w:val="20"/>
                <w:szCs w:val="20"/>
              </w:rPr>
              <w:t>5,299</w:t>
            </w:r>
          </w:p>
        </w:tc>
        <w:tc>
          <w:tcPr>
            <w:tcW w:w="412" w:type="pct"/>
            <w:tcBorders>
              <w:top w:val="nil"/>
              <w:left w:val="nil"/>
              <w:bottom w:val="single" w:sz="4" w:space="0" w:color="auto"/>
              <w:right w:val="single" w:sz="4" w:space="0" w:color="auto"/>
            </w:tcBorders>
            <w:shd w:val="clear" w:color="auto" w:fill="auto"/>
            <w:noWrap/>
            <w:vAlign w:val="center"/>
            <w:hideMark/>
          </w:tcPr>
          <w:p w14:paraId="365BB355" w14:textId="77777777" w:rsidR="00267CEA" w:rsidRPr="00E2688A" w:rsidRDefault="00267CEA" w:rsidP="00267CEA">
            <w:pPr>
              <w:jc w:val="center"/>
              <w:rPr>
                <w:color w:val="000000"/>
                <w:sz w:val="20"/>
                <w:szCs w:val="20"/>
              </w:rPr>
            </w:pPr>
            <w:r w:rsidRPr="00E2688A">
              <w:rPr>
                <w:color w:val="000000"/>
                <w:sz w:val="20"/>
                <w:szCs w:val="20"/>
              </w:rPr>
              <w:t>5,299</w:t>
            </w:r>
          </w:p>
        </w:tc>
        <w:tc>
          <w:tcPr>
            <w:tcW w:w="411" w:type="pct"/>
            <w:tcBorders>
              <w:top w:val="nil"/>
              <w:left w:val="nil"/>
              <w:bottom w:val="single" w:sz="4" w:space="0" w:color="auto"/>
              <w:right w:val="single" w:sz="4" w:space="0" w:color="auto"/>
            </w:tcBorders>
            <w:shd w:val="clear" w:color="auto" w:fill="auto"/>
            <w:noWrap/>
            <w:vAlign w:val="center"/>
            <w:hideMark/>
          </w:tcPr>
          <w:p w14:paraId="76FB96F9" w14:textId="77777777" w:rsidR="00267CEA" w:rsidRPr="00E2688A" w:rsidRDefault="00267CEA" w:rsidP="00267CEA">
            <w:pPr>
              <w:jc w:val="center"/>
              <w:rPr>
                <w:color w:val="000000"/>
                <w:sz w:val="20"/>
                <w:szCs w:val="20"/>
              </w:rPr>
            </w:pPr>
            <w:r w:rsidRPr="00E2688A">
              <w:rPr>
                <w:color w:val="000000"/>
                <w:sz w:val="20"/>
                <w:szCs w:val="20"/>
              </w:rPr>
              <w:t>5,299</w:t>
            </w:r>
          </w:p>
        </w:tc>
        <w:tc>
          <w:tcPr>
            <w:tcW w:w="411" w:type="pct"/>
            <w:tcBorders>
              <w:top w:val="nil"/>
              <w:left w:val="nil"/>
              <w:bottom w:val="single" w:sz="4" w:space="0" w:color="auto"/>
              <w:right w:val="single" w:sz="4" w:space="0" w:color="auto"/>
            </w:tcBorders>
            <w:shd w:val="clear" w:color="auto" w:fill="auto"/>
            <w:noWrap/>
            <w:vAlign w:val="center"/>
            <w:hideMark/>
          </w:tcPr>
          <w:p w14:paraId="2CDBB928" w14:textId="77777777" w:rsidR="00267CEA" w:rsidRPr="00E2688A" w:rsidRDefault="00267CEA" w:rsidP="00267CEA">
            <w:pPr>
              <w:jc w:val="center"/>
              <w:rPr>
                <w:color w:val="000000"/>
                <w:sz w:val="20"/>
                <w:szCs w:val="20"/>
              </w:rPr>
            </w:pPr>
            <w:r w:rsidRPr="00E2688A">
              <w:rPr>
                <w:color w:val="000000"/>
                <w:sz w:val="20"/>
                <w:szCs w:val="20"/>
              </w:rPr>
              <w:t>5,299</w:t>
            </w:r>
          </w:p>
        </w:tc>
        <w:tc>
          <w:tcPr>
            <w:tcW w:w="411" w:type="pct"/>
            <w:tcBorders>
              <w:top w:val="nil"/>
              <w:left w:val="nil"/>
              <w:bottom w:val="single" w:sz="4" w:space="0" w:color="auto"/>
              <w:right w:val="single" w:sz="4" w:space="0" w:color="auto"/>
            </w:tcBorders>
            <w:shd w:val="clear" w:color="auto" w:fill="auto"/>
            <w:noWrap/>
            <w:vAlign w:val="center"/>
            <w:hideMark/>
          </w:tcPr>
          <w:p w14:paraId="045B0030" w14:textId="77777777" w:rsidR="00267CEA" w:rsidRPr="00E2688A" w:rsidRDefault="00267CEA" w:rsidP="00267CEA">
            <w:pPr>
              <w:jc w:val="center"/>
              <w:rPr>
                <w:color w:val="000000"/>
                <w:sz w:val="20"/>
                <w:szCs w:val="20"/>
              </w:rPr>
            </w:pPr>
            <w:r w:rsidRPr="00E2688A">
              <w:rPr>
                <w:color w:val="000000"/>
                <w:sz w:val="20"/>
                <w:szCs w:val="20"/>
              </w:rPr>
              <w:t>5,299</w:t>
            </w:r>
          </w:p>
        </w:tc>
        <w:tc>
          <w:tcPr>
            <w:tcW w:w="410" w:type="pct"/>
            <w:tcBorders>
              <w:top w:val="nil"/>
              <w:left w:val="nil"/>
              <w:bottom w:val="single" w:sz="4" w:space="0" w:color="auto"/>
              <w:right w:val="single" w:sz="4" w:space="0" w:color="auto"/>
            </w:tcBorders>
            <w:shd w:val="clear" w:color="auto" w:fill="auto"/>
            <w:noWrap/>
            <w:vAlign w:val="center"/>
            <w:hideMark/>
          </w:tcPr>
          <w:p w14:paraId="3222DDF2" w14:textId="77777777" w:rsidR="00267CEA" w:rsidRPr="00E2688A" w:rsidRDefault="00267CEA" w:rsidP="00267CEA">
            <w:pPr>
              <w:jc w:val="center"/>
              <w:rPr>
                <w:color w:val="000000"/>
                <w:sz w:val="20"/>
                <w:szCs w:val="20"/>
              </w:rPr>
            </w:pPr>
            <w:r w:rsidRPr="00E2688A">
              <w:rPr>
                <w:color w:val="000000"/>
                <w:sz w:val="20"/>
                <w:szCs w:val="20"/>
              </w:rPr>
              <w:t>5,299</w:t>
            </w:r>
          </w:p>
        </w:tc>
      </w:tr>
      <w:tr w:rsidR="00267CEA" w:rsidRPr="00E2688A" w14:paraId="79E992F2"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433C92C5"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05D76151"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32BD1A6C" w14:textId="77777777" w:rsidR="00267CEA" w:rsidRPr="00E2688A" w:rsidRDefault="00267CEA" w:rsidP="00267CEA">
            <w:pPr>
              <w:jc w:val="center"/>
              <w:rPr>
                <w:color w:val="000000"/>
                <w:sz w:val="20"/>
                <w:szCs w:val="20"/>
              </w:rPr>
            </w:pPr>
            <w:r w:rsidRPr="00E2688A">
              <w:rPr>
                <w:color w:val="000000"/>
                <w:sz w:val="20"/>
                <w:szCs w:val="20"/>
              </w:rPr>
              <w:t>7,245</w:t>
            </w:r>
          </w:p>
        </w:tc>
        <w:tc>
          <w:tcPr>
            <w:tcW w:w="412" w:type="pct"/>
            <w:tcBorders>
              <w:top w:val="nil"/>
              <w:left w:val="nil"/>
              <w:bottom w:val="single" w:sz="4" w:space="0" w:color="auto"/>
              <w:right w:val="single" w:sz="4" w:space="0" w:color="auto"/>
            </w:tcBorders>
            <w:shd w:val="clear" w:color="auto" w:fill="auto"/>
            <w:noWrap/>
            <w:vAlign w:val="center"/>
            <w:hideMark/>
          </w:tcPr>
          <w:p w14:paraId="1BAB6B57" w14:textId="77777777" w:rsidR="00267CEA" w:rsidRPr="00E2688A" w:rsidRDefault="00267CEA" w:rsidP="00267CEA">
            <w:pPr>
              <w:jc w:val="center"/>
              <w:rPr>
                <w:color w:val="000000"/>
                <w:sz w:val="20"/>
                <w:szCs w:val="20"/>
              </w:rPr>
            </w:pPr>
            <w:r w:rsidRPr="00E2688A">
              <w:rPr>
                <w:color w:val="000000"/>
                <w:sz w:val="20"/>
                <w:szCs w:val="20"/>
              </w:rPr>
              <w:t>7,245</w:t>
            </w:r>
          </w:p>
        </w:tc>
        <w:tc>
          <w:tcPr>
            <w:tcW w:w="412" w:type="pct"/>
            <w:tcBorders>
              <w:top w:val="nil"/>
              <w:left w:val="nil"/>
              <w:bottom w:val="single" w:sz="4" w:space="0" w:color="auto"/>
              <w:right w:val="single" w:sz="4" w:space="0" w:color="auto"/>
            </w:tcBorders>
            <w:shd w:val="clear" w:color="auto" w:fill="auto"/>
            <w:noWrap/>
            <w:vAlign w:val="center"/>
            <w:hideMark/>
          </w:tcPr>
          <w:p w14:paraId="1A41B4BC" w14:textId="77777777" w:rsidR="00267CEA" w:rsidRPr="00E2688A" w:rsidRDefault="00267CEA" w:rsidP="00267CEA">
            <w:pPr>
              <w:jc w:val="center"/>
              <w:rPr>
                <w:color w:val="000000"/>
                <w:sz w:val="20"/>
                <w:szCs w:val="20"/>
              </w:rPr>
            </w:pPr>
            <w:r w:rsidRPr="00E2688A">
              <w:rPr>
                <w:color w:val="000000"/>
                <w:sz w:val="20"/>
                <w:szCs w:val="20"/>
              </w:rPr>
              <w:t>7,245</w:t>
            </w:r>
          </w:p>
        </w:tc>
        <w:tc>
          <w:tcPr>
            <w:tcW w:w="412" w:type="pct"/>
            <w:tcBorders>
              <w:top w:val="nil"/>
              <w:left w:val="nil"/>
              <w:bottom w:val="single" w:sz="4" w:space="0" w:color="auto"/>
              <w:right w:val="single" w:sz="4" w:space="0" w:color="auto"/>
            </w:tcBorders>
            <w:shd w:val="clear" w:color="auto" w:fill="auto"/>
            <w:noWrap/>
            <w:vAlign w:val="center"/>
            <w:hideMark/>
          </w:tcPr>
          <w:p w14:paraId="65BF58C0" w14:textId="77777777" w:rsidR="00267CEA" w:rsidRPr="00E2688A" w:rsidRDefault="00267CEA" w:rsidP="00267CEA">
            <w:pPr>
              <w:jc w:val="center"/>
              <w:rPr>
                <w:color w:val="000000"/>
                <w:sz w:val="20"/>
                <w:szCs w:val="20"/>
              </w:rPr>
            </w:pPr>
            <w:r w:rsidRPr="00E2688A">
              <w:rPr>
                <w:color w:val="000000"/>
                <w:sz w:val="20"/>
                <w:szCs w:val="20"/>
              </w:rPr>
              <w:t>7,245</w:t>
            </w:r>
          </w:p>
        </w:tc>
        <w:tc>
          <w:tcPr>
            <w:tcW w:w="411" w:type="pct"/>
            <w:tcBorders>
              <w:top w:val="nil"/>
              <w:left w:val="nil"/>
              <w:bottom w:val="single" w:sz="4" w:space="0" w:color="auto"/>
              <w:right w:val="single" w:sz="4" w:space="0" w:color="auto"/>
            </w:tcBorders>
            <w:shd w:val="clear" w:color="auto" w:fill="auto"/>
            <w:noWrap/>
            <w:vAlign w:val="center"/>
            <w:hideMark/>
          </w:tcPr>
          <w:p w14:paraId="78BCB063" w14:textId="77777777" w:rsidR="00267CEA" w:rsidRPr="00E2688A" w:rsidRDefault="00267CEA" w:rsidP="00267CEA">
            <w:pPr>
              <w:jc w:val="center"/>
              <w:rPr>
                <w:color w:val="000000"/>
                <w:sz w:val="20"/>
                <w:szCs w:val="20"/>
              </w:rPr>
            </w:pPr>
            <w:r w:rsidRPr="00E2688A">
              <w:rPr>
                <w:color w:val="000000"/>
                <w:sz w:val="20"/>
                <w:szCs w:val="20"/>
              </w:rPr>
              <w:t>7,245</w:t>
            </w:r>
          </w:p>
        </w:tc>
        <w:tc>
          <w:tcPr>
            <w:tcW w:w="411" w:type="pct"/>
            <w:tcBorders>
              <w:top w:val="nil"/>
              <w:left w:val="nil"/>
              <w:bottom w:val="single" w:sz="4" w:space="0" w:color="auto"/>
              <w:right w:val="single" w:sz="4" w:space="0" w:color="auto"/>
            </w:tcBorders>
            <w:shd w:val="clear" w:color="auto" w:fill="auto"/>
            <w:noWrap/>
            <w:vAlign w:val="center"/>
            <w:hideMark/>
          </w:tcPr>
          <w:p w14:paraId="79C7C2B8" w14:textId="77777777" w:rsidR="00267CEA" w:rsidRPr="00E2688A" w:rsidRDefault="00267CEA" w:rsidP="00267CEA">
            <w:pPr>
              <w:jc w:val="center"/>
              <w:rPr>
                <w:color w:val="000000"/>
                <w:sz w:val="20"/>
                <w:szCs w:val="20"/>
              </w:rPr>
            </w:pPr>
            <w:r w:rsidRPr="00E2688A">
              <w:rPr>
                <w:color w:val="000000"/>
                <w:sz w:val="20"/>
                <w:szCs w:val="20"/>
              </w:rPr>
              <w:t>7,245</w:t>
            </w:r>
          </w:p>
        </w:tc>
        <w:tc>
          <w:tcPr>
            <w:tcW w:w="411" w:type="pct"/>
            <w:tcBorders>
              <w:top w:val="nil"/>
              <w:left w:val="nil"/>
              <w:bottom w:val="single" w:sz="4" w:space="0" w:color="auto"/>
              <w:right w:val="single" w:sz="4" w:space="0" w:color="auto"/>
            </w:tcBorders>
            <w:shd w:val="clear" w:color="auto" w:fill="auto"/>
            <w:noWrap/>
            <w:vAlign w:val="center"/>
            <w:hideMark/>
          </w:tcPr>
          <w:p w14:paraId="7F85F750" w14:textId="77777777" w:rsidR="00267CEA" w:rsidRPr="00E2688A" w:rsidRDefault="00267CEA" w:rsidP="00267CEA">
            <w:pPr>
              <w:jc w:val="center"/>
              <w:rPr>
                <w:color w:val="000000"/>
                <w:sz w:val="20"/>
                <w:szCs w:val="20"/>
              </w:rPr>
            </w:pPr>
            <w:r w:rsidRPr="00E2688A">
              <w:rPr>
                <w:color w:val="000000"/>
                <w:sz w:val="20"/>
                <w:szCs w:val="20"/>
              </w:rPr>
              <w:t>7,245</w:t>
            </w:r>
          </w:p>
        </w:tc>
        <w:tc>
          <w:tcPr>
            <w:tcW w:w="410" w:type="pct"/>
            <w:tcBorders>
              <w:top w:val="nil"/>
              <w:left w:val="nil"/>
              <w:bottom w:val="single" w:sz="4" w:space="0" w:color="auto"/>
              <w:right w:val="single" w:sz="4" w:space="0" w:color="auto"/>
            </w:tcBorders>
            <w:shd w:val="clear" w:color="auto" w:fill="auto"/>
            <w:noWrap/>
            <w:vAlign w:val="center"/>
            <w:hideMark/>
          </w:tcPr>
          <w:p w14:paraId="516DBC9C" w14:textId="77777777" w:rsidR="00267CEA" w:rsidRPr="00E2688A" w:rsidRDefault="00267CEA" w:rsidP="00267CEA">
            <w:pPr>
              <w:jc w:val="center"/>
              <w:rPr>
                <w:color w:val="000000"/>
                <w:sz w:val="20"/>
                <w:szCs w:val="20"/>
              </w:rPr>
            </w:pPr>
            <w:r w:rsidRPr="00E2688A">
              <w:rPr>
                <w:color w:val="000000"/>
                <w:sz w:val="20"/>
                <w:szCs w:val="20"/>
              </w:rPr>
              <w:t>7,245</w:t>
            </w:r>
          </w:p>
        </w:tc>
      </w:tr>
      <w:tr w:rsidR="00267CEA" w:rsidRPr="00E2688A" w14:paraId="4B910806" w14:textId="77777777" w:rsidTr="00267CEA">
        <w:trPr>
          <w:trHeight w:val="283"/>
        </w:trPr>
        <w:tc>
          <w:tcPr>
            <w:tcW w:w="109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0B74BCC" w14:textId="77777777" w:rsidR="00267CEA" w:rsidRPr="00E2688A" w:rsidRDefault="00267CEA" w:rsidP="00267CEA">
            <w:pPr>
              <w:jc w:val="center"/>
              <w:rPr>
                <w:color w:val="000000"/>
                <w:sz w:val="20"/>
                <w:szCs w:val="20"/>
              </w:rPr>
            </w:pPr>
            <w:r w:rsidRPr="00E2688A">
              <w:rPr>
                <w:color w:val="000000"/>
                <w:sz w:val="20"/>
                <w:szCs w:val="20"/>
              </w:rPr>
              <w:t>47:07:0722001:5564</w:t>
            </w:r>
          </w:p>
        </w:tc>
        <w:tc>
          <w:tcPr>
            <w:tcW w:w="612" w:type="pct"/>
            <w:tcBorders>
              <w:top w:val="nil"/>
              <w:left w:val="nil"/>
              <w:bottom w:val="single" w:sz="4" w:space="0" w:color="auto"/>
              <w:right w:val="single" w:sz="4" w:space="0" w:color="auto"/>
            </w:tcBorders>
            <w:shd w:val="clear" w:color="auto" w:fill="auto"/>
            <w:vAlign w:val="center"/>
            <w:hideMark/>
          </w:tcPr>
          <w:p w14:paraId="62E38A94"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4E4835D1" w14:textId="77777777" w:rsidR="00267CEA" w:rsidRPr="00E2688A" w:rsidRDefault="00267CEA" w:rsidP="00267CEA">
            <w:pPr>
              <w:jc w:val="center"/>
              <w:rPr>
                <w:color w:val="000000"/>
                <w:sz w:val="20"/>
                <w:szCs w:val="20"/>
              </w:rPr>
            </w:pPr>
            <w:r w:rsidRPr="00E2688A">
              <w:rPr>
                <w:color w:val="000000"/>
                <w:sz w:val="20"/>
                <w:szCs w:val="20"/>
              </w:rPr>
              <w:t>3,053</w:t>
            </w:r>
          </w:p>
        </w:tc>
        <w:tc>
          <w:tcPr>
            <w:tcW w:w="412" w:type="pct"/>
            <w:tcBorders>
              <w:top w:val="nil"/>
              <w:left w:val="nil"/>
              <w:bottom w:val="single" w:sz="4" w:space="0" w:color="auto"/>
              <w:right w:val="single" w:sz="4" w:space="0" w:color="auto"/>
            </w:tcBorders>
            <w:shd w:val="clear" w:color="auto" w:fill="auto"/>
            <w:noWrap/>
            <w:vAlign w:val="center"/>
            <w:hideMark/>
          </w:tcPr>
          <w:p w14:paraId="43457BE7" w14:textId="77777777" w:rsidR="00267CEA" w:rsidRPr="00E2688A" w:rsidRDefault="00267CEA" w:rsidP="00267CEA">
            <w:pPr>
              <w:jc w:val="center"/>
              <w:rPr>
                <w:color w:val="000000"/>
                <w:sz w:val="20"/>
                <w:szCs w:val="20"/>
              </w:rPr>
            </w:pPr>
            <w:r w:rsidRPr="00E2688A">
              <w:rPr>
                <w:color w:val="000000"/>
                <w:sz w:val="20"/>
                <w:szCs w:val="20"/>
              </w:rPr>
              <w:t>3,053</w:t>
            </w:r>
          </w:p>
        </w:tc>
        <w:tc>
          <w:tcPr>
            <w:tcW w:w="412" w:type="pct"/>
            <w:tcBorders>
              <w:top w:val="nil"/>
              <w:left w:val="nil"/>
              <w:bottom w:val="single" w:sz="4" w:space="0" w:color="auto"/>
              <w:right w:val="single" w:sz="4" w:space="0" w:color="auto"/>
            </w:tcBorders>
            <w:shd w:val="clear" w:color="auto" w:fill="auto"/>
            <w:noWrap/>
            <w:vAlign w:val="center"/>
            <w:hideMark/>
          </w:tcPr>
          <w:p w14:paraId="5BAF12C0" w14:textId="77777777" w:rsidR="00267CEA" w:rsidRPr="00E2688A" w:rsidRDefault="00267CEA" w:rsidP="00267CEA">
            <w:pPr>
              <w:jc w:val="center"/>
              <w:rPr>
                <w:color w:val="000000"/>
                <w:sz w:val="20"/>
                <w:szCs w:val="20"/>
              </w:rPr>
            </w:pPr>
            <w:r w:rsidRPr="00E2688A">
              <w:rPr>
                <w:color w:val="000000"/>
                <w:sz w:val="20"/>
                <w:szCs w:val="20"/>
              </w:rPr>
              <w:t>3,053</w:t>
            </w:r>
          </w:p>
        </w:tc>
        <w:tc>
          <w:tcPr>
            <w:tcW w:w="412" w:type="pct"/>
            <w:tcBorders>
              <w:top w:val="nil"/>
              <w:left w:val="nil"/>
              <w:bottom w:val="single" w:sz="4" w:space="0" w:color="auto"/>
              <w:right w:val="single" w:sz="4" w:space="0" w:color="auto"/>
            </w:tcBorders>
            <w:shd w:val="clear" w:color="auto" w:fill="auto"/>
            <w:noWrap/>
            <w:vAlign w:val="center"/>
            <w:hideMark/>
          </w:tcPr>
          <w:p w14:paraId="666F34AD" w14:textId="77777777" w:rsidR="00267CEA" w:rsidRPr="00E2688A" w:rsidRDefault="00267CEA" w:rsidP="00267CEA">
            <w:pPr>
              <w:jc w:val="center"/>
              <w:rPr>
                <w:color w:val="000000"/>
                <w:sz w:val="20"/>
                <w:szCs w:val="20"/>
              </w:rPr>
            </w:pPr>
            <w:r w:rsidRPr="00E2688A">
              <w:rPr>
                <w:color w:val="000000"/>
                <w:sz w:val="20"/>
                <w:szCs w:val="20"/>
              </w:rPr>
              <w:t>3,053</w:t>
            </w:r>
          </w:p>
        </w:tc>
        <w:tc>
          <w:tcPr>
            <w:tcW w:w="411" w:type="pct"/>
            <w:tcBorders>
              <w:top w:val="nil"/>
              <w:left w:val="nil"/>
              <w:bottom w:val="single" w:sz="4" w:space="0" w:color="auto"/>
              <w:right w:val="single" w:sz="4" w:space="0" w:color="auto"/>
            </w:tcBorders>
            <w:shd w:val="clear" w:color="auto" w:fill="auto"/>
            <w:noWrap/>
            <w:vAlign w:val="center"/>
            <w:hideMark/>
          </w:tcPr>
          <w:p w14:paraId="5344C463" w14:textId="77777777" w:rsidR="00267CEA" w:rsidRPr="00E2688A" w:rsidRDefault="00267CEA" w:rsidP="00267CEA">
            <w:pPr>
              <w:jc w:val="center"/>
              <w:rPr>
                <w:color w:val="000000"/>
                <w:sz w:val="20"/>
                <w:szCs w:val="20"/>
              </w:rPr>
            </w:pPr>
            <w:r w:rsidRPr="00E2688A">
              <w:rPr>
                <w:color w:val="000000"/>
                <w:sz w:val="20"/>
                <w:szCs w:val="20"/>
              </w:rPr>
              <w:t>3,053</w:t>
            </w:r>
          </w:p>
        </w:tc>
        <w:tc>
          <w:tcPr>
            <w:tcW w:w="411" w:type="pct"/>
            <w:tcBorders>
              <w:top w:val="nil"/>
              <w:left w:val="nil"/>
              <w:bottom w:val="single" w:sz="4" w:space="0" w:color="auto"/>
              <w:right w:val="single" w:sz="4" w:space="0" w:color="auto"/>
            </w:tcBorders>
            <w:shd w:val="clear" w:color="auto" w:fill="auto"/>
            <w:noWrap/>
            <w:vAlign w:val="center"/>
            <w:hideMark/>
          </w:tcPr>
          <w:p w14:paraId="102EE741" w14:textId="77777777" w:rsidR="00267CEA" w:rsidRPr="00E2688A" w:rsidRDefault="00267CEA" w:rsidP="00267CEA">
            <w:pPr>
              <w:jc w:val="center"/>
              <w:rPr>
                <w:color w:val="000000"/>
                <w:sz w:val="20"/>
                <w:szCs w:val="20"/>
              </w:rPr>
            </w:pPr>
            <w:r w:rsidRPr="00E2688A">
              <w:rPr>
                <w:color w:val="000000"/>
                <w:sz w:val="20"/>
                <w:szCs w:val="20"/>
              </w:rPr>
              <w:t>3,053</w:t>
            </w:r>
          </w:p>
        </w:tc>
        <w:tc>
          <w:tcPr>
            <w:tcW w:w="411" w:type="pct"/>
            <w:tcBorders>
              <w:top w:val="nil"/>
              <w:left w:val="nil"/>
              <w:bottom w:val="single" w:sz="4" w:space="0" w:color="auto"/>
              <w:right w:val="single" w:sz="4" w:space="0" w:color="auto"/>
            </w:tcBorders>
            <w:shd w:val="clear" w:color="auto" w:fill="auto"/>
            <w:noWrap/>
            <w:vAlign w:val="center"/>
            <w:hideMark/>
          </w:tcPr>
          <w:p w14:paraId="726A618E" w14:textId="77777777" w:rsidR="00267CEA" w:rsidRPr="00E2688A" w:rsidRDefault="00267CEA" w:rsidP="00267CEA">
            <w:pPr>
              <w:jc w:val="center"/>
              <w:rPr>
                <w:color w:val="000000"/>
                <w:sz w:val="20"/>
                <w:szCs w:val="20"/>
              </w:rPr>
            </w:pPr>
            <w:r w:rsidRPr="00E2688A">
              <w:rPr>
                <w:color w:val="000000"/>
                <w:sz w:val="20"/>
                <w:szCs w:val="20"/>
              </w:rPr>
              <w:t>3,053</w:t>
            </w:r>
          </w:p>
        </w:tc>
        <w:tc>
          <w:tcPr>
            <w:tcW w:w="410" w:type="pct"/>
            <w:tcBorders>
              <w:top w:val="nil"/>
              <w:left w:val="nil"/>
              <w:bottom w:val="single" w:sz="4" w:space="0" w:color="auto"/>
              <w:right w:val="single" w:sz="4" w:space="0" w:color="auto"/>
            </w:tcBorders>
            <w:shd w:val="clear" w:color="auto" w:fill="auto"/>
            <w:noWrap/>
            <w:vAlign w:val="center"/>
            <w:hideMark/>
          </w:tcPr>
          <w:p w14:paraId="762D8695" w14:textId="77777777" w:rsidR="00267CEA" w:rsidRPr="00E2688A" w:rsidRDefault="00267CEA" w:rsidP="00267CEA">
            <w:pPr>
              <w:jc w:val="center"/>
              <w:rPr>
                <w:color w:val="000000"/>
                <w:sz w:val="20"/>
                <w:szCs w:val="20"/>
              </w:rPr>
            </w:pPr>
            <w:r w:rsidRPr="00E2688A">
              <w:rPr>
                <w:color w:val="000000"/>
                <w:sz w:val="20"/>
                <w:szCs w:val="20"/>
              </w:rPr>
              <w:t>3,053</w:t>
            </w:r>
          </w:p>
        </w:tc>
      </w:tr>
      <w:tr w:rsidR="00267CEA" w:rsidRPr="00E2688A" w14:paraId="2CCF8A88"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15EDBECD"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5CBD722C"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6AD1E88F" w14:textId="77777777" w:rsidR="00267CEA" w:rsidRPr="00E2688A" w:rsidRDefault="00267CEA" w:rsidP="00267CEA">
            <w:pPr>
              <w:jc w:val="center"/>
              <w:rPr>
                <w:color w:val="000000"/>
                <w:sz w:val="20"/>
                <w:szCs w:val="20"/>
              </w:rPr>
            </w:pPr>
            <w:r w:rsidRPr="00E2688A">
              <w:rPr>
                <w:color w:val="000000"/>
                <w:sz w:val="20"/>
                <w:szCs w:val="20"/>
              </w:rPr>
              <w:t>1,203</w:t>
            </w:r>
          </w:p>
        </w:tc>
        <w:tc>
          <w:tcPr>
            <w:tcW w:w="412" w:type="pct"/>
            <w:tcBorders>
              <w:top w:val="nil"/>
              <w:left w:val="nil"/>
              <w:bottom w:val="single" w:sz="4" w:space="0" w:color="auto"/>
              <w:right w:val="single" w:sz="4" w:space="0" w:color="auto"/>
            </w:tcBorders>
            <w:shd w:val="clear" w:color="auto" w:fill="auto"/>
            <w:noWrap/>
            <w:vAlign w:val="center"/>
            <w:hideMark/>
          </w:tcPr>
          <w:p w14:paraId="11D3A958" w14:textId="77777777" w:rsidR="00267CEA" w:rsidRPr="00E2688A" w:rsidRDefault="00267CEA" w:rsidP="00267CEA">
            <w:pPr>
              <w:jc w:val="center"/>
              <w:rPr>
                <w:color w:val="000000"/>
                <w:sz w:val="20"/>
                <w:szCs w:val="20"/>
              </w:rPr>
            </w:pPr>
            <w:r w:rsidRPr="00E2688A">
              <w:rPr>
                <w:color w:val="000000"/>
                <w:sz w:val="20"/>
                <w:szCs w:val="20"/>
              </w:rPr>
              <w:t>1,203</w:t>
            </w:r>
          </w:p>
        </w:tc>
        <w:tc>
          <w:tcPr>
            <w:tcW w:w="412" w:type="pct"/>
            <w:tcBorders>
              <w:top w:val="nil"/>
              <w:left w:val="nil"/>
              <w:bottom w:val="single" w:sz="4" w:space="0" w:color="auto"/>
              <w:right w:val="single" w:sz="4" w:space="0" w:color="auto"/>
            </w:tcBorders>
            <w:shd w:val="clear" w:color="auto" w:fill="auto"/>
            <w:noWrap/>
            <w:vAlign w:val="center"/>
            <w:hideMark/>
          </w:tcPr>
          <w:p w14:paraId="00143DF5" w14:textId="77777777" w:rsidR="00267CEA" w:rsidRPr="00E2688A" w:rsidRDefault="00267CEA" w:rsidP="00267CEA">
            <w:pPr>
              <w:jc w:val="center"/>
              <w:rPr>
                <w:color w:val="000000"/>
                <w:sz w:val="20"/>
                <w:szCs w:val="20"/>
              </w:rPr>
            </w:pPr>
            <w:r w:rsidRPr="00E2688A">
              <w:rPr>
                <w:color w:val="000000"/>
                <w:sz w:val="20"/>
                <w:szCs w:val="20"/>
              </w:rPr>
              <w:t>1,203</w:t>
            </w:r>
          </w:p>
        </w:tc>
        <w:tc>
          <w:tcPr>
            <w:tcW w:w="412" w:type="pct"/>
            <w:tcBorders>
              <w:top w:val="nil"/>
              <w:left w:val="nil"/>
              <w:bottom w:val="single" w:sz="4" w:space="0" w:color="auto"/>
              <w:right w:val="single" w:sz="4" w:space="0" w:color="auto"/>
            </w:tcBorders>
            <w:shd w:val="clear" w:color="auto" w:fill="auto"/>
            <w:noWrap/>
            <w:vAlign w:val="center"/>
            <w:hideMark/>
          </w:tcPr>
          <w:p w14:paraId="2399A132" w14:textId="77777777" w:rsidR="00267CEA" w:rsidRPr="00E2688A" w:rsidRDefault="00267CEA" w:rsidP="00267CEA">
            <w:pPr>
              <w:jc w:val="center"/>
              <w:rPr>
                <w:color w:val="000000"/>
                <w:sz w:val="20"/>
                <w:szCs w:val="20"/>
              </w:rPr>
            </w:pPr>
            <w:r w:rsidRPr="00E2688A">
              <w:rPr>
                <w:color w:val="000000"/>
                <w:sz w:val="20"/>
                <w:szCs w:val="20"/>
              </w:rPr>
              <w:t>1,203</w:t>
            </w:r>
          </w:p>
        </w:tc>
        <w:tc>
          <w:tcPr>
            <w:tcW w:w="411" w:type="pct"/>
            <w:tcBorders>
              <w:top w:val="nil"/>
              <w:left w:val="nil"/>
              <w:bottom w:val="single" w:sz="4" w:space="0" w:color="auto"/>
              <w:right w:val="single" w:sz="4" w:space="0" w:color="auto"/>
            </w:tcBorders>
            <w:shd w:val="clear" w:color="auto" w:fill="auto"/>
            <w:noWrap/>
            <w:vAlign w:val="center"/>
            <w:hideMark/>
          </w:tcPr>
          <w:p w14:paraId="57C9AFB0" w14:textId="77777777" w:rsidR="00267CEA" w:rsidRPr="00E2688A" w:rsidRDefault="00267CEA" w:rsidP="00267CEA">
            <w:pPr>
              <w:jc w:val="center"/>
              <w:rPr>
                <w:color w:val="000000"/>
                <w:sz w:val="20"/>
                <w:szCs w:val="20"/>
              </w:rPr>
            </w:pPr>
            <w:r w:rsidRPr="00E2688A">
              <w:rPr>
                <w:color w:val="000000"/>
                <w:sz w:val="20"/>
                <w:szCs w:val="20"/>
              </w:rPr>
              <w:t>1,203</w:t>
            </w:r>
          </w:p>
        </w:tc>
        <w:tc>
          <w:tcPr>
            <w:tcW w:w="411" w:type="pct"/>
            <w:tcBorders>
              <w:top w:val="nil"/>
              <w:left w:val="nil"/>
              <w:bottom w:val="single" w:sz="4" w:space="0" w:color="auto"/>
              <w:right w:val="single" w:sz="4" w:space="0" w:color="auto"/>
            </w:tcBorders>
            <w:shd w:val="clear" w:color="auto" w:fill="auto"/>
            <w:noWrap/>
            <w:vAlign w:val="center"/>
            <w:hideMark/>
          </w:tcPr>
          <w:p w14:paraId="6F65E713" w14:textId="77777777" w:rsidR="00267CEA" w:rsidRPr="00E2688A" w:rsidRDefault="00267CEA" w:rsidP="00267CEA">
            <w:pPr>
              <w:jc w:val="center"/>
              <w:rPr>
                <w:color w:val="000000"/>
                <w:sz w:val="20"/>
                <w:szCs w:val="20"/>
              </w:rPr>
            </w:pPr>
            <w:r w:rsidRPr="00E2688A">
              <w:rPr>
                <w:color w:val="000000"/>
                <w:sz w:val="20"/>
                <w:szCs w:val="20"/>
              </w:rPr>
              <w:t>1,203</w:t>
            </w:r>
          </w:p>
        </w:tc>
        <w:tc>
          <w:tcPr>
            <w:tcW w:w="411" w:type="pct"/>
            <w:tcBorders>
              <w:top w:val="nil"/>
              <w:left w:val="nil"/>
              <w:bottom w:val="single" w:sz="4" w:space="0" w:color="auto"/>
              <w:right w:val="single" w:sz="4" w:space="0" w:color="auto"/>
            </w:tcBorders>
            <w:shd w:val="clear" w:color="auto" w:fill="auto"/>
            <w:noWrap/>
            <w:vAlign w:val="center"/>
            <w:hideMark/>
          </w:tcPr>
          <w:p w14:paraId="335EB293" w14:textId="77777777" w:rsidR="00267CEA" w:rsidRPr="00E2688A" w:rsidRDefault="00267CEA" w:rsidP="00267CEA">
            <w:pPr>
              <w:jc w:val="center"/>
              <w:rPr>
                <w:color w:val="000000"/>
                <w:sz w:val="20"/>
                <w:szCs w:val="20"/>
              </w:rPr>
            </w:pPr>
            <w:r w:rsidRPr="00E2688A">
              <w:rPr>
                <w:color w:val="000000"/>
                <w:sz w:val="20"/>
                <w:szCs w:val="20"/>
              </w:rPr>
              <w:t>1,203</w:t>
            </w:r>
          </w:p>
        </w:tc>
        <w:tc>
          <w:tcPr>
            <w:tcW w:w="410" w:type="pct"/>
            <w:tcBorders>
              <w:top w:val="nil"/>
              <w:left w:val="nil"/>
              <w:bottom w:val="single" w:sz="4" w:space="0" w:color="auto"/>
              <w:right w:val="single" w:sz="4" w:space="0" w:color="auto"/>
            </w:tcBorders>
            <w:shd w:val="clear" w:color="auto" w:fill="auto"/>
            <w:noWrap/>
            <w:vAlign w:val="center"/>
            <w:hideMark/>
          </w:tcPr>
          <w:p w14:paraId="52F56FD1" w14:textId="77777777" w:rsidR="00267CEA" w:rsidRPr="00E2688A" w:rsidRDefault="00267CEA" w:rsidP="00267CEA">
            <w:pPr>
              <w:jc w:val="center"/>
              <w:rPr>
                <w:color w:val="000000"/>
                <w:sz w:val="20"/>
                <w:szCs w:val="20"/>
              </w:rPr>
            </w:pPr>
            <w:r w:rsidRPr="00E2688A">
              <w:rPr>
                <w:color w:val="000000"/>
                <w:sz w:val="20"/>
                <w:szCs w:val="20"/>
              </w:rPr>
              <w:t>1,203</w:t>
            </w:r>
          </w:p>
        </w:tc>
      </w:tr>
      <w:tr w:rsidR="00267CEA" w:rsidRPr="00E2688A" w14:paraId="6AC0CCC4"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31024292"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3EC0B999"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029D0544" w14:textId="77777777" w:rsidR="00267CEA" w:rsidRPr="00E2688A" w:rsidRDefault="00267CEA" w:rsidP="00267CEA">
            <w:pPr>
              <w:jc w:val="center"/>
              <w:rPr>
                <w:color w:val="000000"/>
                <w:sz w:val="20"/>
                <w:szCs w:val="20"/>
              </w:rPr>
            </w:pPr>
            <w:r w:rsidRPr="00E2688A">
              <w:rPr>
                <w:color w:val="000000"/>
                <w:sz w:val="20"/>
                <w:szCs w:val="20"/>
              </w:rPr>
              <w:t>1,851</w:t>
            </w:r>
          </w:p>
        </w:tc>
        <w:tc>
          <w:tcPr>
            <w:tcW w:w="412" w:type="pct"/>
            <w:tcBorders>
              <w:top w:val="nil"/>
              <w:left w:val="nil"/>
              <w:bottom w:val="single" w:sz="4" w:space="0" w:color="auto"/>
              <w:right w:val="single" w:sz="4" w:space="0" w:color="auto"/>
            </w:tcBorders>
            <w:shd w:val="clear" w:color="auto" w:fill="auto"/>
            <w:noWrap/>
            <w:vAlign w:val="center"/>
            <w:hideMark/>
          </w:tcPr>
          <w:p w14:paraId="5CDFBDA5" w14:textId="77777777" w:rsidR="00267CEA" w:rsidRPr="00E2688A" w:rsidRDefault="00267CEA" w:rsidP="00267CEA">
            <w:pPr>
              <w:jc w:val="center"/>
              <w:rPr>
                <w:color w:val="000000"/>
                <w:sz w:val="20"/>
                <w:szCs w:val="20"/>
              </w:rPr>
            </w:pPr>
            <w:r w:rsidRPr="00E2688A">
              <w:rPr>
                <w:color w:val="000000"/>
                <w:sz w:val="20"/>
                <w:szCs w:val="20"/>
              </w:rPr>
              <w:t>1,851</w:t>
            </w:r>
          </w:p>
        </w:tc>
        <w:tc>
          <w:tcPr>
            <w:tcW w:w="412" w:type="pct"/>
            <w:tcBorders>
              <w:top w:val="nil"/>
              <w:left w:val="nil"/>
              <w:bottom w:val="single" w:sz="4" w:space="0" w:color="auto"/>
              <w:right w:val="single" w:sz="4" w:space="0" w:color="auto"/>
            </w:tcBorders>
            <w:shd w:val="clear" w:color="auto" w:fill="auto"/>
            <w:noWrap/>
            <w:vAlign w:val="center"/>
            <w:hideMark/>
          </w:tcPr>
          <w:p w14:paraId="0E7B48C6" w14:textId="77777777" w:rsidR="00267CEA" w:rsidRPr="00E2688A" w:rsidRDefault="00267CEA" w:rsidP="00267CEA">
            <w:pPr>
              <w:jc w:val="center"/>
              <w:rPr>
                <w:color w:val="000000"/>
                <w:sz w:val="20"/>
                <w:szCs w:val="20"/>
              </w:rPr>
            </w:pPr>
            <w:r w:rsidRPr="00E2688A">
              <w:rPr>
                <w:color w:val="000000"/>
                <w:sz w:val="20"/>
                <w:szCs w:val="20"/>
              </w:rPr>
              <w:t>1,851</w:t>
            </w:r>
          </w:p>
        </w:tc>
        <w:tc>
          <w:tcPr>
            <w:tcW w:w="412" w:type="pct"/>
            <w:tcBorders>
              <w:top w:val="nil"/>
              <w:left w:val="nil"/>
              <w:bottom w:val="single" w:sz="4" w:space="0" w:color="auto"/>
              <w:right w:val="single" w:sz="4" w:space="0" w:color="auto"/>
            </w:tcBorders>
            <w:shd w:val="clear" w:color="auto" w:fill="auto"/>
            <w:noWrap/>
            <w:vAlign w:val="center"/>
            <w:hideMark/>
          </w:tcPr>
          <w:p w14:paraId="2AA398A4" w14:textId="77777777" w:rsidR="00267CEA" w:rsidRPr="00E2688A" w:rsidRDefault="00267CEA" w:rsidP="00267CEA">
            <w:pPr>
              <w:jc w:val="center"/>
              <w:rPr>
                <w:color w:val="000000"/>
                <w:sz w:val="20"/>
                <w:szCs w:val="20"/>
              </w:rPr>
            </w:pPr>
            <w:r w:rsidRPr="00E2688A">
              <w:rPr>
                <w:color w:val="000000"/>
                <w:sz w:val="20"/>
                <w:szCs w:val="20"/>
              </w:rPr>
              <w:t>1,851</w:t>
            </w:r>
          </w:p>
        </w:tc>
        <w:tc>
          <w:tcPr>
            <w:tcW w:w="411" w:type="pct"/>
            <w:tcBorders>
              <w:top w:val="nil"/>
              <w:left w:val="nil"/>
              <w:bottom w:val="single" w:sz="4" w:space="0" w:color="auto"/>
              <w:right w:val="single" w:sz="4" w:space="0" w:color="auto"/>
            </w:tcBorders>
            <w:shd w:val="clear" w:color="auto" w:fill="auto"/>
            <w:noWrap/>
            <w:vAlign w:val="center"/>
            <w:hideMark/>
          </w:tcPr>
          <w:p w14:paraId="612394B5" w14:textId="77777777" w:rsidR="00267CEA" w:rsidRPr="00E2688A" w:rsidRDefault="00267CEA" w:rsidP="00267CEA">
            <w:pPr>
              <w:jc w:val="center"/>
              <w:rPr>
                <w:color w:val="000000"/>
                <w:sz w:val="20"/>
                <w:szCs w:val="20"/>
              </w:rPr>
            </w:pPr>
            <w:r w:rsidRPr="00E2688A">
              <w:rPr>
                <w:color w:val="000000"/>
                <w:sz w:val="20"/>
                <w:szCs w:val="20"/>
              </w:rPr>
              <w:t>1,851</w:t>
            </w:r>
          </w:p>
        </w:tc>
        <w:tc>
          <w:tcPr>
            <w:tcW w:w="411" w:type="pct"/>
            <w:tcBorders>
              <w:top w:val="nil"/>
              <w:left w:val="nil"/>
              <w:bottom w:val="single" w:sz="4" w:space="0" w:color="auto"/>
              <w:right w:val="single" w:sz="4" w:space="0" w:color="auto"/>
            </w:tcBorders>
            <w:shd w:val="clear" w:color="auto" w:fill="auto"/>
            <w:noWrap/>
            <w:vAlign w:val="center"/>
            <w:hideMark/>
          </w:tcPr>
          <w:p w14:paraId="2D0CC862" w14:textId="77777777" w:rsidR="00267CEA" w:rsidRPr="00E2688A" w:rsidRDefault="00267CEA" w:rsidP="00267CEA">
            <w:pPr>
              <w:jc w:val="center"/>
              <w:rPr>
                <w:color w:val="000000"/>
                <w:sz w:val="20"/>
                <w:szCs w:val="20"/>
              </w:rPr>
            </w:pPr>
            <w:r w:rsidRPr="00E2688A">
              <w:rPr>
                <w:color w:val="000000"/>
                <w:sz w:val="20"/>
                <w:szCs w:val="20"/>
              </w:rPr>
              <w:t>1,851</w:t>
            </w:r>
          </w:p>
        </w:tc>
        <w:tc>
          <w:tcPr>
            <w:tcW w:w="411" w:type="pct"/>
            <w:tcBorders>
              <w:top w:val="nil"/>
              <w:left w:val="nil"/>
              <w:bottom w:val="single" w:sz="4" w:space="0" w:color="auto"/>
              <w:right w:val="single" w:sz="4" w:space="0" w:color="auto"/>
            </w:tcBorders>
            <w:shd w:val="clear" w:color="auto" w:fill="auto"/>
            <w:noWrap/>
            <w:vAlign w:val="center"/>
            <w:hideMark/>
          </w:tcPr>
          <w:p w14:paraId="5E702F44" w14:textId="77777777" w:rsidR="00267CEA" w:rsidRPr="00E2688A" w:rsidRDefault="00267CEA" w:rsidP="00267CEA">
            <w:pPr>
              <w:jc w:val="center"/>
              <w:rPr>
                <w:color w:val="000000"/>
                <w:sz w:val="20"/>
                <w:szCs w:val="20"/>
              </w:rPr>
            </w:pPr>
            <w:r w:rsidRPr="00E2688A">
              <w:rPr>
                <w:color w:val="000000"/>
                <w:sz w:val="20"/>
                <w:szCs w:val="20"/>
              </w:rPr>
              <w:t>1,851</w:t>
            </w:r>
          </w:p>
        </w:tc>
        <w:tc>
          <w:tcPr>
            <w:tcW w:w="410" w:type="pct"/>
            <w:tcBorders>
              <w:top w:val="nil"/>
              <w:left w:val="nil"/>
              <w:bottom w:val="single" w:sz="4" w:space="0" w:color="auto"/>
              <w:right w:val="single" w:sz="4" w:space="0" w:color="auto"/>
            </w:tcBorders>
            <w:shd w:val="clear" w:color="auto" w:fill="auto"/>
            <w:noWrap/>
            <w:vAlign w:val="center"/>
            <w:hideMark/>
          </w:tcPr>
          <w:p w14:paraId="10D2317A" w14:textId="77777777" w:rsidR="00267CEA" w:rsidRPr="00E2688A" w:rsidRDefault="00267CEA" w:rsidP="00267CEA">
            <w:pPr>
              <w:jc w:val="center"/>
              <w:rPr>
                <w:color w:val="000000"/>
                <w:sz w:val="20"/>
                <w:szCs w:val="20"/>
              </w:rPr>
            </w:pPr>
            <w:r w:rsidRPr="00E2688A">
              <w:rPr>
                <w:color w:val="000000"/>
                <w:sz w:val="20"/>
                <w:szCs w:val="20"/>
              </w:rPr>
              <w:t>1,851</w:t>
            </w:r>
          </w:p>
        </w:tc>
      </w:tr>
      <w:tr w:rsidR="00267CEA" w:rsidRPr="00E2688A" w14:paraId="53C52DBC"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7C64EE" w14:textId="77777777" w:rsidR="00267CEA" w:rsidRPr="00E2688A" w:rsidRDefault="00267CEA" w:rsidP="00267CEA">
            <w:pPr>
              <w:jc w:val="center"/>
              <w:rPr>
                <w:color w:val="000000"/>
                <w:sz w:val="20"/>
                <w:szCs w:val="20"/>
              </w:rPr>
            </w:pPr>
            <w:r w:rsidRPr="00E2688A">
              <w:rPr>
                <w:color w:val="000000"/>
                <w:sz w:val="20"/>
                <w:szCs w:val="20"/>
              </w:rPr>
              <w:t>47:07:0722001</w:t>
            </w:r>
          </w:p>
        </w:tc>
        <w:tc>
          <w:tcPr>
            <w:tcW w:w="612" w:type="pct"/>
            <w:tcBorders>
              <w:top w:val="nil"/>
              <w:left w:val="nil"/>
              <w:bottom w:val="single" w:sz="4" w:space="0" w:color="auto"/>
              <w:right w:val="single" w:sz="4" w:space="0" w:color="auto"/>
            </w:tcBorders>
            <w:shd w:val="clear" w:color="auto" w:fill="auto"/>
            <w:vAlign w:val="center"/>
            <w:hideMark/>
          </w:tcPr>
          <w:p w14:paraId="1C38BD41"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47C12255" w14:textId="77777777" w:rsidR="00267CEA" w:rsidRPr="00E2688A" w:rsidRDefault="00267CEA" w:rsidP="00267CEA">
            <w:pPr>
              <w:jc w:val="center"/>
              <w:rPr>
                <w:color w:val="000000"/>
                <w:sz w:val="20"/>
                <w:szCs w:val="20"/>
              </w:rPr>
            </w:pPr>
            <w:r w:rsidRPr="00E2688A">
              <w:rPr>
                <w:color w:val="000000"/>
                <w:sz w:val="20"/>
                <w:szCs w:val="16"/>
              </w:rPr>
              <w:t>42,491</w:t>
            </w:r>
          </w:p>
        </w:tc>
        <w:tc>
          <w:tcPr>
            <w:tcW w:w="412" w:type="pct"/>
            <w:tcBorders>
              <w:top w:val="nil"/>
              <w:left w:val="nil"/>
              <w:bottom w:val="single" w:sz="4" w:space="0" w:color="auto"/>
              <w:right w:val="single" w:sz="4" w:space="0" w:color="auto"/>
            </w:tcBorders>
            <w:shd w:val="clear" w:color="auto" w:fill="auto"/>
            <w:noWrap/>
            <w:vAlign w:val="center"/>
            <w:hideMark/>
          </w:tcPr>
          <w:p w14:paraId="574EF34D" w14:textId="77777777" w:rsidR="00267CEA" w:rsidRPr="00E2688A" w:rsidRDefault="00267CEA" w:rsidP="00267CEA">
            <w:pPr>
              <w:jc w:val="center"/>
              <w:rPr>
                <w:color w:val="000000"/>
                <w:sz w:val="20"/>
                <w:szCs w:val="20"/>
              </w:rPr>
            </w:pPr>
            <w:r w:rsidRPr="00E2688A">
              <w:rPr>
                <w:color w:val="000000"/>
                <w:sz w:val="20"/>
                <w:szCs w:val="16"/>
              </w:rPr>
              <w:t>84,981</w:t>
            </w:r>
          </w:p>
        </w:tc>
        <w:tc>
          <w:tcPr>
            <w:tcW w:w="412" w:type="pct"/>
            <w:tcBorders>
              <w:top w:val="nil"/>
              <w:left w:val="nil"/>
              <w:bottom w:val="single" w:sz="4" w:space="0" w:color="auto"/>
              <w:right w:val="single" w:sz="4" w:space="0" w:color="auto"/>
            </w:tcBorders>
            <w:shd w:val="clear" w:color="auto" w:fill="auto"/>
            <w:noWrap/>
            <w:vAlign w:val="center"/>
            <w:hideMark/>
          </w:tcPr>
          <w:p w14:paraId="0AD8C005" w14:textId="77777777" w:rsidR="00267CEA" w:rsidRPr="00E2688A" w:rsidRDefault="00267CEA" w:rsidP="00267CEA">
            <w:pPr>
              <w:jc w:val="center"/>
              <w:rPr>
                <w:color w:val="000000"/>
                <w:sz w:val="20"/>
                <w:szCs w:val="20"/>
              </w:rPr>
            </w:pPr>
            <w:r w:rsidRPr="00E2688A">
              <w:rPr>
                <w:color w:val="000000"/>
                <w:sz w:val="20"/>
                <w:szCs w:val="16"/>
              </w:rPr>
              <w:t>127,472</w:t>
            </w:r>
          </w:p>
        </w:tc>
        <w:tc>
          <w:tcPr>
            <w:tcW w:w="412" w:type="pct"/>
            <w:tcBorders>
              <w:top w:val="nil"/>
              <w:left w:val="nil"/>
              <w:bottom w:val="single" w:sz="4" w:space="0" w:color="auto"/>
              <w:right w:val="single" w:sz="4" w:space="0" w:color="auto"/>
            </w:tcBorders>
            <w:shd w:val="clear" w:color="auto" w:fill="auto"/>
            <w:noWrap/>
            <w:vAlign w:val="center"/>
            <w:hideMark/>
          </w:tcPr>
          <w:p w14:paraId="384B3AA3" w14:textId="77777777" w:rsidR="00267CEA" w:rsidRPr="00E2688A" w:rsidRDefault="00267CEA" w:rsidP="00267CEA">
            <w:pPr>
              <w:jc w:val="center"/>
              <w:rPr>
                <w:color w:val="000000"/>
                <w:sz w:val="20"/>
                <w:szCs w:val="20"/>
              </w:rPr>
            </w:pPr>
            <w:r w:rsidRPr="00E2688A">
              <w:rPr>
                <w:color w:val="000000"/>
                <w:sz w:val="20"/>
                <w:szCs w:val="16"/>
              </w:rPr>
              <w:t>169,963</w:t>
            </w:r>
          </w:p>
        </w:tc>
        <w:tc>
          <w:tcPr>
            <w:tcW w:w="411" w:type="pct"/>
            <w:tcBorders>
              <w:top w:val="nil"/>
              <w:left w:val="nil"/>
              <w:bottom w:val="single" w:sz="4" w:space="0" w:color="auto"/>
              <w:right w:val="single" w:sz="4" w:space="0" w:color="auto"/>
            </w:tcBorders>
            <w:shd w:val="clear" w:color="auto" w:fill="auto"/>
            <w:noWrap/>
            <w:vAlign w:val="center"/>
            <w:hideMark/>
          </w:tcPr>
          <w:p w14:paraId="3915493F" w14:textId="77777777" w:rsidR="00267CEA" w:rsidRPr="00E2688A" w:rsidRDefault="00267CEA" w:rsidP="00267CEA">
            <w:pPr>
              <w:jc w:val="center"/>
              <w:rPr>
                <w:color w:val="000000"/>
                <w:sz w:val="20"/>
                <w:szCs w:val="20"/>
              </w:rPr>
            </w:pPr>
            <w:r w:rsidRPr="00E2688A">
              <w:rPr>
                <w:color w:val="000000"/>
                <w:sz w:val="20"/>
                <w:szCs w:val="16"/>
              </w:rPr>
              <w:t>212,453</w:t>
            </w:r>
          </w:p>
        </w:tc>
        <w:tc>
          <w:tcPr>
            <w:tcW w:w="411" w:type="pct"/>
            <w:tcBorders>
              <w:top w:val="nil"/>
              <w:left w:val="nil"/>
              <w:bottom w:val="single" w:sz="4" w:space="0" w:color="auto"/>
              <w:right w:val="single" w:sz="4" w:space="0" w:color="auto"/>
            </w:tcBorders>
            <w:shd w:val="clear" w:color="auto" w:fill="auto"/>
            <w:noWrap/>
            <w:vAlign w:val="center"/>
            <w:hideMark/>
          </w:tcPr>
          <w:p w14:paraId="00A7BB0D" w14:textId="77777777" w:rsidR="00267CEA" w:rsidRPr="00E2688A" w:rsidRDefault="00267CEA" w:rsidP="00267CEA">
            <w:pPr>
              <w:jc w:val="center"/>
              <w:rPr>
                <w:color w:val="000000"/>
                <w:sz w:val="20"/>
                <w:szCs w:val="20"/>
              </w:rPr>
            </w:pPr>
            <w:r w:rsidRPr="00E2688A">
              <w:rPr>
                <w:color w:val="000000"/>
                <w:sz w:val="20"/>
                <w:szCs w:val="16"/>
              </w:rPr>
              <w:t>212,453</w:t>
            </w:r>
          </w:p>
        </w:tc>
        <w:tc>
          <w:tcPr>
            <w:tcW w:w="411" w:type="pct"/>
            <w:tcBorders>
              <w:top w:val="nil"/>
              <w:left w:val="nil"/>
              <w:bottom w:val="single" w:sz="4" w:space="0" w:color="auto"/>
              <w:right w:val="single" w:sz="4" w:space="0" w:color="auto"/>
            </w:tcBorders>
            <w:shd w:val="clear" w:color="auto" w:fill="auto"/>
            <w:noWrap/>
            <w:vAlign w:val="center"/>
            <w:hideMark/>
          </w:tcPr>
          <w:p w14:paraId="3DBF87F0" w14:textId="77777777" w:rsidR="00267CEA" w:rsidRPr="00E2688A" w:rsidRDefault="00267CEA" w:rsidP="00267CEA">
            <w:pPr>
              <w:jc w:val="center"/>
              <w:rPr>
                <w:color w:val="000000"/>
                <w:sz w:val="20"/>
                <w:szCs w:val="20"/>
              </w:rPr>
            </w:pPr>
            <w:r w:rsidRPr="00E2688A">
              <w:rPr>
                <w:color w:val="000000"/>
                <w:sz w:val="20"/>
                <w:szCs w:val="16"/>
              </w:rPr>
              <w:t>212,453</w:t>
            </w:r>
          </w:p>
        </w:tc>
        <w:tc>
          <w:tcPr>
            <w:tcW w:w="410" w:type="pct"/>
            <w:tcBorders>
              <w:top w:val="nil"/>
              <w:left w:val="nil"/>
              <w:bottom w:val="single" w:sz="4" w:space="0" w:color="auto"/>
              <w:right w:val="single" w:sz="4" w:space="0" w:color="auto"/>
            </w:tcBorders>
            <w:shd w:val="clear" w:color="auto" w:fill="auto"/>
            <w:noWrap/>
            <w:vAlign w:val="center"/>
            <w:hideMark/>
          </w:tcPr>
          <w:p w14:paraId="77CECE17" w14:textId="77777777" w:rsidR="00267CEA" w:rsidRPr="00E2688A" w:rsidRDefault="00267CEA" w:rsidP="00267CEA">
            <w:pPr>
              <w:jc w:val="center"/>
              <w:rPr>
                <w:color w:val="000000"/>
                <w:sz w:val="20"/>
                <w:szCs w:val="20"/>
              </w:rPr>
            </w:pPr>
            <w:r w:rsidRPr="00E2688A">
              <w:rPr>
                <w:color w:val="000000"/>
                <w:sz w:val="20"/>
                <w:szCs w:val="16"/>
              </w:rPr>
              <w:t>212,453</w:t>
            </w:r>
          </w:p>
        </w:tc>
      </w:tr>
      <w:tr w:rsidR="00267CEA" w:rsidRPr="00E2688A" w14:paraId="67C48B85"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4E7855FE"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7987E329"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6D229FB1" w14:textId="77777777" w:rsidR="00267CEA" w:rsidRPr="00E2688A" w:rsidRDefault="00267CEA" w:rsidP="00267CEA">
            <w:pPr>
              <w:jc w:val="center"/>
              <w:rPr>
                <w:color w:val="000000"/>
                <w:sz w:val="20"/>
                <w:szCs w:val="20"/>
              </w:rPr>
            </w:pPr>
            <w:r w:rsidRPr="00E2688A">
              <w:rPr>
                <w:color w:val="000000"/>
                <w:sz w:val="20"/>
                <w:szCs w:val="16"/>
              </w:rPr>
              <w:t>23,063</w:t>
            </w:r>
          </w:p>
        </w:tc>
        <w:tc>
          <w:tcPr>
            <w:tcW w:w="412" w:type="pct"/>
            <w:tcBorders>
              <w:top w:val="nil"/>
              <w:left w:val="nil"/>
              <w:bottom w:val="single" w:sz="4" w:space="0" w:color="auto"/>
              <w:right w:val="single" w:sz="4" w:space="0" w:color="auto"/>
            </w:tcBorders>
            <w:shd w:val="clear" w:color="auto" w:fill="auto"/>
            <w:noWrap/>
            <w:vAlign w:val="center"/>
            <w:hideMark/>
          </w:tcPr>
          <w:p w14:paraId="6455369F" w14:textId="77777777" w:rsidR="00267CEA" w:rsidRPr="00E2688A" w:rsidRDefault="00267CEA" w:rsidP="00267CEA">
            <w:pPr>
              <w:jc w:val="center"/>
              <w:rPr>
                <w:color w:val="000000"/>
                <w:sz w:val="20"/>
                <w:szCs w:val="20"/>
              </w:rPr>
            </w:pPr>
            <w:r w:rsidRPr="00E2688A">
              <w:rPr>
                <w:color w:val="000000"/>
                <w:sz w:val="20"/>
                <w:szCs w:val="16"/>
              </w:rPr>
              <w:t>46,127</w:t>
            </w:r>
          </w:p>
        </w:tc>
        <w:tc>
          <w:tcPr>
            <w:tcW w:w="412" w:type="pct"/>
            <w:tcBorders>
              <w:top w:val="nil"/>
              <w:left w:val="nil"/>
              <w:bottom w:val="single" w:sz="4" w:space="0" w:color="auto"/>
              <w:right w:val="single" w:sz="4" w:space="0" w:color="auto"/>
            </w:tcBorders>
            <w:shd w:val="clear" w:color="auto" w:fill="auto"/>
            <w:noWrap/>
            <w:vAlign w:val="center"/>
            <w:hideMark/>
          </w:tcPr>
          <w:p w14:paraId="341D4C34" w14:textId="77777777" w:rsidR="00267CEA" w:rsidRPr="00E2688A" w:rsidRDefault="00267CEA" w:rsidP="00267CEA">
            <w:pPr>
              <w:jc w:val="center"/>
              <w:rPr>
                <w:color w:val="000000"/>
                <w:sz w:val="20"/>
                <w:szCs w:val="20"/>
              </w:rPr>
            </w:pPr>
            <w:r w:rsidRPr="00E2688A">
              <w:rPr>
                <w:color w:val="000000"/>
                <w:sz w:val="20"/>
                <w:szCs w:val="16"/>
              </w:rPr>
              <w:t>69,190</w:t>
            </w:r>
          </w:p>
        </w:tc>
        <w:tc>
          <w:tcPr>
            <w:tcW w:w="412" w:type="pct"/>
            <w:tcBorders>
              <w:top w:val="nil"/>
              <w:left w:val="nil"/>
              <w:bottom w:val="single" w:sz="4" w:space="0" w:color="auto"/>
              <w:right w:val="single" w:sz="4" w:space="0" w:color="auto"/>
            </w:tcBorders>
            <w:shd w:val="clear" w:color="auto" w:fill="auto"/>
            <w:noWrap/>
            <w:vAlign w:val="center"/>
            <w:hideMark/>
          </w:tcPr>
          <w:p w14:paraId="63012395" w14:textId="77777777" w:rsidR="00267CEA" w:rsidRPr="00E2688A" w:rsidRDefault="00267CEA" w:rsidP="00267CEA">
            <w:pPr>
              <w:jc w:val="center"/>
              <w:rPr>
                <w:color w:val="000000"/>
                <w:sz w:val="20"/>
                <w:szCs w:val="20"/>
              </w:rPr>
            </w:pPr>
            <w:r w:rsidRPr="00E2688A">
              <w:rPr>
                <w:color w:val="000000"/>
                <w:sz w:val="20"/>
                <w:szCs w:val="16"/>
              </w:rPr>
              <w:t>92,254</w:t>
            </w:r>
          </w:p>
        </w:tc>
        <w:tc>
          <w:tcPr>
            <w:tcW w:w="411" w:type="pct"/>
            <w:tcBorders>
              <w:top w:val="nil"/>
              <w:left w:val="nil"/>
              <w:bottom w:val="single" w:sz="4" w:space="0" w:color="auto"/>
              <w:right w:val="single" w:sz="4" w:space="0" w:color="auto"/>
            </w:tcBorders>
            <w:shd w:val="clear" w:color="auto" w:fill="auto"/>
            <w:noWrap/>
            <w:vAlign w:val="center"/>
            <w:hideMark/>
          </w:tcPr>
          <w:p w14:paraId="3DBEE9EA" w14:textId="77777777" w:rsidR="00267CEA" w:rsidRPr="00E2688A" w:rsidRDefault="00267CEA" w:rsidP="00267CEA">
            <w:pPr>
              <w:jc w:val="center"/>
              <w:rPr>
                <w:color w:val="000000"/>
                <w:sz w:val="20"/>
                <w:szCs w:val="20"/>
              </w:rPr>
            </w:pPr>
            <w:r w:rsidRPr="00E2688A">
              <w:rPr>
                <w:color w:val="000000"/>
                <w:sz w:val="20"/>
                <w:szCs w:val="16"/>
              </w:rPr>
              <w:t>115,317</w:t>
            </w:r>
          </w:p>
        </w:tc>
        <w:tc>
          <w:tcPr>
            <w:tcW w:w="411" w:type="pct"/>
            <w:tcBorders>
              <w:top w:val="nil"/>
              <w:left w:val="nil"/>
              <w:bottom w:val="single" w:sz="4" w:space="0" w:color="auto"/>
              <w:right w:val="single" w:sz="4" w:space="0" w:color="auto"/>
            </w:tcBorders>
            <w:shd w:val="clear" w:color="auto" w:fill="auto"/>
            <w:noWrap/>
            <w:vAlign w:val="center"/>
            <w:hideMark/>
          </w:tcPr>
          <w:p w14:paraId="6020873A" w14:textId="77777777" w:rsidR="00267CEA" w:rsidRPr="00E2688A" w:rsidRDefault="00267CEA" w:rsidP="00267CEA">
            <w:pPr>
              <w:jc w:val="center"/>
              <w:rPr>
                <w:color w:val="000000"/>
                <w:sz w:val="20"/>
                <w:szCs w:val="20"/>
              </w:rPr>
            </w:pPr>
            <w:r w:rsidRPr="00E2688A">
              <w:rPr>
                <w:color w:val="000000"/>
                <w:sz w:val="20"/>
                <w:szCs w:val="16"/>
              </w:rPr>
              <w:t>115,317</w:t>
            </w:r>
          </w:p>
        </w:tc>
        <w:tc>
          <w:tcPr>
            <w:tcW w:w="411" w:type="pct"/>
            <w:tcBorders>
              <w:top w:val="nil"/>
              <w:left w:val="nil"/>
              <w:bottom w:val="single" w:sz="4" w:space="0" w:color="auto"/>
              <w:right w:val="single" w:sz="4" w:space="0" w:color="auto"/>
            </w:tcBorders>
            <w:shd w:val="clear" w:color="auto" w:fill="auto"/>
            <w:noWrap/>
            <w:vAlign w:val="center"/>
            <w:hideMark/>
          </w:tcPr>
          <w:p w14:paraId="5AF0B860" w14:textId="77777777" w:rsidR="00267CEA" w:rsidRPr="00E2688A" w:rsidRDefault="00267CEA" w:rsidP="00267CEA">
            <w:pPr>
              <w:jc w:val="center"/>
              <w:rPr>
                <w:color w:val="000000"/>
                <w:sz w:val="20"/>
                <w:szCs w:val="20"/>
              </w:rPr>
            </w:pPr>
            <w:r w:rsidRPr="00E2688A">
              <w:rPr>
                <w:color w:val="000000"/>
                <w:sz w:val="20"/>
                <w:szCs w:val="16"/>
              </w:rPr>
              <w:t>115,317</w:t>
            </w:r>
          </w:p>
        </w:tc>
        <w:tc>
          <w:tcPr>
            <w:tcW w:w="410" w:type="pct"/>
            <w:tcBorders>
              <w:top w:val="nil"/>
              <w:left w:val="nil"/>
              <w:bottom w:val="single" w:sz="4" w:space="0" w:color="auto"/>
              <w:right w:val="single" w:sz="4" w:space="0" w:color="auto"/>
            </w:tcBorders>
            <w:shd w:val="clear" w:color="auto" w:fill="auto"/>
            <w:noWrap/>
            <w:vAlign w:val="center"/>
            <w:hideMark/>
          </w:tcPr>
          <w:p w14:paraId="5FDE21D3" w14:textId="77777777" w:rsidR="00267CEA" w:rsidRPr="00E2688A" w:rsidRDefault="00267CEA" w:rsidP="00267CEA">
            <w:pPr>
              <w:jc w:val="center"/>
              <w:rPr>
                <w:color w:val="000000"/>
                <w:sz w:val="20"/>
                <w:szCs w:val="20"/>
              </w:rPr>
            </w:pPr>
            <w:r w:rsidRPr="00E2688A">
              <w:rPr>
                <w:color w:val="000000"/>
                <w:sz w:val="20"/>
                <w:szCs w:val="16"/>
              </w:rPr>
              <w:t>115,317</w:t>
            </w:r>
          </w:p>
        </w:tc>
      </w:tr>
      <w:tr w:rsidR="00267CEA" w:rsidRPr="00E2688A" w14:paraId="70AE11A2"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7A294E6C"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1DB26EA9"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614C12BF" w14:textId="77777777" w:rsidR="00267CEA" w:rsidRPr="00E2688A" w:rsidRDefault="00267CEA" w:rsidP="00267CEA">
            <w:pPr>
              <w:jc w:val="center"/>
              <w:rPr>
                <w:color w:val="000000"/>
                <w:sz w:val="20"/>
                <w:szCs w:val="20"/>
              </w:rPr>
            </w:pPr>
            <w:r w:rsidRPr="00E2688A">
              <w:rPr>
                <w:color w:val="000000"/>
                <w:sz w:val="20"/>
                <w:szCs w:val="16"/>
              </w:rPr>
              <w:t>19,427</w:t>
            </w:r>
          </w:p>
        </w:tc>
        <w:tc>
          <w:tcPr>
            <w:tcW w:w="412" w:type="pct"/>
            <w:tcBorders>
              <w:top w:val="nil"/>
              <w:left w:val="nil"/>
              <w:bottom w:val="single" w:sz="4" w:space="0" w:color="auto"/>
              <w:right w:val="single" w:sz="4" w:space="0" w:color="auto"/>
            </w:tcBorders>
            <w:shd w:val="clear" w:color="auto" w:fill="auto"/>
            <w:noWrap/>
            <w:vAlign w:val="center"/>
            <w:hideMark/>
          </w:tcPr>
          <w:p w14:paraId="3E7822EC" w14:textId="77777777" w:rsidR="00267CEA" w:rsidRPr="00E2688A" w:rsidRDefault="00267CEA" w:rsidP="00267CEA">
            <w:pPr>
              <w:jc w:val="center"/>
              <w:rPr>
                <w:color w:val="000000"/>
                <w:sz w:val="20"/>
                <w:szCs w:val="20"/>
              </w:rPr>
            </w:pPr>
            <w:r w:rsidRPr="00E2688A">
              <w:rPr>
                <w:color w:val="000000"/>
                <w:sz w:val="20"/>
                <w:szCs w:val="16"/>
              </w:rPr>
              <w:t>38,855</w:t>
            </w:r>
          </w:p>
        </w:tc>
        <w:tc>
          <w:tcPr>
            <w:tcW w:w="412" w:type="pct"/>
            <w:tcBorders>
              <w:top w:val="nil"/>
              <w:left w:val="nil"/>
              <w:bottom w:val="single" w:sz="4" w:space="0" w:color="auto"/>
              <w:right w:val="single" w:sz="4" w:space="0" w:color="auto"/>
            </w:tcBorders>
            <w:shd w:val="clear" w:color="auto" w:fill="auto"/>
            <w:noWrap/>
            <w:vAlign w:val="center"/>
            <w:hideMark/>
          </w:tcPr>
          <w:p w14:paraId="21E0830A" w14:textId="77777777" w:rsidR="00267CEA" w:rsidRPr="00E2688A" w:rsidRDefault="00267CEA" w:rsidP="00267CEA">
            <w:pPr>
              <w:jc w:val="center"/>
              <w:rPr>
                <w:color w:val="000000"/>
                <w:sz w:val="20"/>
                <w:szCs w:val="20"/>
              </w:rPr>
            </w:pPr>
            <w:r w:rsidRPr="00E2688A">
              <w:rPr>
                <w:color w:val="000000"/>
                <w:sz w:val="20"/>
                <w:szCs w:val="16"/>
              </w:rPr>
              <w:t>58,282</w:t>
            </w:r>
          </w:p>
        </w:tc>
        <w:tc>
          <w:tcPr>
            <w:tcW w:w="412" w:type="pct"/>
            <w:tcBorders>
              <w:top w:val="nil"/>
              <w:left w:val="nil"/>
              <w:bottom w:val="single" w:sz="4" w:space="0" w:color="auto"/>
              <w:right w:val="single" w:sz="4" w:space="0" w:color="auto"/>
            </w:tcBorders>
            <w:shd w:val="clear" w:color="auto" w:fill="auto"/>
            <w:noWrap/>
            <w:vAlign w:val="center"/>
            <w:hideMark/>
          </w:tcPr>
          <w:p w14:paraId="3D0FDF2A" w14:textId="77777777" w:rsidR="00267CEA" w:rsidRPr="00E2688A" w:rsidRDefault="00267CEA" w:rsidP="00267CEA">
            <w:pPr>
              <w:jc w:val="center"/>
              <w:rPr>
                <w:color w:val="000000"/>
                <w:sz w:val="20"/>
                <w:szCs w:val="20"/>
              </w:rPr>
            </w:pPr>
            <w:r w:rsidRPr="00E2688A">
              <w:rPr>
                <w:color w:val="000000"/>
                <w:sz w:val="20"/>
                <w:szCs w:val="16"/>
              </w:rPr>
              <w:t>77,709</w:t>
            </w:r>
          </w:p>
        </w:tc>
        <w:tc>
          <w:tcPr>
            <w:tcW w:w="411" w:type="pct"/>
            <w:tcBorders>
              <w:top w:val="nil"/>
              <w:left w:val="nil"/>
              <w:bottom w:val="single" w:sz="4" w:space="0" w:color="auto"/>
              <w:right w:val="single" w:sz="4" w:space="0" w:color="auto"/>
            </w:tcBorders>
            <w:shd w:val="clear" w:color="auto" w:fill="auto"/>
            <w:noWrap/>
            <w:vAlign w:val="center"/>
            <w:hideMark/>
          </w:tcPr>
          <w:p w14:paraId="24F12181" w14:textId="77777777" w:rsidR="00267CEA" w:rsidRPr="00E2688A" w:rsidRDefault="00267CEA" w:rsidP="00267CEA">
            <w:pPr>
              <w:jc w:val="center"/>
              <w:rPr>
                <w:color w:val="000000"/>
                <w:sz w:val="20"/>
                <w:szCs w:val="20"/>
              </w:rPr>
            </w:pPr>
            <w:r w:rsidRPr="00E2688A">
              <w:rPr>
                <w:color w:val="000000"/>
                <w:sz w:val="20"/>
                <w:szCs w:val="16"/>
              </w:rPr>
              <w:t>97,136</w:t>
            </w:r>
          </w:p>
        </w:tc>
        <w:tc>
          <w:tcPr>
            <w:tcW w:w="411" w:type="pct"/>
            <w:tcBorders>
              <w:top w:val="nil"/>
              <w:left w:val="nil"/>
              <w:bottom w:val="single" w:sz="4" w:space="0" w:color="auto"/>
              <w:right w:val="single" w:sz="4" w:space="0" w:color="auto"/>
            </w:tcBorders>
            <w:shd w:val="clear" w:color="auto" w:fill="auto"/>
            <w:noWrap/>
            <w:vAlign w:val="center"/>
            <w:hideMark/>
          </w:tcPr>
          <w:p w14:paraId="519F2422" w14:textId="77777777" w:rsidR="00267CEA" w:rsidRPr="00E2688A" w:rsidRDefault="00267CEA" w:rsidP="00267CEA">
            <w:pPr>
              <w:jc w:val="center"/>
              <w:rPr>
                <w:color w:val="000000"/>
                <w:sz w:val="20"/>
                <w:szCs w:val="20"/>
              </w:rPr>
            </w:pPr>
            <w:r w:rsidRPr="00E2688A">
              <w:rPr>
                <w:color w:val="000000"/>
                <w:sz w:val="20"/>
                <w:szCs w:val="16"/>
              </w:rPr>
              <w:t>97,136</w:t>
            </w:r>
          </w:p>
        </w:tc>
        <w:tc>
          <w:tcPr>
            <w:tcW w:w="411" w:type="pct"/>
            <w:tcBorders>
              <w:top w:val="nil"/>
              <w:left w:val="nil"/>
              <w:bottom w:val="single" w:sz="4" w:space="0" w:color="auto"/>
              <w:right w:val="single" w:sz="4" w:space="0" w:color="auto"/>
            </w:tcBorders>
            <w:shd w:val="clear" w:color="auto" w:fill="auto"/>
            <w:noWrap/>
            <w:vAlign w:val="center"/>
            <w:hideMark/>
          </w:tcPr>
          <w:p w14:paraId="613A171F" w14:textId="77777777" w:rsidR="00267CEA" w:rsidRPr="00E2688A" w:rsidRDefault="00267CEA" w:rsidP="00267CEA">
            <w:pPr>
              <w:jc w:val="center"/>
              <w:rPr>
                <w:color w:val="000000"/>
                <w:sz w:val="20"/>
                <w:szCs w:val="20"/>
              </w:rPr>
            </w:pPr>
            <w:r w:rsidRPr="00E2688A">
              <w:rPr>
                <w:color w:val="000000"/>
                <w:sz w:val="20"/>
                <w:szCs w:val="16"/>
              </w:rPr>
              <w:t>97,136</w:t>
            </w:r>
          </w:p>
        </w:tc>
        <w:tc>
          <w:tcPr>
            <w:tcW w:w="410" w:type="pct"/>
            <w:tcBorders>
              <w:top w:val="nil"/>
              <w:left w:val="nil"/>
              <w:bottom w:val="single" w:sz="4" w:space="0" w:color="auto"/>
              <w:right w:val="single" w:sz="4" w:space="0" w:color="auto"/>
            </w:tcBorders>
            <w:shd w:val="clear" w:color="auto" w:fill="auto"/>
            <w:noWrap/>
            <w:vAlign w:val="center"/>
            <w:hideMark/>
          </w:tcPr>
          <w:p w14:paraId="0C95FA40" w14:textId="77777777" w:rsidR="00267CEA" w:rsidRPr="00E2688A" w:rsidRDefault="00267CEA" w:rsidP="00267CEA">
            <w:pPr>
              <w:jc w:val="center"/>
              <w:rPr>
                <w:color w:val="000000"/>
                <w:sz w:val="20"/>
                <w:szCs w:val="20"/>
              </w:rPr>
            </w:pPr>
            <w:r w:rsidRPr="00E2688A">
              <w:rPr>
                <w:color w:val="000000"/>
                <w:sz w:val="20"/>
                <w:szCs w:val="16"/>
              </w:rPr>
              <w:t>97,136</w:t>
            </w:r>
          </w:p>
        </w:tc>
      </w:tr>
      <w:tr w:rsidR="00267CEA" w:rsidRPr="00E2688A" w14:paraId="068F959A"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0E77061" w14:textId="77777777" w:rsidR="00267CEA" w:rsidRPr="00E2688A" w:rsidRDefault="00267CEA" w:rsidP="00267CEA">
            <w:pPr>
              <w:jc w:val="center"/>
              <w:rPr>
                <w:color w:val="000000"/>
                <w:sz w:val="20"/>
                <w:szCs w:val="20"/>
              </w:rPr>
            </w:pPr>
            <w:r w:rsidRPr="00E2688A">
              <w:rPr>
                <w:color w:val="000000"/>
                <w:sz w:val="20"/>
                <w:szCs w:val="20"/>
              </w:rPr>
              <w:t>47:07:0722001</w:t>
            </w:r>
          </w:p>
        </w:tc>
        <w:tc>
          <w:tcPr>
            <w:tcW w:w="612" w:type="pct"/>
            <w:tcBorders>
              <w:top w:val="nil"/>
              <w:left w:val="nil"/>
              <w:bottom w:val="single" w:sz="4" w:space="0" w:color="auto"/>
              <w:right w:val="single" w:sz="4" w:space="0" w:color="auto"/>
            </w:tcBorders>
            <w:shd w:val="clear" w:color="auto" w:fill="auto"/>
            <w:vAlign w:val="center"/>
            <w:hideMark/>
          </w:tcPr>
          <w:p w14:paraId="29CF353F"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0D3A7CF8" w14:textId="77777777" w:rsidR="00267CEA" w:rsidRPr="00E2688A" w:rsidRDefault="00267CEA" w:rsidP="00267CEA">
            <w:pPr>
              <w:jc w:val="center"/>
              <w:rPr>
                <w:color w:val="000000"/>
                <w:sz w:val="20"/>
                <w:szCs w:val="20"/>
              </w:rPr>
            </w:pPr>
            <w:r w:rsidRPr="00E2688A">
              <w:rPr>
                <w:color w:val="000000"/>
                <w:sz w:val="20"/>
                <w:szCs w:val="20"/>
              </w:rPr>
              <w:t>43,930</w:t>
            </w:r>
          </w:p>
        </w:tc>
        <w:tc>
          <w:tcPr>
            <w:tcW w:w="412" w:type="pct"/>
            <w:tcBorders>
              <w:top w:val="nil"/>
              <w:left w:val="nil"/>
              <w:bottom w:val="single" w:sz="4" w:space="0" w:color="auto"/>
              <w:right w:val="single" w:sz="4" w:space="0" w:color="auto"/>
            </w:tcBorders>
            <w:shd w:val="clear" w:color="auto" w:fill="auto"/>
            <w:noWrap/>
            <w:vAlign w:val="center"/>
            <w:hideMark/>
          </w:tcPr>
          <w:p w14:paraId="17D8E9B9" w14:textId="77777777" w:rsidR="00267CEA" w:rsidRPr="00E2688A" w:rsidRDefault="00267CEA" w:rsidP="00267CEA">
            <w:pPr>
              <w:jc w:val="center"/>
              <w:rPr>
                <w:color w:val="000000"/>
                <w:sz w:val="20"/>
                <w:szCs w:val="20"/>
              </w:rPr>
            </w:pPr>
            <w:r w:rsidRPr="00E2688A">
              <w:rPr>
                <w:color w:val="000000"/>
                <w:sz w:val="20"/>
                <w:szCs w:val="20"/>
              </w:rPr>
              <w:t>87,861</w:t>
            </w:r>
          </w:p>
        </w:tc>
        <w:tc>
          <w:tcPr>
            <w:tcW w:w="412" w:type="pct"/>
            <w:tcBorders>
              <w:top w:val="nil"/>
              <w:left w:val="nil"/>
              <w:bottom w:val="single" w:sz="4" w:space="0" w:color="auto"/>
              <w:right w:val="single" w:sz="4" w:space="0" w:color="auto"/>
            </w:tcBorders>
            <w:shd w:val="clear" w:color="auto" w:fill="auto"/>
            <w:noWrap/>
            <w:vAlign w:val="center"/>
            <w:hideMark/>
          </w:tcPr>
          <w:p w14:paraId="778B1773" w14:textId="77777777" w:rsidR="00267CEA" w:rsidRPr="00E2688A" w:rsidRDefault="00267CEA" w:rsidP="00267CEA">
            <w:pPr>
              <w:jc w:val="center"/>
              <w:rPr>
                <w:color w:val="000000"/>
                <w:sz w:val="20"/>
                <w:szCs w:val="20"/>
              </w:rPr>
            </w:pPr>
            <w:r w:rsidRPr="00E2688A">
              <w:rPr>
                <w:color w:val="000000"/>
                <w:sz w:val="20"/>
                <w:szCs w:val="20"/>
              </w:rPr>
              <w:t>131,791</w:t>
            </w:r>
          </w:p>
        </w:tc>
        <w:tc>
          <w:tcPr>
            <w:tcW w:w="412" w:type="pct"/>
            <w:tcBorders>
              <w:top w:val="nil"/>
              <w:left w:val="nil"/>
              <w:bottom w:val="single" w:sz="4" w:space="0" w:color="auto"/>
              <w:right w:val="single" w:sz="4" w:space="0" w:color="auto"/>
            </w:tcBorders>
            <w:shd w:val="clear" w:color="auto" w:fill="auto"/>
            <w:noWrap/>
            <w:vAlign w:val="center"/>
            <w:hideMark/>
          </w:tcPr>
          <w:p w14:paraId="2E0F8E4A" w14:textId="77777777" w:rsidR="00267CEA" w:rsidRPr="00E2688A" w:rsidRDefault="00267CEA" w:rsidP="00267CEA">
            <w:pPr>
              <w:jc w:val="center"/>
              <w:rPr>
                <w:color w:val="000000"/>
                <w:sz w:val="20"/>
                <w:szCs w:val="20"/>
              </w:rPr>
            </w:pPr>
            <w:r w:rsidRPr="00E2688A">
              <w:rPr>
                <w:color w:val="000000"/>
                <w:sz w:val="20"/>
                <w:szCs w:val="20"/>
              </w:rPr>
              <w:t>175,721</w:t>
            </w:r>
          </w:p>
        </w:tc>
        <w:tc>
          <w:tcPr>
            <w:tcW w:w="411" w:type="pct"/>
            <w:tcBorders>
              <w:top w:val="nil"/>
              <w:left w:val="nil"/>
              <w:bottom w:val="single" w:sz="4" w:space="0" w:color="auto"/>
              <w:right w:val="single" w:sz="4" w:space="0" w:color="auto"/>
            </w:tcBorders>
            <w:shd w:val="clear" w:color="auto" w:fill="auto"/>
            <w:noWrap/>
            <w:vAlign w:val="center"/>
            <w:hideMark/>
          </w:tcPr>
          <w:p w14:paraId="25D27BEF" w14:textId="77777777" w:rsidR="00267CEA" w:rsidRPr="00E2688A" w:rsidRDefault="00267CEA" w:rsidP="00267CEA">
            <w:pPr>
              <w:jc w:val="center"/>
              <w:rPr>
                <w:color w:val="000000"/>
                <w:sz w:val="20"/>
                <w:szCs w:val="20"/>
              </w:rPr>
            </w:pPr>
            <w:r w:rsidRPr="00E2688A">
              <w:rPr>
                <w:color w:val="000000"/>
                <w:sz w:val="20"/>
                <w:szCs w:val="20"/>
              </w:rPr>
              <w:t>219,651</w:t>
            </w:r>
          </w:p>
        </w:tc>
        <w:tc>
          <w:tcPr>
            <w:tcW w:w="411" w:type="pct"/>
            <w:tcBorders>
              <w:top w:val="nil"/>
              <w:left w:val="nil"/>
              <w:bottom w:val="single" w:sz="4" w:space="0" w:color="auto"/>
              <w:right w:val="single" w:sz="4" w:space="0" w:color="auto"/>
            </w:tcBorders>
            <w:shd w:val="clear" w:color="auto" w:fill="auto"/>
            <w:noWrap/>
            <w:vAlign w:val="center"/>
            <w:hideMark/>
          </w:tcPr>
          <w:p w14:paraId="16E94B81" w14:textId="77777777" w:rsidR="00267CEA" w:rsidRPr="00E2688A" w:rsidRDefault="00267CEA" w:rsidP="00267CEA">
            <w:pPr>
              <w:jc w:val="center"/>
              <w:rPr>
                <w:color w:val="000000"/>
                <w:sz w:val="20"/>
                <w:szCs w:val="20"/>
              </w:rPr>
            </w:pPr>
            <w:r w:rsidRPr="00E2688A">
              <w:rPr>
                <w:color w:val="000000"/>
                <w:sz w:val="20"/>
                <w:szCs w:val="20"/>
              </w:rPr>
              <w:t>219,651</w:t>
            </w:r>
          </w:p>
        </w:tc>
        <w:tc>
          <w:tcPr>
            <w:tcW w:w="411" w:type="pct"/>
            <w:tcBorders>
              <w:top w:val="nil"/>
              <w:left w:val="nil"/>
              <w:bottom w:val="single" w:sz="4" w:space="0" w:color="auto"/>
              <w:right w:val="single" w:sz="4" w:space="0" w:color="auto"/>
            </w:tcBorders>
            <w:shd w:val="clear" w:color="auto" w:fill="auto"/>
            <w:noWrap/>
            <w:vAlign w:val="center"/>
            <w:hideMark/>
          </w:tcPr>
          <w:p w14:paraId="0F0258E0" w14:textId="77777777" w:rsidR="00267CEA" w:rsidRPr="00E2688A" w:rsidRDefault="00267CEA" w:rsidP="00267CEA">
            <w:pPr>
              <w:jc w:val="center"/>
              <w:rPr>
                <w:color w:val="000000"/>
                <w:sz w:val="20"/>
                <w:szCs w:val="20"/>
              </w:rPr>
            </w:pPr>
            <w:r w:rsidRPr="00E2688A">
              <w:rPr>
                <w:color w:val="000000"/>
                <w:sz w:val="20"/>
                <w:szCs w:val="20"/>
              </w:rPr>
              <w:t>219,651</w:t>
            </w:r>
          </w:p>
        </w:tc>
        <w:tc>
          <w:tcPr>
            <w:tcW w:w="410" w:type="pct"/>
            <w:tcBorders>
              <w:top w:val="nil"/>
              <w:left w:val="nil"/>
              <w:bottom w:val="single" w:sz="4" w:space="0" w:color="auto"/>
              <w:right w:val="single" w:sz="4" w:space="0" w:color="auto"/>
            </w:tcBorders>
            <w:shd w:val="clear" w:color="auto" w:fill="auto"/>
            <w:noWrap/>
            <w:vAlign w:val="center"/>
            <w:hideMark/>
          </w:tcPr>
          <w:p w14:paraId="68184803" w14:textId="77777777" w:rsidR="00267CEA" w:rsidRPr="00E2688A" w:rsidRDefault="00267CEA" w:rsidP="00267CEA">
            <w:pPr>
              <w:jc w:val="center"/>
              <w:rPr>
                <w:color w:val="000000"/>
                <w:sz w:val="20"/>
                <w:szCs w:val="20"/>
              </w:rPr>
            </w:pPr>
            <w:r w:rsidRPr="00E2688A">
              <w:rPr>
                <w:color w:val="000000"/>
                <w:sz w:val="20"/>
                <w:szCs w:val="20"/>
              </w:rPr>
              <w:t>219,651</w:t>
            </w:r>
          </w:p>
        </w:tc>
      </w:tr>
      <w:tr w:rsidR="00267CEA" w:rsidRPr="00E2688A" w14:paraId="720DD972"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4D6AE7BF"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19496A13"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30770CA8" w14:textId="77777777" w:rsidR="00267CEA" w:rsidRPr="00E2688A" w:rsidRDefault="00267CEA" w:rsidP="00267CEA">
            <w:pPr>
              <w:jc w:val="center"/>
              <w:rPr>
                <w:color w:val="000000"/>
                <w:sz w:val="20"/>
                <w:szCs w:val="20"/>
              </w:rPr>
            </w:pPr>
            <w:r w:rsidRPr="00E2688A">
              <w:rPr>
                <w:color w:val="000000"/>
                <w:sz w:val="20"/>
                <w:szCs w:val="20"/>
              </w:rPr>
              <w:t>23,845</w:t>
            </w:r>
          </w:p>
        </w:tc>
        <w:tc>
          <w:tcPr>
            <w:tcW w:w="412" w:type="pct"/>
            <w:tcBorders>
              <w:top w:val="nil"/>
              <w:left w:val="nil"/>
              <w:bottom w:val="single" w:sz="4" w:space="0" w:color="auto"/>
              <w:right w:val="single" w:sz="4" w:space="0" w:color="auto"/>
            </w:tcBorders>
            <w:shd w:val="clear" w:color="auto" w:fill="auto"/>
            <w:noWrap/>
            <w:vAlign w:val="center"/>
            <w:hideMark/>
          </w:tcPr>
          <w:p w14:paraId="622D53E2" w14:textId="77777777" w:rsidR="00267CEA" w:rsidRPr="00E2688A" w:rsidRDefault="00267CEA" w:rsidP="00267CEA">
            <w:pPr>
              <w:jc w:val="center"/>
              <w:rPr>
                <w:color w:val="000000"/>
                <w:sz w:val="20"/>
                <w:szCs w:val="20"/>
              </w:rPr>
            </w:pPr>
            <w:r w:rsidRPr="00E2688A">
              <w:rPr>
                <w:color w:val="000000"/>
                <w:sz w:val="20"/>
                <w:szCs w:val="20"/>
              </w:rPr>
              <w:t>47,690</w:t>
            </w:r>
          </w:p>
        </w:tc>
        <w:tc>
          <w:tcPr>
            <w:tcW w:w="412" w:type="pct"/>
            <w:tcBorders>
              <w:top w:val="nil"/>
              <w:left w:val="nil"/>
              <w:bottom w:val="single" w:sz="4" w:space="0" w:color="auto"/>
              <w:right w:val="single" w:sz="4" w:space="0" w:color="auto"/>
            </w:tcBorders>
            <w:shd w:val="clear" w:color="auto" w:fill="auto"/>
            <w:noWrap/>
            <w:vAlign w:val="center"/>
            <w:hideMark/>
          </w:tcPr>
          <w:p w14:paraId="7FF7F08C" w14:textId="77777777" w:rsidR="00267CEA" w:rsidRPr="00E2688A" w:rsidRDefault="00267CEA" w:rsidP="00267CEA">
            <w:pPr>
              <w:jc w:val="center"/>
              <w:rPr>
                <w:color w:val="000000"/>
                <w:sz w:val="20"/>
                <w:szCs w:val="20"/>
              </w:rPr>
            </w:pPr>
            <w:r w:rsidRPr="00E2688A">
              <w:rPr>
                <w:color w:val="000000"/>
                <w:sz w:val="20"/>
                <w:szCs w:val="20"/>
              </w:rPr>
              <w:t>71,534</w:t>
            </w:r>
          </w:p>
        </w:tc>
        <w:tc>
          <w:tcPr>
            <w:tcW w:w="412" w:type="pct"/>
            <w:tcBorders>
              <w:top w:val="nil"/>
              <w:left w:val="nil"/>
              <w:bottom w:val="single" w:sz="4" w:space="0" w:color="auto"/>
              <w:right w:val="single" w:sz="4" w:space="0" w:color="auto"/>
            </w:tcBorders>
            <w:shd w:val="clear" w:color="auto" w:fill="auto"/>
            <w:noWrap/>
            <w:vAlign w:val="center"/>
            <w:hideMark/>
          </w:tcPr>
          <w:p w14:paraId="65D416D4" w14:textId="77777777" w:rsidR="00267CEA" w:rsidRPr="00E2688A" w:rsidRDefault="00267CEA" w:rsidP="00267CEA">
            <w:pPr>
              <w:jc w:val="center"/>
              <w:rPr>
                <w:color w:val="000000"/>
                <w:sz w:val="20"/>
                <w:szCs w:val="20"/>
              </w:rPr>
            </w:pPr>
            <w:r w:rsidRPr="00E2688A">
              <w:rPr>
                <w:color w:val="000000"/>
                <w:sz w:val="20"/>
                <w:szCs w:val="20"/>
              </w:rPr>
              <w:t>95,379</w:t>
            </w:r>
          </w:p>
        </w:tc>
        <w:tc>
          <w:tcPr>
            <w:tcW w:w="411" w:type="pct"/>
            <w:tcBorders>
              <w:top w:val="nil"/>
              <w:left w:val="nil"/>
              <w:bottom w:val="single" w:sz="4" w:space="0" w:color="auto"/>
              <w:right w:val="single" w:sz="4" w:space="0" w:color="auto"/>
            </w:tcBorders>
            <w:shd w:val="clear" w:color="auto" w:fill="auto"/>
            <w:noWrap/>
            <w:vAlign w:val="center"/>
            <w:hideMark/>
          </w:tcPr>
          <w:p w14:paraId="147CB97B" w14:textId="77777777" w:rsidR="00267CEA" w:rsidRPr="00E2688A" w:rsidRDefault="00267CEA" w:rsidP="00267CEA">
            <w:pPr>
              <w:jc w:val="center"/>
              <w:rPr>
                <w:color w:val="000000"/>
                <w:sz w:val="20"/>
                <w:szCs w:val="20"/>
              </w:rPr>
            </w:pPr>
            <w:r w:rsidRPr="00E2688A">
              <w:rPr>
                <w:color w:val="000000"/>
                <w:sz w:val="20"/>
                <w:szCs w:val="20"/>
              </w:rPr>
              <w:t>119,224</w:t>
            </w:r>
          </w:p>
        </w:tc>
        <w:tc>
          <w:tcPr>
            <w:tcW w:w="411" w:type="pct"/>
            <w:tcBorders>
              <w:top w:val="nil"/>
              <w:left w:val="nil"/>
              <w:bottom w:val="single" w:sz="4" w:space="0" w:color="auto"/>
              <w:right w:val="single" w:sz="4" w:space="0" w:color="auto"/>
            </w:tcBorders>
            <w:shd w:val="clear" w:color="auto" w:fill="auto"/>
            <w:noWrap/>
            <w:vAlign w:val="center"/>
            <w:hideMark/>
          </w:tcPr>
          <w:p w14:paraId="0FE45DD5" w14:textId="77777777" w:rsidR="00267CEA" w:rsidRPr="00E2688A" w:rsidRDefault="00267CEA" w:rsidP="00267CEA">
            <w:pPr>
              <w:jc w:val="center"/>
              <w:rPr>
                <w:color w:val="000000"/>
                <w:sz w:val="20"/>
                <w:szCs w:val="20"/>
              </w:rPr>
            </w:pPr>
            <w:r w:rsidRPr="00E2688A">
              <w:rPr>
                <w:color w:val="000000"/>
                <w:sz w:val="20"/>
                <w:szCs w:val="20"/>
              </w:rPr>
              <w:t>119,224</w:t>
            </w:r>
          </w:p>
        </w:tc>
        <w:tc>
          <w:tcPr>
            <w:tcW w:w="411" w:type="pct"/>
            <w:tcBorders>
              <w:top w:val="nil"/>
              <w:left w:val="nil"/>
              <w:bottom w:val="single" w:sz="4" w:space="0" w:color="auto"/>
              <w:right w:val="single" w:sz="4" w:space="0" w:color="auto"/>
            </w:tcBorders>
            <w:shd w:val="clear" w:color="auto" w:fill="auto"/>
            <w:noWrap/>
            <w:vAlign w:val="center"/>
            <w:hideMark/>
          </w:tcPr>
          <w:p w14:paraId="46F0660E" w14:textId="77777777" w:rsidR="00267CEA" w:rsidRPr="00E2688A" w:rsidRDefault="00267CEA" w:rsidP="00267CEA">
            <w:pPr>
              <w:jc w:val="center"/>
              <w:rPr>
                <w:color w:val="000000"/>
                <w:sz w:val="20"/>
                <w:szCs w:val="20"/>
              </w:rPr>
            </w:pPr>
            <w:r w:rsidRPr="00E2688A">
              <w:rPr>
                <w:color w:val="000000"/>
                <w:sz w:val="20"/>
                <w:szCs w:val="20"/>
              </w:rPr>
              <w:t>119,224</w:t>
            </w:r>
          </w:p>
        </w:tc>
        <w:tc>
          <w:tcPr>
            <w:tcW w:w="410" w:type="pct"/>
            <w:tcBorders>
              <w:top w:val="nil"/>
              <w:left w:val="nil"/>
              <w:bottom w:val="single" w:sz="4" w:space="0" w:color="auto"/>
              <w:right w:val="single" w:sz="4" w:space="0" w:color="auto"/>
            </w:tcBorders>
            <w:shd w:val="clear" w:color="auto" w:fill="auto"/>
            <w:noWrap/>
            <w:vAlign w:val="center"/>
            <w:hideMark/>
          </w:tcPr>
          <w:p w14:paraId="0F881156" w14:textId="77777777" w:rsidR="00267CEA" w:rsidRPr="00E2688A" w:rsidRDefault="00267CEA" w:rsidP="00267CEA">
            <w:pPr>
              <w:jc w:val="center"/>
              <w:rPr>
                <w:color w:val="000000"/>
                <w:sz w:val="20"/>
                <w:szCs w:val="20"/>
              </w:rPr>
            </w:pPr>
            <w:r w:rsidRPr="00E2688A">
              <w:rPr>
                <w:color w:val="000000"/>
                <w:sz w:val="20"/>
                <w:szCs w:val="20"/>
              </w:rPr>
              <w:t>119,224</w:t>
            </w:r>
          </w:p>
        </w:tc>
      </w:tr>
      <w:tr w:rsidR="00267CEA" w:rsidRPr="00E2688A" w14:paraId="38C6A31C"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185BD604"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162E04A3"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7E74A8FE" w14:textId="77777777" w:rsidR="00267CEA" w:rsidRPr="00E2688A" w:rsidRDefault="00267CEA" w:rsidP="00267CEA">
            <w:pPr>
              <w:jc w:val="center"/>
              <w:rPr>
                <w:color w:val="000000"/>
                <w:sz w:val="20"/>
                <w:szCs w:val="20"/>
              </w:rPr>
            </w:pPr>
            <w:r w:rsidRPr="00E2688A">
              <w:rPr>
                <w:color w:val="000000"/>
                <w:sz w:val="20"/>
                <w:szCs w:val="20"/>
              </w:rPr>
              <w:t>20,085</w:t>
            </w:r>
          </w:p>
        </w:tc>
        <w:tc>
          <w:tcPr>
            <w:tcW w:w="412" w:type="pct"/>
            <w:tcBorders>
              <w:top w:val="nil"/>
              <w:left w:val="nil"/>
              <w:bottom w:val="single" w:sz="4" w:space="0" w:color="auto"/>
              <w:right w:val="single" w:sz="4" w:space="0" w:color="auto"/>
            </w:tcBorders>
            <w:shd w:val="clear" w:color="auto" w:fill="auto"/>
            <w:noWrap/>
            <w:vAlign w:val="center"/>
            <w:hideMark/>
          </w:tcPr>
          <w:p w14:paraId="5C8418ED" w14:textId="77777777" w:rsidR="00267CEA" w:rsidRPr="00E2688A" w:rsidRDefault="00267CEA" w:rsidP="00267CEA">
            <w:pPr>
              <w:jc w:val="center"/>
              <w:rPr>
                <w:color w:val="000000"/>
                <w:sz w:val="20"/>
                <w:szCs w:val="20"/>
              </w:rPr>
            </w:pPr>
            <w:r w:rsidRPr="00E2688A">
              <w:rPr>
                <w:color w:val="000000"/>
                <w:sz w:val="20"/>
                <w:szCs w:val="20"/>
              </w:rPr>
              <w:t>40,171</w:t>
            </w:r>
          </w:p>
        </w:tc>
        <w:tc>
          <w:tcPr>
            <w:tcW w:w="412" w:type="pct"/>
            <w:tcBorders>
              <w:top w:val="nil"/>
              <w:left w:val="nil"/>
              <w:bottom w:val="single" w:sz="4" w:space="0" w:color="auto"/>
              <w:right w:val="single" w:sz="4" w:space="0" w:color="auto"/>
            </w:tcBorders>
            <w:shd w:val="clear" w:color="auto" w:fill="auto"/>
            <w:noWrap/>
            <w:vAlign w:val="center"/>
            <w:hideMark/>
          </w:tcPr>
          <w:p w14:paraId="52BD114A" w14:textId="77777777" w:rsidR="00267CEA" w:rsidRPr="00E2688A" w:rsidRDefault="00267CEA" w:rsidP="00267CEA">
            <w:pPr>
              <w:jc w:val="center"/>
              <w:rPr>
                <w:color w:val="000000"/>
                <w:sz w:val="20"/>
                <w:szCs w:val="20"/>
              </w:rPr>
            </w:pPr>
            <w:r w:rsidRPr="00E2688A">
              <w:rPr>
                <w:color w:val="000000"/>
                <w:sz w:val="20"/>
                <w:szCs w:val="20"/>
              </w:rPr>
              <w:t>60,256</w:t>
            </w:r>
          </w:p>
        </w:tc>
        <w:tc>
          <w:tcPr>
            <w:tcW w:w="412" w:type="pct"/>
            <w:tcBorders>
              <w:top w:val="nil"/>
              <w:left w:val="nil"/>
              <w:bottom w:val="single" w:sz="4" w:space="0" w:color="auto"/>
              <w:right w:val="single" w:sz="4" w:space="0" w:color="auto"/>
            </w:tcBorders>
            <w:shd w:val="clear" w:color="auto" w:fill="auto"/>
            <w:noWrap/>
            <w:vAlign w:val="center"/>
            <w:hideMark/>
          </w:tcPr>
          <w:p w14:paraId="3A4D31E1" w14:textId="77777777" w:rsidR="00267CEA" w:rsidRPr="00E2688A" w:rsidRDefault="00267CEA" w:rsidP="00267CEA">
            <w:pPr>
              <w:jc w:val="center"/>
              <w:rPr>
                <w:color w:val="000000"/>
                <w:sz w:val="20"/>
                <w:szCs w:val="20"/>
              </w:rPr>
            </w:pPr>
            <w:r w:rsidRPr="00E2688A">
              <w:rPr>
                <w:color w:val="000000"/>
                <w:sz w:val="20"/>
                <w:szCs w:val="20"/>
              </w:rPr>
              <w:t>80,342</w:t>
            </w:r>
          </w:p>
        </w:tc>
        <w:tc>
          <w:tcPr>
            <w:tcW w:w="411" w:type="pct"/>
            <w:tcBorders>
              <w:top w:val="nil"/>
              <w:left w:val="nil"/>
              <w:bottom w:val="single" w:sz="4" w:space="0" w:color="auto"/>
              <w:right w:val="single" w:sz="4" w:space="0" w:color="auto"/>
            </w:tcBorders>
            <w:shd w:val="clear" w:color="auto" w:fill="auto"/>
            <w:noWrap/>
            <w:vAlign w:val="center"/>
            <w:hideMark/>
          </w:tcPr>
          <w:p w14:paraId="3E7F5117" w14:textId="77777777" w:rsidR="00267CEA" w:rsidRPr="00E2688A" w:rsidRDefault="00267CEA" w:rsidP="00267CEA">
            <w:pPr>
              <w:jc w:val="center"/>
              <w:rPr>
                <w:color w:val="000000"/>
                <w:sz w:val="20"/>
                <w:szCs w:val="20"/>
              </w:rPr>
            </w:pPr>
            <w:r w:rsidRPr="00E2688A">
              <w:rPr>
                <w:color w:val="000000"/>
                <w:sz w:val="20"/>
                <w:szCs w:val="20"/>
              </w:rPr>
              <w:t>100,427</w:t>
            </w:r>
          </w:p>
        </w:tc>
        <w:tc>
          <w:tcPr>
            <w:tcW w:w="411" w:type="pct"/>
            <w:tcBorders>
              <w:top w:val="nil"/>
              <w:left w:val="nil"/>
              <w:bottom w:val="single" w:sz="4" w:space="0" w:color="auto"/>
              <w:right w:val="single" w:sz="4" w:space="0" w:color="auto"/>
            </w:tcBorders>
            <w:shd w:val="clear" w:color="auto" w:fill="auto"/>
            <w:noWrap/>
            <w:vAlign w:val="center"/>
            <w:hideMark/>
          </w:tcPr>
          <w:p w14:paraId="3556BCB8" w14:textId="77777777" w:rsidR="00267CEA" w:rsidRPr="00E2688A" w:rsidRDefault="00267CEA" w:rsidP="00267CEA">
            <w:pPr>
              <w:jc w:val="center"/>
              <w:rPr>
                <w:color w:val="000000"/>
                <w:sz w:val="20"/>
                <w:szCs w:val="20"/>
              </w:rPr>
            </w:pPr>
            <w:r w:rsidRPr="00E2688A">
              <w:rPr>
                <w:color w:val="000000"/>
                <w:sz w:val="20"/>
                <w:szCs w:val="20"/>
              </w:rPr>
              <w:t>100,427</w:t>
            </w:r>
          </w:p>
        </w:tc>
        <w:tc>
          <w:tcPr>
            <w:tcW w:w="411" w:type="pct"/>
            <w:tcBorders>
              <w:top w:val="nil"/>
              <w:left w:val="nil"/>
              <w:bottom w:val="single" w:sz="4" w:space="0" w:color="auto"/>
              <w:right w:val="single" w:sz="4" w:space="0" w:color="auto"/>
            </w:tcBorders>
            <w:shd w:val="clear" w:color="auto" w:fill="auto"/>
            <w:noWrap/>
            <w:vAlign w:val="center"/>
            <w:hideMark/>
          </w:tcPr>
          <w:p w14:paraId="5B929EC2" w14:textId="77777777" w:rsidR="00267CEA" w:rsidRPr="00E2688A" w:rsidRDefault="00267CEA" w:rsidP="00267CEA">
            <w:pPr>
              <w:jc w:val="center"/>
              <w:rPr>
                <w:color w:val="000000"/>
                <w:sz w:val="20"/>
                <w:szCs w:val="20"/>
              </w:rPr>
            </w:pPr>
            <w:r w:rsidRPr="00E2688A">
              <w:rPr>
                <w:color w:val="000000"/>
                <w:sz w:val="20"/>
                <w:szCs w:val="20"/>
              </w:rPr>
              <w:t>100,427</w:t>
            </w:r>
          </w:p>
        </w:tc>
        <w:tc>
          <w:tcPr>
            <w:tcW w:w="410" w:type="pct"/>
            <w:tcBorders>
              <w:top w:val="nil"/>
              <w:left w:val="nil"/>
              <w:bottom w:val="single" w:sz="4" w:space="0" w:color="auto"/>
              <w:right w:val="single" w:sz="4" w:space="0" w:color="auto"/>
            </w:tcBorders>
            <w:shd w:val="clear" w:color="auto" w:fill="auto"/>
            <w:noWrap/>
            <w:vAlign w:val="center"/>
            <w:hideMark/>
          </w:tcPr>
          <w:p w14:paraId="22E14FFF" w14:textId="77777777" w:rsidR="00267CEA" w:rsidRPr="00E2688A" w:rsidRDefault="00267CEA" w:rsidP="00267CEA">
            <w:pPr>
              <w:jc w:val="center"/>
              <w:rPr>
                <w:color w:val="000000"/>
                <w:sz w:val="20"/>
                <w:szCs w:val="20"/>
              </w:rPr>
            </w:pPr>
            <w:r w:rsidRPr="00E2688A">
              <w:rPr>
                <w:color w:val="000000"/>
                <w:sz w:val="20"/>
                <w:szCs w:val="20"/>
              </w:rPr>
              <w:t>100,427</w:t>
            </w:r>
          </w:p>
        </w:tc>
      </w:tr>
      <w:tr w:rsidR="00267CEA" w:rsidRPr="00E2688A" w14:paraId="5485E8F3"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76C28DD" w14:textId="77777777" w:rsidR="00267CEA" w:rsidRPr="00E2688A" w:rsidRDefault="00267CEA" w:rsidP="00267CEA">
            <w:pPr>
              <w:jc w:val="center"/>
              <w:rPr>
                <w:color w:val="000000"/>
                <w:sz w:val="20"/>
                <w:szCs w:val="20"/>
              </w:rPr>
            </w:pPr>
            <w:r w:rsidRPr="00E2688A">
              <w:rPr>
                <w:color w:val="000000"/>
                <w:sz w:val="20"/>
                <w:szCs w:val="20"/>
              </w:rPr>
              <w:t>47:07:0722001:2786</w:t>
            </w:r>
          </w:p>
        </w:tc>
        <w:tc>
          <w:tcPr>
            <w:tcW w:w="612" w:type="pct"/>
            <w:tcBorders>
              <w:top w:val="nil"/>
              <w:left w:val="nil"/>
              <w:bottom w:val="single" w:sz="4" w:space="0" w:color="auto"/>
              <w:right w:val="single" w:sz="4" w:space="0" w:color="auto"/>
            </w:tcBorders>
            <w:shd w:val="clear" w:color="auto" w:fill="auto"/>
            <w:vAlign w:val="center"/>
            <w:hideMark/>
          </w:tcPr>
          <w:p w14:paraId="4B6868E5"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7F8D0562"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60148BE4" w14:textId="77777777" w:rsidR="00267CEA" w:rsidRPr="00E2688A" w:rsidRDefault="00267CEA" w:rsidP="00267CEA">
            <w:pPr>
              <w:jc w:val="center"/>
              <w:rPr>
                <w:color w:val="000000"/>
                <w:sz w:val="20"/>
                <w:szCs w:val="20"/>
              </w:rPr>
            </w:pPr>
            <w:r w:rsidRPr="00E2688A">
              <w:rPr>
                <w:color w:val="000000"/>
                <w:sz w:val="20"/>
                <w:szCs w:val="20"/>
              </w:rPr>
              <w:t>10,427</w:t>
            </w:r>
          </w:p>
        </w:tc>
        <w:tc>
          <w:tcPr>
            <w:tcW w:w="412" w:type="pct"/>
            <w:tcBorders>
              <w:top w:val="nil"/>
              <w:left w:val="nil"/>
              <w:bottom w:val="single" w:sz="4" w:space="0" w:color="auto"/>
              <w:right w:val="single" w:sz="4" w:space="0" w:color="auto"/>
            </w:tcBorders>
            <w:shd w:val="clear" w:color="auto" w:fill="auto"/>
            <w:noWrap/>
            <w:vAlign w:val="center"/>
            <w:hideMark/>
          </w:tcPr>
          <w:p w14:paraId="0F479D72" w14:textId="77777777" w:rsidR="00267CEA" w:rsidRPr="00E2688A" w:rsidRDefault="00267CEA" w:rsidP="00267CEA">
            <w:pPr>
              <w:jc w:val="center"/>
              <w:rPr>
                <w:color w:val="000000"/>
                <w:sz w:val="20"/>
                <w:szCs w:val="20"/>
              </w:rPr>
            </w:pPr>
            <w:r w:rsidRPr="00E2688A">
              <w:rPr>
                <w:color w:val="000000"/>
                <w:sz w:val="20"/>
                <w:szCs w:val="20"/>
              </w:rPr>
              <w:t>10,427</w:t>
            </w:r>
          </w:p>
        </w:tc>
        <w:tc>
          <w:tcPr>
            <w:tcW w:w="412" w:type="pct"/>
            <w:tcBorders>
              <w:top w:val="nil"/>
              <w:left w:val="nil"/>
              <w:bottom w:val="single" w:sz="4" w:space="0" w:color="auto"/>
              <w:right w:val="single" w:sz="4" w:space="0" w:color="auto"/>
            </w:tcBorders>
            <w:shd w:val="clear" w:color="auto" w:fill="auto"/>
            <w:noWrap/>
            <w:vAlign w:val="center"/>
            <w:hideMark/>
          </w:tcPr>
          <w:p w14:paraId="496FDC4E" w14:textId="77777777" w:rsidR="00267CEA" w:rsidRPr="00E2688A" w:rsidRDefault="00267CEA" w:rsidP="00267CEA">
            <w:pPr>
              <w:jc w:val="center"/>
              <w:rPr>
                <w:color w:val="000000"/>
                <w:sz w:val="20"/>
                <w:szCs w:val="20"/>
              </w:rPr>
            </w:pPr>
            <w:r w:rsidRPr="00E2688A">
              <w:rPr>
                <w:color w:val="000000"/>
                <w:sz w:val="20"/>
                <w:szCs w:val="20"/>
              </w:rPr>
              <w:t>10,427</w:t>
            </w:r>
          </w:p>
        </w:tc>
        <w:tc>
          <w:tcPr>
            <w:tcW w:w="411" w:type="pct"/>
            <w:tcBorders>
              <w:top w:val="nil"/>
              <w:left w:val="nil"/>
              <w:bottom w:val="single" w:sz="4" w:space="0" w:color="auto"/>
              <w:right w:val="single" w:sz="4" w:space="0" w:color="auto"/>
            </w:tcBorders>
            <w:shd w:val="clear" w:color="auto" w:fill="auto"/>
            <w:noWrap/>
            <w:vAlign w:val="center"/>
            <w:hideMark/>
          </w:tcPr>
          <w:p w14:paraId="63637786" w14:textId="77777777" w:rsidR="00267CEA" w:rsidRPr="00E2688A" w:rsidRDefault="00267CEA" w:rsidP="00267CEA">
            <w:pPr>
              <w:jc w:val="center"/>
              <w:rPr>
                <w:color w:val="000000"/>
                <w:sz w:val="20"/>
                <w:szCs w:val="20"/>
              </w:rPr>
            </w:pPr>
            <w:r w:rsidRPr="00E2688A">
              <w:rPr>
                <w:color w:val="000000"/>
                <w:sz w:val="20"/>
                <w:szCs w:val="20"/>
              </w:rPr>
              <w:t>10,427</w:t>
            </w:r>
          </w:p>
        </w:tc>
        <w:tc>
          <w:tcPr>
            <w:tcW w:w="411" w:type="pct"/>
            <w:tcBorders>
              <w:top w:val="nil"/>
              <w:left w:val="nil"/>
              <w:bottom w:val="single" w:sz="4" w:space="0" w:color="auto"/>
              <w:right w:val="single" w:sz="4" w:space="0" w:color="auto"/>
            </w:tcBorders>
            <w:shd w:val="clear" w:color="auto" w:fill="auto"/>
            <w:noWrap/>
            <w:vAlign w:val="center"/>
            <w:hideMark/>
          </w:tcPr>
          <w:p w14:paraId="79ED2BB0" w14:textId="77777777" w:rsidR="00267CEA" w:rsidRPr="00E2688A" w:rsidRDefault="00267CEA" w:rsidP="00267CEA">
            <w:pPr>
              <w:jc w:val="center"/>
              <w:rPr>
                <w:color w:val="000000"/>
                <w:sz w:val="20"/>
                <w:szCs w:val="20"/>
              </w:rPr>
            </w:pPr>
            <w:r w:rsidRPr="00E2688A">
              <w:rPr>
                <w:color w:val="000000"/>
                <w:sz w:val="20"/>
                <w:szCs w:val="20"/>
              </w:rPr>
              <w:t>10,427</w:t>
            </w:r>
          </w:p>
        </w:tc>
        <w:tc>
          <w:tcPr>
            <w:tcW w:w="411" w:type="pct"/>
            <w:tcBorders>
              <w:top w:val="nil"/>
              <w:left w:val="nil"/>
              <w:bottom w:val="single" w:sz="4" w:space="0" w:color="auto"/>
              <w:right w:val="single" w:sz="4" w:space="0" w:color="auto"/>
            </w:tcBorders>
            <w:shd w:val="clear" w:color="auto" w:fill="auto"/>
            <w:noWrap/>
            <w:vAlign w:val="center"/>
            <w:hideMark/>
          </w:tcPr>
          <w:p w14:paraId="1AB2013E" w14:textId="77777777" w:rsidR="00267CEA" w:rsidRPr="00E2688A" w:rsidRDefault="00267CEA" w:rsidP="00267CEA">
            <w:pPr>
              <w:jc w:val="center"/>
              <w:rPr>
                <w:color w:val="000000"/>
                <w:sz w:val="20"/>
                <w:szCs w:val="20"/>
              </w:rPr>
            </w:pPr>
            <w:r w:rsidRPr="00E2688A">
              <w:rPr>
                <w:color w:val="000000"/>
                <w:sz w:val="20"/>
                <w:szCs w:val="20"/>
              </w:rPr>
              <w:t>10,427</w:t>
            </w:r>
          </w:p>
        </w:tc>
        <w:tc>
          <w:tcPr>
            <w:tcW w:w="410" w:type="pct"/>
            <w:tcBorders>
              <w:top w:val="nil"/>
              <w:left w:val="nil"/>
              <w:bottom w:val="single" w:sz="4" w:space="0" w:color="auto"/>
              <w:right w:val="single" w:sz="4" w:space="0" w:color="auto"/>
            </w:tcBorders>
            <w:shd w:val="clear" w:color="auto" w:fill="auto"/>
            <w:noWrap/>
            <w:vAlign w:val="center"/>
            <w:hideMark/>
          </w:tcPr>
          <w:p w14:paraId="39E65634" w14:textId="77777777" w:rsidR="00267CEA" w:rsidRPr="00E2688A" w:rsidRDefault="00267CEA" w:rsidP="00267CEA">
            <w:pPr>
              <w:jc w:val="center"/>
              <w:rPr>
                <w:color w:val="000000"/>
                <w:sz w:val="20"/>
                <w:szCs w:val="20"/>
              </w:rPr>
            </w:pPr>
            <w:r w:rsidRPr="00E2688A">
              <w:rPr>
                <w:color w:val="000000"/>
                <w:sz w:val="20"/>
                <w:szCs w:val="20"/>
              </w:rPr>
              <w:t>10,427</w:t>
            </w:r>
          </w:p>
        </w:tc>
      </w:tr>
      <w:tr w:rsidR="00267CEA" w:rsidRPr="00E2688A" w14:paraId="0FAAF6BC"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04686DF"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1CB0F5A0"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4BCBC215"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62E179FE" w14:textId="77777777" w:rsidR="00267CEA" w:rsidRPr="00E2688A" w:rsidRDefault="00267CEA" w:rsidP="00267CEA">
            <w:pPr>
              <w:jc w:val="center"/>
              <w:rPr>
                <w:color w:val="000000"/>
                <w:sz w:val="20"/>
                <w:szCs w:val="20"/>
              </w:rPr>
            </w:pPr>
            <w:r w:rsidRPr="00E2688A">
              <w:rPr>
                <w:color w:val="000000"/>
                <w:sz w:val="20"/>
                <w:szCs w:val="20"/>
              </w:rPr>
              <w:t>6,232</w:t>
            </w:r>
          </w:p>
        </w:tc>
        <w:tc>
          <w:tcPr>
            <w:tcW w:w="412" w:type="pct"/>
            <w:tcBorders>
              <w:top w:val="nil"/>
              <w:left w:val="nil"/>
              <w:bottom w:val="single" w:sz="4" w:space="0" w:color="auto"/>
              <w:right w:val="single" w:sz="4" w:space="0" w:color="auto"/>
            </w:tcBorders>
            <w:shd w:val="clear" w:color="auto" w:fill="auto"/>
            <w:noWrap/>
            <w:vAlign w:val="center"/>
            <w:hideMark/>
          </w:tcPr>
          <w:p w14:paraId="7F11E15B" w14:textId="77777777" w:rsidR="00267CEA" w:rsidRPr="00E2688A" w:rsidRDefault="00267CEA" w:rsidP="00267CEA">
            <w:pPr>
              <w:jc w:val="center"/>
              <w:rPr>
                <w:color w:val="000000"/>
                <w:sz w:val="20"/>
                <w:szCs w:val="20"/>
              </w:rPr>
            </w:pPr>
            <w:r w:rsidRPr="00E2688A">
              <w:rPr>
                <w:color w:val="000000"/>
                <w:sz w:val="20"/>
                <w:szCs w:val="20"/>
              </w:rPr>
              <w:t>6,232</w:t>
            </w:r>
          </w:p>
        </w:tc>
        <w:tc>
          <w:tcPr>
            <w:tcW w:w="412" w:type="pct"/>
            <w:tcBorders>
              <w:top w:val="nil"/>
              <w:left w:val="nil"/>
              <w:bottom w:val="single" w:sz="4" w:space="0" w:color="auto"/>
              <w:right w:val="single" w:sz="4" w:space="0" w:color="auto"/>
            </w:tcBorders>
            <w:shd w:val="clear" w:color="auto" w:fill="auto"/>
            <w:noWrap/>
            <w:vAlign w:val="center"/>
            <w:hideMark/>
          </w:tcPr>
          <w:p w14:paraId="6BFF6953" w14:textId="77777777" w:rsidR="00267CEA" w:rsidRPr="00E2688A" w:rsidRDefault="00267CEA" w:rsidP="00267CEA">
            <w:pPr>
              <w:jc w:val="center"/>
              <w:rPr>
                <w:color w:val="000000"/>
                <w:sz w:val="20"/>
                <w:szCs w:val="20"/>
              </w:rPr>
            </w:pPr>
            <w:r w:rsidRPr="00E2688A">
              <w:rPr>
                <w:color w:val="000000"/>
                <w:sz w:val="20"/>
                <w:szCs w:val="20"/>
              </w:rPr>
              <w:t>6,232</w:t>
            </w:r>
          </w:p>
        </w:tc>
        <w:tc>
          <w:tcPr>
            <w:tcW w:w="411" w:type="pct"/>
            <w:tcBorders>
              <w:top w:val="nil"/>
              <w:left w:val="nil"/>
              <w:bottom w:val="single" w:sz="4" w:space="0" w:color="auto"/>
              <w:right w:val="single" w:sz="4" w:space="0" w:color="auto"/>
            </w:tcBorders>
            <w:shd w:val="clear" w:color="auto" w:fill="auto"/>
            <w:noWrap/>
            <w:vAlign w:val="center"/>
            <w:hideMark/>
          </w:tcPr>
          <w:p w14:paraId="40788C5D" w14:textId="77777777" w:rsidR="00267CEA" w:rsidRPr="00E2688A" w:rsidRDefault="00267CEA" w:rsidP="00267CEA">
            <w:pPr>
              <w:jc w:val="center"/>
              <w:rPr>
                <w:color w:val="000000"/>
                <w:sz w:val="20"/>
                <w:szCs w:val="20"/>
              </w:rPr>
            </w:pPr>
            <w:r w:rsidRPr="00E2688A">
              <w:rPr>
                <w:color w:val="000000"/>
                <w:sz w:val="20"/>
                <w:szCs w:val="20"/>
              </w:rPr>
              <w:t>6,232</w:t>
            </w:r>
          </w:p>
        </w:tc>
        <w:tc>
          <w:tcPr>
            <w:tcW w:w="411" w:type="pct"/>
            <w:tcBorders>
              <w:top w:val="nil"/>
              <w:left w:val="nil"/>
              <w:bottom w:val="single" w:sz="4" w:space="0" w:color="auto"/>
              <w:right w:val="single" w:sz="4" w:space="0" w:color="auto"/>
            </w:tcBorders>
            <w:shd w:val="clear" w:color="auto" w:fill="auto"/>
            <w:noWrap/>
            <w:vAlign w:val="center"/>
            <w:hideMark/>
          </w:tcPr>
          <w:p w14:paraId="6BADA552" w14:textId="77777777" w:rsidR="00267CEA" w:rsidRPr="00E2688A" w:rsidRDefault="00267CEA" w:rsidP="00267CEA">
            <w:pPr>
              <w:jc w:val="center"/>
              <w:rPr>
                <w:color w:val="000000"/>
                <w:sz w:val="20"/>
                <w:szCs w:val="20"/>
              </w:rPr>
            </w:pPr>
            <w:r w:rsidRPr="00E2688A">
              <w:rPr>
                <w:color w:val="000000"/>
                <w:sz w:val="20"/>
                <w:szCs w:val="20"/>
              </w:rPr>
              <w:t>6,232</w:t>
            </w:r>
          </w:p>
        </w:tc>
        <w:tc>
          <w:tcPr>
            <w:tcW w:w="411" w:type="pct"/>
            <w:tcBorders>
              <w:top w:val="nil"/>
              <w:left w:val="nil"/>
              <w:bottom w:val="single" w:sz="4" w:space="0" w:color="auto"/>
              <w:right w:val="single" w:sz="4" w:space="0" w:color="auto"/>
            </w:tcBorders>
            <w:shd w:val="clear" w:color="auto" w:fill="auto"/>
            <w:noWrap/>
            <w:vAlign w:val="center"/>
            <w:hideMark/>
          </w:tcPr>
          <w:p w14:paraId="7FAC3D50" w14:textId="77777777" w:rsidR="00267CEA" w:rsidRPr="00E2688A" w:rsidRDefault="00267CEA" w:rsidP="00267CEA">
            <w:pPr>
              <w:jc w:val="center"/>
              <w:rPr>
                <w:color w:val="000000"/>
                <w:sz w:val="20"/>
                <w:szCs w:val="20"/>
              </w:rPr>
            </w:pPr>
            <w:r w:rsidRPr="00E2688A">
              <w:rPr>
                <w:color w:val="000000"/>
                <w:sz w:val="20"/>
                <w:szCs w:val="20"/>
              </w:rPr>
              <w:t>6,232</w:t>
            </w:r>
          </w:p>
        </w:tc>
        <w:tc>
          <w:tcPr>
            <w:tcW w:w="410" w:type="pct"/>
            <w:tcBorders>
              <w:top w:val="nil"/>
              <w:left w:val="nil"/>
              <w:bottom w:val="single" w:sz="4" w:space="0" w:color="auto"/>
              <w:right w:val="single" w:sz="4" w:space="0" w:color="auto"/>
            </w:tcBorders>
            <w:shd w:val="clear" w:color="auto" w:fill="auto"/>
            <w:noWrap/>
            <w:vAlign w:val="center"/>
            <w:hideMark/>
          </w:tcPr>
          <w:p w14:paraId="0DB91017" w14:textId="77777777" w:rsidR="00267CEA" w:rsidRPr="00E2688A" w:rsidRDefault="00267CEA" w:rsidP="00267CEA">
            <w:pPr>
              <w:jc w:val="center"/>
              <w:rPr>
                <w:color w:val="000000"/>
                <w:sz w:val="20"/>
                <w:szCs w:val="20"/>
              </w:rPr>
            </w:pPr>
            <w:r w:rsidRPr="00E2688A">
              <w:rPr>
                <w:color w:val="000000"/>
                <w:sz w:val="20"/>
                <w:szCs w:val="20"/>
              </w:rPr>
              <w:t>6,232</w:t>
            </w:r>
          </w:p>
        </w:tc>
      </w:tr>
      <w:tr w:rsidR="00267CEA" w:rsidRPr="00E2688A" w14:paraId="72E7F8B4"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CC83C80"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18C5C8CE"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76B5333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2079CD06" w14:textId="77777777" w:rsidR="00267CEA" w:rsidRPr="00E2688A" w:rsidRDefault="00267CEA" w:rsidP="00267CEA">
            <w:pPr>
              <w:jc w:val="center"/>
              <w:rPr>
                <w:color w:val="000000"/>
                <w:sz w:val="20"/>
                <w:szCs w:val="20"/>
              </w:rPr>
            </w:pPr>
            <w:r w:rsidRPr="00E2688A">
              <w:rPr>
                <w:color w:val="000000"/>
                <w:sz w:val="20"/>
                <w:szCs w:val="20"/>
              </w:rPr>
              <w:t>4,194</w:t>
            </w:r>
          </w:p>
        </w:tc>
        <w:tc>
          <w:tcPr>
            <w:tcW w:w="412" w:type="pct"/>
            <w:tcBorders>
              <w:top w:val="nil"/>
              <w:left w:val="nil"/>
              <w:bottom w:val="single" w:sz="4" w:space="0" w:color="auto"/>
              <w:right w:val="single" w:sz="4" w:space="0" w:color="auto"/>
            </w:tcBorders>
            <w:shd w:val="clear" w:color="auto" w:fill="auto"/>
            <w:noWrap/>
            <w:vAlign w:val="center"/>
            <w:hideMark/>
          </w:tcPr>
          <w:p w14:paraId="7BBB1A25" w14:textId="77777777" w:rsidR="00267CEA" w:rsidRPr="00E2688A" w:rsidRDefault="00267CEA" w:rsidP="00267CEA">
            <w:pPr>
              <w:jc w:val="center"/>
              <w:rPr>
                <w:color w:val="000000"/>
                <w:sz w:val="20"/>
                <w:szCs w:val="20"/>
              </w:rPr>
            </w:pPr>
            <w:r w:rsidRPr="00E2688A">
              <w:rPr>
                <w:color w:val="000000"/>
                <w:sz w:val="20"/>
                <w:szCs w:val="20"/>
              </w:rPr>
              <w:t>4,194</w:t>
            </w:r>
          </w:p>
        </w:tc>
        <w:tc>
          <w:tcPr>
            <w:tcW w:w="412" w:type="pct"/>
            <w:tcBorders>
              <w:top w:val="nil"/>
              <w:left w:val="nil"/>
              <w:bottom w:val="single" w:sz="4" w:space="0" w:color="auto"/>
              <w:right w:val="single" w:sz="4" w:space="0" w:color="auto"/>
            </w:tcBorders>
            <w:shd w:val="clear" w:color="auto" w:fill="auto"/>
            <w:noWrap/>
            <w:vAlign w:val="center"/>
            <w:hideMark/>
          </w:tcPr>
          <w:p w14:paraId="53E6FBC5" w14:textId="77777777" w:rsidR="00267CEA" w:rsidRPr="00E2688A" w:rsidRDefault="00267CEA" w:rsidP="00267CEA">
            <w:pPr>
              <w:jc w:val="center"/>
              <w:rPr>
                <w:color w:val="000000"/>
                <w:sz w:val="20"/>
                <w:szCs w:val="20"/>
              </w:rPr>
            </w:pPr>
            <w:r w:rsidRPr="00E2688A">
              <w:rPr>
                <w:color w:val="000000"/>
                <w:sz w:val="20"/>
                <w:szCs w:val="20"/>
              </w:rPr>
              <w:t>4,194</w:t>
            </w:r>
          </w:p>
        </w:tc>
        <w:tc>
          <w:tcPr>
            <w:tcW w:w="411" w:type="pct"/>
            <w:tcBorders>
              <w:top w:val="nil"/>
              <w:left w:val="nil"/>
              <w:bottom w:val="single" w:sz="4" w:space="0" w:color="auto"/>
              <w:right w:val="single" w:sz="4" w:space="0" w:color="auto"/>
            </w:tcBorders>
            <w:shd w:val="clear" w:color="auto" w:fill="auto"/>
            <w:noWrap/>
            <w:vAlign w:val="center"/>
            <w:hideMark/>
          </w:tcPr>
          <w:p w14:paraId="5F5597FF" w14:textId="77777777" w:rsidR="00267CEA" w:rsidRPr="00E2688A" w:rsidRDefault="00267CEA" w:rsidP="00267CEA">
            <w:pPr>
              <w:jc w:val="center"/>
              <w:rPr>
                <w:color w:val="000000"/>
                <w:sz w:val="20"/>
                <w:szCs w:val="20"/>
              </w:rPr>
            </w:pPr>
            <w:r w:rsidRPr="00E2688A">
              <w:rPr>
                <w:color w:val="000000"/>
                <w:sz w:val="20"/>
                <w:szCs w:val="20"/>
              </w:rPr>
              <w:t>4,194</w:t>
            </w:r>
          </w:p>
        </w:tc>
        <w:tc>
          <w:tcPr>
            <w:tcW w:w="411" w:type="pct"/>
            <w:tcBorders>
              <w:top w:val="nil"/>
              <w:left w:val="nil"/>
              <w:bottom w:val="single" w:sz="4" w:space="0" w:color="auto"/>
              <w:right w:val="single" w:sz="4" w:space="0" w:color="auto"/>
            </w:tcBorders>
            <w:shd w:val="clear" w:color="auto" w:fill="auto"/>
            <w:noWrap/>
            <w:vAlign w:val="center"/>
            <w:hideMark/>
          </w:tcPr>
          <w:p w14:paraId="71B4ECE6" w14:textId="77777777" w:rsidR="00267CEA" w:rsidRPr="00E2688A" w:rsidRDefault="00267CEA" w:rsidP="00267CEA">
            <w:pPr>
              <w:jc w:val="center"/>
              <w:rPr>
                <w:color w:val="000000"/>
                <w:sz w:val="20"/>
                <w:szCs w:val="20"/>
              </w:rPr>
            </w:pPr>
            <w:r w:rsidRPr="00E2688A">
              <w:rPr>
                <w:color w:val="000000"/>
                <w:sz w:val="20"/>
                <w:szCs w:val="20"/>
              </w:rPr>
              <w:t>4,194</w:t>
            </w:r>
          </w:p>
        </w:tc>
        <w:tc>
          <w:tcPr>
            <w:tcW w:w="411" w:type="pct"/>
            <w:tcBorders>
              <w:top w:val="nil"/>
              <w:left w:val="nil"/>
              <w:bottom w:val="single" w:sz="4" w:space="0" w:color="auto"/>
              <w:right w:val="single" w:sz="4" w:space="0" w:color="auto"/>
            </w:tcBorders>
            <w:shd w:val="clear" w:color="auto" w:fill="auto"/>
            <w:noWrap/>
            <w:vAlign w:val="center"/>
            <w:hideMark/>
          </w:tcPr>
          <w:p w14:paraId="44F11689" w14:textId="77777777" w:rsidR="00267CEA" w:rsidRPr="00E2688A" w:rsidRDefault="00267CEA" w:rsidP="00267CEA">
            <w:pPr>
              <w:jc w:val="center"/>
              <w:rPr>
                <w:color w:val="000000"/>
                <w:sz w:val="20"/>
                <w:szCs w:val="20"/>
              </w:rPr>
            </w:pPr>
            <w:r w:rsidRPr="00E2688A">
              <w:rPr>
                <w:color w:val="000000"/>
                <w:sz w:val="20"/>
                <w:szCs w:val="20"/>
              </w:rPr>
              <w:t>4,194</w:t>
            </w:r>
          </w:p>
        </w:tc>
        <w:tc>
          <w:tcPr>
            <w:tcW w:w="410" w:type="pct"/>
            <w:tcBorders>
              <w:top w:val="nil"/>
              <w:left w:val="nil"/>
              <w:bottom w:val="single" w:sz="4" w:space="0" w:color="auto"/>
              <w:right w:val="single" w:sz="4" w:space="0" w:color="auto"/>
            </w:tcBorders>
            <w:shd w:val="clear" w:color="auto" w:fill="auto"/>
            <w:noWrap/>
            <w:vAlign w:val="center"/>
            <w:hideMark/>
          </w:tcPr>
          <w:p w14:paraId="6FFA5DA8" w14:textId="77777777" w:rsidR="00267CEA" w:rsidRPr="00E2688A" w:rsidRDefault="00267CEA" w:rsidP="00267CEA">
            <w:pPr>
              <w:jc w:val="center"/>
              <w:rPr>
                <w:color w:val="000000"/>
                <w:sz w:val="20"/>
                <w:szCs w:val="20"/>
              </w:rPr>
            </w:pPr>
            <w:r w:rsidRPr="00E2688A">
              <w:rPr>
                <w:color w:val="000000"/>
                <w:sz w:val="20"/>
                <w:szCs w:val="20"/>
              </w:rPr>
              <w:t>4,194</w:t>
            </w:r>
          </w:p>
        </w:tc>
      </w:tr>
      <w:tr w:rsidR="00267CEA" w:rsidRPr="00E2688A" w14:paraId="79B20015"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83D0933" w14:textId="77777777" w:rsidR="00267CEA" w:rsidRPr="00E2688A" w:rsidRDefault="00267CEA" w:rsidP="00267CEA">
            <w:pPr>
              <w:jc w:val="center"/>
              <w:rPr>
                <w:color w:val="000000"/>
                <w:sz w:val="20"/>
                <w:szCs w:val="20"/>
              </w:rPr>
            </w:pPr>
            <w:r w:rsidRPr="00E2688A">
              <w:rPr>
                <w:color w:val="000000"/>
                <w:sz w:val="20"/>
                <w:szCs w:val="20"/>
              </w:rPr>
              <w:t>47:07:0722001:4743</w:t>
            </w:r>
          </w:p>
        </w:tc>
        <w:tc>
          <w:tcPr>
            <w:tcW w:w="612" w:type="pct"/>
            <w:tcBorders>
              <w:top w:val="nil"/>
              <w:left w:val="nil"/>
              <w:bottom w:val="single" w:sz="4" w:space="0" w:color="auto"/>
              <w:right w:val="single" w:sz="4" w:space="0" w:color="auto"/>
            </w:tcBorders>
            <w:shd w:val="clear" w:color="auto" w:fill="auto"/>
            <w:vAlign w:val="center"/>
            <w:hideMark/>
          </w:tcPr>
          <w:p w14:paraId="6896D473"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7D612155"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1248A6C1" w14:textId="77777777" w:rsidR="00267CEA" w:rsidRPr="00E2688A" w:rsidRDefault="00267CEA" w:rsidP="00267CEA">
            <w:pPr>
              <w:jc w:val="center"/>
              <w:rPr>
                <w:color w:val="000000"/>
                <w:sz w:val="20"/>
                <w:szCs w:val="20"/>
              </w:rPr>
            </w:pPr>
            <w:r w:rsidRPr="00E2688A">
              <w:rPr>
                <w:color w:val="000000"/>
                <w:sz w:val="20"/>
                <w:szCs w:val="20"/>
              </w:rPr>
              <w:t>5,074</w:t>
            </w:r>
          </w:p>
        </w:tc>
        <w:tc>
          <w:tcPr>
            <w:tcW w:w="412" w:type="pct"/>
            <w:tcBorders>
              <w:top w:val="nil"/>
              <w:left w:val="nil"/>
              <w:bottom w:val="single" w:sz="4" w:space="0" w:color="auto"/>
              <w:right w:val="single" w:sz="4" w:space="0" w:color="auto"/>
            </w:tcBorders>
            <w:shd w:val="clear" w:color="auto" w:fill="auto"/>
            <w:noWrap/>
            <w:vAlign w:val="center"/>
            <w:hideMark/>
          </w:tcPr>
          <w:p w14:paraId="0831EABF" w14:textId="77777777" w:rsidR="00267CEA" w:rsidRPr="00E2688A" w:rsidRDefault="00267CEA" w:rsidP="00267CEA">
            <w:pPr>
              <w:jc w:val="center"/>
              <w:rPr>
                <w:color w:val="000000"/>
                <w:sz w:val="20"/>
                <w:szCs w:val="20"/>
              </w:rPr>
            </w:pPr>
            <w:r w:rsidRPr="00E2688A">
              <w:rPr>
                <w:color w:val="000000"/>
                <w:sz w:val="20"/>
                <w:szCs w:val="20"/>
              </w:rPr>
              <w:t>5,074</w:t>
            </w:r>
          </w:p>
        </w:tc>
        <w:tc>
          <w:tcPr>
            <w:tcW w:w="412" w:type="pct"/>
            <w:tcBorders>
              <w:top w:val="nil"/>
              <w:left w:val="nil"/>
              <w:bottom w:val="single" w:sz="4" w:space="0" w:color="auto"/>
              <w:right w:val="single" w:sz="4" w:space="0" w:color="auto"/>
            </w:tcBorders>
            <w:shd w:val="clear" w:color="auto" w:fill="auto"/>
            <w:noWrap/>
            <w:vAlign w:val="center"/>
            <w:hideMark/>
          </w:tcPr>
          <w:p w14:paraId="7E075070" w14:textId="77777777" w:rsidR="00267CEA" w:rsidRPr="00E2688A" w:rsidRDefault="00267CEA" w:rsidP="00267CEA">
            <w:pPr>
              <w:jc w:val="center"/>
              <w:rPr>
                <w:color w:val="000000"/>
                <w:sz w:val="20"/>
                <w:szCs w:val="20"/>
              </w:rPr>
            </w:pPr>
            <w:r w:rsidRPr="00E2688A">
              <w:rPr>
                <w:color w:val="000000"/>
                <w:sz w:val="20"/>
                <w:szCs w:val="20"/>
              </w:rPr>
              <w:t>5,074</w:t>
            </w:r>
          </w:p>
        </w:tc>
        <w:tc>
          <w:tcPr>
            <w:tcW w:w="411" w:type="pct"/>
            <w:tcBorders>
              <w:top w:val="nil"/>
              <w:left w:val="nil"/>
              <w:bottom w:val="single" w:sz="4" w:space="0" w:color="auto"/>
              <w:right w:val="single" w:sz="4" w:space="0" w:color="auto"/>
            </w:tcBorders>
            <w:shd w:val="clear" w:color="auto" w:fill="auto"/>
            <w:noWrap/>
            <w:vAlign w:val="center"/>
            <w:hideMark/>
          </w:tcPr>
          <w:p w14:paraId="79A5DB96" w14:textId="77777777" w:rsidR="00267CEA" w:rsidRPr="00E2688A" w:rsidRDefault="00267CEA" w:rsidP="00267CEA">
            <w:pPr>
              <w:jc w:val="center"/>
              <w:rPr>
                <w:color w:val="000000"/>
                <w:sz w:val="20"/>
                <w:szCs w:val="20"/>
              </w:rPr>
            </w:pPr>
            <w:r w:rsidRPr="00E2688A">
              <w:rPr>
                <w:color w:val="000000"/>
                <w:sz w:val="20"/>
                <w:szCs w:val="20"/>
              </w:rPr>
              <w:t>5,074</w:t>
            </w:r>
          </w:p>
        </w:tc>
        <w:tc>
          <w:tcPr>
            <w:tcW w:w="411" w:type="pct"/>
            <w:tcBorders>
              <w:top w:val="nil"/>
              <w:left w:val="nil"/>
              <w:bottom w:val="single" w:sz="4" w:space="0" w:color="auto"/>
              <w:right w:val="single" w:sz="4" w:space="0" w:color="auto"/>
            </w:tcBorders>
            <w:shd w:val="clear" w:color="auto" w:fill="auto"/>
            <w:noWrap/>
            <w:vAlign w:val="center"/>
            <w:hideMark/>
          </w:tcPr>
          <w:p w14:paraId="6AE5EFEB" w14:textId="77777777" w:rsidR="00267CEA" w:rsidRPr="00E2688A" w:rsidRDefault="00267CEA" w:rsidP="00267CEA">
            <w:pPr>
              <w:jc w:val="center"/>
              <w:rPr>
                <w:color w:val="000000"/>
                <w:sz w:val="20"/>
                <w:szCs w:val="20"/>
              </w:rPr>
            </w:pPr>
            <w:r w:rsidRPr="00E2688A">
              <w:rPr>
                <w:color w:val="000000"/>
                <w:sz w:val="20"/>
                <w:szCs w:val="20"/>
              </w:rPr>
              <w:t>5,074</w:t>
            </w:r>
          </w:p>
        </w:tc>
        <w:tc>
          <w:tcPr>
            <w:tcW w:w="411" w:type="pct"/>
            <w:tcBorders>
              <w:top w:val="nil"/>
              <w:left w:val="nil"/>
              <w:bottom w:val="single" w:sz="4" w:space="0" w:color="auto"/>
              <w:right w:val="single" w:sz="4" w:space="0" w:color="auto"/>
            </w:tcBorders>
            <w:shd w:val="clear" w:color="auto" w:fill="auto"/>
            <w:noWrap/>
            <w:vAlign w:val="center"/>
            <w:hideMark/>
          </w:tcPr>
          <w:p w14:paraId="1231EFE7" w14:textId="77777777" w:rsidR="00267CEA" w:rsidRPr="00E2688A" w:rsidRDefault="00267CEA" w:rsidP="00267CEA">
            <w:pPr>
              <w:jc w:val="center"/>
              <w:rPr>
                <w:color w:val="000000"/>
                <w:sz w:val="20"/>
                <w:szCs w:val="20"/>
              </w:rPr>
            </w:pPr>
            <w:r w:rsidRPr="00E2688A">
              <w:rPr>
                <w:color w:val="000000"/>
                <w:sz w:val="20"/>
                <w:szCs w:val="20"/>
              </w:rPr>
              <w:t>5,074</w:t>
            </w:r>
          </w:p>
        </w:tc>
        <w:tc>
          <w:tcPr>
            <w:tcW w:w="410" w:type="pct"/>
            <w:tcBorders>
              <w:top w:val="nil"/>
              <w:left w:val="nil"/>
              <w:bottom w:val="single" w:sz="4" w:space="0" w:color="auto"/>
              <w:right w:val="single" w:sz="4" w:space="0" w:color="auto"/>
            </w:tcBorders>
            <w:shd w:val="clear" w:color="auto" w:fill="auto"/>
            <w:noWrap/>
            <w:vAlign w:val="center"/>
            <w:hideMark/>
          </w:tcPr>
          <w:p w14:paraId="20CD2931" w14:textId="77777777" w:rsidR="00267CEA" w:rsidRPr="00E2688A" w:rsidRDefault="00267CEA" w:rsidP="00267CEA">
            <w:pPr>
              <w:jc w:val="center"/>
              <w:rPr>
                <w:color w:val="000000"/>
                <w:sz w:val="20"/>
                <w:szCs w:val="20"/>
              </w:rPr>
            </w:pPr>
            <w:r w:rsidRPr="00E2688A">
              <w:rPr>
                <w:color w:val="000000"/>
                <w:sz w:val="20"/>
                <w:szCs w:val="20"/>
              </w:rPr>
              <w:t>5,074</w:t>
            </w:r>
          </w:p>
        </w:tc>
      </w:tr>
      <w:tr w:rsidR="00267CEA" w:rsidRPr="00E2688A" w14:paraId="744CF176"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3CBA2A2D"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4CF0E6A0"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50CC5FA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4B7DF669" w14:textId="77777777" w:rsidR="00267CEA" w:rsidRPr="00E2688A" w:rsidRDefault="00267CEA" w:rsidP="00267CEA">
            <w:pPr>
              <w:jc w:val="center"/>
              <w:rPr>
                <w:color w:val="000000"/>
                <w:sz w:val="20"/>
                <w:szCs w:val="20"/>
              </w:rPr>
            </w:pPr>
            <w:r w:rsidRPr="00E2688A">
              <w:rPr>
                <w:color w:val="000000"/>
                <w:sz w:val="20"/>
                <w:szCs w:val="20"/>
              </w:rPr>
              <w:t>2,132</w:t>
            </w:r>
          </w:p>
        </w:tc>
        <w:tc>
          <w:tcPr>
            <w:tcW w:w="412" w:type="pct"/>
            <w:tcBorders>
              <w:top w:val="nil"/>
              <w:left w:val="nil"/>
              <w:bottom w:val="single" w:sz="4" w:space="0" w:color="auto"/>
              <w:right w:val="single" w:sz="4" w:space="0" w:color="auto"/>
            </w:tcBorders>
            <w:shd w:val="clear" w:color="auto" w:fill="auto"/>
            <w:noWrap/>
            <w:vAlign w:val="center"/>
            <w:hideMark/>
          </w:tcPr>
          <w:p w14:paraId="3A630033" w14:textId="77777777" w:rsidR="00267CEA" w:rsidRPr="00E2688A" w:rsidRDefault="00267CEA" w:rsidP="00267CEA">
            <w:pPr>
              <w:jc w:val="center"/>
              <w:rPr>
                <w:color w:val="000000"/>
                <w:sz w:val="20"/>
                <w:szCs w:val="20"/>
              </w:rPr>
            </w:pPr>
            <w:r w:rsidRPr="00E2688A">
              <w:rPr>
                <w:color w:val="000000"/>
                <w:sz w:val="20"/>
                <w:szCs w:val="20"/>
              </w:rPr>
              <w:t>2,132</w:t>
            </w:r>
          </w:p>
        </w:tc>
        <w:tc>
          <w:tcPr>
            <w:tcW w:w="412" w:type="pct"/>
            <w:tcBorders>
              <w:top w:val="nil"/>
              <w:left w:val="nil"/>
              <w:bottom w:val="single" w:sz="4" w:space="0" w:color="auto"/>
              <w:right w:val="single" w:sz="4" w:space="0" w:color="auto"/>
            </w:tcBorders>
            <w:shd w:val="clear" w:color="auto" w:fill="auto"/>
            <w:noWrap/>
            <w:vAlign w:val="center"/>
            <w:hideMark/>
          </w:tcPr>
          <w:p w14:paraId="030B6725" w14:textId="77777777" w:rsidR="00267CEA" w:rsidRPr="00E2688A" w:rsidRDefault="00267CEA" w:rsidP="00267CEA">
            <w:pPr>
              <w:jc w:val="center"/>
              <w:rPr>
                <w:color w:val="000000"/>
                <w:sz w:val="20"/>
                <w:szCs w:val="20"/>
              </w:rPr>
            </w:pPr>
            <w:r w:rsidRPr="00E2688A">
              <w:rPr>
                <w:color w:val="000000"/>
                <w:sz w:val="20"/>
                <w:szCs w:val="20"/>
              </w:rPr>
              <w:t>2,132</w:t>
            </w:r>
          </w:p>
        </w:tc>
        <w:tc>
          <w:tcPr>
            <w:tcW w:w="411" w:type="pct"/>
            <w:tcBorders>
              <w:top w:val="nil"/>
              <w:left w:val="nil"/>
              <w:bottom w:val="single" w:sz="4" w:space="0" w:color="auto"/>
              <w:right w:val="single" w:sz="4" w:space="0" w:color="auto"/>
            </w:tcBorders>
            <w:shd w:val="clear" w:color="auto" w:fill="auto"/>
            <w:noWrap/>
            <w:vAlign w:val="center"/>
            <w:hideMark/>
          </w:tcPr>
          <w:p w14:paraId="678095E9" w14:textId="77777777" w:rsidR="00267CEA" w:rsidRPr="00E2688A" w:rsidRDefault="00267CEA" w:rsidP="00267CEA">
            <w:pPr>
              <w:jc w:val="center"/>
              <w:rPr>
                <w:color w:val="000000"/>
                <w:sz w:val="20"/>
                <w:szCs w:val="20"/>
              </w:rPr>
            </w:pPr>
            <w:r w:rsidRPr="00E2688A">
              <w:rPr>
                <w:color w:val="000000"/>
                <w:sz w:val="20"/>
                <w:szCs w:val="20"/>
              </w:rPr>
              <w:t>2,132</w:t>
            </w:r>
          </w:p>
        </w:tc>
        <w:tc>
          <w:tcPr>
            <w:tcW w:w="411" w:type="pct"/>
            <w:tcBorders>
              <w:top w:val="nil"/>
              <w:left w:val="nil"/>
              <w:bottom w:val="single" w:sz="4" w:space="0" w:color="auto"/>
              <w:right w:val="single" w:sz="4" w:space="0" w:color="auto"/>
            </w:tcBorders>
            <w:shd w:val="clear" w:color="auto" w:fill="auto"/>
            <w:noWrap/>
            <w:vAlign w:val="center"/>
            <w:hideMark/>
          </w:tcPr>
          <w:p w14:paraId="4B03F093" w14:textId="77777777" w:rsidR="00267CEA" w:rsidRPr="00E2688A" w:rsidRDefault="00267CEA" w:rsidP="00267CEA">
            <w:pPr>
              <w:jc w:val="center"/>
              <w:rPr>
                <w:color w:val="000000"/>
                <w:sz w:val="20"/>
                <w:szCs w:val="20"/>
              </w:rPr>
            </w:pPr>
            <w:r w:rsidRPr="00E2688A">
              <w:rPr>
                <w:color w:val="000000"/>
                <w:sz w:val="20"/>
                <w:szCs w:val="20"/>
              </w:rPr>
              <w:t>2,132</w:t>
            </w:r>
          </w:p>
        </w:tc>
        <w:tc>
          <w:tcPr>
            <w:tcW w:w="411" w:type="pct"/>
            <w:tcBorders>
              <w:top w:val="nil"/>
              <w:left w:val="nil"/>
              <w:bottom w:val="single" w:sz="4" w:space="0" w:color="auto"/>
              <w:right w:val="single" w:sz="4" w:space="0" w:color="auto"/>
            </w:tcBorders>
            <w:shd w:val="clear" w:color="auto" w:fill="auto"/>
            <w:noWrap/>
            <w:vAlign w:val="center"/>
            <w:hideMark/>
          </w:tcPr>
          <w:p w14:paraId="71311B94" w14:textId="77777777" w:rsidR="00267CEA" w:rsidRPr="00E2688A" w:rsidRDefault="00267CEA" w:rsidP="00267CEA">
            <w:pPr>
              <w:jc w:val="center"/>
              <w:rPr>
                <w:color w:val="000000"/>
                <w:sz w:val="20"/>
                <w:szCs w:val="20"/>
              </w:rPr>
            </w:pPr>
            <w:r w:rsidRPr="00E2688A">
              <w:rPr>
                <w:color w:val="000000"/>
                <w:sz w:val="20"/>
                <w:szCs w:val="20"/>
              </w:rPr>
              <w:t>2,132</w:t>
            </w:r>
          </w:p>
        </w:tc>
        <w:tc>
          <w:tcPr>
            <w:tcW w:w="410" w:type="pct"/>
            <w:tcBorders>
              <w:top w:val="nil"/>
              <w:left w:val="nil"/>
              <w:bottom w:val="single" w:sz="4" w:space="0" w:color="auto"/>
              <w:right w:val="single" w:sz="4" w:space="0" w:color="auto"/>
            </w:tcBorders>
            <w:shd w:val="clear" w:color="auto" w:fill="auto"/>
            <w:noWrap/>
            <w:vAlign w:val="center"/>
            <w:hideMark/>
          </w:tcPr>
          <w:p w14:paraId="03FBF75A" w14:textId="77777777" w:rsidR="00267CEA" w:rsidRPr="00E2688A" w:rsidRDefault="00267CEA" w:rsidP="00267CEA">
            <w:pPr>
              <w:jc w:val="center"/>
              <w:rPr>
                <w:color w:val="000000"/>
                <w:sz w:val="20"/>
                <w:szCs w:val="20"/>
              </w:rPr>
            </w:pPr>
            <w:r w:rsidRPr="00E2688A">
              <w:rPr>
                <w:color w:val="000000"/>
                <w:sz w:val="20"/>
                <w:szCs w:val="20"/>
              </w:rPr>
              <w:t>2,132</w:t>
            </w:r>
          </w:p>
        </w:tc>
      </w:tr>
      <w:tr w:rsidR="00267CEA" w:rsidRPr="00E2688A" w14:paraId="06C3600D"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46D83DCB"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70C76D62"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2DBC443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2A92808C" w14:textId="77777777" w:rsidR="00267CEA" w:rsidRPr="00E2688A" w:rsidRDefault="00267CEA" w:rsidP="00267CEA">
            <w:pPr>
              <w:jc w:val="center"/>
              <w:rPr>
                <w:color w:val="000000"/>
                <w:sz w:val="20"/>
                <w:szCs w:val="20"/>
              </w:rPr>
            </w:pPr>
            <w:r w:rsidRPr="00E2688A">
              <w:rPr>
                <w:color w:val="000000"/>
                <w:sz w:val="20"/>
                <w:szCs w:val="20"/>
              </w:rPr>
              <w:t>2,942</w:t>
            </w:r>
          </w:p>
        </w:tc>
        <w:tc>
          <w:tcPr>
            <w:tcW w:w="412" w:type="pct"/>
            <w:tcBorders>
              <w:top w:val="nil"/>
              <w:left w:val="nil"/>
              <w:bottom w:val="single" w:sz="4" w:space="0" w:color="auto"/>
              <w:right w:val="single" w:sz="4" w:space="0" w:color="auto"/>
            </w:tcBorders>
            <w:shd w:val="clear" w:color="auto" w:fill="auto"/>
            <w:noWrap/>
            <w:vAlign w:val="center"/>
            <w:hideMark/>
          </w:tcPr>
          <w:p w14:paraId="515A5107" w14:textId="77777777" w:rsidR="00267CEA" w:rsidRPr="00E2688A" w:rsidRDefault="00267CEA" w:rsidP="00267CEA">
            <w:pPr>
              <w:jc w:val="center"/>
              <w:rPr>
                <w:color w:val="000000"/>
                <w:sz w:val="20"/>
                <w:szCs w:val="20"/>
              </w:rPr>
            </w:pPr>
            <w:r w:rsidRPr="00E2688A">
              <w:rPr>
                <w:color w:val="000000"/>
                <w:sz w:val="20"/>
                <w:szCs w:val="20"/>
              </w:rPr>
              <w:t>2,942</w:t>
            </w:r>
          </w:p>
        </w:tc>
        <w:tc>
          <w:tcPr>
            <w:tcW w:w="412" w:type="pct"/>
            <w:tcBorders>
              <w:top w:val="nil"/>
              <w:left w:val="nil"/>
              <w:bottom w:val="single" w:sz="4" w:space="0" w:color="auto"/>
              <w:right w:val="single" w:sz="4" w:space="0" w:color="auto"/>
            </w:tcBorders>
            <w:shd w:val="clear" w:color="auto" w:fill="auto"/>
            <w:noWrap/>
            <w:vAlign w:val="center"/>
            <w:hideMark/>
          </w:tcPr>
          <w:p w14:paraId="10E34F0A" w14:textId="77777777" w:rsidR="00267CEA" w:rsidRPr="00E2688A" w:rsidRDefault="00267CEA" w:rsidP="00267CEA">
            <w:pPr>
              <w:jc w:val="center"/>
              <w:rPr>
                <w:color w:val="000000"/>
                <w:sz w:val="20"/>
                <w:szCs w:val="20"/>
              </w:rPr>
            </w:pPr>
            <w:r w:rsidRPr="00E2688A">
              <w:rPr>
                <w:color w:val="000000"/>
                <w:sz w:val="20"/>
                <w:szCs w:val="20"/>
              </w:rPr>
              <w:t>2,942</w:t>
            </w:r>
          </w:p>
        </w:tc>
        <w:tc>
          <w:tcPr>
            <w:tcW w:w="411" w:type="pct"/>
            <w:tcBorders>
              <w:top w:val="nil"/>
              <w:left w:val="nil"/>
              <w:bottom w:val="single" w:sz="4" w:space="0" w:color="auto"/>
              <w:right w:val="single" w:sz="4" w:space="0" w:color="auto"/>
            </w:tcBorders>
            <w:shd w:val="clear" w:color="auto" w:fill="auto"/>
            <w:noWrap/>
            <w:vAlign w:val="center"/>
            <w:hideMark/>
          </w:tcPr>
          <w:p w14:paraId="7B5BEFC5" w14:textId="77777777" w:rsidR="00267CEA" w:rsidRPr="00E2688A" w:rsidRDefault="00267CEA" w:rsidP="00267CEA">
            <w:pPr>
              <w:jc w:val="center"/>
              <w:rPr>
                <w:color w:val="000000"/>
                <w:sz w:val="20"/>
                <w:szCs w:val="20"/>
              </w:rPr>
            </w:pPr>
            <w:r w:rsidRPr="00E2688A">
              <w:rPr>
                <w:color w:val="000000"/>
                <w:sz w:val="20"/>
                <w:szCs w:val="20"/>
              </w:rPr>
              <w:t>2,942</w:t>
            </w:r>
          </w:p>
        </w:tc>
        <w:tc>
          <w:tcPr>
            <w:tcW w:w="411" w:type="pct"/>
            <w:tcBorders>
              <w:top w:val="nil"/>
              <w:left w:val="nil"/>
              <w:bottom w:val="single" w:sz="4" w:space="0" w:color="auto"/>
              <w:right w:val="single" w:sz="4" w:space="0" w:color="auto"/>
            </w:tcBorders>
            <w:shd w:val="clear" w:color="auto" w:fill="auto"/>
            <w:noWrap/>
            <w:vAlign w:val="center"/>
            <w:hideMark/>
          </w:tcPr>
          <w:p w14:paraId="110A612A" w14:textId="77777777" w:rsidR="00267CEA" w:rsidRPr="00E2688A" w:rsidRDefault="00267CEA" w:rsidP="00267CEA">
            <w:pPr>
              <w:jc w:val="center"/>
              <w:rPr>
                <w:color w:val="000000"/>
                <w:sz w:val="20"/>
                <w:szCs w:val="20"/>
              </w:rPr>
            </w:pPr>
            <w:r w:rsidRPr="00E2688A">
              <w:rPr>
                <w:color w:val="000000"/>
                <w:sz w:val="20"/>
                <w:szCs w:val="20"/>
              </w:rPr>
              <w:t>2,942</w:t>
            </w:r>
          </w:p>
        </w:tc>
        <w:tc>
          <w:tcPr>
            <w:tcW w:w="411" w:type="pct"/>
            <w:tcBorders>
              <w:top w:val="nil"/>
              <w:left w:val="nil"/>
              <w:bottom w:val="single" w:sz="4" w:space="0" w:color="auto"/>
              <w:right w:val="single" w:sz="4" w:space="0" w:color="auto"/>
            </w:tcBorders>
            <w:shd w:val="clear" w:color="auto" w:fill="auto"/>
            <w:noWrap/>
            <w:vAlign w:val="center"/>
            <w:hideMark/>
          </w:tcPr>
          <w:p w14:paraId="563E40D4" w14:textId="77777777" w:rsidR="00267CEA" w:rsidRPr="00E2688A" w:rsidRDefault="00267CEA" w:rsidP="00267CEA">
            <w:pPr>
              <w:jc w:val="center"/>
              <w:rPr>
                <w:color w:val="000000"/>
                <w:sz w:val="20"/>
                <w:szCs w:val="20"/>
              </w:rPr>
            </w:pPr>
            <w:r w:rsidRPr="00E2688A">
              <w:rPr>
                <w:color w:val="000000"/>
                <w:sz w:val="20"/>
                <w:szCs w:val="20"/>
              </w:rPr>
              <w:t>2,942</w:t>
            </w:r>
          </w:p>
        </w:tc>
        <w:tc>
          <w:tcPr>
            <w:tcW w:w="410" w:type="pct"/>
            <w:tcBorders>
              <w:top w:val="nil"/>
              <w:left w:val="nil"/>
              <w:bottom w:val="single" w:sz="4" w:space="0" w:color="auto"/>
              <w:right w:val="single" w:sz="4" w:space="0" w:color="auto"/>
            </w:tcBorders>
            <w:shd w:val="clear" w:color="auto" w:fill="auto"/>
            <w:noWrap/>
            <w:vAlign w:val="center"/>
            <w:hideMark/>
          </w:tcPr>
          <w:p w14:paraId="2D49E42D" w14:textId="77777777" w:rsidR="00267CEA" w:rsidRPr="00E2688A" w:rsidRDefault="00267CEA" w:rsidP="00267CEA">
            <w:pPr>
              <w:jc w:val="center"/>
              <w:rPr>
                <w:color w:val="000000"/>
                <w:sz w:val="20"/>
                <w:szCs w:val="20"/>
              </w:rPr>
            </w:pPr>
            <w:r w:rsidRPr="00E2688A">
              <w:rPr>
                <w:color w:val="000000"/>
                <w:sz w:val="20"/>
                <w:szCs w:val="20"/>
              </w:rPr>
              <w:t>2,942</w:t>
            </w:r>
          </w:p>
        </w:tc>
      </w:tr>
      <w:tr w:rsidR="00267CEA" w:rsidRPr="00E2688A" w14:paraId="30C9A4D4"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0489410" w14:textId="77777777" w:rsidR="00267CEA" w:rsidRPr="00E2688A" w:rsidRDefault="00267CEA" w:rsidP="00267CEA">
            <w:pPr>
              <w:jc w:val="center"/>
              <w:rPr>
                <w:color w:val="000000"/>
                <w:sz w:val="20"/>
                <w:szCs w:val="20"/>
              </w:rPr>
            </w:pPr>
            <w:r w:rsidRPr="00E2688A">
              <w:rPr>
                <w:color w:val="000000"/>
                <w:sz w:val="20"/>
                <w:szCs w:val="20"/>
              </w:rPr>
              <w:t>47:07:0712012:61</w:t>
            </w:r>
          </w:p>
        </w:tc>
        <w:tc>
          <w:tcPr>
            <w:tcW w:w="612" w:type="pct"/>
            <w:tcBorders>
              <w:top w:val="nil"/>
              <w:left w:val="nil"/>
              <w:bottom w:val="single" w:sz="4" w:space="0" w:color="auto"/>
              <w:right w:val="single" w:sz="4" w:space="0" w:color="auto"/>
            </w:tcBorders>
            <w:shd w:val="clear" w:color="auto" w:fill="auto"/>
            <w:vAlign w:val="center"/>
            <w:hideMark/>
          </w:tcPr>
          <w:p w14:paraId="4B64EC46"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79C917B0" w14:textId="77777777" w:rsidR="00267CEA" w:rsidRPr="00E2688A" w:rsidRDefault="00267CEA" w:rsidP="00267CEA">
            <w:pPr>
              <w:jc w:val="center"/>
              <w:rPr>
                <w:color w:val="000000"/>
                <w:sz w:val="20"/>
                <w:szCs w:val="20"/>
              </w:rPr>
            </w:pPr>
            <w:r w:rsidRPr="00E2688A">
              <w:rPr>
                <w:color w:val="000000"/>
                <w:sz w:val="20"/>
                <w:szCs w:val="20"/>
              </w:rPr>
              <w:t>7,019</w:t>
            </w:r>
          </w:p>
        </w:tc>
        <w:tc>
          <w:tcPr>
            <w:tcW w:w="412" w:type="pct"/>
            <w:tcBorders>
              <w:top w:val="nil"/>
              <w:left w:val="nil"/>
              <w:bottom w:val="single" w:sz="4" w:space="0" w:color="auto"/>
              <w:right w:val="single" w:sz="4" w:space="0" w:color="auto"/>
            </w:tcBorders>
            <w:shd w:val="clear" w:color="auto" w:fill="auto"/>
            <w:noWrap/>
            <w:vAlign w:val="center"/>
            <w:hideMark/>
          </w:tcPr>
          <w:p w14:paraId="329EA81C" w14:textId="77777777" w:rsidR="00267CEA" w:rsidRPr="00E2688A" w:rsidRDefault="00267CEA" w:rsidP="00267CEA">
            <w:pPr>
              <w:jc w:val="center"/>
              <w:rPr>
                <w:color w:val="000000"/>
                <w:sz w:val="20"/>
                <w:szCs w:val="20"/>
              </w:rPr>
            </w:pPr>
            <w:r w:rsidRPr="00E2688A">
              <w:rPr>
                <w:color w:val="000000"/>
                <w:sz w:val="20"/>
                <w:szCs w:val="20"/>
              </w:rPr>
              <w:t>22,160</w:t>
            </w:r>
          </w:p>
        </w:tc>
        <w:tc>
          <w:tcPr>
            <w:tcW w:w="412" w:type="pct"/>
            <w:tcBorders>
              <w:top w:val="nil"/>
              <w:left w:val="nil"/>
              <w:bottom w:val="single" w:sz="4" w:space="0" w:color="auto"/>
              <w:right w:val="single" w:sz="4" w:space="0" w:color="auto"/>
            </w:tcBorders>
            <w:shd w:val="clear" w:color="auto" w:fill="auto"/>
            <w:noWrap/>
            <w:vAlign w:val="center"/>
            <w:hideMark/>
          </w:tcPr>
          <w:p w14:paraId="0BA406AD" w14:textId="77777777" w:rsidR="00267CEA" w:rsidRPr="00E2688A" w:rsidRDefault="00267CEA" w:rsidP="00267CEA">
            <w:pPr>
              <w:jc w:val="center"/>
              <w:rPr>
                <w:color w:val="000000"/>
                <w:sz w:val="20"/>
                <w:szCs w:val="20"/>
              </w:rPr>
            </w:pPr>
            <w:r w:rsidRPr="00E2688A">
              <w:rPr>
                <w:color w:val="000000"/>
                <w:sz w:val="20"/>
                <w:szCs w:val="20"/>
              </w:rPr>
              <w:t>22,160</w:t>
            </w:r>
          </w:p>
        </w:tc>
        <w:tc>
          <w:tcPr>
            <w:tcW w:w="412" w:type="pct"/>
            <w:tcBorders>
              <w:top w:val="nil"/>
              <w:left w:val="nil"/>
              <w:bottom w:val="single" w:sz="4" w:space="0" w:color="auto"/>
              <w:right w:val="single" w:sz="4" w:space="0" w:color="auto"/>
            </w:tcBorders>
            <w:shd w:val="clear" w:color="auto" w:fill="auto"/>
            <w:noWrap/>
            <w:vAlign w:val="center"/>
            <w:hideMark/>
          </w:tcPr>
          <w:p w14:paraId="2EA0DFC8" w14:textId="77777777" w:rsidR="00267CEA" w:rsidRPr="00E2688A" w:rsidRDefault="00267CEA" w:rsidP="00267CEA">
            <w:pPr>
              <w:jc w:val="center"/>
              <w:rPr>
                <w:color w:val="000000"/>
                <w:sz w:val="20"/>
                <w:szCs w:val="20"/>
              </w:rPr>
            </w:pPr>
            <w:r w:rsidRPr="00E2688A">
              <w:rPr>
                <w:color w:val="000000"/>
                <w:sz w:val="20"/>
                <w:szCs w:val="20"/>
              </w:rPr>
              <w:t>22,160</w:t>
            </w:r>
          </w:p>
        </w:tc>
        <w:tc>
          <w:tcPr>
            <w:tcW w:w="411" w:type="pct"/>
            <w:tcBorders>
              <w:top w:val="nil"/>
              <w:left w:val="nil"/>
              <w:bottom w:val="single" w:sz="4" w:space="0" w:color="auto"/>
              <w:right w:val="single" w:sz="4" w:space="0" w:color="auto"/>
            </w:tcBorders>
            <w:shd w:val="clear" w:color="auto" w:fill="auto"/>
            <w:noWrap/>
            <w:vAlign w:val="center"/>
            <w:hideMark/>
          </w:tcPr>
          <w:p w14:paraId="6CB5D9B0" w14:textId="77777777" w:rsidR="00267CEA" w:rsidRPr="00E2688A" w:rsidRDefault="00267CEA" w:rsidP="00267CEA">
            <w:pPr>
              <w:jc w:val="center"/>
              <w:rPr>
                <w:color w:val="000000"/>
                <w:sz w:val="20"/>
                <w:szCs w:val="20"/>
              </w:rPr>
            </w:pPr>
            <w:r w:rsidRPr="00E2688A">
              <w:rPr>
                <w:color w:val="000000"/>
                <w:sz w:val="20"/>
                <w:szCs w:val="20"/>
              </w:rPr>
              <w:t>22,160</w:t>
            </w:r>
          </w:p>
        </w:tc>
        <w:tc>
          <w:tcPr>
            <w:tcW w:w="411" w:type="pct"/>
            <w:tcBorders>
              <w:top w:val="nil"/>
              <w:left w:val="nil"/>
              <w:bottom w:val="single" w:sz="4" w:space="0" w:color="auto"/>
              <w:right w:val="single" w:sz="4" w:space="0" w:color="auto"/>
            </w:tcBorders>
            <w:shd w:val="clear" w:color="auto" w:fill="auto"/>
            <w:noWrap/>
            <w:vAlign w:val="center"/>
            <w:hideMark/>
          </w:tcPr>
          <w:p w14:paraId="176D3392" w14:textId="77777777" w:rsidR="00267CEA" w:rsidRPr="00E2688A" w:rsidRDefault="00267CEA" w:rsidP="00267CEA">
            <w:pPr>
              <w:jc w:val="center"/>
              <w:rPr>
                <w:color w:val="000000"/>
                <w:sz w:val="20"/>
                <w:szCs w:val="20"/>
              </w:rPr>
            </w:pPr>
            <w:r w:rsidRPr="00E2688A">
              <w:rPr>
                <w:color w:val="000000"/>
                <w:sz w:val="20"/>
                <w:szCs w:val="20"/>
              </w:rPr>
              <w:t>22,160</w:t>
            </w:r>
          </w:p>
        </w:tc>
        <w:tc>
          <w:tcPr>
            <w:tcW w:w="411" w:type="pct"/>
            <w:tcBorders>
              <w:top w:val="nil"/>
              <w:left w:val="nil"/>
              <w:bottom w:val="single" w:sz="4" w:space="0" w:color="auto"/>
              <w:right w:val="single" w:sz="4" w:space="0" w:color="auto"/>
            </w:tcBorders>
            <w:shd w:val="clear" w:color="auto" w:fill="auto"/>
            <w:noWrap/>
            <w:vAlign w:val="center"/>
            <w:hideMark/>
          </w:tcPr>
          <w:p w14:paraId="53601A9D" w14:textId="77777777" w:rsidR="00267CEA" w:rsidRPr="00E2688A" w:rsidRDefault="00267CEA" w:rsidP="00267CEA">
            <w:pPr>
              <w:jc w:val="center"/>
              <w:rPr>
                <w:color w:val="000000"/>
                <w:sz w:val="20"/>
                <w:szCs w:val="20"/>
              </w:rPr>
            </w:pPr>
            <w:r w:rsidRPr="00E2688A">
              <w:rPr>
                <w:color w:val="000000"/>
                <w:sz w:val="20"/>
                <w:szCs w:val="20"/>
              </w:rPr>
              <w:t>22,160</w:t>
            </w:r>
          </w:p>
        </w:tc>
        <w:tc>
          <w:tcPr>
            <w:tcW w:w="410" w:type="pct"/>
            <w:tcBorders>
              <w:top w:val="nil"/>
              <w:left w:val="nil"/>
              <w:bottom w:val="single" w:sz="4" w:space="0" w:color="auto"/>
              <w:right w:val="single" w:sz="4" w:space="0" w:color="auto"/>
            </w:tcBorders>
            <w:shd w:val="clear" w:color="auto" w:fill="auto"/>
            <w:noWrap/>
            <w:vAlign w:val="center"/>
            <w:hideMark/>
          </w:tcPr>
          <w:p w14:paraId="28E9EA2E" w14:textId="77777777" w:rsidR="00267CEA" w:rsidRPr="00E2688A" w:rsidRDefault="00267CEA" w:rsidP="00267CEA">
            <w:pPr>
              <w:jc w:val="center"/>
              <w:rPr>
                <w:color w:val="000000"/>
                <w:sz w:val="20"/>
                <w:szCs w:val="20"/>
              </w:rPr>
            </w:pPr>
            <w:r w:rsidRPr="00E2688A">
              <w:rPr>
                <w:color w:val="000000"/>
                <w:sz w:val="20"/>
                <w:szCs w:val="20"/>
              </w:rPr>
              <w:t>22,160</w:t>
            </w:r>
          </w:p>
        </w:tc>
      </w:tr>
      <w:tr w:rsidR="00267CEA" w:rsidRPr="00E2688A" w14:paraId="3CC8077F"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42C522BF"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1FD2C90A"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74773B54" w14:textId="77777777" w:rsidR="00267CEA" w:rsidRPr="00E2688A" w:rsidRDefault="00267CEA" w:rsidP="00267CEA">
            <w:pPr>
              <w:jc w:val="center"/>
              <w:rPr>
                <w:color w:val="000000"/>
                <w:sz w:val="20"/>
                <w:szCs w:val="20"/>
              </w:rPr>
            </w:pPr>
            <w:r w:rsidRPr="00E2688A">
              <w:rPr>
                <w:color w:val="000000"/>
                <w:sz w:val="20"/>
                <w:szCs w:val="20"/>
              </w:rPr>
              <w:t>1,641</w:t>
            </w:r>
          </w:p>
        </w:tc>
        <w:tc>
          <w:tcPr>
            <w:tcW w:w="412" w:type="pct"/>
            <w:tcBorders>
              <w:top w:val="nil"/>
              <w:left w:val="nil"/>
              <w:bottom w:val="single" w:sz="4" w:space="0" w:color="auto"/>
              <w:right w:val="single" w:sz="4" w:space="0" w:color="auto"/>
            </w:tcBorders>
            <w:shd w:val="clear" w:color="auto" w:fill="auto"/>
            <w:noWrap/>
            <w:vAlign w:val="center"/>
            <w:hideMark/>
          </w:tcPr>
          <w:p w14:paraId="1D2BF649" w14:textId="77777777" w:rsidR="00267CEA" w:rsidRPr="00E2688A" w:rsidRDefault="00267CEA" w:rsidP="00267CEA">
            <w:pPr>
              <w:jc w:val="center"/>
              <w:rPr>
                <w:color w:val="000000"/>
                <w:sz w:val="20"/>
                <w:szCs w:val="20"/>
              </w:rPr>
            </w:pPr>
            <w:r w:rsidRPr="00E2688A">
              <w:rPr>
                <w:color w:val="000000"/>
                <w:sz w:val="20"/>
                <w:szCs w:val="20"/>
              </w:rPr>
              <w:t>5,947</w:t>
            </w:r>
          </w:p>
        </w:tc>
        <w:tc>
          <w:tcPr>
            <w:tcW w:w="412" w:type="pct"/>
            <w:tcBorders>
              <w:top w:val="nil"/>
              <w:left w:val="nil"/>
              <w:bottom w:val="single" w:sz="4" w:space="0" w:color="auto"/>
              <w:right w:val="single" w:sz="4" w:space="0" w:color="auto"/>
            </w:tcBorders>
            <w:shd w:val="clear" w:color="auto" w:fill="auto"/>
            <w:noWrap/>
            <w:vAlign w:val="center"/>
            <w:hideMark/>
          </w:tcPr>
          <w:p w14:paraId="3A94103B" w14:textId="77777777" w:rsidR="00267CEA" w:rsidRPr="00E2688A" w:rsidRDefault="00267CEA" w:rsidP="00267CEA">
            <w:pPr>
              <w:jc w:val="center"/>
              <w:rPr>
                <w:color w:val="000000"/>
                <w:sz w:val="20"/>
                <w:szCs w:val="20"/>
              </w:rPr>
            </w:pPr>
            <w:r w:rsidRPr="00E2688A">
              <w:rPr>
                <w:color w:val="000000"/>
                <w:sz w:val="20"/>
                <w:szCs w:val="20"/>
              </w:rPr>
              <w:t>5,947</w:t>
            </w:r>
          </w:p>
        </w:tc>
        <w:tc>
          <w:tcPr>
            <w:tcW w:w="412" w:type="pct"/>
            <w:tcBorders>
              <w:top w:val="nil"/>
              <w:left w:val="nil"/>
              <w:bottom w:val="single" w:sz="4" w:space="0" w:color="auto"/>
              <w:right w:val="single" w:sz="4" w:space="0" w:color="auto"/>
            </w:tcBorders>
            <w:shd w:val="clear" w:color="auto" w:fill="auto"/>
            <w:noWrap/>
            <w:vAlign w:val="center"/>
            <w:hideMark/>
          </w:tcPr>
          <w:p w14:paraId="5D3F8CBC" w14:textId="77777777" w:rsidR="00267CEA" w:rsidRPr="00E2688A" w:rsidRDefault="00267CEA" w:rsidP="00267CEA">
            <w:pPr>
              <w:jc w:val="center"/>
              <w:rPr>
                <w:color w:val="000000"/>
                <w:sz w:val="20"/>
                <w:szCs w:val="20"/>
              </w:rPr>
            </w:pPr>
            <w:r w:rsidRPr="00E2688A">
              <w:rPr>
                <w:color w:val="000000"/>
                <w:sz w:val="20"/>
                <w:szCs w:val="20"/>
              </w:rPr>
              <w:t>5,947</w:t>
            </w:r>
          </w:p>
        </w:tc>
        <w:tc>
          <w:tcPr>
            <w:tcW w:w="411" w:type="pct"/>
            <w:tcBorders>
              <w:top w:val="nil"/>
              <w:left w:val="nil"/>
              <w:bottom w:val="single" w:sz="4" w:space="0" w:color="auto"/>
              <w:right w:val="single" w:sz="4" w:space="0" w:color="auto"/>
            </w:tcBorders>
            <w:shd w:val="clear" w:color="auto" w:fill="auto"/>
            <w:noWrap/>
            <w:vAlign w:val="center"/>
            <w:hideMark/>
          </w:tcPr>
          <w:p w14:paraId="6A06F850" w14:textId="77777777" w:rsidR="00267CEA" w:rsidRPr="00E2688A" w:rsidRDefault="00267CEA" w:rsidP="00267CEA">
            <w:pPr>
              <w:jc w:val="center"/>
              <w:rPr>
                <w:color w:val="000000"/>
                <w:sz w:val="20"/>
                <w:szCs w:val="20"/>
              </w:rPr>
            </w:pPr>
            <w:r w:rsidRPr="00E2688A">
              <w:rPr>
                <w:color w:val="000000"/>
                <w:sz w:val="20"/>
                <w:szCs w:val="20"/>
              </w:rPr>
              <w:t>5,947</w:t>
            </w:r>
          </w:p>
        </w:tc>
        <w:tc>
          <w:tcPr>
            <w:tcW w:w="411" w:type="pct"/>
            <w:tcBorders>
              <w:top w:val="nil"/>
              <w:left w:val="nil"/>
              <w:bottom w:val="single" w:sz="4" w:space="0" w:color="auto"/>
              <w:right w:val="single" w:sz="4" w:space="0" w:color="auto"/>
            </w:tcBorders>
            <w:shd w:val="clear" w:color="auto" w:fill="auto"/>
            <w:noWrap/>
            <w:vAlign w:val="center"/>
            <w:hideMark/>
          </w:tcPr>
          <w:p w14:paraId="2871041C" w14:textId="77777777" w:rsidR="00267CEA" w:rsidRPr="00E2688A" w:rsidRDefault="00267CEA" w:rsidP="00267CEA">
            <w:pPr>
              <w:jc w:val="center"/>
              <w:rPr>
                <w:color w:val="000000"/>
                <w:sz w:val="20"/>
                <w:szCs w:val="20"/>
              </w:rPr>
            </w:pPr>
            <w:r w:rsidRPr="00E2688A">
              <w:rPr>
                <w:color w:val="000000"/>
                <w:sz w:val="20"/>
                <w:szCs w:val="20"/>
              </w:rPr>
              <w:t>5,947</w:t>
            </w:r>
          </w:p>
        </w:tc>
        <w:tc>
          <w:tcPr>
            <w:tcW w:w="411" w:type="pct"/>
            <w:tcBorders>
              <w:top w:val="nil"/>
              <w:left w:val="nil"/>
              <w:bottom w:val="single" w:sz="4" w:space="0" w:color="auto"/>
              <w:right w:val="single" w:sz="4" w:space="0" w:color="auto"/>
            </w:tcBorders>
            <w:shd w:val="clear" w:color="auto" w:fill="auto"/>
            <w:noWrap/>
            <w:vAlign w:val="center"/>
            <w:hideMark/>
          </w:tcPr>
          <w:p w14:paraId="12B760FE" w14:textId="77777777" w:rsidR="00267CEA" w:rsidRPr="00E2688A" w:rsidRDefault="00267CEA" w:rsidP="00267CEA">
            <w:pPr>
              <w:jc w:val="center"/>
              <w:rPr>
                <w:color w:val="000000"/>
                <w:sz w:val="20"/>
                <w:szCs w:val="20"/>
              </w:rPr>
            </w:pPr>
            <w:r w:rsidRPr="00E2688A">
              <w:rPr>
                <w:color w:val="000000"/>
                <w:sz w:val="20"/>
                <w:szCs w:val="20"/>
              </w:rPr>
              <w:t>5,947</w:t>
            </w:r>
          </w:p>
        </w:tc>
        <w:tc>
          <w:tcPr>
            <w:tcW w:w="410" w:type="pct"/>
            <w:tcBorders>
              <w:top w:val="nil"/>
              <w:left w:val="nil"/>
              <w:bottom w:val="single" w:sz="4" w:space="0" w:color="auto"/>
              <w:right w:val="single" w:sz="4" w:space="0" w:color="auto"/>
            </w:tcBorders>
            <w:shd w:val="clear" w:color="auto" w:fill="auto"/>
            <w:noWrap/>
            <w:vAlign w:val="center"/>
            <w:hideMark/>
          </w:tcPr>
          <w:p w14:paraId="2010BA4E" w14:textId="77777777" w:rsidR="00267CEA" w:rsidRPr="00E2688A" w:rsidRDefault="00267CEA" w:rsidP="00267CEA">
            <w:pPr>
              <w:jc w:val="center"/>
              <w:rPr>
                <w:color w:val="000000"/>
                <w:sz w:val="20"/>
                <w:szCs w:val="20"/>
              </w:rPr>
            </w:pPr>
            <w:r w:rsidRPr="00E2688A">
              <w:rPr>
                <w:color w:val="000000"/>
                <w:sz w:val="20"/>
                <w:szCs w:val="20"/>
              </w:rPr>
              <w:t>5,947</w:t>
            </w:r>
          </w:p>
        </w:tc>
      </w:tr>
      <w:tr w:rsidR="00267CEA" w:rsidRPr="00E2688A" w14:paraId="0CD05167"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60D45FB6"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4E68BB62"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22E97885" w14:textId="77777777" w:rsidR="00267CEA" w:rsidRPr="00E2688A" w:rsidRDefault="00267CEA" w:rsidP="00267CEA">
            <w:pPr>
              <w:jc w:val="center"/>
              <w:rPr>
                <w:color w:val="000000"/>
                <w:sz w:val="20"/>
                <w:szCs w:val="20"/>
              </w:rPr>
            </w:pPr>
            <w:r w:rsidRPr="00E2688A">
              <w:rPr>
                <w:color w:val="000000"/>
                <w:sz w:val="20"/>
                <w:szCs w:val="20"/>
              </w:rPr>
              <w:t>5,378</w:t>
            </w:r>
          </w:p>
        </w:tc>
        <w:tc>
          <w:tcPr>
            <w:tcW w:w="412" w:type="pct"/>
            <w:tcBorders>
              <w:top w:val="nil"/>
              <w:left w:val="nil"/>
              <w:bottom w:val="single" w:sz="4" w:space="0" w:color="auto"/>
              <w:right w:val="single" w:sz="4" w:space="0" w:color="auto"/>
            </w:tcBorders>
            <w:shd w:val="clear" w:color="auto" w:fill="auto"/>
            <w:noWrap/>
            <w:vAlign w:val="center"/>
            <w:hideMark/>
          </w:tcPr>
          <w:p w14:paraId="71C13897" w14:textId="77777777" w:rsidR="00267CEA" w:rsidRPr="00E2688A" w:rsidRDefault="00267CEA" w:rsidP="00267CEA">
            <w:pPr>
              <w:jc w:val="center"/>
              <w:rPr>
                <w:color w:val="000000"/>
                <w:sz w:val="20"/>
                <w:szCs w:val="20"/>
              </w:rPr>
            </w:pPr>
            <w:r w:rsidRPr="00E2688A">
              <w:rPr>
                <w:color w:val="000000"/>
                <w:sz w:val="20"/>
                <w:szCs w:val="20"/>
              </w:rPr>
              <w:t>16,214</w:t>
            </w:r>
          </w:p>
        </w:tc>
        <w:tc>
          <w:tcPr>
            <w:tcW w:w="412" w:type="pct"/>
            <w:tcBorders>
              <w:top w:val="nil"/>
              <w:left w:val="nil"/>
              <w:bottom w:val="single" w:sz="4" w:space="0" w:color="auto"/>
              <w:right w:val="single" w:sz="4" w:space="0" w:color="auto"/>
            </w:tcBorders>
            <w:shd w:val="clear" w:color="auto" w:fill="auto"/>
            <w:noWrap/>
            <w:vAlign w:val="center"/>
            <w:hideMark/>
          </w:tcPr>
          <w:p w14:paraId="1CA4F47D" w14:textId="77777777" w:rsidR="00267CEA" w:rsidRPr="00E2688A" w:rsidRDefault="00267CEA" w:rsidP="00267CEA">
            <w:pPr>
              <w:jc w:val="center"/>
              <w:rPr>
                <w:color w:val="000000"/>
                <w:sz w:val="20"/>
                <w:szCs w:val="20"/>
              </w:rPr>
            </w:pPr>
            <w:r w:rsidRPr="00E2688A">
              <w:rPr>
                <w:color w:val="000000"/>
                <w:sz w:val="20"/>
                <w:szCs w:val="20"/>
              </w:rPr>
              <w:t>16,214</w:t>
            </w:r>
          </w:p>
        </w:tc>
        <w:tc>
          <w:tcPr>
            <w:tcW w:w="412" w:type="pct"/>
            <w:tcBorders>
              <w:top w:val="nil"/>
              <w:left w:val="nil"/>
              <w:bottom w:val="single" w:sz="4" w:space="0" w:color="auto"/>
              <w:right w:val="single" w:sz="4" w:space="0" w:color="auto"/>
            </w:tcBorders>
            <w:shd w:val="clear" w:color="auto" w:fill="auto"/>
            <w:noWrap/>
            <w:vAlign w:val="center"/>
            <w:hideMark/>
          </w:tcPr>
          <w:p w14:paraId="7F442E28" w14:textId="77777777" w:rsidR="00267CEA" w:rsidRPr="00E2688A" w:rsidRDefault="00267CEA" w:rsidP="00267CEA">
            <w:pPr>
              <w:jc w:val="center"/>
              <w:rPr>
                <w:color w:val="000000"/>
                <w:sz w:val="20"/>
                <w:szCs w:val="20"/>
              </w:rPr>
            </w:pPr>
            <w:r w:rsidRPr="00E2688A">
              <w:rPr>
                <w:color w:val="000000"/>
                <w:sz w:val="20"/>
                <w:szCs w:val="20"/>
              </w:rPr>
              <w:t>16,214</w:t>
            </w:r>
          </w:p>
        </w:tc>
        <w:tc>
          <w:tcPr>
            <w:tcW w:w="411" w:type="pct"/>
            <w:tcBorders>
              <w:top w:val="nil"/>
              <w:left w:val="nil"/>
              <w:bottom w:val="single" w:sz="4" w:space="0" w:color="auto"/>
              <w:right w:val="single" w:sz="4" w:space="0" w:color="auto"/>
            </w:tcBorders>
            <w:shd w:val="clear" w:color="auto" w:fill="auto"/>
            <w:noWrap/>
            <w:vAlign w:val="center"/>
            <w:hideMark/>
          </w:tcPr>
          <w:p w14:paraId="75ABB10F" w14:textId="77777777" w:rsidR="00267CEA" w:rsidRPr="00E2688A" w:rsidRDefault="00267CEA" w:rsidP="00267CEA">
            <w:pPr>
              <w:jc w:val="center"/>
              <w:rPr>
                <w:color w:val="000000"/>
                <w:sz w:val="20"/>
                <w:szCs w:val="20"/>
              </w:rPr>
            </w:pPr>
            <w:r w:rsidRPr="00E2688A">
              <w:rPr>
                <w:color w:val="000000"/>
                <w:sz w:val="20"/>
                <w:szCs w:val="20"/>
              </w:rPr>
              <w:t>16,214</w:t>
            </w:r>
          </w:p>
        </w:tc>
        <w:tc>
          <w:tcPr>
            <w:tcW w:w="411" w:type="pct"/>
            <w:tcBorders>
              <w:top w:val="nil"/>
              <w:left w:val="nil"/>
              <w:bottom w:val="single" w:sz="4" w:space="0" w:color="auto"/>
              <w:right w:val="single" w:sz="4" w:space="0" w:color="auto"/>
            </w:tcBorders>
            <w:shd w:val="clear" w:color="auto" w:fill="auto"/>
            <w:noWrap/>
            <w:vAlign w:val="center"/>
            <w:hideMark/>
          </w:tcPr>
          <w:p w14:paraId="56B48874" w14:textId="77777777" w:rsidR="00267CEA" w:rsidRPr="00E2688A" w:rsidRDefault="00267CEA" w:rsidP="00267CEA">
            <w:pPr>
              <w:jc w:val="center"/>
              <w:rPr>
                <w:color w:val="000000"/>
                <w:sz w:val="20"/>
                <w:szCs w:val="20"/>
              </w:rPr>
            </w:pPr>
            <w:r w:rsidRPr="00E2688A">
              <w:rPr>
                <w:color w:val="000000"/>
                <w:sz w:val="20"/>
                <w:szCs w:val="20"/>
              </w:rPr>
              <w:t>16,214</w:t>
            </w:r>
          </w:p>
        </w:tc>
        <w:tc>
          <w:tcPr>
            <w:tcW w:w="411" w:type="pct"/>
            <w:tcBorders>
              <w:top w:val="nil"/>
              <w:left w:val="nil"/>
              <w:bottom w:val="single" w:sz="4" w:space="0" w:color="auto"/>
              <w:right w:val="single" w:sz="4" w:space="0" w:color="auto"/>
            </w:tcBorders>
            <w:shd w:val="clear" w:color="auto" w:fill="auto"/>
            <w:noWrap/>
            <w:vAlign w:val="center"/>
            <w:hideMark/>
          </w:tcPr>
          <w:p w14:paraId="66E3BBA8" w14:textId="77777777" w:rsidR="00267CEA" w:rsidRPr="00E2688A" w:rsidRDefault="00267CEA" w:rsidP="00267CEA">
            <w:pPr>
              <w:jc w:val="center"/>
              <w:rPr>
                <w:color w:val="000000"/>
                <w:sz w:val="20"/>
                <w:szCs w:val="20"/>
              </w:rPr>
            </w:pPr>
            <w:r w:rsidRPr="00E2688A">
              <w:rPr>
                <w:color w:val="000000"/>
                <w:sz w:val="20"/>
                <w:szCs w:val="20"/>
              </w:rPr>
              <w:t>16,214</w:t>
            </w:r>
          </w:p>
        </w:tc>
        <w:tc>
          <w:tcPr>
            <w:tcW w:w="410" w:type="pct"/>
            <w:tcBorders>
              <w:top w:val="nil"/>
              <w:left w:val="nil"/>
              <w:bottom w:val="single" w:sz="4" w:space="0" w:color="auto"/>
              <w:right w:val="single" w:sz="4" w:space="0" w:color="auto"/>
            </w:tcBorders>
            <w:shd w:val="clear" w:color="auto" w:fill="auto"/>
            <w:noWrap/>
            <w:vAlign w:val="center"/>
            <w:hideMark/>
          </w:tcPr>
          <w:p w14:paraId="49A2FCFD" w14:textId="77777777" w:rsidR="00267CEA" w:rsidRPr="00E2688A" w:rsidRDefault="00267CEA" w:rsidP="00267CEA">
            <w:pPr>
              <w:jc w:val="center"/>
              <w:rPr>
                <w:color w:val="000000"/>
                <w:sz w:val="20"/>
                <w:szCs w:val="20"/>
              </w:rPr>
            </w:pPr>
            <w:r w:rsidRPr="00E2688A">
              <w:rPr>
                <w:color w:val="000000"/>
                <w:sz w:val="20"/>
                <w:szCs w:val="20"/>
              </w:rPr>
              <w:t>16,214</w:t>
            </w:r>
          </w:p>
        </w:tc>
      </w:tr>
      <w:tr w:rsidR="00267CEA" w:rsidRPr="00E2688A" w14:paraId="39101715" w14:textId="77777777" w:rsidTr="00267CEA">
        <w:trPr>
          <w:trHeight w:val="283"/>
        </w:trPr>
        <w:tc>
          <w:tcPr>
            <w:tcW w:w="109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ECF8794" w14:textId="77777777" w:rsidR="00267CEA" w:rsidRPr="00E2688A" w:rsidRDefault="00267CEA" w:rsidP="00267CEA">
            <w:pPr>
              <w:jc w:val="center"/>
              <w:rPr>
                <w:color w:val="000000"/>
                <w:sz w:val="20"/>
                <w:szCs w:val="20"/>
              </w:rPr>
            </w:pPr>
            <w:r w:rsidRPr="00E2688A">
              <w:rPr>
                <w:color w:val="000000"/>
                <w:sz w:val="20"/>
                <w:szCs w:val="20"/>
              </w:rPr>
              <w:t>47:07:0712018:193</w:t>
            </w:r>
          </w:p>
        </w:tc>
        <w:tc>
          <w:tcPr>
            <w:tcW w:w="612" w:type="pct"/>
            <w:tcBorders>
              <w:top w:val="nil"/>
              <w:left w:val="nil"/>
              <w:bottom w:val="single" w:sz="4" w:space="0" w:color="auto"/>
              <w:right w:val="single" w:sz="4" w:space="0" w:color="auto"/>
            </w:tcBorders>
            <w:shd w:val="clear" w:color="auto" w:fill="auto"/>
            <w:vAlign w:val="center"/>
            <w:hideMark/>
          </w:tcPr>
          <w:p w14:paraId="6A910437"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585BAECF"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504E2C9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621089B2" w14:textId="77777777" w:rsidR="00267CEA" w:rsidRPr="00E2688A" w:rsidRDefault="00267CEA" w:rsidP="00267CEA">
            <w:pPr>
              <w:jc w:val="center"/>
              <w:rPr>
                <w:color w:val="000000"/>
                <w:sz w:val="20"/>
                <w:szCs w:val="20"/>
              </w:rPr>
            </w:pPr>
            <w:r w:rsidRPr="00E2688A">
              <w:rPr>
                <w:color w:val="000000"/>
                <w:sz w:val="20"/>
                <w:szCs w:val="20"/>
              </w:rPr>
              <w:t>12,732</w:t>
            </w:r>
          </w:p>
        </w:tc>
        <w:tc>
          <w:tcPr>
            <w:tcW w:w="412" w:type="pct"/>
            <w:tcBorders>
              <w:top w:val="nil"/>
              <w:left w:val="nil"/>
              <w:bottom w:val="single" w:sz="4" w:space="0" w:color="auto"/>
              <w:right w:val="single" w:sz="4" w:space="0" w:color="auto"/>
            </w:tcBorders>
            <w:shd w:val="clear" w:color="auto" w:fill="auto"/>
            <w:noWrap/>
            <w:vAlign w:val="center"/>
            <w:hideMark/>
          </w:tcPr>
          <w:p w14:paraId="2F7F5565" w14:textId="77777777" w:rsidR="00267CEA" w:rsidRPr="00E2688A" w:rsidRDefault="00267CEA" w:rsidP="00267CEA">
            <w:pPr>
              <w:jc w:val="center"/>
              <w:rPr>
                <w:color w:val="000000"/>
                <w:sz w:val="20"/>
                <w:szCs w:val="20"/>
              </w:rPr>
            </w:pPr>
            <w:r w:rsidRPr="00E2688A">
              <w:rPr>
                <w:color w:val="000000"/>
                <w:sz w:val="20"/>
                <w:szCs w:val="20"/>
              </w:rPr>
              <w:t>25,464</w:t>
            </w:r>
          </w:p>
        </w:tc>
        <w:tc>
          <w:tcPr>
            <w:tcW w:w="411" w:type="pct"/>
            <w:tcBorders>
              <w:top w:val="nil"/>
              <w:left w:val="nil"/>
              <w:bottom w:val="single" w:sz="4" w:space="0" w:color="auto"/>
              <w:right w:val="single" w:sz="4" w:space="0" w:color="auto"/>
            </w:tcBorders>
            <w:shd w:val="clear" w:color="auto" w:fill="auto"/>
            <w:noWrap/>
            <w:vAlign w:val="center"/>
            <w:hideMark/>
          </w:tcPr>
          <w:p w14:paraId="42FBD477" w14:textId="77777777" w:rsidR="00267CEA" w:rsidRPr="00E2688A" w:rsidRDefault="00267CEA" w:rsidP="00267CEA">
            <w:pPr>
              <w:jc w:val="center"/>
              <w:rPr>
                <w:color w:val="000000"/>
                <w:sz w:val="20"/>
                <w:szCs w:val="20"/>
              </w:rPr>
            </w:pPr>
            <w:r w:rsidRPr="00E2688A">
              <w:rPr>
                <w:color w:val="000000"/>
                <w:sz w:val="20"/>
                <w:szCs w:val="20"/>
              </w:rPr>
              <w:t>25,464</w:t>
            </w:r>
          </w:p>
        </w:tc>
        <w:tc>
          <w:tcPr>
            <w:tcW w:w="411" w:type="pct"/>
            <w:tcBorders>
              <w:top w:val="nil"/>
              <w:left w:val="nil"/>
              <w:bottom w:val="single" w:sz="4" w:space="0" w:color="auto"/>
              <w:right w:val="single" w:sz="4" w:space="0" w:color="auto"/>
            </w:tcBorders>
            <w:shd w:val="clear" w:color="auto" w:fill="auto"/>
            <w:noWrap/>
            <w:vAlign w:val="center"/>
            <w:hideMark/>
          </w:tcPr>
          <w:p w14:paraId="5212ABBA" w14:textId="77777777" w:rsidR="00267CEA" w:rsidRPr="00E2688A" w:rsidRDefault="00267CEA" w:rsidP="00267CEA">
            <w:pPr>
              <w:jc w:val="center"/>
              <w:rPr>
                <w:color w:val="000000"/>
                <w:sz w:val="20"/>
                <w:szCs w:val="20"/>
              </w:rPr>
            </w:pPr>
            <w:r w:rsidRPr="00E2688A">
              <w:rPr>
                <w:color w:val="000000"/>
                <w:sz w:val="20"/>
                <w:szCs w:val="20"/>
              </w:rPr>
              <w:t>25,464</w:t>
            </w:r>
          </w:p>
        </w:tc>
        <w:tc>
          <w:tcPr>
            <w:tcW w:w="411" w:type="pct"/>
            <w:tcBorders>
              <w:top w:val="nil"/>
              <w:left w:val="nil"/>
              <w:bottom w:val="single" w:sz="4" w:space="0" w:color="auto"/>
              <w:right w:val="single" w:sz="4" w:space="0" w:color="auto"/>
            </w:tcBorders>
            <w:shd w:val="clear" w:color="auto" w:fill="auto"/>
            <w:noWrap/>
            <w:vAlign w:val="center"/>
            <w:hideMark/>
          </w:tcPr>
          <w:p w14:paraId="3152D7E3" w14:textId="77777777" w:rsidR="00267CEA" w:rsidRPr="00E2688A" w:rsidRDefault="00267CEA" w:rsidP="00267CEA">
            <w:pPr>
              <w:jc w:val="center"/>
              <w:rPr>
                <w:color w:val="000000"/>
                <w:sz w:val="20"/>
                <w:szCs w:val="20"/>
              </w:rPr>
            </w:pPr>
            <w:r w:rsidRPr="00E2688A">
              <w:rPr>
                <w:color w:val="000000"/>
                <w:sz w:val="20"/>
                <w:szCs w:val="20"/>
              </w:rPr>
              <w:t>25,464</w:t>
            </w:r>
          </w:p>
        </w:tc>
        <w:tc>
          <w:tcPr>
            <w:tcW w:w="410" w:type="pct"/>
            <w:tcBorders>
              <w:top w:val="nil"/>
              <w:left w:val="nil"/>
              <w:bottom w:val="single" w:sz="4" w:space="0" w:color="auto"/>
              <w:right w:val="single" w:sz="4" w:space="0" w:color="auto"/>
            </w:tcBorders>
            <w:shd w:val="clear" w:color="auto" w:fill="auto"/>
            <w:noWrap/>
            <w:vAlign w:val="center"/>
            <w:hideMark/>
          </w:tcPr>
          <w:p w14:paraId="5230E6B9" w14:textId="77777777" w:rsidR="00267CEA" w:rsidRPr="00E2688A" w:rsidRDefault="00267CEA" w:rsidP="00267CEA">
            <w:pPr>
              <w:jc w:val="center"/>
              <w:rPr>
                <w:color w:val="000000"/>
                <w:sz w:val="20"/>
                <w:szCs w:val="20"/>
              </w:rPr>
            </w:pPr>
            <w:r w:rsidRPr="00E2688A">
              <w:rPr>
                <w:color w:val="000000"/>
                <w:sz w:val="20"/>
                <w:szCs w:val="20"/>
              </w:rPr>
              <w:t>25,464</w:t>
            </w:r>
          </w:p>
        </w:tc>
      </w:tr>
      <w:tr w:rsidR="00267CEA" w:rsidRPr="00E2688A" w14:paraId="4EFB12AB"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39524C3B"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254357D7"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238D95D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09BB396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6E969A8E" w14:textId="77777777" w:rsidR="00267CEA" w:rsidRPr="00E2688A" w:rsidRDefault="00267CEA" w:rsidP="00267CEA">
            <w:pPr>
              <w:jc w:val="center"/>
              <w:rPr>
                <w:color w:val="000000"/>
                <w:sz w:val="20"/>
                <w:szCs w:val="20"/>
              </w:rPr>
            </w:pPr>
            <w:r w:rsidRPr="00E2688A">
              <w:rPr>
                <w:color w:val="000000"/>
                <w:sz w:val="20"/>
                <w:szCs w:val="20"/>
              </w:rPr>
              <w:t>7,235</w:t>
            </w:r>
          </w:p>
        </w:tc>
        <w:tc>
          <w:tcPr>
            <w:tcW w:w="412" w:type="pct"/>
            <w:tcBorders>
              <w:top w:val="nil"/>
              <w:left w:val="nil"/>
              <w:bottom w:val="single" w:sz="4" w:space="0" w:color="auto"/>
              <w:right w:val="single" w:sz="4" w:space="0" w:color="auto"/>
            </w:tcBorders>
            <w:shd w:val="clear" w:color="auto" w:fill="auto"/>
            <w:noWrap/>
            <w:vAlign w:val="center"/>
            <w:hideMark/>
          </w:tcPr>
          <w:p w14:paraId="22B42DE0" w14:textId="77777777" w:rsidR="00267CEA" w:rsidRPr="00E2688A" w:rsidRDefault="00267CEA" w:rsidP="00267CEA">
            <w:pPr>
              <w:jc w:val="center"/>
              <w:rPr>
                <w:color w:val="000000"/>
                <w:sz w:val="20"/>
                <w:szCs w:val="20"/>
              </w:rPr>
            </w:pPr>
            <w:r w:rsidRPr="00E2688A">
              <w:rPr>
                <w:color w:val="000000"/>
                <w:sz w:val="20"/>
                <w:szCs w:val="20"/>
              </w:rPr>
              <w:t>14,470</w:t>
            </w:r>
          </w:p>
        </w:tc>
        <w:tc>
          <w:tcPr>
            <w:tcW w:w="411" w:type="pct"/>
            <w:tcBorders>
              <w:top w:val="nil"/>
              <w:left w:val="nil"/>
              <w:bottom w:val="single" w:sz="4" w:space="0" w:color="auto"/>
              <w:right w:val="single" w:sz="4" w:space="0" w:color="auto"/>
            </w:tcBorders>
            <w:shd w:val="clear" w:color="auto" w:fill="auto"/>
            <w:noWrap/>
            <w:vAlign w:val="center"/>
            <w:hideMark/>
          </w:tcPr>
          <w:p w14:paraId="7550C09D" w14:textId="77777777" w:rsidR="00267CEA" w:rsidRPr="00E2688A" w:rsidRDefault="00267CEA" w:rsidP="00267CEA">
            <w:pPr>
              <w:jc w:val="center"/>
              <w:rPr>
                <w:color w:val="000000"/>
                <w:sz w:val="20"/>
                <w:szCs w:val="20"/>
              </w:rPr>
            </w:pPr>
            <w:r w:rsidRPr="00E2688A">
              <w:rPr>
                <w:color w:val="000000"/>
                <w:sz w:val="20"/>
                <w:szCs w:val="20"/>
              </w:rPr>
              <w:t>14,470</w:t>
            </w:r>
          </w:p>
        </w:tc>
        <w:tc>
          <w:tcPr>
            <w:tcW w:w="411" w:type="pct"/>
            <w:tcBorders>
              <w:top w:val="nil"/>
              <w:left w:val="nil"/>
              <w:bottom w:val="single" w:sz="4" w:space="0" w:color="auto"/>
              <w:right w:val="single" w:sz="4" w:space="0" w:color="auto"/>
            </w:tcBorders>
            <w:shd w:val="clear" w:color="auto" w:fill="auto"/>
            <w:noWrap/>
            <w:vAlign w:val="center"/>
            <w:hideMark/>
          </w:tcPr>
          <w:p w14:paraId="35FA49DC" w14:textId="77777777" w:rsidR="00267CEA" w:rsidRPr="00E2688A" w:rsidRDefault="00267CEA" w:rsidP="00267CEA">
            <w:pPr>
              <w:jc w:val="center"/>
              <w:rPr>
                <w:color w:val="000000"/>
                <w:sz w:val="20"/>
                <w:szCs w:val="20"/>
              </w:rPr>
            </w:pPr>
            <w:r w:rsidRPr="00E2688A">
              <w:rPr>
                <w:color w:val="000000"/>
                <w:sz w:val="20"/>
                <w:szCs w:val="20"/>
              </w:rPr>
              <w:t>14,470</w:t>
            </w:r>
          </w:p>
        </w:tc>
        <w:tc>
          <w:tcPr>
            <w:tcW w:w="411" w:type="pct"/>
            <w:tcBorders>
              <w:top w:val="nil"/>
              <w:left w:val="nil"/>
              <w:bottom w:val="single" w:sz="4" w:space="0" w:color="auto"/>
              <w:right w:val="single" w:sz="4" w:space="0" w:color="auto"/>
            </w:tcBorders>
            <w:shd w:val="clear" w:color="auto" w:fill="auto"/>
            <w:noWrap/>
            <w:vAlign w:val="center"/>
            <w:hideMark/>
          </w:tcPr>
          <w:p w14:paraId="5DF05C74" w14:textId="77777777" w:rsidR="00267CEA" w:rsidRPr="00E2688A" w:rsidRDefault="00267CEA" w:rsidP="00267CEA">
            <w:pPr>
              <w:jc w:val="center"/>
              <w:rPr>
                <w:color w:val="000000"/>
                <w:sz w:val="20"/>
                <w:szCs w:val="20"/>
              </w:rPr>
            </w:pPr>
            <w:r w:rsidRPr="00E2688A">
              <w:rPr>
                <w:color w:val="000000"/>
                <w:sz w:val="20"/>
                <w:szCs w:val="20"/>
              </w:rPr>
              <w:t>14,470</w:t>
            </w:r>
          </w:p>
        </w:tc>
        <w:tc>
          <w:tcPr>
            <w:tcW w:w="410" w:type="pct"/>
            <w:tcBorders>
              <w:top w:val="nil"/>
              <w:left w:val="nil"/>
              <w:bottom w:val="single" w:sz="4" w:space="0" w:color="auto"/>
              <w:right w:val="single" w:sz="4" w:space="0" w:color="auto"/>
            </w:tcBorders>
            <w:shd w:val="clear" w:color="auto" w:fill="auto"/>
            <w:noWrap/>
            <w:vAlign w:val="center"/>
            <w:hideMark/>
          </w:tcPr>
          <w:p w14:paraId="6917BEAE" w14:textId="77777777" w:rsidR="00267CEA" w:rsidRPr="00E2688A" w:rsidRDefault="00267CEA" w:rsidP="00267CEA">
            <w:pPr>
              <w:jc w:val="center"/>
              <w:rPr>
                <w:color w:val="000000"/>
                <w:sz w:val="20"/>
                <w:szCs w:val="20"/>
              </w:rPr>
            </w:pPr>
            <w:r w:rsidRPr="00E2688A">
              <w:rPr>
                <w:color w:val="000000"/>
                <w:sz w:val="20"/>
                <w:szCs w:val="20"/>
              </w:rPr>
              <w:t>14,470</w:t>
            </w:r>
          </w:p>
        </w:tc>
      </w:tr>
      <w:tr w:rsidR="00267CEA" w:rsidRPr="00E2688A" w14:paraId="330000F7"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110814D2"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7E1388F0"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4E79586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2041FD2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1E9A8E4D" w14:textId="77777777" w:rsidR="00267CEA" w:rsidRPr="00E2688A" w:rsidRDefault="00267CEA" w:rsidP="00267CEA">
            <w:pPr>
              <w:jc w:val="center"/>
              <w:rPr>
                <w:color w:val="000000"/>
                <w:sz w:val="20"/>
                <w:szCs w:val="20"/>
              </w:rPr>
            </w:pPr>
            <w:r w:rsidRPr="00E2688A">
              <w:rPr>
                <w:color w:val="000000"/>
                <w:sz w:val="20"/>
                <w:szCs w:val="20"/>
              </w:rPr>
              <w:t>5,497</w:t>
            </w:r>
          </w:p>
        </w:tc>
        <w:tc>
          <w:tcPr>
            <w:tcW w:w="412" w:type="pct"/>
            <w:tcBorders>
              <w:top w:val="nil"/>
              <w:left w:val="nil"/>
              <w:bottom w:val="single" w:sz="4" w:space="0" w:color="auto"/>
              <w:right w:val="single" w:sz="4" w:space="0" w:color="auto"/>
            </w:tcBorders>
            <w:shd w:val="clear" w:color="auto" w:fill="auto"/>
            <w:noWrap/>
            <w:vAlign w:val="center"/>
            <w:hideMark/>
          </w:tcPr>
          <w:p w14:paraId="2A51E97B" w14:textId="77777777" w:rsidR="00267CEA" w:rsidRPr="00E2688A" w:rsidRDefault="00267CEA" w:rsidP="00267CEA">
            <w:pPr>
              <w:jc w:val="center"/>
              <w:rPr>
                <w:color w:val="000000"/>
                <w:sz w:val="20"/>
                <w:szCs w:val="20"/>
              </w:rPr>
            </w:pPr>
            <w:r w:rsidRPr="00E2688A">
              <w:rPr>
                <w:color w:val="000000"/>
                <w:sz w:val="20"/>
                <w:szCs w:val="20"/>
              </w:rPr>
              <w:t>10,994</w:t>
            </w:r>
          </w:p>
        </w:tc>
        <w:tc>
          <w:tcPr>
            <w:tcW w:w="411" w:type="pct"/>
            <w:tcBorders>
              <w:top w:val="nil"/>
              <w:left w:val="nil"/>
              <w:bottom w:val="single" w:sz="4" w:space="0" w:color="auto"/>
              <w:right w:val="single" w:sz="4" w:space="0" w:color="auto"/>
            </w:tcBorders>
            <w:shd w:val="clear" w:color="auto" w:fill="auto"/>
            <w:noWrap/>
            <w:vAlign w:val="center"/>
            <w:hideMark/>
          </w:tcPr>
          <w:p w14:paraId="2376CE6E" w14:textId="77777777" w:rsidR="00267CEA" w:rsidRPr="00E2688A" w:rsidRDefault="00267CEA" w:rsidP="00267CEA">
            <w:pPr>
              <w:jc w:val="center"/>
              <w:rPr>
                <w:color w:val="000000"/>
                <w:sz w:val="20"/>
                <w:szCs w:val="20"/>
              </w:rPr>
            </w:pPr>
            <w:r w:rsidRPr="00E2688A">
              <w:rPr>
                <w:color w:val="000000"/>
                <w:sz w:val="20"/>
                <w:szCs w:val="20"/>
              </w:rPr>
              <w:t>10,994</w:t>
            </w:r>
          </w:p>
        </w:tc>
        <w:tc>
          <w:tcPr>
            <w:tcW w:w="411" w:type="pct"/>
            <w:tcBorders>
              <w:top w:val="nil"/>
              <w:left w:val="nil"/>
              <w:bottom w:val="single" w:sz="4" w:space="0" w:color="auto"/>
              <w:right w:val="single" w:sz="4" w:space="0" w:color="auto"/>
            </w:tcBorders>
            <w:shd w:val="clear" w:color="auto" w:fill="auto"/>
            <w:noWrap/>
            <w:vAlign w:val="center"/>
            <w:hideMark/>
          </w:tcPr>
          <w:p w14:paraId="1FDA1506" w14:textId="77777777" w:rsidR="00267CEA" w:rsidRPr="00E2688A" w:rsidRDefault="00267CEA" w:rsidP="00267CEA">
            <w:pPr>
              <w:jc w:val="center"/>
              <w:rPr>
                <w:color w:val="000000"/>
                <w:sz w:val="20"/>
                <w:szCs w:val="20"/>
              </w:rPr>
            </w:pPr>
            <w:r w:rsidRPr="00E2688A">
              <w:rPr>
                <w:color w:val="000000"/>
                <w:sz w:val="20"/>
                <w:szCs w:val="20"/>
              </w:rPr>
              <w:t>10,994</w:t>
            </w:r>
          </w:p>
        </w:tc>
        <w:tc>
          <w:tcPr>
            <w:tcW w:w="411" w:type="pct"/>
            <w:tcBorders>
              <w:top w:val="nil"/>
              <w:left w:val="nil"/>
              <w:bottom w:val="single" w:sz="4" w:space="0" w:color="auto"/>
              <w:right w:val="single" w:sz="4" w:space="0" w:color="auto"/>
            </w:tcBorders>
            <w:shd w:val="clear" w:color="auto" w:fill="auto"/>
            <w:noWrap/>
            <w:vAlign w:val="center"/>
            <w:hideMark/>
          </w:tcPr>
          <w:p w14:paraId="0C655077" w14:textId="77777777" w:rsidR="00267CEA" w:rsidRPr="00E2688A" w:rsidRDefault="00267CEA" w:rsidP="00267CEA">
            <w:pPr>
              <w:jc w:val="center"/>
              <w:rPr>
                <w:color w:val="000000"/>
                <w:sz w:val="20"/>
                <w:szCs w:val="20"/>
              </w:rPr>
            </w:pPr>
            <w:r w:rsidRPr="00E2688A">
              <w:rPr>
                <w:color w:val="000000"/>
                <w:sz w:val="20"/>
                <w:szCs w:val="20"/>
              </w:rPr>
              <w:t>10,994</w:t>
            </w:r>
          </w:p>
        </w:tc>
        <w:tc>
          <w:tcPr>
            <w:tcW w:w="410" w:type="pct"/>
            <w:tcBorders>
              <w:top w:val="nil"/>
              <w:left w:val="nil"/>
              <w:bottom w:val="single" w:sz="4" w:space="0" w:color="auto"/>
              <w:right w:val="single" w:sz="4" w:space="0" w:color="auto"/>
            </w:tcBorders>
            <w:shd w:val="clear" w:color="auto" w:fill="auto"/>
            <w:noWrap/>
            <w:vAlign w:val="center"/>
            <w:hideMark/>
          </w:tcPr>
          <w:p w14:paraId="25CC8B12" w14:textId="77777777" w:rsidR="00267CEA" w:rsidRPr="00E2688A" w:rsidRDefault="00267CEA" w:rsidP="00267CEA">
            <w:pPr>
              <w:jc w:val="center"/>
              <w:rPr>
                <w:color w:val="000000"/>
                <w:sz w:val="20"/>
                <w:szCs w:val="20"/>
              </w:rPr>
            </w:pPr>
            <w:r w:rsidRPr="00E2688A">
              <w:rPr>
                <w:color w:val="000000"/>
                <w:sz w:val="20"/>
                <w:szCs w:val="20"/>
              </w:rPr>
              <w:t>10,994</w:t>
            </w:r>
          </w:p>
        </w:tc>
      </w:tr>
      <w:tr w:rsidR="00267CEA" w:rsidRPr="00E2688A" w14:paraId="15426DD3" w14:textId="77777777" w:rsidTr="00267CEA">
        <w:trPr>
          <w:trHeight w:val="283"/>
        </w:trPr>
        <w:tc>
          <w:tcPr>
            <w:tcW w:w="1097" w:type="pct"/>
            <w:vMerge w:val="restart"/>
            <w:tcBorders>
              <w:top w:val="nil"/>
              <w:left w:val="single" w:sz="4" w:space="0" w:color="auto"/>
              <w:bottom w:val="single" w:sz="4" w:space="0" w:color="000000"/>
              <w:right w:val="single" w:sz="4" w:space="0" w:color="auto"/>
            </w:tcBorders>
            <w:shd w:val="clear" w:color="auto" w:fill="auto"/>
            <w:vAlign w:val="center"/>
            <w:hideMark/>
          </w:tcPr>
          <w:p w14:paraId="2231CBE3" w14:textId="77777777" w:rsidR="00267CEA" w:rsidRPr="00E2688A" w:rsidRDefault="00267CEA" w:rsidP="00267CEA">
            <w:pPr>
              <w:jc w:val="center"/>
              <w:rPr>
                <w:color w:val="000000"/>
                <w:sz w:val="20"/>
                <w:szCs w:val="20"/>
              </w:rPr>
            </w:pPr>
            <w:r w:rsidRPr="00E2688A">
              <w:rPr>
                <w:color w:val="000000"/>
                <w:sz w:val="20"/>
                <w:szCs w:val="20"/>
              </w:rPr>
              <w:t>47:07:0722001:98628; 47:07:0722001:98638; 47:07:0722001:98639; 47:07:0722001:98640; 47:07:0722001:98651; 47:07:0722001:98652; 47:07:0722001:98661; 47:07:0722001:98630; 47:07:0722001:98642; 47:07:0722001:98653; 47:07:0722001:98641; 47:07:0722001:98643; 47:07:0722001:98632</w:t>
            </w:r>
          </w:p>
        </w:tc>
        <w:tc>
          <w:tcPr>
            <w:tcW w:w="612" w:type="pct"/>
            <w:tcBorders>
              <w:top w:val="nil"/>
              <w:left w:val="nil"/>
              <w:bottom w:val="single" w:sz="4" w:space="0" w:color="auto"/>
              <w:right w:val="single" w:sz="4" w:space="0" w:color="auto"/>
            </w:tcBorders>
            <w:shd w:val="clear" w:color="auto" w:fill="auto"/>
            <w:vAlign w:val="center"/>
            <w:hideMark/>
          </w:tcPr>
          <w:p w14:paraId="6B679A3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0094B050"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633CAFA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2A2C45AF" w14:textId="77777777" w:rsidR="00267CEA" w:rsidRPr="00E2688A" w:rsidRDefault="00267CEA" w:rsidP="00267CEA">
            <w:pPr>
              <w:jc w:val="center"/>
              <w:rPr>
                <w:color w:val="000000"/>
                <w:sz w:val="20"/>
                <w:szCs w:val="20"/>
              </w:rPr>
            </w:pPr>
            <w:r w:rsidRPr="00E2688A">
              <w:rPr>
                <w:color w:val="000000"/>
                <w:sz w:val="20"/>
                <w:szCs w:val="20"/>
              </w:rPr>
              <w:t>33,012</w:t>
            </w:r>
          </w:p>
        </w:tc>
        <w:tc>
          <w:tcPr>
            <w:tcW w:w="412" w:type="pct"/>
            <w:tcBorders>
              <w:top w:val="nil"/>
              <w:left w:val="nil"/>
              <w:bottom w:val="single" w:sz="4" w:space="0" w:color="auto"/>
              <w:right w:val="single" w:sz="4" w:space="0" w:color="auto"/>
            </w:tcBorders>
            <w:shd w:val="clear" w:color="auto" w:fill="auto"/>
            <w:noWrap/>
            <w:vAlign w:val="center"/>
            <w:hideMark/>
          </w:tcPr>
          <w:p w14:paraId="7F7A149A" w14:textId="77777777" w:rsidR="00267CEA" w:rsidRPr="00E2688A" w:rsidRDefault="00267CEA" w:rsidP="00267CEA">
            <w:pPr>
              <w:jc w:val="center"/>
              <w:rPr>
                <w:color w:val="000000"/>
                <w:sz w:val="20"/>
                <w:szCs w:val="20"/>
              </w:rPr>
            </w:pPr>
            <w:r w:rsidRPr="00E2688A">
              <w:rPr>
                <w:color w:val="000000"/>
                <w:sz w:val="20"/>
                <w:szCs w:val="20"/>
              </w:rPr>
              <w:t>66,024</w:t>
            </w:r>
          </w:p>
        </w:tc>
        <w:tc>
          <w:tcPr>
            <w:tcW w:w="411" w:type="pct"/>
            <w:tcBorders>
              <w:top w:val="nil"/>
              <w:left w:val="nil"/>
              <w:bottom w:val="single" w:sz="4" w:space="0" w:color="auto"/>
              <w:right w:val="single" w:sz="4" w:space="0" w:color="auto"/>
            </w:tcBorders>
            <w:shd w:val="clear" w:color="auto" w:fill="auto"/>
            <w:noWrap/>
            <w:vAlign w:val="center"/>
            <w:hideMark/>
          </w:tcPr>
          <w:p w14:paraId="09754379" w14:textId="77777777" w:rsidR="00267CEA" w:rsidRPr="00E2688A" w:rsidRDefault="00267CEA" w:rsidP="00267CEA">
            <w:pPr>
              <w:jc w:val="center"/>
              <w:rPr>
                <w:color w:val="000000"/>
                <w:sz w:val="20"/>
                <w:szCs w:val="20"/>
              </w:rPr>
            </w:pPr>
            <w:r w:rsidRPr="00E2688A">
              <w:rPr>
                <w:color w:val="000000"/>
                <w:sz w:val="20"/>
                <w:szCs w:val="20"/>
              </w:rPr>
              <w:t>99,036</w:t>
            </w:r>
          </w:p>
        </w:tc>
        <w:tc>
          <w:tcPr>
            <w:tcW w:w="411" w:type="pct"/>
            <w:tcBorders>
              <w:top w:val="nil"/>
              <w:left w:val="nil"/>
              <w:bottom w:val="single" w:sz="4" w:space="0" w:color="auto"/>
              <w:right w:val="single" w:sz="4" w:space="0" w:color="auto"/>
            </w:tcBorders>
            <w:shd w:val="clear" w:color="auto" w:fill="auto"/>
            <w:noWrap/>
            <w:vAlign w:val="center"/>
            <w:hideMark/>
          </w:tcPr>
          <w:p w14:paraId="72AA1F3E" w14:textId="77777777" w:rsidR="00267CEA" w:rsidRPr="00E2688A" w:rsidRDefault="00267CEA" w:rsidP="00267CEA">
            <w:pPr>
              <w:jc w:val="center"/>
              <w:rPr>
                <w:color w:val="000000"/>
                <w:sz w:val="20"/>
                <w:szCs w:val="20"/>
              </w:rPr>
            </w:pPr>
            <w:r w:rsidRPr="00E2688A">
              <w:rPr>
                <w:color w:val="000000"/>
                <w:sz w:val="20"/>
                <w:szCs w:val="20"/>
              </w:rPr>
              <w:t>99,036</w:t>
            </w:r>
          </w:p>
        </w:tc>
        <w:tc>
          <w:tcPr>
            <w:tcW w:w="411" w:type="pct"/>
            <w:tcBorders>
              <w:top w:val="nil"/>
              <w:left w:val="nil"/>
              <w:bottom w:val="single" w:sz="4" w:space="0" w:color="auto"/>
              <w:right w:val="single" w:sz="4" w:space="0" w:color="auto"/>
            </w:tcBorders>
            <w:shd w:val="clear" w:color="auto" w:fill="auto"/>
            <w:noWrap/>
            <w:vAlign w:val="center"/>
            <w:hideMark/>
          </w:tcPr>
          <w:p w14:paraId="037D86C3" w14:textId="77777777" w:rsidR="00267CEA" w:rsidRPr="00E2688A" w:rsidRDefault="00267CEA" w:rsidP="00267CEA">
            <w:pPr>
              <w:jc w:val="center"/>
              <w:rPr>
                <w:color w:val="000000"/>
                <w:sz w:val="20"/>
                <w:szCs w:val="20"/>
              </w:rPr>
            </w:pPr>
            <w:r w:rsidRPr="00E2688A">
              <w:rPr>
                <w:color w:val="000000"/>
                <w:sz w:val="20"/>
                <w:szCs w:val="20"/>
              </w:rPr>
              <w:t>99,036</w:t>
            </w:r>
          </w:p>
        </w:tc>
        <w:tc>
          <w:tcPr>
            <w:tcW w:w="410" w:type="pct"/>
            <w:tcBorders>
              <w:top w:val="nil"/>
              <w:left w:val="nil"/>
              <w:bottom w:val="single" w:sz="4" w:space="0" w:color="auto"/>
              <w:right w:val="single" w:sz="4" w:space="0" w:color="auto"/>
            </w:tcBorders>
            <w:shd w:val="clear" w:color="auto" w:fill="auto"/>
            <w:noWrap/>
            <w:vAlign w:val="center"/>
            <w:hideMark/>
          </w:tcPr>
          <w:p w14:paraId="01A7966C" w14:textId="77777777" w:rsidR="00267CEA" w:rsidRPr="00E2688A" w:rsidRDefault="00267CEA" w:rsidP="00267CEA">
            <w:pPr>
              <w:jc w:val="center"/>
              <w:rPr>
                <w:color w:val="000000"/>
                <w:sz w:val="20"/>
                <w:szCs w:val="20"/>
              </w:rPr>
            </w:pPr>
            <w:r w:rsidRPr="00E2688A">
              <w:rPr>
                <w:color w:val="000000"/>
                <w:sz w:val="20"/>
                <w:szCs w:val="20"/>
              </w:rPr>
              <w:t>99,036</w:t>
            </w:r>
          </w:p>
        </w:tc>
      </w:tr>
      <w:tr w:rsidR="00267CEA" w:rsidRPr="00E2688A" w14:paraId="08F73159"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307C0129"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2045482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1CED5EC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595A351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74B2F93F" w14:textId="77777777" w:rsidR="00267CEA" w:rsidRPr="00E2688A" w:rsidRDefault="00267CEA" w:rsidP="00267CEA">
            <w:pPr>
              <w:jc w:val="center"/>
              <w:rPr>
                <w:color w:val="000000"/>
                <w:sz w:val="20"/>
                <w:szCs w:val="20"/>
              </w:rPr>
            </w:pPr>
            <w:r w:rsidRPr="00E2688A">
              <w:rPr>
                <w:color w:val="000000"/>
                <w:sz w:val="20"/>
                <w:szCs w:val="20"/>
              </w:rPr>
              <w:t>13,002</w:t>
            </w:r>
          </w:p>
        </w:tc>
        <w:tc>
          <w:tcPr>
            <w:tcW w:w="412" w:type="pct"/>
            <w:tcBorders>
              <w:top w:val="nil"/>
              <w:left w:val="nil"/>
              <w:bottom w:val="single" w:sz="4" w:space="0" w:color="auto"/>
              <w:right w:val="single" w:sz="4" w:space="0" w:color="auto"/>
            </w:tcBorders>
            <w:shd w:val="clear" w:color="auto" w:fill="auto"/>
            <w:noWrap/>
            <w:vAlign w:val="center"/>
            <w:hideMark/>
          </w:tcPr>
          <w:p w14:paraId="1110D83B" w14:textId="77777777" w:rsidR="00267CEA" w:rsidRPr="00E2688A" w:rsidRDefault="00267CEA" w:rsidP="00267CEA">
            <w:pPr>
              <w:jc w:val="center"/>
              <w:rPr>
                <w:color w:val="000000"/>
                <w:sz w:val="20"/>
                <w:szCs w:val="20"/>
              </w:rPr>
            </w:pPr>
            <w:r w:rsidRPr="00E2688A">
              <w:rPr>
                <w:color w:val="000000"/>
                <w:sz w:val="20"/>
                <w:szCs w:val="20"/>
              </w:rPr>
              <w:t>26,004</w:t>
            </w:r>
          </w:p>
        </w:tc>
        <w:tc>
          <w:tcPr>
            <w:tcW w:w="411" w:type="pct"/>
            <w:tcBorders>
              <w:top w:val="nil"/>
              <w:left w:val="nil"/>
              <w:bottom w:val="single" w:sz="4" w:space="0" w:color="auto"/>
              <w:right w:val="single" w:sz="4" w:space="0" w:color="auto"/>
            </w:tcBorders>
            <w:shd w:val="clear" w:color="auto" w:fill="auto"/>
            <w:noWrap/>
            <w:vAlign w:val="center"/>
            <w:hideMark/>
          </w:tcPr>
          <w:p w14:paraId="4E440A1A" w14:textId="77777777" w:rsidR="00267CEA" w:rsidRPr="00E2688A" w:rsidRDefault="00267CEA" w:rsidP="00267CEA">
            <w:pPr>
              <w:jc w:val="center"/>
              <w:rPr>
                <w:color w:val="000000"/>
                <w:sz w:val="20"/>
                <w:szCs w:val="20"/>
              </w:rPr>
            </w:pPr>
            <w:r w:rsidRPr="00E2688A">
              <w:rPr>
                <w:color w:val="000000"/>
                <w:sz w:val="20"/>
                <w:szCs w:val="20"/>
              </w:rPr>
              <w:t>39,006</w:t>
            </w:r>
          </w:p>
        </w:tc>
        <w:tc>
          <w:tcPr>
            <w:tcW w:w="411" w:type="pct"/>
            <w:tcBorders>
              <w:top w:val="nil"/>
              <w:left w:val="nil"/>
              <w:bottom w:val="single" w:sz="4" w:space="0" w:color="auto"/>
              <w:right w:val="single" w:sz="4" w:space="0" w:color="auto"/>
            </w:tcBorders>
            <w:shd w:val="clear" w:color="auto" w:fill="auto"/>
            <w:noWrap/>
            <w:vAlign w:val="center"/>
            <w:hideMark/>
          </w:tcPr>
          <w:p w14:paraId="234469E7" w14:textId="77777777" w:rsidR="00267CEA" w:rsidRPr="00E2688A" w:rsidRDefault="00267CEA" w:rsidP="00267CEA">
            <w:pPr>
              <w:jc w:val="center"/>
              <w:rPr>
                <w:color w:val="000000"/>
                <w:sz w:val="20"/>
                <w:szCs w:val="20"/>
              </w:rPr>
            </w:pPr>
            <w:r w:rsidRPr="00E2688A">
              <w:rPr>
                <w:color w:val="000000"/>
                <w:sz w:val="20"/>
                <w:szCs w:val="20"/>
              </w:rPr>
              <w:t>39,006</w:t>
            </w:r>
          </w:p>
        </w:tc>
        <w:tc>
          <w:tcPr>
            <w:tcW w:w="411" w:type="pct"/>
            <w:tcBorders>
              <w:top w:val="nil"/>
              <w:left w:val="nil"/>
              <w:bottom w:val="single" w:sz="4" w:space="0" w:color="auto"/>
              <w:right w:val="single" w:sz="4" w:space="0" w:color="auto"/>
            </w:tcBorders>
            <w:shd w:val="clear" w:color="auto" w:fill="auto"/>
            <w:noWrap/>
            <w:vAlign w:val="center"/>
            <w:hideMark/>
          </w:tcPr>
          <w:p w14:paraId="129F9052" w14:textId="77777777" w:rsidR="00267CEA" w:rsidRPr="00E2688A" w:rsidRDefault="00267CEA" w:rsidP="00267CEA">
            <w:pPr>
              <w:jc w:val="center"/>
              <w:rPr>
                <w:color w:val="000000"/>
                <w:sz w:val="20"/>
                <w:szCs w:val="20"/>
              </w:rPr>
            </w:pPr>
            <w:r w:rsidRPr="00E2688A">
              <w:rPr>
                <w:color w:val="000000"/>
                <w:sz w:val="20"/>
                <w:szCs w:val="20"/>
              </w:rPr>
              <w:t>39,006</w:t>
            </w:r>
          </w:p>
        </w:tc>
        <w:tc>
          <w:tcPr>
            <w:tcW w:w="410" w:type="pct"/>
            <w:tcBorders>
              <w:top w:val="nil"/>
              <w:left w:val="nil"/>
              <w:bottom w:val="single" w:sz="4" w:space="0" w:color="auto"/>
              <w:right w:val="single" w:sz="4" w:space="0" w:color="auto"/>
            </w:tcBorders>
            <w:shd w:val="clear" w:color="auto" w:fill="auto"/>
            <w:noWrap/>
            <w:vAlign w:val="center"/>
            <w:hideMark/>
          </w:tcPr>
          <w:p w14:paraId="0E70659F" w14:textId="77777777" w:rsidR="00267CEA" w:rsidRPr="00E2688A" w:rsidRDefault="00267CEA" w:rsidP="00267CEA">
            <w:pPr>
              <w:jc w:val="center"/>
              <w:rPr>
                <w:color w:val="000000"/>
                <w:sz w:val="20"/>
                <w:szCs w:val="20"/>
              </w:rPr>
            </w:pPr>
            <w:r w:rsidRPr="00E2688A">
              <w:rPr>
                <w:color w:val="000000"/>
                <w:sz w:val="20"/>
                <w:szCs w:val="20"/>
              </w:rPr>
              <w:t>39,006</w:t>
            </w:r>
          </w:p>
        </w:tc>
      </w:tr>
      <w:tr w:rsidR="00267CEA" w:rsidRPr="00E2688A" w14:paraId="78196E69"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0E2CD9BC"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69A9AFD3"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2DCB2A2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661C5D8D"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693DC615" w14:textId="77777777" w:rsidR="00267CEA" w:rsidRPr="00E2688A" w:rsidRDefault="00267CEA" w:rsidP="00267CEA">
            <w:pPr>
              <w:jc w:val="center"/>
              <w:rPr>
                <w:color w:val="000000"/>
                <w:sz w:val="20"/>
                <w:szCs w:val="20"/>
              </w:rPr>
            </w:pPr>
            <w:r w:rsidRPr="00E2688A">
              <w:rPr>
                <w:color w:val="000000"/>
                <w:sz w:val="20"/>
                <w:szCs w:val="20"/>
              </w:rPr>
              <w:t>20,010</w:t>
            </w:r>
          </w:p>
        </w:tc>
        <w:tc>
          <w:tcPr>
            <w:tcW w:w="412" w:type="pct"/>
            <w:tcBorders>
              <w:top w:val="nil"/>
              <w:left w:val="nil"/>
              <w:bottom w:val="single" w:sz="4" w:space="0" w:color="auto"/>
              <w:right w:val="single" w:sz="4" w:space="0" w:color="auto"/>
            </w:tcBorders>
            <w:shd w:val="clear" w:color="auto" w:fill="auto"/>
            <w:noWrap/>
            <w:vAlign w:val="center"/>
            <w:hideMark/>
          </w:tcPr>
          <w:p w14:paraId="01E507FF" w14:textId="77777777" w:rsidR="00267CEA" w:rsidRPr="00E2688A" w:rsidRDefault="00267CEA" w:rsidP="00267CEA">
            <w:pPr>
              <w:jc w:val="center"/>
              <w:rPr>
                <w:color w:val="000000"/>
                <w:sz w:val="20"/>
                <w:szCs w:val="20"/>
              </w:rPr>
            </w:pPr>
            <w:r w:rsidRPr="00E2688A">
              <w:rPr>
                <w:color w:val="000000"/>
                <w:sz w:val="20"/>
                <w:szCs w:val="20"/>
              </w:rPr>
              <w:t>40,020</w:t>
            </w:r>
          </w:p>
        </w:tc>
        <w:tc>
          <w:tcPr>
            <w:tcW w:w="411" w:type="pct"/>
            <w:tcBorders>
              <w:top w:val="nil"/>
              <w:left w:val="nil"/>
              <w:bottom w:val="single" w:sz="4" w:space="0" w:color="auto"/>
              <w:right w:val="single" w:sz="4" w:space="0" w:color="auto"/>
            </w:tcBorders>
            <w:shd w:val="clear" w:color="auto" w:fill="auto"/>
            <w:noWrap/>
            <w:vAlign w:val="center"/>
            <w:hideMark/>
          </w:tcPr>
          <w:p w14:paraId="4A70787C" w14:textId="77777777" w:rsidR="00267CEA" w:rsidRPr="00E2688A" w:rsidRDefault="00267CEA" w:rsidP="00267CEA">
            <w:pPr>
              <w:jc w:val="center"/>
              <w:rPr>
                <w:color w:val="000000"/>
                <w:sz w:val="20"/>
                <w:szCs w:val="20"/>
              </w:rPr>
            </w:pPr>
            <w:r w:rsidRPr="00E2688A">
              <w:rPr>
                <w:color w:val="000000"/>
                <w:sz w:val="20"/>
                <w:szCs w:val="20"/>
              </w:rPr>
              <w:t>60,030</w:t>
            </w:r>
          </w:p>
        </w:tc>
        <w:tc>
          <w:tcPr>
            <w:tcW w:w="411" w:type="pct"/>
            <w:tcBorders>
              <w:top w:val="nil"/>
              <w:left w:val="nil"/>
              <w:bottom w:val="single" w:sz="4" w:space="0" w:color="auto"/>
              <w:right w:val="single" w:sz="4" w:space="0" w:color="auto"/>
            </w:tcBorders>
            <w:shd w:val="clear" w:color="auto" w:fill="auto"/>
            <w:noWrap/>
            <w:vAlign w:val="center"/>
            <w:hideMark/>
          </w:tcPr>
          <w:p w14:paraId="57CB0563" w14:textId="77777777" w:rsidR="00267CEA" w:rsidRPr="00E2688A" w:rsidRDefault="00267CEA" w:rsidP="00267CEA">
            <w:pPr>
              <w:jc w:val="center"/>
              <w:rPr>
                <w:color w:val="000000"/>
                <w:sz w:val="20"/>
                <w:szCs w:val="20"/>
              </w:rPr>
            </w:pPr>
            <w:r w:rsidRPr="00E2688A">
              <w:rPr>
                <w:color w:val="000000"/>
                <w:sz w:val="20"/>
                <w:szCs w:val="20"/>
              </w:rPr>
              <w:t>60,030</w:t>
            </w:r>
          </w:p>
        </w:tc>
        <w:tc>
          <w:tcPr>
            <w:tcW w:w="411" w:type="pct"/>
            <w:tcBorders>
              <w:top w:val="nil"/>
              <w:left w:val="nil"/>
              <w:bottom w:val="single" w:sz="4" w:space="0" w:color="auto"/>
              <w:right w:val="single" w:sz="4" w:space="0" w:color="auto"/>
            </w:tcBorders>
            <w:shd w:val="clear" w:color="auto" w:fill="auto"/>
            <w:noWrap/>
            <w:vAlign w:val="center"/>
            <w:hideMark/>
          </w:tcPr>
          <w:p w14:paraId="229A9DBA" w14:textId="77777777" w:rsidR="00267CEA" w:rsidRPr="00E2688A" w:rsidRDefault="00267CEA" w:rsidP="00267CEA">
            <w:pPr>
              <w:jc w:val="center"/>
              <w:rPr>
                <w:color w:val="000000"/>
                <w:sz w:val="20"/>
                <w:szCs w:val="20"/>
              </w:rPr>
            </w:pPr>
            <w:r w:rsidRPr="00E2688A">
              <w:rPr>
                <w:color w:val="000000"/>
                <w:sz w:val="20"/>
                <w:szCs w:val="20"/>
              </w:rPr>
              <w:t>60,030</w:t>
            </w:r>
          </w:p>
        </w:tc>
        <w:tc>
          <w:tcPr>
            <w:tcW w:w="410" w:type="pct"/>
            <w:tcBorders>
              <w:top w:val="nil"/>
              <w:left w:val="nil"/>
              <w:bottom w:val="single" w:sz="4" w:space="0" w:color="auto"/>
              <w:right w:val="single" w:sz="4" w:space="0" w:color="auto"/>
            </w:tcBorders>
            <w:shd w:val="clear" w:color="auto" w:fill="auto"/>
            <w:noWrap/>
            <w:vAlign w:val="center"/>
            <w:hideMark/>
          </w:tcPr>
          <w:p w14:paraId="20A1BE97" w14:textId="77777777" w:rsidR="00267CEA" w:rsidRPr="00E2688A" w:rsidRDefault="00267CEA" w:rsidP="00267CEA">
            <w:pPr>
              <w:jc w:val="center"/>
              <w:rPr>
                <w:color w:val="000000"/>
                <w:sz w:val="20"/>
                <w:szCs w:val="20"/>
              </w:rPr>
            </w:pPr>
            <w:r w:rsidRPr="00E2688A">
              <w:rPr>
                <w:color w:val="000000"/>
                <w:sz w:val="20"/>
                <w:szCs w:val="20"/>
              </w:rPr>
              <w:t>60,030</w:t>
            </w:r>
          </w:p>
        </w:tc>
      </w:tr>
      <w:tr w:rsidR="00267CEA" w:rsidRPr="00E2688A" w14:paraId="650A889D" w14:textId="77777777" w:rsidTr="00267CEA">
        <w:trPr>
          <w:trHeight w:val="283"/>
        </w:trPr>
        <w:tc>
          <w:tcPr>
            <w:tcW w:w="1097" w:type="pct"/>
            <w:vMerge w:val="restart"/>
            <w:tcBorders>
              <w:top w:val="nil"/>
              <w:left w:val="single" w:sz="4" w:space="0" w:color="auto"/>
              <w:bottom w:val="single" w:sz="4" w:space="0" w:color="000000"/>
              <w:right w:val="single" w:sz="4" w:space="0" w:color="auto"/>
            </w:tcBorders>
            <w:shd w:val="clear" w:color="auto" w:fill="auto"/>
            <w:vAlign w:val="center"/>
            <w:hideMark/>
          </w:tcPr>
          <w:p w14:paraId="02AD9DE5" w14:textId="77777777" w:rsidR="00267CEA" w:rsidRPr="00E2688A" w:rsidRDefault="00267CEA" w:rsidP="00267CEA">
            <w:pPr>
              <w:jc w:val="center"/>
              <w:rPr>
                <w:color w:val="000000"/>
                <w:sz w:val="20"/>
                <w:szCs w:val="20"/>
              </w:rPr>
            </w:pPr>
            <w:r w:rsidRPr="00E2688A">
              <w:rPr>
                <w:color w:val="000000"/>
                <w:sz w:val="20"/>
                <w:szCs w:val="20"/>
              </w:rPr>
              <w:t xml:space="preserve">47:07:0722001:0071 </w:t>
            </w:r>
            <w:r w:rsidRPr="00E2688A">
              <w:rPr>
                <w:color w:val="000000"/>
                <w:sz w:val="20"/>
                <w:szCs w:val="20"/>
              </w:rPr>
              <w:br/>
              <w:t xml:space="preserve">47:07:0722001:0070 </w:t>
            </w:r>
          </w:p>
        </w:tc>
        <w:tc>
          <w:tcPr>
            <w:tcW w:w="612" w:type="pct"/>
            <w:tcBorders>
              <w:top w:val="nil"/>
              <w:left w:val="nil"/>
              <w:bottom w:val="single" w:sz="4" w:space="0" w:color="auto"/>
              <w:right w:val="single" w:sz="4" w:space="0" w:color="auto"/>
            </w:tcBorders>
            <w:shd w:val="clear" w:color="auto" w:fill="auto"/>
            <w:vAlign w:val="center"/>
            <w:hideMark/>
          </w:tcPr>
          <w:p w14:paraId="598F1575"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61371D58"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1A6DA2C5"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7B0A2552" w14:textId="77777777" w:rsidR="00267CEA" w:rsidRPr="00E2688A" w:rsidRDefault="00267CEA" w:rsidP="00267CEA">
            <w:pPr>
              <w:jc w:val="center"/>
              <w:rPr>
                <w:color w:val="000000"/>
                <w:sz w:val="20"/>
                <w:szCs w:val="20"/>
              </w:rPr>
            </w:pPr>
            <w:r w:rsidRPr="00E2688A">
              <w:rPr>
                <w:color w:val="000000"/>
                <w:sz w:val="20"/>
                <w:szCs w:val="20"/>
              </w:rPr>
              <w:t>44,184</w:t>
            </w:r>
          </w:p>
        </w:tc>
        <w:tc>
          <w:tcPr>
            <w:tcW w:w="412" w:type="pct"/>
            <w:tcBorders>
              <w:top w:val="nil"/>
              <w:left w:val="nil"/>
              <w:bottom w:val="single" w:sz="4" w:space="0" w:color="auto"/>
              <w:right w:val="single" w:sz="4" w:space="0" w:color="auto"/>
            </w:tcBorders>
            <w:shd w:val="clear" w:color="auto" w:fill="auto"/>
            <w:noWrap/>
            <w:vAlign w:val="center"/>
            <w:hideMark/>
          </w:tcPr>
          <w:p w14:paraId="4F46BF1D" w14:textId="77777777" w:rsidR="00267CEA" w:rsidRPr="00E2688A" w:rsidRDefault="00267CEA" w:rsidP="00267CEA">
            <w:pPr>
              <w:jc w:val="center"/>
              <w:rPr>
                <w:color w:val="000000"/>
                <w:sz w:val="20"/>
                <w:szCs w:val="20"/>
              </w:rPr>
            </w:pPr>
            <w:r w:rsidRPr="00E2688A">
              <w:rPr>
                <w:color w:val="000000"/>
                <w:sz w:val="20"/>
                <w:szCs w:val="20"/>
              </w:rPr>
              <w:t>88,368</w:t>
            </w:r>
          </w:p>
        </w:tc>
        <w:tc>
          <w:tcPr>
            <w:tcW w:w="411" w:type="pct"/>
            <w:tcBorders>
              <w:top w:val="nil"/>
              <w:left w:val="nil"/>
              <w:bottom w:val="single" w:sz="4" w:space="0" w:color="auto"/>
              <w:right w:val="single" w:sz="4" w:space="0" w:color="auto"/>
            </w:tcBorders>
            <w:shd w:val="clear" w:color="auto" w:fill="auto"/>
            <w:noWrap/>
            <w:vAlign w:val="center"/>
            <w:hideMark/>
          </w:tcPr>
          <w:p w14:paraId="681E8CFB" w14:textId="77777777" w:rsidR="00267CEA" w:rsidRPr="00E2688A" w:rsidRDefault="00267CEA" w:rsidP="00267CEA">
            <w:pPr>
              <w:jc w:val="center"/>
              <w:rPr>
                <w:color w:val="000000"/>
                <w:sz w:val="20"/>
                <w:szCs w:val="20"/>
              </w:rPr>
            </w:pPr>
            <w:r w:rsidRPr="00E2688A">
              <w:rPr>
                <w:color w:val="000000"/>
                <w:sz w:val="20"/>
                <w:szCs w:val="20"/>
              </w:rPr>
              <w:t>88,368</w:t>
            </w:r>
          </w:p>
        </w:tc>
        <w:tc>
          <w:tcPr>
            <w:tcW w:w="411" w:type="pct"/>
            <w:tcBorders>
              <w:top w:val="nil"/>
              <w:left w:val="nil"/>
              <w:bottom w:val="single" w:sz="4" w:space="0" w:color="auto"/>
              <w:right w:val="single" w:sz="4" w:space="0" w:color="auto"/>
            </w:tcBorders>
            <w:shd w:val="clear" w:color="auto" w:fill="auto"/>
            <w:noWrap/>
            <w:vAlign w:val="center"/>
            <w:hideMark/>
          </w:tcPr>
          <w:p w14:paraId="77136407" w14:textId="77777777" w:rsidR="00267CEA" w:rsidRPr="00E2688A" w:rsidRDefault="00267CEA" w:rsidP="00267CEA">
            <w:pPr>
              <w:jc w:val="center"/>
              <w:rPr>
                <w:color w:val="000000"/>
                <w:sz w:val="20"/>
                <w:szCs w:val="20"/>
              </w:rPr>
            </w:pPr>
            <w:r w:rsidRPr="00E2688A">
              <w:rPr>
                <w:color w:val="000000"/>
                <w:sz w:val="20"/>
                <w:szCs w:val="20"/>
              </w:rPr>
              <w:t>88,368</w:t>
            </w:r>
          </w:p>
        </w:tc>
        <w:tc>
          <w:tcPr>
            <w:tcW w:w="411" w:type="pct"/>
            <w:tcBorders>
              <w:top w:val="nil"/>
              <w:left w:val="nil"/>
              <w:bottom w:val="single" w:sz="4" w:space="0" w:color="auto"/>
              <w:right w:val="single" w:sz="4" w:space="0" w:color="auto"/>
            </w:tcBorders>
            <w:shd w:val="clear" w:color="auto" w:fill="auto"/>
            <w:noWrap/>
            <w:vAlign w:val="center"/>
            <w:hideMark/>
          </w:tcPr>
          <w:p w14:paraId="3DF1617F" w14:textId="77777777" w:rsidR="00267CEA" w:rsidRPr="00E2688A" w:rsidRDefault="00267CEA" w:rsidP="00267CEA">
            <w:pPr>
              <w:jc w:val="center"/>
              <w:rPr>
                <w:color w:val="000000"/>
                <w:sz w:val="20"/>
                <w:szCs w:val="20"/>
              </w:rPr>
            </w:pPr>
            <w:r w:rsidRPr="00E2688A">
              <w:rPr>
                <w:color w:val="000000"/>
                <w:sz w:val="20"/>
                <w:szCs w:val="20"/>
              </w:rPr>
              <w:t>88,368</w:t>
            </w:r>
          </w:p>
        </w:tc>
        <w:tc>
          <w:tcPr>
            <w:tcW w:w="410" w:type="pct"/>
            <w:tcBorders>
              <w:top w:val="nil"/>
              <w:left w:val="nil"/>
              <w:bottom w:val="single" w:sz="4" w:space="0" w:color="auto"/>
              <w:right w:val="single" w:sz="4" w:space="0" w:color="auto"/>
            </w:tcBorders>
            <w:shd w:val="clear" w:color="auto" w:fill="auto"/>
            <w:noWrap/>
            <w:vAlign w:val="center"/>
            <w:hideMark/>
          </w:tcPr>
          <w:p w14:paraId="70360FD6" w14:textId="77777777" w:rsidR="00267CEA" w:rsidRPr="00E2688A" w:rsidRDefault="00267CEA" w:rsidP="00267CEA">
            <w:pPr>
              <w:jc w:val="center"/>
              <w:rPr>
                <w:color w:val="000000"/>
                <w:sz w:val="20"/>
                <w:szCs w:val="20"/>
              </w:rPr>
            </w:pPr>
            <w:r w:rsidRPr="00E2688A">
              <w:rPr>
                <w:color w:val="000000"/>
                <w:sz w:val="20"/>
                <w:szCs w:val="20"/>
              </w:rPr>
              <w:t>88,368</w:t>
            </w:r>
          </w:p>
        </w:tc>
      </w:tr>
      <w:tr w:rsidR="00267CEA" w:rsidRPr="00E2688A" w14:paraId="1C2A6818"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6027E33F"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7545DD85"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14503E4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65716F6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4BCC6F54" w14:textId="77777777" w:rsidR="00267CEA" w:rsidRPr="00E2688A" w:rsidRDefault="00267CEA" w:rsidP="00267CEA">
            <w:pPr>
              <w:jc w:val="center"/>
              <w:rPr>
                <w:color w:val="000000"/>
                <w:sz w:val="20"/>
                <w:szCs w:val="20"/>
              </w:rPr>
            </w:pPr>
            <w:r w:rsidRPr="00E2688A">
              <w:rPr>
                <w:color w:val="000000"/>
                <w:sz w:val="20"/>
                <w:szCs w:val="20"/>
              </w:rPr>
              <w:t>18,005</w:t>
            </w:r>
          </w:p>
        </w:tc>
        <w:tc>
          <w:tcPr>
            <w:tcW w:w="412" w:type="pct"/>
            <w:tcBorders>
              <w:top w:val="nil"/>
              <w:left w:val="nil"/>
              <w:bottom w:val="single" w:sz="4" w:space="0" w:color="auto"/>
              <w:right w:val="single" w:sz="4" w:space="0" w:color="auto"/>
            </w:tcBorders>
            <w:shd w:val="clear" w:color="auto" w:fill="auto"/>
            <w:noWrap/>
            <w:vAlign w:val="center"/>
            <w:hideMark/>
          </w:tcPr>
          <w:p w14:paraId="7CD7D556" w14:textId="77777777" w:rsidR="00267CEA" w:rsidRPr="00E2688A" w:rsidRDefault="00267CEA" w:rsidP="00267CEA">
            <w:pPr>
              <w:jc w:val="center"/>
              <w:rPr>
                <w:color w:val="000000"/>
                <w:sz w:val="20"/>
                <w:szCs w:val="20"/>
              </w:rPr>
            </w:pPr>
            <w:r w:rsidRPr="00E2688A">
              <w:rPr>
                <w:color w:val="000000"/>
                <w:sz w:val="20"/>
                <w:szCs w:val="20"/>
              </w:rPr>
              <w:t>36,010</w:t>
            </w:r>
          </w:p>
        </w:tc>
        <w:tc>
          <w:tcPr>
            <w:tcW w:w="411" w:type="pct"/>
            <w:tcBorders>
              <w:top w:val="nil"/>
              <w:left w:val="nil"/>
              <w:bottom w:val="single" w:sz="4" w:space="0" w:color="auto"/>
              <w:right w:val="single" w:sz="4" w:space="0" w:color="auto"/>
            </w:tcBorders>
            <w:shd w:val="clear" w:color="auto" w:fill="auto"/>
            <w:noWrap/>
            <w:vAlign w:val="center"/>
            <w:hideMark/>
          </w:tcPr>
          <w:p w14:paraId="7F202CB0" w14:textId="77777777" w:rsidR="00267CEA" w:rsidRPr="00E2688A" w:rsidRDefault="00267CEA" w:rsidP="00267CEA">
            <w:pPr>
              <w:jc w:val="center"/>
              <w:rPr>
                <w:color w:val="000000"/>
                <w:sz w:val="20"/>
                <w:szCs w:val="20"/>
              </w:rPr>
            </w:pPr>
            <w:r w:rsidRPr="00E2688A">
              <w:rPr>
                <w:color w:val="000000"/>
                <w:sz w:val="20"/>
                <w:szCs w:val="20"/>
              </w:rPr>
              <w:t>36,010</w:t>
            </w:r>
          </w:p>
        </w:tc>
        <w:tc>
          <w:tcPr>
            <w:tcW w:w="411" w:type="pct"/>
            <w:tcBorders>
              <w:top w:val="nil"/>
              <w:left w:val="nil"/>
              <w:bottom w:val="single" w:sz="4" w:space="0" w:color="auto"/>
              <w:right w:val="single" w:sz="4" w:space="0" w:color="auto"/>
            </w:tcBorders>
            <w:shd w:val="clear" w:color="auto" w:fill="auto"/>
            <w:noWrap/>
            <w:vAlign w:val="center"/>
            <w:hideMark/>
          </w:tcPr>
          <w:p w14:paraId="105F643C" w14:textId="77777777" w:rsidR="00267CEA" w:rsidRPr="00E2688A" w:rsidRDefault="00267CEA" w:rsidP="00267CEA">
            <w:pPr>
              <w:jc w:val="center"/>
              <w:rPr>
                <w:color w:val="000000"/>
                <w:sz w:val="20"/>
                <w:szCs w:val="20"/>
              </w:rPr>
            </w:pPr>
            <w:r w:rsidRPr="00E2688A">
              <w:rPr>
                <w:color w:val="000000"/>
                <w:sz w:val="20"/>
                <w:szCs w:val="20"/>
              </w:rPr>
              <w:t>36,010</w:t>
            </w:r>
          </w:p>
        </w:tc>
        <w:tc>
          <w:tcPr>
            <w:tcW w:w="411" w:type="pct"/>
            <w:tcBorders>
              <w:top w:val="nil"/>
              <w:left w:val="nil"/>
              <w:bottom w:val="single" w:sz="4" w:space="0" w:color="auto"/>
              <w:right w:val="single" w:sz="4" w:space="0" w:color="auto"/>
            </w:tcBorders>
            <w:shd w:val="clear" w:color="auto" w:fill="auto"/>
            <w:noWrap/>
            <w:vAlign w:val="center"/>
            <w:hideMark/>
          </w:tcPr>
          <w:p w14:paraId="369514DC" w14:textId="77777777" w:rsidR="00267CEA" w:rsidRPr="00E2688A" w:rsidRDefault="00267CEA" w:rsidP="00267CEA">
            <w:pPr>
              <w:jc w:val="center"/>
              <w:rPr>
                <w:color w:val="000000"/>
                <w:sz w:val="20"/>
                <w:szCs w:val="20"/>
              </w:rPr>
            </w:pPr>
            <w:r w:rsidRPr="00E2688A">
              <w:rPr>
                <w:color w:val="000000"/>
                <w:sz w:val="20"/>
                <w:szCs w:val="20"/>
              </w:rPr>
              <w:t>36,010</w:t>
            </w:r>
          </w:p>
        </w:tc>
        <w:tc>
          <w:tcPr>
            <w:tcW w:w="410" w:type="pct"/>
            <w:tcBorders>
              <w:top w:val="nil"/>
              <w:left w:val="nil"/>
              <w:bottom w:val="single" w:sz="4" w:space="0" w:color="auto"/>
              <w:right w:val="single" w:sz="4" w:space="0" w:color="auto"/>
            </w:tcBorders>
            <w:shd w:val="clear" w:color="auto" w:fill="auto"/>
            <w:noWrap/>
            <w:vAlign w:val="center"/>
            <w:hideMark/>
          </w:tcPr>
          <w:p w14:paraId="104E0534" w14:textId="77777777" w:rsidR="00267CEA" w:rsidRPr="00E2688A" w:rsidRDefault="00267CEA" w:rsidP="00267CEA">
            <w:pPr>
              <w:jc w:val="center"/>
              <w:rPr>
                <w:color w:val="000000"/>
                <w:sz w:val="20"/>
                <w:szCs w:val="20"/>
              </w:rPr>
            </w:pPr>
            <w:r w:rsidRPr="00E2688A">
              <w:rPr>
                <w:color w:val="000000"/>
                <w:sz w:val="20"/>
                <w:szCs w:val="20"/>
              </w:rPr>
              <w:t>36,010</w:t>
            </w:r>
          </w:p>
        </w:tc>
      </w:tr>
      <w:tr w:rsidR="00267CEA" w:rsidRPr="00E2688A" w14:paraId="697FB8A2"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21E83025"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638BC398"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03DB9B5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1AE38C3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2686B628" w14:textId="77777777" w:rsidR="00267CEA" w:rsidRPr="00E2688A" w:rsidRDefault="00267CEA" w:rsidP="00267CEA">
            <w:pPr>
              <w:jc w:val="center"/>
              <w:rPr>
                <w:color w:val="000000"/>
                <w:sz w:val="20"/>
                <w:szCs w:val="20"/>
              </w:rPr>
            </w:pPr>
            <w:r w:rsidRPr="00E2688A">
              <w:rPr>
                <w:color w:val="000000"/>
                <w:sz w:val="20"/>
                <w:szCs w:val="20"/>
              </w:rPr>
              <w:t>26,179</w:t>
            </w:r>
          </w:p>
        </w:tc>
        <w:tc>
          <w:tcPr>
            <w:tcW w:w="412" w:type="pct"/>
            <w:tcBorders>
              <w:top w:val="nil"/>
              <w:left w:val="nil"/>
              <w:bottom w:val="single" w:sz="4" w:space="0" w:color="auto"/>
              <w:right w:val="single" w:sz="4" w:space="0" w:color="auto"/>
            </w:tcBorders>
            <w:shd w:val="clear" w:color="auto" w:fill="auto"/>
            <w:noWrap/>
            <w:vAlign w:val="center"/>
            <w:hideMark/>
          </w:tcPr>
          <w:p w14:paraId="1906DB66" w14:textId="77777777" w:rsidR="00267CEA" w:rsidRPr="00E2688A" w:rsidRDefault="00267CEA" w:rsidP="00267CEA">
            <w:pPr>
              <w:jc w:val="center"/>
              <w:rPr>
                <w:color w:val="000000"/>
                <w:sz w:val="20"/>
                <w:szCs w:val="20"/>
              </w:rPr>
            </w:pPr>
            <w:r w:rsidRPr="00E2688A">
              <w:rPr>
                <w:color w:val="000000"/>
                <w:sz w:val="20"/>
                <w:szCs w:val="20"/>
              </w:rPr>
              <w:t>52,358</w:t>
            </w:r>
          </w:p>
        </w:tc>
        <w:tc>
          <w:tcPr>
            <w:tcW w:w="411" w:type="pct"/>
            <w:tcBorders>
              <w:top w:val="nil"/>
              <w:left w:val="nil"/>
              <w:bottom w:val="single" w:sz="4" w:space="0" w:color="auto"/>
              <w:right w:val="single" w:sz="4" w:space="0" w:color="auto"/>
            </w:tcBorders>
            <w:shd w:val="clear" w:color="auto" w:fill="auto"/>
            <w:noWrap/>
            <w:vAlign w:val="center"/>
            <w:hideMark/>
          </w:tcPr>
          <w:p w14:paraId="371B9ABE" w14:textId="77777777" w:rsidR="00267CEA" w:rsidRPr="00E2688A" w:rsidRDefault="00267CEA" w:rsidP="00267CEA">
            <w:pPr>
              <w:jc w:val="center"/>
              <w:rPr>
                <w:color w:val="000000"/>
                <w:sz w:val="20"/>
                <w:szCs w:val="20"/>
              </w:rPr>
            </w:pPr>
            <w:r w:rsidRPr="00E2688A">
              <w:rPr>
                <w:color w:val="000000"/>
                <w:sz w:val="20"/>
                <w:szCs w:val="20"/>
              </w:rPr>
              <w:t>52,358</w:t>
            </w:r>
          </w:p>
        </w:tc>
        <w:tc>
          <w:tcPr>
            <w:tcW w:w="411" w:type="pct"/>
            <w:tcBorders>
              <w:top w:val="nil"/>
              <w:left w:val="nil"/>
              <w:bottom w:val="single" w:sz="4" w:space="0" w:color="auto"/>
              <w:right w:val="single" w:sz="4" w:space="0" w:color="auto"/>
            </w:tcBorders>
            <w:shd w:val="clear" w:color="auto" w:fill="auto"/>
            <w:noWrap/>
            <w:vAlign w:val="center"/>
            <w:hideMark/>
          </w:tcPr>
          <w:p w14:paraId="390C37D3" w14:textId="77777777" w:rsidR="00267CEA" w:rsidRPr="00E2688A" w:rsidRDefault="00267CEA" w:rsidP="00267CEA">
            <w:pPr>
              <w:jc w:val="center"/>
              <w:rPr>
                <w:color w:val="000000"/>
                <w:sz w:val="20"/>
                <w:szCs w:val="20"/>
              </w:rPr>
            </w:pPr>
            <w:r w:rsidRPr="00E2688A">
              <w:rPr>
                <w:color w:val="000000"/>
                <w:sz w:val="20"/>
                <w:szCs w:val="20"/>
              </w:rPr>
              <w:t>52,358</w:t>
            </w:r>
          </w:p>
        </w:tc>
        <w:tc>
          <w:tcPr>
            <w:tcW w:w="411" w:type="pct"/>
            <w:tcBorders>
              <w:top w:val="nil"/>
              <w:left w:val="nil"/>
              <w:bottom w:val="single" w:sz="4" w:space="0" w:color="auto"/>
              <w:right w:val="single" w:sz="4" w:space="0" w:color="auto"/>
            </w:tcBorders>
            <w:shd w:val="clear" w:color="auto" w:fill="auto"/>
            <w:noWrap/>
            <w:vAlign w:val="center"/>
            <w:hideMark/>
          </w:tcPr>
          <w:p w14:paraId="24C67A76" w14:textId="77777777" w:rsidR="00267CEA" w:rsidRPr="00E2688A" w:rsidRDefault="00267CEA" w:rsidP="00267CEA">
            <w:pPr>
              <w:jc w:val="center"/>
              <w:rPr>
                <w:color w:val="000000"/>
                <w:sz w:val="20"/>
                <w:szCs w:val="20"/>
              </w:rPr>
            </w:pPr>
            <w:r w:rsidRPr="00E2688A">
              <w:rPr>
                <w:color w:val="000000"/>
                <w:sz w:val="20"/>
                <w:szCs w:val="20"/>
              </w:rPr>
              <w:t>52,358</w:t>
            </w:r>
          </w:p>
        </w:tc>
        <w:tc>
          <w:tcPr>
            <w:tcW w:w="410" w:type="pct"/>
            <w:tcBorders>
              <w:top w:val="nil"/>
              <w:left w:val="nil"/>
              <w:bottom w:val="single" w:sz="4" w:space="0" w:color="auto"/>
              <w:right w:val="single" w:sz="4" w:space="0" w:color="auto"/>
            </w:tcBorders>
            <w:shd w:val="clear" w:color="auto" w:fill="auto"/>
            <w:noWrap/>
            <w:vAlign w:val="center"/>
            <w:hideMark/>
          </w:tcPr>
          <w:p w14:paraId="6D54CE6A" w14:textId="77777777" w:rsidR="00267CEA" w:rsidRPr="00E2688A" w:rsidRDefault="00267CEA" w:rsidP="00267CEA">
            <w:pPr>
              <w:jc w:val="center"/>
              <w:rPr>
                <w:color w:val="000000"/>
                <w:sz w:val="20"/>
                <w:szCs w:val="20"/>
              </w:rPr>
            </w:pPr>
            <w:r w:rsidRPr="00E2688A">
              <w:rPr>
                <w:color w:val="000000"/>
                <w:sz w:val="20"/>
                <w:szCs w:val="20"/>
              </w:rPr>
              <w:t>52,358</w:t>
            </w:r>
          </w:p>
        </w:tc>
      </w:tr>
      <w:tr w:rsidR="00267CEA" w:rsidRPr="00E2688A" w14:paraId="222FC85A" w14:textId="77777777" w:rsidTr="00267CEA">
        <w:trPr>
          <w:trHeight w:val="283"/>
        </w:trPr>
        <w:tc>
          <w:tcPr>
            <w:tcW w:w="109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3DB1011" w14:textId="77777777" w:rsidR="00267CEA" w:rsidRPr="00E2688A" w:rsidRDefault="00267CEA" w:rsidP="00267CEA">
            <w:pPr>
              <w:jc w:val="center"/>
              <w:rPr>
                <w:color w:val="000000"/>
                <w:sz w:val="20"/>
                <w:szCs w:val="20"/>
              </w:rPr>
            </w:pPr>
            <w:r w:rsidRPr="00E2688A">
              <w:rPr>
                <w:color w:val="000000"/>
                <w:sz w:val="20"/>
                <w:szCs w:val="20"/>
              </w:rPr>
              <w:t>47:07:0722001:72</w:t>
            </w:r>
          </w:p>
        </w:tc>
        <w:tc>
          <w:tcPr>
            <w:tcW w:w="612" w:type="pct"/>
            <w:tcBorders>
              <w:top w:val="nil"/>
              <w:left w:val="nil"/>
              <w:bottom w:val="single" w:sz="4" w:space="0" w:color="auto"/>
              <w:right w:val="single" w:sz="4" w:space="0" w:color="auto"/>
            </w:tcBorders>
            <w:shd w:val="clear" w:color="auto" w:fill="auto"/>
            <w:vAlign w:val="center"/>
            <w:hideMark/>
          </w:tcPr>
          <w:p w14:paraId="6604479F"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4D3C8AB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26A31E52"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5ACF0954" w14:textId="77777777" w:rsidR="00267CEA" w:rsidRPr="00E2688A" w:rsidRDefault="00267CEA" w:rsidP="00267CEA">
            <w:pPr>
              <w:jc w:val="center"/>
              <w:rPr>
                <w:color w:val="000000"/>
                <w:sz w:val="20"/>
                <w:szCs w:val="20"/>
              </w:rPr>
            </w:pPr>
            <w:r w:rsidRPr="00E2688A">
              <w:rPr>
                <w:color w:val="000000"/>
                <w:sz w:val="20"/>
                <w:szCs w:val="20"/>
              </w:rPr>
              <w:t>18,163</w:t>
            </w:r>
          </w:p>
        </w:tc>
        <w:tc>
          <w:tcPr>
            <w:tcW w:w="412" w:type="pct"/>
            <w:tcBorders>
              <w:top w:val="nil"/>
              <w:left w:val="nil"/>
              <w:bottom w:val="single" w:sz="4" w:space="0" w:color="auto"/>
              <w:right w:val="single" w:sz="4" w:space="0" w:color="auto"/>
            </w:tcBorders>
            <w:shd w:val="clear" w:color="auto" w:fill="auto"/>
            <w:noWrap/>
            <w:vAlign w:val="center"/>
            <w:hideMark/>
          </w:tcPr>
          <w:p w14:paraId="53A5B7AD" w14:textId="77777777" w:rsidR="00267CEA" w:rsidRPr="00E2688A" w:rsidRDefault="00267CEA" w:rsidP="00267CEA">
            <w:pPr>
              <w:jc w:val="center"/>
              <w:rPr>
                <w:color w:val="000000"/>
                <w:sz w:val="20"/>
                <w:szCs w:val="20"/>
              </w:rPr>
            </w:pPr>
            <w:r w:rsidRPr="00E2688A">
              <w:rPr>
                <w:color w:val="000000"/>
                <w:sz w:val="20"/>
                <w:szCs w:val="20"/>
              </w:rPr>
              <w:t>18,163</w:t>
            </w:r>
          </w:p>
        </w:tc>
        <w:tc>
          <w:tcPr>
            <w:tcW w:w="411" w:type="pct"/>
            <w:tcBorders>
              <w:top w:val="nil"/>
              <w:left w:val="nil"/>
              <w:bottom w:val="single" w:sz="4" w:space="0" w:color="auto"/>
              <w:right w:val="single" w:sz="4" w:space="0" w:color="auto"/>
            </w:tcBorders>
            <w:shd w:val="clear" w:color="auto" w:fill="auto"/>
            <w:noWrap/>
            <w:vAlign w:val="center"/>
            <w:hideMark/>
          </w:tcPr>
          <w:p w14:paraId="178451B9" w14:textId="77777777" w:rsidR="00267CEA" w:rsidRPr="00E2688A" w:rsidRDefault="00267CEA" w:rsidP="00267CEA">
            <w:pPr>
              <w:jc w:val="center"/>
              <w:rPr>
                <w:color w:val="000000"/>
                <w:sz w:val="20"/>
                <w:szCs w:val="20"/>
              </w:rPr>
            </w:pPr>
            <w:r w:rsidRPr="00E2688A">
              <w:rPr>
                <w:color w:val="000000"/>
                <w:sz w:val="20"/>
                <w:szCs w:val="20"/>
              </w:rPr>
              <w:t>18,163</w:t>
            </w:r>
          </w:p>
        </w:tc>
        <w:tc>
          <w:tcPr>
            <w:tcW w:w="411" w:type="pct"/>
            <w:tcBorders>
              <w:top w:val="nil"/>
              <w:left w:val="nil"/>
              <w:bottom w:val="single" w:sz="4" w:space="0" w:color="auto"/>
              <w:right w:val="single" w:sz="4" w:space="0" w:color="auto"/>
            </w:tcBorders>
            <w:shd w:val="clear" w:color="auto" w:fill="auto"/>
            <w:noWrap/>
            <w:vAlign w:val="center"/>
            <w:hideMark/>
          </w:tcPr>
          <w:p w14:paraId="4A3FF2EF" w14:textId="77777777" w:rsidR="00267CEA" w:rsidRPr="00E2688A" w:rsidRDefault="00267CEA" w:rsidP="00267CEA">
            <w:pPr>
              <w:jc w:val="center"/>
              <w:rPr>
                <w:color w:val="000000"/>
                <w:sz w:val="20"/>
                <w:szCs w:val="20"/>
              </w:rPr>
            </w:pPr>
            <w:r w:rsidRPr="00E2688A">
              <w:rPr>
                <w:color w:val="000000"/>
                <w:sz w:val="20"/>
                <w:szCs w:val="20"/>
              </w:rPr>
              <w:t>18,163</w:t>
            </w:r>
          </w:p>
        </w:tc>
        <w:tc>
          <w:tcPr>
            <w:tcW w:w="411" w:type="pct"/>
            <w:tcBorders>
              <w:top w:val="nil"/>
              <w:left w:val="nil"/>
              <w:bottom w:val="single" w:sz="4" w:space="0" w:color="auto"/>
              <w:right w:val="single" w:sz="4" w:space="0" w:color="auto"/>
            </w:tcBorders>
            <w:shd w:val="clear" w:color="auto" w:fill="auto"/>
            <w:noWrap/>
            <w:vAlign w:val="center"/>
            <w:hideMark/>
          </w:tcPr>
          <w:p w14:paraId="125794AB" w14:textId="77777777" w:rsidR="00267CEA" w:rsidRPr="00E2688A" w:rsidRDefault="00267CEA" w:rsidP="00267CEA">
            <w:pPr>
              <w:jc w:val="center"/>
              <w:rPr>
                <w:color w:val="000000"/>
                <w:sz w:val="20"/>
                <w:szCs w:val="20"/>
              </w:rPr>
            </w:pPr>
            <w:r w:rsidRPr="00E2688A">
              <w:rPr>
                <w:color w:val="000000"/>
                <w:sz w:val="20"/>
                <w:szCs w:val="20"/>
              </w:rPr>
              <w:t>18,163</w:t>
            </w:r>
          </w:p>
        </w:tc>
        <w:tc>
          <w:tcPr>
            <w:tcW w:w="410" w:type="pct"/>
            <w:tcBorders>
              <w:top w:val="nil"/>
              <w:left w:val="nil"/>
              <w:bottom w:val="single" w:sz="4" w:space="0" w:color="auto"/>
              <w:right w:val="single" w:sz="4" w:space="0" w:color="auto"/>
            </w:tcBorders>
            <w:shd w:val="clear" w:color="auto" w:fill="auto"/>
            <w:noWrap/>
            <w:vAlign w:val="center"/>
            <w:hideMark/>
          </w:tcPr>
          <w:p w14:paraId="44EF0F6E" w14:textId="77777777" w:rsidR="00267CEA" w:rsidRPr="00E2688A" w:rsidRDefault="00267CEA" w:rsidP="00267CEA">
            <w:pPr>
              <w:jc w:val="center"/>
              <w:rPr>
                <w:color w:val="000000"/>
                <w:sz w:val="20"/>
                <w:szCs w:val="20"/>
              </w:rPr>
            </w:pPr>
            <w:r w:rsidRPr="00E2688A">
              <w:rPr>
                <w:color w:val="000000"/>
                <w:sz w:val="20"/>
                <w:szCs w:val="20"/>
              </w:rPr>
              <w:t>18,163</w:t>
            </w:r>
          </w:p>
        </w:tc>
      </w:tr>
      <w:tr w:rsidR="00267CEA" w:rsidRPr="00E2688A" w14:paraId="25B6AF72"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1E25F2EC"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30E5137D"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5F296E6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537CACD9"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70FFD559" w14:textId="77777777" w:rsidR="00267CEA" w:rsidRPr="00E2688A" w:rsidRDefault="00267CEA" w:rsidP="00267CEA">
            <w:pPr>
              <w:jc w:val="center"/>
              <w:rPr>
                <w:color w:val="000000"/>
                <w:sz w:val="20"/>
                <w:szCs w:val="20"/>
              </w:rPr>
            </w:pPr>
            <w:r w:rsidRPr="00E2688A">
              <w:rPr>
                <w:color w:val="000000"/>
                <w:sz w:val="20"/>
                <w:szCs w:val="20"/>
              </w:rPr>
              <w:t>6,299</w:t>
            </w:r>
          </w:p>
        </w:tc>
        <w:tc>
          <w:tcPr>
            <w:tcW w:w="412" w:type="pct"/>
            <w:tcBorders>
              <w:top w:val="nil"/>
              <w:left w:val="nil"/>
              <w:bottom w:val="single" w:sz="4" w:space="0" w:color="auto"/>
              <w:right w:val="single" w:sz="4" w:space="0" w:color="auto"/>
            </w:tcBorders>
            <w:shd w:val="clear" w:color="auto" w:fill="auto"/>
            <w:noWrap/>
            <w:vAlign w:val="center"/>
            <w:hideMark/>
          </w:tcPr>
          <w:p w14:paraId="21A8B357" w14:textId="77777777" w:rsidR="00267CEA" w:rsidRPr="00E2688A" w:rsidRDefault="00267CEA" w:rsidP="00267CEA">
            <w:pPr>
              <w:jc w:val="center"/>
              <w:rPr>
                <w:color w:val="000000"/>
                <w:sz w:val="20"/>
                <w:szCs w:val="20"/>
              </w:rPr>
            </w:pPr>
            <w:r w:rsidRPr="00E2688A">
              <w:rPr>
                <w:color w:val="000000"/>
                <w:sz w:val="20"/>
                <w:szCs w:val="20"/>
              </w:rPr>
              <w:t>6,299</w:t>
            </w:r>
          </w:p>
        </w:tc>
        <w:tc>
          <w:tcPr>
            <w:tcW w:w="411" w:type="pct"/>
            <w:tcBorders>
              <w:top w:val="nil"/>
              <w:left w:val="nil"/>
              <w:bottom w:val="single" w:sz="4" w:space="0" w:color="auto"/>
              <w:right w:val="single" w:sz="4" w:space="0" w:color="auto"/>
            </w:tcBorders>
            <w:shd w:val="clear" w:color="auto" w:fill="auto"/>
            <w:noWrap/>
            <w:vAlign w:val="center"/>
            <w:hideMark/>
          </w:tcPr>
          <w:p w14:paraId="5FF4DBC2" w14:textId="77777777" w:rsidR="00267CEA" w:rsidRPr="00E2688A" w:rsidRDefault="00267CEA" w:rsidP="00267CEA">
            <w:pPr>
              <w:jc w:val="center"/>
              <w:rPr>
                <w:color w:val="000000"/>
                <w:sz w:val="20"/>
                <w:szCs w:val="20"/>
              </w:rPr>
            </w:pPr>
            <w:r w:rsidRPr="00E2688A">
              <w:rPr>
                <w:color w:val="000000"/>
                <w:sz w:val="20"/>
                <w:szCs w:val="20"/>
              </w:rPr>
              <w:t>6,299</w:t>
            </w:r>
          </w:p>
        </w:tc>
        <w:tc>
          <w:tcPr>
            <w:tcW w:w="411" w:type="pct"/>
            <w:tcBorders>
              <w:top w:val="nil"/>
              <w:left w:val="nil"/>
              <w:bottom w:val="single" w:sz="4" w:space="0" w:color="auto"/>
              <w:right w:val="single" w:sz="4" w:space="0" w:color="auto"/>
            </w:tcBorders>
            <w:shd w:val="clear" w:color="auto" w:fill="auto"/>
            <w:noWrap/>
            <w:vAlign w:val="center"/>
            <w:hideMark/>
          </w:tcPr>
          <w:p w14:paraId="4F9F826F" w14:textId="77777777" w:rsidR="00267CEA" w:rsidRPr="00E2688A" w:rsidRDefault="00267CEA" w:rsidP="00267CEA">
            <w:pPr>
              <w:jc w:val="center"/>
              <w:rPr>
                <w:color w:val="000000"/>
                <w:sz w:val="20"/>
                <w:szCs w:val="20"/>
              </w:rPr>
            </w:pPr>
            <w:r w:rsidRPr="00E2688A">
              <w:rPr>
                <w:color w:val="000000"/>
                <w:sz w:val="20"/>
                <w:szCs w:val="20"/>
              </w:rPr>
              <w:t>6,299</w:t>
            </w:r>
          </w:p>
        </w:tc>
        <w:tc>
          <w:tcPr>
            <w:tcW w:w="411" w:type="pct"/>
            <w:tcBorders>
              <w:top w:val="nil"/>
              <w:left w:val="nil"/>
              <w:bottom w:val="single" w:sz="4" w:space="0" w:color="auto"/>
              <w:right w:val="single" w:sz="4" w:space="0" w:color="auto"/>
            </w:tcBorders>
            <w:shd w:val="clear" w:color="auto" w:fill="auto"/>
            <w:noWrap/>
            <w:vAlign w:val="center"/>
            <w:hideMark/>
          </w:tcPr>
          <w:p w14:paraId="355BB7D0" w14:textId="77777777" w:rsidR="00267CEA" w:rsidRPr="00E2688A" w:rsidRDefault="00267CEA" w:rsidP="00267CEA">
            <w:pPr>
              <w:jc w:val="center"/>
              <w:rPr>
                <w:color w:val="000000"/>
                <w:sz w:val="20"/>
                <w:szCs w:val="20"/>
              </w:rPr>
            </w:pPr>
            <w:r w:rsidRPr="00E2688A">
              <w:rPr>
                <w:color w:val="000000"/>
                <w:sz w:val="20"/>
                <w:szCs w:val="20"/>
              </w:rPr>
              <w:t>6,299</w:t>
            </w:r>
          </w:p>
        </w:tc>
        <w:tc>
          <w:tcPr>
            <w:tcW w:w="410" w:type="pct"/>
            <w:tcBorders>
              <w:top w:val="nil"/>
              <w:left w:val="nil"/>
              <w:bottom w:val="single" w:sz="4" w:space="0" w:color="auto"/>
              <w:right w:val="single" w:sz="4" w:space="0" w:color="auto"/>
            </w:tcBorders>
            <w:shd w:val="clear" w:color="auto" w:fill="auto"/>
            <w:noWrap/>
            <w:vAlign w:val="center"/>
            <w:hideMark/>
          </w:tcPr>
          <w:p w14:paraId="1AA77816" w14:textId="77777777" w:rsidR="00267CEA" w:rsidRPr="00E2688A" w:rsidRDefault="00267CEA" w:rsidP="00267CEA">
            <w:pPr>
              <w:jc w:val="center"/>
              <w:rPr>
                <w:color w:val="000000"/>
                <w:sz w:val="20"/>
                <w:szCs w:val="20"/>
              </w:rPr>
            </w:pPr>
            <w:r w:rsidRPr="00E2688A">
              <w:rPr>
                <w:color w:val="000000"/>
                <w:sz w:val="20"/>
                <w:szCs w:val="20"/>
              </w:rPr>
              <w:t>6,299</w:t>
            </w:r>
          </w:p>
        </w:tc>
      </w:tr>
      <w:tr w:rsidR="00267CEA" w:rsidRPr="00E2688A" w14:paraId="30775804" w14:textId="77777777" w:rsidTr="00267CEA">
        <w:trPr>
          <w:trHeight w:val="283"/>
        </w:trPr>
        <w:tc>
          <w:tcPr>
            <w:tcW w:w="1097" w:type="pct"/>
            <w:vMerge/>
            <w:tcBorders>
              <w:top w:val="nil"/>
              <w:left w:val="single" w:sz="4" w:space="0" w:color="auto"/>
              <w:bottom w:val="single" w:sz="4" w:space="0" w:color="000000"/>
              <w:right w:val="single" w:sz="4" w:space="0" w:color="auto"/>
            </w:tcBorders>
            <w:shd w:val="clear" w:color="auto" w:fill="auto"/>
            <w:vAlign w:val="center"/>
            <w:hideMark/>
          </w:tcPr>
          <w:p w14:paraId="6C757EE1"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72916F1A"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506031E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156755B2"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hideMark/>
          </w:tcPr>
          <w:p w14:paraId="384F3AEC" w14:textId="77777777" w:rsidR="00267CEA" w:rsidRPr="00E2688A" w:rsidRDefault="00267CEA" w:rsidP="00267CEA">
            <w:pPr>
              <w:jc w:val="center"/>
              <w:rPr>
                <w:color w:val="000000"/>
                <w:sz w:val="20"/>
                <w:szCs w:val="20"/>
              </w:rPr>
            </w:pPr>
            <w:r w:rsidRPr="00E2688A">
              <w:rPr>
                <w:color w:val="000000"/>
                <w:sz w:val="20"/>
                <w:szCs w:val="20"/>
              </w:rPr>
              <w:t>11,864</w:t>
            </w:r>
          </w:p>
        </w:tc>
        <w:tc>
          <w:tcPr>
            <w:tcW w:w="412" w:type="pct"/>
            <w:tcBorders>
              <w:top w:val="nil"/>
              <w:left w:val="nil"/>
              <w:bottom w:val="single" w:sz="4" w:space="0" w:color="auto"/>
              <w:right w:val="single" w:sz="4" w:space="0" w:color="auto"/>
            </w:tcBorders>
            <w:shd w:val="clear" w:color="auto" w:fill="auto"/>
            <w:noWrap/>
            <w:vAlign w:val="center"/>
            <w:hideMark/>
          </w:tcPr>
          <w:p w14:paraId="52943E7C" w14:textId="77777777" w:rsidR="00267CEA" w:rsidRPr="00E2688A" w:rsidRDefault="00267CEA" w:rsidP="00267CEA">
            <w:pPr>
              <w:jc w:val="center"/>
              <w:rPr>
                <w:color w:val="000000"/>
                <w:sz w:val="20"/>
                <w:szCs w:val="20"/>
              </w:rPr>
            </w:pPr>
            <w:r w:rsidRPr="00E2688A">
              <w:rPr>
                <w:color w:val="000000"/>
                <w:sz w:val="20"/>
                <w:szCs w:val="20"/>
              </w:rPr>
              <w:t>11,864</w:t>
            </w:r>
          </w:p>
        </w:tc>
        <w:tc>
          <w:tcPr>
            <w:tcW w:w="411" w:type="pct"/>
            <w:tcBorders>
              <w:top w:val="nil"/>
              <w:left w:val="nil"/>
              <w:bottom w:val="single" w:sz="4" w:space="0" w:color="auto"/>
              <w:right w:val="single" w:sz="4" w:space="0" w:color="auto"/>
            </w:tcBorders>
            <w:shd w:val="clear" w:color="auto" w:fill="auto"/>
            <w:noWrap/>
            <w:vAlign w:val="center"/>
            <w:hideMark/>
          </w:tcPr>
          <w:p w14:paraId="1C2DF138" w14:textId="77777777" w:rsidR="00267CEA" w:rsidRPr="00E2688A" w:rsidRDefault="00267CEA" w:rsidP="00267CEA">
            <w:pPr>
              <w:jc w:val="center"/>
              <w:rPr>
                <w:color w:val="000000"/>
                <w:sz w:val="20"/>
                <w:szCs w:val="20"/>
              </w:rPr>
            </w:pPr>
            <w:r w:rsidRPr="00E2688A">
              <w:rPr>
                <w:color w:val="000000"/>
                <w:sz w:val="20"/>
                <w:szCs w:val="20"/>
              </w:rPr>
              <w:t>11,864</w:t>
            </w:r>
          </w:p>
        </w:tc>
        <w:tc>
          <w:tcPr>
            <w:tcW w:w="411" w:type="pct"/>
            <w:tcBorders>
              <w:top w:val="nil"/>
              <w:left w:val="nil"/>
              <w:bottom w:val="single" w:sz="4" w:space="0" w:color="auto"/>
              <w:right w:val="single" w:sz="4" w:space="0" w:color="auto"/>
            </w:tcBorders>
            <w:shd w:val="clear" w:color="auto" w:fill="auto"/>
            <w:noWrap/>
            <w:vAlign w:val="center"/>
            <w:hideMark/>
          </w:tcPr>
          <w:p w14:paraId="298BA07A" w14:textId="77777777" w:rsidR="00267CEA" w:rsidRPr="00E2688A" w:rsidRDefault="00267CEA" w:rsidP="00267CEA">
            <w:pPr>
              <w:jc w:val="center"/>
              <w:rPr>
                <w:color w:val="000000"/>
                <w:sz w:val="20"/>
                <w:szCs w:val="20"/>
              </w:rPr>
            </w:pPr>
            <w:r w:rsidRPr="00E2688A">
              <w:rPr>
                <w:color w:val="000000"/>
                <w:sz w:val="20"/>
                <w:szCs w:val="20"/>
              </w:rPr>
              <w:t>11,864</w:t>
            </w:r>
          </w:p>
        </w:tc>
        <w:tc>
          <w:tcPr>
            <w:tcW w:w="411" w:type="pct"/>
            <w:tcBorders>
              <w:top w:val="nil"/>
              <w:left w:val="nil"/>
              <w:bottom w:val="single" w:sz="4" w:space="0" w:color="auto"/>
              <w:right w:val="single" w:sz="4" w:space="0" w:color="auto"/>
            </w:tcBorders>
            <w:shd w:val="clear" w:color="auto" w:fill="auto"/>
            <w:noWrap/>
            <w:vAlign w:val="center"/>
            <w:hideMark/>
          </w:tcPr>
          <w:p w14:paraId="6C982576" w14:textId="77777777" w:rsidR="00267CEA" w:rsidRPr="00E2688A" w:rsidRDefault="00267CEA" w:rsidP="00267CEA">
            <w:pPr>
              <w:jc w:val="center"/>
              <w:rPr>
                <w:color w:val="000000"/>
                <w:sz w:val="20"/>
                <w:szCs w:val="20"/>
              </w:rPr>
            </w:pPr>
            <w:r w:rsidRPr="00E2688A">
              <w:rPr>
                <w:color w:val="000000"/>
                <w:sz w:val="20"/>
                <w:szCs w:val="20"/>
              </w:rPr>
              <w:t>11,864</w:t>
            </w:r>
          </w:p>
        </w:tc>
        <w:tc>
          <w:tcPr>
            <w:tcW w:w="410" w:type="pct"/>
            <w:tcBorders>
              <w:top w:val="nil"/>
              <w:left w:val="nil"/>
              <w:bottom w:val="single" w:sz="4" w:space="0" w:color="auto"/>
              <w:right w:val="single" w:sz="4" w:space="0" w:color="auto"/>
            </w:tcBorders>
            <w:shd w:val="clear" w:color="auto" w:fill="auto"/>
            <w:noWrap/>
            <w:vAlign w:val="center"/>
            <w:hideMark/>
          </w:tcPr>
          <w:p w14:paraId="23E2021A" w14:textId="77777777" w:rsidR="00267CEA" w:rsidRPr="00E2688A" w:rsidRDefault="00267CEA" w:rsidP="00267CEA">
            <w:pPr>
              <w:jc w:val="center"/>
              <w:rPr>
                <w:color w:val="000000"/>
                <w:sz w:val="20"/>
                <w:szCs w:val="20"/>
              </w:rPr>
            </w:pPr>
            <w:r w:rsidRPr="00E2688A">
              <w:rPr>
                <w:color w:val="000000"/>
                <w:sz w:val="20"/>
                <w:szCs w:val="20"/>
              </w:rPr>
              <w:t>11,864</w:t>
            </w:r>
          </w:p>
        </w:tc>
      </w:tr>
      <w:tr w:rsidR="00267CEA" w:rsidRPr="00E2688A" w14:paraId="5A0212D5" w14:textId="77777777" w:rsidTr="00267CEA">
        <w:trPr>
          <w:trHeight w:val="283"/>
        </w:trPr>
        <w:tc>
          <w:tcPr>
            <w:tcW w:w="1097" w:type="pct"/>
            <w:vMerge w:val="restart"/>
            <w:tcBorders>
              <w:top w:val="single" w:sz="4" w:space="0" w:color="000000"/>
              <w:left w:val="single" w:sz="4" w:space="0" w:color="auto"/>
              <w:bottom w:val="single" w:sz="4" w:space="0" w:color="auto"/>
              <w:right w:val="single" w:sz="4" w:space="0" w:color="auto"/>
            </w:tcBorders>
            <w:shd w:val="clear" w:color="auto" w:fill="auto"/>
            <w:vAlign w:val="center"/>
          </w:tcPr>
          <w:p w14:paraId="6D78709C" w14:textId="77777777" w:rsidR="00267CEA" w:rsidRPr="00E2688A" w:rsidRDefault="00267CEA" w:rsidP="00267CEA">
            <w:pPr>
              <w:jc w:val="center"/>
              <w:rPr>
                <w:color w:val="000000"/>
                <w:sz w:val="20"/>
                <w:szCs w:val="20"/>
              </w:rPr>
            </w:pPr>
            <w:r w:rsidRPr="00E2688A">
              <w:rPr>
                <w:color w:val="000000"/>
                <w:sz w:val="20"/>
                <w:szCs w:val="20"/>
              </w:rPr>
              <w:t>47:07:0712012:49</w:t>
            </w:r>
          </w:p>
        </w:tc>
        <w:tc>
          <w:tcPr>
            <w:tcW w:w="612" w:type="pct"/>
            <w:tcBorders>
              <w:top w:val="nil"/>
              <w:left w:val="nil"/>
              <w:bottom w:val="single" w:sz="4" w:space="0" w:color="auto"/>
              <w:right w:val="single" w:sz="4" w:space="0" w:color="auto"/>
            </w:tcBorders>
            <w:shd w:val="clear" w:color="auto" w:fill="auto"/>
            <w:vAlign w:val="center"/>
          </w:tcPr>
          <w:p w14:paraId="408504BC"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4A13881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6A580A54" w14:textId="77777777" w:rsidR="00267CEA" w:rsidRPr="00E2688A" w:rsidRDefault="00267CEA" w:rsidP="00267CEA">
            <w:pPr>
              <w:jc w:val="center"/>
              <w:rPr>
                <w:color w:val="000000"/>
                <w:sz w:val="20"/>
                <w:szCs w:val="20"/>
              </w:rPr>
            </w:pPr>
            <w:r w:rsidRPr="00E2688A">
              <w:rPr>
                <w:color w:val="000000"/>
                <w:sz w:val="20"/>
                <w:szCs w:val="20"/>
              </w:rPr>
              <w:t>5,089</w:t>
            </w:r>
          </w:p>
        </w:tc>
        <w:tc>
          <w:tcPr>
            <w:tcW w:w="412" w:type="pct"/>
            <w:tcBorders>
              <w:top w:val="nil"/>
              <w:left w:val="nil"/>
              <w:bottom w:val="single" w:sz="4" w:space="0" w:color="auto"/>
              <w:right w:val="single" w:sz="4" w:space="0" w:color="auto"/>
            </w:tcBorders>
            <w:shd w:val="clear" w:color="auto" w:fill="auto"/>
            <w:noWrap/>
            <w:vAlign w:val="center"/>
          </w:tcPr>
          <w:p w14:paraId="4E913904" w14:textId="77777777" w:rsidR="00267CEA" w:rsidRPr="00E2688A" w:rsidRDefault="00267CEA" w:rsidP="00267CEA">
            <w:pPr>
              <w:jc w:val="center"/>
              <w:rPr>
                <w:color w:val="000000"/>
                <w:sz w:val="20"/>
                <w:szCs w:val="20"/>
              </w:rPr>
            </w:pPr>
            <w:r w:rsidRPr="00E2688A">
              <w:rPr>
                <w:color w:val="000000"/>
                <w:sz w:val="20"/>
                <w:szCs w:val="20"/>
              </w:rPr>
              <w:t>5,089</w:t>
            </w:r>
          </w:p>
        </w:tc>
        <w:tc>
          <w:tcPr>
            <w:tcW w:w="412" w:type="pct"/>
            <w:tcBorders>
              <w:top w:val="nil"/>
              <w:left w:val="nil"/>
              <w:bottom w:val="single" w:sz="4" w:space="0" w:color="auto"/>
              <w:right w:val="single" w:sz="4" w:space="0" w:color="auto"/>
            </w:tcBorders>
            <w:shd w:val="clear" w:color="auto" w:fill="auto"/>
            <w:noWrap/>
            <w:vAlign w:val="center"/>
          </w:tcPr>
          <w:p w14:paraId="34453C00" w14:textId="77777777" w:rsidR="00267CEA" w:rsidRPr="00E2688A" w:rsidRDefault="00267CEA" w:rsidP="00267CEA">
            <w:pPr>
              <w:jc w:val="center"/>
              <w:rPr>
                <w:color w:val="000000"/>
                <w:sz w:val="20"/>
                <w:szCs w:val="20"/>
              </w:rPr>
            </w:pPr>
            <w:r w:rsidRPr="00E2688A">
              <w:rPr>
                <w:color w:val="000000"/>
                <w:sz w:val="20"/>
                <w:szCs w:val="20"/>
              </w:rPr>
              <w:t>5,089</w:t>
            </w:r>
          </w:p>
        </w:tc>
        <w:tc>
          <w:tcPr>
            <w:tcW w:w="411" w:type="pct"/>
            <w:tcBorders>
              <w:top w:val="nil"/>
              <w:left w:val="nil"/>
              <w:bottom w:val="single" w:sz="4" w:space="0" w:color="auto"/>
              <w:right w:val="single" w:sz="4" w:space="0" w:color="auto"/>
            </w:tcBorders>
            <w:shd w:val="clear" w:color="auto" w:fill="auto"/>
            <w:noWrap/>
            <w:vAlign w:val="center"/>
          </w:tcPr>
          <w:p w14:paraId="5F1B94E7" w14:textId="77777777" w:rsidR="00267CEA" w:rsidRPr="00E2688A" w:rsidRDefault="00267CEA" w:rsidP="00267CEA">
            <w:pPr>
              <w:jc w:val="center"/>
              <w:rPr>
                <w:color w:val="000000"/>
                <w:sz w:val="20"/>
                <w:szCs w:val="20"/>
              </w:rPr>
            </w:pPr>
            <w:r w:rsidRPr="00E2688A">
              <w:rPr>
                <w:color w:val="000000"/>
                <w:sz w:val="20"/>
                <w:szCs w:val="20"/>
              </w:rPr>
              <w:t>5,089</w:t>
            </w:r>
          </w:p>
        </w:tc>
        <w:tc>
          <w:tcPr>
            <w:tcW w:w="411" w:type="pct"/>
            <w:tcBorders>
              <w:top w:val="nil"/>
              <w:left w:val="nil"/>
              <w:bottom w:val="single" w:sz="4" w:space="0" w:color="auto"/>
              <w:right w:val="single" w:sz="4" w:space="0" w:color="auto"/>
            </w:tcBorders>
            <w:shd w:val="clear" w:color="auto" w:fill="auto"/>
            <w:noWrap/>
            <w:vAlign w:val="center"/>
          </w:tcPr>
          <w:p w14:paraId="402C5801" w14:textId="77777777" w:rsidR="00267CEA" w:rsidRPr="00E2688A" w:rsidRDefault="00267CEA" w:rsidP="00267CEA">
            <w:pPr>
              <w:jc w:val="center"/>
              <w:rPr>
                <w:color w:val="000000"/>
                <w:sz w:val="20"/>
                <w:szCs w:val="20"/>
              </w:rPr>
            </w:pPr>
            <w:r w:rsidRPr="00E2688A">
              <w:rPr>
                <w:color w:val="000000"/>
                <w:sz w:val="20"/>
                <w:szCs w:val="20"/>
              </w:rPr>
              <w:t>5,089</w:t>
            </w:r>
          </w:p>
        </w:tc>
        <w:tc>
          <w:tcPr>
            <w:tcW w:w="411" w:type="pct"/>
            <w:tcBorders>
              <w:top w:val="nil"/>
              <w:left w:val="nil"/>
              <w:bottom w:val="single" w:sz="4" w:space="0" w:color="auto"/>
              <w:right w:val="single" w:sz="4" w:space="0" w:color="auto"/>
            </w:tcBorders>
            <w:shd w:val="clear" w:color="auto" w:fill="auto"/>
            <w:noWrap/>
            <w:vAlign w:val="center"/>
          </w:tcPr>
          <w:p w14:paraId="00390266" w14:textId="77777777" w:rsidR="00267CEA" w:rsidRPr="00E2688A" w:rsidRDefault="00267CEA" w:rsidP="00267CEA">
            <w:pPr>
              <w:jc w:val="center"/>
              <w:rPr>
                <w:color w:val="000000"/>
                <w:sz w:val="20"/>
                <w:szCs w:val="20"/>
              </w:rPr>
            </w:pPr>
            <w:r w:rsidRPr="00E2688A">
              <w:rPr>
                <w:color w:val="000000"/>
                <w:sz w:val="20"/>
                <w:szCs w:val="20"/>
              </w:rPr>
              <w:t>5,089</w:t>
            </w:r>
          </w:p>
        </w:tc>
        <w:tc>
          <w:tcPr>
            <w:tcW w:w="410" w:type="pct"/>
            <w:tcBorders>
              <w:top w:val="nil"/>
              <w:left w:val="nil"/>
              <w:bottom w:val="single" w:sz="4" w:space="0" w:color="auto"/>
              <w:right w:val="single" w:sz="4" w:space="0" w:color="auto"/>
            </w:tcBorders>
            <w:shd w:val="clear" w:color="auto" w:fill="auto"/>
            <w:noWrap/>
            <w:vAlign w:val="center"/>
          </w:tcPr>
          <w:p w14:paraId="261DA2FA" w14:textId="77777777" w:rsidR="00267CEA" w:rsidRPr="00E2688A" w:rsidRDefault="00267CEA" w:rsidP="00267CEA">
            <w:pPr>
              <w:jc w:val="center"/>
              <w:rPr>
                <w:color w:val="000000"/>
                <w:sz w:val="20"/>
                <w:szCs w:val="20"/>
              </w:rPr>
            </w:pPr>
            <w:r w:rsidRPr="00E2688A">
              <w:rPr>
                <w:color w:val="000000"/>
                <w:sz w:val="20"/>
                <w:szCs w:val="20"/>
              </w:rPr>
              <w:t>5,089</w:t>
            </w:r>
          </w:p>
        </w:tc>
      </w:tr>
      <w:tr w:rsidR="00267CEA" w:rsidRPr="00E2688A" w14:paraId="1176476D"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1C995E95"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42CE2E81"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7ADAE36D"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3A53C143" w14:textId="77777777" w:rsidR="00267CEA" w:rsidRPr="00E2688A" w:rsidRDefault="00267CEA" w:rsidP="00267CEA">
            <w:pPr>
              <w:jc w:val="center"/>
              <w:rPr>
                <w:color w:val="000000"/>
                <w:sz w:val="20"/>
                <w:szCs w:val="20"/>
              </w:rPr>
            </w:pPr>
            <w:r w:rsidRPr="00E2688A">
              <w:rPr>
                <w:color w:val="000000"/>
                <w:sz w:val="20"/>
                <w:szCs w:val="20"/>
              </w:rPr>
              <w:t>2,004</w:t>
            </w:r>
          </w:p>
        </w:tc>
        <w:tc>
          <w:tcPr>
            <w:tcW w:w="412" w:type="pct"/>
            <w:tcBorders>
              <w:top w:val="nil"/>
              <w:left w:val="nil"/>
              <w:bottom w:val="single" w:sz="4" w:space="0" w:color="auto"/>
              <w:right w:val="single" w:sz="4" w:space="0" w:color="auto"/>
            </w:tcBorders>
            <w:shd w:val="clear" w:color="auto" w:fill="auto"/>
            <w:noWrap/>
            <w:vAlign w:val="center"/>
          </w:tcPr>
          <w:p w14:paraId="3A29FA23" w14:textId="77777777" w:rsidR="00267CEA" w:rsidRPr="00E2688A" w:rsidRDefault="00267CEA" w:rsidP="00267CEA">
            <w:pPr>
              <w:jc w:val="center"/>
              <w:rPr>
                <w:color w:val="000000"/>
                <w:sz w:val="20"/>
                <w:szCs w:val="20"/>
              </w:rPr>
            </w:pPr>
            <w:r w:rsidRPr="00E2688A">
              <w:rPr>
                <w:color w:val="000000"/>
                <w:sz w:val="20"/>
                <w:szCs w:val="20"/>
              </w:rPr>
              <w:t>2,004</w:t>
            </w:r>
          </w:p>
        </w:tc>
        <w:tc>
          <w:tcPr>
            <w:tcW w:w="412" w:type="pct"/>
            <w:tcBorders>
              <w:top w:val="nil"/>
              <w:left w:val="nil"/>
              <w:bottom w:val="single" w:sz="4" w:space="0" w:color="auto"/>
              <w:right w:val="single" w:sz="4" w:space="0" w:color="auto"/>
            </w:tcBorders>
            <w:shd w:val="clear" w:color="auto" w:fill="auto"/>
            <w:noWrap/>
            <w:vAlign w:val="center"/>
          </w:tcPr>
          <w:p w14:paraId="776DDF89" w14:textId="77777777" w:rsidR="00267CEA" w:rsidRPr="00E2688A" w:rsidRDefault="00267CEA" w:rsidP="00267CEA">
            <w:pPr>
              <w:jc w:val="center"/>
              <w:rPr>
                <w:color w:val="000000"/>
                <w:sz w:val="20"/>
                <w:szCs w:val="20"/>
              </w:rPr>
            </w:pPr>
            <w:r w:rsidRPr="00E2688A">
              <w:rPr>
                <w:color w:val="000000"/>
                <w:sz w:val="20"/>
                <w:szCs w:val="20"/>
              </w:rPr>
              <w:t>2,004</w:t>
            </w:r>
          </w:p>
        </w:tc>
        <w:tc>
          <w:tcPr>
            <w:tcW w:w="411" w:type="pct"/>
            <w:tcBorders>
              <w:top w:val="nil"/>
              <w:left w:val="nil"/>
              <w:bottom w:val="single" w:sz="4" w:space="0" w:color="auto"/>
              <w:right w:val="single" w:sz="4" w:space="0" w:color="auto"/>
            </w:tcBorders>
            <w:shd w:val="clear" w:color="auto" w:fill="auto"/>
            <w:noWrap/>
            <w:vAlign w:val="center"/>
          </w:tcPr>
          <w:p w14:paraId="4D258E45" w14:textId="77777777" w:rsidR="00267CEA" w:rsidRPr="00E2688A" w:rsidRDefault="00267CEA" w:rsidP="00267CEA">
            <w:pPr>
              <w:jc w:val="center"/>
              <w:rPr>
                <w:color w:val="000000"/>
                <w:sz w:val="20"/>
                <w:szCs w:val="20"/>
              </w:rPr>
            </w:pPr>
            <w:r w:rsidRPr="00E2688A">
              <w:rPr>
                <w:color w:val="000000"/>
                <w:sz w:val="20"/>
                <w:szCs w:val="20"/>
              </w:rPr>
              <w:t>2,004</w:t>
            </w:r>
          </w:p>
        </w:tc>
        <w:tc>
          <w:tcPr>
            <w:tcW w:w="411" w:type="pct"/>
            <w:tcBorders>
              <w:top w:val="nil"/>
              <w:left w:val="nil"/>
              <w:bottom w:val="single" w:sz="4" w:space="0" w:color="auto"/>
              <w:right w:val="single" w:sz="4" w:space="0" w:color="auto"/>
            </w:tcBorders>
            <w:shd w:val="clear" w:color="auto" w:fill="auto"/>
            <w:noWrap/>
            <w:vAlign w:val="center"/>
          </w:tcPr>
          <w:p w14:paraId="34CFBE84" w14:textId="77777777" w:rsidR="00267CEA" w:rsidRPr="00E2688A" w:rsidRDefault="00267CEA" w:rsidP="00267CEA">
            <w:pPr>
              <w:jc w:val="center"/>
              <w:rPr>
                <w:color w:val="000000"/>
                <w:sz w:val="20"/>
                <w:szCs w:val="20"/>
              </w:rPr>
            </w:pPr>
            <w:r w:rsidRPr="00E2688A">
              <w:rPr>
                <w:color w:val="000000"/>
                <w:sz w:val="20"/>
                <w:szCs w:val="20"/>
              </w:rPr>
              <w:t>2,004</w:t>
            </w:r>
          </w:p>
        </w:tc>
        <w:tc>
          <w:tcPr>
            <w:tcW w:w="411" w:type="pct"/>
            <w:tcBorders>
              <w:top w:val="nil"/>
              <w:left w:val="nil"/>
              <w:bottom w:val="single" w:sz="4" w:space="0" w:color="auto"/>
              <w:right w:val="single" w:sz="4" w:space="0" w:color="auto"/>
            </w:tcBorders>
            <w:shd w:val="clear" w:color="auto" w:fill="auto"/>
            <w:noWrap/>
            <w:vAlign w:val="center"/>
          </w:tcPr>
          <w:p w14:paraId="20CC9271" w14:textId="77777777" w:rsidR="00267CEA" w:rsidRPr="00E2688A" w:rsidRDefault="00267CEA" w:rsidP="00267CEA">
            <w:pPr>
              <w:jc w:val="center"/>
              <w:rPr>
                <w:color w:val="000000"/>
                <w:sz w:val="20"/>
                <w:szCs w:val="20"/>
              </w:rPr>
            </w:pPr>
            <w:r w:rsidRPr="00E2688A">
              <w:rPr>
                <w:color w:val="000000"/>
                <w:sz w:val="20"/>
                <w:szCs w:val="20"/>
              </w:rPr>
              <w:t>2,004</w:t>
            </w:r>
          </w:p>
        </w:tc>
        <w:tc>
          <w:tcPr>
            <w:tcW w:w="410" w:type="pct"/>
            <w:tcBorders>
              <w:top w:val="nil"/>
              <w:left w:val="nil"/>
              <w:bottom w:val="single" w:sz="4" w:space="0" w:color="auto"/>
              <w:right w:val="single" w:sz="4" w:space="0" w:color="auto"/>
            </w:tcBorders>
            <w:shd w:val="clear" w:color="auto" w:fill="auto"/>
            <w:noWrap/>
            <w:vAlign w:val="center"/>
          </w:tcPr>
          <w:p w14:paraId="631AAD46" w14:textId="77777777" w:rsidR="00267CEA" w:rsidRPr="00E2688A" w:rsidRDefault="00267CEA" w:rsidP="00267CEA">
            <w:pPr>
              <w:jc w:val="center"/>
              <w:rPr>
                <w:color w:val="000000"/>
                <w:sz w:val="20"/>
                <w:szCs w:val="20"/>
              </w:rPr>
            </w:pPr>
            <w:r w:rsidRPr="00E2688A">
              <w:rPr>
                <w:color w:val="000000"/>
                <w:sz w:val="20"/>
                <w:szCs w:val="20"/>
              </w:rPr>
              <w:t>2,004</w:t>
            </w:r>
          </w:p>
        </w:tc>
      </w:tr>
      <w:tr w:rsidR="00267CEA" w:rsidRPr="00E2688A" w14:paraId="3FD7E913"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019ED0C8"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44BC3444"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032DE39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12817A84" w14:textId="77777777" w:rsidR="00267CEA" w:rsidRPr="00E2688A" w:rsidRDefault="00267CEA" w:rsidP="00267CEA">
            <w:pPr>
              <w:jc w:val="center"/>
              <w:rPr>
                <w:color w:val="000000"/>
                <w:sz w:val="20"/>
                <w:szCs w:val="20"/>
              </w:rPr>
            </w:pPr>
            <w:r w:rsidRPr="00E2688A">
              <w:rPr>
                <w:color w:val="000000"/>
                <w:sz w:val="20"/>
                <w:szCs w:val="20"/>
              </w:rPr>
              <w:t>3,085</w:t>
            </w:r>
          </w:p>
        </w:tc>
        <w:tc>
          <w:tcPr>
            <w:tcW w:w="412" w:type="pct"/>
            <w:tcBorders>
              <w:top w:val="nil"/>
              <w:left w:val="nil"/>
              <w:bottom w:val="single" w:sz="4" w:space="0" w:color="auto"/>
              <w:right w:val="single" w:sz="4" w:space="0" w:color="auto"/>
            </w:tcBorders>
            <w:shd w:val="clear" w:color="auto" w:fill="auto"/>
            <w:noWrap/>
            <w:vAlign w:val="center"/>
          </w:tcPr>
          <w:p w14:paraId="0C45DF31" w14:textId="77777777" w:rsidR="00267CEA" w:rsidRPr="00E2688A" w:rsidRDefault="00267CEA" w:rsidP="00267CEA">
            <w:pPr>
              <w:jc w:val="center"/>
              <w:rPr>
                <w:color w:val="000000"/>
                <w:sz w:val="20"/>
                <w:szCs w:val="20"/>
              </w:rPr>
            </w:pPr>
            <w:r w:rsidRPr="00E2688A">
              <w:rPr>
                <w:color w:val="000000"/>
                <w:sz w:val="20"/>
                <w:szCs w:val="20"/>
              </w:rPr>
              <w:t>3,085</w:t>
            </w:r>
          </w:p>
        </w:tc>
        <w:tc>
          <w:tcPr>
            <w:tcW w:w="412" w:type="pct"/>
            <w:tcBorders>
              <w:top w:val="nil"/>
              <w:left w:val="nil"/>
              <w:bottom w:val="single" w:sz="4" w:space="0" w:color="auto"/>
              <w:right w:val="single" w:sz="4" w:space="0" w:color="auto"/>
            </w:tcBorders>
            <w:shd w:val="clear" w:color="auto" w:fill="auto"/>
            <w:noWrap/>
            <w:vAlign w:val="center"/>
          </w:tcPr>
          <w:p w14:paraId="6F901EFC" w14:textId="77777777" w:rsidR="00267CEA" w:rsidRPr="00E2688A" w:rsidRDefault="00267CEA" w:rsidP="00267CEA">
            <w:pPr>
              <w:jc w:val="center"/>
              <w:rPr>
                <w:color w:val="000000"/>
                <w:sz w:val="20"/>
                <w:szCs w:val="20"/>
              </w:rPr>
            </w:pPr>
            <w:r w:rsidRPr="00E2688A">
              <w:rPr>
                <w:color w:val="000000"/>
                <w:sz w:val="20"/>
                <w:szCs w:val="20"/>
              </w:rPr>
              <w:t>3,085</w:t>
            </w:r>
          </w:p>
        </w:tc>
        <w:tc>
          <w:tcPr>
            <w:tcW w:w="411" w:type="pct"/>
            <w:tcBorders>
              <w:top w:val="nil"/>
              <w:left w:val="nil"/>
              <w:bottom w:val="single" w:sz="4" w:space="0" w:color="auto"/>
              <w:right w:val="single" w:sz="4" w:space="0" w:color="auto"/>
            </w:tcBorders>
            <w:shd w:val="clear" w:color="auto" w:fill="auto"/>
            <w:noWrap/>
            <w:vAlign w:val="center"/>
          </w:tcPr>
          <w:p w14:paraId="07018EA1" w14:textId="77777777" w:rsidR="00267CEA" w:rsidRPr="00E2688A" w:rsidRDefault="00267CEA" w:rsidP="00267CEA">
            <w:pPr>
              <w:jc w:val="center"/>
              <w:rPr>
                <w:color w:val="000000"/>
                <w:sz w:val="20"/>
                <w:szCs w:val="20"/>
              </w:rPr>
            </w:pPr>
            <w:r w:rsidRPr="00E2688A">
              <w:rPr>
                <w:color w:val="000000"/>
                <w:sz w:val="20"/>
                <w:szCs w:val="20"/>
              </w:rPr>
              <w:t>3,085</w:t>
            </w:r>
          </w:p>
        </w:tc>
        <w:tc>
          <w:tcPr>
            <w:tcW w:w="411" w:type="pct"/>
            <w:tcBorders>
              <w:top w:val="nil"/>
              <w:left w:val="nil"/>
              <w:bottom w:val="single" w:sz="4" w:space="0" w:color="auto"/>
              <w:right w:val="single" w:sz="4" w:space="0" w:color="auto"/>
            </w:tcBorders>
            <w:shd w:val="clear" w:color="auto" w:fill="auto"/>
            <w:noWrap/>
            <w:vAlign w:val="center"/>
          </w:tcPr>
          <w:p w14:paraId="61C96B50" w14:textId="77777777" w:rsidR="00267CEA" w:rsidRPr="00E2688A" w:rsidRDefault="00267CEA" w:rsidP="00267CEA">
            <w:pPr>
              <w:jc w:val="center"/>
              <w:rPr>
                <w:color w:val="000000"/>
                <w:sz w:val="20"/>
                <w:szCs w:val="20"/>
              </w:rPr>
            </w:pPr>
            <w:r w:rsidRPr="00E2688A">
              <w:rPr>
                <w:color w:val="000000"/>
                <w:sz w:val="20"/>
                <w:szCs w:val="20"/>
              </w:rPr>
              <w:t>3,085</w:t>
            </w:r>
          </w:p>
        </w:tc>
        <w:tc>
          <w:tcPr>
            <w:tcW w:w="411" w:type="pct"/>
            <w:tcBorders>
              <w:top w:val="nil"/>
              <w:left w:val="nil"/>
              <w:bottom w:val="single" w:sz="4" w:space="0" w:color="auto"/>
              <w:right w:val="single" w:sz="4" w:space="0" w:color="auto"/>
            </w:tcBorders>
            <w:shd w:val="clear" w:color="auto" w:fill="auto"/>
            <w:noWrap/>
            <w:vAlign w:val="center"/>
          </w:tcPr>
          <w:p w14:paraId="0726B814" w14:textId="77777777" w:rsidR="00267CEA" w:rsidRPr="00E2688A" w:rsidRDefault="00267CEA" w:rsidP="00267CEA">
            <w:pPr>
              <w:jc w:val="center"/>
              <w:rPr>
                <w:color w:val="000000"/>
                <w:sz w:val="20"/>
                <w:szCs w:val="20"/>
              </w:rPr>
            </w:pPr>
            <w:r w:rsidRPr="00E2688A">
              <w:rPr>
                <w:color w:val="000000"/>
                <w:sz w:val="20"/>
                <w:szCs w:val="20"/>
              </w:rPr>
              <w:t>3,085</w:t>
            </w:r>
          </w:p>
        </w:tc>
        <w:tc>
          <w:tcPr>
            <w:tcW w:w="410" w:type="pct"/>
            <w:tcBorders>
              <w:top w:val="nil"/>
              <w:left w:val="nil"/>
              <w:bottom w:val="single" w:sz="4" w:space="0" w:color="auto"/>
              <w:right w:val="single" w:sz="4" w:space="0" w:color="auto"/>
            </w:tcBorders>
            <w:shd w:val="clear" w:color="auto" w:fill="auto"/>
            <w:noWrap/>
            <w:vAlign w:val="center"/>
          </w:tcPr>
          <w:p w14:paraId="73708CD6" w14:textId="77777777" w:rsidR="00267CEA" w:rsidRPr="00E2688A" w:rsidRDefault="00267CEA" w:rsidP="00267CEA">
            <w:pPr>
              <w:jc w:val="center"/>
              <w:rPr>
                <w:color w:val="000000"/>
                <w:sz w:val="20"/>
                <w:szCs w:val="20"/>
              </w:rPr>
            </w:pPr>
            <w:r w:rsidRPr="00E2688A">
              <w:rPr>
                <w:color w:val="000000"/>
                <w:sz w:val="20"/>
                <w:szCs w:val="20"/>
              </w:rPr>
              <w:t>3,085</w:t>
            </w:r>
          </w:p>
        </w:tc>
      </w:tr>
      <w:tr w:rsidR="00267CEA" w:rsidRPr="00E2688A" w14:paraId="59E2D9B7"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vAlign w:val="center"/>
          </w:tcPr>
          <w:p w14:paraId="59155724" w14:textId="77777777" w:rsidR="00267CEA" w:rsidRPr="00E2688A" w:rsidRDefault="00267CEA" w:rsidP="00267CEA">
            <w:pPr>
              <w:jc w:val="center"/>
              <w:rPr>
                <w:color w:val="000000"/>
                <w:sz w:val="20"/>
                <w:szCs w:val="20"/>
              </w:rPr>
            </w:pPr>
            <w:r w:rsidRPr="00E2688A">
              <w:rPr>
                <w:color w:val="000000"/>
                <w:sz w:val="20"/>
                <w:szCs w:val="20"/>
              </w:rPr>
              <w:t>47:07:0712012:49</w:t>
            </w:r>
          </w:p>
        </w:tc>
        <w:tc>
          <w:tcPr>
            <w:tcW w:w="612" w:type="pct"/>
            <w:tcBorders>
              <w:top w:val="nil"/>
              <w:left w:val="nil"/>
              <w:bottom w:val="single" w:sz="4" w:space="0" w:color="auto"/>
              <w:right w:val="single" w:sz="4" w:space="0" w:color="auto"/>
            </w:tcBorders>
            <w:shd w:val="clear" w:color="auto" w:fill="auto"/>
            <w:vAlign w:val="center"/>
          </w:tcPr>
          <w:p w14:paraId="22BCE6B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43EC67E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5F5BE0B0" w14:textId="77777777" w:rsidR="00267CEA" w:rsidRPr="00E2688A" w:rsidRDefault="00267CEA" w:rsidP="00267CEA">
            <w:pPr>
              <w:jc w:val="center"/>
              <w:rPr>
                <w:color w:val="000000"/>
                <w:sz w:val="20"/>
                <w:szCs w:val="20"/>
              </w:rPr>
            </w:pPr>
            <w:r w:rsidRPr="00E2688A">
              <w:rPr>
                <w:color w:val="000000"/>
                <w:sz w:val="20"/>
                <w:szCs w:val="20"/>
              </w:rPr>
              <w:t>0,822</w:t>
            </w:r>
          </w:p>
        </w:tc>
        <w:tc>
          <w:tcPr>
            <w:tcW w:w="412" w:type="pct"/>
            <w:tcBorders>
              <w:top w:val="nil"/>
              <w:left w:val="nil"/>
              <w:bottom w:val="single" w:sz="4" w:space="0" w:color="auto"/>
              <w:right w:val="single" w:sz="4" w:space="0" w:color="auto"/>
            </w:tcBorders>
            <w:shd w:val="clear" w:color="auto" w:fill="auto"/>
            <w:noWrap/>
            <w:vAlign w:val="center"/>
          </w:tcPr>
          <w:p w14:paraId="62C7A7DC" w14:textId="77777777" w:rsidR="00267CEA" w:rsidRPr="00E2688A" w:rsidRDefault="00267CEA" w:rsidP="00267CEA">
            <w:pPr>
              <w:jc w:val="center"/>
              <w:rPr>
                <w:color w:val="000000"/>
                <w:sz w:val="20"/>
                <w:szCs w:val="20"/>
              </w:rPr>
            </w:pPr>
            <w:r w:rsidRPr="00E2688A">
              <w:rPr>
                <w:color w:val="000000"/>
                <w:sz w:val="20"/>
                <w:szCs w:val="20"/>
              </w:rPr>
              <w:t>0,822</w:t>
            </w:r>
          </w:p>
        </w:tc>
        <w:tc>
          <w:tcPr>
            <w:tcW w:w="412" w:type="pct"/>
            <w:tcBorders>
              <w:top w:val="nil"/>
              <w:left w:val="nil"/>
              <w:bottom w:val="single" w:sz="4" w:space="0" w:color="auto"/>
              <w:right w:val="single" w:sz="4" w:space="0" w:color="auto"/>
            </w:tcBorders>
            <w:shd w:val="clear" w:color="auto" w:fill="auto"/>
            <w:noWrap/>
            <w:vAlign w:val="center"/>
          </w:tcPr>
          <w:p w14:paraId="207FA0A7" w14:textId="77777777" w:rsidR="00267CEA" w:rsidRPr="00E2688A" w:rsidRDefault="00267CEA" w:rsidP="00267CEA">
            <w:pPr>
              <w:jc w:val="center"/>
              <w:rPr>
                <w:color w:val="000000"/>
                <w:sz w:val="20"/>
                <w:szCs w:val="20"/>
              </w:rPr>
            </w:pPr>
            <w:r w:rsidRPr="00E2688A">
              <w:rPr>
                <w:color w:val="000000"/>
                <w:sz w:val="20"/>
                <w:szCs w:val="20"/>
              </w:rPr>
              <w:t>0,822</w:t>
            </w:r>
          </w:p>
        </w:tc>
        <w:tc>
          <w:tcPr>
            <w:tcW w:w="411" w:type="pct"/>
            <w:tcBorders>
              <w:top w:val="nil"/>
              <w:left w:val="nil"/>
              <w:bottom w:val="single" w:sz="4" w:space="0" w:color="auto"/>
              <w:right w:val="single" w:sz="4" w:space="0" w:color="auto"/>
            </w:tcBorders>
            <w:shd w:val="clear" w:color="auto" w:fill="auto"/>
            <w:noWrap/>
            <w:vAlign w:val="center"/>
          </w:tcPr>
          <w:p w14:paraId="5B42F890" w14:textId="77777777" w:rsidR="00267CEA" w:rsidRPr="00E2688A" w:rsidRDefault="00267CEA" w:rsidP="00267CEA">
            <w:pPr>
              <w:jc w:val="center"/>
              <w:rPr>
                <w:color w:val="000000"/>
                <w:sz w:val="20"/>
                <w:szCs w:val="20"/>
              </w:rPr>
            </w:pPr>
            <w:r w:rsidRPr="00E2688A">
              <w:rPr>
                <w:color w:val="000000"/>
                <w:sz w:val="20"/>
                <w:szCs w:val="20"/>
              </w:rPr>
              <w:t>0,822</w:t>
            </w:r>
          </w:p>
        </w:tc>
        <w:tc>
          <w:tcPr>
            <w:tcW w:w="411" w:type="pct"/>
            <w:tcBorders>
              <w:top w:val="nil"/>
              <w:left w:val="nil"/>
              <w:bottom w:val="single" w:sz="4" w:space="0" w:color="auto"/>
              <w:right w:val="single" w:sz="4" w:space="0" w:color="auto"/>
            </w:tcBorders>
            <w:shd w:val="clear" w:color="auto" w:fill="auto"/>
            <w:noWrap/>
            <w:vAlign w:val="center"/>
          </w:tcPr>
          <w:p w14:paraId="33469A9C" w14:textId="77777777" w:rsidR="00267CEA" w:rsidRPr="00E2688A" w:rsidRDefault="00267CEA" w:rsidP="00267CEA">
            <w:pPr>
              <w:jc w:val="center"/>
              <w:rPr>
                <w:color w:val="000000"/>
                <w:sz w:val="20"/>
                <w:szCs w:val="20"/>
              </w:rPr>
            </w:pPr>
            <w:r w:rsidRPr="00E2688A">
              <w:rPr>
                <w:color w:val="000000"/>
                <w:sz w:val="20"/>
                <w:szCs w:val="20"/>
              </w:rPr>
              <w:t>0,822</w:t>
            </w:r>
          </w:p>
        </w:tc>
        <w:tc>
          <w:tcPr>
            <w:tcW w:w="411" w:type="pct"/>
            <w:tcBorders>
              <w:top w:val="nil"/>
              <w:left w:val="nil"/>
              <w:bottom w:val="single" w:sz="4" w:space="0" w:color="auto"/>
              <w:right w:val="single" w:sz="4" w:space="0" w:color="auto"/>
            </w:tcBorders>
            <w:shd w:val="clear" w:color="auto" w:fill="auto"/>
            <w:noWrap/>
            <w:vAlign w:val="center"/>
          </w:tcPr>
          <w:p w14:paraId="36A61489" w14:textId="77777777" w:rsidR="00267CEA" w:rsidRPr="00E2688A" w:rsidRDefault="00267CEA" w:rsidP="00267CEA">
            <w:pPr>
              <w:jc w:val="center"/>
              <w:rPr>
                <w:color w:val="000000"/>
                <w:sz w:val="20"/>
                <w:szCs w:val="20"/>
              </w:rPr>
            </w:pPr>
            <w:r w:rsidRPr="00E2688A">
              <w:rPr>
                <w:color w:val="000000"/>
                <w:sz w:val="20"/>
                <w:szCs w:val="20"/>
              </w:rPr>
              <w:t>0,822</w:t>
            </w:r>
          </w:p>
        </w:tc>
        <w:tc>
          <w:tcPr>
            <w:tcW w:w="410" w:type="pct"/>
            <w:tcBorders>
              <w:top w:val="nil"/>
              <w:left w:val="nil"/>
              <w:bottom w:val="single" w:sz="4" w:space="0" w:color="auto"/>
              <w:right w:val="single" w:sz="4" w:space="0" w:color="auto"/>
            </w:tcBorders>
            <w:shd w:val="clear" w:color="auto" w:fill="auto"/>
            <w:noWrap/>
            <w:vAlign w:val="center"/>
          </w:tcPr>
          <w:p w14:paraId="1C6E98A6" w14:textId="77777777" w:rsidR="00267CEA" w:rsidRPr="00E2688A" w:rsidRDefault="00267CEA" w:rsidP="00267CEA">
            <w:pPr>
              <w:jc w:val="center"/>
              <w:rPr>
                <w:color w:val="000000"/>
                <w:sz w:val="20"/>
                <w:szCs w:val="20"/>
              </w:rPr>
            </w:pPr>
            <w:r w:rsidRPr="00E2688A">
              <w:rPr>
                <w:color w:val="000000"/>
                <w:sz w:val="20"/>
                <w:szCs w:val="20"/>
              </w:rPr>
              <w:t>0,822</w:t>
            </w:r>
          </w:p>
        </w:tc>
      </w:tr>
      <w:tr w:rsidR="00267CEA" w:rsidRPr="00E2688A" w14:paraId="71512DB6"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6EC73145"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6ABA2491"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0219BC4D"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30597F7C" w14:textId="77777777" w:rsidR="00267CEA" w:rsidRPr="00E2688A" w:rsidRDefault="00267CEA" w:rsidP="00267CEA">
            <w:pPr>
              <w:jc w:val="center"/>
              <w:rPr>
                <w:color w:val="000000"/>
                <w:sz w:val="20"/>
                <w:szCs w:val="20"/>
              </w:rPr>
            </w:pPr>
            <w:r w:rsidRPr="00E2688A">
              <w:rPr>
                <w:color w:val="000000"/>
                <w:sz w:val="20"/>
                <w:szCs w:val="20"/>
              </w:rPr>
              <w:t>0,324</w:t>
            </w:r>
          </w:p>
        </w:tc>
        <w:tc>
          <w:tcPr>
            <w:tcW w:w="412" w:type="pct"/>
            <w:tcBorders>
              <w:top w:val="nil"/>
              <w:left w:val="nil"/>
              <w:bottom w:val="single" w:sz="4" w:space="0" w:color="auto"/>
              <w:right w:val="single" w:sz="4" w:space="0" w:color="auto"/>
            </w:tcBorders>
            <w:shd w:val="clear" w:color="auto" w:fill="auto"/>
            <w:noWrap/>
            <w:vAlign w:val="center"/>
          </w:tcPr>
          <w:p w14:paraId="747C83A6" w14:textId="77777777" w:rsidR="00267CEA" w:rsidRPr="00E2688A" w:rsidRDefault="00267CEA" w:rsidP="00267CEA">
            <w:pPr>
              <w:jc w:val="center"/>
              <w:rPr>
                <w:color w:val="000000"/>
                <w:sz w:val="20"/>
                <w:szCs w:val="20"/>
              </w:rPr>
            </w:pPr>
            <w:r w:rsidRPr="00E2688A">
              <w:rPr>
                <w:color w:val="000000"/>
                <w:sz w:val="20"/>
                <w:szCs w:val="20"/>
              </w:rPr>
              <w:t>0,324</w:t>
            </w:r>
          </w:p>
        </w:tc>
        <w:tc>
          <w:tcPr>
            <w:tcW w:w="412" w:type="pct"/>
            <w:tcBorders>
              <w:top w:val="nil"/>
              <w:left w:val="nil"/>
              <w:bottom w:val="single" w:sz="4" w:space="0" w:color="auto"/>
              <w:right w:val="single" w:sz="4" w:space="0" w:color="auto"/>
            </w:tcBorders>
            <w:shd w:val="clear" w:color="auto" w:fill="auto"/>
            <w:noWrap/>
            <w:vAlign w:val="center"/>
          </w:tcPr>
          <w:p w14:paraId="67D372B6" w14:textId="77777777" w:rsidR="00267CEA" w:rsidRPr="00E2688A" w:rsidRDefault="00267CEA" w:rsidP="00267CEA">
            <w:pPr>
              <w:jc w:val="center"/>
              <w:rPr>
                <w:color w:val="000000"/>
                <w:sz w:val="20"/>
                <w:szCs w:val="20"/>
              </w:rPr>
            </w:pPr>
            <w:r w:rsidRPr="00E2688A">
              <w:rPr>
                <w:color w:val="000000"/>
                <w:sz w:val="20"/>
                <w:szCs w:val="20"/>
              </w:rPr>
              <w:t>0,324</w:t>
            </w:r>
          </w:p>
        </w:tc>
        <w:tc>
          <w:tcPr>
            <w:tcW w:w="411" w:type="pct"/>
            <w:tcBorders>
              <w:top w:val="nil"/>
              <w:left w:val="nil"/>
              <w:bottom w:val="single" w:sz="4" w:space="0" w:color="auto"/>
              <w:right w:val="single" w:sz="4" w:space="0" w:color="auto"/>
            </w:tcBorders>
            <w:shd w:val="clear" w:color="auto" w:fill="auto"/>
            <w:noWrap/>
            <w:vAlign w:val="center"/>
          </w:tcPr>
          <w:p w14:paraId="35E49040" w14:textId="77777777" w:rsidR="00267CEA" w:rsidRPr="00E2688A" w:rsidRDefault="00267CEA" w:rsidP="00267CEA">
            <w:pPr>
              <w:jc w:val="center"/>
              <w:rPr>
                <w:color w:val="000000"/>
                <w:sz w:val="20"/>
                <w:szCs w:val="20"/>
              </w:rPr>
            </w:pPr>
            <w:r w:rsidRPr="00E2688A">
              <w:rPr>
                <w:color w:val="000000"/>
                <w:sz w:val="20"/>
                <w:szCs w:val="20"/>
              </w:rPr>
              <w:t>0,324</w:t>
            </w:r>
          </w:p>
        </w:tc>
        <w:tc>
          <w:tcPr>
            <w:tcW w:w="411" w:type="pct"/>
            <w:tcBorders>
              <w:top w:val="nil"/>
              <w:left w:val="nil"/>
              <w:bottom w:val="single" w:sz="4" w:space="0" w:color="auto"/>
              <w:right w:val="single" w:sz="4" w:space="0" w:color="auto"/>
            </w:tcBorders>
            <w:shd w:val="clear" w:color="auto" w:fill="auto"/>
            <w:noWrap/>
            <w:vAlign w:val="center"/>
          </w:tcPr>
          <w:p w14:paraId="1C7EC2D1" w14:textId="77777777" w:rsidR="00267CEA" w:rsidRPr="00E2688A" w:rsidRDefault="00267CEA" w:rsidP="00267CEA">
            <w:pPr>
              <w:jc w:val="center"/>
              <w:rPr>
                <w:color w:val="000000"/>
                <w:sz w:val="20"/>
                <w:szCs w:val="20"/>
              </w:rPr>
            </w:pPr>
            <w:r w:rsidRPr="00E2688A">
              <w:rPr>
                <w:color w:val="000000"/>
                <w:sz w:val="20"/>
                <w:szCs w:val="20"/>
              </w:rPr>
              <w:t>0,324</w:t>
            </w:r>
          </w:p>
        </w:tc>
        <w:tc>
          <w:tcPr>
            <w:tcW w:w="411" w:type="pct"/>
            <w:tcBorders>
              <w:top w:val="nil"/>
              <w:left w:val="nil"/>
              <w:bottom w:val="single" w:sz="4" w:space="0" w:color="auto"/>
              <w:right w:val="single" w:sz="4" w:space="0" w:color="auto"/>
            </w:tcBorders>
            <w:shd w:val="clear" w:color="auto" w:fill="auto"/>
            <w:noWrap/>
            <w:vAlign w:val="center"/>
          </w:tcPr>
          <w:p w14:paraId="46047E0E" w14:textId="77777777" w:rsidR="00267CEA" w:rsidRPr="00E2688A" w:rsidRDefault="00267CEA" w:rsidP="00267CEA">
            <w:pPr>
              <w:jc w:val="center"/>
              <w:rPr>
                <w:color w:val="000000"/>
                <w:sz w:val="20"/>
                <w:szCs w:val="20"/>
              </w:rPr>
            </w:pPr>
            <w:r w:rsidRPr="00E2688A">
              <w:rPr>
                <w:color w:val="000000"/>
                <w:sz w:val="20"/>
                <w:szCs w:val="20"/>
              </w:rPr>
              <w:t>0,324</w:t>
            </w:r>
          </w:p>
        </w:tc>
        <w:tc>
          <w:tcPr>
            <w:tcW w:w="410" w:type="pct"/>
            <w:tcBorders>
              <w:top w:val="nil"/>
              <w:left w:val="nil"/>
              <w:bottom w:val="single" w:sz="4" w:space="0" w:color="auto"/>
              <w:right w:val="single" w:sz="4" w:space="0" w:color="auto"/>
            </w:tcBorders>
            <w:shd w:val="clear" w:color="auto" w:fill="auto"/>
            <w:noWrap/>
            <w:vAlign w:val="center"/>
          </w:tcPr>
          <w:p w14:paraId="3564A66B" w14:textId="77777777" w:rsidR="00267CEA" w:rsidRPr="00E2688A" w:rsidRDefault="00267CEA" w:rsidP="00267CEA">
            <w:pPr>
              <w:jc w:val="center"/>
              <w:rPr>
                <w:color w:val="000000"/>
                <w:sz w:val="20"/>
                <w:szCs w:val="20"/>
              </w:rPr>
            </w:pPr>
            <w:r w:rsidRPr="00E2688A">
              <w:rPr>
                <w:color w:val="000000"/>
                <w:sz w:val="20"/>
                <w:szCs w:val="20"/>
              </w:rPr>
              <w:t>0,324</w:t>
            </w:r>
          </w:p>
        </w:tc>
      </w:tr>
      <w:tr w:rsidR="00267CEA" w:rsidRPr="00E2688A" w14:paraId="020EBB4A"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52538CF6"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6A539E4B"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24EC96C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23617A4F" w14:textId="77777777" w:rsidR="00267CEA" w:rsidRPr="00E2688A" w:rsidRDefault="00267CEA" w:rsidP="00267CEA">
            <w:pPr>
              <w:jc w:val="center"/>
              <w:rPr>
                <w:color w:val="000000"/>
                <w:sz w:val="20"/>
                <w:szCs w:val="20"/>
              </w:rPr>
            </w:pPr>
            <w:r w:rsidRPr="00E2688A">
              <w:rPr>
                <w:color w:val="000000"/>
                <w:sz w:val="20"/>
                <w:szCs w:val="20"/>
              </w:rPr>
              <w:t>0,498</w:t>
            </w:r>
          </w:p>
        </w:tc>
        <w:tc>
          <w:tcPr>
            <w:tcW w:w="412" w:type="pct"/>
            <w:tcBorders>
              <w:top w:val="nil"/>
              <w:left w:val="nil"/>
              <w:bottom w:val="single" w:sz="4" w:space="0" w:color="auto"/>
              <w:right w:val="single" w:sz="4" w:space="0" w:color="auto"/>
            </w:tcBorders>
            <w:shd w:val="clear" w:color="auto" w:fill="auto"/>
            <w:noWrap/>
            <w:vAlign w:val="center"/>
          </w:tcPr>
          <w:p w14:paraId="6D9DE1A4" w14:textId="77777777" w:rsidR="00267CEA" w:rsidRPr="00E2688A" w:rsidRDefault="00267CEA" w:rsidP="00267CEA">
            <w:pPr>
              <w:jc w:val="center"/>
              <w:rPr>
                <w:color w:val="000000"/>
                <w:sz w:val="20"/>
                <w:szCs w:val="20"/>
              </w:rPr>
            </w:pPr>
            <w:r w:rsidRPr="00E2688A">
              <w:rPr>
                <w:color w:val="000000"/>
                <w:sz w:val="20"/>
                <w:szCs w:val="20"/>
              </w:rPr>
              <w:t>0,498</w:t>
            </w:r>
          </w:p>
        </w:tc>
        <w:tc>
          <w:tcPr>
            <w:tcW w:w="412" w:type="pct"/>
            <w:tcBorders>
              <w:top w:val="nil"/>
              <w:left w:val="nil"/>
              <w:bottom w:val="single" w:sz="4" w:space="0" w:color="auto"/>
              <w:right w:val="single" w:sz="4" w:space="0" w:color="auto"/>
            </w:tcBorders>
            <w:shd w:val="clear" w:color="auto" w:fill="auto"/>
            <w:noWrap/>
            <w:vAlign w:val="center"/>
          </w:tcPr>
          <w:p w14:paraId="5CE65294" w14:textId="77777777" w:rsidR="00267CEA" w:rsidRPr="00E2688A" w:rsidRDefault="00267CEA" w:rsidP="00267CEA">
            <w:pPr>
              <w:jc w:val="center"/>
              <w:rPr>
                <w:color w:val="000000"/>
                <w:sz w:val="20"/>
                <w:szCs w:val="20"/>
              </w:rPr>
            </w:pPr>
            <w:r w:rsidRPr="00E2688A">
              <w:rPr>
                <w:color w:val="000000"/>
                <w:sz w:val="20"/>
                <w:szCs w:val="20"/>
              </w:rPr>
              <w:t>0,498</w:t>
            </w:r>
          </w:p>
        </w:tc>
        <w:tc>
          <w:tcPr>
            <w:tcW w:w="411" w:type="pct"/>
            <w:tcBorders>
              <w:top w:val="nil"/>
              <w:left w:val="nil"/>
              <w:bottom w:val="single" w:sz="4" w:space="0" w:color="auto"/>
              <w:right w:val="single" w:sz="4" w:space="0" w:color="auto"/>
            </w:tcBorders>
            <w:shd w:val="clear" w:color="auto" w:fill="auto"/>
            <w:noWrap/>
            <w:vAlign w:val="center"/>
          </w:tcPr>
          <w:p w14:paraId="0AFAD74E" w14:textId="77777777" w:rsidR="00267CEA" w:rsidRPr="00E2688A" w:rsidRDefault="00267CEA" w:rsidP="00267CEA">
            <w:pPr>
              <w:jc w:val="center"/>
              <w:rPr>
                <w:color w:val="000000"/>
                <w:sz w:val="20"/>
                <w:szCs w:val="20"/>
              </w:rPr>
            </w:pPr>
            <w:r w:rsidRPr="00E2688A">
              <w:rPr>
                <w:color w:val="000000"/>
                <w:sz w:val="20"/>
                <w:szCs w:val="20"/>
              </w:rPr>
              <w:t>0,498</w:t>
            </w:r>
          </w:p>
        </w:tc>
        <w:tc>
          <w:tcPr>
            <w:tcW w:w="411" w:type="pct"/>
            <w:tcBorders>
              <w:top w:val="nil"/>
              <w:left w:val="nil"/>
              <w:bottom w:val="single" w:sz="4" w:space="0" w:color="auto"/>
              <w:right w:val="single" w:sz="4" w:space="0" w:color="auto"/>
            </w:tcBorders>
            <w:shd w:val="clear" w:color="auto" w:fill="auto"/>
            <w:noWrap/>
            <w:vAlign w:val="center"/>
          </w:tcPr>
          <w:p w14:paraId="54226F27" w14:textId="77777777" w:rsidR="00267CEA" w:rsidRPr="00E2688A" w:rsidRDefault="00267CEA" w:rsidP="00267CEA">
            <w:pPr>
              <w:jc w:val="center"/>
              <w:rPr>
                <w:color w:val="000000"/>
                <w:sz w:val="20"/>
                <w:szCs w:val="20"/>
              </w:rPr>
            </w:pPr>
            <w:r w:rsidRPr="00E2688A">
              <w:rPr>
                <w:color w:val="000000"/>
                <w:sz w:val="20"/>
                <w:szCs w:val="20"/>
              </w:rPr>
              <w:t>0,498</w:t>
            </w:r>
          </w:p>
        </w:tc>
        <w:tc>
          <w:tcPr>
            <w:tcW w:w="411" w:type="pct"/>
            <w:tcBorders>
              <w:top w:val="nil"/>
              <w:left w:val="nil"/>
              <w:bottom w:val="single" w:sz="4" w:space="0" w:color="auto"/>
              <w:right w:val="single" w:sz="4" w:space="0" w:color="auto"/>
            </w:tcBorders>
            <w:shd w:val="clear" w:color="auto" w:fill="auto"/>
            <w:noWrap/>
            <w:vAlign w:val="center"/>
          </w:tcPr>
          <w:p w14:paraId="480EFE43" w14:textId="77777777" w:rsidR="00267CEA" w:rsidRPr="00E2688A" w:rsidRDefault="00267CEA" w:rsidP="00267CEA">
            <w:pPr>
              <w:jc w:val="center"/>
              <w:rPr>
                <w:color w:val="000000"/>
                <w:sz w:val="20"/>
                <w:szCs w:val="20"/>
              </w:rPr>
            </w:pPr>
            <w:r w:rsidRPr="00E2688A">
              <w:rPr>
                <w:color w:val="000000"/>
                <w:sz w:val="20"/>
                <w:szCs w:val="20"/>
              </w:rPr>
              <w:t>0,498</w:t>
            </w:r>
          </w:p>
        </w:tc>
        <w:tc>
          <w:tcPr>
            <w:tcW w:w="410" w:type="pct"/>
            <w:tcBorders>
              <w:top w:val="nil"/>
              <w:left w:val="nil"/>
              <w:bottom w:val="single" w:sz="4" w:space="0" w:color="auto"/>
              <w:right w:val="single" w:sz="4" w:space="0" w:color="auto"/>
            </w:tcBorders>
            <w:shd w:val="clear" w:color="auto" w:fill="auto"/>
            <w:noWrap/>
            <w:vAlign w:val="center"/>
          </w:tcPr>
          <w:p w14:paraId="023D3B0B" w14:textId="77777777" w:rsidR="00267CEA" w:rsidRPr="00E2688A" w:rsidRDefault="00267CEA" w:rsidP="00267CEA">
            <w:pPr>
              <w:jc w:val="center"/>
              <w:rPr>
                <w:color w:val="000000"/>
                <w:sz w:val="20"/>
                <w:szCs w:val="20"/>
              </w:rPr>
            </w:pPr>
            <w:r w:rsidRPr="00E2688A">
              <w:rPr>
                <w:color w:val="000000"/>
                <w:sz w:val="20"/>
                <w:szCs w:val="20"/>
              </w:rPr>
              <w:t>0,498</w:t>
            </w:r>
          </w:p>
        </w:tc>
      </w:tr>
      <w:tr w:rsidR="00267CEA" w:rsidRPr="00E2688A" w14:paraId="34FF0626" w14:textId="77777777" w:rsidTr="00267CEA">
        <w:trPr>
          <w:trHeight w:val="283"/>
        </w:trPr>
        <w:tc>
          <w:tcPr>
            <w:tcW w:w="1097" w:type="pct"/>
            <w:vMerge w:val="restart"/>
            <w:tcBorders>
              <w:top w:val="nil"/>
              <w:left w:val="single" w:sz="4" w:space="0" w:color="auto"/>
              <w:bottom w:val="single" w:sz="4" w:space="0" w:color="auto"/>
              <w:right w:val="single" w:sz="4" w:space="0" w:color="auto"/>
            </w:tcBorders>
            <w:shd w:val="clear" w:color="auto" w:fill="auto"/>
            <w:vAlign w:val="center"/>
          </w:tcPr>
          <w:p w14:paraId="0A33B265" w14:textId="77777777" w:rsidR="00267CEA" w:rsidRPr="00E2688A" w:rsidRDefault="00267CEA" w:rsidP="00267CEA">
            <w:pPr>
              <w:jc w:val="center"/>
              <w:rPr>
                <w:color w:val="000000"/>
                <w:sz w:val="20"/>
                <w:szCs w:val="20"/>
              </w:rPr>
            </w:pPr>
            <w:r w:rsidRPr="00E2688A">
              <w:rPr>
                <w:color w:val="000000"/>
                <w:sz w:val="20"/>
                <w:szCs w:val="20"/>
              </w:rPr>
              <w:t>47:07:0712012:49</w:t>
            </w:r>
          </w:p>
        </w:tc>
        <w:tc>
          <w:tcPr>
            <w:tcW w:w="612" w:type="pct"/>
            <w:tcBorders>
              <w:top w:val="nil"/>
              <w:left w:val="nil"/>
              <w:bottom w:val="single" w:sz="4" w:space="0" w:color="auto"/>
              <w:right w:val="single" w:sz="4" w:space="0" w:color="auto"/>
            </w:tcBorders>
            <w:shd w:val="clear" w:color="auto" w:fill="auto"/>
            <w:vAlign w:val="center"/>
          </w:tcPr>
          <w:p w14:paraId="7C4F931E"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13CBD49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0DA75B7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686D411E" w14:textId="77777777" w:rsidR="00267CEA" w:rsidRPr="00E2688A" w:rsidRDefault="00267CEA" w:rsidP="00267CEA">
            <w:pPr>
              <w:jc w:val="center"/>
              <w:rPr>
                <w:color w:val="000000"/>
                <w:sz w:val="20"/>
                <w:szCs w:val="20"/>
              </w:rPr>
            </w:pPr>
            <w:r w:rsidRPr="00E2688A">
              <w:rPr>
                <w:color w:val="000000"/>
                <w:sz w:val="20"/>
                <w:szCs w:val="20"/>
              </w:rPr>
              <w:t>0,665</w:t>
            </w:r>
          </w:p>
        </w:tc>
        <w:tc>
          <w:tcPr>
            <w:tcW w:w="412" w:type="pct"/>
            <w:tcBorders>
              <w:top w:val="nil"/>
              <w:left w:val="nil"/>
              <w:bottom w:val="single" w:sz="4" w:space="0" w:color="auto"/>
              <w:right w:val="single" w:sz="4" w:space="0" w:color="auto"/>
            </w:tcBorders>
            <w:shd w:val="clear" w:color="auto" w:fill="auto"/>
            <w:noWrap/>
            <w:vAlign w:val="center"/>
          </w:tcPr>
          <w:p w14:paraId="42680805" w14:textId="77777777" w:rsidR="00267CEA" w:rsidRPr="00E2688A" w:rsidRDefault="00267CEA" w:rsidP="00267CEA">
            <w:pPr>
              <w:jc w:val="center"/>
              <w:rPr>
                <w:color w:val="000000"/>
                <w:sz w:val="20"/>
                <w:szCs w:val="20"/>
              </w:rPr>
            </w:pPr>
            <w:r w:rsidRPr="00E2688A">
              <w:rPr>
                <w:color w:val="000000"/>
                <w:sz w:val="20"/>
                <w:szCs w:val="20"/>
              </w:rPr>
              <w:t>0,665</w:t>
            </w:r>
          </w:p>
        </w:tc>
        <w:tc>
          <w:tcPr>
            <w:tcW w:w="411" w:type="pct"/>
            <w:tcBorders>
              <w:top w:val="nil"/>
              <w:left w:val="nil"/>
              <w:bottom w:val="single" w:sz="4" w:space="0" w:color="auto"/>
              <w:right w:val="single" w:sz="4" w:space="0" w:color="auto"/>
            </w:tcBorders>
            <w:shd w:val="clear" w:color="auto" w:fill="auto"/>
            <w:noWrap/>
            <w:vAlign w:val="center"/>
          </w:tcPr>
          <w:p w14:paraId="2C0885C7" w14:textId="77777777" w:rsidR="00267CEA" w:rsidRPr="00E2688A" w:rsidRDefault="00267CEA" w:rsidP="00267CEA">
            <w:pPr>
              <w:jc w:val="center"/>
              <w:rPr>
                <w:color w:val="000000"/>
                <w:sz w:val="20"/>
                <w:szCs w:val="20"/>
              </w:rPr>
            </w:pPr>
            <w:r w:rsidRPr="00E2688A">
              <w:rPr>
                <w:color w:val="000000"/>
                <w:sz w:val="20"/>
                <w:szCs w:val="20"/>
              </w:rPr>
              <w:t>0,665</w:t>
            </w:r>
          </w:p>
        </w:tc>
        <w:tc>
          <w:tcPr>
            <w:tcW w:w="411" w:type="pct"/>
            <w:tcBorders>
              <w:top w:val="nil"/>
              <w:left w:val="nil"/>
              <w:bottom w:val="single" w:sz="4" w:space="0" w:color="auto"/>
              <w:right w:val="single" w:sz="4" w:space="0" w:color="auto"/>
            </w:tcBorders>
            <w:shd w:val="clear" w:color="auto" w:fill="auto"/>
            <w:noWrap/>
            <w:vAlign w:val="center"/>
          </w:tcPr>
          <w:p w14:paraId="5E00F497" w14:textId="77777777" w:rsidR="00267CEA" w:rsidRPr="00E2688A" w:rsidRDefault="00267CEA" w:rsidP="00267CEA">
            <w:pPr>
              <w:jc w:val="center"/>
              <w:rPr>
                <w:color w:val="000000"/>
                <w:sz w:val="20"/>
                <w:szCs w:val="20"/>
              </w:rPr>
            </w:pPr>
            <w:r w:rsidRPr="00E2688A">
              <w:rPr>
                <w:color w:val="000000"/>
                <w:sz w:val="20"/>
                <w:szCs w:val="20"/>
              </w:rPr>
              <w:t>0,665</w:t>
            </w:r>
          </w:p>
        </w:tc>
        <w:tc>
          <w:tcPr>
            <w:tcW w:w="411" w:type="pct"/>
            <w:tcBorders>
              <w:top w:val="nil"/>
              <w:left w:val="nil"/>
              <w:bottom w:val="single" w:sz="4" w:space="0" w:color="auto"/>
              <w:right w:val="single" w:sz="4" w:space="0" w:color="auto"/>
            </w:tcBorders>
            <w:shd w:val="clear" w:color="auto" w:fill="auto"/>
            <w:noWrap/>
            <w:vAlign w:val="center"/>
          </w:tcPr>
          <w:p w14:paraId="65B421C4" w14:textId="77777777" w:rsidR="00267CEA" w:rsidRPr="00E2688A" w:rsidRDefault="00267CEA" w:rsidP="00267CEA">
            <w:pPr>
              <w:jc w:val="center"/>
              <w:rPr>
                <w:color w:val="000000"/>
                <w:sz w:val="20"/>
                <w:szCs w:val="20"/>
              </w:rPr>
            </w:pPr>
            <w:r w:rsidRPr="00E2688A">
              <w:rPr>
                <w:color w:val="000000"/>
                <w:sz w:val="20"/>
                <w:szCs w:val="20"/>
              </w:rPr>
              <w:t>0,665</w:t>
            </w:r>
          </w:p>
        </w:tc>
        <w:tc>
          <w:tcPr>
            <w:tcW w:w="410" w:type="pct"/>
            <w:tcBorders>
              <w:top w:val="nil"/>
              <w:left w:val="nil"/>
              <w:bottom w:val="single" w:sz="4" w:space="0" w:color="auto"/>
              <w:right w:val="single" w:sz="4" w:space="0" w:color="auto"/>
            </w:tcBorders>
            <w:shd w:val="clear" w:color="auto" w:fill="auto"/>
            <w:noWrap/>
            <w:vAlign w:val="center"/>
          </w:tcPr>
          <w:p w14:paraId="4A803F09" w14:textId="77777777" w:rsidR="00267CEA" w:rsidRPr="00E2688A" w:rsidRDefault="00267CEA" w:rsidP="00267CEA">
            <w:pPr>
              <w:jc w:val="center"/>
              <w:rPr>
                <w:color w:val="000000"/>
                <w:sz w:val="20"/>
                <w:szCs w:val="20"/>
              </w:rPr>
            </w:pPr>
            <w:r w:rsidRPr="00E2688A">
              <w:rPr>
                <w:color w:val="000000"/>
                <w:sz w:val="20"/>
                <w:szCs w:val="20"/>
              </w:rPr>
              <w:t>0,665</w:t>
            </w:r>
          </w:p>
        </w:tc>
      </w:tr>
      <w:tr w:rsidR="00267CEA" w:rsidRPr="00E2688A" w14:paraId="2DE1D472"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369BBD64"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0FBD7A26"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7303CEF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74276DF5"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27B25202" w14:textId="77777777" w:rsidR="00267CEA" w:rsidRPr="00E2688A" w:rsidRDefault="00267CEA" w:rsidP="00267CEA">
            <w:pPr>
              <w:jc w:val="center"/>
              <w:rPr>
                <w:color w:val="000000"/>
                <w:sz w:val="20"/>
                <w:szCs w:val="20"/>
              </w:rPr>
            </w:pPr>
            <w:r w:rsidRPr="00E2688A">
              <w:rPr>
                <w:color w:val="000000"/>
                <w:sz w:val="20"/>
                <w:szCs w:val="20"/>
              </w:rPr>
              <w:t>0,262</w:t>
            </w:r>
          </w:p>
        </w:tc>
        <w:tc>
          <w:tcPr>
            <w:tcW w:w="412" w:type="pct"/>
            <w:tcBorders>
              <w:top w:val="nil"/>
              <w:left w:val="nil"/>
              <w:bottom w:val="single" w:sz="4" w:space="0" w:color="auto"/>
              <w:right w:val="single" w:sz="4" w:space="0" w:color="auto"/>
            </w:tcBorders>
            <w:shd w:val="clear" w:color="auto" w:fill="auto"/>
            <w:noWrap/>
            <w:vAlign w:val="center"/>
          </w:tcPr>
          <w:p w14:paraId="7F00CFE5" w14:textId="77777777" w:rsidR="00267CEA" w:rsidRPr="00E2688A" w:rsidRDefault="00267CEA" w:rsidP="00267CEA">
            <w:pPr>
              <w:jc w:val="center"/>
              <w:rPr>
                <w:color w:val="000000"/>
                <w:sz w:val="20"/>
                <w:szCs w:val="20"/>
              </w:rPr>
            </w:pPr>
            <w:r w:rsidRPr="00E2688A">
              <w:rPr>
                <w:color w:val="000000"/>
                <w:sz w:val="20"/>
                <w:szCs w:val="20"/>
              </w:rPr>
              <w:t>0,262</w:t>
            </w:r>
          </w:p>
        </w:tc>
        <w:tc>
          <w:tcPr>
            <w:tcW w:w="411" w:type="pct"/>
            <w:tcBorders>
              <w:top w:val="nil"/>
              <w:left w:val="nil"/>
              <w:bottom w:val="single" w:sz="4" w:space="0" w:color="auto"/>
              <w:right w:val="single" w:sz="4" w:space="0" w:color="auto"/>
            </w:tcBorders>
            <w:shd w:val="clear" w:color="auto" w:fill="auto"/>
            <w:noWrap/>
            <w:vAlign w:val="center"/>
          </w:tcPr>
          <w:p w14:paraId="5D3474BB" w14:textId="77777777" w:rsidR="00267CEA" w:rsidRPr="00E2688A" w:rsidRDefault="00267CEA" w:rsidP="00267CEA">
            <w:pPr>
              <w:jc w:val="center"/>
              <w:rPr>
                <w:color w:val="000000"/>
                <w:sz w:val="20"/>
                <w:szCs w:val="20"/>
              </w:rPr>
            </w:pPr>
            <w:r w:rsidRPr="00E2688A">
              <w:rPr>
                <w:color w:val="000000"/>
                <w:sz w:val="20"/>
                <w:szCs w:val="20"/>
              </w:rPr>
              <w:t>0,262</w:t>
            </w:r>
          </w:p>
        </w:tc>
        <w:tc>
          <w:tcPr>
            <w:tcW w:w="411" w:type="pct"/>
            <w:tcBorders>
              <w:top w:val="nil"/>
              <w:left w:val="nil"/>
              <w:bottom w:val="single" w:sz="4" w:space="0" w:color="auto"/>
              <w:right w:val="single" w:sz="4" w:space="0" w:color="auto"/>
            </w:tcBorders>
            <w:shd w:val="clear" w:color="auto" w:fill="auto"/>
            <w:noWrap/>
            <w:vAlign w:val="center"/>
          </w:tcPr>
          <w:p w14:paraId="406F238B" w14:textId="77777777" w:rsidR="00267CEA" w:rsidRPr="00E2688A" w:rsidRDefault="00267CEA" w:rsidP="00267CEA">
            <w:pPr>
              <w:jc w:val="center"/>
              <w:rPr>
                <w:color w:val="000000"/>
                <w:sz w:val="20"/>
                <w:szCs w:val="20"/>
              </w:rPr>
            </w:pPr>
            <w:r w:rsidRPr="00E2688A">
              <w:rPr>
                <w:color w:val="000000"/>
                <w:sz w:val="20"/>
                <w:szCs w:val="20"/>
              </w:rPr>
              <w:t>0,262</w:t>
            </w:r>
          </w:p>
        </w:tc>
        <w:tc>
          <w:tcPr>
            <w:tcW w:w="411" w:type="pct"/>
            <w:tcBorders>
              <w:top w:val="nil"/>
              <w:left w:val="nil"/>
              <w:bottom w:val="single" w:sz="4" w:space="0" w:color="auto"/>
              <w:right w:val="single" w:sz="4" w:space="0" w:color="auto"/>
            </w:tcBorders>
            <w:shd w:val="clear" w:color="auto" w:fill="auto"/>
            <w:noWrap/>
            <w:vAlign w:val="center"/>
          </w:tcPr>
          <w:p w14:paraId="02B35DC5" w14:textId="77777777" w:rsidR="00267CEA" w:rsidRPr="00E2688A" w:rsidRDefault="00267CEA" w:rsidP="00267CEA">
            <w:pPr>
              <w:jc w:val="center"/>
              <w:rPr>
                <w:color w:val="000000"/>
                <w:sz w:val="20"/>
                <w:szCs w:val="20"/>
              </w:rPr>
            </w:pPr>
            <w:r w:rsidRPr="00E2688A">
              <w:rPr>
                <w:color w:val="000000"/>
                <w:sz w:val="20"/>
                <w:szCs w:val="20"/>
              </w:rPr>
              <w:t>0,262</w:t>
            </w:r>
          </w:p>
        </w:tc>
        <w:tc>
          <w:tcPr>
            <w:tcW w:w="410" w:type="pct"/>
            <w:tcBorders>
              <w:top w:val="nil"/>
              <w:left w:val="nil"/>
              <w:bottom w:val="single" w:sz="4" w:space="0" w:color="auto"/>
              <w:right w:val="single" w:sz="4" w:space="0" w:color="auto"/>
            </w:tcBorders>
            <w:shd w:val="clear" w:color="auto" w:fill="auto"/>
            <w:noWrap/>
            <w:vAlign w:val="center"/>
          </w:tcPr>
          <w:p w14:paraId="362112FA" w14:textId="77777777" w:rsidR="00267CEA" w:rsidRPr="00E2688A" w:rsidRDefault="00267CEA" w:rsidP="00267CEA">
            <w:pPr>
              <w:jc w:val="center"/>
              <w:rPr>
                <w:color w:val="000000"/>
                <w:sz w:val="20"/>
                <w:szCs w:val="20"/>
              </w:rPr>
            </w:pPr>
            <w:r w:rsidRPr="00E2688A">
              <w:rPr>
                <w:color w:val="000000"/>
                <w:sz w:val="20"/>
                <w:szCs w:val="20"/>
              </w:rPr>
              <w:t>0,262</w:t>
            </w:r>
          </w:p>
        </w:tc>
      </w:tr>
      <w:tr w:rsidR="00267CEA" w:rsidRPr="00E2688A" w14:paraId="47E7A041"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4B9FD8CE"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4E4D23F0"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00688482"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44B02C4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35A01483" w14:textId="77777777" w:rsidR="00267CEA" w:rsidRPr="00E2688A" w:rsidRDefault="00267CEA" w:rsidP="00267CEA">
            <w:pPr>
              <w:jc w:val="center"/>
              <w:rPr>
                <w:color w:val="000000"/>
                <w:sz w:val="20"/>
                <w:szCs w:val="20"/>
              </w:rPr>
            </w:pPr>
            <w:r w:rsidRPr="00E2688A">
              <w:rPr>
                <w:color w:val="000000"/>
                <w:sz w:val="20"/>
                <w:szCs w:val="20"/>
              </w:rPr>
              <w:t>0,403</w:t>
            </w:r>
          </w:p>
        </w:tc>
        <w:tc>
          <w:tcPr>
            <w:tcW w:w="412" w:type="pct"/>
            <w:tcBorders>
              <w:top w:val="nil"/>
              <w:left w:val="nil"/>
              <w:bottom w:val="single" w:sz="4" w:space="0" w:color="auto"/>
              <w:right w:val="single" w:sz="4" w:space="0" w:color="auto"/>
            </w:tcBorders>
            <w:shd w:val="clear" w:color="auto" w:fill="auto"/>
            <w:noWrap/>
            <w:vAlign w:val="center"/>
          </w:tcPr>
          <w:p w14:paraId="593FB098" w14:textId="77777777" w:rsidR="00267CEA" w:rsidRPr="00E2688A" w:rsidRDefault="00267CEA" w:rsidP="00267CEA">
            <w:pPr>
              <w:jc w:val="center"/>
              <w:rPr>
                <w:color w:val="000000"/>
                <w:sz w:val="20"/>
                <w:szCs w:val="20"/>
              </w:rPr>
            </w:pPr>
            <w:r w:rsidRPr="00E2688A">
              <w:rPr>
                <w:color w:val="000000"/>
                <w:sz w:val="20"/>
                <w:szCs w:val="20"/>
              </w:rPr>
              <w:t>0,403</w:t>
            </w:r>
          </w:p>
        </w:tc>
        <w:tc>
          <w:tcPr>
            <w:tcW w:w="411" w:type="pct"/>
            <w:tcBorders>
              <w:top w:val="nil"/>
              <w:left w:val="nil"/>
              <w:bottom w:val="single" w:sz="4" w:space="0" w:color="auto"/>
              <w:right w:val="single" w:sz="4" w:space="0" w:color="auto"/>
            </w:tcBorders>
            <w:shd w:val="clear" w:color="auto" w:fill="auto"/>
            <w:noWrap/>
            <w:vAlign w:val="center"/>
          </w:tcPr>
          <w:p w14:paraId="7B668A3C" w14:textId="77777777" w:rsidR="00267CEA" w:rsidRPr="00E2688A" w:rsidRDefault="00267CEA" w:rsidP="00267CEA">
            <w:pPr>
              <w:jc w:val="center"/>
              <w:rPr>
                <w:color w:val="000000"/>
                <w:sz w:val="20"/>
                <w:szCs w:val="20"/>
              </w:rPr>
            </w:pPr>
            <w:r w:rsidRPr="00E2688A">
              <w:rPr>
                <w:color w:val="000000"/>
                <w:sz w:val="20"/>
                <w:szCs w:val="20"/>
              </w:rPr>
              <w:t>0,403</w:t>
            </w:r>
          </w:p>
        </w:tc>
        <w:tc>
          <w:tcPr>
            <w:tcW w:w="411" w:type="pct"/>
            <w:tcBorders>
              <w:top w:val="nil"/>
              <w:left w:val="nil"/>
              <w:bottom w:val="single" w:sz="4" w:space="0" w:color="auto"/>
              <w:right w:val="single" w:sz="4" w:space="0" w:color="auto"/>
            </w:tcBorders>
            <w:shd w:val="clear" w:color="auto" w:fill="auto"/>
            <w:noWrap/>
            <w:vAlign w:val="center"/>
          </w:tcPr>
          <w:p w14:paraId="27D229E4" w14:textId="77777777" w:rsidR="00267CEA" w:rsidRPr="00E2688A" w:rsidRDefault="00267CEA" w:rsidP="00267CEA">
            <w:pPr>
              <w:jc w:val="center"/>
              <w:rPr>
                <w:color w:val="000000"/>
                <w:sz w:val="20"/>
                <w:szCs w:val="20"/>
              </w:rPr>
            </w:pPr>
            <w:r w:rsidRPr="00E2688A">
              <w:rPr>
                <w:color w:val="000000"/>
                <w:sz w:val="20"/>
                <w:szCs w:val="20"/>
              </w:rPr>
              <w:t>0,403</w:t>
            </w:r>
          </w:p>
        </w:tc>
        <w:tc>
          <w:tcPr>
            <w:tcW w:w="411" w:type="pct"/>
            <w:tcBorders>
              <w:top w:val="nil"/>
              <w:left w:val="nil"/>
              <w:bottom w:val="single" w:sz="4" w:space="0" w:color="auto"/>
              <w:right w:val="single" w:sz="4" w:space="0" w:color="auto"/>
            </w:tcBorders>
            <w:shd w:val="clear" w:color="auto" w:fill="auto"/>
            <w:noWrap/>
            <w:vAlign w:val="center"/>
          </w:tcPr>
          <w:p w14:paraId="449DE0AD" w14:textId="77777777" w:rsidR="00267CEA" w:rsidRPr="00E2688A" w:rsidRDefault="00267CEA" w:rsidP="00267CEA">
            <w:pPr>
              <w:jc w:val="center"/>
              <w:rPr>
                <w:color w:val="000000"/>
                <w:sz w:val="20"/>
                <w:szCs w:val="20"/>
              </w:rPr>
            </w:pPr>
            <w:r w:rsidRPr="00E2688A">
              <w:rPr>
                <w:color w:val="000000"/>
                <w:sz w:val="20"/>
                <w:szCs w:val="20"/>
              </w:rPr>
              <w:t>0,403</w:t>
            </w:r>
          </w:p>
        </w:tc>
        <w:tc>
          <w:tcPr>
            <w:tcW w:w="410" w:type="pct"/>
            <w:tcBorders>
              <w:top w:val="nil"/>
              <w:left w:val="nil"/>
              <w:bottom w:val="single" w:sz="4" w:space="0" w:color="auto"/>
              <w:right w:val="single" w:sz="4" w:space="0" w:color="auto"/>
            </w:tcBorders>
            <w:shd w:val="clear" w:color="auto" w:fill="auto"/>
            <w:noWrap/>
            <w:vAlign w:val="center"/>
          </w:tcPr>
          <w:p w14:paraId="77C1264F" w14:textId="77777777" w:rsidR="00267CEA" w:rsidRPr="00E2688A" w:rsidRDefault="00267CEA" w:rsidP="00267CEA">
            <w:pPr>
              <w:jc w:val="center"/>
              <w:rPr>
                <w:color w:val="000000"/>
                <w:sz w:val="20"/>
                <w:szCs w:val="20"/>
              </w:rPr>
            </w:pPr>
            <w:r w:rsidRPr="00E2688A">
              <w:rPr>
                <w:color w:val="000000"/>
                <w:sz w:val="20"/>
                <w:szCs w:val="20"/>
              </w:rPr>
              <w:t>0,403</w:t>
            </w:r>
          </w:p>
        </w:tc>
      </w:tr>
      <w:tr w:rsidR="00267CEA" w:rsidRPr="00E2688A" w14:paraId="53995901" w14:textId="77777777" w:rsidTr="00267CEA">
        <w:trPr>
          <w:trHeight w:val="283"/>
        </w:trPr>
        <w:tc>
          <w:tcPr>
            <w:tcW w:w="1097" w:type="pct"/>
            <w:vMerge w:val="restart"/>
            <w:tcBorders>
              <w:left w:val="single" w:sz="4" w:space="0" w:color="auto"/>
              <w:right w:val="single" w:sz="4" w:space="0" w:color="auto"/>
            </w:tcBorders>
            <w:shd w:val="clear" w:color="auto" w:fill="auto"/>
            <w:vAlign w:val="center"/>
          </w:tcPr>
          <w:p w14:paraId="1BFBCBAF" w14:textId="77777777" w:rsidR="00267CEA" w:rsidRPr="00E2688A" w:rsidRDefault="00267CEA" w:rsidP="00267CEA">
            <w:pPr>
              <w:jc w:val="center"/>
              <w:rPr>
                <w:color w:val="000000"/>
                <w:sz w:val="20"/>
                <w:szCs w:val="20"/>
              </w:rPr>
            </w:pPr>
            <w:r w:rsidRPr="00E2688A">
              <w:rPr>
                <w:color w:val="000000"/>
                <w:sz w:val="20"/>
                <w:szCs w:val="20"/>
              </w:rPr>
              <w:t>47:07:0722001:665</w:t>
            </w:r>
          </w:p>
        </w:tc>
        <w:tc>
          <w:tcPr>
            <w:tcW w:w="612" w:type="pct"/>
            <w:tcBorders>
              <w:top w:val="nil"/>
              <w:left w:val="nil"/>
              <w:bottom w:val="single" w:sz="4" w:space="0" w:color="auto"/>
              <w:right w:val="single" w:sz="4" w:space="0" w:color="auto"/>
            </w:tcBorders>
            <w:shd w:val="clear" w:color="auto" w:fill="auto"/>
            <w:vAlign w:val="center"/>
          </w:tcPr>
          <w:p w14:paraId="25C1CBE5"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16B7E96F"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2883079D" w14:textId="77777777" w:rsidR="00267CEA" w:rsidRPr="00E2688A" w:rsidRDefault="00267CEA" w:rsidP="00267CEA">
            <w:pPr>
              <w:jc w:val="center"/>
              <w:rPr>
                <w:color w:val="000000"/>
                <w:sz w:val="20"/>
                <w:szCs w:val="20"/>
              </w:rPr>
            </w:pPr>
            <w:r w:rsidRPr="00E2688A">
              <w:rPr>
                <w:color w:val="000000"/>
                <w:sz w:val="20"/>
                <w:szCs w:val="20"/>
              </w:rPr>
              <w:t>0,691</w:t>
            </w:r>
          </w:p>
        </w:tc>
        <w:tc>
          <w:tcPr>
            <w:tcW w:w="412" w:type="pct"/>
            <w:tcBorders>
              <w:top w:val="nil"/>
              <w:left w:val="nil"/>
              <w:bottom w:val="single" w:sz="4" w:space="0" w:color="auto"/>
              <w:right w:val="single" w:sz="4" w:space="0" w:color="auto"/>
            </w:tcBorders>
            <w:shd w:val="clear" w:color="auto" w:fill="auto"/>
            <w:noWrap/>
            <w:vAlign w:val="center"/>
          </w:tcPr>
          <w:p w14:paraId="45C7E608" w14:textId="77777777" w:rsidR="00267CEA" w:rsidRPr="00E2688A" w:rsidRDefault="00267CEA" w:rsidP="00267CEA">
            <w:pPr>
              <w:jc w:val="center"/>
              <w:rPr>
                <w:color w:val="000000"/>
                <w:sz w:val="20"/>
                <w:szCs w:val="20"/>
              </w:rPr>
            </w:pPr>
            <w:r w:rsidRPr="00E2688A">
              <w:rPr>
                <w:color w:val="000000"/>
                <w:sz w:val="20"/>
                <w:szCs w:val="20"/>
              </w:rPr>
              <w:t>0,691</w:t>
            </w:r>
          </w:p>
        </w:tc>
        <w:tc>
          <w:tcPr>
            <w:tcW w:w="412" w:type="pct"/>
            <w:tcBorders>
              <w:top w:val="nil"/>
              <w:left w:val="nil"/>
              <w:bottom w:val="single" w:sz="4" w:space="0" w:color="auto"/>
              <w:right w:val="single" w:sz="4" w:space="0" w:color="auto"/>
            </w:tcBorders>
            <w:shd w:val="clear" w:color="auto" w:fill="auto"/>
            <w:noWrap/>
            <w:vAlign w:val="center"/>
          </w:tcPr>
          <w:p w14:paraId="20D08C23" w14:textId="77777777" w:rsidR="00267CEA" w:rsidRPr="00E2688A" w:rsidRDefault="00267CEA" w:rsidP="00267CEA">
            <w:pPr>
              <w:jc w:val="center"/>
              <w:rPr>
                <w:color w:val="000000"/>
                <w:sz w:val="20"/>
                <w:szCs w:val="20"/>
              </w:rPr>
            </w:pPr>
            <w:r w:rsidRPr="00E2688A">
              <w:rPr>
                <w:color w:val="000000"/>
                <w:sz w:val="20"/>
                <w:szCs w:val="20"/>
              </w:rPr>
              <w:t>0,691</w:t>
            </w:r>
          </w:p>
        </w:tc>
        <w:tc>
          <w:tcPr>
            <w:tcW w:w="411" w:type="pct"/>
            <w:tcBorders>
              <w:top w:val="nil"/>
              <w:left w:val="nil"/>
              <w:bottom w:val="single" w:sz="4" w:space="0" w:color="auto"/>
              <w:right w:val="single" w:sz="4" w:space="0" w:color="auto"/>
            </w:tcBorders>
            <w:shd w:val="clear" w:color="auto" w:fill="auto"/>
            <w:noWrap/>
            <w:vAlign w:val="center"/>
          </w:tcPr>
          <w:p w14:paraId="7B9CDC46" w14:textId="77777777" w:rsidR="00267CEA" w:rsidRPr="00E2688A" w:rsidRDefault="00267CEA" w:rsidP="00267CEA">
            <w:pPr>
              <w:jc w:val="center"/>
              <w:rPr>
                <w:color w:val="000000"/>
                <w:sz w:val="20"/>
                <w:szCs w:val="20"/>
              </w:rPr>
            </w:pPr>
            <w:r w:rsidRPr="00E2688A">
              <w:rPr>
                <w:color w:val="000000"/>
                <w:sz w:val="20"/>
                <w:szCs w:val="20"/>
              </w:rPr>
              <w:t>0,691</w:t>
            </w:r>
          </w:p>
        </w:tc>
        <w:tc>
          <w:tcPr>
            <w:tcW w:w="411" w:type="pct"/>
            <w:tcBorders>
              <w:top w:val="nil"/>
              <w:left w:val="nil"/>
              <w:bottom w:val="single" w:sz="4" w:space="0" w:color="auto"/>
              <w:right w:val="single" w:sz="4" w:space="0" w:color="auto"/>
            </w:tcBorders>
            <w:shd w:val="clear" w:color="auto" w:fill="auto"/>
            <w:noWrap/>
            <w:vAlign w:val="center"/>
          </w:tcPr>
          <w:p w14:paraId="4BBB6729" w14:textId="77777777" w:rsidR="00267CEA" w:rsidRPr="00E2688A" w:rsidRDefault="00267CEA" w:rsidP="00267CEA">
            <w:pPr>
              <w:jc w:val="center"/>
              <w:rPr>
                <w:color w:val="000000"/>
                <w:sz w:val="20"/>
                <w:szCs w:val="20"/>
              </w:rPr>
            </w:pPr>
            <w:r w:rsidRPr="00E2688A">
              <w:rPr>
                <w:color w:val="000000"/>
                <w:sz w:val="20"/>
                <w:szCs w:val="20"/>
              </w:rPr>
              <w:t>0,691</w:t>
            </w:r>
          </w:p>
        </w:tc>
        <w:tc>
          <w:tcPr>
            <w:tcW w:w="411" w:type="pct"/>
            <w:tcBorders>
              <w:top w:val="nil"/>
              <w:left w:val="nil"/>
              <w:bottom w:val="single" w:sz="4" w:space="0" w:color="auto"/>
              <w:right w:val="single" w:sz="4" w:space="0" w:color="auto"/>
            </w:tcBorders>
            <w:shd w:val="clear" w:color="auto" w:fill="auto"/>
            <w:noWrap/>
            <w:vAlign w:val="center"/>
          </w:tcPr>
          <w:p w14:paraId="6F7161F0" w14:textId="77777777" w:rsidR="00267CEA" w:rsidRPr="00E2688A" w:rsidRDefault="00267CEA" w:rsidP="00267CEA">
            <w:pPr>
              <w:jc w:val="center"/>
              <w:rPr>
                <w:color w:val="000000"/>
                <w:sz w:val="20"/>
                <w:szCs w:val="20"/>
              </w:rPr>
            </w:pPr>
            <w:r w:rsidRPr="00E2688A">
              <w:rPr>
                <w:color w:val="000000"/>
                <w:sz w:val="20"/>
                <w:szCs w:val="20"/>
              </w:rPr>
              <w:t>0,691</w:t>
            </w:r>
          </w:p>
        </w:tc>
        <w:tc>
          <w:tcPr>
            <w:tcW w:w="410" w:type="pct"/>
            <w:tcBorders>
              <w:top w:val="nil"/>
              <w:left w:val="nil"/>
              <w:bottom w:val="single" w:sz="4" w:space="0" w:color="auto"/>
              <w:right w:val="single" w:sz="4" w:space="0" w:color="auto"/>
            </w:tcBorders>
            <w:shd w:val="clear" w:color="auto" w:fill="auto"/>
            <w:noWrap/>
            <w:vAlign w:val="center"/>
          </w:tcPr>
          <w:p w14:paraId="6BC7306B" w14:textId="77777777" w:rsidR="00267CEA" w:rsidRPr="00E2688A" w:rsidRDefault="00267CEA" w:rsidP="00267CEA">
            <w:pPr>
              <w:jc w:val="center"/>
              <w:rPr>
                <w:color w:val="000000"/>
                <w:sz w:val="20"/>
                <w:szCs w:val="20"/>
              </w:rPr>
            </w:pPr>
            <w:r w:rsidRPr="00E2688A">
              <w:rPr>
                <w:color w:val="000000"/>
                <w:sz w:val="20"/>
                <w:szCs w:val="20"/>
              </w:rPr>
              <w:t>0,691</w:t>
            </w:r>
          </w:p>
        </w:tc>
      </w:tr>
      <w:tr w:rsidR="00267CEA" w:rsidRPr="00E2688A" w14:paraId="79F6F755"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3CF85700"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1E2E7A76"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781CC41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029B0A7C" w14:textId="77777777" w:rsidR="00267CEA" w:rsidRPr="00E2688A" w:rsidRDefault="00267CEA" w:rsidP="00267CEA">
            <w:pPr>
              <w:jc w:val="center"/>
              <w:rPr>
                <w:color w:val="000000"/>
                <w:sz w:val="20"/>
                <w:szCs w:val="20"/>
              </w:rPr>
            </w:pPr>
            <w:r w:rsidRPr="00E2688A">
              <w:rPr>
                <w:color w:val="000000"/>
                <w:sz w:val="20"/>
                <w:szCs w:val="20"/>
              </w:rPr>
              <w:t>0,650</w:t>
            </w:r>
          </w:p>
        </w:tc>
        <w:tc>
          <w:tcPr>
            <w:tcW w:w="412" w:type="pct"/>
            <w:tcBorders>
              <w:top w:val="nil"/>
              <w:left w:val="nil"/>
              <w:bottom w:val="single" w:sz="4" w:space="0" w:color="auto"/>
              <w:right w:val="single" w:sz="4" w:space="0" w:color="auto"/>
            </w:tcBorders>
            <w:shd w:val="clear" w:color="auto" w:fill="auto"/>
            <w:noWrap/>
            <w:vAlign w:val="center"/>
          </w:tcPr>
          <w:p w14:paraId="10EDFB03" w14:textId="77777777" w:rsidR="00267CEA" w:rsidRPr="00E2688A" w:rsidRDefault="00267CEA" w:rsidP="00267CEA">
            <w:pPr>
              <w:jc w:val="center"/>
              <w:rPr>
                <w:color w:val="000000"/>
                <w:sz w:val="20"/>
                <w:szCs w:val="20"/>
              </w:rPr>
            </w:pPr>
            <w:r w:rsidRPr="00E2688A">
              <w:rPr>
                <w:color w:val="000000"/>
                <w:sz w:val="20"/>
                <w:szCs w:val="20"/>
              </w:rPr>
              <w:t>0,650</w:t>
            </w:r>
          </w:p>
        </w:tc>
        <w:tc>
          <w:tcPr>
            <w:tcW w:w="412" w:type="pct"/>
            <w:tcBorders>
              <w:top w:val="nil"/>
              <w:left w:val="nil"/>
              <w:bottom w:val="single" w:sz="4" w:space="0" w:color="auto"/>
              <w:right w:val="single" w:sz="4" w:space="0" w:color="auto"/>
            </w:tcBorders>
            <w:shd w:val="clear" w:color="auto" w:fill="auto"/>
            <w:noWrap/>
            <w:vAlign w:val="center"/>
          </w:tcPr>
          <w:p w14:paraId="14C34BE8" w14:textId="77777777" w:rsidR="00267CEA" w:rsidRPr="00E2688A" w:rsidRDefault="00267CEA" w:rsidP="00267CEA">
            <w:pPr>
              <w:jc w:val="center"/>
              <w:rPr>
                <w:color w:val="000000"/>
                <w:sz w:val="20"/>
                <w:szCs w:val="20"/>
              </w:rPr>
            </w:pPr>
            <w:r w:rsidRPr="00E2688A">
              <w:rPr>
                <w:color w:val="000000"/>
                <w:sz w:val="20"/>
                <w:szCs w:val="20"/>
              </w:rPr>
              <w:t>0,650</w:t>
            </w:r>
          </w:p>
        </w:tc>
        <w:tc>
          <w:tcPr>
            <w:tcW w:w="411" w:type="pct"/>
            <w:tcBorders>
              <w:top w:val="nil"/>
              <w:left w:val="nil"/>
              <w:bottom w:val="single" w:sz="4" w:space="0" w:color="auto"/>
              <w:right w:val="single" w:sz="4" w:space="0" w:color="auto"/>
            </w:tcBorders>
            <w:shd w:val="clear" w:color="auto" w:fill="auto"/>
            <w:noWrap/>
            <w:vAlign w:val="center"/>
          </w:tcPr>
          <w:p w14:paraId="2343B509" w14:textId="77777777" w:rsidR="00267CEA" w:rsidRPr="00E2688A" w:rsidRDefault="00267CEA" w:rsidP="00267CEA">
            <w:pPr>
              <w:jc w:val="center"/>
              <w:rPr>
                <w:color w:val="000000"/>
                <w:sz w:val="20"/>
                <w:szCs w:val="20"/>
              </w:rPr>
            </w:pPr>
            <w:r w:rsidRPr="00E2688A">
              <w:rPr>
                <w:color w:val="000000"/>
                <w:sz w:val="20"/>
                <w:szCs w:val="20"/>
              </w:rPr>
              <w:t>0,650</w:t>
            </w:r>
          </w:p>
        </w:tc>
        <w:tc>
          <w:tcPr>
            <w:tcW w:w="411" w:type="pct"/>
            <w:tcBorders>
              <w:top w:val="nil"/>
              <w:left w:val="nil"/>
              <w:bottom w:val="single" w:sz="4" w:space="0" w:color="auto"/>
              <w:right w:val="single" w:sz="4" w:space="0" w:color="auto"/>
            </w:tcBorders>
            <w:shd w:val="clear" w:color="auto" w:fill="auto"/>
            <w:noWrap/>
            <w:vAlign w:val="center"/>
          </w:tcPr>
          <w:p w14:paraId="7784E51F" w14:textId="77777777" w:rsidR="00267CEA" w:rsidRPr="00E2688A" w:rsidRDefault="00267CEA" w:rsidP="00267CEA">
            <w:pPr>
              <w:jc w:val="center"/>
              <w:rPr>
                <w:color w:val="000000"/>
                <w:sz w:val="20"/>
                <w:szCs w:val="20"/>
              </w:rPr>
            </w:pPr>
            <w:r w:rsidRPr="00E2688A">
              <w:rPr>
                <w:color w:val="000000"/>
                <w:sz w:val="20"/>
                <w:szCs w:val="20"/>
              </w:rPr>
              <w:t>0,650</w:t>
            </w:r>
          </w:p>
        </w:tc>
        <w:tc>
          <w:tcPr>
            <w:tcW w:w="411" w:type="pct"/>
            <w:tcBorders>
              <w:top w:val="nil"/>
              <w:left w:val="nil"/>
              <w:bottom w:val="single" w:sz="4" w:space="0" w:color="auto"/>
              <w:right w:val="single" w:sz="4" w:space="0" w:color="auto"/>
            </w:tcBorders>
            <w:shd w:val="clear" w:color="auto" w:fill="auto"/>
            <w:noWrap/>
            <w:vAlign w:val="center"/>
          </w:tcPr>
          <w:p w14:paraId="4056C1B6" w14:textId="77777777" w:rsidR="00267CEA" w:rsidRPr="00E2688A" w:rsidRDefault="00267CEA" w:rsidP="00267CEA">
            <w:pPr>
              <w:jc w:val="center"/>
              <w:rPr>
                <w:color w:val="000000"/>
                <w:sz w:val="20"/>
                <w:szCs w:val="20"/>
              </w:rPr>
            </w:pPr>
            <w:r w:rsidRPr="00E2688A">
              <w:rPr>
                <w:color w:val="000000"/>
                <w:sz w:val="20"/>
                <w:szCs w:val="20"/>
              </w:rPr>
              <w:t>0,650</w:t>
            </w:r>
          </w:p>
        </w:tc>
        <w:tc>
          <w:tcPr>
            <w:tcW w:w="410" w:type="pct"/>
            <w:tcBorders>
              <w:top w:val="nil"/>
              <w:left w:val="nil"/>
              <w:bottom w:val="single" w:sz="4" w:space="0" w:color="auto"/>
              <w:right w:val="single" w:sz="4" w:space="0" w:color="auto"/>
            </w:tcBorders>
            <w:shd w:val="clear" w:color="auto" w:fill="auto"/>
            <w:noWrap/>
            <w:vAlign w:val="center"/>
          </w:tcPr>
          <w:p w14:paraId="5B5228E0" w14:textId="77777777" w:rsidR="00267CEA" w:rsidRPr="00E2688A" w:rsidRDefault="00267CEA" w:rsidP="00267CEA">
            <w:pPr>
              <w:jc w:val="center"/>
              <w:rPr>
                <w:color w:val="000000"/>
                <w:sz w:val="20"/>
                <w:szCs w:val="20"/>
              </w:rPr>
            </w:pPr>
            <w:r w:rsidRPr="00E2688A">
              <w:rPr>
                <w:color w:val="000000"/>
                <w:sz w:val="20"/>
                <w:szCs w:val="20"/>
              </w:rPr>
              <w:t>0,650</w:t>
            </w:r>
          </w:p>
        </w:tc>
      </w:tr>
      <w:tr w:rsidR="00267CEA" w:rsidRPr="00E2688A" w14:paraId="295D5B77"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127B6F8B"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2472DE1F"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65C00EB2"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1400AECA" w14:textId="77777777" w:rsidR="00267CEA" w:rsidRPr="00E2688A" w:rsidRDefault="00267CEA" w:rsidP="00267CEA">
            <w:pPr>
              <w:jc w:val="center"/>
              <w:rPr>
                <w:color w:val="000000"/>
                <w:sz w:val="20"/>
                <w:szCs w:val="20"/>
              </w:rPr>
            </w:pPr>
            <w:r w:rsidRPr="00E2688A">
              <w:rPr>
                <w:color w:val="000000"/>
                <w:sz w:val="20"/>
                <w:szCs w:val="20"/>
              </w:rPr>
              <w:t>0,041</w:t>
            </w:r>
          </w:p>
        </w:tc>
        <w:tc>
          <w:tcPr>
            <w:tcW w:w="412" w:type="pct"/>
            <w:tcBorders>
              <w:top w:val="nil"/>
              <w:left w:val="nil"/>
              <w:bottom w:val="single" w:sz="4" w:space="0" w:color="auto"/>
              <w:right w:val="single" w:sz="4" w:space="0" w:color="auto"/>
            </w:tcBorders>
            <w:shd w:val="clear" w:color="auto" w:fill="auto"/>
            <w:noWrap/>
            <w:vAlign w:val="center"/>
          </w:tcPr>
          <w:p w14:paraId="793E32FA" w14:textId="77777777" w:rsidR="00267CEA" w:rsidRPr="00E2688A" w:rsidRDefault="00267CEA" w:rsidP="00267CEA">
            <w:pPr>
              <w:jc w:val="center"/>
              <w:rPr>
                <w:color w:val="000000"/>
                <w:sz w:val="20"/>
                <w:szCs w:val="20"/>
              </w:rPr>
            </w:pPr>
            <w:r w:rsidRPr="00E2688A">
              <w:rPr>
                <w:color w:val="000000"/>
                <w:sz w:val="20"/>
                <w:szCs w:val="20"/>
              </w:rPr>
              <w:t>0,041</w:t>
            </w:r>
          </w:p>
        </w:tc>
        <w:tc>
          <w:tcPr>
            <w:tcW w:w="412" w:type="pct"/>
            <w:tcBorders>
              <w:top w:val="nil"/>
              <w:left w:val="nil"/>
              <w:bottom w:val="single" w:sz="4" w:space="0" w:color="auto"/>
              <w:right w:val="single" w:sz="4" w:space="0" w:color="auto"/>
            </w:tcBorders>
            <w:shd w:val="clear" w:color="auto" w:fill="auto"/>
            <w:noWrap/>
            <w:vAlign w:val="center"/>
          </w:tcPr>
          <w:p w14:paraId="6236987B" w14:textId="77777777" w:rsidR="00267CEA" w:rsidRPr="00E2688A" w:rsidRDefault="00267CEA" w:rsidP="00267CEA">
            <w:pPr>
              <w:jc w:val="center"/>
              <w:rPr>
                <w:color w:val="000000"/>
                <w:sz w:val="20"/>
                <w:szCs w:val="20"/>
              </w:rPr>
            </w:pPr>
            <w:r w:rsidRPr="00E2688A">
              <w:rPr>
                <w:color w:val="000000"/>
                <w:sz w:val="20"/>
                <w:szCs w:val="20"/>
              </w:rPr>
              <w:t>0,041</w:t>
            </w:r>
          </w:p>
        </w:tc>
        <w:tc>
          <w:tcPr>
            <w:tcW w:w="411" w:type="pct"/>
            <w:tcBorders>
              <w:top w:val="nil"/>
              <w:left w:val="nil"/>
              <w:bottom w:val="single" w:sz="4" w:space="0" w:color="auto"/>
              <w:right w:val="single" w:sz="4" w:space="0" w:color="auto"/>
            </w:tcBorders>
            <w:shd w:val="clear" w:color="auto" w:fill="auto"/>
            <w:noWrap/>
            <w:vAlign w:val="center"/>
          </w:tcPr>
          <w:p w14:paraId="638483AB" w14:textId="77777777" w:rsidR="00267CEA" w:rsidRPr="00E2688A" w:rsidRDefault="00267CEA" w:rsidP="00267CEA">
            <w:pPr>
              <w:jc w:val="center"/>
              <w:rPr>
                <w:color w:val="000000"/>
                <w:sz w:val="20"/>
                <w:szCs w:val="20"/>
              </w:rPr>
            </w:pPr>
            <w:r w:rsidRPr="00E2688A">
              <w:rPr>
                <w:color w:val="000000"/>
                <w:sz w:val="20"/>
                <w:szCs w:val="20"/>
              </w:rPr>
              <w:t>0,041</w:t>
            </w:r>
          </w:p>
        </w:tc>
        <w:tc>
          <w:tcPr>
            <w:tcW w:w="411" w:type="pct"/>
            <w:tcBorders>
              <w:top w:val="nil"/>
              <w:left w:val="nil"/>
              <w:bottom w:val="single" w:sz="4" w:space="0" w:color="auto"/>
              <w:right w:val="single" w:sz="4" w:space="0" w:color="auto"/>
            </w:tcBorders>
            <w:shd w:val="clear" w:color="auto" w:fill="auto"/>
            <w:noWrap/>
            <w:vAlign w:val="center"/>
          </w:tcPr>
          <w:p w14:paraId="6DBC20EB" w14:textId="77777777" w:rsidR="00267CEA" w:rsidRPr="00E2688A" w:rsidRDefault="00267CEA" w:rsidP="00267CEA">
            <w:pPr>
              <w:jc w:val="center"/>
              <w:rPr>
                <w:color w:val="000000"/>
                <w:sz w:val="20"/>
                <w:szCs w:val="20"/>
              </w:rPr>
            </w:pPr>
            <w:r w:rsidRPr="00E2688A">
              <w:rPr>
                <w:color w:val="000000"/>
                <w:sz w:val="20"/>
                <w:szCs w:val="20"/>
              </w:rPr>
              <w:t>0,041</w:t>
            </w:r>
          </w:p>
        </w:tc>
        <w:tc>
          <w:tcPr>
            <w:tcW w:w="411" w:type="pct"/>
            <w:tcBorders>
              <w:top w:val="nil"/>
              <w:left w:val="nil"/>
              <w:bottom w:val="single" w:sz="4" w:space="0" w:color="auto"/>
              <w:right w:val="single" w:sz="4" w:space="0" w:color="auto"/>
            </w:tcBorders>
            <w:shd w:val="clear" w:color="auto" w:fill="auto"/>
            <w:noWrap/>
            <w:vAlign w:val="center"/>
          </w:tcPr>
          <w:p w14:paraId="6547C37E" w14:textId="77777777" w:rsidR="00267CEA" w:rsidRPr="00E2688A" w:rsidRDefault="00267CEA" w:rsidP="00267CEA">
            <w:pPr>
              <w:jc w:val="center"/>
              <w:rPr>
                <w:color w:val="000000"/>
                <w:sz w:val="20"/>
                <w:szCs w:val="20"/>
              </w:rPr>
            </w:pPr>
            <w:r w:rsidRPr="00E2688A">
              <w:rPr>
                <w:color w:val="000000"/>
                <w:sz w:val="20"/>
                <w:szCs w:val="20"/>
              </w:rPr>
              <w:t>0,041</w:t>
            </w:r>
          </w:p>
        </w:tc>
        <w:tc>
          <w:tcPr>
            <w:tcW w:w="410" w:type="pct"/>
            <w:tcBorders>
              <w:top w:val="nil"/>
              <w:left w:val="nil"/>
              <w:bottom w:val="single" w:sz="4" w:space="0" w:color="auto"/>
              <w:right w:val="single" w:sz="4" w:space="0" w:color="auto"/>
            </w:tcBorders>
            <w:shd w:val="clear" w:color="auto" w:fill="auto"/>
            <w:noWrap/>
            <w:vAlign w:val="center"/>
          </w:tcPr>
          <w:p w14:paraId="0D2396D0" w14:textId="77777777" w:rsidR="00267CEA" w:rsidRPr="00E2688A" w:rsidRDefault="00267CEA" w:rsidP="00267CEA">
            <w:pPr>
              <w:jc w:val="center"/>
              <w:rPr>
                <w:color w:val="000000"/>
                <w:sz w:val="20"/>
                <w:szCs w:val="20"/>
              </w:rPr>
            </w:pPr>
            <w:r w:rsidRPr="00E2688A">
              <w:rPr>
                <w:color w:val="000000"/>
                <w:sz w:val="20"/>
                <w:szCs w:val="20"/>
              </w:rPr>
              <w:t>0,041</w:t>
            </w:r>
          </w:p>
        </w:tc>
      </w:tr>
      <w:tr w:rsidR="00267CEA" w:rsidRPr="00E2688A" w14:paraId="521843AF" w14:textId="77777777" w:rsidTr="00267CEA">
        <w:trPr>
          <w:trHeight w:val="283"/>
        </w:trPr>
        <w:tc>
          <w:tcPr>
            <w:tcW w:w="109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D8ABD04" w14:textId="77777777" w:rsidR="00267CEA" w:rsidRPr="00E2688A" w:rsidRDefault="00267CEA" w:rsidP="00267CEA">
            <w:pPr>
              <w:jc w:val="center"/>
              <w:rPr>
                <w:color w:val="000000"/>
                <w:sz w:val="20"/>
                <w:szCs w:val="20"/>
              </w:rPr>
            </w:pPr>
            <w:r w:rsidRPr="00E2688A">
              <w:rPr>
                <w:color w:val="000000"/>
                <w:sz w:val="20"/>
                <w:szCs w:val="20"/>
              </w:rPr>
              <w:t>47:07:0722001:103532</w:t>
            </w:r>
          </w:p>
        </w:tc>
        <w:tc>
          <w:tcPr>
            <w:tcW w:w="612" w:type="pct"/>
            <w:tcBorders>
              <w:top w:val="nil"/>
              <w:left w:val="nil"/>
              <w:bottom w:val="single" w:sz="4" w:space="0" w:color="auto"/>
              <w:right w:val="single" w:sz="4" w:space="0" w:color="auto"/>
            </w:tcBorders>
            <w:shd w:val="clear" w:color="auto" w:fill="auto"/>
            <w:vAlign w:val="center"/>
          </w:tcPr>
          <w:p w14:paraId="4E824C05"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77AB4889" w14:textId="77777777" w:rsidR="00267CEA" w:rsidRPr="00E2688A" w:rsidRDefault="00267CEA" w:rsidP="00267CEA">
            <w:pPr>
              <w:jc w:val="center"/>
              <w:rPr>
                <w:color w:val="000000"/>
                <w:sz w:val="20"/>
                <w:szCs w:val="20"/>
              </w:rPr>
            </w:pPr>
            <w:r w:rsidRPr="00E2688A">
              <w:rPr>
                <w:color w:val="000000"/>
                <w:sz w:val="20"/>
                <w:szCs w:val="20"/>
              </w:rPr>
              <w:t>2,096</w:t>
            </w:r>
          </w:p>
        </w:tc>
        <w:tc>
          <w:tcPr>
            <w:tcW w:w="412" w:type="pct"/>
            <w:tcBorders>
              <w:top w:val="nil"/>
              <w:left w:val="nil"/>
              <w:bottom w:val="single" w:sz="4" w:space="0" w:color="auto"/>
              <w:right w:val="single" w:sz="4" w:space="0" w:color="auto"/>
            </w:tcBorders>
            <w:shd w:val="clear" w:color="auto" w:fill="auto"/>
            <w:noWrap/>
            <w:vAlign w:val="center"/>
          </w:tcPr>
          <w:p w14:paraId="010A9F1E" w14:textId="77777777" w:rsidR="00267CEA" w:rsidRPr="00E2688A" w:rsidRDefault="00267CEA" w:rsidP="00267CEA">
            <w:pPr>
              <w:jc w:val="center"/>
              <w:rPr>
                <w:color w:val="000000"/>
                <w:sz w:val="20"/>
                <w:szCs w:val="20"/>
              </w:rPr>
            </w:pPr>
            <w:r w:rsidRPr="00E2688A">
              <w:rPr>
                <w:color w:val="000000"/>
                <w:sz w:val="20"/>
                <w:szCs w:val="20"/>
              </w:rPr>
              <w:t>2,096</w:t>
            </w:r>
          </w:p>
        </w:tc>
        <w:tc>
          <w:tcPr>
            <w:tcW w:w="412" w:type="pct"/>
            <w:tcBorders>
              <w:top w:val="nil"/>
              <w:left w:val="nil"/>
              <w:bottom w:val="single" w:sz="4" w:space="0" w:color="auto"/>
              <w:right w:val="single" w:sz="4" w:space="0" w:color="auto"/>
            </w:tcBorders>
            <w:shd w:val="clear" w:color="auto" w:fill="auto"/>
            <w:noWrap/>
            <w:vAlign w:val="center"/>
          </w:tcPr>
          <w:p w14:paraId="0F86F261" w14:textId="77777777" w:rsidR="00267CEA" w:rsidRPr="00E2688A" w:rsidRDefault="00267CEA" w:rsidP="00267CEA">
            <w:pPr>
              <w:jc w:val="center"/>
              <w:rPr>
                <w:color w:val="000000"/>
                <w:sz w:val="20"/>
                <w:szCs w:val="20"/>
              </w:rPr>
            </w:pPr>
            <w:r w:rsidRPr="00E2688A">
              <w:rPr>
                <w:color w:val="000000"/>
                <w:sz w:val="20"/>
                <w:szCs w:val="20"/>
              </w:rPr>
              <w:t>2,096</w:t>
            </w:r>
          </w:p>
        </w:tc>
        <w:tc>
          <w:tcPr>
            <w:tcW w:w="412" w:type="pct"/>
            <w:tcBorders>
              <w:top w:val="nil"/>
              <w:left w:val="nil"/>
              <w:bottom w:val="single" w:sz="4" w:space="0" w:color="auto"/>
              <w:right w:val="single" w:sz="4" w:space="0" w:color="auto"/>
            </w:tcBorders>
            <w:shd w:val="clear" w:color="auto" w:fill="auto"/>
            <w:noWrap/>
            <w:vAlign w:val="center"/>
          </w:tcPr>
          <w:p w14:paraId="470D3AB9" w14:textId="77777777" w:rsidR="00267CEA" w:rsidRPr="00E2688A" w:rsidRDefault="00267CEA" w:rsidP="00267CEA">
            <w:pPr>
              <w:jc w:val="center"/>
              <w:rPr>
                <w:color w:val="000000"/>
                <w:sz w:val="20"/>
                <w:szCs w:val="20"/>
              </w:rPr>
            </w:pPr>
            <w:r w:rsidRPr="00E2688A">
              <w:rPr>
                <w:color w:val="000000"/>
                <w:sz w:val="20"/>
                <w:szCs w:val="20"/>
              </w:rPr>
              <w:t>2,096</w:t>
            </w:r>
          </w:p>
        </w:tc>
        <w:tc>
          <w:tcPr>
            <w:tcW w:w="411" w:type="pct"/>
            <w:tcBorders>
              <w:top w:val="nil"/>
              <w:left w:val="nil"/>
              <w:bottom w:val="single" w:sz="4" w:space="0" w:color="auto"/>
              <w:right w:val="single" w:sz="4" w:space="0" w:color="auto"/>
            </w:tcBorders>
            <w:shd w:val="clear" w:color="auto" w:fill="auto"/>
            <w:noWrap/>
            <w:vAlign w:val="center"/>
          </w:tcPr>
          <w:p w14:paraId="6192951F" w14:textId="77777777" w:rsidR="00267CEA" w:rsidRPr="00E2688A" w:rsidRDefault="00267CEA" w:rsidP="00267CEA">
            <w:pPr>
              <w:jc w:val="center"/>
              <w:rPr>
                <w:color w:val="000000"/>
                <w:sz w:val="20"/>
                <w:szCs w:val="20"/>
              </w:rPr>
            </w:pPr>
            <w:r w:rsidRPr="00E2688A">
              <w:rPr>
                <w:color w:val="000000"/>
                <w:sz w:val="20"/>
                <w:szCs w:val="20"/>
              </w:rPr>
              <w:t>2,096</w:t>
            </w:r>
          </w:p>
        </w:tc>
        <w:tc>
          <w:tcPr>
            <w:tcW w:w="411" w:type="pct"/>
            <w:tcBorders>
              <w:top w:val="nil"/>
              <w:left w:val="nil"/>
              <w:bottom w:val="single" w:sz="4" w:space="0" w:color="auto"/>
              <w:right w:val="single" w:sz="4" w:space="0" w:color="auto"/>
            </w:tcBorders>
            <w:shd w:val="clear" w:color="auto" w:fill="auto"/>
            <w:noWrap/>
            <w:vAlign w:val="center"/>
          </w:tcPr>
          <w:p w14:paraId="4F6FBA8D" w14:textId="77777777" w:rsidR="00267CEA" w:rsidRPr="00E2688A" w:rsidRDefault="00267CEA" w:rsidP="00267CEA">
            <w:pPr>
              <w:jc w:val="center"/>
              <w:rPr>
                <w:color w:val="000000"/>
                <w:sz w:val="20"/>
                <w:szCs w:val="20"/>
              </w:rPr>
            </w:pPr>
            <w:r w:rsidRPr="00E2688A">
              <w:rPr>
                <w:color w:val="000000"/>
                <w:sz w:val="20"/>
                <w:szCs w:val="20"/>
              </w:rPr>
              <w:t>2,096</w:t>
            </w:r>
          </w:p>
        </w:tc>
        <w:tc>
          <w:tcPr>
            <w:tcW w:w="411" w:type="pct"/>
            <w:tcBorders>
              <w:top w:val="nil"/>
              <w:left w:val="nil"/>
              <w:bottom w:val="single" w:sz="4" w:space="0" w:color="auto"/>
              <w:right w:val="single" w:sz="4" w:space="0" w:color="auto"/>
            </w:tcBorders>
            <w:shd w:val="clear" w:color="auto" w:fill="auto"/>
            <w:noWrap/>
            <w:vAlign w:val="center"/>
          </w:tcPr>
          <w:p w14:paraId="0C548978" w14:textId="77777777" w:rsidR="00267CEA" w:rsidRPr="00E2688A" w:rsidRDefault="00267CEA" w:rsidP="00267CEA">
            <w:pPr>
              <w:jc w:val="center"/>
              <w:rPr>
                <w:color w:val="000000"/>
                <w:sz w:val="20"/>
                <w:szCs w:val="20"/>
              </w:rPr>
            </w:pPr>
            <w:r w:rsidRPr="00E2688A">
              <w:rPr>
                <w:color w:val="000000"/>
                <w:sz w:val="20"/>
                <w:szCs w:val="20"/>
              </w:rPr>
              <w:t>2,096</w:t>
            </w:r>
          </w:p>
        </w:tc>
        <w:tc>
          <w:tcPr>
            <w:tcW w:w="410" w:type="pct"/>
            <w:tcBorders>
              <w:top w:val="nil"/>
              <w:left w:val="nil"/>
              <w:bottom w:val="single" w:sz="4" w:space="0" w:color="auto"/>
              <w:right w:val="single" w:sz="4" w:space="0" w:color="auto"/>
            </w:tcBorders>
            <w:shd w:val="clear" w:color="auto" w:fill="auto"/>
            <w:noWrap/>
            <w:vAlign w:val="center"/>
          </w:tcPr>
          <w:p w14:paraId="222A76B2" w14:textId="77777777" w:rsidR="00267CEA" w:rsidRPr="00E2688A" w:rsidRDefault="00267CEA" w:rsidP="00267CEA">
            <w:pPr>
              <w:jc w:val="center"/>
              <w:rPr>
                <w:color w:val="000000"/>
                <w:sz w:val="20"/>
                <w:szCs w:val="20"/>
              </w:rPr>
            </w:pPr>
            <w:r w:rsidRPr="00E2688A">
              <w:rPr>
                <w:color w:val="000000"/>
                <w:sz w:val="20"/>
                <w:szCs w:val="20"/>
              </w:rPr>
              <w:t>2,096</w:t>
            </w:r>
          </w:p>
        </w:tc>
      </w:tr>
      <w:tr w:rsidR="00267CEA" w:rsidRPr="00E2688A" w14:paraId="14B7639B"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07E9732F"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21F4870D"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3CEDC14F" w14:textId="77777777" w:rsidR="00267CEA" w:rsidRPr="00E2688A" w:rsidRDefault="00267CEA" w:rsidP="00267CEA">
            <w:pPr>
              <w:jc w:val="center"/>
              <w:rPr>
                <w:color w:val="000000"/>
                <w:sz w:val="20"/>
                <w:szCs w:val="20"/>
              </w:rPr>
            </w:pPr>
            <w:r w:rsidRPr="00E2688A">
              <w:rPr>
                <w:color w:val="000000"/>
                <w:sz w:val="20"/>
                <w:szCs w:val="20"/>
              </w:rPr>
              <w:t>1,342</w:t>
            </w:r>
          </w:p>
        </w:tc>
        <w:tc>
          <w:tcPr>
            <w:tcW w:w="412" w:type="pct"/>
            <w:tcBorders>
              <w:top w:val="nil"/>
              <w:left w:val="nil"/>
              <w:bottom w:val="single" w:sz="4" w:space="0" w:color="auto"/>
              <w:right w:val="single" w:sz="4" w:space="0" w:color="auto"/>
            </w:tcBorders>
            <w:shd w:val="clear" w:color="auto" w:fill="auto"/>
            <w:noWrap/>
            <w:vAlign w:val="center"/>
          </w:tcPr>
          <w:p w14:paraId="081DC766" w14:textId="77777777" w:rsidR="00267CEA" w:rsidRPr="00E2688A" w:rsidRDefault="00267CEA" w:rsidP="00267CEA">
            <w:pPr>
              <w:jc w:val="center"/>
              <w:rPr>
                <w:color w:val="000000"/>
                <w:sz w:val="20"/>
                <w:szCs w:val="20"/>
              </w:rPr>
            </w:pPr>
            <w:r w:rsidRPr="00E2688A">
              <w:rPr>
                <w:color w:val="000000"/>
                <w:sz w:val="20"/>
                <w:szCs w:val="20"/>
              </w:rPr>
              <w:t>1,342</w:t>
            </w:r>
          </w:p>
        </w:tc>
        <w:tc>
          <w:tcPr>
            <w:tcW w:w="412" w:type="pct"/>
            <w:tcBorders>
              <w:top w:val="nil"/>
              <w:left w:val="nil"/>
              <w:bottom w:val="single" w:sz="4" w:space="0" w:color="auto"/>
              <w:right w:val="single" w:sz="4" w:space="0" w:color="auto"/>
            </w:tcBorders>
            <w:shd w:val="clear" w:color="auto" w:fill="auto"/>
            <w:noWrap/>
            <w:vAlign w:val="center"/>
          </w:tcPr>
          <w:p w14:paraId="79774368" w14:textId="77777777" w:rsidR="00267CEA" w:rsidRPr="00E2688A" w:rsidRDefault="00267CEA" w:rsidP="00267CEA">
            <w:pPr>
              <w:jc w:val="center"/>
              <w:rPr>
                <w:color w:val="000000"/>
                <w:sz w:val="20"/>
                <w:szCs w:val="20"/>
              </w:rPr>
            </w:pPr>
            <w:r w:rsidRPr="00E2688A">
              <w:rPr>
                <w:color w:val="000000"/>
                <w:sz w:val="20"/>
                <w:szCs w:val="20"/>
              </w:rPr>
              <w:t>1,342</w:t>
            </w:r>
          </w:p>
        </w:tc>
        <w:tc>
          <w:tcPr>
            <w:tcW w:w="412" w:type="pct"/>
            <w:tcBorders>
              <w:top w:val="nil"/>
              <w:left w:val="nil"/>
              <w:bottom w:val="single" w:sz="4" w:space="0" w:color="auto"/>
              <w:right w:val="single" w:sz="4" w:space="0" w:color="auto"/>
            </w:tcBorders>
            <w:shd w:val="clear" w:color="auto" w:fill="auto"/>
            <w:noWrap/>
            <w:vAlign w:val="center"/>
          </w:tcPr>
          <w:p w14:paraId="6F61E530" w14:textId="77777777" w:rsidR="00267CEA" w:rsidRPr="00E2688A" w:rsidRDefault="00267CEA" w:rsidP="00267CEA">
            <w:pPr>
              <w:jc w:val="center"/>
              <w:rPr>
                <w:color w:val="000000"/>
                <w:sz w:val="20"/>
                <w:szCs w:val="20"/>
              </w:rPr>
            </w:pPr>
            <w:r w:rsidRPr="00E2688A">
              <w:rPr>
                <w:color w:val="000000"/>
                <w:sz w:val="20"/>
                <w:szCs w:val="20"/>
              </w:rPr>
              <w:t>1,342</w:t>
            </w:r>
          </w:p>
        </w:tc>
        <w:tc>
          <w:tcPr>
            <w:tcW w:w="411" w:type="pct"/>
            <w:tcBorders>
              <w:top w:val="nil"/>
              <w:left w:val="nil"/>
              <w:bottom w:val="single" w:sz="4" w:space="0" w:color="auto"/>
              <w:right w:val="single" w:sz="4" w:space="0" w:color="auto"/>
            </w:tcBorders>
            <w:shd w:val="clear" w:color="auto" w:fill="auto"/>
            <w:noWrap/>
            <w:vAlign w:val="center"/>
          </w:tcPr>
          <w:p w14:paraId="19A25EBF" w14:textId="77777777" w:rsidR="00267CEA" w:rsidRPr="00E2688A" w:rsidRDefault="00267CEA" w:rsidP="00267CEA">
            <w:pPr>
              <w:jc w:val="center"/>
              <w:rPr>
                <w:color w:val="000000"/>
                <w:sz w:val="20"/>
                <w:szCs w:val="20"/>
              </w:rPr>
            </w:pPr>
            <w:r w:rsidRPr="00E2688A">
              <w:rPr>
                <w:color w:val="000000"/>
                <w:sz w:val="20"/>
                <w:szCs w:val="20"/>
              </w:rPr>
              <w:t>1,342</w:t>
            </w:r>
          </w:p>
        </w:tc>
        <w:tc>
          <w:tcPr>
            <w:tcW w:w="411" w:type="pct"/>
            <w:tcBorders>
              <w:top w:val="nil"/>
              <w:left w:val="nil"/>
              <w:bottom w:val="single" w:sz="4" w:space="0" w:color="auto"/>
              <w:right w:val="single" w:sz="4" w:space="0" w:color="auto"/>
            </w:tcBorders>
            <w:shd w:val="clear" w:color="auto" w:fill="auto"/>
            <w:noWrap/>
            <w:vAlign w:val="center"/>
          </w:tcPr>
          <w:p w14:paraId="0519860E" w14:textId="77777777" w:rsidR="00267CEA" w:rsidRPr="00E2688A" w:rsidRDefault="00267CEA" w:rsidP="00267CEA">
            <w:pPr>
              <w:jc w:val="center"/>
              <w:rPr>
                <w:color w:val="000000"/>
                <w:sz w:val="20"/>
                <w:szCs w:val="20"/>
              </w:rPr>
            </w:pPr>
            <w:r w:rsidRPr="00E2688A">
              <w:rPr>
                <w:color w:val="000000"/>
                <w:sz w:val="20"/>
                <w:szCs w:val="20"/>
              </w:rPr>
              <w:t>1,342</w:t>
            </w:r>
          </w:p>
        </w:tc>
        <w:tc>
          <w:tcPr>
            <w:tcW w:w="411" w:type="pct"/>
            <w:tcBorders>
              <w:top w:val="nil"/>
              <w:left w:val="nil"/>
              <w:bottom w:val="single" w:sz="4" w:space="0" w:color="auto"/>
              <w:right w:val="single" w:sz="4" w:space="0" w:color="auto"/>
            </w:tcBorders>
            <w:shd w:val="clear" w:color="auto" w:fill="auto"/>
            <w:noWrap/>
            <w:vAlign w:val="center"/>
          </w:tcPr>
          <w:p w14:paraId="3F387132" w14:textId="77777777" w:rsidR="00267CEA" w:rsidRPr="00E2688A" w:rsidRDefault="00267CEA" w:rsidP="00267CEA">
            <w:pPr>
              <w:jc w:val="center"/>
              <w:rPr>
                <w:color w:val="000000"/>
                <w:sz w:val="20"/>
                <w:szCs w:val="20"/>
              </w:rPr>
            </w:pPr>
            <w:r w:rsidRPr="00E2688A">
              <w:rPr>
                <w:color w:val="000000"/>
                <w:sz w:val="20"/>
                <w:szCs w:val="20"/>
              </w:rPr>
              <w:t>1,342</w:t>
            </w:r>
          </w:p>
        </w:tc>
        <w:tc>
          <w:tcPr>
            <w:tcW w:w="410" w:type="pct"/>
            <w:tcBorders>
              <w:top w:val="nil"/>
              <w:left w:val="nil"/>
              <w:bottom w:val="single" w:sz="4" w:space="0" w:color="auto"/>
              <w:right w:val="single" w:sz="4" w:space="0" w:color="auto"/>
            </w:tcBorders>
            <w:shd w:val="clear" w:color="auto" w:fill="auto"/>
            <w:noWrap/>
            <w:vAlign w:val="center"/>
          </w:tcPr>
          <w:p w14:paraId="735B6826" w14:textId="77777777" w:rsidR="00267CEA" w:rsidRPr="00E2688A" w:rsidRDefault="00267CEA" w:rsidP="00267CEA">
            <w:pPr>
              <w:jc w:val="center"/>
              <w:rPr>
                <w:color w:val="000000"/>
                <w:sz w:val="20"/>
                <w:szCs w:val="20"/>
              </w:rPr>
            </w:pPr>
            <w:r w:rsidRPr="00E2688A">
              <w:rPr>
                <w:color w:val="000000"/>
                <w:sz w:val="20"/>
                <w:szCs w:val="20"/>
              </w:rPr>
              <w:t>1,342</w:t>
            </w:r>
          </w:p>
        </w:tc>
      </w:tr>
      <w:tr w:rsidR="00267CEA" w:rsidRPr="00E2688A" w14:paraId="525511FA"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5A74F711"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54372523"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62988103" w14:textId="77777777" w:rsidR="00267CEA" w:rsidRPr="00E2688A" w:rsidRDefault="00267CEA" w:rsidP="00267CEA">
            <w:pPr>
              <w:jc w:val="center"/>
              <w:rPr>
                <w:color w:val="000000"/>
                <w:sz w:val="20"/>
                <w:szCs w:val="20"/>
              </w:rPr>
            </w:pPr>
            <w:r w:rsidRPr="00E2688A">
              <w:rPr>
                <w:color w:val="000000"/>
                <w:sz w:val="20"/>
                <w:szCs w:val="20"/>
              </w:rPr>
              <w:t>0,754</w:t>
            </w:r>
          </w:p>
        </w:tc>
        <w:tc>
          <w:tcPr>
            <w:tcW w:w="412" w:type="pct"/>
            <w:tcBorders>
              <w:top w:val="nil"/>
              <w:left w:val="nil"/>
              <w:bottom w:val="single" w:sz="4" w:space="0" w:color="auto"/>
              <w:right w:val="single" w:sz="4" w:space="0" w:color="auto"/>
            </w:tcBorders>
            <w:shd w:val="clear" w:color="auto" w:fill="auto"/>
            <w:noWrap/>
            <w:vAlign w:val="center"/>
          </w:tcPr>
          <w:p w14:paraId="0F9A2D01" w14:textId="77777777" w:rsidR="00267CEA" w:rsidRPr="00E2688A" w:rsidRDefault="00267CEA" w:rsidP="00267CEA">
            <w:pPr>
              <w:jc w:val="center"/>
              <w:rPr>
                <w:color w:val="000000"/>
                <w:sz w:val="20"/>
                <w:szCs w:val="20"/>
              </w:rPr>
            </w:pPr>
            <w:r w:rsidRPr="00E2688A">
              <w:rPr>
                <w:color w:val="000000"/>
                <w:sz w:val="20"/>
                <w:szCs w:val="20"/>
              </w:rPr>
              <w:t>0,754</w:t>
            </w:r>
          </w:p>
        </w:tc>
        <w:tc>
          <w:tcPr>
            <w:tcW w:w="412" w:type="pct"/>
            <w:tcBorders>
              <w:top w:val="nil"/>
              <w:left w:val="nil"/>
              <w:bottom w:val="single" w:sz="4" w:space="0" w:color="auto"/>
              <w:right w:val="single" w:sz="4" w:space="0" w:color="auto"/>
            </w:tcBorders>
            <w:shd w:val="clear" w:color="auto" w:fill="auto"/>
            <w:noWrap/>
            <w:vAlign w:val="center"/>
          </w:tcPr>
          <w:p w14:paraId="28BD3BD5" w14:textId="77777777" w:rsidR="00267CEA" w:rsidRPr="00E2688A" w:rsidRDefault="00267CEA" w:rsidP="00267CEA">
            <w:pPr>
              <w:jc w:val="center"/>
              <w:rPr>
                <w:color w:val="000000"/>
                <w:sz w:val="20"/>
                <w:szCs w:val="20"/>
              </w:rPr>
            </w:pPr>
            <w:r w:rsidRPr="00E2688A">
              <w:rPr>
                <w:color w:val="000000"/>
                <w:sz w:val="20"/>
                <w:szCs w:val="20"/>
              </w:rPr>
              <w:t>0,754</w:t>
            </w:r>
          </w:p>
        </w:tc>
        <w:tc>
          <w:tcPr>
            <w:tcW w:w="412" w:type="pct"/>
            <w:tcBorders>
              <w:top w:val="nil"/>
              <w:left w:val="nil"/>
              <w:bottom w:val="single" w:sz="4" w:space="0" w:color="auto"/>
              <w:right w:val="single" w:sz="4" w:space="0" w:color="auto"/>
            </w:tcBorders>
            <w:shd w:val="clear" w:color="auto" w:fill="auto"/>
            <w:noWrap/>
            <w:vAlign w:val="center"/>
          </w:tcPr>
          <w:p w14:paraId="7EAD2441" w14:textId="77777777" w:rsidR="00267CEA" w:rsidRPr="00E2688A" w:rsidRDefault="00267CEA" w:rsidP="00267CEA">
            <w:pPr>
              <w:jc w:val="center"/>
              <w:rPr>
                <w:color w:val="000000"/>
                <w:sz w:val="20"/>
                <w:szCs w:val="20"/>
              </w:rPr>
            </w:pPr>
            <w:r w:rsidRPr="00E2688A">
              <w:rPr>
                <w:color w:val="000000"/>
                <w:sz w:val="20"/>
                <w:szCs w:val="20"/>
              </w:rPr>
              <w:t>0,754</w:t>
            </w:r>
          </w:p>
        </w:tc>
        <w:tc>
          <w:tcPr>
            <w:tcW w:w="411" w:type="pct"/>
            <w:tcBorders>
              <w:top w:val="nil"/>
              <w:left w:val="nil"/>
              <w:bottom w:val="single" w:sz="4" w:space="0" w:color="auto"/>
              <w:right w:val="single" w:sz="4" w:space="0" w:color="auto"/>
            </w:tcBorders>
            <w:shd w:val="clear" w:color="auto" w:fill="auto"/>
            <w:noWrap/>
            <w:vAlign w:val="center"/>
          </w:tcPr>
          <w:p w14:paraId="5354D590" w14:textId="77777777" w:rsidR="00267CEA" w:rsidRPr="00E2688A" w:rsidRDefault="00267CEA" w:rsidP="00267CEA">
            <w:pPr>
              <w:jc w:val="center"/>
              <w:rPr>
                <w:color w:val="000000"/>
                <w:sz w:val="20"/>
                <w:szCs w:val="20"/>
              </w:rPr>
            </w:pPr>
            <w:r w:rsidRPr="00E2688A">
              <w:rPr>
                <w:color w:val="000000"/>
                <w:sz w:val="20"/>
                <w:szCs w:val="20"/>
              </w:rPr>
              <w:t>0,754</w:t>
            </w:r>
          </w:p>
        </w:tc>
        <w:tc>
          <w:tcPr>
            <w:tcW w:w="411" w:type="pct"/>
            <w:tcBorders>
              <w:top w:val="nil"/>
              <w:left w:val="nil"/>
              <w:bottom w:val="single" w:sz="4" w:space="0" w:color="auto"/>
              <w:right w:val="single" w:sz="4" w:space="0" w:color="auto"/>
            </w:tcBorders>
            <w:shd w:val="clear" w:color="auto" w:fill="auto"/>
            <w:noWrap/>
            <w:vAlign w:val="center"/>
          </w:tcPr>
          <w:p w14:paraId="7891CA34" w14:textId="77777777" w:rsidR="00267CEA" w:rsidRPr="00E2688A" w:rsidRDefault="00267CEA" w:rsidP="00267CEA">
            <w:pPr>
              <w:jc w:val="center"/>
              <w:rPr>
                <w:color w:val="000000"/>
                <w:sz w:val="20"/>
                <w:szCs w:val="20"/>
              </w:rPr>
            </w:pPr>
            <w:r w:rsidRPr="00E2688A">
              <w:rPr>
                <w:color w:val="000000"/>
                <w:sz w:val="20"/>
                <w:szCs w:val="20"/>
              </w:rPr>
              <w:t>0,754</w:t>
            </w:r>
          </w:p>
        </w:tc>
        <w:tc>
          <w:tcPr>
            <w:tcW w:w="411" w:type="pct"/>
            <w:tcBorders>
              <w:top w:val="nil"/>
              <w:left w:val="nil"/>
              <w:bottom w:val="single" w:sz="4" w:space="0" w:color="auto"/>
              <w:right w:val="single" w:sz="4" w:space="0" w:color="auto"/>
            </w:tcBorders>
            <w:shd w:val="clear" w:color="auto" w:fill="auto"/>
            <w:noWrap/>
            <w:vAlign w:val="center"/>
          </w:tcPr>
          <w:p w14:paraId="0C072561" w14:textId="77777777" w:rsidR="00267CEA" w:rsidRPr="00E2688A" w:rsidRDefault="00267CEA" w:rsidP="00267CEA">
            <w:pPr>
              <w:jc w:val="center"/>
              <w:rPr>
                <w:color w:val="000000"/>
                <w:sz w:val="20"/>
                <w:szCs w:val="20"/>
              </w:rPr>
            </w:pPr>
            <w:r w:rsidRPr="00E2688A">
              <w:rPr>
                <w:color w:val="000000"/>
                <w:sz w:val="20"/>
                <w:szCs w:val="20"/>
              </w:rPr>
              <w:t>0,754</w:t>
            </w:r>
          </w:p>
        </w:tc>
        <w:tc>
          <w:tcPr>
            <w:tcW w:w="410" w:type="pct"/>
            <w:tcBorders>
              <w:top w:val="nil"/>
              <w:left w:val="nil"/>
              <w:bottom w:val="single" w:sz="4" w:space="0" w:color="auto"/>
              <w:right w:val="single" w:sz="4" w:space="0" w:color="auto"/>
            </w:tcBorders>
            <w:shd w:val="clear" w:color="auto" w:fill="auto"/>
            <w:noWrap/>
            <w:vAlign w:val="center"/>
          </w:tcPr>
          <w:p w14:paraId="0931B0B7" w14:textId="77777777" w:rsidR="00267CEA" w:rsidRPr="00E2688A" w:rsidRDefault="00267CEA" w:rsidP="00267CEA">
            <w:pPr>
              <w:jc w:val="center"/>
              <w:rPr>
                <w:color w:val="000000"/>
                <w:sz w:val="20"/>
                <w:szCs w:val="20"/>
              </w:rPr>
            </w:pPr>
            <w:r w:rsidRPr="00E2688A">
              <w:rPr>
                <w:color w:val="000000"/>
                <w:sz w:val="20"/>
                <w:szCs w:val="20"/>
              </w:rPr>
              <w:t>0,754</w:t>
            </w:r>
          </w:p>
        </w:tc>
      </w:tr>
      <w:tr w:rsidR="00267CEA" w:rsidRPr="00E2688A" w14:paraId="433B281C" w14:textId="77777777" w:rsidTr="00267CEA">
        <w:trPr>
          <w:trHeight w:val="283"/>
        </w:trPr>
        <w:tc>
          <w:tcPr>
            <w:tcW w:w="1097" w:type="pct"/>
            <w:vMerge w:val="restart"/>
            <w:tcBorders>
              <w:top w:val="single" w:sz="4" w:space="0" w:color="auto"/>
              <w:left w:val="single" w:sz="4" w:space="0" w:color="auto"/>
              <w:right w:val="single" w:sz="4" w:space="0" w:color="auto"/>
            </w:tcBorders>
            <w:shd w:val="clear" w:color="auto" w:fill="auto"/>
            <w:vAlign w:val="center"/>
          </w:tcPr>
          <w:p w14:paraId="249F9830" w14:textId="77777777" w:rsidR="00267CEA" w:rsidRPr="00E2688A" w:rsidRDefault="00267CEA" w:rsidP="00267CEA">
            <w:pPr>
              <w:jc w:val="center"/>
              <w:rPr>
                <w:color w:val="000000"/>
                <w:sz w:val="20"/>
                <w:szCs w:val="20"/>
              </w:rPr>
            </w:pPr>
            <w:r w:rsidRPr="00E2688A">
              <w:rPr>
                <w:color w:val="000000"/>
                <w:sz w:val="20"/>
                <w:szCs w:val="20"/>
              </w:rPr>
              <w:t>47:07:0722001:563</w:t>
            </w:r>
          </w:p>
        </w:tc>
        <w:tc>
          <w:tcPr>
            <w:tcW w:w="612" w:type="pct"/>
            <w:tcBorders>
              <w:top w:val="nil"/>
              <w:left w:val="nil"/>
              <w:bottom w:val="single" w:sz="4" w:space="0" w:color="auto"/>
              <w:right w:val="single" w:sz="4" w:space="0" w:color="auto"/>
            </w:tcBorders>
            <w:shd w:val="clear" w:color="auto" w:fill="auto"/>
            <w:vAlign w:val="center"/>
          </w:tcPr>
          <w:p w14:paraId="199E204A"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624968D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35489FA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3E22B54C" w14:textId="77777777" w:rsidR="00267CEA" w:rsidRPr="00E2688A" w:rsidRDefault="00267CEA" w:rsidP="00267CEA">
            <w:pPr>
              <w:jc w:val="center"/>
              <w:rPr>
                <w:color w:val="000000"/>
                <w:sz w:val="20"/>
                <w:szCs w:val="20"/>
              </w:rPr>
            </w:pPr>
            <w:r w:rsidRPr="00E2688A">
              <w:rPr>
                <w:color w:val="000000"/>
                <w:sz w:val="20"/>
                <w:szCs w:val="20"/>
              </w:rPr>
              <w:t>0,300</w:t>
            </w:r>
          </w:p>
        </w:tc>
        <w:tc>
          <w:tcPr>
            <w:tcW w:w="412" w:type="pct"/>
            <w:tcBorders>
              <w:top w:val="nil"/>
              <w:left w:val="nil"/>
              <w:bottom w:val="single" w:sz="4" w:space="0" w:color="auto"/>
              <w:right w:val="single" w:sz="4" w:space="0" w:color="auto"/>
            </w:tcBorders>
            <w:shd w:val="clear" w:color="auto" w:fill="auto"/>
            <w:noWrap/>
            <w:vAlign w:val="center"/>
          </w:tcPr>
          <w:p w14:paraId="5491EB57" w14:textId="77777777" w:rsidR="00267CEA" w:rsidRPr="00E2688A" w:rsidRDefault="00267CEA" w:rsidP="00267CEA">
            <w:pPr>
              <w:jc w:val="center"/>
              <w:rPr>
                <w:color w:val="000000"/>
                <w:sz w:val="20"/>
                <w:szCs w:val="20"/>
              </w:rPr>
            </w:pPr>
            <w:r w:rsidRPr="00E2688A">
              <w:rPr>
                <w:color w:val="000000"/>
                <w:sz w:val="20"/>
                <w:szCs w:val="20"/>
              </w:rPr>
              <w:t>0,300</w:t>
            </w:r>
          </w:p>
        </w:tc>
        <w:tc>
          <w:tcPr>
            <w:tcW w:w="411" w:type="pct"/>
            <w:tcBorders>
              <w:top w:val="nil"/>
              <w:left w:val="nil"/>
              <w:bottom w:val="single" w:sz="4" w:space="0" w:color="auto"/>
              <w:right w:val="single" w:sz="4" w:space="0" w:color="auto"/>
            </w:tcBorders>
            <w:shd w:val="clear" w:color="auto" w:fill="auto"/>
            <w:noWrap/>
            <w:vAlign w:val="center"/>
          </w:tcPr>
          <w:p w14:paraId="7CFE546D" w14:textId="77777777" w:rsidR="00267CEA" w:rsidRPr="00E2688A" w:rsidRDefault="00267CEA" w:rsidP="00267CEA">
            <w:pPr>
              <w:jc w:val="center"/>
              <w:rPr>
                <w:color w:val="000000"/>
                <w:sz w:val="20"/>
                <w:szCs w:val="20"/>
              </w:rPr>
            </w:pPr>
            <w:r w:rsidRPr="00E2688A">
              <w:rPr>
                <w:color w:val="000000"/>
                <w:sz w:val="20"/>
                <w:szCs w:val="20"/>
              </w:rPr>
              <w:t>0,300</w:t>
            </w:r>
          </w:p>
        </w:tc>
        <w:tc>
          <w:tcPr>
            <w:tcW w:w="411" w:type="pct"/>
            <w:tcBorders>
              <w:top w:val="nil"/>
              <w:left w:val="nil"/>
              <w:bottom w:val="single" w:sz="4" w:space="0" w:color="auto"/>
              <w:right w:val="single" w:sz="4" w:space="0" w:color="auto"/>
            </w:tcBorders>
            <w:shd w:val="clear" w:color="auto" w:fill="auto"/>
            <w:noWrap/>
            <w:vAlign w:val="center"/>
          </w:tcPr>
          <w:p w14:paraId="43F9C20C" w14:textId="77777777" w:rsidR="00267CEA" w:rsidRPr="00E2688A" w:rsidRDefault="00267CEA" w:rsidP="00267CEA">
            <w:pPr>
              <w:jc w:val="center"/>
              <w:rPr>
                <w:color w:val="000000"/>
                <w:sz w:val="20"/>
                <w:szCs w:val="20"/>
              </w:rPr>
            </w:pPr>
            <w:r w:rsidRPr="00E2688A">
              <w:rPr>
                <w:color w:val="000000"/>
                <w:sz w:val="20"/>
                <w:szCs w:val="20"/>
              </w:rPr>
              <w:t>0,300</w:t>
            </w:r>
          </w:p>
        </w:tc>
        <w:tc>
          <w:tcPr>
            <w:tcW w:w="411" w:type="pct"/>
            <w:tcBorders>
              <w:top w:val="nil"/>
              <w:left w:val="nil"/>
              <w:bottom w:val="single" w:sz="4" w:space="0" w:color="auto"/>
              <w:right w:val="single" w:sz="4" w:space="0" w:color="auto"/>
            </w:tcBorders>
            <w:shd w:val="clear" w:color="auto" w:fill="auto"/>
            <w:noWrap/>
            <w:vAlign w:val="center"/>
          </w:tcPr>
          <w:p w14:paraId="5F96284A" w14:textId="77777777" w:rsidR="00267CEA" w:rsidRPr="00E2688A" w:rsidRDefault="00267CEA" w:rsidP="00267CEA">
            <w:pPr>
              <w:jc w:val="center"/>
              <w:rPr>
                <w:color w:val="000000"/>
                <w:sz w:val="20"/>
                <w:szCs w:val="20"/>
              </w:rPr>
            </w:pPr>
            <w:r w:rsidRPr="00E2688A">
              <w:rPr>
                <w:color w:val="000000"/>
                <w:sz w:val="20"/>
                <w:szCs w:val="20"/>
              </w:rPr>
              <w:t>0,300</w:t>
            </w:r>
          </w:p>
        </w:tc>
        <w:tc>
          <w:tcPr>
            <w:tcW w:w="410" w:type="pct"/>
            <w:tcBorders>
              <w:top w:val="nil"/>
              <w:left w:val="nil"/>
              <w:bottom w:val="single" w:sz="4" w:space="0" w:color="auto"/>
              <w:right w:val="single" w:sz="4" w:space="0" w:color="auto"/>
            </w:tcBorders>
            <w:shd w:val="clear" w:color="auto" w:fill="auto"/>
            <w:noWrap/>
            <w:vAlign w:val="center"/>
          </w:tcPr>
          <w:p w14:paraId="1E94883C" w14:textId="77777777" w:rsidR="00267CEA" w:rsidRPr="00E2688A" w:rsidRDefault="00267CEA" w:rsidP="00267CEA">
            <w:pPr>
              <w:jc w:val="center"/>
              <w:rPr>
                <w:color w:val="000000"/>
                <w:sz w:val="20"/>
                <w:szCs w:val="20"/>
              </w:rPr>
            </w:pPr>
            <w:r w:rsidRPr="00E2688A">
              <w:rPr>
                <w:color w:val="000000"/>
                <w:sz w:val="20"/>
                <w:szCs w:val="20"/>
              </w:rPr>
              <w:t>0,300</w:t>
            </w:r>
          </w:p>
        </w:tc>
      </w:tr>
      <w:tr w:rsidR="00267CEA" w:rsidRPr="00E2688A" w14:paraId="09FD4560"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4F7E8A7F"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4493F930"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7BCB721D"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46E5ADE8"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744D825B" w14:textId="77777777" w:rsidR="00267CEA" w:rsidRPr="00E2688A" w:rsidRDefault="00267CEA" w:rsidP="00267CEA">
            <w:pPr>
              <w:jc w:val="center"/>
              <w:rPr>
                <w:color w:val="000000"/>
                <w:sz w:val="20"/>
                <w:szCs w:val="20"/>
              </w:rPr>
            </w:pPr>
            <w:r w:rsidRPr="00E2688A">
              <w:rPr>
                <w:color w:val="000000"/>
                <w:sz w:val="20"/>
                <w:szCs w:val="20"/>
              </w:rPr>
              <w:t>0,300</w:t>
            </w:r>
          </w:p>
        </w:tc>
        <w:tc>
          <w:tcPr>
            <w:tcW w:w="412" w:type="pct"/>
            <w:tcBorders>
              <w:top w:val="nil"/>
              <w:left w:val="nil"/>
              <w:bottom w:val="single" w:sz="4" w:space="0" w:color="auto"/>
              <w:right w:val="single" w:sz="4" w:space="0" w:color="auto"/>
            </w:tcBorders>
            <w:shd w:val="clear" w:color="auto" w:fill="auto"/>
            <w:noWrap/>
            <w:vAlign w:val="center"/>
          </w:tcPr>
          <w:p w14:paraId="5C8EDE89" w14:textId="77777777" w:rsidR="00267CEA" w:rsidRPr="00E2688A" w:rsidRDefault="00267CEA" w:rsidP="00267CEA">
            <w:pPr>
              <w:jc w:val="center"/>
              <w:rPr>
                <w:color w:val="000000"/>
                <w:sz w:val="20"/>
                <w:szCs w:val="20"/>
              </w:rPr>
            </w:pPr>
            <w:r w:rsidRPr="00E2688A">
              <w:rPr>
                <w:color w:val="000000"/>
                <w:sz w:val="20"/>
                <w:szCs w:val="20"/>
              </w:rPr>
              <w:t>0,300</w:t>
            </w:r>
          </w:p>
        </w:tc>
        <w:tc>
          <w:tcPr>
            <w:tcW w:w="411" w:type="pct"/>
            <w:tcBorders>
              <w:top w:val="nil"/>
              <w:left w:val="nil"/>
              <w:bottom w:val="single" w:sz="4" w:space="0" w:color="auto"/>
              <w:right w:val="single" w:sz="4" w:space="0" w:color="auto"/>
            </w:tcBorders>
            <w:shd w:val="clear" w:color="auto" w:fill="auto"/>
            <w:noWrap/>
            <w:vAlign w:val="center"/>
          </w:tcPr>
          <w:p w14:paraId="6FFC02CF" w14:textId="77777777" w:rsidR="00267CEA" w:rsidRPr="00E2688A" w:rsidRDefault="00267CEA" w:rsidP="00267CEA">
            <w:pPr>
              <w:jc w:val="center"/>
              <w:rPr>
                <w:color w:val="000000"/>
                <w:sz w:val="20"/>
                <w:szCs w:val="20"/>
              </w:rPr>
            </w:pPr>
            <w:r w:rsidRPr="00E2688A">
              <w:rPr>
                <w:color w:val="000000"/>
                <w:sz w:val="20"/>
                <w:szCs w:val="20"/>
              </w:rPr>
              <w:t>0,300</w:t>
            </w:r>
          </w:p>
        </w:tc>
        <w:tc>
          <w:tcPr>
            <w:tcW w:w="411" w:type="pct"/>
            <w:tcBorders>
              <w:top w:val="nil"/>
              <w:left w:val="nil"/>
              <w:bottom w:val="single" w:sz="4" w:space="0" w:color="auto"/>
              <w:right w:val="single" w:sz="4" w:space="0" w:color="auto"/>
            </w:tcBorders>
            <w:shd w:val="clear" w:color="auto" w:fill="auto"/>
            <w:noWrap/>
            <w:vAlign w:val="center"/>
          </w:tcPr>
          <w:p w14:paraId="3204C59F" w14:textId="77777777" w:rsidR="00267CEA" w:rsidRPr="00E2688A" w:rsidRDefault="00267CEA" w:rsidP="00267CEA">
            <w:pPr>
              <w:jc w:val="center"/>
              <w:rPr>
                <w:color w:val="000000"/>
                <w:sz w:val="20"/>
                <w:szCs w:val="20"/>
              </w:rPr>
            </w:pPr>
            <w:r w:rsidRPr="00E2688A">
              <w:rPr>
                <w:color w:val="000000"/>
                <w:sz w:val="20"/>
                <w:szCs w:val="20"/>
              </w:rPr>
              <w:t>0,300</w:t>
            </w:r>
          </w:p>
        </w:tc>
        <w:tc>
          <w:tcPr>
            <w:tcW w:w="411" w:type="pct"/>
            <w:tcBorders>
              <w:top w:val="nil"/>
              <w:left w:val="nil"/>
              <w:bottom w:val="single" w:sz="4" w:space="0" w:color="auto"/>
              <w:right w:val="single" w:sz="4" w:space="0" w:color="auto"/>
            </w:tcBorders>
            <w:shd w:val="clear" w:color="auto" w:fill="auto"/>
            <w:noWrap/>
            <w:vAlign w:val="center"/>
          </w:tcPr>
          <w:p w14:paraId="7C1E3981" w14:textId="77777777" w:rsidR="00267CEA" w:rsidRPr="00E2688A" w:rsidRDefault="00267CEA" w:rsidP="00267CEA">
            <w:pPr>
              <w:jc w:val="center"/>
              <w:rPr>
                <w:color w:val="000000"/>
                <w:sz w:val="20"/>
                <w:szCs w:val="20"/>
              </w:rPr>
            </w:pPr>
            <w:r w:rsidRPr="00E2688A">
              <w:rPr>
                <w:color w:val="000000"/>
                <w:sz w:val="20"/>
                <w:szCs w:val="20"/>
              </w:rPr>
              <w:t>0,300</w:t>
            </w:r>
          </w:p>
        </w:tc>
        <w:tc>
          <w:tcPr>
            <w:tcW w:w="410" w:type="pct"/>
            <w:tcBorders>
              <w:top w:val="nil"/>
              <w:left w:val="nil"/>
              <w:bottom w:val="single" w:sz="4" w:space="0" w:color="auto"/>
              <w:right w:val="single" w:sz="4" w:space="0" w:color="auto"/>
            </w:tcBorders>
            <w:shd w:val="clear" w:color="auto" w:fill="auto"/>
            <w:noWrap/>
            <w:vAlign w:val="center"/>
          </w:tcPr>
          <w:p w14:paraId="2E90F46A" w14:textId="77777777" w:rsidR="00267CEA" w:rsidRPr="00E2688A" w:rsidRDefault="00267CEA" w:rsidP="00267CEA">
            <w:pPr>
              <w:jc w:val="center"/>
              <w:rPr>
                <w:color w:val="000000"/>
                <w:sz w:val="20"/>
                <w:szCs w:val="20"/>
              </w:rPr>
            </w:pPr>
            <w:r w:rsidRPr="00E2688A">
              <w:rPr>
                <w:color w:val="000000"/>
                <w:sz w:val="20"/>
                <w:szCs w:val="20"/>
              </w:rPr>
              <w:t>0,300</w:t>
            </w:r>
          </w:p>
        </w:tc>
      </w:tr>
      <w:tr w:rsidR="00267CEA" w:rsidRPr="00E2688A" w14:paraId="0FA72B4D"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545B368F"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4A48FF1D"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6D6FDC5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7764E98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755F6D2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68EB6947"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2A32A93A"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7492E724" w14:textId="77777777" w:rsidR="00267CEA" w:rsidRPr="00E2688A" w:rsidRDefault="00267CEA" w:rsidP="00267CEA">
            <w:pPr>
              <w:jc w:val="center"/>
              <w:rPr>
                <w:color w:val="000000"/>
                <w:sz w:val="20"/>
                <w:szCs w:val="20"/>
              </w:rPr>
            </w:pPr>
            <w:r w:rsidRPr="00E2688A">
              <w:rPr>
                <w:color w:val="000000"/>
                <w:sz w:val="20"/>
                <w:szCs w:val="20"/>
              </w:rPr>
              <w:t>0,000</w:t>
            </w:r>
          </w:p>
        </w:tc>
        <w:tc>
          <w:tcPr>
            <w:tcW w:w="411" w:type="pct"/>
            <w:tcBorders>
              <w:top w:val="nil"/>
              <w:left w:val="nil"/>
              <w:bottom w:val="single" w:sz="4" w:space="0" w:color="auto"/>
              <w:right w:val="single" w:sz="4" w:space="0" w:color="auto"/>
            </w:tcBorders>
            <w:shd w:val="clear" w:color="auto" w:fill="auto"/>
            <w:noWrap/>
            <w:vAlign w:val="center"/>
          </w:tcPr>
          <w:p w14:paraId="42BA3E73" w14:textId="77777777" w:rsidR="00267CEA" w:rsidRPr="00E2688A" w:rsidRDefault="00267CEA" w:rsidP="00267CEA">
            <w:pPr>
              <w:jc w:val="center"/>
              <w:rPr>
                <w:color w:val="000000"/>
                <w:sz w:val="20"/>
                <w:szCs w:val="20"/>
              </w:rPr>
            </w:pPr>
            <w:r w:rsidRPr="00E2688A">
              <w:rPr>
                <w:color w:val="000000"/>
                <w:sz w:val="20"/>
                <w:szCs w:val="20"/>
              </w:rPr>
              <w:t>0,000</w:t>
            </w:r>
          </w:p>
        </w:tc>
        <w:tc>
          <w:tcPr>
            <w:tcW w:w="410" w:type="pct"/>
            <w:tcBorders>
              <w:top w:val="nil"/>
              <w:left w:val="nil"/>
              <w:bottom w:val="single" w:sz="4" w:space="0" w:color="auto"/>
              <w:right w:val="single" w:sz="4" w:space="0" w:color="auto"/>
            </w:tcBorders>
            <w:shd w:val="clear" w:color="auto" w:fill="auto"/>
            <w:noWrap/>
            <w:vAlign w:val="center"/>
          </w:tcPr>
          <w:p w14:paraId="7DFA8AAE" w14:textId="77777777" w:rsidR="00267CEA" w:rsidRPr="00E2688A" w:rsidRDefault="00267CEA" w:rsidP="00267CEA">
            <w:pPr>
              <w:jc w:val="center"/>
              <w:rPr>
                <w:color w:val="000000"/>
                <w:sz w:val="20"/>
                <w:szCs w:val="20"/>
              </w:rPr>
            </w:pPr>
            <w:r w:rsidRPr="00E2688A">
              <w:rPr>
                <w:color w:val="000000"/>
                <w:sz w:val="20"/>
                <w:szCs w:val="20"/>
              </w:rPr>
              <w:t>0,000</w:t>
            </w:r>
          </w:p>
        </w:tc>
      </w:tr>
      <w:tr w:rsidR="00267CEA" w:rsidRPr="00E2688A" w14:paraId="120A2DDE" w14:textId="77777777" w:rsidTr="00267CEA">
        <w:trPr>
          <w:trHeight w:val="283"/>
        </w:trPr>
        <w:tc>
          <w:tcPr>
            <w:tcW w:w="1097" w:type="pct"/>
            <w:vMerge w:val="restart"/>
            <w:tcBorders>
              <w:left w:val="single" w:sz="4" w:space="0" w:color="auto"/>
              <w:right w:val="single" w:sz="4" w:space="0" w:color="auto"/>
            </w:tcBorders>
            <w:shd w:val="clear" w:color="auto" w:fill="auto"/>
            <w:vAlign w:val="center"/>
          </w:tcPr>
          <w:p w14:paraId="1B34E6A4" w14:textId="77777777" w:rsidR="00267CEA" w:rsidRPr="00E2688A" w:rsidRDefault="00267CEA" w:rsidP="00267CEA">
            <w:pPr>
              <w:jc w:val="center"/>
              <w:rPr>
                <w:color w:val="000000"/>
                <w:sz w:val="20"/>
                <w:szCs w:val="20"/>
              </w:rPr>
            </w:pPr>
            <w:r w:rsidRPr="00E2688A">
              <w:rPr>
                <w:color w:val="000000"/>
                <w:sz w:val="18"/>
                <w:szCs w:val="18"/>
              </w:rPr>
              <w:t>47:07:0711004:234, 47:07:0711004:69</w:t>
            </w:r>
          </w:p>
        </w:tc>
        <w:tc>
          <w:tcPr>
            <w:tcW w:w="612" w:type="pct"/>
            <w:tcBorders>
              <w:top w:val="nil"/>
              <w:left w:val="nil"/>
              <w:bottom w:val="single" w:sz="4" w:space="0" w:color="auto"/>
              <w:right w:val="single" w:sz="4" w:space="0" w:color="auto"/>
            </w:tcBorders>
            <w:shd w:val="clear" w:color="auto" w:fill="auto"/>
            <w:vAlign w:val="center"/>
          </w:tcPr>
          <w:p w14:paraId="5780E7DC"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074BCB4D"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01C2FD6D"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3080F7C5" w14:textId="77777777" w:rsidR="00267CEA" w:rsidRPr="00E2688A" w:rsidRDefault="00267CEA" w:rsidP="00267CEA">
            <w:pPr>
              <w:jc w:val="center"/>
              <w:rPr>
                <w:color w:val="000000"/>
                <w:sz w:val="20"/>
                <w:szCs w:val="20"/>
              </w:rPr>
            </w:pPr>
            <w:r w:rsidRPr="00E2688A">
              <w:rPr>
                <w:color w:val="000000"/>
                <w:sz w:val="20"/>
                <w:szCs w:val="20"/>
              </w:rPr>
              <w:t>4,332</w:t>
            </w:r>
          </w:p>
        </w:tc>
        <w:tc>
          <w:tcPr>
            <w:tcW w:w="412" w:type="pct"/>
            <w:tcBorders>
              <w:top w:val="nil"/>
              <w:left w:val="nil"/>
              <w:bottom w:val="single" w:sz="4" w:space="0" w:color="auto"/>
              <w:right w:val="single" w:sz="4" w:space="0" w:color="auto"/>
            </w:tcBorders>
            <w:shd w:val="clear" w:color="auto" w:fill="auto"/>
            <w:noWrap/>
            <w:vAlign w:val="center"/>
          </w:tcPr>
          <w:p w14:paraId="5EAE0ABF" w14:textId="77777777" w:rsidR="00267CEA" w:rsidRPr="00E2688A" w:rsidRDefault="00267CEA" w:rsidP="00267CEA">
            <w:pPr>
              <w:jc w:val="center"/>
              <w:rPr>
                <w:color w:val="000000"/>
                <w:sz w:val="20"/>
                <w:szCs w:val="20"/>
              </w:rPr>
            </w:pPr>
            <w:r w:rsidRPr="00E2688A">
              <w:rPr>
                <w:color w:val="000000"/>
                <w:sz w:val="20"/>
                <w:szCs w:val="20"/>
              </w:rPr>
              <w:t>8,664</w:t>
            </w:r>
          </w:p>
        </w:tc>
        <w:tc>
          <w:tcPr>
            <w:tcW w:w="411" w:type="pct"/>
            <w:tcBorders>
              <w:top w:val="nil"/>
              <w:left w:val="nil"/>
              <w:bottom w:val="single" w:sz="4" w:space="0" w:color="auto"/>
              <w:right w:val="single" w:sz="4" w:space="0" w:color="auto"/>
            </w:tcBorders>
            <w:shd w:val="clear" w:color="auto" w:fill="auto"/>
            <w:noWrap/>
            <w:vAlign w:val="center"/>
          </w:tcPr>
          <w:p w14:paraId="55DF2B7C" w14:textId="77777777" w:rsidR="00267CEA" w:rsidRPr="00E2688A" w:rsidRDefault="00267CEA" w:rsidP="00267CEA">
            <w:pPr>
              <w:jc w:val="center"/>
              <w:rPr>
                <w:color w:val="000000"/>
                <w:sz w:val="20"/>
                <w:szCs w:val="20"/>
              </w:rPr>
            </w:pPr>
            <w:r w:rsidRPr="00E2688A">
              <w:rPr>
                <w:color w:val="000000"/>
                <w:sz w:val="20"/>
                <w:szCs w:val="20"/>
              </w:rPr>
              <w:t>12,996</w:t>
            </w:r>
          </w:p>
        </w:tc>
        <w:tc>
          <w:tcPr>
            <w:tcW w:w="411" w:type="pct"/>
            <w:tcBorders>
              <w:top w:val="nil"/>
              <w:left w:val="nil"/>
              <w:bottom w:val="single" w:sz="4" w:space="0" w:color="auto"/>
              <w:right w:val="single" w:sz="4" w:space="0" w:color="auto"/>
            </w:tcBorders>
            <w:shd w:val="clear" w:color="auto" w:fill="auto"/>
            <w:noWrap/>
            <w:vAlign w:val="center"/>
          </w:tcPr>
          <w:p w14:paraId="6D9415AD" w14:textId="77777777" w:rsidR="00267CEA" w:rsidRPr="00E2688A" w:rsidRDefault="00267CEA" w:rsidP="00267CEA">
            <w:pPr>
              <w:jc w:val="center"/>
              <w:rPr>
                <w:color w:val="000000"/>
                <w:sz w:val="20"/>
                <w:szCs w:val="20"/>
              </w:rPr>
            </w:pPr>
            <w:r w:rsidRPr="00E2688A">
              <w:rPr>
                <w:color w:val="000000"/>
                <w:sz w:val="20"/>
                <w:szCs w:val="20"/>
              </w:rPr>
              <w:t>12,996</w:t>
            </w:r>
          </w:p>
        </w:tc>
        <w:tc>
          <w:tcPr>
            <w:tcW w:w="411" w:type="pct"/>
            <w:tcBorders>
              <w:top w:val="nil"/>
              <w:left w:val="nil"/>
              <w:bottom w:val="single" w:sz="4" w:space="0" w:color="auto"/>
              <w:right w:val="single" w:sz="4" w:space="0" w:color="auto"/>
            </w:tcBorders>
            <w:shd w:val="clear" w:color="auto" w:fill="auto"/>
            <w:noWrap/>
            <w:vAlign w:val="center"/>
          </w:tcPr>
          <w:p w14:paraId="651081AF" w14:textId="77777777" w:rsidR="00267CEA" w:rsidRPr="00E2688A" w:rsidRDefault="00267CEA" w:rsidP="00267CEA">
            <w:pPr>
              <w:jc w:val="center"/>
              <w:rPr>
                <w:color w:val="000000"/>
                <w:sz w:val="20"/>
                <w:szCs w:val="20"/>
              </w:rPr>
            </w:pPr>
            <w:r w:rsidRPr="00E2688A">
              <w:rPr>
                <w:color w:val="000000"/>
                <w:sz w:val="20"/>
                <w:szCs w:val="20"/>
              </w:rPr>
              <w:t>12,996</w:t>
            </w:r>
          </w:p>
        </w:tc>
        <w:tc>
          <w:tcPr>
            <w:tcW w:w="410" w:type="pct"/>
            <w:tcBorders>
              <w:top w:val="nil"/>
              <w:left w:val="nil"/>
              <w:bottom w:val="single" w:sz="4" w:space="0" w:color="auto"/>
              <w:right w:val="single" w:sz="4" w:space="0" w:color="auto"/>
            </w:tcBorders>
            <w:shd w:val="clear" w:color="auto" w:fill="auto"/>
            <w:noWrap/>
            <w:vAlign w:val="center"/>
          </w:tcPr>
          <w:p w14:paraId="454C0FE2" w14:textId="77777777" w:rsidR="00267CEA" w:rsidRPr="00E2688A" w:rsidRDefault="00267CEA" w:rsidP="00267CEA">
            <w:pPr>
              <w:jc w:val="center"/>
              <w:rPr>
                <w:color w:val="000000"/>
                <w:sz w:val="20"/>
                <w:szCs w:val="20"/>
              </w:rPr>
            </w:pPr>
            <w:r w:rsidRPr="00E2688A">
              <w:rPr>
                <w:color w:val="000000"/>
                <w:sz w:val="20"/>
                <w:szCs w:val="20"/>
              </w:rPr>
              <w:t>12,996</w:t>
            </w:r>
          </w:p>
        </w:tc>
      </w:tr>
      <w:tr w:rsidR="00267CEA" w:rsidRPr="00E2688A" w14:paraId="1D53D257"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2B8E4C2E"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0D0D52D6"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532F923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630923D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70B0E377" w14:textId="77777777" w:rsidR="00267CEA" w:rsidRPr="00E2688A" w:rsidRDefault="00267CEA" w:rsidP="00267CEA">
            <w:pPr>
              <w:jc w:val="center"/>
              <w:rPr>
                <w:color w:val="000000"/>
                <w:sz w:val="20"/>
                <w:szCs w:val="20"/>
              </w:rPr>
            </w:pPr>
            <w:r w:rsidRPr="00E2688A">
              <w:rPr>
                <w:color w:val="000000"/>
                <w:sz w:val="20"/>
                <w:szCs w:val="20"/>
              </w:rPr>
              <w:t>1,706</w:t>
            </w:r>
          </w:p>
        </w:tc>
        <w:tc>
          <w:tcPr>
            <w:tcW w:w="412" w:type="pct"/>
            <w:tcBorders>
              <w:top w:val="nil"/>
              <w:left w:val="nil"/>
              <w:bottom w:val="single" w:sz="4" w:space="0" w:color="auto"/>
              <w:right w:val="single" w:sz="4" w:space="0" w:color="auto"/>
            </w:tcBorders>
            <w:shd w:val="clear" w:color="auto" w:fill="auto"/>
            <w:noWrap/>
            <w:vAlign w:val="center"/>
          </w:tcPr>
          <w:p w14:paraId="4D134FCE" w14:textId="77777777" w:rsidR="00267CEA" w:rsidRPr="00E2688A" w:rsidRDefault="00267CEA" w:rsidP="00267CEA">
            <w:pPr>
              <w:jc w:val="center"/>
              <w:rPr>
                <w:color w:val="000000"/>
                <w:sz w:val="20"/>
                <w:szCs w:val="20"/>
              </w:rPr>
            </w:pPr>
            <w:r w:rsidRPr="00E2688A">
              <w:rPr>
                <w:color w:val="000000"/>
                <w:sz w:val="20"/>
                <w:szCs w:val="20"/>
              </w:rPr>
              <w:t>3,412</w:t>
            </w:r>
          </w:p>
        </w:tc>
        <w:tc>
          <w:tcPr>
            <w:tcW w:w="411" w:type="pct"/>
            <w:tcBorders>
              <w:top w:val="nil"/>
              <w:left w:val="nil"/>
              <w:bottom w:val="single" w:sz="4" w:space="0" w:color="auto"/>
              <w:right w:val="single" w:sz="4" w:space="0" w:color="auto"/>
            </w:tcBorders>
            <w:shd w:val="clear" w:color="auto" w:fill="auto"/>
            <w:noWrap/>
            <w:vAlign w:val="center"/>
          </w:tcPr>
          <w:p w14:paraId="78E96A2C" w14:textId="77777777" w:rsidR="00267CEA" w:rsidRPr="00E2688A" w:rsidRDefault="00267CEA" w:rsidP="00267CEA">
            <w:pPr>
              <w:jc w:val="center"/>
              <w:rPr>
                <w:color w:val="000000"/>
                <w:sz w:val="20"/>
                <w:szCs w:val="20"/>
              </w:rPr>
            </w:pPr>
            <w:r w:rsidRPr="00E2688A">
              <w:rPr>
                <w:color w:val="000000"/>
                <w:sz w:val="20"/>
                <w:szCs w:val="20"/>
              </w:rPr>
              <w:t>5,119</w:t>
            </w:r>
          </w:p>
        </w:tc>
        <w:tc>
          <w:tcPr>
            <w:tcW w:w="411" w:type="pct"/>
            <w:tcBorders>
              <w:top w:val="nil"/>
              <w:left w:val="nil"/>
              <w:bottom w:val="single" w:sz="4" w:space="0" w:color="auto"/>
              <w:right w:val="single" w:sz="4" w:space="0" w:color="auto"/>
            </w:tcBorders>
            <w:shd w:val="clear" w:color="auto" w:fill="auto"/>
            <w:noWrap/>
            <w:vAlign w:val="center"/>
          </w:tcPr>
          <w:p w14:paraId="2D9B201C" w14:textId="77777777" w:rsidR="00267CEA" w:rsidRPr="00E2688A" w:rsidRDefault="00267CEA" w:rsidP="00267CEA">
            <w:pPr>
              <w:jc w:val="center"/>
              <w:rPr>
                <w:color w:val="000000"/>
                <w:sz w:val="20"/>
                <w:szCs w:val="20"/>
              </w:rPr>
            </w:pPr>
            <w:r w:rsidRPr="00E2688A">
              <w:rPr>
                <w:color w:val="000000"/>
                <w:sz w:val="20"/>
                <w:szCs w:val="20"/>
              </w:rPr>
              <w:t>5,119</w:t>
            </w:r>
          </w:p>
        </w:tc>
        <w:tc>
          <w:tcPr>
            <w:tcW w:w="411" w:type="pct"/>
            <w:tcBorders>
              <w:top w:val="nil"/>
              <w:left w:val="nil"/>
              <w:bottom w:val="single" w:sz="4" w:space="0" w:color="auto"/>
              <w:right w:val="single" w:sz="4" w:space="0" w:color="auto"/>
            </w:tcBorders>
            <w:shd w:val="clear" w:color="auto" w:fill="auto"/>
            <w:noWrap/>
            <w:vAlign w:val="center"/>
          </w:tcPr>
          <w:p w14:paraId="332B8B0B" w14:textId="77777777" w:rsidR="00267CEA" w:rsidRPr="00E2688A" w:rsidRDefault="00267CEA" w:rsidP="00267CEA">
            <w:pPr>
              <w:jc w:val="center"/>
              <w:rPr>
                <w:color w:val="000000"/>
                <w:sz w:val="20"/>
                <w:szCs w:val="20"/>
              </w:rPr>
            </w:pPr>
            <w:r w:rsidRPr="00E2688A">
              <w:rPr>
                <w:color w:val="000000"/>
                <w:sz w:val="20"/>
                <w:szCs w:val="20"/>
              </w:rPr>
              <w:t>5,119</w:t>
            </w:r>
          </w:p>
        </w:tc>
        <w:tc>
          <w:tcPr>
            <w:tcW w:w="410" w:type="pct"/>
            <w:tcBorders>
              <w:top w:val="nil"/>
              <w:left w:val="nil"/>
              <w:bottom w:val="single" w:sz="4" w:space="0" w:color="auto"/>
              <w:right w:val="single" w:sz="4" w:space="0" w:color="auto"/>
            </w:tcBorders>
            <w:shd w:val="clear" w:color="auto" w:fill="auto"/>
            <w:noWrap/>
            <w:vAlign w:val="center"/>
          </w:tcPr>
          <w:p w14:paraId="2881F9AB" w14:textId="77777777" w:rsidR="00267CEA" w:rsidRPr="00E2688A" w:rsidRDefault="00267CEA" w:rsidP="00267CEA">
            <w:pPr>
              <w:jc w:val="center"/>
              <w:rPr>
                <w:color w:val="000000"/>
                <w:sz w:val="20"/>
                <w:szCs w:val="20"/>
              </w:rPr>
            </w:pPr>
            <w:r w:rsidRPr="00E2688A">
              <w:rPr>
                <w:color w:val="000000"/>
                <w:sz w:val="20"/>
                <w:szCs w:val="20"/>
              </w:rPr>
              <w:t>5,119</w:t>
            </w:r>
          </w:p>
        </w:tc>
      </w:tr>
      <w:tr w:rsidR="00267CEA" w:rsidRPr="00E2688A" w14:paraId="4A128EA4"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33B91671"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5E9EC7CA"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0C6368F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5CBE009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0029007E" w14:textId="77777777" w:rsidR="00267CEA" w:rsidRPr="00E2688A" w:rsidRDefault="00267CEA" w:rsidP="00267CEA">
            <w:pPr>
              <w:jc w:val="center"/>
              <w:rPr>
                <w:color w:val="000000"/>
                <w:sz w:val="20"/>
                <w:szCs w:val="20"/>
              </w:rPr>
            </w:pPr>
            <w:r w:rsidRPr="00E2688A">
              <w:rPr>
                <w:color w:val="000000"/>
                <w:sz w:val="20"/>
                <w:szCs w:val="20"/>
              </w:rPr>
              <w:t>2,626</w:t>
            </w:r>
          </w:p>
        </w:tc>
        <w:tc>
          <w:tcPr>
            <w:tcW w:w="412" w:type="pct"/>
            <w:tcBorders>
              <w:top w:val="nil"/>
              <w:left w:val="nil"/>
              <w:bottom w:val="single" w:sz="4" w:space="0" w:color="auto"/>
              <w:right w:val="single" w:sz="4" w:space="0" w:color="auto"/>
            </w:tcBorders>
            <w:shd w:val="clear" w:color="auto" w:fill="auto"/>
            <w:noWrap/>
            <w:vAlign w:val="center"/>
          </w:tcPr>
          <w:p w14:paraId="40048344" w14:textId="77777777" w:rsidR="00267CEA" w:rsidRPr="00E2688A" w:rsidRDefault="00267CEA" w:rsidP="00267CEA">
            <w:pPr>
              <w:jc w:val="center"/>
              <w:rPr>
                <w:color w:val="000000"/>
                <w:sz w:val="20"/>
                <w:szCs w:val="20"/>
              </w:rPr>
            </w:pPr>
            <w:r w:rsidRPr="00E2688A">
              <w:rPr>
                <w:color w:val="000000"/>
                <w:sz w:val="20"/>
                <w:szCs w:val="20"/>
              </w:rPr>
              <w:t>5,252</w:t>
            </w:r>
          </w:p>
        </w:tc>
        <w:tc>
          <w:tcPr>
            <w:tcW w:w="411" w:type="pct"/>
            <w:tcBorders>
              <w:top w:val="nil"/>
              <w:left w:val="nil"/>
              <w:bottom w:val="single" w:sz="4" w:space="0" w:color="auto"/>
              <w:right w:val="single" w:sz="4" w:space="0" w:color="auto"/>
            </w:tcBorders>
            <w:shd w:val="clear" w:color="auto" w:fill="auto"/>
            <w:noWrap/>
            <w:vAlign w:val="center"/>
          </w:tcPr>
          <w:p w14:paraId="082CA8F7" w14:textId="77777777" w:rsidR="00267CEA" w:rsidRPr="00E2688A" w:rsidRDefault="00267CEA" w:rsidP="00267CEA">
            <w:pPr>
              <w:jc w:val="center"/>
              <w:rPr>
                <w:color w:val="000000"/>
                <w:sz w:val="20"/>
                <w:szCs w:val="20"/>
              </w:rPr>
            </w:pPr>
            <w:r w:rsidRPr="00E2688A">
              <w:rPr>
                <w:color w:val="000000"/>
                <w:sz w:val="20"/>
                <w:szCs w:val="20"/>
              </w:rPr>
              <w:t>7,877</w:t>
            </w:r>
          </w:p>
        </w:tc>
        <w:tc>
          <w:tcPr>
            <w:tcW w:w="411" w:type="pct"/>
            <w:tcBorders>
              <w:top w:val="nil"/>
              <w:left w:val="nil"/>
              <w:bottom w:val="single" w:sz="4" w:space="0" w:color="auto"/>
              <w:right w:val="single" w:sz="4" w:space="0" w:color="auto"/>
            </w:tcBorders>
            <w:shd w:val="clear" w:color="auto" w:fill="auto"/>
            <w:noWrap/>
            <w:vAlign w:val="center"/>
          </w:tcPr>
          <w:p w14:paraId="345AC4C0" w14:textId="77777777" w:rsidR="00267CEA" w:rsidRPr="00E2688A" w:rsidRDefault="00267CEA" w:rsidP="00267CEA">
            <w:pPr>
              <w:jc w:val="center"/>
              <w:rPr>
                <w:color w:val="000000"/>
                <w:sz w:val="20"/>
                <w:szCs w:val="20"/>
              </w:rPr>
            </w:pPr>
            <w:r w:rsidRPr="00E2688A">
              <w:rPr>
                <w:color w:val="000000"/>
                <w:sz w:val="20"/>
                <w:szCs w:val="20"/>
              </w:rPr>
              <w:t>7,877</w:t>
            </w:r>
          </w:p>
        </w:tc>
        <w:tc>
          <w:tcPr>
            <w:tcW w:w="411" w:type="pct"/>
            <w:tcBorders>
              <w:top w:val="nil"/>
              <w:left w:val="nil"/>
              <w:bottom w:val="single" w:sz="4" w:space="0" w:color="auto"/>
              <w:right w:val="single" w:sz="4" w:space="0" w:color="auto"/>
            </w:tcBorders>
            <w:shd w:val="clear" w:color="auto" w:fill="auto"/>
            <w:noWrap/>
            <w:vAlign w:val="center"/>
          </w:tcPr>
          <w:p w14:paraId="193ADC5C" w14:textId="77777777" w:rsidR="00267CEA" w:rsidRPr="00E2688A" w:rsidRDefault="00267CEA" w:rsidP="00267CEA">
            <w:pPr>
              <w:jc w:val="center"/>
              <w:rPr>
                <w:color w:val="000000"/>
                <w:sz w:val="20"/>
                <w:szCs w:val="20"/>
              </w:rPr>
            </w:pPr>
            <w:r w:rsidRPr="00E2688A">
              <w:rPr>
                <w:color w:val="000000"/>
                <w:sz w:val="20"/>
                <w:szCs w:val="20"/>
              </w:rPr>
              <w:t>7,877</w:t>
            </w:r>
          </w:p>
        </w:tc>
        <w:tc>
          <w:tcPr>
            <w:tcW w:w="410" w:type="pct"/>
            <w:tcBorders>
              <w:top w:val="nil"/>
              <w:left w:val="nil"/>
              <w:bottom w:val="single" w:sz="4" w:space="0" w:color="auto"/>
              <w:right w:val="single" w:sz="4" w:space="0" w:color="auto"/>
            </w:tcBorders>
            <w:shd w:val="clear" w:color="auto" w:fill="auto"/>
            <w:noWrap/>
            <w:vAlign w:val="center"/>
          </w:tcPr>
          <w:p w14:paraId="02246A66" w14:textId="77777777" w:rsidR="00267CEA" w:rsidRPr="00E2688A" w:rsidRDefault="00267CEA" w:rsidP="00267CEA">
            <w:pPr>
              <w:jc w:val="center"/>
              <w:rPr>
                <w:color w:val="000000"/>
                <w:sz w:val="20"/>
                <w:szCs w:val="20"/>
              </w:rPr>
            </w:pPr>
            <w:r w:rsidRPr="00E2688A">
              <w:rPr>
                <w:color w:val="000000"/>
                <w:sz w:val="20"/>
                <w:szCs w:val="20"/>
              </w:rPr>
              <w:t>7,877</w:t>
            </w:r>
          </w:p>
        </w:tc>
      </w:tr>
      <w:tr w:rsidR="00267CEA" w:rsidRPr="00E2688A" w14:paraId="14DDF62C" w14:textId="77777777" w:rsidTr="00267CEA">
        <w:trPr>
          <w:trHeight w:val="283"/>
        </w:trPr>
        <w:tc>
          <w:tcPr>
            <w:tcW w:w="1097" w:type="pct"/>
            <w:vMerge w:val="restart"/>
            <w:tcBorders>
              <w:left w:val="single" w:sz="4" w:space="0" w:color="auto"/>
              <w:right w:val="single" w:sz="4" w:space="0" w:color="auto"/>
            </w:tcBorders>
            <w:shd w:val="clear" w:color="auto" w:fill="auto"/>
            <w:vAlign w:val="center"/>
          </w:tcPr>
          <w:p w14:paraId="44F6FD47" w14:textId="77777777" w:rsidR="00267CEA" w:rsidRPr="00E2688A" w:rsidRDefault="00267CEA" w:rsidP="00267CEA">
            <w:pPr>
              <w:jc w:val="center"/>
              <w:rPr>
                <w:color w:val="000000"/>
                <w:sz w:val="20"/>
                <w:szCs w:val="20"/>
              </w:rPr>
            </w:pPr>
            <w:r w:rsidRPr="00E2688A">
              <w:rPr>
                <w:color w:val="000000"/>
                <w:sz w:val="18"/>
                <w:szCs w:val="18"/>
              </w:rPr>
              <w:t>47:07:0722001:36042</w:t>
            </w:r>
          </w:p>
        </w:tc>
        <w:tc>
          <w:tcPr>
            <w:tcW w:w="612" w:type="pct"/>
            <w:tcBorders>
              <w:top w:val="nil"/>
              <w:left w:val="nil"/>
              <w:bottom w:val="single" w:sz="4" w:space="0" w:color="auto"/>
              <w:right w:val="single" w:sz="4" w:space="0" w:color="auto"/>
            </w:tcBorders>
            <w:shd w:val="clear" w:color="auto" w:fill="auto"/>
            <w:vAlign w:val="center"/>
          </w:tcPr>
          <w:p w14:paraId="525F5326"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2E05C82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2EDC3080"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503D580B" w14:textId="77777777" w:rsidR="00267CEA" w:rsidRPr="00E2688A" w:rsidRDefault="00267CEA" w:rsidP="00267CEA">
            <w:pPr>
              <w:jc w:val="center"/>
              <w:rPr>
                <w:color w:val="000000"/>
                <w:sz w:val="20"/>
                <w:szCs w:val="20"/>
              </w:rPr>
            </w:pPr>
            <w:r w:rsidRPr="00E2688A">
              <w:rPr>
                <w:color w:val="000000"/>
                <w:sz w:val="20"/>
                <w:szCs w:val="20"/>
              </w:rPr>
              <w:t>65,841</w:t>
            </w:r>
          </w:p>
        </w:tc>
        <w:tc>
          <w:tcPr>
            <w:tcW w:w="412" w:type="pct"/>
            <w:tcBorders>
              <w:top w:val="nil"/>
              <w:left w:val="nil"/>
              <w:bottom w:val="single" w:sz="4" w:space="0" w:color="auto"/>
              <w:right w:val="single" w:sz="4" w:space="0" w:color="auto"/>
            </w:tcBorders>
            <w:shd w:val="clear" w:color="auto" w:fill="auto"/>
            <w:noWrap/>
            <w:vAlign w:val="center"/>
          </w:tcPr>
          <w:p w14:paraId="5C678B04" w14:textId="77777777" w:rsidR="00267CEA" w:rsidRPr="00E2688A" w:rsidRDefault="00267CEA" w:rsidP="00267CEA">
            <w:pPr>
              <w:jc w:val="center"/>
              <w:rPr>
                <w:color w:val="000000"/>
                <w:sz w:val="20"/>
                <w:szCs w:val="20"/>
              </w:rPr>
            </w:pPr>
            <w:r w:rsidRPr="00E2688A">
              <w:rPr>
                <w:color w:val="000000"/>
                <w:sz w:val="20"/>
                <w:szCs w:val="20"/>
              </w:rPr>
              <w:t>65,841</w:t>
            </w:r>
          </w:p>
        </w:tc>
        <w:tc>
          <w:tcPr>
            <w:tcW w:w="411" w:type="pct"/>
            <w:tcBorders>
              <w:top w:val="nil"/>
              <w:left w:val="nil"/>
              <w:bottom w:val="single" w:sz="4" w:space="0" w:color="auto"/>
              <w:right w:val="single" w:sz="4" w:space="0" w:color="auto"/>
            </w:tcBorders>
            <w:shd w:val="clear" w:color="auto" w:fill="auto"/>
            <w:noWrap/>
            <w:vAlign w:val="center"/>
          </w:tcPr>
          <w:p w14:paraId="0B4CFD4F" w14:textId="77777777" w:rsidR="00267CEA" w:rsidRPr="00E2688A" w:rsidRDefault="00267CEA" w:rsidP="00267CEA">
            <w:pPr>
              <w:jc w:val="center"/>
              <w:rPr>
                <w:color w:val="000000"/>
                <w:sz w:val="20"/>
                <w:szCs w:val="20"/>
              </w:rPr>
            </w:pPr>
            <w:r w:rsidRPr="00E2688A">
              <w:rPr>
                <w:color w:val="000000"/>
                <w:sz w:val="20"/>
                <w:szCs w:val="20"/>
              </w:rPr>
              <w:t>65,841</w:t>
            </w:r>
          </w:p>
        </w:tc>
        <w:tc>
          <w:tcPr>
            <w:tcW w:w="411" w:type="pct"/>
            <w:tcBorders>
              <w:top w:val="nil"/>
              <w:left w:val="nil"/>
              <w:bottom w:val="single" w:sz="4" w:space="0" w:color="auto"/>
              <w:right w:val="single" w:sz="4" w:space="0" w:color="auto"/>
            </w:tcBorders>
            <w:shd w:val="clear" w:color="auto" w:fill="auto"/>
            <w:noWrap/>
            <w:vAlign w:val="center"/>
          </w:tcPr>
          <w:p w14:paraId="239E85E9" w14:textId="77777777" w:rsidR="00267CEA" w:rsidRPr="00E2688A" w:rsidRDefault="00267CEA" w:rsidP="00267CEA">
            <w:pPr>
              <w:jc w:val="center"/>
              <w:rPr>
                <w:color w:val="000000"/>
                <w:sz w:val="20"/>
                <w:szCs w:val="20"/>
              </w:rPr>
            </w:pPr>
            <w:r w:rsidRPr="00E2688A">
              <w:rPr>
                <w:color w:val="000000"/>
                <w:sz w:val="20"/>
                <w:szCs w:val="20"/>
              </w:rPr>
              <w:t>65,841</w:t>
            </w:r>
          </w:p>
        </w:tc>
        <w:tc>
          <w:tcPr>
            <w:tcW w:w="411" w:type="pct"/>
            <w:tcBorders>
              <w:top w:val="nil"/>
              <w:left w:val="nil"/>
              <w:bottom w:val="single" w:sz="4" w:space="0" w:color="auto"/>
              <w:right w:val="single" w:sz="4" w:space="0" w:color="auto"/>
            </w:tcBorders>
            <w:shd w:val="clear" w:color="auto" w:fill="auto"/>
            <w:noWrap/>
            <w:vAlign w:val="center"/>
          </w:tcPr>
          <w:p w14:paraId="1383F6B1" w14:textId="77777777" w:rsidR="00267CEA" w:rsidRPr="00E2688A" w:rsidRDefault="00267CEA" w:rsidP="00267CEA">
            <w:pPr>
              <w:jc w:val="center"/>
              <w:rPr>
                <w:color w:val="000000"/>
                <w:sz w:val="20"/>
                <w:szCs w:val="20"/>
              </w:rPr>
            </w:pPr>
            <w:r w:rsidRPr="00E2688A">
              <w:rPr>
                <w:color w:val="000000"/>
                <w:sz w:val="20"/>
                <w:szCs w:val="20"/>
              </w:rPr>
              <w:t>65,841</w:t>
            </w:r>
          </w:p>
        </w:tc>
        <w:tc>
          <w:tcPr>
            <w:tcW w:w="410" w:type="pct"/>
            <w:tcBorders>
              <w:top w:val="nil"/>
              <w:left w:val="nil"/>
              <w:bottom w:val="single" w:sz="4" w:space="0" w:color="auto"/>
              <w:right w:val="single" w:sz="4" w:space="0" w:color="auto"/>
            </w:tcBorders>
            <w:shd w:val="clear" w:color="auto" w:fill="auto"/>
            <w:noWrap/>
            <w:vAlign w:val="center"/>
          </w:tcPr>
          <w:p w14:paraId="489B9CDF" w14:textId="77777777" w:rsidR="00267CEA" w:rsidRPr="00E2688A" w:rsidRDefault="00267CEA" w:rsidP="00267CEA">
            <w:pPr>
              <w:jc w:val="center"/>
              <w:rPr>
                <w:color w:val="000000"/>
                <w:sz w:val="20"/>
                <w:szCs w:val="20"/>
              </w:rPr>
            </w:pPr>
            <w:r w:rsidRPr="00E2688A">
              <w:rPr>
                <w:color w:val="000000"/>
                <w:sz w:val="20"/>
                <w:szCs w:val="20"/>
              </w:rPr>
              <w:t>65,841</w:t>
            </w:r>
          </w:p>
        </w:tc>
      </w:tr>
      <w:tr w:rsidR="00267CEA" w:rsidRPr="00E2688A" w14:paraId="32687E63"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2239C3B0"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1D14F847"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48857E4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444961E0"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4E3C952F" w14:textId="77777777" w:rsidR="00267CEA" w:rsidRPr="00E2688A" w:rsidRDefault="00267CEA" w:rsidP="00267CEA">
            <w:pPr>
              <w:jc w:val="center"/>
              <w:rPr>
                <w:color w:val="000000"/>
                <w:sz w:val="20"/>
                <w:szCs w:val="20"/>
              </w:rPr>
            </w:pPr>
            <w:r w:rsidRPr="00E2688A">
              <w:rPr>
                <w:color w:val="000000"/>
                <w:sz w:val="20"/>
                <w:szCs w:val="20"/>
              </w:rPr>
              <w:t>25,932</w:t>
            </w:r>
          </w:p>
        </w:tc>
        <w:tc>
          <w:tcPr>
            <w:tcW w:w="412" w:type="pct"/>
            <w:tcBorders>
              <w:top w:val="nil"/>
              <w:left w:val="nil"/>
              <w:bottom w:val="single" w:sz="4" w:space="0" w:color="auto"/>
              <w:right w:val="single" w:sz="4" w:space="0" w:color="auto"/>
            </w:tcBorders>
            <w:shd w:val="clear" w:color="auto" w:fill="auto"/>
            <w:noWrap/>
            <w:vAlign w:val="center"/>
          </w:tcPr>
          <w:p w14:paraId="0533F881" w14:textId="77777777" w:rsidR="00267CEA" w:rsidRPr="00E2688A" w:rsidRDefault="00267CEA" w:rsidP="00267CEA">
            <w:pPr>
              <w:jc w:val="center"/>
              <w:rPr>
                <w:color w:val="000000"/>
                <w:sz w:val="20"/>
                <w:szCs w:val="20"/>
              </w:rPr>
            </w:pPr>
            <w:r w:rsidRPr="00E2688A">
              <w:rPr>
                <w:color w:val="000000"/>
                <w:sz w:val="20"/>
                <w:szCs w:val="20"/>
              </w:rPr>
              <w:t>25,932</w:t>
            </w:r>
          </w:p>
        </w:tc>
        <w:tc>
          <w:tcPr>
            <w:tcW w:w="411" w:type="pct"/>
            <w:tcBorders>
              <w:top w:val="nil"/>
              <w:left w:val="nil"/>
              <w:bottom w:val="single" w:sz="4" w:space="0" w:color="auto"/>
              <w:right w:val="single" w:sz="4" w:space="0" w:color="auto"/>
            </w:tcBorders>
            <w:shd w:val="clear" w:color="auto" w:fill="auto"/>
            <w:noWrap/>
            <w:vAlign w:val="center"/>
          </w:tcPr>
          <w:p w14:paraId="35D12AD4" w14:textId="77777777" w:rsidR="00267CEA" w:rsidRPr="00E2688A" w:rsidRDefault="00267CEA" w:rsidP="00267CEA">
            <w:pPr>
              <w:jc w:val="center"/>
              <w:rPr>
                <w:color w:val="000000"/>
                <w:sz w:val="20"/>
                <w:szCs w:val="20"/>
              </w:rPr>
            </w:pPr>
            <w:r w:rsidRPr="00E2688A">
              <w:rPr>
                <w:color w:val="000000"/>
                <w:sz w:val="20"/>
                <w:szCs w:val="20"/>
              </w:rPr>
              <w:t>25,932</w:t>
            </w:r>
          </w:p>
        </w:tc>
        <w:tc>
          <w:tcPr>
            <w:tcW w:w="411" w:type="pct"/>
            <w:tcBorders>
              <w:top w:val="nil"/>
              <w:left w:val="nil"/>
              <w:bottom w:val="single" w:sz="4" w:space="0" w:color="auto"/>
              <w:right w:val="single" w:sz="4" w:space="0" w:color="auto"/>
            </w:tcBorders>
            <w:shd w:val="clear" w:color="auto" w:fill="auto"/>
            <w:noWrap/>
            <w:vAlign w:val="center"/>
          </w:tcPr>
          <w:p w14:paraId="3464E92C" w14:textId="77777777" w:rsidR="00267CEA" w:rsidRPr="00E2688A" w:rsidRDefault="00267CEA" w:rsidP="00267CEA">
            <w:pPr>
              <w:jc w:val="center"/>
              <w:rPr>
                <w:color w:val="000000"/>
                <w:sz w:val="20"/>
                <w:szCs w:val="20"/>
              </w:rPr>
            </w:pPr>
            <w:r w:rsidRPr="00E2688A">
              <w:rPr>
                <w:color w:val="000000"/>
                <w:sz w:val="20"/>
                <w:szCs w:val="20"/>
              </w:rPr>
              <w:t>25,932</w:t>
            </w:r>
          </w:p>
        </w:tc>
        <w:tc>
          <w:tcPr>
            <w:tcW w:w="411" w:type="pct"/>
            <w:tcBorders>
              <w:top w:val="nil"/>
              <w:left w:val="nil"/>
              <w:bottom w:val="single" w:sz="4" w:space="0" w:color="auto"/>
              <w:right w:val="single" w:sz="4" w:space="0" w:color="auto"/>
            </w:tcBorders>
            <w:shd w:val="clear" w:color="auto" w:fill="auto"/>
            <w:noWrap/>
            <w:vAlign w:val="center"/>
          </w:tcPr>
          <w:p w14:paraId="1E5214E1" w14:textId="77777777" w:rsidR="00267CEA" w:rsidRPr="00E2688A" w:rsidRDefault="00267CEA" w:rsidP="00267CEA">
            <w:pPr>
              <w:jc w:val="center"/>
              <w:rPr>
                <w:color w:val="000000"/>
                <w:sz w:val="20"/>
                <w:szCs w:val="20"/>
              </w:rPr>
            </w:pPr>
            <w:r w:rsidRPr="00E2688A">
              <w:rPr>
                <w:color w:val="000000"/>
                <w:sz w:val="20"/>
                <w:szCs w:val="20"/>
              </w:rPr>
              <w:t>25,932</w:t>
            </w:r>
          </w:p>
        </w:tc>
        <w:tc>
          <w:tcPr>
            <w:tcW w:w="410" w:type="pct"/>
            <w:tcBorders>
              <w:top w:val="nil"/>
              <w:left w:val="nil"/>
              <w:bottom w:val="single" w:sz="4" w:space="0" w:color="auto"/>
              <w:right w:val="single" w:sz="4" w:space="0" w:color="auto"/>
            </w:tcBorders>
            <w:shd w:val="clear" w:color="auto" w:fill="auto"/>
            <w:noWrap/>
            <w:vAlign w:val="center"/>
          </w:tcPr>
          <w:p w14:paraId="4DF7B1B0" w14:textId="77777777" w:rsidR="00267CEA" w:rsidRPr="00E2688A" w:rsidRDefault="00267CEA" w:rsidP="00267CEA">
            <w:pPr>
              <w:jc w:val="center"/>
              <w:rPr>
                <w:color w:val="000000"/>
                <w:sz w:val="20"/>
                <w:szCs w:val="20"/>
              </w:rPr>
            </w:pPr>
            <w:r w:rsidRPr="00E2688A">
              <w:rPr>
                <w:color w:val="000000"/>
                <w:sz w:val="20"/>
                <w:szCs w:val="20"/>
              </w:rPr>
              <w:t>25,932</w:t>
            </w:r>
          </w:p>
        </w:tc>
      </w:tr>
      <w:tr w:rsidR="00267CEA" w:rsidRPr="00E2688A" w14:paraId="79F5F55F"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6DC56072"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4811F65E"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74253ED9"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53E90EB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2EE6039B" w14:textId="77777777" w:rsidR="00267CEA" w:rsidRPr="00E2688A" w:rsidRDefault="00267CEA" w:rsidP="00267CEA">
            <w:pPr>
              <w:jc w:val="center"/>
              <w:rPr>
                <w:color w:val="000000"/>
                <w:sz w:val="20"/>
                <w:szCs w:val="20"/>
              </w:rPr>
            </w:pPr>
            <w:r w:rsidRPr="00E2688A">
              <w:rPr>
                <w:color w:val="000000"/>
                <w:sz w:val="20"/>
                <w:szCs w:val="20"/>
              </w:rPr>
              <w:t>39,909</w:t>
            </w:r>
          </w:p>
        </w:tc>
        <w:tc>
          <w:tcPr>
            <w:tcW w:w="412" w:type="pct"/>
            <w:tcBorders>
              <w:top w:val="nil"/>
              <w:left w:val="nil"/>
              <w:bottom w:val="single" w:sz="4" w:space="0" w:color="auto"/>
              <w:right w:val="single" w:sz="4" w:space="0" w:color="auto"/>
            </w:tcBorders>
            <w:shd w:val="clear" w:color="auto" w:fill="auto"/>
            <w:noWrap/>
            <w:vAlign w:val="center"/>
          </w:tcPr>
          <w:p w14:paraId="49252095" w14:textId="77777777" w:rsidR="00267CEA" w:rsidRPr="00E2688A" w:rsidRDefault="00267CEA" w:rsidP="00267CEA">
            <w:pPr>
              <w:jc w:val="center"/>
              <w:rPr>
                <w:color w:val="000000"/>
                <w:sz w:val="20"/>
                <w:szCs w:val="20"/>
              </w:rPr>
            </w:pPr>
            <w:r w:rsidRPr="00E2688A">
              <w:rPr>
                <w:color w:val="000000"/>
                <w:sz w:val="20"/>
                <w:szCs w:val="20"/>
              </w:rPr>
              <w:t>39,909</w:t>
            </w:r>
          </w:p>
        </w:tc>
        <w:tc>
          <w:tcPr>
            <w:tcW w:w="411" w:type="pct"/>
            <w:tcBorders>
              <w:top w:val="nil"/>
              <w:left w:val="nil"/>
              <w:bottom w:val="single" w:sz="4" w:space="0" w:color="auto"/>
              <w:right w:val="single" w:sz="4" w:space="0" w:color="auto"/>
            </w:tcBorders>
            <w:shd w:val="clear" w:color="auto" w:fill="auto"/>
            <w:noWrap/>
            <w:vAlign w:val="center"/>
          </w:tcPr>
          <w:p w14:paraId="305FD4B6" w14:textId="77777777" w:rsidR="00267CEA" w:rsidRPr="00E2688A" w:rsidRDefault="00267CEA" w:rsidP="00267CEA">
            <w:pPr>
              <w:jc w:val="center"/>
              <w:rPr>
                <w:color w:val="000000"/>
                <w:sz w:val="20"/>
                <w:szCs w:val="20"/>
              </w:rPr>
            </w:pPr>
            <w:r w:rsidRPr="00E2688A">
              <w:rPr>
                <w:color w:val="000000"/>
                <w:sz w:val="20"/>
                <w:szCs w:val="20"/>
              </w:rPr>
              <w:t>39,909</w:t>
            </w:r>
          </w:p>
        </w:tc>
        <w:tc>
          <w:tcPr>
            <w:tcW w:w="411" w:type="pct"/>
            <w:tcBorders>
              <w:top w:val="nil"/>
              <w:left w:val="nil"/>
              <w:bottom w:val="single" w:sz="4" w:space="0" w:color="auto"/>
              <w:right w:val="single" w:sz="4" w:space="0" w:color="auto"/>
            </w:tcBorders>
            <w:shd w:val="clear" w:color="auto" w:fill="auto"/>
            <w:noWrap/>
            <w:vAlign w:val="center"/>
          </w:tcPr>
          <w:p w14:paraId="67702920" w14:textId="77777777" w:rsidR="00267CEA" w:rsidRPr="00E2688A" w:rsidRDefault="00267CEA" w:rsidP="00267CEA">
            <w:pPr>
              <w:jc w:val="center"/>
              <w:rPr>
                <w:color w:val="000000"/>
                <w:sz w:val="20"/>
                <w:szCs w:val="20"/>
              </w:rPr>
            </w:pPr>
            <w:r w:rsidRPr="00E2688A">
              <w:rPr>
                <w:color w:val="000000"/>
                <w:sz w:val="20"/>
                <w:szCs w:val="20"/>
              </w:rPr>
              <w:t>39,909</w:t>
            </w:r>
          </w:p>
        </w:tc>
        <w:tc>
          <w:tcPr>
            <w:tcW w:w="411" w:type="pct"/>
            <w:tcBorders>
              <w:top w:val="nil"/>
              <w:left w:val="nil"/>
              <w:bottom w:val="single" w:sz="4" w:space="0" w:color="auto"/>
              <w:right w:val="single" w:sz="4" w:space="0" w:color="auto"/>
            </w:tcBorders>
            <w:shd w:val="clear" w:color="auto" w:fill="auto"/>
            <w:noWrap/>
            <w:vAlign w:val="center"/>
          </w:tcPr>
          <w:p w14:paraId="54E696C0" w14:textId="77777777" w:rsidR="00267CEA" w:rsidRPr="00E2688A" w:rsidRDefault="00267CEA" w:rsidP="00267CEA">
            <w:pPr>
              <w:jc w:val="center"/>
              <w:rPr>
                <w:color w:val="000000"/>
                <w:sz w:val="20"/>
                <w:szCs w:val="20"/>
              </w:rPr>
            </w:pPr>
            <w:r w:rsidRPr="00E2688A">
              <w:rPr>
                <w:color w:val="000000"/>
                <w:sz w:val="20"/>
                <w:szCs w:val="20"/>
              </w:rPr>
              <w:t>39,909</w:t>
            </w:r>
          </w:p>
        </w:tc>
        <w:tc>
          <w:tcPr>
            <w:tcW w:w="410" w:type="pct"/>
            <w:tcBorders>
              <w:top w:val="nil"/>
              <w:left w:val="nil"/>
              <w:bottom w:val="single" w:sz="4" w:space="0" w:color="auto"/>
              <w:right w:val="single" w:sz="4" w:space="0" w:color="auto"/>
            </w:tcBorders>
            <w:shd w:val="clear" w:color="auto" w:fill="auto"/>
            <w:noWrap/>
            <w:vAlign w:val="center"/>
          </w:tcPr>
          <w:p w14:paraId="2D3233B2" w14:textId="77777777" w:rsidR="00267CEA" w:rsidRPr="00E2688A" w:rsidRDefault="00267CEA" w:rsidP="00267CEA">
            <w:pPr>
              <w:jc w:val="center"/>
              <w:rPr>
                <w:color w:val="000000"/>
                <w:sz w:val="20"/>
                <w:szCs w:val="20"/>
              </w:rPr>
            </w:pPr>
            <w:r w:rsidRPr="00E2688A">
              <w:rPr>
                <w:color w:val="000000"/>
                <w:sz w:val="20"/>
                <w:szCs w:val="20"/>
              </w:rPr>
              <w:t>39,909</w:t>
            </w:r>
          </w:p>
        </w:tc>
      </w:tr>
      <w:tr w:rsidR="00267CEA" w:rsidRPr="00E2688A" w14:paraId="4A2BE460" w14:textId="77777777" w:rsidTr="00267CEA">
        <w:trPr>
          <w:trHeight w:val="283"/>
        </w:trPr>
        <w:tc>
          <w:tcPr>
            <w:tcW w:w="1097" w:type="pct"/>
            <w:vMerge w:val="restart"/>
            <w:tcBorders>
              <w:left w:val="single" w:sz="4" w:space="0" w:color="auto"/>
              <w:right w:val="single" w:sz="4" w:space="0" w:color="auto"/>
            </w:tcBorders>
            <w:shd w:val="clear" w:color="auto" w:fill="auto"/>
            <w:vAlign w:val="center"/>
          </w:tcPr>
          <w:p w14:paraId="6BD3492D" w14:textId="77777777" w:rsidR="00267CEA" w:rsidRPr="00E2688A" w:rsidRDefault="00267CEA" w:rsidP="00267CEA">
            <w:pPr>
              <w:jc w:val="center"/>
              <w:rPr>
                <w:color w:val="000000"/>
                <w:sz w:val="20"/>
                <w:szCs w:val="20"/>
              </w:rPr>
            </w:pPr>
            <w:r w:rsidRPr="00E2688A">
              <w:rPr>
                <w:color w:val="000000"/>
                <w:sz w:val="18"/>
                <w:szCs w:val="18"/>
              </w:rPr>
              <w:t>47:07:0711004:62</w:t>
            </w:r>
          </w:p>
        </w:tc>
        <w:tc>
          <w:tcPr>
            <w:tcW w:w="612" w:type="pct"/>
            <w:tcBorders>
              <w:top w:val="nil"/>
              <w:left w:val="nil"/>
              <w:bottom w:val="single" w:sz="4" w:space="0" w:color="auto"/>
              <w:right w:val="single" w:sz="4" w:space="0" w:color="auto"/>
            </w:tcBorders>
            <w:shd w:val="clear" w:color="auto" w:fill="auto"/>
            <w:vAlign w:val="center"/>
          </w:tcPr>
          <w:p w14:paraId="23AB335E"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79DE65E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63F8371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44657399"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0310880E" w14:textId="77777777" w:rsidR="00267CEA" w:rsidRPr="00E2688A" w:rsidRDefault="00267CEA" w:rsidP="00267CEA">
            <w:pPr>
              <w:jc w:val="center"/>
              <w:rPr>
                <w:color w:val="000000"/>
                <w:sz w:val="20"/>
                <w:szCs w:val="20"/>
              </w:rPr>
            </w:pPr>
            <w:r w:rsidRPr="00E2688A">
              <w:rPr>
                <w:color w:val="000000"/>
                <w:sz w:val="20"/>
                <w:szCs w:val="20"/>
              </w:rPr>
              <w:t>5,559</w:t>
            </w:r>
          </w:p>
        </w:tc>
        <w:tc>
          <w:tcPr>
            <w:tcW w:w="411" w:type="pct"/>
            <w:tcBorders>
              <w:top w:val="nil"/>
              <w:left w:val="nil"/>
              <w:bottom w:val="single" w:sz="4" w:space="0" w:color="auto"/>
              <w:right w:val="single" w:sz="4" w:space="0" w:color="auto"/>
            </w:tcBorders>
            <w:shd w:val="clear" w:color="auto" w:fill="auto"/>
            <w:noWrap/>
            <w:vAlign w:val="center"/>
          </w:tcPr>
          <w:p w14:paraId="2C4041E7" w14:textId="77777777" w:rsidR="00267CEA" w:rsidRPr="00E2688A" w:rsidRDefault="00267CEA" w:rsidP="00267CEA">
            <w:pPr>
              <w:jc w:val="center"/>
              <w:rPr>
                <w:color w:val="000000"/>
                <w:sz w:val="20"/>
                <w:szCs w:val="20"/>
              </w:rPr>
            </w:pPr>
            <w:r w:rsidRPr="00E2688A">
              <w:rPr>
                <w:color w:val="000000"/>
                <w:sz w:val="20"/>
                <w:szCs w:val="20"/>
              </w:rPr>
              <w:t>5,559</w:t>
            </w:r>
          </w:p>
        </w:tc>
        <w:tc>
          <w:tcPr>
            <w:tcW w:w="411" w:type="pct"/>
            <w:tcBorders>
              <w:top w:val="nil"/>
              <w:left w:val="nil"/>
              <w:bottom w:val="single" w:sz="4" w:space="0" w:color="auto"/>
              <w:right w:val="single" w:sz="4" w:space="0" w:color="auto"/>
            </w:tcBorders>
            <w:shd w:val="clear" w:color="auto" w:fill="auto"/>
            <w:noWrap/>
            <w:vAlign w:val="center"/>
          </w:tcPr>
          <w:p w14:paraId="382CF2F8" w14:textId="77777777" w:rsidR="00267CEA" w:rsidRPr="00E2688A" w:rsidRDefault="00267CEA" w:rsidP="00267CEA">
            <w:pPr>
              <w:jc w:val="center"/>
              <w:rPr>
                <w:color w:val="000000"/>
                <w:sz w:val="20"/>
                <w:szCs w:val="20"/>
              </w:rPr>
            </w:pPr>
            <w:r w:rsidRPr="00E2688A">
              <w:rPr>
                <w:color w:val="000000"/>
                <w:sz w:val="20"/>
                <w:szCs w:val="20"/>
              </w:rPr>
              <w:t>5,559</w:t>
            </w:r>
          </w:p>
        </w:tc>
        <w:tc>
          <w:tcPr>
            <w:tcW w:w="411" w:type="pct"/>
            <w:tcBorders>
              <w:top w:val="nil"/>
              <w:left w:val="nil"/>
              <w:bottom w:val="single" w:sz="4" w:space="0" w:color="auto"/>
              <w:right w:val="single" w:sz="4" w:space="0" w:color="auto"/>
            </w:tcBorders>
            <w:shd w:val="clear" w:color="auto" w:fill="auto"/>
            <w:noWrap/>
            <w:vAlign w:val="center"/>
          </w:tcPr>
          <w:p w14:paraId="2F71D97B" w14:textId="77777777" w:rsidR="00267CEA" w:rsidRPr="00E2688A" w:rsidRDefault="00267CEA" w:rsidP="00267CEA">
            <w:pPr>
              <w:jc w:val="center"/>
              <w:rPr>
                <w:color w:val="000000"/>
                <w:sz w:val="20"/>
                <w:szCs w:val="20"/>
              </w:rPr>
            </w:pPr>
            <w:r w:rsidRPr="00E2688A">
              <w:rPr>
                <w:color w:val="000000"/>
                <w:sz w:val="20"/>
                <w:szCs w:val="20"/>
              </w:rPr>
              <w:t>5,559</w:t>
            </w:r>
          </w:p>
        </w:tc>
        <w:tc>
          <w:tcPr>
            <w:tcW w:w="410" w:type="pct"/>
            <w:tcBorders>
              <w:top w:val="nil"/>
              <w:left w:val="nil"/>
              <w:bottom w:val="single" w:sz="4" w:space="0" w:color="auto"/>
              <w:right w:val="single" w:sz="4" w:space="0" w:color="auto"/>
            </w:tcBorders>
            <w:shd w:val="clear" w:color="auto" w:fill="auto"/>
            <w:noWrap/>
            <w:vAlign w:val="center"/>
          </w:tcPr>
          <w:p w14:paraId="3DB0FECD" w14:textId="77777777" w:rsidR="00267CEA" w:rsidRPr="00E2688A" w:rsidRDefault="00267CEA" w:rsidP="00267CEA">
            <w:pPr>
              <w:jc w:val="center"/>
              <w:rPr>
                <w:color w:val="000000"/>
                <w:sz w:val="20"/>
                <w:szCs w:val="20"/>
              </w:rPr>
            </w:pPr>
            <w:r w:rsidRPr="00E2688A">
              <w:rPr>
                <w:color w:val="000000"/>
                <w:sz w:val="20"/>
                <w:szCs w:val="20"/>
              </w:rPr>
              <w:t>5,559</w:t>
            </w:r>
          </w:p>
        </w:tc>
      </w:tr>
      <w:tr w:rsidR="00267CEA" w:rsidRPr="00E2688A" w14:paraId="6A526AFE"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10E511EB"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3EED0C15"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26F565CF"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2F4F8A6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197E0B02"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137900EE" w14:textId="77777777" w:rsidR="00267CEA" w:rsidRPr="00E2688A" w:rsidRDefault="00267CEA" w:rsidP="00267CEA">
            <w:pPr>
              <w:jc w:val="center"/>
              <w:rPr>
                <w:color w:val="000000"/>
                <w:sz w:val="20"/>
                <w:szCs w:val="20"/>
              </w:rPr>
            </w:pPr>
            <w:r w:rsidRPr="00E2688A">
              <w:rPr>
                <w:color w:val="000000"/>
                <w:sz w:val="20"/>
                <w:szCs w:val="20"/>
              </w:rPr>
              <w:t>2,189</w:t>
            </w:r>
          </w:p>
        </w:tc>
        <w:tc>
          <w:tcPr>
            <w:tcW w:w="411" w:type="pct"/>
            <w:tcBorders>
              <w:top w:val="nil"/>
              <w:left w:val="nil"/>
              <w:bottom w:val="single" w:sz="4" w:space="0" w:color="auto"/>
              <w:right w:val="single" w:sz="4" w:space="0" w:color="auto"/>
            </w:tcBorders>
            <w:shd w:val="clear" w:color="auto" w:fill="auto"/>
            <w:noWrap/>
            <w:vAlign w:val="center"/>
          </w:tcPr>
          <w:p w14:paraId="24255C97" w14:textId="77777777" w:rsidR="00267CEA" w:rsidRPr="00E2688A" w:rsidRDefault="00267CEA" w:rsidP="00267CEA">
            <w:pPr>
              <w:jc w:val="center"/>
              <w:rPr>
                <w:color w:val="000000"/>
                <w:sz w:val="20"/>
                <w:szCs w:val="20"/>
              </w:rPr>
            </w:pPr>
            <w:r w:rsidRPr="00E2688A">
              <w:rPr>
                <w:color w:val="000000"/>
                <w:sz w:val="20"/>
                <w:szCs w:val="20"/>
              </w:rPr>
              <w:t>2,189</w:t>
            </w:r>
          </w:p>
        </w:tc>
        <w:tc>
          <w:tcPr>
            <w:tcW w:w="411" w:type="pct"/>
            <w:tcBorders>
              <w:top w:val="nil"/>
              <w:left w:val="nil"/>
              <w:bottom w:val="single" w:sz="4" w:space="0" w:color="auto"/>
              <w:right w:val="single" w:sz="4" w:space="0" w:color="auto"/>
            </w:tcBorders>
            <w:shd w:val="clear" w:color="auto" w:fill="auto"/>
            <w:noWrap/>
            <w:vAlign w:val="center"/>
          </w:tcPr>
          <w:p w14:paraId="485DD430" w14:textId="77777777" w:rsidR="00267CEA" w:rsidRPr="00E2688A" w:rsidRDefault="00267CEA" w:rsidP="00267CEA">
            <w:pPr>
              <w:jc w:val="center"/>
              <w:rPr>
                <w:color w:val="000000"/>
                <w:sz w:val="20"/>
                <w:szCs w:val="20"/>
              </w:rPr>
            </w:pPr>
            <w:r w:rsidRPr="00E2688A">
              <w:rPr>
                <w:color w:val="000000"/>
                <w:sz w:val="20"/>
                <w:szCs w:val="20"/>
              </w:rPr>
              <w:t>2,189</w:t>
            </w:r>
          </w:p>
        </w:tc>
        <w:tc>
          <w:tcPr>
            <w:tcW w:w="411" w:type="pct"/>
            <w:tcBorders>
              <w:top w:val="nil"/>
              <w:left w:val="nil"/>
              <w:bottom w:val="single" w:sz="4" w:space="0" w:color="auto"/>
              <w:right w:val="single" w:sz="4" w:space="0" w:color="auto"/>
            </w:tcBorders>
            <w:shd w:val="clear" w:color="auto" w:fill="auto"/>
            <w:noWrap/>
            <w:vAlign w:val="center"/>
          </w:tcPr>
          <w:p w14:paraId="52A20C47" w14:textId="77777777" w:rsidR="00267CEA" w:rsidRPr="00E2688A" w:rsidRDefault="00267CEA" w:rsidP="00267CEA">
            <w:pPr>
              <w:jc w:val="center"/>
              <w:rPr>
                <w:color w:val="000000"/>
                <w:sz w:val="20"/>
                <w:szCs w:val="20"/>
              </w:rPr>
            </w:pPr>
            <w:r w:rsidRPr="00E2688A">
              <w:rPr>
                <w:color w:val="000000"/>
                <w:sz w:val="20"/>
                <w:szCs w:val="20"/>
              </w:rPr>
              <w:t>2,189</w:t>
            </w:r>
          </w:p>
        </w:tc>
        <w:tc>
          <w:tcPr>
            <w:tcW w:w="410" w:type="pct"/>
            <w:tcBorders>
              <w:top w:val="nil"/>
              <w:left w:val="nil"/>
              <w:bottom w:val="single" w:sz="4" w:space="0" w:color="auto"/>
              <w:right w:val="single" w:sz="4" w:space="0" w:color="auto"/>
            </w:tcBorders>
            <w:shd w:val="clear" w:color="auto" w:fill="auto"/>
            <w:noWrap/>
            <w:vAlign w:val="center"/>
          </w:tcPr>
          <w:p w14:paraId="2DBDEDA4" w14:textId="77777777" w:rsidR="00267CEA" w:rsidRPr="00E2688A" w:rsidRDefault="00267CEA" w:rsidP="00267CEA">
            <w:pPr>
              <w:jc w:val="center"/>
              <w:rPr>
                <w:color w:val="000000"/>
                <w:sz w:val="20"/>
                <w:szCs w:val="20"/>
              </w:rPr>
            </w:pPr>
            <w:r w:rsidRPr="00E2688A">
              <w:rPr>
                <w:color w:val="000000"/>
                <w:sz w:val="20"/>
                <w:szCs w:val="20"/>
              </w:rPr>
              <w:t>2,189</w:t>
            </w:r>
          </w:p>
        </w:tc>
      </w:tr>
      <w:tr w:rsidR="00267CEA" w:rsidRPr="00E2688A" w14:paraId="071D1293"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76DF77E0"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7606B1E6"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79E3C98D"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32B80FF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5A489C2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2E9AFA21" w14:textId="77777777" w:rsidR="00267CEA" w:rsidRPr="00E2688A" w:rsidRDefault="00267CEA" w:rsidP="00267CEA">
            <w:pPr>
              <w:jc w:val="center"/>
              <w:rPr>
                <w:color w:val="000000"/>
                <w:sz w:val="20"/>
                <w:szCs w:val="20"/>
              </w:rPr>
            </w:pPr>
            <w:r w:rsidRPr="00E2688A">
              <w:rPr>
                <w:color w:val="000000"/>
                <w:sz w:val="20"/>
                <w:szCs w:val="20"/>
              </w:rPr>
              <w:t>3,369</w:t>
            </w:r>
          </w:p>
        </w:tc>
        <w:tc>
          <w:tcPr>
            <w:tcW w:w="411" w:type="pct"/>
            <w:tcBorders>
              <w:top w:val="nil"/>
              <w:left w:val="nil"/>
              <w:bottom w:val="single" w:sz="4" w:space="0" w:color="auto"/>
              <w:right w:val="single" w:sz="4" w:space="0" w:color="auto"/>
            </w:tcBorders>
            <w:shd w:val="clear" w:color="auto" w:fill="auto"/>
            <w:noWrap/>
            <w:vAlign w:val="center"/>
          </w:tcPr>
          <w:p w14:paraId="0A7A90CB" w14:textId="77777777" w:rsidR="00267CEA" w:rsidRPr="00E2688A" w:rsidRDefault="00267CEA" w:rsidP="00267CEA">
            <w:pPr>
              <w:jc w:val="center"/>
              <w:rPr>
                <w:color w:val="000000"/>
                <w:sz w:val="20"/>
                <w:szCs w:val="20"/>
              </w:rPr>
            </w:pPr>
            <w:r w:rsidRPr="00E2688A">
              <w:rPr>
                <w:color w:val="000000"/>
                <w:sz w:val="20"/>
                <w:szCs w:val="20"/>
              </w:rPr>
              <w:t>3,369</w:t>
            </w:r>
          </w:p>
        </w:tc>
        <w:tc>
          <w:tcPr>
            <w:tcW w:w="411" w:type="pct"/>
            <w:tcBorders>
              <w:top w:val="nil"/>
              <w:left w:val="nil"/>
              <w:bottom w:val="single" w:sz="4" w:space="0" w:color="auto"/>
              <w:right w:val="single" w:sz="4" w:space="0" w:color="auto"/>
            </w:tcBorders>
            <w:shd w:val="clear" w:color="auto" w:fill="auto"/>
            <w:noWrap/>
            <w:vAlign w:val="center"/>
          </w:tcPr>
          <w:p w14:paraId="1B117631" w14:textId="77777777" w:rsidR="00267CEA" w:rsidRPr="00E2688A" w:rsidRDefault="00267CEA" w:rsidP="00267CEA">
            <w:pPr>
              <w:jc w:val="center"/>
              <w:rPr>
                <w:color w:val="000000"/>
                <w:sz w:val="20"/>
                <w:szCs w:val="20"/>
              </w:rPr>
            </w:pPr>
            <w:r w:rsidRPr="00E2688A">
              <w:rPr>
                <w:color w:val="000000"/>
                <w:sz w:val="20"/>
                <w:szCs w:val="20"/>
              </w:rPr>
              <w:t>3,369</w:t>
            </w:r>
          </w:p>
        </w:tc>
        <w:tc>
          <w:tcPr>
            <w:tcW w:w="411" w:type="pct"/>
            <w:tcBorders>
              <w:top w:val="nil"/>
              <w:left w:val="nil"/>
              <w:bottom w:val="single" w:sz="4" w:space="0" w:color="auto"/>
              <w:right w:val="single" w:sz="4" w:space="0" w:color="auto"/>
            </w:tcBorders>
            <w:shd w:val="clear" w:color="auto" w:fill="auto"/>
            <w:noWrap/>
            <w:vAlign w:val="center"/>
          </w:tcPr>
          <w:p w14:paraId="07F0035B" w14:textId="77777777" w:rsidR="00267CEA" w:rsidRPr="00E2688A" w:rsidRDefault="00267CEA" w:rsidP="00267CEA">
            <w:pPr>
              <w:jc w:val="center"/>
              <w:rPr>
                <w:color w:val="000000"/>
                <w:sz w:val="20"/>
                <w:szCs w:val="20"/>
              </w:rPr>
            </w:pPr>
            <w:r w:rsidRPr="00E2688A">
              <w:rPr>
                <w:color w:val="000000"/>
                <w:sz w:val="20"/>
                <w:szCs w:val="20"/>
              </w:rPr>
              <w:t>3,369</w:t>
            </w:r>
          </w:p>
        </w:tc>
        <w:tc>
          <w:tcPr>
            <w:tcW w:w="410" w:type="pct"/>
            <w:tcBorders>
              <w:top w:val="nil"/>
              <w:left w:val="nil"/>
              <w:bottom w:val="single" w:sz="4" w:space="0" w:color="auto"/>
              <w:right w:val="single" w:sz="4" w:space="0" w:color="auto"/>
            </w:tcBorders>
            <w:shd w:val="clear" w:color="auto" w:fill="auto"/>
            <w:noWrap/>
            <w:vAlign w:val="center"/>
          </w:tcPr>
          <w:p w14:paraId="1DBD6D76" w14:textId="77777777" w:rsidR="00267CEA" w:rsidRPr="00E2688A" w:rsidRDefault="00267CEA" w:rsidP="00267CEA">
            <w:pPr>
              <w:jc w:val="center"/>
              <w:rPr>
                <w:color w:val="000000"/>
                <w:sz w:val="20"/>
                <w:szCs w:val="20"/>
              </w:rPr>
            </w:pPr>
            <w:r w:rsidRPr="00E2688A">
              <w:rPr>
                <w:color w:val="000000"/>
                <w:sz w:val="20"/>
                <w:szCs w:val="20"/>
              </w:rPr>
              <w:t>3,369</w:t>
            </w:r>
          </w:p>
        </w:tc>
      </w:tr>
      <w:tr w:rsidR="00267CEA" w:rsidRPr="00E2688A" w14:paraId="12D22117" w14:textId="77777777" w:rsidTr="00267CEA">
        <w:trPr>
          <w:trHeight w:val="283"/>
        </w:trPr>
        <w:tc>
          <w:tcPr>
            <w:tcW w:w="1097" w:type="pct"/>
            <w:vMerge w:val="restart"/>
            <w:tcBorders>
              <w:left w:val="single" w:sz="4" w:space="0" w:color="auto"/>
              <w:right w:val="single" w:sz="4" w:space="0" w:color="auto"/>
            </w:tcBorders>
            <w:shd w:val="clear" w:color="auto" w:fill="auto"/>
            <w:vAlign w:val="center"/>
          </w:tcPr>
          <w:p w14:paraId="015E488E" w14:textId="77777777" w:rsidR="00267CEA" w:rsidRPr="00E2688A" w:rsidRDefault="00267CEA" w:rsidP="00267CEA">
            <w:pPr>
              <w:jc w:val="center"/>
              <w:rPr>
                <w:color w:val="000000"/>
                <w:sz w:val="20"/>
                <w:szCs w:val="20"/>
              </w:rPr>
            </w:pPr>
            <w:r w:rsidRPr="00E2688A">
              <w:rPr>
                <w:color w:val="000000"/>
                <w:sz w:val="18"/>
                <w:szCs w:val="18"/>
              </w:rPr>
              <w:t>47:07:0000000:92829</w:t>
            </w:r>
          </w:p>
        </w:tc>
        <w:tc>
          <w:tcPr>
            <w:tcW w:w="612" w:type="pct"/>
            <w:tcBorders>
              <w:top w:val="nil"/>
              <w:left w:val="nil"/>
              <w:bottom w:val="single" w:sz="4" w:space="0" w:color="auto"/>
              <w:right w:val="single" w:sz="4" w:space="0" w:color="auto"/>
            </w:tcBorders>
            <w:shd w:val="clear" w:color="auto" w:fill="auto"/>
            <w:vAlign w:val="center"/>
          </w:tcPr>
          <w:p w14:paraId="19121713"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660C032D"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75E2C16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172386A9" w14:textId="77777777" w:rsidR="00267CEA" w:rsidRPr="00E2688A" w:rsidRDefault="00267CEA" w:rsidP="00267CEA">
            <w:pPr>
              <w:jc w:val="center"/>
              <w:rPr>
                <w:color w:val="000000"/>
                <w:sz w:val="20"/>
                <w:szCs w:val="20"/>
              </w:rPr>
            </w:pPr>
            <w:r w:rsidRPr="00E2688A">
              <w:rPr>
                <w:color w:val="000000"/>
                <w:sz w:val="20"/>
                <w:szCs w:val="20"/>
              </w:rPr>
              <w:t>14,288</w:t>
            </w:r>
          </w:p>
        </w:tc>
        <w:tc>
          <w:tcPr>
            <w:tcW w:w="412" w:type="pct"/>
            <w:tcBorders>
              <w:top w:val="nil"/>
              <w:left w:val="nil"/>
              <w:bottom w:val="single" w:sz="4" w:space="0" w:color="auto"/>
              <w:right w:val="single" w:sz="4" w:space="0" w:color="auto"/>
            </w:tcBorders>
            <w:shd w:val="clear" w:color="auto" w:fill="auto"/>
            <w:noWrap/>
            <w:vAlign w:val="center"/>
          </w:tcPr>
          <w:p w14:paraId="48F1B1DF" w14:textId="77777777" w:rsidR="00267CEA" w:rsidRPr="00E2688A" w:rsidRDefault="00267CEA" w:rsidP="00267CEA">
            <w:pPr>
              <w:jc w:val="center"/>
              <w:rPr>
                <w:color w:val="000000"/>
                <w:sz w:val="20"/>
                <w:szCs w:val="20"/>
              </w:rPr>
            </w:pPr>
            <w:r w:rsidRPr="00E2688A">
              <w:rPr>
                <w:color w:val="000000"/>
                <w:sz w:val="20"/>
                <w:szCs w:val="20"/>
              </w:rPr>
              <w:t>14,288</w:t>
            </w:r>
          </w:p>
        </w:tc>
        <w:tc>
          <w:tcPr>
            <w:tcW w:w="411" w:type="pct"/>
            <w:tcBorders>
              <w:top w:val="nil"/>
              <w:left w:val="nil"/>
              <w:bottom w:val="single" w:sz="4" w:space="0" w:color="auto"/>
              <w:right w:val="single" w:sz="4" w:space="0" w:color="auto"/>
            </w:tcBorders>
            <w:shd w:val="clear" w:color="auto" w:fill="auto"/>
            <w:noWrap/>
            <w:vAlign w:val="center"/>
          </w:tcPr>
          <w:p w14:paraId="7B41A5DA" w14:textId="77777777" w:rsidR="00267CEA" w:rsidRPr="00E2688A" w:rsidRDefault="00267CEA" w:rsidP="00267CEA">
            <w:pPr>
              <w:jc w:val="center"/>
              <w:rPr>
                <w:color w:val="000000"/>
                <w:sz w:val="20"/>
                <w:szCs w:val="20"/>
              </w:rPr>
            </w:pPr>
            <w:r w:rsidRPr="00E2688A">
              <w:rPr>
                <w:color w:val="000000"/>
                <w:sz w:val="20"/>
                <w:szCs w:val="20"/>
              </w:rPr>
              <w:t>14,288</w:t>
            </w:r>
          </w:p>
        </w:tc>
        <w:tc>
          <w:tcPr>
            <w:tcW w:w="411" w:type="pct"/>
            <w:tcBorders>
              <w:top w:val="nil"/>
              <w:left w:val="nil"/>
              <w:bottom w:val="single" w:sz="4" w:space="0" w:color="auto"/>
              <w:right w:val="single" w:sz="4" w:space="0" w:color="auto"/>
            </w:tcBorders>
            <w:shd w:val="clear" w:color="auto" w:fill="auto"/>
            <w:noWrap/>
            <w:vAlign w:val="center"/>
          </w:tcPr>
          <w:p w14:paraId="2084A757" w14:textId="77777777" w:rsidR="00267CEA" w:rsidRPr="00E2688A" w:rsidRDefault="00267CEA" w:rsidP="00267CEA">
            <w:pPr>
              <w:jc w:val="center"/>
              <w:rPr>
                <w:color w:val="000000"/>
                <w:sz w:val="20"/>
                <w:szCs w:val="20"/>
              </w:rPr>
            </w:pPr>
            <w:r w:rsidRPr="00E2688A">
              <w:rPr>
                <w:color w:val="000000"/>
                <w:sz w:val="20"/>
                <w:szCs w:val="20"/>
              </w:rPr>
              <w:t>14,288</w:t>
            </w:r>
          </w:p>
        </w:tc>
        <w:tc>
          <w:tcPr>
            <w:tcW w:w="411" w:type="pct"/>
            <w:tcBorders>
              <w:top w:val="nil"/>
              <w:left w:val="nil"/>
              <w:bottom w:val="single" w:sz="4" w:space="0" w:color="auto"/>
              <w:right w:val="single" w:sz="4" w:space="0" w:color="auto"/>
            </w:tcBorders>
            <w:shd w:val="clear" w:color="auto" w:fill="auto"/>
            <w:noWrap/>
            <w:vAlign w:val="center"/>
          </w:tcPr>
          <w:p w14:paraId="1C1473EC" w14:textId="77777777" w:rsidR="00267CEA" w:rsidRPr="00E2688A" w:rsidRDefault="00267CEA" w:rsidP="00267CEA">
            <w:pPr>
              <w:jc w:val="center"/>
              <w:rPr>
                <w:color w:val="000000"/>
                <w:sz w:val="20"/>
                <w:szCs w:val="20"/>
              </w:rPr>
            </w:pPr>
            <w:r w:rsidRPr="00E2688A">
              <w:rPr>
                <w:color w:val="000000"/>
                <w:sz w:val="20"/>
                <w:szCs w:val="20"/>
              </w:rPr>
              <w:t>14,288</w:t>
            </w:r>
          </w:p>
        </w:tc>
        <w:tc>
          <w:tcPr>
            <w:tcW w:w="410" w:type="pct"/>
            <w:tcBorders>
              <w:top w:val="nil"/>
              <w:left w:val="nil"/>
              <w:bottom w:val="single" w:sz="4" w:space="0" w:color="auto"/>
              <w:right w:val="single" w:sz="4" w:space="0" w:color="auto"/>
            </w:tcBorders>
            <w:shd w:val="clear" w:color="auto" w:fill="auto"/>
            <w:noWrap/>
            <w:vAlign w:val="center"/>
          </w:tcPr>
          <w:p w14:paraId="57AFEADE" w14:textId="77777777" w:rsidR="00267CEA" w:rsidRPr="00E2688A" w:rsidRDefault="00267CEA" w:rsidP="00267CEA">
            <w:pPr>
              <w:jc w:val="center"/>
              <w:rPr>
                <w:color w:val="000000"/>
                <w:sz w:val="20"/>
                <w:szCs w:val="20"/>
              </w:rPr>
            </w:pPr>
            <w:r w:rsidRPr="00E2688A">
              <w:rPr>
                <w:color w:val="000000"/>
                <w:sz w:val="20"/>
                <w:szCs w:val="20"/>
              </w:rPr>
              <w:t>14,288</w:t>
            </w:r>
          </w:p>
        </w:tc>
      </w:tr>
      <w:tr w:rsidR="00267CEA" w:rsidRPr="00E2688A" w14:paraId="7A1186F4"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224C2C0D"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5F42A72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1B1307A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4419DAB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2EE7EBFB" w14:textId="77777777" w:rsidR="00267CEA" w:rsidRPr="00E2688A" w:rsidRDefault="00267CEA" w:rsidP="00267CEA">
            <w:pPr>
              <w:jc w:val="center"/>
              <w:rPr>
                <w:color w:val="000000"/>
                <w:sz w:val="20"/>
                <w:szCs w:val="20"/>
              </w:rPr>
            </w:pPr>
            <w:r w:rsidRPr="00E2688A">
              <w:rPr>
                <w:color w:val="000000"/>
                <w:sz w:val="20"/>
                <w:szCs w:val="20"/>
              </w:rPr>
              <w:t>5,627</w:t>
            </w:r>
          </w:p>
        </w:tc>
        <w:tc>
          <w:tcPr>
            <w:tcW w:w="412" w:type="pct"/>
            <w:tcBorders>
              <w:top w:val="nil"/>
              <w:left w:val="nil"/>
              <w:bottom w:val="single" w:sz="4" w:space="0" w:color="auto"/>
              <w:right w:val="single" w:sz="4" w:space="0" w:color="auto"/>
            </w:tcBorders>
            <w:shd w:val="clear" w:color="auto" w:fill="auto"/>
            <w:noWrap/>
            <w:vAlign w:val="center"/>
          </w:tcPr>
          <w:p w14:paraId="1254C5B1" w14:textId="77777777" w:rsidR="00267CEA" w:rsidRPr="00E2688A" w:rsidRDefault="00267CEA" w:rsidP="00267CEA">
            <w:pPr>
              <w:jc w:val="center"/>
              <w:rPr>
                <w:color w:val="000000"/>
                <w:sz w:val="20"/>
                <w:szCs w:val="20"/>
              </w:rPr>
            </w:pPr>
            <w:r w:rsidRPr="00E2688A">
              <w:rPr>
                <w:color w:val="000000"/>
                <w:sz w:val="20"/>
                <w:szCs w:val="20"/>
              </w:rPr>
              <w:t>5,627</w:t>
            </w:r>
          </w:p>
        </w:tc>
        <w:tc>
          <w:tcPr>
            <w:tcW w:w="411" w:type="pct"/>
            <w:tcBorders>
              <w:top w:val="nil"/>
              <w:left w:val="nil"/>
              <w:bottom w:val="single" w:sz="4" w:space="0" w:color="auto"/>
              <w:right w:val="single" w:sz="4" w:space="0" w:color="auto"/>
            </w:tcBorders>
            <w:shd w:val="clear" w:color="auto" w:fill="auto"/>
            <w:noWrap/>
            <w:vAlign w:val="center"/>
          </w:tcPr>
          <w:p w14:paraId="5930D20B" w14:textId="77777777" w:rsidR="00267CEA" w:rsidRPr="00E2688A" w:rsidRDefault="00267CEA" w:rsidP="00267CEA">
            <w:pPr>
              <w:jc w:val="center"/>
              <w:rPr>
                <w:color w:val="000000"/>
                <w:sz w:val="20"/>
                <w:szCs w:val="20"/>
              </w:rPr>
            </w:pPr>
            <w:r w:rsidRPr="00E2688A">
              <w:rPr>
                <w:color w:val="000000"/>
                <w:sz w:val="20"/>
                <w:szCs w:val="20"/>
              </w:rPr>
              <w:t>5,627</w:t>
            </w:r>
          </w:p>
        </w:tc>
        <w:tc>
          <w:tcPr>
            <w:tcW w:w="411" w:type="pct"/>
            <w:tcBorders>
              <w:top w:val="nil"/>
              <w:left w:val="nil"/>
              <w:bottom w:val="single" w:sz="4" w:space="0" w:color="auto"/>
              <w:right w:val="single" w:sz="4" w:space="0" w:color="auto"/>
            </w:tcBorders>
            <w:shd w:val="clear" w:color="auto" w:fill="auto"/>
            <w:noWrap/>
            <w:vAlign w:val="center"/>
          </w:tcPr>
          <w:p w14:paraId="40F6D96C" w14:textId="77777777" w:rsidR="00267CEA" w:rsidRPr="00E2688A" w:rsidRDefault="00267CEA" w:rsidP="00267CEA">
            <w:pPr>
              <w:jc w:val="center"/>
              <w:rPr>
                <w:color w:val="000000"/>
                <w:sz w:val="20"/>
                <w:szCs w:val="20"/>
              </w:rPr>
            </w:pPr>
            <w:r w:rsidRPr="00E2688A">
              <w:rPr>
                <w:color w:val="000000"/>
                <w:sz w:val="20"/>
                <w:szCs w:val="20"/>
              </w:rPr>
              <w:t>5,627</w:t>
            </w:r>
          </w:p>
        </w:tc>
        <w:tc>
          <w:tcPr>
            <w:tcW w:w="411" w:type="pct"/>
            <w:tcBorders>
              <w:top w:val="nil"/>
              <w:left w:val="nil"/>
              <w:bottom w:val="single" w:sz="4" w:space="0" w:color="auto"/>
              <w:right w:val="single" w:sz="4" w:space="0" w:color="auto"/>
            </w:tcBorders>
            <w:shd w:val="clear" w:color="auto" w:fill="auto"/>
            <w:noWrap/>
            <w:vAlign w:val="center"/>
          </w:tcPr>
          <w:p w14:paraId="58FFCD83" w14:textId="77777777" w:rsidR="00267CEA" w:rsidRPr="00E2688A" w:rsidRDefault="00267CEA" w:rsidP="00267CEA">
            <w:pPr>
              <w:jc w:val="center"/>
              <w:rPr>
                <w:color w:val="000000"/>
                <w:sz w:val="20"/>
                <w:szCs w:val="20"/>
              </w:rPr>
            </w:pPr>
            <w:r w:rsidRPr="00E2688A">
              <w:rPr>
                <w:color w:val="000000"/>
                <w:sz w:val="20"/>
                <w:szCs w:val="20"/>
              </w:rPr>
              <w:t>5,627</w:t>
            </w:r>
          </w:p>
        </w:tc>
        <w:tc>
          <w:tcPr>
            <w:tcW w:w="410" w:type="pct"/>
            <w:tcBorders>
              <w:top w:val="nil"/>
              <w:left w:val="nil"/>
              <w:bottom w:val="single" w:sz="4" w:space="0" w:color="auto"/>
              <w:right w:val="single" w:sz="4" w:space="0" w:color="auto"/>
            </w:tcBorders>
            <w:shd w:val="clear" w:color="auto" w:fill="auto"/>
            <w:noWrap/>
            <w:vAlign w:val="center"/>
          </w:tcPr>
          <w:p w14:paraId="687C0D27" w14:textId="77777777" w:rsidR="00267CEA" w:rsidRPr="00E2688A" w:rsidRDefault="00267CEA" w:rsidP="00267CEA">
            <w:pPr>
              <w:jc w:val="center"/>
              <w:rPr>
                <w:color w:val="000000"/>
                <w:sz w:val="20"/>
                <w:szCs w:val="20"/>
              </w:rPr>
            </w:pPr>
            <w:r w:rsidRPr="00E2688A">
              <w:rPr>
                <w:color w:val="000000"/>
                <w:sz w:val="20"/>
                <w:szCs w:val="20"/>
              </w:rPr>
              <w:t>5,627</w:t>
            </w:r>
          </w:p>
        </w:tc>
      </w:tr>
      <w:tr w:rsidR="00267CEA" w:rsidRPr="00E2688A" w14:paraId="41CFDB85"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0D732D2A"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169854BD"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6CF79E2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727AAFD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67B94A3C" w14:textId="77777777" w:rsidR="00267CEA" w:rsidRPr="00E2688A" w:rsidRDefault="00267CEA" w:rsidP="00267CEA">
            <w:pPr>
              <w:jc w:val="center"/>
              <w:rPr>
                <w:color w:val="000000"/>
                <w:sz w:val="20"/>
                <w:szCs w:val="20"/>
              </w:rPr>
            </w:pPr>
            <w:r w:rsidRPr="00E2688A">
              <w:rPr>
                <w:color w:val="000000"/>
                <w:sz w:val="20"/>
                <w:szCs w:val="20"/>
              </w:rPr>
              <w:t>8,660</w:t>
            </w:r>
          </w:p>
        </w:tc>
        <w:tc>
          <w:tcPr>
            <w:tcW w:w="412" w:type="pct"/>
            <w:tcBorders>
              <w:top w:val="nil"/>
              <w:left w:val="nil"/>
              <w:bottom w:val="single" w:sz="4" w:space="0" w:color="auto"/>
              <w:right w:val="single" w:sz="4" w:space="0" w:color="auto"/>
            </w:tcBorders>
            <w:shd w:val="clear" w:color="auto" w:fill="auto"/>
            <w:noWrap/>
            <w:vAlign w:val="center"/>
          </w:tcPr>
          <w:p w14:paraId="4A61CC5E" w14:textId="77777777" w:rsidR="00267CEA" w:rsidRPr="00E2688A" w:rsidRDefault="00267CEA" w:rsidP="00267CEA">
            <w:pPr>
              <w:jc w:val="center"/>
              <w:rPr>
                <w:color w:val="000000"/>
                <w:sz w:val="20"/>
                <w:szCs w:val="20"/>
              </w:rPr>
            </w:pPr>
            <w:r w:rsidRPr="00E2688A">
              <w:rPr>
                <w:color w:val="000000"/>
                <w:sz w:val="20"/>
                <w:szCs w:val="20"/>
              </w:rPr>
              <w:t>8,660</w:t>
            </w:r>
          </w:p>
        </w:tc>
        <w:tc>
          <w:tcPr>
            <w:tcW w:w="411" w:type="pct"/>
            <w:tcBorders>
              <w:top w:val="nil"/>
              <w:left w:val="nil"/>
              <w:bottom w:val="single" w:sz="4" w:space="0" w:color="auto"/>
              <w:right w:val="single" w:sz="4" w:space="0" w:color="auto"/>
            </w:tcBorders>
            <w:shd w:val="clear" w:color="auto" w:fill="auto"/>
            <w:noWrap/>
            <w:vAlign w:val="center"/>
          </w:tcPr>
          <w:p w14:paraId="24EA138F" w14:textId="77777777" w:rsidR="00267CEA" w:rsidRPr="00E2688A" w:rsidRDefault="00267CEA" w:rsidP="00267CEA">
            <w:pPr>
              <w:jc w:val="center"/>
              <w:rPr>
                <w:color w:val="000000"/>
                <w:sz w:val="20"/>
                <w:szCs w:val="20"/>
              </w:rPr>
            </w:pPr>
            <w:r w:rsidRPr="00E2688A">
              <w:rPr>
                <w:color w:val="000000"/>
                <w:sz w:val="20"/>
                <w:szCs w:val="20"/>
              </w:rPr>
              <w:t>8,660</w:t>
            </w:r>
          </w:p>
        </w:tc>
        <w:tc>
          <w:tcPr>
            <w:tcW w:w="411" w:type="pct"/>
            <w:tcBorders>
              <w:top w:val="nil"/>
              <w:left w:val="nil"/>
              <w:bottom w:val="single" w:sz="4" w:space="0" w:color="auto"/>
              <w:right w:val="single" w:sz="4" w:space="0" w:color="auto"/>
            </w:tcBorders>
            <w:shd w:val="clear" w:color="auto" w:fill="auto"/>
            <w:noWrap/>
            <w:vAlign w:val="center"/>
          </w:tcPr>
          <w:p w14:paraId="42FD0D85" w14:textId="77777777" w:rsidR="00267CEA" w:rsidRPr="00E2688A" w:rsidRDefault="00267CEA" w:rsidP="00267CEA">
            <w:pPr>
              <w:jc w:val="center"/>
              <w:rPr>
                <w:color w:val="000000"/>
                <w:sz w:val="20"/>
                <w:szCs w:val="20"/>
              </w:rPr>
            </w:pPr>
            <w:r w:rsidRPr="00E2688A">
              <w:rPr>
                <w:color w:val="000000"/>
                <w:sz w:val="20"/>
                <w:szCs w:val="20"/>
              </w:rPr>
              <w:t>8,660</w:t>
            </w:r>
          </w:p>
        </w:tc>
        <w:tc>
          <w:tcPr>
            <w:tcW w:w="411" w:type="pct"/>
            <w:tcBorders>
              <w:top w:val="nil"/>
              <w:left w:val="nil"/>
              <w:bottom w:val="single" w:sz="4" w:space="0" w:color="auto"/>
              <w:right w:val="single" w:sz="4" w:space="0" w:color="auto"/>
            </w:tcBorders>
            <w:shd w:val="clear" w:color="auto" w:fill="auto"/>
            <w:noWrap/>
            <w:vAlign w:val="center"/>
          </w:tcPr>
          <w:p w14:paraId="00FC867B" w14:textId="77777777" w:rsidR="00267CEA" w:rsidRPr="00E2688A" w:rsidRDefault="00267CEA" w:rsidP="00267CEA">
            <w:pPr>
              <w:jc w:val="center"/>
              <w:rPr>
                <w:color w:val="000000"/>
                <w:sz w:val="20"/>
                <w:szCs w:val="20"/>
              </w:rPr>
            </w:pPr>
            <w:r w:rsidRPr="00E2688A">
              <w:rPr>
                <w:color w:val="000000"/>
                <w:sz w:val="20"/>
                <w:szCs w:val="20"/>
              </w:rPr>
              <w:t>8,660</w:t>
            </w:r>
          </w:p>
        </w:tc>
        <w:tc>
          <w:tcPr>
            <w:tcW w:w="410" w:type="pct"/>
            <w:tcBorders>
              <w:top w:val="nil"/>
              <w:left w:val="nil"/>
              <w:bottom w:val="single" w:sz="4" w:space="0" w:color="auto"/>
              <w:right w:val="single" w:sz="4" w:space="0" w:color="auto"/>
            </w:tcBorders>
            <w:shd w:val="clear" w:color="auto" w:fill="auto"/>
            <w:noWrap/>
            <w:vAlign w:val="center"/>
          </w:tcPr>
          <w:p w14:paraId="72BFC405" w14:textId="77777777" w:rsidR="00267CEA" w:rsidRPr="00E2688A" w:rsidRDefault="00267CEA" w:rsidP="00267CEA">
            <w:pPr>
              <w:jc w:val="center"/>
              <w:rPr>
                <w:color w:val="000000"/>
                <w:sz w:val="20"/>
                <w:szCs w:val="20"/>
              </w:rPr>
            </w:pPr>
            <w:r w:rsidRPr="00E2688A">
              <w:rPr>
                <w:color w:val="000000"/>
                <w:sz w:val="20"/>
                <w:szCs w:val="20"/>
              </w:rPr>
              <w:t>8,660</w:t>
            </w:r>
          </w:p>
        </w:tc>
      </w:tr>
      <w:tr w:rsidR="00267CEA" w:rsidRPr="00E2688A" w14:paraId="11BE1347" w14:textId="77777777" w:rsidTr="00267CEA">
        <w:trPr>
          <w:trHeight w:val="283"/>
        </w:trPr>
        <w:tc>
          <w:tcPr>
            <w:tcW w:w="1097" w:type="pct"/>
            <w:vMerge w:val="restart"/>
            <w:tcBorders>
              <w:left w:val="single" w:sz="4" w:space="0" w:color="auto"/>
              <w:right w:val="single" w:sz="4" w:space="0" w:color="auto"/>
            </w:tcBorders>
            <w:shd w:val="clear" w:color="auto" w:fill="auto"/>
            <w:vAlign w:val="center"/>
          </w:tcPr>
          <w:p w14:paraId="5E254B51" w14:textId="77777777" w:rsidR="00267CEA" w:rsidRPr="00E2688A" w:rsidRDefault="00267CEA" w:rsidP="00267CEA">
            <w:pPr>
              <w:jc w:val="center"/>
              <w:rPr>
                <w:color w:val="000000"/>
                <w:sz w:val="20"/>
                <w:szCs w:val="20"/>
              </w:rPr>
            </w:pPr>
            <w:r w:rsidRPr="00E2688A">
              <w:rPr>
                <w:color w:val="000000"/>
                <w:sz w:val="18"/>
                <w:szCs w:val="18"/>
              </w:rPr>
              <w:t>47:07:0711001:8272</w:t>
            </w:r>
          </w:p>
        </w:tc>
        <w:tc>
          <w:tcPr>
            <w:tcW w:w="612" w:type="pct"/>
            <w:tcBorders>
              <w:top w:val="nil"/>
              <w:left w:val="nil"/>
              <w:bottom w:val="single" w:sz="4" w:space="0" w:color="auto"/>
              <w:right w:val="single" w:sz="4" w:space="0" w:color="auto"/>
            </w:tcBorders>
            <w:shd w:val="clear" w:color="auto" w:fill="auto"/>
            <w:vAlign w:val="center"/>
          </w:tcPr>
          <w:p w14:paraId="57C73FA3"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11E1288F"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05DDAF59"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249CA20E" w14:textId="77777777" w:rsidR="00267CEA" w:rsidRPr="00E2688A" w:rsidRDefault="00267CEA" w:rsidP="00267CEA">
            <w:pPr>
              <w:jc w:val="center"/>
              <w:rPr>
                <w:color w:val="000000"/>
                <w:sz w:val="20"/>
                <w:szCs w:val="20"/>
              </w:rPr>
            </w:pPr>
            <w:r w:rsidRPr="00E2688A">
              <w:rPr>
                <w:color w:val="000000"/>
                <w:sz w:val="20"/>
                <w:szCs w:val="20"/>
              </w:rPr>
              <w:t>4,071</w:t>
            </w:r>
          </w:p>
        </w:tc>
        <w:tc>
          <w:tcPr>
            <w:tcW w:w="412" w:type="pct"/>
            <w:tcBorders>
              <w:top w:val="nil"/>
              <w:left w:val="nil"/>
              <w:bottom w:val="single" w:sz="4" w:space="0" w:color="auto"/>
              <w:right w:val="single" w:sz="4" w:space="0" w:color="auto"/>
            </w:tcBorders>
            <w:shd w:val="clear" w:color="auto" w:fill="auto"/>
            <w:noWrap/>
            <w:vAlign w:val="center"/>
          </w:tcPr>
          <w:p w14:paraId="2801B9D2" w14:textId="77777777" w:rsidR="00267CEA" w:rsidRPr="00E2688A" w:rsidRDefault="00267CEA" w:rsidP="00267CEA">
            <w:pPr>
              <w:jc w:val="center"/>
              <w:rPr>
                <w:color w:val="000000"/>
                <w:sz w:val="20"/>
                <w:szCs w:val="20"/>
              </w:rPr>
            </w:pPr>
            <w:r w:rsidRPr="00E2688A">
              <w:rPr>
                <w:color w:val="000000"/>
                <w:sz w:val="20"/>
                <w:szCs w:val="20"/>
              </w:rPr>
              <w:t>4,071</w:t>
            </w:r>
          </w:p>
        </w:tc>
        <w:tc>
          <w:tcPr>
            <w:tcW w:w="411" w:type="pct"/>
            <w:tcBorders>
              <w:top w:val="nil"/>
              <w:left w:val="nil"/>
              <w:bottom w:val="single" w:sz="4" w:space="0" w:color="auto"/>
              <w:right w:val="single" w:sz="4" w:space="0" w:color="auto"/>
            </w:tcBorders>
            <w:shd w:val="clear" w:color="auto" w:fill="auto"/>
            <w:noWrap/>
            <w:vAlign w:val="center"/>
          </w:tcPr>
          <w:p w14:paraId="654272BF" w14:textId="77777777" w:rsidR="00267CEA" w:rsidRPr="00E2688A" w:rsidRDefault="00267CEA" w:rsidP="00267CEA">
            <w:pPr>
              <w:jc w:val="center"/>
              <w:rPr>
                <w:color w:val="000000"/>
                <w:sz w:val="20"/>
                <w:szCs w:val="20"/>
              </w:rPr>
            </w:pPr>
            <w:r w:rsidRPr="00E2688A">
              <w:rPr>
                <w:color w:val="000000"/>
                <w:sz w:val="20"/>
                <w:szCs w:val="20"/>
              </w:rPr>
              <w:t>4,071</w:t>
            </w:r>
          </w:p>
        </w:tc>
        <w:tc>
          <w:tcPr>
            <w:tcW w:w="411" w:type="pct"/>
            <w:tcBorders>
              <w:top w:val="nil"/>
              <w:left w:val="nil"/>
              <w:bottom w:val="single" w:sz="4" w:space="0" w:color="auto"/>
              <w:right w:val="single" w:sz="4" w:space="0" w:color="auto"/>
            </w:tcBorders>
            <w:shd w:val="clear" w:color="auto" w:fill="auto"/>
            <w:noWrap/>
            <w:vAlign w:val="center"/>
          </w:tcPr>
          <w:p w14:paraId="4138F1D6" w14:textId="77777777" w:rsidR="00267CEA" w:rsidRPr="00E2688A" w:rsidRDefault="00267CEA" w:rsidP="00267CEA">
            <w:pPr>
              <w:jc w:val="center"/>
              <w:rPr>
                <w:color w:val="000000"/>
                <w:sz w:val="20"/>
                <w:szCs w:val="20"/>
              </w:rPr>
            </w:pPr>
            <w:r w:rsidRPr="00E2688A">
              <w:rPr>
                <w:color w:val="000000"/>
                <w:sz w:val="20"/>
                <w:szCs w:val="20"/>
              </w:rPr>
              <w:t>4,071</w:t>
            </w:r>
          </w:p>
        </w:tc>
        <w:tc>
          <w:tcPr>
            <w:tcW w:w="411" w:type="pct"/>
            <w:tcBorders>
              <w:top w:val="nil"/>
              <w:left w:val="nil"/>
              <w:bottom w:val="single" w:sz="4" w:space="0" w:color="auto"/>
              <w:right w:val="single" w:sz="4" w:space="0" w:color="auto"/>
            </w:tcBorders>
            <w:shd w:val="clear" w:color="auto" w:fill="auto"/>
            <w:noWrap/>
            <w:vAlign w:val="center"/>
          </w:tcPr>
          <w:p w14:paraId="40A28086" w14:textId="77777777" w:rsidR="00267CEA" w:rsidRPr="00E2688A" w:rsidRDefault="00267CEA" w:rsidP="00267CEA">
            <w:pPr>
              <w:jc w:val="center"/>
              <w:rPr>
                <w:color w:val="000000"/>
                <w:sz w:val="20"/>
                <w:szCs w:val="20"/>
              </w:rPr>
            </w:pPr>
            <w:r w:rsidRPr="00E2688A">
              <w:rPr>
                <w:color w:val="000000"/>
                <w:sz w:val="20"/>
                <w:szCs w:val="20"/>
              </w:rPr>
              <w:t>4,071</w:t>
            </w:r>
          </w:p>
        </w:tc>
        <w:tc>
          <w:tcPr>
            <w:tcW w:w="410" w:type="pct"/>
            <w:tcBorders>
              <w:top w:val="nil"/>
              <w:left w:val="nil"/>
              <w:bottom w:val="single" w:sz="4" w:space="0" w:color="auto"/>
              <w:right w:val="single" w:sz="4" w:space="0" w:color="auto"/>
            </w:tcBorders>
            <w:shd w:val="clear" w:color="auto" w:fill="auto"/>
            <w:noWrap/>
            <w:vAlign w:val="center"/>
          </w:tcPr>
          <w:p w14:paraId="35297018" w14:textId="77777777" w:rsidR="00267CEA" w:rsidRPr="00E2688A" w:rsidRDefault="00267CEA" w:rsidP="00267CEA">
            <w:pPr>
              <w:jc w:val="center"/>
              <w:rPr>
                <w:color w:val="000000"/>
                <w:sz w:val="20"/>
                <w:szCs w:val="20"/>
              </w:rPr>
            </w:pPr>
            <w:r w:rsidRPr="00E2688A">
              <w:rPr>
                <w:color w:val="000000"/>
                <w:sz w:val="20"/>
                <w:szCs w:val="20"/>
              </w:rPr>
              <w:t>4,071</w:t>
            </w:r>
          </w:p>
        </w:tc>
      </w:tr>
      <w:tr w:rsidR="00267CEA" w:rsidRPr="00E2688A" w14:paraId="4B417209"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43F63401"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5735E07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48F0B70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55AA6F2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0677A67B" w14:textId="77777777" w:rsidR="00267CEA" w:rsidRPr="00E2688A" w:rsidRDefault="00267CEA" w:rsidP="00267CEA">
            <w:pPr>
              <w:jc w:val="center"/>
              <w:rPr>
                <w:color w:val="000000"/>
                <w:sz w:val="20"/>
                <w:szCs w:val="20"/>
              </w:rPr>
            </w:pPr>
            <w:r w:rsidRPr="00E2688A">
              <w:rPr>
                <w:color w:val="000000"/>
                <w:sz w:val="20"/>
                <w:szCs w:val="20"/>
              </w:rPr>
              <w:t>1,603</w:t>
            </w:r>
          </w:p>
        </w:tc>
        <w:tc>
          <w:tcPr>
            <w:tcW w:w="412" w:type="pct"/>
            <w:tcBorders>
              <w:top w:val="nil"/>
              <w:left w:val="nil"/>
              <w:bottom w:val="single" w:sz="4" w:space="0" w:color="auto"/>
              <w:right w:val="single" w:sz="4" w:space="0" w:color="auto"/>
            </w:tcBorders>
            <w:shd w:val="clear" w:color="auto" w:fill="auto"/>
            <w:noWrap/>
            <w:vAlign w:val="center"/>
          </w:tcPr>
          <w:p w14:paraId="373A78B4" w14:textId="77777777" w:rsidR="00267CEA" w:rsidRPr="00E2688A" w:rsidRDefault="00267CEA" w:rsidP="00267CEA">
            <w:pPr>
              <w:jc w:val="center"/>
              <w:rPr>
                <w:color w:val="000000"/>
                <w:sz w:val="20"/>
                <w:szCs w:val="20"/>
              </w:rPr>
            </w:pPr>
            <w:r w:rsidRPr="00E2688A">
              <w:rPr>
                <w:color w:val="000000"/>
                <w:sz w:val="20"/>
                <w:szCs w:val="20"/>
              </w:rPr>
              <w:t>1,603</w:t>
            </w:r>
          </w:p>
        </w:tc>
        <w:tc>
          <w:tcPr>
            <w:tcW w:w="411" w:type="pct"/>
            <w:tcBorders>
              <w:top w:val="nil"/>
              <w:left w:val="nil"/>
              <w:bottom w:val="single" w:sz="4" w:space="0" w:color="auto"/>
              <w:right w:val="single" w:sz="4" w:space="0" w:color="auto"/>
            </w:tcBorders>
            <w:shd w:val="clear" w:color="auto" w:fill="auto"/>
            <w:noWrap/>
            <w:vAlign w:val="center"/>
          </w:tcPr>
          <w:p w14:paraId="593557D2" w14:textId="77777777" w:rsidR="00267CEA" w:rsidRPr="00E2688A" w:rsidRDefault="00267CEA" w:rsidP="00267CEA">
            <w:pPr>
              <w:jc w:val="center"/>
              <w:rPr>
                <w:color w:val="000000"/>
                <w:sz w:val="20"/>
                <w:szCs w:val="20"/>
              </w:rPr>
            </w:pPr>
            <w:r w:rsidRPr="00E2688A">
              <w:rPr>
                <w:color w:val="000000"/>
                <w:sz w:val="20"/>
                <w:szCs w:val="20"/>
              </w:rPr>
              <w:t>1,603</w:t>
            </w:r>
          </w:p>
        </w:tc>
        <w:tc>
          <w:tcPr>
            <w:tcW w:w="411" w:type="pct"/>
            <w:tcBorders>
              <w:top w:val="nil"/>
              <w:left w:val="nil"/>
              <w:bottom w:val="single" w:sz="4" w:space="0" w:color="auto"/>
              <w:right w:val="single" w:sz="4" w:space="0" w:color="auto"/>
            </w:tcBorders>
            <w:shd w:val="clear" w:color="auto" w:fill="auto"/>
            <w:noWrap/>
            <w:vAlign w:val="center"/>
          </w:tcPr>
          <w:p w14:paraId="6E770999" w14:textId="77777777" w:rsidR="00267CEA" w:rsidRPr="00E2688A" w:rsidRDefault="00267CEA" w:rsidP="00267CEA">
            <w:pPr>
              <w:jc w:val="center"/>
              <w:rPr>
                <w:color w:val="000000"/>
                <w:sz w:val="20"/>
                <w:szCs w:val="20"/>
              </w:rPr>
            </w:pPr>
            <w:r w:rsidRPr="00E2688A">
              <w:rPr>
                <w:color w:val="000000"/>
                <w:sz w:val="20"/>
                <w:szCs w:val="20"/>
              </w:rPr>
              <w:t>1,603</w:t>
            </w:r>
          </w:p>
        </w:tc>
        <w:tc>
          <w:tcPr>
            <w:tcW w:w="411" w:type="pct"/>
            <w:tcBorders>
              <w:top w:val="nil"/>
              <w:left w:val="nil"/>
              <w:bottom w:val="single" w:sz="4" w:space="0" w:color="auto"/>
              <w:right w:val="single" w:sz="4" w:space="0" w:color="auto"/>
            </w:tcBorders>
            <w:shd w:val="clear" w:color="auto" w:fill="auto"/>
            <w:noWrap/>
            <w:vAlign w:val="center"/>
          </w:tcPr>
          <w:p w14:paraId="67B82B84" w14:textId="77777777" w:rsidR="00267CEA" w:rsidRPr="00E2688A" w:rsidRDefault="00267CEA" w:rsidP="00267CEA">
            <w:pPr>
              <w:jc w:val="center"/>
              <w:rPr>
                <w:color w:val="000000"/>
                <w:sz w:val="20"/>
                <w:szCs w:val="20"/>
              </w:rPr>
            </w:pPr>
            <w:r w:rsidRPr="00E2688A">
              <w:rPr>
                <w:color w:val="000000"/>
                <w:sz w:val="20"/>
                <w:szCs w:val="20"/>
              </w:rPr>
              <w:t>1,603</w:t>
            </w:r>
          </w:p>
        </w:tc>
        <w:tc>
          <w:tcPr>
            <w:tcW w:w="410" w:type="pct"/>
            <w:tcBorders>
              <w:top w:val="nil"/>
              <w:left w:val="nil"/>
              <w:bottom w:val="single" w:sz="4" w:space="0" w:color="auto"/>
              <w:right w:val="single" w:sz="4" w:space="0" w:color="auto"/>
            </w:tcBorders>
            <w:shd w:val="clear" w:color="auto" w:fill="auto"/>
            <w:noWrap/>
            <w:vAlign w:val="center"/>
          </w:tcPr>
          <w:p w14:paraId="1F6A4763" w14:textId="77777777" w:rsidR="00267CEA" w:rsidRPr="00E2688A" w:rsidRDefault="00267CEA" w:rsidP="00267CEA">
            <w:pPr>
              <w:jc w:val="center"/>
              <w:rPr>
                <w:color w:val="000000"/>
                <w:sz w:val="20"/>
                <w:szCs w:val="20"/>
              </w:rPr>
            </w:pPr>
            <w:r w:rsidRPr="00E2688A">
              <w:rPr>
                <w:color w:val="000000"/>
                <w:sz w:val="20"/>
                <w:szCs w:val="20"/>
              </w:rPr>
              <w:t>1,603</w:t>
            </w:r>
          </w:p>
        </w:tc>
      </w:tr>
      <w:tr w:rsidR="00267CEA" w:rsidRPr="00E2688A" w14:paraId="72C695A6"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28C0B1A4"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036BA96A"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544EE9E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727004B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tcBorders>
              <w:top w:val="nil"/>
              <w:left w:val="nil"/>
              <w:bottom w:val="single" w:sz="4" w:space="0" w:color="auto"/>
              <w:right w:val="single" w:sz="4" w:space="0" w:color="auto"/>
            </w:tcBorders>
            <w:shd w:val="clear" w:color="auto" w:fill="auto"/>
            <w:noWrap/>
            <w:vAlign w:val="center"/>
          </w:tcPr>
          <w:p w14:paraId="4E7159A9" w14:textId="77777777" w:rsidR="00267CEA" w:rsidRPr="00E2688A" w:rsidRDefault="00267CEA" w:rsidP="00267CEA">
            <w:pPr>
              <w:jc w:val="center"/>
              <w:rPr>
                <w:color w:val="000000"/>
                <w:sz w:val="20"/>
                <w:szCs w:val="20"/>
              </w:rPr>
            </w:pPr>
            <w:r w:rsidRPr="00E2688A">
              <w:rPr>
                <w:color w:val="000000"/>
                <w:sz w:val="20"/>
                <w:szCs w:val="20"/>
              </w:rPr>
              <w:t>2,468</w:t>
            </w:r>
          </w:p>
        </w:tc>
        <w:tc>
          <w:tcPr>
            <w:tcW w:w="412" w:type="pct"/>
            <w:tcBorders>
              <w:top w:val="nil"/>
              <w:left w:val="nil"/>
              <w:bottom w:val="single" w:sz="4" w:space="0" w:color="auto"/>
              <w:right w:val="single" w:sz="4" w:space="0" w:color="auto"/>
            </w:tcBorders>
            <w:shd w:val="clear" w:color="auto" w:fill="auto"/>
            <w:noWrap/>
            <w:vAlign w:val="center"/>
          </w:tcPr>
          <w:p w14:paraId="6D89945D" w14:textId="77777777" w:rsidR="00267CEA" w:rsidRPr="00E2688A" w:rsidRDefault="00267CEA" w:rsidP="00267CEA">
            <w:pPr>
              <w:jc w:val="center"/>
              <w:rPr>
                <w:color w:val="000000"/>
                <w:sz w:val="20"/>
                <w:szCs w:val="20"/>
              </w:rPr>
            </w:pPr>
            <w:r w:rsidRPr="00E2688A">
              <w:rPr>
                <w:color w:val="000000"/>
                <w:sz w:val="20"/>
                <w:szCs w:val="20"/>
              </w:rPr>
              <w:t>2,468</w:t>
            </w:r>
          </w:p>
        </w:tc>
        <w:tc>
          <w:tcPr>
            <w:tcW w:w="411" w:type="pct"/>
            <w:tcBorders>
              <w:top w:val="nil"/>
              <w:left w:val="nil"/>
              <w:bottom w:val="single" w:sz="4" w:space="0" w:color="auto"/>
              <w:right w:val="single" w:sz="4" w:space="0" w:color="auto"/>
            </w:tcBorders>
            <w:shd w:val="clear" w:color="auto" w:fill="auto"/>
            <w:noWrap/>
            <w:vAlign w:val="center"/>
          </w:tcPr>
          <w:p w14:paraId="520DAA2C" w14:textId="77777777" w:rsidR="00267CEA" w:rsidRPr="00E2688A" w:rsidRDefault="00267CEA" w:rsidP="00267CEA">
            <w:pPr>
              <w:jc w:val="center"/>
              <w:rPr>
                <w:color w:val="000000"/>
                <w:sz w:val="20"/>
                <w:szCs w:val="20"/>
              </w:rPr>
            </w:pPr>
            <w:r w:rsidRPr="00E2688A">
              <w:rPr>
                <w:color w:val="000000"/>
                <w:sz w:val="20"/>
                <w:szCs w:val="20"/>
              </w:rPr>
              <w:t>2,468</w:t>
            </w:r>
          </w:p>
        </w:tc>
        <w:tc>
          <w:tcPr>
            <w:tcW w:w="411" w:type="pct"/>
            <w:tcBorders>
              <w:top w:val="nil"/>
              <w:left w:val="nil"/>
              <w:bottom w:val="single" w:sz="4" w:space="0" w:color="auto"/>
              <w:right w:val="single" w:sz="4" w:space="0" w:color="auto"/>
            </w:tcBorders>
            <w:shd w:val="clear" w:color="auto" w:fill="auto"/>
            <w:noWrap/>
            <w:vAlign w:val="center"/>
          </w:tcPr>
          <w:p w14:paraId="71463385" w14:textId="77777777" w:rsidR="00267CEA" w:rsidRPr="00E2688A" w:rsidRDefault="00267CEA" w:rsidP="00267CEA">
            <w:pPr>
              <w:jc w:val="center"/>
              <w:rPr>
                <w:color w:val="000000"/>
                <w:sz w:val="20"/>
                <w:szCs w:val="20"/>
              </w:rPr>
            </w:pPr>
            <w:r w:rsidRPr="00E2688A">
              <w:rPr>
                <w:color w:val="000000"/>
                <w:sz w:val="20"/>
                <w:szCs w:val="20"/>
              </w:rPr>
              <w:t>2,468</w:t>
            </w:r>
          </w:p>
        </w:tc>
        <w:tc>
          <w:tcPr>
            <w:tcW w:w="411" w:type="pct"/>
            <w:tcBorders>
              <w:top w:val="nil"/>
              <w:left w:val="nil"/>
              <w:bottom w:val="single" w:sz="4" w:space="0" w:color="auto"/>
              <w:right w:val="single" w:sz="4" w:space="0" w:color="auto"/>
            </w:tcBorders>
            <w:shd w:val="clear" w:color="auto" w:fill="auto"/>
            <w:noWrap/>
            <w:vAlign w:val="center"/>
          </w:tcPr>
          <w:p w14:paraId="2D3377D8" w14:textId="77777777" w:rsidR="00267CEA" w:rsidRPr="00E2688A" w:rsidRDefault="00267CEA" w:rsidP="00267CEA">
            <w:pPr>
              <w:jc w:val="center"/>
              <w:rPr>
                <w:color w:val="000000"/>
                <w:sz w:val="20"/>
                <w:szCs w:val="20"/>
              </w:rPr>
            </w:pPr>
            <w:r w:rsidRPr="00E2688A">
              <w:rPr>
                <w:color w:val="000000"/>
                <w:sz w:val="20"/>
                <w:szCs w:val="20"/>
              </w:rPr>
              <w:t>2,468</w:t>
            </w:r>
          </w:p>
        </w:tc>
        <w:tc>
          <w:tcPr>
            <w:tcW w:w="410" w:type="pct"/>
            <w:tcBorders>
              <w:top w:val="nil"/>
              <w:left w:val="nil"/>
              <w:bottom w:val="single" w:sz="4" w:space="0" w:color="auto"/>
              <w:right w:val="single" w:sz="4" w:space="0" w:color="auto"/>
            </w:tcBorders>
            <w:shd w:val="clear" w:color="auto" w:fill="auto"/>
            <w:noWrap/>
            <w:vAlign w:val="center"/>
          </w:tcPr>
          <w:p w14:paraId="2A895D21" w14:textId="77777777" w:rsidR="00267CEA" w:rsidRPr="00E2688A" w:rsidRDefault="00267CEA" w:rsidP="00267CEA">
            <w:pPr>
              <w:jc w:val="center"/>
              <w:rPr>
                <w:color w:val="000000"/>
                <w:sz w:val="20"/>
                <w:szCs w:val="20"/>
              </w:rPr>
            </w:pPr>
            <w:r w:rsidRPr="00E2688A">
              <w:rPr>
                <w:color w:val="000000"/>
                <w:sz w:val="20"/>
                <w:szCs w:val="20"/>
              </w:rPr>
              <w:t>2,468</w:t>
            </w:r>
          </w:p>
        </w:tc>
      </w:tr>
      <w:tr w:rsidR="00267CEA" w:rsidRPr="00E2688A" w14:paraId="79CA9D1C" w14:textId="77777777" w:rsidTr="00267CEA">
        <w:trPr>
          <w:trHeight w:val="283"/>
        </w:trPr>
        <w:tc>
          <w:tcPr>
            <w:tcW w:w="1097" w:type="pct"/>
            <w:vMerge w:val="restart"/>
            <w:tcBorders>
              <w:left w:val="single" w:sz="4" w:space="0" w:color="auto"/>
              <w:right w:val="single" w:sz="4" w:space="0" w:color="auto"/>
            </w:tcBorders>
            <w:shd w:val="clear" w:color="auto" w:fill="auto"/>
            <w:vAlign w:val="center"/>
          </w:tcPr>
          <w:p w14:paraId="4767F944" w14:textId="77777777" w:rsidR="00267CEA" w:rsidRPr="00E2688A" w:rsidRDefault="00267CEA" w:rsidP="00267CEA">
            <w:pPr>
              <w:jc w:val="center"/>
              <w:rPr>
                <w:color w:val="000000"/>
                <w:sz w:val="20"/>
                <w:szCs w:val="20"/>
              </w:rPr>
            </w:pPr>
            <w:r w:rsidRPr="00E2688A">
              <w:rPr>
                <w:color w:val="000000"/>
                <w:sz w:val="18"/>
                <w:szCs w:val="18"/>
              </w:rPr>
              <w:t>47:07:0711004:449</w:t>
            </w:r>
          </w:p>
        </w:tc>
        <w:tc>
          <w:tcPr>
            <w:tcW w:w="612" w:type="pct"/>
            <w:tcBorders>
              <w:top w:val="nil"/>
              <w:left w:val="nil"/>
              <w:bottom w:val="single" w:sz="4" w:space="0" w:color="auto"/>
              <w:right w:val="single" w:sz="4" w:space="0" w:color="auto"/>
            </w:tcBorders>
            <w:shd w:val="clear" w:color="auto" w:fill="auto"/>
            <w:vAlign w:val="center"/>
          </w:tcPr>
          <w:p w14:paraId="7AD27832"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775A15D7" w14:textId="77777777" w:rsidR="00267CEA" w:rsidRPr="00E2688A" w:rsidRDefault="00267CEA" w:rsidP="00267CEA">
            <w:pPr>
              <w:jc w:val="center"/>
              <w:rPr>
                <w:color w:val="000000"/>
                <w:sz w:val="20"/>
                <w:szCs w:val="20"/>
              </w:rPr>
            </w:pPr>
            <w:r w:rsidRPr="00E2688A">
              <w:rPr>
                <w:color w:val="000000"/>
                <w:sz w:val="20"/>
                <w:szCs w:val="20"/>
              </w:rPr>
              <w:t>2,649</w:t>
            </w:r>
          </w:p>
        </w:tc>
        <w:tc>
          <w:tcPr>
            <w:tcW w:w="412" w:type="pct"/>
            <w:tcBorders>
              <w:top w:val="nil"/>
              <w:left w:val="nil"/>
              <w:bottom w:val="single" w:sz="4" w:space="0" w:color="auto"/>
              <w:right w:val="single" w:sz="4" w:space="0" w:color="auto"/>
            </w:tcBorders>
            <w:shd w:val="clear" w:color="auto" w:fill="auto"/>
            <w:noWrap/>
            <w:vAlign w:val="center"/>
          </w:tcPr>
          <w:p w14:paraId="5604C6B9" w14:textId="77777777" w:rsidR="00267CEA" w:rsidRPr="00E2688A" w:rsidRDefault="00267CEA" w:rsidP="00267CEA">
            <w:pPr>
              <w:jc w:val="center"/>
              <w:rPr>
                <w:color w:val="000000"/>
                <w:sz w:val="20"/>
                <w:szCs w:val="20"/>
              </w:rPr>
            </w:pPr>
            <w:r w:rsidRPr="00E2688A">
              <w:rPr>
                <w:color w:val="000000"/>
                <w:sz w:val="20"/>
                <w:szCs w:val="20"/>
              </w:rPr>
              <w:t>5,298</w:t>
            </w:r>
          </w:p>
        </w:tc>
        <w:tc>
          <w:tcPr>
            <w:tcW w:w="412" w:type="pct"/>
            <w:tcBorders>
              <w:top w:val="nil"/>
              <w:left w:val="nil"/>
              <w:bottom w:val="single" w:sz="4" w:space="0" w:color="auto"/>
              <w:right w:val="single" w:sz="4" w:space="0" w:color="auto"/>
            </w:tcBorders>
            <w:shd w:val="clear" w:color="auto" w:fill="auto"/>
            <w:noWrap/>
            <w:vAlign w:val="center"/>
          </w:tcPr>
          <w:p w14:paraId="10489D86" w14:textId="77777777" w:rsidR="00267CEA" w:rsidRPr="00E2688A" w:rsidRDefault="00267CEA" w:rsidP="00267CEA">
            <w:pPr>
              <w:jc w:val="center"/>
              <w:rPr>
                <w:color w:val="000000"/>
                <w:sz w:val="20"/>
                <w:szCs w:val="20"/>
              </w:rPr>
            </w:pPr>
            <w:r w:rsidRPr="00E2688A">
              <w:rPr>
                <w:color w:val="000000"/>
                <w:sz w:val="20"/>
                <w:szCs w:val="20"/>
              </w:rPr>
              <w:t>7,946</w:t>
            </w:r>
          </w:p>
        </w:tc>
        <w:tc>
          <w:tcPr>
            <w:tcW w:w="412" w:type="pct"/>
            <w:tcBorders>
              <w:top w:val="nil"/>
              <w:left w:val="nil"/>
              <w:bottom w:val="single" w:sz="4" w:space="0" w:color="auto"/>
              <w:right w:val="single" w:sz="4" w:space="0" w:color="auto"/>
            </w:tcBorders>
            <w:shd w:val="clear" w:color="auto" w:fill="auto"/>
            <w:noWrap/>
            <w:vAlign w:val="center"/>
          </w:tcPr>
          <w:p w14:paraId="4CCFC9E3" w14:textId="77777777" w:rsidR="00267CEA" w:rsidRPr="00E2688A" w:rsidRDefault="00267CEA" w:rsidP="00267CEA">
            <w:pPr>
              <w:jc w:val="center"/>
              <w:rPr>
                <w:color w:val="000000"/>
                <w:sz w:val="20"/>
                <w:szCs w:val="20"/>
              </w:rPr>
            </w:pPr>
            <w:r w:rsidRPr="00E2688A">
              <w:rPr>
                <w:color w:val="000000"/>
                <w:sz w:val="20"/>
                <w:szCs w:val="20"/>
              </w:rPr>
              <w:t>7,946</w:t>
            </w:r>
          </w:p>
        </w:tc>
        <w:tc>
          <w:tcPr>
            <w:tcW w:w="411" w:type="pct"/>
            <w:tcBorders>
              <w:top w:val="nil"/>
              <w:left w:val="nil"/>
              <w:bottom w:val="single" w:sz="4" w:space="0" w:color="auto"/>
              <w:right w:val="single" w:sz="4" w:space="0" w:color="auto"/>
            </w:tcBorders>
            <w:shd w:val="clear" w:color="auto" w:fill="auto"/>
            <w:noWrap/>
            <w:vAlign w:val="center"/>
          </w:tcPr>
          <w:p w14:paraId="5A80E9BF" w14:textId="77777777" w:rsidR="00267CEA" w:rsidRPr="00E2688A" w:rsidRDefault="00267CEA" w:rsidP="00267CEA">
            <w:pPr>
              <w:jc w:val="center"/>
              <w:rPr>
                <w:color w:val="000000"/>
                <w:sz w:val="20"/>
                <w:szCs w:val="20"/>
              </w:rPr>
            </w:pPr>
            <w:r w:rsidRPr="00E2688A">
              <w:rPr>
                <w:color w:val="000000"/>
                <w:sz w:val="20"/>
                <w:szCs w:val="20"/>
              </w:rPr>
              <w:t>7,946</w:t>
            </w:r>
          </w:p>
        </w:tc>
        <w:tc>
          <w:tcPr>
            <w:tcW w:w="411" w:type="pct"/>
            <w:tcBorders>
              <w:top w:val="nil"/>
              <w:left w:val="nil"/>
              <w:bottom w:val="single" w:sz="4" w:space="0" w:color="auto"/>
              <w:right w:val="single" w:sz="4" w:space="0" w:color="auto"/>
            </w:tcBorders>
            <w:shd w:val="clear" w:color="auto" w:fill="auto"/>
            <w:noWrap/>
            <w:vAlign w:val="center"/>
          </w:tcPr>
          <w:p w14:paraId="1E942DE3" w14:textId="77777777" w:rsidR="00267CEA" w:rsidRPr="00E2688A" w:rsidRDefault="00267CEA" w:rsidP="00267CEA">
            <w:pPr>
              <w:jc w:val="center"/>
              <w:rPr>
                <w:color w:val="000000"/>
                <w:sz w:val="20"/>
                <w:szCs w:val="20"/>
              </w:rPr>
            </w:pPr>
            <w:r w:rsidRPr="00E2688A">
              <w:rPr>
                <w:color w:val="000000"/>
                <w:sz w:val="20"/>
                <w:szCs w:val="20"/>
              </w:rPr>
              <w:t>7,946</w:t>
            </w:r>
          </w:p>
        </w:tc>
        <w:tc>
          <w:tcPr>
            <w:tcW w:w="411" w:type="pct"/>
            <w:tcBorders>
              <w:top w:val="nil"/>
              <w:left w:val="nil"/>
              <w:bottom w:val="single" w:sz="4" w:space="0" w:color="auto"/>
              <w:right w:val="single" w:sz="4" w:space="0" w:color="auto"/>
            </w:tcBorders>
            <w:shd w:val="clear" w:color="auto" w:fill="auto"/>
            <w:noWrap/>
            <w:vAlign w:val="center"/>
          </w:tcPr>
          <w:p w14:paraId="35B12DB7" w14:textId="77777777" w:rsidR="00267CEA" w:rsidRPr="00E2688A" w:rsidRDefault="00267CEA" w:rsidP="00267CEA">
            <w:pPr>
              <w:jc w:val="center"/>
              <w:rPr>
                <w:color w:val="000000"/>
                <w:sz w:val="20"/>
                <w:szCs w:val="20"/>
              </w:rPr>
            </w:pPr>
            <w:r w:rsidRPr="00E2688A">
              <w:rPr>
                <w:color w:val="000000"/>
                <w:sz w:val="20"/>
                <w:szCs w:val="20"/>
              </w:rPr>
              <w:t>7,946</w:t>
            </w:r>
          </w:p>
        </w:tc>
        <w:tc>
          <w:tcPr>
            <w:tcW w:w="410" w:type="pct"/>
            <w:tcBorders>
              <w:top w:val="nil"/>
              <w:left w:val="nil"/>
              <w:bottom w:val="single" w:sz="4" w:space="0" w:color="auto"/>
              <w:right w:val="single" w:sz="4" w:space="0" w:color="auto"/>
            </w:tcBorders>
            <w:shd w:val="clear" w:color="auto" w:fill="auto"/>
            <w:noWrap/>
            <w:vAlign w:val="center"/>
          </w:tcPr>
          <w:p w14:paraId="69338D8F" w14:textId="77777777" w:rsidR="00267CEA" w:rsidRPr="00E2688A" w:rsidRDefault="00267CEA" w:rsidP="00267CEA">
            <w:pPr>
              <w:jc w:val="center"/>
              <w:rPr>
                <w:color w:val="000000"/>
                <w:sz w:val="20"/>
                <w:szCs w:val="20"/>
              </w:rPr>
            </w:pPr>
            <w:r w:rsidRPr="00E2688A">
              <w:rPr>
                <w:color w:val="000000"/>
                <w:sz w:val="20"/>
                <w:szCs w:val="20"/>
              </w:rPr>
              <w:t>7,946</w:t>
            </w:r>
          </w:p>
        </w:tc>
      </w:tr>
      <w:tr w:rsidR="00267CEA" w:rsidRPr="00E2688A" w14:paraId="15C81A0E"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6CFA262B"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53972825"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68EBFC44" w14:textId="77777777" w:rsidR="00267CEA" w:rsidRPr="00E2688A" w:rsidRDefault="00267CEA" w:rsidP="00267CEA">
            <w:pPr>
              <w:jc w:val="center"/>
              <w:rPr>
                <w:color w:val="000000"/>
                <w:sz w:val="20"/>
                <w:szCs w:val="20"/>
              </w:rPr>
            </w:pPr>
            <w:r w:rsidRPr="00E2688A">
              <w:rPr>
                <w:color w:val="000000"/>
                <w:sz w:val="20"/>
                <w:szCs w:val="20"/>
              </w:rPr>
              <w:t>1,043</w:t>
            </w:r>
          </w:p>
        </w:tc>
        <w:tc>
          <w:tcPr>
            <w:tcW w:w="412" w:type="pct"/>
            <w:tcBorders>
              <w:top w:val="nil"/>
              <w:left w:val="nil"/>
              <w:bottom w:val="single" w:sz="4" w:space="0" w:color="auto"/>
              <w:right w:val="single" w:sz="4" w:space="0" w:color="auto"/>
            </w:tcBorders>
            <w:shd w:val="clear" w:color="auto" w:fill="auto"/>
            <w:noWrap/>
            <w:vAlign w:val="center"/>
          </w:tcPr>
          <w:p w14:paraId="40399AF7" w14:textId="77777777" w:rsidR="00267CEA" w:rsidRPr="00E2688A" w:rsidRDefault="00267CEA" w:rsidP="00267CEA">
            <w:pPr>
              <w:jc w:val="center"/>
              <w:rPr>
                <w:color w:val="000000"/>
                <w:sz w:val="20"/>
                <w:szCs w:val="20"/>
              </w:rPr>
            </w:pPr>
            <w:r w:rsidRPr="00E2688A">
              <w:rPr>
                <w:color w:val="000000"/>
                <w:sz w:val="20"/>
                <w:szCs w:val="20"/>
              </w:rPr>
              <w:t>2,086</w:t>
            </w:r>
          </w:p>
        </w:tc>
        <w:tc>
          <w:tcPr>
            <w:tcW w:w="412" w:type="pct"/>
            <w:tcBorders>
              <w:top w:val="nil"/>
              <w:left w:val="nil"/>
              <w:bottom w:val="single" w:sz="4" w:space="0" w:color="auto"/>
              <w:right w:val="single" w:sz="4" w:space="0" w:color="auto"/>
            </w:tcBorders>
            <w:shd w:val="clear" w:color="auto" w:fill="auto"/>
            <w:noWrap/>
            <w:vAlign w:val="center"/>
          </w:tcPr>
          <w:p w14:paraId="7CFABC89" w14:textId="77777777" w:rsidR="00267CEA" w:rsidRPr="00E2688A" w:rsidRDefault="00267CEA" w:rsidP="00267CEA">
            <w:pPr>
              <w:jc w:val="center"/>
              <w:rPr>
                <w:color w:val="000000"/>
                <w:sz w:val="20"/>
                <w:szCs w:val="20"/>
              </w:rPr>
            </w:pPr>
            <w:r w:rsidRPr="00E2688A">
              <w:rPr>
                <w:color w:val="000000"/>
                <w:sz w:val="20"/>
                <w:szCs w:val="20"/>
              </w:rPr>
              <w:t>3,130</w:t>
            </w:r>
          </w:p>
        </w:tc>
        <w:tc>
          <w:tcPr>
            <w:tcW w:w="412" w:type="pct"/>
            <w:tcBorders>
              <w:top w:val="nil"/>
              <w:left w:val="nil"/>
              <w:bottom w:val="single" w:sz="4" w:space="0" w:color="auto"/>
              <w:right w:val="single" w:sz="4" w:space="0" w:color="auto"/>
            </w:tcBorders>
            <w:shd w:val="clear" w:color="auto" w:fill="auto"/>
            <w:noWrap/>
            <w:vAlign w:val="center"/>
          </w:tcPr>
          <w:p w14:paraId="3A1FC68F" w14:textId="77777777" w:rsidR="00267CEA" w:rsidRPr="00E2688A" w:rsidRDefault="00267CEA" w:rsidP="00267CEA">
            <w:pPr>
              <w:jc w:val="center"/>
              <w:rPr>
                <w:color w:val="000000"/>
                <w:sz w:val="20"/>
                <w:szCs w:val="20"/>
              </w:rPr>
            </w:pPr>
            <w:r w:rsidRPr="00E2688A">
              <w:rPr>
                <w:color w:val="000000"/>
                <w:sz w:val="20"/>
                <w:szCs w:val="20"/>
              </w:rPr>
              <w:t>3,130</w:t>
            </w:r>
          </w:p>
        </w:tc>
        <w:tc>
          <w:tcPr>
            <w:tcW w:w="411" w:type="pct"/>
            <w:tcBorders>
              <w:top w:val="nil"/>
              <w:left w:val="nil"/>
              <w:bottom w:val="single" w:sz="4" w:space="0" w:color="auto"/>
              <w:right w:val="single" w:sz="4" w:space="0" w:color="auto"/>
            </w:tcBorders>
            <w:shd w:val="clear" w:color="auto" w:fill="auto"/>
            <w:noWrap/>
            <w:vAlign w:val="center"/>
          </w:tcPr>
          <w:p w14:paraId="70114047" w14:textId="77777777" w:rsidR="00267CEA" w:rsidRPr="00E2688A" w:rsidRDefault="00267CEA" w:rsidP="00267CEA">
            <w:pPr>
              <w:jc w:val="center"/>
              <w:rPr>
                <w:color w:val="000000"/>
                <w:sz w:val="20"/>
                <w:szCs w:val="20"/>
              </w:rPr>
            </w:pPr>
            <w:r w:rsidRPr="00E2688A">
              <w:rPr>
                <w:color w:val="000000"/>
                <w:sz w:val="20"/>
                <w:szCs w:val="20"/>
              </w:rPr>
              <w:t>3,130</w:t>
            </w:r>
          </w:p>
        </w:tc>
        <w:tc>
          <w:tcPr>
            <w:tcW w:w="411" w:type="pct"/>
            <w:tcBorders>
              <w:top w:val="nil"/>
              <w:left w:val="nil"/>
              <w:bottom w:val="single" w:sz="4" w:space="0" w:color="auto"/>
              <w:right w:val="single" w:sz="4" w:space="0" w:color="auto"/>
            </w:tcBorders>
            <w:shd w:val="clear" w:color="auto" w:fill="auto"/>
            <w:noWrap/>
            <w:vAlign w:val="center"/>
          </w:tcPr>
          <w:p w14:paraId="60DBC5F3" w14:textId="77777777" w:rsidR="00267CEA" w:rsidRPr="00E2688A" w:rsidRDefault="00267CEA" w:rsidP="00267CEA">
            <w:pPr>
              <w:jc w:val="center"/>
              <w:rPr>
                <w:color w:val="000000"/>
                <w:sz w:val="20"/>
                <w:szCs w:val="20"/>
              </w:rPr>
            </w:pPr>
            <w:r w:rsidRPr="00E2688A">
              <w:rPr>
                <w:color w:val="000000"/>
                <w:sz w:val="20"/>
                <w:szCs w:val="20"/>
              </w:rPr>
              <w:t>3,130</w:t>
            </w:r>
          </w:p>
        </w:tc>
        <w:tc>
          <w:tcPr>
            <w:tcW w:w="411" w:type="pct"/>
            <w:tcBorders>
              <w:top w:val="nil"/>
              <w:left w:val="nil"/>
              <w:bottom w:val="single" w:sz="4" w:space="0" w:color="auto"/>
              <w:right w:val="single" w:sz="4" w:space="0" w:color="auto"/>
            </w:tcBorders>
            <w:shd w:val="clear" w:color="auto" w:fill="auto"/>
            <w:noWrap/>
            <w:vAlign w:val="center"/>
          </w:tcPr>
          <w:p w14:paraId="6A45D351" w14:textId="77777777" w:rsidR="00267CEA" w:rsidRPr="00E2688A" w:rsidRDefault="00267CEA" w:rsidP="00267CEA">
            <w:pPr>
              <w:jc w:val="center"/>
              <w:rPr>
                <w:color w:val="000000"/>
                <w:sz w:val="20"/>
                <w:szCs w:val="20"/>
              </w:rPr>
            </w:pPr>
            <w:r w:rsidRPr="00E2688A">
              <w:rPr>
                <w:color w:val="000000"/>
                <w:sz w:val="20"/>
                <w:szCs w:val="20"/>
              </w:rPr>
              <w:t>3,130</w:t>
            </w:r>
          </w:p>
        </w:tc>
        <w:tc>
          <w:tcPr>
            <w:tcW w:w="410" w:type="pct"/>
            <w:tcBorders>
              <w:top w:val="nil"/>
              <w:left w:val="nil"/>
              <w:bottom w:val="single" w:sz="4" w:space="0" w:color="auto"/>
              <w:right w:val="single" w:sz="4" w:space="0" w:color="auto"/>
            </w:tcBorders>
            <w:shd w:val="clear" w:color="auto" w:fill="auto"/>
            <w:noWrap/>
            <w:vAlign w:val="center"/>
          </w:tcPr>
          <w:p w14:paraId="13C8B4AD" w14:textId="77777777" w:rsidR="00267CEA" w:rsidRPr="00E2688A" w:rsidRDefault="00267CEA" w:rsidP="00267CEA">
            <w:pPr>
              <w:jc w:val="center"/>
              <w:rPr>
                <w:color w:val="000000"/>
                <w:sz w:val="20"/>
                <w:szCs w:val="20"/>
              </w:rPr>
            </w:pPr>
            <w:r w:rsidRPr="00E2688A">
              <w:rPr>
                <w:color w:val="000000"/>
                <w:sz w:val="20"/>
                <w:szCs w:val="20"/>
              </w:rPr>
              <w:t>3,130</w:t>
            </w:r>
          </w:p>
        </w:tc>
      </w:tr>
      <w:tr w:rsidR="00267CEA" w:rsidRPr="00E2688A" w14:paraId="4AC5E1B9"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389C5052"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5FC22D55"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37520406" w14:textId="77777777" w:rsidR="00267CEA" w:rsidRPr="00E2688A" w:rsidRDefault="00267CEA" w:rsidP="00267CEA">
            <w:pPr>
              <w:jc w:val="center"/>
              <w:rPr>
                <w:color w:val="000000"/>
                <w:sz w:val="20"/>
                <w:szCs w:val="20"/>
              </w:rPr>
            </w:pPr>
            <w:r w:rsidRPr="00E2688A">
              <w:rPr>
                <w:color w:val="000000"/>
                <w:sz w:val="20"/>
                <w:szCs w:val="20"/>
              </w:rPr>
              <w:t>1,606</w:t>
            </w:r>
          </w:p>
        </w:tc>
        <w:tc>
          <w:tcPr>
            <w:tcW w:w="412" w:type="pct"/>
            <w:tcBorders>
              <w:top w:val="nil"/>
              <w:left w:val="nil"/>
              <w:bottom w:val="single" w:sz="4" w:space="0" w:color="auto"/>
              <w:right w:val="single" w:sz="4" w:space="0" w:color="auto"/>
            </w:tcBorders>
            <w:shd w:val="clear" w:color="auto" w:fill="auto"/>
            <w:noWrap/>
            <w:vAlign w:val="center"/>
          </w:tcPr>
          <w:p w14:paraId="60713477" w14:textId="77777777" w:rsidR="00267CEA" w:rsidRPr="00E2688A" w:rsidRDefault="00267CEA" w:rsidP="00267CEA">
            <w:pPr>
              <w:jc w:val="center"/>
              <w:rPr>
                <w:color w:val="000000"/>
                <w:sz w:val="20"/>
                <w:szCs w:val="20"/>
              </w:rPr>
            </w:pPr>
            <w:r w:rsidRPr="00E2688A">
              <w:rPr>
                <w:color w:val="000000"/>
                <w:sz w:val="20"/>
                <w:szCs w:val="20"/>
              </w:rPr>
              <w:t>3,211</w:t>
            </w:r>
          </w:p>
        </w:tc>
        <w:tc>
          <w:tcPr>
            <w:tcW w:w="412" w:type="pct"/>
            <w:tcBorders>
              <w:top w:val="nil"/>
              <w:left w:val="nil"/>
              <w:bottom w:val="single" w:sz="4" w:space="0" w:color="auto"/>
              <w:right w:val="single" w:sz="4" w:space="0" w:color="auto"/>
            </w:tcBorders>
            <w:shd w:val="clear" w:color="auto" w:fill="auto"/>
            <w:noWrap/>
            <w:vAlign w:val="center"/>
          </w:tcPr>
          <w:p w14:paraId="71F6B4B6" w14:textId="77777777" w:rsidR="00267CEA" w:rsidRPr="00E2688A" w:rsidRDefault="00267CEA" w:rsidP="00267CEA">
            <w:pPr>
              <w:jc w:val="center"/>
              <w:rPr>
                <w:color w:val="000000"/>
                <w:sz w:val="20"/>
                <w:szCs w:val="20"/>
              </w:rPr>
            </w:pPr>
            <w:r w:rsidRPr="00E2688A">
              <w:rPr>
                <w:color w:val="000000"/>
                <w:sz w:val="20"/>
                <w:szCs w:val="20"/>
              </w:rPr>
              <w:t>4,817</w:t>
            </w:r>
          </w:p>
        </w:tc>
        <w:tc>
          <w:tcPr>
            <w:tcW w:w="412" w:type="pct"/>
            <w:tcBorders>
              <w:top w:val="nil"/>
              <w:left w:val="nil"/>
              <w:bottom w:val="single" w:sz="4" w:space="0" w:color="auto"/>
              <w:right w:val="single" w:sz="4" w:space="0" w:color="auto"/>
            </w:tcBorders>
            <w:shd w:val="clear" w:color="auto" w:fill="auto"/>
            <w:noWrap/>
            <w:vAlign w:val="center"/>
          </w:tcPr>
          <w:p w14:paraId="207F9125" w14:textId="77777777" w:rsidR="00267CEA" w:rsidRPr="00E2688A" w:rsidRDefault="00267CEA" w:rsidP="00267CEA">
            <w:pPr>
              <w:jc w:val="center"/>
              <w:rPr>
                <w:color w:val="000000"/>
                <w:sz w:val="20"/>
                <w:szCs w:val="20"/>
              </w:rPr>
            </w:pPr>
            <w:r w:rsidRPr="00E2688A">
              <w:rPr>
                <w:color w:val="000000"/>
                <w:sz w:val="20"/>
                <w:szCs w:val="20"/>
              </w:rPr>
              <w:t>4,817</w:t>
            </w:r>
          </w:p>
        </w:tc>
        <w:tc>
          <w:tcPr>
            <w:tcW w:w="411" w:type="pct"/>
            <w:tcBorders>
              <w:top w:val="nil"/>
              <w:left w:val="nil"/>
              <w:bottom w:val="single" w:sz="4" w:space="0" w:color="auto"/>
              <w:right w:val="single" w:sz="4" w:space="0" w:color="auto"/>
            </w:tcBorders>
            <w:shd w:val="clear" w:color="auto" w:fill="auto"/>
            <w:noWrap/>
            <w:vAlign w:val="center"/>
          </w:tcPr>
          <w:p w14:paraId="58F008FD" w14:textId="77777777" w:rsidR="00267CEA" w:rsidRPr="00E2688A" w:rsidRDefault="00267CEA" w:rsidP="00267CEA">
            <w:pPr>
              <w:jc w:val="center"/>
              <w:rPr>
                <w:color w:val="000000"/>
                <w:sz w:val="20"/>
                <w:szCs w:val="20"/>
              </w:rPr>
            </w:pPr>
            <w:r w:rsidRPr="00E2688A">
              <w:rPr>
                <w:color w:val="000000"/>
                <w:sz w:val="20"/>
                <w:szCs w:val="20"/>
              </w:rPr>
              <w:t>4,817</w:t>
            </w:r>
          </w:p>
        </w:tc>
        <w:tc>
          <w:tcPr>
            <w:tcW w:w="411" w:type="pct"/>
            <w:tcBorders>
              <w:top w:val="nil"/>
              <w:left w:val="nil"/>
              <w:bottom w:val="single" w:sz="4" w:space="0" w:color="auto"/>
              <w:right w:val="single" w:sz="4" w:space="0" w:color="auto"/>
            </w:tcBorders>
            <w:shd w:val="clear" w:color="auto" w:fill="auto"/>
            <w:noWrap/>
            <w:vAlign w:val="center"/>
          </w:tcPr>
          <w:p w14:paraId="0B95B5DE" w14:textId="77777777" w:rsidR="00267CEA" w:rsidRPr="00E2688A" w:rsidRDefault="00267CEA" w:rsidP="00267CEA">
            <w:pPr>
              <w:jc w:val="center"/>
              <w:rPr>
                <w:color w:val="000000"/>
                <w:sz w:val="20"/>
                <w:szCs w:val="20"/>
              </w:rPr>
            </w:pPr>
            <w:r w:rsidRPr="00E2688A">
              <w:rPr>
                <w:color w:val="000000"/>
                <w:sz w:val="20"/>
                <w:szCs w:val="20"/>
              </w:rPr>
              <w:t>4,817</w:t>
            </w:r>
          </w:p>
        </w:tc>
        <w:tc>
          <w:tcPr>
            <w:tcW w:w="411" w:type="pct"/>
            <w:tcBorders>
              <w:top w:val="nil"/>
              <w:left w:val="nil"/>
              <w:bottom w:val="single" w:sz="4" w:space="0" w:color="auto"/>
              <w:right w:val="single" w:sz="4" w:space="0" w:color="auto"/>
            </w:tcBorders>
            <w:shd w:val="clear" w:color="auto" w:fill="auto"/>
            <w:noWrap/>
            <w:vAlign w:val="center"/>
          </w:tcPr>
          <w:p w14:paraId="096EC4F7" w14:textId="77777777" w:rsidR="00267CEA" w:rsidRPr="00E2688A" w:rsidRDefault="00267CEA" w:rsidP="00267CEA">
            <w:pPr>
              <w:jc w:val="center"/>
              <w:rPr>
                <w:color w:val="000000"/>
                <w:sz w:val="20"/>
                <w:szCs w:val="20"/>
              </w:rPr>
            </w:pPr>
            <w:r w:rsidRPr="00E2688A">
              <w:rPr>
                <w:color w:val="000000"/>
                <w:sz w:val="20"/>
                <w:szCs w:val="20"/>
              </w:rPr>
              <w:t>4,817</w:t>
            </w:r>
          </w:p>
        </w:tc>
        <w:tc>
          <w:tcPr>
            <w:tcW w:w="410" w:type="pct"/>
            <w:tcBorders>
              <w:top w:val="nil"/>
              <w:left w:val="nil"/>
              <w:bottom w:val="single" w:sz="4" w:space="0" w:color="auto"/>
              <w:right w:val="single" w:sz="4" w:space="0" w:color="auto"/>
            </w:tcBorders>
            <w:shd w:val="clear" w:color="auto" w:fill="auto"/>
            <w:noWrap/>
            <w:vAlign w:val="center"/>
          </w:tcPr>
          <w:p w14:paraId="7986FDDC" w14:textId="77777777" w:rsidR="00267CEA" w:rsidRPr="00E2688A" w:rsidRDefault="00267CEA" w:rsidP="00267CEA">
            <w:pPr>
              <w:jc w:val="center"/>
              <w:rPr>
                <w:color w:val="000000"/>
                <w:sz w:val="20"/>
                <w:szCs w:val="20"/>
              </w:rPr>
            </w:pPr>
            <w:r w:rsidRPr="00E2688A">
              <w:rPr>
                <w:color w:val="000000"/>
                <w:sz w:val="20"/>
                <w:szCs w:val="20"/>
              </w:rPr>
              <w:t>4,817</w:t>
            </w:r>
          </w:p>
        </w:tc>
      </w:tr>
      <w:tr w:rsidR="00267CEA" w:rsidRPr="00E2688A" w14:paraId="7617A084" w14:textId="77777777" w:rsidTr="00267CEA">
        <w:trPr>
          <w:trHeight w:val="283"/>
        </w:trPr>
        <w:tc>
          <w:tcPr>
            <w:tcW w:w="1097" w:type="pct"/>
            <w:vMerge w:val="restart"/>
            <w:tcBorders>
              <w:left w:val="single" w:sz="4" w:space="0" w:color="auto"/>
              <w:right w:val="single" w:sz="4" w:space="0" w:color="auto"/>
            </w:tcBorders>
            <w:shd w:val="clear" w:color="auto" w:fill="auto"/>
            <w:vAlign w:val="center"/>
          </w:tcPr>
          <w:p w14:paraId="24715957" w14:textId="77777777" w:rsidR="00267CEA" w:rsidRPr="00E2688A" w:rsidRDefault="00267CEA" w:rsidP="00267CEA">
            <w:pPr>
              <w:jc w:val="center"/>
              <w:rPr>
                <w:color w:val="000000"/>
                <w:sz w:val="20"/>
                <w:szCs w:val="20"/>
              </w:rPr>
            </w:pPr>
            <w:r w:rsidRPr="00E2688A">
              <w:rPr>
                <w:color w:val="000000"/>
                <w:sz w:val="18"/>
                <w:szCs w:val="18"/>
              </w:rPr>
              <w:t>47:07:0711004:507</w:t>
            </w:r>
          </w:p>
        </w:tc>
        <w:tc>
          <w:tcPr>
            <w:tcW w:w="612" w:type="pct"/>
            <w:tcBorders>
              <w:top w:val="nil"/>
              <w:left w:val="nil"/>
              <w:bottom w:val="single" w:sz="4" w:space="0" w:color="auto"/>
              <w:right w:val="single" w:sz="4" w:space="0" w:color="auto"/>
            </w:tcBorders>
            <w:shd w:val="clear" w:color="auto" w:fill="auto"/>
            <w:vAlign w:val="center"/>
          </w:tcPr>
          <w:p w14:paraId="2B7D1DFF"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79F48CBC" w14:textId="77777777" w:rsidR="00267CEA" w:rsidRPr="00E2688A" w:rsidRDefault="00267CEA" w:rsidP="00267CEA">
            <w:pPr>
              <w:jc w:val="center"/>
              <w:rPr>
                <w:color w:val="000000"/>
                <w:sz w:val="20"/>
                <w:szCs w:val="20"/>
              </w:rPr>
            </w:pPr>
            <w:r w:rsidRPr="00E2688A">
              <w:rPr>
                <w:color w:val="000000"/>
                <w:sz w:val="20"/>
                <w:szCs w:val="20"/>
              </w:rPr>
              <w:t>1,827</w:t>
            </w:r>
          </w:p>
        </w:tc>
        <w:tc>
          <w:tcPr>
            <w:tcW w:w="412" w:type="pct"/>
            <w:tcBorders>
              <w:top w:val="nil"/>
              <w:left w:val="nil"/>
              <w:bottom w:val="single" w:sz="4" w:space="0" w:color="auto"/>
              <w:right w:val="single" w:sz="4" w:space="0" w:color="auto"/>
            </w:tcBorders>
            <w:shd w:val="clear" w:color="auto" w:fill="auto"/>
            <w:noWrap/>
            <w:vAlign w:val="center"/>
          </w:tcPr>
          <w:p w14:paraId="35C804FA" w14:textId="77777777" w:rsidR="00267CEA" w:rsidRPr="00E2688A" w:rsidRDefault="00267CEA" w:rsidP="00267CEA">
            <w:pPr>
              <w:jc w:val="center"/>
              <w:rPr>
                <w:color w:val="000000"/>
                <w:sz w:val="20"/>
                <w:szCs w:val="20"/>
              </w:rPr>
            </w:pPr>
            <w:r w:rsidRPr="00E2688A">
              <w:rPr>
                <w:color w:val="000000"/>
                <w:sz w:val="20"/>
                <w:szCs w:val="20"/>
              </w:rPr>
              <w:t>3,653</w:t>
            </w:r>
          </w:p>
        </w:tc>
        <w:tc>
          <w:tcPr>
            <w:tcW w:w="412" w:type="pct"/>
            <w:tcBorders>
              <w:top w:val="nil"/>
              <w:left w:val="nil"/>
              <w:bottom w:val="single" w:sz="4" w:space="0" w:color="auto"/>
              <w:right w:val="single" w:sz="4" w:space="0" w:color="auto"/>
            </w:tcBorders>
            <w:shd w:val="clear" w:color="auto" w:fill="auto"/>
            <w:noWrap/>
            <w:vAlign w:val="center"/>
          </w:tcPr>
          <w:p w14:paraId="5573CE40" w14:textId="77777777" w:rsidR="00267CEA" w:rsidRPr="00E2688A" w:rsidRDefault="00267CEA" w:rsidP="00267CEA">
            <w:pPr>
              <w:jc w:val="center"/>
              <w:rPr>
                <w:color w:val="000000"/>
                <w:sz w:val="20"/>
                <w:szCs w:val="20"/>
              </w:rPr>
            </w:pPr>
            <w:r w:rsidRPr="00E2688A">
              <w:rPr>
                <w:color w:val="000000"/>
                <w:sz w:val="20"/>
                <w:szCs w:val="20"/>
              </w:rPr>
              <w:t>5,480</w:t>
            </w:r>
          </w:p>
        </w:tc>
        <w:tc>
          <w:tcPr>
            <w:tcW w:w="412" w:type="pct"/>
            <w:tcBorders>
              <w:top w:val="nil"/>
              <w:left w:val="nil"/>
              <w:bottom w:val="single" w:sz="4" w:space="0" w:color="auto"/>
              <w:right w:val="single" w:sz="4" w:space="0" w:color="auto"/>
            </w:tcBorders>
            <w:shd w:val="clear" w:color="auto" w:fill="auto"/>
            <w:noWrap/>
            <w:vAlign w:val="center"/>
          </w:tcPr>
          <w:p w14:paraId="56BC4883" w14:textId="77777777" w:rsidR="00267CEA" w:rsidRPr="00E2688A" w:rsidRDefault="00267CEA" w:rsidP="00267CEA">
            <w:pPr>
              <w:jc w:val="center"/>
              <w:rPr>
                <w:color w:val="000000"/>
                <w:sz w:val="20"/>
                <w:szCs w:val="20"/>
              </w:rPr>
            </w:pPr>
            <w:r w:rsidRPr="00E2688A">
              <w:rPr>
                <w:color w:val="000000"/>
                <w:sz w:val="20"/>
                <w:szCs w:val="20"/>
              </w:rPr>
              <w:t>5,480</w:t>
            </w:r>
          </w:p>
        </w:tc>
        <w:tc>
          <w:tcPr>
            <w:tcW w:w="411" w:type="pct"/>
            <w:tcBorders>
              <w:top w:val="nil"/>
              <w:left w:val="nil"/>
              <w:bottom w:val="single" w:sz="4" w:space="0" w:color="auto"/>
              <w:right w:val="single" w:sz="4" w:space="0" w:color="auto"/>
            </w:tcBorders>
            <w:shd w:val="clear" w:color="auto" w:fill="auto"/>
            <w:noWrap/>
            <w:vAlign w:val="center"/>
          </w:tcPr>
          <w:p w14:paraId="1036AC93" w14:textId="77777777" w:rsidR="00267CEA" w:rsidRPr="00E2688A" w:rsidRDefault="00267CEA" w:rsidP="00267CEA">
            <w:pPr>
              <w:jc w:val="center"/>
              <w:rPr>
                <w:color w:val="000000"/>
                <w:sz w:val="20"/>
                <w:szCs w:val="20"/>
              </w:rPr>
            </w:pPr>
            <w:r w:rsidRPr="00E2688A">
              <w:rPr>
                <w:color w:val="000000"/>
                <w:sz w:val="20"/>
                <w:szCs w:val="20"/>
              </w:rPr>
              <w:t>5,480</w:t>
            </w:r>
          </w:p>
        </w:tc>
        <w:tc>
          <w:tcPr>
            <w:tcW w:w="411" w:type="pct"/>
            <w:tcBorders>
              <w:top w:val="nil"/>
              <w:left w:val="nil"/>
              <w:bottom w:val="single" w:sz="4" w:space="0" w:color="auto"/>
              <w:right w:val="single" w:sz="4" w:space="0" w:color="auto"/>
            </w:tcBorders>
            <w:shd w:val="clear" w:color="auto" w:fill="auto"/>
            <w:noWrap/>
            <w:vAlign w:val="center"/>
          </w:tcPr>
          <w:p w14:paraId="1C8734DC" w14:textId="77777777" w:rsidR="00267CEA" w:rsidRPr="00E2688A" w:rsidRDefault="00267CEA" w:rsidP="00267CEA">
            <w:pPr>
              <w:jc w:val="center"/>
              <w:rPr>
                <w:color w:val="000000"/>
                <w:sz w:val="20"/>
                <w:szCs w:val="20"/>
              </w:rPr>
            </w:pPr>
            <w:r w:rsidRPr="00E2688A">
              <w:rPr>
                <w:color w:val="000000"/>
                <w:sz w:val="20"/>
                <w:szCs w:val="20"/>
              </w:rPr>
              <w:t>5,480</w:t>
            </w:r>
          </w:p>
        </w:tc>
        <w:tc>
          <w:tcPr>
            <w:tcW w:w="411" w:type="pct"/>
            <w:tcBorders>
              <w:top w:val="nil"/>
              <w:left w:val="nil"/>
              <w:bottom w:val="single" w:sz="4" w:space="0" w:color="auto"/>
              <w:right w:val="single" w:sz="4" w:space="0" w:color="auto"/>
            </w:tcBorders>
            <w:shd w:val="clear" w:color="auto" w:fill="auto"/>
            <w:noWrap/>
            <w:vAlign w:val="center"/>
          </w:tcPr>
          <w:p w14:paraId="0A038AE8" w14:textId="77777777" w:rsidR="00267CEA" w:rsidRPr="00E2688A" w:rsidRDefault="00267CEA" w:rsidP="00267CEA">
            <w:pPr>
              <w:jc w:val="center"/>
              <w:rPr>
                <w:color w:val="000000"/>
                <w:sz w:val="20"/>
                <w:szCs w:val="20"/>
              </w:rPr>
            </w:pPr>
            <w:r w:rsidRPr="00E2688A">
              <w:rPr>
                <w:color w:val="000000"/>
                <w:sz w:val="20"/>
                <w:szCs w:val="20"/>
              </w:rPr>
              <w:t>5,480</w:t>
            </w:r>
          </w:p>
        </w:tc>
        <w:tc>
          <w:tcPr>
            <w:tcW w:w="410" w:type="pct"/>
            <w:tcBorders>
              <w:top w:val="nil"/>
              <w:left w:val="nil"/>
              <w:bottom w:val="single" w:sz="4" w:space="0" w:color="auto"/>
              <w:right w:val="single" w:sz="4" w:space="0" w:color="auto"/>
            </w:tcBorders>
            <w:shd w:val="clear" w:color="auto" w:fill="auto"/>
            <w:noWrap/>
            <w:vAlign w:val="center"/>
          </w:tcPr>
          <w:p w14:paraId="44F4957C" w14:textId="77777777" w:rsidR="00267CEA" w:rsidRPr="00E2688A" w:rsidRDefault="00267CEA" w:rsidP="00267CEA">
            <w:pPr>
              <w:jc w:val="center"/>
              <w:rPr>
                <w:color w:val="000000"/>
                <w:sz w:val="20"/>
                <w:szCs w:val="20"/>
              </w:rPr>
            </w:pPr>
            <w:r w:rsidRPr="00E2688A">
              <w:rPr>
                <w:color w:val="000000"/>
                <w:sz w:val="20"/>
                <w:szCs w:val="20"/>
              </w:rPr>
              <w:t>5,480</w:t>
            </w:r>
          </w:p>
        </w:tc>
      </w:tr>
      <w:tr w:rsidR="00267CEA" w:rsidRPr="00E2688A" w14:paraId="5D8C4C97"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0375EC6E"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5DFBF0D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2552F00D" w14:textId="77777777" w:rsidR="00267CEA" w:rsidRPr="00E2688A" w:rsidRDefault="00267CEA" w:rsidP="00267CEA">
            <w:pPr>
              <w:jc w:val="center"/>
              <w:rPr>
                <w:color w:val="000000"/>
                <w:sz w:val="20"/>
                <w:szCs w:val="20"/>
              </w:rPr>
            </w:pPr>
            <w:r w:rsidRPr="00E2688A">
              <w:rPr>
                <w:color w:val="000000"/>
                <w:sz w:val="20"/>
                <w:szCs w:val="20"/>
              </w:rPr>
              <w:t>0,719</w:t>
            </w:r>
          </w:p>
        </w:tc>
        <w:tc>
          <w:tcPr>
            <w:tcW w:w="412" w:type="pct"/>
            <w:tcBorders>
              <w:top w:val="nil"/>
              <w:left w:val="nil"/>
              <w:bottom w:val="single" w:sz="4" w:space="0" w:color="auto"/>
              <w:right w:val="single" w:sz="4" w:space="0" w:color="auto"/>
            </w:tcBorders>
            <w:shd w:val="clear" w:color="auto" w:fill="auto"/>
            <w:noWrap/>
            <w:vAlign w:val="center"/>
          </w:tcPr>
          <w:p w14:paraId="79CFDFF0" w14:textId="77777777" w:rsidR="00267CEA" w:rsidRPr="00E2688A" w:rsidRDefault="00267CEA" w:rsidP="00267CEA">
            <w:pPr>
              <w:jc w:val="center"/>
              <w:rPr>
                <w:color w:val="000000"/>
                <w:sz w:val="20"/>
                <w:szCs w:val="20"/>
              </w:rPr>
            </w:pPr>
            <w:r w:rsidRPr="00E2688A">
              <w:rPr>
                <w:color w:val="000000"/>
                <w:sz w:val="20"/>
                <w:szCs w:val="20"/>
              </w:rPr>
              <w:t>1,439</w:t>
            </w:r>
          </w:p>
        </w:tc>
        <w:tc>
          <w:tcPr>
            <w:tcW w:w="412" w:type="pct"/>
            <w:tcBorders>
              <w:top w:val="nil"/>
              <w:left w:val="nil"/>
              <w:bottom w:val="single" w:sz="4" w:space="0" w:color="auto"/>
              <w:right w:val="single" w:sz="4" w:space="0" w:color="auto"/>
            </w:tcBorders>
            <w:shd w:val="clear" w:color="auto" w:fill="auto"/>
            <w:noWrap/>
            <w:vAlign w:val="center"/>
          </w:tcPr>
          <w:p w14:paraId="36CEE363" w14:textId="77777777" w:rsidR="00267CEA" w:rsidRPr="00E2688A" w:rsidRDefault="00267CEA" w:rsidP="00267CEA">
            <w:pPr>
              <w:jc w:val="center"/>
              <w:rPr>
                <w:color w:val="000000"/>
                <w:sz w:val="20"/>
                <w:szCs w:val="20"/>
              </w:rPr>
            </w:pPr>
            <w:r w:rsidRPr="00E2688A">
              <w:rPr>
                <w:color w:val="000000"/>
                <w:sz w:val="20"/>
                <w:szCs w:val="20"/>
              </w:rPr>
              <w:t>2,158</w:t>
            </w:r>
          </w:p>
        </w:tc>
        <w:tc>
          <w:tcPr>
            <w:tcW w:w="412" w:type="pct"/>
            <w:tcBorders>
              <w:top w:val="nil"/>
              <w:left w:val="nil"/>
              <w:bottom w:val="single" w:sz="4" w:space="0" w:color="auto"/>
              <w:right w:val="single" w:sz="4" w:space="0" w:color="auto"/>
            </w:tcBorders>
            <w:shd w:val="clear" w:color="auto" w:fill="auto"/>
            <w:noWrap/>
            <w:vAlign w:val="center"/>
          </w:tcPr>
          <w:p w14:paraId="39F627B4" w14:textId="77777777" w:rsidR="00267CEA" w:rsidRPr="00E2688A" w:rsidRDefault="00267CEA" w:rsidP="00267CEA">
            <w:pPr>
              <w:jc w:val="center"/>
              <w:rPr>
                <w:color w:val="000000"/>
                <w:sz w:val="20"/>
                <w:szCs w:val="20"/>
              </w:rPr>
            </w:pPr>
            <w:r w:rsidRPr="00E2688A">
              <w:rPr>
                <w:color w:val="000000"/>
                <w:sz w:val="20"/>
                <w:szCs w:val="20"/>
              </w:rPr>
              <w:t>2,158</w:t>
            </w:r>
          </w:p>
        </w:tc>
        <w:tc>
          <w:tcPr>
            <w:tcW w:w="411" w:type="pct"/>
            <w:tcBorders>
              <w:top w:val="nil"/>
              <w:left w:val="nil"/>
              <w:bottom w:val="single" w:sz="4" w:space="0" w:color="auto"/>
              <w:right w:val="single" w:sz="4" w:space="0" w:color="auto"/>
            </w:tcBorders>
            <w:shd w:val="clear" w:color="auto" w:fill="auto"/>
            <w:noWrap/>
            <w:vAlign w:val="center"/>
          </w:tcPr>
          <w:p w14:paraId="335DFCF5" w14:textId="77777777" w:rsidR="00267CEA" w:rsidRPr="00E2688A" w:rsidRDefault="00267CEA" w:rsidP="00267CEA">
            <w:pPr>
              <w:jc w:val="center"/>
              <w:rPr>
                <w:color w:val="000000"/>
                <w:sz w:val="20"/>
                <w:szCs w:val="20"/>
              </w:rPr>
            </w:pPr>
            <w:r w:rsidRPr="00E2688A">
              <w:rPr>
                <w:color w:val="000000"/>
                <w:sz w:val="20"/>
                <w:szCs w:val="20"/>
              </w:rPr>
              <w:t>2,158</w:t>
            </w:r>
          </w:p>
        </w:tc>
        <w:tc>
          <w:tcPr>
            <w:tcW w:w="411" w:type="pct"/>
            <w:tcBorders>
              <w:top w:val="nil"/>
              <w:left w:val="nil"/>
              <w:bottom w:val="single" w:sz="4" w:space="0" w:color="auto"/>
              <w:right w:val="single" w:sz="4" w:space="0" w:color="auto"/>
            </w:tcBorders>
            <w:shd w:val="clear" w:color="auto" w:fill="auto"/>
            <w:noWrap/>
            <w:vAlign w:val="center"/>
          </w:tcPr>
          <w:p w14:paraId="37BE114E" w14:textId="77777777" w:rsidR="00267CEA" w:rsidRPr="00E2688A" w:rsidRDefault="00267CEA" w:rsidP="00267CEA">
            <w:pPr>
              <w:jc w:val="center"/>
              <w:rPr>
                <w:color w:val="000000"/>
                <w:sz w:val="20"/>
                <w:szCs w:val="20"/>
              </w:rPr>
            </w:pPr>
            <w:r w:rsidRPr="00E2688A">
              <w:rPr>
                <w:color w:val="000000"/>
                <w:sz w:val="20"/>
                <w:szCs w:val="20"/>
              </w:rPr>
              <w:t>2,158</w:t>
            </w:r>
          </w:p>
        </w:tc>
        <w:tc>
          <w:tcPr>
            <w:tcW w:w="411" w:type="pct"/>
            <w:tcBorders>
              <w:top w:val="nil"/>
              <w:left w:val="nil"/>
              <w:bottom w:val="single" w:sz="4" w:space="0" w:color="auto"/>
              <w:right w:val="single" w:sz="4" w:space="0" w:color="auto"/>
            </w:tcBorders>
            <w:shd w:val="clear" w:color="auto" w:fill="auto"/>
            <w:noWrap/>
            <w:vAlign w:val="center"/>
          </w:tcPr>
          <w:p w14:paraId="11AAB00F" w14:textId="77777777" w:rsidR="00267CEA" w:rsidRPr="00E2688A" w:rsidRDefault="00267CEA" w:rsidP="00267CEA">
            <w:pPr>
              <w:jc w:val="center"/>
              <w:rPr>
                <w:color w:val="000000"/>
                <w:sz w:val="20"/>
                <w:szCs w:val="20"/>
              </w:rPr>
            </w:pPr>
            <w:r w:rsidRPr="00E2688A">
              <w:rPr>
                <w:color w:val="000000"/>
                <w:sz w:val="20"/>
                <w:szCs w:val="20"/>
              </w:rPr>
              <w:t>2,158</w:t>
            </w:r>
          </w:p>
        </w:tc>
        <w:tc>
          <w:tcPr>
            <w:tcW w:w="410" w:type="pct"/>
            <w:tcBorders>
              <w:top w:val="nil"/>
              <w:left w:val="nil"/>
              <w:bottom w:val="single" w:sz="4" w:space="0" w:color="auto"/>
              <w:right w:val="single" w:sz="4" w:space="0" w:color="auto"/>
            </w:tcBorders>
            <w:shd w:val="clear" w:color="auto" w:fill="auto"/>
            <w:noWrap/>
            <w:vAlign w:val="center"/>
          </w:tcPr>
          <w:p w14:paraId="5C30F74E" w14:textId="77777777" w:rsidR="00267CEA" w:rsidRPr="00E2688A" w:rsidRDefault="00267CEA" w:rsidP="00267CEA">
            <w:pPr>
              <w:jc w:val="center"/>
              <w:rPr>
                <w:color w:val="000000"/>
                <w:sz w:val="20"/>
                <w:szCs w:val="20"/>
              </w:rPr>
            </w:pPr>
            <w:r w:rsidRPr="00E2688A">
              <w:rPr>
                <w:color w:val="000000"/>
                <w:sz w:val="20"/>
                <w:szCs w:val="20"/>
              </w:rPr>
              <w:t>2,158</w:t>
            </w:r>
          </w:p>
        </w:tc>
      </w:tr>
      <w:tr w:rsidR="00267CEA" w:rsidRPr="00E2688A" w14:paraId="7D09763D"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6A633437"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7AD70961"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268FC18E" w14:textId="77777777" w:rsidR="00267CEA" w:rsidRPr="00E2688A" w:rsidRDefault="00267CEA" w:rsidP="00267CEA">
            <w:pPr>
              <w:jc w:val="center"/>
              <w:rPr>
                <w:color w:val="000000"/>
                <w:sz w:val="20"/>
                <w:szCs w:val="20"/>
              </w:rPr>
            </w:pPr>
            <w:r w:rsidRPr="00E2688A">
              <w:rPr>
                <w:color w:val="000000"/>
                <w:sz w:val="20"/>
                <w:szCs w:val="20"/>
              </w:rPr>
              <w:t>1,107</w:t>
            </w:r>
          </w:p>
        </w:tc>
        <w:tc>
          <w:tcPr>
            <w:tcW w:w="412" w:type="pct"/>
            <w:tcBorders>
              <w:top w:val="nil"/>
              <w:left w:val="nil"/>
              <w:bottom w:val="single" w:sz="4" w:space="0" w:color="auto"/>
              <w:right w:val="single" w:sz="4" w:space="0" w:color="auto"/>
            </w:tcBorders>
            <w:shd w:val="clear" w:color="auto" w:fill="auto"/>
            <w:noWrap/>
            <w:vAlign w:val="center"/>
          </w:tcPr>
          <w:p w14:paraId="74012D0A" w14:textId="77777777" w:rsidR="00267CEA" w:rsidRPr="00E2688A" w:rsidRDefault="00267CEA" w:rsidP="00267CEA">
            <w:pPr>
              <w:jc w:val="center"/>
              <w:rPr>
                <w:color w:val="000000"/>
                <w:sz w:val="20"/>
                <w:szCs w:val="20"/>
              </w:rPr>
            </w:pPr>
            <w:r w:rsidRPr="00E2688A">
              <w:rPr>
                <w:color w:val="000000"/>
                <w:sz w:val="20"/>
                <w:szCs w:val="20"/>
              </w:rPr>
              <w:t>2,215</w:t>
            </w:r>
          </w:p>
        </w:tc>
        <w:tc>
          <w:tcPr>
            <w:tcW w:w="412" w:type="pct"/>
            <w:tcBorders>
              <w:top w:val="nil"/>
              <w:left w:val="nil"/>
              <w:bottom w:val="single" w:sz="4" w:space="0" w:color="auto"/>
              <w:right w:val="single" w:sz="4" w:space="0" w:color="auto"/>
            </w:tcBorders>
            <w:shd w:val="clear" w:color="auto" w:fill="auto"/>
            <w:noWrap/>
            <w:vAlign w:val="center"/>
          </w:tcPr>
          <w:p w14:paraId="6C29CB45" w14:textId="77777777" w:rsidR="00267CEA" w:rsidRPr="00E2688A" w:rsidRDefault="00267CEA" w:rsidP="00267CEA">
            <w:pPr>
              <w:jc w:val="center"/>
              <w:rPr>
                <w:color w:val="000000"/>
                <w:sz w:val="20"/>
                <w:szCs w:val="20"/>
              </w:rPr>
            </w:pPr>
            <w:r w:rsidRPr="00E2688A">
              <w:rPr>
                <w:color w:val="000000"/>
                <w:sz w:val="20"/>
                <w:szCs w:val="20"/>
              </w:rPr>
              <w:t>3,322</w:t>
            </w:r>
          </w:p>
        </w:tc>
        <w:tc>
          <w:tcPr>
            <w:tcW w:w="412" w:type="pct"/>
            <w:tcBorders>
              <w:top w:val="nil"/>
              <w:left w:val="nil"/>
              <w:bottom w:val="single" w:sz="4" w:space="0" w:color="auto"/>
              <w:right w:val="single" w:sz="4" w:space="0" w:color="auto"/>
            </w:tcBorders>
            <w:shd w:val="clear" w:color="auto" w:fill="auto"/>
            <w:noWrap/>
            <w:vAlign w:val="center"/>
          </w:tcPr>
          <w:p w14:paraId="1A6812F9" w14:textId="77777777" w:rsidR="00267CEA" w:rsidRPr="00E2688A" w:rsidRDefault="00267CEA" w:rsidP="00267CEA">
            <w:pPr>
              <w:jc w:val="center"/>
              <w:rPr>
                <w:color w:val="000000"/>
                <w:sz w:val="20"/>
                <w:szCs w:val="20"/>
              </w:rPr>
            </w:pPr>
            <w:r w:rsidRPr="00E2688A">
              <w:rPr>
                <w:color w:val="000000"/>
                <w:sz w:val="20"/>
                <w:szCs w:val="20"/>
              </w:rPr>
              <w:t>3,322</w:t>
            </w:r>
          </w:p>
        </w:tc>
        <w:tc>
          <w:tcPr>
            <w:tcW w:w="411" w:type="pct"/>
            <w:tcBorders>
              <w:top w:val="nil"/>
              <w:left w:val="nil"/>
              <w:bottom w:val="single" w:sz="4" w:space="0" w:color="auto"/>
              <w:right w:val="single" w:sz="4" w:space="0" w:color="auto"/>
            </w:tcBorders>
            <w:shd w:val="clear" w:color="auto" w:fill="auto"/>
            <w:noWrap/>
            <w:vAlign w:val="center"/>
          </w:tcPr>
          <w:p w14:paraId="25ACAC81" w14:textId="77777777" w:rsidR="00267CEA" w:rsidRPr="00E2688A" w:rsidRDefault="00267CEA" w:rsidP="00267CEA">
            <w:pPr>
              <w:jc w:val="center"/>
              <w:rPr>
                <w:color w:val="000000"/>
                <w:sz w:val="20"/>
                <w:szCs w:val="20"/>
              </w:rPr>
            </w:pPr>
            <w:r w:rsidRPr="00E2688A">
              <w:rPr>
                <w:color w:val="000000"/>
                <w:sz w:val="20"/>
                <w:szCs w:val="20"/>
              </w:rPr>
              <w:t>3,322</w:t>
            </w:r>
          </w:p>
        </w:tc>
        <w:tc>
          <w:tcPr>
            <w:tcW w:w="411" w:type="pct"/>
            <w:tcBorders>
              <w:top w:val="nil"/>
              <w:left w:val="nil"/>
              <w:bottom w:val="single" w:sz="4" w:space="0" w:color="auto"/>
              <w:right w:val="single" w:sz="4" w:space="0" w:color="auto"/>
            </w:tcBorders>
            <w:shd w:val="clear" w:color="auto" w:fill="auto"/>
            <w:noWrap/>
            <w:vAlign w:val="center"/>
          </w:tcPr>
          <w:p w14:paraId="6C62A6BB" w14:textId="77777777" w:rsidR="00267CEA" w:rsidRPr="00E2688A" w:rsidRDefault="00267CEA" w:rsidP="00267CEA">
            <w:pPr>
              <w:jc w:val="center"/>
              <w:rPr>
                <w:color w:val="000000"/>
                <w:sz w:val="20"/>
                <w:szCs w:val="20"/>
              </w:rPr>
            </w:pPr>
            <w:r w:rsidRPr="00E2688A">
              <w:rPr>
                <w:color w:val="000000"/>
                <w:sz w:val="20"/>
                <w:szCs w:val="20"/>
              </w:rPr>
              <w:t>3,322</w:t>
            </w:r>
          </w:p>
        </w:tc>
        <w:tc>
          <w:tcPr>
            <w:tcW w:w="411" w:type="pct"/>
            <w:tcBorders>
              <w:top w:val="nil"/>
              <w:left w:val="nil"/>
              <w:bottom w:val="single" w:sz="4" w:space="0" w:color="auto"/>
              <w:right w:val="single" w:sz="4" w:space="0" w:color="auto"/>
            </w:tcBorders>
            <w:shd w:val="clear" w:color="auto" w:fill="auto"/>
            <w:noWrap/>
            <w:vAlign w:val="center"/>
          </w:tcPr>
          <w:p w14:paraId="1FA333EB" w14:textId="77777777" w:rsidR="00267CEA" w:rsidRPr="00E2688A" w:rsidRDefault="00267CEA" w:rsidP="00267CEA">
            <w:pPr>
              <w:jc w:val="center"/>
              <w:rPr>
                <w:color w:val="000000"/>
                <w:sz w:val="20"/>
                <w:szCs w:val="20"/>
              </w:rPr>
            </w:pPr>
            <w:r w:rsidRPr="00E2688A">
              <w:rPr>
                <w:color w:val="000000"/>
                <w:sz w:val="20"/>
                <w:szCs w:val="20"/>
              </w:rPr>
              <w:t>3,322</w:t>
            </w:r>
          </w:p>
        </w:tc>
        <w:tc>
          <w:tcPr>
            <w:tcW w:w="410" w:type="pct"/>
            <w:tcBorders>
              <w:top w:val="nil"/>
              <w:left w:val="nil"/>
              <w:bottom w:val="single" w:sz="4" w:space="0" w:color="auto"/>
              <w:right w:val="single" w:sz="4" w:space="0" w:color="auto"/>
            </w:tcBorders>
            <w:shd w:val="clear" w:color="auto" w:fill="auto"/>
            <w:noWrap/>
            <w:vAlign w:val="center"/>
          </w:tcPr>
          <w:p w14:paraId="530B8C12" w14:textId="77777777" w:rsidR="00267CEA" w:rsidRPr="00E2688A" w:rsidRDefault="00267CEA" w:rsidP="00267CEA">
            <w:pPr>
              <w:jc w:val="center"/>
              <w:rPr>
                <w:color w:val="000000"/>
                <w:sz w:val="20"/>
                <w:szCs w:val="20"/>
              </w:rPr>
            </w:pPr>
            <w:r w:rsidRPr="00E2688A">
              <w:rPr>
                <w:color w:val="000000"/>
                <w:sz w:val="20"/>
                <w:szCs w:val="20"/>
              </w:rPr>
              <w:t>3,322</w:t>
            </w:r>
          </w:p>
        </w:tc>
      </w:tr>
      <w:tr w:rsidR="00267CEA" w:rsidRPr="00E2688A" w14:paraId="3FD8C257" w14:textId="77777777" w:rsidTr="00267CEA">
        <w:trPr>
          <w:trHeight w:val="283"/>
        </w:trPr>
        <w:tc>
          <w:tcPr>
            <w:tcW w:w="1097" w:type="pct"/>
            <w:vMerge w:val="restart"/>
            <w:tcBorders>
              <w:left w:val="single" w:sz="4" w:space="0" w:color="auto"/>
              <w:right w:val="single" w:sz="4" w:space="0" w:color="auto"/>
            </w:tcBorders>
            <w:shd w:val="clear" w:color="auto" w:fill="auto"/>
            <w:vAlign w:val="center"/>
          </w:tcPr>
          <w:p w14:paraId="6F09EAFB" w14:textId="77777777" w:rsidR="00267CEA" w:rsidRPr="00E2688A" w:rsidRDefault="00267CEA" w:rsidP="00267CEA">
            <w:pPr>
              <w:jc w:val="center"/>
              <w:rPr>
                <w:color w:val="000000"/>
                <w:sz w:val="20"/>
                <w:szCs w:val="20"/>
              </w:rPr>
            </w:pPr>
            <w:r w:rsidRPr="00E2688A">
              <w:rPr>
                <w:color w:val="000000"/>
                <w:sz w:val="18"/>
                <w:szCs w:val="18"/>
              </w:rPr>
              <w:t>47:07:0000000:95431</w:t>
            </w:r>
          </w:p>
        </w:tc>
        <w:tc>
          <w:tcPr>
            <w:tcW w:w="612" w:type="pct"/>
            <w:tcBorders>
              <w:top w:val="nil"/>
              <w:left w:val="nil"/>
              <w:bottom w:val="single" w:sz="4" w:space="0" w:color="auto"/>
              <w:right w:val="single" w:sz="4" w:space="0" w:color="auto"/>
            </w:tcBorders>
            <w:shd w:val="clear" w:color="auto" w:fill="auto"/>
            <w:vAlign w:val="center"/>
          </w:tcPr>
          <w:p w14:paraId="6A88A3E1"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1703E2F4" w14:textId="77777777" w:rsidR="00267CEA" w:rsidRPr="00E2688A" w:rsidRDefault="00267CEA" w:rsidP="00267CEA">
            <w:pPr>
              <w:jc w:val="center"/>
              <w:rPr>
                <w:color w:val="000000"/>
                <w:sz w:val="20"/>
                <w:szCs w:val="20"/>
              </w:rPr>
            </w:pPr>
            <w:r w:rsidRPr="00E2688A">
              <w:rPr>
                <w:color w:val="000000"/>
                <w:sz w:val="20"/>
                <w:szCs w:val="20"/>
              </w:rPr>
              <w:t>0,979</w:t>
            </w:r>
          </w:p>
        </w:tc>
        <w:tc>
          <w:tcPr>
            <w:tcW w:w="412" w:type="pct"/>
            <w:tcBorders>
              <w:top w:val="nil"/>
              <w:left w:val="nil"/>
              <w:bottom w:val="single" w:sz="4" w:space="0" w:color="auto"/>
              <w:right w:val="single" w:sz="4" w:space="0" w:color="auto"/>
            </w:tcBorders>
            <w:shd w:val="clear" w:color="auto" w:fill="auto"/>
            <w:noWrap/>
            <w:vAlign w:val="center"/>
          </w:tcPr>
          <w:p w14:paraId="0B2679EB" w14:textId="77777777" w:rsidR="00267CEA" w:rsidRPr="00E2688A" w:rsidRDefault="00267CEA" w:rsidP="00267CEA">
            <w:pPr>
              <w:jc w:val="center"/>
              <w:rPr>
                <w:color w:val="000000"/>
                <w:sz w:val="20"/>
                <w:szCs w:val="20"/>
              </w:rPr>
            </w:pPr>
            <w:r w:rsidRPr="00E2688A">
              <w:rPr>
                <w:color w:val="000000"/>
                <w:sz w:val="20"/>
                <w:szCs w:val="20"/>
              </w:rPr>
              <w:t>1,957</w:t>
            </w:r>
          </w:p>
        </w:tc>
        <w:tc>
          <w:tcPr>
            <w:tcW w:w="412" w:type="pct"/>
            <w:tcBorders>
              <w:top w:val="nil"/>
              <w:left w:val="nil"/>
              <w:bottom w:val="single" w:sz="4" w:space="0" w:color="auto"/>
              <w:right w:val="single" w:sz="4" w:space="0" w:color="auto"/>
            </w:tcBorders>
            <w:shd w:val="clear" w:color="auto" w:fill="auto"/>
            <w:noWrap/>
            <w:vAlign w:val="center"/>
          </w:tcPr>
          <w:p w14:paraId="5E1FE697" w14:textId="77777777" w:rsidR="00267CEA" w:rsidRPr="00E2688A" w:rsidRDefault="00267CEA" w:rsidP="00267CEA">
            <w:pPr>
              <w:jc w:val="center"/>
              <w:rPr>
                <w:color w:val="000000"/>
                <w:sz w:val="20"/>
                <w:szCs w:val="20"/>
              </w:rPr>
            </w:pPr>
            <w:r w:rsidRPr="00E2688A">
              <w:rPr>
                <w:color w:val="000000"/>
                <w:sz w:val="20"/>
                <w:szCs w:val="20"/>
              </w:rPr>
              <w:t>2,936</w:t>
            </w:r>
          </w:p>
        </w:tc>
        <w:tc>
          <w:tcPr>
            <w:tcW w:w="412" w:type="pct"/>
            <w:tcBorders>
              <w:top w:val="nil"/>
              <w:left w:val="nil"/>
              <w:bottom w:val="single" w:sz="4" w:space="0" w:color="auto"/>
              <w:right w:val="single" w:sz="4" w:space="0" w:color="auto"/>
            </w:tcBorders>
            <w:shd w:val="clear" w:color="auto" w:fill="auto"/>
            <w:noWrap/>
            <w:vAlign w:val="center"/>
          </w:tcPr>
          <w:p w14:paraId="08DE0DDE" w14:textId="77777777" w:rsidR="00267CEA" w:rsidRPr="00E2688A" w:rsidRDefault="00267CEA" w:rsidP="00267CEA">
            <w:pPr>
              <w:jc w:val="center"/>
              <w:rPr>
                <w:color w:val="000000"/>
                <w:sz w:val="20"/>
                <w:szCs w:val="20"/>
              </w:rPr>
            </w:pPr>
            <w:r w:rsidRPr="00E2688A">
              <w:rPr>
                <w:color w:val="000000"/>
                <w:sz w:val="20"/>
                <w:szCs w:val="20"/>
              </w:rPr>
              <w:t>2,936</w:t>
            </w:r>
          </w:p>
        </w:tc>
        <w:tc>
          <w:tcPr>
            <w:tcW w:w="411" w:type="pct"/>
            <w:tcBorders>
              <w:top w:val="nil"/>
              <w:left w:val="nil"/>
              <w:bottom w:val="single" w:sz="4" w:space="0" w:color="auto"/>
              <w:right w:val="single" w:sz="4" w:space="0" w:color="auto"/>
            </w:tcBorders>
            <w:shd w:val="clear" w:color="auto" w:fill="auto"/>
            <w:noWrap/>
            <w:vAlign w:val="center"/>
          </w:tcPr>
          <w:p w14:paraId="49C6BD6A" w14:textId="77777777" w:rsidR="00267CEA" w:rsidRPr="00E2688A" w:rsidRDefault="00267CEA" w:rsidP="00267CEA">
            <w:pPr>
              <w:jc w:val="center"/>
              <w:rPr>
                <w:color w:val="000000"/>
                <w:sz w:val="20"/>
                <w:szCs w:val="20"/>
              </w:rPr>
            </w:pPr>
            <w:r w:rsidRPr="00E2688A">
              <w:rPr>
                <w:color w:val="000000"/>
                <w:sz w:val="20"/>
                <w:szCs w:val="20"/>
              </w:rPr>
              <w:t>2,936</w:t>
            </w:r>
          </w:p>
        </w:tc>
        <w:tc>
          <w:tcPr>
            <w:tcW w:w="411" w:type="pct"/>
            <w:tcBorders>
              <w:top w:val="nil"/>
              <w:left w:val="nil"/>
              <w:bottom w:val="single" w:sz="4" w:space="0" w:color="auto"/>
              <w:right w:val="single" w:sz="4" w:space="0" w:color="auto"/>
            </w:tcBorders>
            <w:shd w:val="clear" w:color="auto" w:fill="auto"/>
            <w:noWrap/>
            <w:vAlign w:val="center"/>
          </w:tcPr>
          <w:p w14:paraId="685D5516" w14:textId="77777777" w:rsidR="00267CEA" w:rsidRPr="00E2688A" w:rsidRDefault="00267CEA" w:rsidP="00267CEA">
            <w:pPr>
              <w:jc w:val="center"/>
              <w:rPr>
                <w:color w:val="000000"/>
                <w:sz w:val="20"/>
                <w:szCs w:val="20"/>
              </w:rPr>
            </w:pPr>
            <w:r w:rsidRPr="00E2688A">
              <w:rPr>
                <w:color w:val="000000"/>
                <w:sz w:val="20"/>
                <w:szCs w:val="20"/>
              </w:rPr>
              <w:t>2,936</w:t>
            </w:r>
          </w:p>
        </w:tc>
        <w:tc>
          <w:tcPr>
            <w:tcW w:w="411" w:type="pct"/>
            <w:tcBorders>
              <w:top w:val="nil"/>
              <w:left w:val="nil"/>
              <w:bottom w:val="single" w:sz="4" w:space="0" w:color="auto"/>
              <w:right w:val="single" w:sz="4" w:space="0" w:color="auto"/>
            </w:tcBorders>
            <w:shd w:val="clear" w:color="auto" w:fill="auto"/>
            <w:noWrap/>
            <w:vAlign w:val="center"/>
          </w:tcPr>
          <w:p w14:paraId="5F961511" w14:textId="77777777" w:rsidR="00267CEA" w:rsidRPr="00E2688A" w:rsidRDefault="00267CEA" w:rsidP="00267CEA">
            <w:pPr>
              <w:jc w:val="center"/>
              <w:rPr>
                <w:color w:val="000000"/>
                <w:sz w:val="20"/>
                <w:szCs w:val="20"/>
              </w:rPr>
            </w:pPr>
            <w:r w:rsidRPr="00E2688A">
              <w:rPr>
                <w:color w:val="000000"/>
                <w:sz w:val="20"/>
                <w:szCs w:val="20"/>
              </w:rPr>
              <w:t>2,936</w:t>
            </w:r>
          </w:p>
        </w:tc>
        <w:tc>
          <w:tcPr>
            <w:tcW w:w="410" w:type="pct"/>
            <w:tcBorders>
              <w:top w:val="nil"/>
              <w:left w:val="nil"/>
              <w:bottom w:val="single" w:sz="4" w:space="0" w:color="auto"/>
              <w:right w:val="single" w:sz="4" w:space="0" w:color="auto"/>
            </w:tcBorders>
            <w:shd w:val="clear" w:color="auto" w:fill="auto"/>
            <w:noWrap/>
            <w:vAlign w:val="center"/>
          </w:tcPr>
          <w:p w14:paraId="1BB3127B" w14:textId="77777777" w:rsidR="00267CEA" w:rsidRPr="00E2688A" w:rsidRDefault="00267CEA" w:rsidP="00267CEA">
            <w:pPr>
              <w:jc w:val="center"/>
              <w:rPr>
                <w:color w:val="000000"/>
                <w:sz w:val="20"/>
                <w:szCs w:val="20"/>
              </w:rPr>
            </w:pPr>
            <w:r w:rsidRPr="00E2688A">
              <w:rPr>
                <w:color w:val="000000"/>
                <w:sz w:val="20"/>
                <w:szCs w:val="20"/>
              </w:rPr>
              <w:t>2,936</w:t>
            </w:r>
          </w:p>
        </w:tc>
      </w:tr>
      <w:tr w:rsidR="00267CEA" w:rsidRPr="00E2688A" w14:paraId="46DF1BFC"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79A44C48"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2F0F6DB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7DF05C7E" w14:textId="77777777" w:rsidR="00267CEA" w:rsidRPr="00E2688A" w:rsidRDefault="00267CEA" w:rsidP="00267CEA">
            <w:pPr>
              <w:jc w:val="center"/>
              <w:rPr>
                <w:color w:val="000000"/>
                <w:sz w:val="20"/>
                <w:szCs w:val="20"/>
              </w:rPr>
            </w:pPr>
            <w:r w:rsidRPr="00E2688A">
              <w:rPr>
                <w:color w:val="000000"/>
                <w:sz w:val="20"/>
                <w:szCs w:val="20"/>
              </w:rPr>
              <w:t>0,385</w:t>
            </w:r>
          </w:p>
        </w:tc>
        <w:tc>
          <w:tcPr>
            <w:tcW w:w="412" w:type="pct"/>
            <w:tcBorders>
              <w:top w:val="nil"/>
              <w:left w:val="nil"/>
              <w:bottom w:val="single" w:sz="4" w:space="0" w:color="auto"/>
              <w:right w:val="single" w:sz="4" w:space="0" w:color="auto"/>
            </w:tcBorders>
            <w:shd w:val="clear" w:color="auto" w:fill="auto"/>
            <w:noWrap/>
            <w:vAlign w:val="center"/>
          </w:tcPr>
          <w:p w14:paraId="09194044" w14:textId="77777777" w:rsidR="00267CEA" w:rsidRPr="00E2688A" w:rsidRDefault="00267CEA" w:rsidP="00267CEA">
            <w:pPr>
              <w:jc w:val="center"/>
              <w:rPr>
                <w:color w:val="000000"/>
                <w:sz w:val="20"/>
                <w:szCs w:val="20"/>
              </w:rPr>
            </w:pPr>
            <w:r w:rsidRPr="00E2688A">
              <w:rPr>
                <w:color w:val="000000"/>
                <w:sz w:val="20"/>
                <w:szCs w:val="20"/>
              </w:rPr>
              <w:t>0,771</w:t>
            </w:r>
          </w:p>
        </w:tc>
        <w:tc>
          <w:tcPr>
            <w:tcW w:w="412" w:type="pct"/>
            <w:tcBorders>
              <w:top w:val="nil"/>
              <w:left w:val="nil"/>
              <w:bottom w:val="single" w:sz="4" w:space="0" w:color="auto"/>
              <w:right w:val="single" w:sz="4" w:space="0" w:color="auto"/>
            </w:tcBorders>
            <w:shd w:val="clear" w:color="auto" w:fill="auto"/>
            <w:noWrap/>
            <w:vAlign w:val="center"/>
          </w:tcPr>
          <w:p w14:paraId="28C33929" w14:textId="77777777" w:rsidR="00267CEA" w:rsidRPr="00E2688A" w:rsidRDefault="00267CEA" w:rsidP="00267CEA">
            <w:pPr>
              <w:jc w:val="center"/>
              <w:rPr>
                <w:color w:val="000000"/>
                <w:sz w:val="20"/>
                <w:szCs w:val="20"/>
              </w:rPr>
            </w:pPr>
            <w:r w:rsidRPr="00E2688A">
              <w:rPr>
                <w:color w:val="000000"/>
                <w:sz w:val="20"/>
                <w:szCs w:val="20"/>
              </w:rPr>
              <w:t>1,156</w:t>
            </w:r>
          </w:p>
        </w:tc>
        <w:tc>
          <w:tcPr>
            <w:tcW w:w="412" w:type="pct"/>
            <w:tcBorders>
              <w:top w:val="nil"/>
              <w:left w:val="nil"/>
              <w:bottom w:val="single" w:sz="4" w:space="0" w:color="auto"/>
              <w:right w:val="single" w:sz="4" w:space="0" w:color="auto"/>
            </w:tcBorders>
            <w:shd w:val="clear" w:color="auto" w:fill="auto"/>
            <w:noWrap/>
            <w:vAlign w:val="center"/>
          </w:tcPr>
          <w:p w14:paraId="6474A62B" w14:textId="77777777" w:rsidR="00267CEA" w:rsidRPr="00E2688A" w:rsidRDefault="00267CEA" w:rsidP="00267CEA">
            <w:pPr>
              <w:jc w:val="center"/>
              <w:rPr>
                <w:color w:val="000000"/>
                <w:sz w:val="20"/>
                <w:szCs w:val="20"/>
              </w:rPr>
            </w:pPr>
            <w:r w:rsidRPr="00E2688A">
              <w:rPr>
                <w:color w:val="000000"/>
                <w:sz w:val="20"/>
                <w:szCs w:val="20"/>
              </w:rPr>
              <w:t>1,156</w:t>
            </w:r>
          </w:p>
        </w:tc>
        <w:tc>
          <w:tcPr>
            <w:tcW w:w="411" w:type="pct"/>
            <w:tcBorders>
              <w:top w:val="nil"/>
              <w:left w:val="nil"/>
              <w:bottom w:val="single" w:sz="4" w:space="0" w:color="auto"/>
              <w:right w:val="single" w:sz="4" w:space="0" w:color="auto"/>
            </w:tcBorders>
            <w:shd w:val="clear" w:color="auto" w:fill="auto"/>
            <w:noWrap/>
            <w:vAlign w:val="center"/>
          </w:tcPr>
          <w:p w14:paraId="6A17BC60" w14:textId="77777777" w:rsidR="00267CEA" w:rsidRPr="00E2688A" w:rsidRDefault="00267CEA" w:rsidP="00267CEA">
            <w:pPr>
              <w:jc w:val="center"/>
              <w:rPr>
                <w:color w:val="000000"/>
                <w:sz w:val="20"/>
                <w:szCs w:val="20"/>
              </w:rPr>
            </w:pPr>
            <w:r w:rsidRPr="00E2688A">
              <w:rPr>
                <w:color w:val="000000"/>
                <w:sz w:val="20"/>
                <w:szCs w:val="20"/>
              </w:rPr>
              <w:t>1,156</w:t>
            </w:r>
          </w:p>
        </w:tc>
        <w:tc>
          <w:tcPr>
            <w:tcW w:w="411" w:type="pct"/>
            <w:tcBorders>
              <w:top w:val="nil"/>
              <w:left w:val="nil"/>
              <w:bottom w:val="single" w:sz="4" w:space="0" w:color="auto"/>
              <w:right w:val="single" w:sz="4" w:space="0" w:color="auto"/>
            </w:tcBorders>
            <w:shd w:val="clear" w:color="auto" w:fill="auto"/>
            <w:noWrap/>
            <w:vAlign w:val="center"/>
          </w:tcPr>
          <w:p w14:paraId="2BA29946" w14:textId="77777777" w:rsidR="00267CEA" w:rsidRPr="00E2688A" w:rsidRDefault="00267CEA" w:rsidP="00267CEA">
            <w:pPr>
              <w:jc w:val="center"/>
              <w:rPr>
                <w:color w:val="000000"/>
                <w:sz w:val="20"/>
                <w:szCs w:val="20"/>
              </w:rPr>
            </w:pPr>
            <w:r w:rsidRPr="00E2688A">
              <w:rPr>
                <w:color w:val="000000"/>
                <w:sz w:val="20"/>
                <w:szCs w:val="20"/>
              </w:rPr>
              <w:t>1,156</w:t>
            </w:r>
          </w:p>
        </w:tc>
        <w:tc>
          <w:tcPr>
            <w:tcW w:w="411" w:type="pct"/>
            <w:tcBorders>
              <w:top w:val="nil"/>
              <w:left w:val="nil"/>
              <w:bottom w:val="single" w:sz="4" w:space="0" w:color="auto"/>
              <w:right w:val="single" w:sz="4" w:space="0" w:color="auto"/>
            </w:tcBorders>
            <w:shd w:val="clear" w:color="auto" w:fill="auto"/>
            <w:noWrap/>
            <w:vAlign w:val="center"/>
          </w:tcPr>
          <w:p w14:paraId="17DEE993" w14:textId="77777777" w:rsidR="00267CEA" w:rsidRPr="00E2688A" w:rsidRDefault="00267CEA" w:rsidP="00267CEA">
            <w:pPr>
              <w:jc w:val="center"/>
              <w:rPr>
                <w:color w:val="000000"/>
                <w:sz w:val="20"/>
                <w:szCs w:val="20"/>
              </w:rPr>
            </w:pPr>
            <w:r w:rsidRPr="00E2688A">
              <w:rPr>
                <w:color w:val="000000"/>
                <w:sz w:val="20"/>
                <w:szCs w:val="20"/>
              </w:rPr>
              <w:t>1,156</w:t>
            </w:r>
          </w:p>
        </w:tc>
        <w:tc>
          <w:tcPr>
            <w:tcW w:w="410" w:type="pct"/>
            <w:tcBorders>
              <w:top w:val="nil"/>
              <w:left w:val="nil"/>
              <w:bottom w:val="single" w:sz="4" w:space="0" w:color="auto"/>
              <w:right w:val="single" w:sz="4" w:space="0" w:color="auto"/>
            </w:tcBorders>
            <w:shd w:val="clear" w:color="auto" w:fill="auto"/>
            <w:noWrap/>
            <w:vAlign w:val="center"/>
          </w:tcPr>
          <w:p w14:paraId="5DB36964" w14:textId="77777777" w:rsidR="00267CEA" w:rsidRPr="00E2688A" w:rsidRDefault="00267CEA" w:rsidP="00267CEA">
            <w:pPr>
              <w:jc w:val="center"/>
              <w:rPr>
                <w:color w:val="000000"/>
                <w:sz w:val="20"/>
                <w:szCs w:val="20"/>
              </w:rPr>
            </w:pPr>
            <w:r w:rsidRPr="00E2688A">
              <w:rPr>
                <w:color w:val="000000"/>
                <w:sz w:val="20"/>
                <w:szCs w:val="20"/>
              </w:rPr>
              <w:t>1,156</w:t>
            </w:r>
          </w:p>
        </w:tc>
      </w:tr>
      <w:tr w:rsidR="00267CEA" w:rsidRPr="00E2688A" w14:paraId="35E297BF"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784179A5"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02E4ACC0"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19C3F454" w14:textId="77777777" w:rsidR="00267CEA" w:rsidRPr="00E2688A" w:rsidRDefault="00267CEA" w:rsidP="00267CEA">
            <w:pPr>
              <w:jc w:val="center"/>
              <w:rPr>
                <w:color w:val="000000"/>
                <w:sz w:val="20"/>
                <w:szCs w:val="20"/>
              </w:rPr>
            </w:pPr>
            <w:r w:rsidRPr="00E2688A">
              <w:rPr>
                <w:color w:val="000000"/>
                <w:sz w:val="20"/>
                <w:szCs w:val="20"/>
              </w:rPr>
              <w:t>0,593</w:t>
            </w:r>
          </w:p>
        </w:tc>
        <w:tc>
          <w:tcPr>
            <w:tcW w:w="412" w:type="pct"/>
            <w:tcBorders>
              <w:top w:val="nil"/>
              <w:left w:val="nil"/>
              <w:bottom w:val="single" w:sz="4" w:space="0" w:color="auto"/>
              <w:right w:val="single" w:sz="4" w:space="0" w:color="auto"/>
            </w:tcBorders>
            <w:shd w:val="clear" w:color="auto" w:fill="auto"/>
            <w:noWrap/>
            <w:vAlign w:val="center"/>
          </w:tcPr>
          <w:p w14:paraId="0D81054D" w14:textId="77777777" w:rsidR="00267CEA" w:rsidRPr="00E2688A" w:rsidRDefault="00267CEA" w:rsidP="00267CEA">
            <w:pPr>
              <w:jc w:val="center"/>
              <w:rPr>
                <w:color w:val="000000"/>
                <w:sz w:val="20"/>
                <w:szCs w:val="20"/>
              </w:rPr>
            </w:pPr>
            <w:r w:rsidRPr="00E2688A">
              <w:rPr>
                <w:color w:val="000000"/>
                <w:sz w:val="20"/>
                <w:szCs w:val="20"/>
              </w:rPr>
              <w:t>1,186</w:t>
            </w:r>
          </w:p>
        </w:tc>
        <w:tc>
          <w:tcPr>
            <w:tcW w:w="412" w:type="pct"/>
            <w:tcBorders>
              <w:top w:val="nil"/>
              <w:left w:val="nil"/>
              <w:bottom w:val="single" w:sz="4" w:space="0" w:color="auto"/>
              <w:right w:val="single" w:sz="4" w:space="0" w:color="auto"/>
            </w:tcBorders>
            <w:shd w:val="clear" w:color="auto" w:fill="auto"/>
            <w:noWrap/>
            <w:vAlign w:val="center"/>
          </w:tcPr>
          <w:p w14:paraId="29B509BB" w14:textId="77777777" w:rsidR="00267CEA" w:rsidRPr="00E2688A" w:rsidRDefault="00267CEA" w:rsidP="00267CEA">
            <w:pPr>
              <w:jc w:val="center"/>
              <w:rPr>
                <w:color w:val="000000"/>
                <w:sz w:val="20"/>
                <w:szCs w:val="20"/>
              </w:rPr>
            </w:pPr>
            <w:r w:rsidRPr="00E2688A">
              <w:rPr>
                <w:color w:val="000000"/>
                <w:sz w:val="20"/>
                <w:szCs w:val="20"/>
              </w:rPr>
              <w:t>1,780</w:t>
            </w:r>
          </w:p>
        </w:tc>
        <w:tc>
          <w:tcPr>
            <w:tcW w:w="412" w:type="pct"/>
            <w:tcBorders>
              <w:top w:val="nil"/>
              <w:left w:val="nil"/>
              <w:bottom w:val="single" w:sz="4" w:space="0" w:color="auto"/>
              <w:right w:val="single" w:sz="4" w:space="0" w:color="auto"/>
            </w:tcBorders>
            <w:shd w:val="clear" w:color="auto" w:fill="auto"/>
            <w:noWrap/>
            <w:vAlign w:val="center"/>
          </w:tcPr>
          <w:p w14:paraId="21430B99" w14:textId="77777777" w:rsidR="00267CEA" w:rsidRPr="00E2688A" w:rsidRDefault="00267CEA" w:rsidP="00267CEA">
            <w:pPr>
              <w:jc w:val="center"/>
              <w:rPr>
                <w:color w:val="000000"/>
                <w:sz w:val="20"/>
                <w:szCs w:val="20"/>
              </w:rPr>
            </w:pPr>
            <w:r w:rsidRPr="00E2688A">
              <w:rPr>
                <w:color w:val="000000"/>
                <w:sz w:val="20"/>
                <w:szCs w:val="20"/>
              </w:rPr>
              <w:t>1,780</w:t>
            </w:r>
          </w:p>
        </w:tc>
        <w:tc>
          <w:tcPr>
            <w:tcW w:w="411" w:type="pct"/>
            <w:tcBorders>
              <w:top w:val="nil"/>
              <w:left w:val="nil"/>
              <w:bottom w:val="single" w:sz="4" w:space="0" w:color="auto"/>
              <w:right w:val="single" w:sz="4" w:space="0" w:color="auto"/>
            </w:tcBorders>
            <w:shd w:val="clear" w:color="auto" w:fill="auto"/>
            <w:noWrap/>
            <w:vAlign w:val="center"/>
          </w:tcPr>
          <w:p w14:paraId="2420BD0F" w14:textId="77777777" w:rsidR="00267CEA" w:rsidRPr="00E2688A" w:rsidRDefault="00267CEA" w:rsidP="00267CEA">
            <w:pPr>
              <w:jc w:val="center"/>
              <w:rPr>
                <w:color w:val="000000"/>
                <w:sz w:val="20"/>
                <w:szCs w:val="20"/>
              </w:rPr>
            </w:pPr>
            <w:r w:rsidRPr="00E2688A">
              <w:rPr>
                <w:color w:val="000000"/>
                <w:sz w:val="20"/>
                <w:szCs w:val="20"/>
              </w:rPr>
              <w:t>1,780</w:t>
            </w:r>
          </w:p>
        </w:tc>
        <w:tc>
          <w:tcPr>
            <w:tcW w:w="411" w:type="pct"/>
            <w:tcBorders>
              <w:top w:val="nil"/>
              <w:left w:val="nil"/>
              <w:bottom w:val="single" w:sz="4" w:space="0" w:color="auto"/>
              <w:right w:val="single" w:sz="4" w:space="0" w:color="auto"/>
            </w:tcBorders>
            <w:shd w:val="clear" w:color="auto" w:fill="auto"/>
            <w:noWrap/>
            <w:vAlign w:val="center"/>
          </w:tcPr>
          <w:p w14:paraId="17019F13" w14:textId="77777777" w:rsidR="00267CEA" w:rsidRPr="00E2688A" w:rsidRDefault="00267CEA" w:rsidP="00267CEA">
            <w:pPr>
              <w:jc w:val="center"/>
              <w:rPr>
                <w:color w:val="000000"/>
                <w:sz w:val="20"/>
                <w:szCs w:val="20"/>
              </w:rPr>
            </w:pPr>
            <w:r w:rsidRPr="00E2688A">
              <w:rPr>
                <w:color w:val="000000"/>
                <w:sz w:val="20"/>
                <w:szCs w:val="20"/>
              </w:rPr>
              <w:t>1,780</w:t>
            </w:r>
          </w:p>
        </w:tc>
        <w:tc>
          <w:tcPr>
            <w:tcW w:w="411" w:type="pct"/>
            <w:tcBorders>
              <w:top w:val="nil"/>
              <w:left w:val="nil"/>
              <w:bottom w:val="single" w:sz="4" w:space="0" w:color="auto"/>
              <w:right w:val="single" w:sz="4" w:space="0" w:color="auto"/>
            </w:tcBorders>
            <w:shd w:val="clear" w:color="auto" w:fill="auto"/>
            <w:noWrap/>
            <w:vAlign w:val="center"/>
          </w:tcPr>
          <w:p w14:paraId="34405F57" w14:textId="77777777" w:rsidR="00267CEA" w:rsidRPr="00E2688A" w:rsidRDefault="00267CEA" w:rsidP="00267CEA">
            <w:pPr>
              <w:jc w:val="center"/>
              <w:rPr>
                <w:color w:val="000000"/>
                <w:sz w:val="20"/>
                <w:szCs w:val="20"/>
              </w:rPr>
            </w:pPr>
            <w:r w:rsidRPr="00E2688A">
              <w:rPr>
                <w:color w:val="000000"/>
                <w:sz w:val="20"/>
                <w:szCs w:val="20"/>
              </w:rPr>
              <w:t>1,780</w:t>
            </w:r>
          </w:p>
        </w:tc>
        <w:tc>
          <w:tcPr>
            <w:tcW w:w="410" w:type="pct"/>
            <w:tcBorders>
              <w:top w:val="nil"/>
              <w:left w:val="nil"/>
              <w:bottom w:val="single" w:sz="4" w:space="0" w:color="auto"/>
              <w:right w:val="single" w:sz="4" w:space="0" w:color="auto"/>
            </w:tcBorders>
            <w:shd w:val="clear" w:color="auto" w:fill="auto"/>
            <w:noWrap/>
            <w:vAlign w:val="center"/>
          </w:tcPr>
          <w:p w14:paraId="2496525E" w14:textId="77777777" w:rsidR="00267CEA" w:rsidRPr="00E2688A" w:rsidRDefault="00267CEA" w:rsidP="00267CEA">
            <w:pPr>
              <w:jc w:val="center"/>
              <w:rPr>
                <w:color w:val="000000"/>
                <w:sz w:val="20"/>
                <w:szCs w:val="20"/>
              </w:rPr>
            </w:pPr>
            <w:r w:rsidRPr="00E2688A">
              <w:rPr>
                <w:color w:val="000000"/>
                <w:sz w:val="20"/>
                <w:szCs w:val="20"/>
              </w:rPr>
              <w:t>1,780</w:t>
            </w:r>
          </w:p>
        </w:tc>
      </w:tr>
      <w:tr w:rsidR="00267CEA" w:rsidRPr="00E2688A" w14:paraId="123584E9" w14:textId="77777777" w:rsidTr="00267CEA">
        <w:trPr>
          <w:trHeight w:val="283"/>
        </w:trPr>
        <w:tc>
          <w:tcPr>
            <w:tcW w:w="1097" w:type="pct"/>
            <w:vMerge w:val="restart"/>
            <w:tcBorders>
              <w:left w:val="single" w:sz="4" w:space="0" w:color="auto"/>
              <w:right w:val="single" w:sz="4" w:space="0" w:color="auto"/>
            </w:tcBorders>
            <w:shd w:val="clear" w:color="auto" w:fill="auto"/>
            <w:vAlign w:val="center"/>
          </w:tcPr>
          <w:p w14:paraId="50E44BAF" w14:textId="77777777" w:rsidR="00267CEA" w:rsidRPr="00E2688A" w:rsidRDefault="00267CEA" w:rsidP="00267CEA">
            <w:pPr>
              <w:jc w:val="center"/>
              <w:rPr>
                <w:color w:val="000000"/>
                <w:sz w:val="20"/>
                <w:szCs w:val="20"/>
              </w:rPr>
            </w:pPr>
            <w:r w:rsidRPr="00E2688A">
              <w:rPr>
                <w:color w:val="000000"/>
                <w:sz w:val="18"/>
                <w:szCs w:val="18"/>
              </w:rPr>
              <w:t>47:07:0711004:9</w:t>
            </w:r>
          </w:p>
        </w:tc>
        <w:tc>
          <w:tcPr>
            <w:tcW w:w="612" w:type="pct"/>
            <w:tcBorders>
              <w:top w:val="nil"/>
              <w:left w:val="nil"/>
              <w:bottom w:val="single" w:sz="4" w:space="0" w:color="auto"/>
              <w:right w:val="single" w:sz="4" w:space="0" w:color="auto"/>
            </w:tcBorders>
            <w:shd w:val="clear" w:color="auto" w:fill="auto"/>
            <w:vAlign w:val="center"/>
          </w:tcPr>
          <w:p w14:paraId="6138557C"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493458E1" w14:textId="77777777" w:rsidR="00267CEA" w:rsidRPr="00E2688A" w:rsidRDefault="00267CEA" w:rsidP="00267CEA">
            <w:pPr>
              <w:jc w:val="center"/>
              <w:rPr>
                <w:color w:val="000000"/>
                <w:sz w:val="20"/>
                <w:szCs w:val="20"/>
              </w:rPr>
            </w:pPr>
            <w:r w:rsidRPr="00E2688A">
              <w:rPr>
                <w:color w:val="000000"/>
                <w:sz w:val="20"/>
                <w:szCs w:val="20"/>
              </w:rPr>
              <w:t>0,300</w:t>
            </w:r>
          </w:p>
        </w:tc>
        <w:tc>
          <w:tcPr>
            <w:tcW w:w="412" w:type="pct"/>
            <w:tcBorders>
              <w:top w:val="nil"/>
              <w:left w:val="nil"/>
              <w:bottom w:val="single" w:sz="4" w:space="0" w:color="auto"/>
              <w:right w:val="single" w:sz="4" w:space="0" w:color="auto"/>
            </w:tcBorders>
            <w:shd w:val="clear" w:color="auto" w:fill="auto"/>
            <w:noWrap/>
            <w:vAlign w:val="center"/>
          </w:tcPr>
          <w:p w14:paraId="7842799D" w14:textId="77777777" w:rsidR="00267CEA" w:rsidRPr="00E2688A" w:rsidRDefault="00267CEA" w:rsidP="00267CEA">
            <w:pPr>
              <w:jc w:val="center"/>
              <w:rPr>
                <w:color w:val="000000"/>
                <w:sz w:val="20"/>
                <w:szCs w:val="20"/>
              </w:rPr>
            </w:pPr>
            <w:r w:rsidRPr="00E2688A">
              <w:rPr>
                <w:color w:val="000000"/>
                <w:sz w:val="20"/>
                <w:szCs w:val="20"/>
              </w:rPr>
              <w:t>0,600</w:t>
            </w:r>
          </w:p>
        </w:tc>
        <w:tc>
          <w:tcPr>
            <w:tcW w:w="412" w:type="pct"/>
            <w:tcBorders>
              <w:top w:val="nil"/>
              <w:left w:val="nil"/>
              <w:bottom w:val="single" w:sz="4" w:space="0" w:color="auto"/>
              <w:right w:val="single" w:sz="4" w:space="0" w:color="auto"/>
            </w:tcBorders>
            <w:shd w:val="clear" w:color="auto" w:fill="auto"/>
            <w:noWrap/>
            <w:vAlign w:val="center"/>
          </w:tcPr>
          <w:p w14:paraId="29407FFC" w14:textId="77777777" w:rsidR="00267CEA" w:rsidRPr="00E2688A" w:rsidRDefault="00267CEA" w:rsidP="00267CEA">
            <w:pPr>
              <w:jc w:val="center"/>
              <w:rPr>
                <w:color w:val="000000"/>
                <w:sz w:val="20"/>
                <w:szCs w:val="20"/>
              </w:rPr>
            </w:pPr>
            <w:r w:rsidRPr="00E2688A">
              <w:rPr>
                <w:color w:val="000000"/>
                <w:sz w:val="20"/>
                <w:szCs w:val="20"/>
              </w:rPr>
              <w:t>0,900</w:t>
            </w:r>
          </w:p>
        </w:tc>
        <w:tc>
          <w:tcPr>
            <w:tcW w:w="412" w:type="pct"/>
            <w:tcBorders>
              <w:top w:val="nil"/>
              <w:left w:val="nil"/>
              <w:bottom w:val="single" w:sz="4" w:space="0" w:color="auto"/>
              <w:right w:val="single" w:sz="4" w:space="0" w:color="auto"/>
            </w:tcBorders>
            <w:shd w:val="clear" w:color="auto" w:fill="auto"/>
            <w:noWrap/>
            <w:vAlign w:val="center"/>
          </w:tcPr>
          <w:p w14:paraId="2A7ABB71" w14:textId="77777777" w:rsidR="00267CEA" w:rsidRPr="00E2688A" w:rsidRDefault="00267CEA" w:rsidP="00267CEA">
            <w:pPr>
              <w:jc w:val="center"/>
              <w:rPr>
                <w:color w:val="000000"/>
                <w:sz w:val="20"/>
                <w:szCs w:val="20"/>
              </w:rPr>
            </w:pPr>
            <w:r w:rsidRPr="00E2688A">
              <w:rPr>
                <w:color w:val="000000"/>
                <w:sz w:val="20"/>
                <w:szCs w:val="20"/>
              </w:rPr>
              <w:t>0,900</w:t>
            </w:r>
          </w:p>
        </w:tc>
        <w:tc>
          <w:tcPr>
            <w:tcW w:w="411" w:type="pct"/>
            <w:tcBorders>
              <w:top w:val="nil"/>
              <w:left w:val="nil"/>
              <w:bottom w:val="single" w:sz="4" w:space="0" w:color="auto"/>
              <w:right w:val="single" w:sz="4" w:space="0" w:color="auto"/>
            </w:tcBorders>
            <w:shd w:val="clear" w:color="auto" w:fill="auto"/>
            <w:noWrap/>
            <w:vAlign w:val="center"/>
          </w:tcPr>
          <w:p w14:paraId="4175B02C" w14:textId="77777777" w:rsidR="00267CEA" w:rsidRPr="00E2688A" w:rsidRDefault="00267CEA" w:rsidP="00267CEA">
            <w:pPr>
              <w:jc w:val="center"/>
              <w:rPr>
                <w:color w:val="000000"/>
                <w:sz w:val="20"/>
                <w:szCs w:val="20"/>
              </w:rPr>
            </w:pPr>
            <w:r w:rsidRPr="00E2688A">
              <w:rPr>
                <w:color w:val="000000"/>
                <w:sz w:val="20"/>
                <w:szCs w:val="20"/>
              </w:rPr>
              <w:t>0,900</w:t>
            </w:r>
          </w:p>
        </w:tc>
        <w:tc>
          <w:tcPr>
            <w:tcW w:w="411" w:type="pct"/>
            <w:tcBorders>
              <w:top w:val="nil"/>
              <w:left w:val="nil"/>
              <w:bottom w:val="single" w:sz="4" w:space="0" w:color="auto"/>
              <w:right w:val="single" w:sz="4" w:space="0" w:color="auto"/>
            </w:tcBorders>
            <w:shd w:val="clear" w:color="auto" w:fill="auto"/>
            <w:noWrap/>
            <w:vAlign w:val="center"/>
          </w:tcPr>
          <w:p w14:paraId="5AF464D2" w14:textId="77777777" w:rsidR="00267CEA" w:rsidRPr="00E2688A" w:rsidRDefault="00267CEA" w:rsidP="00267CEA">
            <w:pPr>
              <w:jc w:val="center"/>
              <w:rPr>
                <w:color w:val="000000"/>
                <w:sz w:val="20"/>
                <w:szCs w:val="20"/>
              </w:rPr>
            </w:pPr>
            <w:r w:rsidRPr="00E2688A">
              <w:rPr>
                <w:color w:val="000000"/>
                <w:sz w:val="20"/>
                <w:szCs w:val="20"/>
              </w:rPr>
              <w:t>0,900</w:t>
            </w:r>
          </w:p>
        </w:tc>
        <w:tc>
          <w:tcPr>
            <w:tcW w:w="411" w:type="pct"/>
            <w:tcBorders>
              <w:top w:val="nil"/>
              <w:left w:val="nil"/>
              <w:bottom w:val="single" w:sz="4" w:space="0" w:color="auto"/>
              <w:right w:val="single" w:sz="4" w:space="0" w:color="auto"/>
            </w:tcBorders>
            <w:shd w:val="clear" w:color="auto" w:fill="auto"/>
            <w:noWrap/>
            <w:vAlign w:val="center"/>
          </w:tcPr>
          <w:p w14:paraId="6CCCA826" w14:textId="77777777" w:rsidR="00267CEA" w:rsidRPr="00E2688A" w:rsidRDefault="00267CEA" w:rsidP="00267CEA">
            <w:pPr>
              <w:jc w:val="center"/>
              <w:rPr>
                <w:color w:val="000000"/>
                <w:sz w:val="20"/>
                <w:szCs w:val="20"/>
              </w:rPr>
            </w:pPr>
            <w:r w:rsidRPr="00E2688A">
              <w:rPr>
                <w:color w:val="000000"/>
                <w:sz w:val="20"/>
                <w:szCs w:val="20"/>
              </w:rPr>
              <w:t>0,900</w:t>
            </w:r>
          </w:p>
        </w:tc>
        <w:tc>
          <w:tcPr>
            <w:tcW w:w="410" w:type="pct"/>
            <w:tcBorders>
              <w:top w:val="nil"/>
              <w:left w:val="nil"/>
              <w:bottom w:val="single" w:sz="4" w:space="0" w:color="auto"/>
              <w:right w:val="single" w:sz="4" w:space="0" w:color="auto"/>
            </w:tcBorders>
            <w:shd w:val="clear" w:color="auto" w:fill="auto"/>
            <w:noWrap/>
            <w:vAlign w:val="center"/>
          </w:tcPr>
          <w:p w14:paraId="025BAE2C" w14:textId="77777777" w:rsidR="00267CEA" w:rsidRPr="00E2688A" w:rsidRDefault="00267CEA" w:rsidP="00267CEA">
            <w:pPr>
              <w:jc w:val="center"/>
              <w:rPr>
                <w:color w:val="000000"/>
                <w:sz w:val="20"/>
                <w:szCs w:val="20"/>
              </w:rPr>
            </w:pPr>
            <w:r w:rsidRPr="00E2688A">
              <w:rPr>
                <w:color w:val="000000"/>
                <w:sz w:val="20"/>
                <w:szCs w:val="20"/>
              </w:rPr>
              <w:t>0,900</w:t>
            </w:r>
          </w:p>
        </w:tc>
      </w:tr>
      <w:tr w:rsidR="00267CEA" w:rsidRPr="00E2688A" w14:paraId="4934583A"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2A389798"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581C6E7F"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55C7D487" w14:textId="77777777" w:rsidR="00267CEA" w:rsidRPr="00E2688A" w:rsidRDefault="00267CEA" w:rsidP="00267CEA">
            <w:pPr>
              <w:jc w:val="center"/>
              <w:rPr>
                <w:color w:val="000000"/>
                <w:sz w:val="20"/>
                <w:szCs w:val="20"/>
              </w:rPr>
            </w:pPr>
            <w:r w:rsidRPr="00E2688A">
              <w:rPr>
                <w:color w:val="000000"/>
                <w:sz w:val="20"/>
                <w:szCs w:val="20"/>
              </w:rPr>
              <w:t>0,118</w:t>
            </w:r>
          </w:p>
        </w:tc>
        <w:tc>
          <w:tcPr>
            <w:tcW w:w="412" w:type="pct"/>
            <w:tcBorders>
              <w:top w:val="nil"/>
              <w:left w:val="nil"/>
              <w:bottom w:val="single" w:sz="4" w:space="0" w:color="auto"/>
              <w:right w:val="single" w:sz="4" w:space="0" w:color="auto"/>
            </w:tcBorders>
            <w:shd w:val="clear" w:color="auto" w:fill="auto"/>
            <w:noWrap/>
            <w:vAlign w:val="center"/>
          </w:tcPr>
          <w:p w14:paraId="6E312970" w14:textId="77777777" w:rsidR="00267CEA" w:rsidRPr="00E2688A" w:rsidRDefault="00267CEA" w:rsidP="00267CEA">
            <w:pPr>
              <w:jc w:val="center"/>
              <w:rPr>
                <w:color w:val="000000"/>
                <w:sz w:val="20"/>
                <w:szCs w:val="20"/>
              </w:rPr>
            </w:pPr>
            <w:r w:rsidRPr="00E2688A">
              <w:rPr>
                <w:color w:val="000000"/>
                <w:sz w:val="20"/>
                <w:szCs w:val="20"/>
              </w:rPr>
              <w:t>0,236</w:t>
            </w:r>
          </w:p>
        </w:tc>
        <w:tc>
          <w:tcPr>
            <w:tcW w:w="412" w:type="pct"/>
            <w:tcBorders>
              <w:top w:val="nil"/>
              <w:left w:val="nil"/>
              <w:bottom w:val="single" w:sz="4" w:space="0" w:color="auto"/>
              <w:right w:val="single" w:sz="4" w:space="0" w:color="auto"/>
            </w:tcBorders>
            <w:shd w:val="clear" w:color="auto" w:fill="auto"/>
            <w:noWrap/>
            <w:vAlign w:val="center"/>
          </w:tcPr>
          <w:p w14:paraId="6F0FAB31" w14:textId="77777777" w:rsidR="00267CEA" w:rsidRPr="00E2688A" w:rsidRDefault="00267CEA" w:rsidP="00267CEA">
            <w:pPr>
              <w:jc w:val="center"/>
              <w:rPr>
                <w:color w:val="000000"/>
                <w:sz w:val="20"/>
                <w:szCs w:val="20"/>
              </w:rPr>
            </w:pPr>
            <w:r w:rsidRPr="00E2688A">
              <w:rPr>
                <w:color w:val="000000"/>
                <w:sz w:val="20"/>
                <w:szCs w:val="20"/>
              </w:rPr>
              <w:t>0,355</w:t>
            </w:r>
          </w:p>
        </w:tc>
        <w:tc>
          <w:tcPr>
            <w:tcW w:w="412" w:type="pct"/>
            <w:tcBorders>
              <w:top w:val="nil"/>
              <w:left w:val="nil"/>
              <w:bottom w:val="single" w:sz="4" w:space="0" w:color="auto"/>
              <w:right w:val="single" w:sz="4" w:space="0" w:color="auto"/>
            </w:tcBorders>
            <w:shd w:val="clear" w:color="auto" w:fill="auto"/>
            <w:noWrap/>
            <w:vAlign w:val="center"/>
          </w:tcPr>
          <w:p w14:paraId="47275A3B" w14:textId="77777777" w:rsidR="00267CEA" w:rsidRPr="00E2688A" w:rsidRDefault="00267CEA" w:rsidP="00267CEA">
            <w:pPr>
              <w:jc w:val="center"/>
              <w:rPr>
                <w:color w:val="000000"/>
                <w:sz w:val="20"/>
                <w:szCs w:val="20"/>
              </w:rPr>
            </w:pPr>
            <w:r w:rsidRPr="00E2688A">
              <w:rPr>
                <w:color w:val="000000"/>
                <w:sz w:val="20"/>
                <w:szCs w:val="20"/>
              </w:rPr>
              <w:t>0,355</w:t>
            </w:r>
          </w:p>
        </w:tc>
        <w:tc>
          <w:tcPr>
            <w:tcW w:w="411" w:type="pct"/>
            <w:tcBorders>
              <w:top w:val="nil"/>
              <w:left w:val="nil"/>
              <w:bottom w:val="single" w:sz="4" w:space="0" w:color="auto"/>
              <w:right w:val="single" w:sz="4" w:space="0" w:color="auto"/>
            </w:tcBorders>
            <w:shd w:val="clear" w:color="auto" w:fill="auto"/>
            <w:noWrap/>
            <w:vAlign w:val="center"/>
          </w:tcPr>
          <w:p w14:paraId="4BBD64C5" w14:textId="77777777" w:rsidR="00267CEA" w:rsidRPr="00E2688A" w:rsidRDefault="00267CEA" w:rsidP="00267CEA">
            <w:pPr>
              <w:jc w:val="center"/>
              <w:rPr>
                <w:color w:val="000000"/>
                <w:sz w:val="20"/>
                <w:szCs w:val="20"/>
              </w:rPr>
            </w:pPr>
            <w:r w:rsidRPr="00E2688A">
              <w:rPr>
                <w:color w:val="000000"/>
                <w:sz w:val="20"/>
                <w:szCs w:val="20"/>
              </w:rPr>
              <w:t>0,355</w:t>
            </w:r>
          </w:p>
        </w:tc>
        <w:tc>
          <w:tcPr>
            <w:tcW w:w="411" w:type="pct"/>
            <w:tcBorders>
              <w:top w:val="nil"/>
              <w:left w:val="nil"/>
              <w:bottom w:val="single" w:sz="4" w:space="0" w:color="auto"/>
              <w:right w:val="single" w:sz="4" w:space="0" w:color="auto"/>
            </w:tcBorders>
            <w:shd w:val="clear" w:color="auto" w:fill="auto"/>
            <w:noWrap/>
            <w:vAlign w:val="center"/>
          </w:tcPr>
          <w:p w14:paraId="3BCFC384" w14:textId="77777777" w:rsidR="00267CEA" w:rsidRPr="00E2688A" w:rsidRDefault="00267CEA" w:rsidP="00267CEA">
            <w:pPr>
              <w:jc w:val="center"/>
              <w:rPr>
                <w:color w:val="000000"/>
                <w:sz w:val="20"/>
                <w:szCs w:val="20"/>
              </w:rPr>
            </w:pPr>
            <w:r w:rsidRPr="00E2688A">
              <w:rPr>
                <w:color w:val="000000"/>
                <w:sz w:val="20"/>
                <w:szCs w:val="20"/>
              </w:rPr>
              <w:t>0,355</w:t>
            </w:r>
          </w:p>
        </w:tc>
        <w:tc>
          <w:tcPr>
            <w:tcW w:w="411" w:type="pct"/>
            <w:tcBorders>
              <w:top w:val="nil"/>
              <w:left w:val="nil"/>
              <w:bottom w:val="single" w:sz="4" w:space="0" w:color="auto"/>
              <w:right w:val="single" w:sz="4" w:space="0" w:color="auto"/>
            </w:tcBorders>
            <w:shd w:val="clear" w:color="auto" w:fill="auto"/>
            <w:noWrap/>
            <w:vAlign w:val="center"/>
          </w:tcPr>
          <w:p w14:paraId="2C8C72A6" w14:textId="77777777" w:rsidR="00267CEA" w:rsidRPr="00E2688A" w:rsidRDefault="00267CEA" w:rsidP="00267CEA">
            <w:pPr>
              <w:jc w:val="center"/>
              <w:rPr>
                <w:color w:val="000000"/>
                <w:sz w:val="20"/>
                <w:szCs w:val="20"/>
              </w:rPr>
            </w:pPr>
            <w:r w:rsidRPr="00E2688A">
              <w:rPr>
                <w:color w:val="000000"/>
                <w:sz w:val="20"/>
                <w:szCs w:val="20"/>
              </w:rPr>
              <w:t>0,355</w:t>
            </w:r>
          </w:p>
        </w:tc>
        <w:tc>
          <w:tcPr>
            <w:tcW w:w="410" w:type="pct"/>
            <w:tcBorders>
              <w:top w:val="nil"/>
              <w:left w:val="nil"/>
              <w:bottom w:val="single" w:sz="4" w:space="0" w:color="auto"/>
              <w:right w:val="single" w:sz="4" w:space="0" w:color="auto"/>
            </w:tcBorders>
            <w:shd w:val="clear" w:color="auto" w:fill="auto"/>
            <w:noWrap/>
            <w:vAlign w:val="center"/>
          </w:tcPr>
          <w:p w14:paraId="23172006" w14:textId="77777777" w:rsidR="00267CEA" w:rsidRPr="00E2688A" w:rsidRDefault="00267CEA" w:rsidP="00267CEA">
            <w:pPr>
              <w:jc w:val="center"/>
              <w:rPr>
                <w:color w:val="000000"/>
                <w:sz w:val="20"/>
                <w:szCs w:val="20"/>
              </w:rPr>
            </w:pPr>
            <w:r w:rsidRPr="00E2688A">
              <w:rPr>
                <w:color w:val="000000"/>
                <w:sz w:val="20"/>
                <w:szCs w:val="20"/>
              </w:rPr>
              <w:t>0,355</w:t>
            </w:r>
          </w:p>
        </w:tc>
      </w:tr>
      <w:tr w:rsidR="00267CEA" w:rsidRPr="00E2688A" w14:paraId="1C104CE0"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78297EEF"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6AF79D2B"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38556EB0" w14:textId="77777777" w:rsidR="00267CEA" w:rsidRPr="00E2688A" w:rsidRDefault="00267CEA" w:rsidP="00267CEA">
            <w:pPr>
              <w:jc w:val="center"/>
              <w:rPr>
                <w:color w:val="000000"/>
                <w:sz w:val="20"/>
                <w:szCs w:val="20"/>
              </w:rPr>
            </w:pPr>
            <w:r w:rsidRPr="00E2688A">
              <w:rPr>
                <w:color w:val="000000"/>
                <w:sz w:val="20"/>
                <w:szCs w:val="20"/>
              </w:rPr>
              <w:t>0,182</w:t>
            </w:r>
          </w:p>
        </w:tc>
        <w:tc>
          <w:tcPr>
            <w:tcW w:w="412" w:type="pct"/>
            <w:tcBorders>
              <w:top w:val="nil"/>
              <w:left w:val="nil"/>
              <w:bottom w:val="single" w:sz="4" w:space="0" w:color="auto"/>
              <w:right w:val="single" w:sz="4" w:space="0" w:color="auto"/>
            </w:tcBorders>
            <w:shd w:val="clear" w:color="auto" w:fill="auto"/>
            <w:noWrap/>
            <w:vAlign w:val="center"/>
          </w:tcPr>
          <w:p w14:paraId="4084175A" w14:textId="77777777" w:rsidR="00267CEA" w:rsidRPr="00E2688A" w:rsidRDefault="00267CEA" w:rsidP="00267CEA">
            <w:pPr>
              <w:jc w:val="center"/>
              <w:rPr>
                <w:color w:val="000000"/>
                <w:sz w:val="20"/>
                <w:szCs w:val="20"/>
              </w:rPr>
            </w:pPr>
            <w:r w:rsidRPr="00E2688A">
              <w:rPr>
                <w:color w:val="000000"/>
                <w:sz w:val="20"/>
                <w:szCs w:val="20"/>
              </w:rPr>
              <w:t>0,364</w:t>
            </w:r>
          </w:p>
        </w:tc>
        <w:tc>
          <w:tcPr>
            <w:tcW w:w="412" w:type="pct"/>
            <w:tcBorders>
              <w:top w:val="nil"/>
              <w:left w:val="nil"/>
              <w:bottom w:val="single" w:sz="4" w:space="0" w:color="auto"/>
              <w:right w:val="single" w:sz="4" w:space="0" w:color="auto"/>
            </w:tcBorders>
            <w:shd w:val="clear" w:color="auto" w:fill="auto"/>
            <w:noWrap/>
            <w:vAlign w:val="center"/>
          </w:tcPr>
          <w:p w14:paraId="2680A120" w14:textId="77777777" w:rsidR="00267CEA" w:rsidRPr="00E2688A" w:rsidRDefault="00267CEA" w:rsidP="00267CEA">
            <w:pPr>
              <w:jc w:val="center"/>
              <w:rPr>
                <w:color w:val="000000"/>
                <w:sz w:val="20"/>
                <w:szCs w:val="20"/>
              </w:rPr>
            </w:pPr>
            <w:r w:rsidRPr="00E2688A">
              <w:rPr>
                <w:color w:val="000000"/>
                <w:sz w:val="20"/>
                <w:szCs w:val="20"/>
              </w:rPr>
              <w:t>0,546</w:t>
            </w:r>
          </w:p>
        </w:tc>
        <w:tc>
          <w:tcPr>
            <w:tcW w:w="412" w:type="pct"/>
            <w:tcBorders>
              <w:top w:val="nil"/>
              <w:left w:val="nil"/>
              <w:bottom w:val="single" w:sz="4" w:space="0" w:color="auto"/>
              <w:right w:val="single" w:sz="4" w:space="0" w:color="auto"/>
            </w:tcBorders>
            <w:shd w:val="clear" w:color="auto" w:fill="auto"/>
            <w:noWrap/>
            <w:vAlign w:val="center"/>
          </w:tcPr>
          <w:p w14:paraId="2FB222C4" w14:textId="77777777" w:rsidR="00267CEA" w:rsidRPr="00E2688A" w:rsidRDefault="00267CEA" w:rsidP="00267CEA">
            <w:pPr>
              <w:jc w:val="center"/>
              <w:rPr>
                <w:color w:val="000000"/>
                <w:sz w:val="20"/>
                <w:szCs w:val="20"/>
              </w:rPr>
            </w:pPr>
            <w:r w:rsidRPr="00E2688A">
              <w:rPr>
                <w:color w:val="000000"/>
                <w:sz w:val="20"/>
                <w:szCs w:val="20"/>
              </w:rPr>
              <w:t>0,546</w:t>
            </w:r>
          </w:p>
        </w:tc>
        <w:tc>
          <w:tcPr>
            <w:tcW w:w="411" w:type="pct"/>
            <w:tcBorders>
              <w:top w:val="nil"/>
              <w:left w:val="nil"/>
              <w:bottom w:val="single" w:sz="4" w:space="0" w:color="auto"/>
              <w:right w:val="single" w:sz="4" w:space="0" w:color="auto"/>
            </w:tcBorders>
            <w:shd w:val="clear" w:color="auto" w:fill="auto"/>
            <w:noWrap/>
            <w:vAlign w:val="center"/>
          </w:tcPr>
          <w:p w14:paraId="5FEC8062" w14:textId="77777777" w:rsidR="00267CEA" w:rsidRPr="00E2688A" w:rsidRDefault="00267CEA" w:rsidP="00267CEA">
            <w:pPr>
              <w:jc w:val="center"/>
              <w:rPr>
                <w:color w:val="000000"/>
                <w:sz w:val="20"/>
                <w:szCs w:val="20"/>
              </w:rPr>
            </w:pPr>
            <w:r w:rsidRPr="00E2688A">
              <w:rPr>
                <w:color w:val="000000"/>
                <w:sz w:val="20"/>
                <w:szCs w:val="20"/>
              </w:rPr>
              <w:t>0,546</w:t>
            </w:r>
          </w:p>
        </w:tc>
        <w:tc>
          <w:tcPr>
            <w:tcW w:w="411" w:type="pct"/>
            <w:tcBorders>
              <w:top w:val="nil"/>
              <w:left w:val="nil"/>
              <w:bottom w:val="single" w:sz="4" w:space="0" w:color="auto"/>
              <w:right w:val="single" w:sz="4" w:space="0" w:color="auto"/>
            </w:tcBorders>
            <w:shd w:val="clear" w:color="auto" w:fill="auto"/>
            <w:noWrap/>
            <w:vAlign w:val="center"/>
          </w:tcPr>
          <w:p w14:paraId="0F061EE0" w14:textId="77777777" w:rsidR="00267CEA" w:rsidRPr="00E2688A" w:rsidRDefault="00267CEA" w:rsidP="00267CEA">
            <w:pPr>
              <w:jc w:val="center"/>
              <w:rPr>
                <w:color w:val="000000"/>
                <w:sz w:val="20"/>
                <w:szCs w:val="20"/>
              </w:rPr>
            </w:pPr>
            <w:r w:rsidRPr="00E2688A">
              <w:rPr>
                <w:color w:val="000000"/>
                <w:sz w:val="20"/>
                <w:szCs w:val="20"/>
              </w:rPr>
              <w:t>0,546</w:t>
            </w:r>
          </w:p>
        </w:tc>
        <w:tc>
          <w:tcPr>
            <w:tcW w:w="411" w:type="pct"/>
            <w:tcBorders>
              <w:top w:val="nil"/>
              <w:left w:val="nil"/>
              <w:bottom w:val="single" w:sz="4" w:space="0" w:color="auto"/>
              <w:right w:val="single" w:sz="4" w:space="0" w:color="auto"/>
            </w:tcBorders>
            <w:shd w:val="clear" w:color="auto" w:fill="auto"/>
            <w:noWrap/>
            <w:vAlign w:val="center"/>
          </w:tcPr>
          <w:p w14:paraId="78DB20BB" w14:textId="77777777" w:rsidR="00267CEA" w:rsidRPr="00E2688A" w:rsidRDefault="00267CEA" w:rsidP="00267CEA">
            <w:pPr>
              <w:jc w:val="center"/>
              <w:rPr>
                <w:color w:val="000000"/>
                <w:sz w:val="20"/>
                <w:szCs w:val="20"/>
              </w:rPr>
            </w:pPr>
            <w:r w:rsidRPr="00E2688A">
              <w:rPr>
                <w:color w:val="000000"/>
                <w:sz w:val="20"/>
                <w:szCs w:val="20"/>
              </w:rPr>
              <w:t>0,546</w:t>
            </w:r>
          </w:p>
        </w:tc>
        <w:tc>
          <w:tcPr>
            <w:tcW w:w="410" w:type="pct"/>
            <w:tcBorders>
              <w:top w:val="nil"/>
              <w:left w:val="nil"/>
              <w:bottom w:val="single" w:sz="4" w:space="0" w:color="auto"/>
              <w:right w:val="single" w:sz="4" w:space="0" w:color="auto"/>
            </w:tcBorders>
            <w:shd w:val="clear" w:color="auto" w:fill="auto"/>
            <w:noWrap/>
            <w:vAlign w:val="center"/>
          </w:tcPr>
          <w:p w14:paraId="0983B054" w14:textId="77777777" w:rsidR="00267CEA" w:rsidRPr="00E2688A" w:rsidRDefault="00267CEA" w:rsidP="00267CEA">
            <w:pPr>
              <w:jc w:val="center"/>
              <w:rPr>
                <w:color w:val="000000"/>
                <w:sz w:val="20"/>
                <w:szCs w:val="20"/>
              </w:rPr>
            </w:pPr>
            <w:r w:rsidRPr="00E2688A">
              <w:rPr>
                <w:color w:val="000000"/>
                <w:sz w:val="20"/>
                <w:szCs w:val="20"/>
              </w:rPr>
              <w:t>0,546</w:t>
            </w:r>
          </w:p>
        </w:tc>
      </w:tr>
      <w:tr w:rsidR="00267CEA" w:rsidRPr="00E2688A" w14:paraId="01DA774B" w14:textId="77777777" w:rsidTr="00267CEA">
        <w:trPr>
          <w:trHeight w:val="283"/>
        </w:trPr>
        <w:tc>
          <w:tcPr>
            <w:tcW w:w="1097" w:type="pct"/>
            <w:vMerge w:val="restart"/>
            <w:tcBorders>
              <w:left w:val="single" w:sz="4" w:space="0" w:color="auto"/>
              <w:right w:val="single" w:sz="4" w:space="0" w:color="auto"/>
            </w:tcBorders>
            <w:shd w:val="clear" w:color="auto" w:fill="auto"/>
            <w:vAlign w:val="center"/>
          </w:tcPr>
          <w:p w14:paraId="3861F65B" w14:textId="77777777" w:rsidR="00267CEA" w:rsidRPr="00E2688A" w:rsidRDefault="00267CEA" w:rsidP="00267CEA">
            <w:pPr>
              <w:jc w:val="center"/>
              <w:rPr>
                <w:color w:val="000000"/>
                <w:sz w:val="20"/>
                <w:szCs w:val="20"/>
              </w:rPr>
            </w:pPr>
            <w:r w:rsidRPr="00E2688A">
              <w:rPr>
                <w:color w:val="000000"/>
                <w:sz w:val="18"/>
                <w:szCs w:val="18"/>
              </w:rPr>
              <w:t>47:07:0711004:67</w:t>
            </w:r>
          </w:p>
        </w:tc>
        <w:tc>
          <w:tcPr>
            <w:tcW w:w="612" w:type="pct"/>
            <w:tcBorders>
              <w:top w:val="nil"/>
              <w:left w:val="nil"/>
              <w:bottom w:val="single" w:sz="4" w:space="0" w:color="auto"/>
              <w:right w:val="single" w:sz="4" w:space="0" w:color="auto"/>
            </w:tcBorders>
            <w:shd w:val="clear" w:color="auto" w:fill="auto"/>
            <w:vAlign w:val="center"/>
          </w:tcPr>
          <w:p w14:paraId="2134D7C1"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0345C0AA" w14:textId="77777777" w:rsidR="00267CEA" w:rsidRPr="00E2688A" w:rsidRDefault="00267CEA" w:rsidP="00267CEA">
            <w:pPr>
              <w:jc w:val="center"/>
              <w:rPr>
                <w:color w:val="000000"/>
                <w:sz w:val="20"/>
                <w:szCs w:val="20"/>
              </w:rPr>
            </w:pPr>
            <w:r w:rsidRPr="00E2688A">
              <w:rPr>
                <w:color w:val="000000"/>
                <w:sz w:val="20"/>
                <w:szCs w:val="20"/>
              </w:rPr>
              <w:t>0,457</w:t>
            </w:r>
          </w:p>
        </w:tc>
        <w:tc>
          <w:tcPr>
            <w:tcW w:w="412" w:type="pct"/>
            <w:tcBorders>
              <w:top w:val="nil"/>
              <w:left w:val="nil"/>
              <w:bottom w:val="single" w:sz="4" w:space="0" w:color="auto"/>
              <w:right w:val="single" w:sz="4" w:space="0" w:color="auto"/>
            </w:tcBorders>
            <w:shd w:val="clear" w:color="auto" w:fill="auto"/>
            <w:noWrap/>
            <w:vAlign w:val="center"/>
          </w:tcPr>
          <w:p w14:paraId="25FCDA0E" w14:textId="77777777" w:rsidR="00267CEA" w:rsidRPr="00E2688A" w:rsidRDefault="00267CEA" w:rsidP="00267CEA">
            <w:pPr>
              <w:jc w:val="center"/>
              <w:rPr>
                <w:color w:val="000000"/>
                <w:sz w:val="20"/>
                <w:szCs w:val="20"/>
              </w:rPr>
            </w:pPr>
            <w:r w:rsidRPr="00E2688A">
              <w:rPr>
                <w:color w:val="000000"/>
                <w:sz w:val="20"/>
                <w:szCs w:val="20"/>
              </w:rPr>
              <w:t>0,913</w:t>
            </w:r>
          </w:p>
        </w:tc>
        <w:tc>
          <w:tcPr>
            <w:tcW w:w="412" w:type="pct"/>
            <w:tcBorders>
              <w:top w:val="nil"/>
              <w:left w:val="nil"/>
              <w:bottom w:val="single" w:sz="4" w:space="0" w:color="auto"/>
              <w:right w:val="single" w:sz="4" w:space="0" w:color="auto"/>
            </w:tcBorders>
            <w:shd w:val="clear" w:color="auto" w:fill="auto"/>
            <w:noWrap/>
            <w:vAlign w:val="center"/>
          </w:tcPr>
          <w:p w14:paraId="70460993" w14:textId="77777777" w:rsidR="00267CEA" w:rsidRPr="00E2688A" w:rsidRDefault="00267CEA" w:rsidP="00267CEA">
            <w:pPr>
              <w:jc w:val="center"/>
              <w:rPr>
                <w:color w:val="000000"/>
                <w:sz w:val="20"/>
                <w:szCs w:val="20"/>
              </w:rPr>
            </w:pPr>
            <w:r w:rsidRPr="00E2688A">
              <w:rPr>
                <w:color w:val="000000"/>
                <w:sz w:val="20"/>
                <w:szCs w:val="20"/>
              </w:rPr>
              <w:t>1,370</w:t>
            </w:r>
          </w:p>
        </w:tc>
        <w:tc>
          <w:tcPr>
            <w:tcW w:w="412" w:type="pct"/>
            <w:tcBorders>
              <w:top w:val="nil"/>
              <w:left w:val="nil"/>
              <w:bottom w:val="single" w:sz="4" w:space="0" w:color="auto"/>
              <w:right w:val="single" w:sz="4" w:space="0" w:color="auto"/>
            </w:tcBorders>
            <w:shd w:val="clear" w:color="auto" w:fill="auto"/>
            <w:noWrap/>
            <w:vAlign w:val="center"/>
          </w:tcPr>
          <w:p w14:paraId="49EA4FFA" w14:textId="77777777" w:rsidR="00267CEA" w:rsidRPr="00E2688A" w:rsidRDefault="00267CEA" w:rsidP="00267CEA">
            <w:pPr>
              <w:jc w:val="center"/>
              <w:rPr>
                <w:color w:val="000000"/>
                <w:sz w:val="20"/>
                <w:szCs w:val="20"/>
              </w:rPr>
            </w:pPr>
            <w:r w:rsidRPr="00E2688A">
              <w:rPr>
                <w:color w:val="000000"/>
                <w:sz w:val="20"/>
                <w:szCs w:val="20"/>
              </w:rPr>
              <w:t>1,370</w:t>
            </w:r>
          </w:p>
        </w:tc>
        <w:tc>
          <w:tcPr>
            <w:tcW w:w="411" w:type="pct"/>
            <w:tcBorders>
              <w:top w:val="nil"/>
              <w:left w:val="nil"/>
              <w:bottom w:val="single" w:sz="4" w:space="0" w:color="auto"/>
              <w:right w:val="single" w:sz="4" w:space="0" w:color="auto"/>
            </w:tcBorders>
            <w:shd w:val="clear" w:color="auto" w:fill="auto"/>
            <w:noWrap/>
            <w:vAlign w:val="center"/>
          </w:tcPr>
          <w:p w14:paraId="3D0B0229" w14:textId="77777777" w:rsidR="00267CEA" w:rsidRPr="00E2688A" w:rsidRDefault="00267CEA" w:rsidP="00267CEA">
            <w:pPr>
              <w:jc w:val="center"/>
              <w:rPr>
                <w:color w:val="000000"/>
                <w:sz w:val="20"/>
                <w:szCs w:val="20"/>
              </w:rPr>
            </w:pPr>
            <w:r w:rsidRPr="00E2688A">
              <w:rPr>
                <w:color w:val="000000"/>
                <w:sz w:val="20"/>
                <w:szCs w:val="20"/>
              </w:rPr>
              <w:t>1,370</w:t>
            </w:r>
          </w:p>
        </w:tc>
        <w:tc>
          <w:tcPr>
            <w:tcW w:w="411" w:type="pct"/>
            <w:tcBorders>
              <w:top w:val="nil"/>
              <w:left w:val="nil"/>
              <w:bottom w:val="single" w:sz="4" w:space="0" w:color="auto"/>
              <w:right w:val="single" w:sz="4" w:space="0" w:color="auto"/>
            </w:tcBorders>
            <w:shd w:val="clear" w:color="auto" w:fill="auto"/>
            <w:noWrap/>
            <w:vAlign w:val="center"/>
          </w:tcPr>
          <w:p w14:paraId="6A5EBEA7" w14:textId="77777777" w:rsidR="00267CEA" w:rsidRPr="00E2688A" w:rsidRDefault="00267CEA" w:rsidP="00267CEA">
            <w:pPr>
              <w:jc w:val="center"/>
              <w:rPr>
                <w:color w:val="000000"/>
                <w:sz w:val="20"/>
                <w:szCs w:val="20"/>
              </w:rPr>
            </w:pPr>
            <w:r w:rsidRPr="00E2688A">
              <w:rPr>
                <w:color w:val="000000"/>
                <w:sz w:val="20"/>
                <w:szCs w:val="20"/>
              </w:rPr>
              <w:t>1,370</w:t>
            </w:r>
          </w:p>
        </w:tc>
        <w:tc>
          <w:tcPr>
            <w:tcW w:w="411" w:type="pct"/>
            <w:tcBorders>
              <w:top w:val="nil"/>
              <w:left w:val="nil"/>
              <w:bottom w:val="single" w:sz="4" w:space="0" w:color="auto"/>
              <w:right w:val="single" w:sz="4" w:space="0" w:color="auto"/>
            </w:tcBorders>
            <w:shd w:val="clear" w:color="auto" w:fill="auto"/>
            <w:noWrap/>
            <w:vAlign w:val="center"/>
          </w:tcPr>
          <w:p w14:paraId="4FC4EBC0" w14:textId="77777777" w:rsidR="00267CEA" w:rsidRPr="00E2688A" w:rsidRDefault="00267CEA" w:rsidP="00267CEA">
            <w:pPr>
              <w:jc w:val="center"/>
              <w:rPr>
                <w:color w:val="000000"/>
                <w:sz w:val="20"/>
                <w:szCs w:val="20"/>
              </w:rPr>
            </w:pPr>
            <w:r w:rsidRPr="00E2688A">
              <w:rPr>
                <w:color w:val="000000"/>
                <w:sz w:val="20"/>
                <w:szCs w:val="20"/>
              </w:rPr>
              <w:t>1,370</w:t>
            </w:r>
          </w:p>
        </w:tc>
        <w:tc>
          <w:tcPr>
            <w:tcW w:w="410" w:type="pct"/>
            <w:tcBorders>
              <w:top w:val="nil"/>
              <w:left w:val="nil"/>
              <w:bottom w:val="single" w:sz="4" w:space="0" w:color="auto"/>
              <w:right w:val="single" w:sz="4" w:space="0" w:color="auto"/>
            </w:tcBorders>
            <w:shd w:val="clear" w:color="auto" w:fill="auto"/>
            <w:noWrap/>
            <w:vAlign w:val="center"/>
          </w:tcPr>
          <w:p w14:paraId="509511D8" w14:textId="77777777" w:rsidR="00267CEA" w:rsidRPr="00E2688A" w:rsidRDefault="00267CEA" w:rsidP="00267CEA">
            <w:pPr>
              <w:jc w:val="center"/>
              <w:rPr>
                <w:color w:val="000000"/>
                <w:sz w:val="20"/>
                <w:szCs w:val="20"/>
              </w:rPr>
            </w:pPr>
            <w:r w:rsidRPr="00E2688A">
              <w:rPr>
                <w:color w:val="000000"/>
                <w:sz w:val="20"/>
                <w:szCs w:val="20"/>
              </w:rPr>
              <w:t>1,370</w:t>
            </w:r>
          </w:p>
        </w:tc>
      </w:tr>
      <w:tr w:rsidR="00267CEA" w:rsidRPr="00E2688A" w14:paraId="54504F1F"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351F3A55"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0A0DB0AB"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4A3F35CF" w14:textId="77777777" w:rsidR="00267CEA" w:rsidRPr="00E2688A" w:rsidRDefault="00267CEA" w:rsidP="00267CEA">
            <w:pPr>
              <w:jc w:val="center"/>
              <w:rPr>
                <w:color w:val="000000"/>
                <w:sz w:val="20"/>
                <w:szCs w:val="20"/>
              </w:rPr>
            </w:pPr>
            <w:r w:rsidRPr="00E2688A">
              <w:rPr>
                <w:color w:val="000000"/>
                <w:sz w:val="20"/>
                <w:szCs w:val="20"/>
              </w:rPr>
              <w:t>0,180</w:t>
            </w:r>
          </w:p>
        </w:tc>
        <w:tc>
          <w:tcPr>
            <w:tcW w:w="412" w:type="pct"/>
            <w:tcBorders>
              <w:top w:val="nil"/>
              <w:left w:val="nil"/>
              <w:bottom w:val="single" w:sz="4" w:space="0" w:color="auto"/>
              <w:right w:val="single" w:sz="4" w:space="0" w:color="auto"/>
            </w:tcBorders>
            <w:shd w:val="clear" w:color="auto" w:fill="auto"/>
            <w:noWrap/>
            <w:vAlign w:val="center"/>
          </w:tcPr>
          <w:p w14:paraId="76002E0C" w14:textId="77777777" w:rsidR="00267CEA" w:rsidRPr="00E2688A" w:rsidRDefault="00267CEA" w:rsidP="00267CEA">
            <w:pPr>
              <w:jc w:val="center"/>
              <w:rPr>
                <w:color w:val="000000"/>
                <w:sz w:val="20"/>
                <w:szCs w:val="20"/>
              </w:rPr>
            </w:pPr>
            <w:r w:rsidRPr="00E2688A">
              <w:rPr>
                <w:color w:val="000000"/>
                <w:sz w:val="20"/>
                <w:szCs w:val="20"/>
              </w:rPr>
              <w:t>0,360</w:t>
            </w:r>
          </w:p>
        </w:tc>
        <w:tc>
          <w:tcPr>
            <w:tcW w:w="412" w:type="pct"/>
            <w:tcBorders>
              <w:top w:val="nil"/>
              <w:left w:val="nil"/>
              <w:bottom w:val="single" w:sz="4" w:space="0" w:color="auto"/>
              <w:right w:val="single" w:sz="4" w:space="0" w:color="auto"/>
            </w:tcBorders>
            <w:shd w:val="clear" w:color="auto" w:fill="auto"/>
            <w:noWrap/>
            <w:vAlign w:val="center"/>
          </w:tcPr>
          <w:p w14:paraId="7FF3791E" w14:textId="77777777" w:rsidR="00267CEA" w:rsidRPr="00E2688A" w:rsidRDefault="00267CEA" w:rsidP="00267CEA">
            <w:pPr>
              <w:jc w:val="center"/>
              <w:rPr>
                <w:color w:val="000000"/>
                <w:sz w:val="20"/>
                <w:szCs w:val="20"/>
              </w:rPr>
            </w:pPr>
            <w:r w:rsidRPr="00E2688A">
              <w:rPr>
                <w:color w:val="000000"/>
                <w:sz w:val="20"/>
                <w:szCs w:val="20"/>
              </w:rPr>
              <w:t>0,540</w:t>
            </w:r>
          </w:p>
        </w:tc>
        <w:tc>
          <w:tcPr>
            <w:tcW w:w="412" w:type="pct"/>
            <w:tcBorders>
              <w:top w:val="nil"/>
              <w:left w:val="nil"/>
              <w:bottom w:val="single" w:sz="4" w:space="0" w:color="auto"/>
              <w:right w:val="single" w:sz="4" w:space="0" w:color="auto"/>
            </w:tcBorders>
            <w:shd w:val="clear" w:color="auto" w:fill="auto"/>
            <w:noWrap/>
            <w:vAlign w:val="center"/>
          </w:tcPr>
          <w:p w14:paraId="3A7A705B" w14:textId="77777777" w:rsidR="00267CEA" w:rsidRPr="00E2688A" w:rsidRDefault="00267CEA" w:rsidP="00267CEA">
            <w:pPr>
              <w:jc w:val="center"/>
              <w:rPr>
                <w:color w:val="000000"/>
                <w:sz w:val="20"/>
                <w:szCs w:val="20"/>
              </w:rPr>
            </w:pPr>
            <w:r w:rsidRPr="00E2688A">
              <w:rPr>
                <w:color w:val="000000"/>
                <w:sz w:val="20"/>
                <w:szCs w:val="20"/>
              </w:rPr>
              <w:t>0,540</w:t>
            </w:r>
          </w:p>
        </w:tc>
        <w:tc>
          <w:tcPr>
            <w:tcW w:w="411" w:type="pct"/>
            <w:tcBorders>
              <w:top w:val="nil"/>
              <w:left w:val="nil"/>
              <w:bottom w:val="single" w:sz="4" w:space="0" w:color="auto"/>
              <w:right w:val="single" w:sz="4" w:space="0" w:color="auto"/>
            </w:tcBorders>
            <w:shd w:val="clear" w:color="auto" w:fill="auto"/>
            <w:noWrap/>
            <w:vAlign w:val="center"/>
          </w:tcPr>
          <w:p w14:paraId="063521AA" w14:textId="77777777" w:rsidR="00267CEA" w:rsidRPr="00E2688A" w:rsidRDefault="00267CEA" w:rsidP="00267CEA">
            <w:pPr>
              <w:jc w:val="center"/>
              <w:rPr>
                <w:color w:val="000000"/>
                <w:sz w:val="20"/>
                <w:szCs w:val="20"/>
              </w:rPr>
            </w:pPr>
            <w:r w:rsidRPr="00E2688A">
              <w:rPr>
                <w:color w:val="000000"/>
                <w:sz w:val="20"/>
                <w:szCs w:val="20"/>
              </w:rPr>
              <w:t>0,540</w:t>
            </w:r>
          </w:p>
        </w:tc>
        <w:tc>
          <w:tcPr>
            <w:tcW w:w="411" w:type="pct"/>
            <w:tcBorders>
              <w:top w:val="nil"/>
              <w:left w:val="nil"/>
              <w:bottom w:val="single" w:sz="4" w:space="0" w:color="auto"/>
              <w:right w:val="single" w:sz="4" w:space="0" w:color="auto"/>
            </w:tcBorders>
            <w:shd w:val="clear" w:color="auto" w:fill="auto"/>
            <w:noWrap/>
            <w:vAlign w:val="center"/>
          </w:tcPr>
          <w:p w14:paraId="3F5918A0" w14:textId="77777777" w:rsidR="00267CEA" w:rsidRPr="00E2688A" w:rsidRDefault="00267CEA" w:rsidP="00267CEA">
            <w:pPr>
              <w:jc w:val="center"/>
              <w:rPr>
                <w:color w:val="000000"/>
                <w:sz w:val="20"/>
                <w:szCs w:val="20"/>
              </w:rPr>
            </w:pPr>
            <w:r w:rsidRPr="00E2688A">
              <w:rPr>
                <w:color w:val="000000"/>
                <w:sz w:val="20"/>
                <w:szCs w:val="20"/>
              </w:rPr>
              <w:t>0,540</w:t>
            </w:r>
          </w:p>
        </w:tc>
        <w:tc>
          <w:tcPr>
            <w:tcW w:w="411" w:type="pct"/>
            <w:tcBorders>
              <w:top w:val="nil"/>
              <w:left w:val="nil"/>
              <w:bottom w:val="single" w:sz="4" w:space="0" w:color="auto"/>
              <w:right w:val="single" w:sz="4" w:space="0" w:color="auto"/>
            </w:tcBorders>
            <w:shd w:val="clear" w:color="auto" w:fill="auto"/>
            <w:noWrap/>
            <w:vAlign w:val="center"/>
          </w:tcPr>
          <w:p w14:paraId="58128FDC" w14:textId="77777777" w:rsidR="00267CEA" w:rsidRPr="00E2688A" w:rsidRDefault="00267CEA" w:rsidP="00267CEA">
            <w:pPr>
              <w:jc w:val="center"/>
              <w:rPr>
                <w:color w:val="000000"/>
                <w:sz w:val="20"/>
                <w:szCs w:val="20"/>
              </w:rPr>
            </w:pPr>
            <w:r w:rsidRPr="00E2688A">
              <w:rPr>
                <w:color w:val="000000"/>
                <w:sz w:val="20"/>
                <w:szCs w:val="20"/>
              </w:rPr>
              <w:t>0,540</w:t>
            </w:r>
          </w:p>
        </w:tc>
        <w:tc>
          <w:tcPr>
            <w:tcW w:w="410" w:type="pct"/>
            <w:tcBorders>
              <w:top w:val="nil"/>
              <w:left w:val="nil"/>
              <w:bottom w:val="single" w:sz="4" w:space="0" w:color="auto"/>
              <w:right w:val="single" w:sz="4" w:space="0" w:color="auto"/>
            </w:tcBorders>
            <w:shd w:val="clear" w:color="auto" w:fill="auto"/>
            <w:noWrap/>
            <w:vAlign w:val="center"/>
          </w:tcPr>
          <w:p w14:paraId="5B25CDAD" w14:textId="77777777" w:rsidR="00267CEA" w:rsidRPr="00E2688A" w:rsidRDefault="00267CEA" w:rsidP="00267CEA">
            <w:pPr>
              <w:jc w:val="center"/>
              <w:rPr>
                <w:color w:val="000000"/>
                <w:sz w:val="20"/>
                <w:szCs w:val="20"/>
              </w:rPr>
            </w:pPr>
            <w:r w:rsidRPr="00E2688A">
              <w:rPr>
                <w:color w:val="000000"/>
                <w:sz w:val="20"/>
                <w:szCs w:val="20"/>
              </w:rPr>
              <w:t>0,540</w:t>
            </w:r>
          </w:p>
        </w:tc>
      </w:tr>
      <w:tr w:rsidR="00267CEA" w:rsidRPr="00E2688A" w14:paraId="46E3CAE2"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27F839F8"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78D4B389"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12F883D0" w14:textId="77777777" w:rsidR="00267CEA" w:rsidRPr="00E2688A" w:rsidRDefault="00267CEA" w:rsidP="00267CEA">
            <w:pPr>
              <w:jc w:val="center"/>
              <w:rPr>
                <w:color w:val="000000"/>
                <w:sz w:val="20"/>
                <w:szCs w:val="20"/>
              </w:rPr>
            </w:pPr>
            <w:r w:rsidRPr="00E2688A">
              <w:rPr>
                <w:color w:val="000000"/>
                <w:sz w:val="20"/>
                <w:szCs w:val="20"/>
              </w:rPr>
              <w:t>0,277</w:t>
            </w:r>
          </w:p>
        </w:tc>
        <w:tc>
          <w:tcPr>
            <w:tcW w:w="412" w:type="pct"/>
            <w:tcBorders>
              <w:top w:val="nil"/>
              <w:left w:val="nil"/>
              <w:bottom w:val="single" w:sz="4" w:space="0" w:color="auto"/>
              <w:right w:val="single" w:sz="4" w:space="0" w:color="auto"/>
            </w:tcBorders>
            <w:shd w:val="clear" w:color="auto" w:fill="auto"/>
            <w:noWrap/>
            <w:vAlign w:val="center"/>
          </w:tcPr>
          <w:p w14:paraId="62E56B8C" w14:textId="77777777" w:rsidR="00267CEA" w:rsidRPr="00E2688A" w:rsidRDefault="00267CEA" w:rsidP="00267CEA">
            <w:pPr>
              <w:jc w:val="center"/>
              <w:rPr>
                <w:color w:val="000000"/>
                <w:sz w:val="20"/>
                <w:szCs w:val="20"/>
              </w:rPr>
            </w:pPr>
            <w:r w:rsidRPr="00E2688A">
              <w:rPr>
                <w:color w:val="000000"/>
                <w:sz w:val="20"/>
                <w:szCs w:val="20"/>
              </w:rPr>
              <w:t>0,554</w:t>
            </w:r>
          </w:p>
        </w:tc>
        <w:tc>
          <w:tcPr>
            <w:tcW w:w="412" w:type="pct"/>
            <w:tcBorders>
              <w:top w:val="nil"/>
              <w:left w:val="nil"/>
              <w:bottom w:val="single" w:sz="4" w:space="0" w:color="auto"/>
              <w:right w:val="single" w:sz="4" w:space="0" w:color="auto"/>
            </w:tcBorders>
            <w:shd w:val="clear" w:color="auto" w:fill="auto"/>
            <w:noWrap/>
            <w:vAlign w:val="center"/>
          </w:tcPr>
          <w:p w14:paraId="165BC16A" w14:textId="77777777" w:rsidR="00267CEA" w:rsidRPr="00E2688A" w:rsidRDefault="00267CEA" w:rsidP="00267CEA">
            <w:pPr>
              <w:jc w:val="center"/>
              <w:rPr>
                <w:color w:val="000000"/>
                <w:sz w:val="20"/>
                <w:szCs w:val="20"/>
              </w:rPr>
            </w:pPr>
            <w:r w:rsidRPr="00E2688A">
              <w:rPr>
                <w:color w:val="000000"/>
                <w:sz w:val="20"/>
                <w:szCs w:val="20"/>
              </w:rPr>
              <w:t>0,830</w:t>
            </w:r>
          </w:p>
        </w:tc>
        <w:tc>
          <w:tcPr>
            <w:tcW w:w="412" w:type="pct"/>
            <w:tcBorders>
              <w:top w:val="nil"/>
              <w:left w:val="nil"/>
              <w:bottom w:val="single" w:sz="4" w:space="0" w:color="auto"/>
              <w:right w:val="single" w:sz="4" w:space="0" w:color="auto"/>
            </w:tcBorders>
            <w:shd w:val="clear" w:color="auto" w:fill="auto"/>
            <w:noWrap/>
            <w:vAlign w:val="center"/>
          </w:tcPr>
          <w:p w14:paraId="5917B408" w14:textId="77777777" w:rsidR="00267CEA" w:rsidRPr="00E2688A" w:rsidRDefault="00267CEA" w:rsidP="00267CEA">
            <w:pPr>
              <w:jc w:val="center"/>
              <w:rPr>
                <w:color w:val="000000"/>
                <w:sz w:val="20"/>
                <w:szCs w:val="20"/>
              </w:rPr>
            </w:pPr>
            <w:r w:rsidRPr="00E2688A">
              <w:rPr>
                <w:color w:val="000000"/>
                <w:sz w:val="20"/>
                <w:szCs w:val="20"/>
              </w:rPr>
              <w:t>0,830</w:t>
            </w:r>
          </w:p>
        </w:tc>
        <w:tc>
          <w:tcPr>
            <w:tcW w:w="411" w:type="pct"/>
            <w:tcBorders>
              <w:top w:val="nil"/>
              <w:left w:val="nil"/>
              <w:bottom w:val="single" w:sz="4" w:space="0" w:color="auto"/>
              <w:right w:val="single" w:sz="4" w:space="0" w:color="auto"/>
            </w:tcBorders>
            <w:shd w:val="clear" w:color="auto" w:fill="auto"/>
            <w:noWrap/>
            <w:vAlign w:val="center"/>
          </w:tcPr>
          <w:p w14:paraId="7D627D68" w14:textId="77777777" w:rsidR="00267CEA" w:rsidRPr="00E2688A" w:rsidRDefault="00267CEA" w:rsidP="00267CEA">
            <w:pPr>
              <w:jc w:val="center"/>
              <w:rPr>
                <w:color w:val="000000"/>
                <w:sz w:val="20"/>
                <w:szCs w:val="20"/>
              </w:rPr>
            </w:pPr>
            <w:r w:rsidRPr="00E2688A">
              <w:rPr>
                <w:color w:val="000000"/>
                <w:sz w:val="20"/>
                <w:szCs w:val="20"/>
              </w:rPr>
              <w:t>0,830</w:t>
            </w:r>
          </w:p>
        </w:tc>
        <w:tc>
          <w:tcPr>
            <w:tcW w:w="411" w:type="pct"/>
            <w:tcBorders>
              <w:top w:val="nil"/>
              <w:left w:val="nil"/>
              <w:bottom w:val="single" w:sz="4" w:space="0" w:color="auto"/>
              <w:right w:val="single" w:sz="4" w:space="0" w:color="auto"/>
            </w:tcBorders>
            <w:shd w:val="clear" w:color="auto" w:fill="auto"/>
            <w:noWrap/>
            <w:vAlign w:val="center"/>
          </w:tcPr>
          <w:p w14:paraId="4671EB34" w14:textId="77777777" w:rsidR="00267CEA" w:rsidRPr="00E2688A" w:rsidRDefault="00267CEA" w:rsidP="00267CEA">
            <w:pPr>
              <w:jc w:val="center"/>
              <w:rPr>
                <w:color w:val="000000"/>
                <w:sz w:val="20"/>
                <w:szCs w:val="20"/>
              </w:rPr>
            </w:pPr>
            <w:r w:rsidRPr="00E2688A">
              <w:rPr>
                <w:color w:val="000000"/>
                <w:sz w:val="20"/>
                <w:szCs w:val="20"/>
              </w:rPr>
              <w:t>0,830</w:t>
            </w:r>
          </w:p>
        </w:tc>
        <w:tc>
          <w:tcPr>
            <w:tcW w:w="411" w:type="pct"/>
            <w:tcBorders>
              <w:top w:val="nil"/>
              <w:left w:val="nil"/>
              <w:bottom w:val="single" w:sz="4" w:space="0" w:color="auto"/>
              <w:right w:val="single" w:sz="4" w:space="0" w:color="auto"/>
            </w:tcBorders>
            <w:shd w:val="clear" w:color="auto" w:fill="auto"/>
            <w:noWrap/>
            <w:vAlign w:val="center"/>
          </w:tcPr>
          <w:p w14:paraId="1B58FD70" w14:textId="77777777" w:rsidR="00267CEA" w:rsidRPr="00E2688A" w:rsidRDefault="00267CEA" w:rsidP="00267CEA">
            <w:pPr>
              <w:jc w:val="center"/>
              <w:rPr>
                <w:color w:val="000000"/>
                <w:sz w:val="20"/>
                <w:szCs w:val="20"/>
              </w:rPr>
            </w:pPr>
            <w:r w:rsidRPr="00E2688A">
              <w:rPr>
                <w:color w:val="000000"/>
                <w:sz w:val="20"/>
                <w:szCs w:val="20"/>
              </w:rPr>
              <w:t>0,830</w:t>
            </w:r>
          </w:p>
        </w:tc>
        <w:tc>
          <w:tcPr>
            <w:tcW w:w="410" w:type="pct"/>
            <w:tcBorders>
              <w:top w:val="nil"/>
              <w:left w:val="nil"/>
              <w:bottom w:val="single" w:sz="4" w:space="0" w:color="auto"/>
              <w:right w:val="single" w:sz="4" w:space="0" w:color="auto"/>
            </w:tcBorders>
            <w:shd w:val="clear" w:color="auto" w:fill="auto"/>
            <w:noWrap/>
            <w:vAlign w:val="center"/>
          </w:tcPr>
          <w:p w14:paraId="3FFF7978" w14:textId="77777777" w:rsidR="00267CEA" w:rsidRPr="00E2688A" w:rsidRDefault="00267CEA" w:rsidP="00267CEA">
            <w:pPr>
              <w:jc w:val="center"/>
              <w:rPr>
                <w:color w:val="000000"/>
                <w:sz w:val="20"/>
                <w:szCs w:val="20"/>
              </w:rPr>
            </w:pPr>
            <w:r w:rsidRPr="00E2688A">
              <w:rPr>
                <w:color w:val="000000"/>
                <w:sz w:val="20"/>
                <w:szCs w:val="20"/>
              </w:rPr>
              <w:t>0,830</w:t>
            </w:r>
          </w:p>
        </w:tc>
      </w:tr>
      <w:tr w:rsidR="00267CEA" w:rsidRPr="00E2688A" w14:paraId="28452425" w14:textId="77777777" w:rsidTr="00267CEA">
        <w:trPr>
          <w:trHeight w:val="283"/>
        </w:trPr>
        <w:tc>
          <w:tcPr>
            <w:tcW w:w="1097" w:type="pct"/>
            <w:vMerge w:val="restart"/>
            <w:tcBorders>
              <w:left w:val="single" w:sz="4" w:space="0" w:color="auto"/>
              <w:right w:val="single" w:sz="4" w:space="0" w:color="auto"/>
            </w:tcBorders>
            <w:shd w:val="clear" w:color="auto" w:fill="auto"/>
            <w:vAlign w:val="center"/>
          </w:tcPr>
          <w:p w14:paraId="2BEB1539" w14:textId="77777777" w:rsidR="00267CEA" w:rsidRPr="00E2688A" w:rsidRDefault="00267CEA" w:rsidP="00267CEA">
            <w:pPr>
              <w:jc w:val="center"/>
              <w:rPr>
                <w:color w:val="000000"/>
                <w:sz w:val="20"/>
                <w:szCs w:val="20"/>
              </w:rPr>
            </w:pPr>
            <w:r w:rsidRPr="00E2688A">
              <w:rPr>
                <w:color w:val="000000"/>
                <w:sz w:val="18"/>
                <w:szCs w:val="18"/>
              </w:rPr>
              <w:t>47:07:0711004:6459</w:t>
            </w:r>
          </w:p>
        </w:tc>
        <w:tc>
          <w:tcPr>
            <w:tcW w:w="612" w:type="pct"/>
            <w:tcBorders>
              <w:top w:val="nil"/>
              <w:left w:val="nil"/>
              <w:bottom w:val="single" w:sz="4" w:space="0" w:color="auto"/>
              <w:right w:val="single" w:sz="4" w:space="0" w:color="auto"/>
            </w:tcBorders>
            <w:shd w:val="clear" w:color="auto" w:fill="auto"/>
            <w:vAlign w:val="center"/>
          </w:tcPr>
          <w:p w14:paraId="7499EC5E"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500DC8FC" w14:textId="77777777" w:rsidR="00267CEA" w:rsidRPr="00E2688A" w:rsidRDefault="00267CEA" w:rsidP="00267CEA">
            <w:pPr>
              <w:jc w:val="center"/>
              <w:rPr>
                <w:color w:val="000000"/>
                <w:sz w:val="20"/>
                <w:szCs w:val="20"/>
              </w:rPr>
            </w:pPr>
            <w:r w:rsidRPr="00E2688A">
              <w:rPr>
                <w:color w:val="000000"/>
                <w:sz w:val="20"/>
                <w:szCs w:val="20"/>
              </w:rPr>
              <w:t>0,939</w:t>
            </w:r>
          </w:p>
        </w:tc>
        <w:tc>
          <w:tcPr>
            <w:tcW w:w="412" w:type="pct"/>
            <w:tcBorders>
              <w:top w:val="nil"/>
              <w:left w:val="nil"/>
              <w:bottom w:val="single" w:sz="4" w:space="0" w:color="auto"/>
              <w:right w:val="single" w:sz="4" w:space="0" w:color="auto"/>
            </w:tcBorders>
            <w:shd w:val="clear" w:color="auto" w:fill="auto"/>
            <w:noWrap/>
            <w:vAlign w:val="center"/>
          </w:tcPr>
          <w:p w14:paraId="3BE448AF" w14:textId="77777777" w:rsidR="00267CEA" w:rsidRPr="00E2688A" w:rsidRDefault="00267CEA" w:rsidP="00267CEA">
            <w:pPr>
              <w:jc w:val="center"/>
              <w:rPr>
                <w:color w:val="000000"/>
                <w:sz w:val="20"/>
                <w:szCs w:val="20"/>
              </w:rPr>
            </w:pPr>
            <w:r w:rsidRPr="00E2688A">
              <w:rPr>
                <w:color w:val="000000"/>
                <w:sz w:val="20"/>
                <w:szCs w:val="20"/>
              </w:rPr>
              <w:t>1,879</w:t>
            </w:r>
          </w:p>
        </w:tc>
        <w:tc>
          <w:tcPr>
            <w:tcW w:w="412" w:type="pct"/>
            <w:tcBorders>
              <w:top w:val="nil"/>
              <w:left w:val="nil"/>
              <w:bottom w:val="single" w:sz="4" w:space="0" w:color="auto"/>
              <w:right w:val="single" w:sz="4" w:space="0" w:color="auto"/>
            </w:tcBorders>
            <w:shd w:val="clear" w:color="auto" w:fill="auto"/>
            <w:noWrap/>
            <w:vAlign w:val="center"/>
          </w:tcPr>
          <w:p w14:paraId="3FC532F2" w14:textId="77777777" w:rsidR="00267CEA" w:rsidRPr="00E2688A" w:rsidRDefault="00267CEA" w:rsidP="00267CEA">
            <w:pPr>
              <w:jc w:val="center"/>
              <w:rPr>
                <w:color w:val="000000"/>
                <w:sz w:val="20"/>
                <w:szCs w:val="20"/>
              </w:rPr>
            </w:pPr>
            <w:r w:rsidRPr="00E2688A">
              <w:rPr>
                <w:color w:val="000000"/>
                <w:sz w:val="20"/>
                <w:szCs w:val="20"/>
              </w:rPr>
              <w:t>2,818</w:t>
            </w:r>
          </w:p>
        </w:tc>
        <w:tc>
          <w:tcPr>
            <w:tcW w:w="412" w:type="pct"/>
            <w:tcBorders>
              <w:top w:val="nil"/>
              <w:left w:val="nil"/>
              <w:bottom w:val="single" w:sz="4" w:space="0" w:color="auto"/>
              <w:right w:val="single" w:sz="4" w:space="0" w:color="auto"/>
            </w:tcBorders>
            <w:shd w:val="clear" w:color="auto" w:fill="auto"/>
            <w:noWrap/>
            <w:vAlign w:val="center"/>
          </w:tcPr>
          <w:p w14:paraId="0B4051CC" w14:textId="77777777" w:rsidR="00267CEA" w:rsidRPr="00E2688A" w:rsidRDefault="00267CEA" w:rsidP="00267CEA">
            <w:pPr>
              <w:jc w:val="center"/>
              <w:rPr>
                <w:color w:val="000000"/>
                <w:sz w:val="20"/>
                <w:szCs w:val="20"/>
              </w:rPr>
            </w:pPr>
            <w:r w:rsidRPr="00E2688A">
              <w:rPr>
                <w:color w:val="000000"/>
                <w:sz w:val="20"/>
                <w:szCs w:val="20"/>
              </w:rPr>
              <w:t>2,818</w:t>
            </w:r>
          </w:p>
        </w:tc>
        <w:tc>
          <w:tcPr>
            <w:tcW w:w="411" w:type="pct"/>
            <w:tcBorders>
              <w:top w:val="nil"/>
              <w:left w:val="nil"/>
              <w:bottom w:val="single" w:sz="4" w:space="0" w:color="auto"/>
              <w:right w:val="single" w:sz="4" w:space="0" w:color="auto"/>
            </w:tcBorders>
            <w:shd w:val="clear" w:color="auto" w:fill="auto"/>
            <w:noWrap/>
            <w:vAlign w:val="center"/>
          </w:tcPr>
          <w:p w14:paraId="3D8EB775" w14:textId="77777777" w:rsidR="00267CEA" w:rsidRPr="00E2688A" w:rsidRDefault="00267CEA" w:rsidP="00267CEA">
            <w:pPr>
              <w:jc w:val="center"/>
              <w:rPr>
                <w:color w:val="000000"/>
                <w:sz w:val="20"/>
                <w:szCs w:val="20"/>
              </w:rPr>
            </w:pPr>
            <w:r w:rsidRPr="00E2688A">
              <w:rPr>
                <w:color w:val="000000"/>
                <w:sz w:val="20"/>
                <w:szCs w:val="20"/>
              </w:rPr>
              <w:t>2,818</w:t>
            </w:r>
          </w:p>
        </w:tc>
        <w:tc>
          <w:tcPr>
            <w:tcW w:w="411" w:type="pct"/>
            <w:tcBorders>
              <w:top w:val="nil"/>
              <w:left w:val="nil"/>
              <w:bottom w:val="single" w:sz="4" w:space="0" w:color="auto"/>
              <w:right w:val="single" w:sz="4" w:space="0" w:color="auto"/>
            </w:tcBorders>
            <w:shd w:val="clear" w:color="auto" w:fill="auto"/>
            <w:noWrap/>
            <w:vAlign w:val="center"/>
          </w:tcPr>
          <w:p w14:paraId="2720CDC2" w14:textId="77777777" w:rsidR="00267CEA" w:rsidRPr="00E2688A" w:rsidRDefault="00267CEA" w:rsidP="00267CEA">
            <w:pPr>
              <w:jc w:val="center"/>
              <w:rPr>
                <w:color w:val="000000"/>
                <w:sz w:val="20"/>
                <w:szCs w:val="20"/>
              </w:rPr>
            </w:pPr>
            <w:r w:rsidRPr="00E2688A">
              <w:rPr>
                <w:color w:val="000000"/>
                <w:sz w:val="20"/>
                <w:szCs w:val="20"/>
              </w:rPr>
              <w:t>2,818</w:t>
            </w:r>
          </w:p>
        </w:tc>
        <w:tc>
          <w:tcPr>
            <w:tcW w:w="411" w:type="pct"/>
            <w:tcBorders>
              <w:top w:val="nil"/>
              <w:left w:val="nil"/>
              <w:bottom w:val="single" w:sz="4" w:space="0" w:color="auto"/>
              <w:right w:val="single" w:sz="4" w:space="0" w:color="auto"/>
            </w:tcBorders>
            <w:shd w:val="clear" w:color="auto" w:fill="auto"/>
            <w:noWrap/>
            <w:vAlign w:val="center"/>
          </w:tcPr>
          <w:p w14:paraId="3082658B" w14:textId="77777777" w:rsidR="00267CEA" w:rsidRPr="00E2688A" w:rsidRDefault="00267CEA" w:rsidP="00267CEA">
            <w:pPr>
              <w:jc w:val="center"/>
              <w:rPr>
                <w:color w:val="000000"/>
                <w:sz w:val="20"/>
                <w:szCs w:val="20"/>
              </w:rPr>
            </w:pPr>
            <w:r w:rsidRPr="00E2688A">
              <w:rPr>
                <w:color w:val="000000"/>
                <w:sz w:val="20"/>
                <w:szCs w:val="20"/>
              </w:rPr>
              <w:t>2,818</w:t>
            </w:r>
          </w:p>
        </w:tc>
        <w:tc>
          <w:tcPr>
            <w:tcW w:w="410" w:type="pct"/>
            <w:tcBorders>
              <w:top w:val="nil"/>
              <w:left w:val="nil"/>
              <w:bottom w:val="single" w:sz="4" w:space="0" w:color="auto"/>
              <w:right w:val="single" w:sz="4" w:space="0" w:color="auto"/>
            </w:tcBorders>
            <w:shd w:val="clear" w:color="auto" w:fill="auto"/>
            <w:noWrap/>
            <w:vAlign w:val="center"/>
          </w:tcPr>
          <w:p w14:paraId="157E45B6" w14:textId="77777777" w:rsidR="00267CEA" w:rsidRPr="00E2688A" w:rsidRDefault="00267CEA" w:rsidP="00267CEA">
            <w:pPr>
              <w:jc w:val="center"/>
              <w:rPr>
                <w:color w:val="000000"/>
                <w:sz w:val="20"/>
                <w:szCs w:val="20"/>
              </w:rPr>
            </w:pPr>
            <w:r w:rsidRPr="00E2688A">
              <w:rPr>
                <w:color w:val="000000"/>
                <w:sz w:val="20"/>
                <w:szCs w:val="20"/>
              </w:rPr>
              <w:t>2,818</w:t>
            </w:r>
          </w:p>
        </w:tc>
      </w:tr>
      <w:tr w:rsidR="00267CEA" w:rsidRPr="00E2688A" w14:paraId="41289A61"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7F886EC9"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300F22EF"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4FBC05DD" w14:textId="77777777" w:rsidR="00267CEA" w:rsidRPr="00E2688A" w:rsidRDefault="00267CEA" w:rsidP="00267CEA">
            <w:pPr>
              <w:jc w:val="center"/>
              <w:rPr>
                <w:color w:val="000000"/>
                <w:sz w:val="20"/>
                <w:szCs w:val="20"/>
              </w:rPr>
            </w:pPr>
            <w:r w:rsidRPr="00E2688A">
              <w:rPr>
                <w:color w:val="000000"/>
                <w:sz w:val="20"/>
                <w:szCs w:val="20"/>
              </w:rPr>
              <w:t>0,370</w:t>
            </w:r>
          </w:p>
        </w:tc>
        <w:tc>
          <w:tcPr>
            <w:tcW w:w="412" w:type="pct"/>
            <w:tcBorders>
              <w:top w:val="nil"/>
              <w:left w:val="nil"/>
              <w:bottom w:val="single" w:sz="4" w:space="0" w:color="auto"/>
              <w:right w:val="single" w:sz="4" w:space="0" w:color="auto"/>
            </w:tcBorders>
            <w:shd w:val="clear" w:color="auto" w:fill="auto"/>
            <w:noWrap/>
            <w:vAlign w:val="center"/>
          </w:tcPr>
          <w:p w14:paraId="7B39BD5B" w14:textId="77777777" w:rsidR="00267CEA" w:rsidRPr="00E2688A" w:rsidRDefault="00267CEA" w:rsidP="00267CEA">
            <w:pPr>
              <w:jc w:val="center"/>
              <w:rPr>
                <w:color w:val="000000"/>
                <w:sz w:val="20"/>
                <w:szCs w:val="20"/>
              </w:rPr>
            </w:pPr>
            <w:r w:rsidRPr="00E2688A">
              <w:rPr>
                <w:color w:val="000000"/>
                <w:sz w:val="20"/>
                <w:szCs w:val="20"/>
              </w:rPr>
              <w:t>0,740</w:t>
            </w:r>
          </w:p>
        </w:tc>
        <w:tc>
          <w:tcPr>
            <w:tcW w:w="412" w:type="pct"/>
            <w:tcBorders>
              <w:top w:val="nil"/>
              <w:left w:val="nil"/>
              <w:bottom w:val="single" w:sz="4" w:space="0" w:color="auto"/>
              <w:right w:val="single" w:sz="4" w:space="0" w:color="auto"/>
            </w:tcBorders>
            <w:shd w:val="clear" w:color="auto" w:fill="auto"/>
            <w:noWrap/>
            <w:vAlign w:val="center"/>
          </w:tcPr>
          <w:p w14:paraId="71225699" w14:textId="77777777" w:rsidR="00267CEA" w:rsidRPr="00E2688A" w:rsidRDefault="00267CEA" w:rsidP="00267CEA">
            <w:pPr>
              <w:jc w:val="center"/>
              <w:rPr>
                <w:color w:val="000000"/>
                <w:sz w:val="20"/>
                <w:szCs w:val="20"/>
              </w:rPr>
            </w:pPr>
            <w:r w:rsidRPr="00E2688A">
              <w:rPr>
                <w:color w:val="000000"/>
                <w:sz w:val="20"/>
                <w:szCs w:val="20"/>
              </w:rPr>
              <w:t>1,110</w:t>
            </w:r>
          </w:p>
        </w:tc>
        <w:tc>
          <w:tcPr>
            <w:tcW w:w="412" w:type="pct"/>
            <w:tcBorders>
              <w:top w:val="nil"/>
              <w:left w:val="nil"/>
              <w:bottom w:val="single" w:sz="4" w:space="0" w:color="auto"/>
              <w:right w:val="single" w:sz="4" w:space="0" w:color="auto"/>
            </w:tcBorders>
            <w:shd w:val="clear" w:color="auto" w:fill="auto"/>
            <w:noWrap/>
            <w:vAlign w:val="center"/>
          </w:tcPr>
          <w:p w14:paraId="4D61263D" w14:textId="77777777" w:rsidR="00267CEA" w:rsidRPr="00E2688A" w:rsidRDefault="00267CEA" w:rsidP="00267CEA">
            <w:pPr>
              <w:jc w:val="center"/>
              <w:rPr>
                <w:color w:val="000000"/>
                <w:sz w:val="20"/>
                <w:szCs w:val="20"/>
              </w:rPr>
            </w:pPr>
            <w:r w:rsidRPr="00E2688A">
              <w:rPr>
                <w:color w:val="000000"/>
                <w:sz w:val="20"/>
                <w:szCs w:val="20"/>
              </w:rPr>
              <w:t>1,110</w:t>
            </w:r>
          </w:p>
        </w:tc>
        <w:tc>
          <w:tcPr>
            <w:tcW w:w="411" w:type="pct"/>
            <w:tcBorders>
              <w:top w:val="nil"/>
              <w:left w:val="nil"/>
              <w:bottom w:val="single" w:sz="4" w:space="0" w:color="auto"/>
              <w:right w:val="single" w:sz="4" w:space="0" w:color="auto"/>
            </w:tcBorders>
            <w:shd w:val="clear" w:color="auto" w:fill="auto"/>
            <w:noWrap/>
            <w:vAlign w:val="center"/>
          </w:tcPr>
          <w:p w14:paraId="2304D957" w14:textId="77777777" w:rsidR="00267CEA" w:rsidRPr="00E2688A" w:rsidRDefault="00267CEA" w:rsidP="00267CEA">
            <w:pPr>
              <w:jc w:val="center"/>
              <w:rPr>
                <w:color w:val="000000"/>
                <w:sz w:val="20"/>
                <w:szCs w:val="20"/>
              </w:rPr>
            </w:pPr>
            <w:r w:rsidRPr="00E2688A">
              <w:rPr>
                <w:color w:val="000000"/>
                <w:sz w:val="20"/>
                <w:szCs w:val="20"/>
              </w:rPr>
              <w:t>1,110</w:t>
            </w:r>
          </w:p>
        </w:tc>
        <w:tc>
          <w:tcPr>
            <w:tcW w:w="411" w:type="pct"/>
            <w:tcBorders>
              <w:top w:val="nil"/>
              <w:left w:val="nil"/>
              <w:bottom w:val="single" w:sz="4" w:space="0" w:color="auto"/>
              <w:right w:val="single" w:sz="4" w:space="0" w:color="auto"/>
            </w:tcBorders>
            <w:shd w:val="clear" w:color="auto" w:fill="auto"/>
            <w:noWrap/>
            <w:vAlign w:val="center"/>
          </w:tcPr>
          <w:p w14:paraId="0C1296A8" w14:textId="77777777" w:rsidR="00267CEA" w:rsidRPr="00E2688A" w:rsidRDefault="00267CEA" w:rsidP="00267CEA">
            <w:pPr>
              <w:jc w:val="center"/>
              <w:rPr>
                <w:color w:val="000000"/>
                <w:sz w:val="20"/>
                <w:szCs w:val="20"/>
              </w:rPr>
            </w:pPr>
            <w:r w:rsidRPr="00E2688A">
              <w:rPr>
                <w:color w:val="000000"/>
                <w:sz w:val="20"/>
                <w:szCs w:val="20"/>
              </w:rPr>
              <w:t>1,110</w:t>
            </w:r>
          </w:p>
        </w:tc>
        <w:tc>
          <w:tcPr>
            <w:tcW w:w="411" w:type="pct"/>
            <w:tcBorders>
              <w:top w:val="nil"/>
              <w:left w:val="nil"/>
              <w:bottom w:val="single" w:sz="4" w:space="0" w:color="auto"/>
              <w:right w:val="single" w:sz="4" w:space="0" w:color="auto"/>
            </w:tcBorders>
            <w:shd w:val="clear" w:color="auto" w:fill="auto"/>
            <w:noWrap/>
            <w:vAlign w:val="center"/>
          </w:tcPr>
          <w:p w14:paraId="402A596A" w14:textId="77777777" w:rsidR="00267CEA" w:rsidRPr="00E2688A" w:rsidRDefault="00267CEA" w:rsidP="00267CEA">
            <w:pPr>
              <w:jc w:val="center"/>
              <w:rPr>
                <w:color w:val="000000"/>
                <w:sz w:val="20"/>
                <w:szCs w:val="20"/>
              </w:rPr>
            </w:pPr>
            <w:r w:rsidRPr="00E2688A">
              <w:rPr>
                <w:color w:val="000000"/>
                <w:sz w:val="20"/>
                <w:szCs w:val="20"/>
              </w:rPr>
              <w:t>1,110</w:t>
            </w:r>
          </w:p>
        </w:tc>
        <w:tc>
          <w:tcPr>
            <w:tcW w:w="410" w:type="pct"/>
            <w:tcBorders>
              <w:top w:val="nil"/>
              <w:left w:val="nil"/>
              <w:bottom w:val="single" w:sz="4" w:space="0" w:color="auto"/>
              <w:right w:val="single" w:sz="4" w:space="0" w:color="auto"/>
            </w:tcBorders>
            <w:shd w:val="clear" w:color="auto" w:fill="auto"/>
            <w:noWrap/>
            <w:vAlign w:val="center"/>
          </w:tcPr>
          <w:p w14:paraId="33B4FBB2" w14:textId="77777777" w:rsidR="00267CEA" w:rsidRPr="00E2688A" w:rsidRDefault="00267CEA" w:rsidP="00267CEA">
            <w:pPr>
              <w:jc w:val="center"/>
              <w:rPr>
                <w:color w:val="000000"/>
                <w:sz w:val="20"/>
                <w:szCs w:val="20"/>
              </w:rPr>
            </w:pPr>
            <w:r w:rsidRPr="00E2688A">
              <w:rPr>
                <w:color w:val="000000"/>
                <w:sz w:val="20"/>
                <w:szCs w:val="20"/>
              </w:rPr>
              <w:t>1,110</w:t>
            </w:r>
          </w:p>
        </w:tc>
      </w:tr>
      <w:tr w:rsidR="00267CEA" w:rsidRPr="00E2688A" w14:paraId="2CE01525"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4DB7565A"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0D788FBE"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652F25B7" w14:textId="77777777" w:rsidR="00267CEA" w:rsidRPr="00E2688A" w:rsidRDefault="00267CEA" w:rsidP="00267CEA">
            <w:pPr>
              <w:jc w:val="center"/>
              <w:rPr>
                <w:color w:val="000000"/>
                <w:sz w:val="20"/>
                <w:szCs w:val="20"/>
              </w:rPr>
            </w:pPr>
            <w:r w:rsidRPr="00E2688A">
              <w:rPr>
                <w:color w:val="000000"/>
                <w:sz w:val="20"/>
                <w:szCs w:val="20"/>
              </w:rPr>
              <w:t>0,569</w:t>
            </w:r>
          </w:p>
        </w:tc>
        <w:tc>
          <w:tcPr>
            <w:tcW w:w="412" w:type="pct"/>
            <w:tcBorders>
              <w:top w:val="nil"/>
              <w:left w:val="nil"/>
              <w:bottom w:val="single" w:sz="4" w:space="0" w:color="auto"/>
              <w:right w:val="single" w:sz="4" w:space="0" w:color="auto"/>
            </w:tcBorders>
            <w:shd w:val="clear" w:color="auto" w:fill="auto"/>
            <w:noWrap/>
            <w:vAlign w:val="center"/>
          </w:tcPr>
          <w:p w14:paraId="5CC6D870" w14:textId="77777777" w:rsidR="00267CEA" w:rsidRPr="00E2688A" w:rsidRDefault="00267CEA" w:rsidP="00267CEA">
            <w:pPr>
              <w:jc w:val="center"/>
              <w:rPr>
                <w:color w:val="000000"/>
                <w:sz w:val="20"/>
                <w:szCs w:val="20"/>
              </w:rPr>
            </w:pPr>
            <w:r w:rsidRPr="00E2688A">
              <w:rPr>
                <w:color w:val="000000"/>
                <w:sz w:val="20"/>
                <w:szCs w:val="20"/>
              </w:rPr>
              <w:t>1,139</w:t>
            </w:r>
          </w:p>
        </w:tc>
        <w:tc>
          <w:tcPr>
            <w:tcW w:w="412" w:type="pct"/>
            <w:tcBorders>
              <w:top w:val="nil"/>
              <w:left w:val="nil"/>
              <w:bottom w:val="single" w:sz="4" w:space="0" w:color="auto"/>
              <w:right w:val="single" w:sz="4" w:space="0" w:color="auto"/>
            </w:tcBorders>
            <w:shd w:val="clear" w:color="auto" w:fill="auto"/>
            <w:noWrap/>
            <w:vAlign w:val="center"/>
          </w:tcPr>
          <w:p w14:paraId="536A1D4C" w14:textId="77777777" w:rsidR="00267CEA" w:rsidRPr="00E2688A" w:rsidRDefault="00267CEA" w:rsidP="00267CEA">
            <w:pPr>
              <w:jc w:val="center"/>
              <w:rPr>
                <w:color w:val="000000"/>
                <w:sz w:val="20"/>
                <w:szCs w:val="20"/>
              </w:rPr>
            </w:pPr>
            <w:r w:rsidRPr="00E2688A">
              <w:rPr>
                <w:color w:val="000000"/>
                <w:sz w:val="20"/>
                <w:szCs w:val="20"/>
              </w:rPr>
              <w:t>1,708</w:t>
            </w:r>
          </w:p>
        </w:tc>
        <w:tc>
          <w:tcPr>
            <w:tcW w:w="412" w:type="pct"/>
            <w:tcBorders>
              <w:top w:val="nil"/>
              <w:left w:val="nil"/>
              <w:bottom w:val="single" w:sz="4" w:space="0" w:color="auto"/>
              <w:right w:val="single" w:sz="4" w:space="0" w:color="auto"/>
            </w:tcBorders>
            <w:shd w:val="clear" w:color="auto" w:fill="auto"/>
            <w:noWrap/>
            <w:vAlign w:val="center"/>
          </w:tcPr>
          <w:p w14:paraId="28F2D9EE" w14:textId="77777777" w:rsidR="00267CEA" w:rsidRPr="00E2688A" w:rsidRDefault="00267CEA" w:rsidP="00267CEA">
            <w:pPr>
              <w:jc w:val="center"/>
              <w:rPr>
                <w:color w:val="000000"/>
                <w:sz w:val="20"/>
                <w:szCs w:val="20"/>
              </w:rPr>
            </w:pPr>
            <w:r w:rsidRPr="00E2688A">
              <w:rPr>
                <w:color w:val="000000"/>
                <w:sz w:val="20"/>
                <w:szCs w:val="20"/>
              </w:rPr>
              <w:t>1,708</w:t>
            </w:r>
          </w:p>
        </w:tc>
        <w:tc>
          <w:tcPr>
            <w:tcW w:w="411" w:type="pct"/>
            <w:tcBorders>
              <w:top w:val="nil"/>
              <w:left w:val="nil"/>
              <w:bottom w:val="single" w:sz="4" w:space="0" w:color="auto"/>
              <w:right w:val="single" w:sz="4" w:space="0" w:color="auto"/>
            </w:tcBorders>
            <w:shd w:val="clear" w:color="auto" w:fill="auto"/>
            <w:noWrap/>
            <w:vAlign w:val="center"/>
          </w:tcPr>
          <w:p w14:paraId="079F59D4" w14:textId="77777777" w:rsidR="00267CEA" w:rsidRPr="00E2688A" w:rsidRDefault="00267CEA" w:rsidP="00267CEA">
            <w:pPr>
              <w:jc w:val="center"/>
              <w:rPr>
                <w:color w:val="000000"/>
                <w:sz w:val="20"/>
                <w:szCs w:val="20"/>
              </w:rPr>
            </w:pPr>
            <w:r w:rsidRPr="00E2688A">
              <w:rPr>
                <w:color w:val="000000"/>
                <w:sz w:val="20"/>
                <w:szCs w:val="20"/>
              </w:rPr>
              <w:t>1,708</w:t>
            </w:r>
          </w:p>
        </w:tc>
        <w:tc>
          <w:tcPr>
            <w:tcW w:w="411" w:type="pct"/>
            <w:tcBorders>
              <w:top w:val="nil"/>
              <w:left w:val="nil"/>
              <w:bottom w:val="single" w:sz="4" w:space="0" w:color="auto"/>
              <w:right w:val="single" w:sz="4" w:space="0" w:color="auto"/>
            </w:tcBorders>
            <w:shd w:val="clear" w:color="auto" w:fill="auto"/>
            <w:noWrap/>
            <w:vAlign w:val="center"/>
          </w:tcPr>
          <w:p w14:paraId="0745CFBE" w14:textId="77777777" w:rsidR="00267CEA" w:rsidRPr="00E2688A" w:rsidRDefault="00267CEA" w:rsidP="00267CEA">
            <w:pPr>
              <w:jc w:val="center"/>
              <w:rPr>
                <w:color w:val="000000"/>
                <w:sz w:val="20"/>
                <w:szCs w:val="20"/>
              </w:rPr>
            </w:pPr>
            <w:r w:rsidRPr="00E2688A">
              <w:rPr>
                <w:color w:val="000000"/>
                <w:sz w:val="20"/>
                <w:szCs w:val="20"/>
              </w:rPr>
              <w:t>1,708</w:t>
            </w:r>
          </w:p>
        </w:tc>
        <w:tc>
          <w:tcPr>
            <w:tcW w:w="411" w:type="pct"/>
            <w:tcBorders>
              <w:top w:val="nil"/>
              <w:left w:val="nil"/>
              <w:bottom w:val="single" w:sz="4" w:space="0" w:color="auto"/>
              <w:right w:val="single" w:sz="4" w:space="0" w:color="auto"/>
            </w:tcBorders>
            <w:shd w:val="clear" w:color="auto" w:fill="auto"/>
            <w:noWrap/>
            <w:vAlign w:val="center"/>
          </w:tcPr>
          <w:p w14:paraId="1C3F6891" w14:textId="77777777" w:rsidR="00267CEA" w:rsidRPr="00E2688A" w:rsidRDefault="00267CEA" w:rsidP="00267CEA">
            <w:pPr>
              <w:jc w:val="center"/>
              <w:rPr>
                <w:color w:val="000000"/>
                <w:sz w:val="20"/>
                <w:szCs w:val="20"/>
              </w:rPr>
            </w:pPr>
            <w:r w:rsidRPr="00E2688A">
              <w:rPr>
                <w:color w:val="000000"/>
                <w:sz w:val="20"/>
                <w:szCs w:val="20"/>
              </w:rPr>
              <w:t>1,708</w:t>
            </w:r>
          </w:p>
        </w:tc>
        <w:tc>
          <w:tcPr>
            <w:tcW w:w="410" w:type="pct"/>
            <w:tcBorders>
              <w:top w:val="nil"/>
              <w:left w:val="nil"/>
              <w:bottom w:val="single" w:sz="4" w:space="0" w:color="auto"/>
              <w:right w:val="single" w:sz="4" w:space="0" w:color="auto"/>
            </w:tcBorders>
            <w:shd w:val="clear" w:color="auto" w:fill="auto"/>
            <w:noWrap/>
            <w:vAlign w:val="center"/>
          </w:tcPr>
          <w:p w14:paraId="479B5386" w14:textId="77777777" w:rsidR="00267CEA" w:rsidRPr="00E2688A" w:rsidRDefault="00267CEA" w:rsidP="00267CEA">
            <w:pPr>
              <w:jc w:val="center"/>
              <w:rPr>
                <w:color w:val="000000"/>
                <w:sz w:val="20"/>
                <w:szCs w:val="20"/>
              </w:rPr>
            </w:pPr>
            <w:r w:rsidRPr="00E2688A">
              <w:rPr>
                <w:color w:val="000000"/>
                <w:sz w:val="20"/>
                <w:szCs w:val="20"/>
              </w:rPr>
              <w:t>1,708</w:t>
            </w:r>
          </w:p>
        </w:tc>
      </w:tr>
      <w:tr w:rsidR="00267CEA" w:rsidRPr="00E2688A" w14:paraId="31690127" w14:textId="77777777" w:rsidTr="00267CEA">
        <w:trPr>
          <w:trHeight w:val="283"/>
        </w:trPr>
        <w:tc>
          <w:tcPr>
            <w:tcW w:w="1097" w:type="pct"/>
            <w:vMerge w:val="restart"/>
            <w:tcBorders>
              <w:left w:val="single" w:sz="4" w:space="0" w:color="auto"/>
              <w:right w:val="single" w:sz="4" w:space="0" w:color="auto"/>
            </w:tcBorders>
            <w:shd w:val="clear" w:color="auto" w:fill="auto"/>
            <w:vAlign w:val="center"/>
          </w:tcPr>
          <w:p w14:paraId="2B9801A3" w14:textId="77777777" w:rsidR="00267CEA" w:rsidRPr="00E2688A" w:rsidRDefault="00267CEA" w:rsidP="00267CEA">
            <w:pPr>
              <w:jc w:val="center"/>
              <w:rPr>
                <w:color w:val="000000"/>
                <w:sz w:val="20"/>
                <w:szCs w:val="20"/>
              </w:rPr>
            </w:pPr>
            <w:r w:rsidRPr="00E2688A">
              <w:rPr>
                <w:color w:val="000000"/>
                <w:sz w:val="18"/>
                <w:szCs w:val="18"/>
              </w:rPr>
              <w:t>47:07:0711002:30</w:t>
            </w:r>
          </w:p>
        </w:tc>
        <w:tc>
          <w:tcPr>
            <w:tcW w:w="612" w:type="pct"/>
            <w:tcBorders>
              <w:top w:val="nil"/>
              <w:left w:val="nil"/>
              <w:bottom w:val="single" w:sz="4" w:space="0" w:color="auto"/>
              <w:right w:val="single" w:sz="4" w:space="0" w:color="auto"/>
            </w:tcBorders>
            <w:shd w:val="clear" w:color="auto" w:fill="auto"/>
            <w:vAlign w:val="center"/>
          </w:tcPr>
          <w:p w14:paraId="018391DA"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2F7EFE2F" w14:textId="77777777" w:rsidR="00267CEA" w:rsidRPr="00E2688A" w:rsidRDefault="00267CEA" w:rsidP="00267CEA">
            <w:pPr>
              <w:jc w:val="center"/>
              <w:rPr>
                <w:color w:val="000000"/>
                <w:sz w:val="20"/>
                <w:szCs w:val="20"/>
              </w:rPr>
            </w:pPr>
            <w:r w:rsidRPr="00E2688A">
              <w:rPr>
                <w:color w:val="000000"/>
                <w:sz w:val="20"/>
                <w:szCs w:val="20"/>
              </w:rPr>
              <w:t>0,509</w:t>
            </w:r>
          </w:p>
        </w:tc>
        <w:tc>
          <w:tcPr>
            <w:tcW w:w="412" w:type="pct"/>
            <w:tcBorders>
              <w:top w:val="nil"/>
              <w:left w:val="nil"/>
              <w:bottom w:val="single" w:sz="4" w:space="0" w:color="auto"/>
              <w:right w:val="single" w:sz="4" w:space="0" w:color="auto"/>
            </w:tcBorders>
            <w:shd w:val="clear" w:color="auto" w:fill="auto"/>
            <w:noWrap/>
            <w:vAlign w:val="center"/>
          </w:tcPr>
          <w:p w14:paraId="35EA2E70" w14:textId="77777777" w:rsidR="00267CEA" w:rsidRPr="00E2688A" w:rsidRDefault="00267CEA" w:rsidP="00267CEA">
            <w:pPr>
              <w:jc w:val="center"/>
              <w:rPr>
                <w:color w:val="000000"/>
                <w:sz w:val="20"/>
                <w:szCs w:val="20"/>
              </w:rPr>
            </w:pPr>
            <w:r w:rsidRPr="00E2688A">
              <w:rPr>
                <w:color w:val="000000"/>
                <w:sz w:val="20"/>
                <w:szCs w:val="20"/>
              </w:rPr>
              <w:t>1,018</w:t>
            </w:r>
          </w:p>
        </w:tc>
        <w:tc>
          <w:tcPr>
            <w:tcW w:w="412" w:type="pct"/>
            <w:tcBorders>
              <w:top w:val="nil"/>
              <w:left w:val="nil"/>
              <w:bottom w:val="single" w:sz="4" w:space="0" w:color="auto"/>
              <w:right w:val="single" w:sz="4" w:space="0" w:color="auto"/>
            </w:tcBorders>
            <w:shd w:val="clear" w:color="auto" w:fill="auto"/>
            <w:noWrap/>
            <w:vAlign w:val="center"/>
          </w:tcPr>
          <w:p w14:paraId="74044A1A" w14:textId="77777777" w:rsidR="00267CEA" w:rsidRPr="00E2688A" w:rsidRDefault="00267CEA" w:rsidP="00267CEA">
            <w:pPr>
              <w:jc w:val="center"/>
              <w:rPr>
                <w:color w:val="000000"/>
                <w:sz w:val="20"/>
                <w:szCs w:val="20"/>
              </w:rPr>
            </w:pPr>
            <w:r w:rsidRPr="00E2688A">
              <w:rPr>
                <w:color w:val="000000"/>
                <w:sz w:val="20"/>
                <w:szCs w:val="20"/>
              </w:rPr>
              <w:t>1,527</w:t>
            </w:r>
          </w:p>
        </w:tc>
        <w:tc>
          <w:tcPr>
            <w:tcW w:w="412" w:type="pct"/>
            <w:tcBorders>
              <w:top w:val="nil"/>
              <w:left w:val="nil"/>
              <w:bottom w:val="single" w:sz="4" w:space="0" w:color="auto"/>
              <w:right w:val="single" w:sz="4" w:space="0" w:color="auto"/>
            </w:tcBorders>
            <w:shd w:val="clear" w:color="auto" w:fill="auto"/>
            <w:noWrap/>
            <w:vAlign w:val="center"/>
          </w:tcPr>
          <w:p w14:paraId="639BADA5" w14:textId="77777777" w:rsidR="00267CEA" w:rsidRPr="00E2688A" w:rsidRDefault="00267CEA" w:rsidP="00267CEA">
            <w:pPr>
              <w:jc w:val="center"/>
              <w:rPr>
                <w:color w:val="000000"/>
                <w:sz w:val="20"/>
                <w:szCs w:val="20"/>
              </w:rPr>
            </w:pPr>
            <w:r w:rsidRPr="00E2688A">
              <w:rPr>
                <w:color w:val="000000"/>
                <w:sz w:val="20"/>
                <w:szCs w:val="20"/>
              </w:rPr>
              <w:t>1,527</w:t>
            </w:r>
          </w:p>
        </w:tc>
        <w:tc>
          <w:tcPr>
            <w:tcW w:w="411" w:type="pct"/>
            <w:tcBorders>
              <w:top w:val="nil"/>
              <w:left w:val="nil"/>
              <w:bottom w:val="single" w:sz="4" w:space="0" w:color="auto"/>
              <w:right w:val="single" w:sz="4" w:space="0" w:color="auto"/>
            </w:tcBorders>
            <w:shd w:val="clear" w:color="auto" w:fill="auto"/>
            <w:noWrap/>
            <w:vAlign w:val="center"/>
          </w:tcPr>
          <w:p w14:paraId="666189DA" w14:textId="77777777" w:rsidR="00267CEA" w:rsidRPr="00E2688A" w:rsidRDefault="00267CEA" w:rsidP="00267CEA">
            <w:pPr>
              <w:jc w:val="center"/>
              <w:rPr>
                <w:color w:val="000000"/>
                <w:sz w:val="20"/>
                <w:szCs w:val="20"/>
              </w:rPr>
            </w:pPr>
            <w:r w:rsidRPr="00E2688A">
              <w:rPr>
                <w:color w:val="000000"/>
                <w:sz w:val="20"/>
                <w:szCs w:val="20"/>
              </w:rPr>
              <w:t>1,527</w:t>
            </w:r>
          </w:p>
        </w:tc>
        <w:tc>
          <w:tcPr>
            <w:tcW w:w="411" w:type="pct"/>
            <w:tcBorders>
              <w:top w:val="nil"/>
              <w:left w:val="nil"/>
              <w:bottom w:val="single" w:sz="4" w:space="0" w:color="auto"/>
              <w:right w:val="single" w:sz="4" w:space="0" w:color="auto"/>
            </w:tcBorders>
            <w:shd w:val="clear" w:color="auto" w:fill="auto"/>
            <w:noWrap/>
            <w:vAlign w:val="center"/>
          </w:tcPr>
          <w:p w14:paraId="46F25426" w14:textId="77777777" w:rsidR="00267CEA" w:rsidRPr="00E2688A" w:rsidRDefault="00267CEA" w:rsidP="00267CEA">
            <w:pPr>
              <w:jc w:val="center"/>
              <w:rPr>
                <w:color w:val="000000"/>
                <w:sz w:val="20"/>
                <w:szCs w:val="20"/>
              </w:rPr>
            </w:pPr>
            <w:r w:rsidRPr="00E2688A">
              <w:rPr>
                <w:color w:val="000000"/>
                <w:sz w:val="20"/>
                <w:szCs w:val="20"/>
              </w:rPr>
              <w:t>1,527</w:t>
            </w:r>
          </w:p>
        </w:tc>
        <w:tc>
          <w:tcPr>
            <w:tcW w:w="411" w:type="pct"/>
            <w:tcBorders>
              <w:top w:val="nil"/>
              <w:left w:val="nil"/>
              <w:bottom w:val="single" w:sz="4" w:space="0" w:color="auto"/>
              <w:right w:val="single" w:sz="4" w:space="0" w:color="auto"/>
            </w:tcBorders>
            <w:shd w:val="clear" w:color="auto" w:fill="auto"/>
            <w:noWrap/>
            <w:vAlign w:val="center"/>
          </w:tcPr>
          <w:p w14:paraId="59931B7B" w14:textId="77777777" w:rsidR="00267CEA" w:rsidRPr="00E2688A" w:rsidRDefault="00267CEA" w:rsidP="00267CEA">
            <w:pPr>
              <w:jc w:val="center"/>
              <w:rPr>
                <w:color w:val="000000"/>
                <w:sz w:val="20"/>
                <w:szCs w:val="20"/>
              </w:rPr>
            </w:pPr>
            <w:r w:rsidRPr="00E2688A">
              <w:rPr>
                <w:color w:val="000000"/>
                <w:sz w:val="20"/>
                <w:szCs w:val="20"/>
              </w:rPr>
              <w:t>1,527</w:t>
            </w:r>
          </w:p>
        </w:tc>
        <w:tc>
          <w:tcPr>
            <w:tcW w:w="410" w:type="pct"/>
            <w:tcBorders>
              <w:top w:val="nil"/>
              <w:left w:val="nil"/>
              <w:bottom w:val="single" w:sz="4" w:space="0" w:color="auto"/>
              <w:right w:val="single" w:sz="4" w:space="0" w:color="auto"/>
            </w:tcBorders>
            <w:shd w:val="clear" w:color="auto" w:fill="auto"/>
            <w:noWrap/>
            <w:vAlign w:val="center"/>
          </w:tcPr>
          <w:p w14:paraId="7B922A2D" w14:textId="77777777" w:rsidR="00267CEA" w:rsidRPr="00E2688A" w:rsidRDefault="00267CEA" w:rsidP="00267CEA">
            <w:pPr>
              <w:jc w:val="center"/>
              <w:rPr>
                <w:color w:val="000000"/>
                <w:sz w:val="20"/>
                <w:szCs w:val="20"/>
              </w:rPr>
            </w:pPr>
            <w:r w:rsidRPr="00E2688A">
              <w:rPr>
                <w:color w:val="000000"/>
                <w:sz w:val="20"/>
                <w:szCs w:val="20"/>
              </w:rPr>
              <w:t>1,527</w:t>
            </w:r>
          </w:p>
        </w:tc>
      </w:tr>
      <w:tr w:rsidR="00267CEA" w:rsidRPr="00E2688A" w14:paraId="33801F12"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245DF1F0"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4317439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6E8851DD" w14:textId="77777777" w:rsidR="00267CEA" w:rsidRPr="00E2688A" w:rsidRDefault="00267CEA" w:rsidP="00267CEA">
            <w:pPr>
              <w:jc w:val="center"/>
              <w:rPr>
                <w:color w:val="000000"/>
                <w:sz w:val="20"/>
                <w:szCs w:val="20"/>
              </w:rPr>
            </w:pPr>
            <w:r w:rsidRPr="00E2688A">
              <w:rPr>
                <w:color w:val="000000"/>
                <w:sz w:val="20"/>
                <w:szCs w:val="20"/>
              </w:rPr>
              <w:t>0,200</w:t>
            </w:r>
          </w:p>
        </w:tc>
        <w:tc>
          <w:tcPr>
            <w:tcW w:w="412" w:type="pct"/>
            <w:tcBorders>
              <w:top w:val="nil"/>
              <w:left w:val="nil"/>
              <w:bottom w:val="single" w:sz="4" w:space="0" w:color="auto"/>
              <w:right w:val="single" w:sz="4" w:space="0" w:color="auto"/>
            </w:tcBorders>
            <w:shd w:val="clear" w:color="auto" w:fill="auto"/>
            <w:noWrap/>
            <w:vAlign w:val="center"/>
          </w:tcPr>
          <w:p w14:paraId="7EB987F6" w14:textId="77777777" w:rsidR="00267CEA" w:rsidRPr="00E2688A" w:rsidRDefault="00267CEA" w:rsidP="00267CEA">
            <w:pPr>
              <w:jc w:val="center"/>
              <w:rPr>
                <w:color w:val="000000"/>
                <w:sz w:val="20"/>
                <w:szCs w:val="20"/>
              </w:rPr>
            </w:pPr>
            <w:r w:rsidRPr="00E2688A">
              <w:rPr>
                <w:color w:val="000000"/>
                <w:sz w:val="20"/>
                <w:szCs w:val="20"/>
              </w:rPr>
              <w:t>0,401</w:t>
            </w:r>
          </w:p>
        </w:tc>
        <w:tc>
          <w:tcPr>
            <w:tcW w:w="412" w:type="pct"/>
            <w:tcBorders>
              <w:top w:val="nil"/>
              <w:left w:val="nil"/>
              <w:bottom w:val="single" w:sz="4" w:space="0" w:color="auto"/>
              <w:right w:val="single" w:sz="4" w:space="0" w:color="auto"/>
            </w:tcBorders>
            <w:shd w:val="clear" w:color="auto" w:fill="auto"/>
            <w:noWrap/>
            <w:vAlign w:val="center"/>
          </w:tcPr>
          <w:p w14:paraId="2EA1F229" w14:textId="77777777" w:rsidR="00267CEA" w:rsidRPr="00E2688A" w:rsidRDefault="00267CEA" w:rsidP="00267CEA">
            <w:pPr>
              <w:jc w:val="center"/>
              <w:rPr>
                <w:color w:val="000000"/>
                <w:sz w:val="20"/>
                <w:szCs w:val="20"/>
              </w:rPr>
            </w:pPr>
            <w:r w:rsidRPr="00E2688A">
              <w:rPr>
                <w:color w:val="000000"/>
                <w:sz w:val="20"/>
                <w:szCs w:val="20"/>
              </w:rPr>
              <w:t>0,601</w:t>
            </w:r>
          </w:p>
        </w:tc>
        <w:tc>
          <w:tcPr>
            <w:tcW w:w="412" w:type="pct"/>
            <w:tcBorders>
              <w:top w:val="nil"/>
              <w:left w:val="nil"/>
              <w:bottom w:val="single" w:sz="4" w:space="0" w:color="auto"/>
              <w:right w:val="single" w:sz="4" w:space="0" w:color="auto"/>
            </w:tcBorders>
            <w:shd w:val="clear" w:color="auto" w:fill="auto"/>
            <w:noWrap/>
            <w:vAlign w:val="center"/>
          </w:tcPr>
          <w:p w14:paraId="15D3EA3C" w14:textId="77777777" w:rsidR="00267CEA" w:rsidRPr="00E2688A" w:rsidRDefault="00267CEA" w:rsidP="00267CEA">
            <w:pPr>
              <w:jc w:val="center"/>
              <w:rPr>
                <w:color w:val="000000"/>
                <w:sz w:val="20"/>
                <w:szCs w:val="20"/>
              </w:rPr>
            </w:pPr>
            <w:r w:rsidRPr="00E2688A">
              <w:rPr>
                <w:color w:val="000000"/>
                <w:sz w:val="20"/>
                <w:szCs w:val="20"/>
              </w:rPr>
              <w:t>0,601</w:t>
            </w:r>
          </w:p>
        </w:tc>
        <w:tc>
          <w:tcPr>
            <w:tcW w:w="411" w:type="pct"/>
            <w:tcBorders>
              <w:top w:val="nil"/>
              <w:left w:val="nil"/>
              <w:bottom w:val="single" w:sz="4" w:space="0" w:color="auto"/>
              <w:right w:val="single" w:sz="4" w:space="0" w:color="auto"/>
            </w:tcBorders>
            <w:shd w:val="clear" w:color="auto" w:fill="auto"/>
            <w:noWrap/>
            <w:vAlign w:val="center"/>
          </w:tcPr>
          <w:p w14:paraId="7DCDC361" w14:textId="77777777" w:rsidR="00267CEA" w:rsidRPr="00E2688A" w:rsidRDefault="00267CEA" w:rsidP="00267CEA">
            <w:pPr>
              <w:jc w:val="center"/>
              <w:rPr>
                <w:color w:val="000000"/>
                <w:sz w:val="20"/>
                <w:szCs w:val="20"/>
              </w:rPr>
            </w:pPr>
            <w:r w:rsidRPr="00E2688A">
              <w:rPr>
                <w:color w:val="000000"/>
                <w:sz w:val="20"/>
                <w:szCs w:val="20"/>
              </w:rPr>
              <w:t>0,601</w:t>
            </w:r>
          </w:p>
        </w:tc>
        <w:tc>
          <w:tcPr>
            <w:tcW w:w="411" w:type="pct"/>
            <w:tcBorders>
              <w:top w:val="nil"/>
              <w:left w:val="nil"/>
              <w:bottom w:val="single" w:sz="4" w:space="0" w:color="auto"/>
              <w:right w:val="single" w:sz="4" w:space="0" w:color="auto"/>
            </w:tcBorders>
            <w:shd w:val="clear" w:color="auto" w:fill="auto"/>
            <w:noWrap/>
            <w:vAlign w:val="center"/>
          </w:tcPr>
          <w:p w14:paraId="59CD5A4C" w14:textId="77777777" w:rsidR="00267CEA" w:rsidRPr="00E2688A" w:rsidRDefault="00267CEA" w:rsidP="00267CEA">
            <w:pPr>
              <w:jc w:val="center"/>
              <w:rPr>
                <w:color w:val="000000"/>
                <w:sz w:val="20"/>
                <w:szCs w:val="20"/>
              </w:rPr>
            </w:pPr>
            <w:r w:rsidRPr="00E2688A">
              <w:rPr>
                <w:color w:val="000000"/>
                <w:sz w:val="20"/>
                <w:szCs w:val="20"/>
              </w:rPr>
              <w:t>0,601</w:t>
            </w:r>
          </w:p>
        </w:tc>
        <w:tc>
          <w:tcPr>
            <w:tcW w:w="411" w:type="pct"/>
            <w:tcBorders>
              <w:top w:val="nil"/>
              <w:left w:val="nil"/>
              <w:bottom w:val="single" w:sz="4" w:space="0" w:color="auto"/>
              <w:right w:val="single" w:sz="4" w:space="0" w:color="auto"/>
            </w:tcBorders>
            <w:shd w:val="clear" w:color="auto" w:fill="auto"/>
            <w:noWrap/>
            <w:vAlign w:val="center"/>
          </w:tcPr>
          <w:p w14:paraId="360DEB67" w14:textId="77777777" w:rsidR="00267CEA" w:rsidRPr="00E2688A" w:rsidRDefault="00267CEA" w:rsidP="00267CEA">
            <w:pPr>
              <w:jc w:val="center"/>
              <w:rPr>
                <w:color w:val="000000"/>
                <w:sz w:val="20"/>
                <w:szCs w:val="20"/>
              </w:rPr>
            </w:pPr>
            <w:r w:rsidRPr="00E2688A">
              <w:rPr>
                <w:color w:val="000000"/>
                <w:sz w:val="20"/>
                <w:szCs w:val="20"/>
              </w:rPr>
              <w:t>0,601</w:t>
            </w:r>
          </w:p>
        </w:tc>
        <w:tc>
          <w:tcPr>
            <w:tcW w:w="410" w:type="pct"/>
            <w:tcBorders>
              <w:top w:val="nil"/>
              <w:left w:val="nil"/>
              <w:bottom w:val="single" w:sz="4" w:space="0" w:color="auto"/>
              <w:right w:val="single" w:sz="4" w:space="0" w:color="auto"/>
            </w:tcBorders>
            <w:shd w:val="clear" w:color="auto" w:fill="auto"/>
            <w:noWrap/>
            <w:vAlign w:val="center"/>
          </w:tcPr>
          <w:p w14:paraId="4F0CA76F" w14:textId="77777777" w:rsidR="00267CEA" w:rsidRPr="00E2688A" w:rsidRDefault="00267CEA" w:rsidP="00267CEA">
            <w:pPr>
              <w:jc w:val="center"/>
              <w:rPr>
                <w:color w:val="000000"/>
                <w:sz w:val="20"/>
                <w:szCs w:val="20"/>
              </w:rPr>
            </w:pPr>
            <w:r w:rsidRPr="00E2688A">
              <w:rPr>
                <w:color w:val="000000"/>
                <w:sz w:val="20"/>
                <w:szCs w:val="20"/>
              </w:rPr>
              <w:t>0,601</w:t>
            </w:r>
          </w:p>
        </w:tc>
      </w:tr>
      <w:tr w:rsidR="00267CEA" w:rsidRPr="00E2688A" w14:paraId="3B30AC28"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5534D5E5"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66FEA2A8"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51B2F985" w14:textId="77777777" w:rsidR="00267CEA" w:rsidRPr="00E2688A" w:rsidRDefault="00267CEA" w:rsidP="00267CEA">
            <w:pPr>
              <w:jc w:val="center"/>
              <w:rPr>
                <w:color w:val="000000"/>
                <w:sz w:val="20"/>
                <w:szCs w:val="20"/>
              </w:rPr>
            </w:pPr>
            <w:r w:rsidRPr="00E2688A">
              <w:rPr>
                <w:color w:val="000000"/>
                <w:sz w:val="20"/>
                <w:szCs w:val="20"/>
              </w:rPr>
              <w:t>0,308</w:t>
            </w:r>
          </w:p>
        </w:tc>
        <w:tc>
          <w:tcPr>
            <w:tcW w:w="412" w:type="pct"/>
            <w:tcBorders>
              <w:top w:val="nil"/>
              <w:left w:val="nil"/>
              <w:bottom w:val="single" w:sz="4" w:space="0" w:color="auto"/>
              <w:right w:val="single" w:sz="4" w:space="0" w:color="auto"/>
            </w:tcBorders>
            <w:shd w:val="clear" w:color="auto" w:fill="auto"/>
            <w:noWrap/>
            <w:vAlign w:val="center"/>
          </w:tcPr>
          <w:p w14:paraId="5A1B5222" w14:textId="77777777" w:rsidR="00267CEA" w:rsidRPr="00E2688A" w:rsidRDefault="00267CEA" w:rsidP="00267CEA">
            <w:pPr>
              <w:jc w:val="center"/>
              <w:rPr>
                <w:color w:val="000000"/>
                <w:sz w:val="20"/>
                <w:szCs w:val="20"/>
              </w:rPr>
            </w:pPr>
            <w:r w:rsidRPr="00E2688A">
              <w:rPr>
                <w:color w:val="000000"/>
                <w:sz w:val="20"/>
                <w:szCs w:val="20"/>
              </w:rPr>
              <w:t>0,617</w:t>
            </w:r>
          </w:p>
        </w:tc>
        <w:tc>
          <w:tcPr>
            <w:tcW w:w="412" w:type="pct"/>
            <w:tcBorders>
              <w:top w:val="nil"/>
              <w:left w:val="nil"/>
              <w:bottom w:val="single" w:sz="4" w:space="0" w:color="auto"/>
              <w:right w:val="single" w:sz="4" w:space="0" w:color="auto"/>
            </w:tcBorders>
            <w:shd w:val="clear" w:color="auto" w:fill="auto"/>
            <w:noWrap/>
            <w:vAlign w:val="center"/>
          </w:tcPr>
          <w:p w14:paraId="652AD4FD" w14:textId="77777777" w:rsidR="00267CEA" w:rsidRPr="00E2688A" w:rsidRDefault="00267CEA" w:rsidP="00267CEA">
            <w:pPr>
              <w:jc w:val="center"/>
              <w:rPr>
                <w:color w:val="000000"/>
                <w:sz w:val="20"/>
                <w:szCs w:val="20"/>
              </w:rPr>
            </w:pPr>
            <w:r w:rsidRPr="00E2688A">
              <w:rPr>
                <w:color w:val="000000"/>
                <w:sz w:val="20"/>
                <w:szCs w:val="20"/>
              </w:rPr>
              <w:t>0,925</w:t>
            </w:r>
          </w:p>
        </w:tc>
        <w:tc>
          <w:tcPr>
            <w:tcW w:w="412" w:type="pct"/>
            <w:tcBorders>
              <w:top w:val="nil"/>
              <w:left w:val="nil"/>
              <w:bottom w:val="single" w:sz="4" w:space="0" w:color="auto"/>
              <w:right w:val="single" w:sz="4" w:space="0" w:color="auto"/>
            </w:tcBorders>
            <w:shd w:val="clear" w:color="auto" w:fill="auto"/>
            <w:noWrap/>
            <w:vAlign w:val="center"/>
          </w:tcPr>
          <w:p w14:paraId="3739EAAB" w14:textId="77777777" w:rsidR="00267CEA" w:rsidRPr="00E2688A" w:rsidRDefault="00267CEA" w:rsidP="00267CEA">
            <w:pPr>
              <w:jc w:val="center"/>
              <w:rPr>
                <w:color w:val="000000"/>
                <w:sz w:val="20"/>
                <w:szCs w:val="20"/>
              </w:rPr>
            </w:pPr>
            <w:r w:rsidRPr="00E2688A">
              <w:rPr>
                <w:color w:val="000000"/>
                <w:sz w:val="20"/>
                <w:szCs w:val="20"/>
              </w:rPr>
              <w:t>0,925</w:t>
            </w:r>
          </w:p>
        </w:tc>
        <w:tc>
          <w:tcPr>
            <w:tcW w:w="411" w:type="pct"/>
            <w:tcBorders>
              <w:top w:val="nil"/>
              <w:left w:val="nil"/>
              <w:bottom w:val="single" w:sz="4" w:space="0" w:color="auto"/>
              <w:right w:val="single" w:sz="4" w:space="0" w:color="auto"/>
            </w:tcBorders>
            <w:shd w:val="clear" w:color="auto" w:fill="auto"/>
            <w:noWrap/>
            <w:vAlign w:val="center"/>
          </w:tcPr>
          <w:p w14:paraId="43EC6628" w14:textId="77777777" w:rsidR="00267CEA" w:rsidRPr="00E2688A" w:rsidRDefault="00267CEA" w:rsidP="00267CEA">
            <w:pPr>
              <w:jc w:val="center"/>
              <w:rPr>
                <w:color w:val="000000"/>
                <w:sz w:val="20"/>
                <w:szCs w:val="20"/>
              </w:rPr>
            </w:pPr>
            <w:r w:rsidRPr="00E2688A">
              <w:rPr>
                <w:color w:val="000000"/>
                <w:sz w:val="20"/>
                <w:szCs w:val="20"/>
              </w:rPr>
              <w:t>0,925</w:t>
            </w:r>
          </w:p>
        </w:tc>
        <w:tc>
          <w:tcPr>
            <w:tcW w:w="411" w:type="pct"/>
            <w:tcBorders>
              <w:top w:val="nil"/>
              <w:left w:val="nil"/>
              <w:bottom w:val="single" w:sz="4" w:space="0" w:color="auto"/>
              <w:right w:val="single" w:sz="4" w:space="0" w:color="auto"/>
            </w:tcBorders>
            <w:shd w:val="clear" w:color="auto" w:fill="auto"/>
            <w:noWrap/>
            <w:vAlign w:val="center"/>
          </w:tcPr>
          <w:p w14:paraId="5F17E3AC" w14:textId="77777777" w:rsidR="00267CEA" w:rsidRPr="00E2688A" w:rsidRDefault="00267CEA" w:rsidP="00267CEA">
            <w:pPr>
              <w:jc w:val="center"/>
              <w:rPr>
                <w:color w:val="000000"/>
                <w:sz w:val="20"/>
                <w:szCs w:val="20"/>
              </w:rPr>
            </w:pPr>
            <w:r w:rsidRPr="00E2688A">
              <w:rPr>
                <w:color w:val="000000"/>
                <w:sz w:val="20"/>
                <w:szCs w:val="20"/>
              </w:rPr>
              <w:t>0,925</w:t>
            </w:r>
          </w:p>
        </w:tc>
        <w:tc>
          <w:tcPr>
            <w:tcW w:w="411" w:type="pct"/>
            <w:tcBorders>
              <w:top w:val="nil"/>
              <w:left w:val="nil"/>
              <w:bottom w:val="single" w:sz="4" w:space="0" w:color="auto"/>
              <w:right w:val="single" w:sz="4" w:space="0" w:color="auto"/>
            </w:tcBorders>
            <w:shd w:val="clear" w:color="auto" w:fill="auto"/>
            <w:noWrap/>
            <w:vAlign w:val="center"/>
          </w:tcPr>
          <w:p w14:paraId="328620D7" w14:textId="77777777" w:rsidR="00267CEA" w:rsidRPr="00E2688A" w:rsidRDefault="00267CEA" w:rsidP="00267CEA">
            <w:pPr>
              <w:jc w:val="center"/>
              <w:rPr>
                <w:color w:val="000000"/>
                <w:sz w:val="20"/>
                <w:szCs w:val="20"/>
              </w:rPr>
            </w:pPr>
            <w:r w:rsidRPr="00E2688A">
              <w:rPr>
                <w:color w:val="000000"/>
                <w:sz w:val="20"/>
                <w:szCs w:val="20"/>
              </w:rPr>
              <w:t>0,925</w:t>
            </w:r>
          </w:p>
        </w:tc>
        <w:tc>
          <w:tcPr>
            <w:tcW w:w="410" w:type="pct"/>
            <w:tcBorders>
              <w:top w:val="nil"/>
              <w:left w:val="nil"/>
              <w:bottom w:val="single" w:sz="4" w:space="0" w:color="auto"/>
              <w:right w:val="single" w:sz="4" w:space="0" w:color="auto"/>
            </w:tcBorders>
            <w:shd w:val="clear" w:color="auto" w:fill="auto"/>
            <w:noWrap/>
            <w:vAlign w:val="center"/>
          </w:tcPr>
          <w:p w14:paraId="5EA6AC66" w14:textId="77777777" w:rsidR="00267CEA" w:rsidRPr="00E2688A" w:rsidRDefault="00267CEA" w:rsidP="00267CEA">
            <w:pPr>
              <w:jc w:val="center"/>
              <w:rPr>
                <w:color w:val="000000"/>
                <w:sz w:val="20"/>
                <w:szCs w:val="20"/>
              </w:rPr>
            </w:pPr>
            <w:r w:rsidRPr="00E2688A">
              <w:rPr>
                <w:color w:val="000000"/>
                <w:sz w:val="20"/>
                <w:szCs w:val="20"/>
              </w:rPr>
              <w:t>0,925</w:t>
            </w:r>
          </w:p>
        </w:tc>
      </w:tr>
      <w:tr w:rsidR="00267CEA" w:rsidRPr="00E2688A" w14:paraId="53EE5FAE" w14:textId="77777777" w:rsidTr="00267CEA">
        <w:trPr>
          <w:trHeight w:val="283"/>
        </w:trPr>
        <w:tc>
          <w:tcPr>
            <w:tcW w:w="1097" w:type="pct"/>
            <w:vMerge w:val="restart"/>
            <w:tcBorders>
              <w:left w:val="single" w:sz="4" w:space="0" w:color="auto"/>
              <w:right w:val="single" w:sz="4" w:space="0" w:color="auto"/>
            </w:tcBorders>
            <w:shd w:val="clear" w:color="auto" w:fill="auto"/>
            <w:vAlign w:val="center"/>
          </w:tcPr>
          <w:p w14:paraId="554951F9" w14:textId="77777777" w:rsidR="00267CEA" w:rsidRPr="00E2688A" w:rsidRDefault="00267CEA" w:rsidP="00267CEA">
            <w:pPr>
              <w:jc w:val="center"/>
              <w:rPr>
                <w:color w:val="000000"/>
                <w:sz w:val="20"/>
                <w:szCs w:val="20"/>
              </w:rPr>
            </w:pPr>
            <w:r w:rsidRPr="00E2688A">
              <w:rPr>
                <w:color w:val="000000"/>
                <w:sz w:val="18"/>
                <w:szCs w:val="18"/>
              </w:rPr>
              <w:t>47:07:0711004:35</w:t>
            </w:r>
          </w:p>
        </w:tc>
        <w:tc>
          <w:tcPr>
            <w:tcW w:w="612" w:type="pct"/>
            <w:tcBorders>
              <w:top w:val="nil"/>
              <w:left w:val="nil"/>
              <w:bottom w:val="single" w:sz="4" w:space="0" w:color="auto"/>
              <w:right w:val="single" w:sz="4" w:space="0" w:color="auto"/>
            </w:tcBorders>
            <w:shd w:val="clear" w:color="auto" w:fill="auto"/>
            <w:vAlign w:val="center"/>
          </w:tcPr>
          <w:p w14:paraId="78DA9652"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74C5B1F6" w14:textId="77777777" w:rsidR="00267CEA" w:rsidRPr="00E2688A" w:rsidRDefault="00267CEA" w:rsidP="00267CEA">
            <w:pPr>
              <w:jc w:val="center"/>
              <w:rPr>
                <w:color w:val="000000"/>
                <w:sz w:val="20"/>
                <w:szCs w:val="20"/>
              </w:rPr>
            </w:pPr>
            <w:r w:rsidRPr="00E2688A">
              <w:rPr>
                <w:color w:val="000000"/>
                <w:sz w:val="20"/>
                <w:szCs w:val="20"/>
              </w:rPr>
              <w:t>9,947</w:t>
            </w:r>
          </w:p>
        </w:tc>
        <w:tc>
          <w:tcPr>
            <w:tcW w:w="412" w:type="pct"/>
            <w:tcBorders>
              <w:top w:val="nil"/>
              <w:left w:val="nil"/>
              <w:bottom w:val="single" w:sz="4" w:space="0" w:color="auto"/>
              <w:right w:val="single" w:sz="4" w:space="0" w:color="auto"/>
            </w:tcBorders>
            <w:shd w:val="clear" w:color="auto" w:fill="auto"/>
            <w:noWrap/>
            <w:vAlign w:val="center"/>
          </w:tcPr>
          <w:p w14:paraId="5F49130A" w14:textId="77777777" w:rsidR="00267CEA" w:rsidRPr="00E2688A" w:rsidRDefault="00267CEA" w:rsidP="00267CEA">
            <w:pPr>
              <w:jc w:val="center"/>
              <w:rPr>
                <w:color w:val="000000"/>
                <w:sz w:val="20"/>
                <w:szCs w:val="20"/>
              </w:rPr>
            </w:pPr>
            <w:r w:rsidRPr="00E2688A">
              <w:rPr>
                <w:color w:val="000000"/>
                <w:sz w:val="20"/>
                <w:szCs w:val="20"/>
              </w:rPr>
              <w:t>19,893</w:t>
            </w:r>
          </w:p>
        </w:tc>
        <w:tc>
          <w:tcPr>
            <w:tcW w:w="412" w:type="pct"/>
            <w:tcBorders>
              <w:top w:val="nil"/>
              <w:left w:val="nil"/>
              <w:bottom w:val="single" w:sz="4" w:space="0" w:color="auto"/>
              <w:right w:val="single" w:sz="4" w:space="0" w:color="auto"/>
            </w:tcBorders>
            <w:shd w:val="clear" w:color="auto" w:fill="auto"/>
            <w:noWrap/>
            <w:vAlign w:val="center"/>
          </w:tcPr>
          <w:p w14:paraId="116C5D66" w14:textId="77777777" w:rsidR="00267CEA" w:rsidRPr="00E2688A" w:rsidRDefault="00267CEA" w:rsidP="00267CEA">
            <w:pPr>
              <w:jc w:val="center"/>
              <w:rPr>
                <w:color w:val="000000"/>
                <w:sz w:val="20"/>
                <w:szCs w:val="20"/>
              </w:rPr>
            </w:pPr>
            <w:r w:rsidRPr="00E2688A">
              <w:rPr>
                <w:color w:val="000000"/>
                <w:sz w:val="20"/>
                <w:szCs w:val="20"/>
              </w:rPr>
              <w:t>29,840</w:t>
            </w:r>
          </w:p>
        </w:tc>
        <w:tc>
          <w:tcPr>
            <w:tcW w:w="412" w:type="pct"/>
            <w:tcBorders>
              <w:top w:val="nil"/>
              <w:left w:val="nil"/>
              <w:bottom w:val="single" w:sz="4" w:space="0" w:color="auto"/>
              <w:right w:val="single" w:sz="4" w:space="0" w:color="auto"/>
            </w:tcBorders>
            <w:shd w:val="clear" w:color="auto" w:fill="auto"/>
            <w:noWrap/>
            <w:vAlign w:val="center"/>
          </w:tcPr>
          <w:p w14:paraId="0547C1B7" w14:textId="77777777" w:rsidR="00267CEA" w:rsidRPr="00E2688A" w:rsidRDefault="00267CEA" w:rsidP="00267CEA">
            <w:pPr>
              <w:jc w:val="center"/>
              <w:rPr>
                <w:color w:val="000000"/>
                <w:sz w:val="20"/>
                <w:szCs w:val="20"/>
              </w:rPr>
            </w:pPr>
            <w:r w:rsidRPr="00E2688A">
              <w:rPr>
                <w:color w:val="000000"/>
                <w:sz w:val="20"/>
                <w:szCs w:val="20"/>
              </w:rPr>
              <w:t>29,840</w:t>
            </w:r>
          </w:p>
        </w:tc>
        <w:tc>
          <w:tcPr>
            <w:tcW w:w="411" w:type="pct"/>
            <w:tcBorders>
              <w:top w:val="nil"/>
              <w:left w:val="nil"/>
              <w:bottom w:val="single" w:sz="4" w:space="0" w:color="auto"/>
              <w:right w:val="single" w:sz="4" w:space="0" w:color="auto"/>
            </w:tcBorders>
            <w:shd w:val="clear" w:color="auto" w:fill="auto"/>
            <w:noWrap/>
            <w:vAlign w:val="center"/>
          </w:tcPr>
          <w:p w14:paraId="2CDF2AAD" w14:textId="77777777" w:rsidR="00267CEA" w:rsidRPr="00E2688A" w:rsidRDefault="00267CEA" w:rsidP="00267CEA">
            <w:pPr>
              <w:jc w:val="center"/>
              <w:rPr>
                <w:color w:val="000000"/>
                <w:sz w:val="20"/>
                <w:szCs w:val="20"/>
              </w:rPr>
            </w:pPr>
            <w:r w:rsidRPr="00E2688A">
              <w:rPr>
                <w:color w:val="000000"/>
                <w:sz w:val="20"/>
                <w:szCs w:val="20"/>
              </w:rPr>
              <w:t>29,840</w:t>
            </w:r>
          </w:p>
        </w:tc>
        <w:tc>
          <w:tcPr>
            <w:tcW w:w="411" w:type="pct"/>
            <w:tcBorders>
              <w:top w:val="nil"/>
              <w:left w:val="nil"/>
              <w:bottom w:val="single" w:sz="4" w:space="0" w:color="auto"/>
              <w:right w:val="single" w:sz="4" w:space="0" w:color="auto"/>
            </w:tcBorders>
            <w:shd w:val="clear" w:color="auto" w:fill="auto"/>
            <w:noWrap/>
            <w:vAlign w:val="center"/>
          </w:tcPr>
          <w:p w14:paraId="0874F43C" w14:textId="77777777" w:rsidR="00267CEA" w:rsidRPr="00E2688A" w:rsidRDefault="00267CEA" w:rsidP="00267CEA">
            <w:pPr>
              <w:jc w:val="center"/>
              <w:rPr>
                <w:color w:val="000000"/>
                <w:sz w:val="20"/>
                <w:szCs w:val="20"/>
              </w:rPr>
            </w:pPr>
            <w:r w:rsidRPr="00E2688A">
              <w:rPr>
                <w:color w:val="000000"/>
                <w:sz w:val="20"/>
                <w:szCs w:val="20"/>
              </w:rPr>
              <w:t>29,840</w:t>
            </w:r>
          </w:p>
        </w:tc>
        <w:tc>
          <w:tcPr>
            <w:tcW w:w="411" w:type="pct"/>
            <w:tcBorders>
              <w:top w:val="nil"/>
              <w:left w:val="nil"/>
              <w:bottom w:val="single" w:sz="4" w:space="0" w:color="auto"/>
              <w:right w:val="single" w:sz="4" w:space="0" w:color="auto"/>
            </w:tcBorders>
            <w:shd w:val="clear" w:color="auto" w:fill="auto"/>
            <w:noWrap/>
            <w:vAlign w:val="center"/>
          </w:tcPr>
          <w:p w14:paraId="09CA5CEB" w14:textId="77777777" w:rsidR="00267CEA" w:rsidRPr="00E2688A" w:rsidRDefault="00267CEA" w:rsidP="00267CEA">
            <w:pPr>
              <w:jc w:val="center"/>
              <w:rPr>
                <w:color w:val="000000"/>
                <w:sz w:val="20"/>
                <w:szCs w:val="20"/>
              </w:rPr>
            </w:pPr>
            <w:r w:rsidRPr="00E2688A">
              <w:rPr>
                <w:color w:val="000000"/>
                <w:sz w:val="20"/>
                <w:szCs w:val="20"/>
              </w:rPr>
              <w:t>29,840</w:t>
            </w:r>
          </w:p>
        </w:tc>
        <w:tc>
          <w:tcPr>
            <w:tcW w:w="410" w:type="pct"/>
            <w:tcBorders>
              <w:top w:val="nil"/>
              <w:left w:val="nil"/>
              <w:bottom w:val="single" w:sz="4" w:space="0" w:color="auto"/>
              <w:right w:val="single" w:sz="4" w:space="0" w:color="auto"/>
            </w:tcBorders>
            <w:shd w:val="clear" w:color="auto" w:fill="auto"/>
            <w:noWrap/>
            <w:vAlign w:val="center"/>
          </w:tcPr>
          <w:p w14:paraId="335B62E9" w14:textId="77777777" w:rsidR="00267CEA" w:rsidRPr="00E2688A" w:rsidRDefault="00267CEA" w:rsidP="00267CEA">
            <w:pPr>
              <w:jc w:val="center"/>
              <w:rPr>
                <w:color w:val="000000"/>
                <w:sz w:val="20"/>
                <w:szCs w:val="20"/>
              </w:rPr>
            </w:pPr>
            <w:r w:rsidRPr="00E2688A">
              <w:rPr>
                <w:color w:val="000000"/>
                <w:sz w:val="20"/>
                <w:szCs w:val="20"/>
              </w:rPr>
              <w:t>29,840</w:t>
            </w:r>
          </w:p>
        </w:tc>
      </w:tr>
      <w:tr w:rsidR="00267CEA" w:rsidRPr="00E2688A" w14:paraId="6C780139"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7AD98AA5"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06A8E67D"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189EF758" w14:textId="77777777" w:rsidR="00267CEA" w:rsidRPr="00E2688A" w:rsidRDefault="00267CEA" w:rsidP="00267CEA">
            <w:pPr>
              <w:jc w:val="center"/>
              <w:rPr>
                <w:color w:val="000000"/>
                <w:sz w:val="20"/>
                <w:szCs w:val="20"/>
              </w:rPr>
            </w:pPr>
            <w:r w:rsidRPr="00E2688A">
              <w:rPr>
                <w:color w:val="000000"/>
                <w:sz w:val="20"/>
                <w:szCs w:val="20"/>
              </w:rPr>
              <w:t>3,918</w:t>
            </w:r>
          </w:p>
        </w:tc>
        <w:tc>
          <w:tcPr>
            <w:tcW w:w="412" w:type="pct"/>
            <w:tcBorders>
              <w:top w:val="nil"/>
              <w:left w:val="nil"/>
              <w:bottom w:val="single" w:sz="4" w:space="0" w:color="auto"/>
              <w:right w:val="single" w:sz="4" w:space="0" w:color="auto"/>
            </w:tcBorders>
            <w:shd w:val="clear" w:color="auto" w:fill="auto"/>
            <w:noWrap/>
            <w:vAlign w:val="center"/>
          </w:tcPr>
          <w:p w14:paraId="2583ABB5" w14:textId="77777777" w:rsidR="00267CEA" w:rsidRPr="00E2688A" w:rsidRDefault="00267CEA" w:rsidP="00267CEA">
            <w:pPr>
              <w:jc w:val="center"/>
              <w:rPr>
                <w:color w:val="000000"/>
                <w:sz w:val="20"/>
                <w:szCs w:val="20"/>
              </w:rPr>
            </w:pPr>
            <w:r w:rsidRPr="00E2688A">
              <w:rPr>
                <w:color w:val="000000"/>
                <w:sz w:val="20"/>
                <w:szCs w:val="20"/>
              </w:rPr>
              <w:t>7,835</w:t>
            </w:r>
          </w:p>
        </w:tc>
        <w:tc>
          <w:tcPr>
            <w:tcW w:w="412" w:type="pct"/>
            <w:tcBorders>
              <w:top w:val="nil"/>
              <w:left w:val="nil"/>
              <w:bottom w:val="single" w:sz="4" w:space="0" w:color="auto"/>
              <w:right w:val="single" w:sz="4" w:space="0" w:color="auto"/>
            </w:tcBorders>
            <w:shd w:val="clear" w:color="auto" w:fill="auto"/>
            <w:noWrap/>
            <w:vAlign w:val="center"/>
          </w:tcPr>
          <w:p w14:paraId="475F1632" w14:textId="77777777" w:rsidR="00267CEA" w:rsidRPr="00E2688A" w:rsidRDefault="00267CEA" w:rsidP="00267CEA">
            <w:pPr>
              <w:jc w:val="center"/>
              <w:rPr>
                <w:color w:val="000000"/>
                <w:sz w:val="20"/>
                <w:szCs w:val="20"/>
              </w:rPr>
            </w:pPr>
            <w:r w:rsidRPr="00E2688A">
              <w:rPr>
                <w:color w:val="000000"/>
                <w:sz w:val="20"/>
                <w:szCs w:val="20"/>
              </w:rPr>
              <w:t>11,753</w:t>
            </w:r>
          </w:p>
        </w:tc>
        <w:tc>
          <w:tcPr>
            <w:tcW w:w="412" w:type="pct"/>
            <w:tcBorders>
              <w:top w:val="nil"/>
              <w:left w:val="nil"/>
              <w:bottom w:val="single" w:sz="4" w:space="0" w:color="auto"/>
              <w:right w:val="single" w:sz="4" w:space="0" w:color="auto"/>
            </w:tcBorders>
            <w:shd w:val="clear" w:color="auto" w:fill="auto"/>
            <w:noWrap/>
            <w:vAlign w:val="center"/>
          </w:tcPr>
          <w:p w14:paraId="25E35508" w14:textId="77777777" w:rsidR="00267CEA" w:rsidRPr="00E2688A" w:rsidRDefault="00267CEA" w:rsidP="00267CEA">
            <w:pPr>
              <w:jc w:val="center"/>
              <w:rPr>
                <w:color w:val="000000"/>
                <w:sz w:val="20"/>
                <w:szCs w:val="20"/>
              </w:rPr>
            </w:pPr>
            <w:r w:rsidRPr="00E2688A">
              <w:rPr>
                <w:color w:val="000000"/>
                <w:sz w:val="20"/>
                <w:szCs w:val="20"/>
              </w:rPr>
              <w:t>11,753</w:t>
            </w:r>
          </w:p>
        </w:tc>
        <w:tc>
          <w:tcPr>
            <w:tcW w:w="411" w:type="pct"/>
            <w:tcBorders>
              <w:top w:val="nil"/>
              <w:left w:val="nil"/>
              <w:bottom w:val="single" w:sz="4" w:space="0" w:color="auto"/>
              <w:right w:val="single" w:sz="4" w:space="0" w:color="auto"/>
            </w:tcBorders>
            <w:shd w:val="clear" w:color="auto" w:fill="auto"/>
            <w:noWrap/>
            <w:vAlign w:val="center"/>
          </w:tcPr>
          <w:p w14:paraId="1D41D7B8" w14:textId="77777777" w:rsidR="00267CEA" w:rsidRPr="00E2688A" w:rsidRDefault="00267CEA" w:rsidP="00267CEA">
            <w:pPr>
              <w:jc w:val="center"/>
              <w:rPr>
                <w:color w:val="000000"/>
                <w:sz w:val="20"/>
                <w:szCs w:val="20"/>
              </w:rPr>
            </w:pPr>
            <w:r w:rsidRPr="00E2688A">
              <w:rPr>
                <w:color w:val="000000"/>
                <w:sz w:val="20"/>
                <w:szCs w:val="20"/>
              </w:rPr>
              <w:t>11,753</w:t>
            </w:r>
          </w:p>
        </w:tc>
        <w:tc>
          <w:tcPr>
            <w:tcW w:w="411" w:type="pct"/>
            <w:tcBorders>
              <w:top w:val="nil"/>
              <w:left w:val="nil"/>
              <w:bottom w:val="single" w:sz="4" w:space="0" w:color="auto"/>
              <w:right w:val="single" w:sz="4" w:space="0" w:color="auto"/>
            </w:tcBorders>
            <w:shd w:val="clear" w:color="auto" w:fill="auto"/>
            <w:noWrap/>
            <w:vAlign w:val="center"/>
          </w:tcPr>
          <w:p w14:paraId="01FD7016" w14:textId="77777777" w:rsidR="00267CEA" w:rsidRPr="00E2688A" w:rsidRDefault="00267CEA" w:rsidP="00267CEA">
            <w:pPr>
              <w:jc w:val="center"/>
              <w:rPr>
                <w:color w:val="000000"/>
                <w:sz w:val="20"/>
                <w:szCs w:val="20"/>
              </w:rPr>
            </w:pPr>
            <w:r w:rsidRPr="00E2688A">
              <w:rPr>
                <w:color w:val="000000"/>
                <w:sz w:val="20"/>
                <w:szCs w:val="20"/>
              </w:rPr>
              <w:t>11,753</w:t>
            </w:r>
          </w:p>
        </w:tc>
        <w:tc>
          <w:tcPr>
            <w:tcW w:w="411" w:type="pct"/>
            <w:tcBorders>
              <w:top w:val="nil"/>
              <w:left w:val="nil"/>
              <w:bottom w:val="single" w:sz="4" w:space="0" w:color="auto"/>
              <w:right w:val="single" w:sz="4" w:space="0" w:color="auto"/>
            </w:tcBorders>
            <w:shd w:val="clear" w:color="auto" w:fill="auto"/>
            <w:noWrap/>
            <w:vAlign w:val="center"/>
          </w:tcPr>
          <w:p w14:paraId="72C19EFB" w14:textId="77777777" w:rsidR="00267CEA" w:rsidRPr="00E2688A" w:rsidRDefault="00267CEA" w:rsidP="00267CEA">
            <w:pPr>
              <w:jc w:val="center"/>
              <w:rPr>
                <w:color w:val="000000"/>
                <w:sz w:val="20"/>
                <w:szCs w:val="20"/>
              </w:rPr>
            </w:pPr>
            <w:r w:rsidRPr="00E2688A">
              <w:rPr>
                <w:color w:val="000000"/>
                <w:sz w:val="20"/>
                <w:szCs w:val="20"/>
              </w:rPr>
              <w:t>11,753</w:t>
            </w:r>
          </w:p>
        </w:tc>
        <w:tc>
          <w:tcPr>
            <w:tcW w:w="410" w:type="pct"/>
            <w:tcBorders>
              <w:top w:val="nil"/>
              <w:left w:val="nil"/>
              <w:bottom w:val="single" w:sz="4" w:space="0" w:color="auto"/>
              <w:right w:val="single" w:sz="4" w:space="0" w:color="auto"/>
            </w:tcBorders>
            <w:shd w:val="clear" w:color="auto" w:fill="auto"/>
            <w:noWrap/>
            <w:vAlign w:val="center"/>
          </w:tcPr>
          <w:p w14:paraId="08FCFCB9" w14:textId="77777777" w:rsidR="00267CEA" w:rsidRPr="00E2688A" w:rsidRDefault="00267CEA" w:rsidP="00267CEA">
            <w:pPr>
              <w:jc w:val="center"/>
              <w:rPr>
                <w:color w:val="000000"/>
                <w:sz w:val="20"/>
                <w:szCs w:val="20"/>
              </w:rPr>
            </w:pPr>
            <w:r w:rsidRPr="00E2688A">
              <w:rPr>
                <w:color w:val="000000"/>
                <w:sz w:val="20"/>
                <w:szCs w:val="20"/>
              </w:rPr>
              <w:t>11,753</w:t>
            </w:r>
          </w:p>
        </w:tc>
      </w:tr>
      <w:tr w:rsidR="00267CEA" w:rsidRPr="00E2688A" w14:paraId="131487D1"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52D3D481" w14:textId="77777777" w:rsidR="00267CEA" w:rsidRPr="00E2688A" w:rsidRDefault="00267CEA" w:rsidP="00267CEA">
            <w:pPr>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238C28D0"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53068622" w14:textId="77777777" w:rsidR="00267CEA" w:rsidRPr="00E2688A" w:rsidRDefault="00267CEA" w:rsidP="00267CEA">
            <w:pPr>
              <w:jc w:val="center"/>
              <w:rPr>
                <w:color w:val="000000"/>
                <w:sz w:val="20"/>
                <w:szCs w:val="20"/>
              </w:rPr>
            </w:pPr>
            <w:r w:rsidRPr="00E2688A">
              <w:rPr>
                <w:color w:val="000000"/>
                <w:sz w:val="20"/>
                <w:szCs w:val="20"/>
              </w:rPr>
              <w:t>6,029</w:t>
            </w:r>
          </w:p>
        </w:tc>
        <w:tc>
          <w:tcPr>
            <w:tcW w:w="412" w:type="pct"/>
            <w:tcBorders>
              <w:top w:val="nil"/>
              <w:left w:val="nil"/>
              <w:bottom w:val="single" w:sz="4" w:space="0" w:color="auto"/>
              <w:right w:val="single" w:sz="4" w:space="0" w:color="auto"/>
            </w:tcBorders>
            <w:shd w:val="clear" w:color="auto" w:fill="auto"/>
            <w:noWrap/>
            <w:vAlign w:val="center"/>
          </w:tcPr>
          <w:p w14:paraId="3C54A6A3" w14:textId="77777777" w:rsidR="00267CEA" w:rsidRPr="00E2688A" w:rsidRDefault="00267CEA" w:rsidP="00267CEA">
            <w:pPr>
              <w:jc w:val="center"/>
              <w:rPr>
                <w:color w:val="000000"/>
                <w:sz w:val="20"/>
                <w:szCs w:val="20"/>
              </w:rPr>
            </w:pPr>
            <w:r w:rsidRPr="00E2688A">
              <w:rPr>
                <w:color w:val="000000"/>
                <w:sz w:val="20"/>
                <w:szCs w:val="20"/>
              </w:rPr>
              <w:t>12,058</w:t>
            </w:r>
          </w:p>
        </w:tc>
        <w:tc>
          <w:tcPr>
            <w:tcW w:w="412" w:type="pct"/>
            <w:tcBorders>
              <w:top w:val="nil"/>
              <w:left w:val="nil"/>
              <w:bottom w:val="single" w:sz="4" w:space="0" w:color="auto"/>
              <w:right w:val="single" w:sz="4" w:space="0" w:color="auto"/>
            </w:tcBorders>
            <w:shd w:val="clear" w:color="auto" w:fill="auto"/>
            <w:noWrap/>
            <w:vAlign w:val="center"/>
          </w:tcPr>
          <w:p w14:paraId="16897E5A" w14:textId="77777777" w:rsidR="00267CEA" w:rsidRPr="00E2688A" w:rsidRDefault="00267CEA" w:rsidP="00267CEA">
            <w:pPr>
              <w:jc w:val="center"/>
              <w:rPr>
                <w:color w:val="000000"/>
                <w:sz w:val="20"/>
                <w:szCs w:val="20"/>
              </w:rPr>
            </w:pPr>
            <w:r w:rsidRPr="00E2688A">
              <w:rPr>
                <w:color w:val="000000"/>
                <w:sz w:val="20"/>
                <w:szCs w:val="20"/>
              </w:rPr>
              <w:t>18,087</w:t>
            </w:r>
          </w:p>
        </w:tc>
        <w:tc>
          <w:tcPr>
            <w:tcW w:w="412" w:type="pct"/>
            <w:tcBorders>
              <w:top w:val="nil"/>
              <w:left w:val="nil"/>
              <w:bottom w:val="single" w:sz="4" w:space="0" w:color="auto"/>
              <w:right w:val="single" w:sz="4" w:space="0" w:color="auto"/>
            </w:tcBorders>
            <w:shd w:val="clear" w:color="auto" w:fill="auto"/>
            <w:noWrap/>
            <w:vAlign w:val="center"/>
          </w:tcPr>
          <w:p w14:paraId="33C112F2" w14:textId="77777777" w:rsidR="00267CEA" w:rsidRPr="00E2688A" w:rsidRDefault="00267CEA" w:rsidP="00267CEA">
            <w:pPr>
              <w:jc w:val="center"/>
              <w:rPr>
                <w:color w:val="000000"/>
                <w:sz w:val="20"/>
                <w:szCs w:val="20"/>
              </w:rPr>
            </w:pPr>
            <w:r w:rsidRPr="00E2688A">
              <w:rPr>
                <w:color w:val="000000"/>
                <w:sz w:val="20"/>
                <w:szCs w:val="20"/>
              </w:rPr>
              <w:t>18,087</w:t>
            </w:r>
          </w:p>
        </w:tc>
        <w:tc>
          <w:tcPr>
            <w:tcW w:w="411" w:type="pct"/>
            <w:tcBorders>
              <w:top w:val="nil"/>
              <w:left w:val="nil"/>
              <w:bottom w:val="single" w:sz="4" w:space="0" w:color="auto"/>
              <w:right w:val="single" w:sz="4" w:space="0" w:color="auto"/>
            </w:tcBorders>
            <w:shd w:val="clear" w:color="auto" w:fill="auto"/>
            <w:noWrap/>
            <w:vAlign w:val="center"/>
          </w:tcPr>
          <w:p w14:paraId="11009600" w14:textId="77777777" w:rsidR="00267CEA" w:rsidRPr="00E2688A" w:rsidRDefault="00267CEA" w:rsidP="00267CEA">
            <w:pPr>
              <w:jc w:val="center"/>
              <w:rPr>
                <w:color w:val="000000"/>
                <w:sz w:val="20"/>
                <w:szCs w:val="20"/>
              </w:rPr>
            </w:pPr>
            <w:r w:rsidRPr="00E2688A">
              <w:rPr>
                <w:color w:val="000000"/>
                <w:sz w:val="20"/>
                <w:szCs w:val="20"/>
              </w:rPr>
              <w:t>18,087</w:t>
            </w:r>
          </w:p>
        </w:tc>
        <w:tc>
          <w:tcPr>
            <w:tcW w:w="411" w:type="pct"/>
            <w:tcBorders>
              <w:top w:val="nil"/>
              <w:left w:val="nil"/>
              <w:bottom w:val="single" w:sz="4" w:space="0" w:color="auto"/>
              <w:right w:val="single" w:sz="4" w:space="0" w:color="auto"/>
            </w:tcBorders>
            <w:shd w:val="clear" w:color="auto" w:fill="auto"/>
            <w:noWrap/>
            <w:vAlign w:val="center"/>
          </w:tcPr>
          <w:p w14:paraId="5E87276F" w14:textId="77777777" w:rsidR="00267CEA" w:rsidRPr="00E2688A" w:rsidRDefault="00267CEA" w:rsidP="00267CEA">
            <w:pPr>
              <w:jc w:val="center"/>
              <w:rPr>
                <w:color w:val="000000"/>
                <w:sz w:val="20"/>
                <w:szCs w:val="20"/>
              </w:rPr>
            </w:pPr>
            <w:r w:rsidRPr="00E2688A">
              <w:rPr>
                <w:color w:val="000000"/>
                <w:sz w:val="20"/>
                <w:szCs w:val="20"/>
              </w:rPr>
              <w:t>18,087</w:t>
            </w:r>
          </w:p>
        </w:tc>
        <w:tc>
          <w:tcPr>
            <w:tcW w:w="411" w:type="pct"/>
            <w:tcBorders>
              <w:top w:val="nil"/>
              <w:left w:val="nil"/>
              <w:bottom w:val="single" w:sz="4" w:space="0" w:color="auto"/>
              <w:right w:val="single" w:sz="4" w:space="0" w:color="auto"/>
            </w:tcBorders>
            <w:shd w:val="clear" w:color="auto" w:fill="auto"/>
            <w:noWrap/>
            <w:vAlign w:val="center"/>
          </w:tcPr>
          <w:p w14:paraId="0200B853" w14:textId="77777777" w:rsidR="00267CEA" w:rsidRPr="00E2688A" w:rsidRDefault="00267CEA" w:rsidP="00267CEA">
            <w:pPr>
              <w:jc w:val="center"/>
              <w:rPr>
                <w:color w:val="000000"/>
                <w:sz w:val="20"/>
                <w:szCs w:val="20"/>
              </w:rPr>
            </w:pPr>
            <w:r w:rsidRPr="00E2688A">
              <w:rPr>
                <w:color w:val="000000"/>
                <w:sz w:val="20"/>
                <w:szCs w:val="20"/>
              </w:rPr>
              <w:t>18,087</w:t>
            </w:r>
          </w:p>
        </w:tc>
        <w:tc>
          <w:tcPr>
            <w:tcW w:w="410" w:type="pct"/>
            <w:tcBorders>
              <w:top w:val="nil"/>
              <w:left w:val="nil"/>
              <w:bottom w:val="single" w:sz="4" w:space="0" w:color="auto"/>
              <w:right w:val="single" w:sz="4" w:space="0" w:color="auto"/>
            </w:tcBorders>
            <w:shd w:val="clear" w:color="auto" w:fill="auto"/>
            <w:noWrap/>
            <w:vAlign w:val="center"/>
          </w:tcPr>
          <w:p w14:paraId="70AC0A50" w14:textId="77777777" w:rsidR="00267CEA" w:rsidRPr="00E2688A" w:rsidRDefault="00267CEA" w:rsidP="00267CEA">
            <w:pPr>
              <w:jc w:val="center"/>
              <w:rPr>
                <w:color w:val="000000"/>
                <w:sz w:val="20"/>
                <w:szCs w:val="20"/>
              </w:rPr>
            </w:pPr>
            <w:r w:rsidRPr="00E2688A">
              <w:rPr>
                <w:color w:val="000000"/>
                <w:sz w:val="20"/>
                <w:szCs w:val="20"/>
              </w:rPr>
              <w:t>18,087</w:t>
            </w:r>
          </w:p>
        </w:tc>
      </w:tr>
      <w:tr w:rsidR="00267CEA" w:rsidRPr="00E2688A" w14:paraId="69A86DF1" w14:textId="77777777" w:rsidTr="00267CEA">
        <w:trPr>
          <w:trHeight w:val="283"/>
        </w:trPr>
        <w:tc>
          <w:tcPr>
            <w:tcW w:w="1097" w:type="pct"/>
            <w:vMerge w:val="restart"/>
            <w:tcBorders>
              <w:left w:val="single" w:sz="4" w:space="0" w:color="auto"/>
              <w:right w:val="single" w:sz="4" w:space="0" w:color="auto"/>
            </w:tcBorders>
            <w:shd w:val="clear" w:color="auto" w:fill="auto"/>
            <w:vAlign w:val="center"/>
          </w:tcPr>
          <w:p w14:paraId="15AB24EF" w14:textId="77777777" w:rsidR="00267CEA" w:rsidRPr="00E2688A" w:rsidRDefault="00267CEA" w:rsidP="00267CEA">
            <w:pPr>
              <w:jc w:val="center"/>
              <w:rPr>
                <w:color w:val="000000"/>
                <w:sz w:val="20"/>
                <w:szCs w:val="20"/>
              </w:rPr>
            </w:pPr>
            <w:r w:rsidRPr="00E2688A">
              <w:rPr>
                <w:color w:val="000000"/>
                <w:sz w:val="18"/>
                <w:szCs w:val="18"/>
              </w:rPr>
              <w:t>47:07:0711004:60</w:t>
            </w:r>
          </w:p>
        </w:tc>
        <w:tc>
          <w:tcPr>
            <w:tcW w:w="612" w:type="pct"/>
            <w:tcBorders>
              <w:top w:val="nil"/>
              <w:left w:val="nil"/>
              <w:bottom w:val="single" w:sz="4" w:space="0" w:color="auto"/>
              <w:right w:val="single" w:sz="4" w:space="0" w:color="auto"/>
            </w:tcBorders>
            <w:shd w:val="clear" w:color="auto" w:fill="auto"/>
            <w:vAlign w:val="center"/>
          </w:tcPr>
          <w:p w14:paraId="61B4ADA7"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tcPr>
          <w:p w14:paraId="6B76CEC9" w14:textId="77777777" w:rsidR="00267CEA" w:rsidRPr="00E2688A" w:rsidRDefault="00267CEA" w:rsidP="00267CEA">
            <w:pPr>
              <w:jc w:val="center"/>
              <w:rPr>
                <w:color w:val="000000"/>
                <w:sz w:val="20"/>
                <w:szCs w:val="20"/>
              </w:rPr>
            </w:pPr>
            <w:r w:rsidRPr="00E2688A">
              <w:rPr>
                <w:color w:val="000000"/>
                <w:sz w:val="20"/>
                <w:szCs w:val="20"/>
              </w:rPr>
              <w:t>3,888</w:t>
            </w:r>
          </w:p>
        </w:tc>
        <w:tc>
          <w:tcPr>
            <w:tcW w:w="412" w:type="pct"/>
            <w:tcBorders>
              <w:top w:val="nil"/>
              <w:left w:val="nil"/>
              <w:bottom w:val="single" w:sz="4" w:space="0" w:color="auto"/>
              <w:right w:val="single" w:sz="4" w:space="0" w:color="auto"/>
            </w:tcBorders>
            <w:shd w:val="clear" w:color="auto" w:fill="auto"/>
            <w:noWrap/>
            <w:vAlign w:val="center"/>
          </w:tcPr>
          <w:p w14:paraId="47E7DD2B" w14:textId="77777777" w:rsidR="00267CEA" w:rsidRPr="00E2688A" w:rsidRDefault="00267CEA" w:rsidP="00267CEA">
            <w:pPr>
              <w:jc w:val="center"/>
              <w:rPr>
                <w:color w:val="000000"/>
                <w:sz w:val="20"/>
                <w:szCs w:val="20"/>
              </w:rPr>
            </w:pPr>
            <w:r w:rsidRPr="00E2688A">
              <w:rPr>
                <w:color w:val="000000"/>
                <w:sz w:val="20"/>
                <w:szCs w:val="20"/>
              </w:rPr>
              <w:t>7,777</w:t>
            </w:r>
          </w:p>
        </w:tc>
        <w:tc>
          <w:tcPr>
            <w:tcW w:w="412" w:type="pct"/>
            <w:tcBorders>
              <w:top w:val="nil"/>
              <w:left w:val="nil"/>
              <w:bottom w:val="single" w:sz="4" w:space="0" w:color="auto"/>
              <w:right w:val="single" w:sz="4" w:space="0" w:color="auto"/>
            </w:tcBorders>
            <w:shd w:val="clear" w:color="auto" w:fill="auto"/>
            <w:noWrap/>
            <w:vAlign w:val="center"/>
          </w:tcPr>
          <w:p w14:paraId="251CA70B" w14:textId="77777777" w:rsidR="00267CEA" w:rsidRPr="00E2688A" w:rsidRDefault="00267CEA" w:rsidP="00267CEA">
            <w:pPr>
              <w:jc w:val="center"/>
              <w:rPr>
                <w:color w:val="000000"/>
                <w:sz w:val="20"/>
                <w:szCs w:val="20"/>
              </w:rPr>
            </w:pPr>
            <w:r w:rsidRPr="00E2688A">
              <w:rPr>
                <w:color w:val="000000"/>
                <w:sz w:val="20"/>
                <w:szCs w:val="20"/>
              </w:rPr>
              <w:t>11,665</w:t>
            </w:r>
          </w:p>
        </w:tc>
        <w:tc>
          <w:tcPr>
            <w:tcW w:w="412" w:type="pct"/>
            <w:tcBorders>
              <w:top w:val="nil"/>
              <w:left w:val="nil"/>
              <w:bottom w:val="single" w:sz="4" w:space="0" w:color="auto"/>
              <w:right w:val="single" w:sz="4" w:space="0" w:color="auto"/>
            </w:tcBorders>
            <w:shd w:val="clear" w:color="auto" w:fill="auto"/>
            <w:noWrap/>
            <w:vAlign w:val="center"/>
          </w:tcPr>
          <w:p w14:paraId="57412477" w14:textId="77777777" w:rsidR="00267CEA" w:rsidRPr="00E2688A" w:rsidRDefault="00267CEA" w:rsidP="00267CEA">
            <w:pPr>
              <w:jc w:val="center"/>
              <w:rPr>
                <w:color w:val="000000"/>
                <w:sz w:val="20"/>
                <w:szCs w:val="20"/>
              </w:rPr>
            </w:pPr>
            <w:r w:rsidRPr="00E2688A">
              <w:rPr>
                <w:color w:val="000000"/>
                <w:sz w:val="20"/>
                <w:szCs w:val="20"/>
              </w:rPr>
              <w:t>11,665</w:t>
            </w:r>
          </w:p>
        </w:tc>
        <w:tc>
          <w:tcPr>
            <w:tcW w:w="411" w:type="pct"/>
            <w:tcBorders>
              <w:top w:val="nil"/>
              <w:left w:val="nil"/>
              <w:bottom w:val="single" w:sz="4" w:space="0" w:color="auto"/>
              <w:right w:val="single" w:sz="4" w:space="0" w:color="auto"/>
            </w:tcBorders>
            <w:shd w:val="clear" w:color="auto" w:fill="auto"/>
            <w:noWrap/>
            <w:vAlign w:val="center"/>
          </w:tcPr>
          <w:p w14:paraId="7920D067" w14:textId="77777777" w:rsidR="00267CEA" w:rsidRPr="00E2688A" w:rsidRDefault="00267CEA" w:rsidP="00267CEA">
            <w:pPr>
              <w:jc w:val="center"/>
              <w:rPr>
                <w:color w:val="000000"/>
                <w:sz w:val="20"/>
                <w:szCs w:val="20"/>
              </w:rPr>
            </w:pPr>
            <w:r w:rsidRPr="00E2688A">
              <w:rPr>
                <w:color w:val="000000"/>
                <w:sz w:val="20"/>
                <w:szCs w:val="20"/>
              </w:rPr>
              <w:t>11,665</w:t>
            </w:r>
          </w:p>
        </w:tc>
        <w:tc>
          <w:tcPr>
            <w:tcW w:w="411" w:type="pct"/>
            <w:tcBorders>
              <w:top w:val="nil"/>
              <w:left w:val="nil"/>
              <w:bottom w:val="single" w:sz="4" w:space="0" w:color="auto"/>
              <w:right w:val="single" w:sz="4" w:space="0" w:color="auto"/>
            </w:tcBorders>
            <w:shd w:val="clear" w:color="auto" w:fill="auto"/>
            <w:noWrap/>
            <w:vAlign w:val="center"/>
          </w:tcPr>
          <w:p w14:paraId="7AE80430" w14:textId="77777777" w:rsidR="00267CEA" w:rsidRPr="00E2688A" w:rsidRDefault="00267CEA" w:rsidP="00267CEA">
            <w:pPr>
              <w:jc w:val="center"/>
              <w:rPr>
                <w:color w:val="000000"/>
                <w:sz w:val="20"/>
                <w:szCs w:val="20"/>
              </w:rPr>
            </w:pPr>
            <w:r w:rsidRPr="00E2688A">
              <w:rPr>
                <w:color w:val="000000"/>
                <w:sz w:val="20"/>
                <w:szCs w:val="20"/>
              </w:rPr>
              <w:t>11,665</w:t>
            </w:r>
          </w:p>
        </w:tc>
        <w:tc>
          <w:tcPr>
            <w:tcW w:w="411" w:type="pct"/>
            <w:tcBorders>
              <w:top w:val="nil"/>
              <w:left w:val="nil"/>
              <w:bottom w:val="single" w:sz="4" w:space="0" w:color="auto"/>
              <w:right w:val="single" w:sz="4" w:space="0" w:color="auto"/>
            </w:tcBorders>
            <w:shd w:val="clear" w:color="auto" w:fill="auto"/>
            <w:noWrap/>
            <w:vAlign w:val="center"/>
          </w:tcPr>
          <w:p w14:paraId="31F5A08C" w14:textId="77777777" w:rsidR="00267CEA" w:rsidRPr="00E2688A" w:rsidRDefault="00267CEA" w:rsidP="00267CEA">
            <w:pPr>
              <w:jc w:val="center"/>
              <w:rPr>
                <w:color w:val="000000"/>
                <w:sz w:val="20"/>
                <w:szCs w:val="20"/>
              </w:rPr>
            </w:pPr>
            <w:r w:rsidRPr="00E2688A">
              <w:rPr>
                <w:color w:val="000000"/>
                <w:sz w:val="20"/>
                <w:szCs w:val="20"/>
              </w:rPr>
              <w:t>11,665</w:t>
            </w:r>
          </w:p>
        </w:tc>
        <w:tc>
          <w:tcPr>
            <w:tcW w:w="410" w:type="pct"/>
            <w:tcBorders>
              <w:top w:val="nil"/>
              <w:left w:val="nil"/>
              <w:bottom w:val="single" w:sz="4" w:space="0" w:color="auto"/>
              <w:right w:val="single" w:sz="4" w:space="0" w:color="auto"/>
            </w:tcBorders>
            <w:shd w:val="clear" w:color="auto" w:fill="auto"/>
            <w:noWrap/>
            <w:vAlign w:val="center"/>
          </w:tcPr>
          <w:p w14:paraId="371CDF1F" w14:textId="77777777" w:rsidR="00267CEA" w:rsidRPr="00E2688A" w:rsidRDefault="00267CEA" w:rsidP="00267CEA">
            <w:pPr>
              <w:jc w:val="center"/>
              <w:rPr>
                <w:color w:val="000000"/>
                <w:sz w:val="20"/>
                <w:szCs w:val="20"/>
              </w:rPr>
            </w:pPr>
            <w:r w:rsidRPr="00E2688A">
              <w:rPr>
                <w:color w:val="000000"/>
                <w:sz w:val="20"/>
                <w:szCs w:val="20"/>
              </w:rPr>
              <w:t>11,665</w:t>
            </w:r>
          </w:p>
        </w:tc>
      </w:tr>
      <w:tr w:rsidR="00267CEA" w:rsidRPr="00E2688A" w14:paraId="44047FAB" w14:textId="77777777" w:rsidTr="00267CEA">
        <w:trPr>
          <w:trHeight w:val="283"/>
        </w:trPr>
        <w:tc>
          <w:tcPr>
            <w:tcW w:w="1097" w:type="pct"/>
            <w:vMerge/>
            <w:tcBorders>
              <w:left w:val="single" w:sz="4" w:space="0" w:color="auto"/>
              <w:right w:val="single" w:sz="4" w:space="0" w:color="auto"/>
            </w:tcBorders>
            <w:shd w:val="clear" w:color="auto" w:fill="auto"/>
            <w:vAlign w:val="center"/>
          </w:tcPr>
          <w:p w14:paraId="7D8EB3E7"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6698A0B3"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tcPr>
          <w:p w14:paraId="0859CF91" w14:textId="77777777" w:rsidR="00267CEA" w:rsidRPr="00E2688A" w:rsidRDefault="00267CEA" w:rsidP="00267CEA">
            <w:pPr>
              <w:jc w:val="center"/>
              <w:rPr>
                <w:color w:val="000000"/>
                <w:sz w:val="20"/>
                <w:szCs w:val="20"/>
              </w:rPr>
            </w:pPr>
            <w:r w:rsidRPr="00E2688A">
              <w:rPr>
                <w:color w:val="000000"/>
                <w:sz w:val="20"/>
                <w:szCs w:val="20"/>
              </w:rPr>
              <w:t>1,531</w:t>
            </w:r>
          </w:p>
        </w:tc>
        <w:tc>
          <w:tcPr>
            <w:tcW w:w="412" w:type="pct"/>
            <w:tcBorders>
              <w:top w:val="nil"/>
              <w:left w:val="nil"/>
              <w:bottom w:val="single" w:sz="4" w:space="0" w:color="auto"/>
              <w:right w:val="single" w:sz="4" w:space="0" w:color="auto"/>
            </w:tcBorders>
            <w:shd w:val="clear" w:color="auto" w:fill="auto"/>
            <w:noWrap/>
            <w:vAlign w:val="center"/>
          </w:tcPr>
          <w:p w14:paraId="787CADA9" w14:textId="77777777" w:rsidR="00267CEA" w:rsidRPr="00E2688A" w:rsidRDefault="00267CEA" w:rsidP="00267CEA">
            <w:pPr>
              <w:jc w:val="center"/>
              <w:rPr>
                <w:color w:val="000000"/>
                <w:sz w:val="20"/>
                <w:szCs w:val="20"/>
              </w:rPr>
            </w:pPr>
            <w:r w:rsidRPr="00E2688A">
              <w:rPr>
                <w:color w:val="000000"/>
                <w:sz w:val="20"/>
                <w:szCs w:val="20"/>
              </w:rPr>
              <w:t>3,063</w:t>
            </w:r>
          </w:p>
        </w:tc>
        <w:tc>
          <w:tcPr>
            <w:tcW w:w="412" w:type="pct"/>
            <w:tcBorders>
              <w:top w:val="nil"/>
              <w:left w:val="nil"/>
              <w:bottom w:val="single" w:sz="4" w:space="0" w:color="auto"/>
              <w:right w:val="single" w:sz="4" w:space="0" w:color="auto"/>
            </w:tcBorders>
            <w:shd w:val="clear" w:color="auto" w:fill="auto"/>
            <w:noWrap/>
            <w:vAlign w:val="center"/>
          </w:tcPr>
          <w:p w14:paraId="621F313E" w14:textId="77777777" w:rsidR="00267CEA" w:rsidRPr="00E2688A" w:rsidRDefault="00267CEA" w:rsidP="00267CEA">
            <w:pPr>
              <w:jc w:val="center"/>
              <w:rPr>
                <w:color w:val="000000"/>
                <w:sz w:val="20"/>
                <w:szCs w:val="20"/>
              </w:rPr>
            </w:pPr>
            <w:r w:rsidRPr="00E2688A">
              <w:rPr>
                <w:color w:val="000000"/>
                <w:sz w:val="20"/>
                <w:szCs w:val="20"/>
              </w:rPr>
              <w:t>4,594</w:t>
            </w:r>
          </w:p>
        </w:tc>
        <w:tc>
          <w:tcPr>
            <w:tcW w:w="412" w:type="pct"/>
            <w:tcBorders>
              <w:top w:val="nil"/>
              <w:left w:val="nil"/>
              <w:bottom w:val="single" w:sz="4" w:space="0" w:color="auto"/>
              <w:right w:val="single" w:sz="4" w:space="0" w:color="auto"/>
            </w:tcBorders>
            <w:shd w:val="clear" w:color="auto" w:fill="auto"/>
            <w:noWrap/>
            <w:vAlign w:val="center"/>
          </w:tcPr>
          <w:p w14:paraId="61B0F34F" w14:textId="77777777" w:rsidR="00267CEA" w:rsidRPr="00E2688A" w:rsidRDefault="00267CEA" w:rsidP="00267CEA">
            <w:pPr>
              <w:jc w:val="center"/>
              <w:rPr>
                <w:color w:val="000000"/>
                <w:sz w:val="20"/>
                <w:szCs w:val="20"/>
              </w:rPr>
            </w:pPr>
            <w:r w:rsidRPr="00E2688A">
              <w:rPr>
                <w:color w:val="000000"/>
                <w:sz w:val="20"/>
                <w:szCs w:val="20"/>
              </w:rPr>
              <w:t>4,594</w:t>
            </w:r>
          </w:p>
        </w:tc>
        <w:tc>
          <w:tcPr>
            <w:tcW w:w="411" w:type="pct"/>
            <w:tcBorders>
              <w:top w:val="nil"/>
              <w:left w:val="nil"/>
              <w:bottom w:val="single" w:sz="4" w:space="0" w:color="auto"/>
              <w:right w:val="single" w:sz="4" w:space="0" w:color="auto"/>
            </w:tcBorders>
            <w:shd w:val="clear" w:color="auto" w:fill="auto"/>
            <w:noWrap/>
            <w:vAlign w:val="center"/>
          </w:tcPr>
          <w:p w14:paraId="5C730B18" w14:textId="77777777" w:rsidR="00267CEA" w:rsidRPr="00E2688A" w:rsidRDefault="00267CEA" w:rsidP="00267CEA">
            <w:pPr>
              <w:jc w:val="center"/>
              <w:rPr>
                <w:color w:val="000000"/>
                <w:sz w:val="20"/>
                <w:szCs w:val="20"/>
              </w:rPr>
            </w:pPr>
            <w:r w:rsidRPr="00E2688A">
              <w:rPr>
                <w:color w:val="000000"/>
                <w:sz w:val="20"/>
                <w:szCs w:val="20"/>
              </w:rPr>
              <w:t>4,594</w:t>
            </w:r>
          </w:p>
        </w:tc>
        <w:tc>
          <w:tcPr>
            <w:tcW w:w="411" w:type="pct"/>
            <w:tcBorders>
              <w:top w:val="nil"/>
              <w:left w:val="nil"/>
              <w:bottom w:val="single" w:sz="4" w:space="0" w:color="auto"/>
              <w:right w:val="single" w:sz="4" w:space="0" w:color="auto"/>
            </w:tcBorders>
            <w:shd w:val="clear" w:color="auto" w:fill="auto"/>
            <w:noWrap/>
            <w:vAlign w:val="center"/>
          </w:tcPr>
          <w:p w14:paraId="447D790D" w14:textId="77777777" w:rsidR="00267CEA" w:rsidRPr="00E2688A" w:rsidRDefault="00267CEA" w:rsidP="00267CEA">
            <w:pPr>
              <w:jc w:val="center"/>
              <w:rPr>
                <w:color w:val="000000"/>
                <w:sz w:val="20"/>
                <w:szCs w:val="20"/>
              </w:rPr>
            </w:pPr>
            <w:r w:rsidRPr="00E2688A">
              <w:rPr>
                <w:color w:val="000000"/>
                <w:sz w:val="20"/>
                <w:szCs w:val="20"/>
              </w:rPr>
              <w:t>4,594</w:t>
            </w:r>
          </w:p>
        </w:tc>
        <w:tc>
          <w:tcPr>
            <w:tcW w:w="411" w:type="pct"/>
            <w:tcBorders>
              <w:top w:val="nil"/>
              <w:left w:val="nil"/>
              <w:bottom w:val="single" w:sz="4" w:space="0" w:color="auto"/>
              <w:right w:val="single" w:sz="4" w:space="0" w:color="auto"/>
            </w:tcBorders>
            <w:shd w:val="clear" w:color="auto" w:fill="auto"/>
            <w:noWrap/>
            <w:vAlign w:val="center"/>
          </w:tcPr>
          <w:p w14:paraId="1C99BFB1" w14:textId="77777777" w:rsidR="00267CEA" w:rsidRPr="00E2688A" w:rsidRDefault="00267CEA" w:rsidP="00267CEA">
            <w:pPr>
              <w:jc w:val="center"/>
              <w:rPr>
                <w:color w:val="000000"/>
                <w:sz w:val="20"/>
                <w:szCs w:val="20"/>
              </w:rPr>
            </w:pPr>
            <w:r w:rsidRPr="00E2688A">
              <w:rPr>
                <w:color w:val="000000"/>
                <w:sz w:val="20"/>
                <w:szCs w:val="20"/>
              </w:rPr>
              <w:t>4,594</w:t>
            </w:r>
          </w:p>
        </w:tc>
        <w:tc>
          <w:tcPr>
            <w:tcW w:w="410" w:type="pct"/>
            <w:tcBorders>
              <w:top w:val="nil"/>
              <w:left w:val="nil"/>
              <w:bottom w:val="single" w:sz="4" w:space="0" w:color="auto"/>
              <w:right w:val="single" w:sz="4" w:space="0" w:color="auto"/>
            </w:tcBorders>
            <w:shd w:val="clear" w:color="auto" w:fill="auto"/>
            <w:noWrap/>
            <w:vAlign w:val="center"/>
          </w:tcPr>
          <w:p w14:paraId="515BA637" w14:textId="77777777" w:rsidR="00267CEA" w:rsidRPr="00E2688A" w:rsidRDefault="00267CEA" w:rsidP="00267CEA">
            <w:pPr>
              <w:jc w:val="center"/>
              <w:rPr>
                <w:color w:val="000000"/>
                <w:sz w:val="20"/>
                <w:szCs w:val="20"/>
              </w:rPr>
            </w:pPr>
            <w:r w:rsidRPr="00E2688A">
              <w:rPr>
                <w:color w:val="000000"/>
                <w:sz w:val="20"/>
                <w:szCs w:val="20"/>
              </w:rPr>
              <w:t>4,594</w:t>
            </w:r>
          </w:p>
        </w:tc>
      </w:tr>
      <w:tr w:rsidR="00267CEA" w:rsidRPr="00E2688A" w14:paraId="30A5A2C2" w14:textId="77777777" w:rsidTr="00267CEA">
        <w:trPr>
          <w:trHeight w:val="283"/>
        </w:trPr>
        <w:tc>
          <w:tcPr>
            <w:tcW w:w="1097" w:type="pct"/>
            <w:vMerge/>
            <w:tcBorders>
              <w:left w:val="single" w:sz="4" w:space="0" w:color="auto"/>
              <w:bottom w:val="single" w:sz="4" w:space="0" w:color="auto"/>
              <w:right w:val="single" w:sz="4" w:space="0" w:color="auto"/>
            </w:tcBorders>
            <w:shd w:val="clear" w:color="auto" w:fill="auto"/>
            <w:vAlign w:val="center"/>
          </w:tcPr>
          <w:p w14:paraId="7BA2AE57" w14:textId="77777777" w:rsidR="00267CEA" w:rsidRPr="00E2688A" w:rsidRDefault="00267CEA" w:rsidP="00267CEA">
            <w:pP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tcPr>
          <w:p w14:paraId="2B073D09"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tcPr>
          <w:p w14:paraId="4FBD5ECE" w14:textId="77777777" w:rsidR="00267CEA" w:rsidRPr="00E2688A" w:rsidRDefault="00267CEA" w:rsidP="00267CEA">
            <w:pPr>
              <w:jc w:val="center"/>
              <w:rPr>
                <w:color w:val="000000"/>
                <w:sz w:val="20"/>
                <w:szCs w:val="20"/>
              </w:rPr>
            </w:pPr>
            <w:r w:rsidRPr="00E2688A">
              <w:rPr>
                <w:color w:val="000000"/>
                <w:sz w:val="20"/>
                <w:szCs w:val="20"/>
              </w:rPr>
              <w:t>2,357</w:t>
            </w:r>
          </w:p>
        </w:tc>
        <w:tc>
          <w:tcPr>
            <w:tcW w:w="412" w:type="pct"/>
            <w:tcBorders>
              <w:top w:val="nil"/>
              <w:left w:val="nil"/>
              <w:bottom w:val="single" w:sz="4" w:space="0" w:color="auto"/>
              <w:right w:val="single" w:sz="4" w:space="0" w:color="auto"/>
            </w:tcBorders>
            <w:shd w:val="clear" w:color="auto" w:fill="auto"/>
            <w:noWrap/>
            <w:vAlign w:val="center"/>
          </w:tcPr>
          <w:p w14:paraId="2EEAEB30" w14:textId="77777777" w:rsidR="00267CEA" w:rsidRPr="00E2688A" w:rsidRDefault="00267CEA" w:rsidP="00267CEA">
            <w:pPr>
              <w:jc w:val="center"/>
              <w:rPr>
                <w:color w:val="000000"/>
                <w:sz w:val="20"/>
                <w:szCs w:val="20"/>
              </w:rPr>
            </w:pPr>
            <w:r w:rsidRPr="00E2688A">
              <w:rPr>
                <w:color w:val="000000"/>
                <w:sz w:val="20"/>
                <w:szCs w:val="20"/>
              </w:rPr>
              <w:t>4,714</w:t>
            </w:r>
          </w:p>
        </w:tc>
        <w:tc>
          <w:tcPr>
            <w:tcW w:w="412" w:type="pct"/>
            <w:tcBorders>
              <w:top w:val="nil"/>
              <w:left w:val="nil"/>
              <w:bottom w:val="single" w:sz="4" w:space="0" w:color="auto"/>
              <w:right w:val="single" w:sz="4" w:space="0" w:color="auto"/>
            </w:tcBorders>
            <w:shd w:val="clear" w:color="auto" w:fill="auto"/>
            <w:noWrap/>
            <w:vAlign w:val="center"/>
          </w:tcPr>
          <w:p w14:paraId="054D6EED" w14:textId="77777777" w:rsidR="00267CEA" w:rsidRPr="00E2688A" w:rsidRDefault="00267CEA" w:rsidP="00267CEA">
            <w:pPr>
              <w:jc w:val="center"/>
              <w:rPr>
                <w:color w:val="000000"/>
                <w:sz w:val="20"/>
                <w:szCs w:val="20"/>
              </w:rPr>
            </w:pPr>
            <w:r w:rsidRPr="00E2688A">
              <w:rPr>
                <w:color w:val="000000"/>
                <w:sz w:val="20"/>
                <w:szCs w:val="20"/>
              </w:rPr>
              <w:t>7,071</w:t>
            </w:r>
          </w:p>
        </w:tc>
        <w:tc>
          <w:tcPr>
            <w:tcW w:w="412" w:type="pct"/>
            <w:tcBorders>
              <w:top w:val="nil"/>
              <w:left w:val="nil"/>
              <w:bottom w:val="single" w:sz="4" w:space="0" w:color="auto"/>
              <w:right w:val="single" w:sz="4" w:space="0" w:color="auto"/>
            </w:tcBorders>
            <w:shd w:val="clear" w:color="auto" w:fill="auto"/>
            <w:noWrap/>
            <w:vAlign w:val="center"/>
          </w:tcPr>
          <w:p w14:paraId="06A52F73" w14:textId="77777777" w:rsidR="00267CEA" w:rsidRPr="00E2688A" w:rsidRDefault="00267CEA" w:rsidP="00267CEA">
            <w:pPr>
              <w:jc w:val="center"/>
              <w:rPr>
                <w:color w:val="000000"/>
                <w:sz w:val="20"/>
                <w:szCs w:val="20"/>
              </w:rPr>
            </w:pPr>
            <w:r w:rsidRPr="00E2688A">
              <w:rPr>
                <w:color w:val="000000"/>
                <w:sz w:val="20"/>
                <w:szCs w:val="20"/>
              </w:rPr>
              <w:t>7,071</w:t>
            </w:r>
          </w:p>
        </w:tc>
        <w:tc>
          <w:tcPr>
            <w:tcW w:w="411" w:type="pct"/>
            <w:tcBorders>
              <w:top w:val="nil"/>
              <w:left w:val="nil"/>
              <w:bottom w:val="single" w:sz="4" w:space="0" w:color="auto"/>
              <w:right w:val="single" w:sz="4" w:space="0" w:color="auto"/>
            </w:tcBorders>
            <w:shd w:val="clear" w:color="auto" w:fill="auto"/>
            <w:noWrap/>
            <w:vAlign w:val="center"/>
          </w:tcPr>
          <w:p w14:paraId="0A1A0ED8" w14:textId="77777777" w:rsidR="00267CEA" w:rsidRPr="00E2688A" w:rsidRDefault="00267CEA" w:rsidP="00267CEA">
            <w:pPr>
              <w:jc w:val="center"/>
              <w:rPr>
                <w:color w:val="000000"/>
                <w:sz w:val="20"/>
                <w:szCs w:val="20"/>
              </w:rPr>
            </w:pPr>
            <w:r w:rsidRPr="00E2688A">
              <w:rPr>
                <w:color w:val="000000"/>
                <w:sz w:val="20"/>
                <w:szCs w:val="20"/>
              </w:rPr>
              <w:t>7,071</w:t>
            </w:r>
          </w:p>
        </w:tc>
        <w:tc>
          <w:tcPr>
            <w:tcW w:w="411" w:type="pct"/>
            <w:tcBorders>
              <w:top w:val="nil"/>
              <w:left w:val="nil"/>
              <w:bottom w:val="single" w:sz="4" w:space="0" w:color="auto"/>
              <w:right w:val="single" w:sz="4" w:space="0" w:color="auto"/>
            </w:tcBorders>
            <w:shd w:val="clear" w:color="auto" w:fill="auto"/>
            <w:noWrap/>
            <w:vAlign w:val="center"/>
          </w:tcPr>
          <w:p w14:paraId="24B8338F" w14:textId="77777777" w:rsidR="00267CEA" w:rsidRPr="00E2688A" w:rsidRDefault="00267CEA" w:rsidP="00267CEA">
            <w:pPr>
              <w:jc w:val="center"/>
              <w:rPr>
                <w:color w:val="000000"/>
                <w:sz w:val="20"/>
                <w:szCs w:val="20"/>
              </w:rPr>
            </w:pPr>
            <w:r w:rsidRPr="00E2688A">
              <w:rPr>
                <w:color w:val="000000"/>
                <w:sz w:val="20"/>
                <w:szCs w:val="20"/>
              </w:rPr>
              <w:t>7,071</w:t>
            </w:r>
          </w:p>
        </w:tc>
        <w:tc>
          <w:tcPr>
            <w:tcW w:w="411" w:type="pct"/>
            <w:tcBorders>
              <w:top w:val="nil"/>
              <w:left w:val="nil"/>
              <w:bottom w:val="single" w:sz="4" w:space="0" w:color="auto"/>
              <w:right w:val="single" w:sz="4" w:space="0" w:color="auto"/>
            </w:tcBorders>
            <w:shd w:val="clear" w:color="auto" w:fill="auto"/>
            <w:noWrap/>
            <w:vAlign w:val="center"/>
          </w:tcPr>
          <w:p w14:paraId="499ECC8A" w14:textId="77777777" w:rsidR="00267CEA" w:rsidRPr="00E2688A" w:rsidRDefault="00267CEA" w:rsidP="00267CEA">
            <w:pPr>
              <w:jc w:val="center"/>
              <w:rPr>
                <w:color w:val="000000"/>
                <w:sz w:val="20"/>
                <w:szCs w:val="20"/>
              </w:rPr>
            </w:pPr>
            <w:r w:rsidRPr="00E2688A">
              <w:rPr>
                <w:color w:val="000000"/>
                <w:sz w:val="20"/>
                <w:szCs w:val="20"/>
              </w:rPr>
              <w:t>7,071</w:t>
            </w:r>
          </w:p>
        </w:tc>
        <w:tc>
          <w:tcPr>
            <w:tcW w:w="410" w:type="pct"/>
            <w:tcBorders>
              <w:top w:val="nil"/>
              <w:left w:val="nil"/>
              <w:bottom w:val="single" w:sz="4" w:space="0" w:color="auto"/>
              <w:right w:val="single" w:sz="4" w:space="0" w:color="auto"/>
            </w:tcBorders>
            <w:shd w:val="clear" w:color="auto" w:fill="auto"/>
            <w:noWrap/>
            <w:vAlign w:val="center"/>
          </w:tcPr>
          <w:p w14:paraId="6C19B0EF" w14:textId="77777777" w:rsidR="00267CEA" w:rsidRPr="00E2688A" w:rsidRDefault="00267CEA" w:rsidP="00267CEA">
            <w:pPr>
              <w:jc w:val="center"/>
              <w:rPr>
                <w:color w:val="000000"/>
                <w:sz w:val="20"/>
                <w:szCs w:val="20"/>
              </w:rPr>
            </w:pPr>
            <w:r w:rsidRPr="00E2688A">
              <w:rPr>
                <w:color w:val="000000"/>
                <w:sz w:val="20"/>
                <w:szCs w:val="20"/>
              </w:rPr>
              <w:t>7,071</w:t>
            </w:r>
          </w:p>
        </w:tc>
      </w:tr>
      <w:tr w:rsidR="00267CEA" w:rsidRPr="00E2688A" w14:paraId="32535173" w14:textId="77777777" w:rsidTr="00267CEA">
        <w:trPr>
          <w:trHeight w:val="283"/>
        </w:trPr>
        <w:tc>
          <w:tcPr>
            <w:tcW w:w="109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1AF89" w14:textId="77777777" w:rsidR="00267CEA" w:rsidRPr="00E2688A" w:rsidRDefault="00267CEA" w:rsidP="00267CEA">
            <w:pPr>
              <w:jc w:val="center"/>
              <w:rPr>
                <w:b/>
                <w:bCs/>
                <w:color w:val="000000"/>
                <w:sz w:val="20"/>
                <w:szCs w:val="20"/>
              </w:rPr>
            </w:pPr>
            <w:r w:rsidRPr="00E2688A">
              <w:rPr>
                <w:b/>
                <w:bCs/>
                <w:color w:val="000000"/>
                <w:sz w:val="20"/>
                <w:szCs w:val="20"/>
              </w:rPr>
              <w:t>Итого</w:t>
            </w:r>
          </w:p>
        </w:tc>
        <w:tc>
          <w:tcPr>
            <w:tcW w:w="612" w:type="pct"/>
            <w:tcBorders>
              <w:top w:val="nil"/>
              <w:left w:val="nil"/>
              <w:bottom w:val="single" w:sz="4" w:space="0" w:color="auto"/>
              <w:right w:val="single" w:sz="4" w:space="0" w:color="auto"/>
            </w:tcBorders>
            <w:shd w:val="clear" w:color="auto" w:fill="auto"/>
            <w:vAlign w:val="center"/>
            <w:hideMark/>
          </w:tcPr>
          <w:p w14:paraId="07980A6B" w14:textId="77777777" w:rsidR="00267CEA" w:rsidRPr="00E2688A" w:rsidRDefault="00267CEA" w:rsidP="00267CEA">
            <w:pPr>
              <w:jc w:val="center"/>
              <w:rPr>
                <w:b/>
                <w:bCs/>
                <w:color w:val="000000"/>
                <w:sz w:val="20"/>
                <w:szCs w:val="20"/>
              </w:rPr>
            </w:pPr>
            <w:r w:rsidRPr="00E2688A">
              <w:rPr>
                <w:b/>
                <w:bCs/>
                <w:color w:val="000000"/>
                <w:sz w:val="20"/>
                <w:szCs w:val="20"/>
              </w:rPr>
              <w:t>Всего</w:t>
            </w:r>
          </w:p>
        </w:tc>
        <w:tc>
          <w:tcPr>
            <w:tcW w:w="412" w:type="pct"/>
            <w:tcBorders>
              <w:top w:val="nil"/>
              <w:left w:val="nil"/>
              <w:bottom w:val="single" w:sz="4" w:space="0" w:color="auto"/>
              <w:right w:val="single" w:sz="4" w:space="0" w:color="auto"/>
            </w:tcBorders>
            <w:shd w:val="clear" w:color="auto" w:fill="auto"/>
            <w:noWrap/>
            <w:vAlign w:val="center"/>
            <w:hideMark/>
          </w:tcPr>
          <w:p w14:paraId="6ED450B5" w14:textId="77777777" w:rsidR="00267CEA" w:rsidRPr="00E2688A" w:rsidRDefault="00267CEA" w:rsidP="00267CEA">
            <w:pPr>
              <w:jc w:val="center"/>
              <w:rPr>
                <w:b/>
                <w:bCs/>
                <w:color w:val="000000"/>
                <w:sz w:val="20"/>
                <w:szCs w:val="20"/>
              </w:rPr>
            </w:pPr>
            <w:r w:rsidRPr="00E2688A">
              <w:rPr>
                <w:b/>
                <w:bCs/>
                <w:color w:val="000000"/>
                <w:sz w:val="20"/>
                <w:szCs w:val="16"/>
              </w:rPr>
              <w:t>253,056</w:t>
            </w:r>
          </w:p>
        </w:tc>
        <w:tc>
          <w:tcPr>
            <w:tcW w:w="412" w:type="pct"/>
            <w:tcBorders>
              <w:top w:val="nil"/>
              <w:left w:val="nil"/>
              <w:bottom w:val="single" w:sz="4" w:space="0" w:color="auto"/>
              <w:right w:val="single" w:sz="4" w:space="0" w:color="auto"/>
            </w:tcBorders>
            <w:shd w:val="clear" w:color="auto" w:fill="auto"/>
            <w:noWrap/>
            <w:vAlign w:val="center"/>
            <w:hideMark/>
          </w:tcPr>
          <w:p w14:paraId="6229258A" w14:textId="77777777" w:rsidR="00267CEA" w:rsidRPr="00E2688A" w:rsidRDefault="00267CEA" w:rsidP="00267CEA">
            <w:pPr>
              <w:jc w:val="center"/>
              <w:rPr>
                <w:b/>
                <w:bCs/>
                <w:color w:val="000000"/>
                <w:sz w:val="20"/>
                <w:szCs w:val="20"/>
              </w:rPr>
            </w:pPr>
            <w:r w:rsidRPr="00E2688A">
              <w:rPr>
                <w:b/>
                <w:bCs/>
                <w:color w:val="000000"/>
                <w:sz w:val="20"/>
                <w:szCs w:val="16"/>
              </w:rPr>
              <w:t>545,293</w:t>
            </w:r>
          </w:p>
        </w:tc>
        <w:tc>
          <w:tcPr>
            <w:tcW w:w="412" w:type="pct"/>
            <w:tcBorders>
              <w:top w:val="nil"/>
              <w:left w:val="nil"/>
              <w:bottom w:val="single" w:sz="4" w:space="0" w:color="auto"/>
              <w:right w:val="single" w:sz="4" w:space="0" w:color="auto"/>
            </w:tcBorders>
            <w:shd w:val="clear" w:color="auto" w:fill="auto"/>
            <w:noWrap/>
            <w:vAlign w:val="center"/>
            <w:hideMark/>
          </w:tcPr>
          <w:p w14:paraId="5F920DA7" w14:textId="77777777" w:rsidR="00267CEA" w:rsidRPr="00E2688A" w:rsidRDefault="00267CEA" w:rsidP="00267CEA">
            <w:pPr>
              <w:jc w:val="center"/>
              <w:rPr>
                <w:b/>
                <w:bCs/>
                <w:color w:val="000000"/>
                <w:sz w:val="20"/>
                <w:szCs w:val="20"/>
              </w:rPr>
            </w:pPr>
            <w:r w:rsidRPr="00E2688A">
              <w:rPr>
                <w:b/>
                <w:bCs/>
                <w:color w:val="000000"/>
                <w:sz w:val="20"/>
                <w:szCs w:val="16"/>
              </w:rPr>
              <w:t>882,954</w:t>
            </w:r>
          </w:p>
        </w:tc>
        <w:tc>
          <w:tcPr>
            <w:tcW w:w="412" w:type="pct"/>
            <w:tcBorders>
              <w:top w:val="nil"/>
              <w:left w:val="nil"/>
              <w:bottom w:val="single" w:sz="4" w:space="0" w:color="auto"/>
              <w:right w:val="single" w:sz="4" w:space="0" w:color="auto"/>
            </w:tcBorders>
            <w:shd w:val="clear" w:color="auto" w:fill="auto"/>
            <w:noWrap/>
            <w:vAlign w:val="center"/>
            <w:hideMark/>
          </w:tcPr>
          <w:p w14:paraId="01229670" w14:textId="77777777" w:rsidR="00267CEA" w:rsidRPr="00E2688A" w:rsidRDefault="00267CEA" w:rsidP="00267CEA">
            <w:pPr>
              <w:jc w:val="center"/>
              <w:rPr>
                <w:b/>
                <w:bCs/>
                <w:color w:val="000000"/>
                <w:sz w:val="20"/>
                <w:szCs w:val="20"/>
              </w:rPr>
            </w:pPr>
            <w:r w:rsidRPr="00E2688A">
              <w:rPr>
                <w:b/>
                <w:bCs/>
                <w:color w:val="000000"/>
                <w:sz w:val="20"/>
                <w:szCs w:val="16"/>
              </w:rPr>
              <w:t>1069,193</w:t>
            </w:r>
          </w:p>
        </w:tc>
        <w:tc>
          <w:tcPr>
            <w:tcW w:w="411" w:type="pct"/>
            <w:tcBorders>
              <w:top w:val="nil"/>
              <w:left w:val="nil"/>
              <w:bottom w:val="single" w:sz="4" w:space="0" w:color="auto"/>
              <w:right w:val="single" w:sz="4" w:space="0" w:color="auto"/>
            </w:tcBorders>
            <w:shd w:val="clear" w:color="auto" w:fill="auto"/>
            <w:noWrap/>
            <w:vAlign w:val="center"/>
            <w:hideMark/>
          </w:tcPr>
          <w:p w14:paraId="26F20734" w14:textId="77777777" w:rsidR="00267CEA" w:rsidRPr="00E2688A" w:rsidRDefault="00267CEA" w:rsidP="00267CEA">
            <w:pPr>
              <w:jc w:val="center"/>
              <w:rPr>
                <w:b/>
                <w:bCs/>
                <w:color w:val="000000"/>
                <w:sz w:val="20"/>
                <w:szCs w:val="20"/>
              </w:rPr>
            </w:pPr>
            <w:r w:rsidRPr="00E2688A">
              <w:rPr>
                <w:b/>
                <w:bCs/>
                <w:color w:val="000000"/>
                <w:sz w:val="20"/>
                <w:szCs w:val="16"/>
              </w:rPr>
              <w:t>1192,958</w:t>
            </w:r>
          </w:p>
        </w:tc>
        <w:tc>
          <w:tcPr>
            <w:tcW w:w="411" w:type="pct"/>
            <w:tcBorders>
              <w:top w:val="nil"/>
              <w:left w:val="nil"/>
              <w:bottom w:val="single" w:sz="4" w:space="0" w:color="auto"/>
              <w:right w:val="single" w:sz="4" w:space="0" w:color="auto"/>
            </w:tcBorders>
            <w:shd w:val="clear" w:color="auto" w:fill="auto"/>
            <w:noWrap/>
            <w:vAlign w:val="center"/>
            <w:hideMark/>
          </w:tcPr>
          <w:p w14:paraId="2E0B186E" w14:textId="77777777" w:rsidR="00267CEA" w:rsidRPr="00E2688A" w:rsidRDefault="00267CEA" w:rsidP="00267CEA">
            <w:pPr>
              <w:jc w:val="center"/>
              <w:rPr>
                <w:b/>
                <w:bCs/>
                <w:color w:val="000000"/>
                <w:sz w:val="20"/>
                <w:szCs w:val="20"/>
              </w:rPr>
            </w:pPr>
            <w:r w:rsidRPr="00E2688A">
              <w:rPr>
                <w:b/>
                <w:bCs/>
                <w:color w:val="000000"/>
                <w:sz w:val="20"/>
                <w:szCs w:val="16"/>
              </w:rPr>
              <w:t>1192,958</w:t>
            </w:r>
          </w:p>
        </w:tc>
        <w:tc>
          <w:tcPr>
            <w:tcW w:w="411" w:type="pct"/>
            <w:tcBorders>
              <w:top w:val="nil"/>
              <w:left w:val="nil"/>
              <w:bottom w:val="single" w:sz="4" w:space="0" w:color="auto"/>
              <w:right w:val="single" w:sz="4" w:space="0" w:color="auto"/>
            </w:tcBorders>
            <w:shd w:val="clear" w:color="auto" w:fill="auto"/>
            <w:noWrap/>
            <w:vAlign w:val="center"/>
            <w:hideMark/>
          </w:tcPr>
          <w:p w14:paraId="7AB4FE53" w14:textId="77777777" w:rsidR="00267CEA" w:rsidRPr="00E2688A" w:rsidRDefault="00267CEA" w:rsidP="00267CEA">
            <w:pPr>
              <w:jc w:val="center"/>
              <w:rPr>
                <w:b/>
                <w:bCs/>
                <w:color w:val="000000"/>
                <w:sz w:val="20"/>
                <w:szCs w:val="20"/>
              </w:rPr>
            </w:pPr>
            <w:r w:rsidRPr="00E2688A">
              <w:rPr>
                <w:b/>
                <w:bCs/>
                <w:color w:val="000000"/>
                <w:sz w:val="20"/>
                <w:szCs w:val="16"/>
              </w:rPr>
              <w:t>1192,958</w:t>
            </w:r>
          </w:p>
        </w:tc>
        <w:tc>
          <w:tcPr>
            <w:tcW w:w="410" w:type="pct"/>
            <w:tcBorders>
              <w:top w:val="nil"/>
              <w:left w:val="nil"/>
              <w:bottom w:val="single" w:sz="4" w:space="0" w:color="auto"/>
              <w:right w:val="single" w:sz="4" w:space="0" w:color="auto"/>
            </w:tcBorders>
            <w:shd w:val="clear" w:color="auto" w:fill="auto"/>
            <w:noWrap/>
            <w:vAlign w:val="center"/>
            <w:hideMark/>
          </w:tcPr>
          <w:p w14:paraId="0C8DADDB" w14:textId="77777777" w:rsidR="00267CEA" w:rsidRPr="00E2688A" w:rsidRDefault="00267CEA" w:rsidP="00267CEA">
            <w:pPr>
              <w:jc w:val="center"/>
              <w:rPr>
                <w:b/>
                <w:bCs/>
                <w:color w:val="000000"/>
                <w:sz w:val="20"/>
                <w:szCs w:val="20"/>
              </w:rPr>
            </w:pPr>
            <w:r w:rsidRPr="00E2688A">
              <w:rPr>
                <w:b/>
                <w:bCs/>
                <w:color w:val="000000"/>
                <w:sz w:val="20"/>
                <w:szCs w:val="16"/>
              </w:rPr>
              <w:t>1192,958</w:t>
            </w:r>
          </w:p>
        </w:tc>
      </w:tr>
      <w:tr w:rsidR="00267CEA" w:rsidRPr="00E2688A" w14:paraId="467C285A"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416866AB" w14:textId="77777777" w:rsidR="00267CEA" w:rsidRPr="00E2688A" w:rsidRDefault="00267CEA" w:rsidP="00267CEA">
            <w:pPr>
              <w:rPr>
                <w:b/>
                <w:bCs/>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5D37894F" w14:textId="77777777" w:rsidR="00267CEA" w:rsidRPr="00E2688A" w:rsidRDefault="00267CEA" w:rsidP="00267CEA">
            <w:pPr>
              <w:jc w:val="center"/>
              <w:rPr>
                <w:b/>
                <w:bCs/>
                <w:color w:val="000000"/>
                <w:sz w:val="20"/>
                <w:szCs w:val="20"/>
              </w:rPr>
            </w:pPr>
            <w:r w:rsidRPr="00E2688A">
              <w:rPr>
                <w:b/>
                <w:bCs/>
                <w:color w:val="000000"/>
                <w:sz w:val="20"/>
                <w:szCs w:val="20"/>
              </w:rPr>
              <w:t>ОВ</w:t>
            </w:r>
          </w:p>
        </w:tc>
        <w:tc>
          <w:tcPr>
            <w:tcW w:w="412" w:type="pct"/>
            <w:tcBorders>
              <w:top w:val="nil"/>
              <w:left w:val="nil"/>
              <w:bottom w:val="single" w:sz="4" w:space="0" w:color="auto"/>
              <w:right w:val="single" w:sz="4" w:space="0" w:color="auto"/>
            </w:tcBorders>
            <w:shd w:val="clear" w:color="auto" w:fill="auto"/>
            <w:noWrap/>
            <w:vAlign w:val="center"/>
            <w:hideMark/>
          </w:tcPr>
          <w:p w14:paraId="369B77B6" w14:textId="77777777" w:rsidR="00267CEA" w:rsidRPr="00E2688A" w:rsidRDefault="00267CEA" w:rsidP="00267CEA">
            <w:pPr>
              <w:jc w:val="center"/>
              <w:rPr>
                <w:b/>
                <w:bCs/>
                <w:color w:val="000000"/>
                <w:sz w:val="20"/>
                <w:szCs w:val="20"/>
              </w:rPr>
            </w:pPr>
            <w:r w:rsidRPr="00E2688A">
              <w:rPr>
                <w:b/>
                <w:bCs/>
                <w:color w:val="000000"/>
                <w:sz w:val="20"/>
                <w:szCs w:val="16"/>
              </w:rPr>
              <w:t>144,132</w:t>
            </w:r>
          </w:p>
        </w:tc>
        <w:tc>
          <w:tcPr>
            <w:tcW w:w="412" w:type="pct"/>
            <w:tcBorders>
              <w:top w:val="nil"/>
              <w:left w:val="nil"/>
              <w:bottom w:val="single" w:sz="4" w:space="0" w:color="auto"/>
              <w:right w:val="single" w:sz="4" w:space="0" w:color="auto"/>
            </w:tcBorders>
            <w:shd w:val="clear" w:color="auto" w:fill="auto"/>
            <w:noWrap/>
            <w:vAlign w:val="center"/>
            <w:hideMark/>
          </w:tcPr>
          <w:p w14:paraId="054C5D0F" w14:textId="77777777" w:rsidR="00267CEA" w:rsidRPr="00E2688A" w:rsidRDefault="00267CEA" w:rsidP="00267CEA">
            <w:pPr>
              <w:jc w:val="center"/>
              <w:rPr>
                <w:b/>
                <w:bCs/>
                <w:color w:val="000000"/>
                <w:sz w:val="20"/>
                <w:szCs w:val="20"/>
              </w:rPr>
            </w:pPr>
            <w:r w:rsidRPr="00E2688A">
              <w:rPr>
                <w:b/>
                <w:bCs/>
                <w:color w:val="000000"/>
                <w:sz w:val="20"/>
                <w:szCs w:val="16"/>
              </w:rPr>
              <w:t>294,825</w:t>
            </w:r>
          </w:p>
        </w:tc>
        <w:tc>
          <w:tcPr>
            <w:tcW w:w="412" w:type="pct"/>
            <w:tcBorders>
              <w:top w:val="nil"/>
              <w:left w:val="nil"/>
              <w:bottom w:val="single" w:sz="4" w:space="0" w:color="auto"/>
              <w:right w:val="single" w:sz="4" w:space="0" w:color="auto"/>
            </w:tcBorders>
            <w:shd w:val="clear" w:color="auto" w:fill="auto"/>
            <w:noWrap/>
            <w:vAlign w:val="center"/>
            <w:hideMark/>
          </w:tcPr>
          <w:p w14:paraId="5D9AB70E" w14:textId="77777777" w:rsidR="00267CEA" w:rsidRPr="00E2688A" w:rsidRDefault="00267CEA" w:rsidP="00267CEA">
            <w:pPr>
              <w:jc w:val="center"/>
              <w:rPr>
                <w:b/>
                <w:bCs/>
                <w:color w:val="000000"/>
                <w:sz w:val="20"/>
                <w:szCs w:val="20"/>
              </w:rPr>
            </w:pPr>
            <w:r w:rsidRPr="00E2688A">
              <w:rPr>
                <w:b/>
                <w:bCs/>
                <w:color w:val="000000"/>
                <w:sz w:val="20"/>
                <w:szCs w:val="16"/>
              </w:rPr>
              <w:t>450,699</w:t>
            </w:r>
          </w:p>
        </w:tc>
        <w:tc>
          <w:tcPr>
            <w:tcW w:w="412" w:type="pct"/>
            <w:tcBorders>
              <w:top w:val="nil"/>
              <w:left w:val="nil"/>
              <w:bottom w:val="single" w:sz="4" w:space="0" w:color="auto"/>
              <w:right w:val="single" w:sz="4" w:space="0" w:color="auto"/>
            </w:tcBorders>
            <w:shd w:val="clear" w:color="auto" w:fill="auto"/>
            <w:noWrap/>
            <w:vAlign w:val="center"/>
            <w:hideMark/>
          </w:tcPr>
          <w:p w14:paraId="136D6D2E" w14:textId="77777777" w:rsidR="00267CEA" w:rsidRPr="00E2688A" w:rsidRDefault="00267CEA" w:rsidP="00267CEA">
            <w:pPr>
              <w:jc w:val="center"/>
              <w:rPr>
                <w:b/>
                <w:bCs/>
                <w:color w:val="000000"/>
                <w:sz w:val="20"/>
                <w:szCs w:val="20"/>
              </w:rPr>
            </w:pPr>
            <w:r w:rsidRPr="00E2688A">
              <w:rPr>
                <w:b/>
                <w:bCs/>
                <w:color w:val="000000"/>
                <w:sz w:val="20"/>
                <w:szCs w:val="16"/>
              </w:rPr>
              <w:t>539,745</w:t>
            </w:r>
          </w:p>
        </w:tc>
        <w:tc>
          <w:tcPr>
            <w:tcW w:w="411" w:type="pct"/>
            <w:tcBorders>
              <w:top w:val="nil"/>
              <w:left w:val="nil"/>
              <w:bottom w:val="single" w:sz="4" w:space="0" w:color="auto"/>
              <w:right w:val="single" w:sz="4" w:space="0" w:color="auto"/>
            </w:tcBorders>
            <w:shd w:val="clear" w:color="auto" w:fill="auto"/>
            <w:noWrap/>
            <w:vAlign w:val="center"/>
            <w:hideMark/>
          </w:tcPr>
          <w:p w14:paraId="68023010" w14:textId="77777777" w:rsidR="00267CEA" w:rsidRPr="00E2688A" w:rsidRDefault="00267CEA" w:rsidP="00267CEA">
            <w:pPr>
              <w:jc w:val="center"/>
              <w:rPr>
                <w:b/>
                <w:bCs/>
                <w:color w:val="000000"/>
                <w:sz w:val="20"/>
                <w:szCs w:val="20"/>
              </w:rPr>
            </w:pPr>
            <w:r w:rsidRPr="00E2688A">
              <w:rPr>
                <w:b/>
                <w:bCs/>
                <w:color w:val="000000"/>
                <w:sz w:val="20"/>
                <w:szCs w:val="16"/>
              </w:rPr>
              <w:t>601,361</w:t>
            </w:r>
          </w:p>
        </w:tc>
        <w:tc>
          <w:tcPr>
            <w:tcW w:w="411" w:type="pct"/>
            <w:tcBorders>
              <w:top w:val="nil"/>
              <w:left w:val="nil"/>
              <w:bottom w:val="single" w:sz="4" w:space="0" w:color="auto"/>
              <w:right w:val="single" w:sz="4" w:space="0" w:color="auto"/>
            </w:tcBorders>
            <w:shd w:val="clear" w:color="auto" w:fill="auto"/>
            <w:noWrap/>
            <w:vAlign w:val="center"/>
            <w:hideMark/>
          </w:tcPr>
          <w:p w14:paraId="36FAB20D" w14:textId="77777777" w:rsidR="00267CEA" w:rsidRPr="00E2688A" w:rsidRDefault="00267CEA" w:rsidP="00267CEA">
            <w:pPr>
              <w:jc w:val="center"/>
              <w:rPr>
                <w:b/>
                <w:bCs/>
                <w:color w:val="000000"/>
                <w:sz w:val="20"/>
                <w:szCs w:val="20"/>
              </w:rPr>
            </w:pPr>
            <w:r w:rsidRPr="00E2688A">
              <w:rPr>
                <w:b/>
                <w:bCs/>
                <w:color w:val="000000"/>
                <w:sz w:val="20"/>
                <w:szCs w:val="16"/>
              </w:rPr>
              <w:t>601,361</w:t>
            </w:r>
          </w:p>
        </w:tc>
        <w:tc>
          <w:tcPr>
            <w:tcW w:w="411" w:type="pct"/>
            <w:tcBorders>
              <w:top w:val="nil"/>
              <w:left w:val="nil"/>
              <w:bottom w:val="single" w:sz="4" w:space="0" w:color="auto"/>
              <w:right w:val="single" w:sz="4" w:space="0" w:color="auto"/>
            </w:tcBorders>
            <w:shd w:val="clear" w:color="auto" w:fill="auto"/>
            <w:noWrap/>
            <w:vAlign w:val="center"/>
            <w:hideMark/>
          </w:tcPr>
          <w:p w14:paraId="4A8D6733" w14:textId="77777777" w:rsidR="00267CEA" w:rsidRPr="00E2688A" w:rsidRDefault="00267CEA" w:rsidP="00267CEA">
            <w:pPr>
              <w:jc w:val="center"/>
              <w:rPr>
                <w:b/>
                <w:bCs/>
                <w:color w:val="000000"/>
                <w:sz w:val="20"/>
                <w:szCs w:val="20"/>
              </w:rPr>
            </w:pPr>
            <w:r w:rsidRPr="00E2688A">
              <w:rPr>
                <w:b/>
                <w:bCs/>
                <w:color w:val="000000"/>
                <w:sz w:val="20"/>
                <w:szCs w:val="16"/>
              </w:rPr>
              <w:t>601,361</w:t>
            </w:r>
          </w:p>
        </w:tc>
        <w:tc>
          <w:tcPr>
            <w:tcW w:w="410" w:type="pct"/>
            <w:tcBorders>
              <w:top w:val="nil"/>
              <w:left w:val="nil"/>
              <w:bottom w:val="single" w:sz="4" w:space="0" w:color="auto"/>
              <w:right w:val="single" w:sz="4" w:space="0" w:color="auto"/>
            </w:tcBorders>
            <w:shd w:val="clear" w:color="auto" w:fill="auto"/>
            <w:noWrap/>
            <w:vAlign w:val="center"/>
            <w:hideMark/>
          </w:tcPr>
          <w:p w14:paraId="2DBCFE7F" w14:textId="77777777" w:rsidR="00267CEA" w:rsidRPr="00E2688A" w:rsidRDefault="00267CEA" w:rsidP="00267CEA">
            <w:pPr>
              <w:jc w:val="center"/>
              <w:rPr>
                <w:b/>
                <w:bCs/>
                <w:color w:val="000000"/>
                <w:sz w:val="20"/>
                <w:szCs w:val="20"/>
              </w:rPr>
            </w:pPr>
            <w:r w:rsidRPr="00E2688A">
              <w:rPr>
                <w:b/>
                <w:bCs/>
                <w:color w:val="000000"/>
                <w:sz w:val="20"/>
                <w:szCs w:val="16"/>
              </w:rPr>
              <w:t>601,361</w:t>
            </w:r>
          </w:p>
        </w:tc>
      </w:tr>
      <w:tr w:rsidR="00267CEA" w:rsidRPr="00E2688A" w14:paraId="5C0C5F12" w14:textId="77777777" w:rsidTr="00267CEA">
        <w:trPr>
          <w:trHeight w:val="283"/>
        </w:trPr>
        <w:tc>
          <w:tcPr>
            <w:tcW w:w="1097" w:type="pct"/>
            <w:vMerge/>
            <w:tcBorders>
              <w:top w:val="nil"/>
              <w:left w:val="single" w:sz="4" w:space="0" w:color="auto"/>
              <w:bottom w:val="single" w:sz="4" w:space="0" w:color="auto"/>
              <w:right w:val="single" w:sz="4" w:space="0" w:color="auto"/>
            </w:tcBorders>
            <w:shd w:val="clear" w:color="auto" w:fill="auto"/>
            <w:vAlign w:val="center"/>
            <w:hideMark/>
          </w:tcPr>
          <w:p w14:paraId="2424D2D9" w14:textId="77777777" w:rsidR="00267CEA" w:rsidRPr="00E2688A" w:rsidRDefault="00267CEA" w:rsidP="00267CEA">
            <w:pPr>
              <w:rPr>
                <w:b/>
                <w:bCs/>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33B9939E" w14:textId="77777777" w:rsidR="00267CEA" w:rsidRPr="00E2688A" w:rsidRDefault="00267CEA" w:rsidP="00267CEA">
            <w:pPr>
              <w:jc w:val="center"/>
              <w:rPr>
                <w:b/>
                <w:bCs/>
                <w:color w:val="000000"/>
                <w:sz w:val="20"/>
                <w:szCs w:val="20"/>
              </w:rPr>
            </w:pPr>
            <w:r w:rsidRPr="00E2688A">
              <w:rPr>
                <w:b/>
                <w:bCs/>
                <w:color w:val="000000"/>
                <w:sz w:val="20"/>
                <w:szCs w:val="20"/>
              </w:rPr>
              <w:t>ГВСср</w:t>
            </w:r>
          </w:p>
        </w:tc>
        <w:tc>
          <w:tcPr>
            <w:tcW w:w="412" w:type="pct"/>
            <w:tcBorders>
              <w:top w:val="nil"/>
              <w:left w:val="nil"/>
              <w:bottom w:val="single" w:sz="4" w:space="0" w:color="auto"/>
              <w:right w:val="single" w:sz="4" w:space="0" w:color="auto"/>
            </w:tcBorders>
            <w:shd w:val="clear" w:color="auto" w:fill="auto"/>
            <w:noWrap/>
            <w:vAlign w:val="center"/>
            <w:hideMark/>
          </w:tcPr>
          <w:p w14:paraId="7160E47E" w14:textId="77777777" w:rsidR="00267CEA" w:rsidRPr="00E2688A" w:rsidRDefault="00267CEA" w:rsidP="00267CEA">
            <w:pPr>
              <w:jc w:val="center"/>
              <w:rPr>
                <w:b/>
                <w:bCs/>
                <w:color w:val="000000"/>
                <w:sz w:val="20"/>
                <w:szCs w:val="20"/>
              </w:rPr>
            </w:pPr>
            <w:r w:rsidRPr="00E2688A">
              <w:rPr>
                <w:b/>
                <w:bCs/>
                <w:color w:val="000000"/>
                <w:sz w:val="20"/>
                <w:szCs w:val="16"/>
              </w:rPr>
              <w:t>108,924</w:t>
            </w:r>
          </w:p>
        </w:tc>
        <w:tc>
          <w:tcPr>
            <w:tcW w:w="412" w:type="pct"/>
            <w:tcBorders>
              <w:top w:val="nil"/>
              <w:left w:val="nil"/>
              <w:bottom w:val="single" w:sz="4" w:space="0" w:color="auto"/>
              <w:right w:val="single" w:sz="4" w:space="0" w:color="auto"/>
            </w:tcBorders>
            <w:shd w:val="clear" w:color="auto" w:fill="auto"/>
            <w:noWrap/>
            <w:vAlign w:val="center"/>
            <w:hideMark/>
          </w:tcPr>
          <w:p w14:paraId="2D2ABCA5" w14:textId="77777777" w:rsidR="00267CEA" w:rsidRPr="00E2688A" w:rsidRDefault="00267CEA" w:rsidP="00267CEA">
            <w:pPr>
              <w:jc w:val="center"/>
              <w:rPr>
                <w:b/>
                <w:bCs/>
                <w:color w:val="000000"/>
                <w:sz w:val="20"/>
                <w:szCs w:val="20"/>
              </w:rPr>
            </w:pPr>
            <w:r w:rsidRPr="00E2688A">
              <w:rPr>
                <w:b/>
                <w:bCs/>
                <w:color w:val="000000"/>
                <w:sz w:val="20"/>
                <w:szCs w:val="16"/>
              </w:rPr>
              <w:t>250,469</w:t>
            </w:r>
          </w:p>
        </w:tc>
        <w:tc>
          <w:tcPr>
            <w:tcW w:w="412" w:type="pct"/>
            <w:tcBorders>
              <w:top w:val="nil"/>
              <w:left w:val="nil"/>
              <w:bottom w:val="single" w:sz="4" w:space="0" w:color="auto"/>
              <w:right w:val="single" w:sz="4" w:space="0" w:color="auto"/>
            </w:tcBorders>
            <w:shd w:val="clear" w:color="auto" w:fill="auto"/>
            <w:noWrap/>
            <w:vAlign w:val="center"/>
            <w:hideMark/>
          </w:tcPr>
          <w:p w14:paraId="5B93DDFB" w14:textId="77777777" w:rsidR="00267CEA" w:rsidRPr="00E2688A" w:rsidRDefault="00267CEA" w:rsidP="00267CEA">
            <w:pPr>
              <w:jc w:val="center"/>
              <w:rPr>
                <w:b/>
                <w:bCs/>
                <w:color w:val="000000"/>
                <w:sz w:val="20"/>
                <w:szCs w:val="20"/>
              </w:rPr>
            </w:pPr>
            <w:r w:rsidRPr="00E2688A">
              <w:rPr>
                <w:b/>
                <w:bCs/>
                <w:color w:val="000000"/>
                <w:sz w:val="20"/>
                <w:szCs w:val="16"/>
              </w:rPr>
              <w:t>432,254</w:t>
            </w:r>
          </w:p>
        </w:tc>
        <w:tc>
          <w:tcPr>
            <w:tcW w:w="412" w:type="pct"/>
            <w:tcBorders>
              <w:top w:val="nil"/>
              <w:left w:val="nil"/>
              <w:bottom w:val="single" w:sz="4" w:space="0" w:color="auto"/>
              <w:right w:val="single" w:sz="4" w:space="0" w:color="auto"/>
            </w:tcBorders>
            <w:shd w:val="clear" w:color="auto" w:fill="auto"/>
            <w:noWrap/>
            <w:vAlign w:val="center"/>
            <w:hideMark/>
          </w:tcPr>
          <w:p w14:paraId="52B7D06E" w14:textId="77777777" w:rsidR="00267CEA" w:rsidRPr="00E2688A" w:rsidRDefault="00267CEA" w:rsidP="00267CEA">
            <w:pPr>
              <w:jc w:val="center"/>
              <w:rPr>
                <w:b/>
                <w:bCs/>
                <w:color w:val="000000"/>
                <w:sz w:val="20"/>
                <w:szCs w:val="20"/>
              </w:rPr>
            </w:pPr>
            <w:r w:rsidRPr="00E2688A">
              <w:rPr>
                <w:b/>
                <w:bCs/>
                <w:color w:val="000000"/>
                <w:sz w:val="20"/>
                <w:szCs w:val="16"/>
              </w:rPr>
              <w:t>529,448</w:t>
            </w:r>
          </w:p>
        </w:tc>
        <w:tc>
          <w:tcPr>
            <w:tcW w:w="411" w:type="pct"/>
            <w:tcBorders>
              <w:top w:val="nil"/>
              <w:left w:val="nil"/>
              <w:bottom w:val="single" w:sz="4" w:space="0" w:color="auto"/>
              <w:right w:val="single" w:sz="4" w:space="0" w:color="auto"/>
            </w:tcBorders>
            <w:shd w:val="clear" w:color="auto" w:fill="auto"/>
            <w:noWrap/>
            <w:vAlign w:val="center"/>
            <w:hideMark/>
          </w:tcPr>
          <w:p w14:paraId="70C3FB87" w14:textId="77777777" w:rsidR="00267CEA" w:rsidRPr="00E2688A" w:rsidRDefault="00267CEA" w:rsidP="00267CEA">
            <w:pPr>
              <w:jc w:val="center"/>
              <w:rPr>
                <w:b/>
                <w:bCs/>
                <w:color w:val="000000"/>
                <w:sz w:val="20"/>
                <w:szCs w:val="20"/>
              </w:rPr>
            </w:pPr>
            <w:r w:rsidRPr="00E2688A">
              <w:rPr>
                <w:b/>
                <w:bCs/>
                <w:color w:val="000000"/>
                <w:sz w:val="20"/>
                <w:szCs w:val="16"/>
              </w:rPr>
              <w:t>591,596</w:t>
            </w:r>
          </w:p>
        </w:tc>
        <w:tc>
          <w:tcPr>
            <w:tcW w:w="411" w:type="pct"/>
            <w:tcBorders>
              <w:top w:val="nil"/>
              <w:left w:val="nil"/>
              <w:bottom w:val="single" w:sz="4" w:space="0" w:color="auto"/>
              <w:right w:val="single" w:sz="4" w:space="0" w:color="auto"/>
            </w:tcBorders>
            <w:shd w:val="clear" w:color="auto" w:fill="auto"/>
            <w:noWrap/>
            <w:vAlign w:val="center"/>
            <w:hideMark/>
          </w:tcPr>
          <w:p w14:paraId="299555A4" w14:textId="77777777" w:rsidR="00267CEA" w:rsidRPr="00E2688A" w:rsidRDefault="00267CEA" w:rsidP="00267CEA">
            <w:pPr>
              <w:jc w:val="center"/>
              <w:rPr>
                <w:b/>
                <w:bCs/>
                <w:color w:val="000000"/>
                <w:sz w:val="20"/>
                <w:szCs w:val="20"/>
              </w:rPr>
            </w:pPr>
            <w:r w:rsidRPr="00E2688A">
              <w:rPr>
                <w:b/>
                <w:bCs/>
                <w:color w:val="000000"/>
                <w:sz w:val="20"/>
                <w:szCs w:val="16"/>
              </w:rPr>
              <w:t>591,596</w:t>
            </w:r>
          </w:p>
        </w:tc>
        <w:tc>
          <w:tcPr>
            <w:tcW w:w="411" w:type="pct"/>
            <w:tcBorders>
              <w:top w:val="nil"/>
              <w:left w:val="nil"/>
              <w:bottom w:val="single" w:sz="4" w:space="0" w:color="auto"/>
              <w:right w:val="single" w:sz="4" w:space="0" w:color="auto"/>
            </w:tcBorders>
            <w:shd w:val="clear" w:color="auto" w:fill="auto"/>
            <w:noWrap/>
            <w:vAlign w:val="center"/>
            <w:hideMark/>
          </w:tcPr>
          <w:p w14:paraId="6103481F" w14:textId="77777777" w:rsidR="00267CEA" w:rsidRPr="00E2688A" w:rsidRDefault="00267CEA" w:rsidP="00267CEA">
            <w:pPr>
              <w:jc w:val="center"/>
              <w:rPr>
                <w:b/>
                <w:bCs/>
                <w:color w:val="000000"/>
                <w:sz w:val="20"/>
                <w:szCs w:val="20"/>
              </w:rPr>
            </w:pPr>
            <w:r w:rsidRPr="00E2688A">
              <w:rPr>
                <w:b/>
                <w:bCs/>
                <w:color w:val="000000"/>
                <w:sz w:val="20"/>
                <w:szCs w:val="16"/>
              </w:rPr>
              <w:t>591,596</w:t>
            </w:r>
          </w:p>
        </w:tc>
        <w:tc>
          <w:tcPr>
            <w:tcW w:w="410" w:type="pct"/>
            <w:tcBorders>
              <w:top w:val="nil"/>
              <w:left w:val="nil"/>
              <w:bottom w:val="single" w:sz="4" w:space="0" w:color="auto"/>
              <w:right w:val="single" w:sz="4" w:space="0" w:color="auto"/>
            </w:tcBorders>
            <w:shd w:val="clear" w:color="auto" w:fill="auto"/>
            <w:noWrap/>
            <w:vAlign w:val="center"/>
            <w:hideMark/>
          </w:tcPr>
          <w:p w14:paraId="55F2BB68" w14:textId="77777777" w:rsidR="00267CEA" w:rsidRPr="00E2688A" w:rsidRDefault="00267CEA" w:rsidP="00267CEA">
            <w:pPr>
              <w:jc w:val="center"/>
              <w:rPr>
                <w:b/>
                <w:bCs/>
                <w:color w:val="000000"/>
                <w:sz w:val="20"/>
                <w:szCs w:val="20"/>
              </w:rPr>
            </w:pPr>
            <w:r w:rsidRPr="00E2688A">
              <w:rPr>
                <w:b/>
                <w:bCs/>
                <w:color w:val="000000"/>
                <w:sz w:val="20"/>
                <w:szCs w:val="16"/>
              </w:rPr>
              <w:t>591,596</w:t>
            </w:r>
          </w:p>
        </w:tc>
      </w:tr>
    </w:tbl>
    <w:p w14:paraId="69600AFA" w14:textId="77777777" w:rsidR="00114059" w:rsidRPr="00E2688A" w:rsidRDefault="00114059" w:rsidP="00114059">
      <w:pPr>
        <w:spacing w:line="360" w:lineRule="auto"/>
        <w:jc w:val="both"/>
        <w:rPr>
          <w:sz w:val="26"/>
          <w:szCs w:val="26"/>
        </w:rPr>
      </w:pPr>
    </w:p>
    <w:p w14:paraId="69600AFB" w14:textId="77777777" w:rsidR="00114059" w:rsidRPr="00E2688A" w:rsidRDefault="00114059" w:rsidP="00114059">
      <w:pPr>
        <w:spacing w:line="360" w:lineRule="auto"/>
        <w:jc w:val="both"/>
        <w:rPr>
          <w:sz w:val="26"/>
          <w:szCs w:val="26"/>
        </w:rPr>
        <w:sectPr w:rsidR="00114059" w:rsidRPr="00E2688A" w:rsidSect="00474E8F">
          <w:pgSz w:w="16840" w:h="11920" w:orient="landscape"/>
          <w:pgMar w:top="1701" w:right="567" w:bottom="567" w:left="567" w:header="709" w:footer="403" w:gutter="0"/>
          <w:cols w:space="720"/>
          <w:docGrid w:linePitch="326"/>
        </w:sectPr>
      </w:pPr>
    </w:p>
    <w:p w14:paraId="69600AFC" w14:textId="49CC5ED7" w:rsidR="00114059" w:rsidRPr="00E2688A" w:rsidRDefault="00114059" w:rsidP="00E0262B">
      <w:pPr>
        <w:pStyle w:val="-0"/>
        <w:numPr>
          <w:ilvl w:val="0"/>
          <w:numId w:val="20"/>
        </w:numPr>
        <w:tabs>
          <w:tab w:val="left" w:pos="1418"/>
          <w:tab w:val="left" w:pos="9067"/>
        </w:tabs>
        <w:spacing w:before="0"/>
        <w:ind w:left="0" w:firstLine="0"/>
        <w:rPr>
          <w:rFonts w:eastAsiaTheme="minorEastAsia"/>
          <w:lang w:eastAsia="en-US"/>
        </w:rPr>
      </w:pPr>
      <w:r w:rsidRPr="00E2688A">
        <w:rPr>
          <w:rFonts w:eastAsiaTheme="minorEastAsia"/>
          <w:lang w:eastAsia="en-US"/>
        </w:rPr>
        <w:t>Прирост объемов теплоносителя для централизованного теплоснабжения с разделением по видам теплопотребления МО «Муринское городское поселение» на период до 203</w:t>
      </w:r>
      <w:r w:rsidR="00A554D3" w:rsidRPr="00E2688A">
        <w:rPr>
          <w:rFonts w:eastAsiaTheme="minorEastAsia"/>
          <w:lang w:eastAsia="en-US"/>
        </w:rPr>
        <w:t>0</w:t>
      </w:r>
      <w:r w:rsidRPr="00E2688A">
        <w:rPr>
          <w:rFonts w:eastAsiaTheme="minorEastAsia"/>
          <w:lang w:eastAsia="en-US"/>
        </w:rPr>
        <w:t xml:space="preserve"> г., т/ч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8"/>
        <w:gridCol w:w="1897"/>
        <w:gridCol w:w="1294"/>
        <w:gridCol w:w="1294"/>
        <w:gridCol w:w="1294"/>
        <w:gridCol w:w="1294"/>
        <w:gridCol w:w="1294"/>
        <w:gridCol w:w="1294"/>
        <w:gridCol w:w="1294"/>
        <w:gridCol w:w="1293"/>
      </w:tblGrid>
      <w:tr w:rsidR="00267CEA" w:rsidRPr="00E2688A" w14:paraId="74A91365" w14:textId="77777777" w:rsidTr="00267CEA">
        <w:trPr>
          <w:trHeight w:val="283"/>
          <w:tblHeader/>
        </w:trPr>
        <w:tc>
          <w:tcPr>
            <w:tcW w:w="1098" w:type="pct"/>
            <w:shd w:val="clear" w:color="auto" w:fill="auto"/>
            <w:vAlign w:val="center"/>
            <w:hideMark/>
          </w:tcPr>
          <w:p w14:paraId="3C205CC4" w14:textId="77777777" w:rsidR="00267CEA" w:rsidRPr="00E2688A" w:rsidRDefault="00267CEA" w:rsidP="00267CEA">
            <w:pPr>
              <w:jc w:val="center"/>
              <w:rPr>
                <w:b/>
                <w:bCs/>
                <w:color w:val="000000"/>
                <w:sz w:val="20"/>
                <w:szCs w:val="20"/>
              </w:rPr>
            </w:pPr>
            <w:r w:rsidRPr="00E2688A">
              <w:rPr>
                <w:b/>
                <w:bCs/>
                <w:color w:val="000000"/>
                <w:sz w:val="20"/>
                <w:szCs w:val="20"/>
              </w:rPr>
              <w:t>Кадастровый квартал</w:t>
            </w:r>
          </w:p>
        </w:tc>
        <w:tc>
          <w:tcPr>
            <w:tcW w:w="604" w:type="pct"/>
            <w:shd w:val="clear" w:color="auto" w:fill="auto"/>
            <w:vAlign w:val="center"/>
            <w:hideMark/>
          </w:tcPr>
          <w:p w14:paraId="4093A68A" w14:textId="77777777" w:rsidR="00267CEA" w:rsidRPr="00E2688A" w:rsidRDefault="00267CEA" w:rsidP="00267CEA">
            <w:pPr>
              <w:jc w:val="center"/>
              <w:rPr>
                <w:b/>
                <w:bCs/>
                <w:color w:val="000000"/>
                <w:sz w:val="20"/>
                <w:szCs w:val="20"/>
              </w:rPr>
            </w:pPr>
            <w:r w:rsidRPr="00E2688A">
              <w:rPr>
                <w:b/>
                <w:bCs/>
                <w:color w:val="000000"/>
                <w:sz w:val="20"/>
                <w:szCs w:val="20"/>
              </w:rPr>
              <w:t>Тип нагрузки</w:t>
            </w:r>
          </w:p>
        </w:tc>
        <w:tc>
          <w:tcPr>
            <w:tcW w:w="412" w:type="pct"/>
            <w:shd w:val="clear" w:color="auto" w:fill="auto"/>
            <w:vAlign w:val="center"/>
            <w:hideMark/>
          </w:tcPr>
          <w:p w14:paraId="7B68E614" w14:textId="77777777" w:rsidR="00267CEA" w:rsidRPr="00E2688A" w:rsidRDefault="00267CEA" w:rsidP="00267CEA">
            <w:pPr>
              <w:jc w:val="center"/>
              <w:rPr>
                <w:b/>
                <w:bCs/>
                <w:color w:val="000000"/>
                <w:sz w:val="20"/>
                <w:szCs w:val="20"/>
              </w:rPr>
            </w:pPr>
            <w:r w:rsidRPr="00E2688A">
              <w:rPr>
                <w:b/>
                <w:bCs/>
                <w:color w:val="000000"/>
                <w:sz w:val="20"/>
                <w:szCs w:val="20"/>
              </w:rPr>
              <w:t>2023 г.</w:t>
            </w:r>
          </w:p>
        </w:tc>
        <w:tc>
          <w:tcPr>
            <w:tcW w:w="412" w:type="pct"/>
            <w:shd w:val="clear" w:color="auto" w:fill="auto"/>
            <w:vAlign w:val="center"/>
            <w:hideMark/>
          </w:tcPr>
          <w:p w14:paraId="024F8754" w14:textId="77777777" w:rsidR="00267CEA" w:rsidRPr="00E2688A" w:rsidRDefault="00267CEA" w:rsidP="00267CEA">
            <w:pPr>
              <w:jc w:val="center"/>
              <w:rPr>
                <w:b/>
                <w:bCs/>
                <w:color w:val="000000"/>
                <w:sz w:val="20"/>
                <w:szCs w:val="20"/>
              </w:rPr>
            </w:pPr>
            <w:r w:rsidRPr="00E2688A">
              <w:rPr>
                <w:b/>
                <w:bCs/>
                <w:color w:val="000000"/>
                <w:sz w:val="20"/>
                <w:szCs w:val="20"/>
              </w:rPr>
              <w:t>2024 г.</w:t>
            </w:r>
          </w:p>
        </w:tc>
        <w:tc>
          <w:tcPr>
            <w:tcW w:w="412" w:type="pct"/>
            <w:shd w:val="clear" w:color="auto" w:fill="auto"/>
            <w:vAlign w:val="center"/>
            <w:hideMark/>
          </w:tcPr>
          <w:p w14:paraId="400750F2" w14:textId="77777777" w:rsidR="00267CEA" w:rsidRPr="00E2688A" w:rsidRDefault="00267CEA" w:rsidP="00267CEA">
            <w:pPr>
              <w:jc w:val="center"/>
              <w:rPr>
                <w:b/>
                <w:bCs/>
                <w:color w:val="000000"/>
                <w:sz w:val="20"/>
                <w:szCs w:val="20"/>
              </w:rPr>
            </w:pPr>
            <w:r w:rsidRPr="00E2688A">
              <w:rPr>
                <w:b/>
                <w:bCs/>
                <w:color w:val="000000"/>
                <w:sz w:val="20"/>
                <w:szCs w:val="20"/>
              </w:rPr>
              <w:t>2025 г.</w:t>
            </w:r>
          </w:p>
        </w:tc>
        <w:tc>
          <w:tcPr>
            <w:tcW w:w="412" w:type="pct"/>
            <w:shd w:val="clear" w:color="auto" w:fill="auto"/>
            <w:vAlign w:val="center"/>
            <w:hideMark/>
          </w:tcPr>
          <w:p w14:paraId="73B92CEE" w14:textId="77777777" w:rsidR="00267CEA" w:rsidRPr="00E2688A" w:rsidRDefault="00267CEA" w:rsidP="00267CEA">
            <w:pPr>
              <w:jc w:val="center"/>
              <w:rPr>
                <w:b/>
                <w:bCs/>
                <w:color w:val="000000"/>
                <w:sz w:val="20"/>
                <w:szCs w:val="20"/>
              </w:rPr>
            </w:pPr>
            <w:r w:rsidRPr="00E2688A">
              <w:rPr>
                <w:b/>
                <w:bCs/>
                <w:color w:val="000000"/>
                <w:sz w:val="20"/>
                <w:szCs w:val="20"/>
              </w:rPr>
              <w:t>2026 г.</w:t>
            </w:r>
          </w:p>
        </w:tc>
        <w:tc>
          <w:tcPr>
            <w:tcW w:w="412" w:type="pct"/>
            <w:shd w:val="clear" w:color="auto" w:fill="auto"/>
            <w:vAlign w:val="center"/>
            <w:hideMark/>
          </w:tcPr>
          <w:p w14:paraId="21FD8F36" w14:textId="77777777" w:rsidR="00267CEA" w:rsidRPr="00E2688A" w:rsidRDefault="00267CEA" w:rsidP="00267CEA">
            <w:pPr>
              <w:jc w:val="center"/>
              <w:rPr>
                <w:b/>
                <w:bCs/>
                <w:color w:val="000000"/>
                <w:sz w:val="20"/>
                <w:szCs w:val="20"/>
              </w:rPr>
            </w:pPr>
            <w:r w:rsidRPr="00E2688A">
              <w:rPr>
                <w:b/>
                <w:bCs/>
                <w:color w:val="000000"/>
                <w:sz w:val="20"/>
                <w:szCs w:val="20"/>
              </w:rPr>
              <w:t>2027 г.</w:t>
            </w:r>
          </w:p>
        </w:tc>
        <w:tc>
          <w:tcPr>
            <w:tcW w:w="412" w:type="pct"/>
            <w:shd w:val="clear" w:color="auto" w:fill="auto"/>
            <w:vAlign w:val="center"/>
            <w:hideMark/>
          </w:tcPr>
          <w:p w14:paraId="176BE210" w14:textId="77777777" w:rsidR="00267CEA" w:rsidRPr="00E2688A" w:rsidRDefault="00267CEA" w:rsidP="00267CEA">
            <w:pPr>
              <w:jc w:val="center"/>
              <w:rPr>
                <w:b/>
                <w:bCs/>
                <w:color w:val="000000"/>
                <w:sz w:val="20"/>
                <w:szCs w:val="20"/>
              </w:rPr>
            </w:pPr>
            <w:r w:rsidRPr="00E2688A">
              <w:rPr>
                <w:b/>
                <w:bCs/>
                <w:color w:val="000000"/>
                <w:sz w:val="20"/>
                <w:szCs w:val="20"/>
              </w:rPr>
              <w:t>2028 г.</w:t>
            </w:r>
          </w:p>
        </w:tc>
        <w:tc>
          <w:tcPr>
            <w:tcW w:w="412" w:type="pct"/>
            <w:shd w:val="clear" w:color="auto" w:fill="auto"/>
            <w:vAlign w:val="center"/>
            <w:hideMark/>
          </w:tcPr>
          <w:p w14:paraId="20CC3251" w14:textId="77777777" w:rsidR="00267CEA" w:rsidRPr="00E2688A" w:rsidRDefault="00267CEA" w:rsidP="00267CEA">
            <w:pPr>
              <w:jc w:val="center"/>
              <w:rPr>
                <w:b/>
                <w:bCs/>
                <w:color w:val="000000"/>
                <w:sz w:val="20"/>
                <w:szCs w:val="20"/>
              </w:rPr>
            </w:pPr>
            <w:r w:rsidRPr="00E2688A">
              <w:rPr>
                <w:b/>
                <w:bCs/>
                <w:color w:val="000000"/>
                <w:sz w:val="20"/>
                <w:szCs w:val="20"/>
              </w:rPr>
              <w:t>2029 г.</w:t>
            </w:r>
          </w:p>
        </w:tc>
        <w:tc>
          <w:tcPr>
            <w:tcW w:w="412" w:type="pct"/>
            <w:shd w:val="clear" w:color="auto" w:fill="auto"/>
            <w:vAlign w:val="center"/>
            <w:hideMark/>
          </w:tcPr>
          <w:p w14:paraId="54B3113C" w14:textId="77777777" w:rsidR="00267CEA" w:rsidRPr="00E2688A" w:rsidRDefault="00267CEA" w:rsidP="00267CEA">
            <w:pPr>
              <w:jc w:val="center"/>
              <w:rPr>
                <w:b/>
                <w:bCs/>
                <w:color w:val="000000"/>
                <w:sz w:val="20"/>
                <w:szCs w:val="20"/>
              </w:rPr>
            </w:pPr>
            <w:r w:rsidRPr="00E2688A">
              <w:rPr>
                <w:b/>
                <w:bCs/>
                <w:color w:val="000000"/>
                <w:sz w:val="20"/>
                <w:szCs w:val="20"/>
              </w:rPr>
              <w:t>2030 г.</w:t>
            </w:r>
          </w:p>
        </w:tc>
      </w:tr>
      <w:tr w:rsidR="00267CEA" w:rsidRPr="00E2688A" w14:paraId="23476809" w14:textId="77777777" w:rsidTr="00267CEA">
        <w:trPr>
          <w:trHeight w:val="283"/>
        </w:trPr>
        <w:tc>
          <w:tcPr>
            <w:tcW w:w="1098" w:type="pct"/>
            <w:vMerge w:val="restart"/>
            <w:shd w:val="clear" w:color="auto" w:fill="auto"/>
            <w:noWrap/>
            <w:vAlign w:val="center"/>
            <w:hideMark/>
          </w:tcPr>
          <w:p w14:paraId="1559F96A" w14:textId="77777777" w:rsidR="00267CEA" w:rsidRPr="00E2688A" w:rsidRDefault="00267CEA" w:rsidP="00267CEA">
            <w:pPr>
              <w:jc w:val="center"/>
              <w:rPr>
                <w:color w:val="000000"/>
                <w:sz w:val="20"/>
                <w:szCs w:val="20"/>
              </w:rPr>
            </w:pPr>
            <w:r w:rsidRPr="00E2688A">
              <w:rPr>
                <w:color w:val="000000"/>
                <w:sz w:val="20"/>
                <w:szCs w:val="20"/>
              </w:rPr>
              <w:t>47:07:0722001:509</w:t>
            </w:r>
          </w:p>
        </w:tc>
        <w:tc>
          <w:tcPr>
            <w:tcW w:w="604" w:type="pct"/>
            <w:shd w:val="clear" w:color="auto" w:fill="auto"/>
            <w:vAlign w:val="center"/>
            <w:hideMark/>
          </w:tcPr>
          <w:p w14:paraId="37C20464"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292F429A" w14:textId="77777777" w:rsidR="00267CEA" w:rsidRPr="00E2688A" w:rsidRDefault="00267CEA" w:rsidP="00267CEA">
            <w:pPr>
              <w:jc w:val="center"/>
              <w:rPr>
                <w:color w:val="000000"/>
                <w:sz w:val="20"/>
                <w:szCs w:val="20"/>
              </w:rPr>
            </w:pPr>
            <w:r w:rsidRPr="00E2688A">
              <w:rPr>
                <w:color w:val="000000"/>
                <w:sz w:val="20"/>
                <w:szCs w:val="20"/>
              </w:rPr>
              <w:t>43,794</w:t>
            </w:r>
          </w:p>
        </w:tc>
        <w:tc>
          <w:tcPr>
            <w:tcW w:w="412" w:type="pct"/>
            <w:shd w:val="clear" w:color="auto" w:fill="auto"/>
            <w:noWrap/>
            <w:vAlign w:val="center"/>
            <w:hideMark/>
          </w:tcPr>
          <w:p w14:paraId="151AD25C" w14:textId="77777777" w:rsidR="00267CEA" w:rsidRPr="00E2688A" w:rsidRDefault="00267CEA" w:rsidP="00267CEA">
            <w:pPr>
              <w:jc w:val="center"/>
              <w:rPr>
                <w:color w:val="000000"/>
                <w:sz w:val="20"/>
                <w:szCs w:val="20"/>
              </w:rPr>
            </w:pPr>
            <w:r w:rsidRPr="00E2688A">
              <w:rPr>
                <w:color w:val="000000"/>
                <w:sz w:val="20"/>
                <w:szCs w:val="20"/>
              </w:rPr>
              <w:t>55,178</w:t>
            </w:r>
          </w:p>
        </w:tc>
        <w:tc>
          <w:tcPr>
            <w:tcW w:w="412" w:type="pct"/>
            <w:shd w:val="clear" w:color="auto" w:fill="auto"/>
            <w:noWrap/>
            <w:vAlign w:val="center"/>
            <w:hideMark/>
          </w:tcPr>
          <w:p w14:paraId="4104C0AE" w14:textId="77777777" w:rsidR="00267CEA" w:rsidRPr="00E2688A" w:rsidRDefault="00267CEA" w:rsidP="00267CEA">
            <w:pPr>
              <w:jc w:val="center"/>
              <w:rPr>
                <w:color w:val="000000"/>
                <w:sz w:val="20"/>
                <w:szCs w:val="20"/>
              </w:rPr>
            </w:pPr>
            <w:r w:rsidRPr="00E2688A">
              <w:rPr>
                <w:color w:val="000000"/>
                <w:sz w:val="20"/>
                <w:szCs w:val="20"/>
              </w:rPr>
              <w:t>62,183</w:t>
            </w:r>
          </w:p>
        </w:tc>
        <w:tc>
          <w:tcPr>
            <w:tcW w:w="412" w:type="pct"/>
            <w:shd w:val="clear" w:color="auto" w:fill="auto"/>
            <w:noWrap/>
            <w:vAlign w:val="center"/>
            <w:hideMark/>
          </w:tcPr>
          <w:p w14:paraId="6E60A1F5" w14:textId="77777777" w:rsidR="00267CEA" w:rsidRPr="00E2688A" w:rsidRDefault="00267CEA" w:rsidP="00267CEA">
            <w:pPr>
              <w:jc w:val="center"/>
              <w:rPr>
                <w:color w:val="000000"/>
                <w:sz w:val="20"/>
                <w:szCs w:val="20"/>
              </w:rPr>
            </w:pPr>
            <w:r w:rsidRPr="00E2688A">
              <w:rPr>
                <w:color w:val="000000"/>
                <w:sz w:val="20"/>
                <w:szCs w:val="20"/>
              </w:rPr>
              <w:t>62,183</w:t>
            </w:r>
          </w:p>
        </w:tc>
        <w:tc>
          <w:tcPr>
            <w:tcW w:w="412" w:type="pct"/>
            <w:shd w:val="clear" w:color="auto" w:fill="auto"/>
            <w:noWrap/>
            <w:vAlign w:val="center"/>
            <w:hideMark/>
          </w:tcPr>
          <w:p w14:paraId="0C32308A" w14:textId="77777777" w:rsidR="00267CEA" w:rsidRPr="00E2688A" w:rsidRDefault="00267CEA" w:rsidP="00267CEA">
            <w:pPr>
              <w:jc w:val="center"/>
              <w:rPr>
                <w:color w:val="000000"/>
                <w:sz w:val="20"/>
                <w:szCs w:val="20"/>
              </w:rPr>
            </w:pPr>
            <w:r w:rsidRPr="00E2688A">
              <w:rPr>
                <w:color w:val="000000"/>
                <w:sz w:val="20"/>
                <w:szCs w:val="20"/>
              </w:rPr>
              <w:t>62,183</w:t>
            </w:r>
          </w:p>
        </w:tc>
        <w:tc>
          <w:tcPr>
            <w:tcW w:w="412" w:type="pct"/>
            <w:shd w:val="clear" w:color="auto" w:fill="auto"/>
            <w:noWrap/>
            <w:vAlign w:val="center"/>
            <w:hideMark/>
          </w:tcPr>
          <w:p w14:paraId="7C7CCD69" w14:textId="77777777" w:rsidR="00267CEA" w:rsidRPr="00E2688A" w:rsidRDefault="00267CEA" w:rsidP="00267CEA">
            <w:pPr>
              <w:jc w:val="center"/>
              <w:rPr>
                <w:color w:val="000000"/>
                <w:sz w:val="20"/>
                <w:szCs w:val="20"/>
              </w:rPr>
            </w:pPr>
            <w:r w:rsidRPr="00E2688A">
              <w:rPr>
                <w:color w:val="000000"/>
                <w:sz w:val="20"/>
                <w:szCs w:val="20"/>
              </w:rPr>
              <w:t>62,183</w:t>
            </w:r>
          </w:p>
        </w:tc>
        <w:tc>
          <w:tcPr>
            <w:tcW w:w="412" w:type="pct"/>
            <w:shd w:val="clear" w:color="auto" w:fill="auto"/>
            <w:noWrap/>
            <w:vAlign w:val="center"/>
            <w:hideMark/>
          </w:tcPr>
          <w:p w14:paraId="5AE12696" w14:textId="77777777" w:rsidR="00267CEA" w:rsidRPr="00E2688A" w:rsidRDefault="00267CEA" w:rsidP="00267CEA">
            <w:pPr>
              <w:jc w:val="center"/>
              <w:rPr>
                <w:color w:val="000000"/>
                <w:sz w:val="20"/>
                <w:szCs w:val="20"/>
              </w:rPr>
            </w:pPr>
            <w:r w:rsidRPr="00E2688A">
              <w:rPr>
                <w:color w:val="000000"/>
                <w:sz w:val="20"/>
                <w:szCs w:val="20"/>
              </w:rPr>
              <w:t>62,183</w:t>
            </w:r>
          </w:p>
        </w:tc>
        <w:tc>
          <w:tcPr>
            <w:tcW w:w="412" w:type="pct"/>
            <w:shd w:val="clear" w:color="auto" w:fill="auto"/>
            <w:noWrap/>
            <w:vAlign w:val="center"/>
            <w:hideMark/>
          </w:tcPr>
          <w:p w14:paraId="0A9222A2" w14:textId="77777777" w:rsidR="00267CEA" w:rsidRPr="00E2688A" w:rsidRDefault="00267CEA" w:rsidP="00267CEA">
            <w:pPr>
              <w:jc w:val="center"/>
              <w:rPr>
                <w:color w:val="000000"/>
                <w:sz w:val="20"/>
                <w:szCs w:val="20"/>
              </w:rPr>
            </w:pPr>
            <w:r w:rsidRPr="00E2688A">
              <w:rPr>
                <w:color w:val="000000"/>
                <w:sz w:val="20"/>
                <w:szCs w:val="20"/>
              </w:rPr>
              <w:t>62,183</w:t>
            </w:r>
          </w:p>
        </w:tc>
      </w:tr>
      <w:tr w:rsidR="00267CEA" w:rsidRPr="00E2688A" w14:paraId="4D5C1DB7" w14:textId="77777777" w:rsidTr="00267CEA">
        <w:trPr>
          <w:trHeight w:val="283"/>
        </w:trPr>
        <w:tc>
          <w:tcPr>
            <w:tcW w:w="1098" w:type="pct"/>
            <w:vMerge/>
            <w:shd w:val="clear" w:color="auto" w:fill="auto"/>
            <w:vAlign w:val="center"/>
            <w:hideMark/>
          </w:tcPr>
          <w:p w14:paraId="056EEA2E" w14:textId="77777777" w:rsidR="00267CEA" w:rsidRPr="00E2688A" w:rsidRDefault="00267CEA" w:rsidP="00267CEA">
            <w:pPr>
              <w:rPr>
                <w:color w:val="000000"/>
                <w:sz w:val="20"/>
                <w:szCs w:val="20"/>
              </w:rPr>
            </w:pPr>
          </w:p>
        </w:tc>
        <w:tc>
          <w:tcPr>
            <w:tcW w:w="604" w:type="pct"/>
            <w:shd w:val="clear" w:color="auto" w:fill="auto"/>
            <w:vAlign w:val="center"/>
            <w:hideMark/>
          </w:tcPr>
          <w:p w14:paraId="0B1A9013"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1515E692" w14:textId="77777777" w:rsidR="00267CEA" w:rsidRPr="00E2688A" w:rsidRDefault="00267CEA" w:rsidP="00267CEA">
            <w:pPr>
              <w:jc w:val="center"/>
              <w:rPr>
                <w:color w:val="000000"/>
                <w:sz w:val="20"/>
                <w:szCs w:val="20"/>
              </w:rPr>
            </w:pPr>
            <w:r w:rsidRPr="00E2688A">
              <w:rPr>
                <w:color w:val="000000"/>
                <w:sz w:val="20"/>
                <w:szCs w:val="20"/>
              </w:rPr>
              <w:t>39,200</w:t>
            </w:r>
          </w:p>
        </w:tc>
        <w:tc>
          <w:tcPr>
            <w:tcW w:w="412" w:type="pct"/>
            <w:shd w:val="clear" w:color="auto" w:fill="auto"/>
            <w:noWrap/>
            <w:vAlign w:val="center"/>
            <w:hideMark/>
          </w:tcPr>
          <w:p w14:paraId="043B3553" w14:textId="77777777" w:rsidR="00267CEA" w:rsidRPr="00E2688A" w:rsidRDefault="00267CEA" w:rsidP="00267CEA">
            <w:pPr>
              <w:jc w:val="center"/>
              <w:rPr>
                <w:color w:val="000000"/>
                <w:sz w:val="20"/>
                <w:szCs w:val="20"/>
              </w:rPr>
            </w:pPr>
            <w:r w:rsidRPr="00E2688A">
              <w:rPr>
                <w:color w:val="000000"/>
                <w:sz w:val="20"/>
                <w:szCs w:val="20"/>
              </w:rPr>
              <w:t>49,655</w:t>
            </w:r>
          </w:p>
        </w:tc>
        <w:tc>
          <w:tcPr>
            <w:tcW w:w="412" w:type="pct"/>
            <w:shd w:val="clear" w:color="auto" w:fill="auto"/>
            <w:noWrap/>
            <w:vAlign w:val="center"/>
            <w:hideMark/>
          </w:tcPr>
          <w:p w14:paraId="6E797329" w14:textId="77777777" w:rsidR="00267CEA" w:rsidRPr="00E2688A" w:rsidRDefault="00267CEA" w:rsidP="00267CEA">
            <w:pPr>
              <w:jc w:val="center"/>
              <w:rPr>
                <w:color w:val="000000"/>
                <w:sz w:val="20"/>
                <w:szCs w:val="20"/>
              </w:rPr>
            </w:pPr>
            <w:r w:rsidRPr="00E2688A">
              <w:rPr>
                <w:color w:val="000000"/>
                <w:sz w:val="20"/>
                <w:szCs w:val="20"/>
              </w:rPr>
              <w:t>56,332</w:t>
            </w:r>
          </w:p>
        </w:tc>
        <w:tc>
          <w:tcPr>
            <w:tcW w:w="412" w:type="pct"/>
            <w:shd w:val="clear" w:color="auto" w:fill="auto"/>
            <w:noWrap/>
            <w:vAlign w:val="center"/>
            <w:hideMark/>
          </w:tcPr>
          <w:p w14:paraId="4443ED12" w14:textId="77777777" w:rsidR="00267CEA" w:rsidRPr="00E2688A" w:rsidRDefault="00267CEA" w:rsidP="00267CEA">
            <w:pPr>
              <w:jc w:val="center"/>
              <w:rPr>
                <w:color w:val="000000"/>
                <w:sz w:val="20"/>
                <w:szCs w:val="20"/>
              </w:rPr>
            </w:pPr>
            <w:r w:rsidRPr="00E2688A">
              <w:rPr>
                <w:color w:val="000000"/>
                <w:sz w:val="20"/>
                <w:szCs w:val="20"/>
              </w:rPr>
              <w:t>56,332</w:t>
            </w:r>
          </w:p>
        </w:tc>
        <w:tc>
          <w:tcPr>
            <w:tcW w:w="412" w:type="pct"/>
            <w:shd w:val="clear" w:color="auto" w:fill="auto"/>
            <w:noWrap/>
            <w:vAlign w:val="center"/>
            <w:hideMark/>
          </w:tcPr>
          <w:p w14:paraId="7CEAAB12" w14:textId="77777777" w:rsidR="00267CEA" w:rsidRPr="00E2688A" w:rsidRDefault="00267CEA" w:rsidP="00267CEA">
            <w:pPr>
              <w:jc w:val="center"/>
              <w:rPr>
                <w:color w:val="000000"/>
                <w:sz w:val="20"/>
                <w:szCs w:val="20"/>
              </w:rPr>
            </w:pPr>
            <w:r w:rsidRPr="00E2688A">
              <w:rPr>
                <w:color w:val="000000"/>
                <w:sz w:val="20"/>
                <w:szCs w:val="20"/>
              </w:rPr>
              <w:t>56,332</w:t>
            </w:r>
          </w:p>
        </w:tc>
        <w:tc>
          <w:tcPr>
            <w:tcW w:w="412" w:type="pct"/>
            <w:shd w:val="clear" w:color="auto" w:fill="auto"/>
            <w:noWrap/>
            <w:vAlign w:val="center"/>
            <w:hideMark/>
          </w:tcPr>
          <w:p w14:paraId="51B1C215" w14:textId="77777777" w:rsidR="00267CEA" w:rsidRPr="00E2688A" w:rsidRDefault="00267CEA" w:rsidP="00267CEA">
            <w:pPr>
              <w:jc w:val="center"/>
              <w:rPr>
                <w:color w:val="000000"/>
                <w:sz w:val="20"/>
                <w:szCs w:val="20"/>
              </w:rPr>
            </w:pPr>
            <w:r w:rsidRPr="00E2688A">
              <w:rPr>
                <w:color w:val="000000"/>
                <w:sz w:val="20"/>
                <w:szCs w:val="20"/>
              </w:rPr>
              <w:t>56,332</w:t>
            </w:r>
          </w:p>
        </w:tc>
        <w:tc>
          <w:tcPr>
            <w:tcW w:w="412" w:type="pct"/>
            <w:shd w:val="clear" w:color="auto" w:fill="auto"/>
            <w:noWrap/>
            <w:vAlign w:val="center"/>
            <w:hideMark/>
          </w:tcPr>
          <w:p w14:paraId="2B6F72E0" w14:textId="77777777" w:rsidR="00267CEA" w:rsidRPr="00E2688A" w:rsidRDefault="00267CEA" w:rsidP="00267CEA">
            <w:pPr>
              <w:jc w:val="center"/>
              <w:rPr>
                <w:color w:val="000000"/>
                <w:sz w:val="20"/>
                <w:szCs w:val="20"/>
              </w:rPr>
            </w:pPr>
            <w:r w:rsidRPr="00E2688A">
              <w:rPr>
                <w:color w:val="000000"/>
                <w:sz w:val="20"/>
                <w:szCs w:val="20"/>
              </w:rPr>
              <w:t>56,332</w:t>
            </w:r>
          </w:p>
        </w:tc>
        <w:tc>
          <w:tcPr>
            <w:tcW w:w="412" w:type="pct"/>
            <w:shd w:val="clear" w:color="auto" w:fill="auto"/>
            <w:noWrap/>
            <w:vAlign w:val="center"/>
            <w:hideMark/>
          </w:tcPr>
          <w:p w14:paraId="6D96CDA5" w14:textId="77777777" w:rsidR="00267CEA" w:rsidRPr="00E2688A" w:rsidRDefault="00267CEA" w:rsidP="00267CEA">
            <w:pPr>
              <w:jc w:val="center"/>
              <w:rPr>
                <w:color w:val="000000"/>
                <w:sz w:val="20"/>
                <w:szCs w:val="20"/>
              </w:rPr>
            </w:pPr>
            <w:r w:rsidRPr="00E2688A">
              <w:rPr>
                <w:color w:val="000000"/>
                <w:sz w:val="20"/>
                <w:szCs w:val="20"/>
              </w:rPr>
              <w:t>56,332</w:t>
            </w:r>
          </w:p>
        </w:tc>
      </w:tr>
      <w:tr w:rsidR="00267CEA" w:rsidRPr="00E2688A" w14:paraId="4A201185" w14:textId="77777777" w:rsidTr="00267CEA">
        <w:trPr>
          <w:trHeight w:val="283"/>
        </w:trPr>
        <w:tc>
          <w:tcPr>
            <w:tcW w:w="1098" w:type="pct"/>
            <w:vMerge/>
            <w:shd w:val="clear" w:color="auto" w:fill="auto"/>
            <w:vAlign w:val="center"/>
            <w:hideMark/>
          </w:tcPr>
          <w:p w14:paraId="61ECC92C" w14:textId="77777777" w:rsidR="00267CEA" w:rsidRPr="00E2688A" w:rsidRDefault="00267CEA" w:rsidP="00267CEA">
            <w:pPr>
              <w:rPr>
                <w:color w:val="000000"/>
                <w:sz w:val="20"/>
                <w:szCs w:val="20"/>
              </w:rPr>
            </w:pPr>
          </w:p>
        </w:tc>
        <w:tc>
          <w:tcPr>
            <w:tcW w:w="604" w:type="pct"/>
            <w:shd w:val="clear" w:color="auto" w:fill="auto"/>
            <w:vAlign w:val="center"/>
            <w:hideMark/>
          </w:tcPr>
          <w:p w14:paraId="53EE9911"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0372F33A" w14:textId="77777777" w:rsidR="00267CEA" w:rsidRPr="00E2688A" w:rsidRDefault="00267CEA" w:rsidP="00267CEA">
            <w:pPr>
              <w:jc w:val="center"/>
              <w:rPr>
                <w:color w:val="000000"/>
                <w:sz w:val="20"/>
                <w:szCs w:val="20"/>
              </w:rPr>
            </w:pPr>
            <w:r w:rsidRPr="00E2688A">
              <w:rPr>
                <w:color w:val="000000"/>
                <w:sz w:val="20"/>
                <w:szCs w:val="20"/>
              </w:rPr>
              <w:t>4,594</w:t>
            </w:r>
          </w:p>
        </w:tc>
        <w:tc>
          <w:tcPr>
            <w:tcW w:w="412" w:type="pct"/>
            <w:shd w:val="clear" w:color="auto" w:fill="auto"/>
            <w:noWrap/>
            <w:vAlign w:val="center"/>
            <w:hideMark/>
          </w:tcPr>
          <w:p w14:paraId="6BE9A793" w14:textId="77777777" w:rsidR="00267CEA" w:rsidRPr="00E2688A" w:rsidRDefault="00267CEA" w:rsidP="00267CEA">
            <w:pPr>
              <w:jc w:val="center"/>
              <w:rPr>
                <w:color w:val="000000"/>
                <w:sz w:val="20"/>
                <w:szCs w:val="20"/>
              </w:rPr>
            </w:pPr>
            <w:r w:rsidRPr="00E2688A">
              <w:rPr>
                <w:color w:val="000000"/>
                <w:sz w:val="20"/>
                <w:szCs w:val="20"/>
              </w:rPr>
              <w:t>5,523</w:t>
            </w:r>
          </w:p>
        </w:tc>
        <w:tc>
          <w:tcPr>
            <w:tcW w:w="412" w:type="pct"/>
            <w:shd w:val="clear" w:color="auto" w:fill="auto"/>
            <w:noWrap/>
            <w:vAlign w:val="center"/>
            <w:hideMark/>
          </w:tcPr>
          <w:p w14:paraId="7DCE9262" w14:textId="77777777" w:rsidR="00267CEA" w:rsidRPr="00E2688A" w:rsidRDefault="00267CEA" w:rsidP="00267CEA">
            <w:pPr>
              <w:jc w:val="center"/>
              <w:rPr>
                <w:color w:val="000000"/>
                <w:sz w:val="20"/>
                <w:szCs w:val="20"/>
              </w:rPr>
            </w:pPr>
            <w:r w:rsidRPr="00E2688A">
              <w:rPr>
                <w:color w:val="000000"/>
                <w:sz w:val="20"/>
                <w:szCs w:val="20"/>
              </w:rPr>
              <w:t>5,851</w:t>
            </w:r>
          </w:p>
        </w:tc>
        <w:tc>
          <w:tcPr>
            <w:tcW w:w="412" w:type="pct"/>
            <w:shd w:val="clear" w:color="auto" w:fill="auto"/>
            <w:noWrap/>
            <w:vAlign w:val="center"/>
            <w:hideMark/>
          </w:tcPr>
          <w:p w14:paraId="78D2ADAA" w14:textId="77777777" w:rsidR="00267CEA" w:rsidRPr="00E2688A" w:rsidRDefault="00267CEA" w:rsidP="00267CEA">
            <w:pPr>
              <w:jc w:val="center"/>
              <w:rPr>
                <w:color w:val="000000"/>
                <w:sz w:val="20"/>
                <w:szCs w:val="20"/>
              </w:rPr>
            </w:pPr>
            <w:r w:rsidRPr="00E2688A">
              <w:rPr>
                <w:color w:val="000000"/>
                <w:sz w:val="20"/>
                <w:szCs w:val="20"/>
              </w:rPr>
              <w:t>5,851</w:t>
            </w:r>
          </w:p>
        </w:tc>
        <w:tc>
          <w:tcPr>
            <w:tcW w:w="412" w:type="pct"/>
            <w:shd w:val="clear" w:color="auto" w:fill="auto"/>
            <w:noWrap/>
            <w:vAlign w:val="center"/>
            <w:hideMark/>
          </w:tcPr>
          <w:p w14:paraId="455D3A89" w14:textId="77777777" w:rsidR="00267CEA" w:rsidRPr="00E2688A" w:rsidRDefault="00267CEA" w:rsidP="00267CEA">
            <w:pPr>
              <w:jc w:val="center"/>
              <w:rPr>
                <w:color w:val="000000"/>
                <w:sz w:val="20"/>
                <w:szCs w:val="20"/>
              </w:rPr>
            </w:pPr>
            <w:r w:rsidRPr="00E2688A">
              <w:rPr>
                <w:color w:val="000000"/>
                <w:sz w:val="20"/>
                <w:szCs w:val="20"/>
              </w:rPr>
              <w:t>5,851</w:t>
            </w:r>
          </w:p>
        </w:tc>
        <w:tc>
          <w:tcPr>
            <w:tcW w:w="412" w:type="pct"/>
            <w:shd w:val="clear" w:color="auto" w:fill="auto"/>
            <w:noWrap/>
            <w:vAlign w:val="center"/>
            <w:hideMark/>
          </w:tcPr>
          <w:p w14:paraId="249B6347" w14:textId="77777777" w:rsidR="00267CEA" w:rsidRPr="00E2688A" w:rsidRDefault="00267CEA" w:rsidP="00267CEA">
            <w:pPr>
              <w:jc w:val="center"/>
              <w:rPr>
                <w:color w:val="000000"/>
                <w:sz w:val="20"/>
                <w:szCs w:val="20"/>
              </w:rPr>
            </w:pPr>
            <w:r w:rsidRPr="00E2688A">
              <w:rPr>
                <w:color w:val="000000"/>
                <w:sz w:val="20"/>
                <w:szCs w:val="20"/>
              </w:rPr>
              <w:t>5,851</w:t>
            </w:r>
          </w:p>
        </w:tc>
        <w:tc>
          <w:tcPr>
            <w:tcW w:w="412" w:type="pct"/>
            <w:shd w:val="clear" w:color="auto" w:fill="auto"/>
            <w:noWrap/>
            <w:vAlign w:val="center"/>
            <w:hideMark/>
          </w:tcPr>
          <w:p w14:paraId="783C5589" w14:textId="77777777" w:rsidR="00267CEA" w:rsidRPr="00E2688A" w:rsidRDefault="00267CEA" w:rsidP="00267CEA">
            <w:pPr>
              <w:jc w:val="center"/>
              <w:rPr>
                <w:color w:val="000000"/>
                <w:sz w:val="20"/>
                <w:szCs w:val="20"/>
              </w:rPr>
            </w:pPr>
            <w:r w:rsidRPr="00E2688A">
              <w:rPr>
                <w:color w:val="000000"/>
                <w:sz w:val="20"/>
                <w:szCs w:val="20"/>
              </w:rPr>
              <w:t>5,851</w:t>
            </w:r>
          </w:p>
        </w:tc>
        <w:tc>
          <w:tcPr>
            <w:tcW w:w="412" w:type="pct"/>
            <w:shd w:val="clear" w:color="auto" w:fill="auto"/>
            <w:noWrap/>
            <w:vAlign w:val="center"/>
            <w:hideMark/>
          </w:tcPr>
          <w:p w14:paraId="3DAA5232" w14:textId="77777777" w:rsidR="00267CEA" w:rsidRPr="00E2688A" w:rsidRDefault="00267CEA" w:rsidP="00267CEA">
            <w:pPr>
              <w:jc w:val="center"/>
              <w:rPr>
                <w:color w:val="000000"/>
                <w:sz w:val="20"/>
                <w:szCs w:val="20"/>
              </w:rPr>
            </w:pPr>
            <w:r w:rsidRPr="00E2688A">
              <w:rPr>
                <w:color w:val="000000"/>
                <w:sz w:val="20"/>
                <w:szCs w:val="20"/>
              </w:rPr>
              <w:t>5,851</w:t>
            </w:r>
          </w:p>
        </w:tc>
      </w:tr>
      <w:tr w:rsidR="00267CEA" w:rsidRPr="00E2688A" w14:paraId="54881AE2" w14:textId="77777777" w:rsidTr="00267CEA">
        <w:trPr>
          <w:trHeight w:val="283"/>
        </w:trPr>
        <w:tc>
          <w:tcPr>
            <w:tcW w:w="1098" w:type="pct"/>
            <w:vMerge w:val="restart"/>
            <w:shd w:val="clear" w:color="auto" w:fill="auto"/>
            <w:noWrap/>
            <w:vAlign w:val="center"/>
            <w:hideMark/>
          </w:tcPr>
          <w:p w14:paraId="4B4CEE7D" w14:textId="77777777" w:rsidR="00267CEA" w:rsidRPr="00E2688A" w:rsidRDefault="00267CEA" w:rsidP="00267CEA">
            <w:pPr>
              <w:jc w:val="center"/>
              <w:rPr>
                <w:color w:val="000000"/>
                <w:sz w:val="20"/>
                <w:szCs w:val="20"/>
              </w:rPr>
            </w:pPr>
            <w:r w:rsidRPr="00E2688A">
              <w:rPr>
                <w:color w:val="000000"/>
                <w:sz w:val="20"/>
                <w:szCs w:val="20"/>
              </w:rPr>
              <w:t>47:07:0722001:614</w:t>
            </w:r>
          </w:p>
        </w:tc>
        <w:tc>
          <w:tcPr>
            <w:tcW w:w="604" w:type="pct"/>
            <w:shd w:val="clear" w:color="auto" w:fill="auto"/>
            <w:vAlign w:val="center"/>
            <w:hideMark/>
          </w:tcPr>
          <w:p w14:paraId="6165FCB6"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209CC10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38A5635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3BE0AC84" w14:textId="77777777" w:rsidR="00267CEA" w:rsidRPr="00E2688A" w:rsidRDefault="00267CEA" w:rsidP="00267CEA">
            <w:pPr>
              <w:jc w:val="center"/>
              <w:rPr>
                <w:color w:val="000000"/>
                <w:sz w:val="20"/>
                <w:szCs w:val="20"/>
              </w:rPr>
            </w:pPr>
            <w:r w:rsidRPr="00E2688A">
              <w:rPr>
                <w:color w:val="000000"/>
                <w:sz w:val="20"/>
                <w:szCs w:val="20"/>
              </w:rPr>
              <w:t>187,429</w:t>
            </w:r>
          </w:p>
        </w:tc>
        <w:tc>
          <w:tcPr>
            <w:tcW w:w="412" w:type="pct"/>
            <w:shd w:val="clear" w:color="auto" w:fill="auto"/>
            <w:noWrap/>
            <w:vAlign w:val="center"/>
            <w:hideMark/>
          </w:tcPr>
          <w:p w14:paraId="3547085D" w14:textId="77777777" w:rsidR="00267CEA" w:rsidRPr="00E2688A" w:rsidRDefault="00267CEA" w:rsidP="00267CEA">
            <w:pPr>
              <w:jc w:val="center"/>
              <w:rPr>
                <w:color w:val="000000"/>
                <w:sz w:val="20"/>
                <w:szCs w:val="20"/>
              </w:rPr>
            </w:pPr>
            <w:r w:rsidRPr="00E2688A">
              <w:rPr>
                <w:color w:val="000000"/>
                <w:sz w:val="20"/>
                <w:szCs w:val="20"/>
              </w:rPr>
              <w:t>187,429</w:t>
            </w:r>
          </w:p>
        </w:tc>
        <w:tc>
          <w:tcPr>
            <w:tcW w:w="412" w:type="pct"/>
            <w:shd w:val="clear" w:color="auto" w:fill="auto"/>
            <w:noWrap/>
            <w:vAlign w:val="center"/>
            <w:hideMark/>
          </w:tcPr>
          <w:p w14:paraId="0118AB69" w14:textId="77777777" w:rsidR="00267CEA" w:rsidRPr="00E2688A" w:rsidRDefault="00267CEA" w:rsidP="00267CEA">
            <w:pPr>
              <w:jc w:val="center"/>
              <w:rPr>
                <w:color w:val="000000"/>
                <w:sz w:val="20"/>
                <w:szCs w:val="20"/>
              </w:rPr>
            </w:pPr>
            <w:r w:rsidRPr="00E2688A">
              <w:rPr>
                <w:color w:val="000000"/>
                <w:sz w:val="20"/>
                <w:szCs w:val="20"/>
              </w:rPr>
              <w:t>187,429</w:t>
            </w:r>
          </w:p>
        </w:tc>
        <w:tc>
          <w:tcPr>
            <w:tcW w:w="412" w:type="pct"/>
            <w:shd w:val="clear" w:color="auto" w:fill="auto"/>
            <w:noWrap/>
            <w:vAlign w:val="center"/>
            <w:hideMark/>
          </w:tcPr>
          <w:p w14:paraId="2A748388" w14:textId="77777777" w:rsidR="00267CEA" w:rsidRPr="00E2688A" w:rsidRDefault="00267CEA" w:rsidP="00267CEA">
            <w:pPr>
              <w:jc w:val="center"/>
              <w:rPr>
                <w:color w:val="000000"/>
                <w:sz w:val="20"/>
                <w:szCs w:val="20"/>
              </w:rPr>
            </w:pPr>
            <w:r w:rsidRPr="00E2688A">
              <w:rPr>
                <w:color w:val="000000"/>
                <w:sz w:val="20"/>
                <w:szCs w:val="20"/>
              </w:rPr>
              <w:t>187,429</w:t>
            </w:r>
          </w:p>
        </w:tc>
        <w:tc>
          <w:tcPr>
            <w:tcW w:w="412" w:type="pct"/>
            <w:shd w:val="clear" w:color="auto" w:fill="auto"/>
            <w:noWrap/>
            <w:vAlign w:val="center"/>
            <w:hideMark/>
          </w:tcPr>
          <w:p w14:paraId="52E6CE93" w14:textId="77777777" w:rsidR="00267CEA" w:rsidRPr="00E2688A" w:rsidRDefault="00267CEA" w:rsidP="00267CEA">
            <w:pPr>
              <w:jc w:val="center"/>
              <w:rPr>
                <w:color w:val="000000"/>
                <w:sz w:val="20"/>
                <w:szCs w:val="20"/>
              </w:rPr>
            </w:pPr>
            <w:r w:rsidRPr="00E2688A">
              <w:rPr>
                <w:color w:val="000000"/>
                <w:sz w:val="20"/>
                <w:szCs w:val="20"/>
              </w:rPr>
              <w:t>187,429</w:t>
            </w:r>
          </w:p>
        </w:tc>
        <w:tc>
          <w:tcPr>
            <w:tcW w:w="412" w:type="pct"/>
            <w:shd w:val="clear" w:color="auto" w:fill="auto"/>
            <w:noWrap/>
            <w:vAlign w:val="center"/>
            <w:hideMark/>
          </w:tcPr>
          <w:p w14:paraId="7B8FBE65" w14:textId="77777777" w:rsidR="00267CEA" w:rsidRPr="00E2688A" w:rsidRDefault="00267CEA" w:rsidP="00267CEA">
            <w:pPr>
              <w:jc w:val="center"/>
              <w:rPr>
                <w:color w:val="000000"/>
                <w:sz w:val="20"/>
                <w:szCs w:val="20"/>
              </w:rPr>
            </w:pPr>
            <w:r w:rsidRPr="00E2688A">
              <w:rPr>
                <w:color w:val="000000"/>
                <w:sz w:val="20"/>
                <w:szCs w:val="20"/>
              </w:rPr>
              <w:t>187,429</w:t>
            </w:r>
          </w:p>
        </w:tc>
      </w:tr>
      <w:tr w:rsidR="00267CEA" w:rsidRPr="00E2688A" w14:paraId="2704451F" w14:textId="77777777" w:rsidTr="00267CEA">
        <w:trPr>
          <w:trHeight w:val="283"/>
        </w:trPr>
        <w:tc>
          <w:tcPr>
            <w:tcW w:w="1098" w:type="pct"/>
            <w:vMerge/>
            <w:shd w:val="clear" w:color="auto" w:fill="auto"/>
            <w:vAlign w:val="center"/>
            <w:hideMark/>
          </w:tcPr>
          <w:p w14:paraId="047C230D" w14:textId="77777777" w:rsidR="00267CEA" w:rsidRPr="00E2688A" w:rsidRDefault="00267CEA" w:rsidP="00267CEA">
            <w:pPr>
              <w:rPr>
                <w:color w:val="000000"/>
                <w:sz w:val="20"/>
                <w:szCs w:val="20"/>
              </w:rPr>
            </w:pPr>
          </w:p>
        </w:tc>
        <w:tc>
          <w:tcPr>
            <w:tcW w:w="604" w:type="pct"/>
            <w:shd w:val="clear" w:color="auto" w:fill="auto"/>
            <w:vAlign w:val="center"/>
            <w:hideMark/>
          </w:tcPr>
          <w:p w14:paraId="2959601F"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64C95A2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1B9482A8"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2B651D81" w14:textId="77777777" w:rsidR="00267CEA" w:rsidRPr="00E2688A" w:rsidRDefault="00267CEA" w:rsidP="00267CEA">
            <w:pPr>
              <w:jc w:val="center"/>
              <w:rPr>
                <w:color w:val="000000"/>
                <w:sz w:val="20"/>
                <w:szCs w:val="20"/>
              </w:rPr>
            </w:pPr>
            <w:r w:rsidRPr="00E2688A">
              <w:rPr>
                <w:color w:val="000000"/>
                <w:sz w:val="20"/>
                <w:szCs w:val="20"/>
              </w:rPr>
              <w:t>161,366</w:t>
            </w:r>
          </w:p>
        </w:tc>
        <w:tc>
          <w:tcPr>
            <w:tcW w:w="412" w:type="pct"/>
            <w:shd w:val="clear" w:color="auto" w:fill="auto"/>
            <w:noWrap/>
            <w:vAlign w:val="center"/>
            <w:hideMark/>
          </w:tcPr>
          <w:p w14:paraId="6129B9B9" w14:textId="77777777" w:rsidR="00267CEA" w:rsidRPr="00E2688A" w:rsidRDefault="00267CEA" w:rsidP="00267CEA">
            <w:pPr>
              <w:jc w:val="center"/>
              <w:rPr>
                <w:color w:val="000000"/>
                <w:sz w:val="20"/>
                <w:szCs w:val="20"/>
              </w:rPr>
            </w:pPr>
            <w:r w:rsidRPr="00E2688A">
              <w:rPr>
                <w:color w:val="000000"/>
                <w:sz w:val="20"/>
                <w:szCs w:val="20"/>
              </w:rPr>
              <w:t>161,366</w:t>
            </w:r>
          </w:p>
        </w:tc>
        <w:tc>
          <w:tcPr>
            <w:tcW w:w="412" w:type="pct"/>
            <w:shd w:val="clear" w:color="auto" w:fill="auto"/>
            <w:noWrap/>
            <w:vAlign w:val="center"/>
            <w:hideMark/>
          </w:tcPr>
          <w:p w14:paraId="18C6E293" w14:textId="77777777" w:rsidR="00267CEA" w:rsidRPr="00E2688A" w:rsidRDefault="00267CEA" w:rsidP="00267CEA">
            <w:pPr>
              <w:jc w:val="center"/>
              <w:rPr>
                <w:color w:val="000000"/>
                <w:sz w:val="20"/>
                <w:szCs w:val="20"/>
              </w:rPr>
            </w:pPr>
            <w:r w:rsidRPr="00E2688A">
              <w:rPr>
                <w:color w:val="000000"/>
                <w:sz w:val="20"/>
                <w:szCs w:val="20"/>
              </w:rPr>
              <w:t>161,366</w:t>
            </w:r>
          </w:p>
        </w:tc>
        <w:tc>
          <w:tcPr>
            <w:tcW w:w="412" w:type="pct"/>
            <w:shd w:val="clear" w:color="auto" w:fill="auto"/>
            <w:noWrap/>
            <w:vAlign w:val="center"/>
            <w:hideMark/>
          </w:tcPr>
          <w:p w14:paraId="20EED841" w14:textId="77777777" w:rsidR="00267CEA" w:rsidRPr="00E2688A" w:rsidRDefault="00267CEA" w:rsidP="00267CEA">
            <w:pPr>
              <w:jc w:val="center"/>
              <w:rPr>
                <w:color w:val="000000"/>
                <w:sz w:val="20"/>
                <w:szCs w:val="20"/>
              </w:rPr>
            </w:pPr>
            <w:r w:rsidRPr="00E2688A">
              <w:rPr>
                <w:color w:val="000000"/>
                <w:sz w:val="20"/>
                <w:szCs w:val="20"/>
              </w:rPr>
              <w:t>161,366</w:t>
            </w:r>
          </w:p>
        </w:tc>
        <w:tc>
          <w:tcPr>
            <w:tcW w:w="412" w:type="pct"/>
            <w:shd w:val="clear" w:color="auto" w:fill="auto"/>
            <w:noWrap/>
            <w:vAlign w:val="center"/>
            <w:hideMark/>
          </w:tcPr>
          <w:p w14:paraId="05EAE798" w14:textId="77777777" w:rsidR="00267CEA" w:rsidRPr="00E2688A" w:rsidRDefault="00267CEA" w:rsidP="00267CEA">
            <w:pPr>
              <w:jc w:val="center"/>
              <w:rPr>
                <w:color w:val="000000"/>
                <w:sz w:val="20"/>
                <w:szCs w:val="20"/>
              </w:rPr>
            </w:pPr>
            <w:r w:rsidRPr="00E2688A">
              <w:rPr>
                <w:color w:val="000000"/>
                <w:sz w:val="20"/>
                <w:szCs w:val="20"/>
              </w:rPr>
              <w:t>161,366</w:t>
            </w:r>
          </w:p>
        </w:tc>
        <w:tc>
          <w:tcPr>
            <w:tcW w:w="412" w:type="pct"/>
            <w:shd w:val="clear" w:color="auto" w:fill="auto"/>
            <w:noWrap/>
            <w:vAlign w:val="center"/>
            <w:hideMark/>
          </w:tcPr>
          <w:p w14:paraId="1FC36B9E" w14:textId="77777777" w:rsidR="00267CEA" w:rsidRPr="00E2688A" w:rsidRDefault="00267CEA" w:rsidP="00267CEA">
            <w:pPr>
              <w:jc w:val="center"/>
              <w:rPr>
                <w:color w:val="000000"/>
                <w:sz w:val="20"/>
                <w:szCs w:val="20"/>
              </w:rPr>
            </w:pPr>
            <w:r w:rsidRPr="00E2688A">
              <w:rPr>
                <w:color w:val="000000"/>
                <w:sz w:val="20"/>
                <w:szCs w:val="20"/>
              </w:rPr>
              <w:t>161,366</w:t>
            </w:r>
          </w:p>
        </w:tc>
      </w:tr>
      <w:tr w:rsidR="00267CEA" w:rsidRPr="00E2688A" w14:paraId="01AE2DBE" w14:textId="77777777" w:rsidTr="00267CEA">
        <w:trPr>
          <w:trHeight w:val="283"/>
        </w:trPr>
        <w:tc>
          <w:tcPr>
            <w:tcW w:w="1098" w:type="pct"/>
            <w:vMerge/>
            <w:shd w:val="clear" w:color="auto" w:fill="auto"/>
            <w:vAlign w:val="center"/>
            <w:hideMark/>
          </w:tcPr>
          <w:p w14:paraId="69DC7CFE" w14:textId="77777777" w:rsidR="00267CEA" w:rsidRPr="00E2688A" w:rsidRDefault="00267CEA" w:rsidP="00267CEA">
            <w:pPr>
              <w:rPr>
                <w:color w:val="000000"/>
                <w:sz w:val="20"/>
                <w:szCs w:val="20"/>
              </w:rPr>
            </w:pPr>
          </w:p>
        </w:tc>
        <w:tc>
          <w:tcPr>
            <w:tcW w:w="604" w:type="pct"/>
            <w:shd w:val="clear" w:color="auto" w:fill="auto"/>
            <w:vAlign w:val="center"/>
            <w:hideMark/>
          </w:tcPr>
          <w:p w14:paraId="4AB40818"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77A7692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6C7A786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3169E2E8" w14:textId="77777777" w:rsidR="00267CEA" w:rsidRPr="00E2688A" w:rsidRDefault="00267CEA" w:rsidP="00267CEA">
            <w:pPr>
              <w:jc w:val="center"/>
              <w:rPr>
                <w:color w:val="000000"/>
                <w:sz w:val="20"/>
                <w:szCs w:val="20"/>
              </w:rPr>
            </w:pPr>
            <w:r w:rsidRPr="00E2688A">
              <w:rPr>
                <w:color w:val="000000"/>
                <w:sz w:val="20"/>
                <w:szCs w:val="20"/>
              </w:rPr>
              <w:t>26,063</w:t>
            </w:r>
          </w:p>
        </w:tc>
        <w:tc>
          <w:tcPr>
            <w:tcW w:w="412" w:type="pct"/>
            <w:shd w:val="clear" w:color="auto" w:fill="auto"/>
            <w:noWrap/>
            <w:vAlign w:val="center"/>
            <w:hideMark/>
          </w:tcPr>
          <w:p w14:paraId="4632AFE1" w14:textId="77777777" w:rsidR="00267CEA" w:rsidRPr="00E2688A" w:rsidRDefault="00267CEA" w:rsidP="00267CEA">
            <w:pPr>
              <w:jc w:val="center"/>
              <w:rPr>
                <w:color w:val="000000"/>
                <w:sz w:val="20"/>
                <w:szCs w:val="20"/>
              </w:rPr>
            </w:pPr>
            <w:r w:rsidRPr="00E2688A">
              <w:rPr>
                <w:color w:val="000000"/>
                <w:sz w:val="20"/>
                <w:szCs w:val="20"/>
              </w:rPr>
              <w:t>26,063</w:t>
            </w:r>
          </w:p>
        </w:tc>
        <w:tc>
          <w:tcPr>
            <w:tcW w:w="412" w:type="pct"/>
            <w:shd w:val="clear" w:color="auto" w:fill="auto"/>
            <w:noWrap/>
            <w:vAlign w:val="center"/>
            <w:hideMark/>
          </w:tcPr>
          <w:p w14:paraId="21921D29" w14:textId="77777777" w:rsidR="00267CEA" w:rsidRPr="00E2688A" w:rsidRDefault="00267CEA" w:rsidP="00267CEA">
            <w:pPr>
              <w:jc w:val="center"/>
              <w:rPr>
                <w:color w:val="000000"/>
                <w:sz w:val="20"/>
                <w:szCs w:val="20"/>
              </w:rPr>
            </w:pPr>
            <w:r w:rsidRPr="00E2688A">
              <w:rPr>
                <w:color w:val="000000"/>
                <w:sz w:val="20"/>
                <w:szCs w:val="20"/>
              </w:rPr>
              <w:t>26,063</w:t>
            </w:r>
          </w:p>
        </w:tc>
        <w:tc>
          <w:tcPr>
            <w:tcW w:w="412" w:type="pct"/>
            <w:shd w:val="clear" w:color="auto" w:fill="auto"/>
            <w:noWrap/>
            <w:vAlign w:val="center"/>
            <w:hideMark/>
          </w:tcPr>
          <w:p w14:paraId="7D75803D" w14:textId="77777777" w:rsidR="00267CEA" w:rsidRPr="00E2688A" w:rsidRDefault="00267CEA" w:rsidP="00267CEA">
            <w:pPr>
              <w:jc w:val="center"/>
              <w:rPr>
                <w:color w:val="000000"/>
                <w:sz w:val="20"/>
                <w:szCs w:val="20"/>
              </w:rPr>
            </w:pPr>
            <w:r w:rsidRPr="00E2688A">
              <w:rPr>
                <w:color w:val="000000"/>
                <w:sz w:val="20"/>
                <w:szCs w:val="20"/>
              </w:rPr>
              <w:t>26,063</w:t>
            </w:r>
          </w:p>
        </w:tc>
        <w:tc>
          <w:tcPr>
            <w:tcW w:w="412" w:type="pct"/>
            <w:shd w:val="clear" w:color="auto" w:fill="auto"/>
            <w:noWrap/>
            <w:vAlign w:val="center"/>
            <w:hideMark/>
          </w:tcPr>
          <w:p w14:paraId="1FC595E7" w14:textId="77777777" w:rsidR="00267CEA" w:rsidRPr="00E2688A" w:rsidRDefault="00267CEA" w:rsidP="00267CEA">
            <w:pPr>
              <w:jc w:val="center"/>
              <w:rPr>
                <w:color w:val="000000"/>
                <w:sz w:val="20"/>
                <w:szCs w:val="20"/>
              </w:rPr>
            </w:pPr>
            <w:r w:rsidRPr="00E2688A">
              <w:rPr>
                <w:color w:val="000000"/>
                <w:sz w:val="20"/>
                <w:szCs w:val="20"/>
              </w:rPr>
              <w:t>26,063</w:t>
            </w:r>
          </w:p>
        </w:tc>
        <w:tc>
          <w:tcPr>
            <w:tcW w:w="412" w:type="pct"/>
            <w:shd w:val="clear" w:color="auto" w:fill="auto"/>
            <w:noWrap/>
            <w:vAlign w:val="center"/>
            <w:hideMark/>
          </w:tcPr>
          <w:p w14:paraId="7A148E90" w14:textId="77777777" w:rsidR="00267CEA" w:rsidRPr="00E2688A" w:rsidRDefault="00267CEA" w:rsidP="00267CEA">
            <w:pPr>
              <w:jc w:val="center"/>
              <w:rPr>
                <w:color w:val="000000"/>
                <w:sz w:val="20"/>
                <w:szCs w:val="20"/>
              </w:rPr>
            </w:pPr>
            <w:r w:rsidRPr="00E2688A">
              <w:rPr>
                <w:color w:val="000000"/>
                <w:sz w:val="20"/>
                <w:szCs w:val="20"/>
              </w:rPr>
              <w:t>26,063</w:t>
            </w:r>
          </w:p>
        </w:tc>
      </w:tr>
      <w:tr w:rsidR="00267CEA" w:rsidRPr="00E2688A" w14:paraId="0EF43305" w14:textId="77777777" w:rsidTr="00267CEA">
        <w:trPr>
          <w:trHeight w:val="283"/>
        </w:trPr>
        <w:tc>
          <w:tcPr>
            <w:tcW w:w="1098" w:type="pct"/>
            <w:vMerge w:val="restart"/>
            <w:shd w:val="clear" w:color="auto" w:fill="auto"/>
            <w:noWrap/>
            <w:vAlign w:val="center"/>
            <w:hideMark/>
          </w:tcPr>
          <w:p w14:paraId="121D7638" w14:textId="77777777" w:rsidR="00267CEA" w:rsidRPr="00E2688A" w:rsidRDefault="00267CEA" w:rsidP="00267CEA">
            <w:pPr>
              <w:jc w:val="center"/>
              <w:rPr>
                <w:color w:val="000000"/>
                <w:sz w:val="20"/>
                <w:szCs w:val="20"/>
              </w:rPr>
            </w:pPr>
            <w:r w:rsidRPr="00E2688A">
              <w:rPr>
                <w:color w:val="000000"/>
                <w:sz w:val="20"/>
                <w:szCs w:val="20"/>
              </w:rPr>
              <w:t>47:07:0722001:553</w:t>
            </w:r>
          </w:p>
        </w:tc>
        <w:tc>
          <w:tcPr>
            <w:tcW w:w="604" w:type="pct"/>
            <w:shd w:val="clear" w:color="auto" w:fill="auto"/>
            <w:vAlign w:val="center"/>
            <w:hideMark/>
          </w:tcPr>
          <w:p w14:paraId="0F4CEB8F"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14F593AF" w14:textId="77777777" w:rsidR="00267CEA" w:rsidRPr="00E2688A" w:rsidRDefault="00267CEA" w:rsidP="00267CEA">
            <w:pPr>
              <w:jc w:val="center"/>
              <w:rPr>
                <w:color w:val="000000"/>
                <w:sz w:val="20"/>
                <w:szCs w:val="20"/>
              </w:rPr>
            </w:pPr>
            <w:r w:rsidRPr="00E2688A">
              <w:rPr>
                <w:color w:val="000000"/>
                <w:sz w:val="20"/>
                <w:szCs w:val="20"/>
              </w:rPr>
              <w:t>95,840</w:t>
            </w:r>
          </w:p>
        </w:tc>
        <w:tc>
          <w:tcPr>
            <w:tcW w:w="412" w:type="pct"/>
            <w:shd w:val="clear" w:color="auto" w:fill="auto"/>
            <w:noWrap/>
            <w:vAlign w:val="center"/>
            <w:hideMark/>
          </w:tcPr>
          <w:p w14:paraId="2C2F6609" w14:textId="77777777" w:rsidR="00267CEA" w:rsidRPr="00E2688A" w:rsidRDefault="00267CEA" w:rsidP="00267CEA">
            <w:pPr>
              <w:jc w:val="center"/>
              <w:rPr>
                <w:color w:val="000000"/>
                <w:sz w:val="20"/>
                <w:szCs w:val="20"/>
              </w:rPr>
            </w:pPr>
            <w:r w:rsidRPr="00E2688A">
              <w:rPr>
                <w:color w:val="000000"/>
                <w:sz w:val="20"/>
                <w:szCs w:val="20"/>
              </w:rPr>
              <w:t>95,840</w:t>
            </w:r>
          </w:p>
        </w:tc>
        <w:tc>
          <w:tcPr>
            <w:tcW w:w="412" w:type="pct"/>
            <w:shd w:val="clear" w:color="auto" w:fill="auto"/>
            <w:noWrap/>
            <w:vAlign w:val="center"/>
            <w:hideMark/>
          </w:tcPr>
          <w:p w14:paraId="316A295C" w14:textId="77777777" w:rsidR="00267CEA" w:rsidRPr="00E2688A" w:rsidRDefault="00267CEA" w:rsidP="00267CEA">
            <w:pPr>
              <w:jc w:val="center"/>
              <w:rPr>
                <w:color w:val="000000"/>
                <w:sz w:val="20"/>
                <w:szCs w:val="20"/>
              </w:rPr>
            </w:pPr>
            <w:r w:rsidRPr="00E2688A">
              <w:rPr>
                <w:color w:val="000000"/>
                <w:sz w:val="20"/>
                <w:szCs w:val="20"/>
              </w:rPr>
              <w:t>95,840</w:t>
            </w:r>
          </w:p>
        </w:tc>
        <w:tc>
          <w:tcPr>
            <w:tcW w:w="412" w:type="pct"/>
            <w:shd w:val="clear" w:color="auto" w:fill="auto"/>
            <w:noWrap/>
            <w:vAlign w:val="center"/>
            <w:hideMark/>
          </w:tcPr>
          <w:p w14:paraId="50C169D7" w14:textId="77777777" w:rsidR="00267CEA" w:rsidRPr="00E2688A" w:rsidRDefault="00267CEA" w:rsidP="00267CEA">
            <w:pPr>
              <w:jc w:val="center"/>
              <w:rPr>
                <w:color w:val="000000"/>
                <w:sz w:val="20"/>
                <w:szCs w:val="20"/>
              </w:rPr>
            </w:pPr>
            <w:r w:rsidRPr="00E2688A">
              <w:rPr>
                <w:color w:val="000000"/>
                <w:sz w:val="20"/>
                <w:szCs w:val="20"/>
              </w:rPr>
              <w:t>95,840</w:t>
            </w:r>
          </w:p>
        </w:tc>
        <w:tc>
          <w:tcPr>
            <w:tcW w:w="412" w:type="pct"/>
            <w:shd w:val="clear" w:color="auto" w:fill="auto"/>
            <w:noWrap/>
            <w:vAlign w:val="center"/>
            <w:hideMark/>
          </w:tcPr>
          <w:p w14:paraId="27063885" w14:textId="77777777" w:rsidR="00267CEA" w:rsidRPr="00E2688A" w:rsidRDefault="00267CEA" w:rsidP="00267CEA">
            <w:pPr>
              <w:jc w:val="center"/>
              <w:rPr>
                <w:color w:val="000000"/>
                <w:sz w:val="20"/>
                <w:szCs w:val="20"/>
              </w:rPr>
            </w:pPr>
            <w:r w:rsidRPr="00E2688A">
              <w:rPr>
                <w:color w:val="000000"/>
                <w:sz w:val="20"/>
                <w:szCs w:val="20"/>
              </w:rPr>
              <w:t>95,840</w:t>
            </w:r>
          </w:p>
        </w:tc>
        <w:tc>
          <w:tcPr>
            <w:tcW w:w="412" w:type="pct"/>
            <w:shd w:val="clear" w:color="auto" w:fill="auto"/>
            <w:noWrap/>
            <w:vAlign w:val="center"/>
            <w:hideMark/>
          </w:tcPr>
          <w:p w14:paraId="34B310DF" w14:textId="77777777" w:rsidR="00267CEA" w:rsidRPr="00E2688A" w:rsidRDefault="00267CEA" w:rsidP="00267CEA">
            <w:pPr>
              <w:jc w:val="center"/>
              <w:rPr>
                <w:color w:val="000000"/>
                <w:sz w:val="20"/>
                <w:szCs w:val="20"/>
              </w:rPr>
            </w:pPr>
            <w:r w:rsidRPr="00E2688A">
              <w:rPr>
                <w:color w:val="000000"/>
                <w:sz w:val="20"/>
                <w:szCs w:val="20"/>
              </w:rPr>
              <w:t>95,840</w:t>
            </w:r>
          </w:p>
        </w:tc>
        <w:tc>
          <w:tcPr>
            <w:tcW w:w="412" w:type="pct"/>
            <w:shd w:val="clear" w:color="auto" w:fill="auto"/>
            <w:noWrap/>
            <w:vAlign w:val="center"/>
            <w:hideMark/>
          </w:tcPr>
          <w:p w14:paraId="549B0A96" w14:textId="77777777" w:rsidR="00267CEA" w:rsidRPr="00E2688A" w:rsidRDefault="00267CEA" w:rsidP="00267CEA">
            <w:pPr>
              <w:jc w:val="center"/>
              <w:rPr>
                <w:color w:val="000000"/>
                <w:sz w:val="20"/>
                <w:szCs w:val="20"/>
              </w:rPr>
            </w:pPr>
            <w:r w:rsidRPr="00E2688A">
              <w:rPr>
                <w:color w:val="000000"/>
                <w:sz w:val="20"/>
                <w:szCs w:val="20"/>
              </w:rPr>
              <w:t>95,840</w:t>
            </w:r>
          </w:p>
        </w:tc>
        <w:tc>
          <w:tcPr>
            <w:tcW w:w="412" w:type="pct"/>
            <w:shd w:val="clear" w:color="auto" w:fill="auto"/>
            <w:noWrap/>
            <w:vAlign w:val="center"/>
            <w:hideMark/>
          </w:tcPr>
          <w:p w14:paraId="5AF1F295" w14:textId="77777777" w:rsidR="00267CEA" w:rsidRPr="00E2688A" w:rsidRDefault="00267CEA" w:rsidP="00267CEA">
            <w:pPr>
              <w:jc w:val="center"/>
              <w:rPr>
                <w:color w:val="000000"/>
                <w:sz w:val="20"/>
                <w:szCs w:val="20"/>
              </w:rPr>
            </w:pPr>
            <w:r w:rsidRPr="00E2688A">
              <w:rPr>
                <w:color w:val="000000"/>
                <w:sz w:val="20"/>
                <w:szCs w:val="20"/>
              </w:rPr>
              <w:t>95,840</w:t>
            </w:r>
          </w:p>
        </w:tc>
      </w:tr>
      <w:tr w:rsidR="00267CEA" w:rsidRPr="00E2688A" w14:paraId="73EC34BA" w14:textId="77777777" w:rsidTr="00267CEA">
        <w:trPr>
          <w:trHeight w:val="283"/>
        </w:trPr>
        <w:tc>
          <w:tcPr>
            <w:tcW w:w="1098" w:type="pct"/>
            <w:vMerge/>
            <w:shd w:val="clear" w:color="auto" w:fill="auto"/>
            <w:vAlign w:val="center"/>
            <w:hideMark/>
          </w:tcPr>
          <w:p w14:paraId="49560814" w14:textId="77777777" w:rsidR="00267CEA" w:rsidRPr="00E2688A" w:rsidRDefault="00267CEA" w:rsidP="00267CEA">
            <w:pPr>
              <w:rPr>
                <w:color w:val="000000"/>
                <w:sz w:val="20"/>
                <w:szCs w:val="20"/>
              </w:rPr>
            </w:pPr>
          </w:p>
        </w:tc>
        <w:tc>
          <w:tcPr>
            <w:tcW w:w="604" w:type="pct"/>
            <w:shd w:val="clear" w:color="auto" w:fill="auto"/>
            <w:vAlign w:val="center"/>
            <w:hideMark/>
          </w:tcPr>
          <w:p w14:paraId="0480C920"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5BB08CA4" w14:textId="77777777" w:rsidR="00267CEA" w:rsidRPr="00E2688A" w:rsidRDefault="00267CEA" w:rsidP="00267CEA">
            <w:pPr>
              <w:jc w:val="center"/>
              <w:rPr>
                <w:color w:val="000000"/>
                <w:sz w:val="20"/>
                <w:szCs w:val="20"/>
              </w:rPr>
            </w:pPr>
            <w:r w:rsidRPr="00E2688A">
              <w:rPr>
                <w:color w:val="000000"/>
                <w:sz w:val="20"/>
                <w:szCs w:val="20"/>
              </w:rPr>
              <w:t>81,848</w:t>
            </w:r>
          </w:p>
        </w:tc>
        <w:tc>
          <w:tcPr>
            <w:tcW w:w="412" w:type="pct"/>
            <w:shd w:val="clear" w:color="auto" w:fill="auto"/>
            <w:noWrap/>
            <w:vAlign w:val="center"/>
            <w:hideMark/>
          </w:tcPr>
          <w:p w14:paraId="1F105C60" w14:textId="77777777" w:rsidR="00267CEA" w:rsidRPr="00E2688A" w:rsidRDefault="00267CEA" w:rsidP="00267CEA">
            <w:pPr>
              <w:jc w:val="center"/>
              <w:rPr>
                <w:color w:val="000000"/>
                <w:sz w:val="20"/>
                <w:szCs w:val="20"/>
              </w:rPr>
            </w:pPr>
            <w:r w:rsidRPr="00E2688A">
              <w:rPr>
                <w:color w:val="000000"/>
                <w:sz w:val="20"/>
                <w:szCs w:val="20"/>
              </w:rPr>
              <w:t>81,848</w:t>
            </w:r>
          </w:p>
        </w:tc>
        <w:tc>
          <w:tcPr>
            <w:tcW w:w="412" w:type="pct"/>
            <w:shd w:val="clear" w:color="auto" w:fill="auto"/>
            <w:noWrap/>
            <w:vAlign w:val="center"/>
            <w:hideMark/>
          </w:tcPr>
          <w:p w14:paraId="51B49ED3" w14:textId="77777777" w:rsidR="00267CEA" w:rsidRPr="00E2688A" w:rsidRDefault="00267CEA" w:rsidP="00267CEA">
            <w:pPr>
              <w:jc w:val="center"/>
              <w:rPr>
                <w:color w:val="000000"/>
                <w:sz w:val="20"/>
                <w:szCs w:val="20"/>
              </w:rPr>
            </w:pPr>
            <w:r w:rsidRPr="00E2688A">
              <w:rPr>
                <w:color w:val="000000"/>
                <w:sz w:val="20"/>
                <w:szCs w:val="20"/>
              </w:rPr>
              <w:t>81,848</w:t>
            </w:r>
          </w:p>
        </w:tc>
        <w:tc>
          <w:tcPr>
            <w:tcW w:w="412" w:type="pct"/>
            <w:shd w:val="clear" w:color="auto" w:fill="auto"/>
            <w:noWrap/>
            <w:vAlign w:val="center"/>
            <w:hideMark/>
          </w:tcPr>
          <w:p w14:paraId="193DD73A" w14:textId="77777777" w:rsidR="00267CEA" w:rsidRPr="00E2688A" w:rsidRDefault="00267CEA" w:rsidP="00267CEA">
            <w:pPr>
              <w:jc w:val="center"/>
              <w:rPr>
                <w:color w:val="000000"/>
                <w:sz w:val="20"/>
                <w:szCs w:val="20"/>
              </w:rPr>
            </w:pPr>
            <w:r w:rsidRPr="00E2688A">
              <w:rPr>
                <w:color w:val="000000"/>
                <w:sz w:val="20"/>
                <w:szCs w:val="20"/>
              </w:rPr>
              <w:t>81,848</w:t>
            </w:r>
          </w:p>
        </w:tc>
        <w:tc>
          <w:tcPr>
            <w:tcW w:w="412" w:type="pct"/>
            <w:shd w:val="clear" w:color="auto" w:fill="auto"/>
            <w:noWrap/>
            <w:vAlign w:val="center"/>
            <w:hideMark/>
          </w:tcPr>
          <w:p w14:paraId="747685FD" w14:textId="77777777" w:rsidR="00267CEA" w:rsidRPr="00E2688A" w:rsidRDefault="00267CEA" w:rsidP="00267CEA">
            <w:pPr>
              <w:jc w:val="center"/>
              <w:rPr>
                <w:color w:val="000000"/>
                <w:sz w:val="20"/>
                <w:szCs w:val="20"/>
              </w:rPr>
            </w:pPr>
            <w:r w:rsidRPr="00E2688A">
              <w:rPr>
                <w:color w:val="000000"/>
                <w:sz w:val="20"/>
                <w:szCs w:val="20"/>
              </w:rPr>
              <w:t>81,848</w:t>
            </w:r>
          </w:p>
        </w:tc>
        <w:tc>
          <w:tcPr>
            <w:tcW w:w="412" w:type="pct"/>
            <w:shd w:val="clear" w:color="auto" w:fill="auto"/>
            <w:noWrap/>
            <w:vAlign w:val="center"/>
            <w:hideMark/>
          </w:tcPr>
          <w:p w14:paraId="01FF246A" w14:textId="77777777" w:rsidR="00267CEA" w:rsidRPr="00E2688A" w:rsidRDefault="00267CEA" w:rsidP="00267CEA">
            <w:pPr>
              <w:jc w:val="center"/>
              <w:rPr>
                <w:color w:val="000000"/>
                <w:sz w:val="20"/>
                <w:szCs w:val="20"/>
              </w:rPr>
            </w:pPr>
            <w:r w:rsidRPr="00E2688A">
              <w:rPr>
                <w:color w:val="000000"/>
                <w:sz w:val="20"/>
                <w:szCs w:val="20"/>
              </w:rPr>
              <w:t>81,848</w:t>
            </w:r>
          </w:p>
        </w:tc>
        <w:tc>
          <w:tcPr>
            <w:tcW w:w="412" w:type="pct"/>
            <w:shd w:val="clear" w:color="auto" w:fill="auto"/>
            <w:noWrap/>
            <w:vAlign w:val="center"/>
            <w:hideMark/>
          </w:tcPr>
          <w:p w14:paraId="3424A065" w14:textId="77777777" w:rsidR="00267CEA" w:rsidRPr="00E2688A" w:rsidRDefault="00267CEA" w:rsidP="00267CEA">
            <w:pPr>
              <w:jc w:val="center"/>
              <w:rPr>
                <w:color w:val="000000"/>
                <w:sz w:val="20"/>
                <w:szCs w:val="20"/>
              </w:rPr>
            </w:pPr>
            <w:r w:rsidRPr="00E2688A">
              <w:rPr>
                <w:color w:val="000000"/>
                <w:sz w:val="20"/>
                <w:szCs w:val="20"/>
              </w:rPr>
              <w:t>81,848</w:t>
            </w:r>
          </w:p>
        </w:tc>
        <w:tc>
          <w:tcPr>
            <w:tcW w:w="412" w:type="pct"/>
            <w:shd w:val="clear" w:color="auto" w:fill="auto"/>
            <w:noWrap/>
            <w:vAlign w:val="center"/>
            <w:hideMark/>
          </w:tcPr>
          <w:p w14:paraId="7C2A0AC5" w14:textId="77777777" w:rsidR="00267CEA" w:rsidRPr="00E2688A" w:rsidRDefault="00267CEA" w:rsidP="00267CEA">
            <w:pPr>
              <w:jc w:val="center"/>
              <w:rPr>
                <w:color w:val="000000"/>
                <w:sz w:val="20"/>
                <w:szCs w:val="20"/>
              </w:rPr>
            </w:pPr>
            <w:r w:rsidRPr="00E2688A">
              <w:rPr>
                <w:color w:val="000000"/>
                <w:sz w:val="20"/>
                <w:szCs w:val="20"/>
              </w:rPr>
              <w:t>81,848</w:t>
            </w:r>
          </w:p>
        </w:tc>
      </w:tr>
      <w:tr w:rsidR="00267CEA" w:rsidRPr="00E2688A" w14:paraId="0FA4E244" w14:textId="77777777" w:rsidTr="00267CEA">
        <w:trPr>
          <w:trHeight w:val="283"/>
        </w:trPr>
        <w:tc>
          <w:tcPr>
            <w:tcW w:w="1098" w:type="pct"/>
            <w:vMerge/>
            <w:shd w:val="clear" w:color="auto" w:fill="auto"/>
            <w:vAlign w:val="center"/>
            <w:hideMark/>
          </w:tcPr>
          <w:p w14:paraId="47AFCBDD" w14:textId="77777777" w:rsidR="00267CEA" w:rsidRPr="00E2688A" w:rsidRDefault="00267CEA" w:rsidP="00267CEA">
            <w:pPr>
              <w:rPr>
                <w:color w:val="000000"/>
                <w:sz w:val="20"/>
                <w:szCs w:val="20"/>
              </w:rPr>
            </w:pPr>
          </w:p>
        </w:tc>
        <w:tc>
          <w:tcPr>
            <w:tcW w:w="604" w:type="pct"/>
            <w:shd w:val="clear" w:color="auto" w:fill="auto"/>
            <w:vAlign w:val="center"/>
            <w:hideMark/>
          </w:tcPr>
          <w:p w14:paraId="3E2CC6B6"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56CFFD65" w14:textId="77777777" w:rsidR="00267CEA" w:rsidRPr="00E2688A" w:rsidRDefault="00267CEA" w:rsidP="00267CEA">
            <w:pPr>
              <w:jc w:val="center"/>
              <w:rPr>
                <w:color w:val="000000"/>
                <w:sz w:val="20"/>
                <w:szCs w:val="20"/>
              </w:rPr>
            </w:pPr>
            <w:r w:rsidRPr="00E2688A">
              <w:rPr>
                <w:color w:val="000000"/>
                <w:sz w:val="20"/>
                <w:szCs w:val="20"/>
              </w:rPr>
              <w:t>13,992</w:t>
            </w:r>
          </w:p>
        </w:tc>
        <w:tc>
          <w:tcPr>
            <w:tcW w:w="412" w:type="pct"/>
            <w:shd w:val="clear" w:color="auto" w:fill="auto"/>
            <w:noWrap/>
            <w:vAlign w:val="center"/>
            <w:hideMark/>
          </w:tcPr>
          <w:p w14:paraId="0438FE43" w14:textId="77777777" w:rsidR="00267CEA" w:rsidRPr="00E2688A" w:rsidRDefault="00267CEA" w:rsidP="00267CEA">
            <w:pPr>
              <w:jc w:val="center"/>
              <w:rPr>
                <w:color w:val="000000"/>
                <w:sz w:val="20"/>
                <w:szCs w:val="20"/>
              </w:rPr>
            </w:pPr>
            <w:r w:rsidRPr="00E2688A">
              <w:rPr>
                <w:color w:val="000000"/>
                <w:sz w:val="20"/>
                <w:szCs w:val="20"/>
              </w:rPr>
              <w:t>13,992</w:t>
            </w:r>
          </w:p>
        </w:tc>
        <w:tc>
          <w:tcPr>
            <w:tcW w:w="412" w:type="pct"/>
            <w:shd w:val="clear" w:color="auto" w:fill="auto"/>
            <w:noWrap/>
            <w:vAlign w:val="center"/>
            <w:hideMark/>
          </w:tcPr>
          <w:p w14:paraId="197EF967" w14:textId="77777777" w:rsidR="00267CEA" w:rsidRPr="00E2688A" w:rsidRDefault="00267CEA" w:rsidP="00267CEA">
            <w:pPr>
              <w:jc w:val="center"/>
              <w:rPr>
                <w:color w:val="000000"/>
                <w:sz w:val="20"/>
                <w:szCs w:val="20"/>
              </w:rPr>
            </w:pPr>
            <w:r w:rsidRPr="00E2688A">
              <w:rPr>
                <w:color w:val="000000"/>
                <w:sz w:val="20"/>
                <w:szCs w:val="20"/>
              </w:rPr>
              <w:t>13,992</w:t>
            </w:r>
          </w:p>
        </w:tc>
        <w:tc>
          <w:tcPr>
            <w:tcW w:w="412" w:type="pct"/>
            <w:shd w:val="clear" w:color="auto" w:fill="auto"/>
            <w:noWrap/>
            <w:vAlign w:val="center"/>
            <w:hideMark/>
          </w:tcPr>
          <w:p w14:paraId="3732AC93" w14:textId="77777777" w:rsidR="00267CEA" w:rsidRPr="00E2688A" w:rsidRDefault="00267CEA" w:rsidP="00267CEA">
            <w:pPr>
              <w:jc w:val="center"/>
              <w:rPr>
                <w:color w:val="000000"/>
                <w:sz w:val="20"/>
                <w:szCs w:val="20"/>
              </w:rPr>
            </w:pPr>
            <w:r w:rsidRPr="00E2688A">
              <w:rPr>
                <w:color w:val="000000"/>
                <w:sz w:val="20"/>
                <w:szCs w:val="20"/>
              </w:rPr>
              <w:t>13,992</w:t>
            </w:r>
          </w:p>
        </w:tc>
        <w:tc>
          <w:tcPr>
            <w:tcW w:w="412" w:type="pct"/>
            <w:shd w:val="clear" w:color="auto" w:fill="auto"/>
            <w:noWrap/>
            <w:vAlign w:val="center"/>
            <w:hideMark/>
          </w:tcPr>
          <w:p w14:paraId="2E135A2C" w14:textId="77777777" w:rsidR="00267CEA" w:rsidRPr="00E2688A" w:rsidRDefault="00267CEA" w:rsidP="00267CEA">
            <w:pPr>
              <w:jc w:val="center"/>
              <w:rPr>
                <w:color w:val="000000"/>
                <w:sz w:val="20"/>
                <w:szCs w:val="20"/>
              </w:rPr>
            </w:pPr>
            <w:r w:rsidRPr="00E2688A">
              <w:rPr>
                <w:color w:val="000000"/>
                <w:sz w:val="20"/>
                <w:szCs w:val="20"/>
              </w:rPr>
              <w:t>13,992</w:t>
            </w:r>
          </w:p>
        </w:tc>
        <w:tc>
          <w:tcPr>
            <w:tcW w:w="412" w:type="pct"/>
            <w:shd w:val="clear" w:color="auto" w:fill="auto"/>
            <w:noWrap/>
            <w:vAlign w:val="center"/>
            <w:hideMark/>
          </w:tcPr>
          <w:p w14:paraId="37770A80" w14:textId="77777777" w:rsidR="00267CEA" w:rsidRPr="00E2688A" w:rsidRDefault="00267CEA" w:rsidP="00267CEA">
            <w:pPr>
              <w:jc w:val="center"/>
              <w:rPr>
                <w:color w:val="000000"/>
                <w:sz w:val="20"/>
                <w:szCs w:val="20"/>
              </w:rPr>
            </w:pPr>
            <w:r w:rsidRPr="00E2688A">
              <w:rPr>
                <w:color w:val="000000"/>
                <w:sz w:val="20"/>
                <w:szCs w:val="20"/>
              </w:rPr>
              <w:t>13,992</w:t>
            </w:r>
          </w:p>
        </w:tc>
        <w:tc>
          <w:tcPr>
            <w:tcW w:w="412" w:type="pct"/>
            <w:shd w:val="clear" w:color="auto" w:fill="auto"/>
            <w:noWrap/>
            <w:vAlign w:val="center"/>
            <w:hideMark/>
          </w:tcPr>
          <w:p w14:paraId="6CDA9309" w14:textId="77777777" w:rsidR="00267CEA" w:rsidRPr="00E2688A" w:rsidRDefault="00267CEA" w:rsidP="00267CEA">
            <w:pPr>
              <w:jc w:val="center"/>
              <w:rPr>
                <w:color w:val="000000"/>
                <w:sz w:val="20"/>
                <w:szCs w:val="20"/>
              </w:rPr>
            </w:pPr>
            <w:r w:rsidRPr="00E2688A">
              <w:rPr>
                <w:color w:val="000000"/>
                <w:sz w:val="20"/>
                <w:szCs w:val="20"/>
              </w:rPr>
              <w:t>13,992</w:t>
            </w:r>
          </w:p>
        </w:tc>
        <w:tc>
          <w:tcPr>
            <w:tcW w:w="412" w:type="pct"/>
            <w:shd w:val="clear" w:color="auto" w:fill="auto"/>
            <w:noWrap/>
            <w:vAlign w:val="center"/>
            <w:hideMark/>
          </w:tcPr>
          <w:p w14:paraId="1847A580" w14:textId="77777777" w:rsidR="00267CEA" w:rsidRPr="00E2688A" w:rsidRDefault="00267CEA" w:rsidP="00267CEA">
            <w:pPr>
              <w:jc w:val="center"/>
              <w:rPr>
                <w:color w:val="000000"/>
                <w:sz w:val="20"/>
                <w:szCs w:val="20"/>
              </w:rPr>
            </w:pPr>
            <w:r w:rsidRPr="00E2688A">
              <w:rPr>
                <w:color w:val="000000"/>
                <w:sz w:val="20"/>
                <w:szCs w:val="20"/>
              </w:rPr>
              <w:t>13,992</w:t>
            </w:r>
          </w:p>
        </w:tc>
      </w:tr>
      <w:tr w:rsidR="00267CEA" w:rsidRPr="00E2688A" w14:paraId="05CAE394" w14:textId="77777777" w:rsidTr="00267CEA">
        <w:trPr>
          <w:trHeight w:val="283"/>
        </w:trPr>
        <w:tc>
          <w:tcPr>
            <w:tcW w:w="1098" w:type="pct"/>
            <w:vMerge w:val="restart"/>
            <w:shd w:val="clear" w:color="auto" w:fill="auto"/>
            <w:noWrap/>
            <w:vAlign w:val="center"/>
            <w:hideMark/>
          </w:tcPr>
          <w:p w14:paraId="4388F81C" w14:textId="77777777" w:rsidR="00267CEA" w:rsidRPr="00E2688A" w:rsidRDefault="00267CEA" w:rsidP="00267CEA">
            <w:pPr>
              <w:jc w:val="center"/>
              <w:rPr>
                <w:color w:val="000000"/>
                <w:sz w:val="20"/>
                <w:szCs w:val="20"/>
              </w:rPr>
            </w:pPr>
            <w:r w:rsidRPr="00E2688A">
              <w:rPr>
                <w:color w:val="000000"/>
                <w:sz w:val="20"/>
                <w:szCs w:val="20"/>
              </w:rPr>
              <w:t>47:07:0722001:26303</w:t>
            </w:r>
          </w:p>
        </w:tc>
        <w:tc>
          <w:tcPr>
            <w:tcW w:w="604" w:type="pct"/>
            <w:shd w:val="clear" w:color="auto" w:fill="auto"/>
            <w:vAlign w:val="center"/>
            <w:hideMark/>
          </w:tcPr>
          <w:p w14:paraId="78A326D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261693D9" w14:textId="77777777" w:rsidR="00267CEA" w:rsidRPr="00E2688A" w:rsidRDefault="00267CEA" w:rsidP="00267CEA">
            <w:pPr>
              <w:jc w:val="center"/>
              <w:rPr>
                <w:color w:val="000000"/>
                <w:sz w:val="20"/>
                <w:szCs w:val="20"/>
              </w:rPr>
            </w:pPr>
            <w:r w:rsidRPr="00E2688A">
              <w:rPr>
                <w:color w:val="000000"/>
                <w:sz w:val="20"/>
                <w:szCs w:val="20"/>
              </w:rPr>
              <w:t>2,273</w:t>
            </w:r>
          </w:p>
        </w:tc>
        <w:tc>
          <w:tcPr>
            <w:tcW w:w="412" w:type="pct"/>
            <w:shd w:val="clear" w:color="auto" w:fill="auto"/>
            <w:noWrap/>
            <w:vAlign w:val="center"/>
            <w:hideMark/>
          </w:tcPr>
          <w:p w14:paraId="4B32C213" w14:textId="77777777" w:rsidR="00267CEA" w:rsidRPr="00E2688A" w:rsidRDefault="00267CEA" w:rsidP="00267CEA">
            <w:pPr>
              <w:jc w:val="center"/>
              <w:rPr>
                <w:color w:val="000000"/>
                <w:sz w:val="20"/>
                <w:szCs w:val="20"/>
              </w:rPr>
            </w:pPr>
            <w:r w:rsidRPr="00E2688A">
              <w:rPr>
                <w:color w:val="000000"/>
                <w:sz w:val="20"/>
                <w:szCs w:val="20"/>
              </w:rPr>
              <w:t>2,273</w:t>
            </w:r>
          </w:p>
        </w:tc>
        <w:tc>
          <w:tcPr>
            <w:tcW w:w="412" w:type="pct"/>
            <w:shd w:val="clear" w:color="auto" w:fill="auto"/>
            <w:noWrap/>
            <w:vAlign w:val="center"/>
            <w:hideMark/>
          </w:tcPr>
          <w:p w14:paraId="754C2F5C" w14:textId="77777777" w:rsidR="00267CEA" w:rsidRPr="00E2688A" w:rsidRDefault="00267CEA" w:rsidP="00267CEA">
            <w:pPr>
              <w:jc w:val="center"/>
              <w:rPr>
                <w:color w:val="000000"/>
                <w:sz w:val="20"/>
                <w:szCs w:val="20"/>
              </w:rPr>
            </w:pPr>
            <w:r w:rsidRPr="00E2688A">
              <w:rPr>
                <w:color w:val="000000"/>
                <w:sz w:val="20"/>
                <w:szCs w:val="20"/>
              </w:rPr>
              <w:t>2,273</w:t>
            </w:r>
          </w:p>
        </w:tc>
        <w:tc>
          <w:tcPr>
            <w:tcW w:w="412" w:type="pct"/>
            <w:shd w:val="clear" w:color="auto" w:fill="auto"/>
            <w:noWrap/>
            <w:vAlign w:val="center"/>
            <w:hideMark/>
          </w:tcPr>
          <w:p w14:paraId="06C1E22C" w14:textId="77777777" w:rsidR="00267CEA" w:rsidRPr="00E2688A" w:rsidRDefault="00267CEA" w:rsidP="00267CEA">
            <w:pPr>
              <w:jc w:val="center"/>
              <w:rPr>
                <w:color w:val="000000"/>
                <w:sz w:val="20"/>
                <w:szCs w:val="20"/>
              </w:rPr>
            </w:pPr>
            <w:r w:rsidRPr="00E2688A">
              <w:rPr>
                <w:color w:val="000000"/>
                <w:sz w:val="20"/>
                <w:szCs w:val="20"/>
              </w:rPr>
              <w:t>2,273</w:t>
            </w:r>
          </w:p>
        </w:tc>
        <w:tc>
          <w:tcPr>
            <w:tcW w:w="412" w:type="pct"/>
            <w:shd w:val="clear" w:color="auto" w:fill="auto"/>
            <w:noWrap/>
            <w:vAlign w:val="center"/>
            <w:hideMark/>
          </w:tcPr>
          <w:p w14:paraId="570E6E4D" w14:textId="77777777" w:rsidR="00267CEA" w:rsidRPr="00E2688A" w:rsidRDefault="00267CEA" w:rsidP="00267CEA">
            <w:pPr>
              <w:jc w:val="center"/>
              <w:rPr>
                <w:color w:val="000000"/>
                <w:sz w:val="20"/>
                <w:szCs w:val="20"/>
              </w:rPr>
            </w:pPr>
            <w:r w:rsidRPr="00E2688A">
              <w:rPr>
                <w:color w:val="000000"/>
                <w:sz w:val="20"/>
                <w:szCs w:val="20"/>
              </w:rPr>
              <w:t>2,273</w:t>
            </w:r>
          </w:p>
        </w:tc>
        <w:tc>
          <w:tcPr>
            <w:tcW w:w="412" w:type="pct"/>
            <w:shd w:val="clear" w:color="auto" w:fill="auto"/>
            <w:noWrap/>
            <w:vAlign w:val="center"/>
            <w:hideMark/>
          </w:tcPr>
          <w:p w14:paraId="5FAA6247" w14:textId="77777777" w:rsidR="00267CEA" w:rsidRPr="00E2688A" w:rsidRDefault="00267CEA" w:rsidP="00267CEA">
            <w:pPr>
              <w:jc w:val="center"/>
              <w:rPr>
                <w:color w:val="000000"/>
                <w:sz w:val="20"/>
                <w:szCs w:val="20"/>
              </w:rPr>
            </w:pPr>
            <w:r w:rsidRPr="00E2688A">
              <w:rPr>
                <w:color w:val="000000"/>
                <w:sz w:val="20"/>
                <w:szCs w:val="20"/>
              </w:rPr>
              <w:t>2,273</w:t>
            </w:r>
          </w:p>
        </w:tc>
        <w:tc>
          <w:tcPr>
            <w:tcW w:w="412" w:type="pct"/>
            <w:shd w:val="clear" w:color="auto" w:fill="auto"/>
            <w:noWrap/>
            <w:vAlign w:val="center"/>
            <w:hideMark/>
          </w:tcPr>
          <w:p w14:paraId="2689239F" w14:textId="77777777" w:rsidR="00267CEA" w:rsidRPr="00E2688A" w:rsidRDefault="00267CEA" w:rsidP="00267CEA">
            <w:pPr>
              <w:jc w:val="center"/>
              <w:rPr>
                <w:color w:val="000000"/>
                <w:sz w:val="20"/>
                <w:szCs w:val="20"/>
              </w:rPr>
            </w:pPr>
            <w:r w:rsidRPr="00E2688A">
              <w:rPr>
                <w:color w:val="000000"/>
                <w:sz w:val="20"/>
                <w:szCs w:val="20"/>
              </w:rPr>
              <w:t>2,273</w:t>
            </w:r>
          </w:p>
        </w:tc>
        <w:tc>
          <w:tcPr>
            <w:tcW w:w="412" w:type="pct"/>
            <w:shd w:val="clear" w:color="auto" w:fill="auto"/>
            <w:noWrap/>
            <w:vAlign w:val="center"/>
            <w:hideMark/>
          </w:tcPr>
          <w:p w14:paraId="76285ED4" w14:textId="77777777" w:rsidR="00267CEA" w:rsidRPr="00E2688A" w:rsidRDefault="00267CEA" w:rsidP="00267CEA">
            <w:pPr>
              <w:jc w:val="center"/>
              <w:rPr>
                <w:color w:val="000000"/>
                <w:sz w:val="20"/>
                <w:szCs w:val="20"/>
              </w:rPr>
            </w:pPr>
            <w:r w:rsidRPr="00E2688A">
              <w:rPr>
                <w:color w:val="000000"/>
                <w:sz w:val="20"/>
                <w:szCs w:val="20"/>
              </w:rPr>
              <w:t>2,273</w:t>
            </w:r>
          </w:p>
        </w:tc>
      </w:tr>
      <w:tr w:rsidR="00267CEA" w:rsidRPr="00E2688A" w14:paraId="3A6ECCF6" w14:textId="77777777" w:rsidTr="00267CEA">
        <w:trPr>
          <w:trHeight w:val="283"/>
        </w:trPr>
        <w:tc>
          <w:tcPr>
            <w:tcW w:w="1098" w:type="pct"/>
            <w:vMerge/>
            <w:shd w:val="clear" w:color="auto" w:fill="auto"/>
            <w:vAlign w:val="center"/>
            <w:hideMark/>
          </w:tcPr>
          <w:p w14:paraId="53896248" w14:textId="77777777" w:rsidR="00267CEA" w:rsidRPr="00E2688A" w:rsidRDefault="00267CEA" w:rsidP="00267CEA">
            <w:pPr>
              <w:rPr>
                <w:color w:val="000000"/>
                <w:sz w:val="20"/>
                <w:szCs w:val="20"/>
              </w:rPr>
            </w:pPr>
          </w:p>
        </w:tc>
        <w:tc>
          <w:tcPr>
            <w:tcW w:w="604" w:type="pct"/>
            <w:shd w:val="clear" w:color="auto" w:fill="auto"/>
            <w:vAlign w:val="center"/>
            <w:hideMark/>
          </w:tcPr>
          <w:p w14:paraId="588C42DD"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17EE08E8"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21D85FF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04E706C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2DFB33D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19019B00"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6DA4102F"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4A0DDC5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10CA42BB" w14:textId="77777777" w:rsidR="00267CEA" w:rsidRPr="00E2688A" w:rsidRDefault="00267CEA" w:rsidP="00267CEA">
            <w:pPr>
              <w:jc w:val="center"/>
              <w:rPr>
                <w:color w:val="000000"/>
                <w:sz w:val="20"/>
                <w:szCs w:val="20"/>
              </w:rPr>
            </w:pPr>
            <w:r w:rsidRPr="00E2688A">
              <w:rPr>
                <w:color w:val="000000"/>
                <w:sz w:val="20"/>
                <w:szCs w:val="20"/>
              </w:rPr>
              <w:t>0,000</w:t>
            </w:r>
          </w:p>
        </w:tc>
      </w:tr>
      <w:tr w:rsidR="00267CEA" w:rsidRPr="00E2688A" w14:paraId="05B98DB8" w14:textId="77777777" w:rsidTr="00267CEA">
        <w:trPr>
          <w:trHeight w:val="283"/>
        </w:trPr>
        <w:tc>
          <w:tcPr>
            <w:tcW w:w="1098" w:type="pct"/>
            <w:vMerge/>
            <w:shd w:val="clear" w:color="auto" w:fill="auto"/>
            <w:vAlign w:val="center"/>
            <w:hideMark/>
          </w:tcPr>
          <w:p w14:paraId="47B9C8B7" w14:textId="77777777" w:rsidR="00267CEA" w:rsidRPr="00E2688A" w:rsidRDefault="00267CEA" w:rsidP="00267CEA">
            <w:pPr>
              <w:rPr>
                <w:color w:val="000000"/>
                <w:sz w:val="20"/>
                <w:szCs w:val="20"/>
              </w:rPr>
            </w:pPr>
          </w:p>
        </w:tc>
        <w:tc>
          <w:tcPr>
            <w:tcW w:w="604" w:type="pct"/>
            <w:shd w:val="clear" w:color="auto" w:fill="auto"/>
            <w:vAlign w:val="center"/>
            <w:hideMark/>
          </w:tcPr>
          <w:p w14:paraId="3D55FC08"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26B299CC" w14:textId="77777777" w:rsidR="00267CEA" w:rsidRPr="00E2688A" w:rsidRDefault="00267CEA" w:rsidP="00267CEA">
            <w:pPr>
              <w:jc w:val="center"/>
              <w:rPr>
                <w:color w:val="000000"/>
                <w:sz w:val="20"/>
                <w:szCs w:val="20"/>
              </w:rPr>
            </w:pPr>
            <w:r w:rsidRPr="00E2688A">
              <w:rPr>
                <w:color w:val="000000"/>
                <w:sz w:val="20"/>
                <w:szCs w:val="20"/>
              </w:rPr>
              <w:t>2,273</w:t>
            </w:r>
          </w:p>
        </w:tc>
        <w:tc>
          <w:tcPr>
            <w:tcW w:w="412" w:type="pct"/>
            <w:shd w:val="clear" w:color="auto" w:fill="auto"/>
            <w:noWrap/>
            <w:vAlign w:val="center"/>
            <w:hideMark/>
          </w:tcPr>
          <w:p w14:paraId="2CC2E740" w14:textId="77777777" w:rsidR="00267CEA" w:rsidRPr="00E2688A" w:rsidRDefault="00267CEA" w:rsidP="00267CEA">
            <w:pPr>
              <w:jc w:val="center"/>
              <w:rPr>
                <w:color w:val="000000"/>
                <w:sz w:val="20"/>
                <w:szCs w:val="20"/>
              </w:rPr>
            </w:pPr>
            <w:r w:rsidRPr="00E2688A">
              <w:rPr>
                <w:color w:val="000000"/>
                <w:sz w:val="20"/>
                <w:szCs w:val="20"/>
              </w:rPr>
              <w:t>2,273</w:t>
            </w:r>
          </w:p>
        </w:tc>
        <w:tc>
          <w:tcPr>
            <w:tcW w:w="412" w:type="pct"/>
            <w:shd w:val="clear" w:color="auto" w:fill="auto"/>
            <w:noWrap/>
            <w:vAlign w:val="center"/>
            <w:hideMark/>
          </w:tcPr>
          <w:p w14:paraId="4C2E484F" w14:textId="77777777" w:rsidR="00267CEA" w:rsidRPr="00E2688A" w:rsidRDefault="00267CEA" w:rsidP="00267CEA">
            <w:pPr>
              <w:jc w:val="center"/>
              <w:rPr>
                <w:color w:val="000000"/>
                <w:sz w:val="20"/>
                <w:szCs w:val="20"/>
              </w:rPr>
            </w:pPr>
            <w:r w:rsidRPr="00E2688A">
              <w:rPr>
                <w:color w:val="000000"/>
                <w:sz w:val="20"/>
                <w:szCs w:val="20"/>
              </w:rPr>
              <w:t>2,273</w:t>
            </w:r>
          </w:p>
        </w:tc>
        <w:tc>
          <w:tcPr>
            <w:tcW w:w="412" w:type="pct"/>
            <w:shd w:val="clear" w:color="auto" w:fill="auto"/>
            <w:noWrap/>
            <w:vAlign w:val="center"/>
            <w:hideMark/>
          </w:tcPr>
          <w:p w14:paraId="2698D22C" w14:textId="77777777" w:rsidR="00267CEA" w:rsidRPr="00E2688A" w:rsidRDefault="00267CEA" w:rsidP="00267CEA">
            <w:pPr>
              <w:jc w:val="center"/>
              <w:rPr>
                <w:color w:val="000000"/>
                <w:sz w:val="20"/>
                <w:szCs w:val="20"/>
              </w:rPr>
            </w:pPr>
            <w:r w:rsidRPr="00E2688A">
              <w:rPr>
                <w:color w:val="000000"/>
                <w:sz w:val="20"/>
                <w:szCs w:val="20"/>
              </w:rPr>
              <w:t>2,273</w:t>
            </w:r>
          </w:p>
        </w:tc>
        <w:tc>
          <w:tcPr>
            <w:tcW w:w="412" w:type="pct"/>
            <w:shd w:val="clear" w:color="auto" w:fill="auto"/>
            <w:noWrap/>
            <w:vAlign w:val="center"/>
            <w:hideMark/>
          </w:tcPr>
          <w:p w14:paraId="4FC3A2CC" w14:textId="77777777" w:rsidR="00267CEA" w:rsidRPr="00E2688A" w:rsidRDefault="00267CEA" w:rsidP="00267CEA">
            <w:pPr>
              <w:jc w:val="center"/>
              <w:rPr>
                <w:color w:val="000000"/>
                <w:sz w:val="20"/>
                <w:szCs w:val="20"/>
              </w:rPr>
            </w:pPr>
            <w:r w:rsidRPr="00E2688A">
              <w:rPr>
                <w:color w:val="000000"/>
                <w:sz w:val="20"/>
                <w:szCs w:val="20"/>
              </w:rPr>
              <w:t>2,273</w:t>
            </w:r>
          </w:p>
        </w:tc>
        <w:tc>
          <w:tcPr>
            <w:tcW w:w="412" w:type="pct"/>
            <w:shd w:val="clear" w:color="auto" w:fill="auto"/>
            <w:noWrap/>
            <w:vAlign w:val="center"/>
            <w:hideMark/>
          </w:tcPr>
          <w:p w14:paraId="1F494A85" w14:textId="77777777" w:rsidR="00267CEA" w:rsidRPr="00E2688A" w:rsidRDefault="00267CEA" w:rsidP="00267CEA">
            <w:pPr>
              <w:jc w:val="center"/>
              <w:rPr>
                <w:color w:val="000000"/>
                <w:sz w:val="20"/>
                <w:szCs w:val="20"/>
              </w:rPr>
            </w:pPr>
            <w:r w:rsidRPr="00E2688A">
              <w:rPr>
                <w:color w:val="000000"/>
                <w:sz w:val="20"/>
                <w:szCs w:val="20"/>
              </w:rPr>
              <w:t>2,273</w:t>
            </w:r>
          </w:p>
        </w:tc>
        <w:tc>
          <w:tcPr>
            <w:tcW w:w="412" w:type="pct"/>
            <w:shd w:val="clear" w:color="auto" w:fill="auto"/>
            <w:noWrap/>
            <w:vAlign w:val="center"/>
            <w:hideMark/>
          </w:tcPr>
          <w:p w14:paraId="59BCA50F" w14:textId="77777777" w:rsidR="00267CEA" w:rsidRPr="00E2688A" w:rsidRDefault="00267CEA" w:rsidP="00267CEA">
            <w:pPr>
              <w:jc w:val="center"/>
              <w:rPr>
                <w:color w:val="000000"/>
                <w:sz w:val="20"/>
                <w:szCs w:val="20"/>
              </w:rPr>
            </w:pPr>
            <w:r w:rsidRPr="00E2688A">
              <w:rPr>
                <w:color w:val="000000"/>
                <w:sz w:val="20"/>
                <w:szCs w:val="20"/>
              </w:rPr>
              <w:t>2,273</w:t>
            </w:r>
          </w:p>
        </w:tc>
        <w:tc>
          <w:tcPr>
            <w:tcW w:w="412" w:type="pct"/>
            <w:shd w:val="clear" w:color="auto" w:fill="auto"/>
            <w:noWrap/>
            <w:vAlign w:val="center"/>
            <w:hideMark/>
          </w:tcPr>
          <w:p w14:paraId="35151B00" w14:textId="77777777" w:rsidR="00267CEA" w:rsidRPr="00E2688A" w:rsidRDefault="00267CEA" w:rsidP="00267CEA">
            <w:pPr>
              <w:jc w:val="center"/>
              <w:rPr>
                <w:color w:val="000000"/>
                <w:sz w:val="20"/>
                <w:szCs w:val="20"/>
              </w:rPr>
            </w:pPr>
            <w:r w:rsidRPr="00E2688A">
              <w:rPr>
                <w:color w:val="000000"/>
                <w:sz w:val="20"/>
                <w:szCs w:val="20"/>
              </w:rPr>
              <w:t>2,273</w:t>
            </w:r>
          </w:p>
        </w:tc>
      </w:tr>
      <w:tr w:rsidR="00267CEA" w:rsidRPr="00E2688A" w14:paraId="451CF9D0" w14:textId="77777777" w:rsidTr="00267CEA">
        <w:trPr>
          <w:trHeight w:val="283"/>
        </w:trPr>
        <w:tc>
          <w:tcPr>
            <w:tcW w:w="1098" w:type="pct"/>
            <w:vMerge w:val="restart"/>
            <w:shd w:val="clear" w:color="auto" w:fill="auto"/>
            <w:noWrap/>
            <w:vAlign w:val="center"/>
            <w:hideMark/>
          </w:tcPr>
          <w:p w14:paraId="3A7E8098" w14:textId="77777777" w:rsidR="00267CEA" w:rsidRPr="00E2688A" w:rsidRDefault="00267CEA" w:rsidP="00267CEA">
            <w:pPr>
              <w:jc w:val="center"/>
              <w:rPr>
                <w:color w:val="000000"/>
                <w:sz w:val="20"/>
                <w:szCs w:val="20"/>
              </w:rPr>
            </w:pPr>
            <w:r w:rsidRPr="00E2688A">
              <w:rPr>
                <w:color w:val="000000"/>
                <w:sz w:val="20"/>
                <w:szCs w:val="20"/>
              </w:rPr>
              <w:t>47:07:0722001:5512</w:t>
            </w:r>
          </w:p>
        </w:tc>
        <w:tc>
          <w:tcPr>
            <w:tcW w:w="604" w:type="pct"/>
            <w:shd w:val="clear" w:color="auto" w:fill="auto"/>
            <w:vAlign w:val="center"/>
            <w:hideMark/>
          </w:tcPr>
          <w:p w14:paraId="22181C44"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12011667" w14:textId="77777777" w:rsidR="00267CEA" w:rsidRPr="00E2688A" w:rsidRDefault="00267CEA" w:rsidP="00267CEA">
            <w:pPr>
              <w:jc w:val="center"/>
              <w:rPr>
                <w:color w:val="000000"/>
                <w:sz w:val="20"/>
                <w:szCs w:val="20"/>
              </w:rPr>
            </w:pPr>
            <w:r w:rsidRPr="00E2688A">
              <w:rPr>
                <w:color w:val="000000"/>
                <w:sz w:val="20"/>
                <w:szCs w:val="20"/>
              </w:rPr>
              <w:t>10,436</w:t>
            </w:r>
          </w:p>
        </w:tc>
        <w:tc>
          <w:tcPr>
            <w:tcW w:w="412" w:type="pct"/>
            <w:shd w:val="clear" w:color="auto" w:fill="auto"/>
            <w:noWrap/>
            <w:vAlign w:val="center"/>
            <w:hideMark/>
          </w:tcPr>
          <w:p w14:paraId="4EC51BA6" w14:textId="77777777" w:rsidR="00267CEA" w:rsidRPr="00E2688A" w:rsidRDefault="00267CEA" w:rsidP="00267CEA">
            <w:pPr>
              <w:jc w:val="center"/>
              <w:rPr>
                <w:color w:val="000000"/>
                <w:sz w:val="20"/>
                <w:szCs w:val="20"/>
              </w:rPr>
            </w:pPr>
            <w:r w:rsidRPr="00E2688A">
              <w:rPr>
                <w:color w:val="000000"/>
                <w:sz w:val="20"/>
                <w:szCs w:val="20"/>
              </w:rPr>
              <w:t>10,436</w:t>
            </w:r>
          </w:p>
        </w:tc>
        <w:tc>
          <w:tcPr>
            <w:tcW w:w="412" w:type="pct"/>
            <w:shd w:val="clear" w:color="auto" w:fill="auto"/>
            <w:noWrap/>
            <w:vAlign w:val="center"/>
            <w:hideMark/>
          </w:tcPr>
          <w:p w14:paraId="7AC28BEA" w14:textId="77777777" w:rsidR="00267CEA" w:rsidRPr="00E2688A" w:rsidRDefault="00267CEA" w:rsidP="00267CEA">
            <w:pPr>
              <w:jc w:val="center"/>
              <w:rPr>
                <w:color w:val="000000"/>
                <w:sz w:val="20"/>
                <w:szCs w:val="20"/>
              </w:rPr>
            </w:pPr>
            <w:r w:rsidRPr="00E2688A">
              <w:rPr>
                <w:color w:val="000000"/>
                <w:sz w:val="20"/>
                <w:szCs w:val="20"/>
              </w:rPr>
              <w:t>10,436</w:t>
            </w:r>
          </w:p>
        </w:tc>
        <w:tc>
          <w:tcPr>
            <w:tcW w:w="412" w:type="pct"/>
            <w:shd w:val="clear" w:color="auto" w:fill="auto"/>
            <w:noWrap/>
            <w:vAlign w:val="center"/>
            <w:hideMark/>
          </w:tcPr>
          <w:p w14:paraId="147E7D55" w14:textId="77777777" w:rsidR="00267CEA" w:rsidRPr="00E2688A" w:rsidRDefault="00267CEA" w:rsidP="00267CEA">
            <w:pPr>
              <w:jc w:val="center"/>
              <w:rPr>
                <w:color w:val="000000"/>
                <w:sz w:val="20"/>
                <w:szCs w:val="20"/>
              </w:rPr>
            </w:pPr>
            <w:r w:rsidRPr="00E2688A">
              <w:rPr>
                <w:color w:val="000000"/>
                <w:sz w:val="20"/>
                <w:szCs w:val="20"/>
              </w:rPr>
              <w:t>10,436</w:t>
            </w:r>
          </w:p>
        </w:tc>
        <w:tc>
          <w:tcPr>
            <w:tcW w:w="412" w:type="pct"/>
            <w:shd w:val="clear" w:color="auto" w:fill="auto"/>
            <w:noWrap/>
            <w:vAlign w:val="center"/>
            <w:hideMark/>
          </w:tcPr>
          <w:p w14:paraId="539AD9F4" w14:textId="77777777" w:rsidR="00267CEA" w:rsidRPr="00E2688A" w:rsidRDefault="00267CEA" w:rsidP="00267CEA">
            <w:pPr>
              <w:jc w:val="center"/>
              <w:rPr>
                <w:color w:val="000000"/>
                <w:sz w:val="20"/>
                <w:szCs w:val="20"/>
              </w:rPr>
            </w:pPr>
            <w:r w:rsidRPr="00E2688A">
              <w:rPr>
                <w:color w:val="000000"/>
                <w:sz w:val="20"/>
                <w:szCs w:val="20"/>
              </w:rPr>
              <w:t>10,436</w:t>
            </w:r>
          </w:p>
        </w:tc>
        <w:tc>
          <w:tcPr>
            <w:tcW w:w="412" w:type="pct"/>
            <w:shd w:val="clear" w:color="auto" w:fill="auto"/>
            <w:noWrap/>
            <w:vAlign w:val="center"/>
            <w:hideMark/>
          </w:tcPr>
          <w:p w14:paraId="76A848B1" w14:textId="77777777" w:rsidR="00267CEA" w:rsidRPr="00E2688A" w:rsidRDefault="00267CEA" w:rsidP="00267CEA">
            <w:pPr>
              <w:jc w:val="center"/>
              <w:rPr>
                <w:color w:val="000000"/>
                <w:sz w:val="20"/>
                <w:szCs w:val="20"/>
              </w:rPr>
            </w:pPr>
            <w:r w:rsidRPr="00E2688A">
              <w:rPr>
                <w:color w:val="000000"/>
                <w:sz w:val="20"/>
                <w:szCs w:val="20"/>
              </w:rPr>
              <w:t>10,436</w:t>
            </w:r>
          </w:p>
        </w:tc>
        <w:tc>
          <w:tcPr>
            <w:tcW w:w="412" w:type="pct"/>
            <w:shd w:val="clear" w:color="auto" w:fill="auto"/>
            <w:noWrap/>
            <w:vAlign w:val="center"/>
            <w:hideMark/>
          </w:tcPr>
          <w:p w14:paraId="30F9B373" w14:textId="77777777" w:rsidR="00267CEA" w:rsidRPr="00E2688A" w:rsidRDefault="00267CEA" w:rsidP="00267CEA">
            <w:pPr>
              <w:jc w:val="center"/>
              <w:rPr>
                <w:color w:val="000000"/>
                <w:sz w:val="20"/>
                <w:szCs w:val="20"/>
              </w:rPr>
            </w:pPr>
            <w:r w:rsidRPr="00E2688A">
              <w:rPr>
                <w:color w:val="000000"/>
                <w:sz w:val="20"/>
                <w:szCs w:val="20"/>
              </w:rPr>
              <w:t>10,436</w:t>
            </w:r>
          </w:p>
        </w:tc>
        <w:tc>
          <w:tcPr>
            <w:tcW w:w="412" w:type="pct"/>
            <w:shd w:val="clear" w:color="auto" w:fill="auto"/>
            <w:noWrap/>
            <w:vAlign w:val="center"/>
            <w:hideMark/>
          </w:tcPr>
          <w:p w14:paraId="76661412" w14:textId="77777777" w:rsidR="00267CEA" w:rsidRPr="00E2688A" w:rsidRDefault="00267CEA" w:rsidP="00267CEA">
            <w:pPr>
              <w:jc w:val="center"/>
              <w:rPr>
                <w:color w:val="000000"/>
                <w:sz w:val="20"/>
                <w:szCs w:val="20"/>
              </w:rPr>
            </w:pPr>
            <w:r w:rsidRPr="00E2688A">
              <w:rPr>
                <w:color w:val="000000"/>
                <w:sz w:val="20"/>
                <w:szCs w:val="20"/>
              </w:rPr>
              <w:t>10,436</w:t>
            </w:r>
          </w:p>
        </w:tc>
      </w:tr>
      <w:tr w:rsidR="00267CEA" w:rsidRPr="00E2688A" w14:paraId="4236A9BE" w14:textId="77777777" w:rsidTr="00267CEA">
        <w:trPr>
          <w:trHeight w:val="283"/>
        </w:trPr>
        <w:tc>
          <w:tcPr>
            <w:tcW w:w="1098" w:type="pct"/>
            <w:vMerge/>
            <w:shd w:val="clear" w:color="auto" w:fill="auto"/>
            <w:vAlign w:val="center"/>
            <w:hideMark/>
          </w:tcPr>
          <w:p w14:paraId="03A88366" w14:textId="77777777" w:rsidR="00267CEA" w:rsidRPr="00E2688A" w:rsidRDefault="00267CEA" w:rsidP="00267CEA">
            <w:pPr>
              <w:rPr>
                <w:color w:val="000000"/>
                <w:sz w:val="20"/>
                <w:szCs w:val="20"/>
              </w:rPr>
            </w:pPr>
          </w:p>
        </w:tc>
        <w:tc>
          <w:tcPr>
            <w:tcW w:w="604" w:type="pct"/>
            <w:shd w:val="clear" w:color="auto" w:fill="auto"/>
            <w:vAlign w:val="center"/>
            <w:hideMark/>
          </w:tcPr>
          <w:p w14:paraId="72C58391"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1E5555A0" w14:textId="77777777" w:rsidR="00267CEA" w:rsidRPr="00E2688A" w:rsidRDefault="00267CEA" w:rsidP="00267CEA">
            <w:pPr>
              <w:jc w:val="center"/>
              <w:rPr>
                <w:color w:val="000000"/>
                <w:sz w:val="20"/>
                <w:szCs w:val="20"/>
              </w:rPr>
            </w:pPr>
            <w:r w:rsidRPr="00E2688A">
              <w:rPr>
                <w:color w:val="000000"/>
                <w:sz w:val="20"/>
                <w:szCs w:val="20"/>
              </w:rPr>
              <w:t>5,618</w:t>
            </w:r>
          </w:p>
        </w:tc>
        <w:tc>
          <w:tcPr>
            <w:tcW w:w="412" w:type="pct"/>
            <w:shd w:val="clear" w:color="auto" w:fill="auto"/>
            <w:noWrap/>
            <w:vAlign w:val="center"/>
            <w:hideMark/>
          </w:tcPr>
          <w:p w14:paraId="4AC2B005" w14:textId="77777777" w:rsidR="00267CEA" w:rsidRPr="00E2688A" w:rsidRDefault="00267CEA" w:rsidP="00267CEA">
            <w:pPr>
              <w:jc w:val="center"/>
              <w:rPr>
                <w:color w:val="000000"/>
                <w:sz w:val="20"/>
                <w:szCs w:val="20"/>
              </w:rPr>
            </w:pPr>
            <w:r w:rsidRPr="00E2688A">
              <w:rPr>
                <w:color w:val="000000"/>
                <w:sz w:val="20"/>
                <w:szCs w:val="20"/>
              </w:rPr>
              <w:t>5,618</w:t>
            </w:r>
          </w:p>
        </w:tc>
        <w:tc>
          <w:tcPr>
            <w:tcW w:w="412" w:type="pct"/>
            <w:shd w:val="clear" w:color="auto" w:fill="auto"/>
            <w:noWrap/>
            <w:vAlign w:val="center"/>
            <w:hideMark/>
          </w:tcPr>
          <w:p w14:paraId="29E781F1" w14:textId="77777777" w:rsidR="00267CEA" w:rsidRPr="00E2688A" w:rsidRDefault="00267CEA" w:rsidP="00267CEA">
            <w:pPr>
              <w:jc w:val="center"/>
              <w:rPr>
                <w:color w:val="000000"/>
                <w:sz w:val="20"/>
                <w:szCs w:val="20"/>
              </w:rPr>
            </w:pPr>
            <w:r w:rsidRPr="00E2688A">
              <w:rPr>
                <w:color w:val="000000"/>
                <w:sz w:val="20"/>
                <w:szCs w:val="20"/>
              </w:rPr>
              <w:t>5,618</w:t>
            </w:r>
          </w:p>
        </w:tc>
        <w:tc>
          <w:tcPr>
            <w:tcW w:w="412" w:type="pct"/>
            <w:shd w:val="clear" w:color="auto" w:fill="auto"/>
            <w:noWrap/>
            <w:vAlign w:val="center"/>
            <w:hideMark/>
          </w:tcPr>
          <w:p w14:paraId="3170B106" w14:textId="77777777" w:rsidR="00267CEA" w:rsidRPr="00E2688A" w:rsidRDefault="00267CEA" w:rsidP="00267CEA">
            <w:pPr>
              <w:jc w:val="center"/>
              <w:rPr>
                <w:color w:val="000000"/>
                <w:sz w:val="20"/>
                <w:szCs w:val="20"/>
              </w:rPr>
            </w:pPr>
            <w:r w:rsidRPr="00E2688A">
              <w:rPr>
                <w:color w:val="000000"/>
                <w:sz w:val="20"/>
                <w:szCs w:val="20"/>
              </w:rPr>
              <w:t>5,618</w:t>
            </w:r>
          </w:p>
        </w:tc>
        <w:tc>
          <w:tcPr>
            <w:tcW w:w="412" w:type="pct"/>
            <w:shd w:val="clear" w:color="auto" w:fill="auto"/>
            <w:noWrap/>
            <w:vAlign w:val="center"/>
            <w:hideMark/>
          </w:tcPr>
          <w:p w14:paraId="4B440F0B" w14:textId="77777777" w:rsidR="00267CEA" w:rsidRPr="00E2688A" w:rsidRDefault="00267CEA" w:rsidP="00267CEA">
            <w:pPr>
              <w:jc w:val="center"/>
              <w:rPr>
                <w:color w:val="000000"/>
                <w:sz w:val="20"/>
                <w:szCs w:val="20"/>
              </w:rPr>
            </w:pPr>
            <w:r w:rsidRPr="00E2688A">
              <w:rPr>
                <w:color w:val="000000"/>
                <w:sz w:val="20"/>
                <w:szCs w:val="20"/>
              </w:rPr>
              <w:t>5,618</w:t>
            </w:r>
          </w:p>
        </w:tc>
        <w:tc>
          <w:tcPr>
            <w:tcW w:w="412" w:type="pct"/>
            <w:shd w:val="clear" w:color="auto" w:fill="auto"/>
            <w:noWrap/>
            <w:vAlign w:val="center"/>
            <w:hideMark/>
          </w:tcPr>
          <w:p w14:paraId="0D01E700" w14:textId="77777777" w:rsidR="00267CEA" w:rsidRPr="00E2688A" w:rsidRDefault="00267CEA" w:rsidP="00267CEA">
            <w:pPr>
              <w:jc w:val="center"/>
              <w:rPr>
                <w:color w:val="000000"/>
                <w:sz w:val="20"/>
                <w:szCs w:val="20"/>
              </w:rPr>
            </w:pPr>
            <w:r w:rsidRPr="00E2688A">
              <w:rPr>
                <w:color w:val="000000"/>
                <w:sz w:val="20"/>
                <w:szCs w:val="20"/>
              </w:rPr>
              <w:t>5,618</w:t>
            </w:r>
          </w:p>
        </w:tc>
        <w:tc>
          <w:tcPr>
            <w:tcW w:w="412" w:type="pct"/>
            <w:shd w:val="clear" w:color="auto" w:fill="auto"/>
            <w:noWrap/>
            <w:vAlign w:val="center"/>
            <w:hideMark/>
          </w:tcPr>
          <w:p w14:paraId="1D07A1DA" w14:textId="77777777" w:rsidR="00267CEA" w:rsidRPr="00E2688A" w:rsidRDefault="00267CEA" w:rsidP="00267CEA">
            <w:pPr>
              <w:jc w:val="center"/>
              <w:rPr>
                <w:color w:val="000000"/>
                <w:sz w:val="20"/>
                <w:szCs w:val="20"/>
              </w:rPr>
            </w:pPr>
            <w:r w:rsidRPr="00E2688A">
              <w:rPr>
                <w:color w:val="000000"/>
                <w:sz w:val="20"/>
                <w:szCs w:val="20"/>
              </w:rPr>
              <w:t>5,618</w:t>
            </w:r>
          </w:p>
        </w:tc>
        <w:tc>
          <w:tcPr>
            <w:tcW w:w="412" w:type="pct"/>
            <w:shd w:val="clear" w:color="auto" w:fill="auto"/>
            <w:noWrap/>
            <w:vAlign w:val="center"/>
            <w:hideMark/>
          </w:tcPr>
          <w:p w14:paraId="48D8DA2C" w14:textId="77777777" w:rsidR="00267CEA" w:rsidRPr="00E2688A" w:rsidRDefault="00267CEA" w:rsidP="00267CEA">
            <w:pPr>
              <w:jc w:val="center"/>
              <w:rPr>
                <w:color w:val="000000"/>
                <w:sz w:val="20"/>
                <w:szCs w:val="20"/>
              </w:rPr>
            </w:pPr>
            <w:r w:rsidRPr="00E2688A">
              <w:rPr>
                <w:color w:val="000000"/>
                <w:sz w:val="20"/>
                <w:szCs w:val="20"/>
              </w:rPr>
              <w:t>5,618</w:t>
            </w:r>
          </w:p>
        </w:tc>
      </w:tr>
      <w:tr w:rsidR="00267CEA" w:rsidRPr="00E2688A" w14:paraId="5BD44A35" w14:textId="77777777" w:rsidTr="00267CEA">
        <w:trPr>
          <w:trHeight w:val="283"/>
        </w:trPr>
        <w:tc>
          <w:tcPr>
            <w:tcW w:w="1098" w:type="pct"/>
            <w:vMerge/>
            <w:shd w:val="clear" w:color="auto" w:fill="auto"/>
            <w:vAlign w:val="center"/>
            <w:hideMark/>
          </w:tcPr>
          <w:p w14:paraId="461ABD1B" w14:textId="77777777" w:rsidR="00267CEA" w:rsidRPr="00E2688A" w:rsidRDefault="00267CEA" w:rsidP="00267CEA">
            <w:pPr>
              <w:rPr>
                <w:color w:val="000000"/>
                <w:sz w:val="20"/>
                <w:szCs w:val="20"/>
              </w:rPr>
            </w:pPr>
          </w:p>
        </w:tc>
        <w:tc>
          <w:tcPr>
            <w:tcW w:w="604" w:type="pct"/>
            <w:shd w:val="clear" w:color="auto" w:fill="auto"/>
            <w:vAlign w:val="center"/>
            <w:hideMark/>
          </w:tcPr>
          <w:p w14:paraId="0AD5A1E8"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40B106BD" w14:textId="77777777" w:rsidR="00267CEA" w:rsidRPr="00E2688A" w:rsidRDefault="00267CEA" w:rsidP="00267CEA">
            <w:pPr>
              <w:jc w:val="center"/>
              <w:rPr>
                <w:color w:val="000000"/>
                <w:sz w:val="20"/>
                <w:szCs w:val="20"/>
              </w:rPr>
            </w:pPr>
            <w:r w:rsidRPr="00E2688A">
              <w:rPr>
                <w:color w:val="000000"/>
                <w:sz w:val="20"/>
                <w:szCs w:val="20"/>
              </w:rPr>
              <w:t>4,818</w:t>
            </w:r>
          </w:p>
        </w:tc>
        <w:tc>
          <w:tcPr>
            <w:tcW w:w="412" w:type="pct"/>
            <w:shd w:val="clear" w:color="auto" w:fill="auto"/>
            <w:noWrap/>
            <w:vAlign w:val="center"/>
            <w:hideMark/>
          </w:tcPr>
          <w:p w14:paraId="625C691C" w14:textId="77777777" w:rsidR="00267CEA" w:rsidRPr="00E2688A" w:rsidRDefault="00267CEA" w:rsidP="00267CEA">
            <w:pPr>
              <w:jc w:val="center"/>
              <w:rPr>
                <w:color w:val="000000"/>
                <w:sz w:val="20"/>
                <w:szCs w:val="20"/>
              </w:rPr>
            </w:pPr>
            <w:r w:rsidRPr="00E2688A">
              <w:rPr>
                <w:color w:val="000000"/>
                <w:sz w:val="20"/>
                <w:szCs w:val="20"/>
              </w:rPr>
              <w:t>4,818</w:t>
            </w:r>
          </w:p>
        </w:tc>
        <w:tc>
          <w:tcPr>
            <w:tcW w:w="412" w:type="pct"/>
            <w:shd w:val="clear" w:color="auto" w:fill="auto"/>
            <w:noWrap/>
            <w:vAlign w:val="center"/>
            <w:hideMark/>
          </w:tcPr>
          <w:p w14:paraId="0E3938F5" w14:textId="77777777" w:rsidR="00267CEA" w:rsidRPr="00E2688A" w:rsidRDefault="00267CEA" w:rsidP="00267CEA">
            <w:pPr>
              <w:jc w:val="center"/>
              <w:rPr>
                <w:color w:val="000000"/>
                <w:sz w:val="20"/>
                <w:szCs w:val="20"/>
              </w:rPr>
            </w:pPr>
            <w:r w:rsidRPr="00E2688A">
              <w:rPr>
                <w:color w:val="000000"/>
                <w:sz w:val="20"/>
                <w:szCs w:val="20"/>
              </w:rPr>
              <w:t>4,818</w:t>
            </w:r>
          </w:p>
        </w:tc>
        <w:tc>
          <w:tcPr>
            <w:tcW w:w="412" w:type="pct"/>
            <w:shd w:val="clear" w:color="auto" w:fill="auto"/>
            <w:noWrap/>
            <w:vAlign w:val="center"/>
            <w:hideMark/>
          </w:tcPr>
          <w:p w14:paraId="444AC40E" w14:textId="77777777" w:rsidR="00267CEA" w:rsidRPr="00E2688A" w:rsidRDefault="00267CEA" w:rsidP="00267CEA">
            <w:pPr>
              <w:jc w:val="center"/>
              <w:rPr>
                <w:color w:val="000000"/>
                <w:sz w:val="20"/>
                <w:szCs w:val="20"/>
              </w:rPr>
            </w:pPr>
            <w:r w:rsidRPr="00E2688A">
              <w:rPr>
                <w:color w:val="000000"/>
                <w:sz w:val="20"/>
                <w:szCs w:val="20"/>
              </w:rPr>
              <w:t>4,818</w:t>
            </w:r>
          </w:p>
        </w:tc>
        <w:tc>
          <w:tcPr>
            <w:tcW w:w="412" w:type="pct"/>
            <w:shd w:val="clear" w:color="auto" w:fill="auto"/>
            <w:noWrap/>
            <w:vAlign w:val="center"/>
            <w:hideMark/>
          </w:tcPr>
          <w:p w14:paraId="035017A5" w14:textId="77777777" w:rsidR="00267CEA" w:rsidRPr="00E2688A" w:rsidRDefault="00267CEA" w:rsidP="00267CEA">
            <w:pPr>
              <w:jc w:val="center"/>
              <w:rPr>
                <w:color w:val="000000"/>
                <w:sz w:val="20"/>
                <w:szCs w:val="20"/>
              </w:rPr>
            </w:pPr>
            <w:r w:rsidRPr="00E2688A">
              <w:rPr>
                <w:color w:val="000000"/>
                <w:sz w:val="20"/>
                <w:szCs w:val="20"/>
              </w:rPr>
              <w:t>4,818</w:t>
            </w:r>
          </w:p>
        </w:tc>
        <w:tc>
          <w:tcPr>
            <w:tcW w:w="412" w:type="pct"/>
            <w:shd w:val="clear" w:color="auto" w:fill="auto"/>
            <w:noWrap/>
            <w:vAlign w:val="center"/>
            <w:hideMark/>
          </w:tcPr>
          <w:p w14:paraId="32A7BE27" w14:textId="77777777" w:rsidR="00267CEA" w:rsidRPr="00E2688A" w:rsidRDefault="00267CEA" w:rsidP="00267CEA">
            <w:pPr>
              <w:jc w:val="center"/>
              <w:rPr>
                <w:color w:val="000000"/>
                <w:sz w:val="20"/>
                <w:szCs w:val="20"/>
              </w:rPr>
            </w:pPr>
            <w:r w:rsidRPr="00E2688A">
              <w:rPr>
                <w:color w:val="000000"/>
                <w:sz w:val="20"/>
                <w:szCs w:val="20"/>
              </w:rPr>
              <w:t>4,818</w:t>
            </w:r>
          </w:p>
        </w:tc>
        <w:tc>
          <w:tcPr>
            <w:tcW w:w="412" w:type="pct"/>
            <w:shd w:val="clear" w:color="auto" w:fill="auto"/>
            <w:noWrap/>
            <w:vAlign w:val="center"/>
            <w:hideMark/>
          </w:tcPr>
          <w:p w14:paraId="6836B443" w14:textId="77777777" w:rsidR="00267CEA" w:rsidRPr="00E2688A" w:rsidRDefault="00267CEA" w:rsidP="00267CEA">
            <w:pPr>
              <w:jc w:val="center"/>
              <w:rPr>
                <w:color w:val="000000"/>
                <w:sz w:val="20"/>
                <w:szCs w:val="20"/>
              </w:rPr>
            </w:pPr>
            <w:r w:rsidRPr="00E2688A">
              <w:rPr>
                <w:color w:val="000000"/>
                <w:sz w:val="20"/>
                <w:szCs w:val="20"/>
              </w:rPr>
              <w:t>4,818</w:t>
            </w:r>
          </w:p>
        </w:tc>
        <w:tc>
          <w:tcPr>
            <w:tcW w:w="412" w:type="pct"/>
            <w:shd w:val="clear" w:color="auto" w:fill="auto"/>
            <w:noWrap/>
            <w:vAlign w:val="center"/>
            <w:hideMark/>
          </w:tcPr>
          <w:p w14:paraId="15AE53DF" w14:textId="77777777" w:rsidR="00267CEA" w:rsidRPr="00E2688A" w:rsidRDefault="00267CEA" w:rsidP="00267CEA">
            <w:pPr>
              <w:jc w:val="center"/>
              <w:rPr>
                <w:color w:val="000000"/>
                <w:sz w:val="20"/>
                <w:szCs w:val="20"/>
              </w:rPr>
            </w:pPr>
            <w:r w:rsidRPr="00E2688A">
              <w:rPr>
                <w:color w:val="000000"/>
                <w:sz w:val="20"/>
                <w:szCs w:val="20"/>
              </w:rPr>
              <w:t>4,818</w:t>
            </w:r>
          </w:p>
        </w:tc>
      </w:tr>
      <w:tr w:rsidR="00267CEA" w:rsidRPr="00E2688A" w14:paraId="3B6A1868" w14:textId="77777777" w:rsidTr="00267CEA">
        <w:trPr>
          <w:trHeight w:val="283"/>
        </w:trPr>
        <w:tc>
          <w:tcPr>
            <w:tcW w:w="1098" w:type="pct"/>
            <w:vMerge w:val="restart"/>
            <w:shd w:val="clear" w:color="auto" w:fill="auto"/>
            <w:noWrap/>
            <w:vAlign w:val="center"/>
            <w:hideMark/>
          </w:tcPr>
          <w:p w14:paraId="7A2FB5EE" w14:textId="77777777" w:rsidR="00267CEA" w:rsidRPr="00E2688A" w:rsidRDefault="00267CEA" w:rsidP="00267CEA">
            <w:pPr>
              <w:jc w:val="center"/>
              <w:rPr>
                <w:color w:val="000000"/>
                <w:sz w:val="20"/>
                <w:szCs w:val="20"/>
              </w:rPr>
            </w:pPr>
            <w:r w:rsidRPr="00E2688A">
              <w:rPr>
                <w:color w:val="000000"/>
                <w:sz w:val="20"/>
                <w:szCs w:val="20"/>
              </w:rPr>
              <w:t>47:07:0722001:538</w:t>
            </w:r>
          </w:p>
        </w:tc>
        <w:tc>
          <w:tcPr>
            <w:tcW w:w="604" w:type="pct"/>
            <w:shd w:val="clear" w:color="auto" w:fill="auto"/>
            <w:vAlign w:val="center"/>
            <w:hideMark/>
          </w:tcPr>
          <w:p w14:paraId="13637422"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696AFBD0"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484B54FF" w14:textId="77777777" w:rsidR="00267CEA" w:rsidRPr="00E2688A" w:rsidRDefault="00267CEA" w:rsidP="00267CEA">
            <w:pPr>
              <w:jc w:val="center"/>
              <w:rPr>
                <w:color w:val="000000"/>
                <w:sz w:val="20"/>
                <w:szCs w:val="20"/>
              </w:rPr>
            </w:pPr>
            <w:r w:rsidRPr="00E2688A">
              <w:rPr>
                <w:color w:val="000000"/>
                <w:sz w:val="20"/>
                <w:szCs w:val="20"/>
              </w:rPr>
              <w:t>41,838</w:t>
            </w:r>
          </w:p>
        </w:tc>
        <w:tc>
          <w:tcPr>
            <w:tcW w:w="412" w:type="pct"/>
            <w:shd w:val="clear" w:color="auto" w:fill="auto"/>
            <w:noWrap/>
            <w:vAlign w:val="center"/>
            <w:hideMark/>
          </w:tcPr>
          <w:p w14:paraId="0D088CD6" w14:textId="77777777" w:rsidR="00267CEA" w:rsidRPr="00E2688A" w:rsidRDefault="00267CEA" w:rsidP="00267CEA">
            <w:pPr>
              <w:jc w:val="center"/>
              <w:rPr>
                <w:color w:val="000000"/>
                <w:sz w:val="20"/>
                <w:szCs w:val="20"/>
              </w:rPr>
            </w:pPr>
            <w:r w:rsidRPr="00E2688A">
              <w:rPr>
                <w:color w:val="000000"/>
                <w:sz w:val="20"/>
                <w:szCs w:val="20"/>
              </w:rPr>
              <w:t>41,838</w:t>
            </w:r>
          </w:p>
        </w:tc>
        <w:tc>
          <w:tcPr>
            <w:tcW w:w="412" w:type="pct"/>
            <w:shd w:val="clear" w:color="auto" w:fill="auto"/>
            <w:noWrap/>
            <w:vAlign w:val="center"/>
            <w:hideMark/>
          </w:tcPr>
          <w:p w14:paraId="1C0FAB30" w14:textId="77777777" w:rsidR="00267CEA" w:rsidRPr="00E2688A" w:rsidRDefault="00267CEA" w:rsidP="00267CEA">
            <w:pPr>
              <w:jc w:val="center"/>
              <w:rPr>
                <w:color w:val="000000"/>
                <w:sz w:val="20"/>
                <w:szCs w:val="20"/>
              </w:rPr>
            </w:pPr>
            <w:r w:rsidRPr="00E2688A">
              <w:rPr>
                <w:color w:val="000000"/>
                <w:sz w:val="20"/>
                <w:szCs w:val="20"/>
              </w:rPr>
              <w:t>41,838</w:t>
            </w:r>
          </w:p>
        </w:tc>
        <w:tc>
          <w:tcPr>
            <w:tcW w:w="412" w:type="pct"/>
            <w:shd w:val="clear" w:color="auto" w:fill="auto"/>
            <w:noWrap/>
            <w:vAlign w:val="center"/>
            <w:hideMark/>
          </w:tcPr>
          <w:p w14:paraId="202701D1" w14:textId="77777777" w:rsidR="00267CEA" w:rsidRPr="00E2688A" w:rsidRDefault="00267CEA" w:rsidP="00267CEA">
            <w:pPr>
              <w:jc w:val="center"/>
              <w:rPr>
                <w:color w:val="000000"/>
                <w:sz w:val="20"/>
                <w:szCs w:val="20"/>
              </w:rPr>
            </w:pPr>
            <w:r w:rsidRPr="00E2688A">
              <w:rPr>
                <w:color w:val="000000"/>
                <w:sz w:val="20"/>
                <w:szCs w:val="20"/>
              </w:rPr>
              <w:t>41,838</w:t>
            </w:r>
          </w:p>
        </w:tc>
        <w:tc>
          <w:tcPr>
            <w:tcW w:w="412" w:type="pct"/>
            <w:shd w:val="clear" w:color="auto" w:fill="auto"/>
            <w:noWrap/>
            <w:vAlign w:val="center"/>
            <w:hideMark/>
          </w:tcPr>
          <w:p w14:paraId="137D7D4E" w14:textId="77777777" w:rsidR="00267CEA" w:rsidRPr="00E2688A" w:rsidRDefault="00267CEA" w:rsidP="00267CEA">
            <w:pPr>
              <w:jc w:val="center"/>
              <w:rPr>
                <w:color w:val="000000"/>
                <w:sz w:val="20"/>
                <w:szCs w:val="20"/>
              </w:rPr>
            </w:pPr>
            <w:r w:rsidRPr="00E2688A">
              <w:rPr>
                <w:color w:val="000000"/>
                <w:sz w:val="20"/>
                <w:szCs w:val="20"/>
              </w:rPr>
              <w:t>41,838</w:t>
            </w:r>
          </w:p>
        </w:tc>
        <w:tc>
          <w:tcPr>
            <w:tcW w:w="412" w:type="pct"/>
            <w:shd w:val="clear" w:color="auto" w:fill="auto"/>
            <w:noWrap/>
            <w:vAlign w:val="center"/>
            <w:hideMark/>
          </w:tcPr>
          <w:p w14:paraId="503CCCA9" w14:textId="77777777" w:rsidR="00267CEA" w:rsidRPr="00E2688A" w:rsidRDefault="00267CEA" w:rsidP="00267CEA">
            <w:pPr>
              <w:jc w:val="center"/>
              <w:rPr>
                <w:color w:val="000000"/>
                <w:sz w:val="20"/>
                <w:szCs w:val="20"/>
              </w:rPr>
            </w:pPr>
            <w:r w:rsidRPr="00E2688A">
              <w:rPr>
                <w:color w:val="000000"/>
                <w:sz w:val="20"/>
                <w:szCs w:val="20"/>
              </w:rPr>
              <w:t>41,838</w:t>
            </w:r>
          </w:p>
        </w:tc>
        <w:tc>
          <w:tcPr>
            <w:tcW w:w="412" w:type="pct"/>
            <w:shd w:val="clear" w:color="auto" w:fill="auto"/>
            <w:noWrap/>
            <w:vAlign w:val="center"/>
            <w:hideMark/>
          </w:tcPr>
          <w:p w14:paraId="4784597E" w14:textId="77777777" w:rsidR="00267CEA" w:rsidRPr="00E2688A" w:rsidRDefault="00267CEA" w:rsidP="00267CEA">
            <w:pPr>
              <w:jc w:val="center"/>
              <w:rPr>
                <w:color w:val="000000"/>
                <w:sz w:val="20"/>
                <w:szCs w:val="20"/>
              </w:rPr>
            </w:pPr>
            <w:r w:rsidRPr="00E2688A">
              <w:rPr>
                <w:color w:val="000000"/>
                <w:sz w:val="20"/>
                <w:szCs w:val="20"/>
              </w:rPr>
              <w:t>41,838</w:t>
            </w:r>
          </w:p>
        </w:tc>
      </w:tr>
      <w:tr w:rsidR="00267CEA" w:rsidRPr="00E2688A" w14:paraId="418AFFD6" w14:textId="77777777" w:rsidTr="00267CEA">
        <w:trPr>
          <w:trHeight w:val="283"/>
        </w:trPr>
        <w:tc>
          <w:tcPr>
            <w:tcW w:w="1098" w:type="pct"/>
            <w:vMerge/>
            <w:shd w:val="clear" w:color="auto" w:fill="auto"/>
            <w:vAlign w:val="center"/>
            <w:hideMark/>
          </w:tcPr>
          <w:p w14:paraId="70371B41" w14:textId="77777777" w:rsidR="00267CEA" w:rsidRPr="00E2688A" w:rsidRDefault="00267CEA" w:rsidP="00267CEA">
            <w:pPr>
              <w:rPr>
                <w:color w:val="000000"/>
                <w:sz w:val="20"/>
                <w:szCs w:val="20"/>
              </w:rPr>
            </w:pPr>
          </w:p>
        </w:tc>
        <w:tc>
          <w:tcPr>
            <w:tcW w:w="604" w:type="pct"/>
            <w:shd w:val="clear" w:color="auto" w:fill="auto"/>
            <w:vAlign w:val="center"/>
            <w:hideMark/>
          </w:tcPr>
          <w:p w14:paraId="0D1D85C7"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40A1CBD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1A15681F" w14:textId="77777777" w:rsidR="00267CEA" w:rsidRPr="00E2688A" w:rsidRDefault="00267CEA" w:rsidP="00267CEA">
            <w:pPr>
              <w:jc w:val="center"/>
              <w:rPr>
                <w:color w:val="000000"/>
                <w:sz w:val="20"/>
                <w:szCs w:val="20"/>
              </w:rPr>
            </w:pPr>
            <w:r w:rsidRPr="00E2688A">
              <w:rPr>
                <w:color w:val="000000"/>
                <w:sz w:val="20"/>
                <w:szCs w:val="20"/>
              </w:rPr>
              <w:t>33,058</w:t>
            </w:r>
          </w:p>
        </w:tc>
        <w:tc>
          <w:tcPr>
            <w:tcW w:w="412" w:type="pct"/>
            <w:shd w:val="clear" w:color="auto" w:fill="auto"/>
            <w:noWrap/>
            <w:vAlign w:val="center"/>
            <w:hideMark/>
          </w:tcPr>
          <w:p w14:paraId="42483A83" w14:textId="77777777" w:rsidR="00267CEA" w:rsidRPr="00E2688A" w:rsidRDefault="00267CEA" w:rsidP="00267CEA">
            <w:pPr>
              <w:jc w:val="center"/>
              <w:rPr>
                <w:color w:val="000000"/>
                <w:sz w:val="20"/>
                <w:szCs w:val="20"/>
              </w:rPr>
            </w:pPr>
            <w:r w:rsidRPr="00E2688A">
              <w:rPr>
                <w:color w:val="000000"/>
                <w:sz w:val="20"/>
                <w:szCs w:val="20"/>
              </w:rPr>
              <w:t>33,058</w:t>
            </w:r>
          </w:p>
        </w:tc>
        <w:tc>
          <w:tcPr>
            <w:tcW w:w="412" w:type="pct"/>
            <w:shd w:val="clear" w:color="auto" w:fill="auto"/>
            <w:noWrap/>
            <w:vAlign w:val="center"/>
            <w:hideMark/>
          </w:tcPr>
          <w:p w14:paraId="67F997D7" w14:textId="77777777" w:rsidR="00267CEA" w:rsidRPr="00E2688A" w:rsidRDefault="00267CEA" w:rsidP="00267CEA">
            <w:pPr>
              <w:jc w:val="center"/>
              <w:rPr>
                <w:color w:val="000000"/>
                <w:sz w:val="20"/>
                <w:szCs w:val="20"/>
              </w:rPr>
            </w:pPr>
            <w:r w:rsidRPr="00E2688A">
              <w:rPr>
                <w:color w:val="000000"/>
                <w:sz w:val="20"/>
                <w:szCs w:val="20"/>
              </w:rPr>
              <w:t>33,058</w:t>
            </w:r>
          </w:p>
        </w:tc>
        <w:tc>
          <w:tcPr>
            <w:tcW w:w="412" w:type="pct"/>
            <w:shd w:val="clear" w:color="auto" w:fill="auto"/>
            <w:noWrap/>
            <w:vAlign w:val="center"/>
            <w:hideMark/>
          </w:tcPr>
          <w:p w14:paraId="6D4314A7" w14:textId="77777777" w:rsidR="00267CEA" w:rsidRPr="00E2688A" w:rsidRDefault="00267CEA" w:rsidP="00267CEA">
            <w:pPr>
              <w:jc w:val="center"/>
              <w:rPr>
                <w:color w:val="000000"/>
                <w:sz w:val="20"/>
                <w:szCs w:val="20"/>
              </w:rPr>
            </w:pPr>
            <w:r w:rsidRPr="00E2688A">
              <w:rPr>
                <w:color w:val="000000"/>
                <w:sz w:val="20"/>
                <w:szCs w:val="20"/>
              </w:rPr>
              <w:t>33,058</w:t>
            </w:r>
          </w:p>
        </w:tc>
        <w:tc>
          <w:tcPr>
            <w:tcW w:w="412" w:type="pct"/>
            <w:shd w:val="clear" w:color="auto" w:fill="auto"/>
            <w:noWrap/>
            <w:vAlign w:val="center"/>
            <w:hideMark/>
          </w:tcPr>
          <w:p w14:paraId="417C4D0B" w14:textId="77777777" w:rsidR="00267CEA" w:rsidRPr="00E2688A" w:rsidRDefault="00267CEA" w:rsidP="00267CEA">
            <w:pPr>
              <w:jc w:val="center"/>
              <w:rPr>
                <w:color w:val="000000"/>
                <w:sz w:val="20"/>
                <w:szCs w:val="20"/>
              </w:rPr>
            </w:pPr>
            <w:r w:rsidRPr="00E2688A">
              <w:rPr>
                <w:color w:val="000000"/>
                <w:sz w:val="20"/>
                <w:szCs w:val="20"/>
              </w:rPr>
              <w:t>33,058</w:t>
            </w:r>
          </w:p>
        </w:tc>
        <w:tc>
          <w:tcPr>
            <w:tcW w:w="412" w:type="pct"/>
            <w:shd w:val="clear" w:color="auto" w:fill="auto"/>
            <w:noWrap/>
            <w:vAlign w:val="center"/>
            <w:hideMark/>
          </w:tcPr>
          <w:p w14:paraId="58A47AEF" w14:textId="77777777" w:rsidR="00267CEA" w:rsidRPr="00E2688A" w:rsidRDefault="00267CEA" w:rsidP="00267CEA">
            <w:pPr>
              <w:jc w:val="center"/>
              <w:rPr>
                <w:color w:val="000000"/>
                <w:sz w:val="20"/>
                <w:szCs w:val="20"/>
              </w:rPr>
            </w:pPr>
            <w:r w:rsidRPr="00E2688A">
              <w:rPr>
                <w:color w:val="000000"/>
                <w:sz w:val="20"/>
                <w:szCs w:val="20"/>
              </w:rPr>
              <w:t>33,058</w:t>
            </w:r>
          </w:p>
        </w:tc>
        <w:tc>
          <w:tcPr>
            <w:tcW w:w="412" w:type="pct"/>
            <w:shd w:val="clear" w:color="auto" w:fill="auto"/>
            <w:noWrap/>
            <w:vAlign w:val="center"/>
            <w:hideMark/>
          </w:tcPr>
          <w:p w14:paraId="390CF7CB" w14:textId="77777777" w:rsidR="00267CEA" w:rsidRPr="00E2688A" w:rsidRDefault="00267CEA" w:rsidP="00267CEA">
            <w:pPr>
              <w:jc w:val="center"/>
              <w:rPr>
                <w:color w:val="000000"/>
                <w:sz w:val="20"/>
                <w:szCs w:val="20"/>
              </w:rPr>
            </w:pPr>
            <w:r w:rsidRPr="00E2688A">
              <w:rPr>
                <w:color w:val="000000"/>
                <w:sz w:val="20"/>
                <w:szCs w:val="20"/>
              </w:rPr>
              <w:t>33,058</w:t>
            </w:r>
          </w:p>
        </w:tc>
      </w:tr>
      <w:tr w:rsidR="00267CEA" w:rsidRPr="00E2688A" w14:paraId="3B5757B4" w14:textId="77777777" w:rsidTr="00267CEA">
        <w:trPr>
          <w:trHeight w:val="283"/>
        </w:trPr>
        <w:tc>
          <w:tcPr>
            <w:tcW w:w="1098" w:type="pct"/>
            <w:vMerge/>
            <w:shd w:val="clear" w:color="auto" w:fill="auto"/>
            <w:vAlign w:val="center"/>
            <w:hideMark/>
          </w:tcPr>
          <w:p w14:paraId="0C858D76" w14:textId="77777777" w:rsidR="00267CEA" w:rsidRPr="00E2688A" w:rsidRDefault="00267CEA" w:rsidP="00267CEA">
            <w:pPr>
              <w:rPr>
                <w:color w:val="000000"/>
                <w:sz w:val="20"/>
                <w:szCs w:val="20"/>
              </w:rPr>
            </w:pPr>
          </w:p>
        </w:tc>
        <w:tc>
          <w:tcPr>
            <w:tcW w:w="604" w:type="pct"/>
            <w:shd w:val="clear" w:color="auto" w:fill="auto"/>
            <w:vAlign w:val="center"/>
            <w:hideMark/>
          </w:tcPr>
          <w:p w14:paraId="7A909DBD"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19004C8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3B83B99F" w14:textId="77777777" w:rsidR="00267CEA" w:rsidRPr="00E2688A" w:rsidRDefault="00267CEA" w:rsidP="00267CEA">
            <w:pPr>
              <w:jc w:val="center"/>
              <w:rPr>
                <w:color w:val="000000"/>
                <w:sz w:val="20"/>
                <w:szCs w:val="20"/>
              </w:rPr>
            </w:pPr>
            <w:r w:rsidRPr="00E2688A">
              <w:rPr>
                <w:color w:val="000000"/>
                <w:sz w:val="20"/>
                <w:szCs w:val="20"/>
              </w:rPr>
              <w:t>8,781</w:t>
            </w:r>
          </w:p>
        </w:tc>
        <w:tc>
          <w:tcPr>
            <w:tcW w:w="412" w:type="pct"/>
            <w:shd w:val="clear" w:color="auto" w:fill="auto"/>
            <w:noWrap/>
            <w:vAlign w:val="center"/>
            <w:hideMark/>
          </w:tcPr>
          <w:p w14:paraId="4774CA8C" w14:textId="77777777" w:rsidR="00267CEA" w:rsidRPr="00E2688A" w:rsidRDefault="00267CEA" w:rsidP="00267CEA">
            <w:pPr>
              <w:jc w:val="center"/>
              <w:rPr>
                <w:color w:val="000000"/>
                <w:sz w:val="20"/>
                <w:szCs w:val="20"/>
              </w:rPr>
            </w:pPr>
            <w:r w:rsidRPr="00E2688A">
              <w:rPr>
                <w:color w:val="000000"/>
                <w:sz w:val="20"/>
                <w:szCs w:val="20"/>
              </w:rPr>
              <w:t>8,781</w:t>
            </w:r>
          </w:p>
        </w:tc>
        <w:tc>
          <w:tcPr>
            <w:tcW w:w="412" w:type="pct"/>
            <w:shd w:val="clear" w:color="auto" w:fill="auto"/>
            <w:noWrap/>
            <w:vAlign w:val="center"/>
            <w:hideMark/>
          </w:tcPr>
          <w:p w14:paraId="668B4921" w14:textId="77777777" w:rsidR="00267CEA" w:rsidRPr="00E2688A" w:rsidRDefault="00267CEA" w:rsidP="00267CEA">
            <w:pPr>
              <w:jc w:val="center"/>
              <w:rPr>
                <w:color w:val="000000"/>
                <w:sz w:val="20"/>
                <w:szCs w:val="20"/>
              </w:rPr>
            </w:pPr>
            <w:r w:rsidRPr="00E2688A">
              <w:rPr>
                <w:color w:val="000000"/>
                <w:sz w:val="20"/>
                <w:szCs w:val="20"/>
              </w:rPr>
              <w:t>8,781</w:t>
            </w:r>
          </w:p>
        </w:tc>
        <w:tc>
          <w:tcPr>
            <w:tcW w:w="412" w:type="pct"/>
            <w:shd w:val="clear" w:color="auto" w:fill="auto"/>
            <w:noWrap/>
            <w:vAlign w:val="center"/>
            <w:hideMark/>
          </w:tcPr>
          <w:p w14:paraId="088162E4" w14:textId="77777777" w:rsidR="00267CEA" w:rsidRPr="00E2688A" w:rsidRDefault="00267CEA" w:rsidP="00267CEA">
            <w:pPr>
              <w:jc w:val="center"/>
              <w:rPr>
                <w:color w:val="000000"/>
                <w:sz w:val="20"/>
                <w:szCs w:val="20"/>
              </w:rPr>
            </w:pPr>
            <w:r w:rsidRPr="00E2688A">
              <w:rPr>
                <w:color w:val="000000"/>
                <w:sz w:val="20"/>
                <w:szCs w:val="20"/>
              </w:rPr>
              <w:t>8,781</w:t>
            </w:r>
          </w:p>
        </w:tc>
        <w:tc>
          <w:tcPr>
            <w:tcW w:w="412" w:type="pct"/>
            <w:shd w:val="clear" w:color="auto" w:fill="auto"/>
            <w:noWrap/>
            <w:vAlign w:val="center"/>
            <w:hideMark/>
          </w:tcPr>
          <w:p w14:paraId="66BB6785" w14:textId="77777777" w:rsidR="00267CEA" w:rsidRPr="00E2688A" w:rsidRDefault="00267CEA" w:rsidP="00267CEA">
            <w:pPr>
              <w:jc w:val="center"/>
              <w:rPr>
                <w:color w:val="000000"/>
                <w:sz w:val="20"/>
                <w:szCs w:val="20"/>
              </w:rPr>
            </w:pPr>
            <w:r w:rsidRPr="00E2688A">
              <w:rPr>
                <w:color w:val="000000"/>
                <w:sz w:val="20"/>
                <w:szCs w:val="20"/>
              </w:rPr>
              <w:t>8,781</w:t>
            </w:r>
          </w:p>
        </w:tc>
        <w:tc>
          <w:tcPr>
            <w:tcW w:w="412" w:type="pct"/>
            <w:shd w:val="clear" w:color="auto" w:fill="auto"/>
            <w:noWrap/>
            <w:vAlign w:val="center"/>
            <w:hideMark/>
          </w:tcPr>
          <w:p w14:paraId="3E7F36FA" w14:textId="77777777" w:rsidR="00267CEA" w:rsidRPr="00E2688A" w:rsidRDefault="00267CEA" w:rsidP="00267CEA">
            <w:pPr>
              <w:jc w:val="center"/>
              <w:rPr>
                <w:color w:val="000000"/>
                <w:sz w:val="20"/>
                <w:szCs w:val="20"/>
              </w:rPr>
            </w:pPr>
            <w:r w:rsidRPr="00E2688A">
              <w:rPr>
                <w:color w:val="000000"/>
                <w:sz w:val="20"/>
                <w:szCs w:val="20"/>
              </w:rPr>
              <w:t>8,781</w:t>
            </w:r>
          </w:p>
        </w:tc>
        <w:tc>
          <w:tcPr>
            <w:tcW w:w="412" w:type="pct"/>
            <w:shd w:val="clear" w:color="auto" w:fill="auto"/>
            <w:noWrap/>
            <w:vAlign w:val="center"/>
            <w:hideMark/>
          </w:tcPr>
          <w:p w14:paraId="316CF09C" w14:textId="77777777" w:rsidR="00267CEA" w:rsidRPr="00E2688A" w:rsidRDefault="00267CEA" w:rsidP="00267CEA">
            <w:pPr>
              <w:jc w:val="center"/>
              <w:rPr>
                <w:color w:val="000000"/>
                <w:sz w:val="20"/>
                <w:szCs w:val="20"/>
              </w:rPr>
            </w:pPr>
            <w:r w:rsidRPr="00E2688A">
              <w:rPr>
                <w:color w:val="000000"/>
                <w:sz w:val="20"/>
                <w:szCs w:val="20"/>
              </w:rPr>
              <w:t>8,781</w:t>
            </w:r>
          </w:p>
        </w:tc>
      </w:tr>
      <w:tr w:rsidR="00267CEA" w:rsidRPr="00E2688A" w14:paraId="4D3546A6" w14:textId="77777777" w:rsidTr="00267CEA">
        <w:trPr>
          <w:trHeight w:val="283"/>
        </w:trPr>
        <w:tc>
          <w:tcPr>
            <w:tcW w:w="1098" w:type="pct"/>
            <w:vMerge w:val="restart"/>
            <w:shd w:val="clear" w:color="auto" w:fill="auto"/>
            <w:noWrap/>
            <w:vAlign w:val="center"/>
            <w:hideMark/>
          </w:tcPr>
          <w:p w14:paraId="20CC75BA" w14:textId="77777777" w:rsidR="00267CEA" w:rsidRPr="00E2688A" w:rsidRDefault="00267CEA" w:rsidP="00267CEA">
            <w:pPr>
              <w:jc w:val="center"/>
              <w:rPr>
                <w:color w:val="000000"/>
                <w:sz w:val="20"/>
                <w:szCs w:val="20"/>
              </w:rPr>
            </w:pPr>
            <w:r w:rsidRPr="00E2688A">
              <w:rPr>
                <w:color w:val="000000"/>
                <w:sz w:val="20"/>
                <w:szCs w:val="20"/>
              </w:rPr>
              <w:t>47:07:0722001:532</w:t>
            </w:r>
          </w:p>
        </w:tc>
        <w:tc>
          <w:tcPr>
            <w:tcW w:w="604" w:type="pct"/>
            <w:shd w:val="clear" w:color="auto" w:fill="auto"/>
            <w:vAlign w:val="center"/>
            <w:hideMark/>
          </w:tcPr>
          <w:p w14:paraId="5ECD122C"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7C3F0543" w14:textId="77777777" w:rsidR="00267CEA" w:rsidRPr="00E2688A" w:rsidRDefault="00267CEA" w:rsidP="00267CEA">
            <w:pPr>
              <w:jc w:val="center"/>
              <w:rPr>
                <w:color w:val="000000"/>
                <w:sz w:val="20"/>
                <w:szCs w:val="20"/>
              </w:rPr>
            </w:pPr>
            <w:r w:rsidRPr="00E2688A">
              <w:rPr>
                <w:color w:val="000000"/>
                <w:sz w:val="20"/>
                <w:szCs w:val="20"/>
              </w:rPr>
              <w:t>41,818</w:t>
            </w:r>
          </w:p>
        </w:tc>
        <w:tc>
          <w:tcPr>
            <w:tcW w:w="412" w:type="pct"/>
            <w:shd w:val="clear" w:color="auto" w:fill="auto"/>
            <w:noWrap/>
            <w:vAlign w:val="center"/>
            <w:hideMark/>
          </w:tcPr>
          <w:p w14:paraId="18B9CF08" w14:textId="77777777" w:rsidR="00267CEA" w:rsidRPr="00E2688A" w:rsidRDefault="00267CEA" w:rsidP="00267CEA">
            <w:pPr>
              <w:jc w:val="center"/>
              <w:rPr>
                <w:color w:val="000000"/>
                <w:sz w:val="20"/>
                <w:szCs w:val="20"/>
              </w:rPr>
            </w:pPr>
            <w:r w:rsidRPr="00E2688A">
              <w:rPr>
                <w:color w:val="000000"/>
                <w:sz w:val="20"/>
                <w:szCs w:val="20"/>
              </w:rPr>
              <w:t>118,782</w:t>
            </w:r>
          </w:p>
        </w:tc>
        <w:tc>
          <w:tcPr>
            <w:tcW w:w="412" w:type="pct"/>
            <w:shd w:val="clear" w:color="auto" w:fill="auto"/>
            <w:noWrap/>
            <w:vAlign w:val="center"/>
            <w:hideMark/>
          </w:tcPr>
          <w:p w14:paraId="2B482AC4" w14:textId="77777777" w:rsidR="00267CEA" w:rsidRPr="00E2688A" w:rsidRDefault="00267CEA" w:rsidP="00267CEA">
            <w:pPr>
              <w:jc w:val="center"/>
              <w:rPr>
                <w:color w:val="000000"/>
                <w:sz w:val="20"/>
                <w:szCs w:val="20"/>
              </w:rPr>
            </w:pPr>
            <w:r w:rsidRPr="00E2688A">
              <w:rPr>
                <w:color w:val="000000"/>
                <w:sz w:val="20"/>
                <w:szCs w:val="20"/>
              </w:rPr>
              <w:t>129,327</w:t>
            </w:r>
          </w:p>
        </w:tc>
        <w:tc>
          <w:tcPr>
            <w:tcW w:w="412" w:type="pct"/>
            <w:shd w:val="clear" w:color="auto" w:fill="auto"/>
            <w:noWrap/>
            <w:vAlign w:val="center"/>
            <w:hideMark/>
          </w:tcPr>
          <w:p w14:paraId="0A9D7846" w14:textId="77777777" w:rsidR="00267CEA" w:rsidRPr="00E2688A" w:rsidRDefault="00267CEA" w:rsidP="00267CEA">
            <w:pPr>
              <w:jc w:val="center"/>
              <w:rPr>
                <w:color w:val="000000"/>
                <w:sz w:val="20"/>
                <w:szCs w:val="20"/>
              </w:rPr>
            </w:pPr>
            <w:r w:rsidRPr="00E2688A">
              <w:rPr>
                <w:color w:val="000000"/>
                <w:sz w:val="20"/>
                <w:szCs w:val="20"/>
              </w:rPr>
              <w:t>129,327</w:t>
            </w:r>
          </w:p>
        </w:tc>
        <w:tc>
          <w:tcPr>
            <w:tcW w:w="412" w:type="pct"/>
            <w:shd w:val="clear" w:color="auto" w:fill="auto"/>
            <w:noWrap/>
            <w:vAlign w:val="center"/>
            <w:hideMark/>
          </w:tcPr>
          <w:p w14:paraId="561BCB74" w14:textId="77777777" w:rsidR="00267CEA" w:rsidRPr="00E2688A" w:rsidRDefault="00267CEA" w:rsidP="00267CEA">
            <w:pPr>
              <w:jc w:val="center"/>
              <w:rPr>
                <w:color w:val="000000"/>
                <w:sz w:val="20"/>
                <w:szCs w:val="20"/>
              </w:rPr>
            </w:pPr>
            <w:r w:rsidRPr="00E2688A">
              <w:rPr>
                <w:color w:val="000000"/>
                <w:sz w:val="20"/>
                <w:szCs w:val="20"/>
              </w:rPr>
              <w:t>129,327</w:t>
            </w:r>
          </w:p>
        </w:tc>
        <w:tc>
          <w:tcPr>
            <w:tcW w:w="412" w:type="pct"/>
            <w:shd w:val="clear" w:color="auto" w:fill="auto"/>
            <w:noWrap/>
            <w:vAlign w:val="center"/>
            <w:hideMark/>
          </w:tcPr>
          <w:p w14:paraId="0358F98F" w14:textId="77777777" w:rsidR="00267CEA" w:rsidRPr="00E2688A" w:rsidRDefault="00267CEA" w:rsidP="00267CEA">
            <w:pPr>
              <w:jc w:val="center"/>
              <w:rPr>
                <w:color w:val="000000"/>
                <w:sz w:val="20"/>
                <w:szCs w:val="20"/>
              </w:rPr>
            </w:pPr>
            <w:r w:rsidRPr="00E2688A">
              <w:rPr>
                <w:color w:val="000000"/>
                <w:sz w:val="20"/>
                <w:szCs w:val="20"/>
              </w:rPr>
              <w:t>129,327</w:t>
            </w:r>
          </w:p>
        </w:tc>
        <w:tc>
          <w:tcPr>
            <w:tcW w:w="412" w:type="pct"/>
            <w:shd w:val="clear" w:color="auto" w:fill="auto"/>
            <w:noWrap/>
            <w:vAlign w:val="center"/>
            <w:hideMark/>
          </w:tcPr>
          <w:p w14:paraId="076AA351" w14:textId="77777777" w:rsidR="00267CEA" w:rsidRPr="00E2688A" w:rsidRDefault="00267CEA" w:rsidP="00267CEA">
            <w:pPr>
              <w:jc w:val="center"/>
              <w:rPr>
                <w:color w:val="000000"/>
                <w:sz w:val="20"/>
                <w:szCs w:val="20"/>
              </w:rPr>
            </w:pPr>
            <w:r w:rsidRPr="00E2688A">
              <w:rPr>
                <w:color w:val="000000"/>
                <w:sz w:val="20"/>
                <w:szCs w:val="20"/>
              </w:rPr>
              <w:t>129,327</w:t>
            </w:r>
          </w:p>
        </w:tc>
        <w:tc>
          <w:tcPr>
            <w:tcW w:w="412" w:type="pct"/>
            <w:shd w:val="clear" w:color="auto" w:fill="auto"/>
            <w:noWrap/>
            <w:vAlign w:val="center"/>
            <w:hideMark/>
          </w:tcPr>
          <w:p w14:paraId="21080F07" w14:textId="77777777" w:rsidR="00267CEA" w:rsidRPr="00E2688A" w:rsidRDefault="00267CEA" w:rsidP="00267CEA">
            <w:pPr>
              <w:jc w:val="center"/>
              <w:rPr>
                <w:color w:val="000000"/>
                <w:sz w:val="20"/>
                <w:szCs w:val="20"/>
              </w:rPr>
            </w:pPr>
            <w:r w:rsidRPr="00E2688A">
              <w:rPr>
                <w:color w:val="000000"/>
                <w:sz w:val="20"/>
                <w:szCs w:val="20"/>
              </w:rPr>
              <w:t>129,327</w:t>
            </w:r>
          </w:p>
        </w:tc>
      </w:tr>
      <w:tr w:rsidR="00267CEA" w:rsidRPr="00E2688A" w14:paraId="50A1D291" w14:textId="77777777" w:rsidTr="00267CEA">
        <w:trPr>
          <w:trHeight w:val="283"/>
        </w:trPr>
        <w:tc>
          <w:tcPr>
            <w:tcW w:w="1098" w:type="pct"/>
            <w:vMerge/>
            <w:shd w:val="clear" w:color="auto" w:fill="auto"/>
            <w:vAlign w:val="center"/>
            <w:hideMark/>
          </w:tcPr>
          <w:p w14:paraId="0FE4369C" w14:textId="77777777" w:rsidR="00267CEA" w:rsidRPr="00E2688A" w:rsidRDefault="00267CEA" w:rsidP="00267CEA">
            <w:pPr>
              <w:rPr>
                <w:color w:val="000000"/>
                <w:sz w:val="20"/>
                <w:szCs w:val="20"/>
              </w:rPr>
            </w:pPr>
          </w:p>
        </w:tc>
        <w:tc>
          <w:tcPr>
            <w:tcW w:w="604" w:type="pct"/>
            <w:shd w:val="clear" w:color="auto" w:fill="auto"/>
            <w:vAlign w:val="center"/>
            <w:hideMark/>
          </w:tcPr>
          <w:p w14:paraId="410FAC27"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114C37D3" w14:textId="77777777" w:rsidR="00267CEA" w:rsidRPr="00E2688A" w:rsidRDefault="00267CEA" w:rsidP="00267CEA">
            <w:pPr>
              <w:jc w:val="center"/>
              <w:rPr>
                <w:color w:val="000000"/>
                <w:sz w:val="20"/>
                <w:szCs w:val="20"/>
              </w:rPr>
            </w:pPr>
            <w:r w:rsidRPr="00E2688A">
              <w:rPr>
                <w:color w:val="000000"/>
                <w:sz w:val="20"/>
                <w:szCs w:val="20"/>
              </w:rPr>
              <w:t>41,818</w:t>
            </w:r>
          </w:p>
        </w:tc>
        <w:tc>
          <w:tcPr>
            <w:tcW w:w="412" w:type="pct"/>
            <w:shd w:val="clear" w:color="auto" w:fill="auto"/>
            <w:noWrap/>
            <w:vAlign w:val="center"/>
            <w:hideMark/>
          </w:tcPr>
          <w:p w14:paraId="34066375" w14:textId="77777777" w:rsidR="00267CEA" w:rsidRPr="00E2688A" w:rsidRDefault="00267CEA" w:rsidP="00267CEA">
            <w:pPr>
              <w:jc w:val="center"/>
              <w:rPr>
                <w:color w:val="000000"/>
                <w:sz w:val="20"/>
                <w:szCs w:val="20"/>
              </w:rPr>
            </w:pPr>
            <w:r w:rsidRPr="00E2688A">
              <w:rPr>
                <w:color w:val="000000"/>
                <w:sz w:val="20"/>
                <w:szCs w:val="20"/>
              </w:rPr>
              <w:t>104,364</w:t>
            </w:r>
          </w:p>
        </w:tc>
        <w:tc>
          <w:tcPr>
            <w:tcW w:w="412" w:type="pct"/>
            <w:shd w:val="clear" w:color="auto" w:fill="auto"/>
            <w:noWrap/>
            <w:vAlign w:val="center"/>
            <w:hideMark/>
          </w:tcPr>
          <w:p w14:paraId="7422561E" w14:textId="77777777" w:rsidR="00267CEA" w:rsidRPr="00E2688A" w:rsidRDefault="00267CEA" w:rsidP="00267CEA">
            <w:pPr>
              <w:jc w:val="center"/>
              <w:rPr>
                <w:color w:val="000000"/>
                <w:sz w:val="20"/>
                <w:szCs w:val="20"/>
              </w:rPr>
            </w:pPr>
            <w:r w:rsidRPr="00E2688A">
              <w:rPr>
                <w:color w:val="000000"/>
                <w:sz w:val="20"/>
                <w:szCs w:val="20"/>
              </w:rPr>
              <w:t>108,727</w:t>
            </w:r>
          </w:p>
        </w:tc>
        <w:tc>
          <w:tcPr>
            <w:tcW w:w="412" w:type="pct"/>
            <w:shd w:val="clear" w:color="auto" w:fill="auto"/>
            <w:noWrap/>
            <w:vAlign w:val="center"/>
            <w:hideMark/>
          </w:tcPr>
          <w:p w14:paraId="644EBC33" w14:textId="77777777" w:rsidR="00267CEA" w:rsidRPr="00E2688A" w:rsidRDefault="00267CEA" w:rsidP="00267CEA">
            <w:pPr>
              <w:jc w:val="center"/>
              <w:rPr>
                <w:color w:val="000000"/>
                <w:sz w:val="20"/>
                <w:szCs w:val="20"/>
              </w:rPr>
            </w:pPr>
            <w:r w:rsidRPr="00E2688A">
              <w:rPr>
                <w:color w:val="000000"/>
                <w:sz w:val="20"/>
                <w:szCs w:val="20"/>
              </w:rPr>
              <w:t>108,727</w:t>
            </w:r>
          </w:p>
        </w:tc>
        <w:tc>
          <w:tcPr>
            <w:tcW w:w="412" w:type="pct"/>
            <w:shd w:val="clear" w:color="auto" w:fill="auto"/>
            <w:noWrap/>
            <w:vAlign w:val="center"/>
            <w:hideMark/>
          </w:tcPr>
          <w:p w14:paraId="3B96E1BF" w14:textId="77777777" w:rsidR="00267CEA" w:rsidRPr="00E2688A" w:rsidRDefault="00267CEA" w:rsidP="00267CEA">
            <w:pPr>
              <w:jc w:val="center"/>
              <w:rPr>
                <w:color w:val="000000"/>
                <w:sz w:val="20"/>
                <w:szCs w:val="20"/>
              </w:rPr>
            </w:pPr>
            <w:r w:rsidRPr="00E2688A">
              <w:rPr>
                <w:color w:val="000000"/>
                <w:sz w:val="20"/>
                <w:szCs w:val="20"/>
              </w:rPr>
              <w:t>108,727</w:t>
            </w:r>
          </w:p>
        </w:tc>
        <w:tc>
          <w:tcPr>
            <w:tcW w:w="412" w:type="pct"/>
            <w:shd w:val="clear" w:color="auto" w:fill="auto"/>
            <w:noWrap/>
            <w:vAlign w:val="center"/>
            <w:hideMark/>
          </w:tcPr>
          <w:p w14:paraId="265F2179" w14:textId="77777777" w:rsidR="00267CEA" w:rsidRPr="00E2688A" w:rsidRDefault="00267CEA" w:rsidP="00267CEA">
            <w:pPr>
              <w:jc w:val="center"/>
              <w:rPr>
                <w:color w:val="000000"/>
                <w:sz w:val="20"/>
                <w:szCs w:val="20"/>
              </w:rPr>
            </w:pPr>
            <w:r w:rsidRPr="00E2688A">
              <w:rPr>
                <w:color w:val="000000"/>
                <w:sz w:val="20"/>
                <w:szCs w:val="20"/>
              </w:rPr>
              <w:t>108,727</w:t>
            </w:r>
          </w:p>
        </w:tc>
        <w:tc>
          <w:tcPr>
            <w:tcW w:w="412" w:type="pct"/>
            <w:shd w:val="clear" w:color="auto" w:fill="auto"/>
            <w:noWrap/>
            <w:vAlign w:val="center"/>
            <w:hideMark/>
          </w:tcPr>
          <w:p w14:paraId="2A93E491" w14:textId="77777777" w:rsidR="00267CEA" w:rsidRPr="00E2688A" w:rsidRDefault="00267CEA" w:rsidP="00267CEA">
            <w:pPr>
              <w:jc w:val="center"/>
              <w:rPr>
                <w:color w:val="000000"/>
                <w:sz w:val="20"/>
                <w:szCs w:val="20"/>
              </w:rPr>
            </w:pPr>
            <w:r w:rsidRPr="00E2688A">
              <w:rPr>
                <w:color w:val="000000"/>
                <w:sz w:val="20"/>
                <w:szCs w:val="20"/>
              </w:rPr>
              <w:t>108,727</w:t>
            </w:r>
          </w:p>
        </w:tc>
        <w:tc>
          <w:tcPr>
            <w:tcW w:w="412" w:type="pct"/>
            <w:shd w:val="clear" w:color="auto" w:fill="auto"/>
            <w:noWrap/>
            <w:vAlign w:val="center"/>
            <w:hideMark/>
          </w:tcPr>
          <w:p w14:paraId="06B45EB4" w14:textId="77777777" w:rsidR="00267CEA" w:rsidRPr="00E2688A" w:rsidRDefault="00267CEA" w:rsidP="00267CEA">
            <w:pPr>
              <w:jc w:val="center"/>
              <w:rPr>
                <w:color w:val="000000"/>
                <w:sz w:val="20"/>
                <w:szCs w:val="20"/>
              </w:rPr>
            </w:pPr>
            <w:r w:rsidRPr="00E2688A">
              <w:rPr>
                <w:color w:val="000000"/>
                <w:sz w:val="20"/>
                <w:szCs w:val="20"/>
              </w:rPr>
              <w:t>108,727</w:t>
            </w:r>
          </w:p>
        </w:tc>
      </w:tr>
      <w:tr w:rsidR="00267CEA" w:rsidRPr="00E2688A" w14:paraId="439987F7" w14:textId="77777777" w:rsidTr="00267CEA">
        <w:trPr>
          <w:trHeight w:val="283"/>
        </w:trPr>
        <w:tc>
          <w:tcPr>
            <w:tcW w:w="1098" w:type="pct"/>
            <w:vMerge/>
            <w:shd w:val="clear" w:color="auto" w:fill="auto"/>
            <w:vAlign w:val="center"/>
            <w:hideMark/>
          </w:tcPr>
          <w:p w14:paraId="6B17E0D6" w14:textId="77777777" w:rsidR="00267CEA" w:rsidRPr="00E2688A" w:rsidRDefault="00267CEA" w:rsidP="00267CEA">
            <w:pPr>
              <w:rPr>
                <w:color w:val="000000"/>
                <w:sz w:val="20"/>
                <w:szCs w:val="20"/>
              </w:rPr>
            </w:pPr>
          </w:p>
        </w:tc>
        <w:tc>
          <w:tcPr>
            <w:tcW w:w="604" w:type="pct"/>
            <w:shd w:val="clear" w:color="auto" w:fill="auto"/>
            <w:vAlign w:val="center"/>
            <w:hideMark/>
          </w:tcPr>
          <w:p w14:paraId="0E195B9F"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7DDC8932"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10884A57" w14:textId="77777777" w:rsidR="00267CEA" w:rsidRPr="00E2688A" w:rsidRDefault="00267CEA" w:rsidP="00267CEA">
            <w:pPr>
              <w:jc w:val="center"/>
              <w:rPr>
                <w:color w:val="000000"/>
                <w:sz w:val="20"/>
                <w:szCs w:val="20"/>
              </w:rPr>
            </w:pPr>
            <w:r w:rsidRPr="00E2688A">
              <w:rPr>
                <w:color w:val="000000"/>
                <w:sz w:val="20"/>
                <w:szCs w:val="20"/>
              </w:rPr>
              <w:t>14,418</w:t>
            </w:r>
          </w:p>
        </w:tc>
        <w:tc>
          <w:tcPr>
            <w:tcW w:w="412" w:type="pct"/>
            <w:shd w:val="clear" w:color="auto" w:fill="auto"/>
            <w:noWrap/>
            <w:vAlign w:val="center"/>
            <w:hideMark/>
          </w:tcPr>
          <w:p w14:paraId="579892CB" w14:textId="77777777" w:rsidR="00267CEA" w:rsidRPr="00E2688A" w:rsidRDefault="00267CEA" w:rsidP="00267CEA">
            <w:pPr>
              <w:jc w:val="center"/>
              <w:rPr>
                <w:color w:val="000000"/>
                <w:sz w:val="20"/>
                <w:szCs w:val="20"/>
              </w:rPr>
            </w:pPr>
            <w:r w:rsidRPr="00E2688A">
              <w:rPr>
                <w:color w:val="000000"/>
                <w:sz w:val="20"/>
                <w:szCs w:val="20"/>
              </w:rPr>
              <w:t>20,600</w:t>
            </w:r>
          </w:p>
        </w:tc>
        <w:tc>
          <w:tcPr>
            <w:tcW w:w="412" w:type="pct"/>
            <w:shd w:val="clear" w:color="auto" w:fill="auto"/>
            <w:noWrap/>
            <w:vAlign w:val="center"/>
            <w:hideMark/>
          </w:tcPr>
          <w:p w14:paraId="13444F83" w14:textId="77777777" w:rsidR="00267CEA" w:rsidRPr="00E2688A" w:rsidRDefault="00267CEA" w:rsidP="00267CEA">
            <w:pPr>
              <w:jc w:val="center"/>
              <w:rPr>
                <w:color w:val="000000"/>
                <w:sz w:val="20"/>
                <w:szCs w:val="20"/>
              </w:rPr>
            </w:pPr>
            <w:r w:rsidRPr="00E2688A">
              <w:rPr>
                <w:color w:val="000000"/>
                <w:sz w:val="20"/>
                <w:szCs w:val="20"/>
              </w:rPr>
              <w:t>20,600</w:t>
            </w:r>
          </w:p>
        </w:tc>
        <w:tc>
          <w:tcPr>
            <w:tcW w:w="412" w:type="pct"/>
            <w:shd w:val="clear" w:color="auto" w:fill="auto"/>
            <w:noWrap/>
            <w:vAlign w:val="center"/>
            <w:hideMark/>
          </w:tcPr>
          <w:p w14:paraId="3EAB1F4B" w14:textId="77777777" w:rsidR="00267CEA" w:rsidRPr="00E2688A" w:rsidRDefault="00267CEA" w:rsidP="00267CEA">
            <w:pPr>
              <w:jc w:val="center"/>
              <w:rPr>
                <w:color w:val="000000"/>
                <w:sz w:val="20"/>
                <w:szCs w:val="20"/>
              </w:rPr>
            </w:pPr>
            <w:r w:rsidRPr="00E2688A">
              <w:rPr>
                <w:color w:val="000000"/>
                <w:sz w:val="20"/>
                <w:szCs w:val="20"/>
              </w:rPr>
              <w:t>20,600</w:t>
            </w:r>
          </w:p>
        </w:tc>
        <w:tc>
          <w:tcPr>
            <w:tcW w:w="412" w:type="pct"/>
            <w:shd w:val="clear" w:color="auto" w:fill="auto"/>
            <w:noWrap/>
            <w:vAlign w:val="center"/>
            <w:hideMark/>
          </w:tcPr>
          <w:p w14:paraId="45DC5DC2" w14:textId="77777777" w:rsidR="00267CEA" w:rsidRPr="00E2688A" w:rsidRDefault="00267CEA" w:rsidP="00267CEA">
            <w:pPr>
              <w:jc w:val="center"/>
              <w:rPr>
                <w:color w:val="000000"/>
                <w:sz w:val="20"/>
                <w:szCs w:val="20"/>
              </w:rPr>
            </w:pPr>
            <w:r w:rsidRPr="00E2688A">
              <w:rPr>
                <w:color w:val="000000"/>
                <w:sz w:val="20"/>
                <w:szCs w:val="20"/>
              </w:rPr>
              <w:t>20,600</w:t>
            </w:r>
          </w:p>
        </w:tc>
        <w:tc>
          <w:tcPr>
            <w:tcW w:w="412" w:type="pct"/>
            <w:shd w:val="clear" w:color="auto" w:fill="auto"/>
            <w:noWrap/>
            <w:vAlign w:val="center"/>
            <w:hideMark/>
          </w:tcPr>
          <w:p w14:paraId="3205A954" w14:textId="77777777" w:rsidR="00267CEA" w:rsidRPr="00E2688A" w:rsidRDefault="00267CEA" w:rsidP="00267CEA">
            <w:pPr>
              <w:jc w:val="center"/>
              <w:rPr>
                <w:color w:val="000000"/>
                <w:sz w:val="20"/>
                <w:szCs w:val="20"/>
              </w:rPr>
            </w:pPr>
            <w:r w:rsidRPr="00E2688A">
              <w:rPr>
                <w:color w:val="000000"/>
                <w:sz w:val="20"/>
                <w:szCs w:val="20"/>
              </w:rPr>
              <w:t>20,600</w:t>
            </w:r>
          </w:p>
        </w:tc>
        <w:tc>
          <w:tcPr>
            <w:tcW w:w="412" w:type="pct"/>
            <w:shd w:val="clear" w:color="auto" w:fill="auto"/>
            <w:noWrap/>
            <w:vAlign w:val="center"/>
            <w:hideMark/>
          </w:tcPr>
          <w:p w14:paraId="1E3DCACB" w14:textId="77777777" w:rsidR="00267CEA" w:rsidRPr="00E2688A" w:rsidRDefault="00267CEA" w:rsidP="00267CEA">
            <w:pPr>
              <w:jc w:val="center"/>
              <w:rPr>
                <w:color w:val="000000"/>
                <w:sz w:val="20"/>
                <w:szCs w:val="20"/>
              </w:rPr>
            </w:pPr>
            <w:r w:rsidRPr="00E2688A">
              <w:rPr>
                <w:color w:val="000000"/>
                <w:sz w:val="20"/>
                <w:szCs w:val="20"/>
              </w:rPr>
              <w:t>20,600</w:t>
            </w:r>
          </w:p>
        </w:tc>
      </w:tr>
      <w:tr w:rsidR="00267CEA" w:rsidRPr="00E2688A" w14:paraId="553BA840" w14:textId="77777777" w:rsidTr="00267CEA">
        <w:trPr>
          <w:trHeight w:val="283"/>
        </w:trPr>
        <w:tc>
          <w:tcPr>
            <w:tcW w:w="1098" w:type="pct"/>
            <w:vMerge w:val="restart"/>
            <w:shd w:val="clear" w:color="auto" w:fill="auto"/>
            <w:noWrap/>
            <w:vAlign w:val="center"/>
            <w:hideMark/>
          </w:tcPr>
          <w:p w14:paraId="7401EDBD" w14:textId="77777777" w:rsidR="00267CEA" w:rsidRPr="00E2688A" w:rsidRDefault="00267CEA" w:rsidP="00267CEA">
            <w:pPr>
              <w:jc w:val="center"/>
              <w:rPr>
                <w:color w:val="000000"/>
                <w:sz w:val="20"/>
                <w:szCs w:val="20"/>
              </w:rPr>
            </w:pPr>
            <w:r w:rsidRPr="00E2688A">
              <w:rPr>
                <w:color w:val="000000"/>
                <w:sz w:val="20"/>
                <w:szCs w:val="20"/>
              </w:rPr>
              <w:t>47:07:0722001:32753</w:t>
            </w:r>
          </w:p>
        </w:tc>
        <w:tc>
          <w:tcPr>
            <w:tcW w:w="604" w:type="pct"/>
            <w:shd w:val="clear" w:color="auto" w:fill="auto"/>
            <w:vAlign w:val="center"/>
            <w:hideMark/>
          </w:tcPr>
          <w:p w14:paraId="090A51C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6BF07C09" w14:textId="77777777" w:rsidR="00267CEA" w:rsidRPr="00E2688A" w:rsidRDefault="00267CEA" w:rsidP="00267CEA">
            <w:pPr>
              <w:jc w:val="center"/>
              <w:rPr>
                <w:color w:val="000000"/>
                <w:sz w:val="20"/>
                <w:szCs w:val="20"/>
              </w:rPr>
            </w:pPr>
            <w:r w:rsidRPr="00E2688A">
              <w:rPr>
                <w:color w:val="000000"/>
                <w:sz w:val="20"/>
                <w:szCs w:val="20"/>
              </w:rPr>
              <w:t>30,964</w:t>
            </w:r>
          </w:p>
        </w:tc>
        <w:tc>
          <w:tcPr>
            <w:tcW w:w="412" w:type="pct"/>
            <w:shd w:val="clear" w:color="auto" w:fill="auto"/>
            <w:noWrap/>
            <w:vAlign w:val="center"/>
            <w:hideMark/>
          </w:tcPr>
          <w:p w14:paraId="03D35451" w14:textId="77777777" w:rsidR="00267CEA" w:rsidRPr="00E2688A" w:rsidRDefault="00267CEA" w:rsidP="00267CEA">
            <w:pPr>
              <w:jc w:val="center"/>
              <w:rPr>
                <w:color w:val="000000"/>
                <w:sz w:val="20"/>
                <w:szCs w:val="20"/>
              </w:rPr>
            </w:pPr>
            <w:r w:rsidRPr="00E2688A">
              <w:rPr>
                <w:color w:val="000000"/>
                <w:sz w:val="20"/>
                <w:szCs w:val="20"/>
              </w:rPr>
              <w:t>30,964</w:t>
            </w:r>
          </w:p>
        </w:tc>
        <w:tc>
          <w:tcPr>
            <w:tcW w:w="412" w:type="pct"/>
            <w:shd w:val="clear" w:color="auto" w:fill="auto"/>
            <w:noWrap/>
            <w:vAlign w:val="center"/>
            <w:hideMark/>
          </w:tcPr>
          <w:p w14:paraId="5D566265" w14:textId="77777777" w:rsidR="00267CEA" w:rsidRPr="00E2688A" w:rsidRDefault="00267CEA" w:rsidP="00267CEA">
            <w:pPr>
              <w:jc w:val="center"/>
              <w:rPr>
                <w:color w:val="000000"/>
                <w:sz w:val="20"/>
                <w:szCs w:val="20"/>
              </w:rPr>
            </w:pPr>
            <w:r w:rsidRPr="00E2688A">
              <w:rPr>
                <w:color w:val="000000"/>
                <w:sz w:val="20"/>
                <w:szCs w:val="20"/>
              </w:rPr>
              <w:t>30,964</w:t>
            </w:r>
          </w:p>
        </w:tc>
        <w:tc>
          <w:tcPr>
            <w:tcW w:w="412" w:type="pct"/>
            <w:shd w:val="clear" w:color="auto" w:fill="auto"/>
            <w:noWrap/>
            <w:vAlign w:val="center"/>
            <w:hideMark/>
          </w:tcPr>
          <w:p w14:paraId="560994A8" w14:textId="77777777" w:rsidR="00267CEA" w:rsidRPr="00E2688A" w:rsidRDefault="00267CEA" w:rsidP="00267CEA">
            <w:pPr>
              <w:jc w:val="center"/>
              <w:rPr>
                <w:color w:val="000000"/>
                <w:sz w:val="20"/>
                <w:szCs w:val="20"/>
              </w:rPr>
            </w:pPr>
            <w:r w:rsidRPr="00E2688A">
              <w:rPr>
                <w:color w:val="000000"/>
                <w:sz w:val="20"/>
                <w:szCs w:val="20"/>
              </w:rPr>
              <w:t>30,964</w:t>
            </w:r>
          </w:p>
        </w:tc>
        <w:tc>
          <w:tcPr>
            <w:tcW w:w="412" w:type="pct"/>
            <w:shd w:val="clear" w:color="auto" w:fill="auto"/>
            <w:noWrap/>
            <w:vAlign w:val="center"/>
            <w:hideMark/>
          </w:tcPr>
          <w:p w14:paraId="4898D450" w14:textId="77777777" w:rsidR="00267CEA" w:rsidRPr="00E2688A" w:rsidRDefault="00267CEA" w:rsidP="00267CEA">
            <w:pPr>
              <w:jc w:val="center"/>
              <w:rPr>
                <w:color w:val="000000"/>
                <w:sz w:val="20"/>
                <w:szCs w:val="20"/>
              </w:rPr>
            </w:pPr>
            <w:r w:rsidRPr="00E2688A">
              <w:rPr>
                <w:color w:val="000000"/>
                <w:sz w:val="20"/>
                <w:szCs w:val="20"/>
              </w:rPr>
              <w:t>30,964</w:t>
            </w:r>
          </w:p>
        </w:tc>
        <w:tc>
          <w:tcPr>
            <w:tcW w:w="412" w:type="pct"/>
            <w:shd w:val="clear" w:color="auto" w:fill="auto"/>
            <w:noWrap/>
            <w:vAlign w:val="center"/>
            <w:hideMark/>
          </w:tcPr>
          <w:p w14:paraId="2A15CE64" w14:textId="77777777" w:rsidR="00267CEA" w:rsidRPr="00E2688A" w:rsidRDefault="00267CEA" w:rsidP="00267CEA">
            <w:pPr>
              <w:jc w:val="center"/>
              <w:rPr>
                <w:color w:val="000000"/>
                <w:sz w:val="20"/>
                <w:szCs w:val="20"/>
              </w:rPr>
            </w:pPr>
            <w:r w:rsidRPr="00E2688A">
              <w:rPr>
                <w:color w:val="000000"/>
                <w:sz w:val="20"/>
                <w:szCs w:val="20"/>
              </w:rPr>
              <w:t>30,964</w:t>
            </w:r>
          </w:p>
        </w:tc>
        <w:tc>
          <w:tcPr>
            <w:tcW w:w="412" w:type="pct"/>
            <w:shd w:val="clear" w:color="auto" w:fill="auto"/>
            <w:noWrap/>
            <w:vAlign w:val="center"/>
            <w:hideMark/>
          </w:tcPr>
          <w:p w14:paraId="219B9730" w14:textId="77777777" w:rsidR="00267CEA" w:rsidRPr="00E2688A" w:rsidRDefault="00267CEA" w:rsidP="00267CEA">
            <w:pPr>
              <w:jc w:val="center"/>
              <w:rPr>
                <w:color w:val="000000"/>
                <w:sz w:val="20"/>
                <w:szCs w:val="20"/>
              </w:rPr>
            </w:pPr>
            <w:r w:rsidRPr="00E2688A">
              <w:rPr>
                <w:color w:val="000000"/>
                <w:sz w:val="20"/>
                <w:szCs w:val="20"/>
              </w:rPr>
              <w:t>30,964</w:t>
            </w:r>
          </w:p>
        </w:tc>
        <w:tc>
          <w:tcPr>
            <w:tcW w:w="412" w:type="pct"/>
            <w:shd w:val="clear" w:color="auto" w:fill="auto"/>
            <w:noWrap/>
            <w:vAlign w:val="center"/>
            <w:hideMark/>
          </w:tcPr>
          <w:p w14:paraId="6903E381" w14:textId="77777777" w:rsidR="00267CEA" w:rsidRPr="00E2688A" w:rsidRDefault="00267CEA" w:rsidP="00267CEA">
            <w:pPr>
              <w:jc w:val="center"/>
              <w:rPr>
                <w:color w:val="000000"/>
                <w:sz w:val="20"/>
                <w:szCs w:val="20"/>
              </w:rPr>
            </w:pPr>
            <w:r w:rsidRPr="00E2688A">
              <w:rPr>
                <w:color w:val="000000"/>
                <w:sz w:val="20"/>
                <w:szCs w:val="20"/>
              </w:rPr>
              <w:t>30,964</w:t>
            </w:r>
          </w:p>
        </w:tc>
      </w:tr>
      <w:tr w:rsidR="00267CEA" w:rsidRPr="00E2688A" w14:paraId="3D89E8E2" w14:textId="77777777" w:rsidTr="00267CEA">
        <w:trPr>
          <w:trHeight w:val="283"/>
        </w:trPr>
        <w:tc>
          <w:tcPr>
            <w:tcW w:w="1098" w:type="pct"/>
            <w:vMerge/>
            <w:shd w:val="clear" w:color="auto" w:fill="auto"/>
            <w:vAlign w:val="center"/>
            <w:hideMark/>
          </w:tcPr>
          <w:p w14:paraId="6CB277AA" w14:textId="77777777" w:rsidR="00267CEA" w:rsidRPr="00E2688A" w:rsidRDefault="00267CEA" w:rsidP="00267CEA">
            <w:pPr>
              <w:rPr>
                <w:color w:val="000000"/>
                <w:sz w:val="20"/>
                <w:szCs w:val="20"/>
              </w:rPr>
            </w:pPr>
          </w:p>
        </w:tc>
        <w:tc>
          <w:tcPr>
            <w:tcW w:w="604" w:type="pct"/>
            <w:shd w:val="clear" w:color="auto" w:fill="auto"/>
            <w:vAlign w:val="center"/>
            <w:hideMark/>
          </w:tcPr>
          <w:p w14:paraId="15A59B7D"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0D4ABF17" w14:textId="77777777" w:rsidR="00267CEA" w:rsidRPr="00E2688A" w:rsidRDefault="00267CEA" w:rsidP="00267CEA">
            <w:pPr>
              <w:jc w:val="center"/>
              <w:rPr>
                <w:color w:val="000000"/>
                <w:sz w:val="20"/>
                <w:szCs w:val="20"/>
              </w:rPr>
            </w:pPr>
            <w:r w:rsidRPr="00E2688A">
              <w:rPr>
                <w:color w:val="000000"/>
                <w:sz w:val="20"/>
                <w:szCs w:val="20"/>
              </w:rPr>
              <w:t>29,873</w:t>
            </w:r>
          </w:p>
        </w:tc>
        <w:tc>
          <w:tcPr>
            <w:tcW w:w="412" w:type="pct"/>
            <w:shd w:val="clear" w:color="auto" w:fill="auto"/>
            <w:noWrap/>
            <w:vAlign w:val="center"/>
            <w:hideMark/>
          </w:tcPr>
          <w:p w14:paraId="07917D12" w14:textId="77777777" w:rsidR="00267CEA" w:rsidRPr="00E2688A" w:rsidRDefault="00267CEA" w:rsidP="00267CEA">
            <w:pPr>
              <w:jc w:val="center"/>
              <w:rPr>
                <w:color w:val="000000"/>
                <w:sz w:val="20"/>
                <w:szCs w:val="20"/>
              </w:rPr>
            </w:pPr>
            <w:r w:rsidRPr="00E2688A">
              <w:rPr>
                <w:color w:val="000000"/>
                <w:sz w:val="20"/>
                <w:szCs w:val="20"/>
              </w:rPr>
              <w:t>29,873</w:t>
            </w:r>
          </w:p>
        </w:tc>
        <w:tc>
          <w:tcPr>
            <w:tcW w:w="412" w:type="pct"/>
            <w:shd w:val="clear" w:color="auto" w:fill="auto"/>
            <w:noWrap/>
            <w:vAlign w:val="center"/>
            <w:hideMark/>
          </w:tcPr>
          <w:p w14:paraId="7377D95A" w14:textId="77777777" w:rsidR="00267CEA" w:rsidRPr="00E2688A" w:rsidRDefault="00267CEA" w:rsidP="00267CEA">
            <w:pPr>
              <w:jc w:val="center"/>
              <w:rPr>
                <w:color w:val="000000"/>
                <w:sz w:val="20"/>
                <w:szCs w:val="20"/>
              </w:rPr>
            </w:pPr>
            <w:r w:rsidRPr="00E2688A">
              <w:rPr>
                <w:color w:val="000000"/>
                <w:sz w:val="20"/>
                <w:szCs w:val="20"/>
              </w:rPr>
              <w:t>29,873</w:t>
            </w:r>
          </w:p>
        </w:tc>
        <w:tc>
          <w:tcPr>
            <w:tcW w:w="412" w:type="pct"/>
            <w:shd w:val="clear" w:color="auto" w:fill="auto"/>
            <w:noWrap/>
            <w:vAlign w:val="center"/>
            <w:hideMark/>
          </w:tcPr>
          <w:p w14:paraId="57DA4C47" w14:textId="77777777" w:rsidR="00267CEA" w:rsidRPr="00E2688A" w:rsidRDefault="00267CEA" w:rsidP="00267CEA">
            <w:pPr>
              <w:jc w:val="center"/>
              <w:rPr>
                <w:color w:val="000000"/>
                <w:sz w:val="20"/>
                <w:szCs w:val="20"/>
              </w:rPr>
            </w:pPr>
            <w:r w:rsidRPr="00E2688A">
              <w:rPr>
                <w:color w:val="000000"/>
                <w:sz w:val="20"/>
                <w:szCs w:val="20"/>
              </w:rPr>
              <w:t>29,873</w:t>
            </w:r>
          </w:p>
        </w:tc>
        <w:tc>
          <w:tcPr>
            <w:tcW w:w="412" w:type="pct"/>
            <w:shd w:val="clear" w:color="auto" w:fill="auto"/>
            <w:noWrap/>
            <w:vAlign w:val="center"/>
            <w:hideMark/>
          </w:tcPr>
          <w:p w14:paraId="6CAD1FEC" w14:textId="77777777" w:rsidR="00267CEA" w:rsidRPr="00E2688A" w:rsidRDefault="00267CEA" w:rsidP="00267CEA">
            <w:pPr>
              <w:jc w:val="center"/>
              <w:rPr>
                <w:color w:val="000000"/>
                <w:sz w:val="20"/>
                <w:szCs w:val="20"/>
              </w:rPr>
            </w:pPr>
            <w:r w:rsidRPr="00E2688A">
              <w:rPr>
                <w:color w:val="000000"/>
                <w:sz w:val="20"/>
                <w:szCs w:val="20"/>
              </w:rPr>
              <w:t>29,873</w:t>
            </w:r>
          </w:p>
        </w:tc>
        <w:tc>
          <w:tcPr>
            <w:tcW w:w="412" w:type="pct"/>
            <w:shd w:val="clear" w:color="auto" w:fill="auto"/>
            <w:noWrap/>
            <w:vAlign w:val="center"/>
            <w:hideMark/>
          </w:tcPr>
          <w:p w14:paraId="48AEA2A9" w14:textId="77777777" w:rsidR="00267CEA" w:rsidRPr="00E2688A" w:rsidRDefault="00267CEA" w:rsidP="00267CEA">
            <w:pPr>
              <w:jc w:val="center"/>
              <w:rPr>
                <w:color w:val="000000"/>
                <w:sz w:val="20"/>
                <w:szCs w:val="20"/>
              </w:rPr>
            </w:pPr>
            <w:r w:rsidRPr="00E2688A">
              <w:rPr>
                <w:color w:val="000000"/>
                <w:sz w:val="20"/>
                <w:szCs w:val="20"/>
              </w:rPr>
              <w:t>29,873</w:t>
            </w:r>
          </w:p>
        </w:tc>
        <w:tc>
          <w:tcPr>
            <w:tcW w:w="412" w:type="pct"/>
            <w:shd w:val="clear" w:color="auto" w:fill="auto"/>
            <w:noWrap/>
            <w:vAlign w:val="center"/>
            <w:hideMark/>
          </w:tcPr>
          <w:p w14:paraId="6EA30608" w14:textId="77777777" w:rsidR="00267CEA" w:rsidRPr="00E2688A" w:rsidRDefault="00267CEA" w:rsidP="00267CEA">
            <w:pPr>
              <w:jc w:val="center"/>
              <w:rPr>
                <w:color w:val="000000"/>
                <w:sz w:val="20"/>
                <w:szCs w:val="20"/>
              </w:rPr>
            </w:pPr>
            <w:r w:rsidRPr="00E2688A">
              <w:rPr>
                <w:color w:val="000000"/>
                <w:sz w:val="20"/>
                <w:szCs w:val="20"/>
              </w:rPr>
              <w:t>29,873</w:t>
            </w:r>
          </w:p>
        </w:tc>
        <w:tc>
          <w:tcPr>
            <w:tcW w:w="412" w:type="pct"/>
            <w:shd w:val="clear" w:color="auto" w:fill="auto"/>
            <w:noWrap/>
            <w:vAlign w:val="center"/>
            <w:hideMark/>
          </w:tcPr>
          <w:p w14:paraId="7F2B5C89" w14:textId="77777777" w:rsidR="00267CEA" w:rsidRPr="00E2688A" w:rsidRDefault="00267CEA" w:rsidP="00267CEA">
            <w:pPr>
              <w:jc w:val="center"/>
              <w:rPr>
                <w:color w:val="000000"/>
                <w:sz w:val="20"/>
                <w:szCs w:val="20"/>
              </w:rPr>
            </w:pPr>
            <w:r w:rsidRPr="00E2688A">
              <w:rPr>
                <w:color w:val="000000"/>
                <w:sz w:val="20"/>
                <w:szCs w:val="20"/>
              </w:rPr>
              <w:t>29,873</w:t>
            </w:r>
          </w:p>
        </w:tc>
      </w:tr>
      <w:tr w:rsidR="00267CEA" w:rsidRPr="00E2688A" w14:paraId="5FCAF6C4" w14:textId="77777777" w:rsidTr="00267CEA">
        <w:trPr>
          <w:trHeight w:val="283"/>
        </w:trPr>
        <w:tc>
          <w:tcPr>
            <w:tcW w:w="1098" w:type="pct"/>
            <w:vMerge/>
            <w:shd w:val="clear" w:color="auto" w:fill="auto"/>
            <w:vAlign w:val="center"/>
            <w:hideMark/>
          </w:tcPr>
          <w:p w14:paraId="6EB7FC57" w14:textId="77777777" w:rsidR="00267CEA" w:rsidRPr="00E2688A" w:rsidRDefault="00267CEA" w:rsidP="00267CEA">
            <w:pPr>
              <w:rPr>
                <w:color w:val="000000"/>
                <w:sz w:val="20"/>
                <w:szCs w:val="20"/>
              </w:rPr>
            </w:pPr>
          </w:p>
        </w:tc>
        <w:tc>
          <w:tcPr>
            <w:tcW w:w="604" w:type="pct"/>
            <w:shd w:val="clear" w:color="auto" w:fill="auto"/>
            <w:vAlign w:val="center"/>
            <w:hideMark/>
          </w:tcPr>
          <w:p w14:paraId="2358986F"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18DC937F" w14:textId="77777777" w:rsidR="00267CEA" w:rsidRPr="00E2688A" w:rsidRDefault="00267CEA" w:rsidP="00267CEA">
            <w:pPr>
              <w:jc w:val="center"/>
              <w:rPr>
                <w:color w:val="000000"/>
                <w:sz w:val="20"/>
                <w:szCs w:val="20"/>
              </w:rPr>
            </w:pPr>
            <w:r w:rsidRPr="00E2688A">
              <w:rPr>
                <w:color w:val="000000"/>
                <w:sz w:val="20"/>
                <w:szCs w:val="20"/>
              </w:rPr>
              <w:t>1,091</w:t>
            </w:r>
          </w:p>
        </w:tc>
        <w:tc>
          <w:tcPr>
            <w:tcW w:w="412" w:type="pct"/>
            <w:shd w:val="clear" w:color="auto" w:fill="auto"/>
            <w:noWrap/>
            <w:vAlign w:val="center"/>
            <w:hideMark/>
          </w:tcPr>
          <w:p w14:paraId="61133950" w14:textId="77777777" w:rsidR="00267CEA" w:rsidRPr="00E2688A" w:rsidRDefault="00267CEA" w:rsidP="00267CEA">
            <w:pPr>
              <w:jc w:val="center"/>
              <w:rPr>
                <w:color w:val="000000"/>
                <w:sz w:val="20"/>
                <w:szCs w:val="20"/>
              </w:rPr>
            </w:pPr>
            <w:r w:rsidRPr="00E2688A">
              <w:rPr>
                <w:color w:val="000000"/>
                <w:sz w:val="20"/>
                <w:szCs w:val="20"/>
              </w:rPr>
              <w:t>1,091</w:t>
            </w:r>
          </w:p>
        </w:tc>
        <w:tc>
          <w:tcPr>
            <w:tcW w:w="412" w:type="pct"/>
            <w:shd w:val="clear" w:color="auto" w:fill="auto"/>
            <w:noWrap/>
            <w:vAlign w:val="center"/>
            <w:hideMark/>
          </w:tcPr>
          <w:p w14:paraId="398AAB86" w14:textId="77777777" w:rsidR="00267CEA" w:rsidRPr="00E2688A" w:rsidRDefault="00267CEA" w:rsidP="00267CEA">
            <w:pPr>
              <w:jc w:val="center"/>
              <w:rPr>
                <w:color w:val="000000"/>
                <w:sz w:val="20"/>
                <w:szCs w:val="20"/>
              </w:rPr>
            </w:pPr>
            <w:r w:rsidRPr="00E2688A">
              <w:rPr>
                <w:color w:val="000000"/>
                <w:sz w:val="20"/>
                <w:szCs w:val="20"/>
              </w:rPr>
              <w:t>1,091</w:t>
            </w:r>
          </w:p>
        </w:tc>
        <w:tc>
          <w:tcPr>
            <w:tcW w:w="412" w:type="pct"/>
            <w:shd w:val="clear" w:color="auto" w:fill="auto"/>
            <w:noWrap/>
            <w:vAlign w:val="center"/>
            <w:hideMark/>
          </w:tcPr>
          <w:p w14:paraId="17E2F804" w14:textId="77777777" w:rsidR="00267CEA" w:rsidRPr="00E2688A" w:rsidRDefault="00267CEA" w:rsidP="00267CEA">
            <w:pPr>
              <w:jc w:val="center"/>
              <w:rPr>
                <w:color w:val="000000"/>
                <w:sz w:val="20"/>
                <w:szCs w:val="20"/>
              </w:rPr>
            </w:pPr>
            <w:r w:rsidRPr="00E2688A">
              <w:rPr>
                <w:color w:val="000000"/>
                <w:sz w:val="20"/>
                <w:szCs w:val="20"/>
              </w:rPr>
              <w:t>1,091</w:t>
            </w:r>
          </w:p>
        </w:tc>
        <w:tc>
          <w:tcPr>
            <w:tcW w:w="412" w:type="pct"/>
            <w:shd w:val="clear" w:color="auto" w:fill="auto"/>
            <w:noWrap/>
            <w:vAlign w:val="center"/>
            <w:hideMark/>
          </w:tcPr>
          <w:p w14:paraId="79517E1A" w14:textId="77777777" w:rsidR="00267CEA" w:rsidRPr="00E2688A" w:rsidRDefault="00267CEA" w:rsidP="00267CEA">
            <w:pPr>
              <w:jc w:val="center"/>
              <w:rPr>
                <w:color w:val="000000"/>
                <w:sz w:val="20"/>
                <w:szCs w:val="20"/>
              </w:rPr>
            </w:pPr>
            <w:r w:rsidRPr="00E2688A">
              <w:rPr>
                <w:color w:val="000000"/>
                <w:sz w:val="20"/>
                <w:szCs w:val="20"/>
              </w:rPr>
              <w:t>1,091</w:t>
            </w:r>
          </w:p>
        </w:tc>
        <w:tc>
          <w:tcPr>
            <w:tcW w:w="412" w:type="pct"/>
            <w:shd w:val="clear" w:color="auto" w:fill="auto"/>
            <w:noWrap/>
            <w:vAlign w:val="center"/>
            <w:hideMark/>
          </w:tcPr>
          <w:p w14:paraId="465FA4AE" w14:textId="77777777" w:rsidR="00267CEA" w:rsidRPr="00E2688A" w:rsidRDefault="00267CEA" w:rsidP="00267CEA">
            <w:pPr>
              <w:jc w:val="center"/>
              <w:rPr>
                <w:color w:val="000000"/>
                <w:sz w:val="20"/>
                <w:szCs w:val="20"/>
              </w:rPr>
            </w:pPr>
            <w:r w:rsidRPr="00E2688A">
              <w:rPr>
                <w:color w:val="000000"/>
                <w:sz w:val="20"/>
                <w:szCs w:val="20"/>
              </w:rPr>
              <w:t>1,091</w:t>
            </w:r>
          </w:p>
        </w:tc>
        <w:tc>
          <w:tcPr>
            <w:tcW w:w="412" w:type="pct"/>
            <w:shd w:val="clear" w:color="auto" w:fill="auto"/>
            <w:noWrap/>
            <w:vAlign w:val="center"/>
            <w:hideMark/>
          </w:tcPr>
          <w:p w14:paraId="5E3D7D27" w14:textId="77777777" w:rsidR="00267CEA" w:rsidRPr="00E2688A" w:rsidRDefault="00267CEA" w:rsidP="00267CEA">
            <w:pPr>
              <w:jc w:val="center"/>
              <w:rPr>
                <w:color w:val="000000"/>
                <w:sz w:val="20"/>
                <w:szCs w:val="20"/>
              </w:rPr>
            </w:pPr>
            <w:r w:rsidRPr="00E2688A">
              <w:rPr>
                <w:color w:val="000000"/>
                <w:sz w:val="20"/>
                <w:szCs w:val="20"/>
              </w:rPr>
              <w:t>1,091</w:t>
            </w:r>
          </w:p>
        </w:tc>
        <w:tc>
          <w:tcPr>
            <w:tcW w:w="412" w:type="pct"/>
            <w:shd w:val="clear" w:color="auto" w:fill="auto"/>
            <w:noWrap/>
            <w:vAlign w:val="center"/>
            <w:hideMark/>
          </w:tcPr>
          <w:p w14:paraId="77F7281E" w14:textId="77777777" w:rsidR="00267CEA" w:rsidRPr="00E2688A" w:rsidRDefault="00267CEA" w:rsidP="00267CEA">
            <w:pPr>
              <w:jc w:val="center"/>
              <w:rPr>
                <w:color w:val="000000"/>
                <w:sz w:val="20"/>
                <w:szCs w:val="20"/>
              </w:rPr>
            </w:pPr>
            <w:r w:rsidRPr="00E2688A">
              <w:rPr>
                <w:color w:val="000000"/>
                <w:sz w:val="20"/>
                <w:szCs w:val="20"/>
              </w:rPr>
              <w:t>1,091</w:t>
            </w:r>
          </w:p>
        </w:tc>
      </w:tr>
      <w:tr w:rsidR="00267CEA" w:rsidRPr="00E2688A" w14:paraId="1781C1F4" w14:textId="77777777" w:rsidTr="00267CEA">
        <w:trPr>
          <w:trHeight w:val="283"/>
        </w:trPr>
        <w:tc>
          <w:tcPr>
            <w:tcW w:w="1098" w:type="pct"/>
            <w:vMerge w:val="restart"/>
            <w:shd w:val="clear" w:color="auto" w:fill="auto"/>
            <w:noWrap/>
            <w:vAlign w:val="center"/>
            <w:hideMark/>
          </w:tcPr>
          <w:p w14:paraId="08699E64" w14:textId="77777777" w:rsidR="00267CEA" w:rsidRPr="00E2688A" w:rsidRDefault="00267CEA" w:rsidP="00267CEA">
            <w:pPr>
              <w:jc w:val="center"/>
              <w:rPr>
                <w:color w:val="000000"/>
                <w:sz w:val="20"/>
                <w:szCs w:val="20"/>
              </w:rPr>
            </w:pPr>
            <w:r w:rsidRPr="00E2688A">
              <w:rPr>
                <w:color w:val="000000"/>
                <w:sz w:val="20"/>
                <w:szCs w:val="20"/>
              </w:rPr>
              <w:t>47:07:0722001:511</w:t>
            </w:r>
          </w:p>
        </w:tc>
        <w:tc>
          <w:tcPr>
            <w:tcW w:w="604" w:type="pct"/>
            <w:shd w:val="clear" w:color="auto" w:fill="auto"/>
            <w:vAlign w:val="center"/>
            <w:hideMark/>
          </w:tcPr>
          <w:p w14:paraId="56EE05FE"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0468CCCD" w14:textId="77777777" w:rsidR="00267CEA" w:rsidRPr="00E2688A" w:rsidRDefault="00267CEA" w:rsidP="00267CEA">
            <w:pPr>
              <w:jc w:val="center"/>
              <w:rPr>
                <w:color w:val="000000"/>
                <w:sz w:val="20"/>
                <w:szCs w:val="20"/>
              </w:rPr>
            </w:pPr>
            <w:r w:rsidRPr="00E2688A">
              <w:rPr>
                <w:color w:val="000000"/>
                <w:sz w:val="20"/>
                <w:szCs w:val="20"/>
              </w:rPr>
              <w:t>6,982</w:t>
            </w:r>
          </w:p>
        </w:tc>
        <w:tc>
          <w:tcPr>
            <w:tcW w:w="412" w:type="pct"/>
            <w:shd w:val="clear" w:color="auto" w:fill="auto"/>
            <w:noWrap/>
            <w:vAlign w:val="center"/>
            <w:hideMark/>
          </w:tcPr>
          <w:p w14:paraId="43857AB0" w14:textId="77777777" w:rsidR="00267CEA" w:rsidRPr="00E2688A" w:rsidRDefault="00267CEA" w:rsidP="00267CEA">
            <w:pPr>
              <w:jc w:val="center"/>
              <w:rPr>
                <w:color w:val="000000"/>
                <w:sz w:val="20"/>
                <w:szCs w:val="20"/>
              </w:rPr>
            </w:pPr>
            <w:r w:rsidRPr="00E2688A">
              <w:rPr>
                <w:color w:val="000000"/>
                <w:sz w:val="20"/>
                <w:szCs w:val="20"/>
              </w:rPr>
              <w:t>40,473</w:t>
            </w:r>
          </w:p>
        </w:tc>
        <w:tc>
          <w:tcPr>
            <w:tcW w:w="412" w:type="pct"/>
            <w:shd w:val="clear" w:color="auto" w:fill="auto"/>
            <w:noWrap/>
            <w:vAlign w:val="center"/>
            <w:hideMark/>
          </w:tcPr>
          <w:p w14:paraId="72C07DD6" w14:textId="77777777" w:rsidR="00267CEA" w:rsidRPr="00E2688A" w:rsidRDefault="00267CEA" w:rsidP="00267CEA">
            <w:pPr>
              <w:jc w:val="center"/>
              <w:rPr>
                <w:color w:val="000000"/>
                <w:sz w:val="20"/>
                <w:szCs w:val="20"/>
              </w:rPr>
            </w:pPr>
            <w:r w:rsidRPr="00E2688A">
              <w:rPr>
                <w:color w:val="000000"/>
                <w:sz w:val="20"/>
                <w:szCs w:val="20"/>
              </w:rPr>
              <w:t>40,473</w:t>
            </w:r>
          </w:p>
        </w:tc>
        <w:tc>
          <w:tcPr>
            <w:tcW w:w="412" w:type="pct"/>
            <w:shd w:val="clear" w:color="auto" w:fill="auto"/>
            <w:noWrap/>
            <w:vAlign w:val="center"/>
            <w:hideMark/>
          </w:tcPr>
          <w:p w14:paraId="5DA87B05" w14:textId="77777777" w:rsidR="00267CEA" w:rsidRPr="00E2688A" w:rsidRDefault="00267CEA" w:rsidP="00267CEA">
            <w:pPr>
              <w:jc w:val="center"/>
              <w:rPr>
                <w:color w:val="000000"/>
                <w:sz w:val="20"/>
                <w:szCs w:val="20"/>
              </w:rPr>
            </w:pPr>
            <w:r w:rsidRPr="00E2688A">
              <w:rPr>
                <w:color w:val="000000"/>
                <w:sz w:val="20"/>
                <w:szCs w:val="20"/>
              </w:rPr>
              <w:t>40,473</w:t>
            </w:r>
          </w:p>
        </w:tc>
        <w:tc>
          <w:tcPr>
            <w:tcW w:w="412" w:type="pct"/>
            <w:shd w:val="clear" w:color="auto" w:fill="auto"/>
            <w:noWrap/>
            <w:vAlign w:val="center"/>
            <w:hideMark/>
          </w:tcPr>
          <w:p w14:paraId="23844775" w14:textId="77777777" w:rsidR="00267CEA" w:rsidRPr="00E2688A" w:rsidRDefault="00267CEA" w:rsidP="00267CEA">
            <w:pPr>
              <w:jc w:val="center"/>
              <w:rPr>
                <w:color w:val="000000"/>
                <w:sz w:val="20"/>
                <w:szCs w:val="20"/>
              </w:rPr>
            </w:pPr>
            <w:r w:rsidRPr="00E2688A">
              <w:rPr>
                <w:color w:val="000000"/>
                <w:sz w:val="20"/>
                <w:szCs w:val="20"/>
              </w:rPr>
              <w:t>40,473</w:t>
            </w:r>
          </w:p>
        </w:tc>
        <w:tc>
          <w:tcPr>
            <w:tcW w:w="412" w:type="pct"/>
            <w:shd w:val="clear" w:color="auto" w:fill="auto"/>
            <w:noWrap/>
            <w:vAlign w:val="center"/>
            <w:hideMark/>
          </w:tcPr>
          <w:p w14:paraId="24B628C6" w14:textId="77777777" w:rsidR="00267CEA" w:rsidRPr="00E2688A" w:rsidRDefault="00267CEA" w:rsidP="00267CEA">
            <w:pPr>
              <w:jc w:val="center"/>
              <w:rPr>
                <w:color w:val="000000"/>
                <w:sz w:val="20"/>
                <w:szCs w:val="20"/>
              </w:rPr>
            </w:pPr>
            <w:r w:rsidRPr="00E2688A">
              <w:rPr>
                <w:color w:val="000000"/>
                <w:sz w:val="20"/>
                <w:szCs w:val="20"/>
              </w:rPr>
              <w:t>40,473</w:t>
            </w:r>
          </w:p>
        </w:tc>
        <w:tc>
          <w:tcPr>
            <w:tcW w:w="412" w:type="pct"/>
            <w:shd w:val="clear" w:color="auto" w:fill="auto"/>
            <w:noWrap/>
            <w:vAlign w:val="center"/>
            <w:hideMark/>
          </w:tcPr>
          <w:p w14:paraId="7B470287" w14:textId="77777777" w:rsidR="00267CEA" w:rsidRPr="00E2688A" w:rsidRDefault="00267CEA" w:rsidP="00267CEA">
            <w:pPr>
              <w:jc w:val="center"/>
              <w:rPr>
                <w:color w:val="000000"/>
                <w:sz w:val="20"/>
                <w:szCs w:val="20"/>
              </w:rPr>
            </w:pPr>
            <w:r w:rsidRPr="00E2688A">
              <w:rPr>
                <w:color w:val="000000"/>
                <w:sz w:val="20"/>
                <w:szCs w:val="20"/>
              </w:rPr>
              <w:t>40,473</w:t>
            </w:r>
          </w:p>
        </w:tc>
        <w:tc>
          <w:tcPr>
            <w:tcW w:w="412" w:type="pct"/>
            <w:shd w:val="clear" w:color="auto" w:fill="auto"/>
            <w:noWrap/>
            <w:vAlign w:val="center"/>
            <w:hideMark/>
          </w:tcPr>
          <w:p w14:paraId="6E38E3A2" w14:textId="77777777" w:rsidR="00267CEA" w:rsidRPr="00E2688A" w:rsidRDefault="00267CEA" w:rsidP="00267CEA">
            <w:pPr>
              <w:jc w:val="center"/>
              <w:rPr>
                <w:color w:val="000000"/>
                <w:sz w:val="20"/>
                <w:szCs w:val="20"/>
              </w:rPr>
            </w:pPr>
            <w:r w:rsidRPr="00E2688A">
              <w:rPr>
                <w:color w:val="000000"/>
                <w:sz w:val="20"/>
                <w:szCs w:val="20"/>
              </w:rPr>
              <w:t>40,473</w:t>
            </w:r>
          </w:p>
        </w:tc>
      </w:tr>
      <w:tr w:rsidR="00267CEA" w:rsidRPr="00E2688A" w14:paraId="70CC95C8" w14:textId="77777777" w:rsidTr="00267CEA">
        <w:trPr>
          <w:trHeight w:val="283"/>
        </w:trPr>
        <w:tc>
          <w:tcPr>
            <w:tcW w:w="1098" w:type="pct"/>
            <w:vMerge/>
            <w:shd w:val="clear" w:color="auto" w:fill="auto"/>
            <w:vAlign w:val="center"/>
            <w:hideMark/>
          </w:tcPr>
          <w:p w14:paraId="67FA6A1B" w14:textId="77777777" w:rsidR="00267CEA" w:rsidRPr="00E2688A" w:rsidRDefault="00267CEA" w:rsidP="00267CEA">
            <w:pPr>
              <w:rPr>
                <w:color w:val="000000"/>
                <w:sz w:val="20"/>
                <w:szCs w:val="20"/>
              </w:rPr>
            </w:pPr>
          </w:p>
        </w:tc>
        <w:tc>
          <w:tcPr>
            <w:tcW w:w="604" w:type="pct"/>
            <w:shd w:val="clear" w:color="auto" w:fill="auto"/>
            <w:vAlign w:val="center"/>
            <w:hideMark/>
          </w:tcPr>
          <w:p w14:paraId="0CC57E0E"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0F819650" w14:textId="77777777" w:rsidR="00267CEA" w:rsidRPr="00E2688A" w:rsidRDefault="00267CEA" w:rsidP="00267CEA">
            <w:pPr>
              <w:jc w:val="center"/>
              <w:rPr>
                <w:color w:val="000000"/>
                <w:sz w:val="20"/>
                <w:szCs w:val="20"/>
              </w:rPr>
            </w:pPr>
            <w:r w:rsidRPr="00E2688A">
              <w:rPr>
                <w:color w:val="000000"/>
                <w:sz w:val="20"/>
                <w:szCs w:val="20"/>
              </w:rPr>
              <w:t>6,982</w:t>
            </w:r>
          </w:p>
        </w:tc>
        <w:tc>
          <w:tcPr>
            <w:tcW w:w="412" w:type="pct"/>
            <w:shd w:val="clear" w:color="auto" w:fill="auto"/>
            <w:noWrap/>
            <w:vAlign w:val="center"/>
            <w:hideMark/>
          </w:tcPr>
          <w:p w14:paraId="79702984" w14:textId="77777777" w:rsidR="00267CEA" w:rsidRPr="00E2688A" w:rsidRDefault="00267CEA" w:rsidP="00267CEA">
            <w:pPr>
              <w:jc w:val="center"/>
              <w:rPr>
                <w:color w:val="000000"/>
                <w:sz w:val="20"/>
                <w:szCs w:val="20"/>
              </w:rPr>
            </w:pPr>
            <w:r w:rsidRPr="00E2688A">
              <w:rPr>
                <w:color w:val="000000"/>
                <w:sz w:val="20"/>
                <w:szCs w:val="20"/>
              </w:rPr>
              <w:t>39,727</w:t>
            </w:r>
          </w:p>
        </w:tc>
        <w:tc>
          <w:tcPr>
            <w:tcW w:w="412" w:type="pct"/>
            <w:shd w:val="clear" w:color="auto" w:fill="auto"/>
            <w:noWrap/>
            <w:vAlign w:val="center"/>
            <w:hideMark/>
          </w:tcPr>
          <w:p w14:paraId="5EF59E78" w14:textId="77777777" w:rsidR="00267CEA" w:rsidRPr="00E2688A" w:rsidRDefault="00267CEA" w:rsidP="00267CEA">
            <w:pPr>
              <w:jc w:val="center"/>
              <w:rPr>
                <w:color w:val="000000"/>
                <w:sz w:val="20"/>
                <w:szCs w:val="20"/>
              </w:rPr>
            </w:pPr>
            <w:r w:rsidRPr="00E2688A">
              <w:rPr>
                <w:color w:val="000000"/>
                <w:sz w:val="20"/>
                <w:szCs w:val="20"/>
              </w:rPr>
              <w:t>39,727</w:t>
            </w:r>
          </w:p>
        </w:tc>
        <w:tc>
          <w:tcPr>
            <w:tcW w:w="412" w:type="pct"/>
            <w:shd w:val="clear" w:color="auto" w:fill="auto"/>
            <w:noWrap/>
            <w:vAlign w:val="center"/>
            <w:hideMark/>
          </w:tcPr>
          <w:p w14:paraId="0FCD42A1" w14:textId="77777777" w:rsidR="00267CEA" w:rsidRPr="00E2688A" w:rsidRDefault="00267CEA" w:rsidP="00267CEA">
            <w:pPr>
              <w:jc w:val="center"/>
              <w:rPr>
                <w:color w:val="000000"/>
                <w:sz w:val="20"/>
                <w:szCs w:val="20"/>
              </w:rPr>
            </w:pPr>
            <w:r w:rsidRPr="00E2688A">
              <w:rPr>
                <w:color w:val="000000"/>
                <w:sz w:val="20"/>
                <w:szCs w:val="20"/>
              </w:rPr>
              <w:t>39,727</w:t>
            </w:r>
          </w:p>
        </w:tc>
        <w:tc>
          <w:tcPr>
            <w:tcW w:w="412" w:type="pct"/>
            <w:shd w:val="clear" w:color="auto" w:fill="auto"/>
            <w:noWrap/>
            <w:vAlign w:val="center"/>
            <w:hideMark/>
          </w:tcPr>
          <w:p w14:paraId="5081D695" w14:textId="77777777" w:rsidR="00267CEA" w:rsidRPr="00E2688A" w:rsidRDefault="00267CEA" w:rsidP="00267CEA">
            <w:pPr>
              <w:jc w:val="center"/>
              <w:rPr>
                <w:color w:val="000000"/>
                <w:sz w:val="20"/>
                <w:szCs w:val="20"/>
              </w:rPr>
            </w:pPr>
            <w:r w:rsidRPr="00E2688A">
              <w:rPr>
                <w:color w:val="000000"/>
                <w:sz w:val="20"/>
                <w:szCs w:val="20"/>
              </w:rPr>
              <w:t>39,727</w:t>
            </w:r>
          </w:p>
        </w:tc>
        <w:tc>
          <w:tcPr>
            <w:tcW w:w="412" w:type="pct"/>
            <w:shd w:val="clear" w:color="auto" w:fill="auto"/>
            <w:noWrap/>
            <w:vAlign w:val="center"/>
            <w:hideMark/>
          </w:tcPr>
          <w:p w14:paraId="2011DF88" w14:textId="77777777" w:rsidR="00267CEA" w:rsidRPr="00E2688A" w:rsidRDefault="00267CEA" w:rsidP="00267CEA">
            <w:pPr>
              <w:jc w:val="center"/>
              <w:rPr>
                <w:color w:val="000000"/>
                <w:sz w:val="20"/>
                <w:szCs w:val="20"/>
              </w:rPr>
            </w:pPr>
            <w:r w:rsidRPr="00E2688A">
              <w:rPr>
                <w:color w:val="000000"/>
                <w:sz w:val="20"/>
                <w:szCs w:val="20"/>
              </w:rPr>
              <w:t>39,727</w:t>
            </w:r>
          </w:p>
        </w:tc>
        <w:tc>
          <w:tcPr>
            <w:tcW w:w="412" w:type="pct"/>
            <w:shd w:val="clear" w:color="auto" w:fill="auto"/>
            <w:noWrap/>
            <w:vAlign w:val="center"/>
            <w:hideMark/>
          </w:tcPr>
          <w:p w14:paraId="68B9303B" w14:textId="77777777" w:rsidR="00267CEA" w:rsidRPr="00E2688A" w:rsidRDefault="00267CEA" w:rsidP="00267CEA">
            <w:pPr>
              <w:jc w:val="center"/>
              <w:rPr>
                <w:color w:val="000000"/>
                <w:sz w:val="20"/>
                <w:szCs w:val="20"/>
              </w:rPr>
            </w:pPr>
            <w:r w:rsidRPr="00E2688A">
              <w:rPr>
                <w:color w:val="000000"/>
                <w:sz w:val="20"/>
                <w:szCs w:val="20"/>
              </w:rPr>
              <w:t>39,727</w:t>
            </w:r>
          </w:p>
        </w:tc>
        <w:tc>
          <w:tcPr>
            <w:tcW w:w="412" w:type="pct"/>
            <w:shd w:val="clear" w:color="auto" w:fill="auto"/>
            <w:noWrap/>
            <w:vAlign w:val="center"/>
            <w:hideMark/>
          </w:tcPr>
          <w:p w14:paraId="237C40BF" w14:textId="77777777" w:rsidR="00267CEA" w:rsidRPr="00E2688A" w:rsidRDefault="00267CEA" w:rsidP="00267CEA">
            <w:pPr>
              <w:jc w:val="center"/>
              <w:rPr>
                <w:color w:val="000000"/>
                <w:sz w:val="20"/>
                <w:szCs w:val="20"/>
              </w:rPr>
            </w:pPr>
            <w:r w:rsidRPr="00E2688A">
              <w:rPr>
                <w:color w:val="000000"/>
                <w:sz w:val="20"/>
                <w:szCs w:val="20"/>
              </w:rPr>
              <w:t>39,727</w:t>
            </w:r>
          </w:p>
        </w:tc>
      </w:tr>
      <w:tr w:rsidR="00267CEA" w:rsidRPr="00E2688A" w14:paraId="0F6F9438" w14:textId="77777777" w:rsidTr="00267CEA">
        <w:trPr>
          <w:trHeight w:val="283"/>
        </w:trPr>
        <w:tc>
          <w:tcPr>
            <w:tcW w:w="1098" w:type="pct"/>
            <w:vMerge/>
            <w:shd w:val="clear" w:color="auto" w:fill="auto"/>
            <w:vAlign w:val="center"/>
            <w:hideMark/>
          </w:tcPr>
          <w:p w14:paraId="739B14E9" w14:textId="77777777" w:rsidR="00267CEA" w:rsidRPr="00E2688A" w:rsidRDefault="00267CEA" w:rsidP="00267CEA">
            <w:pPr>
              <w:rPr>
                <w:color w:val="000000"/>
                <w:sz w:val="20"/>
                <w:szCs w:val="20"/>
              </w:rPr>
            </w:pPr>
          </w:p>
        </w:tc>
        <w:tc>
          <w:tcPr>
            <w:tcW w:w="604" w:type="pct"/>
            <w:shd w:val="clear" w:color="auto" w:fill="auto"/>
            <w:vAlign w:val="center"/>
            <w:hideMark/>
          </w:tcPr>
          <w:p w14:paraId="1F7E2735"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45B2D9C5"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79593946" w14:textId="77777777" w:rsidR="00267CEA" w:rsidRPr="00E2688A" w:rsidRDefault="00267CEA" w:rsidP="00267CEA">
            <w:pPr>
              <w:jc w:val="center"/>
              <w:rPr>
                <w:color w:val="000000"/>
                <w:sz w:val="20"/>
                <w:szCs w:val="20"/>
              </w:rPr>
            </w:pPr>
            <w:r w:rsidRPr="00E2688A">
              <w:rPr>
                <w:color w:val="000000"/>
                <w:sz w:val="20"/>
                <w:szCs w:val="20"/>
              </w:rPr>
              <w:t>0,745</w:t>
            </w:r>
          </w:p>
        </w:tc>
        <w:tc>
          <w:tcPr>
            <w:tcW w:w="412" w:type="pct"/>
            <w:shd w:val="clear" w:color="auto" w:fill="auto"/>
            <w:noWrap/>
            <w:vAlign w:val="center"/>
            <w:hideMark/>
          </w:tcPr>
          <w:p w14:paraId="6EF7230B" w14:textId="77777777" w:rsidR="00267CEA" w:rsidRPr="00E2688A" w:rsidRDefault="00267CEA" w:rsidP="00267CEA">
            <w:pPr>
              <w:jc w:val="center"/>
              <w:rPr>
                <w:color w:val="000000"/>
                <w:sz w:val="20"/>
                <w:szCs w:val="20"/>
              </w:rPr>
            </w:pPr>
            <w:r w:rsidRPr="00E2688A">
              <w:rPr>
                <w:color w:val="000000"/>
                <w:sz w:val="20"/>
                <w:szCs w:val="20"/>
              </w:rPr>
              <w:t>0,745</w:t>
            </w:r>
          </w:p>
        </w:tc>
        <w:tc>
          <w:tcPr>
            <w:tcW w:w="412" w:type="pct"/>
            <w:shd w:val="clear" w:color="auto" w:fill="auto"/>
            <w:noWrap/>
            <w:vAlign w:val="center"/>
            <w:hideMark/>
          </w:tcPr>
          <w:p w14:paraId="1A085D80" w14:textId="77777777" w:rsidR="00267CEA" w:rsidRPr="00E2688A" w:rsidRDefault="00267CEA" w:rsidP="00267CEA">
            <w:pPr>
              <w:jc w:val="center"/>
              <w:rPr>
                <w:color w:val="000000"/>
                <w:sz w:val="20"/>
                <w:szCs w:val="20"/>
              </w:rPr>
            </w:pPr>
            <w:r w:rsidRPr="00E2688A">
              <w:rPr>
                <w:color w:val="000000"/>
                <w:sz w:val="20"/>
                <w:szCs w:val="20"/>
              </w:rPr>
              <w:t>0,745</w:t>
            </w:r>
          </w:p>
        </w:tc>
        <w:tc>
          <w:tcPr>
            <w:tcW w:w="412" w:type="pct"/>
            <w:shd w:val="clear" w:color="auto" w:fill="auto"/>
            <w:noWrap/>
            <w:vAlign w:val="center"/>
            <w:hideMark/>
          </w:tcPr>
          <w:p w14:paraId="4DF7BEC2" w14:textId="77777777" w:rsidR="00267CEA" w:rsidRPr="00E2688A" w:rsidRDefault="00267CEA" w:rsidP="00267CEA">
            <w:pPr>
              <w:jc w:val="center"/>
              <w:rPr>
                <w:color w:val="000000"/>
                <w:sz w:val="20"/>
                <w:szCs w:val="20"/>
              </w:rPr>
            </w:pPr>
            <w:r w:rsidRPr="00E2688A">
              <w:rPr>
                <w:color w:val="000000"/>
                <w:sz w:val="20"/>
                <w:szCs w:val="20"/>
              </w:rPr>
              <w:t>0,745</w:t>
            </w:r>
          </w:p>
        </w:tc>
        <w:tc>
          <w:tcPr>
            <w:tcW w:w="412" w:type="pct"/>
            <w:shd w:val="clear" w:color="auto" w:fill="auto"/>
            <w:noWrap/>
            <w:vAlign w:val="center"/>
            <w:hideMark/>
          </w:tcPr>
          <w:p w14:paraId="345DE85A" w14:textId="77777777" w:rsidR="00267CEA" w:rsidRPr="00E2688A" w:rsidRDefault="00267CEA" w:rsidP="00267CEA">
            <w:pPr>
              <w:jc w:val="center"/>
              <w:rPr>
                <w:color w:val="000000"/>
                <w:sz w:val="20"/>
                <w:szCs w:val="20"/>
              </w:rPr>
            </w:pPr>
            <w:r w:rsidRPr="00E2688A">
              <w:rPr>
                <w:color w:val="000000"/>
                <w:sz w:val="20"/>
                <w:szCs w:val="20"/>
              </w:rPr>
              <w:t>0,745</w:t>
            </w:r>
          </w:p>
        </w:tc>
        <w:tc>
          <w:tcPr>
            <w:tcW w:w="412" w:type="pct"/>
            <w:shd w:val="clear" w:color="auto" w:fill="auto"/>
            <w:noWrap/>
            <w:vAlign w:val="center"/>
            <w:hideMark/>
          </w:tcPr>
          <w:p w14:paraId="11A7904D" w14:textId="77777777" w:rsidR="00267CEA" w:rsidRPr="00E2688A" w:rsidRDefault="00267CEA" w:rsidP="00267CEA">
            <w:pPr>
              <w:jc w:val="center"/>
              <w:rPr>
                <w:color w:val="000000"/>
                <w:sz w:val="20"/>
                <w:szCs w:val="20"/>
              </w:rPr>
            </w:pPr>
            <w:r w:rsidRPr="00E2688A">
              <w:rPr>
                <w:color w:val="000000"/>
                <w:sz w:val="20"/>
                <w:szCs w:val="20"/>
              </w:rPr>
              <w:t>0,745</w:t>
            </w:r>
          </w:p>
        </w:tc>
        <w:tc>
          <w:tcPr>
            <w:tcW w:w="412" w:type="pct"/>
            <w:shd w:val="clear" w:color="auto" w:fill="auto"/>
            <w:noWrap/>
            <w:vAlign w:val="center"/>
            <w:hideMark/>
          </w:tcPr>
          <w:p w14:paraId="64579803" w14:textId="77777777" w:rsidR="00267CEA" w:rsidRPr="00E2688A" w:rsidRDefault="00267CEA" w:rsidP="00267CEA">
            <w:pPr>
              <w:jc w:val="center"/>
              <w:rPr>
                <w:color w:val="000000"/>
                <w:sz w:val="20"/>
                <w:szCs w:val="20"/>
              </w:rPr>
            </w:pPr>
            <w:r w:rsidRPr="00E2688A">
              <w:rPr>
                <w:color w:val="000000"/>
                <w:sz w:val="20"/>
                <w:szCs w:val="20"/>
              </w:rPr>
              <w:t>0,745</w:t>
            </w:r>
          </w:p>
        </w:tc>
      </w:tr>
      <w:tr w:rsidR="00267CEA" w:rsidRPr="00E2688A" w14:paraId="397A0A5D" w14:textId="77777777" w:rsidTr="00267CEA">
        <w:trPr>
          <w:trHeight w:val="283"/>
        </w:trPr>
        <w:tc>
          <w:tcPr>
            <w:tcW w:w="1098" w:type="pct"/>
            <w:vMerge w:val="restart"/>
            <w:shd w:val="clear" w:color="auto" w:fill="auto"/>
            <w:vAlign w:val="center"/>
            <w:hideMark/>
          </w:tcPr>
          <w:p w14:paraId="4695D5C0" w14:textId="77777777" w:rsidR="00267CEA" w:rsidRPr="00E2688A" w:rsidRDefault="00267CEA" w:rsidP="00267CEA">
            <w:pPr>
              <w:jc w:val="center"/>
              <w:rPr>
                <w:color w:val="000000"/>
                <w:sz w:val="20"/>
                <w:szCs w:val="20"/>
              </w:rPr>
            </w:pPr>
            <w:r w:rsidRPr="00E2688A">
              <w:rPr>
                <w:color w:val="000000"/>
                <w:sz w:val="20"/>
                <w:szCs w:val="20"/>
              </w:rPr>
              <w:t>47:07:0722001:9759 / 47:07:0722001:9760</w:t>
            </w:r>
          </w:p>
        </w:tc>
        <w:tc>
          <w:tcPr>
            <w:tcW w:w="604" w:type="pct"/>
            <w:shd w:val="clear" w:color="auto" w:fill="auto"/>
            <w:vAlign w:val="center"/>
            <w:hideMark/>
          </w:tcPr>
          <w:p w14:paraId="7D36036F"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1C2EAD9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45C7364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067A1E42" w14:textId="77777777" w:rsidR="00267CEA" w:rsidRPr="00E2688A" w:rsidRDefault="00267CEA" w:rsidP="00267CEA">
            <w:pPr>
              <w:jc w:val="center"/>
              <w:rPr>
                <w:color w:val="000000"/>
                <w:sz w:val="20"/>
                <w:szCs w:val="20"/>
              </w:rPr>
            </w:pPr>
            <w:r w:rsidRPr="00E2688A">
              <w:rPr>
                <w:color w:val="000000"/>
                <w:sz w:val="20"/>
                <w:szCs w:val="20"/>
              </w:rPr>
              <w:t>18,255</w:t>
            </w:r>
          </w:p>
        </w:tc>
        <w:tc>
          <w:tcPr>
            <w:tcW w:w="412" w:type="pct"/>
            <w:shd w:val="clear" w:color="auto" w:fill="auto"/>
            <w:noWrap/>
            <w:vAlign w:val="center"/>
            <w:hideMark/>
          </w:tcPr>
          <w:p w14:paraId="15E78300" w14:textId="77777777" w:rsidR="00267CEA" w:rsidRPr="00E2688A" w:rsidRDefault="00267CEA" w:rsidP="00267CEA">
            <w:pPr>
              <w:jc w:val="center"/>
              <w:rPr>
                <w:color w:val="000000"/>
                <w:sz w:val="20"/>
                <w:szCs w:val="20"/>
              </w:rPr>
            </w:pPr>
            <w:r w:rsidRPr="00E2688A">
              <w:rPr>
                <w:color w:val="000000"/>
                <w:sz w:val="20"/>
                <w:szCs w:val="20"/>
              </w:rPr>
              <w:t>18,255</w:t>
            </w:r>
          </w:p>
        </w:tc>
        <w:tc>
          <w:tcPr>
            <w:tcW w:w="412" w:type="pct"/>
            <w:shd w:val="clear" w:color="auto" w:fill="auto"/>
            <w:noWrap/>
            <w:vAlign w:val="center"/>
            <w:hideMark/>
          </w:tcPr>
          <w:p w14:paraId="6D99533D" w14:textId="77777777" w:rsidR="00267CEA" w:rsidRPr="00E2688A" w:rsidRDefault="00267CEA" w:rsidP="00267CEA">
            <w:pPr>
              <w:jc w:val="center"/>
              <w:rPr>
                <w:color w:val="000000"/>
                <w:sz w:val="20"/>
                <w:szCs w:val="20"/>
              </w:rPr>
            </w:pPr>
            <w:r w:rsidRPr="00E2688A">
              <w:rPr>
                <w:color w:val="000000"/>
                <w:sz w:val="20"/>
                <w:szCs w:val="20"/>
              </w:rPr>
              <w:t>18,255</w:t>
            </w:r>
          </w:p>
        </w:tc>
        <w:tc>
          <w:tcPr>
            <w:tcW w:w="412" w:type="pct"/>
            <w:shd w:val="clear" w:color="auto" w:fill="auto"/>
            <w:noWrap/>
            <w:vAlign w:val="center"/>
            <w:hideMark/>
          </w:tcPr>
          <w:p w14:paraId="2E1B4CDD" w14:textId="77777777" w:rsidR="00267CEA" w:rsidRPr="00E2688A" w:rsidRDefault="00267CEA" w:rsidP="00267CEA">
            <w:pPr>
              <w:jc w:val="center"/>
              <w:rPr>
                <w:color w:val="000000"/>
                <w:sz w:val="20"/>
                <w:szCs w:val="20"/>
              </w:rPr>
            </w:pPr>
            <w:r w:rsidRPr="00E2688A">
              <w:rPr>
                <w:color w:val="000000"/>
                <w:sz w:val="20"/>
                <w:szCs w:val="20"/>
              </w:rPr>
              <w:t>18,255</w:t>
            </w:r>
          </w:p>
        </w:tc>
        <w:tc>
          <w:tcPr>
            <w:tcW w:w="412" w:type="pct"/>
            <w:shd w:val="clear" w:color="auto" w:fill="auto"/>
            <w:noWrap/>
            <w:vAlign w:val="center"/>
            <w:hideMark/>
          </w:tcPr>
          <w:p w14:paraId="68607DF1" w14:textId="77777777" w:rsidR="00267CEA" w:rsidRPr="00E2688A" w:rsidRDefault="00267CEA" w:rsidP="00267CEA">
            <w:pPr>
              <w:jc w:val="center"/>
              <w:rPr>
                <w:color w:val="000000"/>
                <w:sz w:val="20"/>
                <w:szCs w:val="20"/>
              </w:rPr>
            </w:pPr>
            <w:r w:rsidRPr="00E2688A">
              <w:rPr>
                <w:color w:val="000000"/>
                <w:sz w:val="20"/>
                <w:szCs w:val="20"/>
              </w:rPr>
              <w:t>18,255</w:t>
            </w:r>
          </w:p>
        </w:tc>
        <w:tc>
          <w:tcPr>
            <w:tcW w:w="412" w:type="pct"/>
            <w:shd w:val="clear" w:color="auto" w:fill="auto"/>
            <w:noWrap/>
            <w:vAlign w:val="center"/>
            <w:hideMark/>
          </w:tcPr>
          <w:p w14:paraId="58CC8793" w14:textId="77777777" w:rsidR="00267CEA" w:rsidRPr="00E2688A" w:rsidRDefault="00267CEA" w:rsidP="00267CEA">
            <w:pPr>
              <w:jc w:val="center"/>
              <w:rPr>
                <w:color w:val="000000"/>
                <w:sz w:val="20"/>
                <w:szCs w:val="20"/>
              </w:rPr>
            </w:pPr>
            <w:r w:rsidRPr="00E2688A">
              <w:rPr>
                <w:color w:val="000000"/>
                <w:sz w:val="20"/>
                <w:szCs w:val="20"/>
              </w:rPr>
              <w:t>18,255</w:t>
            </w:r>
          </w:p>
        </w:tc>
      </w:tr>
      <w:tr w:rsidR="00267CEA" w:rsidRPr="00E2688A" w14:paraId="21F1630A" w14:textId="77777777" w:rsidTr="00267CEA">
        <w:trPr>
          <w:trHeight w:val="283"/>
        </w:trPr>
        <w:tc>
          <w:tcPr>
            <w:tcW w:w="1098" w:type="pct"/>
            <w:vMerge/>
            <w:shd w:val="clear" w:color="auto" w:fill="auto"/>
            <w:vAlign w:val="center"/>
            <w:hideMark/>
          </w:tcPr>
          <w:p w14:paraId="19EC6435" w14:textId="77777777" w:rsidR="00267CEA" w:rsidRPr="00E2688A" w:rsidRDefault="00267CEA" w:rsidP="00267CEA">
            <w:pPr>
              <w:rPr>
                <w:color w:val="000000"/>
                <w:sz w:val="20"/>
                <w:szCs w:val="20"/>
              </w:rPr>
            </w:pPr>
          </w:p>
        </w:tc>
        <w:tc>
          <w:tcPr>
            <w:tcW w:w="604" w:type="pct"/>
            <w:shd w:val="clear" w:color="auto" w:fill="auto"/>
            <w:vAlign w:val="center"/>
            <w:hideMark/>
          </w:tcPr>
          <w:p w14:paraId="1CCD179A"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030F3A5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7A3D51A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1D7242CC" w14:textId="77777777" w:rsidR="00267CEA" w:rsidRPr="00E2688A" w:rsidRDefault="00267CEA" w:rsidP="00267CEA">
            <w:pPr>
              <w:jc w:val="center"/>
              <w:rPr>
                <w:color w:val="000000"/>
                <w:sz w:val="20"/>
                <w:szCs w:val="20"/>
              </w:rPr>
            </w:pPr>
            <w:r w:rsidRPr="00E2688A">
              <w:rPr>
                <w:color w:val="000000"/>
                <w:sz w:val="20"/>
                <w:szCs w:val="20"/>
              </w:rPr>
              <w:t>18,000</w:t>
            </w:r>
          </w:p>
        </w:tc>
        <w:tc>
          <w:tcPr>
            <w:tcW w:w="412" w:type="pct"/>
            <w:shd w:val="clear" w:color="auto" w:fill="auto"/>
            <w:noWrap/>
            <w:vAlign w:val="center"/>
            <w:hideMark/>
          </w:tcPr>
          <w:p w14:paraId="43794F78" w14:textId="77777777" w:rsidR="00267CEA" w:rsidRPr="00E2688A" w:rsidRDefault="00267CEA" w:rsidP="00267CEA">
            <w:pPr>
              <w:jc w:val="center"/>
              <w:rPr>
                <w:color w:val="000000"/>
                <w:sz w:val="20"/>
                <w:szCs w:val="20"/>
              </w:rPr>
            </w:pPr>
            <w:r w:rsidRPr="00E2688A">
              <w:rPr>
                <w:color w:val="000000"/>
                <w:sz w:val="20"/>
                <w:szCs w:val="20"/>
              </w:rPr>
              <w:t>18,000</w:t>
            </w:r>
          </w:p>
        </w:tc>
        <w:tc>
          <w:tcPr>
            <w:tcW w:w="412" w:type="pct"/>
            <w:shd w:val="clear" w:color="auto" w:fill="auto"/>
            <w:noWrap/>
            <w:vAlign w:val="center"/>
            <w:hideMark/>
          </w:tcPr>
          <w:p w14:paraId="1FEA93C0" w14:textId="77777777" w:rsidR="00267CEA" w:rsidRPr="00E2688A" w:rsidRDefault="00267CEA" w:rsidP="00267CEA">
            <w:pPr>
              <w:jc w:val="center"/>
              <w:rPr>
                <w:color w:val="000000"/>
                <w:sz w:val="20"/>
                <w:szCs w:val="20"/>
              </w:rPr>
            </w:pPr>
            <w:r w:rsidRPr="00E2688A">
              <w:rPr>
                <w:color w:val="000000"/>
                <w:sz w:val="20"/>
                <w:szCs w:val="20"/>
              </w:rPr>
              <w:t>18,000</w:t>
            </w:r>
          </w:p>
        </w:tc>
        <w:tc>
          <w:tcPr>
            <w:tcW w:w="412" w:type="pct"/>
            <w:shd w:val="clear" w:color="auto" w:fill="auto"/>
            <w:noWrap/>
            <w:vAlign w:val="center"/>
            <w:hideMark/>
          </w:tcPr>
          <w:p w14:paraId="0532E879" w14:textId="77777777" w:rsidR="00267CEA" w:rsidRPr="00E2688A" w:rsidRDefault="00267CEA" w:rsidP="00267CEA">
            <w:pPr>
              <w:jc w:val="center"/>
              <w:rPr>
                <w:color w:val="000000"/>
                <w:sz w:val="20"/>
                <w:szCs w:val="20"/>
              </w:rPr>
            </w:pPr>
            <w:r w:rsidRPr="00E2688A">
              <w:rPr>
                <w:color w:val="000000"/>
                <w:sz w:val="20"/>
                <w:szCs w:val="20"/>
              </w:rPr>
              <w:t>18,000</w:t>
            </w:r>
          </w:p>
        </w:tc>
        <w:tc>
          <w:tcPr>
            <w:tcW w:w="412" w:type="pct"/>
            <w:shd w:val="clear" w:color="auto" w:fill="auto"/>
            <w:noWrap/>
            <w:vAlign w:val="center"/>
            <w:hideMark/>
          </w:tcPr>
          <w:p w14:paraId="0D0D1485" w14:textId="77777777" w:rsidR="00267CEA" w:rsidRPr="00E2688A" w:rsidRDefault="00267CEA" w:rsidP="00267CEA">
            <w:pPr>
              <w:jc w:val="center"/>
              <w:rPr>
                <w:color w:val="000000"/>
                <w:sz w:val="20"/>
                <w:szCs w:val="20"/>
              </w:rPr>
            </w:pPr>
            <w:r w:rsidRPr="00E2688A">
              <w:rPr>
                <w:color w:val="000000"/>
                <w:sz w:val="20"/>
                <w:szCs w:val="20"/>
              </w:rPr>
              <w:t>18,000</w:t>
            </w:r>
          </w:p>
        </w:tc>
        <w:tc>
          <w:tcPr>
            <w:tcW w:w="412" w:type="pct"/>
            <w:shd w:val="clear" w:color="auto" w:fill="auto"/>
            <w:noWrap/>
            <w:vAlign w:val="center"/>
            <w:hideMark/>
          </w:tcPr>
          <w:p w14:paraId="49D8EC63" w14:textId="77777777" w:rsidR="00267CEA" w:rsidRPr="00E2688A" w:rsidRDefault="00267CEA" w:rsidP="00267CEA">
            <w:pPr>
              <w:jc w:val="center"/>
              <w:rPr>
                <w:color w:val="000000"/>
                <w:sz w:val="20"/>
                <w:szCs w:val="20"/>
              </w:rPr>
            </w:pPr>
            <w:r w:rsidRPr="00E2688A">
              <w:rPr>
                <w:color w:val="000000"/>
                <w:sz w:val="20"/>
                <w:szCs w:val="20"/>
              </w:rPr>
              <w:t>18,000</w:t>
            </w:r>
          </w:p>
        </w:tc>
      </w:tr>
      <w:tr w:rsidR="00267CEA" w:rsidRPr="00E2688A" w14:paraId="539B6801" w14:textId="77777777" w:rsidTr="00267CEA">
        <w:trPr>
          <w:trHeight w:val="283"/>
        </w:trPr>
        <w:tc>
          <w:tcPr>
            <w:tcW w:w="1098" w:type="pct"/>
            <w:vMerge/>
            <w:shd w:val="clear" w:color="auto" w:fill="auto"/>
            <w:vAlign w:val="center"/>
            <w:hideMark/>
          </w:tcPr>
          <w:p w14:paraId="44713EA4" w14:textId="77777777" w:rsidR="00267CEA" w:rsidRPr="00E2688A" w:rsidRDefault="00267CEA" w:rsidP="00267CEA">
            <w:pPr>
              <w:rPr>
                <w:color w:val="000000"/>
                <w:sz w:val="20"/>
                <w:szCs w:val="20"/>
              </w:rPr>
            </w:pPr>
          </w:p>
        </w:tc>
        <w:tc>
          <w:tcPr>
            <w:tcW w:w="604" w:type="pct"/>
            <w:shd w:val="clear" w:color="auto" w:fill="auto"/>
            <w:vAlign w:val="center"/>
            <w:hideMark/>
          </w:tcPr>
          <w:p w14:paraId="477CE269"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1D069EE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220AC5B5"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124F76AA" w14:textId="77777777" w:rsidR="00267CEA" w:rsidRPr="00E2688A" w:rsidRDefault="00267CEA" w:rsidP="00267CEA">
            <w:pPr>
              <w:jc w:val="center"/>
              <w:rPr>
                <w:color w:val="000000"/>
                <w:sz w:val="20"/>
                <w:szCs w:val="20"/>
              </w:rPr>
            </w:pPr>
            <w:r w:rsidRPr="00E2688A">
              <w:rPr>
                <w:color w:val="000000"/>
                <w:sz w:val="20"/>
                <w:szCs w:val="20"/>
              </w:rPr>
              <w:t>0,255</w:t>
            </w:r>
          </w:p>
        </w:tc>
        <w:tc>
          <w:tcPr>
            <w:tcW w:w="412" w:type="pct"/>
            <w:shd w:val="clear" w:color="auto" w:fill="auto"/>
            <w:noWrap/>
            <w:vAlign w:val="center"/>
            <w:hideMark/>
          </w:tcPr>
          <w:p w14:paraId="0D881D4B" w14:textId="77777777" w:rsidR="00267CEA" w:rsidRPr="00E2688A" w:rsidRDefault="00267CEA" w:rsidP="00267CEA">
            <w:pPr>
              <w:jc w:val="center"/>
              <w:rPr>
                <w:color w:val="000000"/>
                <w:sz w:val="20"/>
                <w:szCs w:val="20"/>
              </w:rPr>
            </w:pPr>
            <w:r w:rsidRPr="00E2688A">
              <w:rPr>
                <w:color w:val="000000"/>
                <w:sz w:val="20"/>
                <w:szCs w:val="20"/>
              </w:rPr>
              <w:t>0,255</w:t>
            </w:r>
          </w:p>
        </w:tc>
        <w:tc>
          <w:tcPr>
            <w:tcW w:w="412" w:type="pct"/>
            <w:shd w:val="clear" w:color="auto" w:fill="auto"/>
            <w:noWrap/>
            <w:vAlign w:val="center"/>
            <w:hideMark/>
          </w:tcPr>
          <w:p w14:paraId="39D88F4D" w14:textId="77777777" w:rsidR="00267CEA" w:rsidRPr="00E2688A" w:rsidRDefault="00267CEA" w:rsidP="00267CEA">
            <w:pPr>
              <w:jc w:val="center"/>
              <w:rPr>
                <w:color w:val="000000"/>
                <w:sz w:val="20"/>
                <w:szCs w:val="20"/>
              </w:rPr>
            </w:pPr>
            <w:r w:rsidRPr="00E2688A">
              <w:rPr>
                <w:color w:val="000000"/>
                <w:sz w:val="20"/>
                <w:szCs w:val="20"/>
              </w:rPr>
              <w:t>0,255</w:t>
            </w:r>
          </w:p>
        </w:tc>
        <w:tc>
          <w:tcPr>
            <w:tcW w:w="412" w:type="pct"/>
            <w:shd w:val="clear" w:color="auto" w:fill="auto"/>
            <w:noWrap/>
            <w:vAlign w:val="center"/>
            <w:hideMark/>
          </w:tcPr>
          <w:p w14:paraId="43FE5AA2" w14:textId="77777777" w:rsidR="00267CEA" w:rsidRPr="00E2688A" w:rsidRDefault="00267CEA" w:rsidP="00267CEA">
            <w:pPr>
              <w:jc w:val="center"/>
              <w:rPr>
                <w:color w:val="000000"/>
                <w:sz w:val="20"/>
                <w:szCs w:val="20"/>
              </w:rPr>
            </w:pPr>
            <w:r w:rsidRPr="00E2688A">
              <w:rPr>
                <w:color w:val="000000"/>
                <w:sz w:val="20"/>
                <w:szCs w:val="20"/>
              </w:rPr>
              <w:t>0,255</w:t>
            </w:r>
          </w:p>
        </w:tc>
        <w:tc>
          <w:tcPr>
            <w:tcW w:w="412" w:type="pct"/>
            <w:shd w:val="clear" w:color="auto" w:fill="auto"/>
            <w:noWrap/>
            <w:vAlign w:val="center"/>
            <w:hideMark/>
          </w:tcPr>
          <w:p w14:paraId="0FE7D4A4" w14:textId="77777777" w:rsidR="00267CEA" w:rsidRPr="00E2688A" w:rsidRDefault="00267CEA" w:rsidP="00267CEA">
            <w:pPr>
              <w:jc w:val="center"/>
              <w:rPr>
                <w:color w:val="000000"/>
                <w:sz w:val="20"/>
                <w:szCs w:val="20"/>
              </w:rPr>
            </w:pPr>
            <w:r w:rsidRPr="00E2688A">
              <w:rPr>
                <w:color w:val="000000"/>
                <w:sz w:val="20"/>
                <w:szCs w:val="20"/>
              </w:rPr>
              <w:t>0,255</w:t>
            </w:r>
          </w:p>
        </w:tc>
        <w:tc>
          <w:tcPr>
            <w:tcW w:w="412" w:type="pct"/>
            <w:shd w:val="clear" w:color="auto" w:fill="auto"/>
            <w:noWrap/>
            <w:vAlign w:val="center"/>
            <w:hideMark/>
          </w:tcPr>
          <w:p w14:paraId="4BD55E9C" w14:textId="77777777" w:rsidR="00267CEA" w:rsidRPr="00E2688A" w:rsidRDefault="00267CEA" w:rsidP="00267CEA">
            <w:pPr>
              <w:jc w:val="center"/>
              <w:rPr>
                <w:color w:val="000000"/>
                <w:sz w:val="20"/>
                <w:szCs w:val="20"/>
              </w:rPr>
            </w:pPr>
            <w:r w:rsidRPr="00E2688A">
              <w:rPr>
                <w:color w:val="000000"/>
                <w:sz w:val="20"/>
                <w:szCs w:val="20"/>
              </w:rPr>
              <w:t>0,255</w:t>
            </w:r>
          </w:p>
        </w:tc>
      </w:tr>
      <w:tr w:rsidR="00267CEA" w:rsidRPr="00E2688A" w14:paraId="6F384142" w14:textId="77777777" w:rsidTr="00267CEA">
        <w:trPr>
          <w:trHeight w:val="283"/>
        </w:trPr>
        <w:tc>
          <w:tcPr>
            <w:tcW w:w="1098" w:type="pct"/>
            <w:vMerge w:val="restart"/>
            <w:shd w:val="clear" w:color="auto" w:fill="auto"/>
            <w:noWrap/>
            <w:vAlign w:val="center"/>
            <w:hideMark/>
          </w:tcPr>
          <w:p w14:paraId="0BF1C655" w14:textId="77777777" w:rsidR="00267CEA" w:rsidRPr="00E2688A" w:rsidRDefault="00267CEA" w:rsidP="00267CEA">
            <w:pPr>
              <w:jc w:val="center"/>
              <w:rPr>
                <w:color w:val="000000"/>
                <w:sz w:val="20"/>
                <w:szCs w:val="20"/>
              </w:rPr>
            </w:pPr>
            <w:r w:rsidRPr="00E2688A">
              <w:rPr>
                <w:color w:val="000000"/>
                <w:sz w:val="20"/>
                <w:szCs w:val="20"/>
              </w:rPr>
              <w:t>47:07:0722001:873</w:t>
            </w:r>
          </w:p>
        </w:tc>
        <w:tc>
          <w:tcPr>
            <w:tcW w:w="604" w:type="pct"/>
            <w:shd w:val="clear" w:color="auto" w:fill="auto"/>
            <w:vAlign w:val="center"/>
            <w:hideMark/>
          </w:tcPr>
          <w:p w14:paraId="555267C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5564CA6F" w14:textId="77777777" w:rsidR="00267CEA" w:rsidRPr="00E2688A" w:rsidRDefault="00267CEA" w:rsidP="00267CEA">
            <w:pPr>
              <w:jc w:val="center"/>
              <w:rPr>
                <w:color w:val="000000"/>
                <w:sz w:val="20"/>
                <w:szCs w:val="20"/>
              </w:rPr>
            </w:pPr>
            <w:r w:rsidRPr="00E2688A">
              <w:rPr>
                <w:color w:val="000000"/>
                <w:sz w:val="20"/>
                <w:szCs w:val="20"/>
              </w:rPr>
              <w:t>43,927</w:t>
            </w:r>
          </w:p>
        </w:tc>
        <w:tc>
          <w:tcPr>
            <w:tcW w:w="412" w:type="pct"/>
            <w:shd w:val="clear" w:color="auto" w:fill="auto"/>
            <w:noWrap/>
            <w:vAlign w:val="center"/>
            <w:hideMark/>
          </w:tcPr>
          <w:p w14:paraId="16B6EF8D" w14:textId="77777777" w:rsidR="00267CEA" w:rsidRPr="00E2688A" w:rsidRDefault="00267CEA" w:rsidP="00267CEA">
            <w:pPr>
              <w:jc w:val="center"/>
              <w:rPr>
                <w:color w:val="000000"/>
                <w:sz w:val="20"/>
                <w:szCs w:val="20"/>
              </w:rPr>
            </w:pPr>
            <w:r w:rsidRPr="00E2688A">
              <w:rPr>
                <w:color w:val="000000"/>
                <w:sz w:val="20"/>
                <w:szCs w:val="20"/>
              </w:rPr>
              <w:t>43,927</w:t>
            </w:r>
          </w:p>
        </w:tc>
        <w:tc>
          <w:tcPr>
            <w:tcW w:w="412" w:type="pct"/>
            <w:shd w:val="clear" w:color="auto" w:fill="auto"/>
            <w:noWrap/>
            <w:vAlign w:val="center"/>
            <w:hideMark/>
          </w:tcPr>
          <w:p w14:paraId="0310A4EE" w14:textId="77777777" w:rsidR="00267CEA" w:rsidRPr="00E2688A" w:rsidRDefault="00267CEA" w:rsidP="00267CEA">
            <w:pPr>
              <w:jc w:val="center"/>
              <w:rPr>
                <w:color w:val="000000"/>
                <w:sz w:val="20"/>
                <w:szCs w:val="20"/>
              </w:rPr>
            </w:pPr>
            <w:r w:rsidRPr="00E2688A">
              <w:rPr>
                <w:color w:val="000000"/>
                <w:sz w:val="20"/>
                <w:szCs w:val="20"/>
              </w:rPr>
              <w:t>43,927</w:t>
            </w:r>
          </w:p>
        </w:tc>
        <w:tc>
          <w:tcPr>
            <w:tcW w:w="412" w:type="pct"/>
            <w:shd w:val="clear" w:color="auto" w:fill="auto"/>
            <w:noWrap/>
            <w:vAlign w:val="center"/>
            <w:hideMark/>
          </w:tcPr>
          <w:p w14:paraId="3093F47C" w14:textId="77777777" w:rsidR="00267CEA" w:rsidRPr="00E2688A" w:rsidRDefault="00267CEA" w:rsidP="00267CEA">
            <w:pPr>
              <w:jc w:val="center"/>
              <w:rPr>
                <w:color w:val="000000"/>
                <w:sz w:val="20"/>
                <w:szCs w:val="20"/>
              </w:rPr>
            </w:pPr>
            <w:r w:rsidRPr="00E2688A">
              <w:rPr>
                <w:color w:val="000000"/>
                <w:sz w:val="20"/>
                <w:szCs w:val="20"/>
              </w:rPr>
              <w:t>43,927</w:t>
            </w:r>
          </w:p>
        </w:tc>
        <w:tc>
          <w:tcPr>
            <w:tcW w:w="412" w:type="pct"/>
            <w:shd w:val="clear" w:color="auto" w:fill="auto"/>
            <w:noWrap/>
            <w:vAlign w:val="center"/>
            <w:hideMark/>
          </w:tcPr>
          <w:p w14:paraId="37171177" w14:textId="77777777" w:rsidR="00267CEA" w:rsidRPr="00E2688A" w:rsidRDefault="00267CEA" w:rsidP="00267CEA">
            <w:pPr>
              <w:jc w:val="center"/>
              <w:rPr>
                <w:color w:val="000000"/>
                <w:sz w:val="20"/>
                <w:szCs w:val="20"/>
              </w:rPr>
            </w:pPr>
            <w:r w:rsidRPr="00E2688A">
              <w:rPr>
                <w:color w:val="000000"/>
                <w:sz w:val="20"/>
                <w:szCs w:val="20"/>
              </w:rPr>
              <w:t>43,927</w:t>
            </w:r>
          </w:p>
        </w:tc>
        <w:tc>
          <w:tcPr>
            <w:tcW w:w="412" w:type="pct"/>
            <w:shd w:val="clear" w:color="auto" w:fill="auto"/>
            <w:noWrap/>
            <w:vAlign w:val="center"/>
            <w:hideMark/>
          </w:tcPr>
          <w:p w14:paraId="0B05D99A" w14:textId="77777777" w:rsidR="00267CEA" w:rsidRPr="00E2688A" w:rsidRDefault="00267CEA" w:rsidP="00267CEA">
            <w:pPr>
              <w:jc w:val="center"/>
              <w:rPr>
                <w:color w:val="000000"/>
                <w:sz w:val="20"/>
                <w:szCs w:val="20"/>
              </w:rPr>
            </w:pPr>
            <w:r w:rsidRPr="00E2688A">
              <w:rPr>
                <w:color w:val="000000"/>
                <w:sz w:val="20"/>
                <w:szCs w:val="20"/>
              </w:rPr>
              <w:t>43,927</w:t>
            </w:r>
          </w:p>
        </w:tc>
        <w:tc>
          <w:tcPr>
            <w:tcW w:w="412" w:type="pct"/>
            <w:shd w:val="clear" w:color="auto" w:fill="auto"/>
            <w:noWrap/>
            <w:vAlign w:val="center"/>
            <w:hideMark/>
          </w:tcPr>
          <w:p w14:paraId="7A79947A" w14:textId="77777777" w:rsidR="00267CEA" w:rsidRPr="00E2688A" w:rsidRDefault="00267CEA" w:rsidP="00267CEA">
            <w:pPr>
              <w:jc w:val="center"/>
              <w:rPr>
                <w:color w:val="000000"/>
                <w:sz w:val="20"/>
                <w:szCs w:val="20"/>
              </w:rPr>
            </w:pPr>
            <w:r w:rsidRPr="00E2688A">
              <w:rPr>
                <w:color w:val="000000"/>
                <w:sz w:val="20"/>
                <w:szCs w:val="20"/>
              </w:rPr>
              <w:t>43,927</w:t>
            </w:r>
          </w:p>
        </w:tc>
        <w:tc>
          <w:tcPr>
            <w:tcW w:w="412" w:type="pct"/>
            <w:shd w:val="clear" w:color="auto" w:fill="auto"/>
            <w:noWrap/>
            <w:vAlign w:val="center"/>
            <w:hideMark/>
          </w:tcPr>
          <w:p w14:paraId="2541FA9E" w14:textId="77777777" w:rsidR="00267CEA" w:rsidRPr="00E2688A" w:rsidRDefault="00267CEA" w:rsidP="00267CEA">
            <w:pPr>
              <w:jc w:val="center"/>
              <w:rPr>
                <w:color w:val="000000"/>
                <w:sz w:val="20"/>
                <w:szCs w:val="20"/>
              </w:rPr>
            </w:pPr>
            <w:r w:rsidRPr="00E2688A">
              <w:rPr>
                <w:color w:val="000000"/>
                <w:sz w:val="20"/>
                <w:szCs w:val="20"/>
              </w:rPr>
              <w:t>43,927</w:t>
            </w:r>
          </w:p>
        </w:tc>
      </w:tr>
      <w:tr w:rsidR="00267CEA" w:rsidRPr="00E2688A" w14:paraId="3DB66DE4" w14:textId="77777777" w:rsidTr="00267CEA">
        <w:trPr>
          <w:trHeight w:val="283"/>
        </w:trPr>
        <w:tc>
          <w:tcPr>
            <w:tcW w:w="1098" w:type="pct"/>
            <w:vMerge/>
            <w:shd w:val="clear" w:color="auto" w:fill="auto"/>
            <w:vAlign w:val="center"/>
            <w:hideMark/>
          </w:tcPr>
          <w:p w14:paraId="5C2C7437" w14:textId="77777777" w:rsidR="00267CEA" w:rsidRPr="00E2688A" w:rsidRDefault="00267CEA" w:rsidP="00267CEA">
            <w:pPr>
              <w:rPr>
                <w:color w:val="000000"/>
                <w:sz w:val="20"/>
                <w:szCs w:val="20"/>
              </w:rPr>
            </w:pPr>
          </w:p>
        </w:tc>
        <w:tc>
          <w:tcPr>
            <w:tcW w:w="604" w:type="pct"/>
            <w:shd w:val="clear" w:color="auto" w:fill="auto"/>
            <w:vAlign w:val="center"/>
            <w:hideMark/>
          </w:tcPr>
          <w:p w14:paraId="307349E8"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51E720A6" w14:textId="77777777" w:rsidR="00267CEA" w:rsidRPr="00E2688A" w:rsidRDefault="00267CEA" w:rsidP="00267CEA">
            <w:pPr>
              <w:jc w:val="center"/>
              <w:rPr>
                <w:color w:val="000000"/>
                <w:sz w:val="20"/>
                <w:szCs w:val="20"/>
              </w:rPr>
            </w:pPr>
            <w:r w:rsidRPr="00E2688A">
              <w:rPr>
                <w:color w:val="000000"/>
                <w:sz w:val="20"/>
                <w:szCs w:val="20"/>
              </w:rPr>
              <w:t>43,200</w:t>
            </w:r>
          </w:p>
        </w:tc>
        <w:tc>
          <w:tcPr>
            <w:tcW w:w="412" w:type="pct"/>
            <w:shd w:val="clear" w:color="auto" w:fill="auto"/>
            <w:noWrap/>
            <w:vAlign w:val="center"/>
            <w:hideMark/>
          </w:tcPr>
          <w:p w14:paraId="2ADC5234" w14:textId="77777777" w:rsidR="00267CEA" w:rsidRPr="00E2688A" w:rsidRDefault="00267CEA" w:rsidP="00267CEA">
            <w:pPr>
              <w:jc w:val="center"/>
              <w:rPr>
                <w:color w:val="000000"/>
                <w:sz w:val="20"/>
                <w:szCs w:val="20"/>
              </w:rPr>
            </w:pPr>
            <w:r w:rsidRPr="00E2688A">
              <w:rPr>
                <w:color w:val="000000"/>
                <w:sz w:val="20"/>
                <w:szCs w:val="20"/>
              </w:rPr>
              <w:t>43,200</w:t>
            </w:r>
          </w:p>
        </w:tc>
        <w:tc>
          <w:tcPr>
            <w:tcW w:w="412" w:type="pct"/>
            <w:shd w:val="clear" w:color="auto" w:fill="auto"/>
            <w:noWrap/>
            <w:vAlign w:val="center"/>
            <w:hideMark/>
          </w:tcPr>
          <w:p w14:paraId="614A5CD2" w14:textId="77777777" w:rsidR="00267CEA" w:rsidRPr="00E2688A" w:rsidRDefault="00267CEA" w:rsidP="00267CEA">
            <w:pPr>
              <w:jc w:val="center"/>
              <w:rPr>
                <w:color w:val="000000"/>
                <w:sz w:val="20"/>
                <w:szCs w:val="20"/>
              </w:rPr>
            </w:pPr>
            <w:r w:rsidRPr="00E2688A">
              <w:rPr>
                <w:color w:val="000000"/>
                <w:sz w:val="20"/>
                <w:szCs w:val="20"/>
              </w:rPr>
              <w:t>43,200</w:t>
            </w:r>
          </w:p>
        </w:tc>
        <w:tc>
          <w:tcPr>
            <w:tcW w:w="412" w:type="pct"/>
            <w:shd w:val="clear" w:color="auto" w:fill="auto"/>
            <w:noWrap/>
            <w:vAlign w:val="center"/>
            <w:hideMark/>
          </w:tcPr>
          <w:p w14:paraId="7CD7CC83" w14:textId="77777777" w:rsidR="00267CEA" w:rsidRPr="00E2688A" w:rsidRDefault="00267CEA" w:rsidP="00267CEA">
            <w:pPr>
              <w:jc w:val="center"/>
              <w:rPr>
                <w:color w:val="000000"/>
                <w:sz w:val="20"/>
                <w:szCs w:val="20"/>
              </w:rPr>
            </w:pPr>
            <w:r w:rsidRPr="00E2688A">
              <w:rPr>
                <w:color w:val="000000"/>
                <w:sz w:val="20"/>
                <w:szCs w:val="20"/>
              </w:rPr>
              <w:t>43,200</w:t>
            </w:r>
          </w:p>
        </w:tc>
        <w:tc>
          <w:tcPr>
            <w:tcW w:w="412" w:type="pct"/>
            <w:shd w:val="clear" w:color="auto" w:fill="auto"/>
            <w:noWrap/>
            <w:vAlign w:val="center"/>
            <w:hideMark/>
          </w:tcPr>
          <w:p w14:paraId="7DCDB0D3" w14:textId="77777777" w:rsidR="00267CEA" w:rsidRPr="00E2688A" w:rsidRDefault="00267CEA" w:rsidP="00267CEA">
            <w:pPr>
              <w:jc w:val="center"/>
              <w:rPr>
                <w:color w:val="000000"/>
                <w:sz w:val="20"/>
                <w:szCs w:val="20"/>
              </w:rPr>
            </w:pPr>
            <w:r w:rsidRPr="00E2688A">
              <w:rPr>
                <w:color w:val="000000"/>
                <w:sz w:val="20"/>
                <w:szCs w:val="20"/>
              </w:rPr>
              <w:t>43,200</w:t>
            </w:r>
          </w:p>
        </w:tc>
        <w:tc>
          <w:tcPr>
            <w:tcW w:w="412" w:type="pct"/>
            <w:shd w:val="clear" w:color="auto" w:fill="auto"/>
            <w:noWrap/>
            <w:vAlign w:val="center"/>
            <w:hideMark/>
          </w:tcPr>
          <w:p w14:paraId="57059CF1" w14:textId="77777777" w:rsidR="00267CEA" w:rsidRPr="00E2688A" w:rsidRDefault="00267CEA" w:rsidP="00267CEA">
            <w:pPr>
              <w:jc w:val="center"/>
              <w:rPr>
                <w:color w:val="000000"/>
                <w:sz w:val="20"/>
                <w:szCs w:val="20"/>
              </w:rPr>
            </w:pPr>
            <w:r w:rsidRPr="00E2688A">
              <w:rPr>
                <w:color w:val="000000"/>
                <w:sz w:val="20"/>
                <w:szCs w:val="20"/>
              </w:rPr>
              <w:t>43,200</w:t>
            </w:r>
          </w:p>
        </w:tc>
        <w:tc>
          <w:tcPr>
            <w:tcW w:w="412" w:type="pct"/>
            <w:shd w:val="clear" w:color="auto" w:fill="auto"/>
            <w:noWrap/>
            <w:vAlign w:val="center"/>
            <w:hideMark/>
          </w:tcPr>
          <w:p w14:paraId="0D62A0FF" w14:textId="77777777" w:rsidR="00267CEA" w:rsidRPr="00E2688A" w:rsidRDefault="00267CEA" w:rsidP="00267CEA">
            <w:pPr>
              <w:jc w:val="center"/>
              <w:rPr>
                <w:color w:val="000000"/>
                <w:sz w:val="20"/>
                <w:szCs w:val="20"/>
              </w:rPr>
            </w:pPr>
            <w:r w:rsidRPr="00E2688A">
              <w:rPr>
                <w:color w:val="000000"/>
                <w:sz w:val="20"/>
                <w:szCs w:val="20"/>
              </w:rPr>
              <w:t>43,200</w:t>
            </w:r>
          </w:p>
        </w:tc>
        <w:tc>
          <w:tcPr>
            <w:tcW w:w="412" w:type="pct"/>
            <w:shd w:val="clear" w:color="auto" w:fill="auto"/>
            <w:noWrap/>
            <w:vAlign w:val="center"/>
            <w:hideMark/>
          </w:tcPr>
          <w:p w14:paraId="1BC70924" w14:textId="77777777" w:rsidR="00267CEA" w:rsidRPr="00E2688A" w:rsidRDefault="00267CEA" w:rsidP="00267CEA">
            <w:pPr>
              <w:jc w:val="center"/>
              <w:rPr>
                <w:color w:val="000000"/>
                <w:sz w:val="20"/>
                <w:szCs w:val="20"/>
              </w:rPr>
            </w:pPr>
            <w:r w:rsidRPr="00E2688A">
              <w:rPr>
                <w:color w:val="000000"/>
                <w:sz w:val="20"/>
                <w:szCs w:val="20"/>
              </w:rPr>
              <w:t>43,200</w:t>
            </w:r>
          </w:p>
        </w:tc>
      </w:tr>
      <w:tr w:rsidR="00267CEA" w:rsidRPr="00E2688A" w14:paraId="49F16285" w14:textId="77777777" w:rsidTr="00267CEA">
        <w:trPr>
          <w:trHeight w:val="283"/>
        </w:trPr>
        <w:tc>
          <w:tcPr>
            <w:tcW w:w="1098" w:type="pct"/>
            <w:vMerge/>
            <w:shd w:val="clear" w:color="auto" w:fill="auto"/>
            <w:vAlign w:val="center"/>
            <w:hideMark/>
          </w:tcPr>
          <w:p w14:paraId="1AA28611" w14:textId="77777777" w:rsidR="00267CEA" w:rsidRPr="00E2688A" w:rsidRDefault="00267CEA" w:rsidP="00267CEA">
            <w:pPr>
              <w:rPr>
                <w:color w:val="000000"/>
                <w:sz w:val="20"/>
                <w:szCs w:val="20"/>
              </w:rPr>
            </w:pPr>
          </w:p>
        </w:tc>
        <w:tc>
          <w:tcPr>
            <w:tcW w:w="604" w:type="pct"/>
            <w:shd w:val="clear" w:color="auto" w:fill="auto"/>
            <w:vAlign w:val="center"/>
            <w:hideMark/>
          </w:tcPr>
          <w:p w14:paraId="67FE0387"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16DA4B94" w14:textId="77777777" w:rsidR="00267CEA" w:rsidRPr="00E2688A" w:rsidRDefault="00267CEA" w:rsidP="00267CEA">
            <w:pPr>
              <w:jc w:val="center"/>
              <w:rPr>
                <w:color w:val="000000"/>
                <w:sz w:val="20"/>
                <w:szCs w:val="20"/>
              </w:rPr>
            </w:pPr>
            <w:r w:rsidRPr="00E2688A">
              <w:rPr>
                <w:color w:val="000000"/>
                <w:sz w:val="20"/>
                <w:szCs w:val="20"/>
              </w:rPr>
              <w:t>0,727</w:t>
            </w:r>
          </w:p>
        </w:tc>
        <w:tc>
          <w:tcPr>
            <w:tcW w:w="412" w:type="pct"/>
            <w:shd w:val="clear" w:color="auto" w:fill="auto"/>
            <w:noWrap/>
            <w:vAlign w:val="center"/>
            <w:hideMark/>
          </w:tcPr>
          <w:p w14:paraId="4F923811" w14:textId="77777777" w:rsidR="00267CEA" w:rsidRPr="00E2688A" w:rsidRDefault="00267CEA" w:rsidP="00267CEA">
            <w:pPr>
              <w:jc w:val="center"/>
              <w:rPr>
                <w:color w:val="000000"/>
                <w:sz w:val="20"/>
                <w:szCs w:val="20"/>
              </w:rPr>
            </w:pPr>
            <w:r w:rsidRPr="00E2688A">
              <w:rPr>
                <w:color w:val="000000"/>
                <w:sz w:val="20"/>
                <w:szCs w:val="20"/>
              </w:rPr>
              <w:t>0,727</w:t>
            </w:r>
          </w:p>
        </w:tc>
        <w:tc>
          <w:tcPr>
            <w:tcW w:w="412" w:type="pct"/>
            <w:shd w:val="clear" w:color="auto" w:fill="auto"/>
            <w:noWrap/>
            <w:vAlign w:val="center"/>
            <w:hideMark/>
          </w:tcPr>
          <w:p w14:paraId="377DD312" w14:textId="77777777" w:rsidR="00267CEA" w:rsidRPr="00E2688A" w:rsidRDefault="00267CEA" w:rsidP="00267CEA">
            <w:pPr>
              <w:jc w:val="center"/>
              <w:rPr>
                <w:color w:val="000000"/>
                <w:sz w:val="20"/>
                <w:szCs w:val="20"/>
              </w:rPr>
            </w:pPr>
            <w:r w:rsidRPr="00E2688A">
              <w:rPr>
                <w:color w:val="000000"/>
                <w:sz w:val="20"/>
                <w:szCs w:val="20"/>
              </w:rPr>
              <w:t>0,727</w:t>
            </w:r>
          </w:p>
        </w:tc>
        <w:tc>
          <w:tcPr>
            <w:tcW w:w="412" w:type="pct"/>
            <w:shd w:val="clear" w:color="auto" w:fill="auto"/>
            <w:noWrap/>
            <w:vAlign w:val="center"/>
            <w:hideMark/>
          </w:tcPr>
          <w:p w14:paraId="71172CC8" w14:textId="77777777" w:rsidR="00267CEA" w:rsidRPr="00E2688A" w:rsidRDefault="00267CEA" w:rsidP="00267CEA">
            <w:pPr>
              <w:jc w:val="center"/>
              <w:rPr>
                <w:color w:val="000000"/>
                <w:sz w:val="20"/>
                <w:szCs w:val="20"/>
              </w:rPr>
            </w:pPr>
            <w:r w:rsidRPr="00E2688A">
              <w:rPr>
                <w:color w:val="000000"/>
                <w:sz w:val="20"/>
                <w:szCs w:val="20"/>
              </w:rPr>
              <w:t>0,727</w:t>
            </w:r>
          </w:p>
        </w:tc>
        <w:tc>
          <w:tcPr>
            <w:tcW w:w="412" w:type="pct"/>
            <w:shd w:val="clear" w:color="auto" w:fill="auto"/>
            <w:noWrap/>
            <w:vAlign w:val="center"/>
            <w:hideMark/>
          </w:tcPr>
          <w:p w14:paraId="211DED4B" w14:textId="77777777" w:rsidR="00267CEA" w:rsidRPr="00E2688A" w:rsidRDefault="00267CEA" w:rsidP="00267CEA">
            <w:pPr>
              <w:jc w:val="center"/>
              <w:rPr>
                <w:color w:val="000000"/>
                <w:sz w:val="20"/>
                <w:szCs w:val="20"/>
              </w:rPr>
            </w:pPr>
            <w:r w:rsidRPr="00E2688A">
              <w:rPr>
                <w:color w:val="000000"/>
                <w:sz w:val="20"/>
                <w:szCs w:val="20"/>
              </w:rPr>
              <w:t>0,727</w:t>
            </w:r>
          </w:p>
        </w:tc>
        <w:tc>
          <w:tcPr>
            <w:tcW w:w="412" w:type="pct"/>
            <w:shd w:val="clear" w:color="auto" w:fill="auto"/>
            <w:noWrap/>
            <w:vAlign w:val="center"/>
            <w:hideMark/>
          </w:tcPr>
          <w:p w14:paraId="14251ACF" w14:textId="77777777" w:rsidR="00267CEA" w:rsidRPr="00E2688A" w:rsidRDefault="00267CEA" w:rsidP="00267CEA">
            <w:pPr>
              <w:jc w:val="center"/>
              <w:rPr>
                <w:color w:val="000000"/>
                <w:sz w:val="20"/>
                <w:szCs w:val="20"/>
              </w:rPr>
            </w:pPr>
            <w:r w:rsidRPr="00E2688A">
              <w:rPr>
                <w:color w:val="000000"/>
                <w:sz w:val="20"/>
                <w:szCs w:val="20"/>
              </w:rPr>
              <w:t>0,727</w:t>
            </w:r>
          </w:p>
        </w:tc>
        <w:tc>
          <w:tcPr>
            <w:tcW w:w="412" w:type="pct"/>
            <w:shd w:val="clear" w:color="auto" w:fill="auto"/>
            <w:noWrap/>
            <w:vAlign w:val="center"/>
            <w:hideMark/>
          </w:tcPr>
          <w:p w14:paraId="6E823264" w14:textId="77777777" w:rsidR="00267CEA" w:rsidRPr="00E2688A" w:rsidRDefault="00267CEA" w:rsidP="00267CEA">
            <w:pPr>
              <w:jc w:val="center"/>
              <w:rPr>
                <w:color w:val="000000"/>
                <w:sz w:val="20"/>
                <w:szCs w:val="20"/>
              </w:rPr>
            </w:pPr>
            <w:r w:rsidRPr="00E2688A">
              <w:rPr>
                <w:color w:val="000000"/>
                <w:sz w:val="20"/>
                <w:szCs w:val="20"/>
              </w:rPr>
              <w:t>0,727</w:t>
            </w:r>
          </w:p>
        </w:tc>
        <w:tc>
          <w:tcPr>
            <w:tcW w:w="412" w:type="pct"/>
            <w:shd w:val="clear" w:color="auto" w:fill="auto"/>
            <w:noWrap/>
            <w:vAlign w:val="center"/>
            <w:hideMark/>
          </w:tcPr>
          <w:p w14:paraId="13D41334" w14:textId="77777777" w:rsidR="00267CEA" w:rsidRPr="00E2688A" w:rsidRDefault="00267CEA" w:rsidP="00267CEA">
            <w:pPr>
              <w:jc w:val="center"/>
              <w:rPr>
                <w:color w:val="000000"/>
                <w:sz w:val="20"/>
                <w:szCs w:val="20"/>
              </w:rPr>
            </w:pPr>
            <w:r w:rsidRPr="00E2688A">
              <w:rPr>
                <w:color w:val="000000"/>
                <w:sz w:val="20"/>
                <w:szCs w:val="20"/>
              </w:rPr>
              <w:t>0,727</w:t>
            </w:r>
          </w:p>
        </w:tc>
      </w:tr>
      <w:tr w:rsidR="00267CEA" w:rsidRPr="00E2688A" w14:paraId="2D797A2E" w14:textId="77777777" w:rsidTr="00267CEA">
        <w:trPr>
          <w:trHeight w:val="283"/>
        </w:trPr>
        <w:tc>
          <w:tcPr>
            <w:tcW w:w="1098" w:type="pct"/>
            <w:vMerge w:val="restart"/>
            <w:shd w:val="clear" w:color="auto" w:fill="auto"/>
            <w:noWrap/>
            <w:vAlign w:val="center"/>
            <w:hideMark/>
          </w:tcPr>
          <w:p w14:paraId="4C5D5DBC" w14:textId="77777777" w:rsidR="00267CEA" w:rsidRPr="00E2688A" w:rsidRDefault="00267CEA" w:rsidP="00267CEA">
            <w:pPr>
              <w:jc w:val="center"/>
              <w:rPr>
                <w:color w:val="000000"/>
                <w:sz w:val="20"/>
                <w:szCs w:val="20"/>
              </w:rPr>
            </w:pPr>
            <w:r w:rsidRPr="00E2688A">
              <w:rPr>
                <w:color w:val="000000"/>
                <w:sz w:val="20"/>
                <w:szCs w:val="20"/>
              </w:rPr>
              <w:t>47:07:0722001:871</w:t>
            </w:r>
          </w:p>
        </w:tc>
        <w:tc>
          <w:tcPr>
            <w:tcW w:w="604" w:type="pct"/>
            <w:shd w:val="clear" w:color="auto" w:fill="auto"/>
            <w:vAlign w:val="center"/>
            <w:hideMark/>
          </w:tcPr>
          <w:p w14:paraId="34E1D1D6"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563BBEB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4D10EA6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1CFDE696" w14:textId="77777777" w:rsidR="00267CEA" w:rsidRPr="00E2688A" w:rsidRDefault="00267CEA" w:rsidP="00267CEA">
            <w:pPr>
              <w:jc w:val="center"/>
              <w:rPr>
                <w:color w:val="000000"/>
                <w:sz w:val="20"/>
                <w:szCs w:val="20"/>
              </w:rPr>
            </w:pPr>
            <w:r w:rsidRPr="00E2688A">
              <w:rPr>
                <w:color w:val="000000"/>
                <w:sz w:val="20"/>
                <w:szCs w:val="20"/>
              </w:rPr>
              <w:t>32,764</w:t>
            </w:r>
          </w:p>
        </w:tc>
        <w:tc>
          <w:tcPr>
            <w:tcW w:w="412" w:type="pct"/>
            <w:shd w:val="clear" w:color="auto" w:fill="auto"/>
            <w:noWrap/>
            <w:vAlign w:val="center"/>
            <w:hideMark/>
          </w:tcPr>
          <w:p w14:paraId="5383C88E" w14:textId="77777777" w:rsidR="00267CEA" w:rsidRPr="00E2688A" w:rsidRDefault="00267CEA" w:rsidP="00267CEA">
            <w:pPr>
              <w:jc w:val="center"/>
              <w:rPr>
                <w:color w:val="000000"/>
                <w:sz w:val="20"/>
                <w:szCs w:val="20"/>
              </w:rPr>
            </w:pPr>
            <w:r w:rsidRPr="00E2688A">
              <w:rPr>
                <w:color w:val="000000"/>
                <w:sz w:val="20"/>
                <w:szCs w:val="20"/>
              </w:rPr>
              <w:t>32,764</w:t>
            </w:r>
          </w:p>
        </w:tc>
        <w:tc>
          <w:tcPr>
            <w:tcW w:w="412" w:type="pct"/>
            <w:shd w:val="clear" w:color="auto" w:fill="auto"/>
            <w:noWrap/>
            <w:vAlign w:val="center"/>
            <w:hideMark/>
          </w:tcPr>
          <w:p w14:paraId="01B1D50B" w14:textId="77777777" w:rsidR="00267CEA" w:rsidRPr="00E2688A" w:rsidRDefault="00267CEA" w:rsidP="00267CEA">
            <w:pPr>
              <w:jc w:val="center"/>
              <w:rPr>
                <w:color w:val="000000"/>
                <w:sz w:val="20"/>
                <w:szCs w:val="20"/>
              </w:rPr>
            </w:pPr>
            <w:r w:rsidRPr="00E2688A">
              <w:rPr>
                <w:color w:val="000000"/>
                <w:sz w:val="20"/>
                <w:szCs w:val="20"/>
              </w:rPr>
              <w:t>32,764</w:t>
            </w:r>
          </w:p>
        </w:tc>
        <w:tc>
          <w:tcPr>
            <w:tcW w:w="412" w:type="pct"/>
            <w:shd w:val="clear" w:color="auto" w:fill="auto"/>
            <w:noWrap/>
            <w:vAlign w:val="center"/>
            <w:hideMark/>
          </w:tcPr>
          <w:p w14:paraId="1E46B83A" w14:textId="77777777" w:rsidR="00267CEA" w:rsidRPr="00E2688A" w:rsidRDefault="00267CEA" w:rsidP="00267CEA">
            <w:pPr>
              <w:jc w:val="center"/>
              <w:rPr>
                <w:color w:val="000000"/>
                <w:sz w:val="20"/>
                <w:szCs w:val="20"/>
              </w:rPr>
            </w:pPr>
            <w:r w:rsidRPr="00E2688A">
              <w:rPr>
                <w:color w:val="000000"/>
                <w:sz w:val="20"/>
                <w:szCs w:val="20"/>
              </w:rPr>
              <w:t>32,764</w:t>
            </w:r>
          </w:p>
        </w:tc>
        <w:tc>
          <w:tcPr>
            <w:tcW w:w="412" w:type="pct"/>
            <w:shd w:val="clear" w:color="auto" w:fill="auto"/>
            <w:noWrap/>
            <w:vAlign w:val="center"/>
            <w:hideMark/>
          </w:tcPr>
          <w:p w14:paraId="1A164983" w14:textId="77777777" w:rsidR="00267CEA" w:rsidRPr="00E2688A" w:rsidRDefault="00267CEA" w:rsidP="00267CEA">
            <w:pPr>
              <w:jc w:val="center"/>
              <w:rPr>
                <w:color w:val="000000"/>
                <w:sz w:val="20"/>
                <w:szCs w:val="20"/>
              </w:rPr>
            </w:pPr>
            <w:r w:rsidRPr="00E2688A">
              <w:rPr>
                <w:color w:val="000000"/>
                <w:sz w:val="20"/>
                <w:szCs w:val="20"/>
              </w:rPr>
              <w:t>32,764</w:t>
            </w:r>
          </w:p>
        </w:tc>
        <w:tc>
          <w:tcPr>
            <w:tcW w:w="412" w:type="pct"/>
            <w:shd w:val="clear" w:color="auto" w:fill="auto"/>
            <w:noWrap/>
            <w:vAlign w:val="center"/>
            <w:hideMark/>
          </w:tcPr>
          <w:p w14:paraId="640EF929" w14:textId="77777777" w:rsidR="00267CEA" w:rsidRPr="00E2688A" w:rsidRDefault="00267CEA" w:rsidP="00267CEA">
            <w:pPr>
              <w:jc w:val="center"/>
              <w:rPr>
                <w:color w:val="000000"/>
                <w:sz w:val="20"/>
                <w:szCs w:val="20"/>
              </w:rPr>
            </w:pPr>
            <w:r w:rsidRPr="00E2688A">
              <w:rPr>
                <w:color w:val="000000"/>
                <w:sz w:val="20"/>
                <w:szCs w:val="20"/>
              </w:rPr>
              <w:t>32,764</w:t>
            </w:r>
          </w:p>
        </w:tc>
      </w:tr>
      <w:tr w:rsidR="00267CEA" w:rsidRPr="00E2688A" w14:paraId="0C9F52F7" w14:textId="77777777" w:rsidTr="00267CEA">
        <w:trPr>
          <w:trHeight w:val="283"/>
        </w:trPr>
        <w:tc>
          <w:tcPr>
            <w:tcW w:w="1098" w:type="pct"/>
            <w:vMerge/>
            <w:shd w:val="clear" w:color="auto" w:fill="auto"/>
            <w:vAlign w:val="center"/>
            <w:hideMark/>
          </w:tcPr>
          <w:p w14:paraId="2850F9D9" w14:textId="77777777" w:rsidR="00267CEA" w:rsidRPr="00E2688A" w:rsidRDefault="00267CEA" w:rsidP="00267CEA">
            <w:pPr>
              <w:rPr>
                <w:color w:val="000000"/>
                <w:sz w:val="20"/>
                <w:szCs w:val="20"/>
              </w:rPr>
            </w:pPr>
          </w:p>
        </w:tc>
        <w:tc>
          <w:tcPr>
            <w:tcW w:w="604" w:type="pct"/>
            <w:shd w:val="clear" w:color="auto" w:fill="auto"/>
            <w:vAlign w:val="center"/>
            <w:hideMark/>
          </w:tcPr>
          <w:p w14:paraId="458DCA15"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6B8E4FB5"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4D94C8E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5FECA414" w14:textId="77777777" w:rsidR="00267CEA" w:rsidRPr="00E2688A" w:rsidRDefault="00267CEA" w:rsidP="00267CEA">
            <w:pPr>
              <w:jc w:val="center"/>
              <w:rPr>
                <w:color w:val="000000"/>
                <w:sz w:val="20"/>
                <w:szCs w:val="20"/>
              </w:rPr>
            </w:pPr>
            <w:r w:rsidRPr="00E2688A">
              <w:rPr>
                <w:color w:val="000000"/>
                <w:sz w:val="20"/>
                <w:szCs w:val="20"/>
              </w:rPr>
              <w:t>32,273</w:t>
            </w:r>
          </w:p>
        </w:tc>
        <w:tc>
          <w:tcPr>
            <w:tcW w:w="412" w:type="pct"/>
            <w:shd w:val="clear" w:color="auto" w:fill="auto"/>
            <w:noWrap/>
            <w:vAlign w:val="center"/>
            <w:hideMark/>
          </w:tcPr>
          <w:p w14:paraId="145F82C3" w14:textId="77777777" w:rsidR="00267CEA" w:rsidRPr="00E2688A" w:rsidRDefault="00267CEA" w:rsidP="00267CEA">
            <w:pPr>
              <w:jc w:val="center"/>
              <w:rPr>
                <w:color w:val="000000"/>
                <w:sz w:val="20"/>
                <w:szCs w:val="20"/>
              </w:rPr>
            </w:pPr>
            <w:r w:rsidRPr="00E2688A">
              <w:rPr>
                <w:color w:val="000000"/>
                <w:sz w:val="20"/>
                <w:szCs w:val="20"/>
              </w:rPr>
              <w:t>32,273</w:t>
            </w:r>
          </w:p>
        </w:tc>
        <w:tc>
          <w:tcPr>
            <w:tcW w:w="412" w:type="pct"/>
            <w:shd w:val="clear" w:color="auto" w:fill="auto"/>
            <w:noWrap/>
            <w:vAlign w:val="center"/>
            <w:hideMark/>
          </w:tcPr>
          <w:p w14:paraId="2F28311B" w14:textId="77777777" w:rsidR="00267CEA" w:rsidRPr="00E2688A" w:rsidRDefault="00267CEA" w:rsidP="00267CEA">
            <w:pPr>
              <w:jc w:val="center"/>
              <w:rPr>
                <w:color w:val="000000"/>
                <w:sz w:val="20"/>
                <w:szCs w:val="20"/>
              </w:rPr>
            </w:pPr>
            <w:r w:rsidRPr="00E2688A">
              <w:rPr>
                <w:color w:val="000000"/>
                <w:sz w:val="20"/>
                <w:szCs w:val="20"/>
              </w:rPr>
              <w:t>32,273</w:t>
            </w:r>
          </w:p>
        </w:tc>
        <w:tc>
          <w:tcPr>
            <w:tcW w:w="412" w:type="pct"/>
            <w:shd w:val="clear" w:color="auto" w:fill="auto"/>
            <w:noWrap/>
            <w:vAlign w:val="center"/>
            <w:hideMark/>
          </w:tcPr>
          <w:p w14:paraId="33F0B07A" w14:textId="77777777" w:rsidR="00267CEA" w:rsidRPr="00E2688A" w:rsidRDefault="00267CEA" w:rsidP="00267CEA">
            <w:pPr>
              <w:jc w:val="center"/>
              <w:rPr>
                <w:color w:val="000000"/>
                <w:sz w:val="20"/>
                <w:szCs w:val="20"/>
              </w:rPr>
            </w:pPr>
            <w:r w:rsidRPr="00E2688A">
              <w:rPr>
                <w:color w:val="000000"/>
                <w:sz w:val="20"/>
                <w:szCs w:val="20"/>
              </w:rPr>
              <w:t>32,273</w:t>
            </w:r>
          </w:p>
        </w:tc>
        <w:tc>
          <w:tcPr>
            <w:tcW w:w="412" w:type="pct"/>
            <w:shd w:val="clear" w:color="auto" w:fill="auto"/>
            <w:noWrap/>
            <w:vAlign w:val="center"/>
            <w:hideMark/>
          </w:tcPr>
          <w:p w14:paraId="33AEFFBA" w14:textId="77777777" w:rsidR="00267CEA" w:rsidRPr="00E2688A" w:rsidRDefault="00267CEA" w:rsidP="00267CEA">
            <w:pPr>
              <w:jc w:val="center"/>
              <w:rPr>
                <w:color w:val="000000"/>
                <w:sz w:val="20"/>
                <w:szCs w:val="20"/>
              </w:rPr>
            </w:pPr>
            <w:r w:rsidRPr="00E2688A">
              <w:rPr>
                <w:color w:val="000000"/>
                <w:sz w:val="20"/>
                <w:szCs w:val="20"/>
              </w:rPr>
              <w:t>32,273</w:t>
            </w:r>
          </w:p>
        </w:tc>
        <w:tc>
          <w:tcPr>
            <w:tcW w:w="412" w:type="pct"/>
            <w:shd w:val="clear" w:color="auto" w:fill="auto"/>
            <w:noWrap/>
            <w:vAlign w:val="center"/>
            <w:hideMark/>
          </w:tcPr>
          <w:p w14:paraId="5B956061" w14:textId="77777777" w:rsidR="00267CEA" w:rsidRPr="00E2688A" w:rsidRDefault="00267CEA" w:rsidP="00267CEA">
            <w:pPr>
              <w:jc w:val="center"/>
              <w:rPr>
                <w:color w:val="000000"/>
                <w:sz w:val="20"/>
                <w:szCs w:val="20"/>
              </w:rPr>
            </w:pPr>
            <w:r w:rsidRPr="00E2688A">
              <w:rPr>
                <w:color w:val="000000"/>
                <w:sz w:val="20"/>
                <w:szCs w:val="20"/>
              </w:rPr>
              <w:t>32,273</w:t>
            </w:r>
          </w:p>
        </w:tc>
      </w:tr>
      <w:tr w:rsidR="00267CEA" w:rsidRPr="00E2688A" w14:paraId="2EC1D8A8" w14:textId="77777777" w:rsidTr="00267CEA">
        <w:trPr>
          <w:trHeight w:val="283"/>
        </w:trPr>
        <w:tc>
          <w:tcPr>
            <w:tcW w:w="1098" w:type="pct"/>
            <w:vMerge/>
            <w:shd w:val="clear" w:color="auto" w:fill="auto"/>
            <w:vAlign w:val="center"/>
            <w:hideMark/>
          </w:tcPr>
          <w:p w14:paraId="573E8C85" w14:textId="77777777" w:rsidR="00267CEA" w:rsidRPr="00E2688A" w:rsidRDefault="00267CEA" w:rsidP="00267CEA">
            <w:pPr>
              <w:rPr>
                <w:color w:val="000000"/>
                <w:sz w:val="20"/>
                <w:szCs w:val="20"/>
              </w:rPr>
            </w:pPr>
          </w:p>
        </w:tc>
        <w:tc>
          <w:tcPr>
            <w:tcW w:w="604" w:type="pct"/>
            <w:shd w:val="clear" w:color="auto" w:fill="auto"/>
            <w:vAlign w:val="center"/>
            <w:hideMark/>
          </w:tcPr>
          <w:p w14:paraId="15A1AC67"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765F95F9"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4C09784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225726C3" w14:textId="77777777" w:rsidR="00267CEA" w:rsidRPr="00E2688A" w:rsidRDefault="00267CEA" w:rsidP="00267CEA">
            <w:pPr>
              <w:jc w:val="center"/>
              <w:rPr>
                <w:color w:val="000000"/>
                <w:sz w:val="20"/>
                <w:szCs w:val="20"/>
              </w:rPr>
            </w:pPr>
            <w:r w:rsidRPr="00E2688A">
              <w:rPr>
                <w:color w:val="000000"/>
                <w:sz w:val="20"/>
                <w:szCs w:val="20"/>
              </w:rPr>
              <w:t>0,491</w:t>
            </w:r>
          </w:p>
        </w:tc>
        <w:tc>
          <w:tcPr>
            <w:tcW w:w="412" w:type="pct"/>
            <w:shd w:val="clear" w:color="auto" w:fill="auto"/>
            <w:noWrap/>
            <w:vAlign w:val="center"/>
            <w:hideMark/>
          </w:tcPr>
          <w:p w14:paraId="0476D5D1" w14:textId="77777777" w:rsidR="00267CEA" w:rsidRPr="00E2688A" w:rsidRDefault="00267CEA" w:rsidP="00267CEA">
            <w:pPr>
              <w:jc w:val="center"/>
              <w:rPr>
                <w:color w:val="000000"/>
                <w:sz w:val="20"/>
                <w:szCs w:val="20"/>
              </w:rPr>
            </w:pPr>
            <w:r w:rsidRPr="00E2688A">
              <w:rPr>
                <w:color w:val="000000"/>
                <w:sz w:val="20"/>
                <w:szCs w:val="20"/>
              </w:rPr>
              <w:t>0,491</w:t>
            </w:r>
          </w:p>
        </w:tc>
        <w:tc>
          <w:tcPr>
            <w:tcW w:w="412" w:type="pct"/>
            <w:shd w:val="clear" w:color="auto" w:fill="auto"/>
            <w:noWrap/>
            <w:vAlign w:val="center"/>
            <w:hideMark/>
          </w:tcPr>
          <w:p w14:paraId="5DF577A2" w14:textId="77777777" w:rsidR="00267CEA" w:rsidRPr="00E2688A" w:rsidRDefault="00267CEA" w:rsidP="00267CEA">
            <w:pPr>
              <w:jc w:val="center"/>
              <w:rPr>
                <w:color w:val="000000"/>
                <w:sz w:val="20"/>
                <w:szCs w:val="20"/>
              </w:rPr>
            </w:pPr>
            <w:r w:rsidRPr="00E2688A">
              <w:rPr>
                <w:color w:val="000000"/>
                <w:sz w:val="20"/>
                <w:szCs w:val="20"/>
              </w:rPr>
              <w:t>0,491</w:t>
            </w:r>
          </w:p>
        </w:tc>
        <w:tc>
          <w:tcPr>
            <w:tcW w:w="412" w:type="pct"/>
            <w:shd w:val="clear" w:color="auto" w:fill="auto"/>
            <w:noWrap/>
            <w:vAlign w:val="center"/>
            <w:hideMark/>
          </w:tcPr>
          <w:p w14:paraId="2CFB7159" w14:textId="77777777" w:rsidR="00267CEA" w:rsidRPr="00E2688A" w:rsidRDefault="00267CEA" w:rsidP="00267CEA">
            <w:pPr>
              <w:jc w:val="center"/>
              <w:rPr>
                <w:color w:val="000000"/>
                <w:sz w:val="20"/>
                <w:szCs w:val="20"/>
              </w:rPr>
            </w:pPr>
            <w:r w:rsidRPr="00E2688A">
              <w:rPr>
                <w:color w:val="000000"/>
                <w:sz w:val="20"/>
                <w:szCs w:val="20"/>
              </w:rPr>
              <w:t>0,491</w:t>
            </w:r>
          </w:p>
        </w:tc>
        <w:tc>
          <w:tcPr>
            <w:tcW w:w="412" w:type="pct"/>
            <w:shd w:val="clear" w:color="auto" w:fill="auto"/>
            <w:noWrap/>
            <w:vAlign w:val="center"/>
            <w:hideMark/>
          </w:tcPr>
          <w:p w14:paraId="45382199" w14:textId="77777777" w:rsidR="00267CEA" w:rsidRPr="00E2688A" w:rsidRDefault="00267CEA" w:rsidP="00267CEA">
            <w:pPr>
              <w:jc w:val="center"/>
              <w:rPr>
                <w:color w:val="000000"/>
                <w:sz w:val="20"/>
                <w:szCs w:val="20"/>
              </w:rPr>
            </w:pPr>
            <w:r w:rsidRPr="00E2688A">
              <w:rPr>
                <w:color w:val="000000"/>
                <w:sz w:val="20"/>
                <w:szCs w:val="20"/>
              </w:rPr>
              <w:t>0,491</w:t>
            </w:r>
          </w:p>
        </w:tc>
        <w:tc>
          <w:tcPr>
            <w:tcW w:w="412" w:type="pct"/>
            <w:shd w:val="clear" w:color="auto" w:fill="auto"/>
            <w:noWrap/>
            <w:vAlign w:val="center"/>
            <w:hideMark/>
          </w:tcPr>
          <w:p w14:paraId="156DC240" w14:textId="77777777" w:rsidR="00267CEA" w:rsidRPr="00E2688A" w:rsidRDefault="00267CEA" w:rsidP="00267CEA">
            <w:pPr>
              <w:jc w:val="center"/>
              <w:rPr>
                <w:color w:val="000000"/>
                <w:sz w:val="20"/>
                <w:szCs w:val="20"/>
              </w:rPr>
            </w:pPr>
            <w:r w:rsidRPr="00E2688A">
              <w:rPr>
                <w:color w:val="000000"/>
                <w:sz w:val="20"/>
                <w:szCs w:val="20"/>
              </w:rPr>
              <w:t>0,491</w:t>
            </w:r>
          </w:p>
        </w:tc>
      </w:tr>
      <w:tr w:rsidR="00267CEA" w:rsidRPr="00E2688A" w14:paraId="68B87EFB" w14:textId="77777777" w:rsidTr="00267CEA">
        <w:trPr>
          <w:trHeight w:val="283"/>
        </w:trPr>
        <w:tc>
          <w:tcPr>
            <w:tcW w:w="1098" w:type="pct"/>
            <w:vMerge w:val="restart"/>
            <w:shd w:val="clear" w:color="auto" w:fill="auto"/>
            <w:vAlign w:val="center"/>
            <w:hideMark/>
          </w:tcPr>
          <w:p w14:paraId="5DA182D7" w14:textId="77777777" w:rsidR="00267CEA" w:rsidRPr="00E2688A" w:rsidRDefault="00267CEA" w:rsidP="00267CEA">
            <w:pPr>
              <w:jc w:val="center"/>
              <w:rPr>
                <w:color w:val="000000"/>
                <w:sz w:val="20"/>
                <w:szCs w:val="20"/>
              </w:rPr>
            </w:pPr>
            <w:r w:rsidRPr="00E2688A">
              <w:rPr>
                <w:color w:val="000000"/>
                <w:sz w:val="20"/>
                <w:szCs w:val="20"/>
              </w:rPr>
              <w:t>47:07:0722001:4699 / 47:07:0722001:4700</w:t>
            </w:r>
          </w:p>
        </w:tc>
        <w:tc>
          <w:tcPr>
            <w:tcW w:w="604" w:type="pct"/>
            <w:shd w:val="clear" w:color="auto" w:fill="auto"/>
            <w:vAlign w:val="center"/>
            <w:hideMark/>
          </w:tcPr>
          <w:p w14:paraId="18255BD5"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6C40B92B" w14:textId="77777777" w:rsidR="00267CEA" w:rsidRPr="00E2688A" w:rsidRDefault="00267CEA" w:rsidP="00267CEA">
            <w:pPr>
              <w:jc w:val="center"/>
              <w:rPr>
                <w:color w:val="000000"/>
                <w:sz w:val="20"/>
                <w:szCs w:val="20"/>
              </w:rPr>
            </w:pPr>
            <w:r w:rsidRPr="00E2688A">
              <w:rPr>
                <w:color w:val="000000"/>
                <w:sz w:val="20"/>
                <w:szCs w:val="20"/>
              </w:rPr>
              <w:t>56,600</w:t>
            </w:r>
          </w:p>
        </w:tc>
        <w:tc>
          <w:tcPr>
            <w:tcW w:w="412" w:type="pct"/>
            <w:shd w:val="clear" w:color="auto" w:fill="auto"/>
            <w:noWrap/>
            <w:vAlign w:val="center"/>
            <w:hideMark/>
          </w:tcPr>
          <w:p w14:paraId="0A0C88B5" w14:textId="77777777" w:rsidR="00267CEA" w:rsidRPr="00E2688A" w:rsidRDefault="00267CEA" w:rsidP="00267CEA">
            <w:pPr>
              <w:jc w:val="center"/>
              <w:rPr>
                <w:color w:val="000000"/>
                <w:sz w:val="20"/>
                <w:szCs w:val="20"/>
              </w:rPr>
            </w:pPr>
            <w:r w:rsidRPr="00E2688A">
              <w:rPr>
                <w:color w:val="000000"/>
                <w:sz w:val="20"/>
                <w:szCs w:val="20"/>
              </w:rPr>
              <w:t>113,200</w:t>
            </w:r>
          </w:p>
        </w:tc>
        <w:tc>
          <w:tcPr>
            <w:tcW w:w="412" w:type="pct"/>
            <w:shd w:val="clear" w:color="auto" w:fill="auto"/>
            <w:noWrap/>
            <w:vAlign w:val="center"/>
            <w:hideMark/>
          </w:tcPr>
          <w:p w14:paraId="1DE53264" w14:textId="77777777" w:rsidR="00267CEA" w:rsidRPr="00E2688A" w:rsidRDefault="00267CEA" w:rsidP="00267CEA">
            <w:pPr>
              <w:jc w:val="center"/>
              <w:rPr>
                <w:color w:val="000000"/>
                <w:sz w:val="20"/>
                <w:szCs w:val="20"/>
              </w:rPr>
            </w:pPr>
            <w:r w:rsidRPr="00E2688A">
              <w:rPr>
                <w:color w:val="000000"/>
                <w:sz w:val="20"/>
                <w:szCs w:val="20"/>
              </w:rPr>
              <w:t>113,200</w:t>
            </w:r>
          </w:p>
        </w:tc>
        <w:tc>
          <w:tcPr>
            <w:tcW w:w="412" w:type="pct"/>
            <w:shd w:val="clear" w:color="auto" w:fill="auto"/>
            <w:noWrap/>
            <w:vAlign w:val="center"/>
            <w:hideMark/>
          </w:tcPr>
          <w:p w14:paraId="7CCAE75D" w14:textId="77777777" w:rsidR="00267CEA" w:rsidRPr="00E2688A" w:rsidRDefault="00267CEA" w:rsidP="00267CEA">
            <w:pPr>
              <w:jc w:val="center"/>
              <w:rPr>
                <w:color w:val="000000"/>
                <w:sz w:val="20"/>
                <w:szCs w:val="20"/>
              </w:rPr>
            </w:pPr>
            <w:r w:rsidRPr="00E2688A">
              <w:rPr>
                <w:color w:val="000000"/>
                <w:sz w:val="20"/>
                <w:szCs w:val="20"/>
              </w:rPr>
              <w:t>113,200</w:t>
            </w:r>
          </w:p>
        </w:tc>
        <w:tc>
          <w:tcPr>
            <w:tcW w:w="412" w:type="pct"/>
            <w:shd w:val="clear" w:color="auto" w:fill="auto"/>
            <w:noWrap/>
            <w:vAlign w:val="center"/>
            <w:hideMark/>
          </w:tcPr>
          <w:p w14:paraId="0F1ACE1A" w14:textId="77777777" w:rsidR="00267CEA" w:rsidRPr="00E2688A" w:rsidRDefault="00267CEA" w:rsidP="00267CEA">
            <w:pPr>
              <w:jc w:val="center"/>
              <w:rPr>
                <w:color w:val="000000"/>
                <w:sz w:val="20"/>
                <w:szCs w:val="20"/>
              </w:rPr>
            </w:pPr>
            <w:r w:rsidRPr="00E2688A">
              <w:rPr>
                <w:color w:val="000000"/>
                <w:sz w:val="20"/>
                <w:szCs w:val="20"/>
              </w:rPr>
              <w:t>113,200</w:t>
            </w:r>
          </w:p>
        </w:tc>
        <w:tc>
          <w:tcPr>
            <w:tcW w:w="412" w:type="pct"/>
            <w:shd w:val="clear" w:color="auto" w:fill="auto"/>
            <w:noWrap/>
            <w:vAlign w:val="center"/>
            <w:hideMark/>
          </w:tcPr>
          <w:p w14:paraId="126183E7" w14:textId="77777777" w:rsidR="00267CEA" w:rsidRPr="00E2688A" w:rsidRDefault="00267CEA" w:rsidP="00267CEA">
            <w:pPr>
              <w:jc w:val="center"/>
              <w:rPr>
                <w:color w:val="000000"/>
                <w:sz w:val="20"/>
                <w:szCs w:val="20"/>
              </w:rPr>
            </w:pPr>
            <w:r w:rsidRPr="00E2688A">
              <w:rPr>
                <w:color w:val="000000"/>
                <w:sz w:val="20"/>
                <w:szCs w:val="20"/>
              </w:rPr>
              <w:t>113,200</w:t>
            </w:r>
          </w:p>
        </w:tc>
        <w:tc>
          <w:tcPr>
            <w:tcW w:w="412" w:type="pct"/>
            <w:shd w:val="clear" w:color="auto" w:fill="auto"/>
            <w:noWrap/>
            <w:vAlign w:val="center"/>
            <w:hideMark/>
          </w:tcPr>
          <w:p w14:paraId="420E0132" w14:textId="77777777" w:rsidR="00267CEA" w:rsidRPr="00E2688A" w:rsidRDefault="00267CEA" w:rsidP="00267CEA">
            <w:pPr>
              <w:jc w:val="center"/>
              <w:rPr>
                <w:color w:val="000000"/>
                <w:sz w:val="20"/>
                <w:szCs w:val="20"/>
              </w:rPr>
            </w:pPr>
            <w:r w:rsidRPr="00E2688A">
              <w:rPr>
                <w:color w:val="000000"/>
                <w:sz w:val="20"/>
                <w:szCs w:val="20"/>
              </w:rPr>
              <w:t>113,200</w:t>
            </w:r>
          </w:p>
        </w:tc>
        <w:tc>
          <w:tcPr>
            <w:tcW w:w="412" w:type="pct"/>
            <w:shd w:val="clear" w:color="auto" w:fill="auto"/>
            <w:noWrap/>
            <w:vAlign w:val="center"/>
            <w:hideMark/>
          </w:tcPr>
          <w:p w14:paraId="2E50B18F" w14:textId="77777777" w:rsidR="00267CEA" w:rsidRPr="00E2688A" w:rsidRDefault="00267CEA" w:rsidP="00267CEA">
            <w:pPr>
              <w:jc w:val="center"/>
              <w:rPr>
                <w:color w:val="000000"/>
                <w:sz w:val="20"/>
                <w:szCs w:val="20"/>
              </w:rPr>
            </w:pPr>
            <w:r w:rsidRPr="00E2688A">
              <w:rPr>
                <w:color w:val="000000"/>
                <w:sz w:val="20"/>
                <w:szCs w:val="20"/>
              </w:rPr>
              <w:t>113,200</w:t>
            </w:r>
          </w:p>
        </w:tc>
      </w:tr>
      <w:tr w:rsidR="00267CEA" w:rsidRPr="00E2688A" w14:paraId="72A2F04C" w14:textId="77777777" w:rsidTr="00267CEA">
        <w:trPr>
          <w:trHeight w:val="283"/>
        </w:trPr>
        <w:tc>
          <w:tcPr>
            <w:tcW w:w="1098" w:type="pct"/>
            <w:vMerge/>
            <w:shd w:val="clear" w:color="auto" w:fill="auto"/>
            <w:vAlign w:val="center"/>
            <w:hideMark/>
          </w:tcPr>
          <w:p w14:paraId="08EC60B1" w14:textId="77777777" w:rsidR="00267CEA" w:rsidRPr="00E2688A" w:rsidRDefault="00267CEA" w:rsidP="00267CEA">
            <w:pPr>
              <w:rPr>
                <w:color w:val="000000"/>
                <w:sz w:val="20"/>
                <w:szCs w:val="20"/>
              </w:rPr>
            </w:pPr>
          </w:p>
        </w:tc>
        <w:tc>
          <w:tcPr>
            <w:tcW w:w="604" w:type="pct"/>
            <w:shd w:val="clear" w:color="auto" w:fill="auto"/>
            <w:vAlign w:val="center"/>
            <w:hideMark/>
          </w:tcPr>
          <w:p w14:paraId="6F46234A"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70C4C88A" w14:textId="77777777" w:rsidR="00267CEA" w:rsidRPr="00E2688A" w:rsidRDefault="00267CEA" w:rsidP="00267CEA">
            <w:pPr>
              <w:jc w:val="center"/>
              <w:rPr>
                <w:color w:val="000000"/>
                <w:sz w:val="20"/>
                <w:szCs w:val="20"/>
              </w:rPr>
            </w:pPr>
            <w:r w:rsidRPr="00E2688A">
              <w:rPr>
                <w:color w:val="000000"/>
                <w:sz w:val="20"/>
                <w:szCs w:val="20"/>
              </w:rPr>
              <w:t>47,000</w:t>
            </w:r>
          </w:p>
        </w:tc>
        <w:tc>
          <w:tcPr>
            <w:tcW w:w="412" w:type="pct"/>
            <w:shd w:val="clear" w:color="auto" w:fill="auto"/>
            <w:noWrap/>
            <w:vAlign w:val="center"/>
            <w:hideMark/>
          </w:tcPr>
          <w:p w14:paraId="484E3D4F" w14:textId="77777777" w:rsidR="00267CEA" w:rsidRPr="00E2688A" w:rsidRDefault="00267CEA" w:rsidP="00267CEA">
            <w:pPr>
              <w:jc w:val="center"/>
              <w:rPr>
                <w:color w:val="000000"/>
                <w:sz w:val="20"/>
                <w:szCs w:val="20"/>
              </w:rPr>
            </w:pPr>
            <w:r w:rsidRPr="00E2688A">
              <w:rPr>
                <w:color w:val="000000"/>
                <w:sz w:val="20"/>
                <w:szCs w:val="20"/>
              </w:rPr>
              <w:t>94,000</w:t>
            </w:r>
          </w:p>
        </w:tc>
        <w:tc>
          <w:tcPr>
            <w:tcW w:w="412" w:type="pct"/>
            <w:shd w:val="clear" w:color="auto" w:fill="auto"/>
            <w:noWrap/>
            <w:vAlign w:val="center"/>
            <w:hideMark/>
          </w:tcPr>
          <w:p w14:paraId="7C92DE2E" w14:textId="77777777" w:rsidR="00267CEA" w:rsidRPr="00E2688A" w:rsidRDefault="00267CEA" w:rsidP="00267CEA">
            <w:pPr>
              <w:jc w:val="center"/>
              <w:rPr>
                <w:color w:val="000000"/>
                <w:sz w:val="20"/>
                <w:szCs w:val="20"/>
              </w:rPr>
            </w:pPr>
            <w:r w:rsidRPr="00E2688A">
              <w:rPr>
                <w:color w:val="000000"/>
                <w:sz w:val="20"/>
                <w:szCs w:val="20"/>
              </w:rPr>
              <w:t>94,000</w:t>
            </w:r>
          </w:p>
        </w:tc>
        <w:tc>
          <w:tcPr>
            <w:tcW w:w="412" w:type="pct"/>
            <w:shd w:val="clear" w:color="auto" w:fill="auto"/>
            <w:noWrap/>
            <w:vAlign w:val="center"/>
            <w:hideMark/>
          </w:tcPr>
          <w:p w14:paraId="29628CCA" w14:textId="77777777" w:rsidR="00267CEA" w:rsidRPr="00E2688A" w:rsidRDefault="00267CEA" w:rsidP="00267CEA">
            <w:pPr>
              <w:jc w:val="center"/>
              <w:rPr>
                <w:color w:val="000000"/>
                <w:sz w:val="20"/>
                <w:szCs w:val="20"/>
              </w:rPr>
            </w:pPr>
            <w:r w:rsidRPr="00E2688A">
              <w:rPr>
                <w:color w:val="000000"/>
                <w:sz w:val="20"/>
                <w:szCs w:val="20"/>
              </w:rPr>
              <w:t>94,000</w:t>
            </w:r>
          </w:p>
        </w:tc>
        <w:tc>
          <w:tcPr>
            <w:tcW w:w="412" w:type="pct"/>
            <w:shd w:val="clear" w:color="auto" w:fill="auto"/>
            <w:noWrap/>
            <w:vAlign w:val="center"/>
            <w:hideMark/>
          </w:tcPr>
          <w:p w14:paraId="44BFE172" w14:textId="77777777" w:rsidR="00267CEA" w:rsidRPr="00E2688A" w:rsidRDefault="00267CEA" w:rsidP="00267CEA">
            <w:pPr>
              <w:jc w:val="center"/>
              <w:rPr>
                <w:color w:val="000000"/>
                <w:sz w:val="20"/>
                <w:szCs w:val="20"/>
              </w:rPr>
            </w:pPr>
            <w:r w:rsidRPr="00E2688A">
              <w:rPr>
                <w:color w:val="000000"/>
                <w:sz w:val="20"/>
                <w:szCs w:val="20"/>
              </w:rPr>
              <w:t>94,000</w:t>
            </w:r>
          </w:p>
        </w:tc>
        <w:tc>
          <w:tcPr>
            <w:tcW w:w="412" w:type="pct"/>
            <w:shd w:val="clear" w:color="auto" w:fill="auto"/>
            <w:noWrap/>
            <w:vAlign w:val="center"/>
            <w:hideMark/>
          </w:tcPr>
          <w:p w14:paraId="1038B7DF" w14:textId="77777777" w:rsidR="00267CEA" w:rsidRPr="00E2688A" w:rsidRDefault="00267CEA" w:rsidP="00267CEA">
            <w:pPr>
              <w:jc w:val="center"/>
              <w:rPr>
                <w:color w:val="000000"/>
                <w:sz w:val="20"/>
                <w:szCs w:val="20"/>
              </w:rPr>
            </w:pPr>
            <w:r w:rsidRPr="00E2688A">
              <w:rPr>
                <w:color w:val="000000"/>
                <w:sz w:val="20"/>
                <w:szCs w:val="20"/>
              </w:rPr>
              <w:t>94,000</w:t>
            </w:r>
          </w:p>
        </w:tc>
        <w:tc>
          <w:tcPr>
            <w:tcW w:w="412" w:type="pct"/>
            <w:shd w:val="clear" w:color="auto" w:fill="auto"/>
            <w:noWrap/>
            <w:vAlign w:val="center"/>
            <w:hideMark/>
          </w:tcPr>
          <w:p w14:paraId="6AF2973D" w14:textId="77777777" w:rsidR="00267CEA" w:rsidRPr="00E2688A" w:rsidRDefault="00267CEA" w:rsidP="00267CEA">
            <w:pPr>
              <w:jc w:val="center"/>
              <w:rPr>
                <w:color w:val="000000"/>
                <w:sz w:val="20"/>
                <w:szCs w:val="20"/>
              </w:rPr>
            </w:pPr>
            <w:r w:rsidRPr="00E2688A">
              <w:rPr>
                <w:color w:val="000000"/>
                <w:sz w:val="20"/>
                <w:szCs w:val="20"/>
              </w:rPr>
              <w:t>94,000</w:t>
            </w:r>
          </w:p>
        </w:tc>
        <w:tc>
          <w:tcPr>
            <w:tcW w:w="412" w:type="pct"/>
            <w:shd w:val="clear" w:color="auto" w:fill="auto"/>
            <w:noWrap/>
            <w:vAlign w:val="center"/>
            <w:hideMark/>
          </w:tcPr>
          <w:p w14:paraId="77A0E5F5" w14:textId="77777777" w:rsidR="00267CEA" w:rsidRPr="00E2688A" w:rsidRDefault="00267CEA" w:rsidP="00267CEA">
            <w:pPr>
              <w:jc w:val="center"/>
              <w:rPr>
                <w:color w:val="000000"/>
                <w:sz w:val="20"/>
                <w:szCs w:val="20"/>
              </w:rPr>
            </w:pPr>
            <w:r w:rsidRPr="00E2688A">
              <w:rPr>
                <w:color w:val="000000"/>
                <w:sz w:val="20"/>
                <w:szCs w:val="20"/>
              </w:rPr>
              <w:t>94,000</w:t>
            </w:r>
          </w:p>
        </w:tc>
      </w:tr>
      <w:tr w:rsidR="00267CEA" w:rsidRPr="00E2688A" w14:paraId="6F31BFB7" w14:textId="77777777" w:rsidTr="00267CEA">
        <w:trPr>
          <w:trHeight w:val="283"/>
        </w:trPr>
        <w:tc>
          <w:tcPr>
            <w:tcW w:w="1098" w:type="pct"/>
            <w:vMerge/>
            <w:shd w:val="clear" w:color="auto" w:fill="auto"/>
            <w:vAlign w:val="center"/>
            <w:hideMark/>
          </w:tcPr>
          <w:p w14:paraId="6FE97D08" w14:textId="77777777" w:rsidR="00267CEA" w:rsidRPr="00E2688A" w:rsidRDefault="00267CEA" w:rsidP="00267CEA">
            <w:pPr>
              <w:rPr>
                <w:color w:val="000000"/>
                <w:sz w:val="20"/>
                <w:szCs w:val="20"/>
              </w:rPr>
            </w:pPr>
          </w:p>
        </w:tc>
        <w:tc>
          <w:tcPr>
            <w:tcW w:w="604" w:type="pct"/>
            <w:shd w:val="clear" w:color="auto" w:fill="auto"/>
            <w:vAlign w:val="center"/>
            <w:hideMark/>
          </w:tcPr>
          <w:p w14:paraId="6B6E8B9F"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0AEF4C60" w14:textId="77777777" w:rsidR="00267CEA" w:rsidRPr="00E2688A" w:rsidRDefault="00267CEA" w:rsidP="00267CEA">
            <w:pPr>
              <w:jc w:val="center"/>
              <w:rPr>
                <w:color w:val="000000"/>
                <w:sz w:val="20"/>
                <w:szCs w:val="20"/>
              </w:rPr>
            </w:pPr>
            <w:r w:rsidRPr="00E2688A">
              <w:rPr>
                <w:color w:val="000000"/>
                <w:sz w:val="20"/>
                <w:szCs w:val="20"/>
              </w:rPr>
              <w:t>9,600</w:t>
            </w:r>
          </w:p>
        </w:tc>
        <w:tc>
          <w:tcPr>
            <w:tcW w:w="412" w:type="pct"/>
            <w:shd w:val="clear" w:color="auto" w:fill="auto"/>
            <w:noWrap/>
            <w:vAlign w:val="center"/>
            <w:hideMark/>
          </w:tcPr>
          <w:p w14:paraId="1951AADC" w14:textId="77777777" w:rsidR="00267CEA" w:rsidRPr="00E2688A" w:rsidRDefault="00267CEA" w:rsidP="00267CEA">
            <w:pPr>
              <w:jc w:val="center"/>
              <w:rPr>
                <w:color w:val="000000"/>
                <w:sz w:val="20"/>
                <w:szCs w:val="20"/>
              </w:rPr>
            </w:pPr>
            <w:r w:rsidRPr="00E2688A">
              <w:rPr>
                <w:color w:val="000000"/>
                <w:sz w:val="20"/>
                <w:szCs w:val="20"/>
              </w:rPr>
              <w:t>19,200</w:t>
            </w:r>
          </w:p>
        </w:tc>
        <w:tc>
          <w:tcPr>
            <w:tcW w:w="412" w:type="pct"/>
            <w:shd w:val="clear" w:color="auto" w:fill="auto"/>
            <w:noWrap/>
            <w:vAlign w:val="center"/>
            <w:hideMark/>
          </w:tcPr>
          <w:p w14:paraId="6D14854C" w14:textId="77777777" w:rsidR="00267CEA" w:rsidRPr="00E2688A" w:rsidRDefault="00267CEA" w:rsidP="00267CEA">
            <w:pPr>
              <w:jc w:val="center"/>
              <w:rPr>
                <w:color w:val="000000"/>
                <w:sz w:val="20"/>
                <w:szCs w:val="20"/>
              </w:rPr>
            </w:pPr>
            <w:r w:rsidRPr="00E2688A">
              <w:rPr>
                <w:color w:val="000000"/>
                <w:sz w:val="20"/>
                <w:szCs w:val="20"/>
              </w:rPr>
              <w:t>19,200</w:t>
            </w:r>
          </w:p>
        </w:tc>
        <w:tc>
          <w:tcPr>
            <w:tcW w:w="412" w:type="pct"/>
            <w:shd w:val="clear" w:color="auto" w:fill="auto"/>
            <w:noWrap/>
            <w:vAlign w:val="center"/>
            <w:hideMark/>
          </w:tcPr>
          <w:p w14:paraId="474AAA79" w14:textId="77777777" w:rsidR="00267CEA" w:rsidRPr="00E2688A" w:rsidRDefault="00267CEA" w:rsidP="00267CEA">
            <w:pPr>
              <w:jc w:val="center"/>
              <w:rPr>
                <w:color w:val="000000"/>
                <w:sz w:val="20"/>
                <w:szCs w:val="20"/>
              </w:rPr>
            </w:pPr>
            <w:r w:rsidRPr="00E2688A">
              <w:rPr>
                <w:color w:val="000000"/>
                <w:sz w:val="20"/>
                <w:szCs w:val="20"/>
              </w:rPr>
              <w:t>19,200</w:t>
            </w:r>
          </w:p>
        </w:tc>
        <w:tc>
          <w:tcPr>
            <w:tcW w:w="412" w:type="pct"/>
            <w:shd w:val="clear" w:color="auto" w:fill="auto"/>
            <w:noWrap/>
            <w:vAlign w:val="center"/>
            <w:hideMark/>
          </w:tcPr>
          <w:p w14:paraId="167AB329" w14:textId="77777777" w:rsidR="00267CEA" w:rsidRPr="00E2688A" w:rsidRDefault="00267CEA" w:rsidP="00267CEA">
            <w:pPr>
              <w:jc w:val="center"/>
              <w:rPr>
                <w:color w:val="000000"/>
                <w:sz w:val="20"/>
                <w:szCs w:val="20"/>
              </w:rPr>
            </w:pPr>
            <w:r w:rsidRPr="00E2688A">
              <w:rPr>
                <w:color w:val="000000"/>
                <w:sz w:val="20"/>
                <w:szCs w:val="20"/>
              </w:rPr>
              <w:t>19,200</w:t>
            </w:r>
          </w:p>
        </w:tc>
        <w:tc>
          <w:tcPr>
            <w:tcW w:w="412" w:type="pct"/>
            <w:shd w:val="clear" w:color="auto" w:fill="auto"/>
            <w:noWrap/>
            <w:vAlign w:val="center"/>
            <w:hideMark/>
          </w:tcPr>
          <w:p w14:paraId="7C37DF24" w14:textId="77777777" w:rsidR="00267CEA" w:rsidRPr="00E2688A" w:rsidRDefault="00267CEA" w:rsidP="00267CEA">
            <w:pPr>
              <w:jc w:val="center"/>
              <w:rPr>
                <w:color w:val="000000"/>
                <w:sz w:val="20"/>
                <w:szCs w:val="20"/>
              </w:rPr>
            </w:pPr>
            <w:r w:rsidRPr="00E2688A">
              <w:rPr>
                <w:color w:val="000000"/>
                <w:sz w:val="20"/>
                <w:szCs w:val="20"/>
              </w:rPr>
              <w:t>19,200</w:t>
            </w:r>
          </w:p>
        </w:tc>
        <w:tc>
          <w:tcPr>
            <w:tcW w:w="412" w:type="pct"/>
            <w:shd w:val="clear" w:color="auto" w:fill="auto"/>
            <w:noWrap/>
            <w:vAlign w:val="center"/>
            <w:hideMark/>
          </w:tcPr>
          <w:p w14:paraId="06787193" w14:textId="77777777" w:rsidR="00267CEA" w:rsidRPr="00E2688A" w:rsidRDefault="00267CEA" w:rsidP="00267CEA">
            <w:pPr>
              <w:jc w:val="center"/>
              <w:rPr>
                <w:color w:val="000000"/>
                <w:sz w:val="20"/>
                <w:szCs w:val="20"/>
              </w:rPr>
            </w:pPr>
            <w:r w:rsidRPr="00E2688A">
              <w:rPr>
                <w:color w:val="000000"/>
                <w:sz w:val="20"/>
                <w:szCs w:val="20"/>
              </w:rPr>
              <w:t>19,200</w:t>
            </w:r>
          </w:p>
        </w:tc>
        <w:tc>
          <w:tcPr>
            <w:tcW w:w="412" w:type="pct"/>
            <w:shd w:val="clear" w:color="auto" w:fill="auto"/>
            <w:noWrap/>
            <w:vAlign w:val="center"/>
            <w:hideMark/>
          </w:tcPr>
          <w:p w14:paraId="55A9D3DE" w14:textId="77777777" w:rsidR="00267CEA" w:rsidRPr="00E2688A" w:rsidRDefault="00267CEA" w:rsidP="00267CEA">
            <w:pPr>
              <w:jc w:val="center"/>
              <w:rPr>
                <w:color w:val="000000"/>
                <w:sz w:val="20"/>
                <w:szCs w:val="20"/>
              </w:rPr>
            </w:pPr>
            <w:r w:rsidRPr="00E2688A">
              <w:rPr>
                <w:color w:val="000000"/>
                <w:sz w:val="20"/>
                <w:szCs w:val="20"/>
              </w:rPr>
              <w:t>19,200</w:t>
            </w:r>
          </w:p>
        </w:tc>
      </w:tr>
      <w:tr w:rsidR="00267CEA" w:rsidRPr="00E2688A" w14:paraId="6D78C301" w14:textId="77777777" w:rsidTr="00267CEA">
        <w:trPr>
          <w:trHeight w:val="283"/>
        </w:trPr>
        <w:tc>
          <w:tcPr>
            <w:tcW w:w="1098" w:type="pct"/>
            <w:vMerge w:val="restart"/>
            <w:shd w:val="clear" w:color="auto" w:fill="auto"/>
            <w:noWrap/>
            <w:vAlign w:val="center"/>
            <w:hideMark/>
          </w:tcPr>
          <w:p w14:paraId="6294C80A" w14:textId="77777777" w:rsidR="00267CEA" w:rsidRPr="00E2688A" w:rsidRDefault="00267CEA" w:rsidP="00267CEA">
            <w:pPr>
              <w:jc w:val="center"/>
              <w:rPr>
                <w:color w:val="000000"/>
                <w:sz w:val="20"/>
                <w:szCs w:val="20"/>
              </w:rPr>
            </w:pPr>
            <w:r w:rsidRPr="00E2688A">
              <w:rPr>
                <w:color w:val="000000"/>
                <w:sz w:val="20"/>
                <w:szCs w:val="20"/>
              </w:rPr>
              <w:t>47:07:0722001:1838</w:t>
            </w:r>
          </w:p>
        </w:tc>
        <w:tc>
          <w:tcPr>
            <w:tcW w:w="604" w:type="pct"/>
            <w:shd w:val="clear" w:color="auto" w:fill="auto"/>
            <w:vAlign w:val="center"/>
            <w:hideMark/>
          </w:tcPr>
          <w:p w14:paraId="00CB0B84"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08857F4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0471773B" w14:textId="77777777" w:rsidR="00267CEA" w:rsidRPr="00E2688A" w:rsidRDefault="00267CEA" w:rsidP="00267CEA">
            <w:pPr>
              <w:jc w:val="center"/>
              <w:rPr>
                <w:color w:val="000000"/>
                <w:sz w:val="20"/>
                <w:szCs w:val="20"/>
              </w:rPr>
            </w:pPr>
            <w:r w:rsidRPr="00E2688A">
              <w:rPr>
                <w:color w:val="000000"/>
                <w:sz w:val="20"/>
                <w:szCs w:val="20"/>
              </w:rPr>
              <w:t>7,273</w:t>
            </w:r>
          </w:p>
        </w:tc>
        <w:tc>
          <w:tcPr>
            <w:tcW w:w="412" w:type="pct"/>
            <w:shd w:val="clear" w:color="auto" w:fill="auto"/>
            <w:noWrap/>
            <w:vAlign w:val="center"/>
            <w:hideMark/>
          </w:tcPr>
          <w:p w14:paraId="0FF7D1A4" w14:textId="77777777" w:rsidR="00267CEA" w:rsidRPr="00E2688A" w:rsidRDefault="00267CEA" w:rsidP="00267CEA">
            <w:pPr>
              <w:jc w:val="center"/>
              <w:rPr>
                <w:color w:val="000000"/>
                <w:sz w:val="20"/>
                <w:szCs w:val="20"/>
              </w:rPr>
            </w:pPr>
            <w:r w:rsidRPr="00E2688A">
              <w:rPr>
                <w:color w:val="000000"/>
                <w:sz w:val="20"/>
                <w:szCs w:val="20"/>
              </w:rPr>
              <w:t>7,273</w:t>
            </w:r>
          </w:p>
        </w:tc>
        <w:tc>
          <w:tcPr>
            <w:tcW w:w="412" w:type="pct"/>
            <w:shd w:val="clear" w:color="auto" w:fill="auto"/>
            <w:noWrap/>
            <w:vAlign w:val="center"/>
            <w:hideMark/>
          </w:tcPr>
          <w:p w14:paraId="31322914" w14:textId="77777777" w:rsidR="00267CEA" w:rsidRPr="00E2688A" w:rsidRDefault="00267CEA" w:rsidP="00267CEA">
            <w:pPr>
              <w:jc w:val="center"/>
              <w:rPr>
                <w:color w:val="000000"/>
                <w:sz w:val="20"/>
                <w:szCs w:val="20"/>
              </w:rPr>
            </w:pPr>
            <w:r w:rsidRPr="00E2688A">
              <w:rPr>
                <w:color w:val="000000"/>
                <w:sz w:val="20"/>
                <w:szCs w:val="20"/>
              </w:rPr>
              <w:t>7,273</w:t>
            </w:r>
          </w:p>
        </w:tc>
        <w:tc>
          <w:tcPr>
            <w:tcW w:w="412" w:type="pct"/>
            <w:shd w:val="clear" w:color="auto" w:fill="auto"/>
            <w:noWrap/>
            <w:vAlign w:val="center"/>
            <w:hideMark/>
          </w:tcPr>
          <w:p w14:paraId="6C5EB1B4" w14:textId="77777777" w:rsidR="00267CEA" w:rsidRPr="00E2688A" w:rsidRDefault="00267CEA" w:rsidP="00267CEA">
            <w:pPr>
              <w:jc w:val="center"/>
              <w:rPr>
                <w:color w:val="000000"/>
                <w:sz w:val="20"/>
                <w:szCs w:val="20"/>
              </w:rPr>
            </w:pPr>
            <w:r w:rsidRPr="00E2688A">
              <w:rPr>
                <w:color w:val="000000"/>
                <w:sz w:val="20"/>
                <w:szCs w:val="20"/>
              </w:rPr>
              <w:t>7,273</w:t>
            </w:r>
          </w:p>
        </w:tc>
        <w:tc>
          <w:tcPr>
            <w:tcW w:w="412" w:type="pct"/>
            <w:shd w:val="clear" w:color="auto" w:fill="auto"/>
            <w:noWrap/>
            <w:vAlign w:val="center"/>
            <w:hideMark/>
          </w:tcPr>
          <w:p w14:paraId="07D428E3" w14:textId="77777777" w:rsidR="00267CEA" w:rsidRPr="00E2688A" w:rsidRDefault="00267CEA" w:rsidP="00267CEA">
            <w:pPr>
              <w:jc w:val="center"/>
              <w:rPr>
                <w:color w:val="000000"/>
                <w:sz w:val="20"/>
                <w:szCs w:val="20"/>
              </w:rPr>
            </w:pPr>
            <w:r w:rsidRPr="00E2688A">
              <w:rPr>
                <w:color w:val="000000"/>
                <w:sz w:val="20"/>
                <w:szCs w:val="20"/>
              </w:rPr>
              <w:t>7,273</w:t>
            </w:r>
          </w:p>
        </w:tc>
        <w:tc>
          <w:tcPr>
            <w:tcW w:w="412" w:type="pct"/>
            <w:shd w:val="clear" w:color="auto" w:fill="auto"/>
            <w:noWrap/>
            <w:vAlign w:val="center"/>
            <w:hideMark/>
          </w:tcPr>
          <w:p w14:paraId="71314A47" w14:textId="77777777" w:rsidR="00267CEA" w:rsidRPr="00E2688A" w:rsidRDefault="00267CEA" w:rsidP="00267CEA">
            <w:pPr>
              <w:jc w:val="center"/>
              <w:rPr>
                <w:color w:val="000000"/>
                <w:sz w:val="20"/>
                <w:szCs w:val="20"/>
              </w:rPr>
            </w:pPr>
            <w:r w:rsidRPr="00E2688A">
              <w:rPr>
                <w:color w:val="000000"/>
                <w:sz w:val="20"/>
                <w:szCs w:val="20"/>
              </w:rPr>
              <w:t>7,273</w:t>
            </w:r>
          </w:p>
        </w:tc>
        <w:tc>
          <w:tcPr>
            <w:tcW w:w="412" w:type="pct"/>
            <w:shd w:val="clear" w:color="auto" w:fill="auto"/>
            <w:noWrap/>
            <w:vAlign w:val="center"/>
            <w:hideMark/>
          </w:tcPr>
          <w:p w14:paraId="0AFB8061" w14:textId="77777777" w:rsidR="00267CEA" w:rsidRPr="00E2688A" w:rsidRDefault="00267CEA" w:rsidP="00267CEA">
            <w:pPr>
              <w:jc w:val="center"/>
              <w:rPr>
                <w:color w:val="000000"/>
                <w:sz w:val="20"/>
                <w:szCs w:val="20"/>
              </w:rPr>
            </w:pPr>
            <w:r w:rsidRPr="00E2688A">
              <w:rPr>
                <w:color w:val="000000"/>
                <w:sz w:val="20"/>
                <w:szCs w:val="20"/>
              </w:rPr>
              <w:t>7,273</w:t>
            </w:r>
          </w:p>
        </w:tc>
      </w:tr>
      <w:tr w:rsidR="00267CEA" w:rsidRPr="00E2688A" w14:paraId="790ADCEE" w14:textId="77777777" w:rsidTr="00267CEA">
        <w:trPr>
          <w:trHeight w:val="283"/>
        </w:trPr>
        <w:tc>
          <w:tcPr>
            <w:tcW w:w="1098" w:type="pct"/>
            <w:vMerge/>
            <w:shd w:val="clear" w:color="auto" w:fill="auto"/>
            <w:vAlign w:val="center"/>
            <w:hideMark/>
          </w:tcPr>
          <w:p w14:paraId="4CDDFF4A" w14:textId="77777777" w:rsidR="00267CEA" w:rsidRPr="00E2688A" w:rsidRDefault="00267CEA" w:rsidP="00267CEA">
            <w:pPr>
              <w:rPr>
                <w:color w:val="000000"/>
                <w:sz w:val="20"/>
                <w:szCs w:val="20"/>
              </w:rPr>
            </w:pPr>
          </w:p>
        </w:tc>
        <w:tc>
          <w:tcPr>
            <w:tcW w:w="604" w:type="pct"/>
            <w:shd w:val="clear" w:color="auto" w:fill="auto"/>
            <w:vAlign w:val="center"/>
            <w:hideMark/>
          </w:tcPr>
          <w:p w14:paraId="7B979285"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00DCF3F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37878007" w14:textId="77777777" w:rsidR="00267CEA" w:rsidRPr="00E2688A" w:rsidRDefault="00267CEA" w:rsidP="00267CEA">
            <w:pPr>
              <w:jc w:val="center"/>
              <w:rPr>
                <w:color w:val="000000"/>
                <w:sz w:val="20"/>
                <w:szCs w:val="20"/>
              </w:rPr>
            </w:pPr>
            <w:r w:rsidRPr="00E2688A">
              <w:rPr>
                <w:color w:val="000000"/>
                <w:sz w:val="20"/>
                <w:szCs w:val="20"/>
              </w:rPr>
              <w:t>5,091</w:t>
            </w:r>
          </w:p>
        </w:tc>
        <w:tc>
          <w:tcPr>
            <w:tcW w:w="412" w:type="pct"/>
            <w:shd w:val="clear" w:color="auto" w:fill="auto"/>
            <w:noWrap/>
            <w:vAlign w:val="center"/>
            <w:hideMark/>
          </w:tcPr>
          <w:p w14:paraId="644762B6" w14:textId="77777777" w:rsidR="00267CEA" w:rsidRPr="00E2688A" w:rsidRDefault="00267CEA" w:rsidP="00267CEA">
            <w:pPr>
              <w:jc w:val="center"/>
              <w:rPr>
                <w:color w:val="000000"/>
                <w:sz w:val="20"/>
                <w:szCs w:val="20"/>
              </w:rPr>
            </w:pPr>
            <w:r w:rsidRPr="00E2688A">
              <w:rPr>
                <w:color w:val="000000"/>
                <w:sz w:val="20"/>
                <w:szCs w:val="20"/>
              </w:rPr>
              <w:t>5,091</w:t>
            </w:r>
          </w:p>
        </w:tc>
        <w:tc>
          <w:tcPr>
            <w:tcW w:w="412" w:type="pct"/>
            <w:shd w:val="clear" w:color="auto" w:fill="auto"/>
            <w:noWrap/>
            <w:vAlign w:val="center"/>
            <w:hideMark/>
          </w:tcPr>
          <w:p w14:paraId="21A2C114" w14:textId="77777777" w:rsidR="00267CEA" w:rsidRPr="00E2688A" w:rsidRDefault="00267CEA" w:rsidP="00267CEA">
            <w:pPr>
              <w:jc w:val="center"/>
              <w:rPr>
                <w:color w:val="000000"/>
                <w:sz w:val="20"/>
                <w:szCs w:val="20"/>
              </w:rPr>
            </w:pPr>
            <w:r w:rsidRPr="00E2688A">
              <w:rPr>
                <w:color w:val="000000"/>
                <w:sz w:val="20"/>
                <w:szCs w:val="20"/>
              </w:rPr>
              <w:t>5,091</w:t>
            </w:r>
          </w:p>
        </w:tc>
        <w:tc>
          <w:tcPr>
            <w:tcW w:w="412" w:type="pct"/>
            <w:shd w:val="clear" w:color="auto" w:fill="auto"/>
            <w:noWrap/>
            <w:vAlign w:val="center"/>
            <w:hideMark/>
          </w:tcPr>
          <w:p w14:paraId="7BD5D163" w14:textId="77777777" w:rsidR="00267CEA" w:rsidRPr="00E2688A" w:rsidRDefault="00267CEA" w:rsidP="00267CEA">
            <w:pPr>
              <w:jc w:val="center"/>
              <w:rPr>
                <w:color w:val="000000"/>
                <w:sz w:val="20"/>
                <w:szCs w:val="20"/>
              </w:rPr>
            </w:pPr>
            <w:r w:rsidRPr="00E2688A">
              <w:rPr>
                <w:color w:val="000000"/>
                <w:sz w:val="20"/>
                <w:szCs w:val="20"/>
              </w:rPr>
              <w:t>5,091</w:t>
            </w:r>
          </w:p>
        </w:tc>
        <w:tc>
          <w:tcPr>
            <w:tcW w:w="412" w:type="pct"/>
            <w:shd w:val="clear" w:color="auto" w:fill="auto"/>
            <w:noWrap/>
            <w:vAlign w:val="center"/>
            <w:hideMark/>
          </w:tcPr>
          <w:p w14:paraId="54CEBAD9" w14:textId="77777777" w:rsidR="00267CEA" w:rsidRPr="00E2688A" w:rsidRDefault="00267CEA" w:rsidP="00267CEA">
            <w:pPr>
              <w:jc w:val="center"/>
              <w:rPr>
                <w:color w:val="000000"/>
                <w:sz w:val="20"/>
                <w:szCs w:val="20"/>
              </w:rPr>
            </w:pPr>
            <w:r w:rsidRPr="00E2688A">
              <w:rPr>
                <w:color w:val="000000"/>
                <w:sz w:val="20"/>
                <w:szCs w:val="20"/>
              </w:rPr>
              <w:t>5,091</w:t>
            </w:r>
          </w:p>
        </w:tc>
        <w:tc>
          <w:tcPr>
            <w:tcW w:w="412" w:type="pct"/>
            <w:shd w:val="clear" w:color="auto" w:fill="auto"/>
            <w:noWrap/>
            <w:vAlign w:val="center"/>
            <w:hideMark/>
          </w:tcPr>
          <w:p w14:paraId="19E308A7" w14:textId="77777777" w:rsidR="00267CEA" w:rsidRPr="00E2688A" w:rsidRDefault="00267CEA" w:rsidP="00267CEA">
            <w:pPr>
              <w:jc w:val="center"/>
              <w:rPr>
                <w:color w:val="000000"/>
                <w:sz w:val="20"/>
                <w:szCs w:val="20"/>
              </w:rPr>
            </w:pPr>
            <w:r w:rsidRPr="00E2688A">
              <w:rPr>
                <w:color w:val="000000"/>
                <w:sz w:val="20"/>
                <w:szCs w:val="20"/>
              </w:rPr>
              <w:t>5,091</w:t>
            </w:r>
          </w:p>
        </w:tc>
        <w:tc>
          <w:tcPr>
            <w:tcW w:w="412" w:type="pct"/>
            <w:shd w:val="clear" w:color="auto" w:fill="auto"/>
            <w:noWrap/>
            <w:vAlign w:val="center"/>
            <w:hideMark/>
          </w:tcPr>
          <w:p w14:paraId="35CF9EC6" w14:textId="77777777" w:rsidR="00267CEA" w:rsidRPr="00E2688A" w:rsidRDefault="00267CEA" w:rsidP="00267CEA">
            <w:pPr>
              <w:jc w:val="center"/>
              <w:rPr>
                <w:color w:val="000000"/>
                <w:sz w:val="20"/>
                <w:szCs w:val="20"/>
              </w:rPr>
            </w:pPr>
            <w:r w:rsidRPr="00E2688A">
              <w:rPr>
                <w:color w:val="000000"/>
                <w:sz w:val="20"/>
                <w:szCs w:val="20"/>
              </w:rPr>
              <w:t>5,091</w:t>
            </w:r>
          </w:p>
        </w:tc>
      </w:tr>
      <w:tr w:rsidR="00267CEA" w:rsidRPr="00E2688A" w14:paraId="386DD101" w14:textId="77777777" w:rsidTr="00267CEA">
        <w:trPr>
          <w:trHeight w:val="283"/>
        </w:trPr>
        <w:tc>
          <w:tcPr>
            <w:tcW w:w="1098" w:type="pct"/>
            <w:vMerge/>
            <w:shd w:val="clear" w:color="auto" w:fill="auto"/>
            <w:vAlign w:val="center"/>
            <w:hideMark/>
          </w:tcPr>
          <w:p w14:paraId="30CA8FD9" w14:textId="77777777" w:rsidR="00267CEA" w:rsidRPr="00E2688A" w:rsidRDefault="00267CEA" w:rsidP="00267CEA">
            <w:pPr>
              <w:rPr>
                <w:color w:val="000000"/>
                <w:sz w:val="20"/>
                <w:szCs w:val="20"/>
              </w:rPr>
            </w:pPr>
          </w:p>
        </w:tc>
        <w:tc>
          <w:tcPr>
            <w:tcW w:w="604" w:type="pct"/>
            <w:shd w:val="clear" w:color="auto" w:fill="auto"/>
            <w:vAlign w:val="center"/>
            <w:hideMark/>
          </w:tcPr>
          <w:p w14:paraId="65FD3532"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3DEEB64D"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09D47A79" w14:textId="77777777" w:rsidR="00267CEA" w:rsidRPr="00E2688A" w:rsidRDefault="00267CEA" w:rsidP="00267CEA">
            <w:pPr>
              <w:jc w:val="center"/>
              <w:rPr>
                <w:color w:val="000000"/>
                <w:sz w:val="20"/>
                <w:szCs w:val="20"/>
              </w:rPr>
            </w:pPr>
            <w:r w:rsidRPr="00E2688A">
              <w:rPr>
                <w:color w:val="000000"/>
                <w:sz w:val="20"/>
                <w:szCs w:val="20"/>
              </w:rPr>
              <w:t>2,182</w:t>
            </w:r>
          </w:p>
        </w:tc>
        <w:tc>
          <w:tcPr>
            <w:tcW w:w="412" w:type="pct"/>
            <w:shd w:val="clear" w:color="auto" w:fill="auto"/>
            <w:noWrap/>
            <w:vAlign w:val="center"/>
            <w:hideMark/>
          </w:tcPr>
          <w:p w14:paraId="376B26E9" w14:textId="77777777" w:rsidR="00267CEA" w:rsidRPr="00E2688A" w:rsidRDefault="00267CEA" w:rsidP="00267CEA">
            <w:pPr>
              <w:jc w:val="center"/>
              <w:rPr>
                <w:color w:val="000000"/>
                <w:sz w:val="20"/>
                <w:szCs w:val="20"/>
              </w:rPr>
            </w:pPr>
            <w:r w:rsidRPr="00E2688A">
              <w:rPr>
                <w:color w:val="000000"/>
                <w:sz w:val="20"/>
                <w:szCs w:val="20"/>
              </w:rPr>
              <w:t>2,182</w:t>
            </w:r>
          </w:p>
        </w:tc>
        <w:tc>
          <w:tcPr>
            <w:tcW w:w="412" w:type="pct"/>
            <w:shd w:val="clear" w:color="auto" w:fill="auto"/>
            <w:noWrap/>
            <w:vAlign w:val="center"/>
            <w:hideMark/>
          </w:tcPr>
          <w:p w14:paraId="24C07FE7" w14:textId="77777777" w:rsidR="00267CEA" w:rsidRPr="00E2688A" w:rsidRDefault="00267CEA" w:rsidP="00267CEA">
            <w:pPr>
              <w:jc w:val="center"/>
              <w:rPr>
                <w:color w:val="000000"/>
                <w:sz w:val="20"/>
                <w:szCs w:val="20"/>
              </w:rPr>
            </w:pPr>
            <w:r w:rsidRPr="00E2688A">
              <w:rPr>
                <w:color w:val="000000"/>
                <w:sz w:val="20"/>
                <w:szCs w:val="20"/>
              </w:rPr>
              <w:t>2,182</w:t>
            </w:r>
          </w:p>
        </w:tc>
        <w:tc>
          <w:tcPr>
            <w:tcW w:w="412" w:type="pct"/>
            <w:shd w:val="clear" w:color="auto" w:fill="auto"/>
            <w:noWrap/>
            <w:vAlign w:val="center"/>
            <w:hideMark/>
          </w:tcPr>
          <w:p w14:paraId="07F790CC" w14:textId="77777777" w:rsidR="00267CEA" w:rsidRPr="00E2688A" w:rsidRDefault="00267CEA" w:rsidP="00267CEA">
            <w:pPr>
              <w:jc w:val="center"/>
              <w:rPr>
                <w:color w:val="000000"/>
                <w:sz w:val="20"/>
                <w:szCs w:val="20"/>
              </w:rPr>
            </w:pPr>
            <w:r w:rsidRPr="00E2688A">
              <w:rPr>
                <w:color w:val="000000"/>
                <w:sz w:val="20"/>
                <w:szCs w:val="20"/>
              </w:rPr>
              <w:t>2,182</w:t>
            </w:r>
          </w:p>
        </w:tc>
        <w:tc>
          <w:tcPr>
            <w:tcW w:w="412" w:type="pct"/>
            <w:shd w:val="clear" w:color="auto" w:fill="auto"/>
            <w:noWrap/>
            <w:vAlign w:val="center"/>
            <w:hideMark/>
          </w:tcPr>
          <w:p w14:paraId="3F7A8759" w14:textId="77777777" w:rsidR="00267CEA" w:rsidRPr="00E2688A" w:rsidRDefault="00267CEA" w:rsidP="00267CEA">
            <w:pPr>
              <w:jc w:val="center"/>
              <w:rPr>
                <w:color w:val="000000"/>
                <w:sz w:val="20"/>
                <w:szCs w:val="20"/>
              </w:rPr>
            </w:pPr>
            <w:r w:rsidRPr="00E2688A">
              <w:rPr>
                <w:color w:val="000000"/>
                <w:sz w:val="20"/>
                <w:szCs w:val="20"/>
              </w:rPr>
              <w:t>2,182</w:t>
            </w:r>
          </w:p>
        </w:tc>
        <w:tc>
          <w:tcPr>
            <w:tcW w:w="412" w:type="pct"/>
            <w:shd w:val="clear" w:color="auto" w:fill="auto"/>
            <w:noWrap/>
            <w:vAlign w:val="center"/>
            <w:hideMark/>
          </w:tcPr>
          <w:p w14:paraId="5AA745BC" w14:textId="77777777" w:rsidR="00267CEA" w:rsidRPr="00E2688A" w:rsidRDefault="00267CEA" w:rsidP="00267CEA">
            <w:pPr>
              <w:jc w:val="center"/>
              <w:rPr>
                <w:color w:val="000000"/>
                <w:sz w:val="20"/>
                <w:szCs w:val="20"/>
              </w:rPr>
            </w:pPr>
            <w:r w:rsidRPr="00E2688A">
              <w:rPr>
                <w:color w:val="000000"/>
                <w:sz w:val="20"/>
                <w:szCs w:val="20"/>
              </w:rPr>
              <w:t>2,182</w:t>
            </w:r>
          </w:p>
        </w:tc>
        <w:tc>
          <w:tcPr>
            <w:tcW w:w="412" w:type="pct"/>
            <w:shd w:val="clear" w:color="auto" w:fill="auto"/>
            <w:noWrap/>
            <w:vAlign w:val="center"/>
            <w:hideMark/>
          </w:tcPr>
          <w:p w14:paraId="5E2B266B" w14:textId="77777777" w:rsidR="00267CEA" w:rsidRPr="00E2688A" w:rsidRDefault="00267CEA" w:rsidP="00267CEA">
            <w:pPr>
              <w:jc w:val="center"/>
              <w:rPr>
                <w:color w:val="000000"/>
                <w:sz w:val="20"/>
                <w:szCs w:val="20"/>
              </w:rPr>
            </w:pPr>
            <w:r w:rsidRPr="00E2688A">
              <w:rPr>
                <w:color w:val="000000"/>
                <w:sz w:val="20"/>
                <w:szCs w:val="20"/>
              </w:rPr>
              <w:t>2,182</w:t>
            </w:r>
          </w:p>
        </w:tc>
      </w:tr>
      <w:tr w:rsidR="00267CEA" w:rsidRPr="00E2688A" w14:paraId="74616A4D" w14:textId="77777777" w:rsidTr="00267CEA">
        <w:trPr>
          <w:trHeight w:val="283"/>
        </w:trPr>
        <w:tc>
          <w:tcPr>
            <w:tcW w:w="1098" w:type="pct"/>
            <w:vMerge w:val="restart"/>
            <w:shd w:val="clear" w:color="auto" w:fill="auto"/>
            <w:noWrap/>
            <w:vAlign w:val="center"/>
            <w:hideMark/>
          </w:tcPr>
          <w:p w14:paraId="67F7F00C" w14:textId="77777777" w:rsidR="00267CEA" w:rsidRPr="00E2688A" w:rsidRDefault="00267CEA" w:rsidP="00267CEA">
            <w:pPr>
              <w:jc w:val="center"/>
              <w:rPr>
                <w:color w:val="000000"/>
                <w:sz w:val="20"/>
                <w:szCs w:val="20"/>
              </w:rPr>
            </w:pPr>
            <w:r w:rsidRPr="00E2688A">
              <w:rPr>
                <w:color w:val="000000"/>
                <w:sz w:val="20"/>
                <w:szCs w:val="20"/>
              </w:rPr>
              <w:t>47:07:0722001:70289</w:t>
            </w:r>
          </w:p>
        </w:tc>
        <w:tc>
          <w:tcPr>
            <w:tcW w:w="604" w:type="pct"/>
            <w:shd w:val="clear" w:color="auto" w:fill="auto"/>
            <w:vAlign w:val="center"/>
            <w:hideMark/>
          </w:tcPr>
          <w:p w14:paraId="2DC0F0A6"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5DDCE68C" w14:textId="77777777" w:rsidR="00267CEA" w:rsidRPr="00E2688A" w:rsidRDefault="00267CEA" w:rsidP="00267CEA">
            <w:pPr>
              <w:jc w:val="center"/>
              <w:rPr>
                <w:color w:val="000000"/>
                <w:sz w:val="20"/>
                <w:szCs w:val="20"/>
              </w:rPr>
            </w:pPr>
            <w:r w:rsidRPr="00E2688A">
              <w:rPr>
                <w:color w:val="000000"/>
                <w:sz w:val="20"/>
                <w:szCs w:val="20"/>
              </w:rPr>
              <w:t>38,455</w:t>
            </w:r>
          </w:p>
        </w:tc>
        <w:tc>
          <w:tcPr>
            <w:tcW w:w="412" w:type="pct"/>
            <w:shd w:val="clear" w:color="auto" w:fill="auto"/>
            <w:noWrap/>
            <w:vAlign w:val="center"/>
            <w:hideMark/>
          </w:tcPr>
          <w:p w14:paraId="7E856551" w14:textId="77777777" w:rsidR="00267CEA" w:rsidRPr="00E2688A" w:rsidRDefault="00267CEA" w:rsidP="00267CEA">
            <w:pPr>
              <w:jc w:val="center"/>
              <w:rPr>
                <w:color w:val="000000"/>
                <w:sz w:val="20"/>
                <w:szCs w:val="20"/>
              </w:rPr>
            </w:pPr>
            <w:r w:rsidRPr="00E2688A">
              <w:rPr>
                <w:color w:val="000000"/>
                <w:sz w:val="20"/>
                <w:szCs w:val="20"/>
              </w:rPr>
              <w:t>38,455</w:t>
            </w:r>
          </w:p>
        </w:tc>
        <w:tc>
          <w:tcPr>
            <w:tcW w:w="412" w:type="pct"/>
            <w:shd w:val="clear" w:color="auto" w:fill="auto"/>
            <w:noWrap/>
            <w:vAlign w:val="center"/>
            <w:hideMark/>
          </w:tcPr>
          <w:p w14:paraId="5E8CDA2C" w14:textId="77777777" w:rsidR="00267CEA" w:rsidRPr="00E2688A" w:rsidRDefault="00267CEA" w:rsidP="00267CEA">
            <w:pPr>
              <w:jc w:val="center"/>
              <w:rPr>
                <w:color w:val="000000"/>
                <w:sz w:val="20"/>
                <w:szCs w:val="20"/>
              </w:rPr>
            </w:pPr>
            <w:r w:rsidRPr="00E2688A">
              <w:rPr>
                <w:color w:val="000000"/>
                <w:sz w:val="20"/>
                <w:szCs w:val="20"/>
              </w:rPr>
              <w:t>38,455</w:t>
            </w:r>
          </w:p>
        </w:tc>
        <w:tc>
          <w:tcPr>
            <w:tcW w:w="412" w:type="pct"/>
            <w:shd w:val="clear" w:color="auto" w:fill="auto"/>
            <w:noWrap/>
            <w:vAlign w:val="center"/>
            <w:hideMark/>
          </w:tcPr>
          <w:p w14:paraId="5C9AACAA" w14:textId="77777777" w:rsidR="00267CEA" w:rsidRPr="00E2688A" w:rsidRDefault="00267CEA" w:rsidP="00267CEA">
            <w:pPr>
              <w:jc w:val="center"/>
              <w:rPr>
                <w:color w:val="000000"/>
                <w:sz w:val="20"/>
                <w:szCs w:val="20"/>
              </w:rPr>
            </w:pPr>
            <w:r w:rsidRPr="00E2688A">
              <w:rPr>
                <w:color w:val="000000"/>
                <w:sz w:val="20"/>
                <w:szCs w:val="20"/>
              </w:rPr>
              <w:t>38,455</w:t>
            </w:r>
          </w:p>
        </w:tc>
        <w:tc>
          <w:tcPr>
            <w:tcW w:w="412" w:type="pct"/>
            <w:shd w:val="clear" w:color="auto" w:fill="auto"/>
            <w:noWrap/>
            <w:vAlign w:val="center"/>
            <w:hideMark/>
          </w:tcPr>
          <w:p w14:paraId="34DED811" w14:textId="77777777" w:rsidR="00267CEA" w:rsidRPr="00E2688A" w:rsidRDefault="00267CEA" w:rsidP="00267CEA">
            <w:pPr>
              <w:jc w:val="center"/>
              <w:rPr>
                <w:color w:val="000000"/>
                <w:sz w:val="20"/>
                <w:szCs w:val="20"/>
              </w:rPr>
            </w:pPr>
            <w:r w:rsidRPr="00E2688A">
              <w:rPr>
                <w:color w:val="000000"/>
                <w:sz w:val="20"/>
                <w:szCs w:val="20"/>
              </w:rPr>
              <w:t>38,455</w:t>
            </w:r>
          </w:p>
        </w:tc>
        <w:tc>
          <w:tcPr>
            <w:tcW w:w="412" w:type="pct"/>
            <w:shd w:val="clear" w:color="auto" w:fill="auto"/>
            <w:noWrap/>
            <w:vAlign w:val="center"/>
            <w:hideMark/>
          </w:tcPr>
          <w:p w14:paraId="6413C3A3" w14:textId="77777777" w:rsidR="00267CEA" w:rsidRPr="00E2688A" w:rsidRDefault="00267CEA" w:rsidP="00267CEA">
            <w:pPr>
              <w:jc w:val="center"/>
              <w:rPr>
                <w:color w:val="000000"/>
                <w:sz w:val="20"/>
                <w:szCs w:val="20"/>
              </w:rPr>
            </w:pPr>
            <w:r w:rsidRPr="00E2688A">
              <w:rPr>
                <w:color w:val="000000"/>
                <w:sz w:val="20"/>
                <w:szCs w:val="20"/>
              </w:rPr>
              <w:t>38,455</w:t>
            </w:r>
          </w:p>
        </w:tc>
        <w:tc>
          <w:tcPr>
            <w:tcW w:w="412" w:type="pct"/>
            <w:shd w:val="clear" w:color="auto" w:fill="auto"/>
            <w:noWrap/>
            <w:vAlign w:val="center"/>
            <w:hideMark/>
          </w:tcPr>
          <w:p w14:paraId="65453EA5" w14:textId="77777777" w:rsidR="00267CEA" w:rsidRPr="00E2688A" w:rsidRDefault="00267CEA" w:rsidP="00267CEA">
            <w:pPr>
              <w:jc w:val="center"/>
              <w:rPr>
                <w:color w:val="000000"/>
                <w:sz w:val="20"/>
                <w:szCs w:val="20"/>
              </w:rPr>
            </w:pPr>
            <w:r w:rsidRPr="00E2688A">
              <w:rPr>
                <w:color w:val="000000"/>
                <w:sz w:val="20"/>
                <w:szCs w:val="20"/>
              </w:rPr>
              <w:t>38,455</w:t>
            </w:r>
          </w:p>
        </w:tc>
        <w:tc>
          <w:tcPr>
            <w:tcW w:w="412" w:type="pct"/>
            <w:shd w:val="clear" w:color="auto" w:fill="auto"/>
            <w:noWrap/>
            <w:vAlign w:val="center"/>
            <w:hideMark/>
          </w:tcPr>
          <w:p w14:paraId="2C813881" w14:textId="77777777" w:rsidR="00267CEA" w:rsidRPr="00E2688A" w:rsidRDefault="00267CEA" w:rsidP="00267CEA">
            <w:pPr>
              <w:jc w:val="center"/>
              <w:rPr>
                <w:color w:val="000000"/>
                <w:sz w:val="20"/>
                <w:szCs w:val="20"/>
              </w:rPr>
            </w:pPr>
            <w:r w:rsidRPr="00E2688A">
              <w:rPr>
                <w:color w:val="000000"/>
                <w:sz w:val="20"/>
                <w:szCs w:val="20"/>
              </w:rPr>
              <w:t>38,455</w:t>
            </w:r>
          </w:p>
        </w:tc>
      </w:tr>
      <w:tr w:rsidR="00267CEA" w:rsidRPr="00E2688A" w14:paraId="154475F3" w14:textId="77777777" w:rsidTr="00267CEA">
        <w:trPr>
          <w:trHeight w:val="283"/>
        </w:trPr>
        <w:tc>
          <w:tcPr>
            <w:tcW w:w="1098" w:type="pct"/>
            <w:vMerge/>
            <w:shd w:val="clear" w:color="auto" w:fill="auto"/>
            <w:vAlign w:val="center"/>
            <w:hideMark/>
          </w:tcPr>
          <w:p w14:paraId="58380A13" w14:textId="77777777" w:rsidR="00267CEA" w:rsidRPr="00E2688A" w:rsidRDefault="00267CEA" w:rsidP="00267CEA">
            <w:pPr>
              <w:rPr>
                <w:color w:val="000000"/>
                <w:sz w:val="20"/>
                <w:szCs w:val="20"/>
              </w:rPr>
            </w:pPr>
          </w:p>
        </w:tc>
        <w:tc>
          <w:tcPr>
            <w:tcW w:w="604" w:type="pct"/>
            <w:shd w:val="clear" w:color="auto" w:fill="auto"/>
            <w:vAlign w:val="center"/>
            <w:hideMark/>
          </w:tcPr>
          <w:p w14:paraId="78E76FB6"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61B5A023" w14:textId="77777777" w:rsidR="00267CEA" w:rsidRPr="00E2688A" w:rsidRDefault="00267CEA" w:rsidP="00267CEA">
            <w:pPr>
              <w:jc w:val="center"/>
              <w:rPr>
                <w:color w:val="000000"/>
                <w:sz w:val="20"/>
                <w:szCs w:val="20"/>
              </w:rPr>
            </w:pPr>
            <w:r w:rsidRPr="00E2688A">
              <w:rPr>
                <w:color w:val="000000"/>
                <w:sz w:val="20"/>
                <w:szCs w:val="20"/>
              </w:rPr>
              <w:t>37,934</w:t>
            </w:r>
          </w:p>
        </w:tc>
        <w:tc>
          <w:tcPr>
            <w:tcW w:w="412" w:type="pct"/>
            <w:shd w:val="clear" w:color="auto" w:fill="auto"/>
            <w:noWrap/>
            <w:vAlign w:val="center"/>
            <w:hideMark/>
          </w:tcPr>
          <w:p w14:paraId="0FCD44D8" w14:textId="77777777" w:rsidR="00267CEA" w:rsidRPr="00E2688A" w:rsidRDefault="00267CEA" w:rsidP="00267CEA">
            <w:pPr>
              <w:jc w:val="center"/>
              <w:rPr>
                <w:color w:val="000000"/>
                <w:sz w:val="20"/>
                <w:szCs w:val="20"/>
              </w:rPr>
            </w:pPr>
            <w:r w:rsidRPr="00E2688A">
              <w:rPr>
                <w:color w:val="000000"/>
                <w:sz w:val="20"/>
                <w:szCs w:val="20"/>
              </w:rPr>
              <w:t>37,934</w:t>
            </w:r>
          </w:p>
        </w:tc>
        <w:tc>
          <w:tcPr>
            <w:tcW w:w="412" w:type="pct"/>
            <w:shd w:val="clear" w:color="auto" w:fill="auto"/>
            <w:noWrap/>
            <w:vAlign w:val="center"/>
            <w:hideMark/>
          </w:tcPr>
          <w:p w14:paraId="50D6DC0C" w14:textId="77777777" w:rsidR="00267CEA" w:rsidRPr="00E2688A" w:rsidRDefault="00267CEA" w:rsidP="00267CEA">
            <w:pPr>
              <w:jc w:val="center"/>
              <w:rPr>
                <w:color w:val="000000"/>
                <w:sz w:val="20"/>
                <w:szCs w:val="20"/>
              </w:rPr>
            </w:pPr>
            <w:r w:rsidRPr="00E2688A">
              <w:rPr>
                <w:color w:val="000000"/>
                <w:sz w:val="20"/>
                <w:szCs w:val="20"/>
              </w:rPr>
              <w:t>37,934</w:t>
            </w:r>
          </w:p>
        </w:tc>
        <w:tc>
          <w:tcPr>
            <w:tcW w:w="412" w:type="pct"/>
            <w:shd w:val="clear" w:color="auto" w:fill="auto"/>
            <w:noWrap/>
            <w:vAlign w:val="center"/>
            <w:hideMark/>
          </w:tcPr>
          <w:p w14:paraId="5DC4A06F" w14:textId="77777777" w:rsidR="00267CEA" w:rsidRPr="00E2688A" w:rsidRDefault="00267CEA" w:rsidP="00267CEA">
            <w:pPr>
              <w:jc w:val="center"/>
              <w:rPr>
                <w:color w:val="000000"/>
                <w:sz w:val="20"/>
                <w:szCs w:val="20"/>
              </w:rPr>
            </w:pPr>
            <w:r w:rsidRPr="00E2688A">
              <w:rPr>
                <w:color w:val="000000"/>
                <w:sz w:val="20"/>
                <w:szCs w:val="20"/>
              </w:rPr>
              <w:t>37,934</w:t>
            </w:r>
          </w:p>
        </w:tc>
        <w:tc>
          <w:tcPr>
            <w:tcW w:w="412" w:type="pct"/>
            <w:shd w:val="clear" w:color="auto" w:fill="auto"/>
            <w:noWrap/>
            <w:vAlign w:val="center"/>
            <w:hideMark/>
          </w:tcPr>
          <w:p w14:paraId="5B4BA7A0" w14:textId="77777777" w:rsidR="00267CEA" w:rsidRPr="00E2688A" w:rsidRDefault="00267CEA" w:rsidP="00267CEA">
            <w:pPr>
              <w:jc w:val="center"/>
              <w:rPr>
                <w:color w:val="000000"/>
                <w:sz w:val="20"/>
                <w:szCs w:val="20"/>
              </w:rPr>
            </w:pPr>
            <w:r w:rsidRPr="00E2688A">
              <w:rPr>
                <w:color w:val="000000"/>
                <w:sz w:val="20"/>
                <w:szCs w:val="20"/>
              </w:rPr>
              <w:t>37,934</w:t>
            </w:r>
          </w:p>
        </w:tc>
        <w:tc>
          <w:tcPr>
            <w:tcW w:w="412" w:type="pct"/>
            <w:shd w:val="clear" w:color="auto" w:fill="auto"/>
            <w:noWrap/>
            <w:vAlign w:val="center"/>
            <w:hideMark/>
          </w:tcPr>
          <w:p w14:paraId="006A9526" w14:textId="77777777" w:rsidR="00267CEA" w:rsidRPr="00E2688A" w:rsidRDefault="00267CEA" w:rsidP="00267CEA">
            <w:pPr>
              <w:jc w:val="center"/>
              <w:rPr>
                <w:color w:val="000000"/>
                <w:sz w:val="20"/>
                <w:szCs w:val="20"/>
              </w:rPr>
            </w:pPr>
            <w:r w:rsidRPr="00E2688A">
              <w:rPr>
                <w:color w:val="000000"/>
                <w:sz w:val="20"/>
                <w:szCs w:val="20"/>
              </w:rPr>
              <w:t>37,934</w:t>
            </w:r>
          </w:p>
        </w:tc>
        <w:tc>
          <w:tcPr>
            <w:tcW w:w="412" w:type="pct"/>
            <w:shd w:val="clear" w:color="auto" w:fill="auto"/>
            <w:noWrap/>
            <w:vAlign w:val="center"/>
            <w:hideMark/>
          </w:tcPr>
          <w:p w14:paraId="13E87520" w14:textId="77777777" w:rsidR="00267CEA" w:rsidRPr="00E2688A" w:rsidRDefault="00267CEA" w:rsidP="00267CEA">
            <w:pPr>
              <w:jc w:val="center"/>
              <w:rPr>
                <w:color w:val="000000"/>
                <w:sz w:val="20"/>
                <w:szCs w:val="20"/>
              </w:rPr>
            </w:pPr>
            <w:r w:rsidRPr="00E2688A">
              <w:rPr>
                <w:color w:val="000000"/>
                <w:sz w:val="20"/>
                <w:szCs w:val="20"/>
              </w:rPr>
              <w:t>37,934</w:t>
            </w:r>
          </w:p>
        </w:tc>
        <w:tc>
          <w:tcPr>
            <w:tcW w:w="412" w:type="pct"/>
            <w:shd w:val="clear" w:color="auto" w:fill="auto"/>
            <w:noWrap/>
            <w:vAlign w:val="center"/>
            <w:hideMark/>
          </w:tcPr>
          <w:p w14:paraId="57E20772" w14:textId="77777777" w:rsidR="00267CEA" w:rsidRPr="00E2688A" w:rsidRDefault="00267CEA" w:rsidP="00267CEA">
            <w:pPr>
              <w:jc w:val="center"/>
              <w:rPr>
                <w:color w:val="000000"/>
                <w:sz w:val="20"/>
                <w:szCs w:val="20"/>
              </w:rPr>
            </w:pPr>
            <w:r w:rsidRPr="00E2688A">
              <w:rPr>
                <w:color w:val="000000"/>
                <w:sz w:val="20"/>
                <w:szCs w:val="20"/>
              </w:rPr>
              <w:t>37,934</w:t>
            </w:r>
          </w:p>
        </w:tc>
      </w:tr>
      <w:tr w:rsidR="00267CEA" w:rsidRPr="00E2688A" w14:paraId="21931165" w14:textId="77777777" w:rsidTr="00267CEA">
        <w:trPr>
          <w:trHeight w:val="283"/>
        </w:trPr>
        <w:tc>
          <w:tcPr>
            <w:tcW w:w="1098" w:type="pct"/>
            <w:vMerge/>
            <w:shd w:val="clear" w:color="auto" w:fill="auto"/>
            <w:vAlign w:val="center"/>
            <w:hideMark/>
          </w:tcPr>
          <w:p w14:paraId="7E6D98AE" w14:textId="77777777" w:rsidR="00267CEA" w:rsidRPr="00E2688A" w:rsidRDefault="00267CEA" w:rsidP="00267CEA">
            <w:pPr>
              <w:rPr>
                <w:color w:val="000000"/>
                <w:sz w:val="20"/>
                <w:szCs w:val="20"/>
              </w:rPr>
            </w:pPr>
          </w:p>
        </w:tc>
        <w:tc>
          <w:tcPr>
            <w:tcW w:w="604" w:type="pct"/>
            <w:shd w:val="clear" w:color="auto" w:fill="auto"/>
            <w:vAlign w:val="center"/>
            <w:hideMark/>
          </w:tcPr>
          <w:p w14:paraId="4D874E43"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5AD22E57" w14:textId="77777777" w:rsidR="00267CEA" w:rsidRPr="00E2688A" w:rsidRDefault="00267CEA" w:rsidP="00267CEA">
            <w:pPr>
              <w:jc w:val="center"/>
              <w:rPr>
                <w:color w:val="000000"/>
                <w:sz w:val="20"/>
                <w:szCs w:val="20"/>
              </w:rPr>
            </w:pPr>
            <w:r w:rsidRPr="00E2688A">
              <w:rPr>
                <w:color w:val="000000"/>
                <w:sz w:val="20"/>
                <w:szCs w:val="20"/>
              </w:rPr>
              <w:t>0,521</w:t>
            </w:r>
          </w:p>
        </w:tc>
        <w:tc>
          <w:tcPr>
            <w:tcW w:w="412" w:type="pct"/>
            <w:shd w:val="clear" w:color="auto" w:fill="auto"/>
            <w:noWrap/>
            <w:vAlign w:val="center"/>
            <w:hideMark/>
          </w:tcPr>
          <w:p w14:paraId="4C489CD1" w14:textId="77777777" w:rsidR="00267CEA" w:rsidRPr="00E2688A" w:rsidRDefault="00267CEA" w:rsidP="00267CEA">
            <w:pPr>
              <w:jc w:val="center"/>
              <w:rPr>
                <w:color w:val="000000"/>
                <w:sz w:val="20"/>
                <w:szCs w:val="20"/>
              </w:rPr>
            </w:pPr>
            <w:r w:rsidRPr="00E2688A">
              <w:rPr>
                <w:color w:val="000000"/>
                <w:sz w:val="20"/>
                <w:szCs w:val="20"/>
              </w:rPr>
              <w:t>0,521</w:t>
            </w:r>
          </w:p>
        </w:tc>
        <w:tc>
          <w:tcPr>
            <w:tcW w:w="412" w:type="pct"/>
            <w:shd w:val="clear" w:color="auto" w:fill="auto"/>
            <w:noWrap/>
            <w:vAlign w:val="center"/>
            <w:hideMark/>
          </w:tcPr>
          <w:p w14:paraId="18B4D645" w14:textId="77777777" w:rsidR="00267CEA" w:rsidRPr="00E2688A" w:rsidRDefault="00267CEA" w:rsidP="00267CEA">
            <w:pPr>
              <w:jc w:val="center"/>
              <w:rPr>
                <w:color w:val="000000"/>
                <w:sz w:val="20"/>
                <w:szCs w:val="20"/>
              </w:rPr>
            </w:pPr>
            <w:r w:rsidRPr="00E2688A">
              <w:rPr>
                <w:color w:val="000000"/>
                <w:sz w:val="20"/>
                <w:szCs w:val="20"/>
              </w:rPr>
              <w:t>0,521</w:t>
            </w:r>
          </w:p>
        </w:tc>
        <w:tc>
          <w:tcPr>
            <w:tcW w:w="412" w:type="pct"/>
            <w:shd w:val="clear" w:color="auto" w:fill="auto"/>
            <w:noWrap/>
            <w:vAlign w:val="center"/>
            <w:hideMark/>
          </w:tcPr>
          <w:p w14:paraId="6C8CCE76" w14:textId="77777777" w:rsidR="00267CEA" w:rsidRPr="00E2688A" w:rsidRDefault="00267CEA" w:rsidP="00267CEA">
            <w:pPr>
              <w:jc w:val="center"/>
              <w:rPr>
                <w:color w:val="000000"/>
                <w:sz w:val="20"/>
                <w:szCs w:val="20"/>
              </w:rPr>
            </w:pPr>
            <w:r w:rsidRPr="00E2688A">
              <w:rPr>
                <w:color w:val="000000"/>
                <w:sz w:val="20"/>
                <w:szCs w:val="20"/>
              </w:rPr>
              <w:t>0,521</w:t>
            </w:r>
          </w:p>
        </w:tc>
        <w:tc>
          <w:tcPr>
            <w:tcW w:w="412" w:type="pct"/>
            <w:shd w:val="clear" w:color="auto" w:fill="auto"/>
            <w:noWrap/>
            <w:vAlign w:val="center"/>
            <w:hideMark/>
          </w:tcPr>
          <w:p w14:paraId="70D963F3" w14:textId="77777777" w:rsidR="00267CEA" w:rsidRPr="00E2688A" w:rsidRDefault="00267CEA" w:rsidP="00267CEA">
            <w:pPr>
              <w:jc w:val="center"/>
              <w:rPr>
                <w:color w:val="000000"/>
                <w:sz w:val="20"/>
                <w:szCs w:val="20"/>
              </w:rPr>
            </w:pPr>
            <w:r w:rsidRPr="00E2688A">
              <w:rPr>
                <w:color w:val="000000"/>
                <w:sz w:val="20"/>
                <w:szCs w:val="20"/>
              </w:rPr>
              <w:t>0,521</w:t>
            </w:r>
          </w:p>
        </w:tc>
        <w:tc>
          <w:tcPr>
            <w:tcW w:w="412" w:type="pct"/>
            <w:shd w:val="clear" w:color="auto" w:fill="auto"/>
            <w:noWrap/>
            <w:vAlign w:val="center"/>
            <w:hideMark/>
          </w:tcPr>
          <w:p w14:paraId="5EDC4E72" w14:textId="77777777" w:rsidR="00267CEA" w:rsidRPr="00E2688A" w:rsidRDefault="00267CEA" w:rsidP="00267CEA">
            <w:pPr>
              <w:jc w:val="center"/>
              <w:rPr>
                <w:color w:val="000000"/>
                <w:sz w:val="20"/>
                <w:szCs w:val="20"/>
              </w:rPr>
            </w:pPr>
            <w:r w:rsidRPr="00E2688A">
              <w:rPr>
                <w:color w:val="000000"/>
                <w:sz w:val="20"/>
                <w:szCs w:val="20"/>
              </w:rPr>
              <w:t>0,521</w:t>
            </w:r>
          </w:p>
        </w:tc>
        <w:tc>
          <w:tcPr>
            <w:tcW w:w="412" w:type="pct"/>
            <w:shd w:val="clear" w:color="auto" w:fill="auto"/>
            <w:noWrap/>
            <w:vAlign w:val="center"/>
            <w:hideMark/>
          </w:tcPr>
          <w:p w14:paraId="44BA5E47" w14:textId="77777777" w:rsidR="00267CEA" w:rsidRPr="00E2688A" w:rsidRDefault="00267CEA" w:rsidP="00267CEA">
            <w:pPr>
              <w:jc w:val="center"/>
              <w:rPr>
                <w:color w:val="000000"/>
                <w:sz w:val="20"/>
                <w:szCs w:val="20"/>
              </w:rPr>
            </w:pPr>
            <w:r w:rsidRPr="00E2688A">
              <w:rPr>
                <w:color w:val="000000"/>
                <w:sz w:val="20"/>
                <w:szCs w:val="20"/>
              </w:rPr>
              <w:t>0,521</w:t>
            </w:r>
          </w:p>
        </w:tc>
        <w:tc>
          <w:tcPr>
            <w:tcW w:w="412" w:type="pct"/>
            <w:shd w:val="clear" w:color="auto" w:fill="auto"/>
            <w:noWrap/>
            <w:vAlign w:val="center"/>
            <w:hideMark/>
          </w:tcPr>
          <w:p w14:paraId="3CBFB517" w14:textId="77777777" w:rsidR="00267CEA" w:rsidRPr="00E2688A" w:rsidRDefault="00267CEA" w:rsidP="00267CEA">
            <w:pPr>
              <w:jc w:val="center"/>
              <w:rPr>
                <w:color w:val="000000"/>
                <w:sz w:val="20"/>
                <w:szCs w:val="20"/>
              </w:rPr>
            </w:pPr>
            <w:r w:rsidRPr="00E2688A">
              <w:rPr>
                <w:color w:val="000000"/>
                <w:sz w:val="20"/>
                <w:szCs w:val="20"/>
              </w:rPr>
              <w:t>0,521</w:t>
            </w:r>
          </w:p>
        </w:tc>
      </w:tr>
      <w:tr w:rsidR="00267CEA" w:rsidRPr="00E2688A" w14:paraId="06326B04" w14:textId="77777777" w:rsidTr="00267CEA">
        <w:trPr>
          <w:trHeight w:val="283"/>
        </w:trPr>
        <w:tc>
          <w:tcPr>
            <w:tcW w:w="1098" w:type="pct"/>
            <w:vMerge w:val="restart"/>
            <w:shd w:val="clear" w:color="auto" w:fill="auto"/>
            <w:noWrap/>
            <w:vAlign w:val="center"/>
            <w:hideMark/>
          </w:tcPr>
          <w:p w14:paraId="220F0199" w14:textId="77777777" w:rsidR="00267CEA" w:rsidRPr="00E2688A" w:rsidRDefault="00267CEA" w:rsidP="00267CEA">
            <w:pPr>
              <w:jc w:val="center"/>
              <w:rPr>
                <w:color w:val="000000"/>
                <w:sz w:val="20"/>
                <w:szCs w:val="20"/>
              </w:rPr>
            </w:pPr>
            <w:r w:rsidRPr="00E2688A">
              <w:rPr>
                <w:color w:val="000000"/>
                <w:sz w:val="20"/>
                <w:szCs w:val="20"/>
              </w:rPr>
              <w:t>47:07:0722001:24428</w:t>
            </w:r>
          </w:p>
        </w:tc>
        <w:tc>
          <w:tcPr>
            <w:tcW w:w="604" w:type="pct"/>
            <w:shd w:val="clear" w:color="auto" w:fill="auto"/>
            <w:vAlign w:val="center"/>
            <w:hideMark/>
          </w:tcPr>
          <w:p w14:paraId="34BCFD03"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514318EE" w14:textId="77777777" w:rsidR="00267CEA" w:rsidRPr="00E2688A" w:rsidRDefault="00267CEA" w:rsidP="00267CEA">
            <w:pPr>
              <w:jc w:val="center"/>
              <w:rPr>
                <w:color w:val="000000"/>
                <w:sz w:val="20"/>
                <w:szCs w:val="20"/>
              </w:rPr>
            </w:pPr>
            <w:r w:rsidRPr="00E2688A">
              <w:rPr>
                <w:color w:val="000000"/>
                <w:sz w:val="20"/>
                <w:szCs w:val="20"/>
              </w:rPr>
              <w:t>99,600</w:t>
            </w:r>
          </w:p>
        </w:tc>
        <w:tc>
          <w:tcPr>
            <w:tcW w:w="412" w:type="pct"/>
            <w:shd w:val="clear" w:color="auto" w:fill="auto"/>
            <w:noWrap/>
            <w:vAlign w:val="center"/>
            <w:hideMark/>
          </w:tcPr>
          <w:p w14:paraId="16204F2F" w14:textId="77777777" w:rsidR="00267CEA" w:rsidRPr="00E2688A" w:rsidRDefault="00267CEA" w:rsidP="00267CEA">
            <w:pPr>
              <w:jc w:val="center"/>
              <w:rPr>
                <w:color w:val="000000"/>
                <w:sz w:val="20"/>
                <w:szCs w:val="20"/>
              </w:rPr>
            </w:pPr>
            <w:r w:rsidRPr="00E2688A">
              <w:rPr>
                <w:color w:val="000000"/>
                <w:sz w:val="20"/>
                <w:szCs w:val="20"/>
              </w:rPr>
              <w:t>99,600</w:t>
            </w:r>
          </w:p>
        </w:tc>
        <w:tc>
          <w:tcPr>
            <w:tcW w:w="412" w:type="pct"/>
            <w:shd w:val="clear" w:color="auto" w:fill="auto"/>
            <w:noWrap/>
            <w:vAlign w:val="center"/>
            <w:hideMark/>
          </w:tcPr>
          <w:p w14:paraId="708A870D" w14:textId="77777777" w:rsidR="00267CEA" w:rsidRPr="00E2688A" w:rsidRDefault="00267CEA" w:rsidP="00267CEA">
            <w:pPr>
              <w:jc w:val="center"/>
              <w:rPr>
                <w:color w:val="000000"/>
                <w:sz w:val="20"/>
                <w:szCs w:val="20"/>
              </w:rPr>
            </w:pPr>
            <w:r w:rsidRPr="00E2688A">
              <w:rPr>
                <w:color w:val="000000"/>
                <w:sz w:val="20"/>
                <w:szCs w:val="20"/>
              </w:rPr>
              <w:t>99,600</w:t>
            </w:r>
          </w:p>
        </w:tc>
        <w:tc>
          <w:tcPr>
            <w:tcW w:w="412" w:type="pct"/>
            <w:shd w:val="clear" w:color="auto" w:fill="auto"/>
            <w:noWrap/>
            <w:vAlign w:val="center"/>
            <w:hideMark/>
          </w:tcPr>
          <w:p w14:paraId="0D6BFAC8" w14:textId="77777777" w:rsidR="00267CEA" w:rsidRPr="00E2688A" w:rsidRDefault="00267CEA" w:rsidP="00267CEA">
            <w:pPr>
              <w:jc w:val="center"/>
              <w:rPr>
                <w:color w:val="000000"/>
                <w:sz w:val="20"/>
                <w:szCs w:val="20"/>
              </w:rPr>
            </w:pPr>
            <w:r w:rsidRPr="00E2688A">
              <w:rPr>
                <w:color w:val="000000"/>
                <w:sz w:val="20"/>
                <w:szCs w:val="20"/>
              </w:rPr>
              <w:t>99,600</w:t>
            </w:r>
          </w:p>
        </w:tc>
        <w:tc>
          <w:tcPr>
            <w:tcW w:w="412" w:type="pct"/>
            <w:shd w:val="clear" w:color="auto" w:fill="auto"/>
            <w:noWrap/>
            <w:vAlign w:val="center"/>
            <w:hideMark/>
          </w:tcPr>
          <w:p w14:paraId="02808448" w14:textId="77777777" w:rsidR="00267CEA" w:rsidRPr="00E2688A" w:rsidRDefault="00267CEA" w:rsidP="00267CEA">
            <w:pPr>
              <w:jc w:val="center"/>
              <w:rPr>
                <w:color w:val="000000"/>
                <w:sz w:val="20"/>
                <w:szCs w:val="20"/>
              </w:rPr>
            </w:pPr>
            <w:r w:rsidRPr="00E2688A">
              <w:rPr>
                <w:color w:val="000000"/>
                <w:sz w:val="20"/>
                <w:szCs w:val="20"/>
              </w:rPr>
              <w:t>99,600</w:t>
            </w:r>
          </w:p>
        </w:tc>
        <w:tc>
          <w:tcPr>
            <w:tcW w:w="412" w:type="pct"/>
            <w:shd w:val="clear" w:color="auto" w:fill="auto"/>
            <w:noWrap/>
            <w:vAlign w:val="center"/>
            <w:hideMark/>
          </w:tcPr>
          <w:p w14:paraId="175F656C" w14:textId="77777777" w:rsidR="00267CEA" w:rsidRPr="00E2688A" w:rsidRDefault="00267CEA" w:rsidP="00267CEA">
            <w:pPr>
              <w:jc w:val="center"/>
              <w:rPr>
                <w:color w:val="000000"/>
                <w:sz w:val="20"/>
                <w:szCs w:val="20"/>
              </w:rPr>
            </w:pPr>
            <w:r w:rsidRPr="00E2688A">
              <w:rPr>
                <w:color w:val="000000"/>
                <w:sz w:val="20"/>
                <w:szCs w:val="20"/>
              </w:rPr>
              <w:t>99,600</w:t>
            </w:r>
          </w:p>
        </w:tc>
        <w:tc>
          <w:tcPr>
            <w:tcW w:w="412" w:type="pct"/>
            <w:shd w:val="clear" w:color="auto" w:fill="auto"/>
            <w:noWrap/>
            <w:vAlign w:val="center"/>
            <w:hideMark/>
          </w:tcPr>
          <w:p w14:paraId="41C29A9B" w14:textId="77777777" w:rsidR="00267CEA" w:rsidRPr="00E2688A" w:rsidRDefault="00267CEA" w:rsidP="00267CEA">
            <w:pPr>
              <w:jc w:val="center"/>
              <w:rPr>
                <w:color w:val="000000"/>
                <w:sz w:val="20"/>
                <w:szCs w:val="20"/>
              </w:rPr>
            </w:pPr>
            <w:r w:rsidRPr="00E2688A">
              <w:rPr>
                <w:color w:val="000000"/>
                <w:sz w:val="20"/>
                <w:szCs w:val="20"/>
              </w:rPr>
              <w:t>99,600</w:t>
            </w:r>
          </w:p>
        </w:tc>
        <w:tc>
          <w:tcPr>
            <w:tcW w:w="412" w:type="pct"/>
            <w:shd w:val="clear" w:color="auto" w:fill="auto"/>
            <w:noWrap/>
            <w:vAlign w:val="center"/>
            <w:hideMark/>
          </w:tcPr>
          <w:p w14:paraId="61B209E4" w14:textId="77777777" w:rsidR="00267CEA" w:rsidRPr="00E2688A" w:rsidRDefault="00267CEA" w:rsidP="00267CEA">
            <w:pPr>
              <w:jc w:val="center"/>
              <w:rPr>
                <w:color w:val="000000"/>
                <w:sz w:val="20"/>
                <w:szCs w:val="20"/>
              </w:rPr>
            </w:pPr>
            <w:r w:rsidRPr="00E2688A">
              <w:rPr>
                <w:color w:val="000000"/>
                <w:sz w:val="20"/>
                <w:szCs w:val="20"/>
              </w:rPr>
              <w:t>99,600</w:t>
            </w:r>
          </w:p>
        </w:tc>
      </w:tr>
      <w:tr w:rsidR="00267CEA" w:rsidRPr="00E2688A" w14:paraId="43AAF41F" w14:textId="77777777" w:rsidTr="00267CEA">
        <w:trPr>
          <w:trHeight w:val="283"/>
        </w:trPr>
        <w:tc>
          <w:tcPr>
            <w:tcW w:w="1098" w:type="pct"/>
            <w:vMerge/>
            <w:shd w:val="clear" w:color="auto" w:fill="auto"/>
            <w:vAlign w:val="center"/>
            <w:hideMark/>
          </w:tcPr>
          <w:p w14:paraId="57401D3E" w14:textId="77777777" w:rsidR="00267CEA" w:rsidRPr="00E2688A" w:rsidRDefault="00267CEA" w:rsidP="00267CEA">
            <w:pPr>
              <w:rPr>
                <w:color w:val="000000"/>
                <w:sz w:val="20"/>
                <w:szCs w:val="20"/>
              </w:rPr>
            </w:pPr>
          </w:p>
        </w:tc>
        <w:tc>
          <w:tcPr>
            <w:tcW w:w="604" w:type="pct"/>
            <w:shd w:val="clear" w:color="auto" w:fill="auto"/>
            <w:vAlign w:val="center"/>
            <w:hideMark/>
          </w:tcPr>
          <w:p w14:paraId="51AEB47B"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364EAE2C" w14:textId="77777777" w:rsidR="00267CEA" w:rsidRPr="00E2688A" w:rsidRDefault="00267CEA" w:rsidP="00267CEA">
            <w:pPr>
              <w:jc w:val="center"/>
              <w:rPr>
                <w:color w:val="000000"/>
                <w:sz w:val="20"/>
                <w:szCs w:val="20"/>
              </w:rPr>
            </w:pPr>
            <w:r w:rsidRPr="00E2688A">
              <w:rPr>
                <w:color w:val="000000"/>
                <w:sz w:val="20"/>
                <w:szCs w:val="20"/>
              </w:rPr>
              <w:t>69,720</w:t>
            </w:r>
          </w:p>
        </w:tc>
        <w:tc>
          <w:tcPr>
            <w:tcW w:w="412" w:type="pct"/>
            <w:shd w:val="clear" w:color="auto" w:fill="auto"/>
            <w:noWrap/>
            <w:vAlign w:val="center"/>
            <w:hideMark/>
          </w:tcPr>
          <w:p w14:paraId="037C9F83" w14:textId="77777777" w:rsidR="00267CEA" w:rsidRPr="00E2688A" w:rsidRDefault="00267CEA" w:rsidP="00267CEA">
            <w:pPr>
              <w:jc w:val="center"/>
              <w:rPr>
                <w:color w:val="000000"/>
                <w:sz w:val="20"/>
                <w:szCs w:val="20"/>
              </w:rPr>
            </w:pPr>
            <w:r w:rsidRPr="00E2688A">
              <w:rPr>
                <w:color w:val="000000"/>
                <w:sz w:val="20"/>
                <w:szCs w:val="20"/>
              </w:rPr>
              <w:t>69,720</w:t>
            </w:r>
          </w:p>
        </w:tc>
        <w:tc>
          <w:tcPr>
            <w:tcW w:w="412" w:type="pct"/>
            <w:shd w:val="clear" w:color="auto" w:fill="auto"/>
            <w:noWrap/>
            <w:vAlign w:val="center"/>
            <w:hideMark/>
          </w:tcPr>
          <w:p w14:paraId="5F0009AE" w14:textId="77777777" w:rsidR="00267CEA" w:rsidRPr="00E2688A" w:rsidRDefault="00267CEA" w:rsidP="00267CEA">
            <w:pPr>
              <w:jc w:val="center"/>
              <w:rPr>
                <w:color w:val="000000"/>
                <w:sz w:val="20"/>
                <w:szCs w:val="20"/>
              </w:rPr>
            </w:pPr>
            <w:r w:rsidRPr="00E2688A">
              <w:rPr>
                <w:color w:val="000000"/>
                <w:sz w:val="20"/>
                <w:szCs w:val="20"/>
              </w:rPr>
              <w:t>69,720</w:t>
            </w:r>
          </w:p>
        </w:tc>
        <w:tc>
          <w:tcPr>
            <w:tcW w:w="412" w:type="pct"/>
            <w:shd w:val="clear" w:color="auto" w:fill="auto"/>
            <w:noWrap/>
            <w:vAlign w:val="center"/>
            <w:hideMark/>
          </w:tcPr>
          <w:p w14:paraId="1F802EAE" w14:textId="77777777" w:rsidR="00267CEA" w:rsidRPr="00E2688A" w:rsidRDefault="00267CEA" w:rsidP="00267CEA">
            <w:pPr>
              <w:jc w:val="center"/>
              <w:rPr>
                <w:color w:val="000000"/>
                <w:sz w:val="20"/>
                <w:szCs w:val="20"/>
              </w:rPr>
            </w:pPr>
            <w:r w:rsidRPr="00E2688A">
              <w:rPr>
                <w:color w:val="000000"/>
                <w:sz w:val="20"/>
                <w:szCs w:val="20"/>
              </w:rPr>
              <w:t>69,720</w:t>
            </w:r>
          </w:p>
        </w:tc>
        <w:tc>
          <w:tcPr>
            <w:tcW w:w="412" w:type="pct"/>
            <w:shd w:val="clear" w:color="auto" w:fill="auto"/>
            <w:noWrap/>
            <w:vAlign w:val="center"/>
            <w:hideMark/>
          </w:tcPr>
          <w:p w14:paraId="138B9438" w14:textId="77777777" w:rsidR="00267CEA" w:rsidRPr="00E2688A" w:rsidRDefault="00267CEA" w:rsidP="00267CEA">
            <w:pPr>
              <w:jc w:val="center"/>
              <w:rPr>
                <w:color w:val="000000"/>
                <w:sz w:val="20"/>
                <w:szCs w:val="20"/>
              </w:rPr>
            </w:pPr>
            <w:r w:rsidRPr="00E2688A">
              <w:rPr>
                <w:color w:val="000000"/>
                <w:sz w:val="20"/>
                <w:szCs w:val="20"/>
              </w:rPr>
              <w:t>69,720</w:t>
            </w:r>
          </w:p>
        </w:tc>
        <w:tc>
          <w:tcPr>
            <w:tcW w:w="412" w:type="pct"/>
            <w:shd w:val="clear" w:color="auto" w:fill="auto"/>
            <w:noWrap/>
            <w:vAlign w:val="center"/>
            <w:hideMark/>
          </w:tcPr>
          <w:p w14:paraId="6CC1D500" w14:textId="77777777" w:rsidR="00267CEA" w:rsidRPr="00E2688A" w:rsidRDefault="00267CEA" w:rsidP="00267CEA">
            <w:pPr>
              <w:jc w:val="center"/>
              <w:rPr>
                <w:color w:val="000000"/>
                <w:sz w:val="20"/>
                <w:szCs w:val="20"/>
              </w:rPr>
            </w:pPr>
            <w:r w:rsidRPr="00E2688A">
              <w:rPr>
                <w:color w:val="000000"/>
                <w:sz w:val="20"/>
                <w:szCs w:val="20"/>
              </w:rPr>
              <w:t>69,720</w:t>
            </w:r>
          </w:p>
        </w:tc>
        <w:tc>
          <w:tcPr>
            <w:tcW w:w="412" w:type="pct"/>
            <w:shd w:val="clear" w:color="auto" w:fill="auto"/>
            <w:noWrap/>
            <w:vAlign w:val="center"/>
            <w:hideMark/>
          </w:tcPr>
          <w:p w14:paraId="631544BA" w14:textId="77777777" w:rsidR="00267CEA" w:rsidRPr="00E2688A" w:rsidRDefault="00267CEA" w:rsidP="00267CEA">
            <w:pPr>
              <w:jc w:val="center"/>
              <w:rPr>
                <w:color w:val="000000"/>
                <w:sz w:val="20"/>
                <w:szCs w:val="20"/>
              </w:rPr>
            </w:pPr>
            <w:r w:rsidRPr="00E2688A">
              <w:rPr>
                <w:color w:val="000000"/>
                <w:sz w:val="20"/>
                <w:szCs w:val="20"/>
              </w:rPr>
              <w:t>69,720</w:t>
            </w:r>
          </w:p>
        </w:tc>
        <w:tc>
          <w:tcPr>
            <w:tcW w:w="412" w:type="pct"/>
            <w:shd w:val="clear" w:color="auto" w:fill="auto"/>
            <w:noWrap/>
            <w:vAlign w:val="center"/>
            <w:hideMark/>
          </w:tcPr>
          <w:p w14:paraId="41FA8AC8" w14:textId="77777777" w:rsidR="00267CEA" w:rsidRPr="00E2688A" w:rsidRDefault="00267CEA" w:rsidP="00267CEA">
            <w:pPr>
              <w:jc w:val="center"/>
              <w:rPr>
                <w:color w:val="000000"/>
                <w:sz w:val="20"/>
                <w:szCs w:val="20"/>
              </w:rPr>
            </w:pPr>
            <w:r w:rsidRPr="00E2688A">
              <w:rPr>
                <w:color w:val="000000"/>
                <w:sz w:val="20"/>
                <w:szCs w:val="20"/>
              </w:rPr>
              <w:t>69,720</w:t>
            </w:r>
          </w:p>
        </w:tc>
      </w:tr>
      <w:tr w:rsidR="00267CEA" w:rsidRPr="00E2688A" w14:paraId="5D177D1E" w14:textId="77777777" w:rsidTr="00267CEA">
        <w:trPr>
          <w:trHeight w:val="283"/>
        </w:trPr>
        <w:tc>
          <w:tcPr>
            <w:tcW w:w="1098" w:type="pct"/>
            <w:vMerge/>
            <w:shd w:val="clear" w:color="auto" w:fill="auto"/>
            <w:vAlign w:val="center"/>
            <w:hideMark/>
          </w:tcPr>
          <w:p w14:paraId="10641E75" w14:textId="77777777" w:rsidR="00267CEA" w:rsidRPr="00E2688A" w:rsidRDefault="00267CEA" w:rsidP="00267CEA">
            <w:pPr>
              <w:rPr>
                <w:color w:val="000000"/>
                <w:sz w:val="20"/>
                <w:szCs w:val="20"/>
              </w:rPr>
            </w:pPr>
          </w:p>
        </w:tc>
        <w:tc>
          <w:tcPr>
            <w:tcW w:w="604" w:type="pct"/>
            <w:shd w:val="clear" w:color="auto" w:fill="auto"/>
            <w:vAlign w:val="center"/>
            <w:hideMark/>
          </w:tcPr>
          <w:p w14:paraId="6BF13622"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1FB6A912" w14:textId="77777777" w:rsidR="00267CEA" w:rsidRPr="00E2688A" w:rsidRDefault="00267CEA" w:rsidP="00267CEA">
            <w:pPr>
              <w:jc w:val="center"/>
              <w:rPr>
                <w:color w:val="000000"/>
                <w:sz w:val="20"/>
                <w:szCs w:val="20"/>
              </w:rPr>
            </w:pPr>
            <w:r w:rsidRPr="00E2688A">
              <w:rPr>
                <w:color w:val="000000"/>
                <w:sz w:val="20"/>
                <w:szCs w:val="20"/>
              </w:rPr>
              <w:t>29,880</w:t>
            </w:r>
          </w:p>
        </w:tc>
        <w:tc>
          <w:tcPr>
            <w:tcW w:w="412" w:type="pct"/>
            <w:shd w:val="clear" w:color="auto" w:fill="auto"/>
            <w:noWrap/>
            <w:vAlign w:val="center"/>
            <w:hideMark/>
          </w:tcPr>
          <w:p w14:paraId="3D80CE9D" w14:textId="77777777" w:rsidR="00267CEA" w:rsidRPr="00E2688A" w:rsidRDefault="00267CEA" w:rsidP="00267CEA">
            <w:pPr>
              <w:jc w:val="center"/>
              <w:rPr>
                <w:color w:val="000000"/>
                <w:sz w:val="20"/>
                <w:szCs w:val="20"/>
              </w:rPr>
            </w:pPr>
            <w:r w:rsidRPr="00E2688A">
              <w:rPr>
                <w:color w:val="000000"/>
                <w:sz w:val="20"/>
                <w:szCs w:val="20"/>
              </w:rPr>
              <w:t>29,880</w:t>
            </w:r>
          </w:p>
        </w:tc>
        <w:tc>
          <w:tcPr>
            <w:tcW w:w="412" w:type="pct"/>
            <w:shd w:val="clear" w:color="auto" w:fill="auto"/>
            <w:noWrap/>
            <w:vAlign w:val="center"/>
            <w:hideMark/>
          </w:tcPr>
          <w:p w14:paraId="118323EC" w14:textId="77777777" w:rsidR="00267CEA" w:rsidRPr="00E2688A" w:rsidRDefault="00267CEA" w:rsidP="00267CEA">
            <w:pPr>
              <w:jc w:val="center"/>
              <w:rPr>
                <w:color w:val="000000"/>
                <w:sz w:val="20"/>
                <w:szCs w:val="20"/>
              </w:rPr>
            </w:pPr>
            <w:r w:rsidRPr="00E2688A">
              <w:rPr>
                <w:color w:val="000000"/>
                <w:sz w:val="20"/>
                <w:szCs w:val="20"/>
              </w:rPr>
              <w:t>29,880</w:t>
            </w:r>
          </w:p>
        </w:tc>
        <w:tc>
          <w:tcPr>
            <w:tcW w:w="412" w:type="pct"/>
            <w:shd w:val="clear" w:color="auto" w:fill="auto"/>
            <w:noWrap/>
            <w:vAlign w:val="center"/>
            <w:hideMark/>
          </w:tcPr>
          <w:p w14:paraId="6F05C1C4" w14:textId="77777777" w:rsidR="00267CEA" w:rsidRPr="00E2688A" w:rsidRDefault="00267CEA" w:rsidP="00267CEA">
            <w:pPr>
              <w:jc w:val="center"/>
              <w:rPr>
                <w:color w:val="000000"/>
                <w:sz w:val="20"/>
                <w:szCs w:val="20"/>
              </w:rPr>
            </w:pPr>
            <w:r w:rsidRPr="00E2688A">
              <w:rPr>
                <w:color w:val="000000"/>
                <w:sz w:val="20"/>
                <w:szCs w:val="20"/>
              </w:rPr>
              <w:t>29,880</w:t>
            </w:r>
          </w:p>
        </w:tc>
        <w:tc>
          <w:tcPr>
            <w:tcW w:w="412" w:type="pct"/>
            <w:shd w:val="clear" w:color="auto" w:fill="auto"/>
            <w:noWrap/>
            <w:vAlign w:val="center"/>
            <w:hideMark/>
          </w:tcPr>
          <w:p w14:paraId="4AE75C69" w14:textId="77777777" w:rsidR="00267CEA" w:rsidRPr="00E2688A" w:rsidRDefault="00267CEA" w:rsidP="00267CEA">
            <w:pPr>
              <w:jc w:val="center"/>
              <w:rPr>
                <w:color w:val="000000"/>
                <w:sz w:val="20"/>
                <w:szCs w:val="20"/>
              </w:rPr>
            </w:pPr>
            <w:r w:rsidRPr="00E2688A">
              <w:rPr>
                <w:color w:val="000000"/>
                <w:sz w:val="20"/>
                <w:szCs w:val="20"/>
              </w:rPr>
              <w:t>29,880</w:t>
            </w:r>
          </w:p>
        </w:tc>
        <w:tc>
          <w:tcPr>
            <w:tcW w:w="412" w:type="pct"/>
            <w:shd w:val="clear" w:color="auto" w:fill="auto"/>
            <w:noWrap/>
            <w:vAlign w:val="center"/>
            <w:hideMark/>
          </w:tcPr>
          <w:p w14:paraId="28D10AAD" w14:textId="77777777" w:rsidR="00267CEA" w:rsidRPr="00E2688A" w:rsidRDefault="00267CEA" w:rsidP="00267CEA">
            <w:pPr>
              <w:jc w:val="center"/>
              <w:rPr>
                <w:color w:val="000000"/>
                <w:sz w:val="20"/>
                <w:szCs w:val="20"/>
              </w:rPr>
            </w:pPr>
            <w:r w:rsidRPr="00E2688A">
              <w:rPr>
                <w:color w:val="000000"/>
                <w:sz w:val="20"/>
                <w:szCs w:val="20"/>
              </w:rPr>
              <w:t>29,880</w:t>
            </w:r>
          </w:p>
        </w:tc>
        <w:tc>
          <w:tcPr>
            <w:tcW w:w="412" w:type="pct"/>
            <w:shd w:val="clear" w:color="auto" w:fill="auto"/>
            <w:noWrap/>
            <w:vAlign w:val="center"/>
            <w:hideMark/>
          </w:tcPr>
          <w:p w14:paraId="76936337" w14:textId="77777777" w:rsidR="00267CEA" w:rsidRPr="00E2688A" w:rsidRDefault="00267CEA" w:rsidP="00267CEA">
            <w:pPr>
              <w:jc w:val="center"/>
              <w:rPr>
                <w:color w:val="000000"/>
                <w:sz w:val="20"/>
                <w:szCs w:val="20"/>
              </w:rPr>
            </w:pPr>
            <w:r w:rsidRPr="00E2688A">
              <w:rPr>
                <w:color w:val="000000"/>
                <w:sz w:val="20"/>
                <w:szCs w:val="20"/>
              </w:rPr>
              <w:t>29,880</w:t>
            </w:r>
          </w:p>
        </w:tc>
        <w:tc>
          <w:tcPr>
            <w:tcW w:w="412" w:type="pct"/>
            <w:shd w:val="clear" w:color="auto" w:fill="auto"/>
            <w:noWrap/>
            <w:vAlign w:val="center"/>
            <w:hideMark/>
          </w:tcPr>
          <w:p w14:paraId="0F52230E" w14:textId="77777777" w:rsidR="00267CEA" w:rsidRPr="00E2688A" w:rsidRDefault="00267CEA" w:rsidP="00267CEA">
            <w:pPr>
              <w:jc w:val="center"/>
              <w:rPr>
                <w:color w:val="000000"/>
                <w:sz w:val="20"/>
                <w:szCs w:val="20"/>
              </w:rPr>
            </w:pPr>
            <w:r w:rsidRPr="00E2688A">
              <w:rPr>
                <w:color w:val="000000"/>
                <w:sz w:val="20"/>
                <w:szCs w:val="20"/>
              </w:rPr>
              <w:t>29,880</w:t>
            </w:r>
          </w:p>
        </w:tc>
      </w:tr>
      <w:tr w:rsidR="00267CEA" w:rsidRPr="00E2688A" w14:paraId="68BD8D3F" w14:textId="77777777" w:rsidTr="00267CEA">
        <w:trPr>
          <w:trHeight w:val="283"/>
        </w:trPr>
        <w:tc>
          <w:tcPr>
            <w:tcW w:w="1098" w:type="pct"/>
            <w:vMerge w:val="restart"/>
            <w:shd w:val="clear" w:color="auto" w:fill="auto"/>
            <w:noWrap/>
            <w:vAlign w:val="center"/>
            <w:hideMark/>
          </w:tcPr>
          <w:p w14:paraId="6927C81B" w14:textId="77777777" w:rsidR="00267CEA" w:rsidRPr="00E2688A" w:rsidRDefault="00267CEA" w:rsidP="00267CEA">
            <w:pPr>
              <w:jc w:val="center"/>
              <w:rPr>
                <w:color w:val="000000"/>
                <w:sz w:val="20"/>
                <w:szCs w:val="20"/>
              </w:rPr>
            </w:pPr>
            <w:r w:rsidRPr="00E2688A">
              <w:rPr>
                <w:color w:val="000000"/>
                <w:sz w:val="20"/>
                <w:szCs w:val="20"/>
              </w:rPr>
              <w:t>47:07:0722001:386</w:t>
            </w:r>
          </w:p>
        </w:tc>
        <w:tc>
          <w:tcPr>
            <w:tcW w:w="604" w:type="pct"/>
            <w:shd w:val="clear" w:color="auto" w:fill="auto"/>
            <w:vAlign w:val="center"/>
            <w:hideMark/>
          </w:tcPr>
          <w:p w14:paraId="36349657"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1A785BF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166D4D88" w14:textId="77777777" w:rsidR="00267CEA" w:rsidRPr="00E2688A" w:rsidRDefault="00267CEA" w:rsidP="00267CEA">
            <w:pPr>
              <w:jc w:val="center"/>
              <w:rPr>
                <w:color w:val="000000"/>
                <w:sz w:val="20"/>
                <w:szCs w:val="20"/>
              </w:rPr>
            </w:pPr>
            <w:r w:rsidRPr="00E2688A">
              <w:rPr>
                <w:color w:val="000000"/>
                <w:sz w:val="20"/>
                <w:szCs w:val="20"/>
              </w:rPr>
              <w:t>85,309</w:t>
            </w:r>
          </w:p>
        </w:tc>
        <w:tc>
          <w:tcPr>
            <w:tcW w:w="412" w:type="pct"/>
            <w:shd w:val="clear" w:color="auto" w:fill="auto"/>
            <w:noWrap/>
            <w:vAlign w:val="center"/>
            <w:hideMark/>
          </w:tcPr>
          <w:p w14:paraId="7A44075C" w14:textId="77777777" w:rsidR="00267CEA" w:rsidRPr="00E2688A" w:rsidRDefault="00267CEA" w:rsidP="00267CEA">
            <w:pPr>
              <w:jc w:val="center"/>
              <w:rPr>
                <w:color w:val="000000"/>
                <w:sz w:val="20"/>
                <w:szCs w:val="20"/>
              </w:rPr>
            </w:pPr>
            <w:r w:rsidRPr="00E2688A">
              <w:rPr>
                <w:color w:val="000000"/>
                <w:sz w:val="20"/>
                <w:szCs w:val="20"/>
              </w:rPr>
              <w:t>85,309</w:t>
            </w:r>
          </w:p>
        </w:tc>
        <w:tc>
          <w:tcPr>
            <w:tcW w:w="412" w:type="pct"/>
            <w:shd w:val="clear" w:color="auto" w:fill="auto"/>
            <w:noWrap/>
            <w:vAlign w:val="center"/>
            <w:hideMark/>
          </w:tcPr>
          <w:p w14:paraId="1EDB5407" w14:textId="77777777" w:rsidR="00267CEA" w:rsidRPr="00E2688A" w:rsidRDefault="00267CEA" w:rsidP="00267CEA">
            <w:pPr>
              <w:jc w:val="center"/>
              <w:rPr>
                <w:color w:val="000000"/>
                <w:sz w:val="20"/>
                <w:szCs w:val="20"/>
              </w:rPr>
            </w:pPr>
            <w:r w:rsidRPr="00E2688A">
              <w:rPr>
                <w:color w:val="000000"/>
                <w:sz w:val="20"/>
                <w:szCs w:val="20"/>
              </w:rPr>
              <w:t>85,309</w:t>
            </w:r>
          </w:p>
        </w:tc>
        <w:tc>
          <w:tcPr>
            <w:tcW w:w="412" w:type="pct"/>
            <w:shd w:val="clear" w:color="auto" w:fill="auto"/>
            <w:noWrap/>
            <w:vAlign w:val="center"/>
            <w:hideMark/>
          </w:tcPr>
          <w:p w14:paraId="5F3350E8" w14:textId="77777777" w:rsidR="00267CEA" w:rsidRPr="00E2688A" w:rsidRDefault="00267CEA" w:rsidP="00267CEA">
            <w:pPr>
              <w:jc w:val="center"/>
              <w:rPr>
                <w:color w:val="000000"/>
                <w:sz w:val="20"/>
                <w:szCs w:val="20"/>
              </w:rPr>
            </w:pPr>
            <w:r w:rsidRPr="00E2688A">
              <w:rPr>
                <w:color w:val="000000"/>
                <w:sz w:val="20"/>
                <w:szCs w:val="20"/>
              </w:rPr>
              <w:t>85,309</w:t>
            </w:r>
          </w:p>
        </w:tc>
        <w:tc>
          <w:tcPr>
            <w:tcW w:w="412" w:type="pct"/>
            <w:shd w:val="clear" w:color="auto" w:fill="auto"/>
            <w:noWrap/>
            <w:vAlign w:val="center"/>
            <w:hideMark/>
          </w:tcPr>
          <w:p w14:paraId="4EB3AF3E" w14:textId="77777777" w:rsidR="00267CEA" w:rsidRPr="00E2688A" w:rsidRDefault="00267CEA" w:rsidP="00267CEA">
            <w:pPr>
              <w:jc w:val="center"/>
              <w:rPr>
                <w:color w:val="000000"/>
                <w:sz w:val="20"/>
                <w:szCs w:val="20"/>
              </w:rPr>
            </w:pPr>
            <w:r w:rsidRPr="00E2688A">
              <w:rPr>
                <w:color w:val="000000"/>
                <w:sz w:val="20"/>
                <w:szCs w:val="20"/>
              </w:rPr>
              <w:t>85,309</w:t>
            </w:r>
          </w:p>
        </w:tc>
        <w:tc>
          <w:tcPr>
            <w:tcW w:w="412" w:type="pct"/>
            <w:shd w:val="clear" w:color="auto" w:fill="auto"/>
            <w:noWrap/>
            <w:vAlign w:val="center"/>
            <w:hideMark/>
          </w:tcPr>
          <w:p w14:paraId="5E56CAFE" w14:textId="77777777" w:rsidR="00267CEA" w:rsidRPr="00E2688A" w:rsidRDefault="00267CEA" w:rsidP="00267CEA">
            <w:pPr>
              <w:jc w:val="center"/>
              <w:rPr>
                <w:color w:val="000000"/>
                <w:sz w:val="20"/>
                <w:szCs w:val="20"/>
              </w:rPr>
            </w:pPr>
            <w:r w:rsidRPr="00E2688A">
              <w:rPr>
                <w:color w:val="000000"/>
                <w:sz w:val="20"/>
                <w:szCs w:val="20"/>
              </w:rPr>
              <w:t>85,309</w:t>
            </w:r>
          </w:p>
        </w:tc>
        <w:tc>
          <w:tcPr>
            <w:tcW w:w="412" w:type="pct"/>
            <w:shd w:val="clear" w:color="auto" w:fill="auto"/>
            <w:noWrap/>
            <w:vAlign w:val="center"/>
            <w:hideMark/>
          </w:tcPr>
          <w:p w14:paraId="42B65A93" w14:textId="77777777" w:rsidR="00267CEA" w:rsidRPr="00E2688A" w:rsidRDefault="00267CEA" w:rsidP="00267CEA">
            <w:pPr>
              <w:jc w:val="center"/>
              <w:rPr>
                <w:color w:val="000000"/>
                <w:sz w:val="20"/>
                <w:szCs w:val="20"/>
              </w:rPr>
            </w:pPr>
            <w:r w:rsidRPr="00E2688A">
              <w:rPr>
                <w:color w:val="000000"/>
                <w:sz w:val="20"/>
                <w:szCs w:val="20"/>
              </w:rPr>
              <w:t>85,309</w:t>
            </w:r>
          </w:p>
        </w:tc>
      </w:tr>
      <w:tr w:rsidR="00267CEA" w:rsidRPr="00E2688A" w14:paraId="6B796BEE" w14:textId="77777777" w:rsidTr="00267CEA">
        <w:trPr>
          <w:trHeight w:val="283"/>
        </w:trPr>
        <w:tc>
          <w:tcPr>
            <w:tcW w:w="1098" w:type="pct"/>
            <w:vMerge/>
            <w:shd w:val="clear" w:color="auto" w:fill="auto"/>
            <w:vAlign w:val="center"/>
            <w:hideMark/>
          </w:tcPr>
          <w:p w14:paraId="4AE08D8A" w14:textId="77777777" w:rsidR="00267CEA" w:rsidRPr="00E2688A" w:rsidRDefault="00267CEA" w:rsidP="00267CEA">
            <w:pPr>
              <w:rPr>
                <w:color w:val="000000"/>
                <w:sz w:val="20"/>
                <w:szCs w:val="20"/>
              </w:rPr>
            </w:pPr>
          </w:p>
        </w:tc>
        <w:tc>
          <w:tcPr>
            <w:tcW w:w="604" w:type="pct"/>
            <w:shd w:val="clear" w:color="auto" w:fill="auto"/>
            <w:vAlign w:val="center"/>
            <w:hideMark/>
          </w:tcPr>
          <w:p w14:paraId="23A2D74D"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392A7B9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2DD428CC" w14:textId="77777777" w:rsidR="00267CEA" w:rsidRPr="00E2688A" w:rsidRDefault="00267CEA" w:rsidP="00267CEA">
            <w:pPr>
              <w:jc w:val="center"/>
              <w:rPr>
                <w:color w:val="000000"/>
                <w:sz w:val="20"/>
                <w:szCs w:val="20"/>
              </w:rPr>
            </w:pPr>
            <w:r w:rsidRPr="00E2688A">
              <w:rPr>
                <w:color w:val="000000"/>
                <w:sz w:val="20"/>
                <w:szCs w:val="20"/>
              </w:rPr>
              <w:t>77,273</w:t>
            </w:r>
          </w:p>
        </w:tc>
        <w:tc>
          <w:tcPr>
            <w:tcW w:w="412" w:type="pct"/>
            <w:shd w:val="clear" w:color="auto" w:fill="auto"/>
            <w:noWrap/>
            <w:vAlign w:val="center"/>
            <w:hideMark/>
          </w:tcPr>
          <w:p w14:paraId="3F2DE4E3" w14:textId="77777777" w:rsidR="00267CEA" w:rsidRPr="00E2688A" w:rsidRDefault="00267CEA" w:rsidP="00267CEA">
            <w:pPr>
              <w:jc w:val="center"/>
              <w:rPr>
                <w:color w:val="000000"/>
                <w:sz w:val="20"/>
                <w:szCs w:val="20"/>
              </w:rPr>
            </w:pPr>
            <w:r w:rsidRPr="00E2688A">
              <w:rPr>
                <w:color w:val="000000"/>
                <w:sz w:val="20"/>
                <w:szCs w:val="20"/>
              </w:rPr>
              <w:t>77,273</w:t>
            </w:r>
          </w:p>
        </w:tc>
        <w:tc>
          <w:tcPr>
            <w:tcW w:w="412" w:type="pct"/>
            <w:shd w:val="clear" w:color="auto" w:fill="auto"/>
            <w:noWrap/>
            <w:vAlign w:val="center"/>
            <w:hideMark/>
          </w:tcPr>
          <w:p w14:paraId="5EB2BCF1" w14:textId="77777777" w:rsidR="00267CEA" w:rsidRPr="00E2688A" w:rsidRDefault="00267CEA" w:rsidP="00267CEA">
            <w:pPr>
              <w:jc w:val="center"/>
              <w:rPr>
                <w:color w:val="000000"/>
                <w:sz w:val="20"/>
                <w:szCs w:val="20"/>
              </w:rPr>
            </w:pPr>
            <w:r w:rsidRPr="00E2688A">
              <w:rPr>
                <w:color w:val="000000"/>
                <w:sz w:val="20"/>
                <w:szCs w:val="20"/>
              </w:rPr>
              <w:t>77,273</w:t>
            </w:r>
          </w:p>
        </w:tc>
        <w:tc>
          <w:tcPr>
            <w:tcW w:w="412" w:type="pct"/>
            <w:shd w:val="clear" w:color="auto" w:fill="auto"/>
            <w:noWrap/>
            <w:vAlign w:val="center"/>
            <w:hideMark/>
          </w:tcPr>
          <w:p w14:paraId="0A0759A6" w14:textId="77777777" w:rsidR="00267CEA" w:rsidRPr="00E2688A" w:rsidRDefault="00267CEA" w:rsidP="00267CEA">
            <w:pPr>
              <w:jc w:val="center"/>
              <w:rPr>
                <w:color w:val="000000"/>
                <w:sz w:val="20"/>
                <w:szCs w:val="20"/>
              </w:rPr>
            </w:pPr>
            <w:r w:rsidRPr="00E2688A">
              <w:rPr>
                <w:color w:val="000000"/>
                <w:sz w:val="20"/>
                <w:szCs w:val="20"/>
              </w:rPr>
              <w:t>77,273</w:t>
            </w:r>
          </w:p>
        </w:tc>
        <w:tc>
          <w:tcPr>
            <w:tcW w:w="412" w:type="pct"/>
            <w:shd w:val="clear" w:color="auto" w:fill="auto"/>
            <w:noWrap/>
            <w:vAlign w:val="center"/>
            <w:hideMark/>
          </w:tcPr>
          <w:p w14:paraId="5706DE97" w14:textId="77777777" w:rsidR="00267CEA" w:rsidRPr="00E2688A" w:rsidRDefault="00267CEA" w:rsidP="00267CEA">
            <w:pPr>
              <w:jc w:val="center"/>
              <w:rPr>
                <w:color w:val="000000"/>
                <w:sz w:val="20"/>
                <w:szCs w:val="20"/>
              </w:rPr>
            </w:pPr>
            <w:r w:rsidRPr="00E2688A">
              <w:rPr>
                <w:color w:val="000000"/>
                <w:sz w:val="20"/>
                <w:szCs w:val="20"/>
              </w:rPr>
              <w:t>77,273</w:t>
            </w:r>
          </w:p>
        </w:tc>
        <w:tc>
          <w:tcPr>
            <w:tcW w:w="412" w:type="pct"/>
            <w:shd w:val="clear" w:color="auto" w:fill="auto"/>
            <w:noWrap/>
            <w:vAlign w:val="center"/>
            <w:hideMark/>
          </w:tcPr>
          <w:p w14:paraId="3D9623EB" w14:textId="77777777" w:rsidR="00267CEA" w:rsidRPr="00E2688A" w:rsidRDefault="00267CEA" w:rsidP="00267CEA">
            <w:pPr>
              <w:jc w:val="center"/>
              <w:rPr>
                <w:color w:val="000000"/>
                <w:sz w:val="20"/>
                <w:szCs w:val="20"/>
              </w:rPr>
            </w:pPr>
            <w:r w:rsidRPr="00E2688A">
              <w:rPr>
                <w:color w:val="000000"/>
                <w:sz w:val="20"/>
                <w:szCs w:val="20"/>
              </w:rPr>
              <w:t>77,273</w:t>
            </w:r>
          </w:p>
        </w:tc>
        <w:tc>
          <w:tcPr>
            <w:tcW w:w="412" w:type="pct"/>
            <w:shd w:val="clear" w:color="auto" w:fill="auto"/>
            <w:noWrap/>
            <w:vAlign w:val="center"/>
            <w:hideMark/>
          </w:tcPr>
          <w:p w14:paraId="43ECB8C6" w14:textId="77777777" w:rsidR="00267CEA" w:rsidRPr="00E2688A" w:rsidRDefault="00267CEA" w:rsidP="00267CEA">
            <w:pPr>
              <w:jc w:val="center"/>
              <w:rPr>
                <w:color w:val="000000"/>
                <w:sz w:val="20"/>
                <w:szCs w:val="20"/>
              </w:rPr>
            </w:pPr>
            <w:r w:rsidRPr="00E2688A">
              <w:rPr>
                <w:color w:val="000000"/>
                <w:sz w:val="20"/>
                <w:szCs w:val="20"/>
              </w:rPr>
              <w:t>77,273</w:t>
            </w:r>
          </w:p>
        </w:tc>
      </w:tr>
      <w:tr w:rsidR="00267CEA" w:rsidRPr="00E2688A" w14:paraId="5888C543" w14:textId="77777777" w:rsidTr="00267CEA">
        <w:trPr>
          <w:trHeight w:val="283"/>
        </w:trPr>
        <w:tc>
          <w:tcPr>
            <w:tcW w:w="1098" w:type="pct"/>
            <w:vMerge/>
            <w:shd w:val="clear" w:color="auto" w:fill="auto"/>
            <w:vAlign w:val="center"/>
            <w:hideMark/>
          </w:tcPr>
          <w:p w14:paraId="2C2E67CC" w14:textId="77777777" w:rsidR="00267CEA" w:rsidRPr="00E2688A" w:rsidRDefault="00267CEA" w:rsidP="00267CEA">
            <w:pPr>
              <w:rPr>
                <w:color w:val="000000"/>
                <w:sz w:val="20"/>
                <w:szCs w:val="20"/>
              </w:rPr>
            </w:pPr>
          </w:p>
        </w:tc>
        <w:tc>
          <w:tcPr>
            <w:tcW w:w="604" w:type="pct"/>
            <w:shd w:val="clear" w:color="auto" w:fill="auto"/>
            <w:vAlign w:val="center"/>
            <w:hideMark/>
          </w:tcPr>
          <w:p w14:paraId="0B50CAF7"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35870EA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19498A2A" w14:textId="77777777" w:rsidR="00267CEA" w:rsidRPr="00E2688A" w:rsidRDefault="00267CEA" w:rsidP="00267CEA">
            <w:pPr>
              <w:jc w:val="center"/>
              <w:rPr>
                <w:color w:val="000000"/>
                <w:sz w:val="20"/>
                <w:szCs w:val="20"/>
              </w:rPr>
            </w:pPr>
            <w:r w:rsidRPr="00E2688A">
              <w:rPr>
                <w:color w:val="000000"/>
                <w:sz w:val="20"/>
                <w:szCs w:val="20"/>
              </w:rPr>
              <w:t>8,036</w:t>
            </w:r>
          </w:p>
        </w:tc>
        <w:tc>
          <w:tcPr>
            <w:tcW w:w="412" w:type="pct"/>
            <w:shd w:val="clear" w:color="auto" w:fill="auto"/>
            <w:noWrap/>
            <w:vAlign w:val="center"/>
            <w:hideMark/>
          </w:tcPr>
          <w:p w14:paraId="354625E8" w14:textId="77777777" w:rsidR="00267CEA" w:rsidRPr="00E2688A" w:rsidRDefault="00267CEA" w:rsidP="00267CEA">
            <w:pPr>
              <w:jc w:val="center"/>
              <w:rPr>
                <w:color w:val="000000"/>
                <w:sz w:val="20"/>
                <w:szCs w:val="20"/>
              </w:rPr>
            </w:pPr>
            <w:r w:rsidRPr="00E2688A">
              <w:rPr>
                <w:color w:val="000000"/>
                <w:sz w:val="20"/>
                <w:szCs w:val="20"/>
              </w:rPr>
              <w:t>8,036</w:t>
            </w:r>
          </w:p>
        </w:tc>
        <w:tc>
          <w:tcPr>
            <w:tcW w:w="412" w:type="pct"/>
            <w:shd w:val="clear" w:color="auto" w:fill="auto"/>
            <w:noWrap/>
            <w:vAlign w:val="center"/>
            <w:hideMark/>
          </w:tcPr>
          <w:p w14:paraId="5F28F50B" w14:textId="77777777" w:rsidR="00267CEA" w:rsidRPr="00E2688A" w:rsidRDefault="00267CEA" w:rsidP="00267CEA">
            <w:pPr>
              <w:jc w:val="center"/>
              <w:rPr>
                <w:color w:val="000000"/>
                <w:sz w:val="20"/>
                <w:szCs w:val="20"/>
              </w:rPr>
            </w:pPr>
            <w:r w:rsidRPr="00E2688A">
              <w:rPr>
                <w:color w:val="000000"/>
                <w:sz w:val="20"/>
                <w:szCs w:val="20"/>
              </w:rPr>
              <w:t>8,036</w:t>
            </w:r>
          </w:p>
        </w:tc>
        <w:tc>
          <w:tcPr>
            <w:tcW w:w="412" w:type="pct"/>
            <w:shd w:val="clear" w:color="auto" w:fill="auto"/>
            <w:noWrap/>
            <w:vAlign w:val="center"/>
            <w:hideMark/>
          </w:tcPr>
          <w:p w14:paraId="414D96F0" w14:textId="77777777" w:rsidR="00267CEA" w:rsidRPr="00E2688A" w:rsidRDefault="00267CEA" w:rsidP="00267CEA">
            <w:pPr>
              <w:jc w:val="center"/>
              <w:rPr>
                <w:color w:val="000000"/>
                <w:sz w:val="20"/>
                <w:szCs w:val="20"/>
              </w:rPr>
            </w:pPr>
            <w:r w:rsidRPr="00E2688A">
              <w:rPr>
                <w:color w:val="000000"/>
                <w:sz w:val="20"/>
                <w:szCs w:val="20"/>
              </w:rPr>
              <w:t>8,036</w:t>
            </w:r>
          </w:p>
        </w:tc>
        <w:tc>
          <w:tcPr>
            <w:tcW w:w="412" w:type="pct"/>
            <w:shd w:val="clear" w:color="auto" w:fill="auto"/>
            <w:noWrap/>
            <w:vAlign w:val="center"/>
            <w:hideMark/>
          </w:tcPr>
          <w:p w14:paraId="58A45D43" w14:textId="77777777" w:rsidR="00267CEA" w:rsidRPr="00E2688A" w:rsidRDefault="00267CEA" w:rsidP="00267CEA">
            <w:pPr>
              <w:jc w:val="center"/>
              <w:rPr>
                <w:color w:val="000000"/>
                <w:sz w:val="20"/>
                <w:szCs w:val="20"/>
              </w:rPr>
            </w:pPr>
            <w:r w:rsidRPr="00E2688A">
              <w:rPr>
                <w:color w:val="000000"/>
                <w:sz w:val="20"/>
                <w:szCs w:val="20"/>
              </w:rPr>
              <w:t>8,036</w:t>
            </w:r>
          </w:p>
        </w:tc>
        <w:tc>
          <w:tcPr>
            <w:tcW w:w="412" w:type="pct"/>
            <w:shd w:val="clear" w:color="auto" w:fill="auto"/>
            <w:noWrap/>
            <w:vAlign w:val="center"/>
            <w:hideMark/>
          </w:tcPr>
          <w:p w14:paraId="349AB8A5" w14:textId="77777777" w:rsidR="00267CEA" w:rsidRPr="00E2688A" w:rsidRDefault="00267CEA" w:rsidP="00267CEA">
            <w:pPr>
              <w:jc w:val="center"/>
              <w:rPr>
                <w:color w:val="000000"/>
                <w:sz w:val="20"/>
                <w:szCs w:val="20"/>
              </w:rPr>
            </w:pPr>
            <w:r w:rsidRPr="00E2688A">
              <w:rPr>
                <w:color w:val="000000"/>
                <w:sz w:val="20"/>
                <w:szCs w:val="20"/>
              </w:rPr>
              <w:t>8,036</w:t>
            </w:r>
          </w:p>
        </w:tc>
        <w:tc>
          <w:tcPr>
            <w:tcW w:w="412" w:type="pct"/>
            <w:shd w:val="clear" w:color="auto" w:fill="auto"/>
            <w:noWrap/>
            <w:vAlign w:val="center"/>
            <w:hideMark/>
          </w:tcPr>
          <w:p w14:paraId="2EAA5B99" w14:textId="77777777" w:rsidR="00267CEA" w:rsidRPr="00E2688A" w:rsidRDefault="00267CEA" w:rsidP="00267CEA">
            <w:pPr>
              <w:jc w:val="center"/>
              <w:rPr>
                <w:color w:val="000000"/>
                <w:sz w:val="20"/>
                <w:szCs w:val="20"/>
              </w:rPr>
            </w:pPr>
            <w:r w:rsidRPr="00E2688A">
              <w:rPr>
                <w:color w:val="000000"/>
                <w:sz w:val="20"/>
                <w:szCs w:val="20"/>
              </w:rPr>
              <w:t>8,036</w:t>
            </w:r>
          </w:p>
        </w:tc>
      </w:tr>
      <w:tr w:rsidR="00267CEA" w:rsidRPr="00E2688A" w14:paraId="72AA174E" w14:textId="77777777" w:rsidTr="00267CEA">
        <w:trPr>
          <w:trHeight w:val="283"/>
        </w:trPr>
        <w:tc>
          <w:tcPr>
            <w:tcW w:w="1098" w:type="pct"/>
            <w:vMerge w:val="restart"/>
            <w:shd w:val="clear" w:color="auto" w:fill="auto"/>
            <w:noWrap/>
            <w:vAlign w:val="center"/>
            <w:hideMark/>
          </w:tcPr>
          <w:p w14:paraId="12047C86" w14:textId="77777777" w:rsidR="00267CEA" w:rsidRPr="00E2688A" w:rsidRDefault="00267CEA" w:rsidP="00267CEA">
            <w:pPr>
              <w:jc w:val="center"/>
              <w:rPr>
                <w:color w:val="000000"/>
                <w:sz w:val="20"/>
                <w:szCs w:val="20"/>
              </w:rPr>
            </w:pPr>
            <w:r w:rsidRPr="00E2688A">
              <w:rPr>
                <w:color w:val="000000"/>
                <w:sz w:val="20"/>
                <w:szCs w:val="20"/>
              </w:rPr>
              <w:t>47:07:0722001:368</w:t>
            </w:r>
          </w:p>
        </w:tc>
        <w:tc>
          <w:tcPr>
            <w:tcW w:w="604" w:type="pct"/>
            <w:shd w:val="clear" w:color="auto" w:fill="auto"/>
            <w:vAlign w:val="center"/>
            <w:hideMark/>
          </w:tcPr>
          <w:p w14:paraId="5129EAB5"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501E0D4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2BF0295F" w14:textId="77777777" w:rsidR="00267CEA" w:rsidRPr="00E2688A" w:rsidRDefault="00267CEA" w:rsidP="00267CEA">
            <w:pPr>
              <w:jc w:val="center"/>
              <w:rPr>
                <w:color w:val="000000"/>
                <w:sz w:val="20"/>
                <w:szCs w:val="20"/>
              </w:rPr>
            </w:pPr>
            <w:r w:rsidRPr="00E2688A">
              <w:rPr>
                <w:color w:val="000000"/>
                <w:sz w:val="20"/>
                <w:szCs w:val="20"/>
              </w:rPr>
              <w:t>74,967</w:t>
            </w:r>
          </w:p>
        </w:tc>
        <w:tc>
          <w:tcPr>
            <w:tcW w:w="412" w:type="pct"/>
            <w:shd w:val="clear" w:color="auto" w:fill="auto"/>
            <w:noWrap/>
            <w:vAlign w:val="center"/>
            <w:hideMark/>
          </w:tcPr>
          <w:p w14:paraId="376FED6A" w14:textId="77777777" w:rsidR="00267CEA" w:rsidRPr="00E2688A" w:rsidRDefault="00267CEA" w:rsidP="00267CEA">
            <w:pPr>
              <w:jc w:val="center"/>
              <w:rPr>
                <w:color w:val="000000"/>
                <w:sz w:val="20"/>
                <w:szCs w:val="20"/>
              </w:rPr>
            </w:pPr>
            <w:r w:rsidRPr="00E2688A">
              <w:rPr>
                <w:color w:val="000000"/>
                <w:sz w:val="20"/>
                <w:szCs w:val="20"/>
              </w:rPr>
              <w:t>74,967</w:t>
            </w:r>
          </w:p>
        </w:tc>
        <w:tc>
          <w:tcPr>
            <w:tcW w:w="412" w:type="pct"/>
            <w:shd w:val="clear" w:color="auto" w:fill="auto"/>
            <w:noWrap/>
            <w:vAlign w:val="center"/>
            <w:hideMark/>
          </w:tcPr>
          <w:p w14:paraId="5BF3D56C" w14:textId="77777777" w:rsidR="00267CEA" w:rsidRPr="00E2688A" w:rsidRDefault="00267CEA" w:rsidP="00267CEA">
            <w:pPr>
              <w:jc w:val="center"/>
              <w:rPr>
                <w:color w:val="000000"/>
                <w:sz w:val="20"/>
                <w:szCs w:val="20"/>
              </w:rPr>
            </w:pPr>
            <w:r w:rsidRPr="00E2688A">
              <w:rPr>
                <w:color w:val="000000"/>
                <w:sz w:val="20"/>
                <w:szCs w:val="20"/>
              </w:rPr>
              <w:t>74,967</w:t>
            </w:r>
          </w:p>
        </w:tc>
        <w:tc>
          <w:tcPr>
            <w:tcW w:w="412" w:type="pct"/>
            <w:shd w:val="clear" w:color="auto" w:fill="auto"/>
            <w:noWrap/>
            <w:vAlign w:val="center"/>
            <w:hideMark/>
          </w:tcPr>
          <w:p w14:paraId="344F68E0" w14:textId="77777777" w:rsidR="00267CEA" w:rsidRPr="00E2688A" w:rsidRDefault="00267CEA" w:rsidP="00267CEA">
            <w:pPr>
              <w:jc w:val="center"/>
              <w:rPr>
                <w:color w:val="000000"/>
                <w:sz w:val="20"/>
                <w:szCs w:val="20"/>
              </w:rPr>
            </w:pPr>
            <w:r w:rsidRPr="00E2688A">
              <w:rPr>
                <w:color w:val="000000"/>
                <w:sz w:val="20"/>
                <w:szCs w:val="20"/>
              </w:rPr>
              <w:t>74,967</w:t>
            </w:r>
          </w:p>
        </w:tc>
        <w:tc>
          <w:tcPr>
            <w:tcW w:w="412" w:type="pct"/>
            <w:shd w:val="clear" w:color="auto" w:fill="auto"/>
            <w:noWrap/>
            <w:vAlign w:val="center"/>
            <w:hideMark/>
          </w:tcPr>
          <w:p w14:paraId="65772EA4" w14:textId="77777777" w:rsidR="00267CEA" w:rsidRPr="00E2688A" w:rsidRDefault="00267CEA" w:rsidP="00267CEA">
            <w:pPr>
              <w:jc w:val="center"/>
              <w:rPr>
                <w:color w:val="000000"/>
                <w:sz w:val="20"/>
                <w:szCs w:val="20"/>
              </w:rPr>
            </w:pPr>
            <w:r w:rsidRPr="00E2688A">
              <w:rPr>
                <w:color w:val="000000"/>
                <w:sz w:val="20"/>
                <w:szCs w:val="20"/>
              </w:rPr>
              <w:t>74,967</w:t>
            </w:r>
          </w:p>
        </w:tc>
        <w:tc>
          <w:tcPr>
            <w:tcW w:w="412" w:type="pct"/>
            <w:shd w:val="clear" w:color="auto" w:fill="auto"/>
            <w:noWrap/>
            <w:vAlign w:val="center"/>
            <w:hideMark/>
          </w:tcPr>
          <w:p w14:paraId="28453E8B" w14:textId="77777777" w:rsidR="00267CEA" w:rsidRPr="00E2688A" w:rsidRDefault="00267CEA" w:rsidP="00267CEA">
            <w:pPr>
              <w:jc w:val="center"/>
              <w:rPr>
                <w:color w:val="000000"/>
                <w:sz w:val="20"/>
                <w:szCs w:val="20"/>
              </w:rPr>
            </w:pPr>
            <w:r w:rsidRPr="00E2688A">
              <w:rPr>
                <w:color w:val="000000"/>
                <w:sz w:val="20"/>
                <w:szCs w:val="20"/>
              </w:rPr>
              <w:t>74,967</w:t>
            </w:r>
          </w:p>
        </w:tc>
        <w:tc>
          <w:tcPr>
            <w:tcW w:w="412" w:type="pct"/>
            <w:shd w:val="clear" w:color="auto" w:fill="auto"/>
            <w:noWrap/>
            <w:vAlign w:val="center"/>
            <w:hideMark/>
          </w:tcPr>
          <w:p w14:paraId="037D22BB" w14:textId="77777777" w:rsidR="00267CEA" w:rsidRPr="00E2688A" w:rsidRDefault="00267CEA" w:rsidP="00267CEA">
            <w:pPr>
              <w:jc w:val="center"/>
              <w:rPr>
                <w:color w:val="000000"/>
                <w:sz w:val="20"/>
                <w:szCs w:val="20"/>
              </w:rPr>
            </w:pPr>
            <w:r w:rsidRPr="00E2688A">
              <w:rPr>
                <w:color w:val="000000"/>
                <w:sz w:val="20"/>
                <w:szCs w:val="20"/>
              </w:rPr>
              <w:t>74,967</w:t>
            </w:r>
          </w:p>
        </w:tc>
      </w:tr>
      <w:tr w:rsidR="00267CEA" w:rsidRPr="00E2688A" w14:paraId="0DD1595F" w14:textId="77777777" w:rsidTr="00267CEA">
        <w:trPr>
          <w:trHeight w:val="283"/>
        </w:trPr>
        <w:tc>
          <w:tcPr>
            <w:tcW w:w="1098" w:type="pct"/>
            <w:vMerge/>
            <w:shd w:val="clear" w:color="auto" w:fill="auto"/>
            <w:vAlign w:val="center"/>
            <w:hideMark/>
          </w:tcPr>
          <w:p w14:paraId="024CEE18" w14:textId="77777777" w:rsidR="00267CEA" w:rsidRPr="00E2688A" w:rsidRDefault="00267CEA" w:rsidP="00267CEA">
            <w:pPr>
              <w:rPr>
                <w:color w:val="000000"/>
                <w:sz w:val="20"/>
                <w:szCs w:val="20"/>
              </w:rPr>
            </w:pPr>
          </w:p>
        </w:tc>
        <w:tc>
          <w:tcPr>
            <w:tcW w:w="604" w:type="pct"/>
            <w:shd w:val="clear" w:color="auto" w:fill="auto"/>
            <w:vAlign w:val="center"/>
            <w:hideMark/>
          </w:tcPr>
          <w:p w14:paraId="5C56D1C7"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09BAAEF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59D61064" w14:textId="77777777" w:rsidR="00267CEA" w:rsidRPr="00E2688A" w:rsidRDefault="00267CEA" w:rsidP="00267CEA">
            <w:pPr>
              <w:jc w:val="center"/>
              <w:rPr>
                <w:color w:val="000000"/>
                <w:sz w:val="20"/>
                <w:szCs w:val="20"/>
              </w:rPr>
            </w:pPr>
            <w:r w:rsidRPr="00E2688A">
              <w:rPr>
                <w:color w:val="000000"/>
                <w:sz w:val="20"/>
                <w:szCs w:val="20"/>
              </w:rPr>
              <w:t>66,709</w:t>
            </w:r>
          </w:p>
        </w:tc>
        <w:tc>
          <w:tcPr>
            <w:tcW w:w="412" w:type="pct"/>
            <w:shd w:val="clear" w:color="auto" w:fill="auto"/>
            <w:noWrap/>
            <w:vAlign w:val="center"/>
            <w:hideMark/>
          </w:tcPr>
          <w:p w14:paraId="043FB90E" w14:textId="77777777" w:rsidR="00267CEA" w:rsidRPr="00E2688A" w:rsidRDefault="00267CEA" w:rsidP="00267CEA">
            <w:pPr>
              <w:jc w:val="center"/>
              <w:rPr>
                <w:color w:val="000000"/>
                <w:sz w:val="20"/>
                <w:szCs w:val="20"/>
              </w:rPr>
            </w:pPr>
            <w:r w:rsidRPr="00E2688A">
              <w:rPr>
                <w:color w:val="000000"/>
                <w:sz w:val="20"/>
                <w:szCs w:val="20"/>
              </w:rPr>
              <w:t>66,709</w:t>
            </w:r>
          </w:p>
        </w:tc>
        <w:tc>
          <w:tcPr>
            <w:tcW w:w="412" w:type="pct"/>
            <w:shd w:val="clear" w:color="auto" w:fill="auto"/>
            <w:noWrap/>
            <w:vAlign w:val="center"/>
            <w:hideMark/>
          </w:tcPr>
          <w:p w14:paraId="1BAAF0B5" w14:textId="77777777" w:rsidR="00267CEA" w:rsidRPr="00E2688A" w:rsidRDefault="00267CEA" w:rsidP="00267CEA">
            <w:pPr>
              <w:jc w:val="center"/>
              <w:rPr>
                <w:color w:val="000000"/>
                <w:sz w:val="20"/>
                <w:szCs w:val="20"/>
              </w:rPr>
            </w:pPr>
            <w:r w:rsidRPr="00E2688A">
              <w:rPr>
                <w:color w:val="000000"/>
                <w:sz w:val="20"/>
                <w:szCs w:val="20"/>
              </w:rPr>
              <w:t>66,709</w:t>
            </w:r>
          </w:p>
        </w:tc>
        <w:tc>
          <w:tcPr>
            <w:tcW w:w="412" w:type="pct"/>
            <w:shd w:val="clear" w:color="auto" w:fill="auto"/>
            <w:noWrap/>
            <w:vAlign w:val="center"/>
            <w:hideMark/>
          </w:tcPr>
          <w:p w14:paraId="07E10016" w14:textId="77777777" w:rsidR="00267CEA" w:rsidRPr="00E2688A" w:rsidRDefault="00267CEA" w:rsidP="00267CEA">
            <w:pPr>
              <w:jc w:val="center"/>
              <w:rPr>
                <w:color w:val="000000"/>
                <w:sz w:val="20"/>
                <w:szCs w:val="20"/>
              </w:rPr>
            </w:pPr>
            <w:r w:rsidRPr="00E2688A">
              <w:rPr>
                <w:color w:val="000000"/>
                <w:sz w:val="20"/>
                <w:szCs w:val="20"/>
              </w:rPr>
              <w:t>66,709</w:t>
            </w:r>
          </w:p>
        </w:tc>
        <w:tc>
          <w:tcPr>
            <w:tcW w:w="412" w:type="pct"/>
            <w:shd w:val="clear" w:color="auto" w:fill="auto"/>
            <w:noWrap/>
            <w:vAlign w:val="center"/>
            <w:hideMark/>
          </w:tcPr>
          <w:p w14:paraId="5DCD0589" w14:textId="77777777" w:rsidR="00267CEA" w:rsidRPr="00E2688A" w:rsidRDefault="00267CEA" w:rsidP="00267CEA">
            <w:pPr>
              <w:jc w:val="center"/>
              <w:rPr>
                <w:color w:val="000000"/>
                <w:sz w:val="20"/>
                <w:szCs w:val="20"/>
              </w:rPr>
            </w:pPr>
            <w:r w:rsidRPr="00E2688A">
              <w:rPr>
                <w:color w:val="000000"/>
                <w:sz w:val="20"/>
                <w:szCs w:val="20"/>
              </w:rPr>
              <w:t>66,709</w:t>
            </w:r>
          </w:p>
        </w:tc>
        <w:tc>
          <w:tcPr>
            <w:tcW w:w="412" w:type="pct"/>
            <w:shd w:val="clear" w:color="auto" w:fill="auto"/>
            <w:noWrap/>
            <w:vAlign w:val="center"/>
            <w:hideMark/>
          </w:tcPr>
          <w:p w14:paraId="1D5A45CB" w14:textId="77777777" w:rsidR="00267CEA" w:rsidRPr="00E2688A" w:rsidRDefault="00267CEA" w:rsidP="00267CEA">
            <w:pPr>
              <w:jc w:val="center"/>
              <w:rPr>
                <w:color w:val="000000"/>
                <w:sz w:val="20"/>
                <w:szCs w:val="20"/>
              </w:rPr>
            </w:pPr>
            <w:r w:rsidRPr="00E2688A">
              <w:rPr>
                <w:color w:val="000000"/>
                <w:sz w:val="20"/>
                <w:szCs w:val="20"/>
              </w:rPr>
              <w:t>66,709</w:t>
            </w:r>
          </w:p>
        </w:tc>
        <w:tc>
          <w:tcPr>
            <w:tcW w:w="412" w:type="pct"/>
            <w:shd w:val="clear" w:color="auto" w:fill="auto"/>
            <w:noWrap/>
            <w:vAlign w:val="center"/>
            <w:hideMark/>
          </w:tcPr>
          <w:p w14:paraId="2B343B3D" w14:textId="77777777" w:rsidR="00267CEA" w:rsidRPr="00E2688A" w:rsidRDefault="00267CEA" w:rsidP="00267CEA">
            <w:pPr>
              <w:jc w:val="center"/>
              <w:rPr>
                <w:color w:val="000000"/>
                <w:sz w:val="20"/>
                <w:szCs w:val="20"/>
              </w:rPr>
            </w:pPr>
            <w:r w:rsidRPr="00E2688A">
              <w:rPr>
                <w:color w:val="000000"/>
                <w:sz w:val="20"/>
                <w:szCs w:val="20"/>
              </w:rPr>
              <w:t>66,709</w:t>
            </w:r>
          </w:p>
        </w:tc>
      </w:tr>
      <w:tr w:rsidR="00267CEA" w:rsidRPr="00E2688A" w14:paraId="25262183" w14:textId="77777777" w:rsidTr="00267CEA">
        <w:trPr>
          <w:trHeight w:val="283"/>
        </w:trPr>
        <w:tc>
          <w:tcPr>
            <w:tcW w:w="1098" w:type="pct"/>
            <w:vMerge/>
            <w:shd w:val="clear" w:color="auto" w:fill="auto"/>
            <w:vAlign w:val="center"/>
            <w:hideMark/>
          </w:tcPr>
          <w:p w14:paraId="335E4C8E" w14:textId="77777777" w:rsidR="00267CEA" w:rsidRPr="00E2688A" w:rsidRDefault="00267CEA" w:rsidP="00267CEA">
            <w:pPr>
              <w:rPr>
                <w:color w:val="000000"/>
                <w:sz w:val="20"/>
                <w:szCs w:val="20"/>
              </w:rPr>
            </w:pPr>
          </w:p>
        </w:tc>
        <w:tc>
          <w:tcPr>
            <w:tcW w:w="604" w:type="pct"/>
            <w:shd w:val="clear" w:color="auto" w:fill="auto"/>
            <w:vAlign w:val="center"/>
            <w:hideMark/>
          </w:tcPr>
          <w:p w14:paraId="43ABC285"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2F52477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028CE106" w14:textId="77777777" w:rsidR="00267CEA" w:rsidRPr="00E2688A" w:rsidRDefault="00267CEA" w:rsidP="00267CEA">
            <w:pPr>
              <w:jc w:val="center"/>
              <w:rPr>
                <w:color w:val="000000"/>
                <w:sz w:val="20"/>
                <w:szCs w:val="20"/>
              </w:rPr>
            </w:pPr>
            <w:r w:rsidRPr="00E2688A">
              <w:rPr>
                <w:color w:val="000000"/>
                <w:sz w:val="20"/>
                <w:szCs w:val="20"/>
              </w:rPr>
              <w:t>8,258</w:t>
            </w:r>
          </w:p>
        </w:tc>
        <w:tc>
          <w:tcPr>
            <w:tcW w:w="412" w:type="pct"/>
            <w:shd w:val="clear" w:color="auto" w:fill="auto"/>
            <w:noWrap/>
            <w:vAlign w:val="center"/>
            <w:hideMark/>
          </w:tcPr>
          <w:p w14:paraId="71A16484" w14:textId="77777777" w:rsidR="00267CEA" w:rsidRPr="00E2688A" w:rsidRDefault="00267CEA" w:rsidP="00267CEA">
            <w:pPr>
              <w:jc w:val="center"/>
              <w:rPr>
                <w:color w:val="000000"/>
                <w:sz w:val="20"/>
                <w:szCs w:val="20"/>
              </w:rPr>
            </w:pPr>
            <w:r w:rsidRPr="00E2688A">
              <w:rPr>
                <w:color w:val="000000"/>
                <w:sz w:val="20"/>
                <w:szCs w:val="20"/>
              </w:rPr>
              <w:t>8,258</w:t>
            </w:r>
          </w:p>
        </w:tc>
        <w:tc>
          <w:tcPr>
            <w:tcW w:w="412" w:type="pct"/>
            <w:shd w:val="clear" w:color="auto" w:fill="auto"/>
            <w:noWrap/>
            <w:vAlign w:val="center"/>
            <w:hideMark/>
          </w:tcPr>
          <w:p w14:paraId="579A04C7" w14:textId="77777777" w:rsidR="00267CEA" w:rsidRPr="00E2688A" w:rsidRDefault="00267CEA" w:rsidP="00267CEA">
            <w:pPr>
              <w:jc w:val="center"/>
              <w:rPr>
                <w:color w:val="000000"/>
                <w:sz w:val="20"/>
                <w:szCs w:val="20"/>
              </w:rPr>
            </w:pPr>
            <w:r w:rsidRPr="00E2688A">
              <w:rPr>
                <w:color w:val="000000"/>
                <w:sz w:val="20"/>
                <w:szCs w:val="20"/>
              </w:rPr>
              <w:t>8,258</w:t>
            </w:r>
          </w:p>
        </w:tc>
        <w:tc>
          <w:tcPr>
            <w:tcW w:w="412" w:type="pct"/>
            <w:shd w:val="clear" w:color="auto" w:fill="auto"/>
            <w:noWrap/>
            <w:vAlign w:val="center"/>
            <w:hideMark/>
          </w:tcPr>
          <w:p w14:paraId="4AB63B8E" w14:textId="77777777" w:rsidR="00267CEA" w:rsidRPr="00E2688A" w:rsidRDefault="00267CEA" w:rsidP="00267CEA">
            <w:pPr>
              <w:jc w:val="center"/>
              <w:rPr>
                <w:color w:val="000000"/>
                <w:sz w:val="20"/>
                <w:szCs w:val="20"/>
              </w:rPr>
            </w:pPr>
            <w:r w:rsidRPr="00E2688A">
              <w:rPr>
                <w:color w:val="000000"/>
                <w:sz w:val="20"/>
                <w:szCs w:val="20"/>
              </w:rPr>
              <w:t>8,258</w:t>
            </w:r>
          </w:p>
        </w:tc>
        <w:tc>
          <w:tcPr>
            <w:tcW w:w="412" w:type="pct"/>
            <w:shd w:val="clear" w:color="auto" w:fill="auto"/>
            <w:noWrap/>
            <w:vAlign w:val="center"/>
            <w:hideMark/>
          </w:tcPr>
          <w:p w14:paraId="4C179AB1" w14:textId="77777777" w:rsidR="00267CEA" w:rsidRPr="00E2688A" w:rsidRDefault="00267CEA" w:rsidP="00267CEA">
            <w:pPr>
              <w:jc w:val="center"/>
              <w:rPr>
                <w:color w:val="000000"/>
                <w:sz w:val="20"/>
                <w:szCs w:val="20"/>
              </w:rPr>
            </w:pPr>
            <w:r w:rsidRPr="00E2688A">
              <w:rPr>
                <w:color w:val="000000"/>
                <w:sz w:val="20"/>
                <w:szCs w:val="20"/>
              </w:rPr>
              <w:t>8,258</w:t>
            </w:r>
          </w:p>
        </w:tc>
        <w:tc>
          <w:tcPr>
            <w:tcW w:w="412" w:type="pct"/>
            <w:shd w:val="clear" w:color="auto" w:fill="auto"/>
            <w:noWrap/>
            <w:vAlign w:val="center"/>
            <w:hideMark/>
          </w:tcPr>
          <w:p w14:paraId="4096458D" w14:textId="77777777" w:rsidR="00267CEA" w:rsidRPr="00E2688A" w:rsidRDefault="00267CEA" w:rsidP="00267CEA">
            <w:pPr>
              <w:jc w:val="center"/>
              <w:rPr>
                <w:color w:val="000000"/>
                <w:sz w:val="20"/>
                <w:szCs w:val="20"/>
              </w:rPr>
            </w:pPr>
            <w:r w:rsidRPr="00E2688A">
              <w:rPr>
                <w:color w:val="000000"/>
                <w:sz w:val="20"/>
                <w:szCs w:val="20"/>
              </w:rPr>
              <w:t>8,258</w:t>
            </w:r>
          </w:p>
        </w:tc>
        <w:tc>
          <w:tcPr>
            <w:tcW w:w="412" w:type="pct"/>
            <w:shd w:val="clear" w:color="auto" w:fill="auto"/>
            <w:noWrap/>
            <w:vAlign w:val="center"/>
            <w:hideMark/>
          </w:tcPr>
          <w:p w14:paraId="5FF7167A" w14:textId="77777777" w:rsidR="00267CEA" w:rsidRPr="00E2688A" w:rsidRDefault="00267CEA" w:rsidP="00267CEA">
            <w:pPr>
              <w:jc w:val="center"/>
              <w:rPr>
                <w:color w:val="000000"/>
                <w:sz w:val="20"/>
                <w:szCs w:val="20"/>
              </w:rPr>
            </w:pPr>
            <w:r w:rsidRPr="00E2688A">
              <w:rPr>
                <w:color w:val="000000"/>
                <w:sz w:val="20"/>
                <w:szCs w:val="20"/>
              </w:rPr>
              <w:t>8,258</w:t>
            </w:r>
          </w:p>
        </w:tc>
      </w:tr>
      <w:tr w:rsidR="00267CEA" w:rsidRPr="00E2688A" w14:paraId="5D166843" w14:textId="77777777" w:rsidTr="00267CEA">
        <w:trPr>
          <w:trHeight w:val="283"/>
        </w:trPr>
        <w:tc>
          <w:tcPr>
            <w:tcW w:w="1098" w:type="pct"/>
            <w:vMerge w:val="restart"/>
            <w:shd w:val="clear" w:color="auto" w:fill="auto"/>
            <w:noWrap/>
            <w:vAlign w:val="center"/>
            <w:hideMark/>
          </w:tcPr>
          <w:p w14:paraId="42E0543D" w14:textId="77777777" w:rsidR="00267CEA" w:rsidRPr="00E2688A" w:rsidRDefault="00267CEA" w:rsidP="00267CEA">
            <w:pPr>
              <w:jc w:val="center"/>
              <w:rPr>
                <w:color w:val="000000"/>
                <w:sz w:val="20"/>
                <w:szCs w:val="20"/>
              </w:rPr>
            </w:pPr>
            <w:r w:rsidRPr="00E2688A">
              <w:rPr>
                <w:color w:val="000000"/>
                <w:sz w:val="20"/>
                <w:szCs w:val="20"/>
              </w:rPr>
              <w:t>47:07:0722001:2689</w:t>
            </w:r>
          </w:p>
        </w:tc>
        <w:tc>
          <w:tcPr>
            <w:tcW w:w="604" w:type="pct"/>
            <w:shd w:val="clear" w:color="auto" w:fill="auto"/>
            <w:vAlign w:val="center"/>
            <w:hideMark/>
          </w:tcPr>
          <w:p w14:paraId="330C8419"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0234880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345433D0" w14:textId="77777777" w:rsidR="00267CEA" w:rsidRPr="00E2688A" w:rsidRDefault="00267CEA" w:rsidP="00267CEA">
            <w:pPr>
              <w:jc w:val="center"/>
              <w:rPr>
                <w:color w:val="000000"/>
                <w:sz w:val="20"/>
                <w:szCs w:val="20"/>
              </w:rPr>
            </w:pPr>
            <w:r w:rsidRPr="00E2688A">
              <w:rPr>
                <w:color w:val="000000"/>
                <w:sz w:val="20"/>
                <w:szCs w:val="20"/>
              </w:rPr>
              <w:t>163,600</w:t>
            </w:r>
          </w:p>
        </w:tc>
        <w:tc>
          <w:tcPr>
            <w:tcW w:w="412" w:type="pct"/>
            <w:shd w:val="clear" w:color="auto" w:fill="auto"/>
            <w:noWrap/>
            <w:vAlign w:val="center"/>
            <w:hideMark/>
          </w:tcPr>
          <w:p w14:paraId="1D548B48" w14:textId="77777777" w:rsidR="00267CEA" w:rsidRPr="00E2688A" w:rsidRDefault="00267CEA" w:rsidP="00267CEA">
            <w:pPr>
              <w:jc w:val="center"/>
              <w:rPr>
                <w:color w:val="000000"/>
                <w:sz w:val="20"/>
                <w:szCs w:val="20"/>
              </w:rPr>
            </w:pPr>
            <w:r w:rsidRPr="00E2688A">
              <w:rPr>
                <w:color w:val="000000"/>
                <w:sz w:val="20"/>
                <w:szCs w:val="20"/>
              </w:rPr>
              <w:t>163,600</w:t>
            </w:r>
          </w:p>
        </w:tc>
        <w:tc>
          <w:tcPr>
            <w:tcW w:w="412" w:type="pct"/>
            <w:shd w:val="clear" w:color="auto" w:fill="auto"/>
            <w:noWrap/>
            <w:vAlign w:val="center"/>
            <w:hideMark/>
          </w:tcPr>
          <w:p w14:paraId="4F701608" w14:textId="77777777" w:rsidR="00267CEA" w:rsidRPr="00E2688A" w:rsidRDefault="00267CEA" w:rsidP="00267CEA">
            <w:pPr>
              <w:jc w:val="center"/>
              <w:rPr>
                <w:color w:val="000000"/>
                <w:sz w:val="20"/>
                <w:szCs w:val="20"/>
              </w:rPr>
            </w:pPr>
            <w:r w:rsidRPr="00E2688A">
              <w:rPr>
                <w:color w:val="000000"/>
                <w:sz w:val="20"/>
                <w:szCs w:val="20"/>
              </w:rPr>
              <w:t>163,600</w:t>
            </w:r>
          </w:p>
        </w:tc>
        <w:tc>
          <w:tcPr>
            <w:tcW w:w="412" w:type="pct"/>
            <w:shd w:val="clear" w:color="auto" w:fill="auto"/>
            <w:noWrap/>
            <w:vAlign w:val="center"/>
            <w:hideMark/>
          </w:tcPr>
          <w:p w14:paraId="1A0A18AF" w14:textId="77777777" w:rsidR="00267CEA" w:rsidRPr="00E2688A" w:rsidRDefault="00267CEA" w:rsidP="00267CEA">
            <w:pPr>
              <w:jc w:val="center"/>
              <w:rPr>
                <w:color w:val="000000"/>
                <w:sz w:val="20"/>
                <w:szCs w:val="20"/>
              </w:rPr>
            </w:pPr>
            <w:r w:rsidRPr="00E2688A">
              <w:rPr>
                <w:color w:val="000000"/>
                <w:sz w:val="20"/>
                <w:szCs w:val="20"/>
              </w:rPr>
              <w:t>163,600</w:t>
            </w:r>
          </w:p>
        </w:tc>
        <w:tc>
          <w:tcPr>
            <w:tcW w:w="412" w:type="pct"/>
            <w:shd w:val="clear" w:color="auto" w:fill="auto"/>
            <w:noWrap/>
            <w:vAlign w:val="center"/>
            <w:hideMark/>
          </w:tcPr>
          <w:p w14:paraId="1061BB02" w14:textId="77777777" w:rsidR="00267CEA" w:rsidRPr="00E2688A" w:rsidRDefault="00267CEA" w:rsidP="00267CEA">
            <w:pPr>
              <w:jc w:val="center"/>
              <w:rPr>
                <w:color w:val="000000"/>
                <w:sz w:val="20"/>
                <w:szCs w:val="20"/>
              </w:rPr>
            </w:pPr>
            <w:r w:rsidRPr="00E2688A">
              <w:rPr>
                <w:color w:val="000000"/>
                <w:sz w:val="20"/>
                <w:szCs w:val="20"/>
              </w:rPr>
              <w:t>163,600</w:t>
            </w:r>
          </w:p>
        </w:tc>
        <w:tc>
          <w:tcPr>
            <w:tcW w:w="412" w:type="pct"/>
            <w:shd w:val="clear" w:color="auto" w:fill="auto"/>
            <w:noWrap/>
            <w:vAlign w:val="center"/>
            <w:hideMark/>
          </w:tcPr>
          <w:p w14:paraId="104FEF81" w14:textId="77777777" w:rsidR="00267CEA" w:rsidRPr="00E2688A" w:rsidRDefault="00267CEA" w:rsidP="00267CEA">
            <w:pPr>
              <w:jc w:val="center"/>
              <w:rPr>
                <w:color w:val="000000"/>
                <w:sz w:val="20"/>
                <w:szCs w:val="20"/>
              </w:rPr>
            </w:pPr>
            <w:r w:rsidRPr="00E2688A">
              <w:rPr>
                <w:color w:val="000000"/>
                <w:sz w:val="20"/>
                <w:szCs w:val="20"/>
              </w:rPr>
              <w:t>163,600</w:t>
            </w:r>
          </w:p>
        </w:tc>
        <w:tc>
          <w:tcPr>
            <w:tcW w:w="412" w:type="pct"/>
            <w:shd w:val="clear" w:color="auto" w:fill="auto"/>
            <w:noWrap/>
            <w:vAlign w:val="center"/>
            <w:hideMark/>
          </w:tcPr>
          <w:p w14:paraId="65A3EF0B" w14:textId="77777777" w:rsidR="00267CEA" w:rsidRPr="00E2688A" w:rsidRDefault="00267CEA" w:rsidP="00267CEA">
            <w:pPr>
              <w:jc w:val="center"/>
              <w:rPr>
                <w:color w:val="000000"/>
                <w:sz w:val="20"/>
                <w:szCs w:val="20"/>
              </w:rPr>
            </w:pPr>
            <w:r w:rsidRPr="00E2688A">
              <w:rPr>
                <w:color w:val="000000"/>
                <w:sz w:val="20"/>
                <w:szCs w:val="20"/>
              </w:rPr>
              <w:t>163,600</w:t>
            </w:r>
          </w:p>
        </w:tc>
      </w:tr>
      <w:tr w:rsidR="00267CEA" w:rsidRPr="00E2688A" w14:paraId="4B35387B" w14:textId="77777777" w:rsidTr="00267CEA">
        <w:trPr>
          <w:trHeight w:val="283"/>
        </w:trPr>
        <w:tc>
          <w:tcPr>
            <w:tcW w:w="1098" w:type="pct"/>
            <w:vMerge/>
            <w:shd w:val="clear" w:color="auto" w:fill="auto"/>
            <w:vAlign w:val="center"/>
            <w:hideMark/>
          </w:tcPr>
          <w:p w14:paraId="3FAAC86D" w14:textId="77777777" w:rsidR="00267CEA" w:rsidRPr="00E2688A" w:rsidRDefault="00267CEA" w:rsidP="00267CEA">
            <w:pPr>
              <w:rPr>
                <w:color w:val="000000"/>
                <w:sz w:val="20"/>
                <w:szCs w:val="20"/>
              </w:rPr>
            </w:pPr>
          </w:p>
        </w:tc>
        <w:tc>
          <w:tcPr>
            <w:tcW w:w="604" w:type="pct"/>
            <w:shd w:val="clear" w:color="auto" w:fill="auto"/>
            <w:vAlign w:val="center"/>
            <w:hideMark/>
          </w:tcPr>
          <w:p w14:paraId="15D7E1A1"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15F7A3C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5852A4F1" w14:textId="77777777" w:rsidR="00267CEA" w:rsidRPr="00E2688A" w:rsidRDefault="00267CEA" w:rsidP="00267CEA">
            <w:pPr>
              <w:jc w:val="center"/>
              <w:rPr>
                <w:color w:val="000000"/>
                <w:sz w:val="20"/>
                <w:szCs w:val="20"/>
              </w:rPr>
            </w:pPr>
            <w:r w:rsidRPr="00E2688A">
              <w:rPr>
                <w:color w:val="000000"/>
                <w:sz w:val="20"/>
                <w:szCs w:val="20"/>
              </w:rPr>
              <w:t>130,886</w:t>
            </w:r>
          </w:p>
        </w:tc>
        <w:tc>
          <w:tcPr>
            <w:tcW w:w="412" w:type="pct"/>
            <w:shd w:val="clear" w:color="auto" w:fill="auto"/>
            <w:noWrap/>
            <w:vAlign w:val="center"/>
            <w:hideMark/>
          </w:tcPr>
          <w:p w14:paraId="758E8C5C" w14:textId="77777777" w:rsidR="00267CEA" w:rsidRPr="00E2688A" w:rsidRDefault="00267CEA" w:rsidP="00267CEA">
            <w:pPr>
              <w:jc w:val="center"/>
              <w:rPr>
                <w:color w:val="000000"/>
                <w:sz w:val="20"/>
                <w:szCs w:val="20"/>
              </w:rPr>
            </w:pPr>
            <w:r w:rsidRPr="00E2688A">
              <w:rPr>
                <w:color w:val="000000"/>
                <w:sz w:val="20"/>
                <w:szCs w:val="20"/>
              </w:rPr>
              <w:t>130,886</w:t>
            </w:r>
          </w:p>
        </w:tc>
        <w:tc>
          <w:tcPr>
            <w:tcW w:w="412" w:type="pct"/>
            <w:shd w:val="clear" w:color="auto" w:fill="auto"/>
            <w:noWrap/>
            <w:vAlign w:val="center"/>
            <w:hideMark/>
          </w:tcPr>
          <w:p w14:paraId="78ABAB51" w14:textId="77777777" w:rsidR="00267CEA" w:rsidRPr="00E2688A" w:rsidRDefault="00267CEA" w:rsidP="00267CEA">
            <w:pPr>
              <w:jc w:val="center"/>
              <w:rPr>
                <w:color w:val="000000"/>
                <w:sz w:val="20"/>
                <w:szCs w:val="20"/>
              </w:rPr>
            </w:pPr>
            <w:r w:rsidRPr="00E2688A">
              <w:rPr>
                <w:color w:val="000000"/>
                <w:sz w:val="20"/>
                <w:szCs w:val="20"/>
              </w:rPr>
              <w:t>130,886</w:t>
            </w:r>
          </w:p>
        </w:tc>
        <w:tc>
          <w:tcPr>
            <w:tcW w:w="412" w:type="pct"/>
            <w:shd w:val="clear" w:color="auto" w:fill="auto"/>
            <w:noWrap/>
            <w:vAlign w:val="center"/>
            <w:hideMark/>
          </w:tcPr>
          <w:p w14:paraId="6CD8330A" w14:textId="77777777" w:rsidR="00267CEA" w:rsidRPr="00E2688A" w:rsidRDefault="00267CEA" w:rsidP="00267CEA">
            <w:pPr>
              <w:jc w:val="center"/>
              <w:rPr>
                <w:color w:val="000000"/>
                <w:sz w:val="20"/>
                <w:szCs w:val="20"/>
              </w:rPr>
            </w:pPr>
            <w:r w:rsidRPr="00E2688A">
              <w:rPr>
                <w:color w:val="000000"/>
                <w:sz w:val="20"/>
                <w:szCs w:val="20"/>
              </w:rPr>
              <w:t>130,886</w:t>
            </w:r>
          </w:p>
        </w:tc>
        <w:tc>
          <w:tcPr>
            <w:tcW w:w="412" w:type="pct"/>
            <w:shd w:val="clear" w:color="auto" w:fill="auto"/>
            <w:noWrap/>
            <w:vAlign w:val="center"/>
            <w:hideMark/>
          </w:tcPr>
          <w:p w14:paraId="3D2B0723" w14:textId="77777777" w:rsidR="00267CEA" w:rsidRPr="00E2688A" w:rsidRDefault="00267CEA" w:rsidP="00267CEA">
            <w:pPr>
              <w:jc w:val="center"/>
              <w:rPr>
                <w:color w:val="000000"/>
                <w:sz w:val="20"/>
                <w:szCs w:val="20"/>
              </w:rPr>
            </w:pPr>
            <w:r w:rsidRPr="00E2688A">
              <w:rPr>
                <w:color w:val="000000"/>
                <w:sz w:val="20"/>
                <w:szCs w:val="20"/>
              </w:rPr>
              <w:t>130,886</w:t>
            </w:r>
          </w:p>
        </w:tc>
        <w:tc>
          <w:tcPr>
            <w:tcW w:w="412" w:type="pct"/>
            <w:shd w:val="clear" w:color="auto" w:fill="auto"/>
            <w:noWrap/>
            <w:vAlign w:val="center"/>
            <w:hideMark/>
          </w:tcPr>
          <w:p w14:paraId="36BD90F9" w14:textId="77777777" w:rsidR="00267CEA" w:rsidRPr="00E2688A" w:rsidRDefault="00267CEA" w:rsidP="00267CEA">
            <w:pPr>
              <w:jc w:val="center"/>
              <w:rPr>
                <w:color w:val="000000"/>
                <w:sz w:val="20"/>
                <w:szCs w:val="20"/>
              </w:rPr>
            </w:pPr>
            <w:r w:rsidRPr="00E2688A">
              <w:rPr>
                <w:color w:val="000000"/>
                <w:sz w:val="20"/>
                <w:szCs w:val="20"/>
              </w:rPr>
              <w:t>130,886</w:t>
            </w:r>
          </w:p>
        </w:tc>
        <w:tc>
          <w:tcPr>
            <w:tcW w:w="412" w:type="pct"/>
            <w:shd w:val="clear" w:color="auto" w:fill="auto"/>
            <w:noWrap/>
            <w:vAlign w:val="center"/>
            <w:hideMark/>
          </w:tcPr>
          <w:p w14:paraId="216F7055" w14:textId="77777777" w:rsidR="00267CEA" w:rsidRPr="00E2688A" w:rsidRDefault="00267CEA" w:rsidP="00267CEA">
            <w:pPr>
              <w:jc w:val="center"/>
              <w:rPr>
                <w:color w:val="000000"/>
                <w:sz w:val="20"/>
                <w:szCs w:val="20"/>
              </w:rPr>
            </w:pPr>
            <w:r w:rsidRPr="00E2688A">
              <w:rPr>
                <w:color w:val="000000"/>
                <w:sz w:val="20"/>
                <w:szCs w:val="20"/>
              </w:rPr>
              <w:t>130,886</w:t>
            </w:r>
          </w:p>
        </w:tc>
      </w:tr>
      <w:tr w:rsidR="00267CEA" w:rsidRPr="00E2688A" w14:paraId="0D8059BE" w14:textId="77777777" w:rsidTr="00267CEA">
        <w:trPr>
          <w:trHeight w:val="283"/>
        </w:trPr>
        <w:tc>
          <w:tcPr>
            <w:tcW w:w="1098" w:type="pct"/>
            <w:vMerge/>
            <w:shd w:val="clear" w:color="auto" w:fill="auto"/>
            <w:vAlign w:val="center"/>
            <w:hideMark/>
          </w:tcPr>
          <w:p w14:paraId="53C4AB16" w14:textId="77777777" w:rsidR="00267CEA" w:rsidRPr="00E2688A" w:rsidRDefault="00267CEA" w:rsidP="00267CEA">
            <w:pPr>
              <w:rPr>
                <w:color w:val="000000"/>
                <w:sz w:val="20"/>
                <w:szCs w:val="20"/>
              </w:rPr>
            </w:pPr>
          </w:p>
        </w:tc>
        <w:tc>
          <w:tcPr>
            <w:tcW w:w="604" w:type="pct"/>
            <w:shd w:val="clear" w:color="auto" w:fill="auto"/>
            <w:vAlign w:val="center"/>
            <w:hideMark/>
          </w:tcPr>
          <w:p w14:paraId="3AE4541E"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647BD6A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7DE73ACE" w14:textId="77777777" w:rsidR="00267CEA" w:rsidRPr="00E2688A" w:rsidRDefault="00267CEA" w:rsidP="00267CEA">
            <w:pPr>
              <w:jc w:val="center"/>
              <w:rPr>
                <w:color w:val="000000"/>
                <w:sz w:val="20"/>
                <w:szCs w:val="20"/>
              </w:rPr>
            </w:pPr>
            <w:r w:rsidRPr="00E2688A">
              <w:rPr>
                <w:color w:val="000000"/>
                <w:sz w:val="20"/>
                <w:szCs w:val="20"/>
              </w:rPr>
              <w:t>32,714</w:t>
            </w:r>
          </w:p>
        </w:tc>
        <w:tc>
          <w:tcPr>
            <w:tcW w:w="412" w:type="pct"/>
            <w:shd w:val="clear" w:color="auto" w:fill="auto"/>
            <w:noWrap/>
            <w:vAlign w:val="center"/>
            <w:hideMark/>
          </w:tcPr>
          <w:p w14:paraId="2AC7E520" w14:textId="77777777" w:rsidR="00267CEA" w:rsidRPr="00E2688A" w:rsidRDefault="00267CEA" w:rsidP="00267CEA">
            <w:pPr>
              <w:jc w:val="center"/>
              <w:rPr>
                <w:color w:val="000000"/>
                <w:sz w:val="20"/>
                <w:szCs w:val="20"/>
              </w:rPr>
            </w:pPr>
            <w:r w:rsidRPr="00E2688A">
              <w:rPr>
                <w:color w:val="000000"/>
                <w:sz w:val="20"/>
                <w:szCs w:val="20"/>
              </w:rPr>
              <w:t>32,714</w:t>
            </w:r>
          </w:p>
        </w:tc>
        <w:tc>
          <w:tcPr>
            <w:tcW w:w="412" w:type="pct"/>
            <w:shd w:val="clear" w:color="auto" w:fill="auto"/>
            <w:noWrap/>
            <w:vAlign w:val="center"/>
            <w:hideMark/>
          </w:tcPr>
          <w:p w14:paraId="51ADD2DE" w14:textId="77777777" w:rsidR="00267CEA" w:rsidRPr="00E2688A" w:rsidRDefault="00267CEA" w:rsidP="00267CEA">
            <w:pPr>
              <w:jc w:val="center"/>
              <w:rPr>
                <w:color w:val="000000"/>
                <w:sz w:val="20"/>
                <w:szCs w:val="20"/>
              </w:rPr>
            </w:pPr>
            <w:r w:rsidRPr="00E2688A">
              <w:rPr>
                <w:color w:val="000000"/>
                <w:sz w:val="20"/>
                <w:szCs w:val="20"/>
              </w:rPr>
              <w:t>32,714</w:t>
            </w:r>
          </w:p>
        </w:tc>
        <w:tc>
          <w:tcPr>
            <w:tcW w:w="412" w:type="pct"/>
            <w:shd w:val="clear" w:color="auto" w:fill="auto"/>
            <w:noWrap/>
            <w:vAlign w:val="center"/>
            <w:hideMark/>
          </w:tcPr>
          <w:p w14:paraId="147F6B1D" w14:textId="77777777" w:rsidR="00267CEA" w:rsidRPr="00E2688A" w:rsidRDefault="00267CEA" w:rsidP="00267CEA">
            <w:pPr>
              <w:jc w:val="center"/>
              <w:rPr>
                <w:color w:val="000000"/>
                <w:sz w:val="20"/>
                <w:szCs w:val="20"/>
              </w:rPr>
            </w:pPr>
            <w:r w:rsidRPr="00E2688A">
              <w:rPr>
                <w:color w:val="000000"/>
                <w:sz w:val="20"/>
                <w:szCs w:val="20"/>
              </w:rPr>
              <w:t>32,714</w:t>
            </w:r>
          </w:p>
        </w:tc>
        <w:tc>
          <w:tcPr>
            <w:tcW w:w="412" w:type="pct"/>
            <w:shd w:val="clear" w:color="auto" w:fill="auto"/>
            <w:noWrap/>
            <w:vAlign w:val="center"/>
            <w:hideMark/>
          </w:tcPr>
          <w:p w14:paraId="773CF08D" w14:textId="77777777" w:rsidR="00267CEA" w:rsidRPr="00E2688A" w:rsidRDefault="00267CEA" w:rsidP="00267CEA">
            <w:pPr>
              <w:jc w:val="center"/>
              <w:rPr>
                <w:color w:val="000000"/>
                <w:sz w:val="20"/>
                <w:szCs w:val="20"/>
              </w:rPr>
            </w:pPr>
            <w:r w:rsidRPr="00E2688A">
              <w:rPr>
                <w:color w:val="000000"/>
                <w:sz w:val="20"/>
                <w:szCs w:val="20"/>
              </w:rPr>
              <w:t>32,714</w:t>
            </w:r>
          </w:p>
        </w:tc>
        <w:tc>
          <w:tcPr>
            <w:tcW w:w="412" w:type="pct"/>
            <w:shd w:val="clear" w:color="auto" w:fill="auto"/>
            <w:noWrap/>
            <w:vAlign w:val="center"/>
            <w:hideMark/>
          </w:tcPr>
          <w:p w14:paraId="77E55A30" w14:textId="77777777" w:rsidR="00267CEA" w:rsidRPr="00E2688A" w:rsidRDefault="00267CEA" w:rsidP="00267CEA">
            <w:pPr>
              <w:jc w:val="center"/>
              <w:rPr>
                <w:color w:val="000000"/>
                <w:sz w:val="20"/>
                <w:szCs w:val="20"/>
              </w:rPr>
            </w:pPr>
            <w:r w:rsidRPr="00E2688A">
              <w:rPr>
                <w:color w:val="000000"/>
                <w:sz w:val="20"/>
                <w:szCs w:val="20"/>
              </w:rPr>
              <w:t>32,714</w:t>
            </w:r>
          </w:p>
        </w:tc>
        <w:tc>
          <w:tcPr>
            <w:tcW w:w="412" w:type="pct"/>
            <w:shd w:val="clear" w:color="auto" w:fill="auto"/>
            <w:noWrap/>
            <w:vAlign w:val="center"/>
            <w:hideMark/>
          </w:tcPr>
          <w:p w14:paraId="34C1E524" w14:textId="77777777" w:rsidR="00267CEA" w:rsidRPr="00E2688A" w:rsidRDefault="00267CEA" w:rsidP="00267CEA">
            <w:pPr>
              <w:jc w:val="center"/>
              <w:rPr>
                <w:color w:val="000000"/>
                <w:sz w:val="20"/>
                <w:szCs w:val="20"/>
              </w:rPr>
            </w:pPr>
            <w:r w:rsidRPr="00E2688A">
              <w:rPr>
                <w:color w:val="000000"/>
                <w:sz w:val="20"/>
                <w:szCs w:val="20"/>
              </w:rPr>
              <w:t>32,714</w:t>
            </w:r>
          </w:p>
        </w:tc>
      </w:tr>
      <w:tr w:rsidR="00267CEA" w:rsidRPr="00E2688A" w14:paraId="07967B26" w14:textId="77777777" w:rsidTr="00267CEA">
        <w:trPr>
          <w:trHeight w:val="283"/>
        </w:trPr>
        <w:tc>
          <w:tcPr>
            <w:tcW w:w="1098" w:type="pct"/>
            <w:vMerge w:val="restart"/>
            <w:shd w:val="clear" w:color="auto" w:fill="auto"/>
            <w:noWrap/>
            <w:vAlign w:val="center"/>
            <w:hideMark/>
          </w:tcPr>
          <w:p w14:paraId="0FFF8254" w14:textId="77777777" w:rsidR="00267CEA" w:rsidRPr="00E2688A" w:rsidRDefault="00267CEA" w:rsidP="00267CEA">
            <w:pPr>
              <w:jc w:val="center"/>
              <w:rPr>
                <w:color w:val="000000"/>
                <w:sz w:val="20"/>
                <w:szCs w:val="20"/>
              </w:rPr>
            </w:pPr>
            <w:r w:rsidRPr="00E2688A">
              <w:rPr>
                <w:color w:val="000000"/>
                <w:sz w:val="20"/>
                <w:szCs w:val="20"/>
              </w:rPr>
              <w:t>47:07:0722001:1929</w:t>
            </w:r>
          </w:p>
        </w:tc>
        <w:tc>
          <w:tcPr>
            <w:tcW w:w="604" w:type="pct"/>
            <w:shd w:val="clear" w:color="auto" w:fill="auto"/>
            <w:vAlign w:val="center"/>
            <w:hideMark/>
          </w:tcPr>
          <w:p w14:paraId="58377BC0"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6393472B" w14:textId="77777777" w:rsidR="00267CEA" w:rsidRPr="00E2688A" w:rsidRDefault="00267CEA" w:rsidP="00267CEA">
            <w:pPr>
              <w:jc w:val="center"/>
              <w:rPr>
                <w:color w:val="000000"/>
                <w:sz w:val="20"/>
                <w:szCs w:val="20"/>
              </w:rPr>
            </w:pPr>
            <w:r w:rsidRPr="00E2688A">
              <w:rPr>
                <w:color w:val="000000"/>
                <w:sz w:val="20"/>
                <w:szCs w:val="20"/>
              </w:rPr>
              <w:t>147,229</w:t>
            </w:r>
          </w:p>
        </w:tc>
        <w:tc>
          <w:tcPr>
            <w:tcW w:w="412" w:type="pct"/>
            <w:shd w:val="clear" w:color="auto" w:fill="auto"/>
            <w:noWrap/>
            <w:vAlign w:val="center"/>
            <w:hideMark/>
          </w:tcPr>
          <w:p w14:paraId="241E3555" w14:textId="77777777" w:rsidR="00267CEA" w:rsidRPr="00E2688A" w:rsidRDefault="00267CEA" w:rsidP="00267CEA">
            <w:pPr>
              <w:jc w:val="center"/>
              <w:rPr>
                <w:color w:val="000000"/>
                <w:sz w:val="20"/>
                <w:szCs w:val="20"/>
              </w:rPr>
            </w:pPr>
            <w:r w:rsidRPr="00E2688A">
              <w:rPr>
                <w:color w:val="000000"/>
                <w:sz w:val="20"/>
                <w:szCs w:val="20"/>
              </w:rPr>
              <w:t>147,229</w:t>
            </w:r>
          </w:p>
        </w:tc>
        <w:tc>
          <w:tcPr>
            <w:tcW w:w="412" w:type="pct"/>
            <w:shd w:val="clear" w:color="auto" w:fill="auto"/>
            <w:noWrap/>
            <w:vAlign w:val="center"/>
            <w:hideMark/>
          </w:tcPr>
          <w:p w14:paraId="35F0C942" w14:textId="77777777" w:rsidR="00267CEA" w:rsidRPr="00E2688A" w:rsidRDefault="00267CEA" w:rsidP="00267CEA">
            <w:pPr>
              <w:jc w:val="center"/>
              <w:rPr>
                <w:color w:val="000000"/>
                <w:sz w:val="20"/>
                <w:szCs w:val="20"/>
              </w:rPr>
            </w:pPr>
            <w:r w:rsidRPr="00E2688A">
              <w:rPr>
                <w:color w:val="000000"/>
                <w:sz w:val="20"/>
                <w:szCs w:val="20"/>
              </w:rPr>
              <w:t>147,229</w:t>
            </w:r>
          </w:p>
        </w:tc>
        <w:tc>
          <w:tcPr>
            <w:tcW w:w="412" w:type="pct"/>
            <w:shd w:val="clear" w:color="auto" w:fill="auto"/>
            <w:noWrap/>
            <w:vAlign w:val="center"/>
            <w:hideMark/>
          </w:tcPr>
          <w:p w14:paraId="7165B879" w14:textId="77777777" w:rsidR="00267CEA" w:rsidRPr="00E2688A" w:rsidRDefault="00267CEA" w:rsidP="00267CEA">
            <w:pPr>
              <w:jc w:val="center"/>
              <w:rPr>
                <w:color w:val="000000"/>
                <w:sz w:val="20"/>
                <w:szCs w:val="20"/>
              </w:rPr>
            </w:pPr>
            <w:r w:rsidRPr="00E2688A">
              <w:rPr>
                <w:color w:val="000000"/>
                <w:sz w:val="20"/>
                <w:szCs w:val="20"/>
              </w:rPr>
              <w:t>147,229</w:t>
            </w:r>
          </w:p>
        </w:tc>
        <w:tc>
          <w:tcPr>
            <w:tcW w:w="412" w:type="pct"/>
            <w:shd w:val="clear" w:color="auto" w:fill="auto"/>
            <w:noWrap/>
            <w:vAlign w:val="center"/>
            <w:hideMark/>
          </w:tcPr>
          <w:p w14:paraId="6662EF71" w14:textId="77777777" w:rsidR="00267CEA" w:rsidRPr="00E2688A" w:rsidRDefault="00267CEA" w:rsidP="00267CEA">
            <w:pPr>
              <w:jc w:val="center"/>
              <w:rPr>
                <w:color w:val="000000"/>
                <w:sz w:val="20"/>
                <w:szCs w:val="20"/>
              </w:rPr>
            </w:pPr>
            <w:r w:rsidRPr="00E2688A">
              <w:rPr>
                <w:color w:val="000000"/>
                <w:sz w:val="20"/>
                <w:szCs w:val="20"/>
              </w:rPr>
              <w:t>147,229</w:t>
            </w:r>
          </w:p>
        </w:tc>
        <w:tc>
          <w:tcPr>
            <w:tcW w:w="412" w:type="pct"/>
            <w:shd w:val="clear" w:color="auto" w:fill="auto"/>
            <w:noWrap/>
            <w:vAlign w:val="center"/>
            <w:hideMark/>
          </w:tcPr>
          <w:p w14:paraId="7C88BB0E" w14:textId="77777777" w:rsidR="00267CEA" w:rsidRPr="00E2688A" w:rsidRDefault="00267CEA" w:rsidP="00267CEA">
            <w:pPr>
              <w:jc w:val="center"/>
              <w:rPr>
                <w:color w:val="000000"/>
                <w:sz w:val="20"/>
                <w:szCs w:val="20"/>
              </w:rPr>
            </w:pPr>
            <w:r w:rsidRPr="00E2688A">
              <w:rPr>
                <w:color w:val="000000"/>
                <w:sz w:val="20"/>
                <w:szCs w:val="20"/>
              </w:rPr>
              <w:t>147,229</w:t>
            </w:r>
          </w:p>
        </w:tc>
        <w:tc>
          <w:tcPr>
            <w:tcW w:w="412" w:type="pct"/>
            <w:shd w:val="clear" w:color="auto" w:fill="auto"/>
            <w:noWrap/>
            <w:vAlign w:val="center"/>
            <w:hideMark/>
          </w:tcPr>
          <w:p w14:paraId="247D15B4" w14:textId="77777777" w:rsidR="00267CEA" w:rsidRPr="00E2688A" w:rsidRDefault="00267CEA" w:rsidP="00267CEA">
            <w:pPr>
              <w:jc w:val="center"/>
              <w:rPr>
                <w:color w:val="000000"/>
                <w:sz w:val="20"/>
                <w:szCs w:val="20"/>
              </w:rPr>
            </w:pPr>
            <w:r w:rsidRPr="00E2688A">
              <w:rPr>
                <w:color w:val="000000"/>
                <w:sz w:val="20"/>
                <w:szCs w:val="20"/>
              </w:rPr>
              <w:t>147,229</w:t>
            </w:r>
          </w:p>
        </w:tc>
        <w:tc>
          <w:tcPr>
            <w:tcW w:w="412" w:type="pct"/>
            <w:shd w:val="clear" w:color="auto" w:fill="auto"/>
            <w:noWrap/>
            <w:vAlign w:val="center"/>
            <w:hideMark/>
          </w:tcPr>
          <w:p w14:paraId="6DB6598D" w14:textId="77777777" w:rsidR="00267CEA" w:rsidRPr="00E2688A" w:rsidRDefault="00267CEA" w:rsidP="00267CEA">
            <w:pPr>
              <w:jc w:val="center"/>
              <w:rPr>
                <w:color w:val="000000"/>
                <w:sz w:val="20"/>
                <w:szCs w:val="20"/>
              </w:rPr>
            </w:pPr>
            <w:r w:rsidRPr="00E2688A">
              <w:rPr>
                <w:color w:val="000000"/>
                <w:sz w:val="20"/>
                <w:szCs w:val="20"/>
              </w:rPr>
              <w:t>147,229</w:t>
            </w:r>
          </w:p>
        </w:tc>
      </w:tr>
      <w:tr w:rsidR="00267CEA" w:rsidRPr="00E2688A" w14:paraId="4E835822" w14:textId="77777777" w:rsidTr="00267CEA">
        <w:trPr>
          <w:trHeight w:val="283"/>
        </w:trPr>
        <w:tc>
          <w:tcPr>
            <w:tcW w:w="1098" w:type="pct"/>
            <w:vMerge/>
            <w:shd w:val="clear" w:color="auto" w:fill="auto"/>
            <w:vAlign w:val="center"/>
            <w:hideMark/>
          </w:tcPr>
          <w:p w14:paraId="32FF1D46" w14:textId="77777777" w:rsidR="00267CEA" w:rsidRPr="00E2688A" w:rsidRDefault="00267CEA" w:rsidP="00267CEA">
            <w:pPr>
              <w:rPr>
                <w:color w:val="000000"/>
                <w:sz w:val="20"/>
                <w:szCs w:val="20"/>
              </w:rPr>
            </w:pPr>
          </w:p>
        </w:tc>
        <w:tc>
          <w:tcPr>
            <w:tcW w:w="604" w:type="pct"/>
            <w:shd w:val="clear" w:color="auto" w:fill="auto"/>
            <w:vAlign w:val="center"/>
            <w:hideMark/>
          </w:tcPr>
          <w:p w14:paraId="0012D050"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6CCE4448" w14:textId="77777777" w:rsidR="00267CEA" w:rsidRPr="00E2688A" w:rsidRDefault="00267CEA" w:rsidP="00267CEA">
            <w:pPr>
              <w:jc w:val="center"/>
              <w:rPr>
                <w:color w:val="000000"/>
                <w:sz w:val="20"/>
                <w:szCs w:val="20"/>
              </w:rPr>
            </w:pPr>
            <w:r w:rsidRPr="00E2688A">
              <w:rPr>
                <w:color w:val="000000"/>
                <w:sz w:val="20"/>
                <w:szCs w:val="20"/>
              </w:rPr>
              <w:t>118,057</w:t>
            </w:r>
          </w:p>
        </w:tc>
        <w:tc>
          <w:tcPr>
            <w:tcW w:w="412" w:type="pct"/>
            <w:shd w:val="clear" w:color="auto" w:fill="auto"/>
            <w:noWrap/>
            <w:vAlign w:val="center"/>
            <w:hideMark/>
          </w:tcPr>
          <w:p w14:paraId="401E7957" w14:textId="77777777" w:rsidR="00267CEA" w:rsidRPr="00E2688A" w:rsidRDefault="00267CEA" w:rsidP="00267CEA">
            <w:pPr>
              <w:jc w:val="center"/>
              <w:rPr>
                <w:color w:val="000000"/>
                <w:sz w:val="20"/>
                <w:szCs w:val="20"/>
              </w:rPr>
            </w:pPr>
            <w:r w:rsidRPr="00E2688A">
              <w:rPr>
                <w:color w:val="000000"/>
                <w:sz w:val="20"/>
                <w:szCs w:val="20"/>
              </w:rPr>
              <w:t>118,057</w:t>
            </w:r>
          </w:p>
        </w:tc>
        <w:tc>
          <w:tcPr>
            <w:tcW w:w="412" w:type="pct"/>
            <w:shd w:val="clear" w:color="auto" w:fill="auto"/>
            <w:noWrap/>
            <w:vAlign w:val="center"/>
            <w:hideMark/>
          </w:tcPr>
          <w:p w14:paraId="6C21D78B" w14:textId="77777777" w:rsidR="00267CEA" w:rsidRPr="00E2688A" w:rsidRDefault="00267CEA" w:rsidP="00267CEA">
            <w:pPr>
              <w:jc w:val="center"/>
              <w:rPr>
                <w:color w:val="000000"/>
                <w:sz w:val="20"/>
                <w:szCs w:val="20"/>
              </w:rPr>
            </w:pPr>
            <w:r w:rsidRPr="00E2688A">
              <w:rPr>
                <w:color w:val="000000"/>
                <w:sz w:val="20"/>
                <w:szCs w:val="20"/>
              </w:rPr>
              <w:t>118,057</w:t>
            </w:r>
          </w:p>
        </w:tc>
        <w:tc>
          <w:tcPr>
            <w:tcW w:w="412" w:type="pct"/>
            <w:shd w:val="clear" w:color="auto" w:fill="auto"/>
            <w:noWrap/>
            <w:vAlign w:val="center"/>
            <w:hideMark/>
          </w:tcPr>
          <w:p w14:paraId="6956E0A3" w14:textId="77777777" w:rsidR="00267CEA" w:rsidRPr="00E2688A" w:rsidRDefault="00267CEA" w:rsidP="00267CEA">
            <w:pPr>
              <w:jc w:val="center"/>
              <w:rPr>
                <w:color w:val="000000"/>
                <w:sz w:val="20"/>
                <w:szCs w:val="20"/>
              </w:rPr>
            </w:pPr>
            <w:r w:rsidRPr="00E2688A">
              <w:rPr>
                <w:color w:val="000000"/>
                <w:sz w:val="20"/>
                <w:szCs w:val="20"/>
              </w:rPr>
              <w:t>118,057</w:t>
            </w:r>
          </w:p>
        </w:tc>
        <w:tc>
          <w:tcPr>
            <w:tcW w:w="412" w:type="pct"/>
            <w:shd w:val="clear" w:color="auto" w:fill="auto"/>
            <w:noWrap/>
            <w:vAlign w:val="center"/>
            <w:hideMark/>
          </w:tcPr>
          <w:p w14:paraId="44F4B1D8" w14:textId="77777777" w:rsidR="00267CEA" w:rsidRPr="00E2688A" w:rsidRDefault="00267CEA" w:rsidP="00267CEA">
            <w:pPr>
              <w:jc w:val="center"/>
              <w:rPr>
                <w:color w:val="000000"/>
                <w:sz w:val="20"/>
                <w:szCs w:val="20"/>
              </w:rPr>
            </w:pPr>
            <w:r w:rsidRPr="00E2688A">
              <w:rPr>
                <w:color w:val="000000"/>
                <w:sz w:val="20"/>
                <w:szCs w:val="20"/>
              </w:rPr>
              <w:t>118,057</w:t>
            </w:r>
          </w:p>
        </w:tc>
        <w:tc>
          <w:tcPr>
            <w:tcW w:w="412" w:type="pct"/>
            <w:shd w:val="clear" w:color="auto" w:fill="auto"/>
            <w:noWrap/>
            <w:vAlign w:val="center"/>
            <w:hideMark/>
          </w:tcPr>
          <w:p w14:paraId="7A578322" w14:textId="77777777" w:rsidR="00267CEA" w:rsidRPr="00E2688A" w:rsidRDefault="00267CEA" w:rsidP="00267CEA">
            <w:pPr>
              <w:jc w:val="center"/>
              <w:rPr>
                <w:color w:val="000000"/>
                <w:sz w:val="20"/>
                <w:szCs w:val="20"/>
              </w:rPr>
            </w:pPr>
            <w:r w:rsidRPr="00E2688A">
              <w:rPr>
                <w:color w:val="000000"/>
                <w:sz w:val="20"/>
                <w:szCs w:val="20"/>
              </w:rPr>
              <w:t>118,057</w:t>
            </w:r>
          </w:p>
        </w:tc>
        <w:tc>
          <w:tcPr>
            <w:tcW w:w="412" w:type="pct"/>
            <w:shd w:val="clear" w:color="auto" w:fill="auto"/>
            <w:noWrap/>
            <w:vAlign w:val="center"/>
            <w:hideMark/>
          </w:tcPr>
          <w:p w14:paraId="0A4E9D20" w14:textId="77777777" w:rsidR="00267CEA" w:rsidRPr="00E2688A" w:rsidRDefault="00267CEA" w:rsidP="00267CEA">
            <w:pPr>
              <w:jc w:val="center"/>
              <w:rPr>
                <w:color w:val="000000"/>
                <w:sz w:val="20"/>
                <w:szCs w:val="20"/>
              </w:rPr>
            </w:pPr>
            <w:r w:rsidRPr="00E2688A">
              <w:rPr>
                <w:color w:val="000000"/>
                <w:sz w:val="20"/>
                <w:szCs w:val="20"/>
              </w:rPr>
              <w:t>118,057</w:t>
            </w:r>
          </w:p>
        </w:tc>
        <w:tc>
          <w:tcPr>
            <w:tcW w:w="412" w:type="pct"/>
            <w:shd w:val="clear" w:color="auto" w:fill="auto"/>
            <w:noWrap/>
            <w:vAlign w:val="center"/>
            <w:hideMark/>
          </w:tcPr>
          <w:p w14:paraId="04EE8C27" w14:textId="77777777" w:rsidR="00267CEA" w:rsidRPr="00E2688A" w:rsidRDefault="00267CEA" w:rsidP="00267CEA">
            <w:pPr>
              <w:jc w:val="center"/>
              <w:rPr>
                <w:color w:val="000000"/>
                <w:sz w:val="20"/>
                <w:szCs w:val="20"/>
              </w:rPr>
            </w:pPr>
            <w:r w:rsidRPr="00E2688A">
              <w:rPr>
                <w:color w:val="000000"/>
                <w:sz w:val="20"/>
                <w:szCs w:val="20"/>
              </w:rPr>
              <w:t>118,057</w:t>
            </w:r>
          </w:p>
        </w:tc>
      </w:tr>
      <w:tr w:rsidR="00267CEA" w:rsidRPr="00E2688A" w14:paraId="62A77F81" w14:textId="77777777" w:rsidTr="00267CEA">
        <w:trPr>
          <w:trHeight w:val="283"/>
        </w:trPr>
        <w:tc>
          <w:tcPr>
            <w:tcW w:w="1098" w:type="pct"/>
            <w:vMerge/>
            <w:shd w:val="clear" w:color="auto" w:fill="auto"/>
            <w:vAlign w:val="center"/>
            <w:hideMark/>
          </w:tcPr>
          <w:p w14:paraId="1FD8F163" w14:textId="77777777" w:rsidR="00267CEA" w:rsidRPr="00E2688A" w:rsidRDefault="00267CEA" w:rsidP="00267CEA">
            <w:pPr>
              <w:rPr>
                <w:color w:val="000000"/>
                <w:sz w:val="20"/>
                <w:szCs w:val="20"/>
              </w:rPr>
            </w:pPr>
          </w:p>
        </w:tc>
        <w:tc>
          <w:tcPr>
            <w:tcW w:w="604" w:type="pct"/>
            <w:shd w:val="clear" w:color="auto" w:fill="auto"/>
            <w:vAlign w:val="center"/>
            <w:hideMark/>
          </w:tcPr>
          <w:p w14:paraId="60B11F0E"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06014FDB" w14:textId="77777777" w:rsidR="00267CEA" w:rsidRPr="00E2688A" w:rsidRDefault="00267CEA" w:rsidP="00267CEA">
            <w:pPr>
              <w:jc w:val="center"/>
              <w:rPr>
                <w:color w:val="000000"/>
                <w:sz w:val="20"/>
                <w:szCs w:val="20"/>
              </w:rPr>
            </w:pPr>
            <w:r w:rsidRPr="00E2688A">
              <w:rPr>
                <w:color w:val="000000"/>
                <w:sz w:val="20"/>
                <w:szCs w:val="20"/>
              </w:rPr>
              <w:t>29,171</w:t>
            </w:r>
          </w:p>
        </w:tc>
        <w:tc>
          <w:tcPr>
            <w:tcW w:w="412" w:type="pct"/>
            <w:shd w:val="clear" w:color="auto" w:fill="auto"/>
            <w:noWrap/>
            <w:vAlign w:val="center"/>
            <w:hideMark/>
          </w:tcPr>
          <w:p w14:paraId="7B612A05" w14:textId="77777777" w:rsidR="00267CEA" w:rsidRPr="00E2688A" w:rsidRDefault="00267CEA" w:rsidP="00267CEA">
            <w:pPr>
              <w:jc w:val="center"/>
              <w:rPr>
                <w:color w:val="000000"/>
                <w:sz w:val="20"/>
                <w:szCs w:val="20"/>
              </w:rPr>
            </w:pPr>
            <w:r w:rsidRPr="00E2688A">
              <w:rPr>
                <w:color w:val="000000"/>
                <w:sz w:val="20"/>
                <w:szCs w:val="20"/>
              </w:rPr>
              <w:t>29,171</w:t>
            </w:r>
          </w:p>
        </w:tc>
        <w:tc>
          <w:tcPr>
            <w:tcW w:w="412" w:type="pct"/>
            <w:shd w:val="clear" w:color="auto" w:fill="auto"/>
            <w:noWrap/>
            <w:vAlign w:val="center"/>
            <w:hideMark/>
          </w:tcPr>
          <w:p w14:paraId="5995FB20" w14:textId="77777777" w:rsidR="00267CEA" w:rsidRPr="00E2688A" w:rsidRDefault="00267CEA" w:rsidP="00267CEA">
            <w:pPr>
              <w:jc w:val="center"/>
              <w:rPr>
                <w:color w:val="000000"/>
                <w:sz w:val="20"/>
                <w:szCs w:val="20"/>
              </w:rPr>
            </w:pPr>
            <w:r w:rsidRPr="00E2688A">
              <w:rPr>
                <w:color w:val="000000"/>
                <w:sz w:val="20"/>
                <w:szCs w:val="20"/>
              </w:rPr>
              <w:t>29,171</w:t>
            </w:r>
          </w:p>
        </w:tc>
        <w:tc>
          <w:tcPr>
            <w:tcW w:w="412" w:type="pct"/>
            <w:shd w:val="clear" w:color="auto" w:fill="auto"/>
            <w:noWrap/>
            <w:vAlign w:val="center"/>
            <w:hideMark/>
          </w:tcPr>
          <w:p w14:paraId="69CFD775" w14:textId="77777777" w:rsidR="00267CEA" w:rsidRPr="00E2688A" w:rsidRDefault="00267CEA" w:rsidP="00267CEA">
            <w:pPr>
              <w:jc w:val="center"/>
              <w:rPr>
                <w:color w:val="000000"/>
                <w:sz w:val="20"/>
                <w:szCs w:val="20"/>
              </w:rPr>
            </w:pPr>
            <w:r w:rsidRPr="00E2688A">
              <w:rPr>
                <w:color w:val="000000"/>
                <w:sz w:val="20"/>
                <w:szCs w:val="20"/>
              </w:rPr>
              <w:t>29,171</w:t>
            </w:r>
          </w:p>
        </w:tc>
        <w:tc>
          <w:tcPr>
            <w:tcW w:w="412" w:type="pct"/>
            <w:shd w:val="clear" w:color="auto" w:fill="auto"/>
            <w:noWrap/>
            <w:vAlign w:val="center"/>
            <w:hideMark/>
          </w:tcPr>
          <w:p w14:paraId="6589A5BA" w14:textId="77777777" w:rsidR="00267CEA" w:rsidRPr="00E2688A" w:rsidRDefault="00267CEA" w:rsidP="00267CEA">
            <w:pPr>
              <w:jc w:val="center"/>
              <w:rPr>
                <w:color w:val="000000"/>
                <w:sz w:val="20"/>
                <w:szCs w:val="20"/>
              </w:rPr>
            </w:pPr>
            <w:r w:rsidRPr="00E2688A">
              <w:rPr>
                <w:color w:val="000000"/>
                <w:sz w:val="20"/>
                <w:szCs w:val="20"/>
              </w:rPr>
              <w:t>29,171</w:t>
            </w:r>
          </w:p>
        </w:tc>
        <w:tc>
          <w:tcPr>
            <w:tcW w:w="412" w:type="pct"/>
            <w:shd w:val="clear" w:color="auto" w:fill="auto"/>
            <w:noWrap/>
            <w:vAlign w:val="center"/>
            <w:hideMark/>
          </w:tcPr>
          <w:p w14:paraId="6CA7C4EE" w14:textId="77777777" w:rsidR="00267CEA" w:rsidRPr="00E2688A" w:rsidRDefault="00267CEA" w:rsidP="00267CEA">
            <w:pPr>
              <w:jc w:val="center"/>
              <w:rPr>
                <w:color w:val="000000"/>
                <w:sz w:val="20"/>
                <w:szCs w:val="20"/>
              </w:rPr>
            </w:pPr>
            <w:r w:rsidRPr="00E2688A">
              <w:rPr>
                <w:color w:val="000000"/>
                <w:sz w:val="20"/>
                <w:szCs w:val="20"/>
              </w:rPr>
              <w:t>29,171</w:t>
            </w:r>
          </w:p>
        </w:tc>
        <w:tc>
          <w:tcPr>
            <w:tcW w:w="412" w:type="pct"/>
            <w:shd w:val="clear" w:color="auto" w:fill="auto"/>
            <w:noWrap/>
            <w:vAlign w:val="center"/>
            <w:hideMark/>
          </w:tcPr>
          <w:p w14:paraId="7B3AE208" w14:textId="77777777" w:rsidR="00267CEA" w:rsidRPr="00E2688A" w:rsidRDefault="00267CEA" w:rsidP="00267CEA">
            <w:pPr>
              <w:jc w:val="center"/>
              <w:rPr>
                <w:color w:val="000000"/>
                <w:sz w:val="20"/>
                <w:szCs w:val="20"/>
              </w:rPr>
            </w:pPr>
            <w:r w:rsidRPr="00E2688A">
              <w:rPr>
                <w:color w:val="000000"/>
                <w:sz w:val="20"/>
                <w:szCs w:val="20"/>
              </w:rPr>
              <w:t>29,171</w:t>
            </w:r>
          </w:p>
        </w:tc>
        <w:tc>
          <w:tcPr>
            <w:tcW w:w="412" w:type="pct"/>
            <w:shd w:val="clear" w:color="auto" w:fill="auto"/>
            <w:noWrap/>
            <w:vAlign w:val="center"/>
            <w:hideMark/>
          </w:tcPr>
          <w:p w14:paraId="1CFE4B9D" w14:textId="77777777" w:rsidR="00267CEA" w:rsidRPr="00E2688A" w:rsidRDefault="00267CEA" w:rsidP="00267CEA">
            <w:pPr>
              <w:jc w:val="center"/>
              <w:rPr>
                <w:color w:val="000000"/>
                <w:sz w:val="20"/>
                <w:szCs w:val="20"/>
              </w:rPr>
            </w:pPr>
            <w:r w:rsidRPr="00E2688A">
              <w:rPr>
                <w:color w:val="000000"/>
                <w:sz w:val="20"/>
                <w:szCs w:val="20"/>
              </w:rPr>
              <w:t>29,171</w:t>
            </w:r>
          </w:p>
        </w:tc>
      </w:tr>
      <w:tr w:rsidR="00267CEA" w:rsidRPr="00E2688A" w14:paraId="678415D1" w14:textId="77777777" w:rsidTr="00267CEA">
        <w:trPr>
          <w:trHeight w:val="283"/>
        </w:trPr>
        <w:tc>
          <w:tcPr>
            <w:tcW w:w="1098" w:type="pct"/>
            <w:vMerge w:val="restart"/>
            <w:shd w:val="clear" w:color="auto" w:fill="auto"/>
            <w:noWrap/>
            <w:vAlign w:val="center"/>
            <w:hideMark/>
          </w:tcPr>
          <w:p w14:paraId="4ED35DEA" w14:textId="77777777" w:rsidR="00267CEA" w:rsidRPr="00E2688A" w:rsidRDefault="00267CEA" w:rsidP="00267CEA">
            <w:pPr>
              <w:jc w:val="center"/>
              <w:rPr>
                <w:color w:val="000000"/>
                <w:sz w:val="20"/>
                <w:szCs w:val="20"/>
              </w:rPr>
            </w:pPr>
            <w:r w:rsidRPr="00E2688A">
              <w:rPr>
                <w:color w:val="000000"/>
                <w:sz w:val="20"/>
                <w:szCs w:val="20"/>
              </w:rPr>
              <w:t>47:07:0722001:385</w:t>
            </w:r>
          </w:p>
        </w:tc>
        <w:tc>
          <w:tcPr>
            <w:tcW w:w="604" w:type="pct"/>
            <w:shd w:val="clear" w:color="auto" w:fill="auto"/>
            <w:vAlign w:val="center"/>
            <w:hideMark/>
          </w:tcPr>
          <w:p w14:paraId="1DC6C2FC"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6D33036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5915852A" w14:textId="77777777" w:rsidR="00267CEA" w:rsidRPr="00E2688A" w:rsidRDefault="00267CEA" w:rsidP="00267CEA">
            <w:pPr>
              <w:jc w:val="center"/>
              <w:rPr>
                <w:color w:val="000000"/>
                <w:sz w:val="20"/>
                <w:szCs w:val="20"/>
              </w:rPr>
            </w:pPr>
            <w:r w:rsidRPr="00E2688A">
              <w:rPr>
                <w:color w:val="000000"/>
                <w:sz w:val="20"/>
                <w:szCs w:val="20"/>
              </w:rPr>
              <w:t>162,686</w:t>
            </w:r>
          </w:p>
        </w:tc>
        <w:tc>
          <w:tcPr>
            <w:tcW w:w="412" w:type="pct"/>
            <w:shd w:val="clear" w:color="auto" w:fill="auto"/>
            <w:noWrap/>
            <w:vAlign w:val="center"/>
            <w:hideMark/>
          </w:tcPr>
          <w:p w14:paraId="29A28FE0" w14:textId="77777777" w:rsidR="00267CEA" w:rsidRPr="00E2688A" w:rsidRDefault="00267CEA" w:rsidP="00267CEA">
            <w:pPr>
              <w:jc w:val="center"/>
              <w:rPr>
                <w:color w:val="000000"/>
                <w:sz w:val="20"/>
                <w:szCs w:val="20"/>
              </w:rPr>
            </w:pPr>
            <w:r w:rsidRPr="00E2688A">
              <w:rPr>
                <w:color w:val="000000"/>
                <w:sz w:val="20"/>
                <w:szCs w:val="20"/>
              </w:rPr>
              <w:t>162,686</w:t>
            </w:r>
          </w:p>
        </w:tc>
        <w:tc>
          <w:tcPr>
            <w:tcW w:w="412" w:type="pct"/>
            <w:shd w:val="clear" w:color="auto" w:fill="auto"/>
            <w:noWrap/>
            <w:vAlign w:val="center"/>
            <w:hideMark/>
          </w:tcPr>
          <w:p w14:paraId="5C764244" w14:textId="77777777" w:rsidR="00267CEA" w:rsidRPr="00E2688A" w:rsidRDefault="00267CEA" w:rsidP="00267CEA">
            <w:pPr>
              <w:jc w:val="center"/>
              <w:rPr>
                <w:color w:val="000000"/>
                <w:sz w:val="20"/>
                <w:szCs w:val="20"/>
              </w:rPr>
            </w:pPr>
            <w:r w:rsidRPr="00E2688A">
              <w:rPr>
                <w:color w:val="000000"/>
                <w:sz w:val="20"/>
                <w:szCs w:val="20"/>
              </w:rPr>
              <w:t>162,686</w:t>
            </w:r>
          </w:p>
        </w:tc>
        <w:tc>
          <w:tcPr>
            <w:tcW w:w="412" w:type="pct"/>
            <w:shd w:val="clear" w:color="auto" w:fill="auto"/>
            <w:noWrap/>
            <w:vAlign w:val="center"/>
            <w:hideMark/>
          </w:tcPr>
          <w:p w14:paraId="3FD905E4" w14:textId="77777777" w:rsidR="00267CEA" w:rsidRPr="00E2688A" w:rsidRDefault="00267CEA" w:rsidP="00267CEA">
            <w:pPr>
              <w:jc w:val="center"/>
              <w:rPr>
                <w:color w:val="000000"/>
                <w:sz w:val="20"/>
                <w:szCs w:val="20"/>
              </w:rPr>
            </w:pPr>
            <w:r w:rsidRPr="00E2688A">
              <w:rPr>
                <w:color w:val="000000"/>
                <w:sz w:val="20"/>
                <w:szCs w:val="20"/>
              </w:rPr>
              <w:t>162,686</w:t>
            </w:r>
          </w:p>
        </w:tc>
        <w:tc>
          <w:tcPr>
            <w:tcW w:w="412" w:type="pct"/>
            <w:shd w:val="clear" w:color="auto" w:fill="auto"/>
            <w:noWrap/>
            <w:vAlign w:val="center"/>
            <w:hideMark/>
          </w:tcPr>
          <w:p w14:paraId="03C3D7D8" w14:textId="77777777" w:rsidR="00267CEA" w:rsidRPr="00E2688A" w:rsidRDefault="00267CEA" w:rsidP="00267CEA">
            <w:pPr>
              <w:jc w:val="center"/>
              <w:rPr>
                <w:color w:val="000000"/>
                <w:sz w:val="20"/>
                <w:szCs w:val="20"/>
              </w:rPr>
            </w:pPr>
            <w:r w:rsidRPr="00E2688A">
              <w:rPr>
                <w:color w:val="000000"/>
                <w:sz w:val="20"/>
                <w:szCs w:val="20"/>
              </w:rPr>
              <w:t>162,686</w:t>
            </w:r>
          </w:p>
        </w:tc>
        <w:tc>
          <w:tcPr>
            <w:tcW w:w="412" w:type="pct"/>
            <w:shd w:val="clear" w:color="auto" w:fill="auto"/>
            <w:noWrap/>
            <w:vAlign w:val="center"/>
            <w:hideMark/>
          </w:tcPr>
          <w:p w14:paraId="0B3C2F0C" w14:textId="77777777" w:rsidR="00267CEA" w:rsidRPr="00E2688A" w:rsidRDefault="00267CEA" w:rsidP="00267CEA">
            <w:pPr>
              <w:jc w:val="center"/>
              <w:rPr>
                <w:color w:val="000000"/>
                <w:sz w:val="20"/>
                <w:szCs w:val="20"/>
              </w:rPr>
            </w:pPr>
            <w:r w:rsidRPr="00E2688A">
              <w:rPr>
                <w:color w:val="000000"/>
                <w:sz w:val="20"/>
                <w:szCs w:val="20"/>
              </w:rPr>
              <w:t>162,686</w:t>
            </w:r>
          </w:p>
        </w:tc>
        <w:tc>
          <w:tcPr>
            <w:tcW w:w="412" w:type="pct"/>
            <w:shd w:val="clear" w:color="auto" w:fill="auto"/>
            <w:noWrap/>
            <w:vAlign w:val="center"/>
            <w:hideMark/>
          </w:tcPr>
          <w:p w14:paraId="1EE58DF8" w14:textId="77777777" w:rsidR="00267CEA" w:rsidRPr="00E2688A" w:rsidRDefault="00267CEA" w:rsidP="00267CEA">
            <w:pPr>
              <w:jc w:val="center"/>
              <w:rPr>
                <w:color w:val="000000"/>
                <w:sz w:val="20"/>
                <w:szCs w:val="20"/>
              </w:rPr>
            </w:pPr>
            <w:r w:rsidRPr="00E2688A">
              <w:rPr>
                <w:color w:val="000000"/>
                <w:sz w:val="20"/>
                <w:szCs w:val="20"/>
              </w:rPr>
              <w:t>162,686</w:t>
            </w:r>
          </w:p>
        </w:tc>
      </w:tr>
      <w:tr w:rsidR="00267CEA" w:rsidRPr="00E2688A" w14:paraId="3EB21F48" w14:textId="77777777" w:rsidTr="00267CEA">
        <w:trPr>
          <w:trHeight w:val="283"/>
        </w:trPr>
        <w:tc>
          <w:tcPr>
            <w:tcW w:w="1098" w:type="pct"/>
            <w:vMerge/>
            <w:shd w:val="clear" w:color="auto" w:fill="auto"/>
            <w:vAlign w:val="center"/>
            <w:hideMark/>
          </w:tcPr>
          <w:p w14:paraId="5145F201" w14:textId="77777777" w:rsidR="00267CEA" w:rsidRPr="00E2688A" w:rsidRDefault="00267CEA" w:rsidP="00267CEA">
            <w:pPr>
              <w:rPr>
                <w:color w:val="000000"/>
                <w:sz w:val="20"/>
                <w:szCs w:val="20"/>
              </w:rPr>
            </w:pPr>
          </w:p>
        </w:tc>
        <w:tc>
          <w:tcPr>
            <w:tcW w:w="604" w:type="pct"/>
            <w:shd w:val="clear" w:color="auto" w:fill="auto"/>
            <w:vAlign w:val="center"/>
            <w:hideMark/>
          </w:tcPr>
          <w:p w14:paraId="0361EC9B"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5EBE9A6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51371034" w14:textId="77777777" w:rsidR="00267CEA" w:rsidRPr="00E2688A" w:rsidRDefault="00267CEA" w:rsidP="00267CEA">
            <w:pPr>
              <w:jc w:val="center"/>
              <w:rPr>
                <w:color w:val="000000"/>
                <w:sz w:val="20"/>
                <w:szCs w:val="20"/>
              </w:rPr>
            </w:pPr>
            <w:r w:rsidRPr="00E2688A">
              <w:rPr>
                <w:color w:val="000000"/>
                <w:sz w:val="20"/>
                <w:szCs w:val="20"/>
              </w:rPr>
              <w:t>117,714</w:t>
            </w:r>
          </w:p>
        </w:tc>
        <w:tc>
          <w:tcPr>
            <w:tcW w:w="412" w:type="pct"/>
            <w:shd w:val="clear" w:color="auto" w:fill="auto"/>
            <w:noWrap/>
            <w:vAlign w:val="center"/>
            <w:hideMark/>
          </w:tcPr>
          <w:p w14:paraId="4875751B" w14:textId="77777777" w:rsidR="00267CEA" w:rsidRPr="00E2688A" w:rsidRDefault="00267CEA" w:rsidP="00267CEA">
            <w:pPr>
              <w:jc w:val="center"/>
              <w:rPr>
                <w:color w:val="000000"/>
                <w:sz w:val="20"/>
                <w:szCs w:val="20"/>
              </w:rPr>
            </w:pPr>
            <w:r w:rsidRPr="00E2688A">
              <w:rPr>
                <w:color w:val="000000"/>
                <w:sz w:val="20"/>
                <w:szCs w:val="20"/>
              </w:rPr>
              <w:t>117,714</w:t>
            </w:r>
          </w:p>
        </w:tc>
        <w:tc>
          <w:tcPr>
            <w:tcW w:w="412" w:type="pct"/>
            <w:shd w:val="clear" w:color="auto" w:fill="auto"/>
            <w:noWrap/>
            <w:vAlign w:val="center"/>
            <w:hideMark/>
          </w:tcPr>
          <w:p w14:paraId="5D1A5AF5" w14:textId="77777777" w:rsidR="00267CEA" w:rsidRPr="00E2688A" w:rsidRDefault="00267CEA" w:rsidP="00267CEA">
            <w:pPr>
              <w:jc w:val="center"/>
              <w:rPr>
                <w:color w:val="000000"/>
                <w:sz w:val="20"/>
                <w:szCs w:val="20"/>
              </w:rPr>
            </w:pPr>
            <w:r w:rsidRPr="00E2688A">
              <w:rPr>
                <w:color w:val="000000"/>
                <w:sz w:val="20"/>
                <w:szCs w:val="20"/>
              </w:rPr>
              <w:t>117,714</w:t>
            </w:r>
          </w:p>
        </w:tc>
        <w:tc>
          <w:tcPr>
            <w:tcW w:w="412" w:type="pct"/>
            <w:shd w:val="clear" w:color="auto" w:fill="auto"/>
            <w:noWrap/>
            <w:vAlign w:val="center"/>
            <w:hideMark/>
          </w:tcPr>
          <w:p w14:paraId="57205426" w14:textId="77777777" w:rsidR="00267CEA" w:rsidRPr="00E2688A" w:rsidRDefault="00267CEA" w:rsidP="00267CEA">
            <w:pPr>
              <w:jc w:val="center"/>
              <w:rPr>
                <w:color w:val="000000"/>
                <w:sz w:val="20"/>
                <w:szCs w:val="20"/>
              </w:rPr>
            </w:pPr>
            <w:r w:rsidRPr="00E2688A">
              <w:rPr>
                <w:color w:val="000000"/>
                <w:sz w:val="20"/>
                <w:szCs w:val="20"/>
              </w:rPr>
              <w:t>117,714</w:t>
            </w:r>
          </w:p>
        </w:tc>
        <w:tc>
          <w:tcPr>
            <w:tcW w:w="412" w:type="pct"/>
            <w:shd w:val="clear" w:color="auto" w:fill="auto"/>
            <w:noWrap/>
            <w:vAlign w:val="center"/>
            <w:hideMark/>
          </w:tcPr>
          <w:p w14:paraId="0E492C45" w14:textId="77777777" w:rsidR="00267CEA" w:rsidRPr="00E2688A" w:rsidRDefault="00267CEA" w:rsidP="00267CEA">
            <w:pPr>
              <w:jc w:val="center"/>
              <w:rPr>
                <w:color w:val="000000"/>
                <w:sz w:val="20"/>
                <w:szCs w:val="20"/>
              </w:rPr>
            </w:pPr>
            <w:r w:rsidRPr="00E2688A">
              <w:rPr>
                <w:color w:val="000000"/>
                <w:sz w:val="20"/>
                <w:szCs w:val="20"/>
              </w:rPr>
              <w:t>117,714</w:t>
            </w:r>
          </w:p>
        </w:tc>
        <w:tc>
          <w:tcPr>
            <w:tcW w:w="412" w:type="pct"/>
            <w:shd w:val="clear" w:color="auto" w:fill="auto"/>
            <w:noWrap/>
            <w:vAlign w:val="center"/>
            <w:hideMark/>
          </w:tcPr>
          <w:p w14:paraId="28340D36" w14:textId="77777777" w:rsidR="00267CEA" w:rsidRPr="00E2688A" w:rsidRDefault="00267CEA" w:rsidP="00267CEA">
            <w:pPr>
              <w:jc w:val="center"/>
              <w:rPr>
                <w:color w:val="000000"/>
                <w:sz w:val="20"/>
                <w:szCs w:val="20"/>
              </w:rPr>
            </w:pPr>
            <w:r w:rsidRPr="00E2688A">
              <w:rPr>
                <w:color w:val="000000"/>
                <w:sz w:val="20"/>
                <w:szCs w:val="20"/>
              </w:rPr>
              <w:t>117,714</w:t>
            </w:r>
          </w:p>
        </w:tc>
        <w:tc>
          <w:tcPr>
            <w:tcW w:w="412" w:type="pct"/>
            <w:shd w:val="clear" w:color="auto" w:fill="auto"/>
            <w:noWrap/>
            <w:vAlign w:val="center"/>
            <w:hideMark/>
          </w:tcPr>
          <w:p w14:paraId="6FEBA8A8" w14:textId="77777777" w:rsidR="00267CEA" w:rsidRPr="00E2688A" w:rsidRDefault="00267CEA" w:rsidP="00267CEA">
            <w:pPr>
              <w:jc w:val="center"/>
              <w:rPr>
                <w:color w:val="000000"/>
                <w:sz w:val="20"/>
                <w:szCs w:val="20"/>
              </w:rPr>
            </w:pPr>
            <w:r w:rsidRPr="00E2688A">
              <w:rPr>
                <w:color w:val="000000"/>
                <w:sz w:val="20"/>
                <w:szCs w:val="20"/>
              </w:rPr>
              <w:t>117,714</w:t>
            </w:r>
          </w:p>
        </w:tc>
      </w:tr>
      <w:tr w:rsidR="00267CEA" w:rsidRPr="00E2688A" w14:paraId="16639914" w14:textId="77777777" w:rsidTr="00267CEA">
        <w:trPr>
          <w:trHeight w:val="283"/>
        </w:trPr>
        <w:tc>
          <w:tcPr>
            <w:tcW w:w="1098" w:type="pct"/>
            <w:vMerge/>
            <w:shd w:val="clear" w:color="auto" w:fill="auto"/>
            <w:vAlign w:val="center"/>
            <w:hideMark/>
          </w:tcPr>
          <w:p w14:paraId="5266D683" w14:textId="77777777" w:rsidR="00267CEA" w:rsidRPr="00E2688A" w:rsidRDefault="00267CEA" w:rsidP="00267CEA">
            <w:pPr>
              <w:rPr>
                <w:color w:val="000000"/>
                <w:sz w:val="20"/>
                <w:szCs w:val="20"/>
              </w:rPr>
            </w:pPr>
          </w:p>
        </w:tc>
        <w:tc>
          <w:tcPr>
            <w:tcW w:w="604" w:type="pct"/>
            <w:shd w:val="clear" w:color="auto" w:fill="auto"/>
            <w:vAlign w:val="center"/>
            <w:hideMark/>
          </w:tcPr>
          <w:p w14:paraId="4E4032C2"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0FE82E25"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593F09F9" w14:textId="77777777" w:rsidR="00267CEA" w:rsidRPr="00E2688A" w:rsidRDefault="00267CEA" w:rsidP="00267CEA">
            <w:pPr>
              <w:jc w:val="center"/>
              <w:rPr>
                <w:color w:val="000000"/>
                <w:sz w:val="20"/>
                <w:szCs w:val="20"/>
              </w:rPr>
            </w:pPr>
            <w:r w:rsidRPr="00E2688A">
              <w:rPr>
                <w:color w:val="000000"/>
                <w:sz w:val="20"/>
                <w:szCs w:val="20"/>
              </w:rPr>
              <w:t>44,971</w:t>
            </w:r>
          </w:p>
        </w:tc>
        <w:tc>
          <w:tcPr>
            <w:tcW w:w="412" w:type="pct"/>
            <w:shd w:val="clear" w:color="auto" w:fill="auto"/>
            <w:noWrap/>
            <w:vAlign w:val="center"/>
            <w:hideMark/>
          </w:tcPr>
          <w:p w14:paraId="626E68B3" w14:textId="77777777" w:rsidR="00267CEA" w:rsidRPr="00E2688A" w:rsidRDefault="00267CEA" w:rsidP="00267CEA">
            <w:pPr>
              <w:jc w:val="center"/>
              <w:rPr>
                <w:color w:val="000000"/>
                <w:sz w:val="20"/>
                <w:szCs w:val="20"/>
              </w:rPr>
            </w:pPr>
            <w:r w:rsidRPr="00E2688A">
              <w:rPr>
                <w:color w:val="000000"/>
                <w:sz w:val="20"/>
                <w:szCs w:val="20"/>
              </w:rPr>
              <w:t>44,971</w:t>
            </w:r>
          </w:p>
        </w:tc>
        <w:tc>
          <w:tcPr>
            <w:tcW w:w="412" w:type="pct"/>
            <w:shd w:val="clear" w:color="auto" w:fill="auto"/>
            <w:noWrap/>
            <w:vAlign w:val="center"/>
            <w:hideMark/>
          </w:tcPr>
          <w:p w14:paraId="40B393AA" w14:textId="77777777" w:rsidR="00267CEA" w:rsidRPr="00E2688A" w:rsidRDefault="00267CEA" w:rsidP="00267CEA">
            <w:pPr>
              <w:jc w:val="center"/>
              <w:rPr>
                <w:color w:val="000000"/>
                <w:sz w:val="20"/>
                <w:szCs w:val="20"/>
              </w:rPr>
            </w:pPr>
            <w:r w:rsidRPr="00E2688A">
              <w:rPr>
                <w:color w:val="000000"/>
                <w:sz w:val="20"/>
                <w:szCs w:val="20"/>
              </w:rPr>
              <w:t>44,971</w:t>
            </w:r>
          </w:p>
        </w:tc>
        <w:tc>
          <w:tcPr>
            <w:tcW w:w="412" w:type="pct"/>
            <w:shd w:val="clear" w:color="auto" w:fill="auto"/>
            <w:noWrap/>
            <w:vAlign w:val="center"/>
            <w:hideMark/>
          </w:tcPr>
          <w:p w14:paraId="4434A52B" w14:textId="77777777" w:rsidR="00267CEA" w:rsidRPr="00E2688A" w:rsidRDefault="00267CEA" w:rsidP="00267CEA">
            <w:pPr>
              <w:jc w:val="center"/>
              <w:rPr>
                <w:color w:val="000000"/>
                <w:sz w:val="20"/>
                <w:szCs w:val="20"/>
              </w:rPr>
            </w:pPr>
            <w:r w:rsidRPr="00E2688A">
              <w:rPr>
                <w:color w:val="000000"/>
                <w:sz w:val="20"/>
                <w:szCs w:val="20"/>
              </w:rPr>
              <w:t>44,971</w:t>
            </w:r>
          </w:p>
        </w:tc>
        <w:tc>
          <w:tcPr>
            <w:tcW w:w="412" w:type="pct"/>
            <w:shd w:val="clear" w:color="auto" w:fill="auto"/>
            <w:noWrap/>
            <w:vAlign w:val="center"/>
            <w:hideMark/>
          </w:tcPr>
          <w:p w14:paraId="32B1363E" w14:textId="77777777" w:rsidR="00267CEA" w:rsidRPr="00E2688A" w:rsidRDefault="00267CEA" w:rsidP="00267CEA">
            <w:pPr>
              <w:jc w:val="center"/>
              <w:rPr>
                <w:color w:val="000000"/>
                <w:sz w:val="20"/>
                <w:szCs w:val="20"/>
              </w:rPr>
            </w:pPr>
            <w:r w:rsidRPr="00E2688A">
              <w:rPr>
                <w:color w:val="000000"/>
                <w:sz w:val="20"/>
                <w:szCs w:val="20"/>
              </w:rPr>
              <w:t>44,971</w:t>
            </w:r>
          </w:p>
        </w:tc>
        <w:tc>
          <w:tcPr>
            <w:tcW w:w="412" w:type="pct"/>
            <w:shd w:val="clear" w:color="auto" w:fill="auto"/>
            <w:noWrap/>
            <w:vAlign w:val="center"/>
            <w:hideMark/>
          </w:tcPr>
          <w:p w14:paraId="537AB746" w14:textId="77777777" w:rsidR="00267CEA" w:rsidRPr="00E2688A" w:rsidRDefault="00267CEA" w:rsidP="00267CEA">
            <w:pPr>
              <w:jc w:val="center"/>
              <w:rPr>
                <w:color w:val="000000"/>
                <w:sz w:val="20"/>
                <w:szCs w:val="20"/>
              </w:rPr>
            </w:pPr>
            <w:r w:rsidRPr="00E2688A">
              <w:rPr>
                <w:color w:val="000000"/>
                <w:sz w:val="20"/>
                <w:szCs w:val="20"/>
              </w:rPr>
              <w:t>44,971</w:t>
            </w:r>
          </w:p>
        </w:tc>
        <w:tc>
          <w:tcPr>
            <w:tcW w:w="412" w:type="pct"/>
            <w:shd w:val="clear" w:color="auto" w:fill="auto"/>
            <w:noWrap/>
            <w:vAlign w:val="center"/>
            <w:hideMark/>
          </w:tcPr>
          <w:p w14:paraId="25D5CE99" w14:textId="77777777" w:rsidR="00267CEA" w:rsidRPr="00E2688A" w:rsidRDefault="00267CEA" w:rsidP="00267CEA">
            <w:pPr>
              <w:jc w:val="center"/>
              <w:rPr>
                <w:color w:val="000000"/>
                <w:sz w:val="20"/>
                <w:szCs w:val="20"/>
              </w:rPr>
            </w:pPr>
            <w:r w:rsidRPr="00E2688A">
              <w:rPr>
                <w:color w:val="000000"/>
                <w:sz w:val="20"/>
                <w:szCs w:val="20"/>
              </w:rPr>
              <w:t>44,971</w:t>
            </w:r>
          </w:p>
        </w:tc>
      </w:tr>
      <w:tr w:rsidR="00267CEA" w:rsidRPr="00E2688A" w14:paraId="47E45574" w14:textId="77777777" w:rsidTr="00267CEA">
        <w:trPr>
          <w:trHeight w:val="283"/>
        </w:trPr>
        <w:tc>
          <w:tcPr>
            <w:tcW w:w="1098" w:type="pct"/>
            <w:vMerge w:val="restart"/>
            <w:shd w:val="clear" w:color="auto" w:fill="auto"/>
            <w:noWrap/>
            <w:vAlign w:val="center"/>
            <w:hideMark/>
          </w:tcPr>
          <w:p w14:paraId="05F45169" w14:textId="77777777" w:rsidR="00267CEA" w:rsidRPr="00E2688A" w:rsidRDefault="00267CEA" w:rsidP="00267CEA">
            <w:pPr>
              <w:jc w:val="center"/>
              <w:rPr>
                <w:color w:val="000000"/>
                <w:sz w:val="20"/>
                <w:szCs w:val="20"/>
              </w:rPr>
            </w:pPr>
            <w:r w:rsidRPr="00E2688A">
              <w:rPr>
                <w:color w:val="000000"/>
                <w:sz w:val="20"/>
                <w:szCs w:val="20"/>
              </w:rPr>
              <w:t>47:07:0722001:384</w:t>
            </w:r>
          </w:p>
        </w:tc>
        <w:tc>
          <w:tcPr>
            <w:tcW w:w="604" w:type="pct"/>
            <w:shd w:val="clear" w:color="auto" w:fill="auto"/>
            <w:vAlign w:val="center"/>
            <w:hideMark/>
          </w:tcPr>
          <w:p w14:paraId="08E3E504"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29D582F3" w14:textId="77777777" w:rsidR="00267CEA" w:rsidRPr="00E2688A" w:rsidRDefault="00267CEA" w:rsidP="00267CEA">
            <w:pPr>
              <w:jc w:val="center"/>
              <w:rPr>
                <w:color w:val="000000"/>
                <w:sz w:val="20"/>
                <w:szCs w:val="20"/>
              </w:rPr>
            </w:pPr>
            <w:r w:rsidRPr="00E2688A">
              <w:rPr>
                <w:color w:val="000000"/>
                <w:sz w:val="20"/>
                <w:szCs w:val="20"/>
              </w:rPr>
              <w:t>68,901</w:t>
            </w:r>
          </w:p>
        </w:tc>
        <w:tc>
          <w:tcPr>
            <w:tcW w:w="412" w:type="pct"/>
            <w:shd w:val="clear" w:color="auto" w:fill="auto"/>
            <w:noWrap/>
            <w:vAlign w:val="center"/>
            <w:hideMark/>
          </w:tcPr>
          <w:p w14:paraId="7F0D7C77" w14:textId="77777777" w:rsidR="00267CEA" w:rsidRPr="00E2688A" w:rsidRDefault="00267CEA" w:rsidP="00267CEA">
            <w:pPr>
              <w:jc w:val="center"/>
              <w:rPr>
                <w:color w:val="000000"/>
                <w:sz w:val="20"/>
                <w:szCs w:val="20"/>
              </w:rPr>
            </w:pPr>
            <w:r w:rsidRPr="00E2688A">
              <w:rPr>
                <w:color w:val="000000"/>
                <w:sz w:val="20"/>
                <w:szCs w:val="20"/>
              </w:rPr>
              <w:t>68,901</w:t>
            </w:r>
          </w:p>
        </w:tc>
        <w:tc>
          <w:tcPr>
            <w:tcW w:w="412" w:type="pct"/>
            <w:shd w:val="clear" w:color="auto" w:fill="auto"/>
            <w:noWrap/>
            <w:vAlign w:val="center"/>
            <w:hideMark/>
          </w:tcPr>
          <w:p w14:paraId="436CD96A" w14:textId="77777777" w:rsidR="00267CEA" w:rsidRPr="00E2688A" w:rsidRDefault="00267CEA" w:rsidP="00267CEA">
            <w:pPr>
              <w:jc w:val="center"/>
              <w:rPr>
                <w:color w:val="000000"/>
                <w:sz w:val="20"/>
                <w:szCs w:val="20"/>
              </w:rPr>
            </w:pPr>
            <w:r w:rsidRPr="00E2688A">
              <w:rPr>
                <w:color w:val="000000"/>
                <w:sz w:val="20"/>
                <w:szCs w:val="20"/>
              </w:rPr>
              <w:t>68,901</w:t>
            </w:r>
          </w:p>
        </w:tc>
        <w:tc>
          <w:tcPr>
            <w:tcW w:w="412" w:type="pct"/>
            <w:shd w:val="clear" w:color="auto" w:fill="auto"/>
            <w:noWrap/>
            <w:vAlign w:val="center"/>
            <w:hideMark/>
          </w:tcPr>
          <w:p w14:paraId="41DD9ED6" w14:textId="77777777" w:rsidR="00267CEA" w:rsidRPr="00E2688A" w:rsidRDefault="00267CEA" w:rsidP="00267CEA">
            <w:pPr>
              <w:jc w:val="center"/>
              <w:rPr>
                <w:color w:val="000000"/>
                <w:sz w:val="20"/>
                <w:szCs w:val="20"/>
              </w:rPr>
            </w:pPr>
            <w:r w:rsidRPr="00E2688A">
              <w:rPr>
                <w:color w:val="000000"/>
                <w:sz w:val="20"/>
                <w:szCs w:val="20"/>
              </w:rPr>
              <w:t>68,901</w:t>
            </w:r>
          </w:p>
        </w:tc>
        <w:tc>
          <w:tcPr>
            <w:tcW w:w="412" w:type="pct"/>
            <w:shd w:val="clear" w:color="auto" w:fill="auto"/>
            <w:noWrap/>
            <w:vAlign w:val="center"/>
            <w:hideMark/>
          </w:tcPr>
          <w:p w14:paraId="6E233DB9" w14:textId="77777777" w:rsidR="00267CEA" w:rsidRPr="00E2688A" w:rsidRDefault="00267CEA" w:rsidP="00267CEA">
            <w:pPr>
              <w:jc w:val="center"/>
              <w:rPr>
                <w:color w:val="000000"/>
                <w:sz w:val="20"/>
                <w:szCs w:val="20"/>
              </w:rPr>
            </w:pPr>
            <w:r w:rsidRPr="00E2688A">
              <w:rPr>
                <w:color w:val="000000"/>
                <w:sz w:val="20"/>
                <w:szCs w:val="20"/>
              </w:rPr>
              <w:t>68,901</w:t>
            </w:r>
          </w:p>
        </w:tc>
        <w:tc>
          <w:tcPr>
            <w:tcW w:w="412" w:type="pct"/>
            <w:shd w:val="clear" w:color="auto" w:fill="auto"/>
            <w:noWrap/>
            <w:vAlign w:val="center"/>
            <w:hideMark/>
          </w:tcPr>
          <w:p w14:paraId="5903D512" w14:textId="77777777" w:rsidR="00267CEA" w:rsidRPr="00E2688A" w:rsidRDefault="00267CEA" w:rsidP="00267CEA">
            <w:pPr>
              <w:jc w:val="center"/>
              <w:rPr>
                <w:color w:val="000000"/>
                <w:sz w:val="20"/>
                <w:szCs w:val="20"/>
              </w:rPr>
            </w:pPr>
            <w:r w:rsidRPr="00E2688A">
              <w:rPr>
                <w:color w:val="000000"/>
                <w:sz w:val="20"/>
                <w:szCs w:val="20"/>
              </w:rPr>
              <w:t>68,901</w:t>
            </w:r>
          </w:p>
        </w:tc>
        <w:tc>
          <w:tcPr>
            <w:tcW w:w="412" w:type="pct"/>
            <w:shd w:val="clear" w:color="auto" w:fill="auto"/>
            <w:noWrap/>
            <w:vAlign w:val="center"/>
            <w:hideMark/>
          </w:tcPr>
          <w:p w14:paraId="0311FEEA" w14:textId="77777777" w:rsidR="00267CEA" w:rsidRPr="00E2688A" w:rsidRDefault="00267CEA" w:rsidP="00267CEA">
            <w:pPr>
              <w:jc w:val="center"/>
              <w:rPr>
                <w:color w:val="000000"/>
                <w:sz w:val="20"/>
                <w:szCs w:val="20"/>
              </w:rPr>
            </w:pPr>
            <w:r w:rsidRPr="00E2688A">
              <w:rPr>
                <w:color w:val="000000"/>
                <w:sz w:val="20"/>
                <w:szCs w:val="20"/>
              </w:rPr>
              <w:t>68,901</w:t>
            </w:r>
          </w:p>
        </w:tc>
        <w:tc>
          <w:tcPr>
            <w:tcW w:w="412" w:type="pct"/>
            <w:shd w:val="clear" w:color="auto" w:fill="auto"/>
            <w:noWrap/>
            <w:vAlign w:val="center"/>
            <w:hideMark/>
          </w:tcPr>
          <w:p w14:paraId="646D15A5" w14:textId="77777777" w:rsidR="00267CEA" w:rsidRPr="00E2688A" w:rsidRDefault="00267CEA" w:rsidP="00267CEA">
            <w:pPr>
              <w:jc w:val="center"/>
              <w:rPr>
                <w:color w:val="000000"/>
                <w:sz w:val="20"/>
                <w:szCs w:val="20"/>
              </w:rPr>
            </w:pPr>
            <w:r w:rsidRPr="00E2688A">
              <w:rPr>
                <w:color w:val="000000"/>
                <w:sz w:val="20"/>
                <w:szCs w:val="20"/>
              </w:rPr>
              <w:t>68,901</w:t>
            </w:r>
          </w:p>
        </w:tc>
      </w:tr>
      <w:tr w:rsidR="00267CEA" w:rsidRPr="00E2688A" w14:paraId="1F140779" w14:textId="77777777" w:rsidTr="00267CEA">
        <w:trPr>
          <w:trHeight w:val="283"/>
        </w:trPr>
        <w:tc>
          <w:tcPr>
            <w:tcW w:w="1098" w:type="pct"/>
            <w:vMerge/>
            <w:shd w:val="clear" w:color="auto" w:fill="auto"/>
            <w:vAlign w:val="center"/>
            <w:hideMark/>
          </w:tcPr>
          <w:p w14:paraId="1DAF0CF3" w14:textId="77777777" w:rsidR="00267CEA" w:rsidRPr="00E2688A" w:rsidRDefault="00267CEA" w:rsidP="00267CEA">
            <w:pPr>
              <w:rPr>
                <w:color w:val="000000"/>
                <w:sz w:val="20"/>
                <w:szCs w:val="20"/>
              </w:rPr>
            </w:pPr>
          </w:p>
        </w:tc>
        <w:tc>
          <w:tcPr>
            <w:tcW w:w="604" w:type="pct"/>
            <w:shd w:val="clear" w:color="auto" w:fill="auto"/>
            <w:vAlign w:val="center"/>
            <w:hideMark/>
          </w:tcPr>
          <w:p w14:paraId="5F907688"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44201859" w14:textId="77777777" w:rsidR="00267CEA" w:rsidRPr="00E2688A" w:rsidRDefault="00267CEA" w:rsidP="00267CEA">
            <w:pPr>
              <w:jc w:val="center"/>
              <w:rPr>
                <w:color w:val="000000"/>
                <w:sz w:val="20"/>
                <w:szCs w:val="20"/>
              </w:rPr>
            </w:pPr>
            <w:r w:rsidRPr="00E2688A">
              <w:rPr>
                <w:color w:val="000000"/>
                <w:sz w:val="20"/>
                <w:szCs w:val="20"/>
              </w:rPr>
              <w:t>58,028</w:t>
            </w:r>
          </w:p>
        </w:tc>
        <w:tc>
          <w:tcPr>
            <w:tcW w:w="412" w:type="pct"/>
            <w:shd w:val="clear" w:color="auto" w:fill="auto"/>
            <w:noWrap/>
            <w:vAlign w:val="center"/>
            <w:hideMark/>
          </w:tcPr>
          <w:p w14:paraId="1E52D91D" w14:textId="77777777" w:rsidR="00267CEA" w:rsidRPr="00E2688A" w:rsidRDefault="00267CEA" w:rsidP="00267CEA">
            <w:pPr>
              <w:jc w:val="center"/>
              <w:rPr>
                <w:color w:val="000000"/>
                <w:sz w:val="20"/>
                <w:szCs w:val="20"/>
              </w:rPr>
            </w:pPr>
            <w:r w:rsidRPr="00E2688A">
              <w:rPr>
                <w:color w:val="000000"/>
                <w:sz w:val="20"/>
                <w:szCs w:val="20"/>
              </w:rPr>
              <w:t>58,028</w:t>
            </w:r>
          </w:p>
        </w:tc>
        <w:tc>
          <w:tcPr>
            <w:tcW w:w="412" w:type="pct"/>
            <w:shd w:val="clear" w:color="auto" w:fill="auto"/>
            <w:noWrap/>
            <w:vAlign w:val="center"/>
            <w:hideMark/>
          </w:tcPr>
          <w:p w14:paraId="6B5FEBA6" w14:textId="77777777" w:rsidR="00267CEA" w:rsidRPr="00E2688A" w:rsidRDefault="00267CEA" w:rsidP="00267CEA">
            <w:pPr>
              <w:jc w:val="center"/>
              <w:rPr>
                <w:color w:val="000000"/>
                <w:sz w:val="20"/>
                <w:szCs w:val="20"/>
              </w:rPr>
            </w:pPr>
            <w:r w:rsidRPr="00E2688A">
              <w:rPr>
                <w:color w:val="000000"/>
                <w:sz w:val="20"/>
                <w:szCs w:val="20"/>
              </w:rPr>
              <w:t>58,028</w:t>
            </w:r>
          </w:p>
        </w:tc>
        <w:tc>
          <w:tcPr>
            <w:tcW w:w="412" w:type="pct"/>
            <w:shd w:val="clear" w:color="auto" w:fill="auto"/>
            <w:noWrap/>
            <w:vAlign w:val="center"/>
            <w:hideMark/>
          </w:tcPr>
          <w:p w14:paraId="59E02F65" w14:textId="77777777" w:rsidR="00267CEA" w:rsidRPr="00E2688A" w:rsidRDefault="00267CEA" w:rsidP="00267CEA">
            <w:pPr>
              <w:jc w:val="center"/>
              <w:rPr>
                <w:color w:val="000000"/>
                <w:sz w:val="20"/>
                <w:szCs w:val="20"/>
              </w:rPr>
            </w:pPr>
            <w:r w:rsidRPr="00E2688A">
              <w:rPr>
                <w:color w:val="000000"/>
                <w:sz w:val="20"/>
                <w:szCs w:val="20"/>
              </w:rPr>
              <w:t>58,028</w:t>
            </w:r>
          </w:p>
        </w:tc>
        <w:tc>
          <w:tcPr>
            <w:tcW w:w="412" w:type="pct"/>
            <w:shd w:val="clear" w:color="auto" w:fill="auto"/>
            <w:noWrap/>
            <w:vAlign w:val="center"/>
            <w:hideMark/>
          </w:tcPr>
          <w:p w14:paraId="08872BB5" w14:textId="77777777" w:rsidR="00267CEA" w:rsidRPr="00E2688A" w:rsidRDefault="00267CEA" w:rsidP="00267CEA">
            <w:pPr>
              <w:jc w:val="center"/>
              <w:rPr>
                <w:color w:val="000000"/>
                <w:sz w:val="20"/>
                <w:szCs w:val="20"/>
              </w:rPr>
            </w:pPr>
            <w:r w:rsidRPr="00E2688A">
              <w:rPr>
                <w:color w:val="000000"/>
                <w:sz w:val="20"/>
                <w:szCs w:val="20"/>
              </w:rPr>
              <w:t>58,028</w:t>
            </w:r>
          </w:p>
        </w:tc>
        <w:tc>
          <w:tcPr>
            <w:tcW w:w="412" w:type="pct"/>
            <w:shd w:val="clear" w:color="auto" w:fill="auto"/>
            <w:noWrap/>
            <w:vAlign w:val="center"/>
            <w:hideMark/>
          </w:tcPr>
          <w:p w14:paraId="44A47574" w14:textId="77777777" w:rsidR="00267CEA" w:rsidRPr="00E2688A" w:rsidRDefault="00267CEA" w:rsidP="00267CEA">
            <w:pPr>
              <w:jc w:val="center"/>
              <w:rPr>
                <w:color w:val="000000"/>
                <w:sz w:val="20"/>
                <w:szCs w:val="20"/>
              </w:rPr>
            </w:pPr>
            <w:r w:rsidRPr="00E2688A">
              <w:rPr>
                <w:color w:val="000000"/>
                <w:sz w:val="20"/>
                <w:szCs w:val="20"/>
              </w:rPr>
              <w:t>58,028</w:t>
            </w:r>
          </w:p>
        </w:tc>
        <w:tc>
          <w:tcPr>
            <w:tcW w:w="412" w:type="pct"/>
            <w:shd w:val="clear" w:color="auto" w:fill="auto"/>
            <w:noWrap/>
            <w:vAlign w:val="center"/>
            <w:hideMark/>
          </w:tcPr>
          <w:p w14:paraId="743AAD8B" w14:textId="77777777" w:rsidR="00267CEA" w:rsidRPr="00E2688A" w:rsidRDefault="00267CEA" w:rsidP="00267CEA">
            <w:pPr>
              <w:jc w:val="center"/>
              <w:rPr>
                <w:color w:val="000000"/>
                <w:sz w:val="20"/>
                <w:szCs w:val="20"/>
              </w:rPr>
            </w:pPr>
            <w:r w:rsidRPr="00E2688A">
              <w:rPr>
                <w:color w:val="000000"/>
                <w:sz w:val="20"/>
                <w:szCs w:val="20"/>
              </w:rPr>
              <w:t>58,028</w:t>
            </w:r>
          </w:p>
        </w:tc>
        <w:tc>
          <w:tcPr>
            <w:tcW w:w="412" w:type="pct"/>
            <w:shd w:val="clear" w:color="auto" w:fill="auto"/>
            <w:noWrap/>
            <w:vAlign w:val="center"/>
            <w:hideMark/>
          </w:tcPr>
          <w:p w14:paraId="0A209580" w14:textId="77777777" w:rsidR="00267CEA" w:rsidRPr="00E2688A" w:rsidRDefault="00267CEA" w:rsidP="00267CEA">
            <w:pPr>
              <w:jc w:val="center"/>
              <w:rPr>
                <w:color w:val="000000"/>
                <w:sz w:val="20"/>
                <w:szCs w:val="20"/>
              </w:rPr>
            </w:pPr>
            <w:r w:rsidRPr="00E2688A">
              <w:rPr>
                <w:color w:val="000000"/>
                <w:sz w:val="20"/>
                <w:szCs w:val="20"/>
              </w:rPr>
              <w:t>58,028</w:t>
            </w:r>
          </w:p>
        </w:tc>
      </w:tr>
      <w:tr w:rsidR="00267CEA" w:rsidRPr="00E2688A" w14:paraId="2B2A3E85" w14:textId="77777777" w:rsidTr="00267CEA">
        <w:trPr>
          <w:trHeight w:val="283"/>
        </w:trPr>
        <w:tc>
          <w:tcPr>
            <w:tcW w:w="1098" w:type="pct"/>
            <w:vMerge/>
            <w:shd w:val="clear" w:color="auto" w:fill="auto"/>
            <w:vAlign w:val="center"/>
            <w:hideMark/>
          </w:tcPr>
          <w:p w14:paraId="5E6F7ABB" w14:textId="77777777" w:rsidR="00267CEA" w:rsidRPr="00E2688A" w:rsidRDefault="00267CEA" w:rsidP="00267CEA">
            <w:pPr>
              <w:rPr>
                <w:color w:val="000000"/>
                <w:sz w:val="20"/>
                <w:szCs w:val="20"/>
              </w:rPr>
            </w:pPr>
          </w:p>
        </w:tc>
        <w:tc>
          <w:tcPr>
            <w:tcW w:w="604" w:type="pct"/>
            <w:shd w:val="clear" w:color="auto" w:fill="auto"/>
            <w:vAlign w:val="center"/>
            <w:hideMark/>
          </w:tcPr>
          <w:p w14:paraId="75C4469A"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05D566A7" w14:textId="77777777" w:rsidR="00267CEA" w:rsidRPr="00E2688A" w:rsidRDefault="00267CEA" w:rsidP="00267CEA">
            <w:pPr>
              <w:jc w:val="center"/>
              <w:rPr>
                <w:color w:val="000000"/>
                <w:sz w:val="20"/>
                <w:szCs w:val="20"/>
              </w:rPr>
            </w:pPr>
            <w:r w:rsidRPr="00E2688A">
              <w:rPr>
                <w:color w:val="000000"/>
                <w:sz w:val="20"/>
                <w:szCs w:val="20"/>
              </w:rPr>
              <w:t>10,873</w:t>
            </w:r>
          </w:p>
        </w:tc>
        <w:tc>
          <w:tcPr>
            <w:tcW w:w="412" w:type="pct"/>
            <w:shd w:val="clear" w:color="auto" w:fill="auto"/>
            <w:noWrap/>
            <w:vAlign w:val="center"/>
            <w:hideMark/>
          </w:tcPr>
          <w:p w14:paraId="66CFCCF0" w14:textId="77777777" w:rsidR="00267CEA" w:rsidRPr="00E2688A" w:rsidRDefault="00267CEA" w:rsidP="00267CEA">
            <w:pPr>
              <w:jc w:val="center"/>
              <w:rPr>
                <w:color w:val="000000"/>
                <w:sz w:val="20"/>
                <w:szCs w:val="20"/>
              </w:rPr>
            </w:pPr>
            <w:r w:rsidRPr="00E2688A">
              <w:rPr>
                <w:color w:val="000000"/>
                <w:sz w:val="20"/>
                <w:szCs w:val="20"/>
              </w:rPr>
              <w:t>10,873</w:t>
            </w:r>
          </w:p>
        </w:tc>
        <w:tc>
          <w:tcPr>
            <w:tcW w:w="412" w:type="pct"/>
            <w:shd w:val="clear" w:color="auto" w:fill="auto"/>
            <w:noWrap/>
            <w:vAlign w:val="center"/>
            <w:hideMark/>
          </w:tcPr>
          <w:p w14:paraId="4CF5FCD6" w14:textId="77777777" w:rsidR="00267CEA" w:rsidRPr="00E2688A" w:rsidRDefault="00267CEA" w:rsidP="00267CEA">
            <w:pPr>
              <w:jc w:val="center"/>
              <w:rPr>
                <w:color w:val="000000"/>
                <w:sz w:val="20"/>
                <w:szCs w:val="20"/>
              </w:rPr>
            </w:pPr>
            <w:r w:rsidRPr="00E2688A">
              <w:rPr>
                <w:color w:val="000000"/>
                <w:sz w:val="20"/>
                <w:szCs w:val="20"/>
              </w:rPr>
              <w:t>10,873</w:t>
            </w:r>
          </w:p>
        </w:tc>
        <w:tc>
          <w:tcPr>
            <w:tcW w:w="412" w:type="pct"/>
            <w:shd w:val="clear" w:color="auto" w:fill="auto"/>
            <w:noWrap/>
            <w:vAlign w:val="center"/>
            <w:hideMark/>
          </w:tcPr>
          <w:p w14:paraId="13F17BEE" w14:textId="77777777" w:rsidR="00267CEA" w:rsidRPr="00E2688A" w:rsidRDefault="00267CEA" w:rsidP="00267CEA">
            <w:pPr>
              <w:jc w:val="center"/>
              <w:rPr>
                <w:color w:val="000000"/>
                <w:sz w:val="20"/>
                <w:szCs w:val="20"/>
              </w:rPr>
            </w:pPr>
            <w:r w:rsidRPr="00E2688A">
              <w:rPr>
                <w:color w:val="000000"/>
                <w:sz w:val="20"/>
                <w:szCs w:val="20"/>
              </w:rPr>
              <w:t>10,873</w:t>
            </w:r>
          </w:p>
        </w:tc>
        <w:tc>
          <w:tcPr>
            <w:tcW w:w="412" w:type="pct"/>
            <w:shd w:val="clear" w:color="auto" w:fill="auto"/>
            <w:noWrap/>
            <w:vAlign w:val="center"/>
            <w:hideMark/>
          </w:tcPr>
          <w:p w14:paraId="322C194D" w14:textId="77777777" w:rsidR="00267CEA" w:rsidRPr="00E2688A" w:rsidRDefault="00267CEA" w:rsidP="00267CEA">
            <w:pPr>
              <w:jc w:val="center"/>
              <w:rPr>
                <w:color w:val="000000"/>
                <w:sz w:val="20"/>
                <w:szCs w:val="20"/>
              </w:rPr>
            </w:pPr>
            <w:r w:rsidRPr="00E2688A">
              <w:rPr>
                <w:color w:val="000000"/>
                <w:sz w:val="20"/>
                <w:szCs w:val="20"/>
              </w:rPr>
              <w:t>10,873</w:t>
            </w:r>
          </w:p>
        </w:tc>
        <w:tc>
          <w:tcPr>
            <w:tcW w:w="412" w:type="pct"/>
            <w:shd w:val="clear" w:color="auto" w:fill="auto"/>
            <w:noWrap/>
            <w:vAlign w:val="center"/>
            <w:hideMark/>
          </w:tcPr>
          <w:p w14:paraId="60D36F85" w14:textId="77777777" w:rsidR="00267CEA" w:rsidRPr="00E2688A" w:rsidRDefault="00267CEA" w:rsidP="00267CEA">
            <w:pPr>
              <w:jc w:val="center"/>
              <w:rPr>
                <w:color w:val="000000"/>
                <w:sz w:val="20"/>
                <w:szCs w:val="20"/>
              </w:rPr>
            </w:pPr>
            <w:r w:rsidRPr="00E2688A">
              <w:rPr>
                <w:color w:val="000000"/>
                <w:sz w:val="20"/>
                <w:szCs w:val="20"/>
              </w:rPr>
              <w:t>10,873</w:t>
            </w:r>
          </w:p>
        </w:tc>
        <w:tc>
          <w:tcPr>
            <w:tcW w:w="412" w:type="pct"/>
            <w:shd w:val="clear" w:color="auto" w:fill="auto"/>
            <w:noWrap/>
            <w:vAlign w:val="center"/>
            <w:hideMark/>
          </w:tcPr>
          <w:p w14:paraId="2A6A2546" w14:textId="77777777" w:rsidR="00267CEA" w:rsidRPr="00E2688A" w:rsidRDefault="00267CEA" w:rsidP="00267CEA">
            <w:pPr>
              <w:jc w:val="center"/>
              <w:rPr>
                <w:color w:val="000000"/>
                <w:sz w:val="20"/>
                <w:szCs w:val="20"/>
              </w:rPr>
            </w:pPr>
            <w:r w:rsidRPr="00E2688A">
              <w:rPr>
                <w:color w:val="000000"/>
                <w:sz w:val="20"/>
                <w:szCs w:val="20"/>
              </w:rPr>
              <w:t>10,873</w:t>
            </w:r>
          </w:p>
        </w:tc>
        <w:tc>
          <w:tcPr>
            <w:tcW w:w="412" w:type="pct"/>
            <w:shd w:val="clear" w:color="auto" w:fill="auto"/>
            <w:noWrap/>
            <w:vAlign w:val="center"/>
            <w:hideMark/>
          </w:tcPr>
          <w:p w14:paraId="4524ADBE" w14:textId="77777777" w:rsidR="00267CEA" w:rsidRPr="00E2688A" w:rsidRDefault="00267CEA" w:rsidP="00267CEA">
            <w:pPr>
              <w:jc w:val="center"/>
              <w:rPr>
                <w:color w:val="000000"/>
                <w:sz w:val="20"/>
                <w:szCs w:val="20"/>
              </w:rPr>
            </w:pPr>
            <w:r w:rsidRPr="00E2688A">
              <w:rPr>
                <w:color w:val="000000"/>
                <w:sz w:val="20"/>
                <w:szCs w:val="20"/>
              </w:rPr>
              <w:t>10,873</w:t>
            </w:r>
          </w:p>
        </w:tc>
      </w:tr>
      <w:tr w:rsidR="00267CEA" w:rsidRPr="00E2688A" w14:paraId="1C43194B" w14:textId="77777777" w:rsidTr="00267CEA">
        <w:trPr>
          <w:trHeight w:val="283"/>
        </w:trPr>
        <w:tc>
          <w:tcPr>
            <w:tcW w:w="1098" w:type="pct"/>
            <w:vMerge w:val="restart"/>
            <w:shd w:val="clear" w:color="auto" w:fill="auto"/>
            <w:noWrap/>
            <w:vAlign w:val="center"/>
            <w:hideMark/>
          </w:tcPr>
          <w:p w14:paraId="0EAD4EC2" w14:textId="77777777" w:rsidR="00267CEA" w:rsidRPr="00E2688A" w:rsidRDefault="00267CEA" w:rsidP="00267CEA">
            <w:pPr>
              <w:jc w:val="center"/>
              <w:rPr>
                <w:color w:val="000000"/>
                <w:sz w:val="20"/>
                <w:szCs w:val="20"/>
              </w:rPr>
            </w:pPr>
            <w:r w:rsidRPr="00E2688A">
              <w:rPr>
                <w:color w:val="000000"/>
                <w:sz w:val="20"/>
                <w:szCs w:val="20"/>
              </w:rPr>
              <w:t>47:07:0722001:378</w:t>
            </w:r>
          </w:p>
        </w:tc>
        <w:tc>
          <w:tcPr>
            <w:tcW w:w="604" w:type="pct"/>
            <w:shd w:val="clear" w:color="auto" w:fill="auto"/>
            <w:vAlign w:val="center"/>
            <w:hideMark/>
          </w:tcPr>
          <w:p w14:paraId="29B3252C"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58A5C167" w14:textId="77777777" w:rsidR="00267CEA" w:rsidRPr="00E2688A" w:rsidRDefault="00267CEA" w:rsidP="00267CEA">
            <w:pPr>
              <w:jc w:val="center"/>
              <w:rPr>
                <w:color w:val="000000"/>
                <w:sz w:val="20"/>
                <w:szCs w:val="20"/>
              </w:rPr>
            </w:pPr>
            <w:r w:rsidRPr="00E2688A">
              <w:rPr>
                <w:color w:val="000000"/>
                <w:sz w:val="20"/>
                <w:szCs w:val="20"/>
              </w:rPr>
              <w:t>127,057</w:t>
            </w:r>
          </w:p>
        </w:tc>
        <w:tc>
          <w:tcPr>
            <w:tcW w:w="412" w:type="pct"/>
            <w:shd w:val="clear" w:color="auto" w:fill="auto"/>
            <w:noWrap/>
            <w:vAlign w:val="center"/>
            <w:hideMark/>
          </w:tcPr>
          <w:p w14:paraId="69F98400" w14:textId="77777777" w:rsidR="00267CEA" w:rsidRPr="00E2688A" w:rsidRDefault="00267CEA" w:rsidP="00267CEA">
            <w:pPr>
              <w:jc w:val="center"/>
              <w:rPr>
                <w:color w:val="000000"/>
                <w:sz w:val="20"/>
                <w:szCs w:val="20"/>
              </w:rPr>
            </w:pPr>
            <w:r w:rsidRPr="00E2688A">
              <w:rPr>
                <w:color w:val="000000"/>
                <w:sz w:val="20"/>
                <w:szCs w:val="20"/>
              </w:rPr>
              <w:t>127,057</w:t>
            </w:r>
          </w:p>
        </w:tc>
        <w:tc>
          <w:tcPr>
            <w:tcW w:w="412" w:type="pct"/>
            <w:shd w:val="clear" w:color="auto" w:fill="auto"/>
            <w:noWrap/>
            <w:vAlign w:val="center"/>
            <w:hideMark/>
          </w:tcPr>
          <w:p w14:paraId="2449F04F" w14:textId="77777777" w:rsidR="00267CEA" w:rsidRPr="00E2688A" w:rsidRDefault="00267CEA" w:rsidP="00267CEA">
            <w:pPr>
              <w:jc w:val="center"/>
              <w:rPr>
                <w:color w:val="000000"/>
                <w:sz w:val="20"/>
                <w:szCs w:val="20"/>
              </w:rPr>
            </w:pPr>
            <w:r w:rsidRPr="00E2688A">
              <w:rPr>
                <w:color w:val="000000"/>
                <w:sz w:val="20"/>
                <w:szCs w:val="20"/>
              </w:rPr>
              <w:t>127,057</w:t>
            </w:r>
          </w:p>
        </w:tc>
        <w:tc>
          <w:tcPr>
            <w:tcW w:w="412" w:type="pct"/>
            <w:shd w:val="clear" w:color="auto" w:fill="auto"/>
            <w:noWrap/>
            <w:vAlign w:val="center"/>
            <w:hideMark/>
          </w:tcPr>
          <w:p w14:paraId="4394C74A" w14:textId="77777777" w:rsidR="00267CEA" w:rsidRPr="00E2688A" w:rsidRDefault="00267CEA" w:rsidP="00267CEA">
            <w:pPr>
              <w:jc w:val="center"/>
              <w:rPr>
                <w:color w:val="000000"/>
                <w:sz w:val="20"/>
                <w:szCs w:val="20"/>
              </w:rPr>
            </w:pPr>
            <w:r w:rsidRPr="00E2688A">
              <w:rPr>
                <w:color w:val="000000"/>
                <w:sz w:val="20"/>
                <w:szCs w:val="20"/>
              </w:rPr>
              <w:t>127,057</w:t>
            </w:r>
          </w:p>
        </w:tc>
        <w:tc>
          <w:tcPr>
            <w:tcW w:w="412" w:type="pct"/>
            <w:shd w:val="clear" w:color="auto" w:fill="auto"/>
            <w:noWrap/>
            <w:vAlign w:val="center"/>
            <w:hideMark/>
          </w:tcPr>
          <w:p w14:paraId="3DAE2B63" w14:textId="77777777" w:rsidR="00267CEA" w:rsidRPr="00E2688A" w:rsidRDefault="00267CEA" w:rsidP="00267CEA">
            <w:pPr>
              <w:jc w:val="center"/>
              <w:rPr>
                <w:color w:val="000000"/>
                <w:sz w:val="20"/>
                <w:szCs w:val="20"/>
              </w:rPr>
            </w:pPr>
            <w:r w:rsidRPr="00E2688A">
              <w:rPr>
                <w:color w:val="000000"/>
                <w:sz w:val="20"/>
                <w:szCs w:val="20"/>
              </w:rPr>
              <w:t>127,057</w:t>
            </w:r>
          </w:p>
        </w:tc>
        <w:tc>
          <w:tcPr>
            <w:tcW w:w="412" w:type="pct"/>
            <w:shd w:val="clear" w:color="auto" w:fill="auto"/>
            <w:noWrap/>
            <w:vAlign w:val="center"/>
            <w:hideMark/>
          </w:tcPr>
          <w:p w14:paraId="5DC35612" w14:textId="77777777" w:rsidR="00267CEA" w:rsidRPr="00E2688A" w:rsidRDefault="00267CEA" w:rsidP="00267CEA">
            <w:pPr>
              <w:jc w:val="center"/>
              <w:rPr>
                <w:color w:val="000000"/>
                <w:sz w:val="20"/>
                <w:szCs w:val="20"/>
              </w:rPr>
            </w:pPr>
            <w:r w:rsidRPr="00E2688A">
              <w:rPr>
                <w:color w:val="000000"/>
                <w:sz w:val="20"/>
                <w:szCs w:val="20"/>
              </w:rPr>
              <w:t>127,057</w:t>
            </w:r>
          </w:p>
        </w:tc>
        <w:tc>
          <w:tcPr>
            <w:tcW w:w="412" w:type="pct"/>
            <w:shd w:val="clear" w:color="auto" w:fill="auto"/>
            <w:noWrap/>
            <w:vAlign w:val="center"/>
            <w:hideMark/>
          </w:tcPr>
          <w:p w14:paraId="29C9D9F7" w14:textId="77777777" w:rsidR="00267CEA" w:rsidRPr="00E2688A" w:rsidRDefault="00267CEA" w:rsidP="00267CEA">
            <w:pPr>
              <w:jc w:val="center"/>
              <w:rPr>
                <w:color w:val="000000"/>
                <w:sz w:val="20"/>
                <w:szCs w:val="20"/>
              </w:rPr>
            </w:pPr>
            <w:r w:rsidRPr="00E2688A">
              <w:rPr>
                <w:color w:val="000000"/>
                <w:sz w:val="20"/>
                <w:szCs w:val="20"/>
              </w:rPr>
              <w:t>127,057</w:t>
            </w:r>
          </w:p>
        </w:tc>
        <w:tc>
          <w:tcPr>
            <w:tcW w:w="412" w:type="pct"/>
            <w:shd w:val="clear" w:color="auto" w:fill="auto"/>
            <w:noWrap/>
            <w:vAlign w:val="center"/>
            <w:hideMark/>
          </w:tcPr>
          <w:p w14:paraId="3FBBA203" w14:textId="77777777" w:rsidR="00267CEA" w:rsidRPr="00E2688A" w:rsidRDefault="00267CEA" w:rsidP="00267CEA">
            <w:pPr>
              <w:jc w:val="center"/>
              <w:rPr>
                <w:color w:val="000000"/>
                <w:sz w:val="20"/>
                <w:szCs w:val="20"/>
              </w:rPr>
            </w:pPr>
            <w:r w:rsidRPr="00E2688A">
              <w:rPr>
                <w:color w:val="000000"/>
                <w:sz w:val="20"/>
                <w:szCs w:val="20"/>
              </w:rPr>
              <w:t>127,057</w:t>
            </w:r>
          </w:p>
        </w:tc>
      </w:tr>
      <w:tr w:rsidR="00267CEA" w:rsidRPr="00E2688A" w14:paraId="3E9AEE02" w14:textId="77777777" w:rsidTr="00267CEA">
        <w:trPr>
          <w:trHeight w:val="283"/>
        </w:trPr>
        <w:tc>
          <w:tcPr>
            <w:tcW w:w="1098" w:type="pct"/>
            <w:vMerge/>
            <w:shd w:val="clear" w:color="auto" w:fill="auto"/>
            <w:vAlign w:val="center"/>
            <w:hideMark/>
          </w:tcPr>
          <w:p w14:paraId="552E21AB" w14:textId="77777777" w:rsidR="00267CEA" w:rsidRPr="00E2688A" w:rsidRDefault="00267CEA" w:rsidP="00267CEA">
            <w:pPr>
              <w:rPr>
                <w:color w:val="000000"/>
                <w:sz w:val="20"/>
                <w:szCs w:val="20"/>
              </w:rPr>
            </w:pPr>
          </w:p>
        </w:tc>
        <w:tc>
          <w:tcPr>
            <w:tcW w:w="604" w:type="pct"/>
            <w:shd w:val="clear" w:color="auto" w:fill="auto"/>
            <w:vAlign w:val="center"/>
            <w:hideMark/>
          </w:tcPr>
          <w:p w14:paraId="65CE8BA3"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3FCFE958" w14:textId="77777777" w:rsidR="00267CEA" w:rsidRPr="00E2688A" w:rsidRDefault="00267CEA" w:rsidP="00267CEA">
            <w:pPr>
              <w:jc w:val="center"/>
              <w:rPr>
                <w:color w:val="000000"/>
                <w:sz w:val="20"/>
                <w:szCs w:val="20"/>
              </w:rPr>
            </w:pPr>
            <w:r w:rsidRPr="00E2688A">
              <w:rPr>
                <w:color w:val="000000"/>
                <w:sz w:val="20"/>
                <w:szCs w:val="20"/>
              </w:rPr>
              <w:t>101,657</w:t>
            </w:r>
          </w:p>
        </w:tc>
        <w:tc>
          <w:tcPr>
            <w:tcW w:w="412" w:type="pct"/>
            <w:shd w:val="clear" w:color="auto" w:fill="auto"/>
            <w:noWrap/>
            <w:vAlign w:val="center"/>
            <w:hideMark/>
          </w:tcPr>
          <w:p w14:paraId="2637BBD9" w14:textId="77777777" w:rsidR="00267CEA" w:rsidRPr="00E2688A" w:rsidRDefault="00267CEA" w:rsidP="00267CEA">
            <w:pPr>
              <w:jc w:val="center"/>
              <w:rPr>
                <w:color w:val="000000"/>
                <w:sz w:val="20"/>
                <w:szCs w:val="20"/>
              </w:rPr>
            </w:pPr>
            <w:r w:rsidRPr="00E2688A">
              <w:rPr>
                <w:color w:val="000000"/>
                <w:sz w:val="20"/>
                <w:szCs w:val="20"/>
              </w:rPr>
              <w:t>101,657</w:t>
            </w:r>
          </w:p>
        </w:tc>
        <w:tc>
          <w:tcPr>
            <w:tcW w:w="412" w:type="pct"/>
            <w:shd w:val="clear" w:color="auto" w:fill="auto"/>
            <w:noWrap/>
            <w:vAlign w:val="center"/>
            <w:hideMark/>
          </w:tcPr>
          <w:p w14:paraId="432E365E" w14:textId="77777777" w:rsidR="00267CEA" w:rsidRPr="00E2688A" w:rsidRDefault="00267CEA" w:rsidP="00267CEA">
            <w:pPr>
              <w:jc w:val="center"/>
              <w:rPr>
                <w:color w:val="000000"/>
                <w:sz w:val="20"/>
                <w:szCs w:val="20"/>
              </w:rPr>
            </w:pPr>
            <w:r w:rsidRPr="00E2688A">
              <w:rPr>
                <w:color w:val="000000"/>
                <w:sz w:val="20"/>
                <w:szCs w:val="20"/>
              </w:rPr>
              <w:t>101,657</w:t>
            </w:r>
          </w:p>
        </w:tc>
        <w:tc>
          <w:tcPr>
            <w:tcW w:w="412" w:type="pct"/>
            <w:shd w:val="clear" w:color="auto" w:fill="auto"/>
            <w:noWrap/>
            <w:vAlign w:val="center"/>
            <w:hideMark/>
          </w:tcPr>
          <w:p w14:paraId="5EE89960" w14:textId="77777777" w:rsidR="00267CEA" w:rsidRPr="00E2688A" w:rsidRDefault="00267CEA" w:rsidP="00267CEA">
            <w:pPr>
              <w:jc w:val="center"/>
              <w:rPr>
                <w:color w:val="000000"/>
                <w:sz w:val="20"/>
                <w:szCs w:val="20"/>
              </w:rPr>
            </w:pPr>
            <w:r w:rsidRPr="00E2688A">
              <w:rPr>
                <w:color w:val="000000"/>
                <w:sz w:val="20"/>
                <w:szCs w:val="20"/>
              </w:rPr>
              <w:t>101,657</w:t>
            </w:r>
          </w:p>
        </w:tc>
        <w:tc>
          <w:tcPr>
            <w:tcW w:w="412" w:type="pct"/>
            <w:shd w:val="clear" w:color="auto" w:fill="auto"/>
            <w:noWrap/>
            <w:vAlign w:val="center"/>
            <w:hideMark/>
          </w:tcPr>
          <w:p w14:paraId="1C50E0ED" w14:textId="77777777" w:rsidR="00267CEA" w:rsidRPr="00E2688A" w:rsidRDefault="00267CEA" w:rsidP="00267CEA">
            <w:pPr>
              <w:jc w:val="center"/>
              <w:rPr>
                <w:color w:val="000000"/>
                <w:sz w:val="20"/>
                <w:szCs w:val="20"/>
              </w:rPr>
            </w:pPr>
            <w:r w:rsidRPr="00E2688A">
              <w:rPr>
                <w:color w:val="000000"/>
                <w:sz w:val="20"/>
                <w:szCs w:val="20"/>
              </w:rPr>
              <w:t>101,657</w:t>
            </w:r>
          </w:p>
        </w:tc>
        <w:tc>
          <w:tcPr>
            <w:tcW w:w="412" w:type="pct"/>
            <w:shd w:val="clear" w:color="auto" w:fill="auto"/>
            <w:noWrap/>
            <w:vAlign w:val="center"/>
            <w:hideMark/>
          </w:tcPr>
          <w:p w14:paraId="65D1B0E6" w14:textId="77777777" w:rsidR="00267CEA" w:rsidRPr="00E2688A" w:rsidRDefault="00267CEA" w:rsidP="00267CEA">
            <w:pPr>
              <w:jc w:val="center"/>
              <w:rPr>
                <w:color w:val="000000"/>
                <w:sz w:val="20"/>
                <w:szCs w:val="20"/>
              </w:rPr>
            </w:pPr>
            <w:r w:rsidRPr="00E2688A">
              <w:rPr>
                <w:color w:val="000000"/>
                <w:sz w:val="20"/>
                <w:szCs w:val="20"/>
              </w:rPr>
              <w:t>101,657</w:t>
            </w:r>
          </w:p>
        </w:tc>
        <w:tc>
          <w:tcPr>
            <w:tcW w:w="412" w:type="pct"/>
            <w:shd w:val="clear" w:color="auto" w:fill="auto"/>
            <w:noWrap/>
            <w:vAlign w:val="center"/>
            <w:hideMark/>
          </w:tcPr>
          <w:p w14:paraId="387C485D" w14:textId="77777777" w:rsidR="00267CEA" w:rsidRPr="00E2688A" w:rsidRDefault="00267CEA" w:rsidP="00267CEA">
            <w:pPr>
              <w:jc w:val="center"/>
              <w:rPr>
                <w:color w:val="000000"/>
                <w:sz w:val="20"/>
                <w:szCs w:val="20"/>
              </w:rPr>
            </w:pPr>
            <w:r w:rsidRPr="00E2688A">
              <w:rPr>
                <w:color w:val="000000"/>
                <w:sz w:val="20"/>
                <w:szCs w:val="20"/>
              </w:rPr>
              <w:t>101,657</w:t>
            </w:r>
          </w:p>
        </w:tc>
        <w:tc>
          <w:tcPr>
            <w:tcW w:w="412" w:type="pct"/>
            <w:shd w:val="clear" w:color="auto" w:fill="auto"/>
            <w:noWrap/>
            <w:vAlign w:val="center"/>
            <w:hideMark/>
          </w:tcPr>
          <w:p w14:paraId="12F0E557" w14:textId="77777777" w:rsidR="00267CEA" w:rsidRPr="00E2688A" w:rsidRDefault="00267CEA" w:rsidP="00267CEA">
            <w:pPr>
              <w:jc w:val="center"/>
              <w:rPr>
                <w:color w:val="000000"/>
                <w:sz w:val="20"/>
                <w:szCs w:val="20"/>
              </w:rPr>
            </w:pPr>
            <w:r w:rsidRPr="00E2688A">
              <w:rPr>
                <w:color w:val="000000"/>
                <w:sz w:val="20"/>
                <w:szCs w:val="20"/>
              </w:rPr>
              <w:t>101,657</w:t>
            </w:r>
          </w:p>
        </w:tc>
      </w:tr>
      <w:tr w:rsidR="00267CEA" w:rsidRPr="00E2688A" w14:paraId="3A166E5D" w14:textId="77777777" w:rsidTr="00267CEA">
        <w:trPr>
          <w:trHeight w:val="283"/>
        </w:trPr>
        <w:tc>
          <w:tcPr>
            <w:tcW w:w="1098" w:type="pct"/>
            <w:vMerge/>
            <w:shd w:val="clear" w:color="auto" w:fill="auto"/>
            <w:vAlign w:val="center"/>
            <w:hideMark/>
          </w:tcPr>
          <w:p w14:paraId="58A98D6E" w14:textId="77777777" w:rsidR="00267CEA" w:rsidRPr="00E2688A" w:rsidRDefault="00267CEA" w:rsidP="00267CEA">
            <w:pPr>
              <w:rPr>
                <w:color w:val="000000"/>
                <w:sz w:val="20"/>
                <w:szCs w:val="20"/>
              </w:rPr>
            </w:pPr>
          </w:p>
        </w:tc>
        <w:tc>
          <w:tcPr>
            <w:tcW w:w="604" w:type="pct"/>
            <w:shd w:val="clear" w:color="auto" w:fill="auto"/>
            <w:vAlign w:val="center"/>
            <w:hideMark/>
          </w:tcPr>
          <w:p w14:paraId="7BA39278"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4D36F9CF" w14:textId="77777777" w:rsidR="00267CEA" w:rsidRPr="00E2688A" w:rsidRDefault="00267CEA" w:rsidP="00267CEA">
            <w:pPr>
              <w:jc w:val="center"/>
              <w:rPr>
                <w:color w:val="000000"/>
                <w:sz w:val="20"/>
                <w:szCs w:val="20"/>
              </w:rPr>
            </w:pPr>
            <w:r w:rsidRPr="00E2688A">
              <w:rPr>
                <w:color w:val="000000"/>
                <w:sz w:val="20"/>
                <w:szCs w:val="20"/>
              </w:rPr>
              <w:t>25,400</w:t>
            </w:r>
          </w:p>
        </w:tc>
        <w:tc>
          <w:tcPr>
            <w:tcW w:w="412" w:type="pct"/>
            <w:shd w:val="clear" w:color="auto" w:fill="auto"/>
            <w:noWrap/>
            <w:vAlign w:val="center"/>
            <w:hideMark/>
          </w:tcPr>
          <w:p w14:paraId="511A498C" w14:textId="77777777" w:rsidR="00267CEA" w:rsidRPr="00E2688A" w:rsidRDefault="00267CEA" w:rsidP="00267CEA">
            <w:pPr>
              <w:jc w:val="center"/>
              <w:rPr>
                <w:color w:val="000000"/>
                <w:sz w:val="20"/>
                <w:szCs w:val="20"/>
              </w:rPr>
            </w:pPr>
            <w:r w:rsidRPr="00E2688A">
              <w:rPr>
                <w:color w:val="000000"/>
                <w:sz w:val="20"/>
                <w:szCs w:val="20"/>
              </w:rPr>
              <w:t>25,400</w:t>
            </w:r>
          </w:p>
        </w:tc>
        <w:tc>
          <w:tcPr>
            <w:tcW w:w="412" w:type="pct"/>
            <w:shd w:val="clear" w:color="auto" w:fill="auto"/>
            <w:noWrap/>
            <w:vAlign w:val="center"/>
            <w:hideMark/>
          </w:tcPr>
          <w:p w14:paraId="78846768" w14:textId="77777777" w:rsidR="00267CEA" w:rsidRPr="00E2688A" w:rsidRDefault="00267CEA" w:rsidP="00267CEA">
            <w:pPr>
              <w:jc w:val="center"/>
              <w:rPr>
                <w:color w:val="000000"/>
                <w:sz w:val="20"/>
                <w:szCs w:val="20"/>
              </w:rPr>
            </w:pPr>
            <w:r w:rsidRPr="00E2688A">
              <w:rPr>
                <w:color w:val="000000"/>
                <w:sz w:val="20"/>
                <w:szCs w:val="20"/>
              </w:rPr>
              <w:t>25,400</w:t>
            </w:r>
          </w:p>
        </w:tc>
        <w:tc>
          <w:tcPr>
            <w:tcW w:w="412" w:type="pct"/>
            <w:shd w:val="clear" w:color="auto" w:fill="auto"/>
            <w:noWrap/>
            <w:vAlign w:val="center"/>
            <w:hideMark/>
          </w:tcPr>
          <w:p w14:paraId="0A800209" w14:textId="77777777" w:rsidR="00267CEA" w:rsidRPr="00E2688A" w:rsidRDefault="00267CEA" w:rsidP="00267CEA">
            <w:pPr>
              <w:jc w:val="center"/>
              <w:rPr>
                <w:color w:val="000000"/>
                <w:sz w:val="20"/>
                <w:szCs w:val="20"/>
              </w:rPr>
            </w:pPr>
            <w:r w:rsidRPr="00E2688A">
              <w:rPr>
                <w:color w:val="000000"/>
                <w:sz w:val="20"/>
                <w:szCs w:val="20"/>
              </w:rPr>
              <w:t>25,400</w:t>
            </w:r>
          </w:p>
        </w:tc>
        <w:tc>
          <w:tcPr>
            <w:tcW w:w="412" w:type="pct"/>
            <w:shd w:val="clear" w:color="auto" w:fill="auto"/>
            <w:noWrap/>
            <w:vAlign w:val="center"/>
            <w:hideMark/>
          </w:tcPr>
          <w:p w14:paraId="6BDAD37B" w14:textId="77777777" w:rsidR="00267CEA" w:rsidRPr="00E2688A" w:rsidRDefault="00267CEA" w:rsidP="00267CEA">
            <w:pPr>
              <w:jc w:val="center"/>
              <w:rPr>
                <w:color w:val="000000"/>
                <w:sz w:val="20"/>
                <w:szCs w:val="20"/>
              </w:rPr>
            </w:pPr>
            <w:r w:rsidRPr="00E2688A">
              <w:rPr>
                <w:color w:val="000000"/>
                <w:sz w:val="20"/>
                <w:szCs w:val="20"/>
              </w:rPr>
              <w:t>25,400</w:t>
            </w:r>
          </w:p>
        </w:tc>
        <w:tc>
          <w:tcPr>
            <w:tcW w:w="412" w:type="pct"/>
            <w:shd w:val="clear" w:color="auto" w:fill="auto"/>
            <w:noWrap/>
            <w:vAlign w:val="center"/>
            <w:hideMark/>
          </w:tcPr>
          <w:p w14:paraId="44F00913" w14:textId="77777777" w:rsidR="00267CEA" w:rsidRPr="00E2688A" w:rsidRDefault="00267CEA" w:rsidP="00267CEA">
            <w:pPr>
              <w:jc w:val="center"/>
              <w:rPr>
                <w:color w:val="000000"/>
                <w:sz w:val="20"/>
                <w:szCs w:val="20"/>
              </w:rPr>
            </w:pPr>
            <w:r w:rsidRPr="00E2688A">
              <w:rPr>
                <w:color w:val="000000"/>
                <w:sz w:val="20"/>
                <w:szCs w:val="20"/>
              </w:rPr>
              <w:t>25,400</w:t>
            </w:r>
          </w:p>
        </w:tc>
        <w:tc>
          <w:tcPr>
            <w:tcW w:w="412" w:type="pct"/>
            <w:shd w:val="clear" w:color="auto" w:fill="auto"/>
            <w:noWrap/>
            <w:vAlign w:val="center"/>
            <w:hideMark/>
          </w:tcPr>
          <w:p w14:paraId="4798ED40" w14:textId="77777777" w:rsidR="00267CEA" w:rsidRPr="00E2688A" w:rsidRDefault="00267CEA" w:rsidP="00267CEA">
            <w:pPr>
              <w:jc w:val="center"/>
              <w:rPr>
                <w:color w:val="000000"/>
                <w:sz w:val="20"/>
                <w:szCs w:val="20"/>
              </w:rPr>
            </w:pPr>
            <w:r w:rsidRPr="00E2688A">
              <w:rPr>
                <w:color w:val="000000"/>
                <w:sz w:val="20"/>
                <w:szCs w:val="20"/>
              </w:rPr>
              <w:t>25,400</w:t>
            </w:r>
          </w:p>
        </w:tc>
        <w:tc>
          <w:tcPr>
            <w:tcW w:w="412" w:type="pct"/>
            <w:shd w:val="clear" w:color="auto" w:fill="auto"/>
            <w:noWrap/>
            <w:vAlign w:val="center"/>
            <w:hideMark/>
          </w:tcPr>
          <w:p w14:paraId="50D297CD" w14:textId="77777777" w:rsidR="00267CEA" w:rsidRPr="00E2688A" w:rsidRDefault="00267CEA" w:rsidP="00267CEA">
            <w:pPr>
              <w:jc w:val="center"/>
              <w:rPr>
                <w:color w:val="000000"/>
                <w:sz w:val="20"/>
                <w:szCs w:val="20"/>
              </w:rPr>
            </w:pPr>
            <w:r w:rsidRPr="00E2688A">
              <w:rPr>
                <w:color w:val="000000"/>
                <w:sz w:val="20"/>
                <w:szCs w:val="20"/>
              </w:rPr>
              <w:t>25,400</w:t>
            </w:r>
          </w:p>
        </w:tc>
      </w:tr>
      <w:tr w:rsidR="00267CEA" w:rsidRPr="00E2688A" w14:paraId="1DBE825B" w14:textId="77777777" w:rsidTr="00267CEA">
        <w:trPr>
          <w:trHeight w:val="283"/>
        </w:trPr>
        <w:tc>
          <w:tcPr>
            <w:tcW w:w="1098" w:type="pct"/>
            <w:vMerge w:val="restart"/>
            <w:shd w:val="clear" w:color="auto" w:fill="auto"/>
            <w:vAlign w:val="center"/>
            <w:hideMark/>
          </w:tcPr>
          <w:p w14:paraId="0994A5ED" w14:textId="77777777" w:rsidR="00267CEA" w:rsidRPr="00E2688A" w:rsidRDefault="00267CEA" w:rsidP="00267CEA">
            <w:pPr>
              <w:jc w:val="center"/>
              <w:rPr>
                <w:color w:val="000000"/>
                <w:sz w:val="20"/>
                <w:szCs w:val="20"/>
              </w:rPr>
            </w:pPr>
            <w:r w:rsidRPr="00E2688A">
              <w:rPr>
                <w:color w:val="000000"/>
                <w:sz w:val="20"/>
                <w:szCs w:val="20"/>
              </w:rPr>
              <w:t>47:07:0722001:5511, 47:07:0722001:5308, 47:07:0722001:5312, 47:07:0722001:5313, 47:07:0722001:5310</w:t>
            </w:r>
          </w:p>
        </w:tc>
        <w:tc>
          <w:tcPr>
            <w:tcW w:w="604" w:type="pct"/>
            <w:shd w:val="clear" w:color="auto" w:fill="auto"/>
            <w:vAlign w:val="center"/>
            <w:hideMark/>
          </w:tcPr>
          <w:p w14:paraId="26AE3B28"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0520410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416A842D" w14:textId="77777777" w:rsidR="00267CEA" w:rsidRPr="00E2688A" w:rsidRDefault="00267CEA" w:rsidP="00267CEA">
            <w:pPr>
              <w:jc w:val="center"/>
              <w:rPr>
                <w:color w:val="000000"/>
                <w:sz w:val="20"/>
                <w:szCs w:val="20"/>
              </w:rPr>
            </w:pPr>
            <w:r w:rsidRPr="00E2688A">
              <w:rPr>
                <w:color w:val="000000"/>
                <w:sz w:val="20"/>
                <w:szCs w:val="20"/>
              </w:rPr>
              <w:t>364,769</w:t>
            </w:r>
          </w:p>
        </w:tc>
        <w:tc>
          <w:tcPr>
            <w:tcW w:w="412" w:type="pct"/>
            <w:shd w:val="clear" w:color="auto" w:fill="auto"/>
            <w:noWrap/>
            <w:vAlign w:val="center"/>
            <w:hideMark/>
          </w:tcPr>
          <w:p w14:paraId="2E5D90C2" w14:textId="77777777" w:rsidR="00267CEA" w:rsidRPr="00E2688A" w:rsidRDefault="00267CEA" w:rsidP="00267CEA">
            <w:pPr>
              <w:jc w:val="center"/>
              <w:rPr>
                <w:color w:val="000000"/>
                <w:sz w:val="20"/>
                <w:szCs w:val="20"/>
              </w:rPr>
            </w:pPr>
            <w:r w:rsidRPr="00E2688A">
              <w:rPr>
                <w:color w:val="000000"/>
                <w:sz w:val="20"/>
                <w:szCs w:val="20"/>
              </w:rPr>
              <w:t>364,769</w:t>
            </w:r>
          </w:p>
        </w:tc>
        <w:tc>
          <w:tcPr>
            <w:tcW w:w="412" w:type="pct"/>
            <w:shd w:val="clear" w:color="auto" w:fill="auto"/>
            <w:noWrap/>
            <w:vAlign w:val="center"/>
            <w:hideMark/>
          </w:tcPr>
          <w:p w14:paraId="56873738" w14:textId="77777777" w:rsidR="00267CEA" w:rsidRPr="00E2688A" w:rsidRDefault="00267CEA" w:rsidP="00267CEA">
            <w:pPr>
              <w:jc w:val="center"/>
              <w:rPr>
                <w:color w:val="000000"/>
                <w:sz w:val="20"/>
                <w:szCs w:val="20"/>
              </w:rPr>
            </w:pPr>
            <w:r w:rsidRPr="00E2688A">
              <w:rPr>
                <w:color w:val="000000"/>
                <w:sz w:val="20"/>
                <w:szCs w:val="20"/>
              </w:rPr>
              <w:t>364,769</w:t>
            </w:r>
          </w:p>
        </w:tc>
        <w:tc>
          <w:tcPr>
            <w:tcW w:w="412" w:type="pct"/>
            <w:shd w:val="clear" w:color="auto" w:fill="auto"/>
            <w:noWrap/>
            <w:vAlign w:val="center"/>
            <w:hideMark/>
          </w:tcPr>
          <w:p w14:paraId="1C5E49E5" w14:textId="77777777" w:rsidR="00267CEA" w:rsidRPr="00E2688A" w:rsidRDefault="00267CEA" w:rsidP="00267CEA">
            <w:pPr>
              <w:jc w:val="center"/>
              <w:rPr>
                <w:color w:val="000000"/>
                <w:sz w:val="20"/>
                <w:szCs w:val="20"/>
              </w:rPr>
            </w:pPr>
            <w:r w:rsidRPr="00E2688A">
              <w:rPr>
                <w:color w:val="000000"/>
                <w:sz w:val="20"/>
                <w:szCs w:val="20"/>
              </w:rPr>
              <w:t>364,769</w:t>
            </w:r>
          </w:p>
        </w:tc>
        <w:tc>
          <w:tcPr>
            <w:tcW w:w="412" w:type="pct"/>
            <w:shd w:val="clear" w:color="auto" w:fill="auto"/>
            <w:noWrap/>
            <w:vAlign w:val="center"/>
            <w:hideMark/>
          </w:tcPr>
          <w:p w14:paraId="684594E7" w14:textId="77777777" w:rsidR="00267CEA" w:rsidRPr="00E2688A" w:rsidRDefault="00267CEA" w:rsidP="00267CEA">
            <w:pPr>
              <w:jc w:val="center"/>
              <w:rPr>
                <w:color w:val="000000"/>
                <w:sz w:val="20"/>
                <w:szCs w:val="20"/>
              </w:rPr>
            </w:pPr>
            <w:r w:rsidRPr="00E2688A">
              <w:rPr>
                <w:color w:val="000000"/>
                <w:sz w:val="20"/>
                <w:szCs w:val="20"/>
              </w:rPr>
              <w:t>364,769</w:t>
            </w:r>
          </w:p>
        </w:tc>
        <w:tc>
          <w:tcPr>
            <w:tcW w:w="412" w:type="pct"/>
            <w:shd w:val="clear" w:color="auto" w:fill="auto"/>
            <w:noWrap/>
            <w:vAlign w:val="center"/>
            <w:hideMark/>
          </w:tcPr>
          <w:p w14:paraId="506E6365" w14:textId="77777777" w:rsidR="00267CEA" w:rsidRPr="00E2688A" w:rsidRDefault="00267CEA" w:rsidP="00267CEA">
            <w:pPr>
              <w:jc w:val="center"/>
              <w:rPr>
                <w:color w:val="000000"/>
                <w:sz w:val="20"/>
                <w:szCs w:val="20"/>
              </w:rPr>
            </w:pPr>
            <w:r w:rsidRPr="00E2688A">
              <w:rPr>
                <w:color w:val="000000"/>
                <w:sz w:val="20"/>
                <w:szCs w:val="20"/>
              </w:rPr>
              <w:t>364,769</w:t>
            </w:r>
          </w:p>
        </w:tc>
        <w:tc>
          <w:tcPr>
            <w:tcW w:w="412" w:type="pct"/>
            <w:shd w:val="clear" w:color="auto" w:fill="auto"/>
            <w:noWrap/>
            <w:vAlign w:val="center"/>
            <w:hideMark/>
          </w:tcPr>
          <w:p w14:paraId="35E7EEBC" w14:textId="77777777" w:rsidR="00267CEA" w:rsidRPr="00E2688A" w:rsidRDefault="00267CEA" w:rsidP="00267CEA">
            <w:pPr>
              <w:jc w:val="center"/>
              <w:rPr>
                <w:color w:val="000000"/>
                <w:sz w:val="20"/>
                <w:szCs w:val="20"/>
              </w:rPr>
            </w:pPr>
            <w:r w:rsidRPr="00E2688A">
              <w:rPr>
                <w:color w:val="000000"/>
                <w:sz w:val="20"/>
                <w:szCs w:val="20"/>
              </w:rPr>
              <w:t>364,769</w:t>
            </w:r>
          </w:p>
        </w:tc>
      </w:tr>
      <w:tr w:rsidR="00267CEA" w:rsidRPr="00E2688A" w14:paraId="65A34ABE" w14:textId="77777777" w:rsidTr="00267CEA">
        <w:trPr>
          <w:trHeight w:val="283"/>
        </w:trPr>
        <w:tc>
          <w:tcPr>
            <w:tcW w:w="1098" w:type="pct"/>
            <w:vMerge/>
            <w:shd w:val="clear" w:color="auto" w:fill="auto"/>
            <w:vAlign w:val="center"/>
            <w:hideMark/>
          </w:tcPr>
          <w:p w14:paraId="309BB1A7" w14:textId="77777777" w:rsidR="00267CEA" w:rsidRPr="00E2688A" w:rsidRDefault="00267CEA" w:rsidP="00267CEA">
            <w:pPr>
              <w:rPr>
                <w:color w:val="000000"/>
                <w:sz w:val="20"/>
                <w:szCs w:val="20"/>
              </w:rPr>
            </w:pPr>
          </w:p>
        </w:tc>
        <w:tc>
          <w:tcPr>
            <w:tcW w:w="604" w:type="pct"/>
            <w:shd w:val="clear" w:color="auto" w:fill="auto"/>
            <w:vAlign w:val="center"/>
            <w:hideMark/>
          </w:tcPr>
          <w:p w14:paraId="5FFB3047"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4278011D"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10CF8FE7" w14:textId="77777777" w:rsidR="00267CEA" w:rsidRPr="00E2688A" w:rsidRDefault="00267CEA" w:rsidP="00267CEA">
            <w:pPr>
              <w:jc w:val="center"/>
              <w:rPr>
                <w:color w:val="000000"/>
                <w:sz w:val="20"/>
                <w:szCs w:val="20"/>
              </w:rPr>
            </w:pPr>
            <w:r w:rsidRPr="00E2688A">
              <w:rPr>
                <w:color w:val="000000"/>
                <w:sz w:val="20"/>
                <w:szCs w:val="20"/>
              </w:rPr>
              <w:t>273,924</w:t>
            </w:r>
          </w:p>
        </w:tc>
        <w:tc>
          <w:tcPr>
            <w:tcW w:w="412" w:type="pct"/>
            <w:shd w:val="clear" w:color="auto" w:fill="auto"/>
            <w:noWrap/>
            <w:vAlign w:val="center"/>
            <w:hideMark/>
          </w:tcPr>
          <w:p w14:paraId="05D046A5" w14:textId="77777777" w:rsidR="00267CEA" w:rsidRPr="00E2688A" w:rsidRDefault="00267CEA" w:rsidP="00267CEA">
            <w:pPr>
              <w:jc w:val="center"/>
              <w:rPr>
                <w:color w:val="000000"/>
                <w:sz w:val="20"/>
                <w:szCs w:val="20"/>
              </w:rPr>
            </w:pPr>
            <w:r w:rsidRPr="00E2688A">
              <w:rPr>
                <w:color w:val="000000"/>
                <w:sz w:val="20"/>
                <w:szCs w:val="20"/>
              </w:rPr>
              <w:t>273,924</w:t>
            </w:r>
          </w:p>
        </w:tc>
        <w:tc>
          <w:tcPr>
            <w:tcW w:w="412" w:type="pct"/>
            <w:shd w:val="clear" w:color="auto" w:fill="auto"/>
            <w:noWrap/>
            <w:vAlign w:val="center"/>
            <w:hideMark/>
          </w:tcPr>
          <w:p w14:paraId="2232E47C" w14:textId="77777777" w:rsidR="00267CEA" w:rsidRPr="00E2688A" w:rsidRDefault="00267CEA" w:rsidP="00267CEA">
            <w:pPr>
              <w:jc w:val="center"/>
              <w:rPr>
                <w:color w:val="000000"/>
                <w:sz w:val="20"/>
                <w:szCs w:val="20"/>
              </w:rPr>
            </w:pPr>
            <w:r w:rsidRPr="00E2688A">
              <w:rPr>
                <w:color w:val="000000"/>
                <w:sz w:val="20"/>
                <w:szCs w:val="20"/>
              </w:rPr>
              <w:t>273,924</w:t>
            </w:r>
          </w:p>
        </w:tc>
        <w:tc>
          <w:tcPr>
            <w:tcW w:w="412" w:type="pct"/>
            <w:shd w:val="clear" w:color="auto" w:fill="auto"/>
            <w:noWrap/>
            <w:vAlign w:val="center"/>
            <w:hideMark/>
          </w:tcPr>
          <w:p w14:paraId="157439E6" w14:textId="77777777" w:rsidR="00267CEA" w:rsidRPr="00E2688A" w:rsidRDefault="00267CEA" w:rsidP="00267CEA">
            <w:pPr>
              <w:jc w:val="center"/>
              <w:rPr>
                <w:color w:val="000000"/>
                <w:sz w:val="20"/>
                <w:szCs w:val="20"/>
              </w:rPr>
            </w:pPr>
            <w:r w:rsidRPr="00E2688A">
              <w:rPr>
                <w:color w:val="000000"/>
                <w:sz w:val="20"/>
                <w:szCs w:val="20"/>
              </w:rPr>
              <w:t>273,924</w:t>
            </w:r>
          </w:p>
        </w:tc>
        <w:tc>
          <w:tcPr>
            <w:tcW w:w="412" w:type="pct"/>
            <w:shd w:val="clear" w:color="auto" w:fill="auto"/>
            <w:noWrap/>
            <w:vAlign w:val="center"/>
            <w:hideMark/>
          </w:tcPr>
          <w:p w14:paraId="26DDDFA8" w14:textId="77777777" w:rsidR="00267CEA" w:rsidRPr="00E2688A" w:rsidRDefault="00267CEA" w:rsidP="00267CEA">
            <w:pPr>
              <w:jc w:val="center"/>
              <w:rPr>
                <w:color w:val="000000"/>
                <w:sz w:val="20"/>
                <w:szCs w:val="20"/>
              </w:rPr>
            </w:pPr>
            <w:r w:rsidRPr="00E2688A">
              <w:rPr>
                <w:color w:val="000000"/>
                <w:sz w:val="20"/>
                <w:szCs w:val="20"/>
              </w:rPr>
              <w:t>273,924</w:t>
            </w:r>
          </w:p>
        </w:tc>
        <w:tc>
          <w:tcPr>
            <w:tcW w:w="412" w:type="pct"/>
            <w:shd w:val="clear" w:color="auto" w:fill="auto"/>
            <w:noWrap/>
            <w:vAlign w:val="center"/>
            <w:hideMark/>
          </w:tcPr>
          <w:p w14:paraId="28DA053A" w14:textId="77777777" w:rsidR="00267CEA" w:rsidRPr="00E2688A" w:rsidRDefault="00267CEA" w:rsidP="00267CEA">
            <w:pPr>
              <w:jc w:val="center"/>
              <w:rPr>
                <w:color w:val="000000"/>
                <w:sz w:val="20"/>
                <w:szCs w:val="20"/>
              </w:rPr>
            </w:pPr>
            <w:r w:rsidRPr="00E2688A">
              <w:rPr>
                <w:color w:val="000000"/>
                <w:sz w:val="20"/>
                <w:szCs w:val="20"/>
              </w:rPr>
              <w:t>273,924</w:t>
            </w:r>
          </w:p>
        </w:tc>
        <w:tc>
          <w:tcPr>
            <w:tcW w:w="412" w:type="pct"/>
            <w:shd w:val="clear" w:color="auto" w:fill="auto"/>
            <w:noWrap/>
            <w:vAlign w:val="center"/>
            <w:hideMark/>
          </w:tcPr>
          <w:p w14:paraId="4F0749B3" w14:textId="77777777" w:rsidR="00267CEA" w:rsidRPr="00E2688A" w:rsidRDefault="00267CEA" w:rsidP="00267CEA">
            <w:pPr>
              <w:jc w:val="center"/>
              <w:rPr>
                <w:color w:val="000000"/>
                <w:sz w:val="20"/>
                <w:szCs w:val="20"/>
              </w:rPr>
            </w:pPr>
            <w:r w:rsidRPr="00E2688A">
              <w:rPr>
                <w:color w:val="000000"/>
                <w:sz w:val="20"/>
                <w:szCs w:val="20"/>
              </w:rPr>
              <w:t>273,924</w:t>
            </w:r>
          </w:p>
        </w:tc>
      </w:tr>
      <w:tr w:rsidR="00267CEA" w:rsidRPr="00E2688A" w14:paraId="2FFBEF24" w14:textId="77777777" w:rsidTr="00267CEA">
        <w:trPr>
          <w:trHeight w:val="283"/>
        </w:trPr>
        <w:tc>
          <w:tcPr>
            <w:tcW w:w="1098" w:type="pct"/>
            <w:vMerge/>
            <w:shd w:val="clear" w:color="auto" w:fill="auto"/>
            <w:vAlign w:val="center"/>
            <w:hideMark/>
          </w:tcPr>
          <w:p w14:paraId="44773862" w14:textId="77777777" w:rsidR="00267CEA" w:rsidRPr="00E2688A" w:rsidRDefault="00267CEA" w:rsidP="00267CEA">
            <w:pPr>
              <w:rPr>
                <w:color w:val="000000"/>
                <w:sz w:val="20"/>
                <w:szCs w:val="20"/>
              </w:rPr>
            </w:pPr>
          </w:p>
        </w:tc>
        <w:tc>
          <w:tcPr>
            <w:tcW w:w="604" w:type="pct"/>
            <w:shd w:val="clear" w:color="auto" w:fill="auto"/>
            <w:vAlign w:val="center"/>
            <w:hideMark/>
          </w:tcPr>
          <w:p w14:paraId="2CBAEDE1"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1A44A842"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56F7A572" w14:textId="77777777" w:rsidR="00267CEA" w:rsidRPr="00E2688A" w:rsidRDefault="00267CEA" w:rsidP="00267CEA">
            <w:pPr>
              <w:jc w:val="center"/>
              <w:rPr>
                <w:color w:val="000000"/>
                <w:sz w:val="20"/>
                <w:szCs w:val="20"/>
              </w:rPr>
            </w:pPr>
            <w:r w:rsidRPr="00E2688A">
              <w:rPr>
                <w:color w:val="000000"/>
                <w:sz w:val="20"/>
                <w:szCs w:val="20"/>
              </w:rPr>
              <w:t>90,845</w:t>
            </w:r>
          </w:p>
        </w:tc>
        <w:tc>
          <w:tcPr>
            <w:tcW w:w="412" w:type="pct"/>
            <w:shd w:val="clear" w:color="auto" w:fill="auto"/>
            <w:noWrap/>
            <w:vAlign w:val="center"/>
            <w:hideMark/>
          </w:tcPr>
          <w:p w14:paraId="7592EC77" w14:textId="77777777" w:rsidR="00267CEA" w:rsidRPr="00E2688A" w:rsidRDefault="00267CEA" w:rsidP="00267CEA">
            <w:pPr>
              <w:jc w:val="center"/>
              <w:rPr>
                <w:color w:val="000000"/>
                <w:sz w:val="20"/>
                <w:szCs w:val="20"/>
              </w:rPr>
            </w:pPr>
            <w:r w:rsidRPr="00E2688A">
              <w:rPr>
                <w:color w:val="000000"/>
                <w:sz w:val="20"/>
                <w:szCs w:val="20"/>
              </w:rPr>
              <w:t>90,845</w:t>
            </w:r>
          </w:p>
        </w:tc>
        <w:tc>
          <w:tcPr>
            <w:tcW w:w="412" w:type="pct"/>
            <w:shd w:val="clear" w:color="auto" w:fill="auto"/>
            <w:noWrap/>
            <w:vAlign w:val="center"/>
            <w:hideMark/>
          </w:tcPr>
          <w:p w14:paraId="20867A35" w14:textId="77777777" w:rsidR="00267CEA" w:rsidRPr="00E2688A" w:rsidRDefault="00267CEA" w:rsidP="00267CEA">
            <w:pPr>
              <w:jc w:val="center"/>
              <w:rPr>
                <w:color w:val="000000"/>
                <w:sz w:val="20"/>
                <w:szCs w:val="20"/>
              </w:rPr>
            </w:pPr>
            <w:r w:rsidRPr="00E2688A">
              <w:rPr>
                <w:color w:val="000000"/>
                <w:sz w:val="20"/>
                <w:szCs w:val="20"/>
              </w:rPr>
              <w:t>90,845</w:t>
            </w:r>
          </w:p>
        </w:tc>
        <w:tc>
          <w:tcPr>
            <w:tcW w:w="412" w:type="pct"/>
            <w:shd w:val="clear" w:color="auto" w:fill="auto"/>
            <w:noWrap/>
            <w:vAlign w:val="center"/>
            <w:hideMark/>
          </w:tcPr>
          <w:p w14:paraId="620B0929" w14:textId="77777777" w:rsidR="00267CEA" w:rsidRPr="00E2688A" w:rsidRDefault="00267CEA" w:rsidP="00267CEA">
            <w:pPr>
              <w:jc w:val="center"/>
              <w:rPr>
                <w:color w:val="000000"/>
                <w:sz w:val="20"/>
                <w:szCs w:val="20"/>
              </w:rPr>
            </w:pPr>
            <w:r w:rsidRPr="00E2688A">
              <w:rPr>
                <w:color w:val="000000"/>
                <w:sz w:val="20"/>
                <w:szCs w:val="20"/>
              </w:rPr>
              <w:t>90,845</w:t>
            </w:r>
          </w:p>
        </w:tc>
        <w:tc>
          <w:tcPr>
            <w:tcW w:w="412" w:type="pct"/>
            <w:shd w:val="clear" w:color="auto" w:fill="auto"/>
            <w:noWrap/>
            <w:vAlign w:val="center"/>
            <w:hideMark/>
          </w:tcPr>
          <w:p w14:paraId="5C6B55CA" w14:textId="77777777" w:rsidR="00267CEA" w:rsidRPr="00E2688A" w:rsidRDefault="00267CEA" w:rsidP="00267CEA">
            <w:pPr>
              <w:jc w:val="center"/>
              <w:rPr>
                <w:color w:val="000000"/>
                <w:sz w:val="20"/>
                <w:szCs w:val="20"/>
              </w:rPr>
            </w:pPr>
            <w:r w:rsidRPr="00E2688A">
              <w:rPr>
                <w:color w:val="000000"/>
                <w:sz w:val="20"/>
                <w:szCs w:val="20"/>
              </w:rPr>
              <w:t>90,845</w:t>
            </w:r>
          </w:p>
        </w:tc>
        <w:tc>
          <w:tcPr>
            <w:tcW w:w="412" w:type="pct"/>
            <w:shd w:val="clear" w:color="auto" w:fill="auto"/>
            <w:noWrap/>
            <w:vAlign w:val="center"/>
            <w:hideMark/>
          </w:tcPr>
          <w:p w14:paraId="1CC715CE" w14:textId="77777777" w:rsidR="00267CEA" w:rsidRPr="00E2688A" w:rsidRDefault="00267CEA" w:rsidP="00267CEA">
            <w:pPr>
              <w:jc w:val="center"/>
              <w:rPr>
                <w:color w:val="000000"/>
                <w:sz w:val="20"/>
                <w:szCs w:val="20"/>
              </w:rPr>
            </w:pPr>
            <w:r w:rsidRPr="00E2688A">
              <w:rPr>
                <w:color w:val="000000"/>
                <w:sz w:val="20"/>
                <w:szCs w:val="20"/>
              </w:rPr>
              <w:t>90,845</w:t>
            </w:r>
          </w:p>
        </w:tc>
        <w:tc>
          <w:tcPr>
            <w:tcW w:w="412" w:type="pct"/>
            <w:shd w:val="clear" w:color="auto" w:fill="auto"/>
            <w:noWrap/>
            <w:vAlign w:val="center"/>
            <w:hideMark/>
          </w:tcPr>
          <w:p w14:paraId="1C9C3723" w14:textId="77777777" w:rsidR="00267CEA" w:rsidRPr="00E2688A" w:rsidRDefault="00267CEA" w:rsidP="00267CEA">
            <w:pPr>
              <w:jc w:val="center"/>
              <w:rPr>
                <w:color w:val="000000"/>
                <w:sz w:val="20"/>
                <w:szCs w:val="20"/>
              </w:rPr>
            </w:pPr>
            <w:r w:rsidRPr="00E2688A">
              <w:rPr>
                <w:color w:val="000000"/>
                <w:sz w:val="20"/>
                <w:szCs w:val="20"/>
              </w:rPr>
              <w:t>90,845</w:t>
            </w:r>
          </w:p>
        </w:tc>
      </w:tr>
      <w:tr w:rsidR="00267CEA" w:rsidRPr="00E2688A" w14:paraId="71517D27" w14:textId="77777777" w:rsidTr="00267CEA">
        <w:trPr>
          <w:trHeight w:val="283"/>
        </w:trPr>
        <w:tc>
          <w:tcPr>
            <w:tcW w:w="1098" w:type="pct"/>
            <w:vMerge w:val="restart"/>
            <w:shd w:val="clear" w:color="auto" w:fill="auto"/>
            <w:noWrap/>
            <w:vAlign w:val="center"/>
            <w:hideMark/>
          </w:tcPr>
          <w:p w14:paraId="6F11FF1C" w14:textId="77777777" w:rsidR="00267CEA" w:rsidRPr="00E2688A" w:rsidRDefault="00267CEA" w:rsidP="00267CEA">
            <w:pPr>
              <w:jc w:val="center"/>
              <w:rPr>
                <w:color w:val="000000"/>
                <w:sz w:val="20"/>
                <w:szCs w:val="20"/>
              </w:rPr>
            </w:pPr>
            <w:r w:rsidRPr="00E2688A">
              <w:rPr>
                <w:color w:val="000000"/>
                <w:sz w:val="20"/>
                <w:szCs w:val="20"/>
              </w:rPr>
              <w:t>47:07:0722001:394</w:t>
            </w:r>
          </w:p>
          <w:p w14:paraId="2074B682" w14:textId="77777777" w:rsidR="00267CEA" w:rsidRPr="00E2688A" w:rsidRDefault="00267CEA" w:rsidP="00267CEA">
            <w:pPr>
              <w:jc w:val="center"/>
              <w:rPr>
                <w:color w:val="000000"/>
                <w:sz w:val="20"/>
                <w:szCs w:val="20"/>
              </w:rPr>
            </w:pPr>
            <w:r w:rsidRPr="00E2688A">
              <w:rPr>
                <w:color w:val="000000"/>
                <w:sz w:val="20"/>
                <w:szCs w:val="20"/>
              </w:rPr>
              <w:t>47:07:0722001:588</w:t>
            </w:r>
          </w:p>
        </w:tc>
        <w:tc>
          <w:tcPr>
            <w:tcW w:w="604" w:type="pct"/>
            <w:shd w:val="clear" w:color="auto" w:fill="auto"/>
            <w:vAlign w:val="center"/>
            <w:hideMark/>
          </w:tcPr>
          <w:p w14:paraId="388A4AE8"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2C686A2B" w14:textId="77777777" w:rsidR="00267CEA" w:rsidRPr="00E2688A" w:rsidRDefault="00267CEA" w:rsidP="00267CEA">
            <w:pPr>
              <w:jc w:val="center"/>
              <w:rPr>
                <w:color w:val="000000"/>
                <w:sz w:val="20"/>
                <w:szCs w:val="20"/>
              </w:rPr>
            </w:pPr>
            <w:r w:rsidRPr="00E2688A">
              <w:rPr>
                <w:color w:val="000000"/>
                <w:sz w:val="20"/>
                <w:szCs w:val="20"/>
              </w:rPr>
              <w:t>145,150</w:t>
            </w:r>
          </w:p>
        </w:tc>
        <w:tc>
          <w:tcPr>
            <w:tcW w:w="412" w:type="pct"/>
            <w:shd w:val="clear" w:color="auto" w:fill="auto"/>
            <w:noWrap/>
            <w:vAlign w:val="center"/>
            <w:hideMark/>
          </w:tcPr>
          <w:p w14:paraId="3CBDBCD4" w14:textId="77777777" w:rsidR="00267CEA" w:rsidRPr="00E2688A" w:rsidRDefault="00267CEA" w:rsidP="00267CEA">
            <w:pPr>
              <w:jc w:val="center"/>
              <w:rPr>
                <w:color w:val="000000"/>
                <w:sz w:val="20"/>
                <w:szCs w:val="20"/>
              </w:rPr>
            </w:pPr>
            <w:r w:rsidRPr="00E2688A">
              <w:rPr>
                <w:color w:val="000000"/>
                <w:sz w:val="20"/>
                <w:szCs w:val="20"/>
              </w:rPr>
              <w:t>145,150</w:t>
            </w:r>
          </w:p>
        </w:tc>
        <w:tc>
          <w:tcPr>
            <w:tcW w:w="412" w:type="pct"/>
            <w:shd w:val="clear" w:color="auto" w:fill="auto"/>
            <w:noWrap/>
            <w:vAlign w:val="center"/>
            <w:hideMark/>
          </w:tcPr>
          <w:p w14:paraId="5601D640" w14:textId="77777777" w:rsidR="00267CEA" w:rsidRPr="00E2688A" w:rsidRDefault="00267CEA" w:rsidP="00267CEA">
            <w:pPr>
              <w:jc w:val="center"/>
              <w:rPr>
                <w:color w:val="000000"/>
                <w:sz w:val="20"/>
                <w:szCs w:val="20"/>
              </w:rPr>
            </w:pPr>
            <w:r w:rsidRPr="00E2688A">
              <w:rPr>
                <w:color w:val="000000"/>
                <w:sz w:val="20"/>
                <w:szCs w:val="20"/>
              </w:rPr>
              <w:t>145,150</w:t>
            </w:r>
          </w:p>
        </w:tc>
        <w:tc>
          <w:tcPr>
            <w:tcW w:w="412" w:type="pct"/>
            <w:shd w:val="clear" w:color="auto" w:fill="auto"/>
            <w:noWrap/>
            <w:vAlign w:val="center"/>
            <w:hideMark/>
          </w:tcPr>
          <w:p w14:paraId="1F8528CC" w14:textId="77777777" w:rsidR="00267CEA" w:rsidRPr="00E2688A" w:rsidRDefault="00267CEA" w:rsidP="00267CEA">
            <w:pPr>
              <w:jc w:val="center"/>
              <w:rPr>
                <w:color w:val="000000"/>
                <w:sz w:val="20"/>
                <w:szCs w:val="20"/>
              </w:rPr>
            </w:pPr>
            <w:r w:rsidRPr="00E2688A">
              <w:rPr>
                <w:color w:val="000000"/>
                <w:sz w:val="20"/>
                <w:szCs w:val="20"/>
              </w:rPr>
              <w:t>145,150</w:t>
            </w:r>
          </w:p>
        </w:tc>
        <w:tc>
          <w:tcPr>
            <w:tcW w:w="412" w:type="pct"/>
            <w:shd w:val="clear" w:color="auto" w:fill="auto"/>
            <w:noWrap/>
            <w:vAlign w:val="center"/>
            <w:hideMark/>
          </w:tcPr>
          <w:p w14:paraId="527AE1E4" w14:textId="77777777" w:rsidR="00267CEA" w:rsidRPr="00E2688A" w:rsidRDefault="00267CEA" w:rsidP="00267CEA">
            <w:pPr>
              <w:jc w:val="center"/>
              <w:rPr>
                <w:color w:val="000000"/>
                <w:sz w:val="20"/>
                <w:szCs w:val="20"/>
              </w:rPr>
            </w:pPr>
            <w:r w:rsidRPr="00E2688A">
              <w:rPr>
                <w:color w:val="000000"/>
                <w:sz w:val="20"/>
                <w:szCs w:val="20"/>
              </w:rPr>
              <w:t>145,150</w:t>
            </w:r>
          </w:p>
        </w:tc>
        <w:tc>
          <w:tcPr>
            <w:tcW w:w="412" w:type="pct"/>
            <w:shd w:val="clear" w:color="auto" w:fill="auto"/>
            <w:noWrap/>
            <w:vAlign w:val="center"/>
            <w:hideMark/>
          </w:tcPr>
          <w:p w14:paraId="4F38C21E" w14:textId="77777777" w:rsidR="00267CEA" w:rsidRPr="00E2688A" w:rsidRDefault="00267CEA" w:rsidP="00267CEA">
            <w:pPr>
              <w:jc w:val="center"/>
              <w:rPr>
                <w:color w:val="000000"/>
                <w:sz w:val="20"/>
                <w:szCs w:val="20"/>
              </w:rPr>
            </w:pPr>
            <w:r w:rsidRPr="00E2688A">
              <w:rPr>
                <w:color w:val="000000"/>
                <w:sz w:val="20"/>
                <w:szCs w:val="20"/>
              </w:rPr>
              <w:t>145,150</w:t>
            </w:r>
          </w:p>
        </w:tc>
        <w:tc>
          <w:tcPr>
            <w:tcW w:w="412" w:type="pct"/>
            <w:shd w:val="clear" w:color="auto" w:fill="auto"/>
            <w:noWrap/>
            <w:vAlign w:val="center"/>
            <w:hideMark/>
          </w:tcPr>
          <w:p w14:paraId="4F7BCE04" w14:textId="77777777" w:rsidR="00267CEA" w:rsidRPr="00E2688A" w:rsidRDefault="00267CEA" w:rsidP="00267CEA">
            <w:pPr>
              <w:jc w:val="center"/>
              <w:rPr>
                <w:color w:val="000000"/>
                <w:sz w:val="20"/>
                <w:szCs w:val="20"/>
              </w:rPr>
            </w:pPr>
            <w:r w:rsidRPr="00E2688A">
              <w:rPr>
                <w:color w:val="000000"/>
                <w:sz w:val="20"/>
                <w:szCs w:val="20"/>
              </w:rPr>
              <w:t>145,150</w:t>
            </w:r>
          </w:p>
        </w:tc>
        <w:tc>
          <w:tcPr>
            <w:tcW w:w="412" w:type="pct"/>
            <w:shd w:val="clear" w:color="auto" w:fill="auto"/>
            <w:noWrap/>
            <w:vAlign w:val="center"/>
            <w:hideMark/>
          </w:tcPr>
          <w:p w14:paraId="5B9B567A" w14:textId="77777777" w:rsidR="00267CEA" w:rsidRPr="00E2688A" w:rsidRDefault="00267CEA" w:rsidP="00267CEA">
            <w:pPr>
              <w:jc w:val="center"/>
              <w:rPr>
                <w:color w:val="000000"/>
                <w:sz w:val="20"/>
                <w:szCs w:val="20"/>
              </w:rPr>
            </w:pPr>
            <w:r w:rsidRPr="00E2688A">
              <w:rPr>
                <w:color w:val="000000"/>
                <w:sz w:val="20"/>
                <w:szCs w:val="20"/>
              </w:rPr>
              <w:t>145,150</w:t>
            </w:r>
          </w:p>
        </w:tc>
      </w:tr>
      <w:tr w:rsidR="00267CEA" w:rsidRPr="00E2688A" w14:paraId="0DAEAE8A" w14:textId="77777777" w:rsidTr="00267CEA">
        <w:trPr>
          <w:trHeight w:val="283"/>
        </w:trPr>
        <w:tc>
          <w:tcPr>
            <w:tcW w:w="1098" w:type="pct"/>
            <w:vMerge/>
            <w:shd w:val="clear" w:color="auto" w:fill="auto"/>
            <w:vAlign w:val="center"/>
            <w:hideMark/>
          </w:tcPr>
          <w:p w14:paraId="5E3B4484" w14:textId="77777777" w:rsidR="00267CEA" w:rsidRPr="00E2688A" w:rsidRDefault="00267CEA" w:rsidP="00267CEA">
            <w:pPr>
              <w:rPr>
                <w:color w:val="000000"/>
                <w:sz w:val="20"/>
                <w:szCs w:val="20"/>
              </w:rPr>
            </w:pPr>
          </w:p>
        </w:tc>
        <w:tc>
          <w:tcPr>
            <w:tcW w:w="604" w:type="pct"/>
            <w:shd w:val="clear" w:color="auto" w:fill="auto"/>
            <w:vAlign w:val="center"/>
            <w:hideMark/>
          </w:tcPr>
          <w:p w14:paraId="22C065D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4A0F42BE" w14:textId="77777777" w:rsidR="00267CEA" w:rsidRPr="00E2688A" w:rsidRDefault="00267CEA" w:rsidP="00267CEA">
            <w:pPr>
              <w:jc w:val="center"/>
              <w:rPr>
                <w:color w:val="000000"/>
                <w:sz w:val="20"/>
                <w:szCs w:val="20"/>
              </w:rPr>
            </w:pPr>
            <w:r w:rsidRPr="00E2688A">
              <w:rPr>
                <w:color w:val="000000"/>
                <w:sz w:val="20"/>
                <w:szCs w:val="20"/>
              </w:rPr>
              <w:t>138,148</w:t>
            </w:r>
          </w:p>
        </w:tc>
        <w:tc>
          <w:tcPr>
            <w:tcW w:w="412" w:type="pct"/>
            <w:shd w:val="clear" w:color="auto" w:fill="auto"/>
            <w:noWrap/>
            <w:vAlign w:val="center"/>
            <w:hideMark/>
          </w:tcPr>
          <w:p w14:paraId="46804CDD" w14:textId="77777777" w:rsidR="00267CEA" w:rsidRPr="00E2688A" w:rsidRDefault="00267CEA" w:rsidP="00267CEA">
            <w:pPr>
              <w:jc w:val="center"/>
              <w:rPr>
                <w:color w:val="000000"/>
                <w:sz w:val="20"/>
                <w:szCs w:val="20"/>
              </w:rPr>
            </w:pPr>
            <w:r w:rsidRPr="00E2688A">
              <w:rPr>
                <w:color w:val="000000"/>
                <w:sz w:val="20"/>
                <w:szCs w:val="20"/>
              </w:rPr>
              <w:t>138,148</w:t>
            </w:r>
          </w:p>
        </w:tc>
        <w:tc>
          <w:tcPr>
            <w:tcW w:w="412" w:type="pct"/>
            <w:shd w:val="clear" w:color="auto" w:fill="auto"/>
            <w:noWrap/>
            <w:vAlign w:val="center"/>
            <w:hideMark/>
          </w:tcPr>
          <w:p w14:paraId="43118BF5" w14:textId="77777777" w:rsidR="00267CEA" w:rsidRPr="00E2688A" w:rsidRDefault="00267CEA" w:rsidP="00267CEA">
            <w:pPr>
              <w:jc w:val="center"/>
              <w:rPr>
                <w:color w:val="000000"/>
                <w:sz w:val="20"/>
                <w:szCs w:val="20"/>
              </w:rPr>
            </w:pPr>
            <w:r w:rsidRPr="00E2688A">
              <w:rPr>
                <w:color w:val="000000"/>
                <w:sz w:val="20"/>
                <w:szCs w:val="20"/>
              </w:rPr>
              <w:t>138,148</w:t>
            </w:r>
          </w:p>
        </w:tc>
        <w:tc>
          <w:tcPr>
            <w:tcW w:w="412" w:type="pct"/>
            <w:shd w:val="clear" w:color="auto" w:fill="auto"/>
            <w:noWrap/>
            <w:vAlign w:val="center"/>
            <w:hideMark/>
          </w:tcPr>
          <w:p w14:paraId="13330F65" w14:textId="77777777" w:rsidR="00267CEA" w:rsidRPr="00E2688A" w:rsidRDefault="00267CEA" w:rsidP="00267CEA">
            <w:pPr>
              <w:jc w:val="center"/>
              <w:rPr>
                <w:color w:val="000000"/>
                <w:sz w:val="20"/>
                <w:szCs w:val="20"/>
              </w:rPr>
            </w:pPr>
            <w:r w:rsidRPr="00E2688A">
              <w:rPr>
                <w:color w:val="000000"/>
                <w:sz w:val="20"/>
                <w:szCs w:val="20"/>
              </w:rPr>
              <w:t>138,148</w:t>
            </w:r>
          </w:p>
        </w:tc>
        <w:tc>
          <w:tcPr>
            <w:tcW w:w="412" w:type="pct"/>
            <w:shd w:val="clear" w:color="auto" w:fill="auto"/>
            <w:noWrap/>
            <w:vAlign w:val="center"/>
            <w:hideMark/>
          </w:tcPr>
          <w:p w14:paraId="28E263EB" w14:textId="77777777" w:rsidR="00267CEA" w:rsidRPr="00E2688A" w:rsidRDefault="00267CEA" w:rsidP="00267CEA">
            <w:pPr>
              <w:jc w:val="center"/>
              <w:rPr>
                <w:color w:val="000000"/>
                <w:sz w:val="20"/>
                <w:szCs w:val="20"/>
              </w:rPr>
            </w:pPr>
            <w:r w:rsidRPr="00E2688A">
              <w:rPr>
                <w:color w:val="000000"/>
                <w:sz w:val="20"/>
                <w:szCs w:val="20"/>
              </w:rPr>
              <w:t>138,148</w:t>
            </w:r>
          </w:p>
        </w:tc>
        <w:tc>
          <w:tcPr>
            <w:tcW w:w="412" w:type="pct"/>
            <w:shd w:val="clear" w:color="auto" w:fill="auto"/>
            <w:noWrap/>
            <w:vAlign w:val="center"/>
            <w:hideMark/>
          </w:tcPr>
          <w:p w14:paraId="101FFA20" w14:textId="77777777" w:rsidR="00267CEA" w:rsidRPr="00E2688A" w:rsidRDefault="00267CEA" w:rsidP="00267CEA">
            <w:pPr>
              <w:jc w:val="center"/>
              <w:rPr>
                <w:color w:val="000000"/>
                <w:sz w:val="20"/>
                <w:szCs w:val="20"/>
              </w:rPr>
            </w:pPr>
            <w:r w:rsidRPr="00E2688A">
              <w:rPr>
                <w:color w:val="000000"/>
                <w:sz w:val="20"/>
                <w:szCs w:val="20"/>
              </w:rPr>
              <w:t>138,148</w:t>
            </w:r>
          </w:p>
        </w:tc>
        <w:tc>
          <w:tcPr>
            <w:tcW w:w="412" w:type="pct"/>
            <w:shd w:val="clear" w:color="auto" w:fill="auto"/>
            <w:noWrap/>
            <w:vAlign w:val="center"/>
            <w:hideMark/>
          </w:tcPr>
          <w:p w14:paraId="35CB699A" w14:textId="77777777" w:rsidR="00267CEA" w:rsidRPr="00E2688A" w:rsidRDefault="00267CEA" w:rsidP="00267CEA">
            <w:pPr>
              <w:jc w:val="center"/>
              <w:rPr>
                <w:color w:val="000000"/>
                <w:sz w:val="20"/>
                <w:szCs w:val="20"/>
              </w:rPr>
            </w:pPr>
            <w:r w:rsidRPr="00E2688A">
              <w:rPr>
                <w:color w:val="000000"/>
                <w:sz w:val="20"/>
                <w:szCs w:val="20"/>
              </w:rPr>
              <w:t>138,148</w:t>
            </w:r>
          </w:p>
        </w:tc>
        <w:tc>
          <w:tcPr>
            <w:tcW w:w="412" w:type="pct"/>
            <w:shd w:val="clear" w:color="auto" w:fill="auto"/>
            <w:noWrap/>
            <w:vAlign w:val="center"/>
            <w:hideMark/>
          </w:tcPr>
          <w:p w14:paraId="579F19D4" w14:textId="77777777" w:rsidR="00267CEA" w:rsidRPr="00E2688A" w:rsidRDefault="00267CEA" w:rsidP="00267CEA">
            <w:pPr>
              <w:jc w:val="center"/>
              <w:rPr>
                <w:color w:val="000000"/>
                <w:sz w:val="20"/>
                <w:szCs w:val="20"/>
              </w:rPr>
            </w:pPr>
            <w:r w:rsidRPr="00E2688A">
              <w:rPr>
                <w:color w:val="000000"/>
                <w:sz w:val="20"/>
                <w:szCs w:val="20"/>
              </w:rPr>
              <w:t>138,148</w:t>
            </w:r>
          </w:p>
        </w:tc>
      </w:tr>
      <w:tr w:rsidR="00267CEA" w:rsidRPr="00E2688A" w14:paraId="0726C890" w14:textId="77777777" w:rsidTr="00267CEA">
        <w:trPr>
          <w:trHeight w:val="283"/>
        </w:trPr>
        <w:tc>
          <w:tcPr>
            <w:tcW w:w="1098" w:type="pct"/>
            <w:vMerge/>
            <w:shd w:val="clear" w:color="auto" w:fill="auto"/>
            <w:vAlign w:val="center"/>
            <w:hideMark/>
          </w:tcPr>
          <w:p w14:paraId="016A936B" w14:textId="77777777" w:rsidR="00267CEA" w:rsidRPr="00E2688A" w:rsidRDefault="00267CEA" w:rsidP="00267CEA">
            <w:pPr>
              <w:rPr>
                <w:color w:val="000000"/>
                <w:sz w:val="20"/>
                <w:szCs w:val="20"/>
              </w:rPr>
            </w:pPr>
          </w:p>
        </w:tc>
        <w:tc>
          <w:tcPr>
            <w:tcW w:w="604" w:type="pct"/>
            <w:shd w:val="clear" w:color="auto" w:fill="auto"/>
            <w:vAlign w:val="center"/>
            <w:hideMark/>
          </w:tcPr>
          <w:p w14:paraId="70A61495"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2E70987C" w14:textId="77777777" w:rsidR="00267CEA" w:rsidRPr="00E2688A" w:rsidRDefault="00267CEA" w:rsidP="00267CEA">
            <w:pPr>
              <w:jc w:val="center"/>
              <w:rPr>
                <w:color w:val="000000"/>
                <w:sz w:val="20"/>
                <w:szCs w:val="20"/>
              </w:rPr>
            </w:pPr>
            <w:r w:rsidRPr="00E2688A">
              <w:rPr>
                <w:color w:val="000000"/>
                <w:sz w:val="20"/>
                <w:szCs w:val="20"/>
              </w:rPr>
              <w:t>7,002</w:t>
            </w:r>
          </w:p>
        </w:tc>
        <w:tc>
          <w:tcPr>
            <w:tcW w:w="412" w:type="pct"/>
            <w:shd w:val="clear" w:color="auto" w:fill="auto"/>
            <w:noWrap/>
            <w:vAlign w:val="center"/>
            <w:hideMark/>
          </w:tcPr>
          <w:p w14:paraId="309691E8" w14:textId="77777777" w:rsidR="00267CEA" w:rsidRPr="00E2688A" w:rsidRDefault="00267CEA" w:rsidP="00267CEA">
            <w:pPr>
              <w:jc w:val="center"/>
              <w:rPr>
                <w:color w:val="000000"/>
                <w:sz w:val="20"/>
                <w:szCs w:val="20"/>
              </w:rPr>
            </w:pPr>
            <w:r w:rsidRPr="00E2688A">
              <w:rPr>
                <w:color w:val="000000"/>
                <w:sz w:val="20"/>
                <w:szCs w:val="20"/>
              </w:rPr>
              <w:t>7,002</w:t>
            </w:r>
          </w:p>
        </w:tc>
        <w:tc>
          <w:tcPr>
            <w:tcW w:w="412" w:type="pct"/>
            <w:shd w:val="clear" w:color="auto" w:fill="auto"/>
            <w:noWrap/>
            <w:vAlign w:val="center"/>
            <w:hideMark/>
          </w:tcPr>
          <w:p w14:paraId="1B68485A" w14:textId="77777777" w:rsidR="00267CEA" w:rsidRPr="00E2688A" w:rsidRDefault="00267CEA" w:rsidP="00267CEA">
            <w:pPr>
              <w:jc w:val="center"/>
              <w:rPr>
                <w:color w:val="000000"/>
                <w:sz w:val="20"/>
                <w:szCs w:val="20"/>
              </w:rPr>
            </w:pPr>
            <w:r w:rsidRPr="00E2688A">
              <w:rPr>
                <w:color w:val="000000"/>
                <w:sz w:val="20"/>
                <w:szCs w:val="20"/>
              </w:rPr>
              <w:t>7,002</w:t>
            </w:r>
          </w:p>
        </w:tc>
        <w:tc>
          <w:tcPr>
            <w:tcW w:w="412" w:type="pct"/>
            <w:shd w:val="clear" w:color="auto" w:fill="auto"/>
            <w:noWrap/>
            <w:vAlign w:val="center"/>
            <w:hideMark/>
          </w:tcPr>
          <w:p w14:paraId="0AAC5AB9" w14:textId="77777777" w:rsidR="00267CEA" w:rsidRPr="00E2688A" w:rsidRDefault="00267CEA" w:rsidP="00267CEA">
            <w:pPr>
              <w:jc w:val="center"/>
              <w:rPr>
                <w:color w:val="000000"/>
                <w:sz w:val="20"/>
                <w:szCs w:val="20"/>
              </w:rPr>
            </w:pPr>
            <w:r w:rsidRPr="00E2688A">
              <w:rPr>
                <w:color w:val="000000"/>
                <w:sz w:val="20"/>
                <w:szCs w:val="20"/>
              </w:rPr>
              <w:t>7,002</w:t>
            </w:r>
          </w:p>
        </w:tc>
        <w:tc>
          <w:tcPr>
            <w:tcW w:w="412" w:type="pct"/>
            <w:shd w:val="clear" w:color="auto" w:fill="auto"/>
            <w:noWrap/>
            <w:vAlign w:val="center"/>
            <w:hideMark/>
          </w:tcPr>
          <w:p w14:paraId="11211D43" w14:textId="77777777" w:rsidR="00267CEA" w:rsidRPr="00E2688A" w:rsidRDefault="00267CEA" w:rsidP="00267CEA">
            <w:pPr>
              <w:jc w:val="center"/>
              <w:rPr>
                <w:color w:val="000000"/>
                <w:sz w:val="20"/>
                <w:szCs w:val="20"/>
              </w:rPr>
            </w:pPr>
            <w:r w:rsidRPr="00E2688A">
              <w:rPr>
                <w:color w:val="000000"/>
                <w:sz w:val="20"/>
                <w:szCs w:val="20"/>
              </w:rPr>
              <w:t>7,002</w:t>
            </w:r>
          </w:p>
        </w:tc>
        <w:tc>
          <w:tcPr>
            <w:tcW w:w="412" w:type="pct"/>
            <w:shd w:val="clear" w:color="auto" w:fill="auto"/>
            <w:noWrap/>
            <w:vAlign w:val="center"/>
            <w:hideMark/>
          </w:tcPr>
          <w:p w14:paraId="3E6C53B4" w14:textId="77777777" w:rsidR="00267CEA" w:rsidRPr="00E2688A" w:rsidRDefault="00267CEA" w:rsidP="00267CEA">
            <w:pPr>
              <w:jc w:val="center"/>
              <w:rPr>
                <w:color w:val="000000"/>
                <w:sz w:val="20"/>
                <w:szCs w:val="20"/>
              </w:rPr>
            </w:pPr>
            <w:r w:rsidRPr="00E2688A">
              <w:rPr>
                <w:color w:val="000000"/>
                <w:sz w:val="20"/>
                <w:szCs w:val="20"/>
              </w:rPr>
              <w:t>7,002</w:t>
            </w:r>
          </w:p>
        </w:tc>
        <w:tc>
          <w:tcPr>
            <w:tcW w:w="412" w:type="pct"/>
            <w:shd w:val="clear" w:color="auto" w:fill="auto"/>
            <w:noWrap/>
            <w:vAlign w:val="center"/>
            <w:hideMark/>
          </w:tcPr>
          <w:p w14:paraId="5CD3FB5A" w14:textId="77777777" w:rsidR="00267CEA" w:rsidRPr="00E2688A" w:rsidRDefault="00267CEA" w:rsidP="00267CEA">
            <w:pPr>
              <w:jc w:val="center"/>
              <w:rPr>
                <w:color w:val="000000"/>
                <w:sz w:val="20"/>
                <w:szCs w:val="20"/>
              </w:rPr>
            </w:pPr>
            <w:r w:rsidRPr="00E2688A">
              <w:rPr>
                <w:color w:val="000000"/>
                <w:sz w:val="20"/>
                <w:szCs w:val="20"/>
              </w:rPr>
              <w:t>7,002</w:t>
            </w:r>
          </w:p>
        </w:tc>
        <w:tc>
          <w:tcPr>
            <w:tcW w:w="412" w:type="pct"/>
            <w:shd w:val="clear" w:color="auto" w:fill="auto"/>
            <w:noWrap/>
            <w:vAlign w:val="center"/>
            <w:hideMark/>
          </w:tcPr>
          <w:p w14:paraId="4B5E992A" w14:textId="77777777" w:rsidR="00267CEA" w:rsidRPr="00E2688A" w:rsidRDefault="00267CEA" w:rsidP="00267CEA">
            <w:pPr>
              <w:jc w:val="center"/>
              <w:rPr>
                <w:color w:val="000000"/>
                <w:sz w:val="20"/>
                <w:szCs w:val="20"/>
              </w:rPr>
            </w:pPr>
            <w:r w:rsidRPr="00E2688A">
              <w:rPr>
                <w:color w:val="000000"/>
                <w:sz w:val="20"/>
                <w:szCs w:val="20"/>
              </w:rPr>
              <w:t>7,002</w:t>
            </w:r>
          </w:p>
        </w:tc>
      </w:tr>
      <w:tr w:rsidR="00267CEA" w:rsidRPr="00E2688A" w14:paraId="0B685DCC" w14:textId="77777777" w:rsidTr="00267CEA">
        <w:trPr>
          <w:trHeight w:val="283"/>
        </w:trPr>
        <w:tc>
          <w:tcPr>
            <w:tcW w:w="1098" w:type="pct"/>
            <w:vMerge w:val="restart"/>
            <w:shd w:val="clear" w:color="auto" w:fill="auto"/>
            <w:noWrap/>
            <w:vAlign w:val="center"/>
            <w:hideMark/>
          </w:tcPr>
          <w:p w14:paraId="75E8E9CA" w14:textId="77777777" w:rsidR="00267CEA" w:rsidRPr="00E2688A" w:rsidRDefault="00267CEA" w:rsidP="00267CEA">
            <w:pPr>
              <w:jc w:val="center"/>
              <w:rPr>
                <w:color w:val="000000"/>
                <w:sz w:val="20"/>
                <w:szCs w:val="20"/>
              </w:rPr>
            </w:pPr>
            <w:r w:rsidRPr="00E2688A">
              <w:rPr>
                <w:color w:val="000000"/>
                <w:sz w:val="20"/>
                <w:szCs w:val="20"/>
              </w:rPr>
              <w:t>47:07:0722001:395</w:t>
            </w:r>
          </w:p>
        </w:tc>
        <w:tc>
          <w:tcPr>
            <w:tcW w:w="604" w:type="pct"/>
            <w:shd w:val="clear" w:color="auto" w:fill="auto"/>
            <w:vAlign w:val="center"/>
            <w:hideMark/>
          </w:tcPr>
          <w:p w14:paraId="035DF468"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4675DD5F"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32BA6A11" w14:textId="77777777" w:rsidR="00267CEA" w:rsidRPr="00E2688A" w:rsidRDefault="00267CEA" w:rsidP="00267CEA">
            <w:pPr>
              <w:jc w:val="center"/>
              <w:rPr>
                <w:color w:val="000000"/>
                <w:sz w:val="20"/>
                <w:szCs w:val="20"/>
              </w:rPr>
            </w:pPr>
            <w:r w:rsidRPr="00E2688A">
              <w:rPr>
                <w:color w:val="000000"/>
                <w:sz w:val="20"/>
                <w:szCs w:val="20"/>
              </w:rPr>
              <w:t>15,945</w:t>
            </w:r>
          </w:p>
        </w:tc>
        <w:tc>
          <w:tcPr>
            <w:tcW w:w="412" w:type="pct"/>
            <w:shd w:val="clear" w:color="auto" w:fill="auto"/>
            <w:noWrap/>
            <w:vAlign w:val="center"/>
            <w:hideMark/>
          </w:tcPr>
          <w:p w14:paraId="3483DEE0" w14:textId="77777777" w:rsidR="00267CEA" w:rsidRPr="00E2688A" w:rsidRDefault="00267CEA" w:rsidP="00267CEA">
            <w:pPr>
              <w:jc w:val="center"/>
              <w:rPr>
                <w:color w:val="000000"/>
                <w:sz w:val="20"/>
                <w:szCs w:val="20"/>
              </w:rPr>
            </w:pPr>
            <w:r w:rsidRPr="00E2688A">
              <w:rPr>
                <w:color w:val="000000"/>
                <w:sz w:val="20"/>
                <w:szCs w:val="20"/>
              </w:rPr>
              <w:t>24,309</w:t>
            </w:r>
          </w:p>
        </w:tc>
        <w:tc>
          <w:tcPr>
            <w:tcW w:w="412" w:type="pct"/>
            <w:shd w:val="clear" w:color="auto" w:fill="auto"/>
            <w:noWrap/>
            <w:vAlign w:val="center"/>
            <w:hideMark/>
          </w:tcPr>
          <w:p w14:paraId="420A02E7" w14:textId="77777777" w:rsidR="00267CEA" w:rsidRPr="00E2688A" w:rsidRDefault="00267CEA" w:rsidP="00267CEA">
            <w:pPr>
              <w:jc w:val="center"/>
              <w:rPr>
                <w:color w:val="000000"/>
                <w:sz w:val="20"/>
                <w:szCs w:val="20"/>
              </w:rPr>
            </w:pPr>
            <w:r w:rsidRPr="00E2688A">
              <w:rPr>
                <w:color w:val="000000"/>
                <w:sz w:val="20"/>
                <w:szCs w:val="20"/>
              </w:rPr>
              <w:t>24,309</w:t>
            </w:r>
          </w:p>
        </w:tc>
        <w:tc>
          <w:tcPr>
            <w:tcW w:w="412" w:type="pct"/>
            <w:shd w:val="clear" w:color="auto" w:fill="auto"/>
            <w:noWrap/>
            <w:vAlign w:val="center"/>
            <w:hideMark/>
          </w:tcPr>
          <w:p w14:paraId="151E355B" w14:textId="77777777" w:rsidR="00267CEA" w:rsidRPr="00E2688A" w:rsidRDefault="00267CEA" w:rsidP="00267CEA">
            <w:pPr>
              <w:jc w:val="center"/>
              <w:rPr>
                <w:color w:val="000000"/>
                <w:sz w:val="20"/>
                <w:szCs w:val="20"/>
              </w:rPr>
            </w:pPr>
            <w:r w:rsidRPr="00E2688A">
              <w:rPr>
                <w:color w:val="000000"/>
                <w:sz w:val="20"/>
                <w:szCs w:val="20"/>
              </w:rPr>
              <w:t>24,309</w:t>
            </w:r>
          </w:p>
        </w:tc>
        <w:tc>
          <w:tcPr>
            <w:tcW w:w="412" w:type="pct"/>
            <w:shd w:val="clear" w:color="auto" w:fill="auto"/>
            <w:noWrap/>
            <w:vAlign w:val="center"/>
            <w:hideMark/>
          </w:tcPr>
          <w:p w14:paraId="42F1AAF1" w14:textId="77777777" w:rsidR="00267CEA" w:rsidRPr="00E2688A" w:rsidRDefault="00267CEA" w:rsidP="00267CEA">
            <w:pPr>
              <w:jc w:val="center"/>
              <w:rPr>
                <w:color w:val="000000"/>
                <w:sz w:val="20"/>
                <w:szCs w:val="20"/>
              </w:rPr>
            </w:pPr>
            <w:r w:rsidRPr="00E2688A">
              <w:rPr>
                <w:color w:val="000000"/>
                <w:sz w:val="20"/>
                <w:szCs w:val="20"/>
              </w:rPr>
              <w:t>24,309</w:t>
            </w:r>
          </w:p>
        </w:tc>
        <w:tc>
          <w:tcPr>
            <w:tcW w:w="412" w:type="pct"/>
            <w:shd w:val="clear" w:color="auto" w:fill="auto"/>
            <w:noWrap/>
            <w:vAlign w:val="center"/>
            <w:hideMark/>
          </w:tcPr>
          <w:p w14:paraId="4C37B2F2" w14:textId="77777777" w:rsidR="00267CEA" w:rsidRPr="00E2688A" w:rsidRDefault="00267CEA" w:rsidP="00267CEA">
            <w:pPr>
              <w:jc w:val="center"/>
              <w:rPr>
                <w:color w:val="000000"/>
                <w:sz w:val="20"/>
                <w:szCs w:val="20"/>
              </w:rPr>
            </w:pPr>
            <w:r w:rsidRPr="00E2688A">
              <w:rPr>
                <w:color w:val="000000"/>
                <w:sz w:val="20"/>
                <w:szCs w:val="20"/>
              </w:rPr>
              <w:t>24,309</w:t>
            </w:r>
          </w:p>
        </w:tc>
        <w:tc>
          <w:tcPr>
            <w:tcW w:w="412" w:type="pct"/>
            <w:shd w:val="clear" w:color="auto" w:fill="auto"/>
            <w:noWrap/>
            <w:vAlign w:val="center"/>
            <w:hideMark/>
          </w:tcPr>
          <w:p w14:paraId="0FD8CE20" w14:textId="77777777" w:rsidR="00267CEA" w:rsidRPr="00E2688A" w:rsidRDefault="00267CEA" w:rsidP="00267CEA">
            <w:pPr>
              <w:jc w:val="center"/>
              <w:rPr>
                <w:color w:val="000000"/>
                <w:sz w:val="20"/>
                <w:szCs w:val="20"/>
              </w:rPr>
            </w:pPr>
            <w:r w:rsidRPr="00E2688A">
              <w:rPr>
                <w:color w:val="000000"/>
                <w:sz w:val="20"/>
                <w:szCs w:val="20"/>
              </w:rPr>
              <w:t>24,309</w:t>
            </w:r>
          </w:p>
        </w:tc>
      </w:tr>
      <w:tr w:rsidR="00267CEA" w:rsidRPr="00E2688A" w14:paraId="761FE6EF" w14:textId="77777777" w:rsidTr="00267CEA">
        <w:trPr>
          <w:trHeight w:val="283"/>
        </w:trPr>
        <w:tc>
          <w:tcPr>
            <w:tcW w:w="1098" w:type="pct"/>
            <w:vMerge/>
            <w:shd w:val="clear" w:color="auto" w:fill="auto"/>
            <w:vAlign w:val="center"/>
            <w:hideMark/>
          </w:tcPr>
          <w:p w14:paraId="3DE3091E" w14:textId="77777777" w:rsidR="00267CEA" w:rsidRPr="00E2688A" w:rsidRDefault="00267CEA" w:rsidP="00267CEA">
            <w:pPr>
              <w:rPr>
                <w:color w:val="000000"/>
                <w:sz w:val="20"/>
                <w:szCs w:val="20"/>
              </w:rPr>
            </w:pPr>
          </w:p>
        </w:tc>
        <w:tc>
          <w:tcPr>
            <w:tcW w:w="604" w:type="pct"/>
            <w:shd w:val="clear" w:color="auto" w:fill="auto"/>
            <w:vAlign w:val="center"/>
            <w:hideMark/>
          </w:tcPr>
          <w:p w14:paraId="49E18B9B"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6CB58CA0"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0BE0D5BB" w14:textId="77777777" w:rsidR="00267CEA" w:rsidRPr="00E2688A" w:rsidRDefault="00267CEA" w:rsidP="00267CEA">
            <w:pPr>
              <w:jc w:val="center"/>
              <w:rPr>
                <w:color w:val="000000"/>
                <w:sz w:val="20"/>
                <w:szCs w:val="20"/>
              </w:rPr>
            </w:pPr>
            <w:r w:rsidRPr="00E2688A">
              <w:rPr>
                <w:color w:val="000000"/>
                <w:sz w:val="20"/>
                <w:szCs w:val="20"/>
              </w:rPr>
              <w:t>15,945</w:t>
            </w:r>
          </w:p>
        </w:tc>
        <w:tc>
          <w:tcPr>
            <w:tcW w:w="412" w:type="pct"/>
            <w:shd w:val="clear" w:color="auto" w:fill="auto"/>
            <w:noWrap/>
            <w:vAlign w:val="center"/>
            <w:hideMark/>
          </w:tcPr>
          <w:p w14:paraId="4B74274C" w14:textId="77777777" w:rsidR="00267CEA" w:rsidRPr="00E2688A" w:rsidRDefault="00267CEA" w:rsidP="00267CEA">
            <w:pPr>
              <w:jc w:val="center"/>
              <w:rPr>
                <w:color w:val="000000"/>
                <w:sz w:val="20"/>
                <w:szCs w:val="20"/>
              </w:rPr>
            </w:pPr>
            <w:r w:rsidRPr="00E2688A">
              <w:rPr>
                <w:color w:val="000000"/>
                <w:sz w:val="20"/>
                <w:szCs w:val="20"/>
              </w:rPr>
              <w:t>21,418</w:t>
            </w:r>
          </w:p>
        </w:tc>
        <w:tc>
          <w:tcPr>
            <w:tcW w:w="412" w:type="pct"/>
            <w:shd w:val="clear" w:color="auto" w:fill="auto"/>
            <w:noWrap/>
            <w:vAlign w:val="center"/>
            <w:hideMark/>
          </w:tcPr>
          <w:p w14:paraId="42146993" w14:textId="77777777" w:rsidR="00267CEA" w:rsidRPr="00E2688A" w:rsidRDefault="00267CEA" w:rsidP="00267CEA">
            <w:pPr>
              <w:jc w:val="center"/>
              <w:rPr>
                <w:color w:val="000000"/>
                <w:sz w:val="20"/>
                <w:szCs w:val="20"/>
              </w:rPr>
            </w:pPr>
            <w:r w:rsidRPr="00E2688A">
              <w:rPr>
                <w:color w:val="000000"/>
                <w:sz w:val="20"/>
                <w:szCs w:val="20"/>
              </w:rPr>
              <w:t>21,418</w:t>
            </w:r>
          </w:p>
        </w:tc>
        <w:tc>
          <w:tcPr>
            <w:tcW w:w="412" w:type="pct"/>
            <w:shd w:val="clear" w:color="auto" w:fill="auto"/>
            <w:noWrap/>
            <w:vAlign w:val="center"/>
            <w:hideMark/>
          </w:tcPr>
          <w:p w14:paraId="2422F383" w14:textId="77777777" w:rsidR="00267CEA" w:rsidRPr="00E2688A" w:rsidRDefault="00267CEA" w:rsidP="00267CEA">
            <w:pPr>
              <w:jc w:val="center"/>
              <w:rPr>
                <w:color w:val="000000"/>
                <w:sz w:val="20"/>
                <w:szCs w:val="20"/>
              </w:rPr>
            </w:pPr>
            <w:r w:rsidRPr="00E2688A">
              <w:rPr>
                <w:color w:val="000000"/>
                <w:sz w:val="20"/>
                <w:szCs w:val="20"/>
              </w:rPr>
              <w:t>21,418</w:t>
            </w:r>
          </w:p>
        </w:tc>
        <w:tc>
          <w:tcPr>
            <w:tcW w:w="412" w:type="pct"/>
            <w:shd w:val="clear" w:color="auto" w:fill="auto"/>
            <w:noWrap/>
            <w:vAlign w:val="center"/>
            <w:hideMark/>
          </w:tcPr>
          <w:p w14:paraId="6BE4AA86" w14:textId="77777777" w:rsidR="00267CEA" w:rsidRPr="00E2688A" w:rsidRDefault="00267CEA" w:rsidP="00267CEA">
            <w:pPr>
              <w:jc w:val="center"/>
              <w:rPr>
                <w:color w:val="000000"/>
                <w:sz w:val="20"/>
                <w:szCs w:val="20"/>
              </w:rPr>
            </w:pPr>
            <w:r w:rsidRPr="00E2688A">
              <w:rPr>
                <w:color w:val="000000"/>
                <w:sz w:val="20"/>
                <w:szCs w:val="20"/>
              </w:rPr>
              <w:t>21,418</w:t>
            </w:r>
          </w:p>
        </w:tc>
        <w:tc>
          <w:tcPr>
            <w:tcW w:w="412" w:type="pct"/>
            <w:shd w:val="clear" w:color="auto" w:fill="auto"/>
            <w:noWrap/>
            <w:vAlign w:val="center"/>
            <w:hideMark/>
          </w:tcPr>
          <w:p w14:paraId="3E6ED0E3" w14:textId="77777777" w:rsidR="00267CEA" w:rsidRPr="00E2688A" w:rsidRDefault="00267CEA" w:rsidP="00267CEA">
            <w:pPr>
              <w:jc w:val="center"/>
              <w:rPr>
                <w:color w:val="000000"/>
                <w:sz w:val="20"/>
                <w:szCs w:val="20"/>
              </w:rPr>
            </w:pPr>
            <w:r w:rsidRPr="00E2688A">
              <w:rPr>
                <w:color w:val="000000"/>
                <w:sz w:val="20"/>
                <w:szCs w:val="20"/>
              </w:rPr>
              <w:t>21,418</w:t>
            </w:r>
          </w:p>
        </w:tc>
        <w:tc>
          <w:tcPr>
            <w:tcW w:w="412" w:type="pct"/>
            <w:shd w:val="clear" w:color="auto" w:fill="auto"/>
            <w:noWrap/>
            <w:vAlign w:val="center"/>
            <w:hideMark/>
          </w:tcPr>
          <w:p w14:paraId="3C507832" w14:textId="77777777" w:rsidR="00267CEA" w:rsidRPr="00E2688A" w:rsidRDefault="00267CEA" w:rsidP="00267CEA">
            <w:pPr>
              <w:jc w:val="center"/>
              <w:rPr>
                <w:color w:val="000000"/>
                <w:sz w:val="20"/>
                <w:szCs w:val="20"/>
              </w:rPr>
            </w:pPr>
            <w:r w:rsidRPr="00E2688A">
              <w:rPr>
                <w:color w:val="000000"/>
                <w:sz w:val="20"/>
                <w:szCs w:val="20"/>
              </w:rPr>
              <w:t>21,418</w:t>
            </w:r>
          </w:p>
        </w:tc>
      </w:tr>
      <w:tr w:rsidR="00267CEA" w:rsidRPr="00E2688A" w14:paraId="77BCA394" w14:textId="77777777" w:rsidTr="00267CEA">
        <w:trPr>
          <w:trHeight w:val="283"/>
        </w:trPr>
        <w:tc>
          <w:tcPr>
            <w:tcW w:w="1098" w:type="pct"/>
            <w:vMerge/>
            <w:shd w:val="clear" w:color="auto" w:fill="auto"/>
            <w:vAlign w:val="center"/>
            <w:hideMark/>
          </w:tcPr>
          <w:p w14:paraId="40EB57AF" w14:textId="77777777" w:rsidR="00267CEA" w:rsidRPr="00E2688A" w:rsidRDefault="00267CEA" w:rsidP="00267CEA">
            <w:pPr>
              <w:rPr>
                <w:color w:val="000000"/>
                <w:sz w:val="20"/>
                <w:szCs w:val="20"/>
              </w:rPr>
            </w:pPr>
          </w:p>
        </w:tc>
        <w:tc>
          <w:tcPr>
            <w:tcW w:w="604" w:type="pct"/>
            <w:shd w:val="clear" w:color="auto" w:fill="auto"/>
            <w:vAlign w:val="center"/>
            <w:hideMark/>
          </w:tcPr>
          <w:p w14:paraId="1F8FADF7"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6611AAF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4ED844C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59D29274" w14:textId="77777777" w:rsidR="00267CEA" w:rsidRPr="00E2688A" w:rsidRDefault="00267CEA" w:rsidP="00267CEA">
            <w:pPr>
              <w:jc w:val="center"/>
              <w:rPr>
                <w:color w:val="000000"/>
                <w:sz w:val="20"/>
                <w:szCs w:val="20"/>
              </w:rPr>
            </w:pPr>
            <w:r w:rsidRPr="00E2688A">
              <w:rPr>
                <w:color w:val="000000"/>
                <w:sz w:val="20"/>
                <w:szCs w:val="20"/>
              </w:rPr>
              <w:t>2,891</w:t>
            </w:r>
          </w:p>
        </w:tc>
        <w:tc>
          <w:tcPr>
            <w:tcW w:w="412" w:type="pct"/>
            <w:shd w:val="clear" w:color="auto" w:fill="auto"/>
            <w:noWrap/>
            <w:vAlign w:val="center"/>
            <w:hideMark/>
          </w:tcPr>
          <w:p w14:paraId="7E494D05" w14:textId="77777777" w:rsidR="00267CEA" w:rsidRPr="00E2688A" w:rsidRDefault="00267CEA" w:rsidP="00267CEA">
            <w:pPr>
              <w:jc w:val="center"/>
              <w:rPr>
                <w:color w:val="000000"/>
                <w:sz w:val="20"/>
                <w:szCs w:val="20"/>
              </w:rPr>
            </w:pPr>
            <w:r w:rsidRPr="00E2688A">
              <w:rPr>
                <w:color w:val="000000"/>
                <w:sz w:val="20"/>
                <w:szCs w:val="20"/>
              </w:rPr>
              <w:t>2,891</w:t>
            </w:r>
          </w:p>
        </w:tc>
        <w:tc>
          <w:tcPr>
            <w:tcW w:w="412" w:type="pct"/>
            <w:shd w:val="clear" w:color="auto" w:fill="auto"/>
            <w:noWrap/>
            <w:vAlign w:val="center"/>
            <w:hideMark/>
          </w:tcPr>
          <w:p w14:paraId="5D1CB3B3" w14:textId="77777777" w:rsidR="00267CEA" w:rsidRPr="00E2688A" w:rsidRDefault="00267CEA" w:rsidP="00267CEA">
            <w:pPr>
              <w:jc w:val="center"/>
              <w:rPr>
                <w:color w:val="000000"/>
                <w:sz w:val="20"/>
                <w:szCs w:val="20"/>
              </w:rPr>
            </w:pPr>
            <w:r w:rsidRPr="00E2688A">
              <w:rPr>
                <w:color w:val="000000"/>
                <w:sz w:val="20"/>
                <w:szCs w:val="20"/>
              </w:rPr>
              <w:t>2,891</w:t>
            </w:r>
          </w:p>
        </w:tc>
        <w:tc>
          <w:tcPr>
            <w:tcW w:w="412" w:type="pct"/>
            <w:shd w:val="clear" w:color="auto" w:fill="auto"/>
            <w:noWrap/>
            <w:vAlign w:val="center"/>
            <w:hideMark/>
          </w:tcPr>
          <w:p w14:paraId="3126AFAC" w14:textId="77777777" w:rsidR="00267CEA" w:rsidRPr="00E2688A" w:rsidRDefault="00267CEA" w:rsidP="00267CEA">
            <w:pPr>
              <w:jc w:val="center"/>
              <w:rPr>
                <w:color w:val="000000"/>
                <w:sz w:val="20"/>
                <w:szCs w:val="20"/>
              </w:rPr>
            </w:pPr>
            <w:r w:rsidRPr="00E2688A">
              <w:rPr>
                <w:color w:val="000000"/>
                <w:sz w:val="20"/>
                <w:szCs w:val="20"/>
              </w:rPr>
              <w:t>2,891</w:t>
            </w:r>
          </w:p>
        </w:tc>
        <w:tc>
          <w:tcPr>
            <w:tcW w:w="412" w:type="pct"/>
            <w:shd w:val="clear" w:color="auto" w:fill="auto"/>
            <w:noWrap/>
            <w:vAlign w:val="center"/>
            <w:hideMark/>
          </w:tcPr>
          <w:p w14:paraId="342E2490" w14:textId="77777777" w:rsidR="00267CEA" w:rsidRPr="00E2688A" w:rsidRDefault="00267CEA" w:rsidP="00267CEA">
            <w:pPr>
              <w:jc w:val="center"/>
              <w:rPr>
                <w:color w:val="000000"/>
                <w:sz w:val="20"/>
                <w:szCs w:val="20"/>
              </w:rPr>
            </w:pPr>
            <w:r w:rsidRPr="00E2688A">
              <w:rPr>
                <w:color w:val="000000"/>
                <w:sz w:val="20"/>
                <w:szCs w:val="20"/>
              </w:rPr>
              <w:t>2,891</w:t>
            </w:r>
          </w:p>
        </w:tc>
        <w:tc>
          <w:tcPr>
            <w:tcW w:w="412" w:type="pct"/>
            <w:shd w:val="clear" w:color="auto" w:fill="auto"/>
            <w:noWrap/>
            <w:vAlign w:val="center"/>
            <w:hideMark/>
          </w:tcPr>
          <w:p w14:paraId="693D824D" w14:textId="77777777" w:rsidR="00267CEA" w:rsidRPr="00E2688A" w:rsidRDefault="00267CEA" w:rsidP="00267CEA">
            <w:pPr>
              <w:jc w:val="center"/>
              <w:rPr>
                <w:color w:val="000000"/>
                <w:sz w:val="20"/>
                <w:szCs w:val="20"/>
              </w:rPr>
            </w:pPr>
            <w:r w:rsidRPr="00E2688A">
              <w:rPr>
                <w:color w:val="000000"/>
                <w:sz w:val="20"/>
                <w:szCs w:val="20"/>
              </w:rPr>
              <w:t>2,891</w:t>
            </w:r>
          </w:p>
        </w:tc>
      </w:tr>
      <w:tr w:rsidR="00267CEA" w:rsidRPr="00E2688A" w14:paraId="1EFDFE36" w14:textId="77777777" w:rsidTr="00267CEA">
        <w:trPr>
          <w:trHeight w:val="283"/>
        </w:trPr>
        <w:tc>
          <w:tcPr>
            <w:tcW w:w="1098" w:type="pct"/>
            <w:vMerge w:val="restart"/>
            <w:shd w:val="clear" w:color="auto" w:fill="auto"/>
            <w:noWrap/>
            <w:vAlign w:val="center"/>
            <w:hideMark/>
          </w:tcPr>
          <w:p w14:paraId="1ADC5C47" w14:textId="77777777" w:rsidR="00267CEA" w:rsidRPr="00E2688A" w:rsidRDefault="00267CEA" w:rsidP="00267CEA">
            <w:pPr>
              <w:jc w:val="center"/>
              <w:rPr>
                <w:color w:val="000000"/>
                <w:sz w:val="20"/>
                <w:szCs w:val="20"/>
              </w:rPr>
            </w:pPr>
            <w:r w:rsidRPr="00E2688A">
              <w:rPr>
                <w:color w:val="000000"/>
                <w:sz w:val="20"/>
                <w:szCs w:val="20"/>
              </w:rPr>
              <w:t>47:07:0722001:371</w:t>
            </w:r>
          </w:p>
        </w:tc>
        <w:tc>
          <w:tcPr>
            <w:tcW w:w="604" w:type="pct"/>
            <w:shd w:val="clear" w:color="auto" w:fill="auto"/>
            <w:vAlign w:val="center"/>
            <w:hideMark/>
          </w:tcPr>
          <w:p w14:paraId="12CCDED8"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588DD025" w14:textId="77777777" w:rsidR="00267CEA" w:rsidRPr="00E2688A" w:rsidRDefault="00267CEA" w:rsidP="00267CEA">
            <w:pPr>
              <w:jc w:val="center"/>
              <w:rPr>
                <w:color w:val="000000"/>
                <w:sz w:val="20"/>
                <w:szCs w:val="20"/>
              </w:rPr>
            </w:pPr>
            <w:r w:rsidRPr="00E2688A">
              <w:rPr>
                <w:color w:val="000000"/>
                <w:sz w:val="20"/>
                <w:szCs w:val="20"/>
              </w:rPr>
              <w:t>94,914</w:t>
            </w:r>
          </w:p>
        </w:tc>
        <w:tc>
          <w:tcPr>
            <w:tcW w:w="412" w:type="pct"/>
            <w:shd w:val="clear" w:color="auto" w:fill="auto"/>
            <w:noWrap/>
            <w:vAlign w:val="center"/>
            <w:hideMark/>
          </w:tcPr>
          <w:p w14:paraId="537706D0" w14:textId="77777777" w:rsidR="00267CEA" w:rsidRPr="00E2688A" w:rsidRDefault="00267CEA" w:rsidP="00267CEA">
            <w:pPr>
              <w:jc w:val="center"/>
              <w:rPr>
                <w:color w:val="000000"/>
                <w:sz w:val="20"/>
                <w:szCs w:val="20"/>
              </w:rPr>
            </w:pPr>
            <w:r w:rsidRPr="00E2688A">
              <w:rPr>
                <w:color w:val="000000"/>
                <w:sz w:val="20"/>
                <w:szCs w:val="20"/>
              </w:rPr>
              <w:t>94,914</w:t>
            </w:r>
          </w:p>
        </w:tc>
        <w:tc>
          <w:tcPr>
            <w:tcW w:w="412" w:type="pct"/>
            <w:shd w:val="clear" w:color="auto" w:fill="auto"/>
            <w:noWrap/>
            <w:vAlign w:val="center"/>
            <w:hideMark/>
          </w:tcPr>
          <w:p w14:paraId="184D3E92" w14:textId="77777777" w:rsidR="00267CEA" w:rsidRPr="00E2688A" w:rsidRDefault="00267CEA" w:rsidP="00267CEA">
            <w:pPr>
              <w:jc w:val="center"/>
              <w:rPr>
                <w:color w:val="000000"/>
                <w:sz w:val="20"/>
                <w:szCs w:val="20"/>
              </w:rPr>
            </w:pPr>
            <w:r w:rsidRPr="00E2688A">
              <w:rPr>
                <w:color w:val="000000"/>
                <w:sz w:val="20"/>
                <w:szCs w:val="20"/>
              </w:rPr>
              <w:t>94,914</w:t>
            </w:r>
          </w:p>
        </w:tc>
        <w:tc>
          <w:tcPr>
            <w:tcW w:w="412" w:type="pct"/>
            <w:shd w:val="clear" w:color="auto" w:fill="auto"/>
            <w:noWrap/>
            <w:vAlign w:val="center"/>
            <w:hideMark/>
          </w:tcPr>
          <w:p w14:paraId="666614D1" w14:textId="77777777" w:rsidR="00267CEA" w:rsidRPr="00E2688A" w:rsidRDefault="00267CEA" w:rsidP="00267CEA">
            <w:pPr>
              <w:jc w:val="center"/>
              <w:rPr>
                <w:color w:val="000000"/>
                <w:sz w:val="20"/>
                <w:szCs w:val="20"/>
              </w:rPr>
            </w:pPr>
            <w:r w:rsidRPr="00E2688A">
              <w:rPr>
                <w:color w:val="000000"/>
                <w:sz w:val="20"/>
                <w:szCs w:val="20"/>
              </w:rPr>
              <w:t>94,914</w:t>
            </w:r>
          </w:p>
        </w:tc>
        <w:tc>
          <w:tcPr>
            <w:tcW w:w="412" w:type="pct"/>
            <w:shd w:val="clear" w:color="auto" w:fill="auto"/>
            <w:noWrap/>
            <w:vAlign w:val="center"/>
            <w:hideMark/>
          </w:tcPr>
          <w:p w14:paraId="75399573" w14:textId="77777777" w:rsidR="00267CEA" w:rsidRPr="00E2688A" w:rsidRDefault="00267CEA" w:rsidP="00267CEA">
            <w:pPr>
              <w:jc w:val="center"/>
              <w:rPr>
                <w:color w:val="000000"/>
                <w:sz w:val="20"/>
                <w:szCs w:val="20"/>
              </w:rPr>
            </w:pPr>
            <w:r w:rsidRPr="00E2688A">
              <w:rPr>
                <w:color w:val="000000"/>
                <w:sz w:val="20"/>
                <w:szCs w:val="20"/>
              </w:rPr>
              <w:t>94,914</w:t>
            </w:r>
          </w:p>
        </w:tc>
        <w:tc>
          <w:tcPr>
            <w:tcW w:w="412" w:type="pct"/>
            <w:shd w:val="clear" w:color="auto" w:fill="auto"/>
            <w:noWrap/>
            <w:vAlign w:val="center"/>
            <w:hideMark/>
          </w:tcPr>
          <w:p w14:paraId="3D2762D3" w14:textId="77777777" w:rsidR="00267CEA" w:rsidRPr="00E2688A" w:rsidRDefault="00267CEA" w:rsidP="00267CEA">
            <w:pPr>
              <w:jc w:val="center"/>
              <w:rPr>
                <w:color w:val="000000"/>
                <w:sz w:val="20"/>
                <w:szCs w:val="20"/>
              </w:rPr>
            </w:pPr>
            <w:r w:rsidRPr="00E2688A">
              <w:rPr>
                <w:color w:val="000000"/>
                <w:sz w:val="20"/>
                <w:szCs w:val="20"/>
              </w:rPr>
              <w:t>94,914</w:t>
            </w:r>
          </w:p>
        </w:tc>
        <w:tc>
          <w:tcPr>
            <w:tcW w:w="412" w:type="pct"/>
            <w:shd w:val="clear" w:color="auto" w:fill="auto"/>
            <w:noWrap/>
            <w:vAlign w:val="center"/>
            <w:hideMark/>
          </w:tcPr>
          <w:p w14:paraId="2B0710D8" w14:textId="77777777" w:rsidR="00267CEA" w:rsidRPr="00E2688A" w:rsidRDefault="00267CEA" w:rsidP="00267CEA">
            <w:pPr>
              <w:jc w:val="center"/>
              <w:rPr>
                <w:color w:val="000000"/>
                <w:sz w:val="20"/>
                <w:szCs w:val="20"/>
              </w:rPr>
            </w:pPr>
            <w:r w:rsidRPr="00E2688A">
              <w:rPr>
                <w:color w:val="000000"/>
                <w:sz w:val="20"/>
                <w:szCs w:val="20"/>
              </w:rPr>
              <w:t>94,914</w:t>
            </w:r>
          </w:p>
        </w:tc>
        <w:tc>
          <w:tcPr>
            <w:tcW w:w="412" w:type="pct"/>
            <w:shd w:val="clear" w:color="auto" w:fill="auto"/>
            <w:noWrap/>
            <w:vAlign w:val="center"/>
            <w:hideMark/>
          </w:tcPr>
          <w:p w14:paraId="491E004A" w14:textId="77777777" w:rsidR="00267CEA" w:rsidRPr="00E2688A" w:rsidRDefault="00267CEA" w:rsidP="00267CEA">
            <w:pPr>
              <w:jc w:val="center"/>
              <w:rPr>
                <w:color w:val="000000"/>
                <w:sz w:val="20"/>
                <w:szCs w:val="20"/>
              </w:rPr>
            </w:pPr>
            <w:r w:rsidRPr="00E2688A">
              <w:rPr>
                <w:color w:val="000000"/>
                <w:sz w:val="20"/>
                <w:szCs w:val="20"/>
              </w:rPr>
              <w:t>94,914</w:t>
            </w:r>
          </w:p>
        </w:tc>
      </w:tr>
      <w:tr w:rsidR="00267CEA" w:rsidRPr="00E2688A" w14:paraId="566CF632" w14:textId="77777777" w:rsidTr="00267CEA">
        <w:trPr>
          <w:trHeight w:val="283"/>
        </w:trPr>
        <w:tc>
          <w:tcPr>
            <w:tcW w:w="1098" w:type="pct"/>
            <w:vMerge/>
            <w:shd w:val="clear" w:color="auto" w:fill="auto"/>
            <w:vAlign w:val="center"/>
            <w:hideMark/>
          </w:tcPr>
          <w:p w14:paraId="110E239A" w14:textId="77777777" w:rsidR="00267CEA" w:rsidRPr="00E2688A" w:rsidRDefault="00267CEA" w:rsidP="00267CEA">
            <w:pPr>
              <w:rPr>
                <w:color w:val="000000"/>
                <w:sz w:val="20"/>
                <w:szCs w:val="20"/>
              </w:rPr>
            </w:pPr>
          </w:p>
        </w:tc>
        <w:tc>
          <w:tcPr>
            <w:tcW w:w="604" w:type="pct"/>
            <w:shd w:val="clear" w:color="auto" w:fill="auto"/>
            <w:vAlign w:val="center"/>
            <w:hideMark/>
          </w:tcPr>
          <w:p w14:paraId="66789772"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3B56DBB6" w14:textId="77777777" w:rsidR="00267CEA" w:rsidRPr="00E2688A" w:rsidRDefault="00267CEA" w:rsidP="00267CEA">
            <w:pPr>
              <w:jc w:val="center"/>
              <w:rPr>
                <w:color w:val="000000"/>
                <w:sz w:val="20"/>
                <w:szCs w:val="20"/>
              </w:rPr>
            </w:pPr>
            <w:r w:rsidRPr="00E2688A">
              <w:rPr>
                <w:color w:val="000000"/>
                <w:sz w:val="20"/>
                <w:szCs w:val="20"/>
              </w:rPr>
              <w:t>68,743</w:t>
            </w:r>
          </w:p>
        </w:tc>
        <w:tc>
          <w:tcPr>
            <w:tcW w:w="412" w:type="pct"/>
            <w:shd w:val="clear" w:color="auto" w:fill="auto"/>
            <w:noWrap/>
            <w:vAlign w:val="center"/>
            <w:hideMark/>
          </w:tcPr>
          <w:p w14:paraId="0E37B328" w14:textId="77777777" w:rsidR="00267CEA" w:rsidRPr="00E2688A" w:rsidRDefault="00267CEA" w:rsidP="00267CEA">
            <w:pPr>
              <w:jc w:val="center"/>
              <w:rPr>
                <w:color w:val="000000"/>
                <w:sz w:val="20"/>
                <w:szCs w:val="20"/>
              </w:rPr>
            </w:pPr>
            <w:r w:rsidRPr="00E2688A">
              <w:rPr>
                <w:color w:val="000000"/>
                <w:sz w:val="20"/>
                <w:szCs w:val="20"/>
              </w:rPr>
              <w:t>68,743</w:t>
            </w:r>
          </w:p>
        </w:tc>
        <w:tc>
          <w:tcPr>
            <w:tcW w:w="412" w:type="pct"/>
            <w:shd w:val="clear" w:color="auto" w:fill="auto"/>
            <w:noWrap/>
            <w:vAlign w:val="center"/>
            <w:hideMark/>
          </w:tcPr>
          <w:p w14:paraId="09E0B770" w14:textId="77777777" w:rsidR="00267CEA" w:rsidRPr="00E2688A" w:rsidRDefault="00267CEA" w:rsidP="00267CEA">
            <w:pPr>
              <w:jc w:val="center"/>
              <w:rPr>
                <w:color w:val="000000"/>
                <w:sz w:val="20"/>
                <w:szCs w:val="20"/>
              </w:rPr>
            </w:pPr>
            <w:r w:rsidRPr="00E2688A">
              <w:rPr>
                <w:color w:val="000000"/>
                <w:sz w:val="20"/>
                <w:szCs w:val="20"/>
              </w:rPr>
              <w:t>68,743</w:t>
            </w:r>
          </w:p>
        </w:tc>
        <w:tc>
          <w:tcPr>
            <w:tcW w:w="412" w:type="pct"/>
            <w:shd w:val="clear" w:color="auto" w:fill="auto"/>
            <w:noWrap/>
            <w:vAlign w:val="center"/>
            <w:hideMark/>
          </w:tcPr>
          <w:p w14:paraId="0CE9F61E" w14:textId="77777777" w:rsidR="00267CEA" w:rsidRPr="00E2688A" w:rsidRDefault="00267CEA" w:rsidP="00267CEA">
            <w:pPr>
              <w:jc w:val="center"/>
              <w:rPr>
                <w:color w:val="000000"/>
                <w:sz w:val="20"/>
                <w:szCs w:val="20"/>
              </w:rPr>
            </w:pPr>
            <w:r w:rsidRPr="00E2688A">
              <w:rPr>
                <w:color w:val="000000"/>
                <w:sz w:val="20"/>
                <w:szCs w:val="20"/>
              </w:rPr>
              <w:t>68,743</w:t>
            </w:r>
          </w:p>
        </w:tc>
        <w:tc>
          <w:tcPr>
            <w:tcW w:w="412" w:type="pct"/>
            <w:shd w:val="clear" w:color="auto" w:fill="auto"/>
            <w:noWrap/>
            <w:vAlign w:val="center"/>
            <w:hideMark/>
          </w:tcPr>
          <w:p w14:paraId="069399BE" w14:textId="77777777" w:rsidR="00267CEA" w:rsidRPr="00E2688A" w:rsidRDefault="00267CEA" w:rsidP="00267CEA">
            <w:pPr>
              <w:jc w:val="center"/>
              <w:rPr>
                <w:color w:val="000000"/>
                <w:sz w:val="20"/>
                <w:szCs w:val="20"/>
              </w:rPr>
            </w:pPr>
            <w:r w:rsidRPr="00E2688A">
              <w:rPr>
                <w:color w:val="000000"/>
                <w:sz w:val="20"/>
                <w:szCs w:val="20"/>
              </w:rPr>
              <w:t>68,743</w:t>
            </w:r>
          </w:p>
        </w:tc>
        <w:tc>
          <w:tcPr>
            <w:tcW w:w="412" w:type="pct"/>
            <w:shd w:val="clear" w:color="auto" w:fill="auto"/>
            <w:noWrap/>
            <w:vAlign w:val="center"/>
            <w:hideMark/>
          </w:tcPr>
          <w:p w14:paraId="677DD461" w14:textId="77777777" w:rsidR="00267CEA" w:rsidRPr="00E2688A" w:rsidRDefault="00267CEA" w:rsidP="00267CEA">
            <w:pPr>
              <w:jc w:val="center"/>
              <w:rPr>
                <w:color w:val="000000"/>
                <w:sz w:val="20"/>
                <w:szCs w:val="20"/>
              </w:rPr>
            </w:pPr>
            <w:r w:rsidRPr="00E2688A">
              <w:rPr>
                <w:color w:val="000000"/>
                <w:sz w:val="20"/>
                <w:szCs w:val="20"/>
              </w:rPr>
              <w:t>68,743</w:t>
            </w:r>
          </w:p>
        </w:tc>
        <w:tc>
          <w:tcPr>
            <w:tcW w:w="412" w:type="pct"/>
            <w:shd w:val="clear" w:color="auto" w:fill="auto"/>
            <w:noWrap/>
            <w:vAlign w:val="center"/>
            <w:hideMark/>
          </w:tcPr>
          <w:p w14:paraId="61497C94" w14:textId="77777777" w:rsidR="00267CEA" w:rsidRPr="00E2688A" w:rsidRDefault="00267CEA" w:rsidP="00267CEA">
            <w:pPr>
              <w:jc w:val="center"/>
              <w:rPr>
                <w:color w:val="000000"/>
                <w:sz w:val="20"/>
                <w:szCs w:val="20"/>
              </w:rPr>
            </w:pPr>
            <w:r w:rsidRPr="00E2688A">
              <w:rPr>
                <w:color w:val="000000"/>
                <w:sz w:val="20"/>
                <w:szCs w:val="20"/>
              </w:rPr>
              <w:t>68,743</w:t>
            </w:r>
          </w:p>
        </w:tc>
        <w:tc>
          <w:tcPr>
            <w:tcW w:w="412" w:type="pct"/>
            <w:shd w:val="clear" w:color="auto" w:fill="auto"/>
            <w:noWrap/>
            <w:vAlign w:val="center"/>
            <w:hideMark/>
          </w:tcPr>
          <w:p w14:paraId="5B3D36D2" w14:textId="77777777" w:rsidR="00267CEA" w:rsidRPr="00E2688A" w:rsidRDefault="00267CEA" w:rsidP="00267CEA">
            <w:pPr>
              <w:jc w:val="center"/>
              <w:rPr>
                <w:color w:val="000000"/>
                <w:sz w:val="20"/>
                <w:szCs w:val="20"/>
              </w:rPr>
            </w:pPr>
            <w:r w:rsidRPr="00E2688A">
              <w:rPr>
                <w:color w:val="000000"/>
                <w:sz w:val="20"/>
                <w:szCs w:val="20"/>
              </w:rPr>
              <w:t>68,743</w:t>
            </w:r>
          </w:p>
        </w:tc>
      </w:tr>
      <w:tr w:rsidR="00267CEA" w:rsidRPr="00E2688A" w14:paraId="4316E5D2" w14:textId="77777777" w:rsidTr="00267CEA">
        <w:trPr>
          <w:trHeight w:val="283"/>
        </w:trPr>
        <w:tc>
          <w:tcPr>
            <w:tcW w:w="1098" w:type="pct"/>
            <w:vMerge/>
            <w:shd w:val="clear" w:color="auto" w:fill="auto"/>
            <w:vAlign w:val="center"/>
            <w:hideMark/>
          </w:tcPr>
          <w:p w14:paraId="2D2DC930" w14:textId="77777777" w:rsidR="00267CEA" w:rsidRPr="00E2688A" w:rsidRDefault="00267CEA" w:rsidP="00267CEA">
            <w:pPr>
              <w:rPr>
                <w:color w:val="000000"/>
                <w:sz w:val="20"/>
                <w:szCs w:val="20"/>
              </w:rPr>
            </w:pPr>
          </w:p>
        </w:tc>
        <w:tc>
          <w:tcPr>
            <w:tcW w:w="604" w:type="pct"/>
            <w:shd w:val="clear" w:color="auto" w:fill="auto"/>
            <w:vAlign w:val="center"/>
            <w:hideMark/>
          </w:tcPr>
          <w:p w14:paraId="508BF4ED"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244014AC" w14:textId="77777777" w:rsidR="00267CEA" w:rsidRPr="00E2688A" w:rsidRDefault="00267CEA" w:rsidP="00267CEA">
            <w:pPr>
              <w:jc w:val="center"/>
              <w:rPr>
                <w:color w:val="000000"/>
                <w:sz w:val="20"/>
                <w:szCs w:val="20"/>
              </w:rPr>
            </w:pPr>
            <w:r w:rsidRPr="00E2688A">
              <w:rPr>
                <w:color w:val="000000"/>
                <w:sz w:val="20"/>
                <w:szCs w:val="20"/>
              </w:rPr>
              <w:t>26,171</w:t>
            </w:r>
          </w:p>
        </w:tc>
        <w:tc>
          <w:tcPr>
            <w:tcW w:w="412" w:type="pct"/>
            <w:shd w:val="clear" w:color="auto" w:fill="auto"/>
            <w:noWrap/>
            <w:vAlign w:val="center"/>
            <w:hideMark/>
          </w:tcPr>
          <w:p w14:paraId="4965C587" w14:textId="77777777" w:rsidR="00267CEA" w:rsidRPr="00E2688A" w:rsidRDefault="00267CEA" w:rsidP="00267CEA">
            <w:pPr>
              <w:jc w:val="center"/>
              <w:rPr>
                <w:color w:val="000000"/>
                <w:sz w:val="20"/>
                <w:szCs w:val="20"/>
              </w:rPr>
            </w:pPr>
            <w:r w:rsidRPr="00E2688A">
              <w:rPr>
                <w:color w:val="000000"/>
                <w:sz w:val="20"/>
                <w:szCs w:val="20"/>
              </w:rPr>
              <w:t>26,171</w:t>
            </w:r>
          </w:p>
        </w:tc>
        <w:tc>
          <w:tcPr>
            <w:tcW w:w="412" w:type="pct"/>
            <w:shd w:val="clear" w:color="auto" w:fill="auto"/>
            <w:noWrap/>
            <w:vAlign w:val="center"/>
            <w:hideMark/>
          </w:tcPr>
          <w:p w14:paraId="6057AAFA" w14:textId="77777777" w:rsidR="00267CEA" w:rsidRPr="00E2688A" w:rsidRDefault="00267CEA" w:rsidP="00267CEA">
            <w:pPr>
              <w:jc w:val="center"/>
              <w:rPr>
                <w:color w:val="000000"/>
                <w:sz w:val="20"/>
                <w:szCs w:val="20"/>
              </w:rPr>
            </w:pPr>
            <w:r w:rsidRPr="00E2688A">
              <w:rPr>
                <w:color w:val="000000"/>
                <w:sz w:val="20"/>
                <w:szCs w:val="20"/>
              </w:rPr>
              <w:t>26,171</w:t>
            </w:r>
          </w:p>
        </w:tc>
        <w:tc>
          <w:tcPr>
            <w:tcW w:w="412" w:type="pct"/>
            <w:shd w:val="clear" w:color="auto" w:fill="auto"/>
            <w:noWrap/>
            <w:vAlign w:val="center"/>
            <w:hideMark/>
          </w:tcPr>
          <w:p w14:paraId="1E4717FB" w14:textId="77777777" w:rsidR="00267CEA" w:rsidRPr="00E2688A" w:rsidRDefault="00267CEA" w:rsidP="00267CEA">
            <w:pPr>
              <w:jc w:val="center"/>
              <w:rPr>
                <w:color w:val="000000"/>
                <w:sz w:val="20"/>
                <w:szCs w:val="20"/>
              </w:rPr>
            </w:pPr>
            <w:r w:rsidRPr="00E2688A">
              <w:rPr>
                <w:color w:val="000000"/>
                <w:sz w:val="20"/>
                <w:szCs w:val="20"/>
              </w:rPr>
              <w:t>26,171</w:t>
            </w:r>
          </w:p>
        </w:tc>
        <w:tc>
          <w:tcPr>
            <w:tcW w:w="412" w:type="pct"/>
            <w:shd w:val="clear" w:color="auto" w:fill="auto"/>
            <w:noWrap/>
            <w:vAlign w:val="center"/>
            <w:hideMark/>
          </w:tcPr>
          <w:p w14:paraId="286FC5E3" w14:textId="77777777" w:rsidR="00267CEA" w:rsidRPr="00E2688A" w:rsidRDefault="00267CEA" w:rsidP="00267CEA">
            <w:pPr>
              <w:jc w:val="center"/>
              <w:rPr>
                <w:color w:val="000000"/>
                <w:sz w:val="20"/>
                <w:szCs w:val="20"/>
              </w:rPr>
            </w:pPr>
            <w:r w:rsidRPr="00E2688A">
              <w:rPr>
                <w:color w:val="000000"/>
                <w:sz w:val="20"/>
                <w:szCs w:val="20"/>
              </w:rPr>
              <w:t>26,171</w:t>
            </w:r>
          </w:p>
        </w:tc>
        <w:tc>
          <w:tcPr>
            <w:tcW w:w="412" w:type="pct"/>
            <w:shd w:val="clear" w:color="auto" w:fill="auto"/>
            <w:noWrap/>
            <w:vAlign w:val="center"/>
            <w:hideMark/>
          </w:tcPr>
          <w:p w14:paraId="630756CD" w14:textId="77777777" w:rsidR="00267CEA" w:rsidRPr="00E2688A" w:rsidRDefault="00267CEA" w:rsidP="00267CEA">
            <w:pPr>
              <w:jc w:val="center"/>
              <w:rPr>
                <w:color w:val="000000"/>
                <w:sz w:val="20"/>
                <w:szCs w:val="20"/>
              </w:rPr>
            </w:pPr>
            <w:r w:rsidRPr="00E2688A">
              <w:rPr>
                <w:color w:val="000000"/>
                <w:sz w:val="20"/>
                <w:szCs w:val="20"/>
              </w:rPr>
              <w:t>26,171</w:t>
            </w:r>
          </w:p>
        </w:tc>
        <w:tc>
          <w:tcPr>
            <w:tcW w:w="412" w:type="pct"/>
            <w:shd w:val="clear" w:color="auto" w:fill="auto"/>
            <w:noWrap/>
            <w:vAlign w:val="center"/>
            <w:hideMark/>
          </w:tcPr>
          <w:p w14:paraId="2B99DF4D" w14:textId="77777777" w:rsidR="00267CEA" w:rsidRPr="00E2688A" w:rsidRDefault="00267CEA" w:rsidP="00267CEA">
            <w:pPr>
              <w:jc w:val="center"/>
              <w:rPr>
                <w:color w:val="000000"/>
                <w:sz w:val="20"/>
                <w:szCs w:val="20"/>
              </w:rPr>
            </w:pPr>
            <w:r w:rsidRPr="00E2688A">
              <w:rPr>
                <w:color w:val="000000"/>
                <w:sz w:val="20"/>
                <w:szCs w:val="20"/>
              </w:rPr>
              <w:t>26,171</w:t>
            </w:r>
          </w:p>
        </w:tc>
        <w:tc>
          <w:tcPr>
            <w:tcW w:w="412" w:type="pct"/>
            <w:shd w:val="clear" w:color="auto" w:fill="auto"/>
            <w:noWrap/>
            <w:vAlign w:val="center"/>
            <w:hideMark/>
          </w:tcPr>
          <w:p w14:paraId="491844DE" w14:textId="77777777" w:rsidR="00267CEA" w:rsidRPr="00E2688A" w:rsidRDefault="00267CEA" w:rsidP="00267CEA">
            <w:pPr>
              <w:jc w:val="center"/>
              <w:rPr>
                <w:color w:val="000000"/>
                <w:sz w:val="20"/>
                <w:szCs w:val="20"/>
              </w:rPr>
            </w:pPr>
            <w:r w:rsidRPr="00E2688A">
              <w:rPr>
                <w:color w:val="000000"/>
                <w:sz w:val="20"/>
                <w:szCs w:val="20"/>
              </w:rPr>
              <w:t>26,171</w:t>
            </w:r>
          </w:p>
        </w:tc>
      </w:tr>
      <w:tr w:rsidR="00267CEA" w:rsidRPr="00E2688A" w14:paraId="3DF9D044" w14:textId="77777777" w:rsidTr="00267CEA">
        <w:trPr>
          <w:trHeight w:val="283"/>
        </w:trPr>
        <w:tc>
          <w:tcPr>
            <w:tcW w:w="1098" w:type="pct"/>
            <w:vMerge w:val="restart"/>
            <w:shd w:val="clear" w:color="auto" w:fill="auto"/>
            <w:noWrap/>
            <w:vAlign w:val="center"/>
            <w:hideMark/>
          </w:tcPr>
          <w:p w14:paraId="607B75B7" w14:textId="77777777" w:rsidR="00267CEA" w:rsidRPr="00E2688A" w:rsidRDefault="00267CEA" w:rsidP="00267CEA">
            <w:pPr>
              <w:jc w:val="center"/>
              <w:rPr>
                <w:color w:val="000000"/>
                <w:sz w:val="20"/>
                <w:szCs w:val="20"/>
              </w:rPr>
            </w:pPr>
            <w:r w:rsidRPr="00E2688A">
              <w:rPr>
                <w:color w:val="000000"/>
                <w:sz w:val="20"/>
                <w:szCs w:val="20"/>
              </w:rPr>
              <w:t>47:07:0722001:5564</w:t>
            </w:r>
          </w:p>
        </w:tc>
        <w:tc>
          <w:tcPr>
            <w:tcW w:w="604" w:type="pct"/>
            <w:shd w:val="clear" w:color="auto" w:fill="auto"/>
            <w:vAlign w:val="center"/>
            <w:hideMark/>
          </w:tcPr>
          <w:p w14:paraId="7B5FD1CE"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2600D45B" w14:textId="77777777" w:rsidR="00267CEA" w:rsidRPr="00E2688A" w:rsidRDefault="00267CEA" w:rsidP="00267CEA">
            <w:pPr>
              <w:jc w:val="center"/>
              <w:rPr>
                <w:color w:val="000000"/>
                <w:sz w:val="20"/>
                <w:szCs w:val="20"/>
              </w:rPr>
            </w:pPr>
            <w:r w:rsidRPr="00E2688A">
              <w:rPr>
                <w:color w:val="000000"/>
                <w:sz w:val="20"/>
                <w:szCs w:val="20"/>
              </w:rPr>
              <w:t>31,200</w:t>
            </w:r>
          </w:p>
        </w:tc>
        <w:tc>
          <w:tcPr>
            <w:tcW w:w="412" w:type="pct"/>
            <w:shd w:val="clear" w:color="auto" w:fill="auto"/>
            <w:noWrap/>
            <w:vAlign w:val="center"/>
            <w:hideMark/>
          </w:tcPr>
          <w:p w14:paraId="08DF7F1A" w14:textId="77777777" w:rsidR="00267CEA" w:rsidRPr="00E2688A" w:rsidRDefault="00267CEA" w:rsidP="00267CEA">
            <w:pPr>
              <w:jc w:val="center"/>
              <w:rPr>
                <w:color w:val="000000"/>
                <w:sz w:val="20"/>
                <w:szCs w:val="20"/>
              </w:rPr>
            </w:pPr>
            <w:r w:rsidRPr="00E2688A">
              <w:rPr>
                <w:color w:val="000000"/>
                <w:sz w:val="20"/>
                <w:szCs w:val="20"/>
              </w:rPr>
              <w:t>31,200</w:t>
            </w:r>
          </w:p>
        </w:tc>
        <w:tc>
          <w:tcPr>
            <w:tcW w:w="412" w:type="pct"/>
            <w:shd w:val="clear" w:color="auto" w:fill="auto"/>
            <w:noWrap/>
            <w:vAlign w:val="center"/>
            <w:hideMark/>
          </w:tcPr>
          <w:p w14:paraId="011BCC56" w14:textId="77777777" w:rsidR="00267CEA" w:rsidRPr="00E2688A" w:rsidRDefault="00267CEA" w:rsidP="00267CEA">
            <w:pPr>
              <w:jc w:val="center"/>
              <w:rPr>
                <w:color w:val="000000"/>
                <w:sz w:val="20"/>
                <w:szCs w:val="20"/>
              </w:rPr>
            </w:pPr>
            <w:r w:rsidRPr="00E2688A">
              <w:rPr>
                <w:color w:val="000000"/>
                <w:sz w:val="20"/>
                <w:szCs w:val="20"/>
              </w:rPr>
              <w:t>31,200</w:t>
            </w:r>
          </w:p>
        </w:tc>
        <w:tc>
          <w:tcPr>
            <w:tcW w:w="412" w:type="pct"/>
            <w:shd w:val="clear" w:color="auto" w:fill="auto"/>
            <w:noWrap/>
            <w:vAlign w:val="center"/>
            <w:hideMark/>
          </w:tcPr>
          <w:p w14:paraId="227AA216" w14:textId="77777777" w:rsidR="00267CEA" w:rsidRPr="00E2688A" w:rsidRDefault="00267CEA" w:rsidP="00267CEA">
            <w:pPr>
              <w:jc w:val="center"/>
              <w:rPr>
                <w:color w:val="000000"/>
                <w:sz w:val="20"/>
                <w:szCs w:val="20"/>
              </w:rPr>
            </w:pPr>
            <w:r w:rsidRPr="00E2688A">
              <w:rPr>
                <w:color w:val="000000"/>
                <w:sz w:val="20"/>
                <w:szCs w:val="20"/>
              </w:rPr>
              <w:t>31,200</w:t>
            </w:r>
          </w:p>
        </w:tc>
        <w:tc>
          <w:tcPr>
            <w:tcW w:w="412" w:type="pct"/>
            <w:shd w:val="clear" w:color="auto" w:fill="auto"/>
            <w:noWrap/>
            <w:vAlign w:val="center"/>
            <w:hideMark/>
          </w:tcPr>
          <w:p w14:paraId="55A8EB3A" w14:textId="77777777" w:rsidR="00267CEA" w:rsidRPr="00E2688A" w:rsidRDefault="00267CEA" w:rsidP="00267CEA">
            <w:pPr>
              <w:jc w:val="center"/>
              <w:rPr>
                <w:color w:val="000000"/>
                <w:sz w:val="20"/>
                <w:szCs w:val="20"/>
              </w:rPr>
            </w:pPr>
            <w:r w:rsidRPr="00E2688A">
              <w:rPr>
                <w:color w:val="000000"/>
                <w:sz w:val="20"/>
                <w:szCs w:val="20"/>
              </w:rPr>
              <w:t>31,200</w:t>
            </w:r>
          </w:p>
        </w:tc>
        <w:tc>
          <w:tcPr>
            <w:tcW w:w="412" w:type="pct"/>
            <w:shd w:val="clear" w:color="auto" w:fill="auto"/>
            <w:noWrap/>
            <w:vAlign w:val="center"/>
            <w:hideMark/>
          </w:tcPr>
          <w:p w14:paraId="4C54EF1E" w14:textId="77777777" w:rsidR="00267CEA" w:rsidRPr="00E2688A" w:rsidRDefault="00267CEA" w:rsidP="00267CEA">
            <w:pPr>
              <w:jc w:val="center"/>
              <w:rPr>
                <w:color w:val="000000"/>
                <w:sz w:val="20"/>
                <w:szCs w:val="20"/>
              </w:rPr>
            </w:pPr>
            <w:r w:rsidRPr="00E2688A">
              <w:rPr>
                <w:color w:val="000000"/>
                <w:sz w:val="20"/>
                <w:szCs w:val="20"/>
              </w:rPr>
              <w:t>31,200</w:t>
            </w:r>
          </w:p>
        </w:tc>
        <w:tc>
          <w:tcPr>
            <w:tcW w:w="412" w:type="pct"/>
            <w:shd w:val="clear" w:color="auto" w:fill="auto"/>
            <w:noWrap/>
            <w:vAlign w:val="center"/>
            <w:hideMark/>
          </w:tcPr>
          <w:p w14:paraId="7166285D" w14:textId="77777777" w:rsidR="00267CEA" w:rsidRPr="00E2688A" w:rsidRDefault="00267CEA" w:rsidP="00267CEA">
            <w:pPr>
              <w:jc w:val="center"/>
              <w:rPr>
                <w:color w:val="000000"/>
                <w:sz w:val="20"/>
                <w:szCs w:val="20"/>
              </w:rPr>
            </w:pPr>
            <w:r w:rsidRPr="00E2688A">
              <w:rPr>
                <w:color w:val="000000"/>
                <w:sz w:val="20"/>
                <w:szCs w:val="20"/>
              </w:rPr>
              <w:t>31,200</w:t>
            </w:r>
          </w:p>
        </w:tc>
        <w:tc>
          <w:tcPr>
            <w:tcW w:w="412" w:type="pct"/>
            <w:shd w:val="clear" w:color="auto" w:fill="auto"/>
            <w:noWrap/>
            <w:vAlign w:val="center"/>
            <w:hideMark/>
          </w:tcPr>
          <w:p w14:paraId="77276926" w14:textId="77777777" w:rsidR="00267CEA" w:rsidRPr="00E2688A" w:rsidRDefault="00267CEA" w:rsidP="00267CEA">
            <w:pPr>
              <w:jc w:val="center"/>
              <w:rPr>
                <w:color w:val="000000"/>
                <w:sz w:val="20"/>
                <w:szCs w:val="20"/>
              </w:rPr>
            </w:pPr>
            <w:r w:rsidRPr="00E2688A">
              <w:rPr>
                <w:color w:val="000000"/>
                <w:sz w:val="20"/>
                <w:szCs w:val="20"/>
              </w:rPr>
              <w:t>31,200</w:t>
            </w:r>
          </w:p>
        </w:tc>
      </w:tr>
      <w:tr w:rsidR="00267CEA" w:rsidRPr="00E2688A" w14:paraId="7DD5495D" w14:textId="77777777" w:rsidTr="00267CEA">
        <w:trPr>
          <w:trHeight w:val="283"/>
        </w:trPr>
        <w:tc>
          <w:tcPr>
            <w:tcW w:w="1098" w:type="pct"/>
            <w:vMerge/>
            <w:shd w:val="clear" w:color="auto" w:fill="auto"/>
            <w:vAlign w:val="center"/>
            <w:hideMark/>
          </w:tcPr>
          <w:p w14:paraId="33B7851D" w14:textId="77777777" w:rsidR="00267CEA" w:rsidRPr="00E2688A" w:rsidRDefault="00267CEA" w:rsidP="00267CEA">
            <w:pPr>
              <w:rPr>
                <w:color w:val="000000"/>
                <w:sz w:val="20"/>
                <w:szCs w:val="20"/>
              </w:rPr>
            </w:pPr>
          </w:p>
        </w:tc>
        <w:tc>
          <w:tcPr>
            <w:tcW w:w="604" w:type="pct"/>
            <w:shd w:val="clear" w:color="auto" w:fill="auto"/>
            <w:vAlign w:val="center"/>
            <w:hideMark/>
          </w:tcPr>
          <w:p w14:paraId="227A7D28"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50203648" w14:textId="77777777" w:rsidR="00267CEA" w:rsidRPr="00E2688A" w:rsidRDefault="00267CEA" w:rsidP="00267CEA">
            <w:pPr>
              <w:jc w:val="center"/>
              <w:rPr>
                <w:color w:val="000000"/>
                <w:sz w:val="20"/>
                <w:szCs w:val="20"/>
              </w:rPr>
            </w:pPr>
            <w:r w:rsidRPr="00E2688A">
              <w:rPr>
                <w:color w:val="000000"/>
                <w:sz w:val="20"/>
                <w:szCs w:val="20"/>
              </w:rPr>
              <w:t>21,840</w:t>
            </w:r>
          </w:p>
        </w:tc>
        <w:tc>
          <w:tcPr>
            <w:tcW w:w="412" w:type="pct"/>
            <w:shd w:val="clear" w:color="auto" w:fill="auto"/>
            <w:noWrap/>
            <w:vAlign w:val="center"/>
            <w:hideMark/>
          </w:tcPr>
          <w:p w14:paraId="7ECF3E52" w14:textId="77777777" w:rsidR="00267CEA" w:rsidRPr="00E2688A" w:rsidRDefault="00267CEA" w:rsidP="00267CEA">
            <w:pPr>
              <w:jc w:val="center"/>
              <w:rPr>
                <w:color w:val="000000"/>
                <w:sz w:val="20"/>
                <w:szCs w:val="20"/>
              </w:rPr>
            </w:pPr>
            <w:r w:rsidRPr="00E2688A">
              <w:rPr>
                <w:color w:val="000000"/>
                <w:sz w:val="20"/>
                <w:szCs w:val="20"/>
              </w:rPr>
              <w:t>21,840</w:t>
            </w:r>
          </w:p>
        </w:tc>
        <w:tc>
          <w:tcPr>
            <w:tcW w:w="412" w:type="pct"/>
            <w:shd w:val="clear" w:color="auto" w:fill="auto"/>
            <w:noWrap/>
            <w:vAlign w:val="center"/>
            <w:hideMark/>
          </w:tcPr>
          <w:p w14:paraId="6F96CBA5" w14:textId="77777777" w:rsidR="00267CEA" w:rsidRPr="00E2688A" w:rsidRDefault="00267CEA" w:rsidP="00267CEA">
            <w:pPr>
              <w:jc w:val="center"/>
              <w:rPr>
                <w:color w:val="000000"/>
                <w:sz w:val="20"/>
                <w:szCs w:val="20"/>
              </w:rPr>
            </w:pPr>
            <w:r w:rsidRPr="00E2688A">
              <w:rPr>
                <w:color w:val="000000"/>
                <w:sz w:val="20"/>
                <w:szCs w:val="20"/>
              </w:rPr>
              <w:t>21,840</w:t>
            </w:r>
          </w:p>
        </w:tc>
        <w:tc>
          <w:tcPr>
            <w:tcW w:w="412" w:type="pct"/>
            <w:shd w:val="clear" w:color="auto" w:fill="auto"/>
            <w:noWrap/>
            <w:vAlign w:val="center"/>
            <w:hideMark/>
          </w:tcPr>
          <w:p w14:paraId="070F5C86" w14:textId="77777777" w:rsidR="00267CEA" w:rsidRPr="00E2688A" w:rsidRDefault="00267CEA" w:rsidP="00267CEA">
            <w:pPr>
              <w:jc w:val="center"/>
              <w:rPr>
                <w:color w:val="000000"/>
                <w:sz w:val="20"/>
                <w:szCs w:val="20"/>
              </w:rPr>
            </w:pPr>
            <w:r w:rsidRPr="00E2688A">
              <w:rPr>
                <w:color w:val="000000"/>
                <w:sz w:val="20"/>
                <w:szCs w:val="20"/>
              </w:rPr>
              <w:t>21,840</w:t>
            </w:r>
          </w:p>
        </w:tc>
        <w:tc>
          <w:tcPr>
            <w:tcW w:w="412" w:type="pct"/>
            <w:shd w:val="clear" w:color="auto" w:fill="auto"/>
            <w:noWrap/>
            <w:vAlign w:val="center"/>
            <w:hideMark/>
          </w:tcPr>
          <w:p w14:paraId="735D4396" w14:textId="77777777" w:rsidR="00267CEA" w:rsidRPr="00E2688A" w:rsidRDefault="00267CEA" w:rsidP="00267CEA">
            <w:pPr>
              <w:jc w:val="center"/>
              <w:rPr>
                <w:color w:val="000000"/>
                <w:sz w:val="20"/>
                <w:szCs w:val="20"/>
              </w:rPr>
            </w:pPr>
            <w:r w:rsidRPr="00E2688A">
              <w:rPr>
                <w:color w:val="000000"/>
                <w:sz w:val="20"/>
                <w:szCs w:val="20"/>
              </w:rPr>
              <w:t>21,840</w:t>
            </w:r>
          </w:p>
        </w:tc>
        <w:tc>
          <w:tcPr>
            <w:tcW w:w="412" w:type="pct"/>
            <w:shd w:val="clear" w:color="auto" w:fill="auto"/>
            <w:noWrap/>
            <w:vAlign w:val="center"/>
            <w:hideMark/>
          </w:tcPr>
          <w:p w14:paraId="5BF6D990" w14:textId="77777777" w:rsidR="00267CEA" w:rsidRPr="00E2688A" w:rsidRDefault="00267CEA" w:rsidP="00267CEA">
            <w:pPr>
              <w:jc w:val="center"/>
              <w:rPr>
                <w:color w:val="000000"/>
                <w:sz w:val="20"/>
                <w:szCs w:val="20"/>
              </w:rPr>
            </w:pPr>
            <w:r w:rsidRPr="00E2688A">
              <w:rPr>
                <w:color w:val="000000"/>
                <w:sz w:val="20"/>
                <w:szCs w:val="20"/>
              </w:rPr>
              <w:t>21,840</w:t>
            </w:r>
          </w:p>
        </w:tc>
        <w:tc>
          <w:tcPr>
            <w:tcW w:w="412" w:type="pct"/>
            <w:shd w:val="clear" w:color="auto" w:fill="auto"/>
            <w:noWrap/>
            <w:vAlign w:val="center"/>
            <w:hideMark/>
          </w:tcPr>
          <w:p w14:paraId="28053DC2" w14:textId="77777777" w:rsidR="00267CEA" w:rsidRPr="00E2688A" w:rsidRDefault="00267CEA" w:rsidP="00267CEA">
            <w:pPr>
              <w:jc w:val="center"/>
              <w:rPr>
                <w:color w:val="000000"/>
                <w:sz w:val="20"/>
                <w:szCs w:val="20"/>
              </w:rPr>
            </w:pPr>
            <w:r w:rsidRPr="00E2688A">
              <w:rPr>
                <w:color w:val="000000"/>
                <w:sz w:val="20"/>
                <w:szCs w:val="20"/>
              </w:rPr>
              <w:t>21,840</w:t>
            </w:r>
          </w:p>
        </w:tc>
        <w:tc>
          <w:tcPr>
            <w:tcW w:w="412" w:type="pct"/>
            <w:shd w:val="clear" w:color="auto" w:fill="auto"/>
            <w:noWrap/>
            <w:vAlign w:val="center"/>
            <w:hideMark/>
          </w:tcPr>
          <w:p w14:paraId="6C1F0A26" w14:textId="77777777" w:rsidR="00267CEA" w:rsidRPr="00E2688A" w:rsidRDefault="00267CEA" w:rsidP="00267CEA">
            <w:pPr>
              <w:jc w:val="center"/>
              <w:rPr>
                <w:color w:val="000000"/>
                <w:sz w:val="20"/>
                <w:szCs w:val="20"/>
              </w:rPr>
            </w:pPr>
            <w:r w:rsidRPr="00E2688A">
              <w:rPr>
                <w:color w:val="000000"/>
                <w:sz w:val="20"/>
                <w:szCs w:val="20"/>
              </w:rPr>
              <w:t>21,840</w:t>
            </w:r>
          </w:p>
        </w:tc>
      </w:tr>
      <w:tr w:rsidR="00267CEA" w:rsidRPr="00E2688A" w14:paraId="2F03F063" w14:textId="77777777" w:rsidTr="00267CEA">
        <w:trPr>
          <w:trHeight w:val="283"/>
        </w:trPr>
        <w:tc>
          <w:tcPr>
            <w:tcW w:w="1098" w:type="pct"/>
            <w:vMerge/>
            <w:shd w:val="clear" w:color="auto" w:fill="auto"/>
            <w:vAlign w:val="center"/>
            <w:hideMark/>
          </w:tcPr>
          <w:p w14:paraId="7A6C74D6" w14:textId="77777777" w:rsidR="00267CEA" w:rsidRPr="00E2688A" w:rsidRDefault="00267CEA" w:rsidP="00267CEA">
            <w:pPr>
              <w:rPr>
                <w:color w:val="000000"/>
                <w:sz w:val="20"/>
                <w:szCs w:val="20"/>
              </w:rPr>
            </w:pPr>
          </w:p>
        </w:tc>
        <w:tc>
          <w:tcPr>
            <w:tcW w:w="604" w:type="pct"/>
            <w:shd w:val="clear" w:color="auto" w:fill="auto"/>
            <w:vAlign w:val="center"/>
            <w:hideMark/>
          </w:tcPr>
          <w:p w14:paraId="2DCB1FEB"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64943CAE" w14:textId="77777777" w:rsidR="00267CEA" w:rsidRPr="00E2688A" w:rsidRDefault="00267CEA" w:rsidP="00267CEA">
            <w:pPr>
              <w:jc w:val="center"/>
              <w:rPr>
                <w:color w:val="000000"/>
                <w:sz w:val="20"/>
                <w:szCs w:val="20"/>
              </w:rPr>
            </w:pPr>
            <w:r w:rsidRPr="00E2688A">
              <w:rPr>
                <w:color w:val="000000"/>
                <w:sz w:val="20"/>
                <w:szCs w:val="20"/>
              </w:rPr>
              <w:t>9,360</w:t>
            </w:r>
          </w:p>
        </w:tc>
        <w:tc>
          <w:tcPr>
            <w:tcW w:w="412" w:type="pct"/>
            <w:shd w:val="clear" w:color="auto" w:fill="auto"/>
            <w:noWrap/>
            <w:vAlign w:val="center"/>
            <w:hideMark/>
          </w:tcPr>
          <w:p w14:paraId="25E8D5E6" w14:textId="77777777" w:rsidR="00267CEA" w:rsidRPr="00E2688A" w:rsidRDefault="00267CEA" w:rsidP="00267CEA">
            <w:pPr>
              <w:jc w:val="center"/>
              <w:rPr>
                <w:color w:val="000000"/>
                <w:sz w:val="20"/>
                <w:szCs w:val="20"/>
              </w:rPr>
            </w:pPr>
            <w:r w:rsidRPr="00E2688A">
              <w:rPr>
                <w:color w:val="000000"/>
                <w:sz w:val="20"/>
                <w:szCs w:val="20"/>
              </w:rPr>
              <w:t>9,360</w:t>
            </w:r>
          </w:p>
        </w:tc>
        <w:tc>
          <w:tcPr>
            <w:tcW w:w="412" w:type="pct"/>
            <w:shd w:val="clear" w:color="auto" w:fill="auto"/>
            <w:noWrap/>
            <w:vAlign w:val="center"/>
            <w:hideMark/>
          </w:tcPr>
          <w:p w14:paraId="7062A79A" w14:textId="77777777" w:rsidR="00267CEA" w:rsidRPr="00E2688A" w:rsidRDefault="00267CEA" w:rsidP="00267CEA">
            <w:pPr>
              <w:jc w:val="center"/>
              <w:rPr>
                <w:color w:val="000000"/>
                <w:sz w:val="20"/>
                <w:szCs w:val="20"/>
              </w:rPr>
            </w:pPr>
            <w:r w:rsidRPr="00E2688A">
              <w:rPr>
                <w:color w:val="000000"/>
                <w:sz w:val="20"/>
                <w:szCs w:val="20"/>
              </w:rPr>
              <w:t>9,360</w:t>
            </w:r>
          </w:p>
        </w:tc>
        <w:tc>
          <w:tcPr>
            <w:tcW w:w="412" w:type="pct"/>
            <w:shd w:val="clear" w:color="auto" w:fill="auto"/>
            <w:noWrap/>
            <w:vAlign w:val="center"/>
            <w:hideMark/>
          </w:tcPr>
          <w:p w14:paraId="13C4B0FD" w14:textId="77777777" w:rsidR="00267CEA" w:rsidRPr="00E2688A" w:rsidRDefault="00267CEA" w:rsidP="00267CEA">
            <w:pPr>
              <w:jc w:val="center"/>
              <w:rPr>
                <w:color w:val="000000"/>
                <w:sz w:val="20"/>
                <w:szCs w:val="20"/>
              </w:rPr>
            </w:pPr>
            <w:r w:rsidRPr="00E2688A">
              <w:rPr>
                <w:color w:val="000000"/>
                <w:sz w:val="20"/>
                <w:szCs w:val="20"/>
              </w:rPr>
              <w:t>9,360</w:t>
            </w:r>
          </w:p>
        </w:tc>
        <w:tc>
          <w:tcPr>
            <w:tcW w:w="412" w:type="pct"/>
            <w:shd w:val="clear" w:color="auto" w:fill="auto"/>
            <w:noWrap/>
            <w:vAlign w:val="center"/>
            <w:hideMark/>
          </w:tcPr>
          <w:p w14:paraId="7BC69F11" w14:textId="77777777" w:rsidR="00267CEA" w:rsidRPr="00E2688A" w:rsidRDefault="00267CEA" w:rsidP="00267CEA">
            <w:pPr>
              <w:jc w:val="center"/>
              <w:rPr>
                <w:color w:val="000000"/>
                <w:sz w:val="20"/>
                <w:szCs w:val="20"/>
              </w:rPr>
            </w:pPr>
            <w:r w:rsidRPr="00E2688A">
              <w:rPr>
                <w:color w:val="000000"/>
                <w:sz w:val="20"/>
                <w:szCs w:val="20"/>
              </w:rPr>
              <w:t>9,360</w:t>
            </w:r>
          </w:p>
        </w:tc>
        <w:tc>
          <w:tcPr>
            <w:tcW w:w="412" w:type="pct"/>
            <w:shd w:val="clear" w:color="auto" w:fill="auto"/>
            <w:noWrap/>
            <w:vAlign w:val="center"/>
            <w:hideMark/>
          </w:tcPr>
          <w:p w14:paraId="0DD1421F" w14:textId="77777777" w:rsidR="00267CEA" w:rsidRPr="00E2688A" w:rsidRDefault="00267CEA" w:rsidP="00267CEA">
            <w:pPr>
              <w:jc w:val="center"/>
              <w:rPr>
                <w:color w:val="000000"/>
                <w:sz w:val="20"/>
                <w:szCs w:val="20"/>
              </w:rPr>
            </w:pPr>
            <w:r w:rsidRPr="00E2688A">
              <w:rPr>
                <w:color w:val="000000"/>
                <w:sz w:val="20"/>
                <w:szCs w:val="20"/>
              </w:rPr>
              <w:t>9,360</w:t>
            </w:r>
          </w:p>
        </w:tc>
        <w:tc>
          <w:tcPr>
            <w:tcW w:w="412" w:type="pct"/>
            <w:shd w:val="clear" w:color="auto" w:fill="auto"/>
            <w:noWrap/>
            <w:vAlign w:val="center"/>
            <w:hideMark/>
          </w:tcPr>
          <w:p w14:paraId="2FE244F4" w14:textId="77777777" w:rsidR="00267CEA" w:rsidRPr="00E2688A" w:rsidRDefault="00267CEA" w:rsidP="00267CEA">
            <w:pPr>
              <w:jc w:val="center"/>
              <w:rPr>
                <w:color w:val="000000"/>
                <w:sz w:val="20"/>
                <w:szCs w:val="20"/>
              </w:rPr>
            </w:pPr>
            <w:r w:rsidRPr="00E2688A">
              <w:rPr>
                <w:color w:val="000000"/>
                <w:sz w:val="20"/>
                <w:szCs w:val="20"/>
              </w:rPr>
              <w:t>9,360</w:t>
            </w:r>
          </w:p>
        </w:tc>
        <w:tc>
          <w:tcPr>
            <w:tcW w:w="412" w:type="pct"/>
            <w:shd w:val="clear" w:color="auto" w:fill="auto"/>
            <w:noWrap/>
            <w:vAlign w:val="center"/>
            <w:hideMark/>
          </w:tcPr>
          <w:p w14:paraId="167C0621" w14:textId="77777777" w:rsidR="00267CEA" w:rsidRPr="00E2688A" w:rsidRDefault="00267CEA" w:rsidP="00267CEA">
            <w:pPr>
              <w:jc w:val="center"/>
              <w:rPr>
                <w:color w:val="000000"/>
                <w:sz w:val="20"/>
                <w:szCs w:val="20"/>
              </w:rPr>
            </w:pPr>
            <w:r w:rsidRPr="00E2688A">
              <w:rPr>
                <w:color w:val="000000"/>
                <w:sz w:val="20"/>
                <w:szCs w:val="20"/>
              </w:rPr>
              <w:t>9,360</w:t>
            </w:r>
          </w:p>
        </w:tc>
      </w:tr>
      <w:tr w:rsidR="00267CEA" w:rsidRPr="00E2688A" w14:paraId="23E91B2B" w14:textId="77777777" w:rsidTr="00267CEA">
        <w:trPr>
          <w:trHeight w:val="283"/>
        </w:trPr>
        <w:tc>
          <w:tcPr>
            <w:tcW w:w="1098" w:type="pct"/>
            <w:vMerge w:val="restart"/>
            <w:shd w:val="clear" w:color="auto" w:fill="auto"/>
            <w:noWrap/>
            <w:vAlign w:val="center"/>
            <w:hideMark/>
          </w:tcPr>
          <w:p w14:paraId="4529DBFC" w14:textId="77777777" w:rsidR="00267CEA" w:rsidRPr="00E2688A" w:rsidRDefault="00267CEA" w:rsidP="00267CEA">
            <w:pPr>
              <w:jc w:val="center"/>
              <w:rPr>
                <w:color w:val="000000"/>
                <w:sz w:val="20"/>
                <w:szCs w:val="20"/>
              </w:rPr>
            </w:pPr>
            <w:r w:rsidRPr="00E2688A">
              <w:rPr>
                <w:color w:val="000000"/>
                <w:sz w:val="20"/>
                <w:szCs w:val="20"/>
              </w:rPr>
              <w:t>47:07:0722001</w:t>
            </w:r>
          </w:p>
        </w:tc>
        <w:tc>
          <w:tcPr>
            <w:tcW w:w="604" w:type="pct"/>
            <w:shd w:val="clear" w:color="auto" w:fill="auto"/>
            <w:vAlign w:val="center"/>
            <w:hideMark/>
          </w:tcPr>
          <w:p w14:paraId="71E91A1A"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169B4332" w14:textId="77777777" w:rsidR="00267CEA" w:rsidRPr="00E2688A" w:rsidRDefault="00267CEA" w:rsidP="00267CEA">
            <w:pPr>
              <w:jc w:val="center"/>
              <w:rPr>
                <w:color w:val="000000"/>
                <w:sz w:val="20"/>
                <w:szCs w:val="20"/>
              </w:rPr>
            </w:pPr>
            <w:r w:rsidRPr="00E2688A">
              <w:rPr>
                <w:color w:val="000000"/>
                <w:sz w:val="20"/>
                <w:szCs w:val="20"/>
              </w:rPr>
              <w:t>517,120</w:t>
            </w:r>
          </w:p>
        </w:tc>
        <w:tc>
          <w:tcPr>
            <w:tcW w:w="412" w:type="pct"/>
            <w:shd w:val="clear" w:color="auto" w:fill="auto"/>
            <w:noWrap/>
            <w:vAlign w:val="center"/>
            <w:hideMark/>
          </w:tcPr>
          <w:p w14:paraId="5D6D906E" w14:textId="77777777" w:rsidR="00267CEA" w:rsidRPr="00E2688A" w:rsidRDefault="00267CEA" w:rsidP="00267CEA">
            <w:pPr>
              <w:jc w:val="center"/>
              <w:rPr>
                <w:color w:val="000000"/>
                <w:sz w:val="20"/>
                <w:szCs w:val="20"/>
              </w:rPr>
            </w:pPr>
            <w:r w:rsidRPr="00E2688A">
              <w:rPr>
                <w:color w:val="000000"/>
                <w:sz w:val="20"/>
                <w:szCs w:val="20"/>
              </w:rPr>
              <w:t>1034,240</w:t>
            </w:r>
          </w:p>
        </w:tc>
        <w:tc>
          <w:tcPr>
            <w:tcW w:w="412" w:type="pct"/>
            <w:shd w:val="clear" w:color="auto" w:fill="auto"/>
            <w:noWrap/>
            <w:vAlign w:val="center"/>
            <w:hideMark/>
          </w:tcPr>
          <w:p w14:paraId="4F4ABFCD" w14:textId="77777777" w:rsidR="00267CEA" w:rsidRPr="00E2688A" w:rsidRDefault="00267CEA" w:rsidP="00267CEA">
            <w:pPr>
              <w:jc w:val="center"/>
              <w:rPr>
                <w:color w:val="000000"/>
                <w:sz w:val="20"/>
                <w:szCs w:val="20"/>
              </w:rPr>
            </w:pPr>
            <w:r w:rsidRPr="00E2688A">
              <w:rPr>
                <w:color w:val="000000"/>
                <w:sz w:val="20"/>
                <w:szCs w:val="20"/>
              </w:rPr>
              <w:t>1551,360</w:t>
            </w:r>
          </w:p>
        </w:tc>
        <w:tc>
          <w:tcPr>
            <w:tcW w:w="412" w:type="pct"/>
            <w:shd w:val="clear" w:color="auto" w:fill="auto"/>
            <w:noWrap/>
            <w:vAlign w:val="center"/>
            <w:hideMark/>
          </w:tcPr>
          <w:p w14:paraId="01ACEE46" w14:textId="77777777" w:rsidR="00267CEA" w:rsidRPr="00E2688A" w:rsidRDefault="00267CEA" w:rsidP="00267CEA">
            <w:pPr>
              <w:jc w:val="center"/>
              <w:rPr>
                <w:color w:val="000000"/>
                <w:sz w:val="20"/>
                <w:szCs w:val="20"/>
              </w:rPr>
            </w:pPr>
            <w:r w:rsidRPr="00E2688A">
              <w:rPr>
                <w:color w:val="000000"/>
                <w:sz w:val="20"/>
                <w:szCs w:val="20"/>
              </w:rPr>
              <w:t>2068,480</w:t>
            </w:r>
          </w:p>
        </w:tc>
        <w:tc>
          <w:tcPr>
            <w:tcW w:w="412" w:type="pct"/>
            <w:shd w:val="clear" w:color="auto" w:fill="auto"/>
            <w:noWrap/>
            <w:vAlign w:val="center"/>
            <w:hideMark/>
          </w:tcPr>
          <w:p w14:paraId="623D9BE4" w14:textId="77777777" w:rsidR="00267CEA" w:rsidRPr="00E2688A" w:rsidRDefault="00267CEA" w:rsidP="00267CEA">
            <w:pPr>
              <w:jc w:val="center"/>
              <w:rPr>
                <w:color w:val="000000"/>
                <w:sz w:val="20"/>
                <w:szCs w:val="20"/>
              </w:rPr>
            </w:pPr>
            <w:r w:rsidRPr="00E2688A">
              <w:rPr>
                <w:color w:val="000000"/>
                <w:sz w:val="20"/>
                <w:szCs w:val="20"/>
              </w:rPr>
              <w:t>2585,600</w:t>
            </w:r>
          </w:p>
        </w:tc>
        <w:tc>
          <w:tcPr>
            <w:tcW w:w="412" w:type="pct"/>
            <w:shd w:val="clear" w:color="auto" w:fill="auto"/>
            <w:noWrap/>
            <w:vAlign w:val="center"/>
            <w:hideMark/>
          </w:tcPr>
          <w:p w14:paraId="709256F7" w14:textId="77777777" w:rsidR="00267CEA" w:rsidRPr="00E2688A" w:rsidRDefault="00267CEA" w:rsidP="00267CEA">
            <w:pPr>
              <w:jc w:val="center"/>
              <w:rPr>
                <w:color w:val="000000"/>
                <w:sz w:val="20"/>
                <w:szCs w:val="20"/>
              </w:rPr>
            </w:pPr>
            <w:r w:rsidRPr="00E2688A">
              <w:rPr>
                <w:color w:val="000000"/>
                <w:sz w:val="20"/>
                <w:szCs w:val="20"/>
              </w:rPr>
              <w:t>2585,600</w:t>
            </w:r>
          </w:p>
        </w:tc>
        <w:tc>
          <w:tcPr>
            <w:tcW w:w="412" w:type="pct"/>
            <w:shd w:val="clear" w:color="auto" w:fill="auto"/>
            <w:noWrap/>
            <w:vAlign w:val="center"/>
            <w:hideMark/>
          </w:tcPr>
          <w:p w14:paraId="391F2A1B" w14:textId="77777777" w:rsidR="00267CEA" w:rsidRPr="00E2688A" w:rsidRDefault="00267CEA" w:rsidP="00267CEA">
            <w:pPr>
              <w:jc w:val="center"/>
              <w:rPr>
                <w:color w:val="000000"/>
                <w:sz w:val="20"/>
                <w:szCs w:val="20"/>
              </w:rPr>
            </w:pPr>
            <w:r w:rsidRPr="00E2688A">
              <w:rPr>
                <w:color w:val="000000"/>
                <w:sz w:val="20"/>
                <w:szCs w:val="20"/>
              </w:rPr>
              <w:t>2585,600</w:t>
            </w:r>
          </w:p>
        </w:tc>
        <w:tc>
          <w:tcPr>
            <w:tcW w:w="412" w:type="pct"/>
            <w:shd w:val="clear" w:color="auto" w:fill="auto"/>
            <w:noWrap/>
            <w:vAlign w:val="center"/>
            <w:hideMark/>
          </w:tcPr>
          <w:p w14:paraId="7B9F28B1" w14:textId="77777777" w:rsidR="00267CEA" w:rsidRPr="00E2688A" w:rsidRDefault="00267CEA" w:rsidP="00267CEA">
            <w:pPr>
              <w:jc w:val="center"/>
              <w:rPr>
                <w:color w:val="000000"/>
                <w:sz w:val="20"/>
                <w:szCs w:val="20"/>
              </w:rPr>
            </w:pPr>
            <w:r w:rsidRPr="00E2688A">
              <w:rPr>
                <w:color w:val="000000"/>
                <w:sz w:val="20"/>
                <w:szCs w:val="20"/>
              </w:rPr>
              <w:t>2585,600</w:t>
            </w:r>
          </w:p>
        </w:tc>
      </w:tr>
      <w:tr w:rsidR="00267CEA" w:rsidRPr="00E2688A" w14:paraId="354C5DC4" w14:textId="77777777" w:rsidTr="00267CEA">
        <w:trPr>
          <w:trHeight w:val="283"/>
        </w:trPr>
        <w:tc>
          <w:tcPr>
            <w:tcW w:w="1098" w:type="pct"/>
            <w:vMerge/>
            <w:shd w:val="clear" w:color="auto" w:fill="auto"/>
            <w:vAlign w:val="center"/>
            <w:hideMark/>
          </w:tcPr>
          <w:p w14:paraId="40C406AE" w14:textId="77777777" w:rsidR="00267CEA" w:rsidRPr="00E2688A" w:rsidRDefault="00267CEA" w:rsidP="00267CEA">
            <w:pPr>
              <w:rPr>
                <w:color w:val="000000"/>
                <w:sz w:val="20"/>
                <w:szCs w:val="20"/>
              </w:rPr>
            </w:pPr>
          </w:p>
        </w:tc>
        <w:tc>
          <w:tcPr>
            <w:tcW w:w="604" w:type="pct"/>
            <w:shd w:val="clear" w:color="auto" w:fill="auto"/>
            <w:vAlign w:val="center"/>
            <w:hideMark/>
          </w:tcPr>
          <w:p w14:paraId="3B4114AF"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4AC33E63" w14:textId="77777777" w:rsidR="00267CEA" w:rsidRPr="00E2688A" w:rsidRDefault="00267CEA" w:rsidP="00267CEA">
            <w:pPr>
              <w:jc w:val="center"/>
              <w:rPr>
                <w:color w:val="000000"/>
                <w:sz w:val="20"/>
                <w:szCs w:val="20"/>
              </w:rPr>
            </w:pPr>
            <w:r w:rsidRPr="00E2688A">
              <w:rPr>
                <w:color w:val="000000"/>
                <w:sz w:val="20"/>
                <w:szCs w:val="20"/>
              </w:rPr>
              <w:t>418,867</w:t>
            </w:r>
          </w:p>
        </w:tc>
        <w:tc>
          <w:tcPr>
            <w:tcW w:w="412" w:type="pct"/>
            <w:shd w:val="clear" w:color="auto" w:fill="auto"/>
            <w:noWrap/>
            <w:vAlign w:val="center"/>
            <w:hideMark/>
          </w:tcPr>
          <w:p w14:paraId="3F3D3A60" w14:textId="77777777" w:rsidR="00267CEA" w:rsidRPr="00E2688A" w:rsidRDefault="00267CEA" w:rsidP="00267CEA">
            <w:pPr>
              <w:jc w:val="center"/>
              <w:rPr>
                <w:color w:val="000000"/>
                <w:sz w:val="20"/>
                <w:szCs w:val="20"/>
              </w:rPr>
            </w:pPr>
            <w:r w:rsidRPr="00E2688A">
              <w:rPr>
                <w:color w:val="000000"/>
                <w:sz w:val="20"/>
                <w:szCs w:val="20"/>
              </w:rPr>
              <w:t>837,734</w:t>
            </w:r>
          </w:p>
        </w:tc>
        <w:tc>
          <w:tcPr>
            <w:tcW w:w="412" w:type="pct"/>
            <w:shd w:val="clear" w:color="auto" w:fill="auto"/>
            <w:noWrap/>
            <w:vAlign w:val="center"/>
            <w:hideMark/>
          </w:tcPr>
          <w:p w14:paraId="2AF5499F" w14:textId="77777777" w:rsidR="00267CEA" w:rsidRPr="00E2688A" w:rsidRDefault="00267CEA" w:rsidP="00267CEA">
            <w:pPr>
              <w:jc w:val="center"/>
              <w:rPr>
                <w:color w:val="000000"/>
                <w:sz w:val="20"/>
                <w:szCs w:val="20"/>
              </w:rPr>
            </w:pPr>
            <w:r w:rsidRPr="00E2688A">
              <w:rPr>
                <w:color w:val="000000"/>
                <w:sz w:val="20"/>
                <w:szCs w:val="20"/>
              </w:rPr>
              <w:t>1256,602</w:t>
            </w:r>
          </w:p>
        </w:tc>
        <w:tc>
          <w:tcPr>
            <w:tcW w:w="412" w:type="pct"/>
            <w:shd w:val="clear" w:color="auto" w:fill="auto"/>
            <w:noWrap/>
            <w:vAlign w:val="center"/>
            <w:hideMark/>
          </w:tcPr>
          <w:p w14:paraId="1F161CF3" w14:textId="77777777" w:rsidR="00267CEA" w:rsidRPr="00E2688A" w:rsidRDefault="00267CEA" w:rsidP="00267CEA">
            <w:pPr>
              <w:jc w:val="center"/>
              <w:rPr>
                <w:color w:val="000000"/>
                <w:sz w:val="20"/>
                <w:szCs w:val="20"/>
              </w:rPr>
            </w:pPr>
            <w:r w:rsidRPr="00E2688A">
              <w:rPr>
                <w:color w:val="000000"/>
                <w:sz w:val="20"/>
                <w:szCs w:val="20"/>
              </w:rPr>
              <w:t>1675,469</w:t>
            </w:r>
          </w:p>
        </w:tc>
        <w:tc>
          <w:tcPr>
            <w:tcW w:w="412" w:type="pct"/>
            <w:shd w:val="clear" w:color="auto" w:fill="auto"/>
            <w:noWrap/>
            <w:vAlign w:val="center"/>
            <w:hideMark/>
          </w:tcPr>
          <w:p w14:paraId="2E6154FE" w14:textId="77777777" w:rsidR="00267CEA" w:rsidRPr="00E2688A" w:rsidRDefault="00267CEA" w:rsidP="00267CEA">
            <w:pPr>
              <w:jc w:val="center"/>
              <w:rPr>
                <w:color w:val="000000"/>
                <w:sz w:val="20"/>
                <w:szCs w:val="20"/>
              </w:rPr>
            </w:pPr>
            <w:r w:rsidRPr="00E2688A">
              <w:rPr>
                <w:color w:val="000000"/>
                <w:sz w:val="20"/>
                <w:szCs w:val="20"/>
              </w:rPr>
              <w:t>2094,336</w:t>
            </w:r>
          </w:p>
        </w:tc>
        <w:tc>
          <w:tcPr>
            <w:tcW w:w="412" w:type="pct"/>
            <w:shd w:val="clear" w:color="auto" w:fill="auto"/>
            <w:noWrap/>
            <w:vAlign w:val="center"/>
            <w:hideMark/>
          </w:tcPr>
          <w:p w14:paraId="67066F62" w14:textId="77777777" w:rsidR="00267CEA" w:rsidRPr="00E2688A" w:rsidRDefault="00267CEA" w:rsidP="00267CEA">
            <w:pPr>
              <w:jc w:val="center"/>
              <w:rPr>
                <w:color w:val="000000"/>
                <w:sz w:val="20"/>
                <w:szCs w:val="20"/>
              </w:rPr>
            </w:pPr>
            <w:r w:rsidRPr="00E2688A">
              <w:rPr>
                <w:color w:val="000000"/>
                <w:sz w:val="20"/>
                <w:szCs w:val="20"/>
              </w:rPr>
              <w:t>2094,336</w:t>
            </w:r>
          </w:p>
        </w:tc>
        <w:tc>
          <w:tcPr>
            <w:tcW w:w="412" w:type="pct"/>
            <w:shd w:val="clear" w:color="auto" w:fill="auto"/>
            <w:noWrap/>
            <w:vAlign w:val="center"/>
            <w:hideMark/>
          </w:tcPr>
          <w:p w14:paraId="7CEBFE01" w14:textId="77777777" w:rsidR="00267CEA" w:rsidRPr="00E2688A" w:rsidRDefault="00267CEA" w:rsidP="00267CEA">
            <w:pPr>
              <w:jc w:val="center"/>
              <w:rPr>
                <w:color w:val="000000"/>
                <w:sz w:val="20"/>
                <w:szCs w:val="20"/>
              </w:rPr>
            </w:pPr>
            <w:r w:rsidRPr="00E2688A">
              <w:rPr>
                <w:color w:val="000000"/>
                <w:sz w:val="20"/>
                <w:szCs w:val="20"/>
              </w:rPr>
              <w:t>2094,336</w:t>
            </w:r>
          </w:p>
        </w:tc>
        <w:tc>
          <w:tcPr>
            <w:tcW w:w="412" w:type="pct"/>
            <w:shd w:val="clear" w:color="auto" w:fill="auto"/>
            <w:noWrap/>
            <w:vAlign w:val="center"/>
            <w:hideMark/>
          </w:tcPr>
          <w:p w14:paraId="047C72CA" w14:textId="77777777" w:rsidR="00267CEA" w:rsidRPr="00E2688A" w:rsidRDefault="00267CEA" w:rsidP="00267CEA">
            <w:pPr>
              <w:jc w:val="center"/>
              <w:rPr>
                <w:color w:val="000000"/>
                <w:sz w:val="20"/>
                <w:szCs w:val="20"/>
              </w:rPr>
            </w:pPr>
            <w:r w:rsidRPr="00E2688A">
              <w:rPr>
                <w:color w:val="000000"/>
                <w:sz w:val="20"/>
                <w:szCs w:val="20"/>
              </w:rPr>
              <w:t>2094,336</w:t>
            </w:r>
          </w:p>
        </w:tc>
      </w:tr>
      <w:tr w:rsidR="00267CEA" w:rsidRPr="00E2688A" w14:paraId="3F7571C4" w14:textId="77777777" w:rsidTr="00267CEA">
        <w:trPr>
          <w:trHeight w:val="283"/>
        </w:trPr>
        <w:tc>
          <w:tcPr>
            <w:tcW w:w="1098" w:type="pct"/>
            <w:vMerge/>
            <w:shd w:val="clear" w:color="auto" w:fill="auto"/>
            <w:vAlign w:val="center"/>
            <w:hideMark/>
          </w:tcPr>
          <w:p w14:paraId="4DB5EC63" w14:textId="77777777" w:rsidR="00267CEA" w:rsidRPr="00E2688A" w:rsidRDefault="00267CEA" w:rsidP="00267CEA">
            <w:pPr>
              <w:rPr>
                <w:color w:val="000000"/>
                <w:sz w:val="20"/>
                <w:szCs w:val="20"/>
              </w:rPr>
            </w:pPr>
          </w:p>
        </w:tc>
        <w:tc>
          <w:tcPr>
            <w:tcW w:w="604" w:type="pct"/>
            <w:shd w:val="clear" w:color="auto" w:fill="auto"/>
            <w:vAlign w:val="center"/>
            <w:hideMark/>
          </w:tcPr>
          <w:p w14:paraId="573A770B"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78F5BC1B" w14:textId="77777777" w:rsidR="00267CEA" w:rsidRPr="00E2688A" w:rsidRDefault="00267CEA" w:rsidP="00267CEA">
            <w:pPr>
              <w:jc w:val="center"/>
              <w:rPr>
                <w:color w:val="000000"/>
                <w:sz w:val="20"/>
                <w:szCs w:val="20"/>
              </w:rPr>
            </w:pPr>
            <w:r w:rsidRPr="00E2688A">
              <w:rPr>
                <w:color w:val="000000"/>
                <w:sz w:val="20"/>
                <w:szCs w:val="20"/>
              </w:rPr>
              <w:t>98,253</w:t>
            </w:r>
          </w:p>
        </w:tc>
        <w:tc>
          <w:tcPr>
            <w:tcW w:w="412" w:type="pct"/>
            <w:shd w:val="clear" w:color="auto" w:fill="auto"/>
            <w:noWrap/>
            <w:vAlign w:val="center"/>
            <w:hideMark/>
          </w:tcPr>
          <w:p w14:paraId="063E5338" w14:textId="77777777" w:rsidR="00267CEA" w:rsidRPr="00E2688A" w:rsidRDefault="00267CEA" w:rsidP="00267CEA">
            <w:pPr>
              <w:jc w:val="center"/>
              <w:rPr>
                <w:color w:val="000000"/>
                <w:sz w:val="20"/>
                <w:szCs w:val="20"/>
              </w:rPr>
            </w:pPr>
            <w:r w:rsidRPr="00E2688A">
              <w:rPr>
                <w:color w:val="000000"/>
                <w:sz w:val="20"/>
                <w:szCs w:val="20"/>
              </w:rPr>
              <w:t>196,506</w:t>
            </w:r>
          </w:p>
        </w:tc>
        <w:tc>
          <w:tcPr>
            <w:tcW w:w="412" w:type="pct"/>
            <w:shd w:val="clear" w:color="auto" w:fill="auto"/>
            <w:noWrap/>
            <w:vAlign w:val="center"/>
            <w:hideMark/>
          </w:tcPr>
          <w:p w14:paraId="200B451E" w14:textId="77777777" w:rsidR="00267CEA" w:rsidRPr="00E2688A" w:rsidRDefault="00267CEA" w:rsidP="00267CEA">
            <w:pPr>
              <w:jc w:val="center"/>
              <w:rPr>
                <w:color w:val="000000"/>
                <w:sz w:val="20"/>
                <w:szCs w:val="20"/>
              </w:rPr>
            </w:pPr>
            <w:r w:rsidRPr="00E2688A">
              <w:rPr>
                <w:color w:val="000000"/>
                <w:sz w:val="20"/>
                <w:szCs w:val="20"/>
              </w:rPr>
              <w:t>294,758</w:t>
            </w:r>
          </w:p>
        </w:tc>
        <w:tc>
          <w:tcPr>
            <w:tcW w:w="412" w:type="pct"/>
            <w:shd w:val="clear" w:color="auto" w:fill="auto"/>
            <w:noWrap/>
            <w:vAlign w:val="center"/>
            <w:hideMark/>
          </w:tcPr>
          <w:p w14:paraId="6B674518" w14:textId="77777777" w:rsidR="00267CEA" w:rsidRPr="00E2688A" w:rsidRDefault="00267CEA" w:rsidP="00267CEA">
            <w:pPr>
              <w:jc w:val="center"/>
              <w:rPr>
                <w:color w:val="000000"/>
                <w:sz w:val="20"/>
                <w:szCs w:val="20"/>
              </w:rPr>
            </w:pPr>
            <w:r w:rsidRPr="00E2688A">
              <w:rPr>
                <w:color w:val="000000"/>
                <w:sz w:val="20"/>
                <w:szCs w:val="20"/>
              </w:rPr>
              <w:t>393,011</w:t>
            </w:r>
          </w:p>
        </w:tc>
        <w:tc>
          <w:tcPr>
            <w:tcW w:w="412" w:type="pct"/>
            <w:shd w:val="clear" w:color="auto" w:fill="auto"/>
            <w:noWrap/>
            <w:vAlign w:val="center"/>
            <w:hideMark/>
          </w:tcPr>
          <w:p w14:paraId="73D2A892" w14:textId="77777777" w:rsidR="00267CEA" w:rsidRPr="00E2688A" w:rsidRDefault="00267CEA" w:rsidP="00267CEA">
            <w:pPr>
              <w:jc w:val="center"/>
              <w:rPr>
                <w:color w:val="000000"/>
                <w:sz w:val="20"/>
                <w:szCs w:val="20"/>
              </w:rPr>
            </w:pPr>
            <w:r w:rsidRPr="00E2688A">
              <w:rPr>
                <w:color w:val="000000"/>
                <w:sz w:val="20"/>
                <w:szCs w:val="20"/>
              </w:rPr>
              <w:t>491,264</w:t>
            </w:r>
          </w:p>
        </w:tc>
        <w:tc>
          <w:tcPr>
            <w:tcW w:w="412" w:type="pct"/>
            <w:shd w:val="clear" w:color="auto" w:fill="auto"/>
            <w:noWrap/>
            <w:vAlign w:val="center"/>
            <w:hideMark/>
          </w:tcPr>
          <w:p w14:paraId="7399D6CE" w14:textId="77777777" w:rsidR="00267CEA" w:rsidRPr="00E2688A" w:rsidRDefault="00267CEA" w:rsidP="00267CEA">
            <w:pPr>
              <w:jc w:val="center"/>
              <w:rPr>
                <w:color w:val="000000"/>
                <w:sz w:val="20"/>
                <w:szCs w:val="20"/>
              </w:rPr>
            </w:pPr>
            <w:r w:rsidRPr="00E2688A">
              <w:rPr>
                <w:color w:val="000000"/>
                <w:sz w:val="20"/>
                <w:szCs w:val="20"/>
              </w:rPr>
              <w:t>491,264</w:t>
            </w:r>
          </w:p>
        </w:tc>
        <w:tc>
          <w:tcPr>
            <w:tcW w:w="412" w:type="pct"/>
            <w:shd w:val="clear" w:color="auto" w:fill="auto"/>
            <w:noWrap/>
            <w:vAlign w:val="center"/>
            <w:hideMark/>
          </w:tcPr>
          <w:p w14:paraId="6FD2A115" w14:textId="77777777" w:rsidR="00267CEA" w:rsidRPr="00E2688A" w:rsidRDefault="00267CEA" w:rsidP="00267CEA">
            <w:pPr>
              <w:jc w:val="center"/>
              <w:rPr>
                <w:color w:val="000000"/>
                <w:sz w:val="20"/>
                <w:szCs w:val="20"/>
              </w:rPr>
            </w:pPr>
            <w:r w:rsidRPr="00E2688A">
              <w:rPr>
                <w:color w:val="000000"/>
                <w:sz w:val="20"/>
                <w:szCs w:val="20"/>
              </w:rPr>
              <w:t>491,264</w:t>
            </w:r>
          </w:p>
        </w:tc>
        <w:tc>
          <w:tcPr>
            <w:tcW w:w="412" w:type="pct"/>
            <w:shd w:val="clear" w:color="auto" w:fill="auto"/>
            <w:noWrap/>
            <w:vAlign w:val="center"/>
            <w:hideMark/>
          </w:tcPr>
          <w:p w14:paraId="7E7A9364" w14:textId="77777777" w:rsidR="00267CEA" w:rsidRPr="00E2688A" w:rsidRDefault="00267CEA" w:rsidP="00267CEA">
            <w:pPr>
              <w:jc w:val="center"/>
              <w:rPr>
                <w:color w:val="000000"/>
                <w:sz w:val="20"/>
                <w:szCs w:val="20"/>
              </w:rPr>
            </w:pPr>
            <w:r w:rsidRPr="00E2688A">
              <w:rPr>
                <w:color w:val="000000"/>
                <w:sz w:val="20"/>
                <w:szCs w:val="20"/>
              </w:rPr>
              <w:t>491,264</w:t>
            </w:r>
          </w:p>
        </w:tc>
      </w:tr>
      <w:tr w:rsidR="00267CEA" w:rsidRPr="00E2688A" w14:paraId="071E5180" w14:textId="77777777" w:rsidTr="00267CEA">
        <w:trPr>
          <w:trHeight w:val="283"/>
        </w:trPr>
        <w:tc>
          <w:tcPr>
            <w:tcW w:w="1098" w:type="pct"/>
            <w:vMerge w:val="restart"/>
            <w:shd w:val="clear" w:color="auto" w:fill="auto"/>
            <w:noWrap/>
            <w:vAlign w:val="center"/>
            <w:hideMark/>
          </w:tcPr>
          <w:p w14:paraId="179A5195" w14:textId="77777777" w:rsidR="00267CEA" w:rsidRPr="00E2688A" w:rsidRDefault="00267CEA" w:rsidP="00267CEA">
            <w:pPr>
              <w:jc w:val="center"/>
              <w:rPr>
                <w:color w:val="000000"/>
                <w:sz w:val="20"/>
                <w:szCs w:val="20"/>
              </w:rPr>
            </w:pPr>
            <w:r w:rsidRPr="00E2688A">
              <w:rPr>
                <w:color w:val="000000"/>
                <w:sz w:val="20"/>
                <w:szCs w:val="20"/>
              </w:rPr>
              <w:t>47:07:0722001</w:t>
            </w:r>
          </w:p>
        </w:tc>
        <w:tc>
          <w:tcPr>
            <w:tcW w:w="604" w:type="pct"/>
            <w:shd w:val="clear" w:color="auto" w:fill="auto"/>
            <w:vAlign w:val="center"/>
            <w:hideMark/>
          </w:tcPr>
          <w:p w14:paraId="163891C1"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133C5DAD" w14:textId="77777777" w:rsidR="00267CEA" w:rsidRPr="00E2688A" w:rsidRDefault="00267CEA" w:rsidP="00267CEA">
            <w:pPr>
              <w:jc w:val="center"/>
              <w:rPr>
                <w:color w:val="000000"/>
                <w:sz w:val="20"/>
                <w:szCs w:val="20"/>
              </w:rPr>
            </w:pPr>
            <w:r w:rsidRPr="00E2688A">
              <w:rPr>
                <w:color w:val="000000"/>
                <w:sz w:val="20"/>
                <w:szCs w:val="20"/>
              </w:rPr>
              <w:t>534,640</w:t>
            </w:r>
          </w:p>
        </w:tc>
        <w:tc>
          <w:tcPr>
            <w:tcW w:w="412" w:type="pct"/>
            <w:shd w:val="clear" w:color="auto" w:fill="auto"/>
            <w:noWrap/>
            <w:vAlign w:val="center"/>
            <w:hideMark/>
          </w:tcPr>
          <w:p w14:paraId="0DE2710B" w14:textId="77777777" w:rsidR="00267CEA" w:rsidRPr="00E2688A" w:rsidRDefault="00267CEA" w:rsidP="00267CEA">
            <w:pPr>
              <w:jc w:val="center"/>
              <w:rPr>
                <w:color w:val="000000"/>
                <w:sz w:val="20"/>
                <w:szCs w:val="20"/>
              </w:rPr>
            </w:pPr>
            <w:r w:rsidRPr="00E2688A">
              <w:rPr>
                <w:color w:val="000000"/>
                <w:sz w:val="20"/>
                <w:szCs w:val="20"/>
              </w:rPr>
              <w:t>1069,280</w:t>
            </w:r>
          </w:p>
        </w:tc>
        <w:tc>
          <w:tcPr>
            <w:tcW w:w="412" w:type="pct"/>
            <w:shd w:val="clear" w:color="auto" w:fill="auto"/>
            <w:noWrap/>
            <w:vAlign w:val="center"/>
            <w:hideMark/>
          </w:tcPr>
          <w:p w14:paraId="43177981" w14:textId="77777777" w:rsidR="00267CEA" w:rsidRPr="00E2688A" w:rsidRDefault="00267CEA" w:rsidP="00267CEA">
            <w:pPr>
              <w:jc w:val="center"/>
              <w:rPr>
                <w:color w:val="000000"/>
                <w:sz w:val="20"/>
                <w:szCs w:val="20"/>
              </w:rPr>
            </w:pPr>
            <w:r w:rsidRPr="00E2688A">
              <w:rPr>
                <w:color w:val="000000"/>
                <w:sz w:val="20"/>
                <w:szCs w:val="20"/>
              </w:rPr>
              <w:t>1603,920</w:t>
            </w:r>
          </w:p>
        </w:tc>
        <w:tc>
          <w:tcPr>
            <w:tcW w:w="412" w:type="pct"/>
            <w:shd w:val="clear" w:color="auto" w:fill="auto"/>
            <w:noWrap/>
            <w:vAlign w:val="center"/>
            <w:hideMark/>
          </w:tcPr>
          <w:p w14:paraId="769D20C7" w14:textId="77777777" w:rsidR="00267CEA" w:rsidRPr="00E2688A" w:rsidRDefault="00267CEA" w:rsidP="00267CEA">
            <w:pPr>
              <w:jc w:val="center"/>
              <w:rPr>
                <w:color w:val="000000"/>
                <w:sz w:val="20"/>
                <w:szCs w:val="20"/>
              </w:rPr>
            </w:pPr>
            <w:r w:rsidRPr="00E2688A">
              <w:rPr>
                <w:color w:val="000000"/>
                <w:sz w:val="20"/>
                <w:szCs w:val="20"/>
              </w:rPr>
              <w:t>2138,560</w:t>
            </w:r>
          </w:p>
        </w:tc>
        <w:tc>
          <w:tcPr>
            <w:tcW w:w="412" w:type="pct"/>
            <w:shd w:val="clear" w:color="auto" w:fill="auto"/>
            <w:noWrap/>
            <w:vAlign w:val="center"/>
            <w:hideMark/>
          </w:tcPr>
          <w:p w14:paraId="04FF671C" w14:textId="77777777" w:rsidR="00267CEA" w:rsidRPr="00E2688A" w:rsidRDefault="00267CEA" w:rsidP="00267CEA">
            <w:pPr>
              <w:jc w:val="center"/>
              <w:rPr>
                <w:color w:val="000000"/>
                <w:sz w:val="20"/>
                <w:szCs w:val="20"/>
              </w:rPr>
            </w:pPr>
            <w:r w:rsidRPr="00E2688A">
              <w:rPr>
                <w:color w:val="000000"/>
                <w:sz w:val="20"/>
                <w:szCs w:val="20"/>
              </w:rPr>
              <w:t>2673,200</w:t>
            </w:r>
          </w:p>
        </w:tc>
        <w:tc>
          <w:tcPr>
            <w:tcW w:w="412" w:type="pct"/>
            <w:shd w:val="clear" w:color="auto" w:fill="auto"/>
            <w:noWrap/>
            <w:vAlign w:val="center"/>
            <w:hideMark/>
          </w:tcPr>
          <w:p w14:paraId="5523578A" w14:textId="77777777" w:rsidR="00267CEA" w:rsidRPr="00E2688A" w:rsidRDefault="00267CEA" w:rsidP="00267CEA">
            <w:pPr>
              <w:jc w:val="center"/>
              <w:rPr>
                <w:color w:val="000000"/>
                <w:sz w:val="20"/>
                <w:szCs w:val="20"/>
              </w:rPr>
            </w:pPr>
            <w:r w:rsidRPr="00E2688A">
              <w:rPr>
                <w:color w:val="000000"/>
                <w:sz w:val="20"/>
                <w:szCs w:val="20"/>
              </w:rPr>
              <w:t>2673,200</w:t>
            </w:r>
          </w:p>
        </w:tc>
        <w:tc>
          <w:tcPr>
            <w:tcW w:w="412" w:type="pct"/>
            <w:shd w:val="clear" w:color="auto" w:fill="auto"/>
            <w:noWrap/>
            <w:vAlign w:val="center"/>
            <w:hideMark/>
          </w:tcPr>
          <w:p w14:paraId="47E23614" w14:textId="77777777" w:rsidR="00267CEA" w:rsidRPr="00E2688A" w:rsidRDefault="00267CEA" w:rsidP="00267CEA">
            <w:pPr>
              <w:jc w:val="center"/>
              <w:rPr>
                <w:color w:val="000000"/>
                <w:sz w:val="20"/>
                <w:szCs w:val="20"/>
              </w:rPr>
            </w:pPr>
            <w:r w:rsidRPr="00E2688A">
              <w:rPr>
                <w:color w:val="000000"/>
                <w:sz w:val="20"/>
                <w:szCs w:val="20"/>
              </w:rPr>
              <w:t>2673,200</w:t>
            </w:r>
          </w:p>
        </w:tc>
        <w:tc>
          <w:tcPr>
            <w:tcW w:w="412" w:type="pct"/>
            <w:shd w:val="clear" w:color="auto" w:fill="auto"/>
            <w:noWrap/>
            <w:vAlign w:val="center"/>
            <w:hideMark/>
          </w:tcPr>
          <w:p w14:paraId="4C417B26" w14:textId="77777777" w:rsidR="00267CEA" w:rsidRPr="00E2688A" w:rsidRDefault="00267CEA" w:rsidP="00267CEA">
            <w:pPr>
              <w:jc w:val="center"/>
              <w:rPr>
                <w:color w:val="000000"/>
                <w:sz w:val="20"/>
                <w:szCs w:val="20"/>
              </w:rPr>
            </w:pPr>
            <w:r w:rsidRPr="00E2688A">
              <w:rPr>
                <w:color w:val="000000"/>
                <w:sz w:val="20"/>
                <w:szCs w:val="20"/>
              </w:rPr>
              <w:t>2673,200</w:t>
            </w:r>
          </w:p>
        </w:tc>
      </w:tr>
      <w:tr w:rsidR="00267CEA" w:rsidRPr="00E2688A" w14:paraId="0A3D5DF8" w14:textId="77777777" w:rsidTr="00267CEA">
        <w:trPr>
          <w:trHeight w:val="283"/>
        </w:trPr>
        <w:tc>
          <w:tcPr>
            <w:tcW w:w="1098" w:type="pct"/>
            <w:vMerge/>
            <w:shd w:val="clear" w:color="auto" w:fill="auto"/>
            <w:vAlign w:val="center"/>
            <w:hideMark/>
          </w:tcPr>
          <w:p w14:paraId="3129562C" w14:textId="77777777" w:rsidR="00267CEA" w:rsidRPr="00E2688A" w:rsidRDefault="00267CEA" w:rsidP="00267CEA">
            <w:pPr>
              <w:rPr>
                <w:color w:val="000000"/>
                <w:sz w:val="20"/>
                <w:szCs w:val="20"/>
              </w:rPr>
            </w:pPr>
          </w:p>
        </w:tc>
        <w:tc>
          <w:tcPr>
            <w:tcW w:w="604" w:type="pct"/>
            <w:shd w:val="clear" w:color="auto" w:fill="auto"/>
            <w:vAlign w:val="center"/>
            <w:hideMark/>
          </w:tcPr>
          <w:p w14:paraId="19DB921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177FD6AB" w14:textId="77777777" w:rsidR="00267CEA" w:rsidRPr="00E2688A" w:rsidRDefault="00267CEA" w:rsidP="00267CEA">
            <w:pPr>
              <w:jc w:val="center"/>
              <w:rPr>
                <w:color w:val="000000"/>
                <w:sz w:val="20"/>
                <w:szCs w:val="20"/>
              </w:rPr>
            </w:pPr>
            <w:r w:rsidRPr="00E2688A">
              <w:rPr>
                <w:color w:val="000000"/>
                <w:sz w:val="20"/>
                <w:szCs w:val="20"/>
              </w:rPr>
              <w:t>433,058</w:t>
            </w:r>
          </w:p>
        </w:tc>
        <w:tc>
          <w:tcPr>
            <w:tcW w:w="412" w:type="pct"/>
            <w:shd w:val="clear" w:color="auto" w:fill="auto"/>
            <w:noWrap/>
            <w:vAlign w:val="center"/>
            <w:hideMark/>
          </w:tcPr>
          <w:p w14:paraId="1E5B29F3" w14:textId="77777777" w:rsidR="00267CEA" w:rsidRPr="00E2688A" w:rsidRDefault="00267CEA" w:rsidP="00267CEA">
            <w:pPr>
              <w:jc w:val="center"/>
              <w:rPr>
                <w:color w:val="000000"/>
                <w:sz w:val="20"/>
                <w:szCs w:val="20"/>
              </w:rPr>
            </w:pPr>
            <w:r w:rsidRPr="00E2688A">
              <w:rPr>
                <w:color w:val="000000"/>
                <w:sz w:val="20"/>
                <w:szCs w:val="20"/>
              </w:rPr>
              <w:t>866,117</w:t>
            </w:r>
          </w:p>
        </w:tc>
        <w:tc>
          <w:tcPr>
            <w:tcW w:w="412" w:type="pct"/>
            <w:shd w:val="clear" w:color="auto" w:fill="auto"/>
            <w:noWrap/>
            <w:vAlign w:val="center"/>
            <w:hideMark/>
          </w:tcPr>
          <w:p w14:paraId="2A652239" w14:textId="77777777" w:rsidR="00267CEA" w:rsidRPr="00E2688A" w:rsidRDefault="00267CEA" w:rsidP="00267CEA">
            <w:pPr>
              <w:jc w:val="center"/>
              <w:rPr>
                <w:color w:val="000000"/>
                <w:sz w:val="20"/>
                <w:szCs w:val="20"/>
              </w:rPr>
            </w:pPr>
            <w:r w:rsidRPr="00E2688A">
              <w:rPr>
                <w:color w:val="000000"/>
                <w:sz w:val="20"/>
                <w:szCs w:val="20"/>
              </w:rPr>
              <w:t>1299,175</w:t>
            </w:r>
          </w:p>
        </w:tc>
        <w:tc>
          <w:tcPr>
            <w:tcW w:w="412" w:type="pct"/>
            <w:shd w:val="clear" w:color="auto" w:fill="auto"/>
            <w:noWrap/>
            <w:vAlign w:val="center"/>
            <w:hideMark/>
          </w:tcPr>
          <w:p w14:paraId="04DEC179" w14:textId="77777777" w:rsidR="00267CEA" w:rsidRPr="00E2688A" w:rsidRDefault="00267CEA" w:rsidP="00267CEA">
            <w:pPr>
              <w:jc w:val="center"/>
              <w:rPr>
                <w:color w:val="000000"/>
                <w:sz w:val="20"/>
                <w:szCs w:val="20"/>
              </w:rPr>
            </w:pPr>
            <w:r w:rsidRPr="00E2688A">
              <w:rPr>
                <w:color w:val="000000"/>
                <w:sz w:val="20"/>
                <w:szCs w:val="20"/>
              </w:rPr>
              <w:t>1732,234</w:t>
            </w:r>
          </w:p>
        </w:tc>
        <w:tc>
          <w:tcPr>
            <w:tcW w:w="412" w:type="pct"/>
            <w:shd w:val="clear" w:color="auto" w:fill="auto"/>
            <w:noWrap/>
            <w:vAlign w:val="center"/>
            <w:hideMark/>
          </w:tcPr>
          <w:p w14:paraId="70B0ED7C" w14:textId="77777777" w:rsidR="00267CEA" w:rsidRPr="00E2688A" w:rsidRDefault="00267CEA" w:rsidP="00267CEA">
            <w:pPr>
              <w:jc w:val="center"/>
              <w:rPr>
                <w:color w:val="000000"/>
                <w:sz w:val="20"/>
                <w:szCs w:val="20"/>
              </w:rPr>
            </w:pPr>
            <w:r w:rsidRPr="00E2688A">
              <w:rPr>
                <w:color w:val="000000"/>
                <w:sz w:val="20"/>
                <w:szCs w:val="20"/>
              </w:rPr>
              <w:t>2165,292</w:t>
            </w:r>
          </w:p>
        </w:tc>
        <w:tc>
          <w:tcPr>
            <w:tcW w:w="412" w:type="pct"/>
            <w:shd w:val="clear" w:color="auto" w:fill="auto"/>
            <w:noWrap/>
            <w:vAlign w:val="center"/>
            <w:hideMark/>
          </w:tcPr>
          <w:p w14:paraId="4E93A688" w14:textId="77777777" w:rsidR="00267CEA" w:rsidRPr="00E2688A" w:rsidRDefault="00267CEA" w:rsidP="00267CEA">
            <w:pPr>
              <w:jc w:val="center"/>
              <w:rPr>
                <w:color w:val="000000"/>
                <w:sz w:val="20"/>
                <w:szCs w:val="20"/>
              </w:rPr>
            </w:pPr>
            <w:r w:rsidRPr="00E2688A">
              <w:rPr>
                <w:color w:val="000000"/>
                <w:sz w:val="20"/>
                <w:szCs w:val="20"/>
              </w:rPr>
              <w:t>2165,292</w:t>
            </w:r>
          </w:p>
        </w:tc>
        <w:tc>
          <w:tcPr>
            <w:tcW w:w="412" w:type="pct"/>
            <w:shd w:val="clear" w:color="auto" w:fill="auto"/>
            <w:noWrap/>
            <w:vAlign w:val="center"/>
            <w:hideMark/>
          </w:tcPr>
          <w:p w14:paraId="11688C3F" w14:textId="77777777" w:rsidR="00267CEA" w:rsidRPr="00E2688A" w:rsidRDefault="00267CEA" w:rsidP="00267CEA">
            <w:pPr>
              <w:jc w:val="center"/>
              <w:rPr>
                <w:color w:val="000000"/>
                <w:sz w:val="20"/>
                <w:szCs w:val="20"/>
              </w:rPr>
            </w:pPr>
            <w:r w:rsidRPr="00E2688A">
              <w:rPr>
                <w:color w:val="000000"/>
                <w:sz w:val="20"/>
                <w:szCs w:val="20"/>
              </w:rPr>
              <w:t>2165,292</w:t>
            </w:r>
          </w:p>
        </w:tc>
        <w:tc>
          <w:tcPr>
            <w:tcW w:w="412" w:type="pct"/>
            <w:shd w:val="clear" w:color="auto" w:fill="auto"/>
            <w:noWrap/>
            <w:vAlign w:val="center"/>
            <w:hideMark/>
          </w:tcPr>
          <w:p w14:paraId="72D90262" w14:textId="77777777" w:rsidR="00267CEA" w:rsidRPr="00E2688A" w:rsidRDefault="00267CEA" w:rsidP="00267CEA">
            <w:pPr>
              <w:jc w:val="center"/>
              <w:rPr>
                <w:color w:val="000000"/>
                <w:sz w:val="20"/>
                <w:szCs w:val="20"/>
              </w:rPr>
            </w:pPr>
            <w:r w:rsidRPr="00E2688A">
              <w:rPr>
                <w:color w:val="000000"/>
                <w:sz w:val="20"/>
                <w:szCs w:val="20"/>
              </w:rPr>
              <w:t>2165,292</w:t>
            </w:r>
          </w:p>
        </w:tc>
      </w:tr>
      <w:tr w:rsidR="00267CEA" w:rsidRPr="00E2688A" w14:paraId="6BA84F38" w14:textId="77777777" w:rsidTr="00267CEA">
        <w:trPr>
          <w:trHeight w:val="283"/>
        </w:trPr>
        <w:tc>
          <w:tcPr>
            <w:tcW w:w="1098" w:type="pct"/>
            <w:vMerge/>
            <w:shd w:val="clear" w:color="auto" w:fill="auto"/>
            <w:vAlign w:val="center"/>
            <w:hideMark/>
          </w:tcPr>
          <w:p w14:paraId="6F4AAA03" w14:textId="77777777" w:rsidR="00267CEA" w:rsidRPr="00E2688A" w:rsidRDefault="00267CEA" w:rsidP="00267CEA">
            <w:pPr>
              <w:rPr>
                <w:color w:val="000000"/>
                <w:sz w:val="20"/>
                <w:szCs w:val="20"/>
              </w:rPr>
            </w:pPr>
          </w:p>
        </w:tc>
        <w:tc>
          <w:tcPr>
            <w:tcW w:w="604" w:type="pct"/>
            <w:shd w:val="clear" w:color="auto" w:fill="auto"/>
            <w:vAlign w:val="center"/>
            <w:hideMark/>
          </w:tcPr>
          <w:p w14:paraId="1E693AC4"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4600267A" w14:textId="77777777" w:rsidR="00267CEA" w:rsidRPr="00E2688A" w:rsidRDefault="00267CEA" w:rsidP="00267CEA">
            <w:pPr>
              <w:jc w:val="center"/>
              <w:rPr>
                <w:color w:val="000000"/>
                <w:sz w:val="20"/>
                <w:szCs w:val="20"/>
              </w:rPr>
            </w:pPr>
            <w:r w:rsidRPr="00E2688A">
              <w:rPr>
                <w:color w:val="000000"/>
                <w:sz w:val="20"/>
                <w:szCs w:val="20"/>
              </w:rPr>
              <w:t>101,582</w:t>
            </w:r>
          </w:p>
        </w:tc>
        <w:tc>
          <w:tcPr>
            <w:tcW w:w="412" w:type="pct"/>
            <w:shd w:val="clear" w:color="auto" w:fill="auto"/>
            <w:noWrap/>
            <w:vAlign w:val="center"/>
            <w:hideMark/>
          </w:tcPr>
          <w:p w14:paraId="0ED0F5C8" w14:textId="77777777" w:rsidR="00267CEA" w:rsidRPr="00E2688A" w:rsidRDefault="00267CEA" w:rsidP="00267CEA">
            <w:pPr>
              <w:jc w:val="center"/>
              <w:rPr>
                <w:color w:val="000000"/>
                <w:sz w:val="20"/>
                <w:szCs w:val="20"/>
              </w:rPr>
            </w:pPr>
            <w:r w:rsidRPr="00E2688A">
              <w:rPr>
                <w:color w:val="000000"/>
                <w:sz w:val="20"/>
                <w:szCs w:val="20"/>
              </w:rPr>
              <w:t>203,163</w:t>
            </w:r>
          </w:p>
        </w:tc>
        <w:tc>
          <w:tcPr>
            <w:tcW w:w="412" w:type="pct"/>
            <w:shd w:val="clear" w:color="auto" w:fill="auto"/>
            <w:noWrap/>
            <w:vAlign w:val="center"/>
            <w:hideMark/>
          </w:tcPr>
          <w:p w14:paraId="0171BCDF" w14:textId="77777777" w:rsidR="00267CEA" w:rsidRPr="00E2688A" w:rsidRDefault="00267CEA" w:rsidP="00267CEA">
            <w:pPr>
              <w:jc w:val="center"/>
              <w:rPr>
                <w:color w:val="000000"/>
                <w:sz w:val="20"/>
                <w:szCs w:val="20"/>
              </w:rPr>
            </w:pPr>
            <w:r w:rsidRPr="00E2688A">
              <w:rPr>
                <w:color w:val="000000"/>
                <w:sz w:val="20"/>
                <w:szCs w:val="20"/>
              </w:rPr>
              <w:t>304,745</w:t>
            </w:r>
          </w:p>
        </w:tc>
        <w:tc>
          <w:tcPr>
            <w:tcW w:w="412" w:type="pct"/>
            <w:shd w:val="clear" w:color="auto" w:fill="auto"/>
            <w:noWrap/>
            <w:vAlign w:val="center"/>
            <w:hideMark/>
          </w:tcPr>
          <w:p w14:paraId="036767DE" w14:textId="77777777" w:rsidR="00267CEA" w:rsidRPr="00E2688A" w:rsidRDefault="00267CEA" w:rsidP="00267CEA">
            <w:pPr>
              <w:jc w:val="center"/>
              <w:rPr>
                <w:color w:val="000000"/>
                <w:sz w:val="20"/>
                <w:szCs w:val="20"/>
              </w:rPr>
            </w:pPr>
            <w:r w:rsidRPr="00E2688A">
              <w:rPr>
                <w:color w:val="000000"/>
                <w:sz w:val="20"/>
                <w:szCs w:val="20"/>
              </w:rPr>
              <w:t>406,326</w:t>
            </w:r>
          </w:p>
        </w:tc>
        <w:tc>
          <w:tcPr>
            <w:tcW w:w="412" w:type="pct"/>
            <w:shd w:val="clear" w:color="auto" w:fill="auto"/>
            <w:noWrap/>
            <w:vAlign w:val="center"/>
            <w:hideMark/>
          </w:tcPr>
          <w:p w14:paraId="3108739C" w14:textId="77777777" w:rsidR="00267CEA" w:rsidRPr="00E2688A" w:rsidRDefault="00267CEA" w:rsidP="00267CEA">
            <w:pPr>
              <w:jc w:val="center"/>
              <w:rPr>
                <w:color w:val="000000"/>
                <w:sz w:val="20"/>
                <w:szCs w:val="20"/>
              </w:rPr>
            </w:pPr>
            <w:r w:rsidRPr="00E2688A">
              <w:rPr>
                <w:color w:val="000000"/>
                <w:sz w:val="20"/>
                <w:szCs w:val="20"/>
              </w:rPr>
              <w:t>507,908</w:t>
            </w:r>
          </w:p>
        </w:tc>
        <w:tc>
          <w:tcPr>
            <w:tcW w:w="412" w:type="pct"/>
            <w:shd w:val="clear" w:color="auto" w:fill="auto"/>
            <w:noWrap/>
            <w:vAlign w:val="center"/>
            <w:hideMark/>
          </w:tcPr>
          <w:p w14:paraId="2C480358" w14:textId="77777777" w:rsidR="00267CEA" w:rsidRPr="00E2688A" w:rsidRDefault="00267CEA" w:rsidP="00267CEA">
            <w:pPr>
              <w:jc w:val="center"/>
              <w:rPr>
                <w:color w:val="000000"/>
                <w:sz w:val="20"/>
                <w:szCs w:val="20"/>
              </w:rPr>
            </w:pPr>
            <w:r w:rsidRPr="00E2688A">
              <w:rPr>
                <w:color w:val="000000"/>
                <w:sz w:val="20"/>
                <w:szCs w:val="20"/>
              </w:rPr>
              <w:t>507,908</w:t>
            </w:r>
          </w:p>
        </w:tc>
        <w:tc>
          <w:tcPr>
            <w:tcW w:w="412" w:type="pct"/>
            <w:shd w:val="clear" w:color="auto" w:fill="auto"/>
            <w:noWrap/>
            <w:vAlign w:val="center"/>
            <w:hideMark/>
          </w:tcPr>
          <w:p w14:paraId="61B50F16" w14:textId="77777777" w:rsidR="00267CEA" w:rsidRPr="00E2688A" w:rsidRDefault="00267CEA" w:rsidP="00267CEA">
            <w:pPr>
              <w:jc w:val="center"/>
              <w:rPr>
                <w:color w:val="000000"/>
                <w:sz w:val="20"/>
                <w:szCs w:val="20"/>
              </w:rPr>
            </w:pPr>
            <w:r w:rsidRPr="00E2688A">
              <w:rPr>
                <w:color w:val="000000"/>
                <w:sz w:val="20"/>
                <w:szCs w:val="20"/>
              </w:rPr>
              <w:t>507,908</w:t>
            </w:r>
          </w:p>
        </w:tc>
        <w:tc>
          <w:tcPr>
            <w:tcW w:w="412" w:type="pct"/>
            <w:shd w:val="clear" w:color="auto" w:fill="auto"/>
            <w:noWrap/>
            <w:vAlign w:val="center"/>
            <w:hideMark/>
          </w:tcPr>
          <w:p w14:paraId="7A10A574" w14:textId="77777777" w:rsidR="00267CEA" w:rsidRPr="00E2688A" w:rsidRDefault="00267CEA" w:rsidP="00267CEA">
            <w:pPr>
              <w:jc w:val="center"/>
              <w:rPr>
                <w:color w:val="000000"/>
                <w:sz w:val="20"/>
                <w:szCs w:val="20"/>
              </w:rPr>
            </w:pPr>
            <w:r w:rsidRPr="00E2688A">
              <w:rPr>
                <w:color w:val="000000"/>
                <w:sz w:val="20"/>
                <w:szCs w:val="20"/>
              </w:rPr>
              <w:t>507,908</w:t>
            </w:r>
          </w:p>
        </w:tc>
      </w:tr>
      <w:tr w:rsidR="00267CEA" w:rsidRPr="00E2688A" w14:paraId="41D31B93" w14:textId="77777777" w:rsidTr="00267CEA">
        <w:trPr>
          <w:trHeight w:val="283"/>
        </w:trPr>
        <w:tc>
          <w:tcPr>
            <w:tcW w:w="1098" w:type="pct"/>
            <w:vMerge w:val="restart"/>
            <w:shd w:val="clear" w:color="auto" w:fill="auto"/>
            <w:noWrap/>
            <w:vAlign w:val="center"/>
            <w:hideMark/>
          </w:tcPr>
          <w:p w14:paraId="32F40FC1" w14:textId="77777777" w:rsidR="00267CEA" w:rsidRPr="00E2688A" w:rsidRDefault="00267CEA" w:rsidP="00267CEA">
            <w:pPr>
              <w:jc w:val="center"/>
              <w:rPr>
                <w:color w:val="000000"/>
                <w:sz w:val="20"/>
                <w:szCs w:val="20"/>
              </w:rPr>
            </w:pPr>
            <w:r w:rsidRPr="00E2688A">
              <w:rPr>
                <w:color w:val="000000"/>
                <w:sz w:val="20"/>
                <w:szCs w:val="20"/>
              </w:rPr>
              <w:t>47:07:0722001:2786</w:t>
            </w:r>
          </w:p>
        </w:tc>
        <w:tc>
          <w:tcPr>
            <w:tcW w:w="604" w:type="pct"/>
            <w:shd w:val="clear" w:color="auto" w:fill="auto"/>
            <w:vAlign w:val="center"/>
            <w:hideMark/>
          </w:tcPr>
          <w:p w14:paraId="580D350E"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0DB9410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1700E624" w14:textId="77777777" w:rsidR="00267CEA" w:rsidRPr="00E2688A" w:rsidRDefault="00267CEA" w:rsidP="00267CEA">
            <w:pPr>
              <w:jc w:val="center"/>
              <w:rPr>
                <w:color w:val="000000"/>
                <w:sz w:val="20"/>
                <w:szCs w:val="20"/>
              </w:rPr>
            </w:pPr>
            <w:r w:rsidRPr="00E2688A">
              <w:rPr>
                <w:color w:val="000000"/>
                <w:sz w:val="20"/>
                <w:szCs w:val="20"/>
              </w:rPr>
              <w:t>84,000</w:t>
            </w:r>
          </w:p>
        </w:tc>
        <w:tc>
          <w:tcPr>
            <w:tcW w:w="412" w:type="pct"/>
            <w:shd w:val="clear" w:color="auto" w:fill="auto"/>
            <w:noWrap/>
            <w:vAlign w:val="center"/>
            <w:hideMark/>
          </w:tcPr>
          <w:p w14:paraId="1889ADD3" w14:textId="77777777" w:rsidR="00267CEA" w:rsidRPr="00E2688A" w:rsidRDefault="00267CEA" w:rsidP="00267CEA">
            <w:pPr>
              <w:jc w:val="center"/>
              <w:rPr>
                <w:color w:val="000000"/>
                <w:sz w:val="20"/>
                <w:szCs w:val="20"/>
              </w:rPr>
            </w:pPr>
            <w:r w:rsidRPr="00E2688A">
              <w:rPr>
                <w:color w:val="000000"/>
                <w:sz w:val="20"/>
                <w:szCs w:val="20"/>
              </w:rPr>
              <w:t>84,000</w:t>
            </w:r>
          </w:p>
        </w:tc>
        <w:tc>
          <w:tcPr>
            <w:tcW w:w="412" w:type="pct"/>
            <w:shd w:val="clear" w:color="auto" w:fill="auto"/>
            <w:noWrap/>
            <w:vAlign w:val="center"/>
            <w:hideMark/>
          </w:tcPr>
          <w:p w14:paraId="74DE3AB6" w14:textId="77777777" w:rsidR="00267CEA" w:rsidRPr="00E2688A" w:rsidRDefault="00267CEA" w:rsidP="00267CEA">
            <w:pPr>
              <w:jc w:val="center"/>
              <w:rPr>
                <w:color w:val="000000"/>
                <w:sz w:val="20"/>
                <w:szCs w:val="20"/>
              </w:rPr>
            </w:pPr>
            <w:r w:rsidRPr="00E2688A">
              <w:rPr>
                <w:color w:val="000000"/>
                <w:sz w:val="20"/>
                <w:szCs w:val="20"/>
              </w:rPr>
              <w:t>84,000</w:t>
            </w:r>
          </w:p>
        </w:tc>
        <w:tc>
          <w:tcPr>
            <w:tcW w:w="412" w:type="pct"/>
            <w:shd w:val="clear" w:color="auto" w:fill="auto"/>
            <w:noWrap/>
            <w:vAlign w:val="center"/>
            <w:hideMark/>
          </w:tcPr>
          <w:p w14:paraId="0C7F47C4" w14:textId="77777777" w:rsidR="00267CEA" w:rsidRPr="00E2688A" w:rsidRDefault="00267CEA" w:rsidP="00267CEA">
            <w:pPr>
              <w:jc w:val="center"/>
              <w:rPr>
                <w:color w:val="000000"/>
                <w:sz w:val="20"/>
                <w:szCs w:val="20"/>
              </w:rPr>
            </w:pPr>
            <w:r w:rsidRPr="00E2688A">
              <w:rPr>
                <w:color w:val="000000"/>
                <w:sz w:val="20"/>
                <w:szCs w:val="20"/>
              </w:rPr>
              <w:t>84,000</w:t>
            </w:r>
          </w:p>
        </w:tc>
        <w:tc>
          <w:tcPr>
            <w:tcW w:w="412" w:type="pct"/>
            <w:shd w:val="clear" w:color="auto" w:fill="auto"/>
            <w:noWrap/>
            <w:vAlign w:val="center"/>
            <w:hideMark/>
          </w:tcPr>
          <w:p w14:paraId="09F0D032" w14:textId="77777777" w:rsidR="00267CEA" w:rsidRPr="00E2688A" w:rsidRDefault="00267CEA" w:rsidP="00267CEA">
            <w:pPr>
              <w:jc w:val="center"/>
              <w:rPr>
                <w:color w:val="000000"/>
                <w:sz w:val="20"/>
                <w:szCs w:val="20"/>
              </w:rPr>
            </w:pPr>
            <w:r w:rsidRPr="00E2688A">
              <w:rPr>
                <w:color w:val="000000"/>
                <w:sz w:val="20"/>
                <w:szCs w:val="20"/>
              </w:rPr>
              <w:t>84,000</w:t>
            </w:r>
          </w:p>
        </w:tc>
        <w:tc>
          <w:tcPr>
            <w:tcW w:w="412" w:type="pct"/>
            <w:shd w:val="clear" w:color="auto" w:fill="auto"/>
            <w:noWrap/>
            <w:vAlign w:val="center"/>
            <w:hideMark/>
          </w:tcPr>
          <w:p w14:paraId="766FC529" w14:textId="77777777" w:rsidR="00267CEA" w:rsidRPr="00E2688A" w:rsidRDefault="00267CEA" w:rsidP="00267CEA">
            <w:pPr>
              <w:jc w:val="center"/>
              <w:rPr>
                <w:color w:val="000000"/>
                <w:sz w:val="20"/>
                <w:szCs w:val="20"/>
              </w:rPr>
            </w:pPr>
            <w:r w:rsidRPr="00E2688A">
              <w:rPr>
                <w:color w:val="000000"/>
                <w:sz w:val="20"/>
                <w:szCs w:val="20"/>
              </w:rPr>
              <w:t>84,000</w:t>
            </w:r>
          </w:p>
        </w:tc>
        <w:tc>
          <w:tcPr>
            <w:tcW w:w="412" w:type="pct"/>
            <w:shd w:val="clear" w:color="auto" w:fill="auto"/>
            <w:noWrap/>
            <w:vAlign w:val="center"/>
            <w:hideMark/>
          </w:tcPr>
          <w:p w14:paraId="38EB9C2C" w14:textId="77777777" w:rsidR="00267CEA" w:rsidRPr="00E2688A" w:rsidRDefault="00267CEA" w:rsidP="00267CEA">
            <w:pPr>
              <w:jc w:val="center"/>
              <w:rPr>
                <w:color w:val="000000"/>
                <w:sz w:val="20"/>
                <w:szCs w:val="20"/>
              </w:rPr>
            </w:pPr>
            <w:r w:rsidRPr="00E2688A">
              <w:rPr>
                <w:color w:val="000000"/>
                <w:sz w:val="20"/>
                <w:szCs w:val="20"/>
              </w:rPr>
              <w:t>84,000</w:t>
            </w:r>
          </w:p>
        </w:tc>
      </w:tr>
      <w:tr w:rsidR="00267CEA" w:rsidRPr="00E2688A" w14:paraId="69169454" w14:textId="77777777" w:rsidTr="00267CEA">
        <w:trPr>
          <w:trHeight w:val="283"/>
        </w:trPr>
        <w:tc>
          <w:tcPr>
            <w:tcW w:w="1098" w:type="pct"/>
            <w:vMerge/>
            <w:shd w:val="clear" w:color="auto" w:fill="auto"/>
            <w:vAlign w:val="center"/>
            <w:hideMark/>
          </w:tcPr>
          <w:p w14:paraId="5AD5BD34" w14:textId="77777777" w:rsidR="00267CEA" w:rsidRPr="00E2688A" w:rsidRDefault="00267CEA" w:rsidP="00267CEA">
            <w:pPr>
              <w:rPr>
                <w:color w:val="000000"/>
                <w:sz w:val="20"/>
                <w:szCs w:val="20"/>
              </w:rPr>
            </w:pPr>
          </w:p>
        </w:tc>
        <w:tc>
          <w:tcPr>
            <w:tcW w:w="604" w:type="pct"/>
            <w:shd w:val="clear" w:color="auto" w:fill="auto"/>
            <w:vAlign w:val="center"/>
            <w:hideMark/>
          </w:tcPr>
          <w:p w14:paraId="54C855D2"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249142A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73B64FE3" w14:textId="77777777" w:rsidR="00267CEA" w:rsidRPr="00E2688A" w:rsidRDefault="00267CEA" w:rsidP="00267CEA">
            <w:pPr>
              <w:jc w:val="center"/>
              <w:rPr>
                <w:color w:val="000000"/>
                <w:sz w:val="20"/>
                <w:szCs w:val="20"/>
              </w:rPr>
            </w:pPr>
            <w:r w:rsidRPr="00E2688A">
              <w:rPr>
                <w:color w:val="000000"/>
                <w:sz w:val="20"/>
                <w:szCs w:val="20"/>
              </w:rPr>
              <w:t>70,742</w:t>
            </w:r>
          </w:p>
        </w:tc>
        <w:tc>
          <w:tcPr>
            <w:tcW w:w="412" w:type="pct"/>
            <w:shd w:val="clear" w:color="auto" w:fill="auto"/>
            <w:noWrap/>
            <w:vAlign w:val="center"/>
            <w:hideMark/>
          </w:tcPr>
          <w:p w14:paraId="3423AE27" w14:textId="77777777" w:rsidR="00267CEA" w:rsidRPr="00E2688A" w:rsidRDefault="00267CEA" w:rsidP="00267CEA">
            <w:pPr>
              <w:jc w:val="center"/>
              <w:rPr>
                <w:color w:val="000000"/>
                <w:sz w:val="20"/>
                <w:szCs w:val="20"/>
              </w:rPr>
            </w:pPr>
            <w:r w:rsidRPr="00E2688A">
              <w:rPr>
                <w:color w:val="000000"/>
                <w:sz w:val="20"/>
                <w:szCs w:val="20"/>
              </w:rPr>
              <w:t>70,742</w:t>
            </w:r>
          </w:p>
        </w:tc>
        <w:tc>
          <w:tcPr>
            <w:tcW w:w="412" w:type="pct"/>
            <w:shd w:val="clear" w:color="auto" w:fill="auto"/>
            <w:noWrap/>
            <w:vAlign w:val="center"/>
            <w:hideMark/>
          </w:tcPr>
          <w:p w14:paraId="57DCDD37" w14:textId="77777777" w:rsidR="00267CEA" w:rsidRPr="00E2688A" w:rsidRDefault="00267CEA" w:rsidP="00267CEA">
            <w:pPr>
              <w:jc w:val="center"/>
              <w:rPr>
                <w:color w:val="000000"/>
                <w:sz w:val="20"/>
                <w:szCs w:val="20"/>
              </w:rPr>
            </w:pPr>
            <w:r w:rsidRPr="00E2688A">
              <w:rPr>
                <w:color w:val="000000"/>
                <w:sz w:val="20"/>
                <w:szCs w:val="20"/>
              </w:rPr>
              <w:t>70,742</w:t>
            </w:r>
          </w:p>
        </w:tc>
        <w:tc>
          <w:tcPr>
            <w:tcW w:w="412" w:type="pct"/>
            <w:shd w:val="clear" w:color="auto" w:fill="auto"/>
            <w:noWrap/>
            <w:vAlign w:val="center"/>
            <w:hideMark/>
          </w:tcPr>
          <w:p w14:paraId="4F1F7905" w14:textId="77777777" w:rsidR="00267CEA" w:rsidRPr="00E2688A" w:rsidRDefault="00267CEA" w:rsidP="00267CEA">
            <w:pPr>
              <w:jc w:val="center"/>
              <w:rPr>
                <w:color w:val="000000"/>
                <w:sz w:val="20"/>
                <w:szCs w:val="20"/>
              </w:rPr>
            </w:pPr>
            <w:r w:rsidRPr="00E2688A">
              <w:rPr>
                <w:color w:val="000000"/>
                <w:sz w:val="20"/>
                <w:szCs w:val="20"/>
              </w:rPr>
              <w:t>70,742</w:t>
            </w:r>
          </w:p>
        </w:tc>
        <w:tc>
          <w:tcPr>
            <w:tcW w:w="412" w:type="pct"/>
            <w:shd w:val="clear" w:color="auto" w:fill="auto"/>
            <w:noWrap/>
            <w:vAlign w:val="center"/>
            <w:hideMark/>
          </w:tcPr>
          <w:p w14:paraId="0572A031" w14:textId="77777777" w:rsidR="00267CEA" w:rsidRPr="00E2688A" w:rsidRDefault="00267CEA" w:rsidP="00267CEA">
            <w:pPr>
              <w:jc w:val="center"/>
              <w:rPr>
                <w:color w:val="000000"/>
                <w:sz w:val="20"/>
                <w:szCs w:val="20"/>
              </w:rPr>
            </w:pPr>
            <w:r w:rsidRPr="00E2688A">
              <w:rPr>
                <w:color w:val="000000"/>
                <w:sz w:val="20"/>
                <w:szCs w:val="20"/>
              </w:rPr>
              <w:t>70,742</w:t>
            </w:r>
          </w:p>
        </w:tc>
        <w:tc>
          <w:tcPr>
            <w:tcW w:w="412" w:type="pct"/>
            <w:shd w:val="clear" w:color="auto" w:fill="auto"/>
            <w:noWrap/>
            <w:vAlign w:val="center"/>
            <w:hideMark/>
          </w:tcPr>
          <w:p w14:paraId="19783672" w14:textId="77777777" w:rsidR="00267CEA" w:rsidRPr="00E2688A" w:rsidRDefault="00267CEA" w:rsidP="00267CEA">
            <w:pPr>
              <w:jc w:val="center"/>
              <w:rPr>
                <w:color w:val="000000"/>
                <w:sz w:val="20"/>
                <w:szCs w:val="20"/>
              </w:rPr>
            </w:pPr>
            <w:r w:rsidRPr="00E2688A">
              <w:rPr>
                <w:color w:val="000000"/>
                <w:sz w:val="20"/>
                <w:szCs w:val="20"/>
              </w:rPr>
              <w:t>70,742</w:t>
            </w:r>
          </w:p>
        </w:tc>
        <w:tc>
          <w:tcPr>
            <w:tcW w:w="412" w:type="pct"/>
            <w:shd w:val="clear" w:color="auto" w:fill="auto"/>
            <w:noWrap/>
            <w:vAlign w:val="center"/>
            <w:hideMark/>
          </w:tcPr>
          <w:p w14:paraId="33CD6132" w14:textId="77777777" w:rsidR="00267CEA" w:rsidRPr="00E2688A" w:rsidRDefault="00267CEA" w:rsidP="00267CEA">
            <w:pPr>
              <w:jc w:val="center"/>
              <w:rPr>
                <w:color w:val="000000"/>
                <w:sz w:val="20"/>
                <w:szCs w:val="20"/>
              </w:rPr>
            </w:pPr>
            <w:r w:rsidRPr="00E2688A">
              <w:rPr>
                <w:color w:val="000000"/>
                <w:sz w:val="20"/>
                <w:szCs w:val="20"/>
              </w:rPr>
              <w:t>70,742</w:t>
            </w:r>
          </w:p>
        </w:tc>
      </w:tr>
      <w:tr w:rsidR="00267CEA" w:rsidRPr="00E2688A" w14:paraId="6711F06F" w14:textId="77777777" w:rsidTr="00267CEA">
        <w:trPr>
          <w:trHeight w:val="283"/>
        </w:trPr>
        <w:tc>
          <w:tcPr>
            <w:tcW w:w="1098" w:type="pct"/>
            <w:vMerge/>
            <w:shd w:val="clear" w:color="auto" w:fill="auto"/>
            <w:vAlign w:val="center"/>
            <w:hideMark/>
          </w:tcPr>
          <w:p w14:paraId="22453A34" w14:textId="77777777" w:rsidR="00267CEA" w:rsidRPr="00E2688A" w:rsidRDefault="00267CEA" w:rsidP="00267CEA">
            <w:pPr>
              <w:rPr>
                <w:color w:val="000000"/>
                <w:sz w:val="20"/>
                <w:szCs w:val="20"/>
              </w:rPr>
            </w:pPr>
          </w:p>
        </w:tc>
        <w:tc>
          <w:tcPr>
            <w:tcW w:w="604" w:type="pct"/>
            <w:shd w:val="clear" w:color="auto" w:fill="auto"/>
            <w:vAlign w:val="center"/>
            <w:hideMark/>
          </w:tcPr>
          <w:p w14:paraId="54D68EA4"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462B1AC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7EAFC931" w14:textId="77777777" w:rsidR="00267CEA" w:rsidRPr="00E2688A" w:rsidRDefault="00267CEA" w:rsidP="00267CEA">
            <w:pPr>
              <w:jc w:val="center"/>
              <w:rPr>
                <w:color w:val="000000"/>
                <w:sz w:val="20"/>
                <w:szCs w:val="20"/>
              </w:rPr>
            </w:pPr>
            <w:r w:rsidRPr="00E2688A">
              <w:rPr>
                <w:color w:val="000000"/>
                <w:sz w:val="20"/>
                <w:szCs w:val="20"/>
              </w:rPr>
              <w:t>13,258</w:t>
            </w:r>
          </w:p>
        </w:tc>
        <w:tc>
          <w:tcPr>
            <w:tcW w:w="412" w:type="pct"/>
            <w:shd w:val="clear" w:color="auto" w:fill="auto"/>
            <w:noWrap/>
            <w:vAlign w:val="center"/>
            <w:hideMark/>
          </w:tcPr>
          <w:p w14:paraId="38C648C6" w14:textId="77777777" w:rsidR="00267CEA" w:rsidRPr="00E2688A" w:rsidRDefault="00267CEA" w:rsidP="00267CEA">
            <w:pPr>
              <w:jc w:val="center"/>
              <w:rPr>
                <w:color w:val="000000"/>
                <w:sz w:val="20"/>
                <w:szCs w:val="20"/>
              </w:rPr>
            </w:pPr>
            <w:r w:rsidRPr="00E2688A">
              <w:rPr>
                <w:color w:val="000000"/>
                <w:sz w:val="20"/>
                <w:szCs w:val="20"/>
              </w:rPr>
              <w:t>13,258</w:t>
            </w:r>
          </w:p>
        </w:tc>
        <w:tc>
          <w:tcPr>
            <w:tcW w:w="412" w:type="pct"/>
            <w:shd w:val="clear" w:color="auto" w:fill="auto"/>
            <w:noWrap/>
            <w:vAlign w:val="center"/>
            <w:hideMark/>
          </w:tcPr>
          <w:p w14:paraId="29E2A408" w14:textId="77777777" w:rsidR="00267CEA" w:rsidRPr="00E2688A" w:rsidRDefault="00267CEA" w:rsidP="00267CEA">
            <w:pPr>
              <w:jc w:val="center"/>
              <w:rPr>
                <w:color w:val="000000"/>
                <w:sz w:val="20"/>
                <w:szCs w:val="20"/>
              </w:rPr>
            </w:pPr>
            <w:r w:rsidRPr="00E2688A">
              <w:rPr>
                <w:color w:val="000000"/>
                <w:sz w:val="20"/>
                <w:szCs w:val="20"/>
              </w:rPr>
              <w:t>13,258</w:t>
            </w:r>
          </w:p>
        </w:tc>
        <w:tc>
          <w:tcPr>
            <w:tcW w:w="412" w:type="pct"/>
            <w:shd w:val="clear" w:color="auto" w:fill="auto"/>
            <w:noWrap/>
            <w:vAlign w:val="center"/>
            <w:hideMark/>
          </w:tcPr>
          <w:p w14:paraId="76BB810C" w14:textId="77777777" w:rsidR="00267CEA" w:rsidRPr="00E2688A" w:rsidRDefault="00267CEA" w:rsidP="00267CEA">
            <w:pPr>
              <w:jc w:val="center"/>
              <w:rPr>
                <w:color w:val="000000"/>
                <w:sz w:val="20"/>
                <w:szCs w:val="20"/>
              </w:rPr>
            </w:pPr>
            <w:r w:rsidRPr="00E2688A">
              <w:rPr>
                <w:color w:val="000000"/>
                <w:sz w:val="20"/>
                <w:szCs w:val="20"/>
              </w:rPr>
              <w:t>13,258</w:t>
            </w:r>
          </w:p>
        </w:tc>
        <w:tc>
          <w:tcPr>
            <w:tcW w:w="412" w:type="pct"/>
            <w:shd w:val="clear" w:color="auto" w:fill="auto"/>
            <w:noWrap/>
            <w:vAlign w:val="center"/>
            <w:hideMark/>
          </w:tcPr>
          <w:p w14:paraId="1252A7C4" w14:textId="77777777" w:rsidR="00267CEA" w:rsidRPr="00E2688A" w:rsidRDefault="00267CEA" w:rsidP="00267CEA">
            <w:pPr>
              <w:jc w:val="center"/>
              <w:rPr>
                <w:color w:val="000000"/>
                <w:sz w:val="20"/>
                <w:szCs w:val="20"/>
              </w:rPr>
            </w:pPr>
            <w:r w:rsidRPr="00E2688A">
              <w:rPr>
                <w:color w:val="000000"/>
                <w:sz w:val="20"/>
                <w:szCs w:val="20"/>
              </w:rPr>
              <w:t>13,258</w:t>
            </w:r>
          </w:p>
        </w:tc>
        <w:tc>
          <w:tcPr>
            <w:tcW w:w="412" w:type="pct"/>
            <w:shd w:val="clear" w:color="auto" w:fill="auto"/>
            <w:noWrap/>
            <w:vAlign w:val="center"/>
            <w:hideMark/>
          </w:tcPr>
          <w:p w14:paraId="07FACE2B" w14:textId="77777777" w:rsidR="00267CEA" w:rsidRPr="00E2688A" w:rsidRDefault="00267CEA" w:rsidP="00267CEA">
            <w:pPr>
              <w:jc w:val="center"/>
              <w:rPr>
                <w:color w:val="000000"/>
                <w:sz w:val="20"/>
                <w:szCs w:val="20"/>
              </w:rPr>
            </w:pPr>
            <w:r w:rsidRPr="00E2688A">
              <w:rPr>
                <w:color w:val="000000"/>
                <w:sz w:val="20"/>
                <w:szCs w:val="20"/>
              </w:rPr>
              <w:t>13,258</w:t>
            </w:r>
          </w:p>
        </w:tc>
        <w:tc>
          <w:tcPr>
            <w:tcW w:w="412" w:type="pct"/>
            <w:shd w:val="clear" w:color="auto" w:fill="auto"/>
            <w:noWrap/>
            <w:vAlign w:val="center"/>
            <w:hideMark/>
          </w:tcPr>
          <w:p w14:paraId="3BC3F16F" w14:textId="77777777" w:rsidR="00267CEA" w:rsidRPr="00E2688A" w:rsidRDefault="00267CEA" w:rsidP="00267CEA">
            <w:pPr>
              <w:jc w:val="center"/>
              <w:rPr>
                <w:color w:val="000000"/>
                <w:sz w:val="20"/>
                <w:szCs w:val="20"/>
              </w:rPr>
            </w:pPr>
            <w:r w:rsidRPr="00E2688A">
              <w:rPr>
                <w:color w:val="000000"/>
                <w:sz w:val="20"/>
                <w:szCs w:val="20"/>
              </w:rPr>
              <w:t>13,258</w:t>
            </w:r>
          </w:p>
        </w:tc>
      </w:tr>
      <w:tr w:rsidR="00267CEA" w:rsidRPr="00E2688A" w14:paraId="75A75C04" w14:textId="77777777" w:rsidTr="00267CEA">
        <w:trPr>
          <w:trHeight w:val="283"/>
        </w:trPr>
        <w:tc>
          <w:tcPr>
            <w:tcW w:w="1098" w:type="pct"/>
            <w:vMerge w:val="restart"/>
            <w:shd w:val="clear" w:color="auto" w:fill="auto"/>
            <w:noWrap/>
            <w:vAlign w:val="center"/>
            <w:hideMark/>
          </w:tcPr>
          <w:p w14:paraId="3641CC9C" w14:textId="77777777" w:rsidR="00267CEA" w:rsidRPr="00E2688A" w:rsidRDefault="00267CEA" w:rsidP="00267CEA">
            <w:pPr>
              <w:jc w:val="center"/>
              <w:rPr>
                <w:color w:val="000000"/>
                <w:sz w:val="20"/>
                <w:szCs w:val="20"/>
              </w:rPr>
            </w:pPr>
            <w:r w:rsidRPr="00E2688A">
              <w:rPr>
                <w:color w:val="000000"/>
                <w:sz w:val="20"/>
                <w:szCs w:val="20"/>
              </w:rPr>
              <w:t>47:07:0722001:4743</w:t>
            </w:r>
          </w:p>
        </w:tc>
        <w:tc>
          <w:tcPr>
            <w:tcW w:w="604" w:type="pct"/>
            <w:shd w:val="clear" w:color="auto" w:fill="auto"/>
            <w:vAlign w:val="center"/>
            <w:hideMark/>
          </w:tcPr>
          <w:p w14:paraId="155340EF"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35EED682"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26A81038" w14:textId="77777777" w:rsidR="00267CEA" w:rsidRPr="00E2688A" w:rsidRDefault="00267CEA" w:rsidP="00267CEA">
            <w:pPr>
              <w:jc w:val="center"/>
              <w:rPr>
                <w:color w:val="000000"/>
                <w:sz w:val="20"/>
                <w:szCs w:val="20"/>
              </w:rPr>
            </w:pPr>
            <w:r w:rsidRPr="00E2688A">
              <w:rPr>
                <w:color w:val="000000"/>
                <w:sz w:val="20"/>
                <w:szCs w:val="20"/>
              </w:rPr>
              <w:t>33,500</w:t>
            </w:r>
          </w:p>
        </w:tc>
        <w:tc>
          <w:tcPr>
            <w:tcW w:w="412" w:type="pct"/>
            <w:shd w:val="clear" w:color="auto" w:fill="auto"/>
            <w:noWrap/>
            <w:vAlign w:val="center"/>
            <w:hideMark/>
          </w:tcPr>
          <w:p w14:paraId="188309C4" w14:textId="77777777" w:rsidR="00267CEA" w:rsidRPr="00E2688A" w:rsidRDefault="00267CEA" w:rsidP="00267CEA">
            <w:pPr>
              <w:jc w:val="center"/>
              <w:rPr>
                <w:color w:val="000000"/>
                <w:sz w:val="20"/>
                <w:szCs w:val="20"/>
              </w:rPr>
            </w:pPr>
            <w:r w:rsidRPr="00E2688A">
              <w:rPr>
                <w:color w:val="000000"/>
                <w:sz w:val="20"/>
                <w:szCs w:val="20"/>
              </w:rPr>
              <w:t>33,500</w:t>
            </w:r>
          </w:p>
        </w:tc>
        <w:tc>
          <w:tcPr>
            <w:tcW w:w="412" w:type="pct"/>
            <w:shd w:val="clear" w:color="auto" w:fill="auto"/>
            <w:noWrap/>
            <w:vAlign w:val="center"/>
            <w:hideMark/>
          </w:tcPr>
          <w:p w14:paraId="761A5A60" w14:textId="77777777" w:rsidR="00267CEA" w:rsidRPr="00E2688A" w:rsidRDefault="00267CEA" w:rsidP="00267CEA">
            <w:pPr>
              <w:jc w:val="center"/>
              <w:rPr>
                <w:color w:val="000000"/>
                <w:sz w:val="20"/>
                <w:szCs w:val="20"/>
              </w:rPr>
            </w:pPr>
            <w:r w:rsidRPr="00E2688A">
              <w:rPr>
                <w:color w:val="000000"/>
                <w:sz w:val="20"/>
                <w:szCs w:val="20"/>
              </w:rPr>
              <w:t>33,500</w:t>
            </w:r>
          </w:p>
        </w:tc>
        <w:tc>
          <w:tcPr>
            <w:tcW w:w="412" w:type="pct"/>
            <w:shd w:val="clear" w:color="auto" w:fill="auto"/>
            <w:noWrap/>
            <w:vAlign w:val="center"/>
            <w:hideMark/>
          </w:tcPr>
          <w:p w14:paraId="6C09FB3A" w14:textId="77777777" w:rsidR="00267CEA" w:rsidRPr="00E2688A" w:rsidRDefault="00267CEA" w:rsidP="00267CEA">
            <w:pPr>
              <w:jc w:val="center"/>
              <w:rPr>
                <w:color w:val="000000"/>
                <w:sz w:val="20"/>
                <w:szCs w:val="20"/>
              </w:rPr>
            </w:pPr>
            <w:r w:rsidRPr="00E2688A">
              <w:rPr>
                <w:color w:val="000000"/>
                <w:sz w:val="20"/>
                <w:szCs w:val="20"/>
              </w:rPr>
              <w:t>33,500</w:t>
            </w:r>
          </w:p>
        </w:tc>
        <w:tc>
          <w:tcPr>
            <w:tcW w:w="412" w:type="pct"/>
            <w:shd w:val="clear" w:color="auto" w:fill="auto"/>
            <w:noWrap/>
            <w:vAlign w:val="center"/>
            <w:hideMark/>
          </w:tcPr>
          <w:p w14:paraId="55F7BEB4" w14:textId="77777777" w:rsidR="00267CEA" w:rsidRPr="00E2688A" w:rsidRDefault="00267CEA" w:rsidP="00267CEA">
            <w:pPr>
              <w:jc w:val="center"/>
              <w:rPr>
                <w:color w:val="000000"/>
                <w:sz w:val="20"/>
                <w:szCs w:val="20"/>
              </w:rPr>
            </w:pPr>
            <w:r w:rsidRPr="00E2688A">
              <w:rPr>
                <w:color w:val="000000"/>
                <w:sz w:val="20"/>
                <w:szCs w:val="20"/>
              </w:rPr>
              <w:t>33,500</w:t>
            </w:r>
          </w:p>
        </w:tc>
        <w:tc>
          <w:tcPr>
            <w:tcW w:w="412" w:type="pct"/>
            <w:shd w:val="clear" w:color="auto" w:fill="auto"/>
            <w:noWrap/>
            <w:vAlign w:val="center"/>
            <w:hideMark/>
          </w:tcPr>
          <w:p w14:paraId="1C5BE91E" w14:textId="77777777" w:rsidR="00267CEA" w:rsidRPr="00E2688A" w:rsidRDefault="00267CEA" w:rsidP="00267CEA">
            <w:pPr>
              <w:jc w:val="center"/>
              <w:rPr>
                <w:color w:val="000000"/>
                <w:sz w:val="20"/>
                <w:szCs w:val="20"/>
              </w:rPr>
            </w:pPr>
            <w:r w:rsidRPr="00E2688A">
              <w:rPr>
                <w:color w:val="000000"/>
                <w:sz w:val="20"/>
                <w:szCs w:val="20"/>
              </w:rPr>
              <w:t>33,500</w:t>
            </w:r>
          </w:p>
        </w:tc>
        <w:tc>
          <w:tcPr>
            <w:tcW w:w="412" w:type="pct"/>
            <w:shd w:val="clear" w:color="auto" w:fill="auto"/>
            <w:noWrap/>
            <w:vAlign w:val="center"/>
            <w:hideMark/>
          </w:tcPr>
          <w:p w14:paraId="0D0AE2B1" w14:textId="77777777" w:rsidR="00267CEA" w:rsidRPr="00E2688A" w:rsidRDefault="00267CEA" w:rsidP="00267CEA">
            <w:pPr>
              <w:jc w:val="center"/>
              <w:rPr>
                <w:color w:val="000000"/>
                <w:sz w:val="20"/>
                <w:szCs w:val="20"/>
              </w:rPr>
            </w:pPr>
            <w:r w:rsidRPr="00E2688A">
              <w:rPr>
                <w:color w:val="000000"/>
                <w:sz w:val="20"/>
                <w:szCs w:val="20"/>
              </w:rPr>
              <w:t>33,500</w:t>
            </w:r>
          </w:p>
        </w:tc>
      </w:tr>
      <w:tr w:rsidR="00267CEA" w:rsidRPr="00E2688A" w14:paraId="6837B503" w14:textId="77777777" w:rsidTr="00267CEA">
        <w:trPr>
          <w:trHeight w:val="283"/>
        </w:trPr>
        <w:tc>
          <w:tcPr>
            <w:tcW w:w="1098" w:type="pct"/>
            <w:vMerge/>
            <w:shd w:val="clear" w:color="auto" w:fill="auto"/>
            <w:vAlign w:val="center"/>
            <w:hideMark/>
          </w:tcPr>
          <w:p w14:paraId="3081FCBD" w14:textId="77777777" w:rsidR="00267CEA" w:rsidRPr="00E2688A" w:rsidRDefault="00267CEA" w:rsidP="00267CEA">
            <w:pPr>
              <w:rPr>
                <w:color w:val="000000"/>
                <w:sz w:val="20"/>
                <w:szCs w:val="20"/>
              </w:rPr>
            </w:pPr>
          </w:p>
        </w:tc>
        <w:tc>
          <w:tcPr>
            <w:tcW w:w="604" w:type="pct"/>
            <w:shd w:val="clear" w:color="auto" w:fill="auto"/>
            <w:vAlign w:val="center"/>
            <w:hideMark/>
          </w:tcPr>
          <w:p w14:paraId="05C9BF19"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27B4CCC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5E214FC0" w14:textId="77777777" w:rsidR="00267CEA" w:rsidRPr="00E2688A" w:rsidRDefault="00267CEA" w:rsidP="00267CEA">
            <w:pPr>
              <w:jc w:val="center"/>
              <w:rPr>
                <w:color w:val="000000"/>
                <w:sz w:val="20"/>
                <w:szCs w:val="20"/>
              </w:rPr>
            </w:pPr>
            <w:r w:rsidRPr="00E2688A">
              <w:rPr>
                <w:color w:val="000000"/>
                <w:sz w:val="20"/>
                <w:szCs w:val="20"/>
              </w:rPr>
              <w:t>24,200</w:t>
            </w:r>
          </w:p>
        </w:tc>
        <w:tc>
          <w:tcPr>
            <w:tcW w:w="412" w:type="pct"/>
            <w:shd w:val="clear" w:color="auto" w:fill="auto"/>
            <w:noWrap/>
            <w:vAlign w:val="center"/>
            <w:hideMark/>
          </w:tcPr>
          <w:p w14:paraId="3EFD67F2" w14:textId="77777777" w:rsidR="00267CEA" w:rsidRPr="00E2688A" w:rsidRDefault="00267CEA" w:rsidP="00267CEA">
            <w:pPr>
              <w:jc w:val="center"/>
              <w:rPr>
                <w:color w:val="000000"/>
                <w:sz w:val="20"/>
                <w:szCs w:val="20"/>
              </w:rPr>
            </w:pPr>
            <w:r w:rsidRPr="00E2688A">
              <w:rPr>
                <w:color w:val="000000"/>
                <w:sz w:val="20"/>
                <w:szCs w:val="20"/>
              </w:rPr>
              <w:t>24,200</w:t>
            </w:r>
          </w:p>
        </w:tc>
        <w:tc>
          <w:tcPr>
            <w:tcW w:w="412" w:type="pct"/>
            <w:shd w:val="clear" w:color="auto" w:fill="auto"/>
            <w:noWrap/>
            <w:vAlign w:val="center"/>
            <w:hideMark/>
          </w:tcPr>
          <w:p w14:paraId="1A8977AC" w14:textId="77777777" w:rsidR="00267CEA" w:rsidRPr="00E2688A" w:rsidRDefault="00267CEA" w:rsidP="00267CEA">
            <w:pPr>
              <w:jc w:val="center"/>
              <w:rPr>
                <w:color w:val="000000"/>
                <w:sz w:val="20"/>
                <w:szCs w:val="20"/>
              </w:rPr>
            </w:pPr>
            <w:r w:rsidRPr="00E2688A">
              <w:rPr>
                <w:color w:val="000000"/>
                <w:sz w:val="20"/>
                <w:szCs w:val="20"/>
              </w:rPr>
              <w:t>24,200</w:t>
            </w:r>
          </w:p>
        </w:tc>
        <w:tc>
          <w:tcPr>
            <w:tcW w:w="412" w:type="pct"/>
            <w:shd w:val="clear" w:color="auto" w:fill="auto"/>
            <w:noWrap/>
            <w:vAlign w:val="center"/>
            <w:hideMark/>
          </w:tcPr>
          <w:p w14:paraId="26C0C346" w14:textId="77777777" w:rsidR="00267CEA" w:rsidRPr="00E2688A" w:rsidRDefault="00267CEA" w:rsidP="00267CEA">
            <w:pPr>
              <w:jc w:val="center"/>
              <w:rPr>
                <w:color w:val="000000"/>
                <w:sz w:val="20"/>
                <w:szCs w:val="20"/>
              </w:rPr>
            </w:pPr>
            <w:r w:rsidRPr="00E2688A">
              <w:rPr>
                <w:color w:val="000000"/>
                <w:sz w:val="20"/>
                <w:szCs w:val="20"/>
              </w:rPr>
              <w:t>24,200</w:t>
            </w:r>
          </w:p>
        </w:tc>
        <w:tc>
          <w:tcPr>
            <w:tcW w:w="412" w:type="pct"/>
            <w:shd w:val="clear" w:color="auto" w:fill="auto"/>
            <w:noWrap/>
            <w:vAlign w:val="center"/>
            <w:hideMark/>
          </w:tcPr>
          <w:p w14:paraId="4C101A56" w14:textId="77777777" w:rsidR="00267CEA" w:rsidRPr="00E2688A" w:rsidRDefault="00267CEA" w:rsidP="00267CEA">
            <w:pPr>
              <w:jc w:val="center"/>
              <w:rPr>
                <w:color w:val="000000"/>
                <w:sz w:val="20"/>
                <w:szCs w:val="20"/>
              </w:rPr>
            </w:pPr>
            <w:r w:rsidRPr="00E2688A">
              <w:rPr>
                <w:color w:val="000000"/>
                <w:sz w:val="20"/>
                <w:szCs w:val="20"/>
              </w:rPr>
              <w:t>24,200</w:t>
            </w:r>
          </w:p>
        </w:tc>
        <w:tc>
          <w:tcPr>
            <w:tcW w:w="412" w:type="pct"/>
            <w:shd w:val="clear" w:color="auto" w:fill="auto"/>
            <w:noWrap/>
            <w:vAlign w:val="center"/>
            <w:hideMark/>
          </w:tcPr>
          <w:p w14:paraId="20CF4124" w14:textId="77777777" w:rsidR="00267CEA" w:rsidRPr="00E2688A" w:rsidRDefault="00267CEA" w:rsidP="00267CEA">
            <w:pPr>
              <w:jc w:val="center"/>
              <w:rPr>
                <w:color w:val="000000"/>
                <w:sz w:val="20"/>
                <w:szCs w:val="20"/>
              </w:rPr>
            </w:pPr>
            <w:r w:rsidRPr="00E2688A">
              <w:rPr>
                <w:color w:val="000000"/>
                <w:sz w:val="20"/>
                <w:szCs w:val="20"/>
              </w:rPr>
              <w:t>24,200</w:t>
            </w:r>
          </w:p>
        </w:tc>
        <w:tc>
          <w:tcPr>
            <w:tcW w:w="412" w:type="pct"/>
            <w:shd w:val="clear" w:color="auto" w:fill="auto"/>
            <w:noWrap/>
            <w:vAlign w:val="center"/>
            <w:hideMark/>
          </w:tcPr>
          <w:p w14:paraId="4A02CB22" w14:textId="77777777" w:rsidR="00267CEA" w:rsidRPr="00E2688A" w:rsidRDefault="00267CEA" w:rsidP="00267CEA">
            <w:pPr>
              <w:jc w:val="center"/>
              <w:rPr>
                <w:color w:val="000000"/>
                <w:sz w:val="20"/>
                <w:szCs w:val="20"/>
              </w:rPr>
            </w:pPr>
            <w:r w:rsidRPr="00E2688A">
              <w:rPr>
                <w:color w:val="000000"/>
                <w:sz w:val="20"/>
                <w:szCs w:val="20"/>
              </w:rPr>
              <w:t>24,200</w:t>
            </w:r>
          </w:p>
        </w:tc>
      </w:tr>
      <w:tr w:rsidR="00267CEA" w:rsidRPr="00E2688A" w14:paraId="4D5DC965" w14:textId="77777777" w:rsidTr="00267CEA">
        <w:trPr>
          <w:trHeight w:val="283"/>
        </w:trPr>
        <w:tc>
          <w:tcPr>
            <w:tcW w:w="1098" w:type="pct"/>
            <w:vMerge/>
            <w:shd w:val="clear" w:color="auto" w:fill="auto"/>
            <w:vAlign w:val="center"/>
            <w:hideMark/>
          </w:tcPr>
          <w:p w14:paraId="3C280FE1" w14:textId="77777777" w:rsidR="00267CEA" w:rsidRPr="00E2688A" w:rsidRDefault="00267CEA" w:rsidP="00267CEA">
            <w:pPr>
              <w:rPr>
                <w:color w:val="000000"/>
                <w:sz w:val="20"/>
                <w:szCs w:val="20"/>
              </w:rPr>
            </w:pPr>
          </w:p>
        </w:tc>
        <w:tc>
          <w:tcPr>
            <w:tcW w:w="604" w:type="pct"/>
            <w:shd w:val="clear" w:color="auto" w:fill="auto"/>
            <w:vAlign w:val="center"/>
            <w:hideMark/>
          </w:tcPr>
          <w:p w14:paraId="67F5F1C5"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6148F3E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46C19685" w14:textId="77777777" w:rsidR="00267CEA" w:rsidRPr="00E2688A" w:rsidRDefault="00267CEA" w:rsidP="00267CEA">
            <w:pPr>
              <w:jc w:val="center"/>
              <w:rPr>
                <w:color w:val="000000"/>
                <w:sz w:val="20"/>
                <w:szCs w:val="20"/>
              </w:rPr>
            </w:pPr>
            <w:r w:rsidRPr="00E2688A">
              <w:rPr>
                <w:color w:val="000000"/>
                <w:sz w:val="20"/>
                <w:szCs w:val="20"/>
              </w:rPr>
              <w:t>9,300</w:t>
            </w:r>
          </w:p>
        </w:tc>
        <w:tc>
          <w:tcPr>
            <w:tcW w:w="412" w:type="pct"/>
            <w:shd w:val="clear" w:color="auto" w:fill="auto"/>
            <w:noWrap/>
            <w:vAlign w:val="center"/>
            <w:hideMark/>
          </w:tcPr>
          <w:p w14:paraId="0BB84F9A" w14:textId="77777777" w:rsidR="00267CEA" w:rsidRPr="00E2688A" w:rsidRDefault="00267CEA" w:rsidP="00267CEA">
            <w:pPr>
              <w:jc w:val="center"/>
              <w:rPr>
                <w:color w:val="000000"/>
                <w:sz w:val="20"/>
                <w:szCs w:val="20"/>
              </w:rPr>
            </w:pPr>
            <w:r w:rsidRPr="00E2688A">
              <w:rPr>
                <w:color w:val="000000"/>
                <w:sz w:val="20"/>
                <w:szCs w:val="20"/>
              </w:rPr>
              <w:t>9,300</w:t>
            </w:r>
          </w:p>
        </w:tc>
        <w:tc>
          <w:tcPr>
            <w:tcW w:w="412" w:type="pct"/>
            <w:shd w:val="clear" w:color="auto" w:fill="auto"/>
            <w:noWrap/>
            <w:vAlign w:val="center"/>
            <w:hideMark/>
          </w:tcPr>
          <w:p w14:paraId="38D26DE9" w14:textId="77777777" w:rsidR="00267CEA" w:rsidRPr="00E2688A" w:rsidRDefault="00267CEA" w:rsidP="00267CEA">
            <w:pPr>
              <w:jc w:val="center"/>
              <w:rPr>
                <w:color w:val="000000"/>
                <w:sz w:val="20"/>
                <w:szCs w:val="20"/>
              </w:rPr>
            </w:pPr>
            <w:r w:rsidRPr="00E2688A">
              <w:rPr>
                <w:color w:val="000000"/>
                <w:sz w:val="20"/>
                <w:szCs w:val="20"/>
              </w:rPr>
              <w:t>9,300</w:t>
            </w:r>
          </w:p>
        </w:tc>
        <w:tc>
          <w:tcPr>
            <w:tcW w:w="412" w:type="pct"/>
            <w:shd w:val="clear" w:color="auto" w:fill="auto"/>
            <w:noWrap/>
            <w:vAlign w:val="center"/>
            <w:hideMark/>
          </w:tcPr>
          <w:p w14:paraId="7BCF4880" w14:textId="77777777" w:rsidR="00267CEA" w:rsidRPr="00E2688A" w:rsidRDefault="00267CEA" w:rsidP="00267CEA">
            <w:pPr>
              <w:jc w:val="center"/>
              <w:rPr>
                <w:color w:val="000000"/>
                <w:sz w:val="20"/>
                <w:szCs w:val="20"/>
              </w:rPr>
            </w:pPr>
            <w:r w:rsidRPr="00E2688A">
              <w:rPr>
                <w:color w:val="000000"/>
                <w:sz w:val="20"/>
                <w:szCs w:val="20"/>
              </w:rPr>
              <w:t>9,300</w:t>
            </w:r>
          </w:p>
        </w:tc>
        <w:tc>
          <w:tcPr>
            <w:tcW w:w="412" w:type="pct"/>
            <w:shd w:val="clear" w:color="auto" w:fill="auto"/>
            <w:noWrap/>
            <w:vAlign w:val="center"/>
            <w:hideMark/>
          </w:tcPr>
          <w:p w14:paraId="5A1D53EE" w14:textId="77777777" w:rsidR="00267CEA" w:rsidRPr="00E2688A" w:rsidRDefault="00267CEA" w:rsidP="00267CEA">
            <w:pPr>
              <w:jc w:val="center"/>
              <w:rPr>
                <w:color w:val="000000"/>
                <w:sz w:val="20"/>
                <w:szCs w:val="20"/>
              </w:rPr>
            </w:pPr>
            <w:r w:rsidRPr="00E2688A">
              <w:rPr>
                <w:color w:val="000000"/>
                <w:sz w:val="20"/>
                <w:szCs w:val="20"/>
              </w:rPr>
              <w:t>9,300</w:t>
            </w:r>
          </w:p>
        </w:tc>
        <w:tc>
          <w:tcPr>
            <w:tcW w:w="412" w:type="pct"/>
            <w:shd w:val="clear" w:color="auto" w:fill="auto"/>
            <w:noWrap/>
            <w:vAlign w:val="center"/>
            <w:hideMark/>
          </w:tcPr>
          <w:p w14:paraId="3229AE00" w14:textId="77777777" w:rsidR="00267CEA" w:rsidRPr="00E2688A" w:rsidRDefault="00267CEA" w:rsidP="00267CEA">
            <w:pPr>
              <w:jc w:val="center"/>
              <w:rPr>
                <w:color w:val="000000"/>
                <w:sz w:val="20"/>
                <w:szCs w:val="20"/>
              </w:rPr>
            </w:pPr>
            <w:r w:rsidRPr="00E2688A">
              <w:rPr>
                <w:color w:val="000000"/>
                <w:sz w:val="20"/>
                <w:szCs w:val="20"/>
              </w:rPr>
              <w:t>9,300</w:t>
            </w:r>
          </w:p>
        </w:tc>
        <w:tc>
          <w:tcPr>
            <w:tcW w:w="412" w:type="pct"/>
            <w:shd w:val="clear" w:color="auto" w:fill="auto"/>
            <w:noWrap/>
            <w:vAlign w:val="center"/>
            <w:hideMark/>
          </w:tcPr>
          <w:p w14:paraId="0404F5FE" w14:textId="77777777" w:rsidR="00267CEA" w:rsidRPr="00E2688A" w:rsidRDefault="00267CEA" w:rsidP="00267CEA">
            <w:pPr>
              <w:jc w:val="center"/>
              <w:rPr>
                <w:color w:val="000000"/>
                <w:sz w:val="20"/>
                <w:szCs w:val="20"/>
              </w:rPr>
            </w:pPr>
            <w:r w:rsidRPr="00E2688A">
              <w:rPr>
                <w:color w:val="000000"/>
                <w:sz w:val="20"/>
                <w:szCs w:val="20"/>
              </w:rPr>
              <w:t>9,300</w:t>
            </w:r>
          </w:p>
        </w:tc>
      </w:tr>
      <w:tr w:rsidR="00267CEA" w:rsidRPr="00E2688A" w14:paraId="075EBF12" w14:textId="77777777" w:rsidTr="00267CEA">
        <w:trPr>
          <w:trHeight w:val="283"/>
        </w:trPr>
        <w:tc>
          <w:tcPr>
            <w:tcW w:w="1098" w:type="pct"/>
            <w:vMerge w:val="restart"/>
            <w:shd w:val="clear" w:color="auto" w:fill="auto"/>
            <w:noWrap/>
            <w:vAlign w:val="center"/>
            <w:hideMark/>
          </w:tcPr>
          <w:p w14:paraId="22040368" w14:textId="77777777" w:rsidR="00267CEA" w:rsidRPr="00E2688A" w:rsidRDefault="00267CEA" w:rsidP="00267CEA">
            <w:pPr>
              <w:jc w:val="center"/>
              <w:rPr>
                <w:color w:val="000000"/>
                <w:sz w:val="20"/>
                <w:szCs w:val="20"/>
              </w:rPr>
            </w:pPr>
            <w:r w:rsidRPr="00E2688A">
              <w:rPr>
                <w:color w:val="000000"/>
                <w:sz w:val="20"/>
                <w:szCs w:val="20"/>
              </w:rPr>
              <w:t>47:07:0712012:61</w:t>
            </w:r>
          </w:p>
        </w:tc>
        <w:tc>
          <w:tcPr>
            <w:tcW w:w="604" w:type="pct"/>
            <w:shd w:val="clear" w:color="auto" w:fill="auto"/>
            <w:vAlign w:val="center"/>
            <w:hideMark/>
          </w:tcPr>
          <w:p w14:paraId="0F036CD9"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11737FED" w14:textId="77777777" w:rsidR="00267CEA" w:rsidRPr="00E2688A" w:rsidRDefault="00267CEA" w:rsidP="00267CEA">
            <w:pPr>
              <w:jc w:val="center"/>
              <w:rPr>
                <w:color w:val="000000"/>
                <w:sz w:val="20"/>
                <w:szCs w:val="20"/>
              </w:rPr>
            </w:pPr>
            <w:r w:rsidRPr="00E2688A">
              <w:rPr>
                <w:color w:val="000000"/>
                <w:sz w:val="20"/>
                <w:szCs w:val="20"/>
              </w:rPr>
              <w:t>40,714</w:t>
            </w:r>
          </w:p>
        </w:tc>
        <w:tc>
          <w:tcPr>
            <w:tcW w:w="412" w:type="pct"/>
            <w:shd w:val="clear" w:color="auto" w:fill="auto"/>
            <w:noWrap/>
            <w:vAlign w:val="center"/>
            <w:hideMark/>
          </w:tcPr>
          <w:p w14:paraId="16FF5854" w14:textId="77777777" w:rsidR="00267CEA" w:rsidRPr="00E2688A" w:rsidRDefault="00267CEA" w:rsidP="00267CEA">
            <w:pPr>
              <w:jc w:val="center"/>
              <w:rPr>
                <w:color w:val="000000"/>
                <w:sz w:val="20"/>
                <w:szCs w:val="20"/>
              </w:rPr>
            </w:pPr>
            <w:r w:rsidRPr="00E2688A">
              <w:rPr>
                <w:color w:val="000000"/>
                <w:sz w:val="20"/>
                <w:szCs w:val="20"/>
              </w:rPr>
              <w:t>135,714</w:t>
            </w:r>
          </w:p>
        </w:tc>
        <w:tc>
          <w:tcPr>
            <w:tcW w:w="412" w:type="pct"/>
            <w:shd w:val="clear" w:color="auto" w:fill="auto"/>
            <w:noWrap/>
            <w:vAlign w:val="center"/>
            <w:hideMark/>
          </w:tcPr>
          <w:p w14:paraId="5CEC4EF4" w14:textId="77777777" w:rsidR="00267CEA" w:rsidRPr="00E2688A" w:rsidRDefault="00267CEA" w:rsidP="00267CEA">
            <w:pPr>
              <w:jc w:val="center"/>
              <w:rPr>
                <w:color w:val="000000"/>
                <w:sz w:val="20"/>
                <w:szCs w:val="20"/>
              </w:rPr>
            </w:pPr>
            <w:r w:rsidRPr="00E2688A">
              <w:rPr>
                <w:color w:val="000000"/>
                <w:sz w:val="20"/>
                <w:szCs w:val="20"/>
              </w:rPr>
              <w:t>135,714</w:t>
            </w:r>
          </w:p>
        </w:tc>
        <w:tc>
          <w:tcPr>
            <w:tcW w:w="412" w:type="pct"/>
            <w:shd w:val="clear" w:color="auto" w:fill="auto"/>
            <w:noWrap/>
            <w:vAlign w:val="center"/>
            <w:hideMark/>
          </w:tcPr>
          <w:p w14:paraId="709DC892" w14:textId="77777777" w:rsidR="00267CEA" w:rsidRPr="00E2688A" w:rsidRDefault="00267CEA" w:rsidP="00267CEA">
            <w:pPr>
              <w:jc w:val="center"/>
              <w:rPr>
                <w:color w:val="000000"/>
                <w:sz w:val="20"/>
                <w:szCs w:val="20"/>
              </w:rPr>
            </w:pPr>
            <w:r w:rsidRPr="00E2688A">
              <w:rPr>
                <w:color w:val="000000"/>
                <w:sz w:val="20"/>
                <w:szCs w:val="20"/>
              </w:rPr>
              <w:t>135,714</w:t>
            </w:r>
          </w:p>
        </w:tc>
        <w:tc>
          <w:tcPr>
            <w:tcW w:w="412" w:type="pct"/>
            <w:shd w:val="clear" w:color="auto" w:fill="auto"/>
            <w:noWrap/>
            <w:vAlign w:val="center"/>
            <w:hideMark/>
          </w:tcPr>
          <w:p w14:paraId="70247263" w14:textId="77777777" w:rsidR="00267CEA" w:rsidRPr="00E2688A" w:rsidRDefault="00267CEA" w:rsidP="00267CEA">
            <w:pPr>
              <w:jc w:val="center"/>
              <w:rPr>
                <w:color w:val="000000"/>
                <w:sz w:val="20"/>
                <w:szCs w:val="20"/>
              </w:rPr>
            </w:pPr>
            <w:r w:rsidRPr="00E2688A">
              <w:rPr>
                <w:color w:val="000000"/>
                <w:sz w:val="20"/>
                <w:szCs w:val="20"/>
              </w:rPr>
              <w:t>135,714</w:t>
            </w:r>
          </w:p>
        </w:tc>
        <w:tc>
          <w:tcPr>
            <w:tcW w:w="412" w:type="pct"/>
            <w:shd w:val="clear" w:color="auto" w:fill="auto"/>
            <w:noWrap/>
            <w:vAlign w:val="center"/>
            <w:hideMark/>
          </w:tcPr>
          <w:p w14:paraId="414528CA" w14:textId="77777777" w:rsidR="00267CEA" w:rsidRPr="00E2688A" w:rsidRDefault="00267CEA" w:rsidP="00267CEA">
            <w:pPr>
              <w:jc w:val="center"/>
              <w:rPr>
                <w:color w:val="000000"/>
                <w:sz w:val="20"/>
                <w:szCs w:val="20"/>
              </w:rPr>
            </w:pPr>
            <w:r w:rsidRPr="00E2688A">
              <w:rPr>
                <w:color w:val="000000"/>
                <w:sz w:val="20"/>
                <w:szCs w:val="20"/>
              </w:rPr>
              <w:t>135,714</w:t>
            </w:r>
          </w:p>
        </w:tc>
        <w:tc>
          <w:tcPr>
            <w:tcW w:w="412" w:type="pct"/>
            <w:shd w:val="clear" w:color="auto" w:fill="auto"/>
            <w:noWrap/>
            <w:vAlign w:val="center"/>
            <w:hideMark/>
          </w:tcPr>
          <w:p w14:paraId="153AABB8" w14:textId="77777777" w:rsidR="00267CEA" w:rsidRPr="00E2688A" w:rsidRDefault="00267CEA" w:rsidP="00267CEA">
            <w:pPr>
              <w:jc w:val="center"/>
              <w:rPr>
                <w:color w:val="000000"/>
                <w:sz w:val="20"/>
                <w:szCs w:val="20"/>
              </w:rPr>
            </w:pPr>
            <w:r w:rsidRPr="00E2688A">
              <w:rPr>
                <w:color w:val="000000"/>
                <w:sz w:val="20"/>
                <w:szCs w:val="20"/>
              </w:rPr>
              <w:t>135,714</w:t>
            </w:r>
          </w:p>
        </w:tc>
        <w:tc>
          <w:tcPr>
            <w:tcW w:w="412" w:type="pct"/>
            <w:shd w:val="clear" w:color="auto" w:fill="auto"/>
            <w:noWrap/>
            <w:vAlign w:val="center"/>
            <w:hideMark/>
          </w:tcPr>
          <w:p w14:paraId="06DA7FA0" w14:textId="77777777" w:rsidR="00267CEA" w:rsidRPr="00E2688A" w:rsidRDefault="00267CEA" w:rsidP="00267CEA">
            <w:pPr>
              <w:jc w:val="center"/>
              <w:rPr>
                <w:color w:val="000000"/>
                <w:sz w:val="20"/>
                <w:szCs w:val="20"/>
              </w:rPr>
            </w:pPr>
            <w:r w:rsidRPr="00E2688A">
              <w:rPr>
                <w:color w:val="000000"/>
                <w:sz w:val="20"/>
                <w:szCs w:val="20"/>
              </w:rPr>
              <w:t>135,714</w:t>
            </w:r>
          </w:p>
        </w:tc>
      </w:tr>
      <w:tr w:rsidR="00267CEA" w:rsidRPr="00E2688A" w14:paraId="474D4D37" w14:textId="77777777" w:rsidTr="00267CEA">
        <w:trPr>
          <w:trHeight w:val="283"/>
        </w:trPr>
        <w:tc>
          <w:tcPr>
            <w:tcW w:w="1098" w:type="pct"/>
            <w:vMerge/>
            <w:shd w:val="clear" w:color="auto" w:fill="auto"/>
            <w:vAlign w:val="center"/>
            <w:hideMark/>
          </w:tcPr>
          <w:p w14:paraId="58D4D3E1" w14:textId="77777777" w:rsidR="00267CEA" w:rsidRPr="00E2688A" w:rsidRDefault="00267CEA" w:rsidP="00267CEA">
            <w:pPr>
              <w:rPr>
                <w:color w:val="000000"/>
                <w:sz w:val="20"/>
                <w:szCs w:val="20"/>
              </w:rPr>
            </w:pPr>
          </w:p>
        </w:tc>
        <w:tc>
          <w:tcPr>
            <w:tcW w:w="604" w:type="pct"/>
            <w:shd w:val="clear" w:color="auto" w:fill="auto"/>
            <w:vAlign w:val="center"/>
            <w:hideMark/>
          </w:tcPr>
          <w:p w14:paraId="77D13D5F"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312C4F29" w14:textId="77777777" w:rsidR="00267CEA" w:rsidRPr="00E2688A" w:rsidRDefault="00267CEA" w:rsidP="00267CEA">
            <w:pPr>
              <w:jc w:val="center"/>
              <w:rPr>
                <w:color w:val="000000"/>
                <w:sz w:val="20"/>
                <w:szCs w:val="20"/>
              </w:rPr>
            </w:pPr>
            <w:r w:rsidRPr="00E2688A">
              <w:rPr>
                <w:color w:val="000000"/>
                <w:sz w:val="20"/>
                <w:szCs w:val="20"/>
              </w:rPr>
              <w:t>21,286</w:t>
            </w:r>
          </w:p>
        </w:tc>
        <w:tc>
          <w:tcPr>
            <w:tcW w:w="412" w:type="pct"/>
            <w:shd w:val="clear" w:color="auto" w:fill="auto"/>
            <w:noWrap/>
            <w:vAlign w:val="center"/>
            <w:hideMark/>
          </w:tcPr>
          <w:p w14:paraId="0BE5B63C" w14:textId="77777777" w:rsidR="00267CEA" w:rsidRPr="00E2688A" w:rsidRDefault="00267CEA" w:rsidP="00267CEA">
            <w:pPr>
              <w:jc w:val="center"/>
              <w:rPr>
                <w:color w:val="000000"/>
                <w:sz w:val="20"/>
                <w:szCs w:val="20"/>
              </w:rPr>
            </w:pPr>
            <w:r w:rsidRPr="00E2688A">
              <w:rPr>
                <w:color w:val="000000"/>
                <w:sz w:val="20"/>
                <w:szCs w:val="20"/>
              </w:rPr>
              <w:t>77,143</w:t>
            </w:r>
          </w:p>
        </w:tc>
        <w:tc>
          <w:tcPr>
            <w:tcW w:w="412" w:type="pct"/>
            <w:shd w:val="clear" w:color="auto" w:fill="auto"/>
            <w:noWrap/>
            <w:vAlign w:val="center"/>
            <w:hideMark/>
          </w:tcPr>
          <w:p w14:paraId="068CC337" w14:textId="77777777" w:rsidR="00267CEA" w:rsidRPr="00E2688A" w:rsidRDefault="00267CEA" w:rsidP="00267CEA">
            <w:pPr>
              <w:jc w:val="center"/>
              <w:rPr>
                <w:color w:val="000000"/>
                <w:sz w:val="20"/>
                <w:szCs w:val="20"/>
              </w:rPr>
            </w:pPr>
            <w:r w:rsidRPr="00E2688A">
              <w:rPr>
                <w:color w:val="000000"/>
                <w:sz w:val="20"/>
                <w:szCs w:val="20"/>
              </w:rPr>
              <w:t>77,143</w:t>
            </w:r>
          </w:p>
        </w:tc>
        <w:tc>
          <w:tcPr>
            <w:tcW w:w="412" w:type="pct"/>
            <w:shd w:val="clear" w:color="auto" w:fill="auto"/>
            <w:noWrap/>
            <w:vAlign w:val="center"/>
            <w:hideMark/>
          </w:tcPr>
          <w:p w14:paraId="6129B6EC" w14:textId="77777777" w:rsidR="00267CEA" w:rsidRPr="00E2688A" w:rsidRDefault="00267CEA" w:rsidP="00267CEA">
            <w:pPr>
              <w:jc w:val="center"/>
              <w:rPr>
                <w:color w:val="000000"/>
                <w:sz w:val="20"/>
                <w:szCs w:val="20"/>
              </w:rPr>
            </w:pPr>
            <w:r w:rsidRPr="00E2688A">
              <w:rPr>
                <w:color w:val="000000"/>
                <w:sz w:val="20"/>
                <w:szCs w:val="20"/>
              </w:rPr>
              <w:t>77,143</w:t>
            </w:r>
          </w:p>
        </w:tc>
        <w:tc>
          <w:tcPr>
            <w:tcW w:w="412" w:type="pct"/>
            <w:shd w:val="clear" w:color="auto" w:fill="auto"/>
            <w:noWrap/>
            <w:vAlign w:val="center"/>
            <w:hideMark/>
          </w:tcPr>
          <w:p w14:paraId="185B6071" w14:textId="77777777" w:rsidR="00267CEA" w:rsidRPr="00E2688A" w:rsidRDefault="00267CEA" w:rsidP="00267CEA">
            <w:pPr>
              <w:jc w:val="center"/>
              <w:rPr>
                <w:color w:val="000000"/>
                <w:sz w:val="20"/>
                <w:szCs w:val="20"/>
              </w:rPr>
            </w:pPr>
            <w:r w:rsidRPr="00E2688A">
              <w:rPr>
                <w:color w:val="000000"/>
                <w:sz w:val="20"/>
                <w:szCs w:val="20"/>
              </w:rPr>
              <w:t>77,143</w:t>
            </w:r>
          </w:p>
        </w:tc>
        <w:tc>
          <w:tcPr>
            <w:tcW w:w="412" w:type="pct"/>
            <w:shd w:val="clear" w:color="auto" w:fill="auto"/>
            <w:noWrap/>
            <w:vAlign w:val="center"/>
            <w:hideMark/>
          </w:tcPr>
          <w:p w14:paraId="048F8753" w14:textId="77777777" w:rsidR="00267CEA" w:rsidRPr="00E2688A" w:rsidRDefault="00267CEA" w:rsidP="00267CEA">
            <w:pPr>
              <w:jc w:val="center"/>
              <w:rPr>
                <w:color w:val="000000"/>
                <w:sz w:val="20"/>
                <w:szCs w:val="20"/>
              </w:rPr>
            </w:pPr>
            <w:r w:rsidRPr="00E2688A">
              <w:rPr>
                <w:color w:val="000000"/>
                <w:sz w:val="20"/>
                <w:szCs w:val="20"/>
              </w:rPr>
              <w:t>77,143</w:t>
            </w:r>
          </w:p>
        </w:tc>
        <w:tc>
          <w:tcPr>
            <w:tcW w:w="412" w:type="pct"/>
            <w:shd w:val="clear" w:color="auto" w:fill="auto"/>
            <w:noWrap/>
            <w:vAlign w:val="center"/>
            <w:hideMark/>
          </w:tcPr>
          <w:p w14:paraId="11473E71" w14:textId="77777777" w:rsidR="00267CEA" w:rsidRPr="00E2688A" w:rsidRDefault="00267CEA" w:rsidP="00267CEA">
            <w:pPr>
              <w:jc w:val="center"/>
              <w:rPr>
                <w:color w:val="000000"/>
                <w:sz w:val="20"/>
                <w:szCs w:val="20"/>
              </w:rPr>
            </w:pPr>
            <w:r w:rsidRPr="00E2688A">
              <w:rPr>
                <w:color w:val="000000"/>
                <w:sz w:val="20"/>
                <w:szCs w:val="20"/>
              </w:rPr>
              <w:t>77,143</w:t>
            </w:r>
          </w:p>
        </w:tc>
        <w:tc>
          <w:tcPr>
            <w:tcW w:w="412" w:type="pct"/>
            <w:shd w:val="clear" w:color="auto" w:fill="auto"/>
            <w:noWrap/>
            <w:vAlign w:val="center"/>
            <w:hideMark/>
          </w:tcPr>
          <w:p w14:paraId="75332CDF" w14:textId="77777777" w:rsidR="00267CEA" w:rsidRPr="00E2688A" w:rsidRDefault="00267CEA" w:rsidP="00267CEA">
            <w:pPr>
              <w:jc w:val="center"/>
              <w:rPr>
                <w:color w:val="000000"/>
                <w:sz w:val="20"/>
                <w:szCs w:val="20"/>
              </w:rPr>
            </w:pPr>
            <w:r w:rsidRPr="00E2688A">
              <w:rPr>
                <w:color w:val="000000"/>
                <w:sz w:val="20"/>
                <w:szCs w:val="20"/>
              </w:rPr>
              <w:t>77,143</w:t>
            </w:r>
          </w:p>
        </w:tc>
      </w:tr>
      <w:tr w:rsidR="00267CEA" w:rsidRPr="00E2688A" w14:paraId="348435CE" w14:textId="77777777" w:rsidTr="00267CEA">
        <w:trPr>
          <w:trHeight w:val="283"/>
        </w:trPr>
        <w:tc>
          <w:tcPr>
            <w:tcW w:w="1098" w:type="pct"/>
            <w:vMerge/>
            <w:shd w:val="clear" w:color="auto" w:fill="auto"/>
            <w:vAlign w:val="center"/>
            <w:hideMark/>
          </w:tcPr>
          <w:p w14:paraId="7B980786" w14:textId="77777777" w:rsidR="00267CEA" w:rsidRPr="00E2688A" w:rsidRDefault="00267CEA" w:rsidP="00267CEA">
            <w:pPr>
              <w:rPr>
                <w:color w:val="000000"/>
                <w:sz w:val="20"/>
                <w:szCs w:val="20"/>
              </w:rPr>
            </w:pPr>
          </w:p>
        </w:tc>
        <w:tc>
          <w:tcPr>
            <w:tcW w:w="604" w:type="pct"/>
            <w:shd w:val="clear" w:color="auto" w:fill="auto"/>
            <w:vAlign w:val="center"/>
            <w:hideMark/>
          </w:tcPr>
          <w:p w14:paraId="1265AA00"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61378176" w14:textId="77777777" w:rsidR="00267CEA" w:rsidRPr="00E2688A" w:rsidRDefault="00267CEA" w:rsidP="00267CEA">
            <w:pPr>
              <w:jc w:val="center"/>
              <w:rPr>
                <w:color w:val="000000"/>
                <w:sz w:val="20"/>
                <w:szCs w:val="20"/>
              </w:rPr>
            </w:pPr>
            <w:r w:rsidRPr="00E2688A">
              <w:rPr>
                <w:color w:val="000000"/>
                <w:sz w:val="20"/>
                <w:szCs w:val="20"/>
              </w:rPr>
              <w:t>19,429</w:t>
            </w:r>
          </w:p>
        </w:tc>
        <w:tc>
          <w:tcPr>
            <w:tcW w:w="412" w:type="pct"/>
            <w:shd w:val="clear" w:color="auto" w:fill="auto"/>
            <w:noWrap/>
            <w:vAlign w:val="center"/>
            <w:hideMark/>
          </w:tcPr>
          <w:p w14:paraId="296E864D" w14:textId="77777777" w:rsidR="00267CEA" w:rsidRPr="00E2688A" w:rsidRDefault="00267CEA" w:rsidP="00267CEA">
            <w:pPr>
              <w:jc w:val="center"/>
              <w:rPr>
                <w:color w:val="000000"/>
                <w:sz w:val="20"/>
                <w:szCs w:val="20"/>
              </w:rPr>
            </w:pPr>
            <w:r w:rsidRPr="00E2688A">
              <w:rPr>
                <w:color w:val="000000"/>
                <w:sz w:val="20"/>
                <w:szCs w:val="20"/>
              </w:rPr>
              <w:t>58,571</w:t>
            </w:r>
          </w:p>
        </w:tc>
        <w:tc>
          <w:tcPr>
            <w:tcW w:w="412" w:type="pct"/>
            <w:shd w:val="clear" w:color="auto" w:fill="auto"/>
            <w:noWrap/>
            <w:vAlign w:val="center"/>
            <w:hideMark/>
          </w:tcPr>
          <w:p w14:paraId="10230A2C" w14:textId="77777777" w:rsidR="00267CEA" w:rsidRPr="00E2688A" w:rsidRDefault="00267CEA" w:rsidP="00267CEA">
            <w:pPr>
              <w:jc w:val="center"/>
              <w:rPr>
                <w:color w:val="000000"/>
                <w:sz w:val="20"/>
                <w:szCs w:val="20"/>
              </w:rPr>
            </w:pPr>
            <w:r w:rsidRPr="00E2688A">
              <w:rPr>
                <w:color w:val="000000"/>
                <w:sz w:val="20"/>
                <w:szCs w:val="20"/>
              </w:rPr>
              <w:t>58,571</w:t>
            </w:r>
          </w:p>
        </w:tc>
        <w:tc>
          <w:tcPr>
            <w:tcW w:w="412" w:type="pct"/>
            <w:shd w:val="clear" w:color="auto" w:fill="auto"/>
            <w:noWrap/>
            <w:vAlign w:val="center"/>
            <w:hideMark/>
          </w:tcPr>
          <w:p w14:paraId="2B49F76D" w14:textId="77777777" w:rsidR="00267CEA" w:rsidRPr="00E2688A" w:rsidRDefault="00267CEA" w:rsidP="00267CEA">
            <w:pPr>
              <w:jc w:val="center"/>
              <w:rPr>
                <w:color w:val="000000"/>
                <w:sz w:val="20"/>
                <w:szCs w:val="20"/>
              </w:rPr>
            </w:pPr>
            <w:r w:rsidRPr="00E2688A">
              <w:rPr>
                <w:color w:val="000000"/>
                <w:sz w:val="20"/>
                <w:szCs w:val="20"/>
              </w:rPr>
              <w:t>58,571</w:t>
            </w:r>
          </w:p>
        </w:tc>
        <w:tc>
          <w:tcPr>
            <w:tcW w:w="412" w:type="pct"/>
            <w:shd w:val="clear" w:color="auto" w:fill="auto"/>
            <w:noWrap/>
            <w:vAlign w:val="center"/>
            <w:hideMark/>
          </w:tcPr>
          <w:p w14:paraId="4FA5E857" w14:textId="77777777" w:rsidR="00267CEA" w:rsidRPr="00E2688A" w:rsidRDefault="00267CEA" w:rsidP="00267CEA">
            <w:pPr>
              <w:jc w:val="center"/>
              <w:rPr>
                <w:color w:val="000000"/>
                <w:sz w:val="20"/>
                <w:szCs w:val="20"/>
              </w:rPr>
            </w:pPr>
            <w:r w:rsidRPr="00E2688A">
              <w:rPr>
                <w:color w:val="000000"/>
                <w:sz w:val="20"/>
                <w:szCs w:val="20"/>
              </w:rPr>
              <w:t>58,571</w:t>
            </w:r>
          </w:p>
        </w:tc>
        <w:tc>
          <w:tcPr>
            <w:tcW w:w="412" w:type="pct"/>
            <w:shd w:val="clear" w:color="auto" w:fill="auto"/>
            <w:noWrap/>
            <w:vAlign w:val="center"/>
            <w:hideMark/>
          </w:tcPr>
          <w:p w14:paraId="2ACF1FFB" w14:textId="77777777" w:rsidR="00267CEA" w:rsidRPr="00E2688A" w:rsidRDefault="00267CEA" w:rsidP="00267CEA">
            <w:pPr>
              <w:jc w:val="center"/>
              <w:rPr>
                <w:color w:val="000000"/>
                <w:sz w:val="20"/>
                <w:szCs w:val="20"/>
              </w:rPr>
            </w:pPr>
            <w:r w:rsidRPr="00E2688A">
              <w:rPr>
                <w:color w:val="000000"/>
                <w:sz w:val="20"/>
                <w:szCs w:val="20"/>
              </w:rPr>
              <w:t>58,571</w:t>
            </w:r>
          </w:p>
        </w:tc>
        <w:tc>
          <w:tcPr>
            <w:tcW w:w="412" w:type="pct"/>
            <w:shd w:val="clear" w:color="auto" w:fill="auto"/>
            <w:noWrap/>
            <w:vAlign w:val="center"/>
            <w:hideMark/>
          </w:tcPr>
          <w:p w14:paraId="670AB9DF" w14:textId="77777777" w:rsidR="00267CEA" w:rsidRPr="00E2688A" w:rsidRDefault="00267CEA" w:rsidP="00267CEA">
            <w:pPr>
              <w:jc w:val="center"/>
              <w:rPr>
                <w:color w:val="000000"/>
                <w:sz w:val="20"/>
                <w:szCs w:val="20"/>
              </w:rPr>
            </w:pPr>
            <w:r w:rsidRPr="00E2688A">
              <w:rPr>
                <w:color w:val="000000"/>
                <w:sz w:val="20"/>
                <w:szCs w:val="20"/>
              </w:rPr>
              <w:t>58,571</w:t>
            </w:r>
          </w:p>
        </w:tc>
        <w:tc>
          <w:tcPr>
            <w:tcW w:w="412" w:type="pct"/>
            <w:shd w:val="clear" w:color="auto" w:fill="auto"/>
            <w:noWrap/>
            <w:vAlign w:val="center"/>
            <w:hideMark/>
          </w:tcPr>
          <w:p w14:paraId="21898A1D" w14:textId="77777777" w:rsidR="00267CEA" w:rsidRPr="00E2688A" w:rsidRDefault="00267CEA" w:rsidP="00267CEA">
            <w:pPr>
              <w:jc w:val="center"/>
              <w:rPr>
                <w:color w:val="000000"/>
                <w:sz w:val="20"/>
                <w:szCs w:val="20"/>
              </w:rPr>
            </w:pPr>
            <w:r w:rsidRPr="00E2688A">
              <w:rPr>
                <w:color w:val="000000"/>
                <w:sz w:val="20"/>
                <w:szCs w:val="20"/>
              </w:rPr>
              <w:t>58,571</w:t>
            </w:r>
          </w:p>
        </w:tc>
      </w:tr>
      <w:tr w:rsidR="00267CEA" w:rsidRPr="00E2688A" w14:paraId="5A589AFB" w14:textId="77777777" w:rsidTr="00267CEA">
        <w:trPr>
          <w:trHeight w:val="283"/>
        </w:trPr>
        <w:tc>
          <w:tcPr>
            <w:tcW w:w="1098" w:type="pct"/>
            <w:vMerge w:val="restart"/>
            <w:shd w:val="clear" w:color="auto" w:fill="auto"/>
            <w:noWrap/>
            <w:vAlign w:val="center"/>
            <w:hideMark/>
          </w:tcPr>
          <w:p w14:paraId="4F10ED50" w14:textId="77777777" w:rsidR="00267CEA" w:rsidRPr="00E2688A" w:rsidRDefault="00267CEA" w:rsidP="00267CEA">
            <w:pPr>
              <w:jc w:val="center"/>
              <w:rPr>
                <w:color w:val="000000"/>
                <w:sz w:val="20"/>
                <w:szCs w:val="20"/>
              </w:rPr>
            </w:pPr>
            <w:r w:rsidRPr="00E2688A">
              <w:rPr>
                <w:color w:val="000000"/>
                <w:sz w:val="20"/>
                <w:szCs w:val="20"/>
              </w:rPr>
              <w:t>47:07:0712018:193</w:t>
            </w:r>
          </w:p>
        </w:tc>
        <w:tc>
          <w:tcPr>
            <w:tcW w:w="604" w:type="pct"/>
            <w:shd w:val="clear" w:color="auto" w:fill="auto"/>
            <w:vAlign w:val="center"/>
            <w:hideMark/>
          </w:tcPr>
          <w:p w14:paraId="576CE8D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082E0EC0"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69F89285"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0019F00E" w14:textId="77777777" w:rsidR="00267CEA" w:rsidRPr="00E2688A" w:rsidRDefault="00267CEA" w:rsidP="00267CEA">
            <w:pPr>
              <w:jc w:val="center"/>
              <w:rPr>
                <w:color w:val="000000"/>
                <w:sz w:val="20"/>
                <w:szCs w:val="20"/>
              </w:rPr>
            </w:pPr>
            <w:r w:rsidRPr="00E2688A">
              <w:rPr>
                <w:color w:val="000000"/>
                <w:sz w:val="20"/>
                <w:szCs w:val="20"/>
              </w:rPr>
              <w:t>49,750</w:t>
            </w:r>
          </w:p>
        </w:tc>
        <w:tc>
          <w:tcPr>
            <w:tcW w:w="412" w:type="pct"/>
            <w:shd w:val="clear" w:color="auto" w:fill="auto"/>
            <w:noWrap/>
            <w:vAlign w:val="center"/>
            <w:hideMark/>
          </w:tcPr>
          <w:p w14:paraId="7E1B0699" w14:textId="77777777" w:rsidR="00267CEA" w:rsidRPr="00E2688A" w:rsidRDefault="00267CEA" w:rsidP="00267CEA">
            <w:pPr>
              <w:jc w:val="center"/>
              <w:rPr>
                <w:color w:val="000000"/>
                <w:sz w:val="20"/>
                <w:szCs w:val="20"/>
              </w:rPr>
            </w:pPr>
            <w:r w:rsidRPr="00E2688A">
              <w:rPr>
                <w:color w:val="000000"/>
                <w:sz w:val="20"/>
                <w:szCs w:val="20"/>
              </w:rPr>
              <w:t>99,500</w:t>
            </w:r>
          </w:p>
        </w:tc>
        <w:tc>
          <w:tcPr>
            <w:tcW w:w="412" w:type="pct"/>
            <w:shd w:val="clear" w:color="auto" w:fill="auto"/>
            <w:noWrap/>
            <w:vAlign w:val="center"/>
            <w:hideMark/>
          </w:tcPr>
          <w:p w14:paraId="6DD920A7" w14:textId="77777777" w:rsidR="00267CEA" w:rsidRPr="00E2688A" w:rsidRDefault="00267CEA" w:rsidP="00267CEA">
            <w:pPr>
              <w:jc w:val="center"/>
              <w:rPr>
                <w:color w:val="000000"/>
                <w:sz w:val="20"/>
                <w:szCs w:val="20"/>
              </w:rPr>
            </w:pPr>
            <w:r w:rsidRPr="00E2688A">
              <w:rPr>
                <w:color w:val="000000"/>
                <w:sz w:val="20"/>
                <w:szCs w:val="20"/>
              </w:rPr>
              <w:t>99,500</w:t>
            </w:r>
          </w:p>
        </w:tc>
        <w:tc>
          <w:tcPr>
            <w:tcW w:w="412" w:type="pct"/>
            <w:shd w:val="clear" w:color="auto" w:fill="auto"/>
            <w:noWrap/>
            <w:vAlign w:val="center"/>
            <w:hideMark/>
          </w:tcPr>
          <w:p w14:paraId="3DC6A513" w14:textId="77777777" w:rsidR="00267CEA" w:rsidRPr="00E2688A" w:rsidRDefault="00267CEA" w:rsidP="00267CEA">
            <w:pPr>
              <w:jc w:val="center"/>
              <w:rPr>
                <w:color w:val="000000"/>
                <w:sz w:val="20"/>
                <w:szCs w:val="20"/>
              </w:rPr>
            </w:pPr>
            <w:r w:rsidRPr="00E2688A">
              <w:rPr>
                <w:color w:val="000000"/>
                <w:sz w:val="20"/>
                <w:szCs w:val="20"/>
              </w:rPr>
              <w:t>99,500</w:t>
            </w:r>
          </w:p>
        </w:tc>
        <w:tc>
          <w:tcPr>
            <w:tcW w:w="412" w:type="pct"/>
            <w:shd w:val="clear" w:color="auto" w:fill="auto"/>
            <w:noWrap/>
            <w:vAlign w:val="center"/>
            <w:hideMark/>
          </w:tcPr>
          <w:p w14:paraId="08B78DDE" w14:textId="77777777" w:rsidR="00267CEA" w:rsidRPr="00E2688A" w:rsidRDefault="00267CEA" w:rsidP="00267CEA">
            <w:pPr>
              <w:jc w:val="center"/>
              <w:rPr>
                <w:color w:val="000000"/>
                <w:sz w:val="20"/>
                <w:szCs w:val="20"/>
              </w:rPr>
            </w:pPr>
            <w:r w:rsidRPr="00E2688A">
              <w:rPr>
                <w:color w:val="000000"/>
                <w:sz w:val="20"/>
                <w:szCs w:val="20"/>
              </w:rPr>
              <w:t>99,500</w:t>
            </w:r>
          </w:p>
        </w:tc>
        <w:tc>
          <w:tcPr>
            <w:tcW w:w="412" w:type="pct"/>
            <w:shd w:val="clear" w:color="auto" w:fill="auto"/>
            <w:noWrap/>
            <w:vAlign w:val="center"/>
            <w:hideMark/>
          </w:tcPr>
          <w:p w14:paraId="04CA2776" w14:textId="77777777" w:rsidR="00267CEA" w:rsidRPr="00E2688A" w:rsidRDefault="00267CEA" w:rsidP="00267CEA">
            <w:pPr>
              <w:jc w:val="center"/>
              <w:rPr>
                <w:color w:val="000000"/>
                <w:sz w:val="20"/>
                <w:szCs w:val="20"/>
              </w:rPr>
            </w:pPr>
            <w:r w:rsidRPr="00E2688A">
              <w:rPr>
                <w:color w:val="000000"/>
                <w:sz w:val="20"/>
                <w:szCs w:val="20"/>
              </w:rPr>
              <w:t>99,500</w:t>
            </w:r>
          </w:p>
        </w:tc>
      </w:tr>
      <w:tr w:rsidR="00267CEA" w:rsidRPr="00E2688A" w14:paraId="635AB987" w14:textId="77777777" w:rsidTr="00267CEA">
        <w:trPr>
          <w:trHeight w:val="283"/>
        </w:trPr>
        <w:tc>
          <w:tcPr>
            <w:tcW w:w="1098" w:type="pct"/>
            <w:vMerge/>
            <w:shd w:val="clear" w:color="auto" w:fill="auto"/>
            <w:vAlign w:val="center"/>
            <w:hideMark/>
          </w:tcPr>
          <w:p w14:paraId="143E631B" w14:textId="77777777" w:rsidR="00267CEA" w:rsidRPr="00E2688A" w:rsidRDefault="00267CEA" w:rsidP="00267CEA">
            <w:pPr>
              <w:rPr>
                <w:color w:val="000000"/>
                <w:sz w:val="20"/>
                <w:szCs w:val="20"/>
              </w:rPr>
            </w:pPr>
          </w:p>
        </w:tc>
        <w:tc>
          <w:tcPr>
            <w:tcW w:w="604" w:type="pct"/>
            <w:shd w:val="clear" w:color="auto" w:fill="auto"/>
            <w:vAlign w:val="center"/>
            <w:hideMark/>
          </w:tcPr>
          <w:p w14:paraId="386CC712"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401DC339"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50D738B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6BA70071" w14:textId="77777777" w:rsidR="00267CEA" w:rsidRPr="00E2688A" w:rsidRDefault="00267CEA" w:rsidP="00267CEA">
            <w:pPr>
              <w:jc w:val="center"/>
              <w:rPr>
                <w:color w:val="000000"/>
                <w:sz w:val="20"/>
                <w:szCs w:val="20"/>
              </w:rPr>
            </w:pPr>
            <w:r w:rsidRPr="00E2688A">
              <w:rPr>
                <w:color w:val="000000"/>
                <w:sz w:val="20"/>
                <w:szCs w:val="20"/>
              </w:rPr>
              <w:t>41,063</w:t>
            </w:r>
          </w:p>
        </w:tc>
        <w:tc>
          <w:tcPr>
            <w:tcW w:w="412" w:type="pct"/>
            <w:shd w:val="clear" w:color="auto" w:fill="auto"/>
            <w:noWrap/>
            <w:vAlign w:val="center"/>
            <w:hideMark/>
          </w:tcPr>
          <w:p w14:paraId="00C8F1F4" w14:textId="77777777" w:rsidR="00267CEA" w:rsidRPr="00E2688A" w:rsidRDefault="00267CEA" w:rsidP="00267CEA">
            <w:pPr>
              <w:jc w:val="center"/>
              <w:rPr>
                <w:color w:val="000000"/>
                <w:sz w:val="20"/>
                <w:szCs w:val="20"/>
              </w:rPr>
            </w:pPr>
            <w:r w:rsidRPr="00E2688A">
              <w:rPr>
                <w:color w:val="000000"/>
                <w:sz w:val="20"/>
                <w:szCs w:val="20"/>
              </w:rPr>
              <w:t>82,125</w:t>
            </w:r>
          </w:p>
        </w:tc>
        <w:tc>
          <w:tcPr>
            <w:tcW w:w="412" w:type="pct"/>
            <w:shd w:val="clear" w:color="auto" w:fill="auto"/>
            <w:noWrap/>
            <w:vAlign w:val="center"/>
            <w:hideMark/>
          </w:tcPr>
          <w:p w14:paraId="37F6DDB5" w14:textId="77777777" w:rsidR="00267CEA" w:rsidRPr="00E2688A" w:rsidRDefault="00267CEA" w:rsidP="00267CEA">
            <w:pPr>
              <w:jc w:val="center"/>
              <w:rPr>
                <w:color w:val="000000"/>
                <w:sz w:val="20"/>
                <w:szCs w:val="20"/>
              </w:rPr>
            </w:pPr>
            <w:r w:rsidRPr="00E2688A">
              <w:rPr>
                <w:color w:val="000000"/>
                <w:sz w:val="20"/>
                <w:szCs w:val="20"/>
              </w:rPr>
              <w:t>82,125</w:t>
            </w:r>
          </w:p>
        </w:tc>
        <w:tc>
          <w:tcPr>
            <w:tcW w:w="412" w:type="pct"/>
            <w:shd w:val="clear" w:color="auto" w:fill="auto"/>
            <w:noWrap/>
            <w:vAlign w:val="center"/>
            <w:hideMark/>
          </w:tcPr>
          <w:p w14:paraId="14A427D9" w14:textId="77777777" w:rsidR="00267CEA" w:rsidRPr="00E2688A" w:rsidRDefault="00267CEA" w:rsidP="00267CEA">
            <w:pPr>
              <w:jc w:val="center"/>
              <w:rPr>
                <w:color w:val="000000"/>
                <w:sz w:val="20"/>
                <w:szCs w:val="20"/>
              </w:rPr>
            </w:pPr>
            <w:r w:rsidRPr="00E2688A">
              <w:rPr>
                <w:color w:val="000000"/>
                <w:sz w:val="20"/>
                <w:szCs w:val="20"/>
              </w:rPr>
              <w:t>82,125</w:t>
            </w:r>
          </w:p>
        </w:tc>
        <w:tc>
          <w:tcPr>
            <w:tcW w:w="412" w:type="pct"/>
            <w:shd w:val="clear" w:color="auto" w:fill="auto"/>
            <w:noWrap/>
            <w:vAlign w:val="center"/>
            <w:hideMark/>
          </w:tcPr>
          <w:p w14:paraId="78996C85" w14:textId="77777777" w:rsidR="00267CEA" w:rsidRPr="00E2688A" w:rsidRDefault="00267CEA" w:rsidP="00267CEA">
            <w:pPr>
              <w:jc w:val="center"/>
              <w:rPr>
                <w:color w:val="000000"/>
                <w:sz w:val="20"/>
                <w:szCs w:val="20"/>
              </w:rPr>
            </w:pPr>
            <w:r w:rsidRPr="00E2688A">
              <w:rPr>
                <w:color w:val="000000"/>
                <w:sz w:val="20"/>
                <w:szCs w:val="20"/>
              </w:rPr>
              <w:t>82,125</w:t>
            </w:r>
          </w:p>
        </w:tc>
        <w:tc>
          <w:tcPr>
            <w:tcW w:w="412" w:type="pct"/>
            <w:shd w:val="clear" w:color="auto" w:fill="auto"/>
            <w:noWrap/>
            <w:vAlign w:val="center"/>
            <w:hideMark/>
          </w:tcPr>
          <w:p w14:paraId="30E52F77" w14:textId="77777777" w:rsidR="00267CEA" w:rsidRPr="00E2688A" w:rsidRDefault="00267CEA" w:rsidP="00267CEA">
            <w:pPr>
              <w:jc w:val="center"/>
              <w:rPr>
                <w:color w:val="000000"/>
                <w:sz w:val="20"/>
                <w:szCs w:val="20"/>
              </w:rPr>
            </w:pPr>
            <w:r w:rsidRPr="00E2688A">
              <w:rPr>
                <w:color w:val="000000"/>
                <w:sz w:val="20"/>
                <w:szCs w:val="20"/>
              </w:rPr>
              <w:t>82,125</w:t>
            </w:r>
          </w:p>
        </w:tc>
      </w:tr>
      <w:tr w:rsidR="00267CEA" w:rsidRPr="00E2688A" w14:paraId="3678E75D" w14:textId="77777777" w:rsidTr="00267CEA">
        <w:trPr>
          <w:trHeight w:val="283"/>
        </w:trPr>
        <w:tc>
          <w:tcPr>
            <w:tcW w:w="1098" w:type="pct"/>
            <w:vMerge/>
            <w:shd w:val="clear" w:color="auto" w:fill="auto"/>
            <w:vAlign w:val="center"/>
            <w:hideMark/>
          </w:tcPr>
          <w:p w14:paraId="2A8C4CF5" w14:textId="77777777" w:rsidR="00267CEA" w:rsidRPr="00E2688A" w:rsidRDefault="00267CEA" w:rsidP="00267CEA">
            <w:pPr>
              <w:rPr>
                <w:color w:val="000000"/>
                <w:sz w:val="20"/>
                <w:szCs w:val="20"/>
              </w:rPr>
            </w:pPr>
          </w:p>
        </w:tc>
        <w:tc>
          <w:tcPr>
            <w:tcW w:w="604" w:type="pct"/>
            <w:shd w:val="clear" w:color="auto" w:fill="auto"/>
            <w:vAlign w:val="center"/>
            <w:hideMark/>
          </w:tcPr>
          <w:p w14:paraId="63710F78"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036B5ED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4922155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3B990C56" w14:textId="77777777" w:rsidR="00267CEA" w:rsidRPr="00E2688A" w:rsidRDefault="00267CEA" w:rsidP="00267CEA">
            <w:pPr>
              <w:jc w:val="center"/>
              <w:rPr>
                <w:color w:val="000000"/>
                <w:sz w:val="20"/>
                <w:szCs w:val="20"/>
              </w:rPr>
            </w:pPr>
            <w:r w:rsidRPr="00E2688A">
              <w:rPr>
                <w:color w:val="000000"/>
                <w:sz w:val="20"/>
                <w:szCs w:val="20"/>
              </w:rPr>
              <w:t>8,688</w:t>
            </w:r>
          </w:p>
        </w:tc>
        <w:tc>
          <w:tcPr>
            <w:tcW w:w="412" w:type="pct"/>
            <w:shd w:val="clear" w:color="auto" w:fill="auto"/>
            <w:noWrap/>
            <w:vAlign w:val="center"/>
            <w:hideMark/>
          </w:tcPr>
          <w:p w14:paraId="797B0A64" w14:textId="77777777" w:rsidR="00267CEA" w:rsidRPr="00E2688A" w:rsidRDefault="00267CEA" w:rsidP="00267CEA">
            <w:pPr>
              <w:jc w:val="center"/>
              <w:rPr>
                <w:color w:val="000000"/>
                <w:sz w:val="20"/>
                <w:szCs w:val="20"/>
              </w:rPr>
            </w:pPr>
            <w:r w:rsidRPr="00E2688A">
              <w:rPr>
                <w:color w:val="000000"/>
                <w:sz w:val="20"/>
                <w:szCs w:val="20"/>
              </w:rPr>
              <w:t>17,375</w:t>
            </w:r>
          </w:p>
        </w:tc>
        <w:tc>
          <w:tcPr>
            <w:tcW w:w="412" w:type="pct"/>
            <w:shd w:val="clear" w:color="auto" w:fill="auto"/>
            <w:noWrap/>
            <w:vAlign w:val="center"/>
            <w:hideMark/>
          </w:tcPr>
          <w:p w14:paraId="004AA5A7" w14:textId="77777777" w:rsidR="00267CEA" w:rsidRPr="00E2688A" w:rsidRDefault="00267CEA" w:rsidP="00267CEA">
            <w:pPr>
              <w:jc w:val="center"/>
              <w:rPr>
                <w:color w:val="000000"/>
                <w:sz w:val="20"/>
                <w:szCs w:val="20"/>
              </w:rPr>
            </w:pPr>
            <w:r w:rsidRPr="00E2688A">
              <w:rPr>
                <w:color w:val="000000"/>
                <w:sz w:val="20"/>
                <w:szCs w:val="20"/>
              </w:rPr>
              <w:t>17,375</w:t>
            </w:r>
          </w:p>
        </w:tc>
        <w:tc>
          <w:tcPr>
            <w:tcW w:w="412" w:type="pct"/>
            <w:shd w:val="clear" w:color="auto" w:fill="auto"/>
            <w:noWrap/>
            <w:vAlign w:val="center"/>
            <w:hideMark/>
          </w:tcPr>
          <w:p w14:paraId="4AC1ACF1" w14:textId="77777777" w:rsidR="00267CEA" w:rsidRPr="00E2688A" w:rsidRDefault="00267CEA" w:rsidP="00267CEA">
            <w:pPr>
              <w:jc w:val="center"/>
              <w:rPr>
                <w:color w:val="000000"/>
                <w:sz w:val="20"/>
                <w:szCs w:val="20"/>
              </w:rPr>
            </w:pPr>
            <w:r w:rsidRPr="00E2688A">
              <w:rPr>
                <w:color w:val="000000"/>
                <w:sz w:val="20"/>
                <w:szCs w:val="20"/>
              </w:rPr>
              <w:t>17,375</w:t>
            </w:r>
          </w:p>
        </w:tc>
        <w:tc>
          <w:tcPr>
            <w:tcW w:w="412" w:type="pct"/>
            <w:shd w:val="clear" w:color="auto" w:fill="auto"/>
            <w:noWrap/>
            <w:vAlign w:val="center"/>
            <w:hideMark/>
          </w:tcPr>
          <w:p w14:paraId="03147904" w14:textId="77777777" w:rsidR="00267CEA" w:rsidRPr="00E2688A" w:rsidRDefault="00267CEA" w:rsidP="00267CEA">
            <w:pPr>
              <w:jc w:val="center"/>
              <w:rPr>
                <w:color w:val="000000"/>
                <w:sz w:val="20"/>
                <w:szCs w:val="20"/>
              </w:rPr>
            </w:pPr>
            <w:r w:rsidRPr="00E2688A">
              <w:rPr>
                <w:color w:val="000000"/>
                <w:sz w:val="20"/>
                <w:szCs w:val="20"/>
              </w:rPr>
              <w:t>17,375</w:t>
            </w:r>
          </w:p>
        </w:tc>
        <w:tc>
          <w:tcPr>
            <w:tcW w:w="412" w:type="pct"/>
            <w:shd w:val="clear" w:color="auto" w:fill="auto"/>
            <w:noWrap/>
            <w:vAlign w:val="center"/>
            <w:hideMark/>
          </w:tcPr>
          <w:p w14:paraId="437339B0" w14:textId="77777777" w:rsidR="00267CEA" w:rsidRPr="00E2688A" w:rsidRDefault="00267CEA" w:rsidP="00267CEA">
            <w:pPr>
              <w:jc w:val="center"/>
              <w:rPr>
                <w:color w:val="000000"/>
                <w:sz w:val="20"/>
                <w:szCs w:val="20"/>
              </w:rPr>
            </w:pPr>
            <w:r w:rsidRPr="00E2688A">
              <w:rPr>
                <w:color w:val="000000"/>
                <w:sz w:val="20"/>
                <w:szCs w:val="20"/>
              </w:rPr>
              <w:t>17,375</w:t>
            </w:r>
          </w:p>
        </w:tc>
      </w:tr>
      <w:tr w:rsidR="00267CEA" w:rsidRPr="00E2688A" w14:paraId="2E1BD59D" w14:textId="77777777" w:rsidTr="00267CEA">
        <w:trPr>
          <w:trHeight w:val="283"/>
        </w:trPr>
        <w:tc>
          <w:tcPr>
            <w:tcW w:w="1098" w:type="pct"/>
            <w:vMerge w:val="restart"/>
            <w:shd w:val="clear" w:color="auto" w:fill="auto"/>
            <w:vAlign w:val="center"/>
            <w:hideMark/>
          </w:tcPr>
          <w:p w14:paraId="57509DC5" w14:textId="77777777" w:rsidR="00267CEA" w:rsidRPr="00E2688A" w:rsidRDefault="00267CEA" w:rsidP="00267CEA">
            <w:pPr>
              <w:jc w:val="center"/>
              <w:rPr>
                <w:color w:val="000000"/>
                <w:sz w:val="20"/>
                <w:szCs w:val="20"/>
              </w:rPr>
            </w:pPr>
            <w:r w:rsidRPr="00E2688A">
              <w:rPr>
                <w:color w:val="000000"/>
                <w:sz w:val="20"/>
                <w:szCs w:val="20"/>
              </w:rPr>
              <w:t>47:07:0722001:98628; 47:07:0722001:98638; 47:07:0722001:98639; 47:07:0722001:98640; 47:07:0722001:98651; 47:07:0722001:98652; 47:07:0722001:98661; 47:07:0722001:98630; 47:07:0722001:98642; 47:07:0722001:98653; 47:07:0722001:98641; 47:07:0722001:98643; 47:07:0722001:98632</w:t>
            </w:r>
          </w:p>
        </w:tc>
        <w:tc>
          <w:tcPr>
            <w:tcW w:w="604" w:type="pct"/>
            <w:shd w:val="clear" w:color="auto" w:fill="auto"/>
            <w:vAlign w:val="center"/>
            <w:hideMark/>
          </w:tcPr>
          <w:p w14:paraId="4AC1773E"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7B0855D8"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09D234E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60438DDA" w14:textId="77777777" w:rsidR="00267CEA" w:rsidRPr="00E2688A" w:rsidRDefault="00267CEA" w:rsidP="00267CEA">
            <w:pPr>
              <w:jc w:val="center"/>
              <w:rPr>
                <w:color w:val="000000"/>
                <w:sz w:val="20"/>
                <w:szCs w:val="20"/>
              </w:rPr>
            </w:pPr>
            <w:r w:rsidRPr="00E2688A">
              <w:rPr>
                <w:color w:val="000000"/>
                <w:sz w:val="20"/>
                <w:szCs w:val="20"/>
              </w:rPr>
              <w:t>105,417</w:t>
            </w:r>
          </w:p>
        </w:tc>
        <w:tc>
          <w:tcPr>
            <w:tcW w:w="412" w:type="pct"/>
            <w:shd w:val="clear" w:color="auto" w:fill="auto"/>
            <w:noWrap/>
            <w:vAlign w:val="center"/>
            <w:hideMark/>
          </w:tcPr>
          <w:p w14:paraId="1AA5D68A" w14:textId="77777777" w:rsidR="00267CEA" w:rsidRPr="00E2688A" w:rsidRDefault="00267CEA" w:rsidP="00267CEA">
            <w:pPr>
              <w:jc w:val="center"/>
              <w:rPr>
                <w:color w:val="000000"/>
                <w:sz w:val="20"/>
                <w:szCs w:val="20"/>
              </w:rPr>
            </w:pPr>
            <w:r w:rsidRPr="00E2688A">
              <w:rPr>
                <w:color w:val="000000"/>
                <w:sz w:val="20"/>
                <w:szCs w:val="20"/>
              </w:rPr>
              <w:t>210,833</w:t>
            </w:r>
          </w:p>
        </w:tc>
        <w:tc>
          <w:tcPr>
            <w:tcW w:w="412" w:type="pct"/>
            <w:shd w:val="clear" w:color="auto" w:fill="auto"/>
            <w:noWrap/>
            <w:vAlign w:val="center"/>
            <w:hideMark/>
          </w:tcPr>
          <w:p w14:paraId="672426A6" w14:textId="77777777" w:rsidR="00267CEA" w:rsidRPr="00E2688A" w:rsidRDefault="00267CEA" w:rsidP="00267CEA">
            <w:pPr>
              <w:jc w:val="center"/>
              <w:rPr>
                <w:color w:val="000000"/>
                <w:sz w:val="20"/>
                <w:szCs w:val="20"/>
              </w:rPr>
            </w:pPr>
            <w:r w:rsidRPr="00E2688A">
              <w:rPr>
                <w:color w:val="000000"/>
                <w:sz w:val="20"/>
                <w:szCs w:val="20"/>
              </w:rPr>
              <w:t>316,250</w:t>
            </w:r>
          </w:p>
        </w:tc>
        <w:tc>
          <w:tcPr>
            <w:tcW w:w="412" w:type="pct"/>
            <w:shd w:val="clear" w:color="auto" w:fill="auto"/>
            <w:noWrap/>
            <w:vAlign w:val="center"/>
            <w:hideMark/>
          </w:tcPr>
          <w:p w14:paraId="70EBA92F" w14:textId="77777777" w:rsidR="00267CEA" w:rsidRPr="00E2688A" w:rsidRDefault="00267CEA" w:rsidP="00267CEA">
            <w:pPr>
              <w:jc w:val="center"/>
              <w:rPr>
                <w:color w:val="000000"/>
                <w:sz w:val="20"/>
                <w:szCs w:val="20"/>
              </w:rPr>
            </w:pPr>
            <w:r w:rsidRPr="00E2688A">
              <w:rPr>
                <w:color w:val="000000"/>
                <w:sz w:val="20"/>
                <w:szCs w:val="20"/>
              </w:rPr>
              <w:t>316,250</w:t>
            </w:r>
          </w:p>
        </w:tc>
        <w:tc>
          <w:tcPr>
            <w:tcW w:w="412" w:type="pct"/>
            <w:shd w:val="clear" w:color="auto" w:fill="auto"/>
            <w:noWrap/>
            <w:vAlign w:val="center"/>
            <w:hideMark/>
          </w:tcPr>
          <w:p w14:paraId="1BC66C15" w14:textId="77777777" w:rsidR="00267CEA" w:rsidRPr="00E2688A" w:rsidRDefault="00267CEA" w:rsidP="00267CEA">
            <w:pPr>
              <w:jc w:val="center"/>
              <w:rPr>
                <w:color w:val="000000"/>
                <w:sz w:val="20"/>
                <w:szCs w:val="20"/>
              </w:rPr>
            </w:pPr>
            <w:r w:rsidRPr="00E2688A">
              <w:rPr>
                <w:color w:val="000000"/>
                <w:sz w:val="20"/>
                <w:szCs w:val="20"/>
              </w:rPr>
              <w:t>316,250</w:t>
            </w:r>
          </w:p>
        </w:tc>
        <w:tc>
          <w:tcPr>
            <w:tcW w:w="412" w:type="pct"/>
            <w:shd w:val="clear" w:color="auto" w:fill="auto"/>
            <w:noWrap/>
            <w:vAlign w:val="center"/>
            <w:hideMark/>
          </w:tcPr>
          <w:p w14:paraId="262D2CC9" w14:textId="77777777" w:rsidR="00267CEA" w:rsidRPr="00E2688A" w:rsidRDefault="00267CEA" w:rsidP="00267CEA">
            <w:pPr>
              <w:jc w:val="center"/>
              <w:rPr>
                <w:color w:val="000000"/>
                <w:sz w:val="20"/>
                <w:szCs w:val="20"/>
              </w:rPr>
            </w:pPr>
            <w:r w:rsidRPr="00E2688A">
              <w:rPr>
                <w:color w:val="000000"/>
                <w:sz w:val="20"/>
                <w:szCs w:val="20"/>
              </w:rPr>
              <w:t>316,250</w:t>
            </w:r>
          </w:p>
        </w:tc>
      </w:tr>
      <w:tr w:rsidR="00267CEA" w:rsidRPr="00E2688A" w14:paraId="24BE660D" w14:textId="77777777" w:rsidTr="00267CEA">
        <w:trPr>
          <w:trHeight w:val="283"/>
        </w:trPr>
        <w:tc>
          <w:tcPr>
            <w:tcW w:w="1098" w:type="pct"/>
            <w:vMerge/>
            <w:shd w:val="clear" w:color="auto" w:fill="auto"/>
            <w:vAlign w:val="center"/>
            <w:hideMark/>
          </w:tcPr>
          <w:p w14:paraId="7CDEC385" w14:textId="77777777" w:rsidR="00267CEA" w:rsidRPr="00E2688A" w:rsidRDefault="00267CEA" w:rsidP="00267CEA">
            <w:pPr>
              <w:rPr>
                <w:color w:val="000000"/>
                <w:sz w:val="20"/>
                <w:szCs w:val="20"/>
              </w:rPr>
            </w:pPr>
          </w:p>
        </w:tc>
        <w:tc>
          <w:tcPr>
            <w:tcW w:w="604" w:type="pct"/>
            <w:shd w:val="clear" w:color="auto" w:fill="auto"/>
            <w:vAlign w:val="center"/>
            <w:hideMark/>
          </w:tcPr>
          <w:p w14:paraId="08FFBD35"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560A3F58"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622CE96F"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700438B0" w14:textId="77777777" w:rsidR="00267CEA" w:rsidRPr="00E2688A" w:rsidRDefault="00267CEA" w:rsidP="00267CEA">
            <w:pPr>
              <w:jc w:val="center"/>
              <w:rPr>
                <w:color w:val="000000"/>
                <w:sz w:val="20"/>
                <w:szCs w:val="20"/>
              </w:rPr>
            </w:pPr>
            <w:r w:rsidRPr="00E2688A">
              <w:rPr>
                <w:color w:val="000000"/>
                <w:sz w:val="20"/>
                <w:szCs w:val="20"/>
              </w:rPr>
              <w:t>73,792</w:t>
            </w:r>
          </w:p>
        </w:tc>
        <w:tc>
          <w:tcPr>
            <w:tcW w:w="412" w:type="pct"/>
            <w:shd w:val="clear" w:color="auto" w:fill="auto"/>
            <w:noWrap/>
            <w:vAlign w:val="center"/>
            <w:hideMark/>
          </w:tcPr>
          <w:p w14:paraId="6CFFB152" w14:textId="77777777" w:rsidR="00267CEA" w:rsidRPr="00E2688A" w:rsidRDefault="00267CEA" w:rsidP="00267CEA">
            <w:pPr>
              <w:jc w:val="center"/>
              <w:rPr>
                <w:color w:val="000000"/>
                <w:sz w:val="20"/>
                <w:szCs w:val="20"/>
              </w:rPr>
            </w:pPr>
            <w:r w:rsidRPr="00E2688A">
              <w:rPr>
                <w:color w:val="000000"/>
                <w:sz w:val="20"/>
                <w:szCs w:val="20"/>
              </w:rPr>
              <w:t>147,583</w:t>
            </w:r>
          </w:p>
        </w:tc>
        <w:tc>
          <w:tcPr>
            <w:tcW w:w="412" w:type="pct"/>
            <w:shd w:val="clear" w:color="auto" w:fill="auto"/>
            <w:noWrap/>
            <w:vAlign w:val="center"/>
            <w:hideMark/>
          </w:tcPr>
          <w:p w14:paraId="28427A85" w14:textId="77777777" w:rsidR="00267CEA" w:rsidRPr="00E2688A" w:rsidRDefault="00267CEA" w:rsidP="00267CEA">
            <w:pPr>
              <w:jc w:val="center"/>
              <w:rPr>
                <w:color w:val="000000"/>
                <w:sz w:val="20"/>
                <w:szCs w:val="20"/>
              </w:rPr>
            </w:pPr>
            <w:r w:rsidRPr="00E2688A">
              <w:rPr>
                <w:color w:val="000000"/>
                <w:sz w:val="20"/>
                <w:szCs w:val="20"/>
              </w:rPr>
              <w:t>221,375</w:t>
            </w:r>
          </w:p>
        </w:tc>
        <w:tc>
          <w:tcPr>
            <w:tcW w:w="412" w:type="pct"/>
            <w:shd w:val="clear" w:color="auto" w:fill="auto"/>
            <w:noWrap/>
            <w:vAlign w:val="center"/>
            <w:hideMark/>
          </w:tcPr>
          <w:p w14:paraId="1963112B" w14:textId="77777777" w:rsidR="00267CEA" w:rsidRPr="00E2688A" w:rsidRDefault="00267CEA" w:rsidP="00267CEA">
            <w:pPr>
              <w:jc w:val="center"/>
              <w:rPr>
                <w:color w:val="000000"/>
                <w:sz w:val="20"/>
                <w:szCs w:val="20"/>
              </w:rPr>
            </w:pPr>
            <w:r w:rsidRPr="00E2688A">
              <w:rPr>
                <w:color w:val="000000"/>
                <w:sz w:val="20"/>
                <w:szCs w:val="20"/>
              </w:rPr>
              <w:t>221,375</w:t>
            </w:r>
          </w:p>
        </w:tc>
        <w:tc>
          <w:tcPr>
            <w:tcW w:w="412" w:type="pct"/>
            <w:shd w:val="clear" w:color="auto" w:fill="auto"/>
            <w:noWrap/>
            <w:vAlign w:val="center"/>
            <w:hideMark/>
          </w:tcPr>
          <w:p w14:paraId="089651BA" w14:textId="77777777" w:rsidR="00267CEA" w:rsidRPr="00E2688A" w:rsidRDefault="00267CEA" w:rsidP="00267CEA">
            <w:pPr>
              <w:jc w:val="center"/>
              <w:rPr>
                <w:color w:val="000000"/>
                <w:sz w:val="20"/>
                <w:szCs w:val="20"/>
              </w:rPr>
            </w:pPr>
            <w:r w:rsidRPr="00E2688A">
              <w:rPr>
                <w:color w:val="000000"/>
                <w:sz w:val="20"/>
                <w:szCs w:val="20"/>
              </w:rPr>
              <w:t>221,375</w:t>
            </w:r>
          </w:p>
        </w:tc>
        <w:tc>
          <w:tcPr>
            <w:tcW w:w="412" w:type="pct"/>
            <w:shd w:val="clear" w:color="auto" w:fill="auto"/>
            <w:noWrap/>
            <w:vAlign w:val="center"/>
            <w:hideMark/>
          </w:tcPr>
          <w:p w14:paraId="09C9FB67" w14:textId="77777777" w:rsidR="00267CEA" w:rsidRPr="00E2688A" w:rsidRDefault="00267CEA" w:rsidP="00267CEA">
            <w:pPr>
              <w:jc w:val="center"/>
              <w:rPr>
                <w:color w:val="000000"/>
                <w:sz w:val="20"/>
                <w:szCs w:val="20"/>
              </w:rPr>
            </w:pPr>
            <w:r w:rsidRPr="00E2688A">
              <w:rPr>
                <w:color w:val="000000"/>
                <w:sz w:val="20"/>
                <w:szCs w:val="20"/>
              </w:rPr>
              <w:t>221,375</w:t>
            </w:r>
          </w:p>
        </w:tc>
      </w:tr>
      <w:tr w:rsidR="00267CEA" w:rsidRPr="00E2688A" w14:paraId="4E00EAAA" w14:textId="77777777" w:rsidTr="00267CEA">
        <w:trPr>
          <w:trHeight w:val="283"/>
        </w:trPr>
        <w:tc>
          <w:tcPr>
            <w:tcW w:w="1098" w:type="pct"/>
            <w:vMerge/>
            <w:shd w:val="clear" w:color="auto" w:fill="auto"/>
            <w:vAlign w:val="center"/>
            <w:hideMark/>
          </w:tcPr>
          <w:p w14:paraId="375DCD13" w14:textId="77777777" w:rsidR="00267CEA" w:rsidRPr="00E2688A" w:rsidRDefault="00267CEA" w:rsidP="00267CEA">
            <w:pPr>
              <w:rPr>
                <w:color w:val="000000"/>
                <w:sz w:val="20"/>
                <w:szCs w:val="20"/>
              </w:rPr>
            </w:pPr>
          </w:p>
        </w:tc>
        <w:tc>
          <w:tcPr>
            <w:tcW w:w="604" w:type="pct"/>
            <w:shd w:val="clear" w:color="auto" w:fill="auto"/>
            <w:vAlign w:val="center"/>
            <w:hideMark/>
          </w:tcPr>
          <w:p w14:paraId="24912F44"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70CF039D"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50CA9BE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07CC3FD8" w14:textId="77777777" w:rsidR="00267CEA" w:rsidRPr="00E2688A" w:rsidRDefault="00267CEA" w:rsidP="00267CEA">
            <w:pPr>
              <w:jc w:val="center"/>
              <w:rPr>
                <w:color w:val="000000"/>
                <w:sz w:val="20"/>
                <w:szCs w:val="20"/>
              </w:rPr>
            </w:pPr>
            <w:r w:rsidRPr="00E2688A">
              <w:rPr>
                <w:color w:val="000000"/>
                <w:sz w:val="20"/>
                <w:szCs w:val="20"/>
              </w:rPr>
              <w:t>31,625</w:t>
            </w:r>
          </w:p>
        </w:tc>
        <w:tc>
          <w:tcPr>
            <w:tcW w:w="412" w:type="pct"/>
            <w:shd w:val="clear" w:color="auto" w:fill="auto"/>
            <w:noWrap/>
            <w:vAlign w:val="center"/>
            <w:hideMark/>
          </w:tcPr>
          <w:p w14:paraId="41BA0128" w14:textId="77777777" w:rsidR="00267CEA" w:rsidRPr="00E2688A" w:rsidRDefault="00267CEA" w:rsidP="00267CEA">
            <w:pPr>
              <w:jc w:val="center"/>
              <w:rPr>
                <w:color w:val="000000"/>
                <w:sz w:val="20"/>
                <w:szCs w:val="20"/>
              </w:rPr>
            </w:pPr>
            <w:r w:rsidRPr="00E2688A">
              <w:rPr>
                <w:color w:val="000000"/>
                <w:sz w:val="20"/>
                <w:szCs w:val="20"/>
              </w:rPr>
              <w:t>63,250</w:t>
            </w:r>
          </w:p>
        </w:tc>
        <w:tc>
          <w:tcPr>
            <w:tcW w:w="412" w:type="pct"/>
            <w:shd w:val="clear" w:color="auto" w:fill="auto"/>
            <w:noWrap/>
            <w:vAlign w:val="center"/>
            <w:hideMark/>
          </w:tcPr>
          <w:p w14:paraId="17CB4482" w14:textId="77777777" w:rsidR="00267CEA" w:rsidRPr="00E2688A" w:rsidRDefault="00267CEA" w:rsidP="00267CEA">
            <w:pPr>
              <w:jc w:val="center"/>
              <w:rPr>
                <w:color w:val="000000"/>
                <w:sz w:val="20"/>
                <w:szCs w:val="20"/>
              </w:rPr>
            </w:pPr>
            <w:r w:rsidRPr="00E2688A">
              <w:rPr>
                <w:color w:val="000000"/>
                <w:sz w:val="20"/>
                <w:szCs w:val="20"/>
              </w:rPr>
              <w:t>94,875</w:t>
            </w:r>
          </w:p>
        </w:tc>
        <w:tc>
          <w:tcPr>
            <w:tcW w:w="412" w:type="pct"/>
            <w:shd w:val="clear" w:color="auto" w:fill="auto"/>
            <w:noWrap/>
            <w:vAlign w:val="center"/>
            <w:hideMark/>
          </w:tcPr>
          <w:p w14:paraId="6C0FF50F" w14:textId="77777777" w:rsidR="00267CEA" w:rsidRPr="00E2688A" w:rsidRDefault="00267CEA" w:rsidP="00267CEA">
            <w:pPr>
              <w:jc w:val="center"/>
              <w:rPr>
                <w:color w:val="000000"/>
                <w:sz w:val="20"/>
                <w:szCs w:val="20"/>
              </w:rPr>
            </w:pPr>
            <w:r w:rsidRPr="00E2688A">
              <w:rPr>
                <w:color w:val="000000"/>
                <w:sz w:val="20"/>
                <w:szCs w:val="20"/>
              </w:rPr>
              <w:t>94,875</w:t>
            </w:r>
          </w:p>
        </w:tc>
        <w:tc>
          <w:tcPr>
            <w:tcW w:w="412" w:type="pct"/>
            <w:shd w:val="clear" w:color="auto" w:fill="auto"/>
            <w:noWrap/>
            <w:vAlign w:val="center"/>
            <w:hideMark/>
          </w:tcPr>
          <w:p w14:paraId="3B392561" w14:textId="77777777" w:rsidR="00267CEA" w:rsidRPr="00E2688A" w:rsidRDefault="00267CEA" w:rsidP="00267CEA">
            <w:pPr>
              <w:jc w:val="center"/>
              <w:rPr>
                <w:color w:val="000000"/>
                <w:sz w:val="20"/>
                <w:szCs w:val="20"/>
              </w:rPr>
            </w:pPr>
            <w:r w:rsidRPr="00E2688A">
              <w:rPr>
                <w:color w:val="000000"/>
                <w:sz w:val="20"/>
                <w:szCs w:val="20"/>
              </w:rPr>
              <w:t>94,875</w:t>
            </w:r>
          </w:p>
        </w:tc>
        <w:tc>
          <w:tcPr>
            <w:tcW w:w="412" w:type="pct"/>
            <w:shd w:val="clear" w:color="auto" w:fill="auto"/>
            <w:noWrap/>
            <w:vAlign w:val="center"/>
            <w:hideMark/>
          </w:tcPr>
          <w:p w14:paraId="1A5BC77E" w14:textId="77777777" w:rsidR="00267CEA" w:rsidRPr="00E2688A" w:rsidRDefault="00267CEA" w:rsidP="00267CEA">
            <w:pPr>
              <w:jc w:val="center"/>
              <w:rPr>
                <w:color w:val="000000"/>
                <w:sz w:val="20"/>
                <w:szCs w:val="20"/>
              </w:rPr>
            </w:pPr>
            <w:r w:rsidRPr="00E2688A">
              <w:rPr>
                <w:color w:val="000000"/>
                <w:sz w:val="20"/>
                <w:szCs w:val="20"/>
              </w:rPr>
              <w:t>94,875</w:t>
            </w:r>
          </w:p>
        </w:tc>
      </w:tr>
      <w:tr w:rsidR="00267CEA" w:rsidRPr="00E2688A" w14:paraId="2109E3B4" w14:textId="77777777" w:rsidTr="00267CEA">
        <w:trPr>
          <w:trHeight w:val="283"/>
        </w:trPr>
        <w:tc>
          <w:tcPr>
            <w:tcW w:w="1098" w:type="pct"/>
            <w:vMerge w:val="restart"/>
            <w:shd w:val="clear" w:color="auto" w:fill="auto"/>
            <w:vAlign w:val="center"/>
            <w:hideMark/>
          </w:tcPr>
          <w:p w14:paraId="143756F3" w14:textId="77777777" w:rsidR="00267CEA" w:rsidRPr="00E2688A" w:rsidRDefault="00267CEA" w:rsidP="00267CEA">
            <w:pPr>
              <w:jc w:val="center"/>
              <w:rPr>
                <w:color w:val="000000"/>
                <w:sz w:val="20"/>
                <w:szCs w:val="20"/>
              </w:rPr>
            </w:pPr>
            <w:r w:rsidRPr="00E2688A">
              <w:rPr>
                <w:color w:val="000000"/>
                <w:sz w:val="20"/>
                <w:szCs w:val="20"/>
              </w:rPr>
              <w:t xml:space="preserve">47:07:0722001:0071 </w:t>
            </w:r>
            <w:r w:rsidRPr="00E2688A">
              <w:rPr>
                <w:color w:val="000000"/>
                <w:sz w:val="20"/>
                <w:szCs w:val="20"/>
              </w:rPr>
              <w:br/>
              <w:t xml:space="preserve">47:07:0722001:0070 </w:t>
            </w:r>
          </w:p>
        </w:tc>
        <w:tc>
          <w:tcPr>
            <w:tcW w:w="604" w:type="pct"/>
            <w:shd w:val="clear" w:color="auto" w:fill="auto"/>
            <w:vAlign w:val="center"/>
            <w:hideMark/>
          </w:tcPr>
          <w:p w14:paraId="2A0F5DED"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2A932909"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6A9A133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33E0E440" w14:textId="77777777" w:rsidR="00267CEA" w:rsidRPr="00E2688A" w:rsidRDefault="00267CEA" w:rsidP="00267CEA">
            <w:pPr>
              <w:jc w:val="center"/>
              <w:rPr>
                <w:color w:val="000000"/>
                <w:sz w:val="20"/>
                <w:szCs w:val="20"/>
              </w:rPr>
            </w:pPr>
            <w:r w:rsidRPr="00E2688A">
              <w:rPr>
                <w:color w:val="000000"/>
                <w:sz w:val="20"/>
                <w:szCs w:val="20"/>
              </w:rPr>
              <w:t>143,563</w:t>
            </w:r>
          </w:p>
        </w:tc>
        <w:tc>
          <w:tcPr>
            <w:tcW w:w="412" w:type="pct"/>
            <w:shd w:val="clear" w:color="auto" w:fill="auto"/>
            <w:noWrap/>
            <w:vAlign w:val="center"/>
            <w:hideMark/>
          </w:tcPr>
          <w:p w14:paraId="55A143F7" w14:textId="77777777" w:rsidR="00267CEA" w:rsidRPr="00E2688A" w:rsidRDefault="00267CEA" w:rsidP="00267CEA">
            <w:pPr>
              <w:jc w:val="center"/>
              <w:rPr>
                <w:color w:val="000000"/>
                <w:sz w:val="20"/>
                <w:szCs w:val="20"/>
              </w:rPr>
            </w:pPr>
            <w:r w:rsidRPr="00E2688A">
              <w:rPr>
                <w:color w:val="000000"/>
                <w:sz w:val="20"/>
                <w:szCs w:val="20"/>
              </w:rPr>
              <w:t>287,125</w:t>
            </w:r>
          </w:p>
        </w:tc>
        <w:tc>
          <w:tcPr>
            <w:tcW w:w="412" w:type="pct"/>
            <w:shd w:val="clear" w:color="auto" w:fill="auto"/>
            <w:noWrap/>
            <w:vAlign w:val="center"/>
            <w:hideMark/>
          </w:tcPr>
          <w:p w14:paraId="26B936F8" w14:textId="77777777" w:rsidR="00267CEA" w:rsidRPr="00E2688A" w:rsidRDefault="00267CEA" w:rsidP="00267CEA">
            <w:pPr>
              <w:jc w:val="center"/>
              <w:rPr>
                <w:color w:val="000000"/>
                <w:sz w:val="20"/>
                <w:szCs w:val="20"/>
              </w:rPr>
            </w:pPr>
            <w:r w:rsidRPr="00E2688A">
              <w:rPr>
                <w:color w:val="000000"/>
                <w:sz w:val="20"/>
                <w:szCs w:val="20"/>
              </w:rPr>
              <w:t>287,125</w:t>
            </w:r>
          </w:p>
        </w:tc>
        <w:tc>
          <w:tcPr>
            <w:tcW w:w="412" w:type="pct"/>
            <w:shd w:val="clear" w:color="auto" w:fill="auto"/>
            <w:noWrap/>
            <w:vAlign w:val="center"/>
            <w:hideMark/>
          </w:tcPr>
          <w:p w14:paraId="2A7E9293" w14:textId="77777777" w:rsidR="00267CEA" w:rsidRPr="00E2688A" w:rsidRDefault="00267CEA" w:rsidP="00267CEA">
            <w:pPr>
              <w:jc w:val="center"/>
              <w:rPr>
                <w:color w:val="000000"/>
                <w:sz w:val="20"/>
                <w:szCs w:val="20"/>
              </w:rPr>
            </w:pPr>
            <w:r w:rsidRPr="00E2688A">
              <w:rPr>
                <w:color w:val="000000"/>
                <w:sz w:val="20"/>
                <w:szCs w:val="20"/>
              </w:rPr>
              <w:t>287,125</w:t>
            </w:r>
          </w:p>
        </w:tc>
        <w:tc>
          <w:tcPr>
            <w:tcW w:w="412" w:type="pct"/>
            <w:shd w:val="clear" w:color="auto" w:fill="auto"/>
            <w:noWrap/>
            <w:vAlign w:val="center"/>
            <w:hideMark/>
          </w:tcPr>
          <w:p w14:paraId="54C9DA02" w14:textId="77777777" w:rsidR="00267CEA" w:rsidRPr="00E2688A" w:rsidRDefault="00267CEA" w:rsidP="00267CEA">
            <w:pPr>
              <w:jc w:val="center"/>
              <w:rPr>
                <w:color w:val="000000"/>
                <w:sz w:val="20"/>
                <w:szCs w:val="20"/>
              </w:rPr>
            </w:pPr>
            <w:r w:rsidRPr="00E2688A">
              <w:rPr>
                <w:color w:val="000000"/>
                <w:sz w:val="20"/>
                <w:szCs w:val="20"/>
              </w:rPr>
              <w:t>287,125</w:t>
            </w:r>
          </w:p>
        </w:tc>
        <w:tc>
          <w:tcPr>
            <w:tcW w:w="412" w:type="pct"/>
            <w:shd w:val="clear" w:color="auto" w:fill="auto"/>
            <w:noWrap/>
            <w:vAlign w:val="center"/>
            <w:hideMark/>
          </w:tcPr>
          <w:p w14:paraId="5EBD58F0" w14:textId="77777777" w:rsidR="00267CEA" w:rsidRPr="00E2688A" w:rsidRDefault="00267CEA" w:rsidP="00267CEA">
            <w:pPr>
              <w:jc w:val="center"/>
              <w:rPr>
                <w:color w:val="000000"/>
                <w:sz w:val="20"/>
                <w:szCs w:val="20"/>
              </w:rPr>
            </w:pPr>
            <w:r w:rsidRPr="00E2688A">
              <w:rPr>
                <w:color w:val="000000"/>
                <w:sz w:val="20"/>
                <w:szCs w:val="20"/>
              </w:rPr>
              <w:t>287,125</w:t>
            </w:r>
          </w:p>
        </w:tc>
      </w:tr>
      <w:tr w:rsidR="00267CEA" w:rsidRPr="00E2688A" w14:paraId="183C0B63" w14:textId="77777777" w:rsidTr="00267CEA">
        <w:trPr>
          <w:trHeight w:val="283"/>
        </w:trPr>
        <w:tc>
          <w:tcPr>
            <w:tcW w:w="1098" w:type="pct"/>
            <w:vMerge/>
            <w:shd w:val="clear" w:color="auto" w:fill="auto"/>
            <w:vAlign w:val="center"/>
            <w:hideMark/>
          </w:tcPr>
          <w:p w14:paraId="1371352E" w14:textId="77777777" w:rsidR="00267CEA" w:rsidRPr="00E2688A" w:rsidRDefault="00267CEA" w:rsidP="00267CEA">
            <w:pPr>
              <w:rPr>
                <w:color w:val="000000"/>
                <w:sz w:val="20"/>
                <w:szCs w:val="20"/>
              </w:rPr>
            </w:pPr>
          </w:p>
        </w:tc>
        <w:tc>
          <w:tcPr>
            <w:tcW w:w="604" w:type="pct"/>
            <w:shd w:val="clear" w:color="auto" w:fill="auto"/>
            <w:vAlign w:val="center"/>
            <w:hideMark/>
          </w:tcPr>
          <w:p w14:paraId="7911CF71"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3B5028E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0D3EBDC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3B033F2E" w14:textId="77777777" w:rsidR="00267CEA" w:rsidRPr="00E2688A" w:rsidRDefault="00267CEA" w:rsidP="00267CEA">
            <w:pPr>
              <w:jc w:val="center"/>
              <w:rPr>
                <w:color w:val="000000"/>
                <w:sz w:val="20"/>
                <w:szCs w:val="20"/>
              </w:rPr>
            </w:pPr>
            <w:r w:rsidRPr="00E2688A">
              <w:rPr>
                <w:color w:val="000000"/>
                <w:sz w:val="20"/>
                <w:szCs w:val="20"/>
              </w:rPr>
              <w:t>102,188</w:t>
            </w:r>
          </w:p>
        </w:tc>
        <w:tc>
          <w:tcPr>
            <w:tcW w:w="412" w:type="pct"/>
            <w:shd w:val="clear" w:color="auto" w:fill="auto"/>
            <w:noWrap/>
            <w:vAlign w:val="center"/>
            <w:hideMark/>
          </w:tcPr>
          <w:p w14:paraId="069B90EB" w14:textId="77777777" w:rsidR="00267CEA" w:rsidRPr="00E2688A" w:rsidRDefault="00267CEA" w:rsidP="00267CEA">
            <w:pPr>
              <w:jc w:val="center"/>
              <w:rPr>
                <w:color w:val="000000"/>
                <w:sz w:val="20"/>
                <w:szCs w:val="20"/>
              </w:rPr>
            </w:pPr>
            <w:r w:rsidRPr="00E2688A">
              <w:rPr>
                <w:color w:val="000000"/>
                <w:sz w:val="20"/>
                <w:szCs w:val="20"/>
              </w:rPr>
              <w:t>204,375</w:t>
            </w:r>
          </w:p>
        </w:tc>
        <w:tc>
          <w:tcPr>
            <w:tcW w:w="412" w:type="pct"/>
            <w:shd w:val="clear" w:color="auto" w:fill="auto"/>
            <w:noWrap/>
            <w:vAlign w:val="center"/>
            <w:hideMark/>
          </w:tcPr>
          <w:p w14:paraId="19134C9C" w14:textId="77777777" w:rsidR="00267CEA" w:rsidRPr="00E2688A" w:rsidRDefault="00267CEA" w:rsidP="00267CEA">
            <w:pPr>
              <w:jc w:val="center"/>
              <w:rPr>
                <w:color w:val="000000"/>
                <w:sz w:val="20"/>
                <w:szCs w:val="20"/>
              </w:rPr>
            </w:pPr>
            <w:r w:rsidRPr="00E2688A">
              <w:rPr>
                <w:color w:val="000000"/>
                <w:sz w:val="20"/>
                <w:szCs w:val="20"/>
              </w:rPr>
              <w:t>204,375</w:t>
            </w:r>
          </w:p>
        </w:tc>
        <w:tc>
          <w:tcPr>
            <w:tcW w:w="412" w:type="pct"/>
            <w:shd w:val="clear" w:color="auto" w:fill="auto"/>
            <w:noWrap/>
            <w:vAlign w:val="center"/>
            <w:hideMark/>
          </w:tcPr>
          <w:p w14:paraId="146EA9DB" w14:textId="77777777" w:rsidR="00267CEA" w:rsidRPr="00E2688A" w:rsidRDefault="00267CEA" w:rsidP="00267CEA">
            <w:pPr>
              <w:jc w:val="center"/>
              <w:rPr>
                <w:color w:val="000000"/>
                <w:sz w:val="20"/>
                <w:szCs w:val="20"/>
              </w:rPr>
            </w:pPr>
            <w:r w:rsidRPr="00E2688A">
              <w:rPr>
                <w:color w:val="000000"/>
                <w:sz w:val="20"/>
                <w:szCs w:val="20"/>
              </w:rPr>
              <w:t>204,375</w:t>
            </w:r>
          </w:p>
        </w:tc>
        <w:tc>
          <w:tcPr>
            <w:tcW w:w="412" w:type="pct"/>
            <w:shd w:val="clear" w:color="auto" w:fill="auto"/>
            <w:noWrap/>
            <w:vAlign w:val="center"/>
            <w:hideMark/>
          </w:tcPr>
          <w:p w14:paraId="7476FE56" w14:textId="77777777" w:rsidR="00267CEA" w:rsidRPr="00E2688A" w:rsidRDefault="00267CEA" w:rsidP="00267CEA">
            <w:pPr>
              <w:jc w:val="center"/>
              <w:rPr>
                <w:color w:val="000000"/>
                <w:sz w:val="20"/>
                <w:szCs w:val="20"/>
              </w:rPr>
            </w:pPr>
            <w:r w:rsidRPr="00E2688A">
              <w:rPr>
                <w:color w:val="000000"/>
                <w:sz w:val="20"/>
                <w:szCs w:val="20"/>
              </w:rPr>
              <w:t>204,375</w:t>
            </w:r>
          </w:p>
        </w:tc>
        <w:tc>
          <w:tcPr>
            <w:tcW w:w="412" w:type="pct"/>
            <w:shd w:val="clear" w:color="auto" w:fill="auto"/>
            <w:noWrap/>
            <w:vAlign w:val="center"/>
            <w:hideMark/>
          </w:tcPr>
          <w:p w14:paraId="140829E6" w14:textId="77777777" w:rsidR="00267CEA" w:rsidRPr="00E2688A" w:rsidRDefault="00267CEA" w:rsidP="00267CEA">
            <w:pPr>
              <w:jc w:val="center"/>
              <w:rPr>
                <w:color w:val="000000"/>
                <w:sz w:val="20"/>
                <w:szCs w:val="20"/>
              </w:rPr>
            </w:pPr>
            <w:r w:rsidRPr="00E2688A">
              <w:rPr>
                <w:color w:val="000000"/>
                <w:sz w:val="20"/>
                <w:szCs w:val="20"/>
              </w:rPr>
              <w:t>204,375</w:t>
            </w:r>
          </w:p>
        </w:tc>
      </w:tr>
      <w:tr w:rsidR="00267CEA" w:rsidRPr="00E2688A" w14:paraId="7A8954AB" w14:textId="77777777" w:rsidTr="00267CEA">
        <w:trPr>
          <w:trHeight w:val="283"/>
        </w:trPr>
        <w:tc>
          <w:tcPr>
            <w:tcW w:w="1098" w:type="pct"/>
            <w:vMerge/>
            <w:shd w:val="clear" w:color="auto" w:fill="auto"/>
            <w:vAlign w:val="center"/>
            <w:hideMark/>
          </w:tcPr>
          <w:p w14:paraId="528D9C98" w14:textId="77777777" w:rsidR="00267CEA" w:rsidRPr="00E2688A" w:rsidRDefault="00267CEA" w:rsidP="00267CEA">
            <w:pPr>
              <w:rPr>
                <w:color w:val="000000"/>
                <w:sz w:val="20"/>
                <w:szCs w:val="20"/>
              </w:rPr>
            </w:pPr>
          </w:p>
        </w:tc>
        <w:tc>
          <w:tcPr>
            <w:tcW w:w="604" w:type="pct"/>
            <w:shd w:val="clear" w:color="auto" w:fill="auto"/>
            <w:vAlign w:val="center"/>
            <w:hideMark/>
          </w:tcPr>
          <w:p w14:paraId="1DBD65F0"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05FC5F30"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3DDC745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4D687836" w14:textId="77777777" w:rsidR="00267CEA" w:rsidRPr="00E2688A" w:rsidRDefault="00267CEA" w:rsidP="00267CEA">
            <w:pPr>
              <w:jc w:val="center"/>
              <w:rPr>
                <w:color w:val="000000"/>
                <w:sz w:val="20"/>
                <w:szCs w:val="20"/>
              </w:rPr>
            </w:pPr>
            <w:r w:rsidRPr="00E2688A">
              <w:rPr>
                <w:color w:val="000000"/>
                <w:sz w:val="20"/>
                <w:szCs w:val="20"/>
              </w:rPr>
              <w:t>41,375</w:t>
            </w:r>
          </w:p>
        </w:tc>
        <w:tc>
          <w:tcPr>
            <w:tcW w:w="412" w:type="pct"/>
            <w:shd w:val="clear" w:color="auto" w:fill="auto"/>
            <w:noWrap/>
            <w:vAlign w:val="center"/>
            <w:hideMark/>
          </w:tcPr>
          <w:p w14:paraId="3BD88F73" w14:textId="77777777" w:rsidR="00267CEA" w:rsidRPr="00E2688A" w:rsidRDefault="00267CEA" w:rsidP="00267CEA">
            <w:pPr>
              <w:jc w:val="center"/>
              <w:rPr>
                <w:color w:val="000000"/>
                <w:sz w:val="20"/>
                <w:szCs w:val="20"/>
              </w:rPr>
            </w:pPr>
            <w:r w:rsidRPr="00E2688A">
              <w:rPr>
                <w:color w:val="000000"/>
                <w:sz w:val="20"/>
                <w:szCs w:val="20"/>
              </w:rPr>
              <w:t>82,750</w:t>
            </w:r>
          </w:p>
        </w:tc>
        <w:tc>
          <w:tcPr>
            <w:tcW w:w="412" w:type="pct"/>
            <w:shd w:val="clear" w:color="auto" w:fill="auto"/>
            <w:noWrap/>
            <w:vAlign w:val="center"/>
            <w:hideMark/>
          </w:tcPr>
          <w:p w14:paraId="7E0414D4" w14:textId="77777777" w:rsidR="00267CEA" w:rsidRPr="00E2688A" w:rsidRDefault="00267CEA" w:rsidP="00267CEA">
            <w:pPr>
              <w:jc w:val="center"/>
              <w:rPr>
                <w:color w:val="000000"/>
                <w:sz w:val="20"/>
                <w:szCs w:val="20"/>
              </w:rPr>
            </w:pPr>
            <w:r w:rsidRPr="00E2688A">
              <w:rPr>
                <w:color w:val="000000"/>
                <w:sz w:val="20"/>
                <w:szCs w:val="20"/>
              </w:rPr>
              <w:t>82,750</w:t>
            </w:r>
          </w:p>
        </w:tc>
        <w:tc>
          <w:tcPr>
            <w:tcW w:w="412" w:type="pct"/>
            <w:shd w:val="clear" w:color="auto" w:fill="auto"/>
            <w:noWrap/>
            <w:vAlign w:val="center"/>
            <w:hideMark/>
          </w:tcPr>
          <w:p w14:paraId="7D9FF1FD" w14:textId="77777777" w:rsidR="00267CEA" w:rsidRPr="00E2688A" w:rsidRDefault="00267CEA" w:rsidP="00267CEA">
            <w:pPr>
              <w:jc w:val="center"/>
              <w:rPr>
                <w:color w:val="000000"/>
                <w:sz w:val="20"/>
                <w:szCs w:val="20"/>
              </w:rPr>
            </w:pPr>
            <w:r w:rsidRPr="00E2688A">
              <w:rPr>
                <w:color w:val="000000"/>
                <w:sz w:val="20"/>
                <w:szCs w:val="20"/>
              </w:rPr>
              <w:t>82,750</w:t>
            </w:r>
          </w:p>
        </w:tc>
        <w:tc>
          <w:tcPr>
            <w:tcW w:w="412" w:type="pct"/>
            <w:shd w:val="clear" w:color="auto" w:fill="auto"/>
            <w:noWrap/>
            <w:vAlign w:val="center"/>
            <w:hideMark/>
          </w:tcPr>
          <w:p w14:paraId="7C13632E" w14:textId="77777777" w:rsidR="00267CEA" w:rsidRPr="00E2688A" w:rsidRDefault="00267CEA" w:rsidP="00267CEA">
            <w:pPr>
              <w:jc w:val="center"/>
              <w:rPr>
                <w:color w:val="000000"/>
                <w:sz w:val="20"/>
                <w:szCs w:val="20"/>
              </w:rPr>
            </w:pPr>
            <w:r w:rsidRPr="00E2688A">
              <w:rPr>
                <w:color w:val="000000"/>
                <w:sz w:val="20"/>
                <w:szCs w:val="20"/>
              </w:rPr>
              <w:t>82,750</w:t>
            </w:r>
          </w:p>
        </w:tc>
        <w:tc>
          <w:tcPr>
            <w:tcW w:w="412" w:type="pct"/>
            <w:shd w:val="clear" w:color="auto" w:fill="auto"/>
            <w:noWrap/>
            <w:vAlign w:val="center"/>
            <w:hideMark/>
          </w:tcPr>
          <w:p w14:paraId="0ED0C7B0" w14:textId="77777777" w:rsidR="00267CEA" w:rsidRPr="00E2688A" w:rsidRDefault="00267CEA" w:rsidP="00267CEA">
            <w:pPr>
              <w:jc w:val="center"/>
              <w:rPr>
                <w:color w:val="000000"/>
                <w:sz w:val="20"/>
                <w:szCs w:val="20"/>
              </w:rPr>
            </w:pPr>
            <w:r w:rsidRPr="00E2688A">
              <w:rPr>
                <w:color w:val="000000"/>
                <w:sz w:val="20"/>
                <w:szCs w:val="20"/>
              </w:rPr>
              <w:t>82,750</w:t>
            </w:r>
          </w:p>
        </w:tc>
      </w:tr>
      <w:tr w:rsidR="00267CEA" w:rsidRPr="00E2688A" w14:paraId="320EF196" w14:textId="77777777" w:rsidTr="00267CEA">
        <w:trPr>
          <w:trHeight w:val="283"/>
        </w:trPr>
        <w:tc>
          <w:tcPr>
            <w:tcW w:w="1098" w:type="pct"/>
            <w:vMerge w:val="restart"/>
            <w:shd w:val="clear" w:color="auto" w:fill="auto"/>
            <w:noWrap/>
            <w:vAlign w:val="center"/>
            <w:hideMark/>
          </w:tcPr>
          <w:p w14:paraId="01822AFF" w14:textId="77777777" w:rsidR="00267CEA" w:rsidRPr="00E2688A" w:rsidRDefault="00267CEA" w:rsidP="00267CEA">
            <w:pPr>
              <w:jc w:val="center"/>
              <w:rPr>
                <w:color w:val="000000"/>
                <w:sz w:val="20"/>
                <w:szCs w:val="20"/>
              </w:rPr>
            </w:pPr>
            <w:r w:rsidRPr="00E2688A">
              <w:rPr>
                <w:color w:val="000000"/>
                <w:sz w:val="20"/>
                <w:szCs w:val="20"/>
              </w:rPr>
              <w:t>47:07:0722001:72</w:t>
            </w:r>
          </w:p>
        </w:tc>
        <w:tc>
          <w:tcPr>
            <w:tcW w:w="604" w:type="pct"/>
            <w:shd w:val="clear" w:color="auto" w:fill="auto"/>
            <w:vAlign w:val="center"/>
            <w:hideMark/>
          </w:tcPr>
          <w:p w14:paraId="79B82A50"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hideMark/>
          </w:tcPr>
          <w:p w14:paraId="293C2950"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0409B6CF"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03B6E763" w14:textId="77777777" w:rsidR="00267CEA" w:rsidRPr="00E2688A" w:rsidRDefault="00267CEA" w:rsidP="00267CEA">
            <w:pPr>
              <w:jc w:val="center"/>
              <w:rPr>
                <w:color w:val="000000"/>
                <w:sz w:val="20"/>
                <w:szCs w:val="20"/>
              </w:rPr>
            </w:pPr>
            <w:r w:rsidRPr="00E2688A">
              <w:rPr>
                <w:color w:val="000000"/>
                <w:sz w:val="20"/>
                <w:szCs w:val="20"/>
              </w:rPr>
              <w:t>54,500</w:t>
            </w:r>
          </w:p>
        </w:tc>
        <w:tc>
          <w:tcPr>
            <w:tcW w:w="412" w:type="pct"/>
            <w:shd w:val="clear" w:color="auto" w:fill="auto"/>
            <w:noWrap/>
            <w:vAlign w:val="center"/>
            <w:hideMark/>
          </w:tcPr>
          <w:p w14:paraId="1AD77FAF" w14:textId="77777777" w:rsidR="00267CEA" w:rsidRPr="00E2688A" w:rsidRDefault="00267CEA" w:rsidP="00267CEA">
            <w:pPr>
              <w:jc w:val="center"/>
              <w:rPr>
                <w:color w:val="000000"/>
                <w:sz w:val="20"/>
                <w:szCs w:val="20"/>
              </w:rPr>
            </w:pPr>
            <w:r w:rsidRPr="00E2688A">
              <w:rPr>
                <w:color w:val="000000"/>
                <w:sz w:val="20"/>
                <w:szCs w:val="20"/>
              </w:rPr>
              <w:t>54,500</w:t>
            </w:r>
          </w:p>
        </w:tc>
        <w:tc>
          <w:tcPr>
            <w:tcW w:w="412" w:type="pct"/>
            <w:shd w:val="clear" w:color="auto" w:fill="auto"/>
            <w:noWrap/>
            <w:vAlign w:val="center"/>
            <w:hideMark/>
          </w:tcPr>
          <w:p w14:paraId="584A1153" w14:textId="77777777" w:rsidR="00267CEA" w:rsidRPr="00E2688A" w:rsidRDefault="00267CEA" w:rsidP="00267CEA">
            <w:pPr>
              <w:jc w:val="center"/>
              <w:rPr>
                <w:color w:val="000000"/>
                <w:sz w:val="20"/>
                <w:szCs w:val="20"/>
              </w:rPr>
            </w:pPr>
            <w:r w:rsidRPr="00E2688A">
              <w:rPr>
                <w:color w:val="000000"/>
                <w:sz w:val="20"/>
                <w:szCs w:val="20"/>
              </w:rPr>
              <w:t>54,500</w:t>
            </w:r>
          </w:p>
        </w:tc>
        <w:tc>
          <w:tcPr>
            <w:tcW w:w="412" w:type="pct"/>
            <w:shd w:val="clear" w:color="auto" w:fill="auto"/>
            <w:noWrap/>
            <w:vAlign w:val="center"/>
            <w:hideMark/>
          </w:tcPr>
          <w:p w14:paraId="2C877233" w14:textId="77777777" w:rsidR="00267CEA" w:rsidRPr="00E2688A" w:rsidRDefault="00267CEA" w:rsidP="00267CEA">
            <w:pPr>
              <w:jc w:val="center"/>
              <w:rPr>
                <w:color w:val="000000"/>
                <w:sz w:val="20"/>
                <w:szCs w:val="20"/>
              </w:rPr>
            </w:pPr>
            <w:r w:rsidRPr="00E2688A">
              <w:rPr>
                <w:color w:val="000000"/>
                <w:sz w:val="20"/>
                <w:szCs w:val="20"/>
              </w:rPr>
              <w:t>54,500</w:t>
            </w:r>
          </w:p>
        </w:tc>
        <w:tc>
          <w:tcPr>
            <w:tcW w:w="412" w:type="pct"/>
            <w:shd w:val="clear" w:color="auto" w:fill="auto"/>
            <w:noWrap/>
            <w:vAlign w:val="center"/>
            <w:hideMark/>
          </w:tcPr>
          <w:p w14:paraId="6334C838" w14:textId="77777777" w:rsidR="00267CEA" w:rsidRPr="00E2688A" w:rsidRDefault="00267CEA" w:rsidP="00267CEA">
            <w:pPr>
              <w:jc w:val="center"/>
              <w:rPr>
                <w:color w:val="000000"/>
                <w:sz w:val="20"/>
                <w:szCs w:val="20"/>
              </w:rPr>
            </w:pPr>
            <w:r w:rsidRPr="00E2688A">
              <w:rPr>
                <w:color w:val="000000"/>
                <w:sz w:val="20"/>
                <w:szCs w:val="20"/>
              </w:rPr>
              <w:t>54,500</w:t>
            </w:r>
          </w:p>
        </w:tc>
        <w:tc>
          <w:tcPr>
            <w:tcW w:w="412" w:type="pct"/>
            <w:shd w:val="clear" w:color="auto" w:fill="auto"/>
            <w:noWrap/>
            <w:vAlign w:val="center"/>
            <w:hideMark/>
          </w:tcPr>
          <w:p w14:paraId="7AF2074C" w14:textId="77777777" w:rsidR="00267CEA" w:rsidRPr="00E2688A" w:rsidRDefault="00267CEA" w:rsidP="00267CEA">
            <w:pPr>
              <w:jc w:val="center"/>
              <w:rPr>
                <w:color w:val="000000"/>
                <w:sz w:val="20"/>
                <w:szCs w:val="20"/>
              </w:rPr>
            </w:pPr>
            <w:r w:rsidRPr="00E2688A">
              <w:rPr>
                <w:color w:val="000000"/>
                <w:sz w:val="20"/>
                <w:szCs w:val="20"/>
              </w:rPr>
              <w:t>54,500</w:t>
            </w:r>
          </w:p>
        </w:tc>
      </w:tr>
      <w:tr w:rsidR="00267CEA" w:rsidRPr="00E2688A" w14:paraId="44E2278B" w14:textId="77777777" w:rsidTr="00267CEA">
        <w:trPr>
          <w:trHeight w:val="283"/>
        </w:trPr>
        <w:tc>
          <w:tcPr>
            <w:tcW w:w="1098" w:type="pct"/>
            <w:vMerge/>
            <w:shd w:val="clear" w:color="auto" w:fill="auto"/>
            <w:vAlign w:val="center"/>
            <w:hideMark/>
          </w:tcPr>
          <w:p w14:paraId="0256CE74" w14:textId="77777777" w:rsidR="00267CEA" w:rsidRPr="00E2688A" w:rsidRDefault="00267CEA" w:rsidP="00267CEA">
            <w:pPr>
              <w:rPr>
                <w:color w:val="000000"/>
                <w:sz w:val="20"/>
                <w:szCs w:val="20"/>
              </w:rPr>
            </w:pPr>
          </w:p>
        </w:tc>
        <w:tc>
          <w:tcPr>
            <w:tcW w:w="604" w:type="pct"/>
            <w:shd w:val="clear" w:color="auto" w:fill="auto"/>
            <w:vAlign w:val="center"/>
            <w:hideMark/>
          </w:tcPr>
          <w:p w14:paraId="573AEC2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hideMark/>
          </w:tcPr>
          <w:p w14:paraId="0A81FD2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37DA2E2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4829EF67" w14:textId="77777777" w:rsidR="00267CEA" w:rsidRPr="00E2688A" w:rsidRDefault="00267CEA" w:rsidP="00267CEA">
            <w:pPr>
              <w:jc w:val="center"/>
              <w:rPr>
                <w:color w:val="000000"/>
                <w:sz w:val="20"/>
                <w:szCs w:val="20"/>
              </w:rPr>
            </w:pPr>
            <w:r w:rsidRPr="00E2688A">
              <w:rPr>
                <w:color w:val="000000"/>
                <w:sz w:val="20"/>
                <w:szCs w:val="20"/>
              </w:rPr>
              <w:t>35,750</w:t>
            </w:r>
          </w:p>
        </w:tc>
        <w:tc>
          <w:tcPr>
            <w:tcW w:w="412" w:type="pct"/>
            <w:shd w:val="clear" w:color="auto" w:fill="auto"/>
            <w:noWrap/>
            <w:vAlign w:val="center"/>
            <w:hideMark/>
          </w:tcPr>
          <w:p w14:paraId="0BD21CB6" w14:textId="77777777" w:rsidR="00267CEA" w:rsidRPr="00E2688A" w:rsidRDefault="00267CEA" w:rsidP="00267CEA">
            <w:pPr>
              <w:jc w:val="center"/>
              <w:rPr>
                <w:color w:val="000000"/>
                <w:sz w:val="20"/>
                <w:szCs w:val="20"/>
              </w:rPr>
            </w:pPr>
            <w:r w:rsidRPr="00E2688A">
              <w:rPr>
                <w:color w:val="000000"/>
                <w:sz w:val="20"/>
                <w:szCs w:val="20"/>
              </w:rPr>
              <w:t>35,750</w:t>
            </w:r>
          </w:p>
        </w:tc>
        <w:tc>
          <w:tcPr>
            <w:tcW w:w="412" w:type="pct"/>
            <w:shd w:val="clear" w:color="auto" w:fill="auto"/>
            <w:noWrap/>
            <w:vAlign w:val="center"/>
            <w:hideMark/>
          </w:tcPr>
          <w:p w14:paraId="16A420E0" w14:textId="77777777" w:rsidR="00267CEA" w:rsidRPr="00E2688A" w:rsidRDefault="00267CEA" w:rsidP="00267CEA">
            <w:pPr>
              <w:jc w:val="center"/>
              <w:rPr>
                <w:color w:val="000000"/>
                <w:sz w:val="20"/>
                <w:szCs w:val="20"/>
              </w:rPr>
            </w:pPr>
            <w:r w:rsidRPr="00E2688A">
              <w:rPr>
                <w:color w:val="000000"/>
                <w:sz w:val="20"/>
                <w:szCs w:val="20"/>
              </w:rPr>
              <w:t>35,750</w:t>
            </w:r>
          </w:p>
        </w:tc>
        <w:tc>
          <w:tcPr>
            <w:tcW w:w="412" w:type="pct"/>
            <w:shd w:val="clear" w:color="auto" w:fill="auto"/>
            <w:noWrap/>
            <w:vAlign w:val="center"/>
            <w:hideMark/>
          </w:tcPr>
          <w:p w14:paraId="318DF20A" w14:textId="77777777" w:rsidR="00267CEA" w:rsidRPr="00E2688A" w:rsidRDefault="00267CEA" w:rsidP="00267CEA">
            <w:pPr>
              <w:jc w:val="center"/>
              <w:rPr>
                <w:color w:val="000000"/>
                <w:sz w:val="20"/>
                <w:szCs w:val="20"/>
              </w:rPr>
            </w:pPr>
            <w:r w:rsidRPr="00E2688A">
              <w:rPr>
                <w:color w:val="000000"/>
                <w:sz w:val="20"/>
                <w:szCs w:val="20"/>
              </w:rPr>
              <w:t>35,750</w:t>
            </w:r>
          </w:p>
        </w:tc>
        <w:tc>
          <w:tcPr>
            <w:tcW w:w="412" w:type="pct"/>
            <w:shd w:val="clear" w:color="auto" w:fill="auto"/>
            <w:noWrap/>
            <w:vAlign w:val="center"/>
            <w:hideMark/>
          </w:tcPr>
          <w:p w14:paraId="2D8B3A1B" w14:textId="77777777" w:rsidR="00267CEA" w:rsidRPr="00E2688A" w:rsidRDefault="00267CEA" w:rsidP="00267CEA">
            <w:pPr>
              <w:jc w:val="center"/>
              <w:rPr>
                <w:color w:val="000000"/>
                <w:sz w:val="20"/>
                <w:szCs w:val="20"/>
              </w:rPr>
            </w:pPr>
            <w:r w:rsidRPr="00E2688A">
              <w:rPr>
                <w:color w:val="000000"/>
                <w:sz w:val="20"/>
                <w:szCs w:val="20"/>
              </w:rPr>
              <w:t>35,750</w:t>
            </w:r>
          </w:p>
        </w:tc>
        <w:tc>
          <w:tcPr>
            <w:tcW w:w="412" w:type="pct"/>
            <w:shd w:val="clear" w:color="auto" w:fill="auto"/>
            <w:noWrap/>
            <w:vAlign w:val="center"/>
            <w:hideMark/>
          </w:tcPr>
          <w:p w14:paraId="5140FACB" w14:textId="77777777" w:rsidR="00267CEA" w:rsidRPr="00E2688A" w:rsidRDefault="00267CEA" w:rsidP="00267CEA">
            <w:pPr>
              <w:jc w:val="center"/>
              <w:rPr>
                <w:color w:val="000000"/>
                <w:sz w:val="20"/>
                <w:szCs w:val="20"/>
              </w:rPr>
            </w:pPr>
            <w:r w:rsidRPr="00E2688A">
              <w:rPr>
                <w:color w:val="000000"/>
                <w:sz w:val="20"/>
                <w:szCs w:val="20"/>
              </w:rPr>
              <w:t>35,750</w:t>
            </w:r>
          </w:p>
        </w:tc>
      </w:tr>
      <w:tr w:rsidR="00267CEA" w:rsidRPr="00E2688A" w14:paraId="0914E6C3" w14:textId="77777777" w:rsidTr="00267CEA">
        <w:trPr>
          <w:trHeight w:val="283"/>
        </w:trPr>
        <w:tc>
          <w:tcPr>
            <w:tcW w:w="1098" w:type="pct"/>
            <w:vMerge/>
            <w:shd w:val="clear" w:color="auto" w:fill="auto"/>
            <w:vAlign w:val="center"/>
            <w:hideMark/>
          </w:tcPr>
          <w:p w14:paraId="3313EB9E" w14:textId="77777777" w:rsidR="00267CEA" w:rsidRPr="00E2688A" w:rsidRDefault="00267CEA" w:rsidP="00267CEA">
            <w:pPr>
              <w:rPr>
                <w:color w:val="000000"/>
                <w:sz w:val="20"/>
                <w:szCs w:val="20"/>
              </w:rPr>
            </w:pPr>
          </w:p>
        </w:tc>
        <w:tc>
          <w:tcPr>
            <w:tcW w:w="604" w:type="pct"/>
            <w:shd w:val="clear" w:color="auto" w:fill="auto"/>
            <w:vAlign w:val="center"/>
            <w:hideMark/>
          </w:tcPr>
          <w:p w14:paraId="1E42EA5C"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hideMark/>
          </w:tcPr>
          <w:p w14:paraId="08259CB9"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25FA1BC2"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hideMark/>
          </w:tcPr>
          <w:p w14:paraId="07079DF3" w14:textId="77777777" w:rsidR="00267CEA" w:rsidRPr="00E2688A" w:rsidRDefault="00267CEA" w:rsidP="00267CEA">
            <w:pPr>
              <w:jc w:val="center"/>
              <w:rPr>
                <w:color w:val="000000"/>
                <w:sz w:val="20"/>
                <w:szCs w:val="20"/>
              </w:rPr>
            </w:pPr>
            <w:r w:rsidRPr="00E2688A">
              <w:rPr>
                <w:color w:val="000000"/>
                <w:sz w:val="20"/>
                <w:szCs w:val="20"/>
              </w:rPr>
              <w:t>18,750</w:t>
            </w:r>
          </w:p>
        </w:tc>
        <w:tc>
          <w:tcPr>
            <w:tcW w:w="412" w:type="pct"/>
            <w:shd w:val="clear" w:color="auto" w:fill="auto"/>
            <w:noWrap/>
            <w:vAlign w:val="center"/>
            <w:hideMark/>
          </w:tcPr>
          <w:p w14:paraId="4A4316CB" w14:textId="77777777" w:rsidR="00267CEA" w:rsidRPr="00E2688A" w:rsidRDefault="00267CEA" w:rsidP="00267CEA">
            <w:pPr>
              <w:jc w:val="center"/>
              <w:rPr>
                <w:color w:val="000000"/>
                <w:sz w:val="20"/>
                <w:szCs w:val="20"/>
              </w:rPr>
            </w:pPr>
            <w:r w:rsidRPr="00E2688A">
              <w:rPr>
                <w:color w:val="000000"/>
                <w:sz w:val="20"/>
                <w:szCs w:val="20"/>
              </w:rPr>
              <w:t>18,750</w:t>
            </w:r>
          </w:p>
        </w:tc>
        <w:tc>
          <w:tcPr>
            <w:tcW w:w="412" w:type="pct"/>
            <w:shd w:val="clear" w:color="auto" w:fill="auto"/>
            <w:noWrap/>
            <w:vAlign w:val="center"/>
            <w:hideMark/>
          </w:tcPr>
          <w:p w14:paraId="0ACE4756" w14:textId="77777777" w:rsidR="00267CEA" w:rsidRPr="00E2688A" w:rsidRDefault="00267CEA" w:rsidP="00267CEA">
            <w:pPr>
              <w:jc w:val="center"/>
              <w:rPr>
                <w:color w:val="000000"/>
                <w:sz w:val="20"/>
                <w:szCs w:val="20"/>
              </w:rPr>
            </w:pPr>
            <w:r w:rsidRPr="00E2688A">
              <w:rPr>
                <w:color w:val="000000"/>
                <w:sz w:val="20"/>
                <w:szCs w:val="20"/>
              </w:rPr>
              <w:t>18,750</w:t>
            </w:r>
          </w:p>
        </w:tc>
        <w:tc>
          <w:tcPr>
            <w:tcW w:w="412" w:type="pct"/>
            <w:shd w:val="clear" w:color="auto" w:fill="auto"/>
            <w:noWrap/>
            <w:vAlign w:val="center"/>
            <w:hideMark/>
          </w:tcPr>
          <w:p w14:paraId="26935CB3" w14:textId="77777777" w:rsidR="00267CEA" w:rsidRPr="00E2688A" w:rsidRDefault="00267CEA" w:rsidP="00267CEA">
            <w:pPr>
              <w:jc w:val="center"/>
              <w:rPr>
                <w:color w:val="000000"/>
                <w:sz w:val="20"/>
                <w:szCs w:val="20"/>
              </w:rPr>
            </w:pPr>
            <w:r w:rsidRPr="00E2688A">
              <w:rPr>
                <w:color w:val="000000"/>
                <w:sz w:val="20"/>
                <w:szCs w:val="20"/>
              </w:rPr>
              <w:t>18,750</w:t>
            </w:r>
          </w:p>
        </w:tc>
        <w:tc>
          <w:tcPr>
            <w:tcW w:w="412" w:type="pct"/>
            <w:shd w:val="clear" w:color="auto" w:fill="auto"/>
            <w:noWrap/>
            <w:vAlign w:val="center"/>
            <w:hideMark/>
          </w:tcPr>
          <w:p w14:paraId="7E580A2D" w14:textId="77777777" w:rsidR="00267CEA" w:rsidRPr="00E2688A" w:rsidRDefault="00267CEA" w:rsidP="00267CEA">
            <w:pPr>
              <w:jc w:val="center"/>
              <w:rPr>
                <w:color w:val="000000"/>
                <w:sz w:val="20"/>
                <w:szCs w:val="20"/>
              </w:rPr>
            </w:pPr>
            <w:r w:rsidRPr="00E2688A">
              <w:rPr>
                <w:color w:val="000000"/>
                <w:sz w:val="20"/>
                <w:szCs w:val="20"/>
              </w:rPr>
              <w:t>18,750</w:t>
            </w:r>
          </w:p>
        </w:tc>
        <w:tc>
          <w:tcPr>
            <w:tcW w:w="412" w:type="pct"/>
            <w:shd w:val="clear" w:color="auto" w:fill="auto"/>
            <w:noWrap/>
            <w:vAlign w:val="center"/>
            <w:hideMark/>
          </w:tcPr>
          <w:p w14:paraId="128B67AC" w14:textId="77777777" w:rsidR="00267CEA" w:rsidRPr="00E2688A" w:rsidRDefault="00267CEA" w:rsidP="00267CEA">
            <w:pPr>
              <w:jc w:val="center"/>
              <w:rPr>
                <w:color w:val="000000"/>
                <w:sz w:val="20"/>
                <w:szCs w:val="20"/>
              </w:rPr>
            </w:pPr>
            <w:r w:rsidRPr="00E2688A">
              <w:rPr>
                <w:color w:val="000000"/>
                <w:sz w:val="20"/>
                <w:szCs w:val="20"/>
              </w:rPr>
              <w:t>18,750</w:t>
            </w:r>
          </w:p>
        </w:tc>
      </w:tr>
      <w:tr w:rsidR="00267CEA" w:rsidRPr="00E2688A" w14:paraId="560DD0D1" w14:textId="77777777" w:rsidTr="00267CEA">
        <w:trPr>
          <w:trHeight w:val="283"/>
        </w:trPr>
        <w:tc>
          <w:tcPr>
            <w:tcW w:w="1098" w:type="pct"/>
            <w:vMerge w:val="restart"/>
            <w:shd w:val="clear" w:color="auto" w:fill="auto"/>
            <w:vAlign w:val="center"/>
          </w:tcPr>
          <w:p w14:paraId="01E57FF0" w14:textId="77777777" w:rsidR="00267CEA" w:rsidRPr="00E2688A" w:rsidRDefault="00267CEA" w:rsidP="00267CEA">
            <w:pPr>
              <w:jc w:val="center"/>
              <w:rPr>
                <w:color w:val="000000"/>
                <w:sz w:val="20"/>
                <w:szCs w:val="20"/>
              </w:rPr>
            </w:pPr>
            <w:r w:rsidRPr="00E2688A">
              <w:rPr>
                <w:color w:val="000000"/>
                <w:sz w:val="20"/>
                <w:szCs w:val="20"/>
              </w:rPr>
              <w:t>47:07:0712012:49</w:t>
            </w:r>
          </w:p>
        </w:tc>
        <w:tc>
          <w:tcPr>
            <w:tcW w:w="604" w:type="pct"/>
            <w:shd w:val="clear" w:color="auto" w:fill="auto"/>
            <w:vAlign w:val="center"/>
          </w:tcPr>
          <w:p w14:paraId="5C69DD66"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645F694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3B567D65" w14:textId="77777777" w:rsidR="00267CEA" w:rsidRPr="00E2688A" w:rsidRDefault="00267CEA" w:rsidP="00267CEA">
            <w:pPr>
              <w:jc w:val="center"/>
              <w:rPr>
                <w:color w:val="000000"/>
                <w:sz w:val="20"/>
                <w:szCs w:val="20"/>
              </w:rPr>
            </w:pPr>
            <w:r w:rsidRPr="00E2688A">
              <w:rPr>
                <w:color w:val="000000"/>
                <w:sz w:val="20"/>
                <w:szCs w:val="20"/>
              </w:rPr>
              <w:t>37,143</w:t>
            </w:r>
          </w:p>
        </w:tc>
        <w:tc>
          <w:tcPr>
            <w:tcW w:w="412" w:type="pct"/>
            <w:shd w:val="clear" w:color="auto" w:fill="auto"/>
            <w:noWrap/>
            <w:vAlign w:val="center"/>
          </w:tcPr>
          <w:p w14:paraId="001552CD" w14:textId="77777777" w:rsidR="00267CEA" w:rsidRPr="00E2688A" w:rsidRDefault="00267CEA" w:rsidP="00267CEA">
            <w:pPr>
              <w:jc w:val="center"/>
              <w:rPr>
                <w:color w:val="000000"/>
                <w:sz w:val="20"/>
                <w:szCs w:val="20"/>
              </w:rPr>
            </w:pPr>
            <w:r w:rsidRPr="00E2688A">
              <w:rPr>
                <w:color w:val="000000"/>
                <w:sz w:val="20"/>
                <w:szCs w:val="20"/>
              </w:rPr>
              <w:t>37,143</w:t>
            </w:r>
          </w:p>
        </w:tc>
        <w:tc>
          <w:tcPr>
            <w:tcW w:w="412" w:type="pct"/>
            <w:shd w:val="clear" w:color="auto" w:fill="auto"/>
            <w:noWrap/>
            <w:vAlign w:val="center"/>
          </w:tcPr>
          <w:p w14:paraId="4D164469" w14:textId="77777777" w:rsidR="00267CEA" w:rsidRPr="00E2688A" w:rsidRDefault="00267CEA" w:rsidP="00267CEA">
            <w:pPr>
              <w:jc w:val="center"/>
              <w:rPr>
                <w:color w:val="000000"/>
                <w:sz w:val="20"/>
                <w:szCs w:val="20"/>
              </w:rPr>
            </w:pPr>
            <w:r w:rsidRPr="00E2688A">
              <w:rPr>
                <w:color w:val="000000"/>
                <w:sz w:val="20"/>
                <w:szCs w:val="20"/>
              </w:rPr>
              <w:t>37,143</w:t>
            </w:r>
          </w:p>
        </w:tc>
        <w:tc>
          <w:tcPr>
            <w:tcW w:w="412" w:type="pct"/>
            <w:shd w:val="clear" w:color="auto" w:fill="auto"/>
            <w:noWrap/>
            <w:vAlign w:val="center"/>
          </w:tcPr>
          <w:p w14:paraId="6A4B43FD" w14:textId="77777777" w:rsidR="00267CEA" w:rsidRPr="00E2688A" w:rsidRDefault="00267CEA" w:rsidP="00267CEA">
            <w:pPr>
              <w:jc w:val="center"/>
              <w:rPr>
                <w:color w:val="000000"/>
                <w:sz w:val="20"/>
                <w:szCs w:val="20"/>
              </w:rPr>
            </w:pPr>
            <w:r w:rsidRPr="00E2688A">
              <w:rPr>
                <w:color w:val="000000"/>
                <w:sz w:val="20"/>
                <w:szCs w:val="20"/>
              </w:rPr>
              <w:t>37,143</w:t>
            </w:r>
          </w:p>
        </w:tc>
        <w:tc>
          <w:tcPr>
            <w:tcW w:w="412" w:type="pct"/>
            <w:shd w:val="clear" w:color="auto" w:fill="auto"/>
            <w:noWrap/>
            <w:vAlign w:val="center"/>
          </w:tcPr>
          <w:p w14:paraId="647C3233" w14:textId="77777777" w:rsidR="00267CEA" w:rsidRPr="00E2688A" w:rsidRDefault="00267CEA" w:rsidP="00267CEA">
            <w:pPr>
              <w:jc w:val="center"/>
              <w:rPr>
                <w:color w:val="000000"/>
                <w:sz w:val="20"/>
                <w:szCs w:val="20"/>
              </w:rPr>
            </w:pPr>
            <w:r w:rsidRPr="00E2688A">
              <w:rPr>
                <w:color w:val="000000"/>
                <w:sz w:val="20"/>
                <w:szCs w:val="20"/>
              </w:rPr>
              <w:t>37,143</w:t>
            </w:r>
          </w:p>
        </w:tc>
        <w:tc>
          <w:tcPr>
            <w:tcW w:w="412" w:type="pct"/>
            <w:shd w:val="clear" w:color="auto" w:fill="auto"/>
            <w:noWrap/>
            <w:vAlign w:val="center"/>
          </w:tcPr>
          <w:p w14:paraId="0B9EC0F2" w14:textId="77777777" w:rsidR="00267CEA" w:rsidRPr="00E2688A" w:rsidRDefault="00267CEA" w:rsidP="00267CEA">
            <w:pPr>
              <w:jc w:val="center"/>
              <w:rPr>
                <w:color w:val="000000"/>
                <w:sz w:val="20"/>
                <w:szCs w:val="20"/>
              </w:rPr>
            </w:pPr>
            <w:r w:rsidRPr="00E2688A">
              <w:rPr>
                <w:color w:val="000000"/>
                <w:sz w:val="20"/>
                <w:szCs w:val="20"/>
              </w:rPr>
              <w:t>37,143</w:t>
            </w:r>
          </w:p>
        </w:tc>
        <w:tc>
          <w:tcPr>
            <w:tcW w:w="412" w:type="pct"/>
            <w:shd w:val="clear" w:color="auto" w:fill="auto"/>
            <w:noWrap/>
            <w:vAlign w:val="center"/>
          </w:tcPr>
          <w:p w14:paraId="645CC566" w14:textId="77777777" w:rsidR="00267CEA" w:rsidRPr="00E2688A" w:rsidRDefault="00267CEA" w:rsidP="00267CEA">
            <w:pPr>
              <w:jc w:val="center"/>
              <w:rPr>
                <w:color w:val="000000"/>
                <w:sz w:val="20"/>
                <w:szCs w:val="20"/>
              </w:rPr>
            </w:pPr>
            <w:r w:rsidRPr="00E2688A">
              <w:rPr>
                <w:color w:val="000000"/>
                <w:sz w:val="20"/>
                <w:szCs w:val="20"/>
              </w:rPr>
              <w:t>37,143</w:t>
            </w:r>
          </w:p>
        </w:tc>
      </w:tr>
      <w:tr w:rsidR="00267CEA" w:rsidRPr="00E2688A" w14:paraId="43967B65" w14:textId="77777777" w:rsidTr="00267CEA">
        <w:trPr>
          <w:trHeight w:val="283"/>
        </w:trPr>
        <w:tc>
          <w:tcPr>
            <w:tcW w:w="1098" w:type="pct"/>
            <w:vMerge/>
            <w:shd w:val="clear" w:color="auto" w:fill="auto"/>
            <w:vAlign w:val="center"/>
          </w:tcPr>
          <w:p w14:paraId="6B10B7F1" w14:textId="77777777" w:rsidR="00267CEA" w:rsidRPr="00E2688A" w:rsidRDefault="00267CEA" w:rsidP="00267CEA">
            <w:pPr>
              <w:rPr>
                <w:color w:val="000000"/>
                <w:sz w:val="20"/>
                <w:szCs w:val="20"/>
              </w:rPr>
            </w:pPr>
          </w:p>
        </w:tc>
        <w:tc>
          <w:tcPr>
            <w:tcW w:w="604" w:type="pct"/>
            <w:shd w:val="clear" w:color="auto" w:fill="auto"/>
            <w:vAlign w:val="center"/>
          </w:tcPr>
          <w:p w14:paraId="7B6D8678"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33CC956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4A8CEC08" w14:textId="77777777" w:rsidR="00267CEA" w:rsidRPr="00E2688A" w:rsidRDefault="00267CEA" w:rsidP="00267CEA">
            <w:pPr>
              <w:jc w:val="center"/>
              <w:rPr>
                <w:color w:val="000000"/>
                <w:sz w:val="20"/>
                <w:szCs w:val="20"/>
              </w:rPr>
            </w:pPr>
            <w:r w:rsidRPr="00E2688A">
              <w:rPr>
                <w:color w:val="000000"/>
                <w:sz w:val="20"/>
                <w:szCs w:val="20"/>
              </w:rPr>
              <w:t>26,000</w:t>
            </w:r>
          </w:p>
        </w:tc>
        <w:tc>
          <w:tcPr>
            <w:tcW w:w="412" w:type="pct"/>
            <w:shd w:val="clear" w:color="auto" w:fill="auto"/>
            <w:noWrap/>
            <w:vAlign w:val="center"/>
          </w:tcPr>
          <w:p w14:paraId="1B47D7A9" w14:textId="77777777" w:rsidR="00267CEA" w:rsidRPr="00E2688A" w:rsidRDefault="00267CEA" w:rsidP="00267CEA">
            <w:pPr>
              <w:jc w:val="center"/>
              <w:rPr>
                <w:color w:val="000000"/>
                <w:sz w:val="20"/>
                <w:szCs w:val="20"/>
              </w:rPr>
            </w:pPr>
            <w:r w:rsidRPr="00E2688A">
              <w:rPr>
                <w:color w:val="000000"/>
                <w:sz w:val="20"/>
                <w:szCs w:val="20"/>
              </w:rPr>
              <w:t>26,000</w:t>
            </w:r>
          </w:p>
        </w:tc>
        <w:tc>
          <w:tcPr>
            <w:tcW w:w="412" w:type="pct"/>
            <w:shd w:val="clear" w:color="auto" w:fill="auto"/>
            <w:noWrap/>
            <w:vAlign w:val="center"/>
          </w:tcPr>
          <w:p w14:paraId="2E291F53" w14:textId="77777777" w:rsidR="00267CEA" w:rsidRPr="00E2688A" w:rsidRDefault="00267CEA" w:rsidP="00267CEA">
            <w:pPr>
              <w:jc w:val="center"/>
              <w:rPr>
                <w:color w:val="000000"/>
                <w:sz w:val="20"/>
                <w:szCs w:val="20"/>
              </w:rPr>
            </w:pPr>
            <w:r w:rsidRPr="00E2688A">
              <w:rPr>
                <w:color w:val="000000"/>
                <w:sz w:val="20"/>
                <w:szCs w:val="20"/>
              </w:rPr>
              <w:t>26,000</w:t>
            </w:r>
          </w:p>
        </w:tc>
        <w:tc>
          <w:tcPr>
            <w:tcW w:w="412" w:type="pct"/>
            <w:shd w:val="clear" w:color="auto" w:fill="auto"/>
            <w:noWrap/>
            <w:vAlign w:val="center"/>
          </w:tcPr>
          <w:p w14:paraId="7AA37E14" w14:textId="77777777" w:rsidR="00267CEA" w:rsidRPr="00E2688A" w:rsidRDefault="00267CEA" w:rsidP="00267CEA">
            <w:pPr>
              <w:jc w:val="center"/>
              <w:rPr>
                <w:color w:val="000000"/>
                <w:sz w:val="20"/>
                <w:szCs w:val="20"/>
              </w:rPr>
            </w:pPr>
            <w:r w:rsidRPr="00E2688A">
              <w:rPr>
                <w:color w:val="000000"/>
                <w:sz w:val="20"/>
                <w:szCs w:val="20"/>
              </w:rPr>
              <w:t>26,000</w:t>
            </w:r>
          </w:p>
        </w:tc>
        <w:tc>
          <w:tcPr>
            <w:tcW w:w="412" w:type="pct"/>
            <w:shd w:val="clear" w:color="auto" w:fill="auto"/>
            <w:noWrap/>
            <w:vAlign w:val="center"/>
          </w:tcPr>
          <w:p w14:paraId="6D28B7AE" w14:textId="77777777" w:rsidR="00267CEA" w:rsidRPr="00E2688A" w:rsidRDefault="00267CEA" w:rsidP="00267CEA">
            <w:pPr>
              <w:jc w:val="center"/>
              <w:rPr>
                <w:color w:val="000000"/>
                <w:sz w:val="20"/>
                <w:szCs w:val="20"/>
              </w:rPr>
            </w:pPr>
            <w:r w:rsidRPr="00E2688A">
              <w:rPr>
                <w:color w:val="000000"/>
                <w:sz w:val="20"/>
                <w:szCs w:val="20"/>
              </w:rPr>
              <w:t>26,000</w:t>
            </w:r>
          </w:p>
        </w:tc>
        <w:tc>
          <w:tcPr>
            <w:tcW w:w="412" w:type="pct"/>
            <w:shd w:val="clear" w:color="auto" w:fill="auto"/>
            <w:noWrap/>
            <w:vAlign w:val="center"/>
          </w:tcPr>
          <w:p w14:paraId="4E1B7623" w14:textId="77777777" w:rsidR="00267CEA" w:rsidRPr="00E2688A" w:rsidRDefault="00267CEA" w:rsidP="00267CEA">
            <w:pPr>
              <w:jc w:val="center"/>
              <w:rPr>
                <w:color w:val="000000"/>
                <w:sz w:val="20"/>
                <w:szCs w:val="20"/>
              </w:rPr>
            </w:pPr>
            <w:r w:rsidRPr="00E2688A">
              <w:rPr>
                <w:color w:val="000000"/>
                <w:sz w:val="20"/>
                <w:szCs w:val="20"/>
              </w:rPr>
              <w:t>26,000</w:t>
            </w:r>
          </w:p>
        </w:tc>
        <w:tc>
          <w:tcPr>
            <w:tcW w:w="412" w:type="pct"/>
            <w:shd w:val="clear" w:color="auto" w:fill="auto"/>
            <w:noWrap/>
            <w:vAlign w:val="center"/>
          </w:tcPr>
          <w:p w14:paraId="0E8FF429" w14:textId="77777777" w:rsidR="00267CEA" w:rsidRPr="00E2688A" w:rsidRDefault="00267CEA" w:rsidP="00267CEA">
            <w:pPr>
              <w:jc w:val="center"/>
              <w:rPr>
                <w:color w:val="000000"/>
                <w:sz w:val="20"/>
                <w:szCs w:val="20"/>
              </w:rPr>
            </w:pPr>
            <w:r w:rsidRPr="00E2688A">
              <w:rPr>
                <w:color w:val="000000"/>
                <w:sz w:val="20"/>
                <w:szCs w:val="20"/>
              </w:rPr>
              <w:t>26,000</w:t>
            </w:r>
          </w:p>
        </w:tc>
      </w:tr>
      <w:tr w:rsidR="00267CEA" w:rsidRPr="00E2688A" w14:paraId="010A5CE4" w14:textId="77777777" w:rsidTr="00267CEA">
        <w:trPr>
          <w:trHeight w:val="283"/>
        </w:trPr>
        <w:tc>
          <w:tcPr>
            <w:tcW w:w="1098" w:type="pct"/>
            <w:vMerge/>
            <w:shd w:val="clear" w:color="auto" w:fill="auto"/>
            <w:vAlign w:val="center"/>
          </w:tcPr>
          <w:p w14:paraId="7F08BBDC" w14:textId="77777777" w:rsidR="00267CEA" w:rsidRPr="00E2688A" w:rsidRDefault="00267CEA" w:rsidP="00267CEA">
            <w:pPr>
              <w:rPr>
                <w:color w:val="000000"/>
                <w:sz w:val="20"/>
                <w:szCs w:val="20"/>
              </w:rPr>
            </w:pPr>
          </w:p>
        </w:tc>
        <w:tc>
          <w:tcPr>
            <w:tcW w:w="604" w:type="pct"/>
            <w:shd w:val="clear" w:color="auto" w:fill="auto"/>
            <w:vAlign w:val="center"/>
          </w:tcPr>
          <w:p w14:paraId="0D1BF5E3"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04B4CED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276F2176" w14:textId="77777777" w:rsidR="00267CEA" w:rsidRPr="00E2688A" w:rsidRDefault="00267CEA" w:rsidP="00267CEA">
            <w:pPr>
              <w:jc w:val="center"/>
              <w:rPr>
                <w:color w:val="000000"/>
                <w:sz w:val="20"/>
                <w:szCs w:val="20"/>
              </w:rPr>
            </w:pPr>
            <w:r w:rsidRPr="00E2688A">
              <w:rPr>
                <w:color w:val="000000"/>
                <w:sz w:val="20"/>
                <w:szCs w:val="20"/>
              </w:rPr>
              <w:t>11,143</w:t>
            </w:r>
          </w:p>
        </w:tc>
        <w:tc>
          <w:tcPr>
            <w:tcW w:w="412" w:type="pct"/>
            <w:shd w:val="clear" w:color="auto" w:fill="auto"/>
            <w:noWrap/>
            <w:vAlign w:val="center"/>
          </w:tcPr>
          <w:p w14:paraId="6D63772B" w14:textId="77777777" w:rsidR="00267CEA" w:rsidRPr="00E2688A" w:rsidRDefault="00267CEA" w:rsidP="00267CEA">
            <w:pPr>
              <w:jc w:val="center"/>
              <w:rPr>
                <w:color w:val="000000"/>
                <w:sz w:val="20"/>
                <w:szCs w:val="20"/>
              </w:rPr>
            </w:pPr>
            <w:r w:rsidRPr="00E2688A">
              <w:rPr>
                <w:color w:val="000000"/>
                <w:sz w:val="20"/>
                <w:szCs w:val="20"/>
              </w:rPr>
              <w:t>11,143</w:t>
            </w:r>
          </w:p>
        </w:tc>
        <w:tc>
          <w:tcPr>
            <w:tcW w:w="412" w:type="pct"/>
            <w:shd w:val="clear" w:color="auto" w:fill="auto"/>
            <w:noWrap/>
            <w:vAlign w:val="center"/>
          </w:tcPr>
          <w:p w14:paraId="1BDF9B84" w14:textId="77777777" w:rsidR="00267CEA" w:rsidRPr="00E2688A" w:rsidRDefault="00267CEA" w:rsidP="00267CEA">
            <w:pPr>
              <w:jc w:val="center"/>
              <w:rPr>
                <w:color w:val="000000"/>
                <w:sz w:val="20"/>
                <w:szCs w:val="20"/>
              </w:rPr>
            </w:pPr>
            <w:r w:rsidRPr="00E2688A">
              <w:rPr>
                <w:color w:val="000000"/>
                <w:sz w:val="20"/>
                <w:szCs w:val="20"/>
              </w:rPr>
              <w:t>11,143</w:t>
            </w:r>
          </w:p>
        </w:tc>
        <w:tc>
          <w:tcPr>
            <w:tcW w:w="412" w:type="pct"/>
            <w:shd w:val="clear" w:color="auto" w:fill="auto"/>
            <w:noWrap/>
            <w:vAlign w:val="center"/>
          </w:tcPr>
          <w:p w14:paraId="6C5DEA32" w14:textId="77777777" w:rsidR="00267CEA" w:rsidRPr="00E2688A" w:rsidRDefault="00267CEA" w:rsidP="00267CEA">
            <w:pPr>
              <w:jc w:val="center"/>
              <w:rPr>
                <w:color w:val="000000"/>
                <w:sz w:val="20"/>
                <w:szCs w:val="20"/>
              </w:rPr>
            </w:pPr>
            <w:r w:rsidRPr="00E2688A">
              <w:rPr>
                <w:color w:val="000000"/>
                <w:sz w:val="20"/>
                <w:szCs w:val="20"/>
              </w:rPr>
              <w:t>11,143</w:t>
            </w:r>
          </w:p>
        </w:tc>
        <w:tc>
          <w:tcPr>
            <w:tcW w:w="412" w:type="pct"/>
            <w:shd w:val="clear" w:color="auto" w:fill="auto"/>
            <w:noWrap/>
            <w:vAlign w:val="center"/>
          </w:tcPr>
          <w:p w14:paraId="69EE78CC" w14:textId="77777777" w:rsidR="00267CEA" w:rsidRPr="00E2688A" w:rsidRDefault="00267CEA" w:rsidP="00267CEA">
            <w:pPr>
              <w:jc w:val="center"/>
              <w:rPr>
                <w:color w:val="000000"/>
                <w:sz w:val="20"/>
                <w:szCs w:val="20"/>
              </w:rPr>
            </w:pPr>
            <w:r w:rsidRPr="00E2688A">
              <w:rPr>
                <w:color w:val="000000"/>
                <w:sz w:val="20"/>
                <w:szCs w:val="20"/>
              </w:rPr>
              <w:t>11,143</w:t>
            </w:r>
          </w:p>
        </w:tc>
        <w:tc>
          <w:tcPr>
            <w:tcW w:w="412" w:type="pct"/>
            <w:shd w:val="clear" w:color="auto" w:fill="auto"/>
            <w:noWrap/>
            <w:vAlign w:val="center"/>
          </w:tcPr>
          <w:p w14:paraId="7C9D1507" w14:textId="77777777" w:rsidR="00267CEA" w:rsidRPr="00E2688A" w:rsidRDefault="00267CEA" w:rsidP="00267CEA">
            <w:pPr>
              <w:jc w:val="center"/>
              <w:rPr>
                <w:color w:val="000000"/>
                <w:sz w:val="20"/>
                <w:szCs w:val="20"/>
              </w:rPr>
            </w:pPr>
            <w:r w:rsidRPr="00E2688A">
              <w:rPr>
                <w:color w:val="000000"/>
                <w:sz w:val="20"/>
                <w:szCs w:val="20"/>
              </w:rPr>
              <w:t>11,143</w:t>
            </w:r>
          </w:p>
        </w:tc>
        <w:tc>
          <w:tcPr>
            <w:tcW w:w="412" w:type="pct"/>
            <w:shd w:val="clear" w:color="auto" w:fill="auto"/>
            <w:noWrap/>
            <w:vAlign w:val="center"/>
          </w:tcPr>
          <w:p w14:paraId="313CB577" w14:textId="77777777" w:rsidR="00267CEA" w:rsidRPr="00E2688A" w:rsidRDefault="00267CEA" w:rsidP="00267CEA">
            <w:pPr>
              <w:jc w:val="center"/>
              <w:rPr>
                <w:color w:val="000000"/>
                <w:sz w:val="20"/>
                <w:szCs w:val="20"/>
              </w:rPr>
            </w:pPr>
            <w:r w:rsidRPr="00E2688A">
              <w:rPr>
                <w:color w:val="000000"/>
                <w:sz w:val="20"/>
                <w:szCs w:val="20"/>
              </w:rPr>
              <w:t>11,143</w:t>
            </w:r>
          </w:p>
        </w:tc>
      </w:tr>
      <w:tr w:rsidR="00267CEA" w:rsidRPr="00E2688A" w14:paraId="25E4112F" w14:textId="77777777" w:rsidTr="00267CEA">
        <w:trPr>
          <w:trHeight w:val="283"/>
        </w:trPr>
        <w:tc>
          <w:tcPr>
            <w:tcW w:w="1098" w:type="pct"/>
            <w:vMerge w:val="restart"/>
            <w:shd w:val="clear" w:color="auto" w:fill="auto"/>
            <w:vAlign w:val="center"/>
          </w:tcPr>
          <w:p w14:paraId="059A5552" w14:textId="77777777" w:rsidR="00267CEA" w:rsidRPr="00E2688A" w:rsidRDefault="00267CEA" w:rsidP="00267CEA">
            <w:pPr>
              <w:jc w:val="center"/>
              <w:rPr>
                <w:color w:val="000000"/>
                <w:sz w:val="20"/>
                <w:szCs w:val="20"/>
              </w:rPr>
            </w:pPr>
            <w:r w:rsidRPr="00E2688A">
              <w:rPr>
                <w:color w:val="000000"/>
                <w:sz w:val="20"/>
                <w:szCs w:val="20"/>
              </w:rPr>
              <w:t>47:07:0712012:49</w:t>
            </w:r>
          </w:p>
        </w:tc>
        <w:tc>
          <w:tcPr>
            <w:tcW w:w="604" w:type="pct"/>
            <w:shd w:val="clear" w:color="auto" w:fill="auto"/>
            <w:vAlign w:val="center"/>
          </w:tcPr>
          <w:p w14:paraId="0CC7F100"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6D75538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4912BB17" w14:textId="77777777" w:rsidR="00267CEA" w:rsidRPr="00E2688A" w:rsidRDefault="00267CEA" w:rsidP="00267CEA">
            <w:pPr>
              <w:jc w:val="center"/>
              <w:rPr>
                <w:color w:val="000000"/>
                <w:sz w:val="20"/>
                <w:szCs w:val="20"/>
              </w:rPr>
            </w:pPr>
            <w:r w:rsidRPr="00E2688A">
              <w:rPr>
                <w:color w:val="000000"/>
                <w:sz w:val="20"/>
                <w:szCs w:val="20"/>
              </w:rPr>
              <w:t>6,000</w:t>
            </w:r>
          </w:p>
        </w:tc>
        <w:tc>
          <w:tcPr>
            <w:tcW w:w="412" w:type="pct"/>
            <w:shd w:val="clear" w:color="auto" w:fill="auto"/>
            <w:noWrap/>
            <w:vAlign w:val="center"/>
          </w:tcPr>
          <w:p w14:paraId="6EA04B3A" w14:textId="77777777" w:rsidR="00267CEA" w:rsidRPr="00E2688A" w:rsidRDefault="00267CEA" w:rsidP="00267CEA">
            <w:pPr>
              <w:jc w:val="center"/>
              <w:rPr>
                <w:color w:val="000000"/>
                <w:sz w:val="20"/>
                <w:szCs w:val="20"/>
              </w:rPr>
            </w:pPr>
            <w:r w:rsidRPr="00E2688A">
              <w:rPr>
                <w:color w:val="000000"/>
                <w:sz w:val="20"/>
                <w:szCs w:val="20"/>
              </w:rPr>
              <w:t>6,000</w:t>
            </w:r>
          </w:p>
        </w:tc>
        <w:tc>
          <w:tcPr>
            <w:tcW w:w="412" w:type="pct"/>
            <w:shd w:val="clear" w:color="auto" w:fill="auto"/>
            <w:noWrap/>
            <w:vAlign w:val="center"/>
          </w:tcPr>
          <w:p w14:paraId="1672E32A" w14:textId="77777777" w:rsidR="00267CEA" w:rsidRPr="00E2688A" w:rsidRDefault="00267CEA" w:rsidP="00267CEA">
            <w:pPr>
              <w:jc w:val="center"/>
              <w:rPr>
                <w:color w:val="000000"/>
                <w:sz w:val="20"/>
                <w:szCs w:val="20"/>
              </w:rPr>
            </w:pPr>
            <w:r w:rsidRPr="00E2688A">
              <w:rPr>
                <w:color w:val="000000"/>
                <w:sz w:val="20"/>
                <w:szCs w:val="20"/>
              </w:rPr>
              <w:t>6,000</w:t>
            </w:r>
          </w:p>
        </w:tc>
        <w:tc>
          <w:tcPr>
            <w:tcW w:w="412" w:type="pct"/>
            <w:shd w:val="clear" w:color="auto" w:fill="auto"/>
            <w:noWrap/>
            <w:vAlign w:val="center"/>
          </w:tcPr>
          <w:p w14:paraId="508175BC" w14:textId="77777777" w:rsidR="00267CEA" w:rsidRPr="00E2688A" w:rsidRDefault="00267CEA" w:rsidP="00267CEA">
            <w:pPr>
              <w:jc w:val="center"/>
              <w:rPr>
                <w:color w:val="000000"/>
                <w:sz w:val="20"/>
                <w:szCs w:val="20"/>
              </w:rPr>
            </w:pPr>
            <w:r w:rsidRPr="00E2688A">
              <w:rPr>
                <w:color w:val="000000"/>
                <w:sz w:val="20"/>
                <w:szCs w:val="20"/>
              </w:rPr>
              <w:t>6,000</w:t>
            </w:r>
          </w:p>
        </w:tc>
        <w:tc>
          <w:tcPr>
            <w:tcW w:w="412" w:type="pct"/>
            <w:shd w:val="clear" w:color="auto" w:fill="auto"/>
            <w:noWrap/>
            <w:vAlign w:val="center"/>
          </w:tcPr>
          <w:p w14:paraId="118E7EF9" w14:textId="77777777" w:rsidR="00267CEA" w:rsidRPr="00E2688A" w:rsidRDefault="00267CEA" w:rsidP="00267CEA">
            <w:pPr>
              <w:jc w:val="center"/>
              <w:rPr>
                <w:color w:val="000000"/>
                <w:sz w:val="20"/>
                <w:szCs w:val="20"/>
              </w:rPr>
            </w:pPr>
            <w:r w:rsidRPr="00E2688A">
              <w:rPr>
                <w:color w:val="000000"/>
                <w:sz w:val="20"/>
                <w:szCs w:val="20"/>
              </w:rPr>
              <w:t>6,000</w:t>
            </w:r>
          </w:p>
        </w:tc>
        <w:tc>
          <w:tcPr>
            <w:tcW w:w="412" w:type="pct"/>
            <w:shd w:val="clear" w:color="auto" w:fill="auto"/>
            <w:noWrap/>
            <w:vAlign w:val="center"/>
          </w:tcPr>
          <w:p w14:paraId="22A9C97C" w14:textId="77777777" w:rsidR="00267CEA" w:rsidRPr="00E2688A" w:rsidRDefault="00267CEA" w:rsidP="00267CEA">
            <w:pPr>
              <w:jc w:val="center"/>
              <w:rPr>
                <w:color w:val="000000"/>
                <w:sz w:val="20"/>
                <w:szCs w:val="20"/>
              </w:rPr>
            </w:pPr>
            <w:r w:rsidRPr="00E2688A">
              <w:rPr>
                <w:color w:val="000000"/>
                <w:sz w:val="20"/>
                <w:szCs w:val="20"/>
              </w:rPr>
              <w:t>6,000</w:t>
            </w:r>
          </w:p>
        </w:tc>
        <w:tc>
          <w:tcPr>
            <w:tcW w:w="412" w:type="pct"/>
            <w:shd w:val="clear" w:color="auto" w:fill="auto"/>
            <w:noWrap/>
            <w:vAlign w:val="center"/>
          </w:tcPr>
          <w:p w14:paraId="66A36845" w14:textId="77777777" w:rsidR="00267CEA" w:rsidRPr="00E2688A" w:rsidRDefault="00267CEA" w:rsidP="00267CEA">
            <w:pPr>
              <w:jc w:val="center"/>
              <w:rPr>
                <w:color w:val="000000"/>
                <w:sz w:val="20"/>
                <w:szCs w:val="20"/>
              </w:rPr>
            </w:pPr>
            <w:r w:rsidRPr="00E2688A">
              <w:rPr>
                <w:color w:val="000000"/>
                <w:sz w:val="20"/>
                <w:szCs w:val="20"/>
              </w:rPr>
              <w:t>6,000</w:t>
            </w:r>
          </w:p>
        </w:tc>
      </w:tr>
      <w:tr w:rsidR="00267CEA" w:rsidRPr="00E2688A" w14:paraId="2E2A3F54" w14:textId="77777777" w:rsidTr="00267CEA">
        <w:trPr>
          <w:trHeight w:val="283"/>
        </w:trPr>
        <w:tc>
          <w:tcPr>
            <w:tcW w:w="1098" w:type="pct"/>
            <w:vMerge/>
            <w:shd w:val="clear" w:color="auto" w:fill="auto"/>
            <w:vAlign w:val="center"/>
          </w:tcPr>
          <w:p w14:paraId="3974040D" w14:textId="77777777" w:rsidR="00267CEA" w:rsidRPr="00E2688A" w:rsidRDefault="00267CEA" w:rsidP="00267CEA">
            <w:pPr>
              <w:rPr>
                <w:color w:val="000000"/>
                <w:sz w:val="20"/>
                <w:szCs w:val="20"/>
              </w:rPr>
            </w:pPr>
          </w:p>
        </w:tc>
        <w:tc>
          <w:tcPr>
            <w:tcW w:w="604" w:type="pct"/>
            <w:shd w:val="clear" w:color="auto" w:fill="auto"/>
            <w:vAlign w:val="center"/>
          </w:tcPr>
          <w:p w14:paraId="32CC479B"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61E3D9D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7D286FA8" w14:textId="77777777" w:rsidR="00267CEA" w:rsidRPr="00E2688A" w:rsidRDefault="00267CEA" w:rsidP="00267CEA">
            <w:pPr>
              <w:jc w:val="center"/>
              <w:rPr>
                <w:color w:val="000000"/>
                <w:sz w:val="20"/>
                <w:szCs w:val="20"/>
              </w:rPr>
            </w:pPr>
            <w:r w:rsidRPr="00E2688A">
              <w:rPr>
                <w:color w:val="000000"/>
                <w:sz w:val="20"/>
                <w:szCs w:val="20"/>
              </w:rPr>
              <w:t>4,200</w:t>
            </w:r>
          </w:p>
        </w:tc>
        <w:tc>
          <w:tcPr>
            <w:tcW w:w="412" w:type="pct"/>
            <w:shd w:val="clear" w:color="auto" w:fill="auto"/>
            <w:noWrap/>
            <w:vAlign w:val="center"/>
          </w:tcPr>
          <w:p w14:paraId="1350717A" w14:textId="77777777" w:rsidR="00267CEA" w:rsidRPr="00E2688A" w:rsidRDefault="00267CEA" w:rsidP="00267CEA">
            <w:pPr>
              <w:jc w:val="center"/>
              <w:rPr>
                <w:color w:val="000000"/>
                <w:sz w:val="20"/>
                <w:szCs w:val="20"/>
              </w:rPr>
            </w:pPr>
            <w:r w:rsidRPr="00E2688A">
              <w:rPr>
                <w:color w:val="000000"/>
                <w:sz w:val="20"/>
                <w:szCs w:val="20"/>
              </w:rPr>
              <w:t>4,200</w:t>
            </w:r>
          </w:p>
        </w:tc>
        <w:tc>
          <w:tcPr>
            <w:tcW w:w="412" w:type="pct"/>
            <w:shd w:val="clear" w:color="auto" w:fill="auto"/>
            <w:noWrap/>
            <w:vAlign w:val="center"/>
          </w:tcPr>
          <w:p w14:paraId="101E0919" w14:textId="77777777" w:rsidR="00267CEA" w:rsidRPr="00E2688A" w:rsidRDefault="00267CEA" w:rsidP="00267CEA">
            <w:pPr>
              <w:jc w:val="center"/>
              <w:rPr>
                <w:color w:val="000000"/>
                <w:sz w:val="20"/>
                <w:szCs w:val="20"/>
              </w:rPr>
            </w:pPr>
            <w:r w:rsidRPr="00E2688A">
              <w:rPr>
                <w:color w:val="000000"/>
                <w:sz w:val="20"/>
                <w:szCs w:val="20"/>
              </w:rPr>
              <w:t>4,200</w:t>
            </w:r>
          </w:p>
        </w:tc>
        <w:tc>
          <w:tcPr>
            <w:tcW w:w="412" w:type="pct"/>
            <w:shd w:val="clear" w:color="auto" w:fill="auto"/>
            <w:noWrap/>
            <w:vAlign w:val="center"/>
          </w:tcPr>
          <w:p w14:paraId="6B4FCB43" w14:textId="77777777" w:rsidR="00267CEA" w:rsidRPr="00E2688A" w:rsidRDefault="00267CEA" w:rsidP="00267CEA">
            <w:pPr>
              <w:jc w:val="center"/>
              <w:rPr>
                <w:color w:val="000000"/>
                <w:sz w:val="20"/>
                <w:szCs w:val="20"/>
              </w:rPr>
            </w:pPr>
            <w:r w:rsidRPr="00E2688A">
              <w:rPr>
                <w:color w:val="000000"/>
                <w:sz w:val="20"/>
                <w:szCs w:val="20"/>
              </w:rPr>
              <w:t>4,200</w:t>
            </w:r>
          </w:p>
        </w:tc>
        <w:tc>
          <w:tcPr>
            <w:tcW w:w="412" w:type="pct"/>
            <w:shd w:val="clear" w:color="auto" w:fill="auto"/>
            <w:noWrap/>
            <w:vAlign w:val="center"/>
          </w:tcPr>
          <w:p w14:paraId="6F35B89B" w14:textId="77777777" w:rsidR="00267CEA" w:rsidRPr="00E2688A" w:rsidRDefault="00267CEA" w:rsidP="00267CEA">
            <w:pPr>
              <w:jc w:val="center"/>
              <w:rPr>
                <w:color w:val="000000"/>
                <w:sz w:val="20"/>
                <w:szCs w:val="20"/>
              </w:rPr>
            </w:pPr>
            <w:r w:rsidRPr="00E2688A">
              <w:rPr>
                <w:color w:val="000000"/>
                <w:sz w:val="20"/>
                <w:szCs w:val="20"/>
              </w:rPr>
              <w:t>4,200</w:t>
            </w:r>
          </w:p>
        </w:tc>
        <w:tc>
          <w:tcPr>
            <w:tcW w:w="412" w:type="pct"/>
            <w:shd w:val="clear" w:color="auto" w:fill="auto"/>
            <w:noWrap/>
            <w:vAlign w:val="center"/>
          </w:tcPr>
          <w:p w14:paraId="7AF80878" w14:textId="77777777" w:rsidR="00267CEA" w:rsidRPr="00E2688A" w:rsidRDefault="00267CEA" w:rsidP="00267CEA">
            <w:pPr>
              <w:jc w:val="center"/>
              <w:rPr>
                <w:color w:val="000000"/>
                <w:sz w:val="20"/>
                <w:szCs w:val="20"/>
              </w:rPr>
            </w:pPr>
            <w:r w:rsidRPr="00E2688A">
              <w:rPr>
                <w:color w:val="000000"/>
                <w:sz w:val="20"/>
                <w:szCs w:val="20"/>
              </w:rPr>
              <w:t>4,200</w:t>
            </w:r>
          </w:p>
        </w:tc>
        <w:tc>
          <w:tcPr>
            <w:tcW w:w="412" w:type="pct"/>
            <w:shd w:val="clear" w:color="auto" w:fill="auto"/>
            <w:noWrap/>
            <w:vAlign w:val="center"/>
          </w:tcPr>
          <w:p w14:paraId="1869CEAB" w14:textId="77777777" w:rsidR="00267CEA" w:rsidRPr="00E2688A" w:rsidRDefault="00267CEA" w:rsidP="00267CEA">
            <w:pPr>
              <w:jc w:val="center"/>
              <w:rPr>
                <w:color w:val="000000"/>
                <w:sz w:val="20"/>
                <w:szCs w:val="20"/>
              </w:rPr>
            </w:pPr>
            <w:r w:rsidRPr="00E2688A">
              <w:rPr>
                <w:color w:val="000000"/>
                <w:sz w:val="20"/>
                <w:szCs w:val="20"/>
              </w:rPr>
              <w:t>4,200</w:t>
            </w:r>
          </w:p>
        </w:tc>
      </w:tr>
      <w:tr w:rsidR="00267CEA" w:rsidRPr="00E2688A" w14:paraId="2DB6A95D" w14:textId="77777777" w:rsidTr="00267CEA">
        <w:trPr>
          <w:trHeight w:val="283"/>
        </w:trPr>
        <w:tc>
          <w:tcPr>
            <w:tcW w:w="1098" w:type="pct"/>
            <w:vMerge/>
            <w:shd w:val="clear" w:color="auto" w:fill="auto"/>
            <w:vAlign w:val="center"/>
          </w:tcPr>
          <w:p w14:paraId="25CC3EC0" w14:textId="77777777" w:rsidR="00267CEA" w:rsidRPr="00E2688A" w:rsidRDefault="00267CEA" w:rsidP="00267CEA">
            <w:pPr>
              <w:rPr>
                <w:color w:val="000000"/>
                <w:sz w:val="20"/>
                <w:szCs w:val="20"/>
              </w:rPr>
            </w:pPr>
          </w:p>
        </w:tc>
        <w:tc>
          <w:tcPr>
            <w:tcW w:w="604" w:type="pct"/>
            <w:shd w:val="clear" w:color="auto" w:fill="auto"/>
            <w:vAlign w:val="center"/>
          </w:tcPr>
          <w:p w14:paraId="27901F4C"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5F0D6E6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2150CC9E" w14:textId="77777777" w:rsidR="00267CEA" w:rsidRPr="00E2688A" w:rsidRDefault="00267CEA" w:rsidP="00267CEA">
            <w:pPr>
              <w:jc w:val="center"/>
              <w:rPr>
                <w:color w:val="000000"/>
                <w:sz w:val="20"/>
                <w:szCs w:val="20"/>
              </w:rPr>
            </w:pPr>
            <w:r w:rsidRPr="00E2688A">
              <w:rPr>
                <w:color w:val="000000"/>
                <w:sz w:val="20"/>
                <w:szCs w:val="20"/>
              </w:rPr>
              <w:t>1,800</w:t>
            </w:r>
          </w:p>
        </w:tc>
        <w:tc>
          <w:tcPr>
            <w:tcW w:w="412" w:type="pct"/>
            <w:shd w:val="clear" w:color="auto" w:fill="auto"/>
            <w:noWrap/>
            <w:vAlign w:val="center"/>
          </w:tcPr>
          <w:p w14:paraId="33C69E85" w14:textId="77777777" w:rsidR="00267CEA" w:rsidRPr="00E2688A" w:rsidRDefault="00267CEA" w:rsidP="00267CEA">
            <w:pPr>
              <w:jc w:val="center"/>
              <w:rPr>
                <w:color w:val="000000"/>
                <w:sz w:val="20"/>
                <w:szCs w:val="20"/>
              </w:rPr>
            </w:pPr>
            <w:r w:rsidRPr="00E2688A">
              <w:rPr>
                <w:color w:val="000000"/>
                <w:sz w:val="20"/>
                <w:szCs w:val="20"/>
              </w:rPr>
              <w:t>1,800</w:t>
            </w:r>
          </w:p>
        </w:tc>
        <w:tc>
          <w:tcPr>
            <w:tcW w:w="412" w:type="pct"/>
            <w:shd w:val="clear" w:color="auto" w:fill="auto"/>
            <w:noWrap/>
            <w:vAlign w:val="center"/>
          </w:tcPr>
          <w:p w14:paraId="65BC14FA" w14:textId="77777777" w:rsidR="00267CEA" w:rsidRPr="00E2688A" w:rsidRDefault="00267CEA" w:rsidP="00267CEA">
            <w:pPr>
              <w:jc w:val="center"/>
              <w:rPr>
                <w:color w:val="000000"/>
                <w:sz w:val="20"/>
                <w:szCs w:val="20"/>
              </w:rPr>
            </w:pPr>
            <w:r w:rsidRPr="00E2688A">
              <w:rPr>
                <w:color w:val="000000"/>
                <w:sz w:val="20"/>
                <w:szCs w:val="20"/>
              </w:rPr>
              <w:t>1,800</w:t>
            </w:r>
          </w:p>
        </w:tc>
        <w:tc>
          <w:tcPr>
            <w:tcW w:w="412" w:type="pct"/>
            <w:shd w:val="clear" w:color="auto" w:fill="auto"/>
            <w:noWrap/>
            <w:vAlign w:val="center"/>
          </w:tcPr>
          <w:p w14:paraId="7B7DB1A7" w14:textId="77777777" w:rsidR="00267CEA" w:rsidRPr="00E2688A" w:rsidRDefault="00267CEA" w:rsidP="00267CEA">
            <w:pPr>
              <w:jc w:val="center"/>
              <w:rPr>
                <w:color w:val="000000"/>
                <w:sz w:val="20"/>
                <w:szCs w:val="20"/>
              </w:rPr>
            </w:pPr>
            <w:r w:rsidRPr="00E2688A">
              <w:rPr>
                <w:color w:val="000000"/>
                <w:sz w:val="20"/>
                <w:szCs w:val="20"/>
              </w:rPr>
              <w:t>1,800</w:t>
            </w:r>
          </w:p>
        </w:tc>
        <w:tc>
          <w:tcPr>
            <w:tcW w:w="412" w:type="pct"/>
            <w:shd w:val="clear" w:color="auto" w:fill="auto"/>
            <w:noWrap/>
            <w:vAlign w:val="center"/>
          </w:tcPr>
          <w:p w14:paraId="20155705" w14:textId="77777777" w:rsidR="00267CEA" w:rsidRPr="00E2688A" w:rsidRDefault="00267CEA" w:rsidP="00267CEA">
            <w:pPr>
              <w:jc w:val="center"/>
              <w:rPr>
                <w:color w:val="000000"/>
                <w:sz w:val="20"/>
                <w:szCs w:val="20"/>
              </w:rPr>
            </w:pPr>
            <w:r w:rsidRPr="00E2688A">
              <w:rPr>
                <w:color w:val="000000"/>
                <w:sz w:val="20"/>
                <w:szCs w:val="20"/>
              </w:rPr>
              <w:t>1,800</w:t>
            </w:r>
          </w:p>
        </w:tc>
        <w:tc>
          <w:tcPr>
            <w:tcW w:w="412" w:type="pct"/>
            <w:shd w:val="clear" w:color="auto" w:fill="auto"/>
            <w:noWrap/>
            <w:vAlign w:val="center"/>
          </w:tcPr>
          <w:p w14:paraId="6DB81E53" w14:textId="77777777" w:rsidR="00267CEA" w:rsidRPr="00E2688A" w:rsidRDefault="00267CEA" w:rsidP="00267CEA">
            <w:pPr>
              <w:jc w:val="center"/>
              <w:rPr>
                <w:color w:val="000000"/>
                <w:sz w:val="20"/>
                <w:szCs w:val="20"/>
              </w:rPr>
            </w:pPr>
            <w:r w:rsidRPr="00E2688A">
              <w:rPr>
                <w:color w:val="000000"/>
                <w:sz w:val="20"/>
                <w:szCs w:val="20"/>
              </w:rPr>
              <w:t>1,800</w:t>
            </w:r>
          </w:p>
        </w:tc>
        <w:tc>
          <w:tcPr>
            <w:tcW w:w="412" w:type="pct"/>
            <w:shd w:val="clear" w:color="auto" w:fill="auto"/>
            <w:noWrap/>
            <w:vAlign w:val="center"/>
          </w:tcPr>
          <w:p w14:paraId="4B70493E" w14:textId="77777777" w:rsidR="00267CEA" w:rsidRPr="00E2688A" w:rsidRDefault="00267CEA" w:rsidP="00267CEA">
            <w:pPr>
              <w:jc w:val="center"/>
              <w:rPr>
                <w:color w:val="000000"/>
                <w:sz w:val="20"/>
                <w:szCs w:val="20"/>
              </w:rPr>
            </w:pPr>
            <w:r w:rsidRPr="00E2688A">
              <w:rPr>
                <w:color w:val="000000"/>
                <w:sz w:val="20"/>
                <w:szCs w:val="20"/>
              </w:rPr>
              <w:t>1,800</w:t>
            </w:r>
          </w:p>
        </w:tc>
      </w:tr>
      <w:tr w:rsidR="00267CEA" w:rsidRPr="00E2688A" w14:paraId="026C8AF3" w14:textId="77777777" w:rsidTr="00267CEA">
        <w:trPr>
          <w:trHeight w:val="283"/>
        </w:trPr>
        <w:tc>
          <w:tcPr>
            <w:tcW w:w="1098" w:type="pct"/>
            <w:vMerge w:val="restart"/>
            <w:shd w:val="clear" w:color="auto" w:fill="auto"/>
            <w:vAlign w:val="center"/>
          </w:tcPr>
          <w:p w14:paraId="538C2675" w14:textId="77777777" w:rsidR="00267CEA" w:rsidRPr="00E2688A" w:rsidRDefault="00267CEA" w:rsidP="00267CEA">
            <w:pPr>
              <w:jc w:val="center"/>
              <w:rPr>
                <w:color w:val="000000"/>
                <w:sz w:val="20"/>
                <w:szCs w:val="20"/>
              </w:rPr>
            </w:pPr>
            <w:r w:rsidRPr="00E2688A">
              <w:rPr>
                <w:color w:val="000000"/>
                <w:sz w:val="20"/>
                <w:szCs w:val="20"/>
              </w:rPr>
              <w:t>47:07:0712012:49</w:t>
            </w:r>
          </w:p>
        </w:tc>
        <w:tc>
          <w:tcPr>
            <w:tcW w:w="604" w:type="pct"/>
            <w:shd w:val="clear" w:color="auto" w:fill="auto"/>
            <w:vAlign w:val="center"/>
          </w:tcPr>
          <w:p w14:paraId="42AC2FE5"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62B6326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02B8FEA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0E0D0C1B" w14:textId="77777777" w:rsidR="00267CEA" w:rsidRPr="00E2688A" w:rsidRDefault="00267CEA" w:rsidP="00267CEA">
            <w:pPr>
              <w:jc w:val="center"/>
              <w:rPr>
                <w:color w:val="000000"/>
                <w:sz w:val="20"/>
                <w:szCs w:val="20"/>
              </w:rPr>
            </w:pPr>
            <w:r w:rsidRPr="00E2688A">
              <w:rPr>
                <w:color w:val="000000"/>
                <w:sz w:val="20"/>
                <w:szCs w:val="20"/>
              </w:rPr>
              <w:t>2,125</w:t>
            </w:r>
          </w:p>
        </w:tc>
        <w:tc>
          <w:tcPr>
            <w:tcW w:w="412" w:type="pct"/>
            <w:shd w:val="clear" w:color="auto" w:fill="auto"/>
            <w:noWrap/>
            <w:vAlign w:val="center"/>
          </w:tcPr>
          <w:p w14:paraId="25962255" w14:textId="77777777" w:rsidR="00267CEA" w:rsidRPr="00E2688A" w:rsidRDefault="00267CEA" w:rsidP="00267CEA">
            <w:pPr>
              <w:jc w:val="center"/>
              <w:rPr>
                <w:color w:val="000000"/>
                <w:sz w:val="20"/>
                <w:szCs w:val="20"/>
              </w:rPr>
            </w:pPr>
            <w:r w:rsidRPr="00E2688A">
              <w:rPr>
                <w:color w:val="000000"/>
                <w:sz w:val="20"/>
                <w:szCs w:val="20"/>
              </w:rPr>
              <w:t>2,125</w:t>
            </w:r>
          </w:p>
        </w:tc>
        <w:tc>
          <w:tcPr>
            <w:tcW w:w="412" w:type="pct"/>
            <w:shd w:val="clear" w:color="auto" w:fill="auto"/>
            <w:noWrap/>
            <w:vAlign w:val="center"/>
          </w:tcPr>
          <w:p w14:paraId="0BAFDC0B" w14:textId="77777777" w:rsidR="00267CEA" w:rsidRPr="00E2688A" w:rsidRDefault="00267CEA" w:rsidP="00267CEA">
            <w:pPr>
              <w:jc w:val="center"/>
              <w:rPr>
                <w:color w:val="000000"/>
                <w:sz w:val="20"/>
                <w:szCs w:val="20"/>
              </w:rPr>
            </w:pPr>
            <w:r w:rsidRPr="00E2688A">
              <w:rPr>
                <w:color w:val="000000"/>
                <w:sz w:val="20"/>
                <w:szCs w:val="20"/>
              </w:rPr>
              <w:t>2,125</w:t>
            </w:r>
          </w:p>
        </w:tc>
        <w:tc>
          <w:tcPr>
            <w:tcW w:w="412" w:type="pct"/>
            <w:shd w:val="clear" w:color="auto" w:fill="auto"/>
            <w:noWrap/>
            <w:vAlign w:val="center"/>
          </w:tcPr>
          <w:p w14:paraId="74993835" w14:textId="77777777" w:rsidR="00267CEA" w:rsidRPr="00E2688A" w:rsidRDefault="00267CEA" w:rsidP="00267CEA">
            <w:pPr>
              <w:jc w:val="center"/>
              <w:rPr>
                <w:color w:val="000000"/>
                <w:sz w:val="20"/>
                <w:szCs w:val="20"/>
              </w:rPr>
            </w:pPr>
            <w:r w:rsidRPr="00E2688A">
              <w:rPr>
                <w:color w:val="000000"/>
                <w:sz w:val="20"/>
                <w:szCs w:val="20"/>
              </w:rPr>
              <w:t>2,125</w:t>
            </w:r>
          </w:p>
        </w:tc>
        <w:tc>
          <w:tcPr>
            <w:tcW w:w="412" w:type="pct"/>
            <w:shd w:val="clear" w:color="auto" w:fill="auto"/>
            <w:noWrap/>
            <w:vAlign w:val="center"/>
          </w:tcPr>
          <w:p w14:paraId="350E3B85" w14:textId="77777777" w:rsidR="00267CEA" w:rsidRPr="00E2688A" w:rsidRDefault="00267CEA" w:rsidP="00267CEA">
            <w:pPr>
              <w:jc w:val="center"/>
              <w:rPr>
                <w:color w:val="000000"/>
                <w:sz w:val="20"/>
                <w:szCs w:val="20"/>
              </w:rPr>
            </w:pPr>
            <w:r w:rsidRPr="00E2688A">
              <w:rPr>
                <w:color w:val="000000"/>
                <w:sz w:val="20"/>
                <w:szCs w:val="20"/>
              </w:rPr>
              <w:t>2,125</w:t>
            </w:r>
          </w:p>
        </w:tc>
        <w:tc>
          <w:tcPr>
            <w:tcW w:w="412" w:type="pct"/>
            <w:shd w:val="clear" w:color="auto" w:fill="auto"/>
            <w:noWrap/>
            <w:vAlign w:val="center"/>
          </w:tcPr>
          <w:p w14:paraId="7E0E374D" w14:textId="77777777" w:rsidR="00267CEA" w:rsidRPr="00E2688A" w:rsidRDefault="00267CEA" w:rsidP="00267CEA">
            <w:pPr>
              <w:jc w:val="center"/>
              <w:rPr>
                <w:color w:val="000000"/>
                <w:sz w:val="20"/>
                <w:szCs w:val="20"/>
              </w:rPr>
            </w:pPr>
            <w:r w:rsidRPr="00E2688A">
              <w:rPr>
                <w:color w:val="000000"/>
                <w:sz w:val="20"/>
                <w:szCs w:val="20"/>
              </w:rPr>
              <w:t>2,125</w:t>
            </w:r>
          </w:p>
        </w:tc>
      </w:tr>
      <w:tr w:rsidR="00267CEA" w:rsidRPr="00E2688A" w14:paraId="4C15A2F5" w14:textId="77777777" w:rsidTr="00267CEA">
        <w:trPr>
          <w:trHeight w:val="283"/>
        </w:trPr>
        <w:tc>
          <w:tcPr>
            <w:tcW w:w="1098" w:type="pct"/>
            <w:vMerge/>
            <w:shd w:val="clear" w:color="auto" w:fill="auto"/>
            <w:vAlign w:val="center"/>
          </w:tcPr>
          <w:p w14:paraId="191B3710" w14:textId="77777777" w:rsidR="00267CEA" w:rsidRPr="00E2688A" w:rsidRDefault="00267CEA" w:rsidP="00267CEA">
            <w:pPr>
              <w:rPr>
                <w:color w:val="000000"/>
                <w:sz w:val="20"/>
                <w:szCs w:val="20"/>
              </w:rPr>
            </w:pPr>
          </w:p>
        </w:tc>
        <w:tc>
          <w:tcPr>
            <w:tcW w:w="604" w:type="pct"/>
            <w:shd w:val="clear" w:color="auto" w:fill="auto"/>
            <w:vAlign w:val="center"/>
          </w:tcPr>
          <w:p w14:paraId="441C2FCA"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08623419"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3A756325"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446967E5" w14:textId="77777777" w:rsidR="00267CEA" w:rsidRPr="00E2688A" w:rsidRDefault="00267CEA" w:rsidP="00267CEA">
            <w:pPr>
              <w:jc w:val="center"/>
              <w:rPr>
                <w:color w:val="000000"/>
                <w:sz w:val="20"/>
                <w:szCs w:val="20"/>
              </w:rPr>
            </w:pPr>
            <w:r w:rsidRPr="00E2688A">
              <w:rPr>
                <w:color w:val="000000"/>
                <w:sz w:val="20"/>
                <w:szCs w:val="20"/>
              </w:rPr>
              <w:t>1,488</w:t>
            </w:r>
          </w:p>
        </w:tc>
        <w:tc>
          <w:tcPr>
            <w:tcW w:w="412" w:type="pct"/>
            <w:shd w:val="clear" w:color="auto" w:fill="auto"/>
            <w:noWrap/>
            <w:vAlign w:val="center"/>
          </w:tcPr>
          <w:p w14:paraId="1AC393C9" w14:textId="77777777" w:rsidR="00267CEA" w:rsidRPr="00E2688A" w:rsidRDefault="00267CEA" w:rsidP="00267CEA">
            <w:pPr>
              <w:jc w:val="center"/>
              <w:rPr>
                <w:color w:val="000000"/>
                <w:sz w:val="20"/>
                <w:szCs w:val="20"/>
              </w:rPr>
            </w:pPr>
            <w:r w:rsidRPr="00E2688A">
              <w:rPr>
                <w:color w:val="000000"/>
                <w:sz w:val="20"/>
                <w:szCs w:val="20"/>
              </w:rPr>
              <w:t>1,488</w:t>
            </w:r>
          </w:p>
        </w:tc>
        <w:tc>
          <w:tcPr>
            <w:tcW w:w="412" w:type="pct"/>
            <w:shd w:val="clear" w:color="auto" w:fill="auto"/>
            <w:noWrap/>
            <w:vAlign w:val="center"/>
          </w:tcPr>
          <w:p w14:paraId="5C094675" w14:textId="77777777" w:rsidR="00267CEA" w:rsidRPr="00E2688A" w:rsidRDefault="00267CEA" w:rsidP="00267CEA">
            <w:pPr>
              <w:jc w:val="center"/>
              <w:rPr>
                <w:color w:val="000000"/>
                <w:sz w:val="20"/>
                <w:szCs w:val="20"/>
              </w:rPr>
            </w:pPr>
            <w:r w:rsidRPr="00E2688A">
              <w:rPr>
                <w:color w:val="000000"/>
                <w:sz w:val="20"/>
                <w:szCs w:val="20"/>
              </w:rPr>
              <w:t>1,488</w:t>
            </w:r>
          </w:p>
        </w:tc>
        <w:tc>
          <w:tcPr>
            <w:tcW w:w="412" w:type="pct"/>
            <w:shd w:val="clear" w:color="auto" w:fill="auto"/>
            <w:noWrap/>
            <w:vAlign w:val="center"/>
          </w:tcPr>
          <w:p w14:paraId="6AE0D86F" w14:textId="77777777" w:rsidR="00267CEA" w:rsidRPr="00E2688A" w:rsidRDefault="00267CEA" w:rsidP="00267CEA">
            <w:pPr>
              <w:jc w:val="center"/>
              <w:rPr>
                <w:color w:val="000000"/>
                <w:sz w:val="20"/>
                <w:szCs w:val="20"/>
              </w:rPr>
            </w:pPr>
            <w:r w:rsidRPr="00E2688A">
              <w:rPr>
                <w:color w:val="000000"/>
                <w:sz w:val="20"/>
                <w:szCs w:val="20"/>
              </w:rPr>
              <w:t>1,488</w:t>
            </w:r>
          </w:p>
        </w:tc>
        <w:tc>
          <w:tcPr>
            <w:tcW w:w="412" w:type="pct"/>
            <w:shd w:val="clear" w:color="auto" w:fill="auto"/>
            <w:noWrap/>
            <w:vAlign w:val="center"/>
          </w:tcPr>
          <w:p w14:paraId="4EDC03AC" w14:textId="77777777" w:rsidR="00267CEA" w:rsidRPr="00E2688A" w:rsidRDefault="00267CEA" w:rsidP="00267CEA">
            <w:pPr>
              <w:jc w:val="center"/>
              <w:rPr>
                <w:color w:val="000000"/>
                <w:sz w:val="20"/>
                <w:szCs w:val="20"/>
              </w:rPr>
            </w:pPr>
            <w:r w:rsidRPr="00E2688A">
              <w:rPr>
                <w:color w:val="000000"/>
                <w:sz w:val="20"/>
                <w:szCs w:val="20"/>
              </w:rPr>
              <w:t>1,488</w:t>
            </w:r>
          </w:p>
        </w:tc>
        <w:tc>
          <w:tcPr>
            <w:tcW w:w="412" w:type="pct"/>
            <w:shd w:val="clear" w:color="auto" w:fill="auto"/>
            <w:noWrap/>
            <w:vAlign w:val="center"/>
          </w:tcPr>
          <w:p w14:paraId="6985C64F" w14:textId="77777777" w:rsidR="00267CEA" w:rsidRPr="00E2688A" w:rsidRDefault="00267CEA" w:rsidP="00267CEA">
            <w:pPr>
              <w:jc w:val="center"/>
              <w:rPr>
                <w:color w:val="000000"/>
                <w:sz w:val="20"/>
                <w:szCs w:val="20"/>
              </w:rPr>
            </w:pPr>
            <w:r w:rsidRPr="00E2688A">
              <w:rPr>
                <w:color w:val="000000"/>
                <w:sz w:val="20"/>
                <w:szCs w:val="20"/>
              </w:rPr>
              <w:t>1,488</w:t>
            </w:r>
          </w:p>
        </w:tc>
      </w:tr>
      <w:tr w:rsidR="00267CEA" w:rsidRPr="00E2688A" w14:paraId="289D75A5" w14:textId="77777777" w:rsidTr="00267CEA">
        <w:trPr>
          <w:trHeight w:val="283"/>
        </w:trPr>
        <w:tc>
          <w:tcPr>
            <w:tcW w:w="1098" w:type="pct"/>
            <w:vMerge/>
            <w:shd w:val="clear" w:color="auto" w:fill="auto"/>
            <w:vAlign w:val="center"/>
          </w:tcPr>
          <w:p w14:paraId="75197E2C" w14:textId="77777777" w:rsidR="00267CEA" w:rsidRPr="00E2688A" w:rsidRDefault="00267CEA" w:rsidP="00267CEA">
            <w:pPr>
              <w:rPr>
                <w:color w:val="000000"/>
                <w:sz w:val="20"/>
                <w:szCs w:val="20"/>
              </w:rPr>
            </w:pPr>
          </w:p>
        </w:tc>
        <w:tc>
          <w:tcPr>
            <w:tcW w:w="604" w:type="pct"/>
            <w:shd w:val="clear" w:color="auto" w:fill="auto"/>
            <w:vAlign w:val="center"/>
          </w:tcPr>
          <w:p w14:paraId="6E0A50C6"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1CC9A04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7E15E63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292D5E1D" w14:textId="77777777" w:rsidR="00267CEA" w:rsidRPr="00E2688A" w:rsidRDefault="00267CEA" w:rsidP="00267CEA">
            <w:pPr>
              <w:jc w:val="center"/>
              <w:rPr>
                <w:color w:val="000000"/>
                <w:sz w:val="20"/>
                <w:szCs w:val="20"/>
              </w:rPr>
            </w:pPr>
            <w:r w:rsidRPr="00E2688A">
              <w:rPr>
                <w:color w:val="000000"/>
                <w:sz w:val="20"/>
                <w:szCs w:val="20"/>
              </w:rPr>
              <w:t>0,638</w:t>
            </w:r>
          </w:p>
        </w:tc>
        <w:tc>
          <w:tcPr>
            <w:tcW w:w="412" w:type="pct"/>
            <w:shd w:val="clear" w:color="auto" w:fill="auto"/>
            <w:noWrap/>
            <w:vAlign w:val="center"/>
          </w:tcPr>
          <w:p w14:paraId="4C8056E0" w14:textId="77777777" w:rsidR="00267CEA" w:rsidRPr="00E2688A" w:rsidRDefault="00267CEA" w:rsidP="00267CEA">
            <w:pPr>
              <w:jc w:val="center"/>
              <w:rPr>
                <w:color w:val="000000"/>
                <w:sz w:val="20"/>
                <w:szCs w:val="20"/>
              </w:rPr>
            </w:pPr>
            <w:r w:rsidRPr="00E2688A">
              <w:rPr>
                <w:color w:val="000000"/>
                <w:sz w:val="20"/>
                <w:szCs w:val="20"/>
              </w:rPr>
              <w:t>0,638</w:t>
            </w:r>
          </w:p>
        </w:tc>
        <w:tc>
          <w:tcPr>
            <w:tcW w:w="412" w:type="pct"/>
            <w:shd w:val="clear" w:color="auto" w:fill="auto"/>
            <w:noWrap/>
            <w:vAlign w:val="center"/>
          </w:tcPr>
          <w:p w14:paraId="7291AF21" w14:textId="77777777" w:rsidR="00267CEA" w:rsidRPr="00E2688A" w:rsidRDefault="00267CEA" w:rsidP="00267CEA">
            <w:pPr>
              <w:jc w:val="center"/>
              <w:rPr>
                <w:color w:val="000000"/>
                <w:sz w:val="20"/>
                <w:szCs w:val="20"/>
              </w:rPr>
            </w:pPr>
            <w:r w:rsidRPr="00E2688A">
              <w:rPr>
                <w:color w:val="000000"/>
                <w:sz w:val="20"/>
                <w:szCs w:val="20"/>
              </w:rPr>
              <w:t>0,638</w:t>
            </w:r>
          </w:p>
        </w:tc>
        <w:tc>
          <w:tcPr>
            <w:tcW w:w="412" w:type="pct"/>
            <w:shd w:val="clear" w:color="auto" w:fill="auto"/>
            <w:noWrap/>
            <w:vAlign w:val="center"/>
          </w:tcPr>
          <w:p w14:paraId="59F88A6F" w14:textId="77777777" w:rsidR="00267CEA" w:rsidRPr="00E2688A" w:rsidRDefault="00267CEA" w:rsidP="00267CEA">
            <w:pPr>
              <w:jc w:val="center"/>
              <w:rPr>
                <w:color w:val="000000"/>
                <w:sz w:val="20"/>
                <w:szCs w:val="20"/>
              </w:rPr>
            </w:pPr>
            <w:r w:rsidRPr="00E2688A">
              <w:rPr>
                <w:color w:val="000000"/>
                <w:sz w:val="20"/>
                <w:szCs w:val="20"/>
              </w:rPr>
              <w:t>0,638</w:t>
            </w:r>
          </w:p>
        </w:tc>
        <w:tc>
          <w:tcPr>
            <w:tcW w:w="412" w:type="pct"/>
            <w:shd w:val="clear" w:color="auto" w:fill="auto"/>
            <w:noWrap/>
            <w:vAlign w:val="center"/>
          </w:tcPr>
          <w:p w14:paraId="2EE3B17F" w14:textId="77777777" w:rsidR="00267CEA" w:rsidRPr="00E2688A" w:rsidRDefault="00267CEA" w:rsidP="00267CEA">
            <w:pPr>
              <w:jc w:val="center"/>
              <w:rPr>
                <w:color w:val="000000"/>
                <w:sz w:val="20"/>
                <w:szCs w:val="20"/>
              </w:rPr>
            </w:pPr>
            <w:r w:rsidRPr="00E2688A">
              <w:rPr>
                <w:color w:val="000000"/>
                <w:sz w:val="20"/>
                <w:szCs w:val="20"/>
              </w:rPr>
              <w:t>0,638</w:t>
            </w:r>
          </w:p>
        </w:tc>
        <w:tc>
          <w:tcPr>
            <w:tcW w:w="412" w:type="pct"/>
            <w:shd w:val="clear" w:color="auto" w:fill="auto"/>
            <w:noWrap/>
            <w:vAlign w:val="center"/>
          </w:tcPr>
          <w:p w14:paraId="701D2190" w14:textId="77777777" w:rsidR="00267CEA" w:rsidRPr="00E2688A" w:rsidRDefault="00267CEA" w:rsidP="00267CEA">
            <w:pPr>
              <w:jc w:val="center"/>
              <w:rPr>
                <w:color w:val="000000"/>
                <w:sz w:val="20"/>
                <w:szCs w:val="20"/>
              </w:rPr>
            </w:pPr>
            <w:r w:rsidRPr="00E2688A">
              <w:rPr>
                <w:color w:val="000000"/>
                <w:sz w:val="20"/>
                <w:szCs w:val="20"/>
              </w:rPr>
              <w:t>0,638</w:t>
            </w:r>
          </w:p>
        </w:tc>
      </w:tr>
      <w:tr w:rsidR="00267CEA" w:rsidRPr="00E2688A" w14:paraId="7820E35B" w14:textId="77777777" w:rsidTr="00267CEA">
        <w:trPr>
          <w:trHeight w:val="283"/>
        </w:trPr>
        <w:tc>
          <w:tcPr>
            <w:tcW w:w="1098" w:type="pct"/>
            <w:vMerge w:val="restart"/>
            <w:shd w:val="clear" w:color="auto" w:fill="auto"/>
            <w:vAlign w:val="center"/>
          </w:tcPr>
          <w:p w14:paraId="3BB6F6CF" w14:textId="77777777" w:rsidR="00267CEA" w:rsidRPr="00E2688A" w:rsidRDefault="00267CEA" w:rsidP="00267CEA">
            <w:pPr>
              <w:jc w:val="center"/>
              <w:rPr>
                <w:color w:val="000000"/>
                <w:sz w:val="20"/>
                <w:szCs w:val="20"/>
              </w:rPr>
            </w:pPr>
            <w:r w:rsidRPr="00E2688A">
              <w:rPr>
                <w:color w:val="000000"/>
                <w:sz w:val="20"/>
                <w:szCs w:val="20"/>
              </w:rPr>
              <w:t>47:07:0722001:665</w:t>
            </w:r>
          </w:p>
        </w:tc>
        <w:tc>
          <w:tcPr>
            <w:tcW w:w="604" w:type="pct"/>
            <w:shd w:val="clear" w:color="auto" w:fill="auto"/>
            <w:vAlign w:val="center"/>
          </w:tcPr>
          <w:p w14:paraId="7527420E"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7E1E11A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62979279" w14:textId="77777777" w:rsidR="00267CEA" w:rsidRPr="00E2688A" w:rsidRDefault="00267CEA" w:rsidP="00267CEA">
            <w:pPr>
              <w:jc w:val="center"/>
              <w:rPr>
                <w:color w:val="000000"/>
                <w:sz w:val="20"/>
                <w:szCs w:val="20"/>
              </w:rPr>
            </w:pPr>
            <w:r w:rsidRPr="00E2688A">
              <w:rPr>
                <w:color w:val="000000"/>
                <w:sz w:val="20"/>
                <w:szCs w:val="20"/>
              </w:rPr>
              <w:t>5,462</w:t>
            </w:r>
          </w:p>
        </w:tc>
        <w:tc>
          <w:tcPr>
            <w:tcW w:w="412" w:type="pct"/>
            <w:shd w:val="clear" w:color="auto" w:fill="auto"/>
            <w:noWrap/>
            <w:vAlign w:val="center"/>
          </w:tcPr>
          <w:p w14:paraId="6BDB1A53" w14:textId="77777777" w:rsidR="00267CEA" w:rsidRPr="00E2688A" w:rsidRDefault="00267CEA" w:rsidP="00267CEA">
            <w:pPr>
              <w:jc w:val="center"/>
              <w:rPr>
                <w:color w:val="000000"/>
                <w:sz w:val="20"/>
                <w:szCs w:val="20"/>
              </w:rPr>
            </w:pPr>
            <w:r w:rsidRPr="00E2688A">
              <w:rPr>
                <w:color w:val="000000"/>
                <w:sz w:val="20"/>
                <w:szCs w:val="20"/>
              </w:rPr>
              <w:t>5,462</w:t>
            </w:r>
          </w:p>
        </w:tc>
        <w:tc>
          <w:tcPr>
            <w:tcW w:w="412" w:type="pct"/>
            <w:shd w:val="clear" w:color="auto" w:fill="auto"/>
            <w:noWrap/>
            <w:vAlign w:val="center"/>
          </w:tcPr>
          <w:p w14:paraId="4F8DD158" w14:textId="77777777" w:rsidR="00267CEA" w:rsidRPr="00E2688A" w:rsidRDefault="00267CEA" w:rsidP="00267CEA">
            <w:pPr>
              <w:jc w:val="center"/>
              <w:rPr>
                <w:color w:val="000000"/>
                <w:sz w:val="20"/>
                <w:szCs w:val="20"/>
              </w:rPr>
            </w:pPr>
            <w:r w:rsidRPr="00E2688A">
              <w:rPr>
                <w:color w:val="000000"/>
                <w:sz w:val="20"/>
                <w:szCs w:val="20"/>
              </w:rPr>
              <w:t>5,462</w:t>
            </w:r>
          </w:p>
        </w:tc>
        <w:tc>
          <w:tcPr>
            <w:tcW w:w="412" w:type="pct"/>
            <w:shd w:val="clear" w:color="auto" w:fill="auto"/>
            <w:noWrap/>
            <w:vAlign w:val="center"/>
          </w:tcPr>
          <w:p w14:paraId="0EA50C17" w14:textId="77777777" w:rsidR="00267CEA" w:rsidRPr="00E2688A" w:rsidRDefault="00267CEA" w:rsidP="00267CEA">
            <w:pPr>
              <w:jc w:val="center"/>
              <w:rPr>
                <w:color w:val="000000"/>
                <w:sz w:val="20"/>
                <w:szCs w:val="20"/>
              </w:rPr>
            </w:pPr>
            <w:r w:rsidRPr="00E2688A">
              <w:rPr>
                <w:color w:val="000000"/>
                <w:sz w:val="20"/>
                <w:szCs w:val="20"/>
              </w:rPr>
              <w:t>5,462</w:t>
            </w:r>
          </w:p>
        </w:tc>
        <w:tc>
          <w:tcPr>
            <w:tcW w:w="412" w:type="pct"/>
            <w:shd w:val="clear" w:color="auto" w:fill="auto"/>
            <w:noWrap/>
            <w:vAlign w:val="center"/>
          </w:tcPr>
          <w:p w14:paraId="6CCD9024" w14:textId="77777777" w:rsidR="00267CEA" w:rsidRPr="00E2688A" w:rsidRDefault="00267CEA" w:rsidP="00267CEA">
            <w:pPr>
              <w:jc w:val="center"/>
              <w:rPr>
                <w:color w:val="000000"/>
                <w:sz w:val="20"/>
                <w:szCs w:val="20"/>
              </w:rPr>
            </w:pPr>
            <w:r w:rsidRPr="00E2688A">
              <w:rPr>
                <w:color w:val="000000"/>
                <w:sz w:val="20"/>
                <w:szCs w:val="20"/>
              </w:rPr>
              <w:t>5,462</w:t>
            </w:r>
          </w:p>
        </w:tc>
        <w:tc>
          <w:tcPr>
            <w:tcW w:w="412" w:type="pct"/>
            <w:shd w:val="clear" w:color="auto" w:fill="auto"/>
            <w:noWrap/>
            <w:vAlign w:val="center"/>
          </w:tcPr>
          <w:p w14:paraId="251FA15A" w14:textId="77777777" w:rsidR="00267CEA" w:rsidRPr="00E2688A" w:rsidRDefault="00267CEA" w:rsidP="00267CEA">
            <w:pPr>
              <w:jc w:val="center"/>
              <w:rPr>
                <w:color w:val="000000"/>
                <w:sz w:val="20"/>
                <w:szCs w:val="20"/>
              </w:rPr>
            </w:pPr>
            <w:r w:rsidRPr="00E2688A">
              <w:rPr>
                <w:color w:val="000000"/>
                <w:sz w:val="20"/>
                <w:szCs w:val="20"/>
              </w:rPr>
              <w:t>5,462</w:t>
            </w:r>
          </w:p>
        </w:tc>
        <w:tc>
          <w:tcPr>
            <w:tcW w:w="412" w:type="pct"/>
            <w:shd w:val="clear" w:color="auto" w:fill="auto"/>
            <w:noWrap/>
            <w:vAlign w:val="center"/>
          </w:tcPr>
          <w:p w14:paraId="497DBF4E" w14:textId="77777777" w:rsidR="00267CEA" w:rsidRPr="00E2688A" w:rsidRDefault="00267CEA" w:rsidP="00267CEA">
            <w:pPr>
              <w:jc w:val="center"/>
              <w:rPr>
                <w:color w:val="000000"/>
                <w:sz w:val="20"/>
                <w:szCs w:val="20"/>
              </w:rPr>
            </w:pPr>
            <w:r w:rsidRPr="00E2688A">
              <w:rPr>
                <w:color w:val="000000"/>
                <w:sz w:val="20"/>
                <w:szCs w:val="20"/>
              </w:rPr>
              <w:t>5,462</w:t>
            </w:r>
          </w:p>
        </w:tc>
      </w:tr>
      <w:tr w:rsidR="00267CEA" w:rsidRPr="00E2688A" w14:paraId="34C911D8" w14:textId="77777777" w:rsidTr="00267CEA">
        <w:trPr>
          <w:trHeight w:val="283"/>
        </w:trPr>
        <w:tc>
          <w:tcPr>
            <w:tcW w:w="1098" w:type="pct"/>
            <w:vMerge/>
            <w:shd w:val="clear" w:color="auto" w:fill="auto"/>
            <w:vAlign w:val="center"/>
          </w:tcPr>
          <w:p w14:paraId="20BF19F7" w14:textId="77777777" w:rsidR="00267CEA" w:rsidRPr="00E2688A" w:rsidRDefault="00267CEA" w:rsidP="00267CEA">
            <w:pPr>
              <w:jc w:val="center"/>
              <w:rPr>
                <w:color w:val="000000"/>
                <w:sz w:val="20"/>
                <w:szCs w:val="20"/>
              </w:rPr>
            </w:pPr>
          </w:p>
        </w:tc>
        <w:tc>
          <w:tcPr>
            <w:tcW w:w="604" w:type="pct"/>
            <w:shd w:val="clear" w:color="auto" w:fill="auto"/>
            <w:vAlign w:val="center"/>
          </w:tcPr>
          <w:p w14:paraId="5E53CE9A"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5029DAC9"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70BB3FFC" w14:textId="77777777" w:rsidR="00267CEA" w:rsidRPr="00E2688A" w:rsidRDefault="00267CEA" w:rsidP="00267CEA">
            <w:pPr>
              <w:jc w:val="center"/>
              <w:rPr>
                <w:color w:val="000000"/>
                <w:sz w:val="20"/>
                <w:szCs w:val="20"/>
              </w:rPr>
            </w:pPr>
            <w:r w:rsidRPr="00E2688A">
              <w:rPr>
                <w:color w:val="000000"/>
                <w:sz w:val="20"/>
                <w:szCs w:val="20"/>
              </w:rPr>
              <w:t>5,368</w:t>
            </w:r>
          </w:p>
        </w:tc>
        <w:tc>
          <w:tcPr>
            <w:tcW w:w="412" w:type="pct"/>
            <w:shd w:val="clear" w:color="auto" w:fill="auto"/>
            <w:noWrap/>
            <w:vAlign w:val="center"/>
          </w:tcPr>
          <w:p w14:paraId="5A92A71F" w14:textId="77777777" w:rsidR="00267CEA" w:rsidRPr="00E2688A" w:rsidRDefault="00267CEA" w:rsidP="00267CEA">
            <w:pPr>
              <w:jc w:val="center"/>
              <w:rPr>
                <w:color w:val="000000"/>
                <w:sz w:val="20"/>
                <w:szCs w:val="20"/>
              </w:rPr>
            </w:pPr>
            <w:r w:rsidRPr="00E2688A">
              <w:rPr>
                <w:color w:val="000000"/>
                <w:sz w:val="20"/>
                <w:szCs w:val="20"/>
              </w:rPr>
              <w:t>5,368</w:t>
            </w:r>
          </w:p>
        </w:tc>
        <w:tc>
          <w:tcPr>
            <w:tcW w:w="412" w:type="pct"/>
            <w:shd w:val="clear" w:color="auto" w:fill="auto"/>
            <w:noWrap/>
            <w:vAlign w:val="center"/>
          </w:tcPr>
          <w:p w14:paraId="472244C6" w14:textId="77777777" w:rsidR="00267CEA" w:rsidRPr="00E2688A" w:rsidRDefault="00267CEA" w:rsidP="00267CEA">
            <w:pPr>
              <w:jc w:val="center"/>
              <w:rPr>
                <w:color w:val="000000"/>
                <w:sz w:val="20"/>
                <w:szCs w:val="20"/>
              </w:rPr>
            </w:pPr>
            <w:r w:rsidRPr="00E2688A">
              <w:rPr>
                <w:color w:val="000000"/>
                <w:sz w:val="20"/>
                <w:szCs w:val="20"/>
              </w:rPr>
              <w:t>5,368</w:t>
            </w:r>
          </w:p>
        </w:tc>
        <w:tc>
          <w:tcPr>
            <w:tcW w:w="412" w:type="pct"/>
            <w:shd w:val="clear" w:color="auto" w:fill="auto"/>
            <w:noWrap/>
            <w:vAlign w:val="center"/>
          </w:tcPr>
          <w:p w14:paraId="08B54B15" w14:textId="77777777" w:rsidR="00267CEA" w:rsidRPr="00E2688A" w:rsidRDefault="00267CEA" w:rsidP="00267CEA">
            <w:pPr>
              <w:jc w:val="center"/>
              <w:rPr>
                <w:color w:val="000000"/>
                <w:sz w:val="20"/>
                <w:szCs w:val="20"/>
              </w:rPr>
            </w:pPr>
            <w:r w:rsidRPr="00E2688A">
              <w:rPr>
                <w:color w:val="000000"/>
                <w:sz w:val="20"/>
                <w:szCs w:val="20"/>
              </w:rPr>
              <w:t>5,368</w:t>
            </w:r>
          </w:p>
        </w:tc>
        <w:tc>
          <w:tcPr>
            <w:tcW w:w="412" w:type="pct"/>
            <w:shd w:val="clear" w:color="auto" w:fill="auto"/>
            <w:noWrap/>
            <w:vAlign w:val="center"/>
          </w:tcPr>
          <w:p w14:paraId="2E0E0E5E" w14:textId="77777777" w:rsidR="00267CEA" w:rsidRPr="00E2688A" w:rsidRDefault="00267CEA" w:rsidP="00267CEA">
            <w:pPr>
              <w:jc w:val="center"/>
              <w:rPr>
                <w:color w:val="000000"/>
                <w:sz w:val="20"/>
                <w:szCs w:val="20"/>
              </w:rPr>
            </w:pPr>
            <w:r w:rsidRPr="00E2688A">
              <w:rPr>
                <w:color w:val="000000"/>
                <w:sz w:val="20"/>
                <w:szCs w:val="20"/>
              </w:rPr>
              <w:t>5,368</w:t>
            </w:r>
          </w:p>
        </w:tc>
        <w:tc>
          <w:tcPr>
            <w:tcW w:w="412" w:type="pct"/>
            <w:shd w:val="clear" w:color="auto" w:fill="auto"/>
            <w:noWrap/>
            <w:vAlign w:val="center"/>
          </w:tcPr>
          <w:p w14:paraId="6C49E64A" w14:textId="77777777" w:rsidR="00267CEA" w:rsidRPr="00E2688A" w:rsidRDefault="00267CEA" w:rsidP="00267CEA">
            <w:pPr>
              <w:jc w:val="center"/>
              <w:rPr>
                <w:color w:val="000000"/>
                <w:sz w:val="20"/>
                <w:szCs w:val="20"/>
              </w:rPr>
            </w:pPr>
            <w:r w:rsidRPr="00E2688A">
              <w:rPr>
                <w:color w:val="000000"/>
                <w:sz w:val="20"/>
                <w:szCs w:val="20"/>
              </w:rPr>
              <w:t>5,368</w:t>
            </w:r>
          </w:p>
        </w:tc>
        <w:tc>
          <w:tcPr>
            <w:tcW w:w="412" w:type="pct"/>
            <w:shd w:val="clear" w:color="auto" w:fill="auto"/>
            <w:noWrap/>
            <w:vAlign w:val="center"/>
          </w:tcPr>
          <w:p w14:paraId="6A14A349" w14:textId="77777777" w:rsidR="00267CEA" w:rsidRPr="00E2688A" w:rsidRDefault="00267CEA" w:rsidP="00267CEA">
            <w:pPr>
              <w:jc w:val="center"/>
              <w:rPr>
                <w:color w:val="000000"/>
                <w:sz w:val="20"/>
                <w:szCs w:val="20"/>
              </w:rPr>
            </w:pPr>
            <w:r w:rsidRPr="00E2688A">
              <w:rPr>
                <w:color w:val="000000"/>
                <w:sz w:val="20"/>
                <w:szCs w:val="20"/>
              </w:rPr>
              <w:t>5,368</w:t>
            </w:r>
          </w:p>
        </w:tc>
      </w:tr>
      <w:tr w:rsidR="00267CEA" w:rsidRPr="00E2688A" w14:paraId="63ECFB72" w14:textId="77777777" w:rsidTr="00267CEA">
        <w:trPr>
          <w:trHeight w:val="283"/>
        </w:trPr>
        <w:tc>
          <w:tcPr>
            <w:tcW w:w="1098" w:type="pct"/>
            <w:vMerge/>
            <w:shd w:val="clear" w:color="auto" w:fill="auto"/>
            <w:vAlign w:val="center"/>
          </w:tcPr>
          <w:p w14:paraId="20BE5BA5" w14:textId="77777777" w:rsidR="00267CEA" w:rsidRPr="00E2688A" w:rsidRDefault="00267CEA" w:rsidP="00267CEA">
            <w:pPr>
              <w:jc w:val="center"/>
              <w:rPr>
                <w:color w:val="000000"/>
                <w:sz w:val="20"/>
                <w:szCs w:val="20"/>
              </w:rPr>
            </w:pPr>
          </w:p>
        </w:tc>
        <w:tc>
          <w:tcPr>
            <w:tcW w:w="604" w:type="pct"/>
            <w:shd w:val="clear" w:color="auto" w:fill="auto"/>
            <w:vAlign w:val="center"/>
          </w:tcPr>
          <w:p w14:paraId="41CE8A0E"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2B930F02"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43B383FD" w14:textId="77777777" w:rsidR="00267CEA" w:rsidRPr="00E2688A" w:rsidRDefault="00267CEA" w:rsidP="00267CEA">
            <w:pPr>
              <w:jc w:val="center"/>
              <w:rPr>
                <w:color w:val="000000"/>
                <w:sz w:val="20"/>
                <w:szCs w:val="20"/>
              </w:rPr>
            </w:pPr>
            <w:r w:rsidRPr="00E2688A">
              <w:rPr>
                <w:color w:val="000000"/>
                <w:sz w:val="20"/>
                <w:szCs w:val="20"/>
              </w:rPr>
              <w:t>0,094</w:t>
            </w:r>
          </w:p>
        </w:tc>
        <w:tc>
          <w:tcPr>
            <w:tcW w:w="412" w:type="pct"/>
            <w:shd w:val="clear" w:color="auto" w:fill="auto"/>
            <w:noWrap/>
            <w:vAlign w:val="center"/>
          </w:tcPr>
          <w:p w14:paraId="58DB4698" w14:textId="77777777" w:rsidR="00267CEA" w:rsidRPr="00E2688A" w:rsidRDefault="00267CEA" w:rsidP="00267CEA">
            <w:pPr>
              <w:jc w:val="center"/>
              <w:rPr>
                <w:color w:val="000000"/>
                <w:sz w:val="20"/>
                <w:szCs w:val="20"/>
              </w:rPr>
            </w:pPr>
            <w:r w:rsidRPr="00E2688A">
              <w:rPr>
                <w:color w:val="000000"/>
                <w:sz w:val="20"/>
                <w:szCs w:val="20"/>
              </w:rPr>
              <w:t>0,094</w:t>
            </w:r>
          </w:p>
        </w:tc>
        <w:tc>
          <w:tcPr>
            <w:tcW w:w="412" w:type="pct"/>
            <w:shd w:val="clear" w:color="auto" w:fill="auto"/>
            <w:noWrap/>
            <w:vAlign w:val="center"/>
          </w:tcPr>
          <w:p w14:paraId="6F300C35" w14:textId="77777777" w:rsidR="00267CEA" w:rsidRPr="00E2688A" w:rsidRDefault="00267CEA" w:rsidP="00267CEA">
            <w:pPr>
              <w:jc w:val="center"/>
              <w:rPr>
                <w:color w:val="000000"/>
                <w:sz w:val="20"/>
                <w:szCs w:val="20"/>
              </w:rPr>
            </w:pPr>
            <w:r w:rsidRPr="00E2688A">
              <w:rPr>
                <w:color w:val="000000"/>
                <w:sz w:val="20"/>
                <w:szCs w:val="20"/>
              </w:rPr>
              <w:t>0,094</w:t>
            </w:r>
          </w:p>
        </w:tc>
        <w:tc>
          <w:tcPr>
            <w:tcW w:w="412" w:type="pct"/>
            <w:shd w:val="clear" w:color="auto" w:fill="auto"/>
            <w:noWrap/>
            <w:vAlign w:val="center"/>
          </w:tcPr>
          <w:p w14:paraId="2151490A" w14:textId="77777777" w:rsidR="00267CEA" w:rsidRPr="00E2688A" w:rsidRDefault="00267CEA" w:rsidP="00267CEA">
            <w:pPr>
              <w:jc w:val="center"/>
              <w:rPr>
                <w:color w:val="000000"/>
                <w:sz w:val="20"/>
                <w:szCs w:val="20"/>
              </w:rPr>
            </w:pPr>
            <w:r w:rsidRPr="00E2688A">
              <w:rPr>
                <w:color w:val="000000"/>
                <w:sz w:val="20"/>
                <w:szCs w:val="20"/>
              </w:rPr>
              <w:t>0,094</w:t>
            </w:r>
          </w:p>
        </w:tc>
        <w:tc>
          <w:tcPr>
            <w:tcW w:w="412" w:type="pct"/>
            <w:shd w:val="clear" w:color="auto" w:fill="auto"/>
            <w:noWrap/>
            <w:vAlign w:val="center"/>
          </w:tcPr>
          <w:p w14:paraId="466BBACE" w14:textId="77777777" w:rsidR="00267CEA" w:rsidRPr="00E2688A" w:rsidRDefault="00267CEA" w:rsidP="00267CEA">
            <w:pPr>
              <w:jc w:val="center"/>
              <w:rPr>
                <w:color w:val="000000"/>
                <w:sz w:val="20"/>
                <w:szCs w:val="20"/>
              </w:rPr>
            </w:pPr>
            <w:r w:rsidRPr="00E2688A">
              <w:rPr>
                <w:color w:val="000000"/>
                <w:sz w:val="20"/>
                <w:szCs w:val="20"/>
              </w:rPr>
              <w:t>0,094</w:t>
            </w:r>
          </w:p>
        </w:tc>
        <w:tc>
          <w:tcPr>
            <w:tcW w:w="412" w:type="pct"/>
            <w:shd w:val="clear" w:color="auto" w:fill="auto"/>
            <w:noWrap/>
            <w:vAlign w:val="center"/>
          </w:tcPr>
          <w:p w14:paraId="2DEA5730" w14:textId="77777777" w:rsidR="00267CEA" w:rsidRPr="00E2688A" w:rsidRDefault="00267CEA" w:rsidP="00267CEA">
            <w:pPr>
              <w:jc w:val="center"/>
              <w:rPr>
                <w:color w:val="000000"/>
                <w:sz w:val="20"/>
                <w:szCs w:val="20"/>
              </w:rPr>
            </w:pPr>
            <w:r w:rsidRPr="00E2688A">
              <w:rPr>
                <w:color w:val="000000"/>
                <w:sz w:val="20"/>
                <w:szCs w:val="20"/>
              </w:rPr>
              <w:t>0,094</w:t>
            </w:r>
          </w:p>
        </w:tc>
        <w:tc>
          <w:tcPr>
            <w:tcW w:w="412" w:type="pct"/>
            <w:shd w:val="clear" w:color="auto" w:fill="auto"/>
            <w:noWrap/>
            <w:vAlign w:val="center"/>
          </w:tcPr>
          <w:p w14:paraId="121FAAED" w14:textId="77777777" w:rsidR="00267CEA" w:rsidRPr="00E2688A" w:rsidRDefault="00267CEA" w:rsidP="00267CEA">
            <w:pPr>
              <w:jc w:val="center"/>
              <w:rPr>
                <w:color w:val="000000"/>
                <w:sz w:val="20"/>
                <w:szCs w:val="20"/>
              </w:rPr>
            </w:pPr>
            <w:r w:rsidRPr="00E2688A">
              <w:rPr>
                <w:color w:val="000000"/>
                <w:sz w:val="20"/>
                <w:szCs w:val="20"/>
              </w:rPr>
              <w:t>0,094</w:t>
            </w:r>
          </w:p>
        </w:tc>
      </w:tr>
      <w:tr w:rsidR="00267CEA" w:rsidRPr="00E2688A" w14:paraId="3287E9CE" w14:textId="77777777" w:rsidTr="00267CEA">
        <w:trPr>
          <w:trHeight w:val="283"/>
        </w:trPr>
        <w:tc>
          <w:tcPr>
            <w:tcW w:w="1098" w:type="pct"/>
            <w:vMerge w:val="restart"/>
            <w:shd w:val="clear" w:color="auto" w:fill="auto"/>
            <w:vAlign w:val="center"/>
          </w:tcPr>
          <w:p w14:paraId="15772AD8" w14:textId="77777777" w:rsidR="00267CEA" w:rsidRPr="00E2688A" w:rsidRDefault="00267CEA" w:rsidP="00267CEA">
            <w:pPr>
              <w:jc w:val="center"/>
              <w:rPr>
                <w:color w:val="000000"/>
                <w:sz w:val="20"/>
                <w:szCs w:val="20"/>
              </w:rPr>
            </w:pPr>
            <w:r w:rsidRPr="00E2688A">
              <w:rPr>
                <w:color w:val="000000"/>
                <w:sz w:val="20"/>
                <w:szCs w:val="20"/>
              </w:rPr>
              <w:t>47:07:0722001:103532</w:t>
            </w:r>
          </w:p>
        </w:tc>
        <w:tc>
          <w:tcPr>
            <w:tcW w:w="604" w:type="pct"/>
            <w:shd w:val="clear" w:color="auto" w:fill="auto"/>
            <w:vAlign w:val="center"/>
          </w:tcPr>
          <w:p w14:paraId="17B35F90"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5765C88A" w14:textId="77777777" w:rsidR="00267CEA" w:rsidRPr="00E2688A" w:rsidRDefault="00267CEA" w:rsidP="00267CEA">
            <w:pPr>
              <w:jc w:val="center"/>
              <w:rPr>
                <w:color w:val="000000"/>
                <w:sz w:val="20"/>
                <w:szCs w:val="20"/>
              </w:rPr>
            </w:pPr>
            <w:r w:rsidRPr="00E2688A">
              <w:rPr>
                <w:color w:val="000000"/>
                <w:sz w:val="20"/>
                <w:szCs w:val="20"/>
              </w:rPr>
              <w:t>12,815</w:t>
            </w:r>
          </w:p>
        </w:tc>
        <w:tc>
          <w:tcPr>
            <w:tcW w:w="412" w:type="pct"/>
            <w:shd w:val="clear" w:color="auto" w:fill="auto"/>
            <w:noWrap/>
            <w:vAlign w:val="center"/>
          </w:tcPr>
          <w:p w14:paraId="76CB3CEE" w14:textId="77777777" w:rsidR="00267CEA" w:rsidRPr="00E2688A" w:rsidRDefault="00267CEA" w:rsidP="00267CEA">
            <w:pPr>
              <w:jc w:val="center"/>
              <w:rPr>
                <w:color w:val="000000"/>
                <w:sz w:val="20"/>
                <w:szCs w:val="20"/>
              </w:rPr>
            </w:pPr>
            <w:r w:rsidRPr="00E2688A">
              <w:rPr>
                <w:color w:val="000000"/>
                <w:sz w:val="20"/>
                <w:szCs w:val="20"/>
              </w:rPr>
              <w:t>12,815</w:t>
            </w:r>
          </w:p>
        </w:tc>
        <w:tc>
          <w:tcPr>
            <w:tcW w:w="412" w:type="pct"/>
            <w:shd w:val="clear" w:color="auto" w:fill="auto"/>
            <w:noWrap/>
            <w:vAlign w:val="center"/>
          </w:tcPr>
          <w:p w14:paraId="6DED7EC1" w14:textId="77777777" w:rsidR="00267CEA" w:rsidRPr="00E2688A" w:rsidRDefault="00267CEA" w:rsidP="00267CEA">
            <w:pPr>
              <w:jc w:val="center"/>
              <w:rPr>
                <w:color w:val="000000"/>
                <w:sz w:val="20"/>
                <w:szCs w:val="20"/>
              </w:rPr>
            </w:pPr>
            <w:r w:rsidRPr="00E2688A">
              <w:rPr>
                <w:color w:val="000000"/>
                <w:sz w:val="20"/>
                <w:szCs w:val="20"/>
              </w:rPr>
              <w:t>12,815</w:t>
            </w:r>
          </w:p>
        </w:tc>
        <w:tc>
          <w:tcPr>
            <w:tcW w:w="412" w:type="pct"/>
            <w:shd w:val="clear" w:color="auto" w:fill="auto"/>
            <w:noWrap/>
            <w:vAlign w:val="center"/>
          </w:tcPr>
          <w:p w14:paraId="4B249B89" w14:textId="77777777" w:rsidR="00267CEA" w:rsidRPr="00E2688A" w:rsidRDefault="00267CEA" w:rsidP="00267CEA">
            <w:pPr>
              <w:jc w:val="center"/>
              <w:rPr>
                <w:color w:val="000000"/>
                <w:sz w:val="20"/>
                <w:szCs w:val="20"/>
              </w:rPr>
            </w:pPr>
            <w:r w:rsidRPr="00E2688A">
              <w:rPr>
                <w:color w:val="000000"/>
                <w:sz w:val="20"/>
                <w:szCs w:val="20"/>
              </w:rPr>
              <w:t>12,815</w:t>
            </w:r>
          </w:p>
        </w:tc>
        <w:tc>
          <w:tcPr>
            <w:tcW w:w="412" w:type="pct"/>
            <w:shd w:val="clear" w:color="auto" w:fill="auto"/>
            <w:noWrap/>
            <w:vAlign w:val="center"/>
          </w:tcPr>
          <w:p w14:paraId="566FC67D" w14:textId="77777777" w:rsidR="00267CEA" w:rsidRPr="00E2688A" w:rsidRDefault="00267CEA" w:rsidP="00267CEA">
            <w:pPr>
              <w:jc w:val="center"/>
              <w:rPr>
                <w:color w:val="000000"/>
                <w:sz w:val="20"/>
                <w:szCs w:val="20"/>
              </w:rPr>
            </w:pPr>
            <w:r w:rsidRPr="00E2688A">
              <w:rPr>
                <w:color w:val="000000"/>
                <w:sz w:val="20"/>
                <w:szCs w:val="20"/>
              </w:rPr>
              <w:t>12,815</w:t>
            </w:r>
          </w:p>
        </w:tc>
        <w:tc>
          <w:tcPr>
            <w:tcW w:w="412" w:type="pct"/>
            <w:shd w:val="clear" w:color="auto" w:fill="auto"/>
            <w:noWrap/>
            <w:vAlign w:val="center"/>
          </w:tcPr>
          <w:p w14:paraId="191E7C95" w14:textId="77777777" w:rsidR="00267CEA" w:rsidRPr="00E2688A" w:rsidRDefault="00267CEA" w:rsidP="00267CEA">
            <w:pPr>
              <w:jc w:val="center"/>
              <w:rPr>
                <w:color w:val="000000"/>
                <w:sz w:val="20"/>
                <w:szCs w:val="20"/>
              </w:rPr>
            </w:pPr>
            <w:r w:rsidRPr="00E2688A">
              <w:rPr>
                <w:color w:val="000000"/>
                <w:sz w:val="20"/>
                <w:szCs w:val="20"/>
              </w:rPr>
              <w:t>12,815</w:t>
            </w:r>
          </w:p>
        </w:tc>
        <w:tc>
          <w:tcPr>
            <w:tcW w:w="412" w:type="pct"/>
            <w:shd w:val="clear" w:color="auto" w:fill="auto"/>
            <w:noWrap/>
            <w:vAlign w:val="center"/>
          </w:tcPr>
          <w:p w14:paraId="419E2B6F" w14:textId="77777777" w:rsidR="00267CEA" w:rsidRPr="00E2688A" w:rsidRDefault="00267CEA" w:rsidP="00267CEA">
            <w:pPr>
              <w:jc w:val="center"/>
              <w:rPr>
                <w:color w:val="000000"/>
                <w:sz w:val="20"/>
                <w:szCs w:val="20"/>
              </w:rPr>
            </w:pPr>
            <w:r w:rsidRPr="00E2688A">
              <w:rPr>
                <w:color w:val="000000"/>
                <w:sz w:val="20"/>
                <w:szCs w:val="20"/>
              </w:rPr>
              <w:t>12,815</w:t>
            </w:r>
          </w:p>
        </w:tc>
        <w:tc>
          <w:tcPr>
            <w:tcW w:w="412" w:type="pct"/>
            <w:shd w:val="clear" w:color="auto" w:fill="auto"/>
            <w:noWrap/>
            <w:vAlign w:val="center"/>
          </w:tcPr>
          <w:p w14:paraId="6BF509DA" w14:textId="77777777" w:rsidR="00267CEA" w:rsidRPr="00E2688A" w:rsidRDefault="00267CEA" w:rsidP="00267CEA">
            <w:pPr>
              <w:jc w:val="center"/>
              <w:rPr>
                <w:color w:val="000000"/>
                <w:sz w:val="20"/>
                <w:szCs w:val="20"/>
              </w:rPr>
            </w:pPr>
            <w:r w:rsidRPr="00E2688A">
              <w:rPr>
                <w:color w:val="000000"/>
                <w:sz w:val="20"/>
                <w:szCs w:val="20"/>
              </w:rPr>
              <w:t>12,815</w:t>
            </w:r>
          </w:p>
        </w:tc>
      </w:tr>
      <w:tr w:rsidR="00267CEA" w:rsidRPr="00E2688A" w14:paraId="6AE7292D" w14:textId="77777777" w:rsidTr="00267CEA">
        <w:trPr>
          <w:trHeight w:val="283"/>
        </w:trPr>
        <w:tc>
          <w:tcPr>
            <w:tcW w:w="1098" w:type="pct"/>
            <w:vMerge/>
            <w:shd w:val="clear" w:color="auto" w:fill="auto"/>
            <w:vAlign w:val="center"/>
          </w:tcPr>
          <w:p w14:paraId="2321562F" w14:textId="77777777" w:rsidR="00267CEA" w:rsidRPr="00E2688A" w:rsidRDefault="00267CEA" w:rsidP="00267CEA">
            <w:pPr>
              <w:jc w:val="center"/>
              <w:rPr>
                <w:color w:val="000000"/>
                <w:sz w:val="20"/>
                <w:szCs w:val="20"/>
              </w:rPr>
            </w:pPr>
          </w:p>
        </w:tc>
        <w:tc>
          <w:tcPr>
            <w:tcW w:w="604" w:type="pct"/>
            <w:shd w:val="clear" w:color="auto" w:fill="auto"/>
            <w:vAlign w:val="center"/>
          </w:tcPr>
          <w:p w14:paraId="50F4147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3EC175A4" w14:textId="77777777" w:rsidR="00267CEA" w:rsidRPr="00E2688A" w:rsidRDefault="00267CEA" w:rsidP="00267CEA">
            <w:pPr>
              <w:jc w:val="center"/>
              <w:rPr>
                <w:color w:val="000000"/>
                <w:sz w:val="20"/>
                <w:szCs w:val="20"/>
              </w:rPr>
            </w:pPr>
            <w:r w:rsidRPr="00E2688A">
              <w:rPr>
                <w:color w:val="000000"/>
                <w:sz w:val="20"/>
                <w:szCs w:val="20"/>
              </w:rPr>
              <w:t>11,081</w:t>
            </w:r>
          </w:p>
        </w:tc>
        <w:tc>
          <w:tcPr>
            <w:tcW w:w="412" w:type="pct"/>
            <w:shd w:val="clear" w:color="auto" w:fill="auto"/>
            <w:noWrap/>
            <w:vAlign w:val="center"/>
          </w:tcPr>
          <w:p w14:paraId="1ECAE3B4" w14:textId="77777777" w:rsidR="00267CEA" w:rsidRPr="00E2688A" w:rsidRDefault="00267CEA" w:rsidP="00267CEA">
            <w:pPr>
              <w:jc w:val="center"/>
              <w:rPr>
                <w:color w:val="000000"/>
                <w:sz w:val="20"/>
                <w:szCs w:val="20"/>
              </w:rPr>
            </w:pPr>
            <w:r w:rsidRPr="00E2688A">
              <w:rPr>
                <w:color w:val="000000"/>
                <w:sz w:val="20"/>
                <w:szCs w:val="20"/>
              </w:rPr>
              <w:t>11,081</w:t>
            </w:r>
          </w:p>
        </w:tc>
        <w:tc>
          <w:tcPr>
            <w:tcW w:w="412" w:type="pct"/>
            <w:shd w:val="clear" w:color="auto" w:fill="auto"/>
            <w:noWrap/>
            <w:vAlign w:val="center"/>
          </w:tcPr>
          <w:p w14:paraId="688E4309" w14:textId="77777777" w:rsidR="00267CEA" w:rsidRPr="00E2688A" w:rsidRDefault="00267CEA" w:rsidP="00267CEA">
            <w:pPr>
              <w:jc w:val="center"/>
              <w:rPr>
                <w:color w:val="000000"/>
                <w:sz w:val="20"/>
                <w:szCs w:val="20"/>
              </w:rPr>
            </w:pPr>
            <w:r w:rsidRPr="00E2688A">
              <w:rPr>
                <w:color w:val="000000"/>
                <w:sz w:val="20"/>
                <w:szCs w:val="20"/>
              </w:rPr>
              <w:t>11,081</w:t>
            </w:r>
          </w:p>
        </w:tc>
        <w:tc>
          <w:tcPr>
            <w:tcW w:w="412" w:type="pct"/>
            <w:shd w:val="clear" w:color="auto" w:fill="auto"/>
            <w:noWrap/>
            <w:vAlign w:val="center"/>
          </w:tcPr>
          <w:p w14:paraId="34AE9786" w14:textId="77777777" w:rsidR="00267CEA" w:rsidRPr="00E2688A" w:rsidRDefault="00267CEA" w:rsidP="00267CEA">
            <w:pPr>
              <w:jc w:val="center"/>
              <w:rPr>
                <w:color w:val="000000"/>
                <w:sz w:val="20"/>
                <w:szCs w:val="20"/>
              </w:rPr>
            </w:pPr>
            <w:r w:rsidRPr="00E2688A">
              <w:rPr>
                <w:color w:val="000000"/>
                <w:sz w:val="20"/>
                <w:szCs w:val="20"/>
              </w:rPr>
              <w:t>11,081</w:t>
            </w:r>
          </w:p>
        </w:tc>
        <w:tc>
          <w:tcPr>
            <w:tcW w:w="412" w:type="pct"/>
            <w:shd w:val="clear" w:color="auto" w:fill="auto"/>
            <w:noWrap/>
            <w:vAlign w:val="center"/>
          </w:tcPr>
          <w:p w14:paraId="28F7AEB2" w14:textId="77777777" w:rsidR="00267CEA" w:rsidRPr="00E2688A" w:rsidRDefault="00267CEA" w:rsidP="00267CEA">
            <w:pPr>
              <w:jc w:val="center"/>
              <w:rPr>
                <w:color w:val="000000"/>
                <w:sz w:val="20"/>
                <w:szCs w:val="20"/>
              </w:rPr>
            </w:pPr>
            <w:r w:rsidRPr="00E2688A">
              <w:rPr>
                <w:color w:val="000000"/>
                <w:sz w:val="20"/>
                <w:szCs w:val="20"/>
              </w:rPr>
              <w:t>11,081</w:t>
            </w:r>
          </w:p>
        </w:tc>
        <w:tc>
          <w:tcPr>
            <w:tcW w:w="412" w:type="pct"/>
            <w:shd w:val="clear" w:color="auto" w:fill="auto"/>
            <w:noWrap/>
            <w:vAlign w:val="center"/>
          </w:tcPr>
          <w:p w14:paraId="40F5B34A" w14:textId="77777777" w:rsidR="00267CEA" w:rsidRPr="00E2688A" w:rsidRDefault="00267CEA" w:rsidP="00267CEA">
            <w:pPr>
              <w:jc w:val="center"/>
              <w:rPr>
                <w:color w:val="000000"/>
                <w:sz w:val="20"/>
                <w:szCs w:val="20"/>
              </w:rPr>
            </w:pPr>
            <w:r w:rsidRPr="00E2688A">
              <w:rPr>
                <w:color w:val="000000"/>
                <w:sz w:val="20"/>
                <w:szCs w:val="20"/>
              </w:rPr>
              <w:t>11,081</w:t>
            </w:r>
          </w:p>
        </w:tc>
        <w:tc>
          <w:tcPr>
            <w:tcW w:w="412" w:type="pct"/>
            <w:shd w:val="clear" w:color="auto" w:fill="auto"/>
            <w:noWrap/>
            <w:vAlign w:val="center"/>
          </w:tcPr>
          <w:p w14:paraId="2CEBE272" w14:textId="77777777" w:rsidR="00267CEA" w:rsidRPr="00E2688A" w:rsidRDefault="00267CEA" w:rsidP="00267CEA">
            <w:pPr>
              <w:jc w:val="center"/>
              <w:rPr>
                <w:color w:val="000000"/>
                <w:sz w:val="20"/>
                <w:szCs w:val="20"/>
              </w:rPr>
            </w:pPr>
            <w:r w:rsidRPr="00E2688A">
              <w:rPr>
                <w:color w:val="000000"/>
                <w:sz w:val="20"/>
                <w:szCs w:val="20"/>
              </w:rPr>
              <w:t>11,081</w:t>
            </w:r>
          </w:p>
        </w:tc>
        <w:tc>
          <w:tcPr>
            <w:tcW w:w="412" w:type="pct"/>
            <w:shd w:val="clear" w:color="auto" w:fill="auto"/>
            <w:noWrap/>
            <w:vAlign w:val="center"/>
          </w:tcPr>
          <w:p w14:paraId="705AEA9B" w14:textId="77777777" w:rsidR="00267CEA" w:rsidRPr="00E2688A" w:rsidRDefault="00267CEA" w:rsidP="00267CEA">
            <w:pPr>
              <w:jc w:val="center"/>
              <w:rPr>
                <w:color w:val="000000"/>
                <w:sz w:val="20"/>
                <w:szCs w:val="20"/>
              </w:rPr>
            </w:pPr>
            <w:r w:rsidRPr="00E2688A">
              <w:rPr>
                <w:color w:val="000000"/>
                <w:sz w:val="20"/>
                <w:szCs w:val="20"/>
              </w:rPr>
              <w:t>11,081</w:t>
            </w:r>
          </w:p>
        </w:tc>
      </w:tr>
      <w:tr w:rsidR="00267CEA" w:rsidRPr="00E2688A" w14:paraId="2174CCEA" w14:textId="77777777" w:rsidTr="00267CEA">
        <w:trPr>
          <w:trHeight w:val="283"/>
        </w:trPr>
        <w:tc>
          <w:tcPr>
            <w:tcW w:w="1098" w:type="pct"/>
            <w:vMerge/>
            <w:shd w:val="clear" w:color="auto" w:fill="auto"/>
            <w:vAlign w:val="center"/>
          </w:tcPr>
          <w:p w14:paraId="4123A0B4" w14:textId="77777777" w:rsidR="00267CEA" w:rsidRPr="00E2688A" w:rsidRDefault="00267CEA" w:rsidP="00267CEA">
            <w:pPr>
              <w:jc w:val="center"/>
              <w:rPr>
                <w:color w:val="000000"/>
                <w:sz w:val="20"/>
                <w:szCs w:val="20"/>
              </w:rPr>
            </w:pPr>
          </w:p>
        </w:tc>
        <w:tc>
          <w:tcPr>
            <w:tcW w:w="604" w:type="pct"/>
            <w:shd w:val="clear" w:color="auto" w:fill="auto"/>
            <w:vAlign w:val="center"/>
          </w:tcPr>
          <w:p w14:paraId="0ED8EEE3"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3351379C" w14:textId="77777777" w:rsidR="00267CEA" w:rsidRPr="00E2688A" w:rsidRDefault="00267CEA" w:rsidP="00267CEA">
            <w:pPr>
              <w:jc w:val="center"/>
              <w:rPr>
                <w:color w:val="000000"/>
                <w:sz w:val="20"/>
                <w:szCs w:val="20"/>
              </w:rPr>
            </w:pPr>
            <w:r w:rsidRPr="00E2688A">
              <w:rPr>
                <w:color w:val="000000"/>
                <w:sz w:val="20"/>
                <w:szCs w:val="20"/>
              </w:rPr>
              <w:t>1,733</w:t>
            </w:r>
          </w:p>
        </w:tc>
        <w:tc>
          <w:tcPr>
            <w:tcW w:w="412" w:type="pct"/>
            <w:shd w:val="clear" w:color="auto" w:fill="auto"/>
            <w:noWrap/>
            <w:vAlign w:val="center"/>
          </w:tcPr>
          <w:p w14:paraId="4DCF178A" w14:textId="77777777" w:rsidR="00267CEA" w:rsidRPr="00E2688A" w:rsidRDefault="00267CEA" w:rsidP="00267CEA">
            <w:pPr>
              <w:jc w:val="center"/>
              <w:rPr>
                <w:color w:val="000000"/>
                <w:sz w:val="20"/>
                <w:szCs w:val="20"/>
              </w:rPr>
            </w:pPr>
            <w:r w:rsidRPr="00E2688A">
              <w:rPr>
                <w:color w:val="000000"/>
                <w:sz w:val="20"/>
                <w:szCs w:val="20"/>
              </w:rPr>
              <w:t>1,733</w:t>
            </w:r>
          </w:p>
        </w:tc>
        <w:tc>
          <w:tcPr>
            <w:tcW w:w="412" w:type="pct"/>
            <w:shd w:val="clear" w:color="auto" w:fill="auto"/>
            <w:noWrap/>
            <w:vAlign w:val="center"/>
          </w:tcPr>
          <w:p w14:paraId="1CC6E7FF" w14:textId="77777777" w:rsidR="00267CEA" w:rsidRPr="00E2688A" w:rsidRDefault="00267CEA" w:rsidP="00267CEA">
            <w:pPr>
              <w:jc w:val="center"/>
              <w:rPr>
                <w:color w:val="000000"/>
                <w:sz w:val="20"/>
                <w:szCs w:val="20"/>
              </w:rPr>
            </w:pPr>
            <w:r w:rsidRPr="00E2688A">
              <w:rPr>
                <w:color w:val="000000"/>
                <w:sz w:val="20"/>
                <w:szCs w:val="20"/>
              </w:rPr>
              <w:t>1,733</w:t>
            </w:r>
          </w:p>
        </w:tc>
        <w:tc>
          <w:tcPr>
            <w:tcW w:w="412" w:type="pct"/>
            <w:shd w:val="clear" w:color="auto" w:fill="auto"/>
            <w:noWrap/>
            <w:vAlign w:val="center"/>
          </w:tcPr>
          <w:p w14:paraId="15BED378" w14:textId="77777777" w:rsidR="00267CEA" w:rsidRPr="00E2688A" w:rsidRDefault="00267CEA" w:rsidP="00267CEA">
            <w:pPr>
              <w:jc w:val="center"/>
              <w:rPr>
                <w:color w:val="000000"/>
                <w:sz w:val="20"/>
                <w:szCs w:val="20"/>
              </w:rPr>
            </w:pPr>
            <w:r w:rsidRPr="00E2688A">
              <w:rPr>
                <w:color w:val="000000"/>
                <w:sz w:val="20"/>
                <w:szCs w:val="20"/>
              </w:rPr>
              <w:t>1,733</w:t>
            </w:r>
          </w:p>
        </w:tc>
        <w:tc>
          <w:tcPr>
            <w:tcW w:w="412" w:type="pct"/>
            <w:shd w:val="clear" w:color="auto" w:fill="auto"/>
            <w:noWrap/>
            <w:vAlign w:val="center"/>
          </w:tcPr>
          <w:p w14:paraId="54C34E0D" w14:textId="77777777" w:rsidR="00267CEA" w:rsidRPr="00E2688A" w:rsidRDefault="00267CEA" w:rsidP="00267CEA">
            <w:pPr>
              <w:jc w:val="center"/>
              <w:rPr>
                <w:color w:val="000000"/>
                <w:sz w:val="20"/>
                <w:szCs w:val="20"/>
              </w:rPr>
            </w:pPr>
            <w:r w:rsidRPr="00E2688A">
              <w:rPr>
                <w:color w:val="000000"/>
                <w:sz w:val="20"/>
                <w:szCs w:val="20"/>
              </w:rPr>
              <w:t>1,733</w:t>
            </w:r>
          </w:p>
        </w:tc>
        <w:tc>
          <w:tcPr>
            <w:tcW w:w="412" w:type="pct"/>
            <w:shd w:val="clear" w:color="auto" w:fill="auto"/>
            <w:noWrap/>
            <w:vAlign w:val="center"/>
          </w:tcPr>
          <w:p w14:paraId="6396300C" w14:textId="77777777" w:rsidR="00267CEA" w:rsidRPr="00E2688A" w:rsidRDefault="00267CEA" w:rsidP="00267CEA">
            <w:pPr>
              <w:jc w:val="center"/>
              <w:rPr>
                <w:color w:val="000000"/>
                <w:sz w:val="20"/>
                <w:szCs w:val="20"/>
              </w:rPr>
            </w:pPr>
            <w:r w:rsidRPr="00E2688A">
              <w:rPr>
                <w:color w:val="000000"/>
                <w:sz w:val="20"/>
                <w:szCs w:val="20"/>
              </w:rPr>
              <w:t>1,733</w:t>
            </w:r>
          </w:p>
        </w:tc>
        <w:tc>
          <w:tcPr>
            <w:tcW w:w="412" w:type="pct"/>
            <w:shd w:val="clear" w:color="auto" w:fill="auto"/>
            <w:noWrap/>
            <w:vAlign w:val="center"/>
          </w:tcPr>
          <w:p w14:paraId="13BE28B5" w14:textId="77777777" w:rsidR="00267CEA" w:rsidRPr="00E2688A" w:rsidRDefault="00267CEA" w:rsidP="00267CEA">
            <w:pPr>
              <w:jc w:val="center"/>
              <w:rPr>
                <w:color w:val="000000"/>
                <w:sz w:val="20"/>
                <w:szCs w:val="20"/>
              </w:rPr>
            </w:pPr>
            <w:r w:rsidRPr="00E2688A">
              <w:rPr>
                <w:color w:val="000000"/>
                <w:sz w:val="20"/>
                <w:szCs w:val="20"/>
              </w:rPr>
              <w:t>1,733</w:t>
            </w:r>
          </w:p>
        </w:tc>
        <w:tc>
          <w:tcPr>
            <w:tcW w:w="412" w:type="pct"/>
            <w:shd w:val="clear" w:color="auto" w:fill="auto"/>
            <w:noWrap/>
            <w:vAlign w:val="center"/>
          </w:tcPr>
          <w:p w14:paraId="012C7443" w14:textId="77777777" w:rsidR="00267CEA" w:rsidRPr="00E2688A" w:rsidRDefault="00267CEA" w:rsidP="00267CEA">
            <w:pPr>
              <w:jc w:val="center"/>
              <w:rPr>
                <w:color w:val="000000"/>
                <w:sz w:val="20"/>
                <w:szCs w:val="20"/>
              </w:rPr>
            </w:pPr>
            <w:r w:rsidRPr="00E2688A">
              <w:rPr>
                <w:color w:val="000000"/>
                <w:sz w:val="20"/>
                <w:szCs w:val="20"/>
              </w:rPr>
              <w:t>1,733</w:t>
            </w:r>
          </w:p>
        </w:tc>
      </w:tr>
      <w:tr w:rsidR="00267CEA" w:rsidRPr="00E2688A" w14:paraId="6DB07B79" w14:textId="77777777" w:rsidTr="00267CEA">
        <w:trPr>
          <w:trHeight w:val="283"/>
        </w:trPr>
        <w:tc>
          <w:tcPr>
            <w:tcW w:w="1098" w:type="pct"/>
            <w:vMerge w:val="restart"/>
            <w:shd w:val="clear" w:color="auto" w:fill="auto"/>
            <w:vAlign w:val="center"/>
          </w:tcPr>
          <w:p w14:paraId="18E5E4AF" w14:textId="77777777" w:rsidR="00267CEA" w:rsidRPr="00E2688A" w:rsidRDefault="00267CEA" w:rsidP="00267CEA">
            <w:pPr>
              <w:jc w:val="center"/>
              <w:rPr>
                <w:color w:val="000000"/>
                <w:sz w:val="20"/>
                <w:szCs w:val="20"/>
              </w:rPr>
            </w:pPr>
            <w:r w:rsidRPr="00E2688A">
              <w:rPr>
                <w:color w:val="000000"/>
                <w:sz w:val="20"/>
                <w:szCs w:val="20"/>
              </w:rPr>
              <w:t>47:07:0722001:563</w:t>
            </w:r>
          </w:p>
        </w:tc>
        <w:tc>
          <w:tcPr>
            <w:tcW w:w="604" w:type="pct"/>
            <w:shd w:val="clear" w:color="auto" w:fill="auto"/>
            <w:vAlign w:val="center"/>
          </w:tcPr>
          <w:p w14:paraId="4682CAFA"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22B1C04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182987A2"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0C451BA9" w14:textId="77777777" w:rsidR="00267CEA" w:rsidRPr="00E2688A" w:rsidRDefault="00267CEA" w:rsidP="00267CEA">
            <w:pPr>
              <w:jc w:val="center"/>
              <w:rPr>
                <w:color w:val="000000"/>
                <w:sz w:val="20"/>
                <w:szCs w:val="20"/>
              </w:rPr>
            </w:pPr>
            <w:r w:rsidRPr="00E2688A">
              <w:rPr>
                <w:color w:val="000000"/>
                <w:sz w:val="20"/>
                <w:szCs w:val="20"/>
              </w:rPr>
              <w:t>2,476</w:t>
            </w:r>
          </w:p>
        </w:tc>
        <w:tc>
          <w:tcPr>
            <w:tcW w:w="412" w:type="pct"/>
            <w:shd w:val="clear" w:color="auto" w:fill="auto"/>
            <w:noWrap/>
            <w:vAlign w:val="center"/>
          </w:tcPr>
          <w:p w14:paraId="5242D2A6" w14:textId="77777777" w:rsidR="00267CEA" w:rsidRPr="00E2688A" w:rsidRDefault="00267CEA" w:rsidP="00267CEA">
            <w:pPr>
              <w:jc w:val="center"/>
              <w:rPr>
                <w:color w:val="000000"/>
                <w:sz w:val="20"/>
                <w:szCs w:val="20"/>
              </w:rPr>
            </w:pPr>
            <w:r w:rsidRPr="00E2688A">
              <w:rPr>
                <w:color w:val="000000"/>
                <w:sz w:val="20"/>
                <w:szCs w:val="20"/>
              </w:rPr>
              <w:t>2,476</w:t>
            </w:r>
          </w:p>
        </w:tc>
        <w:tc>
          <w:tcPr>
            <w:tcW w:w="412" w:type="pct"/>
            <w:shd w:val="clear" w:color="auto" w:fill="auto"/>
            <w:noWrap/>
            <w:vAlign w:val="center"/>
          </w:tcPr>
          <w:p w14:paraId="6898033E" w14:textId="77777777" w:rsidR="00267CEA" w:rsidRPr="00E2688A" w:rsidRDefault="00267CEA" w:rsidP="00267CEA">
            <w:pPr>
              <w:jc w:val="center"/>
              <w:rPr>
                <w:color w:val="000000"/>
                <w:sz w:val="20"/>
                <w:szCs w:val="20"/>
              </w:rPr>
            </w:pPr>
            <w:r w:rsidRPr="00E2688A">
              <w:rPr>
                <w:color w:val="000000"/>
                <w:sz w:val="20"/>
                <w:szCs w:val="20"/>
              </w:rPr>
              <w:t>2,476</w:t>
            </w:r>
          </w:p>
        </w:tc>
        <w:tc>
          <w:tcPr>
            <w:tcW w:w="412" w:type="pct"/>
            <w:shd w:val="clear" w:color="auto" w:fill="auto"/>
            <w:noWrap/>
            <w:vAlign w:val="center"/>
          </w:tcPr>
          <w:p w14:paraId="2AC152AB" w14:textId="77777777" w:rsidR="00267CEA" w:rsidRPr="00E2688A" w:rsidRDefault="00267CEA" w:rsidP="00267CEA">
            <w:pPr>
              <w:jc w:val="center"/>
              <w:rPr>
                <w:color w:val="000000"/>
                <w:sz w:val="20"/>
                <w:szCs w:val="20"/>
              </w:rPr>
            </w:pPr>
            <w:r w:rsidRPr="00E2688A">
              <w:rPr>
                <w:color w:val="000000"/>
                <w:sz w:val="20"/>
                <w:szCs w:val="20"/>
              </w:rPr>
              <w:t>2,476</w:t>
            </w:r>
          </w:p>
        </w:tc>
        <w:tc>
          <w:tcPr>
            <w:tcW w:w="412" w:type="pct"/>
            <w:shd w:val="clear" w:color="auto" w:fill="auto"/>
            <w:noWrap/>
            <w:vAlign w:val="center"/>
          </w:tcPr>
          <w:p w14:paraId="558D283C" w14:textId="77777777" w:rsidR="00267CEA" w:rsidRPr="00E2688A" w:rsidRDefault="00267CEA" w:rsidP="00267CEA">
            <w:pPr>
              <w:jc w:val="center"/>
              <w:rPr>
                <w:color w:val="000000"/>
                <w:sz w:val="20"/>
                <w:szCs w:val="20"/>
              </w:rPr>
            </w:pPr>
            <w:r w:rsidRPr="00E2688A">
              <w:rPr>
                <w:color w:val="000000"/>
                <w:sz w:val="20"/>
                <w:szCs w:val="20"/>
              </w:rPr>
              <w:t>2,476</w:t>
            </w:r>
          </w:p>
        </w:tc>
        <w:tc>
          <w:tcPr>
            <w:tcW w:w="412" w:type="pct"/>
            <w:shd w:val="clear" w:color="auto" w:fill="auto"/>
            <w:noWrap/>
            <w:vAlign w:val="center"/>
          </w:tcPr>
          <w:p w14:paraId="234D75E4" w14:textId="77777777" w:rsidR="00267CEA" w:rsidRPr="00E2688A" w:rsidRDefault="00267CEA" w:rsidP="00267CEA">
            <w:pPr>
              <w:jc w:val="center"/>
              <w:rPr>
                <w:color w:val="000000"/>
                <w:sz w:val="20"/>
                <w:szCs w:val="20"/>
              </w:rPr>
            </w:pPr>
            <w:r w:rsidRPr="00E2688A">
              <w:rPr>
                <w:color w:val="000000"/>
                <w:sz w:val="20"/>
                <w:szCs w:val="20"/>
              </w:rPr>
              <w:t>2,476</w:t>
            </w:r>
          </w:p>
        </w:tc>
      </w:tr>
      <w:tr w:rsidR="00267CEA" w:rsidRPr="00E2688A" w14:paraId="70778BDD" w14:textId="77777777" w:rsidTr="00267CEA">
        <w:trPr>
          <w:trHeight w:val="283"/>
        </w:trPr>
        <w:tc>
          <w:tcPr>
            <w:tcW w:w="1098" w:type="pct"/>
            <w:vMerge/>
            <w:shd w:val="clear" w:color="auto" w:fill="auto"/>
            <w:vAlign w:val="center"/>
          </w:tcPr>
          <w:p w14:paraId="267DD462" w14:textId="77777777" w:rsidR="00267CEA" w:rsidRPr="00E2688A" w:rsidRDefault="00267CEA" w:rsidP="00267CEA">
            <w:pPr>
              <w:rPr>
                <w:color w:val="000000"/>
                <w:sz w:val="20"/>
                <w:szCs w:val="20"/>
              </w:rPr>
            </w:pPr>
          </w:p>
        </w:tc>
        <w:tc>
          <w:tcPr>
            <w:tcW w:w="604" w:type="pct"/>
            <w:shd w:val="clear" w:color="auto" w:fill="auto"/>
            <w:vAlign w:val="center"/>
          </w:tcPr>
          <w:p w14:paraId="44497E28"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5279941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1D33A5E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61705D71" w14:textId="77777777" w:rsidR="00267CEA" w:rsidRPr="00E2688A" w:rsidRDefault="00267CEA" w:rsidP="00267CEA">
            <w:pPr>
              <w:jc w:val="center"/>
              <w:rPr>
                <w:color w:val="000000"/>
                <w:sz w:val="20"/>
                <w:szCs w:val="20"/>
              </w:rPr>
            </w:pPr>
            <w:r w:rsidRPr="00E2688A">
              <w:rPr>
                <w:color w:val="000000"/>
                <w:sz w:val="20"/>
                <w:szCs w:val="20"/>
              </w:rPr>
              <w:t>2,476</w:t>
            </w:r>
          </w:p>
        </w:tc>
        <w:tc>
          <w:tcPr>
            <w:tcW w:w="412" w:type="pct"/>
            <w:shd w:val="clear" w:color="auto" w:fill="auto"/>
            <w:noWrap/>
            <w:vAlign w:val="center"/>
          </w:tcPr>
          <w:p w14:paraId="2EBD9FAE" w14:textId="77777777" w:rsidR="00267CEA" w:rsidRPr="00E2688A" w:rsidRDefault="00267CEA" w:rsidP="00267CEA">
            <w:pPr>
              <w:jc w:val="center"/>
              <w:rPr>
                <w:color w:val="000000"/>
                <w:sz w:val="20"/>
                <w:szCs w:val="20"/>
              </w:rPr>
            </w:pPr>
            <w:r w:rsidRPr="00E2688A">
              <w:rPr>
                <w:color w:val="000000"/>
                <w:sz w:val="20"/>
                <w:szCs w:val="20"/>
              </w:rPr>
              <w:t>2,476</w:t>
            </w:r>
          </w:p>
        </w:tc>
        <w:tc>
          <w:tcPr>
            <w:tcW w:w="412" w:type="pct"/>
            <w:shd w:val="clear" w:color="auto" w:fill="auto"/>
            <w:noWrap/>
            <w:vAlign w:val="center"/>
          </w:tcPr>
          <w:p w14:paraId="3BA391B4" w14:textId="77777777" w:rsidR="00267CEA" w:rsidRPr="00E2688A" w:rsidRDefault="00267CEA" w:rsidP="00267CEA">
            <w:pPr>
              <w:jc w:val="center"/>
              <w:rPr>
                <w:color w:val="000000"/>
                <w:sz w:val="20"/>
                <w:szCs w:val="20"/>
              </w:rPr>
            </w:pPr>
            <w:r w:rsidRPr="00E2688A">
              <w:rPr>
                <w:color w:val="000000"/>
                <w:sz w:val="20"/>
                <w:szCs w:val="20"/>
              </w:rPr>
              <w:t>2,476</w:t>
            </w:r>
          </w:p>
        </w:tc>
        <w:tc>
          <w:tcPr>
            <w:tcW w:w="412" w:type="pct"/>
            <w:shd w:val="clear" w:color="auto" w:fill="auto"/>
            <w:noWrap/>
            <w:vAlign w:val="center"/>
          </w:tcPr>
          <w:p w14:paraId="0D1988C6" w14:textId="77777777" w:rsidR="00267CEA" w:rsidRPr="00E2688A" w:rsidRDefault="00267CEA" w:rsidP="00267CEA">
            <w:pPr>
              <w:jc w:val="center"/>
              <w:rPr>
                <w:color w:val="000000"/>
                <w:sz w:val="20"/>
                <w:szCs w:val="20"/>
              </w:rPr>
            </w:pPr>
            <w:r w:rsidRPr="00E2688A">
              <w:rPr>
                <w:color w:val="000000"/>
                <w:sz w:val="20"/>
                <w:szCs w:val="20"/>
              </w:rPr>
              <w:t>2,476</w:t>
            </w:r>
          </w:p>
        </w:tc>
        <w:tc>
          <w:tcPr>
            <w:tcW w:w="412" w:type="pct"/>
            <w:shd w:val="clear" w:color="auto" w:fill="auto"/>
            <w:noWrap/>
            <w:vAlign w:val="center"/>
          </w:tcPr>
          <w:p w14:paraId="27A0DA5D" w14:textId="77777777" w:rsidR="00267CEA" w:rsidRPr="00E2688A" w:rsidRDefault="00267CEA" w:rsidP="00267CEA">
            <w:pPr>
              <w:jc w:val="center"/>
              <w:rPr>
                <w:color w:val="000000"/>
                <w:sz w:val="20"/>
                <w:szCs w:val="20"/>
              </w:rPr>
            </w:pPr>
            <w:r w:rsidRPr="00E2688A">
              <w:rPr>
                <w:color w:val="000000"/>
                <w:sz w:val="20"/>
                <w:szCs w:val="20"/>
              </w:rPr>
              <w:t>2,476</w:t>
            </w:r>
          </w:p>
        </w:tc>
        <w:tc>
          <w:tcPr>
            <w:tcW w:w="412" w:type="pct"/>
            <w:shd w:val="clear" w:color="auto" w:fill="auto"/>
            <w:noWrap/>
            <w:vAlign w:val="center"/>
          </w:tcPr>
          <w:p w14:paraId="60E5F1BB" w14:textId="77777777" w:rsidR="00267CEA" w:rsidRPr="00E2688A" w:rsidRDefault="00267CEA" w:rsidP="00267CEA">
            <w:pPr>
              <w:jc w:val="center"/>
              <w:rPr>
                <w:color w:val="000000"/>
                <w:sz w:val="20"/>
                <w:szCs w:val="20"/>
              </w:rPr>
            </w:pPr>
            <w:r w:rsidRPr="00E2688A">
              <w:rPr>
                <w:color w:val="000000"/>
                <w:sz w:val="20"/>
                <w:szCs w:val="20"/>
              </w:rPr>
              <w:t>2,476</w:t>
            </w:r>
          </w:p>
        </w:tc>
      </w:tr>
      <w:tr w:rsidR="00267CEA" w:rsidRPr="00E2688A" w14:paraId="4A00A700" w14:textId="77777777" w:rsidTr="00267CEA">
        <w:trPr>
          <w:trHeight w:val="283"/>
        </w:trPr>
        <w:tc>
          <w:tcPr>
            <w:tcW w:w="1098" w:type="pct"/>
            <w:vMerge/>
            <w:shd w:val="clear" w:color="auto" w:fill="auto"/>
            <w:vAlign w:val="center"/>
          </w:tcPr>
          <w:p w14:paraId="353DA3EF" w14:textId="77777777" w:rsidR="00267CEA" w:rsidRPr="00E2688A" w:rsidRDefault="00267CEA" w:rsidP="00267CEA">
            <w:pPr>
              <w:rPr>
                <w:color w:val="000000"/>
                <w:sz w:val="20"/>
                <w:szCs w:val="20"/>
              </w:rPr>
            </w:pPr>
          </w:p>
        </w:tc>
        <w:tc>
          <w:tcPr>
            <w:tcW w:w="604" w:type="pct"/>
            <w:shd w:val="clear" w:color="auto" w:fill="auto"/>
            <w:vAlign w:val="center"/>
          </w:tcPr>
          <w:p w14:paraId="18C6CB0A"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1D67EF7D"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375B525F"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4573D6AF"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07FFDF0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7E1CC9A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3170833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446627A6"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1E0BE944" w14:textId="77777777" w:rsidR="00267CEA" w:rsidRPr="00E2688A" w:rsidRDefault="00267CEA" w:rsidP="00267CEA">
            <w:pPr>
              <w:jc w:val="center"/>
              <w:rPr>
                <w:color w:val="000000"/>
                <w:sz w:val="20"/>
                <w:szCs w:val="20"/>
              </w:rPr>
            </w:pPr>
            <w:r w:rsidRPr="00E2688A">
              <w:rPr>
                <w:color w:val="000000"/>
                <w:sz w:val="20"/>
                <w:szCs w:val="20"/>
              </w:rPr>
              <w:t>0,000</w:t>
            </w:r>
          </w:p>
        </w:tc>
      </w:tr>
      <w:tr w:rsidR="00267CEA" w:rsidRPr="00E2688A" w14:paraId="499E1D46" w14:textId="77777777" w:rsidTr="00267CEA">
        <w:trPr>
          <w:trHeight w:val="283"/>
        </w:trPr>
        <w:tc>
          <w:tcPr>
            <w:tcW w:w="1098" w:type="pct"/>
            <w:vMerge w:val="restart"/>
            <w:shd w:val="clear" w:color="auto" w:fill="auto"/>
            <w:vAlign w:val="center"/>
          </w:tcPr>
          <w:p w14:paraId="161387EA" w14:textId="77777777" w:rsidR="00267CEA" w:rsidRPr="00E2688A" w:rsidRDefault="00267CEA" w:rsidP="00267CEA">
            <w:pPr>
              <w:jc w:val="center"/>
              <w:rPr>
                <w:color w:val="000000"/>
                <w:sz w:val="20"/>
                <w:szCs w:val="20"/>
              </w:rPr>
            </w:pPr>
            <w:r w:rsidRPr="00E2688A">
              <w:rPr>
                <w:color w:val="000000"/>
                <w:sz w:val="18"/>
                <w:szCs w:val="18"/>
              </w:rPr>
              <w:t>47:07:0711004:234, 47:07:0711004:69</w:t>
            </w:r>
          </w:p>
        </w:tc>
        <w:tc>
          <w:tcPr>
            <w:tcW w:w="604" w:type="pct"/>
            <w:shd w:val="clear" w:color="auto" w:fill="auto"/>
            <w:vAlign w:val="center"/>
          </w:tcPr>
          <w:p w14:paraId="0651D87B"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0CEA8A3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1CC4A41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3ED8C15B" w14:textId="77777777" w:rsidR="00267CEA" w:rsidRPr="00E2688A" w:rsidRDefault="00267CEA" w:rsidP="00267CEA">
            <w:pPr>
              <w:jc w:val="center"/>
              <w:rPr>
                <w:color w:val="000000"/>
                <w:sz w:val="20"/>
                <w:szCs w:val="20"/>
              </w:rPr>
            </w:pPr>
            <w:r w:rsidRPr="00E2688A">
              <w:rPr>
                <w:color w:val="000000"/>
                <w:sz w:val="20"/>
                <w:szCs w:val="20"/>
              </w:rPr>
              <w:t>13,833</w:t>
            </w:r>
          </w:p>
        </w:tc>
        <w:tc>
          <w:tcPr>
            <w:tcW w:w="412" w:type="pct"/>
            <w:shd w:val="clear" w:color="auto" w:fill="auto"/>
            <w:noWrap/>
            <w:vAlign w:val="center"/>
          </w:tcPr>
          <w:p w14:paraId="1C7E8B37" w14:textId="77777777" w:rsidR="00267CEA" w:rsidRPr="00E2688A" w:rsidRDefault="00267CEA" w:rsidP="00267CEA">
            <w:pPr>
              <w:jc w:val="center"/>
              <w:rPr>
                <w:color w:val="000000"/>
                <w:sz w:val="20"/>
                <w:szCs w:val="20"/>
              </w:rPr>
            </w:pPr>
            <w:r w:rsidRPr="00E2688A">
              <w:rPr>
                <w:color w:val="000000"/>
                <w:sz w:val="20"/>
                <w:szCs w:val="20"/>
              </w:rPr>
              <w:t>27,667</w:t>
            </w:r>
          </w:p>
        </w:tc>
        <w:tc>
          <w:tcPr>
            <w:tcW w:w="412" w:type="pct"/>
            <w:shd w:val="clear" w:color="auto" w:fill="auto"/>
            <w:noWrap/>
            <w:vAlign w:val="center"/>
          </w:tcPr>
          <w:p w14:paraId="3DAF7793" w14:textId="77777777" w:rsidR="00267CEA" w:rsidRPr="00E2688A" w:rsidRDefault="00267CEA" w:rsidP="00267CEA">
            <w:pPr>
              <w:jc w:val="center"/>
              <w:rPr>
                <w:color w:val="000000"/>
                <w:sz w:val="20"/>
                <w:szCs w:val="20"/>
              </w:rPr>
            </w:pPr>
            <w:r w:rsidRPr="00E2688A">
              <w:rPr>
                <w:color w:val="000000"/>
                <w:sz w:val="20"/>
                <w:szCs w:val="20"/>
              </w:rPr>
              <w:t>41,500</w:t>
            </w:r>
          </w:p>
        </w:tc>
        <w:tc>
          <w:tcPr>
            <w:tcW w:w="412" w:type="pct"/>
            <w:shd w:val="clear" w:color="auto" w:fill="auto"/>
            <w:noWrap/>
            <w:vAlign w:val="center"/>
          </w:tcPr>
          <w:p w14:paraId="0F8B1DE5" w14:textId="77777777" w:rsidR="00267CEA" w:rsidRPr="00E2688A" w:rsidRDefault="00267CEA" w:rsidP="00267CEA">
            <w:pPr>
              <w:jc w:val="center"/>
              <w:rPr>
                <w:color w:val="000000"/>
                <w:sz w:val="20"/>
                <w:szCs w:val="20"/>
              </w:rPr>
            </w:pPr>
            <w:r w:rsidRPr="00E2688A">
              <w:rPr>
                <w:color w:val="000000"/>
                <w:sz w:val="20"/>
                <w:szCs w:val="20"/>
              </w:rPr>
              <w:t>41,500</w:t>
            </w:r>
          </w:p>
        </w:tc>
        <w:tc>
          <w:tcPr>
            <w:tcW w:w="412" w:type="pct"/>
            <w:shd w:val="clear" w:color="auto" w:fill="auto"/>
            <w:noWrap/>
            <w:vAlign w:val="center"/>
          </w:tcPr>
          <w:p w14:paraId="67068559" w14:textId="77777777" w:rsidR="00267CEA" w:rsidRPr="00E2688A" w:rsidRDefault="00267CEA" w:rsidP="00267CEA">
            <w:pPr>
              <w:jc w:val="center"/>
              <w:rPr>
                <w:color w:val="000000"/>
                <w:sz w:val="20"/>
                <w:szCs w:val="20"/>
              </w:rPr>
            </w:pPr>
            <w:r w:rsidRPr="00E2688A">
              <w:rPr>
                <w:color w:val="000000"/>
                <w:sz w:val="20"/>
                <w:szCs w:val="20"/>
              </w:rPr>
              <w:t>41,500</w:t>
            </w:r>
          </w:p>
        </w:tc>
        <w:tc>
          <w:tcPr>
            <w:tcW w:w="412" w:type="pct"/>
            <w:shd w:val="clear" w:color="auto" w:fill="auto"/>
            <w:noWrap/>
            <w:vAlign w:val="center"/>
          </w:tcPr>
          <w:p w14:paraId="00369927" w14:textId="77777777" w:rsidR="00267CEA" w:rsidRPr="00E2688A" w:rsidRDefault="00267CEA" w:rsidP="00267CEA">
            <w:pPr>
              <w:jc w:val="center"/>
              <w:rPr>
                <w:color w:val="000000"/>
                <w:sz w:val="20"/>
                <w:szCs w:val="20"/>
              </w:rPr>
            </w:pPr>
            <w:r w:rsidRPr="00E2688A">
              <w:rPr>
                <w:color w:val="000000"/>
                <w:sz w:val="20"/>
                <w:szCs w:val="20"/>
              </w:rPr>
              <w:t>41,500</w:t>
            </w:r>
          </w:p>
        </w:tc>
      </w:tr>
      <w:tr w:rsidR="00267CEA" w:rsidRPr="00E2688A" w14:paraId="005855B5" w14:textId="77777777" w:rsidTr="00267CEA">
        <w:trPr>
          <w:trHeight w:val="283"/>
        </w:trPr>
        <w:tc>
          <w:tcPr>
            <w:tcW w:w="1098" w:type="pct"/>
            <w:vMerge/>
            <w:shd w:val="clear" w:color="auto" w:fill="auto"/>
            <w:vAlign w:val="center"/>
          </w:tcPr>
          <w:p w14:paraId="51D5D16F" w14:textId="77777777" w:rsidR="00267CEA" w:rsidRPr="00E2688A" w:rsidRDefault="00267CEA" w:rsidP="00267CEA">
            <w:pPr>
              <w:jc w:val="center"/>
              <w:rPr>
                <w:color w:val="000000"/>
                <w:sz w:val="20"/>
                <w:szCs w:val="20"/>
              </w:rPr>
            </w:pPr>
          </w:p>
        </w:tc>
        <w:tc>
          <w:tcPr>
            <w:tcW w:w="604" w:type="pct"/>
            <w:shd w:val="clear" w:color="auto" w:fill="auto"/>
            <w:vAlign w:val="center"/>
          </w:tcPr>
          <w:p w14:paraId="12D070BC"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618194D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4338E7CF"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7921BDE6" w14:textId="77777777" w:rsidR="00267CEA" w:rsidRPr="00E2688A" w:rsidRDefault="00267CEA" w:rsidP="00267CEA">
            <w:pPr>
              <w:jc w:val="center"/>
              <w:rPr>
                <w:color w:val="000000"/>
                <w:sz w:val="20"/>
                <w:szCs w:val="20"/>
              </w:rPr>
            </w:pPr>
            <w:r w:rsidRPr="00E2688A">
              <w:rPr>
                <w:color w:val="000000"/>
                <w:sz w:val="20"/>
                <w:szCs w:val="20"/>
              </w:rPr>
              <w:t>9,683</w:t>
            </w:r>
          </w:p>
        </w:tc>
        <w:tc>
          <w:tcPr>
            <w:tcW w:w="412" w:type="pct"/>
            <w:shd w:val="clear" w:color="auto" w:fill="auto"/>
            <w:noWrap/>
            <w:vAlign w:val="center"/>
          </w:tcPr>
          <w:p w14:paraId="1E7F0842" w14:textId="77777777" w:rsidR="00267CEA" w:rsidRPr="00E2688A" w:rsidRDefault="00267CEA" w:rsidP="00267CEA">
            <w:pPr>
              <w:jc w:val="center"/>
              <w:rPr>
                <w:color w:val="000000"/>
                <w:sz w:val="20"/>
                <w:szCs w:val="20"/>
              </w:rPr>
            </w:pPr>
            <w:r w:rsidRPr="00E2688A">
              <w:rPr>
                <w:color w:val="000000"/>
                <w:sz w:val="20"/>
                <w:szCs w:val="20"/>
              </w:rPr>
              <w:t>19,367</w:t>
            </w:r>
          </w:p>
        </w:tc>
        <w:tc>
          <w:tcPr>
            <w:tcW w:w="412" w:type="pct"/>
            <w:shd w:val="clear" w:color="auto" w:fill="auto"/>
            <w:noWrap/>
            <w:vAlign w:val="center"/>
          </w:tcPr>
          <w:p w14:paraId="0A6C8E71" w14:textId="77777777" w:rsidR="00267CEA" w:rsidRPr="00E2688A" w:rsidRDefault="00267CEA" w:rsidP="00267CEA">
            <w:pPr>
              <w:jc w:val="center"/>
              <w:rPr>
                <w:color w:val="000000"/>
                <w:sz w:val="20"/>
                <w:szCs w:val="20"/>
              </w:rPr>
            </w:pPr>
            <w:r w:rsidRPr="00E2688A">
              <w:rPr>
                <w:color w:val="000000"/>
                <w:sz w:val="20"/>
                <w:szCs w:val="20"/>
              </w:rPr>
              <w:t>29,050</w:t>
            </w:r>
          </w:p>
        </w:tc>
        <w:tc>
          <w:tcPr>
            <w:tcW w:w="412" w:type="pct"/>
            <w:shd w:val="clear" w:color="auto" w:fill="auto"/>
            <w:noWrap/>
            <w:vAlign w:val="center"/>
          </w:tcPr>
          <w:p w14:paraId="01A13CF4" w14:textId="77777777" w:rsidR="00267CEA" w:rsidRPr="00E2688A" w:rsidRDefault="00267CEA" w:rsidP="00267CEA">
            <w:pPr>
              <w:jc w:val="center"/>
              <w:rPr>
                <w:color w:val="000000"/>
                <w:sz w:val="20"/>
                <w:szCs w:val="20"/>
              </w:rPr>
            </w:pPr>
            <w:r w:rsidRPr="00E2688A">
              <w:rPr>
                <w:color w:val="000000"/>
                <w:sz w:val="20"/>
                <w:szCs w:val="20"/>
              </w:rPr>
              <w:t>29,050</w:t>
            </w:r>
          </w:p>
        </w:tc>
        <w:tc>
          <w:tcPr>
            <w:tcW w:w="412" w:type="pct"/>
            <w:shd w:val="clear" w:color="auto" w:fill="auto"/>
            <w:noWrap/>
            <w:vAlign w:val="center"/>
          </w:tcPr>
          <w:p w14:paraId="21ABFD16" w14:textId="77777777" w:rsidR="00267CEA" w:rsidRPr="00E2688A" w:rsidRDefault="00267CEA" w:rsidP="00267CEA">
            <w:pPr>
              <w:jc w:val="center"/>
              <w:rPr>
                <w:color w:val="000000"/>
                <w:sz w:val="20"/>
                <w:szCs w:val="20"/>
              </w:rPr>
            </w:pPr>
            <w:r w:rsidRPr="00E2688A">
              <w:rPr>
                <w:color w:val="000000"/>
                <w:sz w:val="20"/>
                <w:szCs w:val="20"/>
              </w:rPr>
              <w:t>29,050</w:t>
            </w:r>
          </w:p>
        </w:tc>
        <w:tc>
          <w:tcPr>
            <w:tcW w:w="412" w:type="pct"/>
            <w:shd w:val="clear" w:color="auto" w:fill="auto"/>
            <w:noWrap/>
            <w:vAlign w:val="center"/>
          </w:tcPr>
          <w:p w14:paraId="5E19016B" w14:textId="77777777" w:rsidR="00267CEA" w:rsidRPr="00E2688A" w:rsidRDefault="00267CEA" w:rsidP="00267CEA">
            <w:pPr>
              <w:jc w:val="center"/>
              <w:rPr>
                <w:color w:val="000000"/>
                <w:sz w:val="20"/>
                <w:szCs w:val="20"/>
              </w:rPr>
            </w:pPr>
            <w:r w:rsidRPr="00E2688A">
              <w:rPr>
                <w:color w:val="000000"/>
                <w:sz w:val="20"/>
                <w:szCs w:val="20"/>
              </w:rPr>
              <w:t>29,050</w:t>
            </w:r>
          </w:p>
        </w:tc>
      </w:tr>
      <w:tr w:rsidR="00267CEA" w:rsidRPr="00E2688A" w14:paraId="76D90AB3" w14:textId="77777777" w:rsidTr="00267CEA">
        <w:trPr>
          <w:trHeight w:val="283"/>
        </w:trPr>
        <w:tc>
          <w:tcPr>
            <w:tcW w:w="1098" w:type="pct"/>
            <w:vMerge/>
            <w:shd w:val="clear" w:color="auto" w:fill="auto"/>
            <w:vAlign w:val="center"/>
          </w:tcPr>
          <w:p w14:paraId="57DCA4DE" w14:textId="77777777" w:rsidR="00267CEA" w:rsidRPr="00E2688A" w:rsidRDefault="00267CEA" w:rsidP="00267CEA">
            <w:pPr>
              <w:jc w:val="center"/>
              <w:rPr>
                <w:color w:val="000000"/>
                <w:sz w:val="20"/>
                <w:szCs w:val="20"/>
              </w:rPr>
            </w:pPr>
          </w:p>
        </w:tc>
        <w:tc>
          <w:tcPr>
            <w:tcW w:w="604" w:type="pct"/>
            <w:shd w:val="clear" w:color="auto" w:fill="auto"/>
            <w:vAlign w:val="center"/>
          </w:tcPr>
          <w:p w14:paraId="46ADC79E"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13CFE100"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28F7865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3AEA243B" w14:textId="77777777" w:rsidR="00267CEA" w:rsidRPr="00E2688A" w:rsidRDefault="00267CEA" w:rsidP="00267CEA">
            <w:pPr>
              <w:jc w:val="center"/>
              <w:rPr>
                <w:color w:val="000000"/>
                <w:sz w:val="20"/>
                <w:szCs w:val="20"/>
              </w:rPr>
            </w:pPr>
            <w:r w:rsidRPr="00E2688A">
              <w:rPr>
                <w:color w:val="000000"/>
                <w:sz w:val="20"/>
                <w:szCs w:val="20"/>
              </w:rPr>
              <w:t>4,150</w:t>
            </w:r>
          </w:p>
        </w:tc>
        <w:tc>
          <w:tcPr>
            <w:tcW w:w="412" w:type="pct"/>
            <w:shd w:val="clear" w:color="auto" w:fill="auto"/>
            <w:noWrap/>
            <w:vAlign w:val="center"/>
          </w:tcPr>
          <w:p w14:paraId="437CB6BD" w14:textId="77777777" w:rsidR="00267CEA" w:rsidRPr="00E2688A" w:rsidRDefault="00267CEA" w:rsidP="00267CEA">
            <w:pPr>
              <w:jc w:val="center"/>
              <w:rPr>
                <w:color w:val="000000"/>
                <w:sz w:val="20"/>
                <w:szCs w:val="20"/>
              </w:rPr>
            </w:pPr>
            <w:r w:rsidRPr="00E2688A">
              <w:rPr>
                <w:color w:val="000000"/>
                <w:sz w:val="20"/>
                <w:szCs w:val="20"/>
              </w:rPr>
              <w:t>8,300</w:t>
            </w:r>
          </w:p>
        </w:tc>
        <w:tc>
          <w:tcPr>
            <w:tcW w:w="412" w:type="pct"/>
            <w:shd w:val="clear" w:color="auto" w:fill="auto"/>
            <w:noWrap/>
            <w:vAlign w:val="center"/>
          </w:tcPr>
          <w:p w14:paraId="227B3931" w14:textId="77777777" w:rsidR="00267CEA" w:rsidRPr="00E2688A" w:rsidRDefault="00267CEA" w:rsidP="00267CEA">
            <w:pPr>
              <w:jc w:val="center"/>
              <w:rPr>
                <w:color w:val="000000"/>
                <w:sz w:val="20"/>
                <w:szCs w:val="20"/>
              </w:rPr>
            </w:pPr>
            <w:r w:rsidRPr="00E2688A">
              <w:rPr>
                <w:color w:val="000000"/>
                <w:sz w:val="20"/>
                <w:szCs w:val="20"/>
              </w:rPr>
              <w:t>12,450</w:t>
            </w:r>
          </w:p>
        </w:tc>
        <w:tc>
          <w:tcPr>
            <w:tcW w:w="412" w:type="pct"/>
            <w:shd w:val="clear" w:color="auto" w:fill="auto"/>
            <w:noWrap/>
            <w:vAlign w:val="center"/>
          </w:tcPr>
          <w:p w14:paraId="6C4DE00B" w14:textId="77777777" w:rsidR="00267CEA" w:rsidRPr="00E2688A" w:rsidRDefault="00267CEA" w:rsidP="00267CEA">
            <w:pPr>
              <w:jc w:val="center"/>
              <w:rPr>
                <w:color w:val="000000"/>
                <w:sz w:val="20"/>
                <w:szCs w:val="20"/>
              </w:rPr>
            </w:pPr>
            <w:r w:rsidRPr="00E2688A">
              <w:rPr>
                <w:color w:val="000000"/>
                <w:sz w:val="20"/>
                <w:szCs w:val="20"/>
              </w:rPr>
              <w:t>12,450</w:t>
            </w:r>
          </w:p>
        </w:tc>
        <w:tc>
          <w:tcPr>
            <w:tcW w:w="412" w:type="pct"/>
            <w:shd w:val="clear" w:color="auto" w:fill="auto"/>
            <w:noWrap/>
            <w:vAlign w:val="center"/>
          </w:tcPr>
          <w:p w14:paraId="0298FEA2" w14:textId="77777777" w:rsidR="00267CEA" w:rsidRPr="00E2688A" w:rsidRDefault="00267CEA" w:rsidP="00267CEA">
            <w:pPr>
              <w:jc w:val="center"/>
              <w:rPr>
                <w:color w:val="000000"/>
                <w:sz w:val="20"/>
                <w:szCs w:val="20"/>
              </w:rPr>
            </w:pPr>
            <w:r w:rsidRPr="00E2688A">
              <w:rPr>
                <w:color w:val="000000"/>
                <w:sz w:val="20"/>
                <w:szCs w:val="20"/>
              </w:rPr>
              <w:t>12,450</w:t>
            </w:r>
          </w:p>
        </w:tc>
        <w:tc>
          <w:tcPr>
            <w:tcW w:w="412" w:type="pct"/>
            <w:shd w:val="clear" w:color="auto" w:fill="auto"/>
            <w:noWrap/>
            <w:vAlign w:val="center"/>
          </w:tcPr>
          <w:p w14:paraId="426D5169" w14:textId="77777777" w:rsidR="00267CEA" w:rsidRPr="00E2688A" w:rsidRDefault="00267CEA" w:rsidP="00267CEA">
            <w:pPr>
              <w:jc w:val="center"/>
              <w:rPr>
                <w:color w:val="000000"/>
                <w:sz w:val="20"/>
                <w:szCs w:val="20"/>
              </w:rPr>
            </w:pPr>
            <w:r w:rsidRPr="00E2688A">
              <w:rPr>
                <w:color w:val="000000"/>
                <w:sz w:val="20"/>
                <w:szCs w:val="20"/>
              </w:rPr>
              <w:t>12,450</w:t>
            </w:r>
          </w:p>
        </w:tc>
      </w:tr>
      <w:tr w:rsidR="00267CEA" w:rsidRPr="00E2688A" w14:paraId="2B323002" w14:textId="77777777" w:rsidTr="00267CEA">
        <w:trPr>
          <w:trHeight w:val="283"/>
        </w:trPr>
        <w:tc>
          <w:tcPr>
            <w:tcW w:w="1098" w:type="pct"/>
            <w:vMerge w:val="restart"/>
            <w:shd w:val="clear" w:color="auto" w:fill="auto"/>
            <w:vAlign w:val="center"/>
          </w:tcPr>
          <w:p w14:paraId="7F7C78E6" w14:textId="77777777" w:rsidR="00267CEA" w:rsidRPr="00E2688A" w:rsidRDefault="00267CEA" w:rsidP="00267CEA">
            <w:pPr>
              <w:jc w:val="center"/>
              <w:rPr>
                <w:color w:val="000000"/>
                <w:sz w:val="20"/>
                <w:szCs w:val="20"/>
              </w:rPr>
            </w:pPr>
            <w:r w:rsidRPr="00E2688A">
              <w:rPr>
                <w:color w:val="000000"/>
                <w:sz w:val="18"/>
                <w:szCs w:val="18"/>
              </w:rPr>
              <w:t>47:07:0722001:36042</w:t>
            </w:r>
          </w:p>
        </w:tc>
        <w:tc>
          <w:tcPr>
            <w:tcW w:w="604" w:type="pct"/>
            <w:shd w:val="clear" w:color="auto" w:fill="auto"/>
            <w:vAlign w:val="center"/>
          </w:tcPr>
          <w:p w14:paraId="653703C4"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0A986BE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1470D790"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480A63D6" w14:textId="77777777" w:rsidR="00267CEA" w:rsidRPr="00E2688A" w:rsidRDefault="00267CEA" w:rsidP="00267CEA">
            <w:pPr>
              <w:jc w:val="center"/>
              <w:rPr>
                <w:color w:val="000000"/>
                <w:sz w:val="20"/>
                <w:szCs w:val="20"/>
              </w:rPr>
            </w:pPr>
            <w:r w:rsidRPr="00E2688A">
              <w:rPr>
                <w:color w:val="000000"/>
                <w:sz w:val="20"/>
                <w:szCs w:val="20"/>
              </w:rPr>
              <w:t>210,250</w:t>
            </w:r>
          </w:p>
        </w:tc>
        <w:tc>
          <w:tcPr>
            <w:tcW w:w="412" w:type="pct"/>
            <w:shd w:val="clear" w:color="auto" w:fill="auto"/>
            <w:noWrap/>
            <w:vAlign w:val="center"/>
          </w:tcPr>
          <w:p w14:paraId="51A4EF3E" w14:textId="77777777" w:rsidR="00267CEA" w:rsidRPr="00E2688A" w:rsidRDefault="00267CEA" w:rsidP="00267CEA">
            <w:pPr>
              <w:jc w:val="center"/>
              <w:rPr>
                <w:color w:val="000000"/>
                <w:sz w:val="20"/>
                <w:szCs w:val="20"/>
              </w:rPr>
            </w:pPr>
            <w:r w:rsidRPr="00E2688A">
              <w:rPr>
                <w:color w:val="000000"/>
                <w:sz w:val="20"/>
                <w:szCs w:val="20"/>
              </w:rPr>
              <w:t>210,250</w:t>
            </w:r>
          </w:p>
        </w:tc>
        <w:tc>
          <w:tcPr>
            <w:tcW w:w="412" w:type="pct"/>
            <w:shd w:val="clear" w:color="auto" w:fill="auto"/>
            <w:noWrap/>
            <w:vAlign w:val="center"/>
          </w:tcPr>
          <w:p w14:paraId="3F7B09F2" w14:textId="77777777" w:rsidR="00267CEA" w:rsidRPr="00E2688A" w:rsidRDefault="00267CEA" w:rsidP="00267CEA">
            <w:pPr>
              <w:jc w:val="center"/>
              <w:rPr>
                <w:color w:val="000000"/>
                <w:sz w:val="20"/>
                <w:szCs w:val="20"/>
              </w:rPr>
            </w:pPr>
            <w:r w:rsidRPr="00E2688A">
              <w:rPr>
                <w:color w:val="000000"/>
                <w:sz w:val="20"/>
                <w:szCs w:val="20"/>
              </w:rPr>
              <w:t>210,250</w:t>
            </w:r>
          </w:p>
        </w:tc>
        <w:tc>
          <w:tcPr>
            <w:tcW w:w="412" w:type="pct"/>
            <w:shd w:val="clear" w:color="auto" w:fill="auto"/>
            <w:noWrap/>
            <w:vAlign w:val="center"/>
          </w:tcPr>
          <w:p w14:paraId="6E395C62" w14:textId="77777777" w:rsidR="00267CEA" w:rsidRPr="00E2688A" w:rsidRDefault="00267CEA" w:rsidP="00267CEA">
            <w:pPr>
              <w:jc w:val="center"/>
              <w:rPr>
                <w:color w:val="000000"/>
                <w:sz w:val="20"/>
                <w:szCs w:val="20"/>
              </w:rPr>
            </w:pPr>
            <w:r w:rsidRPr="00E2688A">
              <w:rPr>
                <w:color w:val="000000"/>
                <w:sz w:val="20"/>
                <w:szCs w:val="20"/>
              </w:rPr>
              <w:t>210,250</w:t>
            </w:r>
          </w:p>
        </w:tc>
        <w:tc>
          <w:tcPr>
            <w:tcW w:w="412" w:type="pct"/>
            <w:shd w:val="clear" w:color="auto" w:fill="auto"/>
            <w:noWrap/>
            <w:vAlign w:val="center"/>
          </w:tcPr>
          <w:p w14:paraId="299A02C8" w14:textId="77777777" w:rsidR="00267CEA" w:rsidRPr="00E2688A" w:rsidRDefault="00267CEA" w:rsidP="00267CEA">
            <w:pPr>
              <w:jc w:val="center"/>
              <w:rPr>
                <w:color w:val="000000"/>
                <w:sz w:val="20"/>
                <w:szCs w:val="20"/>
              </w:rPr>
            </w:pPr>
            <w:r w:rsidRPr="00E2688A">
              <w:rPr>
                <w:color w:val="000000"/>
                <w:sz w:val="20"/>
                <w:szCs w:val="20"/>
              </w:rPr>
              <w:t>210,250</w:t>
            </w:r>
          </w:p>
        </w:tc>
        <w:tc>
          <w:tcPr>
            <w:tcW w:w="412" w:type="pct"/>
            <w:shd w:val="clear" w:color="auto" w:fill="auto"/>
            <w:noWrap/>
            <w:vAlign w:val="center"/>
          </w:tcPr>
          <w:p w14:paraId="14696AC8" w14:textId="77777777" w:rsidR="00267CEA" w:rsidRPr="00E2688A" w:rsidRDefault="00267CEA" w:rsidP="00267CEA">
            <w:pPr>
              <w:jc w:val="center"/>
              <w:rPr>
                <w:color w:val="000000"/>
                <w:sz w:val="20"/>
                <w:szCs w:val="20"/>
              </w:rPr>
            </w:pPr>
            <w:r w:rsidRPr="00E2688A">
              <w:rPr>
                <w:color w:val="000000"/>
                <w:sz w:val="20"/>
                <w:szCs w:val="20"/>
              </w:rPr>
              <w:t>210,250</w:t>
            </w:r>
          </w:p>
        </w:tc>
      </w:tr>
      <w:tr w:rsidR="00267CEA" w:rsidRPr="00E2688A" w14:paraId="058FF512" w14:textId="77777777" w:rsidTr="00267CEA">
        <w:trPr>
          <w:trHeight w:val="283"/>
        </w:trPr>
        <w:tc>
          <w:tcPr>
            <w:tcW w:w="1098" w:type="pct"/>
            <w:vMerge/>
            <w:shd w:val="clear" w:color="auto" w:fill="auto"/>
            <w:vAlign w:val="center"/>
          </w:tcPr>
          <w:p w14:paraId="3F687CCA" w14:textId="77777777" w:rsidR="00267CEA" w:rsidRPr="00E2688A" w:rsidRDefault="00267CEA" w:rsidP="00267CEA">
            <w:pPr>
              <w:jc w:val="center"/>
              <w:rPr>
                <w:color w:val="000000"/>
                <w:sz w:val="20"/>
                <w:szCs w:val="20"/>
              </w:rPr>
            </w:pPr>
          </w:p>
        </w:tc>
        <w:tc>
          <w:tcPr>
            <w:tcW w:w="604" w:type="pct"/>
            <w:shd w:val="clear" w:color="auto" w:fill="auto"/>
            <w:vAlign w:val="center"/>
          </w:tcPr>
          <w:p w14:paraId="268836D6"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52AC8755"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3FD0AEA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43CA2B24" w14:textId="77777777" w:rsidR="00267CEA" w:rsidRPr="00E2688A" w:rsidRDefault="00267CEA" w:rsidP="00267CEA">
            <w:pPr>
              <w:jc w:val="center"/>
              <w:rPr>
                <w:color w:val="000000"/>
                <w:sz w:val="20"/>
                <w:szCs w:val="20"/>
              </w:rPr>
            </w:pPr>
            <w:r w:rsidRPr="00E2688A">
              <w:rPr>
                <w:color w:val="000000"/>
                <w:sz w:val="20"/>
                <w:szCs w:val="20"/>
              </w:rPr>
              <w:t>147,175</w:t>
            </w:r>
          </w:p>
        </w:tc>
        <w:tc>
          <w:tcPr>
            <w:tcW w:w="412" w:type="pct"/>
            <w:shd w:val="clear" w:color="auto" w:fill="auto"/>
            <w:noWrap/>
            <w:vAlign w:val="center"/>
          </w:tcPr>
          <w:p w14:paraId="3DE5ED6E" w14:textId="77777777" w:rsidR="00267CEA" w:rsidRPr="00E2688A" w:rsidRDefault="00267CEA" w:rsidP="00267CEA">
            <w:pPr>
              <w:jc w:val="center"/>
              <w:rPr>
                <w:color w:val="000000"/>
                <w:sz w:val="20"/>
                <w:szCs w:val="20"/>
              </w:rPr>
            </w:pPr>
            <w:r w:rsidRPr="00E2688A">
              <w:rPr>
                <w:color w:val="000000"/>
                <w:sz w:val="20"/>
                <w:szCs w:val="20"/>
              </w:rPr>
              <w:t>147,175</w:t>
            </w:r>
          </w:p>
        </w:tc>
        <w:tc>
          <w:tcPr>
            <w:tcW w:w="412" w:type="pct"/>
            <w:shd w:val="clear" w:color="auto" w:fill="auto"/>
            <w:noWrap/>
            <w:vAlign w:val="center"/>
          </w:tcPr>
          <w:p w14:paraId="38D25746" w14:textId="77777777" w:rsidR="00267CEA" w:rsidRPr="00E2688A" w:rsidRDefault="00267CEA" w:rsidP="00267CEA">
            <w:pPr>
              <w:jc w:val="center"/>
              <w:rPr>
                <w:color w:val="000000"/>
                <w:sz w:val="20"/>
                <w:szCs w:val="20"/>
              </w:rPr>
            </w:pPr>
            <w:r w:rsidRPr="00E2688A">
              <w:rPr>
                <w:color w:val="000000"/>
                <w:sz w:val="20"/>
                <w:szCs w:val="20"/>
              </w:rPr>
              <w:t>147,175</w:t>
            </w:r>
          </w:p>
        </w:tc>
        <w:tc>
          <w:tcPr>
            <w:tcW w:w="412" w:type="pct"/>
            <w:shd w:val="clear" w:color="auto" w:fill="auto"/>
            <w:noWrap/>
            <w:vAlign w:val="center"/>
          </w:tcPr>
          <w:p w14:paraId="786AE8C0" w14:textId="77777777" w:rsidR="00267CEA" w:rsidRPr="00E2688A" w:rsidRDefault="00267CEA" w:rsidP="00267CEA">
            <w:pPr>
              <w:jc w:val="center"/>
              <w:rPr>
                <w:color w:val="000000"/>
                <w:sz w:val="20"/>
                <w:szCs w:val="20"/>
              </w:rPr>
            </w:pPr>
            <w:r w:rsidRPr="00E2688A">
              <w:rPr>
                <w:color w:val="000000"/>
                <w:sz w:val="20"/>
                <w:szCs w:val="20"/>
              </w:rPr>
              <w:t>147,175</w:t>
            </w:r>
          </w:p>
        </w:tc>
        <w:tc>
          <w:tcPr>
            <w:tcW w:w="412" w:type="pct"/>
            <w:shd w:val="clear" w:color="auto" w:fill="auto"/>
            <w:noWrap/>
            <w:vAlign w:val="center"/>
          </w:tcPr>
          <w:p w14:paraId="3870032A" w14:textId="77777777" w:rsidR="00267CEA" w:rsidRPr="00E2688A" w:rsidRDefault="00267CEA" w:rsidP="00267CEA">
            <w:pPr>
              <w:jc w:val="center"/>
              <w:rPr>
                <w:color w:val="000000"/>
                <w:sz w:val="20"/>
                <w:szCs w:val="20"/>
              </w:rPr>
            </w:pPr>
            <w:r w:rsidRPr="00E2688A">
              <w:rPr>
                <w:color w:val="000000"/>
                <w:sz w:val="20"/>
                <w:szCs w:val="20"/>
              </w:rPr>
              <w:t>147,175</w:t>
            </w:r>
          </w:p>
        </w:tc>
        <w:tc>
          <w:tcPr>
            <w:tcW w:w="412" w:type="pct"/>
            <w:shd w:val="clear" w:color="auto" w:fill="auto"/>
            <w:noWrap/>
            <w:vAlign w:val="center"/>
          </w:tcPr>
          <w:p w14:paraId="3C362E03" w14:textId="77777777" w:rsidR="00267CEA" w:rsidRPr="00E2688A" w:rsidRDefault="00267CEA" w:rsidP="00267CEA">
            <w:pPr>
              <w:jc w:val="center"/>
              <w:rPr>
                <w:color w:val="000000"/>
                <w:sz w:val="20"/>
                <w:szCs w:val="20"/>
              </w:rPr>
            </w:pPr>
            <w:r w:rsidRPr="00E2688A">
              <w:rPr>
                <w:color w:val="000000"/>
                <w:sz w:val="20"/>
                <w:szCs w:val="20"/>
              </w:rPr>
              <w:t>147,175</w:t>
            </w:r>
          </w:p>
        </w:tc>
      </w:tr>
      <w:tr w:rsidR="00267CEA" w:rsidRPr="00E2688A" w14:paraId="071848F7" w14:textId="77777777" w:rsidTr="00267CEA">
        <w:trPr>
          <w:trHeight w:val="283"/>
        </w:trPr>
        <w:tc>
          <w:tcPr>
            <w:tcW w:w="1098" w:type="pct"/>
            <w:vMerge/>
            <w:shd w:val="clear" w:color="auto" w:fill="auto"/>
            <w:vAlign w:val="center"/>
          </w:tcPr>
          <w:p w14:paraId="7EB96E0E" w14:textId="77777777" w:rsidR="00267CEA" w:rsidRPr="00E2688A" w:rsidRDefault="00267CEA" w:rsidP="00267CEA">
            <w:pPr>
              <w:jc w:val="center"/>
              <w:rPr>
                <w:color w:val="000000"/>
                <w:sz w:val="20"/>
                <w:szCs w:val="20"/>
              </w:rPr>
            </w:pPr>
          </w:p>
        </w:tc>
        <w:tc>
          <w:tcPr>
            <w:tcW w:w="604" w:type="pct"/>
            <w:shd w:val="clear" w:color="auto" w:fill="auto"/>
            <w:vAlign w:val="center"/>
          </w:tcPr>
          <w:p w14:paraId="2AC009F8"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244B44BD"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7698D1B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5FB319A6" w14:textId="77777777" w:rsidR="00267CEA" w:rsidRPr="00E2688A" w:rsidRDefault="00267CEA" w:rsidP="00267CEA">
            <w:pPr>
              <w:jc w:val="center"/>
              <w:rPr>
                <w:color w:val="000000"/>
                <w:sz w:val="20"/>
                <w:szCs w:val="20"/>
              </w:rPr>
            </w:pPr>
            <w:r w:rsidRPr="00E2688A">
              <w:rPr>
                <w:color w:val="000000"/>
                <w:sz w:val="20"/>
                <w:szCs w:val="20"/>
              </w:rPr>
              <w:t>63,075</w:t>
            </w:r>
          </w:p>
        </w:tc>
        <w:tc>
          <w:tcPr>
            <w:tcW w:w="412" w:type="pct"/>
            <w:shd w:val="clear" w:color="auto" w:fill="auto"/>
            <w:noWrap/>
            <w:vAlign w:val="center"/>
          </w:tcPr>
          <w:p w14:paraId="74EBD4FC" w14:textId="77777777" w:rsidR="00267CEA" w:rsidRPr="00E2688A" w:rsidRDefault="00267CEA" w:rsidP="00267CEA">
            <w:pPr>
              <w:jc w:val="center"/>
              <w:rPr>
                <w:color w:val="000000"/>
                <w:sz w:val="20"/>
                <w:szCs w:val="20"/>
              </w:rPr>
            </w:pPr>
            <w:r w:rsidRPr="00E2688A">
              <w:rPr>
                <w:color w:val="000000"/>
                <w:sz w:val="20"/>
                <w:szCs w:val="20"/>
              </w:rPr>
              <w:t>63,075</w:t>
            </w:r>
          </w:p>
        </w:tc>
        <w:tc>
          <w:tcPr>
            <w:tcW w:w="412" w:type="pct"/>
            <w:shd w:val="clear" w:color="auto" w:fill="auto"/>
            <w:noWrap/>
            <w:vAlign w:val="center"/>
          </w:tcPr>
          <w:p w14:paraId="1656C607" w14:textId="77777777" w:rsidR="00267CEA" w:rsidRPr="00E2688A" w:rsidRDefault="00267CEA" w:rsidP="00267CEA">
            <w:pPr>
              <w:jc w:val="center"/>
              <w:rPr>
                <w:color w:val="000000"/>
                <w:sz w:val="20"/>
                <w:szCs w:val="20"/>
              </w:rPr>
            </w:pPr>
            <w:r w:rsidRPr="00E2688A">
              <w:rPr>
                <w:color w:val="000000"/>
                <w:sz w:val="20"/>
                <w:szCs w:val="20"/>
              </w:rPr>
              <w:t>63,075</w:t>
            </w:r>
          </w:p>
        </w:tc>
        <w:tc>
          <w:tcPr>
            <w:tcW w:w="412" w:type="pct"/>
            <w:shd w:val="clear" w:color="auto" w:fill="auto"/>
            <w:noWrap/>
            <w:vAlign w:val="center"/>
          </w:tcPr>
          <w:p w14:paraId="19F7C566" w14:textId="77777777" w:rsidR="00267CEA" w:rsidRPr="00E2688A" w:rsidRDefault="00267CEA" w:rsidP="00267CEA">
            <w:pPr>
              <w:jc w:val="center"/>
              <w:rPr>
                <w:color w:val="000000"/>
                <w:sz w:val="20"/>
                <w:szCs w:val="20"/>
              </w:rPr>
            </w:pPr>
            <w:r w:rsidRPr="00E2688A">
              <w:rPr>
                <w:color w:val="000000"/>
                <w:sz w:val="20"/>
                <w:szCs w:val="20"/>
              </w:rPr>
              <w:t>63,075</w:t>
            </w:r>
          </w:p>
        </w:tc>
        <w:tc>
          <w:tcPr>
            <w:tcW w:w="412" w:type="pct"/>
            <w:shd w:val="clear" w:color="auto" w:fill="auto"/>
            <w:noWrap/>
            <w:vAlign w:val="center"/>
          </w:tcPr>
          <w:p w14:paraId="515C9F23" w14:textId="77777777" w:rsidR="00267CEA" w:rsidRPr="00E2688A" w:rsidRDefault="00267CEA" w:rsidP="00267CEA">
            <w:pPr>
              <w:jc w:val="center"/>
              <w:rPr>
                <w:color w:val="000000"/>
                <w:sz w:val="20"/>
                <w:szCs w:val="20"/>
              </w:rPr>
            </w:pPr>
            <w:r w:rsidRPr="00E2688A">
              <w:rPr>
                <w:color w:val="000000"/>
                <w:sz w:val="20"/>
                <w:szCs w:val="20"/>
              </w:rPr>
              <w:t>63,075</w:t>
            </w:r>
          </w:p>
        </w:tc>
        <w:tc>
          <w:tcPr>
            <w:tcW w:w="412" w:type="pct"/>
            <w:shd w:val="clear" w:color="auto" w:fill="auto"/>
            <w:noWrap/>
            <w:vAlign w:val="center"/>
          </w:tcPr>
          <w:p w14:paraId="6951EDAF" w14:textId="77777777" w:rsidR="00267CEA" w:rsidRPr="00E2688A" w:rsidRDefault="00267CEA" w:rsidP="00267CEA">
            <w:pPr>
              <w:jc w:val="center"/>
              <w:rPr>
                <w:color w:val="000000"/>
                <w:sz w:val="20"/>
                <w:szCs w:val="20"/>
              </w:rPr>
            </w:pPr>
            <w:r w:rsidRPr="00E2688A">
              <w:rPr>
                <w:color w:val="000000"/>
                <w:sz w:val="20"/>
                <w:szCs w:val="20"/>
              </w:rPr>
              <w:t>63,075</w:t>
            </w:r>
          </w:p>
        </w:tc>
      </w:tr>
      <w:tr w:rsidR="00267CEA" w:rsidRPr="00E2688A" w14:paraId="21F3C28D" w14:textId="77777777" w:rsidTr="00267CEA">
        <w:trPr>
          <w:trHeight w:val="283"/>
        </w:trPr>
        <w:tc>
          <w:tcPr>
            <w:tcW w:w="1098" w:type="pct"/>
            <w:vMerge w:val="restart"/>
            <w:shd w:val="clear" w:color="auto" w:fill="auto"/>
            <w:vAlign w:val="center"/>
          </w:tcPr>
          <w:p w14:paraId="49B3DEE8" w14:textId="77777777" w:rsidR="00267CEA" w:rsidRPr="00E2688A" w:rsidRDefault="00267CEA" w:rsidP="00267CEA">
            <w:pPr>
              <w:jc w:val="center"/>
              <w:rPr>
                <w:color w:val="000000"/>
                <w:sz w:val="20"/>
                <w:szCs w:val="20"/>
              </w:rPr>
            </w:pPr>
            <w:r w:rsidRPr="00E2688A">
              <w:rPr>
                <w:color w:val="000000"/>
                <w:sz w:val="18"/>
                <w:szCs w:val="18"/>
              </w:rPr>
              <w:t>47:07:0711004:62</w:t>
            </w:r>
          </w:p>
        </w:tc>
        <w:tc>
          <w:tcPr>
            <w:tcW w:w="604" w:type="pct"/>
            <w:shd w:val="clear" w:color="auto" w:fill="auto"/>
            <w:vAlign w:val="center"/>
          </w:tcPr>
          <w:p w14:paraId="147B4672"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584A46E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348FBED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09987E7F"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3A397972" w14:textId="77777777" w:rsidR="00267CEA" w:rsidRPr="00E2688A" w:rsidRDefault="00267CEA" w:rsidP="00267CEA">
            <w:pPr>
              <w:jc w:val="center"/>
              <w:rPr>
                <w:color w:val="000000"/>
                <w:sz w:val="20"/>
                <w:szCs w:val="20"/>
              </w:rPr>
            </w:pPr>
            <w:r w:rsidRPr="00E2688A">
              <w:rPr>
                <w:color w:val="000000"/>
                <w:sz w:val="20"/>
                <w:szCs w:val="20"/>
              </w:rPr>
              <w:t>17,750</w:t>
            </w:r>
          </w:p>
        </w:tc>
        <w:tc>
          <w:tcPr>
            <w:tcW w:w="412" w:type="pct"/>
            <w:shd w:val="clear" w:color="auto" w:fill="auto"/>
            <w:noWrap/>
            <w:vAlign w:val="center"/>
          </w:tcPr>
          <w:p w14:paraId="49F4E3CE" w14:textId="77777777" w:rsidR="00267CEA" w:rsidRPr="00E2688A" w:rsidRDefault="00267CEA" w:rsidP="00267CEA">
            <w:pPr>
              <w:jc w:val="center"/>
              <w:rPr>
                <w:color w:val="000000"/>
                <w:sz w:val="20"/>
                <w:szCs w:val="20"/>
              </w:rPr>
            </w:pPr>
            <w:r w:rsidRPr="00E2688A">
              <w:rPr>
                <w:color w:val="000000"/>
                <w:sz w:val="20"/>
                <w:szCs w:val="20"/>
              </w:rPr>
              <w:t>17,750</w:t>
            </w:r>
          </w:p>
        </w:tc>
        <w:tc>
          <w:tcPr>
            <w:tcW w:w="412" w:type="pct"/>
            <w:shd w:val="clear" w:color="auto" w:fill="auto"/>
            <w:noWrap/>
            <w:vAlign w:val="center"/>
          </w:tcPr>
          <w:p w14:paraId="52D4240F" w14:textId="77777777" w:rsidR="00267CEA" w:rsidRPr="00E2688A" w:rsidRDefault="00267CEA" w:rsidP="00267CEA">
            <w:pPr>
              <w:jc w:val="center"/>
              <w:rPr>
                <w:color w:val="000000"/>
                <w:sz w:val="20"/>
                <w:szCs w:val="20"/>
              </w:rPr>
            </w:pPr>
            <w:r w:rsidRPr="00E2688A">
              <w:rPr>
                <w:color w:val="000000"/>
                <w:sz w:val="20"/>
                <w:szCs w:val="20"/>
              </w:rPr>
              <w:t>17,750</w:t>
            </w:r>
          </w:p>
        </w:tc>
        <w:tc>
          <w:tcPr>
            <w:tcW w:w="412" w:type="pct"/>
            <w:shd w:val="clear" w:color="auto" w:fill="auto"/>
            <w:noWrap/>
            <w:vAlign w:val="center"/>
          </w:tcPr>
          <w:p w14:paraId="2F784591" w14:textId="77777777" w:rsidR="00267CEA" w:rsidRPr="00E2688A" w:rsidRDefault="00267CEA" w:rsidP="00267CEA">
            <w:pPr>
              <w:jc w:val="center"/>
              <w:rPr>
                <w:color w:val="000000"/>
                <w:sz w:val="20"/>
                <w:szCs w:val="20"/>
              </w:rPr>
            </w:pPr>
            <w:r w:rsidRPr="00E2688A">
              <w:rPr>
                <w:color w:val="000000"/>
                <w:sz w:val="20"/>
                <w:szCs w:val="20"/>
              </w:rPr>
              <w:t>17,750</w:t>
            </w:r>
          </w:p>
        </w:tc>
        <w:tc>
          <w:tcPr>
            <w:tcW w:w="412" w:type="pct"/>
            <w:shd w:val="clear" w:color="auto" w:fill="auto"/>
            <w:noWrap/>
            <w:vAlign w:val="center"/>
          </w:tcPr>
          <w:p w14:paraId="341197A7" w14:textId="77777777" w:rsidR="00267CEA" w:rsidRPr="00E2688A" w:rsidRDefault="00267CEA" w:rsidP="00267CEA">
            <w:pPr>
              <w:jc w:val="center"/>
              <w:rPr>
                <w:color w:val="000000"/>
                <w:sz w:val="20"/>
                <w:szCs w:val="20"/>
              </w:rPr>
            </w:pPr>
            <w:r w:rsidRPr="00E2688A">
              <w:rPr>
                <w:color w:val="000000"/>
                <w:sz w:val="20"/>
                <w:szCs w:val="20"/>
              </w:rPr>
              <w:t>17,750</w:t>
            </w:r>
          </w:p>
        </w:tc>
      </w:tr>
      <w:tr w:rsidR="00267CEA" w:rsidRPr="00E2688A" w14:paraId="76ED38DA" w14:textId="77777777" w:rsidTr="00267CEA">
        <w:trPr>
          <w:trHeight w:val="283"/>
        </w:trPr>
        <w:tc>
          <w:tcPr>
            <w:tcW w:w="1098" w:type="pct"/>
            <w:vMerge/>
            <w:shd w:val="clear" w:color="auto" w:fill="auto"/>
            <w:vAlign w:val="center"/>
          </w:tcPr>
          <w:p w14:paraId="1F7B6FBE" w14:textId="77777777" w:rsidR="00267CEA" w:rsidRPr="00E2688A" w:rsidRDefault="00267CEA" w:rsidP="00267CEA">
            <w:pPr>
              <w:jc w:val="center"/>
              <w:rPr>
                <w:color w:val="000000"/>
                <w:sz w:val="20"/>
                <w:szCs w:val="20"/>
              </w:rPr>
            </w:pPr>
          </w:p>
        </w:tc>
        <w:tc>
          <w:tcPr>
            <w:tcW w:w="604" w:type="pct"/>
            <w:shd w:val="clear" w:color="auto" w:fill="auto"/>
            <w:vAlign w:val="center"/>
          </w:tcPr>
          <w:p w14:paraId="5D7AA1AA"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4498E833"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3910C68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539C9590"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39228676" w14:textId="77777777" w:rsidR="00267CEA" w:rsidRPr="00E2688A" w:rsidRDefault="00267CEA" w:rsidP="00267CEA">
            <w:pPr>
              <w:jc w:val="center"/>
              <w:rPr>
                <w:color w:val="000000"/>
                <w:sz w:val="20"/>
                <w:szCs w:val="20"/>
              </w:rPr>
            </w:pPr>
            <w:r w:rsidRPr="00E2688A">
              <w:rPr>
                <w:color w:val="000000"/>
                <w:sz w:val="20"/>
                <w:szCs w:val="20"/>
              </w:rPr>
              <w:t>12,425</w:t>
            </w:r>
          </w:p>
        </w:tc>
        <w:tc>
          <w:tcPr>
            <w:tcW w:w="412" w:type="pct"/>
            <w:shd w:val="clear" w:color="auto" w:fill="auto"/>
            <w:noWrap/>
            <w:vAlign w:val="center"/>
          </w:tcPr>
          <w:p w14:paraId="7C8D2BD7" w14:textId="77777777" w:rsidR="00267CEA" w:rsidRPr="00E2688A" w:rsidRDefault="00267CEA" w:rsidP="00267CEA">
            <w:pPr>
              <w:jc w:val="center"/>
              <w:rPr>
                <w:color w:val="000000"/>
                <w:sz w:val="20"/>
                <w:szCs w:val="20"/>
              </w:rPr>
            </w:pPr>
            <w:r w:rsidRPr="00E2688A">
              <w:rPr>
                <w:color w:val="000000"/>
                <w:sz w:val="20"/>
                <w:szCs w:val="20"/>
              </w:rPr>
              <w:t>12,425</w:t>
            </w:r>
          </w:p>
        </w:tc>
        <w:tc>
          <w:tcPr>
            <w:tcW w:w="412" w:type="pct"/>
            <w:shd w:val="clear" w:color="auto" w:fill="auto"/>
            <w:noWrap/>
            <w:vAlign w:val="center"/>
          </w:tcPr>
          <w:p w14:paraId="4ED7C22D" w14:textId="77777777" w:rsidR="00267CEA" w:rsidRPr="00E2688A" w:rsidRDefault="00267CEA" w:rsidP="00267CEA">
            <w:pPr>
              <w:jc w:val="center"/>
              <w:rPr>
                <w:color w:val="000000"/>
                <w:sz w:val="20"/>
                <w:szCs w:val="20"/>
              </w:rPr>
            </w:pPr>
            <w:r w:rsidRPr="00E2688A">
              <w:rPr>
                <w:color w:val="000000"/>
                <w:sz w:val="20"/>
                <w:szCs w:val="20"/>
              </w:rPr>
              <w:t>12,425</w:t>
            </w:r>
          </w:p>
        </w:tc>
        <w:tc>
          <w:tcPr>
            <w:tcW w:w="412" w:type="pct"/>
            <w:shd w:val="clear" w:color="auto" w:fill="auto"/>
            <w:noWrap/>
            <w:vAlign w:val="center"/>
          </w:tcPr>
          <w:p w14:paraId="464127EA" w14:textId="77777777" w:rsidR="00267CEA" w:rsidRPr="00E2688A" w:rsidRDefault="00267CEA" w:rsidP="00267CEA">
            <w:pPr>
              <w:jc w:val="center"/>
              <w:rPr>
                <w:color w:val="000000"/>
                <w:sz w:val="20"/>
                <w:szCs w:val="20"/>
              </w:rPr>
            </w:pPr>
            <w:r w:rsidRPr="00E2688A">
              <w:rPr>
                <w:color w:val="000000"/>
                <w:sz w:val="20"/>
                <w:szCs w:val="20"/>
              </w:rPr>
              <w:t>12,425</w:t>
            </w:r>
          </w:p>
        </w:tc>
        <w:tc>
          <w:tcPr>
            <w:tcW w:w="412" w:type="pct"/>
            <w:shd w:val="clear" w:color="auto" w:fill="auto"/>
            <w:noWrap/>
            <w:vAlign w:val="center"/>
          </w:tcPr>
          <w:p w14:paraId="4CA5279B" w14:textId="77777777" w:rsidR="00267CEA" w:rsidRPr="00E2688A" w:rsidRDefault="00267CEA" w:rsidP="00267CEA">
            <w:pPr>
              <w:jc w:val="center"/>
              <w:rPr>
                <w:color w:val="000000"/>
                <w:sz w:val="20"/>
                <w:szCs w:val="20"/>
              </w:rPr>
            </w:pPr>
            <w:r w:rsidRPr="00E2688A">
              <w:rPr>
                <w:color w:val="000000"/>
                <w:sz w:val="20"/>
                <w:szCs w:val="20"/>
              </w:rPr>
              <w:t>12,425</w:t>
            </w:r>
          </w:p>
        </w:tc>
      </w:tr>
      <w:tr w:rsidR="00267CEA" w:rsidRPr="00E2688A" w14:paraId="52F25038" w14:textId="77777777" w:rsidTr="00267CEA">
        <w:trPr>
          <w:trHeight w:val="283"/>
        </w:trPr>
        <w:tc>
          <w:tcPr>
            <w:tcW w:w="1098" w:type="pct"/>
            <w:vMerge/>
            <w:shd w:val="clear" w:color="auto" w:fill="auto"/>
            <w:vAlign w:val="center"/>
          </w:tcPr>
          <w:p w14:paraId="05AAF158" w14:textId="77777777" w:rsidR="00267CEA" w:rsidRPr="00E2688A" w:rsidRDefault="00267CEA" w:rsidP="00267CEA">
            <w:pPr>
              <w:jc w:val="center"/>
              <w:rPr>
                <w:color w:val="000000"/>
                <w:sz w:val="20"/>
                <w:szCs w:val="20"/>
              </w:rPr>
            </w:pPr>
          </w:p>
        </w:tc>
        <w:tc>
          <w:tcPr>
            <w:tcW w:w="604" w:type="pct"/>
            <w:shd w:val="clear" w:color="auto" w:fill="auto"/>
            <w:vAlign w:val="center"/>
          </w:tcPr>
          <w:p w14:paraId="09F9710C"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4172960D"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63F34F8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083DFF74"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4D7DB4B8" w14:textId="77777777" w:rsidR="00267CEA" w:rsidRPr="00E2688A" w:rsidRDefault="00267CEA" w:rsidP="00267CEA">
            <w:pPr>
              <w:jc w:val="center"/>
              <w:rPr>
                <w:color w:val="000000"/>
                <w:sz w:val="20"/>
                <w:szCs w:val="20"/>
              </w:rPr>
            </w:pPr>
            <w:r w:rsidRPr="00E2688A">
              <w:rPr>
                <w:color w:val="000000"/>
                <w:sz w:val="20"/>
                <w:szCs w:val="20"/>
              </w:rPr>
              <w:t>5,325</w:t>
            </w:r>
          </w:p>
        </w:tc>
        <w:tc>
          <w:tcPr>
            <w:tcW w:w="412" w:type="pct"/>
            <w:shd w:val="clear" w:color="auto" w:fill="auto"/>
            <w:noWrap/>
            <w:vAlign w:val="center"/>
          </w:tcPr>
          <w:p w14:paraId="6A8ADDCB" w14:textId="77777777" w:rsidR="00267CEA" w:rsidRPr="00E2688A" w:rsidRDefault="00267CEA" w:rsidP="00267CEA">
            <w:pPr>
              <w:jc w:val="center"/>
              <w:rPr>
                <w:color w:val="000000"/>
                <w:sz w:val="20"/>
                <w:szCs w:val="20"/>
              </w:rPr>
            </w:pPr>
            <w:r w:rsidRPr="00E2688A">
              <w:rPr>
                <w:color w:val="000000"/>
                <w:sz w:val="20"/>
                <w:szCs w:val="20"/>
              </w:rPr>
              <w:t>5,325</w:t>
            </w:r>
          </w:p>
        </w:tc>
        <w:tc>
          <w:tcPr>
            <w:tcW w:w="412" w:type="pct"/>
            <w:shd w:val="clear" w:color="auto" w:fill="auto"/>
            <w:noWrap/>
            <w:vAlign w:val="center"/>
          </w:tcPr>
          <w:p w14:paraId="6C6BA49D" w14:textId="77777777" w:rsidR="00267CEA" w:rsidRPr="00E2688A" w:rsidRDefault="00267CEA" w:rsidP="00267CEA">
            <w:pPr>
              <w:jc w:val="center"/>
              <w:rPr>
                <w:color w:val="000000"/>
                <w:sz w:val="20"/>
                <w:szCs w:val="20"/>
              </w:rPr>
            </w:pPr>
            <w:r w:rsidRPr="00E2688A">
              <w:rPr>
                <w:color w:val="000000"/>
                <w:sz w:val="20"/>
                <w:szCs w:val="20"/>
              </w:rPr>
              <w:t>5,325</w:t>
            </w:r>
          </w:p>
        </w:tc>
        <w:tc>
          <w:tcPr>
            <w:tcW w:w="412" w:type="pct"/>
            <w:shd w:val="clear" w:color="auto" w:fill="auto"/>
            <w:noWrap/>
            <w:vAlign w:val="center"/>
          </w:tcPr>
          <w:p w14:paraId="7896FC24" w14:textId="77777777" w:rsidR="00267CEA" w:rsidRPr="00E2688A" w:rsidRDefault="00267CEA" w:rsidP="00267CEA">
            <w:pPr>
              <w:jc w:val="center"/>
              <w:rPr>
                <w:color w:val="000000"/>
                <w:sz w:val="20"/>
                <w:szCs w:val="20"/>
              </w:rPr>
            </w:pPr>
            <w:r w:rsidRPr="00E2688A">
              <w:rPr>
                <w:color w:val="000000"/>
                <w:sz w:val="20"/>
                <w:szCs w:val="20"/>
              </w:rPr>
              <w:t>5,325</w:t>
            </w:r>
          </w:p>
        </w:tc>
        <w:tc>
          <w:tcPr>
            <w:tcW w:w="412" w:type="pct"/>
            <w:shd w:val="clear" w:color="auto" w:fill="auto"/>
            <w:noWrap/>
            <w:vAlign w:val="center"/>
          </w:tcPr>
          <w:p w14:paraId="5353DA80" w14:textId="77777777" w:rsidR="00267CEA" w:rsidRPr="00E2688A" w:rsidRDefault="00267CEA" w:rsidP="00267CEA">
            <w:pPr>
              <w:jc w:val="center"/>
              <w:rPr>
                <w:color w:val="000000"/>
                <w:sz w:val="20"/>
                <w:szCs w:val="20"/>
              </w:rPr>
            </w:pPr>
            <w:r w:rsidRPr="00E2688A">
              <w:rPr>
                <w:color w:val="000000"/>
                <w:sz w:val="20"/>
                <w:szCs w:val="20"/>
              </w:rPr>
              <w:t>5,325</w:t>
            </w:r>
          </w:p>
        </w:tc>
      </w:tr>
      <w:tr w:rsidR="00267CEA" w:rsidRPr="00E2688A" w14:paraId="0B308D62" w14:textId="77777777" w:rsidTr="00267CEA">
        <w:trPr>
          <w:trHeight w:val="283"/>
        </w:trPr>
        <w:tc>
          <w:tcPr>
            <w:tcW w:w="1098" w:type="pct"/>
            <w:vMerge w:val="restart"/>
            <w:shd w:val="clear" w:color="auto" w:fill="auto"/>
            <w:vAlign w:val="center"/>
          </w:tcPr>
          <w:p w14:paraId="34FC4784" w14:textId="77777777" w:rsidR="00267CEA" w:rsidRPr="00E2688A" w:rsidRDefault="00267CEA" w:rsidP="00267CEA">
            <w:pPr>
              <w:jc w:val="center"/>
              <w:rPr>
                <w:color w:val="000000"/>
                <w:sz w:val="20"/>
                <w:szCs w:val="20"/>
              </w:rPr>
            </w:pPr>
            <w:r w:rsidRPr="00E2688A">
              <w:rPr>
                <w:color w:val="000000"/>
                <w:sz w:val="18"/>
                <w:szCs w:val="18"/>
              </w:rPr>
              <w:t>47:07:0000000:92829</w:t>
            </w:r>
          </w:p>
        </w:tc>
        <w:tc>
          <w:tcPr>
            <w:tcW w:w="604" w:type="pct"/>
            <w:shd w:val="clear" w:color="auto" w:fill="auto"/>
            <w:vAlign w:val="center"/>
          </w:tcPr>
          <w:p w14:paraId="4D505E41"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1F3CD282"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7B649878"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5D3A2C3A" w14:textId="77777777" w:rsidR="00267CEA" w:rsidRPr="00E2688A" w:rsidRDefault="00267CEA" w:rsidP="00267CEA">
            <w:pPr>
              <w:jc w:val="center"/>
              <w:rPr>
                <w:color w:val="000000"/>
                <w:sz w:val="20"/>
                <w:szCs w:val="20"/>
              </w:rPr>
            </w:pPr>
            <w:r w:rsidRPr="00E2688A">
              <w:rPr>
                <w:color w:val="000000"/>
                <w:sz w:val="20"/>
                <w:szCs w:val="20"/>
              </w:rPr>
              <w:t>45,625</w:t>
            </w:r>
          </w:p>
        </w:tc>
        <w:tc>
          <w:tcPr>
            <w:tcW w:w="412" w:type="pct"/>
            <w:shd w:val="clear" w:color="auto" w:fill="auto"/>
            <w:noWrap/>
            <w:vAlign w:val="center"/>
          </w:tcPr>
          <w:p w14:paraId="1BBF97FF" w14:textId="77777777" w:rsidR="00267CEA" w:rsidRPr="00E2688A" w:rsidRDefault="00267CEA" w:rsidP="00267CEA">
            <w:pPr>
              <w:jc w:val="center"/>
              <w:rPr>
                <w:color w:val="000000"/>
                <w:sz w:val="20"/>
                <w:szCs w:val="20"/>
              </w:rPr>
            </w:pPr>
            <w:r w:rsidRPr="00E2688A">
              <w:rPr>
                <w:color w:val="000000"/>
                <w:sz w:val="20"/>
                <w:szCs w:val="20"/>
              </w:rPr>
              <w:t>45,625</w:t>
            </w:r>
          </w:p>
        </w:tc>
        <w:tc>
          <w:tcPr>
            <w:tcW w:w="412" w:type="pct"/>
            <w:shd w:val="clear" w:color="auto" w:fill="auto"/>
            <w:noWrap/>
            <w:vAlign w:val="center"/>
          </w:tcPr>
          <w:p w14:paraId="2036CCD5" w14:textId="77777777" w:rsidR="00267CEA" w:rsidRPr="00E2688A" w:rsidRDefault="00267CEA" w:rsidP="00267CEA">
            <w:pPr>
              <w:jc w:val="center"/>
              <w:rPr>
                <w:color w:val="000000"/>
                <w:sz w:val="20"/>
                <w:szCs w:val="20"/>
              </w:rPr>
            </w:pPr>
            <w:r w:rsidRPr="00E2688A">
              <w:rPr>
                <w:color w:val="000000"/>
                <w:sz w:val="20"/>
                <w:szCs w:val="20"/>
              </w:rPr>
              <w:t>45,625</w:t>
            </w:r>
          </w:p>
        </w:tc>
        <w:tc>
          <w:tcPr>
            <w:tcW w:w="412" w:type="pct"/>
            <w:shd w:val="clear" w:color="auto" w:fill="auto"/>
            <w:noWrap/>
            <w:vAlign w:val="center"/>
          </w:tcPr>
          <w:p w14:paraId="715CCDE2" w14:textId="77777777" w:rsidR="00267CEA" w:rsidRPr="00E2688A" w:rsidRDefault="00267CEA" w:rsidP="00267CEA">
            <w:pPr>
              <w:jc w:val="center"/>
              <w:rPr>
                <w:color w:val="000000"/>
                <w:sz w:val="20"/>
                <w:szCs w:val="20"/>
              </w:rPr>
            </w:pPr>
            <w:r w:rsidRPr="00E2688A">
              <w:rPr>
                <w:color w:val="000000"/>
                <w:sz w:val="20"/>
                <w:szCs w:val="20"/>
              </w:rPr>
              <w:t>45,625</w:t>
            </w:r>
          </w:p>
        </w:tc>
        <w:tc>
          <w:tcPr>
            <w:tcW w:w="412" w:type="pct"/>
            <w:shd w:val="clear" w:color="auto" w:fill="auto"/>
            <w:noWrap/>
            <w:vAlign w:val="center"/>
          </w:tcPr>
          <w:p w14:paraId="10535463" w14:textId="77777777" w:rsidR="00267CEA" w:rsidRPr="00E2688A" w:rsidRDefault="00267CEA" w:rsidP="00267CEA">
            <w:pPr>
              <w:jc w:val="center"/>
              <w:rPr>
                <w:color w:val="000000"/>
                <w:sz w:val="20"/>
                <w:szCs w:val="20"/>
              </w:rPr>
            </w:pPr>
            <w:r w:rsidRPr="00E2688A">
              <w:rPr>
                <w:color w:val="000000"/>
                <w:sz w:val="20"/>
                <w:szCs w:val="20"/>
              </w:rPr>
              <w:t>45,625</w:t>
            </w:r>
          </w:p>
        </w:tc>
        <w:tc>
          <w:tcPr>
            <w:tcW w:w="412" w:type="pct"/>
            <w:shd w:val="clear" w:color="auto" w:fill="auto"/>
            <w:noWrap/>
            <w:vAlign w:val="center"/>
          </w:tcPr>
          <w:p w14:paraId="67D9020D" w14:textId="77777777" w:rsidR="00267CEA" w:rsidRPr="00E2688A" w:rsidRDefault="00267CEA" w:rsidP="00267CEA">
            <w:pPr>
              <w:jc w:val="center"/>
              <w:rPr>
                <w:color w:val="000000"/>
                <w:sz w:val="20"/>
                <w:szCs w:val="20"/>
              </w:rPr>
            </w:pPr>
            <w:r w:rsidRPr="00E2688A">
              <w:rPr>
                <w:color w:val="000000"/>
                <w:sz w:val="20"/>
                <w:szCs w:val="20"/>
              </w:rPr>
              <w:t>45,625</w:t>
            </w:r>
          </w:p>
        </w:tc>
      </w:tr>
      <w:tr w:rsidR="00267CEA" w:rsidRPr="00E2688A" w14:paraId="21F49E09" w14:textId="77777777" w:rsidTr="00267CEA">
        <w:trPr>
          <w:trHeight w:val="283"/>
        </w:trPr>
        <w:tc>
          <w:tcPr>
            <w:tcW w:w="1098" w:type="pct"/>
            <w:vMerge/>
            <w:shd w:val="clear" w:color="auto" w:fill="auto"/>
            <w:vAlign w:val="center"/>
          </w:tcPr>
          <w:p w14:paraId="60ACA837" w14:textId="77777777" w:rsidR="00267CEA" w:rsidRPr="00E2688A" w:rsidRDefault="00267CEA" w:rsidP="00267CEA">
            <w:pPr>
              <w:jc w:val="center"/>
              <w:rPr>
                <w:color w:val="000000"/>
                <w:sz w:val="20"/>
                <w:szCs w:val="20"/>
              </w:rPr>
            </w:pPr>
          </w:p>
        </w:tc>
        <w:tc>
          <w:tcPr>
            <w:tcW w:w="604" w:type="pct"/>
            <w:shd w:val="clear" w:color="auto" w:fill="auto"/>
            <w:vAlign w:val="center"/>
          </w:tcPr>
          <w:p w14:paraId="5ABE27FC"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4C10DEDD"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3E42A8D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1E5410CE" w14:textId="77777777" w:rsidR="00267CEA" w:rsidRPr="00E2688A" w:rsidRDefault="00267CEA" w:rsidP="00267CEA">
            <w:pPr>
              <w:jc w:val="center"/>
              <w:rPr>
                <w:color w:val="000000"/>
                <w:sz w:val="20"/>
                <w:szCs w:val="20"/>
              </w:rPr>
            </w:pPr>
            <w:r w:rsidRPr="00E2688A">
              <w:rPr>
                <w:color w:val="000000"/>
                <w:sz w:val="20"/>
                <w:szCs w:val="20"/>
              </w:rPr>
              <w:t>31,938</w:t>
            </w:r>
          </w:p>
        </w:tc>
        <w:tc>
          <w:tcPr>
            <w:tcW w:w="412" w:type="pct"/>
            <w:shd w:val="clear" w:color="auto" w:fill="auto"/>
            <w:noWrap/>
            <w:vAlign w:val="center"/>
          </w:tcPr>
          <w:p w14:paraId="1A157A5E" w14:textId="77777777" w:rsidR="00267CEA" w:rsidRPr="00E2688A" w:rsidRDefault="00267CEA" w:rsidP="00267CEA">
            <w:pPr>
              <w:jc w:val="center"/>
              <w:rPr>
                <w:color w:val="000000"/>
                <w:sz w:val="20"/>
                <w:szCs w:val="20"/>
              </w:rPr>
            </w:pPr>
            <w:r w:rsidRPr="00E2688A">
              <w:rPr>
                <w:color w:val="000000"/>
                <w:sz w:val="20"/>
                <w:szCs w:val="20"/>
              </w:rPr>
              <w:t>31,938</w:t>
            </w:r>
          </w:p>
        </w:tc>
        <w:tc>
          <w:tcPr>
            <w:tcW w:w="412" w:type="pct"/>
            <w:shd w:val="clear" w:color="auto" w:fill="auto"/>
            <w:noWrap/>
            <w:vAlign w:val="center"/>
          </w:tcPr>
          <w:p w14:paraId="45041F39" w14:textId="77777777" w:rsidR="00267CEA" w:rsidRPr="00E2688A" w:rsidRDefault="00267CEA" w:rsidP="00267CEA">
            <w:pPr>
              <w:jc w:val="center"/>
              <w:rPr>
                <w:color w:val="000000"/>
                <w:sz w:val="20"/>
                <w:szCs w:val="20"/>
              </w:rPr>
            </w:pPr>
            <w:r w:rsidRPr="00E2688A">
              <w:rPr>
                <w:color w:val="000000"/>
                <w:sz w:val="20"/>
                <w:szCs w:val="20"/>
              </w:rPr>
              <w:t>31,938</w:t>
            </w:r>
          </w:p>
        </w:tc>
        <w:tc>
          <w:tcPr>
            <w:tcW w:w="412" w:type="pct"/>
            <w:shd w:val="clear" w:color="auto" w:fill="auto"/>
            <w:noWrap/>
            <w:vAlign w:val="center"/>
          </w:tcPr>
          <w:p w14:paraId="4A2E9497" w14:textId="77777777" w:rsidR="00267CEA" w:rsidRPr="00E2688A" w:rsidRDefault="00267CEA" w:rsidP="00267CEA">
            <w:pPr>
              <w:jc w:val="center"/>
              <w:rPr>
                <w:color w:val="000000"/>
                <w:sz w:val="20"/>
                <w:szCs w:val="20"/>
              </w:rPr>
            </w:pPr>
            <w:r w:rsidRPr="00E2688A">
              <w:rPr>
                <w:color w:val="000000"/>
                <w:sz w:val="20"/>
                <w:szCs w:val="20"/>
              </w:rPr>
              <w:t>31,938</w:t>
            </w:r>
          </w:p>
        </w:tc>
        <w:tc>
          <w:tcPr>
            <w:tcW w:w="412" w:type="pct"/>
            <w:shd w:val="clear" w:color="auto" w:fill="auto"/>
            <w:noWrap/>
            <w:vAlign w:val="center"/>
          </w:tcPr>
          <w:p w14:paraId="7807383F" w14:textId="77777777" w:rsidR="00267CEA" w:rsidRPr="00E2688A" w:rsidRDefault="00267CEA" w:rsidP="00267CEA">
            <w:pPr>
              <w:jc w:val="center"/>
              <w:rPr>
                <w:color w:val="000000"/>
                <w:sz w:val="20"/>
                <w:szCs w:val="20"/>
              </w:rPr>
            </w:pPr>
            <w:r w:rsidRPr="00E2688A">
              <w:rPr>
                <w:color w:val="000000"/>
                <w:sz w:val="20"/>
                <w:szCs w:val="20"/>
              </w:rPr>
              <w:t>31,938</w:t>
            </w:r>
          </w:p>
        </w:tc>
        <w:tc>
          <w:tcPr>
            <w:tcW w:w="412" w:type="pct"/>
            <w:shd w:val="clear" w:color="auto" w:fill="auto"/>
            <w:noWrap/>
            <w:vAlign w:val="center"/>
          </w:tcPr>
          <w:p w14:paraId="4805CF75" w14:textId="77777777" w:rsidR="00267CEA" w:rsidRPr="00E2688A" w:rsidRDefault="00267CEA" w:rsidP="00267CEA">
            <w:pPr>
              <w:jc w:val="center"/>
              <w:rPr>
                <w:color w:val="000000"/>
                <w:sz w:val="20"/>
                <w:szCs w:val="20"/>
              </w:rPr>
            </w:pPr>
            <w:r w:rsidRPr="00E2688A">
              <w:rPr>
                <w:color w:val="000000"/>
                <w:sz w:val="20"/>
                <w:szCs w:val="20"/>
              </w:rPr>
              <w:t>31,938</w:t>
            </w:r>
          </w:p>
        </w:tc>
      </w:tr>
      <w:tr w:rsidR="00267CEA" w:rsidRPr="00E2688A" w14:paraId="412A49DF" w14:textId="77777777" w:rsidTr="00267CEA">
        <w:trPr>
          <w:trHeight w:val="283"/>
        </w:trPr>
        <w:tc>
          <w:tcPr>
            <w:tcW w:w="1098" w:type="pct"/>
            <w:vMerge/>
            <w:shd w:val="clear" w:color="auto" w:fill="auto"/>
            <w:vAlign w:val="center"/>
          </w:tcPr>
          <w:p w14:paraId="405F93A4" w14:textId="77777777" w:rsidR="00267CEA" w:rsidRPr="00E2688A" w:rsidRDefault="00267CEA" w:rsidP="00267CEA">
            <w:pPr>
              <w:jc w:val="center"/>
              <w:rPr>
                <w:color w:val="000000"/>
                <w:sz w:val="20"/>
                <w:szCs w:val="20"/>
              </w:rPr>
            </w:pPr>
          </w:p>
        </w:tc>
        <w:tc>
          <w:tcPr>
            <w:tcW w:w="604" w:type="pct"/>
            <w:shd w:val="clear" w:color="auto" w:fill="auto"/>
            <w:vAlign w:val="center"/>
          </w:tcPr>
          <w:p w14:paraId="2DAFC249"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4ABD3DD7"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58FA3A58"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129D28A0" w14:textId="77777777" w:rsidR="00267CEA" w:rsidRPr="00E2688A" w:rsidRDefault="00267CEA" w:rsidP="00267CEA">
            <w:pPr>
              <w:jc w:val="center"/>
              <w:rPr>
                <w:color w:val="000000"/>
                <w:sz w:val="20"/>
                <w:szCs w:val="20"/>
              </w:rPr>
            </w:pPr>
            <w:r w:rsidRPr="00E2688A">
              <w:rPr>
                <w:color w:val="000000"/>
                <w:sz w:val="20"/>
                <w:szCs w:val="20"/>
              </w:rPr>
              <w:t>13,688</w:t>
            </w:r>
          </w:p>
        </w:tc>
        <w:tc>
          <w:tcPr>
            <w:tcW w:w="412" w:type="pct"/>
            <w:shd w:val="clear" w:color="auto" w:fill="auto"/>
            <w:noWrap/>
            <w:vAlign w:val="center"/>
          </w:tcPr>
          <w:p w14:paraId="322C2FC2" w14:textId="77777777" w:rsidR="00267CEA" w:rsidRPr="00E2688A" w:rsidRDefault="00267CEA" w:rsidP="00267CEA">
            <w:pPr>
              <w:jc w:val="center"/>
              <w:rPr>
                <w:color w:val="000000"/>
                <w:sz w:val="20"/>
                <w:szCs w:val="20"/>
              </w:rPr>
            </w:pPr>
            <w:r w:rsidRPr="00E2688A">
              <w:rPr>
                <w:color w:val="000000"/>
                <w:sz w:val="20"/>
                <w:szCs w:val="20"/>
              </w:rPr>
              <w:t>13,688</w:t>
            </w:r>
          </w:p>
        </w:tc>
        <w:tc>
          <w:tcPr>
            <w:tcW w:w="412" w:type="pct"/>
            <w:shd w:val="clear" w:color="auto" w:fill="auto"/>
            <w:noWrap/>
            <w:vAlign w:val="center"/>
          </w:tcPr>
          <w:p w14:paraId="6430F0B4" w14:textId="77777777" w:rsidR="00267CEA" w:rsidRPr="00E2688A" w:rsidRDefault="00267CEA" w:rsidP="00267CEA">
            <w:pPr>
              <w:jc w:val="center"/>
              <w:rPr>
                <w:color w:val="000000"/>
                <w:sz w:val="20"/>
                <w:szCs w:val="20"/>
              </w:rPr>
            </w:pPr>
            <w:r w:rsidRPr="00E2688A">
              <w:rPr>
                <w:color w:val="000000"/>
                <w:sz w:val="20"/>
                <w:szCs w:val="20"/>
              </w:rPr>
              <w:t>13,688</w:t>
            </w:r>
          </w:p>
        </w:tc>
        <w:tc>
          <w:tcPr>
            <w:tcW w:w="412" w:type="pct"/>
            <w:shd w:val="clear" w:color="auto" w:fill="auto"/>
            <w:noWrap/>
            <w:vAlign w:val="center"/>
          </w:tcPr>
          <w:p w14:paraId="448F1151" w14:textId="77777777" w:rsidR="00267CEA" w:rsidRPr="00E2688A" w:rsidRDefault="00267CEA" w:rsidP="00267CEA">
            <w:pPr>
              <w:jc w:val="center"/>
              <w:rPr>
                <w:color w:val="000000"/>
                <w:sz w:val="20"/>
                <w:szCs w:val="20"/>
              </w:rPr>
            </w:pPr>
            <w:r w:rsidRPr="00E2688A">
              <w:rPr>
                <w:color w:val="000000"/>
                <w:sz w:val="20"/>
                <w:szCs w:val="20"/>
              </w:rPr>
              <w:t>13,688</w:t>
            </w:r>
          </w:p>
        </w:tc>
        <w:tc>
          <w:tcPr>
            <w:tcW w:w="412" w:type="pct"/>
            <w:shd w:val="clear" w:color="auto" w:fill="auto"/>
            <w:noWrap/>
            <w:vAlign w:val="center"/>
          </w:tcPr>
          <w:p w14:paraId="3F9827CB" w14:textId="77777777" w:rsidR="00267CEA" w:rsidRPr="00E2688A" w:rsidRDefault="00267CEA" w:rsidP="00267CEA">
            <w:pPr>
              <w:jc w:val="center"/>
              <w:rPr>
                <w:color w:val="000000"/>
                <w:sz w:val="20"/>
                <w:szCs w:val="20"/>
              </w:rPr>
            </w:pPr>
            <w:r w:rsidRPr="00E2688A">
              <w:rPr>
                <w:color w:val="000000"/>
                <w:sz w:val="20"/>
                <w:szCs w:val="20"/>
              </w:rPr>
              <w:t>13,688</w:t>
            </w:r>
          </w:p>
        </w:tc>
        <w:tc>
          <w:tcPr>
            <w:tcW w:w="412" w:type="pct"/>
            <w:shd w:val="clear" w:color="auto" w:fill="auto"/>
            <w:noWrap/>
            <w:vAlign w:val="center"/>
          </w:tcPr>
          <w:p w14:paraId="4B3B68A4" w14:textId="77777777" w:rsidR="00267CEA" w:rsidRPr="00E2688A" w:rsidRDefault="00267CEA" w:rsidP="00267CEA">
            <w:pPr>
              <w:jc w:val="center"/>
              <w:rPr>
                <w:color w:val="000000"/>
                <w:sz w:val="20"/>
                <w:szCs w:val="20"/>
              </w:rPr>
            </w:pPr>
            <w:r w:rsidRPr="00E2688A">
              <w:rPr>
                <w:color w:val="000000"/>
                <w:sz w:val="20"/>
                <w:szCs w:val="20"/>
              </w:rPr>
              <w:t>13,688</w:t>
            </w:r>
          </w:p>
        </w:tc>
      </w:tr>
      <w:tr w:rsidR="00267CEA" w:rsidRPr="00E2688A" w14:paraId="37E2C495" w14:textId="77777777" w:rsidTr="00267CEA">
        <w:trPr>
          <w:trHeight w:val="283"/>
        </w:trPr>
        <w:tc>
          <w:tcPr>
            <w:tcW w:w="1098" w:type="pct"/>
            <w:vMerge w:val="restart"/>
            <w:shd w:val="clear" w:color="auto" w:fill="auto"/>
            <w:vAlign w:val="center"/>
          </w:tcPr>
          <w:p w14:paraId="0E60D83E" w14:textId="77777777" w:rsidR="00267CEA" w:rsidRPr="00E2688A" w:rsidRDefault="00267CEA" w:rsidP="00267CEA">
            <w:pPr>
              <w:jc w:val="center"/>
              <w:rPr>
                <w:color w:val="000000"/>
                <w:sz w:val="20"/>
                <w:szCs w:val="20"/>
              </w:rPr>
            </w:pPr>
            <w:r w:rsidRPr="00E2688A">
              <w:rPr>
                <w:color w:val="000000"/>
                <w:sz w:val="18"/>
                <w:szCs w:val="18"/>
              </w:rPr>
              <w:t>47:07:0711001:8272</w:t>
            </w:r>
          </w:p>
        </w:tc>
        <w:tc>
          <w:tcPr>
            <w:tcW w:w="604" w:type="pct"/>
            <w:shd w:val="clear" w:color="auto" w:fill="auto"/>
            <w:vAlign w:val="center"/>
          </w:tcPr>
          <w:p w14:paraId="3454690A"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254E660C"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4BADA3CA"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5F715685" w14:textId="77777777" w:rsidR="00267CEA" w:rsidRPr="00E2688A" w:rsidRDefault="00267CEA" w:rsidP="00267CEA">
            <w:pPr>
              <w:jc w:val="center"/>
              <w:rPr>
                <w:color w:val="000000"/>
                <w:sz w:val="20"/>
                <w:szCs w:val="20"/>
              </w:rPr>
            </w:pPr>
            <w:r w:rsidRPr="00E2688A">
              <w:rPr>
                <w:color w:val="000000"/>
                <w:sz w:val="20"/>
                <w:szCs w:val="20"/>
              </w:rPr>
              <w:t>13,000</w:t>
            </w:r>
          </w:p>
        </w:tc>
        <w:tc>
          <w:tcPr>
            <w:tcW w:w="412" w:type="pct"/>
            <w:shd w:val="clear" w:color="auto" w:fill="auto"/>
            <w:noWrap/>
            <w:vAlign w:val="center"/>
          </w:tcPr>
          <w:p w14:paraId="1A1119DD" w14:textId="77777777" w:rsidR="00267CEA" w:rsidRPr="00E2688A" w:rsidRDefault="00267CEA" w:rsidP="00267CEA">
            <w:pPr>
              <w:jc w:val="center"/>
              <w:rPr>
                <w:color w:val="000000"/>
                <w:sz w:val="20"/>
                <w:szCs w:val="20"/>
              </w:rPr>
            </w:pPr>
            <w:r w:rsidRPr="00E2688A">
              <w:rPr>
                <w:color w:val="000000"/>
                <w:sz w:val="20"/>
                <w:szCs w:val="20"/>
              </w:rPr>
              <w:t>13,000</w:t>
            </w:r>
          </w:p>
        </w:tc>
        <w:tc>
          <w:tcPr>
            <w:tcW w:w="412" w:type="pct"/>
            <w:shd w:val="clear" w:color="auto" w:fill="auto"/>
            <w:noWrap/>
            <w:vAlign w:val="center"/>
          </w:tcPr>
          <w:p w14:paraId="1D19FC31" w14:textId="77777777" w:rsidR="00267CEA" w:rsidRPr="00E2688A" w:rsidRDefault="00267CEA" w:rsidP="00267CEA">
            <w:pPr>
              <w:jc w:val="center"/>
              <w:rPr>
                <w:color w:val="000000"/>
                <w:sz w:val="20"/>
                <w:szCs w:val="20"/>
              </w:rPr>
            </w:pPr>
            <w:r w:rsidRPr="00E2688A">
              <w:rPr>
                <w:color w:val="000000"/>
                <w:sz w:val="20"/>
                <w:szCs w:val="20"/>
              </w:rPr>
              <w:t>13,000</w:t>
            </w:r>
          </w:p>
        </w:tc>
        <w:tc>
          <w:tcPr>
            <w:tcW w:w="412" w:type="pct"/>
            <w:shd w:val="clear" w:color="auto" w:fill="auto"/>
            <w:noWrap/>
            <w:vAlign w:val="center"/>
          </w:tcPr>
          <w:p w14:paraId="08ECB387" w14:textId="77777777" w:rsidR="00267CEA" w:rsidRPr="00E2688A" w:rsidRDefault="00267CEA" w:rsidP="00267CEA">
            <w:pPr>
              <w:jc w:val="center"/>
              <w:rPr>
                <w:color w:val="000000"/>
                <w:sz w:val="20"/>
                <w:szCs w:val="20"/>
              </w:rPr>
            </w:pPr>
            <w:r w:rsidRPr="00E2688A">
              <w:rPr>
                <w:color w:val="000000"/>
                <w:sz w:val="20"/>
                <w:szCs w:val="20"/>
              </w:rPr>
              <w:t>13,000</w:t>
            </w:r>
          </w:p>
        </w:tc>
        <w:tc>
          <w:tcPr>
            <w:tcW w:w="412" w:type="pct"/>
            <w:shd w:val="clear" w:color="auto" w:fill="auto"/>
            <w:noWrap/>
            <w:vAlign w:val="center"/>
          </w:tcPr>
          <w:p w14:paraId="7BAFFFB5" w14:textId="77777777" w:rsidR="00267CEA" w:rsidRPr="00E2688A" w:rsidRDefault="00267CEA" w:rsidP="00267CEA">
            <w:pPr>
              <w:jc w:val="center"/>
              <w:rPr>
                <w:color w:val="000000"/>
                <w:sz w:val="20"/>
                <w:szCs w:val="20"/>
              </w:rPr>
            </w:pPr>
            <w:r w:rsidRPr="00E2688A">
              <w:rPr>
                <w:color w:val="000000"/>
                <w:sz w:val="20"/>
                <w:szCs w:val="20"/>
              </w:rPr>
              <w:t>13,000</w:t>
            </w:r>
          </w:p>
        </w:tc>
        <w:tc>
          <w:tcPr>
            <w:tcW w:w="412" w:type="pct"/>
            <w:shd w:val="clear" w:color="auto" w:fill="auto"/>
            <w:noWrap/>
            <w:vAlign w:val="center"/>
          </w:tcPr>
          <w:p w14:paraId="29F1AF67" w14:textId="77777777" w:rsidR="00267CEA" w:rsidRPr="00E2688A" w:rsidRDefault="00267CEA" w:rsidP="00267CEA">
            <w:pPr>
              <w:jc w:val="center"/>
              <w:rPr>
                <w:color w:val="000000"/>
                <w:sz w:val="20"/>
                <w:szCs w:val="20"/>
              </w:rPr>
            </w:pPr>
            <w:r w:rsidRPr="00E2688A">
              <w:rPr>
                <w:color w:val="000000"/>
                <w:sz w:val="20"/>
                <w:szCs w:val="20"/>
              </w:rPr>
              <w:t>13,000</w:t>
            </w:r>
          </w:p>
        </w:tc>
      </w:tr>
      <w:tr w:rsidR="00267CEA" w:rsidRPr="00E2688A" w14:paraId="7A875864" w14:textId="77777777" w:rsidTr="00267CEA">
        <w:trPr>
          <w:trHeight w:val="283"/>
        </w:trPr>
        <w:tc>
          <w:tcPr>
            <w:tcW w:w="1098" w:type="pct"/>
            <w:vMerge/>
            <w:shd w:val="clear" w:color="auto" w:fill="auto"/>
            <w:vAlign w:val="center"/>
          </w:tcPr>
          <w:p w14:paraId="119C4A85" w14:textId="77777777" w:rsidR="00267CEA" w:rsidRPr="00E2688A" w:rsidRDefault="00267CEA" w:rsidP="00267CEA">
            <w:pPr>
              <w:jc w:val="center"/>
              <w:rPr>
                <w:color w:val="000000"/>
                <w:sz w:val="20"/>
                <w:szCs w:val="20"/>
              </w:rPr>
            </w:pPr>
          </w:p>
        </w:tc>
        <w:tc>
          <w:tcPr>
            <w:tcW w:w="604" w:type="pct"/>
            <w:shd w:val="clear" w:color="auto" w:fill="auto"/>
            <w:vAlign w:val="center"/>
          </w:tcPr>
          <w:p w14:paraId="33E3813F"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39E218D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31DED5FB"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4CC3BFAC" w14:textId="77777777" w:rsidR="00267CEA" w:rsidRPr="00E2688A" w:rsidRDefault="00267CEA" w:rsidP="00267CEA">
            <w:pPr>
              <w:jc w:val="center"/>
              <w:rPr>
                <w:color w:val="000000"/>
                <w:sz w:val="20"/>
                <w:szCs w:val="20"/>
              </w:rPr>
            </w:pPr>
            <w:r w:rsidRPr="00E2688A">
              <w:rPr>
                <w:color w:val="000000"/>
                <w:sz w:val="20"/>
                <w:szCs w:val="20"/>
              </w:rPr>
              <w:t>9,100</w:t>
            </w:r>
          </w:p>
        </w:tc>
        <w:tc>
          <w:tcPr>
            <w:tcW w:w="412" w:type="pct"/>
            <w:shd w:val="clear" w:color="auto" w:fill="auto"/>
            <w:noWrap/>
            <w:vAlign w:val="center"/>
          </w:tcPr>
          <w:p w14:paraId="0C9CF9E3" w14:textId="77777777" w:rsidR="00267CEA" w:rsidRPr="00E2688A" w:rsidRDefault="00267CEA" w:rsidP="00267CEA">
            <w:pPr>
              <w:jc w:val="center"/>
              <w:rPr>
                <w:color w:val="000000"/>
                <w:sz w:val="20"/>
                <w:szCs w:val="20"/>
              </w:rPr>
            </w:pPr>
            <w:r w:rsidRPr="00E2688A">
              <w:rPr>
                <w:color w:val="000000"/>
                <w:sz w:val="20"/>
                <w:szCs w:val="20"/>
              </w:rPr>
              <w:t>9,100</w:t>
            </w:r>
          </w:p>
        </w:tc>
        <w:tc>
          <w:tcPr>
            <w:tcW w:w="412" w:type="pct"/>
            <w:shd w:val="clear" w:color="auto" w:fill="auto"/>
            <w:noWrap/>
            <w:vAlign w:val="center"/>
          </w:tcPr>
          <w:p w14:paraId="7D2B291E" w14:textId="77777777" w:rsidR="00267CEA" w:rsidRPr="00E2688A" w:rsidRDefault="00267CEA" w:rsidP="00267CEA">
            <w:pPr>
              <w:jc w:val="center"/>
              <w:rPr>
                <w:color w:val="000000"/>
                <w:sz w:val="20"/>
                <w:szCs w:val="20"/>
              </w:rPr>
            </w:pPr>
            <w:r w:rsidRPr="00E2688A">
              <w:rPr>
                <w:color w:val="000000"/>
                <w:sz w:val="20"/>
                <w:szCs w:val="20"/>
              </w:rPr>
              <w:t>9,100</w:t>
            </w:r>
          </w:p>
        </w:tc>
        <w:tc>
          <w:tcPr>
            <w:tcW w:w="412" w:type="pct"/>
            <w:shd w:val="clear" w:color="auto" w:fill="auto"/>
            <w:noWrap/>
            <w:vAlign w:val="center"/>
          </w:tcPr>
          <w:p w14:paraId="7BD551D1" w14:textId="77777777" w:rsidR="00267CEA" w:rsidRPr="00E2688A" w:rsidRDefault="00267CEA" w:rsidP="00267CEA">
            <w:pPr>
              <w:jc w:val="center"/>
              <w:rPr>
                <w:color w:val="000000"/>
                <w:sz w:val="20"/>
                <w:szCs w:val="20"/>
              </w:rPr>
            </w:pPr>
            <w:r w:rsidRPr="00E2688A">
              <w:rPr>
                <w:color w:val="000000"/>
                <w:sz w:val="20"/>
                <w:szCs w:val="20"/>
              </w:rPr>
              <w:t>9,100</w:t>
            </w:r>
          </w:p>
        </w:tc>
        <w:tc>
          <w:tcPr>
            <w:tcW w:w="412" w:type="pct"/>
            <w:shd w:val="clear" w:color="auto" w:fill="auto"/>
            <w:noWrap/>
            <w:vAlign w:val="center"/>
          </w:tcPr>
          <w:p w14:paraId="41B0AABF" w14:textId="77777777" w:rsidR="00267CEA" w:rsidRPr="00E2688A" w:rsidRDefault="00267CEA" w:rsidP="00267CEA">
            <w:pPr>
              <w:jc w:val="center"/>
              <w:rPr>
                <w:color w:val="000000"/>
                <w:sz w:val="20"/>
                <w:szCs w:val="20"/>
              </w:rPr>
            </w:pPr>
            <w:r w:rsidRPr="00E2688A">
              <w:rPr>
                <w:color w:val="000000"/>
                <w:sz w:val="20"/>
                <w:szCs w:val="20"/>
              </w:rPr>
              <w:t>9,100</w:t>
            </w:r>
          </w:p>
        </w:tc>
        <w:tc>
          <w:tcPr>
            <w:tcW w:w="412" w:type="pct"/>
            <w:shd w:val="clear" w:color="auto" w:fill="auto"/>
            <w:noWrap/>
            <w:vAlign w:val="center"/>
          </w:tcPr>
          <w:p w14:paraId="319349EA" w14:textId="77777777" w:rsidR="00267CEA" w:rsidRPr="00E2688A" w:rsidRDefault="00267CEA" w:rsidP="00267CEA">
            <w:pPr>
              <w:jc w:val="center"/>
              <w:rPr>
                <w:color w:val="000000"/>
                <w:sz w:val="20"/>
                <w:szCs w:val="20"/>
              </w:rPr>
            </w:pPr>
            <w:r w:rsidRPr="00E2688A">
              <w:rPr>
                <w:color w:val="000000"/>
                <w:sz w:val="20"/>
                <w:szCs w:val="20"/>
              </w:rPr>
              <w:t>9,100</w:t>
            </w:r>
          </w:p>
        </w:tc>
      </w:tr>
      <w:tr w:rsidR="00267CEA" w:rsidRPr="00E2688A" w14:paraId="1F34A8E3" w14:textId="77777777" w:rsidTr="00267CEA">
        <w:trPr>
          <w:trHeight w:val="283"/>
        </w:trPr>
        <w:tc>
          <w:tcPr>
            <w:tcW w:w="1098" w:type="pct"/>
            <w:vMerge/>
            <w:shd w:val="clear" w:color="auto" w:fill="auto"/>
            <w:vAlign w:val="center"/>
          </w:tcPr>
          <w:p w14:paraId="3556F1FC" w14:textId="77777777" w:rsidR="00267CEA" w:rsidRPr="00E2688A" w:rsidRDefault="00267CEA" w:rsidP="00267CEA">
            <w:pPr>
              <w:jc w:val="center"/>
              <w:rPr>
                <w:color w:val="000000"/>
                <w:sz w:val="20"/>
                <w:szCs w:val="20"/>
              </w:rPr>
            </w:pPr>
          </w:p>
        </w:tc>
        <w:tc>
          <w:tcPr>
            <w:tcW w:w="604" w:type="pct"/>
            <w:shd w:val="clear" w:color="auto" w:fill="auto"/>
            <w:vAlign w:val="center"/>
          </w:tcPr>
          <w:p w14:paraId="638E1B8C"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5DC3C33E"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3A260541" w14:textId="77777777" w:rsidR="00267CEA" w:rsidRPr="00E2688A" w:rsidRDefault="00267CEA" w:rsidP="00267CEA">
            <w:pPr>
              <w:jc w:val="center"/>
              <w:rPr>
                <w:color w:val="000000"/>
                <w:sz w:val="20"/>
                <w:szCs w:val="20"/>
              </w:rPr>
            </w:pPr>
            <w:r w:rsidRPr="00E2688A">
              <w:rPr>
                <w:color w:val="000000"/>
                <w:sz w:val="20"/>
                <w:szCs w:val="20"/>
              </w:rPr>
              <w:t>0,000</w:t>
            </w:r>
          </w:p>
        </w:tc>
        <w:tc>
          <w:tcPr>
            <w:tcW w:w="412" w:type="pct"/>
            <w:shd w:val="clear" w:color="auto" w:fill="auto"/>
            <w:noWrap/>
            <w:vAlign w:val="center"/>
          </w:tcPr>
          <w:p w14:paraId="5FA45F62" w14:textId="77777777" w:rsidR="00267CEA" w:rsidRPr="00E2688A" w:rsidRDefault="00267CEA" w:rsidP="00267CEA">
            <w:pPr>
              <w:jc w:val="center"/>
              <w:rPr>
                <w:color w:val="000000"/>
                <w:sz w:val="20"/>
                <w:szCs w:val="20"/>
              </w:rPr>
            </w:pPr>
            <w:r w:rsidRPr="00E2688A">
              <w:rPr>
                <w:color w:val="000000"/>
                <w:sz w:val="20"/>
                <w:szCs w:val="20"/>
              </w:rPr>
              <w:t>3,900</w:t>
            </w:r>
          </w:p>
        </w:tc>
        <w:tc>
          <w:tcPr>
            <w:tcW w:w="412" w:type="pct"/>
            <w:shd w:val="clear" w:color="auto" w:fill="auto"/>
            <w:noWrap/>
            <w:vAlign w:val="center"/>
          </w:tcPr>
          <w:p w14:paraId="3FEC2B76" w14:textId="77777777" w:rsidR="00267CEA" w:rsidRPr="00E2688A" w:rsidRDefault="00267CEA" w:rsidP="00267CEA">
            <w:pPr>
              <w:jc w:val="center"/>
              <w:rPr>
                <w:color w:val="000000"/>
                <w:sz w:val="20"/>
                <w:szCs w:val="20"/>
              </w:rPr>
            </w:pPr>
            <w:r w:rsidRPr="00E2688A">
              <w:rPr>
                <w:color w:val="000000"/>
                <w:sz w:val="20"/>
                <w:szCs w:val="20"/>
              </w:rPr>
              <w:t>3,900</w:t>
            </w:r>
          </w:p>
        </w:tc>
        <w:tc>
          <w:tcPr>
            <w:tcW w:w="412" w:type="pct"/>
            <w:shd w:val="clear" w:color="auto" w:fill="auto"/>
            <w:noWrap/>
            <w:vAlign w:val="center"/>
          </w:tcPr>
          <w:p w14:paraId="624C272E" w14:textId="77777777" w:rsidR="00267CEA" w:rsidRPr="00E2688A" w:rsidRDefault="00267CEA" w:rsidP="00267CEA">
            <w:pPr>
              <w:jc w:val="center"/>
              <w:rPr>
                <w:color w:val="000000"/>
                <w:sz w:val="20"/>
                <w:szCs w:val="20"/>
              </w:rPr>
            </w:pPr>
            <w:r w:rsidRPr="00E2688A">
              <w:rPr>
                <w:color w:val="000000"/>
                <w:sz w:val="20"/>
                <w:szCs w:val="20"/>
              </w:rPr>
              <w:t>3,900</w:t>
            </w:r>
          </w:p>
        </w:tc>
        <w:tc>
          <w:tcPr>
            <w:tcW w:w="412" w:type="pct"/>
            <w:shd w:val="clear" w:color="auto" w:fill="auto"/>
            <w:noWrap/>
            <w:vAlign w:val="center"/>
          </w:tcPr>
          <w:p w14:paraId="1E87FD55" w14:textId="77777777" w:rsidR="00267CEA" w:rsidRPr="00E2688A" w:rsidRDefault="00267CEA" w:rsidP="00267CEA">
            <w:pPr>
              <w:jc w:val="center"/>
              <w:rPr>
                <w:color w:val="000000"/>
                <w:sz w:val="20"/>
                <w:szCs w:val="20"/>
              </w:rPr>
            </w:pPr>
            <w:r w:rsidRPr="00E2688A">
              <w:rPr>
                <w:color w:val="000000"/>
                <w:sz w:val="20"/>
                <w:szCs w:val="20"/>
              </w:rPr>
              <w:t>3,900</w:t>
            </w:r>
          </w:p>
        </w:tc>
        <w:tc>
          <w:tcPr>
            <w:tcW w:w="412" w:type="pct"/>
            <w:shd w:val="clear" w:color="auto" w:fill="auto"/>
            <w:noWrap/>
            <w:vAlign w:val="center"/>
          </w:tcPr>
          <w:p w14:paraId="620E75C0" w14:textId="77777777" w:rsidR="00267CEA" w:rsidRPr="00E2688A" w:rsidRDefault="00267CEA" w:rsidP="00267CEA">
            <w:pPr>
              <w:jc w:val="center"/>
              <w:rPr>
                <w:color w:val="000000"/>
                <w:sz w:val="20"/>
                <w:szCs w:val="20"/>
              </w:rPr>
            </w:pPr>
            <w:r w:rsidRPr="00E2688A">
              <w:rPr>
                <w:color w:val="000000"/>
                <w:sz w:val="20"/>
                <w:szCs w:val="20"/>
              </w:rPr>
              <w:t>3,900</w:t>
            </w:r>
          </w:p>
        </w:tc>
        <w:tc>
          <w:tcPr>
            <w:tcW w:w="412" w:type="pct"/>
            <w:shd w:val="clear" w:color="auto" w:fill="auto"/>
            <w:noWrap/>
            <w:vAlign w:val="center"/>
          </w:tcPr>
          <w:p w14:paraId="5FC838B7" w14:textId="77777777" w:rsidR="00267CEA" w:rsidRPr="00E2688A" w:rsidRDefault="00267CEA" w:rsidP="00267CEA">
            <w:pPr>
              <w:jc w:val="center"/>
              <w:rPr>
                <w:color w:val="000000"/>
                <w:sz w:val="20"/>
                <w:szCs w:val="20"/>
              </w:rPr>
            </w:pPr>
            <w:r w:rsidRPr="00E2688A">
              <w:rPr>
                <w:color w:val="000000"/>
                <w:sz w:val="20"/>
                <w:szCs w:val="20"/>
              </w:rPr>
              <w:t>3,900</w:t>
            </w:r>
          </w:p>
        </w:tc>
      </w:tr>
      <w:tr w:rsidR="00267CEA" w:rsidRPr="00E2688A" w14:paraId="06FDB4F1" w14:textId="77777777" w:rsidTr="00267CEA">
        <w:trPr>
          <w:trHeight w:val="283"/>
        </w:trPr>
        <w:tc>
          <w:tcPr>
            <w:tcW w:w="1098" w:type="pct"/>
            <w:vMerge w:val="restart"/>
            <w:shd w:val="clear" w:color="auto" w:fill="auto"/>
            <w:vAlign w:val="center"/>
          </w:tcPr>
          <w:p w14:paraId="423FCF3A" w14:textId="77777777" w:rsidR="00267CEA" w:rsidRPr="00E2688A" w:rsidRDefault="00267CEA" w:rsidP="00267CEA">
            <w:pPr>
              <w:jc w:val="center"/>
              <w:rPr>
                <w:color w:val="000000"/>
                <w:sz w:val="20"/>
                <w:szCs w:val="20"/>
              </w:rPr>
            </w:pPr>
            <w:r w:rsidRPr="00E2688A">
              <w:rPr>
                <w:color w:val="000000"/>
                <w:sz w:val="18"/>
                <w:szCs w:val="18"/>
              </w:rPr>
              <w:t>47:07:0711004:449</w:t>
            </w:r>
          </w:p>
        </w:tc>
        <w:tc>
          <w:tcPr>
            <w:tcW w:w="604" w:type="pct"/>
            <w:shd w:val="clear" w:color="auto" w:fill="auto"/>
            <w:vAlign w:val="center"/>
          </w:tcPr>
          <w:p w14:paraId="24FDB7D8"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34828FCB" w14:textId="77777777" w:rsidR="00267CEA" w:rsidRPr="00E2688A" w:rsidRDefault="00267CEA" w:rsidP="00267CEA">
            <w:pPr>
              <w:jc w:val="center"/>
              <w:rPr>
                <w:color w:val="000000"/>
                <w:sz w:val="20"/>
                <w:szCs w:val="20"/>
              </w:rPr>
            </w:pPr>
            <w:r w:rsidRPr="00E2688A">
              <w:rPr>
                <w:color w:val="000000"/>
                <w:sz w:val="20"/>
                <w:szCs w:val="20"/>
              </w:rPr>
              <w:t>8,458</w:t>
            </w:r>
          </w:p>
        </w:tc>
        <w:tc>
          <w:tcPr>
            <w:tcW w:w="412" w:type="pct"/>
            <w:shd w:val="clear" w:color="auto" w:fill="auto"/>
            <w:noWrap/>
            <w:vAlign w:val="center"/>
          </w:tcPr>
          <w:p w14:paraId="0FD32CAD" w14:textId="77777777" w:rsidR="00267CEA" w:rsidRPr="00E2688A" w:rsidRDefault="00267CEA" w:rsidP="00267CEA">
            <w:pPr>
              <w:jc w:val="center"/>
              <w:rPr>
                <w:color w:val="000000"/>
                <w:sz w:val="20"/>
                <w:szCs w:val="20"/>
              </w:rPr>
            </w:pPr>
            <w:r w:rsidRPr="00E2688A">
              <w:rPr>
                <w:color w:val="000000"/>
                <w:sz w:val="20"/>
                <w:szCs w:val="20"/>
              </w:rPr>
              <w:t>16,917</w:t>
            </w:r>
          </w:p>
        </w:tc>
        <w:tc>
          <w:tcPr>
            <w:tcW w:w="412" w:type="pct"/>
            <w:shd w:val="clear" w:color="auto" w:fill="auto"/>
            <w:noWrap/>
            <w:vAlign w:val="center"/>
          </w:tcPr>
          <w:p w14:paraId="336598BA" w14:textId="77777777" w:rsidR="00267CEA" w:rsidRPr="00E2688A" w:rsidRDefault="00267CEA" w:rsidP="00267CEA">
            <w:pPr>
              <w:jc w:val="center"/>
              <w:rPr>
                <w:color w:val="000000"/>
                <w:sz w:val="20"/>
                <w:szCs w:val="20"/>
              </w:rPr>
            </w:pPr>
            <w:r w:rsidRPr="00E2688A">
              <w:rPr>
                <w:color w:val="000000"/>
                <w:sz w:val="20"/>
                <w:szCs w:val="20"/>
              </w:rPr>
              <w:t>25,375</w:t>
            </w:r>
          </w:p>
        </w:tc>
        <w:tc>
          <w:tcPr>
            <w:tcW w:w="412" w:type="pct"/>
            <w:shd w:val="clear" w:color="auto" w:fill="auto"/>
            <w:noWrap/>
            <w:vAlign w:val="center"/>
          </w:tcPr>
          <w:p w14:paraId="5BA0F408" w14:textId="77777777" w:rsidR="00267CEA" w:rsidRPr="00E2688A" w:rsidRDefault="00267CEA" w:rsidP="00267CEA">
            <w:pPr>
              <w:jc w:val="center"/>
              <w:rPr>
                <w:color w:val="000000"/>
                <w:sz w:val="20"/>
                <w:szCs w:val="20"/>
              </w:rPr>
            </w:pPr>
            <w:r w:rsidRPr="00E2688A">
              <w:rPr>
                <w:color w:val="000000"/>
                <w:sz w:val="20"/>
                <w:szCs w:val="20"/>
              </w:rPr>
              <w:t>25,375</w:t>
            </w:r>
          </w:p>
        </w:tc>
        <w:tc>
          <w:tcPr>
            <w:tcW w:w="412" w:type="pct"/>
            <w:shd w:val="clear" w:color="auto" w:fill="auto"/>
            <w:noWrap/>
            <w:vAlign w:val="center"/>
          </w:tcPr>
          <w:p w14:paraId="48BEB64A" w14:textId="77777777" w:rsidR="00267CEA" w:rsidRPr="00E2688A" w:rsidRDefault="00267CEA" w:rsidP="00267CEA">
            <w:pPr>
              <w:jc w:val="center"/>
              <w:rPr>
                <w:color w:val="000000"/>
                <w:sz w:val="20"/>
                <w:szCs w:val="20"/>
              </w:rPr>
            </w:pPr>
            <w:r w:rsidRPr="00E2688A">
              <w:rPr>
                <w:color w:val="000000"/>
                <w:sz w:val="20"/>
                <w:szCs w:val="20"/>
              </w:rPr>
              <w:t>25,375</w:t>
            </w:r>
          </w:p>
        </w:tc>
        <w:tc>
          <w:tcPr>
            <w:tcW w:w="412" w:type="pct"/>
            <w:shd w:val="clear" w:color="auto" w:fill="auto"/>
            <w:noWrap/>
            <w:vAlign w:val="center"/>
          </w:tcPr>
          <w:p w14:paraId="5764177D" w14:textId="77777777" w:rsidR="00267CEA" w:rsidRPr="00E2688A" w:rsidRDefault="00267CEA" w:rsidP="00267CEA">
            <w:pPr>
              <w:jc w:val="center"/>
              <w:rPr>
                <w:color w:val="000000"/>
                <w:sz w:val="20"/>
                <w:szCs w:val="20"/>
              </w:rPr>
            </w:pPr>
            <w:r w:rsidRPr="00E2688A">
              <w:rPr>
                <w:color w:val="000000"/>
                <w:sz w:val="20"/>
                <w:szCs w:val="20"/>
              </w:rPr>
              <w:t>25,375</w:t>
            </w:r>
          </w:p>
        </w:tc>
        <w:tc>
          <w:tcPr>
            <w:tcW w:w="412" w:type="pct"/>
            <w:shd w:val="clear" w:color="auto" w:fill="auto"/>
            <w:noWrap/>
            <w:vAlign w:val="center"/>
          </w:tcPr>
          <w:p w14:paraId="35E5F1C0" w14:textId="77777777" w:rsidR="00267CEA" w:rsidRPr="00E2688A" w:rsidRDefault="00267CEA" w:rsidP="00267CEA">
            <w:pPr>
              <w:jc w:val="center"/>
              <w:rPr>
                <w:color w:val="000000"/>
                <w:sz w:val="20"/>
                <w:szCs w:val="20"/>
              </w:rPr>
            </w:pPr>
            <w:r w:rsidRPr="00E2688A">
              <w:rPr>
                <w:color w:val="000000"/>
                <w:sz w:val="20"/>
                <w:szCs w:val="20"/>
              </w:rPr>
              <w:t>25,375</w:t>
            </w:r>
          </w:p>
        </w:tc>
        <w:tc>
          <w:tcPr>
            <w:tcW w:w="412" w:type="pct"/>
            <w:shd w:val="clear" w:color="auto" w:fill="auto"/>
            <w:noWrap/>
            <w:vAlign w:val="center"/>
          </w:tcPr>
          <w:p w14:paraId="51781656" w14:textId="77777777" w:rsidR="00267CEA" w:rsidRPr="00E2688A" w:rsidRDefault="00267CEA" w:rsidP="00267CEA">
            <w:pPr>
              <w:jc w:val="center"/>
              <w:rPr>
                <w:color w:val="000000"/>
                <w:sz w:val="20"/>
                <w:szCs w:val="20"/>
              </w:rPr>
            </w:pPr>
            <w:r w:rsidRPr="00E2688A">
              <w:rPr>
                <w:color w:val="000000"/>
                <w:sz w:val="20"/>
                <w:szCs w:val="20"/>
              </w:rPr>
              <w:t>25,375</w:t>
            </w:r>
          </w:p>
        </w:tc>
      </w:tr>
      <w:tr w:rsidR="00267CEA" w:rsidRPr="00E2688A" w14:paraId="359A67BD" w14:textId="77777777" w:rsidTr="00267CEA">
        <w:trPr>
          <w:trHeight w:val="283"/>
        </w:trPr>
        <w:tc>
          <w:tcPr>
            <w:tcW w:w="1098" w:type="pct"/>
            <w:vMerge/>
            <w:shd w:val="clear" w:color="auto" w:fill="auto"/>
            <w:vAlign w:val="center"/>
          </w:tcPr>
          <w:p w14:paraId="4E1330E8" w14:textId="77777777" w:rsidR="00267CEA" w:rsidRPr="00E2688A" w:rsidRDefault="00267CEA" w:rsidP="00267CEA">
            <w:pPr>
              <w:jc w:val="center"/>
              <w:rPr>
                <w:color w:val="000000"/>
                <w:sz w:val="20"/>
                <w:szCs w:val="20"/>
              </w:rPr>
            </w:pPr>
          </w:p>
        </w:tc>
        <w:tc>
          <w:tcPr>
            <w:tcW w:w="604" w:type="pct"/>
            <w:shd w:val="clear" w:color="auto" w:fill="auto"/>
            <w:vAlign w:val="center"/>
          </w:tcPr>
          <w:p w14:paraId="51480654"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53279A62" w14:textId="77777777" w:rsidR="00267CEA" w:rsidRPr="00E2688A" w:rsidRDefault="00267CEA" w:rsidP="00267CEA">
            <w:pPr>
              <w:jc w:val="center"/>
              <w:rPr>
                <w:color w:val="000000"/>
                <w:sz w:val="20"/>
                <w:szCs w:val="20"/>
              </w:rPr>
            </w:pPr>
            <w:r w:rsidRPr="00E2688A">
              <w:rPr>
                <w:color w:val="000000"/>
                <w:sz w:val="20"/>
                <w:szCs w:val="20"/>
              </w:rPr>
              <w:t>5,921</w:t>
            </w:r>
          </w:p>
        </w:tc>
        <w:tc>
          <w:tcPr>
            <w:tcW w:w="412" w:type="pct"/>
            <w:shd w:val="clear" w:color="auto" w:fill="auto"/>
            <w:noWrap/>
            <w:vAlign w:val="center"/>
          </w:tcPr>
          <w:p w14:paraId="315A8196" w14:textId="77777777" w:rsidR="00267CEA" w:rsidRPr="00E2688A" w:rsidRDefault="00267CEA" w:rsidP="00267CEA">
            <w:pPr>
              <w:jc w:val="center"/>
              <w:rPr>
                <w:color w:val="000000"/>
                <w:sz w:val="20"/>
                <w:szCs w:val="20"/>
              </w:rPr>
            </w:pPr>
            <w:r w:rsidRPr="00E2688A">
              <w:rPr>
                <w:color w:val="000000"/>
                <w:sz w:val="20"/>
                <w:szCs w:val="20"/>
              </w:rPr>
              <w:t>11,842</w:t>
            </w:r>
          </w:p>
        </w:tc>
        <w:tc>
          <w:tcPr>
            <w:tcW w:w="412" w:type="pct"/>
            <w:shd w:val="clear" w:color="auto" w:fill="auto"/>
            <w:noWrap/>
            <w:vAlign w:val="center"/>
          </w:tcPr>
          <w:p w14:paraId="782A251D" w14:textId="77777777" w:rsidR="00267CEA" w:rsidRPr="00E2688A" w:rsidRDefault="00267CEA" w:rsidP="00267CEA">
            <w:pPr>
              <w:jc w:val="center"/>
              <w:rPr>
                <w:color w:val="000000"/>
                <w:sz w:val="20"/>
                <w:szCs w:val="20"/>
              </w:rPr>
            </w:pPr>
            <w:r w:rsidRPr="00E2688A">
              <w:rPr>
                <w:color w:val="000000"/>
                <w:sz w:val="20"/>
                <w:szCs w:val="20"/>
              </w:rPr>
              <w:t>17,763</w:t>
            </w:r>
          </w:p>
        </w:tc>
        <w:tc>
          <w:tcPr>
            <w:tcW w:w="412" w:type="pct"/>
            <w:shd w:val="clear" w:color="auto" w:fill="auto"/>
            <w:noWrap/>
            <w:vAlign w:val="center"/>
          </w:tcPr>
          <w:p w14:paraId="03DED0A3" w14:textId="77777777" w:rsidR="00267CEA" w:rsidRPr="00E2688A" w:rsidRDefault="00267CEA" w:rsidP="00267CEA">
            <w:pPr>
              <w:jc w:val="center"/>
              <w:rPr>
                <w:color w:val="000000"/>
                <w:sz w:val="20"/>
                <w:szCs w:val="20"/>
              </w:rPr>
            </w:pPr>
            <w:r w:rsidRPr="00E2688A">
              <w:rPr>
                <w:color w:val="000000"/>
                <w:sz w:val="20"/>
                <w:szCs w:val="20"/>
              </w:rPr>
              <w:t>17,763</w:t>
            </w:r>
          </w:p>
        </w:tc>
        <w:tc>
          <w:tcPr>
            <w:tcW w:w="412" w:type="pct"/>
            <w:shd w:val="clear" w:color="auto" w:fill="auto"/>
            <w:noWrap/>
            <w:vAlign w:val="center"/>
          </w:tcPr>
          <w:p w14:paraId="15F69D83" w14:textId="77777777" w:rsidR="00267CEA" w:rsidRPr="00E2688A" w:rsidRDefault="00267CEA" w:rsidP="00267CEA">
            <w:pPr>
              <w:jc w:val="center"/>
              <w:rPr>
                <w:color w:val="000000"/>
                <w:sz w:val="20"/>
                <w:szCs w:val="20"/>
              </w:rPr>
            </w:pPr>
            <w:r w:rsidRPr="00E2688A">
              <w:rPr>
                <w:color w:val="000000"/>
                <w:sz w:val="20"/>
                <w:szCs w:val="20"/>
              </w:rPr>
              <w:t>17,763</w:t>
            </w:r>
          </w:p>
        </w:tc>
        <w:tc>
          <w:tcPr>
            <w:tcW w:w="412" w:type="pct"/>
            <w:shd w:val="clear" w:color="auto" w:fill="auto"/>
            <w:noWrap/>
            <w:vAlign w:val="center"/>
          </w:tcPr>
          <w:p w14:paraId="31056915" w14:textId="77777777" w:rsidR="00267CEA" w:rsidRPr="00E2688A" w:rsidRDefault="00267CEA" w:rsidP="00267CEA">
            <w:pPr>
              <w:jc w:val="center"/>
              <w:rPr>
                <w:color w:val="000000"/>
                <w:sz w:val="20"/>
                <w:szCs w:val="20"/>
              </w:rPr>
            </w:pPr>
            <w:r w:rsidRPr="00E2688A">
              <w:rPr>
                <w:color w:val="000000"/>
                <w:sz w:val="20"/>
                <w:szCs w:val="20"/>
              </w:rPr>
              <w:t>17,763</w:t>
            </w:r>
          </w:p>
        </w:tc>
        <w:tc>
          <w:tcPr>
            <w:tcW w:w="412" w:type="pct"/>
            <w:shd w:val="clear" w:color="auto" w:fill="auto"/>
            <w:noWrap/>
            <w:vAlign w:val="center"/>
          </w:tcPr>
          <w:p w14:paraId="379D10D6" w14:textId="77777777" w:rsidR="00267CEA" w:rsidRPr="00E2688A" w:rsidRDefault="00267CEA" w:rsidP="00267CEA">
            <w:pPr>
              <w:jc w:val="center"/>
              <w:rPr>
                <w:color w:val="000000"/>
                <w:sz w:val="20"/>
                <w:szCs w:val="20"/>
              </w:rPr>
            </w:pPr>
            <w:r w:rsidRPr="00E2688A">
              <w:rPr>
                <w:color w:val="000000"/>
                <w:sz w:val="20"/>
                <w:szCs w:val="20"/>
              </w:rPr>
              <w:t>17,763</w:t>
            </w:r>
          </w:p>
        </w:tc>
        <w:tc>
          <w:tcPr>
            <w:tcW w:w="412" w:type="pct"/>
            <w:shd w:val="clear" w:color="auto" w:fill="auto"/>
            <w:noWrap/>
            <w:vAlign w:val="center"/>
          </w:tcPr>
          <w:p w14:paraId="1F9BC327" w14:textId="77777777" w:rsidR="00267CEA" w:rsidRPr="00E2688A" w:rsidRDefault="00267CEA" w:rsidP="00267CEA">
            <w:pPr>
              <w:jc w:val="center"/>
              <w:rPr>
                <w:color w:val="000000"/>
                <w:sz w:val="20"/>
                <w:szCs w:val="20"/>
              </w:rPr>
            </w:pPr>
            <w:r w:rsidRPr="00E2688A">
              <w:rPr>
                <w:color w:val="000000"/>
                <w:sz w:val="20"/>
                <w:szCs w:val="20"/>
              </w:rPr>
              <w:t>17,763</w:t>
            </w:r>
          </w:p>
        </w:tc>
      </w:tr>
      <w:tr w:rsidR="00267CEA" w:rsidRPr="00E2688A" w14:paraId="3329122E" w14:textId="77777777" w:rsidTr="00267CEA">
        <w:trPr>
          <w:trHeight w:val="283"/>
        </w:trPr>
        <w:tc>
          <w:tcPr>
            <w:tcW w:w="1098" w:type="pct"/>
            <w:vMerge/>
            <w:shd w:val="clear" w:color="auto" w:fill="auto"/>
            <w:vAlign w:val="center"/>
          </w:tcPr>
          <w:p w14:paraId="7F8A9CD1" w14:textId="77777777" w:rsidR="00267CEA" w:rsidRPr="00E2688A" w:rsidRDefault="00267CEA" w:rsidP="00267CEA">
            <w:pPr>
              <w:jc w:val="center"/>
              <w:rPr>
                <w:color w:val="000000"/>
                <w:sz w:val="20"/>
                <w:szCs w:val="20"/>
              </w:rPr>
            </w:pPr>
          </w:p>
        </w:tc>
        <w:tc>
          <w:tcPr>
            <w:tcW w:w="604" w:type="pct"/>
            <w:shd w:val="clear" w:color="auto" w:fill="auto"/>
            <w:vAlign w:val="center"/>
          </w:tcPr>
          <w:p w14:paraId="03AEF1FE"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69865EAF" w14:textId="77777777" w:rsidR="00267CEA" w:rsidRPr="00E2688A" w:rsidRDefault="00267CEA" w:rsidP="00267CEA">
            <w:pPr>
              <w:jc w:val="center"/>
              <w:rPr>
                <w:color w:val="000000"/>
                <w:sz w:val="20"/>
                <w:szCs w:val="20"/>
              </w:rPr>
            </w:pPr>
            <w:r w:rsidRPr="00E2688A">
              <w:rPr>
                <w:color w:val="000000"/>
                <w:sz w:val="20"/>
                <w:szCs w:val="20"/>
              </w:rPr>
              <w:t>2,538</w:t>
            </w:r>
          </w:p>
        </w:tc>
        <w:tc>
          <w:tcPr>
            <w:tcW w:w="412" w:type="pct"/>
            <w:shd w:val="clear" w:color="auto" w:fill="auto"/>
            <w:noWrap/>
            <w:vAlign w:val="center"/>
          </w:tcPr>
          <w:p w14:paraId="62EB4F5E" w14:textId="77777777" w:rsidR="00267CEA" w:rsidRPr="00E2688A" w:rsidRDefault="00267CEA" w:rsidP="00267CEA">
            <w:pPr>
              <w:jc w:val="center"/>
              <w:rPr>
                <w:color w:val="000000"/>
                <w:sz w:val="20"/>
                <w:szCs w:val="20"/>
              </w:rPr>
            </w:pPr>
            <w:r w:rsidRPr="00E2688A">
              <w:rPr>
                <w:color w:val="000000"/>
                <w:sz w:val="20"/>
                <w:szCs w:val="20"/>
              </w:rPr>
              <w:t>5,075</w:t>
            </w:r>
          </w:p>
        </w:tc>
        <w:tc>
          <w:tcPr>
            <w:tcW w:w="412" w:type="pct"/>
            <w:shd w:val="clear" w:color="auto" w:fill="auto"/>
            <w:noWrap/>
            <w:vAlign w:val="center"/>
          </w:tcPr>
          <w:p w14:paraId="7850A349" w14:textId="77777777" w:rsidR="00267CEA" w:rsidRPr="00E2688A" w:rsidRDefault="00267CEA" w:rsidP="00267CEA">
            <w:pPr>
              <w:jc w:val="center"/>
              <w:rPr>
                <w:color w:val="000000"/>
                <w:sz w:val="20"/>
                <w:szCs w:val="20"/>
              </w:rPr>
            </w:pPr>
            <w:r w:rsidRPr="00E2688A">
              <w:rPr>
                <w:color w:val="000000"/>
                <w:sz w:val="20"/>
                <w:szCs w:val="20"/>
              </w:rPr>
              <w:t>7,613</w:t>
            </w:r>
          </w:p>
        </w:tc>
        <w:tc>
          <w:tcPr>
            <w:tcW w:w="412" w:type="pct"/>
            <w:shd w:val="clear" w:color="auto" w:fill="auto"/>
            <w:noWrap/>
            <w:vAlign w:val="center"/>
          </w:tcPr>
          <w:p w14:paraId="48951511" w14:textId="77777777" w:rsidR="00267CEA" w:rsidRPr="00E2688A" w:rsidRDefault="00267CEA" w:rsidP="00267CEA">
            <w:pPr>
              <w:jc w:val="center"/>
              <w:rPr>
                <w:color w:val="000000"/>
                <w:sz w:val="20"/>
                <w:szCs w:val="20"/>
              </w:rPr>
            </w:pPr>
            <w:r w:rsidRPr="00E2688A">
              <w:rPr>
                <w:color w:val="000000"/>
                <w:sz w:val="20"/>
                <w:szCs w:val="20"/>
              </w:rPr>
              <w:t>7,613</w:t>
            </w:r>
          </w:p>
        </w:tc>
        <w:tc>
          <w:tcPr>
            <w:tcW w:w="412" w:type="pct"/>
            <w:shd w:val="clear" w:color="auto" w:fill="auto"/>
            <w:noWrap/>
            <w:vAlign w:val="center"/>
          </w:tcPr>
          <w:p w14:paraId="1A55F63C" w14:textId="77777777" w:rsidR="00267CEA" w:rsidRPr="00E2688A" w:rsidRDefault="00267CEA" w:rsidP="00267CEA">
            <w:pPr>
              <w:jc w:val="center"/>
              <w:rPr>
                <w:color w:val="000000"/>
                <w:sz w:val="20"/>
                <w:szCs w:val="20"/>
              </w:rPr>
            </w:pPr>
            <w:r w:rsidRPr="00E2688A">
              <w:rPr>
                <w:color w:val="000000"/>
                <w:sz w:val="20"/>
                <w:szCs w:val="20"/>
              </w:rPr>
              <w:t>7,613</w:t>
            </w:r>
          </w:p>
        </w:tc>
        <w:tc>
          <w:tcPr>
            <w:tcW w:w="412" w:type="pct"/>
            <w:shd w:val="clear" w:color="auto" w:fill="auto"/>
            <w:noWrap/>
            <w:vAlign w:val="center"/>
          </w:tcPr>
          <w:p w14:paraId="6ED41317" w14:textId="77777777" w:rsidR="00267CEA" w:rsidRPr="00E2688A" w:rsidRDefault="00267CEA" w:rsidP="00267CEA">
            <w:pPr>
              <w:jc w:val="center"/>
              <w:rPr>
                <w:color w:val="000000"/>
                <w:sz w:val="20"/>
                <w:szCs w:val="20"/>
              </w:rPr>
            </w:pPr>
            <w:r w:rsidRPr="00E2688A">
              <w:rPr>
                <w:color w:val="000000"/>
                <w:sz w:val="20"/>
                <w:szCs w:val="20"/>
              </w:rPr>
              <w:t>7,613</w:t>
            </w:r>
          </w:p>
        </w:tc>
        <w:tc>
          <w:tcPr>
            <w:tcW w:w="412" w:type="pct"/>
            <w:shd w:val="clear" w:color="auto" w:fill="auto"/>
            <w:noWrap/>
            <w:vAlign w:val="center"/>
          </w:tcPr>
          <w:p w14:paraId="58ED5B81" w14:textId="77777777" w:rsidR="00267CEA" w:rsidRPr="00E2688A" w:rsidRDefault="00267CEA" w:rsidP="00267CEA">
            <w:pPr>
              <w:jc w:val="center"/>
              <w:rPr>
                <w:color w:val="000000"/>
                <w:sz w:val="20"/>
                <w:szCs w:val="20"/>
              </w:rPr>
            </w:pPr>
            <w:r w:rsidRPr="00E2688A">
              <w:rPr>
                <w:color w:val="000000"/>
                <w:sz w:val="20"/>
                <w:szCs w:val="20"/>
              </w:rPr>
              <w:t>7,613</w:t>
            </w:r>
          </w:p>
        </w:tc>
        <w:tc>
          <w:tcPr>
            <w:tcW w:w="412" w:type="pct"/>
            <w:shd w:val="clear" w:color="auto" w:fill="auto"/>
            <w:noWrap/>
            <w:vAlign w:val="center"/>
          </w:tcPr>
          <w:p w14:paraId="24DC5156" w14:textId="77777777" w:rsidR="00267CEA" w:rsidRPr="00E2688A" w:rsidRDefault="00267CEA" w:rsidP="00267CEA">
            <w:pPr>
              <w:jc w:val="center"/>
              <w:rPr>
                <w:color w:val="000000"/>
                <w:sz w:val="20"/>
                <w:szCs w:val="20"/>
              </w:rPr>
            </w:pPr>
            <w:r w:rsidRPr="00E2688A">
              <w:rPr>
                <w:color w:val="000000"/>
                <w:sz w:val="20"/>
                <w:szCs w:val="20"/>
              </w:rPr>
              <w:t>7,613</w:t>
            </w:r>
          </w:p>
        </w:tc>
      </w:tr>
      <w:tr w:rsidR="00267CEA" w:rsidRPr="00E2688A" w14:paraId="10D45629" w14:textId="77777777" w:rsidTr="00267CEA">
        <w:trPr>
          <w:trHeight w:val="283"/>
        </w:trPr>
        <w:tc>
          <w:tcPr>
            <w:tcW w:w="1098" w:type="pct"/>
            <w:vMerge w:val="restart"/>
            <w:shd w:val="clear" w:color="auto" w:fill="auto"/>
            <w:vAlign w:val="center"/>
          </w:tcPr>
          <w:p w14:paraId="49AB428E" w14:textId="77777777" w:rsidR="00267CEA" w:rsidRPr="00E2688A" w:rsidRDefault="00267CEA" w:rsidP="00267CEA">
            <w:pPr>
              <w:jc w:val="center"/>
              <w:rPr>
                <w:color w:val="000000"/>
                <w:sz w:val="20"/>
                <w:szCs w:val="20"/>
              </w:rPr>
            </w:pPr>
            <w:r w:rsidRPr="00E2688A">
              <w:rPr>
                <w:color w:val="000000"/>
                <w:sz w:val="18"/>
                <w:szCs w:val="18"/>
              </w:rPr>
              <w:t>47:07:0711004:507</w:t>
            </w:r>
          </w:p>
        </w:tc>
        <w:tc>
          <w:tcPr>
            <w:tcW w:w="604" w:type="pct"/>
            <w:shd w:val="clear" w:color="auto" w:fill="auto"/>
            <w:vAlign w:val="center"/>
          </w:tcPr>
          <w:p w14:paraId="4A25253E"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0E128555" w14:textId="77777777" w:rsidR="00267CEA" w:rsidRPr="00E2688A" w:rsidRDefault="00267CEA" w:rsidP="00267CEA">
            <w:pPr>
              <w:jc w:val="center"/>
              <w:rPr>
                <w:color w:val="000000"/>
                <w:sz w:val="20"/>
                <w:szCs w:val="20"/>
              </w:rPr>
            </w:pPr>
            <w:r w:rsidRPr="00E2688A">
              <w:rPr>
                <w:color w:val="000000"/>
                <w:sz w:val="20"/>
                <w:szCs w:val="20"/>
              </w:rPr>
              <w:t>5,833</w:t>
            </w:r>
          </w:p>
        </w:tc>
        <w:tc>
          <w:tcPr>
            <w:tcW w:w="412" w:type="pct"/>
            <w:shd w:val="clear" w:color="auto" w:fill="auto"/>
            <w:noWrap/>
            <w:vAlign w:val="center"/>
          </w:tcPr>
          <w:p w14:paraId="7791BE21" w14:textId="77777777" w:rsidR="00267CEA" w:rsidRPr="00E2688A" w:rsidRDefault="00267CEA" w:rsidP="00267CEA">
            <w:pPr>
              <w:jc w:val="center"/>
              <w:rPr>
                <w:color w:val="000000"/>
                <w:sz w:val="20"/>
                <w:szCs w:val="20"/>
              </w:rPr>
            </w:pPr>
            <w:r w:rsidRPr="00E2688A">
              <w:rPr>
                <w:color w:val="000000"/>
                <w:sz w:val="20"/>
                <w:szCs w:val="20"/>
              </w:rPr>
              <w:t>11,667</w:t>
            </w:r>
          </w:p>
        </w:tc>
        <w:tc>
          <w:tcPr>
            <w:tcW w:w="412" w:type="pct"/>
            <w:shd w:val="clear" w:color="auto" w:fill="auto"/>
            <w:noWrap/>
            <w:vAlign w:val="center"/>
          </w:tcPr>
          <w:p w14:paraId="2D37F74B" w14:textId="77777777" w:rsidR="00267CEA" w:rsidRPr="00E2688A" w:rsidRDefault="00267CEA" w:rsidP="00267CEA">
            <w:pPr>
              <w:jc w:val="center"/>
              <w:rPr>
                <w:color w:val="000000"/>
                <w:sz w:val="20"/>
                <w:szCs w:val="20"/>
              </w:rPr>
            </w:pPr>
            <w:r w:rsidRPr="00E2688A">
              <w:rPr>
                <w:color w:val="000000"/>
                <w:sz w:val="20"/>
                <w:szCs w:val="20"/>
              </w:rPr>
              <w:t>17,500</w:t>
            </w:r>
          </w:p>
        </w:tc>
        <w:tc>
          <w:tcPr>
            <w:tcW w:w="412" w:type="pct"/>
            <w:shd w:val="clear" w:color="auto" w:fill="auto"/>
            <w:noWrap/>
            <w:vAlign w:val="center"/>
          </w:tcPr>
          <w:p w14:paraId="5716C319" w14:textId="77777777" w:rsidR="00267CEA" w:rsidRPr="00E2688A" w:rsidRDefault="00267CEA" w:rsidP="00267CEA">
            <w:pPr>
              <w:jc w:val="center"/>
              <w:rPr>
                <w:color w:val="000000"/>
                <w:sz w:val="20"/>
                <w:szCs w:val="20"/>
              </w:rPr>
            </w:pPr>
            <w:r w:rsidRPr="00E2688A">
              <w:rPr>
                <w:color w:val="000000"/>
                <w:sz w:val="20"/>
                <w:szCs w:val="20"/>
              </w:rPr>
              <w:t>17,500</w:t>
            </w:r>
          </w:p>
        </w:tc>
        <w:tc>
          <w:tcPr>
            <w:tcW w:w="412" w:type="pct"/>
            <w:shd w:val="clear" w:color="auto" w:fill="auto"/>
            <w:noWrap/>
            <w:vAlign w:val="center"/>
          </w:tcPr>
          <w:p w14:paraId="1F478188" w14:textId="77777777" w:rsidR="00267CEA" w:rsidRPr="00E2688A" w:rsidRDefault="00267CEA" w:rsidP="00267CEA">
            <w:pPr>
              <w:jc w:val="center"/>
              <w:rPr>
                <w:color w:val="000000"/>
                <w:sz w:val="20"/>
                <w:szCs w:val="20"/>
              </w:rPr>
            </w:pPr>
            <w:r w:rsidRPr="00E2688A">
              <w:rPr>
                <w:color w:val="000000"/>
                <w:sz w:val="20"/>
                <w:szCs w:val="20"/>
              </w:rPr>
              <w:t>17,500</w:t>
            </w:r>
          </w:p>
        </w:tc>
        <w:tc>
          <w:tcPr>
            <w:tcW w:w="412" w:type="pct"/>
            <w:shd w:val="clear" w:color="auto" w:fill="auto"/>
            <w:noWrap/>
            <w:vAlign w:val="center"/>
          </w:tcPr>
          <w:p w14:paraId="15410404" w14:textId="77777777" w:rsidR="00267CEA" w:rsidRPr="00E2688A" w:rsidRDefault="00267CEA" w:rsidP="00267CEA">
            <w:pPr>
              <w:jc w:val="center"/>
              <w:rPr>
                <w:color w:val="000000"/>
                <w:sz w:val="20"/>
                <w:szCs w:val="20"/>
              </w:rPr>
            </w:pPr>
            <w:r w:rsidRPr="00E2688A">
              <w:rPr>
                <w:color w:val="000000"/>
                <w:sz w:val="20"/>
                <w:szCs w:val="20"/>
              </w:rPr>
              <w:t>17,500</w:t>
            </w:r>
          </w:p>
        </w:tc>
        <w:tc>
          <w:tcPr>
            <w:tcW w:w="412" w:type="pct"/>
            <w:shd w:val="clear" w:color="auto" w:fill="auto"/>
            <w:noWrap/>
            <w:vAlign w:val="center"/>
          </w:tcPr>
          <w:p w14:paraId="7A43DD79" w14:textId="77777777" w:rsidR="00267CEA" w:rsidRPr="00E2688A" w:rsidRDefault="00267CEA" w:rsidP="00267CEA">
            <w:pPr>
              <w:jc w:val="center"/>
              <w:rPr>
                <w:color w:val="000000"/>
                <w:sz w:val="20"/>
                <w:szCs w:val="20"/>
              </w:rPr>
            </w:pPr>
            <w:r w:rsidRPr="00E2688A">
              <w:rPr>
                <w:color w:val="000000"/>
                <w:sz w:val="20"/>
                <w:szCs w:val="20"/>
              </w:rPr>
              <w:t>17,500</w:t>
            </w:r>
          </w:p>
        </w:tc>
        <w:tc>
          <w:tcPr>
            <w:tcW w:w="412" w:type="pct"/>
            <w:shd w:val="clear" w:color="auto" w:fill="auto"/>
            <w:noWrap/>
            <w:vAlign w:val="center"/>
          </w:tcPr>
          <w:p w14:paraId="18946ADD" w14:textId="77777777" w:rsidR="00267CEA" w:rsidRPr="00E2688A" w:rsidRDefault="00267CEA" w:rsidP="00267CEA">
            <w:pPr>
              <w:jc w:val="center"/>
              <w:rPr>
                <w:color w:val="000000"/>
                <w:sz w:val="20"/>
                <w:szCs w:val="20"/>
              </w:rPr>
            </w:pPr>
            <w:r w:rsidRPr="00E2688A">
              <w:rPr>
                <w:color w:val="000000"/>
                <w:sz w:val="20"/>
                <w:szCs w:val="20"/>
              </w:rPr>
              <w:t>17,500</w:t>
            </w:r>
          </w:p>
        </w:tc>
      </w:tr>
      <w:tr w:rsidR="00267CEA" w:rsidRPr="00E2688A" w14:paraId="7674216D" w14:textId="77777777" w:rsidTr="00267CEA">
        <w:trPr>
          <w:trHeight w:val="283"/>
        </w:trPr>
        <w:tc>
          <w:tcPr>
            <w:tcW w:w="1098" w:type="pct"/>
            <w:vMerge/>
            <w:shd w:val="clear" w:color="auto" w:fill="auto"/>
            <w:vAlign w:val="center"/>
          </w:tcPr>
          <w:p w14:paraId="3CFA2D60" w14:textId="77777777" w:rsidR="00267CEA" w:rsidRPr="00E2688A" w:rsidRDefault="00267CEA" w:rsidP="00267CEA">
            <w:pPr>
              <w:jc w:val="center"/>
              <w:rPr>
                <w:color w:val="000000"/>
                <w:sz w:val="20"/>
                <w:szCs w:val="20"/>
              </w:rPr>
            </w:pPr>
          </w:p>
        </w:tc>
        <w:tc>
          <w:tcPr>
            <w:tcW w:w="604" w:type="pct"/>
            <w:shd w:val="clear" w:color="auto" w:fill="auto"/>
            <w:vAlign w:val="center"/>
          </w:tcPr>
          <w:p w14:paraId="64AB847B"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23063CE6" w14:textId="77777777" w:rsidR="00267CEA" w:rsidRPr="00E2688A" w:rsidRDefault="00267CEA" w:rsidP="00267CEA">
            <w:pPr>
              <w:jc w:val="center"/>
              <w:rPr>
                <w:color w:val="000000"/>
                <w:sz w:val="20"/>
                <w:szCs w:val="20"/>
              </w:rPr>
            </w:pPr>
            <w:r w:rsidRPr="00E2688A">
              <w:rPr>
                <w:color w:val="000000"/>
                <w:sz w:val="20"/>
                <w:szCs w:val="20"/>
              </w:rPr>
              <w:t>4,083</w:t>
            </w:r>
          </w:p>
        </w:tc>
        <w:tc>
          <w:tcPr>
            <w:tcW w:w="412" w:type="pct"/>
            <w:shd w:val="clear" w:color="auto" w:fill="auto"/>
            <w:noWrap/>
            <w:vAlign w:val="center"/>
          </w:tcPr>
          <w:p w14:paraId="415B11B5" w14:textId="77777777" w:rsidR="00267CEA" w:rsidRPr="00E2688A" w:rsidRDefault="00267CEA" w:rsidP="00267CEA">
            <w:pPr>
              <w:jc w:val="center"/>
              <w:rPr>
                <w:color w:val="000000"/>
                <w:sz w:val="20"/>
                <w:szCs w:val="20"/>
              </w:rPr>
            </w:pPr>
            <w:r w:rsidRPr="00E2688A">
              <w:rPr>
                <w:color w:val="000000"/>
                <w:sz w:val="20"/>
                <w:szCs w:val="20"/>
              </w:rPr>
              <w:t>8,167</w:t>
            </w:r>
          </w:p>
        </w:tc>
        <w:tc>
          <w:tcPr>
            <w:tcW w:w="412" w:type="pct"/>
            <w:shd w:val="clear" w:color="auto" w:fill="auto"/>
            <w:noWrap/>
            <w:vAlign w:val="center"/>
          </w:tcPr>
          <w:p w14:paraId="5DC31189" w14:textId="77777777" w:rsidR="00267CEA" w:rsidRPr="00E2688A" w:rsidRDefault="00267CEA" w:rsidP="00267CEA">
            <w:pPr>
              <w:jc w:val="center"/>
              <w:rPr>
                <w:color w:val="000000"/>
                <w:sz w:val="20"/>
                <w:szCs w:val="20"/>
              </w:rPr>
            </w:pPr>
            <w:r w:rsidRPr="00E2688A">
              <w:rPr>
                <w:color w:val="000000"/>
                <w:sz w:val="20"/>
                <w:szCs w:val="20"/>
              </w:rPr>
              <w:t>12,250</w:t>
            </w:r>
          </w:p>
        </w:tc>
        <w:tc>
          <w:tcPr>
            <w:tcW w:w="412" w:type="pct"/>
            <w:shd w:val="clear" w:color="auto" w:fill="auto"/>
            <w:noWrap/>
            <w:vAlign w:val="center"/>
          </w:tcPr>
          <w:p w14:paraId="1F84AB3C" w14:textId="77777777" w:rsidR="00267CEA" w:rsidRPr="00E2688A" w:rsidRDefault="00267CEA" w:rsidP="00267CEA">
            <w:pPr>
              <w:jc w:val="center"/>
              <w:rPr>
                <w:color w:val="000000"/>
                <w:sz w:val="20"/>
                <w:szCs w:val="20"/>
              </w:rPr>
            </w:pPr>
            <w:r w:rsidRPr="00E2688A">
              <w:rPr>
                <w:color w:val="000000"/>
                <w:sz w:val="20"/>
                <w:szCs w:val="20"/>
              </w:rPr>
              <w:t>12,250</w:t>
            </w:r>
          </w:p>
        </w:tc>
        <w:tc>
          <w:tcPr>
            <w:tcW w:w="412" w:type="pct"/>
            <w:shd w:val="clear" w:color="auto" w:fill="auto"/>
            <w:noWrap/>
            <w:vAlign w:val="center"/>
          </w:tcPr>
          <w:p w14:paraId="3FA9D6F1" w14:textId="77777777" w:rsidR="00267CEA" w:rsidRPr="00E2688A" w:rsidRDefault="00267CEA" w:rsidP="00267CEA">
            <w:pPr>
              <w:jc w:val="center"/>
              <w:rPr>
                <w:color w:val="000000"/>
                <w:sz w:val="20"/>
                <w:szCs w:val="20"/>
              </w:rPr>
            </w:pPr>
            <w:r w:rsidRPr="00E2688A">
              <w:rPr>
                <w:color w:val="000000"/>
                <w:sz w:val="20"/>
                <w:szCs w:val="20"/>
              </w:rPr>
              <w:t>12,250</w:t>
            </w:r>
          </w:p>
        </w:tc>
        <w:tc>
          <w:tcPr>
            <w:tcW w:w="412" w:type="pct"/>
            <w:shd w:val="clear" w:color="auto" w:fill="auto"/>
            <w:noWrap/>
            <w:vAlign w:val="center"/>
          </w:tcPr>
          <w:p w14:paraId="71A7B397" w14:textId="77777777" w:rsidR="00267CEA" w:rsidRPr="00E2688A" w:rsidRDefault="00267CEA" w:rsidP="00267CEA">
            <w:pPr>
              <w:jc w:val="center"/>
              <w:rPr>
                <w:color w:val="000000"/>
                <w:sz w:val="20"/>
                <w:szCs w:val="20"/>
              </w:rPr>
            </w:pPr>
            <w:r w:rsidRPr="00E2688A">
              <w:rPr>
                <w:color w:val="000000"/>
                <w:sz w:val="20"/>
                <w:szCs w:val="20"/>
              </w:rPr>
              <w:t>12,250</w:t>
            </w:r>
          </w:p>
        </w:tc>
        <w:tc>
          <w:tcPr>
            <w:tcW w:w="412" w:type="pct"/>
            <w:shd w:val="clear" w:color="auto" w:fill="auto"/>
            <w:noWrap/>
            <w:vAlign w:val="center"/>
          </w:tcPr>
          <w:p w14:paraId="49A1921B" w14:textId="77777777" w:rsidR="00267CEA" w:rsidRPr="00E2688A" w:rsidRDefault="00267CEA" w:rsidP="00267CEA">
            <w:pPr>
              <w:jc w:val="center"/>
              <w:rPr>
                <w:color w:val="000000"/>
                <w:sz w:val="20"/>
                <w:szCs w:val="20"/>
              </w:rPr>
            </w:pPr>
            <w:r w:rsidRPr="00E2688A">
              <w:rPr>
                <w:color w:val="000000"/>
                <w:sz w:val="20"/>
                <w:szCs w:val="20"/>
              </w:rPr>
              <w:t>12,250</w:t>
            </w:r>
          </w:p>
        </w:tc>
        <w:tc>
          <w:tcPr>
            <w:tcW w:w="412" w:type="pct"/>
            <w:shd w:val="clear" w:color="auto" w:fill="auto"/>
            <w:noWrap/>
            <w:vAlign w:val="center"/>
          </w:tcPr>
          <w:p w14:paraId="566EDF2A" w14:textId="77777777" w:rsidR="00267CEA" w:rsidRPr="00E2688A" w:rsidRDefault="00267CEA" w:rsidP="00267CEA">
            <w:pPr>
              <w:jc w:val="center"/>
              <w:rPr>
                <w:color w:val="000000"/>
                <w:sz w:val="20"/>
                <w:szCs w:val="20"/>
              </w:rPr>
            </w:pPr>
            <w:r w:rsidRPr="00E2688A">
              <w:rPr>
                <w:color w:val="000000"/>
                <w:sz w:val="20"/>
                <w:szCs w:val="20"/>
              </w:rPr>
              <w:t>12,250</w:t>
            </w:r>
          </w:p>
        </w:tc>
      </w:tr>
      <w:tr w:rsidR="00267CEA" w:rsidRPr="00E2688A" w14:paraId="280AD13B" w14:textId="77777777" w:rsidTr="00267CEA">
        <w:trPr>
          <w:trHeight w:val="283"/>
        </w:trPr>
        <w:tc>
          <w:tcPr>
            <w:tcW w:w="1098" w:type="pct"/>
            <w:vMerge/>
            <w:shd w:val="clear" w:color="auto" w:fill="auto"/>
            <w:vAlign w:val="center"/>
          </w:tcPr>
          <w:p w14:paraId="60334443" w14:textId="77777777" w:rsidR="00267CEA" w:rsidRPr="00E2688A" w:rsidRDefault="00267CEA" w:rsidP="00267CEA">
            <w:pPr>
              <w:jc w:val="center"/>
              <w:rPr>
                <w:color w:val="000000"/>
                <w:sz w:val="20"/>
                <w:szCs w:val="20"/>
              </w:rPr>
            </w:pPr>
          </w:p>
        </w:tc>
        <w:tc>
          <w:tcPr>
            <w:tcW w:w="604" w:type="pct"/>
            <w:shd w:val="clear" w:color="auto" w:fill="auto"/>
            <w:vAlign w:val="center"/>
          </w:tcPr>
          <w:p w14:paraId="29CEAD4F"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78DB89E9" w14:textId="77777777" w:rsidR="00267CEA" w:rsidRPr="00E2688A" w:rsidRDefault="00267CEA" w:rsidP="00267CEA">
            <w:pPr>
              <w:jc w:val="center"/>
              <w:rPr>
                <w:color w:val="000000"/>
                <w:sz w:val="20"/>
                <w:szCs w:val="20"/>
              </w:rPr>
            </w:pPr>
            <w:r w:rsidRPr="00E2688A">
              <w:rPr>
                <w:color w:val="000000"/>
                <w:sz w:val="20"/>
                <w:szCs w:val="20"/>
              </w:rPr>
              <w:t>1,750</w:t>
            </w:r>
          </w:p>
        </w:tc>
        <w:tc>
          <w:tcPr>
            <w:tcW w:w="412" w:type="pct"/>
            <w:shd w:val="clear" w:color="auto" w:fill="auto"/>
            <w:noWrap/>
            <w:vAlign w:val="center"/>
          </w:tcPr>
          <w:p w14:paraId="1946A429" w14:textId="77777777" w:rsidR="00267CEA" w:rsidRPr="00E2688A" w:rsidRDefault="00267CEA" w:rsidP="00267CEA">
            <w:pPr>
              <w:jc w:val="center"/>
              <w:rPr>
                <w:color w:val="000000"/>
                <w:sz w:val="20"/>
                <w:szCs w:val="20"/>
              </w:rPr>
            </w:pPr>
            <w:r w:rsidRPr="00E2688A">
              <w:rPr>
                <w:color w:val="000000"/>
                <w:sz w:val="20"/>
                <w:szCs w:val="20"/>
              </w:rPr>
              <w:t>3,500</w:t>
            </w:r>
          </w:p>
        </w:tc>
        <w:tc>
          <w:tcPr>
            <w:tcW w:w="412" w:type="pct"/>
            <w:shd w:val="clear" w:color="auto" w:fill="auto"/>
            <w:noWrap/>
            <w:vAlign w:val="center"/>
          </w:tcPr>
          <w:p w14:paraId="46147DC1" w14:textId="77777777" w:rsidR="00267CEA" w:rsidRPr="00E2688A" w:rsidRDefault="00267CEA" w:rsidP="00267CEA">
            <w:pPr>
              <w:jc w:val="center"/>
              <w:rPr>
                <w:color w:val="000000"/>
                <w:sz w:val="20"/>
                <w:szCs w:val="20"/>
              </w:rPr>
            </w:pPr>
            <w:r w:rsidRPr="00E2688A">
              <w:rPr>
                <w:color w:val="000000"/>
                <w:sz w:val="20"/>
                <w:szCs w:val="20"/>
              </w:rPr>
              <w:t>5,250</w:t>
            </w:r>
          </w:p>
        </w:tc>
        <w:tc>
          <w:tcPr>
            <w:tcW w:w="412" w:type="pct"/>
            <w:shd w:val="clear" w:color="auto" w:fill="auto"/>
            <w:noWrap/>
            <w:vAlign w:val="center"/>
          </w:tcPr>
          <w:p w14:paraId="1B292C2F" w14:textId="77777777" w:rsidR="00267CEA" w:rsidRPr="00E2688A" w:rsidRDefault="00267CEA" w:rsidP="00267CEA">
            <w:pPr>
              <w:jc w:val="center"/>
              <w:rPr>
                <w:color w:val="000000"/>
                <w:sz w:val="20"/>
                <w:szCs w:val="20"/>
              </w:rPr>
            </w:pPr>
            <w:r w:rsidRPr="00E2688A">
              <w:rPr>
                <w:color w:val="000000"/>
                <w:sz w:val="20"/>
                <w:szCs w:val="20"/>
              </w:rPr>
              <w:t>5,250</w:t>
            </w:r>
          </w:p>
        </w:tc>
        <w:tc>
          <w:tcPr>
            <w:tcW w:w="412" w:type="pct"/>
            <w:shd w:val="clear" w:color="auto" w:fill="auto"/>
            <w:noWrap/>
            <w:vAlign w:val="center"/>
          </w:tcPr>
          <w:p w14:paraId="1590BD1A" w14:textId="77777777" w:rsidR="00267CEA" w:rsidRPr="00E2688A" w:rsidRDefault="00267CEA" w:rsidP="00267CEA">
            <w:pPr>
              <w:jc w:val="center"/>
              <w:rPr>
                <w:color w:val="000000"/>
                <w:sz w:val="20"/>
                <w:szCs w:val="20"/>
              </w:rPr>
            </w:pPr>
            <w:r w:rsidRPr="00E2688A">
              <w:rPr>
                <w:color w:val="000000"/>
                <w:sz w:val="20"/>
                <w:szCs w:val="20"/>
              </w:rPr>
              <w:t>5,250</w:t>
            </w:r>
          </w:p>
        </w:tc>
        <w:tc>
          <w:tcPr>
            <w:tcW w:w="412" w:type="pct"/>
            <w:shd w:val="clear" w:color="auto" w:fill="auto"/>
            <w:noWrap/>
            <w:vAlign w:val="center"/>
          </w:tcPr>
          <w:p w14:paraId="6CB3407F" w14:textId="77777777" w:rsidR="00267CEA" w:rsidRPr="00E2688A" w:rsidRDefault="00267CEA" w:rsidP="00267CEA">
            <w:pPr>
              <w:jc w:val="center"/>
              <w:rPr>
                <w:color w:val="000000"/>
                <w:sz w:val="20"/>
                <w:szCs w:val="20"/>
              </w:rPr>
            </w:pPr>
            <w:r w:rsidRPr="00E2688A">
              <w:rPr>
                <w:color w:val="000000"/>
                <w:sz w:val="20"/>
                <w:szCs w:val="20"/>
              </w:rPr>
              <w:t>5,250</w:t>
            </w:r>
          </w:p>
        </w:tc>
        <w:tc>
          <w:tcPr>
            <w:tcW w:w="412" w:type="pct"/>
            <w:shd w:val="clear" w:color="auto" w:fill="auto"/>
            <w:noWrap/>
            <w:vAlign w:val="center"/>
          </w:tcPr>
          <w:p w14:paraId="33BE2EDD" w14:textId="77777777" w:rsidR="00267CEA" w:rsidRPr="00E2688A" w:rsidRDefault="00267CEA" w:rsidP="00267CEA">
            <w:pPr>
              <w:jc w:val="center"/>
              <w:rPr>
                <w:color w:val="000000"/>
                <w:sz w:val="20"/>
                <w:szCs w:val="20"/>
              </w:rPr>
            </w:pPr>
            <w:r w:rsidRPr="00E2688A">
              <w:rPr>
                <w:color w:val="000000"/>
                <w:sz w:val="20"/>
                <w:szCs w:val="20"/>
              </w:rPr>
              <w:t>5,250</w:t>
            </w:r>
          </w:p>
        </w:tc>
        <w:tc>
          <w:tcPr>
            <w:tcW w:w="412" w:type="pct"/>
            <w:shd w:val="clear" w:color="auto" w:fill="auto"/>
            <w:noWrap/>
            <w:vAlign w:val="center"/>
          </w:tcPr>
          <w:p w14:paraId="2218AF53" w14:textId="77777777" w:rsidR="00267CEA" w:rsidRPr="00E2688A" w:rsidRDefault="00267CEA" w:rsidP="00267CEA">
            <w:pPr>
              <w:jc w:val="center"/>
              <w:rPr>
                <w:color w:val="000000"/>
                <w:sz w:val="20"/>
                <w:szCs w:val="20"/>
              </w:rPr>
            </w:pPr>
            <w:r w:rsidRPr="00E2688A">
              <w:rPr>
                <w:color w:val="000000"/>
                <w:sz w:val="20"/>
                <w:szCs w:val="20"/>
              </w:rPr>
              <w:t>5,250</w:t>
            </w:r>
          </w:p>
        </w:tc>
      </w:tr>
      <w:tr w:rsidR="00267CEA" w:rsidRPr="00E2688A" w14:paraId="6C400EBE" w14:textId="77777777" w:rsidTr="00267CEA">
        <w:trPr>
          <w:trHeight w:val="283"/>
        </w:trPr>
        <w:tc>
          <w:tcPr>
            <w:tcW w:w="1098" w:type="pct"/>
            <w:vMerge w:val="restart"/>
            <w:shd w:val="clear" w:color="auto" w:fill="auto"/>
            <w:vAlign w:val="center"/>
          </w:tcPr>
          <w:p w14:paraId="42098240" w14:textId="77777777" w:rsidR="00267CEA" w:rsidRPr="00E2688A" w:rsidRDefault="00267CEA" w:rsidP="00267CEA">
            <w:pPr>
              <w:jc w:val="center"/>
              <w:rPr>
                <w:color w:val="000000"/>
                <w:sz w:val="20"/>
                <w:szCs w:val="20"/>
              </w:rPr>
            </w:pPr>
            <w:r w:rsidRPr="00E2688A">
              <w:rPr>
                <w:color w:val="000000"/>
                <w:sz w:val="18"/>
                <w:szCs w:val="18"/>
              </w:rPr>
              <w:t>47:07:0000000:95431</w:t>
            </w:r>
          </w:p>
        </w:tc>
        <w:tc>
          <w:tcPr>
            <w:tcW w:w="604" w:type="pct"/>
            <w:shd w:val="clear" w:color="auto" w:fill="auto"/>
            <w:vAlign w:val="center"/>
          </w:tcPr>
          <w:p w14:paraId="01D6A579"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2296CCBB" w14:textId="77777777" w:rsidR="00267CEA" w:rsidRPr="00E2688A" w:rsidRDefault="00267CEA" w:rsidP="00267CEA">
            <w:pPr>
              <w:jc w:val="center"/>
              <w:rPr>
                <w:color w:val="000000"/>
                <w:sz w:val="20"/>
                <w:szCs w:val="20"/>
              </w:rPr>
            </w:pPr>
            <w:r w:rsidRPr="00E2688A">
              <w:rPr>
                <w:color w:val="000000"/>
                <w:sz w:val="20"/>
                <w:szCs w:val="20"/>
              </w:rPr>
              <w:t>3,125</w:t>
            </w:r>
          </w:p>
        </w:tc>
        <w:tc>
          <w:tcPr>
            <w:tcW w:w="412" w:type="pct"/>
            <w:shd w:val="clear" w:color="auto" w:fill="auto"/>
            <w:noWrap/>
            <w:vAlign w:val="center"/>
          </w:tcPr>
          <w:p w14:paraId="0E38D723" w14:textId="77777777" w:rsidR="00267CEA" w:rsidRPr="00E2688A" w:rsidRDefault="00267CEA" w:rsidP="00267CEA">
            <w:pPr>
              <w:jc w:val="center"/>
              <w:rPr>
                <w:color w:val="000000"/>
                <w:sz w:val="20"/>
                <w:szCs w:val="20"/>
              </w:rPr>
            </w:pPr>
            <w:r w:rsidRPr="00E2688A">
              <w:rPr>
                <w:color w:val="000000"/>
                <w:sz w:val="20"/>
                <w:szCs w:val="20"/>
              </w:rPr>
              <w:t>6,250</w:t>
            </w:r>
          </w:p>
        </w:tc>
        <w:tc>
          <w:tcPr>
            <w:tcW w:w="412" w:type="pct"/>
            <w:shd w:val="clear" w:color="auto" w:fill="auto"/>
            <w:noWrap/>
            <w:vAlign w:val="center"/>
          </w:tcPr>
          <w:p w14:paraId="35A222D9" w14:textId="77777777" w:rsidR="00267CEA" w:rsidRPr="00E2688A" w:rsidRDefault="00267CEA" w:rsidP="00267CEA">
            <w:pPr>
              <w:jc w:val="center"/>
              <w:rPr>
                <w:color w:val="000000"/>
                <w:sz w:val="20"/>
                <w:szCs w:val="20"/>
              </w:rPr>
            </w:pPr>
            <w:r w:rsidRPr="00E2688A">
              <w:rPr>
                <w:color w:val="000000"/>
                <w:sz w:val="20"/>
                <w:szCs w:val="20"/>
              </w:rPr>
              <w:t>9,375</w:t>
            </w:r>
          </w:p>
        </w:tc>
        <w:tc>
          <w:tcPr>
            <w:tcW w:w="412" w:type="pct"/>
            <w:shd w:val="clear" w:color="auto" w:fill="auto"/>
            <w:noWrap/>
            <w:vAlign w:val="center"/>
          </w:tcPr>
          <w:p w14:paraId="281F9D19" w14:textId="77777777" w:rsidR="00267CEA" w:rsidRPr="00E2688A" w:rsidRDefault="00267CEA" w:rsidP="00267CEA">
            <w:pPr>
              <w:jc w:val="center"/>
              <w:rPr>
                <w:color w:val="000000"/>
                <w:sz w:val="20"/>
                <w:szCs w:val="20"/>
              </w:rPr>
            </w:pPr>
            <w:r w:rsidRPr="00E2688A">
              <w:rPr>
                <w:color w:val="000000"/>
                <w:sz w:val="20"/>
                <w:szCs w:val="20"/>
              </w:rPr>
              <w:t>9,375</w:t>
            </w:r>
          </w:p>
        </w:tc>
        <w:tc>
          <w:tcPr>
            <w:tcW w:w="412" w:type="pct"/>
            <w:shd w:val="clear" w:color="auto" w:fill="auto"/>
            <w:noWrap/>
            <w:vAlign w:val="center"/>
          </w:tcPr>
          <w:p w14:paraId="5FDA9FBF" w14:textId="77777777" w:rsidR="00267CEA" w:rsidRPr="00E2688A" w:rsidRDefault="00267CEA" w:rsidP="00267CEA">
            <w:pPr>
              <w:jc w:val="center"/>
              <w:rPr>
                <w:color w:val="000000"/>
                <w:sz w:val="20"/>
                <w:szCs w:val="20"/>
              </w:rPr>
            </w:pPr>
            <w:r w:rsidRPr="00E2688A">
              <w:rPr>
                <w:color w:val="000000"/>
                <w:sz w:val="20"/>
                <w:szCs w:val="20"/>
              </w:rPr>
              <w:t>9,375</w:t>
            </w:r>
          </w:p>
        </w:tc>
        <w:tc>
          <w:tcPr>
            <w:tcW w:w="412" w:type="pct"/>
            <w:shd w:val="clear" w:color="auto" w:fill="auto"/>
            <w:noWrap/>
            <w:vAlign w:val="center"/>
          </w:tcPr>
          <w:p w14:paraId="612F5028" w14:textId="77777777" w:rsidR="00267CEA" w:rsidRPr="00E2688A" w:rsidRDefault="00267CEA" w:rsidP="00267CEA">
            <w:pPr>
              <w:jc w:val="center"/>
              <w:rPr>
                <w:color w:val="000000"/>
                <w:sz w:val="20"/>
                <w:szCs w:val="20"/>
              </w:rPr>
            </w:pPr>
            <w:r w:rsidRPr="00E2688A">
              <w:rPr>
                <w:color w:val="000000"/>
                <w:sz w:val="20"/>
                <w:szCs w:val="20"/>
              </w:rPr>
              <w:t>9,375</w:t>
            </w:r>
          </w:p>
        </w:tc>
        <w:tc>
          <w:tcPr>
            <w:tcW w:w="412" w:type="pct"/>
            <w:shd w:val="clear" w:color="auto" w:fill="auto"/>
            <w:noWrap/>
            <w:vAlign w:val="center"/>
          </w:tcPr>
          <w:p w14:paraId="6F22EC57" w14:textId="77777777" w:rsidR="00267CEA" w:rsidRPr="00E2688A" w:rsidRDefault="00267CEA" w:rsidP="00267CEA">
            <w:pPr>
              <w:jc w:val="center"/>
              <w:rPr>
                <w:color w:val="000000"/>
                <w:sz w:val="20"/>
                <w:szCs w:val="20"/>
              </w:rPr>
            </w:pPr>
            <w:r w:rsidRPr="00E2688A">
              <w:rPr>
                <w:color w:val="000000"/>
                <w:sz w:val="20"/>
                <w:szCs w:val="20"/>
              </w:rPr>
              <w:t>9,375</w:t>
            </w:r>
          </w:p>
        </w:tc>
        <w:tc>
          <w:tcPr>
            <w:tcW w:w="412" w:type="pct"/>
            <w:shd w:val="clear" w:color="auto" w:fill="auto"/>
            <w:noWrap/>
            <w:vAlign w:val="center"/>
          </w:tcPr>
          <w:p w14:paraId="29D1AF55" w14:textId="77777777" w:rsidR="00267CEA" w:rsidRPr="00E2688A" w:rsidRDefault="00267CEA" w:rsidP="00267CEA">
            <w:pPr>
              <w:jc w:val="center"/>
              <w:rPr>
                <w:color w:val="000000"/>
                <w:sz w:val="20"/>
                <w:szCs w:val="20"/>
              </w:rPr>
            </w:pPr>
            <w:r w:rsidRPr="00E2688A">
              <w:rPr>
                <w:color w:val="000000"/>
                <w:sz w:val="20"/>
                <w:szCs w:val="20"/>
              </w:rPr>
              <w:t>9,375</w:t>
            </w:r>
          </w:p>
        </w:tc>
      </w:tr>
      <w:tr w:rsidR="00267CEA" w:rsidRPr="00E2688A" w14:paraId="031C3666" w14:textId="77777777" w:rsidTr="00267CEA">
        <w:trPr>
          <w:trHeight w:val="283"/>
        </w:trPr>
        <w:tc>
          <w:tcPr>
            <w:tcW w:w="1098" w:type="pct"/>
            <w:vMerge/>
            <w:shd w:val="clear" w:color="auto" w:fill="auto"/>
            <w:vAlign w:val="center"/>
          </w:tcPr>
          <w:p w14:paraId="70827812" w14:textId="77777777" w:rsidR="00267CEA" w:rsidRPr="00E2688A" w:rsidRDefault="00267CEA" w:rsidP="00267CEA">
            <w:pPr>
              <w:jc w:val="center"/>
              <w:rPr>
                <w:color w:val="000000"/>
                <w:sz w:val="20"/>
                <w:szCs w:val="20"/>
              </w:rPr>
            </w:pPr>
          </w:p>
        </w:tc>
        <w:tc>
          <w:tcPr>
            <w:tcW w:w="604" w:type="pct"/>
            <w:shd w:val="clear" w:color="auto" w:fill="auto"/>
            <w:vAlign w:val="center"/>
          </w:tcPr>
          <w:p w14:paraId="58453DDA"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7362C303" w14:textId="77777777" w:rsidR="00267CEA" w:rsidRPr="00E2688A" w:rsidRDefault="00267CEA" w:rsidP="00267CEA">
            <w:pPr>
              <w:jc w:val="center"/>
              <w:rPr>
                <w:color w:val="000000"/>
                <w:sz w:val="20"/>
                <w:szCs w:val="20"/>
              </w:rPr>
            </w:pPr>
            <w:r w:rsidRPr="00E2688A">
              <w:rPr>
                <w:color w:val="000000"/>
                <w:sz w:val="20"/>
                <w:szCs w:val="20"/>
              </w:rPr>
              <w:t>2,188</w:t>
            </w:r>
          </w:p>
        </w:tc>
        <w:tc>
          <w:tcPr>
            <w:tcW w:w="412" w:type="pct"/>
            <w:shd w:val="clear" w:color="auto" w:fill="auto"/>
            <w:noWrap/>
            <w:vAlign w:val="center"/>
          </w:tcPr>
          <w:p w14:paraId="2EE03CBB" w14:textId="77777777" w:rsidR="00267CEA" w:rsidRPr="00E2688A" w:rsidRDefault="00267CEA" w:rsidP="00267CEA">
            <w:pPr>
              <w:jc w:val="center"/>
              <w:rPr>
                <w:color w:val="000000"/>
                <w:sz w:val="20"/>
                <w:szCs w:val="20"/>
              </w:rPr>
            </w:pPr>
            <w:r w:rsidRPr="00E2688A">
              <w:rPr>
                <w:color w:val="000000"/>
                <w:sz w:val="20"/>
                <w:szCs w:val="20"/>
              </w:rPr>
              <w:t>4,375</w:t>
            </w:r>
          </w:p>
        </w:tc>
        <w:tc>
          <w:tcPr>
            <w:tcW w:w="412" w:type="pct"/>
            <w:shd w:val="clear" w:color="auto" w:fill="auto"/>
            <w:noWrap/>
            <w:vAlign w:val="center"/>
          </w:tcPr>
          <w:p w14:paraId="6B86A879" w14:textId="77777777" w:rsidR="00267CEA" w:rsidRPr="00E2688A" w:rsidRDefault="00267CEA" w:rsidP="00267CEA">
            <w:pPr>
              <w:jc w:val="center"/>
              <w:rPr>
                <w:color w:val="000000"/>
                <w:sz w:val="20"/>
                <w:szCs w:val="20"/>
              </w:rPr>
            </w:pPr>
            <w:r w:rsidRPr="00E2688A">
              <w:rPr>
                <w:color w:val="000000"/>
                <w:sz w:val="20"/>
                <w:szCs w:val="20"/>
              </w:rPr>
              <w:t>6,563</w:t>
            </w:r>
          </w:p>
        </w:tc>
        <w:tc>
          <w:tcPr>
            <w:tcW w:w="412" w:type="pct"/>
            <w:shd w:val="clear" w:color="auto" w:fill="auto"/>
            <w:noWrap/>
            <w:vAlign w:val="center"/>
          </w:tcPr>
          <w:p w14:paraId="27FA224B" w14:textId="77777777" w:rsidR="00267CEA" w:rsidRPr="00E2688A" w:rsidRDefault="00267CEA" w:rsidP="00267CEA">
            <w:pPr>
              <w:jc w:val="center"/>
              <w:rPr>
                <w:color w:val="000000"/>
                <w:sz w:val="20"/>
                <w:szCs w:val="20"/>
              </w:rPr>
            </w:pPr>
            <w:r w:rsidRPr="00E2688A">
              <w:rPr>
                <w:color w:val="000000"/>
                <w:sz w:val="20"/>
                <w:szCs w:val="20"/>
              </w:rPr>
              <w:t>6,563</w:t>
            </w:r>
          </w:p>
        </w:tc>
        <w:tc>
          <w:tcPr>
            <w:tcW w:w="412" w:type="pct"/>
            <w:shd w:val="clear" w:color="auto" w:fill="auto"/>
            <w:noWrap/>
            <w:vAlign w:val="center"/>
          </w:tcPr>
          <w:p w14:paraId="4202664C" w14:textId="77777777" w:rsidR="00267CEA" w:rsidRPr="00E2688A" w:rsidRDefault="00267CEA" w:rsidP="00267CEA">
            <w:pPr>
              <w:jc w:val="center"/>
              <w:rPr>
                <w:color w:val="000000"/>
                <w:sz w:val="20"/>
                <w:szCs w:val="20"/>
              </w:rPr>
            </w:pPr>
            <w:r w:rsidRPr="00E2688A">
              <w:rPr>
                <w:color w:val="000000"/>
                <w:sz w:val="20"/>
                <w:szCs w:val="20"/>
              </w:rPr>
              <w:t>6,563</w:t>
            </w:r>
          </w:p>
        </w:tc>
        <w:tc>
          <w:tcPr>
            <w:tcW w:w="412" w:type="pct"/>
            <w:shd w:val="clear" w:color="auto" w:fill="auto"/>
            <w:noWrap/>
            <w:vAlign w:val="center"/>
          </w:tcPr>
          <w:p w14:paraId="711B3D49" w14:textId="77777777" w:rsidR="00267CEA" w:rsidRPr="00E2688A" w:rsidRDefault="00267CEA" w:rsidP="00267CEA">
            <w:pPr>
              <w:jc w:val="center"/>
              <w:rPr>
                <w:color w:val="000000"/>
                <w:sz w:val="20"/>
                <w:szCs w:val="20"/>
              </w:rPr>
            </w:pPr>
            <w:r w:rsidRPr="00E2688A">
              <w:rPr>
                <w:color w:val="000000"/>
                <w:sz w:val="20"/>
                <w:szCs w:val="20"/>
              </w:rPr>
              <w:t>6,563</w:t>
            </w:r>
          </w:p>
        </w:tc>
        <w:tc>
          <w:tcPr>
            <w:tcW w:w="412" w:type="pct"/>
            <w:shd w:val="clear" w:color="auto" w:fill="auto"/>
            <w:noWrap/>
            <w:vAlign w:val="center"/>
          </w:tcPr>
          <w:p w14:paraId="3D0B04E4" w14:textId="77777777" w:rsidR="00267CEA" w:rsidRPr="00E2688A" w:rsidRDefault="00267CEA" w:rsidP="00267CEA">
            <w:pPr>
              <w:jc w:val="center"/>
              <w:rPr>
                <w:color w:val="000000"/>
                <w:sz w:val="20"/>
                <w:szCs w:val="20"/>
              </w:rPr>
            </w:pPr>
            <w:r w:rsidRPr="00E2688A">
              <w:rPr>
                <w:color w:val="000000"/>
                <w:sz w:val="20"/>
                <w:szCs w:val="20"/>
              </w:rPr>
              <w:t>6,563</w:t>
            </w:r>
          </w:p>
        </w:tc>
        <w:tc>
          <w:tcPr>
            <w:tcW w:w="412" w:type="pct"/>
            <w:shd w:val="clear" w:color="auto" w:fill="auto"/>
            <w:noWrap/>
            <w:vAlign w:val="center"/>
          </w:tcPr>
          <w:p w14:paraId="6AC783E7" w14:textId="77777777" w:rsidR="00267CEA" w:rsidRPr="00E2688A" w:rsidRDefault="00267CEA" w:rsidP="00267CEA">
            <w:pPr>
              <w:jc w:val="center"/>
              <w:rPr>
                <w:color w:val="000000"/>
                <w:sz w:val="20"/>
                <w:szCs w:val="20"/>
              </w:rPr>
            </w:pPr>
            <w:r w:rsidRPr="00E2688A">
              <w:rPr>
                <w:color w:val="000000"/>
                <w:sz w:val="20"/>
                <w:szCs w:val="20"/>
              </w:rPr>
              <w:t>6,563</w:t>
            </w:r>
          </w:p>
        </w:tc>
      </w:tr>
      <w:tr w:rsidR="00267CEA" w:rsidRPr="00E2688A" w14:paraId="1878ACB2" w14:textId="77777777" w:rsidTr="00267CEA">
        <w:trPr>
          <w:trHeight w:val="283"/>
        </w:trPr>
        <w:tc>
          <w:tcPr>
            <w:tcW w:w="1098" w:type="pct"/>
            <w:vMerge/>
            <w:shd w:val="clear" w:color="auto" w:fill="auto"/>
            <w:vAlign w:val="center"/>
          </w:tcPr>
          <w:p w14:paraId="6C5F95BC" w14:textId="77777777" w:rsidR="00267CEA" w:rsidRPr="00E2688A" w:rsidRDefault="00267CEA" w:rsidP="00267CEA">
            <w:pPr>
              <w:jc w:val="center"/>
              <w:rPr>
                <w:color w:val="000000"/>
                <w:sz w:val="20"/>
                <w:szCs w:val="20"/>
              </w:rPr>
            </w:pPr>
          </w:p>
        </w:tc>
        <w:tc>
          <w:tcPr>
            <w:tcW w:w="604" w:type="pct"/>
            <w:shd w:val="clear" w:color="auto" w:fill="auto"/>
            <w:vAlign w:val="center"/>
          </w:tcPr>
          <w:p w14:paraId="2A002D5C"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63D8E7BB" w14:textId="77777777" w:rsidR="00267CEA" w:rsidRPr="00E2688A" w:rsidRDefault="00267CEA" w:rsidP="00267CEA">
            <w:pPr>
              <w:jc w:val="center"/>
              <w:rPr>
                <w:color w:val="000000"/>
                <w:sz w:val="20"/>
                <w:szCs w:val="20"/>
              </w:rPr>
            </w:pPr>
            <w:r w:rsidRPr="00E2688A">
              <w:rPr>
                <w:color w:val="000000"/>
                <w:sz w:val="20"/>
                <w:szCs w:val="20"/>
              </w:rPr>
              <w:t>0,938</w:t>
            </w:r>
          </w:p>
        </w:tc>
        <w:tc>
          <w:tcPr>
            <w:tcW w:w="412" w:type="pct"/>
            <w:shd w:val="clear" w:color="auto" w:fill="auto"/>
            <w:noWrap/>
            <w:vAlign w:val="center"/>
          </w:tcPr>
          <w:p w14:paraId="133ECB73" w14:textId="77777777" w:rsidR="00267CEA" w:rsidRPr="00E2688A" w:rsidRDefault="00267CEA" w:rsidP="00267CEA">
            <w:pPr>
              <w:jc w:val="center"/>
              <w:rPr>
                <w:color w:val="000000"/>
                <w:sz w:val="20"/>
                <w:szCs w:val="20"/>
              </w:rPr>
            </w:pPr>
            <w:r w:rsidRPr="00E2688A">
              <w:rPr>
                <w:color w:val="000000"/>
                <w:sz w:val="20"/>
                <w:szCs w:val="20"/>
              </w:rPr>
              <w:t>1,875</w:t>
            </w:r>
          </w:p>
        </w:tc>
        <w:tc>
          <w:tcPr>
            <w:tcW w:w="412" w:type="pct"/>
            <w:shd w:val="clear" w:color="auto" w:fill="auto"/>
            <w:noWrap/>
            <w:vAlign w:val="center"/>
          </w:tcPr>
          <w:p w14:paraId="6B0FBE6F" w14:textId="77777777" w:rsidR="00267CEA" w:rsidRPr="00E2688A" w:rsidRDefault="00267CEA" w:rsidP="00267CEA">
            <w:pPr>
              <w:jc w:val="center"/>
              <w:rPr>
                <w:color w:val="000000"/>
                <w:sz w:val="20"/>
                <w:szCs w:val="20"/>
              </w:rPr>
            </w:pPr>
            <w:r w:rsidRPr="00E2688A">
              <w:rPr>
                <w:color w:val="000000"/>
                <w:sz w:val="20"/>
                <w:szCs w:val="20"/>
              </w:rPr>
              <w:t>2,813</w:t>
            </w:r>
          </w:p>
        </w:tc>
        <w:tc>
          <w:tcPr>
            <w:tcW w:w="412" w:type="pct"/>
            <w:shd w:val="clear" w:color="auto" w:fill="auto"/>
            <w:noWrap/>
            <w:vAlign w:val="center"/>
          </w:tcPr>
          <w:p w14:paraId="5609A95A" w14:textId="77777777" w:rsidR="00267CEA" w:rsidRPr="00E2688A" w:rsidRDefault="00267CEA" w:rsidP="00267CEA">
            <w:pPr>
              <w:jc w:val="center"/>
              <w:rPr>
                <w:color w:val="000000"/>
                <w:sz w:val="20"/>
                <w:szCs w:val="20"/>
              </w:rPr>
            </w:pPr>
            <w:r w:rsidRPr="00E2688A">
              <w:rPr>
                <w:color w:val="000000"/>
                <w:sz w:val="20"/>
                <w:szCs w:val="20"/>
              </w:rPr>
              <w:t>2,813</w:t>
            </w:r>
          </w:p>
        </w:tc>
        <w:tc>
          <w:tcPr>
            <w:tcW w:w="412" w:type="pct"/>
            <w:shd w:val="clear" w:color="auto" w:fill="auto"/>
            <w:noWrap/>
            <w:vAlign w:val="center"/>
          </w:tcPr>
          <w:p w14:paraId="4BB2B371" w14:textId="77777777" w:rsidR="00267CEA" w:rsidRPr="00E2688A" w:rsidRDefault="00267CEA" w:rsidP="00267CEA">
            <w:pPr>
              <w:jc w:val="center"/>
              <w:rPr>
                <w:color w:val="000000"/>
                <w:sz w:val="20"/>
                <w:szCs w:val="20"/>
              </w:rPr>
            </w:pPr>
            <w:r w:rsidRPr="00E2688A">
              <w:rPr>
                <w:color w:val="000000"/>
                <w:sz w:val="20"/>
                <w:szCs w:val="20"/>
              </w:rPr>
              <w:t>2,813</w:t>
            </w:r>
          </w:p>
        </w:tc>
        <w:tc>
          <w:tcPr>
            <w:tcW w:w="412" w:type="pct"/>
            <w:shd w:val="clear" w:color="auto" w:fill="auto"/>
            <w:noWrap/>
            <w:vAlign w:val="center"/>
          </w:tcPr>
          <w:p w14:paraId="219AD669" w14:textId="77777777" w:rsidR="00267CEA" w:rsidRPr="00E2688A" w:rsidRDefault="00267CEA" w:rsidP="00267CEA">
            <w:pPr>
              <w:jc w:val="center"/>
              <w:rPr>
                <w:color w:val="000000"/>
                <w:sz w:val="20"/>
                <w:szCs w:val="20"/>
              </w:rPr>
            </w:pPr>
            <w:r w:rsidRPr="00E2688A">
              <w:rPr>
                <w:color w:val="000000"/>
                <w:sz w:val="20"/>
                <w:szCs w:val="20"/>
              </w:rPr>
              <w:t>2,813</w:t>
            </w:r>
          </w:p>
        </w:tc>
        <w:tc>
          <w:tcPr>
            <w:tcW w:w="412" w:type="pct"/>
            <w:shd w:val="clear" w:color="auto" w:fill="auto"/>
            <w:noWrap/>
            <w:vAlign w:val="center"/>
          </w:tcPr>
          <w:p w14:paraId="4C204440" w14:textId="77777777" w:rsidR="00267CEA" w:rsidRPr="00E2688A" w:rsidRDefault="00267CEA" w:rsidP="00267CEA">
            <w:pPr>
              <w:jc w:val="center"/>
              <w:rPr>
                <w:color w:val="000000"/>
                <w:sz w:val="20"/>
                <w:szCs w:val="20"/>
              </w:rPr>
            </w:pPr>
            <w:r w:rsidRPr="00E2688A">
              <w:rPr>
                <w:color w:val="000000"/>
                <w:sz w:val="20"/>
                <w:szCs w:val="20"/>
              </w:rPr>
              <w:t>2,813</w:t>
            </w:r>
          </w:p>
        </w:tc>
        <w:tc>
          <w:tcPr>
            <w:tcW w:w="412" w:type="pct"/>
            <w:shd w:val="clear" w:color="auto" w:fill="auto"/>
            <w:noWrap/>
            <w:vAlign w:val="center"/>
          </w:tcPr>
          <w:p w14:paraId="0CE71761" w14:textId="77777777" w:rsidR="00267CEA" w:rsidRPr="00E2688A" w:rsidRDefault="00267CEA" w:rsidP="00267CEA">
            <w:pPr>
              <w:jc w:val="center"/>
              <w:rPr>
                <w:color w:val="000000"/>
                <w:sz w:val="20"/>
                <w:szCs w:val="20"/>
              </w:rPr>
            </w:pPr>
            <w:r w:rsidRPr="00E2688A">
              <w:rPr>
                <w:color w:val="000000"/>
                <w:sz w:val="20"/>
                <w:szCs w:val="20"/>
              </w:rPr>
              <w:t>2,813</w:t>
            </w:r>
          </w:p>
        </w:tc>
      </w:tr>
      <w:tr w:rsidR="00267CEA" w:rsidRPr="00E2688A" w14:paraId="6C44D6A2" w14:textId="77777777" w:rsidTr="00267CEA">
        <w:trPr>
          <w:trHeight w:val="283"/>
        </w:trPr>
        <w:tc>
          <w:tcPr>
            <w:tcW w:w="1098" w:type="pct"/>
            <w:vMerge w:val="restart"/>
            <w:shd w:val="clear" w:color="auto" w:fill="auto"/>
            <w:vAlign w:val="center"/>
          </w:tcPr>
          <w:p w14:paraId="6885F4F0" w14:textId="77777777" w:rsidR="00267CEA" w:rsidRPr="00E2688A" w:rsidRDefault="00267CEA" w:rsidP="00267CEA">
            <w:pPr>
              <w:jc w:val="center"/>
              <w:rPr>
                <w:color w:val="000000"/>
                <w:sz w:val="20"/>
                <w:szCs w:val="20"/>
              </w:rPr>
            </w:pPr>
            <w:r w:rsidRPr="00E2688A">
              <w:rPr>
                <w:color w:val="000000"/>
                <w:sz w:val="18"/>
                <w:szCs w:val="18"/>
              </w:rPr>
              <w:t>47:07:0711004:9</w:t>
            </w:r>
          </w:p>
        </w:tc>
        <w:tc>
          <w:tcPr>
            <w:tcW w:w="604" w:type="pct"/>
            <w:shd w:val="clear" w:color="auto" w:fill="auto"/>
            <w:vAlign w:val="center"/>
          </w:tcPr>
          <w:p w14:paraId="761297F1"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425BE2F3" w14:textId="77777777" w:rsidR="00267CEA" w:rsidRPr="00E2688A" w:rsidRDefault="00267CEA" w:rsidP="00267CEA">
            <w:pPr>
              <w:jc w:val="center"/>
              <w:rPr>
                <w:color w:val="000000"/>
                <w:sz w:val="20"/>
                <w:szCs w:val="20"/>
              </w:rPr>
            </w:pPr>
            <w:r w:rsidRPr="00E2688A">
              <w:rPr>
                <w:color w:val="000000"/>
                <w:sz w:val="20"/>
                <w:szCs w:val="20"/>
              </w:rPr>
              <w:t>0,958</w:t>
            </w:r>
          </w:p>
        </w:tc>
        <w:tc>
          <w:tcPr>
            <w:tcW w:w="412" w:type="pct"/>
            <w:shd w:val="clear" w:color="auto" w:fill="auto"/>
            <w:noWrap/>
            <w:vAlign w:val="center"/>
          </w:tcPr>
          <w:p w14:paraId="5A1E5B6B" w14:textId="77777777" w:rsidR="00267CEA" w:rsidRPr="00E2688A" w:rsidRDefault="00267CEA" w:rsidP="00267CEA">
            <w:pPr>
              <w:jc w:val="center"/>
              <w:rPr>
                <w:color w:val="000000"/>
                <w:sz w:val="20"/>
                <w:szCs w:val="20"/>
              </w:rPr>
            </w:pPr>
            <w:r w:rsidRPr="00E2688A">
              <w:rPr>
                <w:color w:val="000000"/>
                <w:sz w:val="20"/>
                <w:szCs w:val="20"/>
              </w:rPr>
              <w:t>1,917</w:t>
            </w:r>
          </w:p>
        </w:tc>
        <w:tc>
          <w:tcPr>
            <w:tcW w:w="412" w:type="pct"/>
            <w:shd w:val="clear" w:color="auto" w:fill="auto"/>
            <w:noWrap/>
            <w:vAlign w:val="center"/>
          </w:tcPr>
          <w:p w14:paraId="59A5FB3A" w14:textId="77777777" w:rsidR="00267CEA" w:rsidRPr="00E2688A" w:rsidRDefault="00267CEA" w:rsidP="00267CEA">
            <w:pPr>
              <w:jc w:val="center"/>
              <w:rPr>
                <w:color w:val="000000"/>
                <w:sz w:val="20"/>
                <w:szCs w:val="20"/>
              </w:rPr>
            </w:pPr>
            <w:r w:rsidRPr="00E2688A">
              <w:rPr>
                <w:color w:val="000000"/>
                <w:sz w:val="20"/>
                <w:szCs w:val="20"/>
              </w:rPr>
              <w:t>2,875</w:t>
            </w:r>
          </w:p>
        </w:tc>
        <w:tc>
          <w:tcPr>
            <w:tcW w:w="412" w:type="pct"/>
            <w:shd w:val="clear" w:color="auto" w:fill="auto"/>
            <w:noWrap/>
            <w:vAlign w:val="center"/>
          </w:tcPr>
          <w:p w14:paraId="4FA3B45D" w14:textId="77777777" w:rsidR="00267CEA" w:rsidRPr="00E2688A" w:rsidRDefault="00267CEA" w:rsidP="00267CEA">
            <w:pPr>
              <w:jc w:val="center"/>
              <w:rPr>
                <w:color w:val="000000"/>
                <w:sz w:val="20"/>
                <w:szCs w:val="20"/>
              </w:rPr>
            </w:pPr>
            <w:r w:rsidRPr="00E2688A">
              <w:rPr>
                <w:color w:val="000000"/>
                <w:sz w:val="20"/>
                <w:szCs w:val="20"/>
              </w:rPr>
              <w:t>2,875</w:t>
            </w:r>
          </w:p>
        </w:tc>
        <w:tc>
          <w:tcPr>
            <w:tcW w:w="412" w:type="pct"/>
            <w:shd w:val="clear" w:color="auto" w:fill="auto"/>
            <w:noWrap/>
            <w:vAlign w:val="center"/>
          </w:tcPr>
          <w:p w14:paraId="564B3AE3" w14:textId="77777777" w:rsidR="00267CEA" w:rsidRPr="00E2688A" w:rsidRDefault="00267CEA" w:rsidP="00267CEA">
            <w:pPr>
              <w:jc w:val="center"/>
              <w:rPr>
                <w:color w:val="000000"/>
                <w:sz w:val="20"/>
                <w:szCs w:val="20"/>
              </w:rPr>
            </w:pPr>
            <w:r w:rsidRPr="00E2688A">
              <w:rPr>
                <w:color w:val="000000"/>
                <w:sz w:val="20"/>
                <w:szCs w:val="20"/>
              </w:rPr>
              <w:t>2,875</w:t>
            </w:r>
          </w:p>
        </w:tc>
        <w:tc>
          <w:tcPr>
            <w:tcW w:w="412" w:type="pct"/>
            <w:shd w:val="clear" w:color="auto" w:fill="auto"/>
            <w:noWrap/>
            <w:vAlign w:val="center"/>
          </w:tcPr>
          <w:p w14:paraId="1F1EEDE9" w14:textId="77777777" w:rsidR="00267CEA" w:rsidRPr="00E2688A" w:rsidRDefault="00267CEA" w:rsidP="00267CEA">
            <w:pPr>
              <w:jc w:val="center"/>
              <w:rPr>
                <w:color w:val="000000"/>
                <w:sz w:val="20"/>
                <w:szCs w:val="20"/>
              </w:rPr>
            </w:pPr>
            <w:r w:rsidRPr="00E2688A">
              <w:rPr>
                <w:color w:val="000000"/>
                <w:sz w:val="20"/>
                <w:szCs w:val="20"/>
              </w:rPr>
              <w:t>2,875</w:t>
            </w:r>
          </w:p>
        </w:tc>
        <w:tc>
          <w:tcPr>
            <w:tcW w:w="412" w:type="pct"/>
            <w:shd w:val="clear" w:color="auto" w:fill="auto"/>
            <w:noWrap/>
            <w:vAlign w:val="center"/>
          </w:tcPr>
          <w:p w14:paraId="0099B627" w14:textId="77777777" w:rsidR="00267CEA" w:rsidRPr="00E2688A" w:rsidRDefault="00267CEA" w:rsidP="00267CEA">
            <w:pPr>
              <w:jc w:val="center"/>
              <w:rPr>
                <w:color w:val="000000"/>
                <w:sz w:val="20"/>
                <w:szCs w:val="20"/>
              </w:rPr>
            </w:pPr>
            <w:r w:rsidRPr="00E2688A">
              <w:rPr>
                <w:color w:val="000000"/>
                <w:sz w:val="20"/>
                <w:szCs w:val="20"/>
              </w:rPr>
              <w:t>2,875</w:t>
            </w:r>
          </w:p>
        </w:tc>
        <w:tc>
          <w:tcPr>
            <w:tcW w:w="412" w:type="pct"/>
            <w:shd w:val="clear" w:color="auto" w:fill="auto"/>
            <w:noWrap/>
            <w:vAlign w:val="center"/>
          </w:tcPr>
          <w:p w14:paraId="23ED939E" w14:textId="77777777" w:rsidR="00267CEA" w:rsidRPr="00E2688A" w:rsidRDefault="00267CEA" w:rsidP="00267CEA">
            <w:pPr>
              <w:jc w:val="center"/>
              <w:rPr>
                <w:color w:val="000000"/>
                <w:sz w:val="20"/>
                <w:szCs w:val="20"/>
              </w:rPr>
            </w:pPr>
            <w:r w:rsidRPr="00E2688A">
              <w:rPr>
                <w:color w:val="000000"/>
                <w:sz w:val="20"/>
                <w:szCs w:val="20"/>
              </w:rPr>
              <w:t>2,875</w:t>
            </w:r>
          </w:p>
        </w:tc>
      </w:tr>
      <w:tr w:rsidR="00267CEA" w:rsidRPr="00E2688A" w14:paraId="313CD4F9" w14:textId="77777777" w:rsidTr="00267CEA">
        <w:trPr>
          <w:trHeight w:val="283"/>
        </w:trPr>
        <w:tc>
          <w:tcPr>
            <w:tcW w:w="1098" w:type="pct"/>
            <w:vMerge/>
            <w:shd w:val="clear" w:color="auto" w:fill="auto"/>
            <w:vAlign w:val="center"/>
          </w:tcPr>
          <w:p w14:paraId="27EB0013" w14:textId="77777777" w:rsidR="00267CEA" w:rsidRPr="00E2688A" w:rsidRDefault="00267CEA" w:rsidP="00267CEA">
            <w:pPr>
              <w:jc w:val="center"/>
              <w:rPr>
                <w:color w:val="000000"/>
                <w:sz w:val="20"/>
                <w:szCs w:val="20"/>
              </w:rPr>
            </w:pPr>
          </w:p>
        </w:tc>
        <w:tc>
          <w:tcPr>
            <w:tcW w:w="604" w:type="pct"/>
            <w:shd w:val="clear" w:color="auto" w:fill="auto"/>
            <w:vAlign w:val="center"/>
          </w:tcPr>
          <w:p w14:paraId="7D6E9478"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1642A8F2" w14:textId="77777777" w:rsidR="00267CEA" w:rsidRPr="00E2688A" w:rsidRDefault="00267CEA" w:rsidP="00267CEA">
            <w:pPr>
              <w:jc w:val="center"/>
              <w:rPr>
                <w:color w:val="000000"/>
                <w:sz w:val="20"/>
                <w:szCs w:val="20"/>
              </w:rPr>
            </w:pPr>
            <w:r w:rsidRPr="00E2688A">
              <w:rPr>
                <w:color w:val="000000"/>
                <w:sz w:val="20"/>
                <w:szCs w:val="20"/>
              </w:rPr>
              <w:t>0,671</w:t>
            </w:r>
          </w:p>
        </w:tc>
        <w:tc>
          <w:tcPr>
            <w:tcW w:w="412" w:type="pct"/>
            <w:shd w:val="clear" w:color="auto" w:fill="auto"/>
            <w:noWrap/>
            <w:vAlign w:val="center"/>
          </w:tcPr>
          <w:p w14:paraId="16580E61" w14:textId="77777777" w:rsidR="00267CEA" w:rsidRPr="00E2688A" w:rsidRDefault="00267CEA" w:rsidP="00267CEA">
            <w:pPr>
              <w:jc w:val="center"/>
              <w:rPr>
                <w:color w:val="000000"/>
                <w:sz w:val="20"/>
                <w:szCs w:val="20"/>
              </w:rPr>
            </w:pPr>
            <w:r w:rsidRPr="00E2688A">
              <w:rPr>
                <w:color w:val="000000"/>
                <w:sz w:val="20"/>
                <w:szCs w:val="20"/>
              </w:rPr>
              <w:t>1,342</w:t>
            </w:r>
          </w:p>
        </w:tc>
        <w:tc>
          <w:tcPr>
            <w:tcW w:w="412" w:type="pct"/>
            <w:shd w:val="clear" w:color="auto" w:fill="auto"/>
            <w:noWrap/>
            <w:vAlign w:val="center"/>
          </w:tcPr>
          <w:p w14:paraId="4B2C5722" w14:textId="77777777" w:rsidR="00267CEA" w:rsidRPr="00E2688A" w:rsidRDefault="00267CEA" w:rsidP="00267CEA">
            <w:pPr>
              <w:jc w:val="center"/>
              <w:rPr>
                <w:color w:val="000000"/>
                <w:sz w:val="20"/>
                <w:szCs w:val="20"/>
              </w:rPr>
            </w:pPr>
            <w:r w:rsidRPr="00E2688A">
              <w:rPr>
                <w:color w:val="000000"/>
                <w:sz w:val="20"/>
                <w:szCs w:val="20"/>
              </w:rPr>
              <w:t>2,013</w:t>
            </w:r>
          </w:p>
        </w:tc>
        <w:tc>
          <w:tcPr>
            <w:tcW w:w="412" w:type="pct"/>
            <w:shd w:val="clear" w:color="auto" w:fill="auto"/>
            <w:noWrap/>
            <w:vAlign w:val="center"/>
          </w:tcPr>
          <w:p w14:paraId="7F17A085" w14:textId="77777777" w:rsidR="00267CEA" w:rsidRPr="00E2688A" w:rsidRDefault="00267CEA" w:rsidP="00267CEA">
            <w:pPr>
              <w:jc w:val="center"/>
              <w:rPr>
                <w:color w:val="000000"/>
                <w:sz w:val="20"/>
                <w:szCs w:val="20"/>
              </w:rPr>
            </w:pPr>
            <w:r w:rsidRPr="00E2688A">
              <w:rPr>
                <w:color w:val="000000"/>
                <w:sz w:val="20"/>
                <w:szCs w:val="20"/>
              </w:rPr>
              <w:t>2,013</w:t>
            </w:r>
          </w:p>
        </w:tc>
        <w:tc>
          <w:tcPr>
            <w:tcW w:w="412" w:type="pct"/>
            <w:shd w:val="clear" w:color="auto" w:fill="auto"/>
            <w:noWrap/>
            <w:vAlign w:val="center"/>
          </w:tcPr>
          <w:p w14:paraId="4876011B" w14:textId="77777777" w:rsidR="00267CEA" w:rsidRPr="00E2688A" w:rsidRDefault="00267CEA" w:rsidP="00267CEA">
            <w:pPr>
              <w:jc w:val="center"/>
              <w:rPr>
                <w:color w:val="000000"/>
                <w:sz w:val="20"/>
                <w:szCs w:val="20"/>
              </w:rPr>
            </w:pPr>
            <w:r w:rsidRPr="00E2688A">
              <w:rPr>
                <w:color w:val="000000"/>
                <w:sz w:val="20"/>
                <w:szCs w:val="20"/>
              </w:rPr>
              <w:t>2,013</w:t>
            </w:r>
          </w:p>
        </w:tc>
        <w:tc>
          <w:tcPr>
            <w:tcW w:w="412" w:type="pct"/>
            <w:shd w:val="clear" w:color="auto" w:fill="auto"/>
            <w:noWrap/>
            <w:vAlign w:val="center"/>
          </w:tcPr>
          <w:p w14:paraId="72154D23" w14:textId="77777777" w:rsidR="00267CEA" w:rsidRPr="00E2688A" w:rsidRDefault="00267CEA" w:rsidP="00267CEA">
            <w:pPr>
              <w:jc w:val="center"/>
              <w:rPr>
                <w:color w:val="000000"/>
                <w:sz w:val="20"/>
                <w:szCs w:val="20"/>
              </w:rPr>
            </w:pPr>
            <w:r w:rsidRPr="00E2688A">
              <w:rPr>
                <w:color w:val="000000"/>
                <w:sz w:val="20"/>
                <w:szCs w:val="20"/>
              </w:rPr>
              <w:t>2,013</w:t>
            </w:r>
          </w:p>
        </w:tc>
        <w:tc>
          <w:tcPr>
            <w:tcW w:w="412" w:type="pct"/>
            <w:shd w:val="clear" w:color="auto" w:fill="auto"/>
            <w:noWrap/>
            <w:vAlign w:val="center"/>
          </w:tcPr>
          <w:p w14:paraId="363D19DF" w14:textId="77777777" w:rsidR="00267CEA" w:rsidRPr="00E2688A" w:rsidRDefault="00267CEA" w:rsidP="00267CEA">
            <w:pPr>
              <w:jc w:val="center"/>
              <w:rPr>
                <w:color w:val="000000"/>
                <w:sz w:val="20"/>
                <w:szCs w:val="20"/>
              </w:rPr>
            </w:pPr>
            <w:r w:rsidRPr="00E2688A">
              <w:rPr>
                <w:color w:val="000000"/>
                <w:sz w:val="20"/>
                <w:szCs w:val="20"/>
              </w:rPr>
              <w:t>2,013</w:t>
            </w:r>
          </w:p>
        </w:tc>
        <w:tc>
          <w:tcPr>
            <w:tcW w:w="412" w:type="pct"/>
            <w:shd w:val="clear" w:color="auto" w:fill="auto"/>
            <w:noWrap/>
            <w:vAlign w:val="center"/>
          </w:tcPr>
          <w:p w14:paraId="6116580D" w14:textId="77777777" w:rsidR="00267CEA" w:rsidRPr="00E2688A" w:rsidRDefault="00267CEA" w:rsidP="00267CEA">
            <w:pPr>
              <w:jc w:val="center"/>
              <w:rPr>
                <w:color w:val="000000"/>
                <w:sz w:val="20"/>
                <w:szCs w:val="20"/>
              </w:rPr>
            </w:pPr>
            <w:r w:rsidRPr="00E2688A">
              <w:rPr>
                <w:color w:val="000000"/>
                <w:sz w:val="20"/>
                <w:szCs w:val="20"/>
              </w:rPr>
              <w:t>2,013</w:t>
            </w:r>
          </w:p>
        </w:tc>
      </w:tr>
      <w:tr w:rsidR="00267CEA" w:rsidRPr="00E2688A" w14:paraId="513C3CA5" w14:textId="77777777" w:rsidTr="00267CEA">
        <w:trPr>
          <w:trHeight w:val="283"/>
        </w:trPr>
        <w:tc>
          <w:tcPr>
            <w:tcW w:w="1098" w:type="pct"/>
            <w:vMerge/>
            <w:shd w:val="clear" w:color="auto" w:fill="auto"/>
            <w:vAlign w:val="center"/>
          </w:tcPr>
          <w:p w14:paraId="05C31DAA" w14:textId="77777777" w:rsidR="00267CEA" w:rsidRPr="00E2688A" w:rsidRDefault="00267CEA" w:rsidP="00267CEA">
            <w:pPr>
              <w:jc w:val="center"/>
              <w:rPr>
                <w:color w:val="000000"/>
                <w:sz w:val="20"/>
                <w:szCs w:val="20"/>
              </w:rPr>
            </w:pPr>
          </w:p>
        </w:tc>
        <w:tc>
          <w:tcPr>
            <w:tcW w:w="604" w:type="pct"/>
            <w:shd w:val="clear" w:color="auto" w:fill="auto"/>
            <w:vAlign w:val="center"/>
          </w:tcPr>
          <w:p w14:paraId="2955C7FE"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5AE62ED1" w14:textId="77777777" w:rsidR="00267CEA" w:rsidRPr="00E2688A" w:rsidRDefault="00267CEA" w:rsidP="00267CEA">
            <w:pPr>
              <w:jc w:val="center"/>
              <w:rPr>
                <w:color w:val="000000"/>
                <w:sz w:val="20"/>
                <w:szCs w:val="20"/>
              </w:rPr>
            </w:pPr>
            <w:r w:rsidRPr="00E2688A">
              <w:rPr>
                <w:color w:val="000000"/>
                <w:sz w:val="20"/>
                <w:szCs w:val="20"/>
              </w:rPr>
              <w:t>0,288</w:t>
            </w:r>
          </w:p>
        </w:tc>
        <w:tc>
          <w:tcPr>
            <w:tcW w:w="412" w:type="pct"/>
            <w:shd w:val="clear" w:color="auto" w:fill="auto"/>
            <w:noWrap/>
            <w:vAlign w:val="center"/>
          </w:tcPr>
          <w:p w14:paraId="4B9EF612" w14:textId="77777777" w:rsidR="00267CEA" w:rsidRPr="00E2688A" w:rsidRDefault="00267CEA" w:rsidP="00267CEA">
            <w:pPr>
              <w:jc w:val="center"/>
              <w:rPr>
                <w:color w:val="000000"/>
                <w:sz w:val="20"/>
                <w:szCs w:val="20"/>
              </w:rPr>
            </w:pPr>
            <w:r w:rsidRPr="00E2688A">
              <w:rPr>
                <w:color w:val="000000"/>
                <w:sz w:val="20"/>
                <w:szCs w:val="20"/>
              </w:rPr>
              <w:t>0,575</w:t>
            </w:r>
          </w:p>
        </w:tc>
        <w:tc>
          <w:tcPr>
            <w:tcW w:w="412" w:type="pct"/>
            <w:shd w:val="clear" w:color="auto" w:fill="auto"/>
            <w:noWrap/>
            <w:vAlign w:val="center"/>
          </w:tcPr>
          <w:p w14:paraId="2C52EAD4" w14:textId="77777777" w:rsidR="00267CEA" w:rsidRPr="00E2688A" w:rsidRDefault="00267CEA" w:rsidP="00267CEA">
            <w:pPr>
              <w:jc w:val="center"/>
              <w:rPr>
                <w:color w:val="000000"/>
                <w:sz w:val="20"/>
                <w:szCs w:val="20"/>
              </w:rPr>
            </w:pPr>
            <w:r w:rsidRPr="00E2688A">
              <w:rPr>
                <w:color w:val="000000"/>
                <w:sz w:val="20"/>
                <w:szCs w:val="20"/>
              </w:rPr>
              <w:t>0,863</w:t>
            </w:r>
          </w:p>
        </w:tc>
        <w:tc>
          <w:tcPr>
            <w:tcW w:w="412" w:type="pct"/>
            <w:shd w:val="clear" w:color="auto" w:fill="auto"/>
            <w:noWrap/>
            <w:vAlign w:val="center"/>
          </w:tcPr>
          <w:p w14:paraId="04079C23" w14:textId="77777777" w:rsidR="00267CEA" w:rsidRPr="00E2688A" w:rsidRDefault="00267CEA" w:rsidP="00267CEA">
            <w:pPr>
              <w:jc w:val="center"/>
              <w:rPr>
                <w:color w:val="000000"/>
                <w:sz w:val="20"/>
                <w:szCs w:val="20"/>
              </w:rPr>
            </w:pPr>
            <w:r w:rsidRPr="00E2688A">
              <w:rPr>
                <w:color w:val="000000"/>
                <w:sz w:val="20"/>
                <w:szCs w:val="20"/>
              </w:rPr>
              <w:t>0,863</w:t>
            </w:r>
          </w:p>
        </w:tc>
        <w:tc>
          <w:tcPr>
            <w:tcW w:w="412" w:type="pct"/>
            <w:shd w:val="clear" w:color="auto" w:fill="auto"/>
            <w:noWrap/>
            <w:vAlign w:val="center"/>
          </w:tcPr>
          <w:p w14:paraId="32FDAB61" w14:textId="77777777" w:rsidR="00267CEA" w:rsidRPr="00E2688A" w:rsidRDefault="00267CEA" w:rsidP="00267CEA">
            <w:pPr>
              <w:jc w:val="center"/>
              <w:rPr>
                <w:color w:val="000000"/>
                <w:sz w:val="20"/>
                <w:szCs w:val="20"/>
              </w:rPr>
            </w:pPr>
            <w:r w:rsidRPr="00E2688A">
              <w:rPr>
                <w:color w:val="000000"/>
                <w:sz w:val="20"/>
                <w:szCs w:val="20"/>
              </w:rPr>
              <w:t>0,863</w:t>
            </w:r>
          </w:p>
        </w:tc>
        <w:tc>
          <w:tcPr>
            <w:tcW w:w="412" w:type="pct"/>
            <w:shd w:val="clear" w:color="auto" w:fill="auto"/>
            <w:noWrap/>
            <w:vAlign w:val="center"/>
          </w:tcPr>
          <w:p w14:paraId="48A478B6" w14:textId="77777777" w:rsidR="00267CEA" w:rsidRPr="00E2688A" w:rsidRDefault="00267CEA" w:rsidP="00267CEA">
            <w:pPr>
              <w:jc w:val="center"/>
              <w:rPr>
                <w:color w:val="000000"/>
                <w:sz w:val="20"/>
                <w:szCs w:val="20"/>
              </w:rPr>
            </w:pPr>
            <w:r w:rsidRPr="00E2688A">
              <w:rPr>
                <w:color w:val="000000"/>
                <w:sz w:val="20"/>
                <w:szCs w:val="20"/>
              </w:rPr>
              <w:t>0,863</w:t>
            </w:r>
          </w:p>
        </w:tc>
        <w:tc>
          <w:tcPr>
            <w:tcW w:w="412" w:type="pct"/>
            <w:shd w:val="clear" w:color="auto" w:fill="auto"/>
            <w:noWrap/>
            <w:vAlign w:val="center"/>
          </w:tcPr>
          <w:p w14:paraId="68B7BB1A" w14:textId="77777777" w:rsidR="00267CEA" w:rsidRPr="00E2688A" w:rsidRDefault="00267CEA" w:rsidP="00267CEA">
            <w:pPr>
              <w:jc w:val="center"/>
              <w:rPr>
                <w:color w:val="000000"/>
                <w:sz w:val="20"/>
                <w:szCs w:val="20"/>
              </w:rPr>
            </w:pPr>
            <w:r w:rsidRPr="00E2688A">
              <w:rPr>
                <w:color w:val="000000"/>
                <w:sz w:val="20"/>
                <w:szCs w:val="20"/>
              </w:rPr>
              <w:t>0,863</w:t>
            </w:r>
          </w:p>
        </w:tc>
        <w:tc>
          <w:tcPr>
            <w:tcW w:w="412" w:type="pct"/>
            <w:shd w:val="clear" w:color="auto" w:fill="auto"/>
            <w:noWrap/>
            <w:vAlign w:val="center"/>
          </w:tcPr>
          <w:p w14:paraId="6B91BE3E" w14:textId="77777777" w:rsidR="00267CEA" w:rsidRPr="00E2688A" w:rsidRDefault="00267CEA" w:rsidP="00267CEA">
            <w:pPr>
              <w:jc w:val="center"/>
              <w:rPr>
                <w:color w:val="000000"/>
                <w:sz w:val="20"/>
                <w:szCs w:val="20"/>
              </w:rPr>
            </w:pPr>
            <w:r w:rsidRPr="00E2688A">
              <w:rPr>
                <w:color w:val="000000"/>
                <w:sz w:val="20"/>
                <w:szCs w:val="20"/>
              </w:rPr>
              <w:t>0,863</w:t>
            </w:r>
          </w:p>
        </w:tc>
      </w:tr>
      <w:tr w:rsidR="00267CEA" w:rsidRPr="00E2688A" w14:paraId="1EB7E437" w14:textId="77777777" w:rsidTr="00267CEA">
        <w:trPr>
          <w:trHeight w:val="283"/>
        </w:trPr>
        <w:tc>
          <w:tcPr>
            <w:tcW w:w="1098" w:type="pct"/>
            <w:vMerge w:val="restart"/>
            <w:shd w:val="clear" w:color="auto" w:fill="auto"/>
            <w:vAlign w:val="center"/>
          </w:tcPr>
          <w:p w14:paraId="0EEF63FB" w14:textId="77777777" w:rsidR="00267CEA" w:rsidRPr="00E2688A" w:rsidRDefault="00267CEA" w:rsidP="00267CEA">
            <w:pPr>
              <w:jc w:val="center"/>
              <w:rPr>
                <w:color w:val="000000"/>
                <w:sz w:val="20"/>
                <w:szCs w:val="20"/>
              </w:rPr>
            </w:pPr>
            <w:r w:rsidRPr="00E2688A">
              <w:rPr>
                <w:color w:val="000000"/>
                <w:sz w:val="18"/>
                <w:szCs w:val="18"/>
              </w:rPr>
              <w:t>47:07:0711004:67</w:t>
            </w:r>
          </w:p>
        </w:tc>
        <w:tc>
          <w:tcPr>
            <w:tcW w:w="604" w:type="pct"/>
            <w:shd w:val="clear" w:color="auto" w:fill="auto"/>
            <w:vAlign w:val="center"/>
          </w:tcPr>
          <w:p w14:paraId="10DB4617"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471C92C8" w14:textId="77777777" w:rsidR="00267CEA" w:rsidRPr="00E2688A" w:rsidRDefault="00267CEA" w:rsidP="00267CEA">
            <w:pPr>
              <w:jc w:val="center"/>
              <w:rPr>
                <w:color w:val="000000"/>
                <w:sz w:val="20"/>
                <w:szCs w:val="20"/>
              </w:rPr>
            </w:pPr>
            <w:r w:rsidRPr="00E2688A">
              <w:rPr>
                <w:color w:val="000000"/>
                <w:sz w:val="20"/>
                <w:szCs w:val="20"/>
              </w:rPr>
              <w:t>1,458</w:t>
            </w:r>
          </w:p>
        </w:tc>
        <w:tc>
          <w:tcPr>
            <w:tcW w:w="412" w:type="pct"/>
            <w:shd w:val="clear" w:color="auto" w:fill="auto"/>
            <w:noWrap/>
            <w:vAlign w:val="center"/>
          </w:tcPr>
          <w:p w14:paraId="2E37E5DD" w14:textId="77777777" w:rsidR="00267CEA" w:rsidRPr="00E2688A" w:rsidRDefault="00267CEA" w:rsidP="00267CEA">
            <w:pPr>
              <w:jc w:val="center"/>
              <w:rPr>
                <w:color w:val="000000"/>
                <w:sz w:val="20"/>
                <w:szCs w:val="20"/>
              </w:rPr>
            </w:pPr>
            <w:r w:rsidRPr="00E2688A">
              <w:rPr>
                <w:color w:val="000000"/>
                <w:sz w:val="20"/>
                <w:szCs w:val="20"/>
              </w:rPr>
              <w:t>2,917</w:t>
            </w:r>
          </w:p>
        </w:tc>
        <w:tc>
          <w:tcPr>
            <w:tcW w:w="412" w:type="pct"/>
            <w:shd w:val="clear" w:color="auto" w:fill="auto"/>
            <w:noWrap/>
            <w:vAlign w:val="center"/>
          </w:tcPr>
          <w:p w14:paraId="317A15A5" w14:textId="77777777" w:rsidR="00267CEA" w:rsidRPr="00E2688A" w:rsidRDefault="00267CEA" w:rsidP="00267CEA">
            <w:pPr>
              <w:jc w:val="center"/>
              <w:rPr>
                <w:color w:val="000000"/>
                <w:sz w:val="20"/>
                <w:szCs w:val="20"/>
              </w:rPr>
            </w:pPr>
            <w:r w:rsidRPr="00E2688A">
              <w:rPr>
                <w:color w:val="000000"/>
                <w:sz w:val="20"/>
                <w:szCs w:val="20"/>
              </w:rPr>
              <w:t>4,375</w:t>
            </w:r>
          </w:p>
        </w:tc>
        <w:tc>
          <w:tcPr>
            <w:tcW w:w="412" w:type="pct"/>
            <w:shd w:val="clear" w:color="auto" w:fill="auto"/>
            <w:noWrap/>
            <w:vAlign w:val="center"/>
          </w:tcPr>
          <w:p w14:paraId="339D23EC" w14:textId="77777777" w:rsidR="00267CEA" w:rsidRPr="00E2688A" w:rsidRDefault="00267CEA" w:rsidP="00267CEA">
            <w:pPr>
              <w:jc w:val="center"/>
              <w:rPr>
                <w:color w:val="000000"/>
                <w:sz w:val="20"/>
                <w:szCs w:val="20"/>
              </w:rPr>
            </w:pPr>
            <w:r w:rsidRPr="00E2688A">
              <w:rPr>
                <w:color w:val="000000"/>
                <w:sz w:val="20"/>
                <w:szCs w:val="20"/>
              </w:rPr>
              <w:t>4,375</w:t>
            </w:r>
          </w:p>
        </w:tc>
        <w:tc>
          <w:tcPr>
            <w:tcW w:w="412" w:type="pct"/>
            <w:shd w:val="clear" w:color="auto" w:fill="auto"/>
            <w:noWrap/>
            <w:vAlign w:val="center"/>
          </w:tcPr>
          <w:p w14:paraId="2E77EB6E" w14:textId="77777777" w:rsidR="00267CEA" w:rsidRPr="00E2688A" w:rsidRDefault="00267CEA" w:rsidP="00267CEA">
            <w:pPr>
              <w:jc w:val="center"/>
              <w:rPr>
                <w:color w:val="000000"/>
                <w:sz w:val="20"/>
                <w:szCs w:val="20"/>
              </w:rPr>
            </w:pPr>
            <w:r w:rsidRPr="00E2688A">
              <w:rPr>
                <w:color w:val="000000"/>
                <w:sz w:val="20"/>
                <w:szCs w:val="20"/>
              </w:rPr>
              <w:t>4,375</w:t>
            </w:r>
          </w:p>
        </w:tc>
        <w:tc>
          <w:tcPr>
            <w:tcW w:w="412" w:type="pct"/>
            <w:shd w:val="clear" w:color="auto" w:fill="auto"/>
            <w:noWrap/>
            <w:vAlign w:val="center"/>
          </w:tcPr>
          <w:p w14:paraId="498F9481" w14:textId="77777777" w:rsidR="00267CEA" w:rsidRPr="00E2688A" w:rsidRDefault="00267CEA" w:rsidP="00267CEA">
            <w:pPr>
              <w:jc w:val="center"/>
              <w:rPr>
                <w:color w:val="000000"/>
                <w:sz w:val="20"/>
                <w:szCs w:val="20"/>
              </w:rPr>
            </w:pPr>
            <w:r w:rsidRPr="00E2688A">
              <w:rPr>
                <w:color w:val="000000"/>
                <w:sz w:val="20"/>
                <w:szCs w:val="20"/>
              </w:rPr>
              <w:t>4,375</w:t>
            </w:r>
          </w:p>
        </w:tc>
        <w:tc>
          <w:tcPr>
            <w:tcW w:w="412" w:type="pct"/>
            <w:shd w:val="clear" w:color="auto" w:fill="auto"/>
            <w:noWrap/>
            <w:vAlign w:val="center"/>
          </w:tcPr>
          <w:p w14:paraId="244105E3" w14:textId="77777777" w:rsidR="00267CEA" w:rsidRPr="00E2688A" w:rsidRDefault="00267CEA" w:rsidP="00267CEA">
            <w:pPr>
              <w:jc w:val="center"/>
              <w:rPr>
                <w:color w:val="000000"/>
                <w:sz w:val="20"/>
                <w:szCs w:val="20"/>
              </w:rPr>
            </w:pPr>
            <w:r w:rsidRPr="00E2688A">
              <w:rPr>
                <w:color w:val="000000"/>
                <w:sz w:val="20"/>
                <w:szCs w:val="20"/>
              </w:rPr>
              <w:t>4,375</w:t>
            </w:r>
          </w:p>
        </w:tc>
        <w:tc>
          <w:tcPr>
            <w:tcW w:w="412" w:type="pct"/>
            <w:shd w:val="clear" w:color="auto" w:fill="auto"/>
            <w:noWrap/>
            <w:vAlign w:val="center"/>
          </w:tcPr>
          <w:p w14:paraId="6D8B93F4" w14:textId="77777777" w:rsidR="00267CEA" w:rsidRPr="00E2688A" w:rsidRDefault="00267CEA" w:rsidP="00267CEA">
            <w:pPr>
              <w:jc w:val="center"/>
              <w:rPr>
                <w:color w:val="000000"/>
                <w:sz w:val="20"/>
                <w:szCs w:val="20"/>
              </w:rPr>
            </w:pPr>
            <w:r w:rsidRPr="00E2688A">
              <w:rPr>
                <w:color w:val="000000"/>
                <w:sz w:val="20"/>
                <w:szCs w:val="20"/>
              </w:rPr>
              <w:t>4,375</w:t>
            </w:r>
          </w:p>
        </w:tc>
      </w:tr>
      <w:tr w:rsidR="00267CEA" w:rsidRPr="00E2688A" w14:paraId="1899CD74" w14:textId="77777777" w:rsidTr="00267CEA">
        <w:trPr>
          <w:trHeight w:val="283"/>
        </w:trPr>
        <w:tc>
          <w:tcPr>
            <w:tcW w:w="1098" w:type="pct"/>
            <w:vMerge/>
            <w:shd w:val="clear" w:color="auto" w:fill="auto"/>
            <w:vAlign w:val="center"/>
          </w:tcPr>
          <w:p w14:paraId="0FBACD1A" w14:textId="77777777" w:rsidR="00267CEA" w:rsidRPr="00E2688A" w:rsidRDefault="00267CEA" w:rsidP="00267CEA">
            <w:pPr>
              <w:jc w:val="center"/>
              <w:rPr>
                <w:color w:val="000000"/>
                <w:sz w:val="20"/>
                <w:szCs w:val="20"/>
              </w:rPr>
            </w:pPr>
          </w:p>
        </w:tc>
        <w:tc>
          <w:tcPr>
            <w:tcW w:w="604" w:type="pct"/>
            <w:shd w:val="clear" w:color="auto" w:fill="auto"/>
            <w:vAlign w:val="center"/>
          </w:tcPr>
          <w:p w14:paraId="0C5B1DFD"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1E9A2796" w14:textId="77777777" w:rsidR="00267CEA" w:rsidRPr="00E2688A" w:rsidRDefault="00267CEA" w:rsidP="00267CEA">
            <w:pPr>
              <w:jc w:val="center"/>
              <w:rPr>
                <w:color w:val="000000"/>
                <w:sz w:val="20"/>
                <w:szCs w:val="20"/>
              </w:rPr>
            </w:pPr>
            <w:r w:rsidRPr="00E2688A">
              <w:rPr>
                <w:color w:val="000000"/>
                <w:sz w:val="20"/>
                <w:szCs w:val="20"/>
              </w:rPr>
              <w:t>1,021</w:t>
            </w:r>
          </w:p>
        </w:tc>
        <w:tc>
          <w:tcPr>
            <w:tcW w:w="412" w:type="pct"/>
            <w:shd w:val="clear" w:color="auto" w:fill="auto"/>
            <w:noWrap/>
            <w:vAlign w:val="center"/>
          </w:tcPr>
          <w:p w14:paraId="1AED7392" w14:textId="77777777" w:rsidR="00267CEA" w:rsidRPr="00E2688A" w:rsidRDefault="00267CEA" w:rsidP="00267CEA">
            <w:pPr>
              <w:jc w:val="center"/>
              <w:rPr>
                <w:color w:val="000000"/>
                <w:sz w:val="20"/>
                <w:szCs w:val="20"/>
              </w:rPr>
            </w:pPr>
            <w:r w:rsidRPr="00E2688A">
              <w:rPr>
                <w:color w:val="000000"/>
                <w:sz w:val="20"/>
                <w:szCs w:val="20"/>
              </w:rPr>
              <w:t>2,042</w:t>
            </w:r>
          </w:p>
        </w:tc>
        <w:tc>
          <w:tcPr>
            <w:tcW w:w="412" w:type="pct"/>
            <w:shd w:val="clear" w:color="auto" w:fill="auto"/>
            <w:noWrap/>
            <w:vAlign w:val="center"/>
          </w:tcPr>
          <w:p w14:paraId="227765DB" w14:textId="77777777" w:rsidR="00267CEA" w:rsidRPr="00E2688A" w:rsidRDefault="00267CEA" w:rsidP="00267CEA">
            <w:pPr>
              <w:jc w:val="center"/>
              <w:rPr>
                <w:color w:val="000000"/>
                <w:sz w:val="20"/>
                <w:szCs w:val="20"/>
              </w:rPr>
            </w:pPr>
            <w:r w:rsidRPr="00E2688A">
              <w:rPr>
                <w:color w:val="000000"/>
                <w:sz w:val="20"/>
                <w:szCs w:val="20"/>
              </w:rPr>
              <w:t>3,063</w:t>
            </w:r>
          </w:p>
        </w:tc>
        <w:tc>
          <w:tcPr>
            <w:tcW w:w="412" w:type="pct"/>
            <w:shd w:val="clear" w:color="auto" w:fill="auto"/>
            <w:noWrap/>
            <w:vAlign w:val="center"/>
          </w:tcPr>
          <w:p w14:paraId="598B56C7" w14:textId="77777777" w:rsidR="00267CEA" w:rsidRPr="00E2688A" w:rsidRDefault="00267CEA" w:rsidP="00267CEA">
            <w:pPr>
              <w:jc w:val="center"/>
              <w:rPr>
                <w:color w:val="000000"/>
                <w:sz w:val="20"/>
                <w:szCs w:val="20"/>
              </w:rPr>
            </w:pPr>
            <w:r w:rsidRPr="00E2688A">
              <w:rPr>
                <w:color w:val="000000"/>
                <w:sz w:val="20"/>
                <w:szCs w:val="20"/>
              </w:rPr>
              <w:t>3,063</w:t>
            </w:r>
          </w:p>
        </w:tc>
        <w:tc>
          <w:tcPr>
            <w:tcW w:w="412" w:type="pct"/>
            <w:shd w:val="clear" w:color="auto" w:fill="auto"/>
            <w:noWrap/>
            <w:vAlign w:val="center"/>
          </w:tcPr>
          <w:p w14:paraId="518CF06D" w14:textId="77777777" w:rsidR="00267CEA" w:rsidRPr="00E2688A" w:rsidRDefault="00267CEA" w:rsidP="00267CEA">
            <w:pPr>
              <w:jc w:val="center"/>
              <w:rPr>
                <w:color w:val="000000"/>
                <w:sz w:val="20"/>
                <w:szCs w:val="20"/>
              </w:rPr>
            </w:pPr>
            <w:r w:rsidRPr="00E2688A">
              <w:rPr>
                <w:color w:val="000000"/>
                <w:sz w:val="20"/>
                <w:szCs w:val="20"/>
              </w:rPr>
              <w:t>3,063</w:t>
            </w:r>
          </w:p>
        </w:tc>
        <w:tc>
          <w:tcPr>
            <w:tcW w:w="412" w:type="pct"/>
            <w:shd w:val="clear" w:color="auto" w:fill="auto"/>
            <w:noWrap/>
            <w:vAlign w:val="center"/>
          </w:tcPr>
          <w:p w14:paraId="26F06129" w14:textId="77777777" w:rsidR="00267CEA" w:rsidRPr="00E2688A" w:rsidRDefault="00267CEA" w:rsidP="00267CEA">
            <w:pPr>
              <w:jc w:val="center"/>
              <w:rPr>
                <w:color w:val="000000"/>
                <w:sz w:val="20"/>
                <w:szCs w:val="20"/>
              </w:rPr>
            </w:pPr>
            <w:r w:rsidRPr="00E2688A">
              <w:rPr>
                <w:color w:val="000000"/>
                <w:sz w:val="20"/>
                <w:szCs w:val="20"/>
              </w:rPr>
              <w:t>3,063</w:t>
            </w:r>
          </w:p>
        </w:tc>
        <w:tc>
          <w:tcPr>
            <w:tcW w:w="412" w:type="pct"/>
            <w:shd w:val="clear" w:color="auto" w:fill="auto"/>
            <w:noWrap/>
            <w:vAlign w:val="center"/>
          </w:tcPr>
          <w:p w14:paraId="6ECC3A62" w14:textId="77777777" w:rsidR="00267CEA" w:rsidRPr="00E2688A" w:rsidRDefault="00267CEA" w:rsidP="00267CEA">
            <w:pPr>
              <w:jc w:val="center"/>
              <w:rPr>
                <w:color w:val="000000"/>
                <w:sz w:val="20"/>
                <w:szCs w:val="20"/>
              </w:rPr>
            </w:pPr>
            <w:r w:rsidRPr="00E2688A">
              <w:rPr>
                <w:color w:val="000000"/>
                <w:sz w:val="20"/>
                <w:szCs w:val="20"/>
              </w:rPr>
              <w:t>3,063</w:t>
            </w:r>
          </w:p>
        </w:tc>
        <w:tc>
          <w:tcPr>
            <w:tcW w:w="412" w:type="pct"/>
            <w:shd w:val="clear" w:color="auto" w:fill="auto"/>
            <w:noWrap/>
            <w:vAlign w:val="center"/>
          </w:tcPr>
          <w:p w14:paraId="2BE8AF4C" w14:textId="77777777" w:rsidR="00267CEA" w:rsidRPr="00E2688A" w:rsidRDefault="00267CEA" w:rsidP="00267CEA">
            <w:pPr>
              <w:jc w:val="center"/>
              <w:rPr>
                <w:color w:val="000000"/>
                <w:sz w:val="20"/>
                <w:szCs w:val="20"/>
              </w:rPr>
            </w:pPr>
            <w:r w:rsidRPr="00E2688A">
              <w:rPr>
                <w:color w:val="000000"/>
                <w:sz w:val="20"/>
                <w:szCs w:val="20"/>
              </w:rPr>
              <w:t>3,063</w:t>
            </w:r>
          </w:p>
        </w:tc>
      </w:tr>
      <w:tr w:rsidR="00267CEA" w:rsidRPr="00E2688A" w14:paraId="1A7E9849" w14:textId="77777777" w:rsidTr="00267CEA">
        <w:trPr>
          <w:trHeight w:val="283"/>
        </w:trPr>
        <w:tc>
          <w:tcPr>
            <w:tcW w:w="1098" w:type="pct"/>
            <w:vMerge/>
            <w:shd w:val="clear" w:color="auto" w:fill="auto"/>
            <w:vAlign w:val="center"/>
          </w:tcPr>
          <w:p w14:paraId="5F6BA29F" w14:textId="77777777" w:rsidR="00267CEA" w:rsidRPr="00E2688A" w:rsidRDefault="00267CEA" w:rsidP="00267CEA">
            <w:pPr>
              <w:jc w:val="center"/>
              <w:rPr>
                <w:color w:val="000000"/>
                <w:sz w:val="20"/>
                <w:szCs w:val="20"/>
              </w:rPr>
            </w:pPr>
          </w:p>
        </w:tc>
        <w:tc>
          <w:tcPr>
            <w:tcW w:w="604" w:type="pct"/>
            <w:shd w:val="clear" w:color="auto" w:fill="auto"/>
            <w:vAlign w:val="center"/>
          </w:tcPr>
          <w:p w14:paraId="3F4A928A"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2AE49DBD" w14:textId="77777777" w:rsidR="00267CEA" w:rsidRPr="00E2688A" w:rsidRDefault="00267CEA" w:rsidP="00267CEA">
            <w:pPr>
              <w:jc w:val="center"/>
              <w:rPr>
                <w:color w:val="000000"/>
                <w:sz w:val="20"/>
                <w:szCs w:val="20"/>
              </w:rPr>
            </w:pPr>
            <w:r w:rsidRPr="00E2688A">
              <w:rPr>
                <w:color w:val="000000"/>
                <w:sz w:val="20"/>
                <w:szCs w:val="20"/>
              </w:rPr>
              <w:t>0,438</w:t>
            </w:r>
          </w:p>
        </w:tc>
        <w:tc>
          <w:tcPr>
            <w:tcW w:w="412" w:type="pct"/>
            <w:shd w:val="clear" w:color="auto" w:fill="auto"/>
            <w:noWrap/>
            <w:vAlign w:val="center"/>
          </w:tcPr>
          <w:p w14:paraId="1F841AD4" w14:textId="77777777" w:rsidR="00267CEA" w:rsidRPr="00E2688A" w:rsidRDefault="00267CEA" w:rsidP="00267CEA">
            <w:pPr>
              <w:jc w:val="center"/>
              <w:rPr>
                <w:color w:val="000000"/>
                <w:sz w:val="20"/>
                <w:szCs w:val="20"/>
              </w:rPr>
            </w:pPr>
            <w:r w:rsidRPr="00E2688A">
              <w:rPr>
                <w:color w:val="000000"/>
                <w:sz w:val="20"/>
                <w:szCs w:val="20"/>
              </w:rPr>
              <w:t>0,875</w:t>
            </w:r>
          </w:p>
        </w:tc>
        <w:tc>
          <w:tcPr>
            <w:tcW w:w="412" w:type="pct"/>
            <w:shd w:val="clear" w:color="auto" w:fill="auto"/>
            <w:noWrap/>
            <w:vAlign w:val="center"/>
          </w:tcPr>
          <w:p w14:paraId="2A05EF37" w14:textId="77777777" w:rsidR="00267CEA" w:rsidRPr="00E2688A" w:rsidRDefault="00267CEA" w:rsidP="00267CEA">
            <w:pPr>
              <w:jc w:val="center"/>
              <w:rPr>
                <w:color w:val="000000"/>
                <w:sz w:val="20"/>
                <w:szCs w:val="20"/>
              </w:rPr>
            </w:pPr>
            <w:r w:rsidRPr="00E2688A">
              <w:rPr>
                <w:color w:val="000000"/>
                <w:sz w:val="20"/>
                <w:szCs w:val="20"/>
              </w:rPr>
              <w:t>1,313</w:t>
            </w:r>
          </w:p>
        </w:tc>
        <w:tc>
          <w:tcPr>
            <w:tcW w:w="412" w:type="pct"/>
            <w:shd w:val="clear" w:color="auto" w:fill="auto"/>
            <w:noWrap/>
            <w:vAlign w:val="center"/>
          </w:tcPr>
          <w:p w14:paraId="40B6CD4C" w14:textId="77777777" w:rsidR="00267CEA" w:rsidRPr="00E2688A" w:rsidRDefault="00267CEA" w:rsidP="00267CEA">
            <w:pPr>
              <w:jc w:val="center"/>
              <w:rPr>
                <w:color w:val="000000"/>
                <w:sz w:val="20"/>
                <w:szCs w:val="20"/>
              </w:rPr>
            </w:pPr>
            <w:r w:rsidRPr="00E2688A">
              <w:rPr>
                <w:color w:val="000000"/>
                <w:sz w:val="20"/>
                <w:szCs w:val="20"/>
              </w:rPr>
              <w:t>1,313</w:t>
            </w:r>
          </w:p>
        </w:tc>
        <w:tc>
          <w:tcPr>
            <w:tcW w:w="412" w:type="pct"/>
            <w:shd w:val="clear" w:color="auto" w:fill="auto"/>
            <w:noWrap/>
            <w:vAlign w:val="center"/>
          </w:tcPr>
          <w:p w14:paraId="3FEEBEEA" w14:textId="77777777" w:rsidR="00267CEA" w:rsidRPr="00E2688A" w:rsidRDefault="00267CEA" w:rsidP="00267CEA">
            <w:pPr>
              <w:jc w:val="center"/>
              <w:rPr>
                <w:color w:val="000000"/>
                <w:sz w:val="20"/>
                <w:szCs w:val="20"/>
              </w:rPr>
            </w:pPr>
            <w:r w:rsidRPr="00E2688A">
              <w:rPr>
                <w:color w:val="000000"/>
                <w:sz w:val="20"/>
                <w:szCs w:val="20"/>
              </w:rPr>
              <w:t>1,313</w:t>
            </w:r>
          </w:p>
        </w:tc>
        <w:tc>
          <w:tcPr>
            <w:tcW w:w="412" w:type="pct"/>
            <w:shd w:val="clear" w:color="auto" w:fill="auto"/>
            <w:noWrap/>
            <w:vAlign w:val="center"/>
          </w:tcPr>
          <w:p w14:paraId="451EFCD6" w14:textId="77777777" w:rsidR="00267CEA" w:rsidRPr="00E2688A" w:rsidRDefault="00267CEA" w:rsidP="00267CEA">
            <w:pPr>
              <w:jc w:val="center"/>
              <w:rPr>
                <w:color w:val="000000"/>
                <w:sz w:val="20"/>
                <w:szCs w:val="20"/>
              </w:rPr>
            </w:pPr>
            <w:r w:rsidRPr="00E2688A">
              <w:rPr>
                <w:color w:val="000000"/>
                <w:sz w:val="20"/>
                <w:szCs w:val="20"/>
              </w:rPr>
              <w:t>1,313</w:t>
            </w:r>
          </w:p>
        </w:tc>
        <w:tc>
          <w:tcPr>
            <w:tcW w:w="412" w:type="pct"/>
            <w:shd w:val="clear" w:color="auto" w:fill="auto"/>
            <w:noWrap/>
            <w:vAlign w:val="center"/>
          </w:tcPr>
          <w:p w14:paraId="50D671D0" w14:textId="77777777" w:rsidR="00267CEA" w:rsidRPr="00E2688A" w:rsidRDefault="00267CEA" w:rsidP="00267CEA">
            <w:pPr>
              <w:jc w:val="center"/>
              <w:rPr>
                <w:color w:val="000000"/>
                <w:sz w:val="20"/>
                <w:szCs w:val="20"/>
              </w:rPr>
            </w:pPr>
            <w:r w:rsidRPr="00E2688A">
              <w:rPr>
                <w:color w:val="000000"/>
                <w:sz w:val="20"/>
                <w:szCs w:val="20"/>
              </w:rPr>
              <w:t>1,313</w:t>
            </w:r>
          </w:p>
        </w:tc>
        <w:tc>
          <w:tcPr>
            <w:tcW w:w="412" w:type="pct"/>
            <w:shd w:val="clear" w:color="auto" w:fill="auto"/>
            <w:noWrap/>
            <w:vAlign w:val="center"/>
          </w:tcPr>
          <w:p w14:paraId="4DD90AC2" w14:textId="77777777" w:rsidR="00267CEA" w:rsidRPr="00E2688A" w:rsidRDefault="00267CEA" w:rsidP="00267CEA">
            <w:pPr>
              <w:jc w:val="center"/>
              <w:rPr>
                <w:color w:val="000000"/>
                <w:sz w:val="20"/>
                <w:szCs w:val="20"/>
              </w:rPr>
            </w:pPr>
            <w:r w:rsidRPr="00E2688A">
              <w:rPr>
                <w:color w:val="000000"/>
                <w:sz w:val="20"/>
                <w:szCs w:val="20"/>
              </w:rPr>
              <w:t>1,313</w:t>
            </w:r>
          </w:p>
        </w:tc>
      </w:tr>
      <w:tr w:rsidR="00267CEA" w:rsidRPr="00E2688A" w14:paraId="48DED741" w14:textId="77777777" w:rsidTr="00267CEA">
        <w:trPr>
          <w:trHeight w:val="283"/>
        </w:trPr>
        <w:tc>
          <w:tcPr>
            <w:tcW w:w="1098" w:type="pct"/>
            <w:vMerge w:val="restart"/>
            <w:shd w:val="clear" w:color="auto" w:fill="auto"/>
            <w:vAlign w:val="center"/>
          </w:tcPr>
          <w:p w14:paraId="05A4D9E7" w14:textId="77777777" w:rsidR="00267CEA" w:rsidRPr="00E2688A" w:rsidRDefault="00267CEA" w:rsidP="00267CEA">
            <w:pPr>
              <w:jc w:val="center"/>
              <w:rPr>
                <w:color w:val="000000"/>
                <w:sz w:val="20"/>
                <w:szCs w:val="20"/>
              </w:rPr>
            </w:pPr>
            <w:r w:rsidRPr="00E2688A">
              <w:rPr>
                <w:color w:val="000000"/>
                <w:sz w:val="18"/>
                <w:szCs w:val="18"/>
              </w:rPr>
              <w:t>47:07:0711004:6459</w:t>
            </w:r>
          </w:p>
        </w:tc>
        <w:tc>
          <w:tcPr>
            <w:tcW w:w="604" w:type="pct"/>
            <w:shd w:val="clear" w:color="auto" w:fill="auto"/>
            <w:vAlign w:val="center"/>
          </w:tcPr>
          <w:p w14:paraId="20481AEF"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093DF627" w14:textId="77777777" w:rsidR="00267CEA" w:rsidRPr="00E2688A" w:rsidRDefault="00267CEA" w:rsidP="00267CEA">
            <w:pPr>
              <w:jc w:val="center"/>
              <w:rPr>
                <w:color w:val="000000"/>
                <w:sz w:val="20"/>
                <w:szCs w:val="20"/>
              </w:rPr>
            </w:pPr>
            <w:r w:rsidRPr="00E2688A">
              <w:rPr>
                <w:color w:val="000000"/>
                <w:sz w:val="20"/>
                <w:szCs w:val="20"/>
              </w:rPr>
              <w:t>3,000</w:t>
            </w:r>
          </w:p>
        </w:tc>
        <w:tc>
          <w:tcPr>
            <w:tcW w:w="412" w:type="pct"/>
            <w:shd w:val="clear" w:color="auto" w:fill="auto"/>
            <w:noWrap/>
            <w:vAlign w:val="center"/>
          </w:tcPr>
          <w:p w14:paraId="2918F9E8" w14:textId="77777777" w:rsidR="00267CEA" w:rsidRPr="00E2688A" w:rsidRDefault="00267CEA" w:rsidP="00267CEA">
            <w:pPr>
              <w:jc w:val="center"/>
              <w:rPr>
                <w:color w:val="000000"/>
                <w:sz w:val="20"/>
                <w:szCs w:val="20"/>
              </w:rPr>
            </w:pPr>
            <w:r w:rsidRPr="00E2688A">
              <w:rPr>
                <w:color w:val="000000"/>
                <w:sz w:val="20"/>
                <w:szCs w:val="20"/>
              </w:rPr>
              <w:t>6,000</w:t>
            </w:r>
          </w:p>
        </w:tc>
        <w:tc>
          <w:tcPr>
            <w:tcW w:w="412" w:type="pct"/>
            <w:shd w:val="clear" w:color="auto" w:fill="auto"/>
            <w:noWrap/>
            <w:vAlign w:val="center"/>
          </w:tcPr>
          <w:p w14:paraId="3E37F48D" w14:textId="77777777" w:rsidR="00267CEA" w:rsidRPr="00E2688A" w:rsidRDefault="00267CEA" w:rsidP="00267CEA">
            <w:pPr>
              <w:jc w:val="center"/>
              <w:rPr>
                <w:color w:val="000000"/>
                <w:sz w:val="20"/>
                <w:szCs w:val="20"/>
              </w:rPr>
            </w:pPr>
            <w:r w:rsidRPr="00E2688A">
              <w:rPr>
                <w:color w:val="000000"/>
                <w:sz w:val="20"/>
                <w:szCs w:val="20"/>
              </w:rPr>
              <w:t>9,000</w:t>
            </w:r>
          </w:p>
        </w:tc>
        <w:tc>
          <w:tcPr>
            <w:tcW w:w="412" w:type="pct"/>
            <w:shd w:val="clear" w:color="auto" w:fill="auto"/>
            <w:noWrap/>
            <w:vAlign w:val="center"/>
          </w:tcPr>
          <w:p w14:paraId="03AD92B4" w14:textId="77777777" w:rsidR="00267CEA" w:rsidRPr="00E2688A" w:rsidRDefault="00267CEA" w:rsidP="00267CEA">
            <w:pPr>
              <w:jc w:val="center"/>
              <w:rPr>
                <w:color w:val="000000"/>
                <w:sz w:val="20"/>
                <w:szCs w:val="20"/>
              </w:rPr>
            </w:pPr>
            <w:r w:rsidRPr="00E2688A">
              <w:rPr>
                <w:color w:val="000000"/>
                <w:sz w:val="20"/>
                <w:szCs w:val="20"/>
              </w:rPr>
              <w:t>9,000</w:t>
            </w:r>
          </w:p>
        </w:tc>
        <w:tc>
          <w:tcPr>
            <w:tcW w:w="412" w:type="pct"/>
            <w:shd w:val="clear" w:color="auto" w:fill="auto"/>
            <w:noWrap/>
            <w:vAlign w:val="center"/>
          </w:tcPr>
          <w:p w14:paraId="34E1AFD3" w14:textId="77777777" w:rsidR="00267CEA" w:rsidRPr="00E2688A" w:rsidRDefault="00267CEA" w:rsidP="00267CEA">
            <w:pPr>
              <w:jc w:val="center"/>
              <w:rPr>
                <w:color w:val="000000"/>
                <w:sz w:val="20"/>
                <w:szCs w:val="20"/>
              </w:rPr>
            </w:pPr>
            <w:r w:rsidRPr="00E2688A">
              <w:rPr>
                <w:color w:val="000000"/>
                <w:sz w:val="20"/>
                <w:szCs w:val="20"/>
              </w:rPr>
              <w:t>9,000</w:t>
            </w:r>
          </w:p>
        </w:tc>
        <w:tc>
          <w:tcPr>
            <w:tcW w:w="412" w:type="pct"/>
            <w:shd w:val="clear" w:color="auto" w:fill="auto"/>
            <w:noWrap/>
            <w:vAlign w:val="center"/>
          </w:tcPr>
          <w:p w14:paraId="5123007A" w14:textId="77777777" w:rsidR="00267CEA" w:rsidRPr="00E2688A" w:rsidRDefault="00267CEA" w:rsidP="00267CEA">
            <w:pPr>
              <w:jc w:val="center"/>
              <w:rPr>
                <w:color w:val="000000"/>
                <w:sz w:val="20"/>
                <w:szCs w:val="20"/>
              </w:rPr>
            </w:pPr>
            <w:r w:rsidRPr="00E2688A">
              <w:rPr>
                <w:color w:val="000000"/>
                <w:sz w:val="20"/>
                <w:szCs w:val="20"/>
              </w:rPr>
              <w:t>9,000</w:t>
            </w:r>
          </w:p>
        </w:tc>
        <w:tc>
          <w:tcPr>
            <w:tcW w:w="412" w:type="pct"/>
            <w:shd w:val="clear" w:color="auto" w:fill="auto"/>
            <w:noWrap/>
            <w:vAlign w:val="center"/>
          </w:tcPr>
          <w:p w14:paraId="46D62575" w14:textId="77777777" w:rsidR="00267CEA" w:rsidRPr="00E2688A" w:rsidRDefault="00267CEA" w:rsidP="00267CEA">
            <w:pPr>
              <w:jc w:val="center"/>
              <w:rPr>
                <w:color w:val="000000"/>
                <w:sz w:val="20"/>
                <w:szCs w:val="20"/>
              </w:rPr>
            </w:pPr>
            <w:r w:rsidRPr="00E2688A">
              <w:rPr>
                <w:color w:val="000000"/>
                <w:sz w:val="20"/>
                <w:szCs w:val="20"/>
              </w:rPr>
              <w:t>9,000</w:t>
            </w:r>
          </w:p>
        </w:tc>
        <w:tc>
          <w:tcPr>
            <w:tcW w:w="412" w:type="pct"/>
            <w:shd w:val="clear" w:color="auto" w:fill="auto"/>
            <w:noWrap/>
            <w:vAlign w:val="center"/>
          </w:tcPr>
          <w:p w14:paraId="2067CAE1" w14:textId="77777777" w:rsidR="00267CEA" w:rsidRPr="00E2688A" w:rsidRDefault="00267CEA" w:rsidP="00267CEA">
            <w:pPr>
              <w:jc w:val="center"/>
              <w:rPr>
                <w:color w:val="000000"/>
                <w:sz w:val="20"/>
                <w:szCs w:val="20"/>
              </w:rPr>
            </w:pPr>
            <w:r w:rsidRPr="00E2688A">
              <w:rPr>
                <w:color w:val="000000"/>
                <w:sz w:val="20"/>
                <w:szCs w:val="20"/>
              </w:rPr>
              <w:t>9,000</w:t>
            </w:r>
          </w:p>
        </w:tc>
      </w:tr>
      <w:tr w:rsidR="00267CEA" w:rsidRPr="00E2688A" w14:paraId="706D8BA8" w14:textId="77777777" w:rsidTr="00267CEA">
        <w:trPr>
          <w:trHeight w:val="283"/>
        </w:trPr>
        <w:tc>
          <w:tcPr>
            <w:tcW w:w="1098" w:type="pct"/>
            <w:vMerge/>
            <w:shd w:val="clear" w:color="auto" w:fill="auto"/>
            <w:vAlign w:val="center"/>
          </w:tcPr>
          <w:p w14:paraId="27F4B753" w14:textId="77777777" w:rsidR="00267CEA" w:rsidRPr="00E2688A" w:rsidRDefault="00267CEA" w:rsidP="00267CEA">
            <w:pPr>
              <w:jc w:val="center"/>
              <w:rPr>
                <w:color w:val="000000"/>
                <w:sz w:val="20"/>
                <w:szCs w:val="20"/>
              </w:rPr>
            </w:pPr>
          </w:p>
        </w:tc>
        <w:tc>
          <w:tcPr>
            <w:tcW w:w="604" w:type="pct"/>
            <w:shd w:val="clear" w:color="auto" w:fill="auto"/>
            <w:vAlign w:val="center"/>
          </w:tcPr>
          <w:p w14:paraId="7229B567"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452130D8" w14:textId="77777777" w:rsidR="00267CEA" w:rsidRPr="00E2688A" w:rsidRDefault="00267CEA" w:rsidP="00267CEA">
            <w:pPr>
              <w:jc w:val="center"/>
              <w:rPr>
                <w:color w:val="000000"/>
                <w:sz w:val="20"/>
                <w:szCs w:val="20"/>
              </w:rPr>
            </w:pPr>
            <w:r w:rsidRPr="00E2688A">
              <w:rPr>
                <w:color w:val="000000"/>
                <w:sz w:val="20"/>
                <w:szCs w:val="20"/>
              </w:rPr>
              <w:t>2,100</w:t>
            </w:r>
          </w:p>
        </w:tc>
        <w:tc>
          <w:tcPr>
            <w:tcW w:w="412" w:type="pct"/>
            <w:shd w:val="clear" w:color="auto" w:fill="auto"/>
            <w:noWrap/>
            <w:vAlign w:val="center"/>
          </w:tcPr>
          <w:p w14:paraId="255BB533" w14:textId="77777777" w:rsidR="00267CEA" w:rsidRPr="00E2688A" w:rsidRDefault="00267CEA" w:rsidP="00267CEA">
            <w:pPr>
              <w:jc w:val="center"/>
              <w:rPr>
                <w:color w:val="000000"/>
                <w:sz w:val="20"/>
                <w:szCs w:val="20"/>
              </w:rPr>
            </w:pPr>
            <w:r w:rsidRPr="00E2688A">
              <w:rPr>
                <w:color w:val="000000"/>
                <w:sz w:val="20"/>
                <w:szCs w:val="20"/>
              </w:rPr>
              <w:t>4,200</w:t>
            </w:r>
          </w:p>
        </w:tc>
        <w:tc>
          <w:tcPr>
            <w:tcW w:w="412" w:type="pct"/>
            <w:shd w:val="clear" w:color="auto" w:fill="auto"/>
            <w:noWrap/>
            <w:vAlign w:val="center"/>
          </w:tcPr>
          <w:p w14:paraId="4A431A20" w14:textId="77777777" w:rsidR="00267CEA" w:rsidRPr="00E2688A" w:rsidRDefault="00267CEA" w:rsidP="00267CEA">
            <w:pPr>
              <w:jc w:val="center"/>
              <w:rPr>
                <w:color w:val="000000"/>
                <w:sz w:val="20"/>
                <w:szCs w:val="20"/>
              </w:rPr>
            </w:pPr>
            <w:r w:rsidRPr="00E2688A">
              <w:rPr>
                <w:color w:val="000000"/>
                <w:sz w:val="20"/>
                <w:szCs w:val="20"/>
              </w:rPr>
              <w:t>6,300</w:t>
            </w:r>
          </w:p>
        </w:tc>
        <w:tc>
          <w:tcPr>
            <w:tcW w:w="412" w:type="pct"/>
            <w:shd w:val="clear" w:color="auto" w:fill="auto"/>
            <w:noWrap/>
            <w:vAlign w:val="center"/>
          </w:tcPr>
          <w:p w14:paraId="0B4E2B19" w14:textId="77777777" w:rsidR="00267CEA" w:rsidRPr="00E2688A" w:rsidRDefault="00267CEA" w:rsidP="00267CEA">
            <w:pPr>
              <w:jc w:val="center"/>
              <w:rPr>
                <w:color w:val="000000"/>
                <w:sz w:val="20"/>
                <w:szCs w:val="20"/>
              </w:rPr>
            </w:pPr>
            <w:r w:rsidRPr="00E2688A">
              <w:rPr>
                <w:color w:val="000000"/>
                <w:sz w:val="20"/>
                <w:szCs w:val="20"/>
              </w:rPr>
              <w:t>6,300</w:t>
            </w:r>
          </w:p>
        </w:tc>
        <w:tc>
          <w:tcPr>
            <w:tcW w:w="412" w:type="pct"/>
            <w:shd w:val="clear" w:color="auto" w:fill="auto"/>
            <w:noWrap/>
            <w:vAlign w:val="center"/>
          </w:tcPr>
          <w:p w14:paraId="50D82005" w14:textId="77777777" w:rsidR="00267CEA" w:rsidRPr="00E2688A" w:rsidRDefault="00267CEA" w:rsidP="00267CEA">
            <w:pPr>
              <w:jc w:val="center"/>
              <w:rPr>
                <w:color w:val="000000"/>
                <w:sz w:val="20"/>
                <w:szCs w:val="20"/>
              </w:rPr>
            </w:pPr>
            <w:r w:rsidRPr="00E2688A">
              <w:rPr>
                <w:color w:val="000000"/>
                <w:sz w:val="20"/>
                <w:szCs w:val="20"/>
              </w:rPr>
              <w:t>6,300</w:t>
            </w:r>
          </w:p>
        </w:tc>
        <w:tc>
          <w:tcPr>
            <w:tcW w:w="412" w:type="pct"/>
            <w:shd w:val="clear" w:color="auto" w:fill="auto"/>
            <w:noWrap/>
            <w:vAlign w:val="center"/>
          </w:tcPr>
          <w:p w14:paraId="0E5133AA" w14:textId="77777777" w:rsidR="00267CEA" w:rsidRPr="00E2688A" w:rsidRDefault="00267CEA" w:rsidP="00267CEA">
            <w:pPr>
              <w:jc w:val="center"/>
              <w:rPr>
                <w:color w:val="000000"/>
                <w:sz w:val="20"/>
                <w:szCs w:val="20"/>
              </w:rPr>
            </w:pPr>
            <w:r w:rsidRPr="00E2688A">
              <w:rPr>
                <w:color w:val="000000"/>
                <w:sz w:val="20"/>
                <w:szCs w:val="20"/>
              </w:rPr>
              <w:t>6,300</w:t>
            </w:r>
          </w:p>
        </w:tc>
        <w:tc>
          <w:tcPr>
            <w:tcW w:w="412" w:type="pct"/>
            <w:shd w:val="clear" w:color="auto" w:fill="auto"/>
            <w:noWrap/>
            <w:vAlign w:val="center"/>
          </w:tcPr>
          <w:p w14:paraId="5C37BE0C" w14:textId="77777777" w:rsidR="00267CEA" w:rsidRPr="00E2688A" w:rsidRDefault="00267CEA" w:rsidP="00267CEA">
            <w:pPr>
              <w:jc w:val="center"/>
              <w:rPr>
                <w:color w:val="000000"/>
                <w:sz w:val="20"/>
                <w:szCs w:val="20"/>
              </w:rPr>
            </w:pPr>
            <w:r w:rsidRPr="00E2688A">
              <w:rPr>
                <w:color w:val="000000"/>
                <w:sz w:val="20"/>
                <w:szCs w:val="20"/>
              </w:rPr>
              <w:t>6,300</w:t>
            </w:r>
          </w:p>
        </w:tc>
        <w:tc>
          <w:tcPr>
            <w:tcW w:w="412" w:type="pct"/>
            <w:shd w:val="clear" w:color="auto" w:fill="auto"/>
            <w:noWrap/>
            <w:vAlign w:val="center"/>
          </w:tcPr>
          <w:p w14:paraId="6182C286" w14:textId="77777777" w:rsidR="00267CEA" w:rsidRPr="00E2688A" w:rsidRDefault="00267CEA" w:rsidP="00267CEA">
            <w:pPr>
              <w:jc w:val="center"/>
              <w:rPr>
                <w:color w:val="000000"/>
                <w:sz w:val="20"/>
                <w:szCs w:val="20"/>
              </w:rPr>
            </w:pPr>
            <w:r w:rsidRPr="00E2688A">
              <w:rPr>
                <w:color w:val="000000"/>
                <w:sz w:val="20"/>
                <w:szCs w:val="20"/>
              </w:rPr>
              <w:t>6,300</w:t>
            </w:r>
          </w:p>
        </w:tc>
      </w:tr>
      <w:tr w:rsidR="00267CEA" w:rsidRPr="00E2688A" w14:paraId="08F99DDA" w14:textId="77777777" w:rsidTr="00267CEA">
        <w:trPr>
          <w:trHeight w:val="283"/>
        </w:trPr>
        <w:tc>
          <w:tcPr>
            <w:tcW w:w="1098" w:type="pct"/>
            <w:vMerge/>
            <w:shd w:val="clear" w:color="auto" w:fill="auto"/>
            <w:vAlign w:val="center"/>
          </w:tcPr>
          <w:p w14:paraId="3593AB56" w14:textId="77777777" w:rsidR="00267CEA" w:rsidRPr="00E2688A" w:rsidRDefault="00267CEA" w:rsidP="00267CEA">
            <w:pPr>
              <w:jc w:val="center"/>
              <w:rPr>
                <w:color w:val="000000"/>
                <w:sz w:val="20"/>
                <w:szCs w:val="20"/>
              </w:rPr>
            </w:pPr>
          </w:p>
        </w:tc>
        <w:tc>
          <w:tcPr>
            <w:tcW w:w="604" w:type="pct"/>
            <w:shd w:val="clear" w:color="auto" w:fill="auto"/>
            <w:vAlign w:val="center"/>
          </w:tcPr>
          <w:p w14:paraId="7D20CD18"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6E68FD2A" w14:textId="77777777" w:rsidR="00267CEA" w:rsidRPr="00E2688A" w:rsidRDefault="00267CEA" w:rsidP="00267CEA">
            <w:pPr>
              <w:jc w:val="center"/>
              <w:rPr>
                <w:color w:val="000000"/>
                <w:sz w:val="20"/>
                <w:szCs w:val="20"/>
              </w:rPr>
            </w:pPr>
            <w:r w:rsidRPr="00E2688A">
              <w:rPr>
                <w:color w:val="000000"/>
                <w:sz w:val="20"/>
                <w:szCs w:val="20"/>
              </w:rPr>
              <w:t>0,900</w:t>
            </w:r>
          </w:p>
        </w:tc>
        <w:tc>
          <w:tcPr>
            <w:tcW w:w="412" w:type="pct"/>
            <w:shd w:val="clear" w:color="auto" w:fill="auto"/>
            <w:noWrap/>
            <w:vAlign w:val="center"/>
          </w:tcPr>
          <w:p w14:paraId="4CC52061" w14:textId="77777777" w:rsidR="00267CEA" w:rsidRPr="00E2688A" w:rsidRDefault="00267CEA" w:rsidP="00267CEA">
            <w:pPr>
              <w:jc w:val="center"/>
              <w:rPr>
                <w:color w:val="000000"/>
                <w:sz w:val="20"/>
                <w:szCs w:val="20"/>
              </w:rPr>
            </w:pPr>
            <w:r w:rsidRPr="00E2688A">
              <w:rPr>
                <w:color w:val="000000"/>
                <w:sz w:val="20"/>
                <w:szCs w:val="20"/>
              </w:rPr>
              <w:t>1,800</w:t>
            </w:r>
          </w:p>
        </w:tc>
        <w:tc>
          <w:tcPr>
            <w:tcW w:w="412" w:type="pct"/>
            <w:shd w:val="clear" w:color="auto" w:fill="auto"/>
            <w:noWrap/>
            <w:vAlign w:val="center"/>
          </w:tcPr>
          <w:p w14:paraId="41780746" w14:textId="77777777" w:rsidR="00267CEA" w:rsidRPr="00E2688A" w:rsidRDefault="00267CEA" w:rsidP="00267CEA">
            <w:pPr>
              <w:jc w:val="center"/>
              <w:rPr>
                <w:color w:val="000000"/>
                <w:sz w:val="20"/>
                <w:szCs w:val="20"/>
              </w:rPr>
            </w:pPr>
            <w:r w:rsidRPr="00E2688A">
              <w:rPr>
                <w:color w:val="000000"/>
                <w:sz w:val="20"/>
                <w:szCs w:val="20"/>
              </w:rPr>
              <w:t>2,700</w:t>
            </w:r>
          </w:p>
        </w:tc>
        <w:tc>
          <w:tcPr>
            <w:tcW w:w="412" w:type="pct"/>
            <w:shd w:val="clear" w:color="auto" w:fill="auto"/>
            <w:noWrap/>
            <w:vAlign w:val="center"/>
          </w:tcPr>
          <w:p w14:paraId="34BBE0B2" w14:textId="77777777" w:rsidR="00267CEA" w:rsidRPr="00E2688A" w:rsidRDefault="00267CEA" w:rsidP="00267CEA">
            <w:pPr>
              <w:jc w:val="center"/>
              <w:rPr>
                <w:color w:val="000000"/>
                <w:sz w:val="20"/>
                <w:szCs w:val="20"/>
              </w:rPr>
            </w:pPr>
            <w:r w:rsidRPr="00E2688A">
              <w:rPr>
                <w:color w:val="000000"/>
                <w:sz w:val="20"/>
                <w:szCs w:val="20"/>
              </w:rPr>
              <w:t>2,700</w:t>
            </w:r>
          </w:p>
        </w:tc>
        <w:tc>
          <w:tcPr>
            <w:tcW w:w="412" w:type="pct"/>
            <w:shd w:val="clear" w:color="auto" w:fill="auto"/>
            <w:noWrap/>
            <w:vAlign w:val="center"/>
          </w:tcPr>
          <w:p w14:paraId="26A7E575" w14:textId="77777777" w:rsidR="00267CEA" w:rsidRPr="00E2688A" w:rsidRDefault="00267CEA" w:rsidP="00267CEA">
            <w:pPr>
              <w:jc w:val="center"/>
              <w:rPr>
                <w:color w:val="000000"/>
                <w:sz w:val="20"/>
                <w:szCs w:val="20"/>
              </w:rPr>
            </w:pPr>
            <w:r w:rsidRPr="00E2688A">
              <w:rPr>
                <w:color w:val="000000"/>
                <w:sz w:val="20"/>
                <w:szCs w:val="20"/>
              </w:rPr>
              <w:t>2,700</w:t>
            </w:r>
          </w:p>
        </w:tc>
        <w:tc>
          <w:tcPr>
            <w:tcW w:w="412" w:type="pct"/>
            <w:shd w:val="clear" w:color="auto" w:fill="auto"/>
            <w:noWrap/>
            <w:vAlign w:val="center"/>
          </w:tcPr>
          <w:p w14:paraId="121A7659" w14:textId="77777777" w:rsidR="00267CEA" w:rsidRPr="00E2688A" w:rsidRDefault="00267CEA" w:rsidP="00267CEA">
            <w:pPr>
              <w:jc w:val="center"/>
              <w:rPr>
                <w:color w:val="000000"/>
                <w:sz w:val="20"/>
                <w:szCs w:val="20"/>
              </w:rPr>
            </w:pPr>
            <w:r w:rsidRPr="00E2688A">
              <w:rPr>
                <w:color w:val="000000"/>
                <w:sz w:val="20"/>
                <w:szCs w:val="20"/>
              </w:rPr>
              <w:t>2,700</w:t>
            </w:r>
          </w:p>
        </w:tc>
        <w:tc>
          <w:tcPr>
            <w:tcW w:w="412" w:type="pct"/>
            <w:shd w:val="clear" w:color="auto" w:fill="auto"/>
            <w:noWrap/>
            <w:vAlign w:val="center"/>
          </w:tcPr>
          <w:p w14:paraId="1C3AFAB1" w14:textId="77777777" w:rsidR="00267CEA" w:rsidRPr="00E2688A" w:rsidRDefault="00267CEA" w:rsidP="00267CEA">
            <w:pPr>
              <w:jc w:val="center"/>
              <w:rPr>
                <w:color w:val="000000"/>
                <w:sz w:val="20"/>
                <w:szCs w:val="20"/>
              </w:rPr>
            </w:pPr>
            <w:r w:rsidRPr="00E2688A">
              <w:rPr>
                <w:color w:val="000000"/>
                <w:sz w:val="20"/>
                <w:szCs w:val="20"/>
              </w:rPr>
              <w:t>2,700</w:t>
            </w:r>
          </w:p>
        </w:tc>
        <w:tc>
          <w:tcPr>
            <w:tcW w:w="412" w:type="pct"/>
            <w:shd w:val="clear" w:color="auto" w:fill="auto"/>
            <w:noWrap/>
            <w:vAlign w:val="center"/>
          </w:tcPr>
          <w:p w14:paraId="1DB02149" w14:textId="77777777" w:rsidR="00267CEA" w:rsidRPr="00E2688A" w:rsidRDefault="00267CEA" w:rsidP="00267CEA">
            <w:pPr>
              <w:jc w:val="center"/>
              <w:rPr>
                <w:color w:val="000000"/>
                <w:sz w:val="20"/>
                <w:szCs w:val="20"/>
              </w:rPr>
            </w:pPr>
            <w:r w:rsidRPr="00E2688A">
              <w:rPr>
                <w:color w:val="000000"/>
                <w:sz w:val="20"/>
                <w:szCs w:val="20"/>
              </w:rPr>
              <w:t>2,700</w:t>
            </w:r>
          </w:p>
        </w:tc>
      </w:tr>
      <w:tr w:rsidR="00267CEA" w:rsidRPr="00E2688A" w14:paraId="1FC323AE" w14:textId="77777777" w:rsidTr="00267CEA">
        <w:trPr>
          <w:trHeight w:val="283"/>
        </w:trPr>
        <w:tc>
          <w:tcPr>
            <w:tcW w:w="1098" w:type="pct"/>
            <w:vMerge w:val="restart"/>
            <w:shd w:val="clear" w:color="auto" w:fill="auto"/>
            <w:vAlign w:val="center"/>
          </w:tcPr>
          <w:p w14:paraId="6B296DBD" w14:textId="77777777" w:rsidR="00267CEA" w:rsidRPr="00E2688A" w:rsidRDefault="00267CEA" w:rsidP="00267CEA">
            <w:pPr>
              <w:jc w:val="center"/>
              <w:rPr>
                <w:color w:val="000000"/>
                <w:sz w:val="20"/>
                <w:szCs w:val="20"/>
              </w:rPr>
            </w:pPr>
            <w:r w:rsidRPr="00E2688A">
              <w:rPr>
                <w:color w:val="000000"/>
                <w:sz w:val="18"/>
                <w:szCs w:val="18"/>
              </w:rPr>
              <w:t>47:07:0711002:30</w:t>
            </w:r>
          </w:p>
        </w:tc>
        <w:tc>
          <w:tcPr>
            <w:tcW w:w="604" w:type="pct"/>
            <w:shd w:val="clear" w:color="auto" w:fill="auto"/>
            <w:vAlign w:val="center"/>
          </w:tcPr>
          <w:p w14:paraId="2F63D8AF"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247C7024" w14:textId="77777777" w:rsidR="00267CEA" w:rsidRPr="00E2688A" w:rsidRDefault="00267CEA" w:rsidP="00267CEA">
            <w:pPr>
              <w:jc w:val="center"/>
              <w:rPr>
                <w:color w:val="000000"/>
                <w:sz w:val="20"/>
                <w:szCs w:val="20"/>
              </w:rPr>
            </w:pPr>
            <w:r w:rsidRPr="00E2688A">
              <w:rPr>
                <w:color w:val="000000"/>
                <w:sz w:val="20"/>
                <w:szCs w:val="20"/>
              </w:rPr>
              <w:t>1,625</w:t>
            </w:r>
          </w:p>
        </w:tc>
        <w:tc>
          <w:tcPr>
            <w:tcW w:w="412" w:type="pct"/>
            <w:shd w:val="clear" w:color="auto" w:fill="auto"/>
            <w:noWrap/>
            <w:vAlign w:val="center"/>
          </w:tcPr>
          <w:p w14:paraId="54E6E241" w14:textId="77777777" w:rsidR="00267CEA" w:rsidRPr="00E2688A" w:rsidRDefault="00267CEA" w:rsidP="00267CEA">
            <w:pPr>
              <w:jc w:val="center"/>
              <w:rPr>
                <w:color w:val="000000"/>
                <w:sz w:val="20"/>
                <w:szCs w:val="20"/>
              </w:rPr>
            </w:pPr>
            <w:r w:rsidRPr="00E2688A">
              <w:rPr>
                <w:color w:val="000000"/>
                <w:sz w:val="20"/>
                <w:szCs w:val="20"/>
              </w:rPr>
              <w:t>3,250</w:t>
            </w:r>
          </w:p>
        </w:tc>
        <w:tc>
          <w:tcPr>
            <w:tcW w:w="412" w:type="pct"/>
            <w:shd w:val="clear" w:color="auto" w:fill="auto"/>
            <w:noWrap/>
            <w:vAlign w:val="center"/>
          </w:tcPr>
          <w:p w14:paraId="3882B4E6" w14:textId="77777777" w:rsidR="00267CEA" w:rsidRPr="00E2688A" w:rsidRDefault="00267CEA" w:rsidP="00267CEA">
            <w:pPr>
              <w:jc w:val="center"/>
              <w:rPr>
                <w:color w:val="000000"/>
                <w:sz w:val="20"/>
                <w:szCs w:val="20"/>
              </w:rPr>
            </w:pPr>
            <w:r w:rsidRPr="00E2688A">
              <w:rPr>
                <w:color w:val="000000"/>
                <w:sz w:val="20"/>
                <w:szCs w:val="20"/>
              </w:rPr>
              <w:t>4,875</w:t>
            </w:r>
          </w:p>
        </w:tc>
        <w:tc>
          <w:tcPr>
            <w:tcW w:w="412" w:type="pct"/>
            <w:shd w:val="clear" w:color="auto" w:fill="auto"/>
            <w:noWrap/>
            <w:vAlign w:val="center"/>
          </w:tcPr>
          <w:p w14:paraId="0962BADE" w14:textId="77777777" w:rsidR="00267CEA" w:rsidRPr="00E2688A" w:rsidRDefault="00267CEA" w:rsidP="00267CEA">
            <w:pPr>
              <w:jc w:val="center"/>
              <w:rPr>
                <w:color w:val="000000"/>
                <w:sz w:val="20"/>
                <w:szCs w:val="20"/>
              </w:rPr>
            </w:pPr>
            <w:r w:rsidRPr="00E2688A">
              <w:rPr>
                <w:color w:val="000000"/>
                <w:sz w:val="20"/>
                <w:szCs w:val="20"/>
              </w:rPr>
              <w:t>4,875</w:t>
            </w:r>
          </w:p>
        </w:tc>
        <w:tc>
          <w:tcPr>
            <w:tcW w:w="412" w:type="pct"/>
            <w:shd w:val="clear" w:color="auto" w:fill="auto"/>
            <w:noWrap/>
            <w:vAlign w:val="center"/>
          </w:tcPr>
          <w:p w14:paraId="2BA78BED" w14:textId="77777777" w:rsidR="00267CEA" w:rsidRPr="00E2688A" w:rsidRDefault="00267CEA" w:rsidP="00267CEA">
            <w:pPr>
              <w:jc w:val="center"/>
              <w:rPr>
                <w:color w:val="000000"/>
                <w:sz w:val="20"/>
                <w:szCs w:val="20"/>
              </w:rPr>
            </w:pPr>
            <w:r w:rsidRPr="00E2688A">
              <w:rPr>
                <w:color w:val="000000"/>
                <w:sz w:val="20"/>
                <w:szCs w:val="20"/>
              </w:rPr>
              <w:t>4,875</w:t>
            </w:r>
          </w:p>
        </w:tc>
        <w:tc>
          <w:tcPr>
            <w:tcW w:w="412" w:type="pct"/>
            <w:shd w:val="clear" w:color="auto" w:fill="auto"/>
            <w:noWrap/>
            <w:vAlign w:val="center"/>
          </w:tcPr>
          <w:p w14:paraId="55AFBC31" w14:textId="77777777" w:rsidR="00267CEA" w:rsidRPr="00E2688A" w:rsidRDefault="00267CEA" w:rsidP="00267CEA">
            <w:pPr>
              <w:jc w:val="center"/>
              <w:rPr>
                <w:color w:val="000000"/>
                <w:sz w:val="20"/>
                <w:szCs w:val="20"/>
              </w:rPr>
            </w:pPr>
            <w:r w:rsidRPr="00E2688A">
              <w:rPr>
                <w:color w:val="000000"/>
                <w:sz w:val="20"/>
                <w:szCs w:val="20"/>
              </w:rPr>
              <w:t>4,875</w:t>
            </w:r>
          </w:p>
        </w:tc>
        <w:tc>
          <w:tcPr>
            <w:tcW w:w="412" w:type="pct"/>
            <w:shd w:val="clear" w:color="auto" w:fill="auto"/>
            <w:noWrap/>
            <w:vAlign w:val="center"/>
          </w:tcPr>
          <w:p w14:paraId="51D38D60" w14:textId="77777777" w:rsidR="00267CEA" w:rsidRPr="00E2688A" w:rsidRDefault="00267CEA" w:rsidP="00267CEA">
            <w:pPr>
              <w:jc w:val="center"/>
              <w:rPr>
                <w:color w:val="000000"/>
                <w:sz w:val="20"/>
                <w:szCs w:val="20"/>
              </w:rPr>
            </w:pPr>
            <w:r w:rsidRPr="00E2688A">
              <w:rPr>
                <w:color w:val="000000"/>
                <w:sz w:val="20"/>
                <w:szCs w:val="20"/>
              </w:rPr>
              <w:t>4,875</w:t>
            </w:r>
          </w:p>
        </w:tc>
        <w:tc>
          <w:tcPr>
            <w:tcW w:w="412" w:type="pct"/>
            <w:shd w:val="clear" w:color="auto" w:fill="auto"/>
            <w:noWrap/>
            <w:vAlign w:val="center"/>
          </w:tcPr>
          <w:p w14:paraId="3BE37318" w14:textId="77777777" w:rsidR="00267CEA" w:rsidRPr="00E2688A" w:rsidRDefault="00267CEA" w:rsidP="00267CEA">
            <w:pPr>
              <w:jc w:val="center"/>
              <w:rPr>
                <w:color w:val="000000"/>
                <w:sz w:val="20"/>
                <w:szCs w:val="20"/>
              </w:rPr>
            </w:pPr>
            <w:r w:rsidRPr="00E2688A">
              <w:rPr>
                <w:color w:val="000000"/>
                <w:sz w:val="20"/>
                <w:szCs w:val="20"/>
              </w:rPr>
              <w:t>4,875</w:t>
            </w:r>
          </w:p>
        </w:tc>
      </w:tr>
      <w:tr w:rsidR="00267CEA" w:rsidRPr="00E2688A" w14:paraId="0A806E90" w14:textId="77777777" w:rsidTr="00267CEA">
        <w:trPr>
          <w:trHeight w:val="283"/>
        </w:trPr>
        <w:tc>
          <w:tcPr>
            <w:tcW w:w="1098" w:type="pct"/>
            <w:vMerge/>
            <w:shd w:val="clear" w:color="auto" w:fill="auto"/>
            <w:vAlign w:val="center"/>
          </w:tcPr>
          <w:p w14:paraId="1C3C9A63" w14:textId="77777777" w:rsidR="00267CEA" w:rsidRPr="00E2688A" w:rsidRDefault="00267CEA" w:rsidP="00267CEA">
            <w:pPr>
              <w:jc w:val="center"/>
              <w:rPr>
                <w:color w:val="000000"/>
                <w:sz w:val="20"/>
                <w:szCs w:val="20"/>
              </w:rPr>
            </w:pPr>
          </w:p>
        </w:tc>
        <w:tc>
          <w:tcPr>
            <w:tcW w:w="604" w:type="pct"/>
            <w:shd w:val="clear" w:color="auto" w:fill="auto"/>
            <w:vAlign w:val="center"/>
          </w:tcPr>
          <w:p w14:paraId="5BFB8913"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5BC6982F" w14:textId="77777777" w:rsidR="00267CEA" w:rsidRPr="00E2688A" w:rsidRDefault="00267CEA" w:rsidP="00267CEA">
            <w:pPr>
              <w:jc w:val="center"/>
              <w:rPr>
                <w:color w:val="000000"/>
                <w:sz w:val="20"/>
                <w:szCs w:val="20"/>
              </w:rPr>
            </w:pPr>
            <w:r w:rsidRPr="00E2688A">
              <w:rPr>
                <w:color w:val="000000"/>
                <w:sz w:val="20"/>
                <w:szCs w:val="20"/>
              </w:rPr>
              <w:t>1,138</w:t>
            </w:r>
          </w:p>
        </w:tc>
        <w:tc>
          <w:tcPr>
            <w:tcW w:w="412" w:type="pct"/>
            <w:shd w:val="clear" w:color="auto" w:fill="auto"/>
            <w:noWrap/>
            <w:vAlign w:val="center"/>
          </w:tcPr>
          <w:p w14:paraId="6CC92DB2" w14:textId="77777777" w:rsidR="00267CEA" w:rsidRPr="00E2688A" w:rsidRDefault="00267CEA" w:rsidP="00267CEA">
            <w:pPr>
              <w:jc w:val="center"/>
              <w:rPr>
                <w:color w:val="000000"/>
                <w:sz w:val="20"/>
                <w:szCs w:val="20"/>
              </w:rPr>
            </w:pPr>
            <w:r w:rsidRPr="00E2688A">
              <w:rPr>
                <w:color w:val="000000"/>
                <w:sz w:val="20"/>
                <w:szCs w:val="20"/>
              </w:rPr>
              <w:t>2,275</w:t>
            </w:r>
          </w:p>
        </w:tc>
        <w:tc>
          <w:tcPr>
            <w:tcW w:w="412" w:type="pct"/>
            <w:shd w:val="clear" w:color="auto" w:fill="auto"/>
            <w:noWrap/>
            <w:vAlign w:val="center"/>
          </w:tcPr>
          <w:p w14:paraId="7CEAF1B5" w14:textId="77777777" w:rsidR="00267CEA" w:rsidRPr="00E2688A" w:rsidRDefault="00267CEA" w:rsidP="00267CEA">
            <w:pPr>
              <w:jc w:val="center"/>
              <w:rPr>
                <w:color w:val="000000"/>
                <w:sz w:val="20"/>
                <w:szCs w:val="20"/>
              </w:rPr>
            </w:pPr>
            <w:r w:rsidRPr="00E2688A">
              <w:rPr>
                <w:color w:val="000000"/>
                <w:sz w:val="20"/>
                <w:szCs w:val="20"/>
              </w:rPr>
              <w:t>3,413</w:t>
            </w:r>
          </w:p>
        </w:tc>
        <w:tc>
          <w:tcPr>
            <w:tcW w:w="412" w:type="pct"/>
            <w:shd w:val="clear" w:color="auto" w:fill="auto"/>
            <w:noWrap/>
            <w:vAlign w:val="center"/>
          </w:tcPr>
          <w:p w14:paraId="5C47AA42" w14:textId="77777777" w:rsidR="00267CEA" w:rsidRPr="00E2688A" w:rsidRDefault="00267CEA" w:rsidP="00267CEA">
            <w:pPr>
              <w:jc w:val="center"/>
              <w:rPr>
                <w:color w:val="000000"/>
                <w:sz w:val="20"/>
                <w:szCs w:val="20"/>
              </w:rPr>
            </w:pPr>
            <w:r w:rsidRPr="00E2688A">
              <w:rPr>
                <w:color w:val="000000"/>
                <w:sz w:val="20"/>
                <w:szCs w:val="20"/>
              </w:rPr>
              <w:t>3,413</w:t>
            </w:r>
          </w:p>
        </w:tc>
        <w:tc>
          <w:tcPr>
            <w:tcW w:w="412" w:type="pct"/>
            <w:shd w:val="clear" w:color="auto" w:fill="auto"/>
            <w:noWrap/>
            <w:vAlign w:val="center"/>
          </w:tcPr>
          <w:p w14:paraId="445B8968" w14:textId="77777777" w:rsidR="00267CEA" w:rsidRPr="00E2688A" w:rsidRDefault="00267CEA" w:rsidP="00267CEA">
            <w:pPr>
              <w:jc w:val="center"/>
              <w:rPr>
                <w:color w:val="000000"/>
                <w:sz w:val="20"/>
                <w:szCs w:val="20"/>
              </w:rPr>
            </w:pPr>
            <w:r w:rsidRPr="00E2688A">
              <w:rPr>
                <w:color w:val="000000"/>
                <w:sz w:val="20"/>
                <w:szCs w:val="20"/>
              </w:rPr>
              <w:t>3,413</w:t>
            </w:r>
          </w:p>
        </w:tc>
        <w:tc>
          <w:tcPr>
            <w:tcW w:w="412" w:type="pct"/>
            <w:shd w:val="clear" w:color="auto" w:fill="auto"/>
            <w:noWrap/>
            <w:vAlign w:val="center"/>
          </w:tcPr>
          <w:p w14:paraId="06B3360C" w14:textId="77777777" w:rsidR="00267CEA" w:rsidRPr="00E2688A" w:rsidRDefault="00267CEA" w:rsidP="00267CEA">
            <w:pPr>
              <w:jc w:val="center"/>
              <w:rPr>
                <w:color w:val="000000"/>
                <w:sz w:val="20"/>
                <w:szCs w:val="20"/>
              </w:rPr>
            </w:pPr>
            <w:r w:rsidRPr="00E2688A">
              <w:rPr>
                <w:color w:val="000000"/>
                <w:sz w:val="20"/>
                <w:szCs w:val="20"/>
              </w:rPr>
              <w:t>3,413</w:t>
            </w:r>
          </w:p>
        </w:tc>
        <w:tc>
          <w:tcPr>
            <w:tcW w:w="412" w:type="pct"/>
            <w:shd w:val="clear" w:color="auto" w:fill="auto"/>
            <w:noWrap/>
            <w:vAlign w:val="center"/>
          </w:tcPr>
          <w:p w14:paraId="242D26FA" w14:textId="77777777" w:rsidR="00267CEA" w:rsidRPr="00E2688A" w:rsidRDefault="00267CEA" w:rsidP="00267CEA">
            <w:pPr>
              <w:jc w:val="center"/>
              <w:rPr>
                <w:color w:val="000000"/>
                <w:sz w:val="20"/>
                <w:szCs w:val="20"/>
              </w:rPr>
            </w:pPr>
            <w:r w:rsidRPr="00E2688A">
              <w:rPr>
                <w:color w:val="000000"/>
                <w:sz w:val="20"/>
                <w:szCs w:val="20"/>
              </w:rPr>
              <w:t>3,413</w:t>
            </w:r>
          </w:p>
        </w:tc>
        <w:tc>
          <w:tcPr>
            <w:tcW w:w="412" w:type="pct"/>
            <w:shd w:val="clear" w:color="auto" w:fill="auto"/>
            <w:noWrap/>
            <w:vAlign w:val="center"/>
          </w:tcPr>
          <w:p w14:paraId="733D1CA2" w14:textId="77777777" w:rsidR="00267CEA" w:rsidRPr="00E2688A" w:rsidRDefault="00267CEA" w:rsidP="00267CEA">
            <w:pPr>
              <w:jc w:val="center"/>
              <w:rPr>
                <w:color w:val="000000"/>
                <w:sz w:val="20"/>
                <w:szCs w:val="20"/>
              </w:rPr>
            </w:pPr>
            <w:r w:rsidRPr="00E2688A">
              <w:rPr>
                <w:color w:val="000000"/>
                <w:sz w:val="20"/>
                <w:szCs w:val="20"/>
              </w:rPr>
              <w:t>3,413</w:t>
            </w:r>
          </w:p>
        </w:tc>
      </w:tr>
      <w:tr w:rsidR="00267CEA" w:rsidRPr="00E2688A" w14:paraId="306C0425" w14:textId="77777777" w:rsidTr="00267CEA">
        <w:trPr>
          <w:trHeight w:val="283"/>
        </w:trPr>
        <w:tc>
          <w:tcPr>
            <w:tcW w:w="1098" w:type="pct"/>
            <w:vMerge/>
            <w:shd w:val="clear" w:color="auto" w:fill="auto"/>
            <w:vAlign w:val="center"/>
          </w:tcPr>
          <w:p w14:paraId="7C1E3997" w14:textId="77777777" w:rsidR="00267CEA" w:rsidRPr="00E2688A" w:rsidRDefault="00267CEA" w:rsidP="00267CEA">
            <w:pPr>
              <w:jc w:val="center"/>
              <w:rPr>
                <w:color w:val="000000"/>
                <w:sz w:val="20"/>
                <w:szCs w:val="20"/>
              </w:rPr>
            </w:pPr>
          </w:p>
        </w:tc>
        <w:tc>
          <w:tcPr>
            <w:tcW w:w="604" w:type="pct"/>
            <w:shd w:val="clear" w:color="auto" w:fill="auto"/>
            <w:vAlign w:val="center"/>
          </w:tcPr>
          <w:p w14:paraId="2E94474C"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098008C0" w14:textId="77777777" w:rsidR="00267CEA" w:rsidRPr="00E2688A" w:rsidRDefault="00267CEA" w:rsidP="00267CEA">
            <w:pPr>
              <w:jc w:val="center"/>
              <w:rPr>
                <w:color w:val="000000"/>
                <w:sz w:val="20"/>
                <w:szCs w:val="20"/>
              </w:rPr>
            </w:pPr>
            <w:r w:rsidRPr="00E2688A">
              <w:rPr>
                <w:color w:val="000000"/>
                <w:sz w:val="20"/>
                <w:szCs w:val="20"/>
              </w:rPr>
              <w:t>0,488</w:t>
            </w:r>
          </w:p>
        </w:tc>
        <w:tc>
          <w:tcPr>
            <w:tcW w:w="412" w:type="pct"/>
            <w:shd w:val="clear" w:color="auto" w:fill="auto"/>
            <w:noWrap/>
            <w:vAlign w:val="center"/>
          </w:tcPr>
          <w:p w14:paraId="0FDC74EF" w14:textId="77777777" w:rsidR="00267CEA" w:rsidRPr="00E2688A" w:rsidRDefault="00267CEA" w:rsidP="00267CEA">
            <w:pPr>
              <w:jc w:val="center"/>
              <w:rPr>
                <w:color w:val="000000"/>
                <w:sz w:val="20"/>
                <w:szCs w:val="20"/>
              </w:rPr>
            </w:pPr>
            <w:r w:rsidRPr="00E2688A">
              <w:rPr>
                <w:color w:val="000000"/>
                <w:sz w:val="20"/>
                <w:szCs w:val="20"/>
              </w:rPr>
              <w:t>0,975</w:t>
            </w:r>
          </w:p>
        </w:tc>
        <w:tc>
          <w:tcPr>
            <w:tcW w:w="412" w:type="pct"/>
            <w:shd w:val="clear" w:color="auto" w:fill="auto"/>
            <w:noWrap/>
            <w:vAlign w:val="center"/>
          </w:tcPr>
          <w:p w14:paraId="177EBDBB" w14:textId="77777777" w:rsidR="00267CEA" w:rsidRPr="00E2688A" w:rsidRDefault="00267CEA" w:rsidP="00267CEA">
            <w:pPr>
              <w:jc w:val="center"/>
              <w:rPr>
                <w:color w:val="000000"/>
                <w:sz w:val="20"/>
                <w:szCs w:val="20"/>
              </w:rPr>
            </w:pPr>
            <w:r w:rsidRPr="00E2688A">
              <w:rPr>
                <w:color w:val="000000"/>
                <w:sz w:val="20"/>
                <w:szCs w:val="20"/>
              </w:rPr>
              <w:t>1,463</w:t>
            </w:r>
          </w:p>
        </w:tc>
        <w:tc>
          <w:tcPr>
            <w:tcW w:w="412" w:type="pct"/>
            <w:shd w:val="clear" w:color="auto" w:fill="auto"/>
            <w:noWrap/>
            <w:vAlign w:val="center"/>
          </w:tcPr>
          <w:p w14:paraId="74417EA8" w14:textId="77777777" w:rsidR="00267CEA" w:rsidRPr="00E2688A" w:rsidRDefault="00267CEA" w:rsidP="00267CEA">
            <w:pPr>
              <w:jc w:val="center"/>
              <w:rPr>
                <w:color w:val="000000"/>
                <w:sz w:val="20"/>
                <w:szCs w:val="20"/>
              </w:rPr>
            </w:pPr>
            <w:r w:rsidRPr="00E2688A">
              <w:rPr>
                <w:color w:val="000000"/>
                <w:sz w:val="20"/>
                <w:szCs w:val="20"/>
              </w:rPr>
              <w:t>1,463</w:t>
            </w:r>
          </w:p>
        </w:tc>
        <w:tc>
          <w:tcPr>
            <w:tcW w:w="412" w:type="pct"/>
            <w:shd w:val="clear" w:color="auto" w:fill="auto"/>
            <w:noWrap/>
            <w:vAlign w:val="center"/>
          </w:tcPr>
          <w:p w14:paraId="0FA4D710" w14:textId="77777777" w:rsidR="00267CEA" w:rsidRPr="00E2688A" w:rsidRDefault="00267CEA" w:rsidP="00267CEA">
            <w:pPr>
              <w:jc w:val="center"/>
              <w:rPr>
                <w:color w:val="000000"/>
                <w:sz w:val="20"/>
                <w:szCs w:val="20"/>
              </w:rPr>
            </w:pPr>
            <w:r w:rsidRPr="00E2688A">
              <w:rPr>
                <w:color w:val="000000"/>
                <w:sz w:val="20"/>
                <w:szCs w:val="20"/>
              </w:rPr>
              <w:t>1,463</w:t>
            </w:r>
          </w:p>
        </w:tc>
        <w:tc>
          <w:tcPr>
            <w:tcW w:w="412" w:type="pct"/>
            <w:shd w:val="clear" w:color="auto" w:fill="auto"/>
            <w:noWrap/>
            <w:vAlign w:val="center"/>
          </w:tcPr>
          <w:p w14:paraId="41DB472C" w14:textId="77777777" w:rsidR="00267CEA" w:rsidRPr="00E2688A" w:rsidRDefault="00267CEA" w:rsidP="00267CEA">
            <w:pPr>
              <w:jc w:val="center"/>
              <w:rPr>
                <w:color w:val="000000"/>
                <w:sz w:val="20"/>
                <w:szCs w:val="20"/>
              </w:rPr>
            </w:pPr>
            <w:r w:rsidRPr="00E2688A">
              <w:rPr>
                <w:color w:val="000000"/>
                <w:sz w:val="20"/>
                <w:szCs w:val="20"/>
              </w:rPr>
              <w:t>1,463</w:t>
            </w:r>
          </w:p>
        </w:tc>
        <w:tc>
          <w:tcPr>
            <w:tcW w:w="412" w:type="pct"/>
            <w:shd w:val="clear" w:color="auto" w:fill="auto"/>
            <w:noWrap/>
            <w:vAlign w:val="center"/>
          </w:tcPr>
          <w:p w14:paraId="14462BF8" w14:textId="77777777" w:rsidR="00267CEA" w:rsidRPr="00E2688A" w:rsidRDefault="00267CEA" w:rsidP="00267CEA">
            <w:pPr>
              <w:jc w:val="center"/>
              <w:rPr>
                <w:color w:val="000000"/>
                <w:sz w:val="20"/>
                <w:szCs w:val="20"/>
              </w:rPr>
            </w:pPr>
            <w:r w:rsidRPr="00E2688A">
              <w:rPr>
                <w:color w:val="000000"/>
                <w:sz w:val="20"/>
                <w:szCs w:val="20"/>
              </w:rPr>
              <w:t>1,463</w:t>
            </w:r>
          </w:p>
        </w:tc>
        <w:tc>
          <w:tcPr>
            <w:tcW w:w="412" w:type="pct"/>
            <w:shd w:val="clear" w:color="auto" w:fill="auto"/>
            <w:noWrap/>
            <w:vAlign w:val="center"/>
          </w:tcPr>
          <w:p w14:paraId="6311796C" w14:textId="77777777" w:rsidR="00267CEA" w:rsidRPr="00E2688A" w:rsidRDefault="00267CEA" w:rsidP="00267CEA">
            <w:pPr>
              <w:jc w:val="center"/>
              <w:rPr>
                <w:color w:val="000000"/>
                <w:sz w:val="20"/>
                <w:szCs w:val="20"/>
              </w:rPr>
            </w:pPr>
            <w:r w:rsidRPr="00E2688A">
              <w:rPr>
                <w:color w:val="000000"/>
                <w:sz w:val="20"/>
                <w:szCs w:val="20"/>
              </w:rPr>
              <w:t>1,463</w:t>
            </w:r>
          </w:p>
        </w:tc>
      </w:tr>
      <w:tr w:rsidR="00267CEA" w:rsidRPr="00E2688A" w14:paraId="4A304251" w14:textId="77777777" w:rsidTr="00267CEA">
        <w:trPr>
          <w:trHeight w:val="283"/>
        </w:trPr>
        <w:tc>
          <w:tcPr>
            <w:tcW w:w="1098" w:type="pct"/>
            <w:vMerge w:val="restart"/>
            <w:shd w:val="clear" w:color="auto" w:fill="auto"/>
            <w:vAlign w:val="center"/>
          </w:tcPr>
          <w:p w14:paraId="3AE7C619" w14:textId="77777777" w:rsidR="00267CEA" w:rsidRPr="00E2688A" w:rsidRDefault="00267CEA" w:rsidP="00267CEA">
            <w:pPr>
              <w:jc w:val="center"/>
              <w:rPr>
                <w:color w:val="000000"/>
                <w:sz w:val="20"/>
                <w:szCs w:val="20"/>
              </w:rPr>
            </w:pPr>
            <w:r w:rsidRPr="00E2688A">
              <w:rPr>
                <w:color w:val="000000"/>
                <w:sz w:val="18"/>
                <w:szCs w:val="18"/>
              </w:rPr>
              <w:t>47:07:0711004:35</w:t>
            </w:r>
          </w:p>
        </w:tc>
        <w:tc>
          <w:tcPr>
            <w:tcW w:w="604" w:type="pct"/>
            <w:shd w:val="clear" w:color="auto" w:fill="auto"/>
            <w:vAlign w:val="center"/>
          </w:tcPr>
          <w:p w14:paraId="68A791EF"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7F966A64" w14:textId="77777777" w:rsidR="00267CEA" w:rsidRPr="00E2688A" w:rsidRDefault="00267CEA" w:rsidP="00267CEA">
            <w:pPr>
              <w:jc w:val="center"/>
              <w:rPr>
                <w:color w:val="000000"/>
                <w:sz w:val="20"/>
                <w:szCs w:val="20"/>
              </w:rPr>
            </w:pPr>
            <w:r w:rsidRPr="00E2688A">
              <w:rPr>
                <w:color w:val="000000"/>
                <w:sz w:val="20"/>
                <w:szCs w:val="20"/>
              </w:rPr>
              <w:t>31,763</w:t>
            </w:r>
          </w:p>
        </w:tc>
        <w:tc>
          <w:tcPr>
            <w:tcW w:w="412" w:type="pct"/>
            <w:shd w:val="clear" w:color="auto" w:fill="auto"/>
            <w:noWrap/>
            <w:vAlign w:val="center"/>
          </w:tcPr>
          <w:p w14:paraId="487C8619" w14:textId="77777777" w:rsidR="00267CEA" w:rsidRPr="00E2688A" w:rsidRDefault="00267CEA" w:rsidP="00267CEA">
            <w:pPr>
              <w:jc w:val="center"/>
              <w:rPr>
                <w:color w:val="000000"/>
                <w:sz w:val="20"/>
                <w:szCs w:val="20"/>
              </w:rPr>
            </w:pPr>
            <w:r w:rsidRPr="00E2688A">
              <w:rPr>
                <w:color w:val="000000"/>
                <w:sz w:val="20"/>
                <w:szCs w:val="20"/>
              </w:rPr>
              <w:t>63,525</w:t>
            </w:r>
          </w:p>
        </w:tc>
        <w:tc>
          <w:tcPr>
            <w:tcW w:w="412" w:type="pct"/>
            <w:shd w:val="clear" w:color="auto" w:fill="auto"/>
            <w:noWrap/>
            <w:vAlign w:val="center"/>
          </w:tcPr>
          <w:p w14:paraId="6C314C04" w14:textId="77777777" w:rsidR="00267CEA" w:rsidRPr="00E2688A" w:rsidRDefault="00267CEA" w:rsidP="00267CEA">
            <w:pPr>
              <w:jc w:val="center"/>
              <w:rPr>
                <w:color w:val="000000"/>
                <w:sz w:val="20"/>
                <w:szCs w:val="20"/>
              </w:rPr>
            </w:pPr>
            <w:r w:rsidRPr="00E2688A">
              <w:rPr>
                <w:color w:val="000000"/>
                <w:sz w:val="20"/>
                <w:szCs w:val="20"/>
              </w:rPr>
              <w:t>95,288</w:t>
            </w:r>
          </w:p>
        </w:tc>
        <w:tc>
          <w:tcPr>
            <w:tcW w:w="412" w:type="pct"/>
            <w:shd w:val="clear" w:color="auto" w:fill="auto"/>
            <w:noWrap/>
            <w:vAlign w:val="center"/>
          </w:tcPr>
          <w:p w14:paraId="3A3E149D" w14:textId="77777777" w:rsidR="00267CEA" w:rsidRPr="00E2688A" w:rsidRDefault="00267CEA" w:rsidP="00267CEA">
            <w:pPr>
              <w:jc w:val="center"/>
              <w:rPr>
                <w:color w:val="000000"/>
                <w:sz w:val="20"/>
                <w:szCs w:val="20"/>
              </w:rPr>
            </w:pPr>
            <w:r w:rsidRPr="00E2688A">
              <w:rPr>
                <w:color w:val="000000"/>
                <w:sz w:val="20"/>
                <w:szCs w:val="20"/>
              </w:rPr>
              <w:t>95,288</w:t>
            </w:r>
          </w:p>
        </w:tc>
        <w:tc>
          <w:tcPr>
            <w:tcW w:w="412" w:type="pct"/>
            <w:shd w:val="clear" w:color="auto" w:fill="auto"/>
            <w:noWrap/>
            <w:vAlign w:val="center"/>
          </w:tcPr>
          <w:p w14:paraId="7AA998E2" w14:textId="77777777" w:rsidR="00267CEA" w:rsidRPr="00E2688A" w:rsidRDefault="00267CEA" w:rsidP="00267CEA">
            <w:pPr>
              <w:jc w:val="center"/>
              <w:rPr>
                <w:color w:val="000000"/>
                <w:sz w:val="20"/>
                <w:szCs w:val="20"/>
              </w:rPr>
            </w:pPr>
            <w:r w:rsidRPr="00E2688A">
              <w:rPr>
                <w:color w:val="000000"/>
                <w:sz w:val="20"/>
                <w:szCs w:val="20"/>
              </w:rPr>
              <w:t>95,288</w:t>
            </w:r>
          </w:p>
        </w:tc>
        <w:tc>
          <w:tcPr>
            <w:tcW w:w="412" w:type="pct"/>
            <w:shd w:val="clear" w:color="auto" w:fill="auto"/>
            <w:noWrap/>
            <w:vAlign w:val="center"/>
          </w:tcPr>
          <w:p w14:paraId="575B0BBD" w14:textId="77777777" w:rsidR="00267CEA" w:rsidRPr="00E2688A" w:rsidRDefault="00267CEA" w:rsidP="00267CEA">
            <w:pPr>
              <w:jc w:val="center"/>
              <w:rPr>
                <w:color w:val="000000"/>
                <w:sz w:val="20"/>
                <w:szCs w:val="20"/>
              </w:rPr>
            </w:pPr>
            <w:r w:rsidRPr="00E2688A">
              <w:rPr>
                <w:color w:val="000000"/>
                <w:sz w:val="20"/>
                <w:szCs w:val="20"/>
              </w:rPr>
              <w:t>95,288</w:t>
            </w:r>
          </w:p>
        </w:tc>
        <w:tc>
          <w:tcPr>
            <w:tcW w:w="412" w:type="pct"/>
            <w:shd w:val="clear" w:color="auto" w:fill="auto"/>
            <w:noWrap/>
            <w:vAlign w:val="center"/>
          </w:tcPr>
          <w:p w14:paraId="5ADE3264" w14:textId="77777777" w:rsidR="00267CEA" w:rsidRPr="00E2688A" w:rsidRDefault="00267CEA" w:rsidP="00267CEA">
            <w:pPr>
              <w:jc w:val="center"/>
              <w:rPr>
                <w:color w:val="000000"/>
                <w:sz w:val="20"/>
                <w:szCs w:val="20"/>
              </w:rPr>
            </w:pPr>
            <w:r w:rsidRPr="00E2688A">
              <w:rPr>
                <w:color w:val="000000"/>
                <w:sz w:val="20"/>
                <w:szCs w:val="20"/>
              </w:rPr>
              <w:t>95,288</w:t>
            </w:r>
          </w:p>
        </w:tc>
        <w:tc>
          <w:tcPr>
            <w:tcW w:w="412" w:type="pct"/>
            <w:shd w:val="clear" w:color="auto" w:fill="auto"/>
            <w:noWrap/>
            <w:vAlign w:val="center"/>
          </w:tcPr>
          <w:p w14:paraId="19401347" w14:textId="77777777" w:rsidR="00267CEA" w:rsidRPr="00E2688A" w:rsidRDefault="00267CEA" w:rsidP="00267CEA">
            <w:pPr>
              <w:jc w:val="center"/>
              <w:rPr>
                <w:color w:val="000000"/>
                <w:sz w:val="20"/>
                <w:szCs w:val="20"/>
              </w:rPr>
            </w:pPr>
            <w:r w:rsidRPr="00E2688A">
              <w:rPr>
                <w:color w:val="000000"/>
                <w:sz w:val="20"/>
                <w:szCs w:val="20"/>
              </w:rPr>
              <w:t>95,288</w:t>
            </w:r>
          </w:p>
        </w:tc>
      </w:tr>
      <w:tr w:rsidR="00267CEA" w:rsidRPr="00E2688A" w14:paraId="29E54975" w14:textId="77777777" w:rsidTr="00267CEA">
        <w:trPr>
          <w:trHeight w:val="283"/>
        </w:trPr>
        <w:tc>
          <w:tcPr>
            <w:tcW w:w="1098" w:type="pct"/>
            <w:vMerge/>
            <w:shd w:val="clear" w:color="auto" w:fill="auto"/>
            <w:vAlign w:val="center"/>
          </w:tcPr>
          <w:p w14:paraId="386CE7C1" w14:textId="77777777" w:rsidR="00267CEA" w:rsidRPr="00E2688A" w:rsidRDefault="00267CEA" w:rsidP="00267CEA">
            <w:pPr>
              <w:jc w:val="center"/>
              <w:rPr>
                <w:color w:val="000000"/>
                <w:sz w:val="20"/>
                <w:szCs w:val="20"/>
              </w:rPr>
            </w:pPr>
          </w:p>
        </w:tc>
        <w:tc>
          <w:tcPr>
            <w:tcW w:w="604" w:type="pct"/>
            <w:shd w:val="clear" w:color="auto" w:fill="auto"/>
            <w:vAlign w:val="center"/>
          </w:tcPr>
          <w:p w14:paraId="4503B825"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3ABC45E6" w14:textId="77777777" w:rsidR="00267CEA" w:rsidRPr="00E2688A" w:rsidRDefault="00267CEA" w:rsidP="00267CEA">
            <w:pPr>
              <w:jc w:val="center"/>
              <w:rPr>
                <w:color w:val="000000"/>
                <w:sz w:val="20"/>
                <w:szCs w:val="20"/>
              </w:rPr>
            </w:pPr>
            <w:r w:rsidRPr="00E2688A">
              <w:rPr>
                <w:color w:val="000000"/>
                <w:sz w:val="20"/>
                <w:szCs w:val="20"/>
              </w:rPr>
              <w:t>22,234</w:t>
            </w:r>
          </w:p>
        </w:tc>
        <w:tc>
          <w:tcPr>
            <w:tcW w:w="412" w:type="pct"/>
            <w:shd w:val="clear" w:color="auto" w:fill="auto"/>
            <w:noWrap/>
            <w:vAlign w:val="center"/>
          </w:tcPr>
          <w:p w14:paraId="63D255F4" w14:textId="77777777" w:rsidR="00267CEA" w:rsidRPr="00E2688A" w:rsidRDefault="00267CEA" w:rsidP="00267CEA">
            <w:pPr>
              <w:jc w:val="center"/>
              <w:rPr>
                <w:color w:val="000000"/>
                <w:sz w:val="20"/>
                <w:szCs w:val="20"/>
              </w:rPr>
            </w:pPr>
            <w:r w:rsidRPr="00E2688A">
              <w:rPr>
                <w:color w:val="000000"/>
                <w:sz w:val="20"/>
                <w:szCs w:val="20"/>
              </w:rPr>
              <w:t>44,468</w:t>
            </w:r>
          </w:p>
        </w:tc>
        <w:tc>
          <w:tcPr>
            <w:tcW w:w="412" w:type="pct"/>
            <w:shd w:val="clear" w:color="auto" w:fill="auto"/>
            <w:noWrap/>
            <w:vAlign w:val="center"/>
          </w:tcPr>
          <w:p w14:paraId="173863D6" w14:textId="77777777" w:rsidR="00267CEA" w:rsidRPr="00E2688A" w:rsidRDefault="00267CEA" w:rsidP="00267CEA">
            <w:pPr>
              <w:jc w:val="center"/>
              <w:rPr>
                <w:color w:val="000000"/>
                <w:sz w:val="20"/>
                <w:szCs w:val="20"/>
              </w:rPr>
            </w:pPr>
            <w:r w:rsidRPr="00E2688A">
              <w:rPr>
                <w:color w:val="000000"/>
                <w:sz w:val="20"/>
                <w:szCs w:val="20"/>
              </w:rPr>
              <w:t>66,701</w:t>
            </w:r>
          </w:p>
        </w:tc>
        <w:tc>
          <w:tcPr>
            <w:tcW w:w="412" w:type="pct"/>
            <w:shd w:val="clear" w:color="auto" w:fill="auto"/>
            <w:noWrap/>
            <w:vAlign w:val="center"/>
          </w:tcPr>
          <w:p w14:paraId="695AB553" w14:textId="77777777" w:rsidR="00267CEA" w:rsidRPr="00E2688A" w:rsidRDefault="00267CEA" w:rsidP="00267CEA">
            <w:pPr>
              <w:jc w:val="center"/>
              <w:rPr>
                <w:color w:val="000000"/>
                <w:sz w:val="20"/>
                <w:szCs w:val="20"/>
              </w:rPr>
            </w:pPr>
            <w:r w:rsidRPr="00E2688A">
              <w:rPr>
                <w:color w:val="000000"/>
                <w:sz w:val="20"/>
                <w:szCs w:val="20"/>
              </w:rPr>
              <w:t>66,701</w:t>
            </w:r>
          </w:p>
        </w:tc>
        <w:tc>
          <w:tcPr>
            <w:tcW w:w="412" w:type="pct"/>
            <w:shd w:val="clear" w:color="auto" w:fill="auto"/>
            <w:noWrap/>
            <w:vAlign w:val="center"/>
          </w:tcPr>
          <w:p w14:paraId="57EB0DEA" w14:textId="77777777" w:rsidR="00267CEA" w:rsidRPr="00E2688A" w:rsidRDefault="00267CEA" w:rsidP="00267CEA">
            <w:pPr>
              <w:jc w:val="center"/>
              <w:rPr>
                <w:color w:val="000000"/>
                <w:sz w:val="20"/>
                <w:szCs w:val="20"/>
              </w:rPr>
            </w:pPr>
            <w:r w:rsidRPr="00E2688A">
              <w:rPr>
                <w:color w:val="000000"/>
                <w:sz w:val="20"/>
                <w:szCs w:val="20"/>
              </w:rPr>
              <w:t>66,701</w:t>
            </w:r>
          </w:p>
        </w:tc>
        <w:tc>
          <w:tcPr>
            <w:tcW w:w="412" w:type="pct"/>
            <w:shd w:val="clear" w:color="auto" w:fill="auto"/>
            <w:noWrap/>
            <w:vAlign w:val="center"/>
          </w:tcPr>
          <w:p w14:paraId="6F819EE6" w14:textId="77777777" w:rsidR="00267CEA" w:rsidRPr="00E2688A" w:rsidRDefault="00267CEA" w:rsidP="00267CEA">
            <w:pPr>
              <w:jc w:val="center"/>
              <w:rPr>
                <w:color w:val="000000"/>
                <w:sz w:val="20"/>
                <w:szCs w:val="20"/>
              </w:rPr>
            </w:pPr>
            <w:r w:rsidRPr="00E2688A">
              <w:rPr>
                <w:color w:val="000000"/>
                <w:sz w:val="20"/>
                <w:szCs w:val="20"/>
              </w:rPr>
              <w:t>66,701</w:t>
            </w:r>
          </w:p>
        </w:tc>
        <w:tc>
          <w:tcPr>
            <w:tcW w:w="412" w:type="pct"/>
            <w:shd w:val="clear" w:color="auto" w:fill="auto"/>
            <w:noWrap/>
            <w:vAlign w:val="center"/>
          </w:tcPr>
          <w:p w14:paraId="5AB9D60A" w14:textId="77777777" w:rsidR="00267CEA" w:rsidRPr="00E2688A" w:rsidRDefault="00267CEA" w:rsidP="00267CEA">
            <w:pPr>
              <w:jc w:val="center"/>
              <w:rPr>
                <w:color w:val="000000"/>
                <w:sz w:val="20"/>
                <w:szCs w:val="20"/>
              </w:rPr>
            </w:pPr>
            <w:r w:rsidRPr="00E2688A">
              <w:rPr>
                <w:color w:val="000000"/>
                <w:sz w:val="20"/>
                <w:szCs w:val="20"/>
              </w:rPr>
              <w:t>66,701</w:t>
            </w:r>
          </w:p>
        </w:tc>
        <w:tc>
          <w:tcPr>
            <w:tcW w:w="412" w:type="pct"/>
            <w:shd w:val="clear" w:color="auto" w:fill="auto"/>
            <w:noWrap/>
            <w:vAlign w:val="center"/>
          </w:tcPr>
          <w:p w14:paraId="26551A79" w14:textId="77777777" w:rsidR="00267CEA" w:rsidRPr="00E2688A" w:rsidRDefault="00267CEA" w:rsidP="00267CEA">
            <w:pPr>
              <w:jc w:val="center"/>
              <w:rPr>
                <w:color w:val="000000"/>
                <w:sz w:val="20"/>
                <w:szCs w:val="20"/>
              </w:rPr>
            </w:pPr>
            <w:r w:rsidRPr="00E2688A">
              <w:rPr>
                <w:color w:val="000000"/>
                <w:sz w:val="20"/>
                <w:szCs w:val="20"/>
              </w:rPr>
              <w:t>66,701</w:t>
            </w:r>
          </w:p>
        </w:tc>
      </w:tr>
      <w:tr w:rsidR="00267CEA" w:rsidRPr="00E2688A" w14:paraId="4A8D9ABE" w14:textId="77777777" w:rsidTr="00267CEA">
        <w:trPr>
          <w:trHeight w:val="283"/>
        </w:trPr>
        <w:tc>
          <w:tcPr>
            <w:tcW w:w="1098" w:type="pct"/>
            <w:vMerge/>
            <w:shd w:val="clear" w:color="auto" w:fill="auto"/>
            <w:vAlign w:val="center"/>
          </w:tcPr>
          <w:p w14:paraId="5C3FDB81" w14:textId="77777777" w:rsidR="00267CEA" w:rsidRPr="00E2688A" w:rsidRDefault="00267CEA" w:rsidP="00267CEA">
            <w:pPr>
              <w:jc w:val="center"/>
              <w:rPr>
                <w:color w:val="000000"/>
                <w:sz w:val="20"/>
                <w:szCs w:val="20"/>
              </w:rPr>
            </w:pPr>
          </w:p>
        </w:tc>
        <w:tc>
          <w:tcPr>
            <w:tcW w:w="604" w:type="pct"/>
            <w:shd w:val="clear" w:color="auto" w:fill="auto"/>
            <w:vAlign w:val="center"/>
          </w:tcPr>
          <w:p w14:paraId="18D4C114"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34FFCE3E" w14:textId="77777777" w:rsidR="00267CEA" w:rsidRPr="00E2688A" w:rsidRDefault="00267CEA" w:rsidP="00267CEA">
            <w:pPr>
              <w:jc w:val="center"/>
              <w:rPr>
                <w:color w:val="000000"/>
                <w:sz w:val="20"/>
                <w:szCs w:val="20"/>
              </w:rPr>
            </w:pPr>
            <w:r w:rsidRPr="00E2688A">
              <w:rPr>
                <w:color w:val="000000"/>
                <w:sz w:val="20"/>
                <w:szCs w:val="20"/>
              </w:rPr>
              <w:t>9,529</w:t>
            </w:r>
          </w:p>
        </w:tc>
        <w:tc>
          <w:tcPr>
            <w:tcW w:w="412" w:type="pct"/>
            <w:shd w:val="clear" w:color="auto" w:fill="auto"/>
            <w:noWrap/>
            <w:vAlign w:val="center"/>
          </w:tcPr>
          <w:p w14:paraId="54980048" w14:textId="77777777" w:rsidR="00267CEA" w:rsidRPr="00E2688A" w:rsidRDefault="00267CEA" w:rsidP="00267CEA">
            <w:pPr>
              <w:jc w:val="center"/>
              <w:rPr>
                <w:color w:val="000000"/>
                <w:sz w:val="20"/>
                <w:szCs w:val="20"/>
              </w:rPr>
            </w:pPr>
            <w:r w:rsidRPr="00E2688A">
              <w:rPr>
                <w:color w:val="000000"/>
                <w:sz w:val="20"/>
                <w:szCs w:val="20"/>
              </w:rPr>
              <w:t>19,058</w:t>
            </w:r>
          </w:p>
        </w:tc>
        <w:tc>
          <w:tcPr>
            <w:tcW w:w="412" w:type="pct"/>
            <w:shd w:val="clear" w:color="auto" w:fill="auto"/>
            <w:noWrap/>
            <w:vAlign w:val="center"/>
          </w:tcPr>
          <w:p w14:paraId="664FA93D" w14:textId="77777777" w:rsidR="00267CEA" w:rsidRPr="00E2688A" w:rsidRDefault="00267CEA" w:rsidP="00267CEA">
            <w:pPr>
              <w:jc w:val="center"/>
              <w:rPr>
                <w:color w:val="000000"/>
                <w:sz w:val="20"/>
                <w:szCs w:val="20"/>
              </w:rPr>
            </w:pPr>
            <w:r w:rsidRPr="00E2688A">
              <w:rPr>
                <w:color w:val="000000"/>
                <w:sz w:val="20"/>
                <w:szCs w:val="20"/>
              </w:rPr>
              <w:t>28,586</w:t>
            </w:r>
          </w:p>
        </w:tc>
        <w:tc>
          <w:tcPr>
            <w:tcW w:w="412" w:type="pct"/>
            <w:shd w:val="clear" w:color="auto" w:fill="auto"/>
            <w:noWrap/>
            <w:vAlign w:val="center"/>
          </w:tcPr>
          <w:p w14:paraId="191C7642" w14:textId="77777777" w:rsidR="00267CEA" w:rsidRPr="00E2688A" w:rsidRDefault="00267CEA" w:rsidP="00267CEA">
            <w:pPr>
              <w:jc w:val="center"/>
              <w:rPr>
                <w:color w:val="000000"/>
                <w:sz w:val="20"/>
                <w:szCs w:val="20"/>
              </w:rPr>
            </w:pPr>
            <w:r w:rsidRPr="00E2688A">
              <w:rPr>
                <w:color w:val="000000"/>
                <w:sz w:val="20"/>
                <w:szCs w:val="20"/>
              </w:rPr>
              <w:t>28,586</w:t>
            </w:r>
          </w:p>
        </w:tc>
        <w:tc>
          <w:tcPr>
            <w:tcW w:w="412" w:type="pct"/>
            <w:shd w:val="clear" w:color="auto" w:fill="auto"/>
            <w:noWrap/>
            <w:vAlign w:val="center"/>
          </w:tcPr>
          <w:p w14:paraId="73F1876F" w14:textId="77777777" w:rsidR="00267CEA" w:rsidRPr="00E2688A" w:rsidRDefault="00267CEA" w:rsidP="00267CEA">
            <w:pPr>
              <w:jc w:val="center"/>
              <w:rPr>
                <w:color w:val="000000"/>
                <w:sz w:val="20"/>
                <w:szCs w:val="20"/>
              </w:rPr>
            </w:pPr>
            <w:r w:rsidRPr="00E2688A">
              <w:rPr>
                <w:color w:val="000000"/>
                <w:sz w:val="20"/>
                <w:szCs w:val="20"/>
              </w:rPr>
              <w:t>28,586</w:t>
            </w:r>
          </w:p>
        </w:tc>
        <w:tc>
          <w:tcPr>
            <w:tcW w:w="412" w:type="pct"/>
            <w:shd w:val="clear" w:color="auto" w:fill="auto"/>
            <w:noWrap/>
            <w:vAlign w:val="center"/>
          </w:tcPr>
          <w:p w14:paraId="13E595C7" w14:textId="77777777" w:rsidR="00267CEA" w:rsidRPr="00E2688A" w:rsidRDefault="00267CEA" w:rsidP="00267CEA">
            <w:pPr>
              <w:jc w:val="center"/>
              <w:rPr>
                <w:color w:val="000000"/>
                <w:sz w:val="20"/>
                <w:szCs w:val="20"/>
              </w:rPr>
            </w:pPr>
            <w:r w:rsidRPr="00E2688A">
              <w:rPr>
                <w:color w:val="000000"/>
                <w:sz w:val="20"/>
                <w:szCs w:val="20"/>
              </w:rPr>
              <w:t>28,586</w:t>
            </w:r>
          </w:p>
        </w:tc>
        <w:tc>
          <w:tcPr>
            <w:tcW w:w="412" w:type="pct"/>
            <w:shd w:val="clear" w:color="auto" w:fill="auto"/>
            <w:noWrap/>
            <w:vAlign w:val="center"/>
          </w:tcPr>
          <w:p w14:paraId="69AFAEDC" w14:textId="77777777" w:rsidR="00267CEA" w:rsidRPr="00E2688A" w:rsidRDefault="00267CEA" w:rsidP="00267CEA">
            <w:pPr>
              <w:jc w:val="center"/>
              <w:rPr>
                <w:color w:val="000000"/>
                <w:sz w:val="20"/>
                <w:szCs w:val="20"/>
              </w:rPr>
            </w:pPr>
            <w:r w:rsidRPr="00E2688A">
              <w:rPr>
                <w:color w:val="000000"/>
                <w:sz w:val="20"/>
                <w:szCs w:val="20"/>
              </w:rPr>
              <w:t>28,586</w:t>
            </w:r>
          </w:p>
        </w:tc>
        <w:tc>
          <w:tcPr>
            <w:tcW w:w="412" w:type="pct"/>
            <w:shd w:val="clear" w:color="auto" w:fill="auto"/>
            <w:noWrap/>
            <w:vAlign w:val="center"/>
          </w:tcPr>
          <w:p w14:paraId="13D41746" w14:textId="77777777" w:rsidR="00267CEA" w:rsidRPr="00E2688A" w:rsidRDefault="00267CEA" w:rsidP="00267CEA">
            <w:pPr>
              <w:jc w:val="center"/>
              <w:rPr>
                <w:color w:val="000000"/>
                <w:sz w:val="20"/>
                <w:szCs w:val="20"/>
              </w:rPr>
            </w:pPr>
            <w:r w:rsidRPr="00E2688A">
              <w:rPr>
                <w:color w:val="000000"/>
                <w:sz w:val="20"/>
                <w:szCs w:val="20"/>
              </w:rPr>
              <w:t>28,586</w:t>
            </w:r>
          </w:p>
        </w:tc>
      </w:tr>
      <w:tr w:rsidR="00267CEA" w:rsidRPr="00E2688A" w14:paraId="794228C6" w14:textId="77777777" w:rsidTr="00267CEA">
        <w:trPr>
          <w:trHeight w:val="283"/>
        </w:trPr>
        <w:tc>
          <w:tcPr>
            <w:tcW w:w="1098" w:type="pct"/>
            <w:vMerge w:val="restart"/>
            <w:shd w:val="clear" w:color="auto" w:fill="auto"/>
            <w:vAlign w:val="center"/>
          </w:tcPr>
          <w:p w14:paraId="35763B59" w14:textId="77777777" w:rsidR="00267CEA" w:rsidRPr="00E2688A" w:rsidRDefault="00267CEA" w:rsidP="00267CEA">
            <w:pPr>
              <w:jc w:val="center"/>
              <w:rPr>
                <w:color w:val="000000"/>
                <w:sz w:val="20"/>
                <w:szCs w:val="20"/>
              </w:rPr>
            </w:pPr>
            <w:r w:rsidRPr="00E2688A">
              <w:rPr>
                <w:color w:val="000000"/>
                <w:sz w:val="18"/>
                <w:szCs w:val="18"/>
              </w:rPr>
              <w:t>47:07:0711004:60</w:t>
            </w:r>
          </w:p>
        </w:tc>
        <w:tc>
          <w:tcPr>
            <w:tcW w:w="604" w:type="pct"/>
            <w:shd w:val="clear" w:color="auto" w:fill="auto"/>
            <w:vAlign w:val="center"/>
          </w:tcPr>
          <w:p w14:paraId="13CF9462"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12" w:type="pct"/>
            <w:shd w:val="clear" w:color="auto" w:fill="auto"/>
            <w:noWrap/>
            <w:vAlign w:val="center"/>
          </w:tcPr>
          <w:p w14:paraId="1D7C3F48" w14:textId="77777777" w:rsidR="00267CEA" w:rsidRPr="00E2688A" w:rsidRDefault="00267CEA" w:rsidP="00267CEA">
            <w:pPr>
              <w:jc w:val="center"/>
              <w:rPr>
                <w:color w:val="000000"/>
                <w:sz w:val="20"/>
                <w:szCs w:val="20"/>
              </w:rPr>
            </w:pPr>
            <w:r w:rsidRPr="00E2688A">
              <w:rPr>
                <w:color w:val="000000"/>
                <w:sz w:val="20"/>
                <w:szCs w:val="20"/>
              </w:rPr>
              <w:t>12,417</w:t>
            </w:r>
          </w:p>
        </w:tc>
        <w:tc>
          <w:tcPr>
            <w:tcW w:w="412" w:type="pct"/>
            <w:shd w:val="clear" w:color="auto" w:fill="auto"/>
            <w:noWrap/>
            <w:vAlign w:val="center"/>
          </w:tcPr>
          <w:p w14:paraId="4294722A" w14:textId="77777777" w:rsidR="00267CEA" w:rsidRPr="00E2688A" w:rsidRDefault="00267CEA" w:rsidP="00267CEA">
            <w:pPr>
              <w:jc w:val="center"/>
              <w:rPr>
                <w:color w:val="000000"/>
                <w:sz w:val="20"/>
                <w:szCs w:val="20"/>
              </w:rPr>
            </w:pPr>
            <w:r w:rsidRPr="00E2688A">
              <w:rPr>
                <w:color w:val="000000"/>
                <w:sz w:val="20"/>
                <w:szCs w:val="20"/>
              </w:rPr>
              <w:t>24,833</w:t>
            </w:r>
          </w:p>
        </w:tc>
        <w:tc>
          <w:tcPr>
            <w:tcW w:w="412" w:type="pct"/>
            <w:shd w:val="clear" w:color="auto" w:fill="auto"/>
            <w:noWrap/>
            <w:vAlign w:val="center"/>
          </w:tcPr>
          <w:p w14:paraId="53EC9A43" w14:textId="77777777" w:rsidR="00267CEA" w:rsidRPr="00E2688A" w:rsidRDefault="00267CEA" w:rsidP="00267CEA">
            <w:pPr>
              <w:jc w:val="center"/>
              <w:rPr>
                <w:color w:val="000000"/>
                <w:sz w:val="20"/>
                <w:szCs w:val="20"/>
              </w:rPr>
            </w:pPr>
            <w:r w:rsidRPr="00E2688A">
              <w:rPr>
                <w:color w:val="000000"/>
                <w:sz w:val="20"/>
                <w:szCs w:val="20"/>
              </w:rPr>
              <w:t>37,250</w:t>
            </w:r>
          </w:p>
        </w:tc>
        <w:tc>
          <w:tcPr>
            <w:tcW w:w="412" w:type="pct"/>
            <w:shd w:val="clear" w:color="auto" w:fill="auto"/>
            <w:noWrap/>
            <w:vAlign w:val="center"/>
          </w:tcPr>
          <w:p w14:paraId="36E6D07C" w14:textId="77777777" w:rsidR="00267CEA" w:rsidRPr="00E2688A" w:rsidRDefault="00267CEA" w:rsidP="00267CEA">
            <w:pPr>
              <w:jc w:val="center"/>
              <w:rPr>
                <w:color w:val="000000"/>
                <w:sz w:val="20"/>
                <w:szCs w:val="20"/>
              </w:rPr>
            </w:pPr>
            <w:r w:rsidRPr="00E2688A">
              <w:rPr>
                <w:color w:val="000000"/>
                <w:sz w:val="20"/>
                <w:szCs w:val="20"/>
              </w:rPr>
              <w:t>37,250</w:t>
            </w:r>
          </w:p>
        </w:tc>
        <w:tc>
          <w:tcPr>
            <w:tcW w:w="412" w:type="pct"/>
            <w:shd w:val="clear" w:color="auto" w:fill="auto"/>
            <w:noWrap/>
            <w:vAlign w:val="center"/>
          </w:tcPr>
          <w:p w14:paraId="4FD8FE36" w14:textId="77777777" w:rsidR="00267CEA" w:rsidRPr="00E2688A" w:rsidRDefault="00267CEA" w:rsidP="00267CEA">
            <w:pPr>
              <w:jc w:val="center"/>
              <w:rPr>
                <w:color w:val="000000"/>
                <w:sz w:val="20"/>
                <w:szCs w:val="20"/>
              </w:rPr>
            </w:pPr>
            <w:r w:rsidRPr="00E2688A">
              <w:rPr>
                <w:color w:val="000000"/>
                <w:sz w:val="20"/>
                <w:szCs w:val="20"/>
              </w:rPr>
              <w:t>37,250</w:t>
            </w:r>
          </w:p>
        </w:tc>
        <w:tc>
          <w:tcPr>
            <w:tcW w:w="412" w:type="pct"/>
            <w:shd w:val="clear" w:color="auto" w:fill="auto"/>
            <w:noWrap/>
            <w:vAlign w:val="center"/>
          </w:tcPr>
          <w:p w14:paraId="529D3D4D" w14:textId="77777777" w:rsidR="00267CEA" w:rsidRPr="00E2688A" w:rsidRDefault="00267CEA" w:rsidP="00267CEA">
            <w:pPr>
              <w:jc w:val="center"/>
              <w:rPr>
                <w:color w:val="000000"/>
                <w:sz w:val="20"/>
                <w:szCs w:val="20"/>
              </w:rPr>
            </w:pPr>
            <w:r w:rsidRPr="00E2688A">
              <w:rPr>
                <w:color w:val="000000"/>
                <w:sz w:val="20"/>
                <w:szCs w:val="20"/>
              </w:rPr>
              <w:t>37,250</w:t>
            </w:r>
          </w:p>
        </w:tc>
        <w:tc>
          <w:tcPr>
            <w:tcW w:w="412" w:type="pct"/>
            <w:shd w:val="clear" w:color="auto" w:fill="auto"/>
            <w:noWrap/>
            <w:vAlign w:val="center"/>
          </w:tcPr>
          <w:p w14:paraId="75458B16" w14:textId="77777777" w:rsidR="00267CEA" w:rsidRPr="00E2688A" w:rsidRDefault="00267CEA" w:rsidP="00267CEA">
            <w:pPr>
              <w:jc w:val="center"/>
              <w:rPr>
                <w:color w:val="000000"/>
                <w:sz w:val="20"/>
                <w:szCs w:val="20"/>
              </w:rPr>
            </w:pPr>
            <w:r w:rsidRPr="00E2688A">
              <w:rPr>
                <w:color w:val="000000"/>
                <w:sz w:val="20"/>
                <w:szCs w:val="20"/>
              </w:rPr>
              <w:t>37,250</w:t>
            </w:r>
          </w:p>
        </w:tc>
        <w:tc>
          <w:tcPr>
            <w:tcW w:w="412" w:type="pct"/>
            <w:shd w:val="clear" w:color="auto" w:fill="auto"/>
            <w:noWrap/>
            <w:vAlign w:val="center"/>
          </w:tcPr>
          <w:p w14:paraId="07F5BC36" w14:textId="77777777" w:rsidR="00267CEA" w:rsidRPr="00E2688A" w:rsidRDefault="00267CEA" w:rsidP="00267CEA">
            <w:pPr>
              <w:jc w:val="center"/>
              <w:rPr>
                <w:color w:val="000000"/>
                <w:sz w:val="20"/>
                <w:szCs w:val="20"/>
              </w:rPr>
            </w:pPr>
            <w:r w:rsidRPr="00E2688A">
              <w:rPr>
                <w:color w:val="000000"/>
                <w:sz w:val="20"/>
                <w:szCs w:val="20"/>
              </w:rPr>
              <w:t>37,250</w:t>
            </w:r>
          </w:p>
        </w:tc>
      </w:tr>
      <w:tr w:rsidR="00267CEA" w:rsidRPr="00E2688A" w14:paraId="6753E771" w14:textId="77777777" w:rsidTr="00267CEA">
        <w:trPr>
          <w:trHeight w:val="283"/>
        </w:trPr>
        <w:tc>
          <w:tcPr>
            <w:tcW w:w="1098" w:type="pct"/>
            <w:vMerge/>
            <w:shd w:val="clear" w:color="auto" w:fill="auto"/>
            <w:vAlign w:val="center"/>
          </w:tcPr>
          <w:p w14:paraId="7A2326DE" w14:textId="77777777" w:rsidR="00267CEA" w:rsidRPr="00E2688A" w:rsidRDefault="00267CEA" w:rsidP="00267CEA">
            <w:pPr>
              <w:rPr>
                <w:color w:val="000000"/>
                <w:sz w:val="20"/>
                <w:szCs w:val="20"/>
              </w:rPr>
            </w:pPr>
          </w:p>
        </w:tc>
        <w:tc>
          <w:tcPr>
            <w:tcW w:w="604" w:type="pct"/>
            <w:shd w:val="clear" w:color="auto" w:fill="auto"/>
            <w:vAlign w:val="center"/>
          </w:tcPr>
          <w:p w14:paraId="31970511" w14:textId="77777777" w:rsidR="00267CEA" w:rsidRPr="00E2688A" w:rsidRDefault="00267CEA" w:rsidP="00267CEA">
            <w:pPr>
              <w:jc w:val="center"/>
              <w:rPr>
                <w:color w:val="000000"/>
                <w:sz w:val="20"/>
                <w:szCs w:val="20"/>
              </w:rPr>
            </w:pPr>
            <w:r w:rsidRPr="00E2688A">
              <w:rPr>
                <w:color w:val="000000"/>
                <w:sz w:val="20"/>
                <w:szCs w:val="20"/>
              </w:rPr>
              <w:t>ОВ</w:t>
            </w:r>
          </w:p>
        </w:tc>
        <w:tc>
          <w:tcPr>
            <w:tcW w:w="412" w:type="pct"/>
            <w:shd w:val="clear" w:color="auto" w:fill="auto"/>
            <w:noWrap/>
            <w:vAlign w:val="center"/>
          </w:tcPr>
          <w:p w14:paraId="09AA1EBE" w14:textId="77777777" w:rsidR="00267CEA" w:rsidRPr="00E2688A" w:rsidRDefault="00267CEA" w:rsidP="00267CEA">
            <w:pPr>
              <w:jc w:val="center"/>
              <w:rPr>
                <w:color w:val="000000"/>
                <w:sz w:val="20"/>
                <w:szCs w:val="20"/>
              </w:rPr>
            </w:pPr>
            <w:r w:rsidRPr="00E2688A">
              <w:rPr>
                <w:color w:val="000000"/>
                <w:sz w:val="20"/>
                <w:szCs w:val="20"/>
              </w:rPr>
              <w:t>8,692</w:t>
            </w:r>
          </w:p>
        </w:tc>
        <w:tc>
          <w:tcPr>
            <w:tcW w:w="412" w:type="pct"/>
            <w:shd w:val="clear" w:color="auto" w:fill="auto"/>
            <w:noWrap/>
            <w:vAlign w:val="center"/>
          </w:tcPr>
          <w:p w14:paraId="5E6A1006" w14:textId="77777777" w:rsidR="00267CEA" w:rsidRPr="00E2688A" w:rsidRDefault="00267CEA" w:rsidP="00267CEA">
            <w:pPr>
              <w:jc w:val="center"/>
              <w:rPr>
                <w:color w:val="000000"/>
                <w:sz w:val="20"/>
                <w:szCs w:val="20"/>
              </w:rPr>
            </w:pPr>
            <w:r w:rsidRPr="00E2688A">
              <w:rPr>
                <w:color w:val="000000"/>
                <w:sz w:val="20"/>
                <w:szCs w:val="20"/>
              </w:rPr>
              <w:t>17,383</w:t>
            </w:r>
          </w:p>
        </w:tc>
        <w:tc>
          <w:tcPr>
            <w:tcW w:w="412" w:type="pct"/>
            <w:shd w:val="clear" w:color="auto" w:fill="auto"/>
            <w:noWrap/>
            <w:vAlign w:val="center"/>
          </w:tcPr>
          <w:p w14:paraId="25F5AE71" w14:textId="77777777" w:rsidR="00267CEA" w:rsidRPr="00E2688A" w:rsidRDefault="00267CEA" w:rsidP="00267CEA">
            <w:pPr>
              <w:jc w:val="center"/>
              <w:rPr>
                <w:color w:val="000000"/>
                <w:sz w:val="20"/>
                <w:szCs w:val="20"/>
              </w:rPr>
            </w:pPr>
            <w:r w:rsidRPr="00E2688A">
              <w:rPr>
                <w:color w:val="000000"/>
                <w:sz w:val="20"/>
                <w:szCs w:val="20"/>
              </w:rPr>
              <w:t>26,075</w:t>
            </w:r>
          </w:p>
        </w:tc>
        <w:tc>
          <w:tcPr>
            <w:tcW w:w="412" w:type="pct"/>
            <w:shd w:val="clear" w:color="auto" w:fill="auto"/>
            <w:noWrap/>
            <w:vAlign w:val="center"/>
          </w:tcPr>
          <w:p w14:paraId="5D31ECFB" w14:textId="77777777" w:rsidR="00267CEA" w:rsidRPr="00E2688A" w:rsidRDefault="00267CEA" w:rsidP="00267CEA">
            <w:pPr>
              <w:jc w:val="center"/>
              <w:rPr>
                <w:color w:val="000000"/>
                <w:sz w:val="20"/>
                <w:szCs w:val="20"/>
              </w:rPr>
            </w:pPr>
            <w:r w:rsidRPr="00E2688A">
              <w:rPr>
                <w:color w:val="000000"/>
                <w:sz w:val="20"/>
                <w:szCs w:val="20"/>
              </w:rPr>
              <w:t>26,075</w:t>
            </w:r>
          </w:p>
        </w:tc>
        <w:tc>
          <w:tcPr>
            <w:tcW w:w="412" w:type="pct"/>
            <w:shd w:val="clear" w:color="auto" w:fill="auto"/>
            <w:noWrap/>
            <w:vAlign w:val="center"/>
          </w:tcPr>
          <w:p w14:paraId="5F5D4168" w14:textId="77777777" w:rsidR="00267CEA" w:rsidRPr="00E2688A" w:rsidRDefault="00267CEA" w:rsidP="00267CEA">
            <w:pPr>
              <w:jc w:val="center"/>
              <w:rPr>
                <w:color w:val="000000"/>
                <w:sz w:val="20"/>
                <w:szCs w:val="20"/>
              </w:rPr>
            </w:pPr>
            <w:r w:rsidRPr="00E2688A">
              <w:rPr>
                <w:color w:val="000000"/>
                <w:sz w:val="20"/>
                <w:szCs w:val="20"/>
              </w:rPr>
              <w:t>26,075</w:t>
            </w:r>
          </w:p>
        </w:tc>
        <w:tc>
          <w:tcPr>
            <w:tcW w:w="412" w:type="pct"/>
            <w:shd w:val="clear" w:color="auto" w:fill="auto"/>
            <w:noWrap/>
            <w:vAlign w:val="center"/>
          </w:tcPr>
          <w:p w14:paraId="17A32606" w14:textId="77777777" w:rsidR="00267CEA" w:rsidRPr="00E2688A" w:rsidRDefault="00267CEA" w:rsidP="00267CEA">
            <w:pPr>
              <w:jc w:val="center"/>
              <w:rPr>
                <w:color w:val="000000"/>
                <w:sz w:val="20"/>
                <w:szCs w:val="20"/>
              </w:rPr>
            </w:pPr>
            <w:r w:rsidRPr="00E2688A">
              <w:rPr>
                <w:color w:val="000000"/>
                <w:sz w:val="20"/>
                <w:szCs w:val="20"/>
              </w:rPr>
              <w:t>26,075</w:t>
            </w:r>
          </w:p>
        </w:tc>
        <w:tc>
          <w:tcPr>
            <w:tcW w:w="412" w:type="pct"/>
            <w:shd w:val="clear" w:color="auto" w:fill="auto"/>
            <w:noWrap/>
            <w:vAlign w:val="center"/>
          </w:tcPr>
          <w:p w14:paraId="68F67597" w14:textId="77777777" w:rsidR="00267CEA" w:rsidRPr="00E2688A" w:rsidRDefault="00267CEA" w:rsidP="00267CEA">
            <w:pPr>
              <w:jc w:val="center"/>
              <w:rPr>
                <w:color w:val="000000"/>
                <w:sz w:val="20"/>
                <w:szCs w:val="20"/>
              </w:rPr>
            </w:pPr>
            <w:r w:rsidRPr="00E2688A">
              <w:rPr>
                <w:color w:val="000000"/>
                <w:sz w:val="20"/>
                <w:szCs w:val="20"/>
              </w:rPr>
              <w:t>26,075</w:t>
            </w:r>
          </w:p>
        </w:tc>
        <w:tc>
          <w:tcPr>
            <w:tcW w:w="412" w:type="pct"/>
            <w:shd w:val="clear" w:color="auto" w:fill="auto"/>
            <w:noWrap/>
            <w:vAlign w:val="center"/>
          </w:tcPr>
          <w:p w14:paraId="520A11A6" w14:textId="77777777" w:rsidR="00267CEA" w:rsidRPr="00E2688A" w:rsidRDefault="00267CEA" w:rsidP="00267CEA">
            <w:pPr>
              <w:jc w:val="center"/>
              <w:rPr>
                <w:color w:val="000000"/>
                <w:sz w:val="20"/>
                <w:szCs w:val="20"/>
              </w:rPr>
            </w:pPr>
            <w:r w:rsidRPr="00E2688A">
              <w:rPr>
                <w:color w:val="000000"/>
                <w:sz w:val="20"/>
                <w:szCs w:val="20"/>
              </w:rPr>
              <w:t>26,075</w:t>
            </w:r>
          </w:p>
        </w:tc>
      </w:tr>
      <w:tr w:rsidR="00267CEA" w:rsidRPr="00E2688A" w14:paraId="5386AFB5" w14:textId="77777777" w:rsidTr="00267CEA">
        <w:trPr>
          <w:trHeight w:val="283"/>
        </w:trPr>
        <w:tc>
          <w:tcPr>
            <w:tcW w:w="1098" w:type="pct"/>
            <w:vMerge/>
            <w:shd w:val="clear" w:color="auto" w:fill="auto"/>
            <w:vAlign w:val="center"/>
          </w:tcPr>
          <w:p w14:paraId="18E2C799" w14:textId="77777777" w:rsidR="00267CEA" w:rsidRPr="00E2688A" w:rsidRDefault="00267CEA" w:rsidP="00267CEA">
            <w:pPr>
              <w:rPr>
                <w:color w:val="000000"/>
                <w:sz w:val="20"/>
                <w:szCs w:val="20"/>
              </w:rPr>
            </w:pPr>
          </w:p>
        </w:tc>
        <w:tc>
          <w:tcPr>
            <w:tcW w:w="604" w:type="pct"/>
            <w:shd w:val="clear" w:color="auto" w:fill="auto"/>
            <w:vAlign w:val="center"/>
          </w:tcPr>
          <w:p w14:paraId="4F10017D"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12" w:type="pct"/>
            <w:shd w:val="clear" w:color="auto" w:fill="auto"/>
            <w:noWrap/>
            <w:vAlign w:val="center"/>
          </w:tcPr>
          <w:p w14:paraId="3415E823" w14:textId="77777777" w:rsidR="00267CEA" w:rsidRPr="00E2688A" w:rsidRDefault="00267CEA" w:rsidP="00267CEA">
            <w:pPr>
              <w:jc w:val="center"/>
              <w:rPr>
                <w:color w:val="000000"/>
                <w:sz w:val="20"/>
                <w:szCs w:val="20"/>
              </w:rPr>
            </w:pPr>
            <w:r w:rsidRPr="00E2688A">
              <w:rPr>
                <w:color w:val="000000"/>
                <w:sz w:val="20"/>
                <w:szCs w:val="20"/>
              </w:rPr>
              <w:t>3,725</w:t>
            </w:r>
          </w:p>
        </w:tc>
        <w:tc>
          <w:tcPr>
            <w:tcW w:w="412" w:type="pct"/>
            <w:shd w:val="clear" w:color="auto" w:fill="auto"/>
            <w:noWrap/>
            <w:vAlign w:val="center"/>
          </w:tcPr>
          <w:p w14:paraId="47774461" w14:textId="77777777" w:rsidR="00267CEA" w:rsidRPr="00E2688A" w:rsidRDefault="00267CEA" w:rsidP="00267CEA">
            <w:pPr>
              <w:jc w:val="center"/>
              <w:rPr>
                <w:color w:val="000000"/>
                <w:sz w:val="20"/>
                <w:szCs w:val="20"/>
              </w:rPr>
            </w:pPr>
            <w:r w:rsidRPr="00E2688A">
              <w:rPr>
                <w:color w:val="000000"/>
                <w:sz w:val="20"/>
                <w:szCs w:val="20"/>
              </w:rPr>
              <w:t>7,450</w:t>
            </w:r>
          </w:p>
        </w:tc>
        <w:tc>
          <w:tcPr>
            <w:tcW w:w="412" w:type="pct"/>
            <w:shd w:val="clear" w:color="auto" w:fill="auto"/>
            <w:noWrap/>
            <w:vAlign w:val="center"/>
          </w:tcPr>
          <w:p w14:paraId="458729E2" w14:textId="77777777" w:rsidR="00267CEA" w:rsidRPr="00E2688A" w:rsidRDefault="00267CEA" w:rsidP="00267CEA">
            <w:pPr>
              <w:jc w:val="center"/>
              <w:rPr>
                <w:color w:val="000000"/>
                <w:sz w:val="20"/>
                <w:szCs w:val="20"/>
              </w:rPr>
            </w:pPr>
            <w:r w:rsidRPr="00E2688A">
              <w:rPr>
                <w:color w:val="000000"/>
                <w:sz w:val="20"/>
                <w:szCs w:val="20"/>
              </w:rPr>
              <w:t>11,175</w:t>
            </w:r>
          </w:p>
        </w:tc>
        <w:tc>
          <w:tcPr>
            <w:tcW w:w="412" w:type="pct"/>
            <w:shd w:val="clear" w:color="auto" w:fill="auto"/>
            <w:noWrap/>
            <w:vAlign w:val="center"/>
          </w:tcPr>
          <w:p w14:paraId="6D5EAB79" w14:textId="77777777" w:rsidR="00267CEA" w:rsidRPr="00E2688A" w:rsidRDefault="00267CEA" w:rsidP="00267CEA">
            <w:pPr>
              <w:jc w:val="center"/>
              <w:rPr>
                <w:color w:val="000000"/>
                <w:sz w:val="20"/>
                <w:szCs w:val="20"/>
              </w:rPr>
            </w:pPr>
            <w:r w:rsidRPr="00E2688A">
              <w:rPr>
                <w:color w:val="000000"/>
                <w:sz w:val="20"/>
                <w:szCs w:val="20"/>
              </w:rPr>
              <w:t>11,175</w:t>
            </w:r>
          </w:p>
        </w:tc>
        <w:tc>
          <w:tcPr>
            <w:tcW w:w="412" w:type="pct"/>
            <w:shd w:val="clear" w:color="auto" w:fill="auto"/>
            <w:noWrap/>
            <w:vAlign w:val="center"/>
          </w:tcPr>
          <w:p w14:paraId="63E54222" w14:textId="77777777" w:rsidR="00267CEA" w:rsidRPr="00E2688A" w:rsidRDefault="00267CEA" w:rsidP="00267CEA">
            <w:pPr>
              <w:jc w:val="center"/>
              <w:rPr>
                <w:color w:val="000000"/>
                <w:sz w:val="20"/>
                <w:szCs w:val="20"/>
              </w:rPr>
            </w:pPr>
            <w:r w:rsidRPr="00E2688A">
              <w:rPr>
                <w:color w:val="000000"/>
                <w:sz w:val="20"/>
                <w:szCs w:val="20"/>
              </w:rPr>
              <w:t>11,175</w:t>
            </w:r>
          </w:p>
        </w:tc>
        <w:tc>
          <w:tcPr>
            <w:tcW w:w="412" w:type="pct"/>
            <w:shd w:val="clear" w:color="auto" w:fill="auto"/>
            <w:noWrap/>
            <w:vAlign w:val="center"/>
          </w:tcPr>
          <w:p w14:paraId="6D26F1E2" w14:textId="77777777" w:rsidR="00267CEA" w:rsidRPr="00E2688A" w:rsidRDefault="00267CEA" w:rsidP="00267CEA">
            <w:pPr>
              <w:jc w:val="center"/>
              <w:rPr>
                <w:color w:val="000000"/>
                <w:sz w:val="20"/>
                <w:szCs w:val="20"/>
              </w:rPr>
            </w:pPr>
            <w:r w:rsidRPr="00E2688A">
              <w:rPr>
                <w:color w:val="000000"/>
                <w:sz w:val="20"/>
                <w:szCs w:val="20"/>
              </w:rPr>
              <w:t>11,175</w:t>
            </w:r>
          </w:p>
        </w:tc>
        <w:tc>
          <w:tcPr>
            <w:tcW w:w="412" w:type="pct"/>
            <w:shd w:val="clear" w:color="auto" w:fill="auto"/>
            <w:noWrap/>
            <w:vAlign w:val="center"/>
          </w:tcPr>
          <w:p w14:paraId="0A1A5BA6" w14:textId="77777777" w:rsidR="00267CEA" w:rsidRPr="00E2688A" w:rsidRDefault="00267CEA" w:rsidP="00267CEA">
            <w:pPr>
              <w:jc w:val="center"/>
              <w:rPr>
                <w:color w:val="000000"/>
                <w:sz w:val="20"/>
                <w:szCs w:val="20"/>
              </w:rPr>
            </w:pPr>
            <w:r w:rsidRPr="00E2688A">
              <w:rPr>
                <w:color w:val="000000"/>
                <w:sz w:val="20"/>
                <w:szCs w:val="20"/>
              </w:rPr>
              <w:t>11,175</w:t>
            </w:r>
          </w:p>
        </w:tc>
        <w:tc>
          <w:tcPr>
            <w:tcW w:w="412" w:type="pct"/>
            <w:shd w:val="clear" w:color="auto" w:fill="auto"/>
            <w:noWrap/>
            <w:vAlign w:val="center"/>
          </w:tcPr>
          <w:p w14:paraId="303A9C30" w14:textId="77777777" w:rsidR="00267CEA" w:rsidRPr="00E2688A" w:rsidRDefault="00267CEA" w:rsidP="00267CEA">
            <w:pPr>
              <w:jc w:val="center"/>
              <w:rPr>
                <w:color w:val="000000"/>
                <w:sz w:val="20"/>
                <w:szCs w:val="20"/>
              </w:rPr>
            </w:pPr>
            <w:r w:rsidRPr="00E2688A">
              <w:rPr>
                <w:color w:val="000000"/>
                <w:sz w:val="20"/>
                <w:szCs w:val="20"/>
              </w:rPr>
              <w:t>11,175</w:t>
            </w:r>
          </w:p>
        </w:tc>
      </w:tr>
      <w:tr w:rsidR="00267CEA" w:rsidRPr="00E2688A" w14:paraId="071C7D7F" w14:textId="77777777" w:rsidTr="00267CEA">
        <w:trPr>
          <w:trHeight w:val="283"/>
        </w:trPr>
        <w:tc>
          <w:tcPr>
            <w:tcW w:w="1098" w:type="pct"/>
            <w:vMerge w:val="restart"/>
            <w:shd w:val="clear" w:color="auto" w:fill="auto"/>
            <w:noWrap/>
            <w:vAlign w:val="center"/>
            <w:hideMark/>
          </w:tcPr>
          <w:p w14:paraId="710F9D86" w14:textId="77777777" w:rsidR="00267CEA" w:rsidRPr="00E2688A" w:rsidRDefault="00267CEA" w:rsidP="00267CEA">
            <w:pPr>
              <w:jc w:val="center"/>
              <w:rPr>
                <w:b/>
                <w:bCs/>
                <w:color w:val="000000"/>
                <w:sz w:val="20"/>
                <w:szCs w:val="20"/>
              </w:rPr>
            </w:pPr>
            <w:r w:rsidRPr="00E2688A">
              <w:rPr>
                <w:b/>
                <w:bCs/>
                <w:color w:val="000000"/>
                <w:sz w:val="20"/>
                <w:szCs w:val="20"/>
              </w:rPr>
              <w:t>Всего</w:t>
            </w:r>
          </w:p>
        </w:tc>
        <w:tc>
          <w:tcPr>
            <w:tcW w:w="604" w:type="pct"/>
            <w:shd w:val="clear" w:color="auto" w:fill="auto"/>
            <w:vAlign w:val="center"/>
            <w:hideMark/>
          </w:tcPr>
          <w:p w14:paraId="7F1B17A9" w14:textId="77777777" w:rsidR="00267CEA" w:rsidRPr="00E2688A" w:rsidRDefault="00267CEA" w:rsidP="00267CEA">
            <w:pPr>
              <w:jc w:val="center"/>
              <w:rPr>
                <w:b/>
                <w:bCs/>
                <w:color w:val="000000"/>
                <w:sz w:val="20"/>
                <w:szCs w:val="20"/>
              </w:rPr>
            </w:pPr>
            <w:r w:rsidRPr="00E2688A">
              <w:rPr>
                <w:b/>
                <w:bCs/>
                <w:color w:val="000000"/>
                <w:sz w:val="20"/>
                <w:szCs w:val="20"/>
              </w:rPr>
              <w:t>Всего</w:t>
            </w:r>
          </w:p>
        </w:tc>
        <w:tc>
          <w:tcPr>
            <w:tcW w:w="412" w:type="pct"/>
            <w:shd w:val="clear" w:color="auto" w:fill="auto"/>
            <w:noWrap/>
            <w:vAlign w:val="center"/>
            <w:hideMark/>
          </w:tcPr>
          <w:p w14:paraId="4D67A382" w14:textId="77777777" w:rsidR="00267CEA" w:rsidRPr="00E2688A" w:rsidRDefault="00267CEA" w:rsidP="00267CEA">
            <w:pPr>
              <w:jc w:val="center"/>
              <w:rPr>
                <w:b/>
                <w:bCs/>
                <w:color w:val="000000"/>
                <w:sz w:val="20"/>
                <w:szCs w:val="20"/>
              </w:rPr>
            </w:pPr>
            <w:r w:rsidRPr="00E2688A">
              <w:rPr>
                <w:b/>
                <w:bCs/>
                <w:color w:val="000000"/>
                <w:sz w:val="20"/>
                <w:szCs w:val="16"/>
              </w:rPr>
              <w:t>2259,066</w:t>
            </w:r>
          </w:p>
        </w:tc>
        <w:tc>
          <w:tcPr>
            <w:tcW w:w="412" w:type="pct"/>
            <w:shd w:val="clear" w:color="auto" w:fill="auto"/>
            <w:noWrap/>
            <w:vAlign w:val="center"/>
            <w:hideMark/>
          </w:tcPr>
          <w:p w14:paraId="1BF88879" w14:textId="77777777" w:rsidR="00267CEA" w:rsidRPr="00E2688A" w:rsidRDefault="00267CEA" w:rsidP="00267CEA">
            <w:pPr>
              <w:jc w:val="center"/>
              <w:rPr>
                <w:b/>
                <w:bCs/>
                <w:color w:val="000000"/>
                <w:sz w:val="20"/>
                <w:szCs w:val="20"/>
              </w:rPr>
            </w:pPr>
            <w:r w:rsidRPr="00E2688A">
              <w:rPr>
                <w:b/>
                <w:bCs/>
                <w:color w:val="000000"/>
                <w:sz w:val="20"/>
                <w:szCs w:val="16"/>
              </w:rPr>
              <w:t>4735,394</w:t>
            </w:r>
          </w:p>
        </w:tc>
        <w:tc>
          <w:tcPr>
            <w:tcW w:w="412" w:type="pct"/>
            <w:shd w:val="clear" w:color="auto" w:fill="auto"/>
            <w:noWrap/>
            <w:vAlign w:val="center"/>
            <w:hideMark/>
          </w:tcPr>
          <w:p w14:paraId="2898400F" w14:textId="77777777" w:rsidR="00267CEA" w:rsidRPr="00E2688A" w:rsidRDefault="00267CEA" w:rsidP="00267CEA">
            <w:pPr>
              <w:jc w:val="center"/>
              <w:rPr>
                <w:b/>
                <w:bCs/>
                <w:color w:val="000000"/>
                <w:sz w:val="20"/>
                <w:szCs w:val="20"/>
              </w:rPr>
            </w:pPr>
            <w:r w:rsidRPr="00E2688A">
              <w:rPr>
                <w:b/>
                <w:bCs/>
                <w:color w:val="000000"/>
                <w:sz w:val="20"/>
                <w:szCs w:val="16"/>
              </w:rPr>
              <w:t>6760,691</w:t>
            </w:r>
          </w:p>
        </w:tc>
        <w:tc>
          <w:tcPr>
            <w:tcW w:w="412" w:type="pct"/>
            <w:shd w:val="clear" w:color="auto" w:fill="auto"/>
            <w:noWrap/>
            <w:vAlign w:val="center"/>
            <w:hideMark/>
          </w:tcPr>
          <w:p w14:paraId="73DE3878" w14:textId="77777777" w:rsidR="00267CEA" w:rsidRPr="00E2688A" w:rsidRDefault="00267CEA" w:rsidP="00267CEA">
            <w:pPr>
              <w:jc w:val="center"/>
              <w:rPr>
                <w:b/>
                <w:bCs/>
                <w:color w:val="000000"/>
                <w:sz w:val="20"/>
                <w:szCs w:val="20"/>
              </w:rPr>
            </w:pPr>
            <w:r w:rsidRPr="00E2688A">
              <w:rPr>
                <w:b/>
                <w:bCs/>
                <w:color w:val="000000"/>
                <w:sz w:val="20"/>
                <w:szCs w:val="16"/>
              </w:rPr>
              <w:t>8142,763</w:t>
            </w:r>
          </w:p>
        </w:tc>
        <w:tc>
          <w:tcPr>
            <w:tcW w:w="412" w:type="pct"/>
            <w:shd w:val="clear" w:color="auto" w:fill="auto"/>
            <w:noWrap/>
            <w:vAlign w:val="center"/>
            <w:hideMark/>
          </w:tcPr>
          <w:p w14:paraId="2F293633" w14:textId="77777777" w:rsidR="00267CEA" w:rsidRPr="00E2688A" w:rsidRDefault="00267CEA" w:rsidP="00267CEA">
            <w:pPr>
              <w:jc w:val="center"/>
              <w:rPr>
                <w:b/>
                <w:bCs/>
                <w:color w:val="000000"/>
                <w:sz w:val="20"/>
                <w:szCs w:val="20"/>
              </w:rPr>
            </w:pPr>
            <w:r w:rsidRPr="00E2688A">
              <w:rPr>
                <w:b/>
                <w:bCs/>
                <w:color w:val="000000"/>
                <w:sz w:val="20"/>
                <w:szCs w:val="16"/>
              </w:rPr>
              <w:t>9313,773</w:t>
            </w:r>
          </w:p>
        </w:tc>
        <w:tc>
          <w:tcPr>
            <w:tcW w:w="412" w:type="pct"/>
            <w:shd w:val="clear" w:color="auto" w:fill="auto"/>
            <w:noWrap/>
            <w:vAlign w:val="center"/>
            <w:hideMark/>
          </w:tcPr>
          <w:p w14:paraId="5B111DDD" w14:textId="77777777" w:rsidR="00267CEA" w:rsidRPr="00E2688A" w:rsidRDefault="00267CEA" w:rsidP="00267CEA">
            <w:pPr>
              <w:jc w:val="center"/>
              <w:rPr>
                <w:b/>
                <w:bCs/>
                <w:color w:val="000000"/>
                <w:sz w:val="20"/>
                <w:szCs w:val="20"/>
              </w:rPr>
            </w:pPr>
            <w:r w:rsidRPr="00E2688A">
              <w:rPr>
                <w:b/>
                <w:bCs/>
                <w:color w:val="000000"/>
                <w:sz w:val="20"/>
                <w:szCs w:val="16"/>
              </w:rPr>
              <w:t>9313,773</w:t>
            </w:r>
          </w:p>
        </w:tc>
        <w:tc>
          <w:tcPr>
            <w:tcW w:w="412" w:type="pct"/>
            <w:shd w:val="clear" w:color="auto" w:fill="auto"/>
            <w:noWrap/>
            <w:vAlign w:val="center"/>
            <w:hideMark/>
          </w:tcPr>
          <w:p w14:paraId="3AB3913C" w14:textId="77777777" w:rsidR="00267CEA" w:rsidRPr="00E2688A" w:rsidRDefault="00267CEA" w:rsidP="00267CEA">
            <w:pPr>
              <w:jc w:val="center"/>
              <w:rPr>
                <w:b/>
                <w:bCs/>
                <w:color w:val="000000"/>
                <w:sz w:val="20"/>
                <w:szCs w:val="20"/>
              </w:rPr>
            </w:pPr>
            <w:r w:rsidRPr="00E2688A">
              <w:rPr>
                <w:b/>
                <w:bCs/>
                <w:color w:val="000000"/>
                <w:sz w:val="20"/>
                <w:szCs w:val="16"/>
              </w:rPr>
              <w:t>9313,773</w:t>
            </w:r>
          </w:p>
        </w:tc>
        <w:tc>
          <w:tcPr>
            <w:tcW w:w="412" w:type="pct"/>
            <w:shd w:val="clear" w:color="auto" w:fill="auto"/>
            <w:noWrap/>
            <w:vAlign w:val="center"/>
            <w:hideMark/>
          </w:tcPr>
          <w:p w14:paraId="15D77E7F" w14:textId="77777777" w:rsidR="00267CEA" w:rsidRPr="00E2688A" w:rsidRDefault="00267CEA" w:rsidP="00267CEA">
            <w:pPr>
              <w:jc w:val="center"/>
              <w:rPr>
                <w:b/>
                <w:bCs/>
                <w:color w:val="000000"/>
                <w:sz w:val="20"/>
                <w:szCs w:val="20"/>
              </w:rPr>
            </w:pPr>
            <w:r w:rsidRPr="00E2688A">
              <w:rPr>
                <w:b/>
                <w:bCs/>
                <w:color w:val="000000"/>
                <w:sz w:val="20"/>
                <w:szCs w:val="16"/>
              </w:rPr>
              <w:t>9313,773</w:t>
            </w:r>
          </w:p>
        </w:tc>
      </w:tr>
      <w:tr w:rsidR="00267CEA" w:rsidRPr="00E2688A" w14:paraId="4667F930" w14:textId="77777777" w:rsidTr="00267CEA">
        <w:trPr>
          <w:trHeight w:val="283"/>
        </w:trPr>
        <w:tc>
          <w:tcPr>
            <w:tcW w:w="1098" w:type="pct"/>
            <w:vMerge/>
            <w:shd w:val="clear" w:color="auto" w:fill="auto"/>
            <w:vAlign w:val="center"/>
            <w:hideMark/>
          </w:tcPr>
          <w:p w14:paraId="6B071CD1" w14:textId="77777777" w:rsidR="00267CEA" w:rsidRPr="00E2688A" w:rsidRDefault="00267CEA" w:rsidP="00267CEA">
            <w:pPr>
              <w:rPr>
                <w:b/>
                <w:bCs/>
                <w:color w:val="000000"/>
                <w:sz w:val="20"/>
                <w:szCs w:val="20"/>
              </w:rPr>
            </w:pPr>
          </w:p>
        </w:tc>
        <w:tc>
          <w:tcPr>
            <w:tcW w:w="604" w:type="pct"/>
            <w:shd w:val="clear" w:color="auto" w:fill="auto"/>
            <w:vAlign w:val="center"/>
            <w:hideMark/>
          </w:tcPr>
          <w:p w14:paraId="0AE97A29" w14:textId="77777777" w:rsidR="00267CEA" w:rsidRPr="00E2688A" w:rsidRDefault="00267CEA" w:rsidP="00267CEA">
            <w:pPr>
              <w:jc w:val="center"/>
              <w:rPr>
                <w:b/>
                <w:bCs/>
                <w:color w:val="000000"/>
                <w:sz w:val="20"/>
                <w:szCs w:val="20"/>
              </w:rPr>
            </w:pPr>
            <w:r w:rsidRPr="00E2688A">
              <w:rPr>
                <w:b/>
                <w:bCs/>
                <w:color w:val="000000"/>
                <w:sz w:val="20"/>
                <w:szCs w:val="20"/>
              </w:rPr>
              <w:t>ОВ</w:t>
            </w:r>
          </w:p>
        </w:tc>
        <w:tc>
          <w:tcPr>
            <w:tcW w:w="412" w:type="pct"/>
            <w:shd w:val="clear" w:color="auto" w:fill="auto"/>
            <w:noWrap/>
            <w:vAlign w:val="center"/>
            <w:hideMark/>
          </w:tcPr>
          <w:p w14:paraId="3A0030AA" w14:textId="77777777" w:rsidR="00267CEA" w:rsidRPr="00E2688A" w:rsidRDefault="00267CEA" w:rsidP="00267CEA">
            <w:pPr>
              <w:jc w:val="center"/>
              <w:rPr>
                <w:b/>
                <w:bCs/>
                <w:color w:val="000000"/>
                <w:sz w:val="20"/>
                <w:szCs w:val="20"/>
              </w:rPr>
            </w:pPr>
            <w:r w:rsidRPr="00E2688A">
              <w:rPr>
                <w:b/>
                <w:bCs/>
                <w:color w:val="000000"/>
                <w:sz w:val="20"/>
                <w:szCs w:val="16"/>
              </w:rPr>
              <w:t>1842,005</w:t>
            </w:r>
          </w:p>
        </w:tc>
        <w:tc>
          <w:tcPr>
            <w:tcW w:w="412" w:type="pct"/>
            <w:shd w:val="clear" w:color="auto" w:fill="auto"/>
            <w:noWrap/>
            <w:vAlign w:val="center"/>
            <w:hideMark/>
          </w:tcPr>
          <w:p w14:paraId="3457C552" w14:textId="77777777" w:rsidR="00267CEA" w:rsidRPr="00E2688A" w:rsidRDefault="00267CEA" w:rsidP="00267CEA">
            <w:pPr>
              <w:jc w:val="center"/>
              <w:rPr>
                <w:b/>
                <w:bCs/>
                <w:color w:val="000000"/>
                <w:sz w:val="20"/>
                <w:szCs w:val="20"/>
              </w:rPr>
            </w:pPr>
            <w:r w:rsidRPr="00E2688A">
              <w:rPr>
                <w:b/>
                <w:bCs/>
                <w:color w:val="000000"/>
                <w:sz w:val="20"/>
                <w:szCs w:val="16"/>
              </w:rPr>
              <w:t>3801,689</w:t>
            </w:r>
          </w:p>
        </w:tc>
        <w:tc>
          <w:tcPr>
            <w:tcW w:w="412" w:type="pct"/>
            <w:shd w:val="clear" w:color="auto" w:fill="auto"/>
            <w:noWrap/>
            <w:vAlign w:val="center"/>
            <w:hideMark/>
          </w:tcPr>
          <w:p w14:paraId="2639B348" w14:textId="77777777" w:rsidR="00267CEA" w:rsidRPr="00E2688A" w:rsidRDefault="00267CEA" w:rsidP="00267CEA">
            <w:pPr>
              <w:jc w:val="center"/>
              <w:rPr>
                <w:b/>
                <w:bCs/>
                <w:color w:val="000000"/>
                <w:sz w:val="20"/>
                <w:szCs w:val="20"/>
              </w:rPr>
            </w:pPr>
            <w:r w:rsidRPr="00E2688A">
              <w:rPr>
                <w:b/>
                <w:bCs/>
                <w:color w:val="000000"/>
                <w:sz w:val="20"/>
                <w:szCs w:val="16"/>
              </w:rPr>
              <w:t>5384,465</w:t>
            </w:r>
          </w:p>
        </w:tc>
        <w:tc>
          <w:tcPr>
            <w:tcW w:w="412" w:type="pct"/>
            <w:shd w:val="clear" w:color="auto" w:fill="auto"/>
            <w:noWrap/>
            <w:vAlign w:val="center"/>
            <w:hideMark/>
          </w:tcPr>
          <w:p w14:paraId="0E9F987E" w14:textId="77777777" w:rsidR="00267CEA" w:rsidRPr="00E2688A" w:rsidRDefault="00267CEA" w:rsidP="00267CEA">
            <w:pPr>
              <w:jc w:val="center"/>
              <w:rPr>
                <w:b/>
                <w:bCs/>
                <w:color w:val="000000"/>
                <w:sz w:val="20"/>
                <w:szCs w:val="20"/>
              </w:rPr>
            </w:pPr>
            <w:r w:rsidRPr="00E2688A">
              <w:rPr>
                <w:b/>
                <w:bCs/>
                <w:color w:val="000000"/>
                <w:sz w:val="20"/>
                <w:szCs w:val="16"/>
              </w:rPr>
              <w:t>6475,540</w:t>
            </w:r>
          </w:p>
        </w:tc>
        <w:tc>
          <w:tcPr>
            <w:tcW w:w="412" w:type="pct"/>
            <w:shd w:val="clear" w:color="auto" w:fill="auto"/>
            <w:noWrap/>
            <w:vAlign w:val="center"/>
            <w:hideMark/>
          </w:tcPr>
          <w:p w14:paraId="1BA9CA41" w14:textId="77777777" w:rsidR="00267CEA" w:rsidRPr="00E2688A" w:rsidRDefault="00267CEA" w:rsidP="00267CEA">
            <w:pPr>
              <w:jc w:val="center"/>
              <w:rPr>
                <w:b/>
                <w:bCs/>
                <w:color w:val="000000"/>
                <w:sz w:val="20"/>
                <w:szCs w:val="20"/>
              </w:rPr>
            </w:pPr>
            <w:r w:rsidRPr="00E2688A">
              <w:rPr>
                <w:b/>
                <w:bCs/>
                <w:color w:val="000000"/>
                <w:sz w:val="20"/>
                <w:szCs w:val="16"/>
              </w:rPr>
              <w:t>7410,941</w:t>
            </w:r>
          </w:p>
        </w:tc>
        <w:tc>
          <w:tcPr>
            <w:tcW w:w="412" w:type="pct"/>
            <w:shd w:val="clear" w:color="auto" w:fill="auto"/>
            <w:noWrap/>
            <w:vAlign w:val="center"/>
            <w:hideMark/>
          </w:tcPr>
          <w:p w14:paraId="5BC0E718" w14:textId="77777777" w:rsidR="00267CEA" w:rsidRPr="00E2688A" w:rsidRDefault="00267CEA" w:rsidP="00267CEA">
            <w:pPr>
              <w:jc w:val="center"/>
              <w:rPr>
                <w:b/>
                <w:bCs/>
                <w:color w:val="000000"/>
                <w:sz w:val="20"/>
                <w:szCs w:val="20"/>
              </w:rPr>
            </w:pPr>
            <w:r w:rsidRPr="00E2688A">
              <w:rPr>
                <w:b/>
                <w:bCs/>
                <w:color w:val="000000"/>
                <w:sz w:val="20"/>
                <w:szCs w:val="16"/>
              </w:rPr>
              <w:t>7410,941</w:t>
            </w:r>
          </w:p>
        </w:tc>
        <w:tc>
          <w:tcPr>
            <w:tcW w:w="412" w:type="pct"/>
            <w:shd w:val="clear" w:color="auto" w:fill="auto"/>
            <w:noWrap/>
            <w:vAlign w:val="center"/>
            <w:hideMark/>
          </w:tcPr>
          <w:p w14:paraId="126E6880" w14:textId="77777777" w:rsidR="00267CEA" w:rsidRPr="00E2688A" w:rsidRDefault="00267CEA" w:rsidP="00267CEA">
            <w:pPr>
              <w:jc w:val="center"/>
              <w:rPr>
                <w:b/>
                <w:bCs/>
                <w:color w:val="000000"/>
                <w:sz w:val="20"/>
                <w:szCs w:val="20"/>
              </w:rPr>
            </w:pPr>
            <w:r w:rsidRPr="00E2688A">
              <w:rPr>
                <w:b/>
                <w:bCs/>
                <w:color w:val="000000"/>
                <w:sz w:val="20"/>
                <w:szCs w:val="16"/>
              </w:rPr>
              <w:t>7410,941</w:t>
            </w:r>
          </w:p>
        </w:tc>
        <w:tc>
          <w:tcPr>
            <w:tcW w:w="412" w:type="pct"/>
            <w:shd w:val="clear" w:color="auto" w:fill="auto"/>
            <w:noWrap/>
            <w:vAlign w:val="center"/>
            <w:hideMark/>
          </w:tcPr>
          <w:p w14:paraId="30ABB5BE" w14:textId="77777777" w:rsidR="00267CEA" w:rsidRPr="00E2688A" w:rsidRDefault="00267CEA" w:rsidP="00267CEA">
            <w:pPr>
              <w:jc w:val="center"/>
              <w:rPr>
                <w:b/>
                <w:bCs/>
                <w:color w:val="000000"/>
                <w:sz w:val="20"/>
                <w:szCs w:val="20"/>
              </w:rPr>
            </w:pPr>
            <w:r w:rsidRPr="00E2688A">
              <w:rPr>
                <w:b/>
                <w:bCs/>
                <w:color w:val="000000"/>
                <w:sz w:val="20"/>
                <w:szCs w:val="16"/>
              </w:rPr>
              <w:t>7410,941</w:t>
            </w:r>
          </w:p>
        </w:tc>
      </w:tr>
      <w:tr w:rsidR="00267CEA" w:rsidRPr="00E2688A" w14:paraId="1E4D346C" w14:textId="77777777" w:rsidTr="00267CEA">
        <w:trPr>
          <w:trHeight w:val="283"/>
        </w:trPr>
        <w:tc>
          <w:tcPr>
            <w:tcW w:w="1098" w:type="pct"/>
            <w:vMerge/>
            <w:shd w:val="clear" w:color="auto" w:fill="auto"/>
            <w:vAlign w:val="center"/>
            <w:hideMark/>
          </w:tcPr>
          <w:p w14:paraId="1DCF8500" w14:textId="77777777" w:rsidR="00267CEA" w:rsidRPr="00E2688A" w:rsidRDefault="00267CEA" w:rsidP="00267CEA">
            <w:pPr>
              <w:rPr>
                <w:b/>
                <w:bCs/>
                <w:color w:val="000000"/>
                <w:sz w:val="20"/>
                <w:szCs w:val="20"/>
              </w:rPr>
            </w:pPr>
          </w:p>
        </w:tc>
        <w:tc>
          <w:tcPr>
            <w:tcW w:w="604" w:type="pct"/>
            <w:shd w:val="clear" w:color="auto" w:fill="auto"/>
            <w:vAlign w:val="center"/>
            <w:hideMark/>
          </w:tcPr>
          <w:p w14:paraId="3D2E0D51" w14:textId="77777777" w:rsidR="00267CEA" w:rsidRPr="00E2688A" w:rsidRDefault="00267CEA" w:rsidP="00267CEA">
            <w:pPr>
              <w:jc w:val="center"/>
              <w:rPr>
                <w:b/>
                <w:bCs/>
                <w:color w:val="000000"/>
                <w:sz w:val="20"/>
                <w:szCs w:val="20"/>
              </w:rPr>
            </w:pPr>
            <w:r w:rsidRPr="00E2688A">
              <w:rPr>
                <w:b/>
                <w:bCs/>
                <w:color w:val="000000"/>
                <w:sz w:val="20"/>
                <w:szCs w:val="20"/>
              </w:rPr>
              <w:t>ГВСср</w:t>
            </w:r>
          </w:p>
        </w:tc>
        <w:tc>
          <w:tcPr>
            <w:tcW w:w="412" w:type="pct"/>
            <w:shd w:val="clear" w:color="auto" w:fill="auto"/>
            <w:noWrap/>
            <w:vAlign w:val="center"/>
            <w:hideMark/>
          </w:tcPr>
          <w:p w14:paraId="2AC1BEBC" w14:textId="77777777" w:rsidR="00267CEA" w:rsidRPr="00E2688A" w:rsidRDefault="00267CEA" w:rsidP="00267CEA">
            <w:pPr>
              <w:jc w:val="center"/>
              <w:rPr>
                <w:b/>
                <w:bCs/>
                <w:color w:val="000000"/>
                <w:sz w:val="20"/>
                <w:szCs w:val="20"/>
              </w:rPr>
            </w:pPr>
            <w:r w:rsidRPr="00E2688A">
              <w:rPr>
                <w:b/>
                <w:bCs/>
                <w:color w:val="000000"/>
                <w:sz w:val="20"/>
                <w:szCs w:val="16"/>
              </w:rPr>
              <w:t>417,061</w:t>
            </w:r>
          </w:p>
        </w:tc>
        <w:tc>
          <w:tcPr>
            <w:tcW w:w="412" w:type="pct"/>
            <w:shd w:val="clear" w:color="auto" w:fill="auto"/>
            <w:noWrap/>
            <w:vAlign w:val="center"/>
            <w:hideMark/>
          </w:tcPr>
          <w:p w14:paraId="65BEF1C2" w14:textId="77777777" w:rsidR="00267CEA" w:rsidRPr="00E2688A" w:rsidRDefault="00267CEA" w:rsidP="00267CEA">
            <w:pPr>
              <w:jc w:val="center"/>
              <w:rPr>
                <w:b/>
                <w:bCs/>
                <w:color w:val="000000"/>
                <w:sz w:val="20"/>
                <w:szCs w:val="20"/>
              </w:rPr>
            </w:pPr>
            <w:r w:rsidRPr="00E2688A">
              <w:rPr>
                <w:b/>
                <w:bCs/>
                <w:color w:val="000000"/>
                <w:sz w:val="20"/>
                <w:szCs w:val="16"/>
              </w:rPr>
              <w:t>933,705</w:t>
            </w:r>
          </w:p>
        </w:tc>
        <w:tc>
          <w:tcPr>
            <w:tcW w:w="412" w:type="pct"/>
            <w:shd w:val="clear" w:color="auto" w:fill="auto"/>
            <w:noWrap/>
            <w:vAlign w:val="center"/>
            <w:hideMark/>
          </w:tcPr>
          <w:p w14:paraId="694D99E8" w14:textId="77777777" w:rsidR="00267CEA" w:rsidRPr="00E2688A" w:rsidRDefault="00267CEA" w:rsidP="00267CEA">
            <w:pPr>
              <w:jc w:val="center"/>
              <w:rPr>
                <w:b/>
                <w:bCs/>
                <w:color w:val="000000"/>
                <w:sz w:val="20"/>
                <w:szCs w:val="20"/>
              </w:rPr>
            </w:pPr>
            <w:r w:rsidRPr="00E2688A">
              <w:rPr>
                <w:b/>
                <w:bCs/>
                <w:color w:val="000000"/>
                <w:sz w:val="20"/>
                <w:szCs w:val="16"/>
              </w:rPr>
              <w:t>1376,226</w:t>
            </w:r>
          </w:p>
        </w:tc>
        <w:tc>
          <w:tcPr>
            <w:tcW w:w="412" w:type="pct"/>
            <w:shd w:val="clear" w:color="auto" w:fill="auto"/>
            <w:noWrap/>
            <w:vAlign w:val="center"/>
            <w:hideMark/>
          </w:tcPr>
          <w:p w14:paraId="611651D7" w14:textId="77777777" w:rsidR="00267CEA" w:rsidRPr="00E2688A" w:rsidRDefault="00267CEA" w:rsidP="00267CEA">
            <w:pPr>
              <w:jc w:val="center"/>
              <w:rPr>
                <w:b/>
                <w:bCs/>
                <w:color w:val="000000"/>
                <w:sz w:val="20"/>
                <w:szCs w:val="20"/>
              </w:rPr>
            </w:pPr>
            <w:r w:rsidRPr="00E2688A">
              <w:rPr>
                <w:b/>
                <w:bCs/>
                <w:color w:val="000000"/>
                <w:sz w:val="20"/>
                <w:szCs w:val="16"/>
              </w:rPr>
              <w:t>1667,223</w:t>
            </w:r>
          </w:p>
        </w:tc>
        <w:tc>
          <w:tcPr>
            <w:tcW w:w="412" w:type="pct"/>
            <w:shd w:val="clear" w:color="auto" w:fill="auto"/>
            <w:noWrap/>
            <w:vAlign w:val="center"/>
            <w:hideMark/>
          </w:tcPr>
          <w:p w14:paraId="304E88E9" w14:textId="77777777" w:rsidR="00267CEA" w:rsidRPr="00E2688A" w:rsidRDefault="00267CEA" w:rsidP="00267CEA">
            <w:pPr>
              <w:jc w:val="center"/>
              <w:rPr>
                <w:b/>
                <w:bCs/>
                <w:color w:val="000000"/>
                <w:sz w:val="20"/>
                <w:szCs w:val="20"/>
              </w:rPr>
            </w:pPr>
            <w:r w:rsidRPr="00E2688A">
              <w:rPr>
                <w:b/>
                <w:bCs/>
                <w:color w:val="000000"/>
                <w:sz w:val="20"/>
                <w:szCs w:val="16"/>
              </w:rPr>
              <w:t>1902,832</w:t>
            </w:r>
          </w:p>
        </w:tc>
        <w:tc>
          <w:tcPr>
            <w:tcW w:w="412" w:type="pct"/>
            <w:shd w:val="clear" w:color="auto" w:fill="auto"/>
            <w:noWrap/>
            <w:vAlign w:val="center"/>
            <w:hideMark/>
          </w:tcPr>
          <w:p w14:paraId="4FE72A63" w14:textId="77777777" w:rsidR="00267CEA" w:rsidRPr="00E2688A" w:rsidRDefault="00267CEA" w:rsidP="00267CEA">
            <w:pPr>
              <w:jc w:val="center"/>
              <w:rPr>
                <w:b/>
                <w:bCs/>
                <w:color w:val="000000"/>
                <w:sz w:val="20"/>
                <w:szCs w:val="20"/>
              </w:rPr>
            </w:pPr>
            <w:r w:rsidRPr="00E2688A">
              <w:rPr>
                <w:b/>
                <w:bCs/>
                <w:color w:val="000000"/>
                <w:sz w:val="20"/>
                <w:szCs w:val="16"/>
              </w:rPr>
              <w:t>1902,832</w:t>
            </w:r>
          </w:p>
        </w:tc>
        <w:tc>
          <w:tcPr>
            <w:tcW w:w="412" w:type="pct"/>
            <w:shd w:val="clear" w:color="auto" w:fill="auto"/>
            <w:noWrap/>
            <w:vAlign w:val="center"/>
            <w:hideMark/>
          </w:tcPr>
          <w:p w14:paraId="7251E656" w14:textId="77777777" w:rsidR="00267CEA" w:rsidRPr="00E2688A" w:rsidRDefault="00267CEA" w:rsidP="00267CEA">
            <w:pPr>
              <w:jc w:val="center"/>
              <w:rPr>
                <w:b/>
                <w:bCs/>
                <w:color w:val="000000"/>
                <w:sz w:val="20"/>
                <w:szCs w:val="20"/>
              </w:rPr>
            </w:pPr>
            <w:r w:rsidRPr="00E2688A">
              <w:rPr>
                <w:b/>
                <w:bCs/>
                <w:color w:val="000000"/>
                <w:sz w:val="20"/>
                <w:szCs w:val="16"/>
              </w:rPr>
              <w:t>1902,832</w:t>
            </w:r>
          </w:p>
        </w:tc>
        <w:tc>
          <w:tcPr>
            <w:tcW w:w="412" w:type="pct"/>
            <w:shd w:val="clear" w:color="auto" w:fill="auto"/>
            <w:noWrap/>
            <w:vAlign w:val="center"/>
            <w:hideMark/>
          </w:tcPr>
          <w:p w14:paraId="4AFE714B" w14:textId="77777777" w:rsidR="00267CEA" w:rsidRPr="00E2688A" w:rsidRDefault="00267CEA" w:rsidP="00267CEA">
            <w:pPr>
              <w:jc w:val="center"/>
              <w:rPr>
                <w:b/>
                <w:bCs/>
                <w:color w:val="000000"/>
                <w:sz w:val="20"/>
                <w:szCs w:val="20"/>
              </w:rPr>
            </w:pPr>
            <w:r w:rsidRPr="00E2688A">
              <w:rPr>
                <w:b/>
                <w:bCs/>
                <w:color w:val="000000"/>
                <w:sz w:val="20"/>
                <w:szCs w:val="16"/>
              </w:rPr>
              <w:t>1902,832</w:t>
            </w:r>
          </w:p>
        </w:tc>
      </w:tr>
    </w:tbl>
    <w:p w14:paraId="405F3E8A" w14:textId="1D6AC251" w:rsidR="00267CEA" w:rsidRPr="00E2688A" w:rsidRDefault="00267CEA" w:rsidP="00267CEA">
      <w:pPr>
        <w:rPr>
          <w:rFonts w:eastAsiaTheme="minorEastAsia"/>
          <w:lang w:eastAsia="en-US"/>
        </w:rPr>
      </w:pPr>
    </w:p>
    <w:p w14:paraId="6ADBA73D" w14:textId="77777777" w:rsidR="00A04A44" w:rsidRPr="00E2688A" w:rsidRDefault="00A04A44" w:rsidP="00A04A44">
      <w:pPr>
        <w:rPr>
          <w:rFonts w:eastAsiaTheme="minorEastAsia"/>
          <w:lang w:eastAsia="en-US"/>
        </w:rPr>
      </w:pPr>
    </w:p>
    <w:p w14:paraId="696014F9" w14:textId="7130FB86" w:rsidR="00D27366" w:rsidRPr="00E2688A" w:rsidRDefault="00D27366" w:rsidP="00114059">
      <w:pPr>
        <w:spacing w:line="360" w:lineRule="auto"/>
        <w:jc w:val="both"/>
        <w:rPr>
          <w:sz w:val="26"/>
          <w:szCs w:val="26"/>
        </w:rPr>
        <w:sectPr w:rsidR="00D27366" w:rsidRPr="00E2688A" w:rsidSect="00474E8F">
          <w:pgSz w:w="16840" w:h="11920" w:orient="landscape"/>
          <w:pgMar w:top="1701" w:right="567" w:bottom="567" w:left="567" w:header="709" w:footer="403" w:gutter="0"/>
          <w:cols w:space="720"/>
          <w:docGrid w:linePitch="326"/>
        </w:sectPr>
      </w:pPr>
    </w:p>
    <w:p w14:paraId="696014FA" w14:textId="26FBCB98" w:rsidR="00114059" w:rsidRPr="00E2688A" w:rsidRDefault="00114059" w:rsidP="005762B7">
      <w:pPr>
        <w:spacing w:line="360" w:lineRule="auto"/>
        <w:ind w:firstLine="709"/>
        <w:jc w:val="both"/>
        <w:rPr>
          <w:sz w:val="26"/>
          <w:szCs w:val="26"/>
        </w:rPr>
      </w:pPr>
      <w:r w:rsidRPr="00E2688A">
        <w:rPr>
          <w:sz w:val="26"/>
          <w:szCs w:val="26"/>
        </w:rPr>
        <w:t>Прогнозы изменения тепловой нагрузки, объемов потребления и теплоносителя в зонах действия каждого из существующих и планируемых источников тепловой энергии в МО «Муринское городское поселение» на период до 203</w:t>
      </w:r>
      <w:r w:rsidR="00A554D3" w:rsidRPr="00E2688A">
        <w:rPr>
          <w:sz w:val="26"/>
          <w:szCs w:val="26"/>
        </w:rPr>
        <w:t>0</w:t>
      </w:r>
      <w:r w:rsidRPr="00E2688A">
        <w:rPr>
          <w:sz w:val="26"/>
          <w:szCs w:val="26"/>
        </w:rPr>
        <w:t xml:space="preserve"> г. приведены в таблицах ниже.</w:t>
      </w:r>
    </w:p>
    <w:p w14:paraId="696014FB" w14:textId="77777777" w:rsidR="00114059" w:rsidRPr="00E2688A" w:rsidRDefault="00114059" w:rsidP="00114059">
      <w:pPr>
        <w:spacing w:line="360" w:lineRule="auto"/>
        <w:ind w:firstLine="851"/>
        <w:jc w:val="both"/>
        <w:rPr>
          <w:sz w:val="26"/>
          <w:szCs w:val="26"/>
        </w:rPr>
        <w:sectPr w:rsidR="00114059" w:rsidRPr="00E2688A" w:rsidSect="00474E8F">
          <w:pgSz w:w="11920" w:h="16840"/>
          <w:pgMar w:top="1134" w:right="567" w:bottom="567" w:left="1701" w:header="714" w:footer="357" w:gutter="0"/>
          <w:cols w:space="720"/>
          <w:docGrid w:linePitch="326"/>
        </w:sectPr>
      </w:pPr>
    </w:p>
    <w:p w14:paraId="696014FC" w14:textId="0FB7D628" w:rsidR="00114059" w:rsidRPr="00E2688A" w:rsidRDefault="00114059" w:rsidP="00E0262B">
      <w:pPr>
        <w:pStyle w:val="-0"/>
        <w:numPr>
          <w:ilvl w:val="0"/>
          <w:numId w:val="20"/>
        </w:numPr>
        <w:tabs>
          <w:tab w:val="left" w:pos="1418"/>
          <w:tab w:val="left" w:pos="9067"/>
        </w:tabs>
        <w:spacing w:before="0"/>
        <w:ind w:left="0" w:firstLine="0"/>
        <w:rPr>
          <w:rFonts w:eastAsiaTheme="minorEastAsia"/>
          <w:lang w:eastAsia="en-US"/>
        </w:rPr>
      </w:pPr>
      <w:r w:rsidRPr="00E2688A">
        <w:rPr>
          <w:rFonts w:eastAsiaTheme="minorEastAsia"/>
          <w:lang w:eastAsia="en-US"/>
        </w:rPr>
        <w:t>Прогнозы приростов спроса на тепловую мощность (нарастающим итогом) с разделением по видам теплопотребления в зонах действия источников тепловой энергии, Гкал/ч</w:t>
      </w:r>
    </w:p>
    <w:tbl>
      <w:tblPr>
        <w:tblW w:w="5000" w:type="pct"/>
        <w:tblLook w:val="04A0" w:firstRow="1" w:lastRow="0" w:firstColumn="1" w:lastColumn="0" w:noHBand="0" w:noVBand="1"/>
      </w:tblPr>
      <w:tblGrid>
        <w:gridCol w:w="3295"/>
        <w:gridCol w:w="1813"/>
        <w:gridCol w:w="1322"/>
        <w:gridCol w:w="1325"/>
        <w:gridCol w:w="1322"/>
        <w:gridCol w:w="1325"/>
        <w:gridCol w:w="1322"/>
        <w:gridCol w:w="1325"/>
        <w:gridCol w:w="1322"/>
        <w:gridCol w:w="1325"/>
      </w:tblGrid>
      <w:tr w:rsidR="00267CEA" w:rsidRPr="00E2688A" w14:paraId="69799169" w14:textId="77777777" w:rsidTr="00267CEA">
        <w:trPr>
          <w:trHeight w:val="283"/>
        </w:trPr>
        <w:tc>
          <w:tcPr>
            <w:tcW w:w="10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876394" w14:textId="77777777" w:rsidR="00267CEA" w:rsidRPr="00E2688A" w:rsidRDefault="00267CEA" w:rsidP="00267CEA">
            <w:pPr>
              <w:jc w:val="center"/>
              <w:rPr>
                <w:b/>
                <w:bCs/>
                <w:color w:val="000000"/>
                <w:sz w:val="20"/>
                <w:szCs w:val="20"/>
              </w:rPr>
            </w:pPr>
            <w:r w:rsidRPr="00E2688A">
              <w:rPr>
                <w:b/>
                <w:bCs/>
                <w:color w:val="000000"/>
                <w:sz w:val="20"/>
                <w:szCs w:val="20"/>
              </w:rPr>
              <w:t>Источник</w:t>
            </w:r>
          </w:p>
        </w:tc>
        <w:tc>
          <w:tcPr>
            <w:tcW w:w="578" w:type="pct"/>
            <w:tcBorders>
              <w:top w:val="single" w:sz="4" w:space="0" w:color="auto"/>
              <w:left w:val="nil"/>
              <w:bottom w:val="single" w:sz="4" w:space="0" w:color="auto"/>
              <w:right w:val="single" w:sz="4" w:space="0" w:color="auto"/>
            </w:tcBorders>
            <w:shd w:val="clear" w:color="auto" w:fill="auto"/>
            <w:noWrap/>
            <w:vAlign w:val="center"/>
            <w:hideMark/>
          </w:tcPr>
          <w:p w14:paraId="5803D2FF" w14:textId="77777777" w:rsidR="00267CEA" w:rsidRPr="00E2688A" w:rsidRDefault="00267CEA" w:rsidP="00267CEA">
            <w:pPr>
              <w:jc w:val="center"/>
              <w:rPr>
                <w:b/>
                <w:bCs/>
                <w:color w:val="000000"/>
                <w:sz w:val="20"/>
                <w:szCs w:val="20"/>
              </w:rPr>
            </w:pPr>
            <w:r w:rsidRPr="00E2688A">
              <w:rPr>
                <w:b/>
                <w:bCs/>
                <w:color w:val="000000"/>
                <w:sz w:val="20"/>
                <w:szCs w:val="20"/>
              </w:rPr>
              <w:t>Тип нагрузки</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25C25D40" w14:textId="77777777" w:rsidR="00267CEA" w:rsidRPr="00E2688A" w:rsidRDefault="00267CEA" w:rsidP="00267CEA">
            <w:pPr>
              <w:jc w:val="center"/>
              <w:rPr>
                <w:b/>
                <w:bCs/>
                <w:color w:val="000000"/>
                <w:sz w:val="20"/>
                <w:szCs w:val="20"/>
              </w:rPr>
            </w:pPr>
            <w:r w:rsidRPr="00E2688A">
              <w:rPr>
                <w:b/>
                <w:bCs/>
                <w:color w:val="000000"/>
                <w:sz w:val="20"/>
                <w:szCs w:val="20"/>
              </w:rPr>
              <w:t>2023</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2C802735" w14:textId="77777777" w:rsidR="00267CEA" w:rsidRPr="00E2688A" w:rsidRDefault="00267CEA" w:rsidP="00267CEA">
            <w:pPr>
              <w:jc w:val="center"/>
              <w:rPr>
                <w:b/>
                <w:bCs/>
                <w:color w:val="000000"/>
                <w:sz w:val="20"/>
                <w:szCs w:val="20"/>
              </w:rPr>
            </w:pPr>
            <w:r w:rsidRPr="00E2688A">
              <w:rPr>
                <w:b/>
                <w:bCs/>
                <w:color w:val="000000"/>
                <w:sz w:val="20"/>
                <w:szCs w:val="20"/>
              </w:rPr>
              <w:t>2024</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4B6CF69E" w14:textId="77777777" w:rsidR="00267CEA" w:rsidRPr="00E2688A" w:rsidRDefault="00267CEA" w:rsidP="00267CEA">
            <w:pPr>
              <w:jc w:val="center"/>
              <w:rPr>
                <w:b/>
                <w:bCs/>
                <w:color w:val="000000"/>
                <w:sz w:val="20"/>
                <w:szCs w:val="20"/>
              </w:rPr>
            </w:pPr>
            <w:r w:rsidRPr="00E2688A">
              <w:rPr>
                <w:b/>
                <w:bCs/>
                <w:color w:val="000000"/>
                <w:sz w:val="20"/>
                <w:szCs w:val="20"/>
              </w:rPr>
              <w:t>2025</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2E3DE77D" w14:textId="77777777" w:rsidR="00267CEA" w:rsidRPr="00E2688A" w:rsidRDefault="00267CEA" w:rsidP="00267CEA">
            <w:pPr>
              <w:jc w:val="center"/>
              <w:rPr>
                <w:b/>
                <w:bCs/>
                <w:color w:val="000000"/>
                <w:sz w:val="20"/>
                <w:szCs w:val="20"/>
              </w:rPr>
            </w:pPr>
            <w:r w:rsidRPr="00E2688A">
              <w:rPr>
                <w:b/>
                <w:bCs/>
                <w:color w:val="000000"/>
                <w:sz w:val="20"/>
                <w:szCs w:val="20"/>
              </w:rPr>
              <w:t>2026</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17E662F4" w14:textId="77777777" w:rsidR="00267CEA" w:rsidRPr="00E2688A" w:rsidRDefault="00267CEA" w:rsidP="00267CEA">
            <w:pPr>
              <w:jc w:val="center"/>
              <w:rPr>
                <w:b/>
                <w:bCs/>
                <w:color w:val="000000"/>
                <w:sz w:val="20"/>
                <w:szCs w:val="20"/>
              </w:rPr>
            </w:pPr>
            <w:r w:rsidRPr="00E2688A">
              <w:rPr>
                <w:b/>
                <w:bCs/>
                <w:color w:val="000000"/>
                <w:sz w:val="20"/>
                <w:szCs w:val="20"/>
              </w:rPr>
              <w:t>2027</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7C6EFB7C" w14:textId="77777777" w:rsidR="00267CEA" w:rsidRPr="00E2688A" w:rsidRDefault="00267CEA" w:rsidP="00267CEA">
            <w:pPr>
              <w:jc w:val="center"/>
              <w:rPr>
                <w:b/>
                <w:bCs/>
                <w:color w:val="000000"/>
                <w:sz w:val="20"/>
                <w:szCs w:val="20"/>
              </w:rPr>
            </w:pPr>
            <w:r w:rsidRPr="00E2688A">
              <w:rPr>
                <w:b/>
                <w:bCs/>
                <w:color w:val="000000"/>
                <w:sz w:val="20"/>
                <w:szCs w:val="20"/>
              </w:rPr>
              <w:t>2028</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48B2C3E0" w14:textId="77777777" w:rsidR="00267CEA" w:rsidRPr="00E2688A" w:rsidRDefault="00267CEA" w:rsidP="00267CEA">
            <w:pPr>
              <w:jc w:val="center"/>
              <w:rPr>
                <w:b/>
                <w:bCs/>
                <w:color w:val="000000"/>
                <w:sz w:val="20"/>
                <w:szCs w:val="20"/>
              </w:rPr>
            </w:pPr>
            <w:r w:rsidRPr="00E2688A">
              <w:rPr>
                <w:b/>
                <w:bCs/>
                <w:color w:val="000000"/>
                <w:sz w:val="20"/>
                <w:szCs w:val="20"/>
              </w:rPr>
              <w:t>2029</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0D113DB9" w14:textId="77777777" w:rsidR="00267CEA" w:rsidRPr="00E2688A" w:rsidRDefault="00267CEA" w:rsidP="00267CEA">
            <w:pPr>
              <w:jc w:val="center"/>
              <w:rPr>
                <w:b/>
                <w:bCs/>
                <w:color w:val="000000"/>
                <w:sz w:val="20"/>
                <w:szCs w:val="20"/>
              </w:rPr>
            </w:pPr>
            <w:r w:rsidRPr="00E2688A">
              <w:rPr>
                <w:b/>
                <w:bCs/>
                <w:color w:val="000000"/>
                <w:sz w:val="20"/>
                <w:szCs w:val="20"/>
              </w:rPr>
              <w:t>2030</w:t>
            </w:r>
          </w:p>
        </w:tc>
      </w:tr>
      <w:tr w:rsidR="00267CEA" w:rsidRPr="00E2688A" w14:paraId="74B0B281" w14:textId="77777777" w:rsidTr="00267CEA">
        <w:trPr>
          <w:trHeight w:val="283"/>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tcPr>
          <w:p w14:paraId="77CC539D" w14:textId="77777777" w:rsidR="00267CEA" w:rsidRPr="00E2688A" w:rsidRDefault="00267CEA" w:rsidP="00267CEA">
            <w:pPr>
              <w:jc w:val="center"/>
              <w:rPr>
                <w:color w:val="000000"/>
                <w:sz w:val="20"/>
                <w:szCs w:val="20"/>
              </w:rPr>
            </w:pPr>
            <w:r w:rsidRPr="00E2688A">
              <w:rPr>
                <w:color w:val="000000"/>
                <w:sz w:val="20"/>
                <w:szCs w:val="20"/>
              </w:rPr>
              <w:t>Существующие источники</w:t>
            </w:r>
          </w:p>
        </w:tc>
      </w:tr>
      <w:tr w:rsidR="00267CEA" w:rsidRPr="00E2688A" w14:paraId="653E38D0" w14:textId="77777777" w:rsidTr="00267CEA">
        <w:trPr>
          <w:trHeight w:val="283"/>
        </w:trPr>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14:paraId="39BD0476" w14:textId="77777777" w:rsidR="00267CEA" w:rsidRPr="00E2688A" w:rsidRDefault="00267CEA" w:rsidP="00267CEA">
            <w:pPr>
              <w:jc w:val="center"/>
              <w:rPr>
                <w:color w:val="000000"/>
                <w:sz w:val="20"/>
                <w:szCs w:val="20"/>
              </w:rPr>
            </w:pPr>
            <w:r w:rsidRPr="00E2688A">
              <w:rPr>
                <w:color w:val="000000"/>
                <w:sz w:val="20"/>
                <w:szCs w:val="20"/>
              </w:rPr>
              <w:t>Северная ТЭЦ-21 ПАО «ТГК-1»</w:t>
            </w:r>
          </w:p>
        </w:tc>
        <w:tc>
          <w:tcPr>
            <w:tcW w:w="578" w:type="pct"/>
            <w:tcBorders>
              <w:top w:val="nil"/>
              <w:left w:val="nil"/>
              <w:bottom w:val="single" w:sz="4" w:space="0" w:color="auto"/>
              <w:right w:val="single" w:sz="4" w:space="0" w:color="auto"/>
            </w:tcBorders>
            <w:shd w:val="clear" w:color="auto" w:fill="auto"/>
            <w:noWrap/>
            <w:vAlign w:val="center"/>
            <w:hideMark/>
          </w:tcPr>
          <w:p w14:paraId="2360F79D"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1" w:type="pct"/>
            <w:tcBorders>
              <w:top w:val="nil"/>
              <w:left w:val="nil"/>
              <w:bottom w:val="single" w:sz="4" w:space="0" w:color="auto"/>
              <w:right w:val="single" w:sz="4" w:space="0" w:color="auto"/>
            </w:tcBorders>
            <w:shd w:val="clear" w:color="auto" w:fill="auto"/>
            <w:noWrap/>
            <w:vAlign w:val="center"/>
            <w:hideMark/>
          </w:tcPr>
          <w:p w14:paraId="5A080638" w14:textId="77777777" w:rsidR="00267CEA" w:rsidRPr="00E2688A" w:rsidRDefault="00267CEA" w:rsidP="00267CEA">
            <w:pPr>
              <w:jc w:val="center"/>
              <w:rPr>
                <w:color w:val="000000"/>
                <w:sz w:val="20"/>
                <w:szCs w:val="20"/>
              </w:rPr>
            </w:pPr>
            <w:r w:rsidRPr="00E2688A">
              <w:rPr>
                <w:color w:val="000000"/>
                <w:sz w:val="20"/>
                <w:szCs w:val="20"/>
              </w:rPr>
              <w:t>5,491</w:t>
            </w:r>
          </w:p>
        </w:tc>
        <w:tc>
          <w:tcPr>
            <w:tcW w:w="422" w:type="pct"/>
            <w:tcBorders>
              <w:top w:val="nil"/>
              <w:left w:val="nil"/>
              <w:bottom w:val="single" w:sz="4" w:space="0" w:color="auto"/>
              <w:right w:val="single" w:sz="4" w:space="0" w:color="auto"/>
            </w:tcBorders>
            <w:shd w:val="clear" w:color="auto" w:fill="auto"/>
            <w:noWrap/>
            <w:vAlign w:val="center"/>
            <w:hideMark/>
          </w:tcPr>
          <w:p w14:paraId="00E3776D" w14:textId="77777777" w:rsidR="00267CEA" w:rsidRPr="00E2688A" w:rsidRDefault="00267CEA" w:rsidP="00267CEA">
            <w:pPr>
              <w:jc w:val="center"/>
              <w:rPr>
                <w:color w:val="000000"/>
                <w:sz w:val="20"/>
                <w:szCs w:val="20"/>
              </w:rPr>
            </w:pPr>
            <w:r w:rsidRPr="00E2688A">
              <w:rPr>
                <w:color w:val="000000"/>
                <w:sz w:val="20"/>
                <w:szCs w:val="20"/>
              </w:rPr>
              <w:t>10,982</w:t>
            </w:r>
          </w:p>
        </w:tc>
        <w:tc>
          <w:tcPr>
            <w:tcW w:w="421" w:type="pct"/>
            <w:tcBorders>
              <w:top w:val="nil"/>
              <w:left w:val="nil"/>
              <w:bottom w:val="single" w:sz="4" w:space="0" w:color="auto"/>
              <w:right w:val="single" w:sz="4" w:space="0" w:color="auto"/>
            </w:tcBorders>
            <w:shd w:val="clear" w:color="auto" w:fill="auto"/>
            <w:noWrap/>
            <w:vAlign w:val="center"/>
            <w:hideMark/>
          </w:tcPr>
          <w:p w14:paraId="31694559" w14:textId="77777777" w:rsidR="00267CEA" w:rsidRPr="00E2688A" w:rsidRDefault="00267CEA" w:rsidP="00267CEA">
            <w:pPr>
              <w:jc w:val="center"/>
              <w:rPr>
                <w:color w:val="000000"/>
                <w:sz w:val="20"/>
                <w:szCs w:val="20"/>
              </w:rPr>
            </w:pPr>
            <w:r w:rsidRPr="00E2688A">
              <w:rPr>
                <w:color w:val="000000"/>
                <w:sz w:val="20"/>
                <w:szCs w:val="20"/>
              </w:rPr>
              <w:t>67,518</w:t>
            </w:r>
          </w:p>
        </w:tc>
        <w:tc>
          <w:tcPr>
            <w:tcW w:w="422" w:type="pct"/>
            <w:tcBorders>
              <w:top w:val="nil"/>
              <w:left w:val="nil"/>
              <w:bottom w:val="single" w:sz="4" w:space="0" w:color="auto"/>
              <w:right w:val="single" w:sz="4" w:space="0" w:color="auto"/>
            </w:tcBorders>
            <w:shd w:val="clear" w:color="auto" w:fill="auto"/>
            <w:noWrap/>
            <w:vAlign w:val="center"/>
            <w:hideMark/>
          </w:tcPr>
          <w:p w14:paraId="2E963C61" w14:textId="77777777" w:rsidR="00267CEA" w:rsidRPr="00E2688A" w:rsidRDefault="00267CEA" w:rsidP="00267CEA">
            <w:pPr>
              <w:jc w:val="center"/>
              <w:rPr>
                <w:color w:val="000000"/>
                <w:sz w:val="20"/>
                <w:szCs w:val="20"/>
              </w:rPr>
            </w:pPr>
            <w:r w:rsidRPr="00E2688A">
              <w:rPr>
                <w:color w:val="000000"/>
                <w:sz w:val="20"/>
                <w:szCs w:val="20"/>
              </w:rPr>
              <w:t>93,943</w:t>
            </w:r>
          </w:p>
        </w:tc>
        <w:tc>
          <w:tcPr>
            <w:tcW w:w="421" w:type="pct"/>
            <w:tcBorders>
              <w:top w:val="nil"/>
              <w:left w:val="nil"/>
              <w:bottom w:val="single" w:sz="4" w:space="0" w:color="auto"/>
              <w:right w:val="single" w:sz="4" w:space="0" w:color="auto"/>
            </w:tcBorders>
            <w:shd w:val="clear" w:color="auto" w:fill="auto"/>
            <w:noWrap/>
            <w:vAlign w:val="center"/>
            <w:hideMark/>
          </w:tcPr>
          <w:p w14:paraId="54971A6F" w14:textId="77777777" w:rsidR="00267CEA" w:rsidRPr="00E2688A" w:rsidRDefault="00267CEA" w:rsidP="00267CEA">
            <w:pPr>
              <w:jc w:val="center"/>
              <w:rPr>
                <w:color w:val="000000"/>
                <w:sz w:val="20"/>
                <w:szCs w:val="20"/>
              </w:rPr>
            </w:pPr>
            <w:r w:rsidRPr="00E2688A">
              <w:rPr>
                <w:color w:val="000000"/>
                <w:sz w:val="20"/>
                <w:szCs w:val="20"/>
              </w:rPr>
              <w:t>103,483</w:t>
            </w:r>
          </w:p>
        </w:tc>
        <w:tc>
          <w:tcPr>
            <w:tcW w:w="422" w:type="pct"/>
            <w:tcBorders>
              <w:top w:val="nil"/>
              <w:left w:val="nil"/>
              <w:bottom w:val="single" w:sz="4" w:space="0" w:color="auto"/>
              <w:right w:val="single" w:sz="4" w:space="0" w:color="auto"/>
            </w:tcBorders>
            <w:shd w:val="clear" w:color="auto" w:fill="auto"/>
            <w:noWrap/>
            <w:vAlign w:val="center"/>
            <w:hideMark/>
          </w:tcPr>
          <w:p w14:paraId="43DDF791" w14:textId="77777777" w:rsidR="00267CEA" w:rsidRPr="00E2688A" w:rsidRDefault="00267CEA" w:rsidP="00267CEA">
            <w:pPr>
              <w:jc w:val="center"/>
              <w:rPr>
                <w:color w:val="000000"/>
                <w:sz w:val="20"/>
                <w:szCs w:val="20"/>
              </w:rPr>
            </w:pPr>
            <w:r w:rsidRPr="00E2688A">
              <w:rPr>
                <w:color w:val="000000"/>
                <w:sz w:val="20"/>
                <w:szCs w:val="20"/>
              </w:rPr>
              <w:t>103,483</w:t>
            </w:r>
          </w:p>
        </w:tc>
        <w:tc>
          <w:tcPr>
            <w:tcW w:w="421" w:type="pct"/>
            <w:tcBorders>
              <w:top w:val="nil"/>
              <w:left w:val="nil"/>
              <w:bottom w:val="single" w:sz="4" w:space="0" w:color="auto"/>
              <w:right w:val="single" w:sz="4" w:space="0" w:color="auto"/>
            </w:tcBorders>
            <w:shd w:val="clear" w:color="auto" w:fill="auto"/>
            <w:noWrap/>
            <w:vAlign w:val="center"/>
            <w:hideMark/>
          </w:tcPr>
          <w:p w14:paraId="356F52BD" w14:textId="77777777" w:rsidR="00267CEA" w:rsidRPr="00E2688A" w:rsidRDefault="00267CEA" w:rsidP="00267CEA">
            <w:pPr>
              <w:jc w:val="center"/>
              <w:rPr>
                <w:color w:val="000000"/>
                <w:sz w:val="20"/>
                <w:szCs w:val="20"/>
              </w:rPr>
            </w:pPr>
            <w:r w:rsidRPr="00E2688A">
              <w:rPr>
                <w:color w:val="000000"/>
                <w:sz w:val="20"/>
                <w:szCs w:val="20"/>
              </w:rPr>
              <w:t>103,483</w:t>
            </w:r>
          </w:p>
        </w:tc>
        <w:tc>
          <w:tcPr>
            <w:tcW w:w="422" w:type="pct"/>
            <w:tcBorders>
              <w:top w:val="nil"/>
              <w:left w:val="nil"/>
              <w:bottom w:val="single" w:sz="4" w:space="0" w:color="auto"/>
              <w:right w:val="single" w:sz="4" w:space="0" w:color="auto"/>
            </w:tcBorders>
            <w:shd w:val="clear" w:color="auto" w:fill="auto"/>
            <w:noWrap/>
            <w:vAlign w:val="center"/>
            <w:hideMark/>
          </w:tcPr>
          <w:p w14:paraId="0AC5E711" w14:textId="77777777" w:rsidR="00267CEA" w:rsidRPr="00E2688A" w:rsidRDefault="00267CEA" w:rsidP="00267CEA">
            <w:pPr>
              <w:jc w:val="center"/>
              <w:rPr>
                <w:color w:val="000000"/>
                <w:sz w:val="20"/>
                <w:szCs w:val="20"/>
              </w:rPr>
            </w:pPr>
            <w:r w:rsidRPr="00E2688A">
              <w:rPr>
                <w:color w:val="000000"/>
                <w:sz w:val="20"/>
                <w:szCs w:val="20"/>
              </w:rPr>
              <w:t>103,483</w:t>
            </w:r>
          </w:p>
        </w:tc>
      </w:tr>
      <w:tr w:rsidR="00267CEA" w:rsidRPr="00E2688A" w14:paraId="7575A081"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1F1661E6"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38B68255" w14:textId="77777777" w:rsidR="00267CEA" w:rsidRPr="00E2688A" w:rsidRDefault="00267CEA" w:rsidP="00267CEA">
            <w:pPr>
              <w:jc w:val="center"/>
              <w:rPr>
                <w:color w:val="000000"/>
                <w:sz w:val="20"/>
                <w:szCs w:val="20"/>
              </w:rPr>
            </w:pPr>
            <w:r w:rsidRPr="00E2688A">
              <w:rPr>
                <w:color w:val="000000"/>
                <w:sz w:val="20"/>
                <w:szCs w:val="20"/>
              </w:rPr>
              <w:t>ОВ</w:t>
            </w:r>
          </w:p>
        </w:tc>
        <w:tc>
          <w:tcPr>
            <w:tcW w:w="421" w:type="pct"/>
            <w:tcBorders>
              <w:top w:val="nil"/>
              <w:left w:val="nil"/>
              <w:bottom w:val="single" w:sz="4" w:space="0" w:color="auto"/>
              <w:right w:val="single" w:sz="4" w:space="0" w:color="auto"/>
            </w:tcBorders>
            <w:shd w:val="clear" w:color="auto" w:fill="auto"/>
            <w:noWrap/>
            <w:vAlign w:val="center"/>
            <w:hideMark/>
          </w:tcPr>
          <w:p w14:paraId="4CB2BF2F" w14:textId="77777777" w:rsidR="00267CEA" w:rsidRPr="00E2688A" w:rsidRDefault="00267CEA" w:rsidP="00267CEA">
            <w:pPr>
              <w:jc w:val="center"/>
              <w:rPr>
                <w:color w:val="000000"/>
                <w:sz w:val="20"/>
                <w:szCs w:val="20"/>
              </w:rPr>
            </w:pPr>
            <w:r w:rsidRPr="00E2688A">
              <w:rPr>
                <w:color w:val="000000"/>
                <w:sz w:val="20"/>
                <w:szCs w:val="20"/>
              </w:rPr>
              <w:t>3,844</w:t>
            </w:r>
          </w:p>
        </w:tc>
        <w:tc>
          <w:tcPr>
            <w:tcW w:w="422" w:type="pct"/>
            <w:tcBorders>
              <w:top w:val="nil"/>
              <w:left w:val="nil"/>
              <w:bottom w:val="single" w:sz="4" w:space="0" w:color="auto"/>
              <w:right w:val="single" w:sz="4" w:space="0" w:color="auto"/>
            </w:tcBorders>
            <w:shd w:val="clear" w:color="auto" w:fill="auto"/>
            <w:noWrap/>
            <w:vAlign w:val="center"/>
            <w:hideMark/>
          </w:tcPr>
          <w:p w14:paraId="005D52C8" w14:textId="77777777" w:rsidR="00267CEA" w:rsidRPr="00E2688A" w:rsidRDefault="00267CEA" w:rsidP="00267CEA">
            <w:pPr>
              <w:jc w:val="center"/>
              <w:rPr>
                <w:color w:val="000000"/>
                <w:sz w:val="20"/>
                <w:szCs w:val="20"/>
              </w:rPr>
            </w:pPr>
            <w:r w:rsidRPr="00E2688A">
              <w:rPr>
                <w:color w:val="000000"/>
                <w:sz w:val="20"/>
                <w:szCs w:val="20"/>
              </w:rPr>
              <w:t>7,687</w:t>
            </w:r>
          </w:p>
        </w:tc>
        <w:tc>
          <w:tcPr>
            <w:tcW w:w="421" w:type="pct"/>
            <w:tcBorders>
              <w:top w:val="nil"/>
              <w:left w:val="nil"/>
              <w:bottom w:val="single" w:sz="4" w:space="0" w:color="auto"/>
              <w:right w:val="single" w:sz="4" w:space="0" w:color="auto"/>
            </w:tcBorders>
            <w:shd w:val="clear" w:color="auto" w:fill="auto"/>
            <w:noWrap/>
            <w:vAlign w:val="center"/>
            <w:hideMark/>
          </w:tcPr>
          <w:p w14:paraId="173D7AEE" w14:textId="77777777" w:rsidR="00267CEA" w:rsidRPr="00E2688A" w:rsidRDefault="00267CEA" w:rsidP="00267CEA">
            <w:pPr>
              <w:jc w:val="center"/>
              <w:rPr>
                <w:color w:val="000000"/>
                <w:sz w:val="20"/>
                <w:szCs w:val="20"/>
              </w:rPr>
            </w:pPr>
            <w:r w:rsidRPr="00E2688A">
              <w:rPr>
                <w:color w:val="000000"/>
                <w:sz w:val="20"/>
                <w:szCs w:val="20"/>
              </w:rPr>
              <w:t>47,705</w:t>
            </w:r>
          </w:p>
        </w:tc>
        <w:tc>
          <w:tcPr>
            <w:tcW w:w="422" w:type="pct"/>
            <w:tcBorders>
              <w:top w:val="nil"/>
              <w:left w:val="nil"/>
              <w:bottom w:val="single" w:sz="4" w:space="0" w:color="auto"/>
              <w:right w:val="single" w:sz="4" w:space="0" w:color="auto"/>
            </w:tcBorders>
            <w:shd w:val="clear" w:color="auto" w:fill="auto"/>
            <w:noWrap/>
            <w:vAlign w:val="center"/>
            <w:hideMark/>
          </w:tcPr>
          <w:p w14:paraId="2CA1BFC0" w14:textId="77777777" w:rsidR="00267CEA" w:rsidRPr="00E2688A" w:rsidRDefault="00267CEA" w:rsidP="00267CEA">
            <w:pPr>
              <w:jc w:val="center"/>
              <w:rPr>
                <w:color w:val="000000"/>
                <w:sz w:val="20"/>
                <w:szCs w:val="20"/>
              </w:rPr>
            </w:pPr>
            <w:r w:rsidRPr="00E2688A">
              <w:rPr>
                <w:color w:val="000000"/>
                <w:sz w:val="20"/>
                <w:szCs w:val="20"/>
              </w:rPr>
              <w:t>66,837</w:t>
            </w:r>
          </w:p>
        </w:tc>
        <w:tc>
          <w:tcPr>
            <w:tcW w:w="421" w:type="pct"/>
            <w:tcBorders>
              <w:top w:val="nil"/>
              <w:left w:val="nil"/>
              <w:bottom w:val="single" w:sz="4" w:space="0" w:color="auto"/>
              <w:right w:val="single" w:sz="4" w:space="0" w:color="auto"/>
            </w:tcBorders>
            <w:shd w:val="clear" w:color="auto" w:fill="auto"/>
            <w:noWrap/>
            <w:vAlign w:val="center"/>
            <w:hideMark/>
          </w:tcPr>
          <w:p w14:paraId="5445EEF0" w14:textId="77777777" w:rsidR="00267CEA" w:rsidRPr="00E2688A" w:rsidRDefault="00267CEA" w:rsidP="00267CEA">
            <w:pPr>
              <w:jc w:val="center"/>
              <w:rPr>
                <w:color w:val="000000"/>
                <w:sz w:val="20"/>
                <w:szCs w:val="20"/>
              </w:rPr>
            </w:pPr>
            <w:r w:rsidRPr="00E2688A">
              <w:rPr>
                <w:color w:val="000000"/>
                <w:sz w:val="20"/>
                <w:szCs w:val="20"/>
              </w:rPr>
              <w:t>73,515</w:t>
            </w:r>
          </w:p>
        </w:tc>
        <w:tc>
          <w:tcPr>
            <w:tcW w:w="422" w:type="pct"/>
            <w:tcBorders>
              <w:top w:val="nil"/>
              <w:left w:val="nil"/>
              <w:bottom w:val="single" w:sz="4" w:space="0" w:color="auto"/>
              <w:right w:val="single" w:sz="4" w:space="0" w:color="auto"/>
            </w:tcBorders>
            <w:shd w:val="clear" w:color="auto" w:fill="auto"/>
            <w:noWrap/>
            <w:vAlign w:val="center"/>
            <w:hideMark/>
          </w:tcPr>
          <w:p w14:paraId="19EC5677" w14:textId="77777777" w:rsidR="00267CEA" w:rsidRPr="00E2688A" w:rsidRDefault="00267CEA" w:rsidP="00267CEA">
            <w:pPr>
              <w:jc w:val="center"/>
              <w:rPr>
                <w:color w:val="000000"/>
                <w:sz w:val="20"/>
                <w:szCs w:val="20"/>
              </w:rPr>
            </w:pPr>
            <w:r w:rsidRPr="00E2688A">
              <w:rPr>
                <w:color w:val="000000"/>
                <w:sz w:val="20"/>
                <w:szCs w:val="20"/>
              </w:rPr>
              <w:t>73,515</w:t>
            </w:r>
          </w:p>
        </w:tc>
        <w:tc>
          <w:tcPr>
            <w:tcW w:w="421" w:type="pct"/>
            <w:tcBorders>
              <w:top w:val="nil"/>
              <w:left w:val="nil"/>
              <w:bottom w:val="single" w:sz="4" w:space="0" w:color="auto"/>
              <w:right w:val="single" w:sz="4" w:space="0" w:color="auto"/>
            </w:tcBorders>
            <w:shd w:val="clear" w:color="auto" w:fill="auto"/>
            <w:noWrap/>
            <w:vAlign w:val="center"/>
            <w:hideMark/>
          </w:tcPr>
          <w:p w14:paraId="1ABDCE94" w14:textId="77777777" w:rsidR="00267CEA" w:rsidRPr="00E2688A" w:rsidRDefault="00267CEA" w:rsidP="00267CEA">
            <w:pPr>
              <w:jc w:val="center"/>
              <w:rPr>
                <w:color w:val="000000"/>
                <w:sz w:val="20"/>
                <w:szCs w:val="20"/>
              </w:rPr>
            </w:pPr>
            <w:r w:rsidRPr="00E2688A">
              <w:rPr>
                <w:color w:val="000000"/>
                <w:sz w:val="20"/>
                <w:szCs w:val="20"/>
              </w:rPr>
              <w:t>73,515</w:t>
            </w:r>
          </w:p>
        </w:tc>
        <w:tc>
          <w:tcPr>
            <w:tcW w:w="422" w:type="pct"/>
            <w:tcBorders>
              <w:top w:val="nil"/>
              <w:left w:val="nil"/>
              <w:bottom w:val="single" w:sz="4" w:space="0" w:color="auto"/>
              <w:right w:val="single" w:sz="4" w:space="0" w:color="auto"/>
            </w:tcBorders>
            <w:shd w:val="clear" w:color="auto" w:fill="auto"/>
            <w:noWrap/>
            <w:vAlign w:val="center"/>
            <w:hideMark/>
          </w:tcPr>
          <w:p w14:paraId="7EAAB1D8" w14:textId="77777777" w:rsidR="00267CEA" w:rsidRPr="00E2688A" w:rsidRDefault="00267CEA" w:rsidP="00267CEA">
            <w:pPr>
              <w:jc w:val="center"/>
              <w:rPr>
                <w:color w:val="000000"/>
                <w:sz w:val="20"/>
                <w:szCs w:val="20"/>
              </w:rPr>
            </w:pPr>
            <w:r w:rsidRPr="00E2688A">
              <w:rPr>
                <w:color w:val="000000"/>
                <w:sz w:val="20"/>
                <w:szCs w:val="20"/>
              </w:rPr>
              <w:t>73,515</w:t>
            </w:r>
          </w:p>
        </w:tc>
      </w:tr>
      <w:tr w:rsidR="00267CEA" w:rsidRPr="00E2688A" w14:paraId="2C02F1A6"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3C9B6A93"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31547108"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1" w:type="pct"/>
            <w:tcBorders>
              <w:top w:val="nil"/>
              <w:left w:val="nil"/>
              <w:bottom w:val="single" w:sz="4" w:space="0" w:color="auto"/>
              <w:right w:val="single" w:sz="4" w:space="0" w:color="auto"/>
            </w:tcBorders>
            <w:shd w:val="clear" w:color="auto" w:fill="auto"/>
            <w:noWrap/>
            <w:vAlign w:val="center"/>
            <w:hideMark/>
          </w:tcPr>
          <w:p w14:paraId="0F80FB67" w14:textId="77777777" w:rsidR="00267CEA" w:rsidRPr="00E2688A" w:rsidRDefault="00267CEA" w:rsidP="00267CEA">
            <w:pPr>
              <w:jc w:val="center"/>
              <w:rPr>
                <w:color w:val="000000"/>
                <w:sz w:val="20"/>
                <w:szCs w:val="20"/>
              </w:rPr>
            </w:pPr>
            <w:r w:rsidRPr="00E2688A">
              <w:rPr>
                <w:color w:val="000000"/>
                <w:sz w:val="20"/>
                <w:szCs w:val="20"/>
              </w:rPr>
              <w:t>1,647</w:t>
            </w:r>
          </w:p>
        </w:tc>
        <w:tc>
          <w:tcPr>
            <w:tcW w:w="422" w:type="pct"/>
            <w:tcBorders>
              <w:top w:val="nil"/>
              <w:left w:val="nil"/>
              <w:bottom w:val="single" w:sz="4" w:space="0" w:color="auto"/>
              <w:right w:val="single" w:sz="4" w:space="0" w:color="auto"/>
            </w:tcBorders>
            <w:shd w:val="clear" w:color="auto" w:fill="auto"/>
            <w:noWrap/>
            <w:vAlign w:val="center"/>
            <w:hideMark/>
          </w:tcPr>
          <w:p w14:paraId="62395A6F" w14:textId="77777777" w:rsidR="00267CEA" w:rsidRPr="00E2688A" w:rsidRDefault="00267CEA" w:rsidP="00267CEA">
            <w:pPr>
              <w:jc w:val="center"/>
              <w:rPr>
                <w:color w:val="000000"/>
                <w:sz w:val="20"/>
                <w:szCs w:val="20"/>
              </w:rPr>
            </w:pPr>
            <w:r w:rsidRPr="00E2688A">
              <w:rPr>
                <w:color w:val="000000"/>
                <w:sz w:val="20"/>
                <w:szCs w:val="20"/>
              </w:rPr>
              <w:t>3,295</w:t>
            </w:r>
          </w:p>
        </w:tc>
        <w:tc>
          <w:tcPr>
            <w:tcW w:w="421" w:type="pct"/>
            <w:tcBorders>
              <w:top w:val="nil"/>
              <w:left w:val="nil"/>
              <w:bottom w:val="single" w:sz="4" w:space="0" w:color="auto"/>
              <w:right w:val="single" w:sz="4" w:space="0" w:color="auto"/>
            </w:tcBorders>
            <w:shd w:val="clear" w:color="auto" w:fill="auto"/>
            <w:noWrap/>
            <w:vAlign w:val="center"/>
            <w:hideMark/>
          </w:tcPr>
          <w:p w14:paraId="4D4F411F" w14:textId="77777777" w:rsidR="00267CEA" w:rsidRPr="00E2688A" w:rsidRDefault="00267CEA" w:rsidP="00267CEA">
            <w:pPr>
              <w:jc w:val="center"/>
              <w:rPr>
                <w:color w:val="000000"/>
                <w:sz w:val="20"/>
                <w:szCs w:val="20"/>
              </w:rPr>
            </w:pPr>
            <w:r w:rsidRPr="00E2688A">
              <w:rPr>
                <w:color w:val="000000"/>
                <w:sz w:val="20"/>
                <w:szCs w:val="20"/>
              </w:rPr>
              <w:t>19,813</w:t>
            </w:r>
          </w:p>
        </w:tc>
        <w:tc>
          <w:tcPr>
            <w:tcW w:w="422" w:type="pct"/>
            <w:tcBorders>
              <w:top w:val="nil"/>
              <w:left w:val="nil"/>
              <w:bottom w:val="single" w:sz="4" w:space="0" w:color="auto"/>
              <w:right w:val="single" w:sz="4" w:space="0" w:color="auto"/>
            </w:tcBorders>
            <w:shd w:val="clear" w:color="auto" w:fill="auto"/>
            <w:noWrap/>
            <w:vAlign w:val="center"/>
            <w:hideMark/>
          </w:tcPr>
          <w:p w14:paraId="74821235" w14:textId="77777777" w:rsidR="00267CEA" w:rsidRPr="00E2688A" w:rsidRDefault="00267CEA" w:rsidP="00267CEA">
            <w:pPr>
              <w:jc w:val="center"/>
              <w:rPr>
                <w:color w:val="000000"/>
                <w:sz w:val="20"/>
                <w:szCs w:val="20"/>
              </w:rPr>
            </w:pPr>
            <w:r w:rsidRPr="00E2688A">
              <w:rPr>
                <w:color w:val="000000"/>
                <w:sz w:val="20"/>
                <w:szCs w:val="20"/>
              </w:rPr>
              <w:t>27,106</w:t>
            </w:r>
          </w:p>
        </w:tc>
        <w:tc>
          <w:tcPr>
            <w:tcW w:w="421" w:type="pct"/>
            <w:tcBorders>
              <w:top w:val="nil"/>
              <w:left w:val="nil"/>
              <w:bottom w:val="single" w:sz="4" w:space="0" w:color="auto"/>
              <w:right w:val="single" w:sz="4" w:space="0" w:color="auto"/>
            </w:tcBorders>
            <w:shd w:val="clear" w:color="auto" w:fill="auto"/>
            <w:noWrap/>
            <w:vAlign w:val="center"/>
            <w:hideMark/>
          </w:tcPr>
          <w:p w14:paraId="3D017430" w14:textId="77777777" w:rsidR="00267CEA" w:rsidRPr="00E2688A" w:rsidRDefault="00267CEA" w:rsidP="00267CEA">
            <w:pPr>
              <w:jc w:val="center"/>
              <w:rPr>
                <w:color w:val="000000"/>
                <w:sz w:val="20"/>
                <w:szCs w:val="20"/>
              </w:rPr>
            </w:pPr>
            <w:r w:rsidRPr="00E2688A">
              <w:rPr>
                <w:color w:val="000000"/>
                <w:sz w:val="20"/>
                <w:szCs w:val="20"/>
              </w:rPr>
              <w:t>29,968</w:t>
            </w:r>
          </w:p>
        </w:tc>
        <w:tc>
          <w:tcPr>
            <w:tcW w:w="422" w:type="pct"/>
            <w:tcBorders>
              <w:top w:val="nil"/>
              <w:left w:val="nil"/>
              <w:bottom w:val="single" w:sz="4" w:space="0" w:color="auto"/>
              <w:right w:val="single" w:sz="4" w:space="0" w:color="auto"/>
            </w:tcBorders>
            <w:shd w:val="clear" w:color="auto" w:fill="auto"/>
            <w:noWrap/>
            <w:vAlign w:val="center"/>
            <w:hideMark/>
          </w:tcPr>
          <w:p w14:paraId="7BD335DE" w14:textId="77777777" w:rsidR="00267CEA" w:rsidRPr="00E2688A" w:rsidRDefault="00267CEA" w:rsidP="00267CEA">
            <w:pPr>
              <w:jc w:val="center"/>
              <w:rPr>
                <w:color w:val="000000"/>
                <w:sz w:val="20"/>
                <w:szCs w:val="20"/>
              </w:rPr>
            </w:pPr>
            <w:r w:rsidRPr="00E2688A">
              <w:rPr>
                <w:color w:val="000000"/>
                <w:sz w:val="20"/>
                <w:szCs w:val="20"/>
              </w:rPr>
              <w:t>29,968</w:t>
            </w:r>
          </w:p>
        </w:tc>
        <w:tc>
          <w:tcPr>
            <w:tcW w:w="421" w:type="pct"/>
            <w:tcBorders>
              <w:top w:val="nil"/>
              <w:left w:val="nil"/>
              <w:bottom w:val="single" w:sz="4" w:space="0" w:color="auto"/>
              <w:right w:val="single" w:sz="4" w:space="0" w:color="auto"/>
            </w:tcBorders>
            <w:shd w:val="clear" w:color="auto" w:fill="auto"/>
            <w:noWrap/>
            <w:vAlign w:val="center"/>
            <w:hideMark/>
          </w:tcPr>
          <w:p w14:paraId="70C67D15" w14:textId="77777777" w:rsidR="00267CEA" w:rsidRPr="00E2688A" w:rsidRDefault="00267CEA" w:rsidP="00267CEA">
            <w:pPr>
              <w:jc w:val="center"/>
              <w:rPr>
                <w:color w:val="000000"/>
                <w:sz w:val="20"/>
                <w:szCs w:val="20"/>
              </w:rPr>
            </w:pPr>
            <w:r w:rsidRPr="00E2688A">
              <w:rPr>
                <w:color w:val="000000"/>
                <w:sz w:val="20"/>
                <w:szCs w:val="20"/>
              </w:rPr>
              <w:t>29,968</w:t>
            </w:r>
          </w:p>
        </w:tc>
        <w:tc>
          <w:tcPr>
            <w:tcW w:w="422" w:type="pct"/>
            <w:tcBorders>
              <w:top w:val="nil"/>
              <w:left w:val="nil"/>
              <w:bottom w:val="single" w:sz="4" w:space="0" w:color="auto"/>
              <w:right w:val="single" w:sz="4" w:space="0" w:color="auto"/>
            </w:tcBorders>
            <w:shd w:val="clear" w:color="auto" w:fill="auto"/>
            <w:noWrap/>
            <w:vAlign w:val="center"/>
            <w:hideMark/>
          </w:tcPr>
          <w:p w14:paraId="09B97D27" w14:textId="77777777" w:rsidR="00267CEA" w:rsidRPr="00E2688A" w:rsidRDefault="00267CEA" w:rsidP="00267CEA">
            <w:pPr>
              <w:jc w:val="center"/>
              <w:rPr>
                <w:color w:val="000000"/>
                <w:sz w:val="20"/>
                <w:szCs w:val="20"/>
              </w:rPr>
            </w:pPr>
            <w:r w:rsidRPr="00E2688A">
              <w:rPr>
                <w:color w:val="000000"/>
                <w:sz w:val="20"/>
                <w:szCs w:val="20"/>
              </w:rPr>
              <w:t>29,968</w:t>
            </w:r>
          </w:p>
        </w:tc>
      </w:tr>
      <w:tr w:rsidR="00267CEA" w:rsidRPr="00E2688A" w14:paraId="3AE16982" w14:textId="77777777" w:rsidTr="00267CEA">
        <w:trPr>
          <w:trHeight w:val="283"/>
        </w:trPr>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14:paraId="07FD34CA" w14:textId="77777777" w:rsidR="00267CEA" w:rsidRPr="00E2688A" w:rsidRDefault="00267CEA" w:rsidP="00267CEA">
            <w:pPr>
              <w:jc w:val="center"/>
              <w:rPr>
                <w:color w:val="000000"/>
                <w:sz w:val="20"/>
                <w:szCs w:val="20"/>
              </w:rPr>
            </w:pPr>
            <w:r w:rsidRPr="00E2688A">
              <w:rPr>
                <w:color w:val="000000"/>
                <w:sz w:val="20"/>
                <w:szCs w:val="20"/>
              </w:rPr>
              <w:t>Котельная ООО «Петербургтеплоэнерго»</w:t>
            </w:r>
          </w:p>
        </w:tc>
        <w:tc>
          <w:tcPr>
            <w:tcW w:w="578" w:type="pct"/>
            <w:tcBorders>
              <w:top w:val="nil"/>
              <w:left w:val="nil"/>
              <w:bottom w:val="single" w:sz="4" w:space="0" w:color="auto"/>
              <w:right w:val="single" w:sz="4" w:space="0" w:color="auto"/>
            </w:tcBorders>
            <w:shd w:val="clear" w:color="auto" w:fill="auto"/>
            <w:noWrap/>
            <w:vAlign w:val="center"/>
            <w:hideMark/>
          </w:tcPr>
          <w:p w14:paraId="17DEE7CD"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1" w:type="pct"/>
            <w:tcBorders>
              <w:top w:val="nil"/>
              <w:left w:val="nil"/>
              <w:bottom w:val="single" w:sz="4" w:space="0" w:color="auto"/>
              <w:right w:val="single" w:sz="4" w:space="0" w:color="auto"/>
            </w:tcBorders>
            <w:shd w:val="clear" w:color="auto" w:fill="auto"/>
            <w:noWrap/>
            <w:vAlign w:val="center"/>
            <w:hideMark/>
          </w:tcPr>
          <w:p w14:paraId="5D6F62B6" w14:textId="77777777" w:rsidR="00267CEA" w:rsidRPr="00E2688A" w:rsidRDefault="00267CEA" w:rsidP="00267CEA">
            <w:pPr>
              <w:jc w:val="center"/>
              <w:rPr>
                <w:color w:val="000000"/>
                <w:sz w:val="20"/>
                <w:szCs w:val="20"/>
              </w:rPr>
            </w:pPr>
            <w:r w:rsidRPr="00E2688A">
              <w:rPr>
                <w:color w:val="000000"/>
                <w:sz w:val="20"/>
                <w:szCs w:val="20"/>
              </w:rPr>
              <w:t>29,515</w:t>
            </w:r>
          </w:p>
        </w:tc>
        <w:tc>
          <w:tcPr>
            <w:tcW w:w="422" w:type="pct"/>
            <w:tcBorders>
              <w:top w:val="nil"/>
              <w:left w:val="nil"/>
              <w:bottom w:val="single" w:sz="4" w:space="0" w:color="auto"/>
              <w:right w:val="single" w:sz="4" w:space="0" w:color="auto"/>
            </w:tcBorders>
            <w:shd w:val="clear" w:color="auto" w:fill="auto"/>
            <w:noWrap/>
            <w:vAlign w:val="center"/>
            <w:hideMark/>
          </w:tcPr>
          <w:p w14:paraId="152AC5A6" w14:textId="77777777" w:rsidR="00267CEA" w:rsidRPr="00E2688A" w:rsidRDefault="00267CEA" w:rsidP="00267CEA">
            <w:pPr>
              <w:jc w:val="center"/>
              <w:rPr>
                <w:color w:val="000000"/>
                <w:sz w:val="20"/>
                <w:szCs w:val="20"/>
              </w:rPr>
            </w:pPr>
            <w:r w:rsidRPr="00E2688A">
              <w:rPr>
                <w:color w:val="000000"/>
                <w:sz w:val="20"/>
                <w:szCs w:val="20"/>
              </w:rPr>
              <w:t>48,210</w:t>
            </w:r>
          </w:p>
        </w:tc>
        <w:tc>
          <w:tcPr>
            <w:tcW w:w="421" w:type="pct"/>
            <w:tcBorders>
              <w:top w:val="nil"/>
              <w:left w:val="nil"/>
              <w:bottom w:val="single" w:sz="4" w:space="0" w:color="auto"/>
              <w:right w:val="single" w:sz="4" w:space="0" w:color="auto"/>
            </w:tcBorders>
            <w:shd w:val="clear" w:color="auto" w:fill="auto"/>
            <w:noWrap/>
            <w:vAlign w:val="center"/>
            <w:hideMark/>
          </w:tcPr>
          <w:p w14:paraId="24ED2981" w14:textId="77777777" w:rsidR="00267CEA" w:rsidRPr="00E2688A" w:rsidRDefault="00267CEA" w:rsidP="00267CEA">
            <w:pPr>
              <w:jc w:val="center"/>
              <w:rPr>
                <w:color w:val="000000"/>
                <w:sz w:val="20"/>
                <w:szCs w:val="20"/>
              </w:rPr>
            </w:pPr>
            <w:r w:rsidRPr="00E2688A">
              <w:rPr>
                <w:color w:val="000000"/>
                <w:sz w:val="20"/>
                <w:szCs w:val="20"/>
              </w:rPr>
              <w:t>52,577</w:t>
            </w:r>
          </w:p>
        </w:tc>
        <w:tc>
          <w:tcPr>
            <w:tcW w:w="422" w:type="pct"/>
            <w:tcBorders>
              <w:top w:val="nil"/>
              <w:left w:val="nil"/>
              <w:bottom w:val="single" w:sz="4" w:space="0" w:color="auto"/>
              <w:right w:val="single" w:sz="4" w:space="0" w:color="auto"/>
            </w:tcBorders>
            <w:shd w:val="clear" w:color="auto" w:fill="auto"/>
            <w:noWrap/>
            <w:vAlign w:val="center"/>
            <w:hideMark/>
          </w:tcPr>
          <w:p w14:paraId="395DF62E" w14:textId="77777777" w:rsidR="00267CEA" w:rsidRPr="00E2688A" w:rsidRDefault="00267CEA" w:rsidP="00267CEA">
            <w:pPr>
              <w:jc w:val="center"/>
              <w:rPr>
                <w:color w:val="000000"/>
                <w:sz w:val="20"/>
                <w:szCs w:val="20"/>
              </w:rPr>
            </w:pPr>
            <w:r w:rsidRPr="00E2688A">
              <w:rPr>
                <w:color w:val="000000"/>
                <w:sz w:val="20"/>
                <w:szCs w:val="20"/>
              </w:rPr>
              <w:t>52,577</w:t>
            </w:r>
          </w:p>
        </w:tc>
        <w:tc>
          <w:tcPr>
            <w:tcW w:w="421" w:type="pct"/>
            <w:tcBorders>
              <w:top w:val="nil"/>
              <w:left w:val="nil"/>
              <w:bottom w:val="single" w:sz="4" w:space="0" w:color="auto"/>
              <w:right w:val="single" w:sz="4" w:space="0" w:color="auto"/>
            </w:tcBorders>
            <w:shd w:val="clear" w:color="auto" w:fill="auto"/>
            <w:noWrap/>
            <w:vAlign w:val="center"/>
            <w:hideMark/>
          </w:tcPr>
          <w:p w14:paraId="64BA2504" w14:textId="77777777" w:rsidR="00267CEA" w:rsidRPr="00E2688A" w:rsidRDefault="00267CEA" w:rsidP="00267CEA">
            <w:pPr>
              <w:jc w:val="center"/>
              <w:rPr>
                <w:color w:val="000000"/>
                <w:sz w:val="20"/>
                <w:szCs w:val="20"/>
              </w:rPr>
            </w:pPr>
            <w:r w:rsidRPr="00E2688A">
              <w:rPr>
                <w:color w:val="000000"/>
                <w:sz w:val="20"/>
                <w:szCs w:val="20"/>
              </w:rPr>
              <w:t>52,577</w:t>
            </w:r>
          </w:p>
        </w:tc>
        <w:tc>
          <w:tcPr>
            <w:tcW w:w="422" w:type="pct"/>
            <w:tcBorders>
              <w:top w:val="nil"/>
              <w:left w:val="nil"/>
              <w:bottom w:val="single" w:sz="4" w:space="0" w:color="auto"/>
              <w:right w:val="single" w:sz="4" w:space="0" w:color="auto"/>
            </w:tcBorders>
            <w:shd w:val="clear" w:color="auto" w:fill="auto"/>
            <w:noWrap/>
            <w:vAlign w:val="center"/>
            <w:hideMark/>
          </w:tcPr>
          <w:p w14:paraId="542AF048" w14:textId="77777777" w:rsidR="00267CEA" w:rsidRPr="00E2688A" w:rsidRDefault="00267CEA" w:rsidP="00267CEA">
            <w:pPr>
              <w:jc w:val="center"/>
              <w:rPr>
                <w:color w:val="000000"/>
                <w:sz w:val="20"/>
                <w:szCs w:val="20"/>
              </w:rPr>
            </w:pPr>
            <w:r w:rsidRPr="00E2688A">
              <w:rPr>
                <w:color w:val="000000"/>
                <w:sz w:val="20"/>
                <w:szCs w:val="20"/>
              </w:rPr>
              <w:t>52,577</w:t>
            </w:r>
          </w:p>
        </w:tc>
        <w:tc>
          <w:tcPr>
            <w:tcW w:w="421" w:type="pct"/>
            <w:tcBorders>
              <w:top w:val="nil"/>
              <w:left w:val="nil"/>
              <w:bottom w:val="single" w:sz="4" w:space="0" w:color="auto"/>
              <w:right w:val="single" w:sz="4" w:space="0" w:color="auto"/>
            </w:tcBorders>
            <w:shd w:val="clear" w:color="auto" w:fill="auto"/>
            <w:noWrap/>
            <w:vAlign w:val="center"/>
            <w:hideMark/>
          </w:tcPr>
          <w:p w14:paraId="0E50CE3B" w14:textId="77777777" w:rsidR="00267CEA" w:rsidRPr="00E2688A" w:rsidRDefault="00267CEA" w:rsidP="00267CEA">
            <w:pPr>
              <w:jc w:val="center"/>
              <w:rPr>
                <w:color w:val="000000"/>
                <w:sz w:val="20"/>
                <w:szCs w:val="20"/>
              </w:rPr>
            </w:pPr>
            <w:r w:rsidRPr="00E2688A">
              <w:rPr>
                <w:color w:val="000000"/>
                <w:sz w:val="20"/>
                <w:szCs w:val="20"/>
              </w:rPr>
              <w:t>52,577</w:t>
            </w:r>
          </w:p>
        </w:tc>
        <w:tc>
          <w:tcPr>
            <w:tcW w:w="422" w:type="pct"/>
            <w:tcBorders>
              <w:top w:val="nil"/>
              <w:left w:val="nil"/>
              <w:bottom w:val="single" w:sz="4" w:space="0" w:color="auto"/>
              <w:right w:val="single" w:sz="4" w:space="0" w:color="auto"/>
            </w:tcBorders>
            <w:shd w:val="clear" w:color="auto" w:fill="auto"/>
            <w:noWrap/>
            <w:vAlign w:val="center"/>
            <w:hideMark/>
          </w:tcPr>
          <w:p w14:paraId="4D045944" w14:textId="77777777" w:rsidR="00267CEA" w:rsidRPr="00E2688A" w:rsidRDefault="00267CEA" w:rsidP="00267CEA">
            <w:pPr>
              <w:jc w:val="center"/>
              <w:rPr>
                <w:color w:val="000000"/>
                <w:sz w:val="20"/>
                <w:szCs w:val="20"/>
              </w:rPr>
            </w:pPr>
            <w:r w:rsidRPr="00E2688A">
              <w:rPr>
                <w:color w:val="000000"/>
                <w:sz w:val="20"/>
                <w:szCs w:val="20"/>
              </w:rPr>
              <w:t>52,577</w:t>
            </w:r>
          </w:p>
        </w:tc>
      </w:tr>
      <w:tr w:rsidR="00267CEA" w:rsidRPr="00E2688A" w14:paraId="66A88E3B"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749977F7"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3E9C3378" w14:textId="77777777" w:rsidR="00267CEA" w:rsidRPr="00E2688A" w:rsidRDefault="00267CEA" w:rsidP="00267CEA">
            <w:pPr>
              <w:jc w:val="center"/>
              <w:rPr>
                <w:color w:val="000000"/>
                <w:sz w:val="20"/>
                <w:szCs w:val="20"/>
              </w:rPr>
            </w:pPr>
            <w:r w:rsidRPr="00E2688A">
              <w:rPr>
                <w:color w:val="000000"/>
                <w:sz w:val="20"/>
                <w:szCs w:val="20"/>
              </w:rPr>
              <w:t>ОВ</w:t>
            </w:r>
          </w:p>
        </w:tc>
        <w:tc>
          <w:tcPr>
            <w:tcW w:w="421" w:type="pct"/>
            <w:tcBorders>
              <w:top w:val="nil"/>
              <w:left w:val="nil"/>
              <w:bottom w:val="single" w:sz="4" w:space="0" w:color="auto"/>
              <w:right w:val="single" w:sz="4" w:space="0" w:color="auto"/>
            </w:tcBorders>
            <w:shd w:val="clear" w:color="auto" w:fill="auto"/>
            <w:noWrap/>
            <w:vAlign w:val="center"/>
            <w:hideMark/>
          </w:tcPr>
          <w:p w14:paraId="096F5C70" w14:textId="77777777" w:rsidR="00267CEA" w:rsidRPr="00E2688A" w:rsidRDefault="00267CEA" w:rsidP="00267CEA">
            <w:pPr>
              <w:jc w:val="center"/>
              <w:rPr>
                <w:color w:val="000000"/>
                <w:sz w:val="20"/>
                <w:szCs w:val="20"/>
              </w:rPr>
            </w:pPr>
            <w:r w:rsidRPr="00E2688A">
              <w:rPr>
                <w:color w:val="000000"/>
                <w:sz w:val="20"/>
                <w:szCs w:val="20"/>
              </w:rPr>
              <w:t>27,629</w:t>
            </w:r>
          </w:p>
        </w:tc>
        <w:tc>
          <w:tcPr>
            <w:tcW w:w="422" w:type="pct"/>
            <w:tcBorders>
              <w:top w:val="nil"/>
              <w:left w:val="nil"/>
              <w:bottom w:val="single" w:sz="4" w:space="0" w:color="auto"/>
              <w:right w:val="single" w:sz="4" w:space="0" w:color="auto"/>
            </w:tcBorders>
            <w:shd w:val="clear" w:color="auto" w:fill="auto"/>
            <w:noWrap/>
            <w:vAlign w:val="center"/>
            <w:hideMark/>
          </w:tcPr>
          <w:p w14:paraId="1039E000" w14:textId="77777777" w:rsidR="00267CEA" w:rsidRPr="00E2688A" w:rsidRDefault="00267CEA" w:rsidP="00267CEA">
            <w:pPr>
              <w:jc w:val="center"/>
              <w:rPr>
                <w:color w:val="000000"/>
                <w:sz w:val="20"/>
                <w:szCs w:val="20"/>
              </w:rPr>
            </w:pPr>
            <w:r w:rsidRPr="00E2688A">
              <w:rPr>
                <w:color w:val="000000"/>
                <w:sz w:val="20"/>
                <w:szCs w:val="20"/>
              </w:rPr>
              <w:t>43,319</w:t>
            </w:r>
          </w:p>
        </w:tc>
        <w:tc>
          <w:tcPr>
            <w:tcW w:w="421" w:type="pct"/>
            <w:tcBorders>
              <w:top w:val="nil"/>
              <w:left w:val="nil"/>
              <w:bottom w:val="single" w:sz="4" w:space="0" w:color="auto"/>
              <w:right w:val="single" w:sz="4" w:space="0" w:color="auto"/>
            </w:tcBorders>
            <w:shd w:val="clear" w:color="auto" w:fill="auto"/>
            <w:noWrap/>
            <w:vAlign w:val="center"/>
            <w:hideMark/>
          </w:tcPr>
          <w:p w14:paraId="17531307" w14:textId="77777777" w:rsidR="00267CEA" w:rsidRPr="00E2688A" w:rsidRDefault="00267CEA" w:rsidP="00267CEA">
            <w:pPr>
              <w:jc w:val="center"/>
              <w:rPr>
                <w:color w:val="000000"/>
                <w:sz w:val="20"/>
                <w:szCs w:val="20"/>
              </w:rPr>
            </w:pPr>
            <w:r w:rsidRPr="00E2688A">
              <w:rPr>
                <w:color w:val="000000"/>
                <w:sz w:val="20"/>
                <w:szCs w:val="20"/>
              </w:rPr>
              <w:t>47,128</w:t>
            </w:r>
          </w:p>
        </w:tc>
        <w:tc>
          <w:tcPr>
            <w:tcW w:w="422" w:type="pct"/>
            <w:tcBorders>
              <w:top w:val="nil"/>
              <w:left w:val="nil"/>
              <w:bottom w:val="single" w:sz="4" w:space="0" w:color="auto"/>
              <w:right w:val="single" w:sz="4" w:space="0" w:color="auto"/>
            </w:tcBorders>
            <w:shd w:val="clear" w:color="auto" w:fill="auto"/>
            <w:noWrap/>
            <w:vAlign w:val="center"/>
            <w:hideMark/>
          </w:tcPr>
          <w:p w14:paraId="690DC1C4" w14:textId="77777777" w:rsidR="00267CEA" w:rsidRPr="00E2688A" w:rsidRDefault="00267CEA" w:rsidP="00267CEA">
            <w:pPr>
              <w:jc w:val="center"/>
              <w:rPr>
                <w:color w:val="000000"/>
                <w:sz w:val="20"/>
                <w:szCs w:val="20"/>
              </w:rPr>
            </w:pPr>
            <w:r w:rsidRPr="00E2688A">
              <w:rPr>
                <w:color w:val="000000"/>
                <w:sz w:val="20"/>
                <w:szCs w:val="20"/>
              </w:rPr>
              <w:t>47,128</w:t>
            </w:r>
          </w:p>
        </w:tc>
        <w:tc>
          <w:tcPr>
            <w:tcW w:w="421" w:type="pct"/>
            <w:tcBorders>
              <w:top w:val="nil"/>
              <w:left w:val="nil"/>
              <w:bottom w:val="single" w:sz="4" w:space="0" w:color="auto"/>
              <w:right w:val="single" w:sz="4" w:space="0" w:color="auto"/>
            </w:tcBorders>
            <w:shd w:val="clear" w:color="auto" w:fill="auto"/>
            <w:noWrap/>
            <w:vAlign w:val="center"/>
            <w:hideMark/>
          </w:tcPr>
          <w:p w14:paraId="4FCF6E51" w14:textId="77777777" w:rsidR="00267CEA" w:rsidRPr="00E2688A" w:rsidRDefault="00267CEA" w:rsidP="00267CEA">
            <w:pPr>
              <w:jc w:val="center"/>
              <w:rPr>
                <w:color w:val="000000"/>
                <w:sz w:val="20"/>
                <w:szCs w:val="20"/>
              </w:rPr>
            </w:pPr>
            <w:r w:rsidRPr="00E2688A">
              <w:rPr>
                <w:color w:val="000000"/>
                <w:sz w:val="20"/>
                <w:szCs w:val="20"/>
              </w:rPr>
              <w:t>47,128</w:t>
            </w:r>
          </w:p>
        </w:tc>
        <w:tc>
          <w:tcPr>
            <w:tcW w:w="422" w:type="pct"/>
            <w:tcBorders>
              <w:top w:val="nil"/>
              <w:left w:val="nil"/>
              <w:bottom w:val="single" w:sz="4" w:space="0" w:color="auto"/>
              <w:right w:val="single" w:sz="4" w:space="0" w:color="auto"/>
            </w:tcBorders>
            <w:shd w:val="clear" w:color="auto" w:fill="auto"/>
            <w:noWrap/>
            <w:vAlign w:val="center"/>
            <w:hideMark/>
          </w:tcPr>
          <w:p w14:paraId="63C80BC4" w14:textId="77777777" w:rsidR="00267CEA" w:rsidRPr="00E2688A" w:rsidRDefault="00267CEA" w:rsidP="00267CEA">
            <w:pPr>
              <w:jc w:val="center"/>
              <w:rPr>
                <w:color w:val="000000"/>
                <w:sz w:val="20"/>
                <w:szCs w:val="20"/>
              </w:rPr>
            </w:pPr>
            <w:r w:rsidRPr="00E2688A">
              <w:rPr>
                <w:color w:val="000000"/>
                <w:sz w:val="20"/>
                <w:szCs w:val="20"/>
              </w:rPr>
              <w:t>47,128</w:t>
            </w:r>
          </w:p>
        </w:tc>
        <w:tc>
          <w:tcPr>
            <w:tcW w:w="421" w:type="pct"/>
            <w:tcBorders>
              <w:top w:val="nil"/>
              <w:left w:val="nil"/>
              <w:bottom w:val="single" w:sz="4" w:space="0" w:color="auto"/>
              <w:right w:val="single" w:sz="4" w:space="0" w:color="auto"/>
            </w:tcBorders>
            <w:shd w:val="clear" w:color="auto" w:fill="auto"/>
            <w:noWrap/>
            <w:vAlign w:val="center"/>
            <w:hideMark/>
          </w:tcPr>
          <w:p w14:paraId="0C783F17" w14:textId="77777777" w:rsidR="00267CEA" w:rsidRPr="00E2688A" w:rsidRDefault="00267CEA" w:rsidP="00267CEA">
            <w:pPr>
              <w:jc w:val="center"/>
              <w:rPr>
                <w:color w:val="000000"/>
                <w:sz w:val="20"/>
                <w:szCs w:val="20"/>
              </w:rPr>
            </w:pPr>
            <w:r w:rsidRPr="00E2688A">
              <w:rPr>
                <w:color w:val="000000"/>
                <w:sz w:val="20"/>
                <w:szCs w:val="20"/>
              </w:rPr>
              <w:t>47,128</w:t>
            </w:r>
          </w:p>
        </w:tc>
        <w:tc>
          <w:tcPr>
            <w:tcW w:w="422" w:type="pct"/>
            <w:tcBorders>
              <w:top w:val="nil"/>
              <w:left w:val="nil"/>
              <w:bottom w:val="single" w:sz="4" w:space="0" w:color="auto"/>
              <w:right w:val="single" w:sz="4" w:space="0" w:color="auto"/>
            </w:tcBorders>
            <w:shd w:val="clear" w:color="auto" w:fill="auto"/>
            <w:noWrap/>
            <w:vAlign w:val="center"/>
            <w:hideMark/>
          </w:tcPr>
          <w:p w14:paraId="7C190382" w14:textId="77777777" w:rsidR="00267CEA" w:rsidRPr="00E2688A" w:rsidRDefault="00267CEA" w:rsidP="00267CEA">
            <w:pPr>
              <w:jc w:val="center"/>
              <w:rPr>
                <w:color w:val="000000"/>
                <w:sz w:val="20"/>
                <w:szCs w:val="20"/>
              </w:rPr>
            </w:pPr>
            <w:r w:rsidRPr="00E2688A">
              <w:rPr>
                <w:color w:val="000000"/>
                <w:sz w:val="20"/>
                <w:szCs w:val="20"/>
              </w:rPr>
              <w:t>47,128</w:t>
            </w:r>
          </w:p>
        </w:tc>
      </w:tr>
      <w:tr w:rsidR="00267CEA" w:rsidRPr="00E2688A" w14:paraId="7B8381F4"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6B655EF3"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2AF8713C"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1" w:type="pct"/>
            <w:tcBorders>
              <w:top w:val="nil"/>
              <w:left w:val="nil"/>
              <w:bottom w:val="single" w:sz="4" w:space="0" w:color="auto"/>
              <w:right w:val="single" w:sz="4" w:space="0" w:color="auto"/>
            </w:tcBorders>
            <w:shd w:val="clear" w:color="auto" w:fill="auto"/>
            <w:noWrap/>
            <w:vAlign w:val="center"/>
            <w:hideMark/>
          </w:tcPr>
          <w:p w14:paraId="181CE670" w14:textId="77777777" w:rsidR="00267CEA" w:rsidRPr="00E2688A" w:rsidRDefault="00267CEA" w:rsidP="00267CEA">
            <w:pPr>
              <w:jc w:val="center"/>
              <w:rPr>
                <w:color w:val="000000"/>
                <w:sz w:val="20"/>
                <w:szCs w:val="20"/>
              </w:rPr>
            </w:pPr>
            <w:r w:rsidRPr="00E2688A">
              <w:rPr>
                <w:color w:val="000000"/>
                <w:sz w:val="20"/>
                <w:szCs w:val="20"/>
              </w:rPr>
              <w:t>2,261</w:t>
            </w:r>
          </w:p>
        </w:tc>
        <w:tc>
          <w:tcPr>
            <w:tcW w:w="422" w:type="pct"/>
            <w:tcBorders>
              <w:top w:val="nil"/>
              <w:left w:val="nil"/>
              <w:bottom w:val="single" w:sz="4" w:space="0" w:color="auto"/>
              <w:right w:val="single" w:sz="4" w:space="0" w:color="auto"/>
            </w:tcBorders>
            <w:shd w:val="clear" w:color="auto" w:fill="auto"/>
            <w:noWrap/>
            <w:vAlign w:val="center"/>
            <w:hideMark/>
          </w:tcPr>
          <w:p w14:paraId="27C10FC9" w14:textId="77777777" w:rsidR="00267CEA" w:rsidRPr="00E2688A" w:rsidRDefault="00267CEA" w:rsidP="00267CEA">
            <w:pPr>
              <w:jc w:val="center"/>
              <w:rPr>
                <w:color w:val="000000"/>
                <w:sz w:val="20"/>
                <w:szCs w:val="20"/>
              </w:rPr>
            </w:pPr>
            <w:r w:rsidRPr="00E2688A">
              <w:rPr>
                <w:color w:val="000000"/>
                <w:sz w:val="20"/>
                <w:szCs w:val="20"/>
              </w:rPr>
              <w:t>9,583</w:t>
            </w:r>
          </w:p>
        </w:tc>
        <w:tc>
          <w:tcPr>
            <w:tcW w:w="421" w:type="pct"/>
            <w:tcBorders>
              <w:top w:val="nil"/>
              <w:left w:val="nil"/>
              <w:bottom w:val="single" w:sz="4" w:space="0" w:color="auto"/>
              <w:right w:val="single" w:sz="4" w:space="0" w:color="auto"/>
            </w:tcBorders>
            <w:shd w:val="clear" w:color="auto" w:fill="auto"/>
            <w:noWrap/>
            <w:vAlign w:val="center"/>
            <w:hideMark/>
          </w:tcPr>
          <w:p w14:paraId="3487553B" w14:textId="77777777" w:rsidR="00267CEA" w:rsidRPr="00E2688A" w:rsidRDefault="00267CEA" w:rsidP="00267CEA">
            <w:pPr>
              <w:jc w:val="center"/>
              <w:rPr>
                <w:color w:val="000000"/>
                <w:sz w:val="20"/>
                <w:szCs w:val="20"/>
              </w:rPr>
            </w:pPr>
            <w:r w:rsidRPr="00E2688A">
              <w:rPr>
                <w:color w:val="000000"/>
                <w:sz w:val="20"/>
                <w:szCs w:val="20"/>
              </w:rPr>
              <w:t>5,449</w:t>
            </w:r>
          </w:p>
        </w:tc>
        <w:tc>
          <w:tcPr>
            <w:tcW w:w="422" w:type="pct"/>
            <w:tcBorders>
              <w:top w:val="nil"/>
              <w:left w:val="nil"/>
              <w:bottom w:val="single" w:sz="4" w:space="0" w:color="auto"/>
              <w:right w:val="single" w:sz="4" w:space="0" w:color="auto"/>
            </w:tcBorders>
            <w:shd w:val="clear" w:color="auto" w:fill="auto"/>
            <w:noWrap/>
            <w:vAlign w:val="center"/>
            <w:hideMark/>
          </w:tcPr>
          <w:p w14:paraId="46DD8FA6" w14:textId="77777777" w:rsidR="00267CEA" w:rsidRPr="00E2688A" w:rsidRDefault="00267CEA" w:rsidP="00267CEA">
            <w:pPr>
              <w:jc w:val="center"/>
              <w:rPr>
                <w:color w:val="000000"/>
                <w:sz w:val="20"/>
                <w:szCs w:val="20"/>
              </w:rPr>
            </w:pPr>
            <w:r w:rsidRPr="00E2688A">
              <w:rPr>
                <w:color w:val="000000"/>
                <w:sz w:val="20"/>
                <w:szCs w:val="20"/>
              </w:rPr>
              <w:t>5,449</w:t>
            </w:r>
          </w:p>
        </w:tc>
        <w:tc>
          <w:tcPr>
            <w:tcW w:w="421" w:type="pct"/>
            <w:tcBorders>
              <w:top w:val="nil"/>
              <w:left w:val="nil"/>
              <w:bottom w:val="single" w:sz="4" w:space="0" w:color="auto"/>
              <w:right w:val="single" w:sz="4" w:space="0" w:color="auto"/>
            </w:tcBorders>
            <w:shd w:val="clear" w:color="auto" w:fill="auto"/>
            <w:noWrap/>
            <w:vAlign w:val="center"/>
            <w:hideMark/>
          </w:tcPr>
          <w:p w14:paraId="3CDCBDA1" w14:textId="77777777" w:rsidR="00267CEA" w:rsidRPr="00E2688A" w:rsidRDefault="00267CEA" w:rsidP="00267CEA">
            <w:pPr>
              <w:jc w:val="center"/>
              <w:rPr>
                <w:color w:val="000000"/>
                <w:sz w:val="20"/>
                <w:szCs w:val="20"/>
              </w:rPr>
            </w:pPr>
            <w:r w:rsidRPr="00E2688A">
              <w:rPr>
                <w:color w:val="000000"/>
                <w:sz w:val="20"/>
                <w:szCs w:val="20"/>
              </w:rPr>
              <w:t>5,449</w:t>
            </w:r>
          </w:p>
        </w:tc>
        <w:tc>
          <w:tcPr>
            <w:tcW w:w="422" w:type="pct"/>
            <w:tcBorders>
              <w:top w:val="nil"/>
              <w:left w:val="nil"/>
              <w:bottom w:val="single" w:sz="4" w:space="0" w:color="auto"/>
              <w:right w:val="single" w:sz="4" w:space="0" w:color="auto"/>
            </w:tcBorders>
            <w:shd w:val="clear" w:color="auto" w:fill="auto"/>
            <w:noWrap/>
            <w:vAlign w:val="center"/>
            <w:hideMark/>
          </w:tcPr>
          <w:p w14:paraId="7B6399A9" w14:textId="77777777" w:rsidR="00267CEA" w:rsidRPr="00E2688A" w:rsidRDefault="00267CEA" w:rsidP="00267CEA">
            <w:pPr>
              <w:jc w:val="center"/>
              <w:rPr>
                <w:color w:val="000000"/>
                <w:sz w:val="20"/>
                <w:szCs w:val="20"/>
              </w:rPr>
            </w:pPr>
            <w:r w:rsidRPr="00E2688A">
              <w:rPr>
                <w:color w:val="000000"/>
                <w:sz w:val="20"/>
                <w:szCs w:val="20"/>
              </w:rPr>
              <w:t>5,449</w:t>
            </w:r>
          </w:p>
        </w:tc>
        <w:tc>
          <w:tcPr>
            <w:tcW w:w="421" w:type="pct"/>
            <w:tcBorders>
              <w:top w:val="nil"/>
              <w:left w:val="nil"/>
              <w:bottom w:val="single" w:sz="4" w:space="0" w:color="auto"/>
              <w:right w:val="single" w:sz="4" w:space="0" w:color="auto"/>
            </w:tcBorders>
            <w:shd w:val="clear" w:color="auto" w:fill="auto"/>
            <w:noWrap/>
            <w:vAlign w:val="center"/>
            <w:hideMark/>
          </w:tcPr>
          <w:p w14:paraId="370ACFDF" w14:textId="77777777" w:rsidR="00267CEA" w:rsidRPr="00E2688A" w:rsidRDefault="00267CEA" w:rsidP="00267CEA">
            <w:pPr>
              <w:jc w:val="center"/>
              <w:rPr>
                <w:color w:val="000000"/>
                <w:sz w:val="20"/>
                <w:szCs w:val="20"/>
              </w:rPr>
            </w:pPr>
            <w:r w:rsidRPr="00E2688A">
              <w:rPr>
                <w:color w:val="000000"/>
                <w:sz w:val="20"/>
                <w:szCs w:val="20"/>
              </w:rPr>
              <w:t>5,449</w:t>
            </w:r>
          </w:p>
        </w:tc>
        <w:tc>
          <w:tcPr>
            <w:tcW w:w="422" w:type="pct"/>
            <w:tcBorders>
              <w:top w:val="nil"/>
              <w:left w:val="nil"/>
              <w:bottom w:val="single" w:sz="4" w:space="0" w:color="auto"/>
              <w:right w:val="single" w:sz="4" w:space="0" w:color="auto"/>
            </w:tcBorders>
            <w:shd w:val="clear" w:color="auto" w:fill="auto"/>
            <w:noWrap/>
            <w:vAlign w:val="center"/>
            <w:hideMark/>
          </w:tcPr>
          <w:p w14:paraId="34D57202" w14:textId="77777777" w:rsidR="00267CEA" w:rsidRPr="00E2688A" w:rsidRDefault="00267CEA" w:rsidP="00267CEA">
            <w:pPr>
              <w:jc w:val="center"/>
              <w:rPr>
                <w:color w:val="000000"/>
                <w:sz w:val="20"/>
                <w:szCs w:val="20"/>
              </w:rPr>
            </w:pPr>
            <w:r w:rsidRPr="00E2688A">
              <w:rPr>
                <w:color w:val="000000"/>
                <w:sz w:val="20"/>
                <w:szCs w:val="20"/>
              </w:rPr>
              <w:t>5,449</w:t>
            </w:r>
          </w:p>
        </w:tc>
      </w:tr>
      <w:tr w:rsidR="00267CEA" w:rsidRPr="00E2688A" w14:paraId="249EED06" w14:textId="77777777" w:rsidTr="00267CEA">
        <w:trPr>
          <w:trHeight w:val="283"/>
        </w:trPr>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14:paraId="7F1D5590" w14:textId="77777777" w:rsidR="00267CEA" w:rsidRPr="00E2688A" w:rsidRDefault="00267CEA" w:rsidP="00267CEA">
            <w:pPr>
              <w:jc w:val="center"/>
              <w:rPr>
                <w:color w:val="000000"/>
                <w:sz w:val="20"/>
                <w:szCs w:val="20"/>
              </w:rPr>
            </w:pPr>
            <w:r w:rsidRPr="00E2688A">
              <w:rPr>
                <w:color w:val="000000"/>
                <w:sz w:val="20"/>
                <w:szCs w:val="20"/>
              </w:rPr>
              <w:t>Котельная ООО «ЖилКомТеплоЭнерго»</w:t>
            </w:r>
          </w:p>
        </w:tc>
        <w:tc>
          <w:tcPr>
            <w:tcW w:w="578" w:type="pct"/>
            <w:tcBorders>
              <w:top w:val="nil"/>
              <w:left w:val="nil"/>
              <w:bottom w:val="single" w:sz="4" w:space="0" w:color="auto"/>
              <w:right w:val="single" w:sz="4" w:space="0" w:color="auto"/>
            </w:tcBorders>
            <w:shd w:val="clear" w:color="auto" w:fill="auto"/>
            <w:noWrap/>
            <w:vAlign w:val="center"/>
            <w:hideMark/>
          </w:tcPr>
          <w:p w14:paraId="2368731F"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1" w:type="pct"/>
            <w:tcBorders>
              <w:top w:val="nil"/>
              <w:left w:val="nil"/>
              <w:bottom w:val="single" w:sz="4" w:space="0" w:color="auto"/>
              <w:right w:val="single" w:sz="4" w:space="0" w:color="auto"/>
            </w:tcBorders>
            <w:shd w:val="clear" w:color="auto" w:fill="auto"/>
            <w:noWrap/>
            <w:vAlign w:val="center"/>
            <w:hideMark/>
          </w:tcPr>
          <w:p w14:paraId="79151ED6" w14:textId="77777777" w:rsidR="00267CEA" w:rsidRPr="00E2688A" w:rsidRDefault="00267CEA" w:rsidP="00267CEA">
            <w:pPr>
              <w:jc w:val="center"/>
              <w:rPr>
                <w:color w:val="000000"/>
                <w:sz w:val="20"/>
                <w:szCs w:val="20"/>
              </w:rPr>
            </w:pPr>
            <w:r w:rsidRPr="00E2688A">
              <w:rPr>
                <w:color w:val="000000"/>
                <w:sz w:val="20"/>
                <w:szCs w:val="20"/>
              </w:rPr>
              <w:t>0,000</w:t>
            </w:r>
          </w:p>
        </w:tc>
        <w:tc>
          <w:tcPr>
            <w:tcW w:w="422" w:type="pct"/>
            <w:tcBorders>
              <w:top w:val="nil"/>
              <w:left w:val="nil"/>
              <w:bottom w:val="single" w:sz="4" w:space="0" w:color="auto"/>
              <w:right w:val="single" w:sz="4" w:space="0" w:color="auto"/>
            </w:tcBorders>
            <w:shd w:val="clear" w:color="auto" w:fill="auto"/>
            <w:noWrap/>
            <w:vAlign w:val="center"/>
            <w:hideMark/>
          </w:tcPr>
          <w:p w14:paraId="3A4CE8E2" w14:textId="77777777" w:rsidR="00267CEA" w:rsidRPr="00E2688A" w:rsidRDefault="00267CEA" w:rsidP="00267CEA">
            <w:pPr>
              <w:jc w:val="center"/>
              <w:rPr>
                <w:color w:val="000000"/>
                <w:sz w:val="20"/>
                <w:szCs w:val="20"/>
              </w:rPr>
            </w:pPr>
            <w:r w:rsidRPr="00E2688A">
              <w:rPr>
                <w:color w:val="000000"/>
                <w:sz w:val="20"/>
                <w:szCs w:val="20"/>
              </w:rPr>
              <w:t>4,700</w:t>
            </w:r>
          </w:p>
        </w:tc>
        <w:tc>
          <w:tcPr>
            <w:tcW w:w="421" w:type="pct"/>
            <w:tcBorders>
              <w:top w:val="nil"/>
              <w:left w:val="nil"/>
              <w:bottom w:val="single" w:sz="4" w:space="0" w:color="auto"/>
              <w:right w:val="single" w:sz="4" w:space="0" w:color="auto"/>
            </w:tcBorders>
            <w:shd w:val="clear" w:color="auto" w:fill="auto"/>
            <w:noWrap/>
            <w:vAlign w:val="center"/>
            <w:hideMark/>
          </w:tcPr>
          <w:p w14:paraId="338F0ABB" w14:textId="77777777" w:rsidR="00267CEA" w:rsidRPr="00E2688A" w:rsidRDefault="00267CEA" w:rsidP="00267CEA">
            <w:pPr>
              <w:jc w:val="center"/>
              <w:rPr>
                <w:color w:val="000000"/>
                <w:sz w:val="20"/>
                <w:szCs w:val="20"/>
              </w:rPr>
            </w:pPr>
            <w:r w:rsidRPr="00E2688A">
              <w:rPr>
                <w:color w:val="000000"/>
                <w:sz w:val="20"/>
                <w:szCs w:val="20"/>
              </w:rPr>
              <w:t>4,700</w:t>
            </w:r>
          </w:p>
        </w:tc>
        <w:tc>
          <w:tcPr>
            <w:tcW w:w="422" w:type="pct"/>
            <w:tcBorders>
              <w:top w:val="nil"/>
              <w:left w:val="nil"/>
              <w:bottom w:val="single" w:sz="4" w:space="0" w:color="auto"/>
              <w:right w:val="single" w:sz="4" w:space="0" w:color="auto"/>
            </w:tcBorders>
            <w:shd w:val="clear" w:color="auto" w:fill="auto"/>
            <w:noWrap/>
            <w:vAlign w:val="center"/>
            <w:hideMark/>
          </w:tcPr>
          <w:p w14:paraId="119B7F9A" w14:textId="77777777" w:rsidR="00267CEA" w:rsidRPr="00E2688A" w:rsidRDefault="00267CEA" w:rsidP="00267CEA">
            <w:pPr>
              <w:jc w:val="center"/>
              <w:rPr>
                <w:color w:val="000000"/>
                <w:sz w:val="20"/>
                <w:szCs w:val="20"/>
              </w:rPr>
            </w:pPr>
            <w:r w:rsidRPr="00E2688A">
              <w:rPr>
                <w:color w:val="000000"/>
                <w:sz w:val="20"/>
                <w:szCs w:val="20"/>
              </w:rPr>
              <w:t>4,700</w:t>
            </w:r>
          </w:p>
        </w:tc>
        <w:tc>
          <w:tcPr>
            <w:tcW w:w="421" w:type="pct"/>
            <w:tcBorders>
              <w:top w:val="nil"/>
              <w:left w:val="nil"/>
              <w:bottom w:val="single" w:sz="4" w:space="0" w:color="auto"/>
              <w:right w:val="single" w:sz="4" w:space="0" w:color="auto"/>
            </w:tcBorders>
            <w:shd w:val="clear" w:color="auto" w:fill="auto"/>
            <w:noWrap/>
            <w:vAlign w:val="center"/>
            <w:hideMark/>
          </w:tcPr>
          <w:p w14:paraId="157AFE5B" w14:textId="77777777" w:rsidR="00267CEA" w:rsidRPr="00E2688A" w:rsidRDefault="00267CEA" w:rsidP="00267CEA">
            <w:pPr>
              <w:jc w:val="center"/>
              <w:rPr>
                <w:color w:val="000000"/>
                <w:sz w:val="20"/>
                <w:szCs w:val="20"/>
              </w:rPr>
            </w:pPr>
            <w:r w:rsidRPr="00E2688A">
              <w:rPr>
                <w:color w:val="000000"/>
                <w:sz w:val="20"/>
                <w:szCs w:val="20"/>
              </w:rPr>
              <w:t>4,700</w:t>
            </w:r>
          </w:p>
        </w:tc>
        <w:tc>
          <w:tcPr>
            <w:tcW w:w="422" w:type="pct"/>
            <w:tcBorders>
              <w:top w:val="nil"/>
              <w:left w:val="nil"/>
              <w:bottom w:val="single" w:sz="4" w:space="0" w:color="auto"/>
              <w:right w:val="single" w:sz="4" w:space="0" w:color="auto"/>
            </w:tcBorders>
            <w:shd w:val="clear" w:color="auto" w:fill="auto"/>
            <w:noWrap/>
            <w:vAlign w:val="center"/>
            <w:hideMark/>
          </w:tcPr>
          <w:p w14:paraId="2A7CA082" w14:textId="77777777" w:rsidR="00267CEA" w:rsidRPr="00E2688A" w:rsidRDefault="00267CEA" w:rsidP="00267CEA">
            <w:pPr>
              <w:jc w:val="center"/>
              <w:rPr>
                <w:color w:val="000000"/>
                <w:sz w:val="20"/>
                <w:szCs w:val="20"/>
              </w:rPr>
            </w:pPr>
            <w:r w:rsidRPr="00E2688A">
              <w:rPr>
                <w:color w:val="000000"/>
                <w:sz w:val="20"/>
                <w:szCs w:val="20"/>
              </w:rPr>
              <w:t>4,700</w:t>
            </w:r>
          </w:p>
        </w:tc>
        <w:tc>
          <w:tcPr>
            <w:tcW w:w="421" w:type="pct"/>
            <w:tcBorders>
              <w:top w:val="nil"/>
              <w:left w:val="nil"/>
              <w:bottom w:val="single" w:sz="4" w:space="0" w:color="auto"/>
              <w:right w:val="single" w:sz="4" w:space="0" w:color="auto"/>
            </w:tcBorders>
            <w:shd w:val="clear" w:color="auto" w:fill="auto"/>
            <w:noWrap/>
            <w:vAlign w:val="center"/>
            <w:hideMark/>
          </w:tcPr>
          <w:p w14:paraId="0A265E97" w14:textId="77777777" w:rsidR="00267CEA" w:rsidRPr="00E2688A" w:rsidRDefault="00267CEA" w:rsidP="00267CEA">
            <w:pPr>
              <w:jc w:val="center"/>
              <w:rPr>
                <w:color w:val="000000"/>
                <w:sz w:val="20"/>
                <w:szCs w:val="20"/>
              </w:rPr>
            </w:pPr>
            <w:r w:rsidRPr="00E2688A">
              <w:rPr>
                <w:color w:val="000000"/>
                <w:sz w:val="20"/>
                <w:szCs w:val="20"/>
              </w:rPr>
              <w:t>4,700</w:t>
            </w:r>
          </w:p>
        </w:tc>
        <w:tc>
          <w:tcPr>
            <w:tcW w:w="422" w:type="pct"/>
            <w:tcBorders>
              <w:top w:val="nil"/>
              <w:left w:val="nil"/>
              <w:bottom w:val="single" w:sz="4" w:space="0" w:color="auto"/>
              <w:right w:val="single" w:sz="4" w:space="0" w:color="auto"/>
            </w:tcBorders>
            <w:shd w:val="clear" w:color="auto" w:fill="auto"/>
            <w:noWrap/>
            <w:vAlign w:val="center"/>
            <w:hideMark/>
          </w:tcPr>
          <w:p w14:paraId="7D0785A4" w14:textId="77777777" w:rsidR="00267CEA" w:rsidRPr="00E2688A" w:rsidRDefault="00267CEA" w:rsidP="00267CEA">
            <w:pPr>
              <w:jc w:val="center"/>
              <w:rPr>
                <w:color w:val="000000"/>
                <w:sz w:val="20"/>
                <w:szCs w:val="20"/>
              </w:rPr>
            </w:pPr>
            <w:r w:rsidRPr="00E2688A">
              <w:rPr>
                <w:color w:val="000000"/>
                <w:sz w:val="20"/>
                <w:szCs w:val="20"/>
              </w:rPr>
              <w:t>4,700</w:t>
            </w:r>
          </w:p>
        </w:tc>
      </w:tr>
      <w:tr w:rsidR="00267CEA" w:rsidRPr="00E2688A" w14:paraId="6EC18678"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7FF7D02C"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60FA35BF" w14:textId="77777777" w:rsidR="00267CEA" w:rsidRPr="00E2688A" w:rsidRDefault="00267CEA" w:rsidP="00267CEA">
            <w:pPr>
              <w:jc w:val="center"/>
              <w:rPr>
                <w:color w:val="000000"/>
                <w:sz w:val="20"/>
                <w:szCs w:val="20"/>
              </w:rPr>
            </w:pPr>
            <w:r w:rsidRPr="00E2688A">
              <w:rPr>
                <w:color w:val="000000"/>
                <w:sz w:val="20"/>
                <w:szCs w:val="20"/>
              </w:rPr>
              <w:t>ОВ</w:t>
            </w:r>
          </w:p>
        </w:tc>
        <w:tc>
          <w:tcPr>
            <w:tcW w:w="421" w:type="pct"/>
            <w:tcBorders>
              <w:top w:val="nil"/>
              <w:left w:val="nil"/>
              <w:bottom w:val="single" w:sz="4" w:space="0" w:color="auto"/>
              <w:right w:val="single" w:sz="4" w:space="0" w:color="auto"/>
            </w:tcBorders>
            <w:shd w:val="clear" w:color="auto" w:fill="auto"/>
            <w:noWrap/>
            <w:vAlign w:val="center"/>
            <w:hideMark/>
          </w:tcPr>
          <w:p w14:paraId="79ECD3B3" w14:textId="77777777" w:rsidR="00267CEA" w:rsidRPr="00E2688A" w:rsidRDefault="00267CEA" w:rsidP="00267CEA">
            <w:pPr>
              <w:jc w:val="center"/>
              <w:rPr>
                <w:color w:val="000000"/>
                <w:sz w:val="20"/>
                <w:szCs w:val="20"/>
              </w:rPr>
            </w:pPr>
            <w:r w:rsidRPr="00E2688A">
              <w:rPr>
                <w:color w:val="000000"/>
                <w:sz w:val="20"/>
                <w:szCs w:val="20"/>
              </w:rPr>
              <w:t>0,000</w:t>
            </w:r>
          </w:p>
        </w:tc>
        <w:tc>
          <w:tcPr>
            <w:tcW w:w="422" w:type="pct"/>
            <w:tcBorders>
              <w:top w:val="nil"/>
              <w:left w:val="nil"/>
              <w:bottom w:val="single" w:sz="4" w:space="0" w:color="auto"/>
              <w:right w:val="single" w:sz="4" w:space="0" w:color="auto"/>
            </w:tcBorders>
            <w:shd w:val="clear" w:color="auto" w:fill="auto"/>
            <w:noWrap/>
            <w:vAlign w:val="center"/>
            <w:hideMark/>
          </w:tcPr>
          <w:p w14:paraId="0D8268C6" w14:textId="77777777" w:rsidR="00267CEA" w:rsidRPr="00E2688A" w:rsidRDefault="00267CEA" w:rsidP="00267CEA">
            <w:pPr>
              <w:jc w:val="center"/>
              <w:rPr>
                <w:color w:val="000000"/>
                <w:sz w:val="20"/>
                <w:szCs w:val="20"/>
              </w:rPr>
            </w:pPr>
            <w:r w:rsidRPr="00E2688A">
              <w:rPr>
                <w:color w:val="000000"/>
                <w:sz w:val="20"/>
                <w:szCs w:val="20"/>
              </w:rPr>
              <w:t>3,798</w:t>
            </w:r>
          </w:p>
        </w:tc>
        <w:tc>
          <w:tcPr>
            <w:tcW w:w="421" w:type="pct"/>
            <w:tcBorders>
              <w:top w:val="nil"/>
              <w:left w:val="nil"/>
              <w:bottom w:val="single" w:sz="4" w:space="0" w:color="auto"/>
              <w:right w:val="single" w:sz="4" w:space="0" w:color="auto"/>
            </w:tcBorders>
            <w:shd w:val="clear" w:color="auto" w:fill="auto"/>
            <w:noWrap/>
            <w:vAlign w:val="center"/>
            <w:hideMark/>
          </w:tcPr>
          <w:p w14:paraId="5EFA3963" w14:textId="77777777" w:rsidR="00267CEA" w:rsidRPr="00E2688A" w:rsidRDefault="00267CEA" w:rsidP="00267CEA">
            <w:pPr>
              <w:jc w:val="center"/>
              <w:rPr>
                <w:color w:val="000000"/>
                <w:sz w:val="20"/>
                <w:szCs w:val="20"/>
              </w:rPr>
            </w:pPr>
            <w:r w:rsidRPr="00E2688A">
              <w:rPr>
                <w:color w:val="000000"/>
                <w:sz w:val="20"/>
                <w:szCs w:val="20"/>
              </w:rPr>
              <w:t>3,798</w:t>
            </w:r>
          </w:p>
        </w:tc>
        <w:tc>
          <w:tcPr>
            <w:tcW w:w="422" w:type="pct"/>
            <w:tcBorders>
              <w:top w:val="nil"/>
              <w:left w:val="nil"/>
              <w:bottom w:val="single" w:sz="4" w:space="0" w:color="auto"/>
              <w:right w:val="single" w:sz="4" w:space="0" w:color="auto"/>
            </w:tcBorders>
            <w:shd w:val="clear" w:color="auto" w:fill="auto"/>
            <w:noWrap/>
            <w:vAlign w:val="center"/>
            <w:hideMark/>
          </w:tcPr>
          <w:p w14:paraId="4078736A" w14:textId="77777777" w:rsidR="00267CEA" w:rsidRPr="00E2688A" w:rsidRDefault="00267CEA" w:rsidP="00267CEA">
            <w:pPr>
              <w:jc w:val="center"/>
              <w:rPr>
                <w:color w:val="000000"/>
                <w:sz w:val="20"/>
                <w:szCs w:val="20"/>
              </w:rPr>
            </w:pPr>
            <w:r w:rsidRPr="00E2688A">
              <w:rPr>
                <w:color w:val="000000"/>
                <w:sz w:val="20"/>
                <w:szCs w:val="20"/>
              </w:rPr>
              <w:t>3,798</w:t>
            </w:r>
          </w:p>
        </w:tc>
        <w:tc>
          <w:tcPr>
            <w:tcW w:w="421" w:type="pct"/>
            <w:tcBorders>
              <w:top w:val="nil"/>
              <w:left w:val="nil"/>
              <w:bottom w:val="single" w:sz="4" w:space="0" w:color="auto"/>
              <w:right w:val="single" w:sz="4" w:space="0" w:color="auto"/>
            </w:tcBorders>
            <w:shd w:val="clear" w:color="auto" w:fill="auto"/>
            <w:noWrap/>
            <w:vAlign w:val="center"/>
            <w:hideMark/>
          </w:tcPr>
          <w:p w14:paraId="67F08B4A" w14:textId="77777777" w:rsidR="00267CEA" w:rsidRPr="00E2688A" w:rsidRDefault="00267CEA" w:rsidP="00267CEA">
            <w:pPr>
              <w:jc w:val="center"/>
              <w:rPr>
                <w:color w:val="000000"/>
                <w:sz w:val="20"/>
                <w:szCs w:val="20"/>
              </w:rPr>
            </w:pPr>
            <w:r w:rsidRPr="00E2688A">
              <w:rPr>
                <w:color w:val="000000"/>
                <w:sz w:val="20"/>
                <w:szCs w:val="20"/>
              </w:rPr>
              <w:t>3,798</w:t>
            </w:r>
          </w:p>
        </w:tc>
        <w:tc>
          <w:tcPr>
            <w:tcW w:w="422" w:type="pct"/>
            <w:tcBorders>
              <w:top w:val="nil"/>
              <w:left w:val="nil"/>
              <w:bottom w:val="single" w:sz="4" w:space="0" w:color="auto"/>
              <w:right w:val="single" w:sz="4" w:space="0" w:color="auto"/>
            </w:tcBorders>
            <w:shd w:val="clear" w:color="auto" w:fill="auto"/>
            <w:noWrap/>
            <w:vAlign w:val="center"/>
            <w:hideMark/>
          </w:tcPr>
          <w:p w14:paraId="121C714C" w14:textId="77777777" w:rsidR="00267CEA" w:rsidRPr="00E2688A" w:rsidRDefault="00267CEA" w:rsidP="00267CEA">
            <w:pPr>
              <w:jc w:val="center"/>
              <w:rPr>
                <w:color w:val="000000"/>
                <w:sz w:val="20"/>
                <w:szCs w:val="20"/>
              </w:rPr>
            </w:pPr>
            <w:r w:rsidRPr="00E2688A">
              <w:rPr>
                <w:color w:val="000000"/>
                <w:sz w:val="20"/>
                <w:szCs w:val="20"/>
              </w:rPr>
              <w:t>3,798</w:t>
            </w:r>
          </w:p>
        </w:tc>
        <w:tc>
          <w:tcPr>
            <w:tcW w:w="421" w:type="pct"/>
            <w:tcBorders>
              <w:top w:val="nil"/>
              <w:left w:val="nil"/>
              <w:bottom w:val="single" w:sz="4" w:space="0" w:color="auto"/>
              <w:right w:val="single" w:sz="4" w:space="0" w:color="auto"/>
            </w:tcBorders>
            <w:shd w:val="clear" w:color="auto" w:fill="auto"/>
            <w:noWrap/>
            <w:vAlign w:val="center"/>
            <w:hideMark/>
          </w:tcPr>
          <w:p w14:paraId="68333B29" w14:textId="77777777" w:rsidR="00267CEA" w:rsidRPr="00E2688A" w:rsidRDefault="00267CEA" w:rsidP="00267CEA">
            <w:pPr>
              <w:jc w:val="center"/>
              <w:rPr>
                <w:color w:val="000000"/>
                <w:sz w:val="20"/>
                <w:szCs w:val="20"/>
              </w:rPr>
            </w:pPr>
            <w:r w:rsidRPr="00E2688A">
              <w:rPr>
                <w:color w:val="000000"/>
                <w:sz w:val="20"/>
                <w:szCs w:val="20"/>
              </w:rPr>
              <w:t>3,798</w:t>
            </w:r>
          </w:p>
        </w:tc>
        <w:tc>
          <w:tcPr>
            <w:tcW w:w="422" w:type="pct"/>
            <w:tcBorders>
              <w:top w:val="nil"/>
              <w:left w:val="nil"/>
              <w:bottom w:val="single" w:sz="4" w:space="0" w:color="auto"/>
              <w:right w:val="single" w:sz="4" w:space="0" w:color="auto"/>
            </w:tcBorders>
            <w:shd w:val="clear" w:color="auto" w:fill="auto"/>
            <w:noWrap/>
            <w:vAlign w:val="center"/>
            <w:hideMark/>
          </w:tcPr>
          <w:p w14:paraId="107189D6" w14:textId="77777777" w:rsidR="00267CEA" w:rsidRPr="00E2688A" w:rsidRDefault="00267CEA" w:rsidP="00267CEA">
            <w:pPr>
              <w:jc w:val="center"/>
              <w:rPr>
                <w:color w:val="000000"/>
                <w:sz w:val="20"/>
                <w:szCs w:val="20"/>
              </w:rPr>
            </w:pPr>
            <w:r w:rsidRPr="00E2688A">
              <w:rPr>
                <w:color w:val="000000"/>
                <w:sz w:val="20"/>
                <w:szCs w:val="20"/>
              </w:rPr>
              <w:t>3,798</w:t>
            </w:r>
          </w:p>
        </w:tc>
      </w:tr>
      <w:tr w:rsidR="00267CEA" w:rsidRPr="00E2688A" w14:paraId="0DBC1396"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11509E7C"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5CDCBC4F"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1" w:type="pct"/>
            <w:tcBorders>
              <w:top w:val="nil"/>
              <w:left w:val="nil"/>
              <w:bottom w:val="single" w:sz="4" w:space="0" w:color="auto"/>
              <w:right w:val="single" w:sz="4" w:space="0" w:color="auto"/>
            </w:tcBorders>
            <w:shd w:val="clear" w:color="auto" w:fill="auto"/>
            <w:noWrap/>
            <w:vAlign w:val="center"/>
            <w:hideMark/>
          </w:tcPr>
          <w:p w14:paraId="1B31048F" w14:textId="77777777" w:rsidR="00267CEA" w:rsidRPr="00E2688A" w:rsidRDefault="00267CEA" w:rsidP="00267CEA">
            <w:pPr>
              <w:jc w:val="center"/>
              <w:rPr>
                <w:color w:val="000000"/>
                <w:sz w:val="20"/>
                <w:szCs w:val="20"/>
              </w:rPr>
            </w:pPr>
            <w:r w:rsidRPr="00E2688A">
              <w:rPr>
                <w:color w:val="000000"/>
                <w:sz w:val="20"/>
                <w:szCs w:val="20"/>
              </w:rPr>
              <w:t>0,000</w:t>
            </w:r>
          </w:p>
        </w:tc>
        <w:tc>
          <w:tcPr>
            <w:tcW w:w="422" w:type="pct"/>
            <w:tcBorders>
              <w:top w:val="nil"/>
              <w:left w:val="nil"/>
              <w:bottom w:val="single" w:sz="4" w:space="0" w:color="auto"/>
              <w:right w:val="single" w:sz="4" w:space="0" w:color="auto"/>
            </w:tcBorders>
            <w:shd w:val="clear" w:color="auto" w:fill="auto"/>
            <w:noWrap/>
            <w:vAlign w:val="center"/>
            <w:hideMark/>
          </w:tcPr>
          <w:p w14:paraId="42889DF8" w14:textId="77777777" w:rsidR="00267CEA" w:rsidRPr="00E2688A" w:rsidRDefault="00267CEA" w:rsidP="00267CEA">
            <w:pPr>
              <w:jc w:val="center"/>
              <w:rPr>
                <w:color w:val="000000"/>
                <w:sz w:val="20"/>
                <w:szCs w:val="20"/>
              </w:rPr>
            </w:pPr>
            <w:r w:rsidRPr="00E2688A">
              <w:rPr>
                <w:color w:val="000000"/>
                <w:sz w:val="20"/>
                <w:szCs w:val="20"/>
              </w:rPr>
              <w:t>0,902</w:t>
            </w:r>
          </w:p>
        </w:tc>
        <w:tc>
          <w:tcPr>
            <w:tcW w:w="421" w:type="pct"/>
            <w:tcBorders>
              <w:top w:val="nil"/>
              <w:left w:val="nil"/>
              <w:bottom w:val="single" w:sz="4" w:space="0" w:color="auto"/>
              <w:right w:val="single" w:sz="4" w:space="0" w:color="auto"/>
            </w:tcBorders>
            <w:shd w:val="clear" w:color="auto" w:fill="auto"/>
            <w:noWrap/>
            <w:vAlign w:val="center"/>
            <w:hideMark/>
          </w:tcPr>
          <w:p w14:paraId="0E20F988" w14:textId="77777777" w:rsidR="00267CEA" w:rsidRPr="00E2688A" w:rsidRDefault="00267CEA" w:rsidP="00267CEA">
            <w:pPr>
              <w:jc w:val="center"/>
              <w:rPr>
                <w:color w:val="000000"/>
                <w:sz w:val="20"/>
                <w:szCs w:val="20"/>
              </w:rPr>
            </w:pPr>
            <w:r w:rsidRPr="00E2688A">
              <w:rPr>
                <w:color w:val="000000"/>
                <w:sz w:val="20"/>
                <w:szCs w:val="20"/>
              </w:rPr>
              <w:t>0,902</w:t>
            </w:r>
          </w:p>
        </w:tc>
        <w:tc>
          <w:tcPr>
            <w:tcW w:w="422" w:type="pct"/>
            <w:tcBorders>
              <w:top w:val="nil"/>
              <w:left w:val="nil"/>
              <w:bottom w:val="single" w:sz="4" w:space="0" w:color="auto"/>
              <w:right w:val="single" w:sz="4" w:space="0" w:color="auto"/>
            </w:tcBorders>
            <w:shd w:val="clear" w:color="auto" w:fill="auto"/>
            <w:noWrap/>
            <w:vAlign w:val="center"/>
            <w:hideMark/>
          </w:tcPr>
          <w:p w14:paraId="22117FFE" w14:textId="77777777" w:rsidR="00267CEA" w:rsidRPr="00E2688A" w:rsidRDefault="00267CEA" w:rsidP="00267CEA">
            <w:pPr>
              <w:jc w:val="center"/>
              <w:rPr>
                <w:color w:val="000000"/>
                <w:sz w:val="20"/>
                <w:szCs w:val="20"/>
              </w:rPr>
            </w:pPr>
            <w:r w:rsidRPr="00E2688A">
              <w:rPr>
                <w:color w:val="000000"/>
                <w:sz w:val="20"/>
                <w:szCs w:val="20"/>
              </w:rPr>
              <w:t>0,902</w:t>
            </w:r>
          </w:p>
        </w:tc>
        <w:tc>
          <w:tcPr>
            <w:tcW w:w="421" w:type="pct"/>
            <w:tcBorders>
              <w:top w:val="nil"/>
              <w:left w:val="nil"/>
              <w:bottom w:val="single" w:sz="4" w:space="0" w:color="auto"/>
              <w:right w:val="single" w:sz="4" w:space="0" w:color="auto"/>
            </w:tcBorders>
            <w:shd w:val="clear" w:color="auto" w:fill="auto"/>
            <w:noWrap/>
            <w:vAlign w:val="center"/>
            <w:hideMark/>
          </w:tcPr>
          <w:p w14:paraId="146805D9" w14:textId="77777777" w:rsidR="00267CEA" w:rsidRPr="00E2688A" w:rsidRDefault="00267CEA" w:rsidP="00267CEA">
            <w:pPr>
              <w:jc w:val="center"/>
              <w:rPr>
                <w:color w:val="000000"/>
                <w:sz w:val="20"/>
                <w:szCs w:val="20"/>
              </w:rPr>
            </w:pPr>
            <w:r w:rsidRPr="00E2688A">
              <w:rPr>
                <w:color w:val="000000"/>
                <w:sz w:val="20"/>
                <w:szCs w:val="20"/>
              </w:rPr>
              <w:t>0,902</w:t>
            </w:r>
          </w:p>
        </w:tc>
        <w:tc>
          <w:tcPr>
            <w:tcW w:w="422" w:type="pct"/>
            <w:tcBorders>
              <w:top w:val="nil"/>
              <w:left w:val="nil"/>
              <w:bottom w:val="single" w:sz="4" w:space="0" w:color="auto"/>
              <w:right w:val="single" w:sz="4" w:space="0" w:color="auto"/>
            </w:tcBorders>
            <w:shd w:val="clear" w:color="auto" w:fill="auto"/>
            <w:noWrap/>
            <w:vAlign w:val="center"/>
            <w:hideMark/>
          </w:tcPr>
          <w:p w14:paraId="75B50FC0" w14:textId="77777777" w:rsidR="00267CEA" w:rsidRPr="00E2688A" w:rsidRDefault="00267CEA" w:rsidP="00267CEA">
            <w:pPr>
              <w:jc w:val="center"/>
              <w:rPr>
                <w:color w:val="000000"/>
                <w:sz w:val="20"/>
                <w:szCs w:val="20"/>
              </w:rPr>
            </w:pPr>
            <w:r w:rsidRPr="00E2688A">
              <w:rPr>
                <w:color w:val="000000"/>
                <w:sz w:val="20"/>
                <w:szCs w:val="20"/>
              </w:rPr>
              <w:t>0,902</w:t>
            </w:r>
          </w:p>
        </w:tc>
        <w:tc>
          <w:tcPr>
            <w:tcW w:w="421" w:type="pct"/>
            <w:tcBorders>
              <w:top w:val="nil"/>
              <w:left w:val="nil"/>
              <w:bottom w:val="single" w:sz="4" w:space="0" w:color="auto"/>
              <w:right w:val="single" w:sz="4" w:space="0" w:color="auto"/>
            </w:tcBorders>
            <w:shd w:val="clear" w:color="auto" w:fill="auto"/>
            <w:noWrap/>
            <w:vAlign w:val="center"/>
            <w:hideMark/>
          </w:tcPr>
          <w:p w14:paraId="3E2A2240" w14:textId="77777777" w:rsidR="00267CEA" w:rsidRPr="00E2688A" w:rsidRDefault="00267CEA" w:rsidP="00267CEA">
            <w:pPr>
              <w:jc w:val="center"/>
              <w:rPr>
                <w:color w:val="000000"/>
                <w:sz w:val="20"/>
                <w:szCs w:val="20"/>
              </w:rPr>
            </w:pPr>
            <w:r w:rsidRPr="00E2688A">
              <w:rPr>
                <w:color w:val="000000"/>
                <w:sz w:val="20"/>
                <w:szCs w:val="20"/>
              </w:rPr>
              <w:t>0,902</w:t>
            </w:r>
          </w:p>
        </w:tc>
        <w:tc>
          <w:tcPr>
            <w:tcW w:w="422" w:type="pct"/>
            <w:tcBorders>
              <w:top w:val="nil"/>
              <w:left w:val="nil"/>
              <w:bottom w:val="single" w:sz="4" w:space="0" w:color="auto"/>
              <w:right w:val="single" w:sz="4" w:space="0" w:color="auto"/>
            </w:tcBorders>
            <w:shd w:val="clear" w:color="auto" w:fill="auto"/>
            <w:noWrap/>
            <w:vAlign w:val="center"/>
            <w:hideMark/>
          </w:tcPr>
          <w:p w14:paraId="7170C17F" w14:textId="77777777" w:rsidR="00267CEA" w:rsidRPr="00E2688A" w:rsidRDefault="00267CEA" w:rsidP="00267CEA">
            <w:pPr>
              <w:jc w:val="center"/>
              <w:rPr>
                <w:color w:val="000000"/>
                <w:sz w:val="20"/>
                <w:szCs w:val="20"/>
              </w:rPr>
            </w:pPr>
            <w:r w:rsidRPr="00E2688A">
              <w:rPr>
                <w:color w:val="000000"/>
                <w:sz w:val="20"/>
                <w:szCs w:val="20"/>
              </w:rPr>
              <w:t>0,902</w:t>
            </w:r>
          </w:p>
        </w:tc>
      </w:tr>
      <w:tr w:rsidR="00267CEA" w:rsidRPr="00E2688A" w14:paraId="4112ED6E" w14:textId="77777777" w:rsidTr="00267CEA">
        <w:trPr>
          <w:trHeight w:val="283"/>
        </w:trPr>
        <w:tc>
          <w:tcPr>
            <w:tcW w:w="1050" w:type="pct"/>
            <w:vMerge w:val="restart"/>
            <w:tcBorders>
              <w:top w:val="nil"/>
              <w:left w:val="single" w:sz="4" w:space="0" w:color="auto"/>
              <w:right w:val="single" w:sz="4" w:space="0" w:color="auto"/>
            </w:tcBorders>
            <w:vAlign w:val="center"/>
          </w:tcPr>
          <w:p w14:paraId="03480B15" w14:textId="77777777" w:rsidR="00267CEA" w:rsidRPr="00E2688A" w:rsidRDefault="00267CEA" w:rsidP="00267CEA">
            <w:pPr>
              <w:jc w:val="center"/>
              <w:rPr>
                <w:color w:val="000000"/>
                <w:sz w:val="20"/>
                <w:szCs w:val="20"/>
              </w:rPr>
            </w:pPr>
            <w:r w:rsidRPr="00E2688A">
              <w:rPr>
                <w:color w:val="000000"/>
                <w:sz w:val="20"/>
                <w:szCs w:val="20"/>
              </w:rPr>
              <w:t>Котельная ООО «ГАЗКОМПЛЕКТ»</w:t>
            </w:r>
          </w:p>
        </w:tc>
        <w:tc>
          <w:tcPr>
            <w:tcW w:w="578" w:type="pct"/>
            <w:tcBorders>
              <w:top w:val="nil"/>
              <w:left w:val="nil"/>
              <w:bottom w:val="single" w:sz="4" w:space="0" w:color="auto"/>
              <w:right w:val="single" w:sz="4" w:space="0" w:color="auto"/>
            </w:tcBorders>
            <w:shd w:val="clear" w:color="auto" w:fill="auto"/>
            <w:noWrap/>
            <w:vAlign w:val="center"/>
          </w:tcPr>
          <w:p w14:paraId="7DDDD0D5"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1" w:type="pct"/>
            <w:tcBorders>
              <w:top w:val="nil"/>
              <w:left w:val="nil"/>
              <w:bottom w:val="single" w:sz="4" w:space="0" w:color="auto"/>
              <w:right w:val="single" w:sz="4" w:space="0" w:color="auto"/>
            </w:tcBorders>
            <w:shd w:val="clear" w:color="auto" w:fill="auto"/>
            <w:noWrap/>
            <w:vAlign w:val="center"/>
          </w:tcPr>
          <w:p w14:paraId="41A18207" w14:textId="77777777" w:rsidR="00267CEA" w:rsidRPr="00E2688A" w:rsidRDefault="00267CEA" w:rsidP="00267CEA">
            <w:pPr>
              <w:jc w:val="center"/>
              <w:rPr>
                <w:color w:val="000000"/>
                <w:sz w:val="20"/>
                <w:szCs w:val="20"/>
              </w:rPr>
            </w:pPr>
            <w:r w:rsidRPr="00E2688A">
              <w:rPr>
                <w:color w:val="000000"/>
                <w:sz w:val="20"/>
                <w:szCs w:val="20"/>
              </w:rPr>
              <w:t>1,425</w:t>
            </w:r>
          </w:p>
        </w:tc>
        <w:tc>
          <w:tcPr>
            <w:tcW w:w="422" w:type="pct"/>
            <w:tcBorders>
              <w:top w:val="nil"/>
              <w:left w:val="nil"/>
              <w:bottom w:val="single" w:sz="4" w:space="0" w:color="auto"/>
              <w:right w:val="single" w:sz="4" w:space="0" w:color="auto"/>
            </w:tcBorders>
            <w:shd w:val="clear" w:color="auto" w:fill="auto"/>
            <w:noWrap/>
            <w:vAlign w:val="center"/>
          </w:tcPr>
          <w:p w14:paraId="6C0620AE" w14:textId="77777777" w:rsidR="00267CEA" w:rsidRPr="00E2688A" w:rsidRDefault="00267CEA" w:rsidP="00267CEA">
            <w:pPr>
              <w:jc w:val="center"/>
              <w:rPr>
                <w:color w:val="000000"/>
                <w:sz w:val="20"/>
                <w:szCs w:val="20"/>
              </w:rPr>
            </w:pPr>
            <w:r w:rsidRPr="00E2688A">
              <w:rPr>
                <w:color w:val="000000"/>
                <w:sz w:val="20"/>
                <w:szCs w:val="20"/>
              </w:rPr>
              <w:t>6,260</w:t>
            </w:r>
          </w:p>
        </w:tc>
        <w:tc>
          <w:tcPr>
            <w:tcW w:w="421" w:type="pct"/>
            <w:tcBorders>
              <w:top w:val="nil"/>
              <w:left w:val="nil"/>
              <w:bottom w:val="single" w:sz="4" w:space="0" w:color="auto"/>
              <w:right w:val="single" w:sz="4" w:space="0" w:color="auto"/>
            </w:tcBorders>
            <w:shd w:val="clear" w:color="auto" w:fill="auto"/>
            <w:noWrap/>
            <w:vAlign w:val="center"/>
          </w:tcPr>
          <w:p w14:paraId="4220A0C2" w14:textId="77777777" w:rsidR="00267CEA" w:rsidRPr="00E2688A" w:rsidRDefault="00267CEA" w:rsidP="00267CEA">
            <w:pPr>
              <w:jc w:val="center"/>
              <w:rPr>
                <w:color w:val="000000"/>
                <w:sz w:val="20"/>
                <w:szCs w:val="20"/>
              </w:rPr>
            </w:pPr>
            <w:r w:rsidRPr="00E2688A">
              <w:rPr>
                <w:color w:val="000000"/>
                <w:sz w:val="20"/>
                <w:szCs w:val="20"/>
              </w:rPr>
              <w:t>6,260</w:t>
            </w:r>
          </w:p>
        </w:tc>
        <w:tc>
          <w:tcPr>
            <w:tcW w:w="422" w:type="pct"/>
            <w:tcBorders>
              <w:top w:val="nil"/>
              <w:left w:val="nil"/>
              <w:bottom w:val="single" w:sz="4" w:space="0" w:color="auto"/>
              <w:right w:val="single" w:sz="4" w:space="0" w:color="auto"/>
            </w:tcBorders>
            <w:shd w:val="clear" w:color="auto" w:fill="auto"/>
            <w:noWrap/>
            <w:vAlign w:val="center"/>
          </w:tcPr>
          <w:p w14:paraId="78C3FB87" w14:textId="77777777" w:rsidR="00267CEA" w:rsidRPr="00E2688A" w:rsidRDefault="00267CEA" w:rsidP="00267CEA">
            <w:pPr>
              <w:jc w:val="center"/>
              <w:rPr>
                <w:color w:val="000000"/>
                <w:sz w:val="20"/>
                <w:szCs w:val="20"/>
              </w:rPr>
            </w:pPr>
            <w:r w:rsidRPr="00E2688A">
              <w:rPr>
                <w:color w:val="000000"/>
                <w:sz w:val="20"/>
                <w:szCs w:val="20"/>
              </w:rPr>
              <w:t>6,260</w:t>
            </w:r>
          </w:p>
        </w:tc>
        <w:tc>
          <w:tcPr>
            <w:tcW w:w="421" w:type="pct"/>
            <w:tcBorders>
              <w:top w:val="nil"/>
              <w:left w:val="nil"/>
              <w:bottom w:val="single" w:sz="4" w:space="0" w:color="auto"/>
              <w:right w:val="single" w:sz="4" w:space="0" w:color="auto"/>
            </w:tcBorders>
            <w:shd w:val="clear" w:color="auto" w:fill="auto"/>
            <w:noWrap/>
            <w:vAlign w:val="center"/>
          </w:tcPr>
          <w:p w14:paraId="11956E12" w14:textId="77777777" w:rsidR="00267CEA" w:rsidRPr="00E2688A" w:rsidRDefault="00267CEA" w:rsidP="00267CEA">
            <w:pPr>
              <w:jc w:val="center"/>
              <w:rPr>
                <w:color w:val="000000"/>
                <w:sz w:val="20"/>
                <w:szCs w:val="20"/>
              </w:rPr>
            </w:pPr>
            <w:r w:rsidRPr="00E2688A">
              <w:rPr>
                <w:color w:val="000000"/>
                <w:sz w:val="20"/>
                <w:szCs w:val="20"/>
              </w:rPr>
              <w:t>6,260</w:t>
            </w:r>
          </w:p>
        </w:tc>
        <w:tc>
          <w:tcPr>
            <w:tcW w:w="422" w:type="pct"/>
            <w:tcBorders>
              <w:top w:val="nil"/>
              <w:left w:val="nil"/>
              <w:bottom w:val="single" w:sz="4" w:space="0" w:color="auto"/>
              <w:right w:val="single" w:sz="4" w:space="0" w:color="auto"/>
            </w:tcBorders>
            <w:shd w:val="clear" w:color="auto" w:fill="auto"/>
            <w:noWrap/>
            <w:vAlign w:val="center"/>
          </w:tcPr>
          <w:p w14:paraId="2CAC5E1D" w14:textId="77777777" w:rsidR="00267CEA" w:rsidRPr="00E2688A" w:rsidRDefault="00267CEA" w:rsidP="00267CEA">
            <w:pPr>
              <w:jc w:val="center"/>
              <w:rPr>
                <w:color w:val="000000"/>
                <w:sz w:val="20"/>
                <w:szCs w:val="20"/>
              </w:rPr>
            </w:pPr>
            <w:r w:rsidRPr="00E2688A">
              <w:rPr>
                <w:color w:val="000000"/>
                <w:sz w:val="20"/>
                <w:szCs w:val="20"/>
              </w:rPr>
              <w:t>6,260</w:t>
            </w:r>
          </w:p>
        </w:tc>
        <w:tc>
          <w:tcPr>
            <w:tcW w:w="421" w:type="pct"/>
            <w:tcBorders>
              <w:top w:val="nil"/>
              <w:left w:val="nil"/>
              <w:bottom w:val="single" w:sz="4" w:space="0" w:color="auto"/>
              <w:right w:val="single" w:sz="4" w:space="0" w:color="auto"/>
            </w:tcBorders>
            <w:shd w:val="clear" w:color="auto" w:fill="auto"/>
            <w:noWrap/>
            <w:vAlign w:val="center"/>
          </w:tcPr>
          <w:p w14:paraId="6BA35380" w14:textId="77777777" w:rsidR="00267CEA" w:rsidRPr="00E2688A" w:rsidRDefault="00267CEA" w:rsidP="00267CEA">
            <w:pPr>
              <w:jc w:val="center"/>
              <w:rPr>
                <w:color w:val="000000"/>
                <w:sz w:val="20"/>
                <w:szCs w:val="20"/>
              </w:rPr>
            </w:pPr>
            <w:r w:rsidRPr="00E2688A">
              <w:rPr>
                <w:color w:val="000000"/>
                <w:sz w:val="20"/>
                <w:szCs w:val="20"/>
              </w:rPr>
              <w:t>6,260</w:t>
            </w:r>
          </w:p>
        </w:tc>
        <w:tc>
          <w:tcPr>
            <w:tcW w:w="422" w:type="pct"/>
            <w:tcBorders>
              <w:top w:val="nil"/>
              <w:left w:val="nil"/>
              <w:bottom w:val="single" w:sz="4" w:space="0" w:color="auto"/>
              <w:right w:val="single" w:sz="4" w:space="0" w:color="auto"/>
            </w:tcBorders>
            <w:shd w:val="clear" w:color="auto" w:fill="auto"/>
            <w:noWrap/>
            <w:vAlign w:val="center"/>
          </w:tcPr>
          <w:p w14:paraId="73C754F3" w14:textId="77777777" w:rsidR="00267CEA" w:rsidRPr="00E2688A" w:rsidRDefault="00267CEA" w:rsidP="00267CEA">
            <w:pPr>
              <w:jc w:val="center"/>
              <w:rPr>
                <w:color w:val="000000"/>
                <w:sz w:val="20"/>
                <w:szCs w:val="20"/>
              </w:rPr>
            </w:pPr>
            <w:r w:rsidRPr="00E2688A">
              <w:rPr>
                <w:color w:val="000000"/>
                <w:sz w:val="20"/>
                <w:szCs w:val="20"/>
              </w:rPr>
              <w:t>6,260</w:t>
            </w:r>
          </w:p>
        </w:tc>
      </w:tr>
      <w:tr w:rsidR="00267CEA" w:rsidRPr="00E2688A" w14:paraId="7CC7A2FF" w14:textId="77777777" w:rsidTr="00267CEA">
        <w:trPr>
          <w:trHeight w:val="283"/>
        </w:trPr>
        <w:tc>
          <w:tcPr>
            <w:tcW w:w="1050" w:type="pct"/>
            <w:vMerge/>
            <w:tcBorders>
              <w:left w:val="single" w:sz="4" w:space="0" w:color="auto"/>
              <w:right w:val="single" w:sz="4" w:space="0" w:color="auto"/>
            </w:tcBorders>
            <w:vAlign w:val="center"/>
          </w:tcPr>
          <w:p w14:paraId="0E2B783F"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tcPr>
          <w:p w14:paraId="34B0AFDA" w14:textId="77777777" w:rsidR="00267CEA" w:rsidRPr="00E2688A" w:rsidRDefault="00267CEA" w:rsidP="00267CEA">
            <w:pPr>
              <w:jc w:val="center"/>
              <w:rPr>
                <w:color w:val="000000"/>
                <w:sz w:val="20"/>
                <w:szCs w:val="20"/>
              </w:rPr>
            </w:pPr>
            <w:r w:rsidRPr="00E2688A">
              <w:rPr>
                <w:color w:val="000000"/>
                <w:sz w:val="20"/>
                <w:szCs w:val="20"/>
              </w:rPr>
              <w:t>ОВ</w:t>
            </w:r>
          </w:p>
        </w:tc>
        <w:tc>
          <w:tcPr>
            <w:tcW w:w="421" w:type="pct"/>
            <w:tcBorders>
              <w:top w:val="nil"/>
              <w:left w:val="nil"/>
              <w:bottom w:val="single" w:sz="4" w:space="0" w:color="auto"/>
              <w:right w:val="single" w:sz="4" w:space="0" w:color="auto"/>
            </w:tcBorders>
            <w:shd w:val="clear" w:color="auto" w:fill="auto"/>
            <w:noWrap/>
            <w:vAlign w:val="center"/>
          </w:tcPr>
          <w:p w14:paraId="7957030D" w14:textId="77777777" w:rsidR="00267CEA" w:rsidRPr="00E2688A" w:rsidRDefault="00267CEA" w:rsidP="00267CEA">
            <w:pPr>
              <w:jc w:val="center"/>
              <w:rPr>
                <w:color w:val="000000"/>
                <w:sz w:val="20"/>
                <w:szCs w:val="20"/>
              </w:rPr>
            </w:pPr>
            <w:r w:rsidRPr="00E2688A">
              <w:rPr>
                <w:color w:val="000000"/>
                <w:sz w:val="20"/>
                <w:szCs w:val="20"/>
              </w:rPr>
              <w:t>0,745</w:t>
            </w:r>
          </w:p>
        </w:tc>
        <w:tc>
          <w:tcPr>
            <w:tcW w:w="422" w:type="pct"/>
            <w:tcBorders>
              <w:top w:val="nil"/>
              <w:left w:val="nil"/>
              <w:bottom w:val="single" w:sz="4" w:space="0" w:color="auto"/>
              <w:right w:val="single" w:sz="4" w:space="0" w:color="auto"/>
            </w:tcBorders>
            <w:shd w:val="clear" w:color="auto" w:fill="auto"/>
            <w:noWrap/>
            <w:vAlign w:val="center"/>
          </w:tcPr>
          <w:p w14:paraId="1A1D0728" w14:textId="77777777" w:rsidR="00267CEA" w:rsidRPr="00E2688A" w:rsidRDefault="00267CEA" w:rsidP="00267CEA">
            <w:pPr>
              <w:jc w:val="center"/>
              <w:rPr>
                <w:color w:val="000000"/>
                <w:sz w:val="20"/>
                <w:szCs w:val="20"/>
              </w:rPr>
            </w:pPr>
            <w:r w:rsidRPr="00E2688A">
              <w:rPr>
                <w:color w:val="000000"/>
                <w:sz w:val="20"/>
                <w:szCs w:val="20"/>
              </w:rPr>
              <w:t>3,757</w:t>
            </w:r>
          </w:p>
        </w:tc>
        <w:tc>
          <w:tcPr>
            <w:tcW w:w="421" w:type="pct"/>
            <w:tcBorders>
              <w:top w:val="nil"/>
              <w:left w:val="nil"/>
              <w:bottom w:val="single" w:sz="4" w:space="0" w:color="auto"/>
              <w:right w:val="single" w:sz="4" w:space="0" w:color="auto"/>
            </w:tcBorders>
            <w:shd w:val="clear" w:color="auto" w:fill="auto"/>
            <w:noWrap/>
            <w:vAlign w:val="center"/>
          </w:tcPr>
          <w:p w14:paraId="66A83FB4" w14:textId="77777777" w:rsidR="00267CEA" w:rsidRPr="00E2688A" w:rsidRDefault="00267CEA" w:rsidP="00267CEA">
            <w:pPr>
              <w:jc w:val="center"/>
              <w:rPr>
                <w:color w:val="000000"/>
                <w:sz w:val="20"/>
                <w:szCs w:val="20"/>
              </w:rPr>
            </w:pPr>
            <w:r w:rsidRPr="00E2688A">
              <w:rPr>
                <w:color w:val="000000"/>
                <w:sz w:val="20"/>
                <w:szCs w:val="20"/>
              </w:rPr>
              <w:t>3,757</w:t>
            </w:r>
          </w:p>
        </w:tc>
        <w:tc>
          <w:tcPr>
            <w:tcW w:w="422" w:type="pct"/>
            <w:tcBorders>
              <w:top w:val="nil"/>
              <w:left w:val="nil"/>
              <w:bottom w:val="single" w:sz="4" w:space="0" w:color="auto"/>
              <w:right w:val="single" w:sz="4" w:space="0" w:color="auto"/>
            </w:tcBorders>
            <w:shd w:val="clear" w:color="auto" w:fill="auto"/>
            <w:noWrap/>
            <w:vAlign w:val="center"/>
          </w:tcPr>
          <w:p w14:paraId="5FA0C2BE" w14:textId="77777777" w:rsidR="00267CEA" w:rsidRPr="00E2688A" w:rsidRDefault="00267CEA" w:rsidP="00267CEA">
            <w:pPr>
              <w:jc w:val="center"/>
              <w:rPr>
                <w:color w:val="000000"/>
                <w:sz w:val="20"/>
                <w:szCs w:val="20"/>
              </w:rPr>
            </w:pPr>
            <w:r w:rsidRPr="00E2688A">
              <w:rPr>
                <w:color w:val="000000"/>
                <w:sz w:val="20"/>
                <w:szCs w:val="20"/>
              </w:rPr>
              <w:t>3,757</w:t>
            </w:r>
          </w:p>
        </w:tc>
        <w:tc>
          <w:tcPr>
            <w:tcW w:w="421" w:type="pct"/>
            <w:tcBorders>
              <w:top w:val="nil"/>
              <w:left w:val="nil"/>
              <w:bottom w:val="single" w:sz="4" w:space="0" w:color="auto"/>
              <w:right w:val="single" w:sz="4" w:space="0" w:color="auto"/>
            </w:tcBorders>
            <w:shd w:val="clear" w:color="auto" w:fill="auto"/>
            <w:noWrap/>
            <w:vAlign w:val="center"/>
          </w:tcPr>
          <w:p w14:paraId="355BD182" w14:textId="77777777" w:rsidR="00267CEA" w:rsidRPr="00E2688A" w:rsidRDefault="00267CEA" w:rsidP="00267CEA">
            <w:pPr>
              <w:jc w:val="center"/>
              <w:rPr>
                <w:color w:val="000000"/>
                <w:sz w:val="20"/>
                <w:szCs w:val="20"/>
              </w:rPr>
            </w:pPr>
            <w:r w:rsidRPr="00E2688A">
              <w:rPr>
                <w:color w:val="000000"/>
                <w:sz w:val="20"/>
                <w:szCs w:val="20"/>
              </w:rPr>
              <w:t>3,757</w:t>
            </w:r>
          </w:p>
        </w:tc>
        <w:tc>
          <w:tcPr>
            <w:tcW w:w="422" w:type="pct"/>
            <w:tcBorders>
              <w:top w:val="nil"/>
              <w:left w:val="nil"/>
              <w:bottom w:val="single" w:sz="4" w:space="0" w:color="auto"/>
              <w:right w:val="single" w:sz="4" w:space="0" w:color="auto"/>
            </w:tcBorders>
            <w:shd w:val="clear" w:color="auto" w:fill="auto"/>
            <w:noWrap/>
            <w:vAlign w:val="center"/>
          </w:tcPr>
          <w:p w14:paraId="1E8143F1" w14:textId="77777777" w:rsidR="00267CEA" w:rsidRPr="00E2688A" w:rsidRDefault="00267CEA" w:rsidP="00267CEA">
            <w:pPr>
              <w:jc w:val="center"/>
              <w:rPr>
                <w:color w:val="000000"/>
                <w:sz w:val="20"/>
                <w:szCs w:val="20"/>
              </w:rPr>
            </w:pPr>
            <w:r w:rsidRPr="00E2688A">
              <w:rPr>
                <w:color w:val="000000"/>
                <w:sz w:val="20"/>
                <w:szCs w:val="20"/>
              </w:rPr>
              <w:t>3,757</w:t>
            </w:r>
          </w:p>
        </w:tc>
        <w:tc>
          <w:tcPr>
            <w:tcW w:w="421" w:type="pct"/>
            <w:tcBorders>
              <w:top w:val="nil"/>
              <w:left w:val="nil"/>
              <w:bottom w:val="single" w:sz="4" w:space="0" w:color="auto"/>
              <w:right w:val="single" w:sz="4" w:space="0" w:color="auto"/>
            </w:tcBorders>
            <w:shd w:val="clear" w:color="auto" w:fill="auto"/>
            <w:noWrap/>
            <w:vAlign w:val="center"/>
          </w:tcPr>
          <w:p w14:paraId="6018349D" w14:textId="77777777" w:rsidR="00267CEA" w:rsidRPr="00E2688A" w:rsidRDefault="00267CEA" w:rsidP="00267CEA">
            <w:pPr>
              <w:jc w:val="center"/>
              <w:rPr>
                <w:color w:val="000000"/>
                <w:sz w:val="20"/>
                <w:szCs w:val="20"/>
              </w:rPr>
            </w:pPr>
            <w:r w:rsidRPr="00E2688A">
              <w:rPr>
                <w:color w:val="000000"/>
                <w:sz w:val="20"/>
                <w:szCs w:val="20"/>
              </w:rPr>
              <w:t>3,757</w:t>
            </w:r>
          </w:p>
        </w:tc>
        <w:tc>
          <w:tcPr>
            <w:tcW w:w="422" w:type="pct"/>
            <w:tcBorders>
              <w:top w:val="nil"/>
              <w:left w:val="nil"/>
              <w:bottom w:val="single" w:sz="4" w:space="0" w:color="auto"/>
              <w:right w:val="single" w:sz="4" w:space="0" w:color="auto"/>
            </w:tcBorders>
            <w:shd w:val="clear" w:color="auto" w:fill="auto"/>
            <w:noWrap/>
            <w:vAlign w:val="center"/>
          </w:tcPr>
          <w:p w14:paraId="1BA7507E" w14:textId="77777777" w:rsidR="00267CEA" w:rsidRPr="00E2688A" w:rsidRDefault="00267CEA" w:rsidP="00267CEA">
            <w:pPr>
              <w:jc w:val="center"/>
              <w:rPr>
                <w:color w:val="000000"/>
                <w:sz w:val="20"/>
                <w:szCs w:val="20"/>
              </w:rPr>
            </w:pPr>
            <w:r w:rsidRPr="00E2688A">
              <w:rPr>
                <w:color w:val="000000"/>
                <w:sz w:val="20"/>
                <w:szCs w:val="20"/>
              </w:rPr>
              <w:t>3,757</w:t>
            </w:r>
          </w:p>
        </w:tc>
      </w:tr>
      <w:tr w:rsidR="00267CEA" w:rsidRPr="00E2688A" w14:paraId="6A670E7C" w14:textId="77777777" w:rsidTr="00267CEA">
        <w:trPr>
          <w:trHeight w:val="283"/>
        </w:trPr>
        <w:tc>
          <w:tcPr>
            <w:tcW w:w="1050" w:type="pct"/>
            <w:vMerge/>
            <w:tcBorders>
              <w:left w:val="single" w:sz="4" w:space="0" w:color="auto"/>
              <w:bottom w:val="single" w:sz="4" w:space="0" w:color="auto"/>
              <w:right w:val="single" w:sz="4" w:space="0" w:color="auto"/>
            </w:tcBorders>
            <w:vAlign w:val="center"/>
          </w:tcPr>
          <w:p w14:paraId="11C51DCE"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tcPr>
          <w:p w14:paraId="52152367"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1" w:type="pct"/>
            <w:tcBorders>
              <w:top w:val="nil"/>
              <w:left w:val="nil"/>
              <w:bottom w:val="single" w:sz="4" w:space="0" w:color="auto"/>
              <w:right w:val="single" w:sz="4" w:space="0" w:color="auto"/>
            </w:tcBorders>
            <w:shd w:val="clear" w:color="auto" w:fill="auto"/>
            <w:noWrap/>
            <w:vAlign w:val="center"/>
          </w:tcPr>
          <w:p w14:paraId="0FFC0FC5" w14:textId="77777777" w:rsidR="00267CEA" w:rsidRPr="00E2688A" w:rsidRDefault="00267CEA" w:rsidP="00267CEA">
            <w:pPr>
              <w:jc w:val="center"/>
              <w:rPr>
                <w:color w:val="000000"/>
                <w:sz w:val="20"/>
                <w:szCs w:val="20"/>
              </w:rPr>
            </w:pPr>
            <w:r w:rsidRPr="00E2688A">
              <w:rPr>
                <w:color w:val="000000"/>
                <w:sz w:val="20"/>
                <w:szCs w:val="20"/>
              </w:rPr>
              <w:t>0,680</w:t>
            </w:r>
          </w:p>
        </w:tc>
        <w:tc>
          <w:tcPr>
            <w:tcW w:w="422" w:type="pct"/>
            <w:tcBorders>
              <w:top w:val="nil"/>
              <w:left w:val="nil"/>
              <w:bottom w:val="single" w:sz="4" w:space="0" w:color="auto"/>
              <w:right w:val="single" w:sz="4" w:space="0" w:color="auto"/>
            </w:tcBorders>
            <w:shd w:val="clear" w:color="auto" w:fill="auto"/>
            <w:noWrap/>
            <w:vAlign w:val="center"/>
          </w:tcPr>
          <w:p w14:paraId="53F5BAE1" w14:textId="77777777" w:rsidR="00267CEA" w:rsidRPr="00E2688A" w:rsidRDefault="00267CEA" w:rsidP="00267CEA">
            <w:pPr>
              <w:jc w:val="center"/>
              <w:rPr>
                <w:color w:val="000000"/>
                <w:sz w:val="20"/>
                <w:szCs w:val="20"/>
              </w:rPr>
            </w:pPr>
            <w:r w:rsidRPr="00E2688A">
              <w:rPr>
                <w:color w:val="000000"/>
                <w:sz w:val="20"/>
                <w:szCs w:val="20"/>
              </w:rPr>
              <w:t>2,503</w:t>
            </w:r>
          </w:p>
        </w:tc>
        <w:tc>
          <w:tcPr>
            <w:tcW w:w="421" w:type="pct"/>
            <w:tcBorders>
              <w:top w:val="nil"/>
              <w:left w:val="nil"/>
              <w:bottom w:val="single" w:sz="4" w:space="0" w:color="auto"/>
              <w:right w:val="single" w:sz="4" w:space="0" w:color="auto"/>
            </w:tcBorders>
            <w:shd w:val="clear" w:color="auto" w:fill="auto"/>
            <w:noWrap/>
            <w:vAlign w:val="center"/>
          </w:tcPr>
          <w:p w14:paraId="150F1A10" w14:textId="77777777" w:rsidR="00267CEA" w:rsidRPr="00E2688A" w:rsidRDefault="00267CEA" w:rsidP="00267CEA">
            <w:pPr>
              <w:jc w:val="center"/>
              <w:rPr>
                <w:color w:val="000000"/>
                <w:sz w:val="20"/>
                <w:szCs w:val="20"/>
              </w:rPr>
            </w:pPr>
            <w:r w:rsidRPr="00E2688A">
              <w:rPr>
                <w:color w:val="000000"/>
                <w:sz w:val="20"/>
                <w:szCs w:val="20"/>
              </w:rPr>
              <w:t>2,503</w:t>
            </w:r>
          </w:p>
        </w:tc>
        <w:tc>
          <w:tcPr>
            <w:tcW w:w="422" w:type="pct"/>
            <w:tcBorders>
              <w:top w:val="nil"/>
              <w:left w:val="nil"/>
              <w:bottom w:val="single" w:sz="4" w:space="0" w:color="auto"/>
              <w:right w:val="single" w:sz="4" w:space="0" w:color="auto"/>
            </w:tcBorders>
            <w:shd w:val="clear" w:color="auto" w:fill="auto"/>
            <w:noWrap/>
            <w:vAlign w:val="center"/>
          </w:tcPr>
          <w:p w14:paraId="7F67A6DC" w14:textId="77777777" w:rsidR="00267CEA" w:rsidRPr="00E2688A" w:rsidRDefault="00267CEA" w:rsidP="00267CEA">
            <w:pPr>
              <w:jc w:val="center"/>
              <w:rPr>
                <w:color w:val="000000"/>
                <w:sz w:val="20"/>
                <w:szCs w:val="20"/>
              </w:rPr>
            </w:pPr>
            <w:r w:rsidRPr="00E2688A">
              <w:rPr>
                <w:color w:val="000000"/>
                <w:sz w:val="20"/>
                <w:szCs w:val="20"/>
              </w:rPr>
              <w:t>2,503</w:t>
            </w:r>
          </w:p>
        </w:tc>
        <w:tc>
          <w:tcPr>
            <w:tcW w:w="421" w:type="pct"/>
            <w:tcBorders>
              <w:top w:val="nil"/>
              <w:left w:val="nil"/>
              <w:bottom w:val="single" w:sz="4" w:space="0" w:color="auto"/>
              <w:right w:val="single" w:sz="4" w:space="0" w:color="auto"/>
            </w:tcBorders>
            <w:shd w:val="clear" w:color="auto" w:fill="auto"/>
            <w:noWrap/>
            <w:vAlign w:val="center"/>
          </w:tcPr>
          <w:p w14:paraId="467937F6" w14:textId="77777777" w:rsidR="00267CEA" w:rsidRPr="00E2688A" w:rsidRDefault="00267CEA" w:rsidP="00267CEA">
            <w:pPr>
              <w:jc w:val="center"/>
              <w:rPr>
                <w:color w:val="000000"/>
                <w:sz w:val="20"/>
                <w:szCs w:val="20"/>
              </w:rPr>
            </w:pPr>
            <w:r w:rsidRPr="00E2688A">
              <w:rPr>
                <w:color w:val="000000"/>
                <w:sz w:val="20"/>
                <w:szCs w:val="20"/>
              </w:rPr>
              <w:t>2,503</w:t>
            </w:r>
          </w:p>
        </w:tc>
        <w:tc>
          <w:tcPr>
            <w:tcW w:w="422" w:type="pct"/>
            <w:tcBorders>
              <w:top w:val="nil"/>
              <w:left w:val="nil"/>
              <w:bottom w:val="single" w:sz="4" w:space="0" w:color="auto"/>
              <w:right w:val="single" w:sz="4" w:space="0" w:color="auto"/>
            </w:tcBorders>
            <w:shd w:val="clear" w:color="auto" w:fill="auto"/>
            <w:noWrap/>
            <w:vAlign w:val="center"/>
          </w:tcPr>
          <w:p w14:paraId="3364C3E4" w14:textId="77777777" w:rsidR="00267CEA" w:rsidRPr="00E2688A" w:rsidRDefault="00267CEA" w:rsidP="00267CEA">
            <w:pPr>
              <w:jc w:val="center"/>
              <w:rPr>
                <w:color w:val="000000"/>
                <w:sz w:val="20"/>
                <w:szCs w:val="20"/>
              </w:rPr>
            </w:pPr>
            <w:r w:rsidRPr="00E2688A">
              <w:rPr>
                <w:color w:val="000000"/>
                <w:sz w:val="20"/>
                <w:szCs w:val="20"/>
              </w:rPr>
              <w:t>2,503</w:t>
            </w:r>
          </w:p>
        </w:tc>
        <w:tc>
          <w:tcPr>
            <w:tcW w:w="421" w:type="pct"/>
            <w:tcBorders>
              <w:top w:val="nil"/>
              <w:left w:val="nil"/>
              <w:bottom w:val="single" w:sz="4" w:space="0" w:color="auto"/>
              <w:right w:val="single" w:sz="4" w:space="0" w:color="auto"/>
            </w:tcBorders>
            <w:shd w:val="clear" w:color="auto" w:fill="auto"/>
            <w:noWrap/>
            <w:vAlign w:val="center"/>
          </w:tcPr>
          <w:p w14:paraId="3BBBCE68" w14:textId="77777777" w:rsidR="00267CEA" w:rsidRPr="00E2688A" w:rsidRDefault="00267CEA" w:rsidP="00267CEA">
            <w:pPr>
              <w:jc w:val="center"/>
              <w:rPr>
                <w:color w:val="000000"/>
                <w:sz w:val="20"/>
                <w:szCs w:val="20"/>
              </w:rPr>
            </w:pPr>
            <w:r w:rsidRPr="00E2688A">
              <w:rPr>
                <w:color w:val="000000"/>
                <w:sz w:val="20"/>
                <w:szCs w:val="20"/>
              </w:rPr>
              <w:t>2,503</w:t>
            </w:r>
          </w:p>
        </w:tc>
        <w:tc>
          <w:tcPr>
            <w:tcW w:w="422" w:type="pct"/>
            <w:tcBorders>
              <w:top w:val="nil"/>
              <w:left w:val="nil"/>
              <w:bottom w:val="single" w:sz="4" w:space="0" w:color="auto"/>
              <w:right w:val="single" w:sz="4" w:space="0" w:color="auto"/>
            </w:tcBorders>
            <w:shd w:val="clear" w:color="auto" w:fill="auto"/>
            <w:noWrap/>
            <w:vAlign w:val="center"/>
          </w:tcPr>
          <w:p w14:paraId="2EEA37AF" w14:textId="77777777" w:rsidR="00267CEA" w:rsidRPr="00E2688A" w:rsidRDefault="00267CEA" w:rsidP="00267CEA">
            <w:pPr>
              <w:jc w:val="center"/>
              <w:rPr>
                <w:color w:val="000000"/>
                <w:sz w:val="20"/>
                <w:szCs w:val="20"/>
              </w:rPr>
            </w:pPr>
            <w:r w:rsidRPr="00E2688A">
              <w:rPr>
                <w:color w:val="000000"/>
                <w:sz w:val="20"/>
                <w:szCs w:val="20"/>
              </w:rPr>
              <w:t>2,503</w:t>
            </w:r>
          </w:p>
        </w:tc>
      </w:tr>
      <w:tr w:rsidR="00267CEA" w:rsidRPr="00E2688A" w14:paraId="7C82FAE5" w14:textId="77777777" w:rsidTr="00267CEA">
        <w:trPr>
          <w:trHeight w:val="283"/>
        </w:trPr>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14:paraId="0EA3AA0E" w14:textId="77777777" w:rsidR="00267CEA" w:rsidRPr="00E2688A" w:rsidRDefault="00267CEA" w:rsidP="00267CEA">
            <w:pPr>
              <w:jc w:val="center"/>
              <w:rPr>
                <w:color w:val="000000"/>
                <w:sz w:val="20"/>
                <w:szCs w:val="20"/>
              </w:rPr>
            </w:pPr>
            <w:r w:rsidRPr="00E2688A">
              <w:rPr>
                <w:color w:val="000000"/>
                <w:sz w:val="20"/>
                <w:szCs w:val="20"/>
              </w:rPr>
              <w:t>Котельная ООО «Энергия»</w:t>
            </w:r>
          </w:p>
        </w:tc>
        <w:tc>
          <w:tcPr>
            <w:tcW w:w="578" w:type="pct"/>
            <w:tcBorders>
              <w:top w:val="nil"/>
              <w:left w:val="nil"/>
              <w:bottom w:val="single" w:sz="4" w:space="0" w:color="auto"/>
              <w:right w:val="single" w:sz="4" w:space="0" w:color="auto"/>
            </w:tcBorders>
            <w:shd w:val="clear" w:color="auto" w:fill="auto"/>
            <w:noWrap/>
            <w:vAlign w:val="center"/>
            <w:hideMark/>
          </w:tcPr>
          <w:p w14:paraId="37BF89FE"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1" w:type="pct"/>
            <w:tcBorders>
              <w:top w:val="nil"/>
              <w:left w:val="nil"/>
              <w:bottom w:val="single" w:sz="4" w:space="0" w:color="auto"/>
              <w:right w:val="single" w:sz="4" w:space="0" w:color="auto"/>
            </w:tcBorders>
            <w:shd w:val="clear" w:color="auto" w:fill="auto"/>
            <w:noWrap/>
            <w:vAlign w:val="center"/>
            <w:hideMark/>
          </w:tcPr>
          <w:p w14:paraId="4A1DA3DF" w14:textId="77777777" w:rsidR="00267CEA" w:rsidRPr="00E2688A" w:rsidRDefault="00267CEA" w:rsidP="00267CEA">
            <w:pPr>
              <w:jc w:val="center"/>
              <w:rPr>
                <w:color w:val="000000"/>
                <w:sz w:val="20"/>
                <w:szCs w:val="20"/>
              </w:rPr>
            </w:pPr>
            <w:r w:rsidRPr="00E2688A">
              <w:rPr>
                <w:color w:val="000000"/>
                <w:sz w:val="20"/>
                <w:szCs w:val="20"/>
              </w:rPr>
              <w:t>15,334</w:t>
            </w:r>
          </w:p>
        </w:tc>
        <w:tc>
          <w:tcPr>
            <w:tcW w:w="422" w:type="pct"/>
            <w:tcBorders>
              <w:top w:val="nil"/>
              <w:left w:val="nil"/>
              <w:bottom w:val="single" w:sz="4" w:space="0" w:color="auto"/>
              <w:right w:val="single" w:sz="4" w:space="0" w:color="auto"/>
            </w:tcBorders>
            <w:shd w:val="clear" w:color="auto" w:fill="auto"/>
            <w:noWrap/>
            <w:vAlign w:val="center"/>
            <w:hideMark/>
          </w:tcPr>
          <w:p w14:paraId="6E24909A" w14:textId="77777777" w:rsidR="00267CEA" w:rsidRPr="00E2688A" w:rsidRDefault="00267CEA" w:rsidP="00267CEA">
            <w:pPr>
              <w:jc w:val="center"/>
              <w:rPr>
                <w:color w:val="000000"/>
                <w:sz w:val="20"/>
                <w:szCs w:val="20"/>
              </w:rPr>
            </w:pPr>
            <w:r w:rsidRPr="00E2688A">
              <w:rPr>
                <w:color w:val="000000"/>
                <w:sz w:val="20"/>
                <w:szCs w:val="20"/>
              </w:rPr>
              <w:t>39,520</w:t>
            </w:r>
          </w:p>
        </w:tc>
        <w:tc>
          <w:tcPr>
            <w:tcW w:w="421" w:type="pct"/>
            <w:tcBorders>
              <w:top w:val="nil"/>
              <w:left w:val="nil"/>
              <w:bottom w:val="single" w:sz="4" w:space="0" w:color="auto"/>
              <w:right w:val="single" w:sz="4" w:space="0" w:color="auto"/>
            </w:tcBorders>
            <w:shd w:val="clear" w:color="auto" w:fill="auto"/>
            <w:noWrap/>
            <w:vAlign w:val="center"/>
            <w:hideMark/>
          </w:tcPr>
          <w:p w14:paraId="0BCC680C" w14:textId="77777777" w:rsidR="00267CEA" w:rsidRPr="00E2688A" w:rsidRDefault="00267CEA" w:rsidP="00267CEA">
            <w:pPr>
              <w:jc w:val="center"/>
              <w:rPr>
                <w:color w:val="000000"/>
                <w:sz w:val="20"/>
                <w:szCs w:val="20"/>
              </w:rPr>
            </w:pPr>
            <w:r w:rsidRPr="00E2688A">
              <w:rPr>
                <w:color w:val="000000"/>
                <w:sz w:val="20"/>
                <w:szCs w:val="20"/>
              </w:rPr>
              <w:t>46,080</w:t>
            </w:r>
          </w:p>
        </w:tc>
        <w:tc>
          <w:tcPr>
            <w:tcW w:w="422" w:type="pct"/>
            <w:tcBorders>
              <w:top w:val="nil"/>
              <w:left w:val="nil"/>
              <w:bottom w:val="single" w:sz="4" w:space="0" w:color="auto"/>
              <w:right w:val="single" w:sz="4" w:space="0" w:color="auto"/>
            </w:tcBorders>
            <w:shd w:val="clear" w:color="auto" w:fill="auto"/>
            <w:noWrap/>
            <w:vAlign w:val="center"/>
            <w:hideMark/>
          </w:tcPr>
          <w:p w14:paraId="3BC050D4" w14:textId="77777777" w:rsidR="00267CEA" w:rsidRPr="00E2688A" w:rsidRDefault="00267CEA" w:rsidP="00267CEA">
            <w:pPr>
              <w:jc w:val="center"/>
              <w:rPr>
                <w:color w:val="000000"/>
                <w:sz w:val="20"/>
                <w:szCs w:val="20"/>
              </w:rPr>
            </w:pPr>
            <w:r w:rsidRPr="00E2688A">
              <w:rPr>
                <w:color w:val="000000"/>
                <w:sz w:val="20"/>
                <w:szCs w:val="20"/>
              </w:rPr>
              <w:t>46,080</w:t>
            </w:r>
          </w:p>
        </w:tc>
        <w:tc>
          <w:tcPr>
            <w:tcW w:w="421" w:type="pct"/>
            <w:tcBorders>
              <w:top w:val="nil"/>
              <w:left w:val="nil"/>
              <w:bottom w:val="single" w:sz="4" w:space="0" w:color="auto"/>
              <w:right w:val="single" w:sz="4" w:space="0" w:color="auto"/>
            </w:tcBorders>
            <w:shd w:val="clear" w:color="auto" w:fill="auto"/>
            <w:noWrap/>
            <w:vAlign w:val="center"/>
            <w:hideMark/>
          </w:tcPr>
          <w:p w14:paraId="5BE99EE5" w14:textId="77777777" w:rsidR="00267CEA" w:rsidRPr="00E2688A" w:rsidRDefault="00267CEA" w:rsidP="00267CEA">
            <w:pPr>
              <w:jc w:val="center"/>
              <w:rPr>
                <w:color w:val="000000"/>
                <w:sz w:val="20"/>
                <w:szCs w:val="20"/>
              </w:rPr>
            </w:pPr>
            <w:r w:rsidRPr="00E2688A">
              <w:rPr>
                <w:color w:val="000000"/>
                <w:sz w:val="20"/>
                <w:szCs w:val="20"/>
              </w:rPr>
              <w:t>46,080</w:t>
            </w:r>
          </w:p>
        </w:tc>
        <w:tc>
          <w:tcPr>
            <w:tcW w:w="422" w:type="pct"/>
            <w:tcBorders>
              <w:top w:val="nil"/>
              <w:left w:val="nil"/>
              <w:bottom w:val="single" w:sz="4" w:space="0" w:color="auto"/>
              <w:right w:val="single" w:sz="4" w:space="0" w:color="auto"/>
            </w:tcBorders>
            <w:shd w:val="clear" w:color="auto" w:fill="auto"/>
            <w:noWrap/>
            <w:vAlign w:val="center"/>
            <w:hideMark/>
          </w:tcPr>
          <w:p w14:paraId="2C8194C7" w14:textId="77777777" w:rsidR="00267CEA" w:rsidRPr="00E2688A" w:rsidRDefault="00267CEA" w:rsidP="00267CEA">
            <w:pPr>
              <w:jc w:val="center"/>
              <w:rPr>
                <w:color w:val="000000"/>
                <w:sz w:val="20"/>
                <w:szCs w:val="20"/>
              </w:rPr>
            </w:pPr>
            <w:r w:rsidRPr="00E2688A">
              <w:rPr>
                <w:color w:val="000000"/>
                <w:sz w:val="20"/>
                <w:szCs w:val="20"/>
              </w:rPr>
              <w:t>46,080</w:t>
            </w:r>
          </w:p>
        </w:tc>
        <w:tc>
          <w:tcPr>
            <w:tcW w:w="421" w:type="pct"/>
            <w:tcBorders>
              <w:top w:val="nil"/>
              <w:left w:val="nil"/>
              <w:bottom w:val="single" w:sz="4" w:space="0" w:color="auto"/>
              <w:right w:val="single" w:sz="4" w:space="0" w:color="auto"/>
            </w:tcBorders>
            <w:shd w:val="clear" w:color="auto" w:fill="auto"/>
            <w:noWrap/>
            <w:vAlign w:val="center"/>
            <w:hideMark/>
          </w:tcPr>
          <w:p w14:paraId="02356B1E" w14:textId="77777777" w:rsidR="00267CEA" w:rsidRPr="00E2688A" w:rsidRDefault="00267CEA" w:rsidP="00267CEA">
            <w:pPr>
              <w:jc w:val="center"/>
              <w:rPr>
                <w:color w:val="000000"/>
                <w:sz w:val="20"/>
                <w:szCs w:val="20"/>
              </w:rPr>
            </w:pPr>
            <w:r w:rsidRPr="00E2688A">
              <w:rPr>
                <w:color w:val="000000"/>
                <w:sz w:val="20"/>
                <w:szCs w:val="20"/>
              </w:rPr>
              <w:t>46,080</w:t>
            </w:r>
          </w:p>
        </w:tc>
        <w:tc>
          <w:tcPr>
            <w:tcW w:w="422" w:type="pct"/>
            <w:tcBorders>
              <w:top w:val="nil"/>
              <w:left w:val="nil"/>
              <w:bottom w:val="single" w:sz="4" w:space="0" w:color="auto"/>
              <w:right w:val="single" w:sz="4" w:space="0" w:color="auto"/>
            </w:tcBorders>
            <w:shd w:val="clear" w:color="auto" w:fill="auto"/>
            <w:noWrap/>
            <w:vAlign w:val="center"/>
            <w:hideMark/>
          </w:tcPr>
          <w:p w14:paraId="565B02B0" w14:textId="77777777" w:rsidR="00267CEA" w:rsidRPr="00E2688A" w:rsidRDefault="00267CEA" w:rsidP="00267CEA">
            <w:pPr>
              <w:jc w:val="center"/>
              <w:rPr>
                <w:color w:val="000000"/>
                <w:sz w:val="20"/>
                <w:szCs w:val="20"/>
              </w:rPr>
            </w:pPr>
            <w:r w:rsidRPr="00E2688A">
              <w:rPr>
                <w:color w:val="000000"/>
                <w:sz w:val="20"/>
                <w:szCs w:val="20"/>
              </w:rPr>
              <w:t>46,080</w:t>
            </w:r>
          </w:p>
        </w:tc>
      </w:tr>
      <w:tr w:rsidR="00267CEA" w:rsidRPr="00E2688A" w14:paraId="608D680F"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47E015AF"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7AACA307" w14:textId="77777777" w:rsidR="00267CEA" w:rsidRPr="00E2688A" w:rsidRDefault="00267CEA" w:rsidP="00267CEA">
            <w:pPr>
              <w:jc w:val="center"/>
              <w:rPr>
                <w:color w:val="000000"/>
                <w:sz w:val="20"/>
                <w:szCs w:val="20"/>
              </w:rPr>
            </w:pPr>
            <w:r w:rsidRPr="00E2688A">
              <w:rPr>
                <w:color w:val="000000"/>
                <w:sz w:val="20"/>
                <w:szCs w:val="20"/>
              </w:rPr>
              <w:t>ОВ</w:t>
            </w:r>
          </w:p>
        </w:tc>
        <w:tc>
          <w:tcPr>
            <w:tcW w:w="421" w:type="pct"/>
            <w:tcBorders>
              <w:top w:val="nil"/>
              <w:left w:val="nil"/>
              <w:bottom w:val="single" w:sz="4" w:space="0" w:color="auto"/>
              <w:right w:val="single" w:sz="4" w:space="0" w:color="auto"/>
            </w:tcBorders>
            <w:shd w:val="clear" w:color="auto" w:fill="auto"/>
            <w:noWrap/>
            <w:vAlign w:val="center"/>
            <w:hideMark/>
          </w:tcPr>
          <w:p w14:paraId="4BF7362F" w14:textId="77777777" w:rsidR="00267CEA" w:rsidRPr="00E2688A" w:rsidRDefault="00267CEA" w:rsidP="00267CEA">
            <w:pPr>
              <w:jc w:val="center"/>
              <w:rPr>
                <w:color w:val="000000"/>
                <w:sz w:val="20"/>
                <w:szCs w:val="20"/>
              </w:rPr>
            </w:pPr>
            <w:r w:rsidRPr="00E2688A">
              <w:rPr>
                <w:color w:val="000000"/>
                <w:sz w:val="20"/>
                <w:szCs w:val="20"/>
              </w:rPr>
              <w:t>12,127</w:t>
            </w:r>
          </w:p>
        </w:tc>
        <w:tc>
          <w:tcPr>
            <w:tcW w:w="422" w:type="pct"/>
            <w:tcBorders>
              <w:top w:val="nil"/>
              <w:left w:val="nil"/>
              <w:bottom w:val="single" w:sz="4" w:space="0" w:color="auto"/>
              <w:right w:val="single" w:sz="4" w:space="0" w:color="auto"/>
            </w:tcBorders>
            <w:shd w:val="clear" w:color="auto" w:fill="auto"/>
            <w:noWrap/>
            <w:vAlign w:val="center"/>
            <w:hideMark/>
          </w:tcPr>
          <w:p w14:paraId="65E67F9D" w14:textId="77777777" w:rsidR="00267CEA" w:rsidRPr="00E2688A" w:rsidRDefault="00267CEA" w:rsidP="00267CEA">
            <w:pPr>
              <w:jc w:val="center"/>
              <w:rPr>
                <w:color w:val="000000"/>
                <w:sz w:val="20"/>
                <w:szCs w:val="20"/>
              </w:rPr>
            </w:pPr>
            <w:r w:rsidRPr="00E2688A">
              <w:rPr>
                <w:color w:val="000000"/>
                <w:sz w:val="20"/>
                <w:szCs w:val="20"/>
              </w:rPr>
              <w:t>30,415</w:t>
            </w:r>
          </w:p>
        </w:tc>
        <w:tc>
          <w:tcPr>
            <w:tcW w:w="421" w:type="pct"/>
            <w:tcBorders>
              <w:top w:val="nil"/>
              <w:left w:val="nil"/>
              <w:bottom w:val="single" w:sz="4" w:space="0" w:color="auto"/>
              <w:right w:val="single" w:sz="4" w:space="0" w:color="auto"/>
            </w:tcBorders>
            <w:shd w:val="clear" w:color="auto" w:fill="auto"/>
            <w:noWrap/>
            <w:vAlign w:val="center"/>
            <w:hideMark/>
          </w:tcPr>
          <w:p w14:paraId="56BAA25E" w14:textId="77777777" w:rsidR="00267CEA" w:rsidRPr="00E2688A" w:rsidRDefault="00267CEA" w:rsidP="00267CEA">
            <w:pPr>
              <w:jc w:val="center"/>
              <w:rPr>
                <w:color w:val="000000"/>
                <w:sz w:val="20"/>
                <w:szCs w:val="20"/>
              </w:rPr>
            </w:pPr>
            <w:r w:rsidRPr="00E2688A">
              <w:rPr>
                <w:color w:val="000000"/>
                <w:sz w:val="20"/>
                <w:szCs w:val="20"/>
              </w:rPr>
              <w:t>36,063</w:t>
            </w:r>
          </w:p>
        </w:tc>
        <w:tc>
          <w:tcPr>
            <w:tcW w:w="422" w:type="pct"/>
            <w:tcBorders>
              <w:top w:val="nil"/>
              <w:left w:val="nil"/>
              <w:bottom w:val="single" w:sz="4" w:space="0" w:color="auto"/>
              <w:right w:val="single" w:sz="4" w:space="0" w:color="auto"/>
            </w:tcBorders>
            <w:shd w:val="clear" w:color="auto" w:fill="auto"/>
            <w:noWrap/>
            <w:vAlign w:val="center"/>
            <w:hideMark/>
          </w:tcPr>
          <w:p w14:paraId="50F3E569" w14:textId="77777777" w:rsidR="00267CEA" w:rsidRPr="00E2688A" w:rsidRDefault="00267CEA" w:rsidP="00267CEA">
            <w:pPr>
              <w:jc w:val="center"/>
              <w:rPr>
                <w:color w:val="000000"/>
                <w:sz w:val="20"/>
                <w:szCs w:val="20"/>
              </w:rPr>
            </w:pPr>
            <w:r w:rsidRPr="00E2688A">
              <w:rPr>
                <w:color w:val="000000"/>
                <w:sz w:val="20"/>
                <w:szCs w:val="20"/>
              </w:rPr>
              <w:t>36,063</w:t>
            </w:r>
          </w:p>
        </w:tc>
        <w:tc>
          <w:tcPr>
            <w:tcW w:w="421" w:type="pct"/>
            <w:tcBorders>
              <w:top w:val="nil"/>
              <w:left w:val="nil"/>
              <w:bottom w:val="single" w:sz="4" w:space="0" w:color="auto"/>
              <w:right w:val="single" w:sz="4" w:space="0" w:color="auto"/>
            </w:tcBorders>
            <w:shd w:val="clear" w:color="auto" w:fill="auto"/>
            <w:noWrap/>
            <w:vAlign w:val="center"/>
            <w:hideMark/>
          </w:tcPr>
          <w:p w14:paraId="37B4D140" w14:textId="77777777" w:rsidR="00267CEA" w:rsidRPr="00E2688A" w:rsidRDefault="00267CEA" w:rsidP="00267CEA">
            <w:pPr>
              <w:jc w:val="center"/>
              <w:rPr>
                <w:color w:val="000000"/>
                <w:sz w:val="20"/>
                <w:szCs w:val="20"/>
              </w:rPr>
            </w:pPr>
            <w:r w:rsidRPr="00E2688A">
              <w:rPr>
                <w:color w:val="000000"/>
                <w:sz w:val="20"/>
                <w:szCs w:val="20"/>
              </w:rPr>
              <w:t>36,063</w:t>
            </w:r>
          </w:p>
        </w:tc>
        <w:tc>
          <w:tcPr>
            <w:tcW w:w="422" w:type="pct"/>
            <w:tcBorders>
              <w:top w:val="nil"/>
              <w:left w:val="nil"/>
              <w:bottom w:val="single" w:sz="4" w:space="0" w:color="auto"/>
              <w:right w:val="single" w:sz="4" w:space="0" w:color="auto"/>
            </w:tcBorders>
            <w:shd w:val="clear" w:color="auto" w:fill="auto"/>
            <w:noWrap/>
            <w:vAlign w:val="center"/>
            <w:hideMark/>
          </w:tcPr>
          <w:p w14:paraId="2ECC5181" w14:textId="77777777" w:rsidR="00267CEA" w:rsidRPr="00E2688A" w:rsidRDefault="00267CEA" w:rsidP="00267CEA">
            <w:pPr>
              <w:jc w:val="center"/>
              <w:rPr>
                <w:color w:val="000000"/>
                <w:sz w:val="20"/>
                <w:szCs w:val="20"/>
              </w:rPr>
            </w:pPr>
            <w:r w:rsidRPr="00E2688A">
              <w:rPr>
                <w:color w:val="000000"/>
                <w:sz w:val="20"/>
                <w:szCs w:val="20"/>
              </w:rPr>
              <w:t>36,063</w:t>
            </w:r>
          </w:p>
        </w:tc>
        <w:tc>
          <w:tcPr>
            <w:tcW w:w="421" w:type="pct"/>
            <w:tcBorders>
              <w:top w:val="nil"/>
              <w:left w:val="nil"/>
              <w:bottom w:val="single" w:sz="4" w:space="0" w:color="auto"/>
              <w:right w:val="single" w:sz="4" w:space="0" w:color="auto"/>
            </w:tcBorders>
            <w:shd w:val="clear" w:color="auto" w:fill="auto"/>
            <w:noWrap/>
            <w:vAlign w:val="center"/>
            <w:hideMark/>
          </w:tcPr>
          <w:p w14:paraId="6F5F7FC0" w14:textId="77777777" w:rsidR="00267CEA" w:rsidRPr="00E2688A" w:rsidRDefault="00267CEA" w:rsidP="00267CEA">
            <w:pPr>
              <w:jc w:val="center"/>
              <w:rPr>
                <w:color w:val="000000"/>
                <w:sz w:val="20"/>
                <w:szCs w:val="20"/>
              </w:rPr>
            </w:pPr>
            <w:r w:rsidRPr="00E2688A">
              <w:rPr>
                <w:color w:val="000000"/>
                <w:sz w:val="20"/>
                <w:szCs w:val="20"/>
              </w:rPr>
              <w:t>36,063</w:t>
            </w:r>
          </w:p>
        </w:tc>
        <w:tc>
          <w:tcPr>
            <w:tcW w:w="422" w:type="pct"/>
            <w:tcBorders>
              <w:top w:val="nil"/>
              <w:left w:val="nil"/>
              <w:bottom w:val="single" w:sz="4" w:space="0" w:color="auto"/>
              <w:right w:val="single" w:sz="4" w:space="0" w:color="auto"/>
            </w:tcBorders>
            <w:shd w:val="clear" w:color="auto" w:fill="auto"/>
            <w:noWrap/>
            <w:vAlign w:val="center"/>
            <w:hideMark/>
          </w:tcPr>
          <w:p w14:paraId="3DB4EA4D" w14:textId="77777777" w:rsidR="00267CEA" w:rsidRPr="00E2688A" w:rsidRDefault="00267CEA" w:rsidP="00267CEA">
            <w:pPr>
              <w:jc w:val="center"/>
              <w:rPr>
                <w:color w:val="000000"/>
                <w:sz w:val="20"/>
                <w:szCs w:val="20"/>
              </w:rPr>
            </w:pPr>
            <w:r w:rsidRPr="00E2688A">
              <w:rPr>
                <w:color w:val="000000"/>
                <w:sz w:val="20"/>
                <w:szCs w:val="20"/>
              </w:rPr>
              <w:t>36,063</w:t>
            </w:r>
          </w:p>
        </w:tc>
      </w:tr>
      <w:tr w:rsidR="00267CEA" w:rsidRPr="00E2688A" w14:paraId="2D1BA58A"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2BDDEA5B"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7B7475E7"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1" w:type="pct"/>
            <w:tcBorders>
              <w:top w:val="nil"/>
              <w:left w:val="nil"/>
              <w:bottom w:val="single" w:sz="4" w:space="0" w:color="auto"/>
              <w:right w:val="single" w:sz="4" w:space="0" w:color="auto"/>
            </w:tcBorders>
            <w:shd w:val="clear" w:color="auto" w:fill="auto"/>
            <w:noWrap/>
            <w:vAlign w:val="center"/>
            <w:hideMark/>
          </w:tcPr>
          <w:p w14:paraId="3DDC1EBF" w14:textId="77777777" w:rsidR="00267CEA" w:rsidRPr="00E2688A" w:rsidRDefault="00267CEA" w:rsidP="00267CEA">
            <w:pPr>
              <w:jc w:val="center"/>
              <w:rPr>
                <w:color w:val="000000"/>
                <w:sz w:val="20"/>
                <w:szCs w:val="20"/>
              </w:rPr>
            </w:pPr>
            <w:r w:rsidRPr="00E2688A">
              <w:rPr>
                <w:color w:val="000000"/>
                <w:sz w:val="20"/>
                <w:szCs w:val="20"/>
              </w:rPr>
              <w:t>3,207</w:t>
            </w:r>
          </w:p>
        </w:tc>
        <w:tc>
          <w:tcPr>
            <w:tcW w:w="422" w:type="pct"/>
            <w:tcBorders>
              <w:top w:val="nil"/>
              <w:left w:val="nil"/>
              <w:bottom w:val="single" w:sz="4" w:space="0" w:color="auto"/>
              <w:right w:val="single" w:sz="4" w:space="0" w:color="auto"/>
            </w:tcBorders>
            <w:shd w:val="clear" w:color="auto" w:fill="auto"/>
            <w:noWrap/>
            <w:vAlign w:val="center"/>
            <w:hideMark/>
          </w:tcPr>
          <w:p w14:paraId="40945ABB" w14:textId="77777777" w:rsidR="00267CEA" w:rsidRPr="00E2688A" w:rsidRDefault="00267CEA" w:rsidP="00267CEA">
            <w:pPr>
              <w:jc w:val="center"/>
              <w:rPr>
                <w:color w:val="000000"/>
                <w:sz w:val="20"/>
                <w:szCs w:val="20"/>
              </w:rPr>
            </w:pPr>
            <w:r w:rsidRPr="00E2688A">
              <w:rPr>
                <w:color w:val="000000"/>
                <w:sz w:val="20"/>
                <w:szCs w:val="20"/>
              </w:rPr>
              <w:t>9,105</w:t>
            </w:r>
          </w:p>
        </w:tc>
        <w:tc>
          <w:tcPr>
            <w:tcW w:w="421" w:type="pct"/>
            <w:tcBorders>
              <w:top w:val="nil"/>
              <w:left w:val="nil"/>
              <w:bottom w:val="single" w:sz="4" w:space="0" w:color="auto"/>
              <w:right w:val="single" w:sz="4" w:space="0" w:color="auto"/>
            </w:tcBorders>
            <w:shd w:val="clear" w:color="auto" w:fill="auto"/>
            <w:noWrap/>
            <w:vAlign w:val="center"/>
            <w:hideMark/>
          </w:tcPr>
          <w:p w14:paraId="16698D81" w14:textId="77777777" w:rsidR="00267CEA" w:rsidRPr="00E2688A" w:rsidRDefault="00267CEA" w:rsidP="00267CEA">
            <w:pPr>
              <w:jc w:val="center"/>
              <w:rPr>
                <w:color w:val="000000"/>
                <w:sz w:val="20"/>
                <w:szCs w:val="20"/>
              </w:rPr>
            </w:pPr>
            <w:r w:rsidRPr="00E2688A">
              <w:rPr>
                <w:color w:val="000000"/>
                <w:sz w:val="20"/>
                <w:szCs w:val="20"/>
              </w:rPr>
              <w:t>10,017</w:t>
            </w:r>
          </w:p>
        </w:tc>
        <w:tc>
          <w:tcPr>
            <w:tcW w:w="422" w:type="pct"/>
            <w:tcBorders>
              <w:top w:val="nil"/>
              <w:left w:val="nil"/>
              <w:bottom w:val="single" w:sz="4" w:space="0" w:color="auto"/>
              <w:right w:val="single" w:sz="4" w:space="0" w:color="auto"/>
            </w:tcBorders>
            <w:shd w:val="clear" w:color="auto" w:fill="auto"/>
            <w:noWrap/>
            <w:vAlign w:val="center"/>
            <w:hideMark/>
          </w:tcPr>
          <w:p w14:paraId="6A6651F9" w14:textId="77777777" w:rsidR="00267CEA" w:rsidRPr="00E2688A" w:rsidRDefault="00267CEA" w:rsidP="00267CEA">
            <w:pPr>
              <w:jc w:val="center"/>
              <w:rPr>
                <w:color w:val="000000"/>
                <w:sz w:val="20"/>
                <w:szCs w:val="20"/>
              </w:rPr>
            </w:pPr>
            <w:r w:rsidRPr="00E2688A">
              <w:rPr>
                <w:color w:val="000000"/>
                <w:sz w:val="20"/>
                <w:szCs w:val="20"/>
              </w:rPr>
              <w:t>10,017</w:t>
            </w:r>
          </w:p>
        </w:tc>
        <w:tc>
          <w:tcPr>
            <w:tcW w:w="421" w:type="pct"/>
            <w:tcBorders>
              <w:top w:val="nil"/>
              <w:left w:val="nil"/>
              <w:bottom w:val="single" w:sz="4" w:space="0" w:color="auto"/>
              <w:right w:val="single" w:sz="4" w:space="0" w:color="auto"/>
            </w:tcBorders>
            <w:shd w:val="clear" w:color="auto" w:fill="auto"/>
            <w:noWrap/>
            <w:vAlign w:val="center"/>
            <w:hideMark/>
          </w:tcPr>
          <w:p w14:paraId="72639B90" w14:textId="77777777" w:rsidR="00267CEA" w:rsidRPr="00E2688A" w:rsidRDefault="00267CEA" w:rsidP="00267CEA">
            <w:pPr>
              <w:jc w:val="center"/>
              <w:rPr>
                <w:color w:val="000000"/>
                <w:sz w:val="20"/>
                <w:szCs w:val="20"/>
              </w:rPr>
            </w:pPr>
            <w:r w:rsidRPr="00E2688A">
              <w:rPr>
                <w:color w:val="000000"/>
                <w:sz w:val="20"/>
                <w:szCs w:val="20"/>
              </w:rPr>
              <w:t>10,017</w:t>
            </w:r>
          </w:p>
        </w:tc>
        <w:tc>
          <w:tcPr>
            <w:tcW w:w="422" w:type="pct"/>
            <w:tcBorders>
              <w:top w:val="nil"/>
              <w:left w:val="nil"/>
              <w:bottom w:val="single" w:sz="4" w:space="0" w:color="auto"/>
              <w:right w:val="single" w:sz="4" w:space="0" w:color="auto"/>
            </w:tcBorders>
            <w:shd w:val="clear" w:color="auto" w:fill="auto"/>
            <w:noWrap/>
            <w:vAlign w:val="center"/>
            <w:hideMark/>
          </w:tcPr>
          <w:p w14:paraId="7253E8E8" w14:textId="77777777" w:rsidR="00267CEA" w:rsidRPr="00E2688A" w:rsidRDefault="00267CEA" w:rsidP="00267CEA">
            <w:pPr>
              <w:jc w:val="center"/>
              <w:rPr>
                <w:color w:val="000000"/>
                <w:sz w:val="20"/>
                <w:szCs w:val="20"/>
              </w:rPr>
            </w:pPr>
            <w:r w:rsidRPr="00E2688A">
              <w:rPr>
                <w:color w:val="000000"/>
                <w:sz w:val="20"/>
                <w:szCs w:val="20"/>
              </w:rPr>
              <w:t>10,017</w:t>
            </w:r>
          </w:p>
        </w:tc>
        <w:tc>
          <w:tcPr>
            <w:tcW w:w="421" w:type="pct"/>
            <w:tcBorders>
              <w:top w:val="nil"/>
              <w:left w:val="nil"/>
              <w:bottom w:val="single" w:sz="4" w:space="0" w:color="auto"/>
              <w:right w:val="single" w:sz="4" w:space="0" w:color="auto"/>
            </w:tcBorders>
            <w:shd w:val="clear" w:color="auto" w:fill="auto"/>
            <w:noWrap/>
            <w:vAlign w:val="center"/>
            <w:hideMark/>
          </w:tcPr>
          <w:p w14:paraId="181B0764" w14:textId="77777777" w:rsidR="00267CEA" w:rsidRPr="00E2688A" w:rsidRDefault="00267CEA" w:rsidP="00267CEA">
            <w:pPr>
              <w:jc w:val="center"/>
              <w:rPr>
                <w:color w:val="000000"/>
                <w:sz w:val="20"/>
                <w:szCs w:val="20"/>
              </w:rPr>
            </w:pPr>
            <w:r w:rsidRPr="00E2688A">
              <w:rPr>
                <w:color w:val="000000"/>
                <w:sz w:val="20"/>
                <w:szCs w:val="20"/>
              </w:rPr>
              <w:t>10,017</w:t>
            </w:r>
          </w:p>
        </w:tc>
        <w:tc>
          <w:tcPr>
            <w:tcW w:w="422" w:type="pct"/>
            <w:tcBorders>
              <w:top w:val="nil"/>
              <w:left w:val="nil"/>
              <w:bottom w:val="single" w:sz="4" w:space="0" w:color="auto"/>
              <w:right w:val="single" w:sz="4" w:space="0" w:color="auto"/>
            </w:tcBorders>
            <w:shd w:val="clear" w:color="auto" w:fill="auto"/>
            <w:noWrap/>
            <w:vAlign w:val="center"/>
            <w:hideMark/>
          </w:tcPr>
          <w:p w14:paraId="5FF74B96" w14:textId="77777777" w:rsidR="00267CEA" w:rsidRPr="00E2688A" w:rsidRDefault="00267CEA" w:rsidP="00267CEA">
            <w:pPr>
              <w:jc w:val="center"/>
              <w:rPr>
                <w:color w:val="000000"/>
                <w:sz w:val="20"/>
                <w:szCs w:val="20"/>
              </w:rPr>
            </w:pPr>
            <w:r w:rsidRPr="00E2688A">
              <w:rPr>
                <w:color w:val="000000"/>
                <w:sz w:val="20"/>
                <w:szCs w:val="20"/>
              </w:rPr>
              <w:t>10,017</w:t>
            </w:r>
          </w:p>
        </w:tc>
      </w:tr>
      <w:tr w:rsidR="00267CEA" w:rsidRPr="00E2688A" w14:paraId="5E827F0B" w14:textId="77777777" w:rsidTr="00267CEA">
        <w:trPr>
          <w:trHeight w:val="283"/>
        </w:trPr>
        <w:tc>
          <w:tcPr>
            <w:tcW w:w="5000" w:type="pct"/>
            <w:gridSpan w:val="10"/>
            <w:tcBorders>
              <w:top w:val="nil"/>
              <w:left w:val="single" w:sz="4" w:space="0" w:color="auto"/>
              <w:bottom w:val="single" w:sz="4" w:space="0" w:color="auto"/>
              <w:right w:val="single" w:sz="4" w:space="0" w:color="auto"/>
            </w:tcBorders>
            <w:vAlign w:val="center"/>
          </w:tcPr>
          <w:p w14:paraId="18AA7621" w14:textId="77777777" w:rsidR="00267CEA" w:rsidRPr="00E2688A" w:rsidRDefault="00267CEA" w:rsidP="00267CEA">
            <w:pPr>
              <w:jc w:val="center"/>
              <w:rPr>
                <w:color w:val="000000"/>
                <w:sz w:val="20"/>
                <w:szCs w:val="20"/>
              </w:rPr>
            </w:pPr>
            <w:r w:rsidRPr="00E2688A">
              <w:rPr>
                <w:color w:val="000000"/>
                <w:sz w:val="20"/>
                <w:szCs w:val="20"/>
              </w:rPr>
              <w:t>Новые источники</w:t>
            </w:r>
          </w:p>
        </w:tc>
      </w:tr>
      <w:tr w:rsidR="00267CEA" w:rsidRPr="00E2688A" w14:paraId="1B929AB4" w14:textId="77777777" w:rsidTr="00267CEA">
        <w:trPr>
          <w:trHeight w:val="283"/>
        </w:trPr>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14:paraId="4F50A588" w14:textId="77777777" w:rsidR="00267CEA" w:rsidRPr="00E2688A" w:rsidRDefault="00267CEA" w:rsidP="00267CEA">
            <w:pPr>
              <w:jc w:val="center"/>
              <w:rPr>
                <w:color w:val="000000"/>
                <w:sz w:val="20"/>
                <w:szCs w:val="20"/>
              </w:rPr>
            </w:pPr>
            <w:r w:rsidRPr="00E2688A">
              <w:rPr>
                <w:color w:val="000000"/>
                <w:sz w:val="20"/>
                <w:szCs w:val="20"/>
              </w:rPr>
              <w:t>Котельная №1 (ООО «НЭК»)</w:t>
            </w:r>
          </w:p>
        </w:tc>
        <w:tc>
          <w:tcPr>
            <w:tcW w:w="578" w:type="pct"/>
            <w:tcBorders>
              <w:top w:val="nil"/>
              <w:left w:val="nil"/>
              <w:bottom w:val="single" w:sz="4" w:space="0" w:color="auto"/>
              <w:right w:val="single" w:sz="4" w:space="0" w:color="auto"/>
            </w:tcBorders>
            <w:shd w:val="clear" w:color="auto" w:fill="auto"/>
            <w:noWrap/>
            <w:vAlign w:val="center"/>
            <w:hideMark/>
          </w:tcPr>
          <w:p w14:paraId="63EB38C2"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1" w:type="pct"/>
            <w:tcBorders>
              <w:top w:val="nil"/>
              <w:left w:val="nil"/>
              <w:bottom w:val="single" w:sz="4" w:space="0" w:color="auto"/>
              <w:right w:val="single" w:sz="4" w:space="0" w:color="auto"/>
            </w:tcBorders>
            <w:shd w:val="clear" w:color="auto" w:fill="auto"/>
            <w:noWrap/>
            <w:vAlign w:val="center"/>
            <w:hideMark/>
          </w:tcPr>
          <w:p w14:paraId="51ED48F6" w14:textId="77777777" w:rsidR="00267CEA" w:rsidRPr="00E2688A" w:rsidRDefault="00267CEA" w:rsidP="00267CEA">
            <w:pPr>
              <w:jc w:val="center"/>
              <w:rPr>
                <w:color w:val="000000"/>
                <w:sz w:val="20"/>
                <w:szCs w:val="20"/>
              </w:rPr>
            </w:pPr>
            <w:r w:rsidRPr="00E2688A">
              <w:rPr>
                <w:color w:val="000000"/>
                <w:sz w:val="20"/>
                <w:szCs w:val="20"/>
              </w:rPr>
              <w:t>12,928</w:t>
            </w:r>
          </w:p>
        </w:tc>
        <w:tc>
          <w:tcPr>
            <w:tcW w:w="422" w:type="pct"/>
            <w:tcBorders>
              <w:top w:val="nil"/>
              <w:left w:val="nil"/>
              <w:bottom w:val="single" w:sz="4" w:space="0" w:color="auto"/>
              <w:right w:val="single" w:sz="4" w:space="0" w:color="auto"/>
            </w:tcBorders>
            <w:shd w:val="clear" w:color="auto" w:fill="auto"/>
            <w:noWrap/>
            <w:vAlign w:val="center"/>
            <w:hideMark/>
          </w:tcPr>
          <w:p w14:paraId="1714E115" w14:textId="77777777" w:rsidR="00267CEA" w:rsidRPr="00E2688A" w:rsidRDefault="00267CEA" w:rsidP="00267CEA">
            <w:pPr>
              <w:jc w:val="center"/>
              <w:rPr>
                <w:color w:val="000000"/>
                <w:sz w:val="20"/>
                <w:szCs w:val="20"/>
              </w:rPr>
            </w:pPr>
            <w:r w:rsidRPr="00E2688A">
              <w:rPr>
                <w:color w:val="000000"/>
                <w:sz w:val="20"/>
                <w:szCs w:val="20"/>
              </w:rPr>
              <w:t>25,856</w:t>
            </w:r>
          </w:p>
        </w:tc>
        <w:tc>
          <w:tcPr>
            <w:tcW w:w="421" w:type="pct"/>
            <w:tcBorders>
              <w:top w:val="nil"/>
              <w:left w:val="nil"/>
              <w:bottom w:val="single" w:sz="4" w:space="0" w:color="auto"/>
              <w:right w:val="single" w:sz="4" w:space="0" w:color="auto"/>
            </w:tcBorders>
            <w:shd w:val="clear" w:color="auto" w:fill="auto"/>
            <w:noWrap/>
            <w:vAlign w:val="center"/>
            <w:hideMark/>
          </w:tcPr>
          <w:p w14:paraId="170BA2B2" w14:textId="77777777" w:rsidR="00267CEA" w:rsidRPr="00E2688A" w:rsidRDefault="00267CEA" w:rsidP="00267CEA">
            <w:pPr>
              <w:jc w:val="center"/>
              <w:rPr>
                <w:color w:val="000000"/>
                <w:sz w:val="20"/>
                <w:szCs w:val="20"/>
              </w:rPr>
            </w:pPr>
            <w:r w:rsidRPr="00E2688A">
              <w:rPr>
                <w:color w:val="000000"/>
                <w:sz w:val="20"/>
                <w:szCs w:val="20"/>
              </w:rPr>
              <w:t>38,784</w:t>
            </w:r>
          </w:p>
        </w:tc>
        <w:tc>
          <w:tcPr>
            <w:tcW w:w="422" w:type="pct"/>
            <w:tcBorders>
              <w:top w:val="nil"/>
              <w:left w:val="nil"/>
              <w:bottom w:val="single" w:sz="4" w:space="0" w:color="auto"/>
              <w:right w:val="single" w:sz="4" w:space="0" w:color="auto"/>
            </w:tcBorders>
            <w:shd w:val="clear" w:color="auto" w:fill="auto"/>
            <w:noWrap/>
            <w:vAlign w:val="center"/>
            <w:hideMark/>
          </w:tcPr>
          <w:p w14:paraId="346D45C1" w14:textId="77777777" w:rsidR="00267CEA" w:rsidRPr="00E2688A" w:rsidRDefault="00267CEA" w:rsidP="00267CEA">
            <w:pPr>
              <w:jc w:val="center"/>
              <w:rPr>
                <w:color w:val="000000"/>
                <w:sz w:val="20"/>
                <w:szCs w:val="20"/>
              </w:rPr>
            </w:pPr>
            <w:r w:rsidRPr="00E2688A">
              <w:rPr>
                <w:color w:val="000000"/>
                <w:sz w:val="20"/>
                <w:szCs w:val="20"/>
              </w:rPr>
              <w:t>51,712</w:t>
            </w:r>
          </w:p>
        </w:tc>
        <w:tc>
          <w:tcPr>
            <w:tcW w:w="421" w:type="pct"/>
            <w:tcBorders>
              <w:top w:val="nil"/>
              <w:left w:val="nil"/>
              <w:bottom w:val="single" w:sz="4" w:space="0" w:color="auto"/>
              <w:right w:val="single" w:sz="4" w:space="0" w:color="auto"/>
            </w:tcBorders>
            <w:shd w:val="clear" w:color="auto" w:fill="auto"/>
            <w:noWrap/>
            <w:vAlign w:val="center"/>
            <w:hideMark/>
          </w:tcPr>
          <w:p w14:paraId="5F19D4B4" w14:textId="77777777" w:rsidR="00267CEA" w:rsidRPr="00E2688A" w:rsidRDefault="00267CEA" w:rsidP="00267CEA">
            <w:pPr>
              <w:jc w:val="center"/>
              <w:rPr>
                <w:color w:val="000000"/>
                <w:sz w:val="20"/>
                <w:szCs w:val="20"/>
              </w:rPr>
            </w:pPr>
            <w:r w:rsidRPr="00E2688A">
              <w:rPr>
                <w:color w:val="000000"/>
                <w:sz w:val="20"/>
                <w:szCs w:val="20"/>
              </w:rPr>
              <w:t>64,640</w:t>
            </w:r>
          </w:p>
        </w:tc>
        <w:tc>
          <w:tcPr>
            <w:tcW w:w="422" w:type="pct"/>
            <w:tcBorders>
              <w:top w:val="nil"/>
              <w:left w:val="nil"/>
              <w:bottom w:val="single" w:sz="4" w:space="0" w:color="auto"/>
              <w:right w:val="single" w:sz="4" w:space="0" w:color="auto"/>
            </w:tcBorders>
            <w:shd w:val="clear" w:color="auto" w:fill="auto"/>
            <w:noWrap/>
            <w:vAlign w:val="center"/>
            <w:hideMark/>
          </w:tcPr>
          <w:p w14:paraId="7D01E430" w14:textId="77777777" w:rsidR="00267CEA" w:rsidRPr="00E2688A" w:rsidRDefault="00267CEA" w:rsidP="00267CEA">
            <w:pPr>
              <w:jc w:val="center"/>
              <w:rPr>
                <w:color w:val="000000"/>
                <w:sz w:val="20"/>
                <w:szCs w:val="20"/>
              </w:rPr>
            </w:pPr>
            <w:r w:rsidRPr="00E2688A">
              <w:rPr>
                <w:color w:val="000000"/>
                <w:sz w:val="20"/>
                <w:szCs w:val="20"/>
              </w:rPr>
              <w:t>64,640</w:t>
            </w:r>
          </w:p>
        </w:tc>
        <w:tc>
          <w:tcPr>
            <w:tcW w:w="421" w:type="pct"/>
            <w:tcBorders>
              <w:top w:val="nil"/>
              <w:left w:val="nil"/>
              <w:bottom w:val="single" w:sz="4" w:space="0" w:color="auto"/>
              <w:right w:val="single" w:sz="4" w:space="0" w:color="auto"/>
            </w:tcBorders>
            <w:shd w:val="clear" w:color="auto" w:fill="auto"/>
            <w:noWrap/>
            <w:vAlign w:val="center"/>
            <w:hideMark/>
          </w:tcPr>
          <w:p w14:paraId="4C9C0DBB" w14:textId="77777777" w:rsidR="00267CEA" w:rsidRPr="00E2688A" w:rsidRDefault="00267CEA" w:rsidP="00267CEA">
            <w:pPr>
              <w:jc w:val="center"/>
              <w:rPr>
                <w:color w:val="000000"/>
                <w:sz w:val="20"/>
                <w:szCs w:val="20"/>
              </w:rPr>
            </w:pPr>
            <w:r w:rsidRPr="00E2688A">
              <w:rPr>
                <w:color w:val="000000"/>
                <w:sz w:val="20"/>
                <w:szCs w:val="20"/>
              </w:rPr>
              <w:t>64,640</w:t>
            </w:r>
          </w:p>
        </w:tc>
        <w:tc>
          <w:tcPr>
            <w:tcW w:w="422" w:type="pct"/>
            <w:tcBorders>
              <w:top w:val="nil"/>
              <w:left w:val="nil"/>
              <w:bottom w:val="single" w:sz="4" w:space="0" w:color="auto"/>
              <w:right w:val="single" w:sz="4" w:space="0" w:color="auto"/>
            </w:tcBorders>
            <w:shd w:val="clear" w:color="auto" w:fill="auto"/>
            <w:noWrap/>
            <w:vAlign w:val="center"/>
            <w:hideMark/>
          </w:tcPr>
          <w:p w14:paraId="19C7A85C" w14:textId="77777777" w:rsidR="00267CEA" w:rsidRPr="00E2688A" w:rsidRDefault="00267CEA" w:rsidP="00267CEA">
            <w:pPr>
              <w:jc w:val="center"/>
              <w:rPr>
                <w:color w:val="000000"/>
                <w:sz w:val="20"/>
                <w:szCs w:val="20"/>
              </w:rPr>
            </w:pPr>
            <w:r w:rsidRPr="00E2688A">
              <w:rPr>
                <w:color w:val="000000"/>
                <w:sz w:val="20"/>
                <w:szCs w:val="20"/>
              </w:rPr>
              <w:t>64,640</w:t>
            </w:r>
          </w:p>
        </w:tc>
      </w:tr>
      <w:tr w:rsidR="00267CEA" w:rsidRPr="00E2688A" w14:paraId="2B8BBDDA"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6245B797"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27A111A5" w14:textId="77777777" w:rsidR="00267CEA" w:rsidRPr="00E2688A" w:rsidRDefault="00267CEA" w:rsidP="00267CEA">
            <w:pPr>
              <w:jc w:val="center"/>
              <w:rPr>
                <w:color w:val="000000"/>
                <w:sz w:val="20"/>
                <w:szCs w:val="20"/>
              </w:rPr>
            </w:pPr>
            <w:r w:rsidRPr="00E2688A">
              <w:rPr>
                <w:color w:val="000000"/>
                <w:sz w:val="20"/>
                <w:szCs w:val="20"/>
              </w:rPr>
              <w:t>ОВ</w:t>
            </w:r>
          </w:p>
        </w:tc>
        <w:tc>
          <w:tcPr>
            <w:tcW w:w="421" w:type="pct"/>
            <w:tcBorders>
              <w:top w:val="nil"/>
              <w:left w:val="nil"/>
              <w:bottom w:val="single" w:sz="4" w:space="0" w:color="auto"/>
              <w:right w:val="single" w:sz="4" w:space="0" w:color="auto"/>
            </w:tcBorders>
            <w:shd w:val="clear" w:color="auto" w:fill="auto"/>
            <w:noWrap/>
            <w:vAlign w:val="center"/>
            <w:hideMark/>
          </w:tcPr>
          <w:p w14:paraId="692EAF18" w14:textId="77777777" w:rsidR="00267CEA" w:rsidRPr="00E2688A" w:rsidRDefault="00267CEA" w:rsidP="00267CEA">
            <w:pPr>
              <w:jc w:val="center"/>
              <w:rPr>
                <w:color w:val="000000"/>
                <w:sz w:val="20"/>
                <w:szCs w:val="20"/>
              </w:rPr>
            </w:pPr>
            <w:r w:rsidRPr="00E2688A">
              <w:rPr>
                <w:color w:val="000000"/>
                <w:sz w:val="20"/>
                <w:szCs w:val="20"/>
              </w:rPr>
              <w:t>10,472</w:t>
            </w:r>
          </w:p>
        </w:tc>
        <w:tc>
          <w:tcPr>
            <w:tcW w:w="422" w:type="pct"/>
            <w:tcBorders>
              <w:top w:val="nil"/>
              <w:left w:val="nil"/>
              <w:bottom w:val="single" w:sz="4" w:space="0" w:color="auto"/>
              <w:right w:val="single" w:sz="4" w:space="0" w:color="auto"/>
            </w:tcBorders>
            <w:shd w:val="clear" w:color="auto" w:fill="auto"/>
            <w:noWrap/>
            <w:vAlign w:val="center"/>
            <w:hideMark/>
          </w:tcPr>
          <w:p w14:paraId="3F0028D9" w14:textId="77777777" w:rsidR="00267CEA" w:rsidRPr="00E2688A" w:rsidRDefault="00267CEA" w:rsidP="00267CEA">
            <w:pPr>
              <w:jc w:val="center"/>
              <w:rPr>
                <w:color w:val="000000"/>
                <w:sz w:val="20"/>
                <w:szCs w:val="20"/>
              </w:rPr>
            </w:pPr>
            <w:r w:rsidRPr="00E2688A">
              <w:rPr>
                <w:color w:val="000000"/>
                <w:sz w:val="20"/>
                <w:szCs w:val="20"/>
              </w:rPr>
              <w:t>20,943</w:t>
            </w:r>
          </w:p>
        </w:tc>
        <w:tc>
          <w:tcPr>
            <w:tcW w:w="421" w:type="pct"/>
            <w:tcBorders>
              <w:top w:val="nil"/>
              <w:left w:val="nil"/>
              <w:bottom w:val="single" w:sz="4" w:space="0" w:color="auto"/>
              <w:right w:val="single" w:sz="4" w:space="0" w:color="auto"/>
            </w:tcBorders>
            <w:shd w:val="clear" w:color="auto" w:fill="auto"/>
            <w:noWrap/>
            <w:vAlign w:val="center"/>
            <w:hideMark/>
          </w:tcPr>
          <w:p w14:paraId="042BF3B6" w14:textId="77777777" w:rsidR="00267CEA" w:rsidRPr="00E2688A" w:rsidRDefault="00267CEA" w:rsidP="00267CEA">
            <w:pPr>
              <w:jc w:val="center"/>
              <w:rPr>
                <w:color w:val="000000"/>
                <w:sz w:val="20"/>
                <w:szCs w:val="20"/>
              </w:rPr>
            </w:pPr>
            <w:r w:rsidRPr="00E2688A">
              <w:rPr>
                <w:color w:val="000000"/>
                <w:sz w:val="20"/>
                <w:szCs w:val="20"/>
              </w:rPr>
              <w:t>31,415</w:t>
            </w:r>
          </w:p>
        </w:tc>
        <w:tc>
          <w:tcPr>
            <w:tcW w:w="422" w:type="pct"/>
            <w:tcBorders>
              <w:top w:val="nil"/>
              <w:left w:val="nil"/>
              <w:bottom w:val="single" w:sz="4" w:space="0" w:color="auto"/>
              <w:right w:val="single" w:sz="4" w:space="0" w:color="auto"/>
            </w:tcBorders>
            <w:shd w:val="clear" w:color="auto" w:fill="auto"/>
            <w:noWrap/>
            <w:vAlign w:val="center"/>
            <w:hideMark/>
          </w:tcPr>
          <w:p w14:paraId="25314FA8" w14:textId="77777777" w:rsidR="00267CEA" w:rsidRPr="00E2688A" w:rsidRDefault="00267CEA" w:rsidP="00267CEA">
            <w:pPr>
              <w:jc w:val="center"/>
              <w:rPr>
                <w:color w:val="000000"/>
                <w:sz w:val="20"/>
                <w:szCs w:val="20"/>
              </w:rPr>
            </w:pPr>
            <w:r w:rsidRPr="00E2688A">
              <w:rPr>
                <w:color w:val="000000"/>
                <w:sz w:val="20"/>
                <w:szCs w:val="20"/>
              </w:rPr>
              <w:t>41,887</w:t>
            </w:r>
          </w:p>
        </w:tc>
        <w:tc>
          <w:tcPr>
            <w:tcW w:w="421" w:type="pct"/>
            <w:tcBorders>
              <w:top w:val="nil"/>
              <w:left w:val="nil"/>
              <w:bottom w:val="single" w:sz="4" w:space="0" w:color="auto"/>
              <w:right w:val="single" w:sz="4" w:space="0" w:color="auto"/>
            </w:tcBorders>
            <w:shd w:val="clear" w:color="auto" w:fill="auto"/>
            <w:noWrap/>
            <w:vAlign w:val="center"/>
            <w:hideMark/>
          </w:tcPr>
          <w:p w14:paraId="6FC99EE5" w14:textId="77777777" w:rsidR="00267CEA" w:rsidRPr="00E2688A" w:rsidRDefault="00267CEA" w:rsidP="00267CEA">
            <w:pPr>
              <w:jc w:val="center"/>
              <w:rPr>
                <w:color w:val="000000"/>
                <w:sz w:val="20"/>
                <w:szCs w:val="20"/>
              </w:rPr>
            </w:pPr>
            <w:r w:rsidRPr="00E2688A">
              <w:rPr>
                <w:color w:val="000000"/>
                <w:sz w:val="20"/>
                <w:szCs w:val="20"/>
              </w:rPr>
              <w:t>52,358</w:t>
            </w:r>
          </w:p>
        </w:tc>
        <w:tc>
          <w:tcPr>
            <w:tcW w:w="422" w:type="pct"/>
            <w:tcBorders>
              <w:top w:val="nil"/>
              <w:left w:val="nil"/>
              <w:bottom w:val="single" w:sz="4" w:space="0" w:color="auto"/>
              <w:right w:val="single" w:sz="4" w:space="0" w:color="auto"/>
            </w:tcBorders>
            <w:shd w:val="clear" w:color="auto" w:fill="auto"/>
            <w:noWrap/>
            <w:vAlign w:val="center"/>
            <w:hideMark/>
          </w:tcPr>
          <w:p w14:paraId="24E1A03E" w14:textId="77777777" w:rsidR="00267CEA" w:rsidRPr="00E2688A" w:rsidRDefault="00267CEA" w:rsidP="00267CEA">
            <w:pPr>
              <w:jc w:val="center"/>
              <w:rPr>
                <w:color w:val="000000"/>
                <w:sz w:val="20"/>
                <w:szCs w:val="20"/>
              </w:rPr>
            </w:pPr>
            <w:r w:rsidRPr="00E2688A">
              <w:rPr>
                <w:color w:val="000000"/>
                <w:sz w:val="20"/>
                <w:szCs w:val="20"/>
              </w:rPr>
              <w:t>52,358</w:t>
            </w:r>
          </w:p>
        </w:tc>
        <w:tc>
          <w:tcPr>
            <w:tcW w:w="421" w:type="pct"/>
            <w:tcBorders>
              <w:top w:val="nil"/>
              <w:left w:val="nil"/>
              <w:bottom w:val="single" w:sz="4" w:space="0" w:color="auto"/>
              <w:right w:val="single" w:sz="4" w:space="0" w:color="auto"/>
            </w:tcBorders>
            <w:shd w:val="clear" w:color="auto" w:fill="auto"/>
            <w:noWrap/>
            <w:vAlign w:val="center"/>
            <w:hideMark/>
          </w:tcPr>
          <w:p w14:paraId="7ECD3779" w14:textId="77777777" w:rsidR="00267CEA" w:rsidRPr="00E2688A" w:rsidRDefault="00267CEA" w:rsidP="00267CEA">
            <w:pPr>
              <w:jc w:val="center"/>
              <w:rPr>
                <w:color w:val="000000"/>
                <w:sz w:val="20"/>
                <w:szCs w:val="20"/>
              </w:rPr>
            </w:pPr>
            <w:r w:rsidRPr="00E2688A">
              <w:rPr>
                <w:color w:val="000000"/>
                <w:sz w:val="20"/>
                <w:szCs w:val="20"/>
              </w:rPr>
              <w:t>52,358</w:t>
            </w:r>
          </w:p>
        </w:tc>
        <w:tc>
          <w:tcPr>
            <w:tcW w:w="422" w:type="pct"/>
            <w:tcBorders>
              <w:top w:val="nil"/>
              <w:left w:val="nil"/>
              <w:bottom w:val="single" w:sz="4" w:space="0" w:color="auto"/>
              <w:right w:val="single" w:sz="4" w:space="0" w:color="auto"/>
            </w:tcBorders>
            <w:shd w:val="clear" w:color="auto" w:fill="auto"/>
            <w:noWrap/>
            <w:vAlign w:val="center"/>
            <w:hideMark/>
          </w:tcPr>
          <w:p w14:paraId="21D60BB4" w14:textId="77777777" w:rsidR="00267CEA" w:rsidRPr="00E2688A" w:rsidRDefault="00267CEA" w:rsidP="00267CEA">
            <w:pPr>
              <w:jc w:val="center"/>
              <w:rPr>
                <w:color w:val="000000"/>
                <w:sz w:val="20"/>
                <w:szCs w:val="20"/>
              </w:rPr>
            </w:pPr>
            <w:r w:rsidRPr="00E2688A">
              <w:rPr>
                <w:color w:val="000000"/>
                <w:sz w:val="20"/>
                <w:szCs w:val="20"/>
              </w:rPr>
              <w:t>52,358</w:t>
            </w:r>
          </w:p>
        </w:tc>
      </w:tr>
      <w:tr w:rsidR="00267CEA" w:rsidRPr="00E2688A" w14:paraId="702390F0"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2AFF1649"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1706A9F1"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1" w:type="pct"/>
            <w:tcBorders>
              <w:top w:val="nil"/>
              <w:left w:val="nil"/>
              <w:bottom w:val="single" w:sz="4" w:space="0" w:color="auto"/>
              <w:right w:val="single" w:sz="4" w:space="0" w:color="auto"/>
            </w:tcBorders>
            <w:shd w:val="clear" w:color="auto" w:fill="auto"/>
            <w:noWrap/>
            <w:vAlign w:val="center"/>
            <w:hideMark/>
          </w:tcPr>
          <w:p w14:paraId="75B23799" w14:textId="77777777" w:rsidR="00267CEA" w:rsidRPr="00E2688A" w:rsidRDefault="00267CEA" w:rsidP="00267CEA">
            <w:pPr>
              <w:jc w:val="center"/>
              <w:rPr>
                <w:color w:val="000000"/>
                <w:sz w:val="20"/>
                <w:szCs w:val="20"/>
              </w:rPr>
            </w:pPr>
            <w:r w:rsidRPr="00E2688A">
              <w:rPr>
                <w:color w:val="000000"/>
                <w:sz w:val="20"/>
                <w:szCs w:val="20"/>
              </w:rPr>
              <w:t>2,456</w:t>
            </w:r>
          </w:p>
        </w:tc>
        <w:tc>
          <w:tcPr>
            <w:tcW w:w="422" w:type="pct"/>
            <w:tcBorders>
              <w:top w:val="nil"/>
              <w:left w:val="nil"/>
              <w:bottom w:val="single" w:sz="4" w:space="0" w:color="auto"/>
              <w:right w:val="single" w:sz="4" w:space="0" w:color="auto"/>
            </w:tcBorders>
            <w:shd w:val="clear" w:color="auto" w:fill="auto"/>
            <w:noWrap/>
            <w:vAlign w:val="center"/>
            <w:hideMark/>
          </w:tcPr>
          <w:p w14:paraId="510BD980" w14:textId="77777777" w:rsidR="00267CEA" w:rsidRPr="00E2688A" w:rsidRDefault="00267CEA" w:rsidP="00267CEA">
            <w:pPr>
              <w:jc w:val="center"/>
              <w:rPr>
                <w:color w:val="000000"/>
                <w:sz w:val="20"/>
                <w:szCs w:val="20"/>
              </w:rPr>
            </w:pPr>
            <w:r w:rsidRPr="00E2688A">
              <w:rPr>
                <w:color w:val="000000"/>
                <w:sz w:val="20"/>
                <w:szCs w:val="20"/>
              </w:rPr>
              <w:t>4,913</w:t>
            </w:r>
          </w:p>
        </w:tc>
        <w:tc>
          <w:tcPr>
            <w:tcW w:w="421" w:type="pct"/>
            <w:tcBorders>
              <w:top w:val="nil"/>
              <w:left w:val="nil"/>
              <w:bottom w:val="single" w:sz="4" w:space="0" w:color="auto"/>
              <w:right w:val="single" w:sz="4" w:space="0" w:color="auto"/>
            </w:tcBorders>
            <w:shd w:val="clear" w:color="auto" w:fill="auto"/>
            <w:noWrap/>
            <w:vAlign w:val="center"/>
            <w:hideMark/>
          </w:tcPr>
          <w:p w14:paraId="4EA3D326" w14:textId="77777777" w:rsidR="00267CEA" w:rsidRPr="00E2688A" w:rsidRDefault="00267CEA" w:rsidP="00267CEA">
            <w:pPr>
              <w:jc w:val="center"/>
              <w:rPr>
                <w:color w:val="000000"/>
                <w:sz w:val="20"/>
                <w:szCs w:val="20"/>
              </w:rPr>
            </w:pPr>
            <w:r w:rsidRPr="00E2688A">
              <w:rPr>
                <w:color w:val="000000"/>
                <w:sz w:val="20"/>
                <w:szCs w:val="20"/>
              </w:rPr>
              <w:t>7,369</w:t>
            </w:r>
          </w:p>
        </w:tc>
        <w:tc>
          <w:tcPr>
            <w:tcW w:w="422" w:type="pct"/>
            <w:tcBorders>
              <w:top w:val="nil"/>
              <w:left w:val="nil"/>
              <w:bottom w:val="single" w:sz="4" w:space="0" w:color="auto"/>
              <w:right w:val="single" w:sz="4" w:space="0" w:color="auto"/>
            </w:tcBorders>
            <w:shd w:val="clear" w:color="auto" w:fill="auto"/>
            <w:noWrap/>
            <w:vAlign w:val="center"/>
            <w:hideMark/>
          </w:tcPr>
          <w:p w14:paraId="7DE835DD" w14:textId="77777777" w:rsidR="00267CEA" w:rsidRPr="00E2688A" w:rsidRDefault="00267CEA" w:rsidP="00267CEA">
            <w:pPr>
              <w:jc w:val="center"/>
              <w:rPr>
                <w:color w:val="000000"/>
                <w:sz w:val="20"/>
                <w:szCs w:val="20"/>
              </w:rPr>
            </w:pPr>
            <w:r w:rsidRPr="00E2688A">
              <w:rPr>
                <w:color w:val="000000"/>
                <w:sz w:val="20"/>
                <w:szCs w:val="20"/>
              </w:rPr>
              <w:t>9,825</w:t>
            </w:r>
          </w:p>
        </w:tc>
        <w:tc>
          <w:tcPr>
            <w:tcW w:w="421" w:type="pct"/>
            <w:tcBorders>
              <w:top w:val="nil"/>
              <w:left w:val="nil"/>
              <w:bottom w:val="single" w:sz="4" w:space="0" w:color="auto"/>
              <w:right w:val="single" w:sz="4" w:space="0" w:color="auto"/>
            </w:tcBorders>
            <w:shd w:val="clear" w:color="auto" w:fill="auto"/>
            <w:noWrap/>
            <w:vAlign w:val="center"/>
            <w:hideMark/>
          </w:tcPr>
          <w:p w14:paraId="5067500D" w14:textId="77777777" w:rsidR="00267CEA" w:rsidRPr="00E2688A" w:rsidRDefault="00267CEA" w:rsidP="00267CEA">
            <w:pPr>
              <w:jc w:val="center"/>
              <w:rPr>
                <w:color w:val="000000"/>
                <w:sz w:val="20"/>
                <w:szCs w:val="20"/>
              </w:rPr>
            </w:pPr>
            <w:r w:rsidRPr="00E2688A">
              <w:rPr>
                <w:color w:val="000000"/>
                <w:sz w:val="20"/>
                <w:szCs w:val="20"/>
              </w:rPr>
              <w:t>12,282</w:t>
            </w:r>
          </w:p>
        </w:tc>
        <w:tc>
          <w:tcPr>
            <w:tcW w:w="422" w:type="pct"/>
            <w:tcBorders>
              <w:top w:val="nil"/>
              <w:left w:val="nil"/>
              <w:bottom w:val="single" w:sz="4" w:space="0" w:color="auto"/>
              <w:right w:val="single" w:sz="4" w:space="0" w:color="auto"/>
            </w:tcBorders>
            <w:shd w:val="clear" w:color="auto" w:fill="auto"/>
            <w:noWrap/>
            <w:vAlign w:val="center"/>
            <w:hideMark/>
          </w:tcPr>
          <w:p w14:paraId="2676EACD" w14:textId="77777777" w:rsidR="00267CEA" w:rsidRPr="00E2688A" w:rsidRDefault="00267CEA" w:rsidP="00267CEA">
            <w:pPr>
              <w:jc w:val="center"/>
              <w:rPr>
                <w:color w:val="000000"/>
                <w:sz w:val="20"/>
                <w:szCs w:val="20"/>
              </w:rPr>
            </w:pPr>
            <w:r w:rsidRPr="00E2688A">
              <w:rPr>
                <w:color w:val="000000"/>
                <w:sz w:val="20"/>
                <w:szCs w:val="20"/>
              </w:rPr>
              <w:t>12,282</w:t>
            </w:r>
          </w:p>
        </w:tc>
        <w:tc>
          <w:tcPr>
            <w:tcW w:w="421" w:type="pct"/>
            <w:tcBorders>
              <w:top w:val="nil"/>
              <w:left w:val="nil"/>
              <w:bottom w:val="single" w:sz="4" w:space="0" w:color="auto"/>
              <w:right w:val="single" w:sz="4" w:space="0" w:color="auto"/>
            </w:tcBorders>
            <w:shd w:val="clear" w:color="auto" w:fill="auto"/>
            <w:noWrap/>
            <w:vAlign w:val="center"/>
            <w:hideMark/>
          </w:tcPr>
          <w:p w14:paraId="3B1A796A" w14:textId="77777777" w:rsidR="00267CEA" w:rsidRPr="00E2688A" w:rsidRDefault="00267CEA" w:rsidP="00267CEA">
            <w:pPr>
              <w:jc w:val="center"/>
              <w:rPr>
                <w:color w:val="000000"/>
                <w:sz w:val="20"/>
                <w:szCs w:val="20"/>
              </w:rPr>
            </w:pPr>
            <w:r w:rsidRPr="00E2688A">
              <w:rPr>
                <w:color w:val="000000"/>
                <w:sz w:val="20"/>
                <w:szCs w:val="20"/>
              </w:rPr>
              <w:t>12,282</w:t>
            </w:r>
          </w:p>
        </w:tc>
        <w:tc>
          <w:tcPr>
            <w:tcW w:w="422" w:type="pct"/>
            <w:tcBorders>
              <w:top w:val="nil"/>
              <w:left w:val="nil"/>
              <w:bottom w:val="single" w:sz="4" w:space="0" w:color="auto"/>
              <w:right w:val="single" w:sz="4" w:space="0" w:color="auto"/>
            </w:tcBorders>
            <w:shd w:val="clear" w:color="auto" w:fill="auto"/>
            <w:noWrap/>
            <w:vAlign w:val="center"/>
            <w:hideMark/>
          </w:tcPr>
          <w:p w14:paraId="01B0A12B" w14:textId="77777777" w:rsidR="00267CEA" w:rsidRPr="00E2688A" w:rsidRDefault="00267CEA" w:rsidP="00267CEA">
            <w:pPr>
              <w:jc w:val="center"/>
              <w:rPr>
                <w:color w:val="000000"/>
                <w:sz w:val="20"/>
                <w:szCs w:val="20"/>
              </w:rPr>
            </w:pPr>
            <w:r w:rsidRPr="00E2688A">
              <w:rPr>
                <w:color w:val="000000"/>
                <w:sz w:val="20"/>
                <w:szCs w:val="20"/>
              </w:rPr>
              <w:t>12,282</w:t>
            </w:r>
          </w:p>
        </w:tc>
      </w:tr>
      <w:tr w:rsidR="00267CEA" w:rsidRPr="00E2688A" w14:paraId="66D14453" w14:textId="77777777" w:rsidTr="00267CEA">
        <w:trPr>
          <w:trHeight w:val="283"/>
        </w:trPr>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14:paraId="1F7C2860" w14:textId="77777777" w:rsidR="00267CEA" w:rsidRPr="00E2688A" w:rsidRDefault="00267CEA" w:rsidP="00267CEA">
            <w:pPr>
              <w:jc w:val="center"/>
              <w:rPr>
                <w:color w:val="000000"/>
                <w:sz w:val="20"/>
                <w:szCs w:val="20"/>
              </w:rPr>
            </w:pPr>
            <w:r w:rsidRPr="00E2688A">
              <w:rPr>
                <w:color w:val="000000"/>
                <w:sz w:val="20"/>
                <w:szCs w:val="20"/>
              </w:rPr>
              <w:t>Котельная №2 (ООО «РТК»)</w:t>
            </w:r>
          </w:p>
        </w:tc>
        <w:tc>
          <w:tcPr>
            <w:tcW w:w="578" w:type="pct"/>
            <w:tcBorders>
              <w:top w:val="nil"/>
              <w:left w:val="nil"/>
              <w:bottom w:val="single" w:sz="4" w:space="0" w:color="auto"/>
              <w:right w:val="single" w:sz="4" w:space="0" w:color="auto"/>
            </w:tcBorders>
            <w:shd w:val="clear" w:color="auto" w:fill="auto"/>
            <w:noWrap/>
            <w:vAlign w:val="center"/>
            <w:hideMark/>
          </w:tcPr>
          <w:p w14:paraId="7925A58A"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1" w:type="pct"/>
            <w:tcBorders>
              <w:top w:val="nil"/>
              <w:left w:val="nil"/>
              <w:bottom w:val="single" w:sz="4" w:space="0" w:color="auto"/>
              <w:right w:val="single" w:sz="4" w:space="0" w:color="auto"/>
            </w:tcBorders>
            <w:shd w:val="clear" w:color="auto" w:fill="auto"/>
            <w:noWrap/>
            <w:vAlign w:val="center"/>
            <w:hideMark/>
          </w:tcPr>
          <w:p w14:paraId="344CA7F4" w14:textId="77777777" w:rsidR="00267CEA" w:rsidRPr="00E2688A" w:rsidRDefault="00267CEA" w:rsidP="00267CEA">
            <w:pPr>
              <w:jc w:val="center"/>
              <w:rPr>
                <w:color w:val="000000"/>
                <w:sz w:val="20"/>
                <w:szCs w:val="20"/>
              </w:rPr>
            </w:pPr>
            <w:r w:rsidRPr="00E2688A">
              <w:rPr>
                <w:color w:val="000000"/>
                <w:sz w:val="20"/>
                <w:szCs w:val="20"/>
              </w:rPr>
              <w:t>13,366</w:t>
            </w:r>
          </w:p>
        </w:tc>
        <w:tc>
          <w:tcPr>
            <w:tcW w:w="422" w:type="pct"/>
            <w:tcBorders>
              <w:top w:val="nil"/>
              <w:left w:val="nil"/>
              <w:bottom w:val="single" w:sz="4" w:space="0" w:color="auto"/>
              <w:right w:val="single" w:sz="4" w:space="0" w:color="auto"/>
            </w:tcBorders>
            <w:shd w:val="clear" w:color="auto" w:fill="auto"/>
            <w:noWrap/>
            <w:vAlign w:val="center"/>
            <w:hideMark/>
          </w:tcPr>
          <w:p w14:paraId="7BD40930" w14:textId="77777777" w:rsidR="00267CEA" w:rsidRPr="00E2688A" w:rsidRDefault="00267CEA" w:rsidP="00267CEA">
            <w:pPr>
              <w:jc w:val="center"/>
              <w:rPr>
                <w:color w:val="000000"/>
                <w:sz w:val="20"/>
                <w:szCs w:val="20"/>
              </w:rPr>
            </w:pPr>
            <w:r w:rsidRPr="00E2688A">
              <w:rPr>
                <w:color w:val="000000"/>
                <w:sz w:val="20"/>
                <w:szCs w:val="20"/>
              </w:rPr>
              <w:t>26,732</w:t>
            </w:r>
          </w:p>
        </w:tc>
        <w:tc>
          <w:tcPr>
            <w:tcW w:w="421" w:type="pct"/>
            <w:tcBorders>
              <w:top w:val="nil"/>
              <w:left w:val="nil"/>
              <w:bottom w:val="single" w:sz="4" w:space="0" w:color="auto"/>
              <w:right w:val="single" w:sz="4" w:space="0" w:color="auto"/>
            </w:tcBorders>
            <w:shd w:val="clear" w:color="auto" w:fill="auto"/>
            <w:noWrap/>
            <w:vAlign w:val="center"/>
            <w:hideMark/>
          </w:tcPr>
          <w:p w14:paraId="10717691" w14:textId="77777777" w:rsidR="00267CEA" w:rsidRPr="00E2688A" w:rsidRDefault="00267CEA" w:rsidP="00267CEA">
            <w:pPr>
              <w:jc w:val="center"/>
              <w:rPr>
                <w:color w:val="000000"/>
                <w:sz w:val="20"/>
                <w:szCs w:val="20"/>
              </w:rPr>
            </w:pPr>
            <w:r w:rsidRPr="00E2688A">
              <w:rPr>
                <w:color w:val="000000"/>
                <w:sz w:val="20"/>
                <w:szCs w:val="20"/>
              </w:rPr>
              <w:t>40,098</w:t>
            </w:r>
          </w:p>
        </w:tc>
        <w:tc>
          <w:tcPr>
            <w:tcW w:w="422" w:type="pct"/>
            <w:tcBorders>
              <w:top w:val="nil"/>
              <w:left w:val="nil"/>
              <w:bottom w:val="single" w:sz="4" w:space="0" w:color="auto"/>
              <w:right w:val="single" w:sz="4" w:space="0" w:color="auto"/>
            </w:tcBorders>
            <w:shd w:val="clear" w:color="auto" w:fill="auto"/>
            <w:noWrap/>
            <w:vAlign w:val="center"/>
            <w:hideMark/>
          </w:tcPr>
          <w:p w14:paraId="6BDE6387" w14:textId="77777777" w:rsidR="00267CEA" w:rsidRPr="00E2688A" w:rsidRDefault="00267CEA" w:rsidP="00267CEA">
            <w:pPr>
              <w:jc w:val="center"/>
              <w:rPr>
                <w:color w:val="000000"/>
                <w:sz w:val="20"/>
                <w:szCs w:val="20"/>
              </w:rPr>
            </w:pPr>
            <w:r w:rsidRPr="00E2688A">
              <w:rPr>
                <w:color w:val="000000"/>
                <w:sz w:val="20"/>
                <w:szCs w:val="20"/>
              </w:rPr>
              <w:t>53,464</w:t>
            </w:r>
          </w:p>
        </w:tc>
        <w:tc>
          <w:tcPr>
            <w:tcW w:w="421" w:type="pct"/>
            <w:tcBorders>
              <w:top w:val="nil"/>
              <w:left w:val="nil"/>
              <w:bottom w:val="single" w:sz="4" w:space="0" w:color="auto"/>
              <w:right w:val="single" w:sz="4" w:space="0" w:color="auto"/>
            </w:tcBorders>
            <w:shd w:val="clear" w:color="auto" w:fill="auto"/>
            <w:noWrap/>
            <w:vAlign w:val="center"/>
            <w:hideMark/>
          </w:tcPr>
          <w:p w14:paraId="4D9D1D7D" w14:textId="77777777" w:rsidR="00267CEA" w:rsidRPr="00E2688A" w:rsidRDefault="00267CEA" w:rsidP="00267CEA">
            <w:pPr>
              <w:jc w:val="center"/>
              <w:rPr>
                <w:color w:val="000000"/>
                <w:sz w:val="20"/>
                <w:szCs w:val="20"/>
              </w:rPr>
            </w:pPr>
            <w:r w:rsidRPr="00E2688A">
              <w:rPr>
                <w:color w:val="000000"/>
                <w:sz w:val="20"/>
                <w:szCs w:val="20"/>
              </w:rPr>
              <w:t>66,830</w:t>
            </w:r>
          </w:p>
        </w:tc>
        <w:tc>
          <w:tcPr>
            <w:tcW w:w="422" w:type="pct"/>
            <w:tcBorders>
              <w:top w:val="nil"/>
              <w:left w:val="nil"/>
              <w:bottom w:val="single" w:sz="4" w:space="0" w:color="auto"/>
              <w:right w:val="single" w:sz="4" w:space="0" w:color="auto"/>
            </w:tcBorders>
            <w:shd w:val="clear" w:color="auto" w:fill="auto"/>
            <w:noWrap/>
            <w:vAlign w:val="center"/>
            <w:hideMark/>
          </w:tcPr>
          <w:p w14:paraId="1F813089" w14:textId="77777777" w:rsidR="00267CEA" w:rsidRPr="00E2688A" w:rsidRDefault="00267CEA" w:rsidP="00267CEA">
            <w:pPr>
              <w:jc w:val="center"/>
              <w:rPr>
                <w:color w:val="000000"/>
                <w:sz w:val="20"/>
                <w:szCs w:val="20"/>
              </w:rPr>
            </w:pPr>
            <w:r w:rsidRPr="00E2688A">
              <w:rPr>
                <w:color w:val="000000"/>
                <w:sz w:val="20"/>
                <w:szCs w:val="20"/>
              </w:rPr>
              <w:t>66,830</w:t>
            </w:r>
          </w:p>
        </w:tc>
        <w:tc>
          <w:tcPr>
            <w:tcW w:w="421" w:type="pct"/>
            <w:tcBorders>
              <w:top w:val="nil"/>
              <w:left w:val="nil"/>
              <w:bottom w:val="single" w:sz="4" w:space="0" w:color="auto"/>
              <w:right w:val="single" w:sz="4" w:space="0" w:color="auto"/>
            </w:tcBorders>
            <w:shd w:val="clear" w:color="auto" w:fill="auto"/>
            <w:noWrap/>
            <w:vAlign w:val="center"/>
            <w:hideMark/>
          </w:tcPr>
          <w:p w14:paraId="3A2FAF5E" w14:textId="77777777" w:rsidR="00267CEA" w:rsidRPr="00E2688A" w:rsidRDefault="00267CEA" w:rsidP="00267CEA">
            <w:pPr>
              <w:jc w:val="center"/>
              <w:rPr>
                <w:color w:val="000000"/>
                <w:sz w:val="20"/>
                <w:szCs w:val="20"/>
              </w:rPr>
            </w:pPr>
            <w:r w:rsidRPr="00E2688A">
              <w:rPr>
                <w:color w:val="000000"/>
                <w:sz w:val="20"/>
                <w:szCs w:val="20"/>
              </w:rPr>
              <w:t>66,830</w:t>
            </w:r>
          </w:p>
        </w:tc>
        <w:tc>
          <w:tcPr>
            <w:tcW w:w="422" w:type="pct"/>
            <w:tcBorders>
              <w:top w:val="nil"/>
              <w:left w:val="nil"/>
              <w:bottom w:val="single" w:sz="4" w:space="0" w:color="auto"/>
              <w:right w:val="single" w:sz="4" w:space="0" w:color="auto"/>
            </w:tcBorders>
            <w:shd w:val="clear" w:color="auto" w:fill="auto"/>
            <w:noWrap/>
            <w:vAlign w:val="center"/>
            <w:hideMark/>
          </w:tcPr>
          <w:p w14:paraId="52677A72" w14:textId="77777777" w:rsidR="00267CEA" w:rsidRPr="00E2688A" w:rsidRDefault="00267CEA" w:rsidP="00267CEA">
            <w:pPr>
              <w:jc w:val="center"/>
              <w:rPr>
                <w:color w:val="000000"/>
                <w:sz w:val="20"/>
                <w:szCs w:val="20"/>
              </w:rPr>
            </w:pPr>
            <w:r w:rsidRPr="00E2688A">
              <w:rPr>
                <w:color w:val="000000"/>
                <w:sz w:val="20"/>
                <w:szCs w:val="20"/>
              </w:rPr>
              <w:t>66,830</w:t>
            </w:r>
          </w:p>
        </w:tc>
      </w:tr>
      <w:tr w:rsidR="00267CEA" w:rsidRPr="00E2688A" w14:paraId="742B4AC0"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053706FD"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2B13BB6E" w14:textId="77777777" w:rsidR="00267CEA" w:rsidRPr="00E2688A" w:rsidRDefault="00267CEA" w:rsidP="00267CEA">
            <w:pPr>
              <w:jc w:val="center"/>
              <w:rPr>
                <w:color w:val="000000"/>
                <w:sz w:val="20"/>
                <w:szCs w:val="20"/>
              </w:rPr>
            </w:pPr>
            <w:r w:rsidRPr="00E2688A">
              <w:rPr>
                <w:color w:val="000000"/>
                <w:sz w:val="20"/>
                <w:szCs w:val="20"/>
              </w:rPr>
              <w:t>ОВ</w:t>
            </w:r>
          </w:p>
        </w:tc>
        <w:tc>
          <w:tcPr>
            <w:tcW w:w="421" w:type="pct"/>
            <w:tcBorders>
              <w:top w:val="nil"/>
              <w:left w:val="nil"/>
              <w:bottom w:val="single" w:sz="4" w:space="0" w:color="auto"/>
              <w:right w:val="single" w:sz="4" w:space="0" w:color="auto"/>
            </w:tcBorders>
            <w:shd w:val="clear" w:color="auto" w:fill="auto"/>
            <w:noWrap/>
            <w:vAlign w:val="center"/>
            <w:hideMark/>
          </w:tcPr>
          <w:p w14:paraId="2F0A222F" w14:textId="77777777" w:rsidR="00267CEA" w:rsidRPr="00E2688A" w:rsidRDefault="00267CEA" w:rsidP="00267CEA">
            <w:pPr>
              <w:jc w:val="center"/>
              <w:rPr>
                <w:color w:val="000000"/>
                <w:sz w:val="20"/>
                <w:szCs w:val="20"/>
              </w:rPr>
            </w:pPr>
            <w:r w:rsidRPr="00E2688A">
              <w:rPr>
                <w:color w:val="000000"/>
                <w:sz w:val="20"/>
                <w:szCs w:val="20"/>
              </w:rPr>
              <w:t>10,826</w:t>
            </w:r>
          </w:p>
        </w:tc>
        <w:tc>
          <w:tcPr>
            <w:tcW w:w="422" w:type="pct"/>
            <w:tcBorders>
              <w:top w:val="nil"/>
              <w:left w:val="nil"/>
              <w:bottom w:val="single" w:sz="4" w:space="0" w:color="auto"/>
              <w:right w:val="single" w:sz="4" w:space="0" w:color="auto"/>
            </w:tcBorders>
            <w:shd w:val="clear" w:color="auto" w:fill="auto"/>
            <w:noWrap/>
            <w:vAlign w:val="center"/>
            <w:hideMark/>
          </w:tcPr>
          <w:p w14:paraId="32CE39E5" w14:textId="77777777" w:rsidR="00267CEA" w:rsidRPr="00E2688A" w:rsidRDefault="00267CEA" w:rsidP="00267CEA">
            <w:pPr>
              <w:jc w:val="center"/>
              <w:rPr>
                <w:color w:val="000000"/>
                <w:sz w:val="20"/>
                <w:szCs w:val="20"/>
              </w:rPr>
            </w:pPr>
            <w:r w:rsidRPr="00E2688A">
              <w:rPr>
                <w:color w:val="000000"/>
                <w:sz w:val="20"/>
                <w:szCs w:val="20"/>
              </w:rPr>
              <w:t>21,653</w:t>
            </w:r>
          </w:p>
        </w:tc>
        <w:tc>
          <w:tcPr>
            <w:tcW w:w="421" w:type="pct"/>
            <w:tcBorders>
              <w:top w:val="nil"/>
              <w:left w:val="nil"/>
              <w:bottom w:val="single" w:sz="4" w:space="0" w:color="auto"/>
              <w:right w:val="single" w:sz="4" w:space="0" w:color="auto"/>
            </w:tcBorders>
            <w:shd w:val="clear" w:color="auto" w:fill="auto"/>
            <w:noWrap/>
            <w:vAlign w:val="center"/>
            <w:hideMark/>
          </w:tcPr>
          <w:p w14:paraId="2C8FD159" w14:textId="77777777" w:rsidR="00267CEA" w:rsidRPr="00E2688A" w:rsidRDefault="00267CEA" w:rsidP="00267CEA">
            <w:pPr>
              <w:jc w:val="center"/>
              <w:rPr>
                <w:color w:val="000000"/>
                <w:sz w:val="20"/>
                <w:szCs w:val="20"/>
              </w:rPr>
            </w:pPr>
            <w:r w:rsidRPr="00E2688A">
              <w:rPr>
                <w:color w:val="000000"/>
                <w:sz w:val="20"/>
                <w:szCs w:val="20"/>
              </w:rPr>
              <w:t>32,479</w:t>
            </w:r>
          </w:p>
        </w:tc>
        <w:tc>
          <w:tcPr>
            <w:tcW w:w="422" w:type="pct"/>
            <w:tcBorders>
              <w:top w:val="nil"/>
              <w:left w:val="nil"/>
              <w:bottom w:val="single" w:sz="4" w:space="0" w:color="auto"/>
              <w:right w:val="single" w:sz="4" w:space="0" w:color="auto"/>
            </w:tcBorders>
            <w:shd w:val="clear" w:color="auto" w:fill="auto"/>
            <w:noWrap/>
            <w:vAlign w:val="center"/>
            <w:hideMark/>
          </w:tcPr>
          <w:p w14:paraId="245EFDEE" w14:textId="77777777" w:rsidR="00267CEA" w:rsidRPr="00E2688A" w:rsidRDefault="00267CEA" w:rsidP="00267CEA">
            <w:pPr>
              <w:jc w:val="center"/>
              <w:rPr>
                <w:color w:val="000000"/>
                <w:sz w:val="20"/>
                <w:szCs w:val="20"/>
              </w:rPr>
            </w:pPr>
            <w:r w:rsidRPr="00E2688A">
              <w:rPr>
                <w:color w:val="000000"/>
                <w:sz w:val="20"/>
                <w:szCs w:val="20"/>
              </w:rPr>
              <w:t>43,306</w:t>
            </w:r>
          </w:p>
        </w:tc>
        <w:tc>
          <w:tcPr>
            <w:tcW w:w="421" w:type="pct"/>
            <w:tcBorders>
              <w:top w:val="nil"/>
              <w:left w:val="nil"/>
              <w:bottom w:val="single" w:sz="4" w:space="0" w:color="auto"/>
              <w:right w:val="single" w:sz="4" w:space="0" w:color="auto"/>
            </w:tcBorders>
            <w:shd w:val="clear" w:color="auto" w:fill="auto"/>
            <w:noWrap/>
            <w:vAlign w:val="center"/>
            <w:hideMark/>
          </w:tcPr>
          <w:p w14:paraId="6B404895" w14:textId="77777777" w:rsidR="00267CEA" w:rsidRPr="00E2688A" w:rsidRDefault="00267CEA" w:rsidP="00267CEA">
            <w:pPr>
              <w:jc w:val="center"/>
              <w:rPr>
                <w:color w:val="000000"/>
                <w:sz w:val="20"/>
                <w:szCs w:val="20"/>
              </w:rPr>
            </w:pPr>
            <w:r w:rsidRPr="00E2688A">
              <w:rPr>
                <w:color w:val="000000"/>
                <w:sz w:val="20"/>
                <w:szCs w:val="20"/>
              </w:rPr>
              <w:t>54,132</w:t>
            </w:r>
          </w:p>
        </w:tc>
        <w:tc>
          <w:tcPr>
            <w:tcW w:w="422" w:type="pct"/>
            <w:tcBorders>
              <w:top w:val="nil"/>
              <w:left w:val="nil"/>
              <w:bottom w:val="single" w:sz="4" w:space="0" w:color="auto"/>
              <w:right w:val="single" w:sz="4" w:space="0" w:color="auto"/>
            </w:tcBorders>
            <w:shd w:val="clear" w:color="auto" w:fill="auto"/>
            <w:noWrap/>
            <w:vAlign w:val="center"/>
            <w:hideMark/>
          </w:tcPr>
          <w:p w14:paraId="1C2D7404" w14:textId="77777777" w:rsidR="00267CEA" w:rsidRPr="00E2688A" w:rsidRDefault="00267CEA" w:rsidP="00267CEA">
            <w:pPr>
              <w:jc w:val="center"/>
              <w:rPr>
                <w:color w:val="000000"/>
                <w:sz w:val="20"/>
                <w:szCs w:val="20"/>
              </w:rPr>
            </w:pPr>
            <w:r w:rsidRPr="00E2688A">
              <w:rPr>
                <w:color w:val="000000"/>
                <w:sz w:val="20"/>
                <w:szCs w:val="20"/>
              </w:rPr>
              <w:t>54,132</w:t>
            </w:r>
          </w:p>
        </w:tc>
        <w:tc>
          <w:tcPr>
            <w:tcW w:w="421" w:type="pct"/>
            <w:tcBorders>
              <w:top w:val="nil"/>
              <w:left w:val="nil"/>
              <w:bottom w:val="single" w:sz="4" w:space="0" w:color="auto"/>
              <w:right w:val="single" w:sz="4" w:space="0" w:color="auto"/>
            </w:tcBorders>
            <w:shd w:val="clear" w:color="auto" w:fill="auto"/>
            <w:noWrap/>
            <w:vAlign w:val="center"/>
            <w:hideMark/>
          </w:tcPr>
          <w:p w14:paraId="16C888E9" w14:textId="77777777" w:rsidR="00267CEA" w:rsidRPr="00E2688A" w:rsidRDefault="00267CEA" w:rsidP="00267CEA">
            <w:pPr>
              <w:jc w:val="center"/>
              <w:rPr>
                <w:color w:val="000000"/>
                <w:sz w:val="20"/>
                <w:szCs w:val="20"/>
              </w:rPr>
            </w:pPr>
            <w:r w:rsidRPr="00E2688A">
              <w:rPr>
                <w:color w:val="000000"/>
                <w:sz w:val="20"/>
                <w:szCs w:val="20"/>
              </w:rPr>
              <w:t>54,132</w:t>
            </w:r>
          </w:p>
        </w:tc>
        <w:tc>
          <w:tcPr>
            <w:tcW w:w="422" w:type="pct"/>
            <w:tcBorders>
              <w:top w:val="nil"/>
              <w:left w:val="nil"/>
              <w:bottom w:val="single" w:sz="4" w:space="0" w:color="auto"/>
              <w:right w:val="single" w:sz="4" w:space="0" w:color="auto"/>
            </w:tcBorders>
            <w:shd w:val="clear" w:color="auto" w:fill="auto"/>
            <w:noWrap/>
            <w:vAlign w:val="center"/>
            <w:hideMark/>
          </w:tcPr>
          <w:p w14:paraId="263902C0" w14:textId="77777777" w:rsidR="00267CEA" w:rsidRPr="00E2688A" w:rsidRDefault="00267CEA" w:rsidP="00267CEA">
            <w:pPr>
              <w:jc w:val="center"/>
              <w:rPr>
                <w:color w:val="000000"/>
                <w:sz w:val="20"/>
                <w:szCs w:val="20"/>
              </w:rPr>
            </w:pPr>
            <w:r w:rsidRPr="00E2688A">
              <w:rPr>
                <w:color w:val="000000"/>
                <w:sz w:val="20"/>
                <w:szCs w:val="20"/>
              </w:rPr>
              <w:t>54,132</w:t>
            </w:r>
          </w:p>
        </w:tc>
      </w:tr>
      <w:tr w:rsidR="00267CEA" w:rsidRPr="00E2688A" w14:paraId="740BFDB9"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3BDFA122"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0D357916"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1" w:type="pct"/>
            <w:tcBorders>
              <w:top w:val="nil"/>
              <w:left w:val="nil"/>
              <w:bottom w:val="single" w:sz="4" w:space="0" w:color="auto"/>
              <w:right w:val="single" w:sz="4" w:space="0" w:color="auto"/>
            </w:tcBorders>
            <w:shd w:val="clear" w:color="auto" w:fill="auto"/>
            <w:noWrap/>
            <w:vAlign w:val="center"/>
            <w:hideMark/>
          </w:tcPr>
          <w:p w14:paraId="5772EB67" w14:textId="77777777" w:rsidR="00267CEA" w:rsidRPr="00E2688A" w:rsidRDefault="00267CEA" w:rsidP="00267CEA">
            <w:pPr>
              <w:jc w:val="center"/>
              <w:rPr>
                <w:color w:val="000000"/>
                <w:sz w:val="20"/>
                <w:szCs w:val="20"/>
              </w:rPr>
            </w:pPr>
            <w:r w:rsidRPr="00E2688A">
              <w:rPr>
                <w:color w:val="000000"/>
                <w:sz w:val="20"/>
                <w:szCs w:val="20"/>
              </w:rPr>
              <w:t>2,540</w:t>
            </w:r>
          </w:p>
        </w:tc>
        <w:tc>
          <w:tcPr>
            <w:tcW w:w="422" w:type="pct"/>
            <w:tcBorders>
              <w:top w:val="nil"/>
              <w:left w:val="nil"/>
              <w:bottom w:val="single" w:sz="4" w:space="0" w:color="auto"/>
              <w:right w:val="single" w:sz="4" w:space="0" w:color="auto"/>
            </w:tcBorders>
            <w:shd w:val="clear" w:color="auto" w:fill="auto"/>
            <w:noWrap/>
            <w:vAlign w:val="center"/>
            <w:hideMark/>
          </w:tcPr>
          <w:p w14:paraId="6EBDA0E9" w14:textId="77777777" w:rsidR="00267CEA" w:rsidRPr="00E2688A" w:rsidRDefault="00267CEA" w:rsidP="00267CEA">
            <w:pPr>
              <w:jc w:val="center"/>
              <w:rPr>
                <w:color w:val="000000"/>
                <w:sz w:val="20"/>
                <w:szCs w:val="20"/>
              </w:rPr>
            </w:pPr>
            <w:r w:rsidRPr="00E2688A">
              <w:rPr>
                <w:color w:val="000000"/>
                <w:sz w:val="20"/>
                <w:szCs w:val="20"/>
              </w:rPr>
              <w:t>5,079</w:t>
            </w:r>
          </w:p>
        </w:tc>
        <w:tc>
          <w:tcPr>
            <w:tcW w:w="421" w:type="pct"/>
            <w:tcBorders>
              <w:top w:val="nil"/>
              <w:left w:val="nil"/>
              <w:bottom w:val="single" w:sz="4" w:space="0" w:color="auto"/>
              <w:right w:val="single" w:sz="4" w:space="0" w:color="auto"/>
            </w:tcBorders>
            <w:shd w:val="clear" w:color="auto" w:fill="auto"/>
            <w:noWrap/>
            <w:vAlign w:val="center"/>
            <w:hideMark/>
          </w:tcPr>
          <w:p w14:paraId="7BD30A52" w14:textId="77777777" w:rsidR="00267CEA" w:rsidRPr="00E2688A" w:rsidRDefault="00267CEA" w:rsidP="00267CEA">
            <w:pPr>
              <w:jc w:val="center"/>
              <w:rPr>
                <w:color w:val="000000"/>
                <w:sz w:val="20"/>
                <w:szCs w:val="20"/>
              </w:rPr>
            </w:pPr>
            <w:r w:rsidRPr="00E2688A">
              <w:rPr>
                <w:color w:val="000000"/>
                <w:sz w:val="20"/>
                <w:szCs w:val="20"/>
              </w:rPr>
              <w:t>7,619</w:t>
            </w:r>
          </w:p>
        </w:tc>
        <w:tc>
          <w:tcPr>
            <w:tcW w:w="422" w:type="pct"/>
            <w:tcBorders>
              <w:top w:val="nil"/>
              <w:left w:val="nil"/>
              <w:bottom w:val="single" w:sz="4" w:space="0" w:color="auto"/>
              <w:right w:val="single" w:sz="4" w:space="0" w:color="auto"/>
            </w:tcBorders>
            <w:shd w:val="clear" w:color="auto" w:fill="auto"/>
            <w:noWrap/>
            <w:vAlign w:val="center"/>
            <w:hideMark/>
          </w:tcPr>
          <w:p w14:paraId="6A3FD968" w14:textId="77777777" w:rsidR="00267CEA" w:rsidRPr="00E2688A" w:rsidRDefault="00267CEA" w:rsidP="00267CEA">
            <w:pPr>
              <w:jc w:val="center"/>
              <w:rPr>
                <w:color w:val="000000"/>
                <w:sz w:val="20"/>
                <w:szCs w:val="20"/>
              </w:rPr>
            </w:pPr>
            <w:r w:rsidRPr="00E2688A">
              <w:rPr>
                <w:color w:val="000000"/>
                <w:sz w:val="20"/>
                <w:szCs w:val="20"/>
              </w:rPr>
              <w:t>10,158</w:t>
            </w:r>
          </w:p>
        </w:tc>
        <w:tc>
          <w:tcPr>
            <w:tcW w:w="421" w:type="pct"/>
            <w:tcBorders>
              <w:top w:val="nil"/>
              <w:left w:val="nil"/>
              <w:bottom w:val="single" w:sz="4" w:space="0" w:color="auto"/>
              <w:right w:val="single" w:sz="4" w:space="0" w:color="auto"/>
            </w:tcBorders>
            <w:shd w:val="clear" w:color="auto" w:fill="auto"/>
            <w:noWrap/>
            <w:vAlign w:val="center"/>
            <w:hideMark/>
          </w:tcPr>
          <w:p w14:paraId="2E846118" w14:textId="77777777" w:rsidR="00267CEA" w:rsidRPr="00E2688A" w:rsidRDefault="00267CEA" w:rsidP="00267CEA">
            <w:pPr>
              <w:jc w:val="center"/>
              <w:rPr>
                <w:color w:val="000000"/>
                <w:sz w:val="20"/>
                <w:szCs w:val="20"/>
              </w:rPr>
            </w:pPr>
            <w:r w:rsidRPr="00E2688A">
              <w:rPr>
                <w:color w:val="000000"/>
                <w:sz w:val="20"/>
                <w:szCs w:val="20"/>
              </w:rPr>
              <w:t>12,698</w:t>
            </w:r>
          </w:p>
        </w:tc>
        <w:tc>
          <w:tcPr>
            <w:tcW w:w="422" w:type="pct"/>
            <w:tcBorders>
              <w:top w:val="nil"/>
              <w:left w:val="nil"/>
              <w:bottom w:val="single" w:sz="4" w:space="0" w:color="auto"/>
              <w:right w:val="single" w:sz="4" w:space="0" w:color="auto"/>
            </w:tcBorders>
            <w:shd w:val="clear" w:color="auto" w:fill="auto"/>
            <w:noWrap/>
            <w:vAlign w:val="center"/>
            <w:hideMark/>
          </w:tcPr>
          <w:p w14:paraId="278DA84B" w14:textId="77777777" w:rsidR="00267CEA" w:rsidRPr="00E2688A" w:rsidRDefault="00267CEA" w:rsidP="00267CEA">
            <w:pPr>
              <w:jc w:val="center"/>
              <w:rPr>
                <w:color w:val="000000"/>
                <w:sz w:val="20"/>
                <w:szCs w:val="20"/>
              </w:rPr>
            </w:pPr>
            <w:r w:rsidRPr="00E2688A">
              <w:rPr>
                <w:color w:val="000000"/>
                <w:sz w:val="20"/>
                <w:szCs w:val="20"/>
              </w:rPr>
              <w:t>12,698</w:t>
            </w:r>
          </w:p>
        </w:tc>
        <w:tc>
          <w:tcPr>
            <w:tcW w:w="421" w:type="pct"/>
            <w:tcBorders>
              <w:top w:val="nil"/>
              <w:left w:val="nil"/>
              <w:bottom w:val="single" w:sz="4" w:space="0" w:color="auto"/>
              <w:right w:val="single" w:sz="4" w:space="0" w:color="auto"/>
            </w:tcBorders>
            <w:shd w:val="clear" w:color="auto" w:fill="auto"/>
            <w:noWrap/>
            <w:vAlign w:val="center"/>
            <w:hideMark/>
          </w:tcPr>
          <w:p w14:paraId="007DFF2B" w14:textId="77777777" w:rsidR="00267CEA" w:rsidRPr="00E2688A" w:rsidRDefault="00267CEA" w:rsidP="00267CEA">
            <w:pPr>
              <w:jc w:val="center"/>
              <w:rPr>
                <w:color w:val="000000"/>
                <w:sz w:val="20"/>
                <w:szCs w:val="20"/>
              </w:rPr>
            </w:pPr>
            <w:r w:rsidRPr="00E2688A">
              <w:rPr>
                <w:color w:val="000000"/>
                <w:sz w:val="20"/>
                <w:szCs w:val="20"/>
              </w:rPr>
              <w:t>12,698</w:t>
            </w:r>
          </w:p>
        </w:tc>
        <w:tc>
          <w:tcPr>
            <w:tcW w:w="422" w:type="pct"/>
            <w:tcBorders>
              <w:top w:val="nil"/>
              <w:left w:val="nil"/>
              <w:bottom w:val="single" w:sz="4" w:space="0" w:color="auto"/>
              <w:right w:val="single" w:sz="4" w:space="0" w:color="auto"/>
            </w:tcBorders>
            <w:shd w:val="clear" w:color="auto" w:fill="auto"/>
            <w:noWrap/>
            <w:vAlign w:val="center"/>
            <w:hideMark/>
          </w:tcPr>
          <w:p w14:paraId="7CB2D7C1" w14:textId="77777777" w:rsidR="00267CEA" w:rsidRPr="00E2688A" w:rsidRDefault="00267CEA" w:rsidP="00267CEA">
            <w:pPr>
              <w:jc w:val="center"/>
              <w:rPr>
                <w:color w:val="000000"/>
                <w:sz w:val="20"/>
                <w:szCs w:val="20"/>
              </w:rPr>
            </w:pPr>
            <w:r w:rsidRPr="00E2688A">
              <w:rPr>
                <w:color w:val="000000"/>
                <w:sz w:val="20"/>
                <w:szCs w:val="20"/>
              </w:rPr>
              <w:t>12,698</w:t>
            </w:r>
          </w:p>
        </w:tc>
      </w:tr>
      <w:tr w:rsidR="00267CEA" w:rsidRPr="00E2688A" w14:paraId="72787165" w14:textId="77777777" w:rsidTr="00267CEA">
        <w:trPr>
          <w:trHeight w:val="283"/>
        </w:trPr>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14:paraId="0B119C45" w14:textId="77777777" w:rsidR="00267CEA" w:rsidRPr="00E2688A" w:rsidRDefault="00267CEA" w:rsidP="00267CEA">
            <w:pPr>
              <w:jc w:val="center"/>
              <w:rPr>
                <w:b/>
                <w:bCs/>
                <w:color w:val="000000"/>
                <w:sz w:val="20"/>
                <w:szCs w:val="20"/>
              </w:rPr>
            </w:pPr>
            <w:r w:rsidRPr="00E2688A">
              <w:rPr>
                <w:b/>
                <w:bCs/>
                <w:color w:val="000000"/>
                <w:sz w:val="20"/>
                <w:szCs w:val="20"/>
              </w:rPr>
              <w:t>Всего</w:t>
            </w:r>
          </w:p>
        </w:tc>
        <w:tc>
          <w:tcPr>
            <w:tcW w:w="578" w:type="pct"/>
            <w:tcBorders>
              <w:top w:val="nil"/>
              <w:left w:val="nil"/>
              <w:bottom w:val="single" w:sz="4" w:space="0" w:color="auto"/>
              <w:right w:val="single" w:sz="4" w:space="0" w:color="auto"/>
            </w:tcBorders>
            <w:shd w:val="clear" w:color="auto" w:fill="auto"/>
            <w:noWrap/>
            <w:vAlign w:val="center"/>
            <w:hideMark/>
          </w:tcPr>
          <w:p w14:paraId="3DA4B27F" w14:textId="77777777" w:rsidR="00267CEA" w:rsidRPr="00E2688A" w:rsidRDefault="00267CEA" w:rsidP="00267CEA">
            <w:pPr>
              <w:jc w:val="center"/>
              <w:rPr>
                <w:b/>
                <w:bCs/>
                <w:color w:val="000000"/>
                <w:sz w:val="20"/>
                <w:szCs w:val="20"/>
              </w:rPr>
            </w:pPr>
            <w:r w:rsidRPr="00E2688A">
              <w:rPr>
                <w:b/>
                <w:bCs/>
                <w:color w:val="000000"/>
                <w:sz w:val="20"/>
                <w:szCs w:val="20"/>
              </w:rPr>
              <w:t>Всего</w:t>
            </w:r>
          </w:p>
        </w:tc>
        <w:tc>
          <w:tcPr>
            <w:tcW w:w="421" w:type="pct"/>
            <w:tcBorders>
              <w:top w:val="nil"/>
              <w:left w:val="nil"/>
              <w:bottom w:val="single" w:sz="4" w:space="0" w:color="auto"/>
              <w:right w:val="single" w:sz="4" w:space="0" w:color="auto"/>
            </w:tcBorders>
            <w:shd w:val="clear" w:color="auto" w:fill="auto"/>
            <w:noWrap/>
            <w:vAlign w:val="center"/>
            <w:hideMark/>
          </w:tcPr>
          <w:p w14:paraId="72608B26" w14:textId="77777777" w:rsidR="00267CEA" w:rsidRPr="00E2688A" w:rsidRDefault="00267CEA" w:rsidP="00267CEA">
            <w:pPr>
              <w:jc w:val="center"/>
              <w:rPr>
                <w:b/>
                <w:bCs/>
                <w:color w:val="000000"/>
                <w:sz w:val="20"/>
                <w:szCs w:val="20"/>
              </w:rPr>
            </w:pPr>
            <w:r w:rsidRPr="00E2688A">
              <w:rPr>
                <w:b/>
                <w:bCs/>
                <w:color w:val="000000"/>
                <w:sz w:val="20"/>
                <w:szCs w:val="20"/>
              </w:rPr>
              <w:t>78,058</w:t>
            </w:r>
          </w:p>
        </w:tc>
        <w:tc>
          <w:tcPr>
            <w:tcW w:w="422" w:type="pct"/>
            <w:tcBorders>
              <w:top w:val="nil"/>
              <w:left w:val="nil"/>
              <w:bottom w:val="single" w:sz="4" w:space="0" w:color="auto"/>
              <w:right w:val="single" w:sz="4" w:space="0" w:color="auto"/>
            </w:tcBorders>
            <w:shd w:val="clear" w:color="auto" w:fill="auto"/>
            <w:noWrap/>
            <w:vAlign w:val="center"/>
            <w:hideMark/>
          </w:tcPr>
          <w:p w14:paraId="7CC728E9" w14:textId="77777777" w:rsidR="00267CEA" w:rsidRPr="00E2688A" w:rsidRDefault="00267CEA" w:rsidP="00267CEA">
            <w:pPr>
              <w:jc w:val="center"/>
              <w:rPr>
                <w:b/>
                <w:bCs/>
                <w:color w:val="000000"/>
                <w:sz w:val="20"/>
                <w:szCs w:val="20"/>
              </w:rPr>
            </w:pPr>
            <w:r w:rsidRPr="00E2688A">
              <w:rPr>
                <w:b/>
                <w:bCs/>
                <w:color w:val="000000"/>
                <w:sz w:val="20"/>
                <w:szCs w:val="20"/>
              </w:rPr>
              <w:t>162,260</w:t>
            </w:r>
          </w:p>
        </w:tc>
        <w:tc>
          <w:tcPr>
            <w:tcW w:w="421" w:type="pct"/>
            <w:tcBorders>
              <w:top w:val="nil"/>
              <w:left w:val="nil"/>
              <w:bottom w:val="single" w:sz="4" w:space="0" w:color="auto"/>
              <w:right w:val="single" w:sz="4" w:space="0" w:color="auto"/>
            </w:tcBorders>
            <w:shd w:val="clear" w:color="auto" w:fill="auto"/>
            <w:noWrap/>
            <w:vAlign w:val="center"/>
            <w:hideMark/>
          </w:tcPr>
          <w:p w14:paraId="7F797970" w14:textId="77777777" w:rsidR="00267CEA" w:rsidRPr="00E2688A" w:rsidRDefault="00267CEA" w:rsidP="00267CEA">
            <w:pPr>
              <w:jc w:val="center"/>
              <w:rPr>
                <w:b/>
                <w:bCs/>
                <w:color w:val="000000"/>
                <w:sz w:val="20"/>
                <w:szCs w:val="20"/>
              </w:rPr>
            </w:pPr>
            <w:r w:rsidRPr="00E2688A">
              <w:rPr>
                <w:b/>
                <w:bCs/>
                <w:color w:val="000000"/>
                <w:sz w:val="20"/>
                <w:szCs w:val="20"/>
              </w:rPr>
              <w:t>256,018</w:t>
            </w:r>
          </w:p>
        </w:tc>
        <w:tc>
          <w:tcPr>
            <w:tcW w:w="422" w:type="pct"/>
            <w:tcBorders>
              <w:top w:val="nil"/>
              <w:left w:val="nil"/>
              <w:bottom w:val="single" w:sz="4" w:space="0" w:color="auto"/>
              <w:right w:val="single" w:sz="4" w:space="0" w:color="auto"/>
            </w:tcBorders>
            <w:shd w:val="clear" w:color="auto" w:fill="auto"/>
            <w:noWrap/>
            <w:vAlign w:val="center"/>
            <w:hideMark/>
          </w:tcPr>
          <w:p w14:paraId="7234B532" w14:textId="77777777" w:rsidR="00267CEA" w:rsidRPr="00E2688A" w:rsidRDefault="00267CEA" w:rsidP="00267CEA">
            <w:pPr>
              <w:jc w:val="center"/>
              <w:rPr>
                <w:b/>
                <w:bCs/>
                <w:color w:val="000000"/>
                <w:sz w:val="20"/>
                <w:szCs w:val="20"/>
              </w:rPr>
            </w:pPr>
            <w:r w:rsidRPr="00E2688A">
              <w:rPr>
                <w:b/>
                <w:bCs/>
                <w:color w:val="000000"/>
                <w:sz w:val="20"/>
                <w:szCs w:val="20"/>
              </w:rPr>
              <w:t>308,737</w:t>
            </w:r>
          </w:p>
        </w:tc>
        <w:tc>
          <w:tcPr>
            <w:tcW w:w="421" w:type="pct"/>
            <w:tcBorders>
              <w:top w:val="nil"/>
              <w:left w:val="nil"/>
              <w:bottom w:val="single" w:sz="4" w:space="0" w:color="auto"/>
              <w:right w:val="single" w:sz="4" w:space="0" w:color="auto"/>
            </w:tcBorders>
            <w:shd w:val="clear" w:color="auto" w:fill="auto"/>
            <w:noWrap/>
            <w:vAlign w:val="center"/>
            <w:hideMark/>
          </w:tcPr>
          <w:p w14:paraId="6B183493" w14:textId="77777777" w:rsidR="00267CEA" w:rsidRPr="00E2688A" w:rsidRDefault="00267CEA" w:rsidP="00267CEA">
            <w:pPr>
              <w:jc w:val="center"/>
              <w:rPr>
                <w:b/>
                <w:bCs/>
                <w:color w:val="000000"/>
                <w:sz w:val="20"/>
                <w:szCs w:val="20"/>
              </w:rPr>
            </w:pPr>
            <w:r w:rsidRPr="00E2688A">
              <w:rPr>
                <w:b/>
                <w:bCs/>
                <w:color w:val="000000"/>
                <w:sz w:val="20"/>
                <w:szCs w:val="20"/>
              </w:rPr>
              <w:t>344,571</w:t>
            </w:r>
          </w:p>
        </w:tc>
        <w:tc>
          <w:tcPr>
            <w:tcW w:w="422" w:type="pct"/>
            <w:tcBorders>
              <w:top w:val="nil"/>
              <w:left w:val="nil"/>
              <w:bottom w:val="single" w:sz="4" w:space="0" w:color="auto"/>
              <w:right w:val="single" w:sz="4" w:space="0" w:color="auto"/>
            </w:tcBorders>
            <w:shd w:val="clear" w:color="auto" w:fill="auto"/>
            <w:noWrap/>
            <w:vAlign w:val="center"/>
            <w:hideMark/>
          </w:tcPr>
          <w:p w14:paraId="1AA5DD85" w14:textId="77777777" w:rsidR="00267CEA" w:rsidRPr="00E2688A" w:rsidRDefault="00267CEA" w:rsidP="00267CEA">
            <w:pPr>
              <w:jc w:val="center"/>
              <w:rPr>
                <w:b/>
                <w:bCs/>
                <w:color w:val="000000"/>
                <w:sz w:val="20"/>
                <w:szCs w:val="20"/>
              </w:rPr>
            </w:pPr>
            <w:r w:rsidRPr="00E2688A">
              <w:rPr>
                <w:b/>
                <w:bCs/>
                <w:color w:val="000000"/>
                <w:sz w:val="20"/>
                <w:szCs w:val="20"/>
              </w:rPr>
              <w:t>344,571</w:t>
            </w:r>
          </w:p>
        </w:tc>
        <w:tc>
          <w:tcPr>
            <w:tcW w:w="421" w:type="pct"/>
            <w:tcBorders>
              <w:top w:val="nil"/>
              <w:left w:val="nil"/>
              <w:bottom w:val="single" w:sz="4" w:space="0" w:color="auto"/>
              <w:right w:val="single" w:sz="4" w:space="0" w:color="auto"/>
            </w:tcBorders>
            <w:shd w:val="clear" w:color="auto" w:fill="auto"/>
            <w:noWrap/>
            <w:vAlign w:val="center"/>
            <w:hideMark/>
          </w:tcPr>
          <w:p w14:paraId="6830035E" w14:textId="77777777" w:rsidR="00267CEA" w:rsidRPr="00E2688A" w:rsidRDefault="00267CEA" w:rsidP="00267CEA">
            <w:pPr>
              <w:jc w:val="center"/>
              <w:rPr>
                <w:b/>
                <w:bCs/>
                <w:color w:val="000000"/>
                <w:sz w:val="20"/>
                <w:szCs w:val="20"/>
              </w:rPr>
            </w:pPr>
            <w:r w:rsidRPr="00E2688A">
              <w:rPr>
                <w:b/>
                <w:bCs/>
                <w:color w:val="000000"/>
                <w:sz w:val="20"/>
                <w:szCs w:val="20"/>
              </w:rPr>
              <w:t>344,571</w:t>
            </w:r>
          </w:p>
        </w:tc>
        <w:tc>
          <w:tcPr>
            <w:tcW w:w="422" w:type="pct"/>
            <w:tcBorders>
              <w:top w:val="nil"/>
              <w:left w:val="nil"/>
              <w:bottom w:val="single" w:sz="4" w:space="0" w:color="auto"/>
              <w:right w:val="single" w:sz="4" w:space="0" w:color="auto"/>
            </w:tcBorders>
            <w:shd w:val="clear" w:color="auto" w:fill="auto"/>
            <w:noWrap/>
            <w:vAlign w:val="center"/>
            <w:hideMark/>
          </w:tcPr>
          <w:p w14:paraId="14FE1501" w14:textId="77777777" w:rsidR="00267CEA" w:rsidRPr="00E2688A" w:rsidRDefault="00267CEA" w:rsidP="00267CEA">
            <w:pPr>
              <w:jc w:val="center"/>
              <w:rPr>
                <w:b/>
                <w:bCs/>
                <w:color w:val="000000"/>
                <w:sz w:val="20"/>
                <w:szCs w:val="20"/>
              </w:rPr>
            </w:pPr>
            <w:r w:rsidRPr="00E2688A">
              <w:rPr>
                <w:b/>
                <w:bCs/>
                <w:color w:val="000000"/>
                <w:sz w:val="20"/>
                <w:szCs w:val="20"/>
              </w:rPr>
              <w:t>344,571</w:t>
            </w:r>
          </w:p>
        </w:tc>
      </w:tr>
      <w:tr w:rsidR="00267CEA" w:rsidRPr="00E2688A" w14:paraId="52C59373"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11A32C13" w14:textId="77777777" w:rsidR="00267CEA" w:rsidRPr="00E2688A" w:rsidRDefault="00267CEA" w:rsidP="00267CEA">
            <w:pPr>
              <w:rPr>
                <w:b/>
                <w:bCs/>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3BDE9C76" w14:textId="77777777" w:rsidR="00267CEA" w:rsidRPr="00E2688A" w:rsidRDefault="00267CEA" w:rsidP="00267CEA">
            <w:pPr>
              <w:jc w:val="center"/>
              <w:rPr>
                <w:b/>
                <w:bCs/>
                <w:color w:val="000000"/>
                <w:sz w:val="20"/>
                <w:szCs w:val="20"/>
              </w:rPr>
            </w:pPr>
            <w:r w:rsidRPr="00E2688A">
              <w:rPr>
                <w:b/>
                <w:bCs/>
                <w:color w:val="000000"/>
                <w:sz w:val="20"/>
                <w:szCs w:val="20"/>
              </w:rPr>
              <w:t>ОВ</w:t>
            </w:r>
          </w:p>
        </w:tc>
        <w:tc>
          <w:tcPr>
            <w:tcW w:w="421" w:type="pct"/>
            <w:tcBorders>
              <w:top w:val="nil"/>
              <w:left w:val="nil"/>
              <w:bottom w:val="single" w:sz="4" w:space="0" w:color="auto"/>
              <w:right w:val="single" w:sz="4" w:space="0" w:color="auto"/>
            </w:tcBorders>
            <w:shd w:val="clear" w:color="auto" w:fill="auto"/>
            <w:noWrap/>
            <w:vAlign w:val="center"/>
            <w:hideMark/>
          </w:tcPr>
          <w:p w14:paraId="66252040" w14:textId="77777777" w:rsidR="00267CEA" w:rsidRPr="00E2688A" w:rsidRDefault="00267CEA" w:rsidP="00267CEA">
            <w:pPr>
              <w:jc w:val="center"/>
              <w:rPr>
                <w:b/>
                <w:bCs/>
                <w:color w:val="000000"/>
                <w:sz w:val="20"/>
                <w:szCs w:val="20"/>
              </w:rPr>
            </w:pPr>
            <w:r w:rsidRPr="00E2688A">
              <w:rPr>
                <w:b/>
                <w:bCs/>
                <w:color w:val="000000"/>
                <w:sz w:val="20"/>
                <w:szCs w:val="20"/>
              </w:rPr>
              <w:t>65,642</w:t>
            </w:r>
          </w:p>
        </w:tc>
        <w:tc>
          <w:tcPr>
            <w:tcW w:w="422" w:type="pct"/>
            <w:tcBorders>
              <w:top w:val="nil"/>
              <w:left w:val="nil"/>
              <w:bottom w:val="single" w:sz="4" w:space="0" w:color="auto"/>
              <w:right w:val="single" w:sz="4" w:space="0" w:color="auto"/>
            </w:tcBorders>
            <w:shd w:val="clear" w:color="auto" w:fill="auto"/>
            <w:noWrap/>
            <w:vAlign w:val="center"/>
            <w:hideMark/>
          </w:tcPr>
          <w:p w14:paraId="395318BC" w14:textId="77777777" w:rsidR="00267CEA" w:rsidRPr="00E2688A" w:rsidRDefault="00267CEA" w:rsidP="00267CEA">
            <w:pPr>
              <w:jc w:val="center"/>
              <w:rPr>
                <w:b/>
                <w:bCs/>
                <w:color w:val="000000"/>
                <w:sz w:val="20"/>
                <w:szCs w:val="20"/>
              </w:rPr>
            </w:pPr>
            <w:r w:rsidRPr="00E2688A">
              <w:rPr>
                <w:b/>
                <w:bCs/>
                <w:color w:val="000000"/>
                <w:sz w:val="20"/>
                <w:szCs w:val="20"/>
              </w:rPr>
              <w:t>131,573</w:t>
            </w:r>
          </w:p>
        </w:tc>
        <w:tc>
          <w:tcPr>
            <w:tcW w:w="421" w:type="pct"/>
            <w:tcBorders>
              <w:top w:val="nil"/>
              <w:left w:val="nil"/>
              <w:bottom w:val="single" w:sz="4" w:space="0" w:color="auto"/>
              <w:right w:val="single" w:sz="4" w:space="0" w:color="auto"/>
            </w:tcBorders>
            <w:shd w:val="clear" w:color="auto" w:fill="auto"/>
            <w:noWrap/>
            <w:vAlign w:val="center"/>
            <w:hideMark/>
          </w:tcPr>
          <w:p w14:paraId="43E8A3D6" w14:textId="77777777" w:rsidR="00267CEA" w:rsidRPr="00E2688A" w:rsidRDefault="00267CEA" w:rsidP="00267CEA">
            <w:pPr>
              <w:jc w:val="center"/>
              <w:rPr>
                <w:b/>
                <w:bCs/>
                <w:color w:val="000000"/>
                <w:sz w:val="20"/>
                <w:szCs w:val="20"/>
              </w:rPr>
            </w:pPr>
            <w:r w:rsidRPr="00E2688A">
              <w:rPr>
                <w:b/>
                <w:bCs/>
                <w:color w:val="000000"/>
                <w:sz w:val="20"/>
                <w:szCs w:val="20"/>
              </w:rPr>
              <w:t>202,346</w:t>
            </w:r>
          </w:p>
        </w:tc>
        <w:tc>
          <w:tcPr>
            <w:tcW w:w="422" w:type="pct"/>
            <w:tcBorders>
              <w:top w:val="nil"/>
              <w:left w:val="nil"/>
              <w:bottom w:val="single" w:sz="4" w:space="0" w:color="auto"/>
              <w:right w:val="single" w:sz="4" w:space="0" w:color="auto"/>
            </w:tcBorders>
            <w:shd w:val="clear" w:color="auto" w:fill="auto"/>
            <w:noWrap/>
            <w:vAlign w:val="center"/>
            <w:hideMark/>
          </w:tcPr>
          <w:p w14:paraId="4EE223C8" w14:textId="77777777" w:rsidR="00267CEA" w:rsidRPr="00E2688A" w:rsidRDefault="00267CEA" w:rsidP="00267CEA">
            <w:pPr>
              <w:jc w:val="center"/>
              <w:rPr>
                <w:b/>
                <w:bCs/>
                <w:color w:val="000000"/>
                <w:sz w:val="20"/>
                <w:szCs w:val="20"/>
              </w:rPr>
            </w:pPr>
            <w:r w:rsidRPr="00E2688A">
              <w:rPr>
                <w:b/>
                <w:bCs/>
                <w:color w:val="000000"/>
                <w:sz w:val="20"/>
                <w:szCs w:val="20"/>
              </w:rPr>
              <w:t>242,776</w:t>
            </w:r>
          </w:p>
        </w:tc>
        <w:tc>
          <w:tcPr>
            <w:tcW w:w="421" w:type="pct"/>
            <w:tcBorders>
              <w:top w:val="nil"/>
              <w:left w:val="nil"/>
              <w:bottom w:val="single" w:sz="4" w:space="0" w:color="auto"/>
              <w:right w:val="single" w:sz="4" w:space="0" w:color="auto"/>
            </w:tcBorders>
            <w:shd w:val="clear" w:color="auto" w:fill="auto"/>
            <w:noWrap/>
            <w:vAlign w:val="center"/>
            <w:hideMark/>
          </w:tcPr>
          <w:p w14:paraId="54837DBB" w14:textId="77777777" w:rsidR="00267CEA" w:rsidRPr="00E2688A" w:rsidRDefault="00267CEA" w:rsidP="00267CEA">
            <w:pPr>
              <w:jc w:val="center"/>
              <w:rPr>
                <w:b/>
                <w:bCs/>
                <w:color w:val="000000"/>
                <w:sz w:val="20"/>
                <w:szCs w:val="20"/>
              </w:rPr>
            </w:pPr>
            <w:r w:rsidRPr="00E2688A">
              <w:rPr>
                <w:b/>
                <w:bCs/>
                <w:color w:val="000000"/>
                <w:sz w:val="20"/>
                <w:szCs w:val="20"/>
              </w:rPr>
              <w:t>270,752</w:t>
            </w:r>
          </w:p>
        </w:tc>
        <w:tc>
          <w:tcPr>
            <w:tcW w:w="422" w:type="pct"/>
            <w:tcBorders>
              <w:top w:val="nil"/>
              <w:left w:val="nil"/>
              <w:bottom w:val="single" w:sz="4" w:space="0" w:color="auto"/>
              <w:right w:val="single" w:sz="4" w:space="0" w:color="auto"/>
            </w:tcBorders>
            <w:shd w:val="clear" w:color="auto" w:fill="auto"/>
            <w:noWrap/>
            <w:vAlign w:val="center"/>
            <w:hideMark/>
          </w:tcPr>
          <w:p w14:paraId="537B531D" w14:textId="77777777" w:rsidR="00267CEA" w:rsidRPr="00E2688A" w:rsidRDefault="00267CEA" w:rsidP="00267CEA">
            <w:pPr>
              <w:jc w:val="center"/>
              <w:rPr>
                <w:b/>
                <w:bCs/>
                <w:color w:val="000000"/>
                <w:sz w:val="20"/>
                <w:szCs w:val="20"/>
              </w:rPr>
            </w:pPr>
            <w:r w:rsidRPr="00E2688A">
              <w:rPr>
                <w:b/>
                <w:bCs/>
                <w:color w:val="000000"/>
                <w:sz w:val="20"/>
                <w:szCs w:val="20"/>
              </w:rPr>
              <w:t>270,752</w:t>
            </w:r>
          </w:p>
        </w:tc>
        <w:tc>
          <w:tcPr>
            <w:tcW w:w="421" w:type="pct"/>
            <w:tcBorders>
              <w:top w:val="nil"/>
              <w:left w:val="nil"/>
              <w:bottom w:val="single" w:sz="4" w:space="0" w:color="auto"/>
              <w:right w:val="single" w:sz="4" w:space="0" w:color="auto"/>
            </w:tcBorders>
            <w:shd w:val="clear" w:color="auto" w:fill="auto"/>
            <w:noWrap/>
            <w:vAlign w:val="center"/>
            <w:hideMark/>
          </w:tcPr>
          <w:p w14:paraId="3D3053C1" w14:textId="77777777" w:rsidR="00267CEA" w:rsidRPr="00E2688A" w:rsidRDefault="00267CEA" w:rsidP="00267CEA">
            <w:pPr>
              <w:jc w:val="center"/>
              <w:rPr>
                <w:b/>
                <w:bCs/>
                <w:color w:val="000000"/>
                <w:sz w:val="20"/>
                <w:szCs w:val="20"/>
              </w:rPr>
            </w:pPr>
            <w:r w:rsidRPr="00E2688A">
              <w:rPr>
                <w:b/>
                <w:bCs/>
                <w:color w:val="000000"/>
                <w:sz w:val="20"/>
                <w:szCs w:val="20"/>
              </w:rPr>
              <w:t>270,752</w:t>
            </w:r>
          </w:p>
        </w:tc>
        <w:tc>
          <w:tcPr>
            <w:tcW w:w="422" w:type="pct"/>
            <w:tcBorders>
              <w:top w:val="nil"/>
              <w:left w:val="nil"/>
              <w:bottom w:val="single" w:sz="4" w:space="0" w:color="auto"/>
              <w:right w:val="single" w:sz="4" w:space="0" w:color="auto"/>
            </w:tcBorders>
            <w:shd w:val="clear" w:color="auto" w:fill="auto"/>
            <w:noWrap/>
            <w:vAlign w:val="center"/>
            <w:hideMark/>
          </w:tcPr>
          <w:p w14:paraId="0209F340" w14:textId="77777777" w:rsidR="00267CEA" w:rsidRPr="00E2688A" w:rsidRDefault="00267CEA" w:rsidP="00267CEA">
            <w:pPr>
              <w:jc w:val="center"/>
              <w:rPr>
                <w:b/>
                <w:bCs/>
                <w:color w:val="000000"/>
                <w:sz w:val="20"/>
                <w:szCs w:val="20"/>
              </w:rPr>
            </w:pPr>
            <w:r w:rsidRPr="00E2688A">
              <w:rPr>
                <w:b/>
                <w:bCs/>
                <w:color w:val="000000"/>
                <w:sz w:val="20"/>
                <w:szCs w:val="20"/>
              </w:rPr>
              <w:t>270,752</w:t>
            </w:r>
          </w:p>
        </w:tc>
      </w:tr>
      <w:tr w:rsidR="00267CEA" w:rsidRPr="00E2688A" w14:paraId="31131BCC"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00B67B46" w14:textId="77777777" w:rsidR="00267CEA" w:rsidRPr="00E2688A" w:rsidRDefault="00267CEA" w:rsidP="00267CEA">
            <w:pPr>
              <w:rPr>
                <w:b/>
                <w:bCs/>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73A3E466" w14:textId="77777777" w:rsidR="00267CEA" w:rsidRPr="00E2688A" w:rsidRDefault="00267CEA" w:rsidP="00267CEA">
            <w:pPr>
              <w:jc w:val="center"/>
              <w:rPr>
                <w:b/>
                <w:bCs/>
                <w:color w:val="000000"/>
                <w:sz w:val="20"/>
                <w:szCs w:val="20"/>
              </w:rPr>
            </w:pPr>
            <w:r w:rsidRPr="00E2688A">
              <w:rPr>
                <w:b/>
                <w:bCs/>
                <w:color w:val="000000"/>
                <w:sz w:val="20"/>
                <w:szCs w:val="20"/>
              </w:rPr>
              <w:t>ГВСср</w:t>
            </w:r>
          </w:p>
        </w:tc>
        <w:tc>
          <w:tcPr>
            <w:tcW w:w="421" w:type="pct"/>
            <w:tcBorders>
              <w:top w:val="nil"/>
              <w:left w:val="nil"/>
              <w:bottom w:val="single" w:sz="4" w:space="0" w:color="auto"/>
              <w:right w:val="single" w:sz="4" w:space="0" w:color="auto"/>
            </w:tcBorders>
            <w:shd w:val="clear" w:color="auto" w:fill="auto"/>
            <w:noWrap/>
            <w:vAlign w:val="center"/>
            <w:hideMark/>
          </w:tcPr>
          <w:p w14:paraId="717E1131" w14:textId="77777777" w:rsidR="00267CEA" w:rsidRPr="00E2688A" w:rsidRDefault="00267CEA" w:rsidP="00267CEA">
            <w:pPr>
              <w:jc w:val="center"/>
              <w:rPr>
                <w:b/>
                <w:bCs/>
                <w:color w:val="000000"/>
                <w:sz w:val="20"/>
                <w:szCs w:val="20"/>
              </w:rPr>
            </w:pPr>
            <w:r w:rsidRPr="00E2688A">
              <w:rPr>
                <w:b/>
                <w:bCs/>
                <w:color w:val="000000"/>
                <w:sz w:val="20"/>
                <w:szCs w:val="20"/>
              </w:rPr>
              <w:t>12,791</w:t>
            </w:r>
          </w:p>
        </w:tc>
        <w:tc>
          <w:tcPr>
            <w:tcW w:w="422" w:type="pct"/>
            <w:tcBorders>
              <w:top w:val="nil"/>
              <w:left w:val="nil"/>
              <w:bottom w:val="single" w:sz="4" w:space="0" w:color="auto"/>
              <w:right w:val="single" w:sz="4" w:space="0" w:color="auto"/>
            </w:tcBorders>
            <w:shd w:val="clear" w:color="auto" w:fill="auto"/>
            <w:noWrap/>
            <w:vAlign w:val="center"/>
            <w:hideMark/>
          </w:tcPr>
          <w:p w14:paraId="0C667F03" w14:textId="77777777" w:rsidR="00267CEA" w:rsidRPr="00E2688A" w:rsidRDefault="00267CEA" w:rsidP="00267CEA">
            <w:pPr>
              <w:jc w:val="center"/>
              <w:rPr>
                <w:b/>
                <w:bCs/>
                <w:color w:val="000000"/>
                <w:sz w:val="20"/>
                <w:szCs w:val="20"/>
              </w:rPr>
            </w:pPr>
            <w:r w:rsidRPr="00E2688A">
              <w:rPr>
                <w:b/>
                <w:bCs/>
                <w:color w:val="000000"/>
                <w:sz w:val="20"/>
                <w:szCs w:val="20"/>
              </w:rPr>
              <w:t>35,379</w:t>
            </w:r>
          </w:p>
        </w:tc>
        <w:tc>
          <w:tcPr>
            <w:tcW w:w="421" w:type="pct"/>
            <w:tcBorders>
              <w:top w:val="nil"/>
              <w:left w:val="nil"/>
              <w:bottom w:val="single" w:sz="4" w:space="0" w:color="auto"/>
              <w:right w:val="single" w:sz="4" w:space="0" w:color="auto"/>
            </w:tcBorders>
            <w:shd w:val="clear" w:color="auto" w:fill="auto"/>
            <w:noWrap/>
            <w:vAlign w:val="center"/>
            <w:hideMark/>
          </w:tcPr>
          <w:p w14:paraId="53235375" w14:textId="77777777" w:rsidR="00267CEA" w:rsidRPr="00E2688A" w:rsidRDefault="00267CEA" w:rsidP="00267CEA">
            <w:pPr>
              <w:jc w:val="center"/>
              <w:rPr>
                <w:b/>
                <w:bCs/>
                <w:color w:val="000000"/>
                <w:sz w:val="20"/>
                <w:szCs w:val="20"/>
              </w:rPr>
            </w:pPr>
            <w:r w:rsidRPr="00E2688A">
              <w:rPr>
                <w:b/>
                <w:bCs/>
                <w:color w:val="000000"/>
                <w:sz w:val="20"/>
                <w:szCs w:val="20"/>
              </w:rPr>
              <w:t>53,672</w:t>
            </w:r>
          </w:p>
        </w:tc>
        <w:tc>
          <w:tcPr>
            <w:tcW w:w="422" w:type="pct"/>
            <w:tcBorders>
              <w:top w:val="nil"/>
              <w:left w:val="nil"/>
              <w:bottom w:val="single" w:sz="4" w:space="0" w:color="auto"/>
              <w:right w:val="single" w:sz="4" w:space="0" w:color="auto"/>
            </w:tcBorders>
            <w:shd w:val="clear" w:color="auto" w:fill="auto"/>
            <w:noWrap/>
            <w:vAlign w:val="center"/>
            <w:hideMark/>
          </w:tcPr>
          <w:p w14:paraId="0D458048" w14:textId="77777777" w:rsidR="00267CEA" w:rsidRPr="00E2688A" w:rsidRDefault="00267CEA" w:rsidP="00267CEA">
            <w:pPr>
              <w:jc w:val="center"/>
              <w:rPr>
                <w:b/>
                <w:bCs/>
                <w:color w:val="000000"/>
                <w:sz w:val="20"/>
                <w:szCs w:val="20"/>
              </w:rPr>
            </w:pPr>
            <w:r w:rsidRPr="00E2688A">
              <w:rPr>
                <w:b/>
                <w:bCs/>
                <w:color w:val="000000"/>
                <w:sz w:val="20"/>
                <w:szCs w:val="20"/>
              </w:rPr>
              <w:t>65,961</w:t>
            </w:r>
          </w:p>
        </w:tc>
        <w:tc>
          <w:tcPr>
            <w:tcW w:w="421" w:type="pct"/>
            <w:tcBorders>
              <w:top w:val="nil"/>
              <w:left w:val="nil"/>
              <w:bottom w:val="single" w:sz="4" w:space="0" w:color="auto"/>
              <w:right w:val="single" w:sz="4" w:space="0" w:color="auto"/>
            </w:tcBorders>
            <w:shd w:val="clear" w:color="auto" w:fill="auto"/>
            <w:noWrap/>
            <w:vAlign w:val="center"/>
            <w:hideMark/>
          </w:tcPr>
          <w:p w14:paraId="3E56F64A" w14:textId="77777777" w:rsidR="00267CEA" w:rsidRPr="00E2688A" w:rsidRDefault="00267CEA" w:rsidP="00267CEA">
            <w:pPr>
              <w:jc w:val="center"/>
              <w:rPr>
                <w:b/>
                <w:bCs/>
                <w:color w:val="000000"/>
                <w:sz w:val="20"/>
                <w:szCs w:val="20"/>
              </w:rPr>
            </w:pPr>
            <w:r w:rsidRPr="00E2688A">
              <w:rPr>
                <w:b/>
                <w:bCs/>
                <w:color w:val="000000"/>
                <w:sz w:val="20"/>
                <w:szCs w:val="20"/>
              </w:rPr>
              <w:t>73,819</w:t>
            </w:r>
          </w:p>
        </w:tc>
        <w:tc>
          <w:tcPr>
            <w:tcW w:w="422" w:type="pct"/>
            <w:tcBorders>
              <w:top w:val="nil"/>
              <w:left w:val="nil"/>
              <w:bottom w:val="single" w:sz="4" w:space="0" w:color="auto"/>
              <w:right w:val="single" w:sz="4" w:space="0" w:color="auto"/>
            </w:tcBorders>
            <w:shd w:val="clear" w:color="auto" w:fill="auto"/>
            <w:noWrap/>
            <w:vAlign w:val="center"/>
            <w:hideMark/>
          </w:tcPr>
          <w:p w14:paraId="29334E33" w14:textId="77777777" w:rsidR="00267CEA" w:rsidRPr="00E2688A" w:rsidRDefault="00267CEA" w:rsidP="00267CEA">
            <w:pPr>
              <w:jc w:val="center"/>
              <w:rPr>
                <w:b/>
                <w:bCs/>
                <w:color w:val="000000"/>
                <w:sz w:val="20"/>
                <w:szCs w:val="20"/>
              </w:rPr>
            </w:pPr>
            <w:r w:rsidRPr="00E2688A">
              <w:rPr>
                <w:b/>
                <w:bCs/>
                <w:color w:val="000000"/>
                <w:sz w:val="20"/>
                <w:szCs w:val="20"/>
              </w:rPr>
              <w:t>73,819</w:t>
            </w:r>
          </w:p>
        </w:tc>
        <w:tc>
          <w:tcPr>
            <w:tcW w:w="421" w:type="pct"/>
            <w:tcBorders>
              <w:top w:val="nil"/>
              <w:left w:val="nil"/>
              <w:bottom w:val="single" w:sz="4" w:space="0" w:color="auto"/>
              <w:right w:val="single" w:sz="4" w:space="0" w:color="auto"/>
            </w:tcBorders>
            <w:shd w:val="clear" w:color="auto" w:fill="auto"/>
            <w:noWrap/>
            <w:vAlign w:val="center"/>
            <w:hideMark/>
          </w:tcPr>
          <w:p w14:paraId="304BC1C9" w14:textId="77777777" w:rsidR="00267CEA" w:rsidRPr="00E2688A" w:rsidRDefault="00267CEA" w:rsidP="00267CEA">
            <w:pPr>
              <w:jc w:val="center"/>
              <w:rPr>
                <w:b/>
                <w:bCs/>
                <w:color w:val="000000"/>
                <w:sz w:val="20"/>
                <w:szCs w:val="20"/>
              </w:rPr>
            </w:pPr>
            <w:r w:rsidRPr="00E2688A">
              <w:rPr>
                <w:b/>
                <w:bCs/>
                <w:color w:val="000000"/>
                <w:sz w:val="20"/>
                <w:szCs w:val="20"/>
              </w:rPr>
              <w:t>73,819</w:t>
            </w:r>
          </w:p>
        </w:tc>
        <w:tc>
          <w:tcPr>
            <w:tcW w:w="422" w:type="pct"/>
            <w:tcBorders>
              <w:top w:val="nil"/>
              <w:left w:val="nil"/>
              <w:bottom w:val="single" w:sz="4" w:space="0" w:color="auto"/>
              <w:right w:val="single" w:sz="4" w:space="0" w:color="auto"/>
            </w:tcBorders>
            <w:shd w:val="clear" w:color="auto" w:fill="auto"/>
            <w:noWrap/>
            <w:vAlign w:val="center"/>
            <w:hideMark/>
          </w:tcPr>
          <w:p w14:paraId="65560BE4" w14:textId="77777777" w:rsidR="00267CEA" w:rsidRPr="00E2688A" w:rsidRDefault="00267CEA" w:rsidP="00267CEA">
            <w:pPr>
              <w:jc w:val="center"/>
              <w:rPr>
                <w:b/>
                <w:bCs/>
                <w:color w:val="000000"/>
                <w:sz w:val="20"/>
                <w:szCs w:val="20"/>
              </w:rPr>
            </w:pPr>
            <w:r w:rsidRPr="00E2688A">
              <w:rPr>
                <w:b/>
                <w:bCs/>
                <w:color w:val="000000"/>
                <w:sz w:val="20"/>
                <w:szCs w:val="20"/>
              </w:rPr>
              <w:t>73,819</w:t>
            </w:r>
          </w:p>
        </w:tc>
      </w:tr>
    </w:tbl>
    <w:p w14:paraId="1A9F80DE" w14:textId="2D426579" w:rsidR="00267CEA" w:rsidRPr="00E2688A" w:rsidRDefault="00267CEA" w:rsidP="00267CEA">
      <w:pPr>
        <w:rPr>
          <w:rFonts w:eastAsiaTheme="minorEastAsia"/>
          <w:lang w:eastAsia="en-US"/>
        </w:rPr>
      </w:pPr>
    </w:p>
    <w:p w14:paraId="6960168E" w14:textId="108F3B3F" w:rsidR="00114059" w:rsidRPr="00E2688A" w:rsidRDefault="00114059" w:rsidP="00114059"/>
    <w:p w14:paraId="6777C966" w14:textId="77777777" w:rsidR="00DB3F8D" w:rsidRPr="00E2688A" w:rsidRDefault="00DB3F8D" w:rsidP="00114059">
      <w:pPr>
        <w:sectPr w:rsidR="00DB3F8D" w:rsidRPr="00E2688A" w:rsidSect="00474E8F">
          <w:pgSz w:w="16840" w:h="11920" w:orient="landscape"/>
          <w:pgMar w:top="1701" w:right="567" w:bottom="567" w:left="567" w:header="709" w:footer="403" w:gutter="0"/>
          <w:cols w:space="720"/>
          <w:docGrid w:linePitch="326"/>
        </w:sectPr>
      </w:pPr>
    </w:p>
    <w:p w14:paraId="69601690" w14:textId="145EBC71" w:rsidR="00114059" w:rsidRPr="00E2688A" w:rsidRDefault="00114059" w:rsidP="00E0262B">
      <w:pPr>
        <w:pStyle w:val="-0"/>
        <w:numPr>
          <w:ilvl w:val="0"/>
          <w:numId w:val="20"/>
        </w:numPr>
        <w:tabs>
          <w:tab w:val="left" w:pos="1418"/>
          <w:tab w:val="left" w:pos="9067"/>
        </w:tabs>
        <w:spacing w:before="0"/>
        <w:ind w:left="0" w:firstLine="0"/>
        <w:rPr>
          <w:rFonts w:eastAsiaTheme="minorEastAsia"/>
          <w:lang w:eastAsia="en-US"/>
        </w:rPr>
      </w:pPr>
      <w:r w:rsidRPr="00E2688A">
        <w:rPr>
          <w:rFonts w:eastAsiaTheme="minorEastAsia"/>
          <w:lang w:eastAsia="en-US"/>
        </w:rPr>
        <w:t>Прогнозы приростов спроса на тепловую энергию (нарастающим итогом) с разделением по видам теплопотребления в зонах действия источников тепловой энергии, тыс. Гкал/год</w:t>
      </w:r>
    </w:p>
    <w:tbl>
      <w:tblPr>
        <w:tblW w:w="5000" w:type="pct"/>
        <w:tblLook w:val="04A0" w:firstRow="1" w:lastRow="0" w:firstColumn="1" w:lastColumn="0" w:noHBand="0" w:noVBand="1"/>
      </w:tblPr>
      <w:tblGrid>
        <w:gridCol w:w="3295"/>
        <w:gridCol w:w="1813"/>
        <w:gridCol w:w="1322"/>
        <w:gridCol w:w="1325"/>
        <w:gridCol w:w="1322"/>
        <w:gridCol w:w="1325"/>
        <w:gridCol w:w="1322"/>
        <w:gridCol w:w="1325"/>
        <w:gridCol w:w="1322"/>
        <w:gridCol w:w="1325"/>
      </w:tblGrid>
      <w:tr w:rsidR="00267CEA" w:rsidRPr="00E2688A" w14:paraId="57B3071A" w14:textId="77777777" w:rsidTr="00267CEA">
        <w:trPr>
          <w:trHeight w:val="283"/>
        </w:trPr>
        <w:tc>
          <w:tcPr>
            <w:tcW w:w="10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9EF3C" w14:textId="77777777" w:rsidR="00267CEA" w:rsidRPr="00E2688A" w:rsidRDefault="00267CEA" w:rsidP="00267CEA">
            <w:pPr>
              <w:jc w:val="center"/>
              <w:rPr>
                <w:b/>
                <w:bCs/>
                <w:color w:val="000000"/>
                <w:sz w:val="20"/>
                <w:szCs w:val="20"/>
              </w:rPr>
            </w:pPr>
            <w:r w:rsidRPr="00E2688A">
              <w:rPr>
                <w:b/>
                <w:bCs/>
                <w:color w:val="000000"/>
                <w:sz w:val="20"/>
                <w:szCs w:val="20"/>
              </w:rPr>
              <w:t>Источник</w:t>
            </w:r>
          </w:p>
        </w:tc>
        <w:tc>
          <w:tcPr>
            <w:tcW w:w="578" w:type="pct"/>
            <w:tcBorders>
              <w:top w:val="single" w:sz="4" w:space="0" w:color="auto"/>
              <w:left w:val="nil"/>
              <w:bottom w:val="single" w:sz="4" w:space="0" w:color="auto"/>
              <w:right w:val="single" w:sz="4" w:space="0" w:color="auto"/>
            </w:tcBorders>
            <w:shd w:val="clear" w:color="auto" w:fill="auto"/>
            <w:noWrap/>
            <w:vAlign w:val="center"/>
            <w:hideMark/>
          </w:tcPr>
          <w:p w14:paraId="3ECB8CAA" w14:textId="77777777" w:rsidR="00267CEA" w:rsidRPr="00E2688A" w:rsidRDefault="00267CEA" w:rsidP="00267CEA">
            <w:pPr>
              <w:jc w:val="center"/>
              <w:rPr>
                <w:b/>
                <w:bCs/>
                <w:color w:val="000000"/>
                <w:sz w:val="20"/>
                <w:szCs w:val="20"/>
              </w:rPr>
            </w:pPr>
            <w:r w:rsidRPr="00E2688A">
              <w:rPr>
                <w:b/>
                <w:bCs/>
                <w:color w:val="000000"/>
                <w:sz w:val="20"/>
                <w:szCs w:val="20"/>
              </w:rPr>
              <w:t>Тип нагрузки</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21E0349F" w14:textId="77777777" w:rsidR="00267CEA" w:rsidRPr="00E2688A" w:rsidRDefault="00267CEA" w:rsidP="00267CEA">
            <w:pPr>
              <w:jc w:val="center"/>
              <w:rPr>
                <w:b/>
                <w:bCs/>
                <w:color w:val="000000"/>
                <w:sz w:val="20"/>
                <w:szCs w:val="20"/>
              </w:rPr>
            </w:pPr>
            <w:r w:rsidRPr="00E2688A">
              <w:rPr>
                <w:b/>
                <w:bCs/>
                <w:color w:val="000000"/>
                <w:sz w:val="20"/>
                <w:szCs w:val="20"/>
              </w:rPr>
              <w:t>2023</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314F6997" w14:textId="77777777" w:rsidR="00267CEA" w:rsidRPr="00E2688A" w:rsidRDefault="00267CEA" w:rsidP="00267CEA">
            <w:pPr>
              <w:jc w:val="center"/>
              <w:rPr>
                <w:b/>
                <w:bCs/>
                <w:color w:val="000000"/>
                <w:sz w:val="20"/>
                <w:szCs w:val="20"/>
              </w:rPr>
            </w:pPr>
            <w:r w:rsidRPr="00E2688A">
              <w:rPr>
                <w:b/>
                <w:bCs/>
                <w:color w:val="000000"/>
                <w:sz w:val="20"/>
                <w:szCs w:val="20"/>
              </w:rPr>
              <w:t>2024</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4E9297AD" w14:textId="77777777" w:rsidR="00267CEA" w:rsidRPr="00E2688A" w:rsidRDefault="00267CEA" w:rsidP="00267CEA">
            <w:pPr>
              <w:jc w:val="center"/>
              <w:rPr>
                <w:b/>
                <w:bCs/>
                <w:color w:val="000000"/>
                <w:sz w:val="20"/>
                <w:szCs w:val="20"/>
              </w:rPr>
            </w:pPr>
            <w:r w:rsidRPr="00E2688A">
              <w:rPr>
                <w:b/>
                <w:bCs/>
                <w:color w:val="000000"/>
                <w:sz w:val="20"/>
                <w:szCs w:val="20"/>
              </w:rPr>
              <w:t>2025</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68D1AF2C" w14:textId="77777777" w:rsidR="00267CEA" w:rsidRPr="00E2688A" w:rsidRDefault="00267CEA" w:rsidP="00267CEA">
            <w:pPr>
              <w:jc w:val="center"/>
              <w:rPr>
                <w:b/>
                <w:bCs/>
                <w:color w:val="000000"/>
                <w:sz w:val="20"/>
                <w:szCs w:val="20"/>
              </w:rPr>
            </w:pPr>
            <w:r w:rsidRPr="00E2688A">
              <w:rPr>
                <w:b/>
                <w:bCs/>
                <w:color w:val="000000"/>
                <w:sz w:val="20"/>
                <w:szCs w:val="20"/>
              </w:rPr>
              <w:t>2026</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4F3A1755" w14:textId="77777777" w:rsidR="00267CEA" w:rsidRPr="00E2688A" w:rsidRDefault="00267CEA" w:rsidP="00267CEA">
            <w:pPr>
              <w:jc w:val="center"/>
              <w:rPr>
                <w:b/>
                <w:bCs/>
                <w:color w:val="000000"/>
                <w:sz w:val="20"/>
                <w:szCs w:val="20"/>
              </w:rPr>
            </w:pPr>
            <w:r w:rsidRPr="00E2688A">
              <w:rPr>
                <w:b/>
                <w:bCs/>
                <w:color w:val="000000"/>
                <w:sz w:val="20"/>
                <w:szCs w:val="20"/>
              </w:rPr>
              <w:t>2027</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029DE463" w14:textId="77777777" w:rsidR="00267CEA" w:rsidRPr="00E2688A" w:rsidRDefault="00267CEA" w:rsidP="00267CEA">
            <w:pPr>
              <w:jc w:val="center"/>
              <w:rPr>
                <w:b/>
                <w:bCs/>
                <w:color w:val="000000"/>
                <w:sz w:val="20"/>
                <w:szCs w:val="20"/>
              </w:rPr>
            </w:pPr>
            <w:r w:rsidRPr="00E2688A">
              <w:rPr>
                <w:b/>
                <w:bCs/>
                <w:color w:val="000000"/>
                <w:sz w:val="20"/>
                <w:szCs w:val="20"/>
              </w:rPr>
              <w:t>2028</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7E4F4888" w14:textId="77777777" w:rsidR="00267CEA" w:rsidRPr="00E2688A" w:rsidRDefault="00267CEA" w:rsidP="00267CEA">
            <w:pPr>
              <w:jc w:val="center"/>
              <w:rPr>
                <w:b/>
                <w:bCs/>
                <w:color w:val="000000"/>
                <w:sz w:val="20"/>
                <w:szCs w:val="20"/>
              </w:rPr>
            </w:pPr>
            <w:r w:rsidRPr="00E2688A">
              <w:rPr>
                <w:b/>
                <w:bCs/>
                <w:color w:val="000000"/>
                <w:sz w:val="20"/>
                <w:szCs w:val="20"/>
              </w:rPr>
              <w:t>2029</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429E8DCF" w14:textId="77777777" w:rsidR="00267CEA" w:rsidRPr="00E2688A" w:rsidRDefault="00267CEA" w:rsidP="00267CEA">
            <w:pPr>
              <w:jc w:val="center"/>
              <w:rPr>
                <w:b/>
                <w:bCs/>
                <w:color w:val="000000"/>
                <w:sz w:val="20"/>
                <w:szCs w:val="20"/>
              </w:rPr>
            </w:pPr>
            <w:r w:rsidRPr="00E2688A">
              <w:rPr>
                <w:b/>
                <w:bCs/>
                <w:color w:val="000000"/>
                <w:sz w:val="20"/>
                <w:szCs w:val="20"/>
              </w:rPr>
              <w:t>2030</w:t>
            </w:r>
          </w:p>
        </w:tc>
      </w:tr>
      <w:tr w:rsidR="00267CEA" w:rsidRPr="00E2688A" w14:paraId="317E5370" w14:textId="77777777" w:rsidTr="00267CEA">
        <w:trPr>
          <w:trHeight w:val="283"/>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tcPr>
          <w:p w14:paraId="0A246689" w14:textId="77777777" w:rsidR="00267CEA" w:rsidRPr="00E2688A" w:rsidRDefault="00267CEA" w:rsidP="00267CEA">
            <w:pPr>
              <w:jc w:val="center"/>
              <w:rPr>
                <w:color w:val="000000"/>
                <w:sz w:val="20"/>
                <w:szCs w:val="20"/>
              </w:rPr>
            </w:pPr>
            <w:r w:rsidRPr="00E2688A">
              <w:rPr>
                <w:color w:val="000000"/>
                <w:sz w:val="20"/>
                <w:szCs w:val="20"/>
              </w:rPr>
              <w:t>Существующие источники</w:t>
            </w:r>
          </w:p>
        </w:tc>
      </w:tr>
      <w:tr w:rsidR="00267CEA" w:rsidRPr="00E2688A" w14:paraId="6D60C3A5" w14:textId="77777777" w:rsidTr="00267CEA">
        <w:trPr>
          <w:trHeight w:val="283"/>
        </w:trPr>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14:paraId="5653B5F8" w14:textId="77777777" w:rsidR="00267CEA" w:rsidRPr="00E2688A" w:rsidRDefault="00267CEA" w:rsidP="00267CEA">
            <w:pPr>
              <w:jc w:val="center"/>
              <w:rPr>
                <w:color w:val="000000"/>
                <w:sz w:val="20"/>
                <w:szCs w:val="20"/>
              </w:rPr>
            </w:pPr>
            <w:r w:rsidRPr="00E2688A">
              <w:rPr>
                <w:color w:val="000000"/>
                <w:sz w:val="20"/>
                <w:szCs w:val="20"/>
              </w:rPr>
              <w:t>Северная ТЭЦ-21 ПАО «ТГК-1»</w:t>
            </w:r>
          </w:p>
        </w:tc>
        <w:tc>
          <w:tcPr>
            <w:tcW w:w="578" w:type="pct"/>
            <w:tcBorders>
              <w:top w:val="nil"/>
              <w:left w:val="nil"/>
              <w:bottom w:val="single" w:sz="4" w:space="0" w:color="auto"/>
              <w:right w:val="single" w:sz="4" w:space="0" w:color="auto"/>
            </w:tcBorders>
            <w:shd w:val="clear" w:color="auto" w:fill="auto"/>
            <w:noWrap/>
            <w:vAlign w:val="center"/>
            <w:hideMark/>
          </w:tcPr>
          <w:p w14:paraId="6478D378"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1" w:type="pct"/>
            <w:tcBorders>
              <w:top w:val="nil"/>
              <w:left w:val="nil"/>
              <w:bottom w:val="single" w:sz="4" w:space="0" w:color="auto"/>
              <w:right w:val="single" w:sz="4" w:space="0" w:color="auto"/>
            </w:tcBorders>
            <w:shd w:val="clear" w:color="auto" w:fill="auto"/>
            <w:noWrap/>
            <w:vAlign w:val="center"/>
            <w:hideMark/>
          </w:tcPr>
          <w:p w14:paraId="0A557D69" w14:textId="77777777" w:rsidR="00267CEA" w:rsidRPr="00E2688A" w:rsidRDefault="00267CEA" w:rsidP="00267CEA">
            <w:pPr>
              <w:jc w:val="center"/>
              <w:rPr>
                <w:color w:val="000000"/>
                <w:sz w:val="20"/>
                <w:szCs w:val="20"/>
              </w:rPr>
            </w:pPr>
            <w:r w:rsidRPr="00E2688A">
              <w:rPr>
                <w:color w:val="000000"/>
                <w:sz w:val="20"/>
                <w:szCs w:val="20"/>
              </w:rPr>
              <w:t>21,494</w:t>
            </w:r>
          </w:p>
        </w:tc>
        <w:tc>
          <w:tcPr>
            <w:tcW w:w="422" w:type="pct"/>
            <w:tcBorders>
              <w:top w:val="nil"/>
              <w:left w:val="nil"/>
              <w:bottom w:val="single" w:sz="4" w:space="0" w:color="auto"/>
              <w:right w:val="single" w:sz="4" w:space="0" w:color="auto"/>
            </w:tcBorders>
            <w:shd w:val="clear" w:color="auto" w:fill="auto"/>
            <w:noWrap/>
            <w:vAlign w:val="center"/>
            <w:hideMark/>
          </w:tcPr>
          <w:p w14:paraId="0CB8DE51" w14:textId="77777777" w:rsidR="00267CEA" w:rsidRPr="00E2688A" w:rsidRDefault="00267CEA" w:rsidP="00267CEA">
            <w:pPr>
              <w:jc w:val="center"/>
              <w:rPr>
                <w:color w:val="000000"/>
                <w:sz w:val="20"/>
                <w:szCs w:val="20"/>
              </w:rPr>
            </w:pPr>
            <w:r w:rsidRPr="00E2688A">
              <w:rPr>
                <w:color w:val="000000"/>
                <w:sz w:val="20"/>
                <w:szCs w:val="20"/>
              </w:rPr>
              <w:t>42,988</w:t>
            </w:r>
          </w:p>
        </w:tc>
        <w:tc>
          <w:tcPr>
            <w:tcW w:w="421" w:type="pct"/>
            <w:tcBorders>
              <w:top w:val="nil"/>
              <w:left w:val="nil"/>
              <w:bottom w:val="single" w:sz="4" w:space="0" w:color="auto"/>
              <w:right w:val="single" w:sz="4" w:space="0" w:color="auto"/>
            </w:tcBorders>
            <w:shd w:val="clear" w:color="auto" w:fill="auto"/>
            <w:noWrap/>
            <w:vAlign w:val="center"/>
            <w:hideMark/>
          </w:tcPr>
          <w:p w14:paraId="2B35939B" w14:textId="77777777" w:rsidR="00267CEA" w:rsidRPr="00E2688A" w:rsidRDefault="00267CEA" w:rsidP="00267CEA">
            <w:pPr>
              <w:jc w:val="center"/>
              <w:rPr>
                <w:color w:val="000000"/>
                <w:sz w:val="20"/>
                <w:szCs w:val="20"/>
              </w:rPr>
            </w:pPr>
            <w:r w:rsidRPr="00E2688A">
              <w:rPr>
                <w:color w:val="000000"/>
                <w:sz w:val="20"/>
                <w:szCs w:val="20"/>
              </w:rPr>
              <w:t>261,770</w:t>
            </w:r>
          </w:p>
        </w:tc>
        <w:tc>
          <w:tcPr>
            <w:tcW w:w="422" w:type="pct"/>
            <w:tcBorders>
              <w:top w:val="nil"/>
              <w:left w:val="nil"/>
              <w:bottom w:val="single" w:sz="4" w:space="0" w:color="auto"/>
              <w:right w:val="single" w:sz="4" w:space="0" w:color="auto"/>
            </w:tcBorders>
            <w:shd w:val="clear" w:color="auto" w:fill="auto"/>
            <w:noWrap/>
            <w:vAlign w:val="center"/>
            <w:hideMark/>
          </w:tcPr>
          <w:p w14:paraId="416C7468" w14:textId="77777777" w:rsidR="00267CEA" w:rsidRPr="00E2688A" w:rsidRDefault="00267CEA" w:rsidP="00267CEA">
            <w:pPr>
              <w:jc w:val="center"/>
              <w:rPr>
                <w:color w:val="000000"/>
                <w:sz w:val="20"/>
                <w:szCs w:val="20"/>
              </w:rPr>
            </w:pPr>
            <w:r w:rsidRPr="00E2688A">
              <w:rPr>
                <w:color w:val="000000"/>
                <w:sz w:val="20"/>
                <w:szCs w:val="20"/>
              </w:rPr>
              <w:t>361,589</w:t>
            </w:r>
          </w:p>
        </w:tc>
        <w:tc>
          <w:tcPr>
            <w:tcW w:w="421" w:type="pct"/>
            <w:tcBorders>
              <w:top w:val="nil"/>
              <w:left w:val="nil"/>
              <w:bottom w:val="single" w:sz="4" w:space="0" w:color="auto"/>
              <w:right w:val="single" w:sz="4" w:space="0" w:color="auto"/>
            </w:tcBorders>
            <w:shd w:val="clear" w:color="auto" w:fill="auto"/>
            <w:noWrap/>
            <w:vAlign w:val="center"/>
            <w:hideMark/>
          </w:tcPr>
          <w:p w14:paraId="78BA7E1D" w14:textId="77777777" w:rsidR="00267CEA" w:rsidRPr="00E2688A" w:rsidRDefault="00267CEA" w:rsidP="00267CEA">
            <w:pPr>
              <w:jc w:val="center"/>
              <w:rPr>
                <w:color w:val="000000"/>
                <w:sz w:val="20"/>
                <w:szCs w:val="20"/>
              </w:rPr>
            </w:pPr>
            <w:r w:rsidRPr="00E2688A">
              <w:rPr>
                <w:color w:val="000000"/>
                <w:sz w:val="20"/>
                <w:szCs w:val="20"/>
              </w:rPr>
              <w:t>398,933</w:t>
            </w:r>
          </w:p>
        </w:tc>
        <w:tc>
          <w:tcPr>
            <w:tcW w:w="422" w:type="pct"/>
            <w:tcBorders>
              <w:top w:val="nil"/>
              <w:left w:val="nil"/>
              <w:bottom w:val="single" w:sz="4" w:space="0" w:color="auto"/>
              <w:right w:val="single" w:sz="4" w:space="0" w:color="auto"/>
            </w:tcBorders>
            <w:shd w:val="clear" w:color="auto" w:fill="auto"/>
            <w:noWrap/>
            <w:vAlign w:val="center"/>
            <w:hideMark/>
          </w:tcPr>
          <w:p w14:paraId="2585118D" w14:textId="77777777" w:rsidR="00267CEA" w:rsidRPr="00E2688A" w:rsidRDefault="00267CEA" w:rsidP="00267CEA">
            <w:pPr>
              <w:jc w:val="center"/>
              <w:rPr>
                <w:color w:val="000000"/>
                <w:sz w:val="20"/>
                <w:szCs w:val="20"/>
              </w:rPr>
            </w:pPr>
            <w:r w:rsidRPr="00E2688A">
              <w:rPr>
                <w:color w:val="000000"/>
                <w:sz w:val="20"/>
                <w:szCs w:val="20"/>
              </w:rPr>
              <w:t>398,933</w:t>
            </w:r>
          </w:p>
        </w:tc>
        <w:tc>
          <w:tcPr>
            <w:tcW w:w="421" w:type="pct"/>
            <w:tcBorders>
              <w:top w:val="nil"/>
              <w:left w:val="nil"/>
              <w:bottom w:val="single" w:sz="4" w:space="0" w:color="auto"/>
              <w:right w:val="single" w:sz="4" w:space="0" w:color="auto"/>
            </w:tcBorders>
            <w:shd w:val="clear" w:color="auto" w:fill="auto"/>
            <w:noWrap/>
            <w:vAlign w:val="center"/>
            <w:hideMark/>
          </w:tcPr>
          <w:p w14:paraId="7CFF212A" w14:textId="77777777" w:rsidR="00267CEA" w:rsidRPr="00E2688A" w:rsidRDefault="00267CEA" w:rsidP="00267CEA">
            <w:pPr>
              <w:jc w:val="center"/>
              <w:rPr>
                <w:color w:val="000000"/>
                <w:sz w:val="20"/>
                <w:szCs w:val="20"/>
              </w:rPr>
            </w:pPr>
            <w:r w:rsidRPr="00E2688A">
              <w:rPr>
                <w:color w:val="000000"/>
                <w:sz w:val="20"/>
                <w:szCs w:val="20"/>
              </w:rPr>
              <w:t>398,933</w:t>
            </w:r>
          </w:p>
        </w:tc>
        <w:tc>
          <w:tcPr>
            <w:tcW w:w="422" w:type="pct"/>
            <w:tcBorders>
              <w:top w:val="nil"/>
              <w:left w:val="nil"/>
              <w:bottom w:val="single" w:sz="4" w:space="0" w:color="auto"/>
              <w:right w:val="single" w:sz="4" w:space="0" w:color="auto"/>
            </w:tcBorders>
            <w:shd w:val="clear" w:color="auto" w:fill="auto"/>
            <w:noWrap/>
            <w:vAlign w:val="center"/>
            <w:hideMark/>
          </w:tcPr>
          <w:p w14:paraId="62A84B61" w14:textId="77777777" w:rsidR="00267CEA" w:rsidRPr="00E2688A" w:rsidRDefault="00267CEA" w:rsidP="00267CEA">
            <w:pPr>
              <w:jc w:val="center"/>
              <w:rPr>
                <w:color w:val="000000"/>
                <w:sz w:val="20"/>
                <w:szCs w:val="20"/>
              </w:rPr>
            </w:pPr>
            <w:r w:rsidRPr="00E2688A">
              <w:rPr>
                <w:color w:val="000000"/>
                <w:sz w:val="20"/>
                <w:szCs w:val="20"/>
              </w:rPr>
              <w:t>398,933</w:t>
            </w:r>
          </w:p>
        </w:tc>
      </w:tr>
      <w:tr w:rsidR="00267CEA" w:rsidRPr="00E2688A" w14:paraId="6C4F03BB"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343E7100"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5A81E1BE" w14:textId="77777777" w:rsidR="00267CEA" w:rsidRPr="00E2688A" w:rsidRDefault="00267CEA" w:rsidP="00267CEA">
            <w:pPr>
              <w:jc w:val="center"/>
              <w:rPr>
                <w:color w:val="000000"/>
                <w:sz w:val="20"/>
                <w:szCs w:val="20"/>
              </w:rPr>
            </w:pPr>
            <w:r w:rsidRPr="00E2688A">
              <w:rPr>
                <w:color w:val="000000"/>
                <w:sz w:val="20"/>
                <w:szCs w:val="20"/>
              </w:rPr>
              <w:t>ОВ</w:t>
            </w:r>
          </w:p>
        </w:tc>
        <w:tc>
          <w:tcPr>
            <w:tcW w:w="421" w:type="pct"/>
            <w:tcBorders>
              <w:top w:val="nil"/>
              <w:left w:val="nil"/>
              <w:bottom w:val="single" w:sz="4" w:space="0" w:color="auto"/>
              <w:right w:val="single" w:sz="4" w:space="0" w:color="auto"/>
            </w:tcBorders>
            <w:shd w:val="clear" w:color="auto" w:fill="auto"/>
            <w:noWrap/>
            <w:vAlign w:val="center"/>
            <w:hideMark/>
          </w:tcPr>
          <w:p w14:paraId="43BE2092" w14:textId="77777777" w:rsidR="00267CEA" w:rsidRPr="00E2688A" w:rsidRDefault="00267CEA" w:rsidP="00267CEA">
            <w:pPr>
              <w:jc w:val="center"/>
              <w:rPr>
                <w:color w:val="000000"/>
                <w:sz w:val="20"/>
                <w:szCs w:val="20"/>
              </w:rPr>
            </w:pPr>
            <w:r w:rsidRPr="00E2688A">
              <w:rPr>
                <w:color w:val="000000"/>
                <w:sz w:val="20"/>
                <w:szCs w:val="20"/>
              </w:rPr>
              <w:t>8,466</w:t>
            </w:r>
          </w:p>
        </w:tc>
        <w:tc>
          <w:tcPr>
            <w:tcW w:w="422" w:type="pct"/>
            <w:tcBorders>
              <w:top w:val="nil"/>
              <w:left w:val="nil"/>
              <w:bottom w:val="single" w:sz="4" w:space="0" w:color="auto"/>
              <w:right w:val="single" w:sz="4" w:space="0" w:color="auto"/>
            </w:tcBorders>
            <w:shd w:val="clear" w:color="auto" w:fill="auto"/>
            <w:noWrap/>
            <w:vAlign w:val="center"/>
            <w:hideMark/>
          </w:tcPr>
          <w:p w14:paraId="6FF4661D" w14:textId="77777777" w:rsidR="00267CEA" w:rsidRPr="00E2688A" w:rsidRDefault="00267CEA" w:rsidP="00267CEA">
            <w:pPr>
              <w:jc w:val="center"/>
              <w:rPr>
                <w:color w:val="000000"/>
                <w:sz w:val="20"/>
                <w:szCs w:val="20"/>
              </w:rPr>
            </w:pPr>
            <w:r w:rsidRPr="00E2688A">
              <w:rPr>
                <w:color w:val="000000"/>
                <w:sz w:val="20"/>
                <w:szCs w:val="20"/>
              </w:rPr>
              <w:t>16,931</w:t>
            </w:r>
          </w:p>
        </w:tc>
        <w:tc>
          <w:tcPr>
            <w:tcW w:w="421" w:type="pct"/>
            <w:tcBorders>
              <w:top w:val="nil"/>
              <w:left w:val="nil"/>
              <w:bottom w:val="single" w:sz="4" w:space="0" w:color="auto"/>
              <w:right w:val="single" w:sz="4" w:space="0" w:color="auto"/>
            </w:tcBorders>
            <w:shd w:val="clear" w:color="auto" w:fill="auto"/>
            <w:noWrap/>
            <w:vAlign w:val="center"/>
            <w:hideMark/>
          </w:tcPr>
          <w:p w14:paraId="0DFE6804" w14:textId="77777777" w:rsidR="00267CEA" w:rsidRPr="00E2688A" w:rsidRDefault="00267CEA" w:rsidP="00267CEA">
            <w:pPr>
              <w:jc w:val="center"/>
              <w:rPr>
                <w:color w:val="000000"/>
                <w:sz w:val="20"/>
                <w:szCs w:val="20"/>
              </w:rPr>
            </w:pPr>
            <w:r w:rsidRPr="00E2688A">
              <w:rPr>
                <w:color w:val="000000"/>
                <w:sz w:val="20"/>
                <w:szCs w:val="20"/>
              </w:rPr>
              <w:t>105,068</w:t>
            </w:r>
          </w:p>
        </w:tc>
        <w:tc>
          <w:tcPr>
            <w:tcW w:w="422" w:type="pct"/>
            <w:tcBorders>
              <w:top w:val="nil"/>
              <w:left w:val="nil"/>
              <w:bottom w:val="single" w:sz="4" w:space="0" w:color="auto"/>
              <w:right w:val="single" w:sz="4" w:space="0" w:color="auto"/>
            </w:tcBorders>
            <w:shd w:val="clear" w:color="auto" w:fill="auto"/>
            <w:noWrap/>
            <w:vAlign w:val="center"/>
            <w:hideMark/>
          </w:tcPr>
          <w:p w14:paraId="73E91021" w14:textId="77777777" w:rsidR="00267CEA" w:rsidRPr="00E2688A" w:rsidRDefault="00267CEA" w:rsidP="00267CEA">
            <w:pPr>
              <w:jc w:val="center"/>
              <w:rPr>
                <w:color w:val="000000"/>
                <w:sz w:val="20"/>
                <w:szCs w:val="20"/>
              </w:rPr>
            </w:pPr>
            <w:r w:rsidRPr="00E2688A">
              <w:rPr>
                <w:color w:val="000000"/>
                <w:sz w:val="20"/>
                <w:szCs w:val="20"/>
              </w:rPr>
              <w:t>147,206</w:t>
            </w:r>
          </w:p>
        </w:tc>
        <w:tc>
          <w:tcPr>
            <w:tcW w:w="421" w:type="pct"/>
            <w:tcBorders>
              <w:top w:val="nil"/>
              <w:left w:val="nil"/>
              <w:bottom w:val="single" w:sz="4" w:space="0" w:color="auto"/>
              <w:right w:val="single" w:sz="4" w:space="0" w:color="auto"/>
            </w:tcBorders>
            <w:shd w:val="clear" w:color="auto" w:fill="auto"/>
            <w:noWrap/>
            <w:vAlign w:val="center"/>
            <w:hideMark/>
          </w:tcPr>
          <w:p w14:paraId="4F1CC869" w14:textId="77777777" w:rsidR="00267CEA" w:rsidRPr="00E2688A" w:rsidRDefault="00267CEA" w:rsidP="00267CEA">
            <w:pPr>
              <w:jc w:val="center"/>
              <w:rPr>
                <w:color w:val="000000"/>
                <w:sz w:val="20"/>
                <w:szCs w:val="20"/>
              </w:rPr>
            </w:pPr>
            <w:r w:rsidRPr="00E2688A">
              <w:rPr>
                <w:color w:val="000000"/>
                <w:sz w:val="20"/>
                <w:szCs w:val="20"/>
              </w:rPr>
              <w:t>161,914</w:t>
            </w:r>
          </w:p>
        </w:tc>
        <w:tc>
          <w:tcPr>
            <w:tcW w:w="422" w:type="pct"/>
            <w:tcBorders>
              <w:top w:val="nil"/>
              <w:left w:val="nil"/>
              <w:bottom w:val="single" w:sz="4" w:space="0" w:color="auto"/>
              <w:right w:val="single" w:sz="4" w:space="0" w:color="auto"/>
            </w:tcBorders>
            <w:shd w:val="clear" w:color="auto" w:fill="auto"/>
            <w:noWrap/>
            <w:vAlign w:val="center"/>
            <w:hideMark/>
          </w:tcPr>
          <w:p w14:paraId="1E4138E4" w14:textId="77777777" w:rsidR="00267CEA" w:rsidRPr="00E2688A" w:rsidRDefault="00267CEA" w:rsidP="00267CEA">
            <w:pPr>
              <w:jc w:val="center"/>
              <w:rPr>
                <w:color w:val="000000"/>
                <w:sz w:val="20"/>
                <w:szCs w:val="20"/>
              </w:rPr>
            </w:pPr>
            <w:r w:rsidRPr="00E2688A">
              <w:rPr>
                <w:color w:val="000000"/>
                <w:sz w:val="20"/>
                <w:szCs w:val="20"/>
              </w:rPr>
              <w:t>161,914</w:t>
            </w:r>
          </w:p>
        </w:tc>
        <w:tc>
          <w:tcPr>
            <w:tcW w:w="421" w:type="pct"/>
            <w:tcBorders>
              <w:top w:val="nil"/>
              <w:left w:val="nil"/>
              <w:bottom w:val="single" w:sz="4" w:space="0" w:color="auto"/>
              <w:right w:val="single" w:sz="4" w:space="0" w:color="auto"/>
            </w:tcBorders>
            <w:shd w:val="clear" w:color="auto" w:fill="auto"/>
            <w:noWrap/>
            <w:vAlign w:val="center"/>
            <w:hideMark/>
          </w:tcPr>
          <w:p w14:paraId="47304703" w14:textId="77777777" w:rsidR="00267CEA" w:rsidRPr="00E2688A" w:rsidRDefault="00267CEA" w:rsidP="00267CEA">
            <w:pPr>
              <w:jc w:val="center"/>
              <w:rPr>
                <w:color w:val="000000"/>
                <w:sz w:val="20"/>
                <w:szCs w:val="20"/>
              </w:rPr>
            </w:pPr>
            <w:r w:rsidRPr="00E2688A">
              <w:rPr>
                <w:color w:val="000000"/>
                <w:sz w:val="20"/>
                <w:szCs w:val="20"/>
              </w:rPr>
              <w:t>161,914</w:t>
            </w:r>
          </w:p>
        </w:tc>
        <w:tc>
          <w:tcPr>
            <w:tcW w:w="422" w:type="pct"/>
            <w:tcBorders>
              <w:top w:val="nil"/>
              <w:left w:val="nil"/>
              <w:bottom w:val="single" w:sz="4" w:space="0" w:color="auto"/>
              <w:right w:val="single" w:sz="4" w:space="0" w:color="auto"/>
            </w:tcBorders>
            <w:shd w:val="clear" w:color="auto" w:fill="auto"/>
            <w:noWrap/>
            <w:vAlign w:val="center"/>
            <w:hideMark/>
          </w:tcPr>
          <w:p w14:paraId="2221232C" w14:textId="77777777" w:rsidR="00267CEA" w:rsidRPr="00E2688A" w:rsidRDefault="00267CEA" w:rsidP="00267CEA">
            <w:pPr>
              <w:jc w:val="center"/>
              <w:rPr>
                <w:color w:val="000000"/>
                <w:sz w:val="20"/>
                <w:szCs w:val="20"/>
              </w:rPr>
            </w:pPr>
            <w:r w:rsidRPr="00E2688A">
              <w:rPr>
                <w:color w:val="000000"/>
                <w:sz w:val="20"/>
                <w:szCs w:val="20"/>
              </w:rPr>
              <w:t>161,914</w:t>
            </w:r>
          </w:p>
        </w:tc>
      </w:tr>
      <w:tr w:rsidR="00267CEA" w:rsidRPr="00E2688A" w14:paraId="09365D66"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2E4F1858"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2B65A1BD"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1" w:type="pct"/>
            <w:tcBorders>
              <w:top w:val="nil"/>
              <w:left w:val="nil"/>
              <w:bottom w:val="single" w:sz="4" w:space="0" w:color="auto"/>
              <w:right w:val="single" w:sz="4" w:space="0" w:color="auto"/>
            </w:tcBorders>
            <w:shd w:val="clear" w:color="auto" w:fill="auto"/>
            <w:noWrap/>
            <w:vAlign w:val="center"/>
            <w:hideMark/>
          </w:tcPr>
          <w:p w14:paraId="74FAAB38" w14:textId="77777777" w:rsidR="00267CEA" w:rsidRPr="00E2688A" w:rsidRDefault="00267CEA" w:rsidP="00267CEA">
            <w:pPr>
              <w:jc w:val="center"/>
              <w:rPr>
                <w:color w:val="000000"/>
                <w:sz w:val="20"/>
                <w:szCs w:val="20"/>
              </w:rPr>
            </w:pPr>
            <w:r w:rsidRPr="00E2688A">
              <w:rPr>
                <w:color w:val="000000"/>
                <w:sz w:val="20"/>
                <w:szCs w:val="20"/>
              </w:rPr>
              <w:t>13,029</w:t>
            </w:r>
          </w:p>
        </w:tc>
        <w:tc>
          <w:tcPr>
            <w:tcW w:w="422" w:type="pct"/>
            <w:tcBorders>
              <w:top w:val="nil"/>
              <w:left w:val="nil"/>
              <w:bottom w:val="single" w:sz="4" w:space="0" w:color="auto"/>
              <w:right w:val="single" w:sz="4" w:space="0" w:color="auto"/>
            </w:tcBorders>
            <w:shd w:val="clear" w:color="auto" w:fill="auto"/>
            <w:noWrap/>
            <w:vAlign w:val="center"/>
            <w:hideMark/>
          </w:tcPr>
          <w:p w14:paraId="4F878232" w14:textId="77777777" w:rsidR="00267CEA" w:rsidRPr="00E2688A" w:rsidRDefault="00267CEA" w:rsidP="00267CEA">
            <w:pPr>
              <w:jc w:val="center"/>
              <w:rPr>
                <w:color w:val="000000"/>
                <w:sz w:val="20"/>
                <w:szCs w:val="20"/>
              </w:rPr>
            </w:pPr>
            <w:r w:rsidRPr="00E2688A">
              <w:rPr>
                <w:color w:val="000000"/>
                <w:sz w:val="20"/>
                <w:szCs w:val="20"/>
              </w:rPr>
              <w:t>26,057</w:t>
            </w:r>
          </w:p>
        </w:tc>
        <w:tc>
          <w:tcPr>
            <w:tcW w:w="421" w:type="pct"/>
            <w:tcBorders>
              <w:top w:val="nil"/>
              <w:left w:val="nil"/>
              <w:bottom w:val="single" w:sz="4" w:space="0" w:color="auto"/>
              <w:right w:val="single" w:sz="4" w:space="0" w:color="auto"/>
            </w:tcBorders>
            <w:shd w:val="clear" w:color="auto" w:fill="auto"/>
            <w:noWrap/>
            <w:vAlign w:val="center"/>
            <w:hideMark/>
          </w:tcPr>
          <w:p w14:paraId="1C9AA5F0" w14:textId="77777777" w:rsidR="00267CEA" w:rsidRPr="00E2688A" w:rsidRDefault="00267CEA" w:rsidP="00267CEA">
            <w:pPr>
              <w:jc w:val="center"/>
              <w:rPr>
                <w:color w:val="000000"/>
                <w:sz w:val="20"/>
                <w:szCs w:val="20"/>
              </w:rPr>
            </w:pPr>
            <w:r w:rsidRPr="00E2688A">
              <w:rPr>
                <w:color w:val="000000"/>
                <w:sz w:val="20"/>
                <w:szCs w:val="20"/>
              </w:rPr>
              <w:t>156,702</w:t>
            </w:r>
          </w:p>
        </w:tc>
        <w:tc>
          <w:tcPr>
            <w:tcW w:w="422" w:type="pct"/>
            <w:tcBorders>
              <w:top w:val="nil"/>
              <w:left w:val="nil"/>
              <w:bottom w:val="single" w:sz="4" w:space="0" w:color="auto"/>
              <w:right w:val="single" w:sz="4" w:space="0" w:color="auto"/>
            </w:tcBorders>
            <w:shd w:val="clear" w:color="auto" w:fill="auto"/>
            <w:noWrap/>
            <w:vAlign w:val="center"/>
            <w:hideMark/>
          </w:tcPr>
          <w:p w14:paraId="73DC9FA2" w14:textId="77777777" w:rsidR="00267CEA" w:rsidRPr="00E2688A" w:rsidRDefault="00267CEA" w:rsidP="00267CEA">
            <w:pPr>
              <w:jc w:val="center"/>
              <w:rPr>
                <w:color w:val="000000"/>
                <w:sz w:val="20"/>
                <w:szCs w:val="20"/>
              </w:rPr>
            </w:pPr>
            <w:r w:rsidRPr="00E2688A">
              <w:rPr>
                <w:color w:val="000000"/>
                <w:sz w:val="20"/>
                <w:szCs w:val="20"/>
              </w:rPr>
              <w:t>214,383</w:t>
            </w:r>
          </w:p>
        </w:tc>
        <w:tc>
          <w:tcPr>
            <w:tcW w:w="421" w:type="pct"/>
            <w:tcBorders>
              <w:top w:val="nil"/>
              <w:left w:val="nil"/>
              <w:bottom w:val="single" w:sz="4" w:space="0" w:color="auto"/>
              <w:right w:val="single" w:sz="4" w:space="0" w:color="auto"/>
            </w:tcBorders>
            <w:shd w:val="clear" w:color="auto" w:fill="auto"/>
            <w:noWrap/>
            <w:vAlign w:val="center"/>
            <w:hideMark/>
          </w:tcPr>
          <w:p w14:paraId="71E4F393" w14:textId="77777777" w:rsidR="00267CEA" w:rsidRPr="00E2688A" w:rsidRDefault="00267CEA" w:rsidP="00267CEA">
            <w:pPr>
              <w:jc w:val="center"/>
              <w:rPr>
                <w:color w:val="000000"/>
                <w:sz w:val="20"/>
                <w:szCs w:val="20"/>
              </w:rPr>
            </w:pPr>
            <w:r w:rsidRPr="00E2688A">
              <w:rPr>
                <w:color w:val="000000"/>
                <w:sz w:val="20"/>
                <w:szCs w:val="20"/>
              </w:rPr>
              <w:t>237,019</w:t>
            </w:r>
          </w:p>
        </w:tc>
        <w:tc>
          <w:tcPr>
            <w:tcW w:w="422" w:type="pct"/>
            <w:tcBorders>
              <w:top w:val="nil"/>
              <w:left w:val="nil"/>
              <w:bottom w:val="single" w:sz="4" w:space="0" w:color="auto"/>
              <w:right w:val="single" w:sz="4" w:space="0" w:color="auto"/>
            </w:tcBorders>
            <w:shd w:val="clear" w:color="auto" w:fill="auto"/>
            <w:noWrap/>
            <w:vAlign w:val="center"/>
            <w:hideMark/>
          </w:tcPr>
          <w:p w14:paraId="776133A1" w14:textId="77777777" w:rsidR="00267CEA" w:rsidRPr="00E2688A" w:rsidRDefault="00267CEA" w:rsidP="00267CEA">
            <w:pPr>
              <w:jc w:val="center"/>
              <w:rPr>
                <w:color w:val="000000"/>
                <w:sz w:val="20"/>
                <w:szCs w:val="20"/>
              </w:rPr>
            </w:pPr>
            <w:r w:rsidRPr="00E2688A">
              <w:rPr>
                <w:color w:val="000000"/>
                <w:sz w:val="20"/>
                <w:szCs w:val="20"/>
              </w:rPr>
              <w:t>237,019</w:t>
            </w:r>
          </w:p>
        </w:tc>
        <w:tc>
          <w:tcPr>
            <w:tcW w:w="421" w:type="pct"/>
            <w:tcBorders>
              <w:top w:val="nil"/>
              <w:left w:val="nil"/>
              <w:bottom w:val="single" w:sz="4" w:space="0" w:color="auto"/>
              <w:right w:val="single" w:sz="4" w:space="0" w:color="auto"/>
            </w:tcBorders>
            <w:shd w:val="clear" w:color="auto" w:fill="auto"/>
            <w:noWrap/>
            <w:vAlign w:val="center"/>
            <w:hideMark/>
          </w:tcPr>
          <w:p w14:paraId="6706909C" w14:textId="77777777" w:rsidR="00267CEA" w:rsidRPr="00E2688A" w:rsidRDefault="00267CEA" w:rsidP="00267CEA">
            <w:pPr>
              <w:jc w:val="center"/>
              <w:rPr>
                <w:color w:val="000000"/>
                <w:sz w:val="20"/>
                <w:szCs w:val="20"/>
              </w:rPr>
            </w:pPr>
            <w:r w:rsidRPr="00E2688A">
              <w:rPr>
                <w:color w:val="000000"/>
                <w:sz w:val="20"/>
                <w:szCs w:val="20"/>
              </w:rPr>
              <w:t>237,019</w:t>
            </w:r>
          </w:p>
        </w:tc>
        <w:tc>
          <w:tcPr>
            <w:tcW w:w="422" w:type="pct"/>
            <w:tcBorders>
              <w:top w:val="nil"/>
              <w:left w:val="nil"/>
              <w:bottom w:val="single" w:sz="4" w:space="0" w:color="auto"/>
              <w:right w:val="single" w:sz="4" w:space="0" w:color="auto"/>
            </w:tcBorders>
            <w:shd w:val="clear" w:color="auto" w:fill="auto"/>
            <w:noWrap/>
            <w:vAlign w:val="center"/>
            <w:hideMark/>
          </w:tcPr>
          <w:p w14:paraId="01E6AAE2" w14:textId="77777777" w:rsidR="00267CEA" w:rsidRPr="00E2688A" w:rsidRDefault="00267CEA" w:rsidP="00267CEA">
            <w:pPr>
              <w:jc w:val="center"/>
              <w:rPr>
                <w:color w:val="000000"/>
                <w:sz w:val="20"/>
                <w:szCs w:val="20"/>
              </w:rPr>
            </w:pPr>
            <w:r w:rsidRPr="00E2688A">
              <w:rPr>
                <w:color w:val="000000"/>
                <w:sz w:val="20"/>
                <w:szCs w:val="20"/>
              </w:rPr>
              <w:t>237,019</w:t>
            </w:r>
          </w:p>
        </w:tc>
      </w:tr>
      <w:tr w:rsidR="00267CEA" w:rsidRPr="00E2688A" w14:paraId="1715B250" w14:textId="77777777" w:rsidTr="00267CEA">
        <w:trPr>
          <w:trHeight w:val="283"/>
        </w:trPr>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14:paraId="05A9B581" w14:textId="77777777" w:rsidR="00267CEA" w:rsidRPr="00E2688A" w:rsidRDefault="00267CEA" w:rsidP="00267CEA">
            <w:pPr>
              <w:jc w:val="center"/>
              <w:rPr>
                <w:color w:val="000000"/>
                <w:sz w:val="20"/>
                <w:szCs w:val="20"/>
              </w:rPr>
            </w:pPr>
            <w:r w:rsidRPr="00E2688A">
              <w:rPr>
                <w:color w:val="000000"/>
                <w:sz w:val="20"/>
                <w:szCs w:val="20"/>
              </w:rPr>
              <w:t>Котельная ООО «Петербургтеплоэнерго»</w:t>
            </w:r>
          </w:p>
        </w:tc>
        <w:tc>
          <w:tcPr>
            <w:tcW w:w="578" w:type="pct"/>
            <w:tcBorders>
              <w:top w:val="nil"/>
              <w:left w:val="nil"/>
              <w:bottom w:val="single" w:sz="4" w:space="0" w:color="auto"/>
              <w:right w:val="single" w:sz="4" w:space="0" w:color="auto"/>
            </w:tcBorders>
            <w:shd w:val="clear" w:color="auto" w:fill="auto"/>
            <w:noWrap/>
            <w:vAlign w:val="center"/>
            <w:hideMark/>
          </w:tcPr>
          <w:p w14:paraId="5AA4B6BF"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1" w:type="pct"/>
            <w:tcBorders>
              <w:top w:val="nil"/>
              <w:left w:val="nil"/>
              <w:bottom w:val="single" w:sz="4" w:space="0" w:color="auto"/>
              <w:right w:val="single" w:sz="4" w:space="0" w:color="auto"/>
            </w:tcBorders>
            <w:shd w:val="clear" w:color="auto" w:fill="auto"/>
            <w:noWrap/>
            <w:vAlign w:val="center"/>
            <w:hideMark/>
          </w:tcPr>
          <w:p w14:paraId="7C03A45D" w14:textId="77777777" w:rsidR="00267CEA" w:rsidRPr="00E2688A" w:rsidRDefault="00267CEA" w:rsidP="00267CEA">
            <w:pPr>
              <w:jc w:val="center"/>
              <w:rPr>
                <w:color w:val="000000"/>
                <w:sz w:val="20"/>
                <w:szCs w:val="20"/>
              </w:rPr>
            </w:pPr>
            <w:r w:rsidRPr="00E2688A">
              <w:rPr>
                <w:color w:val="000000"/>
                <w:sz w:val="20"/>
                <w:szCs w:val="20"/>
              </w:rPr>
              <w:t>73,251</w:t>
            </w:r>
          </w:p>
        </w:tc>
        <w:tc>
          <w:tcPr>
            <w:tcW w:w="422" w:type="pct"/>
            <w:tcBorders>
              <w:top w:val="nil"/>
              <w:left w:val="nil"/>
              <w:bottom w:val="single" w:sz="4" w:space="0" w:color="auto"/>
              <w:right w:val="single" w:sz="4" w:space="0" w:color="auto"/>
            </w:tcBorders>
            <w:shd w:val="clear" w:color="auto" w:fill="auto"/>
            <w:noWrap/>
            <w:vAlign w:val="center"/>
            <w:hideMark/>
          </w:tcPr>
          <w:p w14:paraId="32C57B12" w14:textId="77777777" w:rsidR="00267CEA" w:rsidRPr="00E2688A" w:rsidRDefault="00267CEA" w:rsidP="00267CEA">
            <w:pPr>
              <w:jc w:val="center"/>
              <w:rPr>
                <w:color w:val="000000"/>
                <w:sz w:val="20"/>
                <w:szCs w:val="20"/>
              </w:rPr>
            </w:pPr>
            <w:r w:rsidRPr="00E2688A">
              <w:rPr>
                <w:color w:val="000000"/>
                <w:sz w:val="20"/>
                <w:szCs w:val="20"/>
              </w:rPr>
              <w:t>134,089</w:t>
            </w:r>
          </w:p>
        </w:tc>
        <w:tc>
          <w:tcPr>
            <w:tcW w:w="421" w:type="pct"/>
            <w:tcBorders>
              <w:top w:val="nil"/>
              <w:left w:val="nil"/>
              <w:bottom w:val="single" w:sz="4" w:space="0" w:color="auto"/>
              <w:right w:val="single" w:sz="4" w:space="0" w:color="auto"/>
            </w:tcBorders>
            <w:shd w:val="clear" w:color="auto" w:fill="auto"/>
            <w:noWrap/>
            <w:vAlign w:val="center"/>
            <w:hideMark/>
          </w:tcPr>
          <w:p w14:paraId="5D0F41F8" w14:textId="77777777" w:rsidR="00267CEA" w:rsidRPr="00E2688A" w:rsidRDefault="00267CEA" w:rsidP="00267CEA">
            <w:pPr>
              <w:jc w:val="center"/>
              <w:rPr>
                <w:color w:val="000000"/>
                <w:sz w:val="20"/>
                <w:szCs w:val="20"/>
              </w:rPr>
            </w:pPr>
            <w:r w:rsidRPr="00E2688A">
              <w:rPr>
                <w:color w:val="000000"/>
                <w:sz w:val="20"/>
                <w:szCs w:val="20"/>
              </w:rPr>
              <w:t>146,893</w:t>
            </w:r>
          </w:p>
        </w:tc>
        <w:tc>
          <w:tcPr>
            <w:tcW w:w="422" w:type="pct"/>
            <w:tcBorders>
              <w:top w:val="nil"/>
              <w:left w:val="nil"/>
              <w:bottom w:val="single" w:sz="4" w:space="0" w:color="auto"/>
              <w:right w:val="single" w:sz="4" w:space="0" w:color="auto"/>
            </w:tcBorders>
            <w:shd w:val="clear" w:color="auto" w:fill="auto"/>
            <w:noWrap/>
            <w:vAlign w:val="center"/>
            <w:hideMark/>
          </w:tcPr>
          <w:p w14:paraId="2D62BE88" w14:textId="77777777" w:rsidR="00267CEA" w:rsidRPr="00E2688A" w:rsidRDefault="00267CEA" w:rsidP="00267CEA">
            <w:pPr>
              <w:jc w:val="center"/>
              <w:rPr>
                <w:color w:val="000000"/>
                <w:sz w:val="20"/>
                <w:szCs w:val="20"/>
              </w:rPr>
            </w:pPr>
            <w:r w:rsidRPr="00E2688A">
              <w:rPr>
                <w:color w:val="000000"/>
                <w:sz w:val="20"/>
                <w:szCs w:val="20"/>
              </w:rPr>
              <w:t>146,893</w:t>
            </w:r>
          </w:p>
        </w:tc>
        <w:tc>
          <w:tcPr>
            <w:tcW w:w="421" w:type="pct"/>
            <w:tcBorders>
              <w:top w:val="nil"/>
              <w:left w:val="nil"/>
              <w:bottom w:val="single" w:sz="4" w:space="0" w:color="auto"/>
              <w:right w:val="single" w:sz="4" w:space="0" w:color="auto"/>
            </w:tcBorders>
            <w:shd w:val="clear" w:color="auto" w:fill="auto"/>
            <w:noWrap/>
            <w:vAlign w:val="center"/>
            <w:hideMark/>
          </w:tcPr>
          <w:p w14:paraId="40342F6A" w14:textId="77777777" w:rsidR="00267CEA" w:rsidRPr="00E2688A" w:rsidRDefault="00267CEA" w:rsidP="00267CEA">
            <w:pPr>
              <w:jc w:val="center"/>
              <w:rPr>
                <w:color w:val="000000"/>
                <w:sz w:val="20"/>
                <w:szCs w:val="20"/>
              </w:rPr>
            </w:pPr>
            <w:r w:rsidRPr="00E2688A">
              <w:rPr>
                <w:color w:val="000000"/>
                <w:sz w:val="20"/>
                <w:szCs w:val="20"/>
              </w:rPr>
              <w:t>146,893</w:t>
            </w:r>
          </w:p>
        </w:tc>
        <w:tc>
          <w:tcPr>
            <w:tcW w:w="422" w:type="pct"/>
            <w:tcBorders>
              <w:top w:val="nil"/>
              <w:left w:val="nil"/>
              <w:bottom w:val="single" w:sz="4" w:space="0" w:color="auto"/>
              <w:right w:val="single" w:sz="4" w:space="0" w:color="auto"/>
            </w:tcBorders>
            <w:shd w:val="clear" w:color="auto" w:fill="auto"/>
            <w:noWrap/>
            <w:vAlign w:val="center"/>
            <w:hideMark/>
          </w:tcPr>
          <w:p w14:paraId="2D0BBE57" w14:textId="77777777" w:rsidR="00267CEA" w:rsidRPr="00E2688A" w:rsidRDefault="00267CEA" w:rsidP="00267CEA">
            <w:pPr>
              <w:jc w:val="center"/>
              <w:rPr>
                <w:color w:val="000000"/>
                <w:sz w:val="20"/>
                <w:szCs w:val="20"/>
              </w:rPr>
            </w:pPr>
            <w:r w:rsidRPr="00E2688A">
              <w:rPr>
                <w:color w:val="000000"/>
                <w:sz w:val="20"/>
                <w:szCs w:val="20"/>
              </w:rPr>
              <w:t>146,893</w:t>
            </w:r>
          </w:p>
        </w:tc>
        <w:tc>
          <w:tcPr>
            <w:tcW w:w="421" w:type="pct"/>
            <w:tcBorders>
              <w:top w:val="nil"/>
              <w:left w:val="nil"/>
              <w:bottom w:val="single" w:sz="4" w:space="0" w:color="auto"/>
              <w:right w:val="single" w:sz="4" w:space="0" w:color="auto"/>
            </w:tcBorders>
            <w:shd w:val="clear" w:color="auto" w:fill="auto"/>
            <w:noWrap/>
            <w:vAlign w:val="center"/>
            <w:hideMark/>
          </w:tcPr>
          <w:p w14:paraId="3691D85D" w14:textId="77777777" w:rsidR="00267CEA" w:rsidRPr="00E2688A" w:rsidRDefault="00267CEA" w:rsidP="00267CEA">
            <w:pPr>
              <w:jc w:val="center"/>
              <w:rPr>
                <w:color w:val="000000"/>
                <w:sz w:val="20"/>
                <w:szCs w:val="20"/>
              </w:rPr>
            </w:pPr>
            <w:r w:rsidRPr="00E2688A">
              <w:rPr>
                <w:color w:val="000000"/>
                <w:sz w:val="20"/>
                <w:szCs w:val="20"/>
              </w:rPr>
              <w:t>146,893</w:t>
            </w:r>
          </w:p>
        </w:tc>
        <w:tc>
          <w:tcPr>
            <w:tcW w:w="422" w:type="pct"/>
            <w:tcBorders>
              <w:top w:val="nil"/>
              <w:left w:val="nil"/>
              <w:bottom w:val="single" w:sz="4" w:space="0" w:color="auto"/>
              <w:right w:val="single" w:sz="4" w:space="0" w:color="auto"/>
            </w:tcBorders>
            <w:shd w:val="clear" w:color="auto" w:fill="auto"/>
            <w:noWrap/>
            <w:vAlign w:val="center"/>
            <w:hideMark/>
          </w:tcPr>
          <w:p w14:paraId="14262993" w14:textId="77777777" w:rsidR="00267CEA" w:rsidRPr="00E2688A" w:rsidRDefault="00267CEA" w:rsidP="00267CEA">
            <w:pPr>
              <w:jc w:val="center"/>
              <w:rPr>
                <w:color w:val="000000"/>
                <w:sz w:val="20"/>
                <w:szCs w:val="20"/>
              </w:rPr>
            </w:pPr>
            <w:r w:rsidRPr="00E2688A">
              <w:rPr>
                <w:color w:val="000000"/>
                <w:sz w:val="20"/>
                <w:szCs w:val="20"/>
              </w:rPr>
              <w:t>146,893</w:t>
            </w:r>
          </w:p>
        </w:tc>
      </w:tr>
      <w:tr w:rsidR="00267CEA" w:rsidRPr="00E2688A" w14:paraId="2A79ED29"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36666C99"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1260F2A4" w14:textId="77777777" w:rsidR="00267CEA" w:rsidRPr="00E2688A" w:rsidRDefault="00267CEA" w:rsidP="00267CEA">
            <w:pPr>
              <w:jc w:val="center"/>
              <w:rPr>
                <w:color w:val="000000"/>
                <w:sz w:val="20"/>
                <w:szCs w:val="20"/>
              </w:rPr>
            </w:pPr>
            <w:r w:rsidRPr="00E2688A">
              <w:rPr>
                <w:color w:val="000000"/>
                <w:sz w:val="20"/>
                <w:szCs w:val="20"/>
              </w:rPr>
              <w:t>ОВ</w:t>
            </w:r>
          </w:p>
        </w:tc>
        <w:tc>
          <w:tcPr>
            <w:tcW w:w="421" w:type="pct"/>
            <w:tcBorders>
              <w:top w:val="nil"/>
              <w:left w:val="nil"/>
              <w:bottom w:val="single" w:sz="4" w:space="0" w:color="auto"/>
              <w:right w:val="single" w:sz="4" w:space="0" w:color="auto"/>
            </w:tcBorders>
            <w:shd w:val="clear" w:color="auto" w:fill="auto"/>
            <w:noWrap/>
            <w:vAlign w:val="center"/>
            <w:hideMark/>
          </w:tcPr>
          <w:p w14:paraId="2C4934E0" w14:textId="77777777" w:rsidR="00267CEA" w:rsidRPr="00E2688A" w:rsidRDefault="00267CEA" w:rsidP="00267CEA">
            <w:pPr>
              <w:jc w:val="center"/>
              <w:rPr>
                <w:color w:val="000000"/>
                <w:sz w:val="20"/>
                <w:szCs w:val="20"/>
              </w:rPr>
            </w:pPr>
            <w:r w:rsidRPr="00E2688A">
              <w:rPr>
                <w:color w:val="000000"/>
                <w:sz w:val="20"/>
                <w:szCs w:val="20"/>
              </w:rPr>
              <w:t>55,367</w:t>
            </w:r>
          </w:p>
        </w:tc>
        <w:tc>
          <w:tcPr>
            <w:tcW w:w="422" w:type="pct"/>
            <w:tcBorders>
              <w:top w:val="nil"/>
              <w:left w:val="nil"/>
              <w:bottom w:val="single" w:sz="4" w:space="0" w:color="auto"/>
              <w:right w:val="single" w:sz="4" w:space="0" w:color="auto"/>
            </w:tcBorders>
            <w:shd w:val="clear" w:color="auto" w:fill="auto"/>
            <w:noWrap/>
            <w:vAlign w:val="center"/>
            <w:hideMark/>
          </w:tcPr>
          <w:p w14:paraId="0F7E512A" w14:textId="77777777" w:rsidR="00267CEA" w:rsidRPr="00E2688A" w:rsidRDefault="00267CEA" w:rsidP="00267CEA">
            <w:pPr>
              <w:jc w:val="center"/>
              <w:rPr>
                <w:color w:val="000000"/>
                <w:sz w:val="20"/>
                <w:szCs w:val="20"/>
              </w:rPr>
            </w:pPr>
            <w:r w:rsidRPr="00E2688A">
              <w:rPr>
                <w:color w:val="000000"/>
                <w:sz w:val="20"/>
                <w:szCs w:val="20"/>
              </w:rPr>
              <w:t>95,408</w:t>
            </w:r>
          </w:p>
        </w:tc>
        <w:tc>
          <w:tcPr>
            <w:tcW w:w="421" w:type="pct"/>
            <w:tcBorders>
              <w:top w:val="nil"/>
              <w:left w:val="nil"/>
              <w:bottom w:val="single" w:sz="4" w:space="0" w:color="auto"/>
              <w:right w:val="single" w:sz="4" w:space="0" w:color="auto"/>
            </w:tcBorders>
            <w:shd w:val="clear" w:color="auto" w:fill="auto"/>
            <w:noWrap/>
            <w:vAlign w:val="center"/>
            <w:hideMark/>
          </w:tcPr>
          <w:p w14:paraId="7BFC7F49" w14:textId="77777777" w:rsidR="00267CEA" w:rsidRPr="00E2688A" w:rsidRDefault="00267CEA" w:rsidP="00267CEA">
            <w:pPr>
              <w:jc w:val="center"/>
              <w:rPr>
                <w:color w:val="000000"/>
                <w:sz w:val="20"/>
                <w:szCs w:val="20"/>
              </w:rPr>
            </w:pPr>
            <w:r w:rsidRPr="00E2688A">
              <w:rPr>
                <w:color w:val="000000"/>
                <w:sz w:val="20"/>
                <w:szCs w:val="20"/>
              </w:rPr>
              <w:t>103,798</w:t>
            </w:r>
          </w:p>
        </w:tc>
        <w:tc>
          <w:tcPr>
            <w:tcW w:w="422" w:type="pct"/>
            <w:tcBorders>
              <w:top w:val="nil"/>
              <w:left w:val="nil"/>
              <w:bottom w:val="single" w:sz="4" w:space="0" w:color="auto"/>
              <w:right w:val="single" w:sz="4" w:space="0" w:color="auto"/>
            </w:tcBorders>
            <w:shd w:val="clear" w:color="auto" w:fill="auto"/>
            <w:noWrap/>
            <w:vAlign w:val="center"/>
            <w:hideMark/>
          </w:tcPr>
          <w:p w14:paraId="20AC1B38" w14:textId="77777777" w:rsidR="00267CEA" w:rsidRPr="00E2688A" w:rsidRDefault="00267CEA" w:rsidP="00267CEA">
            <w:pPr>
              <w:jc w:val="center"/>
              <w:rPr>
                <w:color w:val="000000"/>
                <w:sz w:val="20"/>
                <w:szCs w:val="20"/>
              </w:rPr>
            </w:pPr>
            <w:r w:rsidRPr="00E2688A">
              <w:rPr>
                <w:color w:val="000000"/>
                <w:sz w:val="20"/>
                <w:szCs w:val="20"/>
              </w:rPr>
              <w:t>103,798</w:t>
            </w:r>
          </w:p>
        </w:tc>
        <w:tc>
          <w:tcPr>
            <w:tcW w:w="421" w:type="pct"/>
            <w:tcBorders>
              <w:top w:val="nil"/>
              <w:left w:val="nil"/>
              <w:bottom w:val="single" w:sz="4" w:space="0" w:color="auto"/>
              <w:right w:val="single" w:sz="4" w:space="0" w:color="auto"/>
            </w:tcBorders>
            <w:shd w:val="clear" w:color="auto" w:fill="auto"/>
            <w:noWrap/>
            <w:vAlign w:val="center"/>
            <w:hideMark/>
          </w:tcPr>
          <w:p w14:paraId="059CE506" w14:textId="77777777" w:rsidR="00267CEA" w:rsidRPr="00E2688A" w:rsidRDefault="00267CEA" w:rsidP="00267CEA">
            <w:pPr>
              <w:jc w:val="center"/>
              <w:rPr>
                <w:color w:val="000000"/>
                <w:sz w:val="20"/>
                <w:szCs w:val="20"/>
              </w:rPr>
            </w:pPr>
            <w:r w:rsidRPr="00E2688A">
              <w:rPr>
                <w:color w:val="000000"/>
                <w:sz w:val="20"/>
                <w:szCs w:val="20"/>
              </w:rPr>
              <w:t>103,798</w:t>
            </w:r>
          </w:p>
        </w:tc>
        <w:tc>
          <w:tcPr>
            <w:tcW w:w="422" w:type="pct"/>
            <w:tcBorders>
              <w:top w:val="nil"/>
              <w:left w:val="nil"/>
              <w:bottom w:val="single" w:sz="4" w:space="0" w:color="auto"/>
              <w:right w:val="single" w:sz="4" w:space="0" w:color="auto"/>
            </w:tcBorders>
            <w:shd w:val="clear" w:color="auto" w:fill="auto"/>
            <w:noWrap/>
            <w:vAlign w:val="center"/>
            <w:hideMark/>
          </w:tcPr>
          <w:p w14:paraId="6F0ADB10" w14:textId="77777777" w:rsidR="00267CEA" w:rsidRPr="00E2688A" w:rsidRDefault="00267CEA" w:rsidP="00267CEA">
            <w:pPr>
              <w:jc w:val="center"/>
              <w:rPr>
                <w:color w:val="000000"/>
                <w:sz w:val="20"/>
                <w:szCs w:val="20"/>
              </w:rPr>
            </w:pPr>
            <w:r w:rsidRPr="00E2688A">
              <w:rPr>
                <w:color w:val="000000"/>
                <w:sz w:val="20"/>
                <w:szCs w:val="20"/>
              </w:rPr>
              <w:t>103,798</w:t>
            </w:r>
          </w:p>
        </w:tc>
        <w:tc>
          <w:tcPr>
            <w:tcW w:w="421" w:type="pct"/>
            <w:tcBorders>
              <w:top w:val="nil"/>
              <w:left w:val="nil"/>
              <w:bottom w:val="single" w:sz="4" w:space="0" w:color="auto"/>
              <w:right w:val="single" w:sz="4" w:space="0" w:color="auto"/>
            </w:tcBorders>
            <w:shd w:val="clear" w:color="auto" w:fill="auto"/>
            <w:noWrap/>
            <w:vAlign w:val="center"/>
            <w:hideMark/>
          </w:tcPr>
          <w:p w14:paraId="0E82E462" w14:textId="77777777" w:rsidR="00267CEA" w:rsidRPr="00E2688A" w:rsidRDefault="00267CEA" w:rsidP="00267CEA">
            <w:pPr>
              <w:jc w:val="center"/>
              <w:rPr>
                <w:color w:val="000000"/>
                <w:sz w:val="20"/>
                <w:szCs w:val="20"/>
              </w:rPr>
            </w:pPr>
            <w:r w:rsidRPr="00E2688A">
              <w:rPr>
                <w:color w:val="000000"/>
                <w:sz w:val="20"/>
                <w:szCs w:val="20"/>
              </w:rPr>
              <w:t>103,798</w:t>
            </w:r>
          </w:p>
        </w:tc>
        <w:tc>
          <w:tcPr>
            <w:tcW w:w="422" w:type="pct"/>
            <w:tcBorders>
              <w:top w:val="nil"/>
              <w:left w:val="nil"/>
              <w:bottom w:val="single" w:sz="4" w:space="0" w:color="auto"/>
              <w:right w:val="single" w:sz="4" w:space="0" w:color="auto"/>
            </w:tcBorders>
            <w:shd w:val="clear" w:color="auto" w:fill="auto"/>
            <w:noWrap/>
            <w:vAlign w:val="center"/>
            <w:hideMark/>
          </w:tcPr>
          <w:p w14:paraId="4E8048E9" w14:textId="77777777" w:rsidR="00267CEA" w:rsidRPr="00E2688A" w:rsidRDefault="00267CEA" w:rsidP="00267CEA">
            <w:pPr>
              <w:jc w:val="center"/>
              <w:rPr>
                <w:color w:val="000000"/>
                <w:sz w:val="20"/>
                <w:szCs w:val="20"/>
              </w:rPr>
            </w:pPr>
            <w:r w:rsidRPr="00E2688A">
              <w:rPr>
                <w:color w:val="000000"/>
                <w:sz w:val="20"/>
                <w:szCs w:val="20"/>
              </w:rPr>
              <w:t>103,798</w:t>
            </w:r>
          </w:p>
        </w:tc>
      </w:tr>
      <w:tr w:rsidR="00267CEA" w:rsidRPr="00E2688A" w14:paraId="7C92156B"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228C018F"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70247F3F"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1" w:type="pct"/>
            <w:tcBorders>
              <w:top w:val="nil"/>
              <w:left w:val="nil"/>
              <w:bottom w:val="single" w:sz="4" w:space="0" w:color="auto"/>
              <w:right w:val="single" w:sz="4" w:space="0" w:color="auto"/>
            </w:tcBorders>
            <w:shd w:val="clear" w:color="auto" w:fill="auto"/>
            <w:noWrap/>
            <w:vAlign w:val="center"/>
            <w:hideMark/>
          </w:tcPr>
          <w:p w14:paraId="43328BD9" w14:textId="77777777" w:rsidR="00267CEA" w:rsidRPr="00E2688A" w:rsidRDefault="00267CEA" w:rsidP="00267CEA">
            <w:pPr>
              <w:jc w:val="center"/>
              <w:rPr>
                <w:color w:val="000000"/>
                <w:sz w:val="20"/>
                <w:szCs w:val="20"/>
              </w:rPr>
            </w:pPr>
            <w:r w:rsidRPr="00E2688A">
              <w:rPr>
                <w:color w:val="000000"/>
                <w:sz w:val="20"/>
                <w:szCs w:val="20"/>
              </w:rPr>
              <w:t>17,885</w:t>
            </w:r>
          </w:p>
        </w:tc>
        <w:tc>
          <w:tcPr>
            <w:tcW w:w="422" w:type="pct"/>
            <w:tcBorders>
              <w:top w:val="nil"/>
              <w:left w:val="nil"/>
              <w:bottom w:val="single" w:sz="4" w:space="0" w:color="auto"/>
              <w:right w:val="single" w:sz="4" w:space="0" w:color="auto"/>
            </w:tcBorders>
            <w:shd w:val="clear" w:color="auto" w:fill="auto"/>
            <w:noWrap/>
            <w:vAlign w:val="center"/>
            <w:hideMark/>
          </w:tcPr>
          <w:p w14:paraId="052BD655" w14:textId="77777777" w:rsidR="00267CEA" w:rsidRPr="00E2688A" w:rsidRDefault="00267CEA" w:rsidP="00267CEA">
            <w:pPr>
              <w:jc w:val="center"/>
              <w:rPr>
                <w:color w:val="000000"/>
                <w:sz w:val="20"/>
                <w:szCs w:val="20"/>
              </w:rPr>
            </w:pPr>
            <w:r w:rsidRPr="00E2688A">
              <w:rPr>
                <w:color w:val="000000"/>
                <w:sz w:val="20"/>
                <w:szCs w:val="20"/>
              </w:rPr>
              <w:t>38,681</w:t>
            </w:r>
          </w:p>
        </w:tc>
        <w:tc>
          <w:tcPr>
            <w:tcW w:w="421" w:type="pct"/>
            <w:tcBorders>
              <w:top w:val="nil"/>
              <w:left w:val="nil"/>
              <w:bottom w:val="single" w:sz="4" w:space="0" w:color="auto"/>
              <w:right w:val="single" w:sz="4" w:space="0" w:color="auto"/>
            </w:tcBorders>
            <w:shd w:val="clear" w:color="auto" w:fill="auto"/>
            <w:noWrap/>
            <w:vAlign w:val="center"/>
            <w:hideMark/>
          </w:tcPr>
          <w:p w14:paraId="7DCA2DD4" w14:textId="77777777" w:rsidR="00267CEA" w:rsidRPr="00E2688A" w:rsidRDefault="00267CEA" w:rsidP="00267CEA">
            <w:pPr>
              <w:jc w:val="center"/>
              <w:rPr>
                <w:color w:val="000000"/>
                <w:sz w:val="20"/>
                <w:szCs w:val="20"/>
              </w:rPr>
            </w:pPr>
            <w:r w:rsidRPr="00E2688A">
              <w:rPr>
                <w:color w:val="000000"/>
                <w:sz w:val="20"/>
                <w:szCs w:val="20"/>
              </w:rPr>
              <w:t>43,094</w:t>
            </w:r>
          </w:p>
        </w:tc>
        <w:tc>
          <w:tcPr>
            <w:tcW w:w="422" w:type="pct"/>
            <w:tcBorders>
              <w:top w:val="nil"/>
              <w:left w:val="nil"/>
              <w:bottom w:val="single" w:sz="4" w:space="0" w:color="auto"/>
              <w:right w:val="single" w:sz="4" w:space="0" w:color="auto"/>
            </w:tcBorders>
            <w:shd w:val="clear" w:color="auto" w:fill="auto"/>
            <w:noWrap/>
            <w:vAlign w:val="center"/>
            <w:hideMark/>
          </w:tcPr>
          <w:p w14:paraId="504D0BA3" w14:textId="77777777" w:rsidR="00267CEA" w:rsidRPr="00E2688A" w:rsidRDefault="00267CEA" w:rsidP="00267CEA">
            <w:pPr>
              <w:jc w:val="center"/>
              <w:rPr>
                <w:color w:val="000000"/>
                <w:sz w:val="20"/>
                <w:szCs w:val="20"/>
              </w:rPr>
            </w:pPr>
            <w:r w:rsidRPr="00E2688A">
              <w:rPr>
                <w:color w:val="000000"/>
                <w:sz w:val="20"/>
                <w:szCs w:val="20"/>
              </w:rPr>
              <w:t>43,094</w:t>
            </w:r>
          </w:p>
        </w:tc>
        <w:tc>
          <w:tcPr>
            <w:tcW w:w="421" w:type="pct"/>
            <w:tcBorders>
              <w:top w:val="nil"/>
              <w:left w:val="nil"/>
              <w:bottom w:val="single" w:sz="4" w:space="0" w:color="auto"/>
              <w:right w:val="single" w:sz="4" w:space="0" w:color="auto"/>
            </w:tcBorders>
            <w:shd w:val="clear" w:color="auto" w:fill="auto"/>
            <w:noWrap/>
            <w:vAlign w:val="center"/>
            <w:hideMark/>
          </w:tcPr>
          <w:p w14:paraId="36C43C2A" w14:textId="77777777" w:rsidR="00267CEA" w:rsidRPr="00E2688A" w:rsidRDefault="00267CEA" w:rsidP="00267CEA">
            <w:pPr>
              <w:jc w:val="center"/>
              <w:rPr>
                <w:color w:val="000000"/>
                <w:sz w:val="20"/>
                <w:szCs w:val="20"/>
              </w:rPr>
            </w:pPr>
            <w:r w:rsidRPr="00E2688A">
              <w:rPr>
                <w:color w:val="000000"/>
                <w:sz w:val="20"/>
                <w:szCs w:val="20"/>
              </w:rPr>
              <w:t>43,094</w:t>
            </w:r>
          </w:p>
        </w:tc>
        <w:tc>
          <w:tcPr>
            <w:tcW w:w="422" w:type="pct"/>
            <w:tcBorders>
              <w:top w:val="nil"/>
              <w:left w:val="nil"/>
              <w:bottom w:val="single" w:sz="4" w:space="0" w:color="auto"/>
              <w:right w:val="single" w:sz="4" w:space="0" w:color="auto"/>
            </w:tcBorders>
            <w:shd w:val="clear" w:color="auto" w:fill="auto"/>
            <w:noWrap/>
            <w:vAlign w:val="center"/>
            <w:hideMark/>
          </w:tcPr>
          <w:p w14:paraId="2144E9D5" w14:textId="77777777" w:rsidR="00267CEA" w:rsidRPr="00E2688A" w:rsidRDefault="00267CEA" w:rsidP="00267CEA">
            <w:pPr>
              <w:jc w:val="center"/>
              <w:rPr>
                <w:color w:val="000000"/>
                <w:sz w:val="20"/>
                <w:szCs w:val="20"/>
              </w:rPr>
            </w:pPr>
            <w:r w:rsidRPr="00E2688A">
              <w:rPr>
                <w:color w:val="000000"/>
                <w:sz w:val="20"/>
                <w:szCs w:val="20"/>
              </w:rPr>
              <w:t>43,094</w:t>
            </w:r>
          </w:p>
        </w:tc>
        <w:tc>
          <w:tcPr>
            <w:tcW w:w="421" w:type="pct"/>
            <w:tcBorders>
              <w:top w:val="nil"/>
              <w:left w:val="nil"/>
              <w:bottom w:val="single" w:sz="4" w:space="0" w:color="auto"/>
              <w:right w:val="single" w:sz="4" w:space="0" w:color="auto"/>
            </w:tcBorders>
            <w:shd w:val="clear" w:color="auto" w:fill="auto"/>
            <w:noWrap/>
            <w:vAlign w:val="center"/>
            <w:hideMark/>
          </w:tcPr>
          <w:p w14:paraId="6BCB4A4C" w14:textId="77777777" w:rsidR="00267CEA" w:rsidRPr="00E2688A" w:rsidRDefault="00267CEA" w:rsidP="00267CEA">
            <w:pPr>
              <w:jc w:val="center"/>
              <w:rPr>
                <w:color w:val="000000"/>
                <w:sz w:val="20"/>
                <w:szCs w:val="20"/>
              </w:rPr>
            </w:pPr>
            <w:r w:rsidRPr="00E2688A">
              <w:rPr>
                <w:color w:val="000000"/>
                <w:sz w:val="20"/>
                <w:szCs w:val="20"/>
              </w:rPr>
              <w:t>43,094</w:t>
            </w:r>
          </w:p>
        </w:tc>
        <w:tc>
          <w:tcPr>
            <w:tcW w:w="422" w:type="pct"/>
            <w:tcBorders>
              <w:top w:val="nil"/>
              <w:left w:val="nil"/>
              <w:bottom w:val="single" w:sz="4" w:space="0" w:color="auto"/>
              <w:right w:val="single" w:sz="4" w:space="0" w:color="auto"/>
            </w:tcBorders>
            <w:shd w:val="clear" w:color="auto" w:fill="auto"/>
            <w:noWrap/>
            <w:vAlign w:val="center"/>
            <w:hideMark/>
          </w:tcPr>
          <w:p w14:paraId="70EE2F1B" w14:textId="77777777" w:rsidR="00267CEA" w:rsidRPr="00E2688A" w:rsidRDefault="00267CEA" w:rsidP="00267CEA">
            <w:pPr>
              <w:jc w:val="center"/>
              <w:rPr>
                <w:color w:val="000000"/>
                <w:sz w:val="20"/>
                <w:szCs w:val="20"/>
              </w:rPr>
            </w:pPr>
            <w:r w:rsidRPr="00E2688A">
              <w:rPr>
                <w:color w:val="000000"/>
                <w:sz w:val="20"/>
                <w:szCs w:val="20"/>
              </w:rPr>
              <w:t>43,094</w:t>
            </w:r>
          </w:p>
        </w:tc>
      </w:tr>
      <w:tr w:rsidR="00267CEA" w:rsidRPr="00E2688A" w14:paraId="5552D4BB" w14:textId="77777777" w:rsidTr="00267CEA">
        <w:trPr>
          <w:trHeight w:val="283"/>
        </w:trPr>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14:paraId="0B4C9865" w14:textId="77777777" w:rsidR="00267CEA" w:rsidRPr="00E2688A" w:rsidRDefault="00267CEA" w:rsidP="00267CEA">
            <w:pPr>
              <w:jc w:val="center"/>
              <w:rPr>
                <w:color w:val="000000"/>
                <w:sz w:val="20"/>
                <w:szCs w:val="20"/>
              </w:rPr>
            </w:pPr>
            <w:r w:rsidRPr="00E2688A">
              <w:rPr>
                <w:color w:val="000000"/>
                <w:sz w:val="20"/>
                <w:szCs w:val="20"/>
              </w:rPr>
              <w:t>Котельная ООО «ЖилКомТеплоЭнерго»</w:t>
            </w:r>
          </w:p>
        </w:tc>
        <w:tc>
          <w:tcPr>
            <w:tcW w:w="578" w:type="pct"/>
            <w:tcBorders>
              <w:top w:val="nil"/>
              <w:left w:val="nil"/>
              <w:bottom w:val="single" w:sz="4" w:space="0" w:color="auto"/>
              <w:right w:val="single" w:sz="4" w:space="0" w:color="auto"/>
            </w:tcBorders>
            <w:shd w:val="clear" w:color="auto" w:fill="auto"/>
            <w:noWrap/>
            <w:vAlign w:val="center"/>
            <w:hideMark/>
          </w:tcPr>
          <w:p w14:paraId="147F0B2C"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1" w:type="pct"/>
            <w:tcBorders>
              <w:top w:val="nil"/>
              <w:left w:val="nil"/>
              <w:bottom w:val="single" w:sz="4" w:space="0" w:color="auto"/>
              <w:right w:val="single" w:sz="4" w:space="0" w:color="auto"/>
            </w:tcBorders>
            <w:shd w:val="clear" w:color="auto" w:fill="auto"/>
            <w:noWrap/>
            <w:vAlign w:val="center"/>
            <w:hideMark/>
          </w:tcPr>
          <w:p w14:paraId="68DC5E77" w14:textId="77777777" w:rsidR="00267CEA" w:rsidRPr="00E2688A" w:rsidRDefault="00267CEA" w:rsidP="00267CEA">
            <w:pPr>
              <w:jc w:val="center"/>
              <w:rPr>
                <w:color w:val="000000"/>
                <w:sz w:val="20"/>
                <w:szCs w:val="20"/>
              </w:rPr>
            </w:pPr>
            <w:r w:rsidRPr="00E2688A">
              <w:rPr>
                <w:color w:val="000000"/>
                <w:sz w:val="20"/>
                <w:szCs w:val="20"/>
              </w:rPr>
              <w:t>0,000</w:t>
            </w:r>
          </w:p>
        </w:tc>
        <w:tc>
          <w:tcPr>
            <w:tcW w:w="422" w:type="pct"/>
            <w:tcBorders>
              <w:top w:val="nil"/>
              <w:left w:val="nil"/>
              <w:bottom w:val="single" w:sz="4" w:space="0" w:color="auto"/>
              <w:right w:val="single" w:sz="4" w:space="0" w:color="auto"/>
            </w:tcBorders>
            <w:shd w:val="clear" w:color="auto" w:fill="auto"/>
            <w:noWrap/>
            <w:vAlign w:val="center"/>
            <w:hideMark/>
          </w:tcPr>
          <w:p w14:paraId="6920E002" w14:textId="77777777" w:rsidR="00267CEA" w:rsidRPr="00E2688A" w:rsidRDefault="00267CEA" w:rsidP="00267CEA">
            <w:pPr>
              <w:jc w:val="center"/>
              <w:rPr>
                <w:color w:val="000000"/>
                <w:sz w:val="20"/>
                <w:szCs w:val="20"/>
              </w:rPr>
            </w:pPr>
            <w:r w:rsidRPr="00E2688A">
              <w:rPr>
                <w:color w:val="000000"/>
                <w:sz w:val="20"/>
                <w:szCs w:val="20"/>
              </w:rPr>
              <w:t>15,501</w:t>
            </w:r>
          </w:p>
        </w:tc>
        <w:tc>
          <w:tcPr>
            <w:tcW w:w="421" w:type="pct"/>
            <w:tcBorders>
              <w:top w:val="nil"/>
              <w:left w:val="nil"/>
              <w:bottom w:val="single" w:sz="4" w:space="0" w:color="auto"/>
              <w:right w:val="single" w:sz="4" w:space="0" w:color="auto"/>
            </w:tcBorders>
            <w:shd w:val="clear" w:color="auto" w:fill="auto"/>
            <w:noWrap/>
            <w:vAlign w:val="center"/>
            <w:hideMark/>
          </w:tcPr>
          <w:p w14:paraId="2D3E9255" w14:textId="77777777" w:rsidR="00267CEA" w:rsidRPr="00E2688A" w:rsidRDefault="00267CEA" w:rsidP="00267CEA">
            <w:pPr>
              <w:jc w:val="center"/>
              <w:rPr>
                <w:color w:val="000000"/>
                <w:sz w:val="20"/>
                <w:szCs w:val="20"/>
              </w:rPr>
            </w:pPr>
            <w:r w:rsidRPr="00E2688A">
              <w:rPr>
                <w:color w:val="000000"/>
                <w:sz w:val="20"/>
                <w:szCs w:val="20"/>
              </w:rPr>
              <w:t>15,501</w:t>
            </w:r>
          </w:p>
        </w:tc>
        <w:tc>
          <w:tcPr>
            <w:tcW w:w="422" w:type="pct"/>
            <w:tcBorders>
              <w:top w:val="nil"/>
              <w:left w:val="nil"/>
              <w:bottom w:val="single" w:sz="4" w:space="0" w:color="auto"/>
              <w:right w:val="single" w:sz="4" w:space="0" w:color="auto"/>
            </w:tcBorders>
            <w:shd w:val="clear" w:color="auto" w:fill="auto"/>
            <w:noWrap/>
            <w:vAlign w:val="center"/>
            <w:hideMark/>
          </w:tcPr>
          <w:p w14:paraId="5480860B" w14:textId="77777777" w:rsidR="00267CEA" w:rsidRPr="00E2688A" w:rsidRDefault="00267CEA" w:rsidP="00267CEA">
            <w:pPr>
              <w:jc w:val="center"/>
              <w:rPr>
                <w:color w:val="000000"/>
                <w:sz w:val="20"/>
                <w:szCs w:val="20"/>
              </w:rPr>
            </w:pPr>
            <w:r w:rsidRPr="00E2688A">
              <w:rPr>
                <w:color w:val="000000"/>
                <w:sz w:val="20"/>
                <w:szCs w:val="20"/>
              </w:rPr>
              <w:t>15,501</w:t>
            </w:r>
          </w:p>
        </w:tc>
        <w:tc>
          <w:tcPr>
            <w:tcW w:w="421" w:type="pct"/>
            <w:tcBorders>
              <w:top w:val="nil"/>
              <w:left w:val="nil"/>
              <w:bottom w:val="single" w:sz="4" w:space="0" w:color="auto"/>
              <w:right w:val="single" w:sz="4" w:space="0" w:color="auto"/>
            </w:tcBorders>
            <w:shd w:val="clear" w:color="auto" w:fill="auto"/>
            <w:noWrap/>
            <w:vAlign w:val="center"/>
            <w:hideMark/>
          </w:tcPr>
          <w:p w14:paraId="61A3328E" w14:textId="77777777" w:rsidR="00267CEA" w:rsidRPr="00E2688A" w:rsidRDefault="00267CEA" w:rsidP="00267CEA">
            <w:pPr>
              <w:jc w:val="center"/>
              <w:rPr>
                <w:color w:val="000000"/>
                <w:sz w:val="20"/>
                <w:szCs w:val="20"/>
              </w:rPr>
            </w:pPr>
            <w:r w:rsidRPr="00E2688A">
              <w:rPr>
                <w:color w:val="000000"/>
                <w:sz w:val="20"/>
                <w:szCs w:val="20"/>
              </w:rPr>
              <w:t>15,501</w:t>
            </w:r>
          </w:p>
        </w:tc>
        <w:tc>
          <w:tcPr>
            <w:tcW w:w="422" w:type="pct"/>
            <w:tcBorders>
              <w:top w:val="nil"/>
              <w:left w:val="nil"/>
              <w:bottom w:val="single" w:sz="4" w:space="0" w:color="auto"/>
              <w:right w:val="single" w:sz="4" w:space="0" w:color="auto"/>
            </w:tcBorders>
            <w:shd w:val="clear" w:color="auto" w:fill="auto"/>
            <w:noWrap/>
            <w:vAlign w:val="center"/>
            <w:hideMark/>
          </w:tcPr>
          <w:p w14:paraId="4CD75444" w14:textId="77777777" w:rsidR="00267CEA" w:rsidRPr="00E2688A" w:rsidRDefault="00267CEA" w:rsidP="00267CEA">
            <w:pPr>
              <w:jc w:val="center"/>
              <w:rPr>
                <w:color w:val="000000"/>
                <w:sz w:val="20"/>
                <w:szCs w:val="20"/>
              </w:rPr>
            </w:pPr>
            <w:r w:rsidRPr="00E2688A">
              <w:rPr>
                <w:color w:val="000000"/>
                <w:sz w:val="20"/>
                <w:szCs w:val="20"/>
              </w:rPr>
              <w:t>15,501</w:t>
            </w:r>
          </w:p>
        </w:tc>
        <w:tc>
          <w:tcPr>
            <w:tcW w:w="421" w:type="pct"/>
            <w:tcBorders>
              <w:top w:val="nil"/>
              <w:left w:val="nil"/>
              <w:bottom w:val="single" w:sz="4" w:space="0" w:color="auto"/>
              <w:right w:val="single" w:sz="4" w:space="0" w:color="auto"/>
            </w:tcBorders>
            <w:shd w:val="clear" w:color="auto" w:fill="auto"/>
            <w:noWrap/>
            <w:vAlign w:val="center"/>
            <w:hideMark/>
          </w:tcPr>
          <w:p w14:paraId="7BC89701" w14:textId="77777777" w:rsidR="00267CEA" w:rsidRPr="00E2688A" w:rsidRDefault="00267CEA" w:rsidP="00267CEA">
            <w:pPr>
              <w:jc w:val="center"/>
              <w:rPr>
                <w:color w:val="000000"/>
                <w:sz w:val="20"/>
                <w:szCs w:val="20"/>
              </w:rPr>
            </w:pPr>
            <w:r w:rsidRPr="00E2688A">
              <w:rPr>
                <w:color w:val="000000"/>
                <w:sz w:val="20"/>
                <w:szCs w:val="20"/>
              </w:rPr>
              <w:t>15,501</w:t>
            </w:r>
          </w:p>
        </w:tc>
        <w:tc>
          <w:tcPr>
            <w:tcW w:w="422" w:type="pct"/>
            <w:tcBorders>
              <w:top w:val="nil"/>
              <w:left w:val="nil"/>
              <w:bottom w:val="single" w:sz="4" w:space="0" w:color="auto"/>
              <w:right w:val="single" w:sz="4" w:space="0" w:color="auto"/>
            </w:tcBorders>
            <w:shd w:val="clear" w:color="auto" w:fill="auto"/>
            <w:noWrap/>
            <w:vAlign w:val="center"/>
            <w:hideMark/>
          </w:tcPr>
          <w:p w14:paraId="59560D8E" w14:textId="77777777" w:rsidR="00267CEA" w:rsidRPr="00E2688A" w:rsidRDefault="00267CEA" w:rsidP="00267CEA">
            <w:pPr>
              <w:jc w:val="center"/>
              <w:rPr>
                <w:color w:val="000000"/>
                <w:sz w:val="20"/>
                <w:szCs w:val="20"/>
              </w:rPr>
            </w:pPr>
            <w:r w:rsidRPr="00E2688A">
              <w:rPr>
                <w:color w:val="000000"/>
                <w:sz w:val="20"/>
                <w:szCs w:val="20"/>
              </w:rPr>
              <w:t>15,501</w:t>
            </w:r>
          </w:p>
        </w:tc>
      </w:tr>
      <w:tr w:rsidR="00267CEA" w:rsidRPr="00E2688A" w14:paraId="090687FF"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65B7E319"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5A9015C4" w14:textId="77777777" w:rsidR="00267CEA" w:rsidRPr="00E2688A" w:rsidRDefault="00267CEA" w:rsidP="00267CEA">
            <w:pPr>
              <w:jc w:val="center"/>
              <w:rPr>
                <w:color w:val="000000"/>
                <w:sz w:val="20"/>
                <w:szCs w:val="20"/>
              </w:rPr>
            </w:pPr>
            <w:r w:rsidRPr="00E2688A">
              <w:rPr>
                <w:color w:val="000000"/>
                <w:sz w:val="20"/>
                <w:szCs w:val="20"/>
              </w:rPr>
              <w:t>ОВ</w:t>
            </w:r>
          </w:p>
        </w:tc>
        <w:tc>
          <w:tcPr>
            <w:tcW w:w="421" w:type="pct"/>
            <w:tcBorders>
              <w:top w:val="nil"/>
              <w:left w:val="nil"/>
              <w:bottom w:val="single" w:sz="4" w:space="0" w:color="auto"/>
              <w:right w:val="single" w:sz="4" w:space="0" w:color="auto"/>
            </w:tcBorders>
            <w:shd w:val="clear" w:color="auto" w:fill="auto"/>
            <w:noWrap/>
            <w:vAlign w:val="center"/>
            <w:hideMark/>
          </w:tcPr>
          <w:p w14:paraId="649FD851" w14:textId="77777777" w:rsidR="00267CEA" w:rsidRPr="00E2688A" w:rsidRDefault="00267CEA" w:rsidP="00267CEA">
            <w:pPr>
              <w:jc w:val="center"/>
              <w:rPr>
                <w:color w:val="000000"/>
                <w:sz w:val="20"/>
                <w:szCs w:val="20"/>
              </w:rPr>
            </w:pPr>
            <w:r w:rsidRPr="00E2688A">
              <w:rPr>
                <w:color w:val="000000"/>
                <w:sz w:val="20"/>
                <w:szCs w:val="20"/>
              </w:rPr>
              <w:t>0,000</w:t>
            </w:r>
          </w:p>
        </w:tc>
        <w:tc>
          <w:tcPr>
            <w:tcW w:w="422" w:type="pct"/>
            <w:tcBorders>
              <w:top w:val="nil"/>
              <w:left w:val="nil"/>
              <w:bottom w:val="single" w:sz="4" w:space="0" w:color="auto"/>
              <w:right w:val="single" w:sz="4" w:space="0" w:color="auto"/>
            </w:tcBorders>
            <w:shd w:val="clear" w:color="auto" w:fill="auto"/>
            <w:noWrap/>
            <w:vAlign w:val="center"/>
            <w:hideMark/>
          </w:tcPr>
          <w:p w14:paraId="633A8CA4" w14:textId="77777777" w:rsidR="00267CEA" w:rsidRPr="00E2688A" w:rsidRDefault="00267CEA" w:rsidP="00267CEA">
            <w:pPr>
              <w:jc w:val="center"/>
              <w:rPr>
                <w:color w:val="000000"/>
                <w:sz w:val="20"/>
                <w:szCs w:val="20"/>
              </w:rPr>
            </w:pPr>
            <w:r w:rsidRPr="00E2688A">
              <w:rPr>
                <w:color w:val="000000"/>
                <w:sz w:val="20"/>
                <w:szCs w:val="20"/>
              </w:rPr>
              <w:t>8,364</w:t>
            </w:r>
          </w:p>
        </w:tc>
        <w:tc>
          <w:tcPr>
            <w:tcW w:w="421" w:type="pct"/>
            <w:tcBorders>
              <w:top w:val="nil"/>
              <w:left w:val="nil"/>
              <w:bottom w:val="single" w:sz="4" w:space="0" w:color="auto"/>
              <w:right w:val="single" w:sz="4" w:space="0" w:color="auto"/>
            </w:tcBorders>
            <w:shd w:val="clear" w:color="auto" w:fill="auto"/>
            <w:noWrap/>
            <w:vAlign w:val="center"/>
            <w:hideMark/>
          </w:tcPr>
          <w:p w14:paraId="58325B06" w14:textId="77777777" w:rsidR="00267CEA" w:rsidRPr="00E2688A" w:rsidRDefault="00267CEA" w:rsidP="00267CEA">
            <w:pPr>
              <w:jc w:val="center"/>
              <w:rPr>
                <w:color w:val="000000"/>
                <w:sz w:val="20"/>
                <w:szCs w:val="20"/>
              </w:rPr>
            </w:pPr>
            <w:r w:rsidRPr="00E2688A">
              <w:rPr>
                <w:color w:val="000000"/>
                <w:sz w:val="20"/>
                <w:szCs w:val="20"/>
              </w:rPr>
              <w:t>8,364</w:t>
            </w:r>
          </w:p>
        </w:tc>
        <w:tc>
          <w:tcPr>
            <w:tcW w:w="422" w:type="pct"/>
            <w:tcBorders>
              <w:top w:val="nil"/>
              <w:left w:val="nil"/>
              <w:bottom w:val="single" w:sz="4" w:space="0" w:color="auto"/>
              <w:right w:val="single" w:sz="4" w:space="0" w:color="auto"/>
            </w:tcBorders>
            <w:shd w:val="clear" w:color="auto" w:fill="auto"/>
            <w:noWrap/>
            <w:vAlign w:val="center"/>
            <w:hideMark/>
          </w:tcPr>
          <w:p w14:paraId="1EDAE127" w14:textId="77777777" w:rsidR="00267CEA" w:rsidRPr="00E2688A" w:rsidRDefault="00267CEA" w:rsidP="00267CEA">
            <w:pPr>
              <w:jc w:val="center"/>
              <w:rPr>
                <w:color w:val="000000"/>
                <w:sz w:val="20"/>
                <w:szCs w:val="20"/>
              </w:rPr>
            </w:pPr>
            <w:r w:rsidRPr="00E2688A">
              <w:rPr>
                <w:color w:val="000000"/>
                <w:sz w:val="20"/>
                <w:szCs w:val="20"/>
              </w:rPr>
              <w:t>8,364</w:t>
            </w:r>
          </w:p>
        </w:tc>
        <w:tc>
          <w:tcPr>
            <w:tcW w:w="421" w:type="pct"/>
            <w:tcBorders>
              <w:top w:val="nil"/>
              <w:left w:val="nil"/>
              <w:bottom w:val="single" w:sz="4" w:space="0" w:color="auto"/>
              <w:right w:val="single" w:sz="4" w:space="0" w:color="auto"/>
            </w:tcBorders>
            <w:shd w:val="clear" w:color="auto" w:fill="auto"/>
            <w:noWrap/>
            <w:vAlign w:val="center"/>
            <w:hideMark/>
          </w:tcPr>
          <w:p w14:paraId="4DFC6531" w14:textId="77777777" w:rsidR="00267CEA" w:rsidRPr="00E2688A" w:rsidRDefault="00267CEA" w:rsidP="00267CEA">
            <w:pPr>
              <w:jc w:val="center"/>
              <w:rPr>
                <w:color w:val="000000"/>
                <w:sz w:val="20"/>
                <w:szCs w:val="20"/>
              </w:rPr>
            </w:pPr>
            <w:r w:rsidRPr="00E2688A">
              <w:rPr>
                <w:color w:val="000000"/>
                <w:sz w:val="20"/>
                <w:szCs w:val="20"/>
              </w:rPr>
              <w:t>8,364</w:t>
            </w:r>
          </w:p>
        </w:tc>
        <w:tc>
          <w:tcPr>
            <w:tcW w:w="422" w:type="pct"/>
            <w:tcBorders>
              <w:top w:val="nil"/>
              <w:left w:val="nil"/>
              <w:bottom w:val="single" w:sz="4" w:space="0" w:color="auto"/>
              <w:right w:val="single" w:sz="4" w:space="0" w:color="auto"/>
            </w:tcBorders>
            <w:shd w:val="clear" w:color="auto" w:fill="auto"/>
            <w:noWrap/>
            <w:vAlign w:val="center"/>
            <w:hideMark/>
          </w:tcPr>
          <w:p w14:paraId="66C2E257" w14:textId="77777777" w:rsidR="00267CEA" w:rsidRPr="00E2688A" w:rsidRDefault="00267CEA" w:rsidP="00267CEA">
            <w:pPr>
              <w:jc w:val="center"/>
              <w:rPr>
                <w:color w:val="000000"/>
                <w:sz w:val="20"/>
                <w:szCs w:val="20"/>
              </w:rPr>
            </w:pPr>
            <w:r w:rsidRPr="00E2688A">
              <w:rPr>
                <w:color w:val="000000"/>
                <w:sz w:val="20"/>
                <w:szCs w:val="20"/>
              </w:rPr>
              <w:t>8,364</w:t>
            </w:r>
          </w:p>
        </w:tc>
        <w:tc>
          <w:tcPr>
            <w:tcW w:w="421" w:type="pct"/>
            <w:tcBorders>
              <w:top w:val="nil"/>
              <w:left w:val="nil"/>
              <w:bottom w:val="single" w:sz="4" w:space="0" w:color="auto"/>
              <w:right w:val="single" w:sz="4" w:space="0" w:color="auto"/>
            </w:tcBorders>
            <w:shd w:val="clear" w:color="auto" w:fill="auto"/>
            <w:noWrap/>
            <w:vAlign w:val="center"/>
            <w:hideMark/>
          </w:tcPr>
          <w:p w14:paraId="5D71FFC4" w14:textId="77777777" w:rsidR="00267CEA" w:rsidRPr="00E2688A" w:rsidRDefault="00267CEA" w:rsidP="00267CEA">
            <w:pPr>
              <w:jc w:val="center"/>
              <w:rPr>
                <w:color w:val="000000"/>
                <w:sz w:val="20"/>
                <w:szCs w:val="20"/>
              </w:rPr>
            </w:pPr>
            <w:r w:rsidRPr="00E2688A">
              <w:rPr>
                <w:color w:val="000000"/>
                <w:sz w:val="20"/>
                <w:szCs w:val="20"/>
              </w:rPr>
              <w:t>8,364</w:t>
            </w:r>
          </w:p>
        </w:tc>
        <w:tc>
          <w:tcPr>
            <w:tcW w:w="422" w:type="pct"/>
            <w:tcBorders>
              <w:top w:val="nil"/>
              <w:left w:val="nil"/>
              <w:bottom w:val="single" w:sz="4" w:space="0" w:color="auto"/>
              <w:right w:val="single" w:sz="4" w:space="0" w:color="auto"/>
            </w:tcBorders>
            <w:shd w:val="clear" w:color="auto" w:fill="auto"/>
            <w:noWrap/>
            <w:vAlign w:val="center"/>
            <w:hideMark/>
          </w:tcPr>
          <w:p w14:paraId="796DEC13" w14:textId="77777777" w:rsidR="00267CEA" w:rsidRPr="00E2688A" w:rsidRDefault="00267CEA" w:rsidP="00267CEA">
            <w:pPr>
              <w:jc w:val="center"/>
              <w:rPr>
                <w:color w:val="000000"/>
                <w:sz w:val="20"/>
                <w:szCs w:val="20"/>
              </w:rPr>
            </w:pPr>
            <w:r w:rsidRPr="00E2688A">
              <w:rPr>
                <w:color w:val="000000"/>
                <w:sz w:val="20"/>
                <w:szCs w:val="20"/>
              </w:rPr>
              <w:t>8,364</w:t>
            </w:r>
          </w:p>
        </w:tc>
      </w:tr>
      <w:tr w:rsidR="00267CEA" w:rsidRPr="00E2688A" w14:paraId="547D5ABB"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5A9BF51C"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2C172B35"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1" w:type="pct"/>
            <w:tcBorders>
              <w:top w:val="nil"/>
              <w:left w:val="nil"/>
              <w:bottom w:val="single" w:sz="4" w:space="0" w:color="auto"/>
              <w:right w:val="single" w:sz="4" w:space="0" w:color="auto"/>
            </w:tcBorders>
            <w:shd w:val="clear" w:color="auto" w:fill="auto"/>
            <w:noWrap/>
            <w:vAlign w:val="center"/>
            <w:hideMark/>
          </w:tcPr>
          <w:p w14:paraId="0FE169A6" w14:textId="77777777" w:rsidR="00267CEA" w:rsidRPr="00E2688A" w:rsidRDefault="00267CEA" w:rsidP="00267CEA">
            <w:pPr>
              <w:jc w:val="center"/>
              <w:rPr>
                <w:color w:val="000000"/>
                <w:sz w:val="20"/>
                <w:szCs w:val="20"/>
              </w:rPr>
            </w:pPr>
            <w:r w:rsidRPr="00E2688A">
              <w:rPr>
                <w:color w:val="000000"/>
                <w:sz w:val="20"/>
                <w:szCs w:val="20"/>
              </w:rPr>
              <w:t>0,000</w:t>
            </w:r>
          </w:p>
        </w:tc>
        <w:tc>
          <w:tcPr>
            <w:tcW w:w="422" w:type="pct"/>
            <w:tcBorders>
              <w:top w:val="nil"/>
              <w:left w:val="nil"/>
              <w:bottom w:val="single" w:sz="4" w:space="0" w:color="auto"/>
              <w:right w:val="single" w:sz="4" w:space="0" w:color="auto"/>
            </w:tcBorders>
            <w:shd w:val="clear" w:color="auto" w:fill="auto"/>
            <w:noWrap/>
            <w:vAlign w:val="center"/>
            <w:hideMark/>
          </w:tcPr>
          <w:p w14:paraId="559EAD2A" w14:textId="77777777" w:rsidR="00267CEA" w:rsidRPr="00E2688A" w:rsidRDefault="00267CEA" w:rsidP="00267CEA">
            <w:pPr>
              <w:jc w:val="center"/>
              <w:rPr>
                <w:color w:val="000000"/>
                <w:sz w:val="20"/>
                <w:szCs w:val="20"/>
              </w:rPr>
            </w:pPr>
            <w:r w:rsidRPr="00E2688A">
              <w:rPr>
                <w:color w:val="000000"/>
                <w:sz w:val="20"/>
                <w:szCs w:val="20"/>
              </w:rPr>
              <w:t>7,137</w:t>
            </w:r>
          </w:p>
        </w:tc>
        <w:tc>
          <w:tcPr>
            <w:tcW w:w="421" w:type="pct"/>
            <w:tcBorders>
              <w:top w:val="nil"/>
              <w:left w:val="nil"/>
              <w:bottom w:val="single" w:sz="4" w:space="0" w:color="auto"/>
              <w:right w:val="single" w:sz="4" w:space="0" w:color="auto"/>
            </w:tcBorders>
            <w:shd w:val="clear" w:color="auto" w:fill="auto"/>
            <w:noWrap/>
            <w:vAlign w:val="center"/>
            <w:hideMark/>
          </w:tcPr>
          <w:p w14:paraId="43661660" w14:textId="77777777" w:rsidR="00267CEA" w:rsidRPr="00E2688A" w:rsidRDefault="00267CEA" w:rsidP="00267CEA">
            <w:pPr>
              <w:jc w:val="center"/>
              <w:rPr>
                <w:color w:val="000000"/>
                <w:sz w:val="20"/>
                <w:szCs w:val="20"/>
              </w:rPr>
            </w:pPr>
            <w:r w:rsidRPr="00E2688A">
              <w:rPr>
                <w:color w:val="000000"/>
                <w:sz w:val="20"/>
                <w:szCs w:val="20"/>
              </w:rPr>
              <w:t>7,137</w:t>
            </w:r>
          </w:p>
        </w:tc>
        <w:tc>
          <w:tcPr>
            <w:tcW w:w="422" w:type="pct"/>
            <w:tcBorders>
              <w:top w:val="nil"/>
              <w:left w:val="nil"/>
              <w:bottom w:val="single" w:sz="4" w:space="0" w:color="auto"/>
              <w:right w:val="single" w:sz="4" w:space="0" w:color="auto"/>
            </w:tcBorders>
            <w:shd w:val="clear" w:color="auto" w:fill="auto"/>
            <w:noWrap/>
            <w:vAlign w:val="center"/>
            <w:hideMark/>
          </w:tcPr>
          <w:p w14:paraId="3E752CDA" w14:textId="77777777" w:rsidR="00267CEA" w:rsidRPr="00E2688A" w:rsidRDefault="00267CEA" w:rsidP="00267CEA">
            <w:pPr>
              <w:jc w:val="center"/>
              <w:rPr>
                <w:color w:val="000000"/>
                <w:sz w:val="20"/>
                <w:szCs w:val="20"/>
              </w:rPr>
            </w:pPr>
            <w:r w:rsidRPr="00E2688A">
              <w:rPr>
                <w:color w:val="000000"/>
                <w:sz w:val="20"/>
                <w:szCs w:val="20"/>
              </w:rPr>
              <w:t>7,137</w:t>
            </w:r>
          </w:p>
        </w:tc>
        <w:tc>
          <w:tcPr>
            <w:tcW w:w="421" w:type="pct"/>
            <w:tcBorders>
              <w:top w:val="nil"/>
              <w:left w:val="nil"/>
              <w:bottom w:val="single" w:sz="4" w:space="0" w:color="auto"/>
              <w:right w:val="single" w:sz="4" w:space="0" w:color="auto"/>
            </w:tcBorders>
            <w:shd w:val="clear" w:color="auto" w:fill="auto"/>
            <w:noWrap/>
            <w:vAlign w:val="center"/>
            <w:hideMark/>
          </w:tcPr>
          <w:p w14:paraId="30468814" w14:textId="77777777" w:rsidR="00267CEA" w:rsidRPr="00E2688A" w:rsidRDefault="00267CEA" w:rsidP="00267CEA">
            <w:pPr>
              <w:jc w:val="center"/>
              <w:rPr>
                <w:color w:val="000000"/>
                <w:sz w:val="20"/>
                <w:szCs w:val="20"/>
              </w:rPr>
            </w:pPr>
            <w:r w:rsidRPr="00E2688A">
              <w:rPr>
                <w:color w:val="000000"/>
                <w:sz w:val="20"/>
                <w:szCs w:val="20"/>
              </w:rPr>
              <w:t>7,137</w:t>
            </w:r>
          </w:p>
        </w:tc>
        <w:tc>
          <w:tcPr>
            <w:tcW w:w="422" w:type="pct"/>
            <w:tcBorders>
              <w:top w:val="nil"/>
              <w:left w:val="nil"/>
              <w:bottom w:val="single" w:sz="4" w:space="0" w:color="auto"/>
              <w:right w:val="single" w:sz="4" w:space="0" w:color="auto"/>
            </w:tcBorders>
            <w:shd w:val="clear" w:color="auto" w:fill="auto"/>
            <w:noWrap/>
            <w:vAlign w:val="center"/>
            <w:hideMark/>
          </w:tcPr>
          <w:p w14:paraId="1CDF3BCA" w14:textId="77777777" w:rsidR="00267CEA" w:rsidRPr="00E2688A" w:rsidRDefault="00267CEA" w:rsidP="00267CEA">
            <w:pPr>
              <w:jc w:val="center"/>
              <w:rPr>
                <w:color w:val="000000"/>
                <w:sz w:val="20"/>
                <w:szCs w:val="20"/>
              </w:rPr>
            </w:pPr>
            <w:r w:rsidRPr="00E2688A">
              <w:rPr>
                <w:color w:val="000000"/>
                <w:sz w:val="20"/>
                <w:szCs w:val="20"/>
              </w:rPr>
              <w:t>7,137</w:t>
            </w:r>
          </w:p>
        </w:tc>
        <w:tc>
          <w:tcPr>
            <w:tcW w:w="421" w:type="pct"/>
            <w:tcBorders>
              <w:top w:val="nil"/>
              <w:left w:val="nil"/>
              <w:bottom w:val="single" w:sz="4" w:space="0" w:color="auto"/>
              <w:right w:val="single" w:sz="4" w:space="0" w:color="auto"/>
            </w:tcBorders>
            <w:shd w:val="clear" w:color="auto" w:fill="auto"/>
            <w:noWrap/>
            <w:vAlign w:val="center"/>
            <w:hideMark/>
          </w:tcPr>
          <w:p w14:paraId="3B0563AA" w14:textId="77777777" w:rsidR="00267CEA" w:rsidRPr="00E2688A" w:rsidRDefault="00267CEA" w:rsidP="00267CEA">
            <w:pPr>
              <w:jc w:val="center"/>
              <w:rPr>
                <w:color w:val="000000"/>
                <w:sz w:val="20"/>
                <w:szCs w:val="20"/>
              </w:rPr>
            </w:pPr>
            <w:r w:rsidRPr="00E2688A">
              <w:rPr>
                <w:color w:val="000000"/>
                <w:sz w:val="20"/>
                <w:szCs w:val="20"/>
              </w:rPr>
              <w:t>7,137</w:t>
            </w:r>
          </w:p>
        </w:tc>
        <w:tc>
          <w:tcPr>
            <w:tcW w:w="422" w:type="pct"/>
            <w:tcBorders>
              <w:top w:val="nil"/>
              <w:left w:val="nil"/>
              <w:bottom w:val="single" w:sz="4" w:space="0" w:color="auto"/>
              <w:right w:val="single" w:sz="4" w:space="0" w:color="auto"/>
            </w:tcBorders>
            <w:shd w:val="clear" w:color="auto" w:fill="auto"/>
            <w:noWrap/>
            <w:vAlign w:val="center"/>
            <w:hideMark/>
          </w:tcPr>
          <w:p w14:paraId="58CD3BD6" w14:textId="77777777" w:rsidR="00267CEA" w:rsidRPr="00E2688A" w:rsidRDefault="00267CEA" w:rsidP="00267CEA">
            <w:pPr>
              <w:jc w:val="center"/>
              <w:rPr>
                <w:color w:val="000000"/>
                <w:sz w:val="20"/>
                <w:szCs w:val="20"/>
              </w:rPr>
            </w:pPr>
            <w:r w:rsidRPr="00E2688A">
              <w:rPr>
                <w:color w:val="000000"/>
                <w:sz w:val="20"/>
                <w:szCs w:val="20"/>
              </w:rPr>
              <w:t>7,137</w:t>
            </w:r>
          </w:p>
        </w:tc>
      </w:tr>
      <w:tr w:rsidR="00267CEA" w:rsidRPr="00E2688A" w14:paraId="40FDCC85" w14:textId="77777777" w:rsidTr="00267CEA">
        <w:trPr>
          <w:trHeight w:val="283"/>
        </w:trPr>
        <w:tc>
          <w:tcPr>
            <w:tcW w:w="1050" w:type="pct"/>
            <w:vMerge w:val="restart"/>
            <w:tcBorders>
              <w:top w:val="nil"/>
              <w:left w:val="single" w:sz="4" w:space="0" w:color="auto"/>
              <w:right w:val="single" w:sz="4" w:space="0" w:color="auto"/>
            </w:tcBorders>
            <w:vAlign w:val="center"/>
          </w:tcPr>
          <w:p w14:paraId="680E978A" w14:textId="77777777" w:rsidR="00267CEA" w:rsidRPr="00E2688A" w:rsidRDefault="00267CEA" w:rsidP="00267CEA">
            <w:pPr>
              <w:jc w:val="center"/>
              <w:rPr>
                <w:color w:val="000000"/>
                <w:sz w:val="20"/>
                <w:szCs w:val="20"/>
              </w:rPr>
            </w:pPr>
            <w:r w:rsidRPr="00E2688A">
              <w:rPr>
                <w:color w:val="000000"/>
                <w:sz w:val="20"/>
                <w:szCs w:val="20"/>
              </w:rPr>
              <w:t>Котельная ООО «ГАЗКОМПЛЕКТ»</w:t>
            </w:r>
          </w:p>
        </w:tc>
        <w:tc>
          <w:tcPr>
            <w:tcW w:w="578" w:type="pct"/>
            <w:tcBorders>
              <w:top w:val="nil"/>
              <w:left w:val="nil"/>
              <w:bottom w:val="single" w:sz="4" w:space="0" w:color="auto"/>
              <w:right w:val="single" w:sz="4" w:space="0" w:color="auto"/>
            </w:tcBorders>
            <w:shd w:val="clear" w:color="auto" w:fill="auto"/>
            <w:noWrap/>
            <w:vAlign w:val="center"/>
          </w:tcPr>
          <w:p w14:paraId="12D880A6"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1" w:type="pct"/>
            <w:tcBorders>
              <w:top w:val="nil"/>
              <w:left w:val="nil"/>
              <w:bottom w:val="single" w:sz="4" w:space="0" w:color="auto"/>
              <w:right w:val="single" w:sz="4" w:space="0" w:color="auto"/>
            </w:tcBorders>
            <w:shd w:val="clear" w:color="auto" w:fill="auto"/>
            <w:noWrap/>
            <w:vAlign w:val="center"/>
          </w:tcPr>
          <w:p w14:paraId="16CC08EB" w14:textId="77777777" w:rsidR="00267CEA" w:rsidRPr="00E2688A" w:rsidRDefault="00267CEA" w:rsidP="00267CEA">
            <w:pPr>
              <w:jc w:val="center"/>
              <w:rPr>
                <w:color w:val="000000"/>
                <w:sz w:val="20"/>
                <w:szCs w:val="20"/>
              </w:rPr>
            </w:pPr>
            <w:r w:rsidRPr="00E2688A">
              <w:rPr>
                <w:color w:val="000000"/>
                <w:sz w:val="20"/>
                <w:szCs w:val="20"/>
              </w:rPr>
              <w:t>7,019</w:t>
            </w:r>
          </w:p>
        </w:tc>
        <w:tc>
          <w:tcPr>
            <w:tcW w:w="422" w:type="pct"/>
            <w:tcBorders>
              <w:top w:val="nil"/>
              <w:left w:val="nil"/>
              <w:bottom w:val="single" w:sz="4" w:space="0" w:color="auto"/>
              <w:right w:val="single" w:sz="4" w:space="0" w:color="auto"/>
            </w:tcBorders>
            <w:shd w:val="clear" w:color="auto" w:fill="auto"/>
            <w:noWrap/>
            <w:vAlign w:val="center"/>
          </w:tcPr>
          <w:p w14:paraId="2C7EE415" w14:textId="77777777" w:rsidR="00267CEA" w:rsidRPr="00E2688A" w:rsidRDefault="00267CEA" w:rsidP="00267CEA">
            <w:pPr>
              <w:jc w:val="center"/>
              <w:rPr>
                <w:color w:val="000000"/>
                <w:sz w:val="20"/>
                <w:szCs w:val="20"/>
              </w:rPr>
            </w:pPr>
            <w:r w:rsidRPr="00E2688A">
              <w:rPr>
                <w:color w:val="000000"/>
                <w:sz w:val="20"/>
                <w:szCs w:val="20"/>
              </w:rPr>
              <w:t>28,071</w:t>
            </w:r>
          </w:p>
        </w:tc>
        <w:tc>
          <w:tcPr>
            <w:tcW w:w="421" w:type="pct"/>
            <w:tcBorders>
              <w:top w:val="nil"/>
              <w:left w:val="nil"/>
              <w:bottom w:val="single" w:sz="4" w:space="0" w:color="auto"/>
              <w:right w:val="single" w:sz="4" w:space="0" w:color="auto"/>
            </w:tcBorders>
            <w:shd w:val="clear" w:color="auto" w:fill="auto"/>
            <w:noWrap/>
            <w:vAlign w:val="center"/>
          </w:tcPr>
          <w:p w14:paraId="1B00C2C3" w14:textId="77777777" w:rsidR="00267CEA" w:rsidRPr="00E2688A" w:rsidRDefault="00267CEA" w:rsidP="00267CEA">
            <w:pPr>
              <w:jc w:val="center"/>
              <w:rPr>
                <w:color w:val="000000"/>
                <w:sz w:val="20"/>
                <w:szCs w:val="20"/>
              </w:rPr>
            </w:pPr>
            <w:r w:rsidRPr="00E2688A">
              <w:rPr>
                <w:color w:val="000000"/>
                <w:sz w:val="20"/>
                <w:szCs w:val="20"/>
              </w:rPr>
              <w:t>28,071</w:t>
            </w:r>
          </w:p>
        </w:tc>
        <w:tc>
          <w:tcPr>
            <w:tcW w:w="422" w:type="pct"/>
            <w:tcBorders>
              <w:top w:val="nil"/>
              <w:left w:val="nil"/>
              <w:bottom w:val="single" w:sz="4" w:space="0" w:color="auto"/>
              <w:right w:val="single" w:sz="4" w:space="0" w:color="auto"/>
            </w:tcBorders>
            <w:shd w:val="clear" w:color="auto" w:fill="auto"/>
            <w:noWrap/>
            <w:vAlign w:val="center"/>
          </w:tcPr>
          <w:p w14:paraId="073C711C" w14:textId="77777777" w:rsidR="00267CEA" w:rsidRPr="00E2688A" w:rsidRDefault="00267CEA" w:rsidP="00267CEA">
            <w:pPr>
              <w:jc w:val="center"/>
              <w:rPr>
                <w:color w:val="000000"/>
                <w:sz w:val="20"/>
                <w:szCs w:val="20"/>
              </w:rPr>
            </w:pPr>
            <w:r w:rsidRPr="00E2688A">
              <w:rPr>
                <w:color w:val="000000"/>
                <w:sz w:val="20"/>
                <w:szCs w:val="20"/>
              </w:rPr>
              <w:t>28,071</w:t>
            </w:r>
          </w:p>
        </w:tc>
        <w:tc>
          <w:tcPr>
            <w:tcW w:w="421" w:type="pct"/>
            <w:tcBorders>
              <w:top w:val="nil"/>
              <w:left w:val="nil"/>
              <w:bottom w:val="single" w:sz="4" w:space="0" w:color="auto"/>
              <w:right w:val="single" w:sz="4" w:space="0" w:color="auto"/>
            </w:tcBorders>
            <w:shd w:val="clear" w:color="auto" w:fill="auto"/>
            <w:noWrap/>
            <w:vAlign w:val="center"/>
          </w:tcPr>
          <w:p w14:paraId="34CBF07A" w14:textId="77777777" w:rsidR="00267CEA" w:rsidRPr="00E2688A" w:rsidRDefault="00267CEA" w:rsidP="00267CEA">
            <w:pPr>
              <w:jc w:val="center"/>
              <w:rPr>
                <w:color w:val="000000"/>
                <w:sz w:val="20"/>
                <w:szCs w:val="20"/>
              </w:rPr>
            </w:pPr>
            <w:r w:rsidRPr="00E2688A">
              <w:rPr>
                <w:color w:val="000000"/>
                <w:sz w:val="20"/>
                <w:szCs w:val="20"/>
              </w:rPr>
              <w:t>28,071</w:t>
            </w:r>
          </w:p>
        </w:tc>
        <w:tc>
          <w:tcPr>
            <w:tcW w:w="422" w:type="pct"/>
            <w:tcBorders>
              <w:top w:val="nil"/>
              <w:left w:val="nil"/>
              <w:bottom w:val="single" w:sz="4" w:space="0" w:color="auto"/>
              <w:right w:val="single" w:sz="4" w:space="0" w:color="auto"/>
            </w:tcBorders>
            <w:shd w:val="clear" w:color="auto" w:fill="auto"/>
            <w:noWrap/>
            <w:vAlign w:val="center"/>
          </w:tcPr>
          <w:p w14:paraId="0ED53FBB" w14:textId="77777777" w:rsidR="00267CEA" w:rsidRPr="00E2688A" w:rsidRDefault="00267CEA" w:rsidP="00267CEA">
            <w:pPr>
              <w:jc w:val="center"/>
              <w:rPr>
                <w:color w:val="000000"/>
                <w:sz w:val="20"/>
                <w:szCs w:val="20"/>
              </w:rPr>
            </w:pPr>
            <w:r w:rsidRPr="00E2688A">
              <w:rPr>
                <w:color w:val="000000"/>
                <w:sz w:val="20"/>
                <w:szCs w:val="20"/>
              </w:rPr>
              <w:t>28,071</w:t>
            </w:r>
          </w:p>
        </w:tc>
        <w:tc>
          <w:tcPr>
            <w:tcW w:w="421" w:type="pct"/>
            <w:tcBorders>
              <w:top w:val="nil"/>
              <w:left w:val="nil"/>
              <w:bottom w:val="single" w:sz="4" w:space="0" w:color="auto"/>
              <w:right w:val="single" w:sz="4" w:space="0" w:color="auto"/>
            </w:tcBorders>
            <w:shd w:val="clear" w:color="auto" w:fill="auto"/>
            <w:noWrap/>
            <w:vAlign w:val="center"/>
          </w:tcPr>
          <w:p w14:paraId="25FAA062" w14:textId="77777777" w:rsidR="00267CEA" w:rsidRPr="00E2688A" w:rsidRDefault="00267CEA" w:rsidP="00267CEA">
            <w:pPr>
              <w:jc w:val="center"/>
              <w:rPr>
                <w:color w:val="000000"/>
                <w:sz w:val="20"/>
                <w:szCs w:val="20"/>
              </w:rPr>
            </w:pPr>
            <w:r w:rsidRPr="00E2688A">
              <w:rPr>
                <w:color w:val="000000"/>
                <w:sz w:val="20"/>
                <w:szCs w:val="20"/>
              </w:rPr>
              <w:t>28,071</w:t>
            </w:r>
          </w:p>
        </w:tc>
        <w:tc>
          <w:tcPr>
            <w:tcW w:w="422" w:type="pct"/>
            <w:tcBorders>
              <w:top w:val="nil"/>
              <w:left w:val="nil"/>
              <w:bottom w:val="single" w:sz="4" w:space="0" w:color="auto"/>
              <w:right w:val="single" w:sz="4" w:space="0" w:color="auto"/>
            </w:tcBorders>
            <w:shd w:val="clear" w:color="auto" w:fill="auto"/>
            <w:noWrap/>
            <w:vAlign w:val="center"/>
          </w:tcPr>
          <w:p w14:paraId="1AE792F7" w14:textId="77777777" w:rsidR="00267CEA" w:rsidRPr="00E2688A" w:rsidRDefault="00267CEA" w:rsidP="00267CEA">
            <w:pPr>
              <w:jc w:val="center"/>
              <w:rPr>
                <w:color w:val="000000"/>
                <w:sz w:val="20"/>
                <w:szCs w:val="20"/>
              </w:rPr>
            </w:pPr>
            <w:r w:rsidRPr="00E2688A">
              <w:rPr>
                <w:color w:val="000000"/>
                <w:sz w:val="20"/>
                <w:szCs w:val="20"/>
              </w:rPr>
              <w:t>28,071</w:t>
            </w:r>
          </w:p>
        </w:tc>
      </w:tr>
      <w:tr w:rsidR="00267CEA" w:rsidRPr="00E2688A" w14:paraId="6405C2D7" w14:textId="77777777" w:rsidTr="00267CEA">
        <w:trPr>
          <w:trHeight w:val="283"/>
        </w:trPr>
        <w:tc>
          <w:tcPr>
            <w:tcW w:w="1050" w:type="pct"/>
            <w:vMerge/>
            <w:tcBorders>
              <w:left w:val="single" w:sz="4" w:space="0" w:color="auto"/>
              <w:right w:val="single" w:sz="4" w:space="0" w:color="auto"/>
            </w:tcBorders>
            <w:vAlign w:val="center"/>
          </w:tcPr>
          <w:p w14:paraId="639BEC65"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tcPr>
          <w:p w14:paraId="6FC8D5FA" w14:textId="77777777" w:rsidR="00267CEA" w:rsidRPr="00E2688A" w:rsidRDefault="00267CEA" w:rsidP="00267CEA">
            <w:pPr>
              <w:jc w:val="center"/>
              <w:rPr>
                <w:color w:val="000000"/>
                <w:sz w:val="20"/>
                <w:szCs w:val="20"/>
              </w:rPr>
            </w:pPr>
            <w:r w:rsidRPr="00E2688A">
              <w:rPr>
                <w:color w:val="000000"/>
                <w:sz w:val="20"/>
                <w:szCs w:val="20"/>
              </w:rPr>
              <w:t>ОВ</w:t>
            </w:r>
          </w:p>
        </w:tc>
        <w:tc>
          <w:tcPr>
            <w:tcW w:w="421" w:type="pct"/>
            <w:tcBorders>
              <w:top w:val="nil"/>
              <w:left w:val="nil"/>
              <w:bottom w:val="single" w:sz="4" w:space="0" w:color="auto"/>
              <w:right w:val="single" w:sz="4" w:space="0" w:color="auto"/>
            </w:tcBorders>
            <w:shd w:val="clear" w:color="auto" w:fill="auto"/>
            <w:noWrap/>
            <w:vAlign w:val="center"/>
          </w:tcPr>
          <w:p w14:paraId="06C5B842" w14:textId="77777777" w:rsidR="00267CEA" w:rsidRPr="00E2688A" w:rsidRDefault="00267CEA" w:rsidP="00267CEA">
            <w:pPr>
              <w:jc w:val="center"/>
              <w:rPr>
                <w:color w:val="000000"/>
                <w:sz w:val="20"/>
                <w:szCs w:val="20"/>
              </w:rPr>
            </w:pPr>
            <w:r w:rsidRPr="00E2688A">
              <w:rPr>
                <w:color w:val="000000"/>
                <w:sz w:val="20"/>
                <w:szCs w:val="20"/>
              </w:rPr>
              <w:t>1,641</w:t>
            </w:r>
          </w:p>
        </w:tc>
        <w:tc>
          <w:tcPr>
            <w:tcW w:w="422" w:type="pct"/>
            <w:tcBorders>
              <w:top w:val="nil"/>
              <w:left w:val="nil"/>
              <w:bottom w:val="single" w:sz="4" w:space="0" w:color="auto"/>
              <w:right w:val="single" w:sz="4" w:space="0" w:color="auto"/>
            </w:tcBorders>
            <w:shd w:val="clear" w:color="auto" w:fill="auto"/>
            <w:noWrap/>
            <w:vAlign w:val="center"/>
          </w:tcPr>
          <w:p w14:paraId="6A3A66C2" w14:textId="77777777" w:rsidR="00267CEA" w:rsidRPr="00E2688A" w:rsidRDefault="00267CEA" w:rsidP="00267CEA">
            <w:pPr>
              <w:jc w:val="center"/>
              <w:rPr>
                <w:color w:val="000000"/>
                <w:sz w:val="20"/>
                <w:szCs w:val="20"/>
              </w:rPr>
            </w:pPr>
            <w:r w:rsidRPr="00E2688A">
              <w:rPr>
                <w:color w:val="000000"/>
                <w:sz w:val="20"/>
                <w:szCs w:val="20"/>
              </w:rPr>
              <w:t>8,275</w:t>
            </w:r>
          </w:p>
        </w:tc>
        <w:tc>
          <w:tcPr>
            <w:tcW w:w="421" w:type="pct"/>
            <w:tcBorders>
              <w:top w:val="nil"/>
              <w:left w:val="nil"/>
              <w:bottom w:val="single" w:sz="4" w:space="0" w:color="auto"/>
              <w:right w:val="single" w:sz="4" w:space="0" w:color="auto"/>
            </w:tcBorders>
            <w:shd w:val="clear" w:color="auto" w:fill="auto"/>
            <w:noWrap/>
            <w:vAlign w:val="center"/>
          </w:tcPr>
          <w:p w14:paraId="5D8515D0" w14:textId="77777777" w:rsidR="00267CEA" w:rsidRPr="00E2688A" w:rsidRDefault="00267CEA" w:rsidP="00267CEA">
            <w:pPr>
              <w:jc w:val="center"/>
              <w:rPr>
                <w:color w:val="000000"/>
                <w:sz w:val="20"/>
                <w:szCs w:val="20"/>
              </w:rPr>
            </w:pPr>
            <w:r w:rsidRPr="00E2688A">
              <w:rPr>
                <w:color w:val="000000"/>
                <w:sz w:val="20"/>
                <w:szCs w:val="20"/>
              </w:rPr>
              <w:t>8,275</w:t>
            </w:r>
          </w:p>
        </w:tc>
        <w:tc>
          <w:tcPr>
            <w:tcW w:w="422" w:type="pct"/>
            <w:tcBorders>
              <w:top w:val="nil"/>
              <w:left w:val="nil"/>
              <w:bottom w:val="single" w:sz="4" w:space="0" w:color="auto"/>
              <w:right w:val="single" w:sz="4" w:space="0" w:color="auto"/>
            </w:tcBorders>
            <w:shd w:val="clear" w:color="auto" w:fill="auto"/>
            <w:noWrap/>
            <w:vAlign w:val="center"/>
          </w:tcPr>
          <w:p w14:paraId="55A2B7A2" w14:textId="77777777" w:rsidR="00267CEA" w:rsidRPr="00E2688A" w:rsidRDefault="00267CEA" w:rsidP="00267CEA">
            <w:pPr>
              <w:jc w:val="center"/>
              <w:rPr>
                <w:color w:val="000000"/>
                <w:sz w:val="20"/>
                <w:szCs w:val="20"/>
              </w:rPr>
            </w:pPr>
            <w:r w:rsidRPr="00E2688A">
              <w:rPr>
                <w:color w:val="000000"/>
                <w:sz w:val="20"/>
                <w:szCs w:val="20"/>
              </w:rPr>
              <w:t>8,275</w:t>
            </w:r>
          </w:p>
        </w:tc>
        <w:tc>
          <w:tcPr>
            <w:tcW w:w="421" w:type="pct"/>
            <w:tcBorders>
              <w:top w:val="nil"/>
              <w:left w:val="nil"/>
              <w:bottom w:val="single" w:sz="4" w:space="0" w:color="auto"/>
              <w:right w:val="single" w:sz="4" w:space="0" w:color="auto"/>
            </w:tcBorders>
            <w:shd w:val="clear" w:color="auto" w:fill="auto"/>
            <w:noWrap/>
            <w:vAlign w:val="center"/>
          </w:tcPr>
          <w:p w14:paraId="5E6BB158" w14:textId="77777777" w:rsidR="00267CEA" w:rsidRPr="00E2688A" w:rsidRDefault="00267CEA" w:rsidP="00267CEA">
            <w:pPr>
              <w:jc w:val="center"/>
              <w:rPr>
                <w:color w:val="000000"/>
                <w:sz w:val="20"/>
                <w:szCs w:val="20"/>
              </w:rPr>
            </w:pPr>
            <w:r w:rsidRPr="00E2688A">
              <w:rPr>
                <w:color w:val="000000"/>
                <w:sz w:val="20"/>
                <w:szCs w:val="20"/>
              </w:rPr>
              <w:t>8,275</w:t>
            </w:r>
          </w:p>
        </w:tc>
        <w:tc>
          <w:tcPr>
            <w:tcW w:w="422" w:type="pct"/>
            <w:tcBorders>
              <w:top w:val="nil"/>
              <w:left w:val="nil"/>
              <w:bottom w:val="single" w:sz="4" w:space="0" w:color="auto"/>
              <w:right w:val="single" w:sz="4" w:space="0" w:color="auto"/>
            </w:tcBorders>
            <w:shd w:val="clear" w:color="auto" w:fill="auto"/>
            <w:noWrap/>
            <w:vAlign w:val="center"/>
          </w:tcPr>
          <w:p w14:paraId="647F6198" w14:textId="77777777" w:rsidR="00267CEA" w:rsidRPr="00E2688A" w:rsidRDefault="00267CEA" w:rsidP="00267CEA">
            <w:pPr>
              <w:jc w:val="center"/>
              <w:rPr>
                <w:color w:val="000000"/>
                <w:sz w:val="20"/>
                <w:szCs w:val="20"/>
              </w:rPr>
            </w:pPr>
            <w:r w:rsidRPr="00E2688A">
              <w:rPr>
                <w:color w:val="000000"/>
                <w:sz w:val="20"/>
                <w:szCs w:val="20"/>
              </w:rPr>
              <w:t>8,275</w:t>
            </w:r>
          </w:p>
        </w:tc>
        <w:tc>
          <w:tcPr>
            <w:tcW w:w="421" w:type="pct"/>
            <w:tcBorders>
              <w:top w:val="nil"/>
              <w:left w:val="nil"/>
              <w:bottom w:val="single" w:sz="4" w:space="0" w:color="auto"/>
              <w:right w:val="single" w:sz="4" w:space="0" w:color="auto"/>
            </w:tcBorders>
            <w:shd w:val="clear" w:color="auto" w:fill="auto"/>
            <w:noWrap/>
            <w:vAlign w:val="center"/>
          </w:tcPr>
          <w:p w14:paraId="05D00241" w14:textId="77777777" w:rsidR="00267CEA" w:rsidRPr="00E2688A" w:rsidRDefault="00267CEA" w:rsidP="00267CEA">
            <w:pPr>
              <w:jc w:val="center"/>
              <w:rPr>
                <w:color w:val="000000"/>
                <w:sz w:val="20"/>
                <w:szCs w:val="20"/>
              </w:rPr>
            </w:pPr>
            <w:r w:rsidRPr="00E2688A">
              <w:rPr>
                <w:color w:val="000000"/>
                <w:sz w:val="20"/>
                <w:szCs w:val="20"/>
              </w:rPr>
              <w:t>8,275</w:t>
            </w:r>
          </w:p>
        </w:tc>
        <w:tc>
          <w:tcPr>
            <w:tcW w:w="422" w:type="pct"/>
            <w:tcBorders>
              <w:top w:val="nil"/>
              <w:left w:val="nil"/>
              <w:bottom w:val="single" w:sz="4" w:space="0" w:color="auto"/>
              <w:right w:val="single" w:sz="4" w:space="0" w:color="auto"/>
            </w:tcBorders>
            <w:shd w:val="clear" w:color="auto" w:fill="auto"/>
            <w:noWrap/>
            <w:vAlign w:val="center"/>
          </w:tcPr>
          <w:p w14:paraId="17F318A9" w14:textId="77777777" w:rsidR="00267CEA" w:rsidRPr="00E2688A" w:rsidRDefault="00267CEA" w:rsidP="00267CEA">
            <w:pPr>
              <w:jc w:val="center"/>
              <w:rPr>
                <w:color w:val="000000"/>
                <w:sz w:val="20"/>
                <w:szCs w:val="20"/>
              </w:rPr>
            </w:pPr>
            <w:r w:rsidRPr="00E2688A">
              <w:rPr>
                <w:color w:val="000000"/>
                <w:sz w:val="20"/>
                <w:szCs w:val="20"/>
              </w:rPr>
              <w:t>8,275</w:t>
            </w:r>
          </w:p>
        </w:tc>
      </w:tr>
      <w:tr w:rsidR="00267CEA" w:rsidRPr="00E2688A" w14:paraId="53C56C99" w14:textId="77777777" w:rsidTr="00267CEA">
        <w:trPr>
          <w:trHeight w:val="283"/>
        </w:trPr>
        <w:tc>
          <w:tcPr>
            <w:tcW w:w="1050" w:type="pct"/>
            <w:vMerge/>
            <w:tcBorders>
              <w:left w:val="single" w:sz="4" w:space="0" w:color="auto"/>
              <w:bottom w:val="single" w:sz="4" w:space="0" w:color="auto"/>
              <w:right w:val="single" w:sz="4" w:space="0" w:color="auto"/>
            </w:tcBorders>
            <w:vAlign w:val="center"/>
          </w:tcPr>
          <w:p w14:paraId="4C109BD4"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tcPr>
          <w:p w14:paraId="3436F92B"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1" w:type="pct"/>
            <w:tcBorders>
              <w:top w:val="nil"/>
              <w:left w:val="nil"/>
              <w:bottom w:val="single" w:sz="4" w:space="0" w:color="auto"/>
              <w:right w:val="single" w:sz="4" w:space="0" w:color="auto"/>
            </w:tcBorders>
            <w:shd w:val="clear" w:color="auto" w:fill="auto"/>
            <w:noWrap/>
            <w:vAlign w:val="center"/>
          </w:tcPr>
          <w:p w14:paraId="3C01C8B4" w14:textId="77777777" w:rsidR="00267CEA" w:rsidRPr="00E2688A" w:rsidRDefault="00267CEA" w:rsidP="00267CEA">
            <w:pPr>
              <w:jc w:val="center"/>
              <w:rPr>
                <w:color w:val="000000"/>
                <w:sz w:val="20"/>
                <w:szCs w:val="20"/>
              </w:rPr>
            </w:pPr>
            <w:r w:rsidRPr="00E2688A">
              <w:rPr>
                <w:color w:val="000000"/>
                <w:sz w:val="20"/>
                <w:szCs w:val="20"/>
              </w:rPr>
              <w:t>5,378</w:t>
            </w:r>
          </w:p>
        </w:tc>
        <w:tc>
          <w:tcPr>
            <w:tcW w:w="422" w:type="pct"/>
            <w:tcBorders>
              <w:top w:val="nil"/>
              <w:left w:val="nil"/>
              <w:bottom w:val="single" w:sz="4" w:space="0" w:color="auto"/>
              <w:right w:val="single" w:sz="4" w:space="0" w:color="auto"/>
            </w:tcBorders>
            <w:shd w:val="clear" w:color="auto" w:fill="auto"/>
            <w:noWrap/>
            <w:vAlign w:val="center"/>
          </w:tcPr>
          <w:p w14:paraId="2B7D7251" w14:textId="77777777" w:rsidR="00267CEA" w:rsidRPr="00E2688A" w:rsidRDefault="00267CEA" w:rsidP="00267CEA">
            <w:pPr>
              <w:jc w:val="center"/>
              <w:rPr>
                <w:color w:val="000000"/>
                <w:sz w:val="20"/>
                <w:szCs w:val="20"/>
              </w:rPr>
            </w:pPr>
            <w:r w:rsidRPr="00E2688A">
              <w:rPr>
                <w:color w:val="000000"/>
                <w:sz w:val="20"/>
                <w:szCs w:val="20"/>
              </w:rPr>
              <w:t>19,796</w:t>
            </w:r>
          </w:p>
        </w:tc>
        <w:tc>
          <w:tcPr>
            <w:tcW w:w="421" w:type="pct"/>
            <w:tcBorders>
              <w:top w:val="nil"/>
              <w:left w:val="nil"/>
              <w:bottom w:val="single" w:sz="4" w:space="0" w:color="auto"/>
              <w:right w:val="single" w:sz="4" w:space="0" w:color="auto"/>
            </w:tcBorders>
            <w:shd w:val="clear" w:color="auto" w:fill="auto"/>
            <w:noWrap/>
            <w:vAlign w:val="center"/>
          </w:tcPr>
          <w:p w14:paraId="06974780" w14:textId="77777777" w:rsidR="00267CEA" w:rsidRPr="00E2688A" w:rsidRDefault="00267CEA" w:rsidP="00267CEA">
            <w:pPr>
              <w:jc w:val="center"/>
              <w:rPr>
                <w:color w:val="000000"/>
                <w:sz w:val="20"/>
                <w:szCs w:val="20"/>
              </w:rPr>
            </w:pPr>
            <w:r w:rsidRPr="00E2688A">
              <w:rPr>
                <w:color w:val="000000"/>
                <w:sz w:val="20"/>
                <w:szCs w:val="20"/>
              </w:rPr>
              <w:t>19,796</w:t>
            </w:r>
          </w:p>
        </w:tc>
        <w:tc>
          <w:tcPr>
            <w:tcW w:w="422" w:type="pct"/>
            <w:tcBorders>
              <w:top w:val="nil"/>
              <w:left w:val="nil"/>
              <w:bottom w:val="single" w:sz="4" w:space="0" w:color="auto"/>
              <w:right w:val="single" w:sz="4" w:space="0" w:color="auto"/>
            </w:tcBorders>
            <w:shd w:val="clear" w:color="auto" w:fill="auto"/>
            <w:noWrap/>
            <w:vAlign w:val="center"/>
          </w:tcPr>
          <w:p w14:paraId="749EA435" w14:textId="77777777" w:rsidR="00267CEA" w:rsidRPr="00E2688A" w:rsidRDefault="00267CEA" w:rsidP="00267CEA">
            <w:pPr>
              <w:jc w:val="center"/>
              <w:rPr>
                <w:color w:val="000000"/>
                <w:sz w:val="20"/>
                <w:szCs w:val="20"/>
              </w:rPr>
            </w:pPr>
            <w:r w:rsidRPr="00E2688A">
              <w:rPr>
                <w:color w:val="000000"/>
                <w:sz w:val="20"/>
                <w:szCs w:val="20"/>
              </w:rPr>
              <w:t>19,796</w:t>
            </w:r>
          </w:p>
        </w:tc>
        <w:tc>
          <w:tcPr>
            <w:tcW w:w="421" w:type="pct"/>
            <w:tcBorders>
              <w:top w:val="nil"/>
              <w:left w:val="nil"/>
              <w:bottom w:val="single" w:sz="4" w:space="0" w:color="auto"/>
              <w:right w:val="single" w:sz="4" w:space="0" w:color="auto"/>
            </w:tcBorders>
            <w:shd w:val="clear" w:color="auto" w:fill="auto"/>
            <w:noWrap/>
            <w:vAlign w:val="center"/>
          </w:tcPr>
          <w:p w14:paraId="050E73A1" w14:textId="77777777" w:rsidR="00267CEA" w:rsidRPr="00E2688A" w:rsidRDefault="00267CEA" w:rsidP="00267CEA">
            <w:pPr>
              <w:jc w:val="center"/>
              <w:rPr>
                <w:color w:val="000000"/>
                <w:sz w:val="20"/>
                <w:szCs w:val="20"/>
              </w:rPr>
            </w:pPr>
            <w:r w:rsidRPr="00E2688A">
              <w:rPr>
                <w:color w:val="000000"/>
                <w:sz w:val="20"/>
                <w:szCs w:val="20"/>
              </w:rPr>
              <w:t>19,796</w:t>
            </w:r>
          </w:p>
        </w:tc>
        <w:tc>
          <w:tcPr>
            <w:tcW w:w="422" w:type="pct"/>
            <w:tcBorders>
              <w:top w:val="nil"/>
              <w:left w:val="nil"/>
              <w:bottom w:val="single" w:sz="4" w:space="0" w:color="auto"/>
              <w:right w:val="single" w:sz="4" w:space="0" w:color="auto"/>
            </w:tcBorders>
            <w:shd w:val="clear" w:color="auto" w:fill="auto"/>
            <w:noWrap/>
            <w:vAlign w:val="center"/>
          </w:tcPr>
          <w:p w14:paraId="16768A08" w14:textId="77777777" w:rsidR="00267CEA" w:rsidRPr="00E2688A" w:rsidRDefault="00267CEA" w:rsidP="00267CEA">
            <w:pPr>
              <w:jc w:val="center"/>
              <w:rPr>
                <w:color w:val="000000"/>
                <w:sz w:val="20"/>
                <w:szCs w:val="20"/>
              </w:rPr>
            </w:pPr>
            <w:r w:rsidRPr="00E2688A">
              <w:rPr>
                <w:color w:val="000000"/>
                <w:sz w:val="20"/>
                <w:szCs w:val="20"/>
              </w:rPr>
              <w:t>19,796</w:t>
            </w:r>
          </w:p>
        </w:tc>
        <w:tc>
          <w:tcPr>
            <w:tcW w:w="421" w:type="pct"/>
            <w:tcBorders>
              <w:top w:val="nil"/>
              <w:left w:val="nil"/>
              <w:bottom w:val="single" w:sz="4" w:space="0" w:color="auto"/>
              <w:right w:val="single" w:sz="4" w:space="0" w:color="auto"/>
            </w:tcBorders>
            <w:shd w:val="clear" w:color="auto" w:fill="auto"/>
            <w:noWrap/>
            <w:vAlign w:val="center"/>
          </w:tcPr>
          <w:p w14:paraId="5C9A24A1" w14:textId="77777777" w:rsidR="00267CEA" w:rsidRPr="00E2688A" w:rsidRDefault="00267CEA" w:rsidP="00267CEA">
            <w:pPr>
              <w:jc w:val="center"/>
              <w:rPr>
                <w:color w:val="000000"/>
                <w:sz w:val="20"/>
                <w:szCs w:val="20"/>
              </w:rPr>
            </w:pPr>
            <w:r w:rsidRPr="00E2688A">
              <w:rPr>
                <w:color w:val="000000"/>
                <w:sz w:val="20"/>
                <w:szCs w:val="20"/>
              </w:rPr>
              <w:t>19,796</w:t>
            </w:r>
          </w:p>
        </w:tc>
        <w:tc>
          <w:tcPr>
            <w:tcW w:w="422" w:type="pct"/>
            <w:tcBorders>
              <w:top w:val="nil"/>
              <w:left w:val="nil"/>
              <w:bottom w:val="single" w:sz="4" w:space="0" w:color="auto"/>
              <w:right w:val="single" w:sz="4" w:space="0" w:color="auto"/>
            </w:tcBorders>
            <w:shd w:val="clear" w:color="auto" w:fill="auto"/>
            <w:noWrap/>
            <w:vAlign w:val="center"/>
          </w:tcPr>
          <w:p w14:paraId="207C1885" w14:textId="77777777" w:rsidR="00267CEA" w:rsidRPr="00E2688A" w:rsidRDefault="00267CEA" w:rsidP="00267CEA">
            <w:pPr>
              <w:jc w:val="center"/>
              <w:rPr>
                <w:color w:val="000000"/>
                <w:sz w:val="20"/>
                <w:szCs w:val="20"/>
              </w:rPr>
            </w:pPr>
            <w:r w:rsidRPr="00E2688A">
              <w:rPr>
                <w:color w:val="000000"/>
                <w:sz w:val="20"/>
                <w:szCs w:val="20"/>
              </w:rPr>
              <w:t>19,796</w:t>
            </w:r>
          </w:p>
        </w:tc>
      </w:tr>
      <w:tr w:rsidR="00267CEA" w:rsidRPr="00E2688A" w14:paraId="4971A953" w14:textId="77777777" w:rsidTr="00267CEA">
        <w:trPr>
          <w:trHeight w:val="283"/>
        </w:trPr>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14:paraId="57E411F5" w14:textId="77777777" w:rsidR="00267CEA" w:rsidRPr="00E2688A" w:rsidRDefault="00267CEA" w:rsidP="00267CEA">
            <w:pPr>
              <w:jc w:val="center"/>
              <w:rPr>
                <w:color w:val="000000"/>
                <w:sz w:val="20"/>
                <w:szCs w:val="20"/>
              </w:rPr>
            </w:pPr>
            <w:r w:rsidRPr="00E2688A">
              <w:rPr>
                <w:color w:val="000000"/>
                <w:sz w:val="20"/>
                <w:szCs w:val="20"/>
              </w:rPr>
              <w:t>Котельная ООО «Энергия»</w:t>
            </w:r>
          </w:p>
        </w:tc>
        <w:tc>
          <w:tcPr>
            <w:tcW w:w="578" w:type="pct"/>
            <w:tcBorders>
              <w:top w:val="nil"/>
              <w:left w:val="nil"/>
              <w:bottom w:val="single" w:sz="4" w:space="0" w:color="auto"/>
              <w:right w:val="single" w:sz="4" w:space="0" w:color="auto"/>
            </w:tcBorders>
            <w:shd w:val="clear" w:color="auto" w:fill="auto"/>
            <w:noWrap/>
            <w:vAlign w:val="center"/>
            <w:hideMark/>
          </w:tcPr>
          <w:p w14:paraId="6391BED1"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1" w:type="pct"/>
            <w:tcBorders>
              <w:top w:val="nil"/>
              <w:left w:val="nil"/>
              <w:bottom w:val="single" w:sz="4" w:space="0" w:color="auto"/>
              <w:right w:val="single" w:sz="4" w:space="0" w:color="auto"/>
            </w:tcBorders>
            <w:shd w:val="clear" w:color="auto" w:fill="auto"/>
            <w:noWrap/>
            <w:vAlign w:val="center"/>
            <w:hideMark/>
          </w:tcPr>
          <w:p w14:paraId="69523775" w14:textId="77777777" w:rsidR="00267CEA" w:rsidRPr="00E2688A" w:rsidRDefault="00267CEA" w:rsidP="00267CEA">
            <w:pPr>
              <w:jc w:val="center"/>
              <w:rPr>
                <w:color w:val="000000"/>
                <w:sz w:val="20"/>
                <w:szCs w:val="20"/>
              </w:rPr>
            </w:pPr>
            <w:r w:rsidRPr="00E2688A">
              <w:rPr>
                <w:color w:val="000000"/>
                <w:sz w:val="20"/>
                <w:szCs w:val="20"/>
              </w:rPr>
              <w:t>52,070</w:t>
            </w:r>
          </w:p>
        </w:tc>
        <w:tc>
          <w:tcPr>
            <w:tcW w:w="422" w:type="pct"/>
            <w:tcBorders>
              <w:top w:val="nil"/>
              <w:left w:val="nil"/>
              <w:bottom w:val="single" w:sz="4" w:space="0" w:color="auto"/>
              <w:right w:val="single" w:sz="4" w:space="0" w:color="auto"/>
            </w:tcBorders>
            <w:shd w:val="clear" w:color="auto" w:fill="auto"/>
            <w:noWrap/>
            <w:vAlign w:val="center"/>
            <w:hideMark/>
          </w:tcPr>
          <w:p w14:paraId="1226740D" w14:textId="77777777" w:rsidR="00267CEA" w:rsidRPr="00E2688A" w:rsidRDefault="00267CEA" w:rsidP="00267CEA">
            <w:pPr>
              <w:jc w:val="center"/>
              <w:rPr>
                <w:color w:val="000000"/>
                <w:sz w:val="20"/>
                <w:szCs w:val="20"/>
              </w:rPr>
            </w:pPr>
            <w:r w:rsidRPr="00E2688A">
              <w:rPr>
                <w:color w:val="000000"/>
                <w:sz w:val="20"/>
                <w:szCs w:val="20"/>
              </w:rPr>
              <w:t>139,002</w:t>
            </w:r>
          </w:p>
        </w:tc>
        <w:tc>
          <w:tcPr>
            <w:tcW w:w="421" w:type="pct"/>
            <w:tcBorders>
              <w:top w:val="nil"/>
              <w:left w:val="nil"/>
              <w:bottom w:val="single" w:sz="4" w:space="0" w:color="auto"/>
              <w:right w:val="single" w:sz="4" w:space="0" w:color="auto"/>
            </w:tcBorders>
            <w:shd w:val="clear" w:color="auto" w:fill="auto"/>
            <w:noWrap/>
            <w:vAlign w:val="center"/>
            <w:hideMark/>
          </w:tcPr>
          <w:p w14:paraId="683EC374" w14:textId="77777777" w:rsidR="00267CEA" w:rsidRPr="00E2688A" w:rsidRDefault="00267CEA" w:rsidP="00267CEA">
            <w:pPr>
              <w:jc w:val="center"/>
              <w:rPr>
                <w:color w:val="000000"/>
                <w:sz w:val="20"/>
                <w:szCs w:val="20"/>
              </w:rPr>
            </w:pPr>
            <w:r w:rsidRPr="00E2688A">
              <w:rPr>
                <w:color w:val="000000"/>
                <w:sz w:val="20"/>
                <w:szCs w:val="20"/>
              </w:rPr>
              <w:t>158,655</w:t>
            </w:r>
          </w:p>
        </w:tc>
        <w:tc>
          <w:tcPr>
            <w:tcW w:w="422" w:type="pct"/>
            <w:tcBorders>
              <w:top w:val="nil"/>
              <w:left w:val="nil"/>
              <w:bottom w:val="single" w:sz="4" w:space="0" w:color="auto"/>
              <w:right w:val="single" w:sz="4" w:space="0" w:color="auto"/>
            </w:tcBorders>
            <w:shd w:val="clear" w:color="auto" w:fill="auto"/>
            <w:noWrap/>
            <w:vAlign w:val="center"/>
            <w:hideMark/>
          </w:tcPr>
          <w:p w14:paraId="4ADD23D7" w14:textId="77777777" w:rsidR="00267CEA" w:rsidRPr="00E2688A" w:rsidRDefault="00267CEA" w:rsidP="00267CEA">
            <w:pPr>
              <w:jc w:val="center"/>
              <w:rPr>
                <w:color w:val="000000"/>
                <w:sz w:val="20"/>
                <w:szCs w:val="20"/>
              </w:rPr>
            </w:pPr>
            <w:r w:rsidRPr="00E2688A">
              <w:rPr>
                <w:color w:val="000000"/>
                <w:sz w:val="20"/>
                <w:szCs w:val="20"/>
              </w:rPr>
              <w:t>158,655</w:t>
            </w:r>
          </w:p>
        </w:tc>
        <w:tc>
          <w:tcPr>
            <w:tcW w:w="421" w:type="pct"/>
            <w:tcBorders>
              <w:top w:val="nil"/>
              <w:left w:val="nil"/>
              <w:bottom w:val="single" w:sz="4" w:space="0" w:color="auto"/>
              <w:right w:val="single" w:sz="4" w:space="0" w:color="auto"/>
            </w:tcBorders>
            <w:shd w:val="clear" w:color="auto" w:fill="auto"/>
            <w:noWrap/>
            <w:vAlign w:val="center"/>
            <w:hideMark/>
          </w:tcPr>
          <w:p w14:paraId="20B4BBC2" w14:textId="77777777" w:rsidR="00267CEA" w:rsidRPr="00E2688A" w:rsidRDefault="00267CEA" w:rsidP="00267CEA">
            <w:pPr>
              <w:jc w:val="center"/>
              <w:rPr>
                <w:color w:val="000000"/>
                <w:sz w:val="20"/>
                <w:szCs w:val="20"/>
              </w:rPr>
            </w:pPr>
            <w:r w:rsidRPr="00E2688A">
              <w:rPr>
                <w:color w:val="000000"/>
                <w:sz w:val="20"/>
                <w:szCs w:val="20"/>
              </w:rPr>
              <w:t>158,655</w:t>
            </w:r>
          </w:p>
        </w:tc>
        <w:tc>
          <w:tcPr>
            <w:tcW w:w="422" w:type="pct"/>
            <w:tcBorders>
              <w:top w:val="nil"/>
              <w:left w:val="nil"/>
              <w:bottom w:val="single" w:sz="4" w:space="0" w:color="auto"/>
              <w:right w:val="single" w:sz="4" w:space="0" w:color="auto"/>
            </w:tcBorders>
            <w:shd w:val="clear" w:color="auto" w:fill="auto"/>
            <w:noWrap/>
            <w:vAlign w:val="center"/>
            <w:hideMark/>
          </w:tcPr>
          <w:p w14:paraId="5093D459" w14:textId="77777777" w:rsidR="00267CEA" w:rsidRPr="00E2688A" w:rsidRDefault="00267CEA" w:rsidP="00267CEA">
            <w:pPr>
              <w:jc w:val="center"/>
              <w:rPr>
                <w:color w:val="000000"/>
                <w:sz w:val="20"/>
                <w:szCs w:val="20"/>
              </w:rPr>
            </w:pPr>
            <w:r w:rsidRPr="00E2688A">
              <w:rPr>
                <w:color w:val="000000"/>
                <w:sz w:val="20"/>
                <w:szCs w:val="20"/>
              </w:rPr>
              <w:t>158,655</w:t>
            </w:r>
          </w:p>
        </w:tc>
        <w:tc>
          <w:tcPr>
            <w:tcW w:w="421" w:type="pct"/>
            <w:tcBorders>
              <w:top w:val="nil"/>
              <w:left w:val="nil"/>
              <w:bottom w:val="single" w:sz="4" w:space="0" w:color="auto"/>
              <w:right w:val="single" w:sz="4" w:space="0" w:color="auto"/>
            </w:tcBorders>
            <w:shd w:val="clear" w:color="auto" w:fill="auto"/>
            <w:noWrap/>
            <w:vAlign w:val="center"/>
            <w:hideMark/>
          </w:tcPr>
          <w:p w14:paraId="52463020" w14:textId="77777777" w:rsidR="00267CEA" w:rsidRPr="00E2688A" w:rsidRDefault="00267CEA" w:rsidP="00267CEA">
            <w:pPr>
              <w:jc w:val="center"/>
              <w:rPr>
                <w:color w:val="000000"/>
                <w:sz w:val="20"/>
                <w:szCs w:val="20"/>
              </w:rPr>
            </w:pPr>
            <w:r w:rsidRPr="00E2688A">
              <w:rPr>
                <w:color w:val="000000"/>
                <w:sz w:val="20"/>
                <w:szCs w:val="20"/>
              </w:rPr>
              <w:t>158,655</w:t>
            </w:r>
          </w:p>
        </w:tc>
        <w:tc>
          <w:tcPr>
            <w:tcW w:w="422" w:type="pct"/>
            <w:tcBorders>
              <w:top w:val="nil"/>
              <w:left w:val="nil"/>
              <w:bottom w:val="single" w:sz="4" w:space="0" w:color="auto"/>
              <w:right w:val="single" w:sz="4" w:space="0" w:color="auto"/>
            </w:tcBorders>
            <w:shd w:val="clear" w:color="auto" w:fill="auto"/>
            <w:noWrap/>
            <w:vAlign w:val="center"/>
            <w:hideMark/>
          </w:tcPr>
          <w:p w14:paraId="69B114A3" w14:textId="77777777" w:rsidR="00267CEA" w:rsidRPr="00E2688A" w:rsidRDefault="00267CEA" w:rsidP="00267CEA">
            <w:pPr>
              <w:jc w:val="center"/>
              <w:rPr>
                <w:color w:val="000000"/>
                <w:sz w:val="20"/>
                <w:szCs w:val="20"/>
              </w:rPr>
            </w:pPr>
            <w:r w:rsidRPr="00E2688A">
              <w:rPr>
                <w:color w:val="000000"/>
                <w:sz w:val="20"/>
                <w:szCs w:val="20"/>
              </w:rPr>
              <w:t>158,655</w:t>
            </w:r>
          </w:p>
        </w:tc>
      </w:tr>
      <w:tr w:rsidR="00267CEA" w:rsidRPr="00E2688A" w14:paraId="06656DB1"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2879B583"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60352CB1" w14:textId="77777777" w:rsidR="00267CEA" w:rsidRPr="00E2688A" w:rsidRDefault="00267CEA" w:rsidP="00267CEA">
            <w:pPr>
              <w:jc w:val="center"/>
              <w:rPr>
                <w:color w:val="000000"/>
                <w:sz w:val="20"/>
                <w:szCs w:val="20"/>
              </w:rPr>
            </w:pPr>
            <w:r w:rsidRPr="00E2688A">
              <w:rPr>
                <w:color w:val="000000"/>
                <w:sz w:val="20"/>
                <w:szCs w:val="20"/>
              </w:rPr>
              <w:t>ОВ</w:t>
            </w:r>
          </w:p>
        </w:tc>
        <w:tc>
          <w:tcPr>
            <w:tcW w:w="421" w:type="pct"/>
            <w:tcBorders>
              <w:top w:val="nil"/>
              <w:left w:val="nil"/>
              <w:bottom w:val="single" w:sz="4" w:space="0" w:color="auto"/>
              <w:right w:val="single" w:sz="4" w:space="0" w:color="auto"/>
            </w:tcBorders>
            <w:shd w:val="clear" w:color="auto" w:fill="auto"/>
            <w:noWrap/>
            <w:vAlign w:val="center"/>
            <w:hideMark/>
          </w:tcPr>
          <w:p w14:paraId="730074CA" w14:textId="77777777" w:rsidR="00267CEA" w:rsidRPr="00E2688A" w:rsidRDefault="00267CEA" w:rsidP="00267CEA">
            <w:pPr>
              <w:jc w:val="center"/>
              <w:rPr>
                <w:color w:val="000000"/>
                <w:sz w:val="20"/>
                <w:szCs w:val="20"/>
              </w:rPr>
            </w:pPr>
            <w:r w:rsidRPr="00E2688A">
              <w:rPr>
                <w:color w:val="000000"/>
                <w:sz w:val="20"/>
                <w:szCs w:val="20"/>
              </w:rPr>
              <w:t>26,709</w:t>
            </w:r>
          </w:p>
        </w:tc>
        <w:tc>
          <w:tcPr>
            <w:tcW w:w="422" w:type="pct"/>
            <w:tcBorders>
              <w:top w:val="nil"/>
              <w:left w:val="nil"/>
              <w:bottom w:val="single" w:sz="4" w:space="0" w:color="auto"/>
              <w:right w:val="single" w:sz="4" w:space="0" w:color="auto"/>
            </w:tcBorders>
            <w:shd w:val="clear" w:color="auto" w:fill="auto"/>
            <w:noWrap/>
            <w:vAlign w:val="center"/>
            <w:hideMark/>
          </w:tcPr>
          <w:p w14:paraId="738D5833" w14:textId="77777777" w:rsidR="00267CEA" w:rsidRPr="00E2688A" w:rsidRDefault="00267CEA" w:rsidP="00267CEA">
            <w:pPr>
              <w:jc w:val="center"/>
              <w:rPr>
                <w:color w:val="000000"/>
                <w:sz w:val="20"/>
                <w:szCs w:val="20"/>
              </w:rPr>
            </w:pPr>
            <w:r w:rsidRPr="00E2688A">
              <w:rPr>
                <w:color w:val="000000"/>
                <w:sz w:val="20"/>
                <w:szCs w:val="20"/>
              </w:rPr>
              <w:t>66,988</w:t>
            </w:r>
          </w:p>
        </w:tc>
        <w:tc>
          <w:tcPr>
            <w:tcW w:w="421" w:type="pct"/>
            <w:tcBorders>
              <w:top w:val="nil"/>
              <w:left w:val="nil"/>
              <w:bottom w:val="single" w:sz="4" w:space="0" w:color="auto"/>
              <w:right w:val="single" w:sz="4" w:space="0" w:color="auto"/>
            </w:tcBorders>
            <w:shd w:val="clear" w:color="auto" w:fill="auto"/>
            <w:noWrap/>
            <w:vAlign w:val="center"/>
            <w:hideMark/>
          </w:tcPr>
          <w:p w14:paraId="107D8F3F" w14:textId="77777777" w:rsidR="00267CEA" w:rsidRPr="00E2688A" w:rsidRDefault="00267CEA" w:rsidP="00267CEA">
            <w:pPr>
              <w:jc w:val="center"/>
              <w:rPr>
                <w:color w:val="000000"/>
                <w:sz w:val="20"/>
                <w:szCs w:val="20"/>
              </w:rPr>
            </w:pPr>
            <w:r w:rsidRPr="00E2688A">
              <w:rPr>
                <w:color w:val="000000"/>
                <w:sz w:val="20"/>
                <w:szCs w:val="20"/>
              </w:rPr>
              <w:t>79,428</w:t>
            </w:r>
          </w:p>
        </w:tc>
        <w:tc>
          <w:tcPr>
            <w:tcW w:w="422" w:type="pct"/>
            <w:tcBorders>
              <w:top w:val="nil"/>
              <w:left w:val="nil"/>
              <w:bottom w:val="single" w:sz="4" w:space="0" w:color="auto"/>
              <w:right w:val="single" w:sz="4" w:space="0" w:color="auto"/>
            </w:tcBorders>
            <w:shd w:val="clear" w:color="auto" w:fill="auto"/>
            <w:noWrap/>
            <w:vAlign w:val="center"/>
            <w:hideMark/>
          </w:tcPr>
          <w:p w14:paraId="3BED1AF6" w14:textId="77777777" w:rsidR="00267CEA" w:rsidRPr="00E2688A" w:rsidRDefault="00267CEA" w:rsidP="00267CEA">
            <w:pPr>
              <w:jc w:val="center"/>
              <w:rPr>
                <w:color w:val="000000"/>
                <w:sz w:val="20"/>
                <w:szCs w:val="20"/>
              </w:rPr>
            </w:pPr>
            <w:r w:rsidRPr="00E2688A">
              <w:rPr>
                <w:color w:val="000000"/>
                <w:sz w:val="20"/>
                <w:szCs w:val="20"/>
              </w:rPr>
              <w:t>79,428</w:t>
            </w:r>
          </w:p>
        </w:tc>
        <w:tc>
          <w:tcPr>
            <w:tcW w:w="421" w:type="pct"/>
            <w:tcBorders>
              <w:top w:val="nil"/>
              <w:left w:val="nil"/>
              <w:bottom w:val="single" w:sz="4" w:space="0" w:color="auto"/>
              <w:right w:val="single" w:sz="4" w:space="0" w:color="auto"/>
            </w:tcBorders>
            <w:shd w:val="clear" w:color="auto" w:fill="auto"/>
            <w:noWrap/>
            <w:vAlign w:val="center"/>
            <w:hideMark/>
          </w:tcPr>
          <w:p w14:paraId="12301641" w14:textId="77777777" w:rsidR="00267CEA" w:rsidRPr="00E2688A" w:rsidRDefault="00267CEA" w:rsidP="00267CEA">
            <w:pPr>
              <w:jc w:val="center"/>
              <w:rPr>
                <w:color w:val="000000"/>
                <w:sz w:val="20"/>
                <w:szCs w:val="20"/>
              </w:rPr>
            </w:pPr>
            <w:r w:rsidRPr="00E2688A">
              <w:rPr>
                <w:color w:val="000000"/>
                <w:sz w:val="20"/>
                <w:szCs w:val="20"/>
              </w:rPr>
              <w:t>79,428</w:t>
            </w:r>
          </w:p>
        </w:tc>
        <w:tc>
          <w:tcPr>
            <w:tcW w:w="422" w:type="pct"/>
            <w:tcBorders>
              <w:top w:val="nil"/>
              <w:left w:val="nil"/>
              <w:bottom w:val="single" w:sz="4" w:space="0" w:color="auto"/>
              <w:right w:val="single" w:sz="4" w:space="0" w:color="auto"/>
            </w:tcBorders>
            <w:shd w:val="clear" w:color="auto" w:fill="auto"/>
            <w:noWrap/>
            <w:vAlign w:val="center"/>
            <w:hideMark/>
          </w:tcPr>
          <w:p w14:paraId="59D268A5" w14:textId="77777777" w:rsidR="00267CEA" w:rsidRPr="00E2688A" w:rsidRDefault="00267CEA" w:rsidP="00267CEA">
            <w:pPr>
              <w:jc w:val="center"/>
              <w:rPr>
                <w:color w:val="000000"/>
                <w:sz w:val="20"/>
                <w:szCs w:val="20"/>
              </w:rPr>
            </w:pPr>
            <w:r w:rsidRPr="00E2688A">
              <w:rPr>
                <w:color w:val="000000"/>
                <w:sz w:val="20"/>
                <w:szCs w:val="20"/>
              </w:rPr>
              <w:t>79,428</w:t>
            </w:r>
          </w:p>
        </w:tc>
        <w:tc>
          <w:tcPr>
            <w:tcW w:w="421" w:type="pct"/>
            <w:tcBorders>
              <w:top w:val="nil"/>
              <w:left w:val="nil"/>
              <w:bottom w:val="single" w:sz="4" w:space="0" w:color="auto"/>
              <w:right w:val="single" w:sz="4" w:space="0" w:color="auto"/>
            </w:tcBorders>
            <w:shd w:val="clear" w:color="auto" w:fill="auto"/>
            <w:noWrap/>
            <w:vAlign w:val="center"/>
            <w:hideMark/>
          </w:tcPr>
          <w:p w14:paraId="78056225" w14:textId="77777777" w:rsidR="00267CEA" w:rsidRPr="00E2688A" w:rsidRDefault="00267CEA" w:rsidP="00267CEA">
            <w:pPr>
              <w:jc w:val="center"/>
              <w:rPr>
                <w:color w:val="000000"/>
                <w:sz w:val="20"/>
                <w:szCs w:val="20"/>
              </w:rPr>
            </w:pPr>
            <w:r w:rsidRPr="00E2688A">
              <w:rPr>
                <w:color w:val="000000"/>
                <w:sz w:val="20"/>
                <w:szCs w:val="20"/>
              </w:rPr>
              <w:t>79,428</w:t>
            </w:r>
          </w:p>
        </w:tc>
        <w:tc>
          <w:tcPr>
            <w:tcW w:w="422" w:type="pct"/>
            <w:tcBorders>
              <w:top w:val="nil"/>
              <w:left w:val="nil"/>
              <w:bottom w:val="single" w:sz="4" w:space="0" w:color="auto"/>
              <w:right w:val="single" w:sz="4" w:space="0" w:color="auto"/>
            </w:tcBorders>
            <w:shd w:val="clear" w:color="auto" w:fill="auto"/>
            <w:noWrap/>
            <w:vAlign w:val="center"/>
            <w:hideMark/>
          </w:tcPr>
          <w:p w14:paraId="01932E57" w14:textId="77777777" w:rsidR="00267CEA" w:rsidRPr="00E2688A" w:rsidRDefault="00267CEA" w:rsidP="00267CEA">
            <w:pPr>
              <w:jc w:val="center"/>
              <w:rPr>
                <w:color w:val="000000"/>
                <w:sz w:val="20"/>
                <w:szCs w:val="20"/>
              </w:rPr>
            </w:pPr>
            <w:r w:rsidRPr="00E2688A">
              <w:rPr>
                <w:color w:val="000000"/>
                <w:sz w:val="20"/>
                <w:szCs w:val="20"/>
              </w:rPr>
              <w:t>79,428</w:t>
            </w:r>
          </w:p>
        </w:tc>
      </w:tr>
      <w:tr w:rsidR="00267CEA" w:rsidRPr="00E2688A" w14:paraId="7749312B"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7C2DC79C"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034FACBC"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1" w:type="pct"/>
            <w:tcBorders>
              <w:top w:val="nil"/>
              <w:left w:val="nil"/>
              <w:bottom w:val="single" w:sz="4" w:space="0" w:color="auto"/>
              <w:right w:val="single" w:sz="4" w:space="0" w:color="auto"/>
            </w:tcBorders>
            <w:shd w:val="clear" w:color="auto" w:fill="auto"/>
            <w:noWrap/>
            <w:vAlign w:val="center"/>
            <w:hideMark/>
          </w:tcPr>
          <w:p w14:paraId="22A262AB" w14:textId="77777777" w:rsidR="00267CEA" w:rsidRPr="00E2688A" w:rsidRDefault="00267CEA" w:rsidP="00267CEA">
            <w:pPr>
              <w:jc w:val="center"/>
              <w:rPr>
                <w:color w:val="000000"/>
                <w:sz w:val="20"/>
                <w:szCs w:val="20"/>
              </w:rPr>
            </w:pPr>
            <w:r w:rsidRPr="00E2688A">
              <w:rPr>
                <w:color w:val="000000"/>
                <w:sz w:val="20"/>
                <w:szCs w:val="20"/>
              </w:rPr>
              <w:t>25,361</w:t>
            </w:r>
          </w:p>
        </w:tc>
        <w:tc>
          <w:tcPr>
            <w:tcW w:w="422" w:type="pct"/>
            <w:tcBorders>
              <w:top w:val="nil"/>
              <w:left w:val="nil"/>
              <w:bottom w:val="single" w:sz="4" w:space="0" w:color="auto"/>
              <w:right w:val="single" w:sz="4" w:space="0" w:color="auto"/>
            </w:tcBorders>
            <w:shd w:val="clear" w:color="auto" w:fill="auto"/>
            <w:noWrap/>
            <w:vAlign w:val="center"/>
            <w:hideMark/>
          </w:tcPr>
          <w:p w14:paraId="4AB000B5" w14:textId="77777777" w:rsidR="00267CEA" w:rsidRPr="00E2688A" w:rsidRDefault="00267CEA" w:rsidP="00267CEA">
            <w:pPr>
              <w:jc w:val="center"/>
              <w:rPr>
                <w:color w:val="000000"/>
                <w:sz w:val="20"/>
                <w:szCs w:val="20"/>
              </w:rPr>
            </w:pPr>
            <w:r w:rsidRPr="00E2688A">
              <w:rPr>
                <w:color w:val="000000"/>
                <w:sz w:val="20"/>
                <w:szCs w:val="20"/>
              </w:rPr>
              <w:t>72,013</w:t>
            </w:r>
          </w:p>
        </w:tc>
        <w:tc>
          <w:tcPr>
            <w:tcW w:w="421" w:type="pct"/>
            <w:tcBorders>
              <w:top w:val="nil"/>
              <w:left w:val="nil"/>
              <w:bottom w:val="single" w:sz="4" w:space="0" w:color="auto"/>
              <w:right w:val="single" w:sz="4" w:space="0" w:color="auto"/>
            </w:tcBorders>
            <w:shd w:val="clear" w:color="auto" w:fill="auto"/>
            <w:noWrap/>
            <w:vAlign w:val="center"/>
            <w:hideMark/>
          </w:tcPr>
          <w:p w14:paraId="5D17EE47" w14:textId="77777777" w:rsidR="00267CEA" w:rsidRPr="00E2688A" w:rsidRDefault="00267CEA" w:rsidP="00267CEA">
            <w:pPr>
              <w:jc w:val="center"/>
              <w:rPr>
                <w:color w:val="000000"/>
                <w:sz w:val="20"/>
                <w:szCs w:val="20"/>
              </w:rPr>
            </w:pPr>
            <w:r w:rsidRPr="00E2688A">
              <w:rPr>
                <w:color w:val="000000"/>
                <w:sz w:val="20"/>
                <w:szCs w:val="20"/>
              </w:rPr>
              <w:t>79,228</w:t>
            </w:r>
          </w:p>
        </w:tc>
        <w:tc>
          <w:tcPr>
            <w:tcW w:w="422" w:type="pct"/>
            <w:tcBorders>
              <w:top w:val="nil"/>
              <w:left w:val="nil"/>
              <w:bottom w:val="single" w:sz="4" w:space="0" w:color="auto"/>
              <w:right w:val="single" w:sz="4" w:space="0" w:color="auto"/>
            </w:tcBorders>
            <w:shd w:val="clear" w:color="auto" w:fill="auto"/>
            <w:noWrap/>
            <w:vAlign w:val="center"/>
            <w:hideMark/>
          </w:tcPr>
          <w:p w14:paraId="7A1D016A" w14:textId="77777777" w:rsidR="00267CEA" w:rsidRPr="00E2688A" w:rsidRDefault="00267CEA" w:rsidP="00267CEA">
            <w:pPr>
              <w:jc w:val="center"/>
              <w:rPr>
                <w:color w:val="000000"/>
                <w:sz w:val="20"/>
                <w:szCs w:val="20"/>
              </w:rPr>
            </w:pPr>
            <w:r w:rsidRPr="00E2688A">
              <w:rPr>
                <w:color w:val="000000"/>
                <w:sz w:val="20"/>
                <w:szCs w:val="20"/>
              </w:rPr>
              <w:t>79,228</w:t>
            </w:r>
          </w:p>
        </w:tc>
        <w:tc>
          <w:tcPr>
            <w:tcW w:w="421" w:type="pct"/>
            <w:tcBorders>
              <w:top w:val="nil"/>
              <w:left w:val="nil"/>
              <w:bottom w:val="single" w:sz="4" w:space="0" w:color="auto"/>
              <w:right w:val="single" w:sz="4" w:space="0" w:color="auto"/>
            </w:tcBorders>
            <w:shd w:val="clear" w:color="auto" w:fill="auto"/>
            <w:noWrap/>
            <w:vAlign w:val="center"/>
            <w:hideMark/>
          </w:tcPr>
          <w:p w14:paraId="45CC47BA" w14:textId="77777777" w:rsidR="00267CEA" w:rsidRPr="00E2688A" w:rsidRDefault="00267CEA" w:rsidP="00267CEA">
            <w:pPr>
              <w:jc w:val="center"/>
              <w:rPr>
                <w:color w:val="000000"/>
                <w:sz w:val="20"/>
                <w:szCs w:val="20"/>
              </w:rPr>
            </w:pPr>
            <w:r w:rsidRPr="00E2688A">
              <w:rPr>
                <w:color w:val="000000"/>
                <w:sz w:val="20"/>
                <w:szCs w:val="20"/>
              </w:rPr>
              <w:t>79,228</w:t>
            </w:r>
          </w:p>
        </w:tc>
        <w:tc>
          <w:tcPr>
            <w:tcW w:w="422" w:type="pct"/>
            <w:tcBorders>
              <w:top w:val="nil"/>
              <w:left w:val="nil"/>
              <w:bottom w:val="single" w:sz="4" w:space="0" w:color="auto"/>
              <w:right w:val="single" w:sz="4" w:space="0" w:color="auto"/>
            </w:tcBorders>
            <w:shd w:val="clear" w:color="auto" w:fill="auto"/>
            <w:noWrap/>
            <w:vAlign w:val="center"/>
            <w:hideMark/>
          </w:tcPr>
          <w:p w14:paraId="48E88D1A" w14:textId="77777777" w:rsidR="00267CEA" w:rsidRPr="00E2688A" w:rsidRDefault="00267CEA" w:rsidP="00267CEA">
            <w:pPr>
              <w:jc w:val="center"/>
              <w:rPr>
                <w:color w:val="000000"/>
                <w:sz w:val="20"/>
                <w:szCs w:val="20"/>
              </w:rPr>
            </w:pPr>
            <w:r w:rsidRPr="00E2688A">
              <w:rPr>
                <w:color w:val="000000"/>
                <w:sz w:val="20"/>
                <w:szCs w:val="20"/>
              </w:rPr>
              <w:t>79,228</w:t>
            </w:r>
          </w:p>
        </w:tc>
        <w:tc>
          <w:tcPr>
            <w:tcW w:w="421" w:type="pct"/>
            <w:tcBorders>
              <w:top w:val="nil"/>
              <w:left w:val="nil"/>
              <w:bottom w:val="single" w:sz="4" w:space="0" w:color="auto"/>
              <w:right w:val="single" w:sz="4" w:space="0" w:color="auto"/>
            </w:tcBorders>
            <w:shd w:val="clear" w:color="auto" w:fill="auto"/>
            <w:noWrap/>
            <w:vAlign w:val="center"/>
            <w:hideMark/>
          </w:tcPr>
          <w:p w14:paraId="1C79F2D1" w14:textId="77777777" w:rsidR="00267CEA" w:rsidRPr="00E2688A" w:rsidRDefault="00267CEA" w:rsidP="00267CEA">
            <w:pPr>
              <w:jc w:val="center"/>
              <w:rPr>
                <w:color w:val="000000"/>
                <w:sz w:val="20"/>
                <w:szCs w:val="20"/>
              </w:rPr>
            </w:pPr>
            <w:r w:rsidRPr="00E2688A">
              <w:rPr>
                <w:color w:val="000000"/>
                <w:sz w:val="20"/>
                <w:szCs w:val="20"/>
              </w:rPr>
              <w:t>79,228</w:t>
            </w:r>
          </w:p>
        </w:tc>
        <w:tc>
          <w:tcPr>
            <w:tcW w:w="422" w:type="pct"/>
            <w:tcBorders>
              <w:top w:val="nil"/>
              <w:left w:val="nil"/>
              <w:bottom w:val="single" w:sz="4" w:space="0" w:color="auto"/>
              <w:right w:val="single" w:sz="4" w:space="0" w:color="auto"/>
            </w:tcBorders>
            <w:shd w:val="clear" w:color="auto" w:fill="auto"/>
            <w:noWrap/>
            <w:vAlign w:val="center"/>
            <w:hideMark/>
          </w:tcPr>
          <w:p w14:paraId="0D6503A3" w14:textId="77777777" w:rsidR="00267CEA" w:rsidRPr="00E2688A" w:rsidRDefault="00267CEA" w:rsidP="00267CEA">
            <w:pPr>
              <w:jc w:val="center"/>
              <w:rPr>
                <w:color w:val="000000"/>
                <w:sz w:val="20"/>
                <w:szCs w:val="20"/>
              </w:rPr>
            </w:pPr>
            <w:r w:rsidRPr="00E2688A">
              <w:rPr>
                <w:color w:val="000000"/>
                <w:sz w:val="20"/>
                <w:szCs w:val="20"/>
              </w:rPr>
              <w:t>79,228</w:t>
            </w:r>
          </w:p>
        </w:tc>
      </w:tr>
      <w:tr w:rsidR="00267CEA" w:rsidRPr="00E2688A" w14:paraId="148FF770" w14:textId="77777777" w:rsidTr="00267CEA">
        <w:trPr>
          <w:trHeight w:val="283"/>
        </w:trPr>
        <w:tc>
          <w:tcPr>
            <w:tcW w:w="5000" w:type="pct"/>
            <w:gridSpan w:val="10"/>
            <w:tcBorders>
              <w:top w:val="nil"/>
              <w:left w:val="single" w:sz="4" w:space="0" w:color="auto"/>
              <w:bottom w:val="single" w:sz="4" w:space="0" w:color="auto"/>
              <w:right w:val="single" w:sz="4" w:space="0" w:color="auto"/>
            </w:tcBorders>
            <w:vAlign w:val="center"/>
          </w:tcPr>
          <w:p w14:paraId="4DF03E39" w14:textId="77777777" w:rsidR="00267CEA" w:rsidRPr="00E2688A" w:rsidRDefault="00267CEA" w:rsidP="00267CEA">
            <w:pPr>
              <w:jc w:val="center"/>
              <w:rPr>
                <w:color w:val="000000"/>
                <w:sz w:val="20"/>
                <w:szCs w:val="20"/>
              </w:rPr>
            </w:pPr>
            <w:r w:rsidRPr="00E2688A">
              <w:rPr>
                <w:color w:val="000000"/>
                <w:sz w:val="20"/>
                <w:szCs w:val="20"/>
              </w:rPr>
              <w:t>Новые источники</w:t>
            </w:r>
          </w:p>
        </w:tc>
      </w:tr>
      <w:tr w:rsidR="00267CEA" w:rsidRPr="00E2688A" w14:paraId="4B0028DC" w14:textId="77777777" w:rsidTr="00267CEA">
        <w:trPr>
          <w:trHeight w:val="283"/>
        </w:trPr>
        <w:tc>
          <w:tcPr>
            <w:tcW w:w="1050" w:type="pct"/>
            <w:vMerge w:val="restart"/>
            <w:tcBorders>
              <w:top w:val="nil"/>
              <w:left w:val="single" w:sz="4" w:space="0" w:color="auto"/>
              <w:bottom w:val="single" w:sz="4" w:space="0" w:color="000000"/>
              <w:right w:val="single" w:sz="4" w:space="0" w:color="auto"/>
            </w:tcBorders>
            <w:shd w:val="clear" w:color="auto" w:fill="auto"/>
            <w:vAlign w:val="center"/>
            <w:hideMark/>
          </w:tcPr>
          <w:p w14:paraId="72143849" w14:textId="77777777" w:rsidR="00267CEA" w:rsidRPr="00E2688A" w:rsidRDefault="00267CEA" w:rsidP="00267CEA">
            <w:pPr>
              <w:jc w:val="center"/>
              <w:rPr>
                <w:color w:val="000000"/>
                <w:sz w:val="20"/>
                <w:szCs w:val="20"/>
              </w:rPr>
            </w:pPr>
            <w:r w:rsidRPr="00E2688A">
              <w:rPr>
                <w:color w:val="000000"/>
                <w:sz w:val="20"/>
                <w:szCs w:val="20"/>
              </w:rPr>
              <w:t>Котельная №1 (ООО «НЭК»)</w:t>
            </w:r>
          </w:p>
        </w:tc>
        <w:tc>
          <w:tcPr>
            <w:tcW w:w="578" w:type="pct"/>
            <w:tcBorders>
              <w:top w:val="nil"/>
              <w:left w:val="nil"/>
              <w:bottom w:val="single" w:sz="4" w:space="0" w:color="auto"/>
              <w:right w:val="single" w:sz="4" w:space="0" w:color="auto"/>
            </w:tcBorders>
            <w:shd w:val="clear" w:color="auto" w:fill="auto"/>
            <w:noWrap/>
            <w:vAlign w:val="center"/>
            <w:hideMark/>
          </w:tcPr>
          <w:p w14:paraId="0CC035FE"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1" w:type="pct"/>
            <w:tcBorders>
              <w:top w:val="nil"/>
              <w:left w:val="nil"/>
              <w:bottom w:val="single" w:sz="4" w:space="0" w:color="auto"/>
              <w:right w:val="single" w:sz="4" w:space="0" w:color="auto"/>
            </w:tcBorders>
            <w:shd w:val="clear" w:color="auto" w:fill="auto"/>
            <w:noWrap/>
            <w:vAlign w:val="center"/>
            <w:hideMark/>
          </w:tcPr>
          <w:p w14:paraId="44E41349" w14:textId="77777777" w:rsidR="00267CEA" w:rsidRPr="00E2688A" w:rsidRDefault="00267CEA" w:rsidP="00267CEA">
            <w:pPr>
              <w:jc w:val="center"/>
              <w:rPr>
                <w:color w:val="000000"/>
                <w:sz w:val="20"/>
                <w:szCs w:val="20"/>
              </w:rPr>
            </w:pPr>
            <w:r w:rsidRPr="00E2688A">
              <w:rPr>
                <w:color w:val="000000"/>
                <w:sz w:val="20"/>
                <w:szCs w:val="20"/>
              </w:rPr>
              <w:t>42,491</w:t>
            </w:r>
          </w:p>
        </w:tc>
        <w:tc>
          <w:tcPr>
            <w:tcW w:w="422" w:type="pct"/>
            <w:tcBorders>
              <w:top w:val="nil"/>
              <w:left w:val="nil"/>
              <w:bottom w:val="single" w:sz="4" w:space="0" w:color="auto"/>
              <w:right w:val="single" w:sz="4" w:space="0" w:color="auto"/>
            </w:tcBorders>
            <w:shd w:val="clear" w:color="auto" w:fill="auto"/>
            <w:noWrap/>
            <w:vAlign w:val="center"/>
            <w:hideMark/>
          </w:tcPr>
          <w:p w14:paraId="7CC4B254" w14:textId="77777777" w:rsidR="00267CEA" w:rsidRPr="00E2688A" w:rsidRDefault="00267CEA" w:rsidP="00267CEA">
            <w:pPr>
              <w:jc w:val="center"/>
              <w:rPr>
                <w:color w:val="000000"/>
                <w:sz w:val="20"/>
                <w:szCs w:val="20"/>
              </w:rPr>
            </w:pPr>
            <w:r w:rsidRPr="00E2688A">
              <w:rPr>
                <w:color w:val="000000"/>
                <w:sz w:val="20"/>
                <w:szCs w:val="20"/>
              </w:rPr>
              <w:t>84,981</w:t>
            </w:r>
          </w:p>
        </w:tc>
        <w:tc>
          <w:tcPr>
            <w:tcW w:w="421" w:type="pct"/>
            <w:tcBorders>
              <w:top w:val="nil"/>
              <w:left w:val="nil"/>
              <w:bottom w:val="single" w:sz="4" w:space="0" w:color="auto"/>
              <w:right w:val="single" w:sz="4" w:space="0" w:color="auto"/>
            </w:tcBorders>
            <w:shd w:val="clear" w:color="auto" w:fill="auto"/>
            <w:noWrap/>
            <w:vAlign w:val="center"/>
            <w:hideMark/>
          </w:tcPr>
          <w:p w14:paraId="20FA466A" w14:textId="77777777" w:rsidR="00267CEA" w:rsidRPr="00E2688A" w:rsidRDefault="00267CEA" w:rsidP="00267CEA">
            <w:pPr>
              <w:jc w:val="center"/>
              <w:rPr>
                <w:color w:val="000000"/>
                <w:sz w:val="20"/>
                <w:szCs w:val="20"/>
              </w:rPr>
            </w:pPr>
            <w:r w:rsidRPr="00E2688A">
              <w:rPr>
                <w:color w:val="000000"/>
                <w:sz w:val="20"/>
                <w:szCs w:val="20"/>
              </w:rPr>
              <w:t>127,472</w:t>
            </w:r>
          </w:p>
        </w:tc>
        <w:tc>
          <w:tcPr>
            <w:tcW w:w="422" w:type="pct"/>
            <w:tcBorders>
              <w:top w:val="nil"/>
              <w:left w:val="nil"/>
              <w:bottom w:val="single" w:sz="4" w:space="0" w:color="auto"/>
              <w:right w:val="single" w:sz="4" w:space="0" w:color="auto"/>
            </w:tcBorders>
            <w:shd w:val="clear" w:color="auto" w:fill="auto"/>
            <w:noWrap/>
            <w:vAlign w:val="center"/>
            <w:hideMark/>
          </w:tcPr>
          <w:p w14:paraId="3C6C1AC3" w14:textId="77777777" w:rsidR="00267CEA" w:rsidRPr="00E2688A" w:rsidRDefault="00267CEA" w:rsidP="00267CEA">
            <w:pPr>
              <w:jc w:val="center"/>
              <w:rPr>
                <w:color w:val="000000"/>
                <w:sz w:val="20"/>
                <w:szCs w:val="20"/>
              </w:rPr>
            </w:pPr>
            <w:r w:rsidRPr="00E2688A">
              <w:rPr>
                <w:color w:val="000000"/>
                <w:sz w:val="20"/>
                <w:szCs w:val="20"/>
              </w:rPr>
              <w:t>169,963</w:t>
            </w:r>
          </w:p>
        </w:tc>
        <w:tc>
          <w:tcPr>
            <w:tcW w:w="421" w:type="pct"/>
            <w:tcBorders>
              <w:top w:val="nil"/>
              <w:left w:val="nil"/>
              <w:bottom w:val="single" w:sz="4" w:space="0" w:color="auto"/>
              <w:right w:val="single" w:sz="4" w:space="0" w:color="auto"/>
            </w:tcBorders>
            <w:shd w:val="clear" w:color="auto" w:fill="auto"/>
            <w:noWrap/>
            <w:vAlign w:val="center"/>
            <w:hideMark/>
          </w:tcPr>
          <w:p w14:paraId="1A4B84E8" w14:textId="77777777" w:rsidR="00267CEA" w:rsidRPr="00E2688A" w:rsidRDefault="00267CEA" w:rsidP="00267CEA">
            <w:pPr>
              <w:jc w:val="center"/>
              <w:rPr>
                <w:color w:val="000000"/>
                <w:sz w:val="20"/>
                <w:szCs w:val="20"/>
              </w:rPr>
            </w:pPr>
            <w:r w:rsidRPr="00E2688A">
              <w:rPr>
                <w:color w:val="000000"/>
                <w:sz w:val="20"/>
                <w:szCs w:val="20"/>
              </w:rPr>
              <w:t>212,453</w:t>
            </w:r>
          </w:p>
        </w:tc>
        <w:tc>
          <w:tcPr>
            <w:tcW w:w="422" w:type="pct"/>
            <w:tcBorders>
              <w:top w:val="nil"/>
              <w:left w:val="nil"/>
              <w:bottom w:val="single" w:sz="4" w:space="0" w:color="auto"/>
              <w:right w:val="single" w:sz="4" w:space="0" w:color="auto"/>
            </w:tcBorders>
            <w:shd w:val="clear" w:color="auto" w:fill="auto"/>
            <w:noWrap/>
            <w:vAlign w:val="center"/>
            <w:hideMark/>
          </w:tcPr>
          <w:p w14:paraId="5E36787E" w14:textId="77777777" w:rsidR="00267CEA" w:rsidRPr="00E2688A" w:rsidRDefault="00267CEA" w:rsidP="00267CEA">
            <w:pPr>
              <w:jc w:val="center"/>
              <w:rPr>
                <w:color w:val="000000"/>
                <w:sz w:val="20"/>
                <w:szCs w:val="20"/>
              </w:rPr>
            </w:pPr>
            <w:r w:rsidRPr="00E2688A">
              <w:rPr>
                <w:color w:val="000000"/>
                <w:sz w:val="20"/>
                <w:szCs w:val="20"/>
              </w:rPr>
              <w:t>212,453</w:t>
            </w:r>
          </w:p>
        </w:tc>
        <w:tc>
          <w:tcPr>
            <w:tcW w:w="421" w:type="pct"/>
            <w:tcBorders>
              <w:top w:val="nil"/>
              <w:left w:val="nil"/>
              <w:bottom w:val="single" w:sz="4" w:space="0" w:color="auto"/>
              <w:right w:val="single" w:sz="4" w:space="0" w:color="auto"/>
            </w:tcBorders>
            <w:shd w:val="clear" w:color="auto" w:fill="auto"/>
            <w:noWrap/>
            <w:vAlign w:val="center"/>
            <w:hideMark/>
          </w:tcPr>
          <w:p w14:paraId="6AB96D29" w14:textId="77777777" w:rsidR="00267CEA" w:rsidRPr="00E2688A" w:rsidRDefault="00267CEA" w:rsidP="00267CEA">
            <w:pPr>
              <w:jc w:val="center"/>
              <w:rPr>
                <w:color w:val="000000"/>
                <w:sz w:val="20"/>
                <w:szCs w:val="20"/>
              </w:rPr>
            </w:pPr>
            <w:r w:rsidRPr="00E2688A">
              <w:rPr>
                <w:color w:val="000000"/>
                <w:sz w:val="20"/>
                <w:szCs w:val="20"/>
              </w:rPr>
              <w:t>212,453</w:t>
            </w:r>
          </w:p>
        </w:tc>
        <w:tc>
          <w:tcPr>
            <w:tcW w:w="422" w:type="pct"/>
            <w:tcBorders>
              <w:top w:val="nil"/>
              <w:left w:val="nil"/>
              <w:bottom w:val="single" w:sz="4" w:space="0" w:color="auto"/>
              <w:right w:val="single" w:sz="4" w:space="0" w:color="auto"/>
            </w:tcBorders>
            <w:shd w:val="clear" w:color="auto" w:fill="auto"/>
            <w:noWrap/>
            <w:vAlign w:val="center"/>
            <w:hideMark/>
          </w:tcPr>
          <w:p w14:paraId="669DB39B" w14:textId="77777777" w:rsidR="00267CEA" w:rsidRPr="00E2688A" w:rsidRDefault="00267CEA" w:rsidP="00267CEA">
            <w:pPr>
              <w:jc w:val="center"/>
              <w:rPr>
                <w:color w:val="000000"/>
                <w:sz w:val="20"/>
                <w:szCs w:val="20"/>
              </w:rPr>
            </w:pPr>
            <w:r w:rsidRPr="00E2688A">
              <w:rPr>
                <w:color w:val="000000"/>
                <w:sz w:val="20"/>
                <w:szCs w:val="20"/>
              </w:rPr>
              <w:t>212,453</w:t>
            </w:r>
          </w:p>
        </w:tc>
      </w:tr>
      <w:tr w:rsidR="00267CEA" w:rsidRPr="00E2688A" w14:paraId="40EB632E" w14:textId="77777777" w:rsidTr="00267CEA">
        <w:trPr>
          <w:trHeight w:val="283"/>
        </w:trPr>
        <w:tc>
          <w:tcPr>
            <w:tcW w:w="1050" w:type="pct"/>
            <w:vMerge/>
            <w:tcBorders>
              <w:top w:val="nil"/>
              <w:left w:val="single" w:sz="4" w:space="0" w:color="auto"/>
              <w:bottom w:val="single" w:sz="4" w:space="0" w:color="000000"/>
              <w:right w:val="single" w:sz="4" w:space="0" w:color="auto"/>
            </w:tcBorders>
            <w:vAlign w:val="center"/>
            <w:hideMark/>
          </w:tcPr>
          <w:p w14:paraId="602C5ACF"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20A49DB4" w14:textId="77777777" w:rsidR="00267CEA" w:rsidRPr="00E2688A" w:rsidRDefault="00267CEA" w:rsidP="00267CEA">
            <w:pPr>
              <w:jc w:val="center"/>
              <w:rPr>
                <w:color w:val="000000"/>
                <w:sz w:val="20"/>
                <w:szCs w:val="20"/>
              </w:rPr>
            </w:pPr>
            <w:r w:rsidRPr="00E2688A">
              <w:rPr>
                <w:color w:val="000000"/>
                <w:sz w:val="20"/>
                <w:szCs w:val="20"/>
              </w:rPr>
              <w:t>ОВ</w:t>
            </w:r>
          </w:p>
        </w:tc>
        <w:tc>
          <w:tcPr>
            <w:tcW w:w="421" w:type="pct"/>
            <w:tcBorders>
              <w:top w:val="nil"/>
              <w:left w:val="nil"/>
              <w:bottom w:val="single" w:sz="4" w:space="0" w:color="auto"/>
              <w:right w:val="single" w:sz="4" w:space="0" w:color="auto"/>
            </w:tcBorders>
            <w:shd w:val="clear" w:color="auto" w:fill="auto"/>
            <w:noWrap/>
            <w:vAlign w:val="center"/>
            <w:hideMark/>
          </w:tcPr>
          <w:p w14:paraId="6642C872" w14:textId="77777777" w:rsidR="00267CEA" w:rsidRPr="00E2688A" w:rsidRDefault="00267CEA" w:rsidP="00267CEA">
            <w:pPr>
              <w:jc w:val="center"/>
              <w:rPr>
                <w:color w:val="000000"/>
                <w:sz w:val="20"/>
                <w:szCs w:val="20"/>
              </w:rPr>
            </w:pPr>
            <w:r w:rsidRPr="00E2688A">
              <w:rPr>
                <w:color w:val="000000"/>
                <w:sz w:val="20"/>
                <w:szCs w:val="20"/>
              </w:rPr>
              <w:t>23,063</w:t>
            </w:r>
          </w:p>
        </w:tc>
        <w:tc>
          <w:tcPr>
            <w:tcW w:w="422" w:type="pct"/>
            <w:tcBorders>
              <w:top w:val="nil"/>
              <w:left w:val="nil"/>
              <w:bottom w:val="single" w:sz="4" w:space="0" w:color="auto"/>
              <w:right w:val="single" w:sz="4" w:space="0" w:color="auto"/>
            </w:tcBorders>
            <w:shd w:val="clear" w:color="auto" w:fill="auto"/>
            <w:noWrap/>
            <w:vAlign w:val="center"/>
            <w:hideMark/>
          </w:tcPr>
          <w:p w14:paraId="2B10B740" w14:textId="77777777" w:rsidR="00267CEA" w:rsidRPr="00E2688A" w:rsidRDefault="00267CEA" w:rsidP="00267CEA">
            <w:pPr>
              <w:jc w:val="center"/>
              <w:rPr>
                <w:color w:val="000000"/>
                <w:sz w:val="20"/>
                <w:szCs w:val="20"/>
              </w:rPr>
            </w:pPr>
            <w:r w:rsidRPr="00E2688A">
              <w:rPr>
                <w:color w:val="000000"/>
                <w:sz w:val="20"/>
                <w:szCs w:val="20"/>
              </w:rPr>
              <w:t>46,127</w:t>
            </w:r>
          </w:p>
        </w:tc>
        <w:tc>
          <w:tcPr>
            <w:tcW w:w="421" w:type="pct"/>
            <w:tcBorders>
              <w:top w:val="nil"/>
              <w:left w:val="nil"/>
              <w:bottom w:val="single" w:sz="4" w:space="0" w:color="auto"/>
              <w:right w:val="single" w:sz="4" w:space="0" w:color="auto"/>
            </w:tcBorders>
            <w:shd w:val="clear" w:color="auto" w:fill="auto"/>
            <w:noWrap/>
            <w:vAlign w:val="center"/>
            <w:hideMark/>
          </w:tcPr>
          <w:p w14:paraId="3B52D310" w14:textId="77777777" w:rsidR="00267CEA" w:rsidRPr="00E2688A" w:rsidRDefault="00267CEA" w:rsidP="00267CEA">
            <w:pPr>
              <w:jc w:val="center"/>
              <w:rPr>
                <w:color w:val="000000"/>
                <w:sz w:val="20"/>
                <w:szCs w:val="20"/>
              </w:rPr>
            </w:pPr>
            <w:r w:rsidRPr="00E2688A">
              <w:rPr>
                <w:color w:val="000000"/>
                <w:sz w:val="20"/>
                <w:szCs w:val="20"/>
              </w:rPr>
              <w:t>69,190</w:t>
            </w:r>
          </w:p>
        </w:tc>
        <w:tc>
          <w:tcPr>
            <w:tcW w:w="422" w:type="pct"/>
            <w:tcBorders>
              <w:top w:val="nil"/>
              <w:left w:val="nil"/>
              <w:bottom w:val="single" w:sz="4" w:space="0" w:color="auto"/>
              <w:right w:val="single" w:sz="4" w:space="0" w:color="auto"/>
            </w:tcBorders>
            <w:shd w:val="clear" w:color="auto" w:fill="auto"/>
            <w:noWrap/>
            <w:vAlign w:val="center"/>
            <w:hideMark/>
          </w:tcPr>
          <w:p w14:paraId="7377EB38" w14:textId="77777777" w:rsidR="00267CEA" w:rsidRPr="00E2688A" w:rsidRDefault="00267CEA" w:rsidP="00267CEA">
            <w:pPr>
              <w:jc w:val="center"/>
              <w:rPr>
                <w:color w:val="000000"/>
                <w:sz w:val="20"/>
                <w:szCs w:val="20"/>
              </w:rPr>
            </w:pPr>
            <w:r w:rsidRPr="00E2688A">
              <w:rPr>
                <w:color w:val="000000"/>
                <w:sz w:val="20"/>
                <w:szCs w:val="20"/>
              </w:rPr>
              <w:t>92,254</w:t>
            </w:r>
          </w:p>
        </w:tc>
        <w:tc>
          <w:tcPr>
            <w:tcW w:w="421" w:type="pct"/>
            <w:tcBorders>
              <w:top w:val="nil"/>
              <w:left w:val="nil"/>
              <w:bottom w:val="single" w:sz="4" w:space="0" w:color="auto"/>
              <w:right w:val="single" w:sz="4" w:space="0" w:color="auto"/>
            </w:tcBorders>
            <w:shd w:val="clear" w:color="auto" w:fill="auto"/>
            <w:noWrap/>
            <w:vAlign w:val="center"/>
            <w:hideMark/>
          </w:tcPr>
          <w:p w14:paraId="5A87BE73" w14:textId="77777777" w:rsidR="00267CEA" w:rsidRPr="00E2688A" w:rsidRDefault="00267CEA" w:rsidP="00267CEA">
            <w:pPr>
              <w:jc w:val="center"/>
              <w:rPr>
                <w:color w:val="000000"/>
                <w:sz w:val="20"/>
                <w:szCs w:val="20"/>
              </w:rPr>
            </w:pPr>
            <w:r w:rsidRPr="00E2688A">
              <w:rPr>
                <w:color w:val="000000"/>
                <w:sz w:val="20"/>
                <w:szCs w:val="20"/>
              </w:rPr>
              <w:t>115,317</w:t>
            </w:r>
          </w:p>
        </w:tc>
        <w:tc>
          <w:tcPr>
            <w:tcW w:w="422" w:type="pct"/>
            <w:tcBorders>
              <w:top w:val="nil"/>
              <w:left w:val="nil"/>
              <w:bottom w:val="single" w:sz="4" w:space="0" w:color="auto"/>
              <w:right w:val="single" w:sz="4" w:space="0" w:color="auto"/>
            </w:tcBorders>
            <w:shd w:val="clear" w:color="auto" w:fill="auto"/>
            <w:noWrap/>
            <w:vAlign w:val="center"/>
            <w:hideMark/>
          </w:tcPr>
          <w:p w14:paraId="24A22C67" w14:textId="77777777" w:rsidR="00267CEA" w:rsidRPr="00E2688A" w:rsidRDefault="00267CEA" w:rsidP="00267CEA">
            <w:pPr>
              <w:jc w:val="center"/>
              <w:rPr>
                <w:color w:val="000000"/>
                <w:sz w:val="20"/>
                <w:szCs w:val="20"/>
              </w:rPr>
            </w:pPr>
            <w:r w:rsidRPr="00E2688A">
              <w:rPr>
                <w:color w:val="000000"/>
                <w:sz w:val="20"/>
                <w:szCs w:val="20"/>
              </w:rPr>
              <w:t>115,317</w:t>
            </w:r>
          </w:p>
        </w:tc>
        <w:tc>
          <w:tcPr>
            <w:tcW w:w="421" w:type="pct"/>
            <w:tcBorders>
              <w:top w:val="nil"/>
              <w:left w:val="nil"/>
              <w:bottom w:val="single" w:sz="4" w:space="0" w:color="auto"/>
              <w:right w:val="single" w:sz="4" w:space="0" w:color="auto"/>
            </w:tcBorders>
            <w:shd w:val="clear" w:color="auto" w:fill="auto"/>
            <w:noWrap/>
            <w:vAlign w:val="center"/>
            <w:hideMark/>
          </w:tcPr>
          <w:p w14:paraId="7C8E3119" w14:textId="77777777" w:rsidR="00267CEA" w:rsidRPr="00E2688A" w:rsidRDefault="00267CEA" w:rsidP="00267CEA">
            <w:pPr>
              <w:jc w:val="center"/>
              <w:rPr>
                <w:color w:val="000000"/>
                <w:sz w:val="20"/>
                <w:szCs w:val="20"/>
              </w:rPr>
            </w:pPr>
            <w:r w:rsidRPr="00E2688A">
              <w:rPr>
                <w:color w:val="000000"/>
                <w:sz w:val="20"/>
                <w:szCs w:val="20"/>
              </w:rPr>
              <w:t>115,317</w:t>
            </w:r>
          </w:p>
        </w:tc>
        <w:tc>
          <w:tcPr>
            <w:tcW w:w="422" w:type="pct"/>
            <w:tcBorders>
              <w:top w:val="nil"/>
              <w:left w:val="nil"/>
              <w:bottom w:val="single" w:sz="4" w:space="0" w:color="auto"/>
              <w:right w:val="single" w:sz="4" w:space="0" w:color="auto"/>
            </w:tcBorders>
            <w:shd w:val="clear" w:color="auto" w:fill="auto"/>
            <w:noWrap/>
            <w:vAlign w:val="center"/>
            <w:hideMark/>
          </w:tcPr>
          <w:p w14:paraId="75FE896F" w14:textId="77777777" w:rsidR="00267CEA" w:rsidRPr="00E2688A" w:rsidRDefault="00267CEA" w:rsidP="00267CEA">
            <w:pPr>
              <w:jc w:val="center"/>
              <w:rPr>
                <w:color w:val="000000"/>
                <w:sz w:val="20"/>
                <w:szCs w:val="20"/>
              </w:rPr>
            </w:pPr>
            <w:r w:rsidRPr="00E2688A">
              <w:rPr>
                <w:color w:val="000000"/>
                <w:sz w:val="20"/>
                <w:szCs w:val="20"/>
              </w:rPr>
              <w:t>115,317</w:t>
            </w:r>
          </w:p>
        </w:tc>
      </w:tr>
      <w:tr w:rsidR="00267CEA" w:rsidRPr="00E2688A" w14:paraId="51A57864" w14:textId="77777777" w:rsidTr="00267CEA">
        <w:trPr>
          <w:trHeight w:val="283"/>
        </w:trPr>
        <w:tc>
          <w:tcPr>
            <w:tcW w:w="1050" w:type="pct"/>
            <w:vMerge/>
            <w:tcBorders>
              <w:top w:val="nil"/>
              <w:left w:val="single" w:sz="4" w:space="0" w:color="auto"/>
              <w:bottom w:val="single" w:sz="4" w:space="0" w:color="auto"/>
              <w:right w:val="single" w:sz="4" w:space="0" w:color="auto"/>
            </w:tcBorders>
            <w:vAlign w:val="center"/>
            <w:hideMark/>
          </w:tcPr>
          <w:p w14:paraId="2148BF4B" w14:textId="77777777" w:rsidR="00267CEA" w:rsidRPr="00E2688A" w:rsidRDefault="00267CEA" w:rsidP="00267CEA">
            <w:pPr>
              <w:rPr>
                <w:color w:val="000000"/>
                <w:sz w:val="20"/>
                <w:szCs w:val="20"/>
              </w:rPr>
            </w:pPr>
          </w:p>
        </w:tc>
        <w:tc>
          <w:tcPr>
            <w:tcW w:w="578" w:type="pct"/>
            <w:tcBorders>
              <w:top w:val="nil"/>
              <w:left w:val="nil"/>
              <w:bottom w:val="single" w:sz="4" w:space="0" w:color="auto"/>
              <w:right w:val="single" w:sz="4" w:space="0" w:color="auto"/>
            </w:tcBorders>
            <w:shd w:val="clear" w:color="auto" w:fill="auto"/>
            <w:noWrap/>
            <w:vAlign w:val="center"/>
            <w:hideMark/>
          </w:tcPr>
          <w:p w14:paraId="7EDF6314"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1" w:type="pct"/>
            <w:tcBorders>
              <w:top w:val="nil"/>
              <w:left w:val="nil"/>
              <w:bottom w:val="single" w:sz="4" w:space="0" w:color="auto"/>
              <w:right w:val="single" w:sz="4" w:space="0" w:color="auto"/>
            </w:tcBorders>
            <w:shd w:val="clear" w:color="auto" w:fill="auto"/>
            <w:noWrap/>
            <w:vAlign w:val="center"/>
            <w:hideMark/>
          </w:tcPr>
          <w:p w14:paraId="5AE8F75E" w14:textId="77777777" w:rsidR="00267CEA" w:rsidRPr="00E2688A" w:rsidRDefault="00267CEA" w:rsidP="00267CEA">
            <w:pPr>
              <w:jc w:val="center"/>
              <w:rPr>
                <w:color w:val="000000"/>
                <w:sz w:val="20"/>
                <w:szCs w:val="20"/>
              </w:rPr>
            </w:pPr>
            <w:r w:rsidRPr="00E2688A">
              <w:rPr>
                <w:color w:val="000000"/>
                <w:sz w:val="20"/>
                <w:szCs w:val="20"/>
              </w:rPr>
              <w:t>19,427</w:t>
            </w:r>
          </w:p>
        </w:tc>
        <w:tc>
          <w:tcPr>
            <w:tcW w:w="422" w:type="pct"/>
            <w:tcBorders>
              <w:top w:val="nil"/>
              <w:left w:val="nil"/>
              <w:bottom w:val="single" w:sz="4" w:space="0" w:color="auto"/>
              <w:right w:val="single" w:sz="4" w:space="0" w:color="auto"/>
            </w:tcBorders>
            <w:shd w:val="clear" w:color="auto" w:fill="auto"/>
            <w:noWrap/>
            <w:vAlign w:val="center"/>
            <w:hideMark/>
          </w:tcPr>
          <w:p w14:paraId="3666A9CA" w14:textId="77777777" w:rsidR="00267CEA" w:rsidRPr="00E2688A" w:rsidRDefault="00267CEA" w:rsidP="00267CEA">
            <w:pPr>
              <w:jc w:val="center"/>
              <w:rPr>
                <w:color w:val="000000"/>
                <w:sz w:val="20"/>
                <w:szCs w:val="20"/>
              </w:rPr>
            </w:pPr>
            <w:r w:rsidRPr="00E2688A">
              <w:rPr>
                <w:color w:val="000000"/>
                <w:sz w:val="20"/>
                <w:szCs w:val="20"/>
              </w:rPr>
              <w:t>38,855</w:t>
            </w:r>
          </w:p>
        </w:tc>
        <w:tc>
          <w:tcPr>
            <w:tcW w:w="421" w:type="pct"/>
            <w:tcBorders>
              <w:top w:val="nil"/>
              <w:left w:val="nil"/>
              <w:bottom w:val="single" w:sz="4" w:space="0" w:color="auto"/>
              <w:right w:val="single" w:sz="4" w:space="0" w:color="auto"/>
            </w:tcBorders>
            <w:shd w:val="clear" w:color="auto" w:fill="auto"/>
            <w:noWrap/>
            <w:vAlign w:val="center"/>
            <w:hideMark/>
          </w:tcPr>
          <w:p w14:paraId="1B8C7FA7" w14:textId="77777777" w:rsidR="00267CEA" w:rsidRPr="00E2688A" w:rsidRDefault="00267CEA" w:rsidP="00267CEA">
            <w:pPr>
              <w:jc w:val="center"/>
              <w:rPr>
                <w:color w:val="000000"/>
                <w:sz w:val="20"/>
                <w:szCs w:val="20"/>
              </w:rPr>
            </w:pPr>
            <w:r w:rsidRPr="00E2688A">
              <w:rPr>
                <w:color w:val="000000"/>
                <w:sz w:val="20"/>
                <w:szCs w:val="20"/>
              </w:rPr>
              <w:t>58,282</w:t>
            </w:r>
          </w:p>
        </w:tc>
        <w:tc>
          <w:tcPr>
            <w:tcW w:w="422" w:type="pct"/>
            <w:tcBorders>
              <w:top w:val="nil"/>
              <w:left w:val="nil"/>
              <w:bottom w:val="single" w:sz="4" w:space="0" w:color="auto"/>
              <w:right w:val="single" w:sz="4" w:space="0" w:color="auto"/>
            </w:tcBorders>
            <w:shd w:val="clear" w:color="auto" w:fill="auto"/>
            <w:noWrap/>
            <w:vAlign w:val="center"/>
            <w:hideMark/>
          </w:tcPr>
          <w:p w14:paraId="7809F844" w14:textId="77777777" w:rsidR="00267CEA" w:rsidRPr="00E2688A" w:rsidRDefault="00267CEA" w:rsidP="00267CEA">
            <w:pPr>
              <w:jc w:val="center"/>
              <w:rPr>
                <w:color w:val="000000"/>
                <w:sz w:val="20"/>
                <w:szCs w:val="20"/>
              </w:rPr>
            </w:pPr>
            <w:r w:rsidRPr="00E2688A">
              <w:rPr>
                <w:color w:val="000000"/>
                <w:sz w:val="20"/>
                <w:szCs w:val="20"/>
              </w:rPr>
              <w:t>77,709</w:t>
            </w:r>
          </w:p>
        </w:tc>
        <w:tc>
          <w:tcPr>
            <w:tcW w:w="421" w:type="pct"/>
            <w:tcBorders>
              <w:top w:val="nil"/>
              <w:left w:val="nil"/>
              <w:bottom w:val="single" w:sz="4" w:space="0" w:color="auto"/>
              <w:right w:val="single" w:sz="4" w:space="0" w:color="auto"/>
            </w:tcBorders>
            <w:shd w:val="clear" w:color="auto" w:fill="auto"/>
            <w:noWrap/>
            <w:vAlign w:val="center"/>
            <w:hideMark/>
          </w:tcPr>
          <w:p w14:paraId="3186374C" w14:textId="77777777" w:rsidR="00267CEA" w:rsidRPr="00E2688A" w:rsidRDefault="00267CEA" w:rsidP="00267CEA">
            <w:pPr>
              <w:jc w:val="center"/>
              <w:rPr>
                <w:color w:val="000000"/>
                <w:sz w:val="20"/>
                <w:szCs w:val="20"/>
              </w:rPr>
            </w:pPr>
            <w:r w:rsidRPr="00E2688A">
              <w:rPr>
                <w:color w:val="000000"/>
                <w:sz w:val="20"/>
                <w:szCs w:val="20"/>
              </w:rPr>
              <w:t>97,136</w:t>
            </w:r>
          </w:p>
        </w:tc>
        <w:tc>
          <w:tcPr>
            <w:tcW w:w="422" w:type="pct"/>
            <w:tcBorders>
              <w:top w:val="nil"/>
              <w:left w:val="nil"/>
              <w:bottom w:val="single" w:sz="4" w:space="0" w:color="auto"/>
              <w:right w:val="single" w:sz="4" w:space="0" w:color="auto"/>
            </w:tcBorders>
            <w:shd w:val="clear" w:color="auto" w:fill="auto"/>
            <w:noWrap/>
            <w:vAlign w:val="center"/>
            <w:hideMark/>
          </w:tcPr>
          <w:p w14:paraId="05043C59" w14:textId="77777777" w:rsidR="00267CEA" w:rsidRPr="00E2688A" w:rsidRDefault="00267CEA" w:rsidP="00267CEA">
            <w:pPr>
              <w:jc w:val="center"/>
              <w:rPr>
                <w:color w:val="000000"/>
                <w:sz w:val="20"/>
                <w:szCs w:val="20"/>
              </w:rPr>
            </w:pPr>
            <w:r w:rsidRPr="00E2688A">
              <w:rPr>
                <w:color w:val="000000"/>
                <w:sz w:val="20"/>
                <w:szCs w:val="20"/>
              </w:rPr>
              <w:t>97,136</w:t>
            </w:r>
          </w:p>
        </w:tc>
        <w:tc>
          <w:tcPr>
            <w:tcW w:w="421" w:type="pct"/>
            <w:tcBorders>
              <w:top w:val="nil"/>
              <w:left w:val="nil"/>
              <w:bottom w:val="single" w:sz="4" w:space="0" w:color="auto"/>
              <w:right w:val="single" w:sz="4" w:space="0" w:color="auto"/>
            </w:tcBorders>
            <w:shd w:val="clear" w:color="auto" w:fill="auto"/>
            <w:noWrap/>
            <w:vAlign w:val="center"/>
            <w:hideMark/>
          </w:tcPr>
          <w:p w14:paraId="0E8BDEBA" w14:textId="77777777" w:rsidR="00267CEA" w:rsidRPr="00E2688A" w:rsidRDefault="00267CEA" w:rsidP="00267CEA">
            <w:pPr>
              <w:jc w:val="center"/>
              <w:rPr>
                <w:color w:val="000000"/>
                <w:sz w:val="20"/>
                <w:szCs w:val="20"/>
              </w:rPr>
            </w:pPr>
            <w:r w:rsidRPr="00E2688A">
              <w:rPr>
                <w:color w:val="000000"/>
                <w:sz w:val="20"/>
                <w:szCs w:val="20"/>
              </w:rPr>
              <w:t>97,136</w:t>
            </w:r>
          </w:p>
        </w:tc>
        <w:tc>
          <w:tcPr>
            <w:tcW w:w="422" w:type="pct"/>
            <w:tcBorders>
              <w:top w:val="nil"/>
              <w:left w:val="nil"/>
              <w:bottom w:val="single" w:sz="4" w:space="0" w:color="auto"/>
              <w:right w:val="single" w:sz="4" w:space="0" w:color="auto"/>
            </w:tcBorders>
            <w:shd w:val="clear" w:color="auto" w:fill="auto"/>
            <w:noWrap/>
            <w:vAlign w:val="center"/>
            <w:hideMark/>
          </w:tcPr>
          <w:p w14:paraId="26EC487C" w14:textId="77777777" w:rsidR="00267CEA" w:rsidRPr="00E2688A" w:rsidRDefault="00267CEA" w:rsidP="00267CEA">
            <w:pPr>
              <w:jc w:val="center"/>
              <w:rPr>
                <w:color w:val="000000"/>
                <w:sz w:val="20"/>
                <w:szCs w:val="20"/>
              </w:rPr>
            </w:pPr>
            <w:r w:rsidRPr="00E2688A">
              <w:rPr>
                <w:color w:val="000000"/>
                <w:sz w:val="20"/>
                <w:szCs w:val="20"/>
              </w:rPr>
              <w:t>97,136</w:t>
            </w:r>
          </w:p>
        </w:tc>
      </w:tr>
      <w:tr w:rsidR="00267CEA" w:rsidRPr="00E2688A" w14:paraId="3D2885F0" w14:textId="77777777" w:rsidTr="00267CEA">
        <w:trPr>
          <w:trHeight w:val="283"/>
        </w:trPr>
        <w:tc>
          <w:tcPr>
            <w:tcW w:w="10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0868C5" w14:textId="77777777" w:rsidR="00267CEA" w:rsidRPr="00E2688A" w:rsidRDefault="00267CEA" w:rsidP="00267CEA">
            <w:pPr>
              <w:jc w:val="center"/>
              <w:rPr>
                <w:color w:val="000000"/>
                <w:sz w:val="20"/>
                <w:szCs w:val="20"/>
              </w:rPr>
            </w:pPr>
            <w:r w:rsidRPr="00E2688A">
              <w:rPr>
                <w:color w:val="000000"/>
                <w:sz w:val="20"/>
                <w:szCs w:val="20"/>
              </w:rPr>
              <w:t>Котельная №2 (ООО «РТК»)</w:t>
            </w:r>
          </w:p>
        </w:tc>
        <w:tc>
          <w:tcPr>
            <w:tcW w:w="578" w:type="pct"/>
            <w:tcBorders>
              <w:top w:val="single" w:sz="4" w:space="0" w:color="auto"/>
              <w:left w:val="nil"/>
              <w:bottom w:val="single" w:sz="4" w:space="0" w:color="auto"/>
              <w:right w:val="single" w:sz="4" w:space="0" w:color="auto"/>
            </w:tcBorders>
            <w:shd w:val="clear" w:color="auto" w:fill="auto"/>
            <w:noWrap/>
            <w:vAlign w:val="center"/>
            <w:hideMark/>
          </w:tcPr>
          <w:p w14:paraId="61A8429A"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0F100383" w14:textId="77777777" w:rsidR="00267CEA" w:rsidRPr="00E2688A" w:rsidRDefault="00267CEA" w:rsidP="00267CEA">
            <w:pPr>
              <w:jc w:val="center"/>
              <w:rPr>
                <w:color w:val="000000"/>
                <w:sz w:val="20"/>
                <w:szCs w:val="20"/>
              </w:rPr>
            </w:pPr>
            <w:r w:rsidRPr="00E2688A">
              <w:rPr>
                <w:color w:val="000000"/>
                <w:sz w:val="20"/>
                <w:szCs w:val="20"/>
              </w:rPr>
              <w:t>43,930</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74636BD7" w14:textId="77777777" w:rsidR="00267CEA" w:rsidRPr="00E2688A" w:rsidRDefault="00267CEA" w:rsidP="00267CEA">
            <w:pPr>
              <w:jc w:val="center"/>
              <w:rPr>
                <w:color w:val="000000"/>
                <w:sz w:val="20"/>
                <w:szCs w:val="20"/>
              </w:rPr>
            </w:pPr>
            <w:r w:rsidRPr="00E2688A">
              <w:rPr>
                <w:color w:val="000000"/>
                <w:sz w:val="20"/>
                <w:szCs w:val="20"/>
              </w:rPr>
              <w:t>87,861</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252CFA3D" w14:textId="77777777" w:rsidR="00267CEA" w:rsidRPr="00E2688A" w:rsidRDefault="00267CEA" w:rsidP="00267CEA">
            <w:pPr>
              <w:jc w:val="center"/>
              <w:rPr>
                <w:color w:val="000000"/>
                <w:sz w:val="20"/>
                <w:szCs w:val="20"/>
              </w:rPr>
            </w:pPr>
            <w:r w:rsidRPr="00E2688A">
              <w:rPr>
                <w:color w:val="000000"/>
                <w:sz w:val="20"/>
                <w:szCs w:val="20"/>
              </w:rPr>
              <w:t>131,791</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4988B5A0" w14:textId="77777777" w:rsidR="00267CEA" w:rsidRPr="00E2688A" w:rsidRDefault="00267CEA" w:rsidP="00267CEA">
            <w:pPr>
              <w:jc w:val="center"/>
              <w:rPr>
                <w:color w:val="000000"/>
                <w:sz w:val="20"/>
                <w:szCs w:val="20"/>
              </w:rPr>
            </w:pPr>
            <w:r w:rsidRPr="00E2688A">
              <w:rPr>
                <w:color w:val="000000"/>
                <w:sz w:val="20"/>
                <w:szCs w:val="20"/>
              </w:rPr>
              <w:t>175,721</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1CAC8F32" w14:textId="77777777" w:rsidR="00267CEA" w:rsidRPr="00E2688A" w:rsidRDefault="00267CEA" w:rsidP="00267CEA">
            <w:pPr>
              <w:jc w:val="center"/>
              <w:rPr>
                <w:color w:val="000000"/>
                <w:sz w:val="20"/>
                <w:szCs w:val="20"/>
              </w:rPr>
            </w:pPr>
            <w:r w:rsidRPr="00E2688A">
              <w:rPr>
                <w:color w:val="000000"/>
                <w:sz w:val="20"/>
                <w:szCs w:val="20"/>
              </w:rPr>
              <w:t>219,651</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22FE435D" w14:textId="77777777" w:rsidR="00267CEA" w:rsidRPr="00E2688A" w:rsidRDefault="00267CEA" w:rsidP="00267CEA">
            <w:pPr>
              <w:jc w:val="center"/>
              <w:rPr>
                <w:color w:val="000000"/>
                <w:sz w:val="20"/>
                <w:szCs w:val="20"/>
              </w:rPr>
            </w:pPr>
            <w:r w:rsidRPr="00E2688A">
              <w:rPr>
                <w:color w:val="000000"/>
                <w:sz w:val="20"/>
                <w:szCs w:val="20"/>
              </w:rPr>
              <w:t>219,651</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0F6B043B" w14:textId="77777777" w:rsidR="00267CEA" w:rsidRPr="00E2688A" w:rsidRDefault="00267CEA" w:rsidP="00267CEA">
            <w:pPr>
              <w:jc w:val="center"/>
              <w:rPr>
                <w:color w:val="000000"/>
                <w:sz w:val="20"/>
                <w:szCs w:val="20"/>
              </w:rPr>
            </w:pPr>
            <w:r w:rsidRPr="00E2688A">
              <w:rPr>
                <w:color w:val="000000"/>
                <w:sz w:val="20"/>
                <w:szCs w:val="20"/>
              </w:rPr>
              <w:t>219,651</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178DFCD0" w14:textId="77777777" w:rsidR="00267CEA" w:rsidRPr="00E2688A" w:rsidRDefault="00267CEA" w:rsidP="00267CEA">
            <w:pPr>
              <w:jc w:val="center"/>
              <w:rPr>
                <w:color w:val="000000"/>
                <w:sz w:val="20"/>
                <w:szCs w:val="20"/>
              </w:rPr>
            </w:pPr>
            <w:r w:rsidRPr="00E2688A">
              <w:rPr>
                <w:color w:val="000000"/>
                <w:sz w:val="20"/>
                <w:szCs w:val="20"/>
              </w:rPr>
              <w:t>219,651</w:t>
            </w:r>
          </w:p>
        </w:tc>
      </w:tr>
      <w:tr w:rsidR="00267CEA" w:rsidRPr="00E2688A" w14:paraId="386ECD48" w14:textId="77777777" w:rsidTr="00267CEA">
        <w:trPr>
          <w:trHeight w:val="283"/>
        </w:trPr>
        <w:tc>
          <w:tcPr>
            <w:tcW w:w="1050" w:type="pct"/>
            <w:vMerge/>
            <w:tcBorders>
              <w:top w:val="single" w:sz="4" w:space="0" w:color="auto"/>
              <w:left w:val="single" w:sz="4" w:space="0" w:color="auto"/>
              <w:bottom w:val="single" w:sz="4" w:space="0" w:color="auto"/>
              <w:right w:val="single" w:sz="4" w:space="0" w:color="auto"/>
            </w:tcBorders>
            <w:vAlign w:val="center"/>
            <w:hideMark/>
          </w:tcPr>
          <w:p w14:paraId="56A721E0" w14:textId="77777777" w:rsidR="00267CEA" w:rsidRPr="00E2688A" w:rsidRDefault="00267CEA" w:rsidP="00267CEA">
            <w:pPr>
              <w:rPr>
                <w:color w:val="000000"/>
                <w:sz w:val="20"/>
                <w:szCs w:val="20"/>
              </w:rPr>
            </w:pPr>
          </w:p>
        </w:tc>
        <w:tc>
          <w:tcPr>
            <w:tcW w:w="578" w:type="pct"/>
            <w:tcBorders>
              <w:top w:val="single" w:sz="4" w:space="0" w:color="auto"/>
              <w:left w:val="nil"/>
              <w:bottom w:val="single" w:sz="4" w:space="0" w:color="auto"/>
              <w:right w:val="single" w:sz="4" w:space="0" w:color="auto"/>
            </w:tcBorders>
            <w:shd w:val="clear" w:color="auto" w:fill="auto"/>
            <w:noWrap/>
            <w:vAlign w:val="center"/>
            <w:hideMark/>
          </w:tcPr>
          <w:p w14:paraId="64CB7879" w14:textId="77777777" w:rsidR="00267CEA" w:rsidRPr="00E2688A" w:rsidRDefault="00267CEA" w:rsidP="00267CEA">
            <w:pPr>
              <w:jc w:val="center"/>
              <w:rPr>
                <w:color w:val="000000"/>
                <w:sz w:val="20"/>
                <w:szCs w:val="20"/>
              </w:rPr>
            </w:pPr>
            <w:r w:rsidRPr="00E2688A">
              <w:rPr>
                <w:color w:val="000000"/>
                <w:sz w:val="20"/>
                <w:szCs w:val="20"/>
              </w:rPr>
              <w:t>ОВ</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6CD99B96" w14:textId="77777777" w:rsidR="00267CEA" w:rsidRPr="00E2688A" w:rsidRDefault="00267CEA" w:rsidP="00267CEA">
            <w:pPr>
              <w:jc w:val="center"/>
              <w:rPr>
                <w:color w:val="000000"/>
                <w:sz w:val="20"/>
                <w:szCs w:val="20"/>
              </w:rPr>
            </w:pPr>
            <w:r w:rsidRPr="00E2688A">
              <w:rPr>
                <w:color w:val="000000"/>
                <w:sz w:val="20"/>
                <w:szCs w:val="20"/>
              </w:rPr>
              <w:t>23,845</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7332BD54" w14:textId="77777777" w:rsidR="00267CEA" w:rsidRPr="00E2688A" w:rsidRDefault="00267CEA" w:rsidP="00267CEA">
            <w:pPr>
              <w:jc w:val="center"/>
              <w:rPr>
                <w:color w:val="000000"/>
                <w:sz w:val="20"/>
                <w:szCs w:val="20"/>
              </w:rPr>
            </w:pPr>
            <w:r w:rsidRPr="00E2688A">
              <w:rPr>
                <w:color w:val="000000"/>
                <w:sz w:val="20"/>
                <w:szCs w:val="20"/>
              </w:rPr>
              <w:t>47,690</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7C9638D2" w14:textId="77777777" w:rsidR="00267CEA" w:rsidRPr="00E2688A" w:rsidRDefault="00267CEA" w:rsidP="00267CEA">
            <w:pPr>
              <w:jc w:val="center"/>
              <w:rPr>
                <w:color w:val="000000"/>
                <w:sz w:val="20"/>
                <w:szCs w:val="20"/>
              </w:rPr>
            </w:pPr>
            <w:r w:rsidRPr="00E2688A">
              <w:rPr>
                <w:color w:val="000000"/>
                <w:sz w:val="20"/>
                <w:szCs w:val="20"/>
              </w:rPr>
              <w:t>71,534</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2A0ED37D" w14:textId="77777777" w:rsidR="00267CEA" w:rsidRPr="00E2688A" w:rsidRDefault="00267CEA" w:rsidP="00267CEA">
            <w:pPr>
              <w:jc w:val="center"/>
              <w:rPr>
                <w:color w:val="000000"/>
                <w:sz w:val="20"/>
                <w:szCs w:val="20"/>
              </w:rPr>
            </w:pPr>
            <w:r w:rsidRPr="00E2688A">
              <w:rPr>
                <w:color w:val="000000"/>
                <w:sz w:val="20"/>
                <w:szCs w:val="20"/>
              </w:rPr>
              <w:t>95,379</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15D43E5A" w14:textId="77777777" w:rsidR="00267CEA" w:rsidRPr="00E2688A" w:rsidRDefault="00267CEA" w:rsidP="00267CEA">
            <w:pPr>
              <w:jc w:val="center"/>
              <w:rPr>
                <w:color w:val="000000"/>
                <w:sz w:val="20"/>
                <w:szCs w:val="20"/>
              </w:rPr>
            </w:pPr>
            <w:r w:rsidRPr="00E2688A">
              <w:rPr>
                <w:color w:val="000000"/>
                <w:sz w:val="20"/>
                <w:szCs w:val="20"/>
              </w:rPr>
              <w:t>119,224</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0A68B14E" w14:textId="77777777" w:rsidR="00267CEA" w:rsidRPr="00E2688A" w:rsidRDefault="00267CEA" w:rsidP="00267CEA">
            <w:pPr>
              <w:jc w:val="center"/>
              <w:rPr>
                <w:color w:val="000000"/>
                <w:sz w:val="20"/>
                <w:szCs w:val="20"/>
              </w:rPr>
            </w:pPr>
            <w:r w:rsidRPr="00E2688A">
              <w:rPr>
                <w:color w:val="000000"/>
                <w:sz w:val="20"/>
                <w:szCs w:val="20"/>
              </w:rPr>
              <w:t>119,224</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6D66B00F" w14:textId="77777777" w:rsidR="00267CEA" w:rsidRPr="00E2688A" w:rsidRDefault="00267CEA" w:rsidP="00267CEA">
            <w:pPr>
              <w:jc w:val="center"/>
              <w:rPr>
                <w:color w:val="000000"/>
                <w:sz w:val="20"/>
                <w:szCs w:val="20"/>
              </w:rPr>
            </w:pPr>
            <w:r w:rsidRPr="00E2688A">
              <w:rPr>
                <w:color w:val="000000"/>
                <w:sz w:val="20"/>
                <w:szCs w:val="20"/>
              </w:rPr>
              <w:t>119,224</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177D2E88" w14:textId="77777777" w:rsidR="00267CEA" w:rsidRPr="00E2688A" w:rsidRDefault="00267CEA" w:rsidP="00267CEA">
            <w:pPr>
              <w:jc w:val="center"/>
              <w:rPr>
                <w:color w:val="000000"/>
                <w:sz w:val="20"/>
                <w:szCs w:val="20"/>
              </w:rPr>
            </w:pPr>
            <w:r w:rsidRPr="00E2688A">
              <w:rPr>
                <w:color w:val="000000"/>
                <w:sz w:val="20"/>
                <w:szCs w:val="20"/>
              </w:rPr>
              <w:t>119,224</w:t>
            </w:r>
          </w:p>
        </w:tc>
      </w:tr>
      <w:tr w:rsidR="00267CEA" w:rsidRPr="00E2688A" w14:paraId="2324395E" w14:textId="77777777" w:rsidTr="00267CEA">
        <w:trPr>
          <w:trHeight w:val="283"/>
        </w:trPr>
        <w:tc>
          <w:tcPr>
            <w:tcW w:w="1050" w:type="pct"/>
            <w:vMerge/>
            <w:tcBorders>
              <w:top w:val="single" w:sz="4" w:space="0" w:color="auto"/>
              <w:left w:val="single" w:sz="4" w:space="0" w:color="auto"/>
              <w:bottom w:val="single" w:sz="4" w:space="0" w:color="auto"/>
              <w:right w:val="single" w:sz="4" w:space="0" w:color="auto"/>
            </w:tcBorders>
            <w:vAlign w:val="center"/>
            <w:hideMark/>
          </w:tcPr>
          <w:p w14:paraId="0DC60DA3" w14:textId="77777777" w:rsidR="00267CEA" w:rsidRPr="00E2688A" w:rsidRDefault="00267CEA" w:rsidP="00267CEA">
            <w:pPr>
              <w:rPr>
                <w:color w:val="000000"/>
                <w:sz w:val="20"/>
                <w:szCs w:val="20"/>
              </w:rPr>
            </w:pPr>
          </w:p>
        </w:tc>
        <w:tc>
          <w:tcPr>
            <w:tcW w:w="578" w:type="pct"/>
            <w:tcBorders>
              <w:top w:val="single" w:sz="4" w:space="0" w:color="auto"/>
              <w:left w:val="nil"/>
              <w:bottom w:val="single" w:sz="4" w:space="0" w:color="auto"/>
              <w:right w:val="single" w:sz="4" w:space="0" w:color="auto"/>
            </w:tcBorders>
            <w:shd w:val="clear" w:color="auto" w:fill="auto"/>
            <w:noWrap/>
            <w:vAlign w:val="center"/>
            <w:hideMark/>
          </w:tcPr>
          <w:p w14:paraId="0205EED3"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38A7C881" w14:textId="77777777" w:rsidR="00267CEA" w:rsidRPr="00E2688A" w:rsidRDefault="00267CEA" w:rsidP="00267CEA">
            <w:pPr>
              <w:jc w:val="center"/>
              <w:rPr>
                <w:color w:val="000000"/>
                <w:sz w:val="20"/>
                <w:szCs w:val="20"/>
              </w:rPr>
            </w:pPr>
            <w:r w:rsidRPr="00E2688A">
              <w:rPr>
                <w:color w:val="000000"/>
                <w:sz w:val="20"/>
                <w:szCs w:val="20"/>
              </w:rPr>
              <w:t>20,085</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17C3CB05" w14:textId="77777777" w:rsidR="00267CEA" w:rsidRPr="00E2688A" w:rsidRDefault="00267CEA" w:rsidP="00267CEA">
            <w:pPr>
              <w:jc w:val="center"/>
              <w:rPr>
                <w:color w:val="000000"/>
                <w:sz w:val="20"/>
                <w:szCs w:val="20"/>
              </w:rPr>
            </w:pPr>
            <w:r w:rsidRPr="00E2688A">
              <w:rPr>
                <w:color w:val="000000"/>
                <w:sz w:val="20"/>
                <w:szCs w:val="20"/>
              </w:rPr>
              <w:t>40,171</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4D50343D" w14:textId="77777777" w:rsidR="00267CEA" w:rsidRPr="00E2688A" w:rsidRDefault="00267CEA" w:rsidP="00267CEA">
            <w:pPr>
              <w:jc w:val="center"/>
              <w:rPr>
                <w:color w:val="000000"/>
                <w:sz w:val="20"/>
                <w:szCs w:val="20"/>
              </w:rPr>
            </w:pPr>
            <w:r w:rsidRPr="00E2688A">
              <w:rPr>
                <w:color w:val="000000"/>
                <w:sz w:val="20"/>
                <w:szCs w:val="20"/>
              </w:rPr>
              <w:t>60,256</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18F0F58F" w14:textId="77777777" w:rsidR="00267CEA" w:rsidRPr="00E2688A" w:rsidRDefault="00267CEA" w:rsidP="00267CEA">
            <w:pPr>
              <w:jc w:val="center"/>
              <w:rPr>
                <w:color w:val="000000"/>
                <w:sz w:val="20"/>
                <w:szCs w:val="20"/>
              </w:rPr>
            </w:pPr>
            <w:r w:rsidRPr="00E2688A">
              <w:rPr>
                <w:color w:val="000000"/>
                <w:sz w:val="20"/>
                <w:szCs w:val="20"/>
              </w:rPr>
              <w:t>80,342</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6F0929EA" w14:textId="77777777" w:rsidR="00267CEA" w:rsidRPr="00E2688A" w:rsidRDefault="00267CEA" w:rsidP="00267CEA">
            <w:pPr>
              <w:jc w:val="center"/>
              <w:rPr>
                <w:color w:val="000000"/>
                <w:sz w:val="20"/>
                <w:szCs w:val="20"/>
              </w:rPr>
            </w:pPr>
            <w:r w:rsidRPr="00E2688A">
              <w:rPr>
                <w:color w:val="000000"/>
                <w:sz w:val="20"/>
                <w:szCs w:val="20"/>
              </w:rPr>
              <w:t>100,427</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4D99F456" w14:textId="77777777" w:rsidR="00267CEA" w:rsidRPr="00E2688A" w:rsidRDefault="00267CEA" w:rsidP="00267CEA">
            <w:pPr>
              <w:jc w:val="center"/>
              <w:rPr>
                <w:color w:val="000000"/>
                <w:sz w:val="20"/>
                <w:szCs w:val="20"/>
              </w:rPr>
            </w:pPr>
            <w:r w:rsidRPr="00E2688A">
              <w:rPr>
                <w:color w:val="000000"/>
                <w:sz w:val="20"/>
                <w:szCs w:val="20"/>
              </w:rPr>
              <w:t>100,427</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263F6AAD" w14:textId="77777777" w:rsidR="00267CEA" w:rsidRPr="00E2688A" w:rsidRDefault="00267CEA" w:rsidP="00267CEA">
            <w:pPr>
              <w:jc w:val="center"/>
              <w:rPr>
                <w:color w:val="000000"/>
                <w:sz w:val="20"/>
                <w:szCs w:val="20"/>
              </w:rPr>
            </w:pPr>
            <w:r w:rsidRPr="00E2688A">
              <w:rPr>
                <w:color w:val="000000"/>
                <w:sz w:val="20"/>
                <w:szCs w:val="20"/>
              </w:rPr>
              <w:t>100,427</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69EC23BF" w14:textId="77777777" w:rsidR="00267CEA" w:rsidRPr="00E2688A" w:rsidRDefault="00267CEA" w:rsidP="00267CEA">
            <w:pPr>
              <w:jc w:val="center"/>
              <w:rPr>
                <w:color w:val="000000"/>
                <w:sz w:val="20"/>
                <w:szCs w:val="20"/>
              </w:rPr>
            </w:pPr>
            <w:r w:rsidRPr="00E2688A">
              <w:rPr>
                <w:color w:val="000000"/>
                <w:sz w:val="20"/>
                <w:szCs w:val="20"/>
              </w:rPr>
              <w:t>100,427</w:t>
            </w:r>
          </w:p>
        </w:tc>
      </w:tr>
      <w:tr w:rsidR="00267CEA" w:rsidRPr="00E2688A" w14:paraId="7024A1C0" w14:textId="77777777" w:rsidTr="00267CEA">
        <w:trPr>
          <w:trHeight w:val="283"/>
        </w:trPr>
        <w:tc>
          <w:tcPr>
            <w:tcW w:w="10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B9A2F7" w14:textId="77777777" w:rsidR="00267CEA" w:rsidRPr="00E2688A" w:rsidRDefault="00267CEA" w:rsidP="00267CEA">
            <w:pPr>
              <w:jc w:val="center"/>
              <w:rPr>
                <w:b/>
                <w:bCs/>
                <w:color w:val="000000"/>
                <w:sz w:val="20"/>
                <w:szCs w:val="20"/>
              </w:rPr>
            </w:pPr>
            <w:r w:rsidRPr="00E2688A">
              <w:rPr>
                <w:b/>
                <w:bCs/>
                <w:color w:val="000000"/>
                <w:sz w:val="20"/>
                <w:szCs w:val="20"/>
              </w:rPr>
              <w:t>Всего</w:t>
            </w:r>
          </w:p>
        </w:tc>
        <w:tc>
          <w:tcPr>
            <w:tcW w:w="578" w:type="pct"/>
            <w:tcBorders>
              <w:top w:val="single" w:sz="4" w:space="0" w:color="auto"/>
              <w:left w:val="nil"/>
              <w:bottom w:val="single" w:sz="4" w:space="0" w:color="auto"/>
              <w:right w:val="single" w:sz="4" w:space="0" w:color="auto"/>
            </w:tcBorders>
            <w:shd w:val="clear" w:color="auto" w:fill="auto"/>
            <w:noWrap/>
            <w:vAlign w:val="center"/>
            <w:hideMark/>
          </w:tcPr>
          <w:p w14:paraId="4FADB313" w14:textId="77777777" w:rsidR="00267CEA" w:rsidRPr="00E2688A" w:rsidRDefault="00267CEA" w:rsidP="00267CEA">
            <w:pPr>
              <w:jc w:val="center"/>
              <w:rPr>
                <w:b/>
                <w:bCs/>
                <w:color w:val="000000"/>
                <w:sz w:val="20"/>
                <w:szCs w:val="20"/>
              </w:rPr>
            </w:pPr>
            <w:r w:rsidRPr="00E2688A">
              <w:rPr>
                <w:b/>
                <w:bCs/>
                <w:color w:val="000000"/>
                <w:sz w:val="20"/>
                <w:szCs w:val="20"/>
              </w:rPr>
              <w:t>Всего</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55BBB578" w14:textId="77777777" w:rsidR="00267CEA" w:rsidRPr="00E2688A" w:rsidRDefault="00267CEA" w:rsidP="00267CEA">
            <w:pPr>
              <w:jc w:val="center"/>
              <w:rPr>
                <w:b/>
                <w:bCs/>
                <w:color w:val="000000"/>
                <w:sz w:val="20"/>
                <w:szCs w:val="20"/>
              </w:rPr>
            </w:pPr>
            <w:r w:rsidRPr="00E2688A">
              <w:rPr>
                <w:b/>
                <w:bCs/>
                <w:color w:val="000000"/>
                <w:sz w:val="20"/>
                <w:szCs w:val="20"/>
              </w:rPr>
              <w:t>240,256</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1D2DA712" w14:textId="77777777" w:rsidR="00267CEA" w:rsidRPr="00E2688A" w:rsidRDefault="00267CEA" w:rsidP="00267CEA">
            <w:pPr>
              <w:jc w:val="center"/>
              <w:rPr>
                <w:b/>
                <w:bCs/>
                <w:color w:val="000000"/>
                <w:sz w:val="20"/>
                <w:szCs w:val="20"/>
              </w:rPr>
            </w:pPr>
            <w:r w:rsidRPr="00E2688A">
              <w:rPr>
                <w:b/>
                <w:bCs/>
                <w:color w:val="000000"/>
                <w:sz w:val="20"/>
                <w:szCs w:val="20"/>
              </w:rPr>
              <w:t>532,493</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7B6F1548" w14:textId="77777777" w:rsidR="00267CEA" w:rsidRPr="00E2688A" w:rsidRDefault="00267CEA" w:rsidP="00267CEA">
            <w:pPr>
              <w:jc w:val="center"/>
              <w:rPr>
                <w:b/>
                <w:bCs/>
                <w:color w:val="000000"/>
                <w:sz w:val="20"/>
                <w:szCs w:val="20"/>
              </w:rPr>
            </w:pPr>
            <w:r w:rsidRPr="00E2688A">
              <w:rPr>
                <w:b/>
                <w:bCs/>
                <w:color w:val="000000"/>
                <w:sz w:val="20"/>
                <w:szCs w:val="20"/>
              </w:rPr>
              <w:t>870,153</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6F9070C0" w14:textId="77777777" w:rsidR="00267CEA" w:rsidRPr="00E2688A" w:rsidRDefault="00267CEA" w:rsidP="00267CEA">
            <w:pPr>
              <w:jc w:val="center"/>
              <w:rPr>
                <w:b/>
                <w:bCs/>
                <w:color w:val="000000"/>
                <w:sz w:val="20"/>
                <w:szCs w:val="20"/>
              </w:rPr>
            </w:pPr>
            <w:r w:rsidRPr="00E2688A">
              <w:rPr>
                <w:b/>
                <w:bCs/>
                <w:color w:val="000000"/>
                <w:sz w:val="20"/>
                <w:szCs w:val="20"/>
              </w:rPr>
              <w:t>1056,393</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134270DC" w14:textId="77777777" w:rsidR="00267CEA" w:rsidRPr="00E2688A" w:rsidRDefault="00267CEA" w:rsidP="00267CEA">
            <w:pPr>
              <w:jc w:val="center"/>
              <w:rPr>
                <w:b/>
                <w:bCs/>
                <w:color w:val="000000"/>
                <w:sz w:val="20"/>
                <w:szCs w:val="20"/>
              </w:rPr>
            </w:pPr>
            <w:r w:rsidRPr="00E2688A">
              <w:rPr>
                <w:b/>
                <w:bCs/>
                <w:color w:val="000000"/>
                <w:sz w:val="20"/>
                <w:szCs w:val="20"/>
              </w:rPr>
              <w:t>1180,157</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76F06C2E" w14:textId="77777777" w:rsidR="00267CEA" w:rsidRPr="00E2688A" w:rsidRDefault="00267CEA" w:rsidP="00267CEA">
            <w:pPr>
              <w:jc w:val="center"/>
              <w:rPr>
                <w:b/>
                <w:bCs/>
                <w:color w:val="000000"/>
                <w:sz w:val="20"/>
                <w:szCs w:val="20"/>
              </w:rPr>
            </w:pPr>
            <w:r w:rsidRPr="00E2688A">
              <w:rPr>
                <w:b/>
                <w:bCs/>
                <w:color w:val="000000"/>
                <w:sz w:val="20"/>
                <w:szCs w:val="20"/>
              </w:rPr>
              <w:t>1180,157</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00730CC3" w14:textId="77777777" w:rsidR="00267CEA" w:rsidRPr="00E2688A" w:rsidRDefault="00267CEA" w:rsidP="00267CEA">
            <w:pPr>
              <w:jc w:val="center"/>
              <w:rPr>
                <w:b/>
                <w:bCs/>
                <w:color w:val="000000"/>
                <w:sz w:val="20"/>
                <w:szCs w:val="20"/>
              </w:rPr>
            </w:pPr>
            <w:r w:rsidRPr="00E2688A">
              <w:rPr>
                <w:b/>
                <w:bCs/>
                <w:color w:val="000000"/>
                <w:sz w:val="20"/>
                <w:szCs w:val="20"/>
              </w:rPr>
              <w:t>1180,157</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58BD459E" w14:textId="77777777" w:rsidR="00267CEA" w:rsidRPr="00E2688A" w:rsidRDefault="00267CEA" w:rsidP="00267CEA">
            <w:pPr>
              <w:jc w:val="center"/>
              <w:rPr>
                <w:b/>
                <w:bCs/>
                <w:color w:val="000000"/>
                <w:sz w:val="20"/>
                <w:szCs w:val="20"/>
              </w:rPr>
            </w:pPr>
            <w:r w:rsidRPr="00E2688A">
              <w:rPr>
                <w:b/>
                <w:bCs/>
                <w:color w:val="000000"/>
                <w:sz w:val="20"/>
                <w:szCs w:val="20"/>
              </w:rPr>
              <w:t>1180,157</w:t>
            </w:r>
          </w:p>
        </w:tc>
      </w:tr>
      <w:tr w:rsidR="00267CEA" w:rsidRPr="00E2688A" w14:paraId="10AB7DC9" w14:textId="77777777" w:rsidTr="00267CEA">
        <w:trPr>
          <w:trHeight w:val="283"/>
        </w:trPr>
        <w:tc>
          <w:tcPr>
            <w:tcW w:w="1050" w:type="pct"/>
            <w:vMerge/>
            <w:tcBorders>
              <w:top w:val="single" w:sz="4" w:space="0" w:color="auto"/>
              <w:left w:val="single" w:sz="4" w:space="0" w:color="auto"/>
              <w:bottom w:val="single" w:sz="4" w:space="0" w:color="auto"/>
              <w:right w:val="single" w:sz="4" w:space="0" w:color="auto"/>
            </w:tcBorders>
            <w:vAlign w:val="center"/>
            <w:hideMark/>
          </w:tcPr>
          <w:p w14:paraId="485E48DF" w14:textId="77777777" w:rsidR="00267CEA" w:rsidRPr="00E2688A" w:rsidRDefault="00267CEA" w:rsidP="00267CEA">
            <w:pPr>
              <w:rPr>
                <w:b/>
                <w:bCs/>
                <w:color w:val="000000"/>
                <w:sz w:val="20"/>
                <w:szCs w:val="20"/>
              </w:rPr>
            </w:pPr>
          </w:p>
        </w:tc>
        <w:tc>
          <w:tcPr>
            <w:tcW w:w="578" w:type="pct"/>
            <w:tcBorders>
              <w:top w:val="single" w:sz="4" w:space="0" w:color="auto"/>
              <w:left w:val="nil"/>
              <w:bottom w:val="single" w:sz="4" w:space="0" w:color="auto"/>
              <w:right w:val="single" w:sz="4" w:space="0" w:color="auto"/>
            </w:tcBorders>
            <w:shd w:val="clear" w:color="auto" w:fill="auto"/>
            <w:noWrap/>
            <w:vAlign w:val="center"/>
            <w:hideMark/>
          </w:tcPr>
          <w:p w14:paraId="641E723E" w14:textId="77777777" w:rsidR="00267CEA" w:rsidRPr="00E2688A" w:rsidRDefault="00267CEA" w:rsidP="00267CEA">
            <w:pPr>
              <w:jc w:val="center"/>
              <w:rPr>
                <w:b/>
                <w:bCs/>
                <w:color w:val="000000"/>
                <w:sz w:val="20"/>
                <w:szCs w:val="20"/>
              </w:rPr>
            </w:pPr>
            <w:r w:rsidRPr="00E2688A">
              <w:rPr>
                <w:b/>
                <w:bCs/>
                <w:color w:val="000000"/>
                <w:sz w:val="20"/>
                <w:szCs w:val="20"/>
              </w:rPr>
              <w:t>ОВ</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7F11AF8D" w14:textId="77777777" w:rsidR="00267CEA" w:rsidRPr="00E2688A" w:rsidRDefault="00267CEA" w:rsidP="00267CEA">
            <w:pPr>
              <w:jc w:val="center"/>
              <w:rPr>
                <w:b/>
                <w:bCs/>
                <w:color w:val="000000"/>
                <w:sz w:val="20"/>
                <w:szCs w:val="20"/>
              </w:rPr>
            </w:pPr>
            <w:r w:rsidRPr="00E2688A">
              <w:rPr>
                <w:b/>
                <w:bCs/>
                <w:color w:val="000000"/>
                <w:sz w:val="20"/>
                <w:szCs w:val="20"/>
              </w:rPr>
              <w:t>139,091</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6488BE2A" w14:textId="77777777" w:rsidR="00267CEA" w:rsidRPr="00E2688A" w:rsidRDefault="00267CEA" w:rsidP="00267CEA">
            <w:pPr>
              <w:jc w:val="center"/>
              <w:rPr>
                <w:b/>
                <w:bCs/>
                <w:color w:val="000000"/>
                <w:sz w:val="20"/>
                <w:szCs w:val="20"/>
              </w:rPr>
            </w:pPr>
            <w:r w:rsidRPr="00E2688A">
              <w:rPr>
                <w:b/>
                <w:bCs/>
                <w:color w:val="000000"/>
                <w:sz w:val="20"/>
                <w:szCs w:val="20"/>
              </w:rPr>
              <w:t>289,783</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6CF43A88" w14:textId="77777777" w:rsidR="00267CEA" w:rsidRPr="00E2688A" w:rsidRDefault="00267CEA" w:rsidP="00267CEA">
            <w:pPr>
              <w:jc w:val="center"/>
              <w:rPr>
                <w:b/>
                <w:bCs/>
                <w:color w:val="000000"/>
                <w:sz w:val="20"/>
                <w:szCs w:val="20"/>
              </w:rPr>
            </w:pPr>
            <w:r w:rsidRPr="00E2688A">
              <w:rPr>
                <w:b/>
                <w:bCs/>
                <w:color w:val="000000"/>
                <w:sz w:val="20"/>
                <w:szCs w:val="20"/>
              </w:rPr>
              <w:t>445,658</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7076551C" w14:textId="77777777" w:rsidR="00267CEA" w:rsidRPr="00E2688A" w:rsidRDefault="00267CEA" w:rsidP="00267CEA">
            <w:pPr>
              <w:jc w:val="center"/>
              <w:rPr>
                <w:b/>
                <w:bCs/>
                <w:color w:val="000000"/>
                <w:sz w:val="20"/>
                <w:szCs w:val="20"/>
              </w:rPr>
            </w:pPr>
            <w:r w:rsidRPr="00E2688A">
              <w:rPr>
                <w:b/>
                <w:bCs/>
                <w:color w:val="000000"/>
                <w:sz w:val="20"/>
                <w:szCs w:val="20"/>
              </w:rPr>
              <w:t>534,704</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06AC0DFC" w14:textId="77777777" w:rsidR="00267CEA" w:rsidRPr="00E2688A" w:rsidRDefault="00267CEA" w:rsidP="00267CEA">
            <w:pPr>
              <w:jc w:val="center"/>
              <w:rPr>
                <w:b/>
                <w:bCs/>
                <w:color w:val="000000"/>
                <w:sz w:val="20"/>
                <w:szCs w:val="20"/>
              </w:rPr>
            </w:pPr>
            <w:r w:rsidRPr="00E2688A">
              <w:rPr>
                <w:b/>
                <w:bCs/>
                <w:color w:val="000000"/>
                <w:sz w:val="20"/>
                <w:szCs w:val="20"/>
              </w:rPr>
              <w:t>596,320</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11A124F0" w14:textId="77777777" w:rsidR="00267CEA" w:rsidRPr="00E2688A" w:rsidRDefault="00267CEA" w:rsidP="00267CEA">
            <w:pPr>
              <w:jc w:val="center"/>
              <w:rPr>
                <w:b/>
                <w:bCs/>
                <w:color w:val="000000"/>
                <w:sz w:val="20"/>
                <w:szCs w:val="20"/>
              </w:rPr>
            </w:pPr>
            <w:r w:rsidRPr="00E2688A">
              <w:rPr>
                <w:b/>
                <w:bCs/>
                <w:color w:val="000000"/>
                <w:sz w:val="20"/>
                <w:szCs w:val="20"/>
              </w:rPr>
              <w:t>596,320</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6E12BAFD" w14:textId="77777777" w:rsidR="00267CEA" w:rsidRPr="00E2688A" w:rsidRDefault="00267CEA" w:rsidP="00267CEA">
            <w:pPr>
              <w:jc w:val="center"/>
              <w:rPr>
                <w:b/>
                <w:bCs/>
                <w:color w:val="000000"/>
                <w:sz w:val="20"/>
                <w:szCs w:val="20"/>
              </w:rPr>
            </w:pPr>
            <w:r w:rsidRPr="00E2688A">
              <w:rPr>
                <w:b/>
                <w:bCs/>
                <w:color w:val="000000"/>
                <w:sz w:val="20"/>
                <w:szCs w:val="20"/>
              </w:rPr>
              <w:t>596,320</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5F9C77C4" w14:textId="77777777" w:rsidR="00267CEA" w:rsidRPr="00E2688A" w:rsidRDefault="00267CEA" w:rsidP="00267CEA">
            <w:pPr>
              <w:jc w:val="center"/>
              <w:rPr>
                <w:b/>
                <w:bCs/>
                <w:color w:val="000000"/>
                <w:sz w:val="20"/>
                <w:szCs w:val="20"/>
              </w:rPr>
            </w:pPr>
            <w:r w:rsidRPr="00E2688A">
              <w:rPr>
                <w:b/>
                <w:bCs/>
                <w:color w:val="000000"/>
                <w:sz w:val="20"/>
                <w:szCs w:val="20"/>
              </w:rPr>
              <w:t>596,320</w:t>
            </w:r>
          </w:p>
        </w:tc>
      </w:tr>
      <w:tr w:rsidR="00267CEA" w:rsidRPr="00E2688A" w14:paraId="7C6A191E" w14:textId="77777777" w:rsidTr="00267CEA">
        <w:trPr>
          <w:trHeight w:val="283"/>
        </w:trPr>
        <w:tc>
          <w:tcPr>
            <w:tcW w:w="1050" w:type="pct"/>
            <w:vMerge/>
            <w:tcBorders>
              <w:top w:val="single" w:sz="4" w:space="0" w:color="auto"/>
              <w:left w:val="single" w:sz="4" w:space="0" w:color="auto"/>
              <w:bottom w:val="single" w:sz="4" w:space="0" w:color="auto"/>
              <w:right w:val="single" w:sz="4" w:space="0" w:color="auto"/>
            </w:tcBorders>
            <w:vAlign w:val="center"/>
            <w:hideMark/>
          </w:tcPr>
          <w:p w14:paraId="1E054ADC" w14:textId="77777777" w:rsidR="00267CEA" w:rsidRPr="00E2688A" w:rsidRDefault="00267CEA" w:rsidP="00267CEA">
            <w:pPr>
              <w:rPr>
                <w:b/>
                <w:bCs/>
                <w:color w:val="000000"/>
                <w:sz w:val="20"/>
                <w:szCs w:val="20"/>
              </w:rPr>
            </w:pPr>
          </w:p>
        </w:tc>
        <w:tc>
          <w:tcPr>
            <w:tcW w:w="578" w:type="pct"/>
            <w:tcBorders>
              <w:top w:val="single" w:sz="4" w:space="0" w:color="auto"/>
              <w:left w:val="nil"/>
              <w:bottom w:val="single" w:sz="4" w:space="0" w:color="auto"/>
              <w:right w:val="single" w:sz="4" w:space="0" w:color="auto"/>
            </w:tcBorders>
            <w:shd w:val="clear" w:color="auto" w:fill="auto"/>
            <w:noWrap/>
            <w:vAlign w:val="center"/>
            <w:hideMark/>
          </w:tcPr>
          <w:p w14:paraId="4C158E4C" w14:textId="77777777" w:rsidR="00267CEA" w:rsidRPr="00E2688A" w:rsidRDefault="00267CEA" w:rsidP="00267CEA">
            <w:pPr>
              <w:jc w:val="center"/>
              <w:rPr>
                <w:b/>
                <w:bCs/>
                <w:color w:val="000000"/>
                <w:sz w:val="20"/>
                <w:szCs w:val="20"/>
              </w:rPr>
            </w:pPr>
            <w:r w:rsidRPr="00E2688A">
              <w:rPr>
                <w:b/>
                <w:bCs/>
                <w:color w:val="000000"/>
                <w:sz w:val="20"/>
                <w:szCs w:val="20"/>
              </w:rPr>
              <w:t>ГВСср</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7200D22C" w14:textId="77777777" w:rsidR="00267CEA" w:rsidRPr="00E2688A" w:rsidRDefault="00267CEA" w:rsidP="00267CEA">
            <w:pPr>
              <w:jc w:val="center"/>
              <w:rPr>
                <w:b/>
                <w:bCs/>
                <w:color w:val="000000"/>
                <w:sz w:val="20"/>
                <w:szCs w:val="20"/>
              </w:rPr>
            </w:pPr>
            <w:r w:rsidRPr="00E2688A">
              <w:rPr>
                <w:b/>
                <w:bCs/>
                <w:color w:val="000000"/>
                <w:sz w:val="20"/>
                <w:szCs w:val="20"/>
              </w:rPr>
              <w:t>101,165</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248BD6A6" w14:textId="77777777" w:rsidR="00267CEA" w:rsidRPr="00E2688A" w:rsidRDefault="00267CEA" w:rsidP="00267CEA">
            <w:pPr>
              <w:jc w:val="center"/>
              <w:rPr>
                <w:b/>
                <w:bCs/>
                <w:color w:val="000000"/>
                <w:sz w:val="20"/>
                <w:szCs w:val="20"/>
              </w:rPr>
            </w:pPr>
            <w:r w:rsidRPr="00E2688A">
              <w:rPr>
                <w:b/>
                <w:bCs/>
                <w:color w:val="000000"/>
                <w:sz w:val="20"/>
                <w:szCs w:val="20"/>
              </w:rPr>
              <w:t>242,710</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23B6711A" w14:textId="77777777" w:rsidR="00267CEA" w:rsidRPr="00E2688A" w:rsidRDefault="00267CEA" w:rsidP="00267CEA">
            <w:pPr>
              <w:jc w:val="center"/>
              <w:rPr>
                <w:b/>
                <w:bCs/>
                <w:color w:val="000000"/>
                <w:sz w:val="20"/>
                <w:szCs w:val="20"/>
              </w:rPr>
            </w:pPr>
            <w:r w:rsidRPr="00E2688A">
              <w:rPr>
                <w:b/>
                <w:bCs/>
                <w:color w:val="000000"/>
                <w:sz w:val="20"/>
                <w:szCs w:val="20"/>
              </w:rPr>
              <w:t>424,495</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291DC146" w14:textId="77777777" w:rsidR="00267CEA" w:rsidRPr="00E2688A" w:rsidRDefault="00267CEA" w:rsidP="00267CEA">
            <w:pPr>
              <w:jc w:val="center"/>
              <w:rPr>
                <w:b/>
                <w:bCs/>
                <w:color w:val="000000"/>
                <w:sz w:val="20"/>
                <w:szCs w:val="20"/>
              </w:rPr>
            </w:pPr>
            <w:r w:rsidRPr="00E2688A">
              <w:rPr>
                <w:b/>
                <w:bCs/>
                <w:color w:val="000000"/>
                <w:sz w:val="20"/>
                <w:szCs w:val="20"/>
              </w:rPr>
              <w:t>521,689</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758C5133" w14:textId="77777777" w:rsidR="00267CEA" w:rsidRPr="00E2688A" w:rsidRDefault="00267CEA" w:rsidP="00267CEA">
            <w:pPr>
              <w:jc w:val="center"/>
              <w:rPr>
                <w:b/>
                <w:bCs/>
                <w:color w:val="000000"/>
                <w:sz w:val="20"/>
                <w:szCs w:val="20"/>
              </w:rPr>
            </w:pPr>
            <w:r w:rsidRPr="00E2688A">
              <w:rPr>
                <w:b/>
                <w:bCs/>
                <w:color w:val="000000"/>
                <w:sz w:val="20"/>
                <w:szCs w:val="20"/>
              </w:rPr>
              <w:t>583,838</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23140944" w14:textId="77777777" w:rsidR="00267CEA" w:rsidRPr="00E2688A" w:rsidRDefault="00267CEA" w:rsidP="00267CEA">
            <w:pPr>
              <w:jc w:val="center"/>
              <w:rPr>
                <w:b/>
                <w:bCs/>
                <w:color w:val="000000"/>
                <w:sz w:val="20"/>
                <w:szCs w:val="20"/>
              </w:rPr>
            </w:pPr>
            <w:r w:rsidRPr="00E2688A">
              <w:rPr>
                <w:b/>
                <w:bCs/>
                <w:color w:val="000000"/>
                <w:sz w:val="20"/>
                <w:szCs w:val="20"/>
              </w:rPr>
              <w:t>583,838</w:t>
            </w:r>
          </w:p>
        </w:tc>
        <w:tc>
          <w:tcPr>
            <w:tcW w:w="421" w:type="pct"/>
            <w:tcBorders>
              <w:top w:val="single" w:sz="4" w:space="0" w:color="auto"/>
              <w:left w:val="nil"/>
              <w:bottom w:val="single" w:sz="4" w:space="0" w:color="auto"/>
              <w:right w:val="single" w:sz="4" w:space="0" w:color="auto"/>
            </w:tcBorders>
            <w:shd w:val="clear" w:color="auto" w:fill="auto"/>
            <w:noWrap/>
            <w:vAlign w:val="center"/>
            <w:hideMark/>
          </w:tcPr>
          <w:p w14:paraId="52B4335E" w14:textId="77777777" w:rsidR="00267CEA" w:rsidRPr="00E2688A" w:rsidRDefault="00267CEA" w:rsidP="00267CEA">
            <w:pPr>
              <w:jc w:val="center"/>
              <w:rPr>
                <w:b/>
                <w:bCs/>
                <w:color w:val="000000"/>
                <w:sz w:val="20"/>
                <w:szCs w:val="20"/>
              </w:rPr>
            </w:pPr>
            <w:r w:rsidRPr="00E2688A">
              <w:rPr>
                <w:b/>
                <w:bCs/>
                <w:color w:val="000000"/>
                <w:sz w:val="20"/>
                <w:szCs w:val="20"/>
              </w:rPr>
              <w:t>583,838</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662389CB" w14:textId="77777777" w:rsidR="00267CEA" w:rsidRPr="00E2688A" w:rsidRDefault="00267CEA" w:rsidP="00267CEA">
            <w:pPr>
              <w:jc w:val="center"/>
              <w:rPr>
                <w:b/>
                <w:bCs/>
                <w:color w:val="000000"/>
                <w:sz w:val="20"/>
                <w:szCs w:val="20"/>
              </w:rPr>
            </w:pPr>
            <w:r w:rsidRPr="00E2688A">
              <w:rPr>
                <w:b/>
                <w:bCs/>
                <w:color w:val="000000"/>
                <w:sz w:val="20"/>
                <w:szCs w:val="20"/>
              </w:rPr>
              <w:t>583,838</w:t>
            </w:r>
          </w:p>
        </w:tc>
      </w:tr>
    </w:tbl>
    <w:p w14:paraId="116FF340" w14:textId="13A7F548" w:rsidR="00267CEA" w:rsidRPr="00E2688A" w:rsidRDefault="00267CEA" w:rsidP="00267CEA">
      <w:pPr>
        <w:rPr>
          <w:rFonts w:eastAsiaTheme="minorEastAsia"/>
          <w:lang w:eastAsia="en-US"/>
        </w:rPr>
      </w:pPr>
    </w:p>
    <w:p w14:paraId="2D7999FB" w14:textId="77777777" w:rsidR="00267CEA" w:rsidRPr="00E2688A" w:rsidRDefault="00267CEA" w:rsidP="00267CEA">
      <w:pPr>
        <w:rPr>
          <w:rFonts w:eastAsiaTheme="minorEastAsia"/>
          <w:lang w:eastAsia="en-US"/>
        </w:rPr>
      </w:pPr>
    </w:p>
    <w:p w14:paraId="26DC372D" w14:textId="693D7523" w:rsidR="0084091F" w:rsidRPr="00E2688A" w:rsidRDefault="0084091F" w:rsidP="00114059"/>
    <w:p w14:paraId="571AF2FD" w14:textId="77777777" w:rsidR="00DB3F8D" w:rsidRPr="00E2688A" w:rsidRDefault="00DB3F8D" w:rsidP="00114059">
      <w:pPr>
        <w:sectPr w:rsidR="00DB3F8D" w:rsidRPr="00E2688A" w:rsidSect="00474E8F">
          <w:pgSz w:w="16840" w:h="11920" w:orient="landscape"/>
          <w:pgMar w:top="1701" w:right="567" w:bottom="567" w:left="567" w:header="709" w:footer="403" w:gutter="0"/>
          <w:cols w:space="720"/>
          <w:docGrid w:linePitch="326"/>
        </w:sectPr>
      </w:pPr>
    </w:p>
    <w:p w14:paraId="69601824" w14:textId="53131018" w:rsidR="00114059" w:rsidRPr="00E2688A" w:rsidRDefault="00114059" w:rsidP="00E0262B">
      <w:pPr>
        <w:pStyle w:val="-0"/>
        <w:numPr>
          <w:ilvl w:val="0"/>
          <w:numId w:val="20"/>
        </w:numPr>
        <w:tabs>
          <w:tab w:val="left" w:pos="1418"/>
          <w:tab w:val="left" w:pos="9067"/>
        </w:tabs>
        <w:spacing w:before="0"/>
        <w:ind w:left="0" w:firstLine="0"/>
        <w:rPr>
          <w:rFonts w:eastAsiaTheme="minorEastAsia"/>
          <w:lang w:eastAsia="en-US"/>
        </w:rPr>
      </w:pPr>
      <w:r w:rsidRPr="00E2688A">
        <w:rPr>
          <w:rFonts w:eastAsiaTheme="minorEastAsia"/>
          <w:lang w:eastAsia="en-US"/>
        </w:rPr>
        <w:t>Прогнозы приростов спроса на теплоноситель (нарастающим итогом) с разделением по видам теплопотребления в зонах действия источников тепловой энергии, т/ч</w:t>
      </w:r>
    </w:p>
    <w:tbl>
      <w:tblPr>
        <w:tblW w:w="5000" w:type="pct"/>
        <w:tblLook w:val="04A0" w:firstRow="1" w:lastRow="0" w:firstColumn="1" w:lastColumn="0" w:noHBand="0" w:noVBand="1"/>
      </w:tblPr>
      <w:tblGrid>
        <w:gridCol w:w="3200"/>
        <w:gridCol w:w="1762"/>
        <w:gridCol w:w="1341"/>
        <w:gridCol w:w="1340"/>
        <w:gridCol w:w="1340"/>
        <w:gridCol w:w="1340"/>
        <w:gridCol w:w="1340"/>
        <w:gridCol w:w="1340"/>
        <w:gridCol w:w="1340"/>
        <w:gridCol w:w="1353"/>
      </w:tblGrid>
      <w:tr w:rsidR="00267CEA" w:rsidRPr="00E2688A" w14:paraId="527C7B1B" w14:textId="77777777" w:rsidTr="00267CEA">
        <w:trPr>
          <w:trHeight w:val="283"/>
        </w:trPr>
        <w:tc>
          <w:tcPr>
            <w:tcW w:w="10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FB7B31" w14:textId="77777777" w:rsidR="00267CEA" w:rsidRPr="00E2688A" w:rsidRDefault="00267CEA" w:rsidP="00267CEA">
            <w:pPr>
              <w:jc w:val="center"/>
              <w:rPr>
                <w:b/>
                <w:bCs/>
                <w:color w:val="000000"/>
                <w:sz w:val="20"/>
                <w:szCs w:val="20"/>
              </w:rPr>
            </w:pPr>
            <w:r w:rsidRPr="00E2688A">
              <w:rPr>
                <w:b/>
                <w:bCs/>
                <w:color w:val="000000"/>
                <w:sz w:val="20"/>
                <w:szCs w:val="20"/>
              </w:rPr>
              <w:t>Источник</w:t>
            </w:r>
          </w:p>
        </w:tc>
        <w:tc>
          <w:tcPr>
            <w:tcW w:w="561" w:type="pct"/>
            <w:tcBorders>
              <w:top w:val="single" w:sz="4" w:space="0" w:color="auto"/>
              <w:left w:val="nil"/>
              <w:bottom w:val="single" w:sz="4" w:space="0" w:color="auto"/>
              <w:right w:val="single" w:sz="4" w:space="0" w:color="auto"/>
            </w:tcBorders>
            <w:shd w:val="clear" w:color="auto" w:fill="auto"/>
            <w:noWrap/>
            <w:vAlign w:val="center"/>
            <w:hideMark/>
          </w:tcPr>
          <w:p w14:paraId="10B1FFD0" w14:textId="77777777" w:rsidR="00267CEA" w:rsidRPr="00E2688A" w:rsidRDefault="00267CEA" w:rsidP="00267CEA">
            <w:pPr>
              <w:jc w:val="center"/>
              <w:rPr>
                <w:b/>
                <w:bCs/>
                <w:color w:val="000000"/>
                <w:sz w:val="20"/>
                <w:szCs w:val="20"/>
              </w:rPr>
            </w:pPr>
            <w:r w:rsidRPr="00E2688A">
              <w:rPr>
                <w:b/>
                <w:bCs/>
                <w:color w:val="000000"/>
                <w:sz w:val="20"/>
                <w:szCs w:val="20"/>
              </w:rPr>
              <w:t>Тип нагрузки</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14:paraId="17AF8F87" w14:textId="77777777" w:rsidR="00267CEA" w:rsidRPr="00E2688A" w:rsidRDefault="00267CEA" w:rsidP="00267CEA">
            <w:pPr>
              <w:jc w:val="center"/>
              <w:rPr>
                <w:b/>
                <w:bCs/>
                <w:color w:val="000000"/>
                <w:sz w:val="20"/>
                <w:szCs w:val="20"/>
              </w:rPr>
            </w:pPr>
            <w:r w:rsidRPr="00E2688A">
              <w:rPr>
                <w:b/>
                <w:bCs/>
                <w:color w:val="000000"/>
                <w:sz w:val="20"/>
                <w:szCs w:val="20"/>
              </w:rPr>
              <w:t>2023</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14:paraId="4521F407" w14:textId="77777777" w:rsidR="00267CEA" w:rsidRPr="00E2688A" w:rsidRDefault="00267CEA" w:rsidP="00267CEA">
            <w:pPr>
              <w:jc w:val="center"/>
              <w:rPr>
                <w:b/>
                <w:bCs/>
                <w:color w:val="000000"/>
                <w:sz w:val="20"/>
                <w:szCs w:val="20"/>
              </w:rPr>
            </w:pPr>
            <w:r w:rsidRPr="00E2688A">
              <w:rPr>
                <w:b/>
                <w:bCs/>
                <w:color w:val="000000"/>
                <w:sz w:val="20"/>
                <w:szCs w:val="20"/>
              </w:rPr>
              <w:t>2024</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14:paraId="429B7D0C" w14:textId="77777777" w:rsidR="00267CEA" w:rsidRPr="00E2688A" w:rsidRDefault="00267CEA" w:rsidP="00267CEA">
            <w:pPr>
              <w:jc w:val="center"/>
              <w:rPr>
                <w:b/>
                <w:bCs/>
                <w:color w:val="000000"/>
                <w:sz w:val="20"/>
                <w:szCs w:val="20"/>
              </w:rPr>
            </w:pPr>
            <w:r w:rsidRPr="00E2688A">
              <w:rPr>
                <w:b/>
                <w:bCs/>
                <w:color w:val="000000"/>
                <w:sz w:val="20"/>
                <w:szCs w:val="20"/>
              </w:rPr>
              <w:t>2025</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14:paraId="6218FA4B" w14:textId="77777777" w:rsidR="00267CEA" w:rsidRPr="00E2688A" w:rsidRDefault="00267CEA" w:rsidP="00267CEA">
            <w:pPr>
              <w:jc w:val="center"/>
              <w:rPr>
                <w:b/>
                <w:bCs/>
                <w:color w:val="000000"/>
                <w:sz w:val="20"/>
                <w:szCs w:val="20"/>
              </w:rPr>
            </w:pPr>
            <w:r w:rsidRPr="00E2688A">
              <w:rPr>
                <w:b/>
                <w:bCs/>
                <w:color w:val="000000"/>
                <w:sz w:val="20"/>
                <w:szCs w:val="20"/>
              </w:rPr>
              <w:t>2026</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14:paraId="7346ED47" w14:textId="77777777" w:rsidR="00267CEA" w:rsidRPr="00E2688A" w:rsidRDefault="00267CEA" w:rsidP="00267CEA">
            <w:pPr>
              <w:jc w:val="center"/>
              <w:rPr>
                <w:b/>
                <w:bCs/>
                <w:color w:val="000000"/>
                <w:sz w:val="20"/>
                <w:szCs w:val="20"/>
              </w:rPr>
            </w:pPr>
            <w:r w:rsidRPr="00E2688A">
              <w:rPr>
                <w:b/>
                <w:bCs/>
                <w:color w:val="000000"/>
                <w:sz w:val="20"/>
                <w:szCs w:val="20"/>
              </w:rPr>
              <w:t>2027</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14:paraId="0309BB6D" w14:textId="77777777" w:rsidR="00267CEA" w:rsidRPr="00E2688A" w:rsidRDefault="00267CEA" w:rsidP="00267CEA">
            <w:pPr>
              <w:jc w:val="center"/>
              <w:rPr>
                <w:b/>
                <w:bCs/>
                <w:color w:val="000000"/>
                <w:sz w:val="20"/>
                <w:szCs w:val="20"/>
              </w:rPr>
            </w:pPr>
            <w:r w:rsidRPr="00E2688A">
              <w:rPr>
                <w:b/>
                <w:bCs/>
                <w:color w:val="000000"/>
                <w:sz w:val="20"/>
                <w:szCs w:val="20"/>
              </w:rPr>
              <w:t>2028</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14:paraId="2767F72D" w14:textId="77777777" w:rsidR="00267CEA" w:rsidRPr="00E2688A" w:rsidRDefault="00267CEA" w:rsidP="00267CEA">
            <w:pPr>
              <w:jc w:val="center"/>
              <w:rPr>
                <w:b/>
                <w:bCs/>
                <w:color w:val="000000"/>
                <w:sz w:val="20"/>
                <w:szCs w:val="20"/>
              </w:rPr>
            </w:pPr>
            <w:r w:rsidRPr="00E2688A">
              <w:rPr>
                <w:b/>
                <w:bCs/>
                <w:color w:val="000000"/>
                <w:sz w:val="20"/>
                <w:szCs w:val="20"/>
              </w:rPr>
              <w:t>2029</w:t>
            </w:r>
          </w:p>
        </w:tc>
        <w:tc>
          <w:tcPr>
            <w:tcW w:w="431" w:type="pct"/>
            <w:tcBorders>
              <w:top w:val="single" w:sz="4" w:space="0" w:color="auto"/>
              <w:left w:val="nil"/>
              <w:bottom w:val="single" w:sz="4" w:space="0" w:color="auto"/>
              <w:right w:val="single" w:sz="4" w:space="0" w:color="auto"/>
            </w:tcBorders>
            <w:shd w:val="clear" w:color="auto" w:fill="auto"/>
            <w:noWrap/>
            <w:vAlign w:val="center"/>
            <w:hideMark/>
          </w:tcPr>
          <w:p w14:paraId="5A824421" w14:textId="77777777" w:rsidR="00267CEA" w:rsidRPr="00E2688A" w:rsidRDefault="00267CEA" w:rsidP="00267CEA">
            <w:pPr>
              <w:jc w:val="center"/>
              <w:rPr>
                <w:b/>
                <w:bCs/>
                <w:color w:val="000000"/>
                <w:sz w:val="20"/>
                <w:szCs w:val="20"/>
              </w:rPr>
            </w:pPr>
            <w:r w:rsidRPr="00E2688A">
              <w:rPr>
                <w:b/>
                <w:bCs/>
                <w:color w:val="000000"/>
                <w:sz w:val="20"/>
                <w:szCs w:val="20"/>
              </w:rPr>
              <w:t>2030</w:t>
            </w:r>
          </w:p>
        </w:tc>
      </w:tr>
      <w:tr w:rsidR="00267CEA" w:rsidRPr="00E2688A" w14:paraId="63CC5F37" w14:textId="77777777" w:rsidTr="00267CEA">
        <w:trPr>
          <w:trHeight w:val="283"/>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8BA1D7" w14:textId="77777777" w:rsidR="00267CEA" w:rsidRPr="00E2688A" w:rsidRDefault="00267CEA" w:rsidP="00267CEA">
            <w:pPr>
              <w:jc w:val="center"/>
              <w:rPr>
                <w:color w:val="000000"/>
                <w:sz w:val="20"/>
                <w:szCs w:val="20"/>
              </w:rPr>
            </w:pPr>
            <w:r w:rsidRPr="00E2688A">
              <w:rPr>
                <w:color w:val="000000"/>
                <w:sz w:val="20"/>
                <w:szCs w:val="20"/>
              </w:rPr>
              <w:t>Существующие источники</w:t>
            </w:r>
          </w:p>
        </w:tc>
      </w:tr>
      <w:tr w:rsidR="00267CEA" w:rsidRPr="00E2688A" w14:paraId="60FD25B4" w14:textId="77777777" w:rsidTr="00267CEA">
        <w:trPr>
          <w:trHeight w:val="283"/>
        </w:trPr>
        <w:tc>
          <w:tcPr>
            <w:tcW w:w="1019" w:type="pct"/>
            <w:vMerge w:val="restart"/>
            <w:tcBorders>
              <w:top w:val="nil"/>
              <w:left w:val="single" w:sz="4" w:space="0" w:color="auto"/>
              <w:bottom w:val="single" w:sz="4" w:space="0" w:color="auto"/>
              <w:right w:val="single" w:sz="4" w:space="0" w:color="auto"/>
            </w:tcBorders>
            <w:shd w:val="clear" w:color="auto" w:fill="auto"/>
            <w:vAlign w:val="center"/>
            <w:hideMark/>
          </w:tcPr>
          <w:p w14:paraId="326D9DF8" w14:textId="77777777" w:rsidR="00267CEA" w:rsidRPr="00E2688A" w:rsidRDefault="00267CEA" w:rsidP="00267CEA">
            <w:pPr>
              <w:jc w:val="center"/>
              <w:rPr>
                <w:color w:val="000000"/>
                <w:sz w:val="20"/>
                <w:szCs w:val="20"/>
              </w:rPr>
            </w:pPr>
            <w:r w:rsidRPr="00E2688A">
              <w:rPr>
                <w:color w:val="000000"/>
                <w:sz w:val="20"/>
                <w:szCs w:val="20"/>
              </w:rPr>
              <w:t>Северная ТЭЦ-21 ПАО «ТГК-1»</w:t>
            </w:r>
          </w:p>
        </w:tc>
        <w:tc>
          <w:tcPr>
            <w:tcW w:w="561" w:type="pct"/>
            <w:tcBorders>
              <w:top w:val="nil"/>
              <w:left w:val="nil"/>
              <w:bottom w:val="single" w:sz="4" w:space="0" w:color="auto"/>
              <w:right w:val="single" w:sz="4" w:space="0" w:color="auto"/>
            </w:tcBorders>
            <w:shd w:val="clear" w:color="auto" w:fill="auto"/>
            <w:noWrap/>
            <w:vAlign w:val="center"/>
            <w:hideMark/>
          </w:tcPr>
          <w:p w14:paraId="3251F688"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7" w:type="pct"/>
            <w:tcBorders>
              <w:top w:val="nil"/>
              <w:left w:val="nil"/>
              <w:bottom w:val="single" w:sz="4" w:space="0" w:color="auto"/>
              <w:right w:val="single" w:sz="4" w:space="0" w:color="auto"/>
            </w:tcBorders>
            <w:shd w:val="clear" w:color="auto" w:fill="auto"/>
            <w:noWrap/>
            <w:vAlign w:val="center"/>
            <w:hideMark/>
          </w:tcPr>
          <w:p w14:paraId="0D6B852B" w14:textId="77777777" w:rsidR="00267CEA" w:rsidRPr="00E2688A" w:rsidRDefault="00267CEA" w:rsidP="00267CEA">
            <w:pPr>
              <w:jc w:val="center"/>
              <w:rPr>
                <w:color w:val="000000"/>
                <w:sz w:val="20"/>
                <w:szCs w:val="20"/>
              </w:rPr>
            </w:pPr>
            <w:r w:rsidRPr="00E2688A">
              <w:rPr>
                <w:color w:val="000000"/>
                <w:sz w:val="20"/>
                <w:szCs w:val="20"/>
              </w:rPr>
              <w:t>68,638</w:t>
            </w:r>
          </w:p>
        </w:tc>
        <w:tc>
          <w:tcPr>
            <w:tcW w:w="427" w:type="pct"/>
            <w:tcBorders>
              <w:top w:val="nil"/>
              <w:left w:val="nil"/>
              <w:bottom w:val="single" w:sz="4" w:space="0" w:color="auto"/>
              <w:right w:val="single" w:sz="4" w:space="0" w:color="auto"/>
            </w:tcBorders>
            <w:shd w:val="clear" w:color="auto" w:fill="auto"/>
            <w:noWrap/>
            <w:vAlign w:val="center"/>
            <w:hideMark/>
          </w:tcPr>
          <w:p w14:paraId="70E07A37" w14:textId="77777777" w:rsidR="00267CEA" w:rsidRPr="00E2688A" w:rsidRDefault="00267CEA" w:rsidP="00267CEA">
            <w:pPr>
              <w:jc w:val="center"/>
              <w:rPr>
                <w:color w:val="000000"/>
                <w:sz w:val="20"/>
                <w:szCs w:val="20"/>
              </w:rPr>
            </w:pPr>
            <w:r w:rsidRPr="00E2688A">
              <w:rPr>
                <w:color w:val="000000"/>
                <w:sz w:val="20"/>
                <w:szCs w:val="20"/>
              </w:rPr>
              <w:t>137,275</w:t>
            </w:r>
          </w:p>
        </w:tc>
        <w:tc>
          <w:tcPr>
            <w:tcW w:w="427" w:type="pct"/>
            <w:tcBorders>
              <w:top w:val="nil"/>
              <w:left w:val="nil"/>
              <w:bottom w:val="single" w:sz="4" w:space="0" w:color="auto"/>
              <w:right w:val="single" w:sz="4" w:space="0" w:color="auto"/>
            </w:tcBorders>
            <w:shd w:val="clear" w:color="auto" w:fill="auto"/>
            <w:noWrap/>
            <w:vAlign w:val="center"/>
            <w:hideMark/>
          </w:tcPr>
          <w:p w14:paraId="6EBD87A3" w14:textId="77777777" w:rsidR="00267CEA" w:rsidRPr="00E2688A" w:rsidRDefault="00267CEA" w:rsidP="00267CEA">
            <w:pPr>
              <w:jc w:val="center"/>
              <w:rPr>
                <w:color w:val="000000"/>
                <w:sz w:val="20"/>
                <w:szCs w:val="20"/>
              </w:rPr>
            </w:pPr>
            <w:r w:rsidRPr="00E2688A">
              <w:rPr>
                <w:color w:val="000000"/>
                <w:sz w:val="20"/>
                <w:szCs w:val="20"/>
              </w:rPr>
              <w:t>843,975</w:t>
            </w:r>
          </w:p>
        </w:tc>
        <w:tc>
          <w:tcPr>
            <w:tcW w:w="427" w:type="pct"/>
            <w:tcBorders>
              <w:top w:val="nil"/>
              <w:left w:val="nil"/>
              <w:bottom w:val="single" w:sz="4" w:space="0" w:color="auto"/>
              <w:right w:val="single" w:sz="4" w:space="0" w:color="auto"/>
            </w:tcBorders>
            <w:shd w:val="clear" w:color="auto" w:fill="auto"/>
            <w:noWrap/>
            <w:vAlign w:val="center"/>
            <w:hideMark/>
          </w:tcPr>
          <w:p w14:paraId="78097B90" w14:textId="77777777" w:rsidR="00267CEA" w:rsidRPr="00E2688A" w:rsidRDefault="00267CEA" w:rsidP="00267CEA">
            <w:pPr>
              <w:jc w:val="center"/>
              <w:rPr>
                <w:color w:val="000000"/>
                <w:sz w:val="20"/>
                <w:szCs w:val="20"/>
              </w:rPr>
            </w:pPr>
            <w:r w:rsidRPr="00E2688A">
              <w:rPr>
                <w:color w:val="000000"/>
                <w:sz w:val="20"/>
                <w:szCs w:val="20"/>
              </w:rPr>
              <w:t>1174,288</w:t>
            </w:r>
          </w:p>
        </w:tc>
        <w:tc>
          <w:tcPr>
            <w:tcW w:w="427" w:type="pct"/>
            <w:tcBorders>
              <w:top w:val="nil"/>
              <w:left w:val="nil"/>
              <w:bottom w:val="single" w:sz="4" w:space="0" w:color="auto"/>
              <w:right w:val="single" w:sz="4" w:space="0" w:color="auto"/>
            </w:tcBorders>
            <w:shd w:val="clear" w:color="auto" w:fill="auto"/>
            <w:noWrap/>
            <w:vAlign w:val="center"/>
            <w:hideMark/>
          </w:tcPr>
          <w:p w14:paraId="1ED62D30" w14:textId="77777777" w:rsidR="00267CEA" w:rsidRPr="00E2688A" w:rsidRDefault="00267CEA" w:rsidP="00267CEA">
            <w:pPr>
              <w:jc w:val="center"/>
              <w:rPr>
                <w:color w:val="000000"/>
                <w:sz w:val="20"/>
                <w:szCs w:val="20"/>
              </w:rPr>
            </w:pPr>
            <w:r w:rsidRPr="00E2688A">
              <w:rPr>
                <w:color w:val="000000"/>
                <w:sz w:val="20"/>
                <w:szCs w:val="20"/>
              </w:rPr>
              <w:t>1293,538</w:t>
            </w:r>
          </w:p>
        </w:tc>
        <w:tc>
          <w:tcPr>
            <w:tcW w:w="427" w:type="pct"/>
            <w:tcBorders>
              <w:top w:val="nil"/>
              <w:left w:val="nil"/>
              <w:bottom w:val="single" w:sz="4" w:space="0" w:color="auto"/>
              <w:right w:val="single" w:sz="4" w:space="0" w:color="auto"/>
            </w:tcBorders>
            <w:shd w:val="clear" w:color="auto" w:fill="auto"/>
            <w:noWrap/>
            <w:vAlign w:val="center"/>
            <w:hideMark/>
          </w:tcPr>
          <w:p w14:paraId="1990573E" w14:textId="77777777" w:rsidR="00267CEA" w:rsidRPr="00E2688A" w:rsidRDefault="00267CEA" w:rsidP="00267CEA">
            <w:pPr>
              <w:jc w:val="center"/>
              <w:rPr>
                <w:color w:val="000000"/>
                <w:sz w:val="20"/>
                <w:szCs w:val="20"/>
              </w:rPr>
            </w:pPr>
            <w:r w:rsidRPr="00E2688A">
              <w:rPr>
                <w:color w:val="000000"/>
                <w:sz w:val="20"/>
                <w:szCs w:val="20"/>
              </w:rPr>
              <w:t>1293,538</w:t>
            </w:r>
          </w:p>
        </w:tc>
        <w:tc>
          <w:tcPr>
            <w:tcW w:w="427" w:type="pct"/>
            <w:tcBorders>
              <w:top w:val="nil"/>
              <w:left w:val="nil"/>
              <w:bottom w:val="single" w:sz="4" w:space="0" w:color="auto"/>
              <w:right w:val="single" w:sz="4" w:space="0" w:color="auto"/>
            </w:tcBorders>
            <w:shd w:val="clear" w:color="auto" w:fill="auto"/>
            <w:noWrap/>
            <w:vAlign w:val="center"/>
            <w:hideMark/>
          </w:tcPr>
          <w:p w14:paraId="516F9FF7" w14:textId="77777777" w:rsidR="00267CEA" w:rsidRPr="00E2688A" w:rsidRDefault="00267CEA" w:rsidP="00267CEA">
            <w:pPr>
              <w:jc w:val="center"/>
              <w:rPr>
                <w:color w:val="000000"/>
                <w:sz w:val="20"/>
                <w:szCs w:val="20"/>
              </w:rPr>
            </w:pPr>
            <w:r w:rsidRPr="00E2688A">
              <w:rPr>
                <w:color w:val="000000"/>
                <w:sz w:val="20"/>
                <w:szCs w:val="20"/>
              </w:rPr>
              <w:t>1293,538</w:t>
            </w:r>
          </w:p>
        </w:tc>
        <w:tc>
          <w:tcPr>
            <w:tcW w:w="431" w:type="pct"/>
            <w:tcBorders>
              <w:top w:val="nil"/>
              <w:left w:val="nil"/>
              <w:bottom w:val="single" w:sz="4" w:space="0" w:color="auto"/>
              <w:right w:val="single" w:sz="4" w:space="0" w:color="auto"/>
            </w:tcBorders>
            <w:shd w:val="clear" w:color="auto" w:fill="auto"/>
            <w:noWrap/>
            <w:vAlign w:val="center"/>
            <w:hideMark/>
          </w:tcPr>
          <w:p w14:paraId="4258BAA5" w14:textId="77777777" w:rsidR="00267CEA" w:rsidRPr="00E2688A" w:rsidRDefault="00267CEA" w:rsidP="00267CEA">
            <w:pPr>
              <w:jc w:val="center"/>
              <w:rPr>
                <w:color w:val="000000"/>
                <w:sz w:val="20"/>
                <w:szCs w:val="20"/>
              </w:rPr>
            </w:pPr>
            <w:r w:rsidRPr="00E2688A">
              <w:rPr>
                <w:color w:val="000000"/>
                <w:sz w:val="20"/>
                <w:szCs w:val="20"/>
              </w:rPr>
              <w:t>1293,538</w:t>
            </w:r>
          </w:p>
        </w:tc>
      </w:tr>
      <w:tr w:rsidR="00267CEA" w:rsidRPr="00E2688A" w14:paraId="699F9270" w14:textId="77777777" w:rsidTr="00267CEA">
        <w:trPr>
          <w:trHeight w:val="283"/>
        </w:trPr>
        <w:tc>
          <w:tcPr>
            <w:tcW w:w="1019" w:type="pct"/>
            <w:vMerge/>
            <w:tcBorders>
              <w:top w:val="nil"/>
              <w:left w:val="single" w:sz="4" w:space="0" w:color="auto"/>
              <w:bottom w:val="single" w:sz="4" w:space="0" w:color="auto"/>
              <w:right w:val="single" w:sz="4" w:space="0" w:color="auto"/>
            </w:tcBorders>
            <w:vAlign w:val="center"/>
            <w:hideMark/>
          </w:tcPr>
          <w:p w14:paraId="6A9C5B75" w14:textId="77777777" w:rsidR="00267CEA" w:rsidRPr="00E2688A" w:rsidRDefault="00267CEA" w:rsidP="00267CEA">
            <w:pPr>
              <w:rPr>
                <w:color w:val="000000"/>
                <w:sz w:val="20"/>
                <w:szCs w:val="20"/>
              </w:rPr>
            </w:pPr>
          </w:p>
        </w:tc>
        <w:tc>
          <w:tcPr>
            <w:tcW w:w="561" w:type="pct"/>
            <w:tcBorders>
              <w:top w:val="nil"/>
              <w:left w:val="nil"/>
              <w:bottom w:val="single" w:sz="4" w:space="0" w:color="auto"/>
              <w:right w:val="single" w:sz="4" w:space="0" w:color="auto"/>
            </w:tcBorders>
            <w:shd w:val="clear" w:color="auto" w:fill="auto"/>
            <w:noWrap/>
            <w:vAlign w:val="center"/>
            <w:hideMark/>
          </w:tcPr>
          <w:p w14:paraId="0B6D7505" w14:textId="77777777" w:rsidR="00267CEA" w:rsidRPr="00E2688A" w:rsidRDefault="00267CEA" w:rsidP="00267CEA">
            <w:pPr>
              <w:jc w:val="center"/>
              <w:rPr>
                <w:color w:val="000000"/>
                <w:sz w:val="20"/>
                <w:szCs w:val="20"/>
              </w:rPr>
            </w:pPr>
            <w:r w:rsidRPr="00E2688A">
              <w:rPr>
                <w:color w:val="000000"/>
                <w:sz w:val="20"/>
                <w:szCs w:val="20"/>
              </w:rPr>
              <w:t>ОВ</w:t>
            </w:r>
          </w:p>
        </w:tc>
        <w:tc>
          <w:tcPr>
            <w:tcW w:w="427" w:type="pct"/>
            <w:tcBorders>
              <w:top w:val="nil"/>
              <w:left w:val="nil"/>
              <w:bottom w:val="single" w:sz="4" w:space="0" w:color="auto"/>
              <w:right w:val="single" w:sz="4" w:space="0" w:color="auto"/>
            </w:tcBorders>
            <w:shd w:val="clear" w:color="auto" w:fill="auto"/>
            <w:noWrap/>
            <w:vAlign w:val="center"/>
            <w:hideMark/>
          </w:tcPr>
          <w:p w14:paraId="012EE84F" w14:textId="77777777" w:rsidR="00267CEA" w:rsidRPr="00E2688A" w:rsidRDefault="00267CEA" w:rsidP="00267CEA">
            <w:pPr>
              <w:jc w:val="center"/>
              <w:rPr>
                <w:color w:val="000000"/>
                <w:sz w:val="20"/>
                <w:szCs w:val="20"/>
              </w:rPr>
            </w:pPr>
            <w:r w:rsidRPr="00E2688A">
              <w:rPr>
                <w:color w:val="000000"/>
                <w:sz w:val="20"/>
                <w:szCs w:val="20"/>
              </w:rPr>
              <w:t>48,046</w:t>
            </w:r>
          </w:p>
        </w:tc>
        <w:tc>
          <w:tcPr>
            <w:tcW w:w="427" w:type="pct"/>
            <w:tcBorders>
              <w:top w:val="nil"/>
              <w:left w:val="nil"/>
              <w:bottom w:val="single" w:sz="4" w:space="0" w:color="auto"/>
              <w:right w:val="single" w:sz="4" w:space="0" w:color="auto"/>
            </w:tcBorders>
            <w:shd w:val="clear" w:color="auto" w:fill="auto"/>
            <w:noWrap/>
            <w:vAlign w:val="center"/>
            <w:hideMark/>
          </w:tcPr>
          <w:p w14:paraId="7F92C79B" w14:textId="77777777" w:rsidR="00267CEA" w:rsidRPr="00E2688A" w:rsidRDefault="00267CEA" w:rsidP="00267CEA">
            <w:pPr>
              <w:jc w:val="center"/>
              <w:rPr>
                <w:color w:val="000000"/>
                <w:sz w:val="20"/>
                <w:szCs w:val="20"/>
              </w:rPr>
            </w:pPr>
            <w:r w:rsidRPr="00E2688A">
              <w:rPr>
                <w:color w:val="000000"/>
                <w:sz w:val="20"/>
                <w:szCs w:val="20"/>
              </w:rPr>
              <w:t>96,093</w:t>
            </w:r>
          </w:p>
        </w:tc>
        <w:tc>
          <w:tcPr>
            <w:tcW w:w="427" w:type="pct"/>
            <w:tcBorders>
              <w:top w:val="nil"/>
              <w:left w:val="nil"/>
              <w:bottom w:val="single" w:sz="4" w:space="0" w:color="auto"/>
              <w:right w:val="single" w:sz="4" w:space="0" w:color="auto"/>
            </w:tcBorders>
            <w:shd w:val="clear" w:color="auto" w:fill="auto"/>
            <w:noWrap/>
            <w:vAlign w:val="center"/>
            <w:hideMark/>
          </w:tcPr>
          <w:p w14:paraId="3D008C42" w14:textId="77777777" w:rsidR="00267CEA" w:rsidRPr="00E2688A" w:rsidRDefault="00267CEA" w:rsidP="00267CEA">
            <w:pPr>
              <w:jc w:val="center"/>
              <w:rPr>
                <w:color w:val="000000"/>
                <w:sz w:val="20"/>
                <w:szCs w:val="20"/>
              </w:rPr>
            </w:pPr>
            <w:r w:rsidRPr="00E2688A">
              <w:rPr>
                <w:color w:val="000000"/>
                <w:sz w:val="20"/>
                <w:szCs w:val="20"/>
              </w:rPr>
              <w:t>596,314</w:t>
            </w:r>
          </w:p>
        </w:tc>
        <w:tc>
          <w:tcPr>
            <w:tcW w:w="427" w:type="pct"/>
            <w:tcBorders>
              <w:top w:val="nil"/>
              <w:left w:val="nil"/>
              <w:bottom w:val="single" w:sz="4" w:space="0" w:color="auto"/>
              <w:right w:val="single" w:sz="4" w:space="0" w:color="auto"/>
            </w:tcBorders>
            <w:shd w:val="clear" w:color="auto" w:fill="auto"/>
            <w:noWrap/>
            <w:vAlign w:val="center"/>
            <w:hideMark/>
          </w:tcPr>
          <w:p w14:paraId="5911843C" w14:textId="77777777" w:rsidR="00267CEA" w:rsidRPr="00E2688A" w:rsidRDefault="00267CEA" w:rsidP="00267CEA">
            <w:pPr>
              <w:jc w:val="center"/>
              <w:rPr>
                <w:color w:val="000000"/>
                <w:sz w:val="20"/>
                <w:szCs w:val="20"/>
              </w:rPr>
            </w:pPr>
            <w:r w:rsidRPr="00E2688A">
              <w:rPr>
                <w:color w:val="000000"/>
                <w:sz w:val="20"/>
                <w:szCs w:val="20"/>
              </w:rPr>
              <w:t>835,464</w:t>
            </w:r>
          </w:p>
        </w:tc>
        <w:tc>
          <w:tcPr>
            <w:tcW w:w="427" w:type="pct"/>
            <w:tcBorders>
              <w:top w:val="nil"/>
              <w:left w:val="nil"/>
              <w:bottom w:val="single" w:sz="4" w:space="0" w:color="auto"/>
              <w:right w:val="single" w:sz="4" w:space="0" w:color="auto"/>
            </w:tcBorders>
            <w:shd w:val="clear" w:color="auto" w:fill="auto"/>
            <w:noWrap/>
            <w:vAlign w:val="center"/>
            <w:hideMark/>
          </w:tcPr>
          <w:p w14:paraId="100ADDD9" w14:textId="77777777" w:rsidR="00267CEA" w:rsidRPr="00E2688A" w:rsidRDefault="00267CEA" w:rsidP="00267CEA">
            <w:pPr>
              <w:jc w:val="center"/>
              <w:rPr>
                <w:color w:val="000000"/>
                <w:sz w:val="20"/>
                <w:szCs w:val="20"/>
              </w:rPr>
            </w:pPr>
            <w:r w:rsidRPr="00E2688A">
              <w:rPr>
                <w:color w:val="000000"/>
                <w:sz w:val="20"/>
                <w:szCs w:val="20"/>
              </w:rPr>
              <w:t>918,939</w:t>
            </w:r>
          </w:p>
        </w:tc>
        <w:tc>
          <w:tcPr>
            <w:tcW w:w="427" w:type="pct"/>
            <w:tcBorders>
              <w:top w:val="nil"/>
              <w:left w:val="nil"/>
              <w:bottom w:val="single" w:sz="4" w:space="0" w:color="auto"/>
              <w:right w:val="single" w:sz="4" w:space="0" w:color="auto"/>
            </w:tcBorders>
            <w:shd w:val="clear" w:color="auto" w:fill="auto"/>
            <w:noWrap/>
            <w:vAlign w:val="center"/>
            <w:hideMark/>
          </w:tcPr>
          <w:p w14:paraId="0BED7E77" w14:textId="77777777" w:rsidR="00267CEA" w:rsidRPr="00E2688A" w:rsidRDefault="00267CEA" w:rsidP="00267CEA">
            <w:pPr>
              <w:jc w:val="center"/>
              <w:rPr>
                <w:color w:val="000000"/>
                <w:sz w:val="20"/>
                <w:szCs w:val="20"/>
              </w:rPr>
            </w:pPr>
            <w:r w:rsidRPr="00E2688A">
              <w:rPr>
                <w:color w:val="000000"/>
                <w:sz w:val="20"/>
                <w:szCs w:val="20"/>
              </w:rPr>
              <w:t>918,939</w:t>
            </w:r>
          </w:p>
        </w:tc>
        <w:tc>
          <w:tcPr>
            <w:tcW w:w="427" w:type="pct"/>
            <w:tcBorders>
              <w:top w:val="nil"/>
              <w:left w:val="nil"/>
              <w:bottom w:val="single" w:sz="4" w:space="0" w:color="auto"/>
              <w:right w:val="single" w:sz="4" w:space="0" w:color="auto"/>
            </w:tcBorders>
            <w:shd w:val="clear" w:color="auto" w:fill="auto"/>
            <w:noWrap/>
            <w:vAlign w:val="center"/>
            <w:hideMark/>
          </w:tcPr>
          <w:p w14:paraId="31194A49" w14:textId="77777777" w:rsidR="00267CEA" w:rsidRPr="00E2688A" w:rsidRDefault="00267CEA" w:rsidP="00267CEA">
            <w:pPr>
              <w:jc w:val="center"/>
              <w:rPr>
                <w:color w:val="000000"/>
                <w:sz w:val="20"/>
                <w:szCs w:val="20"/>
              </w:rPr>
            </w:pPr>
            <w:r w:rsidRPr="00E2688A">
              <w:rPr>
                <w:color w:val="000000"/>
                <w:sz w:val="20"/>
                <w:szCs w:val="20"/>
              </w:rPr>
              <w:t>918,939</w:t>
            </w:r>
          </w:p>
        </w:tc>
        <w:tc>
          <w:tcPr>
            <w:tcW w:w="431" w:type="pct"/>
            <w:tcBorders>
              <w:top w:val="nil"/>
              <w:left w:val="nil"/>
              <w:bottom w:val="single" w:sz="4" w:space="0" w:color="auto"/>
              <w:right w:val="single" w:sz="4" w:space="0" w:color="auto"/>
            </w:tcBorders>
            <w:shd w:val="clear" w:color="auto" w:fill="auto"/>
            <w:noWrap/>
            <w:vAlign w:val="center"/>
            <w:hideMark/>
          </w:tcPr>
          <w:p w14:paraId="3243AF0F" w14:textId="77777777" w:rsidR="00267CEA" w:rsidRPr="00E2688A" w:rsidRDefault="00267CEA" w:rsidP="00267CEA">
            <w:pPr>
              <w:jc w:val="center"/>
              <w:rPr>
                <w:color w:val="000000"/>
                <w:sz w:val="20"/>
                <w:szCs w:val="20"/>
              </w:rPr>
            </w:pPr>
            <w:r w:rsidRPr="00E2688A">
              <w:rPr>
                <w:color w:val="000000"/>
                <w:sz w:val="20"/>
                <w:szCs w:val="20"/>
              </w:rPr>
              <w:t>918,939</w:t>
            </w:r>
          </w:p>
        </w:tc>
      </w:tr>
      <w:tr w:rsidR="00267CEA" w:rsidRPr="00E2688A" w14:paraId="436EC197" w14:textId="77777777" w:rsidTr="00267CEA">
        <w:trPr>
          <w:trHeight w:val="283"/>
        </w:trPr>
        <w:tc>
          <w:tcPr>
            <w:tcW w:w="1019" w:type="pct"/>
            <w:vMerge/>
            <w:tcBorders>
              <w:top w:val="nil"/>
              <w:left w:val="single" w:sz="4" w:space="0" w:color="auto"/>
              <w:bottom w:val="single" w:sz="4" w:space="0" w:color="auto"/>
              <w:right w:val="single" w:sz="4" w:space="0" w:color="auto"/>
            </w:tcBorders>
            <w:vAlign w:val="center"/>
            <w:hideMark/>
          </w:tcPr>
          <w:p w14:paraId="29C1B12C" w14:textId="77777777" w:rsidR="00267CEA" w:rsidRPr="00E2688A" w:rsidRDefault="00267CEA" w:rsidP="00267CEA">
            <w:pPr>
              <w:rPr>
                <w:color w:val="000000"/>
                <w:sz w:val="20"/>
                <w:szCs w:val="20"/>
              </w:rPr>
            </w:pPr>
          </w:p>
        </w:tc>
        <w:tc>
          <w:tcPr>
            <w:tcW w:w="561" w:type="pct"/>
            <w:tcBorders>
              <w:top w:val="nil"/>
              <w:left w:val="nil"/>
              <w:bottom w:val="single" w:sz="4" w:space="0" w:color="auto"/>
              <w:right w:val="single" w:sz="4" w:space="0" w:color="auto"/>
            </w:tcBorders>
            <w:shd w:val="clear" w:color="auto" w:fill="auto"/>
            <w:noWrap/>
            <w:vAlign w:val="center"/>
            <w:hideMark/>
          </w:tcPr>
          <w:p w14:paraId="06B6C0B3"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7" w:type="pct"/>
            <w:tcBorders>
              <w:top w:val="nil"/>
              <w:left w:val="nil"/>
              <w:bottom w:val="single" w:sz="4" w:space="0" w:color="auto"/>
              <w:right w:val="single" w:sz="4" w:space="0" w:color="auto"/>
            </w:tcBorders>
            <w:shd w:val="clear" w:color="auto" w:fill="auto"/>
            <w:noWrap/>
            <w:vAlign w:val="center"/>
            <w:hideMark/>
          </w:tcPr>
          <w:p w14:paraId="2C0B5318" w14:textId="77777777" w:rsidR="00267CEA" w:rsidRPr="00E2688A" w:rsidRDefault="00267CEA" w:rsidP="00267CEA">
            <w:pPr>
              <w:jc w:val="center"/>
              <w:rPr>
                <w:color w:val="000000"/>
                <w:sz w:val="20"/>
                <w:szCs w:val="20"/>
              </w:rPr>
            </w:pPr>
            <w:r w:rsidRPr="00E2688A">
              <w:rPr>
                <w:color w:val="000000"/>
                <w:sz w:val="20"/>
                <w:szCs w:val="20"/>
              </w:rPr>
              <w:t>20,591</w:t>
            </w:r>
          </w:p>
        </w:tc>
        <w:tc>
          <w:tcPr>
            <w:tcW w:w="427" w:type="pct"/>
            <w:tcBorders>
              <w:top w:val="nil"/>
              <w:left w:val="nil"/>
              <w:bottom w:val="single" w:sz="4" w:space="0" w:color="auto"/>
              <w:right w:val="single" w:sz="4" w:space="0" w:color="auto"/>
            </w:tcBorders>
            <w:shd w:val="clear" w:color="auto" w:fill="auto"/>
            <w:noWrap/>
            <w:vAlign w:val="center"/>
            <w:hideMark/>
          </w:tcPr>
          <w:p w14:paraId="497F7ECF" w14:textId="77777777" w:rsidR="00267CEA" w:rsidRPr="00E2688A" w:rsidRDefault="00267CEA" w:rsidP="00267CEA">
            <w:pPr>
              <w:jc w:val="center"/>
              <w:rPr>
                <w:color w:val="000000"/>
                <w:sz w:val="20"/>
                <w:szCs w:val="20"/>
              </w:rPr>
            </w:pPr>
            <w:r w:rsidRPr="00E2688A">
              <w:rPr>
                <w:color w:val="000000"/>
                <w:sz w:val="20"/>
                <w:szCs w:val="20"/>
              </w:rPr>
              <w:t>41,183</w:t>
            </w:r>
          </w:p>
        </w:tc>
        <w:tc>
          <w:tcPr>
            <w:tcW w:w="427" w:type="pct"/>
            <w:tcBorders>
              <w:top w:val="nil"/>
              <w:left w:val="nil"/>
              <w:bottom w:val="single" w:sz="4" w:space="0" w:color="auto"/>
              <w:right w:val="single" w:sz="4" w:space="0" w:color="auto"/>
            </w:tcBorders>
            <w:shd w:val="clear" w:color="auto" w:fill="auto"/>
            <w:noWrap/>
            <w:vAlign w:val="center"/>
            <w:hideMark/>
          </w:tcPr>
          <w:p w14:paraId="3B30A2CA" w14:textId="77777777" w:rsidR="00267CEA" w:rsidRPr="00E2688A" w:rsidRDefault="00267CEA" w:rsidP="00267CEA">
            <w:pPr>
              <w:jc w:val="center"/>
              <w:rPr>
                <w:color w:val="000000"/>
                <w:sz w:val="20"/>
                <w:szCs w:val="20"/>
              </w:rPr>
            </w:pPr>
            <w:r w:rsidRPr="00E2688A">
              <w:rPr>
                <w:color w:val="000000"/>
                <w:sz w:val="20"/>
                <w:szCs w:val="20"/>
              </w:rPr>
              <w:t>247,661</w:t>
            </w:r>
          </w:p>
        </w:tc>
        <w:tc>
          <w:tcPr>
            <w:tcW w:w="427" w:type="pct"/>
            <w:tcBorders>
              <w:top w:val="nil"/>
              <w:left w:val="nil"/>
              <w:bottom w:val="single" w:sz="4" w:space="0" w:color="auto"/>
              <w:right w:val="single" w:sz="4" w:space="0" w:color="auto"/>
            </w:tcBorders>
            <w:shd w:val="clear" w:color="auto" w:fill="auto"/>
            <w:noWrap/>
            <w:vAlign w:val="center"/>
            <w:hideMark/>
          </w:tcPr>
          <w:p w14:paraId="53E2062F" w14:textId="77777777" w:rsidR="00267CEA" w:rsidRPr="00E2688A" w:rsidRDefault="00267CEA" w:rsidP="00267CEA">
            <w:pPr>
              <w:jc w:val="center"/>
              <w:rPr>
                <w:color w:val="000000"/>
                <w:sz w:val="20"/>
                <w:szCs w:val="20"/>
              </w:rPr>
            </w:pPr>
            <w:r w:rsidRPr="00E2688A">
              <w:rPr>
                <w:color w:val="000000"/>
                <w:sz w:val="20"/>
                <w:szCs w:val="20"/>
              </w:rPr>
              <w:t>338,824</w:t>
            </w:r>
          </w:p>
        </w:tc>
        <w:tc>
          <w:tcPr>
            <w:tcW w:w="427" w:type="pct"/>
            <w:tcBorders>
              <w:top w:val="nil"/>
              <w:left w:val="nil"/>
              <w:bottom w:val="single" w:sz="4" w:space="0" w:color="auto"/>
              <w:right w:val="single" w:sz="4" w:space="0" w:color="auto"/>
            </w:tcBorders>
            <w:shd w:val="clear" w:color="auto" w:fill="auto"/>
            <w:noWrap/>
            <w:vAlign w:val="center"/>
            <w:hideMark/>
          </w:tcPr>
          <w:p w14:paraId="21141B02" w14:textId="77777777" w:rsidR="00267CEA" w:rsidRPr="00E2688A" w:rsidRDefault="00267CEA" w:rsidP="00267CEA">
            <w:pPr>
              <w:jc w:val="center"/>
              <w:rPr>
                <w:color w:val="000000"/>
                <w:sz w:val="20"/>
                <w:szCs w:val="20"/>
              </w:rPr>
            </w:pPr>
            <w:r w:rsidRPr="00E2688A">
              <w:rPr>
                <w:color w:val="000000"/>
                <w:sz w:val="20"/>
                <w:szCs w:val="20"/>
              </w:rPr>
              <w:t>374,599</w:t>
            </w:r>
          </w:p>
        </w:tc>
        <w:tc>
          <w:tcPr>
            <w:tcW w:w="427" w:type="pct"/>
            <w:tcBorders>
              <w:top w:val="nil"/>
              <w:left w:val="nil"/>
              <w:bottom w:val="single" w:sz="4" w:space="0" w:color="auto"/>
              <w:right w:val="single" w:sz="4" w:space="0" w:color="auto"/>
            </w:tcBorders>
            <w:shd w:val="clear" w:color="auto" w:fill="auto"/>
            <w:noWrap/>
            <w:vAlign w:val="center"/>
            <w:hideMark/>
          </w:tcPr>
          <w:p w14:paraId="1B5CDEB7" w14:textId="77777777" w:rsidR="00267CEA" w:rsidRPr="00E2688A" w:rsidRDefault="00267CEA" w:rsidP="00267CEA">
            <w:pPr>
              <w:jc w:val="center"/>
              <w:rPr>
                <w:color w:val="000000"/>
                <w:sz w:val="20"/>
                <w:szCs w:val="20"/>
              </w:rPr>
            </w:pPr>
            <w:r w:rsidRPr="00E2688A">
              <w:rPr>
                <w:color w:val="000000"/>
                <w:sz w:val="20"/>
                <w:szCs w:val="20"/>
              </w:rPr>
              <w:t>374,599</w:t>
            </w:r>
          </w:p>
        </w:tc>
        <w:tc>
          <w:tcPr>
            <w:tcW w:w="427" w:type="pct"/>
            <w:tcBorders>
              <w:top w:val="nil"/>
              <w:left w:val="nil"/>
              <w:bottom w:val="single" w:sz="4" w:space="0" w:color="auto"/>
              <w:right w:val="single" w:sz="4" w:space="0" w:color="auto"/>
            </w:tcBorders>
            <w:shd w:val="clear" w:color="auto" w:fill="auto"/>
            <w:noWrap/>
            <w:vAlign w:val="center"/>
            <w:hideMark/>
          </w:tcPr>
          <w:p w14:paraId="54D8D4CB" w14:textId="77777777" w:rsidR="00267CEA" w:rsidRPr="00E2688A" w:rsidRDefault="00267CEA" w:rsidP="00267CEA">
            <w:pPr>
              <w:jc w:val="center"/>
              <w:rPr>
                <w:color w:val="000000"/>
                <w:sz w:val="20"/>
                <w:szCs w:val="20"/>
              </w:rPr>
            </w:pPr>
            <w:r w:rsidRPr="00E2688A">
              <w:rPr>
                <w:color w:val="000000"/>
                <w:sz w:val="20"/>
                <w:szCs w:val="20"/>
              </w:rPr>
              <w:t>374,599</w:t>
            </w:r>
          </w:p>
        </w:tc>
        <w:tc>
          <w:tcPr>
            <w:tcW w:w="431" w:type="pct"/>
            <w:tcBorders>
              <w:top w:val="nil"/>
              <w:left w:val="nil"/>
              <w:bottom w:val="single" w:sz="4" w:space="0" w:color="auto"/>
              <w:right w:val="single" w:sz="4" w:space="0" w:color="auto"/>
            </w:tcBorders>
            <w:shd w:val="clear" w:color="auto" w:fill="auto"/>
            <w:noWrap/>
            <w:vAlign w:val="center"/>
            <w:hideMark/>
          </w:tcPr>
          <w:p w14:paraId="1D684012" w14:textId="77777777" w:rsidR="00267CEA" w:rsidRPr="00E2688A" w:rsidRDefault="00267CEA" w:rsidP="00267CEA">
            <w:pPr>
              <w:jc w:val="center"/>
              <w:rPr>
                <w:color w:val="000000"/>
                <w:sz w:val="20"/>
                <w:szCs w:val="20"/>
              </w:rPr>
            </w:pPr>
            <w:r w:rsidRPr="00E2688A">
              <w:rPr>
                <w:color w:val="000000"/>
                <w:sz w:val="20"/>
                <w:szCs w:val="20"/>
              </w:rPr>
              <w:t>374,599</w:t>
            </w:r>
          </w:p>
        </w:tc>
      </w:tr>
      <w:tr w:rsidR="00267CEA" w:rsidRPr="00E2688A" w14:paraId="165779ED" w14:textId="77777777" w:rsidTr="00267CEA">
        <w:trPr>
          <w:trHeight w:val="283"/>
        </w:trPr>
        <w:tc>
          <w:tcPr>
            <w:tcW w:w="1019" w:type="pct"/>
            <w:vMerge w:val="restart"/>
            <w:tcBorders>
              <w:top w:val="nil"/>
              <w:left w:val="single" w:sz="4" w:space="0" w:color="auto"/>
              <w:bottom w:val="single" w:sz="4" w:space="0" w:color="auto"/>
              <w:right w:val="single" w:sz="4" w:space="0" w:color="auto"/>
            </w:tcBorders>
            <w:shd w:val="clear" w:color="auto" w:fill="auto"/>
            <w:vAlign w:val="center"/>
            <w:hideMark/>
          </w:tcPr>
          <w:p w14:paraId="0B058989" w14:textId="77777777" w:rsidR="00267CEA" w:rsidRPr="00E2688A" w:rsidRDefault="00267CEA" w:rsidP="00267CEA">
            <w:pPr>
              <w:jc w:val="center"/>
              <w:rPr>
                <w:color w:val="000000"/>
                <w:sz w:val="20"/>
                <w:szCs w:val="20"/>
              </w:rPr>
            </w:pPr>
            <w:r w:rsidRPr="00E2688A">
              <w:rPr>
                <w:color w:val="000000"/>
                <w:sz w:val="20"/>
                <w:szCs w:val="20"/>
              </w:rPr>
              <w:t>Котельная ООО «Петербургтеплоэнерго»</w:t>
            </w:r>
          </w:p>
        </w:tc>
        <w:tc>
          <w:tcPr>
            <w:tcW w:w="561" w:type="pct"/>
            <w:tcBorders>
              <w:top w:val="nil"/>
              <w:left w:val="nil"/>
              <w:bottom w:val="single" w:sz="4" w:space="0" w:color="auto"/>
              <w:right w:val="single" w:sz="4" w:space="0" w:color="auto"/>
            </w:tcBorders>
            <w:shd w:val="clear" w:color="auto" w:fill="auto"/>
            <w:noWrap/>
            <w:vAlign w:val="center"/>
            <w:hideMark/>
          </w:tcPr>
          <w:p w14:paraId="6E7A11C7"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7" w:type="pct"/>
            <w:tcBorders>
              <w:top w:val="nil"/>
              <w:left w:val="nil"/>
              <w:bottom w:val="single" w:sz="4" w:space="0" w:color="auto"/>
              <w:right w:val="single" w:sz="4" w:space="0" w:color="auto"/>
            </w:tcBorders>
            <w:shd w:val="clear" w:color="auto" w:fill="auto"/>
            <w:noWrap/>
            <w:vAlign w:val="center"/>
            <w:hideMark/>
          </w:tcPr>
          <w:p w14:paraId="5C08E44B" w14:textId="77777777" w:rsidR="00267CEA" w:rsidRPr="00E2688A" w:rsidRDefault="00267CEA" w:rsidP="00267CEA">
            <w:pPr>
              <w:jc w:val="center"/>
              <w:rPr>
                <w:color w:val="000000"/>
                <w:sz w:val="20"/>
                <w:szCs w:val="20"/>
              </w:rPr>
            </w:pPr>
            <w:r w:rsidRPr="00E2688A">
              <w:rPr>
                <w:color w:val="000000"/>
                <w:sz w:val="20"/>
                <w:szCs w:val="20"/>
              </w:rPr>
              <w:t>529,053</w:t>
            </w:r>
          </w:p>
        </w:tc>
        <w:tc>
          <w:tcPr>
            <w:tcW w:w="427" w:type="pct"/>
            <w:tcBorders>
              <w:top w:val="nil"/>
              <w:left w:val="nil"/>
              <w:bottom w:val="single" w:sz="4" w:space="0" w:color="auto"/>
              <w:right w:val="single" w:sz="4" w:space="0" w:color="auto"/>
            </w:tcBorders>
            <w:shd w:val="clear" w:color="auto" w:fill="auto"/>
            <w:noWrap/>
            <w:vAlign w:val="center"/>
            <w:hideMark/>
          </w:tcPr>
          <w:p w14:paraId="5C2B0BC1" w14:textId="77777777" w:rsidR="00267CEA" w:rsidRPr="00E2688A" w:rsidRDefault="00267CEA" w:rsidP="00267CEA">
            <w:pPr>
              <w:jc w:val="center"/>
              <w:rPr>
                <w:color w:val="000000"/>
                <w:sz w:val="20"/>
                <w:szCs w:val="20"/>
              </w:rPr>
            </w:pPr>
            <w:r w:rsidRPr="00E2688A">
              <w:rPr>
                <w:color w:val="000000"/>
                <w:sz w:val="20"/>
                <w:szCs w:val="20"/>
              </w:rPr>
              <w:t>938,286</w:t>
            </w:r>
          </w:p>
        </w:tc>
        <w:tc>
          <w:tcPr>
            <w:tcW w:w="427" w:type="pct"/>
            <w:tcBorders>
              <w:top w:val="nil"/>
              <w:left w:val="nil"/>
              <w:bottom w:val="single" w:sz="4" w:space="0" w:color="auto"/>
              <w:right w:val="single" w:sz="4" w:space="0" w:color="auto"/>
            </w:tcBorders>
            <w:shd w:val="clear" w:color="auto" w:fill="auto"/>
            <w:noWrap/>
            <w:vAlign w:val="center"/>
            <w:hideMark/>
          </w:tcPr>
          <w:p w14:paraId="7A6EC446" w14:textId="77777777" w:rsidR="00267CEA" w:rsidRPr="00E2688A" w:rsidRDefault="00267CEA" w:rsidP="00267CEA">
            <w:pPr>
              <w:jc w:val="center"/>
              <w:rPr>
                <w:color w:val="000000"/>
                <w:sz w:val="20"/>
                <w:szCs w:val="20"/>
              </w:rPr>
            </w:pPr>
            <w:r w:rsidRPr="00E2688A">
              <w:rPr>
                <w:color w:val="000000"/>
                <w:sz w:val="20"/>
                <w:szCs w:val="20"/>
              </w:rPr>
              <w:t>1017,694</w:t>
            </w:r>
          </w:p>
        </w:tc>
        <w:tc>
          <w:tcPr>
            <w:tcW w:w="427" w:type="pct"/>
            <w:tcBorders>
              <w:top w:val="nil"/>
              <w:left w:val="nil"/>
              <w:bottom w:val="single" w:sz="4" w:space="0" w:color="auto"/>
              <w:right w:val="single" w:sz="4" w:space="0" w:color="auto"/>
            </w:tcBorders>
            <w:shd w:val="clear" w:color="auto" w:fill="auto"/>
            <w:noWrap/>
            <w:vAlign w:val="center"/>
            <w:hideMark/>
          </w:tcPr>
          <w:p w14:paraId="066CB77B" w14:textId="77777777" w:rsidR="00267CEA" w:rsidRPr="00E2688A" w:rsidRDefault="00267CEA" w:rsidP="00267CEA">
            <w:pPr>
              <w:jc w:val="center"/>
              <w:rPr>
                <w:color w:val="000000"/>
                <w:sz w:val="20"/>
                <w:szCs w:val="20"/>
              </w:rPr>
            </w:pPr>
            <w:r w:rsidRPr="00E2688A">
              <w:rPr>
                <w:color w:val="000000"/>
                <w:sz w:val="20"/>
                <w:szCs w:val="20"/>
              </w:rPr>
              <w:t>1017,694</w:t>
            </w:r>
          </w:p>
        </w:tc>
        <w:tc>
          <w:tcPr>
            <w:tcW w:w="427" w:type="pct"/>
            <w:tcBorders>
              <w:top w:val="nil"/>
              <w:left w:val="nil"/>
              <w:bottom w:val="single" w:sz="4" w:space="0" w:color="auto"/>
              <w:right w:val="single" w:sz="4" w:space="0" w:color="auto"/>
            </w:tcBorders>
            <w:shd w:val="clear" w:color="auto" w:fill="auto"/>
            <w:noWrap/>
            <w:vAlign w:val="center"/>
            <w:hideMark/>
          </w:tcPr>
          <w:p w14:paraId="13C79B84" w14:textId="77777777" w:rsidR="00267CEA" w:rsidRPr="00E2688A" w:rsidRDefault="00267CEA" w:rsidP="00267CEA">
            <w:pPr>
              <w:jc w:val="center"/>
              <w:rPr>
                <w:color w:val="000000"/>
                <w:sz w:val="20"/>
                <w:szCs w:val="20"/>
              </w:rPr>
            </w:pPr>
            <w:r w:rsidRPr="00E2688A">
              <w:rPr>
                <w:color w:val="000000"/>
                <w:sz w:val="20"/>
                <w:szCs w:val="20"/>
              </w:rPr>
              <w:t>1017,694</w:t>
            </w:r>
          </w:p>
        </w:tc>
        <w:tc>
          <w:tcPr>
            <w:tcW w:w="427" w:type="pct"/>
            <w:tcBorders>
              <w:top w:val="nil"/>
              <w:left w:val="nil"/>
              <w:bottom w:val="single" w:sz="4" w:space="0" w:color="auto"/>
              <w:right w:val="single" w:sz="4" w:space="0" w:color="auto"/>
            </w:tcBorders>
            <w:shd w:val="clear" w:color="auto" w:fill="auto"/>
            <w:noWrap/>
            <w:vAlign w:val="center"/>
            <w:hideMark/>
          </w:tcPr>
          <w:p w14:paraId="6BA5C269" w14:textId="77777777" w:rsidR="00267CEA" w:rsidRPr="00E2688A" w:rsidRDefault="00267CEA" w:rsidP="00267CEA">
            <w:pPr>
              <w:jc w:val="center"/>
              <w:rPr>
                <w:color w:val="000000"/>
                <w:sz w:val="20"/>
                <w:szCs w:val="20"/>
              </w:rPr>
            </w:pPr>
            <w:r w:rsidRPr="00E2688A">
              <w:rPr>
                <w:color w:val="000000"/>
                <w:sz w:val="20"/>
                <w:szCs w:val="20"/>
              </w:rPr>
              <w:t>1017,694</w:t>
            </w:r>
          </w:p>
        </w:tc>
        <w:tc>
          <w:tcPr>
            <w:tcW w:w="427" w:type="pct"/>
            <w:tcBorders>
              <w:top w:val="nil"/>
              <w:left w:val="nil"/>
              <w:bottom w:val="single" w:sz="4" w:space="0" w:color="auto"/>
              <w:right w:val="single" w:sz="4" w:space="0" w:color="auto"/>
            </w:tcBorders>
            <w:shd w:val="clear" w:color="auto" w:fill="auto"/>
            <w:noWrap/>
            <w:vAlign w:val="center"/>
            <w:hideMark/>
          </w:tcPr>
          <w:p w14:paraId="51201D78" w14:textId="77777777" w:rsidR="00267CEA" w:rsidRPr="00E2688A" w:rsidRDefault="00267CEA" w:rsidP="00267CEA">
            <w:pPr>
              <w:jc w:val="center"/>
              <w:rPr>
                <w:color w:val="000000"/>
                <w:sz w:val="20"/>
                <w:szCs w:val="20"/>
              </w:rPr>
            </w:pPr>
            <w:r w:rsidRPr="00E2688A">
              <w:rPr>
                <w:color w:val="000000"/>
                <w:sz w:val="20"/>
                <w:szCs w:val="20"/>
              </w:rPr>
              <w:t>1017,694</w:t>
            </w:r>
          </w:p>
        </w:tc>
        <w:tc>
          <w:tcPr>
            <w:tcW w:w="431" w:type="pct"/>
            <w:tcBorders>
              <w:top w:val="nil"/>
              <w:left w:val="nil"/>
              <w:bottom w:val="single" w:sz="4" w:space="0" w:color="auto"/>
              <w:right w:val="single" w:sz="4" w:space="0" w:color="auto"/>
            </w:tcBorders>
            <w:shd w:val="clear" w:color="auto" w:fill="auto"/>
            <w:noWrap/>
            <w:vAlign w:val="center"/>
            <w:hideMark/>
          </w:tcPr>
          <w:p w14:paraId="58177104" w14:textId="77777777" w:rsidR="00267CEA" w:rsidRPr="00E2688A" w:rsidRDefault="00267CEA" w:rsidP="00267CEA">
            <w:pPr>
              <w:jc w:val="center"/>
              <w:rPr>
                <w:color w:val="000000"/>
                <w:sz w:val="20"/>
                <w:szCs w:val="20"/>
              </w:rPr>
            </w:pPr>
            <w:r w:rsidRPr="00E2688A">
              <w:rPr>
                <w:color w:val="000000"/>
                <w:sz w:val="20"/>
                <w:szCs w:val="20"/>
              </w:rPr>
              <w:t>1017,694</w:t>
            </w:r>
          </w:p>
        </w:tc>
      </w:tr>
      <w:tr w:rsidR="00267CEA" w:rsidRPr="00E2688A" w14:paraId="6400975C" w14:textId="77777777" w:rsidTr="00267CEA">
        <w:trPr>
          <w:trHeight w:val="283"/>
        </w:trPr>
        <w:tc>
          <w:tcPr>
            <w:tcW w:w="1019" w:type="pct"/>
            <w:vMerge/>
            <w:tcBorders>
              <w:top w:val="nil"/>
              <w:left w:val="single" w:sz="4" w:space="0" w:color="auto"/>
              <w:bottom w:val="single" w:sz="4" w:space="0" w:color="auto"/>
              <w:right w:val="single" w:sz="4" w:space="0" w:color="auto"/>
            </w:tcBorders>
            <w:vAlign w:val="center"/>
            <w:hideMark/>
          </w:tcPr>
          <w:p w14:paraId="34ED39E9" w14:textId="77777777" w:rsidR="00267CEA" w:rsidRPr="00E2688A" w:rsidRDefault="00267CEA" w:rsidP="00267CEA">
            <w:pPr>
              <w:rPr>
                <w:color w:val="000000"/>
                <w:sz w:val="20"/>
                <w:szCs w:val="20"/>
              </w:rPr>
            </w:pPr>
          </w:p>
        </w:tc>
        <w:tc>
          <w:tcPr>
            <w:tcW w:w="561" w:type="pct"/>
            <w:tcBorders>
              <w:top w:val="nil"/>
              <w:left w:val="nil"/>
              <w:bottom w:val="single" w:sz="4" w:space="0" w:color="auto"/>
              <w:right w:val="single" w:sz="4" w:space="0" w:color="auto"/>
            </w:tcBorders>
            <w:shd w:val="clear" w:color="auto" w:fill="auto"/>
            <w:noWrap/>
            <w:vAlign w:val="center"/>
            <w:hideMark/>
          </w:tcPr>
          <w:p w14:paraId="0BD37E0F" w14:textId="77777777" w:rsidR="00267CEA" w:rsidRPr="00E2688A" w:rsidRDefault="00267CEA" w:rsidP="00267CEA">
            <w:pPr>
              <w:jc w:val="center"/>
              <w:rPr>
                <w:color w:val="000000"/>
                <w:sz w:val="20"/>
                <w:szCs w:val="20"/>
              </w:rPr>
            </w:pPr>
            <w:r w:rsidRPr="00E2688A">
              <w:rPr>
                <w:color w:val="000000"/>
                <w:sz w:val="20"/>
                <w:szCs w:val="20"/>
              </w:rPr>
              <w:t>ОВ</w:t>
            </w:r>
          </w:p>
        </w:tc>
        <w:tc>
          <w:tcPr>
            <w:tcW w:w="427" w:type="pct"/>
            <w:tcBorders>
              <w:top w:val="nil"/>
              <w:left w:val="nil"/>
              <w:bottom w:val="single" w:sz="4" w:space="0" w:color="auto"/>
              <w:right w:val="single" w:sz="4" w:space="0" w:color="auto"/>
            </w:tcBorders>
            <w:shd w:val="clear" w:color="auto" w:fill="auto"/>
            <w:noWrap/>
            <w:vAlign w:val="center"/>
            <w:hideMark/>
          </w:tcPr>
          <w:p w14:paraId="4B97B3D4" w14:textId="77777777" w:rsidR="00267CEA" w:rsidRPr="00E2688A" w:rsidRDefault="00267CEA" w:rsidP="00267CEA">
            <w:pPr>
              <w:jc w:val="center"/>
              <w:rPr>
                <w:color w:val="000000"/>
                <w:sz w:val="20"/>
                <w:szCs w:val="20"/>
              </w:rPr>
            </w:pPr>
            <w:r w:rsidRPr="00E2688A">
              <w:rPr>
                <w:color w:val="000000"/>
                <w:sz w:val="20"/>
                <w:szCs w:val="20"/>
              </w:rPr>
              <w:t>482,702</w:t>
            </w:r>
          </w:p>
        </w:tc>
        <w:tc>
          <w:tcPr>
            <w:tcW w:w="427" w:type="pct"/>
            <w:tcBorders>
              <w:top w:val="nil"/>
              <w:left w:val="nil"/>
              <w:bottom w:val="single" w:sz="4" w:space="0" w:color="auto"/>
              <w:right w:val="single" w:sz="4" w:space="0" w:color="auto"/>
            </w:tcBorders>
            <w:shd w:val="clear" w:color="auto" w:fill="auto"/>
            <w:noWrap/>
            <w:vAlign w:val="center"/>
            <w:hideMark/>
          </w:tcPr>
          <w:p w14:paraId="15DAB691" w14:textId="77777777" w:rsidR="00267CEA" w:rsidRPr="00E2688A" w:rsidRDefault="00267CEA" w:rsidP="00267CEA">
            <w:pPr>
              <w:jc w:val="center"/>
              <w:rPr>
                <w:color w:val="000000"/>
                <w:sz w:val="20"/>
                <w:szCs w:val="20"/>
              </w:rPr>
            </w:pPr>
            <w:r w:rsidRPr="00E2688A">
              <w:rPr>
                <w:color w:val="000000"/>
                <w:sz w:val="20"/>
                <w:szCs w:val="20"/>
              </w:rPr>
              <w:t>838,891</w:t>
            </w:r>
          </w:p>
        </w:tc>
        <w:tc>
          <w:tcPr>
            <w:tcW w:w="427" w:type="pct"/>
            <w:tcBorders>
              <w:top w:val="nil"/>
              <w:left w:val="nil"/>
              <w:bottom w:val="single" w:sz="4" w:space="0" w:color="auto"/>
              <w:right w:val="single" w:sz="4" w:space="0" w:color="auto"/>
            </w:tcBorders>
            <w:shd w:val="clear" w:color="auto" w:fill="auto"/>
            <w:noWrap/>
            <w:vAlign w:val="center"/>
            <w:hideMark/>
          </w:tcPr>
          <w:p w14:paraId="029A9765" w14:textId="77777777" w:rsidR="00267CEA" w:rsidRPr="00E2688A" w:rsidRDefault="00267CEA" w:rsidP="00267CEA">
            <w:pPr>
              <w:jc w:val="center"/>
              <w:rPr>
                <w:color w:val="000000"/>
                <w:sz w:val="20"/>
                <w:szCs w:val="20"/>
              </w:rPr>
            </w:pPr>
            <w:r w:rsidRPr="00E2688A">
              <w:rPr>
                <w:color w:val="000000"/>
                <w:sz w:val="20"/>
                <w:szCs w:val="20"/>
              </w:rPr>
              <w:t>908,154</w:t>
            </w:r>
          </w:p>
        </w:tc>
        <w:tc>
          <w:tcPr>
            <w:tcW w:w="427" w:type="pct"/>
            <w:tcBorders>
              <w:top w:val="nil"/>
              <w:left w:val="nil"/>
              <w:bottom w:val="single" w:sz="4" w:space="0" w:color="auto"/>
              <w:right w:val="single" w:sz="4" w:space="0" w:color="auto"/>
            </w:tcBorders>
            <w:shd w:val="clear" w:color="auto" w:fill="auto"/>
            <w:noWrap/>
            <w:vAlign w:val="center"/>
            <w:hideMark/>
          </w:tcPr>
          <w:p w14:paraId="7FAEB270" w14:textId="77777777" w:rsidR="00267CEA" w:rsidRPr="00E2688A" w:rsidRDefault="00267CEA" w:rsidP="00267CEA">
            <w:pPr>
              <w:jc w:val="center"/>
              <w:rPr>
                <w:color w:val="000000"/>
                <w:sz w:val="20"/>
                <w:szCs w:val="20"/>
              </w:rPr>
            </w:pPr>
            <w:r w:rsidRPr="00E2688A">
              <w:rPr>
                <w:color w:val="000000"/>
                <w:sz w:val="20"/>
                <w:szCs w:val="20"/>
              </w:rPr>
              <w:t>908,154</w:t>
            </w:r>
          </w:p>
        </w:tc>
        <w:tc>
          <w:tcPr>
            <w:tcW w:w="427" w:type="pct"/>
            <w:tcBorders>
              <w:top w:val="nil"/>
              <w:left w:val="nil"/>
              <w:bottom w:val="single" w:sz="4" w:space="0" w:color="auto"/>
              <w:right w:val="single" w:sz="4" w:space="0" w:color="auto"/>
            </w:tcBorders>
            <w:shd w:val="clear" w:color="auto" w:fill="auto"/>
            <w:noWrap/>
            <w:vAlign w:val="center"/>
            <w:hideMark/>
          </w:tcPr>
          <w:p w14:paraId="6C006E18" w14:textId="77777777" w:rsidR="00267CEA" w:rsidRPr="00E2688A" w:rsidRDefault="00267CEA" w:rsidP="00267CEA">
            <w:pPr>
              <w:jc w:val="center"/>
              <w:rPr>
                <w:color w:val="000000"/>
                <w:sz w:val="20"/>
                <w:szCs w:val="20"/>
              </w:rPr>
            </w:pPr>
            <w:r w:rsidRPr="00E2688A">
              <w:rPr>
                <w:color w:val="000000"/>
                <w:sz w:val="20"/>
                <w:szCs w:val="20"/>
              </w:rPr>
              <w:t>908,154</w:t>
            </w:r>
          </w:p>
        </w:tc>
        <w:tc>
          <w:tcPr>
            <w:tcW w:w="427" w:type="pct"/>
            <w:tcBorders>
              <w:top w:val="nil"/>
              <w:left w:val="nil"/>
              <w:bottom w:val="single" w:sz="4" w:space="0" w:color="auto"/>
              <w:right w:val="single" w:sz="4" w:space="0" w:color="auto"/>
            </w:tcBorders>
            <w:shd w:val="clear" w:color="auto" w:fill="auto"/>
            <w:noWrap/>
            <w:vAlign w:val="center"/>
            <w:hideMark/>
          </w:tcPr>
          <w:p w14:paraId="678C85C7" w14:textId="77777777" w:rsidR="00267CEA" w:rsidRPr="00E2688A" w:rsidRDefault="00267CEA" w:rsidP="00267CEA">
            <w:pPr>
              <w:jc w:val="center"/>
              <w:rPr>
                <w:color w:val="000000"/>
                <w:sz w:val="20"/>
                <w:szCs w:val="20"/>
              </w:rPr>
            </w:pPr>
            <w:r w:rsidRPr="00E2688A">
              <w:rPr>
                <w:color w:val="000000"/>
                <w:sz w:val="20"/>
                <w:szCs w:val="20"/>
              </w:rPr>
              <w:t>908,154</w:t>
            </w:r>
          </w:p>
        </w:tc>
        <w:tc>
          <w:tcPr>
            <w:tcW w:w="427" w:type="pct"/>
            <w:tcBorders>
              <w:top w:val="nil"/>
              <w:left w:val="nil"/>
              <w:bottom w:val="single" w:sz="4" w:space="0" w:color="auto"/>
              <w:right w:val="single" w:sz="4" w:space="0" w:color="auto"/>
            </w:tcBorders>
            <w:shd w:val="clear" w:color="auto" w:fill="auto"/>
            <w:noWrap/>
            <w:vAlign w:val="center"/>
            <w:hideMark/>
          </w:tcPr>
          <w:p w14:paraId="14F51543" w14:textId="77777777" w:rsidR="00267CEA" w:rsidRPr="00E2688A" w:rsidRDefault="00267CEA" w:rsidP="00267CEA">
            <w:pPr>
              <w:jc w:val="center"/>
              <w:rPr>
                <w:color w:val="000000"/>
                <w:sz w:val="20"/>
                <w:szCs w:val="20"/>
              </w:rPr>
            </w:pPr>
            <w:r w:rsidRPr="00E2688A">
              <w:rPr>
                <w:color w:val="000000"/>
                <w:sz w:val="20"/>
                <w:szCs w:val="20"/>
              </w:rPr>
              <w:t>908,154</w:t>
            </w:r>
          </w:p>
        </w:tc>
        <w:tc>
          <w:tcPr>
            <w:tcW w:w="431" w:type="pct"/>
            <w:tcBorders>
              <w:top w:val="nil"/>
              <w:left w:val="nil"/>
              <w:bottom w:val="single" w:sz="4" w:space="0" w:color="auto"/>
              <w:right w:val="single" w:sz="4" w:space="0" w:color="auto"/>
            </w:tcBorders>
            <w:shd w:val="clear" w:color="auto" w:fill="auto"/>
            <w:noWrap/>
            <w:vAlign w:val="center"/>
            <w:hideMark/>
          </w:tcPr>
          <w:p w14:paraId="193D6962" w14:textId="77777777" w:rsidR="00267CEA" w:rsidRPr="00E2688A" w:rsidRDefault="00267CEA" w:rsidP="00267CEA">
            <w:pPr>
              <w:jc w:val="center"/>
              <w:rPr>
                <w:color w:val="000000"/>
                <w:sz w:val="20"/>
                <w:szCs w:val="20"/>
              </w:rPr>
            </w:pPr>
            <w:r w:rsidRPr="00E2688A">
              <w:rPr>
                <w:color w:val="000000"/>
                <w:sz w:val="20"/>
                <w:szCs w:val="20"/>
              </w:rPr>
              <w:t>908,154</w:t>
            </w:r>
          </w:p>
        </w:tc>
      </w:tr>
      <w:tr w:rsidR="00267CEA" w:rsidRPr="00E2688A" w14:paraId="06B626FE" w14:textId="77777777" w:rsidTr="00267CEA">
        <w:trPr>
          <w:trHeight w:val="283"/>
        </w:trPr>
        <w:tc>
          <w:tcPr>
            <w:tcW w:w="1019" w:type="pct"/>
            <w:vMerge/>
            <w:tcBorders>
              <w:top w:val="nil"/>
              <w:left w:val="single" w:sz="4" w:space="0" w:color="auto"/>
              <w:bottom w:val="single" w:sz="4" w:space="0" w:color="auto"/>
              <w:right w:val="single" w:sz="4" w:space="0" w:color="auto"/>
            </w:tcBorders>
            <w:vAlign w:val="center"/>
            <w:hideMark/>
          </w:tcPr>
          <w:p w14:paraId="05BB9E8F" w14:textId="77777777" w:rsidR="00267CEA" w:rsidRPr="00E2688A" w:rsidRDefault="00267CEA" w:rsidP="00267CEA">
            <w:pPr>
              <w:rPr>
                <w:color w:val="000000"/>
                <w:sz w:val="20"/>
                <w:szCs w:val="20"/>
              </w:rPr>
            </w:pPr>
          </w:p>
        </w:tc>
        <w:tc>
          <w:tcPr>
            <w:tcW w:w="561" w:type="pct"/>
            <w:tcBorders>
              <w:top w:val="nil"/>
              <w:left w:val="nil"/>
              <w:bottom w:val="single" w:sz="4" w:space="0" w:color="auto"/>
              <w:right w:val="single" w:sz="4" w:space="0" w:color="auto"/>
            </w:tcBorders>
            <w:shd w:val="clear" w:color="auto" w:fill="auto"/>
            <w:noWrap/>
            <w:vAlign w:val="center"/>
            <w:hideMark/>
          </w:tcPr>
          <w:p w14:paraId="09BE8A47"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7" w:type="pct"/>
            <w:tcBorders>
              <w:top w:val="nil"/>
              <w:left w:val="nil"/>
              <w:bottom w:val="single" w:sz="4" w:space="0" w:color="auto"/>
              <w:right w:val="single" w:sz="4" w:space="0" w:color="auto"/>
            </w:tcBorders>
            <w:shd w:val="clear" w:color="auto" w:fill="auto"/>
            <w:noWrap/>
            <w:vAlign w:val="center"/>
            <w:hideMark/>
          </w:tcPr>
          <w:p w14:paraId="6DCB6D5A" w14:textId="77777777" w:rsidR="00267CEA" w:rsidRPr="00E2688A" w:rsidRDefault="00267CEA" w:rsidP="00267CEA">
            <w:pPr>
              <w:jc w:val="center"/>
              <w:rPr>
                <w:color w:val="000000"/>
                <w:sz w:val="20"/>
                <w:szCs w:val="20"/>
              </w:rPr>
            </w:pPr>
            <w:r w:rsidRPr="00E2688A">
              <w:rPr>
                <w:color w:val="000000"/>
                <w:sz w:val="20"/>
                <w:szCs w:val="20"/>
              </w:rPr>
              <w:t>46,351</w:t>
            </w:r>
          </w:p>
        </w:tc>
        <w:tc>
          <w:tcPr>
            <w:tcW w:w="427" w:type="pct"/>
            <w:tcBorders>
              <w:top w:val="nil"/>
              <w:left w:val="nil"/>
              <w:bottom w:val="single" w:sz="4" w:space="0" w:color="auto"/>
              <w:right w:val="single" w:sz="4" w:space="0" w:color="auto"/>
            </w:tcBorders>
            <w:shd w:val="clear" w:color="auto" w:fill="auto"/>
            <w:noWrap/>
            <w:vAlign w:val="center"/>
            <w:hideMark/>
          </w:tcPr>
          <w:p w14:paraId="302F124D" w14:textId="77777777" w:rsidR="00267CEA" w:rsidRPr="00E2688A" w:rsidRDefault="00267CEA" w:rsidP="00267CEA">
            <w:pPr>
              <w:jc w:val="center"/>
              <w:rPr>
                <w:color w:val="000000"/>
                <w:sz w:val="20"/>
                <w:szCs w:val="20"/>
              </w:rPr>
            </w:pPr>
            <w:r w:rsidRPr="00E2688A">
              <w:rPr>
                <w:color w:val="000000"/>
                <w:sz w:val="20"/>
                <w:szCs w:val="20"/>
              </w:rPr>
              <w:t>99,394</w:t>
            </w:r>
          </w:p>
        </w:tc>
        <w:tc>
          <w:tcPr>
            <w:tcW w:w="427" w:type="pct"/>
            <w:tcBorders>
              <w:top w:val="nil"/>
              <w:left w:val="nil"/>
              <w:bottom w:val="single" w:sz="4" w:space="0" w:color="auto"/>
              <w:right w:val="single" w:sz="4" w:space="0" w:color="auto"/>
            </w:tcBorders>
            <w:shd w:val="clear" w:color="auto" w:fill="auto"/>
            <w:noWrap/>
            <w:vAlign w:val="center"/>
            <w:hideMark/>
          </w:tcPr>
          <w:p w14:paraId="18DDF083" w14:textId="77777777" w:rsidR="00267CEA" w:rsidRPr="00E2688A" w:rsidRDefault="00267CEA" w:rsidP="00267CEA">
            <w:pPr>
              <w:jc w:val="center"/>
              <w:rPr>
                <w:color w:val="000000"/>
                <w:sz w:val="20"/>
                <w:szCs w:val="20"/>
              </w:rPr>
            </w:pPr>
            <w:r w:rsidRPr="00E2688A">
              <w:rPr>
                <w:color w:val="000000"/>
                <w:sz w:val="20"/>
                <w:szCs w:val="20"/>
              </w:rPr>
              <w:t>109,540</w:t>
            </w:r>
          </w:p>
        </w:tc>
        <w:tc>
          <w:tcPr>
            <w:tcW w:w="427" w:type="pct"/>
            <w:tcBorders>
              <w:top w:val="nil"/>
              <w:left w:val="nil"/>
              <w:bottom w:val="single" w:sz="4" w:space="0" w:color="auto"/>
              <w:right w:val="single" w:sz="4" w:space="0" w:color="auto"/>
            </w:tcBorders>
            <w:shd w:val="clear" w:color="auto" w:fill="auto"/>
            <w:noWrap/>
            <w:vAlign w:val="center"/>
            <w:hideMark/>
          </w:tcPr>
          <w:p w14:paraId="15609195" w14:textId="77777777" w:rsidR="00267CEA" w:rsidRPr="00E2688A" w:rsidRDefault="00267CEA" w:rsidP="00267CEA">
            <w:pPr>
              <w:jc w:val="center"/>
              <w:rPr>
                <w:color w:val="000000"/>
                <w:sz w:val="20"/>
                <w:szCs w:val="20"/>
              </w:rPr>
            </w:pPr>
            <w:r w:rsidRPr="00E2688A">
              <w:rPr>
                <w:color w:val="000000"/>
                <w:sz w:val="20"/>
                <w:szCs w:val="20"/>
              </w:rPr>
              <w:t>109,540</w:t>
            </w:r>
          </w:p>
        </w:tc>
        <w:tc>
          <w:tcPr>
            <w:tcW w:w="427" w:type="pct"/>
            <w:tcBorders>
              <w:top w:val="nil"/>
              <w:left w:val="nil"/>
              <w:bottom w:val="single" w:sz="4" w:space="0" w:color="auto"/>
              <w:right w:val="single" w:sz="4" w:space="0" w:color="auto"/>
            </w:tcBorders>
            <w:shd w:val="clear" w:color="auto" w:fill="auto"/>
            <w:noWrap/>
            <w:vAlign w:val="center"/>
            <w:hideMark/>
          </w:tcPr>
          <w:p w14:paraId="34BDB940" w14:textId="77777777" w:rsidR="00267CEA" w:rsidRPr="00E2688A" w:rsidRDefault="00267CEA" w:rsidP="00267CEA">
            <w:pPr>
              <w:jc w:val="center"/>
              <w:rPr>
                <w:color w:val="000000"/>
                <w:sz w:val="20"/>
                <w:szCs w:val="20"/>
              </w:rPr>
            </w:pPr>
            <w:r w:rsidRPr="00E2688A">
              <w:rPr>
                <w:color w:val="000000"/>
                <w:sz w:val="20"/>
                <w:szCs w:val="20"/>
              </w:rPr>
              <w:t>109,540</w:t>
            </w:r>
          </w:p>
        </w:tc>
        <w:tc>
          <w:tcPr>
            <w:tcW w:w="427" w:type="pct"/>
            <w:tcBorders>
              <w:top w:val="nil"/>
              <w:left w:val="nil"/>
              <w:bottom w:val="single" w:sz="4" w:space="0" w:color="auto"/>
              <w:right w:val="single" w:sz="4" w:space="0" w:color="auto"/>
            </w:tcBorders>
            <w:shd w:val="clear" w:color="auto" w:fill="auto"/>
            <w:noWrap/>
            <w:vAlign w:val="center"/>
            <w:hideMark/>
          </w:tcPr>
          <w:p w14:paraId="6D78A7F6" w14:textId="77777777" w:rsidR="00267CEA" w:rsidRPr="00E2688A" w:rsidRDefault="00267CEA" w:rsidP="00267CEA">
            <w:pPr>
              <w:jc w:val="center"/>
              <w:rPr>
                <w:color w:val="000000"/>
                <w:sz w:val="20"/>
                <w:szCs w:val="20"/>
              </w:rPr>
            </w:pPr>
            <w:r w:rsidRPr="00E2688A">
              <w:rPr>
                <w:color w:val="000000"/>
                <w:sz w:val="20"/>
                <w:szCs w:val="20"/>
              </w:rPr>
              <w:t>109,540</w:t>
            </w:r>
          </w:p>
        </w:tc>
        <w:tc>
          <w:tcPr>
            <w:tcW w:w="427" w:type="pct"/>
            <w:tcBorders>
              <w:top w:val="nil"/>
              <w:left w:val="nil"/>
              <w:bottom w:val="single" w:sz="4" w:space="0" w:color="auto"/>
              <w:right w:val="single" w:sz="4" w:space="0" w:color="auto"/>
            </w:tcBorders>
            <w:shd w:val="clear" w:color="auto" w:fill="auto"/>
            <w:noWrap/>
            <w:vAlign w:val="center"/>
            <w:hideMark/>
          </w:tcPr>
          <w:p w14:paraId="48D06ECB" w14:textId="77777777" w:rsidR="00267CEA" w:rsidRPr="00E2688A" w:rsidRDefault="00267CEA" w:rsidP="00267CEA">
            <w:pPr>
              <w:jc w:val="center"/>
              <w:rPr>
                <w:color w:val="000000"/>
                <w:sz w:val="20"/>
                <w:szCs w:val="20"/>
              </w:rPr>
            </w:pPr>
            <w:r w:rsidRPr="00E2688A">
              <w:rPr>
                <w:color w:val="000000"/>
                <w:sz w:val="20"/>
                <w:szCs w:val="20"/>
              </w:rPr>
              <w:t>109,540</w:t>
            </w:r>
          </w:p>
        </w:tc>
        <w:tc>
          <w:tcPr>
            <w:tcW w:w="431" w:type="pct"/>
            <w:tcBorders>
              <w:top w:val="nil"/>
              <w:left w:val="nil"/>
              <w:bottom w:val="single" w:sz="4" w:space="0" w:color="auto"/>
              <w:right w:val="single" w:sz="4" w:space="0" w:color="auto"/>
            </w:tcBorders>
            <w:shd w:val="clear" w:color="auto" w:fill="auto"/>
            <w:noWrap/>
            <w:vAlign w:val="center"/>
            <w:hideMark/>
          </w:tcPr>
          <w:p w14:paraId="7F374745" w14:textId="77777777" w:rsidR="00267CEA" w:rsidRPr="00E2688A" w:rsidRDefault="00267CEA" w:rsidP="00267CEA">
            <w:pPr>
              <w:jc w:val="center"/>
              <w:rPr>
                <w:color w:val="000000"/>
                <w:sz w:val="20"/>
                <w:szCs w:val="20"/>
              </w:rPr>
            </w:pPr>
            <w:r w:rsidRPr="00E2688A">
              <w:rPr>
                <w:color w:val="000000"/>
                <w:sz w:val="20"/>
                <w:szCs w:val="20"/>
              </w:rPr>
              <w:t>109,540</w:t>
            </w:r>
          </w:p>
        </w:tc>
      </w:tr>
      <w:tr w:rsidR="00267CEA" w:rsidRPr="00E2688A" w14:paraId="641AEEA2" w14:textId="77777777" w:rsidTr="00267CEA">
        <w:trPr>
          <w:trHeight w:val="283"/>
        </w:trPr>
        <w:tc>
          <w:tcPr>
            <w:tcW w:w="1019" w:type="pct"/>
            <w:vMerge w:val="restart"/>
            <w:tcBorders>
              <w:top w:val="nil"/>
              <w:left w:val="single" w:sz="4" w:space="0" w:color="auto"/>
              <w:bottom w:val="single" w:sz="4" w:space="0" w:color="auto"/>
              <w:right w:val="single" w:sz="4" w:space="0" w:color="auto"/>
            </w:tcBorders>
            <w:shd w:val="clear" w:color="auto" w:fill="auto"/>
            <w:vAlign w:val="center"/>
            <w:hideMark/>
          </w:tcPr>
          <w:p w14:paraId="15029ABE" w14:textId="77777777" w:rsidR="00267CEA" w:rsidRPr="00E2688A" w:rsidRDefault="00267CEA" w:rsidP="00267CEA">
            <w:pPr>
              <w:jc w:val="center"/>
              <w:rPr>
                <w:color w:val="000000"/>
                <w:sz w:val="20"/>
                <w:szCs w:val="20"/>
              </w:rPr>
            </w:pPr>
            <w:r w:rsidRPr="00E2688A">
              <w:rPr>
                <w:color w:val="000000"/>
                <w:sz w:val="20"/>
                <w:szCs w:val="20"/>
              </w:rPr>
              <w:t>Котельная ООО «ЖилКомТеплоЭнерго»</w:t>
            </w:r>
          </w:p>
        </w:tc>
        <w:tc>
          <w:tcPr>
            <w:tcW w:w="561" w:type="pct"/>
            <w:tcBorders>
              <w:top w:val="nil"/>
              <w:left w:val="nil"/>
              <w:bottom w:val="single" w:sz="4" w:space="0" w:color="auto"/>
              <w:right w:val="single" w:sz="4" w:space="0" w:color="auto"/>
            </w:tcBorders>
            <w:shd w:val="clear" w:color="auto" w:fill="auto"/>
            <w:noWrap/>
            <w:vAlign w:val="center"/>
            <w:hideMark/>
          </w:tcPr>
          <w:p w14:paraId="1FF734E8"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7" w:type="pct"/>
            <w:tcBorders>
              <w:top w:val="nil"/>
              <w:left w:val="nil"/>
              <w:bottom w:val="single" w:sz="4" w:space="0" w:color="auto"/>
              <w:right w:val="single" w:sz="4" w:space="0" w:color="auto"/>
            </w:tcBorders>
            <w:shd w:val="clear" w:color="auto" w:fill="auto"/>
            <w:noWrap/>
            <w:vAlign w:val="center"/>
            <w:hideMark/>
          </w:tcPr>
          <w:p w14:paraId="69B55F80" w14:textId="77777777" w:rsidR="00267CEA" w:rsidRPr="00E2688A" w:rsidRDefault="00267CEA" w:rsidP="00267CEA">
            <w:pPr>
              <w:jc w:val="center"/>
              <w:rPr>
                <w:color w:val="000000"/>
                <w:sz w:val="20"/>
                <w:szCs w:val="20"/>
              </w:rPr>
            </w:pPr>
            <w:r w:rsidRPr="00E2688A">
              <w:rPr>
                <w:color w:val="000000"/>
                <w:sz w:val="20"/>
                <w:szCs w:val="20"/>
              </w:rPr>
              <w:t>0,000</w:t>
            </w:r>
          </w:p>
        </w:tc>
        <w:tc>
          <w:tcPr>
            <w:tcW w:w="427" w:type="pct"/>
            <w:tcBorders>
              <w:top w:val="nil"/>
              <w:left w:val="nil"/>
              <w:bottom w:val="single" w:sz="4" w:space="0" w:color="auto"/>
              <w:right w:val="single" w:sz="4" w:space="0" w:color="auto"/>
            </w:tcBorders>
            <w:shd w:val="clear" w:color="auto" w:fill="auto"/>
            <w:noWrap/>
            <w:vAlign w:val="center"/>
            <w:hideMark/>
          </w:tcPr>
          <w:p w14:paraId="6E1DACAE" w14:textId="77777777" w:rsidR="00267CEA" w:rsidRPr="00E2688A" w:rsidRDefault="00267CEA" w:rsidP="00267CEA">
            <w:pPr>
              <w:jc w:val="center"/>
              <w:rPr>
                <w:color w:val="000000"/>
                <w:sz w:val="20"/>
                <w:szCs w:val="20"/>
              </w:rPr>
            </w:pPr>
            <w:r w:rsidRPr="00E2688A">
              <w:rPr>
                <w:color w:val="000000"/>
                <w:sz w:val="20"/>
                <w:szCs w:val="20"/>
              </w:rPr>
              <w:t>117,500</w:t>
            </w:r>
          </w:p>
        </w:tc>
        <w:tc>
          <w:tcPr>
            <w:tcW w:w="427" w:type="pct"/>
            <w:tcBorders>
              <w:top w:val="nil"/>
              <w:left w:val="nil"/>
              <w:bottom w:val="single" w:sz="4" w:space="0" w:color="auto"/>
              <w:right w:val="single" w:sz="4" w:space="0" w:color="auto"/>
            </w:tcBorders>
            <w:shd w:val="clear" w:color="auto" w:fill="auto"/>
            <w:noWrap/>
            <w:vAlign w:val="center"/>
            <w:hideMark/>
          </w:tcPr>
          <w:p w14:paraId="037680BB" w14:textId="77777777" w:rsidR="00267CEA" w:rsidRPr="00E2688A" w:rsidRDefault="00267CEA" w:rsidP="00267CEA">
            <w:pPr>
              <w:jc w:val="center"/>
              <w:rPr>
                <w:color w:val="000000"/>
                <w:sz w:val="20"/>
                <w:szCs w:val="20"/>
              </w:rPr>
            </w:pPr>
            <w:r w:rsidRPr="00E2688A">
              <w:rPr>
                <w:color w:val="000000"/>
                <w:sz w:val="20"/>
                <w:szCs w:val="20"/>
              </w:rPr>
              <w:t>117,500</w:t>
            </w:r>
          </w:p>
        </w:tc>
        <w:tc>
          <w:tcPr>
            <w:tcW w:w="427" w:type="pct"/>
            <w:tcBorders>
              <w:top w:val="nil"/>
              <w:left w:val="nil"/>
              <w:bottom w:val="single" w:sz="4" w:space="0" w:color="auto"/>
              <w:right w:val="single" w:sz="4" w:space="0" w:color="auto"/>
            </w:tcBorders>
            <w:shd w:val="clear" w:color="auto" w:fill="auto"/>
            <w:noWrap/>
            <w:vAlign w:val="center"/>
            <w:hideMark/>
          </w:tcPr>
          <w:p w14:paraId="74354099" w14:textId="77777777" w:rsidR="00267CEA" w:rsidRPr="00E2688A" w:rsidRDefault="00267CEA" w:rsidP="00267CEA">
            <w:pPr>
              <w:jc w:val="center"/>
              <w:rPr>
                <w:color w:val="000000"/>
                <w:sz w:val="20"/>
                <w:szCs w:val="20"/>
              </w:rPr>
            </w:pPr>
            <w:r w:rsidRPr="00E2688A">
              <w:rPr>
                <w:color w:val="000000"/>
                <w:sz w:val="20"/>
                <w:szCs w:val="20"/>
              </w:rPr>
              <w:t>117,500</w:t>
            </w:r>
          </w:p>
        </w:tc>
        <w:tc>
          <w:tcPr>
            <w:tcW w:w="427" w:type="pct"/>
            <w:tcBorders>
              <w:top w:val="nil"/>
              <w:left w:val="nil"/>
              <w:bottom w:val="single" w:sz="4" w:space="0" w:color="auto"/>
              <w:right w:val="single" w:sz="4" w:space="0" w:color="auto"/>
            </w:tcBorders>
            <w:shd w:val="clear" w:color="auto" w:fill="auto"/>
            <w:noWrap/>
            <w:vAlign w:val="center"/>
            <w:hideMark/>
          </w:tcPr>
          <w:p w14:paraId="39FC3667" w14:textId="77777777" w:rsidR="00267CEA" w:rsidRPr="00E2688A" w:rsidRDefault="00267CEA" w:rsidP="00267CEA">
            <w:pPr>
              <w:jc w:val="center"/>
              <w:rPr>
                <w:color w:val="000000"/>
                <w:sz w:val="20"/>
                <w:szCs w:val="20"/>
              </w:rPr>
            </w:pPr>
            <w:r w:rsidRPr="00E2688A">
              <w:rPr>
                <w:color w:val="000000"/>
                <w:sz w:val="20"/>
                <w:szCs w:val="20"/>
              </w:rPr>
              <w:t>117,500</w:t>
            </w:r>
          </w:p>
        </w:tc>
        <w:tc>
          <w:tcPr>
            <w:tcW w:w="427" w:type="pct"/>
            <w:tcBorders>
              <w:top w:val="nil"/>
              <w:left w:val="nil"/>
              <w:bottom w:val="single" w:sz="4" w:space="0" w:color="auto"/>
              <w:right w:val="single" w:sz="4" w:space="0" w:color="auto"/>
            </w:tcBorders>
            <w:shd w:val="clear" w:color="auto" w:fill="auto"/>
            <w:noWrap/>
            <w:vAlign w:val="center"/>
            <w:hideMark/>
          </w:tcPr>
          <w:p w14:paraId="1BBFDAF9" w14:textId="77777777" w:rsidR="00267CEA" w:rsidRPr="00E2688A" w:rsidRDefault="00267CEA" w:rsidP="00267CEA">
            <w:pPr>
              <w:jc w:val="center"/>
              <w:rPr>
                <w:color w:val="000000"/>
                <w:sz w:val="20"/>
                <w:szCs w:val="20"/>
              </w:rPr>
            </w:pPr>
            <w:r w:rsidRPr="00E2688A">
              <w:rPr>
                <w:color w:val="000000"/>
                <w:sz w:val="20"/>
                <w:szCs w:val="20"/>
              </w:rPr>
              <w:t>117,500</w:t>
            </w:r>
          </w:p>
        </w:tc>
        <w:tc>
          <w:tcPr>
            <w:tcW w:w="427" w:type="pct"/>
            <w:tcBorders>
              <w:top w:val="nil"/>
              <w:left w:val="nil"/>
              <w:bottom w:val="single" w:sz="4" w:space="0" w:color="auto"/>
              <w:right w:val="single" w:sz="4" w:space="0" w:color="auto"/>
            </w:tcBorders>
            <w:shd w:val="clear" w:color="auto" w:fill="auto"/>
            <w:noWrap/>
            <w:vAlign w:val="center"/>
            <w:hideMark/>
          </w:tcPr>
          <w:p w14:paraId="2A4035DC" w14:textId="77777777" w:rsidR="00267CEA" w:rsidRPr="00E2688A" w:rsidRDefault="00267CEA" w:rsidP="00267CEA">
            <w:pPr>
              <w:jc w:val="center"/>
              <w:rPr>
                <w:color w:val="000000"/>
                <w:sz w:val="20"/>
                <w:szCs w:val="20"/>
              </w:rPr>
            </w:pPr>
            <w:r w:rsidRPr="00E2688A">
              <w:rPr>
                <w:color w:val="000000"/>
                <w:sz w:val="20"/>
                <w:szCs w:val="20"/>
              </w:rPr>
              <w:t>117,500</w:t>
            </w:r>
          </w:p>
        </w:tc>
        <w:tc>
          <w:tcPr>
            <w:tcW w:w="431" w:type="pct"/>
            <w:tcBorders>
              <w:top w:val="nil"/>
              <w:left w:val="nil"/>
              <w:bottom w:val="single" w:sz="4" w:space="0" w:color="auto"/>
              <w:right w:val="single" w:sz="4" w:space="0" w:color="auto"/>
            </w:tcBorders>
            <w:shd w:val="clear" w:color="auto" w:fill="auto"/>
            <w:noWrap/>
            <w:vAlign w:val="center"/>
            <w:hideMark/>
          </w:tcPr>
          <w:p w14:paraId="7C5F039F" w14:textId="77777777" w:rsidR="00267CEA" w:rsidRPr="00E2688A" w:rsidRDefault="00267CEA" w:rsidP="00267CEA">
            <w:pPr>
              <w:jc w:val="center"/>
              <w:rPr>
                <w:color w:val="000000"/>
                <w:sz w:val="20"/>
                <w:szCs w:val="20"/>
              </w:rPr>
            </w:pPr>
            <w:r w:rsidRPr="00E2688A">
              <w:rPr>
                <w:color w:val="000000"/>
                <w:sz w:val="20"/>
                <w:szCs w:val="20"/>
              </w:rPr>
              <w:t>117,500</w:t>
            </w:r>
          </w:p>
        </w:tc>
      </w:tr>
      <w:tr w:rsidR="00267CEA" w:rsidRPr="00E2688A" w14:paraId="58076477" w14:textId="77777777" w:rsidTr="00267CEA">
        <w:trPr>
          <w:trHeight w:val="283"/>
        </w:trPr>
        <w:tc>
          <w:tcPr>
            <w:tcW w:w="1019" w:type="pct"/>
            <w:vMerge/>
            <w:tcBorders>
              <w:top w:val="nil"/>
              <w:left w:val="single" w:sz="4" w:space="0" w:color="auto"/>
              <w:bottom w:val="single" w:sz="4" w:space="0" w:color="auto"/>
              <w:right w:val="single" w:sz="4" w:space="0" w:color="auto"/>
            </w:tcBorders>
            <w:vAlign w:val="center"/>
            <w:hideMark/>
          </w:tcPr>
          <w:p w14:paraId="7841B110" w14:textId="77777777" w:rsidR="00267CEA" w:rsidRPr="00E2688A" w:rsidRDefault="00267CEA" w:rsidP="00267CEA">
            <w:pPr>
              <w:rPr>
                <w:color w:val="000000"/>
                <w:sz w:val="20"/>
                <w:szCs w:val="20"/>
              </w:rPr>
            </w:pPr>
          </w:p>
        </w:tc>
        <w:tc>
          <w:tcPr>
            <w:tcW w:w="561" w:type="pct"/>
            <w:tcBorders>
              <w:top w:val="nil"/>
              <w:left w:val="nil"/>
              <w:bottom w:val="single" w:sz="4" w:space="0" w:color="auto"/>
              <w:right w:val="single" w:sz="4" w:space="0" w:color="auto"/>
            </w:tcBorders>
            <w:shd w:val="clear" w:color="auto" w:fill="auto"/>
            <w:noWrap/>
            <w:vAlign w:val="center"/>
            <w:hideMark/>
          </w:tcPr>
          <w:p w14:paraId="0B32A874" w14:textId="77777777" w:rsidR="00267CEA" w:rsidRPr="00E2688A" w:rsidRDefault="00267CEA" w:rsidP="00267CEA">
            <w:pPr>
              <w:jc w:val="center"/>
              <w:rPr>
                <w:color w:val="000000"/>
                <w:sz w:val="20"/>
                <w:szCs w:val="20"/>
              </w:rPr>
            </w:pPr>
            <w:r w:rsidRPr="00E2688A">
              <w:rPr>
                <w:color w:val="000000"/>
                <w:sz w:val="20"/>
                <w:szCs w:val="20"/>
              </w:rPr>
              <w:t>ОВ</w:t>
            </w:r>
          </w:p>
        </w:tc>
        <w:tc>
          <w:tcPr>
            <w:tcW w:w="427" w:type="pct"/>
            <w:tcBorders>
              <w:top w:val="nil"/>
              <w:left w:val="nil"/>
              <w:bottom w:val="single" w:sz="4" w:space="0" w:color="auto"/>
              <w:right w:val="single" w:sz="4" w:space="0" w:color="auto"/>
            </w:tcBorders>
            <w:shd w:val="clear" w:color="auto" w:fill="auto"/>
            <w:noWrap/>
            <w:vAlign w:val="center"/>
            <w:hideMark/>
          </w:tcPr>
          <w:p w14:paraId="31752483" w14:textId="77777777" w:rsidR="00267CEA" w:rsidRPr="00E2688A" w:rsidRDefault="00267CEA" w:rsidP="00267CEA">
            <w:pPr>
              <w:jc w:val="center"/>
              <w:rPr>
                <w:color w:val="000000"/>
                <w:sz w:val="20"/>
                <w:szCs w:val="20"/>
              </w:rPr>
            </w:pPr>
            <w:r w:rsidRPr="00E2688A">
              <w:rPr>
                <w:color w:val="000000"/>
                <w:sz w:val="20"/>
                <w:szCs w:val="20"/>
              </w:rPr>
              <w:t>0,000</w:t>
            </w:r>
          </w:p>
        </w:tc>
        <w:tc>
          <w:tcPr>
            <w:tcW w:w="427" w:type="pct"/>
            <w:tcBorders>
              <w:top w:val="nil"/>
              <w:left w:val="nil"/>
              <w:bottom w:val="single" w:sz="4" w:space="0" w:color="auto"/>
              <w:right w:val="single" w:sz="4" w:space="0" w:color="auto"/>
            </w:tcBorders>
            <w:shd w:val="clear" w:color="auto" w:fill="auto"/>
            <w:noWrap/>
            <w:vAlign w:val="center"/>
            <w:hideMark/>
          </w:tcPr>
          <w:p w14:paraId="76067C2B" w14:textId="77777777" w:rsidR="00267CEA" w:rsidRPr="00E2688A" w:rsidRDefault="00267CEA" w:rsidP="00267CEA">
            <w:pPr>
              <w:jc w:val="center"/>
              <w:rPr>
                <w:color w:val="000000"/>
                <w:sz w:val="20"/>
                <w:szCs w:val="20"/>
              </w:rPr>
            </w:pPr>
            <w:r w:rsidRPr="00E2688A">
              <w:rPr>
                <w:color w:val="000000"/>
                <w:sz w:val="20"/>
                <w:szCs w:val="20"/>
              </w:rPr>
              <w:t>94,942</w:t>
            </w:r>
          </w:p>
        </w:tc>
        <w:tc>
          <w:tcPr>
            <w:tcW w:w="427" w:type="pct"/>
            <w:tcBorders>
              <w:top w:val="nil"/>
              <w:left w:val="nil"/>
              <w:bottom w:val="single" w:sz="4" w:space="0" w:color="auto"/>
              <w:right w:val="single" w:sz="4" w:space="0" w:color="auto"/>
            </w:tcBorders>
            <w:shd w:val="clear" w:color="auto" w:fill="auto"/>
            <w:noWrap/>
            <w:vAlign w:val="center"/>
            <w:hideMark/>
          </w:tcPr>
          <w:p w14:paraId="71D681DE" w14:textId="77777777" w:rsidR="00267CEA" w:rsidRPr="00E2688A" w:rsidRDefault="00267CEA" w:rsidP="00267CEA">
            <w:pPr>
              <w:jc w:val="center"/>
              <w:rPr>
                <w:color w:val="000000"/>
                <w:sz w:val="20"/>
                <w:szCs w:val="20"/>
              </w:rPr>
            </w:pPr>
            <w:r w:rsidRPr="00E2688A">
              <w:rPr>
                <w:color w:val="000000"/>
                <w:sz w:val="20"/>
                <w:szCs w:val="20"/>
              </w:rPr>
              <w:t>94,942</w:t>
            </w:r>
          </w:p>
        </w:tc>
        <w:tc>
          <w:tcPr>
            <w:tcW w:w="427" w:type="pct"/>
            <w:tcBorders>
              <w:top w:val="nil"/>
              <w:left w:val="nil"/>
              <w:bottom w:val="single" w:sz="4" w:space="0" w:color="auto"/>
              <w:right w:val="single" w:sz="4" w:space="0" w:color="auto"/>
            </w:tcBorders>
            <w:shd w:val="clear" w:color="auto" w:fill="auto"/>
            <w:noWrap/>
            <w:vAlign w:val="center"/>
            <w:hideMark/>
          </w:tcPr>
          <w:p w14:paraId="4D41126A" w14:textId="77777777" w:rsidR="00267CEA" w:rsidRPr="00E2688A" w:rsidRDefault="00267CEA" w:rsidP="00267CEA">
            <w:pPr>
              <w:jc w:val="center"/>
              <w:rPr>
                <w:color w:val="000000"/>
                <w:sz w:val="20"/>
                <w:szCs w:val="20"/>
              </w:rPr>
            </w:pPr>
            <w:r w:rsidRPr="00E2688A">
              <w:rPr>
                <w:color w:val="000000"/>
                <w:sz w:val="20"/>
                <w:szCs w:val="20"/>
              </w:rPr>
              <w:t>94,942</w:t>
            </w:r>
          </w:p>
        </w:tc>
        <w:tc>
          <w:tcPr>
            <w:tcW w:w="427" w:type="pct"/>
            <w:tcBorders>
              <w:top w:val="nil"/>
              <w:left w:val="nil"/>
              <w:bottom w:val="single" w:sz="4" w:space="0" w:color="auto"/>
              <w:right w:val="single" w:sz="4" w:space="0" w:color="auto"/>
            </w:tcBorders>
            <w:shd w:val="clear" w:color="auto" w:fill="auto"/>
            <w:noWrap/>
            <w:vAlign w:val="center"/>
            <w:hideMark/>
          </w:tcPr>
          <w:p w14:paraId="546C5495" w14:textId="77777777" w:rsidR="00267CEA" w:rsidRPr="00E2688A" w:rsidRDefault="00267CEA" w:rsidP="00267CEA">
            <w:pPr>
              <w:jc w:val="center"/>
              <w:rPr>
                <w:color w:val="000000"/>
                <w:sz w:val="20"/>
                <w:szCs w:val="20"/>
              </w:rPr>
            </w:pPr>
            <w:r w:rsidRPr="00E2688A">
              <w:rPr>
                <w:color w:val="000000"/>
                <w:sz w:val="20"/>
                <w:szCs w:val="20"/>
              </w:rPr>
              <w:t>94,942</w:t>
            </w:r>
          </w:p>
        </w:tc>
        <w:tc>
          <w:tcPr>
            <w:tcW w:w="427" w:type="pct"/>
            <w:tcBorders>
              <w:top w:val="nil"/>
              <w:left w:val="nil"/>
              <w:bottom w:val="single" w:sz="4" w:space="0" w:color="auto"/>
              <w:right w:val="single" w:sz="4" w:space="0" w:color="auto"/>
            </w:tcBorders>
            <w:shd w:val="clear" w:color="auto" w:fill="auto"/>
            <w:noWrap/>
            <w:vAlign w:val="center"/>
            <w:hideMark/>
          </w:tcPr>
          <w:p w14:paraId="5AF5BD6E" w14:textId="77777777" w:rsidR="00267CEA" w:rsidRPr="00E2688A" w:rsidRDefault="00267CEA" w:rsidP="00267CEA">
            <w:pPr>
              <w:jc w:val="center"/>
              <w:rPr>
                <w:color w:val="000000"/>
                <w:sz w:val="20"/>
                <w:szCs w:val="20"/>
              </w:rPr>
            </w:pPr>
            <w:r w:rsidRPr="00E2688A">
              <w:rPr>
                <w:color w:val="000000"/>
                <w:sz w:val="20"/>
                <w:szCs w:val="20"/>
              </w:rPr>
              <w:t>94,942</w:t>
            </w:r>
          </w:p>
        </w:tc>
        <w:tc>
          <w:tcPr>
            <w:tcW w:w="427" w:type="pct"/>
            <w:tcBorders>
              <w:top w:val="nil"/>
              <w:left w:val="nil"/>
              <w:bottom w:val="single" w:sz="4" w:space="0" w:color="auto"/>
              <w:right w:val="single" w:sz="4" w:space="0" w:color="auto"/>
            </w:tcBorders>
            <w:shd w:val="clear" w:color="auto" w:fill="auto"/>
            <w:noWrap/>
            <w:vAlign w:val="center"/>
            <w:hideMark/>
          </w:tcPr>
          <w:p w14:paraId="207114FB" w14:textId="77777777" w:rsidR="00267CEA" w:rsidRPr="00E2688A" w:rsidRDefault="00267CEA" w:rsidP="00267CEA">
            <w:pPr>
              <w:jc w:val="center"/>
              <w:rPr>
                <w:color w:val="000000"/>
                <w:sz w:val="20"/>
                <w:szCs w:val="20"/>
              </w:rPr>
            </w:pPr>
            <w:r w:rsidRPr="00E2688A">
              <w:rPr>
                <w:color w:val="000000"/>
                <w:sz w:val="20"/>
                <w:szCs w:val="20"/>
              </w:rPr>
              <w:t>94,942</w:t>
            </w:r>
          </w:p>
        </w:tc>
        <w:tc>
          <w:tcPr>
            <w:tcW w:w="431" w:type="pct"/>
            <w:tcBorders>
              <w:top w:val="nil"/>
              <w:left w:val="nil"/>
              <w:bottom w:val="single" w:sz="4" w:space="0" w:color="auto"/>
              <w:right w:val="single" w:sz="4" w:space="0" w:color="auto"/>
            </w:tcBorders>
            <w:shd w:val="clear" w:color="auto" w:fill="auto"/>
            <w:noWrap/>
            <w:vAlign w:val="center"/>
            <w:hideMark/>
          </w:tcPr>
          <w:p w14:paraId="2D3EA9DE" w14:textId="77777777" w:rsidR="00267CEA" w:rsidRPr="00E2688A" w:rsidRDefault="00267CEA" w:rsidP="00267CEA">
            <w:pPr>
              <w:jc w:val="center"/>
              <w:rPr>
                <w:color w:val="000000"/>
                <w:sz w:val="20"/>
                <w:szCs w:val="20"/>
              </w:rPr>
            </w:pPr>
            <w:r w:rsidRPr="00E2688A">
              <w:rPr>
                <w:color w:val="000000"/>
                <w:sz w:val="20"/>
                <w:szCs w:val="20"/>
              </w:rPr>
              <w:t>94,942</w:t>
            </w:r>
          </w:p>
        </w:tc>
      </w:tr>
      <w:tr w:rsidR="00267CEA" w:rsidRPr="00E2688A" w14:paraId="5BB44A11" w14:textId="77777777" w:rsidTr="00267CEA">
        <w:trPr>
          <w:trHeight w:val="283"/>
        </w:trPr>
        <w:tc>
          <w:tcPr>
            <w:tcW w:w="1019" w:type="pct"/>
            <w:vMerge/>
            <w:tcBorders>
              <w:top w:val="nil"/>
              <w:left w:val="single" w:sz="4" w:space="0" w:color="auto"/>
              <w:bottom w:val="single" w:sz="4" w:space="0" w:color="auto"/>
              <w:right w:val="single" w:sz="4" w:space="0" w:color="auto"/>
            </w:tcBorders>
            <w:vAlign w:val="center"/>
            <w:hideMark/>
          </w:tcPr>
          <w:p w14:paraId="2EA619A0" w14:textId="77777777" w:rsidR="00267CEA" w:rsidRPr="00E2688A" w:rsidRDefault="00267CEA" w:rsidP="00267CEA">
            <w:pPr>
              <w:rPr>
                <w:color w:val="000000"/>
                <w:sz w:val="20"/>
                <w:szCs w:val="20"/>
              </w:rPr>
            </w:pPr>
          </w:p>
        </w:tc>
        <w:tc>
          <w:tcPr>
            <w:tcW w:w="561" w:type="pct"/>
            <w:tcBorders>
              <w:top w:val="nil"/>
              <w:left w:val="nil"/>
              <w:bottom w:val="single" w:sz="4" w:space="0" w:color="auto"/>
              <w:right w:val="single" w:sz="4" w:space="0" w:color="auto"/>
            </w:tcBorders>
            <w:shd w:val="clear" w:color="auto" w:fill="auto"/>
            <w:noWrap/>
            <w:vAlign w:val="center"/>
            <w:hideMark/>
          </w:tcPr>
          <w:p w14:paraId="3531D449"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7" w:type="pct"/>
            <w:tcBorders>
              <w:top w:val="nil"/>
              <w:left w:val="nil"/>
              <w:bottom w:val="single" w:sz="4" w:space="0" w:color="auto"/>
              <w:right w:val="single" w:sz="4" w:space="0" w:color="auto"/>
            </w:tcBorders>
            <w:shd w:val="clear" w:color="auto" w:fill="auto"/>
            <w:noWrap/>
            <w:vAlign w:val="center"/>
            <w:hideMark/>
          </w:tcPr>
          <w:p w14:paraId="53A9C118" w14:textId="77777777" w:rsidR="00267CEA" w:rsidRPr="00E2688A" w:rsidRDefault="00267CEA" w:rsidP="00267CEA">
            <w:pPr>
              <w:jc w:val="center"/>
              <w:rPr>
                <w:color w:val="000000"/>
                <w:sz w:val="20"/>
                <w:szCs w:val="20"/>
              </w:rPr>
            </w:pPr>
            <w:r w:rsidRPr="00E2688A">
              <w:rPr>
                <w:color w:val="000000"/>
                <w:sz w:val="20"/>
                <w:szCs w:val="20"/>
              </w:rPr>
              <w:t>0,000</w:t>
            </w:r>
          </w:p>
        </w:tc>
        <w:tc>
          <w:tcPr>
            <w:tcW w:w="427" w:type="pct"/>
            <w:tcBorders>
              <w:top w:val="nil"/>
              <w:left w:val="nil"/>
              <w:bottom w:val="single" w:sz="4" w:space="0" w:color="auto"/>
              <w:right w:val="single" w:sz="4" w:space="0" w:color="auto"/>
            </w:tcBorders>
            <w:shd w:val="clear" w:color="auto" w:fill="auto"/>
            <w:noWrap/>
            <w:vAlign w:val="center"/>
            <w:hideMark/>
          </w:tcPr>
          <w:p w14:paraId="3261A7FC" w14:textId="77777777" w:rsidR="00267CEA" w:rsidRPr="00E2688A" w:rsidRDefault="00267CEA" w:rsidP="00267CEA">
            <w:pPr>
              <w:jc w:val="center"/>
              <w:rPr>
                <w:color w:val="000000"/>
                <w:sz w:val="20"/>
                <w:szCs w:val="20"/>
              </w:rPr>
            </w:pPr>
            <w:r w:rsidRPr="00E2688A">
              <w:rPr>
                <w:color w:val="000000"/>
                <w:sz w:val="20"/>
                <w:szCs w:val="20"/>
              </w:rPr>
              <w:t>22,558</w:t>
            </w:r>
          </w:p>
        </w:tc>
        <w:tc>
          <w:tcPr>
            <w:tcW w:w="427" w:type="pct"/>
            <w:tcBorders>
              <w:top w:val="nil"/>
              <w:left w:val="nil"/>
              <w:bottom w:val="single" w:sz="4" w:space="0" w:color="auto"/>
              <w:right w:val="single" w:sz="4" w:space="0" w:color="auto"/>
            </w:tcBorders>
            <w:shd w:val="clear" w:color="auto" w:fill="auto"/>
            <w:noWrap/>
            <w:vAlign w:val="center"/>
            <w:hideMark/>
          </w:tcPr>
          <w:p w14:paraId="67764875" w14:textId="77777777" w:rsidR="00267CEA" w:rsidRPr="00E2688A" w:rsidRDefault="00267CEA" w:rsidP="00267CEA">
            <w:pPr>
              <w:jc w:val="center"/>
              <w:rPr>
                <w:color w:val="000000"/>
                <w:sz w:val="20"/>
                <w:szCs w:val="20"/>
              </w:rPr>
            </w:pPr>
            <w:r w:rsidRPr="00E2688A">
              <w:rPr>
                <w:color w:val="000000"/>
                <w:sz w:val="20"/>
                <w:szCs w:val="20"/>
              </w:rPr>
              <w:t>22,558</w:t>
            </w:r>
          </w:p>
        </w:tc>
        <w:tc>
          <w:tcPr>
            <w:tcW w:w="427" w:type="pct"/>
            <w:tcBorders>
              <w:top w:val="nil"/>
              <w:left w:val="nil"/>
              <w:bottom w:val="single" w:sz="4" w:space="0" w:color="auto"/>
              <w:right w:val="single" w:sz="4" w:space="0" w:color="auto"/>
            </w:tcBorders>
            <w:shd w:val="clear" w:color="auto" w:fill="auto"/>
            <w:noWrap/>
            <w:vAlign w:val="center"/>
            <w:hideMark/>
          </w:tcPr>
          <w:p w14:paraId="3FC6AF82" w14:textId="77777777" w:rsidR="00267CEA" w:rsidRPr="00E2688A" w:rsidRDefault="00267CEA" w:rsidP="00267CEA">
            <w:pPr>
              <w:jc w:val="center"/>
              <w:rPr>
                <w:color w:val="000000"/>
                <w:sz w:val="20"/>
                <w:szCs w:val="20"/>
              </w:rPr>
            </w:pPr>
            <w:r w:rsidRPr="00E2688A">
              <w:rPr>
                <w:color w:val="000000"/>
                <w:sz w:val="20"/>
                <w:szCs w:val="20"/>
              </w:rPr>
              <w:t>22,558</w:t>
            </w:r>
          </w:p>
        </w:tc>
        <w:tc>
          <w:tcPr>
            <w:tcW w:w="427" w:type="pct"/>
            <w:tcBorders>
              <w:top w:val="nil"/>
              <w:left w:val="nil"/>
              <w:bottom w:val="single" w:sz="4" w:space="0" w:color="auto"/>
              <w:right w:val="single" w:sz="4" w:space="0" w:color="auto"/>
            </w:tcBorders>
            <w:shd w:val="clear" w:color="auto" w:fill="auto"/>
            <w:noWrap/>
            <w:vAlign w:val="center"/>
            <w:hideMark/>
          </w:tcPr>
          <w:p w14:paraId="4447E37F" w14:textId="77777777" w:rsidR="00267CEA" w:rsidRPr="00E2688A" w:rsidRDefault="00267CEA" w:rsidP="00267CEA">
            <w:pPr>
              <w:jc w:val="center"/>
              <w:rPr>
                <w:color w:val="000000"/>
                <w:sz w:val="20"/>
                <w:szCs w:val="20"/>
              </w:rPr>
            </w:pPr>
            <w:r w:rsidRPr="00E2688A">
              <w:rPr>
                <w:color w:val="000000"/>
                <w:sz w:val="20"/>
                <w:szCs w:val="20"/>
              </w:rPr>
              <w:t>22,558</w:t>
            </w:r>
          </w:p>
        </w:tc>
        <w:tc>
          <w:tcPr>
            <w:tcW w:w="427" w:type="pct"/>
            <w:tcBorders>
              <w:top w:val="nil"/>
              <w:left w:val="nil"/>
              <w:bottom w:val="single" w:sz="4" w:space="0" w:color="auto"/>
              <w:right w:val="single" w:sz="4" w:space="0" w:color="auto"/>
            </w:tcBorders>
            <w:shd w:val="clear" w:color="auto" w:fill="auto"/>
            <w:noWrap/>
            <w:vAlign w:val="center"/>
            <w:hideMark/>
          </w:tcPr>
          <w:p w14:paraId="14EF4DBD" w14:textId="77777777" w:rsidR="00267CEA" w:rsidRPr="00E2688A" w:rsidRDefault="00267CEA" w:rsidP="00267CEA">
            <w:pPr>
              <w:jc w:val="center"/>
              <w:rPr>
                <w:color w:val="000000"/>
                <w:sz w:val="20"/>
                <w:szCs w:val="20"/>
              </w:rPr>
            </w:pPr>
            <w:r w:rsidRPr="00E2688A">
              <w:rPr>
                <w:color w:val="000000"/>
                <w:sz w:val="20"/>
                <w:szCs w:val="20"/>
              </w:rPr>
              <w:t>22,558</w:t>
            </w:r>
          </w:p>
        </w:tc>
        <w:tc>
          <w:tcPr>
            <w:tcW w:w="427" w:type="pct"/>
            <w:tcBorders>
              <w:top w:val="nil"/>
              <w:left w:val="nil"/>
              <w:bottom w:val="single" w:sz="4" w:space="0" w:color="auto"/>
              <w:right w:val="single" w:sz="4" w:space="0" w:color="auto"/>
            </w:tcBorders>
            <w:shd w:val="clear" w:color="auto" w:fill="auto"/>
            <w:noWrap/>
            <w:vAlign w:val="center"/>
            <w:hideMark/>
          </w:tcPr>
          <w:p w14:paraId="3B8613E4" w14:textId="77777777" w:rsidR="00267CEA" w:rsidRPr="00E2688A" w:rsidRDefault="00267CEA" w:rsidP="00267CEA">
            <w:pPr>
              <w:jc w:val="center"/>
              <w:rPr>
                <w:color w:val="000000"/>
                <w:sz w:val="20"/>
                <w:szCs w:val="20"/>
              </w:rPr>
            </w:pPr>
            <w:r w:rsidRPr="00E2688A">
              <w:rPr>
                <w:color w:val="000000"/>
                <w:sz w:val="20"/>
                <w:szCs w:val="20"/>
              </w:rPr>
              <w:t>22,558</w:t>
            </w:r>
          </w:p>
        </w:tc>
        <w:tc>
          <w:tcPr>
            <w:tcW w:w="431" w:type="pct"/>
            <w:tcBorders>
              <w:top w:val="nil"/>
              <w:left w:val="nil"/>
              <w:bottom w:val="single" w:sz="4" w:space="0" w:color="auto"/>
              <w:right w:val="single" w:sz="4" w:space="0" w:color="auto"/>
            </w:tcBorders>
            <w:shd w:val="clear" w:color="auto" w:fill="auto"/>
            <w:noWrap/>
            <w:vAlign w:val="center"/>
            <w:hideMark/>
          </w:tcPr>
          <w:p w14:paraId="21B5EF91" w14:textId="77777777" w:rsidR="00267CEA" w:rsidRPr="00E2688A" w:rsidRDefault="00267CEA" w:rsidP="00267CEA">
            <w:pPr>
              <w:jc w:val="center"/>
              <w:rPr>
                <w:color w:val="000000"/>
                <w:sz w:val="20"/>
                <w:szCs w:val="20"/>
              </w:rPr>
            </w:pPr>
            <w:r w:rsidRPr="00E2688A">
              <w:rPr>
                <w:color w:val="000000"/>
                <w:sz w:val="20"/>
                <w:szCs w:val="20"/>
              </w:rPr>
              <w:t>22,558</w:t>
            </w:r>
          </w:p>
        </w:tc>
      </w:tr>
      <w:tr w:rsidR="00267CEA" w:rsidRPr="00E2688A" w14:paraId="38AB5364" w14:textId="77777777" w:rsidTr="00267CEA">
        <w:trPr>
          <w:trHeight w:val="283"/>
        </w:trPr>
        <w:tc>
          <w:tcPr>
            <w:tcW w:w="1019" w:type="pct"/>
            <w:vMerge w:val="restart"/>
            <w:tcBorders>
              <w:top w:val="nil"/>
              <w:left w:val="single" w:sz="4" w:space="0" w:color="auto"/>
              <w:right w:val="single" w:sz="4" w:space="0" w:color="auto"/>
            </w:tcBorders>
            <w:vAlign w:val="center"/>
          </w:tcPr>
          <w:p w14:paraId="2E8A5774" w14:textId="77777777" w:rsidR="00267CEA" w:rsidRPr="00E2688A" w:rsidRDefault="00267CEA" w:rsidP="00267CEA">
            <w:pPr>
              <w:jc w:val="center"/>
              <w:rPr>
                <w:color w:val="000000"/>
                <w:sz w:val="20"/>
                <w:szCs w:val="20"/>
              </w:rPr>
            </w:pPr>
            <w:r w:rsidRPr="00E2688A">
              <w:rPr>
                <w:color w:val="000000"/>
                <w:sz w:val="20"/>
                <w:szCs w:val="20"/>
              </w:rPr>
              <w:t>Котельная ООО «ГАЗКОМПЛЕКТ»</w:t>
            </w:r>
          </w:p>
        </w:tc>
        <w:tc>
          <w:tcPr>
            <w:tcW w:w="561" w:type="pct"/>
            <w:tcBorders>
              <w:top w:val="nil"/>
              <w:left w:val="nil"/>
              <w:bottom w:val="single" w:sz="4" w:space="0" w:color="auto"/>
              <w:right w:val="single" w:sz="4" w:space="0" w:color="auto"/>
            </w:tcBorders>
            <w:shd w:val="clear" w:color="auto" w:fill="auto"/>
            <w:noWrap/>
            <w:vAlign w:val="center"/>
          </w:tcPr>
          <w:p w14:paraId="0C49B87D"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7" w:type="pct"/>
            <w:tcBorders>
              <w:top w:val="nil"/>
              <w:left w:val="nil"/>
              <w:bottom w:val="single" w:sz="4" w:space="0" w:color="auto"/>
              <w:right w:val="single" w:sz="4" w:space="0" w:color="auto"/>
            </w:tcBorders>
            <w:shd w:val="clear" w:color="auto" w:fill="auto"/>
            <w:noWrap/>
            <w:vAlign w:val="center"/>
          </w:tcPr>
          <w:p w14:paraId="0337417F" w14:textId="77777777" w:rsidR="00267CEA" w:rsidRPr="00E2688A" w:rsidRDefault="00267CEA" w:rsidP="00267CEA">
            <w:pPr>
              <w:jc w:val="center"/>
              <w:rPr>
                <w:color w:val="000000"/>
                <w:sz w:val="20"/>
                <w:szCs w:val="20"/>
              </w:rPr>
            </w:pPr>
            <w:r w:rsidRPr="00E2688A">
              <w:rPr>
                <w:color w:val="000000"/>
                <w:sz w:val="20"/>
                <w:szCs w:val="20"/>
              </w:rPr>
              <w:t>40,714</w:t>
            </w:r>
          </w:p>
        </w:tc>
        <w:tc>
          <w:tcPr>
            <w:tcW w:w="427" w:type="pct"/>
            <w:tcBorders>
              <w:top w:val="nil"/>
              <w:left w:val="nil"/>
              <w:bottom w:val="single" w:sz="4" w:space="0" w:color="auto"/>
              <w:right w:val="single" w:sz="4" w:space="0" w:color="auto"/>
            </w:tcBorders>
            <w:shd w:val="clear" w:color="auto" w:fill="auto"/>
            <w:noWrap/>
            <w:vAlign w:val="center"/>
          </w:tcPr>
          <w:p w14:paraId="79D84D72" w14:textId="77777777" w:rsidR="00267CEA" w:rsidRPr="00E2688A" w:rsidRDefault="00267CEA" w:rsidP="00267CEA">
            <w:pPr>
              <w:jc w:val="center"/>
              <w:rPr>
                <w:color w:val="000000"/>
                <w:sz w:val="20"/>
                <w:szCs w:val="20"/>
              </w:rPr>
            </w:pPr>
            <w:r w:rsidRPr="00E2688A">
              <w:rPr>
                <w:color w:val="000000"/>
                <w:sz w:val="20"/>
                <w:szCs w:val="20"/>
              </w:rPr>
              <w:t>178,857</w:t>
            </w:r>
          </w:p>
        </w:tc>
        <w:tc>
          <w:tcPr>
            <w:tcW w:w="427" w:type="pct"/>
            <w:tcBorders>
              <w:top w:val="nil"/>
              <w:left w:val="nil"/>
              <w:bottom w:val="single" w:sz="4" w:space="0" w:color="auto"/>
              <w:right w:val="single" w:sz="4" w:space="0" w:color="auto"/>
            </w:tcBorders>
            <w:shd w:val="clear" w:color="auto" w:fill="auto"/>
            <w:noWrap/>
            <w:vAlign w:val="center"/>
          </w:tcPr>
          <w:p w14:paraId="7A2003FA" w14:textId="77777777" w:rsidR="00267CEA" w:rsidRPr="00E2688A" w:rsidRDefault="00267CEA" w:rsidP="00267CEA">
            <w:pPr>
              <w:jc w:val="center"/>
              <w:rPr>
                <w:color w:val="000000"/>
                <w:sz w:val="20"/>
                <w:szCs w:val="20"/>
              </w:rPr>
            </w:pPr>
            <w:r w:rsidRPr="00E2688A">
              <w:rPr>
                <w:color w:val="000000"/>
                <w:sz w:val="20"/>
                <w:szCs w:val="20"/>
              </w:rPr>
              <w:t>178,857</w:t>
            </w:r>
          </w:p>
        </w:tc>
        <w:tc>
          <w:tcPr>
            <w:tcW w:w="427" w:type="pct"/>
            <w:tcBorders>
              <w:top w:val="nil"/>
              <w:left w:val="nil"/>
              <w:bottom w:val="single" w:sz="4" w:space="0" w:color="auto"/>
              <w:right w:val="single" w:sz="4" w:space="0" w:color="auto"/>
            </w:tcBorders>
            <w:shd w:val="clear" w:color="auto" w:fill="auto"/>
            <w:noWrap/>
            <w:vAlign w:val="center"/>
          </w:tcPr>
          <w:p w14:paraId="39457E70" w14:textId="77777777" w:rsidR="00267CEA" w:rsidRPr="00E2688A" w:rsidRDefault="00267CEA" w:rsidP="00267CEA">
            <w:pPr>
              <w:jc w:val="center"/>
              <w:rPr>
                <w:color w:val="000000"/>
                <w:sz w:val="20"/>
                <w:szCs w:val="20"/>
              </w:rPr>
            </w:pPr>
            <w:r w:rsidRPr="00E2688A">
              <w:rPr>
                <w:color w:val="000000"/>
                <w:sz w:val="20"/>
                <w:szCs w:val="20"/>
              </w:rPr>
              <w:t>178,857</w:t>
            </w:r>
          </w:p>
        </w:tc>
        <w:tc>
          <w:tcPr>
            <w:tcW w:w="427" w:type="pct"/>
            <w:tcBorders>
              <w:top w:val="nil"/>
              <w:left w:val="nil"/>
              <w:bottom w:val="single" w:sz="4" w:space="0" w:color="auto"/>
              <w:right w:val="single" w:sz="4" w:space="0" w:color="auto"/>
            </w:tcBorders>
            <w:shd w:val="clear" w:color="auto" w:fill="auto"/>
            <w:noWrap/>
            <w:vAlign w:val="center"/>
          </w:tcPr>
          <w:p w14:paraId="3A1068D4" w14:textId="77777777" w:rsidR="00267CEA" w:rsidRPr="00E2688A" w:rsidRDefault="00267CEA" w:rsidP="00267CEA">
            <w:pPr>
              <w:jc w:val="center"/>
              <w:rPr>
                <w:color w:val="000000"/>
                <w:sz w:val="20"/>
                <w:szCs w:val="20"/>
              </w:rPr>
            </w:pPr>
            <w:r w:rsidRPr="00E2688A">
              <w:rPr>
                <w:color w:val="000000"/>
                <w:sz w:val="20"/>
                <w:szCs w:val="20"/>
              </w:rPr>
              <w:t>178,857</w:t>
            </w:r>
          </w:p>
        </w:tc>
        <w:tc>
          <w:tcPr>
            <w:tcW w:w="427" w:type="pct"/>
            <w:tcBorders>
              <w:top w:val="nil"/>
              <w:left w:val="nil"/>
              <w:bottom w:val="single" w:sz="4" w:space="0" w:color="auto"/>
              <w:right w:val="single" w:sz="4" w:space="0" w:color="auto"/>
            </w:tcBorders>
            <w:shd w:val="clear" w:color="auto" w:fill="auto"/>
            <w:noWrap/>
            <w:vAlign w:val="center"/>
          </w:tcPr>
          <w:p w14:paraId="22925433" w14:textId="77777777" w:rsidR="00267CEA" w:rsidRPr="00E2688A" w:rsidRDefault="00267CEA" w:rsidP="00267CEA">
            <w:pPr>
              <w:jc w:val="center"/>
              <w:rPr>
                <w:color w:val="000000"/>
                <w:sz w:val="20"/>
                <w:szCs w:val="20"/>
              </w:rPr>
            </w:pPr>
            <w:r w:rsidRPr="00E2688A">
              <w:rPr>
                <w:color w:val="000000"/>
                <w:sz w:val="20"/>
                <w:szCs w:val="20"/>
              </w:rPr>
              <w:t>178,857</w:t>
            </w:r>
          </w:p>
        </w:tc>
        <w:tc>
          <w:tcPr>
            <w:tcW w:w="427" w:type="pct"/>
            <w:tcBorders>
              <w:top w:val="nil"/>
              <w:left w:val="nil"/>
              <w:bottom w:val="single" w:sz="4" w:space="0" w:color="auto"/>
              <w:right w:val="single" w:sz="4" w:space="0" w:color="auto"/>
            </w:tcBorders>
            <w:shd w:val="clear" w:color="auto" w:fill="auto"/>
            <w:noWrap/>
            <w:vAlign w:val="center"/>
          </w:tcPr>
          <w:p w14:paraId="62B4F16E" w14:textId="77777777" w:rsidR="00267CEA" w:rsidRPr="00E2688A" w:rsidRDefault="00267CEA" w:rsidP="00267CEA">
            <w:pPr>
              <w:jc w:val="center"/>
              <w:rPr>
                <w:color w:val="000000"/>
                <w:sz w:val="20"/>
                <w:szCs w:val="20"/>
              </w:rPr>
            </w:pPr>
            <w:r w:rsidRPr="00E2688A">
              <w:rPr>
                <w:color w:val="000000"/>
                <w:sz w:val="20"/>
                <w:szCs w:val="20"/>
              </w:rPr>
              <w:t>178,857</w:t>
            </w:r>
          </w:p>
        </w:tc>
        <w:tc>
          <w:tcPr>
            <w:tcW w:w="431" w:type="pct"/>
            <w:tcBorders>
              <w:top w:val="nil"/>
              <w:left w:val="nil"/>
              <w:bottom w:val="single" w:sz="4" w:space="0" w:color="auto"/>
              <w:right w:val="single" w:sz="4" w:space="0" w:color="auto"/>
            </w:tcBorders>
            <w:shd w:val="clear" w:color="auto" w:fill="auto"/>
            <w:noWrap/>
            <w:vAlign w:val="center"/>
          </w:tcPr>
          <w:p w14:paraId="529EFF0C" w14:textId="77777777" w:rsidR="00267CEA" w:rsidRPr="00E2688A" w:rsidRDefault="00267CEA" w:rsidP="00267CEA">
            <w:pPr>
              <w:jc w:val="center"/>
              <w:rPr>
                <w:color w:val="000000"/>
                <w:sz w:val="20"/>
                <w:szCs w:val="20"/>
              </w:rPr>
            </w:pPr>
            <w:r w:rsidRPr="00E2688A">
              <w:rPr>
                <w:color w:val="000000"/>
                <w:sz w:val="20"/>
                <w:szCs w:val="20"/>
              </w:rPr>
              <w:t>178,857</w:t>
            </w:r>
          </w:p>
        </w:tc>
      </w:tr>
      <w:tr w:rsidR="00267CEA" w:rsidRPr="00E2688A" w14:paraId="416B1B0B" w14:textId="77777777" w:rsidTr="00267CEA">
        <w:trPr>
          <w:trHeight w:val="283"/>
        </w:trPr>
        <w:tc>
          <w:tcPr>
            <w:tcW w:w="1019" w:type="pct"/>
            <w:vMerge/>
            <w:tcBorders>
              <w:left w:val="single" w:sz="4" w:space="0" w:color="auto"/>
              <w:right w:val="single" w:sz="4" w:space="0" w:color="auto"/>
            </w:tcBorders>
            <w:vAlign w:val="center"/>
          </w:tcPr>
          <w:p w14:paraId="1FAAE99D" w14:textId="77777777" w:rsidR="00267CEA" w:rsidRPr="00E2688A" w:rsidRDefault="00267CEA" w:rsidP="00267CEA">
            <w:pPr>
              <w:rPr>
                <w:color w:val="000000"/>
                <w:sz w:val="20"/>
                <w:szCs w:val="20"/>
              </w:rPr>
            </w:pPr>
          </w:p>
        </w:tc>
        <w:tc>
          <w:tcPr>
            <w:tcW w:w="561" w:type="pct"/>
            <w:tcBorders>
              <w:top w:val="nil"/>
              <w:left w:val="nil"/>
              <w:bottom w:val="single" w:sz="4" w:space="0" w:color="auto"/>
              <w:right w:val="single" w:sz="4" w:space="0" w:color="auto"/>
            </w:tcBorders>
            <w:shd w:val="clear" w:color="auto" w:fill="auto"/>
            <w:noWrap/>
            <w:vAlign w:val="center"/>
          </w:tcPr>
          <w:p w14:paraId="7AD0EE0B" w14:textId="77777777" w:rsidR="00267CEA" w:rsidRPr="00E2688A" w:rsidRDefault="00267CEA" w:rsidP="00267CEA">
            <w:pPr>
              <w:jc w:val="center"/>
              <w:rPr>
                <w:color w:val="000000"/>
                <w:sz w:val="20"/>
                <w:szCs w:val="20"/>
              </w:rPr>
            </w:pPr>
            <w:r w:rsidRPr="00E2688A">
              <w:rPr>
                <w:color w:val="000000"/>
                <w:sz w:val="20"/>
                <w:szCs w:val="20"/>
              </w:rPr>
              <w:t>ОВ</w:t>
            </w:r>
          </w:p>
        </w:tc>
        <w:tc>
          <w:tcPr>
            <w:tcW w:w="427" w:type="pct"/>
            <w:tcBorders>
              <w:top w:val="nil"/>
              <w:left w:val="nil"/>
              <w:bottom w:val="single" w:sz="4" w:space="0" w:color="auto"/>
              <w:right w:val="single" w:sz="4" w:space="0" w:color="auto"/>
            </w:tcBorders>
            <w:shd w:val="clear" w:color="auto" w:fill="auto"/>
            <w:noWrap/>
            <w:vAlign w:val="center"/>
          </w:tcPr>
          <w:p w14:paraId="3C491D2C" w14:textId="77777777" w:rsidR="00267CEA" w:rsidRPr="00E2688A" w:rsidRDefault="00267CEA" w:rsidP="00267CEA">
            <w:pPr>
              <w:jc w:val="center"/>
              <w:rPr>
                <w:color w:val="000000"/>
                <w:sz w:val="20"/>
                <w:szCs w:val="20"/>
              </w:rPr>
            </w:pPr>
            <w:r w:rsidRPr="00E2688A">
              <w:rPr>
                <w:color w:val="000000"/>
                <w:sz w:val="20"/>
                <w:szCs w:val="20"/>
              </w:rPr>
              <w:t>21,286</w:t>
            </w:r>
          </w:p>
        </w:tc>
        <w:tc>
          <w:tcPr>
            <w:tcW w:w="427" w:type="pct"/>
            <w:tcBorders>
              <w:top w:val="nil"/>
              <w:left w:val="nil"/>
              <w:bottom w:val="single" w:sz="4" w:space="0" w:color="auto"/>
              <w:right w:val="single" w:sz="4" w:space="0" w:color="auto"/>
            </w:tcBorders>
            <w:shd w:val="clear" w:color="auto" w:fill="auto"/>
            <w:noWrap/>
            <w:vAlign w:val="center"/>
          </w:tcPr>
          <w:p w14:paraId="5BF10084" w14:textId="77777777" w:rsidR="00267CEA" w:rsidRPr="00E2688A" w:rsidRDefault="00267CEA" w:rsidP="00267CEA">
            <w:pPr>
              <w:jc w:val="center"/>
              <w:rPr>
                <w:color w:val="000000"/>
                <w:sz w:val="20"/>
                <w:szCs w:val="20"/>
              </w:rPr>
            </w:pPr>
            <w:r w:rsidRPr="00E2688A">
              <w:rPr>
                <w:color w:val="000000"/>
                <w:sz w:val="20"/>
                <w:szCs w:val="20"/>
              </w:rPr>
              <w:t>107,343</w:t>
            </w:r>
          </w:p>
        </w:tc>
        <w:tc>
          <w:tcPr>
            <w:tcW w:w="427" w:type="pct"/>
            <w:tcBorders>
              <w:top w:val="nil"/>
              <w:left w:val="nil"/>
              <w:bottom w:val="single" w:sz="4" w:space="0" w:color="auto"/>
              <w:right w:val="single" w:sz="4" w:space="0" w:color="auto"/>
            </w:tcBorders>
            <w:shd w:val="clear" w:color="auto" w:fill="auto"/>
            <w:noWrap/>
            <w:vAlign w:val="center"/>
          </w:tcPr>
          <w:p w14:paraId="47ADB87F" w14:textId="77777777" w:rsidR="00267CEA" w:rsidRPr="00E2688A" w:rsidRDefault="00267CEA" w:rsidP="00267CEA">
            <w:pPr>
              <w:jc w:val="center"/>
              <w:rPr>
                <w:color w:val="000000"/>
                <w:sz w:val="20"/>
                <w:szCs w:val="20"/>
              </w:rPr>
            </w:pPr>
            <w:r w:rsidRPr="00E2688A">
              <w:rPr>
                <w:color w:val="000000"/>
                <w:sz w:val="20"/>
                <w:szCs w:val="20"/>
              </w:rPr>
              <w:t>107,343</w:t>
            </w:r>
          </w:p>
        </w:tc>
        <w:tc>
          <w:tcPr>
            <w:tcW w:w="427" w:type="pct"/>
            <w:tcBorders>
              <w:top w:val="nil"/>
              <w:left w:val="nil"/>
              <w:bottom w:val="single" w:sz="4" w:space="0" w:color="auto"/>
              <w:right w:val="single" w:sz="4" w:space="0" w:color="auto"/>
            </w:tcBorders>
            <w:shd w:val="clear" w:color="auto" w:fill="auto"/>
            <w:noWrap/>
            <w:vAlign w:val="center"/>
          </w:tcPr>
          <w:p w14:paraId="6E8BB33B" w14:textId="77777777" w:rsidR="00267CEA" w:rsidRPr="00E2688A" w:rsidRDefault="00267CEA" w:rsidP="00267CEA">
            <w:pPr>
              <w:jc w:val="center"/>
              <w:rPr>
                <w:color w:val="000000"/>
                <w:sz w:val="20"/>
                <w:szCs w:val="20"/>
              </w:rPr>
            </w:pPr>
            <w:r w:rsidRPr="00E2688A">
              <w:rPr>
                <w:color w:val="000000"/>
                <w:sz w:val="20"/>
                <w:szCs w:val="20"/>
              </w:rPr>
              <w:t>107,343</w:t>
            </w:r>
          </w:p>
        </w:tc>
        <w:tc>
          <w:tcPr>
            <w:tcW w:w="427" w:type="pct"/>
            <w:tcBorders>
              <w:top w:val="nil"/>
              <w:left w:val="nil"/>
              <w:bottom w:val="single" w:sz="4" w:space="0" w:color="auto"/>
              <w:right w:val="single" w:sz="4" w:space="0" w:color="auto"/>
            </w:tcBorders>
            <w:shd w:val="clear" w:color="auto" w:fill="auto"/>
            <w:noWrap/>
            <w:vAlign w:val="center"/>
          </w:tcPr>
          <w:p w14:paraId="0067C923" w14:textId="77777777" w:rsidR="00267CEA" w:rsidRPr="00E2688A" w:rsidRDefault="00267CEA" w:rsidP="00267CEA">
            <w:pPr>
              <w:jc w:val="center"/>
              <w:rPr>
                <w:color w:val="000000"/>
                <w:sz w:val="20"/>
                <w:szCs w:val="20"/>
              </w:rPr>
            </w:pPr>
            <w:r w:rsidRPr="00E2688A">
              <w:rPr>
                <w:color w:val="000000"/>
                <w:sz w:val="20"/>
                <w:szCs w:val="20"/>
              </w:rPr>
              <w:t>107,343</w:t>
            </w:r>
          </w:p>
        </w:tc>
        <w:tc>
          <w:tcPr>
            <w:tcW w:w="427" w:type="pct"/>
            <w:tcBorders>
              <w:top w:val="nil"/>
              <w:left w:val="nil"/>
              <w:bottom w:val="single" w:sz="4" w:space="0" w:color="auto"/>
              <w:right w:val="single" w:sz="4" w:space="0" w:color="auto"/>
            </w:tcBorders>
            <w:shd w:val="clear" w:color="auto" w:fill="auto"/>
            <w:noWrap/>
            <w:vAlign w:val="center"/>
          </w:tcPr>
          <w:p w14:paraId="289BEA01" w14:textId="77777777" w:rsidR="00267CEA" w:rsidRPr="00E2688A" w:rsidRDefault="00267CEA" w:rsidP="00267CEA">
            <w:pPr>
              <w:jc w:val="center"/>
              <w:rPr>
                <w:color w:val="000000"/>
                <w:sz w:val="20"/>
                <w:szCs w:val="20"/>
              </w:rPr>
            </w:pPr>
            <w:r w:rsidRPr="00E2688A">
              <w:rPr>
                <w:color w:val="000000"/>
                <w:sz w:val="20"/>
                <w:szCs w:val="20"/>
              </w:rPr>
              <w:t>107,343</w:t>
            </w:r>
          </w:p>
        </w:tc>
        <w:tc>
          <w:tcPr>
            <w:tcW w:w="427" w:type="pct"/>
            <w:tcBorders>
              <w:top w:val="nil"/>
              <w:left w:val="nil"/>
              <w:bottom w:val="single" w:sz="4" w:space="0" w:color="auto"/>
              <w:right w:val="single" w:sz="4" w:space="0" w:color="auto"/>
            </w:tcBorders>
            <w:shd w:val="clear" w:color="auto" w:fill="auto"/>
            <w:noWrap/>
            <w:vAlign w:val="center"/>
          </w:tcPr>
          <w:p w14:paraId="006CFB3D" w14:textId="77777777" w:rsidR="00267CEA" w:rsidRPr="00E2688A" w:rsidRDefault="00267CEA" w:rsidP="00267CEA">
            <w:pPr>
              <w:jc w:val="center"/>
              <w:rPr>
                <w:color w:val="000000"/>
                <w:sz w:val="20"/>
                <w:szCs w:val="20"/>
              </w:rPr>
            </w:pPr>
            <w:r w:rsidRPr="00E2688A">
              <w:rPr>
                <w:color w:val="000000"/>
                <w:sz w:val="20"/>
                <w:szCs w:val="20"/>
              </w:rPr>
              <w:t>107,343</w:t>
            </w:r>
          </w:p>
        </w:tc>
        <w:tc>
          <w:tcPr>
            <w:tcW w:w="431" w:type="pct"/>
            <w:tcBorders>
              <w:top w:val="nil"/>
              <w:left w:val="nil"/>
              <w:bottom w:val="single" w:sz="4" w:space="0" w:color="auto"/>
              <w:right w:val="single" w:sz="4" w:space="0" w:color="auto"/>
            </w:tcBorders>
            <w:shd w:val="clear" w:color="auto" w:fill="auto"/>
            <w:noWrap/>
            <w:vAlign w:val="center"/>
          </w:tcPr>
          <w:p w14:paraId="6FEF10F9" w14:textId="77777777" w:rsidR="00267CEA" w:rsidRPr="00E2688A" w:rsidRDefault="00267CEA" w:rsidP="00267CEA">
            <w:pPr>
              <w:jc w:val="center"/>
              <w:rPr>
                <w:color w:val="000000"/>
                <w:sz w:val="20"/>
                <w:szCs w:val="20"/>
              </w:rPr>
            </w:pPr>
            <w:r w:rsidRPr="00E2688A">
              <w:rPr>
                <w:color w:val="000000"/>
                <w:sz w:val="20"/>
                <w:szCs w:val="20"/>
              </w:rPr>
              <w:t>107,343</w:t>
            </w:r>
          </w:p>
        </w:tc>
      </w:tr>
      <w:tr w:rsidR="00267CEA" w:rsidRPr="00E2688A" w14:paraId="6FDB9933" w14:textId="77777777" w:rsidTr="00267CEA">
        <w:trPr>
          <w:trHeight w:val="283"/>
        </w:trPr>
        <w:tc>
          <w:tcPr>
            <w:tcW w:w="1019" w:type="pct"/>
            <w:vMerge/>
            <w:tcBorders>
              <w:left w:val="single" w:sz="4" w:space="0" w:color="auto"/>
              <w:bottom w:val="single" w:sz="4" w:space="0" w:color="auto"/>
              <w:right w:val="single" w:sz="4" w:space="0" w:color="auto"/>
            </w:tcBorders>
            <w:vAlign w:val="center"/>
          </w:tcPr>
          <w:p w14:paraId="44F93A4E" w14:textId="77777777" w:rsidR="00267CEA" w:rsidRPr="00E2688A" w:rsidRDefault="00267CEA" w:rsidP="00267CEA">
            <w:pPr>
              <w:rPr>
                <w:color w:val="000000"/>
                <w:sz w:val="20"/>
                <w:szCs w:val="20"/>
              </w:rPr>
            </w:pPr>
          </w:p>
        </w:tc>
        <w:tc>
          <w:tcPr>
            <w:tcW w:w="561" w:type="pct"/>
            <w:tcBorders>
              <w:top w:val="nil"/>
              <w:left w:val="nil"/>
              <w:bottom w:val="single" w:sz="4" w:space="0" w:color="auto"/>
              <w:right w:val="single" w:sz="4" w:space="0" w:color="auto"/>
            </w:tcBorders>
            <w:shd w:val="clear" w:color="auto" w:fill="auto"/>
            <w:noWrap/>
            <w:vAlign w:val="center"/>
          </w:tcPr>
          <w:p w14:paraId="283E9CDA"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7" w:type="pct"/>
            <w:tcBorders>
              <w:top w:val="nil"/>
              <w:left w:val="nil"/>
              <w:bottom w:val="single" w:sz="4" w:space="0" w:color="auto"/>
              <w:right w:val="single" w:sz="4" w:space="0" w:color="auto"/>
            </w:tcBorders>
            <w:shd w:val="clear" w:color="auto" w:fill="auto"/>
            <w:noWrap/>
            <w:vAlign w:val="center"/>
          </w:tcPr>
          <w:p w14:paraId="05141ADC" w14:textId="77777777" w:rsidR="00267CEA" w:rsidRPr="00E2688A" w:rsidRDefault="00267CEA" w:rsidP="00267CEA">
            <w:pPr>
              <w:jc w:val="center"/>
              <w:rPr>
                <w:color w:val="000000"/>
                <w:sz w:val="20"/>
                <w:szCs w:val="20"/>
              </w:rPr>
            </w:pPr>
            <w:r w:rsidRPr="00E2688A">
              <w:rPr>
                <w:color w:val="000000"/>
                <w:sz w:val="20"/>
                <w:szCs w:val="20"/>
              </w:rPr>
              <w:t>19,429</w:t>
            </w:r>
          </w:p>
        </w:tc>
        <w:tc>
          <w:tcPr>
            <w:tcW w:w="427" w:type="pct"/>
            <w:tcBorders>
              <w:top w:val="nil"/>
              <w:left w:val="nil"/>
              <w:bottom w:val="single" w:sz="4" w:space="0" w:color="auto"/>
              <w:right w:val="single" w:sz="4" w:space="0" w:color="auto"/>
            </w:tcBorders>
            <w:shd w:val="clear" w:color="auto" w:fill="auto"/>
            <w:noWrap/>
            <w:vAlign w:val="center"/>
          </w:tcPr>
          <w:p w14:paraId="6F571E38" w14:textId="77777777" w:rsidR="00267CEA" w:rsidRPr="00E2688A" w:rsidRDefault="00267CEA" w:rsidP="00267CEA">
            <w:pPr>
              <w:jc w:val="center"/>
              <w:rPr>
                <w:color w:val="000000"/>
                <w:sz w:val="20"/>
                <w:szCs w:val="20"/>
              </w:rPr>
            </w:pPr>
            <w:r w:rsidRPr="00E2688A">
              <w:rPr>
                <w:color w:val="000000"/>
                <w:sz w:val="20"/>
                <w:szCs w:val="20"/>
              </w:rPr>
              <w:t>71,514</w:t>
            </w:r>
          </w:p>
        </w:tc>
        <w:tc>
          <w:tcPr>
            <w:tcW w:w="427" w:type="pct"/>
            <w:tcBorders>
              <w:top w:val="nil"/>
              <w:left w:val="nil"/>
              <w:bottom w:val="single" w:sz="4" w:space="0" w:color="auto"/>
              <w:right w:val="single" w:sz="4" w:space="0" w:color="auto"/>
            </w:tcBorders>
            <w:shd w:val="clear" w:color="auto" w:fill="auto"/>
            <w:noWrap/>
            <w:vAlign w:val="center"/>
          </w:tcPr>
          <w:p w14:paraId="7C2F424D" w14:textId="77777777" w:rsidR="00267CEA" w:rsidRPr="00E2688A" w:rsidRDefault="00267CEA" w:rsidP="00267CEA">
            <w:pPr>
              <w:jc w:val="center"/>
              <w:rPr>
                <w:color w:val="000000"/>
                <w:sz w:val="20"/>
                <w:szCs w:val="20"/>
              </w:rPr>
            </w:pPr>
            <w:r w:rsidRPr="00E2688A">
              <w:rPr>
                <w:color w:val="000000"/>
                <w:sz w:val="20"/>
                <w:szCs w:val="20"/>
              </w:rPr>
              <w:t>71,514</w:t>
            </w:r>
          </w:p>
        </w:tc>
        <w:tc>
          <w:tcPr>
            <w:tcW w:w="427" w:type="pct"/>
            <w:tcBorders>
              <w:top w:val="nil"/>
              <w:left w:val="nil"/>
              <w:bottom w:val="single" w:sz="4" w:space="0" w:color="auto"/>
              <w:right w:val="single" w:sz="4" w:space="0" w:color="auto"/>
            </w:tcBorders>
            <w:shd w:val="clear" w:color="auto" w:fill="auto"/>
            <w:noWrap/>
            <w:vAlign w:val="center"/>
          </w:tcPr>
          <w:p w14:paraId="3C0F7CD5" w14:textId="77777777" w:rsidR="00267CEA" w:rsidRPr="00E2688A" w:rsidRDefault="00267CEA" w:rsidP="00267CEA">
            <w:pPr>
              <w:jc w:val="center"/>
              <w:rPr>
                <w:color w:val="000000"/>
                <w:sz w:val="20"/>
                <w:szCs w:val="20"/>
              </w:rPr>
            </w:pPr>
            <w:r w:rsidRPr="00E2688A">
              <w:rPr>
                <w:color w:val="000000"/>
                <w:sz w:val="20"/>
                <w:szCs w:val="20"/>
              </w:rPr>
              <w:t>71,514</w:t>
            </w:r>
          </w:p>
        </w:tc>
        <w:tc>
          <w:tcPr>
            <w:tcW w:w="427" w:type="pct"/>
            <w:tcBorders>
              <w:top w:val="nil"/>
              <w:left w:val="nil"/>
              <w:bottom w:val="single" w:sz="4" w:space="0" w:color="auto"/>
              <w:right w:val="single" w:sz="4" w:space="0" w:color="auto"/>
            </w:tcBorders>
            <w:shd w:val="clear" w:color="auto" w:fill="auto"/>
            <w:noWrap/>
            <w:vAlign w:val="center"/>
          </w:tcPr>
          <w:p w14:paraId="3934D0C5" w14:textId="77777777" w:rsidR="00267CEA" w:rsidRPr="00E2688A" w:rsidRDefault="00267CEA" w:rsidP="00267CEA">
            <w:pPr>
              <w:jc w:val="center"/>
              <w:rPr>
                <w:color w:val="000000"/>
                <w:sz w:val="20"/>
                <w:szCs w:val="20"/>
              </w:rPr>
            </w:pPr>
            <w:r w:rsidRPr="00E2688A">
              <w:rPr>
                <w:color w:val="000000"/>
                <w:sz w:val="20"/>
                <w:szCs w:val="20"/>
              </w:rPr>
              <w:t>71,514</w:t>
            </w:r>
          </w:p>
        </w:tc>
        <w:tc>
          <w:tcPr>
            <w:tcW w:w="427" w:type="pct"/>
            <w:tcBorders>
              <w:top w:val="nil"/>
              <w:left w:val="nil"/>
              <w:bottom w:val="single" w:sz="4" w:space="0" w:color="auto"/>
              <w:right w:val="single" w:sz="4" w:space="0" w:color="auto"/>
            </w:tcBorders>
            <w:shd w:val="clear" w:color="auto" w:fill="auto"/>
            <w:noWrap/>
            <w:vAlign w:val="center"/>
          </w:tcPr>
          <w:p w14:paraId="3A39E3CB" w14:textId="77777777" w:rsidR="00267CEA" w:rsidRPr="00E2688A" w:rsidRDefault="00267CEA" w:rsidP="00267CEA">
            <w:pPr>
              <w:jc w:val="center"/>
              <w:rPr>
                <w:color w:val="000000"/>
                <w:sz w:val="20"/>
                <w:szCs w:val="20"/>
              </w:rPr>
            </w:pPr>
            <w:r w:rsidRPr="00E2688A">
              <w:rPr>
                <w:color w:val="000000"/>
                <w:sz w:val="20"/>
                <w:szCs w:val="20"/>
              </w:rPr>
              <w:t>71,514</w:t>
            </w:r>
          </w:p>
        </w:tc>
        <w:tc>
          <w:tcPr>
            <w:tcW w:w="427" w:type="pct"/>
            <w:tcBorders>
              <w:top w:val="nil"/>
              <w:left w:val="nil"/>
              <w:bottom w:val="single" w:sz="4" w:space="0" w:color="auto"/>
              <w:right w:val="single" w:sz="4" w:space="0" w:color="auto"/>
            </w:tcBorders>
            <w:shd w:val="clear" w:color="auto" w:fill="auto"/>
            <w:noWrap/>
            <w:vAlign w:val="center"/>
          </w:tcPr>
          <w:p w14:paraId="59E4AE7F" w14:textId="77777777" w:rsidR="00267CEA" w:rsidRPr="00E2688A" w:rsidRDefault="00267CEA" w:rsidP="00267CEA">
            <w:pPr>
              <w:jc w:val="center"/>
              <w:rPr>
                <w:color w:val="000000"/>
                <w:sz w:val="20"/>
                <w:szCs w:val="20"/>
              </w:rPr>
            </w:pPr>
            <w:r w:rsidRPr="00E2688A">
              <w:rPr>
                <w:color w:val="000000"/>
                <w:sz w:val="20"/>
                <w:szCs w:val="20"/>
              </w:rPr>
              <w:t>71,514</w:t>
            </w:r>
          </w:p>
        </w:tc>
        <w:tc>
          <w:tcPr>
            <w:tcW w:w="431" w:type="pct"/>
            <w:tcBorders>
              <w:top w:val="nil"/>
              <w:left w:val="nil"/>
              <w:bottom w:val="single" w:sz="4" w:space="0" w:color="auto"/>
              <w:right w:val="single" w:sz="4" w:space="0" w:color="auto"/>
            </w:tcBorders>
            <w:shd w:val="clear" w:color="auto" w:fill="auto"/>
            <w:noWrap/>
            <w:vAlign w:val="center"/>
          </w:tcPr>
          <w:p w14:paraId="3507307A" w14:textId="77777777" w:rsidR="00267CEA" w:rsidRPr="00E2688A" w:rsidRDefault="00267CEA" w:rsidP="00267CEA">
            <w:pPr>
              <w:jc w:val="center"/>
              <w:rPr>
                <w:color w:val="000000"/>
                <w:sz w:val="20"/>
                <w:szCs w:val="20"/>
              </w:rPr>
            </w:pPr>
            <w:r w:rsidRPr="00E2688A">
              <w:rPr>
                <w:color w:val="000000"/>
                <w:sz w:val="20"/>
                <w:szCs w:val="20"/>
              </w:rPr>
              <w:t>71,514</w:t>
            </w:r>
          </w:p>
        </w:tc>
      </w:tr>
      <w:tr w:rsidR="00267CEA" w:rsidRPr="00E2688A" w14:paraId="21F38CE8" w14:textId="77777777" w:rsidTr="00267CEA">
        <w:trPr>
          <w:trHeight w:val="283"/>
        </w:trPr>
        <w:tc>
          <w:tcPr>
            <w:tcW w:w="1019" w:type="pct"/>
            <w:vMerge w:val="restart"/>
            <w:tcBorders>
              <w:top w:val="nil"/>
              <w:left w:val="single" w:sz="4" w:space="0" w:color="auto"/>
              <w:bottom w:val="single" w:sz="4" w:space="0" w:color="auto"/>
              <w:right w:val="single" w:sz="4" w:space="0" w:color="auto"/>
            </w:tcBorders>
            <w:shd w:val="clear" w:color="auto" w:fill="auto"/>
            <w:vAlign w:val="center"/>
            <w:hideMark/>
          </w:tcPr>
          <w:p w14:paraId="56913469" w14:textId="77777777" w:rsidR="00267CEA" w:rsidRPr="00E2688A" w:rsidRDefault="00267CEA" w:rsidP="00267CEA">
            <w:pPr>
              <w:jc w:val="center"/>
              <w:rPr>
                <w:color w:val="000000"/>
                <w:sz w:val="20"/>
                <w:szCs w:val="20"/>
              </w:rPr>
            </w:pPr>
            <w:r w:rsidRPr="00E2688A">
              <w:rPr>
                <w:color w:val="000000"/>
                <w:sz w:val="20"/>
                <w:szCs w:val="20"/>
              </w:rPr>
              <w:t>Котельная ООО «Энергия»</w:t>
            </w:r>
          </w:p>
        </w:tc>
        <w:tc>
          <w:tcPr>
            <w:tcW w:w="561" w:type="pct"/>
            <w:tcBorders>
              <w:top w:val="nil"/>
              <w:left w:val="nil"/>
              <w:bottom w:val="single" w:sz="4" w:space="0" w:color="auto"/>
              <w:right w:val="single" w:sz="4" w:space="0" w:color="auto"/>
            </w:tcBorders>
            <w:shd w:val="clear" w:color="auto" w:fill="auto"/>
            <w:noWrap/>
            <w:vAlign w:val="center"/>
            <w:hideMark/>
          </w:tcPr>
          <w:p w14:paraId="1B9475CA"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7" w:type="pct"/>
            <w:tcBorders>
              <w:top w:val="nil"/>
              <w:left w:val="nil"/>
              <w:bottom w:val="single" w:sz="4" w:space="0" w:color="auto"/>
              <w:right w:val="single" w:sz="4" w:space="0" w:color="auto"/>
            </w:tcBorders>
            <w:shd w:val="clear" w:color="auto" w:fill="auto"/>
            <w:noWrap/>
            <w:vAlign w:val="center"/>
            <w:hideMark/>
          </w:tcPr>
          <w:p w14:paraId="29779176" w14:textId="77777777" w:rsidR="00267CEA" w:rsidRPr="00E2688A" w:rsidRDefault="00267CEA" w:rsidP="00267CEA">
            <w:pPr>
              <w:jc w:val="center"/>
              <w:rPr>
                <w:color w:val="000000"/>
                <w:sz w:val="20"/>
                <w:szCs w:val="20"/>
              </w:rPr>
            </w:pPr>
            <w:r w:rsidRPr="00E2688A">
              <w:rPr>
                <w:color w:val="000000"/>
                <w:sz w:val="20"/>
                <w:szCs w:val="20"/>
              </w:rPr>
              <w:t>438,101</w:t>
            </w:r>
          </w:p>
        </w:tc>
        <w:tc>
          <w:tcPr>
            <w:tcW w:w="427" w:type="pct"/>
            <w:tcBorders>
              <w:top w:val="nil"/>
              <w:left w:val="nil"/>
              <w:bottom w:val="single" w:sz="4" w:space="0" w:color="auto"/>
              <w:right w:val="single" w:sz="4" w:space="0" w:color="auto"/>
            </w:tcBorders>
            <w:shd w:val="clear" w:color="auto" w:fill="auto"/>
            <w:noWrap/>
            <w:vAlign w:val="center"/>
            <w:hideMark/>
          </w:tcPr>
          <w:p w14:paraId="6B1435DB" w14:textId="77777777" w:rsidR="00267CEA" w:rsidRPr="00E2688A" w:rsidRDefault="00267CEA" w:rsidP="00267CEA">
            <w:pPr>
              <w:jc w:val="center"/>
              <w:rPr>
                <w:color w:val="000000"/>
                <w:sz w:val="20"/>
                <w:szCs w:val="20"/>
              </w:rPr>
            </w:pPr>
            <w:r w:rsidRPr="00E2688A">
              <w:rPr>
                <w:color w:val="000000"/>
                <w:sz w:val="20"/>
                <w:szCs w:val="20"/>
              </w:rPr>
              <w:t>1129,156</w:t>
            </w:r>
          </w:p>
        </w:tc>
        <w:tc>
          <w:tcPr>
            <w:tcW w:w="427" w:type="pct"/>
            <w:tcBorders>
              <w:top w:val="nil"/>
              <w:left w:val="nil"/>
              <w:bottom w:val="single" w:sz="4" w:space="0" w:color="auto"/>
              <w:right w:val="single" w:sz="4" w:space="0" w:color="auto"/>
            </w:tcBorders>
            <w:shd w:val="clear" w:color="auto" w:fill="auto"/>
            <w:noWrap/>
            <w:vAlign w:val="center"/>
            <w:hideMark/>
          </w:tcPr>
          <w:p w14:paraId="0162F22C" w14:textId="77777777" w:rsidR="00267CEA" w:rsidRPr="00E2688A" w:rsidRDefault="00267CEA" w:rsidP="00267CEA">
            <w:pPr>
              <w:jc w:val="center"/>
              <w:rPr>
                <w:color w:val="000000"/>
                <w:sz w:val="20"/>
                <w:szCs w:val="20"/>
              </w:rPr>
            </w:pPr>
            <w:r w:rsidRPr="00E2688A">
              <w:rPr>
                <w:color w:val="000000"/>
                <w:sz w:val="20"/>
                <w:szCs w:val="20"/>
              </w:rPr>
              <w:t>1316,584</w:t>
            </w:r>
          </w:p>
        </w:tc>
        <w:tc>
          <w:tcPr>
            <w:tcW w:w="427" w:type="pct"/>
            <w:tcBorders>
              <w:top w:val="nil"/>
              <w:left w:val="nil"/>
              <w:bottom w:val="single" w:sz="4" w:space="0" w:color="auto"/>
              <w:right w:val="single" w:sz="4" w:space="0" w:color="auto"/>
            </w:tcBorders>
            <w:shd w:val="clear" w:color="auto" w:fill="auto"/>
            <w:noWrap/>
            <w:vAlign w:val="center"/>
            <w:hideMark/>
          </w:tcPr>
          <w:p w14:paraId="4BF12CC5" w14:textId="77777777" w:rsidR="00267CEA" w:rsidRPr="00E2688A" w:rsidRDefault="00267CEA" w:rsidP="00267CEA">
            <w:pPr>
              <w:jc w:val="center"/>
              <w:rPr>
                <w:color w:val="000000"/>
                <w:sz w:val="20"/>
                <w:szCs w:val="20"/>
              </w:rPr>
            </w:pPr>
            <w:r w:rsidRPr="00E2688A">
              <w:rPr>
                <w:color w:val="000000"/>
                <w:sz w:val="20"/>
                <w:szCs w:val="20"/>
              </w:rPr>
              <w:t>1316,584</w:t>
            </w:r>
          </w:p>
        </w:tc>
        <w:tc>
          <w:tcPr>
            <w:tcW w:w="427" w:type="pct"/>
            <w:tcBorders>
              <w:top w:val="nil"/>
              <w:left w:val="nil"/>
              <w:bottom w:val="single" w:sz="4" w:space="0" w:color="auto"/>
              <w:right w:val="single" w:sz="4" w:space="0" w:color="auto"/>
            </w:tcBorders>
            <w:shd w:val="clear" w:color="auto" w:fill="auto"/>
            <w:noWrap/>
            <w:vAlign w:val="center"/>
            <w:hideMark/>
          </w:tcPr>
          <w:p w14:paraId="7E4F508A" w14:textId="77777777" w:rsidR="00267CEA" w:rsidRPr="00E2688A" w:rsidRDefault="00267CEA" w:rsidP="00267CEA">
            <w:pPr>
              <w:jc w:val="center"/>
              <w:rPr>
                <w:color w:val="000000"/>
                <w:sz w:val="20"/>
                <w:szCs w:val="20"/>
              </w:rPr>
            </w:pPr>
            <w:r w:rsidRPr="00E2688A">
              <w:rPr>
                <w:color w:val="000000"/>
                <w:sz w:val="20"/>
                <w:szCs w:val="20"/>
              </w:rPr>
              <w:t>1316,584</w:t>
            </w:r>
          </w:p>
        </w:tc>
        <w:tc>
          <w:tcPr>
            <w:tcW w:w="427" w:type="pct"/>
            <w:tcBorders>
              <w:top w:val="nil"/>
              <w:left w:val="nil"/>
              <w:bottom w:val="single" w:sz="4" w:space="0" w:color="auto"/>
              <w:right w:val="single" w:sz="4" w:space="0" w:color="auto"/>
            </w:tcBorders>
            <w:shd w:val="clear" w:color="auto" w:fill="auto"/>
            <w:noWrap/>
            <w:vAlign w:val="center"/>
            <w:hideMark/>
          </w:tcPr>
          <w:p w14:paraId="43D1B4AB" w14:textId="77777777" w:rsidR="00267CEA" w:rsidRPr="00E2688A" w:rsidRDefault="00267CEA" w:rsidP="00267CEA">
            <w:pPr>
              <w:jc w:val="center"/>
              <w:rPr>
                <w:color w:val="000000"/>
                <w:sz w:val="20"/>
                <w:szCs w:val="20"/>
              </w:rPr>
            </w:pPr>
            <w:r w:rsidRPr="00E2688A">
              <w:rPr>
                <w:color w:val="000000"/>
                <w:sz w:val="20"/>
                <w:szCs w:val="20"/>
              </w:rPr>
              <w:t>1316,584</w:t>
            </w:r>
          </w:p>
        </w:tc>
        <w:tc>
          <w:tcPr>
            <w:tcW w:w="427" w:type="pct"/>
            <w:tcBorders>
              <w:top w:val="nil"/>
              <w:left w:val="nil"/>
              <w:bottom w:val="single" w:sz="4" w:space="0" w:color="auto"/>
              <w:right w:val="single" w:sz="4" w:space="0" w:color="auto"/>
            </w:tcBorders>
            <w:shd w:val="clear" w:color="auto" w:fill="auto"/>
            <w:noWrap/>
            <w:vAlign w:val="center"/>
            <w:hideMark/>
          </w:tcPr>
          <w:p w14:paraId="5F0CEBBF" w14:textId="77777777" w:rsidR="00267CEA" w:rsidRPr="00E2688A" w:rsidRDefault="00267CEA" w:rsidP="00267CEA">
            <w:pPr>
              <w:jc w:val="center"/>
              <w:rPr>
                <w:color w:val="000000"/>
                <w:sz w:val="20"/>
                <w:szCs w:val="20"/>
              </w:rPr>
            </w:pPr>
            <w:r w:rsidRPr="00E2688A">
              <w:rPr>
                <w:color w:val="000000"/>
                <w:sz w:val="20"/>
                <w:szCs w:val="20"/>
              </w:rPr>
              <w:t>1316,584</w:t>
            </w:r>
          </w:p>
        </w:tc>
        <w:tc>
          <w:tcPr>
            <w:tcW w:w="431" w:type="pct"/>
            <w:tcBorders>
              <w:top w:val="nil"/>
              <w:left w:val="nil"/>
              <w:bottom w:val="single" w:sz="4" w:space="0" w:color="auto"/>
              <w:right w:val="single" w:sz="4" w:space="0" w:color="auto"/>
            </w:tcBorders>
            <w:shd w:val="clear" w:color="auto" w:fill="auto"/>
            <w:noWrap/>
            <w:vAlign w:val="center"/>
            <w:hideMark/>
          </w:tcPr>
          <w:p w14:paraId="0DBCE03F" w14:textId="77777777" w:rsidR="00267CEA" w:rsidRPr="00E2688A" w:rsidRDefault="00267CEA" w:rsidP="00267CEA">
            <w:pPr>
              <w:jc w:val="center"/>
              <w:rPr>
                <w:color w:val="000000"/>
                <w:sz w:val="20"/>
                <w:szCs w:val="20"/>
              </w:rPr>
            </w:pPr>
            <w:r w:rsidRPr="00E2688A">
              <w:rPr>
                <w:color w:val="000000"/>
                <w:sz w:val="20"/>
                <w:szCs w:val="20"/>
              </w:rPr>
              <w:t>1316,584</w:t>
            </w:r>
          </w:p>
        </w:tc>
      </w:tr>
      <w:tr w:rsidR="00267CEA" w:rsidRPr="00E2688A" w14:paraId="5051D31F" w14:textId="77777777" w:rsidTr="00267CEA">
        <w:trPr>
          <w:trHeight w:val="283"/>
        </w:trPr>
        <w:tc>
          <w:tcPr>
            <w:tcW w:w="1019" w:type="pct"/>
            <w:vMerge/>
            <w:tcBorders>
              <w:top w:val="nil"/>
              <w:left w:val="single" w:sz="4" w:space="0" w:color="auto"/>
              <w:bottom w:val="single" w:sz="4" w:space="0" w:color="auto"/>
              <w:right w:val="single" w:sz="4" w:space="0" w:color="auto"/>
            </w:tcBorders>
            <w:vAlign w:val="center"/>
            <w:hideMark/>
          </w:tcPr>
          <w:p w14:paraId="177166B7" w14:textId="77777777" w:rsidR="00267CEA" w:rsidRPr="00E2688A" w:rsidRDefault="00267CEA" w:rsidP="00267CEA">
            <w:pPr>
              <w:rPr>
                <w:color w:val="000000"/>
                <w:sz w:val="20"/>
                <w:szCs w:val="20"/>
              </w:rPr>
            </w:pPr>
          </w:p>
        </w:tc>
        <w:tc>
          <w:tcPr>
            <w:tcW w:w="561" w:type="pct"/>
            <w:tcBorders>
              <w:top w:val="nil"/>
              <w:left w:val="nil"/>
              <w:bottom w:val="single" w:sz="4" w:space="0" w:color="auto"/>
              <w:right w:val="single" w:sz="4" w:space="0" w:color="auto"/>
            </w:tcBorders>
            <w:shd w:val="clear" w:color="auto" w:fill="auto"/>
            <w:noWrap/>
            <w:vAlign w:val="center"/>
            <w:hideMark/>
          </w:tcPr>
          <w:p w14:paraId="747E4A6D" w14:textId="77777777" w:rsidR="00267CEA" w:rsidRPr="00E2688A" w:rsidRDefault="00267CEA" w:rsidP="00267CEA">
            <w:pPr>
              <w:jc w:val="center"/>
              <w:rPr>
                <w:color w:val="000000"/>
                <w:sz w:val="20"/>
                <w:szCs w:val="20"/>
              </w:rPr>
            </w:pPr>
            <w:r w:rsidRPr="00E2688A">
              <w:rPr>
                <w:color w:val="000000"/>
                <w:sz w:val="20"/>
                <w:szCs w:val="20"/>
              </w:rPr>
              <w:t>ОВ</w:t>
            </w:r>
          </w:p>
        </w:tc>
        <w:tc>
          <w:tcPr>
            <w:tcW w:w="427" w:type="pct"/>
            <w:tcBorders>
              <w:top w:val="nil"/>
              <w:left w:val="nil"/>
              <w:bottom w:val="single" w:sz="4" w:space="0" w:color="auto"/>
              <w:right w:val="single" w:sz="4" w:space="0" w:color="auto"/>
            </w:tcBorders>
            <w:shd w:val="clear" w:color="auto" w:fill="auto"/>
            <w:noWrap/>
            <w:vAlign w:val="center"/>
            <w:hideMark/>
          </w:tcPr>
          <w:p w14:paraId="2BFA3089" w14:textId="77777777" w:rsidR="00267CEA" w:rsidRPr="00E2688A" w:rsidRDefault="00267CEA" w:rsidP="00267CEA">
            <w:pPr>
              <w:jc w:val="center"/>
              <w:rPr>
                <w:color w:val="000000"/>
                <w:sz w:val="20"/>
                <w:szCs w:val="20"/>
              </w:rPr>
            </w:pPr>
            <w:r w:rsidRPr="00E2688A">
              <w:rPr>
                <w:color w:val="000000"/>
                <w:sz w:val="20"/>
                <w:szCs w:val="20"/>
              </w:rPr>
              <w:t>346,485</w:t>
            </w:r>
          </w:p>
        </w:tc>
        <w:tc>
          <w:tcPr>
            <w:tcW w:w="427" w:type="pct"/>
            <w:tcBorders>
              <w:top w:val="nil"/>
              <w:left w:val="nil"/>
              <w:bottom w:val="single" w:sz="4" w:space="0" w:color="auto"/>
              <w:right w:val="single" w:sz="4" w:space="0" w:color="auto"/>
            </w:tcBorders>
            <w:shd w:val="clear" w:color="auto" w:fill="auto"/>
            <w:noWrap/>
            <w:vAlign w:val="center"/>
            <w:hideMark/>
          </w:tcPr>
          <w:p w14:paraId="3824B1D7" w14:textId="77777777" w:rsidR="00267CEA" w:rsidRPr="00E2688A" w:rsidRDefault="00267CEA" w:rsidP="00267CEA">
            <w:pPr>
              <w:jc w:val="center"/>
              <w:rPr>
                <w:color w:val="000000"/>
                <w:sz w:val="20"/>
                <w:szCs w:val="20"/>
              </w:rPr>
            </w:pPr>
            <w:r w:rsidRPr="00E2688A">
              <w:rPr>
                <w:color w:val="000000"/>
                <w:sz w:val="20"/>
                <w:szCs w:val="20"/>
              </w:rPr>
              <w:t>869,009</w:t>
            </w:r>
          </w:p>
        </w:tc>
        <w:tc>
          <w:tcPr>
            <w:tcW w:w="427" w:type="pct"/>
            <w:tcBorders>
              <w:top w:val="nil"/>
              <w:left w:val="nil"/>
              <w:bottom w:val="single" w:sz="4" w:space="0" w:color="auto"/>
              <w:right w:val="single" w:sz="4" w:space="0" w:color="auto"/>
            </w:tcBorders>
            <w:shd w:val="clear" w:color="auto" w:fill="auto"/>
            <w:noWrap/>
            <w:vAlign w:val="center"/>
            <w:hideMark/>
          </w:tcPr>
          <w:p w14:paraId="72C7562D" w14:textId="77777777" w:rsidR="00267CEA" w:rsidRPr="00E2688A" w:rsidRDefault="00267CEA" w:rsidP="00267CEA">
            <w:pPr>
              <w:jc w:val="center"/>
              <w:rPr>
                <w:color w:val="000000"/>
                <w:sz w:val="20"/>
                <w:szCs w:val="20"/>
              </w:rPr>
            </w:pPr>
            <w:r w:rsidRPr="00E2688A">
              <w:rPr>
                <w:color w:val="000000"/>
                <w:sz w:val="20"/>
                <w:szCs w:val="20"/>
              </w:rPr>
              <w:t>1030,375</w:t>
            </w:r>
          </w:p>
        </w:tc>
        <w:tc>
          <w:tcPr>
            <w:tcW w:w="427" w:type="pct"/>
            <w:tcBorders>
              <w:top w:val="nil"/>
              <w:left w:val="nil"/>
              <w:bottom w:val="single" w:sz="4" w:space="0" w:color="auto"/>
              <w:right w:val="single" w:sz="4" w:space="0" w:color="auto"/>
            </w:tcBorders>
            <w:shd w:val="clear" w:color="auto" w:fill="auto"/>
            <w:noWrap/>
            <w:vAlign w:val="center"/>
            <w:hideMark/>
          </w:tcPr>
          <w:p w14:paraId="6441EAB7" w14:textId="77777777" w:rsidR="00267CEA" w:rsidRPr="00E2688A" w:rsidRDefault="00267CEA" w:rsidP="00267CEA">
            <w:pPr>
              <w:jc w:val="center"/>
              <w:rPr>
                <w:color w:val="000000"/>
                <w:sz w:val="20"/>
                <w:szCs w:val="20"/>
              </w:rPr>
            </w:pPr>
            <w:r w:rsidRPr="00E2688A">
              <w:rPr>
                <w:color w:val="000000"/>
                <w:sz w:val="20"/>
                <w:szCs w:val="20"/>
              </w:rPr>
              <w:t>1030,375</w:t>
            </w:r>
          </w:p>
        </w:tc>
        <w:tc>
          <w:tcPr>
            <w:tcW w:w="427" w:type="pct"/>
            <w:tcBorders>
              <w:top w:val="nil"/>
              <w:left w:val="nil"/>
              <w:bottom w:val="single" w:sz="4" w:space="0" w:color="auto"/>
              <w:right w:val="single" w:sz="4" w:space="0" w:color="auto"/>
            </w:tcBorders>
            <w:shd w:val="clear" w:color="auto" w:fill="auto"/>
            <w:noWrap/>
            <w:vAlign w:val="center"/>
            <w:hideMark/>
          </w:tcPr>
          <w:p w14:paraId="4FD65DC0" w14:textId="77777777" w:rsidR="00267CEA" w:rsidRPr="00E2688A" w:rsidRDefault="00267CEA" w:rsidP="00267CEA">
            <w:pPr>
              <w:jc w:val="center"/>
              <w:rPr>
                <w:color w:val="000000"/>
                <w:sz w:val="20"/>
                <w:szCs w:val="20"/>
              </w:rPr>
            </w:pPr>
            <w:r w:rsidRPr="00E2688A">
              <w:rPr>
                <w:color w:val="000000"/>
                <w:sz w:val="20"/>
                <w:szCs w:val="20"/>
              </w:rPr>
              <w:t>1030,375</w:t>
            </w:r>
          </w:p>
        </w:tc>
        <w:tc>
          <w:tcPr>
            <w:tcW w:w="427" w:type="pct"/>
            <w:tcBorders>
              <w:top w:val="nil"/>
              <w:left w:val="nil"/>
              <w:bottom w:val="single" w:sz="4" w:space="0" w:color="auto"/>
              <w:right w:val="single" w:sz="4" w:space="0" w:color="auto"/>
            </w:tcBorders>
            <w:shd w:val="clear" w:color="auto" w:fill="auto"/>
            <w:noWrap/>
            <w:vAlign w:val="center"/>
            <w:hideMark/>
          </w:tcPr>
          <w:p w14:paraId="6DD75E79" w14:textId="77777777" w:rsidR="00267CEA" w:rsidRPr="00E2688A" w:rsidRDefault="00267CEA" w:rsidP="00267CEA">
            <w:pPr>
              <w:jc w:val="center"/>
              <w:rPr>
                <w:color w:val="000000"/>
                <w:sz w:val="20"/>
                <w:szCs w:val="20"/>
              </w:rPr>
            </w:pPr>
            <w:r w:rsidRPr="00E2688A">
              <w:rPr>
                <w:color w:val="000000"/>
                <w:sz w:val="20"/>
                <w:szCs w:val="20"/>
              </w:rPr>
              <w:t>1030,375</w:t>
            </w:r>
          </w:p>
        </w:tc>
        <w:tc>
          <w:tcPr>
            <w:tcW w:w="427" w:type="pct"/>
            <w:tcBorders>
              <w:top w:val="nil"/>
              <w:left w:val="nil"/>
              <w:bottom w:val="single" w:sz="4" w:space="0" w:color="auto"/>
              <w:right w:val="single" w:sz="4" w:space="0" w:color="auto"/>
            </w:tcBorders>
            <w:shd w:val="clear" w:color="auto" w:fill="auto"/>
            <w:noWrap/>
            <w:vAlign w:val="center"/>
            <w:hideMark/>
          </w:tcPr>
          <w:p w14:paraId="7A502BFC" w14:textId="77777777" w:rsidR="00267CEA" w:rsidRPr="00E2688A" w:rsidRDefault="00267CEA" w:rsidP="00267CEA">
            <w:pPr>
              <w:jc w:val="center"/>
              <w:rPr>
                <w:color w:val="000000"/>
                <w:sz w:val="20"/>
                <w:szCs w:val="20"/>
              </w:rPr>
            </w:pPr>
            <w:r w:rsidRPr="00E2688A">
              <w:rPr>
                <w:color w:val="000000"/>
                <w:sz w:val="20"/>
                <w:szCs w:val="20"/>
              </w:rPr>
              <w:t>1030,375</w:t>
            </w:r>
          </w:p>
        </w:tc>
        <w:tc>
          <w:tcPr>
            <w:tcW w:w="431" w:type="pct"/>
            <w:tcBorders>
              <w:top w:val="nil"/>
              <w:left w:val="nil"/>
              <w:bottom w:val="single" w:sz="4" w:space="0" w:color="auto"/>
              <w:right w:val="single" w:sz="4" w:space="0" w:color="auto"/>
            </w:tcBorders>
            <w:shd w:val="clear" w:color="auto" w:fill="auto"/>
            <w:noWrap/>
            <w:vAlign w:val="center"/>
            <w:hideMark/>
          </w:tcPr>
          <w:p w14:paraId="70B44F44" w14:textId="77777777" w:rsidR="00267CEA" w:rsidRPr="00E2688A" w:rsidRDefault="00267CEA" w:rsidP="00267CEA">
            <w:pPr>
              <w:jc w:val="center"/>
              <w:rPr>
                <w:color w:val="000000"/>
                <w:sz w:val="20"/>
                <w:szCs w:val="20"/>
              </w:rPr>
            </w:pPr>
            <w:r w:rsidRPr="00E2688A">
              <w:rPr>
                <w:color w:val="000000"/>
                <w:sz w:val="20"/>
                <w:szCs w:val="20"/>
              </w:rPr>
              <w:t>1030,375</w:t>
            </w:r>
          </w:p>
        </w:tc>
      </w:tr>
      <w:tr w:rsidR="00267CEA" w:rsidRPr="00E2688A" w14:paraId="596FE614" w14:textId="77777777" w:rsidTr="00267CEA">
        <w:trPr>
          <w:trHeight w:val="283"/>
        </w:trPr>
        <w:tc>
          <w:tcPr>
            <w:tcW w:w="1019" w:type="pct"/>
            <w:vMerge/>
            <w:tcBorders>
              <w:top w:val="nil"/>
              <w:left w:val="single" w:sz="4" w:space="0" w:color="auto"/>
              <w:bottom w:val="single" w:sz="4" w:space="0" w:color="auto"/>
              <w:right w:val="single" w:sz="4" w:space="0" w:color="auto"/>
            </w:tcBorders>
            <w:vAlign w:val="center"/>
            <w:hideMark/>
          </w:tcPr>
          <w:p w14:paraId="6E1D29FF" w14:textId="77777777" w:rsidR="00267CEA" w:rsidRPr="00E2688A" w:rsidRDefault="00267CEA" w:rsidP="00267CEA">
            <w:pPr>
              <w:rPr>
                <w:color w:val="000000"/>
                <w:sz w:val="20"/>
                <w:szCs w:val="20"/>
              </w:rPr>
            </w:pPr>
          </w:p>
        </w:tc>
        <w:tc>
          <w:tcPr>
            <w:tcW w:w="561" w:type="pct"/>
            <w:tcBorders>
              <w:top w:val="nil"/>
              <w:left w:val="nil"/>
              <w:bottom w:val="single" w:sz="4" w:space="0" w:color="auto"/>
              <w:right w:val="single" w:sz="4" w:space="0" w:color="auto"/>
            </w:tcBorders>
            <w:shd w:val="clear" w:color="auto" w:fill="auto"/>
            <w:noWrap/>
            <w:vAlign w:val="center"/>
            <w:hideMark/>
          </w:tcPr>
          <w:p w14:paraId="6FE0FE64"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7" w:type="pct"/>
            <w:tcBorders>
              <w:top w:val="nil"/>
              <w:left w:val="nil"/>
              <w:bottom w:val="single" w:sz="4" w:space="0" w:color="auto"/>
              <w:right w:val="single" w:sz="4" w:space="0" w:color="auto"/>
            </w:tcBorders>
            <w:shd w:val="clear" w:color="auto" w:fill="auto"/>
            <w:noWrap/>
            <w:vAlign w:val="center"/>
            <w:hideMark/>
          </w:tcPr>
          <w:p w14:paraId="258C2BC1" w14:textId="77777777" w:rsidR="00267CEA" w:rsidRPr="00E2688A" w:rsidRDefault="00267CEA" w:rsidP="00267CEA">
            <w:pPr>
              <w:jc w:val="center"/>
              <w:rPr>
                <w:color w:val="000000"/>
                <w:sz w:val="20"/>
                <w:szCs w:val="20"/>
              </w:rPr>
            </w:pPr>
            <w:r w:rsidRPr="00E2688A">
              <w:rPr>
                <w:color w:val="000000"/>
                <w:sz w:val="20"/>
                <w:szCs w:val="20"/>
              </w:rPr>
              <w:t>91,616</w:t>
            </w:r>
          </w:p>
        </w:tc>
        <w:tc>
          <w:tcPr>
            <w:tcW w:w="427" w:type="pct"/>
            <w:tcBorders>
              <w:top w:val="nil"/>
              <w:left w:val="nil"/>
              <w:bottom w:val="single" w:sz="4" w:space="0" w:color="auto"/>
              <w:right w:val="single" w:sz="4" w:space="0" w:color="auto"/>
            </w:tcBorders>
            <w:shd w:val="clear" w:color="auto" w:fill="auto"/>
            <w:noWrap/>
            <w:vAlign w:val="center"/>
            <w:hideMark/>
          </w:tcPr>
          <w:p w14:paraId="0D775479" w14:textId="77777777" w:rsidR="00267CEA" w:rsidRPr="00E2688A" w:rsidRDefault="00267CEA" w:rsidP="00267CEA">
            <w:pPr>
              <w:jc w:val="center"/>
              <w:rPr>
                <w:color w:val="000000"/>
                <w:sz w:val="20"/>
                <w:szCs w:val="20"/>
              </w:rPr>
            </w:pPr>
            <w:r w:rsidRPr="00E2688A">
              <w:rPr>
                <w:color w:val="000000"/>
                <w:sz w:val="20"/>
                <w:szCs w:val="20"/>
              </w:rPr>
              <w:t>260,146</w:t>
            </w:r>
          </w:p>
        </w:tc>
        <w:tc>
          <w:tcPr>
            <w:tcW w:w="427" w:type="pct"/>
            <w:tcBorders>
              <w:top w:val="nil"/>
              <w:left w:val="nil"/>
              <w:bottom w:val="single" w:sz="4" w:space="0" w:color="auto"/>
              <w:right w:val="single" w:sz="4" w:space="0" w:color="auto"/>
            </w:tcBorders>
            <w:shd w:val="clear" w:color="auto" w:fill="auto"/>
            <w:noWrap/>
            <w:vAlign w:val="center"/>
            <w:hideMark/>
          </w:tcPr>
          <w:p w14:paraId="35F052C4" w14:textId="77777777" w:rsidR="00267CEA" w:rsidRPr="00E2688A" w:rsidRDefault="00267CEA" w:rsidP="00267CEA">
            <w:pPr>
              <w:jc w:val="center"/>
              <w:rPr>
                <w:color w:val="000000"/>
                <w:sz w:val="20"/>
                <w:szCs w:val="20"/>
              </w:rPr>
            </w:pPr>
            <w:r w:rsidRPr="00E2688A">
              <w:rPr>
                <w:color w:val="000000"/>
                <w:sz w:val="20"/>
                <w:szCs w:val="20"/>
              </w:rPr>
              <w:t>286,209</w:t>
            </w:r>
          </w:p>
        </w:tc>
        <w:tc>
          <w:tcPr>
            <w:tcW w:w="427" w:type="pct"/>
            <w:tcBorders>
              <w:top w:val="nil"/>
              <w:left w:val="nil"/>
              <w:bottom w:val="single" w:sz="4" w:space="0" w:color="auto"/>
              <w:right w:val="single" w:sz="4" w:space="0" w:color="auto"/>
            </w:tcBorders>
            <w:shd w:val="clear" w:color="auto" w:fill="auto"/>
            <w:noWrap/>
            <w:vAlign w:val="center"/>
            <w:hideMark/>
          </w:tcPr>
          <w:p w14:paraId="5FA3F481" w14:textId="77777777" w:rsidR="00267CEA" w:rsidRPr="00E2688A" w:rsidRDefault="00267CEA" w:rsidP="00267CEA">
            <w:pPr>
              <w:jc w:val="center"/>
              <w:rPr>
                <w:color w:val="000000"/>
                <w:sz w:val="20"/>
                <w:szCs w:val="20"/>
              </w:rPr>
            </w:pPr>
            <w:r w:rsidRPr="00E2688A">
              <w:rPr>
                <w:color w:val="000000"/>
                <w:sz w:val="20"/>
                <w:szCs w:val="20"/>
              </w:rPr>
              <w:t>286,209</w:t>
            </w:r>
          </w:p>
        </w:tc>
        <w:tc>
          <w:tcPr>
            <w:tcW w:w="427" w:type="pct"/>
            <w:tcBorders>
              <w:top w:val="nil"/>
              <w:left w:val="nil"/>
              <w:bottom w:val="single" w:sz="4" w:space="0" w:color="auto"/>
              <w:right w:val="single" w:sz="4" w:space="0" w:color="auto"/>
            </w:tcBorders>
            <w:shd w:val="clear" w:color="auto" w:fill="auto"/>
            <w:noWrap/>
            <w:vAlign w:val="center"/>
            <w:hideMark/>
          </w:tcPr>
          <w:p w14:paraId="2FE7E7C2" w14:textId="77777777" w:rsidR="00267CEA" w:rsidRPr="00E2688A" w:rsidRDefault="00267CEA" w:rsidP="00267CEA">
            <w:pPr>
              <w:jc w:val="center"/>
              <w:rPr>
                <w:color w:val="000000"/>
                <w:sz w:val="20"/>
                <w:szCs w:val="20"/>
              </w:rPr>
            </w:pPr>
            <w:r w:rsidRPr="00E2688A">
              <w:rPr>
                <w:color w:val="000000"/>
                <w:sz w:val="20"/>
                <w:szCs w:val="20"/>
              </w:rPr>
              <w:t>286,209</w:t>
            </w:r>
          </w:p>
        </w:tc>
        <w:tc>
          <w:tcPr>
            <w:tcW w:w="427" w:type="pct"/>
            <w:tcBorders>
              <w:top w:val="nil"/>
              <w:left w:val="nil"/>
              <w:bottom w:val="single" w:sz="4" w:space="0" w:color="auto"/>
              <w:right w:val="single" w:sz="4" w:space="0" w:color="auto"/>
            </w:tcBorders>
            <w:shd w:val="clear" w:color="auto" w:fill="auto"/>
            <w:noWrap/>
            <w:vAlign w:val="center"/>
            <w:hideMark/>
          </w:tcPr>
          <w:p w14:paraId="6EB2D0B8" w14:textId="77777777" w:rsidR="00267CEA" w:rsidRPr="00E2688A" w:rsidRDefault="00267CEA" w:rsidP="00267CEA">
            <w:pPr>
              <w:jc w:val="center"/>
              <w:rPr>
                <w:color w:val="000000"/>
                <w:sz w:val="20"/>
                <w:szCs w:val="20"/>
              </w:rPr>
            </w:pPr>
            <w:r w:rsidRPr="00E2688A">
              <w:rPr>
                <w:color w:val="000000"/>
                <w:sz w:val="20"/>
                <w:szCs w:val="20"/>
              </w:rPr>
              <w:t>286,209</w:t>
            </w:r>
          </w:p>
        </w:tc>
        <w:tc>
          <w:tcPr>
            <w:tcW w:w="427" w:type="pct"/>
            <w:tcBorders>
              <w:top w:val="nil"/>
              <w:left w:val="nil"/>
              <w:bottom w:val="single" w:sz="4" w:space="0" w:color="auto"/>
              <w:right w:val="single" w:sz="4" w:space="0" w:color="auto"/>
            </w:tcBorders>
            <w:shd w:val="clear" w:color="auto" w:fill="auto"/>
            <w:noWrap/>
            <w:vAlign w:val="center"/>
            <w:hideMark/>
          </w:tcPr>
          <w:p w14:paraId="5CFE1B7A" w14:textId="77777777" w:rsidR="00267CEA" w:rsidRPr="00E2688A" w:rsidRDefault="00267CEA" w:rsidP="00267CEA">
            <w:pPr>
              <w:jc w:val="center"/>
              <w:rPr>
                <w:color w:val="000000"/>
                <w:sz w:val="20"/>
                <w:szCs w:val="20"/>
              </w:rPr>
            </w:pPr>
            <w:r w:rsidRPr="00E2688A">
              <w:rPr>
                <w:color w:val="000000"/>
                <w:sz w:val="20"/>
                <w:szCs w:val="20"/>
              </w:rPr>
              <w:t>286,209</w:t>
            </w:r>
          </w:p>
        </w:tc>
        <w:tc>
          <w:tcPr>
            <w:tcW w:w="431" w:type="pct"/>
            <w:tcBorders>
              <w:top w:val="nil"/>
              <w:left w:val="nil"/>
              <w:bottom w:val="single" w:sz="4" w:space="0" w:color="auto"/>
              <w:right w:val="single" w:sz="4" w:space="0" w:color="auto"/>
            </w:tcBorders>
            <w:shd w:val="clear" w:color="auto" w:fill="auto"/>
            <w:noWrap/>
            <w:vAlign w:val="center"/>
            <w:hideMark/>
          </w:tcPr>
          <w:p w14:paraId="1B71023F" w14:textId="77777777" w:rsidR="00267CEA" w:rsidRPr="00E2688A" w:rsidRDefault="00267CEA" w:rsidP="00267CEA">
            <w:pPr>
              <w:jc w:val="center"/>
              <w:rPr>
                <w:color w:val="000000"/>
                <w:sz w:val="20"/>
                <w:szCs w:val="20"/>
              </w:rPr>
            </w:pPr>
            <w:r w:rsidRPr="00E2688A">
              <w:rPr>
                <w:color w:val="000000"/>
                <w:sz w:val="20"/>
                <w:szCs w:val="20"/>
              </w:rPr>
              <w:t>286,209</w:t>
            </w:r>
          </w:p>
        </w:tc>
      </w:tr>
      <w:tr w:rsidR="00267CEA" w:rsidRPr="00E2688A" w14:paraId="3C8C67A2" w14:textId="77777777" w:rsidTr="00267CEA">
        <w:trPr>
          <w:trHeight w:val="283"/>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A7A23" w14:textId="77777777" w:rsidR="00267CEA" w:rsidRPr="00E2688A" w:rsidRDefault="00267CEA" w:rsidP="00267CEA">
            <w:pPr>
              <w:jc w:val="center"/>
              <w:rPr>
                <w:color w:val="000000"/>
                <w:sz w:val="20"/>
                <w:szCs w:val="20"/>
              </w:rPr>
            </w:pPr>
            <w:r w:rsidRPr="00E2688A">
              <w:rPr>
                <w:color w:val="000000"/>
                <w:sz w:val="20"/>
                <w:szCs w:val="20"/>
              </w:rPr>
              <w:t>Новые источники</w:t>
            </w:r>
          </w:p>
        </w:tc>
      </w:tr>
      <w:tr w:rsidR="00267CEA" w:rsidRPr="00E2688A" w14:paraId="6320E601" w14:textId="77777777" w:rsidTr="00267CEA">
        <w:trPr>
          <w:trHeight w:val="283"/>
        </w:trPr>
        <w:tc>
          <w:tcPr>
            <w:tcW w:w="1019" w:type="pct"/>
            <w:vMerge w:val="restart"/>
            <w:tcBorders>
              <w:top w:val="nil"/>
              <w:left w:val="single" w:sz="4" w:space="0" w:color="auto"/>
              <w:bottom w:val="single" w:sz="4" w:space="0" w:color="auto"/>
              <w:right w:val="single" w:sz="4" w:space="0" w:color="auto"/>
            </w:tcBorders>
            <w:shd w:val="clear" w:color="auto" w:fill="auto"/>
            <w:vAlign w:val="center"/>
            <w:hideMark/>
          </w:tcPr>
          <w:p w14:paraId="7170804C" w14:textId="77777777" w:rsidR="00267CEA" w:rsidRPr="00E2688A" w:rsidRDefault="00267CEA" w:rsidP="00267CEA">
            <w:pPr>
              <w:jc w:val="center"/>
              <w:rPr>
                <w:color w:val="000000"/>
                <w:sz w:val="20"/>
                <w:szCs w:val="20"/>
              </w:rPr>
            </w:pPr>
            <w:r w:rsidRPr="00E2688A">
              <w:rPr>
                <w:color w:val="000000"/>
                <w:sz w:val="20"/>
                <w:szCs w:val="20"/>
              </w:rPr>
              <w:t>Котельная №1 (ООО «НЭК»)</w:t>
            </w:r>
          </w:p>
        </w:tc>
        <w:tc>
          <w:tcPr>
            <w:tcW w:w="561" w:type="pct"/>
            <w:tcBorders>
              <w:top w:val="nil"/>
              <w:left w:val="nil"/>
              <w:bottom w:val="single" w:sz="4" w:space="0" w:color="auto"/>
              <w:right w:val="single" w:sz="4" w:space="0" w:color="auto"/>
            </w:tcBorders>
            <w:shd w:val="clear" w:color="auto" w:fill="auto"/>
            <w:noWrap/>
            <w:vAlign w:val="center"/>
            <w:hideMark/>
          </w:tcPr>
          <w:p w14:paraId="03F6EAA2"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7" w:type="pct"/>
            <w:tcBorders>
              <w:top w:val="nil"/>
              <w:left w:val="nil"/>
              <w:bottom w:val="single" w:sz="4" w:space="0" w:color="auto"/>
              <w:right w:val="single" w:sz="4" w:space="0" w:color="auto"/>
            </w:tcBorders>
            <w:shd w:val="clear" w:color="auto" w:fill="auto"/>
            <w:noWrap/>
            <w:vAlign w:val="center"/>
            <w:hideMark/>
          </w:tcPr>
          <w:p w14:paraId="3294089E" w14:textId="77777777" w:rsidR="00267CEA" w:rsidRPr="00E2688A" w:rsidRDefault="00267CEA" w:rsidP="00267CEA">
            <w:pPr>
              <w:jc w:val="center"/>
              <w:rPr>
                <w:color w:val="000000"/>
                <w:sz w:val="20"/>
                <w:szCs w:val="20"/>
              </w:rPr>
            </w:pPr>
            <w:r w:rsidRPr="00E2688A">
              <w:rPr>
                <w:color w:val="000000"/>
                <w:sz w:val="20"/>
                <w:szCs w:val="20"/>
              </w:rPr>
              <w:t>517,120</w:t>
            </w:r>
          </w:p>
        </w:tc>
        <w:tc>
          <w:tcPr>
            <w:tcW w:w="427" w:type="pct"/>
            <w:tcBorders>
              <w:top w:val="nil"/>
              <w:left w:val="nil"/>
              <w:bottom w:val="single" w:sz="4" w:space="0" w:color="auto"/>
              <w:right w:val="single" w:sz="4" w:space="0" w:color="auto"/>
            </w:tcBorders>
            <w:shd w:val="clear" w:color="auto" w:fill="auto"/>
            <w:noWrap/>
            <w:vAlign w:val="center"/>
            <w:hideMark/>
          </w:tcPr>
          <w:p w14:paraId="741B5EFA" w14:textId="77777777" w:rsidR="00267CEA" w:rsidRPr="00E2688A" w:rsidRDefault="00267CEA" w:rsidP="00267CEA">
            <w:pPr>
              <w:jc w:val="center"/>
              <w:rPr>
                <w:color w:val="000000"/>
                <w:sz w:val="20"/>
                <w:szCs w:val="20"/>
              </w:rPr>
            </w:pPr>
            <w:r w:rsidRPr="00E2688A">
              <w:rPr>
                <w:color w:val="000000"/>
                <w:sz w:val="20"/>
                <w:szCs w:val="20"/>
              </w:rPr>
              <w:t>1034,240</w:t>
            </w:r>
          </w:p>
        </w:tc>
        <w:tc>
          <w:tcPr>
            <w:tcW w:w="427" w:type="pct"/>
            <w:tcBorders>
              <w:top w:val="nil"/>
              <w:left w:val="nil"/>
              <w:bottom w:val="single" w:sz="4" w:space="0" w:color="auto"/>
              <w:right w:val="single" w:sz="4" w:space="0" w:color="auto"/>
            </w:tcBorders>
            <w:shd w:val="clear" w:color="auto" w:fill="auto"/>
            <w:noWrap/>
            <w:vAlign w:val="center"/>
            <w:hideMark/>
          </w:tcPr>
          <w:p w14:paraId="591784E5" w14:textId="77777777" w:rsidR="00267CEA" w:rsidRPr="00E2688A" w:rsidRDefault="00267CEA" w:rsidP="00267CEA">
            <w:pPr>
              <w:jc w:val="center"/>
              <w:rPr>
                <w:color w:val="000000"/>
                <w:sz w:val="20"/>
                <w:szCs w:val="20"/>
              </w:rPr>
            </w:pPr>
            <w:r w:rsidRPr="00E2688A">
              <w:rPr>
                <w:color w:val="000000"/>
                <w:sz w:val="20"/>
                <w:szCs w:val="20"/>
              </w:rPr>
              <w:t>1551,360</w:t>
            </w:r>
          </w:p>
        </w:tc>
        <w:tc>
          <w:tcPr>
            <w:tcW w:w="427" w:type="pct"/>
            <w:tcBorders>
              <w:top w:val="nil"/>
              <w:left w:val="nil"/>
              <w:bottom w:val="single" w:sz="4" w:space="0" w:color="auto"/>
              <w:right w:val="single" w:sz="4" w:space="0" w:color="auto"/>
            </w:tcBorders>
            <w:shd w:val="clear" w:color="auto" w:fill="auto"/>
            <w:noWrap/>
            <w:vAlign w:val="center"/>
            <w:hideMark/>
          </w:tcPr>
          <w:p w14:paraId="76522A91" w14:textId="77777777" w:rsidR="00267CEA" w:rsidRPr="00E2688A" w:rsidRDefault="00267CEA" w:rsidP="00267CEA">
            <w:pPr>
              <w:jc w:val="center"/>
              <w:rPr>
                <w:color w:val="000000"/>
                <w:sz w:val="20"/>
                <w:szCs w:val="20"/>
              </w:rPr>
            </w:pPr>
            <w:r w:rsidRPr="00E2688A">
              <w:rPr>
                <w:color w:val="000000"/>
                <w:sz w:val="20"/>
                <w:szCs w:val="20"/>
              </w:rPr>
              <w:t>2068,480</w:t>
            </w:r>
          </w:p>
        </w:tc>
        <w:tc>
          <w:tcPr>
            <w:tcW w:w="427" w:type="pct"/>
            <w:tcBorders>
              <w:top w:val="nil"/>
              <w:left w:val="nil"/>
              <w:bottom w:val="single" w:sz="4" w:space="0" w:color="auto"/>
              <w:right w:val="single" w:sz="4" w:space="0" w:color="auto"/>
            </w:tcBorders>
            <w:shd w:val="clear" w:color="auto" w:fill="auto"/>
            <w:noWrap/>
            <w:vAlign w:val="center"/>
            <w:hideMark/>
          </w:tcPr>
          <w:p w14:paraId="4937F3A9" w14:textId="77777777" w:rsidR="00267CEA" w:rsidRPr="00E2688A" w:rsidRDefault="00267CEA" w:rsidP="00267CEA">
            <w:pPr>
              <w:jc w:val="center"/>
              <w:rPr>
                <w:color w:val="000000"/>
                <w:sz w:val="20"/>
                <w:szCs w:val="20"/>
              </w:rPr>
            </w:pPr>
            <w:r w:rsidRPr="00E2688A">
              <w:rPr>
                <w:color w:val="000000"/>
                <w:sz w:val="20"/>
                <w:szCs w:val="20"/>
              </w:rPr>
              <w:t>2585,600</w:t>
            </w:r>
          </w:p>
        </w:tc>
        <w:tc>
          <w:tcPr>
            <w:tcW w:w="427" w:type="pct"/>
            <w:tcBorders>
              <w:top w:val="nil"/>
              <w:left w:val="nil"/>
              <w:bottom w:val="single" w:sz="4" w:space="0" w:color="auto"/>
              <w:right w:val="single" w:sz="4" w:space="0" w:color="auto"/>
            </w:tcBorders>
            <w:shd w:val="clear" w:color="auto" w:fill="auto"/>
            <w:noWrap/>
            <w:vAlign w:val="center"/>
            <w:hideMark/>
          </w:tcPr>
          <w:p w14:paraId="028B8552" w14:textId="77777777" w:rsidR="00267CEA" w:rsidRPr="00E2688A" w:rsidRDefault="00267CEA" w:rsidP="00267CEA">
            <w:pPr>
              <w:jc w:val="center"/>
              <w:rPr>
                <w:color w:val="000000"/>
                <w:sz w:val="20"/>
                <w:szCs w:val="20"/>
              </w:rPr>
            </w:pPr>
            <w:r w:rsidRPr="00E2688A">
              <w:rPr>
                <w:color w:val="000000"/>
                <w:sz w:val="20"/>
                <w:szCs w:val="20"/>
              </w:rPr>
              <w:t>2585,600</w:t>
            </w:r>
          </w:p>
        </w:tc>
        <w:tc>
          <w:tcPr>
            <w:tcW w:w="427" w:type="pct"/>
            <w:tcBorders>
              <w:top w:val="nil"/>
              <w:left w:val="nil"/>
              <w:bottom w:val="single" w:sz="4" w:space="0" w:color="auto"/>
              <w:right w:val="single" w:sz="4" w:space="0" w:color="auto"/>
            </w:tcBorders>
            <w:shd w:val="clear" w:color="auto" w:fill="auto"/>
            <w:noWrap/>
            <w:vAlign w:val="center"/>
            <w:hideMark/>
          </w:tcPr>
          <w:p w14:paraId="3D8655FC" w14:textId="77777777" w:rsidR="00267CEA" w:rsidRPr="00E2688A" w:rsidRDefault="00267CEA" w:rsidP="00267CEA">
            <w:pPr>
              <w:jc w:val="center"/>
              <w:rPr>
                <w:color w:val="000000"/>
                <w:sz w:val="20"/>
                <w:szCs w:val="20"/>
              </w:rPr>
            </w:pPr>
            <w:r w:rsidRPr="00E2688A">
              <w:rPr>
                <w:color w:val="000000"/>
                <w:sz w:val="20"/>
                <w:szCs w:val="20"/>
              </w:rPr>
              <w:t>2585,600</w:t>
            </w:r>
          </w:p>
        </w:tc>
        <w:tc>
          <w:tcPr>
            <w:tcW w:w="431" w:type="pct"/>
            <w:tcBorders>
              <w:top w:val="nil"/>
              <w:left w:val="nil"/>
              <w:bottom w:val="single" w:sz="4" w:space="0" w:color="auto"/>
              <w:right w:val="single" w:sz="4" w:space="0" w:color="auto"/>
            </w:tcBorders>
            <w:shd w:val="clear" w:color="auto" w:fill="auto"/>
            <w:noWrap/>
            <w:vAlign w:val="center"/>
            <w:hideMark/>
          </w:tcPr>
          <w:p w14:paraId="659D6B0E" w14:textId="77777777" w:rsidR="00267CEA" w:rsidRPr="00E2688A" w:rsidRDefault="00267CEA" w:rsidP="00267CEA">
            <w:pPr>
              <w:jc w:val="center"/>
              <w:rPr>
                <w:color w:val="000000"/>
                <w:sz w:val="20"/>
                <w:szCs w:val="20"/>
              </w:rPr>
            </w:pPr>
            <w:r w:rsidRPr="00E2688A">
              <w:rPr>
                <w:color w:val="000000"/>
                <w:sz w:val="20"/>
                <w:szCs w:val="20"/>
              </w:rPr>
              <w:t>2585,600</w:t>
            </w:r>
          </w:p>
        </w:tc>
      </w:tr>
      <w:tr w:rsidR="00267CEA" w:rsidRPr="00E2688A" w14:paraId="647E643A" w14:textId="77777777" w:rsidTr="00267CEA">
        <w:trPr>
          <w:trHeight w:val="283"/>
        </w:trPr>
        <w:tc>
          <w:tcPr>
            <w:tcW w:w="1019" w:type="pct"/>
            <w:vMerge/>
            <w:tcBorders>
              <w:top w:val="nil"/>
              <w:left w:val="single" w:sz="4" w:space="0" w:color="auto"/>
              <w:bottom w:val="single" w:sz="4" w:space="0" w:color="auto"/>
              <w:right w:val="single" w:sz="4" w:space="0" w:color="auto"/>
            </w:tcBorders>
            <w:vAlign w:val="center"/>
            <w:hideMark/>
          </w:tcPr>
          <w:p w14:paraId="0024A01D" w14:textId="77777777" w:rsidR="00267CEA" w:rsidRPr="00E2688A" w:rsidRDefault="00267CEA" w:rsidP="00267CEA">
            <w:pPr>
              <w:rPr>
                <w:color w:val="000000"/>
                <w:sz w:val="20"/>
                <w:szCs w:val="20"/>
              </w:rPr>
            </w:pPr>
          </w:p>
        </w:tc>
        <w:tc>
          <w:tcPr>
            <w:tcW w:w="561" w:type="pct"/>
            <w:tcBorders>
              <w:top w:val="nil"/>
              <w:left w:val="nil"/>
              <w:bottom w:val="single" w:sz="4" w:space="0" w:color="auto"/>
              <w:right w:val="single" w:sz="4" w:space="0" w:color="auto"/>
            </w:tcBorders>
            <w:shd w:val="clear" w:color="auto" w:fill="auto"/>
            <w:noWrap/>
            <w:vAlign w:val="center"/>
            <w:hideMark/>
          </w:tcPr>
          <w:p w14:paraId="181F33A8" w14:textId="77777777" w:rsidR="00267CEA" w:rsidRPr="00E2688A" w:rsidRDefault="00267CEA" w:rsidP="00267CEA">
            <w:pPr>
              <w:jc w:val="center"/>
              <w:rPr>
                <w:color w:val="000000"/>
                <w:sz w:val="20"/>
                <w:szCs w:val="20"/>
              </w:rPr>
            </w:pPr>
            <w:r w:rsidRPr="00E2688A">
              <w:rPr>
                <w:color w:val="000000"/>
                <w:sz w:val="20"/>
                <w:szCs w:val="20"/>
              </w:rPr>
              <w:t>ОВ</w:t>
            </w:r>
          </w:p>
        </w:tc>
        <w:tc>
          <w:tcPr>
            <w:tcW w:w="427" w:type="pct"/>
            <w:tcBorders>
              <w:top w:val="nil"/>
              <w:left w:val="nil"/>
              <w:bottom w:val="single" w:sz="4" w:space="0" w:color="auto"/>
              <w:right w:val="single" w:sz="4" w:space="0" w:color="auto"/>
            </w:tcBorders>
            <w:shd w:val="clear" w:color="auto" w:fill="auto"/>
            <w:noWrap/>
            <w:vAlign w:val="center"/>
            <w:hideMark/>
          </w:tcPr>
          <w:p w14:paraId="000D7393" w14:textId="77777777" w:rsidR="00267CEA" w:rsidRPr="00E2688A" w:rsidRDefault="00267CEA" w:rsidP="00267CEA">
            <w:pPr>
              <w:jc w:val="center"/>
              <w:rPr>
                <w:color w:val="000000"/>
                <w:sz w:val="20"/>
                <w:szCs w:val="20"/>
              </w:rPr>
            </w:pPr>
            <w:r w:rsidRPr="00E2688A">
              <w:rPr>
                <w:color w:val="000000"/>
                <w:sz w:val="20"/>
                <w:szCs w:val="20"/>
              </w:rPr>
              <w:t>418,867</w:t>
            </w:r>
          </w:p>
        </w:tc>
        <w:tc>
          <w:tcPr>
            <w:tcW w:w="427" w:type="pct"/>
            <w:tcBorders>
              <w:top w:val="nil"/>
              <w:left w:val="nil"/>
              <w:bottom w:val="single" w:sz="4" w:space="0" w:color="auto"/>
              <w:right w:val="single" w:sz="4" w:space="0" w:color="auto"/>
            </w:tcBorders>
            <w:shd w:val="clear" w:color="auto" w:fill="auto"/>
            <w:noWrap/>
            <w:vAlign w:val="center"/>
            <w:hideMark/>
          </w:tcPr>
          <w:p w14:paraId="1F179172" w14:textId="77777777" w:rsidR="00267CEA" w:rsidRPr="00E2688A" w:rsidRDefault="00267CEA" w:rsidP="00267CEA">
            <w:pPr>
              <w:jc w:val="center"/>
              <w:rPr>
                <w:color w:val="000000"/>
                <w:sz w:val="20"/>
                <w:szCs w:val="20"/>
              </w:rPr>
            </w:pPr>
            <w:r w:rsidRPr="00E2688A">
              <w:rPr>
                <w:color w:val="000000"/>
                <w:sz w:val="20"/>
                <w:szCs w:val="20"/>
              </w:rPr>
              <w:t>837,734</w:t>
            </w:r>
          </w:p>
        </w:tc>
        <w:tc>
          <w:tcPr>
            <w:tcW w:w="427" w:type="pct"/>
            <w:tcBorders>
              <w:top w:val="nil"/>
              <w:left w:val="nil"/>
              <w:bottom w:val="single" w:sz="4" w:space="0" w:color="auto"/>
              <w:right w:val="single" w:sz="4" w:space="0" w:color="auto"/>
            </w:tcBorders>
            <w:shd w:val="clear" w:color="auto" w:fill="auto"/>
            <w:noWrap/>
            <w:vAlign w:val="center"/>
            <w:hideMark/>
          </w:tcPr>
          <w:p w14:paraId="6633938B" w14:textId="77777777" w:rsidR="00267CEA" w:rsidRPr="00E2688A" w:rsidRDefault="00267CEA" w:rsidP="00267CEA">
            <w:pPr>
              <w:jc w:val="center"/>
              <w:rPr>
                <w:color w:val="000000"/>
                <w:sz w:val="20"/>
                <w:szCs w:val="20"/>
              </w:rPr>
            </w:pPr>
            <w:r w:rsidRPr="00E2688A">
              <w:rPr>
                <w:color w:val="000000"/>
                <w:sz w:val="20"/>
                <w:szCs w:val="20"/>
              </w:rPr>
              <w:t>1256,602</w:t>
            </w:r>
          </w:p>
        </w:tc>
        <w:tc>
          <w:tcPr>
            <w:tcW w:w="427" w:type="pct"/>
            <w:tcBorders>
              <w:top w:val="nil"/>
              <w:left w:val="nil"/>
              <w:bottom w:val="single" w:sz="4" w:space="0" w:color="auto"/>
              <w:right w:val="single" w:sz="4" w:space="0" w:color="auto"/>
            </w:tcBorders>
            <w:shd w:val="clear" w:color="auto" w:fill="auto"/>
            <w:noWrap/>
            <w:vAlign w:val="center"/>
            <w:hideMark/>
          </w:tcPr>
          <w:p w14:paraId="63B01FF9" w14:textId="77777777" w:rsidR="00267CEA" w:rsidRPr="00E2688A" w:rsidRDefault="00267CEA" w:rsidP="00267CEA">
            <w:pPr>
              <w:jc w:val="center"/>
              <w:rPr>
                <w:color w:val="000000"/>
                <w:sz w:val="20"/>
                <w:szCs w:val="20"/>
              </w:rPr>
            </w:pPr>
            <w:r w:rsidRPr="00E2688A">
              <w:rPr>
                <w:color w:val="000000"/>
                <w:sz w:val="20"/>
                <w:szCs w:val="20"/>
              </w:rPr>
              <w:t>1675,469</w:t>
            </w:r>
          </w:p>
        </w:tc>
        <w:tc>
          <w:tcPr>
            <w:tcW w:w="427" w:type="pct"/>
            <w:tcBorders>
              <w:top w:val="nil"/>
              <w:left w:val="nil"/>
              <w:bottom w:val="single" w:sz="4" w:space="0" w:color="auto"/>
              <w:right w:val="single" w:sz="4" w:space="0" w:color="auto"/>
            </w:tcBorders>
            <w:shd w:val="clear" w:color="auto" w:fill="auto"/>
            <w:noWrap/>
            <w:vAlign w:val="center"/>
            <w:hideMark/>
          </w:tcPr>
          <w:p w14:paraId="76C7838C" w14:textId="77777777" w:rsidR="00267CEA" w:rsidRPr="00E2688A" w:rsidRDefault="00267CEA" w:rsidP="00267CEA">
            <w:pPr>
              <w:jc w:val="center"/>
              <w:rPr>
                <w:color w:val="000000"/>
                <w:sz w:val="20"/>
                <w:szCs w:val="20"/>
              </w:rPr>
            </w:pPr>
            <w:r w:rsidRPr="00E2688A">
              <w:rPr>
                <w:color w:val="000000"/>
                <w:sz w:val="20"/>
                <w:szCs w:val="20"/>
              </w:rPr>
              <w:t>2094,336</w:t>
            </w:r>
          </w:p>
        </w:tc>
        <w:tc>
          <w:tcPr>
            <w:tcW w:w="427" w:type="pct"/>
            <w:tcBorders>
              <w:top w:val="nil"/>
              <w:left w:val="nil"/>
              <w:bottom w:val="single" w:sz="4" w:space="0" w:color="auto"/>
              <w:right w:val="single" w:sz="4" w:space="0" w:color="auto"/>
            </w:tcBorders>
            <w:shd w:val="clear" w:color="auto" w:fill="auto"/>
            <w:noWrap/>
            <w:vAlign w:val="center"/>
            <w:hideMark/>
          </w:tcPr>
          <w:p w14:paraId="5F0E87DF" w14:textId="77777777" w:rsidR="00267CEA" w:rsidRPr="00E2688A" w:rsidRDefault="00267CEA" w:rsidP="00267CEA">
            <w:pPr>
              <w:jc w:val="center"/>
              <w:rPr>
                <w:color w:val="000000"/>
                <w:sz w:val="20"/>
                <w:szCs w:val="20"/>
              </w:rPr>
            </w:pPr>
            <w:r w:rsidRPr="00E2688A">
              <w:rPr>
                <w:color w:val="000000"/>
                <w:sz w:val="20"/>
                <w:szCs w:val="20"/>
              </w:rPr>
              <w:t>2094,336</w:t>
            </w:r>
          </w:p>
        </w:tc>
        <w:tc>
          <w:tcPr>
            <w:tcW w:w="427" w:type="pct"/>
            <w:tcBorders>
              <w:top w:val="nil"/>
              <w:left w:val="nil"/>
              <w:bottom w:val="single" w:sz="4" w:space="0" w:color="auto"/>
              <w:right w:val="single" w:sz="4" w:space="0" w:color="auto"/>
            </w:tcBorders>
            <w:shd w:val="clear" w:color="auto" w:fill="auto"/>
            <w:noWrap/>
            <w:vAlign w:val="center"/>
            <w:hideMark/>
          </w:tcPr>
          <w:p w14:paraId="4B7F5326" w14:textId="77777777" w:rsidR="00267CEA" w:rsidRPr="00E2688A" w:rsidRDefault="00267CEA" w:rsidP="00267CEA">
            <w:pPr>
              <w:jc w:val="center"/>
              <w:rPr>
                <w:color w:val="000000"/>
                <w:sz w:val="20"/>
                <w:szCs w:val="20"/>
              </w:rPr>
            </w:pPr>
            <w:r w:rsidRPr="00E2688A">
              <w:rPr>
                <w:color w:val="000000"/>
                <w:sz w:val="20"/>
                <w:szCs w:val="20"/>
              </w:rPr>
              <w:t>2094,336</w:t>
            </w:r>
          </w:p>
        </w:tc>
        <w:tc>
          <w:tcPr>
            <w:tcW w:w="431" w:type="pct"/>
            <w:tcBorders>
              <w:top w:val="nil"/>
              <w:left w:val="nil"/>
              <w:bottom w:val="single" w:sz="4" w:space="0" w:color="auto"/>
              <w:right w:val="single" w:sz="4" w:space="0" w:color="auto"/>
            </w:tcBorders>
            <w:shd w:val="clear" w:color="auto" w:fill="auto"/>
            <w:noWrap/>
            <w:vAlign w:val="center"/>
            <w:hideMark/>
          </w:tcPr>
          <w:p w14:paraId="6EA5AA2D" w14:textId="77777777" w:rsidR="00267CEA" w:rsidRPr="00E2688A" w:rsidRDefault="00267CEA" w:rsidP="00267CEA">
            <w:pPr>
              <w:jc w:val="center"/>
              <w:rPr>
                <w:color w:val="000000"/>
                <w:sz w:val="20"/>
                <w:szCs w:val="20"/>
              </w:rPr>
            </w:pPr>
            <w:r w:rsidRPr="00E2688A">
              <w:rPr>
                <w:color w:val="000000"/>
                <w:sz w:val="20"/>
                <w:szCs w:val="20"/>
              </w:rPr>
              <w:t>2094,336</w:t>
            </w:r>
          </w:p>
        </w:tc>
      </w:tr>
      <w:tr w:rsidR="00267CEA" w:rsidRPr="00E2688A" w14:paraId="646F4279" w14:textId="77777777" w:rsidTr="00267CEA">
        <w:trPr>
          <w:trHeight w:val="283"/>
        </w:trPr>
        <w:tc>
          <w:tcPr>
            <w:tcW w:w="1019" w:type="pct"/>
            <w:vMerge/>
            <w:tcBorders>
              <w:top w:val="nil"/>
              <w:left w:val="single" w:sz="4" w:space="0" w:color="auto"/>
              <w:bottom w:val="single" w:sz="4" w:space="0" w:color="auto"/>
              <w:right w:val="single" w:sz="4" w:space="0" w:color="auto"/>
            </w:tcBorders>
            <w:vAlign w:val="center"/>
            <w:hideMark/>
          </w:tcPr>
          <w:p w14:paraId="5FD7E3DA" w14:textId="77777777" w:rsidR="00267CEA" w:rsidRPr="00E2688A" w:rsidRDefault="00267CEA" w:rsidP="00267CEA">
            <w:pPr>
              <w:rPr>
                <w:color w:val="000000"/>
                <w:sz w:val="20"/>
                <w:szCs w:val="20"/>
              </w:rPr>
            </w:pPr>
          </w:p>
        </w:tc>
        <w:tc>
          <w:tcPr>
            <w:tcW w:w="561" w:type="pct"/>
            <w:tcBorders>
              <w:top w:val="nil"/>
              <w:left w:val="nil"/>
              <w:bottom w:val="single" w:sz="4" w:space="0" w:color="auto"/>
              <w:right w:val="single" w:sz="4" w:space="0" w:color="auto"/>
            </w:tcBorders>
            <w:shd w:val="clear" w:color="auto" w:fill="auto"/>
            <w:noWrap/>
            <w:vAlign w:val="center"/>
            <w:hideMark/>
          </w:tcPr>
          <w:p w14:paraId="784D19C7"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7" w:type="pct"/>
            <w:tcBorders>
              <w:top w:val="nil"/>
              <w:left w:val="nil"/>
              <w:bottom w:val="single" w:sz="4" w:space="0" w:color="auto"/>
              <w:right w:val="single" w:sz="4" w:space="0" w:color="auto"/>
            </w:tcBorders>
            <w:shd w:val="clear" w:color="auto" w:fill="auto"/>
            <w:noWrap/>
            <w:vAlign w:val="center"/>
            <w:hideMark/>
          </w:tcPr>
          <w:p w14:paraId="40E2E399" w14:textId="77777777" w:rsidR="00267CEA" w:rsidRPr="00E2688A" w:rsidRDefault="00267CEA" w:rsidP="00267CEA">
            <w:pPr>
              <w:jc w:val="center"/>
              <w:rPr>
                <w:color w:val="000000"/>
                <w:sz w:val="20"/>
                <w:szCs w:val="20"/>
              </w:rPr>
            </w:pPr>
            <w:r w:rsidRPr="00E2688A">
              <w:rPr>
                <w:color w:val="000000"/>
                <w:sz w:val="20"/>
                <w:szCs w:val="20"/>
              </w:rPr>
              <w:t>98,253</w:t>
            </w:r>
          </w:p>
        </w:tc>
        <w:tc>
          <w:tcPr>
            <w:tcW w:w="427" w:type="pct"/>
            <w:tcBorders>
              <w:top w:val="nil"/>
              <w:left w:val="nil"/>
              <w:bottom w:val="single" w:sz="4" w:space="0" w:color="auto"/>
              <w:right w:val="single" w:sz="4" w:space="0" w:color="auto"/>
            </w:tcBorders>
            <w:shd w:val="clear" w:color="auto" w:fill="auto"/>
            <w:noWrap/>
            <w:vAlign w:val="center"/>
            <w:hideMark/>
          </w:tcPr>
          <w:p w14:paraId="5B424B9B" w14:textId="77777777" w:rsidR="00267CEA" w:rsidRPr="00E2688A" w:rsidRDefault="00267CEA" w:rsidP="00267CEA">
            <w:pPr>
              <w:jc w:val="center"/>
              <w:rPr>
                <w:color w:val="000000"/>
                <w:sz w:val="20"/>
                <w:szCs w:val="20"/>
              </w:rPr>
            </w:pPr>
            <w:r w:rsidRPr="00E2688A">
              <w:rPr>
                <w:color w:val="000000"/>
                <w:sz w:val="20"/>
                <w:szCs w:val="20"/>
              </w:rPr>
              <w:t>196,506</w:t>
            </w:r>
          </w:p>
        </w:tc>
        <w:tc>
          <w:tcPr>
            <w:tcW w:w="427" w:type="pct"/>
            <w:tcBorders>
              <w:top w:val="nil"/>
              <w:left w:val="nil"/>
              <w:bottom w:val="single" w:sz="4" w:space="0" w:color="auto"/>
              <w:right w:val="single" w:sz="4" w:space="0" w:color="auto"/>
            </w:tcBorders>
            <w:shd w:val="clear" w:color="auto" w:fill="auto"/>
            <w:noWrap/>
            <w:vAlign w:val="center"/>
            <w:hideMark/>
          </w:tcPr>
          <w:p w14:paraId="195B7026" w14:textId="77777777" w:rsidR="00267CEA" w:rsidRPr="00E2688A" w:rsidRDefault="00267CEA" w:rsidP="00267CEA">
            <w:pPr>
              <w:jc w:val="center"/>
              <w:rPr>
                <w:color w:val="000000"/>
                <w:sz w:val="20"/>
                <w:szCs w:val="20"/>
              </w:rPr>
            </w:pPr>
            <w:r w:rsidRPr="00E2688A">
              <w:rPr>
                <w:color w:val="000000"/>
                <w:sz w:val="20"/>
                <w:szCs w:val="20"/>
              </w:rPr>
              <w:t>294,758</w:t>
            </w:r>
          </w:p>
        </w:tc>
        <w:tc>
          <w:tcPr>
            <w:tcW w:w="427" w:type="pct"/>
            <w:tcBorders>
              <w:top w:val="nil"/>
              <w:left w:val="nil"/>
              <w:bottom w:val="single" w:sz="4" w:space="0" w:color="auto"/>
              <w:right w:val="single" w:sz="4" w:space="0" w:color="auto"/>
            </w:tcBorders>
            <w:shd w:val="clear" w:color="auto" w:fill="auto"/>
            <w:noWrap/>
            <w:vAlign w:val="center"/>
            <w:hideMark/>
          </w:tcPr>
          <w:p w14:paraId="63EA186D" w14:textId="77777777" w:rsidR="00267CEA" w:rsidRPr="00E2688A" w:rsidRDefault="00267CEA" w:rsidP="00267CEA">
            <w:pPr>
              <w:jc w:val="center"/>
              <w:rPr>
                <w:color w:val="000000"/>
                <w:sz w:val="20"/>
                <w:szCs w:val="20"/>
              </w:rPr>
            </w:pPr>
            <w:r w:rsidRPr="00E2688A">
              <w:rPr>
                <w:color w:val="000000"/>
                <w:sz w:val="20"/>
                <w:szCs w:val="20"/>
              </w:rPr>
              <w:t>393,011</w:t>
            </w:r>
          </w:p>
        </w:tc>
        <w:tc>
          <w:tcPr>
            <w:tcW w:w="427" w:type="pct"/>
            <w:tcBorders>
              <w:top w:val="nil"/>
              <w:left w:val="nil"/>
              <w:bottom w:val="single" w:sz="4" w:space="0" w:color="auto"/>
              <w:right w:val="single" w:sz="4" w:space="0" w:color="auto"/>
            </w:tcBorders>
            <w:shd w:val="clear" w:color="auto" w:fill="auto"/>
            <w:noWrap/>
            <w:vAlign w:val="center"/>
            <w:hideMark/>
          </w:tcPr>
          <w:p w14:paraId="26B7F766" w14:textId="77777777" w:rsidR="00267CEA" w:rsidRPr="00E2688A" w:rsidRDefault="00267CEA" w:rsidP="00267CEA">
            <w:pPr>
              <w:jc w:val="center"/>
              <w:rPr>
                <w:color w:val="000000"/>
                <w:sz w:val="20"/>
                <w:szCs w:val="20"/>
              </w:rPr>
            </w:pPr>
            <w:r w:rsidRPr="00E2688A">
              <w:rPr>
                <w:color w:val="000000"/>
                <w:sz w:val="20"/>
                <w:szCs w:val="20"/>
              </w:rPr>
              <w:t>491,264</w:t>
            </w:r>
          </w:p>
        </w:tc>
        <w:tc>
          <w:tcPr>
            <w:tcW w:w="427" w:type="pct"/>
            <w:tcBorders>
              <w:top w:val="nil"/>
              <w:left w:val="nil"/>
              <w:bottom w:val="single" w:sz="4" w:space="0" w:color="auto"/>
              <w:right w:val="single" w:sz="4" w:space="0" w:color="auto"/>
            </w:tcBorders>
            <w:shd w:val="clear" w:color="auto" w:fill="auto"/>
            <w:noWrap/>
            <w:vAlign w:val="center"/>
            <w:hideMark/>
          </w:tcPr>
          <w:p w14:paraId="7A9AC9CF" w14:textId="77777777" w:rsidR="00267CEA" w:rsidRPr="00E2688A" w:rsidRDefault="00267CEA" w:rsidP="00267CEA">
            <w:pPr>
              <w:jc w:val="center"/>
              <w:rPr>
                <w:color w:val="000000"/>
                <w:sz w:val="20"/>
                <w:szCs w:val="20"/>
              </w:rPr>
            </w:pPr>
            <w:r w:rsidRPr="00E2688A">
              <w:rPr>
                <w:color w:val="000000"/>
                <w:sz w:val="20"/>
                <w:szCs w:val="20"/>
              </w:rPr>
              <w:t>491,264</w:t>
            </w:r>
          </w:p>
        </w:tc>
        <w:tc>
          <w:tcPr>
            <w:tcW w:w="427" w:type="pct"/>
            <w:tcBorders>
              <w:top w:val="nil"/>
              <w:left w:val="nil"/>
              <w:bottom w:val="single" w:sz="4" w:space="0" w:color="auto"/>
              <w:right w:val="single" w:sz="4" w:space="0" w:color="auto"/>
            </w:tcBorders>
            <w:shd w:val="clear" w:color="auto" w:fill="auto"/>
            <w:noWrap/>
            <w:vAlign w:val="center"/>
            <w:hideMark/>
          </w:tcPr>
          <w:p w14:paraId="1F3D0E86" w14:textId="77777777" w:rsidR="00267CEA" w:rsidRPr="00E2688A" w:rsidRDefault="00267CEA" w:rsidP="00267CEA">
            <w:pPr>
              <w:jc w:val="center"/>
              <w:rPr>
                <w:color w:val="000000"/>
                <w:sz w:val="20"/>
                <w:szCs w:val="20"/>
              </w:rPr>
            </w:pPr>
            <w:r w:rsidRPr="00E2688A">
              <w:rPr>
                <w:color w:val="000000"/>
                <w:sz w:val="20"/>
                <w:szCs w:val="20"/>
              </w:rPr>
              <w:t>491,264</w:t>
            </w:r>
          </w:p>
        </w:tc>
        <w:tc>
          <w:tcPr>
            <w:tcW w:w="431" w:type="pct"/>
            <w:tcBorders>
              <w:top w:val="nil"/>
              <w:left w:val="nil"/>
              <w:bottom w:val="single" w:sz="4" w:space="0" w:color="auto"/>
              <w:right w:val="single" w:sz="4" w:space="0" w:color="auto"/>
            </w:tcBorders>
            <w:shd w:val="clear" w:color="auto" w:fill="auto"/>
            <w:noWrap/>
            <w:vAlign w:val="center"/>
            <w:hideMark/>
          </w:tcPr>
          <w:p w14:paraId="0462FC21" w14:textId="77777777" w:rsidR="00267CEA" w:rsidRPr="00E2688A" w:rsidRDefault="00267CEA" w:rsidP="00267CEA">
            <w:pPr>
              <w:jc w:val="center"/>
              <w:rPr>
                <w:color w:val="000000"/>
                <w:sz w:val="20"/>
                <w:szCs w:val="20"/>
              </w:rPr>
            </w:pPr>
            <w:r w:rsidRPr="00E2688A">
              <w:rPr>
                <w:color w:val="000000"/>
                <w:sz w:val="20"/>
                <w:szCs w:val="20"/>
              </w:rPr>
              <w:t>491,264</w:t>
            </w:r>
          </w:p>
        </w:tc>
      </w:tr>
      <w:tr w:rsidR="00267CEA" w:rsidRPr="00E2688A" w14:paraId="71CD0A14" w14:textId="77777777" w:rsidTr="00267CEA">
        <w:trPr>
          <w:trHeight w:val="283"/>
        </w:trPr>
        <w:tc>
          <w:tcPr>
            <w:tcW w:w="1019" w:type="pct"/>
            <w:vMerge w:val="restart"/>
            <w:tcBorders>
              <w:top w:val="nil"/>
              <w:left w:val="single" w:sz="4" w:space="0" w:color="auto"/>
              <w:bottom w:val="single" w:sz="4" w:space="0" w:color="auto"/>
              <w:right w:val="single" w:sz="4" w:space="0" w:color="auto"/>
            </w:tcBorders>
            <w:shd w:val="clear" w:color="auto" w:fill="auto"/>
            <w:vAlign w:val="center"/>
            <w:hideMark/>
          </w:tcPr>
          <w:p w14:paraId="1B55F68C" w14:textId="77777777" w:rsidR="00267CEA" w:rsidRPr="00E2688A" w:rsidRDefault="00267CEA" w:rsidP="00267CEA">
            <w:pPr>
              <w:jc w:val="center"/>
              <w:rPr>
                <w:color w:val="000000"/>
                <w:sz w:val="20"/>
                <w:szCs w:val="20"/>
              </w:rPr>
            </w:pPr>
            <w:r w:rsidRPr="00E2688A">
              <w:rPr>
                <w:color w:val="000000"/>
                <w:sz w:val="20"/>
                <w:szCs w:val="20"/>
              </w:rPr>
              <w:t>Котельная №2 (ООО «РТК»)</w:t>
            </w:r>
          </w:p>
        </w:tc>
        <w:tc>
          <w:tcPr>
            <w:tcW w:w="561" w:type="pct"/>
            <w:tcBorders>
              <w:top w:val="nil"/>
              <w:left w:val="nil"/>
              <w:bottom w:val="single" w:sz="4" w:space="0" w:color="auto"/>
              <w:right w:val="single" w:sz="4" w:space="0" w:color="auto"/>
            </w:tcBorders>
            <w:shd w:val="clear" w:color="auto" w:fill="auto"/>
            <w:noWrap/>
            <w:vAlign w:val="center"/>
            <w:hideMark/>
          </w:tcPr>
          <w:p w14:paraId="4BE0237D" w14:textId="77777777" w:rsidR="00267CEA" w:rsidRPr="00E2688A" w:rsidRDefault="00267CEA" w:rsidP="00267CEA">
            <w:pPr>
              <w:jc w:val="center"/>
              <w:rPr>
                <w:color w:val="000000"/>
                <w:sz w:val="20"/>
                <w:szCs w:val="20"/>
              </w:rPr>
            </w:pPr>
            <w:r w:rsidRPr="00E2688A">
              <w:rPr>
                <w:color w:val="000000"/>
                <w:sz w:val="20"/>
                <w:szCs w:val="20"/>
              </w:rPr>
              <w:t>Всего</w:t>
            </w:r>
          </w:p>
        </w:tc>
        <w:tc>
          <w:tcPr>
            <w:tcW w:w="427" w:type="pct"/>
            <w:tcBorders>
              <w:top w:val="nil"/>
              <w:left w:val="nil"/>
              <w:bottom w:val="single" w:sz="4" w:space="0" w:color="auto"/>
              <w:right w:val="single" w:sz="4" w:space="0" w:color="auto"/>
            </w:tcBorders>
            <w:shd w:val="clear" w:color="auto" w:fill="auto"/>
            <w:noWrap/>
            <w:vAlign w:val="center"/>
            <w:hideMark/>
          </w:tcPr>
          <w:p w14:paraId="70BE48F3" w14:textId="77777777" w:rsidR="00267CEA" w:rsidRPr="00E2688A" w:rsidRDefault="00267CEA" w:rsidP="00267CEA">
            <w:pPr>
              <w:jc w:val="center"/>
              <w:rPr>
                <w:color w:val="000000"/>
                <w:sz w:val="20"/>
                <w:szCs w:val="20"/>
              </w:rPr>
            </w:pPr>
            <w:r w:rsidRPr="00E2688A">
              <w:rPr>
                <w:color w:val="000000"/>
                <w:sz w:val="20"/>
                <w:szCs w:val="20"/>
              </w:rPr>
              <w:t>534,640</w:t>
            </w:r>
          </w:p>
        </w:tc>
        <w:tc>
          <w:tcPr>
            <w:tcW w:w="427" w:type="pct"/>
            <w:tcBorders>
              <w:top w:val="nil"/>
              <w:left w:val="nil"/>
              <w:bottom w:val="single" w:sz="4" w:space="0" w:color="auto"/>
              <w:right w:val="single" w:sz="4" w:space="0" w:color="auto"/>
            </w:tcBorders>
            <w:shd w:val="clear" w:color="auto" w:fill="auto"/>
            <w:noWrap/>
            <w:vAlign w:val="center"/>
            <w:hideMark/>
          </w:tcPr>
          <w:p w14:paraId="4F018A9D" w14:textId="77777777" w:rsidR="00267CEA" w:rsidRPr="00E2688A" w:rsidRDefault="00267CEA" w:rsidP="00267CEA">
            <w:pPr>
              <w:jc w:val="center"/>
              <w:rPr>
                <w:color w:val="000000"/>
                <w:sz w:val="20"/>
                <w:szCs w:val="20"/>
              </w:rPr>
            </w:pPr>
            <w:r w:rsidRPr="00E2688A">
              <w:rPr>
                <w:color w:val="000000"/>
                <w:sz w:val="20"/>
                <w:szCs w:val="20"/>
              </w:rPr>
              <w:t>1069,280</w:t>
            </w:r>
          </w:p>
        </w:tc>
        <w:tc>
          <w:tcPr>
            <w:tcW w:w="427" w:type="pct"/>
            <w:tcBorders>
              <w:top w:val="nil"/>
              <w:left w:val="nil"/>
              <w:bottom w:val="single" w:sz="4" w:space="0" w:color="auto"/>
              <w:right w:val="single" w:sz="4" w:space="0" w:color="auto"/>
            </w:tcBorders>
            <w:shd w:val="clear" w:color="auto" w:fill="auto"/>
            <w:noWrap/>
            <w:vAlign w:val="center"/>
            <w:hideMark/>
          </w:tcPr>
          <w:p w14:paraId="092F7817" w14:textId="77777777" w:rsidR="00267CEA" w:rsidRPr="00E2688A" w:rsidRDefault="00267CEA" w:rsidP="00267CEA">
            <w:pPr>
              <w:jc w:val="center"/>
              <w:rPr>
                <w:color w:val="000000"/>
                <w:sz w:val="20"/>
                <w:szCs w:val="20"/>
              </w:rPr>
            </w:pPr>
            <w:r w:rsidRPr="00E2688A">
              <w:rPr>
                <w:color w:val="000000"/>
                <w:sz w:val="20"/>
                <w:szCs w:val="20"/>
              </w:rPr>
              <w:t>1603,920</w:t>
            </w:r>
          </w:p>
        </w:tc>
        <w:tc>
          <w:tcPr>
            <w:tcW w:w="427" w:type="pct"/>
            <w:tcBorders>
              <w:top w:val="nil"/>
              <w:left w:val="nil"/>
              <w:bottom w:val="single" w:sz="4" w:space="0" w:color="auto"/>
              <w:right w:val="single" w:sz="4" w:space="0" w:color="auto"/>
            </w:tcBorders>
            <w:shd w:val="clear" w:color="auto" w:fill="auto"/>
            <w:noWrap/>
            <w:vAlign w:val="center"/>
            <w:hideMark/>
          </w:tcPr>
          <w:p w14:paraId="7D1EAFAB" w14:textId="77777777" w:rsidR="00267CEA" w:rsidRPr="00E2688A" w:rsidRDefault="00267CEA" w:rsidP="00267CEA">
            <w:pPr>
              <w:jc w:val="center"/>
              <w:rPr>
                <w:color w:val="000000"/>
                <w:sz w:val="20"/>
                <w:szCs w:val="20"/>
              </w:rPr>
            </w:pPr>
            <w:r w:rsidRPr="00E2688A">
              <w:rPr>
                <w:color w:val="000000"/>
                <w:sz w:val="20"/>
                <w:szCs w:val="20"/>
              </w:rPr>
              <w:t>2138,560</w:t>
            </w:r>
          </w:p>
        </w:tc>
        <w:tc>
          <w:tcPr>
            <w:tcW w:w="427" w:type="pct"/>
            <w:tcBorders>
              <w:top w:val="nil"/>
              <w:left w:val="nil"/>
              <w:bottom w:val="single" w:sz="4" w:space="0" w:color="auto"/>
              <w:right w:val="single" w:sz="4" w:space="0" w:color="auto"/>
            </w:tcBorders>
            <w:shd w:val="clear" w:color="auto" w:fill="auto"/>
            <w:noWrap/>
            <w:vAlign w:val="center"/>
            <w:hideMark/>
          </w:tcPr>
          <w:p w14:paraId="1D461E7F" w14:textId="77777777" w:rsidR="00267CEA" w:rsidRPr="00E2688A" w:rsidRDefault="00267CEA" w:rsidP="00267CEA">
            <w:pPr>
              <w:jc w:val="center"/>
              <w:rPr>
                <w:color w:val="000000"/>
                <w:sz w:val="20"/>
                <w:szCs w:val="20"/>
              </w:rPr>
            </w:pPr>
            <w:r w:rsidRPr="00E2688A">
              <w:rPr>
                <w:color w:val="000000"/>
                <w:sz w:val="20"/>
                <w:szCs w:val="20"/>
              </w:rPr>
              <w:t>2673,200</w:t>
            </w:r>
          </w:p>
        </w:tc>
        <w:tc>
          <w:tcPr>
            <w:tcW w:w="427" w:type="pct"/>
            <w:tcBorders>
              <w:top w:val="nil"/>
              <w:left w:val="nil"/>
              <w:bottom w:val="single" w:sz="4" w:space="0" w:color="auto"/>
              <w:right w:val="single" w:sz="4" w:space="0" w:color="auto"/>
            </w:tcBorders>
            <w:shd w:val="clear" w:color="auto" w:fill="auto"/>
            <w:noWrap/>
            <w:vAlign w:val="center"/>
            <w:hideMark/>
          </w:tcPr>
          <w:p w14:paraId="260CACDB" w14:textId="77777777" w:rsidR="00267CEA" w:rsidRPr="00E2688A" w:rsidRDefault="00267CEA" w:rsidP="00267CEA">
            <w:pPr>
              <w:jc w:val="center"/>
              <w:rPr>
                <w:color w:val="000000"/>
                <w:sz w:val="20"/>
                <w:szCs w:val="20"/>
              </w:rPr>
            </w:pPr>
            <w:r w:rsidRPr="00E2688A">
              <w:rPr>
                <w:color w:val="000000"/>
                <w:sz w:val="20"/>
                <w:szCs w:val="20"/>
              </w:rPr>
              <w:t>2673,200</w:t>
            </w:r>
          </w:p>
        </w:tc>
        <w:tc>
          <w:tcPr>
            <w:tcW w:w="427" w:type="pct"/>
            <w:tcBorders>
              <w:top w:val="nil"/>
              <w:left w:val="nil"/>
              <w:bottom w:val="single" w:sz="4" w:space="0" w:color="auto"/>
              <w:right w:val="single" w:sz="4" w:space="0" w:color="auto"/>
            </w:tcBorders>
            <w:shd w:val="clear" w:color="auto" w:fill="auto"/>
            <w:noWrap/>
            <w:vAlign w:val="center"/>
            <w:hideMark/>
          </w:tcPr>
          <w:p w14:paraId="4F50024F" w14:textId="77777777" w:rsidR="00267CEA" w:rsidRPr="00E2688A" w:rsidRDefault="00267CEA" w:rsidP="00267CEA">
            <w:pPr>
              <w:jc w:val="center"/>
              <w:rPr>
                <w:color w:val="000000"/>
                <w:sz w:val="20"/>
                <w:szCs w:val="20"/>
              </w:rPr>
            </w:pPr>
            <w:r w:rsidRPr="00E2688A">
              <w:rPr>
                <w:color w:val="000000"/>
                <w:sz w:val="20"/>
                <w:szCs w:val="20"/>
              </w:rPr>
              <w:t>2673,200</w:t>
            </w:r>
          </w:p>
        </w:tc>
        <w:tc>
          <w:tcPr>
            <w:tcW w:w="431" w:type="pct"/>
            <w:tcBorders>
              <w:top w:val="nil"/>
              <w:left w:val="nil"/>
              <w:bottom w:val="single" w:sz="4" w:space="0" w:color="auto"/>
              <w:right w:val="single" w:sz="4" w:space="0" w:color="auto"/>
            </w:tcBorders>
            <w:shd w:val="clear" w:color="auto" w:fill="auto"/>
            <w:noWrap/>
            <w:vAlign w:val="center"/>
            <w:hideMark/>
          </w:tcPr>
          <w:p w14:paraId="4B7565BE" w14:textId="77777777" w:rsidR="00267CEA" w:rsidRPr="00E2688A" w:rsidRDefault="00267CEA" w:rsidP="00267CEA">
            <w:pPr>
              <w:jc w:val="center"/>
              <w:rPr>
                <w:color w:val="000000"/>
                <w:sz w:val="20"/>
                <w:szCs w:val="20"/>
              </w:rPr>
            </w:pPr>
            <w:r w:rsidRPr="00E2688A">
              <w:rPr>
                <w:color w:val="000000"/>
                <w:sz w:val="20"/>
                <w:szCs w:val="20"/>
              </w:rPr>
              <w:t>2673,200</w:t>
            </w:r>
          </w:p>
        </w:tc>
      </w:tr>
      <w:tr w:rsidR="00267CEA" w:rsidRPr="00E2688A" w14:paraId="4F22B1FE" w14:textId="77777777" w:rsidTr="00267CEA">
        <w:trPr>
          <w:trHeight w:val="283"/>
        </w:trPr>
        <w:tc>
          <w:tcPr>
            <w:tcW w:w="1019" w:type="pct"/>
            <w:vMerge/>
            <w:tcBorders>
              <w:top w:val="nil"/>
              <w:left w:val="single" w:sz="4" w:space="0" w:color="auto"/>
              <w:bottom w:val="single" w:sz="4" w:space="0" w:color="auto"/>
              <w:right w:val="single" w:sz="4" w:space="0" w:color="auto"/>
            </w:tcBorders>
            <w:vAlign w:val="center"/>
            <w:hideMark/>
          </w:tcPr>
          <w:p w14:paraId="62089C39" w14:textId="77777777" w:rsidR="00267CEA" w:rsidRPr="00E2688A" w:rsidRDefault="00267CEA" w:rsidP="00267CEA">
            <w:pPr>
              <w:rPr>
                <w:color w:val="000000"/>
                <w:sz w:val="20"/>
                <w:szCs w:val="20"/>
              </w:rPr>
            </w:pPr>
          </w:p>
        </w:tc>
        <w:tc>
          <w:tcPr>
            <w:tcW w:w="561" w:type="pct"/>
            <w:tcBorders>
              <w:top w:val="nil"/>
              <w:left w:val="nil"/>
              <w:bottom w:val="single" w:sz="4" w:space="0" w:color="auto"/>
              <w:right w:val="single" w:sz="4" w:space="0" w:color="auto"/>
            </w:tcBorders>
            <w:shd w:val="clear" w:color="auto" w:fill="auto"/>
            <w:noWrap/>
            <w:vAlign w:val="center"/>
            <w:hideMark/>
          </w:tcPr>
          <w:p w14:paraId="7F5E1364" w14:textId="77777777" w:rsidR="00267CEA" w:rsidRPr="00E2688A" w:rsidRDefault="00267CEA" w:rsidP="00267CEA">
            <w:pPr>
              <w:jc w:val="center"/>
              <w:rPr>
                <w:color w:val="000000"/>
                <w:sz w:val="20"/>
                <w:szCs w:val="20"/>
              </w:rPr>
            </w:pPr>
            <w:r w:rsidRPr="00E2688A">
              <w:rPr>
                <w:color w:val="000000"/>
                <w:sz w:val="20"/>
                <w:szCs w:val="20"/>
              </w:rPr>
              <w:t>ОВ</w:t>
            </w:r>
          </w:p>
        </w:tc>
        <w:tc>
          <w:tcPr>
            <w:tcW w:w="427" w:type="pct"/>
            <w:tcBorders>
              <w:top w:val="nil"/>
              <w:left w:val="nil"/>
              <w:bottom w:val="single" w:sz="4" w:space="0" w:color="auto"/>
              <w:right w:val="single" w:sz="4" w:space="0" w:color="auto"/>
            </w:tcBorders>
            <w:shd w:val="clear" w:color="auto" w:fill="auto"/>
            <w:noWrap/>
            <w:vAlign w:val="center"/>
            <w:hideMark/>
          </w:tcPr>
          <w:p w14:paraId="571AD79E" w14:textId="77777777" w:rsidR="00267CEA" w:rsidRPr="00E2688A" w:rsidRDefault="00267CEA" w:rsidP="00267CEA">
            <w:pPr>
              <w:jc w:val="center"/>
              <w:rPr>
                <w:color w:val="000000"/>
                <w:sz w:val="20"/>
                <w:szCs w:val="20"/>
              </w:rPr>
            </w:pPr>
            <w:r w:rsidRPr="00E2688A">
              <w:rPr>
                <w:color w:val="000000"/>
                <w:sz w:val="20"/>
                <w:szCs w:val="20"/>
              </w:rPr>
              <w:t>433,058</w:t>
            </w:r>
          </w:p>
        </w:tc>
        <w:tc>
          <w:tcPr>
            <w:tcW w:w="427" w:type="pct"/>
            <w:tcBorders>
              <w:top w:val="nil"/>
              <w:left w:val="nil"/>
              <w:bottom w:val="single" w:sz="4" w:space="0" w:color="auto"/>
              <w:right w:val="single" w:sz="4" w:space="0" w:color="auto"/>
            </w:tcBorders>
            <w:shd w:val="clear" w:color="auto" w:fill="auto"/>
            <w:noWrap/>
            <w:vAlign w:val="center"/>
            <w:hideMark/>
          </w:tcPr>
          <w:p w14:paraId="3BCE9EA4" w14:textId="77777777" w:rsidR="00267CEA" w:rsidRPr="00E2688A" w:rsidRDefault="00267CEA" w:rsidP="00267CEA">
            <w:pPr>
              <w:jc w:val="center"/>
              <w:rPr>
                <w:color w:val="000000"/>
                <w:sz w:val="20"/>
                <w:szCs w:val="20"/>
              </w:rPr>
            </w:pPr>
            <w:r w:rsidRPr="00E2688A">
              <w:rPr>
                <w:color w:val="000000"/>
                <w:sz w:val="20"/>
                <w:szCs w:val="20"/>
              </w:rPr>
              <w:t>866,117</w:t>
            </w:r>
          </w:p>
        </w:tc>
        <w:tc>
          <w:tcPr>
            <w:tcW w:w="427" w:type="pct"/>
            <w:tcBorders>
              <w:top w:val="nil"/>
              <w:left w:val="nil"/>
              <w:bottom w:val="single" w:sz="4" w:space="0" w:color="auto"/>
              <w:right w:val="single" w:sz="4" w:space="0" w:color="auto"/>
            </w:tcBorders>
            <w:shd w:val="clear" w:color="auto" w:fill="auto"/>
            <w:noWrap/>
            <w:vAlign w:val="center"/>
            <w:hideMark/>
          </w:tcPr>
          <w:p w14:paraId="00A8D60B" w14:textId="77777777" w:rsidR="00267CEA" w:rsidRPr="00E2688A" w:rsidRDefault="00267CEA" w:rsidP="00267CEA">
            <w:pPr>
              <w:jc w:val="center"/>
              <w:rPr>
                <w:color w:val="000000"/>
                <w:sz w:val="20"/>
                <w:szCs w:val="20"/>
              </w:rPr>
            </w:pPr>
            <w:r w:rsidRPr="00E2688A">
              <w:rPr>
                <w:color w:val="000000"/>
                <w:sz w:val="20"/>
                <w:szCs w:val="20"/>
              </w:rPr>
              <w:t>1299,175</w:t>
            </w:r>
          </w:p>
        </w:tc>
        <w:tc>
          <w:tcPr>
            <w:tcW w:w="427" w:type="pct"/>
            <w:tcBorders>
              <w:top w:val="nil"/>
              <w:left w:val="nil"/>
              <w:bottom w:val="single" w:sz="4" w:space="0" w:color="auto"/>
              <w:right w:val="single" w:sz="4" w:space="0" w:color="auto"/>
            </w:tcBorders>
            <w:shd w:val="clear" w:color="auto" w:fill="auto"/>
            <w:noWrap/>
            <w:vAlign w:val="center"/>
            <w:hideMark/>
          </w:tcPr>
          <w:p w14:paraId="68281D04" w14:textId="77777777" w:rsidR="00267CEA" w:rsidRPr="00E2688A" w:rsidRDefault="00267CEA" w:rsidP="00267CEA">
            <w:pPr>
              <w:jc w:val="center"/>
              <w:rPr>
                <w:color w:val="000000"/>
                <w:sz w:val="20"/>
                <w:szCs w:val="20"/>
              </w:rPr>
            </w:pPr>
            <w:r w:rsidRPr="00E2688A">
              <w:rPr>
                <w:color w:val="000000"/>
                <w:sz w:val="20"/>
                <w:szCs w:val="20"/>
              </w:rPr>
              <w:t>1732,234</w:t>
            </w:r>
          </w:p>
        </w:tc>
        <w:tc>
          <w:tcPr>
            <w:tcW w:w="427" w:type="pct"/>
            <w:tcBorders>
              <w:top w:val="nil"/>
              <w:left w:val="nil"/>
              <w:bottom w:val="single" w:sz="4" w:space="0" w:color="auto"/>
              <w:right w:val="single" w:sz="4" w:space="0" w:color="auto"/>
            </w:tcBorders>
            <w:shd w:val="clear" w:color="auto" w:fill="auto"/>
            <w:noWrap/>
            <w:vAlign w:val="center"/>
            <w:hideMark/>
          </w:tcPr>
          <w:p w14:paraId="65EE050F" w14:textId="77777777" w:rsidR="00267CEA" w:rsidRPr="00E2688A" w:rsidRDefault="00267CEA" w:rsidP="00267CEA">
            <w:pPr>
              <w:jc w:val="center"/>
              <w:rPr>
                <w:color w:val="000000"/>
                <w:sz w:val="20"/>
                <w:szCs w:val="20"/>
              </w:rPr>
            </w:pPr>
            <w:r w:rsidRPr="00E2688A">
              <w:rPr>
                <w:color w:val="000000"/>
                <w:sz w:val="20"/>
                <w:szCs w:val="20"/>
              </w:rPr>
              <w:t>2165,292</w:t>
            </w:r>
          </w:p>
        </w:tc>
        <w:tc>
          <w:tcPr>
            <w:tcW w:w="427" w:type="pct"/>
            <w:tcBorders>
              <w:top w:val="nil"/>
              <w:left w:val="nil"/>
              <w:bottom w:val="single" w:sz="4" w:space="0" w:color="auto"/>
              <w:right w:val="single" w:sz="4" w:space="0" w:color="auto"/>
            </w:tcBorders>
            <w:shd w:val="clear" w:color="auto" w:fill="auto"/>
            <w:noWrap/>
            <w:vAlign w:val="center"/>
            <w:hideMark/>
          </w:tcPr>
          <w:p w14:paraId="7744F73F" w14:textId="77777777" w:rsidR="00267CEA" w:rsidRPr="00E2688A" w:rsidRDefault="00267CEA" w:rsidP="00267CEA">
            <w:pPr>
              <w:jc w:val="center"/>
              <w:rPr>
                <w:color w:val="000000"/>
                <w:sz w:val="20"/>
                <w:szCs w:val="20"/>
              </w:rPr>
            </w:pPr>
            <w:r w:rsidRPr="00E2688A">
              <w:rPr>
                <w:color w:val="000000"/>
                <w:sz w:val="20"/>
                <w:szCs w:val="20"/>
              </w:rPr>
              <w:t>2165,292</w:t>
            </w:r>
          </w:p>
        </w:tc>
        <w:tc>
          <w:tcPr>
            <w:tcW w:w="427" w:type="pct"/>
            <w:tcBorders>
              <w:top w:val="nil"/>
              <w:left w:val="nil"/>
              <w:bottom w:val="single" w:sz="4" w:space="0" w:color="auto"/>
              <w:right w:val="single" w:sz="4" w:space="0" w:color="auto"/>
            </w:tcBorders>
            <w:shd w:val="clear" w:color="auto" w:fill="auto"/>
            <w:noWrap/>
            <w:vAlign w:val="center"/>
            <w:hideMark/>
          </w:tcPr>
          <w:p w14:paraId="2BCE342F" w14:textId="77777777" w:rsidR="00267CEA" w:rsidRPr="00E2688A" w:rsidRDefault="00267CEA" w:rsidP="00267CEA">
            <w:pPr>
              <w:jc w:val="center"/>
              <w:rPr>
                <w:color w:val="000000"/>
                <w:sz w:val="20"/>
                <w:szCs w:val="20"/>
              </w:rPr>
            </w:pPr>
            <w:r w:rsidRPr="00E2688A">
              <w:rPr>
                <w:color w:val="000000"/>
                <w:sz w:val="20"/>
                <w:szCs w:val="20"/>
              </w:rPr>
              <w:t>2165,292</w:t>
            </w:r>
          </w:p>
        </w:tc>
        <w:tc>
          <w:tcPr>
            <w:tcW w:w="431" w:type="pct"/>
            <w:tcBorders>
              <w:top w:val="nil"/>
              <w:left w:val="nil"/>
              <w:bottom w:val="single" w:sz="4" w:space="0" w:color="auto"/>
              <w:right w:val="single" w:sz="4" w:space="0" w:color="auto"/>
            </w:tcBorders>
            <w:shd w:val="clear" w:color="auto" w:fill="auto"/>
            <w:noWrap/>
            <w:vAlign w:val="center"/>
            <w:hideMark/>
          </w:tcPr>
          <w:p w14:paraId="20B4B223" w14:textId="77777777" w:rsidR="00267CEA" w:rsidRPr="00E2688A" w:rsidRDefault="00267CEA" w:rsidP="00267CEA">
            <w:pPr>
              <w:jc w:val="center"/>
              <w:rPr>
                <w:color w:val="000000"/>
                <w:sz w:val="20"/>
                <w:szCs w:val="20"/>
              </w:rPr>
            </w:pPr>
            <w:r w:rsidRPr="00E2688A">
              <w:rPr>
                <w:color w:val="000000"/>
                <w:sz w:val="20"/>
                <w:szCs w:val="20"/>
              </w:rPr>
              <w:t>2165,292</w:t>
            </w:r>
          </w:p>
        </w:tc>
      </w:tr>
      <w:tr w:rsidR="00267CEA" w:rsidRPr="00E2688A" w14:paraId="6A3D595C" w14:textId="77777777" w:rsidTr="00267CEA">
        <w:trPr>
          <w:trHeight w:val="283"/>
        </w:trPr>
        <w:tc>
          <w:tcPr>
            <w:tcW w:w="1019" w:type="pct"/>
            <w:vMerge/>
            <w:tcBorders>
              <w:top w:val="nil"/>
              <w:left w:val="single" w:sz="4" w:space="0" w:color="auto"/>
              <w:bottom w:val="single" w:sz="4" w:space="0" w:color="auto"/>
              <w:right w:val="single" w:sz="4" w:space="0" w:color="auto"/>
            </w:tcBorders>
            <w:vAlign w:val="center"/>
            <w:hideMark/>
          </w:tcPr>
          <w:p w14:paraId="01134FD8" w14:textId="77777777" w:rsidR="00267CEA" w:rsidRPr="00E2688A" w:rsidRDefault="00267CEA" w:rsidP="00267CEA">
            <w:pPr>
              <w:rPr>
                <w:color w:val="000000"/>
                <w:sz w:val="20"/>
                <w:szCs w:val="20"/>
              </w:rPr>
            </w:pPr>
          </w:p>
        </w:tc>
        <w:tc>
          <w:tcPr>
            <w:tcW w:w="561" w:type="pct"/>
            <w:tcBorders>
              <w:top w:val="nil"/>
              <w:left w:val="nil"/>
              <w:bottom w:val="single" w:sz="4" w:space="0" w:color="auto"/>
              <w:right w:val="single" w:sz="4" w:space="0" w:color="auto"/>
            </w:tcBorders>
            <w:shd w:val="clear" w:color="auto" w:fill="auto"/>
            <w:noWrap/>
            <w:vAlign w:val="center"/>
            <w:hideMark/>
          </w:tcPr>
          <w:p w14:paraId="5CEABA87" w14:textId="77777777" w:rsidR="00267CEA" w:rsidRPr="00E2688A" w:rsidRDefault="00267CEA" w:rsidP="00267CEA">
            <w:pPr>
              <w:jc w:val="center"/>
              <w:rPr>
                <w:color w:val="000000"/>
                <w:sz w:val="20"/>
                <w:szCs w:val="20"/>
              </w:rPr>
            </w:pPr>
            <w:r w:rsidRPr="00E2688A">
              <w:rPr>
                <w:color w:val="000000"/>
                <w:sz w:val="20"/>
                <w:szCs w:val="20"/>
              </w:rPr>
              <w:t>ГВСср</w:t>
            </w:r>
          </w:p>
        </w:tc>
        <w:tc>
          <w:tcPr>
            <w:tcW w:w="427" w:type="pct"/>
            <w:tcBorders>
              <w:top w:val="nil"/>
              <w:left w:val="nil"/>
              <w:bottom w:val="single" w:sz="4" w:space="0" w:color="auto"/>
              <w:right w:val="single" w:sz="4" w:space="0" w:color="auto"/>
            </w:tcBorders>
            <w:shd w:val="clear" w:color="auto" w:fill="auto"/>
            <w:noWrap/>
            <w:vAlign w:val="center"/>
            <w:hideMark/>
          </w:tcPr>
          <w:p w14:paraId="3402BB90" w14:textId="77777777" w:rsidR="00267CEA" w:rsidRPr="00E2688A" w:rsidRDefault="00267CEA" w:rsidP="00267CEA">
            <w:pPr>
              <w:jc w:val="center"/>
              <w:rPr>
                <w:color w:val="000000"/>
                <w:sz w:val="20"/>
                <w:szCs w:val="20"/>
              </w:rPr>
            </w:pPr>
            <w:r w:rsidRPr="00E2688A">
              <w:rPr>
                <w:color w:val="000000"/>
                <w:sz w:val="20"/>
                <w:szCs w:val="20"/>
              </w:rPr>
              <w:t>101,582</w:t>
            </w:r>
          </w:p>
        </w:tc>
        <w:tc>
          <w:tcPr>
            <w:tcW w:w="427" w:type="pct"/>
            <w:tcBorders>
              <w:top w:val="nil"/>
              <w:left w:val="nil"/>
              <w:bottom w:val="single" w:sz="4" w:space="0" w:color="auto"/>
              <w:right w:val="single" w:sz="4" w:space="0" w:color="auto"/>
            </w:tcBorders>
            <w:shd w:val="clear" w:color="auto" w:fill="auto"/>
            <w:noWrap/>
            <w:vAlign w:val="center"/>
            <w:hideMark/>
          </w:tcPr>
          <w:p w14:paraId="67E2658B" w14:textId="77777777" w:rsidR="00267CEA" w:rsidRPr="00E2688A" w:rsidRDefault="00267CEA" w:rsidP="00267CEA">
            <w:pPr>
              <w:jc w:val="center"/>
              <w:rPr>
                <w:color w:val="000000"/>
                <w:sz w:val="20"/>
                <w:szCs w:val="20"/>
              </w:rPr>
            </w:pPr>
            <w:r w:rsidRPr="00E2688A">
              <w:rPr>
                <w:color w:val="000000"/>
                <w:sz w:val="20"/>
                <w:szCs w:val="20"/>
              </w:rPr>
              <w:t>203,163</w:t>
            </w:r>
          </w:p>
        </w:tc>
        <w:tc>
          <w:tcPr>
            <w:tcW w:w="427" w:type="pct"/>
            <w:tcBorders>
              <w:top w:val="nil"/>
              <w:left w:val="nil"/>
              <w:bottom w:val="single" w:sz="4" w:space="0" w:color="auto"/>
              <w:right w:val="single" w:sz="4" w:space="0" w:color="auto"/>
            </w:tcBorders>
            <w:shd w:val="clear" w:color="auto" w:fill="auto"/>
            <w:noWrap/>
            <w:vAlign w:val="center"/>
            <w:hideMark/>
          </w:tcPr>
          <w:p w14:paraId="735E645A" w14:textId="77777777" w:rsidR="00267CEA" w:rsidRPr="00E2688A" w:rsidRDefault="00267CEA" w:rsidP="00267CEA">
            <w:pPr>
              <w:jc w:val="center"/>
              <w:rPr>
                <w:color w:val="000000"/>
                <w:sz w:val="20"/>
                <w:szCs w:val="20"/>
              </w:rPr>
            </w:pPr>
            <w:r w:rsidRPr="00E2688A">
              <w:rPr>
                <w:color w:val="000000"/>
                <w:sz w:val="20"/>
                <w:szCs w:val="20"/>
              </w:rPr>
              <w:t>304,745</w:t>
            </w:r>
          </w:p>
        </w:tc>
        <w:tc>
          <w:tcPr>
            <w:tcW w:w="427" w:type="pct"/>
            <w:tcBorders>
              <w:top w:val="nil"/>
              <w:left w:val="nil"/>
              <w:bottom w:val="single" w:sz="4" w:space="0" w:color="auto"/>
              <w:right w:val="single" w:sz="4" w:space="0" w:color="auto"/>
            </w:tcBorders>
            <w:shd w:val="clear" w:color="auto" w:fill="auto"/>
            <w:noWrap/>
            <w:vAlign w:val="center"/>
            <w:hideMark/>
          </w:tcPr>
          <w:p w14:paraId="073CCF41" w14:textId="77777777" w:rsidR="00267CEA" w:rsidRPr="00E2688A" w:rsidRDefault="00267CEA" w:rsidP="00267CEA">
            <w:pPr>
              <w:jc w:val="center"/>
              <w:rPr>
                <w:color w:val="000000"/>
                <w:sz w:val="20"/>
                <w:szCs w:val="20"/>
              </w:rPr>
            </w:pPr>
            <w:r w:rsidRPr="00E2688A">
              <w:rPr>
                <w:color w:val="000000"/>
                <w:sz w:val="20"/>
                <w:szCs w:val="20"/>
              </w:rPr>
              <w:t>406,326</w:t>
            </w:r>
          </w:p>
        </w:tc>
        <w:tc>
          <w:tcPr>
            <w:tcW w:w="427" w:type="pct"/>
            <w:tcBorders>
              <w:top w:val="nil"/>
              <w:left w:val="nil"/>
              <w:bottom w:val="single" w:sz="4" w:space="0" w:color="auto"/>
              <w:right w:val="single" w:sz="4" w:space="0" w:color="auto"/>
            </w:tcBorders>
            <w:shd w:val="clear" w:color="auto" w:fill="auto"/>
            <w:noWrap/>
            <w:vAlign w:val="center"/>
            <w:hideMark/>
          </w:tcPr>
          <w:p w14:paraId="42E79C26" w14:textId="77777777" w:rsidR="00267CEA" w:rsidRPr="00E2688A" w:rsidRDefault="00267CEA" w:rsidP="00267CEA">
            <w:pPr>
              <w:jc w:val="center"/>
              <w:rPr>
                <w:color w:val="000000"/>
                <w:sz w:val="20"/>
                <w:szCs w:val="20"/>
              </w:rPr>
            </w:pPr>
            <w:r w:rsidRPr="00E2688A">
              <w:rPr>
                <w:color w:val="000000"/>
                <w:sz w:val="20"/>
                <w:szCs w:val="20"/>
              </w:rPr>
              <w:t>507,908</w:t>
            </w:r>
          </w:p>
        </w:tc>
        <w:tc>
          <w:tcPr>
            <w:tcW w:w="427" w:type="pct"/>
            <w:tcBorders>
              <w:top w:val="nil"/>
              <w:left w:val="nil"/>
              <w:bottom w:val="single" w:sz="4" w:space="0" w:color="auto"/>
              <w:right w:val="single" w:sz="4" w:space="0" w:color="auto"/>
            </w:tcBorders>
            <w:shd w:val="clear" w:color="auto" w:fill="auto"/>
            <w:noWrap/>
            <w:vAlign w:val="center"/>
            <w:hideMark/>
          </w:tcPr>
          <w:p w14:paraId="4A5E25BC" w14:textId="77777777" w:rsidR="00267CEA" w:rsidRPr="00E2688A" w:rsidRDefault="00267CEA" w:rsidP="00267CEA">
            <w:pPr>
              <w:jc w:val="center"/>
              <w:rPr>
                <w:color w:val="000000"/>
                <w:sz w:val="20"/>
                <w:szCs w:val="20"/>
              </w:rPr>
            </w:pPr>
            <w:r w:rsidRPr="00E2688A">
              <w:rPr>
                <w:color w:val="000000"/>
                <w:sz w:val="20"/>
                <w:szCs w:val="20"/>
              </w:rPr>
              <w:t>507,908</w:t>
            </w:r>
          </w:p>
        </w:tc>
        <w:tc>
          <w:tcPr>
            <w:tcW w:w="427" w:type="pct"/>
            <w:tcBorders>
              <w:top w:val="nil"/>
              <w:left w:val="nil"/>
              <w:bottom w:val="single" w:sz="4" w:space="0" w:color="auto"/>
              <w:right w:val="single" w:sz="4" w:space="0" w:color="auto"/>
            </w:tcBorders>
            <w:shd w:val="clear" w:color="auto" w:fill="auto"/>
            <w:noWrap/>
            <w:vAlign w:val="center"/>
            <w:hideMark/>
          </w:tcPr>
          <w:p w14:paraId="18DA8586" w14:textId="77777777" w:rsidR="00267CEA" w:rsidRPr="00E2688A" w:rsidRDefault="00267CEA" w:rsidP="00267CEA">
            <w:pPr>
              <w:jc w:val="center"/>
              <w:rPr>
                <w:color w:val="000000"/>
                <w:sz w:val="20"/>
                <w:szCs w:val="20"/>
              </w:rPr>
            </w:pPr>
            <w:r w:rsidRPr="00E2688A">
              <w:rPr>
                <w:color w:val="000000"/>
                <w:sz w:val="20"/>
                <w:szCs w:val="20"/>
              </w:rPr>
              <w:t>507,908</w:t>
            </w:r>
          </w:p>
        </w:tc>
        <w:tc>
          <w:tcPr>
            <w:tcW w:w="431" w:type="pct"/>
            <w:tcBorders>
              <w:top w:val="nil"/>
              <w:left w:val="nil"/>
              <w:bottom w:val="single" w:sz="4" w:space="0" w:color="auto"/>
              <w:right w:val="single" w:sz="4" w:space="0" w:color="auto"/>
            </w:tcBorders>
            <w:shd w:val="clear" w:color="auto" w:fill="auto"/>
            <w:noWrap/>
            <w:vAlign w:val="center"/>
            <w:hideMark/>
          </w:tcPr>
          <w:p w14:paraId="1241328F" w14:textId="77777777" w:rsidR="00267CEA" w:rsidRPr="00E2688A" w:rsidRDefault="00267CEA" w:rsidP="00267CEA">
            <w:pPr>
              <w:jc w:val="center"/>
              <w:rPr>
                <w:color w:val="000000"/>
                <w:sz w:val="20"/>
                <w:szCs w:val="20"/>
              </w:rPr>
            </w:pPr>
            <w:r w:rsidRPr="00E2688A">
              <w:rPr>
                <w:color w:val="000000"/>
                <w:sz w:val="20"/>
                <w:szCs w:val="20"/>
              </w:rPr>
              <w:t>507,908</w:t>
            </w:r>
          </w:p>
        </w:tc>
      </w:tr>
      <w:tr w:rsidR="00267CEA" w:rsidRPr="00E2688A" w14:paraId="66135645" w14:textId="77777777" w:rsidTr="00267CEA">
        <w:trPr>
          <w:trHeight w:val="283"/>
        </w:trPr>
        <w:tc>
          <w:tcPr>
            <w:tcW w:w="1019" w:type="pct"/>
            <w:vMerge w:val="restart"/>
            <w:tcBorders>
              <w:top w:val="nil"/>
              <w:left w:val="single" w:sz="4" w:space="0" w:color="auto"/>
              <w:bottom w:val="single" w:sz="4" w:space="0" w:color="auto"/>
              <w:right w:val="single" w:sz="4" w:space="0" w:color="auto"/>
            </w:tcBorders>
            <w:shd w:val="clear" w:color="auto" w:fill="auto"/>
            <w:vAlign w:val="center"/>
            <w:hideMark/>
          </w:tcPr>
          <w:p w14:paraId="4E9A0E37" w14:textId="77777777" w:rsidR="00267CEA" w:rsidRPr="00E2688A" w:rsidRDefault="00267CEA" w:rsidP="00267CEA">
            <w:pPr>
              <w:jc w:val="center"/>
              <w:rPr>
                <w:b/>
                <w:bCs/>
                <w:color w:val="000000"/>
                <w:sz w:val="20"/>
                <w:szCs w:val="20"/>
              </w:rPr>
            </w:pPr>
            <w:r w:rsidRPr="00E2688A">
              <w:rPr>
                <w:b/>
                <w:bCs/>
                <w:color w:val="000000"/>
                <w:sz w:val="20"/>
                <w:szCs w:val="20"/>
              </w:rPr>
              <w:t>Всего</w:t>
            </w:r>
          </w:p>
        </w:tc>
        <w:tc>
          <w:tcPr>
            <w:tcW w:w="561" w:type="pct"/>
            <w:tcBorders>
              <w:top w:val="nil"/>
              <w:left w:val="nil"/>
              <w:bottom w:val="single" w:sz="4" w:space="0" w:color="auto"/>
              <w:right w:val="single" w:sz="4" w:space="0" w:color="auto"/>
            </w:tcBorders>
            <w:shd w:val="clear" w:color="auto" w:fill="auto"/>
            <w:noWrap/>
            <w:vAlign w:val="center"/>
            <w:hideMark/>
          </w:tcPr>
          <w:p w14:paraId="07202E1F" w14:textId="77777777" w:rsidR="00267CEA" w:rsidRPr="00E2688A" w:rsidRDefault="00267CEA" w:rsidP="00267CEA">
            <w:pPr>
              <w:jc w:val="center"/>
              <w:rPr>
                <w:b/>
                <w:bCs/>
                <w:color w:val="000000"/>
                <w:sz w:val="20"/>
                <w:szCs w:val="20"/>
              </w:rPr>
            </w:pPr>
            <w:r w:rsidRPr="00E2688A">
              <w:rPr>
                <w:b/>
                <w:bCs/>
                <w:color w:val="000000"/>
                <w:sz w:val="20"/>
                <w:szCs w:val="20"/>
              </w:rPr>
              <w:t>Всего</w:t>
            </w:r>
          </w:p>
        </w:tc>
        <w:tc>
          <w:tcPr>
            <w:tcW w:w="427" w:type="pct"/>
            <w:tcBorders>
              <w:top w:val="nil"/>
              <w:left w:val="nil"/>
              <w:bottom w:val="single" w:sz="4" w:space="0" w:color="auto"/>
              <w:right w:val="single" w:sz="4" w:space="0" w:color="auto"/>
            </w:tcBorders>
            <w:shd w:val="clear" w:color="auto" w:fill="auto"/>
            <w:noWrap/>
            <w:vAlign w:val="center"/>
            <w:hideMark/>
          </w:tcPr>
          <w:p w14:paraId="78962271" w14:textId="77777777" w:rsidR="00267CEA" w:rsidRPr="00E2688A" w:rsidRDefault="00267CEA" w:rsidP="00267CEA">
            <w:pPr>
              <w:jc w:val="center"/>
              <w:rPr>
                <w:b/>
                <w:bCs/>
                <w:color w:val="000000"/>
                <w:sz w:val="20"/>
                <w:szCs w:val="20"/>
              </w:rPr>
            </w:pPr>
            <w:r w:rsidRPr="00E2688A">
              <w:rPr>
                <w:b/>
                <w:bCs/>
                <w:color w:val="000000"/>
                <w:sz w:val="20"/>
                <w:szCs w:val="20"/>
              </w:rPr>
              <w:t>2128,266</w:t>
            </w:r>
          </w:p>
        </w:tc>
        <w:tc>
          <w:tcPr>
            <w:tcW w:w="427" w:type="pct"/>
            <w:tcBorders>
              <w:top w:val="nil"/>
              <w:left w:val="nil"/>
              <w:bottom w:val="single" w:sz="4" w:space="0" w:color="auto"/>
              <w:right w:val="single" w:sz="4" w:space="0" w:color="auto"/>
            </w:tcBorders>
            <w:shd w:val="clear" w:color="auto" w:fill="auto"/>
            <w:noWrap/>
            <w:vAlign w:val="center"/>
            <w:hideMark/>
          </w:tcPr>
          <w:p w14:paraId="32B43852" w14:textId="77777777" w:rsidR="00267CEA" w:rsidRPr="00E2688A" w:rsidRDefault="00267CEA" w:rsidP="00267CEA">
            <w:pPr>
              <w:jc w:val="center"/>
              <w:rPr>
                <w:b/>
                <w:bCs/>
                <w:color w:val="000000"/>
                <w:sz w:val="20"/>
                <w:szCs w:val="20"/>
              </w:rPr>
            </w:pPr>
            <w:r w:rsidRPr="00E2688A">
              <w:rPr>
                <w:b/>
                <w:bCs/>
                <w:color w:val="000000"/>
                <w:sz w:val="20"/>
                <w:szCs w:val="20"/>
              </w:rPr>
              <w:t>4604,594</w:t>
            </w:r>
          </w:p>
        </w:tc>
        <w:tc>
          <w:tcPr>
            <w:tcW w:w="427" w:type="pct"/>
            <w:tcBorders>
              <w:top w:val="nil"/>
              <w:left w:val="nil"/>
              <w:bottom w:val="single" w:sz="4" w:space="0" w:color="auto"/>
              <w:right w:val="single" w:sz="4" w:space="0" w:color="auto"/>
            </w:tcBorders>
            <w:shd w:val="clear" w:color="auto" w:fill="auto"/>
            <w:noWrap/>
            <w:vAlign w:val="center"/>
            <w:hideMark/>
          </w:tcPr>
          <w:p w14:paraId="46E17196" w14:textId="77777777" w:rsidR="00267CEA" w:rsidRPr="00E2688A" w:rsidRDefault="00267CEA" w:rsidP="00267CEA">
            <w:pPr>
              <w:jc w:val="center"/>
              <w:rPr>
                <w:b/>
                <w:bCs/>
                <w:color w:val="000000"/>
                <w:sz w:val="20"/>
                <w:szCs w:val="20"/>
              </w:rPr>
            </w:pPr>
            <w:r w:rsidRPr="00E2688A">
              <w:rPr>
                <w:b/>
                <w:bCs/>
                <w:color w:val="000000"/>
                <w:sz w:val="20"/>
                <w:szCs w:val="20"/>
              </w:rPr>
              <w:t>6629,891</w:t>
            </w:r>
          </w:p>
        </w:tc>
        <w:tc>
          <w:tcPr>
            <w:tcW w:w="427" w:type="pct"/>
            <w:tcBorders>
              <w:top w:val="nil"/>
              <w:left w:val="nil"/>
              <w:bottom w:val="single" w:sz="4" w:space="0" w:color="auto"/>
              <w:right w:val="single" w:sz="4" w:space="0" w:color="auto"/>
            </w:tcBorders>
            <w:shd w:val="clear" w:color="auto" w:fill="auto"/>
            <w:noWrap/>
            <w:vAlign w:val="center"/>
            <w:hideMark/>
          </w:tcPr>
          <w:p w14:paraId="51CF727D" w14:textId="77777777" w:rsidR="00267CEA" w:rsidRPr="00E2688A" w:rsidRDefault="00267CEA" w:rsidP="00267CEA">
            <w:pPr>
              <w:jc w:val="center"/>
              <w:rPr>
                <w:b/>
                <w:bCs/>
                <w:color w:val="000000"/>
                <w:sz w:val="20"/>
                <w:szCs w:val="20"/>
              </w:rPr>
            </w:pPr>
            <w:r w:rsidRPr="00E2688A">
              <w:rPr>
                <w:b/>
                <w:bCs/>
                <w:color w:val="000000"/>
                <w:sz w:val="20"/>
                <w:szCs w:val="20"/>
              </w:rPr>
              <w:t>8011,963</w:t>
            </w:r>
          </w:p>
        </w:tc>
        <w:tc>
          <w:tcPr>
            <w:tcW w:w="427" w:type="pct"/>
            <w:tcBorders>
              <w:top w:val="nil"/>
              <w:left w:val="nil"/>
              <w:bottom w:val="single" w:sz="4" w:space="0" w:color="auto"/>
              <w:right w:val="single" w:sz="4" w:space="0" w:color="auto"/>
            </w:tcBorders>
            <w:shd w:val="clear" w:color="auto" w:fill="auto"/>
            <w:noWrap/>
            <w:vAlign w:val="center"/>
            <w:hideMark/>
          </w:tcPr>
          <w:p w14:paraId="1E680DF0" w14:textId="77777777" w:rsidR="00267CEA" w:rsidRPr="00E2688A" w:rsidRDefault="00267CEA" w:rsidP="00267CEA">
            <w:pPr>
              <w:jc w:val="center"/>
              <w:rPr>
                <w:b/>
                <w:bCs/>
                <w:color w:val="000000"/>
                <w:sz w:val="20"/>
                <w:szCs w:val="20"/>
              </w:rPr>
            </w:pPr>
            <w:r w:rsidRPr="00E2688A">
              <w:rPr>
                <w:b/>
                <w:bCs/>
                <w:color w:val="000000"/>
                <w:sz w:val="20"/>
                <w:szCs w:val="20"/>
              </w:rPr>
              <w:t>9182,973</w:t>
            </w:r>
          </w:p>
        </w:tc>
        <w:tc>
          <w:tcPr>
            <w:tcW w:w="427" w:type="pct"/>
            <w:tcBorders>
              <w:top w:val="nil"/>
              <w:left w:val="nil"/>
              <w:bottom w:val="single" w:sz="4" w:space="0" w:color="auto"/>
              <w:right w:val="single" w:sz="4" w:space="0" w:color="auto"/>
            </w:tcBorders>
            <w:shd w:val="clear" w:color="auto" w:fill="auto"/>
            <w:noWrap/>
            <w:vAlign w:val="center"/>
            <w:hideMark/>
          </w:tcPr>
          <w:p w14:paraId="18EB7294" w14:textId="77777777" w:rsidR="00267CEA" w:rsidRPr="00E2688A" w:rsidRDefault="00267CEA" w:rsidP="00267CEA">
            <w:pPr>
              <w:jc w:val="center"/>
              <w:rPr>
                <w:b/>
                <w:bCs/>
                <w:color w:val="000000"/>
                <w:sz w:val="20"/>
                <w:szCs w:val="20"/>
              </w:rPr>
            </w:pPr>
            <w:r w:rsidRPr="00E2688A">
              <w:rPr>
                <w:b/>
                <w:bCs/>
                <w:color w:val="000000"/>
                <w:sz w:val="20"/>
                <w:szCs w:val="20"/>
              </w:rPr>
              <w:t>9182,973</w:t>
            </w:r>
          </w:p>
        </w:tc>
        <w:tc>
          <w:tcPr>
            <w:tcW w:w="427" w:type="pct"/>
            <w:tcBorders>
              <w:top w:val="nil"/>
              <w:left w:val="nil"/>
              <w:bottom w:val="single" w:sz="4" w:space="0" w:color="auto"/>
              <w:right w:val="single" w:sz="4" w:space="0" w:color="auto"/>
            </w:tcBorders>
            <w:shd w:val="clear" w:color="auto" w:fill="auto"/>
            <w:noWrap/>
            <w:vAlign w:val="center"/>
            <w:hideMark/>
          </w:tcPr>
          <w:p w14:paraId="1B9748B2" w14:textId="77777777" w:rsidR="00267CEA" w:rsidRPr="00E2688A" w:rsidRDefault="00267CEA" w:rsidP="00267CEA">
            <w:pPr>
              <w:jc w:val="center"/>
              <w:rPr>
                <w:b/>
                <w:bCs/>
                <w:color w:val="000000"/>
                <w:sz w:val="20"/>
                <w:szCs w:val="20"/>
              </w:rPr>
            </w:pPr>
            <w:r w:rsidRPr="00E2688A">
              <w:rPr>
                <w:b/>
                <w:bCs/>
                <w:color w:val="000000"/>
                <w:sz w:val="20"/>
                <w:szCs w:val="20"/>
              </w:rPr>
              <w:t>9182,973</w:t>
            </w:r>
          </w:p>
        </w:tc>
        <w:tc>
          <w:tcPr>
            <w:tcW w:w="431" w:type="pct"/>
            <w:tcBorders>
              <w:top w:val="nil"/>
              <w:left w:val="nil"/>
              <w:bottom w:val="single" w:sz="4" w:space="0" w:color="auto"/>
              <w:right w:val="single" w:sz="4" w:space="0" w:color="auto"/>
            </w:tcBorders>
            <w:shd w:val="clear" w:color="auto" w:fill="auto"/>
            <w:noWrap/>
            <w:vAlign w:val="center"/>
            <w:hideMark/>
          </w:tcPr>
          <w:p w14:paraId="15CC9F98" w14:textId="77777777" w:rsidR="00267CEA" w:rsidRPr="00E2688A" w:rsidRDefault="00267CEA" w:rsidP="00267CEA">
            <w:pPr>
              <w:jc w:val="center"/>
              <w:rPr>
                <w:b/>
                <w:bCs/>
                <w:color w:val="000000"/>
                <w:sz w:val="20"/>
                <w:szCs w:val="20"/>
              </w:rPr>
            </w:pPr>
            <w:r w:rsidRPr="00E2688A">
              <w:rPr>
                <w:b/>
                <w:bCs/>
                <w:color w:val="000000"/>
                <w:sz w:val="20"/>
                <w:szCs w:val="20"/>
              </w:rPr>
              <w:t>9182,973</w:t>
            </w:r>
          </w:p>
        </w:tc>
      </w:tr>
      <w:tr w:rsidR="00267CEA" w:rsidRPr="00E2688A" w14:paraId="586E8A07" w14:textId="77777777" w:rsidTr="00267CEA">
        <w:trPr>
          <w:trHeight w:val="283"/>
        </w:trPr>
        <w:tc>
          <w:tcPr>
            <w:tcW w:w="1019" w:type="pct"/>
            <w:vMerge/>
            <w:tcBorders>
              <w:top w:val="nil"/>
              <w:left w:val="single" w:sz="4" w:space="0" w:color="auto"/>
              <w:bottom w:val="single" w:sz="4" w:space="0" w:color="auto"/>
              <w:right w:val="single" w:sz="4" w:space="0" w:color="auto"/>
            </w:tcBorders>
            <w:vAlign w:val="center"/>
            <w:hideMark/>
          </w:tcPr>
          <w:p w14:paraId="0EE17CEC" w14:textId="77777777" w:rsidR="00267CEA" w:rsidRPr="00E2688A" w:rsidRDefault="00267CEA" w:rsidP="00267CEA">
            <w:pPr>
              <w:rPr>
                <w:b/>
                <w:bCs/>
                <w:color w:val="000000"/>
                <w:sz w:val="20"/>
                <w:szCs w:val="20"/>
              </w:rPr>
            </w:pPr>
          </w:p>
        </w:tc>
        <w:tc>
          <w:tcPr>
            <w:tcW w:w="561" w:type="pct"/>
            <w:tcBorders>
              <w:top w:val="nil"/>
              <w:left w:val="nil"/>
              <w:bottom w:val="single" w:sz="4" w:space="0" w:color="auto"/>
              <w:right w:val="single" w:sz="4" w:space="0" w:color="auto"/>
            </w:tcBorders>
            <w:shd w:val="clear" w:color="auto" w:fill="auto"/>
            <w:noWrap/>
            <w:vAlign w:val="center"/>
            <w:hideMark/>
          </w:tcPr>
          <w:p w14:paraId="7B8213C4" w14:textId="77777777" w:rsidR="00267CEA" w:rsidRPr="00E2688A" w:rsidRDefault="00267CEA" w:rsidP="00267CEA">
            <w:pPr>
              <w:jc w:val="center"/>
              <w:rPr>
                <w:b/>
                <w:bCs/>
                <w:color w:val="000000"/>
                <w:sz w:val="20"/>
                <w:szCs w:val="20"/>
              </w:rPr>
            </w:pPr>
            <w:r w:rsidRPr="00E2688A">
              <w:rPr>
                <w:b/>
                <w:bCs/>
                <w:color w:val="000000"/>
                <w:sz w:val="20"/>
                <w:szCs w:val="20"/>
              </w:rPr>
              <w:t>ОВ</w:t>
            </w:r>
          </w:p>
        </w:tc>
        <w:tc>
          <w:tcPr>
            <w:tcW w:w="427" w:type="pct"/>
            <w:tcBorders>
              <w:top w:val="nil"/>
              <w:left w:val="nil"/>
              <w:bottom w:val="single" w:sz="4" w:space="0" w:color="auto"/>
              <w:right w:val="single" w:sz="4" w:space="0" w:color="auto"/>
            </w:tcBorders>
            <w:shd w:val="clear" w:color="auto" w:fill="auto"/>
            <w:noWrap/>
            <w:vAlign w:val="center"/>
            <w:hideMark/>
          </w:tcPr>
          <w:p w14:paraId="483D4295" w14:textId="77777777" w:rsidR="00267CEA" w:rsidRPr="00E2688A" w:rsidRDefault="00267CEA" w:rsidP="00267CEA">
            <w:pPr>
              <w:jc w:val="center"/>
              <w:rPr>
                <w:b/>
                <w:bCs/>
                <w:color w:val="000000"/>
                <w:sz w:val="20"/>
                <w:szCs w:val="20"/>
              </w:rPr>
            </w:pPr>
            <w:r w:rsidRPr="00E2688A">
              <w:rPr>
                <w:b/>
                <w:bCs/>
                <w:color w:val="000000"/>
                <w:sz w:val="20"/>
                <w:szCs w:val="20"/>
              </w:rPr>
              <w:t>1750,445</w:t>
            </w:r>
          </w:p>
        </w:tc>
        <w:tc>
          <w:tcPr>
            <w:tcW w:w="427" w:type="pct"/>
            <w:tcBorders>
              <w:top w:val="nil"/>
              <w:left w:val="nil"/>
              <w:bottom w:val="single" w:sz="4" w:space="0" w:color="auto"/>
              <w:right w:val="single" w:sz="4" w:space="0" w:color="auto"/>
            </w:tcBorders>
            <w:shd w:val="clear" w:color="auto" w:fill="auto"/>
            <w:noWrap/>
            <w:vAlign w:val="center"/>
            <w:hideMark/>
          </w:tcPr>
          <w:p w14:paraId="71303C0C" w14:textId="77777777" w:rsidR="00267CEA" w:rsidRPr="00E2688A" w:rsidRDefault="00267CEA" w:rsidP="00267CEA">
            <w:pPr>
              <w:jc w:val="center"/>
              <w:rPr>
                <w:b/>
                <w:bCs/>
                <w:color w:val="000000"/>
                <w:sz w:val="20"/>
                <w:szCs w:val="20"/>
              </w:rPr>
            </w:pPr>
            <w:r w:rsidRPr="00E2688A">
              <w:rPr>
                <w:b/>
                <w:bCs/>
                <w:color w:val="000000"/>
                <w:sz w:val="20"/>
                <w:szCs w:val="20"/>
              </w:rPr>
              <w:t>3710,129</w:t>
            </w:r>
          </w:p>
        </w:tc>
        <w:tc>
          <w:tcPr>
            <w:tcW w:w="427" w:type="pct"/>
            <w:tcBorders>
              <w:top w:val="nil"/>
              <w:left w:val="nil"/>
              <w:bottom w:val="single" w:sz="4" w:space="0" w:color="auto"/>
              <w:right w:val="single" w:sz="4" w:space="0" w:color="auto"/>
            </w:tcBorders>
            <w:shd w:val="clear" w:color="auto" w:fill="auto"/>
            <w:noWrap/>
            <w:vAlign w:val="center"/>
            <w:hideMark/>
          </w:tcPr>
          <w:p w14:paraId="627C841B" w14:textId="77777777" w:rsidR="00267CEA" w:rsidRPr="00E2688A" w:rsidRDefault="00267CEA" w:rsidP="00267CEA">
            <w:pPr>
              <w:jc w:val="center"/>
              <w:rPr>
                <w:b/>
                <w:bCs/>
                <w:color w:val="000000"/>
                <w:sz w:val="20"/>
                <w:szCs w:val="20"/>
              </w:rPr>
            </w:pPr>
            <w:r w:rsidRPr="00E2688A">
              <w:rPr>
                <w:b/>
                <w:bCs/>
                <w:color w:val="000000"/>
                <w:sz w:val="20"/>
                <w:szCs w:val="20"/>
              </w:rPr>
              <w:t>5292,905</w:t>
            </w:r>
          </w:p>
        </w:tc>
        <w:tc>
          <w:tcPr>
            <w:tcW w:w="427" w:type="pct"/>
            <w:tcBorders>
              <w:top w:val="nil"/>
              <w:left w:val="nil"/>
              <w:bottom w:val="single" w:sz="4" w:space="0" w:color="auto"/>
              <w:right w:val="single" w:sz="4" w:space="0" w:color="auto"/>
            </w:tcBorders>
            <w:shd w:val="clear" w:color="auto" w:fill="auto"/>
            <w:noWrap/>
            <w:vAlign w:val="center"/>
            <w:hideMark/>
          </w:tcPr>
          <w:p w14:paraId="5DE4E170" w14:textId="77777777" w:rsidR="00267CEA" w:rsidRPr="00E2688A" w:rsidRDefault="00267CEA" w:rsidP="00267CEA">
            <w:pPr>
              <w:jc w:val="center"/>
              <w:rPr>
                <w:b/>
                <w:bCs/>
                <w:color w:val="000000"/>
                <w:sz w:val="20"/>
                <w:szCs w:val="20"/>
              </w:rPr>
            </w:pPr>
            <w:r w:rsidRPr="00E2688A">
              <w:rPr>
                <w:b/>
                <w:bCs/>
                <w:color w:val="000000"/>
                <w:sz w:val="20"/>
                <w:szCs w:val="20"/>
              </w:rPr>
              <w:t>6383,980</w:t>
            </w:r>
          </w:p>
        </w:tc>
        <w:tc>
          <w:tcPr>
            <w:tcW w:w="427" w:type="pct"/>
            <w:tcBorders>
              <w:top w:val="nil"/>
              <w:left w:val="nil"/>
              <w:bottom w:val="single" w:sz="4" w:space="0" w:color="auto"/>
              <w:right w:val="single" w:sz="4" w:space="0" w:color="auto"/>
            </w:tcBorders>
            <w:shd w:val="clear" w:color="auto" w:fill="auto"/>
            <w:noWrap/>
            <w:vAlign w:val="center"/>
            <w:hideMark/>
          </w:tcPr>
          <w:p w14:paraId="30A97987" w14:textId="77777777" w:rsidR="00267CEA" w:rsidRPr="00E2688A" w:rsidRDefault="00267CEA" w:rsidP="00267CEA">
            <w:pPr>
              <w:jc w:val="center"/>
              <w:rPr>
                <w:b/>
                <w:bCs/>
                <w:color w:val="000000"/>
                <w:sz w:val="20"/>
                <w:szCs w:val="20"/>
              </w:rPr>
            </w:pPr>
            <w:r w:rsidRPr="00E2688A">
              <w:rPr>
                <w:b/>
                <w:bCs/>
                <w:color w:val="000000"/>
                <w:sz w:val="20"/>
                <w:szCs w:val="20"/>
              </w:rPr>
              <w:t>7319,381</w:t>
            </w:r>
          </w:p>
        </w:tc>
        <w:tc>
          <w:tcPr>
            <w:tcW w:w="427" w:type="pct"/>
            <w:tcBorders>
              <w:top w:val="nil"/>
              <w:left w:val="nil"/>
              <w:bottom w:val="single" w:sz="4" w:space="0" w:color="auto"/>
              <w:right w:val="single" w:sz="4" w:space="0" w:color="auto"/>
            </w:tcBorders>
            <w:shd w:val="clear" w:color="auto" w:fill="auto"/>
            <w:noWrap/>
            <w:vAlign w:val="center"/>
            <w:hideMark/>
          </w:tcPr>
          <w:p w14:paraId="70A802D6" w14:textId="77777777" w:rsidR="00267CEA" w:rsidRPr="00E2688A" w:rsidRDefault="00267CEA" w:rsidP="00267CEA">
            <w:pPr>
              <w:jc w:val="center"/>
              <w:rPr>
                <w:b/>
                <w:bCs/>
                <w:color w:val="000000"/>
                <w:sz w:val="20"/>
                <w:szCs w:val="20"/>
              </w:rPr>
            </w:pPr>
            <w:r w:rsidRPr="00E2688A">
              <w:rPr>
                <w:b/>
                <w:bCs/>
                <w:color w:val="000000"/>
                <w:sz w:val="20"/>
                <w:szCs w:val="20"/>
              </w:rPr>
              <w:t>7319,381</w:t>
            </w:r>
          </w:p>
        </w:tc>
        <w:tc>
          <w:tcPr>
            <w:tcW w:w="427" w:type="pct"/>
            <w:tcBorders>
              <w:top w:val="nil"/>
              <w:left w:val="nil"/>
              <w:bottom w:val="single" w:sz="4" w:space="0" w:color="auto"/>
              <w:right w:val="single" w:sz="4" w:space="0" w:color="auto"/>
            </w:tcBorders>
            <w:shd w:val="clear" w:color="auto" w:fill="auto"/>
            <w:noWrap/>
            <w:vAlign w:val="center"/>
            <w:hideMark/>
          </w:tcPr>
          <w:p w14:paraId="7881C0ED" w14:textId="77777777" w:rsidR="00267CEA" w:rsidRPr="00E2688A" w:rsidRDefault="00267CEA" w:rsidP="00267CEA">
            <w:pPr>
              <w:jc w:val="center"/>
              <w:rPr>
                <w:b/>
                <w:bCs/>
                <w:color w:val="000000"/>
                <w:sz w:val="20"/>
                <w:szCs w:val="20"/>
              </w:rPr>
            </w:pPr>
            <w:r w:rsidRPr="00E2688A">
              <w:rPr>
                <w:b/>
                <w:bCs/>
                <w:color w:val="000000"/>
                <w:sz w:val="20"/>
                <w:szCs w:val="20"/>
              </w:rPr>
              <w:t>7319,381</w:t>
            </w:r>
          </w:p>
        </w:tc>
        <w:tc>
          <w:tcPr>
            <w:tcW w:w="431" w:type="pct"/>
            <w:tcBorders>
              <w:top w:val="nil"/>
              <w:left w:val="nil"/>
              <w:bottom w:val="single" w:sz="4" w:space="0" w:color="auto"/>
              <w:right w:val="single" w:sz="4" w:space="0" w:color="auto"/>
            </w:tcBorders>
            <w:shd w:val="clear" w:color="auto" w:fill="auto"/>
            <w:noWrap/>
            <w:vAlign w:val="center"/>
            <w:hideMark/>
          </w:tcPr>
          <w:p w14:paraId="24D34799" w14:textId="77777777" w:rsidR="00267CEA" w:rsidRPr="00E2688A" w:rsidRDefault="00267CEA" w:rsidP="00267CEA">
            <w:pPr>
              <w:jc w:val="center"/>
              <w:rPr>
                <w:b/>
                <w:bCs/>
                <w:color w:val="000000"/>
                <w:sz w:val="20"/>
                <w:szCs w:val="20"/>
              </w:rPr>
            </w:pPr>
            <w:r w:rsidRPr="00E2688A">
              <w:rPr>
                <w:b/>
                <w:bCs/>
                <w:color w:val="000000"/>
                <w:sz w:val="20"/>
                <w:szCs w:val="20"/>
              </w:rPr>
              <w:t>7319,381</w:t>
            </w:r>
          </w:p>
        </w:tc>
      </w:tr>
      <w:tr w:rsidR="00267CEA" w:rsidRPr="00E2688A" w14:paraId="66846D1F" w14:textId="77777777" w:rsidTr="00267CEA">
        <w:trPr>
          <w:trHeight w:val="283"/>
        </w:trPr>
        <w:tc>
          <w:tcPr>
            <w:tcW w:w="1019" w:type="pct"/>
            <w:vMerge/>
            <w:tcBorders>
              <w:top w:val="nil"/>
              <w:left w:val="single" w:sz="4" w:space="0" w:color="auto"/>
              <w:bottom w:val="single" w:sz="4" w:space="0" w:color="auto"/>
              <w:right w:val="single" w:sz="4" w:space="0" w:color="auto"/>
            </w:tcBorders>
            <w:vAlign w:val="center"/>
            <w:hideMark/>
          </w:tcPr>
          <w:p w14:paraId="23B21965" w14:textId="77777777" w:rsidR="00267CEA" w:rsidRPr="00E2688A" w:rsidRDefault="00267CEA" w:rsidP="00267CEA">
            <w:pPr>
              <w:rPr>
                <w:b/>
                <w:bCs/>
                <w:color w:val="000000"/>
                <w:sz w:val="20"/>
                <w:szCs w:val="20"/>
              </w:rPr>
            </w:pPr>
          </w:p>
        </w:tc>
        <w:tc>
          <w:tcPr>
            <w:tcW w:w="561" w:type="pct"/>
            <w:tcBorders>
              <w:top w:val="nil"/>
              <w:left w:val="nil"/>
              <w:bottom w:val="single" w:sz="4" w:space="0" w:color="auto"/>
              <w:right w:val="single" w:sz="4" w:space="0" w:color="auto"/>
            </w:tcBorders>
            <w:shd w:val="clear" w:color="auto" w:fill="auto"/>
            <w:noWrap/>
            <w:vAlign w:val="center"/>
            <w:hideMark/>
          </w:tcPr>
          <w:p w14:paraId="0284EBEC" w14:textId="77777777" w:rsidR="00267CEA" w:rsidRPr="00E2688A" w:rsidRDefault="00267CEA" w:rsidP="00267CEA">
            <w:pPr>
              <w:jc w:val="center"/>
              <w:rPr>
                <w:b/>
                <w:bCs/>
                <w:color w:val="000000"/>
                <w:sz w:val="20"/>
                <w:szCs w:val="20"/>
              </w:rPr>
            </w:pPr>
            <w:r w:rsidRPr="00E2688A">
              <w:rPr>
                <w:b/>
                <w:bCs/>
                <w:color w:val="000000"/>
                <w:sz w:val="20"/>
                <w:szCs w:val="20"/>
              </w:rPr>
              <w:t>ГВСср</w:t>
            </w:r>
          </w:p>
        </w:tc>
        <w:tc>
          <w:tcPr>
            <w:tcW w:w="427" w:type="pct"/>
            <w:tcBorders>
              <w:top w:val="nil"/>
              <w:left w:val="nil"/>
              <w:bottom w:val="single" w:sz="4" w:space="0" w:color="auto"/>
              <w:right w:val="single" w:sz="4" w:space="0" w:color="auto"/>
            </w:tcBorders>
            <w:shd w:val="clear" w:color="auto" w:fill="auto"/>
            <w:noWrap/>
            <w:vAlign w:val="center"/>
            <w:hideMark/>
          </w:tcPr>
          <w:p w14:paraId="405B6100" w14:textId="77777777" w:rsidR="00267CEA" w:rsidRPr="00E2688A" w:rsidRDefault="00267CEA" w:rsidP="00267CEA">
            <w:pPr>
              <w:jc w:val="center"/>
              <w:rPr>
                <w:b/>
                <w:bCs/>
                <w:color w:val="000000"/>
                <w:sz w:val="20"/>
                <w:szCs w:val="20"/>
              </w:rPr>
            </w:pPr>
            <w:r w:rsidRPr="00E2688A">
              <w:rPr>
                <w:b/>
                <w:bCs/>
                <w:color w:val="000000"/>
                <w:sz w:val="20"/>
                <w:szCs w:val="20"/>
              </w:rPr>
              <w:t>377,821</w:t>
            </w:r>
          </w:p>
        </w:tc>
        <w:tc>
          <w:tcPr>
            <w:tcW w:w="427" w:type="pct"/>
            <w:tcBorders>
              <w:top w:val="nil"/>
              <w:left w:val="nil"/>
              <w:bottom w:val="single" w:sz="4" w:space="0" w:color="auto"/>
              <w:right w:val="single" w:sz="4" w:space="0" w:color="auto"/>
            </w:tcBorders>
            <w:shd w:val="clear" w:color="auto" w:fill="auto"/>
            <w:noWrap/>
            <w:vAlign w:val="center"/>
            <w:hideMark/>
          </w:tcPr>
          <w:p w14:paraId="0CA5138C" w14:textId="77777777" w:rsidR="00267CEA" w:rsidRPr="00E2688A" w:rsidRDefault="00267CEA" w:rsidP="00267CEA">
            <w:pPr>
              <w:jc w:val="center"/>
              <w:rPr>
                <w:b/>
                <w:bCs/>
                <w:color w:val="000000"/>
                <w:sz w:val="20"/>
                <w:szCs w:val="20"/>
              </w:rPr>
            </w:pPr>
            <w:r w:rsidRPr="00E2688A">
              <w:rPr>
                <w:b/>
                <w:bCs/>
                <w:color w:val="000000"/>
                <w:sz w:val="20"/>
                <w:szCs w:val="20"/>
              </w:rPr>
              <w:t>894,465</w:t>
            </w:r>
          </w:p>
        </w:tc>
        <w:tc>
          <w:tcPr>
            <w:tcW w:w="427" w:type="pct"/>
            <w:tcBorders>
              <w:top w:val="nil"/>
              <w:left w:val="nil"/>
              <w:bottom w:val="single" w:sz="4" w:space="0" w:color="auto"/>
              <w:right w:val="single" w:sz="4" w:space="0" w:color="auto"/>
            </w:tcBorders>
            <w:shd w:val="clear" w:color="auto" w:fill="auto"/>
            <w:noWrap/>
            <w:vAlign w:val="center"/>
            <w:hideMark/>
          </w:tcPr>
          <w:p w14:paraId="33EBA479" w14:textId="77777777" w:rsidR="00267CEA" w:rsidRPr="00E2688A" w:rsidRDefault="00267CEA" w:rsidP="00267CEA">
            <w:pPr>
              <w:jc w:val="center"/>
              <w:rPr>
                <w:b/>
                <w:bCs/>
                <w:color w:val="000000"/>
                <w:sz w:val="20"/>
                <w:szCs w:val="20"/>
              </w:rPr>
            </w:pPr>
            <w:r w:rsidRPr="00E2688A">
              <w:rPr>
                <w:b/>
                <w:bCs/>
                <w:color w:val="000000"/>
                <w:sz w:val="20"/>
                <w:szCs w:val="20"/>
              </w:rPr>
              <w:t>1336,986</w:t>
            </w:r>
          </w:p>
        </w:tc>
        <w:tc>
          <w:tcPr>
            <w:tcW w:w="427" w:type="pct"/>
            <w:tcBorders>
              <w:top w:val="nil"/>
              <w:left w:val="nil"/>
              <w:bottom w:val="single" w:sz="4" w:space="0" w:color="auto"/>
              <w:right w:val="single" w:sz="4" w:space="0" w:color="auto"/>
            </w:tcBorders>
            <w:shd w:val="clear" w:color="auto" w:fill="auto"/>
            <w:noWrap/>
            <w:vAlign w:val="center"/>
            <w:hideMark/>
          </w:tcPr>
          <w:p w14:paraId="72117BCA" w14:textId="77777777" w:rsidR="00267CEA" w:rsidRPr="00E2688A" w:rsidRDefault="00267CEA" w:rsidP="00267CEA">
            <w:pPr>
              <w:jc w:val="center"/>
              <w:rPr>
                <w:b/>
                <w:bCs/>
                <w:color w:val="000000"/>
                <w:sz w:val="20"/>
                <w:szCs w:val="20"/>
              </w:rPr>
            </w:pPr>
            <w:r w:rsidRPr="00E2688A">
              <w:rPr>
                <w:b/>
                <w:bCs/>
                <w:color w:val="000000"/>
                <w:sz w:val="20"/>
                <w:szCs w:val="20"/>
              </w:rPr>
              <w:t>1627,983</w:t>
            </w:r>
          </w:p>
        </w:tc>
        <w:tc>
          <w:tcPr>
            <w:tcW w:w="427" w:type="pct"/>
            <w:tcBorders>
              <w:top w:val="nil"/>
              <w:left w:val="nil"/>
              <w:bottom w:val="single" w:sz="4" w:space="0" w:color="auto"/>
              <w:right w:val="single" w:sz="4" w:space="0" w:color="auto"/>
            </w:tcBorders>
            <w:shd w:val="clear" w:color="auto" w:fill="auto"/>
            <w:noWrap/>
            <w:vAlign w:val="center"/>
            <w:hideMark/>
          </w:tcPr>
          <w:p w14:paraId="23C6D950" w14:textId="77777777" w:rsidR="00267CEA" w:rsidRPr="00E2688A" w:rsidRDefault="00267CEA" w:rsidP="00267CEA">
            <w:pPr>
              <w:jc w:val="center"/>
              <w:rPr>
                <w:b/>
                <w:bCs/>
                <w:color w:val="000000"/>
                <w:sz w:val="20"/>
                <w:szCs w:val="20"/>
              </w:rPr>
            </w:pPr>
            <w:r w:rsidRPr="00E2688A">
              <w:rPr>
                <w:b/>
                <w:bCs/>
                <w:color w:val="000000"/>
                <w:sz w:val="20"/>
                <w:szCs w:val="20"/>
              </w:rPr>
              <w:t>1863,592</w:t>
            </w:r>
          </w:p>
        </w:tc>
        <w:tc>
          <w:tcPr>
            <w:tcW w:w="427" w:type="pct"/>
            <w:tcBorders>
              <w:top w:val="nil"/>
              <w:left w:val="nil"/>
              <w:bottom w:val="single" w:sz="4" w:space="0" w:color="auto"/>
              <w:right w:val="single" w:sz="4" w:space="0" w:color="auto"/>
            </w:tcBorders>
            <w:shd w:val="clear" w:color="auto" w:fill="auto"/>
            <w:noWrap/>
            <w:vAlign w:val="center"/>
            <w:hideMark/>
          </w:tcPr>
          <w:p w14:paraId="1E8B9F51" w14:textId="77777777" w:rsidR="00267CEA" w:rsidRPr="00E2688A" w:rsidRDefault="00267CEA" w:rsidP="00267CEA">
            <w:pPr>
              <w:jc w:val="center"/>
              <w:rPr>
                <w:b/>
                <w:bCs/>
                <w:color w:val="000000"/>
                <w:sz w:val="20"/>
                <w:szCs w:val="20"/>
              </w:rPr>
            </w:pPr>
            <w:r w:rsidRPr="00E2688A">
              <w:rPr>
                <w:b/>
                <w:bCs/>
                <w:color w:val="000000"/>
                <w:sz w:val="20"/>
                <w:szCs w:val="20"/>
              </w:rPr>
              <w:t>1863,592</w:t>
            </w:r>
          </w:p>
        </w:tc>
        <w:tc>
          <w:tcPr>
            <w:tcW w:w="427" w:type="pct"/>
            <w:tcBorders>
              <w:top w:val="nil"/>
              <w:left w:val="nil"/>
              <w:bottom w:val="single" w:sz="4" w:space="0" w:color="auto"/>
              <w:right w:val="single" w:sz="4" w:space="0" w:color="auto"/>
            </w:tcBorders>
            <w:shd w:val="clear" w:color="auto" w:fill="auto"/>
            <w:noWrap/>
            <w:vAlign w:val="center"/>
            <w:hideMark/>
          </w:tcPr>
          <w:p w14:paraId="6D6BA450" w14:textId="77777777" w:rsidR="00267CEA" w:rsidRPr="00E2688A" w:rsidRDefault="00267CEA" w:rsidP="00267CEA">
            <w:pPr>
              <w:jc w:val="center"/>
              <w:rPr>
                <w:b/>
                <w:bCs/>
                <w:color w:val="000000"/>
                <w:sz w:val="20"/>
                <w:szCs w:val="20"/>
              </w:rPr>
            </w:pPr>
            <w:r w:rsidRPr="00E2688A">
              <w:rPr>
                <w:b/>
                <w:bCs/>
                <w:color w:val="000000"/>
                <w:sz w:val="20"/>
                <w:szCs w:val="20"/>
              </w:rPr>
              <w:t>1863,592</w:t>
            </w:r>
          </w:p>
        </w:tc>
        <w:tc>
          <w:tcPr>
            <w:tcW w:w="431" w:type="pct"/>
            <w:tcBorders>
              <w:top w:val="nil"/>
              <w:left w:val="nil"/>
              <w:bottom w:val="single" w:sz="4" w:space="0" w:color="auto"/>
              <w:right w:val="single" w:sz="4" w:space="0" w:color="auto"/>
            </w:tcBorders>
            <w:shd w:val="clear" w:color="auto" w:fill="auto"/>
            <w:noWrap/>
            <w:vAlign w:val="center"/>
            <w:hideMark/>
          </w:tcPr>
          <w:p w14:paraId="558B929D" w14:textId="77777777" w:rsidR="00267CEA" w:rsidRPr="00E2688A" w:rsidRDefault="00267CEA" w:rsidP="00267CEA">
            <w:pPr>
              <w:jc w:val="center"/>
              <w:rPr>
                <w:b/>
                <w:bCs/>
                <w:color w:val="000000"/>
                <w:sz w:val="20"/>
                <w:szCs w:val="20"/>
              </w:rPr>
            </w:pPr>
            <w:r w:rsidRPr="00E2688A">
              <w:rPr>
                <w:b/>
                <w:bCs/>
                <w:color w:val="000000"/>
                <w:sz w:val="20"/>
                <w:szCs w:val="20"/>
              </w:rPr>
              <w:t>1863,592</w:t>
            </w:r>
          </w:p>
        </w:tc>
      </w:tr>
    </w:tbl>
    <w:p w14:paraId="696019B5" w14:textId="77777777" w:rsidR="00114059" w:rsidRPr="00E2688A" w:rsidRDefault="00114059" w:rsidP="00114059">
      <w:pPr>
        <w:spacing w:line="360" w:lineRule="auto"/>
        <w:jc w:val="both"/>
        <w:rPr>
          <w:sz w:val="26"/>
          <w:szCs w:val="26"/>
        </w:rPr>
      </w:pPr>
    </w:p>
    <w:p w14:paraId="696019B6" w14:textId="77777777" w:rsidR="00114059" w:rsidRPr="00E2688A" w:rsidRDefault="00114059" w:rsidP="00114059">
      <w:pPr>
        <w:spacing w:line="360" w:lineRule="auto"/>
        <w:jc w:val="both"/>
        <w:rPr>
          <w:sz w:val="26"/>
          <w:szCs w:val="26"/>
        </w:rPr>
        <w:sectPr w:rsidR="00114059" w:rsidRPr="00E2688A" w:rsidSect="00474E8F">
          <w:pgSz w:w="16840" w:h="11920" w:orient="landscape"/>
          <w:pgMar w:top="1701" w:right="567" w:bottom="567" w:left="567" w:header="709" w:footer="403" w:gutter="0"/>
          <w:cols w:space="720"/>
          <w:docGrid w:linePitch="326"/>
        </w:sectPr>
      </w:pPr>
    </w:p>
    <w:p w14:paraId="2CAAA339" w14:textId="5B96CCD1" w:rsidR="002A06B1" w:rsidRPr="00E2688A" w:rsidRDefault="00BF6677" w:rsidP="00E0262B">
      <w:pPr>
        <w:numPr>
          <w:ilvl w:val="2"/>
          <w:numId w:val="8"/>
        </w:numPr>
        <w:tabs>
          <w:tab w:val="left" w:pos="1418"/>
        </w:tabs>
        <w:suppressAutoHyphens/>
        <w:spacing w:after="120" w:line="360" w:lineRule="auto"/>
        <w:ind w:left="0" w:firstLine="709"/>
        <w:jc w:val="both"/>
        <w:outlineLvl w:val="1"/>
        <w:rPr>
          <w:b/>
          <w:bCs/>
          <w:kern w:val="28"/>
          <w:sz w:val="26"/>
          <w:szCs w:val="26"/>
          <w:lang w:eastAsia="en-US"/>
        </w:rPr>
      </w:pPr>
      <w:bookmarkStart w:id="17" w:name="_Toc103760243"/>
      <w:r w:rsidRPr="00E2688A">
        <w:rPr>
          <w:b/>
          <w:bCs/>
          <w:kern w:val="28"/>
          <w:sz w:val="26"/>
          <w:szCs w:val="26"/>
          <w:lang w:eastAsia="en-US"/>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17"/>
    </w:p>
    <w:p w14:paraId="696019B8" w14:textId="7C328B3E" w:rsidR="00114059" w:rsidRPr="00E2688A" w:rsidRDefault="00114059" w:rsidP="0035091D">
      <w:pPr>
        <w:spacing w:line="360" w:lineRule="auto"/>
        <w:ind w:firstLine="709"/>
        <w:jc w:val="both"/>
        <w:rPr>
          <w:spacing w:val="-1"/>
          <w:sz w:val="26"/>
          <w:szCs w:val="26"/>
        </w:rPr>
      </w:pPr>
      <w:r w:rsidRPr="00E2688A">
        <w:rPr>
          <w:spacing w:val="-1"/>
          <w:sz w:val="26"/>
          <w:szCs w:val="26"/>
        </w:rPr>
        <w:t>Теплоснабжение производственных предприятий в настоящее время осуществляется от собственных источников тепла и в перспективе эту схему предлагается оставить без изменений.</w:t>
      </w:r>
    </w:p>
    <w:p w14:paraId="3A14D45E" w14:textId="0B3281DC" w:rsidR="00A15891" w:rsidRPr="00E2688A" w:rsidRDefault="00A15891" w:rsidP="00114059">
      <w:pPr>
        <w:spacing w:line="360" w:lineRule="auto"/>
        <w:ind w:firstLine="851"/>
        <w:jc w:val="both"/>
        <w:rPr>
          <w:spacing w:val="-1"/>
          <w:sz w:val="26"/>
          <w:szCs w:val="26"/>
        </w:rPr>
      </w:pPr>
    </w:p>
    <w:p w14:paraId="5F961CCB" w14:textId="6E2B3D27" w:rsidR="00BF6677" w:rsidRPr="00E2688A" w:rsidRDefault="00BF6677" w:rsidP="00E0262B">
      <w:pPr>
        <w:numPr>
          <w:ilvl w:val="2"/>
          <w:numId w:val="8"/>
        </w:numPr>
        <w:tabs>
          <w:tab w:val="left" w:pos="1418"/>
        </w:tabs>
        <w:suppressAutoHyphens/>
        <w:spacing w:after="120" w:line="360" w:lineRule="auto"/>
        <w:ind w:left="0" w:firstLine="709"/>
        <w:jc w:val="both"/>
        <w:outlineLvl w:val="1"/>
        <w:rPr>
          <w:b/>
          <w:bCs/>
          <w:kern w:val="28"/>
          <w:sz w:val="26"/>
          <w:szCs w:val="26"/>
          <w:lang w:eastAsia="en-US"/>
        </w:rPr>
      </w:pPr>
      <w:bookmarkStart w:id="18" w:name="_Toc103760244"/>
      <w:r w:rsidRPr="00E2688A">
        <w:rPr>
          <w:b/>
          <w:bCs/>
          <w:kern w:val="28"/>
          <w:sz w:val="26"/>
          <w:szCs w:val="26"/>
          <w:lang w:eastAsia="en-US"/>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bookmarkEnd w:id="18"/>
    </w:p>
    <w:p w14:paraId="0C7F5352" w14:textId="6525380F" w:rsidR="004B05B7" w:rsidRPr="00E2688A" w:rsidRDefault="004B05B7" w:rsidP="004B05B7">
      <w:pPr>
        <w:spacing w:line="360" w:lineRule="auto"/>
        <w:ind w:firstLine="709"/>
        <w:jc w:val="both"/>
        <w:rPr>
          <w:spacing w:val="-1"/>
          <w:sz w:val="26"/>
          <w:szCs w:val="26"/>
        </w:rPr>
      </w:pPr>
      <w:r w:rsidRPr="00E2688A">
        <w:rPr>
          <w:spacing w:val="-1"/>
          <w:sz w:val="26"/>
          <w:szCs w:val="26"/>
        </w:rPr>
        <w:t xml:space="preserve">Средневзвешенная плотность тепловой нагрузки указывается с учетом площади действия источника тепловой энергии и нагрузки, которая к нему подключена. Существующее и перспективное значение средневзвешенной плотности тепловой нагрузки представлено в таблице </w:t>
      </w:r>
      <w:r w:rsidRPr="00E2688A">
        <w:rPr>
          <w:spacing w:val="-1"/>
          <w:sz w:val="26"/>
          <w:szCs w:val="26"/>
        </w:rPr>
        <w:fldChar w:fldCharType="begin"/>
      </w:r>
      <w:r w:rsidRPr="00E2688A">
        <w:rPr>
          <w:spacing w:val="-1"/>
          <w:sz w:val="26"/>
          <w:szCs w:val="26"/>
        </w:rPr>
        <w:instrText xml:space="preserve"> REF  _Ref98747080 \h \r \t </w:instrText>
      </w:r>
      <w:r w:rsidR="0052517A" w:rsidRPr="00E2688A">
        <w:rPr>
          <w:spacing w:val="-1"/>
          <w:sz w:val="26"/>
          <w:szCs w:val="26"/>
        </w:rPr>
        <w:instrText xml:space="preserve"> \* MERGEFORMAT </w:instrText>
      </w:r>
      <w:r w:rsidRPr="00E2688A">
        <w:rPr>
          <w:spacing w:val="-1"/>
          <w:sz w:val="26"/>
          <w:szCs w:val="26"/>
        </w:rPr>
      </w:r>
      <w:r w:rsidRPr="00E2688A">
        <w:rPr>
          <w:spacing w:val="-1"/>
          <w:sz w:val="26"/>
          <w:szCs w:val="26"/>
        </w:rPr>
        <w:fldChar w:fldCharType="separate"/>
      </w:r>
      <w:r w:rsidR="004D667A">
        <w:rPr>
          <w:spacing w:val="-1"/>
          <w:sz w:val="26"/>
          <w:szCs w:val="26"/>
        </w:rPr>
        <w:t>13</w:t>
      </w:r>
      <w:r w:rsidRPr="00E2688A">
        <w:rPr>
          <w:spacing w:val="-1"/>
          <w:sz w:val="26"/>
          <w:szCs w:val="26"/>
        </w:rPr>
        <w:fldChar w:fldCharType="end"/>
      </w:r>
      <w:r w:rsidRPr="00E2688A">
        <w:rPr>
          <w:spacing w:val="-1"/>
          <w:sz w:val="26"/>
          <w:szCs w:val="26"/>
        </w:rPr>
        <w:t>.</w:t>
      </w:r>
    </w:p>
    <w:p w14:paraId="1B05CD10" w14:textId="7B2B9D13" w:rsidR="004B05B7" w:rsidRPr="00E2688A" w:rsidRDefault="004B05B7" w:rsidP="00E0262B">
      <w:pPr>
        <w:pStyle w:val="-0"/>
        <w:numPr>
          <w:ilvl w:val="0"/>
          <w:numId w:val="20"/>
        </w:numPr>
        <w:tabs>
          <w:tab w:val="left" w:pos="1418"/>
          <w:tab w:val="left" w:pos="9067"/>
        </w:tabs>
        <w:spacing w:before="0"/>
        <w:ind w:left="0" w:firstLine="0"/>
        <w:rPr>
          <w:rFonts w:eastAsiaTheme="minorEastAsia"/>
          <w:lang w:eastAsia="en-US"/>
        </w:rPr>
      </w:pPr>
      <w:bookmarkStart w:id="19" w:name="_Ref98747080"/>
      <w:r w:rsidRPr="00E2688A">
        <w:rPr>
          <w:rFonts w:eastAsiaTheme="minorEastAsia"/>
          <w:bCs/>
          <w:lang w:eastAsia="en-US"/>
        </w:rPr>
        <w:t>Средневзвешенная плотность тепловой нагрузки</w:t>
      </w:r>
      <w:bookmarkEnd w:id="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0"/>
        <w:gridCol w:w="3336"/>
        <w:gridCol w:w="3336"/>
      </w:tblGrid>
      <w:tr w:rsidR="00B72C85" w:rsidRPr="00E2688A" w14:paraId="34677D9B" w14:textId="77777777" w:rsidTr="00570284">
        <w:trPr>
          <w:trHeight w:val="510"/>
          <w:tblHeader/>
        </w:trPr>
        <w:tc>
          <w:tcPr>
            <w:tcW w:w="1540" w:type="pct"/>
            <w:shd w:val="clear" w:color="auto" w:fill="auto"/>
            <w:vAlign w:val="center"/>
            <w:hideMark/>
          </w:tcPr>
          <w:p w14:paraId="4E5EB2E3" w14:textId="77777777" w:rsidR="00B72C85" w:rsidRPr="00E2688A" w:rsidRDefault="00B72C85" w:rsidP="00712CE5">
            <w:pPr>
              <w:jc w:val="center"/>
              <w:rPr>
                <w:b/>
                <w:bCs/>
                <w:color w:val="000000"/>
                <w:sz w:val="20"/>
              </w:rPr>
            </w:pPr>
            <w:r w:rsidRPr="00E2688A">
              <w:rPr>
                <w:b/>
                <w:bCs/>
                <w:color w:val="000000"/>
                <w:sz w:val="20"/>
              </w:rPr>
              <w:t>Наименование котельной</w:t>
            </w:r>
          </w:p>
        </w:tc>
        <w:tc>
          <w:tcPr>
            <w:tcW w:w="1730" w:type="pct"/>
            <w:shd w:val="clear" w:color="auto" w:fill="auto"/>
            <w:vAlign w:val="center"/>
            <w:hideMark/>
          </w:tcPr>
          <w:p w14:paraId="22017F9D" w14:textId="77777777" w:rsidR="00B72C85" w:rsidRPr="00E2688A" w:rsidRDefault="00B72C85" w:rsidP="00712CE5">
            <w:pPr>
              <w:ind w:left="-136" w:right="-151"/>
              <w:jc w:val="center"/>
              <w:rPr>
                <w:b/>
                <w:bCs/>
                <w:color w:val="000000"/>
                <w:sz w:val="20"/>
              </w:rPr>
            </w:pPr>
            <w:r w:rsidRPr="00E2688A">
              <w:rPr>
                <w:b/>
                <w:bCs/>
                <w:color w:val="000000"/>
                <w:sz w:val="20"/>
              </w:rPr>
              <w:t>Существующая средневзвешенная плотность тепловой нагрузки Гкал·10–3/ч·м</w:t>
            </w:r>
            <w:r w:rsidRPr="00E2688A">
              <w:rPr>
                <w:b/>
                <w:bCs/>
                <w:color w:val="000000"/>
                <w:sz w:val="20"/>
                <w:vertAlign w:val="superscript"/>
              </w:rPr>
              <w:t>2</w:t>
            </w:r>
            <w:r w:rsidRPr="00E2688A">
              <w:rPr>
                <w:color w:val="000000"/>
                <w:sz w:val="20"/>
                <w:szCs w:val="20"/>
              </w:rPr>
              <w:t xml:space="preserve"> </w:t>
            </w:r>
          </w:p>
        </w:tc>
        <w:tc>
          <w:tcPr>
            <w:tcW w:w="1730" w:type="pct"/>
            <w:shd w:val="clear" w:color="auto" w:fill="auto"/>
            <w:vAlign w:val="center"/>
            <w:hideMark/>
          </w:tcPr>
          <w:p w14:paraId="2E897903" w14:textId="1683B040" w:rsidR="00B72C85" w:rsidRPr="00E2688A" w:rsidRDefault="00B72C85" w:rsidP="00B72C85">
            <w:pPr>
              <w:jc w:val="center"/>
              <w:rPr>
                <w:b/>
                <w:bCs/>
                <w:color w:val="000000"/>
                <w:sz w:val="20"/>
              </w:rPr>
            </w:pPr>
            <w:r w:rsidRPr="00E2688A">
              <w:rPr>
                <w:b/>
                <w:bCs/>
                <w:color w:val="000000"/>
                <w:sz w:val="20"/>
              </w:rPr>
              <w:t>Перспективная средневзвешенная плотность тепловой нагрузки Гкал·10–3/ч·м</w:t>
            </w:r>
            <w:r w:rsidRPr="00E2688A">
              <w:rPr>
                <w:b/>
                <w:bCs/>
                <w:color w:val="000000"/>
                <w:sz w:val="20"/>
                <w:vertAlign w:val="superscript"/>
              </w:rPr>
              <w:t>2</w:t>
            </w:r>
            <w:r w:rsidRPr="00E2688A">
              <w:rPr>
                <w:b/>
                <w:color w:val="000000"/>
                <w:sz w:val="20"/>
                <w:szCs w:val="20"/>
              </w:rPr>
              <w:t xml:space="preserve"> </w:t>
            </w:r>
          </w:p>
        </w:tc>
      </w:tr>
      <w:tr w:rsidR="00B72C85" w:rsidRPr="00E2688A" w14:paraId="68C2691D" w14:textId="77777777" w:rsidTr="00570284">
        <w:trPr>
          <w:trHeight w:val="510"/>
        </w:trPr>
        <w:tc>
          <w:tcPr>
            <w:tcW w:w="1540" w:type="pct"/>
            <w:shd w:val="clear" w:color="auto" w:fill="auto"/>
            <w:vAlign w:val="center"/>
            <w:hideMark/>
          </w:tcPr>
          <w:p w14:paraId="014A6194" w14:textId="00F86D62" w:rsidR="00B72C85" w:rsidRPr="00E2688A" w:rsidRDefault="00830681" w:rsidP="004B05B7">
            <w:pPr>
              <w:ind w:left="-57" w:right="-57"/>
              <w:jc w:val="center"/>
              <w:rPr>
                <w:color w:val="000000"/>
                <w:sz w:val="20"/>
                <w:szCs w:val="20"/>
              </w:rPr>
            </w:pPr>
            <w:r w:rsidRPr="00E2688A">
              <w:rPr>
                <w:color w:val="000000"/>
                <w:sz w:val="20"/>
                <w:szCs w:val="20"/>
              </w:rPr>
              <w:t>Котельная ООО </w:t>
            </w:r>
            <w:r w:rsidR="00D637FB" w:rsidRPr="00E2688A">
              <w:rPr>
                <w:color w:val="000000"/>
                <w:sz w:val="20"/>
                <w:szCs w:val="20"/>
              </w:rPr>
              <w:t>«Петербургтеплоэнерго»</w:t>
            </w:r>
          </w:p>
        </w:tc>
        <w:tc>
          <w:tcPr>
            <w:tcW w:w="1730" w:type="pct"/>
            <w:shd w:val="clear" w:color="auto" w:fill="auto"/>
            <w:vAlign w:val="center"/>
          </w:tcPr>
          <w:p w14:paraId="1D8E1C12" w14:textId="1A19E99D" w:rsidR="00B72C85" w:rsidRPr="00E2688A" w:rsidRDefault="00EC0727" w:rsidP="00F739C6">
            <w:pPr>
              <w:jc w:val="center"/>
              <w:rPr>
                <w:color w:val="000000"/>
                <w:sz w:val="20"/>
                <w:szCs w:val="20"/>
              </w:rPr>
            </w:pPr>
            <w:r w:rsidRPr="00E2688A">
              <w:rPr>
                <w:color w:val="000000"/>
                <w:sz w:val="20"/>
                <w:szCs w:val="20"/>
              </w:rPr>
              <w:t>0,0000</w:t>
            </w:r>
            <w:r w:rsidR="00F739C6" w:rsidRPr="00E2688A">
              <w:rPr>
                <w:color w:val="000000"/>
                <w:sz w:val="20"/>
                <w:szCs w:val="20"/>
              </w:rPr>
              <w:t>610</w:t>
            </w:r>
          </w:p>
        </w:tc>
        <w:tc>
          <w:tcPr>
            <w:tcW w:w="1730" w:type="pct"/>
            <w:shd w:val="clear" w:color="auto" w:fill="auto"/>
            <w:vAlign w:val="center"/>
          </w:tcPr>
          <w:p w14:paraId="6FD7A5F2" w14:textId="00B55FEA" w:rsidR="00B72C85" w:rsidRPr="00E2688A" w:rsidRDefault="00EC0727" w:rsidP="00B908AA">
            <w:pPr>
              <w:jc w:val="center"/>
              <w:rPr>
                <w:color w:val="000000"/>
                <w:sz w:val="20"/>
                <w:szCs w:val="20"/>
              </w:rPr>
            </w:pPr>
            <w:r w:rsidRPr="00E2688A">
              <w:rPr>
                <w:color w:val="000000"/>
                <w:sz w:val="20"/>
                <w:szCs w:val="20"/>
              </w:rPr>
              <w:t>0,0000</w:t>
            </w:r>
            <w:r w:rsidR="00B908AA" w:rsidRPr="00E2688A">
              <w:rPr>
                <w:color w:val="000000"/>
                <w:sz w:val="20"/>
                <w:szCs w:val="20"/>
              </w:rPr>
              <w:t>784</w:t>
            </w:r>
          </w:p>
        </w:tc>
      </w:tr>
      <w:tr w:rsidR="00B72C85" w:rsidRPr="00E2688A" w14:paraId="221C6A85" w14:textId="77777777" w:rsidTr="00570284">
        <w:trPr>
          <w:trHeight w:val="510"/>
        </w:trPr>
        <w:tc>
          <w:tcPr>
            <w:tcW w:w="1540" w:type="pct"/>
            <w:shd w:val="clear" w:color="auto" w:fill="auto"/>
            <w:vAlign w:val="center"/>
            <w:hideMark/>
          </w:tcPr>
          <w:p w14:paraId="054779C5" w14:textId="79C18BAD" w:rsidR="00B72C85" w:rsidRPr="00E2688A" w:rsidRDefault="00830681" w:rsidP="004B05B7">
            <w:pPr>
              <w:ind w:left="-57" w:right="-57"/>
              <w:jc w:val="center"/>
              <w:rPr>
                <w:color w:val="000000"/>
                <w:sz w:val="20"/>
                <w:szCs w:val="20"/>
              </w:rPr>
            </w:pPr>
            <w:r w:rsidRPr="00E2688A">
              <w:rPr>
                <w:color w:val="000000"/>
                <w:sz w:val="20"/>
                <w:szCs w:val="20"/>
              </w:rPr>
              <w:t>Котельная ООО </w:t>
            </w:r>
            <w:r w:rsidR="00D637FB" w:rsidRPr="00E2688A">
              <w:rPr>
                <w:color w:val="000000"/>
                <w:sz w:val="20"/>
                <w:szCs w:val="20"/>
              </w:rPr>
              <w:t>«ЖилКомТеплоЭнерго»</w:t>
            </w:r>
          </w:p>
        </w:tc>
        <w:tc>
          <w:tcPr>
            <w:tcW w:w="1730" w:type="pct"/>
            <w:shd w:val="clear" w:color="auto" w:fill="auto"/>
            <w:vAlign w:val="center"/>
          </w:tcPr>
          <w:p w14:paraId="22173430" w14:textId="041C182F" w:rsidR="00B72C85" w:rsidRPr="00E2688A" w:rsidRDefault="00EC0727" w:rsidP="00F739C6">
            <w:pPr>
              <w:jc w:val="center"/>
              <w:rPr>
                <w:color w:val="000000"/>
                <w:sz w:val="20"/>
                <w:szCs w:val="20"/>
              </w:rPr>
            </w:pPr>
            <w:r w:rsidRPr="00E2688A">
              <w:rPr>
                <w:color w:val="000000"/>
                <w:sz w:val="20"/>
                <w:szCs w:val="20"/>
              </w:rPr>
              <w:t>0,0000</w:t>
            </w:r>
            <w:r w:rsidR="00F739C6" w:rsidRPr="00E2688A">
              <w:rPr>
                <w:color w:val="000000"/>
                <w:sz w:val="20"/>
                <w:szCs w:val="20"/>
              </w:rPr>
              <w:t>517</w:t>
            </w:r>
          </w:p>
        </w:tc>
        <w:tc>
          <w:tcPr>
            <w:tcW w:w="1730" w:type="pct"/>
            <w:shd w:val="clear" w:color="auto" w:fill="auto"/>
            <w:vAlign w:val="center"/>
          </w:tcPr>
          <w:p w14:paraId="6F39E310" w14:textId="7CA593EE" w:rsidR="00B72C85" w:rsidRPr="00E2688A" w:rsidRDefault="00EC0727" w:rsidP="00EC0727">
            <w:pPr>
              <w:jc w:val="center"/>
              <w:rPr>
                <w:color w:val="000000"/>
                <w:sz w:val="20"/>
                <w:szCs w:val="20"/>
              </w:rPr>
            </w:pPr>
            <w:r w:rsidRPr="00E2688A">
              <w:rPr>
                <w:color w:val="000000"/>
                <w:sz w:val="20"/>
                <w:szCs w:val="20"/>
              </w:rPr>
              <w:t>0,0000718</w:t>
            </w:r>
          </w:p>
        </w:tc>
      </w:tr>
      <w:tr w:rsidR="00B72C85" w:rsidRPr="00E2688A" w14:paraId="5A72DFBF" w14:textId="77777777" w:rsidTr="00570284">
        <w:trPr>
          <w:trHeight w:val="510"/>
        </w:trPr>
        <w:tc>
          <w:tcPr>
            <w:tcW w:w="1540" w:type="pct"/>
            <w:shd w:val="clear" w:color="auto" w:fill="auto"/>
            <w:vAlign w:val="center"/>
          </w:tcPr>
          <w:p w14:paraId="372F2ECF" w14:textId="7DB7F3D5" w:rsidR="00B72C85" w:rsidRPr="00E2688A" w:rsidRDefault="00D637FB" w:rsidP="004B05B7">
            <w:pPr>
              <w:ind w:left="-57" w:right="-57"/>
              <w:jc w:val="center"/>
              <w:rPr>
                <w:color w:val="000000"/>
                <w:sz w:val="20"/>
                <w:szCs w:val="20"/>
              </w:rPr>
            </w:pPr>
            <w:r w:rsidRPr="00E2688A">
              <w:rPr>
                <w:color w:val="000000"/>
                <w:sz w:val="20"/>
                <w:szCs w:val="20"/>
              </w:rPr>
              <w:t xml:space="preserve">Котельная </w:t>
            </w:r>
            <w:r w:rsidR="00CB7001" w:rsidRPr="00E2688A">
              <w:rPr>
                <w:color w:val="000000"/>
                <w:sz w:val="20"/>
                <w:szCs w:val="20"/>
              </w:rPr>
              <w:t>ООО «ГАЗКОМПЛЕКТ»</w:t>
            </w:r>
          </w:p>
        </w:tc>
        <w:tc>
          <w:tcPr>
            <w:tcW w:w="1730" w:type="pct"/>
            <w:shd w:val="clear" w:color="auto" w:fill="auto"/>
            <w:vAlign w:val="center"/>
          </w:tcPr>
          <w:p w14:paraId="28238169" w14:textId="3BA2A4CC" w:rsidR="00B72C85" w:rsidRPr="00E2688A" w:rsidRDefault="00EC0727" w:rsidP="00F739C6">
            <w:pPr>
              <w:jc w:val="center"/>
              <w:rPr>
                <w:color w:val="000000"/>
                <w:sz w:val="20"/>
                <w:szCs w:val="20"/>
              </w:rPr>
            </w:pPr>
            <w:r w:rsidRPr="00E2688A">
              <w:rPr>
                <w:color w:val="000000"/>
                <w:sz w:val="20"/>
                <w:szCs w:val="20"/>
              </w:rPr>
              <w:t>0,000124</w:t>
            </w:r>
            <w:r w:rsidR="00F739C6" w:rsidRPr="00E2688A">
              <w:rPr>
                <w:color w:val="000000"/>
                <w:sz w:val="20"/>
                <w:szCs w:val="20"/>
              </w:rPr>
              <w:t>5</w:t>
            </w:r>
          </w:p>
        </w:tc>
        <w:tc>
          <w:tcPr>
            <w:tcW w:w="1730" w:type="pct"/>
            <w:shd w:val="clear" w:color="auto" w:fill="auto"/>
            <w:vAlign w:val="center"/>
          </w:tcPr>
          <w:p w14:paraId="7528542F" w14:textId="136AE030" w:rsidR="00B72C85" w:rsidRPr="00E2688A" w:rsidRDefault="00EC0727" w:rsidP="00EC0727">
            <w:pPr>
              <w:jc w:val="center"/>
              <w:rPr>
                <w:color w:val="000000"/>
                <w:sz w:val="20"/>
                <w:szCs w:val="20"/>
              </w:rPr>
            </w:pPr>
            <w:r w:rsidRPr="00E2688A">
              <w:rPr>
                <w:color w:val="000000"/>
                <w:sz w:val="20"/>
                <w:szCs w:val="20"/>
              </w:rPr>
              <w:t>0,0000984</w:t>
            </w:r>
          </w:p>
        </w:tc>
      </w:tr>
      <w:tr w:rsidR="00B72C85" w:rsidRPr="00E2688A" w14:paraId="11F903AB" w14:textId="77777777" w:rsidTr="00570284">
        <w:trPr>
          <w:trHeight w:val="510"/>
        </w:trPr>
        <w:tc>
          <w:tcPr>
            <w:tcW w:w="1540" w:type="pct"/>
            <w:shd w:val="clear" w:color="auto" w:fill="auto"/>
            <w:vAlign w:val="center"/>
          </w:tcPr>
          <w:p w14:paraId="03FE770F" w14:textId="2069666D" w:rsidR="00B72C85" w:rsidRPr="00E2688A" w:rsidRDefault="00B72C85" w:rsidP="004B05B7">
            <w:pPr>
              <w:ind w:left="-57" w:right="-57"/>
              <w:jc w:val="center"/>
              <w:rPr>
                <w:color w:val="000000"/>
                <w:sz w:val="20"/>
                <w:szCs w:val="20"/>
              </w:rPr>
            </w:pPr>
            <w:r w:rsidRPr="00E2688A">
              <w:rPr>
                <w:color w:val="000000"/>
                <w:sz w:val="20"/>
                <w:szCs w:val="20"/>
              </w:rPr>
              <w:t>БМК Лаврики д.34</w:t>
            </w:r>
          </w:p>
        </w:tc>
        <w:tc>
          <w:tcPr>
            <w:tcW w:w="1730" w:type="pct"/>
            <w:shd w:val="clear" w:color="auto" w:fill="auto"/>
            <w:vAlign w:val="center"/>
          </w:tcPr>
          <w:p w14:paraId="542A37AA" w14:textId="164409D0" w:rsidR="00B72C85" w:rsidRPr="00E2688A" w:rsidRDefault="00EC0727" w:rsidP="00F739C6">
            <w:pPr>
              <w:jc w:val="center"/>
              <w:rPr>
                <w:color w:val="000000"/>
                <w:sz w:val="20"/>
                <w:szCs w:val="20"/>
              </w:rPr>
            </w:pPr>
            <w:r w:rsidRPr="00E2688A">
              <w:rPr>
                <w:color w:val="000000"/>
                <w:sz w:val="20"/>
                <w:szCs w:val="20"/>
              </w:rPr>
              <w:t>0,0001</w:t>
            </w:r>
            <w:r w:rsidR="00F739C6" w:rsidRPr="00E2688A">
              <w:rPr>
                <w:color w:val="000000"/>
                <w:sz w:val="20"/>
                <w:szCs w:val="20"/>
              </w:rPr>
              <w:t>433</w:t>
            </w:r>
          </w:p>
        </w:tc>
        <w:tc>
          <w:tcPr>
            <w:tcW w:w="1730" w:type="pct"/>
            <w:shd w:val="clear" w:color="auto" w:fill="auto"/>
            <w:vAlign w:val="center"/>
          </w:tcPr>
          <w:p w14:paraId="72A65DF4" w14:textId="6BF59994" w:rsidR="00B72C85" w:rsidRPr="00E2688A" w:rsidRDefault="00EC0727" w:rsidP="00F739C6">
            <w:pPr>
              <w:jc w:val="center"/>
              <w:rPr>
                <w:color w:val="000000"/>
                <w:sz w:val="20"/>
                <w:szCs w:val="20"/>
              </w:rPr>
            </w:pPr>
            <w:r w:rsidRPr="00E2688A">
              <w:rPr>
                <w:color w:val="000000"/>
                <w:sz w:val="20"/>
                <w:szCs w:val="20"/>
              </w:rPr>
              <w:t>0,0001</w:t>
            </w:r>
            <w:r w:rsidR="00F739C6" w:rsidRPr="00E2688A">
              <w:rPr>
                <w:color w:val="000000"/>
                <w:sz w:val="20"/>
                <w:szCs w:val="20"/>
              </w:rPr>
              <w:t>433</w:t>
            </w:r>
          </w:p>
        </w:tc>
      </w:tr>
      <w:tr w:rsidR="00B72C85" w:rsidRPr="00E2688A" w14:paraId="4BEA6A78" w14:textId="77777777" w:rsidTr="00570284">
        <w:trPr>
          <w:trHeight w:val="510"/>
        </w:trPr>
        <w:tc>
          <w:tcPr>
            <w:tcW w:w="1540" w:type="pct"/>
            <w:shd w:val="clear" w:color="auto" w:fill="auto"/>
            <w:vAlign w:val="center"/>
          </w:tcPr>
          <w:p w14:paraId="190E661B" w14:textId="051A8BCE" w:rsidR="00B72C85" w:rsidRPr="00E2688A" w:rsidRDefault="00D637FB" w:rsidP="004B05B7">
            <w:pPr>
              <w:ind w:left="-57" w:right="-57"/>
              <w:jc w:val="center"/>
              <w:rPr>
                <w:color w:val="000000"/>
                <w:sz w:val="20"/>
                <w:szCs w:val="20"/>
              </w:rPr>
            </w:pPr>
            <w:r w:rsidRPr="00E2688A">
              <w:rPr>
                <w:color w:val="000000"/>
                <w:sz w:val="20"/>
                <w:szCs w:val="20"/>
              </w:rPr>
              <w:t>Котельная МБУ «ЦБС»</w:t>
            </w:r>
          </w:p>
        </w:tc>
        <w:tc>
          <w:tcPr>
            <w:tcW w:w="1730" w:type="pct"/>
            <w:shd w:val="clear" w:color="auto" w:fill="auto"/>
            <w:vAlign w:val="center"/>
          </w:tcPr>
          <w:p w14:paraId="586FC903" w14:textId="578A2D64" w:rsidR="00B72C85" w:rsidRPr="00E2688A" w:rsidRDefault="00EC0727" w:rsidP="00F739C6">
            <w:pPr>
              <w:jc w:val="center"/>
              <w:rPr>
                <w:color w:val="000000"/>
                <w:sz w:val="20"/>
                <w:szCs w:val="20"/>
              </w:rPr>
            </w:pPr>
            <w:r w:rsidRPr="00E2688A">
              <w:rPr>
                <w:color w:val="000000"/>
                <w:sz w:val="20"/>
                <w:szCs w:val="20"/>
              </w:rPr>
              <w:t>0,00002</w:t>
            </w:r>
            <w:r w:rsidR="00F739C6" w:rsidRPr="00E2688A">
              <w:rPr>
                <w:color w:val="000000"/>
                <w:sz w:val="20"/>
                <w:szCs w:val="20"/>
              </w:rPr>
              <w:t>61</w:t>
            </w:r>
          </w:p>
        </w:tc>
        <w:tc>
          <w:tcPr>
            <w:tcW w:w="1730" w:type="pct"/>
            <w:shd w:val="clear" w:color="auto" w:fill="auto"/>
            <w:vAlign w:val="center"/>
          </w:tcPr>
          <w:p w14:paraId="537F6290" w14:textId="543D6787" w:rsidR="00B72C85" w:rsidRPr="00E2688A" w:rsidRDefault="00EC0727" w:rsidP="00F739C6">
            <w:pPr>
              <w:jc w:val="center"/>
              <w:rPr>
                <w:color w:val="000000"/>
                <w:sz w:val="20"/>
                <w:szCs w:val="20"/>
              </w:rPr>
            </w:pPr>
            <w:r w:rsidRPr="00E2688A">
              <w:rPr>
                <w:color w:val="000000"/>
                <w:sz w:val="20"/>
                <w:szCs w:val="20"/>
              </w:rPr>
              <w:t>0,00002</w:t>
            </w:r>
            <w:r w:rsidR="00F739C6" w:rsidRPr="00E2688A">
              <w:rPr>
                <w:color w:val="000000"/>
                <w:sz w:val="20"/>
                <w:szCs w:val="20"/>
              </w:rPr>
              <w:t>61</w:t>
            </w:r>
          </w:p>
        </w:tc>
      </w:tr>
      <w:tr w:rsidR="00B72C85" w:rsidRPr="00E2688A" w14:paraId="1888B6C0" w14:textId="77777777" w:rsidTr="00570284">
        <w:trPr>
          <w:trHeight w:val="510"/>
        </w:trPr>
        <w:tc>
          <w:tcPr>
            <w:tcW w:w="1540" w:type="pct"/>
            <w:shd w:val="clear" w:color="auto" w:fill="auto"/>
            <w:vAlign w:val="center"/>
          </w:tcPr>
          <w:p w14:paraId="7B035242" w14:textId="4FE5F733" w:rsidR="00B72C85" w:rsidRPr="00E2688A" w:rsidRDefault="00D637FB" w:rsidP="004B05B7">
            <w:pPr>
              <w:ind w:left="-57" w:right="-57"/>
              <w:jc w:val="center"/>
              <w:rPr>
                <w:color w:val="000000"/>
                <w:sz w:val="20"/>
                <w:szCs w:val="20"/>
              </w:rPr>
            </w:pPr>
            <w:r w:rsidRPr="00E2688A">
              <w:rPr>
                <w:color w:val="000000"/>
                <w:sz w:val="20"/>
                <w:szCs w:val="20"/>
              </w:rPr>
              <w:t>Котельная ООО «Энергия»</w:t>
            </w:r>
          </w:p>
        </w:tc>
        <w:tc>
          <w:tcPr>
            <w:tcW w:w="1730" w:type="pct"/>
            <w:shd w:val="clear" w:color="auto" w:fill="auto"/>
            <w:vAlign w:val="center"/>
          </w:tcPr>
          <w:p w14:paraId="4977B7EB" w14:textId="27FF4D17" w:rsidR="00B72C85" w:rsidRPr="00E2688A" w:rsidRDefault="00EC0727" w:rsidP="00F739C6">
            <w:pPr>
              <w:jc w:val="center"/>
              <w:rPr>
                <w:color w:val="000000"/>
                <w:sz w:val="20"/>
                <w:szCs w:val="20"/>
              </w:rPr>
            </w:pPr>
            <w:r w:rsidRPr="00E2688A">
              <w:rPr>
                <w:color w:val="000000"/>
                <w:sz w:val="20"/>
                <w:szCs w:val="20"/>
              </w:rPr>
              <w:t>0,0000</w:t>
            </w:r>
            <w:r w:rsidR="00F739C6" w:rsidRPr="00E2688A">
              <w:rPr>
                <w:color w:val="000000"/>
                <w:sz w:val="20"/>
                <w:szCs w:val="20"/>
              </w:rPr>
              <w:t>743</w:t>
            </w:r>
          </w:p>
        </w:tc>
        <w:tc>
          <w:tcPr>
            <w:tcW w:w="1730" w:type="pct"/>
            <w:shd w:val="clear" w:color="auto" w:fill="auto"/>
            <w:vAlign w:val="center"/>
          </w:tcPr>
          <w:p w14:paraId="10D79BA6" w14:textId="4BAD609A" w:rsidR="00B72C85" w:rsidRPr="00E2688A" w:rsidRDefault="00EC0727" w:rsidP="00EC0727">
            <w:pPr>
              <w:jc w:val="center"/>
              <w:rPr>
                <w:color w:val="000000"/>
                <w:sz w:val="20"/>
                <w:szCs w:val="20"/>
              </w:rPr>
            </w:pPr>
            <w:r w:rsidRPr="00E2688A">
              <w:rPr>
                <w:color w:val="000000"/>
                <w:sz w:val="20"/>
                <w:szCs w:val="20"/>
              </w:rPr>
              <w:t>0,0001336</w:t>
            </w:r>
          </w:p>
        </w:tc>
      </w:tr>
      <w:tr w:rsidR="004F2CD4" w:rsidRPr="00E2688A" w14:paraId="40AC26FD" w14:textId="77777777" w:rsidTr="00570284">
        <w:trPr>
          <w:trHeight w:val="510"/>
        </w:trPr>
        <w:tc>
          <w:tcPr>
            <w:tcW w:w="1540" w:type="pct"/>
            <w:shd w:val="clear" w:color="auto" w:fill="auto"/>
            <w:vAlign w:val="center"/>
          </w:tcPr>
          <w:p w14:paraId="60C9A989" w14:textId="3AAE3369" w:rsidR="004F2CD4" w:rsidRPr="00E2688A" w:rsidRDefault="004F2CD4" w:rsidP="00893AA8">
            <w:pPr>
              <w:ind w:left="-57" w:right="-57"/>
              <w:jc w:val="center"/>
              <w:rPr>
                <w:color w:val="000000"/>
                <w:sz w:val="20"/>
                <w:szCs w:val="20"/>
              </w:rPr>
            </w:pPr>
            <w:r w:rsidRPr="00E2688A">
              <w:rPr>
                <w:color w:val="000000"/>
                <w:sz w:val="20"/>
                <w:szCs w:val="20"/>
              </w:rPr>
              <w:t>Котельная №1 (ООО «НЭК»)</w:t>
            </w:r>
          </w:p>
        </w:tc>
        <w:tc>
          <w:tcPr>
            <w:tcW w:w="1730" w:type="pct"/>
            <w:shd w:val="clear" w:color="auto" w:fill="auto"/>
            <w:vAlign w:val="center"/>
          </w:tcPr>
          <w:p w14:paraId="3379D333" w14:textId="35654FEA" w:rsidR="004F2CD4" w:rsidRPr="00E2688A" w:rsidRDefault="004F2CD4" w:rsidP="004B05B7">
            <w:pPr>
              <w:ind w:left="-57" w:right="-57"/>
              <w:jc w:val="center"/>
              <w:rPr>
                <w:color w:val="000000"/>
                <w:sz w:val="20"/>
                <w:szCs w:val="20"/>
              </w:rPr>
            </w:pPr>
            <w:r w:rsidRPr="00E2688A">
              <w:rPr>
                <w:color w:val="000000"/>
                <w:sz w:val="20"/>
                <w:szCs w:val="20"/>
              </w:rPr>
              <w:t>-</w:t>
            </w:r>
          </w:p>
        </w:tc>
        <w:tc>
          <w:tcPr>
            <w:tcW w:w="1730" w:type="pct"/>
            <w:shd w:val="clear" w:color="auto" w:fill="auto"/>
            <w:vAlign w:val="center"/>
          </w:tcPr>
          <w:p w14:paraId="63A80A9D" w14:textId="757C530F" w:rsidR="004F2CD4" w:rsidRPr="00E2688A" w:rsidRDefault="00C71D8A" w:rsidP="00C71D8A">
            <w:pPr>
              <w:jc w:val="center"/>
              <w:rPr>
                <w:color w:val="000000"/>
                <w:sz w:val="20"/>
                <w:szCs w:val="20"/>
              </w:rPr>
            </w:pPr>
            <w:r w:rsidRPr="00E2688A">
              <w:rPr>
                <w:color w:val="000000"/>
                <w:sz w:val="20"/>
                <w:szCs w:val="20"/>
              </w:rPr>
              <w:t>0,0166351</w:t>
            </w:r>
          </w:p>
        </w:tc>
      </w:tr>
      <w:tr w:rsidR="00893AA8" w:rsidRPr="00E2688A" w14:paraId="4F937068" w14:textId="77777777" w:rsidTr="00570284">
        <w:trPr>
          <w:trHeight w:val="510"/>
        </w:trPr>
        <w:tc>
          <w:tcPr>
            <w:tcW w:w="1540" w:type="pct"/>
            <w:shd w:val="clear" w:color="auto" w:fill="auto"/>
            <w:vAlign w:val="center"/>
          </w:tcPr>
          <w:p w14:paraId="5772B94E" w14:textId="35CECF37" w:rsidR="00893AA8" w:rsidRPr="00E2688A" w:rsidRDefault="00893AA8" w:rsidP="004B05B7">
            <w:pPr>
              <w:ind w:left="-57" w:right="-57"/>
              <w:jc w:val="center"/>
              <w:rPr>
                <w:color w:val="000000"/>
                <w:sz w:val="20"/>
                <w:szCs w:val="20"/>
              </w:rPr>
            </w:pPr>
            <w:r w:rsidRPr="00E2688A">
              <w:rPr>
                <w:color w:val="000000"/>
                <w:sz w:val="20"/>
                <w:szCs w:val="20"/>
              </w:rPr>
              <w:t>Котельная №2 (ООО «РТК»)</w:t>
            </w:r>
          </w:p>
        </w:tc>
        <w:tc>
          <w:tcPr>
            <w:tcW w:w="1730" w:type="pct"/>
            <w:shd w:val="clear" w:color="auto" w:fill="auto"/>
            <w:vAlign w:val="center"/>
          </w:tcPr>
          <w:p w14:paraId="673BDA72" w14:textId="6FA7FE1F" w:rsidR="00893AA8" w:rsidRPr="00E2688A" w:rsidRDefault="00893AA8" w:rsidP="004B05B7">
            <w:pPr>
              <w:ind w:left="-57" w:right="-57"/>
              <w:jc w:val="center"/>
              <w:rPr>
                <w:color w:val="000000"/>
                <w:sz w:val="20"/>
                <w:szCs w:val="20"/>
              </w:rPr>
            </w:pPr>
            <w:r w:rsidRPr="00E2688A">
              <w:rPr>
                <w:color w:val="000000"/>
                <w:sz w:val="20"/>
                <w:szCs w:val="20"/>
              </w:rPr>
              <w:t>-</w:t>
            </w:r>
          </w:p>
        </w:tc>
        <w:tc>
          <w:tcPr>
            <w:tcW w:w="1730" w:type="pct"/>
            <w:shd w:val="clear" w:color="auto" w:fill="auto"/>
            <w:vAlign w:val="center"/>
          </w:tcPr>
          <w:p w14:paraId="7E3843F1" w14:textId="13AFB4F7" w:rsidR="00893AA8" w:rsidRPr="00E2688A" w:rsidRDefault="00C71D8A" w:rsidP="00F739C6">
            <w:pPr>
              <w:jc w:val="center"/>
              <w:rPr>
                <w:color w:val="000000"/>
                <w:sz w:val="20"/>
                <w:szCs w:val="20"/>
              </w:rPr>
            </w:pPr>
            <w:r w:rsidRPr="00E2688A">
              <w:rPr>
                <w:color w:val="000000"/>
                <w:sz w:val="20"/>
                <w:szCs w:val="20"/>
              </w:rPr>
              <w:t>0,01</w:t>
            </w:r>
            <w:r w:rsidR="00F739C6" w:rsidRPr="00E2688A">
              <w:rPr>
                <w:color w:val="000000"/>
                <w:sz w:val="20"/>
                <w:szCs w:val="20"/>
              </w:rPr>
              <w:t>79792</w:t>
            </w:r>
          </w:p>
        </w:tc>
      </w:tr>
    </w:tbl>
    <w:p w14:paraId="2750F76E" w14:textId="54C6816E" w:rsidR="004B05B7" w:rsidRPr="00E2688A" w:rsidRDefault="004B05B7" w:rsidP="004B05B7">
      <w:pPr>
        <w:spacing w:line="360" w:lineRule="auto"/>
        <w:ind w:firstLine="709"/>
        <w:jc w:val="both"/>
        <w:rPr>
          <w:spacing w:val="-1"/>
          <w:sz w:val="26"/>
          <w:szCs w:val="26"/>
        </w:rPr>
      </w:pPr>
    </w:p>
    <w:p w14:paraId="5E604D2C" w14:textId="2FE83440" w:rsidR="004B05B7" w:rsidRPr="00E2688A" w:rsidRDefault="004B05B7">
      <w:pPr>
        <w:rPr>
          <w:spacing w:val="-1"/>
          <w:sz w:val="26"/>
          <w:szCs w:val="26"/>
        </w:rPr>
      </w:pPr>
      <w:r w:rsidRPr="00E2688A">
        <w:rPr>
          <w:spacing w:val="-1"/>
          <w:sz w:val="26"/>
          <w:szCs w:val="26"/>
        </w:rPr>
        <w:br w:type="page"/>
      </w:r>
    </w:p>
    <w:p w14:paraId="29EA4072" w14:textId="09BFB8AC" w:rsidR="00E94169" w:rsidRPr="00E2688A" w:rsidRDefault="00E94169" w:rsidP="00E94169">
      <w:pPr>
        <w:keepNext/>
        <w:keepLines/>
        <w:pageBreakBefore/>
        <w:numPr>
          <w:ilvl w:val="1"/>
          <w:numId w:val="0"/>
        </w:numPr>
        <w:spacing w:after="120" w:line="360" w:lineRule="auto"/>
        <w:ind w:firstLine="709"/>
        <w:jc w:val="both"/>
        <w:outlineLvl w:val="0"/>
        <w:rPr>
          <w:b/>
          <w:iCs/>
          <w:caps/>
          <w:snapToGrid w:val="0"/>
          <w:sz w:val="26"/>
          <w:szCs w:val="26"/>
          <w:lang w:eastAsia="en-US"/>
        </w:rPr>
      </w:pPr>
      <w:bookmarkStart w:id="20" w:name="_Toc103760245"/>
      <w:r w:rsidRPr="00E2688A">
        <w:rPr>
          <w:b/>
          <w:iCs/>
          <w:caps/>
          <w:snapToGrid w:val="0"/>
          <w:sz w:val="26"/>
          <w:szCs w:val="26"/>
          <w:lang w:eastAsia="en-US"/>
        </w:rPr>
        <w:t xml:space="preserve">РАЗДЕЛ 2. </w:t>
      </w:r>
      <w:r w:rsidR="00AA77D6" w:rsidRPr="00E2688A">
        <w:rPr>
          <w:b/>
          <w:iCs/>
          <w:snapToGrid w:val="0"/>
          <w:sz w:val="26"/>
          <w:szCs w:val="26"/>
          <w:lang w:eastAsia="en-US"/>
        </w:rPr>
        <w:t>ПЕРСПЕКТИВНЫЕ БАЛАНСЫ ТЕПЛОВОЙ МОЩНОСТИ ИСТОЧНИКОВ ТЕПЛОВОЙ ЭНЕРГИИ И ТЕПЛОВОЙ НАГРУЗКИ ПОТРЕБИТЕЛЕЙ</w:t>
      </w:r>
      <w:bookmarkEnd w:id="20"/>
    </w:p>
    <w:p w14:paraId="43703299" w14:textId="6CCE2B86" w:rsidR="00E94169" w:rsidRPr="00E2688A" w:rsidRDefault="00E94169" w:rsidP="00E0262B">
      <w:pPr>
        <w:pStyle w:val="0311"/>
        <w:numPr>
          <w:ilvl w:val="1"/>
          <w:numId w:val="9"/>
        </w:numPr>
        <w:spacing w:before="0" w:line="360" w:lineRule="auto"/>
        <w:ind w:left="0" w:firstLine="709"/>
      </w:pPr>
      <w:bookmarkStart w:id="21" w:name="_Toc75184915"/>
      <w:bookmarkStart w:id="22" w:name="_Toc103760246"/>
      <w:r w:rsidRPr="00E2688A">
        <w:t>Описание существующих и перспективных зон действия систем теплоснабжения и источников тепловой энергии</w:t>
      </w:r>
      <w:bookmarkEnd w:id="21"/>
      <w:bookmarkEnd w:id="22"/>
    </w:p>
    <w:p w14:paraId="69601A33" w14:textId="705F3499" w:rsidR="00114059" w:rsidRPr="00E2688A" w:rsidRDefault="00114059" w:rsidP="005059BF">
      <w:pPr>
        <w:spacing w:line="360" w:lineRule="auto"/>
        <w:ind w:firstLine="709"/>
        <w:jc w:val="both"/>
        <w:rPr>
          <w:sz w:val="26"/>
          <w:szCs w:val="26"/>
        </w:rPr>
      </w:pPr>
      <w:r w:rsidRPr="00E2688A">
        <w:rPr>
          <w:sz w:val="26"/>
          <w:szCs w:val="26"/>
        </w:rPr>
        <w:t xml:space="preserve">В настоящее время, на территории Муринского </w:t>
      </w:r>
      <w:r w:rsidR="00004F2F" w:rsidRPr="00E2688A">
        <w:rPr>
          <w:sz w:val="26"/>
          <w:szCs w:val="26"/>
        </w:rPr>
        <w:t>городского</w:t>
      </w:r>
      <w:r w:rsidRPr="00E2688A">
        <w:rPr>
          <w:sz w:val="26"/>
          <w:szCs w:val="26"/>
        </w:rPr>
        <w:t xml:space="preserve"> поселения, действует несколько отопительных котельных, а </w:t>
      </w:r>
      <w:r w:rsidR="002D4EF8" w:rsidRPr="00E2688A">
        <w:rPr>
          <w:sz w:val="26"/>
          <w:szCs w:val="26"/>
        </w:rPr>
        <w:t>также проходят тепловые сети АО </w:t>
      </w:r>
      <w:r w:rsidRPr="00E2688A">
        <w:rPr>
          <w:sz w:val="26"/>
          <w:szCs w:val="26"/>
        </w:rPr>
        <w:t>«Теплосеть Санкт-Петербурга»</w:t>
      </w:r>
      <w:r w:rsidR="003928F0" w:rsidRPr="00E2688A">
        <w:rPr>
          <w:sz w:val="26"/>
          <w:szCs w:val="26"/>
        </w:rPr>
        <w:t xml:space="preserve"> и тепловые сети от котельной «Северомуринская» ГУП «ТЭК СПб»</w:t>
      </w:r>
      <w:r w:rsidRPr="00E2688A">
        <w:rPr>
          <w:sz w:val="26"/>
          <w:szCs w:val="26"/>
        </w:rPr>
        <w:t xml:space="preserve">. </w:t>
      </w:r>
    </w:p>
    <w:p w14:paraId="69601A34" w14:textId="2C988025" w:rsidR="00114059" w:rsidRPr="00E2688A" w:rsidRDefault="00114059" w:rsidP="005059BF">
      <w:pPr>
        <w:spacing w:line="360" w:lineRule="auto"/>
        <w:ind w:firstLine="709"/>
        <w:jc w:val="both"/>
        <w:rPr>
          <w:sz w:val="26"/>
          <w:szCs w:val="26"/>
        </w:rPr>
      </w:pPr>
      <w:r w:rsidRPr="00E2688A">
        <w:rPr>
          <w:sz w:val="26"/>
          <w:szCs w:val="26"/>
        </w:rPr>
        <w:t xml:space="preserve">Объекты систем теплоснабжения </w:t>
      </w:r>
      <w:r w:rsidR="00004F2F" w:rsidRPr="00E2688A">
        <w:rPr>
          <w:sz w:val="26"/>
          <w:szCs w:val="26"/>
        </w:rPr>
        <w:t>городского</w:t>
      </w:r>
      <w:r w:rsidRPr="00E2688A">
        <w:rPr>
          <w:sz w:val="26"/>
          <w:szCs w:val="26"/>
        </w:rPr>
        <w:t xml:space="preserve"> поселения эксплуатируются следующими теплоснабжающими организациями:</w:t>
      </w:r>
    </w:p>
    <w:p w14:paraId="69601A35" w14:textId="77777777" w:rsidR="00114059" w:rsidRPr="00E2688A" w:rsidRDefault="00114059" w:rsidP="005059BF">
      <w:pPr>
        <w:spacing w:line="360" w:lineRule="auto"/>
        <w:ind w:firstLine="709"/>
        <w:jc w:val="both"/>
        <w:rPr>
          <w:sz w:val="26"/>
          <w:szCs w:val="26"/>
        </w:rPr>
      </w:pPr>
    </w:p>
    <w:p w14:paraId="4F6B461D" w14:textId="77777777" w:rsidR="00280647" w:rsidRPr="00E2688A" w:rsidRDefault="00280647" w:rsidP="005059BF">
      <w:pPr>
        <w:spacing w:line="360" w:lineRule="auto"/>
        <w:ind w:firstLine="709"/>
        <w:jc w:val="both"/>
        <w:rPr>
          <w:b/>
          <w:i/>
          <w:sz w:val="26"/>
          <w:szCs w:val="26"/>
        </w:rPr>
      </w:pPr>
      <w:bookmarkStart w:id="23" w:name="_Hlk3193891"/>
      <w:r w:rsidRPr="00E2688A">
        <w:rPr>
          <w:b/>
          <w:i/>
          <w:sz w:val="26"/>
          <w:szCs w:val="26"/>
        </w:rPr>
        <w:t>Город Мурино:</w:t>
      </w:r>
    </w:p>
    <w:p w14:paraId="616DB474" w14:textId="77777777" w:rsidR="00280647" w:rsidRPr="00E2688A" w:rsidRDefault="00280647" w:rsidP="00097624">
      <w:pPr>
        <w:pStyle w:val="af8"/>
        <w:numPr>
          <w:ilvl w:val="0"/>
          <w:numId w:val="4"/>
        </w:numPr>
        <w:tabs>
          <w:tab w:val="left" w:pos="1134"/>
        </w:tabs>
        <w:ind w:left="0" w:firstLine="709"/>
        <w:contextualSpacing w:val="0"/>
        <w:rPr>
          <w:b/>
        </w:rPr>
      </w:pPr>
      <w:r w:rsidRPr="00E2688A">
        <w:rPr>
          <w:b/>
        </w:rPr>
        <w:t>ООО «Петербургтеплоэнерго»</w:t>
      </w:r>
    </w:p>
    <w:p w14:paraId="48B0B1E3" w14:textId="77777777" w:rsidR="00280647" w:rsidRPr="00E2688A" w:rsidRDefault="00280647" w:rsidP="005059BF">
      <w:pPr>
        <w:spacing w:line="360" w:lineRule="auto"/>
        <w:ind w:firstLine="709"/>
        <w:jc w:val="both"/>
        <w:rPr>
          <w:sz w:val="26"/>
          <w:szCs w:val="26"/>
        </w:rPr>
      </w:pPr>
      <w:r w:rsidRPr="00E2688A">
        <w:rPr>
          <w:sz w:val="26"/>
          <w:szCs w:val="26"/>
        </w:rPr>
        <w:t xml:space="preserve">На балансе организации находится автоматизированная газовая котельная (далее Котельная ООО «Петербургтеплоэнерго») и тепловые сети от источника. </w:t>
      </w:r>
    </w:p>
    <w:p w14:paraId="3DA532F2" w14:textId="6FBF3749" w:rsidR="00280647" w:rsidRPr="00E2688A" w:rsidRDefault="00280647" w:rsidP="005059BF">
      <w:pPr>
        <w:spacing w:line="360" w:lineRule="auto"/>
        <w:ind w:firstLine="709"/>
        <w:jc w:val="both"/>
      </w:pPr>
      <w:r w:rsidRPr="00E2688A">
        <w:rPr>
          <w:sz w:val="26"/>
          <w:szCs w:val="26"/>
        </w:rPr>
        <w:t>Объектами теплоснабжения котельной являются как жилые дома, так и объекты социально-бытового назначения</w:t>
      </w:r>
      <w:r w:rsidRPr="00E2688A">
        <w:t>.</w:t>
      </w:r>
    </w:p>
    <w:p w14:paraId="04033487" w14:textId="77777777" w:rsidR="00CA76E7" w:rsidRPr="00E2688A" w:rsidRDefault="00CA76E7" w:rsidP="00CA76E7">
      <w:pPr>
        <w:spacing w:line="360" w:lineRule="auto"/>
        <w:ind w:firstLine="709"/>
        <w:jc w:val="both"/>
        <w:rPr>
          <w:sz w:val="26"/>
          <w:szCs w:val="26"/>
        </w:rPr>
      </w:pPr>
      <w:r w:rsidRPr="00E2688A">
        <w:rPr>
          <w:sz w:val="26"/>
          <w:szCs w:val="26"/>
        </w:rPr>
        <w:t>Помимо собственной выработки, организация является оптовым покупателем-перепродавцом тепловой энергии у ПАО «ТГК-1» (Северная ТЭЦ-21 филиала «Невский»).</w:t>
      </w:r>
    </w:p>
    <w:p w14:paraId="6D6D3F6E" w14:textId="77777777" w:rsidR="005059BF" w:rsidRPr="00E2688A" w:rsidRDefault="005059BF" w:rsidP="005059BF">
      <w:pPr>
        <w:spacing w:line="360" w:lineRule="auto"/>
        <w:ind w:firstLine="709"/>
        <w:jc w:val="both"/>
      </w:pPr>
    </w:p>
    <w:p w14:paraId="05A053D2" w14:textId="77777777" w:rsidR="00280647" w:rsidRPr="00E2688A" w:rsidRDefault="00280647" w:rsidP="00097624">
      <w:pPr>
        <w:pStyle w:val="af8"/>
        <w:numPr>
          <w:ilvl w:val="0"/>
          <w:numId w:val="4"/>
        </w:numPr>
        <w:tabs>
          <w:tab w:val="left" w:pos="1134"/>
        </w:tabs>
        <w:ind w:left="0" w:firstLine="709"/>
        <w:contextualSpacing w:val="0"/>
        <w:rPr>
          <w:b/>
        </w:rPr>
      </w:pPr>
      <w:r w:rsidRPr="00E2688A">
        <w:rPr>
          <w:b/>
        </w:rPr>
        <w:t>ООО «ТЕПЛОЭНЕРГО»</w:t>
      </w:r>
    </w:p>
    <w:p w14:paraId="449323E7" w14:textId="77777777" w:rsidR="00CA76E7" w:rsidRPr="00E2688A" w:rsidRDefault="00CA76E7" w:rsidP="00CA76E7">
      <w:pPr>
        <w:spacing w:line="360" w:lineRule="auto"/>
        <w:ind w:firstLine="709"/>
        <w:jc w:val="both"/>
        <w:rPr>
          <w:sz w:val="26"/>
          <w:szCs w:val="26"/>
        </w:rPr>
      </w:pPr>
      <w:r w:rsidRPr="00E2688A">
        <w:rPr>
          <w:sz w:val="26"/>
          <w:szCs w:val="26"/>
        </w:rPr>
        <w:t>Организация является теплосетевой в зоне теплоснабжения Северной ТЭЦ-21 филиала «Невский» и смежной для теплосетевой организации АО «Теплосеть Санкт-Петербурга».</w:t>
      </w:r>
    </w:p>
    <w:p w14:paraId="7CADCC3B" w14:textId="44AF7F56" w:rsidR="003928F0" w:rsidRPr="00E2688A" w:rsidRDefault="00280647" w:rsidP="00CA76E7">
      <w:pPr>
        <w:spacing w:line="360" w:lineRule="auto"/>
        <w:ind w:firstLine="709"/>
        <w:jc w:val="both"/>
        <w:rPr>
          <w:sz w:val="26"/>
          <w:szCs w:val="26"/>
        </w:rPr>
      </w:pPr>
      <w:r w:rsidRPr="00E2688A">
        <w:rPr>
          <w:sz w:val="26"/>
          <w:szCs w:val="26"/>
        </w:rPr>
        <w:t>На балансе организации находя</w:t>
      </w:r>
      <w:r w:rsidR="003928F0" w:rsidRPr="00E2688A">
        <w:rPr>
          <w:sz w:val="26"/>
          <w:szCs w:val="26"/>
        </w:rPr>
        <w:t>тся тепловые сети от УТ3 АО «Те</w:t>
      </w:r>
      <w:r w:rsidRPr="00E2688A">
        <w:rPr>
          <w:sz w:val="26"/>
          <w:szCs w:val="26"/>
        </w:rPr>
        <w:t>плосеть СПб» до ТК1, тепловые сети от тепло</w:t>
      </w:r>
      <w:r w:rsidR="002D4EF8" w:rsidRPr="00E2688A">
        <w:rPr>
          <w:sz w:val="26"/>
          <w:szCs w:val="26"/>
        </w:rPr>
        <w:t>вых камер на тепловых сетях ООО </w:t>
      </w:r>
      <w:r w:rsidRPr="00E2688A">
        <w:rPr>
          <w:sz w:val="26"/>
          <w:szCs w:val="26"/>
        </w:rPr>
        <w:t>«Петербургтеплоэнерго» до потребителей</w:t>
      </w:r>
      <w:r w:rsidR="001D11C5" w:rsidRPr="00E2688A">
        <w:rPr>
          <w:sz w:val="26"/>
          <w:szCs w:val="26"/>
        </w:rPr>
        <w:t>: от корпуса 12 до ИТП школы бульвар Менделеева, д. 20, к.1; на территории ЖК «Виктория», от стены камеры 21.2 до ИТП домов на территории ЖК Форвард; от места врезки в камере ТК1 до ИТП торгового павильона; от ТК до ИТП жилого дома по адресу: Всеволожский район, земли САОЗТ "Ручьи", участок 118.</w:t>
      </w:r>
      <w:r w:rsidR="003928F0" w:rsidRPr="00E2688A">
        <w:rPr>
          <w:sz w:val="26"/>
          <w:szCs w:val="26"/>
        </w:rPr>
        <w:br w:type="page"/>
      </w:r>
    </w:p>
    <w:p w14:paraId="6D6EDB2A" w14:textId="77777777" w:rsidR="00280647" w:rsidRPr="00E2688A" w:rsidRDefault="00280647" w:rsidP="00097624">
      <w:pPr>
        <w:pStyle w:val="af8"/>
        <w:numPr>
          <w:ilvl w:val="0"/>
          <w:numId w:val="4"/>
        </w:numPr>
        <w:tabs>
          <w:tab w:val="left" w:pos="1134"/>
        </w:tabs>
        <w:ind w:left="0" w:firstLine="709"/>
        <w:contextualSpacing w:val="0"/>
        <w:rPr>
          <w:b/>
        </w:rPr>
      </w:pPr>
      <w:r w:rsidRPr="00E2688A">
        <w:rPr>
          <w:b/>
        </w:rPr>
        <w:t>ООО «ЖилКомТеплоЭнерго»</w:t>
      </w:r>
    </w:p>
    <w:p w14:paraId="50DABC6A" w14:textId="77777777" w:rsidR="00280647" w:rsidRPr="00E2688A" w:rsidRDefault="00280647" w:rsidP="005059BF">
      <w:pPr>
        <w:spacing w:line="360" w:lineRule="auto"/>
        <w:ind w:firstLine="709"/>
        <w:jc w:val="both"/>
        <w:rPr>
          <w:sz w:val="26"/>
          <w:szCs w:val="26"/>
        </w:rPr>
      </w:pPr>
      <w:r w:rsidRPr="00E2688A">
        <w:rPr>
          <w:sz w:val="26"/>
          <w:szCs w:val="26"/>
        </w:rPr>
        <w:t xml:space="preserve">На балансе организации находятся тепловые сети и один источник тепловой энергии – котельная ООО «ЖилКомТеплоЭнерго». </w:t>
      </w:r>
    </w:p>
    <w:p w14:paraId="727B068C" w14:textId="0C8C9A05" w:rsidR="00280647" w:rsidRPr="00E2688A" w:rsidRDefault="00280647" w:rsidP="005059BF">
      <w:pPr>
        <w:spacing w:line="360" w:lineRule="auto"/>
        <w:ind w:firstLine="709"/>
        <w:jc w:val="both"/>
        <w:rPr>
          <w:sz w:val="26"/>
          <w:szCs w:val="26"/>
        </w:rPr>
      </w:pPr>
      <w:r w:rsidRPr="00E2688A">
        <w:rPr>
          <w:sz w:val="26"/>
          <w:szCs w:val="26"/>
        </w:rPr>
        <w:t>Объектами теплоснабжения котельной являются как жилые дома, так и объекты социально-бытового назначения.</w:t>
      </w:r>
    </w:p>
    <w:p w14:paraId="08FD5CD4" w14:textId="77777777" w:rsidR="005059BF" w:rsidRPr="00E2688A" w:rsidRDefault="005059BF" w:rsidP="005059BF">
      <w:pPr>
        <w:spacing w:line="360" w:lineRule="auto"/>
        <w:ind w:firstLine="709"/>
        <w:jc w:val="both"/>
        <w:rPr>
          <w:sz w:val="26"/>
          <w:szCs w:val="26"/>
        </w:rPr>
      </w:pPr>
    </w:p>
    <w:p w14:paraId="32EB9CEB" w14:textId="77777777" w:rsidR="00D20365" w:rsidRPr="00E2688A" w:rsidRDefault="00D20365" w:rsidP="00D20365">
      <w:pPr>
        <w:pStyle w:val="af8"/>
        <w:numPr>
          <w:ilvl w:val="0"/>
          <w:numId w:val="4"/>
        </w:numPr>
        <w:tabs>
          <w:tab w:val="left" w:pos="1134"/>
        </w:tabs>
        <w:ind w:left="0" w:firstLine="709"/>
        <w:contextualSpacing w:val="0"/>
        <w:rPr>
          <w:b/>
        </w:rPr>
      </w:pPr>
      <w:r w:rsidRPr="00E2688A">
        <w:rPr>
          <w:b/>
        </w:rPr>
        <w:t>ООО «ГАЗКОМПЛЕКТ»</w:t>
      </w:r>
    </w:p>
    <w:p w14:paraId="13EFA756" w14:textId="583B49E3" w:rsidR="00D20365" w:rsidRPr="00E2688A" w:rsidRDefault="00D20365" w:rsidP="00D20365">
      <w:pPr>
        <w:spacing w:line="360" w:lineRule="auto"/>
        <w:ind w:firstLine="709"/>
        <w:jc w:val="both"/>
        <w:rPr>
          <w:sz w:val="26"/>
          <w:szCs w:val="26"/>
        </w:rPr>
      </w:pPr>
      <w:r w:rsidRPr="00E2688A">
        <w:rPr>
          <w:sz w:val="26"/>
          <w:szCs w:val="26"/>
        </w:rPr>
        <w:t xml:space="preserve">На балансе организации находится один источник тепловой энергии – котельная ООО «ГАЗКОМПЛЕКТ» Транспортировку тепловой энергии от котельной ООО «ГАЗКОМПЛЕКТ» и ее сбыт конечным потребителям осуществляет ООО «Всеволожская тепловая компания» (ООО «ВТК»). </w:t>
      </w:r>
    </w:p>
    <w:p w14:paraId="6BF3380D" w14:textId="77777777" w:rsidR="00D20365" w:rsidRPr="00E2688A" w:rsidRDefault="00D20365" w:rsidP="00D20365">
      <w:pPr>
        <w:pStyle w:val="af8"/>
        <w:ind w:firstLine="709"/>
      </w:pPr>
      <w:r w:rsidRPr="00E2688A">
        <w:t>Объектами теплоснабжения котельной являются жилые дома и объекты бюджетной сферы.</w:t>
      </w:r>
    </w:p>
    <w:p w14:paraId="61289276" w14:textId="77777777" w:rsidR="005059BF" w:rsidRPr="00E2688A" w:rsidRDefault="005059BF" w:rsidP="005059BF">
      <w:pPr>
        <w:pStyle w:val="af8"/>
        <w:ind w:firstLine="709"/>
      </w:pPr>
    </w:p>
    <w:p w14:paraId="643D7127" w14:textId="77777777" w:rsidR="00280647" w:rsidRPr="00E2688A" w:rsidRDefault="00280647" w:rsidP="00097624">
      <w:pPr>
        <w:pStyle w:val="af8"/>
        <w:numPr>
          <w:ilvl w:val="0"/>
          <w:numId w:val="4"/>
        </w:numPr>
        <w:tabs>
          <w:tab w:val="left" w:pos="1134"/>
        </w:tabs>
        <w:ind w:left="0" w:firstLine="709"/>
        <w:contextualSpacing w:val="0"/>
        <w:rPr>
          <w:b/>
        </w:rPr>
      </w:pPr>
      <w:r w:rsidRPr="00E2688A">
        <w:rPr>
          <w:b/>
        </w:rPr>
        <w:t>ООО «Новая Водная Ассоциация»</w:t>
      </w:r>
    </w:p>
    <w:p w14:paraId="242AD018" w14:textId="2FFC4328" w:rsidR="00280647" w:rsidRPr="00E2688A" w:rsidRDefault="00280647" w:rsidP="005059BF">
      <w:pPr>
        <w:spacing w:line="360" w:lineRule="auto"/>
        <w:ind w:firstLine="709"/>
        <w:jc w:val="both"/>
        <w:rPr>
          <w:sz w:val="26"/>
          <w:szCs w:val="26"/>
        </w:rPr>
      </w:pPr>
      <w:r w:rsidRPr="00E2688A">
        <w:rPr>
          <w:sz w:val="26"/>
          <w:szCs w:val="26"/>
        </w:rPr>
        <w:t>На балансе организации находятся тепловые сети и один источник тепловой энергии - БМК Лаврики д.34. Объектами теплоснабжения являются 3 МКД.</w:t>
      </w:r>
    </w:p>
    <w:p w14:paraId="7BA9319D" w14:textId="77777777" w:rsidR="005059BF" w:rsidRPr="00E2688A" w:rsidRDefault="005059BF" w:rsidP="005059BF">
      <w:pPr>
        <w:spacing w:line="360" w:lineRule="auto"/>
        <w:ind w:firstLine="709"/>
        <w:jc w:val="both"/>
        <w:rPr>
          <w:sz w:val="26"/>
          <w:szCs w:val="26"/>
        </w:rPr>
      </w:pPr>
    </w:p>
    <w:p w14:paraId="197DE3EA" w14:textId="77777777" w:rsidR="00280647" w:rsidRPr="00E2688A" w:rsidRDefault="00280647" w:rsidP="00097624">
      <w:pPr>
        <w:pStyle w:val="af8"/>
        <w:numPr>
          <w:ilvl w:val="0"/>
          <w:numId w:val="4"/>
        </w:numPr>
        <w:tabs>
          <w:tab w:val="left" w:pos="1134"/>
        </w:tabs>
        <w:ind w:left="0" w:firstLine="709"/>
        <w:contextualSpacing w:val="0"/>
        <w:rPr>
          <w:b/>
        </w:rPr>
      </w:pPr>
      <w:r w:rsidRPr="00E2688A">
        <w:rPr>
          <w:b/>
        </w:rPr>
        <w:t>АО «Теплосеть Санкт-Петербурга»</w:t>
      </w:r>
    </w:p>
    <w:p w14:paraId="0D9D4E85" w14:textId="77777777" w:rsidR="00280647" w:rsidRPr="00E2688A" w:rsidRDefault="00280647" w:rsidP="005059BF">
      <w:pPr>
        <w:spacing w:line="360" w:lineRule="auto"/>
        <w:ind w:firstLine="709"/>
        <w:jc w:val="both"/>
        <w:rPr>
          <w:sz w:val="26"/>
          <w:szCs w:val="26"/>
        </w:rPr>
      </w:pPr>
      <w:r w:rsidRPr="00E2688A">
        <w:rPr>
          <w:sz w:val="26"/>
          <w:szCs w:val="26"/>
        </w:rPr>
        <w:t>Организация осуществляет свою деятельность в сфере теплоснабжения как теплосетевая организация:</w:t>
      </w:r>
    </w:p>
    <w:p w14:paraId="66D9F4DE" w14:textId="29236741" w:rsidR="00280647" w:rsidRPr="00E2688A" w:rsidRDefault="00280647" w:rsidP="005059BF">
      <w:pPr>
        <w:spacing w:line="360" w:lineRule="auto"/>
        <w:ind w:firstLine="709"/>
        <w:jc w:val="both"/>
        <w:rPr>
          <w:sz w:val="26"/>
          <w:szCs w:val="26"/>
        </w:rPr>
      </w:pPr>
      <w:r w:rsidRPr="00E2688A">
        <w:rPr>
          <w:sz w:val="26"/>
          <w:szCs w:val="26"/>
        </w:rPr>
        <w:t xml:space="preserve">АО «Теплосеть Санкт-Петербурга» осуществляет передачу тепловой энергии по двум тепломагистралям от теплоснабжающей организации - филиал «Невский» ПАО «ТГК-1» (источником тепловой энергии является Северная ТЭЦ-21 </w:t>
      </w:r>
      <w:r w:rsidR="0056055D" w:rsidRPr="00E2688A">
        <w:rPr>
          <w:sz w:val="26"/>
          <w:szCs w:val="26"/>
        </w:rPr>
        <w:br/>
      </w:r>
      <w:r w:rsidRPr="00E2688A">
        <w:rPr>
          <w:sz w:val="26"/>
          <w:szCs w:val="26"/>
        </w:rPr>
        <w:t>ПАО «ТГК-1»):</w:t>
      </w:r>
    </w:p>
    <w:p w14:paraId="5293DD76" w14:textId="77777777" w:rsidR="00280647" w:rsidRPr="00E2688A" w:rsidRDefault="00280647" w:rsidP="00097624">
      <w:pPr>
        <w:pStyle w:val="af8"/>
        <w:numPr>
          <w:ilvl w:val="0"/>
          <w:numId w:val="4"/>
        </w:numPr>
        <w:tabs>
          <w:tab w:val="left" w:pos="1134"/>
        </w:tabs>
        <w:ind w:left="0" w:firstLine="709"/>
        <w:contextualSpacing w:val="0"/>
      </w:pPr>
      <w:r w:rsidRPr="00E2688A">
        <w:t>тепломагистраль «Ново-Девяткино»;</w:t>
      </w:r>
    </w:p>
    <w:p w14:paraId="0DA3D887" w14:textId="33B266F0" w:rsidR="00280647" w:rsidRPr="00E2688A" w:rsidRDefault="00280647" w:rsidP="00097624">
      <w:pPr>
        <w:pStyle w:val="af8"/>
        <w:numPr>
          <w:ilvl w:val="0"/>
          <w:numId w:val="4"/>
        </w:numPr>
        <w:tabs>
          <w:tab w:val="left" w:pos="1134"/>
        </w:tabs>
        <w:ind w:left="0" w:firstLine="709"/>
        <w:contextualSpacing w:val="0"/>
      </w:pPr>
      <w:r w:rsidRPr="00E2688A">
        <w:t>тепломагистраль «Суздальская».</w:t>
      </w:r>
    </w:p>
    <w:p w14:paraId="5E23C15A" w14:textId="77777777" w:rsidR="005059BF" w:rsidRPr="00E2688A" w:rsidRDefault="005059BF" w:rsidP="005059BF">
      <w:pPr>
        <w:spacing w:line="360" w:lineRule="auto"/>
        <w:ind w:firstLine="709"/>
        <w:jc w:val="both"/>
        <w:rPr>
          <w:sz w:val="26"/>
          <w:szCs w:val="26"/>
        </w:rPr>
      </w:pPr>
    </w:p>
    <w:p w14:paraId="61B672A8" w14:textId="77777777" w:rsidR="00280647" w:rsidRPr="00E2688A" w:rsidRDefault="00280647" w:rsidP="00097624">
      <w:pPr>
        <w:pStyle w:val="af8"/>
        <w:numPr>
          <w:ilvl w:val="0"/>
          <w:numId w:val="4"/>
        </w:numPr>
        <w:tabs>
          <w:tab w:val="left" w:pos="1134"/>
        </w:tabs>
        <w:ind w:left="0" w:firstLine="709"/>
        <w:contextualSpacing w:val="0"/>
        <w:rPr>
          <w:b/>
        </w:rPr>
      </w:pPr>
      <w:r w:rsidRPr="00E2688A">
        <w:rPr>
          <w:b/>
        </w:rPr>
        <w:t>ООО «Энергия»</w:t>
      </w:r>
    </w:p>
    <w:p w14:paraId="2F59790A" w14:textId="6489620E" w:rsidR="00280647" w:rsidRPr="00E2688A" w:rsidRDefault="00280647" w:rsidP="005059BF">
      <w:pPr>
        <w:spacing w:line="360" w:lineRule="auto"/>
        <w:ind w:firstLine="709"/>
        <w:jc w:val="both"/>
        <w:rPr>
          <w:sz w:val="26"/>
          <w:szCs w:val="26"/>
        </w:rPr>
      </w:pPr>
      <w:r w:rsidRPr="00E2688A">
        <w:rPr>
          <w:sz w:val="26"/>
          <w:szCs w:val="26"/>
        </w:rPr>
        <w:t>На балансе организации находится один источник тепловой энергии – котельная ООО «</w:t>
      </w:r>
      <w:r w:rsidR="0056055D" w:rsidRPr="00E2688A">
        <w:rPr>
          <w:sz w:val="26"/>
          <w:szCs w:val="26"/>
        </w:rPr>
        <w:t>Энергия» и тепловые сети от нее</w:t>
      </w:r>
      <w:r w:rsidRPr="00E2688A">
        <w:rPr>
          <w:sz w:val="26"/>
          <w:szCs w:val="26"/>
        </w:rPr>
        <w:t xml:space="preserve">. </w:t>
      </w:r>
    </w:p>
    <w:p w14:paraId="4109DDEB" w14:textId="0F998C98" w:rsidR="007B70FF" w:rsidRPr="00E2688A" w:rsidRDefault="00280647" w:rsidP="00D20365">
      <w:pPr>
        <w:spacing w:line="360" w:lineRule="auto"/>
        <w:ind w:firstLine="709"/>
        <w:jc w:val="both"/>
        <w:rPr>
          <w:sz w:val="26"/>
          <w:szCs w:val="26"/>
        </w:rPr>
      </w:pPr>
      <w:r w:rsidRPr="00E2688A">
        <w:rPr>
          <w:sz w:val="26"/>
          <w:szCs w:val="26"/>
        </w:rPr>
        <w:t>Объектами теплоснабжения котельной являются жилые дома так и объекты социально-бытового назначения.</w:t>
      </w:r>
      <w:r w:rsidR="007B70FF" w:rsidRPr="00E2688A">
        <w:rPr>
          <w:sz w:val="26"/>
          <w:szCs w:val="26"/>
        </w:rPr>
        <w:br w:type="page"/>
      </w:r>
    </w:p>
    <w:p w14:paraId="10BEE50D" w14:textId="77777777" w:rsidR="00280647" w:rsidRPr="00E2688A" w:rsidRDefault="00280647" w:rsidP="00097624">
      <w:pPr>
        <w:pStyle w:val="af8"/>
        <w:numPr>
          <w:ilvl w:val="0"/>
          <w:numId w:val="4"/>
        </w:numPr>
        <w:tabs>
          <w:tab w:val="left" w:pos="1134"/>
        </w:tabs>
        <w:ind w:left="0" w:firstLine="709"/>
        <w:contextualSpacing w:val="0"/>
        <w:rPr>
          <w:b/>
        </w:rPr>
      </w:pPr>
      <w:r w:rsidRPr="00E2688A">
        <w:rPr>
          <w:b/>
        </w:rPr>
        <w:t>ГУП «ТЭК СПб»</w:t>
      </w:r>
    </w:p>
    <w:p w14:paraId="0665CE10" w14:textId="35790B86" w:rsidR="00280647" w:rsidRPr="00E2688A" w:rsidRDefault="00280647" w:rsidP="005059BF">
      <w:pPr>
        <w:spacing w:line="360" w:lineRule="auto"/>
        <w:ind w:firstLine="709"/>
        <w:jc w:val="both"/>
        <w:rPr>
          <w:sz w:val="26"/>
          <w:szCs w:val="26"/>
        </w:rPr>
      </w:pPr>
      <w:r w:rsidRPr="00E2688A">
        <w:rPr>
          <w:sz w:val="26"/>
          <w:szCs w:val="26"/>
        </w:rPr>
        <w:t xml:space="preserve">Теплоснабжение объектов в Муринском городском поселении осуществляется от котельной «Северомуринская» по адресу г. Санкт-Петербург, Мурино, дом 11, литера А, расположенной за границами </w:t>
      </w:r>
      <w:r w:rsidR="00004F2F" w:rsidRPr="00E2688A">
        <w:rPr>
          <w:sz w:val="26"/>
          <w:szCs w:val="26"/>
        </w:rPr>
        <w:t>городского</w:t>
      </w:r>
      <w:r w:rsidRPr="00E2688A">
        <w:rPr>
          <w:sz w:val="26"/>
          <w:szCs w:val="26"/>
        </w:rPr>
        <w:t xml:space="preserve"> поселения. Теплоснабжение объектов в Муринском городском поселении осуществляется через тепловую сеть, проходящей вдоль линии железной дороги Санкт-Петербург – Приозерск до электродепо «Северное».</w:t>
      </w:r>
    </w:p>
    <w:p w14:paraId="0A9EE0FB" w14:textId="153FB6DC" w:rsidR="00280647" w:rsidRPr="00E2688A" w:rsidRDefault="00280647" w:rsidP="005059BF">
      <w:pPr>
        <w:spacing w:line="360" w:lineRule="auto"/>
        <w:ind w:firstLine="709"/>
        <w:jc w:val="both"/>
        <w:rPr>
          <w:sz w:val="26"/>
          <w:szCs w:val="26"/>
        </w:rPr>
      </w:pPr>
      <w:r w:rsidRPr="00E2688A">
        <w:rPr>
          <w:sz w:val="26"/>
          <w:szCs w:val="26"/>
        </w:rPr>
        <w:t xml:space="preserve">Объектами теплоснабжения являются общественно-деловые здания. </w:t>
      </w:r>
    </w:p>
    <w:p w14:paraId="4856C640" w14:textId="72E17169" w:rsidR="00D20365" w:rsidRPr="00E2688A" w:rsidRDefault="00D20365" w:rsidP="005059BF">
      <w:pPr>
        <w:spacing w:line="360" w:lineRule="auto"/>
        <w:ind w:firstLine="709"/>
        <w:jc w:val="both"/>
        <w:rPr>
          <w:sz w:val="26"/>
          <w:szCs w:val="26"/>
        </w:rPr>
      </w:pPr>
    </w:p>
    <w:p w14:paraId="74C80E0F" w14:textId="3DBB9812" w:rsidR="00D20365" w:rsidRPr="00E2688A" w:rsidRDefault="00D20365" w:rsidP="00D20365">
      <w:pPr>
        <w:pStyle w:val="af8"/>
        <w:numPr>
          <w:ilvl w:val="0"/>
          <w:numId w:val="4"/>
        </w:numPr>
        <w:tabs>
          <w:tab w:val="left" w:pos="1134"/>
        </w:tabs>
        <w:ind w:left="0" w:firstLine="709"/>
        <w:contextualSpacing w:val="0"/>
        <w:rPr>
          <w:b/>
        </w:rPr>
      </w:pPr>
      <w:r w:rsidRPr="00E2688A">
        <w:rPr>
          <w:b/>
        </w:rPr>
        <w:t>АО «НПО «Поиск»</w:t>
      </w:r>
    </w:p>
    <w:p w14:paraId="3EE28EB0" w14:textId="7DE27C50" w:rsidR="00D20365" w:rsidRPr="00E2688A" w:rsidRDefault="00D20365" w:rsidP="00D20365">
      <w:pPr>
        <w:spacing w:line="360" w:lineRule="auto"/>
        <w:ind w:firstLine="709"/>
        <w:jc w:val="both"/>
        <w:rPr>
          <w:sz w:val="26"/>
          <w:szCs w:val="26"/>
        </w:rPr>
      </w:pPr>
      <w:r w:rsidRPr="00E2688A">
        <w:rPr>
          <w:sz w:val="26"/>
          <w:szCs w:val="26"/>
        </w:rPr>
        <w:t>На территории городского поселения находится одна производственная котельная - котельная Акционерного общества «Научно-производственное объединение «Поиск», расположенная на юге квартала Медвежий Стан. Зона действия котельной АО «НПО «Поиск» ограничена территорией предприятия.</w:t>
      </w:r>
    </w:p>
    <w:p w14:paraId="4DC8CB98" w14:textId="77777777" w:rsidR="00D20365" w:rsidRPr="00E2688A" w:rsidRDefault="00D20365" w:rsidP="005059BF">
      <w:pPr>
        <w:spacing w:line="360" w:lineRule="auto"/>
        <w:ind w:firstLine="709"/>
        <w:jc w:val="both"/>
        <w:rPr>
          <w:sz w:val="26"/>
          <w:szCs w:val="26"/>
        </w:rPr>
      </w:pPr>
    </w:p>
    <w:p w14:paraId="36F50EDC" w14:textId="77777777" w:rsidR="00280647" w:rsidRPr="00E2688A" w:rsidRDefault="00280647" w:rsidP="005059BF">
      <w:pPr>
        <w:pStyle w:val="af8"/>
        <w:ind w:firstLine="709"/>
        <w:rPr>
          <w:b/>
          <w:i/>
        </w:rPr>
      </w:pPr>
      <w:r w:rsidRPr="00E2688A">
        <w:rPr>
          <w:b/>
          <w:i/>
        </w:rPr>
        <w:t>Деревня Лаврики</w:t>
      </w:r>
    </w:p>
    <w:p w14:paraId="7247E150" w14:textId="4D692306" w:rsidR="00280647" w:rsidRPr="00E2688A" w:rsidRDefault="009758EF" w:rsidP="00097624">
      <w:pPr>
        <w:pStyle w:val="af8"/>
        <w:numPr>
          <w:ilvl w:val="0"/>
          <w:numId w:val="4"/>
        </w:numPr>
        <w:tabs>
          <w:tab w:val="left" w:pos="1134"/>
        </w:tabs>
        <w:ind w:left="0" w:firstLine="709"/>
        <w:contextualSpacing w:val="0"/>
        <w:rPr>
          <w:b/>
        </w:rPr>
      </w:pPr>
      <w:r w:rsidRPr="00E2688A">
        <w:rPr>
          <w:b/>
        </w:rPr>
        <w:t>Муниципальное бюджетное учреждение «Центр благоустройства и строительства»</w:t>
      </w:r>
    </w:p>
    <w:p w14:paraId="4A9BC0A2" w14:textId="45A82AD2" w:rsidR="00280647" w:rsidRPr="00E2688A" w:rsidRDefault="009758EF" w:rsidP="005059BF">
      <w:pPr>
        <w:spacing w:line="360" w:lineRule="auto"/>
        <w:ind w:firstLine="709"/>
        <w:jc w:val="both"/>
        <w:rPr>
          <w:sz w:val="26"/>
          <w:szCs w:val="26"/>
        </w:rPr>
      </w:pPr>
      <w:r w:rsidRPr="00E2688A">
        <w:rPr>
          <w:sz w:val="26"/>
          <w:szCs w:val="26"/>
        </w:rPr>
        <w:t xml:space="preserve">Муниципальное бюджетное учреждение «Центр благоустройства и строительства» (далее МБУ «ЦБС») </w:t>
      </w:r>
      <w:r w:rsidR="00280647" w:rsidRPr="00E2688A">
        <w:rPr>
          <w:sz w:val="26"/>
          <w:szCs w:val="26"/>
        </w:rPr>
        <w:t>осуществляет эксплуатацию тепловых сетей и одного источника тепловой энергии – газовой котельной</w:t>
      </w:r>
      <w:r w:rsidRPr="00E2688A">
        <w:rPr>
          <w:sz w:val="26"/>
          <w:szCs w:val="26"/>
        </w:rPr>
        <w:t>, посредство</w:t>
      </w:r>
      <w:r w:rsidR="00280647" w:rsidRPr="00E2688A">
        <w:rPr>
          <w:sz w:val="26"/>
          <w:szCs w:val="26"/>
        </w:rPr>
        <w:t xml:space="preserve">м которых обеспечивается теплоснабжение жилых домов и объектов социально-бытового назначения (котельная и тепловые сети находятся в муниципальной собственности). </w:t>
      </w:r>
      <w:bookmarkEnd w:id="23"/>
    </w:p>
    <w:p w14:paraId="31A321EC" w14:textId="77777777" w:rsidR="0056055D" w:rsidRPr="00E2688A" w:rsidRDefault="0056055D" w:rsidP="005059BF">
      <w:pPr>
        <w:spacing w:line="360" w:lineRule="auto"/>
        <w:ind w:firstLine="709"/>
        <w:jc w:val="both"/>
        <w:rPr>
          <w:sz w:val="26"/>
          <w:szCs w:val="26"/>
        </w:rPr>
      </w:pPr>
    </w:p>
    <w:p w14:paraId="280BEF23" w14:textId="6E166764" w:rsidR="00183DEE" w:rsidRPr="00E2688A" w:rsidRDefault="00183DEE" w:rsidP="00183DEE">
      <w:pPr>
        <w:spacing w:line="360" w:lineRule="auto"/>
        <w:ind w:firstLine="709"/>
        <w:jc w:val="both"/>
        <w:rPr>
          <w:sz w:val="26"/>
          <w:szCs w:val="26"/>
        </w:rPr>
      </w:pPr>
      <w:r w:rsidRPr="00E2688A">
        <w:rPr>
          <w:sz w:val="26"/>
          <w:szCs w:val="26"/>
        </w:rPr>
        <w:t xml:space="preserve">Зоны деятельности существующих источников теплоснабжения на территории Муринского городского поселения представлены на рисунках </w:t>
      </w:r>
      <w:r w:rsidRPr="00E2688A">
        <w:rPr>
          <w:sz w:val="26"/>
          <w:szCs w:val="26"/>
        </w:rPr>
        <w:fldChar w:fldCharType="begin"/>
      </w:r>
      <w:r w:rsidRPr="00E2688A">
        <w:rPr>
          <w:sz w:val="26"/>
          <w:szCs w:val="26"/>
        </w:rPr>
        <w:instrText xml:space="preserve"> REF  _Ref100308031 \h \r \t </w:instrText>
      </w:r>
      <w:r w:rsidR="0052517A" w:rsidRPr="00E2688A">
        <w:rPr>
          <w:sz w:val="26"/>
          <w:szCs w:val="26"/>
        </w:rPr>
        <w:instrText xml:space="preserve"> \* MERGEFORMAT </w:instrText>
      </w:r>
      <w:r w:rsidRPr="00E2688A">
        <w:rPr>
          <w:sz w:val="26"/>
          <w:szCs w:val="26"/>
        </w:rPr>
      </w:r>
      <w:r w:rsidRPr="00E2688A">
        <w:rPr>
          <w:sz w:val="26"/>
          <w:szCs w:val="26"/>
        </w:rPr>
        <w:fldChar w:fldCharType="separate"/>
      </w:r>
      <w:r w:rsidR="004D667A">
        <w:rPr>
          <w:sz w:val="26"/>
          <w:szCs w:val="26"/>
        </w:rPr>
        <w:t>1</w:t>
      </w:r>
      <w:r w:rsidRPr="00E2688A">
        <w:rPr>
          <w:sz w:val="26"/>
          <w:szCs w:val="26"/>
        </w:rPr>
        <w:fldChar w:fldCharType="end"/>
      </w:r>
      <w:r w:rsidRPr="00E2688A">
        <w:rPr>
          <w:sz w:val="26"/>
          <w:szCs w:val="26"/>
        </w:rPr>
        <w:t xml:space="preserve"> – </w:t>
      </w:r>
      <w:r w:rsidRPr="00E2688A">
        <w:rPr>
          <w:sz w:val="26"/>
          <w:szCs w:val="26"/>
        </w:rPr>
        <w:fldChar w:fldCharType="begin"/>
      </w:r>
      <w:r w:rsidRPr="00E2688A">
        <w:rPr>
          <w:sz w:val="26"/>
          <w:szCs w:val="26"/>
        </w:rPr>
        <w:instrText xml:space="preserve"> REF  _Ref100308043 \h \r \t </w:instrText>
      </w:r>
      <w:r w:rsidR="0052517A" w:rsidRPr="00E2688A">
        <w:rPr>
          <w:sz w:val="26"/>
          <w:szCs w:val="26"/>
        </w:rPr>
        <w:instrText xml:space="preserve"> \* MERGEFORMAT </w:instrText>
      </w:r>
      <w:r w:rsidRPr="00E2688A">
        <w:rPr>
          <w:sz w:val="26"/>
          <w:szCs w:val="26"/>
        </w:rPr>
      </w:r>
      <w:r w:rsidRPr="00E2688A">
        <w:rPr>
          <w:sz w:val="26"/>
          <w:szCs w:val="26"/>
        </w:rPr>
        <w:fldChar w:fldCharType="separate"/>
      </w:r>
      <w:r w:rsidR="004D667A">
        <w:rPr>
          <w:sz w:val="26"/>
          <w:szCs w:val="26"/>
        </w:rPr>
        <w:t>9</w:t>
      </w:r>
      <w:r w:rsidRPr="00E2688A">
        <w:rPr>
          <w:sz w:val="26"/>
          <w:szCs w:val="26"/>
        </w:rPr>
        <w:fldChar w:fldCharType="end"/>
      </w:r>
      <w:r w:rsidRPr="00E2688A">
        <w:rPr>
          <w:sz w:val="26"/>
          <w:szCs w:val="26"/>
        </w:rPr>
        <w:t>.</w:t>
      </w:r>
    </w:p>
    <w:p w14:paraId="23F61491" w14:textId="78C7A520" w:rsidR="00F14953" w:rsidRPr="00E2688A" w:rsidRDefault="00183DEE" w:rsidP="00114059">
      <w:pPr>
        <w:keepNext/>
        <w:autoSpaceDE w:val="0"/>
        <w:autoSpaceDN w:val="0"/>
        <w:adjustRightInd w:val="0"/>
        <w:spacing w:line="360" w:lineRule="auto"/>
        <w:jc w:val="both"/>
      </w:pPr>
      <w:r w:rsidRPr="00E2688A">
        <w:rPr>
          <w:noProof/>
        </w:rPr>
        <w:drawing>
          <wp:inline distT="0" distB="0" distL="0" distR="0" wp14:anchorId="724DDC6E" wp14:editId="5D13984D">
            <wp:extent cx="6127115" cy="6176010"/>
            <wp:effectExtent l="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7115" cy="6176010"/>
                    </a:xfrm>
                    <a:prstGeom prst="rect">
                      <a:avLst/>
                    </a:prstGeom>
                    <a:noFill/>
                  </pic:spPr>
                </pic:pic>
              </a:graphicData>
            </a:graphic>
          </wp:inline>
        </w:drawing>
      </w:r>
    </w:p>
    <w:p w14:paraId="69601A5F" w14:textId="64FD3739" w:rsidR="00114059" w:rsidRPr="00E2688A" w:rsidRDefault="00114059" w:rsidP="00E0262B">
      <w:pPr>
        <w:pStyle w:val="ad"/>
        <w:numPr>
          <w:ilvl w:val="0"/>
          <w:numId w:val="21"/>
        </w:numPr>
        <w:tabs>
          <w:tab w:val="left" w:pos="0"/>
        </w:tabs>
        <w:spacing w:after="120"/>
        <w:ind w:left="0" w:firstLine="0"/>
        <w:rPr>
          <w:b/>
        </w:rPr>
      </w:pPr>
      <w:bookmarkStart w:id="24" w:name="_Ref100308031"/>
      <w:r w:rsidRPr="00E2688A">
        <w:rPr>
          <w:b/>
        </w:rPr>
        <w:t xml:space="preserve">Зона действия котельной </w:t>
      </w:r>
      <w:r w:rsidR="009758EF" w:rsidRPr="00E2688A">
        <w:rPr>
          <w:b/>
        </w:rPr>
        <w:t>МБУ «ЦБС»</w:t>
      </w:r>
      <w:bookmarkEnd w:id="24"/>
    </w:p>
    <w:p w14:paraId="69601A60" w14:textId="7D8A3D8B" w:rsidR="00114059" w:rsidRPr="00E2688A" w:rsidRDefault="00114059" w:rsidP="00114059">
      <w:pPr>
        <w:keepNext/>
        <w:autoSpaceDE w:val="0"/>
        <w:autoSpaceDN w:val="0"/>
        <w:adjustRightInd w:val="0"/>
        <w:spacing w:line="360" w:lineRule="auto"/>
        <w:jc w:val="center"/>
        <w:rPr>
          <w:snapToGrid w:val="0"/>
          <w:color w:val="000000"/>
          <w:w w:val="0"/>
          <w:sz w:val="2"/>
          <w:u w:color="000000"/>
          <w:bdr w:val="none" w:sz="0" w:space="0" w:color="000000"/>
          <w:shd w:val="clear" w:color="000000" w:fill="000000"/>
        </w:rPr>
      </w:pPr>
      <w:r w:rsidRPr="00E2688A">
        <w:rPr>
          <w:snapToGrid w:val="0"/>
          <w:color w:val="000000"/>
          <w:w w:val="0"/>
          <w:sz w:val="2"/>
          <w:u w:color="000000"/>
          <w:bdr w:val="none" w:sz="0" w:space="0" w:color="000000"/>
          <w:shd w:val="clear" w:color="000000" w:fill="000000"/>
        </w:rPr>
        <w:t xml:space="preserve"> </w:t>
      </w:r>
    </w:p>
    <w:p w14:paraId="77F07511" w14:textId="7DF3BB5B" w:rsidR="00183DEE" w:rsidRPr="00E2688A" w:rsidRDefault="00183DEE" w:rsidP="00114059">
      <w:pPr>
        <w:keepNext/>
        <w:autoSpaceDE w:val="0"/>
        <w:autoSpaceDN w:val="0"/>
        <w:adjustRightInd w:val="0"/>
        <w:spacing w:line="360" w:lineRule="auto"/>
        <w:jc w:val="center"/>
        <w:rPr>
          <w:snapToGrid w:val="0"/>
          <w:color w:val="000000"/>
          <w:w w:val="0"/>
          <w:sz w:val="2"/>
          <w:u w:color="000000"/>
          <w:bdr w:val="none" w:sz="0" w:space="0" w:color="000000"/>
          <w:shd w:val="clear" w:color="000000" w:fill="000000"/>
        </w:rPr>
      </w:pPr>
    </w:p>
    <w:p w14:paraId="0C42878D" w14:textId="71062300" w:rsidR="00183DEE" w:rsidRPr="00E2688A" w:rsidRDefault="00183DEE" w:rsidP="00114059">
      <w:pPr>
        <w:keepNext/>
        <w:autoSpaceDE w:val="0"/>
        <w:autoSpaceDN w:val="0"/>
        <w:adjustRightInd w:val="0"/>
        <w:spacing w:line="360" w:lineRule="auto"/>
        <w:jc w:val="center"/>
      </w:pPr>
      <w:r w:rsidRPr="00E2688A">
        <w:rPr>
          <w:noProof/>
        </w:rPr>
        <w:drawing>
          <wp:inline distT="0" distB="0" distL="0" distR="0" wp14:anchorId="0E4DE9C3" wp14:editId="7A56CE93">
            <wp:extent cx="5810390" cy="88963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306" cy="8905408"/>
                    </a:xfrm>
                    <a:prstGeom prst="rect">
                      <a:avLst/>
                    </a:prstGeom>
                    <a:noFill/>
                  </pic:spPr>
                </pic:pic>
              </a:graphicData>
            </a:graphic>
          </wp:inline>
        </w:drawing>
      </w:r>
    </w:p>
    <w:p w14:paraId="69601A61" w14:textId="4291A315" w:rsidR="00114059" w:rsidRPr="00E2688A" w:rsidRDefault="00114059" w:rsidP="00E0262B">
      <w:pPr>
        <w:pStyle w:val="ad"/>
        <w:numPr>
          <w:ilvl w:val="0"/>
          <w:numId w:val="21"/>
        </w:numPr>
        <w:tabs>
          <w:tab w:val="left" w:pos="0"/>
        </w:tabs>
        <w:spacing w:after="120"/>
        <w:ind w:left="0" w:firstLine="0"/>
        <w:rPr>
          <w:b/>
        </w:rPr>
      </w:pPr>
      <w:r w:rsidRPr="00E2688A">
        <w:rPr>
          <w:b/>
        </w:rPr>
        <w:t>Зона действия котельной ООО «ЖилКомТеплоЭнерго»</w:t>
      </w:r>
    </w:p>
    <w:p w14:paraId="76358DEF" w14:textId="6115F171" w:rsidR="00C26734" w:rsidRPr="00E2688A" w:rsidRDefault="00C26734" w:rsidP="00114059">
      <w:pPr>
        <w:keepNext/>
        <w:autoSpaceDE w:val="0"/>
        <w:autoSpaceDN w:val="0"/>
        <w:adjustRightInd w:val="0"/>
        <w:spacing w:line="360" w:lineRule="auto"/>
        <w:jc w:val="center"/>
      </w:pPr>
      <w:r w:rsidRPr="00E2688A">
        <w:rPr>
          <w:noProof/>
        </w:rPr>
        <w:drawing>
          <wp:inline distT="0" distB="0" distL="0" distR="0" wp14:anchorId="24B1ABDD" wp14:editId="55776978">
            <wp:extent cx="6127115" cy="8150860"/>
            <wp:effectExtent l="0" t="0" r="6985"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7115" cy="8150860"/>
                    </a:xfrm>
                    <a:prstGeom prst="rect">
                      <a:avLst/>
                    </a:prstGeom>
                    <a:noFill/>
                  </pic:spPr>
                </pic:pic>
              </a:graphicData>
            </a:graphic>
          </wp:inline>
        </w:drawing>
      </w:r>
    </w:p>
    <w:p w14:paraId="69601A64" w14:textId="3D3B0C91" w:rsidR="00114059" w:rsidRPr="00E2688A" w:rsidRDefault="00114059" w:rsidP="00E0262B">
      <w:pPr>
        <w:pStyle w:val="ad"/>
        <w:numPr>
          <w:ilvl w:val="0"/>
          <w:numId w:val="21"/>
        </w:numPr>
        <w:tabs>
          <w:tab w:val="left" w:pos="0"/>
        </w:tabs>
        <w:spacing w:after="120"/>
        <w:ind w:left="0" w:firstLine="0"/>
        <w:rPr>
          <w:b/>
        </w:rPr>
      </w:pPr>
      <w:r w:rsidRPr="00E2688A">
        <w:rPr>
          <w:b/>
        </w:rPr>
        <w:t>Зона действия котельной ООО «Петербургтеплоэнерго»</w:t>
      </w:r>
    </w:p>
    <w:p w14:paraId="245AE17B" w14:textId="2FD325DD" w:rsidR="00F14953" w:rsidRPr="00E2688A" w:rsidRDefault="00F14953" w:rsidP="00114059">
      <w:pPr>
        <w:keepNext/>
        <w:autoSpaceDE w:val="0"/>
        <w:autoSpaceDN w:val="0"/>
        <w:adjustRightInd w:val="0"/>
        <w:spacing w:line="360" w:lineRule="auto"/>
        <w:jc w:val="center"/>
      </w:pPr>
      <w:r w:rsidRPr="00E2688A">
        <w:rPr>
          <w:noProof/>
        </w:rPr>
        <w:drawing>
          <wp:inline distT="0" distB="0" distL="0" distR="0" wp14:anchorId="58836080" wp14:editId="3764C480">
            <wp:extent cx="4822190" cy="8602345"/>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22190" cy="8602345"/>
                    </a:xfrm>
                    <a:prstGeom prst="rect">
                      <a:avLst/>
                    </a:prstGeom>
                    <a:noFill/>
                  </pic:spPr>
                </pic:pic>
              </a:graphicData>
            </a:graphic>
          </wp:inline>
        </w:drawing>
      </w:r>
    </w:p>
    <w:p w14:paraId="69601A66" w14:textId="4C6D2C11" w:rsidR="00114059" w:rsidRPr="00E2688A" w:rsidRDefault="00114059" w:rsidP="00E0262B">
      <w:pPr>
        <w:pStyle w:val="ad"/>
        <w:numPr>
          <w:ilvl w:val="0"/>
          <w:numId w:val="21"/>
        </w:numPr>
        <w:tabs>
          <w:tab w:val="left" w:pos="0"/>
        </w:tabs>
        <w:spacing w:after="120"/>
        <w:ind w:left="0" w:firstLine="0"/>
        <w:rPr>
          <w:b/>
        </w:rPr>
      </w:pPr>
      <w:r w:rsidRPr="00E2688A">
        <w:rPr>
          <w:b/>
        </w:rPr>
        <w:t>Зона действия источник</w:t>
      </w:r>
      <w:r w:rsidR="005E42C4" w:rsidRPr="00E2688A">
        <w:rPr>
          <w:b/>
        </w:rPr>
        <w:t>а</w:t>
      </w:r>
      <w:r w:rsidRPr="00E2688A">
        <w:rPr>
          <w:b/>
        </w:rPr>
        <w:t xml:space="preserve"> теплоснабжения Северная ТЭЦ-21 </w:t>
      </w:r>
      <w:r w:rsidR="005E42C4" w:rsidRPr="00E2688A">
        <w:rPr>
          <w:b/>
        </w:rPr>
        <w:br/>
      </w:r>
      <w:r w:rsidRPr="00E2688A">
        <w:rPr>
          <w:b/>
        </w:rPr>
        <w:t>ПАО «ТГК-1»)</w:t>
      </w:r>
    </w:p>
    <w:p w14:paraId="055D7E17" w14:textId="01EC99CA" w:rsidR="00183DEE" w:rsidRPr="00E2688A" w:rsidRDefault="00183DEE" w:rsidP="00183DEE">
      <w:pPr>
        <w:keepNext/>
        <w:autoSpaceDE w:val="0"/>
        <w:autoSpaceDN w:val="0"/>
        <w:adjustRightInd w:val="0"/>
        <w:spacing w:line="360" w:lineRule="auto"/>
        <w:jc w:val="center"/>
      </w:pPr>
      <w:r w:rsidRPr="00E2688A">
        <w:rPr>
          <w:noProof/>
        </w:rPr>
        <w:drawing>
          <wp:inline distT="0" distB="0" distL="0" distR="0" wp14:anchorId="4D4D4C15" wp14:editId="20D13AB1">
            <wp:extent cx="6127115" cy="4761230"/>
            <wp:effectExtent l="0" t="0" r="6985"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7115" cy="4761230"/>
                    </a:xfrm>
                    <a:prstGeom prst="rect">
                      <a:avLst/>
                    </a:prstGeom>
                    <a:noFill/>
                  </pic:spPr>
                </pic:pic>
              </a:graphicData>
            </a:graphic>
          </wp:inline>
        </w:drawing>
      </w:r>
    </w:p>
    <w:p w14:paraId="69601A68" w14:textId="084DD8D6" w:rsidR="00114059" w:rsidRPr="00E2688A" w:rsidRDefault="00114059" w:rsidP="007E37ED">
      <w:pPr>
        <w:pStyle w:val="ad"/>
        <w:numPr>
          <w:ilvl w:val="0"/>
          <w:numId w:val="21"/>
        </w:numPr>
        <w:tabs>
          <w:tab w:val="left" w:pos="0"/>
        </w:tabs>
        <w:spacing w:after="120"/>
        <w:ind w:left="0" w:firstLine="0"/>
        <w:rPr>
          <w:b/>
        </w:rPr>
      </w:pPr>
      <w:r w:rsidRPr="00E2688A">
        <w:rPr>
          <w:b/>
        </w:rPr>
        <w:t>Зона действия котельной ООО «</w:t>
      </w:r>
      <w:r w:rsidR="00CB7001" w:rsidRPr="00E2688A">
        <w:rPr>
          <w:b/>
        </w:rPr>
        <w:t>ГАЗКОМПЛЕКТ</w:t>
      </w:r>
      <w:r w:rsidRPr="00E2688A">
        <w:rPr>
          <w:b/>
        </w:rPr>
        <w:t>»</w:t>
      </w:r>
    </w:p>
    <w:p w14:paraId="69601A69" w14:textId="77777777" w:rsidR="00114059" w:rsidRPr="00E2688A" w:rsidRDefault="00114059" w:rsidP="00114059">
      <w:pPr>
        <w:autoSpaceDE w:val="0"/>
        <w:autoSpaceDN w:val="0"/>
        <w:adjustRightInd w:val="0"/>
        <w:spacing w:line="360" w:lineRule="auto"/>
        <w:jc w:val="center"/>
        <w:rPr>
          <w:snapToGrid w:val="0"/>
          <w:color w:val="000000"/>
          <w:w w:val="0"/>
          <w:sz w:val="2"/>
          <w:u w:color="000000"/>
          <w:bdr w:val="none" w:sz="0" w:space="0" w:color="000000"/>
          <w:shd w:val="clear" w:color="000000" w:fill="000000"/>
        </w:rPr>
      </w:pPr>
      <w:r w:rsidRPr="00E2688A">
        <w:rPr>
          <w:snapToGrid w:val="0"/>
          <w:color w:val="000000"/>
          <w:w w:val="0"/>
          <w:sz w:val="2"/>
          <w:u w:color="000000"/>
          <w:bdr w:val="none" w:sz="0" w:space="0" w:color="000000"/>
          <w:shd w:val="clear" w:color="000000" w:fill="000000"/>
        </w:rPr>
        <w:t xml:space="preserve"> </w:t>
      </w:r>
    </w:p>
    <w:p w14:paraId="69601A6A" w14:textId="77777777" w:rsidR="00114059" w:rsidRPr="00E2688A" w:rsidRDefault="00114059" w:rsidP="00114059">
      <w:pPr>
        <w:autoSpaceDE w:val="0"/>
        <w:autoSpaceDN w:val="0"/>
        <w:adjustRightInd w:val="0"/>
        <w:spacing w:line="360" w:lineRule="auto"/>
        <w:jc w:val="center"/>
        <w:rPr>
          <w:snapToGrid w:val="0"/>
          <w:color w:val="000000"/>
          <w:w w:val="0"/>
          <w:sz w:val="2"/>
          <w:u w:color="000000"/>
          <w:bdr w:val="none" w:sz="0" w:space="0" w:color="000000"/>
          <w:shd w:val="clear" w:color="000000" w:fill="000000"/>
        </w:rPr>
      </w:pPr>
    </w:p>
    <w:p w14:paraId="49198B5F" w14:textId="37AD5B35" w:rsidR="00F14953" w:rsidRPr="00E2688A" w:rsidRDefault="00F14953" w:rsidP="00114059">
      <w:pPr>
        <w:keepNext/>
        <w:autoSpaceDE w:val="0"/>
        <w:autoSpaceDN w:val="0"/>
        <w:adjustRightInd w:val="0"/>
        <w:spacing w:line="360" w:lineRule="auto"/>
        <w:jc w:val="center"/>
      </w:pPr>
      <w:r w:rsidRPr="00E2688A">
        <w:rPr>
          <w:noProof/>
        </w:rPr>
        <w:drawing>
          <wp:inline distT="0" distB="0" distL="0" distR="0" wp14:anchorId="15B65270" wp14:editId="3D7B20FD">
            <wp:extent cx="5114925" cy="4486910"/>
            <wp:effectExtent l="0" t="0" r="9525"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14925" cy="4486910"/>
                    </a:xfrm>
                    <a:prstGeom prst="rect">
                      <a:avLst/>
                    </a:prstGeom>
                    <a:noFill/>
                  </pic:spPr>
                </pic:pic>
              </a:graphicData>
            </a:graphic>
          </wp:inline>
        </w:drawing>
      </w:r>
    </w:p>
    <w:p w14:paraId="69601A6C" w14:textId="5A84D220" w:rsidR="00114059" w:rsidRPr="00E2688A" w:rsidRDefault="00114059" w:rsidP="00E0262B">
      <w:pPr>
        <w:pStyle w:val="ad"/>
        <w:numPr>
          <w:ilvl w:val="0"/>
          <w:numId w:val="21"/>
        </w:numPr>
        <w:tabs>
          <w:tab w:val="left" w:pos="0"/>
        </w:tabs>
        <w:spacing w:after="120"/>
        <w:ind w:left="0" w:firstLine="0"/>
        <w:rPr>
          <w:b/>
        </w:rPr>
      </w:pPr>
      <w:r w:rsidRPr="00E2688A">
        <w:rPr>
          <w:b/>
        </w:rPr>
        <w:t>Зона действия БМК Лаврики д.34</w:t>
      </w:r>
    </w:p>
    <w:p w14:paraId="3B576043" w14:textId="22302599" w:rsidR="00183DEE" w:rsidRPr="00E2688A" w:rsidRDefault="00183DEE" w:rsidP="00183DEE">
      <w:pPr>
        <w:jc w:val="center"/>
        <w:rPr>
          <w:noProof/>
          <w:sz w:val="28"/>
          <w:szCs w:val="28"/>
        </w:rPr>
      </w:pPr>
    </w:p>
    <w:p w14:paraId="1FE5130A" w14:textId="2135DD29" w:rsidR="006B50DC" w:rsidRPr="00E2688A" w:rsidRDefault="006B50DC" w:rsidP="00183DEE">
      <w:pPr>
        <w:jc w:val="center"/>
        <w:rPr>
          <w:noProof/>
          <w:sz w:val="28"/>
          <w:szCs w:val="28"/>
        </w:rPr>
      </w:pPr>
    </w:p>
    <w:p w14:paraId="25FE8E0A" w14:textId="6CE92455" w:rsidR="006B2E1C" w:rsidRPr="00E2688A" w:rsidRDefault="006B2E1C" w:rsidP="00183DEE">
      <w:pPr>
        <w:jc w:val="center"/>
        <w:rPr>
          <w:noProof/>
          <w:sz w:val="28"/>
          <w:szCs w:val="28"/>
        </w:rPr>
      </w:pPr>
    </w:p>
    <w:p w14:paraId="4723C7F1" w14:textId="76E558AD" w:rsidR="006B2E1C" w:rsidRPr="00E2688A" w:rsidRDefault="006B2E1C" w:rsidP="00183DEE">
      <w:pPr>
        <w:jc w:val="center"/>
        <w:rPr>
          <w:noProof/>
          <w:sz w:val="28"/>
          <w:szCs w:val="28"/>
        </w:rPr>
      </w:pPr>
    </w:p>
    <w:p w14:paraId="675C2150" w14:textId="1927CC5A" w:rsidR="00F14953" w:rsidRPr="00E2688A" w:rsidRDefault="00F14953" w:rsidP="00183DEE">
      <w:pPr>
        <w:jc w:val="center"/>
        <w:rPr>
          <w:noProof/>
          <w:sz w:val="28"/>
          <w:szCs w:val="28"/>
        </w:rPr>
      </w:pPr>
    </w:p>
    <w:p w14:paraId="26D769B2" w14:textId="08622FC8" w:rsidR="00F14953" w:rsidRPr="00E2688A" w:rsidRDefault="00F14953" w:rsidP="00183DEE">
      <w:pPr>
        <w:jc w:val="center"/>
        <w:rPr>
          <w:noProof/>
          <w:sz w:val="28"/>
          <w:szCs w:val="28"/>
        </w:rPr>
      </w:pPr>
      <w:r w:rsidRPr="00E2688A">
        <w:rPr>
          <w:noProof/>
          <w:sz w:val="28"/>
          <w:szCs w:val="28"/>
        </w:rPr>
        <w:drawing>
          <wp:inline distT="0" distB="0" distL="0" distR="0" wp14:anchorId="68847741" wp14:editId="78810322">
            <wp:extent cx="5761355" cy="72974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1355" cy="7297420"/>
                    </a:xfrm>
                    <a:prstGeom prst="rect">
                      <a:avLst/>
                    </a:prstGeom>
                    <a:noFill/>
                  </pic:spPr>
                </pic:pic>
              </a:graphicData>
            </a:graphic>
          </wp:inline>
        </w:drawing>
      </w:r>
    </w:p>
    <w:p w14:paraId="69601A6F" w14:textId="1CB94FA8" w:rsidR="00114059" w:rsidRPr="00E2688A" w:rsidRDefault="00114059" w:rsidP="00E0262B">
      <w:pPr>
        <w:pStyle w:val="ad"/>
        <w:numPr>
          <w:ilvl w:val="0"/>
          <w:numId w:val="21"/>
        </w:numPr>
        <w:tabs>
          <w:tab w:val="left" w:pos="0"/>
        </w:tabs>
        <w:spacing w:before="120" w:after="120"/>
        <w:ind w:left="0" w:firstLine="0"/>
        <w:rPr>
          <w:b/>
        </w:rPr>
      </w:pPr>
      <w:r w:rsidRPr="00E2688A">
        <w:rPr>
          <w:b/>
        </w:rPr>
        <w:t xml:space="preserve">Зона действия </w:t>
      </w:r>
      <w:r w:rsidR="00183DEE" w:rsidRPr="00E2688A">
        <w:rPr>
          <w:b/>
        </w:rPr>
        <w:t xml:space="preserve">котельной </w:t>
      </w:r>
      <w:r w:rsidRPr="00E2688A">
        <w:rPr>
          <w:b/>
        </w:rPr>
        <w:t>ООО «Энергия»</w:t>
      </w:r>
    </w:p>
    <w:p w14:paraId="0C319B4E" w14:textId="40D03DF4" w:rsidR="00C26734" w:rsidRPr="00E2688A" w:rsidRDefault="00C26734">
      <w:pPr>
        <w:rPr>
          <w:b/>
        </w:rPr>
      </w:pPr>
      <w:r w:rsidRPr="00E2688A">
        <w:rPr>
          <w:b/>
        </w:rPr>
        <w:br w:type="page"/>
      </w:r>
    </w:p>
    <w:p w14:paraId="0FE59A9A" w14:textId="3561D77E" w:rsidR="00C26734" w:rsidRPr="00E2688A" w:rsidRDefault="00C26734" w:rsidP="00C26734">
      <w:pPr>
        <w:tabs>
          <w:tab w:val="left" w:pos="0"/>
        </w:tabs>
        <w:spacing w:before="120" w:after="120"/>
        <w:rPr>
          <w:b/>
        </w:rPr>
      </w:pPr>
      <w:r w:rsidRPr="00E2688A">
        <w:rPr>
          <w:b/>
          <w:noProof/>
        </w:rPr>
        <w:drawing>
          <wp:inline distT="0" distB="0" distL="0" distR="0" wp14:anchorId="102501CA" wp14:editId="511F35DA">
            <wp:extent cx="6127115" cy="7505065"/>
            <wp:effectExtent l="0" t="0" r="6985"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7115" cy="7505065"/>
                    </a:xfrm>
                    <a:prstGeom prst="rect">
                      <a:avLst/>
                    </a:prstGeom>
                    <a:noFill/>
                  </pic:spPr>
                </pic:pic>
              </a:graphicData>
            </a:graphic>
          </wp:inline>
        </w:drawing>
      </w:r>
    </w:p>
    <w:p w14:paraId="6AD7B9CD" w14:textId="27BD4978" w:rsidR="00C26734" w:rsidRPr="00E2688A" w:rsidRDefault="00C26734" w:rsidP="00C26734">
      <w:pPr>
        <w:pStyle w:val="ad"/>
        <w:numPr>
          <w:ilvl w:val="0"/>
          <w:numId w:val="21"/>
        </w:numPr>
        <w:tabs>
          <w:tab w:val="left" w:pos="0"/>
        </w:tabs>
        <w:spacing w:before="120" w:after="120"/>
        <w:ind w:left="0" w:firstLine="0"/>
        <w:rPr>
          <w:b/>
        </w:rPr>
      </w:pPr>
      <w:r w:rsidRPr="00E2688A">
        <w:rPr>
          <w:b/>
        </w:rPr>
        <w:t>Зона действия котельной АО «НПО «Поиск»</w:t>
      </w:r>
    </w:p>
    <w:p w14:paraId="764A4FB5" w14:textId="77777777" w:rsidR="00C26734" w:rsidRPr="00E2688A" w:rsidRDefault="00C26734" w:rsidP="00C26734">
      <w:pPr>
        <w:tabs>
          <w:tab w:val="left" w:pos="0"/>
        </w:tabs>
        <w:spacing w:before="120" w:after="120"/>
        <w:rPr>
          <w:b/>
        </w:rPr>
      </w:pPr>
    </w:p>
    <w:p w14:paraId="32775CE3" w14:textId="0642CC6C" w:rsidR="00C26734" w:rsidRPr="00E2688A" w:rsidRDefault="00C26734">
      <w:pPr>
        <w:rPr>
          <w:b/>
        </w:rPr>
      </w:pPr>
      <w:r w:rsidRPr="00E2688A">
        <w:rPr>
          <w:b/>
        </w:rPr>
        <w:br w:type="page"/>
      </w:r>
    </w:p>
    <w:p w14:paraId="532A6B87" w14:textId="7103C7E0" w:rsidR="00183DEE" w:rsidRPr="00E2688A" w:rsidRDefault="00183DEE" w:rsidP="00183DEE">
      <w:pPr>
        <w:jc w:val="center"/>
      </w:pPr>
      <w:r w:rsidRPr="00E2688A">
        <w:rPr>
          <w:noProof/>
        </w:rPr>
        <w:drawing>
          <wp:inline distT="0" distB="0" distL="0" distR="0" wp14:anchorId="2472FCF1" wp14:editId="5E8D625F">
            <wp:extent cx="5292090" cy="8943340"/>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92090" cy="8943340"/>
                    </a:xfrm>
                    <a:prstGeom prst="rect">
                      <a:avLst/>
                    </a:prstGeom>
                    <a:noFill/>
                  </pic:spPr>
                </pic:pic>
              </a:graphicData>
            </a:graphic>
          </wp:inline>
        </w:drawing>
      </w:r>
    </w:p>
    <w:p w14:paraId="69601A71" w14:textId="20F8613B" w:rsidR="00114059" w:rsidRPr="00E2688A" w:rsidRDefault="00114059" w:rsidP="00E0262B">
      <w:pPr>
        <w:pStyle w:val="ad"/>
        <w:numPr>
          <w:ilvl w:val="0"/>
          <w:numId w:val="21"/>
        </w:numPr>
        <w:tabs>
          <w:tab w:val="left" w:pos="0"/>
        </w:tabs>
        <w:spacing w:before="120" w:after="120"/>
        <w:ind w:left="0" w:firstLine="0"/>
        <w:rPr>
          <w:b/>
        </w:rPr>
      </w:pPr>
      <w:bookmarkStart w:id="25" w:name="_Ref100308043"/>
      <w:r w:rsidRPr="00E2688A">
        <w:rPr>
          <w:b/>
        </w:rPr>
        <w:t xml:space="preserve">Зона действия </w:t>
      </w:r>
      <w:r w:rsidR="00183DEE" w:rsidRPr="00E2688A">
        <w:rPr>
          <w:b/>
        </w:rPr>
        <w:t xml:space="preserve">котельной </w:t>
      </w:r>
      <w:r w:rsidRPr="00E2688A">
        <w:rPr>
          <w:b/>
        </w:rPr>
        <w:t>ГУП «ТЭК СПб»</w:t>
      </w:r>
      <w:bookmarkEnd w:id="25"/>
    </w:p>
    <w:p w14:paraId="0B20D0B4" w14:textId="34565195" w:rsidR="00183DEE" w:rsidRPr="00E2688A" w:rsidRDefault="00183DEE" w:rsidP="00183DEE">
      <w:pPr>
        <w:pStyle w:val="Default"/>
        <w:spacing w:line="360" w:lineRule="auto"/>
        <w:ind w:firstLine="709"/>
        <w:jc w:val="both"/>
        <w:rPr>
          <w:sz w:val="26"/>
          <w:szCs w:val="26"/>
        </w:rPr>
      </w:pPr>
      <w:r w:rsidRPr="00E2688A">
        <w:rPr>
          <w:sz w:val="26"/>
          <w:szCs w:val="26"/>
        </w:rPr>
        <w:t>Для обеспечения тепловой энергией вновь строящегося квартала жилой и социальной застройки в д. Лаврики, предусмотрено строительство 2-х котельных на земельных участках с кадастровыми номерами 47:07:0722001:13158 (котельная №1) и 47:07:0722001:4104 (котельная №2).</w:t>
      </w:r>
    </w:p>
    <w:p w14:paraId="73B6E26E" w14:textId="6ADD9BF0" w:rsidR="00183DEE" w:rsidRPr="00E2688A" w:rsidRDefault="00183DEE" w:rsidP="00183DEE">
      <w:pPr>
        <w:tabs>
          <w:tab w:val="left" w:pos="0"/>
        </w:tabs>
        <w:spacing w:after="120" w:line="360" w:lineRule="auto"/>
        <w:ind w:firstLine="709"/>
        <w:jc w:val="both"/>
        <w:rPr>
          <w:sz w:val="26"/>
          <w:szCs w:val="26"/>
        </w:rPr>
      </w:pPr>
      <w:r w:rsidRPr="00E2688A">
        <w:rPr>
          <w:sz w:val="26"/>
          <w:szCs w:val="26"/>
        </w:rPr>
        <w:t xml:space="preserve">Перспективные зоны действия источников теплоснабжения определенные с учетом прироста площадей строительных фондов на территории Муринского городского поселения представлены на рисунках </w:t>
      </w:r>
      <w:r w:rsidRPr="00E2688A">
        <w:rPr>
          <w:sz w:val="26"/>
          <w:szCs w:val="26"/>
        </w:rPr>
        <w:fldChar w:fldCharType="begin"/>
      </w:r>
      <w:r w:rsidRPr="00E2688A">
        <w:rPr>
          <w:sz w:val="26"/>
          <w:szCs w:val="26"/>
        </w:rPr>
        <w:instrText xml:space="preserve"> REF  _Ref100308372 \h \r \t </w:instrText>
      </w:r>
      <w:r w:rsidR="0052517A" w:rsidRPr="00E2688A">
        <w:rPr>
          <w:sz w:val="26"/>
          <w:szCs w:val="26"/>
        </w:rPr>
        <w:instrText xml:space="preserve"> \* MERGEFORMAT </w:instrText>
      </w:r>
      <w:r w:rsidRPr="00E2688A">
        <w:rPr>
          <w:sz w:val="26"/>
          <w:szCs w:val="26"/>
        </w:rPr>
      </w:r>
      <w:r w:rsidRPr="00E2688A">
        <w:rPr>
          <w:sz w:val="26"/>
          <w:szCs w:val="26"/>
        </w:rPr>
        <w:fldChar w:fldCharType="separate"/>
      </w:r>
      <w:r w:rsidR="004D667A">
        <w:rPr>
          <w:sz w:val="26"/>
          <w:szCs w:val="26"/>
        </w:rPr>
        <w:t>10</w:t>
      </w:r>
      <w:r w:rsidRPr="00E2688A">
        <w:rPr>
          <w:sz w:val="26"/>
          <w:szCs w:val="26"/>
        </w:rPr>
        <w:fldChar w:fldCharType="end"/>
      </w:r>
      <w:r w:rsidRPr="00E2688A">
        <w:rPr>
          <w:sz w:val="26"/>
          <w:szCs w:val="26"/>
        </w:rPr>
        <w:t xml:space="preserve"> –</w:t>
      </w:r>
      <w:r w:rsidR="002811E4" w:rsidRPr="00E2688A">
        <w:rPr>
          <w:sz w:val="26"/>
          <w:szCs w:val="26"/>
        </w:rPr>
        <w:t xml:space="preserve"> </w:t>
      </w:r>
      <w:r w:rsidR="002811E4" w:rsidRPr="00E2688A">
        <w:rPr>
          <w:sz w:val="26"/>
          <w:szCs w:val="26"/>
        </w:rPr>
        <w:fldChar w:fldCharType="begin"/>
      </w:r>
      <w:r w:rsidR="002811E4" w:rsidRPr="00E2688A">
        <w:rPr>
          <w:sz w:val="26"/>
          <w:szCs w:val="26"/>
        </w:rPr>
        <w:instrText xml:space="preserve"> REF  _Ref133586559 \h \r \t </w:instrText>
      </w:r>
      <w:r w:rsidR="00CA5BE2" w:rsidRPr="00E2688A">
        <w:rPr>
          <w:sz w:val="26"/>
          <w:szCs w:val="26"/>
        </w:rPr>
        <w:instrText xml:space="preserve"> \* MERGEFORMAT </w:instrText>
      </w:r>
      <w:r w:rsidR="002811E4" w:rsidRPr="00E2688A">
        <w:rPr>
          <w:sz w:val="26"/>
          <w:szCs w:val="26"/>
        </w:rPr>
      </w:r>
      <w:r w:rsidR="002811E4" w:rsidRPr="00E2688A">
        <w:rPr>
          <w:sz w:val="26"/>
          <w:szCs w:val="26"/>
        </w:rPr>
        <w:fldChar w:fldCharType="separate"/>
      </w:r>
      <w:r w:rsidR="004D667A">
        <w:rPr>
          <w:sz w:val="26"/>
          <w:szCs w:val="26"/>
        </w:rPr>
        <w:t>19</w:t>
      </w:r>
      <w:r w:rsidR="002811E4" w:rsidRPr="00E2688A">
        <w:rPr>
          <w:sz w:val="26"/>
          <w:szCs w:val="26"/>
        </w:rPr>
        <w:fldChar w:fldCharType="end"/>
      </w:r>
      <w:r w:rsidRPr="00E2688A">
        <w:rPr>
          <w:sz w:val="26"/>
          <w:szCs w:val="26"/>
        </w:rPr>
        <w:t>.</w:t>
      </w:r>
    </w:p>
    <w:p w14:paraId="3AA4885B" w14:textId="20664703" w:rsidR="00183DEE" w:rsidRPr="00E2688A" w:rsidRDefault="00183DEE" w:rsidP="00183DEE">
      <w:pPr>
        <w:tabs>
          <w:tab w:val="left" w:pos="0"/>
        </w:tabs>
        <w:spacing w:before="120" w:after="120"/>
        <w:rPr>
          <w:b/>
        </w:rPr>
      </w:pPr>
      <w:r w:rsidRPr="00E2688A">
        <w:rPr>
          <w:noProof/>
        </w:rPr>
        <w:drawing>
          <wp:inline distT="0" distB="0" distL="0" distR="0" wp14:anchorId="0EBF0E57" wp14:editId="5295E7B0">
            <wp:extent cx="6127115" cy="6176010"/>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7115" cy="6176010"/>
                    </a:xfrm>
                    <a:prstGeom prst="rect">
                      <a:avLst/>
                    </a:prstGeom>
                    <a:noFill/>
                  </pic:spPr>
                </pic:pic>
              </a:graphicData>
            </a:graphic>
          </wp:inline>
        </w:drawing>
      </w:r>
    </w:p>
    <w:p w14:paraId="54F1998B" w14:textId="49B0CE36" w:rsidR="00183DEE" w:rsidRPr="00E2688A" w:rsidRDefault="00183DEE" w:rsidP="00E0262B">
      <w:pPr>
        <w:pStyle w:val="ad"/>
        <w:numPr>
          <w:ilvl w:val="0"/>
          <w:numId w:val="21"/>
        </w:numPr>
        <w:tabs>
          <w:tab w:val="left" w:pos="0"/>
        </w:tabs>
        <w:spacing w:before="120" w:after="120"/>
        <w:ind w:left="0" w:firstLine="0"/>
        <w:rPr>
          <w:b/>
        </w:rPr>
      </w:pPr>
      <w:bookmarkStart w:id="26" w:name="_Ref100308372"/>
      <w:r w:rsidRPr="00E2688A">
        <w:rPr>
          <w:b/>
        </w:rPr>
        <w:t>Перспективная зона действия котельной МБУ «ЦБС»</w:t>
      </w:r>
      <w:bookmarkEnd w:id="26"/>
    </w:p>
    <w:p w14:paraId="3C65C2A4" w14:textId="1C61E45F" w:rsidR="00183DEE" w:rsidRPr="00E2688A" w:rsidRDefault="00183DEE" w:rsidP="00183DEE">
      <w:pPr>
        <w:tabs>
          <w:tab w:val="left" w:pos="0"/>
        </w:tabs>
        <w:spacing w:before="120" w:after="120"/>
        <w:rPr>
          <w:b/>
        </w:rPr>
      </w:pPr>
    </w:p>
    <w:p w14:paraId="7282C8B5" w14:textId="1DB88D81" w:rsidR="00183DEE" w:rsidRPr="00E2688A" w:rsidRDefault="00183DEE" w:rsidP="00183DEE">
      <w:pPr>
        <w:tabs>
          <w:tab w:val="left" w:pos="0"/>
        </w:tabs>
        <w:spacing w:before="120" w:after="120"/>
        <w:rPr>
          <w:b/>
        </w:rPr>
      </w:pPr>
    </w:p>
    <w:p w14:paraId="5A6A72E1" w14:textId="17E569A9" w:rsidR="00044E1B" w:rsidRPr="00E2688A" w:rsidRDefault="00044E1B" w:rsidP="00183DEE">
      <w:pPr>
        <w:tabs>
          <w:tab w:val="left" w:pos="0"/>
        </w:tabs>
        <w:spacing w:before="120" w:after="120"/>
        <w:jc w:val="center"/>
        <w:rPr>
          <w:b/>
        </w:rPr>
      </w:pPr>
      <w:r w:rsidRPr="00E2688A">
        <w:rPr>
          <w:b/>
          <w:noProof/>
        </w:rPr>
        <w:drawing>
          <wp:inline distT="0" distB="0" distL="0" distR="0" wp14:anchorId="4FECF6EB" wp14:editId="6A8BFFE8">
            <wp:extent cx="4000500" cy="7791450"/>
            <wp:effectExtent l="0" t="0" r="0" b="0"/>
            <wp:docPr id="1" name="Рисунок 1" descr="X:\3. Инженер расчетчик\shara\Объекты\Мурино АСТС на 2022 год\2. Рабочая\Олеся\ВЫГРУЗКИ ИЗ ЗУЛУ\Картинки\Перспектива\жилком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3. Инженер расчетчик\shara\Объекты\Мурино АСТС на 2022 год\2. Рабочая\Олеся\ВЫГРУЗКИ ИЗ ЗУЛУ\Картинки\Перспектива\жилком зоны.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00500" cy="7791450"/>
                    </a:xfrm>
                    <a:prstGeom prst="rect">
                      <a:avLst/>
                    </a:prstGeom>
                    <a:noFill/>
                    <a:ln>
                      <a:noFill/>
                    </a:ln>
                  </pic:spPr>
                </pic:pic>
              </a:graphicData>
            </a:graphic>
          </wp:inline>
        </w:drawing>
      </w:r>
    </w:p>
    <w:p w14:paraId="4ADD10F3" w14:textId="1438ED95" w:rsidR="00183DEE" w:rsidRPr="00E2688A" w:rsidRDefault="00183DEE" w:rsidP="00E0262B">
      <w:pPr>
        <w:pStyle w:val="ad"/>
        <w:numPr>
          <w:ilvl w:val="0"/>
          <w:numId w:val="21"/>
        </w:numPr>
        <w:tabs>
          <w:tab w:val="left" w:pos="0"/>
        </w:tabs>
        <w:spacing w:before="120" w:after="120"/>
        <w:ind w:left="0" w:firstLine="0"/>
        <w:rPr>
          <w:b/>
        </w:rPr>
      </w:pPr>
      <w:r w:rsidRPr="00E2688A">
        <w:rPr>
          <w:b/>
        </w:rPr>
        <w:t>Перспективная зона действия котельной ООО «ЖилКомТеплоЭнерго»</w:t>
      </w:r>
    </w:p>
    <w:p w14:paraId="1DE00FD9" w14:textId="77777777" w:rsidR="00183DEE" w:rsidRPr="00E2688A" w:rsidRDefault="00183DEE" w:rsidP="00183DEE">
      <w:pPr>
        <w:tabs>
          <w:tab w:val="left" w:pos="0"/>
        </w:tabs>
        <w:spacing w:before="120" w:after="120"/>
        <w:rPr>
          <w:b/>
        </w:rPr>
      </w:pPr>
    </w:p>
    <w:p w14:paraId="4C195B30" w14:textId="16316363" w:rsidR="00DD0483" w:rsidRPr="00E2688A" w:rsidRDefault="00DD0483">
      <w:pPr>
        <w:rPr>
          <w:b/>
        </w:rPr>
      </w:pPr>
      <w:r w:rsidRPr="00E2688A">
        <w:rPr>
          <w:b/>
        </w:rPr>
        <w:br w:type="page"/>
      </w:r>
    </w:p>
    <w:p w14:paraId="32CBCE90" w14:textId="05633AE6" w:rsidR="00C26734" w:rsidRPr="00E2688A" w:rsidRDefault="00C26734" w:rsidP="006B2E1C">
      <w:pPr>
        <w:tabs>
          <w:tab w:val="left" w:pos="0"/>
        </w:tabs>
        <w:spacing w:before="120" w:after="120"/>
        <w:jc w:val="center"/>
        <w:rPr>
          <w:b/>
        </w:rPr>
      </w:pPr>
      <w:r w:rsidRPr="00E2688A">
        <w:rPr>
          <w:b/>
          <w:noProof/>
        </w:rPr>
        <w:drawing>
          <wp:inline distT="0" distB="0" distL="0" distR="0" wp14:anchorId="3F401D4F" wp14:editId="61BD4916">
            <wp:extent cx="6129020" cy="7737722"/>
            <wp:effectExtent l="0" t="0" r="5080" b="0"/>
            <wp:docPr id="36" name="Рисунок 36" descr="X:\3. Инженер расчетчик\shara\Объекты\Мурино АСТС на 2024 год\3. Рабочая\Картинки\персп\петербургтепло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3. Инженер расчетчик\shara\Объекты\Мурино АСТС на 2024 год\3. Рабочая\Картинки\персп\петербургтеплоэ.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9020" cy="7737722"/>
                    </a:xfrm>
                    <a:prstGeom prst="rect">
                      <a:avLst/>
                    </a:prstGeom>
                    <a:noFill/>
                    <a:ln>
                      <a:noFill/>
                    </a:ln>
                  </pic:spPr>
                </pic:pic>
              </a:graphicData>
            </a:graphic>
          </wp:inline>
        </w:drawing>
      </w:r>
    </w:p>
    <w:p w14:paraId="79A85F18" w14:textId="0B299FDF" w:rsidR="00183DEE" w:rsidRPr="00E2688A" w:rsidRDefault="00183DEE" w:rsidP="00E0262B">
      <w:pPr>
        <w:pStyle w:val="ad"/>
        <w:numPr>
          <w:ilvl w:val="0"/>
          <w:numId w:val="21"/>
        </w:numPr>
        <w:tabs>
          <w:tab w:val="left" w:pos="0"/>
        </w:tabs>
        <w:spacing w:before="120" w:after="120"/>
        <w:ind w:left="0" w:firstLine="0"/>
        <w:rPr>
          <w:b/>
        </w:rPr>
      </w:pPr>
      <w:r w:rsidRPr="00E2688A">
        <w:rPr>
          <w:b/>
        </w:rPr>
        <w:t>Перспективная зона действия котельной ООО «Петербургтеплоэнерго»</w:t>
      </w:r>
    </w:p>
    <w:p w14:paraId="21FDC260" w14:textId="53EB7ABA" w:rsidR="00DD0483" w:rsidRPr="00E2688A" w:rsidRDefault="00DD0483">
      <w:pPr>
        <w:rPr>
          <w:lang w:eastAsia="en-US"/>
        </w:rPr>
      </w:pPr>
      <w:r w:rsidRPr="00E2688A">
        <w:rPr>
          <w:lang w:eastAsia="en-US"/>
        </w:rPr>
        <w:br w:type="page"/>
      </w:r>
    </w:p>
    <w:p w14:paraId="11912A04" w14:textId="635D1E1E" w:rsidR="00F14953" w:rsidRPr="00E2688A" w:rsidRDefault="00F14953" w:rsidP="00183DEE">
      <w:pPr>
        <w:jc w:val="center"/>
        <w:rPr>
          <w:lang w:eastAsia="en-US"/>
        </w:rPr>
      </w:pPr>
      <w:r w:rsidRPr="00E2688A">
        <w:rPr>
          <w:noProof/>
        </w:rPr>
        <w:drawing>
          <wp:inline distT="0" distB="0" distL="0" distR="0" wp14:anchorId="7DBF0F7E" wp14:editId="74CEE685">
            <wp:extent cx="5191125" cy="6779291"/>
            <wp:effectExtent l="0" t="0" r="0" b="2540"/>
            <wp:docPr id="30" name="Рисунок 30" descr="X:\3. Инженер расчетчик\shara\Объекты\Мурино АСТС на 2024 год\3. Рабочая\1_Аня\Том 2\Зона действия Северная ТЭЦ 21 перспекти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3. Инженер расчетчик\shara\Объекты\Мурино АСТС на 2024 год\3. Рабочая\1_Аня\Том 2\Зона действия Северная ТЭЦ 21 перспектива.PNG"/>
                    <pic:cNvPicPr>
                      <a:picLocks noChangeAspect="1" noChangeArrowheads="1"/>
                    </pic:cNvPicPr>
                  </pic:nvPicPr>
                  <pic:blipFill rotWithShape="1">
                    <a:blip r:embed="rId29">
                      <a:extLst>
                        <a:ext uri="{28A0092B-C50C-407E-A947-70E740481C1C}">
                          <a14:useLocalDpi xmlns:a14="http://schemas.microsoft.com/office/drawing/2010/main" val="0"/>
                        </a:ext>
                      </a:extLst>
                    </a:blip>
                    <a:srcRect l="17873" r="28042"/>
                    <a:stretch/>
                  </pic:blipFill>
                  <pic:spPr bwMode="auto">
                    <a:xfrm>
                      <a:off x="0" y="0"/>
                      <a:ext cx="5194456" cy="6783641"/>
                    </a:xfrm>
                    <a:prstGeom prst="rect">
                      <a:avLst/>
                    </a:prstGeom>
                    <a:noFill/>
                    <a:ln>
                      <a:noFill/>
                    </a:ln>
                    <a:extLst>
                      <a:ext uri="{53640926-AAD7-44D8-BBD7-CCE9431645EC}">
                        <a14:shadowObscured xmlns:a14="http://schemas.microsoft.com/office/drawing/2010/main"/>
                      </a:ext>
                    </a:extLst>
                  </pic:spPr>
                </pic:pic>
              </a:graphicData>
            </a:graphic>
          </wp:inline>
        </w:drawing>
      </w:r>
    </w:p>
    <w:p w14:paraId="4486D021" w14:textId="1054A99F" w:rsidR="00183DEE" w:rsidRPr="00E2688A" w:rsidRDefault="00183DEE" w:rsidP="00E0262B">
      <w:pPr>
        <w:pStyle w:val="ad"/>
        <w:numPr>
          <w:ilvl w:val="0"/>
          <w:numId w:val="21"/>
        </w:numPr>
        <w:tabs>
          <w:tab w:val="left" w:pos="0"/>
        </w:tabs>
        <w:spacing w:before="120" w:after="120"/>
        <w:ind w:left="0" w:firstLine="0"/>
        <w:rPr>
          <w:b/>
        </w:rPr>
      </w:pPr>
      <w:r w:rsidRPr="00E2688A">
        <w:rPr>
          <w:b/>
        </w:rPr>
        <w:t>Перспективная зона действия источник</w:t>
      </w:r>
      <w:r w:rsidR="005E42C4" w:rsidRPr="00E2688A">
        <w:rPr>
          <w:b/>
        </w:rPr>
        <w:t>а</w:t>
      </w:r>
      <w:r w:rsidRPr="00E2688A">
        <w:rPr>
          <w:b/>
        </w:rPr>
        <w:t xml:space="preserve"> теплоснабжения Северная </w:t>
      </w:r>
      <w:r w:rsidR="005E42C4" w:rsidRPr="00E2688A">
        <w:rPr>
          <w:b/>
        </w:rPr>
        <w:br/>
      </w:r>
      <w:r w:rsidRPr="00E2688A">
        <w:rPr>
          <w:b/>
        </w:rPr>
        <w:t xml:space="preserve">ТЭЦ-21 ПАО «ТГК-1») </w:t>
      </w:r>
    </w:p>
    <w:p w14:paraId="459B7C71" w14:textId="33C5B309" w:rsidR="00063A91" w:rsidRPr="00E2688A" w:rsidRDefault="00063A91">
      <w:pPr>
        <w:rPr>
          <w:lang w:eastAsia="en-US"/>
        </w:rPr>
      </w:pPr>
      <w:r w:rsidRPr="00E2688A">
        <w:rPr>
          <w:lang w:eastAsia="en-US"/>
        </w:rPr>
        <w:br w:type="page"/>
      </w:r>
    </w:p>
    <w:p w14:paraId="0D51B239" w14:textId="5CD01152" w:rsidR="00063A91" w:rsidRPr="00E2688A" w:rsidRDefault="00063A91" w:rsidP="00F27B9C">
      <w:pPr>
        <w:rPr>
          <w:lang w:eastAsia="en-US"/>
        </w:rPr>
      </w:pPr>
      <w:r w:rsidRPr="00E2688A">
        <w:rPr>
          <w:noProof/>
        </w:rPr>
        <w:drawing>
          <wp:inline distT="0" distB="0" distL="0" distR="0" wp14:anchorId="01192279" wp14:editId="7840D650">
            <wp:extent cx="6129020" cy="4407522"/>
            <wp:effectExtent l="0" t="0" r="5080" b="0"/>
            <wp:docPr id="13" name="Рисунок 13" descr="W:\3. Инженер расчетчик\shara\Объекты\Мурино АСТС на 2022 год\2. Рабочая\Олеся\ВЫГРУЗКИ ИЗ ЗУЛУ\Картинки\Перспектива\ТК Мур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3. Инженер расчетчик\shara\Объекты\Мурино АСТС на 2022 год\2. Рабочая\Олеся\ВЫГРУЗКИ ИЗ ЗУЛУ\Картинки\Перспектива\ТК Мурино.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9020" cy="4407522"/>
                    </a:xfrm>
                    <a:prstGeom prst="rect">
                      <a:avLst/>
                    </a:prstGeom>
                    <a:noFill/>
                    <a:ln>
                      <a:noFill/>
                    </a:ln>
                  </pic:spPr>
                </pic:pic>
              </a:graphicData>
            </a:graphic>
          </wp:inline>
        </w:drawing>
      </w:r>
    </w:p>
    <w:p w14:paraId="45F42C10" w14:textId="72A173D9" w:rsidR="00183DEE" w:rsidRPr="00E2688A" w:rsidRDefault="00183DEE" w:rsidP="00E0262B">
      <w:pPr>
        <w:pStyle w:val="ad"/>
        <w:numPr>
          <w:ilvl w:val="0"/>
          <w:numId w:val="21"/>
        </w:numPr>
        <w:tabs>
          <w:tab w:val="left" w:pos="0"/>
        </w:tabs>
        <w:spacing w:before="120" w:after="120"/>
        <w:ind w:left="0" w:firstLine="0"/>
        <w:rPr>
          <w:b/>
        </w:rPr>
      </w:pPr>
      <w:r w:rsidRPr="00E2688A">
        <w:rPr>
          <w:b/>
        </w:rPr>
        <w:t>Перспективная зона действия котельной ООО «</w:t>
      </w:r>
      <w:r w:rsidR="00CB7001" w:rsidRPr="00E2688A">
        <w:rPr>
          <w:b/>
        </w:rPr>
        <w:t>ГАЗКОМПЛЕКТ</w:t>
      </w:r>
      <w:r w:rsidRPr="00E2688A">
        <w:rPr>
          <w:b/>
        </w:rPr>
        <w:t>»</w:t>
      </w:r>
    </w:p>
    <w:p w14:paraId="7A250CD0" w14:textId="0F839A6B" w:rsidR="00F14953" w:rsidRPr="00E2688A" w:rsidRDefault="00F14953">
      <w:pPr>
        <w:rPr>
          <w:lang w:eastAsia="en-US"/>
        </w:rPr>
      </w:pPr>
      <w:r w:rsidRPr="00E2688A">
        <w:rPr>
          <w:lang w:eastAsia="en-US"/>
        </w:rPr>
        <w:br w:type="page"/>
      </w:r>
    </w:p>
    <w:p w14:paraId="020C5684" w14:textId="3F6BCFC6" w:rsidR="00F14953" w:rsidRPr="00E2688A" w:rsidRDefault="00F14953" w:rsidP="00183DEE">
      <w:pPr>
        <w:jc w:val="center"/>
        <w:rPr>
          <w:lang w:eastAsia="en-US"/>
        </w:rPr>
      </w:pPr>
      <w:r w:rsidRPr="00E2688A">
        <w:rPr>
          <w:noProof/>
        </w:rPr>
        <w:drawing>
          <wp:inline distT="0" distB="0" distL="0" distR="0" wp14:anchorId="7117B90E" wp14:editId="78BB2AF4">
            <wp:extent cx="5114925" cy="4486910"/>
            <wp:effectExtent l="0" t="0" r="9525"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14925" cy="4486910"/>
                    </a:xfrm>
                    <a:prstGeom prst="rect">
                      <a:avLst/>
                    </a:prstGeom>
                    <a:noFill/>
                  </pic:spPr>
                </pic:pic>
              </a:graphicData>
            </a:graphic>
          </wp:inline>
        </w:drawing>
      </w:r>
    </w:p>
    <w:p w14:paraId="16EAA7DD" w14:textId="5B781DA6" w:rsidR="00183DEE" w:rsidRPr="00E2688A" w:rsidRDefault="00183DEE" w:rsidP="00E0262B">
      <w:pPr>
        <w:pStyle w:val="ad"/>
        <w:numPr>
          <w:ilvl w:val="0"/>
          <w:numId w:val="21"/>
        </w:numPr>
        <w:tabs>
          <w:tab w:val="left" w:pos="0"/>
        </w:tabs>
        <w:spacing w:before="120" w:after="120"/>
        <w:ind w:left="0" w:firstLine="0"/>
        <w:rPr>
          <w:b/>
        </w:rPr>
      </w:pPr>
      <w:r w:rsidRPr="00E2688A">
        <w:rPr>
          <w:b/>
        </w:rPr>
        <w:t>Перспективная зона действия БМК Лаврики д.34</w:t>
      </w:r>
    </w:p>
    <w:p w14:paraId="7A250302" w14:textId="38439205" w:rsidR="00183DEE" w:rsidRPr="00E2688A" w:rsidRDefault="00183DEE" w:rsidP="00F27B9C">
      <w:pPr>
        <w:rPr>
          <w:lang w:eastAsia="en-US"/>
        </w:rPr>
      </w:pPr>
    </w:p>
    <w:p w14:paraId="057BA47B" w14:textId="46A4880E" w:rsidR="0009259E" w:rsidRPr="00E2688A" w:rsidRDefault="0009259E" w:rsidP="00F27B9C">
      <w:pPr>
        <w:rPr>
          <w:lang w:eastAsia="en-US"/>
        </w:rPr>
      </w:pPr>
    </w:p>
    <w:p w14:paraId="1413BE3F" w14:textId="26B5B884" w:rsidR="006B2E1C" w:rsidRPr="00E2688A" w:rsidRDefault="006B2E1C" w:rsidP="0009259E">
      <w:pPr>
        <w:jc w:val="center"/>
        <w:rPr>
          <w:lang w:eastAsia="en-US"/>
        </w:rPr>
      </w:pPr>
    </w:p>
    <w:p w14:paraId="32290F46" w14:textId="0E7FA0BD" w:rsidR="00F14953" w:rsidRPr="00E2688A" w:rsidRDefault="00F14953" w:rsidP="0009259E">
      <w:pPr>
        <w:jc w:val="center"/>
        <w:rPr>
          <w:lang w:eastAsia="en-US"/>
        </w:rPr>
      </w:pPr>
    </w:p>
    <w:p w14:paraId="51463C9D" w14:textId="76C1C04E" w:rsidR="00F14953" w:rsidRPr="00E2688A" w:rsidRDefault="00F14953" w:rsidP="0009259E">
      <w:pPr>
        <w:jc w:val="center"/>
        <w:rPr>
          <w:lang w:eastAsia="en-US"/>
        </w:rPr>
      </w:pPr>
      <w:r w:rsidRPr="00E2688A">
        <w:rPr>
          <w:noProof/>
        </w:rPr>
        <w:drawing>
          <wp:inline distT="0" distB="0" distL="0" distR="0" wp14:anchorId="6FF89B8A" wp14:editId="7745E379">
            <wp:extent cx="5591175" cy="8997965"/>
            <wp:effectExtent l="0" t="0" r="0" b="0"/>
            <wp:docPr id="37" name="Рисунок 37" descr="X:\3. Инженер расчетчик\shara\Объекты\Мурино АСТС на 2024 год\3. Рабочая\1_Аня\Том 2\Зона действия ООО Энегргия перспекти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3. Инженер расчетчик\shara\Объекты\Мурино АСТС на 2024 год\3. Рабочая\1_Аня\Том 2\Зона действия ООО Энегргия перспектива.PNG"/>
                    <pic:cNvPicPr>
                      <a:picLocks noChangeAspect="1" noChangeArrowheads="1"/>
                    </pic:cNvPicPr>
                  </pic:nvPicPr>
                  <pic:blipFill rotWithShape="1">
                    <a:blip r:embed="rId31">
                      <a:extLst>
                        <a:ext uri="{28A0092B-C50C-407E-A947-70E740481C1C}">
                          <a14:useLocalDpi xmlns:a14="http://schemas.microsoft.com/office/drawing/2010/main" val="0"/>
                        </a:ext>
                      </a:extLst>
                    </a:blip>
                    <a:srcRect t="6103" b="5976"/>
                    <a:stretch/>
                  </pic:blipFill>
                  <pic:spPr bwMode="auto">
                    <a:xfrm>
                      <a:off x="0" y="0"/>
                      <a:ext cx="5595982" cy="9005701"/>
                    </a:xfrm>
                    <a:prstGeom prst="rect">
                      <a:avLst/>
                    </a:prstGeom>
                    <a:noFill/>
                    <a:ln>
                      <a:noFill/>
                    </a:ln>
                    <a:extLst>
                      <a:ext uri="{53640926-AAD7-44D8-BBD7-CCE9431645EC}">
                        <a14:shadowObscured xmlns:a14="http://schemas.microsoft.com/office/drawing/2010/main"/>
                      </a:ext>
                    </a:extLst>
                  </pic:spPr>
                </pic:pic>
              </a:graphicData>
            </a:graphic>
          </wp:inline>
        </w:drawing>
      </w:r>
    </w:p>
    <w:p w14:paraId="65E3BD48" w14:textId="5ED371C2" w:rsidR="00183DEE" w:rsidRPr="00E2688A" w:rsidRDefault="00183DEE" w:rsidP="00E0262B">
      <w:pPr>
        <w:pStyle w:val="ad"/>
        <w:numPr>
          <w:ilvl w:val="0"/>
          <w:numId w:val="21"/>
        </w:numPr>
        <w:tabs>
          <w:tab w:val="left" w:pos="0"/>
        </w:tabs>
        <w:spacing w:before="120" w:after="120"/>
        <w:ind w:left="0" w:firstLine="0"/>
        <w:rPr>
          <w:b/>
        </w:rPr>
      </w:pPr>
      <w:r w:rsidRPr="00E2688A">
        <w:rPr>
          <w:b/>
        </w:rPr>
        <w:t>Перспективная зона действия котельной ООО «Энергия»</w:t>
      </w:r>
    </w:p>
    <w:p w14:paraId="5757194B" w14:textId="5E42FDA9" w:rsidR="00DD0483" w:rsidRPr="00E2688A" w:rsidRDefault="00DD0483">
      <w:pPr>
        <w:rPr>
          <w:lang w:eastAsia="en-US"/>
        </w:rPr>
      </w:pPr>
      <w:r w:rsidRPr="00E2688A">
        <w:rPr>
          <w:lang w:eastAsia="en-US"/>
        </w:rPr>
        <w:br w:type="page"/>
      </w:r>
    </w:p>
    <w:p w14:paraId="56751499" w14:textId="56D2EEFF" w:rsidR="006B50DC" w:rsidRPr="00E2688A" w:rsidRDefault="006B50DC" w:rsidP="00183DEE">
      <w:pPr>
        <w:jc w:val="center"/>
        <w:rPr>
          <w:lang w:eastAsia="en-US"/>
        </w:rPr>
      </w:pPr>
      <w:r w:rsidRPr="00E2688A">
        <w:rPr>
          <w:noProof/>
        </w:rPr>
        <w:drawing>
          <wp:inline distT="0" distB="0" distL="0" distR="0" wp14:anchorId="487BAD9B" wp14:editId="79649D4D">
            <wp:extent cx="4010025" cy="8884957"/>
            <wp:effectExtent l="0" t="0" r="0" b="0"/>
            <wp:docPr id="20" name="Рисунок 20" descr="X:\3. Инженер расчетчик\shara\Объекты\Мурино АСТС на 2022 год\2. Рабочая\Олеся\ВЫГРУЗКИ ИЗ ЗУЛУ\Картинки\Перспектива\гуптэк зон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3. Инженер расчетчик\shara\Объекты\Мурино АСТС на 2022 год\2. Рабочая\Олеся\ВЫГРУЗКИ ИЗ ЗУЛУ\Картинки\Перспектива\гуптэк зоны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18853" cy="8904518"/>
                    </a:xfrm>
                    <a:prstGeom prst="rect">
                      <a:avLst/>
                    </a:prstGeom>
                    <a:noFill/>
                    <a:ln>
                      <a:noFill/>
                    </a:ln>
                  </pic:spPr>
                </pic:pic>
              </a:graphicData>
            </a:graphic>
          </wp:inline>
        </w:drawing>
      </w:r>
    </w:p>
    <w:p w14:paraId="6B3F9E70" w14:textId="6DEE5595" w:rsidR="00C71D8A" w:rsidRPr="00E2688A" w:rsidRDefault="00183DEE" w:rsidP="00E0262B">
      <w:pPr>
        <w:pStyle w:val="ad"/>
        <w:numPr>
          <w:ilvl w:val="0"/>
          <w:numId w:val="21"/>
        </w:numPr>
        <w:tabs>
          <w:tab w:val="left" w:pos="0"/>
        </w:tabs>
        <w:spacing w:before="120" w:after="120"/>
        <w:ind w:left="0" w:firstLine="0"/>
        <w:rPr>
          <w:b/>
        </w:rPr>
      </w:pPr>
      <w:r w:rsidRPr="00E2688A">
        <w:rPr>
          <w:b/>
        </w:rPr>
        <w:t>Перспективная зона действия котельной ГУП «ТЭК СПб»</w:t>
      </w:r>
      <w:r w:rsidR="00C71D8A" w:rsidRPr="00E2688A">
        <w:rPr>
          <w:b/>
        </w:rPr>
        <w:br w:type="page"/>
      </w:r>
    </w:p>
    <w:p w14:paraId="26200059" w14:textId="7CFB484E" w:rsidR="006B50DC" w:rsidRPr="00E2688A" w:rsidRDefault="006B50DC" w:rsidP="00C71D8A">
      <w:pPr>
        <w:jc w:val="center"/>
        <w:rPr>
          <w:lang w:eastAsia="en-US"/>
        </w:rPr>
      </w:pPr>
      <w:r w:rsidRPr="00E2688A">
        <w:rPr>
          <w:noProof/>
        </w:rPr>
        <w:drawing>
          <wp:inline distT="0" distB="0" distL="0" distR="0" wp14:anchorId="652A56DE" wp14:editId="08248B29">
            <wp:extent cx="5257800" cy="6115050"/>
            <wp:effectExtent l="0" t="0" r="0" b="0"/>
            <wp:docPr id="24" name="Рисунок 24" descr="X:\3. Инженер расчетчик\shara\Объекты\Мурино АСТС на 2022 год\2. Рабочая\Олеся\ВЫГРУЗКИ ИЗ ЗУЛУ\Картинки\Перспектива\зона нэ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3. Инженер расчетчик\shara\Объекты\Мурино АСТС на 2022 год\2. Рабочая\Олеся\ВЫГРУЗКИ ИЗ ЗУЛУ\Картинки\Перспектива\зона нэк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57800" cy="6115050"/>
                    </a:xfrm>
                    <a:prstGeom prst="rect">
                      <a:avLst/>
                    </a:prstGeom>
                    <a:noFill/>
                    <a:ln>
                      <a:noFill/>
                    </a:ln>
                  </pic:spPr>
                </pic:pic>
              </a:graphicData>
            </a:graphic>
          </wp:inline>
        </w:drawing>
      </w:r>
    </w:p>
    <w:p w14:paraId="039B4922" w14:textId="6DCC2411" w:rsidR="00183DEE" w:rsidRPr="00E2688A" w:rsidRDefault="00183DEE" w:rsidP="00E0262B">
      <w:pPr>
        <w:pStyle w:val="ad"/>
        <w:numPr>
          <w:ilvl w:val="0"/>
          <w:numId w:val="21"/>
        </w:numPr>
        <w:tabs>
          <w:tab w:val="left" w:pos="0"/>
        </w:tabs>
        <w:spacing w:before="120" w:after="120"/>
        <w:ind w:left="0" w:firstLine="0"/>
        <w:rPr>
          <w:b/>
        </w:rPr>
      </w:pPr>
      <w:bookmarkStart w:id="27" w:name="_Ref100308386"/>
      <w:r w:rsidRPr="00E2688A">
        <w:rPr>
          <w:b/>
        </w:rPr>
        <w:t>Перспективная зона действия котельной №1 (ООО «НЭК»)</w:t>
      </w:r>
      <w:bookmarkEnd w:id="27"/>
    </w:p>
    <w:p w14:paraId="45279C9D" w14:textId="5D0BA834" w:rsidR="00DD0483" w:rsidRPr="00E2688A" w:rsidRDefault="00DD0483">
      <w:pPr>
        <w:rPr>
          <w:lang w:eastAsia="en-US"/>
        </w:rPr>
      </w:pPr>
      <w:r w:rsidRPr="00E2688A">
        <w:rPr>
          <w:lang w:eastAsia="en-US"/>
        </w:rPr>
        <w:br w:type="page"/>
      </w:r>
    </w:p>
    <w:p w14:paraId="50319A22" w14:textId="58A4A399" w:rsidR="006B50DC" w:rsidRPr="00E2688A" w:rsidRDefault="006B50DC" w:rsidP="00C71D8A">
      <w:pPr>
        <w:jc w:val="center"/>
        <w:rPr>
          <w:lang w:eastAsia="en-US"/>
        </w:rPr>
      </w:pPr>
      <w:r w:rsidRPr="00E2688A">
        <w:rPr>
          <w:noProof/>
        </w:rPr>
        <w:drawing>
          <wp:inline distT="0" distB="0" distL="0" distR="0" wp14:anchorId="7E7062EA" wp14:editId="4ECBEB9F">
            <wp:extent cx="4660703" cy="6705600"/>
            <wp:effectExtent l="0" t="0" r="6985" b="0"/>
            <wp:docPr id="28" name="Рисунок 28" descr="X:\3. Инженер расчетчик\shara\Объекты\Мурино АСТС на 2022 год\2. Рабочая\Олеся\ВЫГРУЗКИ ИЗ ЗУЛУ\Картинки\Перспектива\зона рт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3. Инженер расчетчик\shara\Объекты\Мурино АСТС на 2022 год\2. Рабочая\Олеся\ВЫГРУЗКИ ИЗ ЗУЛУ\Картинки\Перспектива\зона ртк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65690" cy="6712776"/>
                    </a:xfrm>
                    <a:prstGeom prst="rect">
                      <a:avLst/>
                    </a:prstGeom>
                    <a:noFill/>
                    <a:ln>
                      <a:noFill/>
                    </a:ln>
                  </pic:spPr>
                </pic:pic>
              </a:graphicData>
            </a:graphic>
          </wp:inline>
        </w:drawing>
      </w:r>
    </w:p>
    <w:p w14:paraId="027F38C0" w14:textId="1C531585" w:rsidR="00C71D8A" w:rsidRPr="00E2688A" w:rsidRDefault="00C71D8A" w:rsidP="00E0262B">
      <w:pPr>
        <w:pStyle w:val="ad"/>
        <w:numPr>
          <w:ilvl w:val="0"/>
          <w:numId w:val="21"/>
        </w:numPr>
        <w:tabs>
          <w:tab w:val="left" w:pos="0"/>
        </w:tabs>
        <w:spacing w:before="120" w:after="120"/>
        <w:ind w:left="0" w:firstLine="0"/>
        <w:rPr>
          <w:b/>
        </w:rPr>
      </w:pPr>
      <w:bookmarkStart w:id="28" w:name="_Ref133586559"/>
      <w:r w:rsidRPr="00E2688A">
        <w:rPr>
          <w:b/>
        </w:rPr>
        <w:t>Перспективная зона действия котельной №2 (ООО «РТК»)</w:t>
      </w:r>
      <w:bookmarkEnd w:id="28"/>
    </w:p>
    <w:p w14:paraId="39C1B84B" w14:textId="77777777" w:rsidR="00C71D8A" w:rsidRPr="00E2688A" w:rsidRDefault="00C71D8A">
      <w:pPr>
        <w:rPr>
          <w:lang w:eastAsia="en-US"/>
        </w:rPr>
      </w:pPr>
    </w:p>
    <w:p w14:paraId="745E2619" w14:textId="6C1D8FEE" w:rsidR="00183DEE" w:rsidRPr="00E2688A" w:rsidRDefault="00183DEE">
      <w:pPr>
        <w:rPr>
          <w:lang w:eastAsia="en-US"/>
        </w:rPr>
      </w:pPr>
      <w:r w:rsidRPr="00E2688A">
        <w:rPr>
          <w:lang w:eastAsia="en-US"/>
        </w:rPr>
        <w:br w:type="page"/>
      </w:r>
    </w:p>
    <w:p w14:paraId="69601A72" w14:textId="77777777" w:rsidR="00114059" w:rsidRPr="00E2688A" w:rsidRDefault="00114059" w:rsidP="00E0262B">
      <w:pPr>
        <w:pStyle w:val="0311"/>
        <w:numPr>
          <w:ilvl w:val="1"/>
          <w:numId w:val="9"/>
        </w:numPr>
        <w:spacing w:before="0" w:line="360" w:lineRule="auto"/>
        <w:ind w:left="0" w:firstLine="709"/>
      </w:pPr>
      <w:bookmarkStart w:id="29" w:name="_Toc103760247"/>
      <w:r w:rsidRPr="00E2688A">
        <w:t>Описание существующих и перспективных зон действия индивидуальных источников тепловой энергии</w:t>
      </w:r>
      <w:bookmarkEnd w:id="29"/>
    </w:p>
    <w:p w14:paraId="69601A73" w14:textId="7A4CFBE3" w:rsidR="00114059" w:rsidRPr="00E2688A" w:rsidRDefault="00114059" w:rsidP="00114059">
      <w:pPr>
        <w:spacing w:line="360" w:lineRule="auto"/>
        <w:ind w:firstLine="709"/>
        <w:jc w:val="both"/>
        <w:rPr>
          <w:sz w:val="26"/>
          <w:szCs w:val="26"/>
        </w:rPr>
      </w:pPr>
      <w:r w:rsidRPr="00E2688A">
        <w:rPr>
          <w:sz w:val="26"/>
          <w:szCs w:val="26"/>
        </w:rPr>
        <w:t xml:space="preserve">Согласно Генеральному плану зоной действия индивидуального теплоснабжения является небольшая часть территории </w:t>
      </w:r>
      <w:r w:rsidR="00004F2F" w:rsidRPr="00E2688A">
        <w:rPr>
          <w:sz w:val="26"/>
          <w:szCs w:val="26"/>
        </w:rPr>
        <w:t>городского</w:t>
      </w:r>
      <w:r w:rsidRPr="00E2688A">
        <w:rPr>
          <w:sz w:val="26"/>
          <w:szCs w:val="26"/>
        </w:rPr>
        <w:t xml:space="preserve"> поселения, составляющая не более 5% от территории. Индивидуальное теплоснабжение организовано в основном в кварталах с малоэтажной застройкой (до 3-х этажей) и присоединения к системе централизованного теплоснабжения не имеет – теплоснабжение осуществляется посредством индивидуальных теплоисточников.</w:t>
      </w:r>
    </w:p>
    <w:p w14:paraId="69601A74" w14:textId="77777777" w:rsidR="00114059" w:rsidRPr="00E2688A" w:rsidRDefault="00114059" w:rsidP="00114059">
      <w:pPr>
        <w:pStyle w:val="af3"/>
        <w:spacing w:before="0" w:after="0"/>
        <w:ind w:right="0" w:firstLine="851"/>
        <w:rPr>
          <w:sz w:val="28"/>
          <w:szCs w:val="28"/>
        </w:rPr>
      </w:pPr>
    </w:p>
    <w:p w14:paraId="4ACD3D12" w14:textId="77777777" w:rsidR="002A06B1" w:rsidRPr="00E2688A" w:rsidRDefault="002A06B1" w:rsidP="00E0262B">
      <w:pPr>
        <w:pStyle w:val="0311"/>
        <w:numPr>
          <w:ilvl w:val="1"/>
          <w:numId w:val="9"/>
        </w:numPr>
        <w:spacing w:before="0" w:line="360" w:lineRule="auto"/>
        <w:ind w:left="0" w:firstLine="709"/>
      </w:pPr>
      <w:bookmarkStart w:id="30" w:name="_Toc72823499"/>
      <w:bookmarkStart w:id="31" w:name="_Toc103760248"/>
      <w:r w:rsidRPr="00E2688A">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30"/>
      <w:bookmarkEnd w:id="31"/>
    </w:p>
    <w:p w14:paraId="69601A76" w14:textId="77777777" w:rsidR="00114059" w:rsidRPr="00E2688A" w:rsidRDefault="00114059" w:rsidP="00DB3F8D">
      <w:pPr>
        <w:pStyle w:val="ad"/>
        <w:spacing w:line="360" w:lineRule="auto"/>
        <w:ind w:left="0" w:firstLine="709"/>
        <w:rPr>
          <w:sz w:val="26"/>
          <w:szCs w:val="26"/>
        </w:rPr>
      </w:pPr>
      <w:r w:rsidRPr="00E2688A">
        <w:rPr>
          <w:sz w:val="26"/>
          <w:szCs w:val="26"/>
        </w:rPr>
        <w:t>Перспективные балансы тепловой мощности и тепловой нагрузки в каждой системе теплоснабжения и зоне действия источников тепловой энергии позволяют установить:</w:t>
      </w:r>
    </w:p>
    <w:p w14:paraId="69601A77" w14:textId="77777777" w:rsidR="00114059" w:rsidRPr="00E2688A" w:rsidRDefault="00114059" w:rsidP="00DB3F8D">
      <w:pPr>
        <w:pStyle w:val="24"/>
        <w:numPr>
          <w:ilvl w:val="0"/>
          <w:numId w:val="2"/>
        </w:numPr>
        <w:shd w:val="clear" w:color="auto" w:fill="auto"/>
        <w:tabs>
          <w:tab w:val="left" w:pos="1134"/>
        </w:tabs>
        <w:spacing w:line="360" w:lineRule="auto"/>
        <w:ind w:left="0" w:firstLine="709"/>
        <w:jc w:val="both"/>
        <w:rPr>
          <w:szCs w:val="26"/>
        </w:rPr>
      </w:pPr>
      <w:r w:rsidRPr="00E2688A">
        <w:rPr>
          <w:szCs w:val="26"/>
        </w:rPr>
        <w:t>существующие и перспективные значения установленной тепловой мощности основного оборудования источника (источников) тепловой энергии;</w:t>
      </w:r>
    </w:p>
    <w:p w14:paraId="69601A78" w14:textId="77777777" w:rsidR="00114059" w:rsidRPr="00E2688A" w:rsidRDefault="00114059" w:rsidP="00DB3F8D">
      <w:pPr>
        <w:pStyle w:val="24"/>
        <w:numPr>
          <w:ilvl w:val="0"/>
          <w:numId w:val="2"/>
        </w:numPr>
        <w:shd w:val="clear" w:color="auto" w:fill="auto"/>
        <w:tabs>
          <w:tab w:val="left" w:pos="1134"/>
        </w:tabs>
        <w:spacing w:line="360" w:lineRule="auto"/>
        <w:ind w:left="0" w:firstLine="709"/>
        <w:jc w:val="both"/>
        <w:rPr>
          <w:szCs w:val="26"/>
        </w:rPr>
      </w:pPr>
      <w:r w:rsidRPr="00E2688A">
        <w:rPr>
          <w:szCs w:val="26"/>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p>
    <w:p w14:paraId="69601A79" w14:textId="77777777" w:rsidR="00114059" w:rsidRPr="00E2688A" w:rsidRDefault="00114059" w:rsidP="00DB3F8D">
      <w:pPr>
        <w:pStyle w:val="24"/>
        <w:numPr>
          <w:ilvl w:val="0"/>
          <w:numId w:val="2"/>
        </w:numPr>
        <w:shd w:val="clear" w:color="auto" w:fill="auto"/>
        <w:tabs>
          <w:tab w:val="left" w:pos="1134"/>
        </w:tabs>
        <w:spacing w:line="360" w:lineRule="auto"/>
        <w:ind w:left="0" w:firstLine="709"/>
        <w:jc w:val="both"/>
        <w:rPr>
          <w:szCs w:val="26"/>
        </w:rPr>
      </w:pPr>
      <w:r w:rsidRPr="00E2688A">
        <w:rPr>
          <w:szCs w:val="26"/>
        </w:rPr>
        <w:t>существующие и перспективные затраты тепловой мощности на собственные и хозяйственные нужды источников тепловой энергии;</w:t>
      </w:r>
    </w:p>
    <w:p w14:paraId="69601A7A" w14:textId="77777777" w:rsidR="00114059" w:rsidRPr="00E2688A" w:rsidRDefault="00114059" w:rsidP="00DB3F8D">
      <w:pPr>
        <w:pStyle w:val="24"/>
        <w:numPr>
          <w:ilvl w:val="0"/>
          <w:numId w:val="2"/>
        </w:numPr>
        <w:shd w:val="clear" w:color="auto" w:fill="auto"/>
        <w:tabs>
          <w:tab w:val="left" w:pos="1134"/>
        </w:tabs>
        <w:spacing w:line="360" w:lineRule="auto"/>
        <w:ind w:left="0" w:firstLine="709"/>
        <w:jc w:val="both"/>
        <w:rPr>
          <w:szCs w:val="26"/>
        </w:rPr>
      </w:pPr>
      <w:r w:rsidRPr="00E2688A">
        <w:rPr>
          <w:szCs w:val="26"/>
        </w:rPr>
        <w:t>значения существующей и перспективной тепловой мощности источников тепловой энергии нетто;</w:t>
      </w:r>
    </w:p>
    <w:p w14:paraId="69601A7B" w14:textId="77777777" w:rsidR="00114059" w:rsidRPr="00E2688A" w:rsidRDefault="00114059" w:rsidP="00DB3F8D">
      <w:pPr>
        <w:pStyle w:val="24"/>
        <w:numPr>
          <w:ilvl w:val="0"/>
          <w:numId w:val="2"/>
        </w:numPr>
        <w:shd w:val="clear" w:color="auto" w:fill="auto"/>
        <w:tabs>
          <w:tab w:val="left" w:pos="1134"/>
        </w:tabs>
        <w:spacing w:line="360" w:lineRule="auto"/>
        <w:ind w:left="0" w:firstLine="709"/>
        <w:jc w:val="both"/>
        <w:rPr>
          <w:szCs w:val="26"/>
        </w:rPr>
      </w:pPr>
      <w:r w:rsidRPr="00E2688A">
        <w:rPr>
          <w:szCs w:val="26"/>
        </w:rPr>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p>
    <w:p w14:paraId="69601A7C" w14:textId="77777777" w:rsidR="00114059" w:rsidRPr="00E2688A" w:rsidRDefault="00114059" w:rsidP="00DB3F8D">
      <w:pPr>
        <w:pStyle w:val="24"/>
        <w:numPr>
          <w:ilvl w:val="0"/>
          <w:numId w:val="2"/>
        </w:numPr>
        <w:shd w:val="clear" w:color="auto" w:fill="auto"/>
        <w:tabs>
          <w:tab w:val="left" w:pos="1134"/>
        </w:tabs>
        <w:spacing w:line="360" w:lineRule="auto"/>
        <w:ind w:left="0" w:firstLine="709"/>
        <w:jc w:val="both"/>
        <w:rPr>
          <w:szCs w:val="26"/>
        </w:rPr>
      </w:pPr>
      <w:r w:rsidRPr="00E2688A">
        <w:rPr>
          <w:szCs w:val="26"/>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p>
    <w:p w14:paraId="69601A7D" w14:textId="77777777" w:rsidR="00114059" w:rsidRPr="00E2688A" w:rsidRDefault="00114059" w:rsidP="00DB3F8D">
      <w:pPr>
        <w:pStyle w:val="24"/>
        <w:numPr>
          <w:ilvl w:val="0"/>
          <w:numId w:val="2"/>
        </w:numPr>
        <w:shd w:val="clear" w:color="auto" w:fill="auto"/>
        <w:tabs>
          <w:tab w:val="left" w:pos="1134"/>
        </w:tabs>
        <w:spacing w:line="360" w:lineRule="auto"/>
        <w:ind w:left="0" w:firstLine="709"/>
        <w:jc w:val="both"/>
        <w:rPr>
          <w:szCs w:val="26"/>
        </w:rPr>
      </w:pPr>
      <w:r w:rsidRPr="00E2688A">
        <w:rPr>
          <w:szCs w:val="26"/>
        </w:rPr>
        <w:t>значения существующей и перспективной тепловой нагрузки потребителей.</w:t>
      </w:r>
    </w:p>
    <w:p w14:paraId="4F413C10" w14:textId="652BE80B" w:rsidR="001B6BF4" w:rsidRPr="00E2688A" w:rsidRDefault="00114059" w:rsidP="001B6BF4">
      <w:pPr>
        <w:pStyle w:val="Default"/>
        <w:spacing w:line="360" w:lineRule="auto"/>
        <w:ind w:firstLine="709"/>
        <w:jc w:val="both"/>
        <w:rPr>
          <w:color w:val="auto"/>
          <w:sz w:val="26"/>
          <w:szCs w:val="26"/>
          <w:lang w:eastAsia="en-US"/>
        </w:rPr>
      </w:pPr>
      <w:r w:rsidRPr="00E2688A">
        <w:rPr>
          <w:color w:val="auto"/>
          <w:sz w:val="26"/>
          <w:szCs w:val="26"/>
          <w:lang w:eastAsia="en-US"/>
        </w:rPr>
        <w:t xml:space="preserve">В таблице </w:t>
      </w:r>
      <w:r w:rsidR="002C32BA" w:rsidRPr="00E2688A">
        <w:rPr>
          <w:sz w:val="26"/>
          <w:szCs w:val="26"/>
        </w:rPr>
        <w:fldChar w:fldCharType="begin"/>
      </w:r>
      <w:r w:rsidR="002C32BA" w:rsidRPr="00E2688A">
        <w:rPr>
          <w:sz w:val="26"/>
          <w:szCs w:val="26"/>
        </w:rPr>
        <w:instrText xml:space="preserve"> REF  _Ref93068502 \h \r \t </w:instrText>
      </w:r>
      <w:r w:rsidR="001B6BF4" w:rsidRPr="00E2688A">
        <w:rPr>
          <w:sz w:val="26"/>
          <w:szCs w:val="26"/>
        </w:rPr>
        <w:instrText xml:space="preserve"> \* MERGEFORMAT </w:instrText>
      </w:r>
      <w:r w:rsidR="002C32BA" w:rsidRPr="00E2688A">
        <w:rPr>
          <w:sz w:val="26"/>
          <w:szCs w:val="26"/>
        </w:rPr>
      </w:r>
      <w:r w:rsidR="002C32BA" w:rsidRPr="00E2688A">
        <w:rPr>
          <w:sz w:val="26"/>
          <w:szCs w:val="26"/>
        </w:rPr>
        <w:fldChar w:fldCharType="separate"/>
      </w:r>
      <w:r w:rsidR="004D667A">
        <w:rPr>
          <w:sz w:val="26"/>
          <w:szCs w:val="26"/>
        </w:rPr>
        <w:t>14</w:t>
      </w:r>
      <w:r w:rsidR="002C32BA" w:rsidRPr="00E2688A">
        <w:rPr>
          <w:sz w:val="26"/>
          <w:szCs w:val="26"/>
        </w:rPr>
        <w:fldChar w:fldCharType="end"/>
      </w:r>
      <w:r w:rsidRPr="00E2688A">
        <w:rPr>
          <w:color w:val="auto"/>
          <w:sz w:val="26"/>
          <w:szCs w:val="26"/>
          <w:lang w:eastAsia="en-US"/>
        </w:rPr>
        <w:t xml:space="preserve"> </w:t>
      </w:r>
      <w:r w:rsidR="001B6BF4" w:rsidRPr="00E2688A">
        <w:rPr>
          <w:sz w:val="26"/>
          <w:szCs w:val="26"/>
        </w:rPr>
        <w:t>представлены балансы существующей тепловой мощности источников тепловой энергии и перспективной тепловой нагрузки на территории Муринского городского поселения на расчетный срок до 2030 года.</w:t>
      </w:r>
    </w:p>
    <w:p w14:paraId="69601A7E" w14:textId="629887C0" w:rsidR="00114059" w:rsidRPr="00E2688A" w:rsidRDefault="00114059" w:rsidP="00DB3F8D">
      <w:pPr>
        <w:pStyle w:val="Default"/>
        <w:spacing w:line="360" w:lineRule="auto"/>
        <w:ind w:firstLine="709"/>
        <w:jc w:val="both"/>
        <w:rPr>
          <w:color w:val="auto"/>
          <w:sz w:val="26"/>
          <w:szCs w:val="26"/>
          <w:lang w:eastAsia="en-US"/>
        </w:rPr>
      </w:pPr>
    </w:p>
    <w:p w14:paraId="109CC20B" w14:textId="77777777" w:rsidR="001B6BF4" w:rsidRPr="00E2688A" w:rsidRDefault="001B6BF4" w:rsidP="00DB3F8D">
      <w:pPr>
        <w:pStyle w:val="Default"/>
        <w:spacing w:line="360" w:lineRule="auto"/>
        <w:ind w:firstLine="709"/>
        <w:jc w:val="both"/>
        <w:rPr>
          <w:color w:val="auto"/>
          <w:sz w:val="26"/>
          <w:szCs w:val="26"/>
          <w:lang w:eastAsia="en-US"/>
        </w:rPr>
      </w:pPr>
    </w:p>
    <w:p w14:paraId="69601A7F" w14:textId="77777777" w:rsidR="00114059" w:rsidRPr="00E2688A" w:rsidRDefault="00114059" w:rsidP="00114059">
      <w:pPr>
        <w:pStyle w:val="Default"/>
        <w:spacing w:line="360" w:lineRule="auto"/>
        <w:ind w:firstLine="709"/>
        <w:jc w:val="both"/>
        <w:rPr>
          <w:color w:val="auto"/>
          <w:sz w:val="26"/>
          <w:szCs w:val="26"/>
          <w:lang w:eastAsia="en-US"/>
        </w:rPr>
        <w:sectPr w:rsidR="00114059" w:rsidRPr="00E2688A" w:rsidSect="00CA76E7">
          <w:headerReference w:type="default" r:id="rId35"/>
          <w:footerReference w:type="default" r:id="rId36"/>
          <w:pgSz w:w="11920" w:h="16840"/>
          <w:pgMar w:top="1134" w:right="567" w:bottom="567" w:left="1701" w:header="709" w:footer="157" w:gutter="0"/>
          <w:cols w:space="720"/>
          <w:docGrid w:linePitch="326"/>
        </w:sectPr>
      </w:pPr>
    </w:p>
    <w:p w14:paraId="69601A80" w14:textId="6636F403" w:rsidR="00114059" w:rsidRPr="00E2688A" w:rsidRDefault="00114059" w:rsidP="00E0262B">
      <w:pPr>
        <w:pStyle w:val="-0"/>
        <w:numPr>
          <w:ilvl w:val="0"/>
          <w:numId w:val="20"/>
        </w:numPr>
        <w:tabs>
          <w:tab w:val="left" w:pos="1418"/>
          <w:tab w:val="left" w:pos="9067"/>
        </w:tabs>
        <w:spacing w:before="0"/>
        <w:ind w:left="0" w:firstLine="0"/>
        <w:rPr>
          <w:rFonts w:eastAsiaTheme="minorEastAsia"/>
          <w:lang w:eastAsia="en-US"/>
        </w:rPr>
      </w:pPr>
      <w:bookmarkStart w:id="32" w:name="_Ref93068502"/>
      <w:r w:rsidRPr="00E2688A">
        <w:rPr>
          <w:rFonts w:eastAsiaTheme="minorEastAsia"/>
          <w:lang w:eastAsia="en-US"/>
        </w:rPr>
        <w:t>Балансы тепловой мощности источников тепловой энергии</w:t>
      </w:r>
      <w:bookmarkEnd w:id="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4"/>
        <w:gridCol w:w="1604"/>
        <w:gridCol w:w="1149"/>
        <w:gridCol w:w="1149"/>
        <w:gridCol w:w="1149"/>
        <w:gridCol w:w="1149"/>
        <w:gridCol w:w="1149"/>
        <w:gridCol w:w="1149"/>
        <w:gridCol w:w="1149"/>
        <w:gridCol w:w="1149"/>
        <w:gridCol w:w="1146"/>
      </w:tblGrid>
      <w:tr w:rsidR="00D20365" w:rsidRPr="00E2688A" w14:paraId="46C1F8ED" w14:textId="77777777" w:rsidTr="00694B31">
        <w:trPr>
          <w:trHeight w:val="283"/>
          <w:tblHeader/>
        </w:trPr>
        <w:tc>
          <w:tcPr>
            <w:tcW w:w="1196" w:type="pct"/>
            <w:shd w:val="clear" w:color="auto" w:fill="auto"/>
            <w:vAlign w:val="center"/>
            <w:hideMark/>
          </w:tcPr>
          <w:p w14:paraId="28692F43" w14:textId="77777777" w:rsidR="00D20365" w:rsidRPr="00E2688A" w:rsidRDefault="00D20365" w:rsidP="001B6BF4">
            <w:pPr>
              <w:jc w:val="center"/>
              <w:rPr>
                <w:b/>
                <w:bCs/>
                <w:sz w:val="20"/>
                <w:szCs w:val="20"/>
              </w:rPr>
            </w:pPr>
            <w:r w:rsidRPr="00E2688A">
              <w:rPr>
                <w:b/>
                <w:bCs/>
                <w:sz w:val="20"/>
                <w:szCs w:val="20"/>
              </w:rPr>
              <w:t>Наименование</w:t>
            </w:r>
          </w:p>
        </w:tc>
        <w:tc>
          <w:tcPr>
            <w:tcW w:w="511" w:type="pct"/>
            <w:shd w:val="clear" w:color="auto" w:fill="auto"/>
            <w:noWrap/>
            <w:vAlign w:val="center"/>
            <w:hideMark/>
          </w:tcPr>
          <w:p w14:paraId="6646EE2F" w14:textId="0F66D137" w:rsidR="00D20365" w:rsidRPr="00E2688A" w:rsidRDefault="00D20365" w:rsidP="001B6BF4">
            <w:pPr>
              <w:jc w:val="center"/>
              <w:rPr>
                <w:b/>
                <w:bCs/>
                <w:sz w:val="20"/>
                <w:szCs w:val="20"/>
              </w:rPr>
            </w:pPr>
            <w:r w:rsidRPr="00E2688A">
              <w:rPr>
                <w:b/>
                <w:sz w:val="20"/>
                <w:szCs w:val="20"/>
              </w:rPr>
              <w:t>Ед. изм.</w:t>
            </w:r>
          </w:p>
        </w:tc>
        <w:tc>
          <w:tcPr>
            <w:tcW w:w="366" w:type="pct"/>
            <w:shd w:val="clear" w:color="auto" w:fill="auto"/>
            <w:noWrap/>
            <w:vAlign w:val="center"/>
            <w:hideMark/>
          </w:tcPr>
          <w:p w14:paraId="2859F31D" w14:textId="77777777" w:rsidR="00D20365" w:rsidRPr="00E2688A" w:rsidRDefault="00D20365" w:rsidP="001B6BF4">
            <w:pPr>
              <w:jc w:val="center"/>
              <w:rPr>
                <w:b/>
                <w:bCs/>
                <w:sz w:val="20"/>
                <w:szCs w:val="20"/>
              </w:rPr>
            </w:pPr>
            <w:r w:rsidRPr="00E2688A">
              <w:rPr>
                <w:b/>
                <w:bCs/>
                <w:sz w:val="20"/>
                <w:szCs w:val="20"/>
              </w:rPr>
              <w:t>2022</w:t>
            </w:r>
          </w:p>
        </w:tc>
        <w:tc>
          <w:tcPr>
            <w:tcW w:w="366" w:type="pct"/>
            <w:shd w:val="clear" w:color="auto" w:fill="auto"/>
            <w:noWrap/>
            <w:vAlign w:val="center"/>
            <w:hideMark/>
          </w:tcPr>
          <w:p w14:paraId="1DD0672B" w14:textId="77777777" w:rsidR="00D20365" w:rsidRPr="00E2688A" w:rsidRDefault="00D20365" w:rsidP="001B6BF4">
            <w:pPr>
              <w:jc w:val="center"/>
              <w:rPr>
                <w:b/>
                <w:bCs/>
                <w:sz w:val="20"/>
                <w:szCs w:val="20"/>
              </w:rPr>
            </w:pPr>
            <w:r w:rsidRPr="00E2688A">
              <w:rPr>
                <w:b/>
                <w:bCs/>
                <w:sz w:val="20"/>
                <w:szCs w:val="20"/>
              </w:rPr>
              <w:t>2023</w:t>
            </w:r>
          </w:p>
        </w:tc>
        <w:tc>
          <w:tcPr>
            <w:tcW w:w="366" w:type="pct"/>
            <w:shd w:val="clear" w:color="auto" w:fill="auto"/>
            <w:noWrap/>
            <w:vAlign w:val="center"/>
            <w:hideMark/>
          </w:tcPr>
          <w:p w14:paraId="5F12A8F9" w14:textId="77777777" w:rsidR="00D20365" w:rsidRPr="00E2688A" w:rsidRDefault="00D20365" w:rsidP="001B6BF4">
            <w:pPr>
              <w:jc w:val="center"/>
              <w:rPr>
                <w:b/>
                <w:bCs/>
                <w:sz w:val="20"/>
                <w:szCs w:val="20"/>
              </w:rPr>
            </w:pPr>
            <w:r w:rsidRPr="00E2688A">
              <w:rPr>
                <w:b/>
                <w:bCs/>
                <w:sz w:val="20"/>
                <w:szCs w:val="20"/>
              </w:rPr>
              <w:t>2024</w:t>
            </w:r>
          </w:p>
        </w:tc>
        <w:tc>
          <w:tcPr>
            <w:tcW w:w="366" w:type="pct"/>
            <w:shd w:val="clear" w:color="auto" w:fill="auto"/>
            <w:noWrap/>
            <w:vAlign w:val="center"/>
            <w:hideMark/>
          </w:tcPr>
          <w:p w14:paraId="69E935D1" w14:textId="77777777" w:rsidR="00D20365" w:rsidRPr="00E2688A" w:rsidRDefault="00D20365" w:rsidP="001B6BF4">
            <w:pPr>
              <w:jc w:val="center"/>
              <w:rPr>
                <w:b/>
                <w:bCs/>
                <w:sz w:val="20"/>
                <w:szCs w:val="20"/>
              </w:rPr>
            </w:pPr>
            <w:r w:rsidRPr="00E2688A">
              <w:rPr>
                <w:b/>
                <w:bCs/>
                <w:sz w:val="20"/>
                <w:szCs w:val="20"/>
              </w:rPr>
              <w:t>2025</w:t>
            </w:r>
          </w:p>
        </w:tc>
        <w:tc>
          <w:tcPr>
            <w:tcW w:w="366" w:type="pct"/>
            <w:shd w:val="clear" w:color="auto" w:fill="auto"/>
            <w:noWrap/>
            <w:vAlign w:val="center"/>
            <w:hideMark/>
          </w:tcPr>
          <w:p w14:paraId="32C27934" w14:textId="77777777" w:rsidR="00D20365" w:rsidRPr="00E2688A" w:rsidRDefault="00D20365" w:rsidP="001B6BF4">
            <w:pPr>
              <w:jc w:val="center"/>
              <w:rPr>
                <w:b/>
                <w:bCs/>
                <w:sz w:val="20"/>
                <w:szCs w:val="20"/>
              </w:rPr>
            </w:pPr>
            <w:r w:rsidRPr="00E2688A">
              <w:rPr>
                <w:b/>
                <w:bCs/>
                <w:sz w:val="20"/>
                <w:szCs w:val="20"/>
              </w:rPr>
              <w:t>2026</w:t>
            </w:r>
          </w:p>
        </w:tc>
        <w:tc>
          <w:tcPr>
            <w:tcW w:w="366" w:type="pct"/>
            <w:shd w:val="clear" w:color="auto" w:fill="auto"/>
            <w:noWrap/>
            <w:vAlign w:val="center"/>
            <w:hideMark/>
          </w:tcPr>
          <w:p w14:paraId="69B09768" w14:textId="77777777" w:rsidR="00D20365" w:rsidRPr="00E2688A" w:rsidRDefault="00D20365" w:rsidP="001B6BF4">
            <w:pPr>
              <w:jc w:val="center"/>
              <w:rPr>
                <w:b/>
                <w:bCs/>
                <w:sz w:val="20"/>
                <w:szCs w:val="20"/>
              </w:rPr>
            </w:pPr>
            <w:r w:rsidRPr="00E2688A">
              <w:rPr>
                <w:b/>
                <w:bCs/>
                <w:sz w:val="20"/>
                <w:szCs w:val="20"/>
              </w:rPr>
              <w:t>2027</w:t>
            </w:r>
          </w:p>
        </w:tc>
        <w:tc>
          <w:tcPr>
            <w:tcW w:w="366" w:type="pct"/>
            <w:shd w:val="clear" w:color="auto" w:fill="auto"/>
            <w:noWrap/>
            <w:vAlign w:val="center"/>
            <w:hideMark/>
          </w:tcPr>
          <w:p w14:paraId="36AD509E" w14:textId="77777777" w:rsidR="00D20365" w:rsidRPr="00E2688A" w:rsidRDefault="00D20365" w:rsidP="001B6BF4">
            <w:pPr>
              <w:jc w:val="center"/>
              <w:rPr>
                <w:b/>
                <w:bCs/>
                <w:sz w:val="20"/>
                <w:szCs w:val="20"/>
              </w:rPr>
            </w:pPr>
            <w:r w:rsidRPr="00E2688A">
              <w:rPr>
                <w:b/>
                <w:bCs/>
                <w:sz w:val="20"/>
                <w:szCs w:val="20"/>
              </w:rPr>
              <w:t>2028</w:t>
            </w:r>
          </w:p>
        </w:tc>
        <w:tc>
          <w:tcPr>
            <w:tcW w:w="366" w:type="pct"/>
            <w:shd w:val="clear" w:color="auto" w:fill="auto"/>
            <w:noWrap/>
            <w:vAlign w:val="center"/>
            <w:hideMark/>
          </w:tcPr>
          <w:p w14:paraId="31FA7D17" w14:textId="77777777" w:rsidR="00D20365" w:rsidRPr="00E2688A" w:rsidRDefault="00D20365" w:rsidP="001B6BF4">
            <w:pPr>
              <w:jc w:val="center"/>
              <w:rPr>
                <w:b/>
                <w:bCs/>
                <w:sz w:val="20"/>
                <w:szCs w:val="20"/>
              </w:rPr>
            </w:pPr>
            <w:r w:rsidRPr="00E2688A">
              <w:rPr>
                <w:b/>
                <w:bCs/>
                <w:sz w:val="20"/>
                <w:szCs w:val="20"/>
              </w:rPr>
              <w:t>2029</w:t>
            </w:r>
          </w:p>
        </w:tc>
        <w:tc>
          <w:tcPr>
            <w:tcW w:w="365" w:type="pct"/>
            <w:vAlign w:val="center"/>
          </w:tcPr>
          <w:p w14:paraId="719D9DF7" w14:textId="77777777" w:rsidR="00D20365" w:rsidRPr="00E2688A" w:rsidRDefault="00D20365" w:rsidP="001B6BF4">
            <w:pPr>
              <w:jc w:val="center"/>
              <w:rPr>
                <w:b/>
                <w:bCs/>
                <w:sz w:val="20"/>
                <w:szCs w:val="20"/>
              </w:rPr>
            </w:pPr>
            <w:r w:rsidRPr="00E2688A">
              <w:rPr>
                <w:b/>
                <w:bCs/>
                <w:sz w:val="20"/>
                <w:szCs w:val="20"/>
              </w:rPr>
              <w:t>2030</w:t>
            </w:r>
          </w:p>
        </w:tc>
      </w:tr>
      <w:tr w:rsidR="001B6BF4" w:rsidRPr="00E2688A" w14:paraId="759DB6B7" w14:textId="77777777" w:rsidTr="00694B31">
        <w:trPr>
          <w:trHeight w:val="283"/>
        </w:trPr>
        <w:tc>
          <w:tcPr>
            <w:tcW w:w="5000" w:type="pct"/>
            <w:gridSpan w:val="11"/>
            <w:shd w:val="clear" w:color="auto" w:fill="auto"/>
            <w:vAlign w:val="center"/>
          </w:tcPr>
          <w:p w14:paraId="1A778107" w14:textId="413C3032" w:rsidR="001B6BF4" w:rsidRPr="00E2688A" w:rsidRDefault="001B6BF4" w:rsidP="001B6BF4">
            <w:pPr>
              <w:jc w:val="center"/>
              <w:rPr>
                <w:b/>
                <w:bCs/>
                <w:sz w:val="20"/>
                <w:szCs w:val="20"/>
              </w:rPr>
            </w:pPr>
            <w:r w:rsidRPr="00E2688A">
              <w:rPr>
                <w:b/>
                <w:bCs/>
                <w:sz w:val="20"/>
                <w:szCs w:val="20"/>
              </w:rPr>
              <w:t>Коте</w:t>
            </w:r>
            <w:r w:rsidR="00D637FB" w:rsidRPr="00E2688A">
              <w:rPr>
                <w:b/>
                <w:bCs/>
                <w:sz w:val="20"/>
                <w:szCs w:val="20"/>
              </w:rPr>
              <w:t>льная ООО «Петербургтеплоэнерго»</w:t>
            </w:r>
          </w:p>
        </w:tc>
      </w:tr>
      <w:tr w:rsidR="00D20365" w:rsidRPr="00E2688A" w14:paraId="274AEA77" w14:textId="77777777" w:rsidTr="00694B31">
        <w:trPr>
          <w:trHeight w:val="283"/>
        </w:trPr>
        <w:tc>
          <w:tcPr>
            <w:tcW w:w="1196" w:type="pct"/>
            <w:shd w:val="clear" w:color="auto" w:fill="auto"/>
            <w:vAlign w:val="center"/>
            <w:hideMark/>
          </w:tcPr>
          <w:p w14:paraId="3E778E21" w14:textId="77777777" w:rsidR="00D20365" w:rsidRPr="00E2688A" w:rsidRDefault="00D20365" w:rsidP="00D20365">
            <w:pPr>
              <w:jc w:val="center"/>
              <w:rPr>
                <w:sz w:val="20"/>
                <w:szCs w:val="20"/>
              </w:rPr>
            </w:pPr>
            <w:r w:rsidRPr="00E2688A">
              <w:rPr>
                <w:sz w:val="20"/>
                <w:szCs w:val="20"/>
              </w:rPr>
              <w:t>Установленная мощность</w:t>
            </w:r>
          </w:p>
        </w:tc>
        <w:tc>
          <w:tcPr>
            <w:tcW w:w="511" w:type="pct"/>
            <w:shd w:val="clear" w:color="auto" w:fill="auto"/>
            <w:noWrap/>
            <w:vAlign w:val="center"/>
            <w:hideMark/>
          </w:tcPr>
          <w:p w14:paraId="0B946760"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7B157C3C" w14:textId="7DE9DFFE" w:rsidR="00D20365" w:rsidRPr="00E2688A" w:rsidRDefault="00D20365" w:rsidP="00D20365">
            <w:pPr>
              <w:jc w:val="center"/>
              <w:rPr>
                <w:sz w:val="20"/>
                <w:szCs w:val="20"/>
              </w:rPr>
            </w:pPr>
            <w:r w:rsidRPr="00E2688A">
              <w:rPr>
                <w:color w:val="000000"/>
                <w:sz w:val="20"/>
                <w:szCs w:val="20"/>
              </w:rPr>
              <w:t>199,52</w:t>
            </w:r>
          </w:p>
        </w:tc>
        <w:tc>
          <w:tcPr>
            <w:tcW w:w="366" w:type="pct"/>
            <w:shd w:val="clear" w:color="auto" w:fill="auto"/>
            <w:noWrap/>
            <w:vAlign w:val="center"/>
          </w:tcPr>
          <w:p w14:paraId="024BF3C0" w14:textId="76779646" w:rsidR="00D20365" w:rsidRPr="00E2688A" w:rsidRDefault="00D20365" w:rsidP="00D20365">
            <w:pPr>
              <w:jc w:val="center"/>
              <w:rPr>
                <w:sz w:val="20"/>
                <w:szCs w:val="20"/>
              </w:rPr>
            </w:pPr>
            <w:r w:rsidRPr="00E2688A">
              <w:rPr>
                <w:color w:val="000000"/>
                <w:sz w:val="20"/>
                <w:szCs w:val="20"/>
              </w:rPr>
              <w:t>199,52</w:t>
            </w:r>
          </w:p>
        </w:tc>
        <w:tc>
          <w:tcPr>
            <w:tcW w:w="366" w:type="pct"/>
            <w:shd w:val="clear" w:color="auto" w:fill="auto"/>
            <w:noWrap/>
            <w:vAlign w:val="center"/>
          </w:tcPr>
          <w:p w14:paraId="36D2BA3B" w14:textId="25A4F5C6" w:rsidR="00D20365" w:rsidRPr="00E2688A" w:rsidRDefault="00D20365" w:rsidP="00D20365">
            <w:pPr>
              <w:jc w:val="center"/>
              <w:rPr>
                <w:sz w:val="20"/>
                <w:szCs w:val="20"/>
              </w:rPr>
            </w:pPr>
            <w:r w:rsidRPr="00E2688A">
              <w:rPr>
                <w:color w:val="000000"/>
                <w:sz w:val="20"/>
                <w:szCs w:val="20"/>
              </w:rPr>
              <w:t>199,52</w:t>
            </w:r>
          </w:p>
        </w:tc>
        <w:tc>
          <w:tcPr>
            <w:tcW w:w="366" w:type="pct"/>
            <w:shd w:val="clear" w:color="auto" w:fill="auto"/>
            <w:noWrap/>
            <w:vAlign w:val="center"/>
          </w:tcPr>
          <w:p w14:paraId="4D3F4D17" w14:textId="66596371" w:rsidR="00D20365" w:rsidRPr="00E2688A" w:rsidRDefault="00D20365" w:rsidP="00D20365">
            <w:pPr>
              <w:jc w:val="center"/>
              <w:rPr>
                <w:sz w:val="20"/>
                <w:szCs w:val="20"/>
              </w:rPr>
            </w:pPr>
            <w:r w:rsidRPr="00E2688A">
              <w:rPr>
                <w:color w:val="000000"/>
                <w:sz w:val="20"/>
                <w:szCs w:val="20"/>
              </w:rPr>
              <w:t>199,52</w:t>
            </w:r>
          </w:p>
        </w:tc>
        <w:tc>
          <w:tcPr>
            <w:tcW w:w="366" w:type="pct"/>
            <w:shd w:val="clear" w:color="auto" w:fill="auto"/>
            <w:noWrap/>
            <w:vAlign w:val="center"/>
          </w:tcPr>
          <w:p w14:paraId="107D4C2B" w14:textId="1BBF13EB" w:rsidR="00D20365" w:rsidRPr="00E2688A" w:rsidRDefault="00D20365" w:rsidP="00D20365">
            <w:pPr>
              <w:jc w:val="center"/>
              <w:rPr>
                <w:sz w:val="20"/>
                <w:szCs w:val="20"/>
              </w:rPr>
            </w:pPr>
            <w:r w:rsidRPr="00E2688A">
              <w:rPr>
                <w:color w:val="000000"/>
                <w:sz w:val="20"/>
                <w:szCs w:val="20"/>
              </w:rPr>
              <w:t>199,52</w:t>
            </w:r>
          </w:p>
        </w:tc>
        <w:tc>
          <w:tcPr>
            <w:tcW w:w="366" w:type="pct"/>
            <w:shd w:val="clear" w:color="auto" w:fill="auto"/>
            <w:noWrap/>
            <w:vAlign w:val="center"/>
          </w:tcPr>
          <w:p w14:paraId="31DFB4CF" w14:textId="23E4AF63" w:rsidR="00D20365" w:rsidRPr="00E2688A" w:rsidRDefault="00D20365" w:rsidP="00D20365">
            <w:pPr>
              <w:jc w:val="center"/>
              <w:rPr>
                <w:sz w:val="20"/>
                <w:szCs w:val="20"/>
              </w:rPr>
            </w:pPr>
            <w:r w:rsidRPr="00E2688A">
              <w:rPr>
                <w:color w:val="000000"/>
                <w:sz w:val="20"/>
                <w:szCs w:val="20"/>
              </w:rPr>
              <w:t>199,52</w:t>
            </w:r>
          </w:p>
        </w:tc>
        <w:tc>
          <w:tcPr>
            <w:tcW w:w="366" w:type="pct"/>
            <w:shd w:val="clear" w:color="auto" w:fill="auto"/>
            <w:noWrap/>
            <w:vAlign w:val="center"/>
          </w:tcPr>
          <w:p w14:paraId="6E2842F6" w14:textId="23371E8E" w:rsidR="00D20365" w:rsidRPr="00E2688A" w:rsidRDefault="00D20365" w:rsidP="00D20365">
            <w:pPr>
              <w:jc w:val="center"/>
              <w:rPr>
                <w:sz w:val="20"/>
                <w:szCs w:val="20"/>
              </w:rPr>
            </w:pPr>
            <w:r w:rsidRPr="00E2688A">
              <w:rPr>
                <w:color w:val="000000"/>
                <w:sz w:val="20"/>
                <w:szCs w:val="20"/>
              </w:rPr>
              <w:t>199,52</w:t>
            </w:r>
          </w:p>
        </w:tc>
        <w:tc>
          <w:tcPr>
            <w:tcW w:w="366" w:type="pct"/>
            <w:shd w:val="clear" w:color="auto" w:fill="auto"/>
            <w:noWrap/>
            <w:vAlign w:val="center"/>
          </w:tcPr>
          <w:p w14:paraId="199DC870" w14:textId="3EC1EA32" w:rsidR="00D20365" w:rsidRPr="00E2688A" w:rsidRDefault="00D20365" w:rsidP="00D20365">
            <w:pPr>
              <w:jc w:val="center"/>
              <w:rPr>
                <w:sz w:val="20"/>
                <w:szCs w:val="20"/>
              </w:rPr>
            </w:pPr>
            <w:r w:rsidRPr="00E2688A">
              <w:rPr>
                <w:color w:val="000000"/>
                <w:sz w:val="20"/>
                <w:szCs w:val="20"/>
              </w:rPr>
              <w:t>199,52</w:t>
            </w:r>
          </w:p>
        </w:tc>
        <w:tc>
          <w:tcPr>
            <w:tcW w:w="365" w:type="pct"/>
            <w:vAlign w:val="center"/>
          </w:tcPr>
          <w:p w14:paraId="551F27E9" w14:textId="7BB79337" w:rsidR="00D20365" w:rsidRPr="00E2688A" w:rsidRDefault="00D20365" w:rsidP="00D20365">
            <w:pPr>
              <w:jc w:val="center"/>
              <w:rPr>
                <w:sz w:val="20"/>
                <w:szCs w:val="20"/>
              </w:rPr>
            </w:pPr>
            <w:r w:rsidRPr="00E2688A">
              <w:rPr>
                <w:color w:val="000000"/>
                <w:sz w:val="20"/>
                <w:szCs w:val="20"/>
              </w:rPr>
              <w:t>199,52</w:t>
            </w:r>
          </w:p>
        </w:tc>
      </w:tr>
      <w:tr w:rsidR="00D20365" w:rsidRPr="00E2688A" w14:paraId="783649DD" w14:textId="77777777" w:rsidTr="00694B31">
        <w:trPr>
          <w:trHeight w:val="283"/>
        </w:trPr>
        <w:tc>
          <w:tcPr>
            <w:tcW w:w="1196" w:type="pct"/>
            <w:shd w:val="clear" w:color="auto" w:fill="auto"/>
            <w:vAlign w:val="center"/>
            <w:hideMark/>
          </w:tcPr>
          <w:p w14:paraId="0011A263" w14:textId="77777777" w:rsidR="00D20365" w:rsidRPr="00E2688A" w:rsidRDefault="00D20365" w:rsidP="00D20365">
            <w:pPr>
              <w:jc w:val="center"/>
              <w:rPr>
                <w:sz w:val="20"/>
                <w:szCs w:val="20"/>
              </w:rPr>
            </w:pPr>
            <w:r w:rsidRPr="00E2688A">
              <w:rPr>
                <w:sz w:val="20"/>
                <w:szCs w:val="20"/>
              </w:rPr>
              <w:t>Располагаемая мощность</w:t>
            </w:r>
          </w:p>
        </w:tc>
        <w:tc>
          <w:tcPr>
            <w:tcW w:w="511" w:type="pct"/>
            <w:shd w:val="clear" w:color="auto" w:fill="auto"/>
            <w:noWrap/>
            <w:vAlign w:val="center"/>
            <w:hideMark/>
          </w:tcPr>
          <w:p w14:paraId="3F8F6A8F"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6C4466D8" w14:textId="6E72875F" w:rsidR="00D20365" w:rsidRPr="00E2688A" w:rsidRDefault="00D20365" w:rsidP="00D20365">
            <w:pPr>
              <w:jc w:val="center"/>
              <w:rPr>
                <w:sz w:val="20"/>
                <w:szCs w:val="20"/>
              </w:rPr>
            </w:pPr>
            <w:r w:rsidRPr="00E2688A">
              <w:rPr>
                <w:color w:val="000000"/>
                <w:sz w:val="20"/>
                <w:szCs w:val="20"/>
              </w:rPr>
              <w:t>199,52</w:t>
            </w:r>
          </w:p>
        </w:tc>
        <w:tc>
          <w:tcPr>
            <w:tcW w:w="366" w:type="pct"/>
            <w:shd w:val="clear" w:color="auto" w:fill="auto"/>
            <w:noWrap/>
            <w:vAlign w:val="center"/>
          </w:tcPr>
          <w:p w14:paraId="172A60AF" w14:textId="7AC04980" w:rsidR="00D20365" w:rsidRPr="00E2688A" w:rsidRDefault="00D20365" w:rsidP="00D20365">
            <w:pPr>
              <w:jc w:val="center"/>
              <w:rPr>
                <w:sz w:val="20"/>
                <w:szCs w:val="20"/>
              </w:rPr>
            </w:pPr>
            <w:r w:rsidRPr="00E2688A">
              <w:rPr>
                <w:color w:val="000000"/>
                <w:sz w:val="20"/>
                <w:szCs w:val="20"/>
              </w:rPr>
              <w:t>199,52</w:t>
            </w:r>
          </w:p>
        </w:tc>
        <w:tc>
          <w:tcPr>
            <w:tcW w:w="366" w:type="pct"/>
            <w:shd w:val="clear" w:color="auto" w:fill="auto"/>
            <w:noWrap/>
            <w:vAlign w:val="center"/>
          </w:tcPr>
          <w:p w14:paraId="4FCBE8EC" w14:textId="0B1D6B9F" w:rsidR="00D20365" w:rsidRPr="00E2688A" w:rsidRDefault="00D20365" w:rsidP="00D20365">
            <w:pPr>
              <w:jc w:val="center"/>
              <w:rPr>
                <w:sz w:val="20"/>
                <w:szCs w:val="20"/>
              </w:rPr>
            </w:pPr>
            <w:r w:rsidRPr="00E2688A">
              <w:rPr>
                <w:color w:val="000000"/>
                <w:sz w:val="20"/>
                <w:szCs w:val="20"/>
              </w:rPr>
              <w:t>199,52</w:t>
            </w:r>
          </w:p>
        </w:tc>
        <w:tc>
          <w:tcPr>
            <w:tcW w:w="366" w:type="pct"/>
            <w:shd w:val="clear" w:color="auto" w:fill="auto"/>
            <w:noWrap/>
            <w:vAlign w:val="center"/>
          </w:tcPr>
          <w:p w14:paraId="5CB38D49" w14:textId="29C22C3D" w:rsidR="00D20365" w:rsidRPr="00E2688A" w:rsidRDefault="00D20365" w:rsidP="00D20365">
            <w:pPr>
              <w:jc w:val="center"/>
              <w:rPr>
                <w:sz w:val="20"/>
                <w:szCs w:val="20"/>
              </w:rPr>
            </w:pPr>
            <w:r w:rsidRPr="00E2688A">
              <w:rPr>
                <w:color w:val="000000"/>
                <w:sz w:val="20"/>
                <w:szCs w:val="20"/>
              </w:rPr>
              <w:t>199,52</w:t>
            </w:r>
          </w:p>
        </w:tc>
        <w:tc>
          <w:tcPr>
            <w:tcW w:w="366" w:type="pct"/>
            <w:shd w:val="clear" w:color="auto" w:fill="auto"/>
            <w:noWrap/>
            <w:vAlign w:val="center"/>
          </w:tcPr>
          <w:p w14:paraId="6F400468" w14:textId="2D839C9E" w:rsidR="00D20365" w:rsidRPr="00E2688A" w:rsidRDefault="00D20365" w:rsidP="00D20365">
            <w:pPr>
              <w:jc w:val="center"/>
              <w:rPr>
                <w:sz w:val="20"/>
                <w:szCs w:val="20"/>
              </w:rPr>
            </w:pPr>
            <w:r w:rsidRPr="00E2688A">
              <w:rPr>
                <w:color w:val="000000"/>
                <w:sz w:val="20"/>
                <w:szCs w:val="20"/>
              </w:rPr>
              <w:t>199,52</w:t>
            </w:r>
          </w:p>
        </w:tc>
        <w:tc>
          <w:tcPr>
            <w:tcW w:w="366" w:type="pct"/>
            <w:shd w:val="clear" w:color="auto" w:fill="auto"/>
            <w:noWrap/>
            <w:vAlign w:val="center"/>
          </w:tcPr>
          <w:p w14:paraId="05F5F049" w14:textId="2A3D66FE" w:rsidR="00D20365" w:rsidRPr="00E2688A" w:rsidRDefault="00D20365" w:rsidP="00D20365">
            <w:pPr>
              <w:jc w:val="center"/>
              <w:rPr>
                <w:sz w:val="20"/>
                <w:szCs w:val="20"/>
              </w:rPr>
            </w:pPr>
            <w:r w:rsidRPr="00E2688A">
              <w:rPr>
                <w:color w:val="000000"/>
                <w:sz w:val="20"/>
                <w:szCs w:val="20"/>
              </w:rPr>
              <w:t>199,52</w:t>
            </w:r>
          </w:p>
        </w:tc>
        <w:tc>
          <w:tcPr>
            <w:tcW w:w="366" w:type="pct"/>
            <w:shd w:val="clear" w:color="auto" w:fill="auto"/>
            <w:noWrap/>
            <w:vAlign w:val="center"/>
          </w:tcPr>
          <w:p w14:paraId="470FE694" w14:textId="23DAC1B1" w:rsidR="00D20365" w:rsidRPr="00E2688A" w:rsidRDefault="00D20365" w:rsidP="00D20365">
            <w:pPr>
              <w:jc w:val="center"/>
              <w:rPr>
                <w:sz w:val="20"/>
                <w:szCs w:val="20"/>
              </w:rPr>
            </w:pPr>
            <w:r w:rsidRPr="00E2688A">
              <w:rPr>
                <w:color w:val="000000"/>
                <w:sz w:val="20"/>
                <w:szCs w:val="20"/>
              </w:rPr>
              <w:t>199,52</w:t>
            </w:r>
          </w:p>
        </w:tc>
        <w:tc>
          <w:tcPr>
            <w:tcW w:w="366" w:type="pct"/>
            <w:shd w:val="clear" w:color="auto" w:fill="auto"/>
            <w:noWrap/>
            <w:vAlign w:val="center"/>
          </w:tcPr>
          <w:p w14:paraId="480D8F3C" w14:textId="7454FCFA" w:rsidR="00D20365" w:rsidRPr="00E2688A" w:rsidRDefault="00D20365" w:rsidP="00D20365">
            <w:pPr>
              <w:jc w:val="center"/>
              <w:rPr>
                <w:sz w:val="20"/>
                <w:szCs w:val="20"/>
              </w:rPr>
            </w:pPr>
            <w:r w:rsidRPr="00E2688A">
              <w:rPr>
                <w:color w:val="000000"/>
                <w:sz w:val="20"/>
                <w:szCs w:val="20"/>
              </w:rPr>
              <w:t>199,52</w:t>
            </w:r>
          </w:p>
        </w:tc>
        <w:tc>
          <w:tcPr>
            <w:tcW w:w="365" w:type="pct"/>
            <w:vAlign w:val="center"/>
          </w:tcPr>
          <w:p w14:paraId="4B3CD7F9" w14:textId="0E99FF8E" w:rsidR="00D20365" w:rsidRPr="00E2688A" w:rsidRDefault="00D20365" w:rsidP="00D20365">
            <w:pPr>
              <w:jc w:val="center"/>
              <w:rPr>
                <w:sz w:val="20"/>
                <w:szCs w:val="20"/>
              </w:rPr>
            </w:pPr>
            <w:r w:rsidRPr="00E2688A">
              <w:rPr>
                <w:color w:val="000000"/>
                <w:sz w:val="20"/>
                <w:szCs w:val="20"/>
              </w:rPr>
              <w:t>199,52</w:t>
            </w:r>
          </w:p>
        </w:tc>
      </w:tr>
      <w:tr w:rsidR="00D20365" w:rsidRPr="00E2688A" w14:paraId="53766AAF" w14:textId="77777777" w:rsidTr="00694B31">
        <w:trPr>
          <w:trHeight w:val="283"/>
        </w:trPr>
        <w:tc>
          <w:tcPr>
            <w:tcW w:w="1196" w:type="pct"/>
            <w:shd w:val="clear" w:color="auto" w:fill="auto"/>
            <w:vAlign w:val="center"/>
            <w:hideMark/>
          </w:tcPr>
          <w:p w14:paraId="55BC9E64" w14:textId="77777777" w:rsidR="00D20365" w:rsidRPr="00E2688A" w:rsidRDefault="00D20365" w:rsidP="00D20365">
            <w:pPr>
              <w:jc w:val="center"/>
              <w:rPr>
                <w:sz w:val="20"/>
                <w:szCs w:val="20"/>
              </w:rPr>
            </w:pPr>
            <w:r w:rsidRPr="00E2688A">
              <w:rPr>
                <w:sz w:val="20"/>
                <w:szCs w:val="20"/>
              </w:rPr>
              <w:t>Собственные и хозяйственные нужды</w:t>
            </w:r>
          </w:p>
        </w:tc>
        <w:tc>
          <w:tcPr>
            <w:tcW w:w="511" w:type="pct"/>
            <w:shd w:val="clear" w:color="auto" w:fill="auto"/>
            <w:noWrap/>
            <w:vAlign w:val="center"/>
            <w:hideMark/>
          </w:tcPr>
          <w:p w14:paraId="40154CF4"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0C9E3126" w14:textId="6E11783C" w:rsidR="00D20365" w:rsidRPr="00E2688A" w:rsidRDefault="00D20365" w:rsidP="00D20365">
            <w:pPr>
              <w:jc w:val="center"/>
              <w:rPr>
                <w:sz w:val="20"/>
                <w:szCs w:val="20"/>
              </w:rPr>
            </w:pPr>
            <w:r w:rsidRPr="00E2688A">
              <w:rPr>
                <w:color w:val="000000"/>
                <w:sz w:val="20"/>
                <w:szCs w:val="20"/>
              </w:rPr>
              <w:t>0,93</w:t>
            </w:r>
          </w:p>
        </w:tc>
        <w:tc>
          <w:tcPr>
            <w:tcW w:w="366" w:type="pct"/>
            <w:shd w:val="clear" w:color="auto" w:fill="auto"/>
            <w:noWrap/>
            <w:vAlign w:val="center"/>
          </w:tcPr>
          <w:p w14:paraId="2BD02DDC" w14:textId="0F580C63" w:rsidR="00D20365" w:rsidRPr="00E2688A" w:rsidRDefault="00D20365" w:rsidP="00D20365">
            <w:pPr>
              <w:jc w:val="center"/>
              <w:rPr>
                <w:sz w:val="20"/>
                <w:szCs w:val="20"/>
              </w:rPr>
            </w:pPr>
            <w:r w:rsidRPr="00E2688A">
              <w:rPr>
                <w:color w:val="000000"/>
                <w:sz w:val="20"/>
                <w:szCs w:val="20"/>
              </w:rPr>
              <w:t>0,93</w:t>
            </w:r>
          </w:p>
        </w:tc>
        <w:tc>
          <w:tcPr>
            <w:tcW w:w="366" w:type="pct"/>
            <w:shd w:val="clear" w:color="auto" w:fill="auto"/>
            <w:noWrap/>
            <w:vAlign w:val="center"/>
          </w:tcPr>
          <w:p w14:paraId="6C7C2D75" w14:textId="0D9CB8C4" w:rsidR="00D20365" w:rsidRPr="00E2688A" w:rsidRDefault="00D20365" w:rsidP="00D20365">
            <w:pPr>
              <w:jc w:val="center"/>
              <w:rPr>
                <w:sz w:val="20"/>
                <w:szCs w:val="20"/>
              </w:rPr>
            </w:pPr>
            <w:r w:rsidRPr="00E2688A">
              <w:rPr>
                <w:color w:val="000000"/>
                <w:sz w:val="20"/>
                <w:szCs w:val="20"/>
              </w:rPr>
              <w:t>0,93</w:t>
            </w:r>
          </w:p>
        </w:tc>
        <w:tc>
          <w:tcPr>
            <w:tcW w:w="366" w:type="pct"/>
            <w:shd w:val="clear" w:color="auto" w:fill="auto"/>
            <w:noWrap/>
            <w:vAlign w:val="center"/>
          </w:tcPr>
          <w:p w14:paraId="72E8C7DA" w14:textId="657875F0" w:rsidR="00D20365" w:rsidRPr="00E2688A" w:rsidRDefault="00D20365" w:rsidP="00D20365">
            <w:pPr>
              <w:jc w:val="center"/>
              <w:rPr>
                <w:sz w:val="20"/>
                <w:szCs w:val="20"/>
              </w:rPr>
            </w:pPr>
            <w:r w:rsidRPr="00E2688A">
              <w:rPr>
                <w:color w:val="000000"/>
                <w:sz w:val="20"/>
                <w:szCs w:val="20"/>
              </w:rPr>
              <w:t>0,93</w:t>
            </w:r>
          </w:p>
        </w:tc>
        <w:tc>
          <w:tcPr>
            <w:tcW w:w="366" w:type="pct"/>
            <w:shd w:val="clear" w:color="auto" w:fill="auto"/>
            <w:noWrap/>
            <w:vAlign w:val="center"/>
          </w:tcPr>
          <w:p w14:paraId="6747FB31" w14:textId="2508CB90" w:rsidR="00D20365" w:rsidRPr="00E2688A" w:rsidRDefault="00D20365" w:rsidP="00D20365">
            <w:pPr>
              <w:jc w:val="center"/>
              <w:rPr>
                <w:sz w:val="20"/>
                <w:szCs w:val="20"/>
              </w:rPr>
            </w:pPr>
            <w:r w:rsidRPr="00E2688A">
              <w:rPr>
                <w:color w:val="000000"/>
                <w:sz w:val="20"/>
                <w:szCs w:val="20"/>
              </w:rPr>
              <w:t>0,93</w:t>
            </w:r>
          </w:p>
        </w:tc>
        <w:tc>
          <w:tcPr>
            <w:tcW w:w="366" w:type="pct"/>
            <w:shd w:val="clear" w:color="auto" w:fill="auto"/>
            <w:noWrap/>
            <w:vAlign w:val="center"/>
          </w:tcPr>
          <w:p w14:paraId="4F7C7086" w14:textId="176D3CD6" w:rsidR="00D20365" w:rsidRPr="00E2688A" w:rsidRDefault="00D20365" w:rsidP="00D20365">
            <w:pPr>
              <w:jc w:val="center"/>
              <w:rPr>
                <w:sz w:val="20"/>
                <w:szCs w:val="20"/>
              </w:rPr>
            </w:pPr>
            <w:r w:rsidRPr="00E2688A">
              <w:rPr>
                <w:color w:val="000000"/>
                <w:sz w:val="20"/>
                <w:szCs w:val="20"/>
              </w:rPr>
              <w:t>0,93</w:t>
            </w:r>
          </w:p>
        </w:tc>
        <w:tc>
          <w:tcPr>
            <w:tcW w:w="366" w:type="pct"/>
            <w:shd w:val="clear" w:color="auto" w:fill="auto"/>
            <w:noWrap/>
            <w:vAlign w:val="center"/>
          </w:tcPr>
          <w:p w14:paraId="73F5A9D4" w14:textId="70FC9C9A" w:rsidR="00D20365" w:rsidRPr="00E2688A" w:rsidRDefault="00D20365" w:rsidP="00D20365">
            <w:pPr>
              <w:jc w:val="center"/>
              <w:rPr>
                <w:sz w:val="20"/>
                <w:szCs w:val="20"/>
              </w:rPr>
            </w:pPr>
            <w:r w:rsidRPr="00E2688A">
              <w:rPr>
                <w:color w:val="000000"/>
                <w:sz w:val="20"/>
                <w:szCs w:val="20"/>
              </w:rPr>
              <w:t>0,93</w:t>
            </w:r>
          </w:p>
        </w:tc>
        <w:tc>
          <w:tcPr>
            <w:tcW w:w="366" w:type="pct"/>
            <w:shd w:val="clear" w:color="auto" w:fill="auto"/>
            <w:noWrap/>
            <w:vAlign w:val="center"/>
          </w:tcPr>
          <w:p w14:paraId="32813276" w14:textId="6C23DE10" w:rsidR="00D20365" w:rsidRPr="00E2688A" w:rsidRDefault="00D20365" w:rsidP="00D20365">
            <w:pPr>
              <w:jc w:val="center"/>
              <w:rPr>
                <w:sz w:val="20"/>
                <w:szCs w:val="20"/>
              </w:rPr>
            </w:pPr>
            <w:r w:rsidRPr="00E2688A">
              <w:rPr>
                <w:color w:val="000000"/>
                <w:sz w:val="20"/>
                <w:szCs w:val="20"/>
              </w:rPr>
              <w:t>0,93</w:t>
            </w:r>
          </w:p>
        </w:tc>
        <w:tc>
          <w:tcPr>
            <w:tcW w:w="365" w:type="pct"/>
            <w:vAlign w:val="center"/>
          </w:tcPr>
          <w:p w14:paraId="2179A9DE" w14:textId="3C4EF8FE" w:rsidR="00D20365" w:rsidRPr="00E2688A" w:rsidRDefault="00D20365" w:rsidP="00D20365">
            <w:pPr>
              <w:jc w:val="center"/>
              <w:rPr>
                <w:sz w:val="20"/>
                <w:szCs w:val="20"/>
              </w:rPr>
            </w:pPr>
            <w:r w:rsidRPr="00E2688A">
              <w:rPr>
                <w:color w:val="000000"/>
                <w:sz w:val="20"/>
                <w:szCs w:val="20"/>
              </w:rPr>
              <w:t>0,93</w:t>
            </w:r>
          </w:p>
        </w:tc>
      </w:tr>
      <w:tr w:rsidR="00D20365" w:rsidRPr="00E2688A" w14:paraId="68EF183F" w14:textId="77777777" w:rsidTr="00694B31">
        <w:trPr>
          <w:trHeight w:val="283"/>
        </w:trPr>
        <w:tc>
          <w:tcPr>
            <w:tcW w:w="1196" w:type="pct"/>
            <w:shd w:val="clear" w:color="auto" w:fill="auto"/>
            <w:vAlign w:val="center"/>
            <w:hideMark/>
          </w:tcPr>
          <w:p w14:paraId="00E7AEE5" w14:textId="77777777" w:rsidR="00D20365" w:rsidRPr="00E2688A" w:rsidRDefault="00D20365" w:rsidP="00D20365">
            <w:pPr>
              <w:jc w:val="center"/>
              <w:rPr>
                <w:sz w:val="20"/>
                <w:szCs w:val="20"/>
              </w:rPr>
            </w:pPr>
            <w:r w:rsidRPr="00E2688A">
              <w:rPr>
                <w:sz w:val="20"/>
                <w:szCs w:val="20"/>
              </w:rPr>
              <w:t>то же в %</w:t>
            </w:r>
          </w:p>
        </w:tc>
        <w:tc>
          <w:tcPr>
            <w:tcW w:w="511" w:type="pct"/>
            <w:shd w:val="clear" w:color="auto" w:fill="auto"/>
            <w:noWrap/>
            <w:vAlign w:val="center"/>
            <w:hideMark/>
          </w:tcPr>
          <w:p w14:paraId="532D2935"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47268713" w14:textId="3AC97FAE" w:rsidR="00D20365" w:rsidRPr="00E2688A" w:rsidRDefault="00D20365" w:rsidP="00D20365">
            <w:pPr>
              <w:jc w:val="center"/>
              <w:rPr>
                <w:sz w:val="20"/>
                <w:szCs w:val="20"/>
              </w:rPr>
            </w:pPr>
            <w:r w:rsidRPr="00E2688A">
              <w:rPr>
                <w:sz w:val="20"/>
                <w:szCs w:val="20"/>
              </w:rPr>
              <w:t>0,47</w:t>
            </w:r>
          </w:p>
        </w:tc>
        <w:tc>
          <w:tcPr>
            <w:tcW w:w="366" w:type="pct"/>
            <w:shd w:val="clear" w:color="auto" w:fill="auto"/>
            <w:noWrap/>
            <w:vAlign w:val="center"/>
          </w:tcPr>
          <w:p w14:paraId="2C18C5E9" w14:textId="6CA8E543" w:rsidR="00D20365" w:rsidRPr="00E2688A" w:rsidRDefault="00D20365" w:rsidP="00D20365">
            <w:pPr>
              <w:jc w:val="center"/>
              <w:rPr>
                <w:sz w:val="20"/>
                <w:szCs w:val="20"/>
              </w:rPr>
            </w:pPr>
            <w:r w:rsidRPr="00E2688A">
              <w:rPr>
                <w:sz w:val="20"/>
                <w:szCs w:val="20"/>
              </w:rPr>
              <w:t>0,47</w:t>
            </w:r>
          </w:p>
        </w:tc>
        <w:tc>
          <w:tcPr>
            <w:tcW w:w="366" w:type="pct"/>
            <w:shd w:val="clear" w:color="auto" w:fill="auto"/>
            <w:noWrap/>
            <w:vAlign w:val="center"/>
          </w:tcPr>
          <w:p w14:paraId="4D6D4599" w14:textId="37535BBA" w:rsidR="00D20365" w:rsidRPr="00E2688A" w:rsidRDefault="00D20365" w:rsidP="00D20365">
            <w:pPr>
              <w:jc w:val="center"/>
              <w:rPr>
                <w:sz w:val="20"/>
                <w:szCs w:val="20"/>
              </w:rPr>
            </w:pPr>
            <w:r w:rsidRPr="00E2688A">
              <w:rPr>
                <w:sz w:val="20"/>
                <w:szCs w:val="20"/>
              </w:rPr>
              <w:t>0,47</w:t>
            </w:r>
          </w:p>
        </w:tc>
        <w:tc>
          <w:tcPr>
            <w:tcW w:w="366" w:type="pct"/>
            <w:shd w:val="clear" w:color="auto" w:fill="auto"/>
            <w:noWrap/>
            <w:vAlign w:val="center"/>
          </w:tcPr>
          <w:p w14:paraId="7413E322" w14:textId="6577C4DF" w:rsidR="00D20365" w:rsidRPr="00E2688A" w:rsidRDefault="00D20365" w:rsidP="00D20365">
            <w:pPr>
              <w:jc w:val="center"/>
              <w:rPr>
                <w:sz w:val="20"/>
                <w:szCs w:val="20"/>
              </w:rPr>
            </w:pPr>
            <w:r w:rsidRPr="00E2688A">
              <w:rPr>
                <w:sz w:val="20"/>
                <w:szCs w:val="20"/>
              </w:rPr>
              <w:t>0,47</w:t>
            </w:r>
          </w:p>
        </w:tc>
        <w:tc>
          <w:tcPr>
            <w:tcW w:w="366" w:type="pct"/>
            <w:shd w:val="clear" w:color="auto" w:fill="auto"/>
            <w:noWrap/>
            <w:vAlign w:val="center"/>
          </w:tcPr>
          <w:p w14:paraId="39FD866A" w14:textId="31153837" w:rsidR="00D20365" w:rsidRPr="00E2688A" w:rsidRDefault="00D20365" w:rsidP="00D20365">
            <w:pPr>
              <w:jc w:val="center"/>
              <w:rPr>
                <w:sz w:val="20"/>
                <w:szCs w:val="20"/>
              </w:rPr>
            </w:pPr>
            <w:r w:rsidRPr="00E2688A">
              <w:rPr>
                <w:sz w:val="20"/>
                <w:szCs w:val="20"/>
              </w:rPr>
              <w:t>0,47</w:t>
            </w:r>
          </w:p>
        </w:tc>
        <w:tc>
          <w:tcPr>
            <w:tcW w:w="366" w:type="pct"/>
            <w:shd w:val="clear" w:color="auto" w:fill="auto"/>
            <w:noWrap/>
            <w:vAlign w:val="center"/>
          </w:tcPr>
          <w:p w14:paraId="4E1A5C1C" w14:textId="0CFED6F5" w:rsidR="00D20365" w:rsidRPr="00E2688A" w:rsidRDefault="00D20365" w:rsidP="00D20365">
            <w:pPr>
              <w:jc w:val="center"/>
              <w:rPr>
                <w:sz w:val="20"/>
                <w:szCs w:val="20"/>
              </w:rPr>
            </w:pPr>
            <w:r w:rsidRPr="00E2688A">
              <w:rPr>
                <w:sz w:val="20"/>
                <w:szCs w:val="20"/>
              </w:rPr>
              <w:t>0,47</w:t>
            </w:r>
          </w:p>
        </w:tc>
        <w:tc>
          <w:tcPr>
            <w:tcW w:w="366" w:type="pct"/>
            <w:shd w:val="clear" w:color="auto" w:fill="auto"/>
            <w:noWrap/>
            <w:vAlign w:val="center"/>
          </w:tcPr>
          <w:p w14:paraId="644C8293" w14:textId="573881F2" w:rsidR="00D20365" w:rsidRPr="00E2688A" w:rsidRDefault="00D20365" w:rsidP="00D20365">
            <w:pPr>
              <w:jc w:val="center"/>
              <w:rPr>
                <w:sz w:val="20"/>
                <w:szCs w:val="20"/>
              </w:rPr>
            </w:pPr>
            <w:r w:rsidRPr="00E2688A">
              <w:rPr>
                <w:sz w:val="20"/>
                <w:szCs w:val="20"/>
              </w:rPr>
              <w:t>0,47</w:t>
            </w:r>
          </w:p>
        </w:tc>
        <w:tc>
          <w:tcPr>
            <w:tcW w:w="366" w:type="pct"/>
            <w:shd w:val="clear" w:color="auto" w:fill="auto"/>
            <w:noWrap/>
            <w:vAlign w:val="center"/>
          </w:tcPr>
          <w:p w14:paraId="663A2A86" w14:textId="38652A3A" w:rsidR="00D20365" w:rsidRPr="00E2688A" w:rsidRDefault="00D20365" w:rsidP="00D20365">
            <w:pPr>
              <w:jc w:val="center"/>
              <w:rPr>
                <w:sz w:val="20"/>
                <w:szCs w:val="20"/>
              </w:rPr>
            </w:pPr>
            <w:r w:rsidRPr="00E2688A">
              <w:rPr>
                <w:sz w:val="20"/>
                <w:szCs w:val="20"/>
              </w:rPr>
              <w:t>0,47</w:t>
            </w:r>
          </w:p>
        </w:tc>
        <w:tc>
          <w:tcPr>
            <w:tcW w:w="365" w:type="pct"/>
            <w:vAlign w:val="center"/>
          </w:tcPr>
          <w:p w14:paraId="607E50D0" w14:textId="6E4E6216" w:rsidR="00D20365" w:rsidRPr="00E2688A" w:rsidRDefault="00D20365" w:rsidP="00D20365">
            <w:pPr>
              <w:jc w:val="center"/>
              <w:rPr>
                <w:sz w:val="20"/>
                <w:szCs w:val="20"/>
              </w:rPr>
            </w:pPr>
            <w:r w:rsidRPr="00E2688A">
              <w:rPr>
                <w:sz w:val="20"/>
                <w:szCs w:val="20"/>
              </w:rPr>
              <w:t>0,47</w:t>
            </w:r>
          </w:p>
        </w:tc>
      </w:tr>
      <w:tr w:rsidR="00D20365" w:rsidRPr="00E2688A" w14:paraId="60CA5CB6" w14:textId="77777777" w:rsidTr="00694B31">
        <w:trPr>
          <w:trHeight w:val="283"/>
        </w:trPr>
        <w:tc>
          <w:tcPr>
            <w:tcW w:w="1196" w:type="pct"/>
            <w:shd w:val="clear" w:color="auto" w:fill="auto"/>
            <w:vAlign w:val="center"/>
            <w:hideMark/>
          </w:tcPr>
          <w:p w14:paraId="37821D2D" w14:textId="77777777" w:rsidR="00D20365" w:rsidRPr="00E2688A" w:rsidRDefault="00D20365" w:rsidP="00D20365">
            <w:pPr>
              <w:jc w:val="center"/>
              <w:rPr>
                <w:sz w:val="20"/>
                <w:szCs w:val="20"/>
              </w:rPr>
            </w:pPr>
            <w:r w:rsidRPr="00E2688A">
              <w:rPr>
                <w:sz w:val="20"/>
                <w:szCs w:val="20"/>
              </w:rPr>
              <w:t>Тепловая мощность нетто</w:t>
            </w:r>
          </w:p>
        </w:tc>
        <w:tc>
          <w:tcPr>
            <w:tcW w:w="511" w:type="pct"/>
            <w:shd w:val="clear" w:color="auto" w:fill="auto"/>
            <w:noWrap/>
            <w:vAlign w:val="center"/>
            <w:hideMark/>
          </w:tcPr>
          <w:p w14:paraId="15A61D98"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016130D0" w14:textId="715E12CE" w:rsidR="00D20365" w:rsidRPr="00E2688A" w:rsidRDefault="00D20365" w:rsidP="00D20365">
            <w:pPr>
              <w:jc w:val="center"/>
              <w:rPr>
                <w:sz w:val="20"/>
                <w:szCs w:val="20"/>
              </w:rPr>
            </w:pPr>
            <w:r w:rsidRPr="00E2688A">
              <w:rPr>
                <w:sz w:val="20"/>
                <w:szCs w:val="20"/>
              </w:rPr>
              <w:t>198,59</w:t>
            </w:r>
          </w:p>
        </w:tc>
        <w:tc>
          <w:tcPr>
            <w:tcW w:w="366" w:type="pct"/>
            <w:shd w:val="clear" w:color="auto" w:fill="auto"/>
            <w:noWrap/>
            <w:vAlign w:val="center"/>
          </w:tcPr>
          <w:p w14:paraId="089A57CF" w14:textId="5F362DDC" w:rsidR="00D20365" w:rsidRPr="00E2688A" w:rsidRDefault="00D20365" w:rsidP="00D20365">
            <w:pPr>
              <w:jc w:val="center"/>
              <w:rPr>
                <w:sz w:val="20"/>
                <w:szCs w:val="20"/>
              </w:rPr>
            </w:pPr>
            <w:r w:rsidRPr="00E2688A">
              <w:rPr>
                <w:color w:val="000000"/>
                <w:sz w:val="20"/>
                <w:szCs w:val="20"/>
              </w:rPr>
              <w:t>198,59</w:t>
            </w:r>
          </w:p>
        </w:tc>
        <w:tc>
          <w:tcPr>
            <w:tcW w:w="366" w:type="pct"/>
            <w:shd w:val="clear" w:color="auto" w:fill="auto"/>
            <w:noWrap/>
            <w:vAlign w:val="center"/>
          </w:tcPr>
          <w:p w14:paraId="2427552D" w14:textId="202937E1" w:rsidR="00D20365" w:rsidRPr="00E2688A" w:rsidRDefault="00D20365" w:rsidP="00D20365">
            <w:pPr>
              <w:jc w:val="center"/>
              <w:rPr>
                <w:sz w:val="20"/>
                <w:szCs w:val="20"/>
              </w:rPr>
            </w:pPr>
            <w:r w:rsidRPr="00E2688A">
              <w:rPr>
                <w:color w:val="000000"/>
                <w:sz w:val="20"/>
                <w:szCs w:val="20"/>
              </w:rPr>
              <w:t>198,59</w:t>
            </w:r>
          </w:p>
        </w:tc>
        <w:tc>
          <w:tcPr>
            <w:tcW w:w="366" w:type="pct"/>
            <w:shd w:val="clear" w:color="auto" w:fill="auto"/>
            <w:noWrap/>
            <w:vAlign w:val="center"/>
          </w:tcPr>
          <w:p w14:paraId="13FB6E70" w14:textId="1754EBF0" w:rsidR="00D20365" w:rsidRPr="00E2688A" w:rsidRDefault="00D20365" w:rsidP="00D20365">
            <w:pPr>
              <w:jc w:val="center"/>
              <w:rPr>
                <w:sz w:val="20"/>
                <w:szCs w:val="20"/>
              </w:rPr>
            </w:pPr>
            <w:r w:rsidRPr="00E2688A">
              <w:rPr>
                <w:color w:val="000000"/>
                <w:sz w:val="20"/>
                <w:szCs w:val="20"/>
              </w:rPr>
              <w:t>198,59</w:t>
            </w:r>
          </w:p>
        </w:tc>
        <w:tc>
          <w:tcPr>
            <w:tcW w:w="366" w:type="pct"/>
            <w:shd w:val="clear" w:color="auto" w:fill="auto"/>
            <w:noWrap/>
            <w:vAlign w:val="center"/>
          </w:tcPr>
          <w:p w14:paraId="2FC87AAB" w14:textId="0ECB1E75" w:rsidR="00D20365" w:rsidRPr="00E2688A" w:rsidRDefault="00D20365" w:rsidP="00D20365">
            <w:pPr>
              <w:jc w:val="center"/>
              <w:rPr>
                <w:sz w:val="20"/>
                <w:szCs w:val="20"/>
              </w:rPr>
            </w:pPr>
            <w:r w:rsidRPr="00E2688A">
              <w:rPr>
                <w:color w:val="000000"/>
                <w:sz w:val="20"/>
                <w:szCs w:val="20"/>
              </w:rPr>
              <w:t>198,59</w:t>
            </w:r>
          </w:p>
        </w:tc>
        <w:tc>
          <w:tcPr>
            <w:tcW w:w="366" w:type="pct"/>
            <w:shd w:val="clear" w:color="auto" w:fill="auto"/>
            <w:noWrap/>
            <w:vAlign w:val="center"/>
          </w:tcPr>
          <w:p w14:paraId="3916C840" w14:textId="66E3C81A" w:rsidR="00D20365" w:rsidRPr="00E2688A" w:rsidRDefault="00D20365" w:rsidP="00D20365">
            <w:pPr>
              <w:jc w:val="center"/>
              <w:rPr>
                <w:sz w:val="20"/>
                <w:szCs w:val="20"/>
              </w:rPr>
            </w:pPr>
            <w:r w:rsidRPr="00E2688A">
              <w:rPr>
                <w:color w:val="000000"/>
                <w:sz w:val="20"/>
                <w:szCs w:val="20"/>
              </w:rPr>
              <w:t>198,59</w:t>
            </w:r>
          </w:p>
        </w:tc>
        <w:tc>
          <w:tcPr>
            <w:tcW w:w="366" w:type="pct"/>
            <w:shd w:val="clear" w:color="auto" w:fill="auto"/>
            <w:noWrap/>
            <w:vAlign w:val="center"/>
          </w:tcPr>
          <w:p w14:paraId="3A0D2471" w14:textId="1D0C1363" w:rsidR="00D20365" w:rsidRPr="00E2688A" w:rsidRDefault="00D20365" w:rsidP="00D20365">
            <w:pPr>
              <w:jc w:val="center"/>
              <w:rPr>
                <w:sz w:val="20"/>
                <w:szCs w:val="20"/>
              </w:rPr>
            </w:pPr>
            <w:r w:rsidRPr="00E2688A">
              <w:rPr>
                <w:color w:val="000000"/>
                <w:sz w:val="20"/>
                <w:szCs w:val="20"/>
              </w:rPr>
              <w:t>198,59</w:t>
            </w:r>
          </w:p>
        </w:tc>
        <w:tc>
          <w:tcPr>
            <w:tcW w:w="366" w:type="pct"/>
            <w:shd w:val="clear" w:color="auto" w:fill="auto"/>
            <w:noWrap/>
            <w:vAlign w:val="center"/>
          </w:tcPr>
          <w:p w14:paraId="253BD579" w14:textId="6FCB52A9" w:rsidR="00D20365" w:rsidRPr="00E2688A" w:rsidRDefault="00D20365" w:rsidP="00D20365">
            <w:pPr>
              <w:jc w:val="center"/>
              <w:rPr>
                <w:sz w:val="20"/>
                <w:szCs w:val="20"/>
              </w:rPr>
            </w:pPr>
            <w:r w:rsidRPr="00E2688A">
              <w:rPr>
                <w:color w:val="000000"/>
                <w:sz w:val="20"/>
                <w:szCs w:val="20"/>
              </w:rPr>
              <w:t>198,59</w:t>
            </w:r>
          </w:p>
        </w:tc>
        <w:tc>
          <w:tcPr>
            <w:tcW w:w="365" w:type="pct"/>
            <w:vAlign w:val="center"/>
          </w:tcPr>
          <w:p w14:paraId="0379554F" w14:textId="3644E2B6" w:rsidR="00D20365" w:rsidRPr="00E2688A" w:rsidRDefault="00D20365" w:rsidP="00D20365">
            <w:pPr>
              <w:jc w:val="center"/>
              <w:rPr>
                <w:sz w:val="20"/>
                <w:szCs w:val="20"/>
              </w:rPr>
            </w:pPr>
            <w:r w:rsidRPr="00E2688A">
              <w:rPr>
                <w:color w:val="000000"/>
                <w:sz w:val="20"/>
                <w:szCs w:val="20"/>
              </w:rPr>
              <w:t>198,59</w:t>
            </w:r>
          </w:p>
        </w:tc>
      </w:tr>
      <w:tr w:rsidR="00D20365" w:rsidRPr="00E2688A" w14:paraId="29FC57A4" w14:textId="77777777" w:rsidTr="00694B31">
        <w:trPr>
          <w:trHeight w:val="283"/>
        </w:trPr>
        <w:tc>
          <w:tcPr>
            <w:tcW w:w="1196" w:type="pct"/>
            <w:shd w:val="clear" w:color="auto" w:fill="auto"/>
            <w:vAlign w:val="center"/>
          </w:tcPr>
          <w:p w14:paraId="4E53A7FB" w14:textId="77777777" w:rsidR="00D20365" w:rsidRPr="00E2688A" w:rsidRDefault="00D20365" w:rsidP="00D20365">
            <w:pPr>
              <w:jc w:val="center"/>
              <w:rPr>
                <w:sz w:val="20"/>
                <w:szCs w:val="20"/>
              </w:rPr>
            </w:pPr>
            <w:r w:rsidRPr="00E2688A">
              <w:rPr>
                <w:sz w:val="20"/>
                <w:szCs w:val="20"/>
              </w:rPr>
              <w:t>Тепловая мощность, получаемая от Северной ТЭЦ-21</w:t>
            </w:r>
          </w:p>
        </w:tc>
        <w:tc>
          <w:tcPr>
            <w:tcW w:w="511" w:type="pct"/>
            <w:shd w:val="clear" w:color="auto" w:fill="auto"/>
            <w:noWrap/>
            <w:vAlign w:val="center"/>
          </w:tcPr>
          <w:p w14:paraId="7A60174E"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4B928B4B" w14:textId="02C9D81E" w:rsidR="00D20365" w:rsidRPr="00E2688A" w:rsidRDefault="00D20365" w:rsidP="00D20365">
            <w:pPr>
              <w:jc w:val="center"/>
              <w:rPr>
                <w:sz w:val="20"/>
                <w:szCs w:val="20"/>
              </w:rPr>
            </w:pPr>
            <w:r w:rsidRPr="00E2688A">
              <w:rPr>
                <w:sz w:val="20"/>
                <w:szCs w:val="20"/>
              </w:rPr>
              <w:t>100,00</w:t>
            </w:r>
          </w:p>
        </w:tc>
        <w:tc>
          <w:tcPr>
            <w:tcW w:w="366" w:type="pct"/>
            <w:shd w:val="clear" w:color="auto" w:fill="auto"/>
            <w:noWrap/>
            <w:vAlign w:val="center"/>
          </w:tcPr>
          <w:p w14:paraId="4FF6A897" w14:textId="5CD83E1B" w:rsidR="00D20365" w:rsidRPr="00E2688A" w:rsidRDefault="00D20365" w:rsidP="00D20365">
            <w:pPr>
              <w:jc w:val="center"/>
              <w:rPr>
                <w:sz w:val="20"/>
                <w:szCs w:val="20"/>
              </w:rPr>
            </w:pPr>
            <w:r w:rsidRPr="00E2688A">
              <w:rPr>
                <w:color w:val="000000"/>
                <w:sz w:val="20"/>
                <w:szCs w:val="20"/>
              </w:rPr>
              <w:t>100,00</w:t>
            </w:r>
          </w:p>
        </w:tc>
        <w:tc>
          <w:tcPr>
            <w:tcW w:w="366" w:type="pct"/>
            <w:shd w:val="clear" w:color="auto" w:fill="auto"/>
            <w:noWrap/>
            <w:vAlign w:val="center"/>
          </w:tcPr>
          <w:p w14:paraId="44AE9BB8" w14:textId="41793E18" w:rsidR="00D20365" w:rsidRPr="00E2688A" w:rsidRDefault="00D20365" w:rsidP="00D20365">
            <w:pPr>
              <w:jc w:val="center"/>
              <w:rPr>
                <w:sz w:val="20"/>
                <w:szCs w:val="20"/>
              </w:rPr>
            </w:pPr>
            <w:r w:rsidRPr="00E2688A">
              <w:rPr>
                <w:color w:val="000000"/>
                <w:sz w:val="20"/>
                <w:szCs w:val="20"/>
              </w:rPr>
              <w:t>100,00</w:t>
            </w:r>
          </w:p>
        </w:tc>
        <w:tc>
          <w:tcPr>
            <w:tcW w:w="366" w:type="pct"/>
            <w:shd w:val="clear" w:color="auto" w:fill="auto"/>
            <w:noWrap/>
            <w:vAlign w:val="center"/>
          </w:tcPr>
          <w:p w14:paraId="7998CD23" w14:textId="0FBFC373" w:rsidR="00D20365" w:rsidRPr="00E2688A" w:rsidRDefault="00D20365" w:rsidP="00D20365">
            <w:pPr>
              <w:jc w:val="center"/>
              <w:rPr>
                <w:sz w:val="20"/>
                <w:szCs w:val="20"/>
              </w:rPr>
            </w:pPr>
            <w:r w:rsidRPr="00E2688A">
              <w:rPr>
                <w:color w:val="000000"/>
                <w:sz w:val="20"/>
                <w:szCs w:val="20"/>
              </w:rPr>
              <w:t>100,00</w:t>
            </w:r>
          </w:p>
        </w:tc>
        <w:tc>
          <w:tcPr>
            <w:tcW w:w="366" w:type="pct"/>
            <w:shd w:val="clear" w:color="auto" w:fill="auto"/>
            <w:noWrap/>
            <w:vAlign w:val="center"/>
          </w:tcPr>
          <w:p w14:paraId="7602BC1C" w14:textId="554AAE06" w:rsidR="00D20365" w:rsidRPr="00E2688A" w:rsidRDefault="00D20365" w:rsidP="00D20365">
            <w:pPr>
              <w:jc w:val="center"/>
              <w:rPr>
                <w:sz w:val="20"/>
                <w:szCs w:val="20"/>
              </w:rPr>
            </w:pPr>
            <w:r w:rsidRPr="00E2688A">
              <w:rPr>
                <w:color w:val="000000"/>
                <w:sz w:val="20"/>
                <w:szCs w:val="20"/>
              </w:rPr>
              <w:t>100,00</w:t>
            </w:r>
          </w:p>
        </w:tc>
        <w:tc>
          <w:tcPr>
            <w:tcW w:w="366" w:type="pct"/>
            <w:shd w:val="clear" w:color="auto" w:fill="auto"/>
            <w:noWrap/>
            <w:vAlign w:val="center"/>
          </w:tcPr>
          <w:p w14:paraId="61F77CE0" w14:textId="6770DACB" w:rsidR="00D20365" w:rsidRPr="00E2688A" w:rsidRDefault="00D20365" w:rsidP="00D20365">
            <w:pPr>
              <w:jc w:val="center"/>
              <w:rPr>
                <w:sz w:val="20"/>
                <w:szCs w:val="20"/>
              </w:rPr>
            </w:pPr>
            <w:r w:rsidRPr="00E2688A">
              <w:rPr>
                <w:color w:val="000000"/>
                <w:sz w:val="20"/>
                <w:szCs w:val="20"/>
              </w:rPr>
              <w:t>100,00</w:t>
            </w:r>
          </w:p>
        </w:tc>
        <w:tc>
          <w:tcPr>
            <w:tcW w:w="366" w:type="pct"/>
            <w:shd w:val="clear" w:color="auto" w:fill="auto"/>
            <w:noWrap/>
            <w:vAlign w:val="center"/>
          </w:tcPr>
          <w:p w14:paraId="6E7E7D35" w14:textId="19411225" w:rsidR="00D20365" w:rsidRPr="00E2688A" w:rsidRDefault="00D20365" w:rsidP="00D20365">
            <w:pPr>
              <w:jc w:val="center"/>
              <w:rPr>
                <w:sz w:val="20"/>
                <w:szCs w:val="20"/>
              </w:rPr>
            </w:pPr>
            <w:r w:rsidRPr="00E2688A">
              <w:rPr>
                <w:color w:val="000000"/>
                <w:sz w:val="20"/>
                <w:szCs w:val="20"/>
              </w:rPr>
              <w:t>100,00</w:t>
            </w:r>
          </w:p>
        </w:tc>
        <w:tc>
          <w:tcPr>
            <w:tcW w:w="366" w:type="pct"/>
            <w:shd w:val="clear" w:color="auto" w:fill="auto"/>
            <w:noWrap/>
            <w:vAlign w:val="center"/>
          </w:tcPr>
          <w:p w14:paraId="0596404F" w14:textId="721534A9" w:rsidR="00D20365" w:rsidRPr="00E2688A" w:rsidRDefault="00D20365" w:rsidP="00D20365">
            <w:pPr>
              <w:jc w:val="center"/>
              <w:rPr>
                <w:sz w:val="20"/>
                <w:szCs w:val="20"/>
              </w:rPr>
            </w:pPr>
            <w:r w:rsidRPr="00E2688A">
              <w:rPr>
                <w:color w:val="000000"/>
                <w:sz w:val="20"/>
                <w:szCs w:val="20"/>
              </w:rPr>
              <w:t>100,00</w:t>
            </w:r>
          </w:p>
        </w:tc>
        <w:tc>
          <w:tcPr>
            <w:tcW w:w="365" w:type="pct"/>
            <w:vAlign w:val="center"/>
          </w:tcPr>
          <w:p w14:paraId="702DD975" w14:textId="2E6BBA55" w:rsidR="00D20365" w:rsidRPr="00E2688A" w:rsidRDefault="00D20365" w:rsidP="00D20365">
            <w:pPr>
              <w:jc w:val="center"/>
              <w:rPr>
                <w:sz w:val="20"/>
                <w:szCs w:val="20"/>
              </w:rPr>
            </w:pPr>
            <w:r w:rsidRPr="00E2688A">
              <w:rPr>
                <w:color w:val="000000"/>
                <w:sz w:val="20"/>
                <w:szCs w:val="20"/>
              </w:rPr>
              <w:t>100,00</w:t>
            </w:r>
          </w:p>
        </w:tc>
      </w:tr>
      <w:tr w:rsidR="0059683A" w:rsidRPr="00E2688A" w14:paraId="2A785083" w14:textId="77777777" w:rsidTr="00694B31">
        <w:trPr>
          <w:trHeight w:val="283"/>
        </w:trPr>
        <w:tc>
          <w:tcPr>
            <w:tcW w:w="1196" w:type="pct"/>
            <w:shd w:val="clear" w:color="auto" w:fill="auto"/>
            <w:vAlign w:val="center"/>
            <w:hideMark/>
          </w:tcPr>
          <w:p w14:paraId="50BAE50D" w14:textId="77777777" w:rsidR="0059683A" w:rsidRPr="00E2688A" w:rsidRDefault="0059683A" w:rsidP="0059683A">
            <w:pPr>
              <w:jc w:val="center"/>
              <w:rPr>
                <w:sz w:val="20"/>
                <w:szCs w:val="20"/>
              </w:rPr>
            </w:pPr>
            <w:r w:rsidRPr="00E2688A">
              <w:rPr>
                <w:sz w:val="20"/>
                <w:szCs w:val="20"/>
              </w:rPr>
              <w:t>Потери в тепловых сетях</w:t>
            </w:r>
          </w:p>
        </w:tc>
        <w:tc>
          <w:tcPr>
            <w:tcW w:w="511" w:type="pct"/>
            <w:shd w:val="clear" w:color="auto" w:fill="auto"/>
            <w:noWrap/>
            <w:vAlign w:val="center"/>
            <w:hideMark/>
          </w:tcPr>
          <w:p w14:paraId="2CF1FF96" w14:textId="77777777" w:rsidR="0059683A" w:rsidRPr="00E2688A" w:rsidRDefault="0059683A" w:rsidP="0059683A">
            <w:pPr>
              <w:jc w:val="center"/>
              <w:rPr>
                <w:sz w:val="20"/>
                <w:szCs w:val="20"/>
              </w:rPr>
            </w:pPr>
            <w:r w:rsidRPr="00E2688A">
              <w:rPr>
                <w:sz w:val="20"/>
                <w:szCs w:val="20"/>
              </w:rPr>
              <w:t>Гкал/час</w:t>
            </w:r>
          </w:p>
        </w:tc>
        <w:tc>
          <w:tcPr>
            <w:tcW w:w="366" w:type="pct"/>
            <w:shd w:val="clear" w:color="auto" w:fill="auto"/>
            <w:noWrap/>
            <w:vAlign w:val="center"/>
          </w:tcPr>
          <w:p w14:paraId="67E51DFB" w14:textId="6D57DE39" w:rsidR="0059683A" w:rsidRPr="00E2688A" w:rsidRDefault="0059683A" w:rsidP="0059683A">
            <w:pPr>
              <w:jc w:val="center"/>
              <w:rPr>
                <w:sz w:val="20"/>
                <w:szCs w:val="20"/>
              </w:rPr>
            </w:pPr>
            <w:r w:rsidRPr="00E2688A">
              <w:rPr>
                <w:color w:val="000000"/>
                <w:sz w:val="20"/>
                <w:szCs w:val="20"/>
              </w:rPr>
              <w:t>7,02</w:t>
            </w:r>
          </w:p>
        </w:tc>
        <w:tc>
          <w:tcPr>
            <w:tcW w:w="366" w:type="pct"/>
            <w:shd w:val="clear" w:color="auto" w:fill="auto"/>
            <w:noWrap/>
            <w:vAlign w:val="center"/>
          </w:tcPr>
          <w:p w14:paraId="5BBC24E3" w14:textId="7AF2BF66" w:rsidR="0059683A" w:rsidRPr="00E2688A" w:rsidRDefault="0059683A" w:rsidP="0059683A">
            <w:pPr>
              <w:jc w:val="center"/>
              <w:rPr>
                <w:sz w:val="20"/>
                <w:szCs w:val="20"/>
              </w:rPr>
            </w:pPr>
            <w:r w:rsidRPr="00E2688A">
              <w:rPr>
                <w:color w:val="000000"/>
                <w:sz w:val="20"/>
                <w:szCs w:val="20"/>
              </w:rPr>
              <w:t>8,18</w:t>
            </w:r>
          </w:p>
        </w:tc>
        <w:tc>
          <w:tcPr>
            <w:tcW w:w="366" w:type="pct"/>
            <w:shd w:val="clear" w:color="auto" w:fill="auto"/>
            <w:noWrap/>
            <w:vAlign w:val="center"/>
          </w:tcPr>
          <w:p w14:paraId="5BDFF839" w14:textId="64787835" w:rsidR="0059683A" w:rsidRPr="00E2688A" w:rsidRDefault="0059683A" w:rsidP="0059683A">
            <w:pPr>
              <w:jc w:val="center"/>
              <w:rPr>
                <w:sz w:val="20"/>
                <w:szCs w:val="20"/>
              </w:rPr>
            </w:pPr>
            <w:r w:rsidRPr="00E2688A">
              <w:rPr>
                <w:color w:val="000000"/>
                <w:sz w:val="20"/>
                <w:szCs w:val="20"/>
              </w:rPr>
              <w:t>9,07</w:t>
            </w:r>
          </w:p>
        </w:tc>
        <w:tc>
          <w:tcPr>
            <w:tcW w:w="366" w:type="pct"/>
            <w:shd w:val="clear" w:color="auto" w:fill="auto"/>
            <w:noWrap/>
            <w:vAlign w:val="center"/>
          </w:tcPr>
          <w:p w14:paraId="3A4281CB" w14:textId="6466F072" w:rsidR="0059683A" w:rsidRPr="00E2688A" w:rsidRDefault="0059683A" w:rsidP="0059683A">
            <w:pPr>
              <w:jc w:val="center"/>
              <w:rPr>
                <w:sz w:val="20"/>
                <w:szCs w:val="20"/>
              </w:rPr>
            </w:pPr>
            <w:r w:rsidRPr="00E2688A">
              <w:rPr>
                <w:color w:val="000000"/>
                <w:sz w:val="20"/>
                <w:szCs w:val="20"/>
              </w:rPr>
              <w:t>9,25</w:t>
            </w:r>
          </w:p>
        </w:tc>
        <w:tc>
          <w:tcPr>
            <w:tcW w:w="366" w:type="pct"/>
            <w:shd w:val="clear" w:color="auto" w:fill="auto"/>
            <w:noWrap/>
            <w:vAlign w:val="center"/>
          </w:tcPr>
          <w:p w14:paraId="247A0F7B" w14:textId="4FB9D580" w:rsidR="0059683A" w:rsidRPr="00E2688A" w:rsidRDefault="0059683A" w:rsidP="0059683A">
            <w:pPr>
              <w:jc w:val="center"/>
              <w:rPr>
                <w:sz w:val="20"/>
                <w:szCs w:val="20"/>
              </w:rPr>
            </w:pPr>
            <w:r w:rsidRPr="00E2688A">
              <w:rPr>
                <w:color w:val="000000"/>
                <w:sz w:val="20"/>
                <w:szCs w:val="20"/>
              </w:rPr>
              <w:t>9,25</w:t>
            </w:r>
          </w:p>
        </w:tc>
        <w:tc>
          <w:tcPr>
            <w:tcW w:w="366" w:type="pct"/>
            <w:shd w:val="clear" w:color="auto" w:fill="auto"/>
            <w:noWrap/>
            <w:vAlign w:val="center"/>
          </w:tcPr>
          <w:p w14:paraId="79B0A724" w14:textId="6FF5DF2B" w:rsidR="0059683A" w:rsidRPr="00E2688A" w:rsidRDefault="0059683A" w:rsidP="0059683A">
            <w:pPr>
              <w:jc w:val="center"/>
              <w:rPr>
                <w:sz w:val="20"/>
                <w:szCs w:val="20"/>
              </w:rPr>
            </w:pPr>
            <w:r w:rsidRPr="00E2688A">
              <w:rPr>
                <w:color w:val="000000"/>
                <w:sz w:val="20"/>
                <w:szCs w:val="20"/>
              </w:rPr>
              <w:t>9,25</w:t>
            </w:r>
          </w:p>
        </w:tc>
        <w:tc>
          <w:tcPr>
            <w:tcW w:w="366" w:type="pct"/>
            <w:shd w:val="clear" w:color="auto" w:fill="auto"/>
            <w:noWrap/>
            <w:vAlign w:val="center"/>
          </w:tcPr>
          <w:p w14:paraId="0908F888" w14:textId="1FC07649" w:rsidR="0059683A" w:rsidRPr="00E2688A" w:rsidRDefault="0059683A" w:rsidP="0059683A">
            <w:pPr>
              <w:jc w:val="center"/>
              <w:rPr>
                <w:sz w:val="20"/>
                <w:szCs w:val="20"/>
              </w:rPr>
            </w:pPr>
            <w:r w:rsidRPr="00E2688A">
              <w:rPr>
                <w:color w:val="000000"/>
                <w:sz w:val="20"/>
                <w:szCs w:val="20"/>
              </w:rPr>
              <w:t>9,25</w:t>
            </w:r>
          </w:p>
        </w:tc>
        <w:tc>
          <w:tcPr>
            <w:tcW w:w="366" w:type="pct"/>
            <w:shd w:val="clear" w:color="auto" w:fill="auto"/>
            <w:noWrap/>
            <w:vAlign w:val="center"/>
          </w:tcPr>
          <w:p w14:paraId="383334FA" w14:textId="0604B07E" w:rsidR="0059683A" w:rsidRPr="00E2688A" w:rsidRDefault="0059683A" w:rsidP="0059683A">
            <w:pPr>
              <w:jc w:val="center"/>
              <w:rPr>
                <w:sz w:val="20"/>
                <w:szCs w:val="20"/>
              </w:rPr>
            </w:pPr>
            <w:r w:rsidRPr="00E2688A">
              <w:rPr>
                <w:color w:val="000000"/>
                <w:sz w:val="20"/>
                <w:szCs w:val="20"/>
              </w:rPr>
              <w:t>9,25</w:t>
            </w:r>
          </w:p>
        </w:tc>
        <w:tc>
          <w:tcPr>
            <w:tcW w:w="365" w:type="pct"/>
            <w:vAlign w:val="center"/>
          </w:tcPr>
          <w:p w14:paraId="1F841DCF" w14:textId="23886E3A" w:rsidR="0059683A" w:rsidRPr="00E2688A" w:rsidRDefault="0059683A" w:rsidP="0059683A">
            <w:pPr>
              <w:jc w:val="center"/>
              <w:rPr>
                <w:sz w:val="20"/>
                <w:szCs w:val="20"/>
              </w:rPr>
            </w:pPr>
            <w:r w:rsidRPr="00E2688A">
              <w:rPr>
                <w:color w:val="000000"/>
                <w:sz w:val="20"/>
                <w:szCs w:val="20"/>
              </w:rPr>
              <w:t>9,25</w:t>
            </w:r>
          </w:p>
        </w:tc>
      </w:tr>
      <w:tr w:rsidR="0059683A" w:rsidRPr="00E2688A" w14:paraId="73288319" w14:textId="77777777" w:rsidTr="00694B31">
        <w:trPr>
          <w:trHeight w:val="283"/>
        </w:trPr>
        <w:tc>
          <w:tcPr>
            <w:tcW w:w="1196" w:type="pct"/>
            <w:shd w:val="clear" w:color="auto" w:fill="auto"/>
            <w:vAlign w:val="center"/>
            <w:hideMark/>
          </w:tcPr>
          <w:p w14:paraId="64B581E9" w14:textId="77777777" w:rsidR="0059683A" w:rsidRPr="00E2688A" w:rsidRDefault="0059683A" w:rsidP="0059683A">
            <w:pPr>
              <w:jc w:val="center"/>
              <w:rPr>
                <w:sz w:val="20"/>
                <w:szCs w:val="20"/>
              </w:rPr>
            </w:pPr>
            <w:r w:rsidRPr="00E2688A">
              <w:rPr>
                <w:sz w:val="20"/>
                <w:szCs w:val="20"/>
              </w:rPr>
              <w:t>то же в %</w:t>
            </w:r>
          </w:p>
        </w:tc>
        <w:tc>
          <w:tcPr>
            <w:tcW w:w="511" w:type="pct"/>
            <w:shd w:val="clear" w:color="auto" w:fill="auto"/>
            <w:noWrap/>
            <w:vAlign w:val="center"/>
            <w:hideMark/>
          </w:tcPr>
          <w:p w14:paraId="2245BD0F" w14:textId="77777777" w:rsidR="0059683A" w:rsidRPr="00E2688A" w:rsidRDefault="0059683A" w:rsidP="0059683A">
            <w:pPr>
              <w:jc w:val="center"/>
              <w:rPr>
                <w:sz w:val="20"/>
                <w:szCs w:val="20"/>
              </w:rPr>
            </w:pPr>
            <w:r w:rsidRPr="00E2688A">
              <w:rPr>
                <w:sz w:val="20"/>
                <w:szCs w:val="20"/>
              </w:rPr>
              <w:t>%</w:t>
            </w:r>
          </w:p>
        </w:tc>
        <w:tc>
          <w:tcPr>
            <w:tcW w:w="366" w:type="pct"/>
            <w:shd w:val="clear" w:color="auto" w:fill="auto"/>
            <w:noWrap/>
            <w:vAlign w:val="center"/>
          </w:tcPr>
          <w:p w14:paraId="13751B00" w14:textId="54FE85E3" w:rsidR="0059683A" w:rsidRPr="00E2688A" w:rsidRDefault="0059683A" w:rsidP="0059683A">
            <w:pPr>
              <w:jc w:val="center"/>
              <w:rPr>
                <w:sz w:val="20"/>
                <w:szCs w:val="20"/>
              </w:rPr>
            </w:pPr>
            <w:r w:rsidRPr="00E2688A">
              <w:rPr>
                <w:sz w:val="20"/>
                <w:szCs w:val="20"/>
              </w:rPr>
              <w:t>4,09</w:t>
            </w:r>
          </w:p>
        </w:tc>
        <w:tc>
          <w:tcPr>
            <w:tcW w:w="366" w:type="pct"/>
            <w:shd w:val="clear" w:color="auto" w:fill="auto"/>
            <w:noWrap/>
            <w:vAlign w:val="center"/>
          </w:tcPr>
          <w:p w14:paraId="0E998DA5" w14:textId="4EBE9925" w:rsidR="0059683A" w:rsidRPr="00E2688A" w:rsidRDefault="0059683A" w:rsidP="0059683A">
            <w:pPr>
              <w:jc w:val="center"/>
              <w:rPr>
                <w:sz w:val="20"/>
                <w:szCs w:val="20"/>
              </w:rPr>
            </w:pPr>
            <w:r w:rsidRPr="00E2688A">
              <w:rPr>
                <w:color w:val="000000"/>
                <w:sz w:val="20"/>
                <w:szCs w:val="20"/>
              </w:rPr>
              <w:t>4,09</w:t>
            </w:r>
          </w:p>
        </w:tc>
        <w:tc>
          <w:tcPr>
            <w:tcW w:w="366" w:type="pct"/>
            <w:shd w:val="clear" w:color="auto" w:fill="auto"/>
            <w:noWrap/>
            <w:vAlign w:val="center"/>
          </w:tcPr>
          <w:p w14:paraId="33DBA0B9" w14:textId="5FD211A2" w:rsidR="0059683A" w:rsidRPr="00E2688A" w:rsidRDefault="0059683A" w:rsidP="0059683A">
            <w:pPr>
              <w:jc w:val="center"/>
              <w:rPr>
                <w:sz w:val="20"/>
                <w:szCs w:val="20"/>
              </w:rPr>
            </w:pPr>
            <w:r w:rsidRPr="00E2688A">
              <w:rPr>
                <w:color w:val="000000"/>
                <w:sz w:val="20"/>
                <w:szCs w:val="20"/>
              </w:rPr>
              <w:t>4,09</w:t>
            </w:r>
          </w:p>
        </w:tc>
        <w:tc>
          <w:tcPr>
            <w:tcW w:w="366" w:type="pct"/>
            <w:shd w:val="clear" w:color="auto" w:fill="auto"/>
            <w:noWrap/>
            <w:vAlign w:val="center"/>
          </w:tcPr>
          <w:p w14:paraId="0BB1B260" w14:textId="7F27B6AC" w:rsidR="0059683A" w:rsidRPr="00E2688A" w:rsidRDefault="0059683A" w:rsidP="0059683A">
            <w:pPr>
              <w:jc w:val="center"/>
              <w:rPr>
                <w:sz w:val="20"/>
                <w:szCs w:val="20"/>
              </w:rPr>
            </w:pPr>
            <w:r w:rsidRPr="00E2688A">
              <w:rPr>
                <w:color w:val="000000"/>
                <w:sz w:val="20"/>
                <w:szCs w:val="20"/>
              </w:rPr>
              <w:t>4,09</w:t>
            </w:r>
          </w:p>
        </w:tc>
        <w:tc>
          <w:tcPr>
            <w:tcW w:w="366" w:type="pct"/>
            <w:shd w:val="clear" w:color="auto" w:fill="auto"/>
            <w:noWrap/>
            <w:vAlign w:val="center"/>
          </w:tcPr>
          <w:p w14:paraId="3B14C632" w14:textId="27CBCCB0" w:rsidR="0059683A" w:rsidRPr="00E2688A" w:rsidRDefault="0059683A" w:rsidP="0059683A">
            <w:pPr>
              <w:jc w:val="center"/>
              <w:rPr>
                <w:sz w:val="20"/>
                <w:szCs w:val="20"/>
              </w:rPr>
            </w:pPr>
            <w:r w:rsidRPr="00E2688A">
              <w:rPr>
                <w:color w:val="000000"/>
                <w:sz w:val="20"/>
                <w:szCs w:val="20"/>
              </w:rPr>
              <w:t>4,09</w:t>
            </w:r>
          </w:p>
        </w:tc>
        <w:tc>
          <w:tcPr>
            <w:tcW w:w="366" w:type="pct"/>
            <w:shd w:val="clear" w:color="auto" w:fill="auto"/>
            <w:noWrap/>
            <w:vAlign w:val="center"/>
          </w:tcPr>
          <w:p w14:paraId="27044448" w14:textId="31B0B9CA" w:rsidR="0059683A" w:rsidRPr="00E2688A" w:rsidRDefault="0059683A" w:rsidP="0059683A">
            <w:pPr>
              <w:jc w:val="center"/>
              <w:rPr>
                <w:sz w:val="20"/>
                <w:szCs w:val="20"/>
              </w:rPr>
            </w:pPr>
            <w:r w:rsidRPr="00E2688A">
              <w:rPr>
                <w:color w:val="000000"/>
                <w:sz w:val="20"/>
                <w:szCs w:val="20"/>
              </w:rPr>
              <w:t>4,09</w:t>
            </w:r>
          </w:p>
        </w:tc>
        <w:tc>
          <w:tcPr>
            <w:tcW w:w="366" w:type="pct"/>
            <w:shd w:val="clear" w:color="auto" w:fill="auto"/>
            <w:noWrap/>
            <w:vAlign w:val="center"/>
          </w:tcPr>
          <w:p w14:paraId="69BC4902" w14:textId="5F90EFD7" w:rsidR="0059683A" w:rsidRPr="00E2688A" w:rsidRDefault="0059683A" w:rsidP="0059683A">
            <w:pPr>
              <w:jc w:val="center"/>
              <w:rPr>
                <w:sz w:val="20"/>
                <w:szCs w:val="20"/>
              </w:rPr>
            </w:pPr>
            <w:r w:rsidRPr="00E2688A">
              <w:rPr>
                <w:color w:val="000000"/>
                <w:sz w:val="20"/>
                <w:szCs w:val="20"/>
              </w:rPr>
              <w:t>4,09</w:t>
            </w:r>
          </w:p>
        </w:tc>
        <w:tc>
          <w:tcPr>
            <w:tcW w:w="366" w:type="pct"/>
            <w:shd w:val="clear" w:color="auto" w:fill="auto"/>
            <w:noWrap/>
            <w:vAlign w:val="center"/>
          </w:tcPr>
          <w:p w14:paraId="7749BD2C" w14:textId="07B36E4D" w:rsidR="0059683A" w:rsidRPr="00E2688A" w:rsidRDefault="0059683A" w:rsidP="0059683A">
            <w:pPr>
              <w:jc w:val="center"/>
              <w:rPr>
                <w:sz w:val="20"/>
                <w:szCs w:val="20"/>
              </w:rPr>
            </w:pPr>
            <w:r w:rsidRPr="00E2688A">
              <w:rPr>
                <w:color w:val="000000"/>
                <w:sz w:val="20"/>
                <w:szCs w:val="20"/>
              </w:rPr>
              <w:t>4,09</w:t>
            </w:r>
          </w:p>
        </w:tc>
        <w:tc>
          <w:tcPr>
            <w:tcW w:w="365" w:type="pct"/>
            <w:vAlign w:val="center"/>
          </w:tcPr>
          <w:p w14:paraId="62EB2CF4" w14:textId="23EBDF1D" w:rsidR="0059683A" w:rsidRPr="00E2688A" w:rsidRDefault="0059683A" w:rsidP="0059683A">
            <w:pPr>
              <w:jc w:val="center"/>
              <w:rPr>
                <w:sz w:val="20"/>
                <w:szCs w:val="20"/>
              </w:rPr>
            </w:pPr>
            <w:r w:rsidRPr="00E2688A">
              <w:rPr>
                <w:color w:val="000000"/>
                <w:sz w:val="20"/>
                <w:szCs w:val="20"/>
              </w:rPr>
              <w:t>4,09</w:t>
            </w:r>
          </w:p>
        </w:tc>
      </w:tr>
      <w:tr w:rsidR="0059683A" w:rsidRPr="00E2688A" w14:paraId="12C06A06" w14:textId="77777777" w:rsidTr="00694B31">
        <w:trPr>
          <w:trHeight w:val="283"/>
        </w:trPr>
        <w:tc>
          <w:tcPr>
            <w:tcW w:w="1196" w:type="pct"/>
            <w:shd w:val="clear" w:color="auto" w:fill="auto"/>
            <w:vAlign w:val="center"/>
            <w:hideMark/>
          </w:tcPr>
          <w:p w14:paraId="743A5CF3" w14:textId="77777777" w:rsidR="0059683A" w:rsidRPr="00E2688A" w:rsidRDefault="0059683A" w:rsidP="0059683A">
            <w:pPr>
              <w:jc w:val="center"/>
              <w:rPr>
                <w:sz w:val="20"/>
                <w:szCs w:val="20"/>
              </w:rPr>
            </w:pPr>
            <w:r w:rsidRPr="00E2688A">
              <w:rPr>
                <w:sz w:val="20"/>
                <w:szCs w:val="20"/>
              </w:rPr>
              <w:t>Присоединенная (фактическая) нагрузка</w:t>
            </w:r>
          </w:p>
        </w:tc>
        <w:tc>
          <w:tcPr>
            <w:tcW w:w="511" w:type="pct"/>
            <w:shd w:val="clear" w:color="auto" w:fill="auto"/>
            <w:noWrap/>
            <w:vAlign w:val="center"/>
            <w:hideMark/>
          </w:tcPr>
          <w:p w14:paraId="7E0CD4AE" w14:textId="77777777" w:rsidR="0059683A" w:rsidRPr="00E2688A" w:rsidRDefault="0059683A" w:rsidP="0059683A">
            <w:pPr>
              <w:jc w:val="center"/>
              <w:rPr>
                <w:sz w:val="20"/>
                <w:szCs w:val="20"/>
              </w:rPr>
            </w:pPr>
            <w:r w:rsidRPr="00E2688A">
              <w:rPr>
                <w:sz w:val="20"/>
                <w:szCs w:val="20"/>
              </w:rPr>
              <w:t>Гкал/час</w:t>
            </w:r>
          </w:p>
        </w:tc>
        <w:tc>
          <w:tcPr>
            <w:tcW w:w="366" w:type="pct"/>
            <w:shd w:val="clear" w:color="auto" w:fill="auto"/>
            <w:noWrap/>
            <w:vAlign w:val="center"/>
          </w:tcPr>
          <w:p w14:paraId="5E6FB504" w14:textId="325FC64E" w:rsidR="0059683A" w:rsidRPr="00E2688A" w:rsidRDefault="0059683A" w:rsidP="0059683A">
            <w:pPr>
              <w:jc w:val="center"/>
              <w:rPr>
                <w:sz w:val="20"/>
                <w:szCs w:val="20"/>
              </w:rPr>
            </w:pPr>
            <w:r w:rsidRPr="00E2688A">
              <w:rPr>
                <w:color w:val="000000"/>
                <w:sz w:val="20"/>
                <w:szCs w:val="20"/>
              </w:rPr>
              <w:t>164,72</w:t>
            </w:r>
          </w:p>
        </w:tc>
        <w:tc>
          <w:tcPr>
            <w:tcW w:w="366" w:type="pct"/>
            <w:shd w:val="clear" w:color="auto" w:fill="auto"/>
            <w:noWrap/>
            <w:vAlign w:val="center"/>
          </w:tcPr>
          <w:p w14:paraId="7E8048E5" w14:textId="10E62A09" w:rsidR="0059683A" w:rsidRPr="00E2688A" w:rsidRDefault="0059683A" w:rsidP="0059683A">
            <w:pPr>
              <w:jc w:val="center"/>
              <w:rPr>
                <w:sz w:val="20"/>
                <w:szCs w:val="20"/>
              </w:rPr>
            </w:pPr>
            <w:r w:rsidRPr="00E2688A">
              <w:rPr>
                <w:color w:val="000000"/>
                <w:sz w:val="20"/>
                <w:szCs w:val="20"/>
              </w:rPr>
              <w:t>192,12</w:t>
            </w:r>
          </w:p>
        </w:tc>
        <w:tc>
          <w:tcPr>
            <w:tcW w:w="366" w:type="pct"/>
            <w:shd w:val="clear" w:color="auto" w:fill="auto"/>
            <w:noWrap/>
            <w:vAlign w:val="center"/>
          </w:tcPr>
          <w:p w14:paraId="1A796F5B" w14:textId="0E265728" w:rsidR="0059683A" w:rsidRPr="00E2688A" w:rsidRDefault="0059683A" w:rsidP="0059683A">
            <w:pPr>
              <w:jc w:val="center"/>
              <w:rPr>
                <w:sz w:val="20"/>
                <w:szCs w:val="20"/>
              </w:rPr>
            </w:pPr>
            <w:r w:rsidRPr="00E2688A">
              <w:rPr>
                <w:color w:val="000000"/>
                <w:sz w:val="20"/>
                <w:szCs w:val="20"/>
              </w:rPr>
              <w:t>212,93</w:t>
            </w:r>
          </w:p>
        </w:tc>
        <w:tc>
          <w:tcPr>
            <w:tcW w:w="366" w:type="pct"/>
            <w:shd w:val="clear" w:color="auto" w:fill="auto"/>
            <w:noWrap/>
            <w:vAlign w:val="center"/>
          </w:tcPr>
          <w:p w14:paraId="3FB1BAC5" w14:textId="094E8646" w:rsidR="0059683A" w:rsidRPr="00E2688A" w:rsidRDefault="0059683A" w:rsidP="0059683A">
            <w:pPr>
              <w:jc w:val="center"/>
              <w:rPr>
                <w:sz w:val="20"/>
                <w:szCs w:val="20"/>
              </w:rPr>
            </w:pPr>
            <w:r w:rsidRPr="00E2688A">
              <w:rPr>
                <w:color w:val="000000"/>
                <w:sz w:val="20"/>
                <w:szCs w:val="20"/>
              </w:rPr>
              <w:t>217,30</w:t>
            </w:r>
          </w:p>
        </w:tc>
        <w:tc>
          <w:tcPr>
            <w:tcW w:w="366" w:type="pct"/>
            <w:shd w:val="clear" w:color="auto" w:fill="auto"/>
            <w:noWrap/>
            <w:vAlign w:val="center"/>
          </w:tcPr>
          <w:p w14:paraId="2056E0B3" w14:textId="274B2532" w:rsidR="0059683A" w:rsidRPr="00E2688A" w:rsidRDefault="0059683A" w:rsidP="0059683A">
            <w:pPr>
              <w:jc w:val="center"/>
              <w:rPr>
                <w:sz w:val="20"/>
                <w:szCs w:val="20"/>
              </w:rPr>
            </w:pPr>
            <w:r w:rsidRPr="00E2688A">
              <w:rPr>
                <w:color w:val="000000"/>
                <w:sz w:val="20"/>
                <w:szCs w:val="20"/>
              </w:rPr>
              <w:t>217,30</w:t>
            </w:r>
          </w:p>
        </w:tc>
        <w:tc>
          <w:tcPr>
            <w:tcW w:w="366" w:type="pct"/>
            <w:shd w:val="clear" w:color="auto" w:fill="auto"/>
            <w:noWrap/>
            <w:vAlign w:val="center"/>
          </w:tcPr>
          <w:p w14:paraId="3FF6F14B" w14:textId="608AF9D1" w:rsidR="0059683A" w:rsidRPr="00E2688A" w:rsidRDefault="0059683A" w:rsidP="0059683A">
            <w:pPr>
              <w:jc w:val="center"/>
              <w:rPr>
                <w:sz w:val="20"/>
                <w:szCs w:val="20"/>
              </w:rPr>
            </w:pPr>
            <w:r w:rsidRPr="00E2688A">
              <w:rPr>
                <w:color w:val="000000"/>
                <w:sz w:val="20"/>
                <w:szCs w:val="20"/>
              </w:rPr>
              <w:t>217,30</w:t>
            </w:r>
          </w:p>
        </w:tc>
        <w:tc>
          <w:tcPr>
            <w:tcW w:w="366" w:type="pct"/>
            <w:shd w:val="clear" w:color="auto" w:fill="auto"/>
            <w:noWrap/>
            <w:vAlign w:val="center"/>
          </w:tcPr>
          <w:p w14:paraId="7F93A1E9" w14:textId="3947B152" w:rsidR="0059683A" w:rsidRPr="00E2688A" w:rsidRDefault="0059683A" w:rsidP="0059683A">
            <w:pPr>
              <w:jc w:val="center"/>
              <w:rPr>
                <w:sz w:val="20"/>
                <w:szCs w:val="20"/>
              </w:rPr>
            </w:pPr>
            <w:r w:rsidRPr="00E2688A">
              <w:rPr>
                <w:color w:val="000000"/>
                <w:sz w:val="20"/>
                <w:szCs w:val="20"/>
              </w:rPr>
              <w:t>217,30</w:t>
            </w:r>
          </w:p>
        </w:tc>
        <w:tc>
          <w:tcPr>
            <w:tcW w:w="366" w:type="pct"/>
            <w:shd w:val="clear" w:color="auto" w:fill="auto"/>
            <w:noWrap/>
            <w:vAlign w:val="center"/>
          </w:tcPr>
          <w:p w14:paraId="5DB7556A" w14:textId="2327F0E8" w:rsidR="0059683A" w:rsidRPr="00E2688A" w:rsidRDefault="0059683A" w:rsidP="0059683A">
            <w:pPr>
              <w:jc w:val="center"/>
              <w:rPr>
                <w:sz w:val="20"/>
                <w:szCs w:val="20"/>
              </w:rPr>
            </w:pPr>
            <w:r w:rsidRPr="00E2688A">
              <w:rPr>
                <w:color w:val="000000"/>
                <w:sz w:val="20"/>
                <w:szCs w:val="20"/>
              </w:rPr>
              <w:t>217,30</w:t>
            </w:r>
          </w:p>
        </w:tc>
        <w:tc>
          <w:tcPr>
            <w:tcW w:w="365" w:type="pct"/>
            <w:vAlign w:val="center"/>
          </w:tcPr>
          <w:p w14:paraId="5D54A164" w14:textId="2EF67FA1" w:rsidR="0059683A" w:rsidRPr="00E2688A" w:rsidRDefault="0059683A" w:rsidP="0059683A">
            <w:pPr>
              <w:jc w:val="center"/>
              <w:rPr>
                <w:sz w:val="20"/>
                <w:szCs w:val="20"/>
              </w:rPr>
            </w:pPr>
            <w:r w:rsidRPr="00E2688A">
              <w:rPr>
                <w:color w:val="000000"/>
                <w:sz w:val="20"/>
                <w:szCs w:val="20"/>
              </w:rPr>
              <w:t>217,30</w:t>
            </w:r>
          </w:p>
        </w:tc>
      </w:tr>
      <w:tr w:rsidR="0059683A" w:rsidRPr="00E2688A" w14:paraId="53C5D3BD" w14:textId="77777777" w:rsidTr="00694B31">
        <w:trPr>
          <w:trHeight w:val="283"/>
        </w:trPr>
        <w:tc>
          <w:tcPr>
            <w:tcW w:w="1196" w:type="pct"/>
            <w:shd w:val="clear" w:color="auto" w:fill="auto"/>
            <w:vAlign w:val="center"/>
          </w:tcPr>
          <w:p w14:paraId="3CC92E29" w14:textId="7B09D577" w:rsidR="0059683A" w:rsidRPr="00E2688A" w:rsidRDefault="0059683A" w:rsidP="0059683A">
            <w:pPr>
              <w:jc w:val="center"/>
              <w:rPr>
                <w:sz w:val="20"/>
                <w:szCs w:val="20"/>
              </w:rPr>
            </w:pPr>
            <w:r w:rsidRPr="00E2688A">
              <w:rPr>
                <w:sz w:val="20"/>
                <w:szCs w:val="20"/>
              </w:rPr>
              <w:t>Суммарная тепловая нагрузка на коллекторах источника</w:t>
            </w:r>
          </w:p>
        </w:tc>
        <w:tc>
          <w:tcPr>
            <w:tcW w:w="511" w:type="pct"/>
            <w:shd w:val="clear" w:color="auto" w:fill="auto"/>
            <w:noWrap/>
            <w:vAlign w:val="center"/>
          </w:tcPr>
          <w:p w14:paraId="0CFCB257" w14:textId="434F3E9A" w:rsidR="0059683A" w:rsidRPr="00E2688A" w:rsidRDefault="0059683A" w:rsidP="0059683A">
            <w:pPr>
              <w:jc w:val="center"/>
              <w:rPr>
                <w:sz w:val="20"/>
                <w:szCs w:val="20"/>
              </w:rPr>
            </w:pPr>
            <w:r w:rsidRPr="00E2688A">
              <w:rPr>
                <w:sz w:val="20"/>
                <w:szCs w:val="20"/>
              </w:rPr>
              <w:t>Гкал/час</w:t>
            </w:r>
          </w:p>
        </w:tc>
        <w:tc>
          <w:tcPr>
            <w:tcW w:w="366" w:type="pct"/>
            <w:shd w:val="clear" w:color="auto" w:fill="auto"/>
            <w:noWrap/>
            <w:vAlign w:val="center"/>
          </w:tcPr>
          <w:p w14:paraId="552403FB" w14:textId="34A86634" w:rsidR="0059683A" w:rsidRPr="00E2688A" w:rsidRDefault="0059683A" w:rsidP="0059683A">
            <w:pPr>
              <w:jc w:val="center"/>
              <w:rPr>
                <w:color w:val="000000"/>
                <w:sz w:val="20"/>
                <w:szCs w:val="20"/>
              </w:rPr>
            </w:pPr>
            <w:r w:rsidRPr="00E2688A">
              <w:rPr>
                <w:sz w:val="20"/>
                <w:szCs w:val="20"/>
              </w:rPr>
              <w:t>171,74</w:t>
            </w:r>
          </w:p>
        </w:tc>
        <w:tc>
          <w:tcPr>
            <w:tcW w:w="366" w:type="pct"/>
            <w:shd w:val="clear" w:color="auto" w:fill="auto"/>
            <w:noWrap/>
            <w:vAlign w:val="center"/>
          </w:tcPr>
          <w:p w14:paraId="61B99CC8" w14:textId="488935F7" w:rsidR="0059683A" w:rsidRPr="00E2688A" w:rsidRDefault="0059683A" w:rsidP="0059683A">
            <w:pPr>
              <w:jc w:val="center"/>
              <w:rPr>
                <w:color w:val="000000"/>
                <w:sz w:val="20"/>
                <w:szCs w:val="20"/>
              </w:rPr>
            </w:pPr>
            <w:r w:rsidRPr="00E2688A">
              <w:rPr>
                <w:sz w:val="20"/>
                <w:szCs w:val="20"/>
              </w:rPr>
              <w:t>200,31</w:t>
            </w:r>
          </w:p>
        </w:tc>
        <w:tc>
          <w:tcPr>
            <w:tcW w:w="366" w:type="pct"/>
            <w:shd w:val="clear" w:color="auto" w:fill="auto"/>
            <w:noWrap/>
            <w:vAlign w:val="center"/>
          </w:tcPr>
          <w:p w14:paraId="28C09460" w14:textId="2FC10381" w:rsidR="0059683A" w:rsidRPr="00E2688A" w:rsidRDefault="0059683A" w:rsidP="0059683A">
            <w:pPr>
              <w:jc w:val="center"/>
              <w:rPr>
                <w:color w:val="000000"/>
                <w:sz w:val="20"/>
                <w:szCs w:val="20"/>
              </w:rPr>
            </w:pPr>
            <w:r w:rsidRPr="00E2688A">
              <w:rPr>
                <w:sz w:val="20"/>
                <w:szCs w:val="20"/>
              </w:rPr>
              <w:t>222,00</w:t>
            </w:r>
          </w:p>
        </w:tc>
        <w:tc>
          <w:tcPr>
            <w:tcW w:w="366" w:type="pct"/>
            <w:shd w:val="clear" w:color="auto" w:fill="auto"/>
            <w:noWrap/>
            <w:vAlign w:val="center"/>
          </w:tcPr>
          <w:p w14:paraId="7F08FA0B" w14:textId="73D145B4" w:rsidR="0059683A" w:rsidRPr="00E2688A" w:rsidRDefault="0059683A" w:rsidP="0059683A">
            <w:pPr>
              <w:jc w:val="center"/>
              <w:rPr>
                <w:color w:val="000000"/>
                <w:sz w:val="20"/>
                <w:szCs w:val="20"/>
              </w:rPr>
            </w:pPr>
            <w:r w:rsidRPr="00E2688A">
              <w:rPr>
                <w:sz w:val="20"/>
                <w:szCs w:val="20"/>
              </w:rPr>
              <w:t>226,56</w:t>
            </w:r>
          </w:p>
        </w:tc>
        <w:tc>
          <w:tcPr>
            <w:tcW w:w="366" w:type="pct"/>
            <w:shd w:val="clear" w:color="auto" w:fill="auto"/>
            <w:noWrap/>
            <w:vAlign w:val="center"/>
          </w:tcPr>
          <w:p w14:paraId="166D69AA" w14:textId="4F7256E6" w:rsidR="0059683A" w:rsidRPr="00E2688A" w:rsidRDefault="0059683A" w:rsidP="0059683A">
            <w:pPr>
              <w:jc w:val="center"/>
              <w:rPr>
                <w:color w:val="000000"/>
                <w:sz w:val="20"/>
                <w:szCs w:val="20"/>
              </w:rPr>
            </w:pPr>
            <w:r w:rsidRPr="00E2688A">
              <w:rPr>
                <w:sz w:val="20"/>
                <w:szCs w:val="20"/>
              </w:rPr>
              <w:t>226,56</w:t>
            </w:r>
          </w:p>
        </w:tc>
        <w:tc>
          <w:tcPr>
            <w:tcW w:w="366" w:type="pct"/>
            <w:shd w:val="clear" w:color="auto" w:fill="auto"/>
            <w:noWrap/>
            <w:vAlign w:val="center"/>
          </w:tcPr>
          <w:p w14:paraId="7E7B675C" w14:textId="77BAEEA9" w:rsidR="0059683A" w:rsidRPr="00E2688A" w:rsidRDefault="0059683A" w:rsidP="0059683A">
            <w:pPr>
              <w:jc w:val="center"/>
              <w:rPr>
                <w:color w:val="000000"/>
                <w:sz w:val="20"/>
                <w:szCs w:val="20"/>
              </w:rPr>
            </w:pPr>
            <w:r w:rsidRPr="00E2688A">
              <w:rPr>
                <w:sz w:val="20"/>
                <w:szCs w:val="20"/>
              </w:rPr>
              <w:t>226,56</w:t>
            </w:r>
          </w:p>
        </w:tc>
        <w:tc>
          <w:tcPr>
            <w:tcW w:w="366" w:type="pct"/>
            <w:shd w:val="clear" w:color="auto" w:fill="auto"/>
            <w:noWrap/>
            <w:vAlign w:val="center"/>
          </w:tcPr>
          <w:p w14:paraId="5F3934FF" w14:textId="3AD4A73F" w:rsidR="0059683A" w:rsidRPr="00E2688A" w:rsidRDefault="0059683A" w:rsidP="0059683A">
            <w:pPr>
              <w:jc w:val="center"/>
              <w:rPr>
                <w:color w:val="000000"/>
                <w:sz w:val="20"/>
                <w:szCs w:val="20"/>
              </w:rPr>
            </w:pPr>
            <w:r w:rsidRPr="00E2688A">
              <w:rPr>
                <w:sz w:val="20"/>
                <w:szCs w:val="20"/>
              </w:rPr>
              <w:t>226,56</w:t>
            </w:r>
          </w:p>
        </w:tc>
        <w:tc>
          <w:tcPr>
            <w:tcW w:w="366" w:type="pct"/>
            <w:shd w:val="clear" w:color="auto" w:fill="auto"/>
            <w:noWrap/>
            <w:vAlign w:val="center"/>
          </w:tcPr>
          <w:p w14:paraId="30B30F27" w14:textId="0B7F86BC" w:rsidR="0059683A" w:rsidRPr="00E2688A" w:rsidRDefault="0059683A" w:rsidP="0059683A">
            <w:pPr>
              <w:jc w:val="center"/>
              <w:rPr>
                <w:color w:val="000000"/>
                <w:sz w:val="20"/>
                <w:szCs w:val="20"/>
              </w:rPr>
            </w:pPr>
            <w:r w:rsidRPr="00E2688A">
              <w:rPr>
                <w:sz w:val="20"/>
                <w:szCs w:val="20"/>
              </w:rPr>
              <w:t>226,56</w:t>
            </w:r>
          </w:p>
        </w:tc>
        <w:tc>
          <w:tcPr>
            <w:tcW w:w="365" w:type="pct"/>
            <w:vAlign w:val="center"/>
          </w:tcPr>
          <w:p w14:paraId="60590FF3" w14:textId="33A13A48" w:rsidR="0059683A" w:rsidRPr="00E2688A" w:rsidRDefault="0059683A" w:rsidP="0059683A">
            <w:pPr>
              <w:jc w:val="center"/>
              <w:rPr>
                <w:color w:val="000000"/>
                <w:sz w:val="20"/>
                <w:szCs w:val="20"/>
              </w:rPr>
            </w:pPr>
            <w:r w:rsidRPr="00E2688A">
              <w:rPr>
                <w:sz w:val="20"/>
                <w:szCs w:val="20"/>
              </w:rPr>
              <w:t>226,56</w:t>
            </w:r>
          </w:p>
        </w:tc>
      </w:tr>
      <w:tr w:rsidR="0059683A" w:rsidRPr="00E2688A" w14:paraId="10563DD2" w14:textId="77777777" w:rsidTr="00694B31">
        <w:trPr>
          <w:trHeight w:val="283"/>
        </w:trPr>
        <w:tc>
          <w:tcPr>
            <w:tcW w:w="1196" w:type="pct"/>
            <w:vMerge w:val="restart"/>
            <w:shd w:val="clear" w:color="auto" w:fill="auto"/>
            <w:vAlign w:val="center"/>
          </w:tcPr>
          <w:p w14:paraId="61E1DC40" w14:textId="77777777" w:rsidR="0059683A" w:rsidRPr="00E2688A" w:rsidRDefault="0059683A" w:rsidP="0059683A">
            <w:pPr>
              <w:jc w:val="center"/>
              <w:rPr>
                <w:sz w:val="20"/>
                <w:szCs w:val="20"/>
              </w:rPr>
            </w:pPr>
            <w:r w:rsidRPr="00E2688A">
              <w:rPr>
                <w:sz w:val="20"/>
                <w:szCs w:val="20"/>
              </w:rPr>
              <w:t>Резерв ("+")/ Дефицит("-")</w:t>
            </w:r>
          </w:p>
        </w:tc>
        <w:tc>
          <w:tcPr>
            <w:tcW w:w="511" w:type="pct"/>
            <w:shd w:val="clear" w:color="auto" w:fill="auto"/>
            <w:noWrap/>
            <w:vAlign w:val="center"/>
          </w:tcPr>
          <w:p w14:paraId="30CB7884" w14:textId="77777777" w:rsidR="0059683A" w:rsidRPr="00E2688A" w:rsidRDefault="0059683A" w:rsidP="0059683A">
            <w:pPr>
              <w:jc w:val="center"/>
              <w:rPr>
                <w:sz w:val="20"/>
                <w:szCs w:val="20"/>
              </w:rPr>
            </w:pPr>
            <w:r w:rsidRPr="00E2688A">
              <w:rPr>
                <w:sz w:val="20"/>
                <w:szCs w:val="20"/>
              </w:rPr>
              <w:t>Гкал/час</w:t>
            </w:r>
          </w:p>
        </w:tc>
        <w:tc>
          <w:tcPr>
            <w:tcW w:w="366" w:type="pct"/>
            <w:shd w:val="clear" w:color="auto" w:fill="auto"/>
            <w:noWrap/>
            <w:vAlign w:val="center"/>
          </w:tcPr>
          <w:p w14:paraId="590F02EA" w14:textId="494D4CDF" w:rsidR="0059683A" w:rsidRPr="00E2688A" w:rsidRDefault="0059683A" w:rsidP="0059683A">
            <w:pPr>
              <w:jc w:val="center"/>
              <w:rPr>
                <w:color w:val="000000"/>
                <w:sz w:val="20"/>
                <w:szCs w:val="20"/>
              </w:rPr>
            </w:pPr>
            <w:r w:rsidRPr="00E2688A">
              <w:rPr>
                <w:color w:val="000000"/>
                <w:sz w:val="20"/>
                <w:szCs w:val="20"/>
              </w:rPr>
              <w:t>126,85</w:t>
            </w:r>
          </w:p>
        </w:tc>
        <w:tc>
          <w:tcPr>
            <w:tcW w:w="366" w:type="pct"/>
            <w:shd w:val="clear" w:color="auto" w:fill="auto"/>
            <w:noWrap/>
            <w:vAlign w:val="center"/>
          </w:tcPr>
          <w:p w14:paraId="2FEFAF43" w14:textId="2EEBD9D2" w:rsidR="0059683A" w:rsidRPr="00E2688A" w:rsidRDefault="0059683A" w:rsidP="0059683A">
            <w:pPr>
              <w:jc w:val="center"/>
              <w:rPr>
                <w:color w:val="000000"/>
                <w:sz w:val="20"/>
                <w:szCs w:val="20"/>
              </w:rPr>
            </w:pPr>
            <w:r w:rsidRPr="00E2688A">
              <w:rPr>
                <w:color w:val="000000"/>
                <w:sz w:val="20"/>
                <w:szCs w:val="20"/>
              </w:rPr>
              <w:t>98,28</w:t>
            </w:r>
          </w:p>
        </w:tc>
        <w:tc>
          <w:tcPr>
            <w:tcW w:w="366" w:type="pct"/>
            <w:shd w:val="clear" w:color="auto" w:fill="auto"/>
            <w:noWrap/>
            <w:vAlign w:val="center"/>
          </w:tcPr>
          <w:p w14:paraId="19237888" w14:textId="6B04D6CE" w:rsidR="0059683A" w:rsidRPr="00E2688A" w:rsidRDefault="0059683A" w:rsidP="0059683A">
            <w:pPr>
              <w:jc w:val="center"/>
              <w:rPr>
                <w:color w:val="000000"/>
                <w:sz w:val="20"/>
                <w:szCs w:val="20"/>
              </w:rPr>
            </w:pPr>
            <w:r w:rsidRPr="00E2688A">
              <w:rPr>
                <w:color w:val="000000"/>
                <w:sz w:val="20"/>
                <w:szCs w:val="20"/>
              </w:rPr>
              <w:t>76,59</w:t>
            </w:r>
          </w:p>
        </w:tc>
        <w:tc>
          <w:tcPr>
            <w:tcW w:w="366" w:type="pct"/>
            <w:shd w:val="clear" w:color="auto" w:fill="auto"/>
            <w:noWrap/>
            <w:vAlign w:val="center"/>
          </w:tcPr>
          <w:p w14:paraId="00D3AF0F" w14:textId="3E7B0A9F" w:rsidR="0059683A" w:rsidRPr="00E2688A" w:rsidRDefault="0059683A" w:rsidP="0059683A">
            <w:pPr>
              <w:jc w:val="center"/>
              <w:rPr>
                <w:color w:val="000000"/>
                <w:sz w:val="20"/>
                <w:szCs w:val="20"/>
              </w:rPr>
            </w:pPr>
            <w:r w:rsidRPr="00E2688A">
              <w:rPr>
                <w:color w:val="000000"/>
                <w:sz w:val="20"/>
                <w:szCs w:val="20"/>
              </w:rPr>
              <w:t>72,03</w:t>
            </w:r>
          </w:p>
        </w:tc>
        <w:tc>
          <w:tcPr>
            <w:tcW w:w="366" w:type="pct"/>
            <w:shd w:val="clear" w:color="auto" w:fill="auto"/>
            <w:noWrap/>
            <w:vAlign w:val="center"/>
          </w:tcPr>
          <w:p w14:paraId="53EF8806" w14:textId="42DCC73B" w:rsidR="0059683A" w:rsidRPr="00E2688A" w:rsidRDefault="0059683A" w:rsidP="0059683A">
            <w:pPr>
              <w:jc w:val="center"/>
              <w:rPr>
                <w:color w:val="000000"/>
                <w:sz w:val="20"/>
                <w:szCs w:val="20"/>
              </w:rPr>
            </w:pPr>
            <w:r w:rsidRPr="00E2688A">
              <w:rPr>
                <w:color w:val="000000"/>
                <w:sz w:val="20"/>
                <w:szCs w:val="20"/>
              </w:rPr>
              <w:t>72,03</w:t>
            </w:r>
          </w:p>
        </w:tc>
        <w:tc>
          <w:tcPr>
            <w:tcW w:w="366" w:type="pct"/>
            <w:shd w:val="clear" w:color="auto" w:fill="auto"/>
            <w:noWrap/>
            <w:vAlign w:val="center"/>
          </w:tcPr>
          <w:p w14:paraId="27422327" w14:textId="223CB2B3" w:rsidR="0059683A" w:rsidRPr="00E2688A" w:rsidRDefault="0059683A" w:rsidP="0059683A">
            <w:pPr>
              <w:jc w:val="center"/>
              <w:rPr>
                <w:color w:val="000000"/>
                <w:sz w:val="20"/>
                <w:szCs w:val="20"/>
              </w:rPr>
            </w:pPr>
            <w:r w:rsidRPr="00E2688A">
              <w:rPr>
                <w:color w:val="000000"/>
                <w:sz w:val="20"/>
                <w:szCs w:val="20"/>
              </w:rPr>
              <w:t>72,03</w:t>
            </w:r>
          </w:p>
        </w:tc>
        <w:tc>
          <w:tcPr>
            <w:tcW w:w="366" w:type="pct"/>
            <w:shd w:val="clear" w:color="auto" w:fill="auto"/>
            <w:noWrap/>
            <w:vAlign w:val="center"/>
          </w:tcPr>
          <w:p w14:paraId="2F4B4D5C" w14:textId="557A3625" w:rsidR="0059683A" w:rsidRPr="00E2688A" w:rsidRDefault="0059683A" w:rsidP="0059683A">
            <w:pPr>
              <w:jc w:val="center"/>
              <w:rPr>
                <w:color w:val="000000"/>
                <w:sz w:val="20"/>
                <w:szCs w:val="20"/>
              </w:rPr>
            </w:pPr>
            <w:r w:rsidRPr="00E2688A">
              <w:rPr>
                <w:color w:val="000000"/>
                <w:sz w:val="20"/>
                <w:szCs w:val="20"/>
              </w:rPr>
              <w:t>72,03</w:t>
            </w:r>
          </w:p>
        </w:tc>
        <w:tc>
          <w:tcPr>
            <w:tcW w:w="366" w:type="pct"/>
            <w:shd w:val="clear" w:color="auto" w:fill="auto"/>
            <w:noWrap/>
            <w:vAlign w:val="center"/>
          </w:tcPr>
          <w:p w14:paraId="76E3931E" w14:textId="506AE6BA" w:rsidR="0059683A" w:rsidRPr="00E2688A" w:rsidRDefault="0059683A" w:rsidP="0059683A">
            <w:pPr>
              <w:jc w:val="center"/>
              <w:rPr>
                <w:color w:val="000000"/>
                <w:sz w:val="20"/>
                <w:szCs w:val="20"/>
              </w:rPr>
            </w:pPr>
            <w:r w:rsidRPr="00E2688A">
              <w:rPr>
                <w:color w:val="000000"/>
                <w:sz w:val="20"/>
                <w:szCs w:val="20"/>
              </w:rPr>
              <w:t>72,03</w:t>
            </w:r>
          </w:p>
        </w:tc>
        <w:tc>
          <w:tcPr>
            <w:tcW w:w="365" w:type="pct"/>
            <w:vAlign w:val="center"/>
          </w:tcPr>
          <w:p w14:paraId="138FD7CB" w14:textId="30286127" w:rsidR="0059683A" w:rsidRPr="00E2688A" w:rsidRDefault="0059683A" w:rsidP="0059683A">
            <w:pPr>
              <w:jc w:val="center"/>
              <w:rPr>
                <w:color w:val="000000"/>
                <w:sz w:val="20"/>
                <w:szCs w:val="20"/>
              </w:rPr>
            </w:pPr>
            <w:r w:rsidRPr="00E2688A">
              <w:rPr>
                <w:color w:val="000000"/>
                <w:sz w:val="20"/>
                <w:szCs w:val="20"/>
              </w:rPr>
              <w:t>72,03</w:t>
            </w:r>
          </w:p>
        </w:tc>
      </w:tr>
      <w:tr w:rsidR="0059683A" w:rsidRPr="00E2688A" w14:paraId="36A796B8" w14:textId="77777777" w:rsidTr="00694B31">
        <w:trPr>
          <w:trHeight w:val="283"/>
        </w:trPr>
        <w:tc>
          <w:tcPr>
            <w:tcW w:w="1196" w:type="pct"/>
            <w:vMerge/>
            <w:shd w:val="clear" w:color="auto" w:fill="auto"/>
            <w:vAlign w:val="center"/>
          </w:tcPr>
          <w:p w14:paraId="578E682C" w14:textId="77777777" w:rsidR="0059683A" w:rsidRPr="00E2688A" w:rsidRDefault="0059683A" w:rsidP="0059683A">
            <w:pPr>
              <w:jc w:val="center"/>
              <w:rPr>
                <w:sz w:val="20"/>
                <w:szCs w:val="20"/>
              </w:rPr>
            </w:pPr>
          </w:p>
        </w:tc>
        <w:tc>
          <w:tcPr>
            <w:tcW w:w="511" w:type="pct"/>
            <w:shd w:val="clear" w:color="auto" w:fill="auto"/>
            <w:noWrap/>
            <w:vAlign w:val="center"/>
          </w:tcPr>
          <w:p w14:paraId="0D3F3362" w14:textId="77777777" w:rsidR="0059683A" w:rsidRPr="00E2688A" w:rsidRDefault="0059683A" w:rsidP="0059683A">
            <w:pPr>
              <w:jc w:val="center"/>
              <w:rPr>
                <w:sz w:val="20"/>
                <w:szCs w:val="20"/>
              </w:rPr>
            </w:pPr>
            <w:r w:rsidRPr="00E2688A">
              <w:rPr>
                <w:sz w:val="20"/>
                <w:szCs w:val="20"/>
              </w:rPr>
              <w:t>%</w:t>
            </w:r>
          </w:p>
        </w:tc>
        <w:tc>
          <w:tcPr>
            <w:tcW w:w="366" w:type="pct"/>
            <w:shd w:val="clear" w:color="auto" w:fill="auto"/>
            <w:noWrap/>
            <w:vAlign w:val="center"/>
          </w:tcPr>
          <w:p w14:paraId="21EF27F2" w14:textId="31BAFDC2" w:rsidR="0059683A" w:rsidRPr="00E2688A" w:rsidRDefault="0059683A" w:rsidP="0059683A">
            <w:pPr>
              <w:jc w:val="center"/>
              <w:rPr>
                <w:color w:val="000000"/>
                <w:sz w:val="20"/>
                <w:szCs w:val="20"/>
              </w:rPr>
            </w:pPr>
            <w:r w:rsidRPr="00E2688A">
              <w:rPr>
                <w:color w:val="000000"/>
                <w:sz w:val="20"/>
                <w:szCs w:val="20"/>
              </w:rPr>
              <w:t>63,88</w:t>
            </w:r>
          </w:p>
        </w:tc>
        <w:tc>
          <w:tcPr>
            <w:tcW w:w="366" w:type="pct"/>
            <w:shd w:val="clear" w:color="auto" w:fill="auto"/>
            <w:noWrap/>
            <w:vAlign w:val="center"/>
          </w:tcPr>
          <w:p w14:paraId="6EDC4348" w14:textId="0D010118" w:rsidR="0059683A" w:rsidRPr="00E2688A" w:rsidRDefault="0059683A" w:rsidP="0059683A">
            <w:pPr>
              <w:jc w:val="center"/>
              <w:rPr>
                <w:color w:val="000000"/>
                <w:sz w:val="20"/>
                <w:szCs w:val="20"/>
              </w:rPr>
            </w:pPr>
            <w:r w:rsidRPr="00E2688A">
              <w:rPr>
                <w:color w:val="000000"/>
                <w:sz w:val="20"/>
                <w:szCs w:val="20"/>
              </w:rPr>
              <w:t>49,49</w:t>
            </w:r>
          </w:p>
        </w:tc>
        <w:tc>
          <w:tcPr>
            <w:tcW w:w="366" w:type="pct"/>
            <w:shd w:val="clear" w:color="auto" w:fill="auto"/>
            <w:noWrap/>
            <w:vAlign w:val="center"/>
          </w:tcPr>
          <w:p w14:paraId="130E0F3B" w14:textId="0E80ECD2" w:rsidR="0059683A" w:rsidRPr="00E2688A" w:rsidRDefault="0059683A" w:rsidP="0059683A">
            <w:pPr>
              <w:jc w:val="center"/>
              <w:rPr>
                <w:color w:val="000000"/>
                <w:sz w:val="20"/>
                <w:szCs w:val="20"/>
              </w:rPr>
            </w:pPr>
            <w:r w:rsidRPr="00E2688A">
              <w:rPr>
                <w:color w:val="000000"/>
                <w:sz w:val="20"/>
                <w:szCs w:val="20"/>
              </w:rPr>
              <w:t>38,57</w:t>
            </w:r>
          </w:p>
        </w:tc>
        <w:tc>
          <w:tcPr>
            <w:tcW w:w="366" w:type="pct"/>
            <w:shd w:val="clear" w:color="auto" w:fill="auto"/>
            <w:noWrap/>
            <w:vAlign w:val="center"/>
          </w:tcPr>
          <w:p w14:paraId="1D6AF778" w14:textId="2FF00626" w:rsidR="0059683A" w:rsidRPr="00E2688A" w:rsidRDefault="0059683A" w:rsidP="0059683A">
            <w:pPr>
              <w:jc w:val="center"/>
              <w:rPr>
                <w:color w:val="000000"/>
                <w:sz w:val="20"/>
                <w:szCs w:val="20"/>
              </w:rPr>
            </w:pPr>
            <w:r w:rsidRPr="00E2688A">
              <w:rPr>
                <w:color w:val="000000"/>
                <w:sz w:val="20"/>
                <w:szCs w:val="20"/>
              </w:rPr>
              <w:t>36,27</w:t>
            </w:r>
          </w:p>
        </w:tc>
        <w:tc>
          <w:tcPr>
            <w:tcW w:w="366" w:type="pct"/>
            <w:shd w:val="clear" w:color="auto" w:fill="auto"/>
            <w:noWrap/>
            <w:vAlign w:val="center"/>
          </w:tcPr>
          <w:p w14:paraId="2BA47071" w14:textId="03109B80" w:rsidR="0059683A" w:rsidRPr="00E2688A" w:rsidRDefault="0059683A" w:rsidP="0059683A">
            <w:pPr>
              <w:jc w:val="center"/>
              <w:rPr>
                <w:color w:val="000000"/>
                <w:sz w:val="20"/>
                <w:szCs w:val="20"/>
              </w:rPr>
            </w:pPr>
            <w:r w:rsidRPr="00E2688A">
              <w:rPr>
                <w:color w:val="000000"/>
                <w:sz w:val="20"/>
                <w:szCs w:val="20"/>
              </w:rPr>
              <w:t>36,27</w:t>
            </w:r>
          </w:p>
        </w:tc>
        <w:tc>
          <w:tcPr>
            <w:tcW w:w="366" w:type="pct"/>
            <w:shd w:val="clear" w:color="auto" w:fill="auto"/>
            <w:noWrap/>
            <w:vAlign w:val="center"/>
          </w:tcPr>
          <w:p w14:paraId="5E7A5B37" w14:textId="00805A2E" w:rsidR="0059683A" w:rsidRPr="00E2688A" w:rsidRDefault="0059683A" w:rsidP="0059683A">
            <w:pPr>
              <w:jc w:val="center"/>
              <w:rPr>
                <w:color w:val="000000"/>
                <w:sz w:val="20"/>
                <w:szCs w:val="20"/>
              </w:rPr>
            </w:pPr>
            <w:r w:rsidRPr="00E2688A">
              <w:rPr>
                <w:color w:val="000000"/>
                <w:sz w:val="20"/>
                <w:szCs w:val="20"/>
              </w:rPr>
              <w:t>36,27</w:t>
            </w:r>
          </w:p>
        </w:tc>
        <w:tc>
          <w:tcPr>
            <w:tcW w:w="366" w:type="pct"/>
            <w:shd w:val="clear" w:color="auto" w:fill="auto"/>
            <w:noWrap/>
            <w:vAlign w:val="center"/>
          </w:tcPr>
          <w:p w14:paraId="170A47B7" w14:textId="26E3E626" w:rsidR="0059683A" w:rsidRPr="00E2688A" w:rsidRDefault="0059683A" w:rsidP="0059683A">
            <w:pPr>
              <w:jc w:val="center"/>
              <w:rPr>
                <w:color w:val="000000"/>
                <w:sz w:val="20"/>
                <w:szCs w:val="20"/>
              </w:rPr>
            </w:pPr>
            <w:r w:rsidRPr="00E2688A">
              <w:rPr>
                <w:color w:val="000000"/>
                <w:sz w:val="20"/>
                <w:szCs w:val="20"/>
              </w:rPr>
              <w:t>36,27</w:t>
            </w:r>
          </w:p>
        </w:tc>
        <w:tc>
          <w:tcPr>
            <w:tcW w:w="366" w:type="pct"/>
            <w:shd w:val="clear" w:color="auto" w:fill="auto"/>
            <w:noWrap/>
            <w:vAlign w:val="center"/>
          </w:tcPr>
          <w:p w14:paraId="006DFF31" w14:textId="10597922" w:rsidR="0059683A" w:rsidRPr="00E2688A" w:rsidRDefault="0059683A" w:rsidP="0059683A">
            <w:pPr>
              <w:jc w:val="center"/>
              <w:rPr>
                <w:color w:val="000000"/>
                <w:sz w:val="20"/>
                <w:szCs w:val="20"/>
              </w:rPr>
            </w:pPr>
            <w:r w:rsidRPr="00E2688A">
              <w:rPr>
                <w:color w:val="000000"/>
                <w:sz w:val="20"/>
                <w:szCs w:val="20"/>
              </w:rPr>
              <w:t>36,27</w:t>
            </w:r>
          </w:p>
        </w:tc>
        <w:tc>
          <w:tcPr>
            <w:tcW w:w="365" w:type="pct"/>
            <w:vAlign w:val="center"/>
          </w:tcPr>
          <w:p w14:paraId="16E3A7C3" w14:textId="3FF5BB37" w:rsidR="0059683A" w:rsidRPr="00E2688A" w:rsidRDefault="0059683A" w:rsidP="0059683A">
            <w:pPr>
              <w:jc w:val="center"/>
              <w:rPr>
                <w:color w:val="000000"/>
                <w:sz w:val="20"/>
                <w:szCs w:val="20"/>
              </w:rPr>
            </w:pPr>
            <w:r w:rsidRPr="00E2688A">
              <w:rPr>
                <w:color w:val="000000"/>
                <w:sz w:val="20"/>
                <w:szCs w:val="20"/>
              </w:rPr>
              <w:t>36,27</w:t>
            </w:r>
          </w:p>
        </w:tc>
      </w:tr>
      <w:tr w:rsidR="0059683A" w:rsidRPr="00E2688A" w14:paraId="0441A27F" w14:textId="77777777" w:rsidTr="00694B31">
        <w:trPr>
          <w:trHeight w:val="283"/>
        </w:trPr>
        <w:tc>
          <w:tcPr>
            <w:tcW w:w="1196" w:type="pct"/>
            <w:shd w:val="clear" w:color="auto" w:fill="auto"/>
            <w:vAlign w:val="center"/>
            <w:hideMark/>
          </w:tcPr>
          <w:p w14:paraId="20F99774" w14:textId="4CB02C9A" w:rsidR="0059683A" w:rsidRPr="00E2688A" w:rsidRDefault="0059683A" w:rsidP="0059683A">
            <w:pPr>
              <w:jc w:val="center"/>
              <w:rPr>
                <w:sz w:val="20"/>
                <w:szCs w:val="20"/>
              </w:rPr>
            </w:pPr>
            <w:r w:rsidRPr="00E2688A">
              <w:rPr>
                <w:sz w:val="20"/>
                <w:szCs w:val="20"/>
              </w:rPr>
              <w:t>Располагаемая тепловая мощность нетто (с учетом затрат на собственные нужды) при аварийном выводе самого мощного котла</w:t>
            </w:r>
          </w:p>
        </w:tc>
        <w:tc>
          <w:tcPr>
            <w:tcW w:w="511" w:type="pct"/>
            <w:shd w:val="clear" w:color="auto" w:fill="auto"/>
            <w:noWrap/>
            <w:vAlign w:val="center"/>
            <w:hideMark/>
          </w:tcPr>
          <w:p w14:paraId="2233F33E" w14:textId="77777777" w:rsidR="0059683A" w:rsidRPr="00E2688A" w:rsidRDefault="0059683A" w:rsidP="0059683A">
            <w:pPr>
              <w:jc w:val="center"/>
              <w:rPr>
                <w:sz w:val="20"/>
                <w:szCs w:val="20"/>
              </w:rPr>
            </w:pPr>
            <w:r w:rsidRPr="00E2688A">
              <w:rPr>
                <w:sz w:val="20"/>
                <w:szCs w:val="20"/>
              </w:rPr>
              <w:t>Гкал/час</w:t>
            </w:r>
          </w:p>
        </w:tc>
        <w:tc>
          <w:tcPr>
            <w:tcW w:w="366" w:type="pct"/>
            <w:shd w:val="clear" w:color="auto" w:fill="auto"/>
            <w:noWrap/>
            <w:vAlign w:val="center"/>
          </w:tcPr>
          <w:p w14:paraId="38C3991A" w14:textId="39CBA8A5" w:rsidR="0059683A" w:rsidRPr="00E2688A" w:rsidRDefault="0059683A" w:rsidP="0059683A">
            <w:pPr>
              <w:jc w:val="center"/>
              <w:rPr>
                <w:color w:val="000000"/>
                <w:sz w:val="20"/>
                <w:szCs w:val="20"/>
              </w:rPr>
            </w:pPr>
            <w:r w:rsidRPr="00E2688A">
              <w:rPr>
                <w:color w:val="000000"/>
                <w:sz w:val="20"/>
                <w:szCs w:val="20"/>
              </w:rPr>
              <w:t>148,71</w:t>
            </w:r>
          </w:p>
        </w:tc>
        <w:tc>
          <w:tcPr>
            <w:tcW w:w="366" w:type="pct"/>
            <w:shd w:val="clear" w:color="auto" w:fill="auto"/>
            <w:noWrap/>
            <w:vAlign w:val="center"/>
          </w:tcPr>
          <w:p w14:paraId="42D555C8" w14:textId="1EAF038C" w:rsidR="0059683A" w:rsidRPr="00E2688A" w:rsidRDefault="0059683A" w:rsidP="0059683A">
            <w:pPr>
              <w:jc w:val="center"/>
              <w:rPr>
                <w:color w:val="000000"/>
                <w:sz w:val="20"/>
                <w:szCs w:val="20"/>
              </w:rPr>
            </w:pPr>
            <w:r w:rsidRPr="00E2688A">
              <w:rPr>
                <w:color w:val="000000"/>
                <w:sz w:val="20"/>
                <w:szCs w:val="20"/>
              </w:rPr>
              <w:t>148,71</w:t>
            </w:r>
          </w:p>
        </w:tc>
        <w:tc>
          <w:tcPr>
            <w:tcW w:w="366" w:type="pct"/>
            <w:shd w:val="clear" w:color="auto" w:fill="auto"/>
            <w:noWrap/>
            <w:vAlign w:val="center"/>
          </w:tcPr>
          <w:p w14:paraId="0D48C39C" w14:textId="0284C67E" w:rsidR="0059683A" w:rsidRPr="00E2688A" w:rsidRDefault="0059683A" w:rsidP="0059683A">
            <w:pPr>
              <w:jc w:val="center"/>
              <w:rPr>
                <w:color w:val="000000"/>
                <w:sz w:val="20"/>
                <w:szCs w:val="20"/>
              </w:rPr>
            </w:pPr>
            <w:r w:rsidRPr="00E2688A">
              <w:rPr>
                <w:color w:val="000000"/>
                <w:sz w:val="20"/>
                <w:szCs w:val="20"/>
              </w:rPr>
              <w:t>148,71</w:t>
            </w:r>
          </w:p>
        </w:tc>
        <w:tc>
          <w:tcPr>
            <w:tcW w:w="366" w:type="pct"/>
            <w:shd w:val="clear" w:color="auto" w:fill="auto"/>
            <w:noWrap/>
            <w:vAlign w:val="center"/>
          </w:tcPr>
          <w:p w14:paraId="3B84E501" w14:textId="5F71678E" w:rsidR="0059683A" w:rsidRPr="00E2688A" w:rsidRDefault="0059683A" w:rsidP="0059683A">
            <w:pPr>
              <w:jc w:val="center"/>
              <w:rPr>
                <w:color w:val="000000"/>
                <w:sz w:val="20"/>
                <w:szCs w:val="20"/>
              </w:rPr>
            </w:pPr>
            <w:r w:rsidRPr="00E2688A">
              <w:rPr>
                <w:color w:val="000000"/>
                <w:sz w:val="20"/>
                <w:szCs w:val="20"/>
              </w:rPr>
              <w:t>148,71</w:t>
            </w:r>
          </w:p>
        </w:tc>
        <w:tc>
          <w:tcPr>
            <w:tcW w:w="366" w:type="pct"/>
            <w:shd w:val="clear" w:color="auto" w:fill="auto"/>
            <w:noWrap/>
            <w:vAlign w:val="center"/>
          </w:tcPr>
          <w:p w14:paraId="74522D14" w14:textId="0910C830" w:rsidR="0059683A" w:rsidRPr="00E2688A" w:rsidRDefault="0059683A" w:rsidP="0059683A">
            <w:pPr>
              <w:jc w:val="center"/>
              <w:rPr>
                <w:color w:val="000000"/>
                <w:sz w:val="20"/>
                <w:szCs w:val="20"/>
              </w:rPr>
            </w:pPr>
            <w:r w:rsidRPr="00E2688A">
              <w:rPr>
                <w:color w:val="000000"/>
                <w:sz w:val="20"/>
                <w:szCs w:val="20"/>
              </w:rPr>
              <w:t>148,71</w:t>
            </w:r>
          </w:p>
        </w:tc>
        <w:tc>
          <w:tcPr>
            <w:tcW w:w="366" w:type="pct"/>
            <w:shd w:val="clear" w:color="auto" w:fill="auto"/>
            <w:noWrap/>
            <w:vAlign w:val="center"/>
          </w:tcPr>
          <w:p w14:paraId="0F9850AE" w14:textId="1F7E3A07" w:rsidR="0059683A" w:rsidRPr="00E2688A" w:rsidRDefault="0059683A" w:rsidP="0059683A">
            <w:pPr>
              <w:jc w:val="center"/>
              <w:rPr>
                <w:color w:val="000000"/>
                <w:sz w:val="20"/>
                <w:szCs w:val="20"/>
              </w:rPr>
            </w:pPr>
            <w:r w:rsidRPr="00E2688A">
              <w:rPr>
                <w:color w:val="000000"/>
                <w:sz w:val="20"/>
                <w:szCs w:val="20"/>
              </w:rPr>
              <w:t>148,71</w:t>
            </w:r>
          </w:p>
        </w:tc>
        <w:tc>
          <w:tcPr>
            <w:tcW w:w="366" w:type="pct"/>
            <w:shd w:val="clear" w:color="auto" w:fill="auto"/>
            <w:noWrap/>
            <w:vAlign w:val="center"/>
          </w:tcPr>
          <w:p w14:paraId="615BD2CA" w14:textId="2B2C1379" w:rsidR="0059683A" w:rsidRPr="00E2688A" w:rsidRDefault="0059683A" w:rsidP="0059683A">
            <w:pPr>
              <w:jc w:val="center"/>
              <w:rPr>
                <w:color w:val="000000"/>
                <w:sz w:val="20"/>
                <w:szCs w:val="20"/>
              </w:rPr>
            </w:pPr>
            <w:r w:rsidRPr="00E2688A">
              <w:rPr>
                <w:color w:val="000000"/>
                <w:sz w:val="20"/>
                <w:szCs w:val="20"/>
              </w:rPr>
              <w:t>148,71</w:t>
            </w:r>
          </w:p>
        </w:tc>
        <w:tc>
          <w:tcPr>
            <w:tcW w:w="366" w:type="pct"/>
            <w:shd w:val="clear" w:color="auto" w:fill="auto"/>
            <w:noWrap/>
            <w:vAlign w:val="center"/>
          </w:tcPr>
          <w:p w14:paraId="1AB27656" w14:textId="2773AA45" w:rsidR="0059683A" w:rsidRPr="00E2688A" w:rsidRDefault="0059683A" w:rsidP="0059683A">
            <w:pPr>
              <w:jc w:val="center"/>
              <w:rPr>
                <w:color w:val="000000"/>
                <w:sz w:val="20"/>
                <w:szCs w:val="20"/>
              </w:rPr>
            </w:pPr>
            <w:r w:rsidRPr="00E2688A">
              <w:rPr>
                <w:color w:val="000000"/>
                <w:sz w:val="20"/>
                <w:szCs w:val="20"/>
              </w:rPr>
              <w:t>148,71</w:t>
            </w:r>
          </w:p>
        </w:tc>
        <w:tc>
          <w:tcPr>
            <w:tcW w:w="365" w:type="pct"/>
            <w:vAlign w:val="center"/>
          </w:tcPr>
          <w:p w14:paraId="4B728ABF" w14:textId="17B843D6" w:rsidR="0059683A" w:rsidRPr="00E2688A" w:rsidRDefault="0059683A" w:rsidP="0059683A">
            <w:pPr>
              <w:jc w:val="center"/>
              <w:rPr>
                <w:color w:val="000000"/>
                <w:sz w:val="20"/>
                <w:szCs w:val="20"/>
              </w:rPr>
            </w:pPr>
            <w:r w:rsidRPr="00E2688A">
              <w:rPr>
                <w:color w:val="000000"/>
                <w:sz w:val="20"/>
                <w:szCs w:val="20"/>
              </w:rPr>
              <w:t>148,71</w:t>
            </w:r>
          </w:p>
        </w:tc>
      </w:tr>
      <w:tr w:rsidR="0059683A" w:rsidRPr="00E2688A" w14:paraId="3CE2BECB" w14:textId="77777777" w:rsidTr="00694B31">
        <w:trPr>
          <w:trHeight w:val="283"/>
        </w:trPr>
        <w:tc>
          <w:tcPr>
            <w:tcW w:w="1196" w:type="pct"/>
            <w:shd w:val="clear" w:color="auto" w:fill="auto"/>
            <w:vAlign w:val="center"/>
          </w:tcPr>
          <w:p w14:paraId="1523F059" w14:textId="1DABE657" w:rsidR="0059683A" w:rsidRPr="00E2688A" w:rsidRDefault="0059683A" w:rsidP="0059683A">
            <w:pPr>
              <w:jc w:val="center"/>
              <w:rPr>
                <w:sz w:val="20"/>
                <w:szCs w:val="20"/>
              </w:rPr>
            </w:pPr>
            <w:r w:rsidRPr="00E2688A">
              <w:rPr>
                <w:color w:val="000000"/>
                <w:sz w:val="20"/>
                <w:szCs w:val="20"/>
              </w:rPr>
              <w:t>Максимально допустимое значение тепловой нагрузки на коллекторах источника при аварийном выводе самого мощного котла</w:t>
            </w:r>
          </w:p>
        </w:tc>
        <w:tc>
          <w:tcPr>
            <w:tcW w:w="511" w:type="pct"/>
            <w:shd w:val="clear" w:color="auto" w:fill="auto"/>
            <w:noWrap/>
            <w:vAlign w:val="center"/>
          </w:tcPr>
          <w:p w14:paraId="1EC84CEB" w14:textId="4662BA47" w:rsidR="0059683A" w:rsidRPr="00E2688A" w:rsidRDefault="0059683A" w:rsidP="0059683A">
            <w:pPr>
              <w:jc w:val="center"/>
              <w:rPr>
                <w:sz w:val="20"/>
                <w:szCs w:val="20"/>
              </w:rPr>
            </w:pPr>
            <w:r w:rsidRPr="00E2688A">
              <w:rPr>
                <w:sz w:val="20"/>
                <w:szCs w:val="20"/>
              </w:rPr>
              <w:t>Гкал/час</w:t>
            </w:r>
          </w:p>
        </w:tc>
        <w:tc>
          <w:tcPr>
            <w:tcW w:w="366" w:type="pct"/>
            <w:shd w:val="clear" w:color="auto" w:fill="auto"/>
            <w:noWrap/>
            <w:vAlign w:val="center"/>
          </w:tcPr>
          <w:p w14:paraId="584C3D85" w14:textId="46F0D40C" w:rsidR="0059683A" w:rsidRPr="00E2688A" w:rsidRDefault="0059683A" w:rsidP="0059683A">
            <w:pPr>
              <w:jc w:val="center"/>
              <w:rPr>
                <w:color w:val="000000"/>
                <w:sz w:val="20"/>
                <w:szCs w:val="20"/>
              </w:rPr>
            </w:pPr>
            <w:r w:rsidRPr="00E2688A">
              <w:rPr>
                <w:color w:val="000000"/>
                <w:sz w:val="20"/>
                <w:szCs w:val="20"/>
              </w:rPr>
              <w:t>142,59</w:t>
            </w:r>
          </w:p>
        </w:tc>
        <w:tc>
          <w:tcPr>
            <w:tcW w:w="366" w:type="pct"/>
            <w:shd w:val="clear" w:color="auto" w:fill="auto"/>
            <w:noWrap/>
            <w:vAlign w:val="center"/>
          </w:tcPr>
          <w:p w14:paraId="7FE0F858" w14:textId="49DE5E98" w:rsidR="0059683A" w:rsidRPr="00E2688A" w:rsidRDefault="0059683A" w:rsidP="0059683A">
            <w:pPr>
              <w:jc w:val="center"/>
              <w:rPr>
                <w:color w:val="000000"/>
                <w:sz w:val="20"/>
                <w:szCs w:val="20"/>
              </w:rPr>
            </w:pPr>
            <w:r w:rsidRPr="00E2688A">
              <w:rPr>
                <w:color w:val="000000"/>
                <w:sz w:val="20"/>
                <w:szCs w:val="20"/>
              </w:rPr>
              <w:t>166,30</w:t>
            </w:r>
          </w:p>
        </w:tc>
        <w:tc>
          <w:tcPr>
            <w:tcW w:w="366" w:type="pct"/>
            <w:shd w:val="clear" w:color="auto" w:fill="auto"/>
            <w:noWrap/>
            <w:vAlign w:val="center"/>
          </w:tcPr>
          <w:p w14:paraId="74A450C9" w14:textId="0C466EBF" w:rsidR="0059683A" w:rsidRPr="00E2688A" w:rsidRDefault="0059683A" w:rsidP="0059683A">
            <w:pPr>
              <w:jc w:val="center"/>
              <w:rPr>
                <w:color w:val="000000"/>
                <w:sz w:val="20"/>
                <w:szCs w:val="20"/>
              </w:rPr>
            </w:pPr>
            <w:r w:rsidRPr="00E2688A">
              <w:rPr>
                <w:color w:val="000000"/>
                <w:sz w:val="20"/>
                <w:szCs w:val="20"/>
              </w:rPr>
              <w:t>184,32</w:t>
            </w:r>
          </w:p>
        </w:tc>
        <w:tc>
          <w:tcPr>
            <w:tcW w:w="366" w:type="pct"/>
            <w:shd w:val="clear" w:color="auto" w:fill="auto"/>
            <w:noWrap/>
            <w:vAlign w:val="center"/>
          </w:tcPr>
          <w:p w14:paraId="5EBC22EF" w14:textId="5285796F" w:rsidR="0059683A" w:rsidRPr="00E2688A" w:rsidRDefault="0059683A" w:rsidP="0059683A">
            <w:pPr>
              <w:jc w:val="center"/>
              <w:rPr>
                <w:color w:val="000000"/>
                <w:sz w:val="20"/>
                <w:szCs w:val="20"/>
              </w:rPr>
            </w:pPr>
            <w:r w:rsidRPr="00E2688A">
              <w:rPr>
                <w:color w:val="000000"/>
                <w:sz w:val="20"/>
                <w:szCs w:val="20"/>
              </w:rPr>
              <w:t>188,10</w:t>
            </w:r>
          </w:p>
        </w:tc>
        <w:tc>
          <w:tcPr>
            <w:tcW w:w="366" w:type="pct"/>
            <w:shd w:val="clear" w:color="auto" w:fill="auto"/>
            <w:noWrap/>
            <w:vAlign w:val="center"/>
          </w:tcPr>
          <w:p w14:paraId="729504A9" w14:textId="74FB3FC4" w:rsidR="0059683A" w:rsidRPr="00E2688A" w:rsidRDefault="0059683A" w:rsidP="0059683A">
            <w:pPr>
              <w:jc w:val="center"/>
              <w:rPr>
                <w:color w:val="000000"/>
                <w:sz w:val="20"/>
                <w:szCs w:val="20"/>
              </w:rPr>
            </w:pPr>
            <w:r w:rsidRPr="00E2688A">
              <w:rPr>
                <w:color w:val="000000"/>
                <w:sz w:val="20"/>
                <w:szCs w:val="20"/>
              </w:rPr>
              <w:t>188,10</w:t>
            </w:r>
          </w:p>
        </w:tc>
        <w:tc>
          <w:tcPr>
            <w:tcW w:w="366" w:type="pct"/>
            <w:shd w:val="clear" w:color="auto" w:fill="auto"/>
            <w:noWrap/>
            <w:vAlign w:val="center"/>
          </w:tcPr>
          <w:p w14:paraId="59E0BF6E" w14:textId="1B34639A" w:rsidR="0059683A" w:rsidRPr="00E2688A" w:rsidRDefault="0059683A" w:rsidP="0059683A">
            <w:pPr>
              <w:jc w:val="center"/>
              <w:rPr>
                <w:color w:val="000000"/>
                <w:sz w:val="20"/>
                <w:szCs w:val="20"/>
              </w:rPr>
            </w:pPr>
            <w:r w:rsidRPr="00E2688A">
              <w:rPr>
                <w:color w:val="000000"/>
                <w:sz w:val="20"/>
                <w:szCs w:val="20"/>
              </w:rPr>
              <w:t>188,10</w:t>
            </w:r>
          </w:p>
        </w:tc>
        <w:tc>
          <w:tcPr>
            <w:tcW w:w="366" w:type="pct"/>
            <w:shd w:val="clear" w:color="auto" w:fill="auto"/>
            <w:noWrap/>
            <w:vAlign w:val="center"/>
          </w:tcPr>
          <w:p w14:paraId="1E1CB881" w14:textId="2C3B2E48" w:rsidR="0059683A" w:rsidRPr="00E2688A" w:rsidRDefault="0059683A" w:rsidP="0059683A">
            <w:pPr>
              <w:jc w:val="center"/>
              <w:rPr>
                <w:color w:val="000000"/>
                <w:sz w:val="20"/>
                <w:szCs w:val="20"/>
              </w:rPr>
            </w:pPr>
            <w:r w:rsidRPr="00E2688A">
              <w:rPr>
                <w:color w:val="000000"/>
                <w:sz w:val="20"/>
                <w:szCs w:val="20"/>
              </w:rPr>
              <w:t>188,10</w:t>
            </w:r>
          </w:p>
        </w:tc>
        <w:tc>
          <w:tcPr>
            <w:tcW w:w="366" w:type="pct"/>
            <w:shd w:val="clear" w:color="auto" w:fill="auto"/>
            <w:noWrap/>
            <w:vAlign w:val="center"/>
          </w:tcPr>
          <w:p w14:paraId="4EDEE2A9" w14:textId="2D4C7827" w:rsidR="0059683A" w:rsidRPr="00E2688A" w:rsidRDefault="0059683A" w:rsidP="0059683A">
            <w:pPr>
              <w:jc w:val="center"/>
              <w:rPr>
                <w:color w:val="000000"/>
                <w:sz w:val="20"/>
                <w:szCs w:val="20"/>
              </w:rPr>
            </w:pPr>
            <w:r w:rsidRPr="00E2688A">
              <w:rPr>
                <w:color w:val="000000"/>
                <w:sz w:val="20"/>
                <w:szCs w:val="20"/>
              </w:rPr>
              <w:t>188,10</w:t>
            </w:r>
          </w:p>
        </w:tc>
        <w:tc>
          <w:tcPr>
            <w:tcW w:w="365" w:type="pct"/>
            <w:vAlign w:val="center"/>
          </w:tcPr>
          <w:p w14:paraId="57AA5744" w14:textId="44228931" w:rsidR="0059683A" w:rsidRPr="00E2688A" w:rsidRDefault="0059683A" w:rsidP="0059683A">
            <w:pPr>
              <w:jc w:val="center"/>
              <w:rPr>
                <w:color w:val="000000"/>
                <w:sz w:val="20"/>
                <w:szCs w:val="20"/>
              </w:rPr>
            </w:pPr>
            <w:r w:rsidRPr="00E2688A">
              <w:rPr>
                <w:color w:val="000000"/>
                <w:sz w:val="20"/>
                <w:szCs w:val="20"/>
              </w:rPr>
              <w:t>188,10</w:t>
            </w:r>
          </w:p>
        </w:tc>
      </w:tr>
      <w:tr w:rsidR="0059683A" w:rsidRPr="00E2688A" w14:paraId="67173FBE" w14:textId="77777777" w:rsidTr="00694B31">
        <w:trPr>
          <w:trHeight w:val="283"/>
        </w:trPr>
        <w:tc>
          <w:tcPr>
            <w:tcW w:w="1196" w:type="pct"/>
            <w:vMerge w:val="restart"/>
            <w:shd w:val="clear" w:color="auto" w:fill="auto"/>
            <w:vAlign w:val="center"/>
            <w:hideMark/>
          </w:tcPr>
          <w:p w14:paraId="6503A532" w14:textId="77777777" w:rsidR="0059683A" w:rsidRPr="00E2688A" w:rsidRDefault="0059683A" w:rsidP="0059683A">
            <w:pPr>
              <w:jc w:val="center"/>
              <w:rPr>
                <w:sz w:val="20"/>
                <w:szCs w:val="20"/>
              </w:rPr>
            </w:pPr>
            <w:r w:rsidRPr="00E2688A">
              <w:rPr>
                <w:sz w:val="20"/>
                <w:szCs w:val="20"/>
              </w:rPr>
              <w:t>Резерв ("+")/ Дефицит("-")</w:t>
            </w:r>
          </w:p>
        </w:tc>
        <w:tc>
          <w:tcPr>
            <w:tcW w:w="511" w:type="pct"/>
            <w:shd w:val="clear" w:color="auto" w:fill="auto"/>
            <w:noWrap/>
            <w:vAlign w:val="center"/>
            <w:hideMark/>
          </w:tcPr>
          <w:p w14:paraId="57E55ECE" w14:textId="77777777" w:rsidR="0059683A" w:rsidRPr="00E2688A" w:rsidRDefault="0059683A" w:rsidP="0059683A">
            <w:pPr>
              <w:jc w:val="center"/>
              <w:rPr>
                <w:sz w:val="20"/>
                <w:szCs w:val="20"/>
              </w:rPr>
            </w:pPr>
            <w:r w:rsidRPr="00E2688A">
              <w:rPr>
                <w:sz w:val="20"/>
                <w:szCs w:val="20"/>
              </w:rPr>
              <w:t>Гкал/час</w:t>
            </w:r>
          </w:p>
        </w:tc>
        <w:tc>
          <w:tcPr>
            <w:tcW w:w="366" w:type="pct"/>
            <w:shd w:val="clear" w:color="auto" w:fill="auto"/>
            <w:noWrap/>
            <w:vAlign w:val="center"/>
          </w:tcPr>
          <w:p w14:paraId="7689F9D7" w14:textId="27B2EFDA" w:rsidR="0059683A" w:rsidRPr="00E2688A" w:rsidRDefault="0059683A" w:rsidP="0059683A">
            <w:pPr>
              <w:jc w:val="center"/>
              <w:rPr>
                <w:color w:val="000000"/>
                <w:sz w:val="20"/>
                <w:szCs w:val="20"/>
              </w:rPr>
            </w:pPr>
            <w:r w:rsidRPr="00E2688A">
              <w:rPr>
                <w:color w:val="000000"/>
                <w:sz w:val="20"/>
                <w:szCs w:val="20"/>
              </w:rPr>
              <w:t>106,12</w:t>
            </w:r>
          </w:p>
        </w:tc>
        <w:tc>
          <w:tcPr>
            <w:tcW w:w="366" w:type="pct"/>
            <w:shd w:val="clear" w:color="auto" w:fill="auto"/>
            <w:noWrap/>
            <w:vAlign w:val="center"/>
          </w:tcPr>
          <w:p w14:paraId="26429BA0" w14:textId="528E2B38" w:rsidR="0059683A" w:rsidRPr="00E2688A" w:rsidRDefault="0059683A" w:rsidP="0059683A">
            <w:pPr>
              <w:jc w:val="center"/>
              <w:rPr>
                <w:color w:val="000000"/>
                <w:sz w:val="20"/>
                <w:szCs w:val="20"/>
              </w:rPr>
            </w:pPr>
            <w:r w:rsidRPr="00E2688A">
              <w:rPr>
                <w:color w:val="000000"/>
                <w:sz w:val="20"/>
                <w:szCs w:val="20"/>
              </w:rPr>
              <w:t>82,41</w:t>
            </w:r>
          </w:p>
        </w:tc>
        <w:tc>
          <w:tcPr>
            <w:tcW w:w="366" w:type="pct"/>
            <w:shd w:val="clear" w:color="auto" w:fill="auto"/>
            <w:noWrap/>
            <w:vAlign w:val="center"/>
          </w:tcPr>
          <w:p w14:paraId="64591FF7" w14:textId="7494EECC" w:rsidR="0059683A" w:rsidRPr="00E2688A" w:rsidRDefault="0059683A" w:rsidP="0059683A">
            <w:pPr>
              <w:jc w:val="center"/>
              <w:rPr>
                <w:color w:val="000000"/>
                <w:sz w:val="20"/>
                <w:szCs w:val="20"/>
              </w:rPr>
            </w:pPr>
            <w:r w:rsidRPr="00E2688A">
              <w:rPr>
                <w:color w:val="000000"/>
                <w:sz w:val="20"/>
                <w:szCs w:val="20"/>
              </w:rPr>
              <w:t>64,39</w:t>
            </w:r>
          </w:p>
        </w:tc>
        <w:tc>
          <w:tcPr>
            <w:tcW w:w="366" w:type="pct"/>
            <w:shd w:val="clear" w:color="auto" w:fill="auto"/>
            <w:noWrap/>
            <w:vAlign w:val="center"/>
          </w:tcPr>
          <w:p w14:paraId="4A2C3493" w14:textId="7D695765" w:rsidR="0059683A" w:rsidRPr="00E2688A" w:rsidRDefault="0059683A" w:rsidP="0059683A">
            <w:pPr>
              <w:jc w:val="center"/>
              <w:rPr>
                <w:color w:val="000000"/>
                <w:sz w:val="20"/>
                <w:szCs w:val="20"/>
              </w:rPr>
            </w:pPr>
            <w:r w:rsidRPr="00E2688A">
              <w:rPr>
                <w:color w:val="000000"/>
                <w:sz w:val="20"/>
                <w:szCs w:val="20"/>
              </w:rPr>
              <w:t>60,61</w:t>
            </w:r>
          </w:p>
        </w:tc>
        <w:tc>
          <w:tcPr>
            <w:tcW w:w="366" w:type="pct"/>
            <w:shd w:val="clear" w:color="auto" w:fill="auto"/>
            <w:noWrap/>
            <w:vAlign w:val="center"/>
          </w:tcPr>
          <w:p w14:paraId="1CE9D02F" w14:textId="48C55C1B" w:rsidR="0059683A" w:rsidRPr="00E2688A" w:rsidRDefault="0059683A" w:rsidP="0059683A">
            <w:pPr>
              <w:jc w:val="center"/>
              <w:rPr>
                <w:color w:val="000000"/>
                <w:sz w:val="20"/>
                <w:szCs w:val="20"/>
              </w:rPr>
            </w:pPr>
            <w:r w:rsidRPr="00E2688A">
              <w:rPr>
                <w:color w:val="000000"/>
                <w:sz w:val="20"/>
                <w:szCs w:val="20"/>
              </w:rPr>
              <w:t>60,61</w:t>
            </w:r>
          </w:p>
        </w:tc>
        <w:tc>
          <w:tcPr>
            <w:tcW w:w="366" w:type="pct"/>
            <w:shd w:val="clear" w:color="auto" w:fill="auto"/>
            <w:noWrap/>
            <w:vAlign w:val="center"/>
          </w:tcPr>
          <w:p w14:paraId="50E45A50" w14:textId="6EF435CB" w:rsidR="0059683A" w:rsidRPr="00E2688A" w:rsidRDefault="0059683A" w:rsidP="0059683A">
            <w:pPr>
              <w:jc w:val="center"/>
              <w:rPr>
                <w:color w:val="000000"/>
                <w:sz w:val="20"/>
                <w:szCs w:val="20"/>
              </w:rPr>
            </w:pPr>
            <w:r w:rsidRPr="00E2688A">
              <w:rPr>
                <w:color w:val="000000"/>
                <w:sz w:val="20"/>
                <w:szCs w:val="20"/>
              </w:rPr>
              <w:t>60,61</w:t>
            </w:r>
          </w:p>
        </w:tc>
        <w:tc>
          <w:tcPr>
            <w:tcW w:w="366" w:type="pct"/>
            <w:shd w:val="clear" w:color="auto" w:fill="auto"/>
            <w:noWrap/>
            <w:vAlign w:val="center"/>
          </w:tcPr>
          <w:p w14:paraId="63699497" w14:textId="5C0BC23D" w:rsidR="0059683A" w:rsidRPr="00E2688A" w:rsidRDefault="0059683A" w:rsidP="0059683A">
            <w:pPr>
              <w:jc w:val="center"/>
              <w:rPr>
                <w:color w:val="000000"/>
                <w:sz w:val="20"/>
                <w:szCs w:val="20"/>
              </w:rPr>
            </w:pPr>
            <w:r w:rsidRPr="00E2688A">
              <w:rPr>
                <w:color w:val="000000"/>
                <w:sz w:val="20"/>
                <w:szCs w:val="20"/>
              </w:rPr>
              <w:t>60,61</w:t>
            </w:r>
          </w:p>
        </w:tc>
        <w:tc>
          <w:tcPr>
            <w:tcW w:w="366" w:type="pct"/>
            <w:shd w:val="clear" w:color="auto" w:fill="auto"/>
            <w:noWrap/>
            <w:vAlign w:val="center"/>
          </w:tcPr>
          <w:p w14:paraId="6476436A" w14:textId="67DD020A" w:rsidR="0059683A" w:rsidRPr="00E2688A" w:rsidRDefault="0059683A" w:rsidP="0059683A">
            <w:pPr>
              <w:jc w:val="center"/>
              <w:rPr>
                <w:color w:val="000000"/>
                <w:sz w:val="20"/>
                <w:szCs w:val="20"/>
              </w:rPr>
            </w:pPr>
            <w:r w:rsidRPr="00E2688A">
              <w:rPr>
                <w:color w:val="000000"/>
                <w:sz w:val="20"/>
                <w:szCs w:val="20"/>
              </w:rPr>
              <w:t>60,61</w:t>
            </w:r>
          </w:p>
        </w:tc>
        <w:tc>
          <w:tcPr>
            <w:tcW w:w="365" w:type="pct"/>
            <w:vAlign w:val="center"/>
          </w:tcPr>
          <w:p w14:paraId="28051C31" w14:textId="49490F90" w:rsidR="0059683A" w:rsidRPr="00E2688A" w:rsidRDefault="0059683A" w:rsidP="0059683A">
            <w:pPr>
              <w:jc w:val="center"/>
              <w:rPr>
                <w:color w:val="000000"/>
                <w:sz w:val="20"/>
                <w:szCs w:val="20"/>
              </w:rPr>
            </w:pPr>
            <w:r w:rsidRPr="00E2688A">
              <w:rPr>
                <w:color w:val="000000"/>
                <w:sz w:val="20"/>
                <w:szCs w:val="20"/>
              </w:rPr>
              <w:t>60,61</w:t>
            </w:r>
          </w:p>
        </w:tc>
      </w:tr>
      <w:tr w:rsidR="0059683A" w:rsidRPr="00E2688A" w14:paraId="13B05D50" w14:textId="77777777" w:rsidTr="00694B31">
        <w:trPr>
          <w:trHeight w:val="283"/>
        </w:trPr>
        <w:tc>
          <w:tcPr>
            <w:tcW w:w="1196" w:type="pct"/>
            <w:vMerge/>
            <w:vAlign w:val="center"/>
            <w:hideMark/>
          </w:tcPr>
          <w:p w14:paraId="01F541DB" w14:textId="77777777" w:rsidR="0059683A" w:rsidRPr="00E2688A" w:rsidRDefault="0059683A" w:rsidP="0059683A">
            <w:pPr>
              <w:rPr>
                <w:sz w:val="20"/>
                <w:szCs w:val="20"/>
              </w:rPr>
            </w:pPr>
          </w:p>
        </w:tc>
        <w:tc>
          <w:tcPr>
            <w:tcW w:w="511" w:type="pct"/>
            <w:shd w:val="clear" w:color="auto" w:fill="auto"/>
            <w:noWrap/>
            <w:vAlign w:val="center"/>
            <w:hideMark/>
          </w:tcPr>
          <w:p w14:paraId="38EC1C44" w14:textId="77777777" w:rsidR="0059683A" w:rsidRPr="00E2688A" w:rsidRDefault="0059683A" w:rsidP="0059683A">
            <w:pPr>
              <w:jc w:val="center"/>
              <w:rPr>
                <w:sz w:val="20"/>
                <w:szCs w:val="20"/>
              </w:rPr>
            </w:pPr>
            <w:r w:rsidRPr="00E2688A">
              <w:rPr>
                <w:sz w:val="20"/>
                <w:szCs w:val="20"/>
              </w:rPr>
              <w:t>%</w:t>
            </w:r>
          </w:p>
        </w:tc>
        <w:tc>
          <w:tcPr>
            <w:tcW w:w="366" w:type="pct"/>
            <w:shd w:val="clear" w:color="auto" w:fill="auto"/>
            <w:noWrap/>
            <w:vAlign w:val="center"/>
          </w:tcPr>
          <w:p w14:paraId="42E5285D" w14:textId="3F97787C" w:rsidR="0059683A" w:rsidRPr="00E2688A" w:rsidRDefault="0059683A" w:rsidP="0059683A">
            <w:pPr>
              <w:jc w:val="center"/>
              <w:rPr>
                <w:color w:val="000000"/>
                <w:sz w:val="20"/>
                <w:szCs w:val="20"/>
              </w:rPr>
            </w:pPr>
            <w:r w:rsidRPr="00E2688A">
              <w:rPr>
                <w:color w:val="000000"/>
                <w:sz w:val="20"/>
                <w:szCs w:val="20"/>
              </w:rPr>
              <w:t>71,36</w:t>
            </w:r>
          </w:p>
        </w:tc>
        <w:tc>
          <w:tcPr>
            <w:tcW w:w="366" w:type="pct"/>
            <w:shd w:val="clear" w:color="auto" w:fill="auto"/>
            <w:noWrap/>
            <w:vAlign w:val="center"/>
          </w:tcPr>
          <w:p w14:paraId="6C4A4675" w14:textId="69D1DFDE" w:rsidR="0059683A" w:rsidRPr="00E2688A" w:rsidRDefault="0059683A" w:rsidP="0059683A">
            <w:pPr>
              <w:jc w:val="center"/>
              <w:rPr>
                <w:color w:val="000000"/>
                <w:sz w:val="20"/>
                <w:szCs w:val="20"/>
              </w:rPr>
            </w:pPr>
            <w:r w:rsidRPr="00E2688A">
              <w:rPr>
                <w:color w:val="000000"/>
                <w:sz w:val="20"/>
                <w:szCs w:val="20"/>
              </w:rPr>
              <w:t>55,41</w:t>
            </w:r>
          </w:p>
        </w:tc>
        <w:tc>
          <w:tcPr>
            <w:tcW w:w="366" w:type="pct"/>
            <w:shd w:val="clear" w:color="auto" w:fill="auto"/>
            <w:noWrap/>
            <w:vAlign w:val="center"/>
          </w:tcPr>
          <w:p w14:paraId="787DEC10" w14:textId="3E4C0CBA" w:rsidR="0059683A" w:rsidRPr="00E2688A" w:rsidRDefault="0059683A" w:rsidP="0059683A">
            <w:pPr>
              <w:jc w:val="center"/>
              <w:rPr>
                <w:color w:val="000000"/>
                <w:sz w:val="20"/>
                <w:szCs w:val="20"/>
              </w:rPr>
            </w:pPr>
            <w:r w:rsidRPr="00E2688A">
              <w:rPr>
                <w:color w:val="000000"/>
                <w:sz w:val="20"/>
                <w:szCs w:val="20"/>
              </w:rPr>
              <w:t>43,30</w:t>
            </w:r>
          </w:p>
        </w:tc>
        <w:tc>
          <w:tcPr>
            <w:tcW w:w="366" w:type="pct"/>
            <w:shd w:val="clear" w:color="auto" w:fill="auto"/>
            <w:noWrap/>
            <w:vAlign w:val="center"/>
          </w:tcPr>
          <w:p w14:paraId="11D621DE" w14:textId="04A7A913" w:rsidR="0059683A" w:rsidRPr="00E2688A" w:rsidRDefault="0059683A" w:rsidP="0059683A">
            <w:pPr>
              <w:jc w:val="center"/>
              <w:rPr>
                <w:color w:val="000000"/>
                <w:sz w:val="20"/>
                <w:szCs w:val="20"/>
              </w:rPr>
            </w:pPr>
            <w:r w:rsidRPr="00E2688A">
              <w:rPr>
                <w:color w:val="000000"/>
                <w:sz w:val="20"/>
                <w:szCs w:val="20"/>
              </w:rPr>
              <w:t>40,76</w:t>
            </w:r>
          </w:p>
        </w:tc>
        <w:tc>
          <w:tcPr>
            <w:tcW w:w="366" w:type="pct"/>
            <w:shd w:val="clear" w:color="auto" w:fill="auto"/>
            <w:noWrap/>
            <w:vAlign w:val="center"/>
          </w:tcPr>
          <w:p w14:paraId="5EDE0575" w14:textId="43C4157D" w:rsidR="0059683A" w:rsidRPr="00E2688A" w:rsidRDefault="0059683A" w:rsidP="0059683A">
            <w:pPr>
              <w:jc w:val="center"/>
              <w:rPr>
                <w:color w:val="000000"/>
                <w:sz w:val="20"/>
                <w:szCs w:val="20"/>
              </w:rPr>
            </w:pPr>
            <w:r w:rsidRPr="00E2688A">
              <w:rPr>
                <w:color w:val="000000"/>
                <w:sz w:val="20"/>
                <w:szCs w:val="20"/>
              </w:rPr>
              <w:t>40,76</w:t>
            </w:r>
          </w:p>
        </w:tc>
        <w:tc>
          <w:tcPr>
            <w:tcW w:w="366" w:type="pct"/>
            <w:shd w:val="clear" w:color="auto" w:fill="auto"/>
            <w:noWrap/>
            <w:vAlign w:val="center"/>
          </w:tcPr>
          <w:p w14:paraId="0684421C" w14:textId="4AACD534" w:rsidR="0059683A" w:rsidRPr="00E2688A" w:rsidRDefault="0059683A" w:rsidP="0059683A">
            <w:pPr>
              <w:jc w:val="center"/>
              <w:rPr>
                <w:color w:val="000000"/>
                <w:sz w:val="20"/>
                <w:szCs w:val="20"/>
              </w:rPr>
            </w:pPr>
            <w:r w:rsidRPr="00E2688A">
              <w:rPr>
                <w:color w:val="000000"/>
                <w:sz w:val="20"/>
                <w:szCs w:val="20"/>
              </w:rPr>
              <w:t>40,76</w:t>
            </w:r>
          </w:p>
        </w:tc>
        <w:tc>
          <w:tcPr>
            <w:tcW w:w="366" w:type="pct"/>
            <w:shd w:val="clear" w:color="auto" w:fill="auto"/>
            <w:noWrap/>
            <w:vAlign w:val="center"/>
          </w:tcPr>
          <w:p w14:paraId="1AE8CF2A" w14:textId="298436A1" w:rsidR="0059683A" w:rsidRPr="00E2688A" w:rsidRDefault="0059683A" w:rsidP="0059683A">
            <w:pPr>
              <w:jc w:val="center"/>
              <w:rPr>
                <w:color w:val="000000"/>
                <w:sz w:val="20"/>
                <w:szCs w:val="20"/>
              </w:rPr>
            </w:pPr>
            <w:r w:rsidRPr="00E2688A">
              <w:rPr>
                <w:color w:val="000000"/>
                <w:sz w:val="20"/>
                <w:szCs w:val="20"/>
              </w:rPr>
              <w:t>40,76</w:t>
            </w:r>
          </w:p>
        </w:tc>
        <w:tc>
          <w:tcPr>
            <w:tcW w:w="366" w:type="pct"/>
            <w:shd w:val="clear" w:color="auto" w:fill="auto"/>
            <w:noWrap/>
            <w:vAlign w:val="center"/>
          </w:tcPr>
          <w:p w14:paraId="7060516D" w14:textId="73A3FC6F" w:rsidR="0059683A" w:rsidRPr="00E2688A" w:rsidRDefault="0059683A" w:rsidP="0059683A">
            <w:pPr>
              <w:jc w:val="center"/>
              <w:rPr>
                <w:color w:val="000000"/>
                <w:sz w:val="20"/>
                <w:szCs w:val="20"/>
              </w:rPr>
            </w:pPr>
            <w:r w:rsidRPr="00E2688A">
              <w:rPr>
                <w:color w:val="000000"/>
                <w:sz w:val="20"/>
                <w:szCs w:val="20"/>
              </w:rPr>
              <w:t>40,76</w:t>
            </w:r>
          </w:p>
        </w:tc>
        <w:tc>
          <w:tcPr>
            <w:tcW w:w="365" w:type="pct"/>
            <w:vAlign w:val="center"/>
          </w:tcPr>
          <w:p w14:paraId="3A20B444" w14:textId="3B02EB45" w:rsidR="0059683A" w:rsidRPr="00E2688A" w:rsidRDefault="0059683A" w:rsidP="0059683A">
            <w:pPr>
              <w:jc w:val="center"/>
              <w:rPr>
                <w:color w:val="000000"/>
                <w:sz w:val="20"/>
                <w:szCs w:val="20"/>
              </w:rPr>
            </w:pPr>
            <w:r w:rsidRPr="00E2688A">
              <w:rPr>
                <w:color w:val="000000"/>
                <w:sz w:val="20"/>
                <w:szCs w:val="20"/>
              </w:rPr>
              <w:t>40,76</w:t>
            </w:r>
          </w:p>
        </w:tc>
      </w:tr>
      <w:tr w:rsidR="001B6BF4" w:rsidRPr="00E2688A" w14:paraId="435D9899" w14:textId="77777777" w:rsidTr="00694B31">
        <w:trPr>
          <w:trHeight w:val="283"/>
        </w:trPr>
        <w:tc>
          <w:tcPr>
            <w:tcW w:w="5000" w:type="pct"/>
            <w:gridSpan w:val="11"/>
            <w:vAlign w:val="center"/>
          </w:tcPr>
          <w:p w14:paraId="164A81AD" w14:textId="77777777" w:rsidR="001B6BF4" w:rsidRPr="00E2688A" w:rsidRDefault="001B6BF4" w:rsidP="001B6BF4">
            <w:pPr>
              <w:jc w:val="center"/>
              <w:rPr>
                <w:color w:val="000000"/>
                <w:sz w:val="20"/>
                <w:szCs w:val="20"/>
              </w:rPr>
            </w:pPr>
            <w:r w:rsidRPr="00E2688A">
              <w:rPr>
                <w:b/>
                <w:sz w:val="20"/>
                <w:szCs w:val="20"/>
              </w:rPr>
              <w:t>Котельная ООО «ЖилКомТеплоЭнерго»</w:t>
            </w:r>
          </w:p>
        </w:tc>
      </w:tr>
      <w:tr w:rsidR="00D20365" w:rsidRPr="00E2688A" w14:paraId="78ADDAEC" w14:textId="77777777" w:rsidTr="00694B31">
        <w:trPr>
          <w:trHeight w:val="283"/>
        </w:trPr>
        <w:tc>
          <w:tcPr>
            <w:tcW w:w="1196" w:type="pct"/>
            <w:shd w:val="clear" w:color="auto" w:fill="auto"/>
            <w:vAlign w:val="center"/>
            <w:hideMark/>
          </w:tcPr>
          <w:p w14:paraId="78B3FBBF" w14:textId="77777777" w:rsidR="00D20365" w:rsidRPr="00E2688A" w:rsidRDefault="00D20365" w:rsidP="00D20365">
            <w:pPr>
              <w:jc w:val="center"/>
              <w:rPr>
                <w:sz w:val="20"/>
                <w:szCs w:val="20"/>
              </w:rPr>
            </w:pPr>
            <w:r w:rsidRPr="00E2688A">
              <w:rPr>
                <w:sz w:val="20"/>
                <w:szCs w:val="20"/>
              </w:rPr>
              <w:t>Установленная мощность</w:t>
            </w:r>
          </w:p>
        </w:tc>
        <w:tc>
          <w:tcPr>
            <w:tcW w:w="511" w:type="pct"/>
            <w:shd w:val="clear" w:color="auto" w:fill="auto"/>
            <w:noWrap/>
            <w:vAlign w:val="center"/>
            <w:hideMark/>
          </w:tcPr>
          <w:p w14:paraId="2BCDCA3F"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45A91EA5" w14:textId="264477D3" w:rsidR="00D20365" w:rsidRPr="00E2688A" w:rsidRDefault="00D20365" w:rsidP="00D20365">
            <w:pPr>
              <w:jc w:val="center"/>
              <w:rPr>
                <w:sz w:val="20"/>
                <w:szCs w:val="20"/>
              </w:rPr>
            </w:pPr>
            <w:r w:rsidRPr="00E2688A">
              <w:rPr>
                <w:color w:val="000000"/>
                <w:sz w:val="20"/>
                <w:szCs w:val="20"/>
              </w:rPr>
              <w:t>20,64</w:t>
            </w:r>
          </w:p>
        </w:tc>
        <w:tc>
          <w:tcPr>
            <w:tcW w:w="366" w:type="pct"/>
            <w:shd w:val="clear" w:color="auto" w:fill="auto"/>
            <w:noWrap/>
            <w:vAlign w:val="center"/>
          </w:tcPr>
          <w:p w14:paraId="04097AAF" w14:textId="7135C2AA" w:rsidR="00D20365" w:rsidRPr="00E2688A" w:rsidRDefault="00D20365" w:rsidP="00D20365">
            <w:pPr>
              <w:jc w:val="center"/>
              <w:rPr>
                <w:sz w:val="20"/>
                <w:szCs w:val="20"/>
              </w:rPr>
            </w:pPr>
            <w:r w:rsidRPr="00E2688A">
              <w:rPr>
                <w:color w:val="000000"/>
                <w:sz w:val="20"/>
                <w:szCs w:val="20"/>
              </w:rPr>
              <w:t>20,64</w:t>
            </w:r>
          </w:p>
        </w:tc>
        <w:tc>
          <w:tcPr>
            <w:tcW w:w="366" w:type="pct"/>
            <w:shd w:val="clear" w:color="auto" w:fill="auto"/>
            <w:noWrap/>
            <w:vAlign w:val="center"/>
          </w:tcPr>
          <w:p w14:paraId="7AB43DC6" w14:textId="7C18BE26" w:rsidR="00D20365" w:rsidRPr="00E2688A" w:rsidRDefault="00D20365" w:rsidP="00D20365">
            <w:pPr>
              <w:jc w:val="center"/>
              <w:rPr>
                <w:sz w:val="20"/>
                <w:szCs w:val="20"/>
              </w:rPr>
            </w:pPr>
            <w:r w:rsidRPr="00E2688A">
              <w:rPr>
                <w:color w:val="000000"/>
                <w:sz w:val="20"/>
                <w:szCs w:val="20"/>
              </w:rPr>
              <w:t>20,64</w:t>
            </w:r>
          </w:p>
        </w:tc>
        <w:tc>
          <w:tcPr>
            <w:tcW w:w="366" w:type="pct"/>
            <w:shd w:val="clear" w:color="auto" w:fill="auto"/>
            <w:noWrap/>
            <w:vAlign w:val="center"/>
          </w:tcPr>
          <w:p w14:paraId="6FB2C997" w14:textId="2A5934AF" w:rsidR="00D20365" w:rsidRPr="00E2688A" w:rsidRDefault="00D20365" w:rsidP="00D20365">
            <w:pPr>
              <w:jc w:val="center"/>
              <w:rPr>
                <w:sz w:val="20"/>
                <w:szCs w:val="20"/>
              </w:rPr>
            </w:pPr>
            <w:r w:rsidRPr="00E2688A">
              <w:rPr>
                <w:color w:val="000000"/>
                <w:sz w:val="20"/>
                <w:szCs w:val="20"/>
              </w:rPr>
              <w:t>20,64</w:t>
            </w:r>
          </w:p>
        </w:tc>
        <w:tc>
          <w:tcPr>
            <w:tcW w:w="366" w:type="pct"/>
            <w:shd w:val="clear" w:color="auto" w:fill="auto"/>
            <w:noWrap/>
            <w:vAlign w:val="center"/>
          </w:tcPr>
          <w:p w14:paraId="38EC9F04" w14:textId="28FF382D" w:rsidR="00D20365" w:rsidRPr="00E2688A" w:rsidRDefault="00D20365" w:rsidP="00D20365">
            <w:pPr>
              <w:jc w:val="center"/>
              <w:rPr>
                <w:sz w:val="20"/>
                <w:szCs w:val="20"/>
              </w:rPr>
            </w:pPr>
            <w:r w:rsidRPr="00E2688A">
              <w:rPr>
                <w:color w:val="000000"/>
                <w:sz w:val="20"/>
                <w:szCs w:val="20"/>
              </w:rPr>
              <w:t>20,64</w:t>
            </w:r>
          </w:p>
        </w:tc>
        <w:tc>
          <w:tcPr>
            <w:tcW w:w="366" w:type="pct"/>
            <w:shd w:val="clear" w:color="auto" w:fill="auto"/>
            <w:noWrap/>
            <w:vAlign w:val="center"/>
          </w:tcPr>
          <w:p w14:paraId="689D2B5A" w14:textId="3EB99065" w:rsidR="00D20365" w:rsidRPr="00E2688A" w:rsidRDefault="00D20365" w:rsidP="00D20365">
            <w:pPr>
              <w:jc w:val="center"/>
              <w:rPr>
                <w:sz w:val="20"/>
                <w:szCs w:val="20"/>
              </w:rPr>
            </w:pPr>
            <w:r w:rsidRPr="00E2688A">
              <w:rPr>
                <w:color w:val="000000"/>
                <w:sz w:val="20"/>
                <w:szCs w:val="20"/>
              </w:rPr>
              <w:t>20,64</w:t>
            </w:r>
          </w:p>
        </w:tc>
        <w:tc>
          <w:tcPr>
            <w:tcW w:w="366" w:type="pct"/>
            <w:shd w:val="clear" w:color="auto" w:fill="auto"/>
            <w:noWrap/>
            <w:vAlign w:val="center"/>
          </w:tcPr>
          <w:p w14:paraId="7094FFCC" w14:textId="492C00CC" w:rsidR="00D20365" w:rsidRPr="00E2688A" w:rsidRDefault="00D20365" w:rsidP="00D20365">
            <w:pPr>
              <w:jc w:val="center"/>
              <w:rPr>
                <w:sz w:val="20"/>
                <w:szCs w:val="20"/>
              </w:rPr>
            </w:pPr>
            <w:r w:rsidRPr="00E2688A">
              <w:rPr>
                <w:color w:val="000000"/>
                <w:sz w:val="20"/>
                <w:szCs w:val="20"/>
              </w:rPr>
              <w:t>20,64</w:t>
            </w:r>
          </w:p>
        </w:tc>
        <w:tc>
          <w:tcPr>
            <w:tcW w:w="366" w:type="pct"/>
            <w:shd w:val="clear" w:color="auto" w:fill="auto"/>
            <w:noWrap/>
            <w:vAlign w:val="center"/>
          </w:tcPr>
          <w:p w14:paraId="1F2628BA" w14:textId="59B5EE59" w:rsidR="00D20365" w:rsidRPr="00E2688A" w:rsidRDefault="00D20365" w:rsidP="00D20365">
            <w:pPr>
              <w:jc w:val="center"/>
              <w:rPr>
                <w:sz w:val="20"/>
                <w:szCs w:val="20"/>
              </w:rPr>
            </w:pPr>
            <w:r w:rsidRPr="00E2688A">
              <w:rPr>
                <w:color w:val="000000"/>
                <w:sz w:val="20"/>
                <w:szCs w:val="20"/>
              </w:rPr>
              <w:t>20,64</w:t>
            </w:r>
          </w:p>
        </w:tc>
        <w:tc>
          <w:tcPr>
            <w:tcW w:w="365" w:type="pct"/>
            <w:vAlign w:val="center"/>
          </w:tcPr>
          <w:p w14:paraId="15F5258A" w14:textId="29DA30EF" w:rsidR="00D20365" w:rsidRPr="00E2688A" w:rsidRDefault="00D20365" w:rsidP="00D20365">
            <w:pPr>
              <w:jc w:val="center"/>
              <w:rPr>
                <w:sz w:val="20"/>
                <w:szCs w:val="20"/>
              </w:rPr>
            </w:pPr>
            <w:r w:rsidRPr="00E2688A">
              <w:rPr>
                <w:color w:val="000000"/>
                <w:sz w:val="20"/>
                <w:szCs w:val="20"/>
              </w:rPr>
              <w:t>20,64</w:t>
            </w:r>
          </w:p>
        </w:tc>
      </w:tr>
      <w:tr w:rsidR="00D20365" w:rsidRPr="00E2688A" w14:paraId="767A2D36" w14:textId="77777777" w:rsidTr="00694B31">
        <w:trPr>
          <w:trHeight w:val="283"/>
        </w:trPr>
        <w:tc>
          <w:tcPr>
            <w:tcW w:w="1196" w:type="pct"/>
            <w:shd w:val="clear" w:color="auto" w:fill="auto"/>
            <w:vAlign w:val="center"/>
            <w:hideMark/>
          </w:tcPr>
          <w:p w14:paraId="40B48DFD" w14:textId="77777777" w:rsidR="00D20365" w:rsidRPr="00E2688A" w:rsidRDefault="00D20365" w:rsidP="00D20365">
            <w:pPr>
              <w:jc w:val="center"/>
              <w:rPr>
                <w:sz w:val="20"/>
                <w:szCs w:val="20"/>
              </w:rPr>
            </w:pPr>
            <w:r w:rsidRPr="00E2688A">
              <w:rPr>
                <w:sz w:val="20"/>
                <w:szCs w:val="20"/>
              </w:rPr>
              <w:t>Располагаемая мощность</w:t>
            </w:r>
          </w:p>
        </w:tc>
        <w:tc>
          <w:tcPr>
            <w:tcW w:w="511" w:type="pct"/>
            <w:shd w:val="clear" w:color="auto" w:fill="auto"/>
            <w:noWrap/>
            <w:vAlign w:val="center"/>
            <w:hideMark/>
          </w:tcPr>
          <w:p w14:paraId="69B7FF4B"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257DCFE9" w14:textId="73602500" w:rsidR="00D20365" w:rsidRPr="00E2688A" w:rsidRDefault="00D20365" w:rsidP="00D20365">
            <w:pPr>
              <w:jc w:val="center"/>
              <w:rPr>
                <w:sz w:val="20"/>
                <w:szCs w:val="20"/>
              </w:rPr>
            </w:pPr>
            <w:r w:rsidRPr="00E2688A">
              <w:rPr>
                <w:color w:val="000000"/>
                <w:sz w:val="20"/>
                <w:szCs w:val="20"/>
              </w:rPr>
              <w:t>20,64</w:t>
            </w:r>
          </w:p>
        </w:tc>
        <w:tc>
          <w:tcPr>
            <w:tcW w:w="366" w:type="pct"/>
            <w:shd w:val="clear" w:color="auto" w:fill="auto"/>
            <w:noWrap/>
            <w:vAlign w:val="center"/>
          </w:tcPr>
          <w:p w14:paraId="669DD23E" w14:textId="08CCB2F4" w:rsidR="00D20365" w:rsidRPr="00E2688A" w:rsidRDefault="00D20365" w:rsidP="00D20365">
            <w:pPr>
              <w:jc w:val="center"/>
              <w:rPr>
                <w:sz w:val="20"/>
                <w:szCs w:val="20"/>
              </w:rPr>
            </w:pPr>
            <w:r w:rsidRPr="00E2688A">
              <w:rPr>
                <w:color w:val="000000"/>
                <w:sz w:val="20"/>
                <w:szCs w:val="20"/>
              </w:rPr>
              <w:t>20,64</w:t>
            </w:r>
          </w:p>
        </w:tc>
        <w:tc>
          <w:tcPr>
            <w:tcW w:w="366" w:type="pct"/>
            <w:shd w:val="clear" w:color="auto" w:fill="auto"/>
            <w:noWrap/>
            <w:vAlign w:val="center"/>
          </w:tcPr>
          <w:p w14:paraId="4F9781FE" w14:textId="21A3ECE9" w:rsidR="00D20365" w:rsidRPr="00E2688A" w:rsidRDefault="00D20365" w:rsidP="00D20365">
            <w:pPr>
              <w:jc w:val="center"/>
              <w:rPr>
                <w:sz w:val="20"/>
                <w:szCs w:val="20"/>
              </w:rPr>
            </w:pPr>
            <w:r w:rsidRPr="00E2688A">
              <w:rPr>
                <w:color w:val="000000"/>
                <w:sz w:val="20"/>
                <w:szCs w:val="20"/>
              </w:rPr>
              <w:t>20,64</w:t>
            </w:r>
          </w:p>
        </w:tc>
        <w:tc>
          <w:tcPr>
            <w:tcW w:w="366" w:type="pct"/>
            <w:shd w:val="clear" w:color="auto" w:fill="auto"/>
            <w:noWrap/>
            <w:vAlign w:val="center"/>
          </w:tcPr>
          <w:p w14:paraId="0262D594" w14:textId="1134F841" w:rsidR="00D20365" w:rsidRPr="00E2688A" w:rsidRDefault="00D20365" w:rsidP="00D20365">
            <w:pPr>
              <w:jc w:val="center"/>
              <w:rPr>
                <w:sz w:val="20"/>
                <w:szCs w:val="20"/>
              </w:rPr>
            </w:pPr>
            <w:r w:rsidRPr="00E2688A">
              <w:rPr>
                <w:color w:val="000000"/>
                <w:sz w:val="20"/>
                <w:szCs w:val="20"/>
              </w:rPr>
              <w:t>20,64</w:t>
            </w:r>
          </w:p>
        </w:tc>
        <w:tc>
          <w:tcPr>
            <w:tcW w:w="366" w:type="pct"/>
            <w:shd w:val="clear" w:color="auto" w:fill="auto"/>
            <w:noWrap/>
            <w:vAlign w:val="center"/>
          </w:tcPr>
          <w:p w14:paraId="24A83C40" w14:textId="6D6CA05C" w:rsidR="00D20365" w:rsidRPr="00E2688A" w:rsidRDefault="00D20365" w:rsidP="00D20365">
            <w:pPr>
              <w:jc w:val="center"/>
              <w:rPr>
                <w:sz w:val="20"/>
                <w:szCs w:val="20"/>
              </w:rPr>
            </w:pPr>
            <w:r w:rsidRPr="00E2688A">
              <w:rPr>
                <w:color w:val="000000"/>
                <w:sz w:val="20"/>
                <w:szCs w:val="20"/>
              </w:rPr>
              <w:t>20,64</w:t>
            </w:r>
          </w:p>
        </w:tc>
        <w:tc>
          <w:tcPr>
            <w:tcW w:w="366" w:type="pct"/>
            <w:shd w:val="clear" w:color="auto" w:fill="auto"/>
            <w:noWrap/>
            <w:vAlign w:val="center"/>
          </w:tcPr>
          <w:p w14:paraId="651C208B" w14:textId="68EBDEA2" w:rsidR="00D20365" w:rsidRPr="00E2688A" w:rsidRDefault="00D20365" w:rsidP="00D20365">
            <w:pPr>
              <w:jc w:val="center"/>
              <w:rPr>
                <w:sz w:val="20"/>
                <w:szCs w:val="20"/>
              </w:rPr>
            </w:pPr>
            <w:r w:rsidRPr="00E2688A">
              <w:rPr>
                <w:color w:val="000000"/>
                <w:sz w:val="20"/>
                <w:szCs w:val="20"/>
              </w:rPr>
              <w:t>20,64</w:t>
            </w:r>
          </w:p>
        </w:tc>
        <w:tc>
          <w:tcPr>
            <w:tcW w:w="366" w:type="pct"/>
            <w:shd w:val="clear" w:color="auto" w:fill="auto"/>
            <w:noWrap/>
            <w:vAlign w:val="center"/>
          </w:tcPr>
          <w:p w14:paraId="0319554F" w14:textId="234425E7" w:rsidR="00D20365" w:rsidRPr="00E2688A" w:rsidRDefault="00D20365" w:rsidP="00D20365">
            <w:pPr>
              <w:jc w:val="center"/>
              <w:rPr>
                <w:sz w:val="20"/>
                <w:szCs w:val="20"/>
              </w:rPr>
            </w:pPr>
            <w:r w:rsidRPr="00E2688A">
              <w:rPr>
                <w:color w:val="000000"/>
                <w:sz w:val="20"/>
                <w:szCs w:val="20"/>
              </w:rPr>
              <w:t>20,64</w:t>
            </w:r>
          </w:p>
        </w:tc>
        <w:tc>
          <w:tcPr>
            <w:tcW w:w="366" w:type="pct"/>
            <w:shd w:val="clear" w:color="auto" w:fill="auto"/>
            <w:noWrap/>
            <w:vAlign w:val="center"/>
          </w:tcPr>
          <w:p w14:paraId="7DEA5EE2" w14:textId="1E241758" w:rsidR="00D20365" w:rsidRPr="00E2688A" w:rsidRDefault="00D20365" w:rsidP="00D20365">
            <w:pPr>
              <w:jc w:val="center"/>
              <w:rPr>
                <w:sz w:val="20"/>
                <w:szCs w:val="20"/>
              </w:rPr>
            </w:pPr>
            <w:r w:rsidRPr="00E2688A">
              <w:rPr>
                <w:color w:val="000000"/>
                <w:sz w:val="20"/>
                <w:szCs w:val="20"/>
              </w:rPr>
              <w:t>20,64</w:t>
            </w:r>
          </w:p>
        </w:tc>
        <w:tc>
          <w:tcPr>
            <w:tcW w:w="365" w:type="pct"/>
            <w:vAlign w:val="center"/>
          </w:tcPr>
          <w:p w14:paraId="2347043C" w14:textId="4884B3AA" w:rsidR="00D20365" w:rsidRPr="00E2688A" w:rsidRDefault="00D20365" w:rsidP="00D20365">
            <w:pPr>
              <w:jc w:val="center"/>
              <w:rPr>
                <w:sz w:val="20"/>
                <w:szCs w:val="20"/>
              </w:rPr>
            </w:pPr>
            <w:r w:rsidRPr="00E2688A">
              <w:rPr>
                <w:color w:val="000000"/>
                <w:sz w:val="20"/>
                <w:szCs w:val="20"/>
              </w:rPr>
              <w:t>20,64</w:t>
            </w:r>
          </w:p>
        </w:tc>
      </w:tr>
      <w:tr w:rsidR="00D20365" w:rsidRPr="00E2688A" w14:paraId="4B845615" w14:textId="77777777" w:rsidTr="00694B31">
        <w:trPr>
          <w:trHeight w:val="283"/>
        </w:trPr>
        <w:tc>
          <w:tcPr>
            <w:tcW w:w="1196" w:type="pct"/>
            <w:shd w:val="clear" w:color="auto" w:fill="auto"/>
            <w:vAlign w:val="center"/>
            <w:hideMark/>
          </w:tcPr>
          <w:p w14:paraId="48257265" w14:textId="77777777" w:rsidR="00D20365" w:rsidRPr="00E2688A" w:rsidRDefault="00D20365" w:rsidP="00D20365">
            <w:pPr>
              <w:jc w:val="center"/>
              <w:rPr>
                <w:sz w:val="20"/>
                <w:szCs w:val="20"/>
              </w:rPr>
            </w:pPr>
            <w:r w:rsidRPr="00E2688A">
              <w:rPr>
                <w:sz w:val="20"/>
                <w:szCs w:val="20"/>
              </w:rPr>
              <w:t>Собственные и хозяйственные нужды</w:t>
            </w:r>
          </w:p>
        </w:tc>
        <w:tc>
          <w:tcPr>
            <w:tcW w:w="511" w:type="pct"/>
            <w:shd w:val="clear" w:color="auto" w:fill="auto"/>
            <w:noWrap/>
            <w:vAlign w:val="center"/>
            <w:hideMark/>
          </w:tcPr>
          <w:p w14:paraId="5FA2573E"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196513F6" w14:textId="1F689DDB" w:rsidR="00D20365" w:rsidRPr="00E2688A" w:rsidRDefault="00D20365" w:rsidP="00D20365">
            <w:pPr>
              <w:jc w:val="center"/>
              <w:rPr>
                <w:sz w:val="20"/>
                <w:szCs w:val="20"/>
              </w:rPr>
            </w:pPr>
            <w:r w:rsidRPr="00E2688A">
              <w:rPr>
                <w:color w:val="000000"/>
                <w:sz w:val="20"/>
                <w:szCs w:val="20"/>
              </w:rPr>
              <w:t>0,00</w:t>
            </w:r>
          </w:p>
        </w:tc>
        <w:tc>
          <w:tcPr>
            <w:tcW w:w="366" w:type="pct"/>
            <w:shd w:val="clear" w:color="auto" w:fill="auto"/>
            <w:noWrap/>
            <w:vAlign w:val="center"/>
          </w:tcPr>
          <w:p w14:paraId="55BB92F7" w14:textId="49698701" w:rsidR="00D20365" w:rsidRPr="00E2688A" w:rsidRDefault="00D20365" w:rsidP="00D20365">
            <w:pPr>
              <w:jc w:val="center"/>
              <w:rPr>
                <w:sz w:val="20"/>
                <w:szCs w:val="20"/>
              </w:rPr>
            </w:pPr>
            <w:r w:rsidRPr="00E2688A">
              <w:rPr>
                <w:color w:val="000000"/>
                <w:sz w:val="20"/>
                <w:szCs w:val="20"/>
              </w:rPr>
              <w:t>0,00</w:t>
            </w:r>
          </w:p>
        </w:tc>
        <w:tc>
          <w:tcPr>
            <w:tcW w:w="366" w:type="pct"/>
            <w:shd w:val="clear" w:color="auto" w:fill="auto"/>
            <w:noWrap/>
            <w:vAlign w:val="center"/>
          </w:tcPr>
          <w:p w14:paraId="1801FC54" w14:textId="218A649E" w:rsidR="00D20365" w:rsidRPr="00E2688A" w:rsidRDefault="00D20365" w:rsidP="00D20365">
            <w:pPr>
              <w:jc w:val="center"/>
              <w:rPr>
                <w:sz w:val="20"/>
                <w:szCs w:val="20"/>
              </w:rPr>
            </w:pPr>
            <w:r w:rsidRPr="00E2688A">
              <w:rPr>
                <w:color w:val="000000"/>
                <w:sz w:val="20"/>
                <w:szCs w:val="20"/>
              </w:rPr>
              <w:t>0,00</w:t>
            </w:r>
          </w:p>
        </w:tc>
        <w:tc>
          <w:tcPr>
            <w:tcW w:w="366" w:type="pct"/>
            <w:shd w:val="clear" w:color="auto" w:fill="auto"/>
            <w:noWrap/>
            <w:vAlign w:val="center"/>
          </w:tcPr>
          <w:p w14:paraId="1F39D9E4" w14:textId="7E0D256B" w:rsidR="00D20365" w:rsidRPr="00E2688A" w:rsidRDefault="00D20365" w:rsidP="00D20365">
            <w:pPr>
              <w:jc w:val="center"/>
              <w:rPr>
                <w:sz w:val="20"/>
                <w:szCs w:val="20"/>
              </w:rPr>
            </w:pPr>
            <w:r w:rsidRPr="00E2688A">
              <w:rPr>
                <w:color w:val="000000"/>
                <w:sz w:val="20"/>
                <w:szCs w:val="20"/>
              </w:rPr>
              <w:t>0,00</w:t>
            </w:r>
          </w:p>
        </w:tc>
        <w:tc>
          <w:tcPr>
            <w:tcW w:w="366" w:type="pct"/>
            <w:shd w:val="clear" w:color="auto" w:fill="auto"/>
            <w:noWrap/>
            <w:vAlign w:val="center"/>
          </w:tcPr>
          <w:p w14:paraId="0968BC39" w14:textId="0BEB38C6" w:rsidR="00D20365" w:rsidRPr="00E2688A" w:rsidRDefault="00D20365" w:rsidP="00D20365">
            <w:pPr>
              <w:jc w:val="center"/>
              <w:rPr>
                <w:sz w:val="20"/>
                <w:szCs w:val="20"/>
              </w:rPr>
            </w:pPr>
            <w:r w:rsidRPr="00E2688A">
              <w:rPr>
                <w:color w:val="000000"/>
                <w:sz w:val="20"/>
                <w:szCs w:val="20"/>
              </w:rPr>
              <w:t>0,00</w:t>
            </w:r>
          </w:p>
        </w:tc>
        <w:tc>
          <w:tcPr>
            <w:tcW w:w="366" w:type="pct"/>
            <w:shd w:val="clear" w:color="auto" w:fill="auto"/>
            <w:noWrap/>
            <w:vAlign w:val="center"/>
          </w:tcPr>
          <w:p w14:paraId="1209999F" w14:textId="0F5445F3" w:rsidR="00D20365" w:rsidRPr="00E2688A" w:rsidRDefault="00D20365" w:rsidP="00D20365">
            <w:pPr>
              <w:jc w:val="center"/>
              <w:rPr>
                <w:sz w:val="20"/>
                <w:szCs w:val="20"/>
              </w:rPr>
            </w:pPr>
            <w:r w:rsidRPr="00E2688A">
              <w:rPr>
                <w:color w:val="000000"/>
                <w:sz w:val="20"/>
                <w:szCs w:val="20"/>
              </w:rPr>
              <w:t>0,00</w:t>
            </w:r>
          </w:p>
        </w:tc>
        <w:tc>
          <w:tcPr>
            <w:tcW w:w="366" w:type="pct"/>
            <w:shd w:val="clear" w:color="auto" w:fill="auto"/>
            <w:noWrap/>
            <w:vAlign w:val="center"/>
          </w:tcPr>
          <w:p w14:paraId="1557241C" w14:textId="00C69B29" w:rsidR="00D20365" w:rsidRPr="00E2688A" w:rsidRDefault="00D20365" w:rsidP="00D20365">
            <w:pPr>
              <w:jc w:val="center"/>
              <w:rPr>
                <w:sz w:val="20"/>
                <w:szCs w:val="20"/>
              </w:rPr>
            </w:pPr>
            <w:r w:rsidRPr="00E2688A">
              <w:rPr>
                <w:color w:val="000000"/>
                <w:sz w:val="20"/>
                <w:szCs w:val="20"/>
              </w:rPr>
              <w:t>0,00</w:t>
            </w:r>
          </w:p>
        </w:tc>
        <w:tc>
          <w:tcPr>
            <w:tcW w:w="366" w:type="pct"/>
            <w:shd w:val="clear" w:color="auto" w:fill="auto"/>
            <w:noWrap/>
            <w:vAlign w:val="center"/>
          </w:tcPr>
          <w:p w14:paraId="4B10F441" w14:textId="1F0611D1" w:rsidR="00D20365" w:rsidRPr="00E2688A" w:rsidRDefault="00D20365" w:rsidP="00D20365">
            <w:pPr>
              <w:jc w:val="center"/>
              <w:rPr>
                <w:sz w:val="20"/>
                <w:szCs w:val="20"/>
              </w:rPr>
            </w:pPr>
            <w:r w:rsidRPr="00E2688A">
              <w:rPr>
                <w:color w:val="000000"/>
                <w:sz w:val="20"/>
                <w:szCs w:val="20"/>
              </w:rPr>
              <w:t>0,00</w:t>
            </w:r>
          </w:p>
        </w:tc>
        <w:tc>
          <w:tcPr>
            <w:tcW w:w="365" w:type="pct"/>
            <w:vAlign w:val="center"/>
          </w:tcPr>
          <w:p w14:paraId="64773049" w14:textId="0919E03B" w:rsidR="00D20365" w:rsidRPr="00E2688A" w:rsidRDefault="00D20365" w:rsidP="00D20365">
            <w:pPr>
              <w:jc w:val="center"/>
              <w:rPr>
                <w:sz w:val="20"/>
                <w:szCs w:val="20"/>
              </w:rPr>
            </w:pPr>
            <w:r w:rsidRPr="00E2688A">
              <w:rPr>
                <w:color w:val="000000"/>
                <w:sz w:val="20"/>
                <w:szCs w:val="20"/>
              </w:rPr>
              <w:t>0,00</w:t>
            </w:r>
          </w:p>
        </w:tc>
      </w:tr>
      <w:tr w:rsidR="00D20365" w:rsidRPr="00E2688A" w14:paraId="687B1515" w14:textId="77777777" w:rsidTr="00694B31">
        <w:trPr>
          <w:trHeight w:val="283"/>
        </w:trPr>
        <w:tc>
          <w:tcPr>
            <w:tcW w:w="1196" w:type="pct"/>
            <w:tcBorders>
              <w:bottom w:val="single" w:sz="4" w:space="0" w:color="auto"/>
            </w:tcBorders>
            <w:shd w:val="clear" w:color="auto" w:fill="auto"/>
            <w:vAlign w:val="center"/>
            <w:hideMark/>
          </w:tcPr>
          <w:p w14:paraId="2EE73D3F" w14:textId="77777777" w:rsidR="00D20365" w:rsidRPr="00E2688A" w:rsidRDefault="00D20365" w:rsidP="00D20365">
            <w:pPr>
              <w:jc w:val="center"/>
              <w:rPr>
                <w:sz w:val="20"/>
                <w:szCs w:val="20"/>
              </w:rPr>
            </w:pPr>
            <w:r w:rsidRPr="00E2688A">
              <w:rPr>
                <w:sz w:val="20"/>
                <w:szCs w:val="20"/>
              </w:rPr>
              <w:t>то же в %</w:t>
            </w:r>
          </w:p>
        </w:tc>
        <w:tc>
          <w:tcPr>
            <w:tcW w:w="511" w:type="pct"/>
            <w:tcBorders>
              <w:bottom w:val="single" w:sz="4" w:space="0" w:color="auto"/>
            </w:tcBorders>
            <w:shd w:val="clear" w:color="auto" w:fill="auto"/>
            <w:noWrap/>
            <w:vAlign w:val="center"/>
            <w:hideMark/>
          </w:tcPr>
          <w:p w14:paraId="782556A7" w14:textId="77777777" w:rsidR="00D20365" w:rsidRPr="00E2688A" w:rsidRDefault="00D20365" w:rsidP="00D20365">
            <w:pPr>
              <w:jc w:val="center"/>
              <w:rPr>
                <w:sz w:val="20"/>
                <w:szCs w:val="20"/>
              </w:rPr>
            </w:pPr>
            <w:r w:rsidRPr="00E2688A">
              <w:rPr>
                <w:sz w:val="20"/>
                <w:szCs w:val="20"/>
              </w:rPr>
              <w:t>%</w:t>
            </w:r>
          </w:p>
        </w:tc>
        <w:tc>
          <w:tcPr>
            <w:tcW w:w="366" w:type="pct"/>
            <w:tcBorders>
              <w:bottom w:val="single" w:sz="4" w:space="0" w:color="auto"/>
            </w:tcBorders>
            <w:shd w:val="clear" w:color="auto" w:fill="auto"/>
            <w:noWrap/>
            <w:vAlign w:val="center"/>
          </w:tcPr>
          <w:p w14:paraId="28BA3E7D" w14:textId="03FC00A6" w:rsidR="00D20365" w:rsidRPr="00E2688A" w:rsidRDefault="00D20365" w:rsidP="00D20365">
            <w:pPr>
              <w:jc w:val="center"/>
              <w:rPr>
                <w:sz w:val="20"/>
                <w:szCs w:val="20"/>
              </w:rPr>
            </w:pPr>
            <w:r w:rsidRPr="00E2688A">
              <w:rPr>
                <w:color w:val="000000"/>
                <w:sz w:val="20"/>
                <w:szCs w:val="20"/>
              </w:rPr>
              <w:t>0,00</w:t>
            </w:r>
          </w:p>
        </w:tc>
        <w:tc>
          <w:tcPr>
            <w:tcW w:w="366" w:type="pct"/>
            <w:tcBorders>
              <w:bottom w:val="single" w:sz="4" w:space="0" w:color="auto"/>
            </w:tcBorders>
            <w:shd w:val="clear" w:color="auto" w:fill="auto"/>
            <w:noWrap/>
            <w:vAlign w:val="center"/>
          </w:tcPr>
          <w:p w14:paraId="0BFBFF4E" w14:textId="380C3680" w:rsidR="00D20365" w:rsidRPr="00E2688A" w:rsidRDefault="00D20365" w:rsidP="00D20365">
            <w:pPr>
              <w:jc w:val="center"/>
              <w:rPr>
                <w:sz w:val="20"/>
                <w:szCs w:val="20"/>
              </w:rPr>
            </w:pPr>
            <w:r w:rsidRPr="00E2688A">
              <w:rPr>
                <w:color w:val="000000"/>
                <w:sz w:val="20"/>
                <w:szCs w:val="20"/>
              </w:rPr>
              <w:t>0,00</w:t>
            </w:r>
          </w:p>
        </w:tc>
        <w:tc>
          <w:tcPr>
            <w:tcW w:w="366" w:type="pct"/>
            <w:tcBorders>
              <w:bottom w:val="single" w:sz="4" w:space="0" w:color="auto"/>
            </w:tcBorders>
            <w:shd w:val="clear" w:color="auto" w:fill="auto"/>
            <w:noWrap/>
            <w:vAlign w:val="center"/>
          </w:tcPr>
          <w:p w14:paraId="5D7E0829" w14:textId="080A9624" w:rsidR="00D20365" w:rsidRPr="00E2688A" w:rsidRDefault="00D20365" w:rsidP="00D20365">
            <w:pPr>
              <w:jc w:val="center"/>
              <w:rPr>
                <w:sz w:val="20"/>
                <w:szCs w:val="20"/>
              </w:rPr>
            </w:pPr>
            <w:r w:rsidRPr="00E2688A">
              <w:rPr>
                <w:color w:val="000000"/>
                <w:sz w:val="20"/>
                <w:szCs w:val="20"/>
              </w:rPr>
              <w:t>0,00</w:t>
            </w:r>
          </w:p>
        </w:tc>
        <w:tc>
          <w:tcPr>
            <w:tcW w:w="366" w:type="pct"/>
            <w:tcBorders>
              <w:bottom w:val="single" w:sz="4" w:space="0" w:color="auto"/>
            </w:tcBorders>
            <w:shd w:val="clear" w:color="auto" w:fill="auto"/>
            <w:noWrap/>
            <w:vAlign w:val="center"/>
          </w:tcPr>
          <w:p w14:paraId="470BE8E8" w14:textId="2BD6D14F" w:rsidR="00D20365" w:rsidRPr="00E2688A" w:rsidRDefault="00D20365" w:rsidP="00D20365">
            <w:pPr>
              <w:jc w:val="center"/>
              <w:rPr>
                <w:sz w:val="20"/>
                <w:szCs w:val="20"/>
              </w:rPr>
            </w:pPr>
            <w:r w:rsidRPr="00E2688A">
              <w:rPr>
                <w:color w:val="000000"/>
                <w:sz w:val="20"/>
                <w:szCs w:val="20"/>
              </w:rPr>
              <w:t>0,00</w:t>
            </w:r>
          </w:p>
        </w:tc>
        <w:tc>
          <w:tcPr>
            <w:tcW w:w="366" w:type="pct"/>
            <w:tcBorders>
              <w:bottom w:val="single" w:sz="4" w:space="0" w:color="auto"/>
            </w:tcBorders>
            <w:shd w:val="clear" w:color="auto" w:fill="auto"/>
            <w:noWrap/>
            <w:vAlign w:val="center"/>
          </w:tcPr>
          <w:p w14:paraId="2EF2E838" w14:textId="107585B4" w:rsidR="00D20365" w:rsidRPr="00E2688A" w:rsidRDefault="00D20365" w:rsidP="00D20365">
            <w:pPr>
              <w:jc w:val="center"/>
              <w:rPr>
                <w:sz w:val="20"/>
                <w:szCs w:val="20"/>
              </w:rPr>
            </w:pPr>
            <w:r w:rsidRPr="00E2688A">
              <w:rPr>
                <w:color w:val="000000"/>
                <w:sz w:val="20"/>
                <w:szCs w:val="20"/>
              </w:rPr>
              <w:t>0,00</w:t>
            </w:r>
          </w:p>
        </w:tc>
        <w:tc>
          <w:tcPr>
            <w:tcW w:w="366" w:type="pct"/>
            <w:tcBorders>
              <w:bottom w:val="single" w:sz="4" w:space="0" w:color="auto"/>
            </w:tcBorders>
            <w:shd w:val="clear" w:color="auto" w:fill="auto"/>
            <w:noWrap/>
            <w:vAlign w:val="center"/>
          </w:tcPr>
          <w:p w14:paraId="37C38150" w14:textId="48F763E7" w:rsidR="00D20365" w:rsidRPr="00E2688A" w:rsidRDefault="00D20365" w:rsidP="00D20365">
            <w:pPr>
              <w:jc w:val="center"/>
              <w:rPr>
                <w:sz w:val="20"/>
                <w:szCs w:val="20"/>
              </w:rPr>
            </w:pPr>
            <w:r w:rsidRPr="00E2688A">
              <w:rPr>
                <w:color w:val="000000"/>
                <w:sz w:val="20"/>
                <w:szCs w:val="20"/>
              </w:rPr>
              <w:t>0,00</w:t>
            </w:r>
          </w:p>
        </w:tc>
        <w:tc>
          <w:tcPr>
            <w:tcW w:w="366" w:type="pct"/>
            <w:tcBorders>
              <w:bottom w:val="single" w:sz="4" w:space="0" w:color="auto"/>
            </w:tcBorders>
            <w:shd w:val="clear" w:color="auto" w:fill="auto"/>
            <w:noWrap/>
            <w:vAlign w:val="center"/>
          </w:tcPr>
          <w:p w14:paraId="6244B327" w14:textId="53A20BEC" w:rsidR="00D20365" w:rsidRPr="00E2688A" w:rsidRDefault="00D20365" w:rsidP="00D20365">
            <w:pPr>
              <w:jc w:val="center"/>
              <w:rPr>
                <w:sz w:val="20"/>
                <w:szCs w:val="20"/>
              </w:rPr>
            </w:pPr>
            <w:r w:rsidRPr="00E2688A">
              <w:rPr>
                <w:color w:val="000000"/>
                <w:sz w:val="20"/>
                <w:szCs w:val="20"/>
              </w:rPr>
              <w:t>0,00</w:t>
            </w:r>
          </w:p>
        </w:tc>
        <w:tc>
          <w:tcPr>
            <w:tcW w:w="366" w:type="pct"/>
            <w:tcBorders>
              <w:bottom w:val="single" w:sz="4" w:space="0" w:color="auto"/>
            </w:tcBorders>
            <w:shd w:val="clear" w:color="auto" w:fill="auto"/>
            <w:noWrap/>
            <w:vAlign w:val="center"/>
          </w:tcPr>
          <w:p w14:paraId="0099B7E3" w14:textId="26276BB2" w:rsidR="00D20365" w:rsidRPr="00E2688A" w:rsidRDefault="00D20365" w:rsidP="00D20365">
            <w:pPr>
              <w:jc w:val="center"/>
              <w:rPr>
                <w:sz w:val="20"/>
                <w:szCs w:val="20"/>
              </w:rPr>
            </w:pPr>
            <w:r w:rsidRPr="00E2688A">
              <w:rPr>
                <w:color w:val="000000"/>
                <w:sz w:val="20"/>
                <w:szCs w:val="20"/>
              </w:rPr>
              <w:t>0,00</w:t>
            </w:r>
          </w:p>
        </w:tc>
        <w:tc>
          <w:tcPr>
            <w:tcW w:w="365" w:type="pct"/>
            <w:tcBorders>
              <w:bottom w:val="single" w:sz="4" w:space="0" w:color="auto"/>
            </w:tcBorders>
            <w:vAlign w:val="center"/>
          </w:tcPr>
          <w:p w14:paraId="24303557" w14:textId="37A5B651" w:rsidR="00D20365" w:rsidRPr="00E2688A" w:rsidRDefault="00D20365" w:rsidP="00D20365">
            <w:pPr>
              <w:jc w:val="center"/>
              <w:rPr>
                <w:sz w:val="20"/>
                <w:szCs w:val="20"/>
              </w:rPr>
            </w:pPr>
            <w:r w:rsidRPr="00E2688A">
              <w:rPr>
                <w:color w:val="000000"/>
                <w:sz w:val="20"/>
                <w:szCs w:val="20"/>
              </w:rPr>
              <w:t>0,00</w:t>
            </w:r>
          </w:p>
        </w:tc>
      </w:tr>
      <w:tr w:rsidR="00D20365" w:rsidRPr="00E2688A" w14:paraId="64B94722" w14:textId="77777777" w:rsidTr="00694B31">
        <w:trPr>
          <w:trHeight w:val="283"/>
        </w:trPr>
        <w:tc>
          <w:tcPr>
            <w:tcW w:w="11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E4C119" w14:textId="77777777" w:rsidR="00D20365" w:rsidRPr="00E2688A" w:rsidRDefault="00D20365" w:rsidP="00D20365">
            <w:pPr>
              <w:jc w:val="center"/>
              <w:rPr>
                <w:sz w:val="20"/>
                <w:szCs w:val="20"/>
              </w:rPr>
            </w:pPr>
            <w:r w:rsidRPr="00E2688A">
              <w:rPr>
                <w:sz w:val="20"/>
                <w:szCs w:val="20"/>
              </w:rPr>
              <w:t>Тепловая мощность нетто</w:t>
            </w:r>
          </w:p>
        </w:tc>
        <w:tc>
          <w:tcPr>
            <w:tcW w:w="5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0C4FB" w14:textId="77777777" w:rsidR="00D20365" w:rsidRPr="00E2688A" w:rsidRDefault="00D20365" w:rsidP="00D20365">
            <w:pPr>
              <w:jc w:val="center"/>
              <w:rPr>
                <w:sz w:val="20"/>
                <w:szCs w:val="20"/>
              </w:rPr>
            </w:pPr>
            <w:r w:rsidRPr="00E2688A">
              <w:rPr>
                <w:sz w:val="20"/>
                <w:szCs w:val="20"/>
              </w:rPr>
              <w:t>Гкал/час</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5FC332" w14:textId="78A36EDC" w:rsidR="00D20365" w:rsidRPr="00E2688A" w:rsidRDefault="00D20365" w:rsidP="00D20365">
            <w:pPr>
              <w:jc w:val="center"/>
              <w:rPr>
                <w:sz w:val="20"/>
                <w:szCs w:val="20"/>
              </w:rPr>
            </w:pPr>
            <w:r w:rsidRPr="00E2688A">
              <w:rPr>
                <w:color w:val="000000"/>
                <w:sz w:val="20"/>
                <w:szCs w:val="20"/>
              </w:rPr>
              <w:t>20,64</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D0221D" w14:textId="3D253584" w:rsidR="00D20365" w:rsidRPr="00E2688A" w:rsidRDefault="00D20365" w:rsidP="00D20365">
            <w:pPr>
              <w:jc w:val="center"/>
              <w:rPr>
                <w:sz w:val="20"/>
                <w:szCs w:val="20"/>
              </w:rPr>
            </w:pPr>
            <w:r w:rsidRPr="00E2688A">
              <w:rPr>
                <w:color w:val="000000"/>
                <w:sz w:val="20"/>
                <w:szCs w:val="20"/>
              </w:rPr>
              <w:t>20,64</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B9A148" w14:textId="508E9696" w:rsidR="00D20365" w:rsidRPr="00E2688A" w:rsidRDefault="00D20365" w:rsidP="00D20365">
            <w:pPr>
              <w:jc w:val="center"/>
              <w:rPr>
                <w:sz w:val="20"/>
                <w:szCs w:val="20"/>
              </w:rPr>
            </w:pPr>
            <w:r w:rsidRPr="00E2688A">
              <w:rPr>
                <w:color w:val="000000"/>
                <w:sz w:val="20"/>
                <w:szCs w:val="20"/>
              </w:rPr>
              <w:t>20,64</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6D0C9E" w14:textId="2363C0B3" w:rsidR="00D20365" w:rsidRPr="00E2688A" w:rsidRDefault="00D20365" w:rsidP="00D20365">
            <w:pPr>
              <w:jc w:val="center"/>
              <w:rPr>
                <w:sz w:val="20"/>
                <w:szCs w:val="20"/>
              </w:rPr>
            </w:pPr>
            <w:r w:rsidRPr="00E2688A">
              <w:rPr>
                <w:color w:val="000000"/>
                <w:sz w:val="20"/>
                <w:szCs w:val="20"/>
              </w:rPr>
              <w:t>20,64</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89CB7D" w14:textId="08CA027D" w:rsidR="00D20365" w:rsidRPr="00E2688A" w:rsidRDefault="00D20365" w:rsidP="00D20365">
            <w:pPr>
              <w:jc w:val="center"/>
              <w:rPr>
                <w:sz w:val="20"/>
                <w:szCs w:val="20"/>
              </w:rPr>
            </w:pPr>
            <w:r w:rsidRPr="00E2688A">
              <w:rPr>
                <w:color w:val="000000"/>
                <w:sz w:val="20"/>
                <w:szCs w:val="20"/>
              </w:rPr>
              <w:t>20,64</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5035D4" w14:textId="2A67A298" w:rsidR="00D20365" w:rsidRPr="00E2688A" w:rsidRDefault="00D20365" w:rsidP="00D20365">
            <w:pPr>
              <w:jc w:val="center"/>
              <w:rPr>
                <w:sz w:val="20"/>
                <w:szCs w:val="20"/>
              </w:rPr>
            </w:pPr>
            <w:r w:rsidRPr="00E2688A">
              <w:rPr>
                <w:color w:val="000000"/>
                <w:sz w:val="20"/>
                <w:szCs w:val="20"/>
              </w:rPr>
              <w:t>20,64</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2DE16E" w14:textId="67BD1B39" w:rsidR="00D20365" w:rsidRPr="00E2688A" w:rsidRDefault="00D20365" w:rsidP="00D20365">
            <w:pPr>
              <w:jc w:val="center"/>
              <w:rPr>
                <w:sz w:val="20"/>
                <w:szCs w:val="20"/>
              </w:rPr>
            </w:pPr>
            <w:r w:rsidRPr="00E2688A">
              <w:rPr>
                <w:color w:val="000000"/>
                <w:sz w:val="20"/>
                <w:szCs w:val="20"/>
              </w:rPr>
              <w:t>20,64</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2E0384" w14:textId="549E2E3A" w:rsidR="00D20365" w:rsidRPr="00E2688A" w:rsidRDefault="00D20365" w:rsidP="00D20365">
            <w:pPr>
              <w:jc w:val="center"/>
              <w:rPr>
                <w:sz w:val="20"/>
                <w:szCs w:val="20"/>
              </w:rPr>
            </w:pPr>
            <w:r w:rsidRPr="00E2688A">
              <w:rPr>
                <w:color w:val="000000"/>
                <w:sz w:val="20"/>
                <w:szCs w:val="20"/>
              </w:rPr>
              <w:t>20,64</w:t>
            </w:r>
          </w:p>
        </w:tc>
        <w:tc>
          <w:tcPr>
            <w:tcW w:w="365" w:type="pct"/>
            <w:tcBorders>
              <w:top w:val="single" w:sz="4" w:space="0" w:color="auto"/>
              <w:left w:val="single" w:sz="4" w:space="0" w:color="auto"/>
              <w:bottom w:val="single" w:sz="4" w:space="0" w:color="auto"/>
              <w:right w:val="single" w:sz="4" w:space="0" w:color="auto"/>
            </w:tcBorders>
            <w:vAlign w:val="center"/>
          </w:tcPr>
          <w:p w14:paraId="4B49AE87" w14:textId="320275A6" w:rsidR="00D20365" w:rsidRPr="00E2688A" w:rsidRDefault="00D20365" w:rsidP="00D20365">
            <w:pPr>
              <w:jc w:val="center"/>
              <w:rPr>
                <w:sz w:val="20"/>
                <w:szCs w:val="20"/>
              </w:rPr>
            </w:pPr>
            <w:r w:rsidRPr="00E2688A">
              <w:rPr>
                <w:color w:val="000000"/>
                <w:sz w:val="20"/>
                <w:szCs w:val="20"/>
              </w:rPr>
              <w:t>20,64</w:t>
            </w:r>
          </w:p>
        </w:tc>
      </w:tr>
      <w:tr w:rsidR="00D20365" w:rsidRPr="00E2688A" w14:paraId="14F3ECAF" w14:textId="77777777" w:rsidTr="00694B31">
        <w:trPr>
          <w:trHeight w:val="283"/>
        </w:trPr>
        <w:tc>
          <w:tcPr>
            <w:tcW w:w="11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EAD83E" w14:textId="77777777" w:rsidR="00D20365" w:rsidRPr="00E2688A" w:rsidRDefault="00D20365" w:rsidP="00D20365">
            <w:pPr>
              <w:jc w:val="center"/>
              <w:rPr>
                <w:sz w:val="20"/>
                <w:szCs w:val="20"/>
              </w:rPr>
            </w:pPr>
            <w:r w:rsidRPr="00E2688A">
              <w:rPr>
                <w:sz w:val="20"/>
                <w:szCs w:val="20"/>
              </w:rPr>
              <w:t>Потери в тепловых сетях</w:t>
            </w:r>
          </w:p>
        </w:tc>
        <w:tc>
          <w:tcPr>
            <w:tcW w:w="5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7683C8" w14:textId="77777777" w:rsidR="00D20365" w:rsidRPr="00E2688A" w:rsidRDefault="00D20365" w:rsidP="00D20365">
            <w:pPr>
              <w:jc w:val="center"/>
              <w:rPr>
                <w:sz w:val="20"/>
                <w:szCs w:val="20"/>
              </w:rPr>
            </w:pPr>
            <w:r w:rsidRPr="00E2688A">
              <w:rPr>
                <w:sz w:val="20"/>
                <w:szCs w:val="20"/>
              </w:rPr>
              <w:t>Гкал/час</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914EE9" w14:textId="6FF134C7" w:rsidR="00D20365" w:rsidRPr="00E2688A" w:rsidRDefault="00D20365" w:rsidP="00D20365">
            <w:pPr>
              <w:jc w:val="center"/>
              <w:rPr>
                <w:sz w:val="20"/>
                <w:szCs w:val="20"/>
              </w:rPr>
            </w:pPr>
            <w:r w:rsidRPr="00E2688A">
              <w:rPr>
                <w:color w:val="000000"/>
                <w:sz w:val="20"/>
                <w:szCs w:val="20"/>
              </w:rPr>
              <w:t>0,00</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8CEEA6" w14:textId="13F14DE4" w:rsidR="00D20365" w:rsidRPr="00E2688A" w:rsidRDefault="00D20365" w:rsidP="00D20365">
            <w:pPr>
              <w:jc w:val="center"/>
              <w:rPr>
                <w:sz w:val="20"/>
                <w:szCs w:val="20"/>
              </w:rPr>
            </w:pPr>
            <w:r w:rsidRPr="00E2688A">
              <w:rPr>
                <w:color w:val="000000"/>
                <w:sz w:val="20"/>
                <w:szCs w:val="20"/>
              </w:rPr>
              <w:t>0,00</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AC445F" w14:textId="3239334F" w:rsidR="00D20365" w:rsidRPr="00E2688A" w:rsidRDefault="00D20365" w:rsidP="00D20365">
            <w:pPr>
              <w:jc w:val="center"/>
              <w:rPr>
                <w:sz w:val="20"/>
                <w:szCs w:val="20"/>
              </w:rPr>
            </w:pPr>
            <w:r w:rsidRPr="00E2688A">
              <w:rPr>
                <w:color w:val="000000"/>
                <w:sz w:val="20"/>
                <w:szCs w:val="20"/>
              </w:rPr>
              <w:t>0,00</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C7EA32" w14:textId="5364DF55" w:rsidR="00D20365" w:rsidRPr="00E2688A" w:rsidRDefault="00D20365" w:rsidP="00D20365">
            <w:pPr>
              <w:jc w:val="center"/>
              <w:rPr>
                <w:sz w:val="20"/>
                <w:szCs w:val="20"/>
              </w:rPr>
            </w:pPr>
            <w:r w:rsidRPr="00E2688A">
              <w:rPr>
                <w:color w:val="000000"/>
                <w:sz w:val="20"/>
                <w:szCs w:val="20"/>
              </w:rPr>
              <w:t>0,00</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705967" w14:textId="121B2A34" w:rsidR="00D20365" w:rsidRPr="00E2688A" w:rsidRDefault="00D20365" w:rsidP="00D20365">
            <w:pPr>
              <w:jc w:val="center"/>
              <w:rPr>
                <w:sz w:val="20"/>
                <w:szCs w:val="20"/>
              </w:rPr>
            </w:pPr>
            <w:r w:rsidRPr="00E2688A">
              <w:rPr>
                <w:color w:val="000000"/>
                <w:sz w:val="20"/>
                <w:szCs w:val="20"/>
              </w:rPr>
              <w:t>0,00</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22AB12" w14:textId="16B3920A" w:rsidR="00D20365" w:rsidRPr="00E2688A" w:rsidRDefault="00D20365" w:rsidP="00D20365">
            <w:pPr>
              <w:jc w:val="center"/>
              <w:rPr>
                <w:sz w:val="20"/>
                <w:szCs w:val="20"/>
              </w:rPr>
            </w:pPr>
            <w:r w:rsidRPr="00E2688A">
              <w:rPr>
                <w:color w:val="000000"/>
                <w:sz w:val="20"/>
                <w:szCs w:val="20"/>
              </w:rPr>
              <w:t>0,00</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09A588" w14:textId="614DAD6A" w:rsidR="00D20365" w:rsidRPr="00E2688A" w:rsidRDefault="00D20365" w:rsidP="00D20365">
            <w:pPr>
              <w:jc w:val="center"/>
              <w:rPr>
                <w:sz w:val="20"/>
                <w:szCs w:val="20"/>
              </w:rPr>
            </w:pPr>
            <w:r w:rsidRPr="00E2688A">
              <w:rPr>
                <w:color w:val="000000"/>
                <w:sz w:val="20"/>
                <w:szCs w:val="20"/>
              </w:rPr>
              <w:t>0,00</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2043FF" w14:textId="0F3E856D" w:rsidR="00D20365" w:rsidRPr="00E2688A" w:rsidRDefault="00D20365" w:rsidP="00D20365">
            <w:pPr>
              <w:jc w:val="center"/>
              <w:rPr>
                <w:sz w:val="20"/>
                <w:szCs w:val="20"/>
              </w:rPr>
            </w:pPr>
            <w:r w:rsidRPr="00E2688A">
              <w:rPr>
                <w:color w:val="000000"/>
                <w:sz w:val="20"/>
                <w:szCs w:val="20"/>
              </w:rPr>
              <w:t>0,00</w:t>
            </w:r>
          </w:p>
        </w:tc>
        <w:tc>
          <w:tcPr>
            <w:tcW w:w="365" w:type="pct"/>
            <w:tcBorders>
              <w:top w:val="single" w:sz="4" w:space="0" w:color="auto"/>
              <w:left w:val="single" w:sz="4" w:space="0" w:color="auto"/>
              <w:bottom w:val="single" w:sz="4" w:space="0" w:color="auto"/>
              <w:right w:val="single" w:sz="4" w:space="0" w:color="auto"/>
            </w:tcBorders>
            <w:vAlign w:val="center"/>
          </w:tcPr>
          <w:p w14:paraId="52DD7590" w14:textId="1FC3565E" w:rsidR="00D20365" w:rsidRPr="00E2688A" w:rsidRDefault="00D20365" w:rsidP="00D20365">
            <w:pPr>
              <w:jc w:val="center"/>
              <w:rPr>
                <w:sz w:val="20"/>
                <w:szCs w:val="20"/>
              </w:rPr>
            </w:pPr>
            <w:r w:rsidRPr="00E2688A">
              <w:rPr>
                <w:color w:val="000000"/>
                <w:sz w:val="20"/>
                <w:szCs w:val="20"/>
              </w:rPr>
              <w:t>0,00</w:t>
            </w:r>
          </w:p>
        </w:tc>
      </w:tr>
      <w:tr w:rsidR="00D20365" w:rsidRPr="00E2688A" w14:paraId="22E3817B" w14:textId="77777777" w:rsidTr="00694B31">
        <w:trPr>
          <w:trHeight w:val="283"/>
        </w:trPr>
        <w:tc>
          <w:tcPr>
            <w:tcW w:w="1196" w:type="pct"/>
            <w:tcBorders>
              <w:top w:val="single" w:sz="4" w:space="0" w:color="auto"/>
            </w:tcBorders>
            <w:shd w:val="clear" w:color="auto" w:fill="auto"/>
            <w:vAlign w:val="center"/>
            <w:hideMark/>
          </w:tcPr>
          <w:p w14:paraId="6CCBA11B" w14:textId="77777777" w:rsidR="00D20365" w:rsidRPr="00E2688A" w:rsidRDefault="00D20365" w:rsidP="00D20365">
            <w:pPr>
              <w:jc w:val="center"/>
              <w:rPr>
                <w:sz w:val="20"/>
                <w:szCs w:val="20"/>
              </w:rPr>
            </w:pPr>
            <w:r w:rsidRPr="00E2688A">
              <w:rPr>
                <w:sz w:val="20"/>
                <w:szCs w:val="20"/>
              </w:rPr>
              <w:t>то же в %</w:t>
            </w:r>
          </w:p>
        </w:tc>
        <w:tc>
          <w:tcPr>
            <w:tcW w:w="511" w:type="pct"/>
            <w:tcBorders>
              <w:top w:val="single" w:sz="4" w:space="0" w:color="auto"/>
            </w:tcBorders>
            <w:shd w:val="clear" w:color="auto" w:fill="auto"/>
            <w:noWrap/>
            <w:vAlign w:val="center"/>
            <w:hideMark/>
          </w:tcPr>
          <w:p w14:paraId="5AF0771A" w14:textId="77777777" w:rsidR="00D20365" w:rsidRPr="00E2688A" w:rsidRDefault="00D20365" w:rsidP="00D20365">
            <w:pPr>
              <w:jc w:val="center"/>
              <w:rPr>
                <w:sz w:val="20"/>
                <w:szCs w:val="20"/>
              </w:rPr>
            </w:pPr>
            <w:r w:rsidRPr="00E2688A">
              <w:rPr>
                <w:sz w:val="20"/>
                <w:szCs w:val="20"/>
              </w:rPr>
              <w:t>%</w:t>
            </w:r>
          </w:p>
        </w:tc>
        <w:tc>
          <w:tcPr>
            <w:tcW w:w="366" w:type="pct"/>
            <w:tcBorders>
              <w:top w:val="single" w:sz="4" w:space="0" w:color="auto"/>
            </w:tcBorders>
            <w:shd w:val="clear" w:color="auto" w:fill="auto"/>
            <w:noWrap/>
            <w:vAlign w:val="center"/>
          </w:tcPr>
          <w:p w14:paraId="26577B5D" w14:textId="43609F72" w:rsidR="00D20365" w:rsidRPr="00E2688A" w:rsidRDefault="00D20365" w:rsidP="00D20365">
            <w:pPr>
              <w:jc w:val="center"/>
              <w:rPr>
                <w:sz w:val="20"/>
                <w:szCs w:val="20"/>
              </w:rPr>
            </w:pPr>
            <w:r w:rsidRPr="00E2688A">
              <w:rPr>
                <w:color w:val="000000"/>
                <w:sz w:val="20"/>
                <w:szCs w:val="20"/>
              </w:rPr>
              <w:t>0,00</w:t>
            </w:r>
          </w:p>
        </w:tc>
        <w:tc>
          <w:tcPr>
            <w:tcW w:w="366" w:type="pct"/>
            <w:tcBorders>
              <w:top w:val="single" w:sz="4" w:space="0" w:color="auto"/>
            </w:tcBorders>
            <w:shd w:val="clear" w:color="auto" w:fill="auto"/>
            <w:noWrap/>
            <w:vAlign w:val="center"/>
          </w:tcPr>
          <w:p w14:paraId="05246034" w14:textId="43C17882" w:rsidR="00D20365" w:rsidRPr="00E2688A" w:rsidRDefault="00D20365" w:rsidP="00D20365">
            <w:pPr>
              <w:jc w:val="center"/>
              <w:rPr>
                <w:sz w:val="20"/>
                <w:szCs w:val="20"/>
              </w:rPr>
            </w:pPr>
            <w:r w:rsidRPr="00E2688A">
              <w:rPr>
                <w:color w:val="000000"/>
                <w:sz w:val="20"/>
                <w:szCs w:val="20"/>
              </w:rPr>
              <w:t>0,00</w:t>
            </w:r>
          </w:p>
        </w:tc>
        <w:tc>
          <w:tcPr>
            <w:tcW w:w="366" w:type="pct"/>
            <w:tcBorders>
              <w:top w:val="single" w:sz="4" w:space="0" w:color="auto"/>
            </w:tcBorders>
            <w:shd w:val="clear" w:color="auto" w:fill="auto"/>
            <w:noWrap/>
            <w:vAlign w:val="center"/>
          </w:tcPr>
          <w:p w14:paraId="5F8B4DF5" w14:textId="54E56016" w:rsidR="00D20365" w:rsidRPr="00E2688A" w:rsidRDefault="00D20365" w:rsidP="00D20365">
            <w:pPr>
              <w:jc w:val="center"/>
              <w:rPr>
                <w:sz w:val="20"/>
                <w:szCs w:val="20"/>
              </w:rPr>
            </w:pPr>
            <w:r w:rsidRPr="00E2688A">
              <w:rPr>
                <w:color w:val="000000"/>
                <w:sz w:val="20"/>
                <w:szCs w:val="20"/>
              </w:rPr>
              <w:t>0,00</w:t>
            </w:r>
          </w:p>
        </w:tc>
        <w:tc>
          <w:tcPr>
            <w:tcW w:w="366" w:type="pct"/>
            <w:tcBorders>
              <w:top w:val="single" w:sz="4" w:space="0" w:color="auto"/>
            </w:tcBorders>
            <w:shd w:val="clear" w:color="auto" w:fill="auto"/>
            <w:noWrap/>
            <w:vAlign w:val="center"/>
          </w:tcPr>
          <w:p w14:paraId="7E3A8A24" w14:textId="75FF085C" w:rsidR="00D20365" w:rsidRPr="00E2688A" w:rsidRDefault="00D20365" w:rsidP="00D20365">
            <w:pPr>
              <w:jc w:val="center"/>
              <w:rPr>
                <w:sz w:val="20"/>
                <w:szCs w:val="20"/>
              </w:rPr>
            </w:pPr>
            <w:r w:rsidRPr="00E2688A">
              <w:rPr>
                <w:color w:val="000000"/>
                <w:sz w:val="20"/>
                <w:szCs w:val="20"/>
              </w:rPr>
              <w:t>0,00</w:t>
            </w:r>
          </w:p>
        </w:tc>
        <w:tc>
          <w:tcPr>
            <w:tcW w:w="366" w:type="pct"/>
            <w:tcBorders>
              <w:top w:val="single" w:sz="4" w:space="0" w:color="auto"/>
            </w:tcBorders>
            <w:shd w:val="clear" w:color="auto" w:fill="auto"/>
            <w:noWrap/>
            <w:vAlign w:val="center"/>
          </w:tcPr>
          <w:p w14:paraId="26D274A0" w14:textId="4FA2497F" w:rsidR="00D20365" w:rsidRPr="00E2688A" w:rsidRDefault="00D20365" w:rsidP="00D20365">
            <w:pPr>
              <w:jc w:val="center"/>
              <w:rPr>
                <w:sz w:val="20"/>
                <w:szCs w:val="20"/>
              </w:rPr>
            </w:pPr>
            <w:r w:rsidRPr="00E2688A">
              <w:rPr>
                <w:color w:val="000000"/>
                <w:sz w:val="20"/>
                <w:szCs w:val="20"/>
              </w:rPr>
              <w:t>0,00</w:t>
            </w:r>
          </w:p>
        </w:tc>
        <w:tc>
          <w:tcPr>
            <w:tcW w:w="366" w:type="pct"/>
            <w:tcBorders>
              <w:top w:val="single" w:sz="4" w:space="0" w:color="auto"/>
            </w:tcBorders>
            <w:shd w:val="clear" w:color="auto" w:fill="auto"/>
            <w:noWrap/>
            <w:vAlign w:val="center"/>
          </w:tcPr>
          <w:p w14:paraId="72D0E72D" w14:textId="01B65161" w:rsidR="00D20365" w:rsidRPr="00E2688A" w:rsidRDefault="00D20365" w:rsidP="00D20365">
            <w:pPr>
              <w:jc w:val="center"/>
              <w:rPr>
                <w:sz w:val="20"/>
                <w:szCs w:val="20"/>
              </w:rPr>
            </w:pPr>
            <w:r w:rsidRPr="00E2688A">
              <w:rPr>
                <w:color w:val="000000"/>
                <w:sz w:val="20"/>
                <w:szCs w:val="20"/>
              </w:rPr>
              <w:t>0,00</w:t>
            </w:r>
          </w:p>
        </w:tc>
        <w:tc>
          <w:tcPr>
            <w:tcW w:w="366" w:type="pct"/>
            <w:tcBorders>
              <w:top w:val="single" w:sz="4" w:space="0" w:color="auto"/>
            </w:tcBorders>
            <w:shd w:val="clear" w:color="auto" w:fill="auto"/>
            <w:noWrap/>
            <w:vAlign w:val="center"/>
          </w:tcPr>
          <w:p w14:paraId="5341AD5F" w14:textId="60D078AD" w:rsidR="00D20365" w:rsidRPr="00E2688A" w:rsidRDefault="00D20365" w:rsidP="00D20365">
            <w:pPr>
              <w:jc w:val="center"/>
              <w:rPr>
                <w:sz w:val="20"/>
                <w:szCs w:val="20"/>
              </w:rPr>
            </w:pPr>
            <w:r w:rsidRPr="00E2688A">
              <w:rPr>
                <w:color w:val="000000"/>
                <w:sz w:val="20"/>
                <w:szCs w:val="20"/>
              </w:rPr>
              <w:t>0,00</w:t>
            </w:r>
          </w:p>
        </w:tc>
        <w:tc>
          <w:tcPr>
            <w:tcW w:w="366" w:type="pct"/>
            <w:tcBorders>
              <w:top w:val="single" w:sz="4" w:space="0" w:color="auto"/>
            </w:tcBorders>
            <w:shd w:val="clear" w:color="auto" w:fill="auto"/>
            <w:noWrap/>
            <w:vAlign w:val="center"/>
          </w:tcPr>
          <w:p w14:paraId="19A4F174" w14:textId="33005CE6" w:rsidR="00D20365" w:rsidRPr="00E2688A" w:rsidRDefault="00D20365" w:rsidP="00D20365">
            <w:pPr>
              <w:jc w:val="center"/>
              <w:rPr>
                <w:sz w:val="20"/>
                <w:szCs w:val="20"/>
              </w:rPr>
            </w:pPr>
            <w:r w:rsidRPr="00E2688A">
              <w:rPr>
                <w:color w:val="000000"/>
                <w:sz w:val="20"/>
                <w:szCs w:val="20"/>
              </w:rPr>
              <w:t>0,00</w:t>
            </w:r>
          </w:p>
        </w:tc>
        <w:tc>
          <w:tcPr>
            <w:tcW w:w="365" w:type="pct"/>
            <w:tcBorders>
              <w:top w:val="single" w:sz="4" w:space="0" w:color="auto"/>
            </w:tcBorders>
            <w:vAlign w:val="center"/>
          </w:tcPr>
          <w:p w14:paraId="67CF9DBE" w14:textId="7008D117" w:rsidR="00D20365" w:rsidRPr="00E2688A" w:rsidRDefault="00D20365" w:rsidP="00D20365">
            <w:pPr>
              <w:jc w:val="center"/>
              <w:rPr>
                <w:sz w:val="20"/>
                <w:szCs w:val="20"/>
              </w:rPr>
            </w:pPr>
            <w:r w:rsidRPr="00E2688A">
              <w:rPr>
                <w:color w:val="000000"/>
                <w:sz w:val="20"/>
                <w:szCs w:val="20"/>
              </w:rPr>
              <w:t>0,00</w:t>
            </w:r>
          </w:p>
        </w:tc>
      </w:tr>
      <w:tr w:rsidR="00D20365" w:rsidRPr="00E2688A" w14:paraId="158E585E" w14:textId="77777777" w:rsidTr="00694B31">
        <w:trPr>
          <w:trHeight w:val="283"/>
        </w:trPr>
        <w:tc>
          <w:tcPr>
            <w:tcW w:w="1196" w:type="pct"/>
            <w:shd w:val="clear" w:color="auto" w:fill="auto"/>
            <w:vAlign w:val="center"/>
            <w:hideMark/>
          </w:tcPr>
          <w:p w14:paraId="0CEAFE0A" w14:textId="77777777" w:rsidR="00D20365" w:rsidRPr="00E2688A" w:rsidRDefault="00D20365" w:rsidP="00D20365">
            <w:pPr>
              <w:jc w:val="center"/>
              <w:rPr>
                <w:sz w:val="20"/>
                <w:szCs w:val="20"/>
              </w:rPr>
            </w:pPr>
            <w:r w:rsidRPr="00E2688A">
              <w:rPr>
                <w:sz w:val="20"/>
                <w:szCs w:val="20"/>
              </w:rPr>
              <w:t>Присоединенная (фактическая) нагрузка</w:t>
            </w:r>
          </w:p>
        </w:tc>
        <w:tc>
          <w:tcPr>
            <w:tcW w:w="511" w:type="pct"/>
            <w:shd w:val="clear" w:color="auto" w:fill="auto"/>
            <w:noWrap/>
            <w:vAlign w:val="center"/>
            <w:hideMark/>
          </w:tcPr>
          <w:p w14:paraId="2E207B82"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376E8C5C" w14:textId="4901858A" w:rsidR="00D20365" w:rsidRPr="00E2688A" w:rsidRDefault="00D20365" w:rsidP="00D20365">
            <w:pPr>
              <w:jc w:val="center"/>
              <w:rPr>
                <w:sz w:val="20"/>
                <w:szCs w:val="20"/>
              </w:rPr>
            </w:pPr>
            <w:r w:rsidRPr="00E2688A">
              <w:rPr>
                <w:color w:val="000000"/>
                <w:sz w:val="20"/>
                <w:szCs w:val="20"/>
              </w:rPr>
              <w:t>10,34</w:t>
            </w:r>
          </w:p>
        </w:tc>
        <w:tc>
          <w:tcPr>
            <w:tcW w:w="366" w:type="pct"/>
            <w:shd w:val="clear" w:color="auto" w:fill="auto"/>
            <w:noWrap/>
            <w:vAlign w:val="center"/>
          </w:tcPr>
          <w:p w14:paraId="270B7FA3" w14:textId="1FDD56D3" w:rsidR="00D20365" w:rsidRPr="00E2688A" w:rsidRDefault="00D20365" w:rsidP="00D20365">
            <w:pPr>
              <w:jc w:val="center"/>
              <w:rPr>
                <w:sz w:val="20"/>
                <w:szCs w:val="20"/>
              </w:rPr>
            </w:pPr>
            <w:r w:rsidRPr="00E2688A">
              <w:rPr>
                <w:color w:val="000000"/>
                <w:sz w:val="20"/>
                <w:szCs w:val="20"/>
              </w:rPr>
              <w:t>10,34</w:t>
            </w:r>
          </w:p>
        </w:tc>
        <w:tc>
          <w:tcPr>
            <w:tcW w:w="366" w:type="pct"/>
            <w:shd w:val="clear" w:color="auto" w:fill="auto"/>
            <w:noWrap/>
            <w:vAlign w:val="center"/>
          </w:tcPr>
          <w:p w14:paraId="7F2C5E5D" w14:textId="296C87D2" w:rsidR="00D20365" w:rsidRPr="00E2688A" w:rsidRDefault="00D20365" w:rsidP="00D20365">
            <w:pPr>
              <w:jc w:val="center"/>
              <w:rPr>
                <w:sz w:val="20"/>
                <w:szCs w:val="20"/>
              </w:rPr>
            </w:pPr>
            <w:r w:rsidRPr="00E2688A">
              <w:rPr>
                <w:color w:val="000000"/>
                <w:sz w:val="20"/>
                <w:szCs w:val="20"/>
              </w:rPr>
              <w:t>15,04</w:t>
            </w:r>
          </w:p>
        </w:tc>
        <w:tc>
          <w:tcPr>
            <w:tcW w:w="366" w:type="pct"/>
            <w:shd w:val="clear" w:color="auto" w:fill="auto"/>
            <w:noWrap/>
            <w:vAlign w:val="center"/>
          </w:tcPr>
          <w:p w14:paraId="642D00EE" w14:textId="6AC308FB" w:rsidR="00D20365" w:rsidRPr="00E2688A" w:rsidRDefault="00D20365" w:rsidP="00D20365">
            <w:pPr>
              <w:jc w:val="center"/>
              <w:rPr>
                <w:sz w:val="20"/>
                <w:szCs w:val="20"/>
              </w:rPr>
            </w:pPr>
            <w:r w:rsidRPr="00E2688A">
              <w:rPr>
                <w:color w:val="000000"/>
                <w:sz w:val="20"/>
                <w:szCs w:val="20"/>
              </w:rPr>
              <w:t>15,04</w:t>
            </w:r>
          </w:p>
        </w:tc>
        <w:tc>
          <w:tcPr>
            <w:tcW w:w="366" w:type="pct"/>
            <w:shd w:val="clear" w:color="auto" w:fill="auto"/>
            <w:noWrap/>
            <w:vAlign w:val="center"/>
          </w:tcPr>
          <w:p w14:paraId="2D89A113" w14:textId="450A38D7" w:rsidR="00D20365" w:rsidRPr="00E2688A" w:rsidRDefault="00D20365" w:rsidP="00D20365">
            <w:pPr>
              <w:jc w:val="center"/>
              <w:rPr>
                <w:sz w:val="20"/>
                <w:szCs w:val="20"/>
              </w:rPr>
            </w:pPr>
            <w:r w:rsidRPr="00E2688A">
              <w:rPr>
                <w:color w:val="000000"/>
                <w:sz w:val="20"/>
                <w:szCs w:val="20"/>
              </w:rPr>
              <w:t>15,04</w:t>
            </w:r>
          </w:p>
        </w:tc>
        <w:tc>
          <w:tcPr>
            <w:tcW w:w="366" w:type="pct"/>
            <w:shd w:val="clear" w:color="auto" w:fill="auto"/>
            <w:noWrap/>
            <w:vAlign w:val="center"/>
          </w:tcPr>
          <w:p w14:paraId="13F51DFD" w14:textId="31F02C0C" w:rsidR="00D20365" w:rsidRPr="00E2688A" w:rsidRDefault="00D20365" w:rsidP="00D20365">
            <w:pPr>
              <w:jc w:val="center"/>
              <w:rPr>
                <w:sz w:val="20"/>
                <w:szCs w:val="20"/>
              </w:rPr>
            </w:pPr>
            <w:r w:rsidRPr="00E2688A">
              <w:rPr>
                <w:color w:val="000000"/>
                <w:sz w:val="20"/>
                <w:szCs w:val="20"/>
              </w:rPr>
              <w:t>15,04</w:t>
            </w:r>
          </w:p>
        </w:tc>
        <w:tc>
          <w:tcPr>
            <w:tcW w:w="366" w:type="pct"/>
            <w:shd w:val="clear" w:color="auto" w:fill="auto"/>
            <w:noWrap/>
            <w:vAlign w:val="center"/>
          </w:tcPr>
          <w:p w14:paraId="3D8C1C59" w14:textId="732B11F3" w:rsidR="00D20365" w:rsidRPr="00E2688A" w:rsidRDefault="00D20365" w:rsidP="00D20365">
            <w:pPr>
              <w:jc w:val="center"/>
              <w:rPr>
                <w:sz w:val="20"/>
                <w:szCs w:val="20"/>
              </w:rPr>
            </w:pPr>
            <w:r w:rsidRPr="00E2688A">
              <w:rPr>
                <w:color w:val="000000"/>
                <w:sz w:val="20"/>
                <w:szCs w:val="20"/>
              </w:rPr>
              <w:t>15,04</w:t>
            </w:r>
          </w:p>
        </w:tc>
        <w:tc>
          <w:tcPr>
            <w:tcW w:w="366" w:type="pct"/>
            <w:shd w:val="clear" w:color="auto" w:fill="auto"/>
            <w:noWrap/>
            <w:vAlign w:val="center"/>
          </w:tcPr>
          <w:p w14:paraId="432846F7" w14:textId="395179AD" w:rsidR="00D20365" w:rsidRPr="00E2688A" w:rsidRDefault="00D20365" w:rsidP="00D20365">
            <w:pPr>
              <w:jc w:val="center"/>
              <w:rPr>
                <w:sz w:val="20"/>
                <w:szCs w:val="20"/>
              </w:rPr>
            </w:pPr>
            <w:r w:rsidRPr="00E2688A">
              <w:rPr>
                <w:color w:val="000000"/>
                <w:sz w:val="20"/>
                <w:szCs w:val="20"/>
              </w:rPr>
              <w:t>15,04</w:t>
            </w:r>
          </w:p>
        </w:tc>
        <w:tc>
          <w:tcPr>
            <w:tcW w:w="365" w:type="pct"/>
            <w:vAlign w:val="center"/>
          </w:tcPr>
          <w:p w14:paraId="7B375A41" w14:textId="25955BA4" w:rsidR="00D20365" w:rsidRPr="00E2688A" w:rsidRDefault="00D20365" w:rsidP="00D20365">
            <w:pPr>
              <w:jc w:val="center"/>
              <w:rPr>
                <w:sz w:val="20"/>
                <w:szCs w:val="20"/>
              </w:rPr>
            </w:pPr>
            <w:r w:rsidRPr="00E2688A">
              <w:rPr>
                <w:color w:val="000000"/>
                <w:sz w:val="20"/>
                <w:szCs w:val="20"/>
              </w:rPr>
              <w:t>15,04</w:t>
            </w:r>
          </w:p>
        </w:tc>
      </w:tr>
      <w:tr w:rsidR="00D20365" w:rsidRPr="00E2688A" w14:paraId="063C2E83" w14:textId="77777777" w:rsidTr="00694B31">
        <w:trPr>
          <w:trHeight w:val="283"/>
        </w:trPr>
        <w:tc>
          <w:tcPr>
            <w:tcW w:w="1196" w:type="pct"/>
            <w:shd w:val="clear" w:color="auto" w:fill="auto"/>
            <w:vAlign w:val="center"/>
          </w:tcPr>
          <w:p w14:paraId="6BC6B24F" w14:textId="77777777" w:rsidR="00D20365" w:rsidRPr="00E2688A" w:rsidRDefault="00D20365" w:rsidP="00D20365">
            <w:pPr>
              <w:jc w:val="center"/>
              <w:rPr>
                <w:sz w:val="20"/>
                <w:szCs w:val="20"/>
              </w:rPr>
            </w:pPr>
            <w:r w:rsidRPr="00E2688A">
              <w:rPr>
                <w:sz w:val="20"/>
                <w:szCs w:val="20"/>
              </w:rPr>
              <w:t>Суммарная тепловая нагрузка на коллекторах источника</w:t>
            </w:r>
          </w:p>
        </w:tc>
        <w:tc>
          <w:tcPr>
            <w:tcW w:w="511" w:type="pct"/>
            <w:shd w:val="clear" w:color="auto" w:fill="auto"/>
            <w:noWrap/>
            <w:vAlign w:val="center"/>
          </w:tcPr>
          <w:p w14:paraId="40B3615B"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7E81E903" w14:textId="317773BF" w:rsidR="00D20365" w:rsidRPr="00E2688A" w:rsidRDefault="00D20365" w:rsidP="00D20365">
            <w:pPr>
              <w:jc w:val="center"/>
              <w:rPr>
                <w:sz w:val="20"/>
                <w:szCs w:val="20"/>
              </w:rPr>
            </w:pPr>
            <w:r w:rsidRPr="00E2688A">
              <w:rPr>
                <w:sz w:val="20"/>
                <w:szCs w:val="20"/>
              </w:rPr>
              <w:t>10,34</w:t>
            </w:r>
          </w:p>
        </w:tc>
        <w:tc>
          <w:tcPr>
            <w:tcW w:w="366" w:type="pct"/>
            <w:shd w:val="clear" w:color="auto" w:fill="auto"/>
            <w:noWrap/>
            <w:vAlign w:val="center"/>
          </w:tcPr>
          <w:p w14:paraId="58D52687" w14:textId="70D8F043" w:rsidR="00D20365" w:rsidRPr="00E2688A" w:rsidRDefault="00D20365" w:rsidP="00D20365">
            <w:pPr>
              <w:jc w:val="center"/>
              <w:rPr>
                <w:sz w:val="20"/>
                <w:szCs w:val="20"/>
              </w:rPr>
            </w:pPr>
            <w:r w:rsidRPr="00E2688A">
              <w:rPr>
                <w:sz w:val="20"/>
                <w:szCs w:val="20"/>
              </w:rPr>
              <w:t>10,34</w:t>
            </w:r>
          </w:p>
        </w:tc>
        <w:tc>
          <w:tcPr>
            <w:tcW w:w="366" w:type="pct"/>
            <w:shd w:val="clear" w:color="auto" w:fill="auto"/>
            <w:noWrap/>
            <w:vAlign w:val="center"/>
          </w:tcPr>
          <w:p w14:paraId="0433EE6D" w14:textId="305B856F" w:rsidR="00D20365" w:rsidRPr="00E2688A" w:rsidRDefault="00D20365" w:rsidP="00D20365">
            <w:pPr>
              <w:jc w:val="center"/>
              <w:rPr>
                <w:sz w:val="20"/>
                <w:szCs w:val="20"/>
              </w:rPr>
            </w:pPr>
            <w:r w:rsidRPr="00E2688A">
              <w:rPr>
                <w:sz w:val="20"/>
                <w:szCs w:val="20"/>
              </w:rPr>
              <w:t>15,04</w:t>
            </w:r>
          </w:p>
        </w:tc>
        <w:tc>
          <w:tcPr>
            <w:tcW w:w="366" w:type="pct"/>
            <w:shd w:val="clear" w:color="auto" w:fill="auto"/>
            <w:noWrap/>
            <w:vAlign w:val="center"/>
          </w:tcPr>
          <w:p w14:paraId="574E75DB" w14:textId="19F86D87" w:rsidR="00D20365" w:rsidRPr="00E2688A" w:rsidRDefault="00D20365" w:rsidP="00D20365">
            <w:pPr>
              <w:jc w:val="center"/>
              <w:rPr>
                <w:sz w:val="20"/>
                <w:szCs w:val="20"/>
              </w:rPr>
            </w:pPr>
            <w:r w:rsidRPr="00E2688A">
              <w:rPr>
                <w:sz w:val="20"/>
                <w:szCs w:val="20"/>
              </w:rPr>
              <w:t>15,04</w:t>
            </w:r>
          </w:p>
        </w:tc>
        <w:tc>
          <w:tcPr>
            <w:tcW w:w="366" w:type="pct"/>
            <w:shd w:val="clear" w:color="auto" w:fill="auto"/>
            <w:noWrap/>
            <w:vAlign w:val="center"/>
          </w:tcPr>
          <w:p w14:paraId="780C3D7A" w14:textId="78FA6A99" w:rsidR="00D20365" w:rsidRPr="00E2688A" w:rsidRDefault="00D20365" w:rsidP="00D20365">
            <w:pPr>
              <w:jc w:val="center"/>
              <w:rPr>
                <w:sz w:val="20"/>
                <w:szCs w:val="20"/>
              </w:rPr>
            </w:pPr>
            <w:r w:rsidRPr="00E2688A">
              <w:rPr>
                <w:sz w:val="20"/>
                <w:szCs w:val="20"/>
              </w:rPr>
              <w:t>15,04</w:t>
            </w:r>
          </w:p>
        </w:tc>
        <w:tc>
          <w:tcPr>
            <w:tcW w:w="366" w:type="pct"/>
            <w:shd w:val="clear" w:color="auto" w:fill="auto"/>
            <w:noWrap/>
            <w:vAlign w:val="center"/>
          </w:tcPr>
          <w:p w14:paraId="089F793E" w14:textId="3D59B9CE" w:rsidR="00D20365" w:rsidRPr="00E2688A" w:rsidRDefault="00D20365" w:rsidP="00D20365">
            <w:pPr>
              <w:jc w:val="center"/>
              <w:rPr>
                <w:sz w:val="20"/>
                <w:szCs w:val="20"/>
              </w:rPr>
            </w:pPr>
            <w:r w:rsidRPr="00E2688A">
              <w:rPr>
                <w:sz w:val="20"/>
                <w:szCs w:val="20"/>
              </w:rPr>
              <w:t>15,04</w:t>
            </w:r>
          </w:p>
        </w:tc>
        <w:tc>
          <w:tcPr>
            <w:tcW w:w="366" w:type="pct"/>
            <w:shd w:val="clear" w:color="auto" w:fill="auto"/>
            <w:noWrap/>
            <w:vAlign w:val="center"/>
          </w:tcPr>
          <w:p w14:paraId="68FB062E" w14:textId="696DDFDA" w:rsidR="00D20365" w:rsidRPr="00E2688A" w:rsidRDefault="00D20365" w:rsidP="00D20365">
            <w:pPr>
              <w:jc w:val="center"/>
              <w:rPr>
                <w:sz w:val="20"/>
                <w:szCs w:val="20"/>
              </w:rPr>
            </w:pPr>
            <w:r w:rsidRPr="00E2688A">
              <w:rPr>
                <w:sz w:val="20"/>
                <w:szCs w:val="20"/>
              </w:rPr>
              <w:t>15,04</w:t>
            </w:r>
          </w:p>
        </w:tc>
        <w:tc>
          <w:tcPr>
            <w:tcW w:w="366" w:type="pct"/>
            <w:shd w:val="clear" w:color="auto" w:fill="auto"/>
            <w:noWrap/>
            <w:vAlign w:val="center"/>
          </w:tcPr>
          <w:p w14:paraId="0128F792" w14:textId="04225D17" w:rsidR="00D20365" w:rsidRPr="00E2688A" w:rsidRDefault="00D20365" w:rsidP="00D20365">
            <w:pPr>
              <w:jc w:val="center"/>
              <w:rPr>
                <w:sz w:val="20"/>
                <w:szCs w:val="20"/>
              </w:rPr>
            </w:pPr>
            <w:r w:rsidRPr="00E2688A">
              <w:rPr>
                <w:sz w:val="20"/>
                <w:szCs w:val="20"/>
              </w:rPr>
              <w:t>15,04</w:t>
            </w:r>
          </w:p>
        </w:tc>
        <w:tc>
          <w:tcPr>
            <w:tcW w:w="365" w:type="pct"/>
            <w:vAlign w:val="center"/>
          </w:tcPr>
          <w:p w14:paraId="1BAE3BE3" w14:textId="5537DE0B" w:rsidR="00D20365" w:rsidRPr="00E2688A" w:rsidRDefault="00D20365" w:rsidP="00D20365">
            <w:pPr>
              <w:jc w:val="center"/>
              <w:rPr>
                <w:sz w:val="20"/>
                <w:szCs w:val="20"/>
              </w:rPr>
            </w:pPr>
            <w:r w:rsidRPr="00E2688A">
              <w:rPr>
                <w:sz w:val="20"/>
                <w:szCs w:val="20"/>
              </w:rPr>
              <w:t>15,04</w:t>
            </w:r>
          </w:p>
        </w:tc>
      </w:tr>
      <w:tr w:rsidR="00D20365" w:rsidRPr="00E2688A" w14:paraId="43F68076" w14:textId="77777777" w:rsidTr="00694B31">
        <w:trPr>
          <w:trHeight w:val="283"/>
        </w:trPr>
        <w:tc>
          <w:tcPr>
            <w:tcW w:w="1196" w:type="pct"/>
            <w:vMerge w:val="restart"/>
            <w:shd w:val="clear" w:color="auto" w:fill="auto"/>
            <w:vAlign w:val="center"/>
          </w:tcPr>
          <w:p w14:paraId="4DD11BA9" w14:textId="77777777" w:rsidR="00D20365" w:rsidRPr="00E2688A" w:rsidRDefault="00D20365" w:rsidP="00D20365">
            <w:pPr>
              <w:jc w:val="center"/>
              <w:rPr>
                <w:sz w:val="20"/>
                <w:szCs w:val="20"/>
              </w:rPr>
            </w:pPr>
            <w:r w:rsidRPr="00E2688A">
              <w:rPr>
                <w:sz w:val="20"/>
                <w:szCs w:val="20"/>
              </w:rPr>
              <w:t>Резерв ("+")/ Дефицит("-")</w:t>
            </w:r>
          </w:p>
        </w:tc>
        <w:tc>
          <w:tcPr>
            <w:tcW w:w="511" w:type="pct"/>
            <w:shd w:val="clear" w:color="auto" w:fill="auto"/>
            <w:noWrap/>
            <w:vAlign w:val="center"/>
          </w:tcPr>
          <w:p w14:paraId="6A1F1033"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3170AFE9" w14:textId="60BDAC86" w:rsidR="00D20365" w:rsidRPr="00E2688A" w:rsidRDefault="00D20365" w:rsidP="00D20365">
            <w:pPr>
              <w:jc w:val="center"/>
              <w:rPr>
                <w:color w:val="000000"/>
                <w:sz w:val="20"/>
                <w:szCs w:val="20"/>
              </w:rPr>
            </w:pPr>
            <w:r w:rsidRPr="00E2688A">
              <w:rPr>
                <w:color w:val="000000"/>
                <w:sz w:val="20"/>
                <w:szCs w:val="20"/>
              </w:rPr>
              <w:t>10,30</w:t>
            </w:r>
          </w:p>
        </w:tc>
        <w:tc>
          <w:tcPr>
            <w:tcW w:w="366" w:type="pct"/>
            <w:shd w:val="clear" w:color="auto" w:fill="auto"/>
            <w:noWrap/>
            <w:vAlign w:val="center"/>
          </w:tcPr>
          <w:p w14:paraId="4B1951DD" w14:textId="2CD44526" w:rsidR="00D20365" w:rsidRPr="00E2688A" w:rsidRDefault="00D20365" w:rsidP="00D20365">
            <w:pPr>
              <w:jc w:val="center"/>
              <w:rPr>
                <w:color w:val="000000"/>
                <w:sz w:val="20"/>
                <w:szCs w:val="20"/>
              </w:rPr>
            </w:pPr>
            <w:r w:rsidRPr="00E2688A">
              <w:rPr>
                <w:color w:val="000000"/>
                <w:sz w:val="20"/>
                <w:szCs w:val="20"/>
              </w:rPr>
              <w:t>10,30</w:t>
            </w:r>
          </w:p>
        </w:tc>
        <w:tc>
          <w:tcPr>
            <w:tcW w:w="366" w:type="pct"/>
            <w:shd w:val="clear" w:color="auto" w:fill="auto"/>
            <w:noWrap/>
            <w:vAlign w:val="center"/>
          </w:tcPr>
          <w:p w14:paraId="25666B6C" w14:textId="1650156B" w:rsidR="00D20365" w:rsidRPr="00E2688A" w:rsidRDefault="00D20365" w:rsidP="00D20365">
            <w:pPr>
              <w:jc w:val="center"/>
              <w:rPr>
                <w:color w:val="000000"/>
                <w:sz w:val="20"/>
                <w:szCs w:val="20"/>
              </w:rPr>
            </w:pPr>
            <w:r w:rsidRPr="00E2688A">
              <w:rPr>
                <w:color w:val="000000"/>
                <w:sz w:val="20"/>
                <w:szCs w:val="20"/>
              </w:rPr>
              <w:t>5,60</w:t>
            </w:r>
          </w:p>
        </w:tc>
        <w:tc>
          <w:tcPr>
            <w:tcW w:w="366" w:type="pct"/>
            <w:shd w:val="clear" w:color="auto" w:fill="auto"/>
            <w:noWrap/>
            <w:vAlign w:val="center"/>
          </w:tcPr>
          <w:p w14:paraId="6533C36E" w14:textId="08C28646" w:rsidR="00D20365" w:rsidRPr="00E2688A" w:rsidRDefault="00D20365" w:rsidP="00D20365">
            <w:pPr>
              <w:jc w:val="center"/>
              <w:rPr>
                <w:color w:val="000000"/>
                <w:sz w:val="20"/>
                <w:szCs w:val="20"/>
              </w:rPr>
            </w:pPr>
            <w:r w:rsidRPr="00E2688A">
              <w:rPr>
                <w:color w:val="000000"/>
                <w:sz w:val="20"/>
                <w:szCs w:val="20"/>
              </w:rPr>
              <w:t>5,60</w:t>
            </w:r>
          </w:p>
        </w:tc>
        <w:tc>
          <w:tcPr>
            <w:tcW w:w="366" w:type="pct"/>
            <w:shd w:val="clear" w:color="auto" w:fill="auto"/>
            <w:noWrap/>
            <w:vAlign w:val="center"/>
          </w:tcPr>
          <w:p w14:paraId="0DDD51D1" w14:textId="5BCF972B" w:rsidR="00D20365" w:rsidRPr="00E2688A" w:rsidRDefault="00D20365" w:rsidP="00D20365">
            <w:pPr>
              <w:jc w:val="center"/>
              <w:rPr>
                <w:color w:val="000000"/>
                <w:sz w:val="20"/>
                <w:szCs w:val="20"/>
              </w:rPr>
            </w:pPr>
            <w:r w:rsidRPr="00E2688A">
              <w:rPr>
                <w:color w:val="000000"/>
                <w:sz w:val="20"/>
                <w:szCs w:val="20"/>
              </w:rPr>
              <w:t>5,60</w:t>
            </w:r>
          </w:p>
        </w:tc>
        <w:tc>
          <w:tcPr>
            <w:tcW w:w="366" w:type="pct"/>
            <w:shd w:val="clear" w:color="auto" w:fill="auto"/>
            <w:noWrap/>
            <w:vAlign w:val="center"/>
          </w:tcPr>
          <w:p w14:paraId="7E988641" w14:textId="4FCF6DA2" w:rsidR="00D20365" w:rsidRPr="00E2688A" w:rsidRDefault="00D20365" w:rsidP="00D20365">
            <w:pPr>
              <w:jc w:val="center"/>
              <w:rPr>
                <w:color w:val="000000"/>
                <w:sz w:val="20"/>
                <w:szCs w:val="20"/>
              </w:rPr>
            </w:pPr>
            <w:r w:rsidRPr="00E2688A">
              <w:rPr>
                <w:color w:val="000000"/>
                <w:sz w:val="20"/>
                <w:szCs w:val="20"/>
              </w:rPr>
              <w:t>5,60</w:t>
            </w:r>
          </w:p>
        </w:tc>
        <w:tc>
          <w:tcPr>
            <w:tcW w:w="366" w:type="pct"/>
            <w:shd w:val="clear" w:color="auto" w:fill="auto"/>
            <w:noWrap/>
            <w:vAlign w:val="center"/>
          </w:tcPr>
          <w:p w14:paraId="3C6368D2" w14:textId="1C155D54" w:rsidR="00D20365" w:rsidRPr="00E2688A" w:rsidRDefault="00D20365" w:rsidP="00D20365">
            <w:pPr>
              <w:jc w:val="center"/>
              <w:rPr>
                <w:color w:val="000000"/>
                <w:sz w:val="20"/>
                <w:szCs w:val="20"/>
              </w:rPr>
            </w:pPr>
            <w:r w:rsidRPr="00E2688A">
              <w:rPr>
                <w:color w:val="000000"/>
                <w:sz w:val="20"/>
                <w:szCs w:val="20"/>
              </w:rPr>
              <w:t>5,60</w:t>
            </w:r>
          </w:p>
        </w:tc>
        <w:tc>
          <w:tcPr>
            <w:tcW w:w="366" w:type="pct"/>
            <w:shd w:val="clear" w:color="auto" w:fill="auto"/>
            <w:noWrap/>
            <w:vAlign w:val="center"/>
          </w:tcPr>
          <w:p w14:paraId="4CB907D8" w14:textId="69990C97" w:rsidR="00D20365" w:rsidRPr="00E2688A" w:rsidRDefault="00D20365" w:rsidP="00D20365">
            <w:pPr>
              <w:jc w:val="center"/>
              <w:rPr>
                <w:color w:val="000000"/>
                <w:sz w:val="20"/>
                <w:szCs w:val="20"/>
              </w:rPr>
            </w:pPr>
            <w:r w:rsidRPr="00E2688A">
              <w:rPr>
                <w:color w:val="000000"/>
                <w:sz w:val="20"/>
                <w:szCs w:val="20"/>
              </w:rPr>
              <w:t>5,60</w:t>
            </w:r>
          </w:p>
        </w:tc>
        <w:tc>
          <w:tcPr>
            <w:tcW w:w="365" w:type="pct"/>
            <w:vAlign w:val="center"/>
          </w:tcPr>
          <w:p w14:paraId="716ED537" w14:textId="1935596C" w:rsidR="00D20365" w:rsidRPr="00E2688A" w:rsidRDefault="00D20365" w:rsidP="00D20365">
            <w:pPr>
              <w:jc w:val="center"/>
              <w:rPr>
                <w:color w:val="000000"/>
                <w:sz w:val="20"/>
                <w:szCs w:val="20"/>
              </w:rPr>
            </w:pPr>
            <w:r w:rsidRPr="00E2688A">
              <w:rPr>
                <w:color w:val="000000"/>
                <w:sz w:val="20"/>
                <w:szCs w:val="20"/>
              </w:rPr>
              <w:t>5,60</w:t>
            </w:r>
          </w:p>
        </w:tc>
      </w:tr>
      <w:tr w:rsidR="00D20365" w:rsidRPr="00E2688A" w14:paraId="14DF262E" w14:textId="77777777" w:rsidTr="00694B31">
        <w:trPr>
          <w:trHeight w:val="283"/>
        </w:trPr>
        <w:tc>
          <w:tcPr>
            <w:tcW w:w="1196" w:type="pct"/>
            <w:vMerge/>
            <w:shd w:val="clear" w:color="auto" w:fill="auto"/>
            <w:vAlign w:val="center"/>
          </w:tcPr>
          <w:p w14:paraId="62AB14D8" w14:textId="77777777" w:rsidR="00D20365" w:rsidRPr="00E2688A" w:rsidRDefault="00D20365" w:rsidP="00D20365">
            <w:pPr>
              <w:jc w:val="center"/>
              <w:rPr>
                <w:sz w:val="20"/>
                <w:szCs w:val="20"/>
              </w:rPr>
            </w:pPr>
          </w:p>
        </w:tc>
        <w:tc>
          <w:tcPr>
            <w:tcW w:w="511" w:type="pct"/>
            <w:shd w:val="clear" w:color="auto" w:fill="auto"/>
            <w:noWrap/>
            <w:vAlign w:val="center"/>
          </w:tcPr>
          <w:p w14:paraId="584B8479"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21CB8FFC" w14:textId="52B313D3" w:rsidR="00D20365" w:rsidRPr="00E2688A" w:rsidRDefault="00D20365" w:rsidP="00D20365">
            <w:pPr>
              <w:jc w:val="center"/>
              <w:rPr>
                <w:color w:val="000000"/>
                <w:sz w:val="20"/>
                <w:szCs w:val="20"/>
              </w:rPr>
            </w:pPr>
            <w:r w:rsidRPr="00E2688A">
              <w:rPr>
                <w:color w:val="000000"/>
                <w:sz w:val="20"/>
                <w:szCs w:val="20"/>
              </w:rPr>
              <w:t>49,91</w:t>
            </w:r>
          </w:p>
        </w:tc>
        <w:tc>
          <w:tcPr>
            <w:tcW w:w="366" w:type="pct"/>
            <w:shd w:val="clear" w:color="auto" w:fill="auto"/>
            <w:noWrap/>
            <w:vAlign w:val="center"/>
          </w:tcPr>
          <w:p w14:paraId="195F873F" w14:textId="63D80088" w:rsidR="00D20365" w:rsidRPr="00E2688A" w:rsidRDefault="00D20365" w:rsidP="00D20365">
            <w:pPr>
              <w:jc w:val="center"/>
              <w:rPr>
                <w:color w:val="000000"/>
                <w:sz w:val="20"/>
                <w:szCs w:val="20"/>
              </w:rPr>
            </w:pPr>
            <w:r w:rsidRPr="00E2688A">
              <w:rPr>
                <w:color w:val="000000"/>
                <w:sz w:val="20"/>
                <w:szCs w:val="20"/>
              </w:rPr>
              <w:t>49,91</w:t>
            </w:r>
          </w:p>
        </w:tc>
        <w:tc>
          <w:tcPr>
            <w:tcW w:w="366" w:type="pct"/>
            <w:shd w:val="clear" w:color="auto" w:fill="auto"/>
            <w:noWrap/>
            <w:vAlign w:val="center"/>
          </w:tcPr>
          <w:p w14:paraId="00D4476B" w14:textId="439F193F" w:rsidR="00D20365" w:rsidRPr="00E2688A" w:rsidRDefault="00D20365" w:rsidP="00D20365">
            <w:pPr>
              <w:jc w:val="center"/>
              <w:rPr>
                <w:color w:val="000000"/>
                <w:sz w:val="20"/>
                <w:szCs w:val="20"/>
              </w:rPr>
            </w:pPr>
            <w:r w:rsidRPr="00E2688A">
              <w:rPr>
                <w:color w:val="000000"/>
                <w:sz w:val="20"/>
                <w:szCs w:val="20"/>
              </w:rPr>
              <w:t>27,14</w:t>
            </w:r>
          </w:p>
        </w:tc>
        <w:tc>
          <w:tcPr>
            <w:tcW w:w="366" w:type="pct"/>
            <w:shd w:val="clear" w:color="auto" w:fill="auto"/>
            <w:noWrap/>
            <w:vAlign w:val="center"/>
          </w:tcPr>
          <w:p w14:paraId="6AC48AF1" w14:textId="747241B0" w:rsidR="00D20365" w:rsidRPr="00E2688A" w:rsidRDefault="00D20365" w:rsidP="00D20365">
            <w:pPr>
              <w:jc w:val="center"/>
              <w:rPr>
                <w:color w:val="000000"/>
                <w:sz w:val="20"/>
                <w:szCs w:val="20"/>
              </w:rPr>
            </w:pPr>
            <w:r w:rsidRPr="00E2688A">
              <w:rPr>
                <w:color w:val="000000"/>
                <w:sz w:val="20"/>
                <w:szCs w:val="20"/>
              </w:rPr>
              <w:t>27,14</w:t>
            </w:r>
          </w:p>
        </w:tc>
        <w:tc>
          <w:tcPr>
            <w:tcW w:w="366" w:type="pct"/>
            <w:shd w:val="clear" w:color="auto" w:fill="auto"/>
            <w:noWrap/>
            <w:vAlign w:val="center"/>
          </w:tcPr>
          <w:p w14:paraId="11132CCD" w14:textId="183DD539" w:rsidR="00D20365" w:rsidRPr="00E2688A" w:rsidRDefault="00D20365" w:rsidP="00D20365">
            <w:pPr>
              <w:jc w:val="center"/>
              <w:rPr>
                <w:color w:val="000000"/>
                <w:sz w:val="20"/>
                <w:szCs w:val="20"/>
              </w:rPr>
            </w:pPr>
            <w:r w:rsidRPr="00E2688A">
              <w:rPr>
                <w:color w:val="000000"/>
                <w:sz w:val="20"/>
                <w:szCs w:val="20"/>
              </w:rPr>
              <w:t>27,14</w:t>
            </w:r>
          </w:p>
        </w:tc>
        <w:tc>
          <w:tcPr>
            <w:tcW w:w="366" w:type="pct"/>
            <w:shd w:val="clear" w:color="auto" w:fill="auto"/>
            <w:noWrap/>
            <w:vAlign w:val="center"/>
          </w:tcPr>
          <w:p w14:paraId="27AA6D0C" w14:textId="34E067D2" w:rsidR="00D20365" w:rsidRPr="00E2688A" w:rsidRDefault="00D20365" w:rsidP="00D20365">
            <w:pPr>
              <w:jc w:val="center"/>
              <w:rPr>
                <w:color w:val="000000"/>
                <w:sz w:val="20"/>
                <w:szCs w:val="20"/>
              </w:rPr>
            </w:pPr>
            <w:r w:rsidRPr="00E2688A">
              <w:rPr>
                <w:color w:val="000000"/>
                <w:sz w:val="20"/>
                <w:szCs w:val="20"/>
              </w:rPr>
              <w:t>27,14</w:t>
            </w:r>
          </w:p>
        </w:tc>
        <w:tc>
          <w:tcPr>
            <w:tcW w:w="366" w:type="pct"/>
            <w:shd w:val="clear" w:color="auto" w:fill="auto"/>
            <w:noWrap/>
            <w:vAlign w:val="center"/>
          </w:tcPr>
          <w:p w14:paraId="50261E28" w14:textId="183D0508" w:rsidR="00D20365" w:rsidRPr="00E2688A" w:rsidRDefault="00D20365" w:rsidP="00D20365">
            <w:pPr>
              <w:jc w:val="center"/>
              <w:rPr>
                <w:color w:val="000000"/>
                <w:sz w:val="20"/>
                <w:szCs w:val="20"/>
              </w:rPr>
            </w:pPr>
            <w:r w:rsidRPr="00E2688A">
              <w:rPr>
                <w:color w:val="000000"/>
                <w:sz w:val="20"/>
                <w:szCs w:val="20"/>
              </w:rPr>
              <w:t>27,14</w:t>
            </w:r>
          </w:p>
        </w:tc>
        <w:tc>
          <w:tcPr>
            <w:tcW w:w="366" w:type="pct"/>
            <w:shd w:val="clear" w:color="auto" w:fill="auto"/>
            <w:noWrap/>
            <w:vAlign w:val="center"/>
          </w:tcPr>
          <w:p w14:paraId="615FB23B" w14:textId="52A33135" w:rsidR="00D20365" w:rsidRPr="00E2688A" w:rsidRDefault="00D20365" w:rsidP="00D20365">
            <w:pPr>
              <w:jc w:val="center"/>
              <w:rPr>
                <w:color w:val="000000"/>
                <w:sz w:val="20"/>
                <w:szCs w:val="20"/>
              </w:rPr>
            </w:pPr>
            <w:r w:rsidRPr="00E2688A">
              <w:rPr>
                <w:color w:val="000000"/>
                <w:sz w:val="20"/>
                <w:szCs w:val="20"/>
              </w:rPr>
              <w:t>27,14</w:t>
            </w:r>
          </w:p>
        </w:tc>
        <w:tc>
          <w:tcPr>
            <w:tcW w:w="365" w:type="pct"/>
            <w:vAlign w:val="center"/>
          </w:tcPr>
          <w:p w14:paraId="2F456923" w14:textId="755093E7" w:rsidR="00D20365" w:rsidRPr="00E2688A" w:rsidRDefault="00D20365" w:rsidP="00D20365">
            <w:pPr>
              <w:jc w:val="center"/>
              <w:rPr>
                <w:color w:val="000000"/>
                <w:sz w:val="20"/>
                <w:szCs w:val="20"/>
              </w:rPr>
            </w:pPr>
            <w:r w:rsidRPr="00E2688A">
              <w:rPr>
                <w:color w:val="000000"/>
                <w:sz w:val="20"/>
                <w:szCs w:val="20"/>
              </w:rPr>
              <w:t>27,14</w:t>
            </w:r>
          </w:p>
        </w:tc>
      </w:tr>
      <w:tr w:rsidR="00D20365" w:rsidRPr="00E2688A" w14:paraId="3AD24411" w14:textId="77777777" w:rsidTr="00694B31">
        <w:trPr>
          <w:trHeight w:val="283"/>
        </w:trPr>
        <w:tc>
          <w:tcPr>
            <w:tcW w:w="1196" w:type="pct"/>
            <w:shd w:val="clear" w:color="auto" w:fill="auto"/>
            <w:vAlign w:val="center"/>
            <w:hideMark/>
          </w:tcPr>
          <w:p w14:paraId="4FC86A9B" w14:textId="77777777" w:rsidR="00D20365" w:rsidRPr="00E2688A" w:rsidRDefault="00D20365" w:rsidP="00D20365">
            <w:pPr>
              <w:jc w:val="center"/>
              <w:rPr>
                <w:sz w:val="20"/>
                <w:szCs w:val="20"/>
              </w:rPr>
            </w:pPr>
            <w:r w:rsidRPr="00E2688A">
              <w:rPr>
                <w:sz w:val="20"/>
                <w:szCs w:val="20"/>
              </w:rPr>
              <w:t>Располагаемая тепловая мощность нетто (с учетом затрат на собственные нужды) при аварийном выводе самого мощного котла</w:t>
            </w:r>
          </w:p>
        </w:tc>
        <w:tc>
          <w:tcPr>
            <w:tcW w:w="511" w:type="pct"/>
            <w:shd w:val="clear" w:color="auto" w:fill="auto"/>
            <w:noWrap/>
            <w:vAlign w:val="center"/>
            <w:hideMark/>
          </w:tcPr>
          <w:p w14:paraId="56AEA97A"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31133681" w14:textId="525D0ADA" w:rsidR="00D20365" w:rsidRPr="00E2688A" w:rsidRDefault="00D20365" w:rsidP="00D20365">
            <w:pPr>
              <w:jc w:val="center"/>
              <w:rPr>
                <w:color w:val="000000"/>
                <w:sz w:val="20"/>
                <w:szCs w:val="20"/>
              </w:rPr>
            </w:pPr>
            <w:r w:rsidRPr="00E2688A">
              <w:rPr>
                <w:color w:val="000000"/>
                <w:sz w:val="20"/>
                <w:szCs w:val="20"/>
              </w:rPr>
              <w:t>13,76</w:t>
            </w:r>
          </w:p>
        </w:tc>
        <w:tc>
          <w:tcPr>
            <w:tcW w:w="366" w:type="pct"/>
            <w:shd w:val="clear" w:color="auto" w:fill="auto"/>
            <w:noWrap/>
            <w:vAlign w:val="center"/>
          </w:tcPr>
          <w:p w14:paraId="491EAEA8" w14:textId="10D512A3" w:rsidR="00D20365" w:rsidRPr="00E2688A" w:rsidRDefault="00D20365" w:rsidP="00D20365">
            <w:pPr>
              <w:jc w:val="center"/>
              <w:rPr>
                <w:color w:val="000000"/>
                <w:sz w:val="20"/>
                <w:szCs w:val="20"/>
              </w:rPr>
            </w:pPr>
            <w:r w:rsidRPr="00E2688A">
              <w:rPr>
                <w:color w:val="000000"/>
                <w:sz w:val="20"/>
                <w:szCs w:val="20"/>
              </w:rPr>
              <w:t>13,76</w:t>
            </w:r>
          </w:p>
        </w:tc>
        <w:tc>
          <w:tcPr>
            <w:tcW w:w="366" w:type="pct"/>
            <w:shd w:val="clear" w:color="auto" w:fill="auto"/>
            <w:noWrap/>
            <w:vAlign w:val="center"/>
          </w:tcPr>
          <w:p w14:paraId="391F3AEC" w14:textId="71C78E21" w:rsidR="00D20365" w:rsidRPr="00E2688A" w:rsidRDefault="00D20365" w:rsidP="00D20365">
            <w:pPr>
              <w:jc w:val="center"/>
              <w:rPr>
                <w:color w:val="000000"/>
                <w:sz w:val="20"/>
                <w:szCs w:val="20"/>
              </w:rPr>
            </w:pPr>
            <w:r w:rsidRPr="00E2688A">
              <w:rPr>
                <w:color w:val="000000"/>
                <w:sz w:val="20"/>
                <w:szCs w:val="20"/>
              </w:rPr>
              <w:t>13,76</w:t>
            </w:r>
          </w:p>
        </w:tc>
        <w:tc>
          <w:tcPr>
            <w:tcW w:w="366" w:type="pct"/>
            <w:shd w:val="clear" w:color="auto" w:fill="auto"/>
            <w:noWrap/>
            <w:vAlign w:val="center"/>
          </w:tcPr>
          <w:p w14:paraId="7E244C0B" w14:textId="33940DCC" w:rsidR="00D20365" w:rsidRPr="00E2688A" w:rsidRDefault="00D20365" w:rsidP="00D20365">
            <w:pPr>
              <w:jc w:val="center"/>
              <w:rPr>
                <w:color w:val="000000"/>
                <w:sz w:val="20"/>
                <w:szCs w:val="20"/>
              </w:rPr>
            </w:pPr>
            <w:r w:rsidRPr="00E2688A">
              <w:rPr>
                <w:color w:val="000000"/>
                <w:sz w:val="20"/>
                <w:szCs w:val="20"/>
              </w:rPr>
              <w:t>13,76</w:t>
            </w:r>
          </w:p>
        </w:tc>
        <w:tc>
          <w:tcPr>
            <w:tcW w:w="366" w:type="pct"/>
            <w:shd w:val="clear" w:color="auto" w:fill="auto"/>
            <w:noWrap/>
            <w:vAlign w:val="center"/>
          </w:tcPr>
          <w:p w14:paraId="518639CE" w14:textId="68E49026" w:rsidR="00D20365" w:rsidRPr="00E2688A" w:rsidRDefault="00D20365" w:rsidP="00D20365">
            <w:pPr>
              <w:jc w:val="center"/>
              <w:rPr>
                <w:color w:val="000000"/>
                <w:sz w:val="20"/>
                <w:szCs w:val="20"/>
              </w:rPr>
            </w:pPr>
            <w:r w:rsidRPr="00E2688A">
              <w:rPr>
                <w:color w:val="000000"/>
                <w:sz w:val="20"/>
                <w:szCs w:val="20"/>
              </w:rPr>
              <w:t>13,76</w:t>
            </w:r>
          </w:p>
        </w:tc>
        <w:tc>
          <w:tcPr>
            <w:tcW w:w="366" w:type="pct"/>
            <w:shd w:val="clear" w:color="auto" w:fill="auto"/>
            <w:noWrap/>
            <w:vAlign w:val="center"/>
          </w:tcPr>
          <w:p w14:paraId="25647EC3" w14:textId="3F84C9DC" w:rsidR="00D20365" w:rsidRPr="00E2688A" w:rsidRDefault="00D20365" w:rsidP="00D20365">
            <w:pPr>
              <w:jc w:val="center"/>
              <w:rPr>
                <w:color w:val="000000"/>
                <w:sz w:val="20"/>
                <w:szCs w:val="20"/>
              </w:rPr>
            </w:pPr>
            <w:r w:rsidRPr="00E2688A">
              <w:rPr>
                <w:color w:val="000000"/>
                <w:sz w:val="20"/>
                <w:szCs w:val="20"/>
              </w:rPr>
              <w:t>13,76</w:t>
            </w:r>
          </w:p>
        </w:tc>
        <w:tc>
          <w:tcPr>
            <w:tcW w:w="366" w:type="pct"/>
            <w:shd w:val="clear" w:color="auto" w:fill="auto"/>
            <w:noWrap/>
            <w:vAlign w:val="center"/>
          </w:tcPr>
          <w:p w14:paraId="1B5FBA09" w14:textId="238D8A45" w:rsidR="00D20365" w:rsidRPr="00E2688A" w:rsidRDefault="00D20365" w:rsidP="00D20365">
            <w:pPr>
              <w:jc w:val="center"/>
              <w:rPr>
                <w:color w:val="000000"/>
                <w:sz w:val="20"/>
                <w:szCs w:val="20"/>
              </w:rPr>
            </w:pPr>
            <w:r w:rsidRPr="00E2688A">
              <w:rPr>
                <w:color w:val="000000"/>
                <w:sz w:val="20"/>
                <w:szCs w:val="20"/>
              </w:rPr>
              <w:t>13,76</w:t>
            </w:r>
          </w:p>
        </w:tc>
        <w:tc>
          <w:tcPr>
            <w:tcW w:w="366" w:type="pct"/>
            <w:shd w:val="clear" w:color="auto" w:fill="auto"/>
            <w:noWrap/>
            <w:vAlign w:val="center"/>
          </w:tcPr>
          <w:p w14:paraId="4270B1C7" w14:textId="3D25007D" w:rsidR="00D20365" w:rsidRPr="00E2688A" w:rsidRDefault="00D20365" w:rsidP="00D20365">
            <w:pPr>
              <w:jc w:val="center"/>
              <w:rPr>
                <w:color w:val="000000"/>
                <w:sz w:val="20"/>
                <w:szCs w:val="20"/>
              </w:rPr>
            </w:pPr>
            <w:r w:rsidRPr="00E2688A">
              <w:rPr>
                <w:color w:val="000000"/>
                <w:sz w:val="20"/>
                <w:szCs w:val="20"/>
              </w:rPr>
              <w:t>13,76</w:t>
            </w:r>
          </w:p>
        </w:tc>
        <w:tc>
          <w:tcPr>
            <w:tcW w:w="365" w:type="pct"/>
            <w:vAlign w:val="center"/>
          </w:tcPr>
          <w:p w14:paraId="7860F635" w14:textId="7661C4F3" w:rsidR="00D20365" w:rsidRPr="00E2688A" w:rsidRDefault="00D20365" w:rsidP="00D20365">
            <w:pPr>
              <w:jc w:val="center"/>
              <w:rPr>
                <w:color w:val="000000"/>
                <w:sz w:val="20"/>
                <w:szCs w:val="20"/>
              </w:rPr>
            </w:pPr>
            <w:r w:rsidRPr="00E2688A">
              <w:rPr>
                <w:color w:val="000000"/>
                <w:sz w:val="20"/>
                <w:szCs w:val="20"/>
              </w:rPr>
              <w:t>13,76</w:t>
            </w:r>
          </w:p>
        </w:tc>
      </w:tr>
      <w:tr w:rsidR="00D20365" w:rsidRPr="00E2688A" w14:paraId="2DEF2E25" w14:textId="77777777" w:rsidTr="00694B31">
        <w:trPr>
          <w:trHeight w:val="283"/>
        </w:trPr>
        <w:tc>
          <w:tcPr>
            <w:tcW w:w="1196" w:type="pct"/>
            <w:shd w:val="clear" w:color="auto" w:fill="auto"/>
            <w:vAlign w:val="center"/>
            <w:hideMark/>
          </w:tcPr>
          <w:p w14:paraId="2F8A20E9" w14:textId="77777777" w:rsidR="00D20365" w:rsidRPr="00E2688A" w:rsidRDefault="00D20365" w:rsidP="00D20365">
            <w:pPr>
              <w:jc w:val="center"/>
              <w:rPr>
                <w:sz w:val="20"/>
                <w:szCs w:val="20"/>
              </w:rPr>
            </w:pPr>
            <w:r w:rsidRPr="00E2688A">
              <w:rPr>
                <w:color w:val="000000"/>
                <w:sz w:val="20"/>
                <w:szCs w:val="20"/>
              </w:rPr>
              <w:t>Максимально допустимое значение тепловой нагрузки на коллекторах источника при аварийном выводе самого мощного котла</w:t>
            </w:r>
          </w:p>
        </w:tc>
        <w:tc>
          <w:tcPr>
            <w:tcW w:w="511" w:type="pct"/>
            <w:shd w:val="clear" w:color="auto" w:fill="auto"/>
            <w:noWrap/>
            <w:vAlign w:val="center"/>
            <w:hideMark/>
          </w:tcPr>
          <w:p w14:paraId="611D513A"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78EBB054" w14:textId="2B0CAB79" w:rsidR="00D20365" w:rsidRPr="00E2688A" w:rsidRDefault="00D20365" w:rsidP="00D20365">
            <w:pPr>
              <w:jc w:val="center"/>
              <w:rPr>
                <w:color w:val="000000"/>
                <w:sz w:val="20"/>
                <w:szCs w:val="20"/>
              </w:rPr>
            </w:pPr>
            <w:r w:rsidRPr="00E2688A">
              <w:rPr>
                <w:color w:val="000000"/>
                <w:sz w:val="20"/>
                <w:szCs w:val="20"/>
              </w:rPr>
              <w:t>8,63</w:t>
            </w:r>
          </w:p>
        </w:tc>
        <w:tc>
          <w:tcPr>
            <w:tcW w:w="366" w:type="pct"/>
            <w:shd w:val="clear" w:color="auto" w:fill="auto"/>
            <w:noWrap/>
            <w:vAlign w:val="center"/>
          </w:tcPr>
          <w:p w14:paraId="04D88DEA" w14:textId="49D481CF" w:rsidR="00D20365" w:rsidRPr="00E2688A" w:rsidRDefault="00D20365" w:rsidP="00D20365">
            <w:pPr>
              <w:jc w:val="center"/>
              <w:rPr>
                <w:color w:val="000000"/>
                <w:sz w:val="20"/>
                <w:szCs w:val="20"/>
              </w:rPr>
            </w:pPr>
            <w:r w:rsidRPr="00E2688A">
              <w:rPr>
                <w:color w:val="000000"/>
                <w:sz w:val="20"/>
                <w:szCs w:val="20"/>
              </w:rPr>
              <w:t>8,63</w:t>
            </w:r>
          </w:p>
        </w:tc>
        <w:tc>
          <w:tcPr>
            <w:tcW w:w="366" w:type="pct"/>
            <w:shd w:val="clear" w:color="auto" w:fill="auto"/>
            <w:noWrap/>
            <w:vAlign w:val="center"/>
          </w:tcPr>
          <w:p w14:paraId="02C9062E" w14:textId="170EFEBB" w:rsidR="00D20365" w:rsidRPr="00E2688A" w:rsidRDefault="00D20365" w:rsidP="00D20365">
            <w:pPr>
              <w:jc w:val="center"/>
              <w:rPr>
                <w:color w:val="000000"/>
                <w:sz w:val="20"/>
                <w:szCs w:val="20"/>
              </w:rPr>
            </w:pPr>
            <w:r w:rsidRPr="00E2688A">
              <w:rPr>
                <w:color w:val="000000"/>
                <w:sz w:val="20"/>
                <w:szCs w:val="20"/>
              </w:rPr>
              <w:t>12,56</w:t>
            </w:r>
          </w:p>
        </w:tc>
        <w:tc>
          <w:tcPr>
            <w:tcW w:w="366" w:type="pct"/>
            <w:shd w:val="clear" w:color="auto" w:fill="auto"/>
            <w:noWrap/>
            <w:vAlign w:val="center"/>
          </w:tcPr>
          <w:p w14:paraId="74FEC0B7" w14:textId="33A62570" w:rsidR="00D20365" w:rsidRPr="00E2688A" w:rsidRDefault="00D20365" w:rsidP="00D20365">
            <w:pPr>
              <w:jc w:val="center"/>
              <w:rPr>
                <w:color w:val="000000"/>
                <w:sz w:val="20"/>
                <w:szCs w:val="20"/>
              </w:rPr>
            </w:pPr>
            <w:r w:rsidRPr="00E2688A">
              <w:rPr>
                <w:color w:val="000000"/>
                <w:sz w:val="20"/>
                <w:szCs w:val="20"/>
              </w:rPr>
              <w:t>12,56</w:t>
            </w:r>
          </w:p>
        </w:tc>
        <w:tc>
          <w:tcPr>
            <w:tcW w:w="366" w:type="pct"/>
            <w:shd w:val="clear" w:color="auto" w:fill="auto"/>
            <w:noWrap/>
            <w:vAlign w:val="center"/>
          </w:tcPr>
          <w:p w14:paraId="6C341A8D" w14:textId="2A08D27F" w:rsidR="00D20365" w:rsidRPr="00E2688A" w:rsidRDefault="00D20365" w:rsidP="00D20365">
            <w:pPr>
              <w:jc w:val="center"/>
              <w:rPr>
                <w:color w:val="000000"/>
                <w:sz w:val="20"/>
                <w:szCs w:val="20"/>
              </w:rPr>
            </w:pPr>
            <w:r w:rsidRPr="00E2688A">
              <w:rPr>
                <w:color w:val="000000"/>
                <w:sz w:val="20"/>
                <w:szCs w:val="20"/>
              </w:rPr>
              <w:t>12,56</w:t>
            </w:r>
          </w:p>
        </w:tc>
        <w:tc>
          <w:tcPr>
            <w:tcW w:w="366" w:type="pct"/>
            <w:shd w:val="clear" w:color="auto" w:fill="auto"/>
            <w:noWrap/>
            <w:vAlign w:val="center"/>
          </w:tcPr>
          <w:p w14:paraId="25EB7D8C" w14:textId="609484FA" w:rsidR="00D20365" w:rsidRPr="00E2688A" w:rsidRDefault="00D20365" w:rsidP="00D20365">
            <w:pPr>
              <w:jc w:val="center"/>
              <w:rPr>
                <w:color w:val="000000"/>
                <w:sz w:val="20"/>
                <w:szCs w:val="20"/>
              </w:rPr>
            </w:pPr>
            <w:r w:rsidRPr="00E2688A">
              <w:rPr>
                <w:color w:val="000000"/>
                <w:sz w:val="20"/>
                <w:szCs w:val="20"/>
              </w:rPr>
              <w:t>12,56</w:t>
            </w:r>
          </w:p>
        </w:tc>
        <w:tc>
          <w:tcPr>
            <w:tcW w:w="366" w:type="pct"/>
            <w:shd w:val="clear" w:color="auto" w:fill="auto"/>
            <w:noWrap/>
            <w:vAlign w:val="center"/>
          </w:tcPr>
          <w:p w14:paraId="563C341B" w14:textId="6D1FF940" w:rsidR="00D20365" w:rsidRPr="00E2688A" w:rsidRDefault="00D20365" w:rsidP="00D20365">
            <w:pPr>
              <w:jc w:val="center"/>
              <w:rPr>
                <w:color w:val="000000"/>
                <w:sz w:val="20"/>
                <w:szCs w:val="20"/>
              </w:rPr>
            </w:pPr>
            <w:r w:rsidRPr="00E2688A">
              <w:rPr>
                <w:color w:val="000000"/>
                <w:sz w:val="20"/>
                <w:szCs w:val="20"/>
              </w:rPr>
              <w:t>12,56</w:t>
            </w:r>
          </w:p>
        </w:tc>
        <w:tc>
          <w:tcPr>
            <w:tcW w:w="366" w:type="pct"/>
            <w:shd w:val="clear" w:color="auto" w:fill="auto"/>
            <w:noWrap/>
            <w:vAlign w:val="center"/>
          </w:tcPr>
          <w:p w14:paraId="5EA7DE40" w14:textId="5A28ACDB" w:rsidR="00D20365" w:rsidRPr="00E2688A" w:rsidRDefault="00D20365" w:rsidP="00D20365">
            <w:pPr>
              <w:jc w:val="center"/>
              <w:rPr>
                <w:color w:val="000000"/>
                <w:sz w:val="20"/>
                <w:szCs w:val="20"/>
              </w:rPr>
            </w:pPr>
            <w:r w:rsidRPr="00E2688A">
              <w:rPr>
                <w:color w:val="000000"/>
                <w:sz w:val="20"/>
                <w:szCs w:val="20"/>
              </w:rPr>
              <w:t>12,56</w:t>
            </w:r>
          </w:p>
        </w:tc>
        <w:tc>
          <w:tcPr>
            <w:tcW w:w="365" w:type="pct"/>
            <w:vAlign w:val="center"/>
          </w:tcPr>
          <w:p w14:paraId="69063369" w14:textId="68593635" w:rsidR="00D20365" w:rsidRPr="00E2688A" w:rsidRDefault="00D20365" w:rsidP="00D20365">
            <w:pPr>
              <w:jc w:val="center"/>
              <w:rPr>
                <w:color w:val="000000"/>
                <w:sz w:val="20"/>
                <w:szCs w:val="20"/>
              </w:rPr>
            </w:pPr>
            <w:r w:rsidRPr="00E2688A">
              <w:rPr>
                <w:color w:val="000000"/>
                <w:sz w:val="20"/>
                <w:szCs w:val="20"/>
              </w:rPr>
              <w:t>12,56</w:t>
            </w:r>
          </w:p>
        </w:tc>
      </w:tr>
      <w:tr w:rsidR="00D20365" w:rsidRPr="00E2688A" w14:paraId="314CBD87" w14:textId="77777777" w:rsidTr="00694B31">
        <w:trPr>
          <w:trHeight w:val="283"/>
        </w:trPr>
        <w:tc>
          <w:tcPr>
            <w:tcW w:w="1196" w:type="pct"/>
            <w:vMerge w:val="restart"/>
            <w:shd w:val="clear" w:color="auto" w:fill="auto"/>
            <w:vAlign w:val="center"/>
            <w:hideMark/>
          </w:tcPr>
          <w:p w14:paraId="4BCA039A" w14:textId="77777777" w:rsidR="00D20365" w:rsidRPr="00E2688A" w:rsidRDefault="00D20365" w:rsidP="00D20365">
            <w:pPr>
              <w:jc w:val="center"/>
              <w:rPr>
                <w:sz w:val="20"/>
                <w:szCs w:val="20"/>
              </w:rPr>
            </w:pPr>
            <w:r w:rsidRPr="00E2688A">
              <w:rPr>
                <w:sz w:val="20"/>
                <w:szCs w:val="20"/>
              </w:rPr>
              <w:t>Резерв ("+")/ Дефицит("-")</w:t>
            </w:r>
          </w:p>
        </w:tc>
        <w:tc>
          <w:tcPr>
            <w:tcW w:w="511" w:type="pct"/>
            <w:shd w:val="clear" w:color="auto" w:fill="auto"/>
            <w:noWrap/>
            <w:vAlign w:val="center"/>
            <w:hideMark/>
          </w:tcPr>
          <w:p w14:paraId="1FF913B3"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009503F0" w14:textId="1D3948ED" w:rsidR="00D20365" w:rsidRPr="00E2688A" w:rsidRDefault="00D20365" w:rsidP="00D20365">
            <w:pPr>
              <w:jc w:val="center"/>
              <w:rPr>
                <w:color w:val="000000"/>
                <w:sz w:val="20"/>
                <w:szCs w:val="20"/>
              </w:rPr>
            </w:pPr>
            <w:r w:rsidRPr="00E2688A">
              <w:rPr>
                <w:color w:val="000000"/>
                <w:sz w:val="20"/>
                <w:szCs w:val="20"/>
              </w:rPr>
              <w:t>5,13</w:t>
            </w:r>
          </w:p>
        </w:tc>
        <w:tc>
          <w:tcPr>
            <w:tcW w:w="366" w:type="pct"/>
            <w:shd w:val="clear" w:color="auto" w:fill="auto"/>
            <w:noWrap/>
            <w:vAlign w:val="center"/>
          </w:tcPr>
          <w:p w14:paraId="6FC4B3E0" w14:textId="1B7EB336" w:rsidR="00D20365" w:rsidRPr="00E2688A" w:rsidRDefault="00D20365" w:rsidP="00D20365">
            <w:pPr>
              <w:jc w:val="center"/>
              <w:rPr>
                <w:color w:val="000000"/>
                <w:sz w:val="20"/>
                <w:szCs w:val="20"/>
              </w:rPr>
            </w:pPr>
            <w:r w:rsidRPr="00E2688A">
              <w:rPr>
                <w:color w:val="000000"/>
                <w:sz w:val="20"/>
                <w:szCs w:val="20"/>
              </w:rPr>
              <w:t>5,13</w:t>
            </w:r>
          </w:p>
        </w:tc>
        <w:tc>
          <w:tcPr>
            <w:tcW w:w="366" w:type="pct"/>
            <w:shd w:val="clear" w:color="auto" w:fill="auto"/>
            <w:noWrap/>
            <w:vAlign w:val="center"/>
          </w:tcPr>
          <w:p w14:paraId="6835803A" w14:textId="35A0F18C" w:rsidR="00D20365" w:rsidRPr="00E2688A" w:rsidRDefault="00D20365" w:rsidP="00D20365">
            <w:pPr>
              <w:jc w:val="center"/>
              <w:rPr>
                <w:color w:val="000000"/>
                <w:sz w:val="20"/>
                <w:szCs w:val="20"/>
              </w:rPr>
            </w:pPr>
            <w:r w:rsidRPr="00E2688A">
              <w:rPr>
                <w:color w:val="000000"/>
                <w:sz w:val="20"/>
                <w:szCs w:val="20"/>
              </w:rPr>
              <w:t>1,20</w:t>
            </w:r>
          </w:p>
        </w:tc>
        <w:tc>
          <w:tcPr>
            <w:tcW w:w="366" w:type="pct"/>
            <w:shd w:val="clear" w:color="auto" w:fill="auto"/>
            <w:noWrap/>
            <w:vAlign w:val="center"/>
          </w:tcPr>
          <w:p w14:paraId="67850D01" w14:textId="360BFA88" w:rsidR="00D20365" w:rsidRPr="00E2688A" w:rsidRDefault="00D20365" w:rsidP="00D20365">
            <w:pPr>
              <w:jc w:val="center"/>
              <w:rPr>
                <w:color w:val="000000"/>
                <w:sz w:val="20"/>
                <w:szCs w:val="20"/>
              </w:rPr>
            </w:pPr>
            <w:r w:rsidRPr="00E2688A">
              <w:rPr>
                <w:color w:val="000000"/>
                <w:sz w:val="20"/>
                <w:szCs w:val="20"/>
              </w:rPr>
              <w:t>1,20</w:t>
            </w:r>
          </w:p>
        </w:tc>
        <w:tc>
          <w:tcPr>
            <w:tcW w:w="366" w:type="pct"/>
            <w:shd w:val="clear" w:color="auto" w:fill="auto"/>
            <w:noWrap/>
            <w:vAlign w:val="center"/>
          </w:tcPr>
          <w:p w14:paraId="7650DAB1" w14:textId="2FB094E8" w:rsidR="00D20365" w:rsidRPr="00E2688A" w:rsidRDefault="00D20365" w:rsidP="00D20365">
            <w:pPr>
              <w:jc w:val="center"/>
              <w:rPr>
                <w:color w:val="000000"/>
                <w:sz w:val="20"/>
                <w:szCs w:val="20"/>
              </w:rPr>
            </w:pPr>
            <w:r w:rsidRPr="00E2688A">
              <w:rPr>
                <w:color w:val="000000"/>
                <w:sz w:val="20"/>
                <w:szCs w:val="20"/>
              </w:rPr>
              <w:t>1,20</w:t>
            </w:r>
          </w:p>
        </w:tc>
        <w:tc>
          <w:tcPr>
            <w:tcW w:w="366" w:type="pct"/>
            <w:shd w:val="clear" w:color="auto" w:fill="auto"/>
            <w:noWrap/>
            <w:vAlign w:val="center"/>
          </w:tcPr>
          <w:p w14:paraId="16E2B7C2" w14:textId="47F94E17" w:rsidR="00D20365" w:rsidRPr="00E2688A" w:rsidRDefault="00D20365" w:rsidP="00D20365">
            <w:pPr>
              <w:jc w:val="center"/>
              <w:rPr>
                <w:color w:val="000000"/>
                <w:sz w:val="20"/>
                <w:szCs w:val="20"/>
              </w:rPr>
            </w:pPr>
            <w:r w:rsidRPr="00E2688A">
              <w:rPr>
                <w:color w:val="000000"/>
                <w:sz w:val="20"/>
                <w:szCs w:val="20"/>
              </w:rPr>
              <w:t>1,20</w:t>
            </w:r>
          </w:p>
        </w:tc>
        <w:tc>
          <w:tcPr>
            <w:tcW w:w="366" w:type="pct"/>
            <w:shd w:val="clear" w:color="auto" w:fill="auto"/>
            <w:noWrap/>
            <w:vAlign w:val="center"/>
          </w:tcPr>
          <w:p w14:paraId="12B03FE8" w14:textId="1C7442AB" w:rsidR="00D20365" w:rsidRPr="00E2688A" w:rsidRDefault="00D20365" w:rsidP="00D20365">
            <w:pPr>
              <w:jc w:val="center"/>
              <w:rPr>
                <w:color w:val="000000"/>
                <w:sz w:val="20"/>
                <w:szCs w:val="20"/>
              </w:rPr>
            </w:pPr>
            <w:r w:rsidRPr="00E2688A">
              <w:rPr>
                <w:color w:val="000000"/>
                <w:sz w:val="20"/>
                <w:szCs w:val="20"/>
              </w:rPr>
              <w:t>1,20</w:t>
            </w:r>
          </w:p>
        </w:tc>
        <w:tc>
          <w:tcPr>
            <w:tcW w:w="366" w:type="pct"/>
            <w:shd w:val="clear" w:color="auto" w:fill="auto"/>
            <w:noWrap/>
            <w:vAlign w:val="center"/>
          </w:tcPr>
          <w:p w14:paraId="0E906420" w14:textId="15EA4FA6" w:rsidR="00D20365" w:rsidRPr="00E2688A" w:rsidRDefault="00D20365" w:rsidP="00D20365">
            <w:pPr>
              <w:jc w:val="center"/>
              <w:rPr>
                <w:color w:val="000000"/>
                <w:sz w:val="20"/>
                <w:szCs w:val="20"/>
              </w:rPr>
            </w:pPr>
            <w:r w:rsidRPr="00E2688A">
              <w:rPr>
                <w:color w:val="000000"/>
                <w:sz w:val="20"/>
                <w:szCs w:val="20"/>
              </w:rPr>
              <w:t>1,20</w:t>
            </w:r>
          </w:p>
        </w:tc>
        <w:tc>
          <w:tcPr>
            <w:tcW w:w="365" w:type="pct"/>
            <w:vAlign w:val="center"/>
          </w:tcPr>
          <w:p w14:paraId="545DE5FB" w14:textId="2F69A742" w:rsidR="00D20365" w:rsidRPr="00E2688A" w:rsidRDefault="00D20365" w:rsidP="00D20365">
            <w:pPr>
              <w:jc w:val="center"/>
              <w:rPr>
                <w:color w:val="000000"/>
                <w:sz w:val="20"/>
                <w:szCs w:val="20"/>
              </w:rPr>
            </w:pPr>
            <w:r w:rsidRPr="00E2688A">
              <w:rPr>
                <w:color w:val="000000"/>
                <w:sz w:val="20"/>
                <w:szCs w:val="20"/>
              </w:rPr>
              <w:t>1,20</w:t>
            </w:r>
          </w:p>
        </w:tc>
      </w:tr>
      <w:tr w:rsidR="00D20365" w:rsidRPr="00E2688A" w14:paraId="1691341C" w14:textId="77777777" w:rsidTr="00694B31">
        <w:trPr>
          <w:trHeight w:val="283"/>
        </w:trPr>
        <w:tc>
          <w:tcPr>
            <w:tcW w:w="1196" w:type="pct"/>
            <w:vMerge/>
            <w:vAlign w:val="center"/>
            <w:hideMark/>
          </w:tcPr>
          <w:p w14:paraId="680FBABC" w14:textId="77777777" w:rsidR="00D20365" w:rsidRPr="00E2688A" w:rsidRDefault="00D20365" w:rsidP="00D20365">
            <w:pPr>
              <w:rPr>
                <w:sz w:val="20"/>
                <w:szCs w:val="20"/>
              </w:rPr>
            </w:pPr>
          </w:p>
        </w:tc>
        <w:tc>
          <w:tcPr>
            <w:tcW w:w="511" w:type="pct"/>
            <w:shd w:val="clear" w:color="auto" w:fill="auto"/>
            <w:noWrap/>
            <w:vAlign w:val="center"/>
            <w:hideMark/>
          </w:tcPr>
          <w:p w14:paraId="3E7B9E35"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39955880" w14:textId="24A23846" w:rsidR="00D20365" w:rsidRPr="00E2688A" w:rsidRDefault="00D20365" w:rsidP="00D20365">
            <w:pPr>
              <w:jc w:val="center"/>
              <w:rPr>
                <w:color w:val="000000"/>
                <w:sz w:val="20"/>
                <w:szCs w:val="20"/>
              </w:rPr>
            </w:pPr>
            <w:r w:rsidRPr="00E2688A">
              <w:rPr>
                <w:color w:val="000000"/>
                <w:sz w:val="20"/>
                <w:szCs w:val="20"/>
              </w:rPr>
              <w:t>37,25</w:t>
            </w:r>
          </w:p>
        </w:tc>
        <w:tc>
          <w:tcPr>
            <w:tcW w:w="366" w:type="pct"/>
            <w:shd w:val="clear" w:color="auto" w:fill="auto"/>
            <w:noWrap/>
            <w:vAlign w:val="center"/>
          </w:tcPr>
          <w:p w14:paraId="3170ECB6" w14:textId="3568F2D1" w:rsidR="00D20365" w:rsidRPr="00E2688A" w:rsidRDefault="00D20365" w:rsidP="00D20365">
            <w:pPr>
              <w:jc w:val="center"/>
              <w:rPr>
                <w:color w:val="000000"/>
                <w:sz w:val="20"/>
                <w:szCs w:val="20"/>
              </w:rPr>
            </w:pPr>
            <w:r w:rsidRPr="00E2688A">
              <w:rPr>
                <w:color w:val="000000"/>
                <w:sz w:val="20"/>
                <w:szCs w:val="20"/>
              </w:rPr>
              <w:t>37,25</w:t>
            </w:r>
          </w:p>
        </w:tc>
        <w:tc>
          <w:tcPr>
            <w:tcW w:w="366" w:type="pct"/>
            <w:shd w:val="clear" w:color="auto" w:fill="auto"/>
            <w:noWrap/>
            <w:vAlign w:val="center"/>
          </w:tcPr>
          <w:p w14:paraId="5435BD29" w14:textId="7D2CB9F6" w:rsidR="00D20365" w:rsidRPr="00E2688A" w:rsidRDefault="00D20365" w:rsidP="00D20365">
            <w:pPr>
              <w:jc w:val="center"/>
              <w:rPr>
                <w:color w:val="000000"/>
                <w:sz w:val="20"/>
                <w:szCs w:val="20"/>
              </w:rPr>
            </w:pPr>
            <w:r w:rsidRPr="00E2688A">
              <w:rPr>
                <w:color w:val="000000"/>
                <w:sz w:val="20"/>
                <w:szCs w:val="20"/>
              </w:rPr>
              <w:t>8,73</w:t>
            </w:r>
          </w:p>
        </w:tc>
        <w:tc>
          <w:tcPr>
            <w:tcW w:w="366" w:type="pct"/>
            <w:shd w:val="clear" w:color="auto" w:fill="auto"/>
            <w:noWrap/>
            <w:vAlign w:val="center"/>
          </w:tcPr>
          <w:p w14:paraId="2CA6ACD5" w14:textId="3869A9A5" w:rsidR="00D20365" w:rsidRPr="00E2688A" w:rsidRDefault="00D20365" w:rsidP="00D20365">
            <w:pPr>
              <w:jc w:val="center"/>
              <w:rPr>
                <w:color w:val="000000"/>
                <w:sz w:val="20"/>
                <w:szCs w:val="20"/>
              </w:rPr>
            </w:pPr>
            <w:r w:rsidRPr="00E2688A">
              <w:rPr>
                <w:color w:val="000000"/>
                <w:sz w:val="20"/>
                <w:szCs w:val="20"/>
              </w:rPr>
              <w:t>8,73</w:t>
            </w:r>
          </w:p>
        </w:tc>
        <w:tc>
          <w:tcPr>
            <w:tcW w:w="366" w:type="pct"/>
            <w:shd w:val="clear" w:color="auto" w:fill="auto"/>
            <w:noWrap/>
            <w:vAlign w:val="center"/>
          </w:tcPr>
          <w:p w14:paraId="1141202D" w14:textId="70ED7059" w:rsidR="00D20365" w:rsidRPr="00E2688A" w:rsidRDefault="00D20365" w:rsidP="00D20365">
            <w:pPr>
              <w:jc w:val="center"/>
              <w:rPr>
                <w:color w:val="000000"/>
                <w:sz w:val="20"/>
                <w:szCs w:val="20"/>
              </w:rPr>
            </w:pPr>
            <w:r w:rsidRPr="00E2688A">
              <w:rPr>
                <w:color w:val="000000"/>
                <w:sz w:val="20"/>
                <w:szCs w:val="20"/>
              </w:rPr>
              <w:t>8,73</w:t>
            </w:r>
          </w:p>
        </w:tc>
        <w:tc>
          <w:tcPr>
            <w:tcW w:w="366" w:type="pct"/>
            <w:shd w:val="clear" w:color="auto" w:fill="auto"/>
            <w:noWrap/>
            <w:vAlign w:val="center"/>
          </w:tcPr>
          <w:p w14:paraId="0A7C2C0D" w14:textId="62E6E3B0" w:rsidR="00D20365" w:rsidRPr="00E2688A" w:rsidRDefault="00D20365" w:rsidP="00D20365">
            <w:pPr>
              <w:jc w:val="center"/>
              <w:rPr>
                <w:color w:val="000000"/>
                <w:sz w:val="20"/>
                <w:szCs w:val="20"/>
              </w:rPr>
            </w:pPr>
            <w:r w:rsidRPr="00E2688A">
              <w:rPr>
                <w:color w:val="000000"/>
                <w:sz w:val="20"/>
                <w:szCs w:val="20"/>
              </w:rPr>
              <w:t>8,73</w:t>
            </w:r>
          </w:p>
        </w:tc>
        <w:tc>
          <w:tcPr>
            <w:tcW w:w="366" w:type="pct"/>
            <w:shd w:val="clear" w:color="auto" w:fill="auto"/>
            <w:noWrap/>
            <w:vAlign w:val="center"/>
          </w:tcPr>
          <w:p w14:paraId="58B2B00F" w14:textId="49C47A28" w:rsidR="00D20365" w:rsidRPr="00E2688A" w:rsidRDefault="00D20365" w:rsidP="00D20365">
            <w:pPr>
              <w:jc w:val="center"/>
              <w:rPr>
                <w:color w:val="000000"/>
                <w:sz w:val="20"/>
                <w:szCs w:val="20"/>
              </w:rPr>
            </w:pPr>
            <w:r w:rsidRPr="00E2688A">
              <w:rPr>
                <w:color w:val="000000"/>
                <w:sz w:val="20"/>
                <w:szCs w:val="20"/>
              </w:rPr>
              <w:t>8,73</w:t>
            </w:r>
          </w:p>
        </w:tc>
        <w:tc>
          <w:tcPr>
            <w:tcW w:w="366" w:type="pct"/>
            <w:shd w:val="clear" w:color="auto" w:fill="auto"/>
            <w:noWrap/>
            <w:vAlign w:val="center"/>
          </w:tcPr>
          <w:p w14:paraId="5A191846" w14:textId="3C2E3220" w:rsidR="00D20365" w:rsidRPr="00E2688A" w:rsidRDefault="00D20365" w:rsidP="00D20365">
            <w:pPr>
              <w:jc w:val="center"/>
              <w:rPr>
                <w:color w:val="000000"/>
                <w:sz w:val="20"/>
                <w:szCs w:val="20"/>
              </w:rPr>
            </w:pPr>
            <w:r w:rsidRPr="00E2688A">
              <w:rPr>
                <w:color w:val="000000"/>
                <w:sz w:val="20"/>
                <w:szCs w:val="20"/>
              </w:rPr>
              <w:t>8,73</w:t>
            </w:r>
          </w:p>
        </w:tc>
        <w:tc>
          <w:tcPr>
            <w:tcW w:w="365" w:type="pct"/>
            <w:vAlign w:val="center"/>
          </w:tcPr>
          <w:p w14:paraId="0FC513B1" w14:textId="35E7946A" w:rsidR="00D20365" w:rsidRPr="00E2688A" w:rsidRDefault="00D20365" w:rsidP="00D20365">
            <w:pPr>
              <w:jc w:val="center"/>
              <w:rPr>
                <w:color w:val="000000"/>
                <w:sz w:val="20"/>
                <w:szCs w:val="20"/>
              </w:rPr>
            </w:pPr>
            <w:r w:rsidRPr="00E2688A">
              <w:rPr>
                <w:color w:val="000000"/>
                <w:sz w:val="20"/>
                <w:szCs w:val="20"/>
              </w:rPr>
              <w:t>8,73</w:t>
            </w:r>
          </w:p>
        </w:tc>
      </w:tr>
      <w:tr w:rsidR="001B6BF4" w:rsidRPr="00E2688A" w14:paraId="4A37613C" w14:textId="77777777" w:rsidTr="00694B31">
        <w:trPr>
          <w:trHeight w:val="283"/>
        </w:trPr>
        <w:tc>
          <w:tcPr>
            <w:tcW w:w="5000" w:type="pct"/>
            <w:gridSpan w:val="11"/>
            <w:vAlign w:val="center"/>
          </w:tcPr>
          <w:p w14:paraId="0AE33A11" w14:textId="63FD4B0A" w:rsidR="001B6BF4" w:rsidRPr="00E2688A" w:rsidRDefault="001B6BF4" w:rsidP="00D20365">
            <w:pPr>
              <w:jc w:val="center"/>
              <w:rPr>
                <w:b/>
                <w:color w:val="000000"/>
                <w:sz w:val="20"/>
                <w:szCs w:val="20"/>
              </w:rPr>
            </w:pPr>
            <w:r w:rsidRPr="00E2688A">
              <w:rPr>
                <w:b/>
                <w:sz w:val="20"/>
                <w:szCs w:val="20"/>
              </w:rPr>
              <w:t>Котельная ООО «</w:t>
            </w:r>
            <w:r w:rsidR="00D20365" w:rsidRPr="00E2688A">
              <w:rPr>
                <w:b/>
                <w:sz w:val="20"/>
                <w:szCs w:val="20"/>
              </w:rPr>
              <w:t>ГАЗКОМПЛЕКТ</w:t>
            </w:r>
            <w:r w:rsidRPr="00E2688A">
              <w:rPr>
                <w:b/>
                <w:sz w:val="20"/>
                <w:szCs w:val="20"/>
              </w:rPr>
              <w:t>»</w:t>
            </w:r>
          </w:p>
        </w:tc>
      </w:tr>
      <w:tr w:rsidR="00D20365" w:rsidRPr="00E2688A" w14:paraId="5FDB82B7" w14:textId="77777777" w:rsidTr="00694B31">
        <w:trPr>
          <w:trHeight w:val="283"/>
        </w:trPr>
        <w:tc>
          <w:tcPr>
            <w:tcW w:w="1196" w:type="pct"/>
            <w:shd w:val="clear" w:color="auto" w:fill="auto"/>
            <w:vAlign w:val="center"/>
            <w:hideMark/>
          </w:tcPr>
          <w:p w14:paraId="499A2A71" w14:textId="77777777" w:rsidR="00D20365" w:rsidRPr="00E2688A" w:rsidRDefault="00D20365" w:rsidP="00D20365">
            <w:pPr>
              <w:jc w:val="center"/>
              <w:rPr>
                <w:sz w:val="20"/>
                <w:szCs w:val="20"/>
              </w:rPr>
            </w:pPr>
            <w:r w:rsidRPr="00E2688A">
              <w:rPr>
                <w:sz w:val="20"/>
                <w:szCs w:val="20"/>
              </w:rPr>
              <w:t>Установленная мощность</w:t>
            </w:r>
          </w:p>
        </w:tc>
        <w:tc>
          <w:tcPr>
            <w:tcW w:w="511" w:type="pct"/>
            <w:shd w:val="clear" w:color="auto" w:fill="auto"/>
            <w:noWrap/>
            <w:vAlign w:val="center"/>
            <w:hideMark/>
          </w:tcPr>
          <w:p w14:paraId="3A5AFD41"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0C6725CB" w14:textId="7CC34B75" w:rsidR="00D20365" w:rsidRPr="00E2688A" w:rsidRDefault="00D20365" w:rsidP="00D20365">
            <w:pPr>
              <w:jc w:val="center"/>
              <w:rPr>
                <w:sz w:val="20"/>
                <w:szCs w:val="20"/>
              </w:rPr>
            </w:pPr>
            <w:r w:rsidRPr="00E2688A">
              <w:rPr>
                <w:color w:val="000000"/>
                <w:sz w:val="20"/>
                <w:szCs w:val="20"/>
              </w:rPr>
              <w:t>29,75</w:t>
            </w:r>
          </w:p>
        </w:tc>
        <w:tc>
          <w:tcPr>
            <w:tcW w:w="366" w:type="pct"/>
            <w:shd w:val="clear" w:color="auto" w:fill="auto"/>
            <w:noWrap/>
            <w:vAlign w:val="center"/>
          </w:tcPr>
          <w:p w14:paraId="6C218D26" w14:textId="13ABD8F5" w:rsidR="00D20365" w:rsidRPr="00E2688A" w:rsidRDefault="00D20365" w:rsidP="00D20365">
            <w:pPr>
              <w:jc w:val="center"/>
              <w:rPr>
                <w:sz w:val="20"/>
                <w:szCs w:val="20"/>
              </w:rPr>
            </w:pPr>
            <w:r w:rsidRPr="00E2688A">
              <w:rPr>
                <w:color w:val="000000"/>
                <w:sz w:val="20"/>
                <w:szCs w:val="20"/>
              </w:rPr>
              <w:t>29,75</w:t>
            </w:r>
          </w:p>
        </w:tc>
        <w:tc>
          <w:tcPr>
            <w:tcW w:w="366" w:type="pct"/>
            <w:shd w:val="clear" w:color="auto" w:fill="auto"/>
            <w:noWrap/>
            <w:vAlign w:val="center"/>
          </w:tcPr>
          <w:p w14:paraId="5E30D1AE" w14:textId="4913E74A" w:rsidR="00D20365" w:rsidRPr="00E2688A" w:rsidRDefault="00D20365" w:rsidP="00D20365">
            <w:pPr>
              <w:jc w:val="center"/>
              <w:rPr>
                <w:sz w:val="20"/>
                <w:szCs w:val="20"/>
              </w:rPr>
            </w:pPr>
            <w:r w:rsidRPr="00E2688A">
              <w:rPr>
                <w:color w:val="000000"/>
                <w:sz w:val="20"/>
                <w:szCs w:val="20"/>
              </w:rPr>
              <w:t>29,75</w:t>
            </w:r>
          </w:p>
        </w:tc>
        <w:tc>
          <w:tcPr>
            <w:tcW w:w="366" w:type="pct"/>
            <w:shd w:val="clear" w:color="auto" w:fill="auto"/>
            <w:noWrap/>
            <w:vAlign w:val="center"/>
          </w:tcPr>
          <w:p w14:paraId="11E8E930" w14:textId="6A196BB9" w:rsidR="00D20365" w:rsidRPr="00E2688A" w:rsidRDefault="00D20365" w:rsidP="00D20365">
            <w:pPr>
              <w:jc w:val="center"/>
              <w:rPr>
                <w:sz w:val="20"/>
                <w:szCs w:val="20"/>
              </w:rPr>
            </w:pPr>
            <w:r w:rsidRPr="00E2688A">
              <w:rPr>
                <w:color w:val="000000"/>
                <w:sz w:val="20"/>
                <w:szCs w:val="20"/>
              </w:rPr>
              <w:t>29,75</w:t>
            </w:r>
          </w:p>
        </w:tc>
        <w:tc>
          <w:tcPr>
            <w:tcW w:w="366" w:type="pct"/>
            <w:shd w:val="clear" w:color="auto" w:fill="auto"/>
            <w:noWrap/>
            <w:vAlign w:val="center"/>
          </w:tcPr>
          <w:p w14:paraId="2F469C46" w14:textId="6A3DD23B" w:rsidR="00D20365" w:rsidRPr="00E2688A" w:rsidRDefault="00D20365" w:rsidP="00D20365">
            <w:pPr>
              <w:jc w:val="center"/>
              <w:rPr>
                <w:sz w:val="20"/>
                <w:szCs w:val="20"/>
              </w:rPr>
            </w:pPr>
            <w:r w:rsidRPr="00E2688A">
              <w:rPr>
                <w:color w:val="000000"/>
                <w:sz w:val="20"/>
                <w:szCs w:val="20"/>
              </w:rPr>
              <w:t>29,75</w:t>
            </w:r>
          </w:p>
        </w:tc>
        <w:tc>
          <w:tcPr>
            <w:tcW w:w="366" w:type="pct"/>
            <w:shd w:val="clear" w:color="auto" w:fill="auto"/>
            <w:noWrap/>
            <w:vAlign w:val="center"/>
          </w:tcPr>
          <w:p w14:paraId="42E5E7FF" w14:textId="6892E9ED" w:rsidR="00D20365" w:rsidRPr="00E2688A" w:rsidRDefault="00D20365" w:rsidP="00D20365">
            <w:pPr>
              <w:jc w:val="center"/>
              <w:rPr>
                <w:sz w:val="20"/>
                <w:szCs w:val="20"/>
              </w:rPr>
            </w:pPr>
            <w:r w:rsidRPr="00E2688A">
              <w:rPr>
                <w:color w:val="000000"/>
                <w:sz w:val="20"/>
                <w:szCs w:val="20"/>
              </w:rPr>
              <w:t>29,75</w:t>
            </w:r>
          </w:p>
        </w:tc>
        <w:tc>
          <w:tcPr>
            <w:tcW w:w="366" w:type="pct"/>
            <w:shd w:val="clear" w:color="auto" w:fill="auto"/>
            <w:noWrap/>
            <w:vAlign w:val="center"/>
          </w:tcPr>
          <w:p w14:paraId="0901EED1" w14:textId="1341B39A" w:rsidR="00D20365" w:rsidRPr="00E2688A" w:rsidRDefault="00D20365" w:rsidP="00D20365">
            <w:pPr>
              <w:jc w:val="center"/>
              <w:rPr>
                <w:sz w:val="20"/>
                <w:szCs w:val="20"/>
              </w:rPr>
            </w:pPr>
            <w:r w:rsidRPr="00E2688A">
              <w:rPr>
                <w:color w:val="000000"/>
                <w:sz w:val="20"/>
                <w:szCs w:val="20"/>
              </w:rPr>
              <w:t>29,75</w:t>
            </w:r>
          </w:p>
        </w:tc>
        <w:tc>
          <w:tcPr>
            <w:tcW w:w="366" w:type="pct"/>
            <w:shd w:val="clear" w:color="auto" w:fill="auto"/>
            <w:noWrap/>
            <w:vAlign w:val="center"/>
          </w:tcPr>
          <w:p w14:paraId="2A337EDA" w14:textId="752EC236" w:rsidR="00D20365" w:rsidRPr="00E2688A" w:rsidRDefault="00D20365" w:rsidP="00D20365">
            <w:pPr>
              <w:jc w:val="center"/>
              <w:rPr>
                <w:sz w:val="20"/>
                <w:szCs w:val="20"/>
              </w:rPr>
            </w:pPr>
            <w:r w:rsidRPr="00E2688A">
              <w:rPr>
                <w:color w:val="000000"/>
                <w:sz w:val="20"/>
                <w:szCs w:val="20"/>
              </w:rPr>
              <w:t>29,75</w:t>
            </w:r>
          </w:p>
        </w:tc>
        <w:tc>
          <w:tcPr>
            <w:tcW w:w="365" w:type="pct"/>
            <w:vAlign w:val="center"/>
          </w:tcPr>
          <w:p w14:paraId="14962A25" w14:textId="570AC43A" w:rsidR="00D20365" w:rsidRPr="00E2688A" w:rsidRDefault="00D20365" w:rsidP="00D20365">
            <w:pPr>
              <w:jc w:val="center"/>
              <w:rPr>
                <w:sz w:val="20"/>
                <w:szCs w:val="20"/>
              </w:rPr>
            </w:pPr>
            <w:r w:rsidRPr="00E2688A">
              <w:rPr>
                <w:color w:val="000000"/>
                <w:sz w:val="20"/>
                <w:szCs w:val="20"/>
              </w:rPr>
              <w:t>29,75</w:t>
            </w:r>
          </w:p>
        </w:tc>
      </w:tr>
      <w:tr w:rsidR="00D20365" w:rsidRPr="00E2688A" w14:paraId="25B7EADD" w14:textId="77777777" w:rsidTr="00694B31">
        <w:trPr>
          <w:trHeight w:val="283"/>
        </w:trPr>
        <w:tc>
          <w:tcPr>
            <w:tcW w:w="1196" w:type="pct"/>
            <w:shd w:val="clear" w:color="auto" w:fill="auto"/>
            <w:vAlign w:val="center"/>
            <w:hideMark/>
          </w:tcPr>
          <w:p w14:paraId="033285F1" w14:textId="77777777" w:rsidR="00D20365" w:rsidRPr="00E2688A" w:rsidRDefault="00D20365" w:rsidP="00D20365">
            <w:pPr>
              <w:jc w:val="center"/>
              <w:rPr>
                <w:sz w:val="20"/>
                <w:szCs w:val="20"/>
              </w:rPr>
            </w:pPr>
            <w:r w:rsidRPr="00E2688A">
              <w:rPr>
                <w:sz w:val="20"/>
                <w:szCs w:val="20"/>
              </w:rPr>
              <w:t>Располагаемая мощность</w:t>
            </w:r>
          </w:p>
        </w:tc>
        <w:tc>
          <w:tcPr>
            <w:tcW w:w="511" w:type="pct"/>
            <w:shd w:val="clear" w:color="auto" w:fill="auto"/>
            <w:noWrap/>
            <w:vAlign w:val="center"/>
            <w:hideMark/>
          </w:tcPr>
          <w:p w14:paraId="444931C3"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6D5B6369" w14:textId="2B6199E9" w:rsidR="00D20365" w:rsidRPr="00E2688A" w:rsidRDefault="00D20365" w:rsidP="00D20365">
            <w:pPr>
              <w:jc w:val="center"/>
              <w:rPr>
                <w:sz w:val="20"/>
                <w:szCs w:val="20"/>
              </w:rPr>
            </w:pPr>
            <w:r w:rsidRPr="00E2688A">
              <w:rPr>
                <w:color w:val="000000"/>
                <w:sz w:val="20"/>
                <w:szCs w:val="20"/>
              </w:rPr>
              <w:t>29,75</w:t>
            </w:r>
          </w:p>
        </w:tc>
        <w:tc>
          <w:tcPr>
            <w:tcW w:w="366" w:type="pct"/>
            <w:shd w:val="clear" w:color="auto" w:fill="auto"/>
            <w:noWrap/>
            <w:vAlign w:val="center"/>
          </w:tcPr>
          <w:p w14:paraId="6601A09D" w14:textId="57305B54" w:rsidR="00D20365" w:rsidRPr="00E2688A" w:rsidRDefault="00D20365" w:rsidP="00D20365">
            <w:pPr>
              <w:jc w:val="center"/>
              <w:rPr>
                <w:sz w:val="20"/>
                <w:szCs w:val="20"/>
              </w:rPr>
            </w:pPr>
            <w:r w:rsidRPr="00E2688A">
              <w:rPr>
                <w:color w:val="000000"/>
                <w:sz w:val="20"/>
                <w:szCs w:val="20"/>
              </w:rPr>
              <w:t>29,75</w:t>
            </w:r>
          </w:p>
        </w:tc>
        <w:tc>
          <w:tcPr>
            <w:tcW w:w="366" w:type="pct"/>
            <w:shd w:val="clear" w:color="auto" w:fill="auto"/>
            <w:noWrap/>
            <w:vAlign w:val="center"/>
          </w:tcPr>
          <w:p w14:paraId="677B8F68" w14:textId="4AF2CBA1" w:rsidR="00D20365" w:rsidRPr="00E2688A" w:rsidRDefault="00D20365" w:rsidP="00D20365">
            <w:pPr>
              <w:jc w:val="center"/>
              <w:rPr>
                <w:sz w:val="20"/>
                <w:szCs w:val="20"/>
              </w:rPr>
            </w:pPr>
            <w:r w:rsidRPr="00E2688A">
              <w:rPr>
                <w:color w:val="000000"/>
                <w:sz w:val="20"/>
                <w:szCs w:val="20"/>
              </w:rPr>
              <w:t>29,75</w:t>
            </w:r>
          </w:p>
        </w:tc>
        <w:tc>
          <w:tcPr>
            <w:tcW w:w="366" w:type="pct"/>
            <w:shd w:val="clear" w:color="auto" w:fill="auto"/>
            <w:noWrap/>
            <w:vAlign w:val="center"/>
          </w:tcPr>
          <w:p w14:paraId="0A3989F6" w14:textId="04358565" w:rsidR="00D20365" w:rsidRPr="00E2688A" w:rsidRDefault="00D20365" w:rsidP="00D20365">
            <w:pPr>
              <w:jc w:val="center"/>
              <w:rPr>
                <w:sz w:val="20"/>
                <w:szCs w:val="20"/>
              </w:rPr>
            </w:pPr>
            <w:r w:rsidRPr="00E2688A">
              <w:rPr>
                <w:color w:val="000000"/>
                <w:sz w:val="20"/>
                <w:szCs w:val="20"/>
              </w:rPr>
              <w:t>29,75</w:t>
            </w:r>
          </w:p>
        </w:tc>
        <w:tc>
          <w:tcPr>
            <w:tcW w:w="366" w:type="pct"/>
            <w:shd w:val="clear" w:color="auto" w:fill="auto"/>
            <w:noWrap/>
            <w:vAlign w:val="center"/>
          </w:tcPr>
          <w:p w14:paraId="5C6E5B89" w14:textId="23721F8D" w:rsidR="00D20365" w:rsidRPr="00E2688A" w:rsidRDefault="00D20365" w:rsidP="00D20365">
            <w:pPr>
              <w:jc w:val="center"/>
              <w:rPr>
                <w:sz w:val="20"/>
                <w:szCs w:val="20"/>
              </w:rPr>
            </w:pPr>
            <w:r w:rsidRPr="00E2688A">
              <w:rPr>
                <w:color w:val="000000"/>
                <w:sz w:val="20"/>
                <w:szCs w:val="20"/>
              </w:rPr>
              <w:t>29,75</w:t>
            </w:r>
          </w:p>
        </w:tc>
        <w:tc>
          <w:tcPr>
            <w:tcW w:w="366" w:type="pct"/>
            <w:shd w:val="clear" w:color="auto" w:fill="auto"/>
            <w:noWrap/>
            <w:vAlign w:val="center"/>
          </w:tcPr>
          <w:p w14:paraId="10BA8751" w14:textId="36AB4E8E" w:rsidR="00D20365" w:rsidRPr="00E2688A" w:rsidRDefault="00D20365" w:rsidP="00D20365">
            <w:pPr>
              <w:jc w:val="center"/>
              <w:rPr>
                <w:sz w:val="20"/>
                <w:szCs w:val="20"/>
              </w:rPr>
            </w:pPr>
            <w:r w:rsidRPr="00E2688A">
              <w:rPr>
                <w:color w:val="000000"/>
                <w:sz w:val="20"/>
                <w:szCs w:val="20"/>
              </w:rPr>
              <w:t>29,75</w:t>
            </w:r>
          </w:p>
        </w:tc>
        <w:tc>
          <w:tcPr>
            <w:tcW w:w="366" w:type="pct"/>
            <w:shd w:val="clear" w:color="auto" w:fill="auto"/>
            <w:noWrap/>
            <w:vAlign w:val="center"/>
          </w:tcPr>
          <w:p w14:paraId="5EE5DB28" w14:textId="1F7C56E4" w:rsidR="00D20365" w:rsidRPr="00E2688A" w:rsidRDefault="00D20365" w:rsidP="00D20365">
            <w:pPr>
              <w:jc w:val="center"/>
              <w:rPr>
                <w:sz w:val="20"/>
                <w:szCs w:val="20"/>
              </w:rPr>
            </w:pPr>
            <w:r w:rsidRPr="00E2688A">
              <w:rPr>
                <w:color w:val="000000"/>
                <w:sz w:val="20"/>
                <w:szCs w:val="20"/>
              </w:rPr>
              <w:t>29,75</w:t>
            </w:r>
          </w:p>
        </w:tc>
        <w:tc>
          <w:tcPr>
            <w:tcW w:w="366" w:type="pct"/>
            <w:shd w:val="clear" w:color="auto" w:fill="auto"/>
            <w:noWrap/>
            <w:vAlign w:val="center"/>
          </w:tcPr>
          <w:p w14:paraId="3315783B" w14:textId="21444A93" w:rsidR="00D20365" w:rsidRPr="00E2688A" w:rsidRDefault="00D20365" w:rsidP="00D20365">
            <w:pPr>
              <w:jc w:val="center"/>
              <w:rPr>
                <w:sz w:val="20"/>
                <w:szCs w:val="20"/>
              </w:rPr>
            </w:pPr>
            <w:r w:rsidRPr="00E2688A">
              <w:rPr>
                <w:color w:val="000000"/>
                <w:sz w:val="20"/>
                <w:szCs w:val="20"/>
              </w:rPr>
              <w:t>29,75</w:t>
            </w:r>
          </w:p>
        </w:tc>
        <w:tc>
          <w:tcPr>
            <w:tcW w:w="365" w:type="pct"/>
            <w:vAlign w:val="center"/>
          </w:tcPr>
          <w:p w14:paraId="59B23C16" w14:textId="60D89F11" w:rsidR="00D20365" w:rsidRPr="00E2688A" w:rsidRDefault="00D20365" w:rsidP="00D20365">
            <w:pPr>
              <w:jc w:val="center"/>
              <w:rPr>
                <w:sz w:val="20"/>
                <w:szCs w:val="20"/>
              </w:rPr>
            </w:pPr>
            <w:r w:rsidRPr="00E2688A">
              <w:rPr>
                <w:color w:val="000000"/>
                <w:sz w:val="20"/>
                <w:szCs w:val="20"/>
              </w:rPr>
              <w:t>29,75</w:t>
            </w:r>
          </w:p>
        </w:tc>
      </w:tr>
      <w:tr w:rsidR="00D20365" w:rsidRPr="00E2688A" w14:paraId="13E9AAB2" w14:textId="77777777" w:rsidTr="00694B31">
        <w:trPr>
          <w:trHeight w:val="283"/>
        </w:trPr>
        <w:tc>
          <w:tcPr>
            <w:tcW w:w="1196" w:type="pct"/>
            <w:shd w:val="clear" w:color="auto" w:fill="auto"/>
            <w:vAlign w:val="center"/>
            <w:hideMark/>
          </w:tcPr>
          <w:p w14:paraId="1BB9F615" w14:textId="77777777" w:rsidR="00D20365" w:rsidRPr="00E2688A" w:rsidRDefault="00D20365" w:rsidP="00D20365">
            <w:pPr>
              <w:jc w:val="center"/>
              <w:rPr>
                <w:sz w:val="20"/>
                <w:szCs w:val="20"/>
              </w:rPr>
            </w:pPr>
            <w:r w:rsidRPr="00E2688A">
              <w:rPr>
                <w:sz w:val="20"/>
                <w:szCs w:val="20"/>
              </w:rPr>
              <w:t>Собственные и хозяйственные нужды</w:t>
            </w:r>
          </w:p>
        </w:tc>
        <w:tc>
          <w:tcPr>
            <w:tcW w:w="511" w:type="pct"/>
            <w:shd w:val="clear" w:color="auto" w:fill="auto"/>
            <w:noWrap/>
            <w:vAlign w:val="center"/>
            <w:hideMark/>
          </w:tcPr>
          <w:p w14:paraId="48223648"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227F3347" w14:textId="534C7896" w:rsidR="00D20365" w:rsidRPr="00E2688A" w:rsidRDefault="00D20365" w:rsidP="00D20365">
            <w:pPr>
              <w:jc w:val="center"/>
              <w:rPr>
                <w:sz w:val="20"/>
                <w:szCs w:val="20"/>
              </w:rPr>
            </w:pPr>
            <w:r w:rsidRPr="00E2688A">
              <w:rPr>
                <w:sz w:val="20"/>
                <w:szCs w:val="20"/>
              </w:rPr>
              <w:t>0,55</w:t>
            </w:r>
          </w:p>
        </w:tc>
        <w:tc>
          <w:tcPr>
            <w:tcW w:w="366" w:type="pct"/>
            <w:shd w:val="clear" w:color="auto" w:fill="auto"/>
            <w:noWrap/>
            <w:vAlign w:val="center"/>
          </w:tcPr>
          <w:p w14:paraId="04DEF4E7" w14:textId="1B8D2D96" w:rsidR="00D20365" w:rsidRPr="00E2688A" w:rsidRDefault="00D20365" w:rsidP="00D20365">
            <w:pPr>
              <w:jc w:val="center"/>
              <w:rPr>
                <w:sz w:val="20"/>
                <w:szCs w:val="20"/>
              </w:rPr>
            </w:pPr>
            <w:r w:rsidRPr="00E2688A">
              <w:rPr>
                <w:color w:val="000000"/>
                <w:sz w:val="20"/>
                <w:szCs w:val="20"/>
              </w:rPr>
              <w:t>0,55</w:t>
            </w:r>
          </w:p>
        </w:tc>
        <w:tc>
          <w:tcPr>
            <w:tcW w:w="366" w:type="pct"/>
            <w:shd w:val="clear" w:color="auto" w:fill="auto"/>
            <w:noWrap/>
            <w:vAlign w:val="center"/>
          </w:tcPr>
          <w:p w14:paraId="7865E7AE" w14:textId="1E4B6EAF" w:rsidR="00D20365" w:rsidRPr="00E2688A" w:rsidRDefault="00D20365" w:rsidP="00D20365">
            <w:pPr>
              <w:jc w:val="center"/>
              <w:rPr>
                <w:sz w:val="20"/>
                <w:szCs w:val="20"/>
              </w:rPr>
            </w:pPr>
            <w:r w:rsidRPr="00E2688A">
              <w:rPr>
                <w:color w:val="000000"/>
                <w:sz w:val="20"/>
                <w:szCs w:val="20"/>
              </w:rPr>
              <w:t>0,55</w:t>
            </w:r>
          </w:p>
        </w:tc>
        <w:tc>
          <w:tcPr>
            <w:tcW w:w="366" w:type="pct"/>
            <w:shd w:val="clear" w:color="auto" w:fill="auto"/>
            <w:noWrap/>
            <w:vAlign w:val="center"/>
          </w:tcPr>
          <w:p w14:paraId="7875ED07" w14:textId="4B37B6BD" w:rsidR="00D20365" w:rsidRPr="00E2688A" w:rsidRDefault="00D20365" w:rsidP="00D20365">
            <w:pPr>
              <w:jc w:val="center"/>
              <w:rPr>
                <w:sz w:val="20"/>
                <w:szCs w:val="20"/>
              </w:rPr>
            </w:pPr>
            <w:r w:rsidRPr="00E2688A">
              <w:rPr>
                <w:color w:val="000000"/>
                <w:sz w:val="20"/>
                <w:szCs w:val="20"/>
              </w:rPr>
              <w:t>0,55</w:t>
            </w:r>
          </w:p>
        </w:tc>
        <w:tc>
          <w:tcPr>
            <w:tcW w:w="366" w:type="pct"/>
            <w:shd w:val="clear" w:color="auto" w:fill="auto"/>
            <w:noWrap/>
            <w:vAlign w:val="center"/>
          </w:tcPr>
          <w:p w14:paraId="5F131842" w14:textId="106B1A28" w:rsidR="00D20365" w:rsidRPr="00E2688A" w:rsidRDefault="00D20365" w:rsidP="00D20365">
            <w:pPr>
              <w:jc w:val="center"/>
              <w:rPr>
                <w:sz w:val="20"/>
                <w:szCs w:val="20"/>
              </w:rPr>
            </w:pPr>
            <w:r w:rsidRPr="00E2688A">
              <w:rPr>
                <w:color w:val="000000"/>
                <w:sz w:val="20"/>
                <w:szCs w:val="20"/>
              </w:rPr>
              <w:t>0,55</w:t>
            </w:r>
          </w:p>
        </w:tc>
        <w:tc>
          <w:tcPr>
            <w:tcW w:w="366" w:type="pct"/>
            <w:shd w:val="clear" w:color="auto" w:fill="auto"/>
            <w:noWrap/>
            <w:vAlign w:val="center"/>
          </w:tcPr>
          <w:p w14:paraId="7A967969" w14:textId="15701CAD" w:rsidR="00D20365" w:rsidRPr="00E2688A" w:rsidRDefault="00D20365" w:rsidP="00D20365">
            <w:pPr>
              <w:jc w:val="center"/>
              <w:rPr>
                <w:sz w:val="20"/>
                <w:szCs w:val="20"/>
              </w:rPr>
            </w:pPr>
            <w:r w:rsidRPr="00E2688A">
              <w:rPr>
                <w:color w:val="000000"/>
                <w:sz w:val="20"/>
                <w:szCs w:val="20"/>
              </w:rPr>
              <w:t>0,55</w:t>
            </w:r>
          </w:p>
        </w:tc>
        <w:tc>
          <w:tcPr>
            <w:tcW w:w="366" w:type="pct"/>
            <w:shd w:val="clear" w:color="auto" w:fill="auto"/>
            <w:noWrap/>
            <w:vAlign w:val="center"/>
          </w:tcPr>
          <w:p w14:paraId="79BC9E63" w14:textId="3142E172" w:rsidR="00D20365" w:rsidRPr="00E2688A" w:rsidRDefault="00D20365" w:rsidP="00D20365">
            <w:pPr>
              <w:jc w:val="center"/>
              <w:rPr>
                <w:sz w:val="20"/>
                <w:szCs w:val="20"/>
              </w:rPr>
            </w:pPr>
            <w:r w:rsidRPr="00E2688A">
              <w:rPr>
                <w:color w:val="000000"/>
                <w:sz w:val="20"/>
                <w:szCs w:val="20"/>
              </w:rPr>
              <w:t>0,55</w:t>
            </w:r>
          </w:p>
        </w:tc>
        <w:tc>
          <w:tcPr>
            <w:tcW w:w="366" w:type="pct"/>
            <w:shd w:val="clear" w:color="auto" w:fill="auto"/>
            <w:noWrap/>
            <w:vAlign w:val="center"/>
          </w:tcPr>
          <w:p w14:paraId="541535DF" w14:textId="530A4B8B" w:rsidR="00D20365" w:rsidRPr="00E2688A" w:rsidRDefault="00D20365" w:rsidP="00D20365">
            <w:pPr>
              <w:jc w:val="center"/>
              <w:rPr>
                <w:sz w:val="20"/>
                <w:szCs w:val="20"/>
              </w:rPr>
            </w:pPr>
            <w:r w:rsidRPr="00E2688A">
              <w:rPr>
                <w:color w:val="000000"/>
                <w:sz w:val="20"/>
                <w:szCs w:val="20"/>
              </w:rPr>
              <w:t>0,55</w:t>
            </w:r>
          </w:p>
        </w:tc>
        <w:tc>
          <w:tcPr>
            <w:tcW w:w="365" w:type="pct"/>
            <w:vAlign w:val="center"/>
          </w:tcPr>
          <w:p w14:paraId="4CC09A3B" w14:textId="38C8C077" w:rsidR="00D20365" w:rsidRPr="00E2688A" w:rsidRDefault="00D20365" w:rsidP="00D20365">
            <w:pPr>
              <w:jc w:val="center"/>
              <w:rPr>
                <w:sz w:val="20"/>
                <w:szCs w:val="20"/>
              </w:rPr>
            </w:pPr>
            <w:r w:rsidRPr="00E2688A">
              <w:rPr>
                <w:color w:val="000000"/>
                <w:sz w:val="20"/>
                <w:szCs w:val="20"/>
              </w:rPr>
              <w:t>0,55</w:t>
            </w:r>
          </w:p>
        </w:tc>
      </w:tr>
      <w:tr w:rsidR="00D20365" w:rsidRPr="00E2688A" w14:paraId="67596401" w14:textId="77777777" w:rsidTr="00694B31">
        <w:trPr>
          <w:trHeight w:val="283"/>
        </w:trPr>
        <w:tc>
          <w:tcPr>
            <w:tcW w:w="1196" w:type="pct"/>
            <w:shd w:val="clear" w:color="auto" w:fill="auto"/>
            <w:vAlign w:val="center"/>
            <w:hideMark/>
          </w:tcPr>
          <w:p w14:paraId="0646194D" w14:textId="77777777" w:rsidR="00D20365" w:rsidRPr="00E2688A" w:rsidRDefault="00D20365" w:rsidP="00D20365">
            <w:pPr>
              <w:jc w:val="center"/>
              <w:rPr>
                <w:sz w:val="20"/>
                <w:szCs w:val="20"/>
              </w:rPr>
            </w:pPr>
            <w:r w:rsidRPr="00E2688A">
              <w:rPr>
                <w:sz w:val="20"/>
                <w:szCs w:val="20"/>
              </w:rPr>
              <w:t>то же в %</w:t>
            </w:r>
          </w:p>
        </w:tc>
        <w:tc>
          <w:tcPr>
            <w:tcW w:w="511" w:type="pct"/>
            <w:shd w:val="clear" w:color="auto" w:fill="auto"/>
            <w:noWrap/>
            <w:vAlign w:val="center"/>
            <w:hideMark/>
          </w:tcPr>
          <w:p w14:paraId="4A456003"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0EB70E61" w14:textId="0D7FA35F" w:rsidR="00D20365" w:rsidRPr="00E2688A" w:rsidRDefault="00D20365" w:rsidP="00D20365">
            <w:pPr>
              <w:jc w:val="center"/>
              <w:rPr>
                <w:sz w:val="20"/>
                <w:szCs w:val="20"/>
              </w:rPr>
            </w:pPr>
            <w:r w:rsidRPr="00E2688A">
              <w:rPr>
                <w:sz w:val="20"/>
                <w:szCs w:val="20"/>
              </w:rPr>
              <w:t>1,85</w:t>
            </w:r>
          </w:p>
        </w:tc>
        <w:tc>
          <w:tcPr>
            <w:tcW w:w="366" w:type="pct"/>
            <w:shd w:val="clear" w:color="auto" w:fill="auto"/>
            <w:noWrap/>
            <w:vAlign w:val="center"/>
          </w:tcPr>
          <w:p w14:paraId="1FAF648D" w14:textId="658203E4" w:rsidR="00D20365" w:rsidRPr="00E2688A" w:rsidRDefault="00D20365" w:rsidP="00D20365">
            <w:pPr>
              <w:jc w:val="center"/>
              <w:rPr>
                <w:sz w:val="20"/>
                <w:szCs w:val="20"/>
              </w:rPr>
            </w:pPr>
            <w:r w:rsidRPr="00E2688A">
              <w:rPr>
                <w:color w:val="000000"/>
                <w:sz w:val="20"/>
                <w:szCs w:val="20"/>
              </w:rPr>
              <w:t>1,85</w:t>
            </w:r>
          </w:p>
        </w:tc>
        <w:tc>
          <w:tcPr>
            <w:tcW w:w="366" w:type="pct"/>
            <w:shd w:val="clear" w:color="auto" w:fill="auto"/>
            <w:noWrap/>
            <w:vAlign w:val="center"/>
          </w:tcPr>
          <w:p w14:paraId="26B12960" w14:textId="63A52F34" w:rsidR="00D20365" w:rsidRPr="00E2688A" w:rsidRDefault="00D20365" w:rsidP="00D20365">
            <w:pPr>
              <w:jc w:val="center"/>
              <w:rPr>
                <w:sz w:val="20"/>
                <w:szCs w:val="20"/>
              </w:rPr>
            </w:pPr>
            <w:r w:rsidRPr="00E2688A">
              <w:rPr>
                <w:color w:val="000000"/>
                <w:sz w:val="20"/>
                <w:szCs w:val="20"/>
              </w:rPr>
              <w:t>1,85</w:t>
            </w:r>
          </w:p>
        </w:tc>
        <w:tc>
          <w:tcPr>
            <w:tcW w:w="366" w:type="pct"/>
            <w:shd w:val="clear" w:color="auto" w:fill="auto"/>
            <w:noWrap/>
            <w:vAlign w:val="center"/>
          </w:tcPr>
          <w:p w14:paraId="758D0B88" w14:textId="4592F984" w:rsidR="00D20365" w:rsidRPr="00E2688A" w:rsidRDefault="00D20365" w:rsidP="00D20365">
            <w:pPr>
              <w:jc w:val="center"/>
              <w:rPr>
                <w:sz w:val="20"/>
                <w:szCs w:val="20"/>
              </w:rPr>
            </w:pPr>
            <w:r w:rsidRPr="00E2688A">
              <w:rPr>
                <w:color w:val="000000"/>
                <w:sz w:val="20"/>
                <w:szCs w:val="20"/>
              </w:rPr>
              <w:t>1,85</w:t>
            </w:r>
          </w:p>
        </w:tc>
        <w:tc>
          <w:tcPr>
            <w:tcW w:w="366" w:type="pct"/>
            <w:shd w:val="clear" w:color="auto" w:fill="auto"/>
            <w:noWrap/>
            <w:vAlign w:val="center"/>
          </w:tcPr>
          <w:p w14:paraId="3F00616F" w14:textId="3800B197" w:rsidR="00D20365" w:rsidRPr="00E2688A" w:rsidRDefault="00D20365" w:rsidP="00D20365">
            <w:pPr>
              <w:jc w:val="center"/>
              <w:rPr>
                <w:sz w:val="20"/>
                <w:szCs w:val="20"/>
              </w:rPr>
            </w:pPr>
            <w:r w:rsidRPr="00E2688A">
              <w:rPr>
                <w:color w:val="000000"/>
                <w:sz w:val="20"/>
                <w:szCs w:val="20"/>
              </w:rPr>
              <w:t>1,85</w:t>
            </w:r>
          </w:p>
        </w:tc>
        <w:tc>
          <w:tcPr>
            <w:tcW w:w="366" w:type="pct"/>
            <w:shd w:val="clear" w:color="auto" w:fill="auto"/>
            <w:noWrap/>
            <w:vAlign w:val="center"/>
          </w:tcPr>
          <w:p w14:paraId="0CA6B113" w14:textId="445C14FA" w:rsidR="00D20365" w:rsidRPr="00E2688A" w:rsidRDefault="00D20365" w:rsidP="00D20365">
            <w:pPr>
              <w:jc w:val="center"/>
              <w:rPr>
                <w:sz w:val="20"/>
                <w:szCs w:val="20"/>
              </w:rPr>
            </w:pPr>
            <w:r w:rsidRPr="00E2688A">
              <w:rPr>
                <w:color w:val="000000"/>
                <w:sz w:val="20"/>
                <w:szCs w:val="20"/>
              </w:rPr>
              <w:t>1,85</w:t>
            </w:r>
          </w:p>
        </w:tc>
        <w:tc>
          <w:tcPr>
            <w:tcW w:w="366" w:type="pct"/>
            <w:shd w:val="clear" w:color="auto" w:fill="auto"/>
            <w:noWrap/>
            <w:vAlign w:val="center"/>
          </w:tcPr>
          <w:p w14:paraId="71E3DFE5" w14:textId="0562FFD5" w:rsidR="00D20365" w:rsidRPr="00E2688A" w:rsidRDefault="00D20365" w:rsidP="00D20365">
            <w:pPr>
              <w:jc w:val="center"/>
              <w:rPr>
                <w:sz w:val="20"/>
                <w:szCs w:val="20"/>
              </w:rPr>
            </w:pPr>
            <w:r w:rsidRPr="00E2688A">
              <w:rPr>
                <w:color w:val="000000"/>
                <w:sz w:val="20"/>
                <w:szCs w:val="20"/>
              </w:rPr>
              <w:t>1,85</w:t>
            </w:r>
          </w:p>
        </w:tc>
        <w:tc>
          <w:tcPr>
            <w:tcW w:w="366" w:type="pct"/>
            <w:shd w:val="clear" w:color="auto" w:fill="auto"/>
            <w:noWrap/>
            <w:vAlign w:val="center"/>
          </w:tcPr>
          <w:p w14:paraId="4E1144A9" w14:textId="2B390737" w:rsidR="00D20365" w:rsidRPr="00E2688A" w:rsidRDefault="00D20365" w:rsidP="00D20365">
            <w:pPr>
              <w:jc w:val="center"/>
              <w:rPr>
                <w:sz w:val="20"/>
                <w:szCs w:val="20"/>
              </w:rPr>
            </w:pPr>
            <w:r w:rsidRPr="00E2688A">
              <w:rPr>
                <w:color w:val="000000"/>
                <w:sz w:val="20"/>
                <w:szCs w:val="20"/>
              </w:rPr>
              <w:t>1,85</w:t>
            </w:r>
          </w:p>
        </w:tc>
        <w:tc>
          <w:tcPr>
            <w:tcW w:w="365" w:type="pct"/>
            <w:vAlign w:val="center"/>
          </w:tcPr>
          <w:p w14:paraId="0783D39A" w14:textId="54FAB1ED" w:rsidR="00D20365" w:rsidRPr="00E2688A" w:rsidRDefault="00D20365" w:rsidP="00D20365">
            <w:pPr>
              <w:jc w:val="center"/>
              <w:rPr>
                <w:sz w:val="20"/>
                <w:szCs w:val="20"/>
              </w:rPr>
            </w:pPr>
            <w:r w:rsidRPr="00E2688A">
              <w:rPr>
                <w:color w:val="000000"/>
                <w:sz w:val="20"/>
                <w:szCs w:val="20"/>
              </w:rPr>
              <w:t>1,85</w:t>
            </w:r>
          </w:p>
        </w:tc>
      </w:tr>
      <w:tr w:rsidR="00D20365" w:rsidRPr="00E2688A" w14:paraId="629E31E8" w14:textId="77777777" w:rsidTr="00694B31">
        <w:trPr>
          <w:trHeight w:val="283"/>
        </w:trPr>
        <w:tc>
          <w:tcPr>
            <w:tcW w:w="1196" w:type="pct"/>
            <w:shd w:val="clear" w:color="auto" w:fill="auto"/>
            <w:vAlign w:val="center"/>
            <w:hideMark/>
          </w:tcPr>
          <w:p w14:paraId="6B5E68E1" w14:textId="77777777" w:rsidR="00D20365" w:rsidRPr="00E2688A" w:rsidRDefault="00D20365" w:rsidP="00D20365">
            <w:pPr>
              <w:jc w:val="center"/>
              <w:rPr>
                <w:sz w:val="20"/>
                <w:szCs w:val="20"/>
              </w:rPr>
            </w:pPr>
            <w:r w:rsidRPr="00E2688A">
              <w:rPr>
                <w:sz w:val="20"/>
                <w:szCs w:val="20"/>
              </w:rPr>
              <w:t>Тепловая мощность нетто</w:t>
            </w:r>
          </w:p>
        </w:tc>
        <w:tc>
          <w:tcPr>
            <w:tcW w:w="511" w:type="pct"/>
            <w:shd w:val="clear" w:color="auto" w:fill="auto"/>
            <w:noWrap/>
            <w:vAlign w:val="center"/>
            <w:hideMark/>
          </w:tcPr>
          <w:p w14:paraId="1FEA7CDF"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05F5B853" w14:textId="0976A3CE" w:rsidR="00D20365" w:rsidRPr="00E2688A" w:rsidRDefault="00D20365" w:rsidP="00D20365">
            <w:pPr>
              <w:jc w:val="center"/>
              <w:rPr>
                <w:sz w:val="20"/>
                <w:szCs w:val="20"/>
              </w:rPr>
            </w:pPr>
            <w:r w:rsidRPr="00E2688A">
              <w:rPr>
                <w:sz w:val="20"/>
                <w:szCs w:val="20"/>
              </w:rPr>
              <w:t>29,20</w:t>
            </w:r>
          </w:p>
        </w:tc>
        <w:tc>
          <w:tcPr>
            <w:tcW w:w="366" w:type="pct"/>
            <w:shd w:val="clear" w:color="auto" w:fill="auto"/>
            <w:noWrap/>
            <w:vAlign w:val="center"/>
          </w:tcPr>
          <w:p w14:paraId="3EACFEC7" w14:textId="163AAF87" w:rsidR="00D20365" w:rsidRPr="00E2688A" w:rsidRDefault="00D20365" w:rsidP="00D20365">
            <w:pPr>
              <w:jc w:val="center"/>
              <w:rPr>
                <w:sz w:val="20"/>
                <w:szCs w:val="20"/>
              </w:rPr>
            </w:pPr>
            <w:r w:rsidRPr="00E2688A">
              <w:rPr>
                <w:color w:val="000000"/>
                <w:sz w:val="20"/>
                <w:szCs w:val="20"/>
              </w:rPr>
              <w:t>29,20</w:t>
            </w:r>
          </w:p>
        </w:tc>
        <w:tc>
          <w:tcPr>
            <w:tcW w:w="366" w:type="pct"/>
            <w:shd w:val="clear" w:color="auto" w:fill="auto"/>
            <w:noWrap/>
            <w:vAlign w:val="center"/>
          </w:tcPr>
          <w:p w14:paraId="0DB6F2BA" w14:textId="312D62F0" w:rsidR="00D20365" w:rsidRPr="00E2688A" w:rsidRDefault="00D20365" w:rsidP="00D20365">
            <w:pPr>
              <w:jc w:val="center"/>
              <w:rPr>
                <w:sz w:val="20"/>
                <w:szCs w:val="20"/>
              </w:rPr>
            </w:pPr>
            <w:r w:rsidRPr="00E2688A">
              <w:rPr>
                <w:color w:val="000000"/>
                <w:sz w:val="20"/>
                <w:szCs w:val="20"/>
              </w:rPr>
              <w:t>29,20</w:t>
            </w:r>
          </w:p>
        </w:tc>
        <w:tc>
          <w:tcPr>
            <w:tcW w:w="366" w:type="pct"/>
            <w:shd w:val="clear" w:color="auto" w:fill="auto"/>
            <w:noWrap/>
            <w:vAlign w:val="center"/>
          </w:tcPr>
          <w:p w14:paraId="3E8A76FA" w14:textId="766441DE" w:rsidR="00D20365" w:rsidRPr="00E2688A" w:rsidRDefault="00D20365" w:rsidP="00D20365">
            <w:pPr>
              <w:jc w:val="center"/>
              <w:rPr>
                <w:sz w:val="20"/>
                <w:szCs w:val="20"/>
              </w:rPr>
            </w:pPr>
            <w:r w:rsidRPr="00E2688A">
              <w:rPr>
                <w:color w:val="000000"/>
                <w:sz w:val="20"/>
                <w:szCs w:val="20"/>
              </w:rPr>
              <w:t>29,20</w:t>
            </w:r>
          </w:p>
        </w:tc>
        <w:tc>
          <w:tcPr>
            <w:tcW w:w="366" w:type="pct"/>
            <w:shd w:val="clear" w:color="auto" w:fill="auto"/>
            <w:noWrap/>
            <w:vAlign w:val="center"/>
          </w:tcPr>
          <w:p w14:paraId="61033181" w14:textId="4FF38383" w:rsidR="00D20365" w:rsidRPr="00E2688A" w:rsidRDefault="00D20365" w:rsidP="00D20365">
            <w:pPr>
              <w:jc w:val="center"/>
              <w:rPr>
                <w:sz w:val="20"/>
                <w:szCs w:val="20"/>
              </w:rPr>
            </w:pPr>
            <w:r w:rsidRPr="00E2688A">
              <w:rPr>
                <w:color w:val="000000"/>
                <w:sz w:val="20"/>
                <w:szCs w:val="20"/>
              </w:rPr>
              <w:t>29,20</w:t>
            </w:r>
          </w:p>
        </w:tc>
        <w:tc>
          <w:tcPr>
            <w:tcW w:w="366" w:type="pct"/>
            <w:shd w:val="clear" w:color="auto" w:fill="auto"/>
            <w:noWrap/>
            <w:vAlign w:val="center"/>
          </w:tcPr>
          <w:p w14:paraId="528F1627" w14:textId="13C70F9E" w:rsidR="00D20365" w:rsidRPr="00E2688A" w:rsidRDefault="00D20365" w:rsidP="00D20365">
            <w:pPr>
              <w:jc w:val="center"/>
              <w:rPr>
                <w:sz w:val="20"/>
                <w:szCs w:val="20"/>
              </w:rPr>
            </w:pPr>
            <w:r w:rsidRPr="00E2688A">
              <w:rPr>
                <w:color w:val="000000"/>
                <w:sz w:val="20"/>
                <w:szCs w:val="20"/>
              </w:rPr>
              <w:t>29,20</w:t>
            </w:r>
          </w:p>
        </w:tc>
        <w:tc>
          <w:tcPr>
            <w:tcW w:w="366" w:type="pct"/>
            <w:shd w:val="clear" w:color="auto" w:fill="auto"/>
            <w:noWrap/>
            <w:vAlign w:val="center"/>
          </w:tcPr>
          <w:p w14:paraId="5651AC69" w14:textId="0DE5F453" w:rsidR="00D20365" w:rsidRPr="00E2688A" w:rsidRDefault="00D20365" w:rsidP="00D20365">
            <w:pPr>
              <w:jc w:val="center"/>
              <w:rPr>
                <w:sz w:val="20"/>
                <w:szCs w:val="20"/>
              </w:rPr>
            </w:pPr>
            <w:r w:rsidRPr="00E2688A">
              <w:rPr>
                <w:color w:val="000000"/>
                <w:sz w:val="20"/>
                <w:szCs w:val="20"/>
              </w:rPr>
              <w:t>29,20</w:t>
            </w:r>
          </w:p>
        </w:tc>
        <w:tc>
          <w:tcPr>
            <w:tcW w:w="366" w:type="pct"/>
            <w:shd w:val="clear" w:color="auto" w:fill="auto"/>
            <w:noWrap/>
            <w:vAlign w:val="center"/>
          </w:tcPr>
          <w:p w14:paraId="1650149C" w14:textId="68D3010A" w:rsidR="00D20365" w:rsidRPr="00E2688A" w:rsidRDefault="00D20365" w:rsidP="00D20365">
            <w:pPr>
              <w:jc w:val="center"/>
              <w:rPr>
                <w:sz w:val="20"/>
                <w:szCs w:val="20"/>
              </w:rPr>
            </w:pPr>
            <w:r w:rsidRPr="00E2688A">
              <w:rPr>
                <w:color w:val="000000"/>
                <w:sz w:val="20"/>
                <w:szCs w:val="20"/>
              </w:rPr>
              <w:t>29,20</w:t>
            </w:r>
          </w:p>
        </w:tc>
        <w:tc>
          <w:tcPr>
            <w:tcW w:w="365" w:type="pct"/>
            <w:vAlign w:val="center"/>
          </w:tcPr>
          <w:p w14:paraId="19335DB2" w14:textId="662A83A9" w:rsidR="00D20365" w:rsidRPr="00E2688A" w:rsidRDefault="00D20365" w:rsidP="00D20365">
            <w:pPr>
              <w:jc w:val="center"/>
              <w:rPr>
                <w:sz w:val="20"/>
                <w:szCs w:val="20"/>
              </w:rPr>
            </w:pPr>
            <w:r w:rsidRPr="00E2688A">
              <w:rPr>
                <w:color w:val="000000"/>
                <w:sz w:val="20"/>
                <w:szCs w:val="20"/>
              </w:rPr>
              <w:t>29,20</w:t>
            </w:r>
          </w:p>
        </w:tc>
      </w:tr>
      <w:tr w:rsidR="00D20365" w:rsidRPr="00E2688A" w14:paraId="6BFC7FD5" w14:textId="77777777" w:rsidTr="00694B31">
        <w:trPr>
          <w:trHeight w:val="283"/>
        </w:trPr>
        <w:tc>
          <w:tcPr>
            <w:tcW w:w="1196" w:type="pct"/>
            <w:shd w:val="clear" w:color="auto" w:fill="auto"/>
            <w:vAlign w:val="center"/>
            <w:hideMark/>
          </w:tcPr>
          <w:p w14:paraId="69ED6C9E" w14:textId="77777777" w:rsidR="00D20365" w:rsidRPr="00E2688A" w:rsidRDefault="00D20365" w:rsidP="00D20365">
            <w:pPr>
              <w:jc w:val="center"/>
              <w:rPr>
                <w:sz w:val="20"/>
                <w:szCs w:val="20"/>
              </w:rPr>
            </w:pPr>
            <w:r w:rsidRPr="00E2688A">
              <w:rPr>
                <w:sz w:val="20"/>
                <w:szCs w:val="20"/>
              </w:rPr>
              <w:t>Потери в тепловых сетях</w:t>
            </w:r>
          </w:p>
        </w:tc>
        <w:tc>
          <w:tcPr>
            <w:tcW w:w="511" w:type="pct"/>
            <w:shd w:val="clear" w:color="auto" w:fill="auto"/>
            <w:noWrap/>
            <w:vAlign w:val="center"/>
            <w:hideMark/>
          </w:tcPr>
          <w:p w14:paraId="546CD359"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6403CF42" w14:textId="7BF340DD" w:rsidR="00D20365" w:rsidRPr="00E2688A" w:rsidRDefault="00D20365" w:rsidP="00D20365">
            <w:pPr>
              <w:jc w:val="center"/>
              <w:rPr>
                <w:sz w:val="20"/>
                <w:szCs w:val="20"/>
              </w:rPr>
            </w:pPr>
            <w:r w:rsidRPr="00E2688A">
              <w:rPr>
                <w:color w:val="000000"/>
                <w:sz w:val="20"/>
                <w:szCs w:val="20"/>
              </w:rPr>
              <w:t>1,30</w:t>
            </w:r>
          </w:p>
        </w:tc>
        <w:tc>
          <w:tcPr>
            <w:tcW w:w="366" w:type="pct"/>
            <w:shd w:val="clear" w:color="auto" w:fill="auto"/>
            <w:noWrap/>
            <w:vAlign w:val="center"/>
          </w:tcPr>
          <w:p w14:paraId="01330F64" w14:textId="7897F580" w:rsidR="00D20365" w:rsidRPr="00E2688A" w:rsidRDefault="00D20365" w:rsidP="00D20365">
            <w:pPr>
              <w:jc w:val="center"/>
              <w:rPr>
                <w:sz w:val="20"/>
                <w:szCs w:val="20"/>
              </w:rPr>
            </w:pPr>
            <w:r w:rsidRPr="00E2688A">
              <w:rPr>
                <w:color w:val="000000"/>
                <w:sz w:val="20"/>
                <w:szCs w:val="20"/>
              </w:rPr>
              <w:t>1,42</w:t>
            </w:r>
          </w:p>
        </w:tc>
        <w:tc>
          <w:tcPr>
            <w:tcW w:w="366" w:type="pct"/>
            <w:shd w:val="clear" w:color="auto" w:fill="auto"/>
            <w:noWrap/>
            <w:vAlign w:val="center"/>
          </w:tcPr>
          <w:p w14:paraId="1EE21ED6" w14:textId="65D18A3D" w:rsidR="00D20365" w:rsidRPr="00E2688A" w:rsidRDefault="00D20365" w:rsidP="00D20365">
            <w:pPr>
              <w:jc w:val="center"/>
              <w:rPr>
                <w:sz w:val="20"/>
                <w:szCs w:val="20"/>
              </w:rPr>
            </w:pPr>
            <w:r w:rsidRPr="00E2688A">
              <w:rPr>
                <w:color w:val="000000"/>
                <w:sz w:val="20"/>
                <w:szCs w:val="20"/>
              </w:rPr>
              <w:t>1,86</w:t>
            </w:r>
          </w:p>
        </w:tc>
        <w:tc>
          <w:tcPr>
            <w:tcW w:w="366" w:type="pct"/>
            <w:shd w:val="clear" w:color="auto" w:fill="auto"/>
            <w:noWrap/>
            <w:vAlign w:val="center"/>
          </w:tcPr>
          <w:p w14:paraId="63C5B15D" w14:textId="521F5AE9" w:rsidR="00D20365" w:rsidRPr="00E2688A" w:rsidRDefault="00D20365" w:rsidP="00D20365">
            <w:pPr>
              <w:jc w:val="center"/>
              <w:rPr>
                <w:sz w:val="20"/>
                <w:szCs w:val="20"/>
              </w:rPr>
            </w:pPr>
            <w:r w:rsidRPr="00E2688A">
              <w:rPr>
                <w:color w:val="000000"/>
                <w:sz w:val="20"/>
                <w:szCs w:val="20"/>
              </w:rPr>
              <w:t>1,86</w:t>
            </w:r>
          </w:p>
        </w:tc>
        <w:tc>
          <w:tcPr>
            <w:tcW w:w="366" w:type="pct"/>
            <w:shd w:val="clear" w:color="auto" w:fill="auto"/>
            <w:noWrap/>
            <w:vAlign w:val="center"/>
          </w:tcPr>
          <w:p w14:paraId="323215EA" w14:textId="5919FF49" w:rsidR="00D20365" w:rsidRPr="00E2688A" w:rsidRDefault="00D20365" w:rsidP="00D20365">
            <w:pPr>
              <w:jc w:val="center"/>
              <w:rPr>
                <w:sz w:val="20"/>
                <w:szCs w:val="20"/>
              </w:rPr>
            </w:pPr>
            <w:r w:rsidRPr="00E2688A">
              <w:rPr>
                <w:color w:val="000000"/>
                <w:sz w:val="20"/>
                <w:szCs w:val="20"/>
              </w:rPr>
              <w:t>1,86</w:t>
            </w:r>
          </w:p>
        </w:tc>
        <w:tc>
          <w:tcPr>
            <w:tcW w:w="366" w:type="pct"/>
            <w:shd w:val="clear" w:color="auto" w:fill="auto"/>
            <w:noWrap/>
            <w:vAlign w:val="center"/>
          </w:tcPr>
          <w:p w14:paraId="467F7AFD" w14:textId="65249489" w:rsidR="00D20365" w:rsidRPr="00E2688A" w:rsidRDefault="00D20365" w:rsidP="00D20365">
            <w:pPr>
              <w:jc w:val="center"/>
              <w:rPr>
                <w:sz w:val="20"/>
                <w:szCs w:val="20"/>
              </w:rPr>
            </w:pPr>
            <w:r w:rsidRPr="00E2688A">
              <w:rPr>
                <w:color w:val="000000"/>
                <w:sz w:val="20"/>
                <w:szCs w:val="20"/>
              </w:rPr>
              <w:t>1,86</w:t>
            </w:r>
          </w:p>
        </w:tc>
        <w:tc>
          <w:tcPr>
            <w:tcW w:w="366" w:type="pct"/>
            <w:shd w:val="clear" w:color="auto" w:fill="auto"/>
            <w:noWrap/>
            <w:vAlign w:val="center"/>
          </w:tcPr>
          <w:p w14:paraId="239E129B" w14:textId="461EAFDF" w:rsidR="00D20365" w:rsidRPr="00E2688A" w:rsidRDefault="00D20365" w:rsidP="00D20365">
            <w:pPr>
              <w:jc w:val="center"/>
              <w:rPr>
                <w:sz w:val="20"/>
                <w:szCs w:val="20"/>
              </w:rPr>
            </w:pPr>
            <w:r w:rsidRPr="00E2688A">
              <w:rPr>
                <w:color w:val="000000"/>
                <w:sz w:val="20"/>
                <w:szCs w:val="20"/>
              </w:rPr>
              <w:t>1,86</w:t>
            </w:r>
          </w:p>
        </w:tc>
        <w:tc>
          <w:tcPr>
            <w:tcW w:w="366" w:type="pct"/>
            <w:shd w:val="clear" w:color="auto" w:fill="auto"/>
            <w:noWrap/>
            <w:vAlign w:val="center"/>
          </w:tcPr>
          <w:p w14:paraId="023C7DDC" w14:textId="20B7885A" w:rsidR="00D20365" w:rsidRPr="00E2688A" w:rsidRDefault="00D20365" w:rsidP="00D20365">
            <w:pPr>
              <w:jc w:val="center"/>
              <w:rPr>
                <w:sz w:val="20"/>
                <w:szCs w:val="20"/>
              </w:rPr>
            </w:pPr>
            <w:r w:rsidRPr="00E2688A">
              <w:rPr>
                <w:color w:val="000000"/>
                <w:sz w:val="20"/>
                <w:szCs w:val="20"/>
              </w:rPr>
              <w:t>1,86</w:t>
            </w:r>
          </w:p>
        </w:tc>
        <w:tc>
          <w:tcPr>
            <w:tcW w:w="365" w:type="pct"/>
            <w:vAlign w:val="center"/>
          </w:tcPr>
          <w:p w14:paraId="65B50137" w14:textId="7EC85B30" w:rsidR="00D20365" w:rsidRPr="00E2688A" w:rsidRDefault="00D20365" w:rsidP="00D20365">
            <w:pPr>
              <w:jc w:val="center"/>
              <w:rPr>
                <w:sz w:val="20"/>
                <w:szCs w:val="20"/>
              </w:rPr>
            </w:pPr>
            <w:r w:rsidRPr="00E2688A">
              <w:rPr>
                <w:color w:val="000000"/>
                <w:sz w:val="20"/>
                <w:szCs w:val="20"/>
              </w:rPr>
              <w:t>1,86</w:t>
            </w:r>
          </w:p>
        </w:tc>
      </w:tr>
      <w:tr w:rsidR="00D20365" w:rsidRPr="00E2688A" w14:paraId="786CB494" w14:textId="77777777" w:rsidTr="00694B31">
        <w:trPr>
          <w:trHeight w:val="283"/>
        </w:trPr>
        <w:tc>
          <w:tcPr>
            <w:tcW w:w="1196" w:type="pct"/>
            <w:shd w:val="clear" w:color="auto" w:fill="auto"/>
            <w:vAlign w:val="center"/>
            <w:hideMark/>
          </w:tcPr>
          <w:p w14:paraId="50C111F4" w14:textId="77777777" w:rsidR="00D20365" w:rsidRPr="00E2688A" w:rsidRDefault="00D20365" w:rsidP="00D20365">
            <w:pPr>
              <w:jc w:val="center"/>
              <w:rPr>
                <w:sz w:val="20"/>
                <w:szCs w:val="20"/>
              </w:rPr>
            </w:pPr>
            <w:r w:rsidRPr="00E2688A">
              <w:rPr>
                <w:sz w:val="20"/>
                <w:szCs w:val="20"/>
              </w:rPr>
              <w:t>то же в %</w:t>
            </w:r>
          </w:p>
        </w:tc>
        <w:tc>
          <w:tcPr>
            <w:tcW w:w="511" w:type="pct"/>
            <w:shd w:val="clear" w:color="auto" w:fill="auto"/>
            <w:noWrap/>
            <w:vAlign w:val="center"/>
            <w:hideMark/>
          </w:tcPr>
          <w:p w14:paraId="19DA95FC"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529005A2" w14:textId="4A0C3EAC" w:rsidR="00D20365" w:rsidRPr="00E2688A" w:rsidRDefault="00D20365" w:rsidP="00D20365">
            <w:pPr>
              <w:jc w:val="center"/>
              <w:rPr>
                <w:sz w:val="20"/>
                <w:szCs w:val="20"/>
              </w:rPr>
            </w:pPr>
            <w:r w:rsidRPr="00E2688A">
              <w:rPr>
                <w:sz w:val="20"/>
                <w:szCs w:val="20"/>
              </w:rPr>
              <w:t>8,21</w:t>
            </w:r>
          </w:p>
        </w:tc>
        <w:tc>
          <w:tcPr>
            <w:tcW w:w="366" w:type="pct"/>
            <w:shd w:val="clear" w:color="auto" w:fill="auto"/>
            <w:noWrap/>
            <w:vAlign w:val="center"/>
          </w:tcPr>
          <w:p w14:paraId="7A350505" w14:textId="248EA0F4" w:rsidR="00D20365" w:rsidRPr="00E2688A" w:rsidRDefault="00D20365" w:rsidP="00D20365">
            <w:pPr>
              <w:jc w:val="center"/>
              <w:rPr>
                <w:sz w:val="20"/>
                <w:szCs w:val="20"/>
              </w:rPr>
            </w:pPr>
            <w:r w:rsidRPr="00E2688A">
              <w:rPr>
                <w:color w:val="000000"/>
                <w:sz w:val="20"/>
                <w:szCs w:val="20"/>
              </w:rPr>
              <w:t>8,21</w:t>
            </w:r>
          </w:p>
        </w:tc>
        <w:tc>
          <w:tcPr>
            <w:tcW w:w="366" w:type="pct"/>
            <w:shd w:val="clear" w:color="auto" w:fill="auto"/>
            <w:noWrap/>
            <w:vAlign w:val="center"/>
          </w:tcPr>
          <w:p w14:paraId="5F0E839B" w14:textId="2FD0DA8A" w:rsidR="00D20365" w:rsidRPr="00E2688A" w:rsidRDefault="00D20365" w:rsidP="00D20365">
            <w:pPr>
              <w:jc w:val="center"/>
              <w:rPr>
                <w:sz w:val="20"/>
                <w:szCs w:val="20"/>
              </w:rPr>
            </w:pPr>
            <w:r w:rsidRPr="00E2688A">
              <w:rPr>
                <w:color w:val="000000"/>
                <w:sz w:val="20"/>
                <w:szCs w:val="20"/>
              </w:rPr>
              <w:t>8,21</w:t>
            </w:r>
          </w:p>
        </w:tc>
        <w:tc>
          <w:tcPr>
            <w:tcW w:w="366" w:type="pct"/>
            <w:shd w:val="clear" w:color="auto" w:fill="auto"/>
            <w:noWrap/>
            <w:vAlign w:val="center"/>
          </w:tcPr>
          <w:p w14:paraId="4ADBB5A3" w14:textId="52C77216" w:rsidR="00D20365" w:rsidRPr="00E2688A" w:rsidRDefault="00D20365" w:rsidP="00D20365">
            <w:pPr>
              <w:jc w:val="center"/>
              <w:rPr>
                <w:sz w:val="20"/>
                <w:szCs w:val="20"/>
              </w:rPr>
            </w:pPr>
            <w:r w:rsidRPr="00E2688A">
              <w:rPr>
                <w:color w:val="000000"/>
                <w:sz w:val="20"/>
                <w:szCs w:val="20"/>
              </w:rPr>
              <w:t>8,21</w:t>
            </w:r>
          </w:p>
        </w:tc>
        <w:tc>
          <w:tcPr>
            <w:tcW w:w="366" w:type="pct"/>
            <w:shd w:val="clear" w:color="auto" w:fill="auto"/>
            <w:noWrap/>
            <w:vAlign w:val="center"/>
          </w:tcPr>
          <w:p w14:paraId="69D4105E" w14:textId="20257D3F" w:rsidR="00D20365" w:rsidRPr="00E2688A" w:rsidRDefault="00D20365" w:rsidP="00D20365">
            <w:pPr>
              <w:jc w:val="center"/>
              <w:rPr>
                <w:sz w:val="20"/>
                <w:szCs w:val="20"/>
              </w:rPr>
            </w:pPr>
            <w:r w:rsidRPr="00E2688A">
              <w:rPr>
                <w:color w:val="000000"/>
                <w:sz w:val="20"/>
                <w:szCs w:val="20"/>
              </w:rPr>
              <w:t>8,21</w:t>
            </w:r>
          </w:p>
        </w:tc>
        <w:tc>
          <w:tcPr>
            <w:tcW w:w="366" w:type="pct"/>
            <w:shd w:val="clear" w:color="auto" w:fill="auto"/>
            <w:noWrap/>
            <w:vAlign w:val="center"/>
          </w:tcPr>
          <w:p w14:paraId="0784E468" w14:textId="68E57E13" w:rsidR="00D20365" w:rsidRPr="00E2688A" w:rsidRDefault="00D20365" w:rsidP="00D20365">
            <w:pPr>
              <w:jc w:val="center"/>
              <w:rPr>
                <w:sz w:val="20"/>
                <w:szCs w:val="20"/>
              </w:rPr>
            </w:pPr>
            <w:r w:rsidRPr="00E2688A">
              <w:rPr>
                <w:color w:val="000000"/>
                <w:sz w:val="20"/>
                <w:szCs w:val="20"/>
              </w:rPr>
              <w:t>8,21</w:t>
            </w:r>
          </w:p>
        </w:tc>
        <w:tc>
          <w:tcPr>
            <w:tcW w:w="366" w:type="pct"/>
            <w:shd w:val="clear" w:color="auto" w:fill="auto"/>
            <w:noWrap/>
            <w:vAlign w:val="center"/>
          </w:tcPr>
          <w:p w14:paraId="103B1FBC" w14:textId="1638E0BE" w:rsidR="00D20365" w:rsidRPr="00E2688A" w:rsidRDefault="00D20365" w:rsidP="00D20365">
            <w:pPr>
              <w:jc w:val="center"/>
              <w:rPr>
                <w:sz w:val="20"/>
                <w:szCs w:val="20"/>
              </w:rPr>
            </w:pPr>
            <w:r w:rsidRPr="00E2688A">
              <w:rPr>
                <w:color w:val="000000"/>
                <w:sz w:val="20"/>
                <w:szCs w:val="20"/>
              </w:rPr>
              <w:t>8,21</w:t>
            </w:r>
          </w:p>
        </w:tc>
        <w:tc>
          <w:tcPr>
            <w:tcW w:w="366" w:type="pct"/>
            <w:shd w:val="clear" w:color="auto" w:fill="auto"/>
            <w:noWrap/>
            <w:vAlign w:val="center"/>
          </w:tcPr>
          <w:p w14:paraId="473D1A61" w14:textId="26CFCEB9" w:rsidR="00D20365" w:rsidRPr="00E2688A" w:rsidRDefault="00D20365" w:rsidP="00D20365">
            <w:pPr>
              <w:jc w:val="center"/>
              <w:rPr>
                <w:sz w:val="20"/>
                <w:szCs w:val="20"/>
              </w:rPr>
            </w:pPr>
            <w:r w:rsidRPr="00E2688A">
              <w:rPr>
                <w:color w:val="000000"/>
                <w:sz w:val="20"/>
                <w:szCs w:val="20"/>
              </w:rPr>
              <w:t>8,21</w:t>
            </w:r>
          </w:p>
        </w:tc>
        <w:tc>
          <w:tcPr>
            <w:tcW w:w="365" w:type="pct"/>
            <w:vAlign w:val="center"/>
          </w:tcPr>
          <w:p w14:paraId="0E29E617" w14:textId="13CE8F31" w:rsidR="00D20365" w:rsidRPr="00E2688A" w:rsidRDefault="00D20365" w:rsidP="00D20365">
            <w:pPr>
              <w:jc w:val="center"/>
              <w:rPr>
                <w:sz w:val="20"/>
                <w:szCs w:val="20"/>
              </w:rPr>
            </w:pPr>
            <w:r w:rsidRPr="00E2688A">
              <w:rPr>
                <w:color w:val="000000"/>
                <w:sz w:val="20"/>
                <w:szCs w:val="20"/>
              </w:rPr>
              <w:t>8,21</w:t>
            </w:r>
          </w:p>
        </w:tc>
      </w:tr>
      <w:tr w:rsidR="00D20365" w:rsidRPr="00E2688A" w14:paraId="6E6134CA" w14:textId="77777777" w:rsidTr="00694B31">
        <w:trPr>
          <w:trHeight w:val="283"/>
        </w:trPr>
        <w:tc>
          <w:tcPr>
            <w:tcW w:w="1196" w:type="pct"/>
            <w:shd w:val="clear" w:color="auto" w:fill="auto"/>
            <w:vAlign w:val="center"/>
            <w:hideMark/>
          </w:tcPr>
          <w:p w14:paraId="7D5882C1" w14:textId="77777777" w:rsidR="00D20365" w:rsidRPr="00E2688A" w:rsidRDefault="00D20365" w:rsidP="00D20365">
            <w:pPr>
              <w:jc w:val="center"/>
              <w:rPr>
                <w:sz w:val="20"/>
                <w:szCs w:val="20"/>
              </w:rPr>
            </w:pPr>
            <w:r w:rsidRPr="00E2688A">
              <w:rPr>
                <w:sz w:val="20"/>
                <w:szCs w:val="20"/>
              </w:rPr>
              <w:t>Присоединенная (фактическая) нагрузка</w:t>
            </w:r>
          </w:p>
        </w:tc>
        <w:tc>
          <w:tcPr>
            <w:tcW w:w="511" w:type="pct"/>
            <w:shd w:val="clear" w:color="auto" w:fill="auto"/>
            <w:noWrap/>
            <w:vAlign w:val="center"/>
            <w:hideMark/>
          </w:tcPr>
          <w:p w14:paraId="479D2305"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4CD91C27" w14:textId="294135C7" w:rsidR="00D20365" w:rsidRPr="00E2688A" w:rsidRDefault="00D20365" w:rsidP="00D20365">
            <w:pPr>
              <w:jc w:val="center"/>
              <w:rPr>
                <w:sz w:val="20"/>
                <w:szCs w:val="20"/>
              </w:rPr>
            </w:pPr>
            <w:r w:rsidRPr="00E2688A">
              <w:rPr>
                <w:color w:val="000000"/>
                <w:sz w:val="20"/>
                <w:szCs w:val="20"/>
              </w:rPr>
              <w:t>14,50</w:t>
            </w:r>
          </w:p>
        </w:tc>
        <w:tc>
          <w:tcPr>
            <w:tcW w:w="366" w:type="pct"/>
            <w:shd w:val="clear" w:color="auto" w:fill="auto"/>
            <w:noWrap/>
            <w:vAlign w:val="center"/>
          </w:tcPr>
          <w:p w14:paraId="4019E44D" w14:textId="5E3533A6" w:rsidR="00D20365" w:rsidRPr="00E2688A" w:rsidRDefault="00D20365" w:rsidP="00D20365">
            <w:pPr>
              <w:jc w:val="center"/>
              <w:rPr>
                <w:sz w:val="20"/>
                <w:szCs w:val="20"/>
              </w:rPr>
            </w:pPr>
            <w:r w:rsidRPr="00E2688A">
              <w:rPr>
                <w:color w:val="000000"/>
                <w:sz w:val="20"/>
                <w:szCs w:val="20"/>
              </w:rPr>
              <w:t>15,92</w:t>
            </w:r>
          </w:p>
        </w:tc>
        <w:tc>
          <w:tcPr>
            <w:tcW w:w="366" w:type="pct"/>
            <w:shd w:val="clear" w:color="auto" w:fill="auto"/>
            <w:noWrap/>
            <w:vAlign w:val="center"/>
          </w:tcPr>
          <w:p w14:paraId="3C583989" w14:textId="5EFCA106" w:rsidR="00D20365" w:rsidRPr="00E2688A" w:rsidRDefault="00D20365" w:rsidP="00D20365">
            <w:pPr>
              <w:jc w:val="center"/>
              <w:rPr>
                <w:sz w:val="20"/>
                <w:szCs w:val="20"/>
              </w:rPr>
            </w:pPr>
            <w:r w:rsidRPr="00E2688A">
              <w:rPr>
                <w:color w:val="000000"/>
                <w:sz w:val="20"/>
                <w:szCs w:val="20"/>
              </w:rPr>
              <w:t>20,76</w:t>
            </w:r>
          </w:p>
        </w:tc>
        <w:tc>
          <w:tcPr>
            <w:tcW w:w="366" w:type="pct"/>
            <w:shd w:val="clear" w:color="auto" w:fill="auto"/>
            <w:noWrap/>
            <w:vAlign w:val="center"/>
          </w:tcPr>
          <w:p w14:paraId="1FA41543" w14:textId="309E30A9" w:rsidR="00D20365" w:rsidRPr="00E2688A" w:rsidRDefault="00D20365" w:rsidP="00D20365">
            <w:pPr>
              <w:jc w:val="center"/>
              <w:rPr>
                <w:sz w:val="20"/>
                <w:szCs w:val="20"/>
              </w:rPr>
            </w:pPr>
            <w:r w:rsidRPr="00E2688A">
              <w:rPr>
                <w:color w:val="000000"/>
                <w:sz w:val="20"/>
                <w:szCs w:val="20"/>
              </w:rPr>
              <w:t>20,76</w:t>
            </w:r>
          </w:p>
        </w:tc>
        <w:tc>
          <w:tcPr>
            <w:tcW w:w="366" w:type="pct"/>
            <w:shd w:val="clear" w:color="auto" w:fill="auto"/>
            <w:noWrap/>
            <w:vAlign w:val="center"/>
          </w:tcPr>
          <w:p w14:paraId="74D072AB" w14:textId="6743241B" w:rsidR="00D20365" w:rsidRPr="00E2688A" w:rsidRDefault="00D20365" w:rsidP="00D20365">
            <w:pPr>
              <w:jc w:val="center"/>
              <w:rPr>
                <w:sz w:val="20"/>
                <w:szCs w:val="20"/>
              </w:rPr>
            </w:pPr>
            <w:r w:rsidRPr="00E2688A">
              <w:rPr>
                <w:color w:val="000000"/>
                <w:sz w:val="20"/>
                <w:szCs w:val="20"/>
              </w:rPr>
              <w:t>20,76</w:t>
            </w:r>
          </w:p>
        </w:tc>
        <w:tc>
          <w:tcPr>
            <w:tcW w:w="366" w:type="pct"/>
            <w:shd w:val="clear" w:color="auto" w:fill="auto"/>
            <w:noWrap/>
            <w:vAlign w:val="center"/>
          </w:tcPr>
          <w:p w14:paraId="7BCC0753" w14:textId="7757FB85" w:rsidR="00D20365" w:rsidRPr="00E2688A" w:rsidRDefault="00D20365" w:rsidP="00D20365">
            <w:pPr>
              <w:jc w:val="center"/>
              <w:rPr>
                <w:sz w:val="20"/>
                <w:szCs w:val="20"/>
              </w:rPr>
            </w:pPr>
            <w:r w:rsidRPr="00E2688A">
              <w:rPr>
                <w:color w:val="000000"/>
                <w:sz w:val="20"/>
                <w:szCs w:val="20"/>
              </w:rPr>
              <w:t>20,76</w:t>
            </w:r>
          </w:p>
        </w:tc>
        <w:tc>
          <w:tcPr>
            <w:tcW w:w="366" w:type="pct"/>
            <w:shd w:val="clear" w:color="auto" w:fill="auto"/>
            <w:noWrap/>
            <w:vAlign w:val="center"/>
          </w:tcPr>
          <w:p w14:paraId="5D41E912" w14:textId="4633100C" w:rsidR="00D20365" w:rsidRPr="00E2688A" w:rsidRDefault="00D20365" w:rsidP="00D20365">
            <w:pPr>
              <w:jc w:val="center"/>
              <w:rPr>
                <w:sz w:val="20"/>
                <w:szCs w:val="20"/>
              </w:rPr>
            </w:pPr>
            <w:r w:rsidRPr="00E2688A">
              <w:rPr>
                <w:color w:val="000000"/>
                <w:sz w:val="20"/>
                <w:szCs w:val="20"/>
              </w:rPr>
              <w:t>20,76</w:t>
            </w:r>
          </w:p>
        </w:tc>
        <w:tc>
          <w:tcPr>
            <w:tcW w:w="366" w:type="pct"/>
            <w:shd w:val="clear" w:color="auto" w:fill="auto"/>
            <w:noWrap/>
            <w:vAlign w:val="center"/>
          </w:tcPr>
          <w:p w14:paraId="4497435C" w14:textId="5CC73623" w:rsidR="00D20365" w:rsidRPr="00E2688A" w:rsidRDefault="00D20365" w:rsidP="00D20365">
            <w:pPr>
              <w:jc w:val="center"/>
              <w:rPr>
                <w:sz w:val="20"/>
                <w:szCs w:val="20"/>
              </w:rPr>
            </w:pPr>
            <w:r w:rsidRPr="00E2688A">
              <w:rPr>
                <w:color w:val="000000"/>
                <w:sz w:val="20"/>
                <w:szCs w:val="20"/>
              </w:rPr>
              <w:t>20,76</w:t>
            </w:r>
          </w:p>
        </w:tc>
        <w:tc>
          <w:tcPr>
            <w:tcW w:w="365" w:type="pct"/>
            <w:vAlign w:val="center"/>
          </w:tcPr>
          <w:p w14:paraId="7A0008DE" w14:textId="58FEAF8E" w:rsidR="00D20365" w:rsidRPr="00E2688A" w:rsidRDefault="00D20365" w:rsidP="00D20365">
            <w:pPr>
              <w:jc w:val="center"/>
              <w:rPr>
                <w:sz w:val="20"/>
                <w:szCs w:val="20"/>
              </w:rPr>
            </w:pPr>
            <w:r w:rsidRPr="00E2688A">
              <w:rPr>
                <w:color w:val="000000"/>
                <w:sz w:val="20"/>
                <w:szCs w:val="20"/>
              </w:rPr>
              <w:t>20,76</w:t>
            </w:r>
          </w:p>
        </w:tc>
      </w:tr>
      <w:tr w:rsidR="00D20365" w:rsidRPr="00E2688A" w14:paraId="1B751B35" w14:textId="77777777" w:rsidTr="00694B31">
        <w:trPr>
          <w:trHeight w:val="283"/>
        </w:trPr>
        <w:tc>
          <w:tcPr>
            <w:tcW w:w="1196" w:type="pct"/>
            <w:shd w:val="clear" w:color="auto" w:fill="auto"/>
            <w:vAlign w:val="center"/>
          </w:tcPr>
          <w:p w14:paraId="28545FDD" w14:textId="77777777" w:rsidR="00D20365" w:rsidRPr="00E2688A" w:rsidRDefault="00D20365" w:rsidP="00D20365">
            <w:pPr>
              <w:jc w:val="center"/>
              <w:rPr>
                <w:sz w:val="20"/>
                <w:szCs w:val="20"/>
              </w:rPr>
            </w:pPr>
            <w:r w:rsidRPr="00E2688A">
              <w:rPr>
                <w:sz w:val="20"/>
                <w:szCs w:val="20"/>
              </w:rPr>
              <w:t>Суммарная тепловая нагрузка на коллекторах источника</w:t>
            </w:r>
          </w:p>
        </w:tc>
        <w:tc>
          <w:tcPr>
            <w:tcW w:w="511" w:type="pct"/>
            <w:shd w:val="clear" w:color="auto" w:fill="auto"/>
            <w:noWrap/>
            <w:vAlign w:val="center"/>
          </w:tcPr>
          <w:p w14:paraId="47EE6F10"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0391409B" w14:textId="0B32C285" w:rsidR="00D20365" w:rsidRPr="00E2688A" w:rsidRDefault="00D20365" w:rsidP="00D20365">
            <w:pPr>
              <w:jc w:val="center"/>
              <w:rPr>
                <w:sz w:val="20"/>
                <w:szCs w:val="20"/>
              </w:rPr>
            </w:pPr>
            <w:r w:rsidRPr="00E2688A">
              <w:rPr>
                <w:sz w:val="20"/>
                <w:szCs w:val="20"/>
              </w:rPr>
              <w:t>15,79</w:t>
            </w:r>
          </w:p>
        </w:tc>
        <w:tc>
          <w:tcPr>
            <w:tcW w:w="366" w:type="pct"/>
            <w:shd w:val="clear" w:color="auto" w:fill="auto"/>
            <w:noWrap/>
            <w:vAlign w:val="center"/>
          </w:tcPr>
          <w:p w14:paraId="76683294" w14:textId="503F4992" w:rsidR="00D20365" w:rsidRPr="00E2688A" w:rsidRDefault="00D20365" w:rsidP="00D20365">
            <w:pPr>
              <w:jc w:val="center"/>
              <w:rPr>
                <w:sz w:val="20"/>
                <w:szCs w:val="20"/>
              </w:rPr>
            </w:pPr>
            <w:r w:rsidRPr="00E2688A">
              <w:rPr>
                <w:sz w:val="20"/>
                <w:szCs w:val="20"/>
              </w:rPr>
              <w:t>17,35</w:t>
            </w:r>
          </w:p>
        </w:tc>
        <w:tc>
          <w:tcPr>
            <w:tcW w:w="366" w:type="pct"/>
            <w:shd w:val="clear" w:color="auto" w:fill="auto"/>
            <w:noWrap/>
            <w:vAlign w:val="center"/>
          </w:tcPr>
          <w:p w14:paraId="1669416B" w14:textId="53954306" w:rsidR="00D20365" w:rsidRPr="00E2688A" w:rsidRDefault="00D20365" w:rsidP="00D20365">
            <w:pPr>
              <w:jc w:val="center"/>
              <w:rPr>
                <w:sz w:val="20"/>
                <w:szCs w:val="20"/>
              </w:rPr>
            </w:pPr>
            <w:r w:rsidRPr="00E2688A">
              <w:rPr>
                <w:sz w:val="20"/>
                <w:szCs w:val="20"/>
              </w:rPr>
              <w:t>22,61</w:t>
            </w:r>
          </w:p>
        </w:tc>
        <w:tc>
          <w:tcPr>
            <w:tcW w:w="366" w:type="pct"/>
            <w:shd w:val="clear" w:color="auto" w:fill="auto"/>
            <w:noWrap/>
            <w:vAlign w:val="center"/>
          </w:tcPr>
          <w:p w14:paraId="5EFF5DD7" w14:textId="4CBB83E1" w:rsidR="00D20365" w:rsidRPr="00E2688A" w:rsidRDefault="00D20365" w:rsidP="00D20365">
            <w:pPr>
              <w:jc w:val="center"/>
              <w:rPr>
                <w:sz w:val="20"/>
                <w:szCs w:val="20"/>
              </w:rPr>
            </w:pPr>
            <w:r w:rsidRPr="00E2688A">
              <w:rPr>
                <w:sz w:val="20"/>
                <w:szCs w:val="20"/>
              </w:rPr>
              <w:t>22,61</w:t>
            </w:r>
          </w:p>
        </w:tc>
        <w:tc>
          <w:tcPr>
            <w:tcW w:w="366" w:type="pct"/>
            <w:shd w:val="clear" w:color="auto" w:fill="auto"/>
            <w:noWrap/>
            <w:vAlign w:val="center"/>
          </w:tcPr>
          <w:p w14:paraId="05BFF540" w14:textId="51FFF65E" w:rsidR="00D20365" w:rsidRPr="00E2688A" w:rsidRDefault="00D20365" w:rsidP="00D20365">
            <w:pPr>
              <w:jc w:val="center"/>
              <w:rPr>
                <w:sz w:val="20"/>
                <w:szCs w:val="20"/>
              </w:rPr>
            </w:pPr>
            <w:r w:rsidRPr="00E2688A">
              <w:rPr>
                <w:sz w:val="20"/>
                <w:szCs w:val="20"/>
              </w:rPr>
              <w:t>22,61</w:t>
            </w:r>
          </w:p>
        </w:tc>
        <w:tc>
          <w:tcPr>
            <w:tcW w:w="366" w:type="pct"/>
            <w:shd w:val="clear" w:color="auto" w:fill="auto"/>
            <w:noWrap/>
            <w:vAlign w:val="center"/>
          </w:tcPr>
          <w:p w14:paraId="30303A32" w14:textId="56F20141" w:rsidR="00D20365" w:rsidRPr="00E2688A" w:rsidRDefault="00D20365" w:rsidP="00D20365">
            <w:pPr>
              <w:jc w:val="center"/>
              <w:rPr>
                <w:sz w:val="20"/>
                <w:szCs w:val="20"/>
              </w:rPr>
            </w:pPr>
            <w:r w:rsidRPr="00E2688A">
              <w:rPr>
                <w:sz w:val="20"/>
                <w:szCs w:val="20"/>
              </w:rPr>
              <w:t>22,61</w:t>
            </w:r>
          </w:p>
        </w:tc>
        <w:tc>
          <w:tcPr>
            <w:tcW w:w="366" w:type="pct"/>
            <w:shd w:val="clear" w:color="auto" w:fill="auto"/>
            <w:noWrap/>
            <w:vAlign w:val="center"/>
          </w:tcPr>
          <w:p w14:paraId="45354E81" w14:textId="7D73B5AB" w:rsidR="00D20365" w:rsidRPr="00E2688A" w:rsidRDefault="00D20365" w:rsidP="00D20365">
            <w:pPr>
              <w:jc w:val="center"/>
              <w:rPr>
                <w:sz w:val="20"/>
                <w:szCs w:val="20"/>
              </w:rPr>
            </w:pPr>
            <w:r w:rsidRPr="00E2688A">
              <w:rPr>
                <w:sz w:val="20"/>
                <w:szCs w:val="20"/>
              </w:rPr>
              <w:t>22,61</w:t>
            </w:r>
          </w:p>
        </w:tc>
        <w:tc>
          <w:tcPr>
            <w:tcW w:w="366" w:type="pct"/>
            <w:shd w:val="clear" w:color="auto" w:fill="auto"/>
            <w:noWrap/>
            <w:vAlign w:val="center"/>
          </w:tcPr>
          <w:p w14:paraId="29118980" w14:textId="29395779" w:rsidR="00D20365" w:rsidRPr="00E2688A" w:rsidRDefault="00D20365" w:rsidP="00D20365">
            <w:pPr>
              <w:jc w:val="center"/>
              <w:rPr>
                <w:sz w:val="20"/>
                <w:szCs w:val="20"/>
              </w:rPr>
            </w:pPr>
            <w:r w:rsidRPr="00E2688A">
              <w:rPr>
                <w:sz w:val="20"/>
                <w:szCs w:val="20"/>
              </w:rPr>
              <w:t>22,61</w:t>
            </w:r>
          </w:p>
        </w:tc>
        <w:tc>
          <w:tcPr>
            <w:tcW w:w="365" w:type="pct"/>
            <w:vAlign w:val="center"/>
          </w:tcPr>
          <w:p w14:paraId="20D4B6CA" w14:textId="2884DD97" w:rsidR="00D20365" w:rsidRPr="00E2688A" w:rsidRDefault="00D20365" w:rsidP="00D20365">
            <w:pPr>
              <w:jc w:val="center"/>
              <w:rPr>
                <w:sz w:val="20"/>
                <w:szCs w:val="20"/>
              </w:rPr>
            </w:pPr>
            <w:r w:rsidRPr="00E2688A">
              <w:rPr>
                <w:sz w:val="20"/>
                <w:szCs w:val="20"/>
              </w:rPr>
              <w:t>22,61</w:t>
            </w:r>
          </w:p>
        </w:tc>
      </w:tr>
      <w:tr w:rsidR="00D20365" w:rsidRPr="00E2688A" w14:paraId="646D0EA8" w14:textId="77777777" w:rsidTr="00694B31">
        <w:trPr>
          <w:trHeight w:val="283"/>
        </w:trPr>
        <w:tc>
          <w:tcPr>
            <w:tcW w:w="1196" w:type="pct"/>
            <w:vMerge w:val="restart"/>
            <w:shd w:val="clear" w:color="auto" w:fill="auto"/>
            <w:vAlign w:val="center"/>
          </w:tcPr>
          <w:p w14:paraId="76A18017" w14:textId="77777777" w:rsidR="00D20365" w:rsidRPr="00E2688A" w:rsidRDefault="00D20365" w:rsidP="00D20365">
            <w:pPr>
              <w:jc w:val="center"/>
              <w:rPr>
                <w:sz w:val="20"/>
                <w:szCs w:val="20"/>
              </w:rPr>
            </w:pPr>
            <w:r w:rsidRPr="00E2688A">
              <w:rPr>
                <w:sz w:val="20"/>
                <w:szCs w:val="20"/>
              </w:rPr>
              <w:t>Резерв ("+")/ Дефицит("-")</w:t>
            </w:r>
          </w:p>
        </w:tc>
        <w:tc>
          <w:tcPr>
            <w:tcW w:w="511" w:type="pct"/>
            <w:shd w:val="clear" w:color="auto" w:fill="auto"/>
            <w:noWrap/>
            <w:vAlign w:val="center"/>
          </w:tcPr>
          <w:p w14:paraId="2CBBE945"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11122795" w14:textId="005D31FE" w:rsidR="00D20365" w:rsidRPr="00E2688A" w:rsidRDefault="00D20365" w:rsidP="00D20365">
            <w:pPr>
              <w:jc w:val="center"/>
              <w:rPr>
                <w:color w:val="000000"/>
                <w:sz w:val="20"/>
                <w:szCs w:val="20"/>
              </w:rPr>
            </w:pPr>
            <w:r w:rsidRPr="00E2688A">
              <w:rPr>
                <w:color w:val="000000"/>
                <w:sz w:val="20"/>
                <w:szCs w:val="20"/>
              </w:rPr>
              <w:t>13,41</w:t>
            </w:r>
          </w:p>
        </w:tc>
        <w:tc>
          <w:tcPr>
            <w:tcW w:w="366" w:type="pct"/>
            <w:shd w:val="clear" w:color="auto" w:fill="auto"/>
            <w:noWrap/>
            <w:vAlign w:val="center"/>
          </w:tcPr>
          <w:p w14:paraId="00854125" w14:textId="2D042EFB" w:rsidR="00D20365" w:rsidRPr="00E2688A" w:rsidRDefault="00D20365" w:rsidP="00D20365">
            <w:pPr>
              <w:jc w:val="center"/>
              <w:rPr>
                <w:color w:val="000000"/>
                <w:sz w:val="20"/>
                <w:szCs w:val="20"/>
              </w:rPr>
            </w:pPr>
            <w:r w:rsidRPr="00E2688A">
              <w:rPr>
                <w:color w:val="000000"/>
                <w:sz w:val="20"/>
                <w:szCs w:val="20"/>
              </w:rPr>
              <w:t>11,85</w:t>
            </w:r>
          </w:p>
        </w:tc>
        <w:tc>
          <w:tcPr>
            <w:tcW w:w="366" w:type="pct"/>
            <w:shd w:val="clear" w:color="auto" w:fill="auto"/>
            <w:noWrap/>
            <w:vAlign w:val="center"/>
          </w:tcPr>
          <w:p w14:paraId="1320DCE5" w14:textId="3AA374E5" w:rsidR="00D20365" w:rsidRPr="00E2688A" w:rsidRDefault="00D20365" w:rsidP="00D20365">
            <w:pPr>
              <w:jc w:val="center"/>
              <w:rPr>
                <w:color w:val="000000"/>
                <w:sz w:val="20"/>
                <w:szCs w:val="20"/>
              </w:rPr>
            </w:pPr>
            <w:r w:rsidRPr="00E2688A">
              <w:rPr>
                <w:color w:val="000000"/>
                <w:sz w:val="20"/>
                <w:szCs w:val="20"/>
              </w:rPr>
              <w:t>6,59</w:t>
            </w:r>
          </w:p>
        </w:tc>
        <w:tc>
          <w:tcPr>
            <w:tcW w:w="366" w:type="pct"/>
            <w:shd w:val="clear" w:color="auto" w:fill="auto"/>
            <w:noWrap/>
            <w:vAlign w:val="center"/>
          </w:tcPr>
          <w:p w14:paraId="6EC6F65C" w14:textId="3D00096D" w:rsidR="00D20365" w:rsidRPr="00E2688A" w:rsidRDefault="00D20365" w:rsidP="00D20365">
            <w:pPr>
              <w:jc w:val="center"/>
              <w:rPr>
                <w:color w:val="000000"/>
                <w:sz w:val="20"/>
                <w:szCs w:val="20"/>
              </w:rPr>
            </w:pPr>
            <w:r w:rsidRPr="00E2688A">
              <w:rPr>
                <w:color w:val="000000"/>
                <w:sz w:val="20"/>
                <w:szCs w:val="20"/>
              </w:rPr>
              <w:t>6,59</w:t>
            </w:r>
          </w:p>
        </w:tc>
        <w:tc>
          <w:tcPr>
            <w:tcW w:w="366" w:type="pct"/>
            <w:shd w:val="clear" w:color="auto" w:fill="auto"/>
            <w:noWrap/>
            <w:vAlign w:val="center"/>
          </w:tcPr>
          <w:p w14:paraId="61E62377" w14:textId="6B49CAC6" w:rsidR="00D20365" w:rsidRPr="00E2688A" w:rsidRDefault="00D20365" w:rsidP="00D20365">
            <w:pPr>
              <w:jc w:val="center"/>
              <w:rPr>
                <w:color w:val="000000"/>
                <w:sz w:val="20"/>
                <w:szCs w:val="20"/>
              </w:rPr>
            </w:pPr>
            <w:r w:rsidRPr="00E2688A">
              <w:rPr>
                <w:color w:val="000000"/>
                <w:sz w:val="20"/>
                <w:szCs w:val="20"/>
              </w:rPr>
              <w:t>6,59</w:t>
            </w:r>
          </w:p>
        </w:tc>
        <w:tc>
          <w:tcPr>
            <w:tcW w:w="366" w:type="pct"/>
            <w:shd w:val="clear" w:color="auto" w:fill="auto"/>
            <w:noWrap/>
            <w:vAlign w:val="center"/>
          </w:tcPr>
          <w:p w14:paraId="54EB6E03" w14:textId="3826EE66" w:rsidR="00D20365" w:rsidRPr="00E2688A" w:rsidRDefault="00D20365" w:rsidP="00D20365">
            <w:pPr>
              <w:jc w:val="center"/>
              <w:rPr>
                <w:color w:val="000000"/>
                <w:sz w:val="20"/>
                <w:szCs w:val="20"/>
              </w:rPr>
            </w:pPr>
            <w:r w:rsidRPr="00E2688A">
              <w:rPr>
                <w:color w:val="000000"/>
                <w:sz w:val="20"/>
                <w:szCs w:val="20"/>
              </w:rPr>
              <w:t>6,59</w:t>
            </w:r>
          </w:p>
        </w:tc>
        <w:tc>
          <w:tcPr>
            <w:tcW w:w="366" w:type="pct"/>
            <w:shd w:val="clear" w:color="auto" w:fill="auto"/>
            <w:noWrap/>
            <w:vAlign w:val="center"/>
          </w:tcPr>
          <w:p w14:paraId="66E84480" w14:textId="05955392" w:rsidR="00D20365" w:rsidRPr="00E2688A" w:rsidRDefault="00D20365" w:rsidP="00D20365">
            <w:pPr>
              <w:jc w:val="center"/>
              <w:rPr>
                <w:color w:val="000000"/>
                <w:sz w:val="20"/>
                <w:szCs w:val="20"/>
              </w:rPr>
            </w:pPr>
            <w:r w:rsidRPr="00E2688A">
              <w:rPr>
                <w:color w:val="000000"/>
                <w:sz w:val="20"/>
                <w:szCs w:val="20"/>
              </w:rPr>
              <w:t>6,59</w:t>
            </w:r>
          </w:p>
        </w:tc>
        <w:tc>
          <w:tcPr>
            <w:tcW w:w="366" w:type="pct"/>
            <w:shd w:val="clear" w:color="auto" w:fill="auto"/>
            <w:noWrap/>
            <w:vAlign w:val="center"/>
          </w:tcPr>
          <w:p w14:paraId="7798D36A" w14:textId="23564959" w:rsidR="00D20365" w:rsidRPr="00E2688A" w:rsidRDefault="00D20365" w:rsidP="00D20365">
            <w:pPr>
              <w:jc w:val="center"/>
              <w:rPr>
                <w:color w:val="000000"/>
                <w:sz w:val="20"/>
                <w:szCs w:val="20"/>
              </w:rPr>
            </w:pPr>
            <w:r w:rsidRPr="00E2688A">
              <w:rPr>
                <w:color w:val="000000"/>
                <w:sz w:val="20"/>
                <w:szCs w:val="20"/>
              </w:rPr>
              <w:t>6,59</w:t>
            </w:r>
          </w:p>
        </w:tc>
        <w:tc>
          <w:tcPr>
            <w:tcW w:w="365" w:type="pct"/>
            <w:vAlign w:val="center"/>
          </w:tcPr>
          <w:p w14:paraId="3CF37F72" w14:textId="3B8FC1E1" w:rsidR="00D20365" w:rsidRPr="00E2688A" w:rsidRDefault="00D20365" w:rsidP="00D20365">
            <w:pPr>
              <w:jc w:val="center"/>
              <w:rPr>
                <w:color w:val="000000"/>
                <w:sz w:val="20"/>
                <w:szCs w:val="20"/>
              </w:rPr>
            </w:pPr>
            <w:r w:rsidRPr="00E2688A">
              <w:rPr>
                <w:color w:val="000000"/>
                <w:sz w:val="20"/>
                <w:szCs w:val="20"/>
              </w:rPr>
              <w:t>6,59</w:t>
            </w:r>
          </w:p>
        </w:tc>
      </w:tr>
      <w:tr w:rsidR="00D20365" w:rsidRPr="00E2688A" w14:paraId="62DA5E51" w14:textId="77777777" w:rsidTr="00694B31">
        <w:trPr>
          <w:trHeight w:val="283"/>
        </w:trPr>
        <w:tc>
          <w:tcPr>
            <w:tcW w:w="1196" w:type="pct"/>
            <w:vMerge/>
            <w:shd w:val="clear" w:color="auto" w:fill="auto"/>
            <w:vAlign w:val="center"/>
          </w:tcPr>
          <w:p w14:paraId="46D81F7E" w14:textId="77777777" w:rsidR="00D20365" w:rsidRPr="00E2688A" w:rsidRDefault="00D20365" w:rsidP="00D20365">
            <w:pPr>
              <w:jc w:val="center"/>
              <w:rPr>
                <w:sz w:val="20"/>
                <w:szCs w:val="20"/>
              </w:rPr>
            </w:pPr>
          </w:p>
        </w:tc>
        <w:tc>
          <w:tcPr>
            <w:tcW w:w="511" w:type="pct"/>
            <w:shd w:val="clear" w:color="auto" w:fill="auto"/>
            <w:noWrap/>
            <w:vAlign w:val="center"/>
          </w:tcPr>
          <w:p w14:paraId="6C3D0428"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422FFB0D" w14:textId="481D5EE1" w:rsidR="00D20365" w:rsidRPr="00E2688A" w:rsidRDefault="00D20365" w:rsidP="00D20365">
            <w:pPr>
              <w:jc w:val="center"/>
              <w:rPr>
                <w:color w:val="000000"/>
                <w:sz w:val="20"/>
                <w:szCs w:val="20"/>
              </w:rPr>
            </w:pPr>
            <w:r w:rsidRPr="00E2688A">
              <w:rPr>
                <w:color w:val="000000"/>
                <w:sz w:val="20"/>
                <w:szCs w:val="20"/>
              </w:rPr>
              <w:t>45,91</w:t>
            </w:r>
          </w:p>
        </w:tc>
        <w:tc>
          <w:tcPr>
            <w:tcW w:w="366" w:type="pct"/>
            <w:shd w:val="clear" w:color="auto" w:fill="auto"/>
            <w:noWrap/>
            <w:vAlign w:val="center"/>
          </w:tcPr>
          <w:p w14:paraId="45BF0BBF" w14:textId="530E65B0" w:rsidR="00D20365" w:rsidRPr="00E2688A" w:rsidRDefault="00D20365" w:rsidP="00D20365">
            <w:pPr>
              <w:jc w:val="center"/>
              <w:rPr>
                <w:color w:val="000000"/>
                <w:sz w:val="20"/>
                <w:szCs w:val="20"/>
              </w:rPr>
            </w:pPr>
            <w:r w:rsidRPr="00E2688A">
              <w:rPr>
                <w:color w:val="000000"/>
                <w:sz w:val="20"/>
                <w:szCs w:val="20"/>
              </w:rPr>
              <w:t>40,60</w:t>
            </w:r>
          </w:p>
        </w:tc>
        <w:tc>
          <w:tcPr>
            <w:tcW w:w="366" w:type="pct"/>
            <w:shd w:val="clear" w:color="auto" w:fill="auto"/>
            <w:noWrap/>
            <w:vAlign w:val="center"/>
          </w:tcPr>
          <w:p w14:paraId="4D32790D" w14:textId="7EAA2FD9" w:rsidR="00D20365" w:rsidRPr="00E2688A" w:rsidRDefault="00D20365" w:rsidP="00D20365">
            <w:pPr>
              <w:jc w:val="center"/>
              <w:rPr>
                <w:color w:val="000000"/>
                <w:sz w:val="20"/>
                <w:szCs w:val="20"/>
              </w:rPr>
            </w:pPr>
            <w:r w:rsidRPr="00E2688A">
              <w:rPr>
                <w:color w:val="000000"/>
                <w:sz w:val="20"/>
                <w:szCs w:val="20"/>
              </w:rPr>
              <w:t>22,56</w:t>
            </w:r>
          </w:p>
        </w:tc>
        <w:tc>
          <w:tcPr>
            <w:tcW w:w="366" w:type="pct"/>
            <w:shd w:val="clear" w:color="auto" w:fill="auto"/>
            <w:noWrap/>
            <w:vAlign w:val="center"/>
          </w:tcPr>
          <w:p w14:paraId="245AB952" w14:textId="6376DC28" w:rsidR="00D20365" w:rsidRPr="00E2688A" w:rsidRDefault="00D20365" w:rsidP="00D20365">
            <w:pPr>
              <w:jc w:val="center"/>
              <w:rPr>
                <w:color w:val="000000"/>
                <w:sz w:val="20"/>
                <w:szCs w:val="20"/>
              </w:rPr>
            </w:pPr>
            <w:r w:rsidRPr="00E2688A">
              <w:rPr>
                <w:color w:val="000000"/>
                <w:sz w:val="20"/>
                <w:szCs w:val="20"/>
              </w:rPr>
              <w:t>22,56</w:t>
            </w:r>
          </w:p>
        </w:tc>
        <w:tc>
          <w:tcPr>
            <w:tcW w:w="366" w:type="pct"/>
            <w:shd w:val="clear" w:color="auto" w:fill="auto"/>
            <w:noWrap/>
            <w:vAlign w:val="center"/>
          </w:tcPr>
          <w:p w14:paraId="47845136" w14:textId="3F23243D" w:rsidR="00D20365" w:rsidRPr="00E2688A" w:rsidRDefault="00D20365" w:rsidP="00D20365">
            <w:pPr>
              <w:jc w:val="center"/>
              <w:rPr>
                <w:color w:val="000000"/>
                <w:sz w:val="20"/>
                <w:szCs w:val="20"/>
              </w:rPr>
            </w:pPr>
            <w:r w:rsidRPr="00E2688A">
              <w:rPr>
                <w:color w:val="000000"/>
                <w:sz w:val="20"/>
                <w:szCs w:val="20"/>
              </w:rPr>
              <w:t>22,56</w:t>
            </w:r>
          </w:p>
        </w:tc>
        <w:tc>
          <w:tcPr>
            <w:tcW w:w="366" w:type="pct"/>
            <w:shd w:val="clear" w:color="auto" w:fill="auto"/>
            <w:noWrap/>
            <w:vAlign w:val="center"/>
          </w:tcPr>
          <w:p w14:paraId="3A2C56F7" w14:textId="133A5A95" w:rsidR="00D20365" w:rsidRPr="00E2688A" w:rsidRDefault="00D20365" w:rsidP="00D20365">
            <w:pPr>
              <w:jc w:val="center"/>
              <w:rPr>
                <w:color w:val="000000"/>
                <w:sz w:val="20"/>
                <w:szCs w:val="20"/>
              </w:rPr>
            </w:pPr>
            <w:r w:rsidRPr="00E2688A">
              <w:rPr>
                <w:color w:val="000000"/>
                <w:sz w:val="20"/>
                <w:szCs w:val="20"/>
              </w:rPr>
              <w:t>22,56</w:t>
            </w:r>
          </w:p>
        </w:tc>
        <w:tc>
          <w:tcPr>
            <w:tcW w:w="366" w:type="pct"/>
            <w:shd w:val="clear" w:color="auto" w:fill="auto"/>
            <w:noWrap/>
            <w:vAlign w:val="center"/>
          </w:tcPr>
          <w:p w14:paraId="52110D1C" w14:textId="00F8B525" w:rsidR="00D20365" w:rsidRPr="00E2688A" w:rsidRDefault="00D20365" w:rsidP="00D20365">
            <w:pPr>
              <w:jc w:val="center"/>
              <w:rPr>
                <w:color w:val="000000"/>
                <w:sz w:val="20"/>
                <w:szCs w:val="20"/>
              </w:rPr>
            </w:pPr>
            <w:r w:rsidRPr="00E2688A">
              <w:rPr>
                <w:color w:val="000000"/>
                <w:sz w:val="20"/>
                <w:szCs w:val="20"/>
              </w:rPr>
              <w:t>22,56</w:t>
            </w:r>
          </w:p>
        </w:tc>
        <w:tc>
          <w:tcPr>
            <w:tcW w:w="366" w:type="pct"/>
            <w:shd w:val="clear" w:color="auto" w:fill="auto"/>
            <w:noWrap/>
            <w:vAlign w:val="center"/>
          </w:tcPr>
          <w:p w14:paraId="7330BAAB" w14:textId="0F76285F" w:rsidR="00D20365" w:rsidRPr="00E2688A" w:rsidRDefault="00D20365" w:rsidP="00D20365">
            <w:pPr>
              <w:jc w:val="center"/>
              <w:rPr>
                <w:color w:val="000000"/>
                <w:sz w:val="20"/>
                <w:szCs w:val="20"/>
              </w:rPr>
            </w:pPr>
            <w:r w:rsidRPr="00E2688A">
              <w:rPr>
                <w:color w:val="000000"/>
                <w:sz w:val="20"/>
                <w:szCs w:val="20"/>
              </w:rPr>
              <w:t>22,56</w:t>
            </w:r>
          </w:p>
        </w:tc>
        <w:tc>
          <w:tcPr>
            <w:tcW w:w="365" w:type="pct"/>
            <w:vAlign w:val="center"/>
          </w:tcPr>
          <w:p w14:paraId="2F76279C" w14:textId="29AF0300" w:rsidR="00D20365" w:rsidRPr="00E2688A" w:rsidRDefault="00D20365" w:rsidP="00D20365">
            <w:pPr>
              <w:jc w:val="center"/>
              <w:rPr>
                <w:color w:val="000000"/>
                <w:sz w:val="20"/>
                <w:szCs w:val="20"/>
              </w:rPr>
            </w:pPr>
            <w:r w:rsidRPr="00E2688A">
              <w:rPr>
                <w:color w:val="000000"/>
                <w:sz w:val="20"/>
                <w:szCs w:val="20"/>
              </w:rPr>
              <w:t>22,56</w:t>
            </w:r>
          </w:p>
        </w:tc>
      </w:tr>
      <w:tr w:rsidR="00D20365" w:rsidRPr="00E2688A" w14:paraId="163D12F3" w14:textId="77777777" w:rsidTr="00694B31">
        <w:trPr>
          <w:trHeight w:val="283"/>
        </w:trPr>
        <w:tc>
          <w:tcPr>
            <w:tcW w:w="1196" w:type="pct"/>
            <w:shd w:val="clear" w:color="auto" w:fill="auto"/>
            <w:vAlign w:val="center"/>
            <w:hideMark/>
          </w:tcPr>
          <w:p w14:paraId="6E6130AD" w14:textId="77777777" w:rsidR="00D20365" w:rsidRPr="00E2688A" w:rsidRDefault="00D20365" w:rsidP="00D20365">
            <w:pPr>
              <w:jc w:val="center"/>
              <w:rPr>
                <w:sz w:val="20"/>
                <w:szCs w:val="20"/>
              </w:rPr>
            </w:pPr>
            <w:r w:rsidRPr="00E2688A">
              <w:rPr>
                <w:sz w:val="20"/>
                <w:szCs w:val="20"/>
              </w:rPr>
              <w:t>Располагаемая тепловая мощность нетто (с учетом затрат на собственные нужды) при аварийном выводе самого мощного котла</w:t>
            </w:r>
          </w:p>
        </w:tc>
        <w:tc>
          <w:tcPr>
            <w:tcW w:w="511" w:type="pct"/>
            <w:shd w:val="clear" w:color="auto" w:fill="auto"/>
            <w:noWrap/>
            <w:vAlign w:val="center"/>
            <w:hideMark/>
          </w:tcPr>
          <w:p w14:paraId="2195423A"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710B0017" w14:textId="7FA92813" w:rsidR="00D20365" w:rsidRPr="00E2688A" w:rsidRDefault="00D20365" w:rsidP="00D20365">
            <w:pPr>
              <w:jc w:val="center"/>
              <w:rPr>
                <w:color w:val="000000"/>
                <w:sz w:val="20"/>
                <w:szCs w:val="20"/>
              </w:rPr>
            </w:pPr>
            <w:r w:rsidRPr="00E2688A">
              <w:rPr>
                <w:color w:val="000000"/>
                <w:sz w:val="20"/>
                <w:szCs w:val="20"/>
              </w:rPr>
              <w:t>18,88</w:t>
            </w:r>
          </w:p>
        </w:tc>
        <w:tc>
          <w:tcPr>
            <w:tcW w:w="366" w:type="pct"/>
            <w:shd w:val="clear" w:color="auto" w:fill="auto"/>
            <w:noWrap/>
            <w:vAlign w:val="center"/>
          </w:tcPr>
          <w:p w14:paraId="4E0F7627" w14:textId="3D30BF49" w:rsidR="00D20365" w:rsidRPr="00E2688A" w:rsidRDefault="00D20365" w:rsidP="00D20365">
            <w:pPr>
              <w:jc w:val="center"/>
              <w:rPr>
                <w:color w:val="000000"/>
                <w:sz w:val="20"/>
                <w:szCs w:val="20"/>
              </w:rPr>
            </w:pPr>
            <w:r w:rsidRPr="00E2688A">
              <w:rPr>
                <w:color w:val="000000"/>
                <w:sz w:val="20"/>
                <w:szCs w:val="20"/>
              </w:rPr>
              <w:t>18,88</w:t>
            </w:r>
          </w:p>
        </w:tc>
        <w:tc>
          <w:tcPr>
            <w:tcW w:w="366" w:type="pct"/>
            <w:shd w:val="clear" w:color="auto" w:fill="auto"/>
            <w:noWrap/>
            <w:vAlign w:val="center"/>
          </w:tcPr>
          <w:p w14:paraId="4234A37D" w14:textId="0229A970" w:rsidR="00D20365" w:rsidRPr="00E2688A" w:rsidRDefault="00D20365" w:rsidP="00D20365">
            <w:pPr>
              <w:jc w:val="center"/>
              <w:rPr>
                <w:color w:val="000000"/>
                <w:sz w:val="20"/>
                <w:szCs w:val="20"/>
              </w:rPr>
            </w:pPr>
            <w:r w:rsidRPr="00E2688A">
              <w:rPr>
                <w:color w:val="000000"/>
                <w:sz w:val="20"/>
                <w:szCs w:val="20"/>
              </w:rPr>
              <w:t>18,88</w:t>
            </w:r>
          </w:p>
        </w:tc>
        <w:tc>
          <w:tcPr>
            <w:tcW w:w="366" w:type="pct"/>
            <w:shd w:val="clear" w:color="auto" w:fill="auto"/>
            <w:noWrap/>
            <w:vAlign w:val="center"/>
          </w:tcPr>
          <w:p w14:paraId="7870CCC5" w14:textId="5F054CF1" w:rsidR="00D20365" w:rsidRPr="00E2688A" w:rsidRDefault="00D20365" w:rsidP="00D20365">
            <w:pPr>
              <w:jc w:val="center"/>
              <w:rPr>
                <w:color w:val="000000"/>
                <w:sz w:val="20"/>
                <w:szCs w:val="20"/>
              </w:rPr>
            </w:pPr>
            <w:r w:rsidRPr="00E2688A">
              <w:rPr>
                <w:color w:val="000000"/>
                <w:sz w:val="20"/>
                <w:szCs w:val="20"/>
              </w:rPr>
              <w:t>18,88</w:t>
            </w:r>
          </w:p>
        </w:tc>
        <w:tc>
          <w:tcPr>
            <w:tcW w:w="366" w:type="pct"/>
            <w:shd w:val="clear" w:color="auto" w:fill="auto"/>
            <w:noWrap/>
            <w:vAlign w:val="center"/>
          </w:tcPr>
          <w:p w14:paraId="1A6CA405" w14:textId="7B01DBE8" w:rsidR="00D20365" w:rsidRPr="00E2688A" w:rsidRDefault="00D20365" w:rsidP="00D20365">
            <w:pPr>
              <w:jc w:val="center"/>
              <w:rPr>
                <w:color w:val="000000"/>
                <w:sz w:val="20"/>
                <w:szCs w:val="20"/>
              </w:rPr>
            </w:pPr>
            <w:r w:rsidRPr="00E2688A">
              <w:rPr>
                <w:color w:val="000000"/>
                <w:sz w:val="20"/>
                <w:szCs w:val="20"/>
              </w:rPr>
              <w:t>18,88</w:t>
            </w:r>
          </w:p>
        </w:tc>
        <w:tc>
          <w:tcPr>
            <w:tcW w:w="366" w:type="pct"/>
            <w:shd w:val="clear" w:color="auto" w:fill="auto"/>
            <w:noWrap/>
            <w:vAlign w:val="center"/>
          </w:tcPr>
          <w:p w14:paraId="54DD106F" w14:textId="6B9003F6" w:rsidR="00D20365" w:rsidRPr="00E2688A" w:rsidRDefault="00D20365" w:rsidP="00D20365">
            <w:pPr>
              <w:jc w:val="center"/>
              <w:rPr>
                <w:color w:val="000000"/>
                <w:sz w:val="20"/>
                <w:szCs w:val="20"/>
              </w:rPr>
            </w:pPr>
            <w:r w:rsidRPr="00E2688A">
              <w:rPr>
                <w:color w:val="000000"/>
                <w:sz w:val="20"/>
                <w:szCs w:val="20"/>
              </w:rPr>
              <w:t>18,88</w:t>
            </w:r>
          </w:p>
        </w:tc>
        <w:tc>
          <w:tcPr>
            <w:tcW w:w="366" w:type="pct"/>
            <w:shd w:val="clear" w:color="auto" w:fill="auto"/>
            <w:noWrap/>
            <w:vAlign w:val="center"/>
          </w:tcPr>
          <w:p w14:paraId="3FCC4A24" w14:textId="665FF679" w:rsidR="00D20365" w:rsidRPr="00E2688A" w:rsidRDefault="00D20365" w:rsidP="00D20365">
            <w:pPr>
              <w:jc w:val="center"/>
              <w:rPr>
                <w:color w:val="000000"/>
                <w:sz w:val="20"/>
                <w:szCs w:val="20"/>
              </w:rPr>
            </w:pPr>
            <w:r w:rsidRPr="00E2688A">
              <w:rPr>
                <w:color w:val="000000"/>
                <w:sz w:val="20"/>
                <w:szCs w:val="20"/>
              </w:rPr>
              <w:t>18,88</w:t>
            </w:r>
          </w:p>
        </w:tc>
        <w:tc>
          <w:tcPr>
            <w:tcW w:w="366" w:type="pct"/>
            <w:shd w:val="clear" w:color="auto" w:fill="auto"/>
            <w:noWrap/>
            <w:vAlign w:val="center"/>
          </w:tcPr>
          <w:p w14:paraId="1B451C6D" w14:textId="52CFD6D7" w:rsidR="00D20365" w:rsidRPr="00E2688A" w:rsidRDefault="00D20365" w:rsidP="00D20365">
            <w:pPr>
              <w:jc w:val="center"/>
              <w:rPr>
                <w:color w:val="000000"/>
                <w:sz w:val="20"/>
                <w:szCs w:val="20"/>
              </w:rPr>
            </w:pPr>
            <w:r w:rsidRPr="00E2688A">
              <w:rPr>
                <w:color w:val="000000"/>
                <w:sz w:val="20"/>
                <w:szCs w:val="20"/>
              </w:rPr>
              <w:t>18,88</w:t>
            </w:r>
          </w:p>
        </w:tc>
        <w:tc>
          <w:tcPr>
            <w:tcW w:w="365" w:type="pct"/>
            <w:vAlign w:val="center"/>
          </w:tcPr>
          <w:p w14:paraId="456030CD" w14:textId="4D6E0FA0" w:rsidR="00D20365" w:rsidRPr="00E2688A" w:rsidRDefault="00D20365" w:rsidP="00D20365">
            <w:pPr>
              <w:jc w:val="center"/>
              <w:rPr>
                <w:color w:val="000000"/>
                <w:sz w:val="20"/>
                <w:szCs w:val="20"/>
              </w:rPr>
            </w:pPr>
            <w:r w:rsidRPr="00E2688A">
              <w:rPr>
                <w:color w:val="000000"/>
                <w:sz w:val="20"/>
                <w:szCs w:val="20"/>
              </w:rPr>
              <w:t>18,88</w:t>
            </w:r>
          </w:p>
        </w:tc>
      </w:tr>
      <w:tr w:rsidR="00D20365" w:rsidRPr="00E2688A" w14:paraId="79910273" w14:textId="77777777" w:rsidTr="00694B31">
        <w:trPr>
          <w:trHeight w:val="283"/>
        </w:trPr>
        <w:tc>
          <w:tcPr>
            <w:tcW w:w="1196" w:type="pct"/>
            <w:shd w:val="clear" w:color="auto" w:fill="auto"/>
            <w:vAlign w:val="center"/>
            <w:hideMark/>
          </w:tcPr>
          <w:p w14:paraId="400CAC06" w14:textId="77777777" w:rsidR="00D20365" w:rsidRPr="00E2688A" w:rsidRDefault="00D20365" w:rsidP="00D20365">
            <w:pPr>
              <w:jc w:val="center"/>
              <w:rPr>
                <w:sz w:val="20"/>
                <w:szCs w:val="20"/>
              </w:rPr>
            </w:pPr>
            <w:r w:rsidRPr="00E2688A">
              <w:rPr>
                <w:color w:val="000000"/>
                <w:sz w:val="20"/>
                <w:szCs w:val="20"/>
              </w:rPr>
              <w:t>Максимально допустимое значение тепловой нагрузки на коллекторах источника при аварийном выводе самого мощного котла</w:t>
            </w:r>
          </w:p>
        </w:tc>
        <w:tc>
          <w:tcPr>
            <w:tcW w:w="511" w:type="pct"/>
            <w:shd w:val="clear" w:color="auto" w:fill="auto"/>
            <w:noWrap/>
            <w:vAlign w:val="center"/>
            <w:hideMark/>
          </w:tcPr>
          <w:p w14:paraId="4130416A"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058C25EE" w14:textId="2DD9D276" w:rsidR="00D20365" w:rsidRPr="00E2688A" w:rsidRDefault="00D20365" w:rsidP="00D20365">
            <w:pPr>
              <w:jc w:val="center"/>
              <w:rPr>
                <w:color w:val="000000"/>
                <w:sz w:val="20"/>
                <w:szCs w:val="20"/>
              </w:rPr>
            </w:pPr>
            <w:r w:rsidRPr="00E2688A">
              <w:rPr>
                <w:color w:val="000000"/>
                <w:sz w:val="20"/>
                <w:szCs w:val="20"/>
              </w:rPr>
              <w:t>12,54</w:t>
            </w:r>
          </w:p>
        </w:tc>
        <w:tc>
          <w:tcPr>
            <w:tcW w:w="366" w:type="pct"/>
            <w:shd w:val="clear" w:color="auto" w:fill="auto"/>
            <w:noWrap/>
            <w:vAlign w:val="center"/>
          </w:tcPr>
          <w:p w14:paraId="6C97DE5F" w14:textId="7B03A0FC" w:rsidR="00D20365" w:rsidRPr="00E2688A" w:rsidRDefault="00D20365" w:rsidP="00D20365">
            <w:pPr>
              <w:jc w:val="center"/>
              <w:rPr>
                <w:color w:val="000000"/>
                <w:sz w:val="20"/>
                <w:szCs w:val="20"/>
              </w:rPr>
            </w:pPr>
            <w:r w:rsidRPr="00E2688A">
              <w:rPr>
                <w:color w:val="000000"/>
                <w:sz w:val="20"/>
                <w:szCs w:val="20"/>
              </w:rPr>
              <w:t>13,78</w:t>
            </w:r>
          </w:p>
        </w:tc>
        <w:tc>
          <w:tcPr>
            <w:tcW w:w="366" w:type="pct"/>
            <w:shd w:val="clear" w:color="auto" w:fill="auto"/>
            <w:noWrap/>
            <w:vAlign w:val="center"/>
          </w:tcPr>
          <w:p w14:paraId="193AC439" w14:textId="26434891" w:rsidR="00D20365" w:rsidRPr="00E2688A" w:rsidRDefault="00D20365" w:rsidP="00D20365">
            <w:pPr>
              <w:jc w:val="center"/>
              <w:rPr>
                <w:color w:val="000000"/>
                <w:sz w:val="20"/>
                <w:szCs w:val="20"/>
              </w:rPr>
            </w:pPr>
            <w:r w:rsidRPr="00E2688A">
              <w:rPr>
                <w:color w:val="000000"/>
                <w:sz w:val="20"/>
                <w:szCs w:val="20"/>
              </w:rPr>
              <w:t>17,96</w:t>
            </w:r>
          </w:p>
        </w:tc>
        <w:tc>
          <w:tcPr>
            <w:tcW w:w="366" w:type="pct"/>
            <w:shd w:val="clear" w:color="auto" w:fill="auto"/>
            <w:noWrap/>
            <w:vAlign w:val="center"/>
          </w:tcPr>
          <w:p w14:paraId="7E866CC9" w14:textId="07508961" w:rsidR="00D20365" w:rsidRPr="00E2688A" w:rsidRDefault="00D20365" w:rsidP="00D20365">
            <w:pPr>
              <w:jc w:val="center"/>
              <w:rPr>
                <w:color w:val="000000"/>
                <w:sz w:val="20"/>
                <w:szCs w:val="20"/>
              </w:rPr>
            </w:pPr>
            <w:r w:rsidRPr="00E2688A">
              <w:rPr>
                <w:color w:val="000000"/>
                <w:sz w:val="20"/>
                <w:szCs w:val="20"/>
              </w:rPr>
              <w:t>17,96</w:t>
            </w:r>
          </w:p>
        </w:tc>
        <w:tc>
          <w:tcPr>
            <w:tcW w:w="366" w:type="pct"/>
            <w:shd w:val="clear" w:color="auto" w:fill="auto"/>
            <w:noWrap/>
            <w:vAlign w:val="center"/>
          </w:tcPr>
          <w:p w14:paraId="06085010" w14:textId="69F0D42B" w:rsidR="00D20365" w:rsidRPr="00E2688A" w:rsidRDefault="00D20365" w:rsidP="00D20365">
            <w:pPr>
              <w:jc w:val="center"/>
              <w:rPr>
                <w:color w:val="000000"/>
                <w:sz w:val="20"/>
                <w:szCs w:val="20"/>
              </w:rPr>
            </w:pPr>
            <w:r w:rsidRPr="00E2688A">
              <w:rPr>
                <w:color w:val="000000"/>
                <w:sz w:val="20"/>
                <w:szCs w:val="20"/>
              </w:rPr>
              <w:t>17,96</w:t>
            </w:r>
          </w:p>
        </w:tc>
        <w:tc>
          <w:tcPr>
            <w:tcW w:w="366" w:type="pct"/>
            <w:shd w:val="clear" w:color="auto" w:fill="auto"/>
            <w:noWrap/>
            <w:vAlign w:val="center"/>
          </w:tcPr>
          <w:p w14:paraId="07F41ECD" w14:textId="75F1271F" w:rsidR="00D20365" w:rsidRPr="00E2688A" w:rsidRDefault="00D20365" w:rsidP="00D20365">
            <w:pPr>
              <w:jc w:val="center"/>
              <w:rPr>
                <w:color w:val="000000"/>
                <w:sz w:val="20"/>
                <w:szCs w:val="20"/>
              </w:rPr>
            </w:pPr>
            <w:r w:rsidRPr="00E2688A">
              <w:rPr>
                <w:color w:val="000000"/>
                <w:sz w:val="20"/>
                <w:szCs w:val="20"/>
              </w:rPr>
              <w:t>17,96</w:t>
            </w:r>
          </w:p>
        </w:tc>
        <w:tc>
          <w:tcPr>
            <w:tcW w:w="366" w:type="pct"/>
            <w:shd w:val="clear" w:color="auto" w:fill="auto"/>
            <w:noWrap/>
            <w:vAlign w:val="center"/>
          </w:tcPr>
          <w:p w14:paraId="3B4E5FA9" w14:textId="4A4B0C72" w:rsidR="00D20365" w:rsidRPr="00E2688A" w:rsidRDefault="00D20365" w:rsidP="00D20365">
            <w:pPr>
              <w:jc w:val="center"/>
              <w:rPr>
                <w:color w:val="000000"/>
                <w:sz w:val="20"/>
                <w:szCs w:val="20"/>
              </w:rPr>
            </w:pPr>
            <w:r w:rsidRPr="00E2688A">
              <w:rPr>
                <w:color w:val="000000"/>
                <w:sz w:val="20"/>
                <w:szCs w:val="20"/>
              </w:rPr>
              <w:t>17,96</w:t>
            </w:r>
          </w:p>
        </w:tc>
        <w:tc>
          <w:tcPr>
            <w:tcW w:w="366" w:type="pct"/>
            <w:shd w:val="clear" w:color="auto" w:fill="auto"/>
            <w:noWrap/>
            <w:vAlign w:val="center"/>
          </w:tcPr>
          <w:p w14:paraId="48B8B148" w14:textId="173BAE29" w:rsidR="00D20365" w:rsidRPr="00E2688A" w:rsidRDefault="00D20365" w:rsidP="00D20365">
            <w:pPr>
              <w:jc w:val="center"/>
              <w:rPr>
                <w:color w:val="000000"/>
                <w:sz w:val="20"/>
                <w:szCs w:val="20"/>
              </w:rPr>
            </w:pPr>
            <w:r w:rsidRPr="00E2688A">
              <w:rPr>
                <w:color w:val="000000"/>
                <w:sz w:val="20"/>
                <w:szCs w:val="20"/>
              </w:rPr>
              <w:t>17,96</w:t>
            </w:r>
          </w:p>
        </w:tc>
        <w:tc>
          <w:tcPr>
            <w:tcW w:w="365" w:type="pct"/>
            <w:vAlign w:val="center"/>
          </w:tcPr>
          <w:p w14:paraId="7075FDA8" w14:textId="5BA5CC12" w:rsidR="00D20365" w:rsidRPr="00E2688A" w:rsidRDefault="00D20365" w:rsidP="00D20365">
            <w:pPr>
              <w:jc w:val="center"/>
              <w:rPr>
                <w:color w:val="000000"/>
                <w:sz w:val="20"/>
                <w:szCs w:val="20"/>
              </w:rPr>
            </w:pPr>
            <w:r w:rsidRPr="00E2688A">
              <w:rPr>
                <w:color w:val="000000"/>
                <w:sz w:val="20"/>
                <w:szCs w:val="20"/>
              </w:rPr>
              <w:t>17,96</w:t>
            </w:r>
          </w:p>
        </w:tc>
      </w:tr>
      <w:tr w:rsidR="00D20365" w:rsidRPr="00E2688A" w14:paraId="1F97FE54" w14:textId="77777777" w:rsidTr="00694B31">
        <w:trPr>
          <w:trHeight w:val="283"/>
        </w:trPr>
        <w:tc>
          <w:tcPr>
            <w:tcW w:w="1196" w:type="pct"/>
            <w:vMerge w:val="restart"/>
            <w:shd w:val="clear" w:color="auto" w:fill="auto"/>
            <w:vAlign w:val="center"/>
            <w:hideMark/>
          </w:tcPr>
          <w:p w14:paraId="4B17EFAF" w14:textId="77777777" w:rsidR="00D20365" w:rsidRPr="00E2688A" w:rsidRDefault="00D20365" w:rsidP="00D20365">
            <w:pPr>
              <w:jc w:val="center"/>
              <w:rPr>
                <w:sz w:val="20"/>
                <w:szCs w:val="20"/>
              </w:rPr>
            </w:pPr>
            <w:r w:rsidRPr="00E2688A">
              <w:rPr>
                <w:sz w:val="20"/>
                <w:szCs w:val="20"/>
              </w:rPr>
              <w:t>Резерв ("+")/ Дефицит("-")</w:t>
            </w:r>
          </w:p>
        </w:tc>
        <w:tc>
          <w:tcPr>
            <w:tcW w:w="511" w:type="pct"/>
            <w:shd w:val="clear" w:color="auto" w:fill="auto"/>
            <w:noWrap/>
            <w:vAlign w:val="center"/>
            <w:hideMark/>
          </w:tcPr>
          <w:p w14:paraId="7052FACB"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60EE3A82" w14:textId="526E9F16" w:rsidR="00D20365" w:rsidRPr="00E2688A" w:rsidRDefault="00D20365" w:rsidP="00D20365">
            <w:pPr>
              <w:jc w:val="center"/>
              <w:rPr>
                <w:color w:val="000000"/>
                <w:sz w:val="20"/>
                <w:szCs w:val="20"/>
              </w:rPr>
            </w:pPr>
            <w:r w:rsidRPr="00E2688A">
              <w:rPr>
                <w:color w:val="000000"/>
                <w:sz w:val="20"/>
                <w:szCs w:val="20"/>
              </w:rPr>
              <w:t>6,34</w:t>
            </w:r>
          </w:p>
        </w:tc>
        <w:tc>
          <w:tcPr>
            <w:tcW w:w="366" w:type="pct"/>
            <w:shd w:val="clear" w:color="auto" w:fill="auto"/>
            <w:noWrap/>
            <w:vAlign w:val="center"/>
          </w:tcPr>
          <w:p w14:paraId="2E478291" w14:textId="5C1C2CAA" w:rsidR="00D20365" w:rsidRPr="00E2688A" w:rsidRDefault="00D20365" w:rsidP="00D20365">
            <w:pPr>
              <w:jc w:val="center"/>
              <w:rPr>
                <w:color w:val="000000"/>
                <w:sz w:val="20"/>
                <w:szCs w:val="20"/>
              </w:rPr>
            </w:pPr>
            <w:r w:rsidRPr="00E2688A">
              <w:rPr>
                <w:color w:val="000000"/>
                <w:sz w:val="20"/>
                <w:szCs w:val="20"/>
              </w:rPr>
              <w:t>5,10</w:t>
            </w:r>
          </w:p>
        </w:tc>
        <w:tc>
          <w:tcPr>
            <w:tcW w:w="366" w:type="pct"/>
            <w:shd w:val="clear" w:color="auto" w:fill="auto"/>
            <w:noWrap/>
            <w:vAlign w:val="center"/>
          </w:tcPr>
          <w:p w14:paraId="0868B964" w14:textId="1ACE7453" w:rsidR="00D20365" w:rsidRPr="00E2688A" w:rsidRDefault="00D20365" w:rsidP="00D20365">
            <w:pPr>
              <w:jc w:val="center"/>
              <w:rPr>
                <w:color w:val="000000"/>
                <w:sz w:val="20"/>
                <w:szCs w:val="20"/>
              </w:rPr>
            </w:pPr>
            <w:r w:rsidRPr="00E2688A">
              <w:rPr>
                <w:color w:val="000000"/>
                <w:sz w:val="20"/>
                <w:szCs w:val="20"/>
              </w:rPr>
              <w:t>0,92</w:t>
            </w:r>
          </w:p>
        </w:tc>
        <w:tc>
          <w:tcPr>
            <w:tcW w:w="366" w:type="pct"/>
            <w:shd w:val="clear" w:color="auto" w:fill="auto"/>
            <w:noWrap/>
            <w:vAlign w:val="center"/>
          </w:tcPr>
          <w:p w14:paraId="349CD419" w14:textId="36464E58" w:rsidR="00D20365" w:rsidRPr="00E2688A" w:rsidRDefault="00D20365" w:rsidP="00D20365">
            <w:pPr>
              <w:jc w:val="center"/>
              <w:rPr>
                <w:color w:val="000000"/>
                <w:sz w:val="20"/>
                <w:szCs w:val="20"/>
              </w:rPr>
            </w:pPr>
            <w:r w:rsidRPr="00E2688A">
              <w:rPr>
                <w:color w:val="000000"/>
                <w:sz w:val="20"/>
                <w:szCs w:val="20"/>
              </w:rPr>
              <w:t>0,92</w:t>
            </w:r>
          </w:p>
        </w:tc>
        <w:tc>
          <w:tcPr>
            <w:tcW w:w="366" w:type="pct"/>
            <w:shd w:val="clear" w:color="auto" w:fill="auto"/>
            <w:noWrap/>
            <w:vAlign w:val="center"/>
          </w:tcPr>
          <w:p w14:paraId="7F818158" w14:textId="0855D326" w:rsidR="00D20365" w:rsidRPr="00E2688A" w:rsidRDefault="00D20365" w:rsidP="00D20365">
            <w:pPr>
              <w:jc w:val="center"/>
              <w:rPr>
                <w:color w:val="000000"/>
                <w:sz w:val="20"/>
                <w:szCs w:val="20"/>
              </w:rPr>
            </w:pPr>
            <w:r w:rsidRPr="00E2688A">
              <w:rPr>
                <w:color w:val="000000"/>
                <w:sz w:val="20"/>
                <w:szCs w:val="20"/>
              </w:rPr>
              <w:t>0,92</w:t>
            </w:r>
          </w:p>
        </w:tc>
        <w:tc>
          <w:tcPr>
            <w:tcW w:w="366" w:type="pct"/>
            <w:shd w:val="clear" w:color="auto" w:fill="auto"/>
            <w:noWrap/>
            <w:vAlign w:val="center"/>
          </w:tcPr>
          <w:p w14:paraId="264C0B00" w14:textId="033E1D31" w:rsidR="00D20365" w:rsidRPr="00E2688A" w:rsidRDefault="00D20365" w:rsidP="00D20365">
            <w:pPr>
              <w:jc w:val="center"/>
              <w:rPr>
                <w:color w:val="000000"/>
                <w:sz w:val="20"/>
                <w:szCs w:val="20"/>
              </w:rPr>
            </w:pPr>
            <w:r w:rsidRPr="00E2688A">
              <w:rPr>
                <w:color w:val="000000"/>
                <w:sz w:val="20"/>
                <w:szCs w:val="20"/>
              </w:rPr>
              <w:t>0,92</w:t>
            </w:r>
          </w:p>
        </w:tc>
        <w:tc>
          <w:tcPr>
            <w:tcW w:w="366" w:type="pct"/>
            <w:shd w:val="clear" w:color="auto" w:fill="auto"/>
            <w:noWrap/>
            <w:vAlign w:val="center"/>
          </w:tcPr>
          <w:p w14:paraId="4E4EC68E" w14:textId="746042C7" w:rsidR="00D20365" w:rsidRPr="00E2688A" w:rsidRDefault="00D20365" w:rsidP="00D20365">
            <w:pPr>
              <w:jc w:val="center"/>
              <w:rPr>
                <w:color w:val="000000"/>
                <w:sz w:val="20"/>
                <w:szCs w:val="20"/>
              </w:rPr>
            </w:pPr>
            <w:r w:rsidRPr="00E2688A">
              <w:rPr>
                <w:color w:val="000000"/>
                <w:sz w:val="20"/>
                <w:szCs w:val="20"/>
              </w:rPr>
              <w:t>0,92</w:t>
            </w:r>
          </w:p>
        </w:tc>
        <w:tc>
          <w:tcPr>
            <w:tcW w:w="366" w:type="pct"/>
            <w:shd w:val="clear" w:color="auto" w:fill="auto"/>
            <w:noWrap/>
            <w:vAlign w:val="center"/>
          </w:tcPr>
          <w:p w14:paraId="3F242155" w14:textId="7F424949" w:rsidR="00D20365" w:rsidRPr="00E2688A" w:rsidRDefault="00D20365" w:rsidP="00D20365">
            <w:pPr>
              <w:jc w:val="center"/>
              <w:rPr>
                <w:color w:val="000000"/>
                <w:sz w:val="20"/>
                <w:szCs w:val="20"/>
              </w:rPr>
            </w:pPr>
            <w:r w:rsidRPr="00E2688A">
              <w:rPr>
                <w:color w:val="000000"/>
                <w:sz w:val="20"/>
                <w:szCs w:val="20"/>
              </w:rPr>
              <w:t>0,92</w:t>
            </w:r>
          </w:p>
        </w:tc>
        <w:tc>
          <w:tcPr>
            <w:tcW w:w="365" w:type="pct"/>
            <w:vAlign w:val="center"/>
          </w:tcPr>
          <w:p w14:paraId="681F9B5C" w14:textId="5325E379" w:rsidR="00D20365" w:rsidRPr="00E2688A" w:rsidRDefault="00D20365" w:rsidP="00D20365">
            <w:pPr>
              <w:jc w:val="center"/>
              <w:rPr>
                <w:color w:val="000000"/>
                <w:sz w:val="20"/>
                <w:szCs w:val="20"/>
              </w:rPr>
            </w:pPr>
            <w:r w:rsidRPr="00E2688A">
              <w:rPr>
                <w:color w:val="000000"/>
                <w:sz w:val="20"/>
                <w:szCs w:val="20"/>
              </w:rPr>
              <w:t>0,92</w:t>
            </w:r>
          </w:p>
        </w:tc>
      </w:tr>
      <w:tr w:rsidR="00D20365" w:rsidRPr="00E2688A" w14:paraId="55FC3AE8" w14:textId="77777777" w:rsidTr="00694B31">
        <w:trPr>
          <w:trHeight w:val="283"/>
        </w:trPr>
        <w:tc>
          <w:tcPr>
            <w:tcW w:w="1196" w:type="pct"/>
            <w:vMerge/>
            <w:vAlign w:val="center"/>
            <w:hideMark/>
          </w:tcPr>
          <w:p w14:paraId="25049131" w14:textId="77777777" w:rsidR="00D20365" w:rsidRPr="00E2688A" w:rsidRDefault="00D20365" w:rsidP="00D20365">
            <w:pPr>
              <w:rPr>
                <w:sz w:val="20"/>
                <w:szCs w:val="20"/>
              </w:rPr>
            </w:pPr>
          </w:p>
        </w:tc>
        <w:tc>
          <w:tcPr>
            <w:tcW w:w="511" w:type="pct"/>
            <w:shd w:val="clear" w:color="auto" w:fill="auto"/>
            <w:noWrap/>
            <w:vAlign w:val="center"/>
            <w:hideMark/>
          </w:tcPr>
          <w:p w14:paraId="3B42D2E0"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6AE17ECE" w14:textId="2D0D6D65" w:rsidR="00D20365" w:rsidRPr="00E2688A" w:rsidRDefault="00D20365" w:rsidP="00D20365">
            <w:pPr>
              <w:jc w:val="center"/>
              <w:rPr>
                <w:color w:val="000000"/>
                <w:sz w:val="20"/>
                <w:szCs w:val="20"/>
              </w:rPr>
            </w:pPr>
            <w:r w:rsidRPr="00E2688A">
              <w:rPr>
                <w:color w:val="000000"/>
                <w:sz w:val="20"/>
                <w:szCs w:val="20"/>
              </w:rPr>
              <w:t>33,56</w:t>
            </w:r>
          </w:p>
        </w:tc>
        <w:tc>
          <w:tcPr>
            <w:tcW w:w="366" w:type="pct"/>
            <w:shd w:val="clear" w:color="auto" w:fill="auto"/>
            <w:noWrap/>
            <w:vAlign w:val="center"/>
          </w:tcPr>
          <w:p w14:paraId="67CA84F8" w14:textId="35CEAA10" w:rsidR="00D20365" w:rsidRPr="00E2688A" w:rsidRDefault="00D20365" w:rsidP="00D20365">
            <w:pPr>
              <w:jc w:val="center"/>
              <w:rPr>
                <w:color w:val="000000"/>
                <w:sz w:val="20"/>
                <w:szCs w:val="20"/>
              </w:rPr>
            </w:pPr>
            <w:r w:rsidRPr="00E2688A">
              <w:rPr>
                <w:color w:val="000000"/>
                <w:sz w:val="20"/>
                <w:szCs w:val="20"/>
              </w:rPr>
              <w:t>27,03</w:t>
            </w:r>
          </w:p>
        </w:tc>
        <w:tc>
          <w:tcPr>
            <w:tcW w:w="366" w:type="pct"/>
            <w:shd w:val="clear" w:color="auto" w:fill="auto"/>
            <w:noWrap/>
            <w:vAlign w:val="center"/>
          </w:tcPr>
          <w:p w14:paraId="5F5BF9BB" w14:textId="5D3F24C9" w:rsidR="00D20365" w:rsidRPr="00E2688A" w:rsidRDefault="00D20365" w:rsidP="00D20365">
            <w:pPr>
              <w:jc w:val="center"/>
              <w:rPr>
                <w:color w:val="000000"/>
                <w:sz w:val="20"/>
                <w:szCs w:val="20"/>
              </w:rPr>
            </w:pPr>
            <w:r w:rsidRPr="00E2688A">
              <w:rPr>
                <w:color w:val="000000"/>
                <w:sz w:val="20"/>
                <w:szCs w:val="20"/>
              </w:rPr>
              <w:t>4,87</w:t>
            </w:r>
          </w:p>
        </w:tc>
        <w:tc>
          <w:tcPr>
            <w:tcW w:w="366" w:type="pct"/>
            <w:shd w:val="clear" w:color="auto" w:fill="auto"/>
            <w:noWrap/>
            <w:vAlign w:val="center"/>
          </w:tcPr>
          <w:p w14:paraId="66885A64" w14:textId="0C1FD5D2" w:rsidR="00D20365" w:rsidRPr="00E2688A" w:rsidRDefault="00D20365" w:rsidP="00D20365">
            <w:pPr>
              <w:jc w:val="center"/>
              <w:rPr>
                <w:color w:val="000000"/>
                <w:sz w:val="20"/>
                <w:szCs w:val="20"/>
              </w:rPr>
            </w:pPr>
            <w:r w:rsidRPr="00E2688A">
              <w:rPr>
                <w:color w:val="000000"/>
                <w:sz w:val="20"/>
                <w:szCs w:val="20"/>
              </w:rPr>
              <w:t>4,87</w:t>
            </w:r>
          </w:p>
        </w:tc>
        <w:tc>
          <w:tcPr>
            <w:tcW w:w="366" w:type="pct"/>
            <w:shd w:val="clear" w:color="auto" w:fill="auto"/>
            <w:noWrap/>
            <w:vAlign w:val="center"/>
          </w:tcPr>
          <w:p w14:paraId="180097E8" w14:textId="782A94A2" w:rsidR="00D20365" w:rsidRPr="00E2688A" w:rsidRDefault="00D20365" w:rsidP="00D20365">
            <w:pPr>
              <w:jc w:val="center"/>
              <w:rPr>
                <w:color w:val="000000"/>
                <w:sz w:val="20"/>
                <w:szCs w:val="20"/>
              </w:rPr>
            </w:pPr>
            <w:r w:rsidRPr="00E2688A">
              <w:rPr>
                <w:color w:val="000000"/>
                <w:sz w:val="20"/>
                <w:szCs w:val="20"/>
              </w:rPr>
              <w:t>4,87</w:t>
            </w:r>
          </w:p>
        </w:tc>
        <w:tc>
          <w:tcPr>
            <w:tcW w:w="366" w:type="pct"/>
            <w:shd w:val="clear" w:color="auto" w:fill="auto"/>
            <w:noWrap/>
            <w:vAlign w:val="center"/>
          </w:tcPr>
          <w:p w14:paraId="69D05022" w14:textId="31944F57" w:rsidR="00D20365" w:rsidRPr="00E2688A" w:rsidRDefault="00D20365" w:rsidP="00D20365">
            <w:pPr>
              <w:jc w:val="center"/>
              <w:rPr>
                <w:color w:val="000000"/>
                <w:sz w:val="20"/>
                <w:szCs w:val="20"/>
              </w:rPr>
            </w:pPr>
            <w:r w:rsidRPr="00E2688A">
              <w:rPr>
                <w:color w:val="000000"/>
                <w:sz w:val="20"/>
                <w:szCs w:val="20"/>
              </w:rPr>
              <w:t>4,87</w:t>
            </w:r>
          </w:p>
        </w:tc>
        <w:tc>
          <w:tcPr>
            <w:tcW w:w="366" w:type="pct"/>
            <w:shd w:val="clear" w:color="auto" w:fill="auto"/>
            <w:noWrap/>
            <w:vAlign w:val="center"/>
          </w:tcPr>
          <w:p w14:paraId="779F12AC" w14:textId="2416F1F7" w:rsidR="00D20365" w:rsidRPr="00E2688A" w:rsidRDefault="00D20365" w:rsidP="00D20365">
            <w:pPr>
              <w:jc w:val="center"/>
              <w:rPr>
                <w:color w:val="000000"/>
                <w:sz w:val="20"/>
                <w:szCs w:val="20"/>
              </w:rPr>
            </w:pPr>
            <w:r w:rsidRPr="00E2688A">
              <w:rPr>
                <w:color w:val="000000"/>
                <w:sz w:val="20"/>
                <w:szCs w:val="20"/>
              </w:rPr>
              <w:t>4,87</w:t>
            </w:r>
          </w:p>
        </w:tc>
        <w:tc>
          <w:tcPr>
            <w:tcW w:w="366" w:type="pct"/>
            <w:shd w:val="clear" w:color="auto" w:fill="auto"/>
            <w:noWrap/>
            <w:vAlign w:val="center"/>
          </w:tcPr>
          <w:p w14:paraId="2C9C4706" w14:textId="73C28577" w:rsidR="00D20365" w:rsidRPr="00E2688A" w:rsidRDefault="00D20365" w:rsidP="00D20365">
            <w:pPr>
              <w:jc w:val="center"/>
              <w:rPr>
                <w:color w:val="000000"/>
                <w:sz w:val="20"/>
                <w:szCs w:val="20"/>
              </w:rPr>
            </w:pPr>
            <w:r w:rsidRPr="00E2688A">
              <w:rPr>
                <w:color w:val="000000"/>
                <w:sz w:val="20"/>
                <w:szCs w:val="20"/>
              </w:rPr>
              <w:t>4,87</w:t>
            </w:r>
          </w:p>
        </w:tc>
        <w:tc>
          <w:tcPr>
            <w:tcW w:w="365" w:type="pct"/>
            <w:vAlign w:val="center"/>
          </w:tcPr>
          <w:p w14:paraId="025D7272" w14:textId="40E64402" w:rsidR="00D20365" w:rsidRPr="00E2688A" w:rsidRDefault="00D20365" w:rsidP="00D20365">
            <w:pPr>
              <w:jc w:val="center"/>
              <w:rPr>
                <w:color w:val="000000"/>
                <w:sz w:val="20"/>
                <w:szCs w:val="20"/>
              </w:rPr>
            </w:pPr>
            <w:r w:rsidRPr="00E2688A">
              <w:rPr>
                <w:color w:val="000000"/>
                <w:sz w:val="20"/>
                <w:szCs w:val="20"/>
              </w:rPr>
              <w:t>4,87</w:t>
            </w:r>
          </w:p>
        </w:tc>
      </w:tr>
      <w:tr w:rsidR="001B6BF4" w:rsidRPr="00E2688A" w14:paraId="1049D479" w14:textId="77777777" w:rsidTr="00694B31">
        <w:trPr>
          <w:trHeight w:val="340"/>
        </w:trPr>
        <w:tc>
          <w:tcPr>
            <w:tcW w:w="5000" w:type="pct"/>
            <w:gridSpan w:val="11"/>
            <w:vAlign w:val="center"/>
          </w:tcPr>
          <w:p w14:paraId="754C6EF6" w14:textId="77777777" w:rsidR="001B6BF4" w:rsidRPr="00E2688A" w:rsidRDefault="001B6BF4" w:rsidP="001B6BF4">
            <w:pPr>
              <w:jc w:val="center"/>
              <w:rPr>
                <w:b/>
                <w:color w:val="000000"/>
                <w:sz w:val="20"/>
                <w:szCs w:val="20"/>
              </w:rPr>
            </w:pPr>
            <w:r w:rsidRPr="00E2688A">
              <w:rPr>
                <w:b/>
                <w:sz w:val="20"/>
                <w:szCs w:val="20"/>
              </w:rPr>
              <w:t>БМК Лаврики д.34</w:t>
            </w:r>
          </w:p>
        </w:tc>
      </w:tr>
      <w:tr w:rsidR="00D20365" w:rsidRPr="00E2688A" w14:paraId="01C189A1" w14:textId="77777777" w:rsidTr="00694B31">
        <w:trPr>
          <w:trHeight w:val="340"/>
        </w:trPr>
        <w:tc>
          <w:tcPr>
            <w:tcW w:w="1196" w:type="pct"/>
            <w:shd w:val="clear" w:color="auto" w:fill="auto"/>
            <w:vAlign w:val="center"/>
            <w:hideMark/>
          </w:tcPr>
          <w:p w14:paraId="7B68D83B" w14:textId="77777777" w:rsidR="00D20365" w:rsidRPr="00E2688A" w:rsidRDefault="00D20365" w:rsidP="00D20365">
            <w:pPr>
              <w:jc w:val="center"/>
              <w:rPr>
                <w:sz w:val="20"/>
                <w:szCs w:val="20"/>
              </w:rPr>
            </w:pPr>
            <w:r w:rsidRPr="00E2688A">
              <w:rPr>
                <w:sz w:val="20"/>
                <w:szCs w:val="20"/>
              </w:rPr>
              <w:t>Установленная мощность</w:t>
            </w:r>
          </w:p>
        </w:tc>
        <w:tc>
          <w:tcPr>
            <w:tcW w:w="511" w:type="pct"/>
            <w:shd w:val="clear" w:color="auto" w:fill="auto"/>
            <w:noWrap/>
            <w:vAlign w:val="center"/>
            <w:hideMark/>
          </w:tcPr>
          <w:p w14:paraId="003C4B12"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5ED5EF44" w14:textId="252430B4" w:rsidR="00D20365" w:rsidRPr="00E2688A" w:rsidRDefault="00D20365" w:rsidP="00D20365">
            <w:pPr>
              <w:jc w:val="center"/>
              <w:rPr>
                <w:sz w:val="20"/>
                <w:szCs w:val="20"/>
              </w:rPr>
            </w:pPr>
            <w:r w:rsidRPr="00E2688A">
              <w:rPr>
                <w:color w:val="000000"/>
                <w:sz w:val="20"/>
                <w:szCs w:val="20"/>
              </w:rPr>
              <w:t>2,795</w:t>
            </w:r>
          </w:p>
        </w:tc>
        <w:tc>
          <w:tcPr>
            <w:tcW w:w="366" w:type="pct"/>
            <w:shd w:val="clear" w:color="auto" w:fill="auto"/>
            <w:noWrap/>
            <w:vAlign w:val="center"/>
          </w:tcPr>
          <w:p w14:paraId="5048E795" w14:textId="0EEA8BF3" w:rsidR="00D20365" w:rsidRPr="00E2688A" w:rsidRDefault="00D20365" w:rsidP="00D20365">
            <w:pPr>
              <w:jc w:val="center"/>
              <w:rPr>
                <w:sz w:val="20"/>
                <w:szCs w:val="20"/>
              </w:rPr>
            </w:pPr>
            <w:r w:rsidRPr="00E2688A">
              <w:rPr>
                <w:color w:val="000000"/>
                <w:sz w:val="20"/>
                <w:szCs w:val="20"/>
              </w:rPr>
              <w:t>2,795</w:t>
            </w:r>
          </w:p>
        </w:tc>
        <w:tc>
          <w:tcPr>
            <w:tcW w:w="366" w:type="pct"/>
            <w:shd w:val="clear" w:color="auto" w:fill="auto"/>
            <w:noWrap/>
            <w:vAlign w:val="center"/>
          </w:tcPr>
          <w:p w14:paraId="17E91DD7" w14:textId="5C6B4EE2" w:rsidR="00D20365" w:rsidRPr="00E2688A" w:rsidRDefault="00D20365" w:rsidP="00D20365">
            <w:pPr>
              <w:jc w:val="center"/>
              <w:rPr>
                <w:sz w:val="20"/>
                <w:szCs w:val="20"/>
              </w:rPr>
            </w:pPr>
            <w:r w:rsidRPr="00E2688A">
              <w:rPr>
                <w:color w:val="000000"/>
                <w:sz w:val="20"/>
                <w:szCs w:val="20"/>
              </w:rPr>
              <w:t>3,995</w:t>
            </w:r>
          </w:p>
        </w:tc>
        <w:tc>
          <w:tcPr>
            <w:tcW w:w="366" w:type="pct"/>
            <w:shd w:val="clear" w:color="auto" w:fill="auto"/>
            <w:noWrap/>
            <w:vAlign w:val="center"/>
          </w:tcPr>
          <w:p w14:paraId="652A8B5C" w14:textId="68DE3D8B" w:rsidR="00D20365" w:rsidRPr="00E2688A" w:rsidRDefault="00D20365" w:rsidP="00D20365">
            <w:pPr>
              <w:jc w:val="center"/>
              <w:rPr>
                <w:sz w:val="20"/>
                <w:szCs w:val="20"/>
              </w:rPr>
            </w:pPr>
            <w:r w:rsidRPr="00E2688A">
              <w:rPr>
                <w:color w:val="000000"/>
                <w:sz w:val="20"/>
                <w:szCs w:val="20"/>
              </w:rPr>
              <w:t>3,995</w:t>
            </w:r>
          </w:p>
        </w:tc>
        <w:tc>
          <w:tcPr>
            <w:tcW w:w="366" w:type="pct"/>
            <w:shd w:val="clear" w:color="auto" w:fill="auto"/>
            <w:noWrap/>
            <w:vAlign w:val="center"/>
          </w:tcPr>
          <w:p w14:paraId="2C31227D" w14:textId="65CA2C38" w:rsidR="00D20365" w:rsidRPr="00E2688A" w:rsidRDefault="00D20365" w:rsidP="00D20365">
            <w:pPr>
              <w:jc w:val="center"/>
              <w:rPr>
                <w:sz w:val="20"/>
                <w:szCs w:val="20"/>
              </w:rPr>
            </w:pPr>
            <w:r w:rsidRPr="00E2688A">
              <w:rPr>
                <w:color w:val="000000"/>
                <w:sz w:val="20"/>
                <w:szCs w:val="20"/>
              </w:rPr>
              <w:t>3,995</w:t>
            </w:r>
          </w:p>
        </w:tc>
        <w:tc>
          <w:tcPr>
            <w:tcW w:w="366" w:type="pct"/>
            <w:shd w:val="clear" w:color="auto" w:fill="auto"/>
            <w:noWrap/>
            <w:vAlign w:val="center"/>
          </w:tcPr>
          <w:p w14:paraId="7404D59F" w14:textId="1D2C183F" w:rsidR="00D20365" w:rsidRPr="00E2688A" w:rsidRDefault="00D20365" w:rsidP="00D20365">
            <w:pPr>
              <w:jc w:val="center"/>
              <w:rPr>
                <w:sz w:val="20"/>
                <w:szCs w:val="20"/>
              </w:rPr>
            </w:pPr>
            <w:r w:rsidRPr="00E2688A">
              <w:rPr>
                <w:color w:val="000000"/>
                <w:sz w:val="20"/>
                <w:szCs w:val="20"/>
              </w:rPr>
              <w:t>3,995</w:t>
            </w:r>
          </w:p>
        </w:tc>
        <w:tc>
          <w:tcPr>
            <w:tcW w:w="366" w:type="pct"/>
            <w:shd w:val="clear" w:color="auto" w:fill="auto"/>
            <w:noWrap/>
            <w:vAlign w:val="center"/>
          </w:tcPr>
          <w:p w14:paraId="78842826" w14:textId="1A8999CD" w:rsidR="00D20365" w:rsidRPr="00E2688A" w:rsidRDefault="00D20365" w:rsidP="00D20365">
            <w:pPr>
              <w:jc w:val="center"/>
              <w:rPr>
                <w:sz w:val="20"/>
                <w:szCs w:val="20"/>
              </w:rPr>
            </w:pPr>
            <w:r w:rsidRPr="00E2688A">
              <w:rPr>
                <w:color w:val="000000"/>
                <w:sz w:val="20"/>
                <w:szCs w:val="20"/>
              </w:rPr>
              <w:t>3,995</w:t>
            </w:r>
          </w:p>
        </w:tc>
        <w:tc>
          <w:tcPr>
            <w:tcW w:w="366" w:type="pct"/>
            <w:shd w:val="clear" w:color="auto" w:fill="auto"/>
            <w:noWrap/>
            <w:vAlign w:val="center"/>
          </w:tcPr>
          <w:p w14:paraId="01052F85" w14:textId="02A2D03E" w:rsidR="00D20365" w:rsidRPr="00E2688A" w:rsidRDefault="00D20365" w:rsidP="00D20365">
            <w:pPr>
              <w:jc w:val="center"/>
              <w:rPr>
                <w:sz w:val="20"/>
                <w:szCs w:val="20"/>
              </w:rPr>
            </w:pPr>
            <w:r w:rsidRPr="00E2688A">
              <w:rPr>
                <w:color w:val="000000"/>
                <w:sz w:val="20"/>
                <w:szCs w:val="20"/>
              </w:rPr>
              <w:t>3,995</w:t>
            </w:r>
          </w:p>
        </w:tc>
        <w:tc>
          <w:tcPr>
            <w:tcW w:w="365" w:type="pct"/>
            <w:vAlign w:val="center"/>
          </w:tcPr>
          <w:p w14:paraId="3EFCC294" w14:textId="294BFCE3" w:rsidR="00D20365" w:rsidRPr="00E2688A" w:rsidRDefault="00D20365" w:rsidP="00D20365">
            <w:pPr>
              <w:jc w:val="center"/>
              <w:rPr>
                <w:sz w:val="20"/>
                <w:szCs w:val="20"/>
              </w:rPr>
            </w:pPr>
            <w:r w:rsidRPr="00E2688A">
              <w:rPr>
                <w:color w:val="000000"/>
                <w:sz w:val="20"/>
                <w:szCs w:val="20"/>
              </w:rPr>
              <w:t>3,995</w:t>
            </w:r>
          </w:p>
        </w:tc>
      </w:tr>
      <w:tr w:rsidR="00D20365" w:rsidRPr="00E2688A" w14:paraId="0CAD63D1" w14:textId="77777777" w:rsidTr="00694B31">
        <w:trPr>
          <w:trHeight w:val="340"/>
        </w:trPr>
        <w:tc>
          <w:tcPr>
            <w:tcW w:w="1196" w:type="pct"/>
            <w:shd w:val="clear" w:color="auto" w:fill="auto"/>
            <w:vAlign w:val="center"/>
            <w:hideMark/>
          </w:tcPr>
          <w:p w14:paraId="78C9869A" w14:textId="77777777" w:rsidR="00D20365" w:rsidRPr="00E2688A" w:rsidRDefault="00D20365" w:rsidP="00D20365">
            <w:pPr>
              <w:jc w:val="center"/>
              <w:rPr>
                <w:sz w:val="20"/>
                <w:szCs w:val="20"/>
              </w:rPr>
            </w:pPr>
            <w:r w:rsidRPr="00E2688A">
              <w:rPr>
                <w:sz w:val="20"/>
                <w:szCs w:val="20"/>
              </w:rPr>
              <w:t>Располагаемая мощность</w:t>
            </w:r>
          </w:p>
        </w:tc>
        <w:tc>
          <w:tcPr>
            <w:tcW w:w="511" w:type="pct"/>
            <w:shd w:val="clear" w:color="auto" w:fill="auto"/>
            <w:noWrap/>
            <w:vAlign w:val="center"/>
            <w:hideMark/>
          </w:tcPr>
          <w:p w14:paraId="663DCD16"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349CE70B" w14:textId="753618A4" w:rsidR="00D20365" w:rsidRPr="00E2688A" w:rsidRDefault="00D20365" w:rsidP="00D20365">
            <w:pPr>
              <w:jc w:val="center"/>
              <w:rPr>
                <w:sz w:val="20"/>
                <w:szCs w:val="20"/>
              </w:rPr>
            </w:pPr>
            <w:r w:rsidRPr="00E2688A">
              <w:rPr>
                <w:color w:val="000000"/>
                <w:sz w:val="20"/>
                <w:szCs w:val="20"/>
              </w:rPr>
              <w:t>2,795</w:t>
            </w:r>
          </w:p>
        </w:tc>
        <w:tc>
          <w:tcPr>
            <w:tcW w:w="366" w:type="pct"/>
            <w:shd w:val="clear" w:color="auto" w:fill="auto"/>
            <w:noWrap/>
            <w:vAlign w:val="center"/>
          </w:tcPr>
          <w:p w14:paraId="02587089" w14:textId="6927BCBF" w:rsidR="00D20365" w:rsidRPr="00E2688A" w:rsidRDefault="00D20365" w:rsidP="00D20365">
            <w:pPr>
              <w:jc w:val="center"/>
              <w:rPr>
                <w:sz w:val="20"/>
                <w:szCs w:val="20"/>
              </w:rPr>
            </w:pPr>
            <w:r w:rsidRPr="00E2688A">
              <w:rPr>
                <w:color w:val="000000"/>
                <w:sz w:val="20"/>
                <w:szCs w:val="20"/>
              </w:rPr>
              <w:t>2,795</w:t>
            </w:r>
          </w:p>
        </w:tc>
        <w:tc>
          <w:tcPr>
            <w:tcW w:w="366" w:type="pct"/>
            <w:shd w:val="clear" w:color="auto" w:fill="auto"/>
            <w:noWrap/>
            <w:vAlign w:val="center"/>
          </w:tcPr>
          <w:p w14:paraId="15E1DB97" w14:textId="4D291C13" w:rsidR="00D20365" w:rsidRPr="00E2688A" w:rsidRDefault="00D20365" w:rsidP="00D20365">
            <w:pPr>
              <w:jc w:val="center"/>
              <w:rPr>
                <w:sz w:val="20"/>
                <w:szCs w:val="20"/>
              </w:rPr>
            </w:pPr>
            <w:r w:rsidRPr="00E2688A">
              <w:rPr>
                <w:color w:val="000000"/>
                <w:sz w:val="20"/>
                <w:szCs w:val="20"/>
              </w:rPr>
              <w:t>3,995</w:t>
            </w:r>
          </w:p>
        </w:tc>
        <w:tc>
          <w:tcPr>
            <w:tcW w:w="366" w:type="pct"/>
            <w:shd w:val="clear" w:color="auto" w:fill="auto"/>
            <w:noWrap/>
            <w:vAlign w:val="center"/>
          </w:tcPr>
          <w:p w14:paraId="14B1DC98" w14:textId="1921BAD8" w:rsidR="00D20365" w:rsidRPr="00E2688A" w:rsidRDefault="00D20365" w:rsidP="00D20365">
            <w:pPr>
              <w:jc w:val="center"/>
              <w:rPr>
                <w:sz w:val="20"/>
                <w:szCs w:val="20"/>
              </w:rPr>
            </w:pPr>
            <w:r w:rsidRPr="00E2688A">
              <w:rPr>
                <w:color w:val="000000"/>
                <w:sz w:val="20"/>
                <w:szCs w:val="20"/>
              </w:rPr>
              <w:t>3,995</w:t>
            </w:r>
          </w:p>
        </w:tc>
        <w:tc>
          <w:tcPr>
            <w:tcW w:w="366" w:type="pct"/>
            <w:shd w:val="clear" w:color="auto" w:fill="auto"/>
            <w:noWrap/>
            <w:vAlign w:val="center"/>
          </w:tcPr>
          <w:p w14:paraId="06686832" w14:textId="11EEF795" w:rsidR="00D20365" w:rsidRPr="00E2688A" w:rsidRDefault="00D20365" w:rsidP="00D20365">
            <w:pPr>
              <w:jc w:val="center"/>
              <w:rPr>
                <w:sz w:val="20"/>
                <w:szCs w:val="20"/>
              </w:rPr>
            </w:pPr>
            <w:r w:rsidRPr="00E2688A">
              <w:rPr>
                <w:color w:val="000000"/>
                <w:sz w:val="20"/>
                <w:szCs w:val="20"/>
              </w:rPr>
              <w:t>3,995</w:t>
            </w:r>
          </w:p>
        </w:tc>
        <w:tc>
          <w:tcPr>
            <w:tcW w:w="366" w:type="pct"/>
            <w:shd w:val="clear" w:color="auto" w:fill="auto"/>
            <w:noWrap/>
            <w:vAlign w:val="center"/>
          </w:tcPr>
          <w:p w14:paraId="6E7209BF" w14:textId="7491DE17" w:rsidR="00D20365" w:rsidRPr="00E2688A" w:rsidRDefault="00D20365" w:rsidP="00D20365">
            <w:pPr>
              <w:jc w:val="center"/>
              <w:rPr>
                <w:sz w:val="20"/>
                <w:szCs w:val="20"/>
              </w:rPr>
            </w:pPr>
            <w:r w:rsidRPr="00E2688A">
              <w:rPr>
                <w:color w:val="000000"/>
                <w:sz w:val="20"/>
                <w:szCs w:val="20"/>
              </w:rPr>
              <w:t>3,995</w:t>
            </w:r>
          </w:p>
        </w:tc>
        <w:tc>
          <w:tcPr>
            <w:tcW w:w="366" w:type="pct"/>
            <w:shd w:val="clear" w:color="auto" w:fill="auto"/>
            <w:noWrap/>
            <w:vAlign w:val="center"/>
          </w:tcPr>
          <w:p w14:paraId="27ECDE72" w14:textId="37363D26" w:rsidR="00D20365" w:rsidRPr="00E2688A" w:rsidRDefault="00D20365" w:rsidP="00D20365">
            <w:pPr>
              <w:jc w:val="center"/>
              <w:rPr>
                <w:sz w:val="20"/>
                <w:szCs w:val="20"/>
              </w:rPr>
            </w:pPr>
            <w:r w:rsidRPr="00E2688A">
              <w:rPr>
                <w:color w:val="000000"/>
                <w:sz w:val="20"/>
                <w:szCs w:val="20"/>
              </w:rPr>
              <w:t>3,995</w:t>
            </w:r>
          </w:p>
        </w:tc>
        <w:tc>
          <w:tcPr>
            <w:tcW w:w="366" w:type="pct"/>
            <w:shd w:val="clear" w:color="auto" w:fill="auto"/>
            <w:noWrap/>
            <w:vAlign w:val="center"/>
          </w:tcPr>
          <w:p w14:paraId="451E9135" w14:textId="15AAB794" w:rsidR="00D20365" w:rsidRPr="00E2688A" w:rsidRDefault="00D20365" w:rsidP="00D20365">
            <w:pPr>
              <w:jc w:val="center"/>
              <w:rPr>
                <w:sz w:val="20"/>
                <w:szCs w:val="20"/>
              </w:rPr>
            </w:pPr>
            <w:r w:rsidRPr="00E2688A">
              <w:rPr>
                <w:color w:val="000000"/>
                <w:sz w:val="20"/>
                <w:szCs w:val="20"/>
              </w:rPr>
              <w:t>3,995</w:t>
            </w:r>
          </w:p>
        </w:tc>
        <w:tc>
          <w:tcPr>
            <w:tcW w:w="365" w:type="pct"/>
            <w:vAlign w:val="center"/>
          </w:tcPr>
          <w:p w14:paraId="40B57745" w14:textId="3A57DC2B" w:rsidR="00D20365" w:rsidRPr="00E2688A" w:rsidRDefault="00D20365" w:rsidP="00D20365">
            <w:pPr>
              <w:jc w:val="center"/>
              <w:rPr>
                <w:sz w:val="20"/>
                <w:szCs w:val="20"/>
              </w:rPr>
            </w:pPr>
            <w:r w:rsidRPr="00E2688A">
              <w:rPr>
                <w:color w:val="000000"/>
                <w:sz w:val="20"/>
                <w:szCs w:val="20"/>
              </w:rPr>
              <w:t>3,995</w:t>
            </w:r>
          </w:p>
        </w:tc>
      </w:tr>
      <w:tr w:rsidR="00D20365" w:rsidRPr="00E2688A" w14:paraId="3BB19AFA" w14:textId="77777777" w:rsidTr="00694B31">
        <w:trPr>
          <w:trHeight w:val="340"/>
        </w:trPr>
        <w:tc>
          <w:tcPr>
            <w:tcW w:w="1196" w:type="pct"/>
            <w:shd w:val="clear" w:color="auto" w:fill="auto"/>
            <w:vAlign w:val="center"/>
            <w:hideMark/>
          </w:tcPr>
          <w:p w14:paraId="72DB02EB" w14:textId="77777777" w:rsidR="00D20365" w:rsidRPr="00E2688A" w:rsidRDefault="00D20365" w:rsidP="00D20365">
            <w:pPr>
              <w:jc w:val="center"/>
              <w:rPr>
                <w:sz w:val="20"/>
                <w:szCs w:val="20"/>
              </w:rPr>
            </w:pPr>
            <w:r w:rsidRPr="00E2688A">
              <w:rPr>
                <w:sz w:val="20"/>
                <w:szCs w:val="20"/>
              </w:rPr>
              <w:t>Собственные и хозяйственные нужды</w:t>
            </w:r>
          </w:p>
        </w:tc>
        <w:tc>
          <w:tcPr>
            <w:tcW w:w="511" w:type="pct"/>
            <w:shd w:val="clear" w:color="auto" w:fill="auto"/>
            <w:noWrap/>
            <w:vAlign w:val="center"/>
            <w:hideMark/>
          </w:tcPr>
          <w:p w14:paraId="570BE1D6"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257BC320" w14:textId="1EA79BAC" w:rsidR="00D20365" w:rsidRPr="00E2688A" w:rsidRDefault="00D20365" w:rsidP="00D20365">
            <w:pPr>
              <w:jc w:val="center"/>
              <w:rPr>
                <w:sz w:val="20"/>
                <w:szCs w:val="20"/>
              </w:rPr>
            </w:pPr>
            <w:r w:rsidRPr="00E2688A">
              <w:rPr>
                <w:color w:val="000000"/>
                <w:sz w:val="20"/>
                <w:szCs w:val="20"/>
              </w:rPr>
              <w:t>0,02</w:t>
            </w:r>
          </w:p>
        </w:tc>
        <w:tc>
          <w:tcPr>
            <w:tcW w:w="366" w:type="pct"/>
            <w:shd w:val="clear" w:color="auto" w:fill="auto"/>
            <w:noWrap/>
            <w:vAlign w:val="center"/>
          </w:tcPr>
          <w:p w14:paraId="17F96AC9" w14:textId="22B630B4" w:rsidR="00D20365" w:rsidRPr="00E2688A" w:rsidRDefault="00D20365" w:rsidP="00D20365">
            <w:pPr>
              <w:jc w:val="center"/>
              <w:rPr>
                <w:sz w:val="20"/>
                <w:szCs w:val="20"/>
              </w:rPr>
            </w:pPr>
            <w:r w:rsidRPr="00E2688A">
              <w:rPr>
                <w:color w:val="000000"/>
                <w:sz w:val="20"/>
                <w:szCs w:val="20"/>
              </w:rPr>
              <w:t>0,02</w:t>
            </w:r>
          </w:p>
        </w:tc>
        <w:tc>
          <w:tcPr>
            <w:tcW w:w="366" w:type="pct"/>
            <w:shd w:val="clear" w:color="auto" w:fill="auto"/>
            <w:noWrap/>
            <w:vAlign w:val="center"/>
          </w:tcPr>
          <w:p w14:paraId="5682516C" w14:textId="72C5B256" w:rsidR="00D20365" w:rsidRPr="00E2688A" w:rsidRDefault="00D20365" w:rsidP="00D20365">
            <w:pPr>
              <w:jc w:val="center"/>
              <w:rPr>
                <w:sz w:val="20"/>
                <w:szCs w:val="20"/>
              </w:rPr>
            </w:pPr>
            <w:r w:rsidRPr="00E2688A">
              <w:rPr>
                <w:color w:val="000000"/>
                <w:sz w:val="20"/>
                <w:szCs w:val="20"/>
              </w:rPr>
              <w:t>0,03</w:t>
            </w:r>
          </w:p>
        </w:tc>
        <w:tc>
          <w:tcPr>
            <w:tcW w:w="366" w:type="pct"/>
            <w:shd w:val="clear" w:color="auto" w:fill="auto"/>
            <w:noWrap/>
            <w:vAlign w:val="center"/>
          </w:tcPr>
          <w:p w14:paraId="607A831C" w14:textId="2BA0772A" w:rsidR="00D20365" w:rsidRPr="00E2688A" w:rsidRDefault="00D20365" w:rsidP="00D20365">
            <w:pPr>
              <w:jc w:val="center"/>
              <w:rPr>
                <w:sz w:val="20"/>
                <w:szCs w:val="20"/>
              </w:rPr>
            </w:pPr>
            <w:r w:rsidRPr="00E2688A">
              <w:rPr>
                <w:color w:val="000000"/>
                <w:sz w:val="20"/>
                <w:szCs w:val="20"/>
              </w:rPr>
              <w:t>0,03</w:t>
            </w:r>
          </w:p>
        </w:tc>
        <w:tc>
          <w:tcPr>
            <w:tcW w:w="366" w:type="pct"/>
            <w:shd w:val="clear" w:color="auto" w:fill="auto"/>
            <w:noWrap/>
            <w:vAlign w:val="center"/>
          </w:tcPr>
          <w:p w14:paraId="5704B212" w14:textId="47EBACD1" w:rsidR="00D20365" w:rsidRPr="00E2688A" w:rsidRDefault="00D20365" w:rsidP="00D20365">
            <w:pPr>
              <w:jc w:val="center"/>
              <w:rPr>
                <w:sz w:val="20"/>
                <w:szCs w:val="20"/>
              </w:rPr>
            </w:pPr>
            <w:r w:rsidRPr="00E2688A">
              <w:rPr>
                <w:color w:val="000000"/>
                <w:sz w:val="20"/>
                <w:szCs w:val="20"/>
              </w:rPr>
              <w:t>0,03</w:t>
            </w:r>
          </w:p>
        </w:tc>
        <w:tc>
          <w:tcPr>
            <w:tcW w:w="366" w:type="pct"/>
            <w:shd w:val="clear" w:color="auto" w:fill="auto"/>
            <w:noWrap/>
            <w:vAlign w:val="center"/>
          </w:tcPr>
          <w:p w14:paraId="6A3041C4" w14:textId="5455A816" w:rsidR="00D20365" w:rsidRPr="00E2688A" w:rsidRDefault="00D20365" w:rsidP="00D20365">
            <w:pPr>
              <w:jc w:val="center"/>
              <w:rPr>
                <w:sz w:val="20"/>
                <w:szCs w:val="20"/>
              </w:rPr>
            </w:pPr>
            <w:r w:rsidRPr="00E2688A">
              <w:rPr>
                <w:color w:val="000000"/>
                <w:sz w:val="20"/>
                <w:szCs w:val="20"/>
              </w:rPr>
              <w:t>0,03</w:t>
            </w:r>
          </w:p>
        </w:tc>
        <w:tc>
          <w:tcPr>
            <w:tcW w:w="366" w:type="pct"/>
            <w:shd w:val="clear" w:color="auto" w:fill="auto"/>
            <w:noWrap/>
            <w:vAlign w:val="center"/>
          </w:tcPr>
          <w:p w14:paraId="5857E540" w14:textId="24FE9174" w:rsidR="00D20365" w:rsidRPr="00E2688A" w:rsidRDefault="00D20365" w:rsidP="00D20365">
            <w:pPr>
              <w:jc w:val="center"/>
              <w:rPr>
                <w:sz w:val="20"/>
                <w:szCs w:val="20"/>
              </w:rPr>
            </w:pPr>
            <w:r w:rsidRPr="00E2688A">
              <w:rPr>
                <w:color w:val="000000"/>
                <w:sz w:val="20"/>
                <w:szCs w:val="20"/>
              </w:rPr>
              <w:t>0,03</w:t>
            </w:r>
          </w:p>
        </w:tc>
        <w:tc>
          <w:tcPr>
            <w:tcW w:w="366" w:type="pct"/>
            <w:shd w:val="clear" w:color="auto" w:fill="auto"/>
            <w:noWrap/>
            <w:vAlign w:val="center"/>
          </w:tcPr>
          <w:p w14:paraId="3F02BB6A" w14:textId="1B811204" w:rsidR="00D20365" w:rsidRPr="00E2688A" w:rsidRDefault="00D20365" w:rsidP="00D20365">
            <w:pPr>
              <w:jc w:val="center"/>
              <w:rPr>
                <w:sz w:val="20"/>
                <w:szCs w:val="20"/>
              </w:rPr>
            </w:pPr>
            <w:r w:rsidRPr="00E2688A">
              <w:rPr>
                <w:color w:val="000000"/>
                <w:sz w:val="20"/>
                <w:szCs w:val="20"/>
              </w:rPr>
              <w:t>0,03</w:t>
            </w:r>
          </w:p>
        </w:tc>
        <w:tc>
          <w:tcPr>
            <w:tcW w:w="365" w:type="pct"/>
            <w:vAlign w:val="center"/>
          </w:tcPr>
          <w:p w14:paraId="66DCB250" w14:textId="3C1315EC" w:rsidR="00D20365" w:rsidRPr="00E2688A" w:rsidRDefault="00D20365" w:rsidP="00D20365">
            <w:pPr>
              <w:jc w:val="center"/>
              <w:rPr>
                <w:sz w:val="20"/>
                <w:szCs w:val="20"/>
              </w:rPr>
            </w:pPr>
            <w:r w:rsidRPr="00E2688A">
              <w:rPr>
                <w:color w:val="000000"/>
                <w:sz w:val="20"/>
                <w:szCs w:val="20"/>
              </w:rPr>
              <w:t>0,03</w:t>
            </w:r>
          </w:p>
        </w:tc>
      </w:tr>
      <w:tr w:rsidR="00D20365" w:rsidRPr="00E2688A" w14:paraId="0A031838" w14:textId="77777777" w:rsidTr="00694B31">
        <w:trPr>
          <w:trHeight w:val="340"/>
        </w:trPr>
        <w:tc>
          <w:tcPr>
            <w:tcW w:w="1196" w:type="pct"/>
            <w:shd w:val="clear" w:color="auto" w:fill="auto"/>
            <w:vAlign w:val="center"/>
            <w:hideMark/>
          </w:tcPr>
          <w:p w14:paraId="27934296" w14:textId="77777777" w:rsidR="00D20365" w:rsidRPr="00E2688A" w:rsidRDefault="00D20365" w:rsidP="00D20365">
            <w:pPr>
              <w:jc w:val="center"/>
              <w:rPr>
                <w:sz w:val="20"/>
                <w:szCs w:val="20"/>
              </w:rPr>
            </w:pPr>
            <w:r w:rsidRPr="00E2688A">
              <w:rPr>
                <w:sz w:val="20"/>
                <w:szCs w:val="20"/>
              </w:rPr>
              <w:t>то же в %</w:t>
            </w:r>
          </w:p>
        </w:tc>
        <w:tc>
          <w:tcPr>
            <w:tcW w:w="511" w:type="pct"/>
            <w:shd w:val="clear" w:color="auto" w:fill="auto"/>
            <w:noWrap/>
            <w:vAlign w:val="center"/>
            <w:hideMark/>
          </w:tcPr>
          <w:p w14:paraId="576E3F32"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022040B4" w14:textId="0FC91707" w:rsidR="00D20365" w:rsidRPr="00E2688A" w:rsidRDefault="00D20365" w:rsidP="00D20365">
            <w:pPr>
              <w:jc w:val="center"/>
              <w:rPr>
                <w:sz w:val="20"/>
                <w:szCs w:val="20"/>
              </w:rPr>
            </w:pPr>
            <w:r w:rsidRPr="00E2688A">
              <w:rPr>
                <w:sz w:val="20"/>
                <w:szCs w:val="20"/>
              </w:rPr>
              <w:t>0,68</w:t>
            </w:r>
          </w:p>
        </w:tc>
        <w:tc>
          <w:tcPr>
            <w:tcW w:w="366" w:type="pct"/>
            <w:shd w:val="clear" w:color="auto" w:fill="auto"/>
            <w:noWrap/>
            <w:vAlign w:val="center"/>
          </w:tcPr>
          <w:p w14:paraId="2A5EE24E" w14:textId="7D02E524" w:rsidR="00D20365" w:rsidRPr="00E2688A" w:rsidRDefault="00D20365" w:rsidP="00D20365">
            <w:pPr>
              <w:jc w:val="center"/>
              <w:rPr>
                <w:sz w:val="20"/>
                <w:szCs w:val="20"/>
              </w:rPr>
            </w:pPr>
            <w:r w:rsidRPr="00E2688A">
              <w:rPr>
                <w:color w:val="000000"/>
                <w:sz w:val="20"/>
                <w:szCs w:val="20"/>
              </w:rPr>
              <w:t>0,68</w:t>
            </w:r>
          </w:p>
        </w:tc>
        <w:tc>
          <w:tcPr>
            <w:tcW w:w="366" w:type="pct"/>
            <w:shd w:val="clear" w:color="auto" w:fill="auto"/>
            <w:noWrap/>
            <w:vAlign w:val="center"/>
          </w:tcPr>
          <w:p w14:paraId="151C848F" w14:textId="50466379" w:rsidR="00D20365" w:rsidRPr="00E2688A" w:rsidRDefault="00D20365" w:rsidP="00D20365">
            <w:pPr>
              <w:jc w:val="center"/>
              <w:rPr>
                <w:sz w:val="20"/>
                <w:szCs w:val="20"/>
              </w:rPr>
            </w:pPr>
            <w:r w:rsidRPr="00E2688A">
              <w:rPr>
                <w:color w:val="000000"/>
                <w:sz w:val="20"/>
                <w:szCs w:val="20"/>
              </w:rPr>
              <w:t>0,68</w:t>
            </w:r>
          </w:p>
        </w:tc>
        <w:tc>
          <w:tcPr>
            <w:tcW w:w="366" w:type="pct"/>
            <w:shd w:val="clear" w:color="auto" w:fill="auto"/>
            <w:noWrap/>
            <w:vAlign w:val="center"/>
          </w:tcPr>
          <w:p w14:paraId="0216319A" w14:textId="6ABB85C3" w:rsidR="00D20365" w:rsidRPr="00E2688A" w:rsidRDefault="00D20365" w:rsidP="00D20365">
            <w:pPr>
              <w:jc w:val="center"/>
              <w:rPr>
                <w:sz w:val="20"/>
                <w:szCs w:val="20"/>
              </w:rPr>
            </w:pPr>
            <w:r w:rsidRPr="00E2688A">
              <w:rPr>
                <w:color w:val="000000"/>
                <w:sz w:val="20"/>
                <w:szCs w:val="20"/>
              </w:rPr>
              <w:t>0,68</w:t>
            </w:r>
          </w:p>
        </w:tc>
        <w:tc>
          <w:tcPr>
            <w:tcW w:w="366" w:type="pct"/>
            <w:shd w:val="clear" w:color="auto" w:fill="auto"/>
            <w:noWrap/>
            <w:vAlign w:val="center"/>
          </w:tcPr>
          <w:p w14:paraId="287997A5" w14:textId="336AC628" w:rsidR="00D20365" w:rsidRPr="00E2688A" w:rsidRDefault="00D20365" w:rsidP="00D20365">
            <w:pPr>
              <w:jc w:val="center"/>
              <w:rPr>
                <w:sz w:val="20"/>
                <w:szCs w:val="20"/>
              </w:rPr>
            </w:pPr>
            <w:r w:rsidRPr="00E2688A">
              <w:rPr>
                <w:color w:val="000000"/>
                <w:sz w:val="20"/>
                <w:szCs w:val="20"/>
              </w:rPr>
              <w:t>0,68</w:t>
            </w:r>
          </w:p>
        </w:tc>
        <w:tc>
          <w:tcPr>
            <w:tcW w:w="366" w:type="pct"/>
            <w:shd w:val="clear" w:color="auto" w:fill="auto"/>
            <w:noWrap/>
            <w:vAlign w:val="center"/>
          </w:tcPr>
          <w:p w14:paraId="5BBB5F59" w14:textId="29B0C011" w:rsidR="00D20365" w:rsidRPr="00E2688A" w:rsidRDefault="00D20365" w:rsidP="00D20365">
            <w:pPr>
              <w:jc w:val="center"/>
              <w:rPr>
                <w:sz w:val="20"/>
                <w:szCs w:val="20"/>
              </w:rPr>
            </w:pPr>
            <w:r w:rsidRPr="00E2688A">
              <w:rPr>
                <w:color w:val="000000"/>
                <w:sz w:val="20"/>
                <w:szCs w:val="20"/>
              </w:rPr>
              <w:t>0,68</w:t>
            </w:r>
          </w:p>
        </w:tc>
        <w:tc>
          <w:tcPr>
            <w:tcW w:w="366" w:type="pct"/>
            <w:shd w:val="clear" w:color="auto" w:fill="auto"/>
            <w:noWrap/>
            <w:vAlign w:val="center"/>
          </w:tcPr>
          <w:p w14:paraId="3E45B1F9" w14:textId="2DC6ED60" w:rsidR="00D20365" w:rsidRPr="00E2688A" w:rsidRDefault="00D20365" w:rsidP="00D20365">
            <w:pPr>
              <w:jc w:val="center"/>
              <w:rPr>
                <w:sz w:val="20"/>
                <w:szCs w:val="20"/>
              </w:rPr>
            </w:pPr>
            <w:r w:rsidRPr="00E2688A">
              <w:rPr>
                <w:color w:val="000000"/>
                <w:sz w:val="20"/>
                <w:szCs w:val="20"/>
              </w:rPr>
              <w:t>0,68</w:t>
            </w:r>
          </w:p>
        </w:tc>
        <w:tc>
          <w:tcPr>
            <w:tcW w:w="366" w:type="pct"/>
            <w:shd w:val="clear" w:color="auto" w:fill="auto"/>
            <w:noWrap/>
            <w:vAlign w:val="center"/>
          </w:tcPr>
          <w:p w14:paraId="12C972BA" w14:textId="1C9D4781" w:rsidR="00D20365" w:rsidRPr="00E2688A" w:rsidRDefault="00D20365" w:rsidP="00D20365">
            <w:pPr>
              <w:jc w:val="center"/>
              <w:rPr>
                <w:sz w:val="20"/>
                <w:szCs w:val="20"/>
              </w:rPr>
            </w:pPr>
            <w:r w:rsidRPr="00E2688A">
              <w:rPr>
                <w:color w:val="000000"/>
                <w:sz w:val="20"/>
                <w:szCs w:val="20"/>
              </w:rPr>
              <w:t>0,68</w:t>
            </w:r>
          </w:p>
        </w:tc>
        <w:tc>
          <w:tcPr>
            <w:tcW w:w="365" w:type="pct"/>
            <w:vAlign w:val="center"/>
          </w:tcPr>
          <w:p w14:paraId="5543182B" w14:textId="47BA20E9" w:rsidR="00D20365" w:rsidRPr="00E2688A" w:rsidRDefault="00D20365" w:rsidP="00D20365">
            <w:pPr>
              <w:jc w:val="center"/>
              <w:rPr>
                <w:sz w:val="20"/>
                <w:szCs w:val="20"/>
              </w:rPr>
            </w:pPr>
            <w:r w:rsidRPr="00E2688A">
              <w:rPr>
                <w:color w:val="000000"/>
                <w:sz w:val="20"/>
                <w:szCs w:val="20"/>
              </w:rPr>
              <w:t>0,68</w:t>
            </w:r>
          </w:p>
        </w:tc>
      </w:tr>
      <w:tr w:rsidR="00D20365" w:rsidRPr="00E2688A" w14:paraId="11F4D202" w14:textId="77777777" w:rsidTr="00694B31">
        <w:trPr>
          <w:trHeight w:val="340"/>
        </w:trPr>
        <w:tc>
          <w:tcPr>
            <w:tcW w:w="1196" w:type="pct"/>
            <w:shd w:val="clear" w:color="auto" w:fill="auto"/>
            <w:vAlign w:val="center"/>
            <w:hideMark/>
          </w:tcPr>
          <w:p w14:paraId="33C4D3B8" w14:textId="77777777" w:rsidR="00D20365" w:rsidRPr="00E2688A" w:rsidRDefault="00D20365" w:rsidP="00D20365">
            <w:pPr>
              <w:jc w:val="center"/>
              <w:rPr>
                <w:sz w:val="20"/>
                <w:szCs w:val="20"/>
              </w:rPr>
            </w:pPr>
            <w:r w:rsidRPr="00E2688A">
              <w:rPr>
                <w:sz w:val="20"/>
                <w:szCs w:val="20"/>
              </w:rPr>
              <w:t>Тепловая мощность нетто</w:t>
            </w:r>
          </w:p>
        </w:tc>
        <w:tc>
          <w:tcPr>
            <w:tcW w:w="511" w:type="pct"/>
            <w:shd w:val="clear" w:color="auto" w:fill="auto"/>
            <w:noWrap/>
            <w:vAlign w:val="center"/>
            <w:hideMark/>
          </w:tcPr>
          <w:p w14:paraId="20FAF63D"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68F7A53E" w14:textId="2EE7289D" w:rsidR="00D20365" w:rsidRPr="00E2688A" w:rsidRDefault="00D20365" w:rsidP="00D20365">
            <w:pPr>
              <w:jc w:val="center"/>
              <w:rPr>
                <w:sz w:val="20"/>
                <w:szCs w:val="20"/>
              </w:rPr>
            </w:pPr>
            <w:r w:rsidRPr="00E2688A">
              <w:rPr>
                <w:color w:val="000000"/>
                <w:sz w:val="20"/>
                <w:szCs w:val="20"/>
              </w:rPr>
              <w:t>2,78</w:t>
            </w:r>
          </w:p>
        </w:tc>
        <w:tc>
          <w:tcPr>
            <w:tcW w:w="366" w:type="pct"/>
            <w:shd w:val="clear" w:color="auto" w:fill="auto"/>
            <w:noWrap/>
            <w:vAlign w:val="center"/>
          </w:tcPr>
          <w:p w14:paraId="7F8B3654" w14:textId="3160EE69" w:rsidR="00D20365" w:rsidRPr="00E2688A" w:rsidRDefault="00D20365" w:rsidP="00D20365">
            <w:pPr>
              <w:jc w:val="center"/>
              <w:rPr>
                <w:sz w:val="20"/>
                <w:szCs w:val="20"/>
              </w:rPr>
            </w:pPr>
            <w:r w:rsidRPr="00E2688A">
              <w:rPr>
                <w:color w:val="000000"/>
                <w:sz w:val="20"/>
                <w:szCs w:val="20"/>
              </w:rPr>
              <w:t>2,78</w:t>
            </w:r>
          </w:p>
        </w:tc>
        <w:tc>
          <w:tcPr>
            <w:tcW w:w="366" w:type="pct"/>
            <w:shd w:val="clear" w:color="auto" w:fill="auto"/>
            <w:noWrap/>
            <w:vAlign w:val="center"/>
          </w:tcPr>
          <w:p w14:paraId="1AB0298E" w14:textId="1841A2B5" w:rsidR="00D20365" w:rsidRPr="00E2688A" w:rsidRDefault="00D20365" w:rsidP="00D20365">
            <w:pPr>
              <w:jc w:val="center"/>
              <w:rPr>
                <w:sz w:val="20"/>
                <w:szCs w:val="20"/>
              </w:rPr>
            </w:pPr>
            <w:r w:rsidRPr="00E2688A">
              <w:rPr>
                <w:color w:val="000000"/>
                <w:sz w:val="20"/>
                <w:szCs w:val="20"/>
              </w:rPr>
              <w:t>3,97</w:t>
            </w:r>
          </w:p>
        </w:tc>
        <w:tc>
          <w:tcPr>
            <w:tcW w:w="366" w:type="pct"/>
            <w:shd w:val="clear" w:color="auto" w:fill="auto"/>
            <w:noWrap/>
            <w:vAlign w:val="center"/>
          </w:tcPr>
          <w:p w14:paraId="7336FBEF" w14:textId="4024008E" w:rsidR="00D20365" w:rsidRPr="00E2688A" w:rsidRDefault="00D20365" w:rsidP="00D20365">
            <w:pPr>
              <w:jc w:val="center"/>
              <w:rPr>
                <w:sz w:val="20"/>
                <w:szCs w:val="20"/>
              </w:rPr>
            </w:pPr>
            <w:r w:rsidRPr="00E2688A">
              <w:rPr>
                <w:color w:val="000000"/>
                <w:sz w:val="20"/>
                <w:szCs w:val="20"/>
              </w:rPr>
              <w:t>3,97</w:t>
            </w:r>
          </w:p>
        </w:tc>
        <w:tc>
          <w:tcPr>
            <w:tcW w:w="366" w:type="pct"/>
            <w:shd w:val="clear" w:color="auto" w:fill="auto"/>
            <w:noWrap/>
            <w:vAlign w:val="center"/>
          </w:tcPr>
          <w:p w14:paraId="1F6BE761" w14:textId="75F2782F" w:rsidR="00D20365" w:rsidRPr="00E2688A" w:rsidRDefault="00D20365" w:rsidP="00D20365">
            <w:pPr>
              <w:jc w:val="center"/>
              <w:rPr>
                <w:sz w:val="20"/>
                <w:szCs w:val="20"/>
              </w:rPr>
            </w:pPr>
            <w:r w:rsidRPr="00E2688A">
              <w:rPr>
                <w:color w:val="000000"/>
                <w:sz w:val="20"/>
                <w:szCs w:val="20"/>
              </w:rPr>
              <w:t>3,97</w:t>
            </w:r>
          </w:p>
        </w:tc>
        <w:tc>
          <w:tcPr>
            <w:tcW w:w="366" w:type="pct"/>
            <w:shd w:val="clear" w:color="auto" w:fill="auto"/>
            <w:noWrap/>
            <w:vAlign w:val="center"/>
          </w:tcPr>
          <w:p w14:paraId="099828EB" w14:textId="0E47CB95" w:rsidR="00D20365" w:rsidRPr="00E2688A" w:rsidRDefault="00D20365" w:rsidP="00D20365">
            <w:pPr>
              <w:jc w:val="center"/>
              <w:rPr>
                <w:sz w:val="20"/>
                <w:szCs w:val="20"/>
              </w:rPr>
            </w:pPr>
            <w:r w:rsidRPr="00E2688A">
              <w:rPr>
                <w:color w:val="000000"/>
                <w:sz w:val="20"/>
                <w:szCs w:val="20"/>
              </w:rPr>
              <w:t>3,97</w:t>
            </w:r>
          </w:p>
        </w:tc>
        <w:tc>
          <w:tcPr>
            <w:tcW w:w="366" w:type="pct"/>
            <w:shd w:val="clear" w:color="auto" w:fill="auto"/>
            <w:noWrap/>
            <w:vAlign w:val="center"/>
          </w:tcPr>
          <w:p w14:paraId="2D666716" w14:textId="55DFFD15" w:rsidR="00D20365" w:rsidRPr="00E2688A" w:rsidRDefault="00D20365" w:rsidP="00D20365">
            <w:pPr>
              <w:jc w:val="center"/>
              <w:rPr>
                <w:sz w:val="20"/>
                <w:szCs w:val="20"/>
              </w:rPr>
            </w:pPr>
            <w:r w:rsidRPr="00E2688A">
              <w:rPr>
                <w:color w:val="000000"/>
                <w:sz w:val="20"/>
                <w:szCs w:val="20"/>
              </w:rPr>
              <w:t>3,97</w:t>
            </w:r>
          </w:p>
        </w:tc>
        <w:tc>
          <w:tcPr>
            <w:tcW w:w="366" w:type="pct"/>
            <w:shd w:val="clear" w:color="auto" w:fill="auto"/>
            <w:noWrap/>
            <w:vAlign w:val="center"/>
          </w:tcPr>
          <w:p w14:paraId="4C8D74CF" w14:textId="60B66F80" w:rsidR="00D20365" w:rsidRPr="00E2688A" w:rsidRDefault="00D20365" w:rsidP="00D20365">
            <w:pPr>
              <w:jc w:val="center"/>
              <w:rPr>
                <w:sz w:val="20"/>
                <w:szCs w:val="20"/>
              </w:rPr>
            </w:pPr>
            <w:r w:rsidRPr="00E2688A">
              <w:rPr>
                <w:color w:val="000000"/>
                <w:sz w:val="20"/>
                <w:szCs w:val="20"/>
              </w:rPr>
              <w:t>3,97</w:t>
            </w:r>
          </w:p>
        </w:tc>
        <w:tc>
          <w:tcPr>
            <w:tcW w:w="365" w:type="pct"/>
            <w:vAlign w:val="center"/>
          </w:tcPr>
          <w:p w14:paraId="69C6FD6B" w14:textId="2AAF0127" w:rsidR="00D20365" w:rsidRPr="00E2688A" w:rsidRDefault="00D20365" w:rsidP="00D20365">
            <w:pPr>
              <w:jc w:val="center"/>
              <w:rPr>
                <w:sz w:val="20"/>
                <w:szCs w:val="20"/>
              </w:rPr>
            </w:pPr>
            <w:r w:rsidRPr="00E2688A">
              <w:rPr>
                <w:color w:val="000000"/>
                <w:sz w:val="20"/>
                <w:szCs w:val="20"/>
              </w:rPr>
              <w:t>3,97</w:t>
            </w:r>
          </w:p>
        </w:tc>
      </w:tr>
      <w:tr w:rsidR="00D20365" w:rsidRPr="00E2688A" w14:paraId="30C17356" w14:textId="77777777" w:rsidTr="00694B31">
        <w:trPr>
          <w:trHeight w:val="340"/>
        </w:trPr>
        <w:tc>
          <w:tcPr>
            <w:tcW w:w="1196" w:type="pct"/>
            <w:shd w:val="clear" w:color="auto" w:fill="auto"/>
            <w:vAlign w:val="center"/>
            <w:hideMark/>
          </w:tcPr>
          <w:p w14:paraId="78294BEC" w14:textId="77777777" w:rsidR="00D20365" w:rsidRPr="00E2688A" w:rsidRDefault="00D20365" w:rsidP="00D20365">
            <w:pPr>
              <w:jc w:val="center"/>
              <w:rPr>
                <w:sz w:val="20"/>
                <w:szCs w:val="20"/>
              </w:rPr>
            </w:pPr>
            <w:r w:rsidRPr="00E2688A">
              <w:rPr>
                <w:sz w:val="20"/>
                <w:szCs w:val="20"/>
              </w:rPr>
              <w:t>Потери в тепловых сетях</w:t>
            </w:r>
          </w:p>
        </w:tc>
        <w:tc>
          <w:tcPr>
            <w:tcW w:w="511" w:type="pct"/>
            <w:shd w:val="clear" w:color="auto" w:fill="auto"/>
            <w:noWrap/>
            <w:vAlign w:val="center"/>
            <w:hideMark/>
          </w:tcPr>
          <w:p w14:paraId="63529B96"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55AE6326" w14:textId="2C6B9CC8" w:rsidR="00D20365" w:rsidRPr="00E2688A" w:rsidRDefault="00D20365" w:rsidP="00D20365">
            <w:pPr>
              <w:jc w:val="center"/>
              <w:rPr>
                <w:sz w:val="20"/>
                <w:szCs w:val="20"/>
              </w:rPr>
            </w:pPr>
            <w:r w:rsidRPr="00E2688A">
              <w:rPr>
                <w:color w:val="000000"/>
                <w:sz w:val="20"/>
                <w:szCs w:val="20"/>
              </w:rPr>
              <w:t>0,40</w:t>
            </w:r>
          </w:p>
        </w:tc>
        <w:tc>
          <w:tcPr>
            <w:tcW w:w="366" w:type="pct"/>
            <w:shd w:val="clear" w:color="auto" w:fill="auto"/>
            <w:noWrap/>
            <w:vAlign w:val="center"/>
          </w:tcPr>
          <w:p w14:paraId="1E1E9288" w14:textId="084D84CD" w:rsidR="00D20365" w:rsidRPr="00E2688A" w:rsidRDefault="00D20365" w:rsidP="00D20365">
            <w:pPr>
              <w:jc w:val="center"/>
              <w:rPr>
                <w:sz w:val="20"/>
                <w:szCs w:val="20"/>
              </w:rPr>
            </w:pPr>
            <w:r w:rsidRPr="00E2688A">
              <w:rPr>
                <w:color w:val="000000"/>
                <w:sz w:val="20"/>
                <w:szCs w:val="20"/>
              </w:rPr>
              <w:t>0,40</w:t>
            </w:r>
          </w:p>
        </w:tc>
        <w:tc>
          <w:tcPr>
            <w:tcW w:w="366" w:type="pct"/>
            <w:shd w:val="clear" w:color="auto" w:fill="auto"/>
            <w:noWrap/>
            <w:vAlign w:val="center"/>
          </w:tcPr>
          <w:p w14:paraId="15E82A33" w14:textId="25805217" w:rsidR="00D20365" w:rsidRPr="00E2688A" w:rsidRDefault="00D20365" w:rsidP="00D20365">
            <w:pPr>
              <w:jc w:val="center"/>
              <w:rPr>
                <w:sz w:val="20"/>
                <w:szCs w:val="20"/>
              </w:rPr>
            </w:pPr>
            <w:r w:rsidRPr="00E2688A">
              <w:rPr>
                <w:color w:val="000000"/>
                <w:sz w:val="20"/>
                <w:szCs w:val="20"/>
              </w:rPr>
              <w:t>0,40</w:t>
            </w:r>
          </w:p>
        </w:tc>
        <w:tc>
          <w:tcPr>
            <w:tcW w:w="366" w:type="pct"/>
            <w:shd w:val="clear" w:color="auto" w:fill="auto"/>
            <w:noWrap/>
            <w:vAlign w:val="center"/>
          </w:tcPr>
          <w:p w14:paraId="06A7A240" w14:textId="36EB9556" w:rsidR="00D20365" w:rsidRPr="00E2688A" w:rsidRDefault="00D20365" w:rsidP="00D20365">
            <w:pPr>
              <w:jc w:val="center"/>
              <w:rPr>
                <w:sz w:val="20"/>
                <w:szCs w:val="20"/>
              </w:rPr>
            </w:pPr>
            <w:r w:rsidRPr="00E2688A">
              <w:rPr>
                <w:color w:val="000000"/>
                <w:sz w:val="20"/>
                <w:szCs w:val="20"/>
              </w:rPr>
              <w:t>0,40</w:t>
            </w:r>
          </w:p>
        </w:tc>
        <w:tc>
          <w:tcPr>
            <w:tcW w:w="366" w:type="pct"/>
            <w:shd w:val="clear" w:color="auto" w:fill="auto"/>
            <w:noWrap/>
            <w:vAlign w:val="center"/>
          </w:tcPr>
          <w:p w14:paraId="68081BCF" w14:textId="7DB28ED0" w:rsidR="00D20365" w:rsidRPr="00E2688A" w:rsidRDefault="00D20365" w:rsidP="00D20365">
            <w:pPr>
              <w:jc w:val="center"/>
              <w:rPr>
                <w:sz w:val="20"/>
                <w:szCs w:val="20"/>
              </w:rPr>
            </w:pPr>
            <w:r w:rsidRPr="00E2688A">
              <w:rPr>
                <w:color w:val="000000"/>
                <w:sz w:val="20"/>
                <w:szCs w:val="20"/>
              </w:rPr>
              <w:t>0,40</w:t>
            </w:r>
          </w:p>
        </w:tc>
        <w:tc>
          <w:tcPr>
            <w:tcW w:w="366" w:type="pct"/>
            <w:shd w:val="clear" w:color="auto" w:fill="auto"/>
            <w:noWrap/>
            <w:vAlign w:val="center"/>
          </w:tcPr>
          <w:p w14:paraId="1A1FB4A2" w14:textId="7E6010CB" w:rsidR="00D20365" w:rsidRPr="00E2688A" w:rsidRDefault="00D20365" w:rsidP="00D20365">
            <w:pPr>
              <w:jc w:val="center"/>
              <w:rPr>
                <w:sz w:val="20"/>
                <w:szCs w:val="20"/>
              </w:rPr>
            </w:pPr>
            <w:r w:rsidRPr="00E2688A">
              <w:rPr>
                <w:color w:val="000000"/>
                <w:sz w:val="20"/>
                <w:szCs w:val="20"/>
              </w:rPr>
              <w:t>0,40</w:t>
            </w:r>
          </w:p>
        </w:tc>
        <w:tc>
          <w:tcPr>
            <w:tcW w:w="366" w:type="pct"/>
            <w:shd w:val="clear" w:color="auto" w:fill="auto"/>
            <w:noWrap/>
            <w:vAlign w:val="center"/>
          </w:tcPr>
          <w:p w14:paraId="4D617BEC" w14:textId="7E66A9DB" w:rsidR="00D20365" w:rsidRPr="00E2688A" w:rsidRDefault="00D20365" w:rsidP="00D20365">
            <w:pPr>
              <w:jc w:val="center"/>
              <w:rPr>
                <w:sz w:val="20"/>
                <w:szCs w:val="20"/>
              </w:rPr>
            </w:pPr>
            <w:r w:rsidRPr="00E2688A">
              <w:rPr>
                <w:color w:val="000000"/>
                <w:sz w:val="20"/>
                <w:szCs w:val="20"/>
              </w:rPr>
              <w:t>0,40</w:t>
            </w:r>
          </w:p>
        </w:tc>
        <w:tc>
          <w:tcPr>
            <w:tcW w:w="366" w:type="pct"/>
            <w:shd w:val="clear" w:color="auto" w:fill="auto"/>
            <w:noWrap/>
            <w:vAlign w:val="center"/>
          </w:tcPr>
          <w:p w14:paraId="2FDBFB1B" w14:textId="66435F08" w:rsidR="00D20365" w:rsidRPr="00E2688A" w:rsidRDefault="00D20365" w:rsidP="00D20365">
            <w:pPr>
              <w:jc w:val="center"/>
              <w:rPr>
                <w:sz w:val="20"/>
                <w:szCs w:val="20"/>
              </w:rPr>
            </w:pPr>
            <w:r w:rsidRPr="00E2688A">
              <w:rPr>
                <w:color w:val="000000"/>
                <w:sz w:val="20"/>
                <w:szCs w:val="20"/>
              </w:rPr>
              <w:t>0,40</w:t>
            </w:r>
          </w:p>
        </w:tc>
        <w:tc>
          <w:tcPr>
            <w:tcW w:w="365" w:type="pct"/>
            <w:vAlign w:val="center"/>
          </w:tcPr>
          <w:p w14:paraId="253D03A4" w14:textId="7375461C" w:rsidR="00D20365" w:rsidRPr="00E2688A" w:rsidRDefault="00D20365" w:rsidP="00D20365">
            <w:pPr>
              <w:jc w:val="center"/>
              <w:rPr>
                <w:sz w:val="20"/>
                <w:szCs w:val="20"/>
              </w:rPr>
            </w:pPr>
            <w:r w:rsidRPr="00E2688A">
              <w:rPr>
                <w:color w:val="000000"/>
                <w:sz w:val="20"/>
                <w:szCs w:val="20"/>
              </w:rPr>
              <w:t>0,40</w:t>
            </w:r>
          </w:p>
        </w:tc>
      </w:tr>
      <w:tr w:rsidR="00D20365" w:rsidRPr="00E2688A" w14:paraId="06179591" w14:textId="77777777" w:rsidTr="00694B31">
        <w:trPr>
          <w:trHeight w:val="340"/>
        </w:trPr>
        <w:tc>
          <w:tcPr>
            <w:tcW w:w="1196" w:type="pct"/>
            <w:shd w:val="clear" w:color="auto" w:fill="auto"/>
            <w:vAlign w:val="center"/>
            <w:hideMark/>
          </w:tcPr>
          <w:p w14:paraId="08726C08" w14:textId="77777777" w:rsidR="00D20365" w:rsidRPr="00E2688A" w:rsidRDefault="00D20365" w:rsidP="00D20365">
            <w:pPr>
              <w:jc w:val="center"/>
              <w:rPr>
                <w:sz w:val="20"/>
                <w:szCs w:val="20"/>
              </w:rPr>
            </w:pPr>
            <w:r w:rsidRPr="00E2688A">
              <w:rPr>
                <w:sz w:val="20"/>
                <w:szCs w:val="20"/>
              </w:rPr>
              <w:t>то же в %</w:t>
            </w:r>
          </w:p>
        </w:tc>
        <w:tc>
          <w:tcPr>
            <w:tcW w:w="511" w:type="pct"/>
            <w:shd w:val="clear" w:color="auto" w:fill="auto"/>
            <w:noWrap/>
            <w:vAlign w:val="center"/>
            <w:hideMark/>
          </w:tcPr>
          <w:p w14:paraId="28A734D1"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2E38A6EC" w14:textId="70D95374" w:rsidR="00D20365" w:rsidRPr="00E2688A" w:rsidRDefault="00D20365" w:rsidP="00D20365">
            <w:pPr>
              <w:jc w:val="center"/>
              <w:rPr>
                <w:sz w:val="20"/>
                <w:szCs w:val="20"/>
              </w:rPr>
            </w:pPr>
            <w:r w:rsidRPr="00E2688A">
              <w:rPr>
                <w:sz w:val="20"/>
                <w:szCs w:val="20"/>
              </w:rPr>
              <w:t>18,89</w:t>
            </w:r>
          </w:p>
        </w:tc>
        <w:tc>
          <w:tcPr>
            <w:tcW w:w="366" w:type="pct"/>
            <w:shd w:val="clear" w:color="auto" w:fill="auto"/>
            <w:noWrap/>
            <w:vAlign w:val="center"/>
          </w:tcPr>
          <w:p w14:paraId="4E688965" w14:textId="6FAA5CF5" w:rsidR="00D20365" w:rsidRPr="00E2688A" w:rsidRDefault="00D20365" w:rsidP="00D20365">
            <w:pPr>
              <w:jc w:val="center"/>
              <w:rPr>
                <w:sz w:val="20"/>
                <w:szCs w:val="20"/>
              </w:rPr>
            </w:pPr>
            <w:r w:rsidRPr="00E2688A">
              <w:rPr>
                <w:color w:val="000000"/>
                <w:sz w:val="20"/>
                <w:szCs w:val="20"/>
              </w:rPr>
              <w:t>18,89</w:t>
            </w:r>
          </w:p>
        </w:tc>
        <w:tc>
          <w:tcPr>
            <w:tcW w:w="366" w:type="pct"/>
            <w:shd w:val="clear" w:color="auto" w:fill="auto"/>
            <w:noWrap/>
            <w:vAlign w:val="center"/>
          </w:tcPr>
          <w:p w14:paraId="1B6BC37B" w14:textId="71F4317B" w:rsidR="00D20365" w:rsidRPr="00E2688A" w:rsidRDefault="00D20365" w:rsidP="00D20365">
            <w:pPr>
              <w:jc w:val="center"/>
              <w:rPr>
                <w:sz w:val="20"/>
                <w:szCs w:val="20"/>
              </w:rPr>
            </w:pPr>
            <w:r w:rsidRPr="00E2688A">
              <w:rPr>
                <w:color w:val="000000"/>
                <w:sz w:val="20"/>
                <w:szCs w:val="20"/>
              </w:rPr>
              <w:t>18,89</w:t>
            </w:r>
          </w:p>
        </w:tc>
        <w:tc>
          <w:tcPr>
            <w:tcW w:w="366" w:type="pct"/>
            <w:shd w:val="clear" w:color="auto" w:fill="auto"/>
            <w:noWrap/>
            <w:vAlign w:val="center"/>
          </w:tcPr>
          <w:p w14:paraId="10370CB8" w14:textId="6EAA52A9" w:rsidR="00D20365" w:rsidRPr="00E2688A" w:rsidRDefault="00D20365" w:rsidP="00D20365">
            <w:pPr>
              <w:jc w:val="center"/>
              <w:rPr>
                <w:sz w:val="20"/>
                <w:szCs w:val="20"/>
              </w:rPr>
            </w:pPr>
            <w:r w:rsidRPr="00E2688A">
              <w:rPr>
                <w:color w:val="000000"/>
                <w:sz w:val="20"/>
                <w:szCs w:val="20"/>
              </w:rPr>
              <w:t>18,89</w:t>
            </w:r>
          </w:p>
        </w:tc>
        <w:tc>
          <w:tcPr>
            <w:tcW w:w="366" w:type="pct"/>
            <w:shd w:val="clear" w:color="auto" w:fill="auto"/>
            <w:noWrap/>
            <w:vAlign w:val="center"/>
          </w:tcPr>
          <w:p w14:paraId="2AEFA9D0" w14:textId="74DD93FC" w:rsidR="00D20365" w:rsidRPr="00E2688A" w:rsidRDefault="00D20365" w:rsidP="00D20365">
            <w:pPr>
              <w:jc w:val="center"/>
              <w:rPr>
                <w:sz w:val="20"/>
                <w:szCs w:val="20"/>
              </w:rPr>
            </w:pPr>
            <w:r w:rsidRPr="00E2688A">
              <w:rPr>
                <w:color w:val="000000"/>
                <w:sz w:val="20"/>
                <w:szCs w:val="20"/>
              </w:rPr>
              <w:t>18,89</w:t>
            </w:r>
          </w:p>
        </w:tc>
        <w:tc>
          <w:tcPr>
            <w:tcW w:w="366" w:type="pct"/>
            <w:shd w:val="clear" w:color="auto" w:fill="auto"/>
            <w:noWrap/>
            <w:vAlign w:val="center"/>
          </w:tcPr>
          <w:p w14:paraId="47526887" w14:textId="07799731" w:rsidR="00D20365" w:rsidRPr="00E2688A" w:rsidRDefault="00D20365" w:rsidP="00D20365">
            <w:pPr>
              <w:jc w:val="center"/>
              <w:rPr>
                <w:sz w:val="20"/>
                <w:szCs w:val="20"/>
              </w:rPr>
            </w:pPr>
            <w:r w:rsidRPr="00E2688A">
              <w:rPr>
                <w:color w:val="000000"/>
                <w:sz w:val="20"/>
                <w:szCs w:val="20"/>
              </w:rPr>
              <w:t>18,89</w:t>
            </w:r>
          </w:p>
        </w:tc>
        <w:tc>
          <w:tcPr>
            <w:tcW w:w="366" w:type="pct"/>
            <w:shd w:val="clear" w:color="auto" w:fill="auto"/>
            <w:noWrap/>
            <w:vAlign w:val="center"/>
          </w:tcPr>
          <w:p w14:paraId="3F80E653" w14:textId="36AF0692" w:rsidR="00D20365" w:rsidRPr="00E2688A" w:rsidRDefault="00D20365" w:rsidP="00D20365">
            <w:pPr>
              <w:jc w:val="center"/>
              <w:rPr>
                <w:sz w:val="20"/>
                <w:szCs w:val="20"/>
              </w:rPr>
            </w:pPr>
            <w:r w:rsidRPr="00E2688A">
              <w:rPr>
                <w:color w:val="000000"/>
                <w:sz w:val="20"/>
                <w:szCs w:val="20"/>
              </w:rPr>
              <w:t>18,89</w:t>
            </w:r>
          </w:p>
        </w:tc>
        <w:tc>
          <w:tcPr>
            <w:tcW w:w="366" w:type="pct"/>
            <w:shd w:val="clear" w:color="auto" w:fill="auto"/>
            <w:noWrap/>
            <w:vAlign w:val="center"/>
          </w:tcPr>
          <w:p w14:paraId="4F10CB7A" w14:textId="3CC3AE1F" w:rsidR="00D20365" w:rsidRPr="00E2688A" w:rsidRDefault="00D20365" w:rsidP="00D20365">
            <w:pPr>
              <w:jc w:val="center"/>
              <w:rPr>
                <w:sz w:val="20"/>
                <w:szCs w:val="20"/>
              </w:rPr>
            </w:pPr>
            <w:r w:rsidRPr="00E2688A">
              <w:rPr>
                <w:color w:val="000000"/>
                <w:sz w:val="20"/>
                <w:szCs w:val="20"/>
              </w:rPr>
              <w:t>18,89</w:t>
            </w:r>
          </w:p>
        </w:tc>
        <w:tc>
          <w:tcPr>
            <w:tcW w:w="365" w:type="pct"/>
            <w:vAlign w:val="center"/>
          </w:tcPr>
          <w:p w14:paraId="525AF28B" w14:textId="076E02FC" w:rsidR="00D20365" w:rsidRPr="00E2688A" w:rsidRDefault="00D20365" w:rsidP="00D20365">
            <w:pPr>
              <w:jc w:val="center"/>
              <w:rPr>
                <w:sz w:val="20"/>
                <w:szCs w:val="20"/>
              </w:rPr>
            </w:pPr>
            <w:r w:rsidRPr="00E2688A">
              <w:rPr>
                <w:color w:val="000000"/>
                <w:sz w:val="20"/>
                <w:szCs w:val="20"/>
              </w:rPr>
              <w:t>18,89</w:t>
            </w:r>
          </w:p>
        </w:tc>
      </w:tr>
      <w:tr w:rsidR="00D20365" w:rsidRPr="00E2688A" w14:paraId="25F6D724" w14:textId="77777777" w:rsidTr="00694B31">
        <w:trPr>
          <w:trHeight w:val="340"/>
        </w:trPr>
        <w:tc>
          <w:tcPr>
            <w:tcW w:w="1196" w:type="pct"/>
            <w:shd w:val="clear" w:color="auto" w:fill="auto"/>
            <w:vAlign w:val="center"/>
            <w:hideMark/>
          </w:tcPr>
          <w:p w14:paraId="51D191B3" w14:textId="77777777" w:rsidR="00D20365" w:rsidRPr="00E2688A" w:rsidRDefault="00D20365" w:rsidP="00D20365">
            <w:pPr>
              <w:jc w:val="center"/>
              <w:rPr>
                <w:sz w:val="20"/>
                <w:szCs w:val="20"/>
              </w:rPr>
            </w:pPr>
            <w:r w:rsidRPr="00E2688A">
              <w:rPr>
                <w:sz w:val="20"/>
                <w:szCs w:val="20"/>
              </w:rPr>
              <w:t>Присоединенная (фактическая) нагрузка</w:t>
            </w:r>
          </w:p>
        </w:tc>
        <w:tc>
          <w:tcPr>
            <w:tcW w:w="511" w:type="pct"/>
            <w:shd w:val="clear" w:color="auto" w:fill="auto"/>
            <w:noWrap/>
            <w:vAlign w:val="center"/>
            <w:hideMark/>
          </w:tcPr>
          <w:p w14:paraId="6FCF5871"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68632654" w14:textId="04F7C414" w:rsidR="00D20365" w:rsidRPr="00E2688A" w:rsidRDefault="00D20365" w:rsidP="00D20365">
            <w:pPr>
              <w:jc w:val="center"/>
              <w:rPr>
                <w:sz w:val="20"/>
                <w:szCs w:val="20"/>
              </w:rPr>
            </w:pPr>
            <w:r w:rsidRPr="00E2688A">
              <w:rPr>
                <w:color w:val="000000"/>
                <w:sz w:val="20"/>
                <w:szCs w:val="20"/>
              </w:rPr>
              <w:t>1,70</w:t>
            </w:r>
          </w:p>
        </w:tc>
        <w:tc>
          <w:tcPr>
            <w:tcW w:w="366" w:type="pct"/>
            <w:shd w:val="clear" w:color="auto" w:fill="auto"/>
            <w:noWrap/>
            <w:vAlign w:val="center"/>
          </w:tcPr>
          <w:p w14:paraId="3EC258F5" w14:textId="547FC1EF" w:rsidR="00D20365" w:rsidRPr="00E2688A" w:rsidRDefault="00D20365" w:rsidP="00D20365">
            <w:pPr>
              <w:jc w:val="center"/>
              <w:rPr>
                <w:sz w:val="20"/>
                <w:szCs w:val="20"/>
              </w:rPr>
            </w:pPr>
            <w:r w:rsidRPr="00E2688A">
              <w:rPr>
                <w:color w:val="000000"/>
                <w:sz w:val="20"/>
                <w:szCs w:val="20"/>
              </w:rPr>
              <w:t>1,70</w:t>
            </w:r>
          </w:p>
        </w:tc>
        <w:tc>
          <w:tcPr>
            <w:tcW w:w="366" w:type="pct"/>
            <w:shd w:val="clear" w:color="auto" w:fill="auto"/>
            <w:noWrap/>
            <w:vAlign w:val="center"/>
          </w:tcPr>
          <w:p w14:paraId="40DB7849" w14:textId="5E5450FF" w:rsidR="00D20365" w:rsidRPr="00E2688A" w:rsidRDefault="00D20365" w:rsidP="00D20365">
            <w:pPr>
              <w:jc w:val="center"/>
              <w:rPr>
                <w:sz w:val="20"/>
                <w:szCs w:val="20"/>
              </w:rPr>
            </w:pPr>
            <w:r w:rsidRPr="00E2688A">
              <w:rPr>
                <w:color w:val="000000"/>
                <w:sz w:val="20"/>
                <w:szCs w:val="20"/>
              </w:rPr>
              <w:t>1,70</w:t>
            </w:r>
          </w:p>
        </w:tc>
        <w:tc>
          <w:tcPr>
            <w:tcW w:w="366" w:type="pct"/>
            <w:shd w:val="clear" w:color="auto" w:fill="auto"/>
            <w:noWrap/>
            <w:vAlign w:val="center"/>
          </w:tcPr>
          <w:p w14:paraId="3EA254B9" w14:textId="130C1A71" w:rsidR="00D20365" w:rsidRPr="00E2688A" w:rsidRDefault="00D20365" w:rsidP="00D20365">
            <w:pPr>
              <w:jc w:val="center"/>
              <w:rPr>
                <w:sz w:val="20"/>
                <w:szCs w:val="20"/>
              </w:rPr>
            </w:pPr>
            <w:r w:rsidRPr="00E2688A">
              <w:rPr>
                <w:color w:val="000000"/>
                <w:sz w:val="20"/>
                <w:szCs w:val="20"/>
              </w:rPr>
              <w:t>1,70</w:t>
            </w:r>
          </w:p>
        </w:tc>
        <w:tc>
          <w:tcPr>
            <w:tcW w:w="366" w:type="pct"/>
            <w:shd w:val="clear" w:color="auto" w:fill="auto"/>
            <w:noWrap/>
            <w:vAlign w:val="center"/>
          </w:tcPr>
          <w:p w14:paraId="74990CA1" w14:textId="235B9F76" w:rsidR="00D20365" w:rsidRPr="00E2688A" w:rsidRDefault="00D20365" w:rsidP="00D20365">
            <w:pPr>
              <w:jc w:val="center"/>
              <w:rPr>
                <w:sz w:val="20"/>
                <w:szCs w:val="20"/>
              </w:rPr>
            </w:pPr>
            <w:r w:rsidRPr="00E2688A">
              <w:rPr>
                <w:color w:val="000000"/>
                <w:sz w:val="20"/>
                <w:szCs w:val="20"/>
              </w:rPr>
              <w:t>1,70</w:t>
            </w:r>
          </w:p>
        </w:tc>
        <w:tc>
          <w:tcPr>
            <w:tcW w:w="366" w:type="pct"/>
            <w:shd w:val="clear" w:color="auto" w:fill="auto"/>
            <w:noWrap/>
            <w:vAlign w:val="center"/>
          </w:tcPr>
          <w:p w14:paraId="2E866B02" w14:textId="015B6320" w:rsidR="00D20365" w:rsidRPr="00E2688A" w:rsidRDefault="00D20365" w:rsidP="00D20365">
            <w:pPr>
              <w:jc w:val="center"/>
              <w:rPr>
                <w:sz w:val="20"/>
                <w:szCs w:val="20"/>
              </w:rPr>
            </w:pPr>
            <w:r w:rsidRPr="00E2688A">
              <w:rPr>
                <w:color w:val="000000"/>
                <w:sz w:val="20"/>
                <w:szCs w:val="20"/>
              </w:rPr>
              <w:t>1,70</w:t>
            </w:r>
          </w:p>
        </w:tc>
        <w:tc>
          <w:tcPr>
            <w:tcW w:w="366" w:type="pct"/>
            <w:shd w:val="clear" w:color="auto" w:fill="auto"/>
            <w:noWrap/>
            <w:vAlign w:val="center"/>
          </w:tcPr>
          <w:p w14:paraId="75C40291" w14:textId="6FAD4EA6" w:rsidR="00D20365" w:rsidRPr="00E2688A" w:rsidRDefault="00D20365" w:rsidP="00D20365">
            <w:pPr>
              <w:jc w:val="center"/>
              <w:rPr>
                <w:sz w:val="20"/>
                <w:szCs w:val="20"/>
              </w:rPr>
            </w:pPr>
            <w:r w:rsidRPr="00E2688A">
              <w:rPr>
                <w:color w:val="000000"/>
                <w:sz w:val="20"/>
                <w:szCs w:val="20"/>
              </w:rPr>
              <w:t>1,70</w:t>
            </w:r>
          </w:p>
        </w:tc>
        <w:tc>
          <w:tcPr>
            <w:tcW w:w="366" w:type="pct"/>
            <w:shd w:val="clear" w:color="auto" w:fill="auto"/>
            <w:noWrap/>
            <w:vAlign w:val="center"/>
          </w:tcPr>
          <w:p w14:paraId="7BA36284" w14:textId="6A50C081" w:rsidR="00D20365" w:rsidRPr="00E2688A" w:rsidRDefault="00D20365" w:rsidP="00D20365">
            <w:pPr>
              <w:jc w:val="center"/>
              <w:rPr>
                <w:sz w:val="20"/>
                <w:szCs w:val="20"/>
              </w:rPr>
            </w:pPr>
            <w:r w:rsidRPr="00E2688A">
              <w:rPr>
                <w:color w:val="000000"/>
                <w:sz w:val="20"/>
                <w:szCs w:val="20"/>
              </w:rPr>
              <w:t>1,70</w:t>
            </w:r>
          </w:p>
        </w:tc>
        <w:tc>
          <w:tcPr>
            <w:tcW w:w="365" w:type="pct"/>
            <w:vAlign w:val="center"/>
          </w:tcPr>
          <w:p w14:paraId="46076D3F" w14:textId="18932A5C" w:rsidR="00D20365" w:rsidRPr="00E2688A" w:rsidRDefault="00D20365" w:rsidP="00D20365">
            <w:pPr>
              <w:jc w:val="center"/>
              <w:rPr>
                <w:sz w:val="20"/>
                <w:szCs w:val="20"/>
              </w:rPr>
            </w:pPr>
            <w:r w:rsidRPr="00E2688A">
              <w:rPr>
                <w:color w:val="000000"/>
                <w:sz w:val="20"/>
                <w:szCs w:val="20"/>
              </w:rPr>
              <w:t>1,70</w:t>
            </w:r>
          </w:p>
        </w:tc>
      </w:tr>
      <w:tr w:rsidR="00D20365" w:rsidRPr="00E2688A" w14:paraId="116A8161" w14:textId="77777777" w:rsidTr="00694B31">
        <w:trPr>
          <w:trHeight w:val="340"/>
        </w:trPr>
        <w:tc>
          <w:tcPr>
            <w:tcW w:w="1196" w:type="pct"/>
            <w:shd w:val="clear" w:color="auto" w:fill="auto"/>
            <w:vAlign w:val="center"/>
          </w:tcPr>
          <w:p w14:paraId="2C7EE447" w14:textId="77777777" w:rsidR="00D20365" w:rsidRPr="00E2688A" w:rsidRDefault="00D20365" w:rsidP="00D20365">
            <w:pPr>
              <w:jc w:val="center"/>
              <w:rPr>
                <w:sz w:val="20"/>
                <w:szCs w:val="20"/>
              </w:rPr>
            </w:pPr>
            <w:r w:rsidRPr="00E2688A">
              <w:rPr>
                <w:sz w:val="20"/>
                <w:szCs w:val="20"/>
              </w:rPr>
              <w:t>Суммарная тепловая нагрузка на коллекторах источника</w:t>
            </w:r>
          </w:p>
        </w:tc>
        <w:tc>
          <w:tcPr>
            <w:tcW w:w="511" w:type="pct"/>
            <w:shd w:val="clear" w:color="auto" w:fill="auto"/>
            <w:noWrap/>
            <w:vAlign w:val="center"/>
          </w:tcPr>
          <w:p w14:paraId="1B083DDA"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0CE20BF0" w14:textId="09951E5F" w:rsidR="00D20365" w:rsidRPr="00E2688A" w:rsidRDefault="00D20365" w:rsidP="00D20365">
            <w:pPr>
              <w:jc w:val="center"/>
              <w:rPr>
                <w:sz w:val="20"/>
                <w:szCs w:val="20"/>
              </w:rPr>
            </w:pPr>
            <w:r w:rsidRPr="00E2688A">
              <w:rPr>
                <w:sz w:val="20"/>
                <w:szCs w:val="20"/>
              </w:rPr>
              <w:t>2,09</w:t>
            </w:r>
          </w:p>
        </w:tc>
        <w:tc>
          <w:tcPr>
            <w:tcW w:w="366" w:type="pct"/>
            <w:shd w:val="clear" w:color="auto" w:fill="auto"/>
            <w:noWrap/>
            <w:vAlign w:val="center"/>
          </w:tcPr>
          <w:p w14:paraId="56F0AE3C" w14:textId="73E3AEBE" w:rsidR="00D20365" w:rsidRPr="00E2688A" w:rsidRDefault="00D20365" w:rsidP="00D20365">
            <w:pPr>
              <w:jc w:val="center"/>
              <w:rPr>
                <w:sz w:val="20"/>
                <w:szCs w:val="20"/>
              </w:rPr>
            </w:pPr>
            <w:r w:rsidRPr="00E2688A">
              <w:rPr>
                <w:sz w:val="20"/>
                <w:szCs w:val="20"/>
              </w:rPr>
              <w:t>2,09</w:t>
            </w:r>
          </w:p>
        </w:tc>
        <w:tc>
          <w:tcPr>
            <w:tcW w:w="366" w:type="pct"/>
            <w:shd w:val="clear" w:color="auto" w:fill="auto"/>
            <w:noWrap/>
            <w:vAlign w:val="center"/>
          </w:tcPr>
          <w:p w14:paraId="6A59088A" w14:textId="056D973E" w:rsidR="00D20365" w:rsidRPr="00E2688A" w:rsidRDefault="00D20365" w:rsidP="00D20365">
            <w:pPr>
              <w:jc w:val="center"/>
              <w:rPr>
                <w:sz w:val="20"/>
                <w:szCs w:val="20"/>
              </w:rPr>
            </w:pPr>
            <w:r w:rsidRPr="00E2688A">
              <w:rPr>
                <w:sz w:val="20"/>
                <w:szCs w:val="20"/>
              </w:rPr>
              <w:t>2,09</w:t>
            </w:r>
          </w:p>
        </w:tc>
        <w:tc>
          <w:tcPr>
            <w:tcW w:w="366" w:type="pct"/>
            <w:shd w:val="clear" w:color="auto" w:fill="auto"/>
            <w:noWrap/>
            <w:vAlign w:val="center"/>
          </w:tcPr>
          <w:p w14:paraId="74A980AE" w14:textId="092DDEB8" w:rsidR="00D20365" w:rsidRPr="00E2688A" w:rsidRDefault="00D20365" w:rsidP="00D20365">
            <w:pPr>
              <w:jc w:val="center"/>
              <w:rPr>
                <w:sz w:val="20"/>
                <w:szCs w:val="20"/>
              </w:rPr>
            </w:pPr>
            <w:r w:rsidRPr="00E2688A">
              <w:rPr>
                <w:sz w:val="20"/>
                <w:szCs w:val="20"/>
              </w:rPr>
              <w:t>2,09</w:t>
            </w:r>
          </w:p>
        </w:tc>
        <w:tc>
          <w:tcPr>
            <w:tcW w:w="366" w:type="pct"/>
            <w:shd w:val="clear" w:color="auto" w:fill="auto"/>
            <w:noWrap/>
            <w:vAlign w:val="center"/>
          </w:tcPr>
          <w:p w14:paraId="25BA784B" w14:textId="24AF127E" w:rsidR="00D20365" w:rsidRPr="00E2688A" w:rsidRDefault="00D20365" w:rsidP="00D20365">
            <w:pPr>
              <w:jc w:val="center"/>
              <w:rPr>
                <w:sz w:val="20"/>
                <w:szCs w:val="20"/>
              </w:rPr>
            </w:pPr>
            <w:r w:rsidRPr="00E2688A">
              <w:rPr>
                <w:sz w:val="20"/>
                <w:szCs w:val="20"/>
              </w:rPr>
              <w:t>2,09</w:t>
            </w:r>
          </w:p>
        </w:tc>
        <w:tc>
          <w:tcPr>
            <w:tcW w:w="366" w:type="pct"/>
            <w:shd w:val="clear" w:color="auto" w:fill="auto"/>
            <w:noWrap/>
            <w:vAlign w:val="center"/>
          </w:tcPr>
          <w:p w14:paraId="7DA58A11" w14:textId="23F36ED3" w:rsidR="00D20365" w:rsidRPr="00E2688A" w:rsidRDefault="00D20365" w:rsidP="00D20365">
            <w:pPr>
              <w:jc w:val="center"/>
              <w:rPr>
                <w:sz w:val="20"/>
                <w:szCs w:val="20"/>
              </w:rPr>
            </w:pPr>
            <w:r w:rsidRPr="00E2688A">
              <w:rPr>
                <w:sz w:val="20"/>
                <w:szCs w:val="20"/>
              </w:rPr>
              <w:t>2,09</w:t>
            </w:r>
          </w:p>
        </w:tc>
        <w:tc>
          <w:tcPr>
            <w:tcW w:w="366" w:type="pct"/>
            <w:shd w:val="clear" w:color="auto" w:fill="auto"/>
            <w:noWrap/>
            <w:vAlign w:val="center"/>
          </w:tcPr>
          <w:p w14:paraId="52AEB08D" w14:textId="17663559" w:rsidR="00D20365" w:rsidRPr="00E2688A" w:rsidRDefault="00D20365" w:rsidP="00D20365">
            <w:pPr>
              <w:jc w:val="center"/>
              <w:rPr>
                <w:sz w:val="20"/>
                <w:szCs w:val="20"/>
              </w:rPr>
            </w:pPr>
            <w:r w:rsidRPr="00E2688A">
              <w:rPr>
                <w:sz w:val="20"/>
                <w:szCs w:val="20"/>
              </w:rPr>
              <w:t>2,09</w:t>
            </w:r>
          </w:p>
        </w:tc>
        <w:tc>
          <w:tcPr>
            <w:tcW w:w="366" w:type="pct"/>
            <w:shd w:val="clear" w:color="auto" w:fill="auto"/>
            <w:noWrap/>
            <w:vAlign w:val="center"/>
          </w:tcPr>
          <w:p w14:paraId="12B7ED2A" w14:textId="2F9A0168" w:rsidR="00D20365" w:rsidRPr="00E2688A" w:rsidRDefault="00D20365" w:rsidP="00D20365">
            <w:pPr>
              <w:jc w:val="center"/>
              <w:rPr>
                <w:sz w:val="20"/>
                <w:szCs w:val="20"/>
              </w:rPr>
            </w:pPr>
            <w:r w:rsidRPr="00E2688A">
              <w:rPr>
                <w:sz w:val="20"/>
                <w:szCs w:val="20"/>
              </w:rPr>
              <w:t>2,09</w:t>
            </w:r>
          </w:p>
        </w:tc>
        <w:tc>
          <w:tcPr>
            <w:tcW w:w="365" w:type="pct"/>
            <w:vAlign w:val="center"/>
          </w:tcPr>
          <w:p w14:paraId="351212DD" w14:textId="7F0DBC42" w:rsidR="00D20365" w:rsidRPr="00E2688A" w:rsidRDefault="00D20365" w:rsidP="00D20365">
            <w:pPr>
              <w:jc w:val="center"/>
              <w:rPr>
                <w:sz w:val="20"/>
                <w:szCs w:val="20"/>
              </w:rPr>
            </w:pPr>
            <w:r w:rsidRPr="00E2688A">
              <w:rPr>
                <w:sz w:val="20"/>
                <w:szCs w:val="20"/>
              </w:rPr>
              <w:t>2,09</w:t>
            </w:r>
          </w:p>
        </w:tc>
      </w:tr>
      <w:tr w:rsidR="00D20365" w:rsidRPr="00E2688A" w14:paraId="628446EE" w14:textId="77777777" w:rsidTr="00694B31">
        <w:trPr>
          <w:trHeight w:val="340"/>
        </w:trPr>
        <w:tc>
          <w:tcPr>
            <w:tcW w:w="1196" w:type="pct"/>
            <w:vMerge w:val="restart"/>
            <w:shd w:val="clear" w:color="auto" w:fill="auto"/>
            <w:vAlign w:val="center"/>
          </w:tcPr>
          <w:p w14:paraId="3DF21897" w14:textId="77777777" w:rsidR="00D20365" w:rsidRPr="00E2688A" w:rsidRDefault="00D20365" w:rsidP="00D20365">
            <w:pPr>
              <w:jc w:val="center"/>
              <w:rPr>
                <w:sz w:val="20"/>
                <w:szCs w:val="20"/>
              </w:rPr>
            </w:pPr>
            <w:r w:rsidRPr="00E2688A">
              <w:rPr>
                <w:sz w:val="20"/>
                <w:szCs w:val="20"/>
              </w:rPr>
              <w:t>Резерв ("+")/ Дефицит("-")</w:t>
            </w:r>
          </w:p>
        </w:tc>
        <w:tc>
          <w:tcPr>
            <w:tcW w:w="511" w:type="pct"/>
            <w:shd w:val="clear" w:color="auto" w:fill="auto"/>
            <w:noWrap/>
            <w:vAlign w:val="center"/>
          </w:tcPr>
          <w:p w14:paraId="0BA63519"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445B0122" w14:textId="000AFAE5" w:rsidR="00D20365" w:rsidRPr="00E2688A" w:rsidRDefault="00D20365" w:rsidP="00D20365">
            <w:pPr>
              <w:jc w:val="center"/>
              <w:rPr>
                <w:color w:val="000000"/>
                <w:sz w:val="20"/>
                <w:szCs w:val="20"/>
              </w:rPr>
            </w:pPr>
            <w:r w:rsidRPr="00E2688A">
              <w:rPr>
                <w:color w:val="000000"/>
                <w:sz w:val="20"/>
                <w:szCs w:val="20"/>
              </w:rPr>
              <w:t>0,68</w:t>
            </w:r>
          </w:p>
        </w:tc>
        <w:tc>
          <w:tcPr>
            <w:tcW w:w="366" w:type="pct"/>
            <w:shd w:val="clear" w:color="auto" w:fill="auto"/>
            <w:noWrap/>
            <w:vAlign w:val="center"/>
          </w:tcPr>
          <w:p w14:paraId="72474F91" w14:textId="1FD5065B" w:rsidR="00D20365" w:rsidRPr="00E2688A" w:rsidRDefault="00D20365" w:rsidP="00D20365">
            <w:pPr>
              <w:jc w:val="center"/>
              <w:rPr>
                <w:color w:val="000000"/>
                <w:sz w:val="20"/>
                <w:szCs w:val="20"/>
              </w:rPr>
            </w:pPr>
            <w:r w:rsidRPr="00E2688A">
              <w:rPr>
                <w:color w:val="000000"/>
                <w:sz w:val="20"/>
                <w:szCs w:val="20"/>
              </w:rPr>
              <w:t>0,68</w:t>
            </w:r>
          </w:p>
        </w:tc>
        <w:tc>
          <w:tcPr>
            <w:tcW w:w="366" w:type="pct"/>
            <w:shd w:val="clear" w:color="auto" w:fill="auto"/>
            <w:noWrap/>
            <w:vAlign w:val="center"/>
          </w:tcPr>
          <w:p w14:paraId="34C452D4" w14:textId="1D090C35" w:rsidR="00D20365" w:rsidRPr="00E2688A" w:rsidRDefault="00D20365" w:rsidP="00D20365">
            <w:pPr>
              <w:jc w:val="center"/>
              <w:rPr>
                <w:color w:val="000000"/>
                <w:sz w:val="20"/>
                <w:szCs w:val="20"/>
              </w:rPr>
            </w:pPr>
            <w:r w:rsidRPr="00E2688A">
              <w:rPr>
                <w:color w:val="000000"/>
                <w:sz w:val="20"/>
                <w:szCs w:val="20"/>
              </w:rPr>
              <w:t>1,88</w:t>
            </w:r>
          </w:p>
        </w:tc>
        <w:tc>
          <w:tcPr>
            <w:tcW w:w="366" w:type="pct"/>
            <w:shd w:val="clear" w:color="auto" w:fill="auto"/>
            <w:noWrap/>
            <w:vAlign w:val="center"/>
          </w:tcPr>
          <w:p w14:paraId="6AAA713F" w14:textId="72275E62" w:rsidR="00D20365" w:rsidRPr="00E2688A" w:rsidRDefault="00D20365" w:rsidP="00D20365">
            <w:pPr>
              <w:jc w:val="center"/>
              <w:rPr>
                <w:color w:val="000000"/>
                <w:sz w:val="20"/>
                <w:szCs w:val="20"/>
              </w:rPr>
            </w:pPr>
            <w:r w:rsidRPr="00E2688A">
              <w:rPr>
                <w:color w:val="000000"/>
                <w:sz w:val="20"/>
                <w:szCs w:val="20"/>
              </w:rPr>
              <w:t>1,88</w:t>
            </w:r>
          </w:p>
        </w:tc>
        <w:tc>
          <w:tcPr>
            <w:tcW w:w="366" w:type="pct"/>
            <w:shd w:val="clear" w:color="auto" w:fill="auto"/>
            <w:noWrap/>
            <w:vAlign w:val="center"/>
          </w:tcPr>
          <w:p w14:paraId="27C75CBF" w14:textId="63C24EBC" w:rsidR="00D20365" w:rsidRPr="00E2688A" w:rsidRDefault="00D20365" w:rsidP="00D20365">
            <w:pPr>
              <w:jc w:val="center"/>
              <w:rPr>
                <w:color w:val="000000"/>
                <w:sz w:val="20"/>
                <w:szCs w:val="20"/>
              </w:rPr>
            </w:pPr>
            <w:r w:rsidRPr="00E2688A">
              <w:rPr>
                <w:color w:val="000000"/>
                <w:sz w:val="20"/>
                <w:szCs w:val="20"/>
              </w:rPr>
              <w:t>1,88</w:t>
            </w:r>
          </w:p>
        </w:tc>
        <w:tc>
          <w:tcPr>
            <w:tcW w:w="366" w:type="pct"/>
            <w:shd w:val="clear" w:color="auto" w:fill="auto"/>
            <w:noWrap/>
            <w:vAlign w:val="center"/>
          </w:tcPr>
          <w:p w14:paraId="263DE394" w14:textId="0DA886D9" w:rsidR="00D20365" w:rsidRPr="00E2688A" w:rsidRDefault="00D20365" w:rsidP="00D20365">
            <w:pPr>
              <w:jc w:val="center"/>
              <w:rPr>
                <w:color w:val="000000"/>
                <w:sz w:val="20"/>
                <w:szCs w:val="20"/>
              </w:rPr>
            </w:pPr>
            <w:r w:rsidRPr="00E2688A">
              <w:rPr>
                <w:color w:val="000000"/>
                <w:sz w:val="20"/>
                <w:szCs w:val="20"/>
              </w:rPr>
              <w:t>1,88</w:t>
            </w:r>
          </w:p>
        </w:tc>
        <w:tc>
          <w:tcPr>
            <w:tcW w:w="366" w:type="pct"/>
            <w:shd w:val="clear" w:color="auto" w:fill="auto"/>
            <w:noWrap/>
            <w:vAlign w:val="center"/>
          </w:tcPr>
          <w:p w14:paraId="2F507697" w14:textId="520C143A" w:rsidR="00D20365" w:rsidRPr="00E2688A" w:rsidRDefault="00D20365" w:rsidP="00D20365">
            <w:pPr>
              <w:jc w:val="center"/>
              <w:rPr>
                <w:color w:val="000000"/>
                <w:sz w:val="20"/>
                <w:szCs w:val="20"/>
              </w:rPr>
            </w:pPr>
            <w:r w:rsidRPr="00E2688A">
              <w:rPr>
                <w:color w:val="000000"/>
                <w:sz w:val="20"/>
                <w:szCs w:val="20"/>
              </w:rPr>
              <w:t>1,88</w:t>
            </w:r>
          </w:p>
        </w:tc>
        <w:tc>
          <w:tcPr>
            <w:tcW w:w="366" w:type="pct"/>
            <w:shd w:val="clear" w:color="auto" w:fill="auto"/>
            <w:noWrap/>
            <w:vAlign w:val="center"/>
          </w:tcPr>
          <w:p w14:paraId="3CE23FD2" w14:textId="6A5C28AC" w:rsidR="00D20365" w:rsidRPr="00E2688A" w:rsidRDefault="00D20365" w:rsidP="00D20365">
            <w:pPr>
              <w:jc w:val="center"/>
              <w:rPr>
                <w:color w:val="000000"/>
                <w:sz w:val="20"/>
                <w:szCs w:val="20"/>
              </w:rPr>
            </w:pPr>
            <w:r w:rsidRPr="00E2688A">
              <w:rPr>
                <w:color w:val="000000"/>
                <w:sz w:val="20"/>
                <w:szCs w:val="20"/>
              </w:rPr>
              <w:t>1,88</w:t>
            </w:r>
          </w:p>
        </w:tc>
        <w:tc>
          <w:tcPr>
            <w:tcW w:w="365" w:type="pct"/>
            <w:vAlign w:val="center"/>
          </w:tcPr>
          <w:p w14:paraId="4EB72146" w14:textId="1A0F2F72" w:rsidR="00D20365" w:rsidRPr="00E2688A" w:rsidRDefault="00D20365" w:rsidP="00D20365">
            <w:pPr>
              <w:jc w:val="center"/>
              <w:rPr>
                <w:color w:val="000000"/>
                <w:sz w:val="20"/>
                <w:szCs w:val="20"/>
              </w:rPr>
            </w:pPr>
            <w:r w:rsidRPr="00E2688A">
              <w:rPr>
                <w:color w:val="000000"/>
                <w:sz w:val="20"/>
                <w:szCs w:val="20"/>
              </w:rPr>
              <w:t>1,88</w:t>
            </w:r>
          </w:p>
        </w:tc>
      </w:tr>
      <w:tr w:rsidR="00D20365" w:rsidRPr="00E2688A" w14:paraId="6339A3C6" w14:textId="77777777" w:rsidTr="00694B31">
        <w:trPr>
          <w:trHeight w:val="340"/>
        </w:trPr>
        <w:tc>
          <w:tcPr>
            <w:tcW w:w="1196" w:type="pct"/>
            <w:vMerge/>
            <w:shd w:val="clear" w:color="auto" w:fill="auto"/>
            <w:vAlign w:val="center"/>
          </w:tcPr>
          <w:p w14:paraId="07A203C3" w14:textId="77777777" w:rsidR="00D20365" w:rsidRPr="00E2688A" w:rsidRDefault="00D20365" w:rsidP="00D20365">
            <w:pPr>
              <w:jc w:val="center"/>
              <w:rPr>
                <w:sz w:val="20"/>
                <w:szCs w:val="20"/>
              </w:rPr>
            </w:pPr>
          </w:p>
        </w:tc>
        <w:tc>
          <w:tcPr>
            <w:tcW w:w="511" w:type="pct"/>
            <w:shd w:val="clear" w:color="auto" w:fill="auto"/>
            <w:noWrap/>
            <w:vAlign w:val="center"/>
          </w:tcPr>
          <w:p w14:paraId="6D770782"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538F1E7F" w14:textId="1DC28654" w:rsidR="00D20365" w:rsidRPr="00E2688A" w:rsidRDefault="00D20365" w:rsidP="00D20365">
            <w:pPr>
              <w:jc w:val="center"/>
              <w:rPr>
                <w:color w:val="000000"/>
                <w:sz w:val="20"/>
                <w:szCs w:val="20"/>
              </w:rPr>
            </w:pPr>
            <w:r w:rsidRPr="00E2688A">
              <w:rPr>
                <w:color w:val="000000"/>
                <w:sz w:val="20"/>
                <w:szCs w:val="20"/>
              </w:rPr>
              <w:t>24,65</w:t>
            </w:r>
          </w:p>
        </w:tc>
        <w:tc>
          <w:tcPr>
            <w:tcW w:w="366" w:type="pct"/>
            <w:shd w:val="clear" w:color="auto" w:fill="auto"/>
            <w:noWrap/>
            <w:vAlign w:val="center"/>
          </w:tcPr>
          <w:p w14:paraId="3491DF48" w14:textId="2CDB2F2A" w:rsidR="00D20365" w:rsidRPr="00E2688A" w:rsidRDefault="00D20365" w:rsidP="00D20365">
            <w:pPr>
              <w:jc w:val="center"/>
              <w:rPr>
                <w:color w:val="000000"/>
                <w:sz w:val="20"/>
                <w:szCs w:val="20"/>
              </w:rPr>
            </w:pPr>
            <w:r w:rsidRPr="00E2688A">
              <w:rPr>
                <w:color w:val="000000"/>
                <w:sz w:val="20"/>
                <w:szCs w:val="20"/>
              </w:rPr>
              <w:t>24,65</w:t>
            </w:r>
          </w:p>
        </w:tc>
        <w:tc>
          <w:tcPr>
            <w:tcW w:w="366" w:type="pct"/>
            <w:shd w:val="clear" w:color="auto" w:fill="auto"/>
            <w:noWrap/>
            <w:vAlign w:val="center"/>
          </w:tcPr>
          <w:p w14:paraId="5B2F8B45" w14:textId="63146B57" w:rsidR="00D20365" w:rsidRPr="00E2688A" w:rsidRDefault="00D20365" w:rsidP="00D20365">
            <w:pPr>
              <w:jc w:val="center"/>
              <w:rPr>
                <w:color w:val="000000"/>
                <w:sz w:val="20"/>
                <w:szCs w:val="20"/>
              </w:rPr>
            </w:pPr>
            <w:r w:rsidRPr="00E2688A">
              <w:rPr>
                <w:color w:val="000000"/>
                <w:sz w:val="20"/>
                <w:szCs w:val="20"/>
              </w:rPr>
              <w:t>47,29</w:t>
            </w:r>
          </w:p>
        </w:tc>
        <w:tc>
          <w:tcPr>
            <w:tcW w:w="366" w:type="pct"/>
            <w:shd w:val="clear" w:color="auto" w:fill="auto"/>
            <w:noWrap/>
            <w:vAlign w:val="center"/>
          </w:tcPr>
          <w:p w14:paraId="49FEC629" w14:textId="7F0D57C5" w:rsidR="00D20365" w:rsidRPr="00E2688A" w:rsidRDefault="00D20365" w:rsidP="00D20365">
            <w:pPr>
              <w:jc w:val="center"/>
              <w:rPr>
                <w:color w:val="000000"/>
                <w:sz w:val="20"/>
                <w:szCs w:val="20"/>
              </w:rPr>
            </w:pPr>
            <w:r w:rsidRPr="00E2688A">
              <w:rPr>
                <w:color w:val="000000"/>
                <w:sz w:val="20"/>
                <w:szCs w:val="20"/>
              </w:rPr>
              <w:t>47,29</w:t>
            </w:r>
          </w:p>
        </w:tc>
        <w:tc>
          <w:tcPr>
            <w:tcW w:w="366" w:type="pct"/>
            <w:shd w:val="clear" w:color="auto" w:fill="auto"/>
            <w:noWrap/>
            <w:vAlign w:val="center"/>
          </w:tcPr>
          <w:p w14:paraId="4E04E28B" w14:textId="4E84A680" w:rsidR="00D20365" w:rsidRPr="00E2688A" w:rsidRDefault="00D20365" w:rsidP="00D20365">
            <w:pPr>
              <w:jc w:val="center"/>
              <w:rPr>
                <w:color w:val="000000"/>
                <w:sz w:val="20"/>
                <w:szCs w:val="20"/>
              </w:rPr>
            </w:pPr>
            <w:r w:rsidRPr="00E2688A">
              <w:rPr>
                <w:color w:val="000000"/>
                <w:sz w:val="20"/>
                <w:szCs w:val="20"/>
              </w:rPr>
              <w:t>47,29</w:t>
            </w:r>
          </w:p>
        </w:tc>
        <w:tc>
          <w:tcPr>
            <w:tcW w:w="366" w:type="pct"/>
            <w:shd w:val="clear" w:color="auto" w:fill="auto"/>
            <w:noWrap/>
            <w:vAlign w:val="center"/>
          </w:tcPr>
          <w:p w14:paraId="2C73CB8F" w14:textId="26CEEBB3" w:rsidR="00D20365" w:rsidRPr="00E2688A" w:rsidRDefault="00D20365" w:rsidP="00D20365">
            <w:pPr>
              <w:jc w:val="center"/>
              <w:rPr>
                <w:color w:val="000000"/>
                <w:sz w:val="20"/>
                <w:szCs w:val="20"/>
              </w:rPr>
            </w:pPr>
            <w:r w:rsidRPr="00E2688A">
              <w:rPr>
                <w:color w:val="000000"/>
                <w:sz w:val="20"/>
                <w:szCs w:val="20"/>
              </w:rPr>
              <w:t>47,29</w:t>
            </w:r>
          </w:p>
        </w:tc>
        <w:tc>
          <w:tcPr>
            <w:tcW w:w="366" w:type="pct"/>
            <w:shd w:val="clear" w:color="auto" w:fill="auto"/>
            <w:noWrap/>
            <w:vAlign w:val="center"/>
          </w:tcPr>
          <w:p w14:paraId="7154F75A" w14:textId="6B68C896" w:rsidR="00D20365" w:rsidRPr="00E2688A" w:rsidRDefault="00D20365" w:rsidP="00D20365">
            <w:pPr>
              <w:jc w:val="center"/>
              <w:rPr>
                <w:color w:val="000000"/>
                <w:sz w:val="20"/>
                <w:szCs w:val="20"/>
              </w:rPr>
            </w:pPr>
            <w:r w:rsidRPr="00E2688A">
              <w:rPr>
                <w:color w:val="000000"/>
                <w:sz w:val="20"/>
                <w:szCs w:val="20"/>
              </w:rPr>
              <w:t>47,29</w:t>
            </w:r>
          </w:p>
        </w:tc>
        <w:tc>
          <w:tcPr>
            <w:tcW w:w="366" w:type="pct"/>
            <w:shd w:val="clear" w:color="auto" w:fill="auto"/>
            <w:noWrap/>
            <w:vAlign w:val="center"/>
          </w:tcPr>
          <w:p w14:paraId="63A21FB2" w14:textId="240E18AC" w:rsidR="00D20365" w:rsidRPr="00E2688A" w:rsidRDefault="00D20365" w:rsidP="00D20365">
            <w:pPr>
              <w:jc w:val="center"/>
              <w:rPr>
                <w:color w:val="000000"/>
                <w:sz w:val="20"/>
                <w:szCs w:val="20"/>
              </w:rPr>
            </w:pPr>
            <w:r w:rsidRPr="00E2688A">
              <w:rPr>
                <w:color w:val="000000"/>
                <w:sz w:val="20"/>
                <w:szCs w:val="20"/>
              </w:rPr>
              <w:t>47,29</w:t>
            </w:r>
          </w:p>
        </w:tc>
        <w:tc>
          <w:tcPr>
            <w:tcW w:w="365" w:type="pct"/>
            <w:vAlign w:val="center"/>
          </w:tcPr>
          <w:p w14:paraId="5DA6CDFF" w14:textId="4F20C290" w:rsidR="00D20365" w:rsidRPr="00E2688A" w:rsidRDefault="00D20365" w:rsidP="00D20365">
            <w:pPr>
              <w:jc w:val="center"/>
              <w:rPr>
                <w:color w:val="000000"/>
                <w:sz w:val="20"/>
                <w:szCs w:val="20"/>
              </w:rPr>
            </w:pPr>
            <w:r w:rsidRPr="00E2688A">
              <w:rPr>
                <w:color w:val="000000"/>
                <w:sz w:val="20"/>
                <w:szCs w:val="20"/>
              </w:rPr>
              <w:t>47,29</w:t>
            </w:r>
          </w:p>
        </w:tc>
      </w:tr>
      <w:tr w:rsidR="00D20365" w:rsidRPr="00E2688A" w14:paraId="0041979E" w14:textId="77777777" w:rsidTr="00694B31">
        <w:trPr>
          <w:trHeight w:val="340"/>
        </w:trPr>
        <w:tc>
          <w:tcPr>
            <w:tcW w:w="1196" w:type="pct"/>
            <w:shd w:val="clear" w:color="auto" w:fill="auto"/>
            <w:vAlign w:val="center"/>
            <w:hideMark/>
          </w:tcPr>
          <w:p w14:paraId="354CD19A" w14:textId="77777777" w:rsidR="00D20365" w:rsidRPr="00E2688A" w:rsidRDefault="00D20365" w:rsidP="00D20365">
            <w:pPr>
              <w:jc w:val="center"/>
              <w:rPr>
                <w:sz w:val="20"/>
                <w:szCs w:val="20"/>
              </w:rPr>
            </w:pPr>
            <w:r w:rsidRPr="00E2688A">
              <w:rPr>
                <w:sz w:val="20"/>
                <w:szCs w:val="20"/>
              </w:rPr>
              <w:t>Располагаемая тепловая мощность нетто (с учетом затрат на собственные нужды) при аварийном выводе самого мощного котла</w:t>
            </w:r>
          </w:p>
        </w:tc>
        <w:tc>
          <w:tcPr>
            <w:tcW w:w="511" w:type="pct"/>
            <w:shd w:val="clear" w:color="auto" w:fill="auto"/>
            <w:noWrap/>
            <w:vAlign w:val="center"/>
            <w:hideMark/>
          </w:tcPr>
          <w:p w14:paraId="5F11BF49"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3B64EBD1" w14:textId="1FDB1D5A" w:rsidR="00D20365" w:rsidRPr="00E2688A" w:rsidRDefault="00D20365" w:rsidP="00D20365">
            <w:pPr>
              <w:jc w:val="center"/>
              <w:rPr>
                <w:color w:val="000000"/>
                <w:sz w:val="20"/>
                <w:szCs w:val="20"/>
              </w:rPr>
            </w:pPr>
            <w:r w:rsidRPr="00E2688A">
              <w:rPr>
                <w:color w:val="000000"/>
                <w:sz w:val="20"/>
                <w:szCs w:val="20"/>
              </w:rPr>
              <w:t>1,19</w:t>
            </w:r>
          </w:p>
        </w:tc>
        <w:tc>
          <w:tcPr>
            <w:tcW w:w="366" w:type="pct"/>
            <w:shd w:val="clear" w:color="auto" w:fill="auto"/>
            <w:noWrap/>
            <w:vAlign w:val="center"/>
          </w:tcPr>
          <w:p w14:paraId="29B78F1D" w14:textId="44515A51" w:rsidR="00D20365" w:rsidRPr="00E2688A" w:rsidRDefault="00D20365" w:rsidP="00D20365">
            <w:pPr>
              <w:jc w:val="center"/>
              <w:rPr>
                <w:color w:val="000000"/>
                <w:sz w:val="20"/>
                <w:szCs w:val="20"/>
              </w:rPr>
            </w:pPr>
            <w:r w:rsidRPr="00E2688A">
              <w:rPr>
                <w:color w:val="000000"/>
                <w:sz w:val="20"/>
                <w:szCs w:val="20"/>
              </w:rPr>
              <w:t>1,19</w:t>
            </w:r>
          </w:p>
        </w:tc>
        <w:tc>
          <w:tcPr>
            <w:tcW w:w="366" w:type="pct"/>
            <w:shd w:val="clear" w:color="auto" w:fill="auto"/>
            <w:noWrap/>
            <w:vAlign w:val="center"/>
          </w:tcPr>
          <w:p w14:paraId="01FA0B61" w14:textId="00E84271" w:rsidR="00D20365" w:rsidRPr="00E2688A" w:rsidRDefault="00D20365" w:rsidP="00D20365">
            <w:pPr>
              <w:jc w:val="center"/>
              <w:rPr>
                <w:color w:val="000000"/>
                <w:sz w:val="20"/>
                <w:szCs w:val="20"/>
              </w:rPr>
            </w:pPr>
            <w:r w:rsidRPr="00E2688A">
              <w:rPr>
                <w:color w:val="000000"/>
                <w:sz w:val="20"/>
                <w:szCs w:val="20"/>
              </w:rPr>
              <w:t>2,38</w:t>
            </w:r>
          </w:p>
        </w:tc>
        <w:tc>
          <w:tcPr>
            <w:tcW w:w="366" w:type="pct"/>
            <w:shd w:val="clear" w:color="auto" w:fill="auto"/>
            <w:noWrap/>
            <w:vAlign w:val="center"/>
          </w:tcPr>
          <w:p w14:paraId="7093326C" w14:textId="47183149" w:rsidR="00D20365" w:rsidRPr="00E2688A" w:rsidRDefault="00D20365" w:rsidP="00D20365">
            <w:pPr>
              <w:jc w:val="center"/>
              <w:rPr>
                <w:color w:val="000000"/>
                <w:sz w:val="20"/>
                <w:szCs w:val="20"/>
              </w:rPr>
            </w:pPr>
            <w:r w:rsidRPr="00E2688A">
              <w:rPr>
                <w:color w:val="000000"/>
                <w:sz w:val="20"/>
                <w:szCs w:val="20"/>
              </w:rPr>
              <w:t>2,38</w:t>
            </w:r>
          </w:p>
        </w:tc>
        <w:tc>
          <w:tcPr>
            <w:tcW w:w="366" w:type="pct"/>
            <w:shd w:val="clear" w:color="auto" w:fill="auto"/>
            <w:noWrap/>
            <w:vAlign w:val="center"/>
          </w:tcPr>
          <w:p w14:paraId="5A023D31" w14:textId="35B02F92" w:rsidR="00D20365" w:rsidRPr="00E2688A" w:rsidRDefault="00D20365" w:rsidP="00D20365">
            <w:pPr>
              <w:jc w:val="center"/>
              <w:rPr>
                <w:color w:val="000000"/>
                <w:sz w:val="20"/>
                <w:szCs w:val="20"/>
              </w:rPr>
            </w:pPr>
            <w:r w:rsidRPr="00E2688A">
              <w:rPr>
                <w:color w:val="000000"/>
                <w:sz w:val="20"/>
                <w:szCs w:val="20"/>
              </w:rPr>
              <w:t>2,38</w:t>
            </w:r>
          </w:p>
        </w:tc>
        <w:tc>
          <w:tcPr>
            <w:tcW w:w="366" w:type="pct"/>
            <w:shd w:val="clear" w:color="auto" w:fill="auto"/>
            <w:noWrap/>
            <w:vAlign w:val="center"/>
          </w:tcPr>
          <w:p w14:paraId="22F25732" w14:textId="6A4D5873" w:rsidR="00D20365" w:rsidRPr="00E2688A" w:rsidRDefault="00D20365" w:rsidP="00D20365">
            <w:pPr>
              <w:jc w:val="center"/>
              <w:rPr>
                <w:color w:val="000000"/>
                <w:sz w:val="20"/>
                <w:szCs w:val="20"/>
              </w:rPr>
            </w:pPr>
            <w:r w:rsidRPr="00E2688A">
              <w:rPr>
                <w:color w:val="000000"/>
                <w:sz w:val="20"/>
                <w:szCs w:val="20"/>
              </w:rPr>
              <w:t>2,38</w:t>
            </w:r>
          </w:p>
        </w:tc>
        <w:tc>
          <w:tcPr>
            <w:tcW w:w="366" w:type="pct"/>
            <w:shd w:val="clear" w:color="auto" w:fill="auto"/>
            <w:noWrap/>
            <w:vAlign w:val="center"/>
          </w:tcPr>
          <w:p w14:paraId="4607DD33" w14:textId="2901289C" w:rsidR="00D20365" w:rsidRPr="00E2688A" w:rsidRDefault="00D20365" w:rsidP="00D20365">
            <w:pPr>
              <w:jc w:val="center"/>
              <w:rPr>
                <w:color w:val="000000"/>
                <w:sz w:val="20"/>
                <w:szCs w:val="20"/>
              </w:rPr>
            </w:pPr>
            <w:r w:rsidRPr="00E2688A">
              <w:rPr>
                <w:color w:val="000000"/>
                <w:sz w:val="20"/>
                <w:szCs w:val="20"/>
              </w:rPr>
              <w:t>2,38</w:t>
            </w:r>
          </w:p>
        </w:tc>
        <w:tc>
          <w:tcPr>
            <w:tcW w:w="366" w:type="pct"/>
            <w:shd w:val="clear" w:color="auto" w:fill="auto"/>
            <w:noWrap/>
            <w:vAlign w:val="center"/>
          </w:tcPr>
          <w:p w14:paraId="36BDC4AB" w14:textId="39D4EA1A" w:rsidR="00D20365" w:rsidRPr="00E2688A" w:rsidRDefault="00D20365" w:rsidP="00D20365">
            <w:pPr>
              <w:jc w:val="center"/>
              <w:rPr>
                <w:color w:val="000000"/>
                <w:sz w:val="20"/>
                <w:szCs w:val="20"/>
              </w:rPr>
            </w:pPr>
            <w:r w:rsidRPr="00E2688A">
              <w:rPr>
                <w:color w:val="000000"/>
                <w:sz w:val="20"/>
                <w:szCs w:val="20"/>
              </w:rPr>
              <w:t>2,38</w:t>
            </w:r>
          </w:p>
        </w:tc>
        <w:tc>
          <w:tcPr>
            <w:tcW w:w="365" w:type="pct"/>
            <w:vAlign w:val="center"/>
          </w:tcPr>
          <w:p w14:paraId="292EB77A" w14:textId="1B2182F2" w:rsidR="00D20365" w:rsidRPr="00E2688A" w:rsidRDefault="00D20365" w:rsidP="00D20365">
            <w:pPr>
              <w:jc w:val="center"/>
              <w:rPr>
                <w:color w:val="000000"/>
                <w:sz w:val="20"/>
                <w:szCs w:val="20"/>
              </w:rPr>
            </w:pPr>
            <w:r w:rsidRPr="00E2688A">
              <w:rPr>
                <w:color w:val="000000"/>
                <w:sz w:val="20"/>
                <w:szCs w:val="20"/>
              </w:rPr>
              <w:t>2,38</w:t>
            </w:r>
          </w:p>
        </w:tc>
      </w:tr>
      <w:tr w:rsidR="00D20365" w:rsidRPr="00E2688A" w14:paraId="46B6330F" w14:textId="77777777" w:rsidTr="00694B31">
        <w:trPr>
          <w:trHeight w:val="340"/>
        </w:trPr>
        <w:tc>
          <w:tcPr>
            <w:tcW w:w="1196" w:type="pct"/>
            <w:shd w:val="clear" w:color="auto" w:fill="auto"/>
            <w:vAlign w:val="center"/>
            <w:hideMark/>
          </w:tcPr>
          <w:p w14:paraId="6F624922" w14:textId="77777777" w:rsidR="00D20365" w:rsidRPr="00E2688A" w:rsidRDefault="00D20365" w:rsidP="00D20365">
            <w:pPr>
              <w:jc w:val="center"/>
              <w:rPr>
                <w:sz w:val="20"/>
                <w:szCs w:val="20"/>
              </w:rPr>
            </w:pPr>
            <w:r w:rsidRPr="00E2688A">
              <w:rPr>
                <w:color w:val="000000"/>
                <w:sz w:val="20"/>
                <w:szCs w:val="20"/>
              </w:rPr>
              <w:t>Максимально допустимое значение тепловой нагрузки на коллекторах источника при аварийном выводе самого мощного котла</w:t>
            </w:r>
          </w:p>
        </w:tc>
        <w:tc>
          <w:tcPr>
            <w:tcW w:w="511" w:type="pct"/>
            <w:shd w:val="clear" w:color="auto" w:fill="auto"/>
            <w:noWrap/>
            <w:vAlign w:val="center"/>
            <w:hideMark/>
          </w:tcPr>
          <w:p w14:paraId="289C9B29"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656DA1E7" w14:textId="4970F425" w:rsidR="00D20365" w:rsidRPr="00E2688A" w:rsidRDefault="00D20365" w:rsidP="00D20365">
            <w:pPr>
              <w:jc w:val="center"/>
              <w:rPr>
                <w:color w:val="000000"/>
                <w:sz w:val="20"/>
                <w:szCs w:val="20"/>
              </w:rPr>
            </w:pPr>
            <w:r w:rsidRPr="00E2688A">
              <w:rPr>
                <w:color w:val="000000"/>
                <w:sz w:val="20"/>
                <w:szCs w:val="20"/>
              </w:rPr>
              <w:t>1,45</w:t>
            </w:r>
          </w:p>
        </w:tc>
        <w:tc>
          <w:tcPr>
            <w:tcW w:w="366" w:type="pct"/>
            <w:shd w:val="clear" w:color="auto" w:fill="auto"/>
            <w:noWrap/>
            <w:vAlign w:val="center"/>
          </w:tcPr>
          <w:p w14:paraId="39E90DC9" w14:textId="474CCD2C" w:rsidR="00D20365" w:rsidRPr="00E2688A" w:rsidRDefault="00D20365" w:rsidP="00D20365">
            <w:pPr>
              <w:jc w:val="center"/>
              <w:rPr>
                <w:color w:val="000000"/>
                <w:sz w:val="20"/>
                <w:szCs w:val="20"/>
              </w:rPr>
            </w:pPr>
            <w:r w:rsidRPr="00E2688A">
              <w:rPr>
                <w:color w:val="000000"/>
                <w:sz w:val="20"/>
                <w:szCs w:val="20"/>
              </w:rPr>
              <w:t>1,45</w:t>
            </w:r>
          </w:p>
        </w:tc>
        <w:tc>
          <w:tcPr>
            <w:tcW w:w="366" w:type="pct"/>
            <w:shd w:val="clear" w:color="auto" w:fill="auto"/>
            <w:noWrap/>
            <w:vAlign w:val="center"/>
          </w:tcPr>
          <w:p w14:paraId="3CC29CF4" w14:textId="73B448D3" w:rsidR="00D20365" w:rsidRPr="00E2688A" w:rsidRDefault="00D20365" w:rsidP="00D20365">
            <w:pPr>
              <w:jc w:val="center"/>
              <w:rPr>
                <w:color w:val="000000"/>
                <w:sz w:val="20"/>
                <w:szCs w:val="20"/>
              </w:rPr>
            </w:pPr>
            <w:r w:rsidRPr="00E2688A">
              <w:rPr>
                <w:color w:val="000000"/>
                <w:sz w:val="20"/>
                <w:szCs w:val="20"/>
              </w:rPr>
              <w:t>1,45</w:t>
            </w:r>
          </w:p>
        </w:tc>
        <w:tc>
          <w:tcPr>
            <w:tcW w:w="366" w:type="pct"/>
            <w:shd w:val="clear" w:color="auto" w:fill="auto"/>
            <w:noWrap/>
            <w:vAlign w:val="center"/>
          </w:tcPr>
          <w:p w14:paraId="110C1AAE" w14:textId="41B42684" w:rsidR="00D20365" w:rsidRPr="00E2688A" w:rsidRDefault="00D20365" w:rsidP="00D20365">
            <w:pPr>
              <w:jc w:val="center"/>
              <w:rPr>
                <w:color w:val="000000"/>
                <w:sz w:val="20"/>
                <w:szCs w:val="20"/>
              </w:rPr>
            </w:pPr>
            <w:r w:rsidRPr="00E2688A">
              <w:rPr>
                <w:color w:val="000000"/>
                <w:sz w:val="20"/>
                <w:szCs w:val="20"/>
              </w:rPr>
              <w:t>1,45</w:t>
            </w:r>
          </w:p>
        </w:tc>
        <w:tc>
          <w:tcPr>
            <w:tcW w:w="366" w:type="pct"/>
            <w:shd w:val="clear" w:color="auto" w:fill="auto"/>
            <w:noWrap/>
            <w:vAlign w:val="center"/>
          </w:tcPr>
          <w:p w14:paraId="1868371E" w14:textId="3D323E84" w:rsidR="00D20365" w:rsidRPr="00E2688A" w:rsidRDefault="00D20365" w:rsidP="00D20365">
            <w:pPr>
              <w:jc w:val="center"/>
              <w:rPr>
                <w:color w:val="000000"/>
                <w:sz w:val="20"/>
                <w:szCs w:val="20"/>
              </w:rPr>
            </w:pPr>
            <w:r w:rsidRPr="00E2688A">
              <w:rPr>
                <w:color w:val="000000"/>
                <w:sz w:val="20"/>
                <w:szCs w:val="20"/>
              </w:rPr>
              <w:t>1,45</w:t>
            </w:r>
          </w:p>
        </w:tc>
        <w:tc>
          <w:tcPr>
            <w:tcW w:w="366" w:type="pct"/>
            <w:shd w:val="clear" w:color="auto" w:fill="auto"/>
            <w:noWrap/>
            <w:vAlign w:val="center"/>
          </w:tcPr>
          <w:p w14:paraId="71172C53" w14:textId="3266DC77" w:rsidR="00D20365" w:rsidRPr="00E2688A" w:rsidRDefault="00D20365" w:rsidP="00D20365">
            <w:pPr>
              <w:jc w:val="center"/>
              <w:rPr>
                <w:color w:val="000000"/>
                <w:sz w:val="20"/>
                <w:szCs w:val="20"/>
              </w:rPr>
            </w:pPr>
            <w:r w:rsidRPr="00E2688A">
              <w:rPr>
                <w:color w:val="000000"/>
                <w:sz w:val="20"/>
                <w:szCs w:val="20"/>
              </w:rPr>
              <w:t>1,45</w:t>
            </w:r>
          </w:p>
        </w:tc>
        <w:tc>
          <w:tcPr>
            <w:tcW w:w="366" w:type="pct"/>
            <w:shd w:val="clear" w:color="auto" w:fill="auto"/>
            <w:noWrap/>
            <w:vAlign w:val="center"/>
          </w:tcPr>
          <w:p w14:paraId="210C4F5C" w14:textId="284A0B23" w:rsidR="00D20365" w:rsidRPr="00E2688A" w:rsidRDefault="00D20365" w:rsidP="00D20365">
            <w:pPr>
              <w:jc w:val="center"/>
              <w:rPr>
                <w:color w:val="000000"/>
                <w:sz w:val="20"/>
                <w:szCs w:val="20"/>
              </w:rPr>
            </w:pPr>
            <w:r w:rsidRPr="00E2688A">
              <w:rPr>
                <w:color w:val="000000"/>
                <w:sz w:val="20"/>
                <w:szCs w:val="20"/>
              </w:rPr>
              <w:t>1,45</w:t>
            </w:r>
          </w:p>
        </w:tc>
        <w:tc>
          <w:tcPr>
            <w:tcW w:w="366" w:type="pct"/>
            <w:shd w:val="clear" w:color="auto" w:fill="auto"/>
            <w:noWrap/>
            <w:vAlign w:val="center"/>
          </w:tcPr>
          <w:p w14:paraId="704D42C7" w14:textId="20BA5D71" w:rsidR="00D20365" w:rsidRPr="00E2688A" w:rsidRDefault="00D20365" w:rsidP="00D20365">
            <w:pPr>
              <w:jc w:val="center"/>
              <w:rPr>
                <w:color w:val="000000"/>
                <w:sz w:val="20"/>
                <w:szCs w:val="20"/>
              </w:rPr>
            </w:pPr>
            <w:r w:rsidRPr="00E2688A">
              <w:rPr>
                <w:color w:val="000000"/>
                <w:sz w:val="20"/>
                <w:szCs w:val="20"/>
              </w:rPr>
              <w:t>1,45</w:t>
            </w:r>
          </w:p>
        </w:tc>
        <w:tc>
          <w:tcPr>
            <w:tcW w:w="365" w:type="pct"/>
            <w:vAlign w:val="center"/>
          </w:tcPr>
          <w:p w14:paraId="5F07BBA3" w14:textId="0A7662FB" w:rsidR="00D20365" w:rsidRPr="00E2688A" w:rsidRDefault="00D20365" w:rsidP="00D20365">
            <w:pPr>
              <w:jc w:val="center"/>
              <w:rPr>
                <w:color w:val="000000"/>
                <w:sz w:val="20"/>
                <w:szCs w:val="20"/>
              </w:rPr>
            </w:pPr>
            <w:r w:rsidRPr="00E2688A">
              <w:rPr>
                <w:color w:val="000000"/>
                <w:sz w:val="20"/>
                <w:szCs w:val="20"/>
              </w:rPr>
              <w:t>1,45</w:t>
            </w:r>
          </w:p>
        </w:tc>
      </w:tr>
      <w:tr w:rsidR="00D20365" w:rsidRPr="00E2688A" w14:paraId="4F4BCE2B" w14:textId="77777777" w:rsidTr="00694B31">
        <w:trPr>
          <w:trHeight w:val="340"/>
        </w:trPr>
        <w:tc>
          <w:tcPr>
            <w:tcW w:w="1196" w:type="pct"/>
            <w:vMerge w:val="restart"/>
            <w:shd w:val="clear" w:color="auto" w:fill="auto"/>
            <w:vAlign w:val="center"/>
            <w:hideMark/>
          </w:tcPr>
          <w:p w14:paraId="56D18DEE" w14:textId="77777777" w:rsidR="00D20365" w:rsidRPr="00E2688A" w:rsidRDefault="00D20365" w:rsidP="00D20365">
            <w:pPr>
              <w:jc w:val="center"/>
              <w:rPr>
                <w:sz w:val="20"/>
                <w:szCs w:val="20"/>
              </w:rPr>
            </w:pPr>
            <w:r w:rsidRPr="00E2688A">
              <w:rPr>
                <w:sz w:val="20"/>
                <w:szCs w:val="20"/>
              </w:rPr>
              <w:t>Резерв ("+")/ Дефицит("-")</w:t>
            </w:r>
          </w:p>
        </w:tc>
        <w:tc>
          <w:tcPr>
            <w:tcW w:w="511" w:type="pct"/>
            <w:shd w:val="clear" w:color="auto" w:fill="auto"/>
            <w:noWrap/>
            <w:vAlign w:val="center"/>
            <w:hideMark/>
          </w:tcPr>
          <w:p w14:paraId="403EC83D"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3A746B5E" w14:textId="30777D1C" w:rsidR="00D20365" w:rsidRPr="00E2688A" w:rsidRDefault="00D20365" w:rsidP="00D20365">
            <w:pPr>
              <w:jc w:val="center"/>
              <w:rPr>
                <w:color w:val="000000"/>
                <w:sz w:val="20"/>
                <w:szCs w:val="20"/>
              </w:rPr>
            </w:pPr>
            <w:r w:rsidRPr="00E2688A">
              <w:rPr>
                <w:color w:val="000000"/>
                <w:sz w:val="20"/>
                <w:szCs w:val="20"/>
              </w:rPr>
              <w:t>-0,26</w:t>
            </w:r>
          </w:p>
        </w:tc>
        <w:tc>
          <w:tcPr>
            <w:tcW w:w="366" w:type="pct"/>
            <w:shd w:val="clear" w:color="auto" w:fill="auto"/>
            <w:noWrap/>
            <w:vAlign w:val="center"/>
          </w:tcPr>
          <w:p w14:paraId="1F47D3B6" w14:textId="7E82D862" w:rsidR="00D20365" w:rsidRPr="00E2688A" w:rsidRDefault="00D20365" w:rsidP="00D20365">
            <w:pPr>
              <w:jc w:val="center"/>
              <w:rPr>
                <w:color w:val="000000"/>
                <w:sz w:val="20"/>
                <w:szCs w:val="20"/>
              </w:rPr>
            </w:pPr>
            <w:r w:rsidRPr="00E2688A">
              <w:rPr>
                <w:color w:val="000000"/>
                <w:sz w:val="20"/>
                <w:szCs w:val="20"/>
              </w:rPr>
              <w:t>-0,26</w:t>
            </w:r>
          </w:p>
        </w:tc>
        <w:tc>
          <w:tcPr>
            <w:tcW w:w="366" w:type="pct"/>
            <w:shd w:val="clear" w:color="auto" w:fill="auto"/>
            <w:noWrap/>
            <w:vAlign w:val="center"/>
          </w:tcPr>
          <w:p w14:paraId="2191A970" w14:textId="234E7F47" w:rsidR="00D20365" w:rsidRPr="00E2688A" w:rsidRDefault="00D20365" w:rsidP="00D20365">
            <w:pPr>
              <w:jc w:val="center"/>
              <w:rPr>
                <w:color w:val="000000"/>
                <w:sz w:val="20"/>
                <w:szCs w:val="20"/>
              </w:rPr>
            </w:pPr>
            <w:r w:rsidRPr="00E2688A">
              <w:rPr>
                <w:color w:val="000000"/>
                <w:sz w:val="20"/>
                <w:szCs w:val="20"/>
              </w:rPr>
              <w:t>0,93</w:t>
            </w:r>
          </w:p>
        </w:tc>
        <w:tc>
          <w:tcPr>
            <w:tcW w:w="366" w:type="pct"/>
            <w:shd w:val="clear" w:color="auto" w:fill="auto"/>
            <w:noWrap/>
            <w:vAlign w:val="center"/>
          </w:tcPr>
          <w:p w14:paraId="6C1DE9A1" w14:textId="5B97C46C" w:rsidR="00D20365" w:rsidRPr="00E2688A" w:rsidRDefault="00D20365" w:rsidP="00D20365">
            <w:pPr>
              <w:jc w:val="center"/>
              <w:rPr>
                <w:color w:val="000000"/>
                <w:sz w:val="20"/>
                <w:szCs w:val="20"/>
              </w:rPr>
            </w:pPr>
            <w:r w:rsidRPr="00E2688A">
              <w:rPr>
                <w:color w:val="000000"/>
                <w:sz w:val="20"/>
                <w:szCs w:val="20"/>
              </w:rPr>
              <w:t>0,93</w:t>
            </w:r>
          </w:p>
        </w:tc>
        <w:tc>
          <w:tcPr>
            <w:tcW w:w="366" w:type="pct"/>
            <w:shd w:val="clear" w:color="auto" w:fill="auto"/>
            <w:noWrap/>
            <w:vAlign w:val="center"/>
          </w:tcPr>
          <w:p w14:paraId="5298AB51" w14:textId="75111C1B" w:rsidR="00D20365" w:rsidRPr="00E2688A" w:rsidRDefault="00D20365" w:rsidP="00D20365">
            <w:pPr>
              <w:jc w:val="center"/>
              <w:rPr>
                <w:color w:val="000000"/>
                <w:sz w:val="20"/>
                <w:szCs w:val="20"/>
              </w:rPr>
            </w:pPr>
            <w:r w:rsidRPr="00E2688A">
              <w:rPr>
                <w:color w:val="000000"/>
                <w:sz w:val="20"/>
                <w:szCs w:val="20"/>
              </w:rPr>
              <w:t>0,93</w:t>
            </w:r>
          </w:p>
        </w:tc>
        <w:tc>
          <w:tcPr>
            <w:tcW w:w="366" w:type="pct"/>
            <w:shd w:val="clear" w:color="auto" w:fill="auto"/>
            <w:noWrap/>
            <w:vAlign w:val="center"/>
          </w:tcPr>
          <w:p w14:paraId="45F11692" w14:textId="689497A9" w:rsidR="00D20365" w:rsidRPr="00E2688A" w:rsidRDefault="00D20365" w:rsidP="00D20365">
            <w:pPr>
              <w:jc w:val="center"/>
              <w:rPr>
                <w:color w:val="000000"/>
                <w:sz w:val="20"/>
                <w:szCs w:val="20"/>
              </w:rPr>
            </w:pPr>
            <w:r w:rsidRPr="00E2688A">
              <w:rPr>
                <w:color w:val="000000"/>
                <w:sz w:val="20"/>
                <w:szCs w:val="20"/>
              </w:rPr>
              <w:t>0,93</w:t>
            </w:r>
          </w:p>
        </w:tc>
        <w:tc>
          <w:tcPr>
            <w:tcW w:w="366" w:type="pct"/>
            <w:shd w:val="clear" w:color="auto" w:fill="auto"/>
            <w:noWrap/>
            <w:vAlign w:val="center"/>
          </w:tcPr>
          <w:p w14:paraId="4CFBB834" w14:textId="20CC9DAA" w:rsidR="00D20365" w:rsidRPr="00E2688A" w:rsidRDefault="00D20365" w:rsidP="00D20365">
            <w:pPr>
              <w:jc w:val="center"/>
              <w:rPr>
                <w:color w:val="000000"/>
                <w:sz w:val="20"/>
                <w:szCs w:val="20"/>
              </w:rPr>
            </w:pPr>
            <w:r w:rsidRPr="00E2688A">
              <w:rPr>
                <w:color w:val="000000"/>
                <w:sz w:val="20"/>
                <w:szCs w:val="20"/>
              </w:rPr>
              <w:t>0,93</w:t>
            </w:r>
          </w:p>
        </w:tc>
        <w:tc>
          <w:tcPr>
            <w:tcW w:w="366" w:type="pct"/>
            <w:shd w:val="clear" w:color="auto" w:fill="auto"/>
            <w:noWrap/>
            <w:vAlign w:val="center"/>
          </w:tcPr>
          <w:p w14:paraId="6FD68292" w14:textId="16074F69" w:rsidR="00D20365" w:rsidRPr="00E2688A" w:rsidRDefault="00D20365" w:rsidP="00D20365">
            <w:pPr>
              <w:jc w:val="center"/>
              <w:rPr>
                <w:color w:val="000000"/>
                <w:sz w:val="20"/>
                <w:szCs w:val="20"/>
              </w:rPr>
            </w:pPr>
            <w:r w:rsidRPr="00E2688A">
              <w:rPr>
                <w:color w:val="000000"/>
                <w:sz w:val="20"/>
                <w:szCs w:val="20"/>
              </w:rPr>
              <w:t>0,93</w:t>
            </w:r>
          </w:p>
        </w:tc>
        <w:tc>
          <w:tcPr>
            <w:tcW w:w="365" w:type="pct"/>
            <w:vAlign w:val="center"/>
          </w:tcPr>
          <w:p w14:paraId="135C1985" w14:textId="527577BB" w:rsidR="00D20365" w:rsidRPr="00E2688A" w:rsidRDefault="00D20365" w:rsidP="00D20365">
            <w:pPr>
              <w:jc w:val="center"/>
              <w:rPr>
                <w:color w:val="000000"/>
                <w:sz w:val="20"/>
                <w:szCs w:val="20"/>
              </w:rPr>
            </w:pPr>
            <w:r w:rsidRPr="00E2688A">
              <w:rPr>
                <w:color w:val="000000"/>
                <w:sz w:val="20"/>
                <w:szCs w:val="20"/>
              </w:rPr>
              <w:t>0,93</w:t>
            </w:r>
          </w:p>
        </w:tc>
      </w:tr>
      <w:tr w:rsidR="00D20365" w:rsidRPr="00E2688A" w14:paraId="2D907C25" w14:textId="77777777" w:rsidTr="00694B31">
        <w:trPr>
          <w:trHeight w:val="340"/>
        </w:trPr>
        <w:tc>
          <w:tcPr>
            <w:tcW w:w="1196" w:type="pct"/>
            <w:vMerge/>
            <w:vAlign w:val="center"/>
            <w:hideMark/>
          </w:tcPr>
          <w:p w14:paraId="2A313312" w14:textId="77777777" w:rsidR="00D20365" w:rsidRPr="00E2688A" w:rsidRDefault="00D20365" w:rsidP="00D20365">
            <w:pPr>
              <w:rPr>
                <w:sz w:val="20"/>
                <w:szCs w:val="20"/>
              </w:rPr>
            </w:pPr>
          </w:p>
        </w:tc>
        <w:tc>
          <w:tcPr>
            <w:tcW w:w="511" w:type="pct"/>
            <w:shd w:val="clear" w:color="auto" w:fill="auto"/>
            <w:noWrap/>
            <w:vAlign w:val="center"/>
            <w:hideMark/>
          </w:tcPr>
          <w:p w14:paraId="3C80FF26"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2E96B28E" w14:textId="4A414EF4" w:rsidR="00D20365" w:rsidRPr="00E2688A" w:rsidRDefault="00D20365" w:rsidP="00D20365">
            <w:pPr>
              <w:jc w:val="center"/>
              <w:rPr>
                <w:color w:val="000000"/>
                <w:sz w:val="20"/>
                <w:szCs w:val="20"/>
              </w:rPr>
            </w:pPr>
            <w:r w:rsidRPr="00E2688A">
              <w:rPr>
                <w:color w:val="000000"/>
                <w:sz w:val="20"/>
                <w:szCs w:val="20"/>
              </w:rPr>
              <w:t>-21,87</w:t>
            </w:r>
          </w:p>
        </w:tc>
        <w:tc>
          <w:tcPr>
            <w:tcW w:w="366" w:type="pct"/>
            <w:shd w:val="clear" w:color="auto" w:fill="auto"/>
            <w:noWrap/>
            <w:vAlign w:val="center"/>
          </w:tcPr>
          <w:p w14:paraId="664CCDBF" w14:textId="0A45E25B" w:rsidR="00D20365" w:rsidRPr="00E2688A" w:rsidRDefault="00D20365" w:rsidP="00D20365">
            <w:pPr>
              <w:jc w:val="center"/>
              <w:rPr>
                <w:color w:val="000000"/>
                <w:sz w:val="20"/>
                <w:szCs w:val="20"/>
              </w:rPr>
            </w:pPr>
            <w:r w:rsidRPr="00E2688A">
              <w:rPr>
                <w:color w:val="000000"/>
                <w:sz w:val="20"/>
                <w:szCs w:val="20"/>
              </w:rPr>
              <w:t>-21,87</w:t>
            </w:r>
          </w:p>
        </w:tc>
        <w:tc>
          <w:tcPr>
            <w:tcW w:w="366" w:type="pct"/>
            <w:shd w:val="clear" w:color="auto" w:fill="auto"/>
            <w:noWrap/>
            <w:vAlign w:val="center"/>
          </w:tcPr>
          <w:p w14:paraId="2B7E0243" w14:textId="2390C50C" w:rsidR="00D20365" w:rsidRPr="00E2688A" w:rsidRDefault="00D20365" w:rsidP="00D20365">
            <w:pPr>
              <w:jc w:val="center"/>
              <w:rPr>
                <w:color w:val="000000"/>
                <w:sz w:val="20"/>
                <w:szCs w:val="20"/>
              </w:rPr>
            </w:pPr>
            <w:r w:rsidRPr="00E2688A">
              <w:rPr>
                <w:color w:val="000000"/>
                <w:sz w:val="20"/>
                <w:szCs w:val="20"/>
              </w:rPr>
              <w:t>39,21</w:t>
            </w:r>
          </w:p>
        </w:tc>
        <w:tc>
          <w:tcPr>
            <w:tcW w:w="366" w:type="pct"/>
            <w:shd w:val="clear" w:color="auto" w:fill="auto"/>
            <w:noWrap/>
            <w:vAlign w:val="center"/>
          </w:tcPr>
          <w:p w14:paraId="1C299112" w14:textId="61551D2B" w:rsidR="00D20365" w:rsidRPr="00E2688A" w:rsidRDefault="00D20365" w:rsidP="00D20365">
            <w:pPr>
              <w:jc w:val="center"/>
              <w:rPr>
                <w:color w:val="000000"/>
                <w:sz w:val="20"/>
                <w:szCs w:val="20"/>
              </w:rPr>
            </w:pPr>
            <w:r w:rsidRPr="00E2688A">
              <w:rPr>
                <w:color w:val="000000"/>
                <w:sz w:val="20"/>
                <w:szCs w:val="20"/>
              </w:rPr>
              <w:t>39,21</w:t>
            </w:r>
          </w:p>
        </w:tc>
        <w:tc>
          <w:tcPr>
            <w:tcW w:w="366" w:type="pct"/>
            <w:shd w:val="clear" w:color="auto" w:fill="auto"/>
            <w:noWrap/>
            <w:vAlign w:val="center"/>
          </w:tcPr>
          <w:p w14:paraId="01AF1305" w14:textId="3670A2A8" w:rsidR="00D20365" w:rsidRPr="00E2688A" w:rsidRDefault="00D20365" w:rsidP="00D20365">
            <w:pPr>
              <w:jc w:val="center"/>
              <w:rPr>
                <w:color w:val="000000"/>
                <w:sz w:val="20"/>
                <w:szCs w:val="20"/>
              </w:rPr>
            </w:pPr>
            <w:r w:rsidRPr="00E2688A">
              <w:rPr>
                <w:color w:val="000000"/>
                <w:sz w:val="20"/>
                <w:szCs w:val="20"/>
              </w:rPr>
              <w:t>39,21</w:t>
            </w:r>
          </w:p>
        </w:tc>
        <w:tc>
          <w:tcPr>
            <w:tcW w:w="366" w:type="pct"/>
            <w:shd w:val="clear" w:color="auto" w:fill="auto"/>
            <w:noWrap/>
            <w:vAlign w:val="center"/>
          </w:tcPr>
          <w:p w14:paraId="34795220" w14:textId="6005A707" w:rsidR="00D20365" w:rsidRPr="00E2688A" w:rsidRDefault="00D20365" w:rsidP="00D20365">
            <w:pPr>
              <w:jc w:val="center"/>
              <w:rPr>
                <w:color w:val="000000"/>
                <w:sz w:val="20"/>
                <w:szCs w:val="20"/>
              </w:rPr>
            </w:pPr>
            <w:r w:rsidRPr="00E2688A">
              <w:rPr>
                <w:color w:val="000000"/>
                <w:sz w:val="20"/>
                <w:szCs w:val="20"/>
              </w:rPr>
              <w:t>39,21</w:t>
            </w:r>
          </w:p>
        </w:tc>
        <w:tc>
          <w:tcPr>
            <w:tcW w:w="366" w:type="pct"/>
            <w:shd w:val="clear" w:color="auto" w:fill="auto"/>
            <w:noWrap/>
            <w:vAlign w:val="center"/>
          </w:tcPr>
          <w:p w14:paraId="2D506F05" w14:textId="2C5FC7BC" w:rsidR="00D20365" w:rsidRPr="00E2688A" w:rsidRDefault="00D20365" w:rsidP="00D20365">
            <w:pPr>
              <w:jc w:val="center"/>
              <w:rPr>
                <w:color w:val="000000"/>
                <w:sz w:val="20"/>
                <w:szCs w:val="20"/>
              </w:rPr>
            </w:pPr>
            <w:r w:rsidRPr="00E2688A">
              <w:rPr>
                <w:color w:val="000000"/>
                <w:sz w:val="20"/>
                <w:szCs w:val="20"/>
              </w:rPr>
              <w:t>39,21</w:t>
            </w:r>
          </w:p>
        </w:tc>
        <w:tc>
          <w:tcPr>
            <w:tcW w:w="366" w:type="pct"/>
            <w:shd w:val="clear" w:color="auto" w:fill="auto"/>
            <w:noWrap/>
            <w:vAlign w:val="center"/>
          </w:tcPr>
          <w:p w14:paraId="01BFD1AF" w14:textId="15D8FEF1" w:rsidR="00D20365" w:rsidRPr="00E2688A" w:rsidRDefault="00D20365" w:rsidP="00D20365">
            <w:pPr>
              <w:jc w:val="center"/>
              <w:rPr>
                <w:color w:val="000000"/>
                <w:sz w:val="20"/>
                <w:szCs w:val="20"/>
              </w:rPr>
            </w:pPr>
            <w:r w:rsidRPr="00E2688A">
              <w:rPr>
                <w:color w:val="000000"/>
                <w:sz w:val="20"/>
                <w:szCs w:val="20"/>
              </w:rPr>
              <w:t>39,21</w:t>
            </w:r>
          </w:p>
        </w:tc>
        <w:tc>
          <w:tcPr>
            <w:tcW w:w="365" w:type="pct"/>
            <w:vAlign w:val="center"/>
          </w:tcPr>
          <w:p w14:paraId="36DBE943" w14:textId="19532698" w:rsidR="00D20365" w:rsidRPr="00E2688A" w:rsidRDefault="00D20365" w:rsidP="00D20365">
            <w:pPr>
              <w:jc w:val="center"/>
              <w:rPr>
                <w:color w:val="000000"/>
                <w:sz w:val="20"/>
                <w:szCs w:val="20"/>
              </w:rPr>
            </w:pPr>
            <w:r w:rsidRPr="00E2688A">
              <w:rPr>
                <w:color w:val="000000"/>
                <w:sz w:val="20"/>
                <w:szCs w:val="20"/>
              </w:rPr>
              <w:t>39,21</w:t>
            </w:r>
          </w:p>
        </w:tc>
      </w:tr>
      <w:tr w:rsidR="001B6BF4" w:rsidRPr="00E2688A" w14:paraId="5A548D4F" w14:textId="77777777" w:rsidTr="00694B31">
        <w:trPr>
          <w:trHeight w:val="397"/>
        </w:trPr>
        <w:tc>
          <w:tcPr>
            <w:tcW w:w="5000" w:type="pct"/>
            <w:gridSpan w:val="11"/>
            <w:vAlign w:val="center"/>
          </w:tcPr>
          <w:p w14:paraId="21F8A166" w14:textId="36346143" w:rsidR="001B6BF4" w:rsidRPr="00E2688A" w:rsidRDefault="00D637FB" w:rsidP="001B6BF4">
            <w:pPr>
              <w:jc w:val="center"/>
              <w:rPr>
                <w:b/>
                <w:color w:val="000000"/>
                <w:sz w:val="20"/>
                <w:szCs w:val="20"/>
              </w:rPr>
            </w:pPr>
            <w:r w:rsidRPr="00E2688A">
              <w:rPr>
                <w:b/>
                <w:sz w:val="20"/>
                <w:szCs w:val="20"/>
              </w:rPr>
              <w:t>Котельная МБУ «ЦБС»</w:t>
            </w:r>
          </w:p>
        </w:tc>
      </w:tr>
      <w:tr w:rsidR="00D20365" w:rsidRPr="00E2688A" w14:paraId="10A5D217" w14:textId="77777777" w:rsidTr="00694B31">
        <w:trPr>
          <w:trHeight w:val="340"/>
        </w:trPr>
        <w:tc>
          <w:tcPr>
            <w:tcW w:w="1196" w:type="pct"/>
            <w:shd w:val="clear" w:color="auto" w:fill="auto"/>
            <w:vAlign w:val="center"/>
            <w:hideMark/>
          </w:tcPr>
          <w:p w14:paraId="78BE05EF" w14:textId="77777777" w:rsidR="00D20365" w:rsidRPr="00E2688A" w:rsidRDefault="00D20365" w:rsidP="00D20365">
            <w:pPr>
              <w:jc w:val="center"/>
              <w:rPr>
                <w:sz w:val="20"/>
                <w:szCs w:val="20"/>
              </w:rPr>
            </w:pPr>
            <w:r w:rsidRPr="00E2688A">
              <w:rPr>
                <w:sz w:val="20"/>
                <w:szCs w:val="20"/>
              </w:rPr>
              <w:t>Установленная мощность</w:t>
            </w:r>
          </w:p>
        </w:tc>
        <w:tc>
          <w:tcPr>
            <w:tcW w:w="511" w:type="pct"/>
            <w:shd w:val="clear" w:color="auto" w:fill="auto"/>
            <w:noWrap/>
            <w:vAlign w:val="center"/>
            <w:hideMark/>
          </w:tcPr>
          <w:p w14:paraId="2CF693CB"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67123803" w14:textId="5FC3FC80" w:rsidR="00D20365" w:rsidRPr="00E2688A" w:rsidRDefault="00D20365" w:rsidP="00D20365">
            <w:pPr>
              <w:jc w:val="center"/>
              <w:rPr>
                <w:sz w:val="20"/>
                <w:szCs w:val="20"/>
              </w:rPr>
            </w:pPr>
            <w:r w:rsidRPr="00E2688A">
              <w:rPr>
                <w:color w:val="000000"/>
                <w:sz w:val="20"/>
                <w:szCs w:val="20"/>
              </w:rPr>
              <w:t>1,29</w:t>
            </w:r>
          </w:p>
        </w:tc>
        <w:tc>
          <w:tcPr>
            <w:tcW w:w="366" w:type="pct"/>
            <w:shd w:val="clear" w:color="auto" w:fill="auto"/>
            <w:noWrap/>
            <w:vAlign w:val="center"/>
          </w:tcPr>
          <w:p w14:paraId="40FBC11A" w14:textId="1D4C9A1B" w:rsidR="00D20365" w:rsidRPr="00E2688A" w:rsidRDefault="00D20365" w:rsidP="00D20365">
            <w:pPr>
              <w:jc w:val="center"/>
              <w:rPr>
                <w:sz w:val="20"/>
                <w:szCs w:val="20"/>
              </w:rPr>
            </w:pPr>
            <w:r w:rsidRPr="00E2688A">
              <w:rPr>
                <w:color w:val="000000"/>
                <w:sz w:val="20"/>
                <w:szCs w:val="20"/>
              </w:rPr>
              <w:t>1,29</w:t>
            </w:r>
          </w:p>
        </w:tc>
        <w:tc>
          <w:tcPr>
            <w:tcW w:w="366" w:type="pct"/>
            <w:shd w:val="clear" w:color="auto" w:fill="auto"/>
            <w:noWrap/>
            <w:vAlign w:val="center"/>
          </w:tcPr>
          <w:p w14:paraId="152BDF82" w14:textId="655D6126" w:rsidR="00D20365" w:rsidRPr="00E2688A" w:rsidRDefault="00D20365" w:rsidP="00D20365">
            <w:pPr>
              <w:jc w:val="center"/>
              <w:rPr>
                <w:sz w:val="20"/>
                <w:szCs w:val="20"/>
              </w:rPr>
            </w:pPr>
            <w:r w:rsidRPr="00E2688A">
              <w:rPr>
                <w:color w:val="000000"/>
                <w:sz w:val="20"/>
                <w:szCs w:val="20"/>
              </w:rPr>
              <w:t>1,29</w:t>
            </w:r>
          </w:p>
        </w:tc>
        <w:tc>
          <w:tcPr>
            <w:tcW w:w="366" w:type="pct"/>
            <w:shd w:val="clear" w:color="auto" w:fill="auto"/>
            <w:noWrap/>
            <w:vAlign w:val="center"/>
          </w:tcPr>
          <w:p w14:paraId="4F2A48A1" w14:textId="1BBC4237" w:rsidR="00D20365" w:rsidRPr="00E2688A" w:rsidRDefault="00D20365" w:rsidP="00D20365">
            <w:pPr>
              <w:jc w:val="center"/>
              <w:rPr>
                <w:sz w:val="20"/>
                <w:szCs w:val="20"/>
              </w:rPr>
            </w:pPr>
            <w:r w:rsidRPr="00E2688A">
              <w:rPr>
                <w:color w:val="000000"/>
                <w:sz w:val="20"/>
                <w:szCs w:val="20"/>
              </w:rPr>
              <w:t>1,29</w:t>
            </w:r>
          </w:p>
        </w:tc>
        <w:tc>
          <w:tcPr>
            <w:tcW w:w="366" w:type="pct"/>
            <w:shd w:val="clear" w:color="auto" w:fill="auto"/>
            <w:noWrap/>
            <w:vAlign w:val="center"/>
          </w:tcPr>
          <w:p w14:paraId="2431307E" w14:textId="0EC4BC48" w:rsidR="00D20365" w:rsidRPr="00E2688A" w:rsidRDefault="00D20365" w:rsidP="00D20365">
            <w:pPr>
              <w:jc w:val="center"/>
              <w:rPr>
                <w:sz w:val="20"/>
                <w:szCs w:val="20"/>
              </w:rPr>
            </w:pPr>
            <w:r w:rsidRPr="00E2688A">
              <w:rPr>
                <w:color w:val="000000"/>
                <w:sz w:val="20"/>
                <w:szCs w:val="20"/>
              </w:rPr>
              <w:t>1,29</w:t>
            </w:r>
          </w:p>
        </w:tc>
        <w:tc>
          <w:tcPr>
            <w:tcW w:w="366" w:type="pct"/>
            <w:shd w:val="clear" w:color="auto" w:fill="auto"/>
            <w:noWrap/>
            <w:vAlign w:val="center"/>
          </w:tcPr>
          <w:p w14:paraId="0E1E09C0" w14:textId="0DC0B806" w:rsidR="00D20365" w:rsidRPr="00E2688A" w:rsidRDefault="00D20365" w:rsidP="00D20365">
            <w:pPr>
              <w:jc w:val="center"/>
              <w:rPr>
                <w:sz w:val="20"/>
                <w:szCs w:val="20"/>
              </w:rPr>
            </w:pPr>
            <w:r w:rsidRPr="00E2688A">
              <w:rPr>
                <w:color w:val="000000"/>
                <w:sz w:val="20"/>
                <w:szCs w:val="20"/>
              </w:rPr>
              <w:t>1,29</w:t>
            </w:r>
          </w:p>
        </w:tc>
        <w:tc>
          <w:tcPr>
            <w:tcW w:w="366" w:type="pct"/>
            <w:shd w:val="clear" w:color="auto" w:fill="auto"/>
            <w:noWrap/>
            <w:vAlign w:val="center"/>
          </w:tcPr>
          <w:p w14:paraId="3168B22A" w14:textId="4F039691" w:rsidR="00D20365" w:rsidRPr="00E2688A" w:rsidRDefault="00D20365" w:rsidP="00D20365">
            <w:pPr>
              <w:jc w:val="center"/>
              <w:rPr>
                <w:sz w:val="20"/>
                <w:szCs w:val="20"/>
              </w:rPr>
            </w:pPr>
            <w:r w:rsidRPr="00E2688A">
              <w:rPr>
                <w:color w:val="000000"/>
                <w:sz w:val="20"/>
                <w:szCs w:val="20"/>
              </w:rPr>
              <w:t>1,29</w:t>
            </w:r>
          </w:p>
        </w:tc>
        <w:tc>
          <w:tcPr>
            <w:tcW w:w="366" w:type="pct"/>
            <w:shd w:val="clear" w:color="auto" w:fill="auto"/>
            <w:noWrap/>
            <w:vAlign w:val="center"/>
          </w:tcPr>
          <w:p w14:paraId="1887BD91" w14:textId="324862DA" w:rsidR="00D20365" w:rsidRPr="00E2688A" w:rsidRDefault="00D20365" w:rsidP="00D20365">
            <w:pPr>
              <w:jc w:val="center"/>
              <w:rPr>
                <w:sz w:val="20"/>
                <w:szCs w:val="20"/>
              </w:rPr>
            </w:pPr>
            <w:r w:rsidRPr="00E2688A">
              <w:rPr>
                <w:color w:val="000000"/>
                <w:sz w:val="20"/>
                <w:szCs w:val="20"/>
              </w:rPr>
              <w:t>1,29</w:t>
            </w:r>
          </w:p>
        </w:tc>
        <w:tc>
          <w:tcPr>
            <w:tcW w:w="365" w:type="pct"/>
            <w:vAlign w:val="center"/>
          </w:tcPr>
          <w:p w14:paraId="2A802205" w14:textId="41BE9965" w:rsidR="00D20365" w:rsidRPr="00E2688A" w:rsidRDefault="00D20365" w:rsidP="00D20365">
            <w:pPr>
              <w:jc w:val="center"/>
              <w:rPr>
                <w:sz w:val="20"/>
                <w:szCs w:val="20"/>
              </w:rPr>
            </w:pPr>
            <w:r w:rsidRPr="00E2688A">
              <w:rPr>
                <w:color w:val="000000"/>
                <w:sz w:val="20"/>
                <w:szCs w:val="20"/>
              </w:rPr>
              <w:t>1,29</w:t>
            </w:r>
          </w:p>
        </w:tc>
      </w:tr>
      <w:tr w:rsidR="00D20365" w:rsidRPr="00E2688A" w14:paraId="2CE8F9CE" w14:textId="77777777" w:rsidTr="00694B31">
        <w:trPr>
          <w:trHeight w:val="340"/>
        </w:trPr>
        <w:tc>
          <w:tcPr>
            <w:tcW w:w="1196" w:type="pct"/>
            <w:shd w:val="clear" w:color="auto" w:fill="auto"/>
            <w:vAlign w:val="center"/>
            <w:hideMark/>
          </w:tcPr>
          <w:p w14:paraId="44797FA4" w14:textId="77777777" w:rsidR="00D20365" w:rsidRPr="00E2688A" w:rsidRDefault="00D20365" w:rsidP="00D20365">
            <w:pPr>
              <w:jc w:val="center"/>
              <w:rPr>
                <w:sz w:val="20"/>
                <w:szCs w:val="20"/>
              </w:rPr>
            </w:pPr>
            <w:r w:rsidRPr="00E2688A">
              <w:rPr>
                <w:sz w:val="20"/>
                <w:szCs w:val="20"/>
              </w:rPr>
              <w:t>Располагаемая мощность</w:t>
            </w:r>
          </w:p>
        </w:tc>
        <w:tc>
          <w:tcPr>
            <w:tcW w:w="511" w:type="pct"/>
            <w:shd w:val="clear" w:color="auto" w:fill="auto"/>
            <w:noWrap/>
            <w:vAlign w:val="center"/>
            <w:hideMark/>
          </w:tcPr>
          <w:p w14:paraId="042294C4"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6C5FED8B" w14:textId="18C79AA6" w:rsidR="00D20365" w:rsidRPr="00E2688A" w:rsidRDefault="00D20365" w:rsidP="00D20365">
            <w:pPr>
              <w:jc w:val="center"/>
              <w:rPr>
                <w:sz w:val="20"/>
                <w:szCs w:val="20"/>
              </w:rPr>
            </w:pPr>
            <w:r w:rsidRPr="00E2688A">
              <w:rPr>
                <w:color w:val="000000"/>
                <w:sz w:val="20"/>
                <w:szCs w:val="20"/>
              </w:rPr>
              <w:t>1,29</w:t>
            </w:r>
          </w:p>
        </w:tc>
        <w:tc>
          <w:tcPr>
            <w:tcW w:w="366" w:type="pct"/>
            <w:shd w:val="clear" w:color="auto" w:fill="auto"/>
            <w:noWrap/>
            <w:vAlign w:val="center"/>
          </w:tcPr>
          <w:p w14:paraId="3728D174" w14:textId="45CA7BC6" w:rsidR="00D20365" w:rsidRPr="00E2688A" w:rsidRDefault="00D20365" w:rsidP="00D20365">
            <w:pPr>
              <w:jc w:val="center"/>
              <w:rPr>
                <w:sz w:val="20"/>
                <w:szCs w:val="20"/>
              </w:rPr>
            </w:pPr>
            <w:r w:rsidRPr="00E2688A">
              <w:rPr>
                <w:color w:val="000000"/>
                <w:sz w:val="20"/>
                <w:szCs w:val="20"/>
              </w:rPr>
              <w:t>1,29</w:t>
            </w:r>
          </w:p>
        </w:tc>
        <w:tc>
          <w:tcPr>
            <w:tcW w:w="366" w:type="pct"/>
            <w:shd w:val="clear" w:color="auto" w:fill="auto"/>
            <w:noWrap/>
            <w:vAlign w:val="center"/>
          </w:tcPr>
          <w:p w14:paraId="33F80E9B" w14:textId="55DC89FB" w:rsidR="00D20365" w:rsidRPr="00E2688A" w:rsidRDefault="00D20365" w:rsidP="00D20365">
            <w:pPr>
              <w:jc w:val="center"/>
              <w:rPr>
                <w:sz w:val="20"/>
                <w:szCs w:val="20"/>
              </w:rPr>
            </w:pPr>
            <w:r w:rsidRPr="00E2688A">
              <w:rPr>
                <w:color w:val="000000"/>
                <w:sz w:val="20"/>
                <w:szCs w:val="20"/>
              </w:rPr>
              <w:t>1,29</w:t>
            </w:r>
          </w:p>
        </w:tc>
        <w:tc>
          <w:tcPr>
            <w:tcW w:w="366" w:type="pct"/>
            <w:shd w:val="clear" w:color="auto" w:fill="auto"/>
            <w:noWrap/>
            <w:vAlign w:val="center"/>
          </w:tcPr>
          <w:p w14:paraId="4E552461" w14:textId="6DB27454" w:rsidR="00D20365" w:rsidRPr="00E2688A" w:rsidRDefault="00D20365" w:rsidP="00D20365">
            <w:pPr>
              <w:jc w:val="center"/>
              <w:rPr>
                <w:sz w:val="20"/>
                <w:szCs w:val="20"/>
              </w:rPr>
            </w:pPr>
            <w:r w:rsidRPr="00E2688A">
              <w:rPr>
                <w:color w:val="000000"/>
                <w:sz w:val="20"/>
                <w:szCs w:val="20"/>
              </w:rPr>
              <w:t>1,29</w:t>
            </w:r>
          </w:p>
        </w:tc>
        <w:tc>
          <w:tcPr>
            <w:tcW w:w="366" w:type="pct"/>
            <w:shd w:val="clear" w:color="auto" w:fill="auto"/>
            <w:noWrap/>
            <w:vAlign w:val="center"/>
          </w:tcPr>
          <w:p w14:paraId="33616F70" w14:textId="2D08B020" w:rsidR="00D20365" w:rsidRPr="00E2688A" w:rsidRDefault="00D20365" w:rsidP="00D20365">
            <w:pPr>
              <w:jc w:val="center"/>
              <w:rPr>
                <w:sz w:val="20"/>
                <w:szCs w:val="20"/>
              </w:rPr>
            </w:pPr>
            <w:r w:rsidRPr="00E2688A">
              <w:rPr>
                <w:color w:val="000000"/>
                <w:sz w:val="20"/>
                <w:szCs w:val="20"/>
              </w:rPr>
              <w:t>1,29</w:t>
            </w:r>
          </w:p>
        </w:tc>
        <w:tc>
          <w:tcPr>
            <w:tcW w:w="366" w:type="pct"/>
            <w:shd w:val="clear" w:color="auto" w:fill="auto"/>
            <w:noWrap/>
            <w:vAlign w:val="center"/>
          </w:tcPr>
          <w:p w14:paraId="3BFCD921" w14:textId="23A29518" w:rsidR="00D20365" w:rsidRPr="00E2688A" w:rsidRDefault="00D20365" w:rsidP="00D20365">
            <w:pPr>
              <w:jc w:val="center"/>
              <w:rPr>
                <w:sz w:val="20"/>
                <w:szCs w:val="20"/>
              </w:rPr>
            </w:pPr>
            <w:r w:rsidRPr="00E2688A">
              <w:rPr>
                <w:color w:val="000000"/>
                <w:sz w:val="20"/>
                <w:szCs w:val="20"/>
              </w:rPr>
              <w:t>1,29</w:t>
            </w:r>
          </w:p>
        </w:tc>
        <w:tc>
          <w:tcPr>
            <w:tcW w:w="366" w:type="pct"/>
            <w:shd w:val="clear" w:color="auto" w:fill="auto"/>
            <w:noWrap/>
            <w:vAlign w:val="center"/>
          </w:tcPr>
          <w:p w14:paraId="6E229EBA" w14:textId="0E5F2A3F" w:rsidR="00D20365" w:rsidRPr="00E2688A" w:rsidRDefault="00D20365" w:rsidP="00D20365">
            <w:pPr>
              <w:jc w:val="center"/>
              <w:rPr>
                <w:sz w:val="20"/>
                <w:szCs w:val="20"/>
              </w:rPr>
            </w:pPr>
            <w:r w:rsidRPr="00E2688A">
              <w:rPr>
                <w:color w:val="000000"/>
                <w:sz w:val="20"/>
                <w:szCs w:val="20"/>
              </w:rPr>
              <w:t>1,29</w:t>
            </w:r>
          </w:p>
        </w:tc>
        <w:tc>
          <w:tcPr>
            <w:tcW w:w="366" w:type="pct"/>
            <w:shd w:val="clear" w:color="auto" w:fill="auto"/>
            <w:noWrap/>
            <w:vAlign w:val="center"/>
          </w:tcPr>
          <w:p w14:paraId="41303A4F" w14:textId="1C320FB8" w:rsidR="00D20365" w:rsidRPr="00E2688A" w:rsidRDefault="00D20365" w:rsidP="00D20365">
            <w:pPr>
              <w:jc w:val="center"/>
              <w:rPr>
                <w:sz w:val="20"/>
                <w:szCs w:val="20"/>
              </w:rPr>
            </w:pPr>
            <w:r w:rsidRPr="00E2688A">
              <w:rPr>
                <w:color w:val="000000"/>
                <w:sz w:val="20"/>
                <w:szCs w:val="20"/>
              </w:rPr>
              <w:t>1,29</w:t>
            </w:r>
          </w:p>
        </w:tc>
        <w:tc>
          <w:tcPr>
            <w:tcW w:w="365" w:type="pct"/>
            <w:vAlign w:val="center"/>
          </w:tcPr>
          <w:p w14:paraId="7239C289" w14:textId="3DAA4303" w:rsidR="00D20365" w:rsidRPr="00E2688A" w:rsidRDefault="00D20365" w:rsidP="00D20365">
            <w:pPr>
              <w:jc w:val="center"/>
              <w:rPr>
                <w:sz w:val="20"/>
                <w:szCs w:val="20"/>
              </w:rPr>
            </w:pPr>
            <w:r w:rsidRPr="00E2688A">
              <w:rPr>
                <w:color w:val="000000"/>
                <w:sz w:val="20"/>
                <w:szCs w:val="20"/>
              </w:rPr>
              <w:t>1,29</w:t>
            </w:r>
          </w:p>
        </w:tc>
      </w:tr>
      <w:tr w:rsidR="00D20365" w:rsidRPr="00E2688A" w14:paraId="55BA8A72" w14:textId="77777777" w:rsidTr="00694B31">
        <w:trPr>
          <w:trHeight w:val="340"/>
        </w:trPr>
        <w:tc>
          <w:tcPr>
            <w:tcW w:w="1196" w:type="pct"/>
            <w:shd w:val="clear" w:color="auto" w:fill="auto"/>
            <w:vAlign w:val="center"/>
            <w:hideMark/>
          </w:tcPr>
          <w:p w14:paraId="00C42D61" w14:textId="77777777" w:rsidR="00D20365" w:rsidRPr="00E2688A" w:rsidRDefault="00D20365" w:rsidP="00D20365">
            <w:pPr>
              <w:jc w:val="center"/>
              <w:rPr>
                <w:sz w:val="20"/>
                <w:szCs w:val="20"/>
              </w:rPr>
            </w:pPr>
            <w:r w:rsidRPr="00E2688A">
              <w:rPr>
                <w:sz w:val="20"/>
                <w:szCs w:val="20"/>
              </w:rPr>
              <w:t>Собственные и хозяйственные нужды</w:t>
            </w:r>
          </w:p>
        </w:tc>
        <w:tc>
          <w:tcPr>
            <w:tcW w:w="511" w:type="pct"/>
            <w:shd w:val="clear" w:color="auto" w:fill="auto"/>
            <w:noWrap/>
            <w:vAlign w:val="center"/>
            <w:hideMark/>
          </w:tcPr>
          <w:p w14:paraId="010D980A"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521712AB" w14:textId="02647F4B" w:rsidR="00D20365" w:rsidRPr="00E2688A" w:rsidRDefault="00D20365" w:rsidP="00D20365">
            <w:pPr>
              <w:jc w:val="center"/>
              <w:rPr>
                <w:sz w:val="20"/>
                <w:szCs w:val="20"/>
              </w:rPr>
            </w:pPr>
            <w:r w:rsidRPr="00E2688A">
              <w:rPr>
                <w:color w:val="000000"/>
                <w:sz w:val="20"/>
                <w:szCs w:val="20"/>
              </w:rPr>
              <w:t>0,01</w:t>
            </w:r>
          </w:p>
        </w:tc>
        <w:tc>
          <w:tcPr>
            <w:tcW w:w="366" w:type="pct"/>
            <w:shd w:val="clear" w:color="auto" w:fill="auto"/>
            <w:noWrap/>
            <w:vAlign w:val="center"/>
          </w:tcPr>
          <w:p w14:paraId="5A33FB9D" w14:textId="54A3EC31" w:rsidR="00D20365" w:rsidRPr="00E2688A" w:rsidRDefault="00D20365" w:rsidP="00D20365">
            <w:pPr>
              <w:jc w:val="center"/>
              <w:rPr>
                <w:sz w:val="20"/>
                <w:szCs w:val="20"/>
              </w:rPr>
            </w:pPr>
            <w:r w:rsidRPr="00E2688A">
              <w:rPr>
                <w:color w:val="000000"/>
                <w:sz w:val="20"/>
                <w:szCs w:val="20"/>
              </w:rPr>
              <w:t>0,01</w:t>
            </w:r>
          </w:p>
        </w:tc>
        <w:tc>
          <w:tcPr>
            <w:tcW w:w="366" w:type="pct"/>
            <w:shd w:val="clear" w:color="auto" w:fill="auto"/>
            <w:noWrap/>
            <w:vAlign w:val="center"/>
          </w:tcPr>
          <w:p w14:paraId="174894F9" w14:textId="7DE5676E" w:rsidR="00D20365" w:rsidRPr="00E2688A" w:rsidRDefault="00D20365" w:rsidP="00D20365">
            <w:pPr>
              <w:jc w:val="center"/>
              <w:rPr>
                <w:sz w:val="20"/>
                <w:szCs w:val="20"/>
              </w:rPr>
            </w:pPr>
            <w:r w:rsidRPr="00E2688A">
              <w:rPr>
                <w:color w:val="000000"/>
                <w:sz w:val="20"/>
                <w:szCs w:val="20"/>
              </w:rPr>
              <w:t>0,01</w:t>
            </w:r>
          </w:p>
        </w:tc>
        <w:tc>
          <w:tcPr>
            <w:tcW w:w="366" w:type="pct"/>
            <w:shd w:val="clear" w:color="auto" w:fill="auto"/>
            <w:noWrap/>
            <w:vAlign w:val="center"/>
          </w:tcPr>
          <w:p w14:paraId="5687CD40" w14:textId="6223C18E" w:rsidR="00D20365" w:rsidRPr="00E2688A" w:rsidRDefault="00D20365" w:rsidP="00D20365">
            <w:pPr>
              <w:jc w:val="center"/>
              <w:rPr>
                <w:sz w:val="20"/>
                <w:szCs w:val="20"/>
              </w:rPr>
            </w:pPr>
            <w:r w:rsidRPr="00E2688A">
              <w:rPr>
                <w:color w:val="000000"/>
                <w:sz w:val="20"/>
                <w:szCs w:val="20"/>
              </w:rPr>
              <w:t>0,01</w:t>
            </w:r>
          </w:p>
        </w:tc>
        <w:tc>
          <w:tcPr>
            <w:tcW w:w="366" w:type="pct"/>
            <w:shd w:val="clear" w:color="auto" w:fill="auto"/>
            <w:noWrap/>
            <w:vAlign w:val="center"/>
          </w:tcPr>
          <w:p w14:paraId="32DA0451" w14:textId="7CECAB41" w:rsidR="00D20365" w:rsidRPr="00E2688A" w:rsidRDefault="00D20365" w:rsidP="00D20365">
            <w:pPr>
              <w:jc w:val="center"/>
              <w:rPr>
                <w:sz w:val="20"/>
                <w:szCs w:val="20"/>
              </w:rPr>
            </w:pPr>
            <w:r w:rsidRPr="00E2688A">
              <w:rPr>
                <w:color w:val="000000"/>
                <w:sz w:val="20"/>
                <w:szCs w:val="20"/>
              </w:rPr>
              <w:t>0,01</w:t>
            </w:r>
          </w:p>
        </w:tc>
        <w:tc>
          <w:tcPr>
            <w:tcW w:w="366" w:type="pct"/>
            <w:shd w:val="clear" w:color="auto" w:fill="auto"/>
            <w:noWrap/>
            <w:vAlign w:val="center"/>
          </w:tcPr>
          <w:p w14:paraId="70E458C3" w14:textId="360A010F" w:rsidR="00D20365" w:rsidRPr="00E2688A" w:rsidRDefault="00D20365" w:rsidP="00D20365">
            <w:pPr>
              <w:jc w:val="center"/>
              <w:rPr>
                <w:sz w:val="20"/>
                <w:szCs w:val="20"/>
              </w:rPr>
            </w:pPr>
            <w:r w:rsidRPr="00E2688A">
              <w:rPr>
                <w:color w:val="000000"/>
                <w:sz w:val="20"/>
                <w:szCs w:val="20"/>
              </w:rPr>
              <w:t>0,01</w:t>
            </w:r>
          </w:p>
        </w:tc>
        <w:tc>
          <w:tcPr>
            <w:tcW w:w="366" w:type="pct"/>
            <w:shd w:val="clear" w:color="auto" w:fill="auto"/>
            <w:noWrap/>
            <w:vAlign w:val="center"/>
          </w:tcPr>
          <w:p w14:paraId="032E19AB" w14:textId="39F3884F" w:rsidR="00D20365" w:rsidRPr="00E2688A" w:rsidRDefault="00D20365" w:rsidP="00D20365">
            <w:pPr>
              <w:jc w:val="center"/>
              <w:rPr>
                <w:sz w:val="20"/>
                <w:szCs w:val="20"/>
              </w:rPr>
            </w:pPr>
            <w:r w:rsidRPr="00E2688A">
              <w:rPr>
                <w:color w:val="000000"/>
                <w:sz w:val="20"/>
                <w:szCs w:val="20"/>
              </w:rPr>
              <w:t>0,01</w:t>
            </w:r>
          </w:p>
        </w:tc>
        <w:tc>
          <w:tcPr>
            <w:tcW w:w="366" w:type="pct"/>
            <w:shd w:val="clear" w:color="auto" w:fill="auto"/>
            <w:noWrap/>
            <w:vAlign w:val="center"/>
          </w:tcPr>
          <w:p w14:paraId="1A9B6D18" w14:textId="60FC961F" w:rsidR="00D20365" w:rsidRPr="00E2688A" w:rsidRDefault="00D20365" w:rsidP="00D20365">
            <w:pPr>
              <w:jc w:val="center"/>
              <w:rPr>
                <w:sz w:val="20"/>
                <w:szCs w:val="20"/>
              </w:rPr>
            </w:pPr>
            <w:r w:rsidRPr="00E2688A">
              <w:rPr>
                <w:color w:val="000000"/>
                <w:sz w:val="20"/>
                <w:szCs w:val="20"/>
              </w:rPr>
              <w:t>0,01</w:t>
            </w:r>
          </w:p>
        </w:tc>
        <w:tc>
          <w:tcPr>
            <w:tcW w:w="365" w:type="pct"/>
            <w:vAlign w:val="center"/>
          </w:tcPr>
          <w:p w14:paraId="57B4FF7F" w14:textId="17BC98EF" w:rsidR="00D20365" w:rsidRPr="00E2688A" w:rsidRDefault="00D20365" w:rsidP="00D20365">
            <w:pPr>
              <w:jc w:val="center"/>
              <w:rPr>
                <w:sz w:val="20"/>
                <w:szCs w:val="20"/>
              </w:rPr>
            </w:pPr>
            <w:r w:rsidRPr="00E2688A">
              <w:rPr>
                <w:color w:val="000000"/>
                <w:sz w:val="20"/>
                <w:szCs w:val="20"/>
              </w:rPr>
              <w:t>0,01</w:t>
            </w:r>
          </w:p>
        </w:tc>
      </w:tr>
      <w:tr w:rsidR="00D20365" w:rsidRPr="00E2688A" w14:paraId="0CBA8792" w14:textId="77777777" w:rsidTr="00694B31">
        <w:trPr>
          <w:trHeight w:val="340"/>
        </w:trPr>
        <w:tc>
          <w:tcPr>
            <w:tcW w:w="1196" w:type="pct"/>
            <w:shd w:val="clear" w:color="auto" w:fill="auto"/>
            <w:vAlign w:val="center"/>
            <w:hideMark/>
          </w:tcPr>
          <w:p w14:paraId="705E130C" w14:textId="77777777" w:rsidR="00D20365" w:rsidRPr="00E2688A" w:rsidRDefault="00D20365" w:rsidP="00D20365">
            <w:pPr>
              <w:jc w:val="center"/>
              <w:rPr>
                <w:sz w:val="20"/>
                <w:szCs w:val="20"/>
              </w:rPr>
            </w:pPr>
            <w:r w:rsidRPr="00E2688A">
              <w:rPr>
                <w:sz w:val="20"/>
                <w:szCs w:val="20"/>
              </w:rPr>
              <w:t>то же в %</w:t>
            </w:r>
          </w:p>
        </w:tc>
        <w:tc>
          <w:tcPr>
            <w:tcW w:w="511" w:type="pct"/>
            <w:shd w:val="clear" w:color="auto" w:fill="auto"/>
            <w:noWrap/>
            <w:vAlign w:val="center"/>
            <w:hideMark/>
          </w:tcPr>
          <w:p w14:paraId="640DB92E"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193E9E7B" w14:textId="79226A8B" w:rsidR="00D20365" w:rsidRPr="00E2688A" w:rsidRDefault="00D20365" w:rsidP="00D20365">
            <w:pPr>
              <w:jc w:val="center"/>
              <w:rPr>
                <w:sz w:val="20"/>
                <w:szCs w:val="20"/>
              </w:rPr>
            </w:pPr>
            <w:r w:rsidRPr="00E2688A">
              <w:rPr>
                <w:sz w:val="20"/>
                <w:szCs w:val="20"/>
              </w:rPr>
              <w:t>0,93</w:t>
            </w:r>
          </w:p>
        </w:tc>
        <w:tc>
          <w:tcPr>
            <w:tcW w:w="366" w:type="pct"/>
            <w:shd w:val="clear" w:color="auto" w:fill="auto"/>
            <w:noWrap/>
            <w:vAlign w:val="center"/>
          </w:tcPr>
          <w:p w14:paraId="1252908E" w14:textId="15258EE1" w:rsidR="00D20365" w:rsidRPr="00E2688A" w:rsidRDefault="00D20365" w:rsidP="00D20365">
            <w:pPr>
              <w:jc w:val="center"/>
              <w:rPr>
                <w:sz w:val="20"/>
                <w:szCs w:val="20"/>
              </w:rPr>
            </w:pPr>
            <w:r w:rsidRPr="00E2688A">
              <w:rPr>
                <w:sz w:val="20"/>
                <w:szCs w:val="20"/>
              </w:rPr>
              <w:t>0,93</w:t>
            </w:r>
          </w:p>
        </w:tc>
        <w:tc>
          <w:tcPr>
            <w:tcW w:w="366" w:type="pct"/>
            <w:shd w:val="clear" w:color="auto" w:fill="auto"/>
            <w:noWrap/>
            <w:vAlign w:val="center"/>
          </w:tcPr>
          <w:p w14:paraId="04805016" w14:textId="271D7606" w:rsidR="00D20365" w:rsidRPr="00E2688A" w:rsidRDefault="00D20365" w:rsidP="00D20365">
            <w:pPr>
              <w:jc w:val="center"/>
              <w:rPr>
                <w:sz w:val="20"/>
                <w:szCs w:val="20"/>
              </w:rPr>
            </w:pPr>
            <w:r w:rsidRPr="00E2688A">
              <w:rPr>
                <w:sz w:val="20"/>
                <w:szCs w:val="20"/>
              </w:rPr>
              <w:t>0,93</w:t>
            </w:r>
          </w:p>
        </w:tc>
        <w:tc>
          <w:tcPr>
            <w:tcW w:w="366" w:type="pct"/>
            <w:shd w:val="clear" w:color="auto" w:fill="auto"/>
            <w:noWrap/>
            <w:vAlign w:val="center"/>
          </w:tcPr>
          <w:p w14:paraId="498D0DD2" w14:textId="75230D28" w:rsidR="00D20365" w:rsidRPr="00E2688A" w:rsidRDefault="00D20365" w:rsidP="00D20365">
            <w:pPr>
              <w:jc w:val="center"/>
              <w:rPr>
                <w:sz w:val="20"/>
                <w:szCs w:val="20"/>
              </w:rPr>
            </w:pPr>
            <w:r w:rsidRPr="00E2688A">
              <w:rPr>
                <w:sz w:val="20"/>
                <w:szCs w:val="20"/>
              </w:rPr>
              <w:t>0,93</w:t>
            </w:r>
          </w:p>
        </w:tc>
        <w:tc>
          <w:tcPr>
            <w:tcW w:w="366" w:type="pct"/>
            <w:shd w:val="clear" w:color="auto" w:fill="auto"/>
            <w:noWrap/>
            <w:vAlign w:val="center"/>
          </w:tcPr>
          <w:p w14:paraId="4358031C" w14:textId="4C6635B3" w:rsidR="00D20365" w:rsidRPr="00E2688A" w:rsidRDefault="00D20365" w:rsidP="00D20365">
            <w:pPr>
              <w:jc w:val="center"/>
              <w:rPr>
                <w:sz w:val="20"/>
                <w:szCs w:val="20"/>
              </w:rPr>
            </w:pPr>
            <w:r w:rsidRPr="00E2688A">
              <w:rPr>
                <w:sz w:val="20"/>
                <w:szCs w:val="20"/>
              </w:rPr>
              <w:t>0,93</w:t>
            </w:r>
          </w:p>
        </w:tc>
        <w:tc>
          <w:tcPr>
            <w:tcW w:w="366" w:type="pct"/>
            <w:shd w:val="clear" w:color="auto" w:fill="auto"/>
            <w:noWrap/>
            <w:vAlign w:val="center"/>
          </w:tcPr>
          <w:p w14:paraId="227C3080" w14:textId="5907493E" w:rsidR="00D20365" w:rsidRPr="00E2688A" w:rsidRDefault="00D20365" w:rsidP="00D20365">
            <w:pPr>
              <w:jc w:val="center"/>
              <w:rPr>
                <w:sz w:val="20"/>
                <w:szCs w:val="20"/>
              </w:rPr>
            </w:pPr>
            <w:r w:rsidRPr="00E2688A">
              <w:rPr>
                <w:sz w:val="20"/>
                <w:szCs w:val="20"/>
              </w:rPr>
              <w:t>0,93</w:t>
            </w:r>
          </w:p>
        </w:tc>
        <w:tc>
          <w:tcPr>
            <w:tcW w:w="366" w:type="pct"/>
            <w:shd w:val="clear" w:color="auto" w:fill="auto"/>
            <w:noWrap/>
            <w:vAlign w:val="center"/>
          </w:tcPr>
          <w:p w14:paraId="115D647C" w14:textId="79C20A77" w:rsidR="00D20365" w:rsidRPr="00E2688A" w:rsidRDefault="00D20365" w:rsidP="00D20365">
            <w:pPr>
              <w:jc w:val="center"/>
              <w:rPr>
                <w:sz w:val="20"/>
                <w:szCs w:val="20"/>
              </w:rPr>
            </w:pPr>
            <w:r w:rsidRPr="00E2688A">
              <w:rPr>
                <w:sz w:val="20"/>
                <w:szCs w:val="20"/>
              </w:rPr>
              <w:t>0,93</w:t>
            </w:r>
          </w:p>
        </w:tc>
        <w:tc>
          <w:tcPr>
            <w:tcW w:w="366" w:type="pct"/>
            <w:shd w:val="clear" w:color="auto" w:fill="auto"/>
            <w:noWrap/>
            <w:vAlign w:val="center"/>
          </w:tcPr>
          <w:p w14:paraId="46E4B58C" w14:textId="55BF7C48" w:rsidR="00D20365" w:rsidRPr="00E2688A" w:rsidRDefault="00D20365" w:rsidP="00D20365">
            <w:pPr>
              <w:jc w:val="center"/>
              <w:rPr>
                <w:sz w:val="20"/>
                <w:szCs w:val="20"/>
              </w:rPr>
            </w:pPr>
            <w:r w:rsidRPr="00E2688A">
              <w:rPr>
                <w:sz w:val="20"/>
                <w:szCs w:val="20"/>
              </w:rPr>
              <w:t>0,93</w:t>
            </w:r>
          </w:p>
        </w:tc>
        <w:tc>
          <w:tcPr>
            <w:tcW w:w="365" w:type="pct"/>
            <w:vAlign w:val="center"/>
          </w:tcPr>
          <w:p w14:paraId="4F15A728" w14:textId="29F6C5C9" w:rsidR="00D20365" w:rsidRPr="00E2688A" w:rsidRDefault="00D20365" w:rsidP="00D20365">
            <w:pPr>
              <w:jc w:val="center"/>
              <w:rPr>
                <w:sz w:val="20"/>
                <w:szCs w:val="20"/>
              </w:rPr>
            </w:pPr>
            <w:r w:rsidRPr="00E2688A">
              <w:rPr>
                <w:sz w:val="20"/>
                <w:szCs w:val="20"/>
              </w:rPr>
              <w:t>0,93</w:t>
            </w:r>
          </w:p>
        </w:tc>
      </w:tr>
      <w:tr w:rsidR="00D20365" w:rsidRPr="00E2688A" w14:paraId="1E30745F" w14:textId="77777777" w:rsidTr="00694B31">
        <w:trPr>
          <w:trHeight w:val="340"/>
        </w:trPr>
        <w:tc>
          <w:tcPr>
            <w:tcW w:w="1196" w:type="pct"/>
            <w:shd w:val="clear" w:color="auto" w:fill="auto"/>
            <w:vAlign w:val="center"/>
            <w:hideMark/>
          </w:tcPr>
          <w:p w14:paraId="6AEF9DF0" w14:textId="77777777" w:rsidR="00D20365" w:rsidRPr="00E2688A" w:rsidRDefault="00D20365" w:rsidP="00D20365">
            <w:pPr>
              <w:jc w:val="center"/>
              <w:rPr>
                <w:sz w:val="20"/>
                <w:szCs w:val="20"/>
              </w:rPr>
            </w:pPr>
            <w:r w:rsidRPr="00E2688A">
              <w:rPr>
                <w:sz w:val="20"/>
                <w:szCs w:val="20"/>
              </w:rPr>
              <w:t>Тепловая мощность нетто</w:t>
            </w:r>
          </w:p>
        </w:tc>
        <w:tc>
          <w:tcPr>
            <w:tcW w:w="511" w:type="pct"/>
            <w:shd w:val="clear" w:color="auto" w:fill="auto"/>
            <w:noWrap/>
            <w:vAlign w:val="center"/>
            <w:hideMark/>
          </w:tcPr>
          <w:p w14:paraId="058AFF58"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0606C4CB" w14:textId="76028327" w:rsidR="00D20365" w:rsidRPr="00E2688A" w:rsidRDefault="00D20365" w:rsidP="00D20365">
            <w:pPr>
              <w:jc w:val="center"/>
              <w:rPr>
                <w:sz w:val="20"/>
                <w:szCs w:val="20"/>
              </w:rPr>
            </w:pPr>
            <w:r w:rsidRPr="00E2688A">
              <w:rPr>
                <w:color w:val="000000"/>
                <w:sz w:val="20"/>
                <w:szCs w:val="20"/>
              </w:rPr>
              <w:t>1,28</w:t>
            </w:r>
          </w:p>
        </w:tc>
        <w:tc>
          <w:tcPr>
            <w:tcW w:w="366" w:type="pct"/>
            <w:shd w:val="clear" w:color="auto" w:fill="auto"/>
            <w:noWrap/>
            <w:vAlign w:val="center"/>
          </w:tcPr>
          <w:p w14:paraId="4CB8649B" w14:textId="7D1ADC99" w:rsidR="00D20365" w:rsidRPr="00E2688A" w:rsidRDefault="00D20365" w:rsidP="00D20365">
            <w:pPr>
              <w:jc w:val="center"/>
              <w:rPr>
                <w:sz w:val="20"/>
                <w:szCs w:val="20"/>
              </w:rPr>
            </w:pPr>
            <w:r w:rsidRPr="00E2688A">
              <w:rPr>
                <w:color w:val="000000"/>
                <w:sz w:val="20"/>
                <w:szCs w:val="20"/>
              </w:rPr>
              <w:t>1,28</w:t>
            </w:r>
          </w:p>
        </w:tc>
        <w:tc>
          <w:tcPr>
            <w:tcW w:w="366" w:type="pct"/>
            <w:shd w:val="clear" w:color="auto" w:fill="auto"/>
            <w:noWrap/>
            <w:vAlign w:val="center"/>
          </w:tcPr>
          <w:p w14:paraId="58F86560" w14:textId="00A651CD" w:rsidR="00D20365" w:rsidRPr="00E2688A" w:rsidRDefault="00D20365" w:rsidP="00D20365">
            <w:pPr>
              <w:jc w:val="center"/>
              <w:rPr>
                <w:sz w:val="20"/>
                <w:szCs w:val="20"/>
              </w:rPr>
            </w:pPr>
            <w:r w:rsidRPr="00E2688A">
              <w:rPr>
                <w:color w:val="000000"/>
                <w:sz w:val="20"/>
                <w:szCs w:val="20"/>
              </w:rPr>
              <w:t>1,28</w:t>
            </w:r>
          </w:p>
        </w:tc>
        <w:tc>
          <w:tcPr>
            <w:tcW w:w="366" w:type="pct"/>
            <w:shd w:val="clear" w:color="auto" w:fill="auto"/>
            <w:noWrap/>
            <w:vAlign w:val="center"/>
          </w:tcPr>
          <w:p w14:paraId="4C55F043" w14:textId="2583E7BD" w:rsidR="00D20365" w:rsidRPr="00E2688A" w:rsidRDefault="00D20365" w:rsidP="00D20365">
            <w:pPr>
              <w:jc w:val="center"/>
              <w:rPr>
                <w:sz w:val="20"/>
                <w:szCs w:val="20"/>
              </w:rPr>
            </w:pPr>
            <w:r w:rsidRPr="00E2688A">
              <w:rPr>
                <w:color w:val="000000"/>
                <w:sz w:val="20"/>
                <w:szCs w:val="20"/>
              </w:rPr>
              <w:t>1,28</w:t>
            </w:r>
          </w:p>
        </w:tc>
        <w:tc>
          <w:tcPr>
            <w:tcW w:w="366" w:type="pct"/>
            <w:shd w:val="clear" w:color="auto" w:fill="auto"/>
            <w:noWrap/>
            <w:vAlign w:val="center"/>
          </w:tcPr>
          <w:p w14:paraId="17EF12C2" w14:textId="43219D79" w:rsidR="00D20365" w:rsidRPr="00E2688A" w:rsidRDefault="00D20365" w:rsidP="00D20365">
            <w:pPr>
              <w:jc w:val="center"/>
              <w:rPr>
                <w:sz w:val="20"/>
                <w:szCs w:val="20"/>
              </w:rPr>
            </w:pPr>
            <w:r w:rsidRPr="00E2688A">
              <w:rPr>
                <w:color w:val="000000"/>
                <w:sz w:val="20"/>
                <w:szCs w:val="20"/>
              </w:rPr>
              <w:t>1,28</w:t>
            </w:r>
          </w:p>
        </w:tc>
        <w:tc>
          <w:tcPr>
            <w:tcW w:w="366" w:type="pct"/>
            <w:shd w:val="clear" w:color="auto" w:fill="auto"/>
            <w:noWrap/>
            <w:vAlign w:val="center"/>
          </w:tcPr>
          <w:p w14:paraId="49AF5CD7" w14:textId="3632CC58" w:rsidR="00D20365" w:rsidRPr="00E2688A" w:rsidRDefault="00D20365" w:rsidP="00D20365">
            <w:pPr>
              <w:jc w:val="center"/>
              <w:rPr>
                <w:sz w:val="20"/>
                <w:szCs w:val="20"/>
              </w:rPr>
            </w:pPr>
            <w:r w:rsidRPr="00E2688A">
              <w:rPr>
                <w:color w:val="000000"/>
                <w:sz w:val="20"/>
                <w:szCs w:val="20"/>
              </w:rPr>
              <w:t>1,28</w:t>
            </w:r>
          </w:p>
        </w:tc>
        <w:tc>
          <w:tcPr>
            <w:tcW w:w="366" w:type="pct"/>
            <w:shd w:val="clear" w:color="auto" w:fill="auto"/>
            <w:noWrap/>
            <w:vAlign w:val="center"/>
          </w:tcPr>
          <w:p w14:paraId="67897F11" w14:textId="13DCC338" w:rsidR="00D20365" w:rsidRPr="00E2688A" w:rsidRDefault="00D20365" w:rsidP="00D20365">
            <w:pPr>
              <w:jc w:val="center"/>
              <w:rPr>
                <w:sz w:val="20"/>
                <w:szCs w:val="20"/>
              </w:rPr>
            </w:pPr>
            <w:r w:rsidRPr="00E2688A">
              <w:rPr>
                <w:color w:val="000000"/>
                <w:sz w:val="20"/>
                <w:szCs w:val="20"/>
              </w:rPr>
              <w:t>1,28</w:t>
            </w:r>
          </w:p>
        </w:tc>
        <w:tc>
          <w:tcPr>
            <w:tcW w:w="366" w:type="pct"/>
            <w:shd w:val="clear" w:color="auto" w:fill="auto"/>
            <w:noWrap/>
            <w:vAlign w:val="center"/>
          </w:tcPr>
          <w:p w14:paraId="20DC9CA6" w14:textId="253DF7F2" w:rsidR="00D20365" w:rsidRPr="00E2688A" w:rsidRDefault="00D20365" w:rsidP="00D20365">
            <w:pPr>
              <w:jc w:val="center"/>
              <w:rPr>
                <w:sz w:val="20"/>
                <w:szCs w:val="20"/>
              </w:rPr>
            </w:pPr>
            <w:r w:rsidRPr="00E2688A">
              <w:rPr>
                <w:color w:val="000000"/>
                <w:sz w:val="20"/>
                <w:szCs w:val="20"/>
              </w:rPr>
              <w:t>1,28</w:t>
            </w:r>
          </w:p>
        </w:tc>
        <w:tc>
          <w:tcPr>
            <w:tcW w:w="365" w:type="pct"/>
            <w:vAlign w:val="center"/>
          </w:tcPr>
          <w:p w14:paraId="4A724E3E" w14:textId="08746247" w:rsidR="00D20365" w:rsidRPr="00E2688A" w:rsidRDefault="00D20365" w:rsidP="00D20365">
            <w:pPr>
              <w:jc w:val="center"/>
              <w:rPr>
                <w:sz w:val="20"/>
                <w:szCs w:val="20"/>
              </w:rPr>
            </w:pPr>
            <w:r w:rsidRPr="00E2688A">
              <w:rPr>
                <w:color w:val="000000"/>
                <w:sz w:val="20"/>
                <w:szCs w:val="20"/>
              </w:rPr>
              <w:t>1,28</w:t>
            </w:r>
          </w:p>
        </w:tc>
      </w:tr>
      <w:tr w:rsidR="00D20365" w:rsidRPr="00E2688A" w14:paraId="1F6CA421" w14:textId="77777777" w:rsidTr="00694B31">
        <w:trPr>
          <w:trHeight w:val="340"/>
        </w:trPr>
        <w:tc>
          <w:tcPr>
            <w:tcW w:w="1196" w:type="pct"/>
            <w:shd w:val="clear" w:color="auto" w:fill="auto"/>
            <w:vAlign w:val="center"/>
            <w:hideMark/>
          </w:tcPr>
          <w:p w14:paraId="43ED1DCE" w14:textId="77777777" w:rsidR="00D20365" w:rsidRPr="00E2688A" w:rsidRDefault="00D20365" w:rsidP="00D20365">
            <w:pPr>
              <w:jc w:val="center"/>
              <w:rPr>
                <w:sz w:val="20"/>
                <w:szCs w:val="20"/>
              </w:rPr>
            </w:pPr>
            <w:r w:rsidRPr="00E2688A">
              <w:rPr>
                <w:sz w:val="20"/>
                <w:szCs w:val="20"/>
              </w:rPr>
              <w:t>Потери в тепловых сетях</w:t>
            </w:r>
          </w:p>
        </w:tc>
        <w:tc>
          <w:tcPr>
            <w:tcW w:w="511" w:type="pct"/>
            <w:shd w:val="clear" w:color="auto" w:fill="auto"/>
            <w:noWrap/>
            <w:vAlign w:val="center"/>
            <w:hideMark/>
          </w:tcPr>
          <w:p w14:paraId="7A9D31A3"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6700521A" w14:textId="16E0799F" w:rsidR="00D20365" w:rsidRPr="00E2688A" w:rsidRDefault="00D20365" w:rsidP="00D20365">
            <w:pPr>
              <w:jc w:val="center"/>
              <w:rPr>
                <w:sz w:val="20"/>
                <w:szCs w:val="20"/>
              </w:rPr>
            </w:pPr>
            <w:r w:rsidRPr="00E2688A">
              <w:rPr>
                <w:color w:val="000000"/>
                <w:sz w:val="20"/>
                <w:szCs w:val="20"/>
              </w:rPr>
              <w:t>0,153</w:t>
            </w:r>
          </w:p>
        </w:tc>
        <w:tc>
          <w:tcPr>
            <w:tcW w:w="366" w:type="pct"/>
            <w:shd w:val="clear" w:color="auto" w:fill="auto"/>
            <w:noWrap/>
            <w:vAlign w:val="center"/>
          </w:tcPr>
          <w:p w14:paraId="125AA0AA" w14:textId="5B2F73DD" w:rsidR="00D20365" w:rsidRPr="00E2688A" w:rsidRDefault="00D20365" w:rsidP="00D20365">
            <w:pPr>
              <w:jc w:val="center"/>
              <w:rPr>
                <w:sz w:val="20"/>
                <w:szCs w:val="20"/>
              </w:rPr>
            </w:pPr>
            <w:r w:rsidRPr="00E2688A">
              <w:rPr>
                <w:color w:val="000000"/>
                <w:sz w:val="20"/>
                <w:szCs w:val="20"/>
              </w:rPr>
              <w:t>0,153</w:t>
            </w:r>
          </w:p>
        </w:tc>
        <w:tc>
          <w:tcPr>
            <w:tcW w:w="366" w:type="pct"/>
            <w:shd w:val="clear" w:color="auto" w:fill="auto"/>
            <w:noWrap/>
            <w:vAlign w:val="center"/>
          </w:tcPr>
          <w:p w14:paraId="39D25ED8" w14:textId="3CF626B1" w:rsidR="00D20365" w:rsidRPr="00E2688A" w:rsidRDefault="00D20365" w:rsidP="00D20365">
            <w:pPr>
              <w:jc w:val="center"/>
              <w:rPr>
                <w:sz w:val="20"/>
                <w:szCs w:val="20"/>
              </w:rPr>
            </w:pPr>
            <w:r w:rsidRPr="00E2688A">
              <w:rPr>
                <w:color w:val="000000"/>
                <w:sz w:val="20"/>
                <w:szCs w:val="20"/>
              </w:rPr>
              <w:t>0,153</w:t>
            </w:r>
          </w:p>
        </w:tc>
        <w:tc>
          <w:tcPr>
            <w:tcW w:w="366" w:type="pct"/>
            <w:shd w:val="clear" w:color="auto" w:fill="auto"/>
            <w:noWrap/>
            <w:vAlign w:val="center"/>
          </w:tcPr>
          <w:p w14:paraId="568D4A13" w14:textId="4053FF60" w:rsidR="00D20365" w:rsidRPr="00E2688A" w:rsidRDefault="00D20365" w:rsidP="00D20365">
            <w:pPr>
              <w:jc w:val="center"/>
              <w:rPr>
                <w:sz w:val="20"/>
                <w:szCs w:val="20"/>
              </w:rPr>
            </w:pPr>
            <w:r w:rsidRPr="00E2688A">
              <w:rPr>
                <w:color w:val="000000"/>
                <w:sz w:val="20"/>
                <w:szCs w:val="20"/>
              </w:rPr>
              <w:t>0,153</w:t>
            </w:r>
          </w:p>
        </w:tc>
        <w:tc>
          <w:tcPr>
            <w:tcW w:w="366" w:type="pct"/>
            <w:shd w:val="clear" w:color="auto" w:fill="auto"/>
            <w:noWrap/>
            <w:vAlign w:val="center"/>
          </w:tcPr>
          <w:p w14:paraId="055FB14B" w14:textId="420C251B" w:rsidR="00D20365" w:rsidRPr="00E2688A" w:rsidRDefault="00D20365" w:rsidP="00D20365">
            <w:pPr>
              <w:jc w:val="center"/>
              <w:rPr>
                <w:sz w:val="20"/>
                <w:szCs w:val="20"/>
              </w:rPr>
            </w:pPr>
            <w:r w:rsidRPr="00E2688A">
              <w:rPr>
                <w:color w:val="000000"/>
                <w:sz w:val="20"/>
                <w:szCs w:val="20"/>
              </w:rPr>
              <w:t>0,153</w:t>
            </w:r>
          </w:p>
        </w:tc>
        <w:tc>
          <w:tcPr>
            <w:tcW w:w="366" w:type="pct"/>
            <w:shd w:val="clear" w:color="auto" w:fill="auto"/>
            <w:noWrap/>
            <w:vAlign w:val="center"/>
          </w:tcPr>
          <w:p w14:paraId="43213D6C" w14:textId="5F4679CE" w:rsidR="00D20365" w:rsidRPr="00E2688A" w:rsidRDefault="00D20365" w:rsidP="00D20365">
            <w:pPr>
              <w:jc w:val="center"/>
              <w:rPr>
                <w:sz w:val="20"/>
                <w:szCs w:val="20"/>
              </w:rPr>
            </w:pPr>
            <w:r w:rsidRPr="00E2688A">
              <w:rPr>
                <w:color w:val="000000"/>
                <w:sz w:val="20"/>
                <w:szCs w:val="20"/>
              </w:rPr>
              <w:t>0,153</w:t>
            </w:r>
          </w:p>
        </w:tc>
        <w:tc>
          <w:tcPr>
            <w:tcW w:w="366" w:type="pct"/>
            <w:shd w:val="clear" w:color="auto" w:fill="auto"/>
            <w:noWrap/>
            <w:vAlign w:val="center"/>
          </w:tcPr>
          <w:p w14:paraId="6D3E3465" w14:textId="14E2CD6F" w:rsidR="00D20365" w:rsidRPr="00E2688A" w:rsidRDefault="00D20365" w:rsidP="00D20365">
            <w:pPr>
              <w:jc w:val="center"/>
              <w:rPr>
                <w:sz w:val="20"/>
                <w:szCs w:val="20"/>
              </w:rPr>
            </w:pPr>
            <w:r w:rsidRPr="00E2688A">
              <w:rPr>
                <w:color w:val="000000"/>
                <w:sz w:val="20"/>
                <w:szCs w:val="20"/>
              </w:rPr>
              <w:t>0,153</w:t>
            </w:r>
          </w:p>
        </w:tc>
        <w:tc>
          <w:tcPr>
            <w:tcW w:w="366" w:type="pct"/>
            <w:shd w:val="clear" w:color="auto" w:fill="auto"/>
            <w:noWrap/>
            <w:vAlign w:val="center"/>
          </w:tcPr>
          <w:p w14:paraId="066CF092" w14:textId="1D5E37CC" w:rsidR="00D20365" w:rsidRPr="00E2688A" w:rsidRDefault="00D20365" w:rsidP="00D20365">
            <w:pPr>
              <w:jc w:val="center"/>
              <w:rPr>
                <w:sz w:val="20"/>
                <w:szCs w:val="20"/>
              </w:rPr>
            </w:pPr>
            <w:r w:rsidRPr="00E2688A">
              <w:rPr>
                <w:color w:val="000000"/>
                <w:sz w:val="20"/>
                <w:szCs w:val="20"/>
              </w:rPr>
              <w:t>0,153</w:t>
            </w:r>
          </w:p>
        </w:tc>
        <w:tc>
          <w:tcPr>
            <w:tcW w:w="365" w:type="pct"/>
            <w:vAlign w:val="center"/>
          </w:tcPr>
          <w:p w14:paraId="1C55B77B" w14:textId="0F652CDF" w:rsidR="00D20365" w:rsidRPr="00E2688A" w:rsidRDefault="00D20365" w:rsidP="00D20365">
            <w:pPr>
              <w:jc w:val="center"/>
              <w:rPr>
                <w:sz w:val="20"/>
                <w:szCs w:val="20"/>
              </w:rPr>
            </w:pPr>
            <w:r w:rsidRPr="00E2688A">
              <w:rPr>
                <w:color w:val="000000"/>
                <w:sz w:val="20"/>
                <w:szCs w:val="20"/>
              </w:rPr>
              <w:t>0,153</w:t>
            </w:r>
          </w:p>
        </w:tc>
      </w:tr>
      <w:tr w:rsidR="00D20365" w:rsidRPr="00E2688A" w14:paraId="543B2405" w14:textId="77777777" w:rsidTr="00694B31">
        <w:trPr>
          <w:trHeight w:val="340"/>
        </w:trPr>
        <w:tc>
          <w:tcPr>
            <w:tcW w:w="1196" w:type="pct"/>
            <w:shd w:val="clear" w:color="auto" w:fill="auto"/>
            <w:vAlign w:val="center"/>
            <w:hideMark/>
          </w:tcPr>
          <w:p w14:paraId="25E1538A" w14:textId="77777777" w:rsidR="00D20365" w:rsidRPr="00E2688A" w:rsidRDefault="00D20365" w:rsidP="00D20365">
            <w:pPr>
              <w:jc w:val="center"/>
              <w:rPr>
                <w:sz w:val="20"/>
                <w:szCs w:val="20"/>
              </w:rPr>
            </w:pPr>
            <w:r w:rsidRPr="00E2688A">
              <w:rPr>
                <w:sz w:val="20"/>
                <w:szCs w:val="20"/>
              </w:rPr>
              <w:t>то же в %</w:t>
            </w:r>
          </w:p>
        </w:tc>
        <w:tc>
          <w:tcPr>
            <w:tcW w:w="511" w:type="pct"/>
            <w:shd w:val="clear" w:color="auto" w:fill="auto"/>
            <w:noWrap/>
            <w:vAlign w:val="center"/>
            <w:hideMark/>
          </w:tcPr>
          <w:p w14:paraId="504EAEE5"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754A597C" w14:textId="6F347F99" w:rsidR="00D20365" w:rsidRPr="00E2688A" w:rsidRDefault="00D20365" w:rsidP="00D20365">
            <w:pPr>
              <w:jc w:val="center"/>
              <w:rPr>
                <w:sz w:val="20"/>
                <w:szCs w:val="20"/>
              </w:rPr>
            </w:pPr>
            <w:r w:rsidRPr="00E2688A">
              <w:rPr>
                <w:sz w:val="20"/>
                <w:szCs w:val="20"/>
              </w:rPr>
              <w:t>15,39</w:t>
            </w:r>
          </w:p>
        </w:tc>
        <w:tc>
          <w:tcPr>
            <w:tcW w:w="366" w:type="pct"/>
            <w:shd w:val="clear" w:color="auto" w:fill="auto"/>
            <w:noWrap/>
            <w:vAlign w:val="center"/>
          </w:tcPr>
          <w:p w14:paraId="4057DE43" w14:textId="1C08274F" w:rsidR="00D20365" w:rsidRPr="00E2688A" w:rsidRDefault="00D20365" w:rsidP="00D20365">
            <w:pPr>
              <w:jc w:val="center"/>
              <w:rPr>
                <w:sz w:val="20"/>
                <w:szCs w:val="20"/>
              </w:rPr>
            </w:pPr>
            <w:r w:rsidRPr="00E2688A">
              <w:rPr>
                <w:color w:val="000000"/>
                <w:sz w:val="20"/>
                <w:szCs w:val="20"/>
              </w:rPr>
              <w:t>15,39</w:t>
            </w:r>
          </w:p>
        </w:tc>
        <w:tc>
          <w:tcPr>
            <w:tcW w:w="366" w:type="pct"/>
            <w:shd w:val="clear" w:color="auto" w:fill="auto"/>
            <w:noWrap/>
            <w:vAlign w:val="center"/>
          </w:tcPr>
          <w:p w14:paraId="05F67FB1" w14:textId="38B6A4FE" w:rsidR="00D20365" w:rsidRPr="00E2688A" w:rsidRDefault="00D20365" w:rsidP="00D20365">
            <w:pPr>
              <w:jc w:val="center"/>
              <w:rPr>
                <w:sz w:val="20"/>
                <w:szCs w:val="20"/>
              </w:rPr>
            </w:pPr>
            <w:r w:rsidRPr="00E2688A">
              <w:rPr>
                <w:color w:val="000000"/>
                <w:sz w:val="20"/>
                <w:szCs w:val="20"/>
              </w:rPr>
              <w:t>15,39</w:t>
            </w:r>
          </w:p>
        </w:tc>
        <w:tc>
          <w:tcPr>
            <w:tcW w:w="366" w:type="pct"/>
            <w:shd w:val="clear" w:color="auto" w:fill="auto"/>
            <w:noWrap/>
            <w:vAlign w:val="center"/>
          </w:tcPr>
          <w:p w14:paraId="5C8D6A7D" w14:textId="45C6F035" w:rsidR="00D20365" w:rsidRPr="00E2688A" w:rsidRDefault="00D20365" w:rsidP="00D20365">
            <w:pPr>
              <w:jc w:val="center"/>
              <w:rPr>
                <w:sz w:val="20"/>
                <w:szCs w:val="20"/>
              </w:rPr>
            </w:pPr>
            <w:r w:rsidRPr="00E2688A">
              <w:rPr>
                <w:color w:val="000000"/>
                <w:sz w:val="20"/>
                <w:szCs w:val="20"/>
              </w:rPr>
              <w:t>15,39</w:t>
            </w:r>
          </w:p>
        </w:tc>
        <w:tc>
          <w:tcPr>
            <w:tcW w:w="366" w:type="pct"/>
            <w:shd w:val="clear" w:color="auto" w:fill="auto"/>
            <w:noWrap/>
            <w:vAlign w:val="center"/>
          </w:tcPr>
          <w:p w14:paraId="383B184D" w14:textId="40115A2B" w:rsidR="00D20365" w:rsidRPr="00E2688A" w:rsidRDefault="00D20365" w:rsidP="00D20365">
            <w:pPr>
              <w:jc w:val="center"/>
              <w:rPr>
                <w:sz w:val="20"/>
                <w:szCs w:val="20"/>
              </w:rPr>
            </w:pPr>
            <w:r w:rsidRPr="00E2688A">
              <w:rPr>
                <w:color w:val="000000"/>
                <w:sz w:val="20"/>
                <w:szCs w:val="20"/>
              </w:rPr>
              <w:t>15,39</w:t>
            </w:r>
          </w:p>
        </w:tc>
        <w:tc>
          <w:tcPr>
            <w:tcW w:w="366" w:type="pct"/>
            <w:shd w:val="clear" w:color="auto" w:fill="auto"/>
            <w:noWrap/>
            <w:vAlign w:val="center"/>
          </w:tcPr>
          <w:p w14:paraId="4E20021C" w14:textId="0F3801DB" w:rsidR="00D20365" w:rsidRPr="00E2688A" w:rsidRDefault="00D20365" w:rsidP="00D20365">
            <w:pPr>
              <w:jc w:val="center"/>
              <w:rPr>
                <w:sz w:val="20"/>
                <w:szCs w:val="20"/>
              </w:rPr>
            </w:pPr>
            <w:r w:rsidRPr="00E2688A">
              <w:rPr>
                <w:color w:val="000000"/>
                <w:sz w:val="20"/>
                <w:szCs w:val="20"/>
              </w:rPr>
              <w:t>15,39</w:t>
            </w:r>
          </w:p>
        </w:tc>
        <w:tc>
          <w:tcPr>
            <w:tcW w:w="366" w:type="pct"/>
            <w:shd w:val="clear" w:color="auto" w:fill="auto"/>
            <w:noWrap/>
            <w:vAlign w:val="center"/>
          </w:tcPr>
          <w:p w14:paraId="3CFDD898" w14:textId="481F3887" w:rsidR="00D20365" w:rsidRPr="00E2688A" w:rsidRDefault="00D20365" w:rsidP="00D20365">
            <w:pPr>
              <w:jc w:val="center"/>
              <w:rPr>
                <w:sz w:val="20"/>
                <w:szCs w:val="20"/>
              </w:rPr>
            </w:pPr>
            <w:r w:rsidRPr="00E2688A">
              <w:rPr>
                <w:color w:val="000000"/>
                <w:sz w:val="20"/>
                <w:szCs w:val="20"/>
              </w:rPr>
              <w:t>15,39</w:t>
            </w:r>
          </w:p>
        </w:tc>
        <w:tc>
          <w:tcPr>
            <w:tcW w:w="366" w:type="pct"/>
            <w:shd w:val="clear" w:color="auto" w:fill="auto"/>
            <w:noWrap/>
            <w:vAlign w:val="center"/>
          </w:tcPr>
          <w:p w14:paraId="716B12B0" w14:textId="522E80FB" w:rsidR="00D20365" w:rsidRPr="00E2688A" w:rsidRDefault="00D20365" w:rsidP="00D20365">
            <w:pPr>
              <w:jc w:val="center"/>
              <w:rPr>
                <w:sz w:val="20"/>
                <w:szCs w:val="20"/>
              </w:rPr>
            </w:pPr>
            <w:r w:rsidRPr="00E2688A">
              <w:rPr>
                <w:color w:val="000000"/>
                <w:sz w:val="20"/>
                <w:szCs w:val="20"/>
              </w:rPr>
              <w:t>15,39</w:t>
            </w:r>
          </w:p>
        </w:tc>
        <w:tc>
          <w:tcPr>
            <w:tcW w:w="365" w:type="pct"/>
            <w:vAlign w:val="center"/>
          </w:tcPr>
          <w:p w14:paraId="33B8D11D" w14:textId="58904A80" w:rsidR="00D20365" w:rsidRPr="00E2688A" w:rsidRDefault="00D20365" w:rsidP="00D20365">
            <w:pPr>
              <w:jc w:val="center"/>
              <w:rPr>
                <w:sz w:val="20"/>
                <w:szCs w:val="20"/>
              </w:rPr>
            </w:pPr>
            <w:r w:rsidRPr="00E2688A">
              <w:rPr>
                <w:color w:val="000000"/>
                <w:sz w:val="20"/>
                <w:szCs w:val="20"/>
              </w:rPr>
              <w:t>15,39</w:t>
            </w:r>
          </w:p>
        </w:tc>
      </w:tr>
      <w:tr w:rsidR="00D20365" w:rsidRPr="00E2688A" w14:paraId="1DB1BC99" w14:textId="77777777" w:rsidTr="00694B31">
        <w:trPr>
          <w:trHeight w:val="340"/>
        </w:trPr>
        <w:tc>
          <w:tcPr>
            <w:tcW w:w="1196" w:type="pct"/>
            <w:shd w:val="clear" w:color="auto" w:fill="auto"/>
            <w:vAlign w:val="center"/>
            <w:hideMark/>
          </w:tcPr>
          <w:p w14:paraId="7BE1AF86" w14:textId="77777777" w:rsidR="00D20365" w:rsidRPr="00E2688A" w:rsidRDefault="00D20365" w:rsidP="00D20365">
            <w:pPr>
              <w:jc w:val="center"/>
              <w:rPr>
                <w:sz w:val="20"/>
                <w:szCs w:val="20"/>
              </w:rPr>
            </w:pPr>
            <w:r w:rsidRPr="00E2688A">
              <w:rPr>
                <w:sz w:val="20"/>
                <w:szCs w:val="20"/>
              </w:rPr>
              <w:t>Присоединенная (фактическая) нагрузка</w:t>
            </w:r>
          </w:p>
        </w:tc>
        <w:tc>
          <w:tcPr>
            <w:tcW w:w="511" w:type="pct"/>
            <w:shd w:val="clear" w:color="auto" w:fill="auto"/>
            <w:noWrap/>
            <w:vAlign w:val="center"/>
            <w:hideMark/>
          </w:tcPr>
          <w:p w14:paraId="1C17B479"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652F94D2" w14:textId="7F907DFA" w:rsidR="00D20365" w:rsidRPr="00E2688A" w:rsidRDefault="00D20365" w:rsidP="00D20365">
            <w:pPr>
              <w:jc w:val="center"/>
              <w:rPr>
                <w:sz w:val="20"/>
                <w:szCs w:val="20"/>
              </w:rPr>
            </w:pPr>
            <w:r w:rsidRPr="00E2688A">
              <w:rPr>
                <w:color w:val="000000"/>
                <w:sz w:val="20"/>
                <w:szCs w:val="20"/>
              </w:rPr>
              <w:t>0,84</w:t>
            </w:r>
          </w:p>
        </w:tc>
        <w:tc>
          <w:tcPr>
            <w:tcW w:w="366" w:type="pct"/>
            <w:shd w:val="clear" w:color="auto" w:fill="auto"/>
            <w:noWrap/>
            <w:vAlign w:val="center"/>
          </w:tcPr>
          <w:p w14:paraId="6D6D1EF8" w14:textId="11BC9872" w:rsidR="00D20365" w:rsidRPr="00E2688A" w:rsidRDefault="00D20365" w:rsidP="00D20365">
            <w:pPr>
              <w:jc w:val="center"/>
              <w:rPr>
                <w:sz w:val="20"/>
                <w:szCs w:val="20"/>
              </w:rPr>
            </w:pPr>
            <w:r w:rsidRPr="00E2688A">
              <w:rPr>
                <w:color w:val="000000"/>
                <w:sz w:val="20"/>
                <w:szCs w:val="20"/>
              </w:rPr>
              <w:t>0,84</w:t>
            </w:r>
          </w:p>
        </w:tc>
        <w:tc>
          <w:tcPr>
            <w:tcW w:w="366" w:type="pct"/>
            <w:shd w:val="clear" w:color="auto" w:fill="auto"/>
            <w:noWrap/>
            <w:vAlign w:val="center"/>
          </w:tcPr>
          <w:p w14:paraId="0E49F267" w14:textId="756E74CB" w:rsidR="00D20365" w:rsidRPr="00E2688A" w:rsidRDefault="00D20365" w:rsidP="00D20365">
            <w:pPr>
              <w:jc w:val="center"/>
              <w:rPr>
                <w:sz w:val="20"/>
                <w:szCs w:val="20"/>
              </w:rPr>
            </w:pPr>
            <w:r w:rsidRPr="00E2688A">
              <w:rPr>
                <w:color w:val="000000"/>
                <w:sz w:val="20"/>
                <w:szCs w:val="20"/>
              </w:rPr>
              <w:t>0,84</w:t>
            </w:r>
          </w:p>
        </w:tc>
        <w:tc>
          <w:tcPr>
            <w:tcW w:w="366" w:type="pct"/>
            <w:shd w:val="clear" w:color="auto" w:fill="auto"/>
            <w:noWrap/>
            <w:vAlign w:val="center"/>
          </w:tcPr>
          <w:p w14:paraId="45E518E2" w14:textId="37448E4E" w:rsidR="00D20365" w:rsidRPr="00E2688A" w:rsidRDefault="00D20365" w:rsidP="00D20365">
            <w:pPr>
              <w:jc w:val="center"/>
              <w:rPr>
                <w:sz w:val="20"/>
                <w:szCs w:val="20"/>
              </w:rPr>
            </w:pPr>
            <w:r w:rsidRPr="00E2688A">
              <w:rPr>
                <w:color w:val="000000"/>
                <w:sz w:val="20"/>
                <w:szCs w:val="20"/>
              </w:rPr>
              <w:t>0,84</w:t>
            </w:r>
          </w:p>
        </w:tc>
        <w:tc>
          <w:tcPr>
            <w:tcW w:w="366" w:type="pct"/>
            <w:shd w:val="clear" w:color="auto" w:fill="auto"/>
            <w:noWrap/>
            <w:vAlign w:val="center"/>
          </w:tcPr>
          <w:p w14:paraId="00F86A2D" w14:textId="07FB745D" w:rsidR="00D20365" w:rsidRPr="00E2688A" w:rsidRDefault="00D20365" w:rsidP="00D20365">
            <w:pPr>
              <w:jc w:val="center"/>
              <w:rPr>
                <w:sz w:val="20"/>
                <w:szCs w:val="20"/>
              </w:rPr>
            </w:pPr>
            <w:r w:rsidRPr="00E2688A">
              <w:rPr>
                <w:color w:val="000000"/>
                <w:sz w:val="20"/>
                <w:szCs w:val="20"/>
              </w:rPr>
              <w:t>0,84</w:t>
            </w:r>
          </w:p>
        </w:tc>
        <w:tc>
          <w:tcPr>
            <w:tcW w:w="366" w:type="pct"/>
            <w:shd w:val="clear" w:color="auto" w:fill="auto"/>
            <w:noWrap/>
            <w:vAlign w:val="center"/>
          </w:tcPr>
          <w:p w14:paraId="550DEC2E" w14:textId="5E07FB80" w:rsidR="00D20365" w:rsidRPr="00E2688A" w:rsidRDefault="00D20365" w:rsidP="00D20365">
            <w:pPr>
              <w:jc w:val="center"/>
              <w:rPr>
                <w:sz w:val="20"/>
                <w:szCs w:val="20"/>
              </w:rPr>
            </w:pPr>
            <w:r w:rsidRPr="00E2688A">
              <w:rPr>
                <w:color w:val="000000"/>
                <w:sz w:val="20"/>
                <w:szCs w:val="20"/>
              </w:rPr>
              <w:t>0,84</w:t>
            </w:r>
          </w:p>
        </w:tc>
        <w:tc>
          <w:tcPr>
            <w:tcW w:w="366" w:type="pct"/>
            <w:shd w:val="clear" w:color="auto" w:fill="auto"/>
            <w:noWrap/>
            <w:vAlign w:val="center"/>
          </w:tcPr>
          <w:p w14:paraId="122A8485" w14:textId="36F559F5" w:rsidR="00D20365" w:rsidRPr="00E2688A" w:rsidRDefault="00D20365" w:rsidP="00D20365">
            <w:pPr>
              <w:jc w:val="center"/>
              <w:rPr>
                <w:sz w:val="20"/>
                <w:szCs w:val="20"/>
              </w:rPr>
            </w:pPr>
            <w:r w:rsidRPr="00E2688A">
              <w:rPr>
                <w:color w:val="000000"/>
                <w:sz w:val="20"/>
                <w:szCs w:val="20"/>
              </w:rPr>
              <w:t>0,84</w:t>
            </w:r>
          </w:p>
        </w:tc>
        <w:tc>
          <w:tcPr>
            <w:tcW w:w="366" w:type="pct"/>
            <w:shd w:val="clear" w:color="auto" w:fill="auto"/>
            <w:noWrap/>
            <w:vAlign w:val="center"/>
          </w:tcPr>
          <w:p w14:paraId="042A9F2A" w14:textId="04D2C494" w:rsidR="00D20365" w:rsidRPr="00E2688A" w:rsidRDefault="00D20365" w:rsidP="00D20365">
            <w:pPr>
              <w:jc w:val="center"/>
              <w:rPr>
                <w:sz w:val="20"/>
                <w:szCs w:val="20"/>
              </w:rPr>
            </w:pPr>
            <w:r w:rsidRPr="00E2688A">
              <w:rPr>
                <w:color w:val="000000"/>
                <w:sz w:val="20"/>
                <w:szCs w:val="20"/>
              </w:rPr>
              <w:t>0,84</w:t>
            </w:r>
          </w:p>
        </w:tc>
        <w:tc>
          <w:tcPr>
            <w:tcW w:w="365" w:type="pct"/>
            <w:vAlign w:val="center"/>
          </w:tcPr>
          <w:p w14:paraId="7228AE40" w14:textId="46C4A143" w:rsidR="00D20365" w:rsidRPr="00E2688A" w:rsidRDefault="00D20365" w:rsidP="00D20365">
            <w:pPr>
              <w:jc w:val="center"/>
              <w:rPr>
                <w:sz w:val="20"/>
                <w:szCs w:val="20"/>
              </w:rPr>
            </w:pPr>
            <w:r w:rsidRPr="00E2688A">
              <w:rPr>
                <w:color w:val="000000"/>
                <w:sz w:val="20"/>
                <w:szCs w:val="20"/>
              </w:rPr>
              <w:t>0,84</w:t>
            </w:r>
          </w:p>
        </w:tc>
      </w:tr>
      <w:tr w:rsidR="00D20365" w:rsidRPr="00E2688A" w14:paraId="2334AB19" w14:textId="77777777" w:rsidTr="00694B31">
        <w:trPr>
          <w:trHeight w:val="340"/>
        </w:trPr>
        <w:tc>
          <w:tcPr>
            <w:tcW w:w="1196" w:type="pct"/>
            <w:shd w:val="clear" w:color="auto" w:fill="auto"/>
            <w:vAlign w:val="center"/>
          </w:tcPr>
          <w:p w14:paraId="4D63ADB0" w14:textId="77777777" w:rsidR="00D20365" w:rsidRPr="00E2688A" w:rsidRDefault="00D20365" w:rsidP="00D20365">
            <w:pPr>
              <w:jc w:val="center"/>
              <w:rPr>
                <w:sz w:val="20"/>
                <w:szCs w:val="20"/>
              </w:rPr>
            </w:pPr>
            <w:r w:rsidRPr="00E2688A">
              <w:rPr>
                <w:sz w:val="20"/>
                <w:szCs w:val="20"/>
              </w:rPr>
              <w:t>Суммарная тепловая нагрузка на коллекторах источника</w:t>
            </w:r>
          </w:p>
        </w:tc>
        <w:tc>
          <w:tcPr>
            <w:tcW w:w="511" w:type="pct"/>
            <w:shd w:val="clear" w:color="auto" w:fill="auto"/>
            <w:noWrap/>
            <w:vAlign w:val="center"/>
          </w:tcPr>
          <w:p w14:paraId="040B1F4B"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04CB49DD" w14:textId="098C25AF" w:rsidR="00D20365" w:rsidRPr="00E2688A" w:rsidRDefault="00D20365" w:rsidP="00D20365">
            <w:pPr>
              <w:jc w:val="center"/>
              <w:rPr>
                <w:sz w:val="20"/>
                <w:szCs w:val="20"/>
              </w:rPr>
            </w:pPr>
            <w:r w:rsidRPr="00E2688A">
              <w:rPr>
                <w:color w:val="000000"/>
                <w:sz w:val="20"/>
                <w:szCs w:val="20"/>
              </w:rPr>
              <w:t>0,99</w:t>
            </w:r>
          </w:p>
        </w:tc>
        <w:tc>
          <w:tcPr>
            <w:tcW w:w="366" w:type="pct"/>
            <w:shd w:val="clear" w:color="auto" w:fill="auto"/>
            <w:noWrap/>
            <w:vAlign w:val="center"/>
          </w:tcPr>
          <w:p w14:paraId="05DD635A" w14:textId="53A648C5" w:rsidR="00D20365" w:rsidRPr="00E2688A" w:rsidRDefault="00D20365" w:rsidP="00D20365">
            <w:pPr>
              <w:jc w:val="center"/>
              <w:rPr>
                <w:sz w:val="20"/>
                <w:szCs w:val="20"/>
              </w:rPr>
            </w:pPr>
            <w:r w:rsidRPr="00E2688A">
              <w:rPr>
                <w:color w:val="000000"/>
                <w:sz w:val="20"/>
                <w:szCs w:val="20"/>
              </w:rPr>
              <w:t>0,99</w:t>
            </w:r>
          </w:p>
        </w:tc>
        <w:tc>
          <w:tcPr>
            <w:tcW w:w="366" w:type="pct"/>
            <w:shd w:val="clear" w:color="auto" w:fill="auto"/>
            <w:noWrap/>
            <w:vAlign w:val="center"/>
          </w:tcPr>
          <w:p w14:paraId="193932CA" w14:textId="6CA7AE92" w:rsidR="00D20365" w:rsidRPr="00E2688A" w:rsidRDefault="00D20365" w:rsidP="00D20365">
            <w:pPr>
              <w:jc w:val="center"/>
              <w:rPr>
                <w:sz w:val="20"/>
                <w:szCs w:val="20"/>
              </w:rPr>
            </w:pPr>
            <w:r w:rsidRPr="00E2688A">
              <w:rPr>
                <w:color w:val="000000"/>
                <w:sz w:val="20"/>
                <w:szCs w:val="20"/>
              </w:rPr>
              <w:t>0,99</w:t>
            </w:r>
          </w:p>
        </w:tc>
        <w:tc>
          <w:tcPr>
            <w:tcW w:w="366" w:type="pct"/>
            <w:shd w:val="clear" w:color="auto" w:fill="auto"/>
            <w:noWrap/>
            <w:vAlign w:val="center"/>
          </w:tcPr>
          <w:p w14:paraId="425E209C" w14:textId="0FEC86CB" w:rsidR="00D20365" w:rsidRPr="00E2688A" w:rsidRDefault="00D20365" w:rsidP="00D20365">
            <w:pPr>
              <w:jc w:val="center"/>
              <w:rPr>
                <w:sz w:val="20"/>
                <w:szCs w:val="20"/>
              </w:rPr>
            </w:pPr>
            <w:r w:rsidRPr="00E2688A">
              <w:rPr>
                <w:color w:val="000000"/>
                <w:sz w:val="20"/>
                <w:szCs w:val="20"/>
              </w:rPr>
              <w:t>0,99</w:t>
            </w:r>
          </w:p>
        </w:tc>
        <w:tc>
          <w:tcPr>
            <w:tcW w:w="366" w:type="pct"/>
            <w:shd w:val="clear" w:color="auto" w:fill="auto"/>
            <w:noWrap/>
            <w:vAlign w:val="center"/>
          </w:tcPr>
          <w:p w14:paraId="3015E77A" w14:textId="7A58D13D" w:rsidR="00D20365" w:rsidRPr="00E2688A" w:rsidRDefault="00D20365" w:rsidP="00D20365">
            <w:pPr>
              <w:jc w:val="center"/>
              <w:rPr>
                <w:sz w:val="20"/>
                <w:szCs w:val="20"/>
              </w:rPr>
            </w:pPr>
            <w:r w:rsidRPr="00E2688A">
              <w:rPr>
                <w:color w:val="000000"/>
                <w:sz w:val="20"/>
                <w:szCs w:val="20"/>
              </w:rPr>
              <w:t>0,99</w:t>
            </w:r>
          </w:p>
        </w:tc>
        <w:tc>
          <w:tcPr>
            <w:tcW w:w="366" w:type="pct"/>
            <w:shd w:val="clear" w:color="auto" w:fill="auto"/>
            <w:noWrap/>
            <w:vAlign w:val="center"/>
          </w:tcPr>
          <w:p w14:paraId="535DEEE3" w14:textId="49F78C05" w:rsidR="00D20365" w:rsidRPr="00E2688A" w:rsidRDefault="00D20365" w:rsidP="00D20365">
            <w:pPr>
              <w:jc w:val="center"/>
              <w:rPr>
                <w:sz w:val="20"/>
                <w:szCs w:val="20"/>
              </w:rPr>
            </w:pPr>
            <w:r w:rsidRPr="00E2688A">
              <w:rPr>
                <w:color w:val="000000"/>
                <w:sz w:val="20"/>
                <w:szCs w:val="20"/>
              </w:rPr>
              <w:t>0,99</w:t>
            </w:r>
          </w:p>
        </w:tc>
        <w:tc>
          <w:tcPr>
            <w:tcW w:w="366" w:type="pct"/>
            <w:shd w:val="clear" w:color="auto" w:fill="auto"/>
            <w:noWrap/>
            <w:vAlign w:val="center"/>
          </w:tcPr>
          <w:p w14:paraId="55A263D0" w14:textId="3B943614" w:rsidR="00D20365" w:rsidRPr="00E2688A" w:rsidRDefault="00D20365" w:rsidP="00D20365">
            <w:pPr>
              <w:jc w:val="center"/>
              <w:rPr>
                <w:sz w:val="20"/>
                <w:szCs w:val="20"/>
              </w:rPr>
            </w:pPr>
            <w:r w:rsidRPr="00E2688A">
              <w:rPr>
                <w:color w:val="000000"/>
                <w:sz w:val="20"/>
                <w:szCs w:val="20"/>
              </w:rPr>
              <w:t>0,99</w:t>
            </w:r>
          </w:p>
        </w:tc>
        <w:tc>
          <w:tcPr>
            <w:tcW w:w="366" w:type="pct"/>
            <w:shd w:val="clear" w:color="auto" w:fill="auto"/>
            <w:noWrap/>
            <w:vAlign w:val="center"/>
          </w:tcPr>
          <w:p w14:paraId="51DC0B3D" w14:textId="44CF94CE" w:rsidR="00D20365" w:rsidRPr="00E2688A" w:rsidRDefault="00D20365" w:rsidP="00D20365">
            <w:pPr>
              <w:jc w:val="center"/>
              <w:rPr>
                <w:sz w:val="20"/>
                <w:szCs w:val="20"/>
              </w:rPr>
            </w:pPr>
            <w:r w:rsidRPr="00E2688A">
              <w:rPr>
                <w:color w:val="000000"/>
                <w:sz w:val="20"/>
                <w:szCs w:val="20"/>
              </w:rPr>
              <w:t>0,99</w:t>
            </w:r>
          </w:p>
        </w:tc>
        <w:tc>
          <w:tcPr>
            <w:tcW w:w="365" w:type="pct"/>
            <w:vAlign w:val="center"/>
          </w:tcPr>
          <w:p w14:paraId="01A7F37D" w14:textId="27CC0AB9" w:rsidR="00D20365" w:rsidRPr="00E2688A" w:rsidRDefault="00D20365" w:rsidP="00D20365">
            <w:pPr>
              <w:jc w:val="center"/>
              <w:rPr>
                <w:sz w:val="20"/>
                <w:szCs w:val="20"/>
              </w:rPr>
            </w:pPr>
            <w:r w:rsidRPr="00E2688A">
              <w:rPr>
                <w:color w:val="000000"/>
                <w:sz w:val="20"/>
                <w:szCs w:val="20"/>
              </w:rPr>
              <w:t>0,99</w:t>
            </w:r>
          </w:p>
        </w:tc>
      </w:tr>
      <w:tr w:rsidR="00D20365" w:rsidRPr="00E2688A" w14:paraId="5DF85D08" w14:textId="77777777" w:rsidTr="00694B31">
        <w:trPr>
          <w:trHeight w:val="340"/>
        </w:trPr>
        <w:tc>
          <w:tcPr>
            <w:tcW w:w="1196" w:type="pct"/>
            <w:vMerge w:val="restart"/>
            <w:shd w:val="clear" w:color="auto" w:fill="auto"/>
            <w:vAlign w:val="center"/>
          </w:tcPr>
          <w:p w14:paraId="3694A9C3" w14:textId="77777777" w:rsidR="00D20365" w:rsidRPr="00E2688A" w:rsidRDefault="00D20365" w:rsidP="00D20365">
            <w:pPr>
              <w:jc w:val="center"/>
              <w:rPr>
                <w:sz w:val="20"/>
                <w:szCs w:val="20"/>
              </w:rPr>
            </w:pPr>
            <w:r w:rsidRPr="00E2688A">
              <w:rPr>
                <w:sz w:val="20"/>
                <w:szCs w:val="20"/>
              </w:rPr>
              <w:t>Резерв ("+")/ Дефицит("-")</w:t>
            </w:r>
          </w:p>
        </w:tc>
        <w:tc>
          <w:tcPr>
            <w:tcW w:w="511" w:type="pct"/>
            <w:shd w:val="clear" w:color="auto" w:fill="auto"/>
            <w:noWrap/>
            <w:vAlign w:val="center"/>
          </w:tcPr>
          <w:p w14:paraId="00416E5B"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6E2BEB0A" w14:textId="55AFD07D" w:rsidR="00D20365" w:rsidRPr="00E2688A" w:rsidRDefault="00D20365" w:rsidP="00D20365">
            <w:pPr>
              <w:jc w:val="center"/>
              <w:rPr>
                <w:color w:val="000000"/>
                <w:sz w:val="20"/>
                <w:szCs w:val="20"/>
              </w:rPr>
            </w:pPr>
            <w:r w:rsidRPr="00E2688A">
              <w:rPr>
                <w:color w:val="000000"/>
                <w:sz w:val="20"/>
                <w:szCs w:val="20"/>
              </w:rPr>
              <w:t>0,28</w:t>
            </w:r>
          </w:p>
        </w:tc>
        <w:tc>
          <w:tcPr>
            <w:tcW w:w="366" w:type="pct"/>
            <w:shd w:val="clear" w:color="auto" w:fill="auto"/>
            <w:noWrap/>
            <w:vAlign w:val="center"/>
          </w:tcPr>
          <w:p w14:paraId="25E4C416" w14:textId="6C195975" w:rsidR="00D20365" w:rsidRPr="00E2688A" w:rsidRDefault="00D20365" w:rsidP="00D20365">
            <w:pPr>
              <w:jc w:val="center"/>
              <w:rPr>
                <w:color w:val="000000"/>
                <w:sz w:val="20"/>
                <w:szCs w:val="20"/>
              </w:rPr>
            </w:pPr>
            <w:r w:rsidRPr="00E2688A">
              <w:rPr>
                <w:color w:val="000000"/>
                <w:sz w:val="20"/>
                <w:szCs w:val="20"/>
              </w:rPr>
              <w:t>0,28</w:t>
            </w:r>
          </w:p>
        </w:tc>
        <w:tc>
          <w:tcPr>
            <w:tcW w:w="366" w:type="pct"/>
            <w:shd w:val="clear" w:color="auto" w:fill="auto"/>
            <w:noWrap/>
            <w:vAlign w:val="center"/>
          </w:tcPr>
          <w:p w14:paraId="544357BB" w14:textId="7B3098BE" w:rsidR="00D20365" w:rsidRPr="00E2688A" w:rsidRDefault="00D20365" w:rsidP="00D20365">
            <w:pPr>
              <w:jc w:val="center"/>
              <w:rPr>
                <w:color w:val="000000"/>
                <w:sz w:val="20"/>
                <w:szCs w:val="20"/>
              </w:rPr>
            </w:pPr>
            <w:r w:rsidRPr="00E2688A">
              <w:rPr>
                <w:color w:val="000000"/>
                <w:sz w:val="20"/>
                <w:szCs w:val="20"/>
              </w:rPr>
              <w:t>0,28</w:t>
            </w:r>
          </w:p>
        </w:tc>
        <w:tc>
          <w:tcPr>
            <w:tcW w:w="366" w:type="pct"/>
            <w:shd w:val="clear" w:color="auto" w:fill="auto"/>
            <w:noWrap/>
            <w:vAlign w:val="center"/>
          </w:tcPr>
          <w:p w14:paraId="368995AC" w14:textId="20230AEC" w:rsidR="00D20365" w:rsidRPr="00E2688A" w:rsidRDefault="00D20365" w:rsidP="00D20365">
            <w:pPr>
              <w:jc w:val="center"/>
              <w:rPr>
                <w:color w:val="000000"/>
                <w:sz w:val="20"/>
                <w:szCs w:val="20"/>
              </w:rPr>
            </w:pPr>
            <w:r w:rsidRPr="00E2688A">
              <w:rPr>
                <w:color w:val="000000"/>
                <w:sz w:val="20"/>
                <w:szCs w:val="20"/>
              </w:rPr>
              <w:t>0,28</w:t>
            </w:r>
          </w:p>
        </w:tc>
        <w:tc>
          <w:tcPr>
            <w:tcW w:w="366" w:type="pct"/>
            <w:shd w:val="clear" w:color="auto" w:fill="auto"/>
            <w:noWrap/>
            <w:vAlign w:val="center"/>
          </w:tcPr>
          <w:p w14:paraId="573FC12C" w14:textId="32935B23" w:rsidR="00D20365" w:rsidRPr="00E2688A" w:rsidRDefault="00D20365" w:rsidP="00D20365">
            <w:pPr>
              <w:jc w:val="center"/>
              <w:rPr>
                <w:color w:val="000000"/>
                <w:sz w:val="20"/>
                <w:szCs w:val="20"/>
              </w:rPr>
            </w:pPr>
            <w:r w:rsidRPr="00E2688A">
              <w:rPr>
                <w:color w:val="000000"/>
                <w:sz w:val="20"/>
                <w:szCs w:val="20"/>
              </w:rPr>
              <w:t>0,28</w:t>
            </w:r>
          </w:p>
        </w:tc>
        <w:tc>
          <w:tcPr>
            <w:tcW w:w="366" w:type="pct"/>
            <w:shd w:val="clear" w:color="auto" w:fill="auto"/>
            <w:noWrap/>
            <w:vAlign w:val="center"/>
          </w:tcPr>
          <w:p w14:paraId="43E29F15" w14:textId="043A8EDE" w:rsidR="00D20365" w:rsidRPr="00E2688A" w:rsidRDefault="00D20365" w:rsidP="00D20365">
            <w:pPr>
              <w:jc w:val="center"/>
              <w:rPr>
                <w:color w:val="000000"/>
                <w:sz w:val="20"/>
                <w:szCs w:val="20"/>
              </w:rPr>
            </w:pPr>
            <w:r w:rsidRPr="00E2688A">
              <w:rPr>
                <w:color w:val="000000"/>
                <w:sz w:val="20"/>
                <w:szCs w:val="20"/>
              </w:rPr>
              <w:t>0,28</w:t>
            </w:r>
          </w:p>
        </w:tc>
        <w:tc>
          <w:tcPr>
            <w:tcW w:w="366" w:type="pct"/>
            <w:shd w:val="clear" w:color="auto" w:fill="auto"/>
            <w:noWrap/>
            <w:vAlign w:val="center"/>
          </w:tcPr>
          <w:p w14:paraId="67FDCA42" w14:textId="4B3940BF" w:rsidR="00D20365" w:rsidRPr="00E2688A" w:rsidRDefault="00D20365" w:rsidP="00D20365">
            <w:pPr>
              <w:jc w:val="center"/>
              <w:rPr>
                <w:color w:val="000000"/>
                <w:sz w:val="20"/>
                <w:szCs w:val="20"/>
              </w:rPr>
            </w:pPr>
            <w:r w:rsidRPr="00E2688A">
              <w:rPr>
                <w:color w:val="000000"/>
                <w:sz w:val="20"/>
                <w:szCs w:val="20"/>
              </w:rPr>
              <w:t>0,28</w:t>
            </w:r>
          </w:p>
        </w:tc>
        <w:tc>
          <w:tcPr>
            <w:tcW w:w="366" w:type="pct"/>
            <w:shd w:val="clear" w:color="auto" w:fill="auto"/>
            <w:noWrap/>
            <w:vAlign w:val="center"/>
          </w:tcPr>
          <w:p w14:paraId="0E4539D2" w14:textId="363B6D23" w:rsidR="00D20365" w:rsidRPr="00E2688A" w:rsidRDefault="00D20365" w:rsidP="00D20365">
            <w:pPr>
              <w:jc w:val="center"/>
              <w:rPr>
                <w:color w:val="000000"/>
                <w:sz w:val="20"/>
                <w:szCs w:val="20"/>
              </w:rPr>
            </w:pPr>
            <w:r w:rsidRPr="00E2688A">
              <w:rPr>
                <w:color w:val="000000"/>
                <w:sz w:val="20"/>
                <w:szCs w:val="20"/>
              </w:rPr>
              <w:t>0,28</w:t>
            </w:r>
          </w:p>
        </w:tc>
        <w:tc>
          <w:tcPr>
            <w:tcW w:w="365" w:type="pct"/>
            <w:vAlign w:val="center"/>
          </w:tcPr>
          <w:p w14:paraId="10C7D9BA" w14:textId="686EDA5C" w:rsidR="00D20365" w:rsidRPr="00E2688A" w:rsidRDefault="00D20365" w:rsidP="00D20365">
            <w:pPr>
              <w:jc w:val="center"/>
              <w:rPr>
                <w:color w:val="000000"/>
                <w:sz w:val="20"/>
                <w:szCs w:val="20"/>
              </w:rPr>
            </w:pPr>
            <w:r w:rsidRPr="00E2688A">
              <w:rPr>
                <w:color w:val="000000"/>
                <w:sz w:val="20"/>
                <w:szCs w:val="20"/>
              </w:rPr>
              <w:t>0,28</w:t>
            </w:r>
          </w:p>
        </w:tc>
      </w:tr>
      <w:tr w:rsidR="00D20365" w:rsidRPr="00E2688A" w14:paraId="3FEB2FD9" w14:textId="77777777" w:rsidTr="00694B31">
        <w:trPr>
          <w:trHeight w:val="340"/>
        </w:trPr>
        <w:tc>
          <w:tcPr>
            <w:tcW w:w="1196" w:type="pct"/>
            <w:vMerge/>
            <w:shd w:val="clear" w:color="auto" w:fill="auto"/>
            <w:vAlign w:val="center"/>
          </w:tcPr>
          <w:p w14:paraId="1C15D90B" w14:textId="77777777" w:rsidR="00D20365" w:rsidRPr="00E2688A" w:rsidRDefault="00D20365" w:rsidP="00D20365">
            <w:pPr>
              <w:jc w:val="center"/>
              <w:rPr>
                <w:sz w:val="20"/>
                <w:szCs w:val="20"/>
              </w:rPr>
            </w:pPr>
          </w:p>
        </w:tc>
        <w:tc>
          <w:tcPr>
            <w:tcW w:w="511" w:type="pct"/>
            <w:shd w:val="clear" w:color="auto" w:fill="auto"/>
            <w:noWrap/>
            <w:vAlign w:val="center"/>
          </w:tcPr>
          <w:p w14:paraId="0D344C5F"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23226941" w14:textId="648C7607" w:rsidR="00D20365" w:rsidRPr="00E2688A" w:rsidRDefault="00D20365" w:rsidP="00D20365">
            <w:pPr>
              <w:jc w:val="center"/>
              <w:rPr>
                <w:color w:val="000000"/>
                <w:sz w:val="20"/>
                <w:szCs w:val="20"/>
              </w:rPr>
            </w:pPr>
            <w:r w:rsidRPr="00E2688A">
              <w:rPr>
                <w:color w:val="000000"/>
                <w:sz w:val="20"/>
                <w:szCs w:val="20"/>
              </w:rPr>
              <w:t>22,18</w:t>
            </w:r>
          </w:p>
        </w:tc>
        <w:tc>
          <w:tcPr>
            <w:tcW w:w="366" w:type="pct"/>
            <w:shd w:val="clear" w:color="auto" w:fill="auto"/>
            <w:noWrap/>
            <w:vAlign w:val="center"/>
          </w:tcPr>
          <w:p w14:paraId="7A2CACDD" w14:textId="2FC6A8DC" w:rsidR="00D20365" w:rsidRPr="00E2688A" w:rsidRDefault="00D20365" w:rsidP="00D20365">
            <w:pPr>
              <w:jc w:val="center"/>
              <w:rPr>
                <w:color w:val="000000"/>
                <w:sz w:val="20"/>
                <w:szCs w:val="20"/>
              </w:rPr>
            </w:pPr>
            <w:r w:rsidRPr="00E2688A">
              <w:rPr>
                <w:color w:val="000000"/>
                <w:sz w:val="20"/>
                <w:szCs w:val="20"/>
              </w:rPr>
              <w:t>22,18</w:t>
            </w:r>
          </w:p>
        </w:tc>
        <w:tc>
          <w:tcPr>
            <w:tcW w:w="366" w:type="pct"/>
            <w:shd w:val="clear" w:color="auto" w:fill="auto"/>
            <w:noWrap/>
            <w:vAlign w:val="center"/>
          </w:tcPr>
          <w:p w14:paraId="1EF09AB7" w14:textId="4AFF74B9" w:rsidR="00D20365" w:rsidRPr="00E2688A" w:rsidRDefault="00D20365" w:rsidP="00D20365">
            <w:pPr>
              <w:jc w:val="center"/>
              <w:rPr>
                <w:color w:val="000000"/>
                <w:sz w:val="20"/>
                <w:szCs w:val="20"/>
              </w:rPr>
            </w:pPr>
            <w:r w:rsidRPr="00E2688A">
              <w:rPr>
                <w:color w:val="000000"/>
                <w:sz w:val="20"/>
                <w:szCs w:val="20"/>
              </w:rPr>
              <w:t>22,18</w:t>
            </w:r>
          </w:p>
        </w:tc>
        <w:tc>
          <w:tcPr>
            <w:tcW w:w="366" w:type="pct"/>
            <w:shd w:val="clear" w:color="auto" w:fill="auto"/>
            <w:noWrap/>
            <w:vAlign w:val="center"/>
          </w:tcPr>
          <w:p w14:paraId="0F6C1ED9" w14:textId="039532E7" w:rsidR="00D20365" w:rsidRPr="00E2688A" w:rsidRDefault="00D20365" w:rsidP="00D20365">
            <w:pPr>
              <w:jc w:val="center"/>
              <w:rPr>
                <w:color w:val="000000"/>
                <w:sz w:val="20"/>
                <w:szCs w:val="20"/>
              </w:rPr>
            </w:pPr>
            <w:r w:rsidRPr="00E2688A">
              <w:rPr>
                <w:color w:val="000000"/>
                <w:sz w:val="20"/>
                <w:szCs w:val="20"/>
              </w:rPr>
              <w:t>22,18</w:t>
            </w:r>
          </w:p>
        </w:tc>
        <w:tc>
          <w:tcPr>
            <w:tcW w:w="366" w:type="pct"/>
            <w:shd w:val="clear" w:color="auto" w:fill="auto"/>
            <w:noWrap/>
            <w:vAlign w:val="center"/>
          </w:tcPr>
          <w:p w14:paraId="41E81F6F" w14:textId="42588648" w:rsidR="00D20365" w:rsidRPr="00E2688A" w:rsidRDefault="00D20365" w:rsidP="00D20365">
            <w:pPr>
              <w:jc w:val="center"/>
              <w:rPr>
                <w:color w:val="000000"/>
                <w:sz w:val="20"/>
                <w:szCs w:val="20"/>
              </w:rPr>
            </w:pPr>
            <w:r w:rsidRPr="00E2688A">
              <w:rPr>
                <w:color w:val="000000"/>
                <w:sz w:val="20"/>
                <w:szCs w:val="20"/>
              </w:rPr>
              <w:t>22,18</w:t>
            </w:r>
          </w:p>
        </w:tc>
        <w:tc>
          <w:tcPr>
            <w:tcW w:w="366" w:type="pct"/>
            <w:shd w:val="clear" w:color="auto" w:fill="auto"/>
            <w:noWrap/>
            <w:vAlign w:val="center"/>
          </w:tcPr>
          <w:p w14:paraId="010AAC6F" w14:textId="615EF5D3" w:rsidR="00D20365" w:rsidRPr="00E2688A" w:rsidRDefault="00D20365" w:rsidP="00D20365">
            <w:pPr>
              <w:jc w:val="center"/>
              <w:rPr>
                <w:color w:val="000000"/>
                <w:sz w:val="20"/>
                <w:szCs w:val="20"/>
              </w:rPr>
            </w:pPr>
            <w:r w:rsidRPr="00E2688A">
              <w:rPr>
                <w:color w:val="000000"/>
                <w:sz w:val="20"/>
                <w:szCs w:val="20"/>
              </w:rPr>
              <w:t>22,18</w:t>
            </w:r>
          </w:p>
        </w:tc>
        <w:tc>
          <w:tcPr>
            <w:tcW w:w="366" w:type="pct"/>
            <w:shd w:val="clear" w:color="auto" w:fill="auto"/>
            <w:noWrap/>
            <w:vAlign w:val="center"/>
          </w:tcPr>
          <w:p w14:paraId="1185E044" w14:textId="6FEDCCC4" w:rsidR="00D20365" w:rsidRPr="00E2688A" w:rsidRDefault="00D20365" w:rsidP="00D20365">
            <w:pPr>
              <w:jc w:val="center"/>
              <w:rPr>
                <w:color w:val="000000"/>
                <w:sz w:val="20"/>
                <w:szCs w:val="20"/>
              </w:rPr>
            </w:pPr>
            <w:r w:rsidRPr="00E2688A">
              <w:rPr>
                <w:color w:val="000000"/>
                <w:sz w:val="20"/>
                <w:szCs w:val="20"/>
              </w:rPr>
              <w:t>22,18</w:t>
            </w:r>
          </w:p>
        </w:tc>
        <w:tc>
          <w:tcPr>
            <w:tcW w:w="366" w:type="pct"/>
            <w:shd w:val="clear" w:color="auto" w:fill="auto"/>
            <w:noWrap/>
            <w:vAlign w:val="center"/>
          </w:tcPr>
          <w:p w14:paraId="57F93E2F" w14:textId="68EC1687" w:rsidR="00D20365" w:rsidRPr="00E2688A" w:rsidRDefault="00D20365" w:rsidP="00D20365">
            <w:pPr>
              <w:jc w:val="center"/>
              <w:rPr>
                <w:color w:val="000000"/>
                <w:sz w:val="20"/>
                <w:szCs w:val="20"/>
              </w:rPr>
            </w:pPr>
            <w:r w:rsidRPr="00E2688A">
              <w:rPr>
                <w:color w:val="000000"/>
                <w:sz w:val="20"/>
                <w:szCs w:val="20"/>
              </w:rPr>
              <w:t>22,18</w:t>
            </w:r>
          </w:p>
        </w:tc>
        <w:tc>
          <w:tcPr>
            <w:tcW w:w="365" w:type="pct"/>
            <w:vAlign w:val="center"/>
          </w:tcPr>
          <w:p w14:paraId="0FD3803C" w14:textId="77C04E85" w:rsidR="00D20365" w:rsidRPr="00E2688A" w:rsidRDefault="00D20365" w:rsidP="00D20365">
            <w:pPr>
              <w:jc w:val="center"/>
              <w:rPr>
                <w:color w:val="000000"/>
                <w:sz w:val="20"/>
                <w:szCs w:val="20"/>
              </w:rPr>
            </w:pPr>
            <w:r w:rsidRPr="00E2688A">
              <w:rPr>
                <w:color w:val="000000"/>
                <w:sz w:val="20"/>
                <w:szCs w:val="20"/>
              </w:rPr>
              <w:t>22,18</w:t>
            </w:r>
          </w:p>
        </w:tc>
      </w:tr>
      <w:tr w:rsidR="00D20365" w:rsidRPr="00E2688A" w14:paraId="0250B34F" w14:textId="77777777" w:rsidTr="00694B31">
        <w:trPr>
          <w:trHeight w:val="340"/>
        </w:trPr>
        <w:tc>
          <w:tcPr>
            <w:tcW w:w="1196" w:type="pct"/>
            <w:shd w:val="clear" w:color="auto" w:fill="auto"/>
            <w:vAlign w:val="center"/>
            <w:hideMark/>
          </w:tcPr>
          <w:p w14:paraId="3C977E8F" w14:textId="77777777" w:rsidR="00D20365" w:rsidRPr="00E2688A" w:rsidRDefault="00D20365" w:rsidP="00D20365">
            <w:pPr>
              <w:jc w:val="center"/>
              <w:rPr>
                <w:sz w:val="20"/>
                <w:szCs w:val="20"/>
              </w:rPr>
            </w:pPr>
            <w:r w:rsidRPr="00E2688A">
              <w:rPr>
                <w:sz w:val="20"/>
                <w:szCs w:val="20"/>
              </w:rPr>
              <w:t>Располагаемая тепловая мощность нетто (с учетом затрат на собственные нужды) при аварийном выводе самого мощного котла</w:t>
            </w:r>
          </w:p>
        </w:tc>
        <w:tc>
          <w:tcPr>
            <w:tcW w:w="511" w:type="pct"/>
            <w:shd w:val="clear" w:color="auto" w:fill="auto"/>
            <w:noWrap/>
            <w:vAlign w:val="center"/>
            <w:hideMark/>
          </w:tcPr>
          <w:p w14:paraId="1ADF0EEA"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4DFAB6D6" w14:textId="08F06BA9" w:rsidR="00D20365" w:rsidRPr="00E2688A" w:rsidRDefault="00D20365" w:rsidP="00D20365">
            <w:pPr>
              <w:jc w:val="center"/>
              <w:rPr>
                <w:color w:val="000000"/>
                <w:sz w:val="20"/>
                <w:szCs w:val="20"/>
              </w:rPr>
            </w:pPr>
            <w:r w:rsidRPr="00E2688A">
              <w:rPr>
                <w:color w:val="000000"/>
                <w:sz w:val="20"/>
                <w:szCs w:val="20"/>
              </w:rPr>
              <w:t>0,63</w:t>
            </w:r>
          </w:p>
        </w:tc>
        <w:tc>
          <w:tcPr>
            <w:tcW w:w="366" w:type="pct"/>
            <w:shd w:val="clear" w:color="auto" w:fill="auto"/>
            <w:noWrap/>
            <w:vAlign w:val="center"/>
          </w:tcPr>
          <w:p w14:paraId="26450397" w14:textId="739D2517" w:rsidR="00D20365" w:rsidRPr="00E2688A" w:rsidRDefault="00D20365" w:rsidP="00D20365">
            <w:pPr>
              <w:jc w:val="center"/>
              <w:rPr>
                <w:color w:val="000000"/>
                <w:sz w:val="20"/>
                <w:szCs w:val="20"/>
              </w:rPr>
            </w:pPr>
            <w:r w:rsidRPr="00E2688A">
              <w:rPr>
                <w:color w:val="000000"/>
                <w:sz w:val="20"/>
                <w:szCs w:val="20"/>
              </w:rPr>
              <w:t>0,63</w:t>
            </w:r>
          </w:p>
        </w:tc>
        <w:tc>
          <w:tcPr>
            <w:tcW w:w="366" w:type="pct"/>
            <w:shd w:val="clear" w:color="auto" w:fill="auto"/>
            <w:noWrap/>
            <w:vAlign w:val="center"/>
          </w:tcPr>
          <w:p w14:paraId="40A77526" w14:textId="43763C41" w:rsidR="00D20365" w:rsidRPr="00E2688A" w:rsidRDefault="00D20365" w:rsidP="00D20365">
            <w:pPr>
              <w:jc w:val="center"/>
              <w:rPr>
                <w:color w:val="000000"/>
                <w:sz w:val="20"/>
                <w:szCs w:val="20"/>
              </w:rPr>
            </w:pPr>
            <w:r w:rsidRPr="00E2688A">
              <w:rPr>
                <w:color w:val="000000"/>
                <w:sz w:val="20"/>
                <w:szCs w:val="20"/>
              </w:rPr>
              <w:t>0,63</w:t>
            </w:r>
          </w:p>
        </w:tc>
        <w:tc>
          <w:tcPr>
            <w:tcW w:w="366" w:type="pct"/>
            <w:shd w:val="clear" w:color="auto" w:fill="auto"/>
            <w:noWrap/>
            <w:vAlign w:val="center"/>
          </w:tcPr>
          <w:p w14:paraId="7345FC9B" w14:textId="544E1A42" w:rsidR="00D20365" w:rsidRPr="00E2688A" w:rsidRDefault="00D20365" w:rsidP="00D20365">
            <w:pPr>
              <w:jc w:val="center"/>
              <w:rPr>
                <w:color w:val="000000"/>
                <w:sz w:val="20"/>
                <w:szCs w:val="20"/>
              </w:rPr>
            </w:pPr>
            <w:r w:rsidRPr="00E2688A">
              <w:rPr>
                <w:color w:val="000000"/>
                <w:sz w:val="20"/>
                <w:szCs w:val="20"/>
              </w:rPr>
              <w:t>0,63</w:t>
            </w:r>
          </w:p>
        </w:tc>
        <w:tc>
          <w:tcPr>
            <w:tcW w:w="366" w:type="pct"/>
            <w:shd w:val="clear" w:color="auto" w:fill="auto"/>
            <w:noWrap/>
            <w:vAlign w:val="center"/>
          </w:tcPr>
          <w:p w14:paraId="5EF8C34A" w14:textId="145FE6D3" w:rsidR="00D20365" w:rsidRPr="00E2688A" w:rsidRDefault="00D20365" w:rsidP="00D20365">
            <w:pPr>
              <w:jc w:val="center"/>
              <w:rPr>
                <w:color w:val="000000"/>
                <w:sz w:val="20"/>
                <w:szCs w:val="20"/>
              </w:rPr>
            </w:pPr>
            <w:r w:rsidRPr="00E2688A">
              <w:rPr>
                <w:color w:val="000000"/>
                <w:sz w:val="20"/>
                <w:szCs w:val="20"/>
              </w:rPr>
              <w:t>0,63</w:t>
            </w:r>
          </w:p>
        </w:tc>
        <w:tc>
          <w:tcPr>
            <w:tcW w:w="366" w:type="pct"/>
            <w:shd w:val="clear" w:color="auto" w:fill="auto"/>
            <w:noWrap/>
            <w:vAlign w:val="center"/>
          </w:tcPr>
          <w:p w14:paraId="0868C6D4" w14:textId="73C4AB6B" w:rsidR="00D20365" w:rsidRPr="00E2688A" w:rsidRDefault="00D20365" w:rsidP="00D20365">
            <w:pPr>
              <w:jc w:val="center"/>
              <w:rPr>
                <w:color w:val="000000"/>
                <w:sz w:val="20"/>
                <w:szCs w:val="20"/>
              </w:rPr>
            </w:pPr>
            <w:r w:rsidRPr="00E2688A">
              <w:rPr>
                <w:color w:val="000000"/>
                <w:sz w:val="20"/>
                <w:szCs w:val="20"/>
              </w:rPr>
              <w:t>0,63</w:t>
            </w:r>
          </w:p>
        </w:tc>
        <w:tc>
          <w:tcPr>
            <w:tcW w:w="366" w:type="pct"/>
            <w:shd w:val="clear" w:color="auto" w:fill="auto"/>
            <w:noWrap/>
            <w:vAlign w:val="center"/>
          </w:tcPr>
          <w:p w14:paraId="36A0576F" w14:textId="6D599827" w:rsidR="00D20365" w:rsidRPr="00E2688A" w:rsidRDefault="00D20365" w:rsidP="00D20365">
            <w:pPr>
              <w:jc w:val="center"/>
              <w:rPr>
                <w:color w:val="000000"/>
                <w:sz w:val="20"/>
                <w:szCs w:val="20"/>
              </w:rPr>
            </w:pPr>
            <w:r w:rsidRPr="00E2688A">
              <w:rPr>
                <w:color w:val="000000"/>
                <w:sz w:val="20"/>
                <w:szCs w:val="20"/>
              </w:rPr>
              <w:t>0,63</w:t>
            </w:r>
          </w:p>
        </w:tc>
        <w:tc>
          <w:tcPr>
            <w:tcW w:w="366" w:type="pct"/>
            <w:shd w:val="clear" w:color="auto" w:fill="auto"/>
            <w:noWrap/>
            <w:vAlign w:val="center"/>
          </w:tcPr>
          <w:p w14:paraId="4046FB71" w14:textId="21AE6B10" w:rsidR="00D20365" w:rsidRPr="00E2688A" w:rsidRDefault="00D20365" w:rsidP="00D20365">
            <w:pPr>
              <w:jc w:val="center"/>
              <w:rPr>
                <w:color w:val="000000"/>
                <w:sz w:val="20"/>
                <w:szCs w:val="20"/>
              </w:rPr>
            </w:pPr>
            <w:r w:rsidRPr="00E2688A">
              <w:rPr>
                <w:color w:val="000000"/>
                <w:sz w:val="20"/>
                <w:szCs w:val="20"/>
              </w:rPr>
              <w:t>0,63</w:t>
            </w:r>
          </w:p>
        </w:tc>
        <w:tc>
          <w:tcPr>
            <w:tcW w:w="365" w:type="pct"/>
            <w:vAlign w:val="center"/>
          </w:tcPr>
          <w:p w14:paraId="7E28E7C7" w14:textId="3ABF0F19" w:rsidR="00D20365" w:rsidRPr="00E2688A" w:rsidRDefault="00D20365" w:rsidP="00D20365">
            <w:pPr>
              <w:jc w:val="center"/>
              <w:rPr>
                <w:color w:val="000000"/>
                <w:sz w:val="20"/>
                <w:szCs w:val="20"/>
              </w:rPr>
            </w:pPr>
            <w:r w:rsidRPr="00E2688A">
              <w:rPr>
                <w:color w:val="000000"/>
                <w:sz w:val="20"/>
                <w:szCs w:val="20"/>
              </w:rPr>
              <w:t>0,63</w:t>
            </w:r>
          </w:p>
        </w:tc>
      </w:tr>
      <w:tr w:rsidR="00D20365" w:rsidRPr="00E2688A" w14:paraId="22FBB4A9" w14:textId="77777777" w:rsidTr="00694B31">
        <w:trPr>
          <w:trHeight w:val="340"/>
        </w:trPr>
        <w:tc>
          <w:tcPr>
            <w:tcW w:w="1196" w:type="pct"/>
            <w:shd w:val="clear" w:color="auto" w:fill="auto"/>
            <w:vAlign w:val="center"/>
            <w:hideMark/>
          </w:tcPr>
          <w:p w14:paraId="6CFB9478" w14:textId="77777777" w:rsidR="00D20365" w:rsidRPr="00E2688A" w:rsidRDefault="00D20365" w:rsidP="00D20365">
            <w:pPr>
              <w:jc w:val="center"/>
              <w:rPr>
                <w:sz w:val="20"/>
                <w:szCs w:val="20"/>
              </w:rPr>
            </w:pPr>
            <w:r w:rsidRPr="00E2688A">
              <w:rPr>
                <w:color w:val="000000"/>
                <w:sz w:val="20"/>
                <w:szCs w:val="20"/>
              </w:rPr>
              <w:t>Максимально допустимое значение тепловой нагрузки на коллекторах источника при аварийном выводе самого мощного котла</w:t>
            </w:r>
          </w:p>
        </w:tc>
        <w:tc>
          <w:tcPr>
            <w:tcW w:w="511" w:type="pct"/>
            <w:shd w:val="clear" w:color="auto" w:fill="auto"/>
            <w:noWrap/>
            <w:vAlign w:val="center"/>
            <w:hideMark/>
          </w:tcPr>
          <w:p w14:paraId="0A7BB756"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592C5A91" w14:textId="42E9306B" w:rsidR="00D20365" w:rsidRPr="00E2688A" w:rsidRDefault="00D20365" w:rsidP="00D20365">
            <w:pPr>
              <w:jc w:val="center"/>
              <w:rPr>
                <w:color w:val="000000"/>
                <w:sz w:val="20"/>
                <w:szCs w:val="20"/>
              </w:rPr>
            </w:pPr>
            <w:r w:rsidRPr="00E2688A">
              <w:rPr>
                <w:color w:val="000000"/>
                <w:sz w:val="20"/>
                <w:szCs w:val="20"/>
              </w:rPr>
              <w:t>0,73</w:t>
            </w:r>
          </w:p>
        </w:tc>
        <w:tc>
          <w:tcPr>
            <w:tcW w:w="366" w:type="pct"/>
            <w:shd w:val="clear" w:color="auto" w:fill="auto"/>
            <w:noWrap/>
            <w:vAlign w:val="center"/>
          </w:tcPr>
          <w:p w14:paraId="159B5A00" w14:textId="411A71E2" w:rsidR="00D20365" w:rsidRPr="00E2688A" w:rsidRDefault="00D20365" w:rsidP="00D20365">
            <w:pPr>
              <w:jc w:val="center"/>
              <w:rPr>
                <w:color w:val="000000"/>
                <w:sz w:val="20"/>
                <w:szCs w:val="20"/>
              </w:rPr>
            </w:pPr>
            <w:r w:rsidRPr="00E2688A">
              <w:rPr>
                <w:color w:val="000000"/>
                <w:sz w:val="20"/>
                <w:szCs w:val="20"/>
              </w:rPr>
              <w:t>0,73</w:t>
            </w:r>
          </w:p>
        </w:tc>
        <w:tc>
          <w:tcPr>
            <w:tcW w:w="366" w:type="pct"/>
            <w:shd w:val="clear" w:color="auto" w:fill="auto"/>
            <w:noWrap/>
            <w:vAlign w:val="center"/>
          </w:tcPr>
          <w:p w14:paraId="03D86601" w14:textId="5B389218" w:rsidR="00D20365" w:rsidRPr="00E2688A" w:rsidRDefault="00D20365" w:rsidP="00D20365">
            <w:pPr>
              <w:jc w:val="center"/>
              <w:rPr>
                <w:color w:val="000000"/>
                <w:sz w:val="20"/>
                <w:szCs w:val="20"/>
              </w:rPr>
            </w:pPr>
            <w:r w:rsidRPr="00E2688A">
              <w:rPr>
                <w:color w:val="000000"/>
                <w:sz w:val="20"/>
                <w:szCs w:val="20"/>
              </w:rPr>
              <w:t>0,73</w:t>
            </w:r>
          </w:p>
        </w:tc>
        <w:tc>
          <w:tcPr>
            <w:tcW w:w="366" w:type="pct"/>
            <w:shd w:val="clear" w:color="auto" w:fill="auto"/>
            <w:noWrap/>
            <w:vAlign w:val="center"/>
          </w:tcPr>
          <w:p w14:paraId="1FCDEA17" w14:textId="343354FD" w:rsidR="00D20365" w:rsidRPr="00E2688A" w:rsidRDefault="00D20365" w:rsidP="00D20365">
            <w:pPr>
              <w:jc w:val="center"/>
              <w:rPr>
                <w:color w:val="000000"/>
                <w:sz w:val="20"/>
                <w:szCs w:val="20"/>
              </w:rPr>
            </w:pPr>
            <w:r w:rsidRPr="00E2688A">
              <w:rPr>
                <w:color w:val="000000"/>
                <w:sz w:val="20"/>
                <w:szCs w:val="20"/>
              </w:rPr>
              <w:t>0,73</w:t>
            </w:r>
          </w:p>
        </w:tc>
        <w:tc>
          <w:tcPr>
            <w:tcW w:w="366" w:type="pct"/>
            <w:shd w:val="clear" w:color="auto" w:fill="auto"/>
            <w:noWrap/>
            <w:vAlign w:val="center"/>
          </w:tcPr>
          <w:p w14:paraId="399A30E6" w14:textId="13F435E1" w:rsidR="00D20365" w:rsidRPr="00E2688A" w:rsidRDefault="00D20365" w:rsidP="00D20365">
            <w:pPr>
              <w:jc w:val="center"/>
              <w:rPr>
                <w:color w:val="000000"/>
                <w:sz w:val="20"/>
                <w:szCs w:val="20"/>
              </w:rPr>
            </w:pPr>
            <w:r w:rsidRPr="00E2688A">
              <w:rPr>
                <w:color w:val="000000"/>
                <w:sz w:val="20"/>
                <w:szCs w:val="20"/>
              </w:rPr>
              <w:t>0,73</w:t>
            </w:r>
          </w:p>
        </w:tc>
        <w:tc>
          <w:tcPr>
            <w:tcW w:w="366" w:type="pct"/>
            <w:shd w:val="clear" w:color="auto" w:fill="auto"/>
            <w:noWrap/>
            <w:vAlign w:val="center"/>
          </w:tcPr>
          <w:p w14:paraId="6B52B866" w14:textId="62F70604" w:rsidR="00D20365" w:rsidRPr="00E2688A" w:rsidRDefault="00D20365" w:rsidP="00D20365">
            <w:pPr>
              <w:jc w:val="center"/>
              <w:rPr>
                <w:color w:val="000000"/>
                <w:sz w:val="20"/>
                <w:szCs w:val="20"/>
              </w:rPr>
            </w:pPr>
            <w:r w:rsidRPr="00E2688A">
              <w:rPr>
                <w:color w:val="000000"/>
                <w:sz w:val="20"/>
                <w:szCs w:val="20"/>
              </w:rPr>
              <w:t>0,73</w:t>
            </w:r>
          </w:p>
        </w:tc>
        <w:tc>
          <w:tcPr>
            <w:tcW w:w="366" w:type="pct"/>
            <w:shd w:val="clear" w:color="auto" w:fill="auto"/>
            <w:noWrap/>
            <w:vAlign w:val="center"/>
          </w:tcPr>
          <w:p w14:paraId="5F7920E1" w14:textId="7F9EBBAD" w:rsidR="00D20365" w:rsidRPr="00E2688A" w:rsidRDefault="00D20365" w:rsidP="00D20365">
            <w:pPr>
              <w:jc w:val="center"/>
              <w:rPr>
                <w:color w:val="000000"/>
                <w:sz w:val="20"/>
                <w:szCs w:val="20"/>
              </w:rPr>
            </w:pPr>
            <w:r w:rsidRPr="00E2688A">
              <w:rPr>
                <w:color w:val="000000"/>
                <w:sz w:val="20"/>
                <w:szCs w:val="20"/>
              </w:rPr>
              <w:t>0,73</w:t>
            </w:r>
          </w:p>
        </w:tc>
        <w:tc>
          <w:tcPr>
            <w:tcW w:w="366" w:type="pct"/>
            <w:shd w:val="clear" w:color="auto" w:fill="auto"/>
            <w:noWrap/>
            <w:vAlign w:val="center"/>
          </w:tcPr>
          <w:p w14:paraId="44EF5372" w14:textId="279AD5D9" w:rsidR="00D20365" w:rsidRPr="00E2688A" w:rsidRDefault="00D20365" w:rsidP="00D20365">
            <w:pPr>
              <w:jc w:val="center"/>
              <w:rPr>
                <w:color w:val="000000"/>
                <w:sz w:val="20"/>
                <w:szCs w:val="20"/>
              </w:rPr>
            </w:pPr>
            <w:r w:rsidRPr="00E2688A">
              <w:rPr>
                <w:color w:val="000000"/>
                <w:sz w:val="20"/>
                <w:szCs w:val="20"/>
              </w:rPr>
              <w:t>0,73</w:t>
            </w:r>
          </w:p>
        </w:tc>
        <w:tc>
          <w:tcPr>
            <w:tcW w:w="365" w:type="pct"/>
            <w:vAlign w:val="center"/>
          </w:tcPr>
          <w:p w14:paraId="2C6111FC" w14:textId="0800AB53" w:rsidR="00D20365" w:rsidRPr="00E2688A" w:rsidRDefault="00D20365" w:rsidP="00D20365">
            <w:pPr>
              <w:jc w:val="center"/>
              <w:rPr>
                <w:color w:val="000000"/>
                <w:sz w:val="20"/>
                <w:szCs w:val="20"/>
              </w:rPr>
            </w:pPr>
            <w:r w:rsidRPr="00E2688A">
              <w:rPr>
                <w:color w:val="000000"/>
                <w:sz w:val="20"/>
                <w:szCs w:val="20"/>
              </w:rPr>
              <w:t>0,73</w:t>
            </w:r>
          </w:p>
        </w:tc>
      </w:tr>
      <w:tr w:rsidR="00D20365" w:rsidRPr="00E2688A" w14:paraId="17CB701C" w14:textId="77777777" w:rsidTr="00694B31">
        <w:trPr>
          <w:trHeight w:val="340"/>
        </w:trPr>
        <w:tc>
          <w:tcPr>
            <w:tcW w:w="1196" w:type="pct"/>
            <w:vMerge w:val="restart"/>
            <w:shd w:val="clear" w:color="auto" w:fill="auto"/>
            <w:vAlign w:val="center"/>
            <w:hideMark/>
          </w:tcPr>
          <w:p w14:paraId="2D4E6F25" w14:textId="77777777" w:rsidR="00D20365" w:rsidRPr="00E2688A" w:rsidRDefault="00D20365" w:rsidP="00D20365">
            <w:pPr>
              <w:jc w:val="center"/>
              <w:rPr>
                <w:sz w:val="20"/>
                <w:szCs w:val="20"/>
              </w:rPr>
            </w:pPr>
            <w:r w:rsidRPr="00E2688A">
              <w:rPr>
                <w:sz w:val="20"/>
                <w:szCs w:val="20"/>
              </w:rPr>
              <w:t>Резерв ("+")/ Дефицит("-")</w:t>
            </w:r>
          </w:p>
        </w:tc>
        <w:tc>
          <w:tcPr>
            <w:tcW w:w="511" w:type="pct"/>
            <w:shd w:val="clear" w:color="auto" w:fill="auto"/>
            <w:noWrap/>
            <w:vAlign w:val="center"/>
            <w:hideMark/>
          </w:tcPr>
          <w:p w14:paraId="350A9750"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41FE6583" w14:textId="0CA5107D" w:rsidR="00D20365" w:rsidRPr="00E2688A" w:rsidRDefault="00D20365" w:rsidP="00D20365">
            <w:pPr>
              <w:jc w:val="center"/>
              <w:rPr>
                <w:color w:val="000000"/>
                <w:sz w:val="20"/>
                <w:szCs w:val="20"/>
              </w:rPr>
            </w:pPr>
            <w:r w:rsidRPr="00E2688A">
              <w:rPr>
                <w:color w:val="000000"/>
                <w:sz w:val="20"/>
                <w:szCs w:val="20"/>
              </w:rPr>
              <w:t>-0,09</w:t>
            </w:r>
          </w:p>
        </w:tc>
        <w:tc>
          <w:tcPr>
            <w:tcW w:w="366" w:type="pct"/>
            <w:shd w:val="clear" w:color="auto" w:fill="auto"/>
            <w:noWrap/>
            <w:vAlign w:val="center"/>
          </w:tcPr>
          <w:p w14:paraId="57893BDD" w14:textId="5A575C23" w:rsidR="00D20365" w:rsidRPr="00E2688A" w:rsidRDefault="00D20365" w:rsidP="00D20365">
            <w:pPr>
              <w:jc w:val="center"/>
              <w:rPr>
                <w:color w:val="000000"/>
                <w:sz w:val="20"/>
                <w:szCs w:val="20"/>
              </w:rPr>
            </w:pPr>
            <w:r w:rsidRPr="00E2688A">
              <w:rPr>
                <w:color w:val="000000"/>
                <w:sz w:val="20"/>
                <w:szCs w:val="20"/>
              </w:rPr>
              <w:t>-0,09</w:t>
            </w:r>
          </w:p>
        </w:tc>
        <w:tc>
          <w:tcPr>
            <w:tcW w:w="366" w:type="pct"/>
            <w:shd w:val="clear" w:color="auto" w:fill="auto"/>
            <w:noWrap/>
            <w:vAlign w:val="center"/>
          </w:tcPr>
          <w:p w14:paraId="46CA6EFE" w14:textId="31B6CE09" w:rsidR="00D20365" w:rsidRPr="00E2688A" w:rsidRDefault="00D20365" w:rsidP="00D20365">
            <w:pPr>
              <w:jc w:val="center"/>
              <w:rPr>
                <w:color w:val="000000"/>
                <w:sz w:val="20"/>
                <w:szCs w:val="20"/>
              </w:rPr>
            </w:pPr>
            <w:r w:rsidRPr="00E2688A">
              <w:rPr>
                <w:color w:val="000000"/>
                <w:sz w:val="20"/>
                <w:szCs w:val="20"/>
              </w:rPr>
              <w:t>-0,09</w:t>
            </w:r>
          </w:p>
        </w:tc>
        <w:tc>
          <w:tcPr>
            <w:tcW w:w="366" w:type="pct"/>
            <w:shd w:val="clear" w:color="auto" w:fill="auto"/>
            <w:noWrap/>
            <w:vAlign w:val="center"/>
          </w:tcPr>
          <w:p w14:paraId="5F10DAB7" w14:textId="394CE128" w:rsidR="00D20365" w:rsidRPr="00E2688A" w:rsidRDefault="00D20365" w:rsidP="00D20365">
            <w:pPr>
              <w:jc w:val="center"/>
              <w:rPr>
                <w:color w:val="000000"/>
                <w:sz w:val="20"/>
                <w:szCs w:val="20"/>
              </w:rPr>
            </w:pPr>
            <w:r w:rsidRPr="00E2688A">
              <w:rPr>
                <w:color w:val="000000"/>
                <w:sz w:val="20"/>
                <w:szCs w:val="20"/>
              </w:rPr>
              <w:t>-0,09</w:t>
            </w:r>
          </w:p>
        </w:tc>
        <w:tc>
          <w:tcPr>
            <w:tcW w:w="366" w:type="pct"/>
            <w:shd w:val="clear" w:color="auto" w:fill="auto"/>
            <w:noWrap/>
            <w:vAlign w:val="center"/>
          </w:tcPr>
          <w:p w14:paraId="24A39385" w14:textId="5C8B6307" w:rsidR="00D20365" w:rsidRPr="00E2688A" w:rsidRDefault="00D20365" w:rsidP="00D20365">
            <w:pPr>
              <w:jc w:val="center"/>
              <w:rPr>
                <w:color w:val="000000"/>
                <w:sz w:val="20"/>
                <w:szCs w:val="20"/>
              </w:rPr>
            </w:pPr>
            <w:r w:rsidRPr="00E2688A">
              <w:rPr>
                <w:color w:val="000000"/>
                <w:sz w:val="20"/>
                <w:szCs w:val="20"/>
              </w:rPr>
              <w:t>-0,09</w:t>
            </w:r>
          </w:p>
        </w:tc>
        <w:tc>
          <w:tcPr>
            <w:tcW w:w="366" w:type="pct"/>
            <w:shd w:val="clear" w:color="auto" w:fill="auto"/>
            <w:noWrap/>
            <w:vAlign w:val="center"/>
          </w:tcPr>
          <w:p w14:paraId="325F2484" w14:textId="6D32D183" w:rsidR="00D20365" w:rsidRPr="00E2688A" w:rsidRDefault="00D20365" w:rsidP="00D20365">
            <w:pPr>
              <w:jc w:val="center"/>
              <w:rPr>
                <w:color w:val="000000"/>
                <w:sz w:val="20"/>
                <w:szCs w:val="20"/>
              </w:rPr>
            </w:pPr>
            <w:r w:rsidRPr="00E2688A">
              <w:rPr>
                <w:color w:val="000000"/>
                <w:sz w:val="20"/>
                <w:szCs w:val="20"/>
              </w:rPr>
              <w:t>-0,09</w:t>
            </w:r>
          </w:p>
        </w:tc>
        <w:tc>
          <w:tcPr>
            <w:tcW w:w="366" w:type="pct"/>
            <w:shd w:val="clear" w:color="auto" w:fill="auto"/>
            <w:noWrap/>
            <w:vAlign w:val="center"/>
          </w:tcPr>
          <w:p w14:paraId="0708B592" w14:textId="7E24933B" w:rsidR="00D20365" w:rsidRPr="00E2688A" w:rsidRDefault="00D20365" w:rsidP="00D20365">
            <w:pPr>
              <w:jc w:val="center"/>
              <w:rPr>
                <w:color w:val="000000"/>
                <w:sz w:val="20"/>
                <w:szCs w:val="20"/>
              </w:rPr>
            </w:pPr>
            <w:r w:rsidRPr="00E2688A">
              <w:rPr>
                <w:color w:val="000000"/>
                <w:sz w:val="20"/>
                <w:szCs w:val="20"/>
              </w:rPr>
              <w:t>-0,09</w:t>
            </w:r>
          </w:p>
        </w:tc>
        <w:tc>
          <w:tcPr>
            <w:tcW w:w="366" w:type="pct"/>
            <w:shd w:val="clear" w:color="auto" w:fill="auto"/>
            <w:noWrap/>
            <w:vAlign w:val="center"/>
          </w:tcPr>
          <w:p w14:paraId="742A5ECE" w14:textId="67FAA7DC" w:rsidR="00D20365" w:rsidRPr="00E2688A" w:rsidRDefault="00D20365" w:rsidP="00D20365">
            <w:pPr>
              <w:jc w:val="center"/>
              <w:rPr>
                <w:color w:val="000000"/>
                <w:sz w:val="20"/>
                <w:szCs w:val="20"/>
              </w:rPr>
            </w:pPr>
            <w:r w:rsidRPr="00E2688A">
              <w:rPr>
                <w:color w:val="000000"/>
                <w:sz w:val="20"/>
                <w:szCs w:val="20"/>
              </w:rPr>
              <w:t>-0,09</w:t>
            </w:r>
          </w:p>
        </w:tc>
        <w:tc>
          <w:tcPr>
            <w:tcW w:w="365" w:type="pct"/>
            <w:vAlign w:val="center"/>
          </w:tcPr>
          <w:p w14:paraId="1883EA97" w14:textId="14909820" w:rsidR="00D20365" w:rsidRPr="00E2688A" w:rsidRDefault="00D20365" w:rsidP="00D20365">
            <w:pPr>
              <w:jc w:val="center"/>
              <w:rPr>
                <w:color w:val="000000"/>
                <w:sz w:val="20"/>
                <w:szCs w:val="20"/>
              </w:rPr>
            </w:pPr>
            <w:r w:rsidRPr="00E2688A">
              <w:rPr>
                <w:color w:val="000000"/>
                <w:sz w:val="20"/>
                <w:szCs w:val="20"/>
              </w:rPr>
              <w:t>-0,09</w:t>
            </w:r>
          </w:p>
        </w:tc>
      </w:tr>
      <w:tr w:rsidR="00D20365" w:rsidRPr="00E2688A" w14:paraId="7BF22C33" w14:textId="77777777" w:rsidTr="00694B31">
        <w:trPr>
          <w:trHeight w:val="340"/>
        </w:trPr>
        <w:tc>
          <w:tcPr>
            <w:tcW w:w="1196" w:type="pct"/>
            <w:vMerge/>
            <w:vAlign w:val="center"/>
            <w:hideMark/>
          </w:tcPr>
          <w:p w14:paraId="7298A00F" w14:textId="77777777" w:rsidR="00D20365" w:rsidRPr="00E2688A" w:rsidRDefault="00D20365" w:rsidP="00D20365">
            <w:pPr>
              <w:rPr>
                <w:sz w:val="20"/>
                <w:szCs w:val="20"/>
              </w:rPr>
            </w:pPr>
          </w:p>
        </w:tc>
        <w:tc>
          <w:tcPr>
            <w:tcW w:w="511" w:type="pct"/>
            <w:shd w:val="clear" w:color="auto" w:fill="auto"/>
            <w:noWrap/>
            <w:vAlign w:val="center"/>
            <w:hideMark/>
          </w:tcPr>
          <w:p w14:paraId="64416100"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325643E6" w14:textId="558CA30F" w:rsidR="00D20365" w:rsidRPr="00E2688A" w:rsidRDefault="00D20365" w:rsidP="00D20365">
            <w:pPr>
              <w:jc w:val="center"/>
              <w:rPr>
                <w:color w:val="000000"/>
                <w:sz w:val="20"/>
                <w:szCs w:val="20"/>
              </w:rPr>
            </w:pPr>
            <w:r w:rsidRPr="00E2688A">
              <w:rPr>
                <w:color w:val="000000"/>
                <w:sz w:val="20"/>
                <w:szCs w:val="20"/>
              </w:rPr>
              <w:t>-14,82</w:t>
            </w:r>
          </w:p>
        </w:tc>
        <w:tc>
          <w:tcPr>
            <w:tcW w:w="366" w:type="pct"/>
            <w:shd w:val="clear" w:color="auto" w:fill="auto"/>
            <w:noWrap/>
            <w:vAlign w:val="center"/>
          </w:tcPr>
          <w:p w14:paraId="32779F67" w14:textId="4A66148C" w:rsidR="00D20365" w:rsidRPr="00E2688A" w:rsidRDefault="00D20365" w:rsidP="00D20365">
            <w:pPr>
              <w:jc w:val="center"/>
              <w:rPr>
                <w:color w:val="000000"/>
                <w:sz w:val="20"/>
                <w:szCs w:val="20"/>
              </w:rPr>
            </w:pPr>
            <w:r w:rsidRPr="00E2688A">
              <w:rPr>
                <w:color w:val="000000"/>
                <w:sz w:val="20"/>
                <w:szCs w:val="20"/>
              </w:rPr>
              <w:t>-14,82</w:t>
            </w:r>
          </w:p>
        </w:tc>
        <w:tc>
          <w:tcPr>
            <w:tcW w:w="366" w:type="pct"/>
            <w:shd w:val="clear" w:color="auto" w:fill="auto"/>
            <w:noWrap/>
            <w:vAlign w:val="center"/>
          </w:tcPr>
          <w:p w14:paraId="322B0BE2" w14:textId="2CDC5355" w:rsidR="00D20365" w:rsidRPr="00E2688A" w:rsidRDefault="00D20365" w:rsidP="00D20365">
            <w:pPr>
              <w:jc w:val="center"/>
              <w:rPr>
                <w:color w:val="000000"/>
                <w:sz w:val="20"/>
                <w:szCs w:val="20"/>
              </w:rPr>
            </w:pPr>
            <w:r w:rsidRPr="00E2688A">
              <w:rPr>
                <w:color w:val="000000"/>
                <w:sz w:val="20"/>
                <w:szCs w:val="20"/>
              </w:rPr>
              <w:t>-14,82</w:t>
            </w:r>
          </w:p>
        </w:tc>
        <w:tc>
          <w:tcPr>
            <w:tcW w:w="366" w:type="pct"/>
            <w:shd w:val="clear" w:color="auto" w:fill="auto"/>
            <w:noWrap/>
            <w:vAlign w:val="center"/>
          </w:tcPr>
          <w:p w14:paraId="3873B24C" w14:textId="0DC2BB9E" w:rsidR="00D20365" w:rsidRPr="00E2688A" w:rsidRDefault="00D20365" w:rsidP="00D20365">
            <w:pPr>
              <w:jc w:val="center"/>
              <w:rPr>
                <w:color w:val="000000"/>
                <w:sz w:val="20"/>
                <w:szCs w:val="20"/>
              </w:rPr>
            </w:pPr>
            <w:r w:rsidRPr="00E2688A">
              <w:rPr>
                <w:color w:val="000000"/>
                <w:sz w:val="20"/>
                <w:szCs w:val="20"/>
              </w:rPr>
              <w:t>-14,82</w:t>
            </w:r>
          </w:p>
        </w:tc>
        <w:tc>
          <w:tcPr>
            <w:tcW w:w="366" w:type="pct"/>
            <w:shd w:val="clear" w:color="auto" w:fill="auto"/>
            <w:noWrap/>
            <w:vAlign w:val="center"/>
          </w:tcPr>
          <w:p w14:paraId="498BD53E" w14:textId="72DB8A17" w:rsidR="00D20365" w:rsidRPr="00E2688A" w:rsidRDefault="00D20365" w:rsidP="00D20365">
            <w:pPr>
              <w:jc w:val="center"/>
              <w:rPr>
                <w:color w:val="000000"/>
                <w:sz w:val="20"/>
                <w:szCs w:val="20"/>
              </w:rPr>
            </w:pPr>
            <w:r w:rsidRPr="00E2688A">
              <w:rPr>
                <w:color w:val="000000"/>
                <w:sz w:val="20"/>
                <w:szCs w:val="20"/>
              </w:rPr>
              <w:t>-14,82</w:t>
            </w:r>
          </w:p>
        </w:tc>
        <w:tc>
          <w:tcPr>
            <w:tcW w:w="366" w:type="pct"/>
            <w:shd w:val="clear" w:color="auto" w:fill="auto"/>
            <w:noWrap/>
            <w:vAlign w:val="center"/>
          </w:tcPr>
          <w:p w14:paraId="148077E1" w14:textId="183552A1" w:rsidR="00D20365" w:rsidRPr="00E2688A" w:rsidRDefault="00D20365" w:rsidP="00D20365">
            <w:pPr>
              <w:jc w:val="center"/>
              <w:rPr>
                <w:color w:val="000000"/>
                <w:sz w:val="20"/>
                <w:szCs w:val="20"/>
              </w:rPr>
            </w:pPr>
            <w:r w:rsidRPr="00E2688A">
              <w:rPr>
                <w:color w:val="000000"/>
                <w:sz w:val="20"/>
                <w:szCs w:val="20"/>
              </w:rPr>
              <w:t>-14,82</w:t>
            </w:r>
          </w:p>
        </w:tc>
        <w:tc>
          <w:tcPr>
            <w:tcW w:w="366" w:type="pct"/>
            <w:shd w:val="clear" w:color="auto" w:fill="auto"/>
            <w:noWrap/>
            <w:vAlign w:val="center"/>
          </w:tcPr>
          <w:p w14:paraId="1F83A9BD" w14:textId="7B322B13" w:rsidR="00D20365" w:rsidRPr="00E2688A" w:rsidRDefault="00D20365" w:rsidP="00D20365">
            <w:pPr>
              <w:jc w:val="center"/>
              <w:rPr>
                <w:color w:val="000000"/>
                <w:sz w:val="20"/>
                <w:szCs w:val="20"/>
              </w:rPr>
            </w:pPr>
            <w:r w:rsidRPr="00E2688A">
              <w:rPr>
                <w:color w:val="000000"/>
                <w:sz w:val="20"/>
                <w:szCs w:val="20"/>
              </w:rPr>
              <w:t>-14,82</w:t>
            </w:r>
          </w:p>
        </w:tc>
        <w:tc>
          <w:tcPr>
            <w:tcW w:w="366" w:type="pct"/>
            <w:shd w:val="clear" w:color="auto" w:fill="auto"/>
            <w:noWrap/>
            <w:vAlign w:val="center"/>
          </w:tcPr>
          <w:p w14:paraId="19137794" w14:textId="206295A1" w:rsidR="00D20365" w:rsidRPr="00E2688A" w:rsidRDefault="00D20365" w:rsidP="00D20365">
            <w:pPr>
              <w:jc w:val="center"/>
              <w:rPr>
                <w:color w:val="000000"/>
                <w:sz w:val="20"/>
                <w:szCs w:val="20"/>
              </w:rPr>
            </w:pPr>
            <w:r w:rsidRPr="00E2688A">
              <w:rPr>
                <w:color w:val="000000"/>
                <w:sz w:val="20"/>
                <w:szCs w:val="20"/>
              </w:rPr>
              <w:t>-14,82</w:t>
            </w:r>
          </w:p>
        </w:tc>
        <w:tc>
          <w:tcPr>
            <w:tcW w:w="365" w:type="pct"/>
            <w:vAlign w:val="center"/>
          </w:tcPr>
          <w:p w14:paraId="1ADF19EC" w14:textId="53F563BB" w:rsidR="00D20365" w:rsidRPr="00E2688A" w:rsidRDefault="00D20365" w:rsidP="00D20365">
            <w:pPr>
              <w:jc w:val="center"/>
              <w:rPr>
                <w:color w:val="000000"/>
                <w:sz w:val="20"/>
                <w:szCs w:val="20"/>
              </w:rPr>
            </w:pPr>
            <w:r w:rsidRPr="00E2688A">
              <w:rPr>
                <w:color w:val="000000"/>
                <w:sz w:val="20"/>
                <w:szCs w:val="20"/>
              </w:rPr>
              <w:t>-14,82</w:t>
            </w:r>
          </w:p>
        </w:tc>
      </w:tr>
      <w:tr w:rsidR="001B6BF4" w:rsidRPr="00E2688A" w14:paraId="59FC2AD4" w14:textId="77777777" w:rsidTr="00694B31">
        <w:trPr>
          <w:trHeight w:val="340"/>
        </w:trPr>
        <w:tc>
          <w:tcPr>
            <w:tcW w:w="5000" w:type="pct"/>
            <w:gridSpan w:val="11"/>
            <w:vAlign w:val="center"/>
          </w:tcPr>
          <w:p w14:paraId="33297F0F" w14:textId="77777777" w:rsidR="001B6BF4" w:rsidRPr="00E2688A" w:rsidRDefault="001B6BF4" w:rsidP="001B6BF4">
            <w:pPr>
              <w:jc w:val="center"/>
              <w:rPr>
                <w:b/>
                <w:color w:val="000000"/>
                <w:sz w:val="20"/>
                <w:szCs w:val="20"/>
              </w:rPr>
            </w:pPr>
            <w:r w:rsidRPr="00E2688A">
              <w:rPr>
                <w:b/>
                <w:sz w:val="20"/>
                <w:szCs w:val="20"/>
              </w:rPr>
              <w:t>Котельная ООО «Энергия»</w:t>
            </w:r>
          </w:p>
        </w:tc>
      </w:tr>
      <w:tr w:rsidR="00D20365" w:rsidRPr="00E2688A" w14:paraId="5ADD6FF7" w14:textId="77777777" w:rsidTr="00694B31">
        <w:trPr>
          <w:trHeight w:val="340"/>
        </w:trPr>
        <w:tc>
          <w:tcPr>
            <w:tcW w:w="1196" w:type="pct"/>
            <w:shd w:val="clear" w:color="auto" w:fill="auto"/>
            <w:vAlign w:val="center"/>
            <w:hideMark/>
          </w:tcPr>
          <w:p w14:paraId="3A03F2B0" w14:textId="77777777" w:rsidR="00D20365" w:rsidRPr="00E2688A" w:rsidRDefault="00D20365" w:rsidP="00D20365">
            <w:pPr>
              <w:jc w:val="center"/>
              <w:rPr>
                <w:sz w:val="20"/>
                <w:szCs w:val="20"/>
              </w:rPr>
            </w:pPr>
            <w:r w:rsidRPr="00E2688A">
              <w:rPr>
                <w:sz w:val="20"/>
                <w:szCs w:val="20"/>
              </w:rPr>
              <w:t>Установленная мощность</w:t>
            </w:r>
          </w:p>
        </w:tc>
        <w:tc>
          <w:tcPr>
            <w:tcW w:w="511" w:type="pct"/>
            <w:shd w:val="clear" w:color="auto" w:fill="auto"/>
            <w:noWrap/>
            <w:vAlign w:val="center"/>
            <w:hideMark/>
          </w:tcPr>
          <w:p w14:paraId="44822473"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295F4823" w14:textId="4BD2D362" w:rsidR="00D20365" w:rsidRPr="00E2688A" w:rsidRDefault="00D20365" w:rsidP="00D20365">
            <w:pPr>
              <w:jc w:val="center"/>
              <w:rPr>
                <w:sz w:val="20"/>
                <w:szCs w:val="20"/>
              </w:rPr>
            </w:pPr>
            <w:r w:rsidRPr="00E2688A">
              <w:rPr>
                <w:color w:val="000000"/>
                <w:sz w:val="20"/>
                <w:szCs w:val="20"/>
              </w:rPr>
              <w:t>37,83</w:t>
            </w:r>
          </w:p>
        </w:tc>
        <w:tc>
          <w:tcPr>
            <w:tcW w:w="366" w:type="pct"/>
            <w:shd w:val="clear" w:color="auto" w:fill="auto"/>
            <w:noWrap/>
            <w:vAlign w:val="center"/>
          </w:tcPr>
          <w:p w14:paraId="475F3850" w14:textId="28A30F9E" w:rsidR="00D20365" w:rsidRPr="00E2688A" w:rsidRDefault="00D20365" w:rsidP="00D20365">
            <w:pPr>
              <w:jc w:val="center"/>
              <w:rPr>
                <w:sz w:val="20"/>
                <w:szCs w:val="20"/>
              </w:rPr>
            </w:pPr>
            <w:r w:rsidRPr="00E2688A">
              <w:rPr>
                <w:color w:val="000000"/>
                <w:sz w:val="20"/>
                <w:szCs w:val="20"/>
              </w:rPr>
              <w:t>55,030</w:t>
            </w:r>
          </w:p>
        </w:tc>
        <w:tc>
          <w:tcPr>
            <w:tcW w:w="366" w:type="pct"/>
            <w:shd w:val="clear" w:color="auto" w:fill="auto"/>
            <w:noWrap/>
            <w:vAlign w:val="center"/>
          </w:tcPr>
          <w:p w14:paraId="2B00277C" w14:textId="5B936975" w:rsidR="00D20365" w:rsidRPr="00E2688A" w:rsidRDefault="00D20365" w:rsidP="00D20365">
            <w:pPr>
              <w:jc w:val="center"/>
              <w:rPr>
                <w:sz w:val="20"/>
                <w:szCs w:val="20"/>
              </w:rPr>
            </w:pPr>
            <w:r w:rsidRPr="00E2688A">
              <w:rPr>
                <w:color w:val="000000"/>
                <w:sz w:val="20"/>
                <w:szCs w:val="20"/>
              </w:rPr>
              <w:t>72,230</w:t>
            </w:r>
          </w:p>
        </w:tc>
        <w:tc>
          <w:tcPr>
            <w:tcW w:w="366" w:type="pct"/>
            <w:shd w:val="clear" w:color="auto" w:fill="auto"/>
            <w:noWrap/>
            <w:vAlign w:val="center"/>
          </w:tcPr>
          <w:p w14:paraId="3FF79265" w14:textId="09795213" w:rsidR="00D20365" w:rsidRPr="00E2688A" w:rsidRDefault="00D20365" w:rsidP="00D20365">
            <w:pPr>
              <w:jc w:val="center"/>
              <w:rPr>
                <w:sz w:val="20"/>
                <w:szCs w:val="20"/>
              </w:rPr>
            </w:pPr>
            <w:r w:rsidRPr="00E2688A">
              <w:rPr>
                <w:color w:val="000000"/>
                <w:sz w:val="20"/>
                <w:szCs w:val="20"/>
              </w:rPr>
              <w:t>79,112</w:t>
            </w:r>
          </w:p>
        </w:tc>
        <w:tc>
          <w:tcPr>
            <w:tcW w:w="366" w:type="pct"/>
            <w:shd w:val="clear" w:color="auto" w:fill="auto"/>
            <w:noWrap/>
            <w:vAlign w:val="center"/>
          </w:tcPr>
          <w:p w14:paraId="17B7F812" w14:textId="713477CD" w:rsidR="00D20365" w:rsidRPr="00E2688A" w:rsidRDefault="00D20365" w:rsidP="00D20365">
            <w:pPr>
              <w:jc w:val="center"/>
              <w:rPr>
                <w:sz w:val="20"/>
                <w:szCs w:val="20"/>
              </w:rPr>
            </w:pPr>
            <w:r w:rsidRPr="00E2688A">
              <w:rPr>
                <w:color w:val="000000"/>
                <w:sz w:val="20"/>
                <w:szCs w:val="20"/>
              </w:rPr>
              <w:t>79,112</w:t>
            </w:r>
          </w:p>
        </w:tc>
        <w:tc>
          <w:tcPr>
            <w:tcW w:w="366" w:type="pct"/>
            <w:shd w:val="clear" w:color="auto" w:fill="auto"/>
            <w:noWrap/>
            <w:vAlign w:val="center"/>
          </w:tcPr>
          <w:p w14:paraId="07B49A0B" w14:textId="5B73E77A" w:rsidR="00D20365" w:rsidRPr="00E2688A" w:rsidRDefault="00D20365" w:rsidP="00D20365">
            <w:pPr>
              <w:jc w:val="center"/>
              <w:rPr>
                <w:sz w:val="20"/>
                <w:szCs w:val="20"/>
              </w:rPr>
            </w:pPr>
            <w:r w:rsidRPr="00E2688A">
              <w:rPr>
                <w:color w:val="000000"/>
                <w:sz w:val="20"/>
                <w:szCs w:val="20"/>
              </w:rPr>
              <w:t>79,112</w:t>
            </w:r>
          </w:p>
        </w:tc>
        <w:tc>
          <w:tcPr>
            <w:tcW w:w="366" w:type="pct"/>
            <w:shd w:val="clear" w:color="auto" w:fill="auto"/>
            <w:noWrap/>
            <w:vAlign w:val="center"/>
          </w:tcPr>
          <w:p w14:paraId="368640C2" w14:textId="4EC87ABF" w:rsidR="00D20365" w:rsidRPr="00E2688A" w:rsidRDefault="00D20365" w:rsidP="00D20365">
            <w:pPr>
              <w:jc w:val="center"/>
              <w:rPr>
                <w:sz w:val="20"/>
                <w:szCs w:val="20"/>
              </w:rPr>
            </w:pPr>
            <w:r w:rsidRPr="00E2688A">
              <w:rPr>
                <w:color w:val="000000"/>
                <w:sz w:val="20"/>
                <w:szCs w:val="20"/>
              </w:rPr>
              <w:t>79,112</w:t>
            </w:r>
          </w:p>
        </w:tc>
        <w:tc>
          <w:tcPr>
            <w:tcW w:w="366" w:type="pct"/>
            <w:shd w:val="clear" w:color="auto" w:fill="auto"/>
            <w:noWrap/>
            <w:vAlign w:val="center"/>
          </w:tcPr>
          <w:p w14:paraId="576F251F" w14:textId="02D2F60D" w:rsidR="00D20365" w:rsidRPr="00E2688A" w:rsidRDefault="00D20365" w:rsidP="00D20365">
            <w:pPr>
              <w:jc w:val="center"/>
              <w:rPr>
                <w:sz w:val="20"/>
                <w:szCs w:val="20"/>
              </w:rPr>
            </w:pPr>
            <w:r w:rsidRPr="00E2688A">
              <w:rPr>
                <w:color w:val="000000"/>
                <w:sz w:val="20"/>
                <w:szCs w:val="20"/>
              </w:rPr>
              <w:t>79,112</w:t>
            </w:r>
          </w:p>
        </w:tc>
        <w:tc>
          <w:tcPr>
            <w:tcW w:w="365" w:type="pct"/>
            <w:vAlign w:val="center"/>
          </w:tcPr>
          <w:p w14:paraId="5DEFFD83" w14:textId="1C7733C6" w:rsidR="00D20365" w:rsidRPr="00E2688A" w:rsidRDefault="00D20365" w:rsidP="00D20365">
            <w:pPr>
              <w:jc w:val="center"/>
              <w:rPr>
                <w:sz w:val="20"/>
                <w:szCs w:val="20"/>
              </w:rPr>
            </w:pPr>
            <w:r w:rsidRPr="00E2688A">
              <w:rPr>
                <w:color w:val="000000"/>
                <w:sz w:val="20"/>
                <w:szCs w:val="20"/>
              </w:rPr>
              <w:t>79,112</w:t>
            </w:r>
          </w:p>
        </w:tc>
      </w:tr>
      <w:tr w:rsidR="00D20365" w:rsidRPr="00E2688A" w14:paraId="4AD565B3" w14:textId="77777777" w:rsidTr="00694B31">
        <w:trPr>
          <w:trHeight w:val="340"/>
        </w:trPr>
        <w:tc>
          <w:tcPr>
            <w:tcW w:w="1196" w:type="pct"/>
            <w:shd w:val="clear" w:color="auto" w:fill="auto"/>
            <w:vAlign w:val="center"/>
            <w:hideMark/>
          </w:tcPr>
          <w:p w14:paraId="7C1D4DB7" w14:textId="77777777" w:rsidR="00D20365" w:rsidRPr="00E2688A" w:rsidRDefault="00D20365" w:rsidP="00D20365">
            <w:pPr>
              <w:jc w:val="center"/>
              <w:rPr>
                <w:sz w:val="20"/>
                <w:szCs w:val="20"/>
              </w:rPr>
            </w:pPr>
            <w:r w:rsidRPr="00E2688A">
              <w:rPr>
                <w:sz w:val="20"/>
                <w:szCs w:val="20"/>
              </w:rPr>
              <w:t>Располагаемая мощность</w:t>
            </w:r>
          </w:p>
        </w:tc>
        <w:tc>
          <w:tcPr>
            <w:tcW w:w="511" w:type="pct"/>
            <w:shd w:val="clear" w:color="auto" w:fill="auto"/>
            <w:noWrap/>
            <w:vAlign w:val="center"/>
            <w:hideMark/>
          </w:tcPr>
          <w:p w14:paraId="0B3B5068"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73FFFD32" w14:textId="2DF251C3" w:rsidR="00D20365" w:rsidRPr="00E2688A" w:rsidRDefault="00D20365" w:rsidP="00D20365">
            <w:pPr>
              <w:jc w:val="center"/>
              <w:rPr>
                <w:sz w:val="20"/>
                <w:szCs w:val="20"/>
              </w:rPr>
            </w:pPr>
            <w:r w:rsidRPr="00E2688A">
              <w:rPr>
                <w:color w:val="000000"/>
                <w:sz w:val="20"/>
                <w:szCs w:val="20"/>
              </w:rPr>
              <w:t>37,83</w:t>
            </w:r>
          </w:p>
        </w:tc>
        <w:tc>
          <w:tcPr>
            <w:tcW w:w="366" w:type="pct"/>
            <w:shd w:val="clear" w:color="auto" w:fill="auto"/>
            <w:noWrap/>
            <w:vAlign w:val="center"/>
          </w:tcPr>
          <w:p w14:paraId="3EA16079" w14:textId="1C5E7399" w:rsidR="00D20365" w:rsidRPr="00E2688A" w:rsidRDefault="00D20365" w:rsidP="00D20365">
            <w:pPr>
              <w:jc w:val="center"/>
              <w:rPr>
                <w:sz w:val="20"/>
                <w:szCs w:val="20"/>
              </w:rPr>
            </w:pPr>
            <w:r w:rsidRPr="00E2688A">
              <w:rPr>
                <w:color w:val="000000"/>
                <w:sz w:val="20"/>
                <w:szCs w:val="20"/>
              </w:rPr>
              <w:t>55,030</w:t>
            </w:r>
          </w:p>
        </w:tc>
        <w:tc>
          <w:tcPr>
            <w:tcW w:w="366" w:type="pct"/>
            <w:shd w:val="clear" w:color="auto" w:fill="auto"/>
            <w:noWrap/>
            <w:vAlign w:val="center"/>
          </w:tcPr>
          <w:p w14:paraId="4FFEDECB" w14:textId="10AAC577" w:rsidR="00D20365" w:rsidRPr="00E2688A" w:rsidRDefault="00D20365" w:rsidP="00D20365">
            <w:pPr>
              <w:jc w:val="center"/>
              <w:rPr>
                <w:sz w:val="20"/>
                <w:szCs w:val="20"/>
              </w:rPr>
            </w:pPr>
            <w:r w:rsidRPr="00E2688A">
              <w:rPr>
                <w:color w:val="000000"/>
                <w:sz w:val="20"/>
                <w:szCs w:val="20"/>
              </w:rPr>
              <w:t>72,230</w:t>
            </w:r>
          </w:p>
        </w:tc>
        <w:tc>
          <w:tcPr>
            <w:tcW w:w="366" w:type="pct"/>
            <w:shd w:val="clear" w:color="auto" w:fill="auto"/>
            <w:noWrap/>
            <w:vAlign w:val="center"/>
          </w:tcPr>
          <w:p w14:paraId="7FB5ED9B" w14:textId="25C65A75" w:rsidR="00D20365" w:rsidRPr="00E2688A" w:rsidRDefault="00D20365" w:rsidP="00D20365">
            <w:pPr>
              <w:jc w:val="center"/>
              <w:rPr>
                <w:sz w:val="20"/>
                <w:szCs w:val="20"/>
              </w:rPr>
            </w:pPr>
            <w:r w:rsidRPr="00E2688A">
              <w:rPr>
                <w:color w:val="000000"/>
                <w:sz w:val="20"/>
                <w:szCs w:val="20"/>
              </w:rPr>
              <w:t>79,112</w:t>
            </w:r>
          </w:p>
        </w:tc>
        <w:tc>
          <w:tcPr>
            <w:tcW w:w="366" w:type="pct"/>
            <w:shd w:val="clear" w:color="auto" w:fill="auto"/>
            <w:noWrap/>
            <w:vAlign w:val="center"/>
          </w:tcPr>
          <w:p w14:paraId="016947AD" w14:textId="33CAC014" w:rsidR="00D20365" w:rsidRPr="00E2688A" w:rsidRDefault="00D20365" w:rsidP="00D20365">
            <w:pPr>
              <w:jc w:val="center"/>
              <w:rPr>
                <w:sz w:val="20"/>
                <w:szCs w:val="20"/>
              </w:rPr>
            </w:pPr>
            <w:r w:rsidRPr="00E2688A">
              <w:rPr>
                <w:color w:val="000000"/>
                <w:sz w:val="20"/>
                <w:szCs w:val="20"/>
              </w:rPr>
              <w:t>79,112</w:t>
            </w:r>
          </w:p>
        </w:tc>
        <w:tc>
          <w:tcPr>
            <w:tcW w:w="366" w:type="pct"/>
            <w:shd w:val="clear" w:color="auto" w:fill="auto"/>
            <w:noWrap/>
            <w:vAlign w:val="center"/>
          </w:tcPr>
          <w:p w14:paraId="3EEF6EC5" w14:textId="650A8631" w:rsidR="00D20365" w:rsidRPr="00E2688A" w:rsidRDefault="00D20365" w:rsidP="00D20365">
            <w:pPr>
              <w:jc w:val="center"/>
              <w:rPr>
                <w:sz w:val="20"/>
                <w:szCs w:val="20"/>
              </w:rPr>
            </w:pPr>
            <w:r w:rsidRPr="00E2688A">
              <w:rPr>
                <w:color w:val="000000"/>
                <w:sz w:val="20"/>
                <w:szCs w:val="20"/>
              </w:rPr>
              <w:t>79,112</w:t>
            </w:r>
          </w:p>
        </w:tc>
        <w:tc>
          <w:tcPr>
            <w:tcW w:w="366" w:type="pct"/>
            <w:shd w:val="clear" w:color="auto" w:fill="auto"/>
            <w:noWrap/>
            <w:vAlign w:val="center"/>
          </w:tcPr>
          <w:p w14:paraId="02795AE1" w14:textId="09731465" w:rsidR="00D20365" w:rsidRPr="00E2688A" w:rsidRDefault="00D20365" w:rsidP="00D20365">
            <w:pPr>
              <w:jc w:val="center"/>
              <w:rPr>
                <w:sz w:val="20"/>
                <w:szCs w:val="20"/>
              </w:rPr>
            </w:pPr>
            <w:r w:rsidRPr="00E2688A">
              <w:rPr>
                <w:color w:val="000000"/>
                <w:sz w:val="20"/>
                <w:szCs w:val="20"/>
              </w:rPr>
              <w:t>79,112</w:t>
            </w:r>
          </w:p>
        </w:tc>
        <w:tc>
          <w:tcPr>
            <w:tcW w:w="366" w:type="pct"/>
            <w:shd w:val="clear" w:color="auto" w:fill="auto"/>
            <w:noWrap/>
            <w:vAlign w:val="center"/>
          </w:tcPr>
          <w:p w14:paraId="04A02A7B" w14:textId="62915B1C" w:rsidR="00D20365" w:rsidRPr="00E2688A" w:rsidRDefault="00D20365" w:rsidP="00D20365">
            <w:pPr>
              <w:jc w:val="center"/>
              <w:rPr>
                <w:sz w:val="20"/>
                <w:szCs w:val="20"/>
              </w:rPr>
            </w:pPr>
            <w:r w:rsidRPr="00E2688A">
              <w:rPr>
                <w:color w:val="000000"/>
                <w:sz w:val="20"/>
                <w:szCs w:val="20"/>
              </w:rPr>
              <w:t>79,112</w:t>
            </w:r>
          </w:p>
        </w:tc>
        <w:tc>
          <w:tcPr>
            <w:tcW w:w="365" w:type="pct"/>
            <w:vAlign w:val="center"/>
          </w:tcPr>
          <w:p w14:paraId="0F8A61C4" w14:textId="16103D52" w:rsidR="00D20365" w:rsidRPr="00E2688A" w:rsidRDefault="00D20365" w:rsidP="00D20365">
            <w:pPr>
              <w:jc w:val="center"/>
              <w:rPr>
                <w:sz w:val="20"/>
                <w:szCs w:val="20"/>
              </w:rPr>
            </w:pPr>
            <w:r w:rsidRPr="00E2688A">
              <w:rPr>
                <w:color w:val="000000"/>
                <w:sz w:val="20"/>
                <w:szCs w:val="20"/>
              </w:rPr>
              <w:t>79,112</w:t>
            </w:r>
          </w:p>
        </w:tc>
      </w:tr>
      <w:tr w:rsidR="00D20365" w:rsidRPr="00E2688A" w14:paraId="2FD80ABD" w14:textId="77777777" w:rsidTr="00694B31">
        <w:trPr>
          <w:trHeight w:val="340"/>
        </w:trPr>
        <w:tc>
          <w:tcPr>
            <w:tcW w:w="1196" w:type="pct"/>
            <w:shd w:val="clear" w:color="auto" w:fill="auto"/>
            <w:vAlign w:val="center"/>
            <w:hideMark/>
          </w:tcPr>
          <w:p w14:paraId="77AB55E2" w14:textId="77777777" w:rsidR="00D20365" w:rsidRPr="00E2688A" w:rsidRDefault="00D20365" w:rsidP="00D20365">
            <w:pPr>
              <w:jc w:val="center"/>
              <w:rPr>
                <w:sz w:val="20"/>
                <w:szCs w:val="20"/>
              </w:rPr>
            </w:pPr>
            <w:r w:rsidRPr="00E2688A">
              <w:rPr>
                <w:sz w:val="20"/>
                <w:szCs w:val="20"/>
              </w:rPr>
              <w:t>Собственные и хозяйственные нужды</w:t>
            </w:r>
          </w:p>
        </w:tc>
        <w:tc>
          <w:tcPr>
            <w:tcW w:w="511" w:type="pct"/>
            <w:shd w:val="clear" w:color="auto" w:fill="auto"/>
            <w:noWrap/>
            <w:vAlign w:val="center"/>
            <w:hideMark/>
          </w:tcPr>
          <w:p w14:paraId="030ABD23"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6BBF1807" w14:textId="7A28DFE4" w:rsidR="00D20365" w:rsidRPr="00E2688A" w:rsidRDefault="00D20365" w:rsidP="00D20365">
            <w:pPr>
              <w:jc w:val="center"/>
              <w:rPr>
                <w:sz w:val="20"/>
                <w:szCs w:val="20"/>
              </w:rPr>
            </w:pPr>
            <w:r w:rsidRPr="00E2688A">
              <w:rPr>
                <w:color w:val="000000"/>
                <w:sz w:val="20"/>
                <w:szCs w:val="20"/>
              </w:rPr>
              <w:t>0,48</w:t>
            </w:r>
          </w:p>
        </w:tc>
        <w:tc>
          <w:tcPr>
            <w:tcW w:w="366" w:type="pct"/>
            <w:shd w:val="clear" w:color="auto" w:fill="auto"/>
            <w:noWrap/>
            <w:vAlign w:val="center"/>
          </w:tcPr>
          <w:p w14:paraId="1D09BD08" w14:textId="729A82AB" w:rsidR="00D20365" w:rsidRPr="00E2688A" w:rsidRDefault="00D20365" w:rsidP="00D20365">
            <w:pPr>
              <w:jc w:val="center"/>
              <w:rPr>
                <w:sz w:val="20"/>
                <w:szCs w:val="20"/>
              </w:rPr>
            </w:pPr>
            <w:r w:rsidRPr="00E2688A">
              <w:rPr>
                <w:color w:val="000000"/>
                <w:sz w:val="20"/>
                <w:szCs w:val="20"/>
              </w:rPr>
              <w:t>0,70</w:t>
            </w:r>
          </w:p>
        </w:tc>
        <w:tc>
          <w:tcPr>
            <w:tcW w:w="366" w:type="pct"/>
            <w:shd w:val="clear" w:color="auto" w:fill="auto"/>
            <w:noWrap/>
            <w:vAlign w:val="center"/>
          </w:tcPr>
          <w:p w14:paraId="19A59262" w14:textId="3E315F13" w:rsidR="00D20365" w:rsidRPr="00E2688A" w:rsidRDefault="00D20365" w:rsidP="00D20365">
            <w:pPr>
              <w:jc w:val="center"/>
              <w:rPr>
                <w:sz w:val="20"/>
                <w:szCs w:val="20"/>
              </w:rPr>
            </w:pPr>
            <w:r w:rsidRPr="00E2688A">
              <w:rPr>
                <w:color w:val="000000"/>
                <w:sz w:val="20"/>
                <w:szCs w:val="20"/>
              </w:rPr>
              <w:t>0,92</w:t>
            </w:r>
          </w:p>
        </w:tc>
        <w:tc>
          <w:tcPr>
            <w:tcW w:w="366" w:type="pct"/>
            <w:shd w:val="clear" w:color="auto" w:fill="auto"/>
            <w:noWrap/>
            <w:vAlign w:val="center"/>
          </w:tcPr>
          <w:p w14:paraId="7FED6F19" w14:textId="6F1B1594" w:rsidR="00D20365" w:rsidRPr="00E2688A" w:rsidRDefault="00D20365" w:rsidP="00D20365">
            <w:pPr>
              <w:jc w:val="center"/>
              <w:rPr>
                <w:sz w:val="20"/>
                <w:szCs w:val="20"/>
              </w:rPr>
            </w:pPr>
            <w:r w:rsidRPr="00E2688A">
              <w:rPr>
                <w:color w:val="000000"/>
                <w:sz w:val="20"/>
                <w:szCs w:val="20"/>
              </w:rPr>
              <w:t>1,00</w:t>
            </w:r>
          </w:p>
        </w:tc>
        <w:tc>
          <w:tcPr>
            <w:tcW w:w="366" w:type="pct"/>
            <w:shd w:val="clear" w:color="auto" w:fill="auto"/>
            <w:noWrap/>
            <w:vAlign w:val="center"/>
          </w:tcPr>
          <w:p w14:paraId="52CC0672" w14:textId="133B4AFD" w:rsidR="00D20365" w:rsidRPr="00E2688A" w:rsidRDefault="00D20365" w:rsidP="00D20365">
            <w:pPr>
              <w:jc w:val="center"/>
              <w:rPr>
                <w:sz w:val="20"/>
                <w:szCs w:val="20"/>
              </w:rPr>
            </w:pPr>
            <w:r w:rsidRPr="00E2688A">
              <w:rPr>
                <w:color w:val="000000"/>
                <w:sz w:val="20"/>
                <w:szCs w:val="20"/>
              </w:rPr>
              <w:t>1,00</w:t>
            </w:r>
          </w:p>
        </w:tc>
        <w:tc>
          <w:tcPr>
            <w:tcW w:w="366" w:type="pct"/>
            <w:shd w:val="clear" w:color="auto" w:fill="auto"/>
            <w:noWrap/>
            <w:vAlign w:val="center"/>
          </w:tcPr>
          <w:p w14:paraId="782020B2" w14:textId="149FCEC7" w:rsidR="00D20365" w:rsidRPr="00E2688A" w:rsidRDefault="00D20365" w:rsidP="00D20365">
            <w:pPr>
              <w:jc w:val="center"/>
              <w:rPr>
                <w:sz w:val="20"/>
                <w:szCs w:val="20"/>
              </w:rPr>
            </w:pPr>
            <w:r w:rsidRPr="00E2688A">
              <w:rPr>
                <w:color w:val="000000"/>
                <w:sz w:val="20"/>
                <w:szCs w:val="20"/>
              </w:rPr>
              <w:t>1,00</w:t>
            </w:r>
          </w:p>
        </w:tc>
        <w:tc>
          <w:tcPr>
            <w:tcW w:w="366" w:type="pct"/>
            <w:shd w:val="clear" w:color="auto" w:fill="auto"/>
            <w:noWrap/>
            <w:vAlign w:val="center"/>
          </w:tcPr>
          <w:p w14:paraId="03935257" w14:textId="2A5C0A0C" w:rsidR="00D20365" w:rsidRPr="00E2688A" w:rsidRDefault="00D20365" w:rsidP="00D20365">
            <w:pPr>
              <w:jc w:val="center"/>
              <w:rPr>
                <w:sz w:val="20"/>
                <w:szCs w:val="20"/>
              </w:rPr>
            </w:pPr>
            <w:r w:rsidRPr="00E2688A">
              <w:rPr>
                <w:color w:val="000000"/>
                <w:sz w:val="20"/>
                <w:szCs w:val="20"/>
              </w:rPr>
              <w:t>1,00</w:t>
            </w:r>
          </w:p>
        </w:tc>
        <w:tc>
          <w:tcPr>
            <w:tcW w:w="366" w:type="pct"/>
            <w:shd w:val="clear" w:color="auto" w:fill="auto"/>
            <w:noWrap/>
            <w:vAlign w:val="center"/>
          </w:tcPr>
          <w:p w14:paraId="45CA88E1" w14:textId="45383AA7" w:rsidR="00D20365" w:rsidRPr="00E2688A" w:rsidRDefault="00D20365" w:rsidP="00D20365">
            <w:pPr>
              <w:jc w:val="center"/>
              <w:rPr>
                <w:sz w:val="20"/>
                <w:szCs w:val="20"/>
              </w:rPr>
            </w:pPr>
            <w:r w:rsidRPr="00E2688A">
              <w:rPr>
                <w:color w:val="000000"/>
                <w:sz w:val="20"/>
                <w:szCs w:val="20"/>
              </w:rPr>
              <w:t>1,00</w:t>
            </w:r>
          </w:p>
        </w:tc>
        <w:tc>
          <w:tcPr>
            <w:tcW w:w="365" w:type="pct"/>
            <w:vAlign w:val="center"/>
          </w:tcPr>
          <w:p w14:paraId="05F1FF33" w14:textId="36EC8FFD" w:rsidR="00D20365" w:rsidRPr="00E2688A" w:rsidRDefault="00D20365" w:rsidP="00D20365">
            <w:pPr>
              <w:jc w:val="center"/>
              <w:rPr>
                <w:sz w:val="20"/>
                <w:szCs w:val="20"/>
              </w:rPr>
            </w:pPr>
            <w:r w:rsidRPr="00E2688A">
              <w:rPr>
                <w:color w:val="000000"/>
                <w:sz w:val="20"/>
                <w:szCs w:val="20"/>
              </w:rPr>
              <w:t>1,00</w:t>
            </w:r>
          </w:p>
        </w:tc>
      </w:tr>
      <w:tr w:rsidR="00D20365" w:rsidRPr="00E2688A" w14:paraId="2F1B63CE" w14:textId="77777777" w:rsidTr="00694B31">
        <w:trPr>
          <w:trHeight w:val="340"/>
        </w:trPr>
        <w:tc>
          <w:tcPr>
            <w:tcW w:w="1196" w:type="pct"/>
            <w:shd w:val="clear" w:color="auto" w:fill="auto"/>
            <w:vAlign w:val="center"/>
            <w:hideMark/>
          </w:tcPr>
          <w:p w14:paraId="0E20CBE1" w14:textId="77777777" w:rsidR="00D20365" w:rsidRPr="00E2688A" w:rsidRDefault="00D20365" w:rsidP="00D20365">
            <w:pPr>
              <w:jc w:val="center"/>
              <w:rPr>
                <w:sz w:val="20"/>
                <w:szCs w:val="20"/>
              </w:rPr>
            </w:pPr>
            <w:r w:rsidRPr="00E2688A">
              <w:rPr>
                <w:sz w:val="20"/>
                <w:szCs w:val="20"/>
              </w:rPr>
              <w:t>то же в %</w:t>
            </w:r>
          </w:p>
        </w:tc>
        <w:tc>
          <w:tcPr>
            <w:tcW w:w="511" w:type="pct"/>
            <w:shd w:val="clear" w:color="auto" w:fill="auto"/>
            <w:noWrap/>
            <w:vAlign w:val="center"/>
            <w:hideMark/>
          </w:tcPr>
          <w:p w14:paraId="1B3A3AB3"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7E364D00" w14:textId="7ADEC0CD" w:rsidR="00D20365" w:rsidRPr="00E2688A" w:rsidRDefault="00D20365" w:rsidP="00D20365">
            <w:pPr>
              <w:jc w:val="center"/>
              <w:rPr>
                <w:sz w:val="20"/>
                <w:szCs w:val="20"/>
              </w:rPr>
            </w:pPr>
            <w:r w:rsidRPr="00E2688A">
              <w:rPr>
                <w:sz w:val="20"/>
                <w:szCs w:val="20"/>
              </w:rPr>
              <w:t>1,27</w:t>
            </w:r>
          </w:p>
        </w:tc>
        <w:tc>
          <w:tcPr>
            <w:tcW w:w="366" w:type="pct"/>
            <w:shd w:val="clear" w:color="auto" w:fill="auto"/>
            <w:noWrap/>
            <w:vAlign w:val="center"/>
          </w:tcPr>
          <w:p w14:paraId="0434F349" w14:textId="20C73B95" w:rsidR="00D20365" w:rsidRPr="00E2688A" w:rsidRDefault="00D20365" w:rsidP="00D20365">
            <w:pPr>
              <w:jc w:val="center"/>
              <w:rPr>
                <w:sz w:val="20"/>
                <w:szCs w:val="20"/>
              </w:rPr>
            </w:pPr>
            <w:r w:rsidRPr="00E2688A">
              <w:rPr>
                <w:sz w:val="20"/>
                <w:szCs w:val="20"/>
              </w:rPr>
              <w:t>1,27</w:t>
            </w:r>
          </w:p>
        </w:tc>
        <w:tc>
          <w:tcPr>
            <w:tcW w:w="366" w:type="pct"/>
            <w:shd w:val="clear" w:color="auto" w:fill="auto"/>
            <w:noWrap/>
            <w:vAlign w:val="center"/>
          </w:tcPr>
          <w:p w14:paraId="7E65FBC7" w14:textId="07058EE2" w:rsidR="00D20365" w:rsidRPr="00E2688A" w:rsidRDefault="00D20365" w:rsidP="00D20365">
            <w:pPr>
              <w:jc w:val="center"/>
              <w:rPr>
                <w:sz w:val="20"/>
                <w:szCs w:val="20"/>
              </w:rPr>
            </w:pPr>
            <w:r w:rsidRPr="00E2688A">
              <w:rPr>
                <w:sz w:val="20"/>
                <w:szCs w:val="20"/>
              </w:rPr>
              <w:t>1,27</w:t>
            </w:r>
          </w:p>
        </w:tc>
        <w:tc>
          <w:tcPr>
            <w:tcW w:w="366" w:type="pct"/>
            <w:shd w:val="clear" w:color="auto" w:fill="auto"/>
            <w:noWrap/>
            <w:vAlign w:val="center"/>
          </w:tcPr>
          <w:p w14:paraId="2978ED57" w14:textId="732DD14A" w:rsidR="00D20365" w:rsidRPr="00E2688A" w:rsidRDefault="00D20365" w:rsidP="00D20365">
            <w:pPr>
              <w:jc w:val="center"/>
              <w:rPr>
                <w:sz w:val="20"/>
                <w:szCs w:val="20"/>
              </w:rPr>
            </w:pPr>
            <w:r w:rsidRPr="00E2688A">
              <w:rPr>
                <w:sz w:val="20"/>
                <w:szCs w:val="20"/>
              </w:rPr>
              <w:t>1,27</w:t>
            </w:r>
          </w:p>
        </w:tc>
        <w:tc>
          <w:tcPr>
            <w:tcW w:w="366" w:type="pct"/>
            <w:shd w:val="clear" w:color="auto" w:fill="auto"/>
            <w:noWrap/>
            <w:vAlign w:val="center"/>
          </w:tcPr>
          <w:p w14:paraId="1F35F9C0" w14:textId="35AEE6B1" w:rsidR="00D20365" w:rsidRPr="00E2688A" w:rsidRDefault="00D20365" w:rsidP="00D20365">
            <w:pPr>
              <w:jc w:val="center"/>
              <w:rPr>
                <w:sz w:val="20"/>
                <w:szCs w:val="20"/>
              </w:rPr>
            </w:pPr>
            <w:r w:rsidRPr="00E2688A">
              <w:rPr>
                <w:sz w:val="20"/>
                <w:szCs w:val="20"/>
              </w:rPr>
              <w:t>1,27</w:t>
            </w:r>
          </w:p>
        </w:tc>
        <w:tc>
          <w:tcPr>
            <w:tcW w:w="366" w:type="pct"/>
            <w:shd w:val="clear" w:color="auto" w:fill="auto"/>
            <w:noWrap/>
            <w:vAlign w:val="center"/>
          </w:tcPr>
          <w:p w14:paraId="74BAF7BD" w14:textId="2E4B2913" w:rsidR="00D20365" w:rsidRPr="00E2688A" w:rsidRDefault="00D20365" w:rsidP="00D20365">
            <w:pPr>
              <w:jc w:val="center"/>
              <w:rPr>
                <w:sz w:val="20"/>
                <w:szCs w:val="20"/>
              </w:rPr>
            </w:pPr>
            <w:r w:rsidRPr="00E2688A">
              <w:rPr>
                <w:sz w:val="20"/>
                <w:szCs w:val="20"/>
              </w:rPr>
              <w:t>1,27</w:t>
            </w:r>
          </w:p>
        </w:tc>
        <w:tc>
          <w:tcPr>
            <w:tcW w:w="366" w:type="pct"/>
            <w:shd w:val="clear" w:color="auto" w:fill="auto"/>
            <w:noWrap/>
            <w:vAlign w:val="center"/>
          </w:tcPr>
          <w:p w14:paraId="43BF0851" w14:textId="2EC565E6" w:rsidR="00D20365" w:rsidRPr="00E2688A" w:rsidRDefault="00D20365" w:rsidP="00D20365">
            <w:pPr>
              <w:jc w:val="center"/>
              <w:rPr>
                <w:sz w:val="20"/>
                <w:szCs w:val="20"/>
              </w:rPr>
            </w:pPr>
            <w:r w:rsidRPr="00E2688A">
              <w:rPr>
                <w:sz w:val="20"/>
                <w:szCs w:val="20"/>
              </w:rPr>
              <w:t>1,27</w:t>
            </w:r>
          </w:p>
        </w:tc>
        <w:tc>
          <w:tcPr>
            <w:tcW w:w="366" w:type="pct"/>
            <w:shd w:val="clear" w:color="auto" w:fill="auto"/>
            <w:noWrap/>
            <w:vAlign w:val="center"/>
          </w:tcPr>
          <w:p w14:paraId="12AEF29B" w14:textId="4F5B9FD2" w:rsidR="00D20365" w:rsidRPr="00E2688A" w:rsidRDefault="00D20365" w:rsidP="00D20365">
            <w:pPr>
              <w:jc w:val="center"/>
              <w:rPr>
                <w:sz w:val="20"/>
                <w:szCs w:val="20"/>
              </w:rPr>
            </w:pPr>
            <w:r w:rsidRPr="00E2688A">
              <w:rPr>
                <w:sz w:val="20"/>
                <w:szCs w:val="20"/>
              </w:rPr>
              <w:t>1,27</w:t>
            </w:r>
          </w:p>
        </w:tc>
        <w:tc>
          <w:tcPr>
            <w:tcW w:w="365" w:type="pct"/>
            <w:vAlign w:val="center"/>
          </w:tcPr>
          <w:p w14:paraId="5C9DDC5B" w14:textId="257BE434" w:rsidR="00D20365" w:rsidRPr="00E2688A" w:rsidRDefault="00D20365" w:rsidP="00D20365">
            <w:pPr>
              <w:jc w:val="center"/>
              <w:rPr>
                <w:sz w:val="20"/>
                <w:szCs w:val="20"/>
              </w:rPr>
            </w:pPr>
            <w:r w:rsidRPr="00E2688A">
              <w:rPr>
                <w:sz w:val="20"/>
                <w:szCs w:val="20"/>
              </w:rPr>
              <w:t>1,27</w:t>
            </w:r>
          </w:p>
        </w:tc>
      </w:tr>
      <w:tr w:rsidR="00D20365" w:rsidRPr="00E2688A" w14:paraId="71897A11" w14:textId="77777777" w:rsidTr="00694B31">
        <w:trPr>
          <w:trHeight w:val="340"/>
        </w:trPr>
        <w:tc>
          <w:tcPr>
            <w:tcW w:w="1196" w:type="pct"/>
            <w:shd w:val="clear" w:color="auto" w:fill="auto"/>
            <w:vAlign w:val="center"/>
            <w:hideMark/>
          </w:tcPr>
          <w:p w14:paraId="48D09A05" w14:textId="77777777" w:rsidR="00D20365" w:rsidRPr="00E2688A" w:rsidRDefault="00D20365" w:rsidP="00D20365">
            <w:pPr>
              <w:jc w:val="center"/>
              <w:rPr>
                <w:sz w:val="20"/>
                <w:szCs w:val="20"/>
              </w:rPr>
            </w:pPr>
            <w:r w:rsidRPr="00E2688A">
              <w:rPr>
                <w:sz w:val="20"/>
                <w:szCs w:val="20"/>
              </w:rPr>
              <w:t>Тепловая мощность нетто</w:t>
            </w:r>
          </w:p>
        </w:tc>
        <w:tc>
          <w:tcPr>
            <w:tcW w:w="511" w:type="pct"/>
            <w:shd w:val="clear" w:color="auto" w:fill="auto"/>
            <w:noWrap/>
            <w:vAlign w:val="center"/>
            <w:hideMark/>
          </w:tcPr>
          <w:p w14:paraId="05B196E6"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79F04760" w14:textId="7E001023" w:rsidR="00D20365" w:rsidRPr="00E2688A" w:rsidRDefault="00D20365" w:rsidP="00D20365">
            <w:pPr>
              <w:jc w:val="center"/>
              <w:rPr>
                <w:sz w:val="20"/>
                <w:szCs w:val="20"/>
              </w:rPr>
            </w:pPr>
            <w:r w:rsidRPr="00E2688A">
              <w:rPr>
                <w:color w:val="000000"/>
                <w:sz w:val="20"/>
                <w:szCs w:val="20"/>
              </w:rPr>
              <w:t>37,35</w:t>
            </w:r>
          </w:p>
        </w:tc>
        <w:tc>
          <w:tcPr>
            <w:tcW w:w="366" w:type="pct"/>
            <w:shd w:val="clear" w:color="auto" w:fill="auto"/>
            <w:noWrap/>
            <w:vAlign w:val="center"/>
          </w:tcPr>
          <w:p w14:paraId="11EF344D" w14:textId="0D885A3A" w:rsidR="00D20365" w:rsidRPr="00E2688A" w:rsidRDefault="00D20365" w:rsidP="00D20365">
            <w:pPr>
              <w:jc w:val="center"/>
              <w:rPr>
                <w:sz w:val="20"/>
                <w:szCs w:val="20"/>
              </w:rPr>
            </w:pPr>
            <w:r w:rsidRPr="00E2688A">
              <w:rPr>
                <w:color w:val="000000"/>
                <w:sz w:val="20"/>
                <w:szCs w:val="20"/>
              </w:rPr>
              <w:t>54,33</w:t>
            </w:r>
          </w:p>
        </w:tc>
        <w:tc>
          <w:tcPr>
            <w:tcW w:w="366" w:type="pct"/>
            <w:shd w:val="clear" w:color="auto" w:fill="auto"/>
            <w:noWrap/>
            <w:vAlign w:val="center"/>
          </w:tcPr>
          <w:p w14:paraId="20B61C5B" w14:textId="0E1D7799" w:rsidR="00D20365" w:rsidRPr="00E2688A" w:rsidRDefault="00D20365" w:rsidP="00D20365">
            <w:pPr>
              <w:jc w:val="center"/>
              <w:rPr>
                <w:sz w:val="20"/>
                <w:szCs w:val="20"/>
              </w:rPr>
            </w:pPr>
            <w:r w:rsidRPr="00E2688A">
              <w:rPr>
                <w:color w:val="000000"/>
                <w:sz w:val="20"/>
                <w:szCs w:val="20"/>
              </w:rPr>
              <w:t>71,31</w:t>
            </w:r>
          </w:p>
        </w:tc>
        <w:tc>
          <w:tcPr>
            <w:tcW w:w="366" w:type="pct"/>
            <w:shd w:val="clear" w:color="auto" w:fill="auto"/>
            <w:noWrap/>
            <w:vAlign w:val="center"/>
          </w:tcPr>
          <w:p w14:paraId="056A933F" w14:textId="5EF567DB" w:rsidR="00D20365" w:rsidRPr="00E2688A" w:rsidRDefault="00D20365" w:rsidP="00D20365">
            <w:pPr>
              <w:jc w:val="center"/>
              <w:rPr>
                <w:sz w:val="20"/>
                <w:szCs w:val="20"/>
              </w:rPr>
            </w:pPr>
            <w:r w:rsidRPr="00E2688A">
              <w:rPr>
                <w:color w:val="000000"/>
                <w:sz w:val="20"/>
                <w:szCs w:val="20"/>
              </w:rPr>
              <w:t>78,11</w:t>
            </w:r>
          </w:p>
        </w:tc>
        <w:tc>
          <w:tcPr>
            <w:tcW w:w="366" w:type="pct"/>
            <w:shd w:val="clear" w:color="auto" w:fill="auto"/>
            <w:noWrap/>
            <w:vAlign w:val="center"/>
          </w:tcPr>
          <w:p w14:paraId="649F969A" w14:textId="56413F10" w:rsidR="00D20365" w:rsidRPr="00E2688A" w:rsidRDefault="00D20365" w:rsidP="00D20365">
            <w:pPr>
              <w:jc w:val="center"/>
              <w:rPr>
                <w:sz w:val="20"/>
                <w:szCs w:val="20"/>
              </w:rPr>
            </w:pPr>
            <w:r w:rsidRPr="00E2688A">
              <w:rPr>
                <w:color w:val="000000"/>
                <w:sz w:val="20"/>
                <w:szCs w:val="20"/>
              </w:rPr>
              <w:t>78,11</w:t>
            </w:r>
          </w:p>
        </w:tc>
        <w:tc>
          <w:tcPr>
            <w:tcW w:w="366" w:type="pct"/>
            <w:shd w:val="clear" w:color="auto" w:fill="auto"/>
            <w:noWrap/>
            <w:vAlign w:val="center"/>
          </w:tcPr>
          <w:p w14:paraId="59616D0F" w14:textId="1A3A01A9" w:rsidR="00D20365" w:rsidRPr="00E2688A" w:rsidRDefault="00D20365" w:rsidP="00D20365">
            <w:pPr>
              <w:jc w:val="center"/>
              <w:rPr>
                <w:sz w:val="20"/>
                <w:szCs w:val="20"/>
              </w:rPr>
            </w:pPr>
            <w:r w:rsidRPr="00E2688A">
              <w:rPr>
                <w:color w:val="000000"/>
                <w:sz w:val="20"/>
                <w:szCs w:val="20"/>
              </w:rPr>
              <w:t>78,11</w:t>
            </w:r>
          </w:p>
        </w:tc>
        <w:tc>
          <w:tcPr>
            <w:tcW w:w="366" w:type="pct"/>
            <w:shd w:val="clear" w:color="auto" w:fill="auto"/>
            <w:noWrap/>
            <w:vAlign w:val="center"/>
          </w:tcPr>
          <w:p w14:paraId="09A1AD7F" w14:textId="46EACB05" w:rsidR="00D20365" w:rsidRPr="00E2688A" w:rsidRDefault="00D20365" w:rsidP="00D20365">
            <w:pPr>
              <w:jc w:val="center"/>
              <w:rPr>
                <w:sz w:val="20"/>
                <w:szCs w:val="20"/>
              </w:rPr>
            </w:pPr>
            <w:r w:rsidRPr="00E2688A">
              <w:rPr>
                <w:color w:val="000000"/>
                <w:sz w:val="20"/>
                <w:szCs w:val="20"/>
              </w:rPr>
              <w:t>78,11</w:t>
            </w:r>
          </w:p>
        </w:tc>
        <w:tc>
          <w:tcPr>
            <w:tcW w:w="366" w:type="pct"/>
            <w:shd w:val="clear" w:color="auto" w:fill="auto"/>
            <w:noWrap/>
            <w:vAlign w:val="center"/>
          </w:tcPr>
          <w:p w14:paraId="1A899AD6" w14:textId="6DD1648A" w:rsidR="00D20365" w:rsidRPr="00E2688A" w:rsidRDefault="00D20365" w:rsidP="00D20365">
            <w:pPr>
              <w:jc w:val="center"/>
              <w:rPr>
                <w:sz w:val="20"/>
                <w:szCs w:val="20"/>
              </w:rPr>
            </w:pPr>
            <w:r w:rsidRPr="00E2688A">
              <w:rPr>
                <w:color w:val="000000"/>
                <w:sz w:val="20"/>
                <w:szCs w:val="20"/>
              </w:rPr>
              <w:t>78,11</w:t>
            </w:r>
          </w:p>
        </w:tc>
        <w:tc>
          <w:tcPr>
            <w:tcW w:w="365" w:type="pct"/>
            <w:vAlign w:val="center"/>
          </w:tcPr>
          <w:p w14:paraId="2C05B1F9" w14:textId="5F6BB155" w:rsidR="00D20365" w:rsidRPr="00E2688A" w:rsidRDefault="00D20365" w:rsidP="00D20365">
            <w:pPr>
              <w:jc w:val="center"/>
              <w:rPr>
                <w:sz w:val="20"/>
                <w:szCs w:val="20"/>
              </w:rPr>
            </w:pPr>
            <w:r w:rsidRPr="00E2688A">
              <w:rPr>
                <w:color w:val="000000"/>
                <w:sz w:val="20"/>
                <w:szCs w:val="20"/>
              </w:rPr>
              <w:t>78,11</w:t>
            </w:r>
          </w:p>
        </w:tc>
      </w:tr>
      <w:tr w:rsidR="00D20365" w:rsidRPr="00E2688A" w14:paraId="30B7D820" w14:textId="77777777" w:rsidTr="00694B31">
        <w:trPr>
          <w:trHeight w:val="340"/>
        </w:trPr>
        <w:tc>
          <w:tcPr>
            <w:tcW w:w="1196" w:type="pct"/>
            <w:shd w:val="clear" w:color="auto" w:fill="auto"/>
            <w:vAlign w:val="center"/>
            <w:hideMark/>
          </w:tcPr>
          <w:p w14:paraId="421CCB7F" w14:textId="77777777" w:rsidR="00D20365" w:rsidRPr="00E2688A" w:rsidRDefault="00D20365" w:rsidP="00D20365">
            <w:pPr>
              <w:jc w:val="center"/>
              <w:rPr>
                <w:sz w:val="20"/>
                <w:szCs w:val="20"/>
              </w:rPr>
            </w:pPr>
            <w:r w:rsidRPr="00E2688A">
              <w:rPr>
                <w:sz w:val="20"/>
                <w:szCs w:val="20"/>
              </w:rPr>
              <w:t>Потери в тепловых сетях</w:t>
            </w:r>
          </w:p>
        </w:tc>
        <w:tc>
          <w:tcPr>
            <w:tcW w:w="511" w:type="pct"/>
            <w:shd w:val="clear" w:color="auto" w:fill="auto"/>
            <w:noWrap/>
            <w:vAlign w:val="center"/>
            <w:hideMark/>
          </w:tcPr>
          <w:p w14:paraId="65B7A193"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3393D24A" w14:textId="40A74554" w:rsidR="00D20365" w:rsidRPr="00E2688A" w:rsidRDefault="00D20365" w:rsidP="00D20365">
            <w:pPr>
              <w:jc w:val="center"/>
              <w:rPr>
                <w:sz w:val="20"/>
                <w:szCs w:val="20"/>
              </w:rPr>
            </w:pPr>
            <w:r w:rsidRPr="00E2688A">
              <w:rPr>
                <w:color w:val="000000"/>
                <w:sz w:val="20"/>
                <w:szCs w:val="20"/>
              </w:rPr>
              <w:t>0,69</w:t>
            </w:r>
          </w:p>
        </w:tc>
        <w:tc>
          <w:tcPr>
            <w:tcW w:w="366" w:type="pct"/>
            <w:shd w:val="clear" w:color="auto" w:fill="auto"/>
            <w:noWrap/>
            <w:vAlign w:val="center"/>
          </w:tcPr>
          <w:p w14:paraId="48F7321B" w14:textId="761EB326" w:rsidR="00D20365" w:rsidRPr="00E2688A" w:rsidRDefault="00D20365" w:rsidP="00D20365">
            <w:pPr>
              <w:jc w:val="center"/>
              <w:rPr>
                <w:sz w:val="20"/>
                <w:szCs w:val="20"/>
              </w:rPr>
            </w:pPr>
            <w:r w:rsidRPr="00E2688A">
              <w:rPr>
                <w:color w:val="000000"/>
                <w:sz w:val="20"/>
                <w:szCs w:val="20"/>
              </w:rPr>
              <w:t>1,31</w:t>
            </w:r>
          </w:p>
        </w:tc>
        <w:tc>
          <w:tcPr>
            <w:tcW w:w="366" w:type="pct"/>
            <w:shd w:val="clear" w:color="auto" w:fill="auto"/>
            <w:noWrap/>
            <w:vAlign w:val="center"/>
          </w:tcPr>
          <w:p w14:paraId="4E4A0BC0" w14:textId="2D824818" w:rsidR="00D20365" w:rsidRPr="00E2688A" w:rsidRDefault="00D20365" w:rsidP="00D20365">
            <w:pPr>
              <w:jc w:val="center"/>
              <w:rPr>
                <w:sz w:val="20"/>
                <w:szCs w:val="20"/>
              </w:rPr>
            </w:pPr>
            <w:r w:rsidRPr="00E2688A">
              <w:rPr>
                <w:color w:val="000000"/>
                <w:sz w:val="20"/>
                <w:szCs w:val="20"/>
              </w:rPr>
              <w:t>2,30</w:t>
            </w:r>
          </w:p>
        </w:tc>
        <w:tc>
          <w:tcPr>
            <w:tcW w:w="366" w:type="pct"/>
            <w:shd w:val="clear" w:color="auto" w:fill="auto"/>
            <w:noWrap/>
            <w:vAlign w:val="center"/>
          </w:tcPr>
          <w:p w14:paraId="09B1ABB5" w14:textId="01D96461" w:rsidR="00D20365" w:rsidRPr="00E2688A" w:rsidRDefault="00D20365" w:rsidP="00D20365">
            <w:pPr>
              <w:jc w:val="center"/>
              <w:rPr>
                <w:sz w:val="20"/>
                <w:szCs w:val="20"/>
              </w:rPr>
            </w:pPr>
            <w:r w:rsidRPr="00E2688A">
              <w:rPr>
                <w:color w:val="000000"/>
                <w:sz w:val="20"/>
                <w:szCs w:val="20"/>
              </w:rPr>
              <w:t>2,57</w:t>
            </w:r>
          </w:p>
        </w:tc>
        <w:tc>
          <w:tcPr>
            <w:tcW w:w="366" w:type="pct"/>
            <w:shd w:val="clear" w:color="auto" w:fill="auto"/>
            <w:noWrap/>
            <w:vAlign w:val="center"/>
          </w:tcPr>
          <w:p w14:paraId="0014E1E6" w14:textId="0AFA6ADE" w:rsidR="00D20365" w:rsidRPr="00E2688A" w:rsidRDefault="00D20365" w:rsidP="00D20365">
            <w:pPr>
              <w:jc w:val="center"/>
              <w:rPr>
                <w:sz w:val="20"/>
                <w:szCs w:val="20"/>
              </w:rPr>
            </w:pPr>
            <w:r w:rsidRPr="00E2688A">
              <w:rPr>
                <w:color w:val="000000"/>
                <w:sz w:val="20"/>
                <w:szCs w:val="20"/>
              </w:rPr>
              <w:t>2,57</w:t>
            </w:r>
          </w:p>
        </w:tc>
        <w:tc>
          <w:tcPr>
            <w:tcW w:w="366" w:type="pct"/>
            <w:shd w:val="clear" w:color="auto" w:fill="auto"/>
            <w:noWrap/>
            <w:vAlign w:val="center"/>
          </w:tcPr>
          <w:p w14:paraId="3C2AEF4D" w14:textId="64F49679" w:rsidR="00D20365" w:rsidRPr="00E2688A" w:rsidRDefault="00D20365" w:rsidP="00D20365">
            <w:pPr>
              <w:jc w:val="center"/>
              <w:rPr>
                <w:sz w:val="20"/>
                <w:szCs w:val="20"/>
              </w:rPr>
            </w:pPr>
            <w:r w:rsidRPr="00E2688A">
              <w:rPr>
                <w:color w:val="000000"/>
                <w:sz w:val="20"/>
                <w:szCs w:val="20"/>
              </w:rPr>
              <w:t>2,57</w:t>
            </w:r>
          </w:p>
        </w:tc>
        <w:tc>
          <w:tcPr>
            <w:tcW w:w="366" w:type="pct"/>
            <w:shd w:val="clear" w:color="auto" w:fill="auto"/>
            <w:noWrap/>
            <w:vAlign w:val="center"/>
          </w:tcPr>
          <w:p w14:paraId="562B2009" w14:textId="50734D66" w:rsidR="00D20365" w:rsidRPr="00E2688A" w:rsidRDefault="00D20365" w:rsidP="00D20365">
            <w:pPr>
              <w:jc w:val="center"/>
              <w:rPr>
                <w:sz w:val="20"/>
                <w:szCs w:val="20"/>
              </w:rPr>
            </w:pPr>
            <w:r w:rsidRPr="00E2688A">
              <w:rPr>
                <w:color w:val="000000"/>
                <w:sz w:val="20"/>
                <w:szCs w:val="20"/>
              </w:rPr>
              <w:t>2,57</w:t>
            </w:r>
          </w:p>
        </w:tc>
        <w:tc>
          <w:tcPr>
            <w:tcW w:w="366" w:type="pct"/>
            <w:shd w:val="clear" w:color="auto" w:fill="auto"/>
            <w:noWrap/>
            <w:vAlign w:val="center"/>
          </w:tcPr>
          <w:p w14:paraId="4F78D030" w14:textId="61E78E6D" w:rsidR="00D20365" w:rsidRPr="00E2688A" w:rsidRDefault="00D20365" w:rsidP="00D20365">
            <w:pPr>
              <w:jc w:val="center"/>
              <w:rPr>
                <w:sz w:val="20"/>
                <w:szCs w:val="20"/>
              </w:rPr>
            </w:pPr>
            <w:r w:rsidRPr="00E2688A">
              <w:rPr>
                <w:color w:val="000000"/>
                <w:sz w:val="20"/>
                <w:szCs w:val="20"/>
              </w:rPr>
              <w:t>2,57</w:t>
            </w:r>
          </w:p>
        </w:tc>
        <w:tc>
          <w:tcPr>
            <w:tcW w:w="365" w:type="pct"/>
            <w:vAlign w:val="center"/>
          </w:tcPr>
          <w:p w14:paraId="68D78FE3" w14:textId="118686A2" w:rsidR="00D20365" w:rsidRPr="00E2688A" w:rsidRDefault="00D20365" w:rsidP="00D20365">
            <w:pPr>
              <w:jc w:val="center"/>
              <w:rPr>
                <w:sz w:val="20"/>
                <w:szCs w:val="20"/>
              </w:rPr>
            </w:pPr>
            <w:r w:rsidRPr="00E2688A">
              <w:rPr>
                <w:color w:val="000000"/>
                <w:sz w:val="20"/>
                <w:szCs w:val="20"/>
              </w:rPr>
              <w:t>2,57</w:t>
            </w:r>
          </w:p>
        </w:tc>
      </w:tr>
      <w:tr w:rsidR="00D20365" w:rsidRPr="00E2688A" w14:paraId="4701FED7" w14:textId="77777777" w:rsidTr="00694B31">
        <w:trPr>
          <w:trHeight w:val="340"/>
        </w:trPr>
        <w:tc>
          <w:tcPr>
            <w:tcW w:w="1196" w:type="pct"/>
            <w:shd w:val="clear" w:color="auto" w:fill="auto"/>
            <w:vAlign w:val="center"/>
            <w:hideMark/>
          </w:tcPr>
          <w:p w14:paraId="17EB033E" w14:textId="77777777" w:rsidR="00D20365" w:rsidRPr="00E2688A" w:rsidRDefault="00D20365" w:rsidP="00D20365">
            <w:pPr>
              <w:jc w:val="center"/>
              <w:rPr>
                <w:sz w:val="20"/>
                <w:szCs w:val="20"/>
              </w:rPr>
            </w:pPr>
            <w:r w:rsidRPr="00E2688A">
              <w:rPr>
                <w:sz w:val="20"/>
                <w:szCs w:val="20"/>
              </w:rPr>
              <w:t>то же в %</w:t>
            </w:r>
          </w:p>
        </w:tc>
        <w:tc>
          <w:tcPr>
            <w:tcW w:w="511" w:type="pct"/>
            <w:shd w:val="clear" w:color="auto" w:fill="auto"/>
            <w:noWrap/>
            <w:vAlign w:val="center"/>
            <w:hideMark/>
          </w:tcPr>
          <w:p w14:paraId="2DE81D2B"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57891FF4" w14:textId="04F49061" w:rsidR="00D20365" w:rsidRPr="00E2688A" w:rsidRDefault="00D20365" w:rsidP="00D20365">
            <w:pPr>
              <w:jc w:val="center"/>
              <w:rPr>
                <w:sz w:val="20"/>
                <w:szCs w:val="20"/>
              </w:rPr>
            </w:pPr>
            <w:r w:rsidRPr="00E2688A">
              <w:rPr>
                <w:sz w:val="20"/>
                <w:szCs w:val="20"/>
              </w:rPr>
              <w:t>3,92</w:t>
            </w:r>
          </w:p>
        </w:tc>
        <w:tc>
          <w:tcPr>
            <w:tcW w:w="366" w:type="pct"/>
            <w:shd w:val="clear" w:color="auto" w:fill="auto"/>
            <w:noWrap/>
            <w:vAlign w:val="center"/>
          </w:tcPr>
          <w:p w14:paraId="429BCAB4" w14:textId="5EC6371F" w:rsidR="00D20365" w:rsidRPr="00E2688A" w:rsidRDefault="00D20365" w:rsidP="00D20365">
            <w:pPr>
              <w:jc w:val="center"/>
              <w:rPr>
                <w:sz w:val="20"/>
                <w:szCs w:val="20"/>
              </w:rPr>
            </w:pPr>
            <w:r w:rsidRPr="00E2688A">
              <w:rPr>
                <w:color w:val="000000"/>
                <w:sz w:val="20"/>
                <w:szCs w:val="20"/>
              </w:rPr>
              <w:t>3,92</w:t>
            </w:r>
          </w:p>
        </w:tc>
        <w:tc>
          <w:tcPr>
            <w:tcW w:w="366" w:type="pct"/>
            <w:shd w:val="clear" w:color="auto" w:fill="auto"/>
            <w:noWrap/>
            <w:vAlign w:val="center"/>
          </w:tcPr>
          <w:p w14:paraId="6DBC26EA" w14:textId="52CCC5C1" w:rsidR="00D20365" w:rsidRPr="00E2688A" w:rsidRDefault="00D20365" w:rsidP="00D20365">
            <w:pPr>
              <w:jc w:val="center"/>
              <w:rPr>
                <w:sz w:val="20"/>
                <w:szCs w:val="20"/>
              </w:rPr>
            </w:pPr>
            <w:r w:rsidRPr="00E2688A">
              <w:rPr>
                <w:color w:val="000000"/>
                <w:sz w:val="20"/>
                <w:szCs w:val="20"/>
              </w:rPr>
              <w:t>3,92</w:t>
            </w:r>
          </w:p>
        </w:tc>
        <w:tc>
          <w:tcPr>
            <w:tcW w:w="366" w:type="pct"/>
            <w:shd w:val="clear" w:color="auto" w:fill="auto"/>
            <w:noWrap/>
            <w:vAlign w:val="center"/>
          </w:tcPr>
          <w:p w14:paraId="662DE2CE" w14:textId="58F31361" w:rsidR="00D20365" w:rsidRPr="00E2688A" w:rsidRDefault="00D20365" w:rsidP="00D20365">
            <w:pPr>
              <w:jc w:val="center"/>
              <w:rPr>
                <w:sz w:val="20"/>
                <w:szCs w:val="20"/>
              </w:rPr>
            </w:pPr>
            <w:r w:rsidRPr="00E2688A">
              <w:rPr>
                <w:color w:val="000000"/>
                <w:sz w:val="20"/>
                <w:szCs w:val="20"/>
              </w:rPr>
              <w:t>3,92</w:t>
            </w:r>
          </w:p>
        </w:tc>
        <w:tc>
          <w:tcPr>
            <w:tcW w:w="366" w:type="pct"/>
            <w:shd w:val="clear" w:color="auto" w:fill="auto"/>
            <w:noWrap/>
            <w:vAlign w:val="center"/>
          </w:tcPr>
          <w:p w14:paraId="0962E629" w14:textId="7EFFE2A4" w:rsidR="00D20365" w:rsidRPr="00E2688A" w:rsidRDefault="00D20365" w:rsidP="00D20365">
            <w:pPr>
              <w:jc w:val="center"/>
              <w:rPr>
                <w:sz w:val="20"/>
                <w:szCs w:val="20"/>
              </w:rPr>
            </w:pPr>
            <w:r w:rsidRPr="00E2688A">
              <w:rPr>
                <w:color w:val="000000"/>
                <w:sz w:val="20"/>
                <w:szCs w:val="20"/>
              </w:rPr>
              <w:t>3,92</w:t>
            </w:r>
          </w:p>
        </w:tc>
        <w:tc>
          <w:tcPr>
            <w:tcW w:w="366" w:type="pct"/>
            <w:shd w:val="clear" w:color="auto" w:fill="auto"/>
            <w:noWrap/>
            <w:vAlign w:val="center"/>
          </w:tcPr>
          <w:p w14:paraId="322466E5" w14:textId="4740D600" w:rsidR="00D20365" w:rsidRPr="00E2688A" w:rsidRDefault="00D20365" w:rsidP="00D20365">
            <w:pPr>
              <w:jc w:val="center"/>
              <w:rPr>
                <w:sz w:val="20"/>
                <w:szCs w:val="20"/>
              </w:rPr>
            </w:pPr>
            <w:r w:rsidRPr="00E2688A">
              <w:rPr>
                <w:color w:val="000000"/>
                <w:sz w:val="20"/>
                <w:szCs w:val="20"/>
              </w:rPr>
              <w:t>3,92</w:t>
            </w:r>
          </w:p>
        </w:tc>
        <w:tc>
          <w:tcPr>
            <w:tcW w:w="366" w:type="pct"/>
            <w:shd w:val="clear" w:color="auto" w:fill="auto"/>
            <w:noWrap/>
            <w:vAlign w:val="center"/>
          </w:tcPr>
          <w:p w14:paraId="398C3B47" w14:textId="51A8FCA1" w:rsidR="00D20365" w:rsidRPr="00E2688A" w:rsidRDefault="00D20365" w:rsidP="00D20365">
            <w:pPr>
              <w:jc w:val="center"/>
              <w:rPr>
                <w:sz w:val="20"/>
                <w:szCs w:val="20"/>
              </w:rPr>
            </w:pPr>
            <w:r w:rsidRPr="00E2688A">
              <w:rPr>
                <w:color w:val="000000"/>
                <w:sz w:val="20"/>
                <w:szCs w:val="20"/>
              </w:rPr>
              <w:t>3,92</w:t>
            </w:r>
          </w:p>
        </w:tc>
        <w:tc>
          <w:tcPr>
            <w:tcW w:w="366" w:type="pct"/>
            <w:shd w:val="clear" w:color="auto" w:fill="auto"/>
            <w:noWrap/>
            <w:vAlign w:val="center"/>
          </w:tcPr>
          <w:p w14:paraId="53CAF5B3" w14:textId="59A2E793" w:rsidR="00D20365" w:rsidRPr="00E2688A" w:rsidRDefault="00D20365" w:rsidP="00D20365">
            <w:pPr>
              <w:jc w:val="center"/>
              <w:rPr>
                <w:sz w:val="20"/>
                <w:szCs w:val="20"/>
              </w:rPr>
            </w:pPr>
            <w:r w:rsidRPr="00E2688A">
              <w:rPr>
                <w:color w:val="000000"/>
                <w:sz w:val="20"/>
                <w:szCs w:val="20"/>
              </w:rPr>
              <w:t>3,92</w:t>
            </w:r>
          </w:p>
        </w:tc>
        <w:tc>
          <w:tcPr>
            <w:tcW w:w="365" w:type="pct"/>
            <w:vAlign w:val="center"/>
          </w:tcPr>
          <w:p w14:paraId="2C40A4E0" w14:textId="21BCE228" w:rsidR="00D20365" w:rsidRPr="00E2688A" w:rsidRDefault="00D20365" w:rsidP="00D20365">
            <w:pPr>
              <w:jc w:val="center"/>
              <w:rPr>
                <w:sz w:val="20"/>
                <w:szCs w:val="20"/>
              </w:rPr>
            </w:pPr>
            <w:r w:rsidRPr="00E2688A">
              <w:rPr>
                <w:color w:val="000000"/>
                <w:sz w:val="20"/>
                <w:szCs w:val="20"/>
              </w:rPr>
              <w:t>3,92</w:t>
            </w:r>
          </w:p>
        </w:tc>
      </w:tr>
      <w:tr w:rsidR="00D20365" w:rsidRPr="00E2688A" w14:paraId="11795A01" w14:textId="77777777" w:rsidTr="00694B31">
        <w:trPr>
          <w:trHeight w:val="340"/>
        </w:trPr>
        <w:tc>
          <w:tcPr>
            <w:tcW w:w="1196" w:type="pct"/>
            <w:shd w:val="clear" w:color="auto" w:fill="auto"/>
            <w:vAlign w:val="center"/>
            <w:hideMark/>
          </w:tcPr>
          <w:p w14:paraId="329A534D" w14:textId="77777777" w:rsidR="00D20365" w:rsidRPr="00E2688A" w:rsidRDefault="00D20365" w:rsidP="00D20365">
            <w:pPr>
              <w:jc w:val="center"/>
              <w:rPr>
                <w:sz w:val="20"/>
                <w:szCs w:val="20"/>
              </w:rPr>
            </w:pPr>
            <w:r w:rsidRPr="00E2688A">
              <w:rPr>
                <w:sz w:val="20"/>
                <w:szCs w:val="20"/>
              </w:rPr>
              <w:t>Присоединенная (фактическая) нагрузка</w:t>
            </w:r>
          </w:p>
        </w:tc>
        <w:tc>
          <w:tcPr>
            <w:tcW w:w="511" w:type="pct"/>
            <w:shd w:val="clear" w:color="auto" w:fill="auto"/>
            <w:noWrap/>
            <w:vAlign w:val="center"/>
            <w:hideMark/>
          </w:tcPr>
          <w:p w14:paraId="657A789A"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6FE096C1" w14:textId="46E98933" w:rsidR="00D20365" w:rsidRPr="00E2688A" w:rsidRDefault="00D20365" w:rsidP="00D20365">
            <w:pPr>
              <w:jc w:val="center"/>
              <w:rPr>
                <w:sz w:val="20"/>
                <w:szCs w:val="20"/>
              </w:rPr>
            </w:pPr>
            <w:r w:rsidRPr="00E2688A">
              <w:rPr>
                <w:color w:val="000000"/>
                <w:sz w:val="20"/>
                <w:szCs w:val="20"/>
              </w:rPr>
              <w:t>16,80</w:t>
            </w:r>
          </w:p>
        </w:tc>
        <w:tc>
          <w:tcPr>
            <w:tcW w:w="366" w:type="pct"/>
            <w:shd w:val="clear" w:color="auto" w:fill="auto"/>
            <w:noWrap/>
            <w:vAlign w:val="center"/>
          </w:tcPr>
          <w:p w14:paraId="16045065" w14:textId="490A729B" w:rsidR="00D20365" w:rsidRPr="00E2688A" w:rsidRDefault="00D20365" w:rsidP="00D20365">
            <w:pPr>
              <w:jc w:val="center"/>
              <w:rPr>
                <w:sz w:val="20"/>
                <w:szCs w:val="20"/>
              </w:rPr>
            </w:pPr>
            <w:r w:rsidRPr="00E2688A">
              <w:rPr>
                <w:color w:val="000000"/>
                <w:sz w:val="20"/>
                <w:szCs w:val="20"/>
              </w:rPr>
              <w:t>32,13</w:t>
            </w:r>
          </w:p>
        </w:tc>
        <w:tc>
          <w:tcPr>
            <w:tcW w:w="366" w:type="pct"/>
            <w:shd w:val="clear" w:color="auto" w:fill="auto"/>
            <w:noWrap/>
            <w:vAlign w:val="center"/>
          </w:tcPr>
          <w:p w14:paraId="3E8CE3EB" w14:textId="71F30D69" w:rsidR="00D20365" w:rsidRPr="00E2688A" w:rsidRDefault="00D20365" w:rsidP="00D20365">
            <w:pPr>
              <w:jc w:val="center"/>
              <w:rPr>
                <w:sz w:val="20"/>
                <w:szCs w:val="20"/>
              </w:rPr>
            </w:pPr>
            <w:r w:rsidRPr="00E2688A">
              <w:rPr>
                <w:color w:val="000000"/>
                <w:sz w:val="20"/>
                <w:szCs w:val="20"/>
              </w:rPr>
              <w:t>56,32</w:t>
            </w:r>
          </w:p>
        </w:tc>
        <w:tc>
          <w:tcPr>
            <w:tcW w:w="366" w:type="pct"/>
            <w:shd w:val="clear" w:color="auto" w:fill="auto"/>
            <w:noWrap/>
            <w:vAlign w:val="center"/>
          </w:tcPr>
          <w:p w14:paraId="3E10952C" w14:textId="52065E7E" w:rsidR="00D20365" w:rsidRPr="00E2688A" w:rsidRDefault="00D20365" w:rsidP="00D20365">
            <w:pPr>
              <w:jc w:val="center"/>
              <w:rPr>
                <w:sz w:val="20"/>
                <w:szCs w:val="20"/>
              </w:rPr>
            </w:pPr>
            <w:r w:rsidRPr="00E2688A">
              <w:rPr>
                <w:color w:val="000000"/>
                <w:sz w:val="20"/>
                <w:szCs w:val="20"/>
              </w:rPr>
              <w:t>62,88</w:t>
            </w:r>
          </w:p>
        </w:tc>
        <w:tc>
          <w:tcPr>
            <w:tcW w:w="366" w:type="pct"/>
            <w:shd w:val="clear" w:color="auto" w:fill="auto"/>
            <w:noWrap/>
            <w:vAlign w:val="center"/>
          </w:tcPr>
          <w:p w14:paraId="1D379AEB" w14:textId="684330A9" w:rsidR="00D20365" w:rsidRPr="00E2688A" w:rsidRDefault="00D20365" w:rsidP="00D20365">
            <w:pPr>
              <w:jc w:val="center"/>
              <w:rPr>
                <w:sz w:val="20"/>
                <w:szCs w:val="20"/>
              </w:rPr>
            </w:pPr>
            <w:r w:rsidRPr="00E2688A">
              <w:rPr>
                <w:color w:val="000000"/>
                <w:sz w:val="20"/>
                <w:szCs w:val="20"/>
              </w:rPr>
              <w:t>62,88</w:t>
            </w:r>
          </w:p>
        </w:tc>
        <w:tc>
          <w:tcPr>
            <w:tcW w:w="366" w:type="pct"/>
            <w:shd w:val="clear" w:color="auto" w:fill="auto"/>
            <w:noWrap/>
            <w:vAlign w:val="center"/>
          </w:tcPr>
          <w:p w14:paraId="793EEC5B" w14:textId="6E6A8392" w:rsidR="00D20365" w:rsidRPr="00E2688A" w:rsidRDefault="00D20365" w:rsidP="00D20365">
            <w:pPr>
              <w:jc w:val="center"/>
              <w:rPr>
                <w:sz w:val="20"/>
                <w:szCs w:val="20"/>
              </w:rPr>
            </w:pPr>
            <w:r w:rsidRPr="00E2688A">
              <w:rPr>
                <w:color w:val="000000"/>
                <w:sz w:val="20"/>
                <w:szCs w:val="20"/>
              </w:rPr>
              <w:t>62,88</w:t>
            </w:r>
          </w:p>
        </w:tc>
        <w:tc>
          <w:tcPr>
            <w:tcW w:w="366" w:type="pct"/>
            <w:shd w:val="clear" w:color="auto" w:fill="auto"/>
            <w:noWrap/>
            <w:vAlign w:val="center"/>
          </w:tcPr>
          <w:p w14:paraId="7DFE47BB" w14:textId="35D030A6" w:rsidR="00D20365" w:rsidRPr="00E2688A" w:rsidRDefault="00D20365" w:rsidP="00D20365">
            <w:pPr>
              <w:jc w:val="center"/>
              <w:rPr>
                <w:sz w:val="20"/>
                <w:szCs w:val="20"/>
              </w:rPr>
            </w:pPr>
            <w:r w:rsidRPr="00E2688A">
              <w:rPr>
                <w:color w:val="000000"/>
                <w:sz w:val="20"/>
                <w:szCs w:val="20"/>
              </w:rPr>
              <w:t>62,88</w:t>
            </w:r>
          </w:p>
        </w:tc>
        <w:tc>
          <w:tcPr>
            <w:tcW w:w="366" w:type="pct"/>
            <w:shd w:val="clear" w:color="auto" w:fill="auto"/>
            <w:noWrap/>
            <w:vAlign w:val="center"/>
          </w:tcPr>
          <w:p w14:paraId="1F12C7B3" w14:textId="56373461" w:rsidR="00D20365" w:rsidRPr="00E2688A" w:rsidRDefault="00D20365" w:rsidP="00D20365">
            <w:pPr>
              <w:jc w:val="center"/>
              <w:rPr>
                <w:sz w:val="20"/>
                <w:szCs w:val="20"/>
              </w:rPr>
            </w:pPr>
            <w:r w:rsidRPr="00E2688A">
              <w:rPr>
                <w:color w:val="000000"/>
                <w:sz w:val="20"/>
                <w:szCs w:val="20"/>
              </w:rPr>
              <w:t>62,88</w:t>
            </w:r>
          </w:p>
        </w:tc>
        <w:tc>
          <w:tcPr>
            <w:tcW w:w="365" w:type="pct"/>
            <w:vAlign w:val="center"/>
          </w:tcPr>
          <w:p w14:paraId="2E83CDC2" w14:textId="43DAF727" w:rsidR="00D20365" w:rsidRPr="00E2688A" w:rsidRDefault="00D20365" w:rsidP="00D20365">
            <w:pPr>
              <w:jc w:val="center"/>
              <w:rPr>
                <w:sz w:val="20"/>
                <w:szCs w:val="20"/>
              </w:rPr>
            </w:pPr>
            <w:r w:rsidRPr="00E2688A">
              <w:rPr>
                <w:color w:val="000000"/>
                <w:sz w:val="20"/>
                <w:szCs w:val="20"/>
              </w:rPr>
              <w:t>62,88</w:t>
            </w:r>
          </w:p>
        </w:tc>
      </w:tr>
      <w:tr w:rsidR="00D20365" w:rsidRPr="00E2688A" w14:paraId="48E9ED53" w14:textId="77777777" w:rsidTr="00694B31">
        <w:trPr>
          <w:trHeight w:val="340"/>
        </w:trPr>
        <w:tc>
          <w:tcPr>
            <w:tcW w:w="1196" w:type="pct"/>
            <w:shd w:val="clear" w:color="auto" w:fill="auto"/>
            <w:vAlign w:val="center"/>
          </w:tcPr>
          <w:p w14:paraId="2CC5D936" w14:textId="77777777" w:rsidR="00D20365" w:rsidRPr="00E2688A" w:rsidRDefault="00D20365" w:rsidP="00D20365">
            <w:pPr>
              <w:jc w:val="center"/>
              <w:rPr>
                <w:sz w:val="20"/>
                <w:szCs w:val="20"/>
              </w:rPr>
            </w:pPr>
            <w:r w:rsidRPr="00E2688A">
              <w:rPr>
                <w:sz w:val="20"/>
                <w:szCs w:val="20"/>
              </w:rPr>
              <w:t>Суммарная тепловая нагрузка на коллекторах источника</w:t>
            </w:r>
          </w:p>
        </w:tc>
        <w:tc>
          <w:tcPr>
            <w:tcW w:w="511" w:type="pct"/>
            <w:shd w:val="clear" w:color="auto" w:fill="auto"/>
            <w:noWrap/>
            <w:vAlign w:val="center"/>
          </w:tcPr>
          <w:p w14:paraId="3D2AAE68"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04EEF8D7" w14:textId="26E9B3D1" w:rsidR="00D20365" w:rsidRPr="00E2688A" w:rsidRDefault="00D20365" w:rsidP="00D20365">
            <w:pPr>
              <w:jc w:val="center"/>
              <w:rPr>
                <w:sz w:val="20"/>
                <w:szCs w:val="20"/>
              </w:rPr>
            </w:pPr>
            <w:r w:rsidRPr="00E2688A">
              <w:rPr>
                <w:color w:val="000000"/>
                <w:sz w:val="20"/>
                <w:szCs w:val="20"/>
              </w:rPr>
              <w:t>17,48</w:t>
            </w:r>
          </w:p>
        </w:tc>
        <w:tc>
          <w:tcPr>
            <w:tcW w:w="366" w:type="pct"/>
            <w:shd w:val="clear" w:color="auto" w:fill="auto"/>
            <w:noWrap/>
            <w:vAlign w:val="center"/>
          </w:tcPr>
          <w:p w14:paraId="5ECCF2CC" w14:textId="298D59C9" w:rsidR="00D20365" w:rsidRPr="00E2688A" w:rsidRDefault="00D20365" w:rsidP="00D20365">
            <w:pPr>
              <w:jc w:val="center"/>
              <w:rPr>
                <w:sz w:val="20"/>
                <w:szCs w:val="20"/>
              </w:rPr>
            </w:pPr>
            <w:r w:rsidRPr="00E2688A">
              <w:rPr>
                <w:color w:val="000000"/>
                <w:sz w:val="20"/>
                <w:szCs w:val="20"/>
              </w:rPr>
              <w:t>33,44</w:t>
            </w:r>
          </w:p>
        </w:tc>
        <w:tc>
          <w:tcPr>
            <w:tcW w:w="366" w:type="pct"/>
            <w:shd w:val="clear" w:color="auto" w:fill="auto"/>
            <w:noWrap/>
            <w:vAlign w:val="center"/>
          </w:tcPr>
          <w:p w14:paraId="778B59C4" w14:textId="3A5B58D7" w:rsidR="00D20365" w:rsidRPr="00E2688A" w:rsidRDefault="00D20365" w:rsidP="00D20365">
            <w:pPr>
              <w:jc w:val="center"/>
              <w:rPr>
                <w:sz w:val="20"/>
                <w:szCs w:val="20"/>
              </w:rPr>
            </w:pPr>
            <w:r w:rsidRPr="00E2688A">
              <w:rPr>
                <w:color w:val="000000"/>
                <w:sz w:val="20"/>
                <w:szCs w:val="20"/>
              </w:rPr>
              <w:t>58,62</w:t>
            </w:r>
          </w:p>
        </w:tc>
        <w:tc>
          <w:tcPr>
            <w:tcW w:w="366" w:type="pct"/>
            <w:shd w:val="clear" w:color="auto" w:fill="auto"/>
            <w:noWrap/>
            <w:vAlign w:val="center"/>
          </w:tcPr>
          <w:p w14:paraId="37FFB65B" w14:textId="11B2BE06" w:rsidR="00D20365" w:rsidRPr="00E2688A" w:rsidRDefault="00D20365" w:rsidP="00D20365">
            <w:pPr>
              <w:jc w:val="center"/>
              <w:rPr>
                <w:sz w:val="20"/>
                <w:szCs w:val="20"/>
              </w:rPr>
            </w:pPr>
            <w:r w:rsidRPr="00E2688A">
              <w:rPr>
                <w:color w:val="000000"/>
                <w:sz w:val="20"/>
                <w:szCs w:val="20"/>
              </w:rPr>
              <w:t>65,44</w:t>
            </w:r>
          </w:p>
        </w:tc>
        <w:tc>
          <w:tcPr>
            <w:tcW w:w="366" w:type="pct"/>
            <w:shd w:val="clear" w:color="auto" w:fill="auto"/>
            <w:noWrap/>
            <w:vAlign w:val="center"/>
          </w:tcPr>
          <w:p w14:paraId="6803882A" w14:textId="13D6A5C6" w:rsidR="00D20365" w:rsidRPr="00E2688A" w:rsidRDefault="00D20365" w:rsidP="00D20365">
            <w:pPr>
              <w:jc w:val="center"/>
              <w:rPr>
                <w:sz w:val="20"/>
                <w:szCs w:val="20"/>
              </w:rPr>
            </w:pPr>
            <w:r w:rsidRPr="00E2688A">
              <w:rPr>
                <w:color w:val="000000"/>
                <w:sz w:val="20"/>
                <w:szCs w:val="20"/>
              </w:rPr>
              <w:t>65,44</w:t>
            </w:r>
          </w:p>
        </w:tc>
        <w:tc>
          <w:tcPr>
            <w:tcW w:w="366" w:type="pct"/>
            <w:shd w:val="clear" w:color="auto" w:fill="auto"/>
            <w:noWrap/>
            <w:vAlign w:val="center"/>
          </w:tcPr>
          <w:p w14:paraId="6A8B9B8E" w14:textId="68B745AD" w:rsidR="00D20365" w:rsidRPr="00E2688A" w:rsidRDefault="00D20365" w:rsidP="00D20365">
            <w:pPr>
              <w:jc w:val="center"/>
              <w:rPr>
                <w:sz w:val="20"/>
                <w:szCs w:val="20"/>
              </w:rPr>
            </w:pPr>
            <w:r w:rsidRPr="00E2688A">
              <w:rPr>
                <w:color w:val="000000"/>
                <w:sz w:val="20"/>
                <w:szCs w:val="20"/>
              </w:rPr>
              <w:t>65,44</w:t>
            </w:r>
          </w:p>
        </w:tc>
        <w:tc>
          <w:tcPr>
            <w:tcW w:w="366" w:type="pct"/>
            <w:shd w:val="clear" w:color="auto" w:fill="auto"/>
            <w:noWrap/>
            <w:vAlign w:val="center"/>
          </w:tcPr>
          <w:p w14:paraId="08DB90CC" w14:textId="3F179754" w:rsidR="00D20365" w:rsidRPr="00E2688A" w:rsidRDefault="00D20365" w:rsidP="00D20365">
            <w:pPr>
              <w:jc w:val="center"/>
              <w:rPr>
                <w:sz w:val="20"/>
                <w:szCs w:val="20"/>
              </w:rPr>
            </w:pPr>
            <w:r w:rsidRPr="00E2688A">
              <w:rPr>
                <w:color w:val="000000"/>
                <w:sz w:val="20"/>
                <w:szCs w:val="20"/>
              </w:rPr>
              <w:t>65,44</w:t>
            </w:r>
          </w:p>
        </w:tc>
        <w:tc>
          <w:tcPr>
            <w:tcW w:w="366" w:type="pct"/>
            <w:shd w:val="clear" w:color="auto" w:fill="auto"/>
            <w:noWrap/>
            <w:vAlign w:val="center"/>
          </w:tcPr>
          <w:p w14:paraId="6A4E9F66" w14:textId="556C0594" w:rsidR="00D20365" w:rsidRPr="00E2688A" w:rsidRDefault="00D20365" w:rsidP="00D20365">
            <w:pPr>
              <w:jc w:val="center"/>
              <w:rPr>
                <w:sz w:val="20"/>
                <w:szCs w:val="20"/>
              </w:rPr>
            </w:pPr>
            <w:r w:rsidRPr="00E2688A">
              <w:rPr>
                <w:color w:val="000000"/>
                <w:sz w:val="20"/>
                <w:szCs w:val="20"/>
              </w:rPr>
              <w:t>65,44</w:t>
            </w:r>
          </w:p>
        </w:tc>
        <w:tc>
          <w:tcPr>
            <w:tcW w:w="365" w:type="pct"/>
            <w:vAlign w:val="center"/>
          </w:tcPr>
          <w:p w14:paraId="6545FC38" w14:textId="35549066" w:rsidR="00D20365" w:rsidRPr="00E2688A" w:rsidRDefault="00D20365" w:rsidP="00D20365">
            <w:pPr>
              <w:jc w:val="center"/>
              <w:rPr>
                <w:sz w:val="20"/>
                <w:szCs w:val="20"/>
              </w:rPr>
            </w:pPr>
            <w:r w:rsidRPr="00E2688A">
              <w:rPr>
                <w:color w:val="000000"/>
                <w:sz w:val="20"/>
                <w:szCs w:val="20"/>
              </w:rPr>
              <w:t>65,44</w:t>
            </w:r>
          </w:p>
        </w:tc>
      </w:tr>
      <w:tr w:rsidR="00D20365" w:rsidRPr="00E2688A" w14:paraId="59D704B9" w14:textId="77777777" w:rsidTr="00694B31">
        <w:trPr>
          <w:trHeight w:val="340"/>
        </w:trPr>
        <w:tc>
          <w:tcPr>
            <w:tcW w:w="1196" w:type="pct"/>
            <w:vMerge w:val="restart"/>
            <w:shd w:val="clear" w:color="auto" w:fill="auto"/>
            <w:vAlign w:val="center"/>
          </w:tcPr>
          <w:p w14:paraId="51426217" w14:textId="77777777" w:rsidR="00D20365" w:rsidRPr="00E2688A" w:rsidRDefault="00D20365" w:rsidP="00D20365">
            <w:pPr>
              <w:jc w:val="center"/>
              <w:rPr>
                <w:sz w:val="20"/>
                <w:szCs w:val="20"/>
              </w:rPr>
            </w:pPr>
            <w:r w:rsidRPr="00E2688A">
              <w:rPr>
                <w:sz w:val="20"/>
                <w:szCs w:val="20"/>
              </w:rPr>
              <w:t>Резерв ("+")/ Дефицит("-")</w:t>
            </w:r>
          </w:p>
        </w:tc>
        <w:tc>
          <w:tcPr>
            <w:tcW w:w="511" w:type="pct"/>
            <w:shd w:val="clear" w:color="auto" w:fill="auto"/>
            <w:noWrap/>
            <w:vAlign w:val="center"/>
          </w:tcPr>
          <w:p w14:paraId="7AB9FD7E"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2195D834" w14:textId="5B237B29" w:rsidR="00D20365" w:rsidRPr="00E2688A" w:rsidRDefault="00D20365" w:rsidP="00D20365">
            <w:pPr>
              <w:jc w:val="center"/>
              <w:rPr>
                <w:color w:val="000000"/>
                <w:sz w:val="20"/>
                <w:szCs w:val="20"/>
              </w:rPr>
            </w:pPr>
            <w:r w:rsidRPr="00E2688A">
              <w:rPr>
                <w:color w:val="000000"/>
                <w:sz w:val="20"/>
                <w:szCs w:val="20"/>
              </w:rPr>
              <w:t>19,87</w:t>
            </w:r>
          </w:p>
        </w:tc>
        <w:tc>
          <w:tcPr>
            <w:tcW w:w="366" w:type="pct"/>
            <w:shd w:val="clear" w:color="auto" w:fill="auto"/>
            <w:noWrap/>
            <w:vAlign w:val="center"/>
          </w:tcPr>
          <w:p w14:paraId="0C941983" w14:textId="4AFD397B" w:rsidR="00D20365" w:rsidRPr="00E2688A" w:rsidRDefault="00D20365" w:rsidP="00D20365">
            <w:pPr>
              <w:jc w:val="center"/>
              <w:rPr>
                <w:color w:val="000000"/>
                <w:sz w:val="20"/>
                <w:szCs w:val="20"/>
              </w:rPr>
            </w:pPr>
            <w:r w:rsidRPr="00E2688A">
              <w:rPr>
                <w:color w:val="000000"/>
                <w:sz w:val="20"/>
                <w:szCs w:val="20"/>
              </w:rPr>
              <w:t>20,89</w:t>
            </w:r>
          </w:p>
        </w:tc>
        <w:tc>
          <w:tcPr>
            <w:tcW w:w="366" w:type="pct"/>
            <w:shd w:val="clear" w:color="auto" w:fill="auto"/>
            <w:noWrap/>
            <w:vAlign w:val="center"/>
          </w:tcPr>
          <w:p w14:paraId="28A3692B" w14:textId="77F4AE3E" w:rsidR="00D20365" w:rsidRPr="00E2688A" w:rsidRDefault="00D20365" w:rsidP="00D20365">
            <w:pPr>
              <w:jc w:val="center"/>
              <w:rPr>
                <w:color w:val="000000"/>
                <w:sz w:val="20"/>
                <w:szCs w:val="20"/>
              </w:rPr>
            </w:pPr>
            <w:r w:rsidRPr="00E2688A">
              <w:rPr>
                <w:color w:val="000000"/>
                <w:sz w:val="20"/>
                <w:szCs w:val="20"/>
              </w:rPr>
              <w:t>12,70</w:t>
            </w:r>
          </w:p>
        </w:tc>
        <w:tc>
          <w:tcPr>
            <w:tcW w:w="366" w:type="pct"/>
            <w:shd w:val="clear" w:color="auto" w:fill="auto"/>
            <w:noWrap/>
            <w:vAlign w:val="center"/>
          </w:tcPr>
          <w:p w14:paraId="20066167" w14:textId="63E4D2F1" w:rsidR="00D20365" w:rsidRPr="00E2688A" w:rsidRDefault="00D20365" w:rsidP="00D20365">
            <w:pPr>
              <w:jc w:val="center"/>
              <w:rPr>
                <w:color w:val="000000"/>
                <w:sz w:val="20"/>
                <w:szCs w:val="20"/>
              </w:rPr>
            </w:pPr>
            <w:r w:rsidRPr="00E2688A">
              <w:rPr>
                <w:color w:val="000000"/>
                <w:sz w:val="20"/>
                <w:szCs w:val="20"/>
              </w:rPr>
              <w:t>12,66</w:t>
            </w:r>
          </w:p>
        </w:tc>
        <w:tc>
          <w:tcPr>
            <w:tcW w:w="366" w:type="pct"/>
            <w:shd w:val="clear" w:color="auto" w:fill="auto"/>
            <w:noWrap/>
            <w:vAlign w:val="center"/>
          </w:tcPr>
          <w:p w14:paraId="2FD36A89" w14:textId="4CD50FDE" w:rsidR="00D20365" w:rsidRPr="00E2688A" w:rsidRDefault="00D20365" w:rsidP="00D20365">
            <w:pPr>
              <w:jc w:val="center"/>
              <w:rPr>
                <w:color w:val="000000"/>
                <w:sz w:val="20"/>
                <w:szCs w:val="20"/>
              </w:rPr>
            </w:pPr>
            <w:r w:rsidRPr="00E2688A">
              <w:rPr>
                <w:color w:val="000000"/>
                <w:sz w:val="20"/>
                <w:szCs w:val="20"/>
              </w:rPr>
              <w:t>12,66</w:t>
            </w:r>
          </w:p>
        </w:tc>
        <w:tc>
          <w:tcPr>
            <w:tcW w:w="366" w:type="pct"/>
            <w:shd w:val="clear" w:color="auto" w:fill="auto"/>
            <w:noWrap/>
            <w:vAlign w:val="center"/>
          </w:tcPr>
          <w:p w14:paraId="5CAAD37F" w14:textId="256AE62B" w:rsidR="00D20365" w:rsidRPr="00E2688A" w:rsidRDefault="00D20365" w:rsidP="00D20365">
            <w:pPr>
              <w:jc w:val="center"/>
              <w:rPr>
                <w:color w:val="000000"/>
                <w:sz w:val="20"/>
                <w:szCs w:val="20"/>
              </w:rPr>
            </w:pPr>
            <w:r w:rsidRPr="00E2688A">
              <w:rPr>
                <w:color w:val="000000"/>
                <w:sz w:val="20"/>
                <w:szCs w:val="20"/>
              </w:rPr>
              <w:t>12,66</w:t>
            </w:r>
          </w:p>
        </w:tc>
        <w:tc>
          <w:tcPr>
            <w:tcW w:w="366" w:type="pct"/>
            <w:shd w:val="clear" w:color="auto" w:fill="auto"/>
            <w:noWrap/>
            <w:vAlign w:val="center"/>
          </w:tcPr>
          <w:p w14:paraId="2080A527" w14:textId="31CEFA45" w:rsidR="00D20365" w:rsidRPr="00E2688A" w:rsidRDefault="00D20365" w:rsidP="00D20365">
            <w:pPr>
              <w:jc w:val="center"/>
              <w:rPr>
                <w:color w:val="000000"/>
                <w:sz w:val="20"/>
                <w:szCs w:val="20"/>
              </w:rPr>
            </w:pPr>
            <w:r w:rsidRPr="00E2688A">
              <w:rPr>
                <w:color w:val="000000"/>
                <w:sz w:val="20"/>
                <w:szCs w:val="20"/>
              </w:rPr>
              <w:t>12,66</w:t>
            </w:r>
          </w:p>
        </w:tc>
        <w:tc>
          <w:tcPr>
            <w:tcW w:w="366" w:type="pct"/>
            <w:shd w:val="clear" w:color="auto" w:fill="auto"/>
            <w:noWrap/>
            <w:vAlign w:val="center"/>
          </w:tcPr>
          <w:p w14:paraId="024C7FDF" w14:textId="50EAB152" w:rsidR="00D20365" w:rsidRPr="00E2688A" w:rsidRDefault="00D20365" w:rsidP="00D20365">
            <w:pPr>
              <w:jc w:val="center"/>
              <w:rPr>
                <w:color w:val="000000"/>
                <w:sz w:val="20"/>
                <w:szCs w:val="20"/>
              </w:rPr>
            </w:pPr>
            <w:r w:rsidRPr="00E2688A">
              <w:rPr>
                <w:color w:val="000000"/>
                <w:sz w:val="20"/>
                <w:szCs w:val="20"/>
              </w:rPr>
              <w:t>12,66</w:t>
            </w:r>
          </w:p>
        </w:tc>
        <w:tc>
          <w:tcPr>
            <w:tcW w:w="365" w:type="pct"/>
            <w:vAlign w:val="center"/>
          </w:tcPr>
          <w:p w14:paraId="4BD2320D" w14:textId="08B5B5D2" w:rsidR="00D20365" w:rsidRPr="00E2688A" w:rsidRDefault="00D20365" w:rsidP="00D20365">
            <w:pPr>
              <w:jc w:val="center"/>
              <w:rPr>
                <w:color w:val="000000"/>
                <w:sz w:val="20"/>
                <w:szCs w:val="20"/>
              </w:rPr>
            </w:pPr>
            <w:r w:rsidRPr="00E2688A">
              <w:rPr>
                <w:color w:val="000000"/>
                <w:sz w:val="20"/>
                <w:szCs w:val="20"/>
              </w:rPr>
              <w:t>12,66</w:t>
            </w:r>
          </w:p>
        </w:tc>
      </w:tr>
      <w:tr w:rsidR="00D20365" w:rsidRPr="00E2688A" w14:paraId="36C1A91C" w14:textId="77777777" w:rsidTr="00694B31">
        <w:trPr>
          <w:trHeight w:val="340"/>
        </w:trPr>
        <w:tc>
          <w:tcPr>
            <w:tcW w:w="1196" w:type="pct"/>
            <w:vMerge/>
            <w:shd w:val="clear" w:color="auto" w:fill="auto"/>
            <w:vAlign w:val="center"/>
          </w:tcPr>
          <w:p w14:paraId="28DD228C" w14:textId="77777777" w:rsidR="00D20365" w:rsidRPr="00E2688A" w:rsidRDefault="00D20365" w:rsidP="00D20365">
            <w:pPr>
              <w:jc w:val="center"/>
              <w:rPr>
                <w:sz w:val="20"/>
                <w:szCs w:val="20"/>
              </w:rPr>
            </w:pPr>
          </w:p>
        </w:tc>
        <w:tc>
          <w:tcPr>
            <w:tcW w:w="511" w:type="pct"/>
            <w:shd w:val="clear" w:color="auto" w:fill="auto"/>
            <w:noWrap/>
            <w:vAlign w:val="center"/>
          </w:tcPr>
          <w:p w14:paraId="46831992"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694AB93F" w14:textId="12B597ED" w:rsidR="00D20365" w:rsidRPr="00E2688A" w:rsidRDefault="00D20365" w:rsidP="00D20365">
            <w:pPr>
              <w:jc w:val="center"/>
              <w:rPr>
                <w:color w:val="000000"/>
                <w:sz w:val="20"/>
                <w:szCs w:val="20"/>
              </w:rPr>
            </w:pPr>
            <w:r w:rsidRPr="00E2688A">
              <w:rPr>
                <w:color w:val="000000"/>
                <w:sz w:val="20"/>
                <w:szCs w:val="20"/>
              </w:rPr>
              <w:t>53,19</w:t>
            </w:r>
          </w:p>
        </w:tc>
        <w:tc>
          <w:tcPr>
            <w:tcW w:w="366" w:type="pct"/>
            <w:shd w:val="clear" w:color="auto" w:fill="auto"/>
            <w:noWrap/>
            <w:vAlign w:val="center"/>
          </w:tcPr>
          <w:p w14:paraId="72B1A3EA" w14:textId="113DBC48" w:rsidR="00D20365" w:rsidRPr="00E2688A" w:rsidRDefault="00D20365" w:rsidP="00D20365">
            <w:pPr>
              <w:jc w:val="center"/>
              <w:rPr>
                <w:color w:val="000000"/>
                <w:sz w:val="20"/>
                <w:szCs w:val="20"/>
              </w:rPr>
            </w:pPr>
            <w:r w:rsidRPr="00E2688A">
              <w:rPr>
                <w:color w:val="000000"/>
                <w:sz w:val="20"/>
                <w:szCs w:val="20"/>
              </w:rPr>
              <w:t>38,45</w:t>
            </w:r>
          </w:p>
        </w:tc>
        <w:tc>
          <w:tcPr>
            <w:tcW w:w="366" w:type="pct"/>
            <w:shd w:val="clear" w:color="auto" w:fill="auto"/>
            <w:noWrap/>
            <w:vAlign w:val="center"/>
          </w:tcPr>
          <w:p w14:paraId="23EA35C8" w14:textId="4F216D4D" w:rsidR="00D20365" w:rsidRPr="00E2688A" w:rsidRDefault="00D20365" w:rsidP="00D20365">
            <w:pPr>
              <w:jc w:val="center"/>
              <w:rPr>
                <w:color w:val="000000"/>
                <w:sz w:val="20"/>
                <w:szCs w:val="20"/>
              </w:rPr>
            </w:pPr>
            <w:r w:rsidRPr="00E2688A">
              <w:rPr>
                <w:color w:val="000000"/>
                <w:sz w:val="20"/>
                <w:szCs w:val="20"/>
              </w:rPr>
              <w:t>17,80</w:t>
            </w:r>
          </w:p>
        </w:tc>
        <w:tc>
          <w:tcPr>
            <w:tcW w:w="366" w:type="pct"/>
            <w:shd w:val="clear" w:color="auto" w:fill="auto"/>
            <w:noWrap/>
            <w:vAlign w:val="center"/>
          </w:tcPr>
          <w:p w14:paraId="6B1DF12D" w14:textId="33FB8307" w:rsidR="00D20365" w:rsidRPr="00E2688A" w:rsidRDefault="00D20365" w:rsidP="00D20365">
            <w:pPr>
              <w:jc w:val="center"/>
              <w:rPr>
                <w:color w:val="000000"/>
                <w:sz w:val="20"/>
                <w:szCs w:val="20"/>
              </w:rPr>
            </w:pPr>
            <w:r w:rsidRPr="00E2688A">
              <w:rPr>
                <w:color w:val="000000"/>
                <w:sz w:val="20"/>
                <w:szCs w:val="20"/>
              </w:rPr>
              <w:t>16,21</w:t>
            </w:r>
          </w:p>
        </w:tc>
        <w:tc>
          <w:tcPr>
            <w:tcW w:w="366" w:type="pct"/>
            <w:shd w:val="clear" w:color="auto" w:fill="auto"/>
            <w:noWrap/>
            <w:vAlign w:val="center"/>
          </w:tcPr>
          <w:p w14:paraId="76BA3C09" w14:textId="3B85B565" w:rsidR="00D20365" w:rsidRPr="00E2688A" w:rsidRDefault="00D20365" w:rsidP="00D20365">
            <w:pPr>
              <w:jc w:val="center"/>
              <w:rPr>
                <w:color w:val="000000"/>
                <w:sz w:val="20"/>
                <w:szCs w:val="20"/>
              </w:rPr>
            </w:pPr>
            <w:r w:rsidRPr="00E2688A">
              <w:rPr>
                <w:color w:val="000000"/>
                <w:sz w:val="20"/>
                <w:szCs w:val="20"/>
              </w:rPr>
              <w:t>16,21</w:t>
            </w:r>
          </w:p>
        </w:tc>
        <w:tc>
          <w:tcPr>
            <w:tcW w:w="366" w:type="pct"/>
            <w:shd w:val="clear" w:color="auto" w:fill="auto"/>
            <w:noWrap/>
            <w:vAlign w:val="center"/>
          </w:tcPr>
          <w:p w14:paraId="619E2CAA" w14:textId="1A9D4D14" w:rsidR="00D20365" w:rsidRPr="00E2688A" w:rsidRDefault="00D20365" w:rsidP="00D20365">
            <w:pPr>
              <w:jc w:val="center"/>
              <w:rPr>
                <w:color w:val="000000"/>
                <w:sz w:val="20"/>
                <w:szCs w:val="20"/>
              </w:rPr>
            </w:pPr>
            <w:r w:rsidRPr="00E2688A">
              <w:rPr>
                <w:color w:val="000000"/>
                <w:sz w:val="20"/>
                <w:szCs w:val="20"/>
              </w:rPr>
              <w:t>16,21</w:t>
            </w:r>
          </w:p>
        </w:tc>
        <w:tc>
          <w:tcPr>
            <w:tcW w:w="366" w:type="pct"/>
            <w:shd w:val="clear" w:color="auto" w:fill="auto"/>
            <w:noWrap/>
            <w:vAlign w:val="center"/>
          </w:tcPr>
          <w:p w14:paraId="0C24584B" w14:textId="41AB86C7" w:rsidR="00D20365" w:rsidRPr="00E2688A" w:rsidRDefault="00D20365" w:rsidP="00D20365">
            <w:pPr>
              <w:jc w:val="center"/>
              <w:rPr>
                <w:color w:val="000000"/>
                <w:sz w:val="20"/>
                <w:szCs w:val="20"/>
              </w:rPr>
            </w:pPr>
            <w:r w:rsidRPr="00E2688A">
              <w:rPr>
                <w:color w:val="000000"/>
                <w:sz w:val="20"/>
                <w:szCs w:val="20"/>
              </w:rPr>
              <w:t>16,21</w:t>
            </w:r>
          </w:p>
        </w:tc>
        <w:tc>
          <w:tcPr>
            <w:tcW w:w="366" w:type="pct"/>
            <w:shd w:val="clear" w:color="auto" w:fill="auto"/>
            <w:noWrap/>
            <w:vAlign w:val="center"/>
          </w:tcPr>
          <w:p w14:paraId="695BE340" w14:textId="7A9D9D0E" w:rsidR="00D20365" w:rsidRPr="00E2688A" w:rsidRDefault="00D20365" w:rsidP="00D20365">
            <w:pPr>
              <w:jc w:val="center"/>
              <w:rPr>
                <w:color w:val="000000"/>
                <w:sz w:val="20"/>
                <w:szCs w:val="20"/>
              </w:rPr>
            </w:pPr>
            <w:r w:rsidRPr="00E2688A">
              <w:rPr>
                <w:color w:val="000000"/>
                <w:sz w:val="20"/>
                <w:szCs w:val="20"/>
              </w:rPr>
              <w:t>16,21</w:t>
            </w:r>
          </w:p>
        </w:tc>
        <w:tc>
          <w:tcPr>
            <w:tcW w:w="365" w:type="pct"/>
            <w:vAlign w:val="center"/>
          </w:tcPr>
          <w:p w14:paraId="0529FC53" w14:textId="7218CC75" w:rsidR="00D20365" w:rsidRPr="00E2688A" w:rsidRDefault="00D20365" w:rsidP="00D20365">
            <w:pPr>
              <w:jc w:val="center"/>
              <w:rPr>
                <w:color w:val="000000"/>
                <w:sz w:val="20"/>
                <w:szCs w:val="20"/>
              </w:rPr>
            </w:pPr>
            <w:r w:rsidRPr="00E2688A">
              <w:rPr>
                <w:color w:val="000000"/>
                <w:sz w:val="20"/>
                <w:szCs w:val="20"/>
              </w:rPr>
              <w:t>16,21</w:t>
            </w:r>
          </w:p>
        </w:tc>
      </w:tr>
      <w:tr w:rsidR="00D20365" w:rsidRPr="00E2688A" w14:paraId="4FC2767C" w14:textId="77777777" w:rsidTr="00694B31">
        <w:trPr>
          <w:trHeight w:val="340"/>
        </w:trPr>
        <w:tc>
          <w:tcPr>
            <w:tcW w:w="1196" w:type="pct"/>
            <w:shd w:val="clear" w:color="auto" w:fill="auto"/>
            <w:vAlign w:val="center"/>
            <w:hideMark/>
          </w:tcPr>
          <w:p w14:paraId="3E817069" w14:textId="77777777" w:rsidR="00D20365" w:rsidRPr="00E2688A" w:rsidRDefault="00D20365" w:rsidP="00D20365">
            <w:pPr>
              <w:jc w:val="center"/>
              <w:rPr>
                <w:sz w:val="20"/>
                <w:szCs w:val="20"/>
              </w:rPr>
            </w:pPr>
            <w:r w:rsidRPr="00E2688A">
              <w:rPr>
                <w:sz w:val="20"/>
                <w:szCs w:val="20"/>
              </w:rPr>
              <w:t>Располагаемая тепловая мощность нетто (с учетом затрат на собственные нужды) при аварийном выводе самого мощного котла</w:t>
            </w:r>
          </w:p>
        </w:tc>
        <w:tc>
          <w:tcPr>
            <w:tcW w:w="511" w:type="pct"/>
            <w:shd w:val="clear" w:color="auto" w:fill="auto"/>
            <w:noWrap/>
            <w:vAlign w:val="center"/>
            <w:hideMark/>
          </w:tcPr>
          <w:p w14:paraId="06C252CD"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5E154709" w14:textId="11AF51AE" w:rsidR="00D20365" w:rsidRPr="00E2688A" w:rsidRDefault="00D20365" w:rsidP="00D20365">
            <w:pPr>
              <w:jc w:val="center"/>
              <w:rPr>
                <w:color w:val="000000"/>
                <w:sz w:val="20"/>
                <w:szCs w:val="20"/>
              </w:rPr>
            </w:pPr>
            <w:r w:rsidRPr="00E2688A">
              <w:rPr>
                <w:color w:val="000000"/>
                <w:sz w:val="20"/>
                <w:szCs w:val="20"/>
              </w:rPr>
              <w:t>20,15</w:t>
            </w:r>
          </w:p>
        </w:tc>
        <w:tc>
          <w:tcPr>
            <w:tcW w:w="366" w:type="pct"/>
            <w:shd w:val="clear" w:color="auto" w:fill="auto"/>
            <w:noWrap/>
            <w:vAlign w:val="center"/>
          </w:tcPr>
          <w:p w14:paraId="71530C31" w14:textId="79FAD9C5" w:rsidR="00D20365" w:rsidRPr="00E2688A" w:rsidRDefault="00D20365" w:rsidP="00D20365">
            <w:pPr>
              <w:jc w:val="center"/>
              <w:rPr>
                <w:color w:val="000000"/>
                <w:sz w:val="20"/>
                <w:szCs w:val="20"/>
              </w:rPr>
            </w:pPr>
            <w:r w:rsidRPr="00E2688A">
              <w:rPr>
                <w:color w:val="000000"/>
                <w:sz w:val="20"/>
                <w:szCs w:val="20"/>
              </w:rPr>
              <w:t>37,13</w:t>
            </w:r>
          </w:p>
        </w:tc>
        <w:tc>
          <w:tcPr>
            <w:tcW w:w="366" w:type="pct"/>
            <w:shd w:val="clear" w:color="auto" w:fill="auto"/>
            <w:noWrap/>
            <w:vAlign w:val="center"/>
          </w:tcPr>
          <w:p w14:paraId="1A07B188" w14:textId="2841EC37" w:rsidR="00D20365" w:rsidRPr="00E2688A" w:rsidRDefault="00D20365" w:rsidP="00D20365">
            <w:pPr>
              <w:jc w:val="center"/>
              <w:rPr>
                <w:color w:val="000000"/>
                <w:sz w:val="20"/>
                <w:szCs w:val="20"/>
              </w:rPr>
            </w:pPr>
            <w:r w:rsidRPr="00E2688A">
              <w:rPr>
                <w:color w:val="000000"/>
                <w:sz w:val="20"/>
                <w:szCs w:val="20"/>
              </w:rPr>
              <w:t>54,11</w:t>
            </w:r>
          </w:p>
        </w:tc>
        <w:tc>
          <w:tcPr>
            <w:tcW w:w="366" w:type="pct"/>
            <w:shd w:val="clear" w:color="auto" w:fill="auto"/>
            <w:noWrap/>
            <w:vAlign w:val="center"/>
          </w:tcPr>
          <w:p w14:paraId="34328074" w14:textId="6B21B4C8" w:rsidR="00D20365" w:rsidRPr="00E2688A" w:rsidRDefault="00D20365" w:rsidP="00D20365">
            <w:pPr>
              <w:jc w:val="center"/>
              <w:rPr>
                <w:color w:val="000000"/>
                <w:sz w:val="20"/>
                <w:szCs w:val="20"/>
              </w:rPr>
            </w:pPr>
            <w:r w:rsidRPr="00E2688A">
              <w:rPr>
                <w:color w:val="000000"/>
                <w:sz w:val="20"/>
                <w:szCs w:val="20"/>
              </w:rPr>
              <w:t>60,91</w:t>
            </w:r>
          </w:p>
        </w:tc>
        <w:tc>
          <w:tcPr>
            <w:tcW w:w="366" w:type="pct"/>
            <w:shd w:val="clear" w:color="auto" w:fill="auto"/>
            <w:noWrap/>
            <w:vAlign w:val="center"/>
          </w:tcPr>
          <w:p w14:paraId="1076B803" w14:textId="247BA68A" w:rsidR="00D20365" w:rsidRPr="00E2688A" w:rsidRDefault="00D20365" w:rsidP="00D20365">
            <w:pPr>
              <w:jc w:val="center"/>
              <w:rPr>
                <w:color w:val="000000"/>
                <w:sz w:val="20"/>
                <w:szCs w:val="20"/>
              </w:rPr>
            </w:pPr>
            <w:r w:rsidRPr="00E2688A">
              <w:rPr>
                <w:color w:val="000000"/>
                <w:sz w:val="20"/>
                <w:szCs w:val="20"/>
              </w:rPr>
              <w:t>60,91</w:t>
            </w:r>
          </w:p>
        </w:tc>
        <w:tc>
          <w:tcPr>
            <w:tcW w:w="366" w:type="pct"/>
            <w:shd w:val="clear" w:color="auto" w:fill="auto"/>
            <w:noWrap/>
            <w:vAlign w:val="center"/>
          </w:tcPr>
          <w:p w14:paraId="357E04B6" w14:textId="33A6E156" w:rsidR="00D20365" w:rsidRPr="00E2688A" w:rsidRDefault="00D20365" w:rsidP="00D20365">
            <w:pPr>
              <w:jc w:val="center"/>
              <w:rPr>
                <w:color w:val="000000"/>
                <w:sz w:val="20"/>
                <w:szCs w:val="20"/>
              </w:rPr>
            </w:pPr>
            <w:r w:rsidRPr="00E2688A">
              <w:rPr>
                <w:color w:val="000000"/>
                <w:sz w:val="20"/>
                <w:szCs w:val="20"/>
              </w:rPr>
              <w:t>60,91</w:t>
            </w:r>
          </w:p>
        </w:tc>
        <w:tc>
          <w:tcPr>
            <w:tcW w:w="366" w:type="pct"/>
            <w:shd w:val="clear" w:color="auto" w:fill="auto"/>
            <w:noWrap/>
            <w:vAlign w:val="center"/>
          </w:tcPr>
          <w:p w14:paraId="3E8787BE" w14:textId="64A43FEE" w:rsidR="00D20365" w:rsidRPr="00E2688A" w:rsidRDefault="00D20365" w:rsidP="00D20365">
            <w:pPr>
              <w:jc w:val="center"/>
              <w:rPr>
                <w:color w:val="000000"/>
                <w:sz w:val="20"/>
                <w:szCs w:val="20"/>
              </w:rPr>
            </w:pPr>
            <w:r w:rsidRPr="00E2688A">
              <w:rPr>
                <w:color w:val="000000"/>
                <w:sz w:val="20"/>
                <w:szCs w:val="20"/>
              </w:rPr>
              <w:t>60,91</w:t>
            </w:r>
          </w:p>
        </w:tc>
        <w:tc>
          <w:tcPr>
            <w:tcW w:w="366" w:type="pct"/>
            <w:shd w:val="clear" w:color="auto" w:fill="auto"/>
            <w:noWrap/>
            <w:vAlign w:val="center"/>
          </w:tcPr>
          <w:p w14:paraId="706F64C1" w14:textId="7C4F3286" w:rsidR="00D20365" w:rsidRPr="00E2688A" w:rsidRDefault="00D20365" w:rsidP="00D20365">
            <w:pPr>
              <w:jc w:val="center"/>
              <w:rPr>
                <w:color w:val="000000"/>
                <w:sz w:val="20"/>
                <w:szCs w:val="20"/>
              </w:rPr>
            </w:pPr>
            <w:r w:rsidRPr="00E2688A">
              <w:rPr>
                <w:color w:val="000000"/>
                <w:sz w:val="20"/>
                <w:szCs w:val="20"/>
              </w:rPr>
              <w:t>60,91</w:t>
            </w:r>
          </w:p>
        </w:tc>
        <w:tc>
          <w:tcPr>
            <w:tcW w:w="365" w:type="pct"/>
            <w:vAlign w:val="center"/>
          </w:tcPr>
          <w:p w14:paraId="7C792D0E" w14:textId="3D85A9D2" w:rsidR="00D20365" w:rsidRPr="00E2688A" w:rsidRDefault="00D20365" w:rsidP="00D20365">
            <w:pPr>
              <w:jc w:val="center"/>
              <w:rPr>
                <w:color w:val="000000"/>
                <w:sz w:val="20"/>
                <w:szCs w:val="20"/>
              </w:rPr>
            </w:pPr>
            <w:r w:rsidRPr="00E2688A">
              <w:rPr>
                <w:color w:val="000000"/>
                <w:sz w:val="20"/>
                <w:szCs w:val="20"/>
              </w:rPr>
              <w:t>60,91</w:t>
            </w:r>
          </w:p>
        </w:tc>
      </w:tr>
      <w:tr w:rsidR="00D20365" w:rsidRPr="00E2688A" w14:paraId="2CEC4B34" w14:textId="77777777" w:rsidTr="00694B31">
        <w:trPr>
          <w:trHeight w:val="340"/>
        </w:trPr>
        <w:tc>
          <w:tcPr>
            <w:tcW w:w="1196" w:type="pct"/>
            <w:shd w:val="clear" w:color="auto" w:fill="auto"/>
            <w:vAlign w:val="center"/>
            <w:hideMark/>
          </w:tcPr>
          <w:p w14:paraId="72484B62" w14:textId="77777777" w:rsidR="00D20365" w:rsidRPr="00E2688A" w:rsidRDefault="00D20365" w:rsidP="00D20365">
            <w:pPr>
              <w:jc w:val="center"/>
              <w:rPr>
                <w:sz w:val="20"/>
                <w:szCs w:val="20"/>
              </w:rPr>
            </w:pPr>
            <w:r w:rsidRPr="00E2688A">
              <w:rPr>
                <w:color w:val="000000"/>
                <w:sz w:val="20"/>
                <w:szCs w:val="20"/>
              </w:rPr>
              <w:t>Максимально допустимое значение тепловой нагрузки на коллекторах источника при аварийном выводе самого мощного котла</w:t>
            </w:r>
          </w:p>
        </w:tc>
        <w:tc>
          <w:tcPr>
            <w:tcW w:w="511" w:type="pct"/>
            <w:shd w:val="clear" w:color="auto" w:fill="auto"/>
            <w:noWrap/>
            <w:vAlign w:val="center"/>
            <w:hideMark/>
          </w:tcPr>
          <w:p w14:paraId="5A80F4B9"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4ED08FB8" w14:textId="1EFA7696" w:rsidR="00D20365" w:rsidRPr="00E2688A" w:rsidRDefault="00D20365" w:rsidP="00D20365">
            <w:pPr>
              <w:jc w:val="center"/>
              <w:rPr>
                <w:color w:val="000000"/>
                <w:sz w:val="20"/>
                <w:szCs w:val="20"/>
              </w:rPr>
            </w:pPr>
            <w:r w:rsidRPr="00E2688A">
              <w:rPr>
                <w:color w:val="000000"/>
                <w:sz w:val="20"/>
                <w:szCs w:val="20"/>
              </w:rPr>
              <w:t>14,31</w:t>
            </w:r>
          </w:p>
        </w:tc>
        <w:tc>
          <w:tcPr>
            <w:tcW w:w="366" w:type="pct"/>
            <w:shd w:val="clear" w:color="auto" w:fill="auto"/>
            <w:noWrap/>
            <w:vAlign w:val="center"/>
          </w:tcPr>
          <w:p w14:paraId="3226696D" w14:textId="7A5FA1BB" w:rsidR="00D20365" w:rsidRPr="00E2688A" w:rsidRDefault="00D20365" w:rsidP="00D20365">
            <w:pPr>
              <w:jc w:val="center"/>
              <w:rPr>
                <w:color w:val="000000"/>
                <w:sz w:val="20"/>
                <w:szCs w:val="20"/>
              </w:rPr>
            </w:pPr>
            <w:r w:rsidRPr="00E2688A">
              <w:rPr>
                <w:color w:val="000000"/>
                <w:sz w:val="20"/>
                <w:szCs w:val="20"/>
              </w:rPr>
              <w:t>27,38</w:t>
            </w:r>
          </w:p>
        </w:tc>
        <w:tc>
          <w:tcPr>
            <w:tcW w:w="366" w:type="pct"/>
            <w:shd w:val="clear" w:color="auto" w:fill="auto"/>
            <w:noWrap/>
            <w:vAlign w:val="center"/>
          </w:tcPr>
          <w:p w14:paraId="06A73D70" w14:textId="5B996103" w:rsidR="00D20365" w:rsidRPr="00E2688A" w:rsidRDefault="00D20365" w:rsidP="00D20365">
            <w:pPr>
              <w:jc w:val="center"/>
              <w:rPr>
                <w:color w:val="000000"/>
                <w:sz w:val="20"/>
                <w:szCs w:val="20"/>
              </w:rPr>
            </w:pPr>
            <w:r w:rsidRPr="00E2688A">
              <w:rPr>
                <w:color w:val="000000"/>
                <w:sz w:val="20"/>
                <w:szCs w:val="20"/>
              </w:rPr>
              <w:t>47,98</w:t>
            </w:r>
          </w:p>
        </w:tc>
        <w:tc>
          <w:tcPr>
            <w:tcW w:w="366" w:type="pct"/>
            <w:shd w:val="clear" w:color="auto" w:fill="auto"/>
            <w:noWrap/>
            <w:vAlign w:val="center"/>
          </w:tcPr>
          <w:p w14:paraId="58ECA610" w14:textId="724B3F1E" w:rsidR="00D20365" w:rsidRPr="00E2688A" w:rsidRDefault="00D20365" w:rsidP="00D20365">
            <w:pPr>
              <w:jc w:val="center"/>
              <w:rPr>
                <w:color w:val="000000"/>
                <w:sz w:val="20"/>
                <w:szCs w:val="20"/>
              </w:rPr>
            </w:pPr>
            <w:r w:rsidRPr="00E2688A">
              <w:rPr>
                <w:color w:val="000000"/>
                <w:sz w:val="20"/>
                <w:szCs w:val="20"/>
              </w:rPr>
              <w:t>53,57</w:t>
            </w:r>
          </w:p>
        </w:tc>
        <w:tc>
          <w:tcPr>
            <w:tcW w:w="366" w:type="pct"/>
            <w:shd w:val="clear" w:color="auto" w:fill="auto"/>
            <w:noWrap/>
            <w:vAlign w:val="center"/>
          </w:tcPr>
          <w:p w14:paraId="09AB8C62" w14:textId="53594293" w:rsidR="00D20365" w:rsidRPr="00E2688A" w:rsidRDefault="00D20365" w:rsidP="00D20365">
            <w:pPr>
              <w:jc w:val="center"/>
              <w:rPr>
                <w:color w:val="000000"/>
                <w:sz w:val="20"/>
                <w:szCs w:val="20"/>
              </w:rPr>
            </w:pPr>
            <w:r w:rsidRPr="00E2688A">
              <w:rPr>
                <w:color w:val="000000"/>
                <w:sz w:val="20"/>
                <w:szCs w:val="20"/>
              </w:rPr>
              <w:t>53,57</w:t>
            </w:r>
          </w:p>
        </w:tc>
        <w:tc>
          <w:tcPr>
            <w:tcW w:w="366" w:type="pct"/>
            <w:shd w:val="clear" w:color="auto" w:fill="auto"/>
            <w:noWrap/>
            <w:vAlign w:val="center"/>
          </w:tcPr>
          <w:p w14:paraId="1535338B" w14:textId="3BC82ABC" w:rsidR="00D20365" w:rsidRPr="00E2688A" w:rsidRDefault="00D20365" w:rsidP="00D20365">
            <w:pPr>
              <w:jc w:val="center"/>
              <w:rPr>
                <w:color w:val="000000"/>
                <w:sz w:val="20"/>
                <w:szCs w:val="20"/>
              </w:rPr>
            </w:pPr>
            <w:r w:rsidRPr="00E2688A">
              <w:rPr>
                <w:color w:val="000000"/>
                <w:sz w:val="20"/>
                <w:szCs w:val="20"/>
              </w:rPr>
              <w:t>53,57</w:t>
            </w:r>
          </w:p>
        </w:tc>
        <w:tc>
          <w:tcPr>
            <w:tcW w:w="366" w:type="pct"/>
            <w:shd w:val="clear" w:color="auto" w:fill="auto"/>
            <w:noWrap/>
            <w:vAlign w:val="center"/>
          </w:tcPr>
          <w:p w14:paraId="350707DB" w14:textId="1D2D96B5" w:rsidR="00D20365" w:rsidRPr="00E2688A" w:rsidRDefault="00D20365" w:rsidP="00D20365">
            <w:pPr>
              <w:jc w:val="center"/>
              <w:rPr>
                <w:color w:val="000000"/>
                <w:sz w:val="20"/>
                <w:szCs w:val="20"/>
              </w:rPr>
            </w:pPr>
            <w:r w:rsidRPr="00E2688A">
              <w:rPr>
                <w:color w:val="000000"/>
                <w:sz w:val="20"/>
                <w:szCs w:val="20"/>
              </w:rPr>
              <w:t>53,57</w:t>
            </w:r>
          </w:p>
        </w:tc>
        <w:tc>
          <w:tcPr>
            <w:tcW w:w="366" w:type="pct"/>
            <w:shd w:val="clear" w:color="auto" w:fill="auto"/>
            <w:noWrap/>
            <w:vAlign w:val="center"/>
          </w:tcPr>
          <w:p w14:paraId="69C5246A" w14:textId="5FCF0EEB" w:rsidR="00D20365" w:rsidRPr="00E2688A" w:rsidRDefault="00D20365" w:rsidP="00D20365">
            <w:pPr>
              <w:jc w:val="center"/>
              <w:rPr>
                <w:color w:val="000000"/>
                <w:sz w:val="20"/>
                <w:szCs w:val="20"/>
              </w:rPr>
            </w:pPr>
            <w:r w:rsidRPr="00E2688A">
              <w:rPr>
                <w:color w:val="000000"/>
                <w:sz w:val="20"/>
                <w:szCs w:val="20"/>
              </w:rPr>
              <w:t>53,57</w:t>
            </w:r>
          </w:p>
        </w:tc>
        <w:tc>
          <w:tcPr>
            <w:tcW w:w="365" w:type="pct"/>
            <w:vAlign w:val="center"/>
          </w:tcPr>
          <w:p w14:paraId="4B12D7C4" w14:textId="2982B710" w:rsidR="00D20365" w:rsidRPr="00E2688A" w:rsidRDefault="00D20365" w:rsidP="00D20365">
            <w:pPr>
              <w:jc w:val="center"/>
              <w:rPr>
                <w:color w:val="000000"/>
                <w:sz w:val="20"/>
                <w:szCs w:val="20"/>
              </w:rPr>
            </w:pPr>
            <w:r w:rsidRPr="00E2688A">
              <w:rPr>
                <w:color w:val="000000"/>
                <w:sz w:val="20"/>
                <w:szCs w:val="20"/>
              </w:rPr>
              <w:t>53,57</w:t>
            </w:r>
          </w:p>
        </w:tc>
      </w:tr>
      <w:tr w:rsidR="00D20365" w:rsidRPr="00E2688A" w14:paraId="3B126A96" w14:textId="77777777" w:rsidTr="00694B31">
        <w:trPr>
          <w:trHeight w:val="340"/>
        </w:trPr>
        <w:tc>
          <w:tcPr>
            <w:tcW w:w="1196" w:type="pct"/>
            <w:vMerge w:val="restart"/>
            <w:shd w:val="clear" w:color="auto" w:fill="auto"/>
            <w:vAlign w:val="center"/>
            <w:hideMark/>
          </w:tcPr>
          <w:p w14:paraId="000DCAEF" w14:textId="77777777" w:rsidR="00D20365" w:rsidRPr="00E2688A" w:rsidRDefault="00D20365" w:rsidP="00D20365">
            <w:pPr>
              <w:jc w:val="center"/>
              <w:rPr>
                <w:sz w:val="20"/>
                <w:szCs w:val="20"/>
              </w:rPr>
            </w:pPr>
            <w:r w:rsidRPr="00E2688A">
              <w:rPr>
                <w:sz w:val="20"/>
                <w:szCs w:val="20"/>
              </w:rPr>
              <w:t>Резерв ("+")/ Дефицит("-")</w:t>
            </w:r>
          </w:p>
        </w:tc>
        <w:tc>
          <w:tcPr>
            <w:tcW w:w="511" w:type="pct"/>
            <w:shd w:val="clear" w:color="auto" w:fill="auto"/>
            <w:noWrap/>
            <w:vAlign w:val="center"/>
            <w:hideMark/>
          </w:tcPr>
          <w:p w14:paraId="2C2ED96A" w14:textId="77777777" w:rsidR="00D20365" w:rsidRPr="00E2688A" w:rsidRDefault="00D20365" w:rsidP="00D20365">
            <w:pPr>
              <w:jc w:val="center"/>
              <w:rPr>
                <w:sz w:val="20"/>
                <w:szCs w:val="20"/>
              </w:rPr>
            </w:pPr>
            <w:r w:rsidRPr="00E2688A">
              <w:rPr>
                <w:sz w:val="20"/>
                <w:szCs w:val="20"/>
              </w:rPr>
              <w:t>Гкал/час</w:t>
            </w:r>
          </w:p>
        </w:tc>
        <w:tc>
          <w:tcPr>
            <w:tcW w:w="366" w:type="pct"/>
            <w:shd w:val="clear" w:color="auto" w:fill="auto"/>
            <w:noWrap/>
            <w:vAlign w:val="center"/>
          </w:tcPr>
          <w:p w14:paraId="63D220C6" w14:textId="531CFD7B" w:rsidR="00D20365" w:rsidRPr="00E2688A" w:rsidRDefault="00D20365" w:rsidP="00D20365">
            <w:pPr>
              <w:jc w:val="center"/>
              <w:rPr>
                <w:color w:val="000000"/>
                <w:sz w:val="20"/>
                <w:szCs w:val="20"/>
              </w:rPr>
            </w:pPr>
            <w:r w:rsidRPr="00E2688A">
              <w:rPr>
                <w:color w:val="000000"/>
                <w:sz w:val="20"/>
                <w:szCs w:val="20"/>
              </w:rPr>
              <w:t>5,84</w:t>
            </w:r>
          </w:p>
        </w:tc>
        <w:tc>
          <w:tcPr>
            <w:tcW w:w="366" w:type="pct"/>
            <w:shd w:val="clear" w:color="auto" w:fill="auto"/>
            <w:noWrap/>
            <w:vAlign w:val="center"/>
          </w:tcPr>
          <w:p w14:paraId="0F4028B2" w14:textId="0512FADB" w:rsidR="00D20365" w:rsidRPr="00E2688A" w:rsidRDefault="00D20365" w:rsidP="00D20365">
            <w:pPr>
              <w:jc w:val="center"/>
              <w:rPr>
                <w:color w:val="000000"/>
                <w:sz w:val="20"/>
                <w:szCs w:val="20"/>
              </w:rPr>
            </w:pPr>
            <w:r w:rsidRPr="00E2688A">
              <w:rPr>
                <w:color w:val="000000"/>
                <w:sz w:val="20"/>
                <w:szCs w:val="20"/>
              </w:rPr>
              <w:t>9,76</w:t>
            </w:r>
          </w:p>
        </w:tc>
        <w:tc>
          <w:tcPr>
            <w:tcW w:w="366" w:type="pct"/>
            <w:shd w:val="clear" w:color="auto" w:fill="auto"/>
            <w:noWrap/>
            <w:vAlign w:val="center"/>
          </w:tcPr>
          <w:p w14:paraId="2B65E332" w14:textId="420FB775" w:rsidR="00D20365" w:rsidRPr="00E2688A" w:rsidRDefault="00D20365" w:rsidP="00D20365">
            <w:pPr>
              <w:jc w:val="center"/>
              <w:rPr>
                <w:color w:val="000000"/>
                <w:sz w:val="20"/>
                <w:szCs w:val="20"/>
              </w:rPr>
            </w:pPr>
            <w:r w:rsidRPr="00E2688A">
              <w:rPr>
                <w:color w:val="000000"/>
                <w:sz w:val="20"/>
                <w:szCs w:val="20"/>
              </w:rPr>
              <w:t>6,13</w:t>
            </w:r>
          </w:p>
        </w:tc>
        <w:tc>
          <w:tcPr>
            <w:tcW w:w="366" w:type="pct"/>
            <w:shd w:val="clear" w:color="auto" w:fill="auto"/>
            <w:noWrap/>
            <w:vAlign w:val="center"/>
          </w:tcPr>
          <w:p w14:paraId="7EC9C748" w14:textId="78E20D7C" w:rsidR="00D20365" w:rsidRPr="00E2688A" w:rsidRDefault="00D20365" w:rsidP="00D20365">
            <w:pPr>
              <w:jc w:val="center"/>
              <w:rPr>
                <w:color w:val="000000"/>
                <w:sz w:val="20"/>
                <w:szCs w:val="20"/>
              </w:rPr>
            </w:pPr>
            <w:r w:rsidRPr="00E2688A">
              <w:rPr>
                <w:color w:val="000000"/>
                <w:sz w:val="20"/>
                <w:szCs w:val="20"/>
              </w:rPr>
              <w:t>7,34</w:t>
            </w:r>
          </w:p>
        </w:tc>
        <w:tc>
          <w:tcPr>
            <w:tcW w:w="366" w:type="pct"/>
            <w:shd w:val="clear" w:color="auto" w:fill="auto"/>
            <w:noWrap/>
            <w:vAlign w:val="center"/>
          </w:tcPr>
          <w:p w14:paraId="1DEF185C" w14:textId="220869EF" w:rsidR="00D20365" w:rsidRPr="00E2688A" w:rsidRDefault="00D20365" w:rsidP="00D20365">
            <w:pPr>
              <w:jc w:val="center"/>
              <w:rPr>
                <w:color w:val="000000"/>
                <w:sz w:val="20"/>
                <w:szCs w:val="20"/>
              </w:rPr>
            </w:pPr>
            <w:r w:rsidRPr="00E2688A">
              <w:rPr>
                <w:color w:val="000000"/>
                <w:sz w:val="20"/>
                <w:szCs w:val="20"/>
              </w:rPr>
              <w:t>7,34</w:t>
            </w:r>
          </w:p>
        </w:tc>
        <w:tc>
          <w:tcPr>
            <w:tcW w:w="366" w:type="pct"/>
            <w:shd w:val="clear" w:color="auto" w:fill="auto"/>
            <w:noWrap/>
            <w:vAlign w:val="center"/>
          </w:tcPr>
          <w:p w14:paraId="788636FE" w14:textId="793B296B" w:rsidR="00D20365" w:rsidRPr="00E2688A" w:rsidRDefault="00D20365" w:rsidP="00D20365">
            <w:pPr>
              <w:jc w:val="center"/>
              <w:rPr>
                <w:color w:val="000000"/>
                <w:sz w:val="20"/>
                <w:szCs w:val="20"/>
              </w:rPr>
            </w:pPr>
            <w:r w:rsidRPr="00E2688A">
              <w:rPr>
                <w:color w:val="000000"/>
                <w:sz w:val="20"/>
                <w:szCs w:val="20"/>
              </w:rPr>
              <w:t>7,34</w:t>
            </w:r>
          </w:p>
        </w:tc>
        <w:tc>
          <w:tcPr>
            <w:tcW w:w="366" w:type="pct"/>
            <w:shd w:val="clear" w:color="auto" w:fill="auto"/>
            <w:noWrap/>
            <w:vAlign w:val="center"/>
          </w:tcPr>
          <w:p w14:paraId="4FF8A99B" w14:textId="385978B0" w:rsidR="00D20365" w:rsidRPr="00E2688A" w:rsidRDefault="00D20365" w:rsidP="00D20365">
            <w:pPr>
              <w:jc w:val="center"/>
              <w:rPr>
                <w:color w:val="000000"/>
                <w:sz w:val="20"/>
                <w:szCs w:val="20"/>
              </w:rPr>
            </w:pPr>
            <w:r w:rsidRPr="00E2688A">
              <w:rPr>
                <w:color w:val="000000"/>
                <w:sz w:val="20"/>
                <w:szCs w:val="20"/>
              </w:rPr>
              <w:t>7,34</w:t>
            </w:r>
          </w:p>
        </w:tc>
        <w:tc>
          <w:tcPr>
            <w:tcW w:w="366" w:type="pct"/>
            <w:shd w:val="clear" w:color="auto" w:fill="auto"/>
            <w:noWrap/>
            <w:vAlign w:val="center"/>
          </w:tcPr>
          <w:p w14:paraId="118F788D" w14:textId="1B7BB637" w:rsidR="00D20365" w:rsidRPr="00E2688A" w:rsidRDefault="00D20365" w:rsidP="00D20365">
            <w:pPr>
              <w:jc w:val="center"/>
              <w:rPr>
                <w:color w:val="000000"/>
                <w:sz w:val="20"/>
                <w:szCs w:val="20"/>
              </w:rPr>
            </w:pPr>
            <w:r w:rsidRPr="00E2688A">
              <w:rPr>
                <w:color w:val="000000"/>
                <w:sz w:val="20"/>
                <w:szCs w:val="20"/>
              </w:rPr>
              <w:t>7,34</w:t>
            </w:r>
          </w:p>
        </w:tc>
        <w:tc>
          <w:tcPr>
            <w:tcW w:w="365" w:type="pct"/>
            <w:vAlign w:val="center"/>
          </w:tcPr>
          <w:p w14:paraId="48107983" w14:textId="40929217" w:rsidR="00D20365" w:rsidRPr="00E2688A" w:rsidRDefault="00D20365" w:rsidP="00D20365">
            <w:pPr>
              <w:jc w:val="center"/>
              <w:rPr>
                <w:color w:val="000000"/>
                <w:sz w:val="20"/>
                <w:szCs w:val="20"/>
              </w:rPr>
            </w:pPr>
            <w:r w:rsidRPr="00E2688A">
              <w:rPr>
                <w:color w:val="000000"/>
                <w:sz w:val="20"/>
                <w:szCs w:val="20"/>
              </w:rPr>
              <w:t>7,34</w:t>
            </w:r>
          </w:p>
        </w:tc>
      </w:tr>
      <w:tr w:rsidR="00D20365" w:rsidRPr="00E2688A" w14:paraId="2A2EAA2E" w14:textId="77777777" w:rsidTr="00694B31">
        <w:trPr>
          <w:trHeight w:val="340"/>
        </w:trPr>
        <w:tc>
          <w:tcPr>
            <w:tcW w:w="1196" w:type="pct"/>
            <w:vMerge/>
            <w:vAlign w:val="center"/>
            <w:hideMark/>
          </w:tcPr>
          <w:p w14:paraId="4C8FC7B8" w14:textId="77777777" w:rsidR="00D20365" w:rsidRPr="00E2688A" w:rsidRDefault="00D20365" w:rsidP="00D20365">
            <w:pPr>
              <w:rPr>
                <w:sz w:val="20"/>
                <w:szCs w:val="20"/>
              </w:rPr>
            </w:pPr>
          </w:p>
        </w:tc>
        <w:tc>
          <w:tcPr>
            <w:tcW w:w="511" w:type="pct"/>
            <w:shd w:val="clear" w:color="auto" w:fill="auto"/>
            <w:noWrap/>
            <w:vAlign w:val="center"/>
            <w:hideMark/>
          </w:tcPr>
          <w:p w14:paraId="42EDC5C5" w14:textId="77777777" w:rsidR="00D20365" w:rsidRPr="00E2688A" w:rsidRDefault="00D20365" w:rsidP="00D20365">
            <w:pPr>
              <w:jc w:val="center"/>
              <w:rPr>
                <w:sz w:val="20"/>
                <w:szCs w:val="20"/>
              </w:rPr>
            </w:pPr>
            <w:r w:rsidRPr="00E2688A">
              <w:rPr>
                <w:sz w:val="20"/>
                <w:szCs w:val="20"/>
              </w:rPr>
              <w:t>%</w:t>
            </w:r>
          </w:p>
        </w:tc>
        <w:tc>
          <w:tcPr>
            <w:tcW w:w="366" w:type="pct"/>
            <w:shd w:val="clear" w:color="auto" w:fill="auto"/>
            <w:noWrap/>
            <w:vAlign w:val="center"/>
          </w:tcPr>
          <w:p w14:paraId="555CBBB8" w14:textId="328E092E" w:rsidR="00D20365" w:rsidRPr="00E2688A" w:rsidRDefault="00D20365" w:rsidP="00D20365">
            <w:pPr>
              <w:jc w:val="center"/>
              <w:rPr>
                <w:color w:val="000000"/>
                <w:sz w:val="20"/>
                <w:szCs w:val="20"/>
              </w:rPr>
            </w:pPr>
            <w:r w:rsidRPr="00E2688A">
              <w:rPr>
                <w:color w:val="000000"/>
                <w:sz w:val="20"/>
                <w:szCs w:val="20"/>
              </w:rPr>
              <w:t>28,97</w:t>
            </w:r>
          </w:p>
        </w:tc>
        <w:tc>
          <w:tcPr>
            <w:tcW w:w="366" w:type="pct"/>
            <w:shd w:val="clear" w:color="auto" w:fill="auto"/>
            <w:noWrap/>
            <w:vAlign w:val="center"/>
          </w:tcPr>
          <w:p w14:paraId="619A7023" w14:textId="255E41E1" w:rsidR="00D20365" w:rsidRPr="00E2688A" w:rsidRDefault="00D20365" w:rsidP="00D20365">
            <w:pPr>
              <w:jc w:val="center"/>
              <w:rPr>
                <w:color w:val="000000"/>
                <w:sz w:val="20"/>
                <w:szCs w:val="20"/>
              </w:rPr>
            </w:pPr>
            <w:r w:rsidRPr="00E2688A">
              <w:rPr>
                <w:color w:val="000000"/>
                <w:sz w:val="20"/>
                <w:szCs w:val="20"/>
              </w:rPr>
              <w:t>26,27</w:t>
            </w:r>
          </w:p>
        </w:tc>
        <w:tc>
          <w:tcPr>
            <w:tcW w:w="366" w:type="pct"/>
            <w:shd w:val="clear" w:color="auto" w:fill="auto"/>
            <w:noWrap/>
            <w:vAlign w:val="center"/>
          </w:tcPr>
          <w:p w14:paraId="7CCCD6F0" w14:textId="4CB4E1ED" w:rsidR="00D20365" w:rsidRPr="00E2688A" w:rsidRDefault="00D20365" w:rsidP="00D20365">
            <w:pPr>
              <w:jc w:val="center"/>
              <w:rPr>
                <w:color w:val="000000"/>
                <w:sz w:val="20"/>
                <w:szCs w:val="20"/>
              </w:rPr>
            </w:pPr>
            <w:r w:rsidRPr="00E2688A">
              <w:rPr>
                <w:color w:val="000000"/>
                <w:sz w:val="20"/>
                <w:szCs w:val="20"/>
              </w:rPr>
              <w:t>11,33</w:t>
            </w:r>
          </w:p>
        </w:tc>
        <w:tc>
          <w:tcPr>
            <w:tcW w:w="366" w:type="pct"/>
            <w:shd w:val="clear" w:color="auto" w:fill="auto"/>
            <w:noWrap/>
            <w:vAlign w:val="center"/>
          </w:tcPr>
          <w:p w14:paraId="595EA86D" w14:textId="4C5BFEBD" w:rsidR="00D20365" w:rsidRPr="00E2688A" w:rsidRDefault="00D20365" w:rsidP="00D20365">
            <w:pPr>
              <w:jc w:val="center"/>
              <w:rPr>
                <w:color w:val="000000"/>
                <w:sz w:val="20"/>
                <w:szCs w:val="20"/>
              </w:rPr>
            </w:pPr>
            <w:r w:rsidRPr="00E2688A">
              <w:rPr>
                <w:color w:val="000000"/>
                <w:sz w:val="20"/>
                <w:szCs w:val="20"/>
              </w:rPr>
              <w:t>12,04</w:t>
            </w:r>
          </w:p>
        </w:tc>
        <w:tc>
          <w:tcPr>
            <w:tcW w:w="366" w:type="pct"/>
            <w:shd w:val="clear" w:color="auto" w:fill="auto"/>
            <w:noWrap/>
            <w:vAlign w:val="center"/>
          </w:tcPr>
          <w:p w14:paraId="1F704587" w14:textId="7793DC34" w:rsidR="00D20365" w:rsidRPr="00E2688A" w:rsidRDefault="00D20365" w:rsidP="00D20365">
            <w:pPr>
              <w:jc w:val="center"/>
              <w:rPr>
                <w:color w:val="000000"/>
                <w:sz w:val="20"/>
                <w:szCs w:val="20"/>
              </w:rPr>
            </w:pPr>
            <w:r w:rsidRPr="00E2688A">
              <w:rPr>
                <w:color w:val="000000"/>
                <w:sz w:val="20"/>
                <w:szCs w:val="20"/>
              </w:rPr>
              <w:t>12,04</w:t>
            </w:r>
          </w:p>
        </w:tc>
        <w:tc>
          <w:tcPr>
            <w:tcW w:w="366" w:type="pct"/>
            <w:shd w:val="clear" w:color="auto" w:fill="auto"/>
            <w:noWrap/>
            <w:vAlign w:val="center"/>
          </w:tcPr>
          <w:p w14:paraId="3127FD0C" w14:textId="34BD5C76" w:rsidR="00D20365" w:rsidRPr="00E2688A" w:rsidRDefault="00D20365" w:rsidP="00D20365">
            <w:pPr>
              <w:jc w:val="center"/>
              <w:rPr>
                <w:color w:val="000000"/>
                <w:sz w:val="20"/>
                <w:szCs w:val="20"/>
              </w:rPr>
            </w:pPr>
            <w:r w:rsidRPr="00E2688A">
              <w:rPr>
                <w:color w:val="000000"/>
                <w:sz w:val="20"/>
                <w:szCs w:val="20"/>
              </w:rPr>
              <w:t>12,04</w:t>
            </w:r>
          </w:p>
        </w:tc>
        <w:tc>
          <w:tcPr>
            <w:tcW w:w="366" w:type="pct"/>
            <w:shd w:val="clear" w:color="auto" w:fill="auto"/>
            <w:noWrap/>
            <w:vAlign w:val="center"/>
          </w:tcPr>
          <w:p w14:paraId="66238741" w14:textId="55C0E42B" w:rsidR="00D20365" w:rsidRPr="00E2688A" w:rsidRDefault="00D20365" w:rsidP="00D20365">
            <w:pPr>
              <w:jc w:val="center"/>
              <w:rPr>
                <w:color w:val="000000"/>
                <w:sz w:val="20"/>
                <w:szCs w:val="20"/>
              </w:rPr>
            </w:pPr>
            <w:r w:rsidRPr="00E2688A">
              <w:rPr>
                <w:color w:val="000000"/>
                <w:sz w:val="20"/>
                <w:szCs w:val="20"/>
              </w:rPr>
              <w:t>12,04</w:t>
            </w:r>
          </w:p>
        </w:tc>
        <w:tc>
          <w:tcPr>
            <w:tcW w:w="366" w:type="pct"/>
            <w:shd w:val="clear" w:color="auto" w:fill="auto"/>
            <w:noWrap/>
            <w:vAlign w:val="center"/>
          </w:tcPr>
          <w:p w14:paraId="7C08B6E8" w14:textId="2862B406" w:rsidR="00D20365" w:rsidRPr="00E2688A" w:rsidRDefault="00D20365" w:rsidP="00D20365">
            <w:pPr>
              <w:jc w:val="center"/>
              <w:rPr>
                <w:color w:val="000000"/>
                <w:sz w:val="20"/>
                <w:szCs w:val="20"/>
              </w:rPr>
            </w:pPr>
            <w:r w:rsidRPr="00E2688A">
              <w:rPr>
                <w:color w:val="000000"/>
                <w:sz w:val="20"/>
                <w:szCs w:val="20"/>
              </w:rPr>
              <w:t>12,04</w:t>
            </w:r>
          </w:p>
        </w:tc>
        <w:tc>
          <w:tcPr>
            <w:tcW w:w="365" w:type="pct"/>
            <w:vAlign w:val="center"/>
          </w:tcPr>
          <w:p w14:paraId="755DCA81" w14:textId="54BFA13C" w:rsidR="00D20365" w:rsidRPr="00E2688A" w:rsidRDefault="00D20365" w:rsidP="00D20365">
            <w:pPr>
              <w:jc w:val="center"/>
              <w:rPr>
                <w:color w:val="000000"/>
                <w:sz w:val="20"/>
                <w:szCs w:val="20"/>
              </w:rPr>
            </w:pPr>
            <w:r w:rsidRPr="00E2688A">
              <w:rPr>
                <w:color w:val="000000"/>
                <w:sz w:val="20"/>
                <w:szCs w:val="20"/>
              </w:rPr>
              <w:t>12,04</w:t>
            </w:r>
          </w:p>
        </w:tc>
      </w:tr>
      <w:tr w:rsidR="001B6BF4" w:rsidRPr="00E2688A" w14:paraId="6F0FB94F" w14:textId="77777777" w:rsidTr="00694B31">
        <w:trPr>
          <w:trHeight w:val="340"/>
        </w:trPr>
        <w:tc>
          <w:tcPr>
            <w:tcW w:w="5000" w:type="pct"/>
            <w:gridSpan w:val="11"/>
            <w:vAlign w:val="center"/>
          </w:tcPr>
          <w:p w14:paraId="0B87AD4A" w14:textId="77777777" w:rsidR="001B6BF4" w:rsidRPr="00E2688A" w:rsidRDefault="001B6BF4" w:rsidP="001B6BF4">
            <w:pPr>
              <w:jc w:val="center"/>
              <w:rPr>
                <w:b/>
                <w:color w:val="000000"/>
                <w:sz w:val="20"/>
                <w:szCs w:val="20"/>
              </w:rPr>
            </w:pPr>
            <w:r w:rsidRPr="00E2688A">
              <w:rPr>
                <w:b/>
                <w:sz w:val="20"/>
                <w:szCs w:val="20"/>
              </w:rPr>
              <w:t>Котельная №1 (ООО «НЭК»)</w:t>
            </w:r>
          </w:p>
        </w:tc>
      </w:tr>
      <w:tr w:rsidR="00D20365" w:rsidRPr="00E2688A" w14:paraId="35CE23F8" w14:textId="77777777" w:rsidTr="00694B31">
        <w:trPr>
          <w:trHeight w:val="340"/>
        </w:trPr>
        <w:tc>
          <w:tcPr>
            <w:tcW w:w="1196" w:type="pct"/>
            <w:shd w:val="clear" w:color="auto" w:fill="auto"/>
            <w:vAlign w:val="center"/>
            <w:hideMark/>
          </w:tcPr>
          <w:p w14:paraId="49450C33" w14:textId="77777777" w:rsidR="00D20365" w:rsidRPr="00E2688A" w:rsidRDefault="00D20365" w:rsidP="00A23563">
            <w:pPr>
              <w:jc w:val="center"/>
              <w:rPr>
                <w:sz w:val="20"/>
                <w:szCs w:val="20"/>
              </w:rPr>
            </w:pPr>
            <w:r w:rsidRPr="00E2688A">
              <w:rPr>
                <w:sz w:val="20"/>
                <w:szCs w:val="20"/>
              </w:rPr>
              <w:t>Установленная мощность</w:t>
            </w:r>
          </w:p>
        </w:tc>
        <w:tc>
          <w:tcPr>
            <w:tcW w:w="511" w:type="pct"/>
            <w:shd w:val="clear" w:color="auto" w:fill="auto"/>
            <w:noWrap/>
            <w:vAlign w:val="center"/>
            <w:hideMark/>
          </w:tcPr>
          <w:p w14:paraId="78F1EE25" w14:textId="77777777" w:rsidR="00D20365" w:rsidRPr="00E2688A" w:rsidRDefault="00D20365" w:rsidP="00A23563">
            <w:pPr>
              <w:jc w:val="center"/>
              <w:rPr>
                <w:sz w:val="20"/>
                <w:szCs w:val="20"/>
              </w:rPr>
            </w:pPr>
            <w:r w:rsidRPr="00E2688A">
              <w:rPr>
                <w:sz w:val="20"/>
                <w:szCs w:val="20"/>
              </w:rPr>
              <w:t>Гкал/час</w:t>
            </w:r>
          </w:p>
        </w:tc>
        <w:tc>
          <w:tcPr>
            <w:tcW w:w="366" w:type="pct"/>
            <w:shd w:val="clear" w:color="auto" w:fill="auto"/>
            <w:noWrap/>
            <w:vAlign w:val="center"/>
          </w:tcPr>
          <w:p w14:paraId="54AF99F6" w14:textId="77777777" w:rsidR="00D20365" w:rsidRPr="00E2688A" w:rsidRDefault="00D20365" w:rsidP="00A23563">
            <w:pPr>
              <w:jc w:val="center"/>
              <w:rPr>
                <w:sz w:val="20"/>
                <w:szCs w:val="20"/>
              </w:rPr>
            </w:pPr>
            <w:r w:rsidRPr="00E2688A">
              <w:rPr>
                <w:sz w:val="20"/>
                <w:szCs w:val="20"/>
              </w:rPr>
              <w:t>-</w:t>
            </w:r>
          </w:p>
        </w:tc>
        <w:tc>
          <w:tcPr>
            <w:tcW w:w="366" w:type="pct"/>
            <w:shd w:val="clear" w:color="auto" w:fill="auto"/>
            <w:noWrap/>
            <w:vAlign w:val="center"/>
          </w:tcPr>
          <w:p w14:paraId="6FB264C8" w14:textId="75A6FC95" w:rsidR="00D20365" w:rsidRPr="00E2688A" w:rsidRDefault="00D20365" w:rsidP="00A23563">
            <w:pPr>
              <w:jc w:val="center"/>
              <w:rPr>
                <w:sz w:val="20"/>
                <w:szCs w:val="20"/>
              </w:rPr>
            </w:pPr>
            <w:r w:rsidRPr="00E2688A">
              <w:rPr>
                <w:color w:val="000000"/>
                <w:sz w:val="20"/>
                <w:szCs w:val="20"/>
              </w:rPr>
              <w:t>38,69</w:t>
            </w:r>
          </w:p>
        </w:tc>
        <w:tc>
          <w:tcPr>
            <w:tcW w:w="366" w:type="pct"/>
            <w:shd w:val="clear" w:color="auto" w:fill="auto"/>
            <w:noWrap/>
            <w:vAlign w:val="center"/>
          </w:tcPr>
          <w:p w14:paraId="29D13482" w14:textId="6204C93F" w:rsidR="00D20365" w:rsidRPr="00E2688A" w:rsidRDefault="00D20365" w:rsidP="00A23563">
            <w:pPr>
              <w:jc w:val="center"/>
              <w:rPr>
                <w:sz w:val="20"/>
                <w:szCs w:val="20"/>
              </w:rPr>
            </w:pPr>
            <w:r w:rsidRPr="00E2688A">
              <w:rPr>
                <w:color w:val="000000"/>
                <w:sz w:val="20"/>
                <w:szCs w:val="20"/>
              </w:rPr>
              <w:t>69,50</w:t>
            </w:r>
          </w:p>
        </w:tc>
        <w:tc>
          <w:tcPr>
            <w:tcW w:w="366" w:type="pct"/>
            <w:shd w:val="clear" w:color="auto" w:fill="auto"/>
            <w:noWrap/>
            <w:vAlign w:val="center"/>
          </w:tcPr>
          <w:p w14:paraId="59D82FC6" w14:textId="39BFDD93" w:rsidR="00D20365" w:rsidRPr="00E2688A" w:rsidRDefault="00D20365" w:rsidP="00A23563">
            <w:pPr>
              <w:jc w:val="center"/>
              <w:rPr>
                <w:sz w:val="20"/>
                <w:szCs w:val="20"/>
              </w:rPr>
            </w:pPr>
            <w:r w:rsidRPr="00E2688A">
              <w:rPr>
                <w:color w:val="000000"/>
                <w:sz w:val="20"/>
                <w:szCs w:val="20"/>
              </w:rPr>
              <w:t>69,50</w:t>
            </w:r>
          </w:p>
        </w:tc>
        <w:tc>
          <w:tcPr>
            <w:tcW w:w="366" w:type="pct"/>
            <w:shd w:val="clear" w:color="auto" w:fill="auto"/>
            <w:noWrap/>
            <w:vAlign w:val="center"/>
          </w:tcPr>
          <w:p w14:paraId="55ADA2E2" w14:textId="0437A6BC" w:rsidR="00D20365" w:rsidRPr="00E2688A" w:rsidRDefault="00D20365" w:rsidP="00A23563">
            <w:pPr>
              <w:jc w:val="center"/>
              <w:rPr>
                <w:sz w:val="20"/>
                <w:szCs w:val="20"/>
              </w:rPr>
            </w:pPr>
            <w:r w:rsidRPr="00E2688A">
              <w:rPr>
                <w:color w:val="000000"/>
                <w:sz w:val="20"/>
                <w:szCs w:val="20"/>
              </w:rPr>
              <w:t>69,50</w:t>
            </w:r>
          </w:p>
        </w:tc>
        <w:tc>
          <w:tcPr>
            <w:tcW w:w="366" w:type="pct"/>
            <w:shd w:val="clear" w:color="auto" w:fill="auto"/>
            <w:noWrap/>
            <w:vAlign w:val="center"/>
          </w:tcPr>
          <w:p w14:paraId="014E9DC9" w14:textId="49CFD16E" w:rsidR="00D20365" w:rsidRPr="00E2688A" w:rsidRDefault="00D20365" w:rsidP="00A23563">
            <w:pPr>
              <w:jc w:val="center"/>
              <w:rPr>
                <w:sz w:val="20"/>
                <w:szCs w:val="20"/>
              </w:rPr>
            </w:pPr>
            <w:r w:rsidRPr="00E2688A">
              <w:rPr>
                <w:color w:val="000000"/>
                <w:sz w:val="20"/>
                <w:szCs w:val="20"/>
              </w:rPr>
              <w:t>69,50</w:t>
            </w:r>
          </w:p>
        </w:tc>
        <w:tc>
          <w:tcPr>
            <w:tcW w:w="366" w:type="pct"/>
            <w:shd w:val="clear" w:color="auto" w:fill="auto"/>
            <w:noWrap/>
            <w:vAlign w:val="center"/>
          </w:tcPr>
          <w:p w14:paraId="4007C7CA" w14:textId="1E235895" w:rsidR="00D20365" w:rsidRPr="00E2688A" w:rsidRDefault="00D20365" w:rsidP="00A23563">
            <w:pPr>
              <w:jc w:val="center"/>
              <w:rPr>
                <w:sz w:val="20"/>
                <w:szCs w:val="20"/>
              </w:rPr>
            </w:pPr>
            <w:r w:rsidRPr="00E2688A">
              <w:rPr>
                <w:color w:val="000000"/>
                <w:sz w:val="20"/>
                <w:szCs w:val="20"/>
              </w:rPr>
              <w:t>69,50</w:t>
            </w:r>
          </w:p>
        </w:tc>
        <w:tc>
          <w:tcPr>
            <w:tcW w:w="366" w:type="pct"/>
            <w:shd w:val="clear" w:color="auto" w:fill="auto"/>
            <w:noWrap/>
            <w:vAlign w:val="center"/>
          </w:tcPr>
          <w:p w14:paraId="05886AD4" w14:textId="13663192" w:rsidR="00D20365" w:rsidRPr="00E2688A" w:rsidRDefault="00D20365" w:rsidP="00A23563">
            <w:pPr>
              <w:jc w:val="center"/>
              <w:rPr>
                <w:sz w:val="20"/>
                <w:szCs w:val="20"/>
              </w:rPr>
            </w:pPr>
            <w:r w:rsidRPr="00E2688A">
              <w:rPr>
                <w:color w:val="000000"/>
                <w:sz w:val="20"/>
                <w:szCs w:val="20"/>
              </w:rPr>
              <w:t>69,50</w:t>
            </w:r>
          </w:p>
        </w:tc>
        <w:tc>
          <w:tcPr>
            <w:tcW w:w="365" w:type="pct"/>
            <w:vAlign w:val="center"/>
          </w:tcPr>
          <w:p w14:paraId="5D76E8CF" w14:textId="55DB0D92" w:rsidR="00D20365" w:rsidRPr="00E2688A" w:rsidRDefault="00D20365" w:rsidP="00A23563">
            <w:pPr>
              <w:jc w:val="center"/>
              <w:rPr>
                <w:sz w:val="20"/>
                <w:szCs w:val="20"/>
              </w:rPr>
            </w:pPr>
            <w:r w:rsidRPr="00E2688A">
              <w:rPr>
                <w:color w:val="000000"/>
                <w:sz w:val="20"/>
                <w:szCs w:val="20"/>
              </w:rPr>
              <w:t>69,50</w:t>
            </w:r>
          </w:p>
        </w:tc>
      </w:tr>
      <w:tr w:rsidR="00D20365" w:rsidRPr="00E2688A" w14:paraId="05DCFC76" w14:textId="77777777" w:rsidTr="00694B31">
        <w:trPr>
          <w:trHeight w:val="340"/>
        </w:trPr>
        <w:tc>
          <w:tcPr>
            <w:tcW w:w="1196" w:type="pct"/>
            <w:shd w:val="clear" w:color="auto" w:fill="auto"/>
            <w:vAlign w:val="center"/>
            <w:hideMark/>
          </w:tcPr>
          <w:p w14:paraId="4046A19B" w14:textId="77777777" w:rsidR="00D20365" w:rsidRPr="00E2688A" w:rsidRDefault="00D20365" w:rsidP="00A23563">
            <w:pPr>
              <w:jc w:val="center"/>
              <w:rPr>
                <w:sz w:val="20"/>
                <w:szCs w:val="20"/>
              </w:rPr>
            </w:pPr>
            <w:r w:rsidRPr="00E2688A">
              <w:rPr>
                <w:sz w:val="20"/>
                <w:szCs w:val="20"/>
              </w:rPr>
              <w:t>Располагаемая мощность</w:t>
            </w:r>
          </w:p>
        </w:tc>
        <w:tc>
          <w:tcPr>
            <w:tcW w:w="511" w:type="pct"/>
            <w:shd w:val="clear" w:color="auto" w:fill="auto"/>
            <w:noWrap/>
            <w:vAlign w:val="center"/>
            <w:hideMark/>
          </w:tcPr>
          <w:p w14:paraId="70B2A035" w14:textId="77777777" w:rsidR="00D20365" w:rsidRPr="00E2688A" w:rsidRDefault="00D20365" w:rsidP="00A23563">
            <w:pPr>
              <w:jc w:val="center"/>
              <w:rPr>
                <w:sz w:val="20"/>
                <w:szCs w:val="20"/>
              </w:rPr>
            </w:pPr>
            <w:r w:rsidRPr="00E2688A">
              <w:rPr>
                <w:sz w:val="20"/>
                <w:szCs w:val="20"/>
              </w:rPr>
              <w:t>Гкал/час</w:t>
            </w:r>
          </w:p>
        </w:tc>
        <w:tc>
          <w:tcPr>
            <w:tcW w:w="366" w:type="pct"/>
            <w:shd w:val="clear" w:color="auto" w:fill="auto"/>
            <w:noWrap/>
            <w:vAlign w:val="center"/>
          </w:tcPr>
          <w:p w14:paraId="45D4B5CF" w14:textId="77777777" w:rsidR="00D20365" w:rsidRPr="00E2688A" w:rsidRDefault="00D20365" w:rsidP="00A23563">
            <w:pPr>
              <w:jc w:val="center"/>
              <w:rPr>
                <w:sz w:val="20"/>
                <w:szCs w:val="20"/>
              </w:rPr>
            </w:pPr>
            <w:r w:rsidRPr="00E2688A">
              <w:rPr>
                <w:sz w:val="20"/>
                <w:szCs w:val="20"/>
              </w:rPr>
              <w:t>-</w:t>
            </w:r>
          </w:p>
        </w:tc>
        <w:tc>
          <w:tcPr>
            <w:tcW w:w="366" w:type="pct"/>
            <w:shd w:val="clear" w:color="auto" w:fill="auto"/>
            <w:noWrap/>
            <w:vAlign w:val="center"/>
          </w:tcPr>
          <w:p w14:paraId="0C4F99F9" w14:textId="75B0315E" w:rsidR="00D20365" w:rsidRPr="00E2688A" w:rsidRDefault="00D20365" w:rsidP="00A23563">
            <w:pPr>
              <w:jc w:val="center"/>
              <w:rPr>
                <w:sz w:val="20"/>
                <w:szCs w:val="20"/>
              </w:rPr>
            </w:pPr>
            <w:r w:rsidRPr="00E2688A">
              <w:rPr>
                <w:color w:val="000000"/>
                <w:sz w:val="20"/>
                <w:szCs w:val="20"/>
              </w:rPr>
              <w:t>38,69</w:t>
            </w:r>
          </w:p>
        </w:tc>
        <w:tc>
          <w:tcPr>
            <w:tcW w:w="366" w:type="pct"/>
            <w:shd w:val="clear" w:color="auto" w:fill="auto"/>
            <w:noWrap/>
            <w:vAlign w:val="center"/>
          </w:tcPr>
          <w:p w14:paraId="64D29BC7" w14:textId="04E977BD" w:rsidR="00D20365" w:rsidRPr="00E2688A" w:rsidRDefault="00D20365" w:rsidP="00A23563">
            <w:pPr>
              <w:jc w:val="center"/>
              <w:rPr>
                <w:sz w:val="20"/>
                <w:szCs w:val="20"/>
              </w:rPr>
            </w:pPr>
            <w:r w:rsidRPr="00E2688A">
              <w:rPr>
                <w:color w:val="000000"/>
                <w:sz w:val="20"/>
                <w:szCs w:val="20"/>
              </w:rPr>
              <w:t>69,50</w:t>
            </w:r>
          </w:p>
        </w:tc>
        <w:tc>
          <w:tcPr>
            <w:tcW w:w="366" w:type="pct"/>
            <w:shd w:val="clear" w:color="auto" w:fill="auto"/>
            <w:noWrap/>
            <w:vAlign w:val="center"/>
          </w:tcPr>
          <w:p w14:paraId="7EAF1594" w14:textId="0FC79BBF" w:rsidR="00D20365" w:rsidRPr="00E2688A" w:rsidRDefault="00D20365" w:rsidP="00A23563">
            <w:pPr>
              <w:jc w:val="center"/>
              <w:rPr>
                <w:sz w:val="20"/>
                <w:szCs w:val="20"/>
              </w:rPr>
            </w:pPr>
            <w:r w:rsidRPr="00E2688A">
              <w:rPr>
                <w:color w:val="000000"/>
                <w:sz w:val="20"/>
                <w:szCs w:val="20"/>
              </w:rPr>
              <w:t>69,50</w:t>
            </w:r>
          </w:p>
        </w:tc>
        <w:tc>
          <w:tcPr>
            <w:tcW w:w="366" w:type="pct"/>
            <w:shd w:val="clear" w:color="auto" w:fill="auto"/>
            <w:noWrap/>
            <w:vAlign w:val="center"/>
          </w:tcPr>
          <w:p w14:paraId="1DDBCB60" w14:textId="010312C8" w:rsidR="00D20365" w:rsidRPr="00E2688A" w:rsidRDefault="00D20365" w:rsidP="00A23563">
            <w:pPr>
              <w:jc w:val="center"/>
              <w:rPr>
                <w:sz w:val="20"/>
                <w:szCs w:val="20"/>
              </w:rPr>
            </w:pPr>
            <w:r w:rsidRPr="00E2688A">
              <w:rPr>
                <w:color w:val="000000"/>
                <w:sz w:val="20"/>
                <w:szCs w:val="20"/>
              </w:rPr>
              <w:t>69,50</w:t>
            </w:r>
          </w:p>
        </w:tc>
        <w:tc>
          <w:tcPr>
            <w:tcW w:w="366" w:type="pct"/>
            <w:shd w:val="clear" w:color="auto" w:fill="auto"/>
            <w:noWrap/>
            <w:vAlign w:val="center"/>
          </w:tcPr>
          <w:p w14:paraId="1415D80D" w14:textId="4BCAD3AA" w:rsidR="00D20365" w:rsidRPr="00E2688A" w:rsidRDefault="00D20365" w:rsidP="00A23563">
            <w:pPr>
              <w:jc w:val="center"/>
              <w:rPr>
                <w:sz w:val="20"/>
                <w:szCs w:val="20"/>
              </w:rPr>
            </w:pPr>
            <w:r w:rsidRPr="00E2688A">
              <w:rPr>
                <w:color w:val="000000"/>
                <w:sz w:val="20"/>
                <w:szCs w:val="20"/>
              </w:rPr>
              <w:t>69,50</w:t>
            </w:r>
          </w:p>
        </w:tc>
        <w:tc>
          <w:tcPr>
            <w:tcW w:w="366" w:type="pct"/>
            <w:shd w:val="clear" w:color="auto" w:fill="auto"/>
            <w:noWrap/>
            <w:vAlign w:val="center"/>
          </w:tcPr>
          <w:p w14:paraId="250E2AB7" w14:textId="55295419" w:rsidR="00D20365" w:rsidRPr="00E2688A" w:rsidRDefault="00D20365" w:rsidP="00A23563">
            <w:pPr>
              <w:jc w:val="center"/>
              <w:rPr>
                <w:sz w:val="20"/>
                <w:szCs w:val="20"/>
              </w:rPr>
            </w:pPr>
            <w:r w:rsidRPr="00E2688A">
              <w:rPr>
                <w:color w:val="000000"/>
                <w:sz w:val="20"/>
                <w:szCs w:val="20"/>
              </w:rPr>
              <w:t>69,50</w:t>
            </w:r>
          </w:p>
        </w:tc>
        <w:tc>
          <w:tcPr>
            <w:tcW w:w="366" w:type="pct"/>
            <w:shd w:val="clear" w:color="auto" w:fill="auto"/>
            <w:noWrap/>
            <w:vAlign w:val="center"/>
          </w:tcPr>
          <w:p w14:paraId="2B89669A" w14:textId="7543C420" w:rsidR="00D20365" w:rsidRPr="00E2688A" w:rsidRDefault="00D20365" w:rsidP="00A23563">
            <w:pPr>
              <w:jc w:val="center"/>
              <w:rPr>
                <w:sz w:val="20"/>
                <w:szCs w:val="20"/>
              </w:rPr>
            </w:pPr>
            <w:r w:rsidRPr="00E2688A">
              <w:rPr>
                <w:color w:val="000000"/>
                <w:sz w:val="20"/>
                <w:szCs w:val="20"/>
              </w:rPr>
              <w:t>69,50</w:t>
            </w:r>
          </w:p>
        </w:tc>
        <w:tc>
          <w:tcPr>
            <w:tcW w:w="365" w:type="pct"/>
            <w:vAlign w:val="center"/>
          </w:tcPr>
          <w:p w14:paraId="5131FDA8" w14:textId="68AE90C8" w:rsidR="00D20365" w:rsidRPr="00E2688A" w:rsidRDefault="00D20365" w:rsidP="00A23563">
            <w:pPr>
              <w:jc w:val="center"/>
              <w:rPr>
                <w:sz w:val="20"/>
                <w:szCs w:val="20"/>
              </w:rPr>
            </w:pPr>
            <w:r w:rsidRPr="00E2688A">
              <w:rPr>
                <w:color w:val="000000"/>
                <w:sz w:val="20"/>
                <w:szCs w:val="20"/>
              </w:rPr>
              <w:t>69,50</w:t>
            </w:r>
          </w:p>
        </w:tc>
      </w:tr>
      <w:tr w:rsidR="00D20365" w:rsidRPr="00E2688A" w14:paraId="40CD5D45" w14:textId="77777777" w:rsidTr="00694B31">
        <w:trPr>
          <w:trHeight w:val="340"/>
        </w:trPr>
        <w:tc>
          <w:tcPr>
            <w:tcW w:w="1196" w:type="pct"/>
            <w:shd w:val="clear" w:color="auto" w:fill="auto"/>
            <w:vAlign w:val="center"/>
            <w:hideMark/>
          </w:tcPr>
          <w:p w14:paraId="09CDF9F6" w14:textId="77777777" w:rsidR="00D20365" w:rsidRPr="00E2688A" w:rsidRDefault="00D20365" w:rsidP="00A23563">
            <w:pPr>
              <w:jc w:val="center"/>
              <w:rPr>
                <w:sz w:val="20"/>
                <w:szCs w:val="20"/>
              </w:rPr>
            </w:pPr>
            <w:r w:rsidRPr="00E2688A">
              <w:rPr>
                <w:sz w:val="20"/>
                <w:szCs w:val="20"/>
              </w:rPr>
              <w:t>Собственные и хозяйственные нужды</w:t>
            </w:r>
          </w:p>
        </w:tc>
        <w:tc>
          <w:tcPr>
            <w:tcW w:w="511" w:type="pct"/>
            <w:shd w:val="clear" w:color="auto" w:fill="auto"/>
            <w:noWrap/>
            <w:vAlign w:val="center"/>
            <w:hideMark/>
          </w:tcPr>
          <w:p w14:paraId="3DFB0398" w14:textId="77777777" w:rsidR="00D20365" w:rsidRPr="00E2688A" w:rsidRDefault="00D20365" w:rsidP="00A23563">
            <w:pPr>
              <w:jc w:val="center"/>
              <w:rPr>
                <w:sz w:val="20"/>
                <w:szCs w:val="20"/>
              </w:rPr>
            </w:pPr>
            <w:r w:rsidRPr="00E2688A">
              <w:rPr>
                <w:sz w:val="20"/>
                <w:szCs w:val="20"/>
              </w:rPr>
              <w:t>Гкал/час</w:t>
            </w:r>
          </w:p>
        </w:tc>
        <w:tc>
          <w:tcPr>
            <w:tcW w:w="366" w:type="pct"/>
            <w:shd w:val="clear" w:color="auto" w:fill="auto"/>
            <w:noWrap/>
            <w:vAlign w:val="center"/>
          </w:tcPr>
          <w:p w14:paraId="7B2432BF" w14:textId="77777777" w:rsidR="00D20365" w:rsidRPr="00E2688A" w:rsidRDefault="00D20365" w:rsidP="00A23563">
            <w:pPr>
              <w:jc w:val="center"/>
              <w:rPr>
                <w:sz w:val="20"/>
                <w:szCs w:val="20"/>
              </w:rPr>
            </w:pPr>
            <w:r w:rsidRPr="00E2688A">
              <w:rPr>
                <w:sz w:val="20"/>
                <w:szCs w:val="20"/>
              </w:rPr>
              <w:t>-</w:t>
            </w:r>
          </w:p>
        </w:tc>
        <w:tc>
          <w:tcPr>
            <w:tcW w:w="366" w:type="pct"/>
            <w:shd w:val="clear" w:color="auto" w:fill="auto"/>
            <w:noWrap/>
            <w:vAlign w:val="center"/>
          </w:tcPr>
          <w:p w14:paraId="36BBB2BD" w14:textId="57E5808A" w:rsidR="00D20365" w:rsidRPr="00E2688A" w:rsidRDefault="00D20365" w:rsidP="00A23563">
            <w:pPr>
              <w:jc w:val="center"/>
              <w:rPr>
                <w:sz w:val="20"/>
                <w:szCs w:val="20"/>
              </w:rPr>
            </w:pPr>
            <w:r w:rsidRPr="00E2688A">
              <w:rPr>
                <w:color w:val="000000"/>
                <w:sz w:val="20"/>
                <w:szCs w:val="20"/>
              </w:rPr>
              <w:t>0,50</w:t>
            </w:r>
          </w:p>
        </w:tc>
        <w:tc>
          <w:tcPr>
            <w:tcW w:w="366" w:type="pct"/>
            <w:shd w:val="clear" w:color="auto" w:fill="auto"/>
            <w:noWrap/>
            <w:vAlign w:val="center"/>
          </w:tcPr>
          <w:p w14:paraId="59C4BF1F" w14:textId="6301CE4A" w:rsidR="00D20365" w:rsidRPr="00E2688A" w:rsidRDefault="00D20365" w:rsidP="00A23563">
            <w:pPr>
              <w:jc w:val="center"/>
              <w:rPr>
                <w:sz w:val="20"/>
                <w:szCs w:val="20"/>
              </w:rPr>
            </w:pPr>
            <w:r w:rsidRPr="00E2688A">
              <w:rPr>
                <w:color w:val="000000"/>
                <w:sz w:val="20"/>
                <w:szCs w:val="20"/>
              </w:rPr>
              <w:t>0,90</w:t>
            </w:r>
          </w:p>
        </w:tc>
        <w:tc>
          <w:tcPr>
            <w:tcW w:w="366" w:type="pct"/>
            <w:shd w:val="clear" w:color="auto" w:fill="auto"/>
            <w:noWrap/>
            <w:vAlign w:val="center"/>
          </w:tcPr>
          <w:p w14:paraId="6BE4E685" w14:textId="497919A3" w:rsidR="00D20365" w:rsidRPr="00E2688A" w:rsidRDefault="00D20365" w:rsidP="00A23563">
            <w:pPr>
              <w:jc w:val="center"/>
              <w:rPr>
                <w:sz w:val="20"/>
                <w:szCs w:val="20"/>
              </w:rPr>
            </w:pPr>
            <w:r w:rsidRPr="00E2688A">
              <w:rPr>
                <w:color w:val="000000"/>
                <w:sz w:val="20"/>
                <w:szCs w:val="20"/>
              </w:rPr>
              <w:t>0,90</w:t>
            </w:r>
          </w:p>
        </w:tc>
        <w:tc>
          <w:tcPr>
            <w:tcW w:w="366" w:type="pct"/>
            <w:shd w:val="clear" w:color="auto" w:fill="auto"/>
            <w:noWrap/>
            <w:vAlign w:val="center"/>
          </w:tcPr>
          <w:p w14:paraId="476C697D" w14:textId="4150D85E" w:rsidR="00D20365" w:rsidRPr="00E2688A" w:rsidRDefault="00D20365" w:rsidP="00A23563">
            <w:pPr>
              <w:jc w:val="center"/>
              <w:rPr>
                <w:sz w:val="20"/>
                <w:szCs w:val="20"/>
              </w:rPr>
            </w:pPr>
            <w:r w:rsidRPr="00E2688A">
              <w:rPr>
                <w:color w:val="000000"/>
                <w:sz w:val="20"/>
                <w:szCs w:val="20"/>
              </w:rPr>
              <w:t>0,90</w:t>
            </w:r>
          </w:p>
        </w:tc>
        <w:tc>
          <w:tcPr>
            <w:tcW w:w="366" w:type="pct"/>
            <w:shd w:val="clear" w:color="auto" w:fill="auto"/>
            <w:noWrap/>
            <w:vAlign w:val="center"/>
          </w:tcPr>
          <w:p w14:paraId="2517ACEA" w14:textId="11EE9787" w:rsidR="00D20365" w:rsidRPr="00E2688A" w:rsidRDefault="00D20365" w:rsidP="00A23563">
            <w:pPr>
              <w:jc w:val="center"/>
              <w:rPr>
                <w:sz w:val="20"/>
                <w:szCs w:val="20"/>
              </w:rPr>
            </w:pPr>
            <w:r w:rsidRPr="00E2688A">
              <w:rPr>
                <w:color w:val="000000"/>
                <w:sz w:val="20"/>
                <w:szCs w:val="20"/>
              </w:rPr>
              <w:t>0,90</w:t>
            </w:r>
          </w:p>
        </w:tc>
        <w:tc>
          <w:tcPr>
            <w:tcW w:w="366" w:type="pct"/>
            <w:shd w:val="clear" w:color="auto" w:fill="auto"/>
            <w:noWrap/>
            <w:vAlign w:val="center"/>
          </w:tcPr>
          <w:p w14:paraId="185151F2" w14:textId="3C93E0FB" w:rsidR="00D20365" w:rsidRPr="00E2688A" w:rsidRDefault="00D20365" w:rsidP="00A23563">
            <w:pPr>
              <w:jc w:val="center"/>
              <w:rPr>
                <w:sz w:val="20"/>
                <w:szCs w:val="20"/>
              </w:rPr>
            </w:pPr>
            <w:r w:rsidRPr="00E2688A">
              <w:rPr>
                <w:color w:val="000000"/>
                <w:sz w:val="20"/>
                <w:szCs w:val="20"/>
              </w:rPr>
              <w:t>0,90</w:t>
            </w:r>
          </w:p>
        </w:tc>
        <w:tc>
          <w:tcPr>
            <w:tcW w:w="366" w:type="pct"/>
            <w:shd w:val="clear" w:color="auto" w:fill="auto"/>
            <w:noWrap/>
            <w:vAlign w:val="center"/>
          </w:tcPr>
          <w:p w14:paraId="02C16897" w14:textId="5490C97C" w:rsidR="00D20365" w:rsidRPr="00E2688A" w:rsidRDefault="00D20365" w:rsidP="00A23563">
            <w:pPr>
              <w:jc w:val="center"/>
              <w:rPr>
                <w:sz w:val="20"/>
                <w:szCs w:val="20"/>
              </w:rPr>
            </w:pPr>
            <w:r w:rsidRPr="00E2688A">
              <w:rPr>
                <w:color w:val="000000"/>
                <w:sz w:val="20"/>
                <w:szCs w:val="20"/>
              </w:rPr>
              <w:t>0,90</w:t>
            </w:r>
          </w:p>
        </w:tc>
        <w:tc>
          <w:tcPr>
            <w:tcW w:w="365" w:type="pct"/>
            <w:vAlign w:val="center"/>
          </w:tcPr>
          <w:p w14:paraId="50D61AC2" w14:textId="5FC74B3B" w:rsidR="00D20365" w:rsidRPr="00E2688A" w:rsidRDefault="00D20365" w:rsidP="00A23563">
            <w:pPr>
              <w:jc w:val="center"/>
              <w:rPr>
                <w:sz w:val="20"/>
                <w:szCs w:val="20"/>
              </w:rPr>
            </w:pPr>
            <w:r w:rsidRPr="00E2688A">
              <w:rPr>
                <w:color w:val="000000"/>
                <w:sz w:val="20"/>
                <w:szCs w:val="20"/>
              </w:rPr>
              <w:t>0,90</w:t>
            </w:r>
          </w:p>
        </w:tc>
      </w:tr>
      <w:tr w:rsidR="00D20365" w:rsidRPr="00E2688A" w14:paraId="45E26A24" w14:textId="77777777" w:rsidTr="00694B31">
        <w:trPr>
          <w:trHeight w:val="340"/>
        </w:trPr>
        <w:tc>
          <w:tcPr>
            <w:tcW w:w="1196" w:type="pct"/>
            <w:shd w:val="clear" w:color="auto" w:fill="auto"/>
            <w:vAlign w:val="center"/>
            <w:hideMark/>
          </w:tcPr>
          <w:p w14:paraId="217FF3EA" w14:textId="77777777" w:rsidR="00D20365" w:rsidRPr="00E2688A" w:rsidRDefault="00D20365" w:rsidP="00A23563">
            <w:pPr>
              <w:jc w:val="center"/>
              <w:rPr>
                <w:sz w:val="20"/>
                <w:szCs w:val="20"/>
              </w:rPr>
            </w:pPr>
            <w:r w:rsidRPr="00E2688A">
              <w:rPr>
                <w:sz w:val="20"/>
                <w:szCs w:val="20"/>
              </w:rPr>
              <w:t>то же в %</w:t>
            </w:r>
          </w:p>
        </w:tc>
        <w:tc>
          <w:tcPr>
            <w:tcW w:w="511" w:type="pct"/>
            <w:shd w:val="clear" w:color="auto" w:fill="auto"/>
            <w:noWrap/>
            <w:vAlign w:val="center"/>
            <w:hideMark/>
          </w:tcPr>
          <w:p w14:paraId="44BD154D" w14:textId="77777777" w:rsidR="00D20365" w:rsidRPr="00E2688A" w:rsidRDefault="00D20365" w:rsidP="00A23563">
            <w:pPr>
              <w:jc w:val="center"/>
              <w:rPr>
                <w:sz w:val="20"/>
                <w:szCs w:val="20"/>
              </w:rPr>
            </w:pPr>
            <w:r w:rsidRPr="00E2688A">
              <w:rPr>
                <w:sz w:val="20"/>
                <w:szCs w:val="20"/>
              </w:rPr>
              <w:t>%</w:t>
            </w:r>
          </w:p>
        </w:tc>
        <w:tc>
          <w:tcPr>
            <w:tcW w:w="366" w:type="pct"/>
            <w:shd w:val="clear" w:color="auto" w:fill="auto"/>
            <w:noWrap/>
            <w:vAlign w:val="center"/>
          </w:tcPr>
          <w:p w14:paraId="4B494CE9" w14:textId="77777777" w:rsidR="00D20365" w:rsidRPr="00E2688A" w:rsidRDefault="00D20365" w:rsidP="00A23563">
            <w:pPr>
              <w:jc w:val="center"/>
              <w:rPr>
                <w:sz w:val="20"/>
                <w:szCs w:val="20"/>
              </w:rPr>
            </w:pPr>
            <w:r w:rsidRPr="00E2688A">
              <w:rPr>
                <w:sz w:val="20"/>
                <w:szCs w:val="20"/>
              </w:rPr>
              <w:t>-</w:t>
            </w:r>
          </w:p>
        </w:tc>
        <w:tc>
          <w:tcPr>
            <w:tcW w:w="366" w:type="pct"/>
            <w:shd w:val="clear" w:color="auto" w:fill="auto"/>
            <w:noWrap/>
            <w:vAlign w:val="center"/>
          </w:tcPr>
          <w:p w14:paraId="56185F95" w14:textId="7919B0EE" w:rsidR="00D20365" w:rsidRPr="00E2688A" w:rsidRDefault="00D20365" w:rsidP="00A23563">
            <w:pPr>
              <w:jc w:val="center"/>
              <w:rPr>
                <w:sz w:val="20"/>
                <w:szCs w:val="20"/>
              </w:rPr>
            </w:pPr>
            <w:r w:rsidRPr="00E2688A">
              <w:rPr>
                <w:sz w:val="20"/>
                <w:szCs w:val="20"/>
              </w:rPr>
              <w:t>1,29</w:t>
            </w:r>
          </w:p>
        </w:tc>
        <w:tc>
          <w:tcPr>
            <w:tcW w:w="366" w:type="pct"/>
            <w:shd w:val="clear" w:color="auto" w:fill="auto"/>
            <w:noWrap/>
            <w:vAlign w:val="center"/>
          </w:tcPr>
          <w:p w14:paraId="0017C846" w14:textId="0F1A554E" w:rsidR="00D20365" w:rsidRPr="00E2688A" w:rsidRDefault="00D20365" w:rsidP="00A23563">
            <w:pPr>
              <w:jc w:val="center"/>
              <w:rPr>
                <w:sz w:val="20"/>
                <w:szCs w:val="20"/>
              </w:rPr>
            </w:pPr>
            <w:r w:rsidRPr="00E2688A">
              <w:rPr>
                <w:sz w:val="20"/>
                <w:szCs w:val="20"/>
              </w:rPr>
              <w:t>1,29</w:t>
            </w:r>
          </w:p>
        </w:tc>
        <w:tc>
          <w:tcPr>
            <w:tcW w:w="366" w:type="pct"/>
            <w:shd w:val="clear" w:color="auto" w:fill="auto"/>
            <w:noWrap/>
            <w:vAlign w:val="center"/>
          </w:tcPr>
          <w:p w14:paraId="2B6AE38C" w14:textId="48C8D580" w:rsidR="00D20365" w:rsidRPr="00E2688A" w:rsidRDefault="00D20365" w:rsidP="00A23563">
            <w:pPr>
              <w:jc w:val="center"/>
              <w:rPr>
                <w:sz w:val="20"/>
                <w:szCs w:val="20"/>
              </w:rPr>
            </w:pPr>
            <w:r w:rsidRPr="00E2688A">
              <w:rPr>
                <w:sz w:val="20"/>
                <w:szCs w:val="20"/>
              </w:rPr>
              <w:t>1,29</w:t>
            </w:r>
          </w:p>
        </w:tc>
        <w:tc>
          <w:tcPr>
            <w:tcW w:w="366" w:type="pct"/>
            <w:shd w:val="clear" w:color="auto" w:fill="auto"/>
            <w:noWrap/>
            <w:vAlign w:val="center"/>
          </w:tcPr>
          <w:p w14:paraId="3EA83B97" w14:textId="0FEDCB5C" w:rsidR="00D20365" w:rsidRPr="00E2688A" w:rsidRDefault="00D20365" w:rsidP="00A23563">
            <w:pPr>
              <w:jc w:val="center"/>
              <w:rPr>
                <w:sz w:val="20"/>
                <w:szCs w:val="20"/>
              </w:rPr>
            </w:pPr>
            <w:r w:rsidRPr="00E2688A">
              <w:rPr>
                <w:sz w:val="20"/>
                <w:szCs w:val="20"/>
              </w:rPr>
              <w:t>1,29</w:t>
            </w:r>
          </w:p>
        </w:tc>
        <w:tc>
          <w:tcPr>
            <w:tcW w:w="366" w:type="pct"/>
            <w:shd w:val="clear" w:color="auto" w:fill="auto"/>
            <w:noWrap/>
            <w:vAlign w:val="center"/>
          </w:tcPr>
          <w:p w14:paraId="5702ED24" w14:textId="6AE034A9" w:rsidR="00D20365" w:rsidRPr="00E2688A" w:rsidRDefault="00D20365" w:rsidP="00A23563">
            <w:pPr>
              <w:jc w:val="center"/>
              <w:rPr>
                <w:sz w:val="20"/>
                <w:szCs w:val="20"/>
              </w:rPr>
            </w:pPr>
            <w:r w:rsidRPr="00E2688A">
              <w:rPr>
                <w:sz w:val="20"/>
                <w:szCs w:val="20"/>
              </w:rPr>
              <w:t>1,29</w:t>
            </w:r>
          </w:p>
        </w:tc>
        <w:tc>
          <w:tcPr>
            <w:tcW w:w="366" w:type="pct"/>
            <w:shd w:val="clear" w:color="auto" w:fill="auto"/>
            <w:noWrap/>
            <w:vAlign w:val="center"/>
          </w:tcPr>
          <w:p w14:paraId="26505D64" w14:textId="61A13EDA" w:rsidR="00D20365" w:rsidRPr="00E2688A" w:rsidRDefault="00D20365" w:rsidP="00A23563">
            <w:pPr>
              <w:jc w:val="center"/>
              <w:rPr>
                <w:sz w:val="20"/>
                <w:szCs w:val="20"/>
              </w:rPr>
            </w:pPr>
            <w:r w:rsidRPr="00E2688A">
              <w:rPr>
                <w:sz w:val="20"/>
                <w:szCs w:val="20"/>
              </w:rPr>
              <w:t>1,29</w:t>
            </w:r>
          </w:p>
        </w:tc>
        <w:tc>
          <w:tcPr>
            <w:tcW w:w="366" w:type="pct"/>
            <w:shd w:val="clear" w:color="auto" w:fill="auto"/>
            <w:noWrap/>
            <w:vAlign w:val="center"/>
          </w:tcPr>
          <w:p w14:paraId="741B7A99" w14:textId="32F13035" w:rsidR="00D20365" w:rsidRPr="00E2688A" w:rsidRDefault="00D20365" w:rsidP="00A23563">
            <w:pPr>
              <w:jc w:val="center"/>
              <w:rPr>
                <w:sz w:val="20"/>
                <w:szCs w:val="20"/>
              </w:rPr>
            </w:pPr>
            <w:r w:rsidRPr="00E2688A">
              <w:rPr>
                <w:sz w:val="20"/>
                <w:szCs w:val="20"/>
              </w:rPr>
              <w:t>1,29</w:t>
            </w:r>
          </w:p>
        </w:tc>
        <w:tc>
          <w:tcPr>
            <w:tcW w:w="365" w:type="pct"/>
            <w:vAlign w:val="center"/>
          </w:tcPr>
          <w:p w14:paraId="5D3B4567" w14:textId="6552EA21" w:rsidR="00D20365" w:rsidRPr="00E2688A" w:rsidRDefault="00D20365" w:rsidP="00A23563">
            <w:pPr>
              <w:jc w:val="center"/>
              <w:rPr>
                <w:sz w:val="20"/>
                <w:szCs w:val="20"/>
              </w:rPr>
            </w:pPr>
            <w:r w:rsidRPr="00E2688A">
              <w:rPr>
                <w:sz w:val="20"/>
                <w:szCs w:val="20"/>
              </w:rPr>
              <w:t>1,29</w:t>
            </w:r>
          </w:p>
        </w:tc>
      </w:tr>
      <w:tr w:rsidR="00D20365" w:rsidRPr="00E2688A" w14:paraId="2E31C15E" w14:textId="77777777" w:rsidTr="00694B31">
        <w:trPr>
          <w:trHeight w:val="340"/>
        </w:trPr>
        <w:tc>
          <w:tcPr>
            <w:tcW w:w="1196" w:type="pct"/>
            <w:shd w:val="clear" w:color="auto" w:fill="auto"/>
            <w:vAlign w:val="center"/>
            <w:hideMark/>
          </w:tcPr>
          <w:p w14:paraId="1A0ECC3C" w14:textId="77777777" w:rsidR="00D20365" w:rsidRPr="00E2688A" w:rsidRDefault="00D20365" w:rsidP="00A23563">
            <w:pPr>
              <w:jc w:val="center"/>
              <w:rPr>
                <w:sz w:val="20"/>
                <w:szCs w:val="20"/>
              </w:rPr>
            </w:pPr>
            <w:r w:rsidRPr="00E2688A">
              <w:rPr>
                <w:sz w:val="20"/>
                <w:szCs w:val="20"/>
              </w:rPr>
              <w:t>Тепловая мощность нетто</w:t>
            </w:r>
          </w:p>
        </w:tc>
        <w:tc>
          <w:tcPr>
            <w:tcW w:w="511" w:type="pct"/>
            <w:shd w:val="clear" w:color="auto" w:fill="auto"/>
            <w:noWrap/>
            <w:vAlign w:val="center"/>
            <w:hideMark/>
          </w:tcPr>
          <w:p w14:paraId="44BDD584" w14:textId="77777777" w:rsidR="00D20365" w:rsidRPr="00E2688A" w:rsidRDefault="00D20365" w:rsidP="00A23563">
            <w:pPr>
              <w:jc w:val="center"/>
              <w:rPr>
                <w:sz w:val="20"/>
                <w:szCs w:val="20"/>
              </w:rPr>
            </w:pPr>
            <w:r w:rsidRPr="00E2688A">
              <w:rPr>
                <w:sz w:val="20"/>
                <w:szCs w:val="20"/>
              </w:rPr>
              <w:t>Гкал/час</w:t>
            </w:r>
          </w:p>
        </w:tc>
        <w:tc>
          <w:tcPr>
            <w:tcW w:w="366" w:type="pct"/>
            <w:shd w:val="clear" w:color="auto" w:fill="auto"/>
            <w:noWrap/>
            <w:vAlign w:val="center"/>
          </w:tcPr>
          <w:p w14:paraId="56E2E6CE" w14:textId="77777777" w:rsidR="00D20365" w:rsidRPr="00E2688A" w:rsidRDefault="00D20365" w:rsidP="00A23563">
            <w:pPr>
              <w:jc w:val="center"/>
              <w:rPr>
                <w:sz w:val="20"/>
                <w:szCs w:val="20"/>
              </w:rPr>
            </w:pPr>
            <w:r w:rsidRPr="00E2688A">
              <w:rPr>
                <w:sz w:val="20"/>
                <w:szCs w:val="20"/>
              </w:rPr>
              <w:t>-</w:t>
            </w:r>
          </w:p>
        </w:tc>
        <w:tc>
          <w:tcPr>
            <w:tcW w:w="366" w:type="pct"/>
            <w:shd w:val="clear" w:color="auto" w:fill="auto"/>
            <w:noWrap/>
            <w:vAlign w:val="center"/>
          </w:tcPr>
          <w:p w14:paraId="59BD6445" w14:textId="705EC726" w:rsidR="00D20365" w:rsidRPr="00E2688A" w:rsidRDefault="00D20365" w:rsidP="00A23563">
            <w:pPr>
              <w:jc w:val="center"/>
              <w:rPr>
                <w:sz w:val="20"/>
                <w:szCs w:val="20"/>
              </w:rPr>
            </w:pPr>
            <w:r w:rsidRPr="00E2688A">
              <w:rPr>
                <w:color w:val="000000"/>
                <w:sz w:val="20"/>
                <w:szCs w:val="20"/>
              </w:rPr>
              <w:t>38,19</w:t>
            </w:r>
          </w:p>
        </w:tc>
        <w:tc>
          <w:tcPr>
            <w:tcW w:w="366" w:type="pct"/>
            <w:shd w:val="clear" w:color="auto" w:fill="auto"/>
            <w:noWrap/>
            <w:vAlign w:val="center"/>
          </w:tcPr>
          <w:p w14:paraId="51BC996F" w14:textId="63038E32" w:rsidR="00D20365" w:rsidRPr="00E2688A" w:rsidRDefault="00D20365" w:rsidP="00A23563">
            <w:pPr>
              <w:jc w:val="center"/>
              <w:rPr>
                <w:sz w:val="20"/>
                <w:szCs w:val="20"/>
              </w:rPr>
            </w:pPr>
            <w:r w:rsidRPr="00E2688A">
              <w:rPr>
                <w:color w:val="000000"/>
                <w:sz w:val="20"/>
                <w:szCs w:val="20"/>
              </w:rPr>
              <w:t>68,60</w:t>
            </w:r>
          </w:p>
        </w:tc>
        <w:tc>
          <w:tcPr>
            <w:tcW w:w="366" w:type="pct"/>
            <w:shd w:val="clear" w:color="auto" w:fill="auto"/>
            <w:noWrap/>
            <w:vAlign w:val="center"/>
          </w:tcPr>
          <w:p w14:paraId="4B572684" w14:textId="4A7CBBDB" w:rsidR="00D20365" w:rsidRPr="00E2688A" w:rsidRDefault="00D20365" w:rsidP="00A23563">
            <w:pPr>
              <w:jc w:val="center"/>
              <w:rPr>
                <w:sz w:val="20"/>
                <w:szCs w:val="20"/>
              </w:rPr>
            </w:pPr>
            <w:r w:rsidRPr="00E2688A">
              <w:rPr>
                <w:color w:val="000000"/>
                <w:sz w:val="20"/>
                <w:szCs w:val="20"/>
              </w:rPr>
              <w:t>68,60</w:t>
            </w:r>
          </w:p>
        </w:tc>
        <w:tc>
          <w:tcPr>
            <w:tcW w:w="366" w:type="pct"/>
            <w:shd w:val="clear" w:color="auto" w:fill="auto"/>
            <w:noWrap/>
            <w:vAlign w:val="center"/>
          </w:tcPr>
          <w:p w14:paraId="696D8512" w14:textId="5AD9384B" w:rsidR="00D20365" w:rsidRPr="00E2688A" w:rsidRDefault="00D20365" w:rsidP="00A23563">
            <w:pPr>
              <w:jc w:val="center"/>
              <w:rPr>
                <w:sz w:val="20"/>
                <w:szCs w:val="20"/>
              </w:rPr>
            </w:pPr>
            <w:r w:rsidRPr="00E2688A">
              <w:rPr>
                <w:color w:val="000000"/>
                <w:sz w:val="20"/>
                <w:szCs w:val="20"/>
              </w:rPr>
              <w:t>68,60</w:t>
            </w:r>
          </w:p>
        </w:tc>
        <w:tc>
          <w:tcPr>
            <w:tcW w:w="366" w:type="pct"/>
            <w:shd w:val="clear" w:color="auto" w:fill="auto"/>
            <w:noWrap/>
            <w:vAlign w:val="center"/>
          </w:tcPr>
          <w:p w14:paraId="2996EBB1" w14:textId="01366FA2" w:rsidR="00D20365" w:rsidRPr="00E2688A" w:rsidRDefault="00D20365" w:rsidP="00A23563">
            <w:pPr>
              <w:jc w:val="center"/>
              <w:rPr>
                <w:sz w:val="20"/>
                <w:szCs w:val="20"/>
              </w:rPr>
            </w:pPr>
            <w:r w:rsidRPr="00E2688A">
              <w:rPr>
                <w:color w:val="000000"/>
                <w:sz w:val="20"/>
                <w:szCs w:val="20"/>
              </w:rPr>
              <w:t>68,60</w:t>
            </w:r>
          </w:p>
        </w:tc>
        <w:tc>
          <w:tcPr>
            <w:tcW w:w="366" w:type="pct"/>
            <w:shd w:val="clear" w:color="auto" w:fill="auto"/>
            <w:noWrap/>
            <w:vAlign w:val="center"/>
          </w:tcPr>
          <w:p w14:paraId="1DDCAB36" w14:textId="6A1218A7" w:rsidR="00D20365" w:rsidRPr="00E2688A" w:rsidRDefault="00D20365" w:rsidP="00A23563">
            <w:pPr>
              <w:jc w:val="center"/>
              <w:rPr>
                <w:sz w:val="20"/>
                <w:szCs w:val="20"/>
              </w:rPr>
            </w:pPr>
            <w:r w:rsidRPr="00E2688A">
              <w:rPr>
                <w:color w:val="000000"/>
                <w:sz w:val="20"/>
                <w:szCs w:val="20"/>
              </w:rPr>
              <w:t>68,60</w:t>
            </w:r>
          </w:p>
        </w:tc>
        <w:tc>
          <w:tcPr>
            <w:tcW w:w="366" w:type="pct"/>
            <w:shd w:val="clear" w:color="auto" w:fill="auto"/>
            <w:noWrap/>
            <w:vAlign w:val="center"/>
          </w:tcPr>
          <w:p w14:paraId="35A0FC27" w14:textId="243347D0" w:rsidR="00D20365" w:rsidRPr="00E2688A" w:rsidRDefault="00D20365" w:rsidP="00A23563">
            <w:pPr>
              <w:jc w:val="center"/>
              <w:rPr>
                <w:sz w:val="20"/>
                <w:szCs w:val="20"/>
              </w:rPr>
            </w:pPr>
            <w:r w:rsidRPr="00E2688A">
              <w:rPr>
                <w:color w:val="000000"/>
                <w:sz w:val="20"/>
                <w:szCs w:val="20"/>
              </w:rPr>
              <w:t>68,60</w:t>
            </w:r>
          </w:p>
        </w:tc>
        <w:tc>
          <w:tcPr>
            <w:tcW w:w="365" w:type="pct"/>
            <w:vAlign w:val="center"/>
          </w:tcPr>
          <w:p w14:paraId="7BF62D38" w14:textId="3EC8C7AA" w:rsidR="00D20365" w:rsidRPr="00E2688A" w:rsidRDefault="00D20365" w:rsidP="00A23563">
            <w:pPr>
              <w:jc w:val="center"/>
              <w:rPr>
                <w:sz w:val="20"/>
                <w:szCs w:val="20"/>
              </w:rPr>
            </w:pPr>
            <w:r w:rsidRPr="00E2688A">
              <w:rPr>
                <w:color w:val="000000"/>
                <w:sz w:val="20"/>
                <w:szCs w:val="20"/>
              </w:rPr>
              <w:t>68,60</w:t>
            </w:r>
          </w:p>
        </w:tc>
      </w:tr>
      <w:tr w:rsidR="0059683A" w:rsidRPr="00E2688A" w14:paraId="570E5010" w14:textId="77777777" w:rsidTr="00694B31">
        <w:trPr>
          <w:trHeight w:val="340"/>
        </w:trPr>
        <w:tc>
          <w:tcPr>
            <w:tcW w:w="1196" w:type="pct"/>
            <w:shd w:val="clear" w:color="auto" w:fill="auto"/>
            <w:vAlign w:val="center"/>
            <w:hideMark/>
          </w:tcPr>
          <w:p w14:paraId="45D40F16" w14:textId="77777777" w:rsidR="0059683A" w:rsidRPr="00E2688A" w:rsidRDefault="0059683A" w:rsidP="0059683A">
            <w:pPr>
              <w:jc w:val="center"/>
              <w:rPr>
                <w:sz w:val="20"/>
                <w:szCs w:val="20"/>
              </w:rPr>
            </w:pPr>
            <w:r w:rsidRPr="00E2688A">
              <w:rPr>
                <w:sz w:val="20"/>
                <w:szCs w:val="20"/>
              </w:rPr>
              <w:t>Потери в тепловых сетях</w:t>
            </w:r>
          </w:p>
        </w:tc>
        <w:tc>
          <w:tcPr>
            <w:tcW w:w="511" w:type="pct"/>
            <w:shd w:val="clear" w:color="auto" w:fill="auto"/>
            <w:noWrap/>
            <w:vAlign w:val="center"/>
            <w:hideMark/>
          </w:tcPr>
          <w:p w14:paraId="735393F5" w14:textId="77777777" w:rsidR="0059683A" w:rsidRPr="00E2688A" w:rsidRDefault="0059683A" w:rsidP="0059683A">
            <w:pPr>
              <w:jc w:val="center"/>
              <w:rPr>
                <w:sz w:val="20"/>
                <w:szCs w:val="20"/>
              </w:rPr>
            </w:pPr>
            <w:r w:rsidRPr="00E2688A">
              <w:rPr>
                <w:sz w:val="20"/>
                <w:szCs w:val="20"/>
              </w:rPr>
              <w:t>Гкал/час</w:t>
            </w:r>
          </w:p>
        </w:tc>
        <w:tc>
          <w:tcPr>
            <w:tcW w:w="366" w:type="pct"/>
            <w:shd w:val="clear" w:color="auto" w:fill="auto"/>
            <w:noWrap/>
            <w:vAlign w:val="center"/>
          </w:tcPr>
          <w:p w14:paraId="4A56EA4B" w14:textId="77777777" w:rsidR="0059683A" w:rsidRPr="00E2688A" w:rsidRDefault="0059683A" w:rsidP="0059683A">
            <w:pPr>
              <w:jc w:val="center"/>
              <w:rPr>
                <w:sz w:val="20"/>
                <w:szCs w:val="20"/>
              </w:rPr>
            </w:pPr>
            <w:r w:rsidRPr="00E2688A">
              <w:rPr>
                <w:sz w:val="20"/>
                <w:szCs w:val="20"/>
              </w:rPr>
              <w:t>-</w:t>
            </w:r>
          </w:p>
        </w:tc>
        <w:tc>
          <w:tcPr>
            <w:tcW w:w="366" w:type="pct"/>
            <w:shd w:val="clear" w:color="auto" w:fill="auto"/>
            <w:noWrap/>
            <w:vAlign w:val="center"/>
          </w:tcPr>
          <w:p w14:paraId="03672275" w14:textId="2D8708D9" w:rsidR="0059683A" w:rsidRPr="00E2688A" w:rsidRDefault="0059683A" w:rsidP="0059683A">
            <w:pPr>
              <w:jc w:val="center"/>
              <w:rPr>
                <w:sz w:val="20"/>
                <w:szCs w:val="20"/>
              </w:rPr>
            </w:pPr>
            <w:r w:rsidRPr="00E2688A">
              <w:rPr>
                <w:color w:val="000000"/>
                <w:sz w:val="20"/>
                <w:szCs w:val="20"/>
              </w:rPr>
              <w:t>0,33</w:t>
            </w:r>
          </w:p>
        </w:tc>
        <w:tc>
          <w:tcPr>
            <w:tcW w:w="366" w:type="pct"/>
            <w:shd w:val="clear" w:color="auto" w:fill="auto"/>
            <w:noWrap/>
            <w:vAlign w:val="center"/>
          </w:tcPr>
          <w:p w14:paraId="26A18280" w14:textId="1E3E0943" w:rsidR="0059683A" w:rsidRPr="00E2688A" w:rsidRDefault="0059683A" w:rsidP="0059683A">
            <w:pPr>
              <w:jc w:val="center"/>
              <w:rPr>
                <w:sz w:val="20"/>
                <w:szCs w:val="20"/>
              </w:rPr>
            </w:pPr>
            <w:r w:rsidRPr="00E2688A">
              <w:rPr>
                <w:color w:val="000000"/>
                <w:sz w:val="20"/>
                <w:szCs w:val="20"/>
              </w:rPr>
              <w:t>0,66</w:t>
            </w:r>
          </w:p>
        </w:tc>
        <w:tc>
          <w:tcPr>
            <w:tcW w:w="366" w:type="pct"/>
            <w:shd w:val="clear" w:color="auto" w:fill="auto"/>
            <w:noWrap/>
            <w:vAlign w:val="center"/>
          </w:tcPr>
          <w:p w14:paraId="1D18317C" w14:textId="18187819" w:rsidR="0059683A" w:rsidRPr="00E2688A" w:rsidRDefault="0059683A" w:rsidP="0059683A">
            <w:pPr>
              <w:jc w:val="center"/>
              <w:rPr>
                <w:sz w:val="20"/>
                <w:szCs w:val="20"/>
              </w:rPr>
            </w:pPr>
            <w:r w:rsidRPr="00E2688A">
              <w:rPr>
                <w:color w:val="000000"/>
                <w:sz w:val="20"/>
                <w:szCs w:val="20"/>
              </w:rPr>
              <w:t>0,99</w:t>
            </w:r>
          </w:p>
        </w:tc>
        <w:tc>
          <w:tcPr>
            <w:tcW w:w="366" w:type="pct"/>
            <w:shd w:val="clear" w:color="auto" w:fill="auto"/>
            <w:noWrap/>
            <w:vAlign w:val="center"/>
          </w:tcPr>
          <w:p w14:paraId="442F1260" w14:textId="63E46C7C" w:rsidR="0059683A" w:rsidRPr="00E2688A" w:rsidRDefault="0059683A" w:rsidP="0059683A">
            <w:pPr>
              <w:jc w:val="center"/>
              <w:rPr>
                <w:sz w:val="20"/>
                <w:szCs w:val="20"/>
              </w:rPr>
            </w:pPr>
            <w:r w:rsidRPr="00E2688A">
              <w:rPr>
                <w:color w:val="000000"/>
                <w:sz w:val="20"/>
                <w:szCs w:val="20"/>
              </w:rPr>
              <w:t>1,33</w:t>
            </w:r>
          </w:p>
        </w:tc>
        <w:tc>
          <w:tcPr>
            <w:tcW w:w="366" w:type="pct"/>
            <w:shd w:val="clear" w:color="auto" w:fill="auto"/>
            <w:noWrap/>
            <w:vAlign w:val="center"/>
          </w:tcPr>
          <w:p w14:paraId="5CE0CCC8" w14:textId="4619971A" w:rsidR="0059683A" w:rsidRPr="00E2688A" w:rsidRDefault="0059683A" w:rsidP="0059683A">
            <w:pPr>
              <w:jc w:val="center"/>
              <w:rPr>
                <w:sz w:val="20"/>
                <w:szCs w:val="20"/>
              </w:rPr>
            </w:pPr>
            <w:r w:rsidRPr="00E2688A">
              <w:rPr>
                <w:color w:val="000000"/>
                <w:sz w:val="20"/>
                <w:szCs w:val="20"/>
              </w:rPr>
              <w:t>1,66</w:t>
            </w:r>
          </w:p>
        </w:tc>
        <w:tc>
          <w:tcPr>
            <w:tcW w:w="366" w:type="pct"/>
            <w:shd w:val="clear" w:color="auto" w:fill="auto"/>
            <w:noWrap/>
            <w:vAlign w:val="center"/>
          </w:tcPr>
          <w:p w14:paraId="371D01AE" w14:textId="04D76BA9" w:rsidR="0059683A" w:rsidRPr="00E2688A" w:rsidRDefault="0059683A" w:rsidP="0059683A">
            <w:pPr>
              <w:jc w:val="center"/>
              <w:rPr>
                <w:sz w:val="20"/>
                <w:szCs w:val="20"/>
              </w:rPr>
            </w:pPr>
            <w:r w:rsidRPr="00E2688A">
              <w:rPr>
                <w:color w:val="000000"/>
                <w:sz w:val="20"/>
                <w:szCs w:val="20"/>
              </w:rPr>
              <w:t>1,66</w:t>
            </w:r>
          </w:p>
        </w:tc>
        <w:tc>
          <w:tcPr>
            <w:tcW w:w="366" w:type="pct"/>
            <w:shd w:val="clear" w:color="auto" w:fill="auto"/>
            <w:noWrap/>
            <w:vAlign w:val="center"/>
          </w:tcPr>
          <w:p w14:paraId="6ED62EB3" w14:textId="486EF469" w:rsidR="0059683A" w:rsidRPr="00E2688A" w:rsidRDefault="0059683A" w:rsidP="0059683A">
            <w:pPr>
              <w:jc w:val="center"/>
              <w:rPr>
                <w:sz w:val="20"/>
                <w:szCs w:val="20"/>
              </w:rPr>
            </w:pPr>
            <w:r w:rsidRPr="00E2688A">
              <w:rPr>
                <w:color w:val="000000"/>
                <w:sz w:val="20"/>
                <w:szCs w:val="20"/>
              </w:rPr>
              <w:t>1,66</w:t>
            </w:r>
          </w:p>
        </w:tc>
        <w:tc>
          <w:tcPr>
            <w:tcW w:w="365" w:type="pct"/>
            <w:vAlign w:val="center"/>
          </w:tcPr>
          <w:p w14:paraId="29CA759A" w14:textId="0581A66A" w:rsidR="0059683A" w:rsidRPr="00E2688A" w:rsidRDefault="0059683A" w:rsidP="0059683A">
            <w:pPr>
              <w:jc w:val="center"/>
              <w:rPr>
                <w:sz w:val="20"/>
                <w:szCs w:val="20"/>
              </w:rPr>
            </w:pPr>
            <w:r w:rsidRPr="00E2688A">
              <w:rPr>
                <w:color w:val="000000"/>
                <w:sz w:val="20"/>
                <w:szCs w:val="20"/>
              </w:rPr>
              <w:t>1,66</w:t>
            </w:r>
          </w:p>
        </w:tc>
      </w:tr>
      <w:tr w:rsidR="0059683A" w:rsidRPr="00E2688A" w14:paraId="42F2AAE4" w14:textId="77777777" w:rsidTr="00694B31">
        <w:trPr>
          <w:trHeight w:val="340"/>
        </w:trPr>
        <w:tc>
          <w:tcPr>
            <w:tcW w:w="1196" w:type="pct"/>
            <w:shd w:val="clear" w:color="auto" w:fill="auto"/>
            <w:vAlign w:val="center"/>
            <w:hideMark/>
          </w:tcPr>
          <w:p w14:paraId="5B225BB7" w14:textId="77777777" w:rsidR="0059683A" w:rsidRPr="00E2688A" w:rsidRDefault="0059683A" w:rsidP="0059683A">
            <w:pPr>
              <w:jc w:val="center"/>
              <w:rPr>
                <w:sz w:val="20"/>
                <w:szCs w:val="20"/>
              </w:rPr>
            </w:pPr>
            <w:r w:rsidRPr="00E2688A">
              <w:rPr>
                <w:sz w:val="20"/>
                <w:szCs w:val="20"/>
              </w:rPr>
              <w:t>то же в %</w:t>
            </w:r>
          </w:p>
        </w:tc>
        <w:tc>
          <w:tcPr>
            <w:tcW w:w="511" w:type="pct"/>
            <w:shd w:val="clear" w:color="auto" w:fill="auto"/>
            <w:noWrap/>
            <w:vAlign w:val="center"/>
            <w:hideMark/>
          </w:tcPr>
          <w:p w14:paraId="50255685" w14:textId="77777777" w:rsidR="0059683A" w:rsidRPr="00E2688A" w:rsidRDefault="0059683A" w:rsidP="0059683A">
            <w:pPr>
              <w:jc w:val="center"/>
              <w:rPr>
                <w:sz w:val="20"/>
                <w:szCs w:val="20"/>
              </w:rPr>
            </w:pPr>
            <w:r w:rsidRPr="00E2688A">
              <w:rPr>
                <w:sz w:val="20"/>
                <w:szCs w:val="20"/>
              </w:rPr>
              <w:t>%</w:t>
            </w:r>
          </w:p>
        </w:tc>
        <w:tc>
          <w:tcPr>
            <w:tcW w:w="366" w:type="pct"/>
            <w:shd w:val="clear" w:color="auto" w:fill="auto"/>
            <w:noWrap/>
            <w:vAlign w:val="center"/>
          </w:tcPr>
          <w:p w14:paraId="79B6B281" w14:textId="77777777" w:rsidR="0059683A" w:rsidRPr="00E2688A" w:rsidRDefault="0059683A" w:rsidP="0059683A">
            <w:pPr>
              <w:jc w:val="center"/>
              <w:rPr>
                <w:sz w:val="20"/>
                <w:szCs w:val="20"/>
              </w:rPr>
            </w:pPr>
            <w:r w:rsidRPr="00E2688A">
              <w:rPr>
                <w:sz w:val="20"/>
                <w:szCs w:val="20"/>
              </w:rPr>
              <w:t>-</w:t>
            </w:r>
          </w:p>
        </w:tc>
        <w:tc>
          <w:tcPr>
            <w:tcW w:w="366" w:type="pct"/>
            <w:shd w:val="clear" w:color="auto" w:fill="auto"/>
            <w:noWrap/>
            <w:vAlign w:val="center"/>
          </w:tcPr>
          <w:p w14:paraId="70EAF971" w14:textId="1961F152" w:rsidR="0059683A" w:rsidRPr="00E2688A" w:rsidRDefault="0059683A" w:rsidP="0059683A">
            <w:pPr>
              <w:jc w:val="center"/>
              <w:rPr>
                <w:sz w:val="20"/>
                <w:szCs w:val="20"/>
              </w:rPr>
            </w:pPr>
            <w:r w:rsidRPr="00E2688A">
              <w:rPr>
                <w:sz w:val="20"/>
                <w:szCs w:val="20"/>
              </w:rPr>
              <w:t>2,50</w:t>
            </w:r>
          </w:p>
        </w:tc>
        <w:tc>
          <w:tcPr>
            <w:tcW w:w="366" w:type="pct"/>
            <w:shd w:val="clear" w:color="auto" w:fill="auto"/>
            <w:noWrap/>
            <w:vAlign w:val="center"/>
          </w:tcPr>
          <w:p w14:paraId="01706A8D" w14:textId="3840B9B3" w:rsidR="0059683A" w:rsidRPr="00E2688A" w:rsidRDefault="0059683A" w:rsidP="0059683A">
            <w:pPr>
              <w:jc w:val="center"/>
              <w:rPr>
                <w:sz w:val="20"/>
                <w:szCs w:val="20"/>
              </w:rPr>
            </w:pPr>
            <w:r w:rsidRPr="00E2688A">
              <w:rPr>
                <w:sz w:val="20"/>
                <w:szCs w:val="20"/>
              </w:rPr>
              <w:t>2,50</w:t>
            </w:r>
          </w:p>
        </w:tc>
        <w:tc>
          <w:tcPr>
            <w:tcW w:w="366" w:type="pct"/>
            <w:shd w:val="clear" w:color="auto" w:fill="auto"/>
            <w:noWrap/>
            <w:vAlign w:val="center"/>
          </w:tcPr>
          <w:p w14:paraId="50B4587F" w14:textId="53DF71D7" w:rsidR="0059683A" w:rsidRPr="00E2688A" w:rsidRDefault="0059683A" w:rsidP="0059683A">
            <w:pPr>
              <w:jc w:val="center"/>
              <w:rPr>
                <w:sz w:val="20"/>
                <w:szCs w:val="20"/>
              </w:rPr>
            </w:pPr>
            <w:r w:rsidRPr="00E2688A">
              <w:rPr>
                <w:color w:val="000000"/>
                <w:sz w:val="20"/>
                <w:szCs w:val="20"/>
              </w:rPr>
              <w:t>2,50</w:t>
            </w:r>
          </w:p>
        </w:tc>
        <w:tc>
          <w:tcPr>
            <w:tcW w:w="366" w:type="pct"/>
            <w:shd w:val="clear" w:color="auto" w:fill="auto"/>
            <w:noWrap/>
            <w:vAlign w:val="center"/>
          </w:tcPr>
          <w:p w14:paraId="31B3DF99" w14:textId="4CE72515" w:rsidR="0059683A" w:rsidRPr="00E2688A" w:rsidRDefault="0059683A" w:rsidP="0059683A">
            <w:pPr>
              <w:jc w:val="center"/>
              <w:rPr>
                <w:sz w:val="20"/>
                <w:szCs w:val="20"/>
              </w:rPr>
            </w:pPr>
            <w:r w:rsidRPr="00E2688A">
              <w:rPr>
                <w:color w:val="000000"/>
                <w:sz w:val="20"/>
                <w:szCs w:val="20"/>
              </w:rPr>
              <w:t>2,50</w:t>
            </w:r>
          </w:p>
        </w:tc>
        <w:tc>
          <w:tcPr>
            <w:tcW w:w="366" w:type="pct"/>
            <w:shd w:val="clear" w:color="auto" w:fill="auto"/>
            <w:noWrap/>
            <w:vAlign w:val="center"/>
          </w:tcPr>
          <w:p w14:paraId="5C95BF41" w14:textId="744A699B" w:rsidR="0059683A" w:rsidRPr="00E2688A" w:rsidRDefault="0059683A" w:rsidP="0059683A">
            <w:pPr>
              <w:jc w:val="center"/>
              <w:rPr>
                <w:sz w:val="20"/>
                <w:szCs w:val="20"/>
              </w:rPr>
            </w:pPr>
            <w:r w:rsidRPr="00E2688A">
              <w:rPr>
                <w:color w:val="000000"/>
                <w:sz w:val="20"/>
                <w:szCs w:val="20"/>
              </w:rPr>
              <w:t>2,50</w:t>
            </w:r>
          </w:p>
        </w:tc>
        <w:tc>
          <w:tcPr>
            <w:tcW w:w="366" w:type="pct"/>
            <w:shd w:val="clear" w:color="auto" w:fill="auto"/>
            <w:noWrap/>
            <w:vAlign w:val="center"/>
          </w:tcPr>
          <w:p w14:paraId="77D7162C" w14:textId="6AE2CCD6" w:rsidR="0059683A" w:rsidRPr="00E2688A" w:rsidRDefault="0059683A" w:rsidP="0059683A">
            <w:pPr>
              <w:jc w:val="center"/>
              <w:rPr>
                <w:sz w:val="20"/>
                <w:szCs w:val="20"/>
              </w:rPr>
            </w:pPr>
            <w:r w:rsidRPr="00E2688A">
              <w:rPr>
                <w:color w:val="000000"/>
                <w:sz w:val="20"/>
                <w:szCs w:val="20"/>
              </w:rPr>
              <w:t>2,50</w:t>
            </w:r>
          </w:p>
        </w:tc>
        <w:tc>
          <w:tcPr>
            <w:tcW w:w="366" w:type="pct"/>
            <w:shd w:val="clear" w:color="auto" w:fill="auto"/>
            <w:noWrap/>
            <w:vAlign w:val="center"/>
          </w:tcPr>
          <w:p w14:paraId="117A95F7" w14:textId="3AF857C5" w:rsidR="0059683A" w:rsidRPr="00E2688A" w:rsidRDefault="0059683A" w:rsidP="0059683A">
            <w:pPr>
              <w:jc w:val="center"/>
              <w:rPr>
                <w:sz w:val="20"/>
                <w:szCs w:val="20"/>
              </w:rPr>
            </w:pPr>
            <w:r w:rsidRPr="00E2688A">
              <w:rPr>
                <w:color w:val="000000"/>
                <w:sz w:val="20"/>
                <w:szCs w:val="20"/>
              </w:rPr>
              <w:t>2,50</w:t>
            </w:r>
          </w:p>
        </w:tc>
        <w:tc>
          <w:tcPr>
            <w:tcW w:w="365" w:type="pct"/>
            <w:vAlign w:val="center"/>
          </w:tcPr>
          <w:p w14:paraId="26D7E180" w14:textId="4F9BF2EE" w:rsidR="0059683A" w:rsidRPr="00E2688A" w:rsidRDefault="0059683A" w:rsidP="0059683A">
            <w:pPr>
              <w:jc w:val="center"/>
              <w:rPr>
                <w:sz w:val="20"/>
                <w:szCs w:val="20"/>
              </w:rPr>
            </w:pPr>
            <w:r w:rsidRPr="00E2688A">
              <w:rPr>
                <w:color w:val="000000"/>
                <w:sz w:val="20"/>
                <w:szCs w:val="20"/>
              </w:rPr>
              <w:t>2,50</w:t>
            </w:r>
          </w:p>
        </w:tc>
      </w:tr>
      <w:tr w:rsidR="0059683A" w:rsidRPr="00E2688A" w14:paraId="6B814E72" w14:textId="77777777" w:rsidTr="00694B31">
        <w:trPr>
          <w:trHeight w:val="340"/>
        </w:trPr>
        <w:tc>
          <w:tcPr>
            <w:tcW w:w="1196" w:type="pct"/>
            <w:shd w:val="clear" w:color="auto" w:fill="auto"/>
            <w:vAlign w:val="center"/>
            <w:hideMark/>
          </w:tcPr>
          <w:p w14:paraId="7292B9ED" w14:textId="77777777" w:rsidR="0059683A" w:rsidRPr="00E2688A" w:rsidRDefault="0059683A" w:rsidP="0059683A">
            <w:pPr>
              <w:jc w:val="center"/>
              <w:rPr>
                <w:sz w:val="20"/>
                <w:szCs w:val="20"/>
              </w:rPr>
            </w:pPr>
            <w:r w:rsidRPr="00E2688A">
              <w:rPr>
                <w:sz w:val="20"/>
                <w:szCs w:val="20"/>
              </w:rPr>
              <w:t>Присоединенная (фактическая) нагрузка</w:t>
            </w:r>
          </w:p>
        </w:tc>
        <w:tc>
          <w:tcPr>
            <w:tcW w:w="511" w:type="pct"/>
            <w:shd w:val="clear" w:color="auto" w:fill="auto"/>
            <w:noWrap/>
            <w:vAlign w:val="center"/>
            <w:hideMark/>
          </w:tcPr>
          <w:p w14:paraId="01F3B5C8" w14:textId="77777777" w:rsidR="0059683A" w:rsidRPr="00E2688A" w:rsidRDefault="0059683A" w:rsidP="0059683A">
            <w:pPr>
              <w:jc w:val="center"/>
              <w:rPr>
                <w:sz w:val="20"/>
                <w:szCs w:val="20"/>
              </w:rPr>
            </w:pPr>
            <w:r w:rsidRPr="00E2688A">
              <w:rPr>
                <w:sz w:val="20"/>
                <w:szCs w:val="20"/>
              </w:rPr>
              <w:t>Гкал/час</w:t>
            </w:r>
          </w:p>
        </w:tc>
        <w:tc>
          <w:tcPr>
            <w:tcW w:w="366" w:type="pct"/>
            <w:shd w:val="clear" w:color="auto" w:fill="auto"/>
            <w:noWrap/>
            <w:vAlign w:val="center"/>
          </w:tcPr>
          <w:p w14:paraId="50847279" w14:textId="77777777" w:rsidR="0059683A" w:rsidRPr="00E2688A" w:rsidRDefault="0059683A" w:rsidP="0059683A">
            <w:pPr>
              <w:jc w:val="center"/>
              <w:rPr>
                <w:sz w:val="20"/>
                <w:szCs w:val="20"/>
              </w:rPr>
            </w:pPr>
            <w:r w:rsidRPr="00E2688A">
              <w:rPr>
                <w:sz w:val="20"/>
                <w:szCs w:val="20"/>
              </w:rPr>
              <w:t>-</w:t>
            </w:r>
          </w:p>
        </w:tc>
        <w:tc>
          <w:tcPr>
            <w:tcW w:w="366" w:type="pct"/>
            <w:shd w:val="clear" w:color="auto" w:fill="auto"/>
            <w:noWrap/>
            <w:vAlign w:val="center"/>
          </w:tcPr>
          <w:p w14:paraId="04285FA8" w14:textId="6148A7AF" w:rsidR="0059683A" w:rsidRPr="00E2688A" w:rsidRDefault="0059683A" w:rsidP="0059683A">
            <w:pPr>
              <w:jc w:val="center"/>
              <w:rPr>
                <w:sz w:val="20"/>
                <w:szCs w:val="20"/>
              </w:rPr>
            </w:pPr>
            <w:r w:rsidRPr="00E2688A">
              <w:rPr>
                <w:color w:val="000000"/>
                <w:sz w:val="20"/>
                <w:szCs w:val="20"/>
              </w:rPr>
              <w:t>12,93</w:t>
            </w:r>
          </w:p>
        </w:tc>
        <w:tc>
          <w:tcPr>
            <w:tcW w:w="366" w:type="pct"/>
            <w:shd w:val="clear" w:color="auto" w:fill="auto"/>
            <w:noWrap/>
            <w:vAlign w:val="center"/>
          </w:tcPr>
          <w:p w14:paraId="1BEA5F63" w14:textId="6795AAB7" w:rsidR="0059683A" w:rsidRPr="00E2688A" w:rsidRDefault="0059683A" w:rsidP="0059683A">
            <w:pPr>
              <w:jc w:val="center"/>
              <w:rPr>
                <w:sz w:val="20"/>
                <w:szCs w:val="20"/>
              </w:rPr>
            </w:pPr>
            <w:r w:rsidRPr="00E2688A">
              <w:rPr>
                <w:color w:val="000000"/>
                <w:sz w:val="20"/>
                <w:szCs w:val="20"/>
              </w:rPr>
              <w:t>25,86</w:t>
            </w:r>
          </w:p>
        </w:tc>
        <w:tc>
          <w:tcPr>
            <w:tcW w:w="366" w:type="pct"/>
            <w:shd w:val="clear" w:color="auto" w:fill="auto"/>
            <w:noWrap/>
            <w:vAlign w:val="center"/>
          </w:tcPr>
          <w:p w14:paraId="095A2B04" w14:textId="1F61BE17" w:rsidR="0059683A" w:rsidRPr="00E2688A" w:rsidRDefault="0059683A" w:rsidP="0059683A">
            <w:pPr>
              <w:jc w:val="center"/>
              <w:rPr>
                <w:sz w:val="20"/>
                <w:szCs w:val="20"/>
              </w:rPr>
            </w:pPr>
            <w:r w:rsidRPr="00E2688A">
              <w:rPr>
                <w:color w:val="000000"/>
                <w:sz w:val="20"/>
                <w:szCs w:val="20"/>
              </w:rPr>
              <w:t>38,78</w:t>
            </w:r>
          </w:p>
        </w:tc>
        <w:tc>
          <w:tcPr>
            <w:tcW w:w="366" w:type="pct"/>
            <w:shd w:val="clear" w:color="auto" w:fill="auto"/>
            <w:noWrap/>
            <w:vAlign w:val="center"/>
          </w:tcPr>
          <w:p w14:paraId="6330E7F5" w14:textId="643BDFAC" w:rsidR="0059683A" w:rsidRPr="00E2688A" w:rsidRDefault="0059683A" w:rsidP="0059683A">
            <w:pPr>
              <w:jc w:val="center"/>
              <w:rPr>
                <w:sz w:val="20"/>
                <w:szCs w:val="20"/>
              </w:rPr>
            </w:pPr>
            <w:r w:rsidRPr="00E2688A">
              <w:rPr>
                <w:color w:val="000000"/>
                <w:sz w:val="20"/>
                <w:szCs w:val="20"/>
              </w:rPr>
              <w:t>51,71</w:t>
            </w:r>
          </w:p>
        </w:tc>
        <w:tc>
          <w:tcPr>
            <w:tcW w:w="366" w:type="pct"/>
            <w:shd w:val="clear" w:color="auto" w:fill="auto"/>
            <w:noWrap/>
            <w:vAlign w:val="center"/>
          </w:tcPr>
          <w:p w14:paraId="663F81FC" w14:textId="7B80B914" w:rsidR="0059683A" w:rsidRPr="00E2688A" w:rsidRDefault="0059683A" w:rsidP="0059683A">
            <w:pPr>
              <w:jc w:val="center"/>
              <w:rPr>
                <w:sz w:val="20"/>
                <w:szCs w:val="20"/>
              </w:rPr>
            </w:pPr>
            <w:r w:rsidRPr="00E2688A">
              <w:rPr>
                <w:color w:val="000000"/>
                <w:sz w:val="20"/>
                <w:szCs w:val="20"/>
              </w:rPr>
              <w:t>64,64</w:t>
            </w:r>
          </w:p>
        </w:tc>
        <w:tc>
          <w:tcPr>
            <w:tcW w:w="366" w:type="pct"/>
            <w:shd w:val="clear" w:color="auto" w:fill="auto"/>
            <w:noWrap/>
            <w:vAlign w:val="center"/>
          </w:tcPr>
          <w:p w14:paraId="2D6A948A" w14:textId="5899A3E4" w:rsidR="0059683A" w:rsidRPr="00E2688A" w:rsidRDefault="0059683A" w:rsidP="0059683A">
            <w:pPr>
              <w:jc w:val="center"/>
              <w:rPr>
                <w:sz w:val="20"/>
                <w:szCs w:val="20"/>
              </w:rPr>
            </w:pPr>
            <w:r w:rsidRPr="00E2688A">
              <w:rPr>
                <w:color w:val="000000"/>
                <w:sz w:val="20"/>
                <w:szCs w:val="20"/>
              </w:rPr>
              <w:t>64,64</w:t>
            </w:r>
          </w:p>
        </w:tc>
        <w:tc>
          <w:tcPr>
            <w:tcW w:w="366" w:type="pct"/>
            <w:shd w:val="clear" w:color="auto" w:fill="auto"/>
            <w:noWrap/>
            <w:vAlign w:val="center"/>
          </w:tcPr>
          <w:p w14:paraId="6CD12C80" w14:textId="10C800ED" w:rsidR="0059683A" w:rsidRPr="00E2688A" w:rsidRDefault="0059683A" w:rsidP="0059683A">
            <w:pPr>
              <w:jc w:val="center"/>
              <w:rPr>
                <w:sz w:val="20"/>
                <w:szCs w:val="20"/>
              </w:rPr>
            </w:pPr>
            <w:r w:rsidRPr="00E2688A">
              <w:rPr>
                <w:color w:val="000000"/>
                <w:sz w:val="20"/>
                <w:szCs w:val="20"/>
              </w:rPr>
              <w:t>64,64</w:t>
            </w:r>
          </w:p>
        </w:tc>
        <w:tc>
          <w:tcPr>
            <w:tcW w:w="365" w:type="pct"/>
            <w:vAlign w:val="center"/>
          </w:tcPr>
          <w:p w14:paraId="2FA51772" w14:textId="7965ADBC" w:rsidR="0059683A" w:rsidRPr="00E2688A" w:rsidRDefault="0059683A" w:rsidP="0059683A">
            <w:pPr>
              <w:jc w:val="center"/>
              <w:rPr>
                <w:sz w:val="20"/>
                <w:szCs w:val="20"/>
              </w:rPr>
            </w:pPr>
            <w:r w:rsidRPr="00E2688A">
              <w:rPr>
                <w:color w:val="000000"/>
                <w:sz w:val="20"/>
                <w:szCs w:val="20"/>
              </w:rPr>
              <w:t>64,64</w:t>
            </w:r>
          </w:p>
        </w:tc>
      </w:tr>
      <w:tr w:rsidR="0059683A" w:rsidRPr="00E2688A" w14:paraId="78CCAEE2" w14:textId="77777777" w:rsidTr="00694B31">
        <w:trPr>
          <w:trHeight w:val="340"/>
        </w:trPr>
        <w:tc>
          <w:tcPr>
            <w:tcW w:w="1196" w:type="pct"/>
            <w:vMerge w:val="restart"/>
            <w:shd w:val="clear" w:color="auto" w:fill="auto"/>
            <w:vAlign w:val="center"/>
          </w:tcPr>
          <w:p w14:paraId="49A6DA97" w14:textId="77777777" w:rsidR="0059683A" w:rsidRPr="00E2688A" w:rsidRDefault="0059683A" w:rsidP="0059683A">
            <w:pPr>
              <w:jc w:val="center"/>
              <w:rPr>
                <w:sz w:val="20"/>
                <w:szCs w:val="20"/>
              </w:rPr>
            </w:pPr>
            <w:r w:rsidRPr="00E2688A">
              <w:rPr>
                <w:sz w:val="20"/>
                <w:szCs w:val="20"/>
              </w:rPr>
              <w:t>Резерв ("+")/ Дефицит("-")</w:t>
            </w:r>
          </w:p>
        </w:tc>
        <w:tc>
          <w:tcPr>
            <w:tcW w:w="511" w:type="pct"/>
            <w:shd w:val="clear" w:color="auto" w:fill="auto"/>
            <w:noWrap/>
            <w:vAlign w:val="center"/>
          </w:tcPr>
          <w:p w14:paraId="211CAD99" w14:textId="77777777" w:rsidR="0059683A" w:rsidRPr="00E2688A" w:rsidRDefault="0059683A" w:rsidP="0059683A">
            <w:pPr>
              <w:jc w:val="center"/>
              <w:rPr>
                <w:sz w:val="20"/>
                <w:szCs w:val="20"/>
              </w:rPr>
            </w:pPr>
            <w:r w:rsidRPr="00E2688A">
              <w:rPr>
                <w:sz w:val="20"/>
                <w:szCs w:val="20"/>
              </w:rPr>
              <w:t>Гкал/час</w:t>
            </w:r>
          </w:p>
        </w:tc>
        <w:tc>
          <w:tcPr>
            <w:tcW w:w="366" w:type="pct"/>
            <w:shd w:val="clear" w:color="auto" w:fill="auto"/>
            <w:noWrap/>
            <w:vAlign w:val="center"/>
          </w:tcPr>
          <w:p w14:paraId="7EF28551" w14:textId="77777777" w:rsidR="0059683A" w:rsidRPr="00E2688A" w:rsidRDefault="0059683A" w:rsidP="0059683A">
            <w:pPr>
              <w:jc w:val="center"/>
              <w:rPr>
                <w:color w:val="000000"/>
                <w:sz w:val="20"/>
                <w:szCs w:val="20"/>
              </w:rPr>
            </w:pPr>
            <w:r w:rsidRPr="00E2688A">
              <w:rPr>
                <w:sz w:val="20"/>
                <w:szCs w:val="20"/>
              </w:rPr>
              <w:t>-</w:t>
            </w:r>
          </w:p>
        </w:tc>
        <w:tc>
          <w:tcPr>
            <w:tcW w:w="366" w:type="pct"/>
            <w:shd w:val="clear" w:color="auto" w:fill="auto"/>
            <w:noWrap/>
            <w:vAlign w:val="center"/>
          </w:tcPr>
          <w:p w14:paraId="38F16D83" w14:textId="5840E662" w:rsidR="0059683A" w:rsidRPr="00E2688A" w:rsidRDefault="0059683A" w:rsidP="0059683A">
            <w:pPr>
              <w:jc w:val="center"/>
              <w:rPr>
                <w:color w:val="000000"/>
                <w:sz w:val="20"/>
                <w:szCs w:val="20"/>
              </w:rPr>
            </w:pPr>
            <w:r w:rsidRPr="00E2688A">
              <w:rPr>
                <w:color w:val="000000"/>
                <w:sz w:val="20"/>
                <w:szCs w:val="20"/>
              </w:rPr>
              <w:t>24,93</w:t>
            </w:r>
          </w:p>
        </w:tc>
        <w:tc>
          <w:tcPr>
            <w:tcW w:w="366" w:type="pct"/>
            <w:shd w:val="clear" w:color="auto" w:fill="auto"/>
            <w:noWrap/>
            <w:vAlign w:val="center"/>
          </w:tcPr>
          <w:p w14:paraId="21030273" w14:textId="5C2839D6" w:rsidR="0059683A" w:rsidRPr="00E2688A" w:rsidRDefault="0059683A" w:rsidP="0059683A">
            <w:pPr>
              <w:jc w:val="center"/>
              <w:rPr>
                <w:color w:val="000000"/>
                <w:sz w:val="20"/>
                <w:szCs w:val="20"/>
              </w:rPr>
            </w:pPr>
            <w:r w:rsidRPr="00E2688A">
              <w:rPr>
                <w:color w:val="000000"/>
                <w:sz w:val="20"/>
                <w:szCs w:val="20"/>
              </w:rPr>
              <w:t>42,08</w:t>
            </w:r>
          </w:p>
        </w:tc>
        <w:tc>
          <w:tcPr>
            <w:tcW w:w="366" w:type="pct"/>
            <w:shd w:val="clear" w:color="auto" w:fill="auto"/>
            <w:noWrap/>
            <w:vAlign w:val="center"/>
          </w:tcPr>
          <w:p w14:paraId="0B81B0AD" w14:textId="3EDA0DEF" w:rsidR="0059683A" w:rsidRPr="00E2688A" w:rsidRDefault="0059683A" w:rsidP="0059683A">
            <w:pPr>
              <w:jc w:val="center"/>
              <w:rPr>
                <w:color w:val="000000"/>
                <w:sz w:val="20"/>
                <w:szCs w:val="20"/>
              </w:rPr>
            </w:pPr>
            <w:r w:rsidRPr="00E2688A">
              <w:rPr>
                <w:color w:val="000000"/>
                <w:sz w:val="20"/>
                <w:szCs w:val="20"/>
              </w:rPr>
              <w:t>28,82</w:t>
            </w:r>
          </w:p>
        </w:tc>
        <w:tc>
          <w:tcPr>
            <w:tcW w:w="366" w:type="pct"/>
            <w:shd w:val="clear" w:color="auto" w:fill="auto"/>
            <w:noWrap/>
            <w:vAlign w:val="center"/>
          </w:tcPr>
          <w:p w14:paraId="0963877C" w14:textId="3A761E1B" w:rsidR="0059683A" w:rsidRPr="00E2688A" w:rsidRDefault="0059683A" w:rsidP="0059683A">
            <w:pPr>
              <w:jc w:val="center"/>
              <w:rPr>
                <w:color w:val="000000"/>
                <w:sz w:val="20"/>
                <w:szCs w:val="20"/>
              </w:rPr>
            </w:pPr>
            <w:r w:rsidRPr="00E2688A">
              <w:rPr>
                <w:color w:val="000000"/>
                <w:sz w:val="20"/>
                <w:szCs w:val="20"/>
              </w:rPr>
              <w:t>15,56</w:t>
            </w:r>
          </w:p>
        </w:tc>
        <w:tc>
          <w:tcPr>
            <w:tcW w:w="366" w:type="pct"/>
            <w:shd w:val="clear" w:color="auto" w:fill="auto"/>
            <w:noWrap/>
            <w:vAlign w:val="center"/>
          </w:tcPr>
          <w:p w14:paraId="4A516116" w14:textId="6F07F287" w:rsidR="0059683A" w:rsidRPr="00E2688A" w:rsidRDefault="0059683A" w:rsidP="0059683A">
            <w:pPr>
              <w:jc w:val="center"/>
              <w:rPr>
                <w:color w:val="000000"/>
                <w:sz w:val="20"/>
                <w:szCs w:val="20"/>
              </w:rPr>
            </w:pPr>
            <w:r w:rsidRPr="00E2688A">
              <w:rPr>
                <w:color w:val="000000"/>
                <w:sz w:val="20"/>
                <w:szCs w:val="20"/>
              </w:rPr>
              <w:t>2,30</w:t>
            </w:r>
          </w:p>
        </w:tc>
        <w:tc>
          <w:tcPr>
            <w:tcW w:w="366" w:type="pct"/>
            <w:shd w:val="clear" w:color="auto" w:fill="auto"/>
            <w:noWrap/>
            <w:vAlign w:val="center"/>
          </w:tcPr>
          <w:p w14:paraId="2F0655F2" w14:textId="79AA237B" w:rsidR="0059683A" w:rsidRPr="00E2688A" w:rsidRDefault="0059683A" w:rsidP="0059683A">
            <w:pPr>
              <w:jc w:val="center"/>
              <w:rPr>
                <w:color w:val="000000"/>
                <w:sz w:val="20"/>
                <w:szCs w:val="20"/>
              </w:rPr>
            </w:pPr>
            <w:r w:rsidRPr="00E2688A">
              <w:rPr>
                <w:color w:val="000000"/>
                <w:sz w:val="20"/>
                <w:szCs w:val="20"/>
              </w:rPr>
              <w:t>2,30</w:t>
            </w:r>
          </w:p>
        </w:tc>
        <w:tc>
          <w:tcPr>
            <w:tcW w:w="366" w:type="pct"/>
            <w:shd w:val="clear" w:color="auto" w:fill="auto"/>
            <w:noWrap/>
            <w:vAlign w:val="center"/>
          </w:tcPr>
          <w:p w14:paraId="211BED4C" w14:textId="5EDEACB2" w:rsidR="0059683A" w:rsidRPr="00E2688A" w:rsidRDefault="0059683A" w:rsidP="0059683A">
            <w:pPr>
              <w:jc w:val="center"/>
              <w:rPr>
                <w:color w:val="000000"/>
                <w:sz w:val="20"/>
                <w:szCs w:val="20"/>
              </w:rPr>
            </w:pPr>
            <w:r w:rsidRPr="00E2688A">
              <w:rPr>
                <w:color w:val="000000"/>
                <w:sz w:val="20"/>
                <w:szCs w:val="20"/>
              </w:rPr>
              <w:t>2,30</w:t>
            </w:r>
          </w:p>
        </w:tc>
        <w:tc>
          <w:tcPr>
            <w:tcW w:w="365" w:type="pct"/>
            <w:vAlign w:val="center"/>
          </w:tcPr>
          <w:p w14:paraId="476B41EB" w14:textId="0FAED851" w:rsidR="0059683A" w:rsidRPr="00E2688A" w:rsidRDefault="0059683A" w:rsidP="0059683A">
            <w:pPr>
              <w:jc w:val="center"/>
              <w:rPr>
                <w:color w:val="000000"/>
                <w:sz w:val="20"/>
                <w:szCs w:val="20"/>
              </w:rPr>
            </w:pPr>
            <w:r w:rsidRPr="00E2688A">
              <w:rPr>
                <w:color w:val="000000"/>
                <w:sz w:val="20"/>
                <w:szCs w:val="20"/>
              </w:rPr>
              <w:t>2,30</w:t>
            </w:r>
          </w:p>
        </w:tc>
      </w:tr>
      <w:tr w:rsidR="0059683A" w:rsidRPr="00E2688A" w14:paraId="3E52105C" w14:textId="77777777" w:rsidTr="00694B31">
        <w:trPr>
          <w:trHeight w:val="340"/>
        </w:trPr>
        <w:tc>
          <w:tcPr>
            <w:tcW w:w="1196" w:type="pct"/>
            <w:vMerge/>
            <w:shd w:val="clear" w:color="auto" w:fill="auto"/>
            <w:vAlign w:val="center"/>
          </w:tcPr>
          <w:p w14:paraId="5F5DFE20" w14:textId="77777777" w:rsidR="0059683A" w:rsidRPr="00E2688A" w:rsidRDefault="0059683A" w:rsidP="0059683A">
            <w:pPr>
              <w:jc w:val="center"/>
              <w:rPr>
                <w:sz w:val="20"/>
                <w:szCs w:val="20"/>
              </w:rPr>
            </w:pPr>
          </w:p>
        </w:tc>
        <w:tc>
          <w:tcPr>
            <w:tcW w:w="511" w:type="pct"/>
            <w:shd w:val="clear" w:color="auto" w:fill="auto"/>
            <w:noWrap/>
            <w:vAlign w:val="center"/>
          </w:tcPr>
          <w:p w14:paraId="33EAEC5D" w14:textId="77777777" w:rsidR="0059683A" w:rsidRPr="00E2688A" w:rsidRDefault="0059683A" w:rsidP="0059683A">
            <w:pPr>
              <w:jc w:val="center"/>
              <w:rPr>
                <w:sz w:val="20"/>
                <w:szCs w:val="20"/>
              </w:rPr>
            </w:pPr>
            <w:r w:rsidRPr="00E2688A">
              <w:rPr>
                <w:sz w:val="20"/>
                <w:szCs w:val="20"/>
              </w:rPr>
              <w:t>%</w:t>
            </w:r>
          </w:p>
        </w:tc>
        <w:tc>
          <w:tcPr>
            <w:tcW w:w="366" w:type="pct"/>
            <w:shd w:val="clear" w:color="auto" w:fill="auto"/>
            <w:noWrap/>
            <w:vAlign w:val="center"/>
          </w:tcPr>
          <w:p w14:paraId="35343EFF" w14:textId="77777777" w:rsidR="0059683A" w:rsidRPr="00E2688A" w:rsidRDefault="0059683A" w:rsidP="0059683A">
            <w:pPr>
              <w:jc w:val="center"/>
              <w:rPr>
                <w:color w:val="000000"/>
                <w:sz w:val="20"/>
                <w:szCs w:val="20"/>
              </w:rPr>
            </w:pPr>
            <w:r w:rsidRPr="00E2688A">
              <w:rPr>
                <w:sz w:val="20"/>
                <w:szCs w:val="20"/>
              </w:rPr>
              <w:t>-</w:t>
            </w:r>
          </w:p>
        </w:tc>
        <w:tc>
          <w:tcPr>
            <w:tcW w:w="366" w:type="pct"/>
            <w:shd w:val="clear" w:color="auto" w:fill="auto"/>
            <w:noWrap/>
            <w:vAlign w:val="center"/>
          </w:tcPr>
          <w:p w14:paraId="30618F5C" w14:textId="340E7F2E" w:rsidR="0059683A" w:rsidRPr="00E2688A" w:rsidRDefault="0059683A" w:rsidP="0059683A">
            <w:pPr>
              <w:jc w:val="center"/>
              <w:rPr>
                <w:color w:val="000000"/>
                <w:sz w:val="20"/>
                <w:szCs w:val="20"/>
              </w:rPr>
            </w:pPr>
            <w:r w:rsidRPr="00E2688A">
              <w:rPr>
                <w:color w:val="000000"/>
                <w:sz w:val="20"/>
                <w:szCs w:val="20"/>
              </w:rPr>
              <w:t>65,28</w:t>
            </w:r>
          </w:p>
        </w:tc>
        <w:tc>
          <w:tcPr>
            <w:tcW w:w="366" w:type="pct"/>
            <w:shd w:val="clear" w:color="auto" w:fill="auto"/>
            <w:noWrap/>
            <w:vAlign w:val="center"/>
          </w:tcPr>
          <w:p w14:paraId="29C58448" w14:textId="34224A56" w:rsidR="0059683A" w:rsidRPr="00E2688A" w:rsidRDefault="0059683A" w:rsidP="0059683A">
            <w:pPr>
              <w:jc w:val="center"/>
              <w:rPr>
                <w:color w:val="000000"/>
                <w:sz w:val="20"/>
                <w:szCs w:val="20"/>
              </w:rPr>
            </w:pPr>
            <w:r w:rsidRPr="00E2688A">
              <w:rPr>
                <w:color w:val="000000"/>
                <w:sz w:val="20"/>
                <w:szCs w:val="20"/>
              </w:rPr>
              <w:t>61,34</w:t>
            </w:r>
          </w:p>
        </w:tc>
        <w:tc>
          <w:tcPr>
            <w:tcW w:w="366" w:type="pct"/>
            <w:shd w:val="clear" w:color="auto" w:fill="auto"/>
            <w:noWrap/>
            <w:vAlign w:val="center"/>
          </w:tcPr>
          <w:p w14:paraId="1970790D" w14:textId="37654413" w:rsidR="0059683A" w:rsidRPr="00E2688A" w:rsidRDefault="0059683A" w:rsidP="0059683A">
            <w:pPr>
              <w:jc w:val="center"/>
              <w:rPr>
                <w:color w:val="000000"/>
                <w:sz w:val="20"/>
                <w:szCs w:val="20"/>
              </w:rPr>
            </w:pPr>
            <w:r w:rsidRPr="00E2688A">
              <w:rPr>
                <w:color w:val="000000"/>
                <w:sz w:val="20"/>
                <w:szCs w:val="20"/>
              </w:rPr>
              <w:t>42,01</w:t>
            </w:r>
          </w:p>
        </w:tc>
        <w:tc>
          <w:tcPr>
            <w:tcW w:w="366" w:type="pct"/>
            <w:shd w:val="clear" w:color="auto" w:fill="auto"/>
            <w:noWrap/>
            <w:vAlign w:val="center"/>
          </w:tcPr>
          <w:p w14:paraId="0AE0B8B9" w14:textId="40308D84" w:rsidR="0059683A" w:rsidRPr="00E2688A" w:rsidRDefault="0059683A" w:rsidP="0059683A">
            <w:pPr>
              <w:jc w:val="center"/>
              <w:rPr>
                <w:color w:val="000000"/>
                <w:sz w:val="20"/>
                <w:szCs w:val="20"/>
              </w:rPr>
            </w:pPr>
            <w:r w:rsidRPr="00E2688A">
              <w:rPr>
                <w:color w:val="000000"/>
                <w:sz w:val="20"/>
                <w:szCs w:val="20"/>
              </w:rPr>
              <w:t>22,69</w:t>
            </w:r>
          </w:p>
        </w:tc>
        <w:tc>
          <w:tcPr>
            <w:tcW w:w="366" w:type="pct"/>
            <w:shd w:val="clear" w:color="auto" w:fill="auto"/>
            <w:noWrap/>
            <w:vAlign w:val="center"/>
          </w:tcPr>
          <w:p w14:paraId="6A1B523E" w14:textId="40C43CAA" w:rsidR="0059683A" w:rsidRPr="00E2688A" w:rsidRDefault="0059683A" w:rsidP="0059683A">
            <w:pPr>
              <w:jc w:val="center"/>
              <w:rPr>
                <w:color w:val="000000"/>
                <w:sz w:val="20"/>
                <w:szCs w:val="20"/>
              </w:rPr>
            </w:pPr>
            <w:r w:rsidRPr="00E2688A">
              <w:rPr>
                <w:color w:val="000000"/>
                <w:sz w:val="20"/>
                <w:szCs w:val="20"/>
              </w:rPr>
              <w:t>3,36</w:t>
            </w:r>
          </w:p>
        </w:tc>
        <w:tc>
          <w:tcPr>
            <w:tcW w:w="366" w:type="pct"/>
            <w:shd w:val="clear" w:color="auto" w:fill="auto"/>
            <w:noWrap/>
            <w:vAlign w:val="center"/>
          </w:tcPr>
          <w:p w14:paraId="352F07D7" w14:textId="291F86F8" w:rsidR="0059683A" w:rsidRPr="00E2688A" w:rsidRDefault="0059683A" w:rsidP="0059683A">
            <w:pPr>
              <w:jc w:val="center"/>
              <w:rPr>
                <w:color w:val="000000"/>
                <w:sz w:val="20"/>
                <w:szCs w:val="20"/>
              </w:rPr>
            </w:pPr>
            <w:r w:rsidRPr="00E2688A">
              <w:rPr>
                <w:color w:val="000000"/>
                <w:sz w:val="20"/>
                <w:szCs w:val="20"/>
              </w:rPr>
              <w:t>3,36</w:t>
            </w:r>
          </w:p>
        </w:tc>
        <w:tc>
          <w:tcPr>
            <w:tcW w:w="366" w:type="pct"/>
            <w:shd w:val="clear" w:color="auto" w:fill="auto"/>
            <w:noWrap/>
            <w:vAlign w:val="center"/>
          </w:tcPr>
          <w:p w14:paraId="684C8B7C" w14:textId="6E967C5F" w:rsidR="0059683A" w:rsidRPr="00E2688A" w:rsidRDefault="0059683A" w:rsidP="0059683A">
            <w:pPr>
              <w:jc w:val="center"/>
              <w:rPr>
                <w:color w:val="000000"/>
                <w:sz w:val="20"/>
                <w:szCs w:val="20"/>
              </w:rPr>
            </w:pPr>
            <w:r w:rsidRPr="00E2688A">
              <w:rPr>
                <w:color w:val="000000"/>
                <w:sz w:val="20"/>
                <w:szCs w:val="20"/>
              </w:rPr>
              <w:t>3,36</w:t>
            </w:r>
          </w:p>
        </w:tc>
        <w:tc>
          <w:tcPr>
            <w:tcW w:w="365" w:type="pct"/>
            <w:vAlign w:val="center"/>
          </w:tcPr>
          <w:p w14:paraId="5B8FFFB8" w14:textId="6C6CB70E" w:rsidR="0059683A" w:rsidRPr="00E2688A" w:rsidRDefault="0059683A" w:rsidP="0059683A">
            <w:pPr>
              <w:jc w:val="center"/>
              <w:rPr>
                <w:color w:val="000000"/>
                <w:sz w:val="20"/>
                <w:szCs w:val="20"/>
              </w:rPr>
            </w:pPr>
            <w:r w:rsidRPr="00E2688A">
              <w:rPr>
                <w:color w:val="000000"/>
                <w:sz w:val="20"/>
                <w:szCs w:val="20"/>
              </w:rPr>
              <w:t>3,36</w:t>
            </w:r>
          </w:p>
        </w:tc>
      </w:tr>
      <w:tr w:rsidR="001B6BF4" w:rsidRPr="00E2688A" w14:paraId="16B15F66" w14:textId="77777777" w:rsidTr="00694B31">
        <w:trPr>
          <w:trHeight w:val="340"/>
        </w:trPr>
        <w:tc>
          <w:tcPr>
            <w:tcW w:w="5000" w:type="pct"/>
            <w:gridSpan w:val="11"/>
            <w:vAlign w:val="center"/>
          </w:tcPr>
          <w:p w14:paraId="47189FA5" w14:textId="77777777" w:rsidR="001B6BF4" w:rsidRPr="00E2688A" w:rsidRDefault="001B6BF4" w:rsidP="001B6BF4">
            <w:pPr>
              <w:jc w:val="center"/>
              <w:rPr>
                <w:b/>
                <w:color w:val="000000"/>
                <w:sz w:val="20"/>
                <w:szCs w:val="20"/>
              </w:rPr>
            </w:pPr>
            <w:r w:rsidRPr="00E2688A">
              <w:rPr>
                <w:b/>
                <w:sz w:val="20"/>
                <w:szCs w:val="20"/>
              </w:rPr>
              <w:t>Котельная №2 (ООО «РТК»)</w:t>
            </w:r>
          </w:p>
        </w:tc>
      </w:tr>
      <w:tr w:rsidR="00D20365" w:rsidRPr="00E2688A" w14:paraId="6F5721A9" w14:textId="77777777" w:rsidTr="00694B31">
        <w:trPr>
          <w:trHeight w:val="340"/>
        </w:trPr>
        <w:tc>
          <w:tcPr>
            <w:tcW w:w="1196" w:type="pct"/>
            <w:shd w:val="clear" w:color="auto" w:fill="auto"/>
            <w:vAlign w:val="center"/>
            <w:hideMark/>
          </w:tcPr>
          <w:p w14:paraId="2DA59975" w14:textId="77777777" w:rsidR="00D20365" w:rsidRPr="00E2688A" w:rsidRDefault="00D20365" w:rsidP="000A27E4">
            <w:pPr>
              <w:jc w:val="center"/>
              <w:rPr>
                <w:sz w:val="20"/>
                <w:szCs w:val="20"/>
              </w:rPr>
            </w:pPr>
            <w:r w:rsidRPr="00E2688A">
              <w:rPr>
                <w:sz w:val="20"/>
                <w:szCs w:val="20"/>
              </w:rPr>
              <w:t>Установленная мощность</w:t>
            </w:r>
          </w:p>
        </w:tc>
        <w:tc>
          <w:tcPr>
            <w:tcW w:w="511" w:type="pct"/>
            <w:shd w:val="clear" w:color="auto" w:fill="auto"/>
            <w:noWrap/>
            <w:vAlign w:val="center"/>
            <w:hideMark/>
          </w:tcPr>
          <w:p w14:paraId="44FCE955" w14:textId="77777777" w:rsidR="00D20365" w:rsidRPr="00E2688A" w:rsidRDefault="00D20365" w:rsidP="000A27E4">
            <w:pPr>
              <w:jc w:val="center"/>
              <w:rPr>
                <w:sz w:val="20"/>
                <w:szCs w:val="20"/>
              </w:rPr>
            </w:pPr>
            <w:r w:rsidRPr="00E2688A">
              <w:rPr>
                <w:sz w:val="20"/>
                <w:szCs w:val="20"/>
              </w:rPr>
              <w:t>Гкал/час</w:t>
            </w:r>
          </w:p>
        </w:tc>
        <w:tc>
          <w:tcPr>
            <w:tcW w:w="366" w:type="pct"/>
            <w:shd w:val="clear" w:color="auto" w:fill="auto"/>
            <w:noWrap/>
            <w:vAlign w:val="center"/>
          </w:tcPr>
          <w:p w14:paraId="78475F69" w14:textId="77777777" w:rsidR="00D20365" w:rsidRPr="00E2688A" w:rsidRDefault="00D20365" w:rsidP="000A27E4">
            <w:pPr>
              <w:jc w:val="center"/>
              <w:rPr>
                <w:sz w:val="20"/>
                <w:szCs w:val="20"/>
              </w:rPr>
            </w:pPr>
            <w:r w:rsidRPr="00E2688A">
              <w:rPr>
                <w:sz w:val="20"/>
                <w:szCs w:val="20"/>
              </w:rPr>
              <w:t>-</w:t>
            </w:r>
          </w:p>
        </w:tc>
        <w:tc>
          <w:tcPr>
            <w:tcW w:w="366" w:type="pct"/>
            <w:shd w:val="clear" w:color="auto" w:fill="auto"/>
            <w:noWrap/>
            <w:vAlign w:val="center"/>
          </w:tcPr>
          <w:p w14:paraId="65243A66" w14:textId="0C88DA75" w:rsidR="00D20365" w:rsidRPr="00E2688A" w:rsidRDefault="00D20365" w:rsidP="000A27E4">
            <w:pPr>
              <w:jc w:val="center"/>
              <w:rPr>
                <w:sz w:val="20"/>
                <w:szCs w:val="20"/>
              </w:rPr>
            </w:pPr>
            <w:r w:rsidRPr="00E2688A">
              <w:rPr>
                <w:color w:val="000000"/>
                <w:sz w:val="20"/>
                <w:szCs w:val="20"/>
              </w:rPr>
              <w:t>38,69</w:t>
            </w:r>
          </w:p>
        </w:tc>
        <w:tc>
          <w:tcPr>
            <w:tcW w:w="366" w:type="pct"/>
            <w:shd w:val="clear" w:color="auto" w:fill="auto"/>
            <w:noWrap/>
            <w:vAlign w:val="center"/>
          </w:tcPr>
          <w:p w14:paraId="39E1539D" w14:textId="79CD96E9" w:rsidR="00D20365" w:rsidRPr="00E2688A" w:rsidRDefault="00D20365" w:rsidP="000A27E4">
            <w:pPr>
              <w:jc w:val="center"/>
              <w:rPr>
                <w:sz w:val="20"/>
                <w:szCs w:val="20"/>
              </w:rPr>
            </w:pPr>
            <w:r w:rsidRPr="00E2688A">
              <w:rPr>
                <w:color w:val="000000"/>
                <w:sz w:val="20"/>
                <w:szCs w:val="20"/>
              </w:rPr>
              <w:t>69,50</w:t>
            </w:r>
          </w:p>
        </w:tc>
        <w:tc>
          <w:tcPr>
            <w:tcW w:w="366" w:type="pct"/>
            <w:shd w:val="clear" w:color="auto" w:fill="auto"/>
            <w:noWrap/>
            <w:vAlign w:val="center"/>
          </w:tcPr>
          <w:p w14:paraId="145191D8" w14:textId="6C016402" w:rsidR="00D20365" w:rsidRPr="00E2688A" w:rsidRDefault="00D20365" w:rsidP="000A27E4">
            <w:pPr>
              <w:jc w:val="center"/>
              <w:rPr>
                <w:sz w:val="20"/>
                <w:szCs w:val="20"/>
              </w:rPr>
            </w:pPr>
            <w:r w:rsidRPr="00E2688A">
              <w:rPr>
                <w:color w:val="000000"/>
                <w:sz w:val="20"/>
                <w:szCs w:val="20"/>
              </w:rPr>
              <w:t>69,50</w:t>
            </w:r>
          </w:p>
        </w:tc>
        <w:tc>
          <w:tcPr>
            <w:tcW w:w="366" w:type="pct"/>
            <w:shd w:val="clear" w:color="auto" w:fill="auto"/>
            <w:noWrap/>
            <w:vAlign w:val="center"/>
          </w:tcPr>
          <w:p w14:paraId="1854BCD9" w14:textId="56641136" w:rsidR="00D20365" w:rsidRPr="00E2688A" w:rsidRDefault="00D20365" w:rsidP="000A27E4">
            <w:pPr>
              <w:jc w:val="center"/>
              <w:rPr>
                <w:sz w:val="20"/>
                <w:szCs w:val="20"/>
              </w:rPr>
            </w:pPr>
            <w:r w:rsidRPr="00E2688A">
              <w:rPr>
                <w:color w:val="000000"/>
                <w:sz w:val="20"/>
                <w:szCs w:val="20"/>
              </w:rPr>
              <w:t>69,50</w:t>
            </w:r>
          </w:p>
        </w:tc>
        <w:tc>
          <w:tcPr>
            <w:tcW w:w="366" w:type="pct"/>
            <w:shd w:val="clear" w:color="auto" w:fill="auto"/>
            <w:noWrap/>
            <w:vAlign w:val="center"/>
          </w:tcPr>
          <w:p w14:paraId="05DD9F36" w14:textId="747B3F32" w:rsidR="00D20365" w:rsidRPr="00E2688A" w:rsidRDefault="00D20365" w:rsidP="000A27E4">
            <w:pPr>
              <w:jc w:val="center"/>
              <w:rPr>
                <w:sz w:val="20"/>
                <w:szCs w:val="20"/>
              </w:rPr>
            </w:pPr>
            <w:r w:rsidRPr="00E2688A">
              <w:rPr>
                <w:color w:val="000000"/>
                <w:sz w:val="20"/>
                <w:szCs w:val="20"/>
              </w:rPr>
              <w:t>69,50</w:t>
            </w:r>
          </w:p>
        </w:tc>
        <w:tc>
          <w:tcPr>
            <w:tcW w:w="366" w:type="pct"/>
            <w:shd w:val="clear" w:color="auto" w:fill="auto"/>
            <w:noWrap/>
            <w:vAlign w:val="center"/>
          </w:tcPr>
          <w:p w14:paraId="22318DF2" w14:textId="6D351F97" w:rsidR="00D20365" w:rsidRPr="00E2688A" w:rsidRDefault="00D20365" w:rsidP="000A27E4">
            <w:pPr>
              <w:jc w:val="center"/>
              <w:rPr>
                <w:sz w:val="20"/>
                <w:szCs w:val="20"/>
              </w:rPr>
            </w:pPr>
            <w:r w:rsidRPr="00E2688A">
              <w:rPr>
                <w:color w:val="000000"/>
                <w:sz w:val="20"/>
                <w:szCs w:val="20"/>
              </w:rPr>
              <w:t>69,50</w:t>
            </w:r>
          </w:p>
        </w:tc>
        <w:tc>
          <w:tcPr>
            <w:tcW w:w="366" w:type="pct"/>
            <w:shd w:val="clear" w:color="auto" w:fill="auto"/>
            <w:noWrap/>
            <w:vAlign w:val="center"/>
          </w:tcPr>
          <w:p w14:paraId="621F40A6" w14:textId="5409B89D" w:rsidR="00D20365" w:rsidRPr="00E2688A" w:rsidRDefault="00D20365" w:rsidP="000A27E4">
            <w:pPr>
              <w:jc w:val="center"/>
              <w:rPr>
                <w:sz w:val="20"/>
                <w:szCs w:val="20"/>
              </w:rPr>
            </w:pPr>
            <w:r w:rsidRPr="00E2688A">
              <w:rPr>
                <w:color w:val="000000"/>
                <w:sz w:val="20"/>
                <w:szCs w:val="20"/>
              </w:rPr>
              <w:t>69,50</w:t>
            </w:r>
          </w:p>
        </w:tc>
        <w:tc>
          <w:tcPr>
            <w:tcW w:w="365" w:type="pct"/>
            <w:vAlign w:val="center"/>
          </w:tcPr>
          <w:p w14:paraId="640001EF" w14:textId="4E1BDB2D" w:rsidR="00D20365" w:rsidRPr="00E2688A" w:rsidRDefault="00D20365" w:rsidP="000A27E4">
            <w:pPr>
              <w:jc w:val="center"/>
              <w:rPr>
                <w:sz w:val="20"/>
                <w:szCs w:val="20"/>
              </w:rPr>
            </w:pPr>
            <w:r w:rsidRPr="00E2688A">
              <w:rPr>
                <w:color w:val="000000"/>
                <w:sz w:val="20"/>
                <w:szCs w:val="20"/>
              </w:rPr>
              <w:t>69,50</w:t>
            </w:r>
          </w:p>
        </w:tc>
      </w:tr>
      <w:tr w:rsidR="00D20365" w:rsidRPr="00E2688A" w14:paraId="630FF0FE" w14:textId="77777777" w:rsidTr="00694B31">
        <w:trPr>
          <w:trHeight w:val="340"/>
        </w:trPr>
        <w:tc>
          <w:tcPr>
            <w:tcW w:w="1196" w:type="pct"/>
            <w:shd w:val="clear" w:color="auto" w:fill="auto"/>
            <w:vAlign w:val="center"/>
            <w:hideMark/>
          </w:tcPr>
          <w:p w14:paraId="7CB3498D" w14:textId="77777777" w:rsidR="00D20365" w:rsidRPr="00E2688A" w:rsidRDefault="00D20365" w:rsidP="000A27E4">
            <w:pPr>
              <w:jc w:val="center"/>
              <w:rPr>
                <w:sz w:val="20"/>
                <w:szCs w:val="20"/>
              </w:rPr>
            </w:pPr>
            <w:r w:rsidRPr="00E2688A">
              <w:rPr>
                <w:sz w:val="20"/>
                <w:szCs w:val="20"/>
              </w:rPr>
              <w:t>Располагаемая мощность</w:t>
            </w:r>
          </w:p>
        </w:tc>
        <w:tc>
          <w:tcPr>
            <w:tcW w:w="511" w:type="pct"/>
            <w:shd w:val="clear" w:color="auto" w:fill="auto"/>
            <w:noWrap/>
            <w:vAlign w:val="center"/>
            <w:hideMark/>
          </w:tcPr>
          <w:p w14:paraId="05199B7D" w14:textId="77777777" w:rsidR="00D20365" w:rsidRPr="00E2688A" w:rsidRDefault="00D20365" w:rsidP="000A27E4">
            <w:pPr>
              <w:jc w:val="center"/>
              <w:rPr>
                <w:sz w:val="20"/>
                <w:szCs w:val="20"/>
              </w:rPr>
            </w:pPr>
            <w:r w:rsidRPr="00E2688A">
              <w:rPr>
                <w:sz w:val="20"/>
                <w:szCs w:val="20"/>
              </w:rPr>
              <w:t>Гкал/час</w:t>
            </w:r>
          </w:p>
        </w:tc>
        <w:tc>
          <w:tcPr>
            <w:tcW w:w="366" w:type="pct"/>
            <w:shd w:val="clear" w:color="auto" w:fill="auto"/>
            <w:noWrap/>
            <w:vAlign w:val="center"/>
          </w:tcPr>
          <w:p w14:paraId="2F042D4B" w14:textId="77777777" w:rsidR="00D20365" w:rsidRPr="00E2688A" w:rsidRDefault="00D20365" w:rsidP="000A27E4">
            <w:pPr>
              <w:jc w:val="center"/>
              <w:rPr>
                <w:sz w:val="20"/>
                <w:szCs w:val="20"/>
              </w:rPr>
            </w:pPr>
            <w:r w:rsidRPr="00E2688A">
              <w:rPr>
                <w:sz w:val="20"/>
                <w:szCs w:val="20"/>
              </w:rPr>
              <w:t>-</w:t>
            </w:r>
          </w:p>
        </w:tc>
        <w:tc>
          <w:tcPr>
            <w:tcW w:w="366" w:type="pct"/>
            <w:shd w:val="clear" w:color="auto" w:fill="auto"/>
            <w:noWrap/>
            <w:vAlign w:val="center"/>
          </w:tcPr>
          <w:p w14:paraId="4E4A5004" w14:textId="23DD07C6" w:rsidR="00D20365" w:rsidRPr="00E2688A" w:rsidRDefault="00D20365" w:rsidP="000A27E4">
            <w:pPr>
              <w:jc w:val="center"/>
              <w:rPr>
                <w:sz w:val="20"/>
                <w:szCs w:val="20"/>
              </w:rPr>
            </w:pPr>
            <w:r w:rsidRPr="00E2688A">
              <w:rPr>
                <w:color w:val="000000"/>
                <w:sz w:val="20"/>
                <w:szCs w:val="20"/>
              </w:rPr>
              <w:t>38,69</w:t>
            </w:r>
          </w:p>
        </w:tc>
        <w:tc>
          <w:tcPr>
            <w:tcW w:w="366" w:type="pct"/>
            <w:shd w:val="clear" w:color="auto" w:fill="auto"/>
            <w:noWrap/>
            <w:vAlign w:val="center"/>
          </w:tcPr>
          <w:p w14:paraId="13EC8505" w14:textId="577AD979" w:rsidR="00D20365" w:rsidRPr="00E2688A" w:rsidRDefault="00D20365" w:rsidP="000A27E4">
            <w:pPr>
              <w:jc w:val="center"/>
              <w:rPr>
                <w:sz w:val="20"/>
                <w:szCs w:val="20"/>
              </w:rPr>
            </w:pPr>
            <w:r w:rsidRPr="00E2688A">
              <w:rPr>
                <w:color w:val="000000"/>
                <w:sz w:val="20"/>
                <w:szCs w:val="20"/>
              </w:rPr>
              <w:t>69,50</w:t>
            </w:r>
          </w:p>
        </w:tc>
        <w:tc>
          <w:tcPr>
            <w:tcW w:w="366" w:type="pct"/>
            <w:shd w:val="clear" w:color="auto" w:fill="auto"/>
            <w:noWrap/>
            <w:vAlign w:val="center"/>
          </w:tcPr>
          <w:p w14:paraId="73B7C2F1" w14:textId="58212ABA" w:rsidR="00D20365" w:rsidRPr="00E2688A" w:rsidRDefault="00D20365" w:rsidP="000A27E4">
            <w:pPr>
              <w:jc w:val="center"/>
              <w:rPr>
                <w:sz w:val="20"/>
                <w:szCs w:val="20"/>
              </w:rPr>
            </w:pPr>
            <w:r w:rsidRPr="00E2688A">
              <w:rPr>
                <w:color w:val="000000"/>
                <w:sz w:val="20"/>
                <w:szCs w:val="20"/>
              </w:rPr>
              <w:t>69,50</w:t>
            </w:r>
          </w:p>
        </w:tc>
        <w:tc>
          <w:tcPr>
            <w:tcW w:w="366" w:type="pct"/>
            <w:shd w:val="clear" w:color="auto" w:fill="auto"/>
            <w:noWrap/>
            <w:vAlign w:val="center"/>
          </w:tcPr>
          <w:p w14:paraId="6BBE853E" w14:textId="0B1B9DC8" w:rsidR="00D20365" w:rsidRPr="00E2688A" w:rsidRDefault="00D20365" w:rsidP="000A27E4">
            <w:pPr>
              <w:jc w:val="center"/>
              <w:rPr>
                <w:sz w:val="20"/>
                <w:szCs w:val="20"/>
              </w:rPr>
            </w:pPr>
            <w:r w:rsidRPr="00E2688A">
              <w:rPr>
                <w:color w:val="000000"/>
                <w:sz w:val="20"/>
                <w:szCs w:val="20"/>
              </w:rPr>
              <w:t>69,50</w:t>
            </w:r>
          </w:p>
        </w:tc>
        <w:tc>
          <w:tcPr>
            <w:tcW w:w="366" w:type="pct"/>
            <w:shd w:val="clear" w:color="auto" w:fill="auto"/>
            <w:noWrap/>
            <w:vAlign w:val="center"/>
          </w:tcPr>
          <w:p w14:paraId="070A98BB" w14:textId="0EE25D51" w:rsidR="00D20365" w:rsidRPr="00E2688A" w:rsidRDefault="00D20365" w:rsidP="000A27E4">
            <w:pPr>
              <w:jc w:val="center"/>
              <w:rPr>
                <w:sz w:val="20"/>
                <w:szCs w:val="20"/>
              </w:rPr>
            </w:pPr>
            <w:r w:rsidRPr="00E2688A">
              <w:rPr>
                <w:color w:val="000000"/>
                <w:sz w:val="20"/>
                <w:szCs w:val="20"/>
              </w:rPr>
              <w:t>69,50</w:t>
            </w:r>
          </w:p>
        </w:tc>
        <w:tc>
          <w:tcPr>
            <w:tcW w:w="366" w:type="pct"/>
            <w:shd w:val="clear" w:color="auto" w:fill="auto"/>
            <w:noWrap/>
            <w:vAlign w:val="center"/>
          </w:tcPr>
          <w:p w14:paraId="3C92057E" w14:textId="57D28AC2" w:rsidR="00D20365" w:rsidRPr="00E2688A" w:rsidRDefault="00D20365" w:rsidP="000A27E4">
            <w:pPr>
              <w:jc w:val="center"/>
              <w:rPr>
                <w:sz w:val="20"/>
                <w:szCs w:val="20"/>
              </w:rPr>
            </w:pPr>
            <w:r w:rsidRPr="00E2688A">
              <w:rPr>
                <w:color w:val="000000"/>
                <w:sz w:val="20"/>
                <w:szCs w:val="20"/>
              </w:rPr>
              <w:t>69,50</w:t>
            </w:r>
          </w:p>
        </w:tc>
        <w:tc>
          <w:tcPr>
            <w:tcW w:w="366" w:type="pct"/>
            <w:shd w:val="clear" w:color="auto" w:fill="auto"/>
            <w:noWrap/>
            <w:vAlign w:val="center"/>
          </w:tcPr>
          <w:p w14:paraId="48E97828" w14:textId="0BFC5191" w:rsidR="00D20365" w:rsidRPr="00E2688A" w:rsidRDefault="00D20365" w:rsidP="000A27E4">
            <w:pPr>
              <w:jc w:val="center"/>
              <w:rPr>
                <w:sz w:val="20"/>
                <w:szCs w:val="20"/>
              </w:rPr>
            </w:pPr>
            <w:r w:rsidRPr="00E2688A">
              <w:rPr>
                <w:color w:val="000000"/>
                <w:sz w:val="20"/>
                <w:szCs w:val="20"/>
              </w:rPr>
              <w:t>69,50</w:t>
            </w:r>
          </w:p>
        </w:tc>
        <w:tc>
          <w:tcPr>
            <w:tcW w:w="365" w:type="pct"/>
            <w:vAlign w:val="center"/>
          </w:tcPr>
          <w:p w14:paraId="3FB37803" w14:textId="34E2210B" w:rsidR="00D20365" w:rsidRPr="00E2688A" w:rsidRDefault="00D20365" w:rsidP="000A27E4">
            <w:pPr>
              <w:jc w:val="center"/>
              <w:rPr>
                <w:sz w:val="20"/>
                <w:szCs w:val="20"/>
              </w:rPr>
            </w:pPr>
            <w:r w:rsidRPr="00E2688A">
              <w:rPr>
                <w:color w:val="000000"/>
                <w:sz w:val="20"/>
                <w:szCs w:val="20"/>
              </w:rPr>
              <w:t>69,50</w:t>
            </w:r>
          </w:p>
        </w:tc>
      </w:tr>
      <w:tr w:rsidR="00D20365" w:rsidRPr="00E2688A" w14:paraId="3C37C2DD" w14:textId="77777777" w:rsidTr="00694B31">
        <w:trPr>
          <w:trHeight w:val="340"/>
        </w:trPr>
        <w:tc>
          <w:tcPr>
            <w:tcW w:w="1196" w:type="pct"/>
            <w:shd w:val="clear" w:color="auto" w:fill="auto"/>
            <w:vAlign w:val="center"/>
            <w:hideMark/>
          </w:tcPr>
          <w:p w14:paraId="759D1B4F" w14:textId="77777777" w:rsidR="00D20365" w:rsidRPr="00E2688A" w:rsidRDefault="00D20365" w:rsidP="000A27E4">
            <w:pPr>
              <w:jc w:val="center"/>
              <w:rPr>
                <w:sz w:val="20"/>
                <w:szCs w:val="20"/>
              </w:rPr>
            </w:pPr>
            <w:r w:rsidRPr="00E2688A">
              <w:rPr>
                <w:sz w:val="20"/>
                <w:szCs w:val="20"/>
              </w:rPr>
              <w:t>Собственные и хозяйственные нужды</w:t>
            </w:r>
          </w:p>
        </w:tc>
        <w:tc>
          <w:tcPr>
            <w:tcW w:w="511" w:type="pct"/>
            <w:shd w:val="clear" w:color="auto" w:fill="auto"/>
            <w:noWrap/>
            <w:vAlign w:val="center"/>
            <w:hideMark/>
          </w:tcPr>
          <w:p w14:paraId="272D9A24" w14:textId="77777777" w:rsidR="00D20365" w:rsidRPr="00E2688A" w:rsidRDefault="00D20365" w:rsidP="000A27E4">
            <w:pPr>
              <w:jc w:val="center"/>
              <w:rPr>
                <w:sz w:val="20"/>
                <w:szCs w:val="20"/>
              </w:rPr>
            </w:pPr>
            <w:r w:rsidRPr="00E2688A">
              <w:rPr>
                <w:sz w:val="20"/>
                <w:szCs w:val="20"/>
              </w:rPr>
              <w:t>Гкал/час</w:t>
            </w:r>
          </w:p>
        </w:tc>
        <w:tc>
          <w:tcPr>
            <w:tcW w:w="366" w:type="pct"/>
            <w:shd w:val="clear" w:color="auto" w:fill="auto"/>
            <w:noWrap/>
            <w:vAlign w:val="center"/>
          </w:tcPr>
          <w:p w14:paraId="75572926" w14:textId="77777777" w:rsidR="00D20365" w:rsidRPr="00E2688A" w:rsidRDefault="00D20365" w:rsidP="000A27E4">
            <w:pPr>
              <w:jc w:val="center"/>
              <w:rPr>
                <w:sz w:val="20"/>
                <w:szCs w:val="20"/>
              </w:rPr>
            </w:pPr>
            <w:r w:rsidRPr="00E2688A">
              <w:rPr>
                <w:sz w:val="20"/>
                <w:szCs w:val="20"/>
              </w:rPr>
              <w:t>-</w:t>
            </w:r>
          </w:p>
        </w:tc>
        <w:tc>
          <w:tcPr>
            <w:tcW w:w="366" w:type="pct"/>
            <w:shd w:val="clear" w:color="auto" w:fill="auto"/>
            <w:noWrap/>
            <w:vAlign w:val="center"/>
          </w:tcPr>
          <w:p w14:paraId="2BD2950F" w14:textId="2E7BA0AC" w:rsidR="00D20365" w:rsidRPr="00E2688A" w:rsidRDefault="00D20365" w:rsidP="000A27E4">
            <w:pPr>
              <w:jc w:val="center"/>
              <w:rPr>
                <w:sz w:val="20"/>
                <w:szCs w:val="20"/>
              </w:rPr>
            </w:pPr>
            <w:r w:rsidRPr="00E2688A">
              <w:rPr>
                <w:color w:val="000000"/>
                <w:sz w:val="20"/>
                <w:szCs w:val="20"/>
              </w:rPr>
              <w:t>0,50</w:t>
            </w:r>
          </w:p>
        </w:tc>
        <w:tc>
          <w:tcPr>
            <w:tcW w:w="366" w:type="pct"/>
            <w:shd w:val="clear" w:color="auto" w:fill="auto"/>
            <w:noWrap/>
            <w:vAlign w:val="center"/>
          </w:tcPr>
          <w:p w14:paraId="48AD3CD6" w14:textId="569692E5" w:rsidR="00D20365" w:rsidRPr="00E2688A" w:rsidRDefault="00D20365" w:rsidP="000A27E4">
            <w:pPr>
              <w:jc w:val="center"/>
              <w:rPr>
                <w:sz w:val="20"/>
                <w:szCs w:val="20"/>
              </w:rPr>
            </w:pPr>
            <w:r w:rsidRPr="00E2688A">
              <w:rPr>
                <w:color w:val="000000"/>
                <w:sz w:val="20"/>
                <w:szCs w:val="20"/>
              </w:rPr>
              <w:t>0,90</w:t>
            </w:r>
          </w:p>
        </w:tc>
        <w:tc>
          <w:tcPr>
            <w:tcW w:w="366" w:type="pct"/>
            <w:shd w:val="clear" w:color="auto" w:fill="auto"/>
            <w:noWrap/>
            <w:vAlign w:val="center"/>
          </w:tcPr>
          <w:p w14:paraId="3903B629" w14:textId="108C7A76" w:rsidR="00D20365" w:rsidRPr="00E2688A" w:rsidRDefault="00D20365" w:rsidP="000A27E4">
            <w:pPr>
              <w:jc w:val="center"/>
              <w:rPr>
                <w:sz w:val="20"/>
                <w:szCs w:val="20"/>
              </w:rPr>
            </w:pPr>
            <w:r w:rsidRPr="00E2688A">
              <w:rPr>
                <w:color w:val="000000"/>
                <w:sz w:val="20"/>
                <w:szCs w:val="20"/>
              </w:rPr>
              <w:t>0,90</w:t>
            </w:r>
          </w:p>
        </w:tc>
        <w:tc>
          <w:tcPr>
            <w:tcW w:w="366" w:type="pct"/>
            <w:shd w:val="clear" w:color="auto" w:fill="auto"/>
            <w:noWrap/>
            <w:vAlign w:val="center"/>
          </w:tcPr>
          <w:p w14:paraId="5E700342" w14:textId="309D7632" w:rsidR="00D20365" w:rsidRPr="00E2688A" w:rsidRDefault="00D20365" w:rsidP="000A27E4">
            <w:pPr>
              <w:jc w:val="center"/>
              <w:rPr>
                <w:sz w:val="20"/>
                <w:szCs w:val="20"/>
              </w:rPr>
            </w:pPr>
            <w:r w:rsidRPr="00E2688A">
              <w:rPr>
                <w:color w:val="000000"/>
                <w:sz w:val="20"/>
                <w:szCs w:val="20"/>
              </w:rPr>
              <w:t>0,90</w:t>
            </w:r>
          </w:p>
        </w:tc>
        <w:tc>
          <w:tcPr>
            <w:tcW w:w="366" w:type="pct"/>
            <w:shd w:val="clear" w:color="auto" w:fill="auto"/>
            <w:noWrap/>
            <w:vAlign w:val="center"/>
          </w:tcPr>
          <w:p w14:paraId="0A39D5F1" w14:textId="6AC5271B" w:rsidR="00D20365" w:rsidRPr="00E2688A" w:rsidRDefault="00D20365" w:rsidP="000A27E4">
            <w:pPr>
              <w:jc w:val="center"/>
              <w:rPr>
                <w:sz w:val="20"/>
                <w:szCs w:val="20"/>
              </w:rPr>
            </w:pPr>
            <w:r w:rsidRPr="00E2688A">
              <w:rPr>
                <w:color w:val="000000"/>
                <w:sz w:val="20"/>
                <w:szCs w:val="20"/>
              </w:rPr>
              <w:t>0,90</w:t>
            </w:r>
          </w:p>
        </w:tc>
        <w:tc>
          <w:tcPr>
            <w:tcW w:w="366" w:type="pct"/>
            <w:shd w:val="clear" w:color="auto" w:fill="auto"/>
            <w:noWrap/>
            <w:vAlign w:val="center"/>
          </w:tcPr>
          <w:p w14:paraId="67D145A8" w14:textId="6ED4B6ED" w:rsidR="00D20365" w:rsidRPr="00E2688A" w:rsidRDefault="00D20365" w:rsidP="000A27E4">
            <w:pPr>
              <w:jc w:val="center"/>
              <w:rPr>
                <w:sz w:val="20"/>
                <w:szCs w:val="20"/>
              </w:rPr>
            </w:pPr>
            <w:r w:rsidRPr="00E2688A">
              <w:rPr>
                <w:color w:val="000000"/>
                <w:sz w:val="20"/>
                <w:szCs w:val="20"/>
              </w:rPr>
              <w:t>0,90</w:t>
            </w:r>
          </w:p>
        </w:tc>
        <w:tc>
          <w:tcPr>
            <w:tcW w:w="366" w:type="pct"/>
            <w:shd w:val="clear" w:color="auto" w:fill="auto"/>
            <w:noWrap/>
            <w:vAlign w:val="center"/>
          </w:tcPr>
          <w:p w14:paraId="626A2654" w14:textId="084C9A2D" w:rsidR="00D20365" w:rsidRPr="00E2688A" w:rsidRDefault="00D20365" w:rsidP="000A27E4">
            <w:pPr>
              <w:jc w:val="center"/>
              <w:rPr>
                <w:sz w:val="20"/>
                <w:szCs w:val="20"/>
              </w:rPr>
            </w:pPr>
            <w:r w:rsidRPr="00E2688A">
              <w:rPr>
                <w:color w:val="000000"/>
                <w:sz w:val="20"/>
                <w:szCs w:val="20"/>
              </w:rPr>
              <w:t>0,90</w:t>
            </w:r>
          </w:p>
        </w:tc>
        <w:tc>
          <w:tcPr>
            <w:tcW w:w="365" w:type="pct"/>
            <w:vAlign w:val="center"/>
          </w:tcPr>
          <w:p w14:paraId="1D4D5EBA" w14:textId="4A6977E1" w:rsidR="00D20365" w:rsidRPr="00E2688A" w:rsidRDefault="00D20365" w:rsidP="000A27E4">
            <w:pPr>
              <w:jc w:val="center"/>
              <w:rPr>
                <w:sz w:val="20"/>
                <w:szCs w:val="20"/>
              </w:rPr>
            </w:pPr>
            <w:r w:rsidRPr="00E2688A">
              <w:rPr>
                <w:color w:val="000000"/>
                <w:sz w:val="20"/>
                <w:szCs w:val="20"/>
              </w:rPr>
              <w:t>0,90</w:t>
            </w:r>
          </w:p>
        </w:tc>
      </w:tr>
      <w:tr w:rsidR="00D20365" w:rsidRPr="00E2688A" w14:paraId="5F5D1269" w14:textId="77777777" w:rsidTr="00694B31">
        <w:trPr>
          <w:trHeight w:val="340"/>
        </w:trPr>
        <w:tc>
          <w:tcPr>
            <w:tcW w:w="1196" w:type="pct"/>
            <w:shd w:val="clear" w:color="auto" w:fill="auto"/>
            <w:vAlign w:val="center"/>
            <w:hideMark/>
          </w:tcPr>
          <w:p w14:paraId="423B6217" w14:textId="77777777" w:rsidR="00D20365" w:rsidRPr="00E2688A" w:rsidRDefault="00D20365" w:rsidP="000A27E4">
            <w:pPr>
              <w:jc w:val="center"/>
              <w:rPr>
                <w:sz w:val="20"/>
                <w:szCs w:val="20"/>
              </w:rPr>
            </w:pPr>
            <w:r w:rsidRPr="00E2688A">
              <w:rPr>
                <w:sz w:val="20"/>
                <w:szCs w:val="20"/>
              </w:rPr>
              <w:t>то же в %</w:t>
            </w:r>
          </w:p>
        </w:tc>
        <w:tc>
          <w:tcPr>
            <w:tcW w:w="511" w:type="pct"/>
            <w:shd w:val="clear" w:color="auto" w:fill="auto"/>
            <w:noWrap/>
            <w:vAlign w:val="center"/>
            <w:hideMark/>
          </w:tcPr>
          <w:p w14:paraId="7B2EE2F8" w14:textId="77777777" w:rsidR="00D20365" w:rsidRPr="00E2688A" w:rsidRDefault="00D20365" w:rsidP="000A27E4">
            <w:pPr>
              <w:jc w:val="center"/>
              <w:rPr>
                <w:sz w:val="20"/>
                <w:szCs w:val="20"/>
              </w:rPr>
            </w:pPr>
            <w:r w:rsidRPr="00E2688A">
              <w:rPr>
                <w:sz w:val="20"/>
                <w:szCs w:val="20"/>
              </w:rPr>
              <w:t>%</w:t>
            </w:r>
          </w:p>
        </w:tc>
        <w:tc>
          <w:tcPr>
            <w:tcW w:w="366" w:type="pct"/>
            <w:shd w:val="clear" w:color="auto" w:fill="auto"/>
            <w:noWrap/>
            <w:vAlign w:val="center"/>
          </w:tcPr>
          <w:p w14:paraId="61146AE8" w14:textId="77777777" w:rsidR="00D20365" w:rsidRPr="00E2688A" w:rsidRDefault="00D20365" w:rsidP="000A27E4">
            <w:pPr>
              <w:jc w:val="center"/>
              <w:rPr>
                <w:sz w:val="20"/>
                <w:szCs w:val="20"/>
              </w:rPr>
            </w:pPr>
            <w:r w:rsidRPr="00E2688A">
              <w:rPr>
                <w:sz w:val="20"/>
                <w:szCs w:val="20"/>
              </w:rPr>
              <w:t>-</w:t>
            </w:r>
          </w:p>
        </w:tc>
        <w:tc>
          <w:tcPr>
            <w:tcW w:w="366" w:type="pct"/>
            <w:shd w:val="clear" w:color="auto" w:fill="auto"/>
            <w:noWrap/>
            <w:vAlign w:val="center"/>
          </w:tcPr>
          <w:p w14:paraId="675631BA" w14:textId="75C1AC81" w:rsidR="00D20365" w:rsidRPr="00E2688A" w:rsidRDefault="00D20365" w:rsidP="000A27E4">
            <w:pPr>
              <w:jc w:val="center"/>
              <w:rPr>
                <w:sz w:val="20"/>
                <w:szCs w:val="20"/>
              </w:rPr>
            </w:pPr>
            <w:r w:rsidRPr="00E2688A">
              <w:rPr>
                <w:sz w:val="20"/>
                <w:szCs w:val="20"/>
              </w:rPr>
              <w:t>1,29</w:t>
            </w:r>
          </w:p>
        </w:tc>
        <w:tc>
          <w:tcPr>
            <w:tcW w:w="366" w:type="pct"/>
            <w:shd w:val="clear" w:color="auto" w:fill="auto"/>
            <w:noWrap/>
            <w:vAlign w:val="center"/>
          </w:tcPr>
          <w:p w14:paraId="70BE988A" w14:textId="086F7FCE" w:rsidR="00D20365" w:rsidRPr="00E2688A" w:rsidRDefault="00D20365" w:rsidP="000A27E4">
            <w:pPr>
              <w:jc w:val="center"/>
              <w:rPr>
                <w:sz w:val="20"/>
                <w:szCs w:val="20"/>
              </w:rPr>
            </w:pPr>
            <w:r w:rsidRPr="00E2688A">
              <w:rPr>
                <w:sz w:val="20"/>
                <w:szCs w:val="20"/>
              </w:rPr>
              <w:t>1,29</w:t>
            </w:r>
          </w:p>
        </w:tc>
        <w:tc>
          <w:tcPr>
            <w:tcW w:w="366" w:type="pct"/>
            <w:shd w:val="clear" w:color="auto" w:fill="auto"/>
            <w:noWrap/>
            <w:vAlign w:val="center"/>
          </w:tcPr>
          <w:p w14:paraId="5AEEDC85" w14:textId="2281F443" w:rsidR="00D20365" w:rsidRPr="00E2688A" w:rsidRDefault="00D20365" w:rsidP="000A27E4">
            <w:pPr>
              <w:jc w:val="center"/>
              <w:rPr>
                <w:sz w:val="20"/>
                <w:szCs w:val="20"/>
              </w:rPr>
            </w:pPr>
            <w:r w:rsidRPr="00E2688A">
              <w:rPr>
                <w:sz w:val="20"/>
                <w:szCs w:val="20"/>
              </w:rPr>
              <w:t>1,29</w:t>
            </w:r>
          </w:p>
        </w:tc>
        <w:tc>
          <w:tcPr>
            <w:tcW w:w="366" w:type="pct"/>
            <w:shd w:val="clear" w:color="auto" w:fill="auto"/>
            <w:noWrap/>
            <w:vAlign w:val="center"/>
          </w:tcPr>
          <w:p w14:paraId="188EB3DC" w14:textId="6BF64F10" w:rsidR="00D20365" w:rsidRPr="00E2688A" w:rsidRDefault="00D20365" w:rsidP="000A27E4">
            <w:pPr>
              <w:jc w:val="center"/>
              <w:rPr>
                <w:sz w:val="20"/>
                <w:szCs w:val="20"/>
              </w:rPr>
            </w:pPr>
            <w:r w:rsidRPr="00E2688A">
              <w:rPr>
                <w:sz w:val="20"/>
                <w:szCs w:val="20"/>
              </w:rPr>
              <w:t>1,29</w:t>
            </w:r>
          </w:p>
        </w:tc>
        <w:tc>
          <w:tcPr>
            <w:tcW w:w="366" w:type="pct"/>
            <w:shd w:val="clear" w:color="auto" w:fill="auto"/>
            <w:noWrap/>
            <w:vAlign w:val="center"/>
          </w:tcPr>
          <w:p w14:paraId="3596B4B9" w14:textId="45A04A4A" w:rsidR="00D20365" w:rsidRPr="00E2688A" w:rsidRDefault="00D20365" w:rsidP="000A27E4">
            <w:pPr>
              <w:jc w:val="center"/>
              <w:rPr>
                <w:sz w:val="20"/>
                <w:szCs w:val="20"/>
              </w:rPr>
            </w:pPr>
            <w:r w:rsidRPr="00E2688A">
              <w:rPr>
                <w:sz w:val="20"/>
                <w:szCs w:val="20"/>
              </w:rPr>
              <w:t>1,29</w:t>
            </w:r>
          </w:p>
        </w:tc>
        <w:tc>
          <w:tcPr>
            <w:tcW w:w="366" w:type="pct"/>
            <w:shd w:val="clear" w:color="auto" w:fill="auto"/>
            <w:noWrap/>
            <w:vAlign w:val="center"/>
          </w:tcPr>
          <w:p w14:paraId="719FE0B7" w14:textId="355ED2C1" w:rsidR="00D20365" w:rsidRPr="00E2688A" w:rsidRDefault="00D20365" w:rsidP="000A27E4">
            <w:pPr>
              <w:jc w:val="center"/>
              <w:rPr>
                <w:sz w:val="20"/>
                <w:szCs w:val="20"/>
              </w:rPr>
            </w:pPr>
            <w:r w:rsidRPr="00E2688A">
              <w:rPr>
                <w:sz w:val="20"/>
                <w:szCs w:val="20"/>
              </w:rPr>
              <w:t>1,29</w:t>
            </w:r>
          </w:p>
        </w:tc>
        <w:tc>
          <w:tcPr>
            <w:tcW w:w="366" w:type="pct"/>
            <w:shd w:val="clear" w:color="auto" w:fill="auto"/>
            <w:noWrap/>
            <w:vAlign w:val="center"/>
          </w:tcPr>
          <w:p w14:paraId="1D7CBF93" w14:textId="41F68260" w:rsidR="00D20365" w:rsidRPr="00E2688A" w:rsidRDefault="00D20365" w:rsidP="000A27E4">
            <w:pPr>
              <w:jc w:val="center"/>
              <w:rPr>
                <w:sz w:val="20"/>
                <w:szCs w:val="20"/>
              </w:rPr>
            </w:pPr>
            <w:r w:rsidRPr="00E2688A">
              <w:rPr>
                <w:sz w:val="20"/>
                <w:szCs w:val="20"/>
              </w:rPr>
              <w:t>1,29</w:t>
            </w:r>
          </w:p>
        </w:tc>
        <w:tc>
          <w:tcPr>
            <w:tcW w:w="365" w:type="pct"/>
            <w:vAlign w:val="center"/>
          </w:tcPr>
          <w:p w14:paraId="55CE1DE1" w14:textId="448C86E3" w:rsidR="00D20365" w:rsidRPr="00E2688A" w:rsidRDefault="00D20365" w:rsidP="000A27E4">
            <w:pPr>
              <w:jc w:val="center"/>
              <w:rPr>
                <w:sz w:val="20"/>
                <w:szCs w:val="20"/>
              </w:rPr>
            </w:pPr>
            <w:r w:rsidRPr="00E2688A">
              <w:rPr>
                <w:sz w:val="20"/>
                <w:szCs w:val="20"/>
              </w:rPr>
              <w:t>1,29</w:t>
            </w:r>
          </w:p>
        </w:tc>
      </w:tr>
      <w:tr w:rsidR="00D20365" w:rsidRPr="00E2688A" w14:paraId="1F8E9000" w14:textId="77777777" w:rsidTr="00694B31">
        <w:trPr>
          <w:trHeight w:val="340"/>
        </w:trPr>
        <w:tc>
          <w:tcPr>
            <w:tcW w:w="1196" w:type="pct"/>
            <w:shd w:val="clear" w:color="auto" w:fill="auto"/>
            <w:vAlign w:val="center"/>
            <w:hideMark/>
          </w:tcPr>
          <w:p w14:paraId="10981F8A" w14:textId="77777777" w:rsidR="00D20365" w:rsidRPr="00E2688A" w:rsidRDefault="00D20365" w:rsidP="000A27E4">
            <w:pPr>
              <w:jc w:val="center"/>
              <w:rPr>
                <w:sz w:val="20"/>
                <w:szCs w:val="20"/>
              </w:rPr>
            </w:pPr>
            <w:r w:rsidRPr="00E2688A">
              <w:rPr>
                <w:sz w:val="20"/>
                <w:szCs w:val="20"/>
              </w:rPr>
              <w:t>Тепловая мощность нетто</w:t>
            </w:r>
          </w:p>
        </w:tc>
        <w:tc>
          <w:tcPr>
            <w:tcW w:w="511" w:type="pct"/>
            <w:shd w:val="clear" w:color="auto" w:fill="auto"/>
            <w:noWrap/>
            <w:vAlign w:val="center"/>
            <w:hideMark/>
          </w:tcPr>
          <w:p w14:paraId="36FE98FF" w14:textId="77777777" w:rsidR="00D20365" w:rsidRPr="00E2688A" w:rsidRDefault="00D20365" w:rsidP="000A27E4">
            <w:pPr>
              <w:jc w:val="center"/>
              <w:rPr>
                <w:sz w:val="20"/>
                <w:szCs w:val="20"/>
              </w:rPr>
            </w:pPr>
            <w:r w:rsidRPr="00E2688A">
              <w:rPr>
                <w:sz w:val="20"/>
                <w:szCs w:val="20"/>
              </w:rPr>
              <w:t>Гкал/час</w:t>
            </w:r>
          </w:p>
        </w:tc>
        <w:tc>
          <w:tcPr>
            <w:tcW w:w="366" w:type="pct"/>
            <w:shd w:val="clear" w:color="auto" w:fill="auto"/>
            <w:noWrap/>
            <w:vAlign w:val="center"/>
          </w:tcPr>
          <w:p w14:paraId="1B0CDA4F" w14:textId="77777777" w:rsidR="00D20365" w:rsidRPr="00E2688A" w:rsidRDefault="00D20365" w:rsidP="000A27E4">
            <w:pPr>
              <w:jc w:val="center"/>
              <w:rPr>
                <w:sz w:val="20"/>
                <w:szCs w:val="20"/>
              </w:rPr>
            </w:pPr>
            <w:r w:rsidRPr="00E2688A">
              <w:rPr>
                <w:sz w:val="20"/>
                <w:szCs w:val="20"/>
              </w:rPr>
              <w:t>-</w:t>
            </w:r>
          </w:p>
        </w:tc>
        <w:tc>
          <w:tcPr>
            <w:tcW w:w="366" w:type="pct"/>
            <w:shd w:val="clear" w:color="auto" w:fill="auto"/>
            <w:noWrap/>
            <w:vAlign w:val="center"/>
          </w:tcPr>
          <w:p w14:paraId="571FC338" w14:textId="7AC98457" w:rsidR="00D20365" w:rsidRPr="00E2688A" w:rsidRDefault="00D20365" w:rsidP="000A27E4">
            <w:pPr>
              <w:jc w:val="center"/>
              <w:rPr>
                <w:sz w:val="20"/>
                <w:szCs w:val="20"/>
              </w:rPr>
            </w:pPr>
            <w:r w:rsidRPr="00E2688A">
              <w:rPr>
                <w:color w:val="000000"/>
                <w:sz w:val="20"/>
                <w:szCs w:val="20"/>
              </w:rPr>
              <w:t>38,19</w:t>
            </w:r>
          </w:p>
        </w:tc>
        <w:tc>
          <w:tcPr>
            <w:tcW w:w="366" w:type="pct"/>
            <w:shd w:val="clear" w:color="auto" w:fill="auto"/>
            <w:noWrap/>
            <w:vAlign w:val="center"/>
          </w:tcPr>
          <w:p w14:paraId="78910FDC" w14:textId="7D168F2F" w:rsidR="00D20365" w:rsidRPr="00E2688A" w:rsidRDefault="00D20365" w:rsidP="000A27E4">
            <w:pPr>
              <w:jc w:val="center"/>
              <w:rPr>
                <w:sz w:val="20"/>
                <w:szCs w:val="20"/>
              </w:rPr>
            </w:pPr>
            <w:r w:rsidRPr="00E2688A">
              <w:rPr>
                <w:color w:val="000000"/>
                <w:sz w:val="20"/>
                <w:szCs w:val="20"/>
              </w:rPr>
              <w:t>68,60</w:t>
            </w:r>
          </w:p>
        </w:tc>
        <w:tc>
          <w:tcPr>
            <w:tcW w:w="366" w:type="pct"/>
            <w:shd w:val="clear" w:color="auto" w:fill="auto"/>
            <w:noWrap/>
            <w:vAlign w:val="center"/>
          </w:tcPr>
          <w:p w14:paraId="701A66ED" w14:textId="7B0B52F2" w:rsidR="00D20365" w:rsidRPr="00E2688A" w:rsidRDefault="00D20365" w:rsidP="000A27E4">
            <w:pPr>
              <w:jc w:val="center"/>
              <w:rPr>
                <w:sz w:val="20"/>
                <w:szCs w:val="20"/>
              </w:rPr>
            </w:pPr>
            <w:r w:rsidRPr="00E2688A">
              <w:rPr>
                <w:color w:val="000000"/>
                <w:sz w:val="20"/>
                <w:szCs w:val="20"/>
              </w:rPr>
              <w:t>68,60</w:t>
            </w:r>
          </w:p>
        </w:tc>
        <w:tc>
          <w:tcPr>
            <w:tcW w:w="366" w:type="pct"/>
            <w:shd w:val="clear" w:color="auto" w:fill="auto"/>
            <w:noWrap/>
            <w:vAlign w:val="center"/>
          </w:tcPr>
          <w:p w14:paraId="3FEB839D" w14:textId="725F7C80" w:rsidR="00D20365" w:rsidRPr="00E2688A" w:rsidRDefault="00D20365" w:rsidP="000A27E4">
            <w:pPr>
              <w:jc w:val="center"/>
              <w:rPr>
                <w:sz w:val="20"/>
                <w:szCs w:val="20"/>
              </w:rPr>
            </w:pPr>
            <w:r w:rsidRPr="00E2688A">
              <w:rPr>
                <w:color w:val="000000"/>
                <w:sz w:val="20"/>
                <w:szCs w:val="20"/>
              </w:rPr>
              <w:t>68,60</w:t>
            </w:r>
          </w:p>
        </w:tc>
        <w:tc>
          <w:tcPr>
            <w:tcW w:w="366" w:type="pct"/>
            <w:shd w:val="clear" w:color="auto" w:fill="auto"/>
            <w:noWrap/>
            <w:vAlign w:val="center"/>
          </w:tcPr>
          <w:p w14:paraId="4924FF11" w14:textId="0B6D65EF" w:rsidR="00D20365" w:rsidRPr="00E2688A" w:rsidRDefault="00D20365" w:rsidP="000A27E4">
            <w:pPr>
              <w:jc w:val="center"/>
              <w:rPr>
                <w:sz w:val="20"/>
                <w:szCs w:val="20"/>
              </w:rPr>
            </w:pPr>
            <w:r w:rsidRPr="00E2688A">
              <w:rPr>
                <w:color w:val="000000"/>
                <w:sz w:val="20"/>
                <w:szCs w:val="20"/>
              </w:rPr>
              <w:t>68,60</w:t>
            </w:r>
          </w:p>
        </w:tc>
        <w:tc>
          <w:tcPr>
            <w:tcW w:w="366" w:type="pct"/>
            <w:shd w:val="clear" w:color="auto" w:fill="auto"/>
            <w:noWrap/>
            <w:vAlign w:val="center"/>
          </w:tcPr>
          <w:p w14:paraId="2B5A11A2" w14:textId="49801D38" w:rsidR="00D20365" w:rsidRPr="00E2688A" w:rsidRDefault="00D20365" w:rsidP="000A27E4">
            <w:pPr>
              <w:jc w:val="center"/>
              <w:rPr>
                <w:sz w:val="20"/>
                <w:szCs w:val="20"/>
              </w:rPr>
            </w:pPr>
            <w:r w:rsidRPr="00E2688A">
              <w:rPr>
                <w:color w:val="000000"/>
                <w:sz w:val="20"/>
                <w:szCs w:val="20"/>
              </w:rPr>
              <w:t>68,60</w:t>
            </w:r>
          </w:p>
        </w:tc>
        <w:tc>
          <w:tcPr>
            <w:tcW w:w="366" w:type="pct"/>
            <w:shd w:val="clear" w:color="auto" w:fill="auto"/>
            <w:noWrap/>
            <w:vAlign w:val="center"/>
          </w:tcPr>
          <w:p w14:paraId="39634141" w14:textId="06586F40" w:rsidR="00D20365" w:rsidRPr="00E2688A" w:rsidRDefault="00D20365" w:rsidP="000A27E4">
            <w:pPr>
              <w:jc w:val="center"/>
              <w:rPr>
                <w:sz w:val="20"/>
                <w:szCs w:val="20"/>
              </w:rPr>
            </w:pPr>
            <w:r w:rsidRPr="00E2688A">
              <w:rPr>
                <w:color w:val="000000"/>
                <w:sz w:val="20"/>
                <w:szCs w:val="20"/>
              </w:rPr>
              <w:t>68,60</w:t>
            </w:r>
          </w:p>
        </w:tc>
        <w:tc>
          <w:tcPr>
            <w:tcW w:w="365" w:type="pct"/>
            <w:vAlign w:val="center"/>
          </w:tcPr>
          <w:p w14:paraId="2FCB2671" w14:textId="58E1ABC2" w:rsidR="00D20365" w:rsidRPr="00E2688A" w:rsidRDefault="00D20365" w:rsidP="000A27E4">
            <w:pPr>
              <w:jc w:val="center"/>
              <w:rPr>
                <w:sz w:val="20"/>
                <w:szCs w:val="20"/>
              </w:rPr>
            </w:pPr>
            <w:r w:rsidRPr="00E2688A">
              <w:rPr>
                <w:color w:val="000000"/>
                <w:sz w:val="20"/>
                <w:szCs w:val="20"/>
              </w:rPr>
              <w:t>68,60</w:t>
            </w:r>
          </w:p>
        </w:tc>
      </w:tr>
      <w:tr w:rsidR="00D20365" w:rsidRPr="00E2688A" w14:paraId="16C593E1" w14:textId="77777777" w:rsidTr="00694B31">
        <w:trPr>
          <w:trHeight w:val="340"/>
        </w:trPr>
        <w:tc>
          <w:tcPr>
            <w:tcW w:w="1196" w:type="pct"/>
            <w:shd w:val="clear" w:color="auto" w:fill="auto"/>
            <w:vAlign w:val="center"/>
            <w:hideMark/>
          </w:tcPr>
          <w:p w14:paraId="3B370666" w14:textId="77777777" w:rsidR="00D20365" w:rsidRPr="00E2688A" w:rsidRDefault="00D20365" w:rsidP="000A27E4">
            <w:pPr>
              <w:jc w:val="center"/>
              <w:rPr>
                <w:sz w:val="20"/>
                <w:szCs w:val="20"/>
              </w:rPr>
            </w:pPr>
            <w:r w:rsidRPr="00E2688A">
              <w:rPr>
                <w:sz w:val="20"/>
                <w:szCs w:val="20"/>
              </w:rPr>
              <w:t>Потери в тепловых сетях</w:t>
            </w:r>
          </w:p>
        </w:tc>
        <w:tc>
          <w:tcPr>
            <w:tcW w:w="511" w:type="pct"/>
            <w:shd w:val="clear" w:color="auto" w:fill="auto"/>
            <w:noWrap/>
            <w:vAlign w:val="center"/>
            <w:hideMark/>
          </w:tcPr>
          <w:p w14:paraId="48FD4BF3" w14:textId="77777777" w:rsidR="00D20365" w:rsidRPr="00E2688A" w:rsidRDefault="00D20365" w:rsidP="000A27E4">
            <w:pPr>
              <w:jc w:val="center"/>
              <w:rPr>
                <w:sz w:val="20"/>
                <w:szCs w:val="20"/>
              </w:rPr>
            </w:pPr>
            <w:r w:rsidRPr="00E2688A">
              <w:rPr>
                <w:sz w:val="20"/>
                <w:szCs w:val="20"/>
              </w:rPr>
              <w:t>Гкал/час</w:t>
            </w:r>
          </w:p>
        </w:tc>
        <w:tc>
          <w:tcPr>
            <w:tcW w:w="366" w:type="pct"/>
            <w:shd w:val="clear" w:color="auto" w:fill="auto"/>
            <w:noWrap/>
            <w:vAlign w:val="center"/>
          </w:tcPr>
          <w:p w14:paraId="0F25D4E5" w14:textId="77777777" w:rsidR="00D20365" w:rsidRPr="00E2688A" w:rsidRDefault="00D20365" w:rsidP="000A27E4">
            <w:pPr>
              <w:jc w:val="center"/>
              <w:rPr>
                <w:sz w:val="20"/>
                <w:szCs w:val="20"/>
              </w:rPr>
            </w:pPr>
            <w:r w:rsidRPr="00E2688A">
              <w:rPr>
                <w:sz w:val="20"/>
                <w:szCs w:val="20"/>
              </w:rPr>
              <w:t>-</w:t>
            </w:r>
          </w:p>
        </w:tc>
        <w:tc>
          <w:tcPr>
            <w:tcW w:w="366" w:type="pct"/>
            <w:shd w:val="clear" w:color="auto" w:fill="auto"/>
            <w:noWrap/>
            <w:vAlign w:val="center"/>
          </w:tcPr>
          <w:p w14:paraId="39650AB1" w14:textId="2B8AB6F2" w:rsidR="00D20365" w:rsidRPr="00E2688A" w:rsidRDefault="00D20365" w:rsidP="000A27E4">
            <w:pPr>
              <w:jc w:val="center"/>
              <w:rPr>
                <w:sz w:val="20"/>
                <w:szCs w:val="20"/>
              </w:rPr>
            </w:pPr>
            <w:r w:rsidRPr="00E2688A">
              <w:rPr>
                <w:color w:val="000000"/>
                <w:sz w:val="20"/>
                <w:szCs w:val="20"/>
              </w:rPr>
              <w:t>0,34</w:t>
            </w:r>
          </w:p>
        </w:tc>
        <w:tc>
          <w:tcPr>
            <w:tcW w:w="366" w:type="pct"/>
            <w:shd w:val="clear" w:color="auto" w:fill="auto"/>
            <w:noWrap/>
            <w:vAlign w:val="center"/>
          </w:tcPr>
          <w:p w14:paraId="7457F64C" w14:textId="24DBD7B9" w:rsidR="00D20365" w:rsidRPr="00E2688A" w:rsidRDefault="00D20365" w:rsidP="000A27E4">
            <w:pPr>
              <w:jc w:val="center"/>
              <w:rPr>
                <w:sz w:val="20"/>
                <w:szCs w:val="20"/>
              </w:rPr>
            </w:pPr>
            <w:r w:rsidRPr="00E2688A">
              <w:rPr>
                <w:color w:val="000000"/>
                <w:sz w:val="20"/>
                <w:szCs w:val="20"/>
              </w:rPr>
              <w:t>0,68</w:t>
            </w:r>
          </w:p>
        </w:tc>
        <w:tc>
          <w:tcPr>
            <w:tcW w:w="366" w:type="pct"/>
            <w:shd w:val="clear" w:color="auto" w:fill="auto"/>
            <w:noWrap/>
            <w:vAlign w:val="center"/>
          </w:tcPr>
          <w:p w14:paraId="6D90C52E" w14:textId="23F52B0E" w:rsidR="00D20365" w:rsidRPr="00E2688A" w:rsidRDefault="00D20365" w:rsidP="000A27E4">
            <w:pPr>
              <w:jc w:val="center"/>
              <w:rPr>
                <w:sz w:val="20"/>
                <w:szCs w:val="20"/>
              </w:rPr>
            </w:pPr>
            <w:r w:rsidRPr="00E2688A">
              <w:rPr>
                <w:color w:val="000000"/>
                <w:sz w:val="20"/>
                <w:szCs w:val="20"/>
              </w:rPr>
              <w:t>1,02</w:t>
            </w:r>
          </w:p>
        </w:tc>
        <w:tc>
          <w:tcPr>
            <w:tcW w:w="366" w:type="pct"/>
            <w:shd w:val="clear" w:color="auto" w:fill="auto"/>
            <w:noWrap/>
            <w:vAlign w:val="center"/>
          </w:tcPr>
          <w:p w14:paraId="65E9746A" w14:textId="73A93DBD" w:rsidR="00D20365" w:rsidRPr="00E2688A" w:rsidRDefault="00D20365" w:rsidP="000A27E4">
            <w:pPr>
              <w:jc w:val="center"/>
              <w:rPr>
                <w:sz w:val="20"/>
                <w:szCs w:val="20"/>
              </w:rPr>
            </w:pPr>
            <w:r w:rsidRPr="00E2688A">
              <w:rPr>
                <w:color w:val="000000"/>
                <w:sz w:val="20"/>
                <w:szCs w:val="20"/>
              </w:rPr>
              <w:t>1,36</w:t>
            </w:r>
          </w:p>
        </w:tc>
        <w:tc>
          <w:tcPr>
            <w:tcW w:w="366" w:type="pct"/>
            <w:shd w:val="clear" w:color="auto" w:fill="auto"/>
            <w:noWrap/>
            <w:vAlign w:val="center"/>
          </w:tcPr>
          <w:p w14:paraId="4823E657" w14:textId="601E60D7" w:rsidR="00D20365" w:rsidRPr="00E2688A" w:rsidRDefault="00D20365" w:rsidP="000A27E4">
            <w:pPr>
              <w:jc w:val="center"/>
              <w:rPr>
                <w:sz w:val="20"/>
                <w:szCs w:val="20"/>
              </w:rPr>
            </w:pPr>
            <w:r w:rsidRPr="00E2688A">
              <w:rPr>
                <w:color w:val="000000"/>
                <w:sz w:val="20"/>
                <w:szCs w:val="20"/>
              </w:rPr>
              <w:t>1,70</w:t>
            </w:r>
          </w:p>
        </w:tc>
        <w:tc>
          <w:tcPr>
            <w:tcW w:w="366" w:type="pct"/>
            <w:shd w:val="clear" w:color="auto" w:fill="auto"/>
            <w:noWrap/>
            <w:vAlign w:val="center"/>
          </w:tcPr>
          <w:p w14:paraId="24487DA9" w14:textId="33AF55F8" w:rsidR="00D20365" w:rsidRPr="00E2688A" w:rsidRDefault="00D20365" w:rsidP="000A27E4">
            <w:pPr>
              <w:jc w:val="center"/>
              <w:rPr>
                <w:sz w:val="20"/>
                <w:szCs w:val="20"/>
              </w:rPr>
            </w:pPr>
            <w:r w:rsidRPr="00E2688A">
              <w:rPr>
                <w:color w:val="000000"/>
                <w:sz w:val="20"/>
                <w:szCs w:val="20"/>
              </w:rPr>
              <w:t>1,70</w:t>
            </w:r>
          </w:p>
        </w:tc>
        <w:tc>
          <w:tcPr>
            <w:tcW w:w="366" w:type="pct"/>
            <w:shd w:val="clear" w:color="auto" w:fill="auto"/>
            <w:noWrap/>
            <w:vAlign w:val="center"/>
          </w:tcPr>
          <w:p w14:paraId="0C097F02" w14:textId="59CE1B48" w:rsidR="00D20365" w:rsidRPr="00E2688A" w:rsidRDefault="00D20365" w:rsidP="000A27E4">
            <w:pPr>
              <w:jc w:val="center"/>
              <w:rPr>
                <w:sz w:val="20"/>
                <w:szCs w:val="20"/>
              </w:rPr>
            </w:pPr>
            <w:r w:rsidRPr="00E2688A">
              <w:rPr>
                <w:color w:val="000000"/>
                <w:sz w:val="20"/>
                <w:szCs w:val="20"/>
              </w:rPr>
              <w:t>1,70</w:t>
            </w:r>
          </w:p>
        </w:tc>
        <w:tc>
          <w:tcPr>
            <w:tcW w:w="365" w:type="pct"/>
            <w:vAlign w:val="center"/>
          </w:tcPr>
          <w:p w14:paraId="635A358F" w14:textId="4686D4C4" w:rsidR="00D20365" w:rsidRPr="00E2688A" w:rsidRDefault="00D20365" w:rsidP="000A27E4">
            <w:pPr>
              <w:jc w:val="center"/>
              <w:rPr>
                <w:sz w:val="20"/>
                <w:szCs w:val="20"/>
              </w:rPr>
            </w:pPr>
            <w:r w:rsidRPr="00E2688A">
              <w:rPr>
                <w:color w:val="000000"/>
                <w:sz w:val="20"/>
                <w:szCs w:val="20"/>
              </w:rPr>
              <w:t>1,70</w:t>
            </w:r>
          </w:p>
        </w:tc>
      </w:tr>
      <w:tr w:rsidR="00D20365" w:rsidRPr="00E2688A" w14:paraId="667D813A" w14:textId="77777777" w:rsidTr="00694B31">
        <w:trPr>
          <w:trHeight w:val="340"/>
        </w:trPr>
        <w:tc>
          <w:tcPr>
            <w:tcW w:w="1196" w:type="pct"/>
            <w:shd w:val="clear" w:color="auto" w:fill="auto"/>
            <w:vAlign w:val="center"/>
            <w:hideMark/>
          </w:tcPr>
          <w:p w14:paraId="34C6EBEA" w14:textId="77777777" w:rsidR="00D20365" w:rsidRPr="00E2688A" w:rsidRDefault="00D20365" w:rsidP="000A27E4">
            <w:pPr>
              <w:jc w:val="center"/>
              <w:rPr>
                <w:sz w:val="20"/>
                <w:szCs w:val="20"/>
              </w:rPr>
            </w:pPr>
            <w:r w:rsidRPr="00E2688A">
              <w:rPr>
                <w:sz w:val="20"/>
                <w:szCs w:val="20"/>
              </w:rPr>
              <w:t>то же в %</w:t>
            </w:r>
          </w:p>
        </w:tc>
        <w:tc>
          <w:tcPr>
            <w:tcW w:w="511" w:type="pct"/>
            <w:shd w:val="clear" w:color="auto" w:fill="auto"/>
            <w:noWrap/>
            <w:vAlign w:val="center"/>
            <w:hideMark/>
          </w:tcPr>
          <w:p w14:paraId="4E554D4B" w14:textId="77777777" w:rsidR="00D20365" w:rsidRPr="00E2688A" w:rsidRDefault="00D20365" w:rsidP="000A27E4">
            <w:pPr>
              <w:jc w:val="center"/>
              <w:rPr>
                <w:sz w:val="20"/>
                <w:szCs w:val="20"/>
              </w:rPr>
            </w:pPr>
            <w:r w:rsidRPr="00E2688A">
              <w:rPr>
                <w:sz w:val="20"/>
                <w:szCs w:val="20"/>
              </w:rPr>
              <w:t>%</w:t>
            </w:r>
          </w:p>
        </w:tc>
        <w:tc>
          <w:tcPr>
            <w:tcW w:w="366" w:type="pct"/>
            <w:shd w:val="clear" w:color="auto" w:fill="auto"/>
            <w:noWrap/>
            <w:vAlign w:val="center"/>
          </w:tcPr>
          <w:p w14:paraId="74DEC438" w14:textId="77777777" w:rsidR="00D20365" w:rsidRPr="00E2688A" w:rsidRDefault="00D20365" w:rsidP="000A27E4">
            <w:pPr>
              <w:jc w:val="center"/>
              <w:rPr>
                <w:sz w:val="20"/>
                <w:szCs w:val="20"/>
              </w:rPr>
            </w:pPr>
            <w:r w:rsidRPr="00E2688A">
              <w:rPr>
                <w:sz w:val="20"/>
                <w:szCs w:val="20"/>
              </w:rPr>
              <w:t>-</w:t>
            </w:r>
          </w:p>
        </w:tc>
        <w:tc>
          <w:tcPr>
            <w:tcW w:w="366" w:type="pct"/>
            <w:shd w:val="clear" w:color="auto" w:fill="auto"/>
            <w:noWrap/>
            <w:vAlign w:val="center"/>
          </w:tcPr>
          <w:p w14:paraId="211A9E2B" w14:textId="5466BEBA" w:rsidR="00D20365" w:rsidRPr="00E2688A" w:rsidRDefault="00D20365" w:rsidP="000A27E4">
            <w:pPr>
              <w:jc w:val="center"/>
              <w:rPr>
                <w:sz w:val="20"/>
                <w:szCs w:val="20"/>
              </w:rPr>
            </w:pPr>
            <w:r w:rsidRPr="00E2688A">
              <w:rPr>
                <w:sz w:val="20"/>
                <w:szCs w:val="20"/>
              </w:rPr>
              <w:t>2,50</w:t>
            </w:r>
          </w:p>
        </w:tc>
        <w:tc>
          <w:tcPr>
            <w:tcW w:w="366" w:type="pct"/>
            <w:shd w:val="clear" w:color="auto" w:fill="auto"/>
            <w:noWrap/>
            <w:vAlign w:val="center"/>
          </w:tcPr>
          <w:p w14:paraId="15329AFC" w14:textId="6779B7DB" w:rsidR="00D20365" w:rsidRPr="00E2688A" w:rsidRDefault="00D20365" w:rsidP="000A27E4">
            <w:pPr>
              <w:jc w:val="center"/>
              <w:rPr>
                <w:sz w:val="20"/>
                <w:szCs w:val="20"/>
              </w:rPr>
            </w:pPr>
            <w:r w:rsidRPr="00E2688A">
              <w:rPr>
                <w:sz w:val="20"/>
                <w:szCs w:val="20"/>
              </w:rPr>
              <w:t>2,50</w:t>
            </w:r>
          </w:p>
        </w:tc>
        <w:tc>
          <w:tcPr>
            <w:tcW w:w="366" w:type="pct"/>
            <w:shd w:val="clear" w:color="auto" w:fill="auto"/>
            <w:noWrap/>
            <w:vAlign w:val="center"/>
          </w:tcPr>
          <w:p w14:paraId="51707456" w14:textId="673977C8" w:rsidR="00D20365" w:rsidRPr="00E2688A" w:rsidRDefault="00D20365" w:rsidP="000A27E4">
            <w:pPr>
              <w:jc w:val="center"/>
              <w:rPr>
                <w:sz w:val="20"/>
                <w:szCs w:val="20"/>
              </w:rPr>
            </w:pPr>
            <w:r w:rsidRPr="00E2688A">
              <w:rPr>
                <w:color w:val="000000"/>
                <w:sz w:val="20"/>
                <w:szCs w:val="20"/>
              </w:rPr>
              <w:t>2,50</w:t>
            </w:r>
          </w:p>
        </w:tc>
        <w:tc>
          <w:tcPr>
            <w:tcW w:w="366" w:type="pct"/>
            <w:shd w:val="clear" w:color="auto" w:fill="auto"/>
            <w:noWrap/>
            <w:vAlign w:val="center"/>
          </w:tcPr>
          <w:p w14:paraId="622BE952" w14:textId="1C17B628" w:rsidR="00D20365" w:rsidRPr="00E2688A" w:rsidRDefault="00D20365" w:rsidP="000A27E4">
            <w:pPr>
              <w:jc w:val="center"/>
              <w:rPr>
                <w:sz w:val="20"/>
                <w:szCs w:val="20"/>
              </w:rPr>
            </w:pPr>
            <w:r w:rsidRPr="00E2688A">
              <w:rPr>
                <w:color w:val="000000"/>
                <w:sz w:val="20"/>
                <w:szCs w:val="20"/>
              </w:rPr>
              <w:t>2,50</w:t>
            </w:r>
          </w:p>
        </w:tc>
        <w:tc>
          <w:tcPr>
            <w:tcW w:w="366" w:type="pct"/>
            <w:shd w:val="clear" w:color="auto" w:fill="auto"/>
            <w:noWrap/>
            <w:vAlign w:val="center"/>
          </w:tcPr>
          <w:p w14:paraId="49A2E613" w14:textId="14BDA62E" w:rsidR="00D20365" w:rsidRPr="00E2688A" w:rsidRDefault="00D20365" w:rsidP="000A27E4">
            <w:pPr>
              <w:jc w:val="center"/>
              <w:rPr>
                <w:sz w:val="20"/>
                <w:szCs w:val="20"/>
              </w:rPr>
            </w:pPr>
            <w:r w:rsidRPr="00E2688A">
              <w:rPr>
                <w:color w:val="000000"/>
                <w:sz w:val="20"/>
                <w:szCs w:val="20"/>
              </w:rPr>
              <w:t>2,50</w:t>
            </w:r>
          </w:p>
        </w:tc>
        <w:tc>
          <w:tcPr>
            <w:tcW w:w="366" w:type="pct"/>
            <w:shd w:val="clear" w:color="auto" w:fill="auto"/>
            <w:noWrap/>
            <w:vAlign w:val="center"/>
          </w:tcPr>
          <w:p w14:paraId="09614757" w14:textId="038D4AB4" w:rsidR="00D20365" w:rsidRPr="00E2688A" w:rsidRDefault="00D20365" w:rsidP="000A27E4">
            <w:pPr>
              <w:jc w:val="center"/>
              <w:rPr>
                <w:sz w:val="20"/>
                <w:szCs w:val="20"/>
              </w:rPr>
            </w:pPr>
            <w:r w:rsidRPr="00E2688A">
              <w:rPr>
                <w:color w:val="000000"/>
                <w:sz w:val="20"/>
                <w:szCs w:val="20"/>
              </w:rPr>
              <w:t>2,50</w:t>
            </w:r>
          </w:p>
        </w:tc>
        <w:tc>
          <w:tcPr>
            <w:tcW w:w="366" w:type="pct"/>
            <w:shd w:val="clear" w:color="auto" w:fill="auto"/>
            <w:noWrap/>
            <w:vAlign w:val="center"/>
          </w:tcPr>
          <w:p w14:paraId="73FA7F50" w14:textId="2C2C46C3" w:rsidR="00D20365" w:rsidRPr="00E2688A" w:rsidRDefault="00D20365" w:rsidP="000A27E4">
            <w:pPr>
              <w:jc w:val="center"/>
              <w:rPr>
                <w:sz w:val="20"/>
                <w:szCs w:val="20"/>
              </w:rPr>
            </w:pPr>
            <w:r w:rsidRPr="00E2688A">
              <w:rPr>
                <w:color w:val="000000"/>
                <w:sz w:val="20"/>
                <w:szCs w:val="20"/>
              </w:rPr>
              <w:t>2,50</w:t>
            </w:r>
          </w:p>
        </w:tc>
        <w:tc>
          <w:tcPr>
            <w:tcW w:w="365" w:type="pct"/>
            <w:vAlign w:val="center"/>
          </w:tcPr>
          <w:p w14:paraId="6BF30E6E" w14:textId="4CEBEEA8" w:rsidR="00D20365" w:rsidRPr="00E2688A" w:rsidRDefault="00D20365" w:rsidP="000A27E4">
            <w:pPr>
              <w:jc w:val="center"/>
              <w:rPr>
                <w:sz w:val="20"/>
                <w:szCs w:val="20"/>
              </w:rPr>
            </w:pPr>
            <w:r w:rsidRPr="00E2688A">
              <w:rPr>
                <w:color w:val="000000"/>
                <w:sz w:val="20"/>
                <w:szCs w:val="20"/>
              </w:rPr>
              <w:t>2,50</w:t>
            </w:r>
          </w:p>
        </w:tc>
      </w:tr>
      <w:tr w:rsidR="00D20365" w:rsidRPr="00E2688A" w14:paraId="297865FF" w14:textId="77777777" w:rsidTr="00694B31">
        <w:trPr>
          <w:trHeight w:val="340"/>
        </w:trPr>
        <w:tc>
          <w:tcPr>
            <w:tcW w:w="1196" w:type="pct"/>
            <w:shd w:val="clear" w:color="auto" w:fill="auto"/>
            <w:vAlign w:val="center"/>
            <w:hideMark/>
          </w:tcPr>
          <w:p w14:paraId="77D3843B" w14:textId="77777777" w:rsidR="00D20365" w:rsidRPr="00E2688A" w:rsidRDefault="00D20365" w:rsidP="000A27E4">
            <w:pPr>
              <w:jc w:val="center"/>
              <w:rPr>
                <w:sz w:val="20"/>
                <w:szCs w:val="20"/>
              </w:rPr>
            </w:pPr>
            <w:r w:rsidRPr="00E2688A">
              <w:rPr>
                <w:sz w:val="20"/>
                <w:szCs w:val="20"/>
              </w:rPr>
              <w:t>Присоединенная (фактическая) нагрузка</w:t>
            </w:r>
          </w:p>
        </w:tc>
        <w:tc>
          <w:tcPr>
            <w:tcW w:w="511" w:type="pct"/>
            <w:shd w:val="clear" w:color="auto" w:fill="auto"/>
            <w:noWrap/>
            <w:vAlign w:val="center"/>
            <w:hideMark/>
          </w:tcPr>
          <w:p w14:paraId="0884B66F" w14:textId="77777777" w:rsidR="00D20365" w:rsidRPr="00E2688A" w:rsidRDefault="00D20365" w:rsidP="000A27E4">
            <w:pPr>
              <w:jc w:val="center"/>
              <w:rPr>
                <w:sz w:val="20"/>
                <w:szCs w:val="20"/>
              </w:rPr>
            </w:pPr>
            <w:r w:rsidRPr="00E2688A">
              <w:rPr>
                <w:sz w:val="20"/>
                <w:szCs w:val="20"/>
              </w:rPr>
              <w:t>Гкал/час</w:t>
            </w:r>
          </w:p>
        </w:tc>
        <w:tc>
          <w:tcPr>
            <w:tcW w:w="366" w:type="pct"/>
            <w:shd w:val="clear" w:color="auto" w:fill="auto"/>
            <w:noWrap/>
            <w:vAlign w:val="center"/>
          </w:tcPr>
          <w:p w14:paraId="4635B7CC" w14:textId="77777777" w:rsidR="00D20365" w:rsidRPr="00E2688A" w:rsidRDefault="00D20365" w:rsidP="000A27E4">
            <w:pPr>
              <w:jc w:val="center"/>
              <w:rPr>
                <w:sz w:val="20"/>
                <w:szCs w:val="20"/>
              </w:rPr>
            </w:pPr>
            <w:r w:rsidRPr="00E2688A">
              <w:rPr>
                <w:sz w:val="20"/>
                <w:szCs w:val="20"/>
              </w:rPr>
              <w:t>-</w:t>
            </w:r>
          </w:p>
        </w:tc>
        <w:tc>
          <w:tcPr>
            <w:tcW w:w="366" w:type="pct"/>
            <w:shd w:val="clear" w:color="auto" w:fill="auto"/>
            <w:noWrap/>
            <w:vAlign w:val="center"/>
          </w:tcPr>
          <w:p w14:paraId="15D8E467" w14:textId="41077D81" w:rsidR="00D20365" w:rsidRPr="00E2688A" w:rsidRDefault="00D20365" w:rsidP="000A27E4">
            <w:pPr>
              <w:jc w:val="center"/>
              <w:rPr>
                <w:sz w:val="20"/>
                <w:szCs w:val="20"/>
              </w:rPr>
            </w:pPr>
            <w:r w:rsidRPr="00E2688A">
              <w:rPr>
                <w:color w:val="000000"/>
                <w:sz w:val="20"/>
                <w:szCs w:val="20"/>
              </w:rPr>
              <w:t>13,27</w:t>
            </w:r>
          </w:p>
        </w:tc>
        <w:tc>
          <w:tcPr>
            <w:tcW w:w="366" w:type="pct"/>
            <w:shd w:val="clear" w:color="auto" w:fill="auto"/>
            <w:noWrap/>
            <w:vAlign w:val="center"/>
          </w:tcPr>
          <w:p w14:paraId="3CBF0E59" w14:textId="17777350" w:rsidR="00D20365" w:rsidRPr="00E2688A" w:rsidRDefault="00D20365" w:rsidP="000A27E4">
            <w:pPr>
              <w:jc w:val="center"/>
              <w:rPr>
                <w:sz w:val="20"/>
                <w:szCs w:val="20"/>
              </w:rPr>
            </w:pPr>
            <w:r w:rsidRPr="00E2688A">
              <w:rPr>
                <w:color w:val="000000"/>
                <w:sz w:val="20"/>
                <w:szCs w:val="20"/>
              </w:rPr>
              <w:t>26,54</w:t>
            </w:r>
          </w:p>
        </w:tc>
        <w:tc>
          <w:tcPr>
            <w:tcW w:w="366" w:type="pct"/>
            <w:shd w:val="clear" w:color="auto" w:fill="auto"/>
            <w:noWrap/>
            <w:vAlign w:val="center"/>
          </w:tcPr>
          <w:p w14:paraId="08963863" w14:textId="09483F85" w:rsidR="00D20365" w:rsidRPr="00E2688A" w:rsidRDefault="00D20365" w:rsidP="000A27E4">
            <w:pPr>
              <w:jc w:val="center"/>
              <w:rPr>
                <w:sz w:val="20"/>
                <w:szCs w:val="20"/>
              </w:rPr>
            </w:pPr>
            <w:r w:rsidRPr="00E2688A">
              <w:rPr>
                <w:color w:val="000000"/>
                <w:sz w:val="20"/>
                <w:szCs w:val="20"/>
              </w:rPr>
              <w:t>39,80</w:t>
            </w:r>
          </w:p>
        </w:tc>
        <w:tc>
          <w:tcPr>
            <w:tcW w:w="366" w:type="pct"/>
            <w:shd w:val="clear" w:color="auto" w:fill="auto"/>
            <w:noWrap/>
            <w:vAlign w:val="center"/>
          </w:tcPr>
          <w:p w14:paraId="05FDEF75" w14:textId="71027C14" w:rsidR="00D20365" w:rsidRPr="00E2688A" w:rsidRDefault="00D20365" w:rsidP="000A27E4">
            <w:pPr>
              <w:jc w:val="center"/>
              <w:rPr>
                <w:sz w:val="20"/>
                <w:szCs w:val="20"/>
              </w:rPr>
            </w:pPr>
            <w:r w:rsidRPr="00E2688A">
              <w:rPr>
                <w:color w:val="000000"/>
                <w:sz w:val="20"/>
                <w:szCs w:val="20"/>
              </w:rPr>
              <w:t>53,07</w:t>
            </w:r>
          </w:p>
        </w:tc>
        <w:tc>
          <w:tcPr>
            <w:tcW w:w="366" w:type="pct"/>
            <w:shd w:val="clear" w:color="auto" w:fill="auto"/>
            <w:noWrap/>
            <w:vAlign w:val="center"/>
          </w:tcPr>
          <w:p w14:paraId="79D80589" w14:textId="600C1D2B" w:rsidR="00D20365" w:rsidRPr="00E2688A" w:rsidRDefault="00D20365" w:rsidP="000A27E4">
            <w:pPr>
              <w:jc w:val="center"/>
              <w:rPr>
                <w:sz w:val="20"/>
                <w:szCs w:val="20"/>
              </w:rPr>
            </w:pPr>
            <w:r w:rsidRPr="00E2688A">
              <w:rPr>
                <w:color w:val="000000"/>
                <w:sz w:val="20"/>
                <w:szCs w:val="20"/>
              </w:rPr>
              <w:t>66,34</w:t>
            </w:r>
          </w:p>
        </w:tc>
        <w:tc>
          <w:tcPr>
            <w:tcW w:w="366" w:type="pct"/>
            <w:shd w:val="clear" w:color="auto" w:fill="auto"/>
            <w:noWrap/>
            <w:vAlign w:val="center"/>
          </w:tcPr>
          <w:p w14:paraId="6F595526" w14:textId="5110EC48" w:rsidR="00D20365" w:rsidRPr="00E2688A" w:rsidRDefault="00D20365" w:rsidP="000A27E4">
            <w:pPr>
              <w:jc w:val="center"/>
              <w:rPr>
                <w:sz w:val="20"/>
                <w:szCs w:val="20"/>
              </w:rPr>
            </w:pPr>
            <w:r w:rsidRPr="00E2688A">
              <w:rPr>
                <w:color w:val="000000"/>
                <w:sz w:val="20"/>
                <w:szCs w:val="20"/>
              </w:rPr>
              <w:t>66,34</w:t>
            </w:r>
          </w:p>
        </w:tc>
        <w:tc>
          <w:tcPr>
            <w:tcW w:w="366" w:type="pct"/>
            <w:shd w:val="clear" w:color="auto" w:fill="auto"/>
            <w:noWrap/>
            <w:vAlign w:val="center"/>
          </w:tcPr>
          <w:p w14:paraId="512480B9" w14:textId="2EFEDA1C" w:rsidR="00D20365" w:rsidRPr="00E2688A" w:rsidRDefault="00D20365" w:rsidP="000A27E4">
            <w:pPr>
              <w:jc w:val="center"/>
              <w:rPr>
                <w:sz w:val="20"/>
                <w:szCs w:val="20"/>
              </w:rPr>
            </w:pPr>
            <w:r w:rsidRPr="00E2688A">
              <w:rPr>
                <w:color w:val="000000"/>
                <w:sz w:val="20"/>
                <w:szCs w:val="20"/>
              </w:rPr>
              <w:t>66,34</w:t>
            </w:r>
          </w:p>
        </w:tc>
        <w:tc>
          <w:tcPr>
            <w:tcW w:w="365" w:type="pct"/>
            <w:vAlign w:val="center"/>
          </w:tcPr>
          <w:p w14:paraId="006B2508" w14:textId="2959FE8D" w:rsidR="00D20365" w:rsidRPr="00E2688A" w:rsidRDefault="00D20365" w:rsidP="000A27E4">
            <w:pPr>
              <w:jc w:val="center"/>
              <w:rPr>
                <w:sz w:val="20"/>
                <w:szCs w:val="20"/>
              </w:rPr>
            </w:pPr>
            <w:r w:rsidRPr="00E2688A">
              <w:rPr>
                <w:color w:val="000000"/>
                <w:sz w:val="20"/>
                <w:szCs w:val="20"/>
              </w:rPr>
              <w:t>66,34</w:t>
            </w:r>
          </w:p>
        </w:tc>
      </w:tr>
      <w:tr w:rsidR="00D20365" w:rsidRPr="00E2688A" w14:paraId="373DF500" w14:textId="77777777" w:rsidTr="00694B31">
        <w:trPr>
          <w:trHeight w:val="340"/>
        </w:trPr>
        <w:tc>
          <w:tcPr>
            <w:tcW w:w="1196" w:type="pct"/>
            <w:vMerge w:val="restart"/>
            <w:shd w:val="clear" w:color="auto" w:fill="auto"/>
            <w:vAlign w:val="center"/>
          </w:tcPr>
          <w:p w14:paraId="5F78CA96" w14:textId="77777777" w:rsidR="00D20365" w:rsidRPr="00E2688A" w:rsidRDefault="00D20365" w:rsidP="000A27E4">
            <w:pPr>
              <w:jc w:val="center"/>
              <w:rPr>
                <w:sz w:val="20"/>
                <w:szCs w:val="20"/>
              </w:rPr>
            </w:pPr>
            <w:r w:rsidRPr="00E2688A">
              <w:rPr>
                <w:sz w:val="20"/>
                <w:szCs w:val="20"/>
              </w:rPr>
              <w:t>Резерв ("+")/ Дефицит("-")</w:t>
            </w:r>
          </w:p>
        </w:tc>
        <w:tc>
          <w:tcPr>
            <w:tcW w:w="511" w:type="pct"/>
            <w:shd w:val="clear" w:color="auto" w:fill="auto"/>
            <w:noWrap/>
            <w:vAlign w:val="center"/>
          </w:tcPr>
          <w:p w14:paraId="3800B4FC" w14:textId="77777777" w:rsidR="00D20365" w:rsidRPr="00E2688A" w:rsidRDefault="00D20365" w:rsidP="000A27E4">
            <w:pPr>
              <w:jc w:val="center"/>
              <w:rPr>
                <w:sz w:val="20"/>
                <w:szCs w:val="20"/>
              </w:rPr>
            </w:pPr>
            <w:r w:rsidRPr="00E2688A">
              <w:rPr>
                <w:sz w:val="20"/>
                <w:szCs w:val="20"/>
              </w:rPr>
              <w:t>Гкал/час</w:t>
            </w:r>
          </w:p>
        </w:tc>
        <w:tc>
          <w:tcPr>
            <w:tcW w:w="366" w:type="pct"/>
            <w:shd w:val="clear" w:color="auto" w:fill="auto"/>
            <w:noWrap/>
            <w:vAlign w:val="center"/>
          </w:tcPr>
          <w:p w14:paraId="46780495" w14:textId="77777777" w:rsidR="00D20365" w:rsidRPr="00E2688A" w:rsidRDefault="00D20365" w:rsidP="000A27E4">
            <w:pPr>
              <w:jc w:val="center"/>
              <w:rPr>
                <w:color w:val="000000"/>
                <w:sz w:val="20"/>
                <w:szCs w:val="20"/>
              </w:rPr>
            </w:pPr>
            <w:r w:rsidRPr="00E2688A">
              <w:rPr>
                <w:sz w:val="20"/>
                <w:szCs w:val="20"/>
              </w:rPr>
              <w:t>-</w:t>
            </w:r>
          </w:p>
        </w:tc>
        <w:tc>
          <w:tcPr>
            <w:tcW w:w="366" w:type="pct"/>
            <w:shd w:val="clear" w:color="auto" w:fill="auto"/>
            <w:noWrap/>
            <w:vAlign w:val="center"/>
          </w:tcPr>
          <w:p w14:paraId="05548F9D" w14:textId="53297BC2" w:rsidR="00D20365" w:rsidRPr="00E2688A" w:rsidRDefault="00D20365" w:rsidP="000A27E4">
            <w:pPr>
              <w:jc w:val="center"/>
              <w:rPr>
                <w:color w:val="000000"/>
                <w:sz w:val="20"/>
                <w:szCs w:val="20"/>
              </w:rPr>
            </w:pPr>
            <w:r w:rsidRPr="00E2688A">
              <w:rPr>
                <w:color w:val="000000"/>
                <w:sz w:val="20"/>
                <w:szCs w:val="20"/>
              </w:rPr>
              <w:t>24,58</w:t>
            </w:r>
          </w:p>
        </w:tc>
        <w:tc>
          <w:tcPr>
            <w:tcW w:w="366" w:type="pct"/>
            <w:shd w:val="clear" w:color="auto" w:fill="auto"/>
            <w:noWrap/>
            <w:vAlign w:val="center"/>
          </w:tcPr>
          <w:p w14:paraId="18163874" w14:textId="65E6DFA0" w:rsidR="00D20365" w:rsidRPr="00E2688A" w:rsidRDefault="00D20365" w:rsidP="000A27E4">
            <w:pPr>
              <w:jc w:val="center"/>
              <w:rPr>
                <w:color w:val="000000"/>
                <w:sz w:val="20"/>
                <w:szCs w:val="20"/>
              </w:rPr>
            </w:pPr>
            <w:r w:rsidRPr="00E2688A">
              <w:rPr>
                <w:color w:val="000000"/>
                <w:sz w:val="20"/>
                <w:szCs w:val="20"/>
              </w:rPr>
              <w:t>41,38</w:t>
            </w:r>
          </w:p>
        </w:tc>
        <w:tc>
          <w:tcPr>
            <w:tcW w:w="366" w:type="pct"/>
            <w:shd w:val="clear" w:color="auto" w:fill="auto"/>
            <w:noWrap/>
            <w:vAlign w:val="center"/>
          </w:tcPr>
          <w:p w14:paraId="27807962" w14:textId="48CBE55D" w:rsidR="00D20365" w:rsidRPr="00E2688A" w:rsidRDefault="00D20365" w:rsidP="000A27E4">
            <w:pPr>
              <w:jc w:val="center"/>
              <w:rPr>
                <w:color w:val="000000"/>
                <w:sz w:val="20"/>
                <w:szCs w:val="20"/>
              </w:rPr>
            </w:pPr>
            <w:r w:rsidRPr="00E2688A">
              <w:rPr>
                <w:color w:val="000000"/>
                <w:sz w:val="20"/>
                <w:szCs w:val="20"/>
              </w:rPr>
              <w:t>27,78</w:t>
            </w:r>
          </w:p>
        </w:tc>
        <w:tc>
          <w:tcPr>
            <w:tcW w:w="366" w:type="pct"/>
            <w:shd w:val="clear" w:color="auto" w:fill="auto"/>
            <w:noWrap/>
            <w:vAlign w:val="center"/>
          </w:tcPr>
          <w:p w14:paraId="06BD63C5" w14:textId="7767EE9B" w:rsidR="00D20365" w:rsidRPr="00E2688A" w:rsidRDefault="00D20365" w:rsidP="000A27E4">
            <w:pPr>
              <w:jc w:val="center"/>
              <w:rPr>
                <w:color w:val="000000"/>
                <w:sz w:val="20"/>
                <w:szCs w:val="20"/>
              </w:rPr>
            </w:pPr>
            <w:r w:rsidRPr="00E2688A">
              <w:rPr>
                <w:color w:val="000000"/>
                <w:sz w:val="20"/>
                <w:szCs w:val="20"/>
              </w:rPr>
              <w:t>14,17</w:t>
            </w:r>
          </w:p>
        </w:tc>
        <w:tc>
          <w:tcPr>
            <w:tcW w:w="366" w:type="pct"/>
            <w:shd w:val="clear" w:color="auto" w:fill="auto"/>
            <w:noWrap/>
            <w:vAlign w:val="center"/>
          </w:tcPr>
          <w:p w14:paraId="2AA934C4" w14:textId="64F06670" w:rsidR="00D20365" w:rsidRPr="00E2688A" w:rsidRDefault="00D20365" w:rsidP="000A27E4">
            <w:pPr>
              <w:jc w:val="center"/>
              <w:rPr>
                <w:color w:val="000000"/>
                <w:sz w:val="20"/>
                <w:szCs w:val="20"/>
              </w:rPr>
            </w:pPr>
            <w:r w:rsidRPr="00E2688A">
              <w:rPr>
                <w:color w:val="000000"/>
                <w:sz w:val="20"/>
                <w:szCs w:val="20"/>
              </w:rPr>
              <w:t>0,56</w:t>
            </w:r>
          </w:p>
        </w:tc>
        <w:tc>
          <w:tcPr>
            <w:tcW w:w="366" w:type="pct"/>
            <w:shd w:val="clear" w:color="auto" w:fill="auto"/>
            <w:noWrap/>
            <w:vAlign w:val="center"/>
          </w:tcPr>
          <w:p w14:paraId="3859FF85" w14:textId="354BEB2F" w:rsidR="00D20365" w:rsidRPr="00E2688A" w:rsidRDefault="00D20365" w:rsidP="000A27E4">
            <w:pPr>
              <w:jc w:val="center"/>
              <w:rPr>
                <w:color w:val="000000"/>
                <w:sz w:val="20"/>
                <w:szCs w:val="20"/>
              </w:rPr>
            </w:pPr>
            <w:r w:rsidRPr="00E2688A">
              <w:rPr>
                <w:color w:val="000000"/>
                <w:sz w:val="20"/>
                <w:szCs w:val="20"/>
              </w:rPr>
              <w:t>0,56</w:t>
            </w:r>
          </w:p>
        </w:tc>
        <w:tc>
          <w:tcPr>
            <w:tcW w:w="366" w:type="pct"/>
            <w:shd w:val="clear" w:color="auto" w:fill="auto"/>
            <w:noWrap/>
            <w:vAlign w:val="center"/>
          </w:tcPr>
          <w:p w14:paraId="6FAC739F" w14:textId="1E7C03C5" w:rsidR="00D20365" w:rsidRPr="00E2688A" w:rsidRDefault="00D20365" w:rsidP="000A27E4">
            <w:pPr>
              <w:jc w:val="center"/>
              <w:rPr>
                <w:color w:val="000000"/>
                <w:sz w:val="20"/>
                <w:szCs w:val="20"/>
              </w:rPr>
            </w:pPr>
            <w:r w:rsidRPr="00E2688A">
              <w:rPr>
                <w:color w:val="000000"/>
                <w:sz w:val="20"/>
                <w:szCs w:val="20"/>
              </w:rPr>
              <w:t>0,56</w:t>
            </w:r>
          </w:p>
        </w:tc>
        <w:tc>
          <w:tcPr>
            <w:tcW w:w="365" w:type="pct"/>
            <w:vAlign w:val="center"/>
          </w:tcPr>
          <w:p w14:paraId="45DC8097" w14:textId="7A8CEF5A" w:rsidR="00D20365" w:rsidRPr="00E2688A" w:rsidRDefault="00D20365" w:rsidP="000A27E4">
            <w:pPr>
              <w:jc w:val="center"/>
              <w:rPr>
                <w:color w:val="000000"/>
                <w:sz w:val="20"/>
                <w:szCs w:val="20"/>
              </w:rPr>
            </w:pPr>
            <w:r w:rsidRPr="00E2688A">
              <w:rPr>
                <w:color w:val="000000"/>
                <w:sz w:val="20"/>
                <w:szCs w:val="20"/>
              </w:rPr>
              <w:t>0,56</w:t>
            </w:r>
          </w:p>
        </w:tc>
      </w:tr>
      <w:tr w:rsidR="00D20365" w:rsidRPr="00E2688A" w14:paraId="72AB9C1D" w14:textId="77777777" w:rsidTr="00694B31">
        <w:trPr>
          <w:trHeight w:val="340"/>
        </w:trPr>
        <w:tc>
          <w:tcPr>
            <w:tcW w:w="1196" w:type="pct"/>
            <w:vMerge/>
            <w:shd w:val="clear" w:color="auto" w:fill="auto"/>
            <w:vAlign w:val="center"/>
          </w:tcPr>
          <w:p w14:paraId="5EECDA2A" w14:textId="77777777" w:rsidR="00D20365" w:rsidRPr="00E2688A" w:rsidRDefault="00D20365" w:rsidP="000A27E4">
            <w:pPr>
              <w:jc w:val="center"/>
              <w:rPr>
                <w:sz w:val="20"/>
                <w:szCs w:val="20"/>
              </w:rPr>
            </w:pPr>
          </w:p>
        </w:tc>
        <w:tc>
          <w:tcPr>
            <w:tcW w:w="511" w:type="pct"/>
            <w:shd w:val="clear" w:color="auto" w:fill="auto"/>
            <w:noWrap/>
            <w:vAlign w:val="center"/>
          </w:tcPr>
          <w:p w14:paraId="3F7A5CF1" w14:textId="77777777" w:rsidR="00D20365" w:rsidRPr="00E2688A" w:rsidRDefault="00D20365" w:rsidP="000A27E4">
            <w:pPr>
              <w:jc w:val="center"/>
              <w:rPr>
                <w:sz w:val="20"/>
                <w:szCs w:val="20"/>
              </w:rPr>
            </w:pPr>
            <w:r w:rsidRPr="00E2688A">
              <w:rPr>
                <w:sz w:val="20"/>
                <w:szCs w:val="20"/>
              </w:rPr>
              <w:t>%</w:t>
            </w:r>
          </w:p>
        </w:tc>
        <w:tc>
          <w:tcPr>
            <w:tcW w:w="366" w:type="pct"/>
            <w:shd w:val="clear" w:color="auto" w:fill="auto"/>
            <w:noWrap/>
            <w:vAlign w:val="center"/>
          </w:tcPr>
          <w:p w14:paraId="114BA7FA" w14:textId="77777777" w:rsidR="00D20365" w:rsidRPr="00E2688A" w:rsidRDefault="00D20365" w:rsidP="000A27E4">
            <w:pPr>
              <w:jc w:val="center"/>
              <w:rPr>
                <w:color w:val="000000"/>
                <w:sz w:val="20"/>
                <w:szCs w:val="20"/>
              </w:rPr>
            </w:pPr>
            <w:r w:rsidRPr="00E2688A">
              <w:rPr>
                <w:sz w:val="20"/>
                <w:szCs w:val="20"/>
              </w:rPr>
              <w:t>-</w:t>
            </w:r>
          </w:p>
        </w:tc>
        <w:tc>
          <w:tcPr>
            <w:tcW w:w="366" w:type="pct"/>
            <w:shd w:val="clear" w:color="auto" w:fill="auto"/>
            <w:noWrap/>
            <w:vAlign w:val="center"/>
          </w:tcPr>
          <w:p w14:paraId="1E77E6E8" w14:textId="77204A02" w:rsidR="00D20365" w:rsidRPr="00E2688A" w:rsidRDefault="00D20365" w:rsidP="000A27E4">
            <w:pPr>
              <w:jc w:val="center"/>
              <w:rPr>
                <w:color w:val="000000"/>
                <w:sz w:val="20"/>
                <w:szCs w:val="20"/>
              </w:rPr>
            </w:pPr>
            <w:r w:rsidRPr="00E2688A">
              <w:rPr>
                <w:color w:val="000000"/>
                <w:sz w:val="20"/>
                <w:szCs w:val="20"/>
              </w:rPr>
              <w:t>64,37</w:t>
            </w:r>
          </w:p>
        </w:tc>
        <w:tc>
          <w:tcPr>
            <w:tcW w:w="366" w:type="pct"/>
            <w:shd w:val="clear" w:color="auto" w:fill="auto"/>
            <w:noWrap/>
            <w:vAlign w:val="center"/>
          </w:tcPr>
          <w:p w14:paraId="78E217E3" w14:textId="7ABCAF7D" w:rsidR="00D20365" w:rsidRPr="00E2688A" w:rsidRDefault="00D20365" w:rsidP="000A27E4">
            <w:pPr>
              <w:jc w:val="center"/>
              <w:rPr>
                <w:color w:val="000000"/>
                <w:sz w:val="20"/>
                <w:szCs w:val="20"/>
              </w:rPr>
            </w:pPr>
            <w:r w:rsidRPr="00E2688A">
              <w:rPr>
                <w:color w:val="000000"/>
                <w:sz w:val="20"/>
                <w:szCs w:val="20"/>
              </w:rPr>
              <w:t>60,33</w:t>
            </w:r>
          </w:p>
        </w:tc>
        <w:tc>
          <w:tcPr>
            <w:tcW w:w="366" w:type="pct"/>
            <w:shd w:val="clear" w:color="auto" w:fill="auto"/>
            <w:noWrap/>
            <w:vAlign w:val="center"/>
          </w:tcPr>
          <w:p w14:paraId="14BB55DB" w14:textId="642AF85E" w:rsidR="00D20365" w:rsidRPr="00E2688A" w:rsidRDefault="00D20365" w:rsidP="000A27E4">
            <w:pPr>
              <w:jc w:val="center"/>
              <w:rPr>
                <w:color w:val="000000"/>
                <w:sz w:val="20"/>
                <w:szCs w:val="20"/>
              </w:rPr>
            </w:pPr>
            <w:r w:rsidRPr="00E2688A">
              <w:rPr>
                <w:color w:val="000000"/>
                <w:sz w:val="20"/>
                <w:szCs w:val="20"/>
              </w:rPr>
              <w:t>40,49</w:t>
            </w:r>
          </w:p>
        </w:tc>
        <w:tc>
          <w:tcPr>
            <w:tcW w:w="366" w:type="pct"/>
            <w:shd w:val="clear" w:color="auto" w:fill="auto"/>
            <w:noWrap/>
            <w:vAlign w:val="center"/>
          </w:tcPr>
          <w:p w14:paraId="71D965BB" w14:textId="5F15AF5C" w:rsidR="00D20365" w:rsidRPr="00E2688A" w:rsidRDefault="00D20365" w:rsidP="000A27E4">
            <w:pPr>
              <w:jc w:val="center"/>
              <w:rPr>
                <w:color w:val="000000"/>
                <w:sz w:val="20"/>
                <w:szCs w:val="20"/>
              </w:rPr>
            </w:pPr>
            <w:r w:rsidRPr="00E2688A">
              <w:rPr>
                <w:color w:val="000000"/>
                <w:sz w:val="20"/>
                <w:szCs w:val="20"/>
              </w:rPr>
              <w:t>20,65</w:t>
            </w:r>
          </w:p>
        </w:tc>
        <w:tc>
          <w:tcPr>
            <w:tcW w:w="366" w:type="pct"/>
            <w:shd w:val="clear" w:color="auto" w:fill="auto"/>
            <w:noWrap/>
            <w:vAlign w:val="center"/>
          </w:tcPr>
          <w:p w14:paraId="3C20B976" w14:textId="23DED220" w:rsidR="00D20365" w:rsidRPr="00E2688A" w:rsidRDefault="00D20365" w:rsidP="000A27E4">
            <w:pPr>
              <w:jc w:val="center"/>
              <w:rPr>
                <w:color w:val="000000"/>
                <w:sz w:val="20"/>
                <w:szCs w:val="20"/>
              </w:rPr>
            </w:pPr>
            <w:r w:rsidRPr="00E2688A">
              <w:rPr>
                <w:color w:val="000000"/>
                <w:sz w:val="20"/>
                <w:szCs w:val="20"/>
              </w:rPr>
              <w:t>0,81</w:t>
            </w:r>
          </w:p>
        </w:tc>
        <w:tc>
          <w:tcPr>
            <w:tcW w:w="366" w:type="pct"/>
            <w:shd w:val="clear" w:color="auto" w:fill="auto"/>
            <w:noWrap/>
            <w:vAlign w:val="center"/>
          </w:tcPr>
          <w:p w14:paraId="4E77A787" w14:textId="64C3BF47" w:rsidR="00D20365" w:rsidRPr="00E2688A" w:rsidRDefault="00D20365" w:rsidP="000A27E4">
            <w:pPr>
              <w:jc w:val="center"/>
              <w:rPr>
                <w:color w:val="000000"/>
                <w:sz w:val="20"/>
                <w:szCs w:val="20"/>
              </w:rPr>
            </w:pPr>
            <w:r w:rsidRPr="00E2688A">
              <w:rPr>
                <w:color w:val="000000"/>
                <w:sz w:val="20"/>
                <w:szCs w:val="20"/>
              </w:rPr>
              <w:t>0,81</w:t>
            </w:r>
          </w:p>
        </w:tc>
        <w:tc>
          <w:tcPr>
            <w:tcW w:w="366" w:type="pct"/>
            <w:shd w:val="clear" w:color="auto" w:fill="auto"/>
            <w:noWrap/>
            <w:vAlign w:val="center"/>
          </w:tcPr>
          <w:p w14:paraId="5F62C0B4" w14:textId="12205654" w:rsidR="00D20365" w:rsidRPr="00E2688A" w:rsidRDefault="00D20365" w:rsidP="000A27E4">
            <w:pPr>
              <w:jc w:val="center"/>
              <w:rPr>
                <w:color w:val="000000"/>
                <w:sz w:val="20"/>
                <w:szCs w:val="20"/>
              </w:rPr>
            </w:pPr>
            <w:r w:rsidRPr="00E2688A">
              <w:rPr>
                <w:color w:val="000000"/>
                <w:sz w:val="20"/>
                <w:szCs w:val="20"/>
              </w:rPr>
              <w:t>0,81</w:t>
            </w:r>
          </w:p>
        </w:tc>
        <w:tc>
          <w:tcPr>
            <w:tcW w:w="365" w:type="pct"/>
            <w:vAlign w:val="center"/>
          </w:tcPr>
          <w:p w14:paraId="6A87B159" w14:textId="7A088235" w:rsidR="00D20365" w:rsidRPr="00E2688A" w:rsidRDefault="00D20365" w:rsidP="000A27E4">
            <w:pPr>
              <w:jc w:val="center"/>
              <w:rPr>
                <w:color w:val="000000"/>
                <w:sz w:val="20"/>
                <w:szCs w:val="20"/>
              </w:rPr>
            </w:pPr>
            <w:r w:rsidRPr="00E2688A">
              <w:rPr>
                <w:color w:val="000000"/>
                <w:sz w:val="20"/>
                <w:szCs w:val="20"/>
              </w:rPr>
              <w:t>0,81</w:t>
            </w:r>
          </w:p>
        </w:tc>
      </w:tr>
      <w:tr w:rsidR="00694B31" w:rsidRPr="00E2688A" w14:paraId="074C24EC" w14:textId="77777777" w:rsidTr="00694B31">
        <w:trPr>
          <w:trHeight w:val="340"/>
        </w:trPr>
        <w:tc>
          <w:tcPr>
            <w:tcW w:w="5000" w:type="pct"/>
            <w:gridSpan w:val="11"/>
            <w:shd w:val="clear" w:color="auto" w:fill="auto"/>
            <w:vAlign w:val="center"/>
          </w:tcPr>
          <w:p w14:paraId="363AC2B3" w14:textId="66A04881" w:rsidR="00694B31" w:rsidRPr="00E2688A" w:rsidRDefault="00694B31" w:rsidP="000A27E4">
            <w:pPr>
              <w:jc w:val="center"/>
              <w:rPr>
                <w:color w:val="000000"/>
                <w:sz w:val="20"/>
                <w:szCs w:val="20"/>
              </w:rPr>
            </w:pPr>
            <w:r w:rsidRPr="00E2688A">
              <w:rPr>
                <w:b/>
                <w:bCs/>
                <w:color w:val="000000"/>
                <w:sz w:val="20"/>
                <w:szCs w:val="20"/>
              </w:rPr>
              <w:t>Северная ТЭЦ-21</w:t>
            </w:r>
          </w:p>
        </w:tc>
      </w:tr>
      <w:tr w:rsidR="00267CEA" w:rsidRPr="00E2688A" w14:paraId="7F0DF0A0" w14:textId="77777777" w:rsidTr="00694B31">
        <w:trPr>
          <w:trHeight w:val="340"/>
        </w:trPr>
        <w:tc>
          <w:tcPr>
            <w:tcW w:w="1196" w:type="pct"/>
            <w:shd w:val="clear" w:color="auto" w:fill="auto"/>
            <w:vAlign w:val="center"/>
          </w:tcPr>
          <w:p w14:paraId="76E96A59" w14:textId="77777777" w:rsidR="00267CEA" w:rsidRPr="00E2688A" w:rsidRDefault="00267CEA" w:rsidP="00267CEA">
            <w:pPr>
              <w:jc w:val="center"/>
              <w:rPr>
                <w:color w:val="000000"/>
                <w:sz w:val="20"/>
                <w:szCs w:val="20"/>
              </w:rPr>
            </w:pPr>
            <w:r w:rsidRPr="00E2688A">
              <w:rPr>
                <w:color w:val="000000"/>
                <w:sz w:val="20"/>
                <w:szCs w:val="20"/>
              </w:rPr>
              <w:t xml:space="preserve">Установленная тепловая мощность </w:t>
            </w:r>
          </w:p>
          <w:p w14:paraId="6490758F" w14:textId="73A1C1AE" w:rsidR="00267CEA" w:rsidRPr="00E2688A" w:rsidRDefault="00267CEA" w:rsidP="00267CEA">
            <w:pPr>
              <w:jc w:val="center"/>
              <w:rPr>
                <w:sz w:val="20"/>
                <w:szCs w:val="20"/>
              </w:rPr>
            </w:pPr>
            <w:r w:rsidRPr="00E2688A">
              <w:rPr>
                <w:color w:val="000000"/>
                <w:sz w:val="20"/>
                <w:szCs w:val="20"/>
              </w:rPr>
              <w:t>Северной ТЭЦ-21</w:t>
            </w:r>
          </w:p>
        </w:tc>
        <w:tc>
          <w:tcPr>
            <w:tcW w:w="511" w:type="pct"/>
            <w:shd w:val="clear" w:color="auto" w:fill="auto"/>
            <w:noWrap/>
            <w:vAlign w:val="center"/>
          </w:tcPr>
          <w:p w14:paraId="14FAEBDC" w14:textId="761D4C9A" w:rsidR="00267CEA" w:rsidRPr="00E2688A" w:rsidRDefault="00267CEA" w:rsidP="00267CEA">
            <w:pPr>
              <w:jc w:val="center"/>
              <w:rPr>
                <w:sz w:val="20"/>
                <w:szCs w:val="20"/>
              </w:rPr>
            </w:pPr>
            <w:r w:rsidRPr="00E2688A">
              <w:rPr>
                <w:color w:val="000000"/>
                <w:sz w:val="20"/>
                <w:szCs w:val="20"/>
              </w:rPr>
              <w:t>Гкал/час</w:t>
            </w:r>
          </w:p>
        </w:tc>
        <w:tc>
          <w:tcPr>
            <w:tcW w:w="366" w:type="pct"/>
            <w:shd w:val="clear" w:color="auto" w:fill="auto"/>
            <w:noWrap/>
            <w:vAlign w:val="center"/>
          </w:tcPr>
          <w:p w14:paraId="79370287" w14:textId="547FAC3D" w:rsidR="00267CEA" w:rsidRPr="00E2688A" w:rsidRDefault="00267CEA" w:rsidP="00267CEA">
            <w:pPr>
              <w:jc w:val="center"/>
              <w:rPr>
                <w:sz w:val="20"/>
                <w:szCs w:val="20"/>
              </w:rPr>
            </w:pPr>
            <w:r w:rsidRPr="00E2688A">
              <w:rPr>
                <w:color w:val="000000"/>
                <w:sz w:val="20"/>
                <w:szCs w:val="20"/>
              </w:rPr>
              <w:t>1208</w:t>
            </w:r>
          </w:p>
        </w:tc>
        <w:tc>
          <w:tcPr>
            <w:tcW w:w="366" w:type="pct"/>
            <w:shd w:val="clear" w:color="auto" w:fill="auto"/>
            <w:noWrap/>
            <w:vAlign w:val="center"/>
          </w:tcPr>
          <w:p w14:paraId="4E68EA4E" w14:textId="23B326C7" w:rsidR="00267CEA" w:rsidRPr="00E2688A" w:rsidRDefault="00267CEA" w:rsidP="00267CEA">
            <w:pPr>
              <w:jc w:val="center"/>
              <w:rPr>
                <w:color w:val="000000"/>
                <w:sz w:val="20"/>
                <w:szCs w:val="20"/>
              </w:rPr>
            </w:pPr>
            <w:r w:rsidRPr="00E2688A">
              <w:rPr>
                <w:color w:val="000000"/>
                <w:sz w:val="20"/>
                <w:szCs w:val="20"/>
              </w:rPr>
              <w:t>1208</w:t>
            </w:r>
          </w:p>
        </w:tc>
        <w:tc>
          <w:tcPr>
            <w:tcW w:w="366" w:type="pct"/>
            <w:shd w:val="clear" w:color="auto" w:fill="auto"/>
            <w:noWrap/>
            <w:vAlign w:val="center"/>
          </w:tcPr>
          <w:p w14:paraId="29F19684" w14:textId="715318BB" w:rsidR="00267CEA" w:rsidRPr="00E2688A" w:rsidRDefault="00267CEA" w:rsidP="00267CEA">
            <w:pPr>
              <w:jc w:val="center"/>
              <w:rPr>
                <w:color w:val="000000"/>
                <w:sz w:val="20"/>
                <w:szCs w:val="20"/>
              </w:rPr>
            </w:pPr>
            <w:r w:rsidRPr="00E2688A">
              <w:rPr>
                <w:color w:val="000000"/>
                <w:sz w:val="20"/>
                <w:szCs w:val="20"/>
              </w:rPr>
              <w:t>1208</w:t>
            </w:r>
          </w:p>
        </w:tc>
        <w:tc>
          <w:tcPr>
            <w:tcW w:w="366" w:type="pct"/>
            <w:shd w:val="clear" w:color="auto" w:fill="auto"/>
            <w:noWrap/>
            <w:vAlign w:val="center"/>
          </w:tcPr>
          <w:p w14:paraId="34281A2C" w14:textId="49E1A153" w:rsidR="00267CEA" w:rsidRPr="00E2688A" w:rsidRDefault="00267CEA" w:rsidP="00267CEA">
            <w:pPr>
              <w:jc w:val="center"/>
              <w:rPr>
                <w:color w:val="000000"/>
                <w:sz w:val="20"/>
                <w:szCs w:val="20"/>
              </w:rPr>
            </w:pPr>
            <w:r w:rsidRPr="00E2688A">
              <w:rPr>
                <w:color w:val="000000"/>
                <w:sz w:val="20"/>
                <w:szCs w:val="20"/>
              </w:rPr>
              <w:t>1208</w:t>
            </w:r>
          </w:p>
        </w:tc>
        <w:tc>
          <w:tcPr>
            <w:tcW w:w="366" w:type="pct"/>
            <w:shd w:val="clear" w:color="auto" w:fill="auto"/>
            <w:noWrap/>
            <w:vAlign w:val="center"/>
          </w:tcPr>
          <w:p w14:paraId="0180EA1F" w14:textId="6A596324" w:rsidR="00267CEA" w:rsidRPr="00E2688A" w:rsidRDefault="00267CEA" w:rsidP="00267CEA">
            <w:pPr>
              <w:jc w:val="center"/>
              <w:rPr>
                <w:color w:val="000000"/>
                <w:sz w:val="20"/>
                <w:szCs w:val="20"/>
              </w:rPr>
            </w:pPr>
            <w:r w:rsidRPr="00E2688A">
              <w:rPr>
                <w:color w:val="000000"/>
                <w:sz w:val="20"/>
                <w:szCs w:val="20"/>
              </w:rPr>
              <w:t>1208</w:t>
            </w:r>
          </w:p>
        </w:tc>
        <w:tc>
          <w:tcPr>
            <w:tcW w:w="366" w:type="pct"/>
            <w:shd w:val="clear" w:color="auto" w:fill="auto"/>
            <w:noWrap/>
            <w:vAlign w:val="center"/>
          </w:tcPr>
          <w:p w14:paraId="49A25C76" w14:textId="03557282" w:rsidR="00267CEA" w:rsidRPr="00E2688A" w:rsidRDefault="00267CEA" w:rsidP="00267CEA">
            <w:pPr>
              <w:jc w:val="center"/>
              <w:rPr>
                <w:color w:val="000000"/>
                <w:sz w:val="20"/>
                <w:szCs w:val="20"/>
              </w:rPr>
            </w:pPr>
            <w:r w:rsidRPr="00E2688A">
              <w:rPr>
                <w:color w:val="000000"/>
                <w:sz w:val="20"/>
                <w:szCs w:val="20"/>
              </w:rPr>
              <w:t>1208</w:t>
            </w:r>
          </w:p>
        </w:tc>
        <w:tc>
          <w:tcPr>
            <w:tcW w:w="366" w:type="pct"/>
            <w:shd w:val="clear" w:color="auto" w:fill="auto"/>
            <w:noWrap/>
            <w:vAlign w:val="center"/>
          </w:tcPr>
          <w:p w14:paraId="74C1F35B" w14:textId="0070FD19" w:rsidR="00267CEA" w:rsidRPr="00E2688A" w:rsidRDefault="00267CEA" w:rsidP="00267CEA">
            <w:pPr>
              <w:jc w:val="center"/>
              <w:rPr>
                <w:color w:val="000000"/>
                <w:sz w:val="20"/>
                <w:szCs w:val="20"/>
              </w:rPr>
            </w:pPr>
            <w:r w:rsidRPr="00E2688A">
              <w:rPr>
                <w:color w:val="000000"/>
                <w:sz w:val="20"/>
                <w:szCs w:val="20"/>
              </w:rPr>
              <w:t>1208</w:t>
            </w:r>
          </w:p>
        </w:tc>
        <w:tc>
          <w:tcPr>
            <w:tcW w:w="366" w:type="pct"/>
            <w:shd w:val="clear" w:color="auto" w:fill="auto"/>
            <w:noWrap/>
            <w:vAlign w:val="center"/>
          </w:tcPr>
          <w:p w14:paraId="4FA1E338" w14:textId="6499A801" w:rsidR="00267CEA" w:rsidRPr="00E2688A" w:rsidRDefault="00267CEA" w:rsidP="00267CEA">
            <w:pPr>
              <w:jc w:val="center"/>
              <w:rPr>
                <w:color w:val="000000"/>
                <w:sz w:val="20"/>
                <w:szCs w:val="20"/>
              </w:rPr>
            </w:pPr>
            <w:r w:rsidRPr="00E2688A">
              <w:rPr>
                <w:color w:val="000000"/>
                <w:sz w:val="20"/>
                <w:szCs w:val="20"/>
              </w:rPr>
              <w:t>1208</w:t>
            </w:r>
          </w:p>
        </w:tc>
        <w:tc>
          <w:tcPr>
            <w:tcW w:w="365" w:type="pct"/>
            <w:vAlign w:val="center"/>
          </w:tcPr>
          <w:p w14:paraId="1096AA3F" w14:textId="257AB9FC" w:rsidR="00267CEA" w:rsidRPr="00E2688A" w:rsidRDefault="00267CEA" w:rsidP="00267CEA">
            <w:pPr>
              <w:jc w:val="center"/>
              <w:rPr>
                <w:color w:val="000000"/>
                <w:sz w:val="20"/>
                <w:szCs w:val="20"/>
              </w:rPr>
            </w:pPr>
            <w:r w:rsidRPr="00E2688A">
              <w:rPr>
                <w:color w:val="000000"/>
                <w:sz w:val="20"/>
                <w:szCs w:val="20"/>
              </w:rPr>
              <w:t>1208</w:t>
            </w:r>
          </w:p>
        </w:tc>
      </w:tr>
      <w:tr w:rsidR="00267CEA" w:rsidRPr="00E2688A" w14:paraId="351AA014" w14:textId="77777777" w:rsidTr="00694B31">
        <w:trPr>
          <w:trHeight w:val="340"/>
        </w:trPr>
        <w:tc>
          <w:tcPr>
            <w:tcW w:w="1196" w:type="pct"/>
            <w:shd w:val="clear" w:color="auto" w:fill="auto"/>
            <w:vAlign w:val="center"/>
          </w:tcPr>
          <w:p w14:paraId="4BB95671" w14:textId="77777777" w:rsidR="00267CEA" w:rsidRPr="00E2688A" w:rsidRDefault="00267CEA" w:rsidP="00267CEA">
            <w:pPr>
              <w:jc w:val="center"/>
              <w:rPr>
                <w:color w:val="000000"/>
                <w:sz w:val="20"/>
                <w:szCs w:val="20"/>
              </w:rPr>
            </w:pPr>
            <w:r w:rsidRPr="00E2688A">
              <w:rPr>
                <w:color w:val="000000"/>
                <w:sz w:val="20"/>
                <w:szCs w:val="20"/>
              </w:rPr>
              <w:t xml:space="preserve">Располагаемая тепловая мощность </w:t>
            </w:r>
          </w:p>
          <w:p w14:paraId="35F61A01" w14:textId="2035F788" w:rsidR="00267CEA" w:rsidRPr="00E2688A" w:rsidRDefault="00267CEA" w:rsidP="00267CEA">
            <w:pPr>
              <w:jc w:val="center"/>
              <w:rPr>
                <w:color w:val="000000"/>
                <w:sz w:val="20"/>
                <w:szCs w:val="20"/>
              </w:rPr>
            </w:pPr>
            <w:r w:rsidRPr="00E2688A">
              <w:rPr>
                <w:color w:val="000000"/>
                <w:sz w:val="20"/>
                <w:szCs w:val="20"/>
              </w:rPr>
              <w:t>Северной ТЭЦ-21</w:t>
            </w:r>
          </w:p>
        </w:tc>
        <w:tc>
          <w:tcPr>
            <w:tcW w:w="511" w:type="pct"/>
            <w:shd w:val="clear" w:color="auto" w:fill="auto"/>
            <w:noWrap/>
            <w:vAlign w:val="center"/>
          </w:tcPr>
          <w:p w14:paraId="3D507127" w14:textId="5165E503" w:rsidR="00267CEA" w:rsidRPr="00E2688A" w:rsidRDefault="00267CEA" w:rsidP="00267CEA">
            <w:pPr>
              <w:jc w:val="center"/>
              <w:rPr>
                <w:color w:val="000000"/>
                <w:sz w:val="20"/>
                <w:szCs w:val="20"/>
              </w:rPr>
            </w:pPr>
            <w:r w:rsidRPr="00E2688A">
              <w:rPr>
                <w:color w:val="000000"/>
                <w:sz w:val="20"/>
                <w:szCs w:val="20"/>
              </w:rPr>
              <w:t>Гкал/час</w:t>
            </w:r>
          </w:p>
        </w:tc>
        <w:tc>
          <w:tcPr>
            <w:tcW w:w="366" w:type="pct"/>
            <w:shd w:val="clear" w:color="auto" w:fill="auto"/>
            <w:noWrap/>
            <w:vAlign w:val="center"/>
          </w:tcPr>
          <w:p w14:paraId="5211C85F" w14:textId="0A562456" w:rsidR="00267CEA" w:rsidRPr="00E2688A" w:rsidRDefault="00267CEA" w:rsidP="00267CEA">
            <w:pPr>
              <w:jc w:val="center"/>
              <w:rPr>
                <w:color w:val="000000"/>
                <w:sz w:val="20"/>
                <w:szCs w:val="20"/>
              </w:rPr>
            </w:pPr>
            <w:r w:rsidRPr="00E2688A">
              <w:rPr>
                <w:color w:val="000000"/>
                <w:sz w:val="20"/>
                <w:szCs w:val="20"/>
              </w:rPr>
              <w:t>1148</w:t>
            </w:r>
          </w:p>
        </w:tc>
        <w:tc>
          <w:tcPr>
            <w:tcW w:w="366" w:type="pct"/>
            <w:shd w:val="clear" w:color="auto" w:fill="auto"/>
            <w:noWrap/>
            <w:vAlign w:val="center"/>
          </w:tcPr>
          <w:p w14:paraId="0F40D13C" w14:textId="52839FCA" w:rsidR="00267CEA" w:rsidRPr="00E2688A" w:rsidRDefault="00267CEA" w:rsidP="00267CEA">
            <w:pPr>
              <w:jc w:val="center"/>
              <w:rPr>
                <w:color w:val="000000"/>
                <w:sz w:val="20"/>
                <w:szCs w:val="20"/>
              </w:rPr>
            </w:pPr>
            <w:r w:rsidRPr="00E2688A">
              <w:rPr>
                <w:color w:val="000000"/>
                <w:sz w:val="20"/>
                <w:szCs w:val="20"/>
              </w:rPr>
              <w:t>1148</w:t>
            </w:r>
          </w:p>
        </w:tc>
        <w:tc>
          <w:tcPr>
            <w:tcW w:w="366" w:type="pct"/>
            <w:shd w:val="clear" w:color="auto" w:fill="auto"/>
            <w:noWrap/>
            <w:vAlign w:val="center"/>
          </w:tcPr>
          <w:p w14:paraId="44A7B3C7" w14:textId="79649BBC" w:rsidR="00267CEA" w:rsidRPr="00E2688A" w:rsidRDefault="00267CEA" w:rsidP="00267CEA">
            <w:pPr>
              <w:jc w:val="center"/>
              <w:rPr>
                <w:color w:val="000000"/>
                <w:sz w:val="20"/>
                <w:szCs w:val="20"/>
              </w:rPr>
            </w:pPr>
            <w:r w:rsidRPr="00E2688A">
              <w:rPr>
                <w:color w:val="000000"/>
                <w:sz w:val="20"/>
                <w:szCs w:val="20"/>
              </w:rPr>
              <w:t>1148</w:t>
            </w:r>
          </w:p>
        </w:tc>
        <w:tc>
          <w:tcPr>
            <w:tcW w:w="366" w:type="pct"/>
            <w:shd w:val="clear" w:color="auto" w:fill="auto"/>
            <w:noWrap/>
            <w:vAlign w:val="center"/>
          </w:tcPr>
          <w:p w14:paraId="70A8AFFB" w14:textId="503AB88F" w:rsidR="00267CEA" w:rsidRPr="00E2688A" w:rsidRDefault="00267CEA" w:rsidP="00267CEA">
            <w:pPr>
              <w:jc w:val="center"/>
              <w:rPr>
                <w:color w:val="000000"/>
                <w:sz w:val="20"/>
                <w:szCs w:val="20"/>
              </w:rPr>
            </w:pPr>
            <w:r w:rsidRPr="00E2688A">
              <w:rPr>
                <w:color w:val="000000"/>
                <w:sz w:val="20"/>
                <w:szCs w:val="20"/>
              </w:rPr>
              <w:t>1148</w:t>
            </w:r>
          </w:p>
        </w:tc>
        <w:tc>
          <w:tcPr>
            <w:tcW w:w="366" w:type="pct"/>
            <w:shd w:val="clear" w:color="auto" w:fill="auto"/>
            <w:noWrap/>
            <w:vAlign w:val="center"/>
          </w:tcPr>
          <w:p w14:paraId="12743675" w14:textId="2C8E8065" w:rsidR="00267CEA" w:rsidRPr="00E2688A" w:rsidRDefault="00267CEA" w:rsidP="00267CEA">
            <w:pPr>
              <w:jc w:val="center"/>
              <w:rPr>
                <w:color w:val="000000"/>
                <w:sz w:val="20"/>
                <w:szCs w:val="20"/>
              </w:rPr>
            </w:pPr>
            <w:r w:rsidRPr="00E2688A">
              <w:rPr>
                <w:color w:val="000000"/>
                <w:sz w:val="20"/>
                <w:szCs w:val="20"/>
              </w:rPr>
              <w:t>1148</w:t>
            </w:r>
          </w:p>
        </w:tc>
        <w:tc>
          <w:tcPr>
            <w:tcW w:w="366" w:type="pct"/>
            <w:shd w:val="clear" w:color="auto" w:fill="auto"/>
            <w:noWrap/>
            <w:vAlign w:val="center"/>
          </w:tcPr>
          <w:p w14:paraId="0F59ED2A" w14:textId="47CC307B" w:rsidR="00267CEA" w:rsidRPr="00E2688A" w:rsidRDefault="00267CEA" w:rsidP="00267CEA">
            <w:pPr>
              <w:jc w:val="center"/>
              <w:rPr>
                <w:color w:val="000000"/>
                <w:sz w:val="20"/>
                <w:szCs w:val="20"/>
              </w:rPr>
            </w:pPr>
            <w:r w:rsidRPr="00E2688A">
              <w:rPr>
                <w:color w:val="000000"/>
                <w:sz w:val="20"/>
                <w:szCs w:val="20"/>
              </w:rPr>
              <w:t>1148</w:t>
            </w:r>
          </w:p>
        </w:tc>
        <w:tc>
          <w:tcPr>
            <w:tcW w:w="366" w:type="pct"/>
            <w:shd w:val="clear" w:color="auto" w:fill="auto"/>
            <w:noWrap/>
            <w:vAlign w:val="center"/>
          </w:tcPr>
          <w:p w14:paraId="07EC22C0" w14:textId="09123CCE" w:rsidR="00267CEA" w:rsidRPr="00E2688A" w:rsidRDefault="00267CEA" w:rsidP="00267CEA">
            <w:pPr>
              <w:jc w:val="center"/>
              <w:rPr>
                <w:color w:val="000000"/>
                <w:sz w:val="20"/>
                <w:szCs w:val="20"/>
              </w:rPr>
            </w:pPr>
            <w:r w:rsidRPr="00E2688A">
              <w:rPr>
                <w:color w:val="000000"/>
                <w:sz w:val="20"/>
                <w:szCs w:val="20"/>
              </w:rPr>
              <w:t>1148</w:t>
            </w:r>
          </w:p>
        </w:tc>
        <w:tc>
          <w:tcPr>
            <w:tcW w:w="366" w:type="pct"/>
            <w:shd w:val="clear" w:color="auto" w:fill="auto"/>
            <w:noWrap/>
            <w:vAlign w:val="center"/>
          </w:tcPr>
          <w:p w14:paraId="08FDE5F6" w14:textId="49810864" w:rsidR="00267CEA" w:rsidRPr="00E2688A" w:rsidRDefault="00267CEA" w:rsidP="00267CEA">
            <w:pPr>
              <w:jc w:val="center"/>
              <w:rPr>
                <w:color w:val="000000"/>
                <w:sz w:val="20"/>
                <w:szCs w:val="20"/>
              </w:rPr>
            </w:pPr>
            <w:r w:rsidRPr="00E2688A">
              <w:rPr>
                <w:color w:val="000000"/>
                <w:sz w:val="20"/>
                <w:szCs w:val="20"/>
              </w:rPr>
              <w:t>1148</w:t>
            </w:r>
          </w:p>
        </w:tc>
        <w:tc>
          <w:tcPr>
            <w:tcW w:w="365" w:type="pct"/>
            <w:vAlign w:val="center"/>
          </w:tcPr>
          <w:p w14:paraId="0F6BC96A" w14:textId="08FCF459" w:rsidR="00267CEA" w:rsidRPr="00E2688A" w:rsidRDefault="00267CEA" w:rsidP="00267CEA">
            <w:pPr>
              <w:jc w:val="center"/>
              <w:rPr>
                <w:color w:val="000000"/>
                <w:sz w:val="20"/>
                <w:szCs w:val="20"/>
              </w:rPr>
            </w:pPr>
            <w:r w:rsidRPr="00E2688A">
              <w:rPr>
                <w:color w:val="000000"/>
                <w:sz w:val="20"/>
                <w:szCs w:val="20"/>
              </w:rPr>
              <w:t>1148</w:t>
            </w:r>
          </w:p>
        </w:tc>
      </w:tr>
      <w:tr w:rsidR="00267CEA" w:rsidRPr="00E2688A" w14:paraId="6F3C8B50" w14:textId="77777777" w:rsidTr="00694B31">
        <w:trPr>
          <w:trHeight w:val="340"/>
        </w:trPr>
        <w:tc>
          <w:tcPr>
            <w:tcW w:w="1196" w:type="pct"/>
            <w:shd w:val="clear" w:color="auto" w:fill="auto"/>
            <w:vAlign w:val="center"/>
          </w:tcPr>
          <w:p w14:paraId="6408130B" w14:textId="77777777" w:rsidR="00267CEA" w:rsidRPr="00E2688A" w:rsidRDefault="00267CEA" w:rsidP="00267CEA">
            <w:pPr>
              <w:jc w:val="center"/>
              <w:rPr>
                <w:color w:val="000000"/>
                <w:sz w:val="20"/>
                <w:szCs w:val="20"/>
              </w:rPr>
            </w:pPr>
            <w:r w:rsidRPr="00E2688A">
              <w:rPr>
                <w:color w:val="000000"/>
                <w:sz w:val="20"/>
                <w:szCs w:val="20"/>
              </w:rPr>
              <w:t xml:space="preserve">Потери в тепловых сетях </w:t>
            </w:r>
          </w:p>
          <w:p w14:paraId="1C778850" w14:textId="24CF71DA" w:rsidR="00267CEA" w:rsidRPr="00E2688A" w:rsidRDefault="00267CEA" w:rsidP="00267CEA">
            <w:pPr>
              <w:jc w:val="center"/>
              <w:rPr>
                <w:sz w:val="20"/>
                <w:szCs w:val="20"/>
              </w:rPr>
            </w:pPr>
            <w:r w:rsidRPr="00E2688A">
              <w:rPr>
                <w:color w:val="000000"/>
                <w:sz w:val="20"/>
                <w:szCs w:val="20"/>
              </w:rPr>
              <w:t>(</w:t>
            </w:r>
            <w:r w:rsidRPr="00E2688A">
              <w:rPr>
                <w:sz w:val="20"/>
                <w:szCs w:val="26"/>
              </w:rPr>
              <w:t xml:space="preserve">тепломагистраль </w:t>
            </w:r>
            <w:r w:rsidRPr="00E2688A">
              <w:rPr>
                <w:color w:val="000000"/>
                <w:sz w:val="20"/>
                <w:szCs w:val="20"/>
              </w:rPr>
              <w:t>«Ново-Девяткино»)</w:t>
            </w:r>
          </w:p>
        </w:tc>
        <w:tc>
          <w:tcPr>
            <w:tcW w:w="511" w:type="pct"/>
            <w:shd w:val="clear" w:color="auto" w:fill="auto"/>
            <w:noWrap/>
            <w:vAlign w:val="center"/>
          </w:tcPr>
          <w:p w14:paraId="30B52461" w14:textId="454F7E67" w:rsidR="00267CEA" w:rsidRPr="00E2688A" w:rsidRDefault="00267CEA" w:rsidP="00267CEA">
            <w:pPr>
              <w:jc w:val="center"/>
              <w:rPr>
                <w:sz w:val="20"/>
                <w:szCs w:val="20"/>
              </w:rPr>
            </w:pPr>
            <w:r w:rsidRPr="00E2688A">
              <w:rPr>
                <w:color w:val="000000"/>
                <w:sz w:val="20"/>
                <w:szCs w:val="20"/>
              </w:rPr>
              <w:t>Гкал/час</w:t>
            </w:r>
          </w:p>
        </w:tc>
        <w:tc>
          <w:tcPr>
            <w:tcW w:w="366" w:type="pct"/>
            <w:shd w:val="clear" w:color="auto" w:fill="auto"/>
            <w:noWrap/>
            <w:vAlign w:val="center"/>
          </w:tcPr>
          <w:p w14:paraId="3041635F" w14:textId="29554B4A" w:rsidR="00267CEA" w:rsidRPr="00E2688A" w:rsidRDefault="00267CEA" w:rsidP="00267CEA">
            <w:pPr>
              <w:jc w:val="center"/>
              <w:rPr>
                <w:sz w:val="20"/>
                <w:szCs w:val="20"/>
              </w:rPr>
            </w:pPr>
            <w:r w:rsidRPr="00E2688A">
              <w:rPr>
                <w:color w:val="000000"/>
                <w:sz w:val="20"/>
                <w:szCs w:val="20"/>
              </w:rPr>
              <w:t>10,7</w:t>
            </w:r>
          </w:p>
        </w:tc>
        <w:tc>
          <w:tcPr>
            <w:tcW w:w="366" w:type="pct"/>
            <w:shd w:val="clear" w:color="auto" w:fill="auto"/>
            <w:noWrap/>
            <w:vAlign w:val="center"/>
          </w:tcPr>
          <w:p w14:paraId="578E0DF3" w14:textId="6078AD65" w:rsidR="00267CEA" w:rsidRPr="00E2688A" w:rsidRDefault="00267CEA" w:rsidP="00267CEA">
            <w:pPr>
              <w:jc w:val="center"/>
              <w:rPr>
                <w:color w:val="000000"/>
                <w:sz w:val="20"/>
                <w:szCs w:val="20"/>
              </w:rPr>
            </w:pPr>
            <w:r w:rsidRPr="00E2688A">
              <w:rPr>
                <w:color w:val="000000"/>
                <w:sz w:val="20"/>
                <w:szCs w:val="20"/>
              </w:rPr>
              <w:t>11,0</w:t>
            </w:r>
          </w:p>
        </w:tc>
        <w:tc>
          <w:tcPr>
            <w:tcW w:w="366" w:type="pct"/>
            <w:shd w:val="clear" w:color="auto" w:fill="auto"/>
            <w:noWrap/>
            <w:vAlign w:val="center"/>
          </w:tcPr>
          <w:p w14:paraId="7FBA0654" w14:textId="0A3A19E3" w:rsidR="00267CEA" w:rsidRPr="00E2688A" w:rsidRDefault="00267CEA" w:rsidP="00267CEA">
            <w:pPr>
              <w:jc w:val="center"/>
              <w:rPr>
                <w:color w:val="000000"/>
                <w:sz w:val="20"/>
                <w:szCs w:val="20"/>
              </w:rPr>
            </w:pPr>
            <w:r w:rsidRPr="00E2688A">
              <w:rPr>
                <w:color w:val="000000"/>
                <w:sz w:val="20"/>
                <w:szCs w:val="20"/>
              </w:rPr>
              <w:t>11,0</w:t>
            </w:r>
          </w:p>
        </w:tc>
        <w:tc>
          <w:tcPr>
            <w:tcW w:w="366" w:type="pct"/>
            <w:shd w:val="clear" w:color="auto" w:fill="auto"/>
            <w:noWrap/>
            <w:vAlign w:val="center"/>
          </w:tcPr>
          <w:p w14:paraId="1E91C9AA" w14:textId="7B60A27F" w:rsidR="00267CEA" w:rsidRPr="00E2688A" w:rsidRDefault="00267CEA" w:rsidP="00267CEA">
            <w:pPr>
              <w:jc w:val="center"/>
              <w:rPr>
                <w:color w:val="000000"/>
                <w:sz w:val="20"/>
                <w:szCs w:val="20"/>
              </w:rPr>
            </w:pPr>
            <w:r w:rsidRPr="00E2688A">
              <w:rPr>
                <w:color w:val="000000"/>
                <w:sz w:val="20"/>
                <w:szCs w:val="20"/>
              </w:rPr>
              <w:t>11,0</w:t>
            </w:r>
          </w:p>
        </w:tc>
        <w:tc>
          <w:tcPr>
            <w:tcW w:w="366" w:type="pct"/>
            <w:shd w:val="clear" w:color="auto" w:fill="auto"/>
            <w:noWrap/>
            <w:vAlign w:val="center"/>
          </w:tcPr>
          <w:p w14:paraId="59F2500E" w14:textId="4D48DFA0" w:rsidR="00267CEA" w:rsidRPr="00E2688A" w:rsidRDefault="00267CEA" w:rsidP="00267CEA">
            <w:pPr>
              <w:jc w:val="center"/>
              <w:rPr>
                <w:color w:val="000000"/>
                <w:sz w:val="20"/>
                <w:szCs w:val="20"/>
              </w:rPr>
            </w:pPr>
            <w:r w:rsidRPr="00E2688A">
              <w:rPr>
                <w:color w:val="000000"/>
                <w:sz w:val="20"/>
                <w:szCs w:val="20"/>
              </w:rPr>
              <w:t>11,0</w:t>
            </w:r>
          </w:p>
        </w:tc>
        <w:tc>
          <w:tcPr>
            <w:tcW w:w="366" w:type="pct"/>
            <w:shd w:val="clear" w:color="auto" w:fill="auto"/>
            <w:noWrap/>
            <w:vAlign w:val="center"/>
          </w:tcPr>
          <w:p w14:paraId="3FF605FF" w14:textId="4B73AB41" w:rsidR="00267CEA" w:rsidRPr="00E2688A" w:rsidRDefault="00267CEA" w:rsidP="00267CEA">
            <w:pPr>
              <w:jc w:val="center"/>
              <w:rPr>
                <w:color w:val="000000"/>
                <w:sz w:val="20"/>
                <w:szCs w:val="20"/>
              </w:rPr>
            </w:pPr>
            <w:r w:rsidRPr="00E2688A">
              <w:rPr>
                <w:color w:val="000000"/>
                <w:sz w:val="20"/>
                <w:szCs w:val="20"/>
              </w:rPr>
              <w:t>11,0</w:t>
            </w:r>
          </w:p>
        </w:tc>
        <w:tc>
          <w:tcPr>
            <w:tcW w:w="366" w:type="pct"/>
            <w:shd w:val="clear" w:color="auto" w:fill="auto"/>
            <w:noWrap/>
            <w:vAlign w:val="center"/>
          </w:tcPr>
          <w:p w14:paraId="5C50EA77" w14:textId="06150313" w:rsidR="00267CEA" w:rsidRPr="00E2688A" w:rsidRDefault="00267CEA" w:rsidP="00267CEA">
            <w:pPr>
              <w:jc w:val="center"/>
              <w:rPr>
                <w:color w:val="000000"/>
                <w:sz w:val="20"/>
                <w:szCs w:val="20"/>
              </w:rPr>
            </w:pPr>
            <w:r w:rsidRPr="00E2688A">
              <w:rPr>
                <w:color w:val="000000"/>
                <w:sz w:val="20"/>
                <w:szCs w:val="20"/>
              </w:rPr>
              <w:t>11,0</w:t>
            </w:r>
          </w:p>
        </w:tc>
        <w:tc>
          <w:tcPr>
            <w:tcW w:w="366" w:type="pct"/>
            <w:shd w:val="clear" w:color="auto" w:fill="auto"/>
            <w:noWrap/>
            <w:vAlign w:val="center"/>
          </w:tcPr>
          <w:p w14:paraId="273FC77A" w14:textId="43C422FB" w:rsidR="00267CEA" w:rsidRPr="00E2688A" w:rsidRDefault="00267CEA" w:rsidP="00267CEA">
            <w:pPr>
              <w:jc w:val="center"/>
              <w:rPr>
                <w:color w:val="000000"/>
                <w:sz w:val="20"/>
                <w:szCs w:val="20"/>
              </w:rPr>
            </w:pPr>
            <w:r w:rsidRPr="00E2688A">
              <w:rPr>
                <w:color w:val="000000"/>
                <w:sz w:val="20"/>
                <w:szCs w:val="20"/>
              </w:rPr>
              <w:t>11,0</w:t>
            </w:r>
          </w:p>
        </w:tc>
        <w:tc>
          <w:tcPr>
            <w:tcW w:w="365" w:type="pct"/>
            <w:vAlign w:val="center"/>
          </w:tcPr>
          <w:p w14:paraId="54D44A8B" w14:textId="5B229978" w:rsidR="00267CEA" w:rsidRPr="00E2688A" w:rsidRDefault="00267CEA" w:rsidP="00267CEA">
            <w:pPr>
              <w:jc w:val="center"/>
              <w:rPr>
                <w:color w:val="000000"/>
                <w:sz w:val="20"/>
                <w:szCs w:val="20"/>
              </w:rPr>
            </w:pPr>
            <w:r w:rsidRPr="00E2688A">
              <w:rPr>
                <w:color w:val="000000"/>
                <w:sz w:val="20"/>
                <w:szCs w:val="20"/>
              </w:rPr>
              <w:t>11,0</w:t>
            </w:r>
          </w:p>
        </w:tc>
      </w:tr>
      <w:tr w:rsidR="00267CEA" w:rsidRPr="00E2688A" w14:paraId="39685788" w14:textId="77777777" w:rsidTr="00694B31">
        <w:trPr>
          <w:trHeight w:val="340"/>
        </w:trPr>
        <w:tc>
          <w:tcPr>
            <w:tcW w:w="1196" w:type="pct"/>
            <w:shd w:val="clear" w:color="auto" w:fill="auto"/>
            <w:vAlign w:val="center"/>
          </w:tcPr>
          <w:p w14:paraId="668A72D9" w14:textId="57AFA3EB" w:rsidR="00267CEA" w:rsidRPr="00E2688A" w:rsidRDefault="00267CEA" w:rsidP="00267CEA">
            <w:pPr>
              <w:jc w:val="center"/>
              <w:rPr>
                <w:sz w:val="20"/>
                <w:szCs w:val="20"/>
              </w:rPr>
            </w:pPr>
            <w:r w:rsidRPr="00E2688A">
              <w:rPr>
                <w:color w:val="000000"/>
                <w:sz w:val="20"/>
                <w:szCs w:val="20"/>
              </w:rPr>
              <w:t>Присоединенная (фактическая) нагрузка потребителей на территории Муринского ГП</w:t>
            </w:r>
          </w:p>
        </w:tc>
        <w:tc>
          <w:tcPr>
            <w:tcW w:w="511" w:type="pct"/>
            <w:shd w:val="clear" w:color="auto" w:fill="auto"/>
            <w:noWrap/>
            <w:vAlign w:val="center"/>
          </w:tcPr>
          <w:p w14:paraId="6864EB49" w14:textId="08305088" w:rsidR="00267CEA" w:rsidRPr="00E2688A" w:rsidRDefault="00267CEA" w:rsidP="00267CEA">
            <w:pPr>
              <w:jc w:val="center"/>
              <w:rPr>
                <w:sz w:val="20"/>
                <w:szCs w:val="20"/>
              </w:rPr>
            </w:pPr>
            <w:r w:rsidRPr="00E2688A">
              <w:rPr>
                <w:color w:val="000000"/>
                <w:sz w:val="20"/>
                <w:szCs w:val="20"/>
              </w:rPr>
              <w:t>Гкал/час</w:t>
            </w:r>
          </w:p>
        </w:tc>
        <w:tc>
          <w:tcPr>
            <w:tcW w:w="366" w:type="pct"/>
            <w:shd w:val="clear" w:color="auto" w:fill="auto"/>
            <w:noWrap/>
            <w:vAlign w:val="center"/>
          </w:tcPr>
          <w:p w14:paraId="02A34469" w14:textId="4C21928F" w:rsidR="00267CEA" w:rsidRPr="00E2688A" w:rsidRDefault="00267CEA" w:rsidP="00267CEA">
            <w:pPr>
              <w:jc w:val="center"/>
              <w:rPr>
                <w:sz w:val="20"/>
                <w:szCs w:val="20"/>
              </w:rPr>
            </w:pPr>
            <w:r w:rsidRPr="00E2688A">
              <w:rPr>
                <w:color w:val="000000"/>
                <w:sz w:val="20"/>
                <w:szCs w:val="20"/>
              </w:rPr>
              <w:t>179,517</w:t>
            </w:r>
          </w:p>
        </w:tc>
        <w:tc>
          <w:tcPr>
            <w:tcW w:w="366" w:type="pct"/>
            <w:shd w:val="clear" w:color="auto" w:fill="auto"/>
            <w:noWrap/>
            <w:vAlign w:val="center"/>
          </w:tcPr>
          <w:p w14:paraId="4C843168" w14:textId="0D7EDF54" w:rsidR="00267CEA" w:rsidRPr="00E2688A" w:rsidRDefault="00267CEA" w:rsidP="00267CEA">
            <w:pPr>
              <w:jc w:val="center"/>
              <w:rPr>
                <w:color w:val="000000"/>
                <w:sz w:val="20"/>
                <w:szCs w:val="20"/>
              </w:rPr>
            </w:pPr>
            <w:r w:rsidRPr="00E2688A">
              <w:rPr>
                <w:color w:val="000000"/>
                <w:sz w:val="20"/>
                <w:szCs w:val="20"/>
              </w:rPr>
              <w:t>179,517</w:t>
            </w:r>
          </w:p>
        </w:tc>
        <w:tc>
          <w:tcPr>
            <w:tcW w:w="366" w:type="pct"/>
            <w:shd w:val="clear" w:color="auto" w:fill="auto"/>
            <w:noWrap/>
            <w:vAlign w:val="center"/>
          </w:tcPr>
          <w:p w14:paraId="066844A5" w14:textId="5B3B9E21" w:rsidR="00267CEA" w:rsidRPr="00E2688A" w:rsidRDefault="00267CEA" w:rsidP="00267CEA">
            <w:pPr>
              <w:jc w:val="center"/>
              <w:rPr>
                <w:color w:val="000000"/>
                <w:sz w:val="20"/>
                <w:szCs w:val="20"/>
              </w:rPr>
            </w:pPr>
            <w:r w:rsidRPr="00E2688A">
              <w:rPr>
                <w:color w:val="000000"/>
                <w:sz w:val="20"/>
                <w:szCs w:val="20"/>
              </w:rPr>
              <w:t>179,517</w:t>
            </w:r>
          </w:p>
        </w:tc>
        <w:tc>
          <w:tcPr>
            <w:tcW w:w="366" w:type="pct"/>
            <w:shd w:val="clear" w:color="auto" w:fill="auto"/>
            <w:noWrap/>
            <w:vAlign w:val="center"/>
          </w:tcPr>
          <w:p w14:paraId="691E1A99" w14:textId="1F763E72" w:rsidR="00267CEA" w:rsidRPr="00E2688A" w:rsidRDefault="00267CEA" w:rsidP="00267CEA">
            <w:pPr>
              <w:jc w:val="center"/>
              <w:rPr>
                <w:color w:val="000000"/>
                <w:sz w:val="20"/>
                <w:szCs w:val="20"/>
              </w:rPr>
            </w:pPr>
            <w:r w:rsidRPr="00E2688A">
              <w:rPr>
                <w:color w:val="000000"/>
                <w:sz w:val="20"/>
                <w:szCs w:val="20"/>
              </w:rPr>
              <w:t>236,053</w:t>
            </w:r>
          </w:p>
        </w:tc>
        <w:tc>
          <w:tcPr>
            <w:tcW w:w="366" w:type="pct"/>
            <w:shd w:val="clear" w:color="auto" w:fill="auto"/>
            <w:noWrap/>
            <w:vAlign w:val="center"/>
          </w:tcPr>
          <w:p w14:paraId="42EF4350" w14:textId="22980F24" w:rsidR="00267CEA" w:rsidRPr="00E2688A" w:rsidRDefault="00267CEA" w:rsidP="00267CEA">
            <w:pPr>
              <w:jc w:val="center"/>
              <w:rPr>
                <w:color w:val="000000"/>
                <w:sz w:val="20"/>
                <w:szCs w:val="20"/>
              </w:rPr>
            </w:pPr>
            <w:r w:rsidRPr="00E2688A">
              <w:rPr>
                <w:color w:val="000000"/>
                <w:sz w:val="20"/>
                <w:szCs w:val="20"/>
              </w:rPr>
              <w:t>262,478</w:t>
            </w:r>
          </w:p>
        </w:tc>
        <w:tc>
          <w:tcPr>
            <w:tcW w:w="366" w:type="pct"/>
            <w:shd w:val="clear" w:color="auto" w:fill="auto"/>
            <w:noWrap/>
            <w:vAlign w:val="center"/>
          </w:tcPr>
          <w:p w14:paraId="6FF624D5" w14:textId="3EDB0B53" w:rsidR="00267CEA" w:rsidRPr="00E2688A" w:rsidRDefault="00267CEA" w:rsidP="00267CEA">
            <w:pPr>
              <w:jc w:val="center"/>
              <w:rPr>
                <w:color w:val="000000"/>
                <w:sz w:val="20"/>
                <w:szCs w:val="20"/>
              </w:rPr>
            </w:pPr>
            <w:r w:rsidRPr="00E2688A">
              <w:rPr>
                <w:color w:val="000000"/>
                <w:sz w:val="20"/>
                <w:szCs w:val="20"/>
              </w:rPr>
              <w:t>272,018</w:t>
            </w:r>
          </w:p>
        </w:tc>
        <w:tc>
          <w:tcPr>
            <w:tcW w:w="366" w:type="pct"/>
            <w:shd w:val="clear" w:color="auto" w:fill="auto"/>
            <w:noWrap/>
            <w:vAlign w:val="center"/>
          </w:tcPr>
          <w:p w14:paraId="50EFF83D" w14:textId="7BBD39A6" w:rsidR="00267CEA" w:rsidRPr="00E2688A" w:rsidRDefault="00267CEA" w:rsidP="00267CEA">
            <w:pPr>
              <w:jc w:val="center"/>
              <w:rPr>
                <w:color w:val="000000"/>
                <w:sz w:val="20"/>
                <w:szCs w:val="20"/>
              </w:rPr>
            </w:pPr>
            <w:r w:rsidRPr="00E2688A">
              <w:rPr>
                <w:color w:val="000000"/>
                <w:sz w:val="20"/>
                <w:szCs w:val="20"/>
              </w:rPr>
              <w:t>272,018</w:t>
            </w:r>
          </w:p>
        </w:tc>
        <w:tc>
          <w:tcPr>
            <w:tcW w:w="366" w:type="pct"/>
            <w:shd w:val="clear" w:color="auto" w:fill="auto"/>
            <w:noWrap/>
            <w:vAlign w:val="center"/>
          </w:tcPr>
          <w:p w14:paraId="2113158D" w14:textId="75A4922E" w:rsidR="00267CEA" w:rsidRPr="00E2688A" w:rsidRDefault="00267CEA" w:rsidP="00267CEA">
            <w:pPr>
              <w:jc w:val="center"/>
              <w:rPr>
                <w:color w:val="000000"/>
                <w:sz w:val="20"/>
                <w:szCs w:val="20"/>
              </w:rPr>
            </w:pPr>
            <w:r w:rsidRPr="00E2688A">
              <w:rPr>
                <w:color w:val="000000"/>
                <w:sz w:val="20"/>
                <w:szCs w:val="20"/>
              </w:rPr>
              <w:t>272,018</w:t>
            </w:r>
          </w:p>
        </w:tc>
        <w:tc>
          <w:tcPr>
            <w:tcW w:w="365" w:type="pct"/>
            <w:vAlign w:val="center"/>
          </w:tcPr>
          <w:p w14:paraId="742E9072" w14:textId="32AF6868" w:rsidR="00267CEA" w:rsidRPr="00E2688A" w:rsidRDefault="00267CEA" w:rsidP="00267CEA">
            <w:pPr>
              <w:jc w:val="center"/>
              <w:rPr>
                <w:color w:val="000000"/>
                <w:sz w:val="20"/>
                <w:szCs w:val="20"/>
              </w:rPr>
            </w:pPr>
            <w:r w:rsidRPr="00E2688A">
              <w:rPr>
                <w:color w:val="000000"/>
                <w:sz w:val="20"/>
                <w:szCs w:val="20"/>
              </w:rPr>
              <w:t>272,018</w:t>
            </w:r>
          </w:p>
        </w:tc>
      </w:tr>
      <w:tr w:rsidR="00267CEA" w:rsidRPr="00E2688A" w14:paraId="61731D4F" w14:textId="77777777" w:rsidTr="00694B31">
        <w:trPr>
          <w:trHeight w:val="340"/>
        </w:trPr>
        <w:tc>
          <w:tcPr>
            <w:tcW w:w="1196" w:type="pct"/>
            <w:shd w:val="clear" w:color="auto" w:fill="auto"/>
            <w:vAlign w:val="center"/>
          </w:tcPr>
          <w:p w14:paraId="654C1883" w14:textId="064FC2AC" w:rsidR="00267CEA" w:rsidRPr="00E2688A" w:rsidRDefault="00267CEA" w:rsidP="00267CEA">
            <w:pPr>
              <w:jc w:val="right"/>
              <w:rPr>
                <w:sz w:val="20"/>
                <w:szCs w:val="20"/>
              </w:rPr>
            </w:pPr>
            <w:r w:rsidRPr="00E2688A">
              <w:rPr>
                <w:color w:val="000000"/>
                <w:sz w:val="20"/>
                <w:szCs w:val="20"/>
              </w:rPr>
              <w:t>ОВ</w:t>
            </w:r>
          </w:p>
        </w:tc>
        <w:tc>
          <w:tcPr>
            <w:tcW w:w="511" w:type="pct"/>
            <w:shd w:val="clear" w:color="auto" w:fill="auto"/>
            <w:noWrap/>
            <w:vAlign w:val="center"/>
          </w:tcPr>
          <w:p w14:paraId="3355451D" w14:textId="3CEBE75F" w:rsidR="00267CEA" w:rsidRPr="00E2688A" w:rsidRDefault="00267CEA" w:rsidP="00267CEA">
            <w:pPr>
              <w:jc w:val="center"/>
              <w:rPr>
                <w:sz w:val="20"/>
                <w:szCs w:val="20"/>
              </w:rPr>
            </w:pPr>
            <w:r w:rsidRPr="00E2688A">
              <w:rPr>
                <w:color w:val="000000"/>
                <w:sz w:val="20"/>
                <w:szCs w:val="20"/>
              </w:rPr>
              <w:t>Гкал/час</w:t>
            </w:r>
          </w:p>
        </w:tc>
        <w:tc>
          <w:tcPr>
            <w:tcW w:w="366" w:type="pct"/>
            <w:shd w:val="clear" w:color="auto" w:fill="auto"/>
            <w:noWrap/>
            <w:vAlign w:val="center"/>
          </w:tcPr>
          <w:p w14:paraId="6949361C" w14:textId="0EC753B5" w:rsidR="00267CEA" w:rsidRPr="00E2688A" w:rsidRDefault="00267CEA" w:rsidP="00267CEA">
            <w:pPr>
              <w:jc w:val="center"/>
              <w:rPr>
                <w:sz w:val="20"/>
                <w:szCs w:val="20"/>
              </w:rPr>
            </w:pPr>
            <w:r w:rsidRPr="00E2688A">
              <w:rPr>
                <w:color w:val="000000"/>
                <w:sz w:val="20"/>
                <w:szCs w:val="20"/>
              </w:rPr>
              <w:t>115,354</w:t>
            </w:r>
          </w:p>
        </w:tc>
        <w:tc>
          <w:tcPr>
            <w:tcW w:w="366" w:type="pct"/>
            <w:shd w:val="clear" w:color="auto" w:fill="auto"/>
            <w:noWrap/>
            <w:vAlign w:val="center"/>
          </w:tcPr>
          <w:p w14:paraId="38ADC270" w14:textId="119DDB7F" w:rsidR="00267CEA" w:rsidRPr="00E2688A" w:rsidRDefault="00267CEA" w:rsidP="00267CEA">
            <w:pPr>
              <w:jc w:val="center"/>
              <w:rPr>
                <w:color w:val="000000"/>
                <w:sz w:val="20"/>
                <w:szCs w:val="20"/>
              </w:rPr>
            </w:pPr>
            <w:r w:rsidRPr="00E2688A">
              <w:rPr>
                <w:color w:val="000000"/>
                <w:sz w:val="20"/>
                <w:szCs w:val="20"/>
              </w:rPr>
              <w:t>115,354</w:t>
            </w:r>
          </w:p>
        </w:tc>
        <w:tc>
          <w:tcPr>
            <w:tcW w:w="366" w:type="pct"/>
            <w:shd w:val="clear" w:color="auto" w:fill="auto"/>
            <w:noWrap/>
            <w:vAlign w:val="center"/>
          </w:tcPr>
          <w:p w14:paraId="7D091C99" w14:textId="71D64624" w:rsidR="00267CEA" w:rsidRPr="00E2688A" w:rsidRDefault="00267CEA" w:rsidP="00267CEA">
            <w:pPr>
              <w:jc w:val="center"/>
              <w:rPr>
                <w:color w:val="000000"/>
                <w:sz w:val="20"/>
                <w:szCs w:val="20"/>
              </w:rPr>
            </w:pPr>
            <w:r w:rsidRPr="00E2688A">
              <w:rPr>
                <w:color w:val="000000"/>
                <w:sz w:val="20"/>
                <w:szCs w:val="20"/>
              </w:rPr>
              <w:t>115,354</w:t>
            </w:r>
          </w:p>
        </w:tc>
        <w:tc>
          <w:tcPr>
            <w:tcW w:w="366" w:type="pct"/>
            <w:shd w:val="clear" w:color="auto" w:fill="auto"/>
            <w:noWrap/>
            <w:vAlign w:val="center"/>
          </w:tcPr>
          <w:p w14:paraId="619B1895" w14:textId="782B08D9" w:rsidR="00267CEA" w:rsidRPr="00E2688A" w:rsidRDefault="00267CEA" w:rsidP="00267CEA">
            <w:pPr>
              <w:jc w:val="center"/>
              <w:rPr>
                <w:color w:val="000000"/>
                <w:sz w:val="20"/>
                <w:szCs w:val="20"/>
              </w:rPr>
            </w:pPr>
            <w:r w:rsidRPr="00E2688A">
              <w:rPr>
                <w:color w:val="000000"/>
                <w:sz w:val="20"/>
                <w:szCs w:val="20"/>
              </w:rPr>
              <w:t>155,372</w:t>
            </w:r>
          </w:p>
        </w:tc>
        <w:tc>
          <w:tcPr>
            <w:tcW w:w="366" w:type="pct"/>
            <w:shd w:val="clear" w:color="auto" w:fill="auto"/>
            <w:noWrap/>
            <w:vAlign w:val="center"/>
          </w:tcPr>
          <w:p w14:paraId="160B07D7" w14:textId="53AA9C92" w:rsidR="00267CEA" w:rsidRPr="00E2688A" w:rsidRDefault="00267CEA" w:rsidP="00267CEA">
            <w:pPr>
              <w:jc w:val="center"/>
              <w:rPr>
                <w:color w:val="000000"/>
                <w:sz w:val="20"/>
                <w:szCs w:val="20"/>
              </w:rPr>
            </w:pPr>
            <w:r w:rsidRPr="00E2688A">
              <w:rPr>
                <w:color w:val="000000"/>
                <w:sz w:val="20"/>
                <w:szCs w:val="20"/>
              </w:rPr>
              <w:t>174,504</w:t>
            </w:r>
          </w:p>
        </w:tc>
        <w:tc>
          <w:tcPr>
            <w:tcW w:w="366" w:type="pct"/>
            <w:shd w:val="clear" w:color="auto" w:fill="auto"/>
            <w:noWrap/>
            <w:vAlign w:val="center"/>
          </w:tcPr>
          <w:p w14:paraId="40387250" w14:textId="27C24056" w:rsidR="00267CEA" w:rsidRPr="00E2688A" w:rsidRDefault="00267CEA" w:rsidP="00267CEA">
            <w:pPr>
              <w:jc w:val="center"/>
              <w:rPr>
                <w:color w:val="000000"/>
                <w:sz w:val="20"/>
                <w:szCs w:val="20"/>
              </w:rPr>
            </w:pPr>
            <w:r w:rsidRPr="00E2688A">
              <w:rPr>
                <w:color w:val="000000"/>
                <w:sz w:val="20"/>
                <w:szCs w:val="20"/>
              </w:rPr>
              <w:t>181,182</w:t>
            </w:r>
          </w:p>
        </w:tc>
        <w:tc>
          <w:tcPr>
            <w:tcW w:w="366" w:type="pct"/>
            <w:shd w:val="clear" w:color="auto" w:fill="auto"/>
            <w:noWrap/>
            <w:vAlign w:val="center"/>
          </w:tcPr>
          <w:p w14:paraId="50862B2C" w14:textId="22C96802" w:rsidR="00267CEA" w:rsidRPr="00E2688A" w:rsidRDefault="00267CEA" w:rsidP="00267CEA">
            <w:pPr>
              <w:jc w:val="center"/>
              <w:rPr>
                <w:color w:val="000000"/>
                <w:sz w:val="20"/>
                <w:szCs w:val="20"/>
              </w:rPr>
            </w:pPr>
            <w:r w:rsidRPr="00E2688A">
              <w:rPr>
                <w:color w:val="000000"/>
                <w:sz w:val="20"/>
                <w:szCs w:val="20"/>
              </w:rPr>
              <w:t>181,182</w:t>
            </w:r>
          </w:p>
        </w:tc>
        <w:tc>
          <w:tcPr>
            <w:tcW w:w="366" w:type="pct"/>
            <w:shd w:val="clear" w:color="auto" w:fill="auto"/>
            <w:noWrap/>
            <w:vAlign w:val="center"/>
          </w:tcPr>
          <w:p w14:paraId="46331518" w14:textId="768766C2" w:rsidR="00267CEA" w:rsidRPr="00E2688A" w:rsidRDefault="00267CEA" w:rsidP="00267CEA">
            <w:pPr>
              <w:jc w:val="center"/>
              <w:rPr>
                <w:color w:val="000000"/>
                <w:sz w:val="20"/>
                <w:szCs w:val="20"/>
              </w:rPr>
            </w:pPr>
            <w:r w:rsidRPr="00E2688A">
              <w:rPr>
                <w:color w:val="000000"/>
                <w:sz w:val="20"/>
                <w:szCs w:val="20"/>
              </w:rPr>
              <w:t>181,182</w:t>
            </w:r>
          </w:p>
        </w:tc>
        <w:tc>
          <w:tcPr>
            <w:tcW w:w="365" w:type="pct"/>
            <w:vAlign w:val="center"/>
          </w:tcPr>
          <w:p w14:paraId="30BD18F4" w14:textId="57A7712B" w:rsidR="00267CEA" w:rsidRPr="00E2688A" w:rsidRDefault="00267CEA" w:rsidP="00267CEA">
            <w:pPr>
              <w:jc w:val="center"/>
              <w:rPr>
                <w:color w:val="000000"/>
                <w:sz w:val="20"/>
                <w:szCs w:val="20"/>
              </w:rPr>
            </w:pPr>
            <w:r w:rsidRPr="00E2688A">
              <w:rPr>
                <w:color w:val="000000"/>
                <w:sz w:val="20"/>
                <w:szCs w:val="20"/>
              </w:rPr>
              <w:t>181,182</w:t>
            </w:r>
          </w:p>
        </w:tc>
      </w:tr>
      <w:tr w:rsidR="00267CEA" w:rsidRPr="00E2688A" w14:paraId="7BD591B3" w14:textId="77777777" w:rsidTr="00694B31">
        <w:trPr>
          <w:trHeight w:val="340"/>
        </w:trPr>
        <w:tc>
          <w:tcPr>
            <w:tcW w:w="1196" w:type="pct"/>
            <w:shd w:val="clear" w:color="auto" w:fill="auto"/>
            <w:vAlign w:val="center"/>
          </w:tcPr>
          <w:p w14:paraId="43A4FAFC" w14:textId="599C2271" w:rsidR="00267CEA" w:rsidRPr="00E2688A" w:rsidRDefault="00267CEA" w:rsidP="00267CEA">
            <w:pPr>
              <w:jc w:val="right"/>
              <w:rPr>
                <w:sz w:val="20"/>
                <w:szCs w:val="20"/>
              </w:rPr>
            </w:pPr>
            <w:r w:rsidRPr="00E2688A">
              <w:rPr>
                <w:color w:val="000000"/>
                <w:sz w:val="20"/>
                <w:szCs w:val="20"/>
              </w:rPr>
              <w:t>ГВС (макс)</w:t>
            </w:r>
          </w:p>
        </w:tc>
        <w:tc>
          <w:tcPr>
            <w:tcW w:w="511" w:type="pct"/>
            <w:shd w:val="clear" w:color="auto" w:fill="auto"/>
            <w:noWrap/>
            <w:vAlign w:val="center"/>
          </w:tcPr>
          <w:p w14:paraId="2B3D5D41" w14:textId="55E2206B" w:rsidR="00267CEA" w:rsidRPr="00E2688A" w:rsidRDefault="00267CEA" w:rsidP="00267CEA">
            <w:pPr>
              <w:jc w:val="center"/>
              <w:rPr>
                <w:sz w:val="20"/>
                <w:szCs w:val="20"/>
              </w:rPr>
            </w:pPr>
            <w:r w:rsidRPr="00E2688A">
              <w:rPr>
                <w:color w:val="000000"/>
                <w:sz w:val="20"/>
                <w:szCs w:val="20"/>
              </w:rPr>
              <w:t>Гкал/час</w:t>
            </w:r>
          </w:p>
        </w:tc>
        <w:tc>
          <w:tcPr>
            <w:tcW w:w="366" w:type="pct"/>
            <w:shd w:val="clear" w:color="auto" w:fill="auto"/>
            <w:noWrap/>
            <w:vAlign w:val="center"/>
          </w:tcPr>
          <w:p w14:paraId="6C2F59EE" w14:textId="0F440BBD" w:rsidR="00267CEA" w:rsidRPr="00E2688A" w:rsidRDefault="00267CEA" w:rsidP="00267CEA">
            <w:pPr>
              <w:jc w:val="center"/>
              <w:rPr>
                <w:sz w:val="20"/>
                <w:szCs w:val="20"/>
              </w:rPr>
            </w:pPr>
            <w:r w:rsidRPr="00E2688A">
              <w:rPr>
                <w:color w:val="000000"/>
                <w:sz w:val="20"/>
                <w:szCs w:val="20"/>
              </w:rPr>
              <w:t>64,163</w:t>
            </w:r>
          </w:p>
        </w:tc>
        <w:tc>
          <w:tcPr>
            <w:tcW w:w="366" w:type="pct"/>
            <w:shd w:val="clear" w:color="auto" w:fill="auto"/>
            <w:noWrap/>
            <w:vAlign w:val="center"/>
          </w:tcPr>
          <w:p w14:paraId="6F99FF10" w14:textId="7F7129FA" w:rsidR="00267CEA" w:rsidRPr="00E2688A" w:rsidRDefault="00267CEA" w:rsidP="00267CEA">
            <w:pPr>
              <w:jc w:val="center"/>
              <w:rPr>
                <w:color w:val="000000"/>
                <w:sz w:val="20"/>
                <w:szCs w:val="20"/>
              </w:rPr>
            </w:pPr>
            <w:r w:rsidRPr="00E2688A">
              <w:rPr>
                <w:color w:val="000000"/>
                <w:sz w:val="20"/>
                <w:szCs w:val="20"/>
              </w:rPr>
              <w:t>64,163</w:t>
            </w:r>
          </w:p>
        </w:tc>
        <w:tc>
          <w:tcPr>
            <w:tcW w:w="366" w:type="pct"/>
            <w:shd w:val="clear" w:color="auto" w:fill="auto"/>
            <w:noWrap/>
            <w:vAlign w:val="center"/>
          </w:tcPr>
          <w:p w14:paraId="01DAEF8B" w14:textId="298D6223" w:rsidR="00267CEA" w:rsidRPr="00E2688A" w:rsidRDefault="00267CEA" w:rsidP="00267CEA">
            <w:pPr>
              <w:jc w:val="center"/>
              <w:rPr>
                <w:color w:val="000000"/>
                <w:sz w:val="20"/>
                <w:szCs w:val="20"/>
              </w:rPr>
            </w:pPr>
            <w:r w:rsidRPr="00E2688A">
              <w:rPr>
                <w:color w:val="000000"/>
                <w:sz w:val="20"/>
                <w:szCs w:val="20"/>
              </w:rPr>
              <w:t>64,163</w:t>
            </w:r>
          </w:p>
        </w:tc>
        <w:tc>
          <w:tcPr>
            <w:tcW w:w="366" w:type="pct"/>
            <w:shd w:val="clear" w:color="auto" w:fill="auto"/>
            <w:noWrap/>
            <w:vAlign w:val="center"/>
          </w:tcPr>
          <w:p w14:paraId="47245C2C" w14:textId="3C118C41" w:rsidR="00267CEA" w:rsidRPr="00E2688A" w:rsidRDefault="00267CEA" w:rsidP="00267CEA">
            <w:pPr>
              <w:jc w:val="center"/>
              <w:rPr>
                <w:color w:val="000000"/>
                <w:sz w:val="20"/>
                <w:szCs w:val="20"/>
              </w:rPr>
            </w:pPr>
            <w:r w:rsidRPr="00E2688A">
              <w:rPr>
                <w:color w:val="000000"/>
                <w:sz w:val="20"/>
                <w:szCs w:val="20"/>
              </w:rPr>
              <w:t>80,681</w:t>
            </w:r>
          </w:p>
        </w:tc>
        <w:tc>
          <w:tcPr>
            <w:tcW w:w="366" w:type="pct"/>
            <w:shd w:val="clear" w:color="auto" w:fill="auto"/>
            <w:noWrap/>
            <w:vAlign w:val="center"/>
          </w:tcPr>
          <w:p w14:paraId="58F0D210" w14:textId="5F1C5818" w:rsidR="00267CEA" w:rsidRPr="00E2688A" w:rsidRDefault="00267CEA" w:rsidP="00267CEA">
            <w:pPr>
              <w:jc w:val="center"/>
              <w:rPr>
                <w:color w:val="000000"/>
                <w:sz w:val="20"/>
                <w:szCs w:val="20"/>
              </w:rPr>
            </w:pPr>
            <w:r w:rsidRPr="00E2688A">
              <w:rPr>
                <w:color w:val="000000"/>
                <w:sz w:val="20"/>
                <w:szCs w:val="20"/>
              </w:rPr>
              <w:t>87,974</w:t>
            </w:r>
          </w:p>
        </w:tc>
        <w:tc>
          <w:tcPr>
            <w:tcW w:w="366" w:type="pct"/>
            <w:shd w:val="clear" w:color="auto" w:fill="auto"/>
            <w:noWrap/>
            <w:vAlign w:val="center"/>
          </w:tcPr>
          <w:p w14:paraId="29B784A2" w14:textId="2776B120" w:rsidR="00267CEA" w:rsidRPr="00E2688A" w:rsidRDefault="00267CEA" w:rsidP="00267CEA">
            <w:pPr>
              <w:jc w:val="center"/>
              <w:rPr>
                <w:color w:val="000000"/>
                <w:sz w:val="20"/>
                <w:szCs w:val="20"/>
              </w:rPr>
            </w:pPr>
            <w:r w:rsidRPr="00E2688A">
              <w:rPr>
                <w:color w:val="000000"/>
                <w:sz w:val="20"/>
                <w:szCs w:val="20"/>
              </w:rPr>
              <w:t>90,836</w:t>
            </w:r>
          </w:p>
        </w:tc>
        <w:tc>
          <w:tcPr>
            <w:tcW w:w="366" w:type="pct"/>
            <w:shd w:val="clear" w:color="auto" w:fill="auto"/>
            <w:noWrap/>
            <w:vAlign w:val="center"/>
          </w:tcPr>
          <w:p w14:paraId="00680602" w14:textId="3931846E" w:rsidR="00267CEA" w:rsidRPr="00E2688A" w:rsidRDefault="00267CEA" w:rsidP="00267CEA">
            <w:pPr>
              <w:jc w:val="center"/>
              <w:rPr>
                <w:color w:val="000000"/>
                <w:sz w:val="20"/>
                <w:szCs w:val="20"/>
              </w:rPr>
            </w:pPr>
            <w:r w:rsidRPr="00E2688A">
              <w:rPr>
                <w:color w:val="000000"/>
                <w:sz w:val="20"/>
                <w:szCs w:val="20"/>
              </w:rPr>
              <w:t>90,836</w:t>
            </w:r>
          </w:p>
        </w:tc>
        <w:tc>
          <w:tcPr>
            <w:tcW w:w="366" w:type="pct"/>
            <w:shd w:val="clear" w:color="auto" w:fill="auto"/>
            <w:noWrap/>
            <w:vAlign w:val="center"/>
          </w:tcPr>
          <w:p w14:paraId="31BB3552" w14:textId="42F9A14F" w:rsidR="00267CEA" w:rsidRPr="00E2688A" w:rsidRDefault="00267CEA" w:rsidP="00267CEA">
            <w:pPr>
              <w:jc w:val="center"/>
              <w:rPr>
                <w:color w:val="000000"/>
                <w:sz w:val="20"/>
                <w:szCs w:val="20"/>
              </w:rPr>
            </w:pPr>
            <w:r w:rsidRPr="00E2688A">
              <w:rPr>
                <w:color w:val="000000"/>
                <w:sz w:val="20"/>
                <w:szCs w:val="20"/>
              </w:rPr>
              <w:t>90,836</w:t>
            </w:r>
          </w:p>
        </w:tc>
        <w:tc>
          <w:tcPr>
            <w:tcW w:w="365" w:type="pct"/>
            <w:vAlign w:val="center"/>
          </w:tcPr>
          <w:p w14:paraId="75F96646" w14:textId="1B2D5A4D" w:rsidR="00267CEA" w:rsidRPr="00E2688A" w:rsidRDefault="00267CEA" w:rsidP="00267CEA">
            <w:pPr>
              <w:jc w:val="center"/>
              <w:rPr>
                <w:color w:val="000000"/>
                <w:sz w:val="20"/>
                <w:szCs w:val="20"/>
              </w:rPr>
            </w:pPr>
            <w:r w:rsidRPr="00E2688A">
              <w:rPr>
                <w:color w:val="000000"/>
                <w:sz w:val="20"/>
                <w:szCs w:val="20"/>
              </w:rPr>
              <w:t>90,836</w:t>
            </w:r>
          </w:p>
        </w:tc>
      </w:tr>
      <w:tr w:rsidR="00267CEA" w:rsidRPr="00E2688A" w14:paraId="6ED061A4" w14:textId="77777777" w:rsidTr="00694B31">
        <w:trPr>
          <w:trHeight w:val="340"/>
        </w:trPr>
        <w:tc>
          <w:tcPr>
            <w:tcW w:w="1196" w:type="pct"/>
            <w:shd w:val="clear" w:color="auto" w:fill="auto"/>
            <w:vAlign w:val="center"/>
          </w:tcPr>
          <w:p w14:paraId="5A3321CD" w14:textId="5E5B2D2C" w:rsidR="00267CEA" w:rsidRPr="00E2688A" w:rsidRDefault="00267CEA" w:rsidP="00267CEA">
            <w:pPr>
              <w:jc w:val="center"/>
              <w:rPr>
                <w:sz w:val="20"/>
                <w:szCs w:val="20"/>
              </w:rPr>
            </w:pPr>
            <w:r w:rsidRPr="00E2688A">
              <w:rPr>
                <w:color w:val="000000"/>
                <w:sz w:val="20"/>
                <w:szCs w:val="20"/>
              </w:rPr>
              <w:t>Отпуск тепловой энергии в сеть</w:t>
            </w:r>
          </w:p>
        </w:tc>
        <w:tc>
          <w:tcPr>
            <w:tcW w:w="511" w:type="pct"/>
            <w:shd w:val="clear" w:color="auto" w:fill="auto"/>
            <w:noWrap/>
            <w:vAlign w:val="center"/>
          </w:tcPr>
          <w:p w14:paraId="76A4930E" w14:textId="6AE0E5CC" w:rsidR="00267CEA" w:rsidRPr="00E2688A" w:rsidRDefault="00267CEA" w:rsidP="00267CEA">
            <w:pPr>
              <w:jc w:val="center"/>
              <w:rPr>
                <w:sz w:val="20"/>
                <w:szCs w:val="20"/>
              </w:rPr>
            </w:pPr>
            <w:r w:rsidRPr="00E2688A">
              <w:rPr>
                <w:color w:val="000000"/>
                <w:sz w:val="20"/>
                <w:szCs w:val="20"/>
              </w:rPr>
              <w:t>тыс. Гкал</w:t>
            </w:r>
          </w:p>
        </w:tc>
        <w:tc>
          <w:tcPr>
            <w:tcW w:w="366" w:type="pct"/>
            <w:shd w:val="clear" w:color="auto" w:fill="auto"/>
            <w:noWrap/>
            <w:vAlign w:val="center"/>
          </w:tcPr>
          <w:p w14:paraId="22AA7B45" w14:textId="08B3AAA7" w:rsidR="00267CEA" w:rsidRPr="00E2688A" w:rsidRDefault="00267CEA" w:rsidP="00267CEA">
            <w:pPr>
              <w:jc w:val="center"/>
              <w:rPr>
                <w:sz w:val="20"/>
                <w:szCs w:val="20"/>
              </w:rPr>
            </w:pPr>
            <w:r w:rsidRPr="00E2688A">
              <w:rPr>
                <w:color w:val="000000"/>
                <w:sz w:val="20"/>
                <w:szCs w:val="20"/>
              </w:rPr>
              <w:t>289,66</w:t>
            </w:r>
          </w:p>
        </w:tc>
        <w:tc>
          <w:tcPr>
            <w:tcW w:w="366" w:type="pct"/>
            <w:shd w:val="clear" w:color="auto" w:fill="auto"/>
            <w:noWrap/>
            <w:vAlign w:val="center"/>
          </w:tcPr>
          <w:p w14:paraId="0147D139" w14:textId="62B01532" w:rsidR="00267CEA" w:rsidRPr="00E2688A" w:rsidRDefault="00267CEA" w:rsidP="00267CEA">
            <w:pPr>
              <w:jc w:val="center"/>
              <w:rPr>
                <w:color w:val="000000"/>
                <w:sz w:val="20"/>
                <w:szCs w:val="20"/>
              </w:rPr>
            </w:pPr>
            <w:r w:rsidRPr="00E2688A">
              <w:rPr>
                <w:color w:val="000000"/>
                <w:sz w:val="20"/>
                <w:szCs w:val="20"/>
              </w:rPr>
              <w:t>235,84</w:t>
            </w:r>
          </w:p>
        </w:tc>
        <w:tc>
          <w:tcPr>
            <w:tcW w:w="366" w:type="pct"/>
            <w:shd w:val="clear" w:color="auto" w:fill="auto"/>
            <w:noWrap/>
            <w:vAlign w:val="center"/>
          </w:tcPr>
          <w:p w14:paraId="3B32324D" w14:textId="1FD1CF8D" w:rsidR="00267CEA" w:rsidRPr="00E2688A" w:rsidRDefault="00267CEA" w:rsidP="00267CEA">
            <w:pPr>
              <w:jc w:val="center"/>
              <w:rPr>
                <w:color w:val="000000"/>
                <w:sz w:val="20"/>
                <w:szCs w:val="20"/>
              </w:rPr>
            </w:pPr>
            <w:r w:rsidRPr="00E2688A">
              <w:rPr>
                <w:color w:val="000000"/>
                <w:sz w:val="20"/>
                <w:szCs w:val="20"/>
              </w:rPr>
              <w:t>235,84</w:t>
            </w:r>
          </w:p>
        </w:tc>
        <w:tc>
          <w:tcPr>
            <w:tcW w:w="366" w:type="pct"/>
            <w:shd w:val="clear" w:color="auto" w:fill="auto"/>
            <w:noWrap/>
            <w:vAlign w:val="center"/>
          </w:tcPr>
          <w:p w14:paraId="0FC08F77" w14:textId="51524EDA" w:rsidR="00267CEA" w:rsidRPr="00E2688A" w:rsidRDefault="00267CEA" w:rsidP="00267CEA">
            <w:pPr>
              <w:jc w:val="center"/>
              <w:rPr>
                <w:color w:val="000000"/>
                <w:sz w:val="20"/>
                <w:szCs w:val="20"/>
              </w:rPr>
            </w:pPr>
            <w:r w:rsidRPr="00E2688A">
              <w:rPr>
                <w:color w:val="000000"/>
                <w:sz w:val="20"/>
                <w:szCs w:val="20"/>
              </w:rPr>
              <w:t>235,84</w:t>
            </w:r>
          </w:p>
        </w:tc>
        <w:tc>
          <w:tcPr>
            <w:tcW w:w="366" w:type="pct"/>
            <w:shd w:val="clear" w:color="auto" w:fill="auto"/>
            <w:noWrap/>
            <w:vAlign w:val="center"/>
          </w:tcPr>
          <w:p w14:paraId="694C7EDA" w14:textId="09D5CD9A" w:rsidR="00267CEA" w:rsidRPr="00E2688A" w:rsidRDefault="00267CEA" w:rsidP="00267CEA">
            <w:pPr>
              <w:jc w:val="center"/>
              <w:rPr>
                <w:color w:val="000000"/>
                <w:sz w:val="20"/>
                <w:szCs w:val="20"/>
              </w:rPr>
            </w:pPr>
            <w:r w:rsidRPr="00E2688A">
              <w:rPr>
                <w:color w:val="000000"/>
                <w:sz w:val="20"/>
                <w:szCs w:val="20"/>
              </w:rPr>
              <w:t>335,66</w:t>
            </w:r>
          </w:p>
        </w:tc>
        <w:tc>
          <w:tcPr>
            <w:tcW w:w="366" w:type="pct"/>
            <w:shd w:val="clear" w:color="auto" w:fill="auto"/>
            <w:noWrap/>
            <w:vAlign w:val="center"/>
          </w:tcPr>
          <w:p w14:paraId="36AB5AFF" w14:textId="4CAEEBF4" w:rsidR="00267CEA" w:rsidRPr="00E2688A" w:rsidRDefault="00267CEA" w:rsidP="00267CEA">
            <w:pPr>
              <w:jc w:val="center"/>
              <w:rPr>
                <w:color w:val="000000"/>
                <w:sz w:val="20"/>
                <w:szCs w:val="20"/>
              </w:rPr>
            </w:pPr>
            <w:r w:rsidRPr="00E2688A">
              <w:rPr>
                <w:color w:val="000000"/>
                <w:sz w:val="20"/>
                <w:szCs w:val="20"/>
              </w:rPr>
              <w:t>373,00</w:t>
            </w:r>
          </w:p>
        </w:tc>
        <w:tc>
          <w:tcPr>
            <w:tcW w:w="366" w:type="pct"/>
            <w:shd w:val="clear" w:color="auto" w:fill="auto"/>
            <w:noWrap/>
            <w:vAlign w:val="center"/>
          </w:tcPr>
          <w:p w14:paraId="66CEAE65" w14:textId="03029E90" w:rsidR="00267CEA" w:rsidRPr="00E2688A" w:rsidRDefault="00267CEA" w:rsidP="00267CEA">
            <w:pPr>
              <w:jc w:val="center"/>
              <w:rPr>
                <w:color w:val="000000"/>
                <w:sz w:val="20"/>
                <w:szCs w:val="20"/>
              </w:rPr>
            </w:pPr>
            <w:r w:rsidRPr="00E2688A">
              <w:rPr>
                <w:color w:val="000000"/>
                <w:sz w:val="20"/>
                <w:szCs w:val="20"/>
              </w:rPr>
              <w:t>373,00</w:t>
            </w:r>
          </w:p>
        </w:tc>
        <w:tc>
          <w:tcPr>
            <w:tcW w:w="366" w:type="pct"/>
            <w:shd w:val="clear" w:color="auto" w:fill="auto"/>
            <w:noWrap/>
            <w:vAlign w:val="center"/>
          </w:tcPr>
          <w:p w14:paraId="220536A7" w14:textId="3983FF94" w:rsidR="00267CEA" w:rsidRPr="00E2688A" w:rsidRDefault="00267CEA" w:rsidP="00267CEA">
            <w:pPr>
              <w:jc w:val="center"/>
              <w:rPr>
                <w:color w:val="000000"/>
                <w:sz w:val="20"/>
                <w:szCs w:val="20"/>
              </w:rPr>
            </w:pPr>
            <w:r w:rsidRPr="00E2688A">
              <w:rPr>
                <w:color w:val="000000"/>
                <w:sz w:val="20"/>
                <w:szCs w:val="20"/>
              </w:rPr>
              <w:t>373,00</w:t>
            </w:r>
          </w:p>
        </w:tc>
        <w:tc>
          <w:tcPr>
            <w:tcW w:w="365" w:type="pct"/>
            <w:vAlign w:val="center"/>
          </w:tcPr>
          <w:p w14:paraId="3D0E75F7" w14:textId="03CE5084" w:rsidR="00267CEA" w:rsidRPr="00E2688A" w:rsidRDefault="00267CEA" w:rsidP="00267CEA">
            <w:pPr>
              <w:jc w:val="center"/>
              <w:rPr>
                <w:color w:val="000000"/>
                <w:sz w:val="20"/>
                <w:szCs w:val="20"/>
              </w:rPr>
            </w:pPr>
            <w:r w:rsidRPr="00E2688A">
              <w:rPr>
                <w:color w:val="000000"/>
                <w:sz w:val="20"/>
                <w:szCs w:val="20"/>
              </w:rPr>
              <w:t>373,00</w:t>
            </w:r>
          </w:p>
        </w:tc>
      </w:tr>
      <w:tr w:rsidR="00267CEA" w:rsidRPr="00E2688A" w14:paraId="53B69E93" w14:textId="77777777" w:rsidTr="00694B31">
        <w:trPr>
          <w:trHeight w:val="340"/>
        </w:trPr>
        <w:tc>
          <w:tcPr>
            <w:tcW w:w="1196" w:type="pct"/>
            <w:shd w:val="clear" w:color="auto" w:fill="auto"/>
            <w:vAlign w:val="center"/>
          </w:tcPr>
          <w:p w14:paraId="44CC8E72" w14:textId="2693BA30" w:rsidR="00267CEA" w:rsidRPr="00E2688A" w:rsidRDefault="00267CEA" w:rsidP="00267CEA">
            <w:pPr>
              <w:jc w:val="center"/>
              <w:rPr>
                <w:sz w:val="20"/>
                <w:szCs w:val="20"/>
              </w:rPr>
            </w:pPr>
            <w:r w:rsidRPr="00E2688A">
              <w:rPr>
                <w:color w:val="000000"/>
                <w:sz w:val="20"/>
                <w:szCs w:val="20"/>
              </w:rPr>
              <w:t>Потери в тепловых сетях</w:t>
            </w:r>
          </w:p>
        </w:tc>
        <w:tc>
          <w:tcPr>
            <w:tcW w:w="511" w:type="pct"/>
            <w:shd w:val="clear" w:color="auto" w:fill="auto"/>
            <w:noWrap/>
            <w:vAlign w:val="center"/>
          </w:tcPr>
          <w:p w14:paraId="768188D9" w14:textId="0C5A9005" w:rsidR="00267CEA" w:rsidRPr="00E2688A" w:rsidRDefault="00267CEA" w:rsidP="00267CEA">
            <w:pPr>
              <w:jc w:val="center"/>
              <w:rPr>
                <w:sz w:val="20"/>
                <w:szCs w:val="20"/>
              </w:rPr>
            </w:pPr>
            <w:r w:rsidRPr="00E2688A">
              <w:rPr>
                <w:color w:val="000000"/>
                <w:sz w:val="20"/>
                <w:szCs w:val="20"/>
              </w:rPr>
              <w:t>тыс. Гкал</w:t>
            </w:r>
          </w:p>
        </w:tc>
        <w:tc>
          <w:tcPr>
            <w:tcW w:w="366" w:type="pct"/>
            <w:shd w:val="clear" w:color="auto" w:fill="auto"/>
            <w:noWrap/>
            <w:vAlign w:val="center"/>
          </w:tcPr>
          <w:p w14:paraId="626BE58A" w14:textId="4453027D" w:rsidR="00267CEA" w:rsidRPr="00E2688A" w:rsidRDefault="00267CEA" w:rsidP="00267CEA">
            <w:pPr>
              <w:jc w:val="center"/>
              <w:rPr>
                <w:sz w:val="20"/>
                <w:szCs w:val="20"/>
              </w:rPr>
            </w:pPr>
            <w:r w:rsidRPr="00E2688A">
              <w:rPr>
                <w:color w:val="000000"/>
                <w:sz w:val="20"/>
                <w:szCs w:val="20"/>
              </w:rPr>
              <w:t>10,26</w:t>
            </w:r>
          </w:p>
        </w:tc>
        <w:tc>
          <w:tcPr>
            <w:tcW w:w="366" w:type="pct"/>
            <w:shd w:val="clear" w:color="auto" w:fill="auto"/>
            <w:noWrap/>
            <w:vAlign w:val="center"/>
          </w:tcPr>
          <w:p w14:paraId="6051D0F2" w14:textId="1225F27C" w:rsidR="00267CEA" w:rsidRPr="00E2688A" w:rsidRDefault="00267CEA" w:rsidP="00267CEA">
            <w:pPr>
              <w:jc w:val="center"/>
              <w:rPr>
                <w:color w:val="000000"/>
                <w:sz w:val="20"/>
                <w:szCs w:val="20"/>
              </w:rPr>
            </w:pPr>
            <w:r w:rsidRPr="00E2688A">
              <w:rPr>
                <w:color w:val="000000"/>
                <w:sz w:val="20"/>
                <w:szCs w:val="20"/>
              </w:rPr>
              <w:t>10,76</w:t>
            </w:r>
          </w:p>
        </w:tc>
        <w:tc>
          <w:tcPr>
            <w:tcW w:w="366" w:type="pct"/>
            <w:shd w:val="clear" w:color="auto" w:fill="auto"/>
            <w:noWrap/>
            <w:vAlign w:val="center"/>
          </w:tcPr>
          <w:p w14:paraId="3DC9D0BF" w14:textId="6C7AA6A6" w:rsidR="00267CEA" w:rsidRPr="00E2688A" w:rsidRDefault="00267CEA" w:rsidP="00267CEA">
            <w:pPr>
              <w:jc w:val="center"/>
              <w:rPr>
                <w:color w:val="000000"/>
                <w:sz w:val="20"/>
                <w:szCs w:val="20"/>
              </w:rPr>
            </w:pPr>
            <w:r w:rsidRPr="00E2688A">
              <w:rPr>
                <w:color w:val="000000"/>
                <w:sz w:val="20"/>
                <w:szCs w:val="20"/>
              </w:rPr>
              <w:t>10,76</w:t>
            </w:r>
          </w:p>
        </w:tc>
        <w:tc>
          <w:tcPr>
            <w:tcW w:w="366" w:type="pct"/>
            <w:shd w:val="clear" w:color="auto" w:fill="auto"/>
            <w:noWrap/>
            <w:vAlign w:val="center"/>
          </w:tcPr>
          <w:p w14:paraId="0259FA65" w14:textId="2998676D" w:rsidR="00267CEA" w:rsidRPr="00E2688A" w:rsidRDefault="00267CEA" w:rsidP="00267CEA">
            <w:pPr>
              <w:jc w:val="center"/>
              <w:rPr>
                <w:color w:val="000000"/>
                <w:sz w:val="20"/>
                <w:szCs w:val="20"/>
              </w:rPr>
            </w:pPr>
            <w:r w:rsidRPr="00E2688A">
              <w:rPr>
                <w:color w:val="000000"/>
                <w:sz w:val="20"/>
                <w:szCs w:val="20"/>
              </w:rPr>
              <w:t>10,76</w:t>
            </w:r>
          </w:p>
        </w:tc>
        <w:tc>
          <w:tcPr>
            <w:tcW w:w="366" w:type="pct"/>
            <w:shd w:val="clear" w:color="auto" w:fill="auto"/>
            <w:noWrap/>
            <w:vAlign w:val="center"/>
          </w:tcPr>
          <w:p w14:paraId="50E7A159" w14:textId="4DF2BD0B" w:rsidR="00267CEA" w:rsidRPr="00E2688A" w:rsidRDefault="00267CEA" w:rsidP="00267CEA">
            <w:pPr>
              <w:jc w:val="center"/>
              <w:rPr>
                <w:color w:val="000000"/>
                <w:sz w:val="20"/>
                <w:szCs w:val="20"/>
              </w:rPr>
            </w:pPr>
            <w:r w:rsidRPr="00E2688A">
              <w:rPr>
                <w:color w:val="000000"/>
                <w:sz w:val="20"/>
                <w:szCs w:val="20"/>
              </w:rPr>
              <w:t>10,76</w:t>
            </w:r>
          </w:p>
        </w:tc>
        <w:tc>
          <w:tcPr>
            <w:tcW w:w="366" w:type="pct"/>
            <w:shd w:val="clear" w:color="auto" w:fill="auto"/>
            <w:noWrap/>
            <w:vAlign w:val="center"/>
          </w:tcPr>
          <w:p w14:paraId="6125B710" w14:textId="018755A3" w:rsidR="00267CEA" w:rsidRPr="00E2688A" w:rsidRDefault="00267CEA" w:rsidP="00267CEA">
            <w:pPr>
              <w:jc w:val="center"/>
              <w:rPr>
                <w:color w:val="000000"/>
                <w:sz w:val="20"/>
                <w:szCs w:val="20"/>
              </w:rPr>
            </w:pPr>
            <w:r w:rsidRPr="00E2688A">
              <w:rPr>
                <w:color w:val="000000"/>
                <w:sz w:val="20"/>
                <w:szCs w:val="20"/>
              </w:rPr>
              <w:t>10,76</w:t>
            </w:r>
          </w:p>
        </w:tc>
        <w:tc>
          <w:tcPr>
            <w:tcW w:w="366" w:type="pct"/>
            <w:shd w:val="clear" w:color="auto" w:fill="auto"/>
            <w:noWrap/>
            <w:vAlign w:val="center"/>
          </w:tcPr>
          <w:p w14:paraId="7EECC896" w14:textId="7F6457A1" w:rsidR="00267CEA" w:rsidRPr="00E2688A" w:rsidRDefault="00267CEA" w:rsidP="00267CEA">
            <w:pPr>
              <w:jc w:val="center"/>
              <w:rPr>
                <w:color w:val="000000"/>
                <w:sz w:val="20"/>
                <w:szCs w:val="20"/>
              </w:rPr>
            </w:pPr>
            <w:r w:rsidRPr="00E2688A">
              <w:rPr>
                <w:color w:val="000000"/>
                <w:sz w:val="20"/>
                <w:szCs w:val="20"/>
              </w:rPr>
              <w:t>10,76</w:t>
            </w:r>
          </w:p>
        </w:tc>
        <w:tc>
          <w:tcPr>
            <w:tcW w:w="366" w:type="pct"/>
            <w:shd w:val="clear" w:color="auto" w:fill="auto"/>
            <w:noWrap/>
            <w:vAlign w:val="center"/>
          </w:tcPr>
          <w:p w14:paraId="5CD81249" w14:textId="7DD76213" w:rsidR="00267CEA" w:rsidRPr="00E2688A" w:rsidRDefault="00267CEA" w:rsidP="00267CEA">
            <w:pPr>
              <w:jc w:val="center"/>
              <w:rPr>
                <w:color w:val="000000"/>
                <w:sz w:val="20"/>
                <w:szCs w:val="20"/>
              </w:rPr>
            </w:pPr>
            <w:r w:rsidRPr="00E2688A">
              <w:rPr>
                <w:color w:val="000000"/>
                <w:sz w:val="20"/>
                <w:szCs w:val="20"/>
              </w:rPr>
              <w:t>10,76</w:t>
            </w:r>
          </w:p>
        </w:tc>
        <w:tc>
          <w:tcPr>
            <w:tcW w:w="365" w:type="pct"/>
            <w:vAlign w:val="center"/>
          </w:tcPr>
          <w:p w14:paraId="684254A8" w14:textId="3A6D39E6" w:rsidR="00267CEA" w:rsidRPr="00E2688A" w:rsidRDefault="00267CEA" w:rsidP="00267CEA">
            <w:pPr>
              <w:jc w:val="center"/>
              <w:rPr>
                <w:color w:val="000000"/>
                <w:sz w:val="20"/>
                <w:szCs w:val="20"/>
              </w:rPr>
            </w:pPr>
            <w:r w:rsidRPr="00E2688A">
              <w:rPr>
                <w:color w:val="000000"/>
                <w:sz w:val="20"/>
                <w:szCs w:val="20"/>
              </w:rPr>
              <w:t>10,76</w:t>
            </w:r>
          </w:p>
        </w:tc>
      </w:tr>
      <w:tr w:rsidR="00267CEA" w:rsidRPr="00E2688A" w14:paraId="1BD0C02D" w14:textId="77777777" w:rsidTr="00694B31">
        <w:trPr>
          <w:trHeight w:val="340"/>
        </w:trPr>
        <w:tc>
          <w:tcPr>
            <w:tcW w:w="1196" w:type="pct"/>
            <w:shd w:val="clear" w:color="auto" w:fill="auto"/>
            <w:vAlign w:val="center"/>
          </w:tcPr>
          <w:p w14:paraId="299EBD05" w14:textId="74D747E5" w:rsidR="00267CEA" w:rsidRPr="00E2688A" w:rsidRDefault="00267CEA" w:rsidP="00267CEA">
            <w:pPr>
              <w:jc w:val="center"/>
              <w:rPr>
                <w:sz w:val="20"/>
                <w:szCs w:val="20"/>
              </w:rPr>
            </w:pPr>
            <w:r w:rsidRPr="00E2688A">
              <w:rPr>
                <w:color w:val="000000"/>
                <w:sz w:val="20"/>
                <w:szCs w:val="20"/>
              </w:rPr>
              <w:t>Полезный отпуск потребителям</w:t>
            </w:r>
          </w:p>
        </w:tc>
        <w:tc>
          <w:tcPr>
            <w:tcW w:w="511" w:type="pct"/>
            <w:shd w:val="clear" w:color="auto" w:fill="auto"/>
            <w:noWrap/>
            <w:vAlign w:val="center"/>
          </w:tcPr>
          <w:p w14:paraId="49C62DAD" w14:textId="01EE0146" w:rsidR="00267CEA" w:rsidRPr="00E2688A" w:rsidRDefault="00267CEA" w:rsidP="00267CEA">
            <w:pPr>
              <w:jc w:val="center"/>
              <w:rPr>
                <w:sz w:val="20"/>
                <w:szCs w:val="20"/>
              </w:rPr>
            </w:pPr>
            <w:r w:rsidRPr="00E2688A">
              <w:rPr>
                <w:color w:val="000000"/>
                <w:sz w:val="20"/>
                <w:szCs w:val="20"/>
              </w:rPr>
              <w:t>тыс. Гкал</w:t>
            </w:r>
          </w:p>
        </w:tc>
        <w:tc>
          <w:tcPr>
            <w:tcW w:w="366" w:type="pct"/>
            <w:shd w:val="clear" w:color="auto" w:fill="auto"/>
            <w:noWrap/>
            <w:vAlign w:val="center"/>
          </w:tcPr>
          <w:p w14:paraId="52D31CEA" w14:textId="07EA67BE" w:rsidR="00267CEA" w:rsidRPr="00E2688A" w:rsidRDefault="00267CEA" w:rsidP="00267CEA">
            <w:pPr>
              <w:jc w:val="center"/>
              <w:rPr>
                <w:sz w:val="20"/>
                <w:szCs w:val="20"/>
              </w:rPr>
            </w:pPr>
            <w:r w:rsidRPr="00E2688A">
              <w:rPr>
                <w:color w:val="000000"/>
                <w:sz w:val="20"/>
                <w:szCs w:val="20"/>
              </w:rPr>
              <w:t>279,40</w:t>
            </w:r>
          </w:p>
        </w:tc>
        <w:tc>
          <w:tcPr>
            <w:tcW w:w="366" w:type="pct"/>
            <w:shd w:val="clear" w:color="auto" w:fill="auto"/>
            <w:noWrap/>
            <w:vAlign w:val="center"/>
          </w:tcPr>
          <w:p w14:paraId="08091966" w14:textId="33E3B8F9" w:rsidR="00267CEA" w:rsidRPr="00E2688A" w:rsidRDefault="00267CEA" w:rsidP="00267CEA">
            <w:pPr>
              <w:jc w:val="center"/>
              <w:rPr>
                <w:color w:val="000000"/>
                <w:sz w:val="20"/>
                <w:szCs w:val="20"/>
              </w:rPr>
            </w:pPr>
            <w:r w:rsidRPr="00E2688A">
              <w:rPr>
                <w:color w:val="000000"/>
                <w:sz w:val="20"/>
                <w:szCs w:val="20"/>
              </w:rPr>
              <w:t>225,08</w:t>
            </w:r>
          </w:p>
        </w:tc>
        <w:tc>
          <w:tcPr>
            <w:tcW w:w="366" w:type="pct"/>
            <w:shd w:val="clear" w:color="auto" w:fill="auto"/>
            <w:noWrap/>
            <w:vAlign w:val="center"/>
          </w:tcPr>
          <w:p w14:paraId="6020101B" w14:textId="141F848D" w:rsidR="00267CEA" w:rsidRPr="00E2688A" w:rsidRDefault="00267CEA" w:rsidP="00267CEA">
            <w:pPr>
              <w:jc w:val="center"/>
              <w:rPr>
                <w:color w:val="000000"/>
                <w:sz w:val="20"/>
                <w:szCs w:val="20"/>
              </w:rPr>
            </w:pPr>
            <w:r w:rsidRPr="00E2688A">
              <w:rPr>
                <w:color w:val="000000"/>
                <w:sz w:val="20"/>
                <w:szCs w:val="20"/>
              </w:rPr>
              <w:t>225,08</w:t>
            </w:r>
          </w:p>
        </w:tc>
        <w:tc>
          <w:tcPr>
            <w:tcW w:w="366" w:type="pct"/>
            <w:shd w:val="clear" w:color="auto" w:fill="auto"/>
            <w:noWrap/>
            <w:vAlign w:val="center"/>
          </w:tcPr>
          <w:p w14:paraId="4916C289" w14:textId="0986A7EB" w:rsidR="00267CEA" w:rsidRPr="00E2688A" w:rsidRDefault="00267CEA" w:rsidP="00267CEA">
            <w:pPr>
              <w:jc w:val="center"/>
              <w:rPr>
                <w:color w:val="000000"/>
                <w:sz w:val="20"/>
                <w:szCs w:val="20"/>
              </w:rPr>
            </w:pPr>
            <w:r w:rsidRPr="00E2688A">
              <w:rPr>
                <w:color w:val="000000"/>
                <w:sz w:val="20"/>
                <w:szCs w:val="20"/>
              </w:rPr>
              <w:t>225,08</w:t>
            </w:r>
          </w:p>
        </w:tc>
        <w:tc>
          <w:tcPr>
            <w:tcW w:w="366" w:type="pct"/>
            <w:shd w:val="clear" w:color="auto" w:fill="auto"/>
            <w:noWrap/>
            <w:vAlign w:val="center"/>
          </w:tcPr>
          <w:p w14:paraId="0931DCBC" w14:textId="1569969A" w:rsidR="00267CEA" w:rsidRPr="00E2688A" w:rsidRDefault="00267CEA" w:rsidP="00267CEA">
            <w:pPr>
              <w:jc w:val="center"/>
              <w:rPr>
                <w:color w:val="000000"/>
                <w:sz w:val="20"/>
                <w:szCs w:val="20"/>
              </w:rPr>
            </w:pPr>
            <w:r w:rsidRPr="00E2688A">
              <w:rPr>
                <w:color w:val="000000"/>
                <w:sz w:val="20"/>
                <w:szCs w:val="20"/>
              </w:rPr>
              <w:t>324,90</w:t>
            </w:r>
          </w:p>
        </w:tc>
        <w:tc>
          <w:tcPr>
            <w:tcW w:w="366" w:type="pct"/>
            <w:shd w:val="clear" w:color="auto" w:fill="auto"/>
            <w:noWrap/>
            <w:vAlign w:val="center"/>
          </w:tcPr>
          <w:p w14:paraId="58EDDF67" w14:textId="75A6E241" w:rsidR="00267CEA" w:rsidRPr="00E2688A" w:rsidRDefault="00267CEA" w:rsidP="00267CEA">
            <w:pPr>
              <w:jc w:val="center"/>
              <w:rPr>
                <w:color w:val="000000"/>
                <w:sz w:val="20"/>
                <w:szCs w:val="20"/>
              </w:rPr>
            </w:pPr>
            <w:r w:rsidRPr="00E2688A">
              <w:rPr>
                <w:color w:val="000000"/>
                <w:sz w:val="20"/>
                <w:szCs w:val="20"/>
              </w:rPr>
              <w:t>362,25</w:t>
            </w:r>
          </w:p>
        </w:tc>
        <w:tc>
          <w:tcPr>
            <w:tcW w:w="366" w:type="pct"/>
            <w:shd w:val="clear" w:color="auto" w:fill="auto"/>
            <w:noWrap/>
            <w:vAlign w:val="center"/>
          </w:tcPr>
          <w:p w14:paraId="38A05AB8" w14:textId="054FDF66" w:rsidR="00267CEA" w:rsidRPr="00E2688A" w:rsidRDefault="00267CEA" w:rsidP="00267CEA">
            <w:pPr>
              <w:jc w:val="center"/>
              <w:rPr>
                <w:color w:val="000000"/>
                <w:sz w:val="20"/>
                <w:szCs w:val="20"/>
              </w:rPr>
            </w:pPr>
            <w:r w:rsidRPr="00E2688A">
              <w:rPr>
                <w:color w:val="000000"/>
                <w:sz w:val="20"/>
                <w:szCs w:val="20"/>
              </w:rPr>
              <w:t>362,25</w:t>
            </w:r>
          </w:p>
        </w:tc>
        <w:tc>
          <w:tcPr>
            <w:tcW w:w="366" w:type="pct"/>
            <w:shd w:val="clear" w:color="auto" w:fill="auto"/>
            <w:noWrap/>
            <w:vAlign w:val="center"/>
          </w:tcPr>
          <w:p w14:paraId="7AC518AF" w14:textId="1F68FD74" w:rsidR="00267CEA" w:rsidRPr="00E2688A" w:rsidRDefault="00267CEA" w:rsidP="00267CEA">
            <w:pPr>
              <w:jc w:val="center"/>
              <w:rPr>
                <w:color w:val="000000"/>
                <w:sz w:val="20"/>
                <w:szCs w:val="20"/>
              </w:rPr>
            </w:pPr>
            <w:r w:rsidRPr="00E2688A">
              <w:rPr>
                <w:color w:val="000000"/>
                <w:sz w:val="20"/>
                <w:szCs w:val="20"/>
              </w:rPr>
              <w:t>362,25</w:t>
            </w:r>
          </w:p>
        </w:tc>
        <w:tc>
          <w:tcPr>
            <w:tcW w:w="365" w:type="pct"/>
            <w:vAlign w:val="center"/>
          </w:tcPr>
          <w:p w14:paraId="7650FB97" w14:textId="5C0B9DB3" w:rsidR="00267CEA" w:rsidRPr="00E2688A" w:rsidRDefault="00267CEA" w:rsidP="00267CEA">
            <w:pPr>
              <w:jc w:val="center"/>
              <w:rPr>
                <w:color w:val="000000"/>
                <w:sz w:val="20"/>
                <w:szCs w:val="20"/>
              </w:rPr>
            </w:pPr>
            <w:r w:rsidRPr="00E2688A">
              <w:rPr>
                <w:color w:val="000000"/>
                <w:sz w:val="20"/>
                <w:szCs w:val="20"/>
              </w:rPr>
              <w:t>362,25</w:t>
            </w:r>
          </w:p>
        </w:tc>
      </w:tr>
    </w:tbl>
    <w:p w14:paraId="653C11D2" w14:textId="2531E264" w:rsidR="001B6BF4" w:rsidRPr="00E2688A" w:rsidRDefault="001B6BF4" w:rsidP="001B6BF4">
      <w:pPr>
        <w:rPr>
          <w:rFonts w:eastAsiaTheme="minorEastAsia"/>
          <w:lang w:eastAsia="en-US"/>
        </w:rPr>
      </w:pPr>
    </w:p>
    <w:p w14:paraId="69601C98" w14:textId="77777777" w:rsidR="00114059" w:rsidRPr="00E2688A" w:rsidRDefault="00114059" w:rsidP="00114059">
      <w:pPr>
        <w:spacing w:line="360" w:lineRule="auto"/>
        <w:ind w:firstLine="851"/>
        <w:jc w:val="both"/>
        <w:rPr>
          <w:sz w:val="28"/>
          <w:szCs w:val="26"/>
        </w:rPr>
      </w:pPr>
    </w:p>
    <w:p w14:paraId="69601C99" w14:textId="77777777" w:rsidR="00114059" w:rsidRPr="00E2688A" w:rsidRDefault="00114059" w:rsidP="00114059">
      <w:pPr>
        <w:spacing w:line="360" w:lineRule="auto"/>
        <w:ind w:firstLine="851"/>
        <w:jc w:val="both"/>
        <w:rPr>
          <w:sz w:val="28"/>
          <w:szCs w:val="26"/>
        </w:rPr>
        <w:sectPr w:rsidR="00114059" w:rsidRPr="00E2688A" w:rsidSect="00474E8F">
          <w:pgSz w:w="16840" w:h="11920" w:orient="landscape"/>
          <w:pgMar w:top="1701" w:right="567" w:bottom="567" w:left="567" w:header="709" w:footer="403" w:gutter="0"/>
          <w:cols w:space="720"/>
          <w:docGrid w:linePitch="326"/>
        </w:sectPr>
      </w:pPr>
    </w:p>
    <w:p w14:paraId="08D5AB3C" w14:textId="1B4444C5" w:rsidR="00894514" w:rsidRPr="00E2688A" w:rsidRDefault="00FB7D27" w:rsidP="00E0262B">
      <w:pPr>
        <w:pStyle w:val="0311"/>
        <w:numPr>
          <w:ilvl w:val="1"/>
          <w:numId w:val="9"/>
        </w:numPr>
        <w:spacing w:before="0" w:line="360" w:lineRule="auto"/>
        <w:ind w:left="0" w:firstLine="709"/>
      </w:pPr>
      <w:bookmarkStart w:id="33" w:name="_Toc103760249"/>
      <w:r w:rsidRPr="00E2688A">
        <w:t xml:space="preserve">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w:t>
      </w:r>
      <w:r w:rsidR="00BF6677" w:rsidRPr="00E2688A">
        <w:t xml:space="preserve">МО «Муринское городское поселение» </w:t>
      </w:r>
      <w:r w:rsidRPr="00E2688A">
        <w:t>с указанием величины тепловой нагрузки для потребителей каждого поселения</w:t>
      </w:r>
      <w:bookmarkEnd w:id="33"/>
    </w:p>
    <w:p w14:paraId="0DBA84BC" w14:textId="0C08A082" w:rsidR="004B05B7" w:rsidRPr="00E2688A" w:rsidRDefault="004B05B7" w:rsidP="004B05B7">
      <w:pPr>
        <w:spacing w:line="360" w:lineRule="auto"/>
        <w:ind w:firstLine="709"/>
        <w:jc w:val="both"/>
        <w:rPr>
          <w:sz w:val="26"/>
          <w:szCs w:val="26"/>
        </w:rPr>
      </w:pPr>
      <w:r w:rsidRPr="00E2688A">
        <w:rPr>
          <w:sz w:val="26"/>
          <w:szCs w:val="26"/>
          <w:lang w:val="x-none"/>
        </w:rPr>
        <w:t xml:space="preserve">Балансы тепловой мощности источников тепловой энергии и перспективной тепловой нагрузки на территории </w:t>
      </w:r>
      <w:r w:rsidRPr="00E2688A">
        <w:rPr>
          <w:sz w:val="26"/>
          <w:szCs w:val="26"/>
        </w:rPr>
        <w:t>Муринского городского поселения</w:t>
      </w:r>
      <w:r w:rsidRPr="00E2688A">
        <w:rPr>
          <w:sz w:val="26"/>
          <w:szCs w:val="26"/>
          <w:lang w:val="x-none"/>
        </w:rPr>
        <w:t xml:space="preserve"> на расчетный срок до 20</w:t>
      </w:r>
      <w:r w:rsidRPr="00E2688A">
        <w:rPr>
          <w:sz w:val="26"/>
          <w:szCs w:val="26"/>
        </w:rPr>
        <w:t>30</w:t>
      </w:r>
      <w:r w:rsidRPr="00E2688A">
        <w:rPr>
          <w:sz w:val="26"/>
          <w:szCs w:val="26"/>
          <w:lang w:val="x-none"/>
        </w:rPr>
        <w:t xml:space="preserve"> года представлены в таблице</w:t>
      </w:r>
      <w:r w:rsidR="003928F0" w:rsidRPr="00E2688A">
        <w:rPr>
          <w:sz w:val="26"/>
          <w:szCs w:val="26"/>
        </w:rPr>
        <w:t xml:space="preserve"> </w:t>
      </w:r>
      <w:r w:rsidR="003928F0" w:rsidRPr="00E2688A">
        <w:rPr>
          <w:sz w:val="26"/>
          <w:szCs w:val="26"/>
        </w:rPr>
        <w:fldChar w:fldCharType="begin"/>
      </w:r>
      <w:r w:rsidR="003928F0" w:rsidRPr="00E2688A">
        <w:rPr>
          <w:sz w:val="26"/>
          <w:szCs w:val="26"/>
        </w:rPr>
        <w:instrText xml:space="preserve"> REF  _Ref93068502 \h \r \t </w:instrText>
      </w:r>
      <w:r w:rsidR="001B48FD" w:rsidRPr="00E2688A">
        <w:rPr>
          <w:sz w:val="26"/>
          <w:szCs w:val="26"/>
        </w:rPr>
        <w:instrText xml:space="preserve"> \* MERGEFORMAT </w:instrText>
      </w:r>
      <w:r w:rsidR="003928F0" w:rsidRPr="00E2688A">
        <w:rPr>
          <w:sz w:val="26"/>
          <w:szCs w:val="26"/>
        </w:rPr>
      </w:r>
      <w:r w:rsidR="003928F0" w:rsidRPr="00E2688A">
        <w:rPr>
          <w:sz w:val="26"/>
          <w:szCs w:val="26"/>
        </w:rPr>
        <w:fldChar w:fldCharType="separate"/>
      </w:r>
      <w:r w:rsidR="004D667A">
        <w:rPr>
          <w:sz w:val="26"/>
          <w:szCs w:val="26"/>
        </w:rPr>
        <w:t>14</w:t>
      </w:r>
      <w:r w:rsidR="003928F0" w:rsidRPr="00E2688A">
        <w:rPr>
          <w:sz w:val="26"/>
          <w:szCs w:val="26"/>
        </w:rPr>
        <w:fldChar w:fldCharType="end"/>
      </w:r>
      <w:r w:rsidRPr="00E2688A">
        <w:rPr>
          <w:sz w:val="26"/>
          <w:szCs w:val="26"/>
          <w:lang w:val="x-none"/>
        </w:rPr>
        <w:t>.</w:t>
      </w:r>
    </w:p>
    <w:p w14:paraId="7A6FFF52" w14:textId="6F8CF5B1" w:rsidR="00FB7D27" w:rsidRPr="00E2688A" w:rsidRDefault="0075351B" w:rsidP="0035091D">
      <w:pPr>
        <w:spacing w:line="360" w:lineRule="auto"/>
        <w:ind w:firstLine="709"/>
        <w:jc w:val="both"/>
        <w:rPr>
          <w:sz w:val="26"/>
          <w:szCs w:val="26"/>
        </w:rPr>
      </w:pPr>
      <w:r w:rsidRPr="00E2688A">
        <w:rPr>
          <w:sz w:val="26"/>
          <w:szCs w:val="26"/>
        </w:rPr>
        <w:t>Источники, расположенные за переделами территории муниципального образования «Муринское городское поселение» в схеме теплоснабжения не рассматриваются.</w:t>
      </w:r>
    </w:p>
    <w:p w14:paraId="0F1FAB0B" w14:textId="6EE85DE3" w:rsidR="00F5658E" w:rsidRPr="00E2688A" w:rsidRDefault="00F5658E" w:rsidP="0035091D">
      <w:pPr>
        <w:spacing w:line="360" w:lineRule="auto"/>
        <w:ind w:firstLine="709"/>
        <w:jc w:val="both"/>
        <w:rPr>
          <w:sz w:val="26"/>
          <w:szCs w:val="26"/>
        </w:rPr>
      </w:pPr>
    </w:p>
    <w:p w14:paraId="482CCBA2" w14:textId="3A8B6E3E" w:rsidR="00F5658E" w:rsidRPr="00E2688A" w:rsidRDefault="00F5658E" w:rsidP="00E0262B">
      <w:pPr>
        <w:pStyle w:val="04111"/>
        <w:numPr>
          <w:ilvl w:val="2"/>
          <w:numId w:val="9"/>
        </w:numPr>
        <w:spacing w:line="360" w:lineRule="auto"/>
        <w:ind w:left="0" w:firstLine="709"/>
        <w:rPr>
          <w:szCs w:val="26"/>
        </w:rPr>
      </w:pPr>
      <w:bookmarkStart w:id="34" w:name="_Toc103760250"/>
      <w:r w:rsidRPr="00E2688A">
        <w:rPr>
          <w:bCs/>
          <w:szCs w:val="26"/>
        </w:rPr>
        <w:t>Существующие и перспективные значения установленной тепловой мощности основного оборудования источника (источников) тепловой энергии</w:t>
      </w:r>
      <w:bookmarkEnd w:id="34"/>
    </w:p>
    <w:p w14:paraId="6366C892" w14:textId="6CBA8AC2" w:rsidR="00F5658E" w:rsidRPr="00E2688A" w:rsidRDefault="00D7040D" w:rsidP="00D7040D">
      <w:pPr>
        <w:spacing w:line="360" w:lineRule="auto"/>
        <w:ind w:firstLine="709"/>
        <w:jc w:val="both"/>
        <w:rPr>
          <w:sz w:val="26"/>
          <w:szCs w:val="26"/>
        </w:rPr>
      </w:pPr>
      <w:r w:rsidRPr="00E2688A">
        <w:rPr>
          <w:sz w:val="26"/>
          <w:szCs w:val="26"/>
        </w:rPr>
        <w:t xml:space="preserve">Существующие и перспективные значения установленной тепловой мощности основного оборудования источников тепловой энергии на территории Муринского городского поселения на расчетный срок до 2030 года представлены в </w:t>
      </w:r>
      <w:r w:rsidR="003928F0" w:rsidRPr="00E2688A">
        <w:rPr>
          <w:sz w:val="26"/>
          <w:szCs w:val="26"/>
        </w:rPr>
        <w:t xml:space="preserve">таблице </w:t>
      </w:r>
      <w:r w:rsidR="003928F0" w:rsidRPr="00E2688A">
        <w:rPr>
          <w:sz w:val="26"/>
          <w:szCs w:val="26"/>
        </w:rPr>
        <w:fldChar w:fldCharType="begin"/>
      </w:r>
      <w:r w:rsidR="003928F0" w:rsidRPr="00E2688A">
        <w:rPr>
          <w:sz w:val="26"/>
          <w:szCs w:val="26"/>
        </w:rPr>
        <w:instrText xml:space="preserve"> REF  _Ref93068502 \h \r \t </w:instrText>
      </w:r>
      <w:r w:rsidR="001B48FD" w:rsidRPr="00E2688A">
        <w:rPr>
          <w:sz w:val="26"/>
          <w:szCs w:val="26"/>
        </w:rPr>
        <w:instrText xml:space="preserve"> \* MERGEFORMAT </w:instrText>
      </w:r>
      <w:r w:rsidR="003928F0" w:rsidRPr="00E2688A">
        <w:rPr>
          <w:sz w:val="26"/>
          <w:szCs w:val="26"/>
        </w:rPr>
      </w:r>
      <w:r w:rsidR="003928F0" w:rsidRPr="00E2688A">
        <w:rPr>
          <w:sz w:val="26"/>
          <w:szCs w:val="26"/>
        </w:rPr>
        <w:fldChar w:fldCharType="separate"/>
      </w:r>
      <w:r w:rsidR="004D667A">
        <w:rPr>
          <w:sz w:val="26"/>
          <w:szCs w:val="26"/>
        </w:rPr>
        <w:t>14</w:t>
      </w:r>
      <w:r w:rsidR="003928F0" w:rsidRPr="00E2688A">
        <w:rPr>
          <w:sz w:val="26"/>
          <w:szCs w:val="26"/>
        </w:rPr>
        <w:fldChar w:fldCharType="end"/>
      </w:r>
      <w:r w:rsidRPr="00E2688A">
        <w:rPr>
          <w:sz w:val="26"/>
          <w:szCs w:val="26"/>
        </w:rPr>
        <w:t>.</w:t>
      </w:r>
    </w:p>
    <w:p w14:paraId="552C87A3" w14:textId="77777777" w:rsidR="00D7040D" w:rsidRPr="00E2688A" w:rsidRDefault="00D7040D" w:rsidP="00D7040D">
      <w:pPr>
        <w:spacing w:line="360" w:lineRule="auto"/>
        <w:ind w:firstLine="709"/>
        <w:jc w:val="both"/>
        <w:rPr>
          <w:sz w:val="26"/>
          <w:szCs w:val="26"/>
        </w:rPr>
      </w:pPr>
    </w:p>
    <w:p w14:paraId="615CD3CC" w14:textId="75FE0FE1" w:rsidR="00F5658E" w:rsidRPr="00E2688A" w:rsidRDefault="00F5658E" w:rsidP="00E0262B">
      <w:pPr>
        <w:pStyle w:val="04111"/>
        <w:numPr>
          <w:ilvl w:val="2"/>
          <w:numId w:val="9"/>
        </w:numPr>
        <w:spacing w:line="360" w:lineRule="auto"/>
        <w:ind w:left="0" w:firstLine="709"/>
        <w:rPr>
          <w:bCs/>
          <w:szCs w:val="26"/>
        </w:rPr>
      </w:pPr>
      <w:bookmarkStart w:id="35" w:name="_Toc103760251"/>
      <w:r w:rsidRPr="00E2688A">
        <w:rPr>
          <w:bCs/>
          <w:szCs w:val="26"/>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bookmarkEnd w:id="35"/>
    </w:p>
    <w:p w14:paraId="5FA846C2" w14:textId="0D4C7ED5" w:rsidR="00D7040D" w:rsidRPr="00E2688A" w:rsidRDefault="00D7040D" w:rsidP="00D7040D">
      <w:pPr>
        <w:spacing w:line="360" w:lineRule="auto"/>
        <w:ind w:firstLine="709"/>
        <w:jc w:val="both"/>
        <w:rPr>
          <w:sz w:val="26"/>
          <w:szCs w:val="26"/>
        </w:rPr>
      </w:pPr>
      <w:r w:rsidRPr="00E2688A">
        <w:rPr>
          <w:sz w:val="26"/>
          <w:szCs w:val="26"/>
        </w:rPr>
        <w:t>Технические ограничения тепловой мощности на источниках Муринского городского поселения отсутствуют.</w:t>
      </w:r>
    </w:p>
    <w:p w14:paraId="4EC0C424" w14:textId="44B5E60F" w:rsidR="00F5658E" w:rsidRPr="00E2688A" w:rsidRDefault="00D7040D" w:rsidP="00D7040D">
      <w:pPr>
        <w:spacing w:line="360" w:lineRule="auto"/>
        <w:ind w:firstLine="709"/>
        <w:jc w:val="both"/>
        <w:rPr>
          <w:sz w:val="26"/>
          <w:szCs w:val="26"/>
        </w:rPr>
      </w:pPr>
      <w:r w:rsidRPr="00E2688A">
        <w:rPr>
          <w:sz w:val="26"/>
          <w:szCs w:val="26"/>
        </w:rPr>
        <w:t xml:space="preserve">Существующие и перспективные значения располагаемой мощности основного оборудования источников тепловой энергии на территории Муринского городского поселения на расчётный срок до 2030 года представлены в </w:t>
      </w:r>
      <w:r w:rsidR="003928F0" w:rsidRPr="00E2688A">
        <w:rPr>
          <w:sz w:val="26"/>
          <w:szCs w:val="26"/>
        </w:rPr>
        <w:t xml:space="preserve">таблице </w:t>
      </w:r>
      <w:r w:rsidR="003928F0" w:rsidRPr="00E2688A">
        <w:rPr>
          <w:sz w:val="26"/>
          <w:szCs w:val="26"/>
        </w:rPr>
        <w:fldChar w:fldCharType="begin"/>
      </w:r>
      <w:r w:rsidR="003928F0" w:rsidRPr="00E2688A">
        <w:rPr>
          <w:sz w:val="26"/>
          <w:szCs w:val="26"/>
        </w:rPr>
        <w:instrText xml:space="preserve"> REF  _Ref93068502 \h \r \t </w:instrText>
      </w:r>
      <w:r w:rsidR="001B48FD" w:rsidRPr="00E2688A">
        <w:rPr>
          <w:sz w:val="26"/>
          <w:szCs w:val="26"/>
        </w:rPr>
        <w:instrText xml:space="preserve"> \* MERGEFORMAT </w:instrText>
      </w:r>
      <w:r w:rsidR="003928F0" w:rsidRPr="00E2688A">
        <w:rPr>
          <w:sz w:val="26"/>
          <w:szCs w:val="26"/>
        </w:rPr>
      </w:r>
      <w:r w:rsidR="003928F0" w:rsidRPr="00E2688A">
        <w:rPr>
          <w:sz w:val="26"/>
          <w:szCs w:val="26"/>
        </w:rPr>
        <w:fldChar w:fldCharType="separate"/>
      </w:r>
      <w:r w:rsidR="004D667A">
        <w:rPr>
          <w:sz w:val="26"/>
          <w:szCs w:val="26"/>
        </w:rPr>
        <w:t>14</w:t>
      </w:r>
      <w:r w:rsidR="003928F0" w:rsidRPr="00E2688A">
        <w:rPr>
          <w:sz w:val="26"/>
          <w:szCs w:val="26"/>
        </w:rPr>
        <w:fldChar w:fldCharType="end"/>
      </w:r>
      <w:r w:rsidRPr="00E2688A">
        <w:rPr>
          <w:sz w:val="26"/>
          <w:szCs w:val="26"/>
        </w:rPr>
        <w:t>.</w:t>
      </w:r>
    </w:p>
    <w:p w14:paraId="06361FD4" w14:textId="086BB2B9" w:rsidR="00FC040C" w:rsidRPr="00E2688A" w:rsidRDefault="00FC040C">
      <w:pPr>
        <w:rPr>
          <w:sz w:val="26"/>
          <w:szCs w:val="26"/>
        </w:rPr>
      </w:pPr>
      <w:r w:rsidRPr="00E2688A">
        <w:rPr>
          <w:sz w:val="26"/>
          <w:szCs w:val="26"/>
        </w:rPr>
        <w:br w:type="page"/>
      </w:r>
    </w:p>
    <w:p w14:paraId="1C34B3F5" w14:textId="7A739FAA" w:rsidR="00F5658E" w:rsidRPr="00E2688A" w:rsidRDefault="00F5658E" w:rsidP="00E0262B">
      <w:pPr>
        <w:pStyle w:val="04111"/>
        <w:numPr>
          <w:ilvl w:val="2"/>
          <w:numId w:val="9"/>
        </w:numPr>
        <w:spacing w:line="360" w:lineRule="auto"/>
        <w:ind w:left="0" w:firstLine="709"/>
        <w:rPr>
          <w:bCs/>
          <w:szCs w:val="26"/>
        </w:rPr>
      </w:pPr>
      <w:bookmarkStart w:id="36" w:name="_Toc103760252"/>
      <w:r w:rsidRPr="00E2688A">
        <w:rPr>
          <w:bCs/>
          <w:szCs w:val="26"/>
        </w:rPr>
        <w:t>Существующие и перспективные затраты тепловой мощности на собственные и хозяйственные нужды теплоснабжающей организации в отношении источников тепловой энергии</w:t>
      </w:r>
      <w:bookmarkEnd w:id="36"/>
    </w:p>
    <w:p w14:paraId="1268891F" w14:textId="043A3B73" w:rsidR="00F5658E" w:rsidRPr="00E2688A" w:rsidRDefault="00D7040D" w:rsidP="00D7040D">
      <w:pPr>
        <w:spacing w:line="360" w:lineRule="auto"/>
        <w:ind w:firstLine="709"/>
        <w:jc w:val="both"/>
        <w:rPr>
          <w:sz w:val="26"/>
          <w:szCs w:val="26"/>
        </w:rPr>
      </w:pPr>
      <w:r w:rsidRPr="00E2688A">
        <w:rPr>
          <w:sz w:val="26"/>
          <w:szCs w:val="26"/>
        </w:rPr>
        <w:t xml:space="preserve">Существующие и перспективные затраты тепловой мощности на собственные и хозяйственные нужды источников тепловой энергии на территории Муринского городского поселения на расчетный срок до 2030 года представлены в таблице </w:t>
      </w:r>
      <w:r w:rsidR="003928F0" w:rsidRPr="00E2688A">
        <w:rPr>
          <w:sz w:val="26"/>
          <w:szCs w:val="26"/>
        </w:rPr>
        <w:fldChar w:fldCharType="begin"/>
      </w:r>
      <w:r w:rsidR="003928F0" w:rsidRPr="00E2688A">
        <w:rPr>
          <w:sz w:val="26"/>
          <w:szCs w:val="26"/>
        </w:rPr>
        <w:instrText xml:space="preserve"> REF  _Ref93068502 \h \r \t </w:instrText>
      </w:r>
      <w:r w:rsidR="001B48FD" w:rsidRPr="00E2688A">
        <w:rPr>
          <w:sz w:val="26"/>
          <w:szCs w:val="26"/>
        </w:rPr>
        <w:instrText xml:space="preserve"> \* MERGEFORMAT </w:instrText>
      </w:r>
      <w:r w:rsidR="003928F0" w:rsidRPr="00E2688A">
        <w:rPr>
          <w:sz w:val="26"/>
          <w:szCs w:val="26"/>
        </w:rPr>
      </w:r>
      <w:r w:rsidR="003928F0" w:rsidRPr="00E2688A">
        <w:rPr>
          <w:sz w:val="26"/>
          <w:szCs w:val="26"/>
        </w:rPr>
        <w:fldChar w:fldCharType="separate"/>
      </w:r>
      <w:r w:rsidR="004D667A">
        <w:rPr>
          <w:sz w:val="26"/>
          <w:szCs w:val="26"/>
        </w:rPr>
        <w:t>14</w:t>
      </w:r>
      <w:r w:rsidR="003928F0" w:rsidRPr="00E2688A">
        <w:rPr>
          <w:sz w:val="26"/>
          <w:szCs w:val="26"/>
        </w:rPr>
        <w:fldChar w:fldCharType="end"/>
      </w:r>
      <w:r w:rsidRPr="00E2688A">
        <w:rPr>
          <w:sz w:val="26"/>
          <w:szCs w:val="26"/>
        </w:rPr>
        <w:t>.</w:t>
      </w:r>
    </w:p>
    <w:p w14:paraId="6D21E2EE" w14:textId="77777777" w:rsidR="003928F0" w:rsidRPr="00E2688A" w:rsidRDefault="003928F0" w:rsidP="00D7040D">
      <w:pPr>
        <w:spacing w:line="360" w:lineRule="auto"/>
        <w:ind w:firstLine="709"/>
        <w:jc w:val="both"/>
        <w:rPr>
          <w:sz w:val="26"/>
          <w:szCs w:val="26"/>
        </w:rPr>
      </w:pPr>
    </w:p>
    <w:p w14:paraId="4602FE8D" w14:textId="4A14E51C" w:rsidR="00F5658E" w:rsidRPr="00E2688A" w:rsidRDefault="00F5658E" w:rsidP="00E0262B">
      <w:pPr>
        <w:pStyle w:val="04111"/>
        <w:numPr>
          <w:ilvl w:val="2"/>
          <w:numId w:val="9"/>
        </w:numPr>
        <w:spacing w:line="360" w:lineRule="auto"/>
        <w:ind w:left="0" w:firstLine="709"/>
        <w:rPr>
          <w:bCs/>
          <w:szCs w:val="26"/>
        </w:rPr>
      </w:pPr>
      <w:bookmarkStart w:id="37" w:name="_Toc103760253"/>
      <w:r w:rsidRPr="00E2688A">
        <w:rPr>
          <w:bCs/>
          <w:szCs w:val="26"/>
        </w:rPr>
        <w:t>Значения существующей и перспективной тепловой мощности источников тепловой энергии нетто</w:t>
      </w:r>
      <w:bookmarkEnd w:id="37"/>
    </w:p>
    <w:p w14:paraId="115DE936" w14:textId="381433AD" w:rsidR="00F5658E" w:rsidRPr="00E2688A" w:rsidRDefault="00D7040D" w:rsidP="00D7040D">
      <w:pPr>
        <w:spacing w:line="360" w:lineRule="auto"/>
        <w:ind w:firstLine="709"/>
        <w:jc w:val="both"/>
        <w:rPr>
          <w:sz w:val="26"/>
          <w:szCs w:val="26"/>
        </w:rPr>
      </w:pPr>
      <w:r w:rsidRPr="00E2688A">
        <w:rPr>
          <w:sz w:val="26"/>
          <w:szCs w:val="26"/>
        </w:rPr>
        <w:t>Значения существующей и перспективной тепловой мощности источников тепловой энергии нетто на территории Муринского городского поселения на расчетный срок до 2030 года представлены в таблице</w:t>
      </w:r>
      <w:r w:rsidR="003928F0" w:rsidRPr="00E2688A">
        <w:rPr>
          <w:sz w:val="26"/>
          <w:szCs w:val="26"/>
        </w:rPr>
        <w:t xml:space="preserve"> </w:t>
      </w:r>
      <w:r w:rsidR="003928F0" w:rsidRPr="00E2688A">
        <w:rPr>
          <w:sz w:val="26"/>
          <w:szCs w:val="26"/>
        </w:rPr>
        <w:fldChar w:fldCharType="begin"/>
      </w:r>
      <w:r w:rsidR="003928F0" w:rsidRPr="00E2688A">
        <w:rPr>
          <w:sz w:val="26"/>
          <w:szCs w:val="26"/>
        </w:rPr>
        <w:instrText xml:space="preserve"> REF  _Ref93068502 \h \r \t </w:instrText>
      </w:r>
      <w:r w:rsidR="001B48FD" w:rsidRPr="00E2688A">
        <w:rPr>
          <w:sz w:val="26"/>
          <w:szCs w:val="26"/>
        </w:rPr>
        <w:instrText xml:space="preserve"> \* MERGEFORMAT </w:instrText>
      </w:r>
      <w:r w:rsidR="003928F0" w:rsidRPr="00E2688A">
        <w:rPr>
          <w:sz w:val="26"/>
          <w:szCs w:val="26"/>
        </w:rPr>
      </w:r>
      <w:r w:rsidR="003928F0" w:rsidRPr="00E2688A">
        <w:rPr>
          <w:sz w:val="26"/>
          <w:szCs w:val="26"/>
        </w:rPr>
        <w:fldChar w:fldCharType="separate"/>
      </w:r>
      <w:r w:rsidR="004D667A">
        <w:rPr>
          <w:sz w:val="26"/>
          <w:szCs w:val="26"/>
        </w:rPr>
        <w:t>14</w:t>
      </w:r>
      <w:r w:rsidR="003928F0" w:rsidRPr="00E2688A">
        <w:rPr>
          <w:sz w:val="26"/>
          <w:szCs w:val="26"/>
        </w:rPr>
        <w:fldChar w:fldCharType="end"/>
      </w:r>
      <w:r w:rsidRPr="00E2688A">
        <w:rPr>
          <w:sz w:val="26"/>
          <w:szCs w:val="26"/>
        </w:rPr>
        <w:t>.</w:t>
      </w:r>
    </w:p>
    <w:p w14:paraId="17206EF7" w14:textId="034F219D" w:rsidR="00F5658E" w:rsidRPr="00E2688A" w:rsidRDefault="00F5658E" w:rsidP="0035091D">
      <w:pPr>
        <w:spacing w:line="360" w:lineRule="auto"/>
        <w:ind w:firstLine="709"/>
        <w:jc w:val="both"/>
        <w:rPr>
          <w:sz w:val="26"/>
          <w:szCs w:val="26"/>
        </w:rPr>
      </w:pPr>
    </w:p>
    <w:p w14:paraId="69DA15D5" w14:textId="45481EE6" w:rsidR="00F5658E" w:rsidRPr="00E2688A" w:rsidRDefault="00F5658E" w:rsidP="00E0262B">
      <w:pPr>
        <w:pStyle w:val="04111"/>
        <w:numPr>
          <w:ilvl w:val="2"/>
          <w:numId w:val="9"/>
        </w:numPr>
        <w:spacing w:line="360" w:lineRule="auto"/>
        <w:ind w:left="0" w:firstLine="709"/>
        <w:rPr>
          <w:bCs/>
          <w:szCs w:val="26"/>
        </w:rPr>
      </w:pPr>
      <w:bookmarkStart w:id="38" w:name="_Toc103760254"/>
      <w:r w:rsidRPr="00E2688A">
        <w:rPr>
          <w:bCs/>
          <w:szCs w:val="26"/>
        </w:rPr>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bookmarkEnd w:id="38"/>
    </w:p>
    <w:p w14:paraId="0DC9400E" w14:textId="397A3B38" w:rsidR="00F5658E" w:rsidRPr="00E2688A" w:rsidRDefault="00D7040D" w:rsidP="00D7040D">
      <w:pPr>
        <w:spacing w:line="360" w:lineRule="auto"/>
        <w:ind w:firstLine="709"/>
        <w:jc w:val="both"/>
        <w:rPr>
          <w:sz w:val="26"/>
          <w:szCs w:val="26"/>
        </w:rPr>
      </w:pPr>
      <w:r w:rsidRPr="00E2688A">
        <w:rPr>
          <w:sz w:val="26"/>
          <w:szCs w:val="26"/>
        </w:rPr>
        <w:t xml:space="preserve">Значения существующих и перспективных потерь тепловой энергии при ее передаче по тепловым сетям на территории Муринского городского поселения на расчетный срок до 2030 года представлены в таблице </w:t>
      </w:r>
      <w:r w:rsidR="003928F0" w:rsidRPr="00E2688A">
        <w:rPr>
          <w:sz w:val="26"/>
          <w:szCs w:val="26"/>
        </w:rPr>
        <w:fldChar w:fldCharType="begin"/>
      </w:r>
      <w:r w:rsidR="003928F0" w:rsidRPr="00E2688A">
        <w:rPr>
          <w:sz w:val="26"/>
          <w:szCs w:val="26"/>
        </w:rPr>
        <w:instrText xml:space="preserve"> REF  _Ref93068502 \h \r \t </w:instrText>
      </w:r>
      <w:r w:rsidR="001B48FD" w:rsidRPr="00E2688A">
        <w:rPr>
          <w:sz w:val="26"/>
          <w:szCs w:val="26"/>
        </w:rPr>
        <w:instrText xml:space="preserve"> \* MERGEFORMAT </w:instrText>
      </w:r>
      <w:r w:rsidR="003928F0" w:rsidRPr="00E2688A">
        <w:rPr>
          <w:sz w:val="26"/>
          <w:szCs w:val="26"/>
        </w:rPr>
      </w:r>
      <w:r w:rsidR="003928F0" w:rsidRPr="00E2688A">
        <w:rPr>
          <w:sz w:val="26"/>
          <w:szCs w:val="26"/>
        </w:rPr>
        <w:fldChar w:fldCharType="separate"/>
      </w:r>
      <w:r w:rsidR="004D667A">
        <w:rPr>
          <w:sz w:val="26"/>
          <w:szCs w:val="26"/>
        </w:rPr>
        <w:t>14</w:t>
      </w:r>
      <w:r w:rsidR="003928F0" w:rsidRPr="00E2688A">
        <w:rPr>
          <w:sz w:val="26"/>
          <w:szCs w:val="26"/>
        </w:rPr>
        <w:fldChar w:fldCharType="end"/>
      </w:r>
      <w:r w:rsidRPr="00E2688A">
        <w:rPr>
          <w:sz w:val="26"/>
          <w:szCs w:val="26"/>
        </w:rPr>
        <w:t>.</w:t>
      </w:r>
    </w:p>
    <w:p w14:paraId="117AD82A" w14:textId="4FD211B2" w:rsidR="00F5658E" w:rsidRPr="00E2688A" w:rsidRDefault="00F5658E" w:rsidP="0035091D">
      <w:pPr>
        <w:spacing w:line="360" w:lineRule="auto"/>
        <w:ind w:firstLine="709"/>
        <w:jc w:val="both"/>
        <w:rPr>
          <w:sz w:val="26"/>
          <w:szCs w:val="26"/>
        </w:rPr>
      </w:pPr>
    </w:p>
    <w:p w14:paraId="41EDCE46" w14:textId="5690ECCF" w:rsidR="00F5658E" w:rsidRPr="00E2688A" w:rsidRDefault="00F5658E" w:rsidP="00E0262B">
      <w:pPr>
        <w:pStyle w:val="04111"/>
        <w:numPr>
          <w:ilvl w:val="2"/>
          <w:numId w:val="9"/>
        </w:numPr>
        <w:spacing w:line="360" w:lineRule="auto"/>
        <w:ind w:left="0" w:firstLine="709"/>
        <w:rPr>
          <w:bCs/>
          <w:szCs w:val="26"/>
        </w:rPr>
      </w:pPr>
      <w:bookmarkStart w:id="39" w:name="_Toc103760255"/>
      <w:r w:rsidRPr="00E2688A">
        <w:rPr>
          <w:bCs/>
          <w:szCs w:val="26"/>
        </w:rPr>
        <w:t>Затраты существующей и перспективной тепловой мощности на хозяйственные нужды теплоснабжающей (теплосетевой) организации в отношении тепловых сетей</w:t>
      </w:r>
      <w:bookmarkEnd w:id="39"/>
    </w:p>
    <w:p w14:paraId="66D0FE62" w14:textId="7DB76809" w:rsidR="00F5658E" w:rsidRPr="00E2688A" w:rsidRDefault="00D7040D" w:rsidP="00D7040D">
      <w:pPr>
        <w:spacing w:line="360" w:lineRule="auto"/>
        <w:ind w:firstLine="709"/>
        <w:jc w:val="both"/>
        <w:rPr>
          <w:sz w:val="26"/>
          <w:szCs w:val="26"/>
        </w:rPr>
      </w:pPr>
      <w:r w:rsidRPr="00E2688A">
        <w:rPr>
          <w:sz w:val="26"/>
          <w:szCs w:val="26"/>
        </w:rPr>
        <w:t xml:space="preserve">Затраты существующей и перспективной тепловой мощности на хозяйственные нужды на территории Муринского городского поселения представлены в таблице </w:t>
      </w:r>
      <w:r w:rsidR="003928F0" w:rsidRPr="00E2688A">
        <w:rPr>
          <w:sz w:val="26"/>
          <w:szCs w:val="26"/>
        </w:rPr>
        <w:fldChar w:fldCharType="begin"/>
      </w:r>
      <w:r w:rsidR="003928F0" w:rsidRPr="00E2688A">
        <w:rPr>
          <w:sz w:val="26"/>
          <w:szCs w:val="26"/>
        </w:rPr>
        <w:instrText xml:space="preserve"> REF  _Ref93068502 \h \r \t </w:instrText>
      </w:r>
      <w:r w:rsidR="001B48FD" w:rsidRPr="00E2688A">
        <w:rPr>
          <w:sz w:val="26"/>
          <w:szCs w:val="26"/>
        </w:rPr>
        <w:instrText xml:space="preserve"> \* MERGEFORMAT </w:instrText>
      </w:r>
      <w:r w:rsidR="003928F0" w:rsidRPr="00E2688A">
        <w:rPr>
          <w:sz w:val="26"/>
          <w:szCs w:val="26"/>
        </w:rPr>
      </w:r>
      <w:r w:rsidR="003928F0" w:rsidRPr="00E2688A">
        <w:rPr>
          <w:sz w:val="26"/>
          <w:szCs w:val="26"/>
        </w:rPr>
        <w:fldChar w:fldCharType="separate"/>
      </w:r>
      <w:r w:rsidR="004D667A">
        <w:rPr>
          <w:sz w:val="26"/>
          <w:szCs w:val="26"/>
        </w:rPr>
        <w:t>14</w:t>
      </w:r>
      <w:r w:rsidR="003928F0" w:rsidRPr="00E2688A">
        <w:rPr>
          <w:sz w:val="26"/>
          <w:szCs w:val="26"/>
        </w:rPr>
        <w:fldChar w:fldCharType="end"/>
      </w:r>
      <w:r w:rsidRPr="00E2688A">
        <w:rPr>
          <w:sz w:val="26"/>
          <w:szCs w:val="26"/>
        </w:rPr>
        <w:t>.</w:t>
      </w:r>
    </w:p>
    <w:p w14:paraId="6DB0838E" w14:textId="642AAA2C" w:rsidR="00A74506" w:rsidRPr="00E2688A" w:rsidRDefault="00A74506">
      <w:pPr>
        <w:rPr>
          <w:sz w:val="26"/>
          <w:szCs w:val="26"/>
        </w:rPr>
      </w:pPr>
      <w:r w:rsidRPr="00E2688A">
        <w:rPr>
          <w:sz w:val="26"/>
          <w:szCs w:val="26"/>
        </w:rPr>
        <w:br w:type="page"/>
      </w:r>
    </w:p>
    <w:p w14:paraId="140CEBE6" w14:textId="0BA6ABC7" w:rsidR="00F5658E" w:rsidRPr="00E2688A" w:rsidRDefault="00F5658E" w:rsidP="00E0262B">
      <w:pPr>
        <w:pStyle w:val="04111"/>
        <w:numPr>
          <w:ilvl w:val="2"/>
          <w:numId w:val="9"/>
        </w:numPr>
        <w:spacing w:line="360" w:lineRule="auto"/>
        <w:ind w:left="0" w:firstLine="709"/>
        <w:rPr>
          <w:bCs/>
          <w:szCs w:val="26"/>
        </w:rPr>
      </w:pPr>
      <w:bookmarkStart w:id="40" w:name="_Toc103760256"/>
      <w:r w:rsidRPr="00E2688A">
        <w:rPr>
          <w:bCs/>
          <w:szCs w:val="26"/>
        </w:rPr>
        <w:t>Значения существующей и перспективной резервной тепловой мощности источников тепловой энергии, в том числе источников тепловой энергии, принадлежащих потребителям, и источников тепловой энергии теплоснабжающих организаций, с выделением значений аварийного резерва и резерва по договорам на поддержание резервной тепловой мощности</w:t>
      </w:r>
      <w:bookmarkEnd w:id="40"/>
    </w:p>
    <w:p w14:paraId="757CD971" w14:textId="43098B16" w:rsidR="00D7040D" w:rsidRPr="00E2688A" w:rsidRDefault="00D7040D" w:rsidP="00D7040D">
      <w:pPr>
        <w:pStyle w:val="ad"/>
        <w:spacing w:line="360" w:lineRule="auto"/>
        <w:ind w:left="0" w:firstLine="709"/>
        <w:rPr>
          <w:sz w:val="26"/>
          <w:szCs w:val="26"/>
        </w:rPr>
      </w:pPr>
      <w:r w:rsidRPr="00E2688A">
        <w:rPr>
          <w:sz w:val="26"/>
          <w:szCs w:val="26"/>
        </w:rPr>
        <w:t xml:space="preserve">Балансы тепловой мощности источников тепловой энергии и перспективной тепловой нагрузки на территории Муринского городского поселения на расчетный срок до 2030 года представлены в таблице </w:t>
      </w:r>
      <w:r w:rsidR="003928F0" w:rsidRPr="00E2688A">
        <w:rPr>
          <w:sz w:val="26"/>
          <w:szCs w:val="26"/>
        </w:rPr>
        <w:fldChar w:fldCharType="begin"/>
      </w:r>
      <w:r w:rsidR="003928F0" w:rsidRPr="00E2688A">
        <w:rPr>
          <w:sz w:val="26"/>
          <w:szCs w:val="26"/>
        </w:rPr>
        <w:instrText xml:space="preserve"> REF  _Ref93068502 \h \r \t </w:instrText>
      </w:r>
      <w:r w:rsidR="001B48FD" w:rsidRPr="00E2688A">
        <w:rPr>
          <w:sz w:val="26"/>
          <w:szCs w:val="26"/>
        </w:rPr>
        <w:instrText xml:space="preserve"> \* MERGEFORMAT </w:instrText>
      </w:r>
      <w:r w:rsidR="003928F0" w:rsidRPr="00E2688A">
        <w:rPr>
          <w:sz w:val="26"/>
          <w:szCs w:val="26"/>
        </w:rPr>
      </w:r>
      <w:r w:rsidR="003928F0" w:rsidRPr="00E2688A">
        <w:rPr>
          <w:sz w:val="26"/>
          <w:szCs w:val="26"/>
        </w:rPr>
        <w:fldChar w:fldCharType="separate"/>
      </w:r>
      <w:r w:rsidR="004D667A">
        <w:rPr>
          <w:sz w:val="26"/>
          <w:szCs w:val="26"/>
        </w:rPr>
        <w:t>14</w:t>
      </w:r>
      <w:r w:rsidR="003928F0" w:rsidRPr="00E2688A">
        <w:rPr>
          <w:sz w:val="26"/>
          <w:szCs w:val="26"/>
        </w:rPr>
        <w:fldChar w:fldCharType="end"/>
      </w:r>
      <w:r w:rsidRPr="00E2688A">
        <w:rPr>
          <w:sz w:val="26"/>
          <w:szCs w:val="26"/>
        </w:rPr>
        <w:t>.</w:t>
      </w:r>
    </w:p>
    <w:p w14:paraId="51AEA9F4" w14:textId="3920F9E0" w:rsidR="00D7040D" w:rsidRPr="00E2688A" w:rsidRDefault="00D7040D" w:rsidP="00D7040D">
      <w:pPr>
        <w:pStyle w:val="ad"/>
        <w:spacing w:line="360" w:lineRule="auto"/>
        <w:ind w:left="0" w:firstLine="709"/>
        <w:rPr>
          <w:sz w:val="26"/>
          <w:szCs w:val="26"/>
        </w:rPr>
      </w:pPr>
      <w:r w:rsidRPr="00E2688A">
        <w:rPr>
          <w:sz w:val="26"/>
          <w:szCs w:val="26"/>
        </w:rPr>
        <w:t xml:space="preserve">Данные резервов/дефицитов тепловой мощности нетто, указаны в таблице </w:t>
      </w:r>
      <w:r w:rsidR="003928F0" w:rsidRPr="00E2688A">
        <w:rPr>
          <w:sz w:val="26"/>
          <w:szCs w:val="26"/>
        </w:rPr>
        <w:fldChar w:fldCharType="begin"/>
      </w:r>
      <w:r w:rsidR="003928F0" w:rsidRPr="00E2688A">
        <w:rPr>
          <w:sz w:val="26"/>
          <w:szCs w:val="26"/>
        </w:rPr>
        <w:instrText xml:space="preserve"> REF  _Ref93068502 \h \r \t </w:instrText>
      </w:r>
      <w:r w:rsidR="001B48FD" w:rsidRPr="00E2688A">
        <w:rPr>
          <w:sz w:val="26"/>
          <w:szCs w:val="26"/>
        </w:rPr>
        <w:instrText xml:space="preserve"> \* MERGEFORMAT </w:instrText>
      </w:r>
      <w:r w:rsidR="003928F0" w:rsidRPr="00E2688A">
        <w:rPr>
          <w:sz w:val="26"/>
          <w:szCs w:val="26"/>
        </w:rPr>
      </w:r>
      <w:r w:rsidR="003928F0" w:rsidRPr="00E2688A">
        <w:rPr>
          <w:sz w:val="26"/>
          <w:szCs w:val="26"/>
        </w:rPr>
        <w:fldChar w:fldCharType="separate"/>
      </w:r>
      <w:r w:rsidR="004D667A">
        <w:rPr>
          <w:sz w:val="26"/>
          <w:szCs w:val="26"/>
        </w:rPr>
        <w:t>14</w:t>
      </w:r>
      <w:r w:rsidR="003928F0" w:rsidRPr="00E2688A">
        <w:rPr>
          <w:sz w:val="26"/>
          <w:szCs w:val="26"/>
        </w:rPr>
        <w:fldChar w:fldCharType="end"/>
      </w:r>
      <w:r w:rsidRPr="00E2688A">
        <w:rPr>
          <w:sz w:val="26"/>
          <w:szCs w:val="26"/>
        </w:rPr>
        <w:t>.</w:t>
      </w:r>
    </w:p>
    <w:p w14:paraId="16D2AC90" w14:textId="77777777" w:rsidR="003928F0" w:rsidRPr="00E2688A" w:rsidRDefault="003928F0" w:rsidP="00D7040D">
      <w:pPr>
        <w:pStyle w:val="ad"/>
        <w:spacing w:line="360" w:lineRule="auto"/>
        <w:ind w:left="0" w:firstLine="709"/>
        <w:rPr>
          <w:sz w:val="26"/>
          <w:szCs w:val="26"/>
        </w:rPr>
      </w:pPr>
    </w:p>
    <w:p w14:paraId="6E626C07" w14:textId="0F7EA394" w:rsidR="00F5658E" w:rsidRPr="00E2688A" w:rsidRDefault="00F5658E" w:rsidP="00E0262B">
      <w:pPr>
        <w:pStyle w:val="04111"/>
        <w:numPr>
          <w:ilvl w:val="2"/>
          <w:numId w:val="9"/>
        </w:numPr>
        <w:spacing w:line="360" w:lineRule="auto"/>
        <w:ind w:left="0" w:firstLine="709"/>
        <w:rPr>
          <w:bCs/>
          <w:szCs w:val="26"/>
        </w:rPr>
      </w:pPr>
      <w:bookmarkStart w:id="41" w:name="_Toc103760257"/>
      <w:r w:rsidRPr="00E2688A">
        <w:rPr>
          <w:bCs/>
          <w:szCs w:val="26"/>
        </w:rPr>
        <w:t>Значения существующей и перспективной тепловой нагрузки потребителей, устанавливаемые с учетом расчетной тепловой нагрузки</w:t>
      </w:r>
      <w:bookmarkEnd w:id="41"/>
    </w:p>
    <w:p w14:paraId="025ADC48" w14:textId="59F3BF7C" w:rsidR="00F5658E" w:rsidRPr="00E2688A" w:rsidRDefault="00D7040D" w:rsidP="00D7040D">
      <w:pPr>
        <w:spacing w:line="360" w:lineRule="auto"/>
        <w:ind w:firstLine="709"/>
        <w:jc w:val="both"/>
        <w:rPr>
          <w:sz w:val="26"/>
          <w:szCs w:val="26"/>
        </w:rPr>
      </w:pPr>
      <w:r w:rsidRPr="00E2688A">
        <w:rPr>
          <w:sz w:val="26"/>
          <w:szCs w:val="26"/>
        </w:rPr>
        <w:t xml:space="preserve">Перспективные нагрузки отопления, вентиляции и горячего водоснабжения и перспективные объемы потребления тепловой энергии с разделением по зонам действия источников централизованного теплоснабжения представлены в таблице </w:t>
      </w:r>
      <w:r w:rsidR="003928F0" w:rsidRPr="00E2688A">
        <w:rPr>
          <w:sz w:val="26"/>
          <w:szCs w:val="26"/>
        </w:rPr>
        <w:fldChar w:fldCharType="begin"/>
      </w:r>
      <w:r w:rsidR="003928F0" w:rsidRPr="00E2688A">
        <w:rPr>
          <w:sz w:val="26"/>
          <w:szCs w:val="26"/>
        </w:rPr>
        <w:instrText xml:space="preserve"> REF  _Ref93068502 \h \r \t </w:instrText>
      </w:r>
      <w:r w:rsidR="001B48FD" w:rsidRPr="00E2688A">
        <w:rPr>
          <w:sz w:val="26"/>
          <w:szCs w:val="26"/>
        </w:rPr>
        <w:instrText xml:space="preserve"> \* MERGEFORMAT </w:instrText>
      </w:r>
      <w:r w:rsidR="003928F0" w:rsidRPr="00E2688A">
        <w:rPr>
          <w:sz w:val="26"/>
          <w:szCs w:val="26"/>
        </w:rPr>
      </w:r>
      <w:r w:rsidR="003928F0" w:rsidRPr="00E2688A">
        <w:rPr>
          <w:sz w:val="26"/>
          <w:szCs w:val="26"/>
        </w:rPr>
        <w:fldChar w:fldCharType="separate"/>
      </w:r>
      <w:r w:rsidR="004D667A">
        <w:rPr>
          <w:sz w:val="26"/>
          <w:szCs w:val="26"/>
        </w:rPr>
        <w:t>14</w:t>
      </w:r>
      <w:r w:rsidR="003928F0" w:rsidRPr="00E2688A">
        <w:rPr>
          <w:sz w:val="26"/>
          <w:szCs w:val="26"/>
        </w:rPr>
        <w:fldChar w:fldCharType="end"/>
      </w:r>
      <w:r w:rsidRPr="00E2688A">
        <w:rPr>
          <w:sz w:val="26"/>
          <w:szCs w:val="26"/>
        </w:rPr>
        <w:t>.</w:t>
      </w:r>
    </w:p>
    <w:p w14:paraId="15895CA3" w14:textId="77777777" w:rsidR="00AA77D6" w:rsidRPr="00E2688A" w:rsidRDefault="00AA77D6" w:rsidP="00A15891">
      <w:pPr>
        <w:spacing w:line="360" w:lineRule="auto"/>
        <w:ind w:firstLine="851"/>
        <w:jc w:val="both"/>
        <w:rPr>
          <w:sz w:val="26"/>
          <w:szCs w:val="26"/>
        </w:rPr>
      </w:pPr>
    </w:p>
    <w:p w14:paraId="67026826" w14:textId="0CEDC11E" w:rsidR="00A15891" w:rsidRPr="00E2688A" w:rsidRDefault="00BF6677" w:rsidP="00E0262B">
      <w:pPr>
        <w:pStyle w:val="0311"/>
        <w:numPr>
          <w:ilvl w:val="1"/>
          <w:numId w:val="9"/>
        </w:numPr>
        <w:spacing w:before="0" w:line="360" w:lineRule="auto"/>
        <w:ind w:left="0" w:firstLine="709"/>
      </w:pPr>
      <w:bookmarkStart w:id="42" w:name="_Toc103760258"/>
      <w:r w:rsidRPr="00E2688A">
        <w:t>Радиус эффективного теплоснабжения, определяемый в соответствии с методическими указаниями по разработке схем теплоснабжения</w:t>
      </w:r>
      <w:bookmarkEnd w:id="42"/>
    </w:p>
    <w:p w14:paraId="514074CA" w14:textId="77777777" w:rsidR="00D7040D" w:rsidRPr="00E2688A" w:rsidRDefault="00D7040D" w:rsidP="00D7040D">
      <w:pPr>
        <w:pStyle w:val="afff4"/>
      </w:pPr>
      <w:r w:rsidRPr="00E2688A">
        <w:t>Согласно п. 30 г. 2 Федерального закона №190-ФЗ «О теплоснабжении»: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30CD3908" w14:textId="77777777" w:rsidR="00D7040D" w:rsidRPr="00E2688A" w:rsidRDefault="00D7040D" w:rsidP="00D7040D">
      <w:pPr>
        <w:pStyle w:val="afff4"/>
      </w:pPr>
      <w:r w:rsidRPr="00E2688A">
        <w:t>В системе теплоснабжения стоимость тепловой энергии в виде горячей воды, поставляемой потребителям, рассчитывается как сумма следующих составляющих:</w:t>
      </w:r>
    </w:p>
    <w:p w14:paraId="4C11C4F7" w14:textId="77777777" w:rsidR="00D7040D" w:rsidRPr="00E2688A" w:rsidRDefault="00D7040D" w:rsidP="00D7040D">
      <w:pPr>
        <w:pStyle w:val="ad"/>
        <w:spacing w:line="360" w:lineRule="auto"/>
        <w:ind w:left="0" w:firstLine="709"/>
        <w:contextualSpacing w:val="0"/>
        <w:rPr>
          <w:rFonts w:eastAsiaTheme="minorEastAsia"/>
          <w:b/>
          <w:sz w:val="26"/>
          <w:szCs w:val="26"/>
          <w:lang w:eastAsia="en-US"/>
        </w:rPr>
      </w:pPr>
      <w:r w:rsidRPr="00E2688A">
        <w:rPr>
          <w:rFonts w:eastAsiaTheme="minorEastAsia"/>
          <w:sz w:val="26"/>
          <w:szCs w:val="26"/>
          <w:lang w:eastAsia="en-US"/>
        </w:rPr>
        <w:t>а) стоимости единицы тепловой энергии (мощности) в горячей воде;</w:t>
      </w:r>
    </w:p>
    <w:p w14:paraId="60BE287F" w14:textId="77777777" w:rsidR="00D7040D" w:rsidRPr="00E2688A" w:rsidRDefault="00D7040D" w:rsidP="00D7040D">
      <w:pPr>
        <w:pStyle w:val="ad"/>
        <w:spacing w:line="360" w:lineRule="auto"/>
        <w:ind w:left="0" w:firstLine="709"/>
        <w:contextualSpacing w:val="0"/>
        <w:rPr>
          <w:rFonts w:eastAsiaTheme="minorEastAsia"/>
          <w:b/>
          <w:sz w:val="26"/>
          <w:szCs w:val="26"/>
          <w:lang w:eastAsia="en-US"/>
        </w:rPr>
      </w:pPr>
      <w:r w:rsidRPr="00E2688A">
        <w:rPr>
          <w:rFonts w:eastAsiaTheme="minorEastAsia"/>
          <w:sz w:val="26"/>
          <w:szCs w:val="26"/>
          <w:lang w:eastAsia="en-US"/>
        </w:rPr>
        <w:t>б) удельной стоимости оказываемых услуг по передаче единицы тепловой энергии в горячей воде.</w:t>
      </w:r>
    </w:p>
    <w:p w14:paraId="7A247822" w14:textId="77777777" w:rsidR="00D7040D" w:rsidRPr="00E2688A" w:rsidRDefault="00D7040D" w:rsidP="00D7040D">
      <w:pPr>
        <w:pStyle w:val="ad"/>
        <w:spacing w:line="360" w:lineRule="auto"/>
        <w:ind w:left="0" w:firstLine="709"/>
        <w:contextualSpacing w:val="0"/>
        <w:rPr>
          <w:rFonts w:eastAsiaTheme="minorEastAsia"/>
          <w:b/>
          <w:sz w:val="26"/>
          <w:szCs w:val="26"/>
          <w:lang w:eastAsia="en-US"/>
        </w:rPr>
      </w:pPr>
      <w:r w:rsidRPr="00E2688A">
        <w:rPr>
          <w:rFonts w:eastAsiaTheme="minorEastAsia"/>
          <w:sz w:val="26"/>
          <w:szCs w:val="26"/>
          <w:lang w:eastAsia="en-US"/>
        </w:rPr>
        <w:t>Стоимости единицы тепловой энергии (мощности) в горячей воде, отпущенной от единственного источника в системе теплоснабжения, вычисляется по формуле:</w:t>
      </w:r>
    </w:p>
    <w:p w14:paraId="6421B50C" w14:textId="77777777" w:rsidR="00D7040D" w:rsidRPr="00E2688A" w:rsidRDefault="00D7040D" w:rsidP="00D7040D">
      <w:pPr>
        <w:pStyle w:val="afff4"/>
        <w:jc w:val="center"/>
        <w:rPr>
          <w:lang w:eastAsia="x-none"/>
        </w:rPr>
      </w:pPr>
      <w:r w:rsidRPr="00E2688A">
        <w:rPr>
          <w:position w:val="-30"/>
        </w:rPr>
        <w:object w:dxaOrig="1520" w:dyaOrig="720" w14:anchorId="05737C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35pt;height:38.15pt" o:ole="">
            <v:imagedata r:id="rId37" o:title=""/>
          </v:shape>
          <o:OLEObject Type="Embed" ProgID="Equation.3" ShapeID="_x0000_i1025" DrawAspect="Content" ObjectID="_1757482533" r:id="rId38"/>
        </w:object>
      </w:r>
      <w:r w:rsidRPr="00E2688A">
        <w:rPr>
          <w:lang w:eastAsia="x-none"/>
        </w:rPr>
        <w:t>, руб./Гкал</w:t>
      </w:r>
    </w:p>
    <w:p w14:paraId="7C2B8192"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t xml:space="preserve">где: </w:t>
      </w:r>
      <w:r w:rsidRPr="00E2688A">
        <w:rPr>
          <w:rFonts w:eastAsiaTheme="minorEastAsia" w:cstheme="minorBidi"/>
          <w:sz w:val="26"/>
          <w:szCs w:val="26"/>
          <w:lang w:eastAsia="en-US"/>
        </w:rPr>
        <w:object w:dxaOrig="800" w:dyaOrig="380" w14:anchorId="3A7E057D">
          <v:shape id="_x0000_i1026" type="#_x0000_t75" style="width:41.35pt;height:19.35pt" o:ole="">
            <v:imagedata r:id="rId39" o:title=""/>
          </v:shape>
          <o:OLEObject Type="Embed" ProgID="Equation.3" ShapeID="_x0000_i1026" DrawAspect="Content" ObjectID="_1757482534" r:id="rId40"/>
        </w:object>
      </w:r>
      <w:r w:rsidRPr="00E2688A">
        <w:rPr>
          <w:rFonts w:eastAsiaTheme="minorEastAsia" w:cstheme="minorBidi"/>
          <w:sz w:val="26"/>
          <w:szCs w:val="26"/>
          <w:lang w:eastAsia="en-US"/>
        </w:rPr>
        <w:t xml:space="preserve"> -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тыс. руб.;</w:t>
      </w:r>
    </w:p>
    <w:p w14:paraId="2C16B3AE"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object w:dxaOrig="279" w:dyaOrig="360" w14:anchorId="0FA56534">
          <v:shape id="_x0000_i1027" type="#_x0000_t75" style="width:12.9pt;height:19.35pt" o:ole="">
            <v:imagedata r:id="rId41" o:title=""/>
          </v:shape>
          <o:OLEObject Type="Embed" ProgID="Equation.3" ShapeID="_x0000_i1027" DrawAspect="Content" ObjectID="_1757482535" r:id="rId42"/>
        </w:object>
      </w:r>
      <w:r w:rsidRPr="00E2688A">
        <w:rPr>
          <w:rFonts w:eastAsiaTheme="minorEastAsia" w:cstheme="minorBidi"/>
          <w:sz w:val="26"/>
          <w:szCs w:val="26"/>
          <w:lang w:eastAsia="en-US"/>
        </w:rPr>
        <w:t xml:space="preserve"> - объем отпуска тепловой энергии в виде горячей воды с коллекторов источника тепловой энергии в i-м расчетном периоде регулирования, тыс. Гкал.</w:t>
      </w:r>
    </w:p>
    <w:p w14:paraId="7DF7D494"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t>Удельная стоимость оказываемых услуг по передаче единицы тепловой энергии в горячей воде в системе теплоснабжения, вычисляется по формуле:</w:t>
      </w:r>
    </w:p>
    <w:p w14:paraId="27A31EB7" w14:textId="77777777" w:rsidR="00D7040D" w:rsidRPr="00E2688A" w:rsidRDefault="00D7040D" w:rsidP="00D7040D">
      <w:pPr>
        <w:widowControl w:val="0"/>
        <w:suppressAutoHyphens/>
        <w:spacing w:before="120" w:after="120" w:line="360" w:lineRule="auto"/>
        <w:ind w:firstLine="851"/>
        <w:contextualSpacing/>
        <w:jc w:val="center"/>
        <w:rPr>
          <w:rFonts w:eastAsiaTheme="minorEastAsia"/>
          <w:sz w:val="26"/>
          <w:szCs w:val="26"/>
          <w:lang w:eastAsia="x-none"/>
        </w:rPr>
      </w:pPr>
      <w:r w:rsidRPr="00E2688A">
        <w:rPr>
          <w:rFonts w:eastAsiaTheme="minorEastAsia"/>
          <w:position w:val="-30"/>
          <w:sz w:val="26"/>
          <w:szCs w:val="26"/>
          <w:lang w:eastAsia="en-US"/>
        </w:rPr>
        <w:object w:dxaOrig="1480" w:dyaOrig="720" w14:anchorId="572838BB">
          <v:shape id="_x0000_i1028" type="#_x0000_t75" style="width:77.9pt;height:38.15pt" o:ole="">
            <v:imagedata r:id="rId43" o:title=""/>
          </v:shape>
          <o:OLEObject Type="Embed" ProgID="Equation.3" ShapeID="_x0000_i1028" DrawAspect="Content" ObjectID="_1757482536" r:id="rId44"/>
        </w:object>
      </w:r>
      <w:r w:rsidRPr="00E2688A">
        <w:rPr>
          <w:rFonts w:eastAsiaTheme="minorEastAsia"/>
          <w:sz w:val="26"/>
          <w:szCs w:val="26"/>
          <w:lang w:eastAsia="x-none"/>
        </w:rPr>
        <w:t>, руб./Гкал</w:t>
      </w:r>
    </w:p>
    <w:p w14:paraId="37DE0A27"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t xml:space="preserve">где: </w:t>
      </w:r>
      <w:r w:rsidRPr="00E2688A">
        <w:rPr>
          <w:rFonts w:eastAsiaTheme="minorEastAsia" w:cstheme="minorBidi"/>
          <w:sz w:val="26"/>
          <w:szCs w:val="26"/>
          <w:lang w:eastAsia="en-US"/>
        </w:rPr>
        <w:object w:dxaOrig="780" w:dyaOrig="380" w14:anchorId="3D154AA8">
          <v:shape id="_x0000_i1029" type="#_x0000_t75" style="width:38.15pt;height:19.35pt" o:ole="">
            <v:imagedata r:id="rId45" o:title=""/>
          </v:shape>
          <o:OLEObject Type="Embed" ProgID="Equation.3" ShapeID="_x0000_i1029" DrawAspect="Content" ObjectID="_1757482537" r:id="rId46"/>
        </w:object>
      </w:r>
      <w:r w:rsidRPr="00E2688A">
        <w:rPr>
          <w:rFonts w:eastAsiaTheme="minorEastAsia" w:cstheme="minorBidi"/>
          <w:sz w:val="26"/>
          <w:szCs w:val="26"/>
          <w:lang w:eastAsia="en-US"/>
        </w:rPr>
        <w:t>- необходимая валовая выручка по передаче тепловой энергии в виде горячей воды на i-й расчетный период регулирования, тыс. руб.;</w:t>
      </w:r>
    </w:p>
    <w:p w14:paraId="5C38526F"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object w:dxaOrig="320" w:dyaOrig="380" w14:anchorId="74DDD802">
          <v:shape id="_x0000_i1030" type="#_x0000_t75" style="width:16.65pt;height:19.35pt" o:ole="">
            <v:imagedata r:id="rId47" o:title=""/>
          </v:shape>
          <o:OLEObject Type="Embed" ProgID="Equation.3" ShapeID="_x0000_i1030" DrawAspect="Content" ObjectID="_1757482538" r:id="rId48"/>
        </w:object>
      </w:r>
      <w:r w:rsidRPr="00E2688A">
        <w:rPr>
          <w:rFonts w:eastAsiaTheme="minorEastAsia" w:cstheme="minorBidi"/>
          <w:sz w:val="26"/>
          <w:szCs w:val="26"/>
          <w:lang w:eastAsia="en-US"/>
        </w:rPr>
        <w:t xml:space="preserve"> - объем отпуска тепловой энергии в виде горячей воды из тепловых сетей системы теплоснабжения на i-й расчетный период регулирования, тыс. Гкал.</w:t>
      </w:r>
    </w:p>
    <w:p w14:paraId="77BF451C"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t>Стоимость тепловой энергии в виде горячей воды, поставляемой потребителям в системе теплоснабжения, вычисляется по формуле:</w:t>
      </w:r>
    </w:p>
    <w:p w14:paraId="7FCB4CBD" w14:textId="77777777" w:rsidR="00D7040D" w:rsidRPr="00E2688A" w:rsidRDefault="00D7040D" w:rsidP="00D7040D">
      <w:pPr>
        <w:widowControl w:val="0"/>
        <w:suppressAutoHyphens/>
        <w:spacing w:before="120" w:after="120" w:line="360" w:lineRule="auto"/>
        <w:ind w:firstLine="851"/>
        <w:contextualSpacing/>
        <w:jc w:val="center"/>
        <w:rPr>
          <w:rFonts w:eastAsiaTheme="minorEastAsia"/>
          <w:sz w:val="26"/>
          <w:szCs w:val="26"/>
          <w:lang w:eastAsia="x-none"/>
        </w:rPr>
      </w:pPr>
      <w:r w:rsidRPr="00E2688A">
        <w:rPr>
          <w:rFonts w:eastAsiaTheme="minorEastAsia"/>
          <w:position w:val="-30"/>
          <w:sz w:val="26"/>
          <w:szCs w:val="26"/>
          <w:lang w:eastAsia="en-US"/>
        </w:rPr>
        <w:object w:dxaOrig="2900" w:dyaOrig="720" w14:anchorId="7DB4C1C7">
          <v:shape id="_x0000_i1031" type="#_x0000_t75" style="width:145.6pt;height:38.15pt" o:ole="">
            <v:imagedata r:id="rId49" o:title=""/>
          </v:shape>
          <o:OLEObject Type="Embed" ProgID="Equation.3" ShapeID="_x0000_i1031" DrawAspect="Content" ObjectID="_1757482539" r:id="rId50"/>
        </w:object>
      </w:r>
      <w:r w:rsidRPr="00E2688A">
        <w:rPr>
          <w:rFonts w:eastAsiaTheme="minorEastAsia"/>
          <w:position w:val="-30"/>
          <w:sz w:val="26"/>
          <w:szCs w:val="26"/>
          <w:lang w:eastAsia="en-US"/>
        </w:rPr>
        <w:object w:dxaOrig="840" w:dyaOrig="720" w14:anchorId="1A7AF5A4">
          <v:shape id="_x0000_i1032" type="#_x0000_t75" style="width:41.9pt;height:37.6pt" o:ole="">
            <v:imagedata r:id="rId51" o:title=""/>
          </v:shape>
          <o:OLEObject Type="Embed" ProgID="Equation.3" ShapeID="_x0000_i1032" DrawAspect="Content" ObjectID="_1757482540" r:id="rId52"/>
        </w:object>
      </w:r>
      <w:r w:rsidRPr="00E2688A">
        <w:rPr>
          <w:rFonts w:eastAsiaTheme="minorEastAsia"/>
          <w:sz w:val="26"/>
          <w:szCs w:val="26"/>
          <w:lang w:eastAsia="x-none"/>
        </w:rPr>
        <w:t>, руб./Гкал</w:t>
      </w:r>
    </w:p>
    <w:p w14:paraId="354BDB62"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t>Все существующие потребители попадают в радиус эффективного теплоснабжения.</w:t>
      </w:r>
    </w:p>
    <w:p w14:paraId="3A2C07A8"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t>При подключении нового объекта заявителя к тепловой сети системы теплоснабжения, стоимость тепловой энергии в виде горячей воды, поставляемой потребителям в системе теплоснабжения, рассчитывается по формуле:</w:t>
      </w:r>
    </w:p>
    <w:p w14:paraId="462E95B1" w14:textId="77777777" w:rsidR="00D7040D" w:rsidRPr="00E2688A" w:rsidRDefault="00D7040D" w:rsidP="00D7040D">
      <w:pPr>
        <w:widowControl w:val="0"/>
        <w:suppressAutoHyphens/>
        <w:spacing w:before="120" w:after="120" w:line="360" w:lineRule="auto"/>
        <w:ind w:firstLine="851"/>
        <w:contextualSpacing/>
        <w:jc w:val="center"/>
        <w:rPr>
          <w:rFonts w:eastAsiaTheme="minorEastAsia"/>
          <w:sz w:val="26"/>
          <w:szCs w:val="26"/>
          <w:lang w:eastAsia="x-none"/>
        </w:rPr>
      </w:pPr>
      <w:r w:rsidRPr="00E2688A">
        <w:rPr>
          <w:rFonts w:eastAsiaTheme="minorEastAsia"/>
          <w:position w:val="-30"/>
          <w:sz w:val="26"/>
          <w:szCs w:val="26"/>
          <w:lang w:eastAsia="en-US"/>
        </w:rPr>
        <w:object w:dxaOrig="4819" w:dyaOrig="720" w14:anchorId="7A2E6247">
          <v:shape id="_x0000_i1033" type="#_x0000_t75" style="width:242.85pt;height:38.15pt" o:ole="">
            <v:imagedata r:id="rId53" o:title=""/>
          </v:shape>
          <o:OLEObject Type="Embed" ProgID="Equation.3" ShapeID="_x0000_i1033" DrawAspect="Content" ObjectID="_1757482541" r:id="rId54"/>
        </w:object>
      </w:r>
      <w:r w:rsidRPr="00E2688A">
        <w:rPr>
          <w:rFonts w:eastAsiaTheme="minorEastAsia"/>
          <w:sz w:val="26"/>
          <w:szCs w:val="26"/>
          <w:lang w:eastAsia="x-none"/>
        </w:rPr>
        <w:t>, руб./Гкал</w:t>
      </w:r>
    </w:p>
    <w:p w14:paraId="04318318"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t xml:space="preserve">где: </w:t>
      </w:r>
      <w:r w:rsidRPr="00E2688A">
        <w:rPr>
          <w:rFonts w:eastAsiaTheme="minorEastAsia" w:cstheme="minorBidi"/>
          <w:sz w:val="26"/>
          <w:szCs w:val="26"/>
          <w:lang w:eastAsia="en-US"/>
        </w:rPr>
        <w:object w:dxaOrig="800" w:dyaOrig="380" w14:anchorId="607D257E">
          <v:shape id="_x0000_i1034" type="#_x0000_t75" style="width:41.35pt;height:19.35pt" o:ole="">
            <v:imagedata r:id="rId55" o:title=""/>
          </v:shape>
          <o:OLEObject Type="Embed" ProgID="Equation.3" ShapeID="_x0000_i1034" DrawAspect="Content" ObjectID="_1757482542" r:id="rId56"/>
        </w:object>
      </w:r>
      <w:r w:rsidRPr="00E2688A">
        <w:rPr>
          <w:rFonts w:eastAsiaTheme="minorEastAsia" w:cstheme="minorBidi"/>
          <w:sz w:val="26"/>
          <w:szCs w:val="26"/>
          <w:lang w:eastAsia="en-US"/>
        </w:rPr>
        <w:t>-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i-расчетный период регулирования, которая определяется дополнительными расходами на отпуск тепловой энергии с коллекторов источника 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14:paraId="7A7ED062"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object w:dxaOrig="560" w:dyaOrig="380" w14:anchorId="3C143B99">
          <v:shape id="_x0000_i1035" type="#_x0000_t75" style="width:26.85pt;height:19.35pt" o:ole="">
            <v:imagedata r:id="rId57" o:title=""/>
          </v:shape>
          <o:OLEObject Type="Embed" ProgID="Equation.3" ShapeID="_x0000_i1035" DrawAspect="Content" ObjectID="_1757482543" r:id="rId58"/>
        </w:object>
      </w:r>
      <w:r w:rsidRPr="00E2688A">
        <w:rPr>
          <w:rFonts w:eastAsiaTheme="minorEastAsia" w:cstheme="minorBidi"/>
          <w:sz w:val="26"/>
          <w:szCs w:val="26"/>
          <w:lang w:eastAsia="en-US"/>
        </w:rPr>
        <w:t xml:space="preserve"> - объем отпуска тепловой энергии в виде горячей воды с коллекторов источника тепловой энергии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6E0D474B"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object w:dxaOrig="780" w:dyaOrig="380" w14:anchorId="6F3F3AD7">
          <v:shape id="_x0000_i1036" type="#_x0000_t75" style="width:38.15pt;height:19.35pt" o:ole="">
            <v:imagedata r:id="rId59" o:title=""/>
          </v:shape>
          <o:OLEObject Type="Embed" ProgID="Equation.3" ShapeID="_x0000_i1036" DrawAspect="Content" ObjectID="_1757482544" r:id="rId60"/>
        </w:object>
      </w:r>
      <w:r w:rsidRPr="00E2688A">
        <w:rPr>
          <w:rFonts w:eastAsiaTheme="minorEastAsia" w:cstheme="minorBidi"/>
          <w:sz w:val="26"/>
          <w:szCs w:val="26"/>
          <w:lang w:eastAsia="en-US"/>
        </w:rPr>
        <w:t>- 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руб.</w:t>
      </w:r>
    </w:p>
    <w:p w14:paraId="0E7506A7"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object w:dxaOrig="620" w:dyaOrig="380" w14:anchorId="67C13746">
          <v:shape id="_x0000_i1037" type="#_x0000_t75" style="width:30.65pt;height:19.35pt" o:ole="">
            <v:imagedata r:id="rId61" o:title=""/>
          </v:shape>
          <o:OLEObject Type="Embed" ProgID="Equation.3" ShapeID="_x0000_i1037" DrawAspect="Content" ObjectID="_1757482545" r:id="rId62"/>
        </w:object>
      </w:r>
      <w:r w:rsidRPr="00E2688A">
        <w:rPr>
          <w:rFonts w:eastAsiaTheme="minorEastAsia" w:cstheme="minorBidi"/>
          <w:sz w:val="26"/>
          <w:szCs w:val="26"/>
          <w:lang w:eastAsia="en-US"/>
        </w:rPr>
        <w:t>- 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3A8CF8A1"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t xml:space="preserve">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E2688A">
        <w:rPr>
          <w:rFonts w:eastAsiaTheme="minorEastAsia" w:cstheme="minorBidi"/>
          <w:sz w:val="26"/>
          <w:szCs w:val="26"/>
          <w:lang w:eastAsia="en-US"/>
        </w:rPr>
        <w:object w:dxaOrig="560" w:dyaOrig="380" w14:anchorId="7A726B4B">
          <v:shape id="_x0000_i1038" type="#_x0000_t75" style="width:26.85pt;height:19.35pt" o:ole="">
            <v:imagedata r:id="rId63" o:title=""/>
          </v:shape>
          <o:OLEObject Type="Embed" ProgID="Equation.3" ShapeID="_x0000_i1038" DrawAspect="Content" ObjectID="_1757482546" r:id="rId64"/>
        </w:object>
      </w:r>
      <w:r w:rsidRPr="00E2688A">
        <w:rPr>
          <w:rFonts w:eastAsiaTheme="minorEastAsia" w:cstheme="minorBidi"/>
          <w:sz w:val="26"/>
          <w:szCs w:val="26"/>
          <w:lang w:eastAsia="en-US"/>
        </w:rPr>
        <w:t xml:space="preserve">, больше чем стоимость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w:t>
      </w:r>
      <w:r w:rsidRPr="00E2688A">
        <w:rPr>
          <w:rFonts w:eastAsiaTheme="minorEastAsia" w:cstheme="minorBidi"/>
          <w:sz w:val="26"/>
          <w:szCs w:val="26"/>
          <w:lang w:eastAsia="en-US"/>
        </w:rPr>
        <w:object w:dxaOrig="380" w:dyaOrig="380" w14:anchorId="128B078C">
          <v:shape id="_x0000_i1039" type="#_x0000_t75" style="width:19.35pt;height:19.35pt" o:ole="">
            <v:imagedata r:id="rId65" o:title=""/>
          </v:shape>
          <o:OLEObject Type="Embed" ProgID="Equation.3" ShapeID="_x0000_i1039" DrawAspect="Content" ObjectID="_1757482547" r:id="rId66"/>
        </w:object>
      </w:r>
      <w:r w:rsidRPr="00E2688A">
        <w:rPr>
          <w:rFonts w:eastAsiaTheme="minorEastAsia" w:cstheme="minorBidi"/>
          <w:sz w:val="26"/>
          <w:szCs w:val="26"/>
          <w:lang w:eastAsia="en-US"/>
        </w:rPr>
        <w:t xml:space="preserve">, то присоединение объекта заявителя к тепловым сетям системы теплоснабжения исполнителя должно считаться нецелесообразным. 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E2688A">
        <w:rPr>
          <w:rFonts w:eastAsiaTheme="minorEastAsia" w:cstheme="minorBidi"/>
          <w:sz w:val="26"/>
          <w:szCs w:val="26"/>
          <w:lang w:eastAsia="en-US"/>
        </w:rPr>
        <w:object w:dxaOrig="560" w:dyaOrig="380" w14:anchorId="7AAD3D87">
          <v:shape id="_x0000_i1040" type="#_x0000_t75" style="width:26.85pt;height:19.35pt" o:ole="">
            <v:imagedata r:id="rId67" o:title=""/>
          </v:shape>
          <o:OLEObject Type="Embed" ProgID="Equation.3" ShapeID="_x0000_i1040" DrawAspect="Content" ObjectID="_1757482548" r:id="rId68"/>
        </w:object>
      </w:r>
      <w:r w:rsidRPr="00E2688A">
        <w:rPr>
          <w:rFonts w:eastAsiaTheme="minorEastAsia" w:cstheme="minorBidi"/>
          <w:sz w:val="26"/>
          <w:szCs w:val="26"/>
          <w:lang w:eastAsia="en-US"/>
        </w:rPr>
        <w:t xml:space="preserve">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Pr="00E2688A">
        <w:rPr>
          <w:rFonts w:eastAsiaTheme="minorEastAsia" w:cstheme="minorBidi"/>
          <w:sz w:val="26"/>
          <w:szCs w:val="26"/>
          <w:lang w:eastAsia="en-US"/>
        </w:rPr>
        <w:object w:dxaOrig="380" w:dyaOrig="380" w14:anchorId="631E62AC">
          <v:shape id="_x0000_i1041" type="#_x0000_t75" style="width:19.35pt;height:19.35pt" o:ole="">
            <v:imagedata r:id="rId69" o:title=""/>
          </v:shape>
          <o:OLEObject Type="Embed" ProgID="Equation.3" ShapeID="_x0000_i1041" DrawAspect="Content" ObjectID="_1757482549" r:id="rId70"/>
        </w:object>
      </w:r>
      <w:r w:rsidRPr="00E2688A">
        <w:rPr>
          <w:rFonts w:eastAsiaTheme="minorEastAsia" w:cstheme="minorBidi"/>
          <w:sz w:val="26"/>
          <w:szCs w:val="26"/>
          <w:lang w:eastAsia="en-US"/>
        </w:rPr>
        <w:t>, то присоединение объекта заявителя к тепловым сетям системы теплоснабжения исполнителя – целесообразно.</w:t>
      </w:r>
    </w:p>
    <w:p w14:paraId="4D2B08A9"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t xml:space="preserve">Если при тепловой нагрузке заявителя </w:t>
      </w:r>
      <w:r w:rsidRPr="00E2688A">
        <w:rPr>
          <w:rFonts w:eastAsiaTheme="minorEastAsia" w:cstheme="minorBidi"/>
          <w:sz w:val="26"/>
          <w:szCs w:val="26"/>
          <w:lang w:eastAsia="en-US"/>
        </w:rPr>
        <w:object w:dxaOrig="920" w:dyaOrig="400" w14:anchorId="1FBC396D">
          <v:shape id="_x0000_i1042" type="#_x0000_t75" style="width:47.8pt;height:22.55pt" o:ole="">
            <v:imagedata r:id="rId71" o:title=""/>
          </v:shape>
          <o:OLEObject Type="Embed" ProgID="Equation.3" ShapeID="_x0000_i1042" DrawAspect="Content" ObjectID="_1757482550" r:id="rId72"/>
        </w:object>
      </w:r>
      <w:r w:rsidRPr="00E2688A">
        <w:rPr>
          <w:rFonts w:eastAsiaTheme="minorEastAsia" w:cstheme="minorBidi"/>
          <w:sz w:val="26"/>
          <w:szCs w:val="26"/>
          <w:lang w:eastAsia="en-US"/>
        </w:rPr>
        <w:t xml:space="preserve"> Гкал/ч,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Общероссийским классификатором основных фондов, то подключение объекта является нецелесообразным и объект заявителя находится за пределами радиуса эффективного теплоснабжения.</w:t>
      </w:r>
    </w:p>
    <w:p w14:paraId="06F822E0"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t>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исполнителя, должен определяться в соответствии с формулой:</w:t>
      </w:r>
    </w:p>
    <w:p w14:paraId="785E98EE" w14:textId="77777777" w:rsidR="00D7040D" w:rsidRPr="00E2688A" w:rsidRDefault="00D7040D" w:rsidP="00D7040D">
      <w:pPr>
        <w:widowControl w:val="0"/>
        <w:suppressAutoHyphens/>
        <w:spacing w:before="120" w:after="120" w:line="360" w:lineRule="auto"/>
        <w:ind w:firstLine="851"/>
        <w:contextualSpacing/>
        <w:jc w:val="center"/>
        <w:rPr>
          <w:rFonts w:eastAsiaTheme="minorEastAsia"/>
          <w:sz w:val="26"/>
          <w:szCs w:val="26"/>
          <w:lang w:eastAsia="x-none"/>
        </w:rPr>
      </w:pPr>
      <w:r w:rsidRPr="00E2688A">
        <w:rPr>
          <w:rFonts w:eastAsiaTheme="minorEastAsia"/>
          <w:position w:val="-60"/>
          <w:sz w:val="26"/>
          <w:szCs w:val="26"/>
          <w:lang w:eastAsia="en-US"/>
        </w:rPr>
        <w:object w:dxaOrig="2740" w:dyaOrig="980" w14:anchorId="12F3D561">
          <v:shape id="_x0000_i1043" type="#_x0000_t75" style="width:136.5pt;height:52.65pt" o:ole="">
            <v:imagedata r:id="rId73" o:title=""/>
          </v:shape>
          <o:OLEObject Type="Embed" ProgID="Equation.3" ShapeID="_x0000_i1043" DrawAspect="Content" ObjectID="_1757482551" r:id="rId74"/>
        </w:object>
      </w:r>
      <w:r w:rsidRPr="00E2688A">
        <w:rPr>
          <w:rFonts w:eastAsiaTheme="minorEastAsia"/>
          <w:sz w:val="26"/>
          <w:szCs w:val="26"/>
          <w:lang w:eastAsia="x-none"/>
        </w:rPr>
        <w:t xml:space="preserve">, лет, </w:t>
      </w:r>
    </w:p>
    <w:p w14:paraId="601DCD15"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t>где: ПДС – 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w:t>
      </w:r>
    </w:p>
    <w:p w14:paraId="72518ABF"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t>НД – норма доходности инвестированного капитала, устанавливаемая в соответствии с пунктом 6 Правил установления долгосрочных параметров регулирования деятельности организаций в отнесенной законодательством РФ к сферам деятельности субъектов естественных монополий в сфере теплоснабжения и (или) цен (тарифов)в сфере теплоснабжения, которые подлежат регулированию в соответствии с перечнем определенным статьей 8 Федерального закона «О теплоснабжении», утвержденных постановлением Правительства РФ от 22 октября 2012 г. № 1075;</w:t>
      </w:r>
    </w:p>
    <w:p w14:paraId="3D44C5B6"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object w:dxaOrig="420" w:dyaOrig="360" w14:anchorId="2F4DA85B">
          <v:shape id="_x0000_i1044" type="#_x0000_t75" style="width:19.35pt;height:19.35pt" o:ole="">
            <v:imagedata r:id="rId75" o:title=""/>
          </v:shape>
          <o:OLEObject Type="Embed" ProgID="Equation.3" ShapeID="_x0000_i1044" DrawAspect="Content" ObjectID="_1757482552" r:id="rId76"/>
        </w:object>
      </w:r>
      <w:r w:rsidRPr="00E2688A">
        <w:rPr>
          <w:rFonts w:eastAsiaTheme="minorEastAsia" w:cstheme="minorBidi"/>
          <w:sz w:val="26"/>
          <w:szCs w:val="26"/>
          <w:lang w:eastAsia="en-US"/>
        </w:rPr>
        <w:t xml:space="preserve"> - величина капитальных затрат в строительство тепловой сети от точки подключения к тепловым сетям системы теплоснабжения (без НДС).</w:t>
      </w:r>
    </w:p>
    <w:p w14:paraId="1261A891"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t>Таким образом, для каждого нового подключения необходимо рассчитывать целесообразность, в соответствии с Приложением №40 к Методическим указаниям по разработке схем теплоснабжения №212 от 05.03.2019г., утвержденным Приказом Министерства энергетики РФ.</w:t>
      </w:r>
    </w:p>
    <w:p w14:paraId="478C8729" w14:textId="77777777" w:rsidR="00D7040D" w:rsidRPr="00E2688A" w:rsidRDefault="00D7040D" w:rsidP="00D7040D">
      <w:pPr>
        <w:snapToGrid w:val="0"/>
        <w:spacing w:line="360" w:lineRule="auto"/>
        <w:ind w:firstLine="709"/>
        <w:jc w:val="both"/>
        <w:rPr>
          <w:rFonts w:eastAsiaTheme="minorEastAsia" w:cstheme="minorBidi"/>
          <w:sz w:val="26"/>
          <w:szCs w:val="26"/>
          <w:lang w:eastAsia="en-US"/>
        </w:rPr>
      </w:pPr>
      <w:r w:rsidRPr="00E2688A">
        <w:rPr>
          <w:rFonts w:eastAsiaTheme="minorEastAsia" w:cstheme="minorBidi"/>
          <w:sz w:val="26"/>
          <w:szCs w:val="26"/>
          <w:lang w:eastAsia="en-US"/>
        </w:rPr>
        <w:t>Существующая жилая и социально-административная застройка находится в пределах радиуса теплоснабжения от источников тепловой энергии. Перспективные потребители, планируемые к присоединению в течение расчетного периода, также находятся в границах предельного радиуса теплоснабжения, следовательно, их присоединение к существующим тепловым сетям оправдано как с технической, так и с экономической точек зрения.</w:t>
      </w:r>
    </w:p>
    <w:p w14:paraId="00B56DFD" w14:textId="77777777" w:rsidR="00D7040D" w:rsidRPr="00E2688A" w:rsidRDefault="00D7040D" w:rsidP="005059BF">
      <w:pPr>
        <w:pStyle w:val="af5"/>
        <w:spacing w:after="0" w:line="360" w:lineRule="auto"/>
        <w:ind w:firstLine="709"/>
        <w:jc w:val="both"/>
        <w:rPr>
          <w:sz w:val="26"/>
          <w:szCs w:val="26"/>
        </w:rPr>
      </w:pPr>
    </w:p>
    <w:p w14:paraId="606417D5" w14:textId="77777777" w:rsidR="00D7040D" w:rsidRPr="00E2688A" w:rsidRDefault="00D7040D">
      <w:pPr>
        <w:rPr>
          <w:sz w:val="26"/>
          <w:szCs w:val="26"/>
        </w:rPr>
      </w:pPr>
    </w:p>
    <w:p w14:paraId="7C3216C2" w14:textId="77777777" w:rsidR="00A15891" w:rsidRPr="00E2688A" w:rsidRDefault="00A15891" w:rsidP="00A15891">
      <w:pPr>
        <w:pStyle w:val="ad"/>
        <w:spacing w:line="360" w:lineRule="auto"/>
        <w:ind w:left="0" w:firstLine="709"/>
        <w:rPr>
          <w:sz w:val="26"/>
          <w:szCs w:val="26"/>
        </w:rPr>
        <w:sectPr w:rsidR="00A15891" w:rsidRPr="00E2688A" w:rsidSect="00474E8F">
          <w:pgSz w:w="11920" w:h="16840"/>
          <w:pgMar w:top="1134" w:right="567" w:bottom="567" w:left="1701" w:header="709" w:footer="357" w:gutter="0"/>
          <w:cols w:space="720"/>
          <w:docGrid w:linePitch="326"/>
        </w:sectPr>
      </w:pPr>
    </w:p>
    <w:p w14:paraId="342FBA97" w14:textId="356280C4" w:rsidR="00E94169" w:rsidRPr="00E2688A" w:rsidRDefault="005B7A91" w:rsidP="00E94169">
      <w:pPr>
        <w:keepNext/>
        <w:keepLines/>
        <w:pageBreakBefore/>
        <w:numPr>
          <w:ilvl w:val="1"/>
          <w:numId w:val="0"/>
        </w:numPr>
        <w:spacing w:after="120" w:line="360" w:lineRule="auto"/>
        <w:ind w:firstLine="709"/>
        <w:jc w:val="both"/>
        <w:outlineLvl w:val="0"/>
        <w:rPr>
          <w:b/>
          <w:iCs/>
          <w:caps/>
          <w:snapToGrid w:val="0"/>
          <w:sz w:val="26"/>
          <w:szCs w:val="26"/>
          <w:lang w:eastAsia="en-US"/>
        </w:rPr>
      </w:pPr>
      <w:bookmarkStart w:id="43" w:name="_Toc103760259"/>
      <w:r w:rsidRPr="00E2688A">
        <w:rPr>
          <w:b/>
          <w:iCs/>
          <w:caps/>
          <w:snapToGrid w:val="0"/>
          <w:sz w:val="26"/>
          <w:szCs w:val="26"/>
          <w:lang w:eastAsia="en-US"/>
        </w:rPr>
        <w:t>РАЗДЕЛ 3</w:t>
      </w:r>
      <w:r w:rsidR="00E94169" w:rsidRPr="00E2688A">
        <w:rPr>
          <w:b/>
          <w:iCs/>
          <w:caps/>
          <w:snapToGrid w:val="0"/>
          <w:sz w:val="26"/>
          <w:szCs w:val="26"/>
          <w:lang w:eastAsia="en-US"/>
        </w:rPr>
        <w:t xml:space="preserve">. </w:t>
      </w:r>
      <w:r w:rsidRPr="00E2688A">
        <w:rPr>
          <w:b/>
          <w:bCs/>
          <w:iCs/>
          <w:snapToGrid w:val="0"/>
          <w:sz w:val="26"/>
          <w:szCs w:val="26"/>
          <w:lang w:eastAsia="en-US"/>
        </w:rPr>
        <w:t>СУЩЕСТВУЮЩИЕ И ПЕРСПЕКТИВНЫЕ БАЛАНСЫ ТЕПЛОНОСИТЕЛЯ</w:t>
      </w:r>
      <w:bookmarkEnd w:id="43"/>
    </w:p>
    <w:p w14:paraId="0CB63373" w14:textId="4A9E404A" w:rsidR="005532F6" w:rsidRPr="00E2688A" w:rsidRDefault="005532F6" w:rsidP="005532F6">
      <w:pPr>
        <w:autoSpaceDE w:val="0"/>
        <w:autoSpaceDN w:val="0"/>
        <w:adjustRightInd w:val="0"/>
        <w:spacing w:line="360" w:lineRule="auto"/>
        <w:ind w:firstLine="709"/>
        <w:jc w:val="both"/>
        <w:rPr>
          <w:sz w:val="26"/>
          <w:szCs w:val="26"/>
        </w:rPr>
      </w:pPr>
      <w:r w:rsidRPr="00E2688A">
        <w:rPr>
          <w:sz w:val="26"/>
          <w:szCs w:val="26"/>
        </w:rPr>
        <w:t>Существующие и перспективные балансы теплоносителя приведены в Главе 6 Обосновывающих материалов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к схеме теплоснабжения Муринского городского поселения на период до 2030 года.</w:t>
      </w:r>
    </w:p>
    <w:p w14:paraId="4B734364" w14:textId="77777777" w:rsidR="005532F6" w:rsidRPr="00E2688A" w:rsidRDefault="005532F6" w:rsidP="005532F6">
      <w:pPr>
        <w:autoSpaceDE w:val="0"/>
        <w:autoSpaceDN w:val="0"/>
        <w:adjustRightInd w:val="0"/>
        <w:spacing w:line="360" w:lineRule="auto"/>
        <w:ind w:firstLine="709"/>
        <w:jc w:val="both"/>
        <w:rPr>
          <w:sz w:val="26"/>
          <w:szCs w:val="26"/>
        </w:rPr>
      </w:pPr>
    </w:p>
    <w:p w14:paraId="437BC8CE" w14:textId="77777777" w:rsidR="005532F6" w:rsidRPr="00E2688A" w:rsidRDefault="005532F6" w:rsidP="00E0262B">
      <w:pPr>
        <w:pStyle w:val="0311"/>
        <w:numPr>
          <w:ilvl w:val="1"/>
          <w:numId w:val="10"/>
        </w:numPr>
        <w:tabs>
          <w:tab w:val="left" w:pos="1418"/>
        </w:tabs>
        <w:spacing w:before="0" w:line="360" w:lineRule="auto"/>
        <w:ind w:left="0" w:firstLine="709"/>
      </w:pPr>
      <w:bookmarkStart w:id="44" w:name="_Toc103760260"/>
      <w:r w:rsidRPr="00E2688A">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44"/>
    </w:p>
    <w:p w14:paraId="39013827" w14:textId="3653159C" w:rsidR="005532F6" w:rsidRPr="00E2688A" w:rsidRDefault="005532F6" w:rsidP="005532F6">
      <w:pPr>
        <w:autoSpaceDE w:val="0"/>
        <w:autoSpaceDN w:val="0"/>
        <w:adjustRightInd w:val="0"/>
        <w:spacing w:line="360" w:lineRule="auto"/>
        <w:ind w:firstLine="709"/>
        <w:jc w:val="both"/>
        <w:rPr>
          <w:sz w:val="26"/>
          <w:szCs w:val="26"/>
        </w:rPr>
      </w:pPr>
      <w:r w:rsidRPr="00E2688A">
        <w:rPr>
          <w:sz w:val="26"/>
          <w:szCs w:val="26"/>
        </w:rPr>
        <w:t>Водоподготовительные установки на сегодняшний день установлены на всех котельных за исключением котельной ООО «Петербургтеплоэнерго». Химводоподготовка на котельной ООО «Петербургтеплоэнерго» отсутствует, подпитка тепловой сети осуществляется от Северной ТЭЦ-21 ПАО «ТГК-1».</w:t>
      </w:r>
    </w:p>
    <w:p w14:paraId="799AA299" w14:textId="77777777" w:rsidR="005532F6" w:rsidRPr="00E2688A" w:rsidRDefault="005532F6" w:rsidP="005532F6">
      <w:pPr>
        <w:autoSpaceDE w:val="0"/>
        <w:autoSpaceDN w:val="0"/>
        <w:adjustRightInd w:val="0"/>
        <w:spacing w:line="360" w:lineRule="auto"/>
        <w:ind w:firstLine="709"/>
        <w:jc w:val="both"/>
        <w:rPr>
          <w:sz w:val="26"/>
          <w:szCs w:val="26"/>
        </w:rPr>
      </w:pPr>
      <w:r w:rsidRPr="00E2688A">
        <w:rPr>
          <w:sz w:val="26"/>
          <w:szCs w:val="26"/>
        </w:rPr>
        <w:t>Система ХВО предназначена для приготовления воды:</w:t>
      </w:r>
    </w:p>
    <w:p w14:paraId="3C5CC8FC" w14:textId="455D6AEA" w:rsidR="005532F6" w:rsidRPr="00E2688A" w:rsidRDefault="005532F6" w:rsidP="005532F6">
      <w:pPr>
        <w:pStyle w:val="24"/>
        <w:numPr>
          <w:ilvl w:val="0"/>
          <w:numId w:val="2"/>
        </w:numPr>
        <w:shd w:val="clear" w:color="auto" w:fill="auto"/>
        <w:tabs>
          <w:tab w:val="left" w:pos="1134"/>
        </w:tabs>
        <w:spacing w:line="360" w:lineRule="auto"/>
        <w:ind w:left="0" w:firstLine="709"/>
        <w:jc w:val="both"/>
        <w:rPr>
          <w:szCs w:val="26"/>
        </w:rPr>
      </w:pPr>
      <w:r w:rsidRPr="00E2688A">
        <w:rPr>
          <w:szCs w:val="26"/>
        </w:rPr>
        <w:t>для восполнения утечек в тепловой сети;</w:t>
      </w:r>
    </w:p>
    <w:p w14:paraId="0A0DF0C1" w14:textId="785BC446" w:rsidR="005532F6" w:rsidRPr="00E2688A" w:rsidRDefault="005532F6" w:rsidP="005532F6">
      <w:pPr>
        <w:pStyle w:val="24"/>
        <w:numPr>
          <w:ilvl w:val="0"/>
          <w:numId w:val="2"/>
        </w:numPr>
        <w:shd w:val="clear" w:color="auto" w:fill="auto"/>
        <w:tabs>
          <w:tab w:val="left" w:pos="1134"/>
        </w:tabs>
        <w:spacing w:line="360" w:lineRule="auto"/>
        <w:ind w:left="0" w:firstLine="709"/>
        <w:jc w:val="both"/>
        <w:rPr>
          <w:szCs w:val="26"/>
        </w:rPr>
      </w:pPr>
      <w:r w:rsidRPr="00E2688A">
        <w:rPr>
          <w:szCs w:val="26"/>
        </w:rPr>
        <w:t>для восполнения расхода воды на нужды горячего водоснабжения для абонентов, подкаченных к системе теплоснабжения по открытой схеме.</w:t>
      </w:r>
    </w:p>
    <w:p w14:paraId="594FB117" w14:textId="388ABE05" w:rsidR="008D3F24" w:rsidRPr="00E2688A" w:rsidRDefault="008D3F24" w:rsidP="002C32BA">
      <w:pPr>
        <w:pStyle w:val="ad"/>
        <w:spacing w:line="360" w:lineRule="auto"/>
        <w:ind w:left="0" w:firstLine="709"/>
        <w:rPr>
          <w:sz w:val="26"/>
          <w:szCs w:val="26"/>
        </w:rPr>
      </w:pPr>
      <w:r w:rsidRPr="00E2688A">
        <w:rPr>
          <w:sz w:val="26"/>
          <w:szCs w:val="26"/>
        </w:rPr>
        <w:t xml:space="preserve">Существующие и перспективные балансы производительности водоподготовительных установок для котельных, расположенных на территории </w:t>
      </w:r>
      <w:r w:rsidR="002C32BA" w:rsidRPr="00E2688A">
        <w:rPr>
          <w:sz w:val="26"/>
          <w:szCs w:val="26"/>
        </w:rPr>
        <w:t>МО </w:t>
      </w:r>
      <w:r w:rsidR="00F1301D" w:rsidRPr="00E2688A">
        <w:rPr>
          <w:sz w:val="26"/>
          <w:szCs w:val="26"/>
        </w:rPr>
        <w:t>«Муринское городское поселение»</w:t>
      </w:r>
      <w:r w:rsidRPr="00E2688A">
        <w:rPr>
          <w:sz w:val="26"/>
          <w:szCs w:val="26"/>
        </w:rPr>
        <w:t>, представлены в таблиц</w:t>
      </w:r>
      <w:r w:rsidR="00F1301D" w:rsidRPr="00E2688A">
        <w:rPr>
          <w:sz w:val="26"/>
          <w:szCs w:val="26"/>
        </w:rPr>
        <w:t>е</w:t>
      </w:r>
      <w:r w:rsidR="005532F6" w:rsidRPr="00E2688A">
        <w:rPr>
          <w:sz w:val="26"/>
          <w:szCs w:val="26"/>
        </w:rPr>
        <w:t xml:space="preserve"> </w:t>
      </w:r>
      <w:r w:rsidR="005532F6" w:rsidRPr="00E2688A">
        <w:rPr>
          <w:sz w:val="26"/>
          <w:szCs w:val="26"/>
        </w:rPr>
        <w:fldChar w:fldCharType="begin"/>
      </w:r>
      <w:r w:rsidR="005532F6" w:rsidRPr="00E2688A">
        <w:rPr>
          <w:sz w:val="26"/>
          <w:szCs w:val="26"/>
        </w:rPr>
        <w:instrText xml:space="preserve"> REF  _Ref100669539 \h \r \t </w:instrText>
      </w:r>
      <w:r w:rsidR="0052517A" w:rsidRPr="00E2688A">
        <w:rPr>
          <w:sz w:val="26"/>
          <w:szCs w:val="26"/>
        </w:rPr>
        <w:instrText xml:space="preserve"> \* MERGEFORMAT </w:instrText>
      </w:r>
      <w:r w:rsidR="005532F6" w:rsidRPr="00E2688A">
        <w:rPr>
          <w:sz w:val="26"/>
          <w:szCs w:val="26"/>
        </w:rPr>
      </w:r>
      <w:r w:rsidR="005532F6" w:rsidRPr="00E2688A">
        <w:rPr>
          <w:sz w:val="26"/>
          <w:szCs w:val="26"/>
        </w:rPr>
        <w:fldChar w:fldCharType="separate"/>
      </w:r>
      <w:r w:rsidR="004D667A">
        <w:rPr>
          <w:sz w:val="26"/>
          <w:szCs w:val="26"/>
        </w:rPr>
        <w:t>15</w:t>
      </w:r>
      <w:r w:rsidR="005532F6" w:rsidRPr="00E2688A">
        <w:rPr>
          <w:sz w:val="26"/>
          <w:szCs w:val="26"/>
        </w:rPr>
        <w:fldChar w:fldCharType="end"/>
      </w:r>
      <w:r w:rsidRPr="00E2688A">
        <w:rPr>
          <w:sz w:val="26"/>
          <w:szCs w:val="26"/>
        </w:rPr>
        <w:t>.</w:t>
      </w:r>
    </w:p>
    <w:p w14:paraId="5DF1AA6C" w14:textId="77777777" w:rsidR="005532F6" w:rsidRPr="00E2688A" w:rsidRDefault="005532F6" w:rsidP="002C32BA">
      <w:pPr>
        <w:pStyle w:val="ad"/>
        <w:spacing w:line="360" w:lineRule="auto"/>
        <w:ind w:left="0" w:firstLine="709"/>
        <w:rPr>
          <w:sz w:val="26"/>
          <w:szCs w:val="26"/>
        </w:rPr>
        <w:sectPr w:rsidR="005532F6" w:rsidRPr="00E2688A" w:rsidSect="00474E8F">
          <w:headerReference w:type="default" r:id="rId77"/>
          <w:pgSz w:w="11920" w:h="16840"/>
          <w:pgMar w:top="1134" w:right="567" w:bottom="567" w:left="1701" w:header="709" w:footer="357" w:gutter="0"/>
          <w:cols w:space="720"/>
          <w:docGrid w:linePitch="326"/>
        </w:sectPr>
      </w:pPr>
    </w:p>
    <w:p w14:paraId="5BD8ED24" w14:textId="40D20B94" w:rsidR="005532F6" w:rsidRPr="00E2688A" w:rsidRDefault="005532F6" w:rsidP="00E0262B">
      <w:pPr>
        <w:pStyle w:val="-0"/>
        <w:numPr>
          <w:ilvl w:val="0"/>
          <w:numId w:val="20"/>
        </w:numPr>
        <w:tabs>
          <w:tab w:val="left" w:pos="1418"/>
          <w:tab w:val="left" w:pos="9067"/>
        </w:tabs>
        <w:spacing w:before="0"/>
        <w:ind w:left="0" w:firstLine="0"/>
        <w:rPr>
          <w:rFonts w:eastAsiaTheme="minorEastAsia"/>
          <w:bCs/>
          <w:lang w:eastAsia="en-US"/>
        </w:rPr>
      </w:pPr>
      <w:bookmarkStart w:id="45" w:name="_Ref100669539"/>
      <w:r w:rsidRPr="00E2688A">
        <w:rPr>
          <w:rFonts w:eastAsiaTheme="minorEastAsia"/>
          <w:bCs/>
          <w:lang w:eastAsia="en-US"/>
        </w:rPr>
        <w:t>Балансы производительности водоподготовительных установок источников тепловой энергии Муринского городского поселения</w:t>
      </w:r>
      <w:bookmarkEnd w:id="45"/>
    </w:p>
    <w:tbl>
      <w:tblPr>
        <w:tblW w:w="5000" w:type="pct"/>
        <w:tblLook w:val="04A0" w:firstRow="1" w:lastRow="0" w:firstColumn="1" w:lastColumn="0" w:noHBand="0" w:noVBand="1"/>
      </w:tblPr>
      <w:tblGrid>
        <w:gridCol w:w="3963"/>
        <w:gridCol w:w="1112"/>
        <w:gridCol w:w="1181"/>
        <w:gridCol w:w="1180"/>
        <w:gridCol w:w="1180"/>
        <w:gridCol w:w="1180"/>
        <w:gridCol w:w="1180"/>
        <w:gridCol w:w="1180"/>
        <w:gridCol w:w="1180"/>
        <w:gridCol w:w="1180"/>
        <w:gridCol w:w="1180"/>
      </w:tblGrid>
      <w:tr w:rsidR="00A33C31" w:rsidRPr="00E2688A" w14:paraId="2F339136" w14:textId="77777777" w:rsidTr="00DF1646">
        <w:trPr>
          <w:trHeight w:val="300"/>
          <w:tblHeader/>
        </w:trPr>
        <w:tc>
          <w:tcPr>
            <w:tcW w:w="126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993987" w14:textId="77777777" w:rsidR="00A33C31" w:rsidRPr="00E2688A" w:rsidRDefault="00A33C31" w:rsidP="00A33C31">
            <w:pPr>
              <w:jc w:val="center"/>
              <w:rPr>
                <w:b/>
                <w:bCs/>
                <w:color w:val="000000"/>
                <w:sz w:val="20"/>
                <w:szCs w:val="20"/>
              </w:rPr>
            </w:pPr>
            <w:r w:rsidRPr="00E2688A">
              <w:rPr>
                <w:b/>
                <w:bCs/>
                <w:color w:val="000000"/>
                <w:sz w:val="20"/>
                <w:szCs w:val="20"/>
              </w:rPr>
              <w:t>Наименование</w:t>
            </w:r>
          </w:p>
        </w:tc>
        <w:tc>
          <w:tcPr>
            <w:tcW w:w="35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0F03E" w14:textId="77777777" w:rsidR="00A33C31" w:rsidRPr="00E2688A" w:rsidRDefault="00A33C31" w:rsidP="00A33C31">
            <w:pPr>
              <w:jc w:val="center"/>
              <w:rPr>
                <w:b/>
                <w:bCs/>
                <w:color w:val="000000"/>
                <w:sz w:val="20"/>
                <w:szCs w:val="20"/>
              </w:rPr>
            </w:pPr>
            <w:r w:rsidRPr="00E2688A">
              <w:rPr>
                <w:b/>
                <w:bCs/>
                <w:color w:val="000000"/>
                <w:sz w:val="20"/>
                <w:szCs w:val="20"/>
              </w:rPr>
              <w:t>Ед. изм.</w:t>
            </w:r>
          </w:p>
        </w:tc>
        <w:tc>
          <w:tcPr>
            <w:tcW w:w="3383" w:type="pct"/>
            <w:gridSpan w:val="9"/>
            <w:tcBorders>
              <w:top w:val="single" w:sz="4" w:space="0" w:color="auto"/>
              <w:left w:val="nil"/>
              <w:bottom w:val="single" w:sz="4" w:space="0" w:color="auto"/>
              <w:right w:val="single" w:sz="4" w:space="0" w:color="auto"/>
            </w:tcBorders>
            <w:shd w:val="clear" w:color="auto" w:fill="auto"/>
            <w:vAlign w:val="center"/>
            <w:hideMark/>
          </w:tcPr>
          <w:p w14:paraId="4D4D72A2" w14:textId="77777777" w:rsidR="00A33C31" w:rsidRPr="00E2688A" w:rsidRDefault="00A33C31" w:rsidP="00A33C31">
            <w:pPr>
              <w:jc w:val="center"/>
              <w:rPr>
                <w:b/>
                <w:bCs/>
                <w:color w:val="000000"/>
                <w:sz w:val="20"/>
                <w:szCs w:val="20"/>
              </w:rPr>
            </w:pPr>
            <w:r w:rsidRPr="00E2688A">
              <w:rPr>
                <w:b/>
                <w:bCs/>
                <w:color w:val="000000"/>
                <w:sz w:val="20"/>
                <w:szCs w:val="20"/>
              </w:rPr>
              <w:t>Расчетный срок</w:t>
            </w:r>
          </w:p>
        </w:tc>
      </w:tr>
      <w:tr w:rsidR="00A33C31" w:rsidRPr="00E2688A" w14:paraId="0D185872" w14:textId="77777777" w:rsidTr="00DF1646">
        <w:trPr>
          <w:trHeight w:val="300"/>
          <w:tblHeader/>
        </w:trPr>
        <w:tc>
          <w:tcPr>
            <w:tcW w:w="1262" w:type="pct"/>
            <w:vMerge/>
            <w:tcBorders>
              <w:top w:val="single" w:sz="4" w:space="0" w:color="auto"/>
              <w:left w:val="single" w:sz="4" w:space="0" w:color="auto"/>
              <w:bottom w:val="single" w:sz="4" w:space="0" w:color="auto"/>
              <w:right w:val="single" w:sz="4" w:space="0" w:color="auto"/>
            </w:tcBorders>
            <w:vAlign w:val="center"/>
            <w:hideMark/>
          </w:tcPr>
          <w:p w14:paraId="68568EB8" w14:textId="77777777" w:rsidR="00A33C31" w:rsidRPr="00E2688A" w:rsidRDefault="00A33C31" w:rsidP="00A33C31">
            <w:pPr>
              <w:rPr>
                <w:b/>
                <w:bCs/>
                <w:color w:val="000000"/>
                <w:sz w:val="20"/>
                <w:szCs w:val="20"/>
              </w:rPr>
            </w:pPr>
          </w:p>
        </w:tc>
        <w:tc>
          <w:tcPr>
            <w:tcW w:w="354" w:type="pct"/>
            <w:vMerge/>
            <w:tcBorders>
              <w:top w:val="single" w:sz="4" w:space="0" w:color="auto"/>
              <w:left w:val="single" w:sz="4" w:space="0" w:color="auto"/>
              <w:bottom w:val="single" w:sz="4" w:space="0" w:color="auto"/>
              <w:right w:val="single" w:sz="4" w:space="0" w:color="auto"/>
            </w:tcBorders>
            <w:vAlign w:val="center"/>
            <w:hideMark/>
          </w:tcPr>
          <w:p w14:paraId="5BAE1B55" w14:textId="77777777" w:rsidR="00A33C31" w:rsidRPr="00E2688A" w:rsidRDefault="00A33C31" w:rsidP="00A33C31">
            <w:pPr>
              <w:rPr>
                <w:b/>
                <w:bCs/>
                <w:color w:val="000000"/>
                <w:sz w:val="20"/>
                <w:szCs w:val="20"/>
              </w:rPr>
            </w:pPr>
          </w:p>
        </w:tc>
        <w:tc>
          <w:tcPr>
            <w:tcW w:w="376" w:type="pct"/>
            <w:tcBorders>
              <w:top w:val="nil"/>
              <w:left w:val="nil"/>
              <w:bottom w:val="single" w:sz="4" w:space="0" w:color="auto"/>
              <w:right w:val="single" w:sz="4" w:space="0" w:color="auto"/>
            </w:tcBorders>
            <w:shd w:val="clear" w:color="auto" w:fill="auto"/>
            <w:noWrap/>
            <w:vAlign w:val="center"/>
            <w:hideMark/>
          </w:tcPr>
          <w:p w14:paraId="415B7AB3" w14:textId="77777777" w:rsidR="00A33C31" w:rsidRPr="00E2688A" w:rsidRDefault="00A33C31" w:rsidP="00A33C31">
            <w:pPr>
              <w:jc w:val="center"/>
              <w:rPr>
                <w:b/>
                <w:bCs/>
                <w:color w:val="000000"/>
                <w:sz w:val="20"/>
                <w:szCs w:val="20"/>
              </w:rPr>
            </w:pPr>
            <w:r w:rsidRPr="00E2688A">
              <w:rPr>
                <w:b/>
                <w:bCs/>
                <w:color w:val="000000"/>
                <w:sz w:val="20"/>
                <w:szCs w:val="20"/>
              </w:rPr>
              <w:t>2022</w:t>
            </w:r>
          </w:p>
        </w:tc>
        <w:tc>
          <w:tcPr>
            <w:tcW w:w="376" w:type="pct"/>
            <w:tcBorders>
              <w:top w:val="nil"/>
              <w:left w:val="nil"/>
              <w:bottom w:val="single" w:sz="4" w:space="0" w:color="auto"/>
              <w:right w:val="single" w:sz="4" w:space="0" w:color="auto"/>
            </w:tcBorders>
            <w:shd w:val="clear" w:color="auto" w:fill="auto"/>
            <w:noWrap/>
            <w:vAlign w:val="center"/>
            <w:hideMark/>
          </w:tcPr>
          <w:p w14:paraId="6D7EF14D" w14:textId="77777777" w:rsidR="00A33C31" w:rsidRPr="00E2688A" w:rsidRDefault="00A33C31" w:rsidP="00A33C31">
            <w:pPr>
              <w:jc w:val="center"/>
              <w:rPr>
                <w:b/>
                <w:bCs/>
                <w:color w:val="000000"/>
                <w:sz w:val="20"/>
                <w:szCs w:val="20"/>
              </w:rPr>
            </w:pPr>
            <w:r w:rsidRPr="00E2688A">
              <w:rPr>
                <w:b/>
                <w:bCs/>
                <w:color w:val="000000"/>
                <w:sz w:val="20"/>
                <w:szCs w:val="20"/>
              </w:rPr>
              <w:t>2023</w:t>
            </w:r>
          </w:p>
        </w:tc>
        <w:tc>
          <w:tcPr>
            <w:tcW w:w="376" w:type="pct"/>
            <w:tcBorders>
              <w:top w:val="nil"/>
              <w:left w:val="nil"/>
              <w:bottom w:val="single" w:sz="4" w:space="0" w:color="auto"/>
              <w:right w:val="single" w:sz="4" w:space="0" w:color="auto"/>
            </w:tcBorders>
            <w:shd w:val="clear" w:color="auto" w:fill="auto"/>
            <w:noWrap/>
            <w:vAlign w:val="center"/>
            <w:hideMark/>
          </w:tcPr>
          <w:p w14:paraId="39FC13BB" w14:textId="77777777" w:rsidR="00A33C31" w:rsidRPr="00E2688A" w:rsidRDefault="00A33C31" w:rsidP="00A33C31">
            <w:pPr>
              <w:jc w:val="center"/>
              <w:rPr>
                <w:b/>
                <w:bCs/>
                <w:color w:val="000000"/>
                <w:sz w:val="20"/>
                <w:szCs w:val="20"/>
              </w:rPr>
            </w:pPr>
            <w:r w:rsidRPr="00E2688A">
              <w:rPr>
                <w:b/>
                <w:bCs/>
                <w:color w:val="000000"/>
                <w:sz w:val="20"/>
                <w:szCs w:val="20"/>
              </w:rPr>
              <w:t>2024</w:t>
            </w:r>
          </w:p>
        </w:tc>
        <w:tc>
          <w:tcPr>
            <w:tcW w:w="376" w:type="pct"/>
            <w:tcBorders>
              <w:top w:val="nil"/>
              <w:left w:val="nil"/>
              <w:bottom w:val="single" w:sz="4" w:space="0" w:color="auto"/>
              <w:right w:val="single" w:sz="4" w:space="0" w:color="auto"/>
            </w:tcBorders>
            <w:shd w:val="clear" w:color="auto" w:fill="auto"/>
            <w:noWrap/>
            <w:vAlign w:val="center"/>
            <w:hideMark/>
          </w:tcPr>
          <w:p w14:paraId="168DB10C" w14:textId="77777777" w:rsidR="00A33C31" w:rsidRPr="00E2688A" w:rsidRDefault="00A33C31" w:rsidP="00A33C31">
            <w:pPr>
              <w:jc w:val="center"/>
              <w:rPr>
                <w:b/>
                <w:bCs/>
                <w:color w:val="000000"/>
                <w:sz w:val="20"/>
                <w:szCs w:val="20"/>
              </w:rPr>
            </w:pPr>
            <w:r w:rsidRPr="00E2688A">
              <w:rPr>
                <w:b/>
                <w:bCs/>
                <w:color w:val="000000"/>
                <w:sz w:val="20"/>
                <w:szCs w:val="20"/>
              </w:rPr>
              <w:t>2025</w:t>
            </w:r>
          </w:p>
        </w:tc>
        <w:tc>
          <w:tcPr>
            <w:tcW w:w="376" w:type="pct"/>
            <w:tcBorders>
              <w:top w:val="nil"/>
              <w:left w:val="nil"/>
              <w:bottom w:val="single" w:sz="4" w:space="0" w:color="auto"/>
              <w:right w:val="single" w:sz="4" w:space="0" w:color="auto"/>
            </w:tcBorders>
            <w:shd w:val="clear" w:color="auto" w:fill="auto"/>
            <w:noWrap/>
            <w:vAlign w:val="center"/>
            <w:hideMark/>
          </w:tcPr>
          <w:p w14:paraId="54CDD11B" w14:textId="77777777" w:rsidR="00A33C31" w:rsidRPr="00E2688A" w:rsidRDefault="00A33C31" w:rsidP="00A33C31">
            <w:pPr>
              <w:jc w:val="center"/>
              <w:rPr>
                <w:b/>
                <w:bCs/>
                <w:color w:val="000000"/>
                <w:sz w:val="20"/>
                <w:szCs w:val="20"/>
              </w:rPr>
            </w:pPr>
            <w:r w:rsidRPr="00E2688A">
              <w:rPr>
                <w:b/>
                <w:bCs/>
                <w:color w:val="000000"/>
                <w:sz w:val="20"/>
                <w:szCs w:val="20"/>
              </w:rPr>
              <w:t>2026</w:t>
            </w:r>
          </w:p>
        </w:tc>
        <w:tc>
          <w:tcPr>
            <w:tcW w:w="376" w:type="pct"/>
            <w:tcBorders>
              <w:top w:val="nil"/>
              <w:left w:val="nil"/>
              <w:bottom w:val="single" w:sz="4" w:space="0" w:color="auto"/>
              <w:right w:val="single" w:sz="4" w:space="0" w:color="auto"/>
            </w:tcBorders>
            <w:shd w:val="clear" w:color="auto" w:fill="auto"/>
            <w:noWrap/>
            <w:vAlign w:val="center"/>
            <w:hideMark/>
          </w:tcPr>
          <w:p w14:paraId="76DBD80A" w14:textId="77777777" w:rsidR="00A33C31" w:rsidRPr="00E2688A" w:rsidRDefault="00A33C31" w:rsidP="00A33C31">
            <w:pPr>
              <w:jc w:val="center"/>
              <w:rPr>
                <w:b/>
                <w:bCs/>
                <w:color w:val="000000"/>
                <w:sz w:val="20"/>
                <w:szCs w:val="20"/>
              </w:rPr>
            </w:pPr>
            <w:r w:rsidRPr="00E2688A">
              <w:rPr>
                <w:b/>
                <w:bCs/>
                <w:color w:val="000000"/>
                <w:sz w:val="20"/>
                <w:szCs w:val="20"/>
              </w:rPr>
              <w:t>2027</w:t>
            </w:r>
          </w:p>
        </w:tc>
        <w:tc>
          <w:tcPr>
            <w:tcW w:w="376" w:type="pct"/>
            <w:tcBorders>
              <w:top w:val="nil"/>
              <w:left w:val="nil"/>
              <w:bottom w:val="single" w:sz="4" w:space="0" w:color="auto"/>
              <w:right w:val="single" w:sz="4" w:space="0" w:color="auto"/>
            </w:tcBorders>
            <w:shd w:val="clear" w:color="auto" w:fill="auto"/>
            <w:noWrap/>
            <w:vAlign w:val="center"/>
            <w:hideMark/>
          </w:tcPr>
          <w:p w14:paraId="6AFBF2AA" w14:textId="77777777" w:rsidR="00A33C31" w:rsidRPr="00E2688A" w:rsidRDefault="00A33C31" w:rsidP="00A33C31">
            <w:pPr>
              <w:jc w:val="center"/>
              <w:rPr>
                <w:b/>
                <w:bCs/>
                <w:color w:val="000000"/>
                <w:sz w:val="20"/>
                <w:szCs w:val="20"/>
              </w:rPr>
            </w:pPr>
            <w:r w:rsidRPr="00E2688A">
              <w:rPr>
                <w:b/>
                <w:bCs/>
                <w:color w:val="000000"/>
                <w:sz w:val="20"/>
                <w:szCs w:val="20"/>
              </w:rPr>
              <w:t>2028</w:t>
            </w:r>
          </w:p>
        </w:tc>
        <w:tc>
          <w:tcPr>
            <w:tcW w:w="376" w:type="pct"/>
            <w:tcBorders>
              <w:top w:val="nil"/>
              <w:left w:val="nil"/>
              <w:bottom w:val="single" w:sz="4" w:space="0" w:color="auto"/>
              <w:right w:val="single" w:sz="4" w:space="0" w:color="auto"/>
            </w:tcBorders>
            <w:shd w:val="clear" w:color="auto" w:fill="auto"/>
            <w:noWrap/>
            <w:vAlign w:val="center"/>
            <w:hideMark/>
          </w:tcPr>
          <w:p w14:paraId="5E99477C" w14:textId="77777777" w:rsidR="00A33C31" w:rsidRPr="00E2688A" w:rsidRDefault="00A33C31" w:rsidP="00A33C31">
            <w:pPr>
              <w:jc w:val="center"/>
              <w:rPr>
                <w:b/>
                <w:bCs/>
                <w:color w:val="000000"/>
                <w:sz w:val="20"/>
                <w:szCs w:val="20"/>
              </w:rPr>
            </w:pPr>
            <w:r w:rsidRPr="00E2688A">
              <w:rPr>
                <w:b/>
                <w:bCs/>
                <w:color w:val="000000"/>
                <w:sz w:val="20"/>
                <w:szCs w:val="20"/>
              </w:rPr>
              <w:t>2029</w:t>
            </w:r>
          </w:p>
        </w:tc>
        <w:tc>
          <w:tcPr>
            <w:tcW w:w="376" w:type="pct"/>
            <w:tcBorders>
              <w:top w:val="nil"/>
              <w:left w:val="nil"/>
              <w:bottom w:val="single" w:sz="4" w:space="0" w:color="auto"/>
              <w:right w:val="single" w:sz="4" w:space="0" w:color="auto"/>
            </w:tcBorders>
            <w:shd w:val="clear" w:color="auto" w:fill="auto"/>
            <w:noWrap/>
            <w:vAlign w:val="center"/>
            <w:hideMark/>
          </w:tcPr>
          <w:p w14:paraId="39585742" w14:textId="77777777" w:rsidR="00A33C31" w:rsidRPr="00E2688A" w:rsidRDefault="00A33C31" w:rsidP="00A33C31">
            <w:pPr>
              <w:jc w:val="center"/>
              <w:rPr>
                <w:b/>
                <w:bCs/>
                <w:color w:val="000000"/>
                <w:sz w:val="20"/>
                <w:szCs w:val="20"/>
              </w:rPr>
            </w:pPr>
            <w:r w:rsidRPr="00E2688A">
              <w:rPr>
                <w:b/>
                <w:bCs/>
                <w:color w:val="000000"/>
                <w:sz w:val="20"/>
                <w:szCs w:val="20"/>
              </w:rPr>
              <w:t>2030</w:t>
            </w:r>
          </w:p>
        </w:tc>
      </w:tr>
      <w:tr w:rsidR="00A33C31" w:rsidRPr="00E2688A" w14:paraId="49138485" w14:textId="77777777" w:rsidTr="00DF1646">
        <w:trPr>
          <w:trHeight w:val="315"/>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A05BC3E" w14:textId="77777777" w:rsidR="00A33C31" w:rsidRPr="00E2688A" w:rsidRDefault="00A33C31" w:rsidP="00A33C31">
            <w:pPr>
              <w:jc w:val="center"/>
              <w:rPr>
                <w:b/>
                <w:bCs/>
                <w:color w:val="000000"/>
                <w:sz w:val="20"/>
                <w:szCs w:val="20"/>
              </w:rPr>
            </w:pPr>
            <w:r w:rsidRPr="00E2688A">
              <w:rPr>
                <w:b/>
                <w:bCs/>
                <w:color w:val="000000"/>
                <w:sz w:val="20"/>
                <w:szCs w:val="20"/>
              </w:rPr>
              <w:t>Котельная</w:t>
            </w:r>
            <w:r w:rsidRPr="00E2688A">
              <w:rPr>
                <w:color w:val="000000"/>
              </w:rPr>
              <w:t xml:space="preserve"> </w:t>
            </w:r>
            <w:r w:rsidRPr="00E2688A">
              <w:rPr>
                <w:b/>
                <w:bCs/>
                <w:color w:val="000000"/>
                <w:sz w:val="20"/>
                <w:szCs w:val="20"/>
              </w:rPr>
              <w:t>ООО «Петербургтеплоэнерго»</w:t>
            </w:r>
          </w:p>
        </w:tc>
      </w:tr>
      <w:tr w:rsidR="00A33C31" w:rsidRPr="00E2688A" w14:paraId="475C2764"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0CCFAEAC" w14:textId="77777777" w:rsidR="00A33C31" w:rsidRPr="00E2688A" w:rsidRDefault="00A33C31" w:rsidP="00A33C31">
            <w:pPr>
              <w:jc w:val="center"/>
              <w:rPr>
                <w:color w:val="000000"/>
                <w:sz w:val="20"/>
                <w:szCs w:val="20"/>
              </w:rPr>
            </w:pPr>
            <w:r w:rsidRPr="00E2688A">
              <w:rPr>
                <w:color w:val="000000"/>
                <w:sz w:val="20"/>
                <w:szCs w:val="20"/>
              </w:rPr>
              <w:t>Производительность водоподготовительных установок*</w:t>
            </w:r>
          </w:p>
        </w:tc>
        <w:tc>
          <w:tcPr>
            <w:tcW w:w="354" w:type="pct"/>
            <w:tcBorders>
              <w:top w:val="nil"/>
              <w:left w:val="nil"/>
              <w:bottom w:val="single" w:sz="4" w:space="0" w:color="auto"/>
              <w:right w:val="single" w:sz="4" w:space="0" w:color="auto"/>
            </w:tcBorders>
            <w:shd w:val="clear" w:color="auto" w:fill="auto"/>
            <w:noWrap/>
            <w:vAlign w:val="center"/>
            <w:hideMark/>
          </w:tcPr>
          <w:p w14:paraId="166CB37C"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hideMark/>
          </w:tcPr>
          <w:p w14:paraId="632E5BF5"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048AC3E3"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vAlign w:val="center"/>
            <w:hideMark/>
          </w:tcPr>
          <w:p w14:paraId="5A8994EF"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vAlign w:val="center"/>
            <w:hideMark/>
          </w:tcPr>
          <w:p w14:paraId="6B237AE0"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vAlign w:val="center"/>
            <w:hideMark/>
          </w:tcPr>
          <w:p w14:paraId="4B2DCC59"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vAlign w:val="center"/>
            <w:hideMark/>
          </w:tcPr>
          <w:p w14:paraId="37055E9B"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vAlign w:val="center"/>
            <w:hideMark/>
          </w:tcPr>
          <w:p w14:paraId="640B25D7"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vAlign w:val="center"/>
            <w:hideMark/>
          </w:tcPr>
          <w:p w14:paraId="1AB79887"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vAlign w:val="center"/>
            <w:hideMark/>
          </w:tcPr>
          <w:p w14:paraId="10632A58" w14:textId="77777777" w:rsidR="00A33C31" w:rsidRPr="00E2688A" w:rsidRDefault="00A33C31" w:rsidP="00A33C31">
            <w:pPr>
              <w:jc w:val="center"/>
              <w:rPr>
                <w:color w:val="000000"/>
                <w:sz w:val="20"/>
                <w:szCs w:val="20"/>
              </w:rPr>
            </w:pPr>
            <w:r w:rsidRPr="00E2688A">
              <w:rPr>
                <w:color w:val="000000"/>
                <w:sz w:val="20"/>
                <w:szCs w:val="20"/>
              </w:rPr>
              <w:t>-</w:t>
            </w:r>
          </w:p>
        </w:tc>
      </w:tr>
      <w:tr w:rsidR="00A33C31" w:rsidRPr="00E2688A" w14:paraId="762C873E"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356014B9" w14:textId="77777777" w:rsidR="00A33C31" w:rsidRPr="00E2688A" w:rsidRDefault="00A33C31" w:rsidP="00A33C31">
            <w:pPr>
              <w:jc w:val="center"/>
              <w:rPr>
                <w:color w:val="000000"/>
                <w:sz w:val="20"/>
                <w:szCs w:val="20"/>
              </w:rPr>
            </w:pPr>
            <w:r w:rsidRPr="00E2688A">
              <w:rPr>
                <w:color w:val="000000"/>
                <w:sz w:val="20"/>
                <w:szCs w:val="20"/>
              </w:rPr>
              <w:t>Объем системы теплоснабжения</w:t>
            </w:r>
          </w:p>
        </w:tc>
        <w:tc>
          <w:tcPr>
            <w:tcW w:w="354" w:type="pct"/>
            <w:tcBorders>
              <w:top w:val="nil"/>
              <w:left w:val="nil"/>
              <w:bottom w:val="single" w:sz="4" w:space="0" w:color="auto"/>
              <w:right w:val="single" w:sz="4" w:space="0" w:color="auto"/>
            </w:tcBorders>
            <w:shd w:val="clear" w:color="auto" w:fill="auto"/>
            <w:noWrap/>
            <w:vAlign w:val="center"/>
            <w:hideMark/>
          </w:tcPr>
          <w:p w14:paraId="4207DE8A" w14:textId="77777777" w:rsidR="00A33C31" w:rsidRPr="00E2688A" w:rsidRDefault="00A33C31" w:rsidP="00A33C31">
            <w:pPr>
              <w:jc w:val="center"/>
              <w:rPr>
                <w:color w:val="000000"/>
                <w:sz w:val="20"/>
                <w:szCs w:val="20"/>
              </w:rPr>
            </w:pPr>
            <w:r w:rsidRPr="00E2688A">
              <w:rPr>
                <w:color w:val="000000"/>
                <w:sz w:val="20"/>
                <w:szCs w:val="20"/>
              </w:rPr>
              <w:t>м</w:t>
            </w:r>
            <w:r w:rsidRPr="00E2688A">
              <w:rPr>
                <w:rFonts w:ascii="Calibri" w:hAnsi="Calibri"/>
                <w:color w:val="000000"/>
                <w:sz w:val="20"/>
                <w:szCs w:val="20"/>
              </w:rPr>
              <w:t>³</w:t>
            </w:r>
          </w:p>
        </w:tc>
        <w:tc>
          <w:tcPr>
            <w:tcW w:w="376" w:type="pct"/>
            <w:tcBorders>
              <w:top w:val="nil"/>
              <w:left w:val="nil"/>
              <w:bottom w:val="single" w:sz="4" w:space="0" w:color="auto"/>
              <w:right w:val="single" w:sz="4" w:space="0" w:color="auto"/>
            </w:tcBorders>
            <w:shd w:val="clear" w:color="auto" w:fill="auto"/>
            <w:noWrap/>
            <w:vAlign w:val="center"/>
          </w:tcPr>
          <w:p w14:paraId="42F12C19" w14:textId="77777777" w:rsidR="00A33C31" w:rsidRPr="00E2688A" w:rsidRDefault="00A33C31" w:rsidP="00A33C31">
            <w:pPr>
              <w:jc w:val="center"/>
              <w:rPr>
                <w:color w:val="000000"/>
                <w:sz w:val="20"/>
                <w:szCs w:val="20"/>
              </w:rPr>
            </w:pPr>
            <w:r w:rsidRPr="00E2688A">
              <w:rPr>
                <w:color w:val="000000"/>
                <w:sz w:val="20"/>
                <w:szCs w:val="20"/>
              </w:rPr>
              <w:t>5883,97</w:t>
            </w:r>
          </w:p>
        </w:tc>
        <w:tc>
          <w:tcPr>
            <w:tcW w:w="376" w:type="pct"/>
            <w:tcBorders>
              <w:top w:val="nil"/>
              <w:left w:val="nil"/>
              <w:bottom w:val="single" w:sz="4" w:space="0" w:color="auto"/>
              <w:right w:val="single" w:sz="4" w:space="0" w:color="auto"/>
            </w:tcBorders>
            <w:shd w:val="clear" w:color="auto" w:fill="auto"/>
            <w:noWrap/>
            <w:vAlign w:val="center"/>
          </w:tcPr>
          <w:p w14:paraId="39359E5D" w14:textId="77777777" w:rsidR="00A33C31" w:rsidRPr="00E2688A" w:rsidRDefault="00A33C31" w:rsidP="00A33C31">
            <w:pPr>
              <w:jc w:val="center"/>
              <w:rPr>
                <w:color w:val="000000"/>
                <w:sz w:val="20"/>
                <w:szCs w:val="20"/>
              </w:rPr>
            </w:pPr>
            <w:r w:rsidRPr="00E2688A">
              <w:rPr>
                <w:color w:val="000000"/>
                <w:sz w:val="20"/>
                <w:szCs w:val="20"/>
              </w:rPr>
              <w:t>5940,26</w:t>
            </w:r>
          </w:p>
        </w:tc>
        <w:tc>
          <w:tcPr>
            <w:tcW w:w="376" w:type="pct"/>
            <w:tcBorders>
              <w:top w:val="nil"/>
              <w:left w:val="nil"/>
              <w:bottom w:val="single" w:sz="4" w:space="0" w:color="auto"/>
              <w:right w:val="single" w:sz="4" w:space="0" w:color="auto"/>
            </w:tcBorders>
            <w:shd w:val="clear" w:color="auto" w:fill="auto"/>
            <w:noWrap/>
            <w:vAlign w:val="center"/>
          </w:tcPr>
          <w:p w14:paraId="5909231C" w14:textId="77777777" w:rsidR="00A33C31" w:rsidRPr="00E2688A" w:rsidRDefault="00A33C31" w:rsidP="00A33C31">
            <w:pPr>
              <w:jc w:val="center"/>
              <w:rPr>
                <w:color w:val="000000"/>
                <w:sz w:val="20"/>
                <w:szCs w:val="20"/>
              </w:rPr>
            </w:pPr>
            <w:r w:rsidRPr="00E2688A">
              <w:rPr>
                <w:color w:val="000000"/>
                <w:sz w:val="20"/>
                <w:szCs w:val="20"/>
              </w:rPr>
              <w:t>5979,94</w:t>
            </w:r>
          </w:p>
        </w:tc>
        <w:tc>
          <w:tcPr>
            <w:tcW w:w="376" w:type="pct"/>
            <w:tcBorders>
              <w:top w:val="nil"/>
              <w:left w:val="nil"/>
              <w:bottom w:val="single" w:sz="4" w:space="0" w:color="auto"/>
              <w:right w:val="single" w:sz="4" w:space="0" w:color="auto"/>
            </w:tcBorders>
            <w:shd w:val="clear" w:color="auto" w:fill="auto"/>
            <w:noWrap/>
            <w:vAlign w:val="center"/>
          </w:tcPr>
          <w:p w14:paraId="4E94D465" w14:textId="77777777" w:rsidR="00A33C31" w:rsidRPr="00E2688A" w:rsidRDefault="00A33C31" w:rsidP="00A33C31">
            <w:pPr>
              <w:jc w:val="center"/>
              <w:rPr>
                <w:color w:val="000000"/>
                <w:sz w:val="20"/>
                <w:szCs w:val="20"/>
              </w:rPr>
            </w:pPr>
            <w:r w:rsidRPr="00E2688A">
              <w:rPr>
                <w:color w:val="000000"/>
                <w:sz w:val="20"/>
                <w:szCs w:val="20"/>
              </w:rPr>
              <w:t>6000,99</w:t>
            </w:r>
          </w:p>
        </w:tc>
        <w:tc>
          <w:tcPr>
            <w:tcW w:w="376" w:type="pct"/>
            <w:tcBorders>
              <w:top w:val="nil"/>
              <w:left w:val="nil"/>
              <w:bottom w:val="single" w:sz="4" w:space="0" w:color="auto"/>
              <w:right w:val="single" w:sz="4" w:space="0" w:color="auto"/>
            </w:tcBorders>
            <w:shd w:val="clear" w:color="auto" w:fill="auto"/>
            <w:noWrap/>
            <w:vAlign w:val="center"/>
          </w:tcPr>
          <w:p w14:paraId="3EA4FDC2" w14:textId="77777777" w:rsidR="00A33C31" w:rsidRPr="00E2688A" w:rsidRDefault="00A33C31" w:rsidP="00A33C31">
            <w:pPr>
              <w:jc w:val="center"/>
              <w:rPr>
                <w:color w:val="000000"/>
                <w:sz w:val="20"/>
                <w:szCs w:val="20"/>
              </w:rPr>
            </w:pPr>
            <w:r w:rsidRPr="00E2688A">
              <w:rPr>
                <w:color w:val="000000"/>
                <w:sz w:val="20"/>
                <w:szCs w:val="20"/>
              </w:rPr>
              <w:t>6000,99</w:t>
            </w:r>
          </w:p>
        </w:tc>
        <w:tc>
          <w:tcPr>
            <w:tcW w:w="376" w:type="pct"/>
            <w:tcBorders>
              <w:top w:val="nil"/>
              <w:left w:val="nil"/>
              <w:bottom w:val="single" w:sz="4" w:space="0" w:color="auto"/>
              <w:right w:val="single" w:sz="4" w:space="0" w:color="auto"/>
            </w:tcBorders>
            <w:shd w:val="clear" w:color="auto" w:fill="auto"/>
            <w:noWrap/>
            <w:vAlign w:val="center"/>
          </w:tcPr>
          <w:p w14:paraId="5AA7D7DD" w14:textId="77777777" w:rsidR="00A33C31" w:rsidRPr="00E2688A" w:rsidRDefault="00A33C31" w:rsidP="00A33C31">
            <w:pPr>
              <w:jc w:val="center"/>
              <w:rPr>
                <w:color w:val="000000"/>
                <w:sz w:val="20"/>
                <w:szCs w:val="20"/>
              </w:rPr>
            </w:pPr>
            <w:r w:rsidRPr="00E2688A">
              <w:rPr>
                <w:color w:val="000000"/>
                <w:sz w:val="20"/>
                <w:szCs w:val="20"/>
              </w:rPr>
              <w:t>6000,99</w:t>
            </w:r>
          </w:p>
        </w:tc>
        <w:tc>
          <w:tcPr>
            <w:tcW w:w="376" w:type="pct"/>
            <w:tcBorders>
              <w:top w:val="nil"/>
              <w:left w:val="nil"/>
              <w:bottom w:val="single" w:sz="4" w:space="0" w:color="auto"/>
              <w:right w:val="single" w:sz="4" w:space="0" w:color="auto"/>
            </w:tcBorders>
            <w:shd w:val="clear" w:color="auto" w:fill="auto"/>
            <w:noWrap/>
            <w:vAlign w:val="center"/>
          </w:tcPr>
          <w:p w14:paraId="741111B3" w14:textId="77777777" w:rsidR="00A33C31" w:rsidRPr="00E2688A" w:rsidRDefault="00A33C31" w:rsidP="00A33C31">
            <w:pPr>
              <w:jc w:val="center"/>
              <w:rPr>
                <w:color w:val="000000"/>
                <w:sz w:val="20"/>
                <w:szCs w:val="20"/>
              </w:rPr>
            </w:pPr>
            <w:r w:rsidRPr="00E2688A">
              <w:rPr>
                <w:color w:val="000000"/>
                <w:sz w:val="20"/>
                <w:szCs w:val="20"/>
              </w:rPr>
              <w:t>6000,99</w:t>
            </w:r>
          </w:p>
        </w:tc>
        <w:tc>
          <w:tcPr>
            <w:tcW w:w="376" w:type="pct"/>
            <w:tcBorders>
              <w:top w:val="nil"/>
              <w:left w:val="nil"/>
              <w:bottom w:val="single" w:sz="4" w:space="0" w:color="auto"/>
              <w:right w:val="single" w:sz="4" w:space="0" w:color="auto"/>
            </w:tcBorders>
            <w:shd w:val="clear" w:color="auto" w:fill="auto"/>
            <w:noWrap/>
            <w:vAlign w:val="center"/>
          </w:tcPr>
          <w:p w14:paraId="4DE0E6C1" w14:textId="77777777" w:rsidR="00A33C31" w:rsidRPr="00E2688A" w:rsidRDefault="00A33C31" w:rsidP="00A33C31">
            <w:pPr>
              <w:jc w:val="center"/>
              <w:rPr>
                <w:color w:val="000000"/>
                <w:sz w:val="20"/>
                <w:szCs w:val="20"/>
              </w:rPr>
            </w:pPr>
            <w:r w:rsidRPr="00E2688A">
              <w:rPr>
                <w:color w:val="000000"/>
                <w:sz w:val="20"/>
                <w:szCs w:val="20"/>
              </w:rPr>
              <w:t>6000,99</w:t>
            </w:r>
          </w:p>
        </w:tc>
        <w:tc>
          <w:tcPr>
            <w:tcW w:w="376" w:type="pct"/>
            <w:tcBorders>
              <w:top w:val="nil"/>
              <w:left w:val="nil"/>
              <w:bottom w:val="single" w:sz="4" w:space="0" w:color="auto"/>
              <w:right w:val="single" w:sz="4" w:space="0" w:color="auto"/>
            </w:tcBorders>
            <w:shd w:val="clear" w:color="auto" w:fill="auto"/>
            <w:noWrap/>
            <w:vAlign w:val="center"/>
          </w:tcPr>
          <w:p w14:paraId="48015527" w14:textId="77777777" w:rsidR="00A33C31" w:rsidRPr="00E2688A" w:rsidRDefault="00A33C31" w:rsidP="00A33C31">
            <w:pPr>
              <w:jc w:val="center"/>
              <w:rPr>
                <w:color w:val="000000"/>
                <w:sz w:val="20"/>
                <w:szCs w:val="20"/>
              </w:rPr>
            </w:pPr>
            <w:r w:rsidRPr="00E2688A">
              <w:rPr>
                <w:color w:val="000000"/>
                <w:sz w:val="20"/>
                <w:szCs w:val="20"/>
              </w:rPr>
              <w:t>6000,99</w:t>
            </w:r>
          </w:p>
        </w:tc>
      </w:tr>
      <w:tr w:rsidR="00A33C31" w:rsidRPr="00E2688A" w14:paraId="01E9A0A2"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254D39B4" w14:textId="77777777" w:rsidR="00A33C31" w:rsidRPr="00E2688A" w:rsidRDefault="00A33C31" w:rsidP="00A33C31">
            <w:pPr>
              <w:jc w:val="center"/>
              <w:rPr>
                <w:color w:val="000000"/>
                <w:sz w:val="20"/>
                <w:szCs w:val="20"/>
              </w:rPr>
            </w:pPr>
            <w:r w:rsidRPr="00E2688A">
              <w:rPr>
                <w:color w:val="000000"/>
                <w:sz w:val="20"/>
                <w:szCs w:val="20"/>
              </w:rPr>
              <w:t>Утечки теплоносителя в тепловых сетях</w:t>
            </w:r>
          </w:p>
        </w:tc>
        <w:tc>
          <w:tcPr>
            <w:tcW w:w="354" w:type="pct"/>
            <w:tcBorders>
              <w:top w:val="nil"/>
              <w:left w:val="nil"/>
              <w:bottom w:val="single" w:sz="4" w:space="0" w:color="auto"/>
              <w:right w:val="single" w:sz="4" w:space="0" w:color="auto"/>
            </w:tcBorders>
            <w:shd w:val="clear" w:color="auto" w:fill="auto"/>
            <w:noWrap/>
            <w:vAlign w:val="center"/>
            <w:hideMark/>
          </w:tcPr>
          <w:p w14:paraId="1EAB82B0"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34C15AAD" w14:textId="77777777" w:rsidR="00A33C31" w:rsidRPr="00E2688A" w:rsidRDefault="00A33C31" w:rsidP="00A33C31">
            <w:pPr>
              <w:jc w:val="center"/>
              <w:rPr>
                <w:color w:val="000000"/>
                <w:sz w:val="20"/>
                <w:szCs w:val="20"/>
              </w:rPr>
            </w:pPr>
            <w:r w:rsidRPr="00E2688A">
              <w:rPr>
                <w:color w:val="000000"/>
                <w:sz w:val="20"/>
                <w:szCs w:val="20"/>
              </w:rPr>
              <w:t>14,71</w:t>
            </w:r>
          </w:p>
        </w:tc>
        <w:tc>
          <w:tcPr>
            <w:tcW w:w="376" w:type="pct"/>
            <w:tcBorders>
              <w:top w:val="nil"/>
              <w:left w:val="nil"/>
              <w:bottom w:val="single" w:sz="4" w:space="0" w:color="auto"/>
              <w:right w:val="single" w:sz="4" w:space="0" w:color="auto"/>
            </w:tcBorders>
            <w:shd w:val="clear" w:color="auto" w:fill="auto"/>
            <w:noWrap/>
            <w:vAlign w:val="center"/>
          </w:tcPr>
          <w:p w14:paraId="78C07649" w14:textId="77777777" w:rsidR="00A33C31" w:rsidRPr="00E2688A" w:rsidRDefault="00A33C31" w:rsidP="00A33C31">
            <w:pPr>
              <w:jc w:val="center"/>
              <w:rPr>
                <w:color w:val="000000"/>
                <w:sz w:val="20"/>
                <w:szCs w:val="20"/>
              </w:rPr>
            </w:pPr>
            <w:r w:rsidRPr="00E2688A">
              <w:rPr>
                <w:color w:val="000000"/>
                <w:sz w:val="20"/>
                <w:szCs w:val="20"/>
              </w:rPr>
              <w:t>14,85</w:t>
            </w:r>
          </w:p>
        </w:tc>
        <w:tc>
          <w:tcPr>
            <w:tcW w:w="376" w:type="pct"/>
            <w:tcBorders>
              <w:top w:val="nil"/>
              <w:left w:val="nil"/>
              <w:bottom w:val="single" w:sz="4" w:space="0" w:color="auto"/>
              <w:right w:val="single" w:sz="4" w:space="0" w:color="auto"/>
            </w:tcBorders>
            <w:shd w:val="clear" w:color="auto" w:fill="auto"/>
            <w:noWrap/>
            <w:vAlign w:val="center"/>
          </w:tcPr>
          <w:p w14:paraId="0A86CDC0" w14:textId="77777777" w:rsidR="00A33C31" w:rsidRPr="00E2688A" w:rsidRDefault="00A33C31" w:rsidP="00A33C31">
            <w:pPr>
              <w:jc w:val="center"/>
              <w:rPr>
                <w:color w:val="000000"/>
                <w:sz w:val="20"/>
                <w:szCs w:val="20"/>
              </w:rPr>
            </w:pPr>
            <w:r w:rsidRPr="00E2688A">
              <w:rPr>
                <w:color w:val="000000"/>
                <w:sz w:val="20"/>
                <w:szCs w:val="20"/>
              </w:rPr>
              <w:t>14,95</w:t>
            </w:r>
          </w:p>
        </w:tc>
        <w:tc>
          <w:tcPr>
            <w:tcW w:w="376" w:type="pct"/>
            <w:tcBorders>
              <w:top w:val="nil"/>
              <w:left w:val="nil"/>
              <w:bottom w:val="single" w:sz="4" w:space="0" w:color="auto"/>
              <w:right w:val="single" w:sz="4" w:space="0" w:color="auto"/>
            </w:tcBorders>
            <w:shd w:val="clear" w:color="auto" w:fill="auto"/>
            <w:noWrap/>
            <w:vAlign w:val="center"/>
          </w:tcPr>
          <w:p w14:paraId="709002B5" w14:textId="77777777" w:rsidR="00A33C31" w:rsidRPr="00E2688A" w:rsidRDefault="00A33C31" w:rsidP="00A33C31">
            <w:pPr>
              <w:jc w:val="center"/>
              <w:rPr>
                <w:color w:val="000000"/>
                <w:sz w:val="20"/>
                <w:szCs w:val="20"/>
              </w:rPr>
            </w:pPr>
            <w:r w:rsidRPr="00E2688A">
              <w:rPr>
                <w:color w:val="000000"/>
                <w:sz w:val="20"/>
                <w:szCs w:val="20"/>
              </w:rPr>
              <w:t>15,00</w:t>
            </w:r>
          </w:p>
        </w:tc>
        <w:tc>
          <w:tcPr>
            <w:tcW w:w="376" w:type="pct"/>
            <w:tcBorders>
              <w:top w:val="nil"/>
              <w:left w:val="nil"/>
              <w:bottom w:val="single" w:sz="4" w:space="0" w:color="auto"/>
              <w:right w:val="single" w:sz="4" w:space="0" w:color="auto"/>
            </w:tcBorders>
            <w:shd w:val="clear" w:color="auto" w:fill="auto"/>
            <w:noWrap/>
            <w:vAlign w:val="center"/>
          </w:tcPr>
          <w:p w14:paraId="5FC4D04A" w14:textId="77777777" w:rsidR="00A33C31" w:rsidRPr="00E2688A" w:rsidRDefault="00A33C31" w:rsidP="00A33C31">
            <w:pPr>
              <w:jc w:val="center"/>
              <w:rPr>
                <w:color w:val="000000"/>
                <w:sz w:val="20"/>
                <w:szCs w:val="20"/>
              </w:rPr>
            </w:pPr>
            <w:r w:rsidRPr="00E2688A">
              <w:rPr>
                <w:color w:val="000000"/>
                <w:sz w:val="20"/>
                <w:szCs w:val="20"/>
              </w:rPr>
              <w:t>15,00</w:t>
            </w:r>
          </w:p>
        </w:tc>
        <w:tc>
          <w:tcPr>
            <w:tcW w:w="376" w:type="pct"/>
            <w:tcBorders>
              <w:top w:val="nil"/>
              <w:left w:val="nil"/>
              <w:bottom w:val="single" w:sz="4" w:space="0" w:color="auto"/>
              <w:right w:val="single" w:sz="4" w:space="0" w:color="auto"/>
            </w:tcBorders>
            <w:shd w:val="clear" w:color="auto" w:fill="auto"/>
            <w:noWrap/>
            <w:vAlign w:val="center"/>
          </w:tcPr>
          <w:p w14:paraId="1C778E83" w14:textId="77777777" w:rsidR="00A33C31" w:rsidRPr="00E2688A" w:rsidRDefault="00A33C31" w:rsidP="00A33C31">
            <w:pPr>
              <w:jc w:val="center"/>
              <w:rPr>
                <w:color w:val="000000"/>
                <w:sz w:val="20"/>
                <w:szCs w:val="20"/>
              </w:rPr>
            </w:pPr>
            <w:r w:rsidRPr="00E2688A">
              <w:rPr>
                <w:color w:val="000000"/>
                <w:sz w:val="20"/>
                <w:szCs w:val="20"/>
              </w:rPr>
              <w:t>15,00</w:t>
            </w:r>
          </w:p>
        </w:tc>
        <w:tc>
          <w:tcPr>
            <w:tcW w:w="376" w:type="pct"/>
            <w:tcBorders>
              <w:top w:val="nil"/>
              <w:left w:val="nil"/>
              <w:bottom w:val="single" w:sz="4" w:space="0" w:color="auto"/>
              <w:right w:val="single" w:sz="4" w:space="0" w:color="auto"/>
            </w:tcBorders>
            <w:shd w:val="clear" w:color="auto" w:fill="auto"/>
            <w:noWrap/>
            <w:vAlign w:val="center"/>
          </w:tcPr>
          <w:p w14:paraId="31A2F316" w14:textId="77777777" w:rsidR="00A33C31" w:rsidRPr="00E2688A" w:rsidRDefault="00A33C31" w:rsidP="00A33C31">
            <w:pPr>
              <w:jc w:val="center"/>
              <w:rPr>
                <w:color w:val="000000"/>
                <w:sz w:val="20"/>
                <w:szCs w:val="20"/>
              </w:rPr>
            </w:pPr>
            <w:r w:rsidRPr="00E2688A">
              <w:rPr>
                <w:color w:val="000000"/>
                <w:sz w:val="20"/>
                <w:szCs w:val="20"/>
              </w:rPr>
              <w:t>15,00</w:t>
            </w:r>
          </w:p>
        </w:tc>
        <w:tc>
          <w:tcPr>
            <w:tcW w:w="376" w:type="pct"/>
            <w:tcBorders>
              <w:top w:val="nil"/>
              <w:left w:val="nil"/>
              <w:bottom w:val="single" w:sz="4" w:space="0" w:color="auto"/>
              <w:right w:val="single" w:sz="4" w:space="0" w:color="auto"/>
            </w:tcBorders>
            <w:shd w:val="clear" w:color="auto" w:fill="auto"/>
            <w:noWrap/>
            <w:vAlign w:val="center"/>
          </w:tcPr>
          <w:p w14:paraId="53544F02" w14:textId="77777777" w:rsidR="00A33C31" w:rsidRPr="00E2688A" w:rsidRDefault="00A33C31" w:rsidP="00A33C31">
            <w:pPr>
              <w:jc w:val="center"/>
              <w:rPr>
                <w:color w:val="000000"/>
                <w:sz w:val="20"/>
                <w:szCs w:val="20"/>
              </w:rPr>
            </w:pPr>
            <w:r w:rsidRPr="00E2688A">
              <w:rPr>
                <w:color w:val="000000"/>
                <w:sz w:val="20"/>
                <w:szCs w:val="20"/>
              </w:rPr>
              <w:t>15,00</w:t>
            </w:r>
          </w:p>
        </w:tc>
        <w:tc>
          <w:tcPr>
            <w:tcW w:w="376" w:type="pct"/>
            <w:tcBorders>
              <w:top w:val="nil"/>
              <w:left w:val="nil"/>
              <w:bottom w:val="single" w:sz="4" w:space="0" w:color="auto"/>
              <w:right w:val="single" w:sz="4" w:space="0" w:color="auto"/>
            </w:tcBorders>
            <w:shd w:val="clear" w:color="auto" w:fill="auto"/>
            <w:noWrap/>
            <w:vAlign w:val="center"/>
          </w:tcPr>
          <w:p w14:paraId="6467EC85" w14:textId="77777777" w:rsidR="00A33C31" w:rsidRPr="00E2688A" w:rsidRDefault="00A33C31" w:rsidP="00A33C31">
            <w:pPr>
              <w:jc w:val="center"/>
              <w:rPr>
                <w:color w:val="000000"/>
                <w:sz w:val="20"/>
                <w:szCs w:val="20"/>
              </w:rPr>
            </w:pPr>
            <w:r w:rsidRPr="00E2688A">
              <w:rPr>
                <w:color w:val="000000"/>
                <w:sz w:val="20"/>
                <w:szCs w:val="20"/>
              </w:rPr>
              <w:t>15,00</w:t>
            </w:r>
          </w:p>
        </w:tc>
      </w:tr>
      <w:tr w:rsidR="00A33C31" w:rsidRPr="00E2688A" w14:paraId="33DEEB81"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7AC4130E" w14:textId="77777777" w:rsidR="00A33C31" w:rsidRPr="00E2688A" w:rsidRDefault="00A33C31" w:rsidP="00A33C31">
            <w:pPr>
              <w:jc w:val="center"/>
              <w:rPr>
                <w:color w:val="000000"/>
                <w:sz w:val="20"/>
                <w:szCs w:val="20"/>
              </w:rPr>
            </w:pPr>
            <w:r w:rsidRPr="00E2688A">
              <w:rPr>
                <w:color w:val="000000"/>
                <w:sz w:val="20"/>
                <w:szCs w:val="20"/>
              </w:rPr>
              <w:t>Предельный часовой расход на заполнение</w:t>
            </w:r>
          </w:p>
        </w:tc>
        <w:tc>
          <w:tcPr>
            <w:tcW w:w="354" w:type="pct"/>
            <w:tcBorders>
              <w:top w:val="nil"/>
              <w:left w:val="nil"/>
              <w:bottom w:val="single" w:sz="4" w:space="0" w:color="auto"/>
              <w:right w:val="single" w:sz="4" w:space="0" w:color="auto"/>
            </w:tcBorders>
            <w:shd w:val="clear" w:color="auto" w:fill="auto"/>
            <w:noWrap/>
            <w:vAlign w:val="center"/>
            <w:hideMark/>
          </w:tcPr>
          <w:p w14:paraId="4F1C06BC" w14:textId="77777777" w:rsidR="00A33C31" w:rsidRPr="00E2688A" w:rsidRDefault="00A33C31" w:rsidP="00A33C31">
            <w:pPr>
              <w:jc w:val="center"/>
              <w:rPr>
                <w:color w:val="000000"/>
                <w:sz w:val="20"/>
                <w:szCs w:val="20"/>
              </w:rPr>
            </w:pPr>
            <w:r w:rsidRPr="00E2688A">
              <w:rPr>
                <w:color w:val="000000"/>
                <w:sz w:val="20"/>
                <w:szCs w:val="20"/>
              </w:rPr>
              <w:t>м</w:t>
            </w:r>
            <w:r w:rsidRPr="00E2688A">
              <w:rPr>
                <w:color w:val="000000"/>
                <w:sz w:val="20"/>
                <w:szCs w:val="20"/>
                <w:vertAlign w:val="superscript"/>
              </w:rPr>
              <w:t>3</w:t>
            </w:r>
            <w:r w:rsidRPr="00E2688A">
              <w:rPr>
                <w:color w:val="000000"/>
                <w:sz w:val="20"/>
                <w:szCs w:val="20"/>
              </w:rPr>
              <w:t>/ч</w:t>
            </w:r>
          </w:p>
        </w:tc>
        <w:tc>
          <w:tcPr>
            <w:tcW w:w="376" w:type="pct"/>
            <w:tcBorders>
              <w:top w:val="nil"/>
              <w:left w:val="nil"/>
              <w:bottom w:val="single" w:sz="4" w:space="0" w:color="auto"/>
              <w:right w:val="single" w:sz="4" w:space="0" w:color="auto"/>
            </w:tcBorders>
            <w:shd w:val="clear" w:color="auto" w:fill="auto"/>
            <w:noWrap/>
            <w:vAlign w:val="center"/>
          </w:tcPr>
          <w:p w14:paraId="013B3471" w14:textId="77777777" w:rsidR="00A33C31" w:rsidRPr="00E2688A" w:rsidRDefault="00A33C31" w:rsidP="00A33C31">
            <w:pPr>
              <w:jc w:val="center"/>
              <w:rPr>
                <w:color w:val="000000"/>
                <w:sz w:val="20"/>
                <w:szCs w:val="20"/>
              </w:rPr>
            </w:pPr>
            <w:r w:rsidRPr="00E2688A">
              <w:rPr>
                <w:color w:val="000000"/>
                <w:sz w:val="20"/>
                <w:szCs w:val="20"/>
              </w:rPr>
              <w:t>350,00</w:t>
            </w:r>
          </w:p>
        </w:tc>
        <w:tc>
          <w:tcPr>
            <w:tcW w:w="376" w:type="pct"/>
            <w:tcBorders>
              <w:top w:val="nil"/>
              <w:left w:val="nil"/>
              <w:bottom w:val="single" w:sz="4" w:space="0" w:color="auto"/>
              <w:right w:val="single" w:sz="4" w:space="0" w:color="auto"/>
            </w:tcBorders>
            <w:shd w:val="clear" w:color="auto" w:fill="auto"/>
            <w:noWrap/>
            <w:vAlign w:val="center"/>
          </w:tcPr>
          <w:p w14:paraId="575773DE" w14:textId="77777777" w:rsidR="00A33C31" w:rsidRPr="00E2688A" w:rsidRDefault="00A33C31" w:rsidP="00A33C31">
            <w:pPr>
              <w:jc w:val="center"/>
              <w:rPr>
                <w:color w:val="000000"/>
                <w:sz w:val="20"/>
                <w:szCs w:val="20"/>
              </w:rPr>
            </w:pPr>
            <w:r w:rsidRPr="00E2688A">
              <w:rPr>
                <w:color w:val="000000"/>
                <w:sz w:val="20"/>
                <w:szCs w:val="20"/>
              </w:rPr>
              <w:t>350,00</w:t>
            </w:r>
          </w:p>
        </w:tc>
        <w:tc>
          <w:tcPr>
            <w:tcW w:w="376" w:type="pct"/>
            <w:tcBorders>
              <w:top w:val="nil"/>
              <w:left w:val="nil"/>
              <w:bottom w:val="single" w:sz="4" w:space="0" w:color="auto"/>
              <w:right w:val="single" w:sz="4" w:space="0" w:color="auto"/>
            </w:tcBorders>
            <w:shd w:val="clear" w:color="auto" w:fill="auto"/>
            <w:noWrap/>
            <w:vAlign w:val="center"/>
          </w:tcPr>
          <w:p w14:paraId="5104FAEB" w14:textId="77777777" w:rsidR="00A33C31" w:rsidRPr="00E2688A" w:rsidRDefault="00A33C31" w:rsidP="00A33C31">
            <w:pPr>
              <w:jc w:val="center"/>
              <w:rPr>
                <w:color w:val="000000"/>
                <w:sz w:val="20"/>
                <w:szCs w:val="20"/>
              </w:rPr>
            </w:pPr>
            <w:r w:rsidRPr="00E2688A">
              <w:rPr>
                <w:color w:val="000000"/>
                <w:sz w:val="20"/>
                <w:szCs w:val="20"/>
              </w:rPr>
              <w:t>350,00</w:t>
            </w:r>
          </w:p>
        </w:tc>
        <w:tc>
          <w:tcPr>
            <w:tcW w:w="376" w:type="pct"/>
            <w:tcBorders>
              <w:top w:val="nil"/>
              <w:left w:val="nil"/>
              <w:bottom w:val="single" w:sz="4" w:space="0" w:color="auto"/>
              <w:right w:val="single" w:sz="4" w:space="0" w:color="auto"/>
            </w:tcBorders>
            <w:shd w:val="clear" w:color="auto" w:fill="auto"/>
            <w:noWrap/>
            <w:vAlign w:val="center"/>
          </w:tcPr>
          <w:p w14:paraId="471AE48F" w14:textId="77777777" w:rsidR="00A33C31" w:rsidRPr="00E2688A" w:rsidRDefault="00A33C31" w:rsidP="00A33C31">
            <w:pPr>
              <w:jc w:val="center"/>
              <w:rPr>
                <w:color w:val="000000"/>
                <w:sz w:val="20"/>
                <w:szCs w:val="20"/>
              </w:rPr>
            </w:pPr>
            <w:r w:rsidRPr="00E2688A">
              <w:rPr>
                <w:color w:val="000000"/>
                <w:sz w:val="20"/>
                <w:szCs w:val="20"/>
              </w:rPr>
              <w:t>350,00</w:t>
            </w:r>
          </w:p>
        </w:tc>
        <w:tc>
          <w:tcPr>
            <w:tcW w:w="376" w:type="pct"/>
            <w:tcBorders>
              <w:top w:val="nil"/>
              <w:left w:val="nil"/>
              <w:bottom w:val="single" w:sz="4" w:space="0" w:color="auto"/>
              <w:right w:val="single" w:sz="4" w:space="0" w:color="auto"/>
            </w:tcBorders>
            <w:shd w:val="clear" w:color="auto" w:fill="auto"/>
            <w:noWrap/>
            <w:vAlign w:val="center"/>
          </w:tcPr>
          <w:p w14:paraId="6DBF1DF5" w14:textId="77777777" w:rsidR="00A33C31" w:rsidRPr="00E2688A" w:rsidRDefault="00A33C31" w:rsidP="00A33C31">
            <w:pPr>
              <w:jc w:val="center"/>
              <w:rPr>
                <w:color w:val="000000"/>
                <w:sz w:val="20"/>
                <w:szCs w:val="20"/>
              </w:rPr>
            </w:pPr>
            <w:r w:rsidRPr="00E2688A">
              <w:rPr>
                <w:color w:val="000000"/>
                <w:sz w:val="20"/>
                <w:szCs w:val="20"/>
              </w:rPr>
              <w:t>350,00</w:t>
            </w:r>
          </w:p>
        </w:tc>
        <w:tc>
          <w:tcPr>
            <w:tcW w:w="376" w:type="pct"/>
            <w:tcBorders>
              <w:top w:val="nil"/>
              <w:left w:val="nil"/>
              <w:bottom w:val="single" w:sz="4" w:space="0" w:color="auto"/>
              <w:right w:val="single" w:sz="4" w:space="0" w:color="auto"/>
            </w:tcBorders>
            <w:shd w:val="clear" w:color="auto" w:fill="auto"/>
            <w:noWrap/>
            <w:vAlign w:val="center"/>
          </w:tcPr>
          <w:p w14:paraId="57ED424E" w14:textId="77777777" w:rsidR="00A33C31" w:rsidRPr="00E2688A" w:rsidRDefault="00A33C31" w:rsidP="00A33C31">
            <w:pPr>
              <w:jc w:val="center"/>
              <w:rPr>
                <w:color w:val="000000"/>
                <w:sz w:val="20"/>
                <w:szCs w:val="20"/>
              </w:rPr>
            </w:pPr>
            <w:r w:rsidRPr="00E2688A">
              <w:rPr>
                <w:color w:val="000000"/>
                <w:sz w:val="20"/>
                <w:szCs w:val="20"/>
              </w:rPr>
              <w:t>350,00</w:t>
            </w:r>
          </w:p>
        </w:tc>
        <w:tc>
          <w:tcPr>
            <w:tcW w:w="376" w:type="pct"/>
            <w:tcBorders>
              <w:top w:val="nil"/>
              <w:left w:val="nil"/>
              <w:bottom w:val="single" w:sz="4" w:space="0" w:color="auto"/>
              <w:right w:val="single" w:sz="4" w:space="0" w:color="auto"/>
            </w:tcBorders>
            <w:shd w:val="clear" w:color="auto" w:fill="auto"/>
            <w:noWrap/>
            <w:vAlign w:val="center"/>
          </w:tcPr>
          <w:p w14:paraId="44157F61" w14:textId="77777777" w:rsidR="00A33C31" w:rsidRPr="00E2688A" w:rsidRDefault="00A33C31" w:rsidP="00A33C31">
            <w:pPr>
              <w:jc w:val="center"/>
              <w:rPr>
                <w:color w:val="000000"/>
                <w:sz w:val="20"/>
                <w:szCs w:val="20"/>
              </w:rPr>
            </w:pPr>
            <w:r w:rsidRPr="00E2688A">
              <w:rPr>
                <w:color w:val="000000"/>
                <w:sz w:val="20"/>
                <w:szCs w:val="20"/>
              </w:rPr>
              <w:t>350,00</w:t>
            </w:r>
          </w:p>
        </w:tc>
        <w:tc>
          <w:tcPr>
            <w:tcW w:w="376" w:type="pct"/>
            <w:tcBorders>
              <w:top w:val="nil"/>
              <w:left w:val="nil"/>
              <w:bottom w:val="single" w:sz="4" w:space="0" w:color="auto"/>
              <w:right w:val="single" w:sz="4" w:space="0" w:color="auto"/>
            </w:tcBorders>
            <w:shd w:val="clear" w:color="auto" w:fill="auto"/>
            <w:noWrap/>
            <w:vAlign w:val="center"/>
          </w:tcPr>
          <w:p w14:paraId="07C48C4D" w14:textId="77777777" w:rsidR="00A33C31" w:rsidRPr="00E2688A" w:rsidRDefault="00A33C31" w:rsidP="00A33C31">
            <w:pPr>
              <w:jc w:val="center"/>
              <w:rPr>
                <w:color w:val="000000"/>
                <w:sz w:val="20"/>
                <w:szCs w:val="20"/>
              </w:rPr>
            </w:pPr>
            <w:r w:rsidRPr="00E2688A">
              <w:rPr>
                <w:color w:val="000000"/>
                <w:sz w:val="20"/>
                <w:szCs w:val="20"/>
              </w:rPr>
              <w:t>350,00</w:t>
            </w:r>
          </w:p>
        </w:tc>
        <w:tc>
          <w:tcPr>
            <w:tcW w:w="376" w:type="pct"/>
            <w:tcBorders>
              <w:top w:val="nil"/>
              <w:left w:val="nil"/>
              <w:bottom w:val="single" w:sz="4" w:space="0" w:color="auto"/>
              <w:right w:val="single" w:sz="4" w:space="0" w:color="auto"/>
            </w:tcBorders>
            <w:shd w:val="clear" w:color="auto" w:fill="auto"/>
            <w:noWrap/>
            <w:vAlign w:val="center"/>
          </w:tcPr>
          <w:p w14:paraId="1A471435" w14:textId="77777777" w:rsidR="00A33C31" w:rsidRPr="00E2688A" w:rsidRDefault="00A33C31" w:rsidP="00A33C31">
            <w:pPr>
              <w:jc w:val="center"/>
              <w:rPr>
                <w:color w:val="000000"/>
                <w:sz w:val="20"/>
                <w:szCs w:val="20"/>
              </w:rPr>
            </w:pPr>
            <w:r w:rsidRPr="00E2688A">
              <w:rPr>
                <w:color w:val="000000"/>
                <w:sz w:val="20"/>
                <w:szCs w:val="20"/>
              </w:rPr>
              <w:t>350,00</w:t>
            </w:r>
          </w:p>
        </w:tc>
      </w:tr>
      <w:tr w:rsidR="00A33C31" w:rsidRPr="00E2688A" w14:paraId="3ED65E6A"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09FD7AD3" w14:textId="77777777" w:rsidR="00A33C31" w:rsidRPr="00E2688A" w:rsidRDefault="00A33C31" w:rsidP="00A33C31">
            <w:pPr>
              <w:jc w:val="center"/>
              <w:rPr>
                <w:color w:val="000000"/>
                <w:sz w:val="20"/>
                <w:szCs w:val="20"/>
              </w:rPr>
            </w:pPr>
            <w:r w:rsidRPr="00E2688A">
              <w:rPr>
                <w:color w:val="000000"/>
                <w:sz w:val="20"/>
                <w:szCs w:val="20"/>
              </w:rPr>
              <w:t>Максимум подпитки тепловой сети в эксплуатационном режиме</w:t>
            </w:r>
          </w:p>
        </w:tc>
        <w:tc>
          <w:tcPr>
            <w:tcW w:w="354" w:type="pct"/>
            <w:tcBorders>
              <w:top w:val="nil"/>
              <w:left w:val="nil"/>
              <w:bottom w:val="single" w:sz="4" w:space="0" w:color="auto"/>
              <w:right w:val="single" w:sz="4" w:space="0" w:color="auto"/>
            </w:tcBorders>
            <w:shd w:val="clear" w:color="auto" w:fill="auto"/>
            <w:noWrap/>
            <w:vAlign w:val="center"/>
            <w:hideMark/>
          </w:tcPr>
          <w:p w14:paraId="5C5DA4A7"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vAlign w:val="center"/>
          </w:tcPr>
          <w:p w14:paraId="0F8276C2" w14:textId="77777777" w:rsidR="00A33C31" w:rsidRPr="00E2688A" w:rsidRDefault="00A33C31" w:rsidP="00A33C31">
            <w:pPr>
              <w:jc w:val="center"/>
              <w:rPr>
                <w:color w:val="000000"/>
                <w:sz w:val="20"/>
                <w:szCs w:val="20"/>
              </w:rPr>
            </w:pPr>
            <w:r w:rsidRPr="00E2688A">
              <w:rPr>
                <w:color w:val="000000"/>
                <w:sz w:val="20"/>
                <w:szCs w:val="20"/>
              </w:rPr>
              <w:t>364,71</w:t>
            </w:r>
          </w:p>
        </w:tc>
        <w:tc>
          <w:tcPr>
            <w:tcW w:w="376" w:type="pct"/>
            <w:tcBorders>
              <w:top w:val="nil"/>
              <w:left w:val="nil"/>
              <w:bottom w:val="single" w:sz="4" w:space="0" w:color="auto"/>
              <w:right w:val="single" w:sz="4" w:space="0" w:color="auto"/>
            </w:tcBorders>
            <w:shd w:val="clear" w:color="auto" w:fill="auto"/>
            <w:vAlign w:val="center"/>
          </w:tcPr>
          <w:p w14:paraId="1B12AD05" w14:textId="77777777" w:rsidR="00A33C31" w:rsidRPr="00E2688A" w:rsidRDefault="00A33C31" w:rsidP="00A33C31">
            <w:pPr>
              <w:jc w:val="center"/>
              <w:rPr>
                <w:color w:val="000000"/>
                <w:sz w:val="20"/>
                <w:szCs w:val="20"/>
              </w:rPr>
            </w:pPr>
            <w:r w:rsidRPr="00E2688A">
              <w:rPr>
                <w:color w:val="000000"/>
                <w:sz w:val="20"/>
                <w:szCs w:val="20"/>
              </w:rPr>
              <w:t>364,85</w:t>
            </w:r>
          </w:p>
        </w:tc>
        <w:tc>
          <w:tcPr>
            <w:tcW w:w="376" w:type="pct"/>
            <w:tcBorders>
              <w:top w:val="nil"/>
              <w:left w:val="nil"/>
              <w:bottom w:val="single" w:sz="4" w:space="0" w:color="auto"/>
              <w:right w:val="single" w:sz="4" w:space="0" w:color="auto"/>
            </w:tcBorders>
            <w:shd w:val="clear" w:color="auto" w:fill="auto"/>
            <w:vAlign w:val="center"/>
          </w:tcPr>
          <w:p w14:paraId="368469AA" w14:textId="77777777" w:rsidR="00A33C31" w:rsidRPr="00E2688A" w:rsidRDefault="00A33C31" w:rsidP="00A33C31">
            <w:pPr>
              <w:jc w:val="center"/>
              <w:rPr>
                <w:color w:val="000000"/>
                <w:sz w:val="20"/>
                <w:szCs w:val="20"/>
              </w:rPr>
            </w:pPr>
            <w:r w:rsidRPr="00E2688A">
              <w:rPr>
                <w:color w:val="000000"/>
                <w:sz w:val="20"/>
                <w:szCs w:val="20"/>
              </w:rPr>
              <w:t>364,95</w:t>
            </w:r>
          </w:p>
        </w:tc>
        <w:tc>
          <w:tcPr>
            <w:tcW w:w="376" w:type="pct"/>
            <w:tcBorders>
              <w:top w:val="nil"/>
              <w:left w:val="nil"/>
              <w:bottom w:val="single" w:sz="4" w:space="0" w:color="auto"/>
              <w:right w:val="single" w:sz="4" w:space="0" w:color="auto"/>
            </w:tcBorders>
            <w:shd w:val="clear" w:color="auto" w:fill="auto"/>
            <w:vAlign w:val="center"/>
          </w:tcPr>
          <w:p w14:paraId="10D6783A" w14:textId="77777777" w:rsidR="00A33C31" w:rsidRPr="00E2688A" w:rsidRDefault="00A33C31" w:rsidP="00A33C31">
            <w:pPr>
              <w:jc w:val="center"/>
              <w:rPr>
                <w:color w:val="000000"/>
                <w:sz w:val="20"/>
                <w:szCs w:val="20"/>
              </w:rPr>
            </w:pPr>
            <w:r w:rsidRPr="00E2688A">
              <w:rPr>
                <w:color w:val="000000"/>
                <w:sz w:val="20"/>
                <w:szCs w:val="20"/>
              </w:rPr>
              <w:t>365,00</w:t>
            </w:r>
          </w:p>
        </w:tc>
        <w:tc>
          <w:tcPr>
            <w:tcW w:w="376" w:type="pct"/>
            <w:tcBorders>
              <w:top w:val="nil"/>
              <w:left w:val="nil"/>
              <w:bottom w:val="single" w:sz="4" w:space="0" w:color="auto"/>
              <w:right w:val="single" w:sz="4" w:space="0" w:color="auto"/>
            </w:tcBorders>
            <w:shd w:val="clear" w:color="auto" w:fill="auto"/>
            <w:vAlign w:val="center"/>
          </w:tcPr>
          <w:p w14:paraId="0ECEF7E7" w14:textId="77777777" w:rsidR="00A33C31" w:rsidRPr="00E2688A" w:rsidRDefault="00A33C31" w:rsidP="00A33C31">
            <w:pPr>
              <w:jc w:val="center"/>
              <w:rPr>
                <w:color w:val="000000"/>
                <w:sz w:val="20"/>
                <w:szCs w:val="20"/>
              </w:rPr>
            </w:pPr>
            <w:r w:rsidRPr="00E2688A">
              <w:rPr>
                <w:color w:val="000000"/>
                <w:sz w:val="20"/>
                <w:szCs w:val="20"/>
              </w:rPr>
              <w:t>365,00</w:t>
            </w:r>
          </w:p>
        </w:tc>
        <w:tc>
          <w:tcPr>
            <w:tcW w:w="376" w:type="pct"/>
            <w:tcBorders>
              <w:top w:val="nil"/>
              <w:left w:val="nil"/>
              <w:bottom w:val="single" w:sz="4" w:space="0" w:color="auto"/>
              <w:right w:val="single" w:sz="4" w:space="0" w:color="auto"/>
            </w:tcBorders>
            <w:shd w:val="clear" w:color="auto" w:fill="auto"/>
            <w:vAlign w:val="center"/>
          </w:tcPr>
          <w:p w14:paraId="3509208D" w14:textId="77777777" w:rsidR="00A33C31" w:rsidRPr="00E2688A" w:rsidRDefault="00A33C31" w:rsidP="00A33C31">
            <w:pPr>
              <w:jc w:val="center"/>
              <w:rPr>
                <w:color w:val="000000"/>
                <w:sz w:val="20"/>
                <w:szCs w:val="20"/>
              </w:rPr>
            </w:pPr>
            <w:r w:rsidRPr="00E2688A">
              <w:rPr>
                <w:color w:val="000000"/>
                <w:sz w:val="20"/>
                <w:szCs w:val="20"/>
              </w:rPr>
              <w:t>365,00</w:t>
            </w:r>
          </w:p>
        </w:tc>
        <w:tc>
          <w:tcPr>
            <w:tcW w:w="376" w:type="pct"/>
            <w:tcBorders>
              <w:top w:val="nil"/>
              <w:left w:val="nil"/>
              <w:bottom w:val="single" w:sz="4" w:space="0" w:color="auto"/>
              <w:right w:val="single" w:sz="4" w:space="0" w:color="auto"/>
            </w:tcBorders>
            <w:shd w:val="clear" w:color="auto" w:fill="auto"/>
            <w:vAlign w:val="center"/>
          </w:tcPr>
          <w:p w14:paraId="3A328D93" w14:textId="77777777" w:rsidR="00A33C31" w:rsidRPr="00E2688A" w:rsidRDefault="00A33C31" w:rsidP="00A33C31">
            <w:pPr>
              <w:jc w:val="center"/>
              <w:rPr>
                <w:color w:val="000000"/>
                <w:sz w:val="20"/>
                <w:szCs w:val="20"/>
              </w:rPr>
            </w:pPr>
            <w:r w:rsidRPr="00E2688A">
              <w:rPr>
                <w:color w:val="000000"/>
                <w:sz w:val="20"/>
                <w:szCs w:val="20"/>
              </w:rPr>
              <w:t>365,00</w:t>
            </w:r>
          </w:p>
        </w:tc>
        <w:tc>
          <w:tcPr>
            <w:tcW w:w="376" w:type="pct"/>
            <w:tcBorders>
              <w:top w:val="nil"/>
              <w:left w:val="nil"/>
              <w:bottom w:val="single" w:sz="4" w:space="0" w:color="auto"/>
              <w:right w:val="single" w:sz="4" w:space="0" w:color="auto"/>
            </w:tcBorders>
            <w:shd w:val="clear" w:color="auto" w:fill="auto"/>
            <w:vAlign w:val="center"/>
          </w:tcPr>
          <w:p w14:paraId="406E1DC3" w14:textId="77777777" w:rsidR="00A33C31" w:rsidRPr="00E2688A" w:rsidRDefault="00A33C31" w:rsidP="00A33C31">
            <w:pPr>
              <w:jc w:val="center"/>
              <w:rPr>
                <w:color w:val="000000"/>
                <w:sz w:val="20"/>
                <w:szCs w:val="20"/>
              </w:rPr>
            </w:pPr>
            <w:r w:rsidRPr="00E2688A">
              <w:rPr>
                <w:color w:val="000000"/>
                <w:sz w:val="20"/>
                <w:szCs w:val="20"/>
              </w:rPr>
              <w:t>365,00</w:t>
            </w:r>
          </w:p>
        </w:tc>
        <w:tc>
          <w:tcPr>
            <w:tcW w:w="376" w:type="pct"/>
            <w:tcBorders>
              <w:top w:val="nil"/>
              <w:left w:val="nil"/>
              <w:bottom w:val="single" w:sz="4" w:space="0" w:color="auto"/>
              <w:right w:val="single" w:sz="4" w:space="0" w:color="auto"/>
            </w:tcBorders>
            <w:shd w:val="clear" w:color="auto" w:fill="auto"/>
            <w:vAlign w:val="center"/>
          </w:tcPr>
          <w:p w14:paraId="5B78A81E" w14:textId="77777777" w:rsidR="00A33C31" w:rsidRPr="00E2688A" w:rsidRDefault="00A33C31" w:rsidP="00A33C31">
            <w:pPr>
              <w:jc w:val="center"/>
              <w:rPr>
                <w:color w:val="000000"/>
                <w:sz w:val="20"/>
                <w:szCs w:val="20"/>
              </w:rPr>
            </w:pPr>
            <w:r w:rsidRPr="00E2688A">
              <w:rPr>
                <w:color w:val="000000"/>
                <w:sz w:val="20"/>
                <w:szCs w:val="20"/>
              </w:rPr>
              <w:t>365,00</w:t>
            </w:r>
          </w:p>
        </w:tc>
      </w:tr>
      <w:tr w:rsidR="00A33C31" w:rsidRPr="00E2688A" w14:paraId="611B9130" w14:textId="77777777" w:rsidTr="00DF1646">
        <w:trPr>
          <w:trHeight w:val="765"/>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40F0E857" w14:textId="77777777" w:rsidR="00A33C31" w:rsidRPr="00E2688A" w:rsidRDefault="00A33C31" w:rsidP="00A33C31">
            <w:pPr>
              <w:jc w:val="center"/>
              <w:rPr>
                <w:color w:val="000000"/>
                <w:sz w:val="20"/>
                <w:szCs w:val="20"/>
              </w:rPr>
            </w:pPr>
            <w:r w:rsidRPr="00E2688A">
              <w:rPr>
                <w:color w:val="000000"/>
                <w:sz w:val="20"/>
                <w:szCs w:val="20"/>
              </w:rPr>
              <w:t>Расход химически не обработанной и недеаэрированной воды на аварийную подпитку*</w:t>
            </w:r>
          </w:p>
        </w:tc>
        <w:tc>
          <w:tcPr>
            <w:tcW w:w="354" w:type="pct"/>
            <w:tcBorders>
              <w:top w:val="nil"/>
              <w:left w:val="nil"/>
              <w:bottom w:val="single" w:sz="4" w:space="0" w:color="auto"/>
              <w:right w:val="single" w:sz="4" w:space="0" w:color="auto"/>
            </w:tcBorders>
            <w:shd w:val="clear" w:color="auto" w:fill="auto"/>
            <w:noWrap/>
            <w:vAlign w:val="center"/>
            <w:hideMark/>
          </w:tcPr>
          <w:p w14:paraId="750E37A8"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hideMark/>
          </w:tcPr>
          <w:p w14:paraId="3D7A1102"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0EEB3FA3"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vAlign w:val="center"/>
            <w:hideMark/>
          </w:tcPr>
          <w:p w14:paraId="71F515BF"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vAlign w:val="center"/>
            <w:hideMark/>
          </w:tcPr>
          <w:p w14:paraId="62502FCE"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vAlign w:val="center"/>
            <w:hideMark/>
          </w:tcPr>
          <w:p w14:paraId="3946CF92"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vAlign w:val="center"/>
            <w:hideMark/>
          </w:tcPr>
          <w:p w14:paraId="6C95F6CB"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vAlign w:val="center"/>
            <w:hideMark/>
          </w:tcPr>
          <w:p w14:paraId="5029B305"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vAlign w:val="center"/>
            <w:hideMark/>
          </w:tcPr>
          <w:p w14:paraId="6AC5A898"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vAlign w:val="center"/>
            <w:hideMark/>
          </w:tcPr>
          <w:p w14:paraId="3BE1D0FF" w14:textId="77777777" w:rsidR="00A33C31" w:rsidRPr="00E2688A" w:rsidRDefault="00A33C31" w:rsidP="00A33C31">
            <w:pPr>
              <w:jc w:val="center"/>
              <w:rPr>
                <w:color w:val="000000"/>
                <w:sz w:val="20"/>
                <w:szCs w:val="20"/>
              </w:rPr>
            </w:pPr>
            <w:r w:rsidRPr="00E2688A">
              <w:rPr>
                <w:color w:val="000000"/>
                <w:sz w:val="20"/>
                <w:szCs w:val="20"/>
              </w:rPr>
              <w:t>-</w:t>
            </w:r>
          </w:p>
        </w:tc>
      </w:tr>
      <w:tr w:rsidR="00A33C31" w:rsidRPr="00E2688A" w14:paraId="7F4DB55D"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799DD45F" w14:textId="77777777" w:rsidR="00A33C31" w:rsidRPr="00E2688A" w:rsidRDefault="00A33C31" w:rsidP="00A33C31">
            <w:pPr>
              <w:jc w:val="center"/>
              <w:rPr>
                <w:color w:val="000000"/>
                <w:sz w:val="20"/>
                <w:szCs w:val="20"/>
              </w:rPr>
            </w:pPr>
            <w:r w:rsidRPr="00E2688A">
              <w:rPr>
                <w:color w:val="000000"/>
                <w:sz w:val="20"/>
                <w:szCs w:val="20"/>
              </w:rPr>
              <w:t>Резерв (+)/дефицит (-) ВПУ</w:t>
            </w:r>
          </w:p>
        </w:tc>
        <w:tc>
          <w:tcPr>
            <w:tcW w:w="354" w:type="pct"/>
            <w:tcBorders>
              <w:top w:val="nil"/>
              <w:left w:val="nil"/>
              <w:bottom w:val="single" w:sz="4" w:space="0" w:color="auto"/>
              <w:right w:val="single" w:sz="4" w:space="0" w:color="auto"/>
            </w:tcBorders>
            <w:shd w:val="clear" w:color="auto" w:fill="auto"/>
            <w:noWrap/>
            <w:vAlign w:val="center"/>
            <w:hideMark/>
          </w:tcPr>
          <w:p w14:paraId="36E93CF8"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hideMark/>
          </w:tcPr>
          <w:p w14:paraId="2CD4C4B2"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798AA8E4"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577E36ED"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200E04EE"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54DFE857"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2CE12F31"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55DC3F9E"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7D8181E9"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6C61CEF6" w14:textId="77777777" w:rsidR="00A33C31" w:rsidRPr="00E2688A" w:rsidRDefault="00A33C31" w:rsidP="00A33C31">
            <w:pPr>
              <w:jc w:val="center"/>
              <w:rPr>
                <w:color w:val="000000"/>
                <w:sz w:val="20"/>
                <w:szCs w:val="20"/>
              </w:rPr>
            </w:pPr>
            <w:r w:rsidRPr="00E2688A">
              <w:rPr>
                <w:color w:val="000000"/>
                <w:sz w:val="20"/>
                <w:szCs w:val="20"/>
              </w:rPr>
              <w:t>-</w:t>
            </w:r>
          </w:p>
        </w:tc>
      </w:tr>
      <w:tr w:rsidR="00A33C31" w:rsidRPr="00E2688A" w14:paraId="07EADC0A"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6333B6AE" w14:textId="77777777" w:rsidR="00A33C31" w:rsidRPr="00E2688A" w:rsidRDefault="00A33C31" w:rsidP="00A33C31">
            <w:pPr>
              <w:jc w:val="center"/>
              <w:rPr>
                <w:color w:val="000000"/>
                <w:sz w:val="20"/>
                <w:szCs w:val="20"/>
              </w:rPr>
            </w:pPr>
            <w:r w:rsidRPr="00E2688A">
              <w:rPr>
                <w:color w:val="000000"/>
                <w:sz w:val="20"/>
                <w:szCs w:val="20"/>
              </w:rPr>
              <w:t>Доля резерва</w:t>
            </w:r>
          </w:p>
        </w:tc>
        <w:tc>
          <w:tcPr>
            <w:tcW w:w="354" w:type="pct"/>
            <w:tcBorders>
              <w:top w:val="nil"/>
              <w:left w:val="nil"/>
              <w:bottom w:val="single" w:sz="4" w:space="0" w:color="auto"/>
              <w:right w:val="single" w:sz="4" w:space="0" w:color="auto"/>
            </w:tcBorders>
            <w:shd w:val="clear" w:color="auto" w:fill="auto"/>
            <w:noWrap/>
            <w:vAlign w:val="center"/>
            <w:hideMark/>
          </w:tcPr>
          <w:p w14:paraId="51F421D4"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1DC29C15"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4DEA91D8"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3AE9D87F"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38234F7D"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3DAD2F99"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3807DB79"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207B7119"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3AAE9224"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5629428C" w14:textId="77777777" w:rsidR="00A33C31" w:rsidRPr="00E2688A" w:rsidRDefault="00A33C31" w:rsidP="00A33C31">
            <w:pPr>
              <w:jc w:val="center"/>
              <w:rPr>
                <w:color w:val="000000"/>
                <w:sz w:val="20"/>
                <w:szCs w:val="20"/>
              </w:rPr>
            </w:pPr>
            <w:r w:rsidRPr="00E2688A">
              <w:rPr>
                <w:color w:val="000000"/>
                <w:sz w:val="20"/>
                <w:szCs w:val="20"/>
              </w:rPr>
              <w:t>-</w:t>
            </w:r>
          </w:p>
        </w:tc>
      </w:tr>
      <w:tr w:rsidR="00A33C31" w:rsidRPr="00E2688A" w14:paraId="4B4D9EF4" w14:textId="77777777" w:rsidTr="00DF1646">
        <w:trPr>
          <w:trHeight w:val="300"/>
        </w:trPr>
        <w:tc>
          <w:tcPr>
            <w:tcW w:w="5000" w:type="pct"/>
            <w:gridSpan w:val="11"/>
            <w:tcBorders>
              <w:top w:val="nil"/>
              <w:left w:val="single" w:sz="4" w:space="0" w:color="auto"/>
              <w:bottom w:val="single" w:sz="4" w:space="0" w:color="auto"/>
              <w:right w:val="single" w:sz="4" w:space="0" w:color="auto"/>
            </w:tcBorders>
            <w:shd w:val="clear" w:color="auto" w:fill="auto"/>
            <w:vAlign w:val="center"/>
          </w:tcPr>
          <w:p w14:paraId="580823AE" w14:textId="77777777" w:rsidR="00A33C31" w:rsidRPr="00E2688A" w:rsidRDefault="00A33C31" w:rsidP="00A33C31">
            <w:pPr>
              <w:jc w:val="center"/>
              <w:rPr>
                <w:color w:val="000000"/>
                <w:sz w:val="20"/>
                <w:szCs w:val="20"/>
              </w:rPr>
            </w:pPr>
            <w:r w:rsidRPr="00E2688A">
              <w:rPr>
                <w:sz w:val="20"/>
              </w:rPr>
              <w:t>* Водоподготовки на котельной нет – подпитка производится сетевой водой, полученной от АО «Теплосеть Санкт-Петербурга»</w:t>
            </w:r>
          </w:p>
        </w:tc>
      </w:tr>
      <w:tr w:rsidR="00A33C31" w:rsidRPr="00E2688A" w14:paraId="23E6D385" w14:textId="77777777" w:rsidTr="00DF1646">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BD7E12F" w14:textId="77777777" w:rsidR="00A33C31" w:rsidRPr="00E2688A" w:rsidRDefault="00A33C31" w:rsidP="00A33C31">
            <w:pPr>
              <w:jc w:val="center"/>
              <w:rPr>
                <w:b/>
                <w:bCs/>
                <w:color w:val="000000"/>
                <w:sz w:val="20"/>
                <w:szCs w:val="20"/>
              </w:rPr>
            </w:pPr>
            <w:r w:rsidRPr="00E2688A">
              <w:rPr>
                <w:b/>
                <w:bCs/>
                <w:color w:val="000000"/>
                <w:sz w:val="20"/>
                <w:szCs w:val="20"/>
              </w:rPr>
              <w:t>Котельная ООО «ЖилКомТеплоЭнерго»</w:t>
            </w:r>
          </w:p>
        </w:tc>
      </w:tr>
      <w:tr w:rsidR="00A33C31" w:rsidRPr="00E2688A" w14:paraId="2CD951A0"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694D4A23" w14:textId="77777777" w:rsidR="00A33C31" w:rsidRPr="00E2688A" w:rsidRDefault="00A33C31" w:rsidP="00A33C31">
            <w:pPr>
              <w:jc w:val="center"/>
              <w:rPr>
                <w:color w:val="000000"/>
                <w:sz w:val="20"/>
                <w:szCs w:val="20"/>
              </w:rPr>
            </w:pPr>
            <w:r w:rsidRPr="00E2688A">
              <w:rPr>
                <w:color w:val="000000"/>
                <w:sz w:val="20"/>
                <w:szCs w:val="20"/>
              </w:rPr>
              <w:t>Производительность водоподготовительных установок</w:t>
            </w:r>
          </w:p>
        </w:tc>
        <w:tc>
          <w:tcPr>
            <w:tcW w:w="354" w:type="pct"/>
            <w:tcBorders>
              <w:top w:val="nil"/>
              <w:left w:val="nil"/>
              <w:bottom w:val="single" w:sz="4" w:space="0" w:color="auto"/>
              <w:right w:val="single" w:sz="4" w:space="0" w:color="auto"/>
            </w:tcBorders>
            <w:shd w:val="clear" w:color="auto" w:fill="auto"/>
            <w:noWrap/>
            <w:vAlign w:val="center"/>
            <w:hideMark/>
          </w:tcPr>
          <w:p w14:paraId="55222317"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19A9054C" w14:textId="77777777" w:rsidR="00A33C31" w:rsidRPr="00E2688A" w:rsidRDefault="00A33C31" w:rsidP="00A33C31">
            <w:pPr>
              <w:jc w:val="center"/>
              <w:rPr>
                <w:color w:val="000000"/>
                <w:sz w:val="20"/>
                <w:szCs w:val="20"/>
              </w:rPr>
            </w:pPr>
            <w:r w:rsidRPr="00E2688A">
              <w:rPr>
                <w:color w:val="000000"/>
                <w:sz w:val="20"/>
                <w:szCs w:val="20"/>
              </w:rPr>
              <w:t>0,53</w:t>
            </w:r>
          </w:p>
        </w:tc>
        <w:tc>
          <w:tcPr>
            <w:tcW w:w="376" w:type="pct"/>
            <w:tcBorders>
              <w:top w:val="nil"/>
              <w:left w:val="nil"/>
              <w:bottom w:val="single" w:sz="4" w:space="0" w:color="auto"/>
              <w:right w:val="single" w:sz="4" w:space="0" w:color="auto"/>
            </w:tcBorders>
            <w:shd w:val="clear" w:color="auto" w:fill="auto"/>
            <w:noWrap/>
            <w:vAlign w:val="center"/>
          </w:tcPr>
          <w:p w14:paraId="043CE338" w14:textId="77777777" w:rsidR="00A33C31" w:rsidRPr="00E2688A" w:rsidRDefault="00A33C31" w:rsidP="00A33C31">
            <w:pPr>
              <w:jc w:val="center"/>
              <w:rPr>
                <w:color w:val="000000"/>
                <w:sz w:val="20"/>
                <w:szCs w:val="20"/>
              </w:rPr>
            </w:pPr>
            <w:r w:rsidRPr="00E2688A">
              <w:rPr>
                <w:color w:val="000000"/>
                <w:sz w:val="20"/>
                <w:szCs w:val="20"/>
              </w:rPr>
              <w:t>0,53</w:t>
            </w:r>
          </w:p>
        </w:tc>
        <w:tc>
          <w:tcPr>
            <w:tcW w:w="376" w:type="pct"/>
            <w:tcBorders>
              <w:top w:val="nil"/>
              <w:left w:val="nil"/>
              <w:bottom w:val="single" w:sz="4" w:space="0" w:color="auto"/>
              <w:right w:val="single" w:sz="4" w:space="0" w:color="auto"/>
            </w:tcBorders>
            <w:shd w:val="clear" w:color="auto" w:fill="auto"/>
            <w:vAlign w:val="center"/>
          </w:tcPr>
          <w:p w14:paraId="2EE58E12" w14:textId="77777777" w:rsidR="00A33C31" w:rsidRPr="00E2688A" w:rsidRDefault="00A33C31" w:rsidP="00A33C31">
            <w:pPr>
              <w:jc w:val="center"/>
              <w:rPr>
                <w:color w:val="000000"/>
                <w:sz w:val="20"/>
                <w:szCs w:val="20"/>
              </w:rPr>
            </w:pPr>
            <w:r w:rsidRPr="00E2688A">
              <w:rPr>
                <w:color w:val="000000"/>
                <w:sz w:val="20"/>
                <w:szCs w:val="20"/>
              </w:rPr>
              <w:t>0,53</w:t>
            </w:r>
          </w:p>
        </w:tc>
        <w:tc>
          <w:tcPr>
            <w:tcW w:w="376" w:type="pct"/>
            <w:tcBorders>
              <w:top w:val="nil"/>
              <w:left w:val="nil"/>
              <w:bottom w:val="single" w:sz="4" w:space="0" w:color="auto"/>
              <w:right w:val="single" w:sz="4" w:space="0" w:color="auto"/>
            </w:tcBorders>
            <w:shd w:val="clear" w:color="auto" w:fill="auto"/>
            <w:vAlign w:val="center"/>
          </w:tcPr>
          <w:p w14:paraId="37882141" w14:textId="77777777" w:rsidR="00A33C31" w:rsidRPr="00E2688A" w:rsidRDefault="00A33C31" w:rsidP="00A33C31">
            <w:pPr>
              <w:jc w:val="center"/>
              <w:rPr>
                <w:color w:val="000000"/>
                <w:sz w:val="20"/>
                <w:szCs w:val="20"/>
              </w:rPr>
            </w:pPr>
            <w:r w:rsidRPr="00E2688A">
              <w:rPr>
                <w:color w:val="000000"/>
                <w:sz w:val="20"/>
                <w:szCs w:val="20"/>
              </w:rPr>
              <w:t>0,53</w:t>
            </w:r>
          </w:p>
        </w:tc>
        <w:tc>
          <w:tcPr>
            <w:tcW w:w="376" w:type="pct"/>
            <w:tcBorders>
              <w:top w:val="nil"/>
              <w:left w:val="nil"/>
              <w:bottom w:val="single" w:sz="4" w:space="0" w:color="auto"/>
              <w:right w:val="single" w:sz="4" w:space="0" w:color="auto"/>
            </w:tcBorders>
            <w:shd w:val="clear" w:color="auto" w:fill="auto"/>
            <w:vAlign w:val="center"/>
          </w:tcPr>
          <w:p w14:paraId="7C7096D9" w14:textId="77777777" w:rsidR="00A33C31" w:rsidRPr="00E2688A" w:rsidRDefault="00A33C31" w:rsidP="00A33C31">
            <w:pPr>
              <w:jc w:val="center"/>
              <w:rPr>
                <w:color w:val="000000"/>
                <w:sz w:val="20"/>
                <w:szCs w:val="20"/>
              </w:rPr>
            </w:pPr>
            <w:r w:rsidRPr="00E2688A">
              <w:rPr>
                <w:color w:val="000000"/>
                <w:sz w:val="20"/>
                <w:szCs w:val="20"/>
              </w:rPr>
              <w:t>0,53</w:t>
            </w:r>
          </w:p>
        </w:tc>
        <w:tc>
          <w:tcPr>
            <w:tcW w:w="376" w:type="pct"/>
            <w:tcBorders>
              <w:top w:val="nil"/>
              <w:left w:val="nil"/>
              <w:bottom w:val="single" w:sz="4" w:space="0" w:color="auto"/>
              <w:right w:val="single" w:sz="4" w:space="0" w:color="auto"/>
            </w:tcBorders>
            <w:shd w:val="clear" w:color="auto" w:fill="auto"/>
            <w:vAlign w:val="center"/>
          </w:tcPr>
          <w:p w14:paraId="0657F3AE" w14:textId="77777777" w:rsidR="00A33C31" w:rsidRPr="00E2688A" w:rsidRDefault="00A33C31" w:rsidP="00A33C31">
            <w:pPr>
              <w:jc w:val="center"/>
              <w:rPr>
                <w:color w:val="000000"/>
                <w:sz w:val="20"/>
                <w:szCs w:val="20"/>
              </w:rPr>
            </w:pPr>
            <w:r w:rsidRPr="00E2688A">
              <w:rPr>
                <w:color w:val="000000"/>
                <w:sz w:val="20"/>
                <w:szCs w:val="20"/>
              </w:rPr>
              <w:t>0,53</w:t>
            </w:r>
          </w:p>
        </w:tc>
        <w:tc>
          <w:tcPr>
            <w:tcW w:w="376" w:type="pct"/>
            <w:tcBorders>
              <w:top w:val="nil"/>
              <w:left w:val="nil"/>
              <w:bottom w:val="single" w:sz="4" w:space="0" w:color="auto"/>
              <w:right w:val="single" w:sz="4" w:space="0" w:color="auto"/>
            </w:tcBorders>
            <w:shd w:val="clear" w:color="auto" w:fill="auto"/>
            <w:vAlign w:val="center"/>
          </w:tcPr>
          <w:p w14:paraId="772BFC9A" w14:textId="77777777" w:rsidR="00A33C31" w:rsidRPr="00E2688A" w:rsidRDefault="00A33C31" w:rsidP="00A33C31">
            <w:pPr>
              <w:jc w:val="center"/>
              <w:rPr>
                <w:color w:val="000000"/>
                <w:sz w:val="20"/>
                <w:szCs w:val="20"/>
              </w:rPr>
            </w:pPr>
            <w:r w:rsidRPr="00E2688A">
              <w:rPr>
                <w:color w:val="000000"/>
                <w:sz w:val="20"/>
                <w:szCs w:val="20"/>
              </w:rPr>
              <w:t>0,53</w:t>
            </w:r>
          </w:p>
        </w:tc>
        <w:tc>
          <w:tcPr>
            <w:tcW w:w="376" w:type="pct"/>
            <w:tcBorders>
              <w:top w:val="nil"/>
              <w:left w:val="nil"/>
              <w:bottom w:val="single" w:sz="4" w:space="0" w:color="auto"/>
              <w:right w:val="single" w:sz="4" w:space="0" w:color="auto"/>
            </w:tcBorders>
            <w:shd w:val="clear" w:color="auto" w:fill="auto"/>
            <w:vAlign w:val="center"/>
          </w:tcPr>
          <w:p w14:paraId="6D868818" w14:textId="77777777" w:rsidR="00A33C31" w:rsidRPr="00E2688A" w:rsidRDefault="00A33C31" w:rsidP="00A33C31">
            <w:pPr>
              <w:jc w:val="center"/>
              <w:rPr>
                <w:color w:val="000000"/>
                <w:sz w:val="20"/>
                <w:szCs w:val="20"/>
              </w:rPr>
            </w:pPr>
            <w:r w:rsidRPr="00E2688A">
              <w:rPr>
                <w:color w:val="000000"/>
                <w:sz w:val="20"/>
                <w:szCs w:val="20"/>
              </w:rPr>
              <w:t>0,53</w:t>
            </w:r>
          </w:p>
        </w:tc>
        <w:tc>
          <w:tcPr>
            <w:tcW w:w="376" w:type="pct"/>
            <w:tcBorders>
              <w:top w:val="nil"/>
              <w:left w:val="nil"/>
              <w:bottom w:val="single" w:sz="4" w:space="0" w:color="auto"/>
              <w:right w:val="single" w:sz="4" w:space="0" w:color="auto"/>
            </w:tcBorders>
            <w:shd w:val="clear" w:color="auto" w:fill="auto"/>
            <w:vAlign w:val="center"/>
          </w:tcPr>
          <w:p w14:paraId="5D1FED23" w14:textId="77777777" w:rsidR="00A33C31" w:rsidRPr="00E2688A" w:rsidRDefault="00A33C31" w:rsidP="00A33C31">
            <w:pPr>
              <w:jc w:val="center"/>
              <w:rPr>
                <w:color w:val="000000"/>
                <w:sz w:val="20"/>
                <w:szCs w:val="20"/>
              </w:rPr>
            </w:pPr>
            <w:r w:rsidRPr="00E2688A">
              <w:rPr>
                <w:color w:val="000000"/>
                <w:sz w:val="20"/>
                <w:szCs w:val="20"/>
              </w:rPr>
              <w:t>0,53</w:t>
            </w:r>
          </w:p>
        </w:tc>
      </w:tr>
      <w:tr w:rsidR="00A33C31" w:rsidRPr="00E2688A" w14:paraId="280E41EB"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281D2EE8" w14:textId="77777777" w:rsidR="00A33C31" w:rsidRPr="00E2688A" w:rsidRDefault="00A33C31" w:rsidP="00A33C31">
            <w:pPr>
              <w:jc w:val="center"/>
              <w:rPr>
                <w:color w:val="000000"/>
                <w:sz w:val="20"/>
                <w:szCs w:val="20"/>
              </w:rPr>
            </w:pPr>
            <w:r w:rsidRPr="00E2688A">
              <w:rPr>
                <w:color w:val="000000"/>
                <w:sz w:val="20"/>
                <w:szCs w:val="20"/>
              </w:rPr>
              <w:t>Объем системы теплоснабжения</w:t>
            </w:r>
          </w:p>
        </w:tc>
        <w:tc>
          <w:tcPr>
            <w:tcW w:w="354" w:type="pct"/>
            <w:tcBorders>
              <w:top w:val="nil"/>
              <w:left w:val="nil"/>
              <w:bottom w:val="single" w:sz="4" w:space="0" w:color="auto"/>
              <w:right w:val="single" w:sz="4" w:space="0" w:color="auto"/>
            </w:tcBorders>
            <w:shd w:val="clear" w:color="auto" w:fill="auto"/>
            <w:noWrap/>
            <w:vAlign w:val="center"/>
            <w:hideMark/>
          </w:tcPr>
          <w:p w14:paraId="029D5493" w14:textId="77777777" w:rsidR="00A33C31" w:rsidRPr="00E2688A" w:rsidRDefault="00A33C31" w:rsidP="00A33C31">
            <w:pPr>
              <w:jc w:val="center"/>
              <w:rPr>
                <w:color w:val="000000"/>
                <w:sz w:val="20"/>
                <w:szCs w:val="20"/>
              </w:rPr>
            </w:pPr>
            <w:r w:rsidRPr="00E2688A">
              <w:rPr>
                <w:color w:val="000000"/>
                <w:sz w:val="20"/>
                <w:szCs w:val="20"/>
              </w:rPr>
              <w:t>м</w:t>
            </w:r>
            <w:r w:rsidRPr="00E2688A">
              <w:rPr>
                <w:rFonts w:ascii="Calibri" w:hAnsi="Calibri"/>
                <w:color w:val="000000"/>
                <w:sz w:val="20"/>
                <w:szCs w:val="20"/>
              </w:rPr>
              <w:t>³</w:t>
            </w:r>
          </w:p>
        </w:tc>
        <w:tc>
          <w:tcPr>
            <w:tcW w:w="376" w:type="pct"/>
            <w:tcBorders>
              <w:top w:val="nil"/>
              <w:left w:val="nil"/>
              <w:bottom w:val="single" w:sz="4" w:space="0" w:color="auto"/>
              <w:right w:val="single" w:sz="4" w:space="0" w:color="auto"/>
            </w:tcBorders>
            <w:shd w:val="clear" w:color="auto" w:fill="auto"/>
            <w:noWrap/>
            <w:vAlign w:val="center"/>
          </w:tcPr>
          <w:p w14:paraId="68C23A28" w14:textId="77777777" w:rsidR="00A33C31" w:rsidRPr="00E2688A" w:rsidRDefault="00A33C31" w:rsidP="00A33C31">
            <w:pPr>
              <w:jc w:val="center"/>
              <w:rPr>
                <w:color w:val="000000"/>
                <w:sz w:val="20"/>
                <w:szCs w:val="20"/>
              </w:rPr>
            </w:pPr>
            <w:r w:rsidRPr="00E2688A">
              <w:rPr>
                <w:color w:val="000000"/>
                <w:sz w:val="20"/>
                <w:szCs w:val="20"/>
              </w:rPr>
              <w:t>156,59</w:t>
            </w:r>
          </w:p>
        </w:tc>
        <w:tc>
          <w:tcPr>
            <w:tcW w:w="376" w:type="pct"/>
            <w:tcBorders>
              <w:top w:val="nil"/>
              <w:left w:val="nil"/>
              <w:bottom w:val="single" w:sz="4" w:space="0" w:color="auto"/>
              <w:right w:val="single" w:sz="4" w:space="0" w:color="auto"/>
            </w:tcBorders>
            <w:shd w:val="clear" w:color="auto" w:fill="auto"/>
            <w:noWrap/>
            <w:vAlign w:val="center"/>
          </w:tcPr>
          <w:p w14:paraId="7E3DF78E" w14:textId="77777777" w:rsidR="00A33C31" w:rsidRPr="00E2688A" w:rsidRDefault="00A33C31" w:rsidP="00A33C31">
            <w:pPr>
              <w:jc w:val="center"/>
              <w:rPr>
                <w:color w:val="000000"/>
                <w:sz w:val="20"/>
                <w:szCs w:val="20"/>
              </w:rPr>
            </w:pPr>
            <w:r w:rsidRPr="00E2688A">
              <w:rPr>
                <w:color w:val="000000"/>
                <w:sz w:val="20"/>
                <w:szCs w:val="20"/>
              </w:rPr>
              <w:t>156,59</w:t>
            </w:r>
          </w:p>
        </w:tc>
        <w:tc>
          <w:tcPr>
            <w:tcW w:w="376" w:type="pct"/>
            <w:tcBorders>
              <w:top w:val="nil"/>
              <w:left w:val="nil"/>
              <w:bottom w:val="single" w:sz="4" w:space="0" w:color="auto"/>
              <w:right w:val="single" w:sz="4" w:space="0" w:color="auto"/>
            </w:tcBorders>
            <w:shd w:val="clear" w:color="auto" w:fill="auto"/>
            <w:noWrap/>
            <w:vAlign w:val="center"/>
          </w:tcPr>
          <w:p w14:paraId="2A4F106D" w14:textId="77777777" w:rsidR="00A33C31" w:rsidRPr="00E2688A" w:rsidRDefault="00A33C31" w:rsidP="00A33C31">
            <w:pPr>
              <w:jc w:val="center"/>
              <w:rPr>
                <w:color w:val="000000"/>
                <w:sz w:val="20"/>
                <w:szCs w:val="20"/>
              </w:rPr>
            </w:pPr>
            <w:r w:rsidRPr="00E2688A">
              <w:rPr>
                <w:color w:val="000000"/>
                <w:sz w:val="20"/>
                <w:szCs w:val="20"/>
              </w:rPr>
              <w:t>156,59</w:t>
            </w:r>
          </w:p>
        </w:tc>
        <w:tc>
          <w:tcPr>
            <w:tcW w:w="376" w:type="pct"/>
            <w:tcBorders>
              <w:top w:val="nil"/>
              <w:left w:val="nil"/>
              <w:bottom w:val="single" w:sz="4" w:space="0" w:color="auto"/>
              <w:right w:val="single" w:sz="4" w:space="0" w:color="auto"/>
            </w:tcBorders>
            <w:shd w:val="clear" w:color="auto" w:fill="auto"/>
            <w:noWrap/>
            <w:vAlign w:val="center"/>
          </w:tcPr>
          <w:p w14:paraId="3635F998" w14:textId="77777777" w:rsidR="00A33C31" w:rsidRPr="00E2688A" w:rsidRDefault="00A33C31" w:rsidP="00A33C31">
            <w:pPr>
              <w:jc w:val="center"/>
              <w:rPr>
                <w:color w:val="000000"/>
                <w:sz w:val="20"/>
                <w:szCs w:val="20"/>
              </w:rPr>
            </w:pPr>
            <w:r w:rsidRPr="00E2688A">
              <w:rPr>
                <w:color w:val="000000"/>
                <w:sz w:val="20"/>
                <w:szCs w:val="20"/>
              </w:rPr>
              <w:t>156,59</w:t>
            </w:r>
          </w:p>
        </w:tc>
        <w:tc>
          <w:tcPr>
            <w:tcW w:w="376" w:type="pct"/>
            <w:tcBorders>
              <w:top w:val="nil"/>
              <w:left w:val="nil"/>
              <w:bottom w:val="single" w:sz="4" w:space="0" w:color="auto"/>
              <w:right w:val="single" w:sz="4" w:space="0" w:color="auto"/>
            </w:tcBorders>
            <w:shd w:val="clear" w:color="auto" w:fill="auto"/>
            <w:noWrap/>
            <w:vAlign w:val="center"/>
          </w:tcPr>
          <w:p w14:paraId="4FB50772" w14:textId="77777777" w:rsidR="00A33C31" w:rsidRPr="00E2688A" w:rsidRDefault="00A33C31" w:rsidP="00A33C31">
            <w:pPr>
              <w:jc w:val="center"/>
              <w:rPr>
                <w:color w:val="000000"/>
                <w:sz w:val="20"/>
                <w:szCs w:val="20"/>
              </w:rPr>
            </w:pPr>
            <w:r w:rsidRPr="00E2688A">
              <w:rPr>
                <w:color w:val="000000"/>
                <w:sz w:val="20"/>
                <w:szCs w:val="20"/>
              </w:rPr>
              <w:t>156,59</w:t>
            </w:r>
          </w:p>
        </w:tc>
        <w:tc>
          <w:tcPr>
            <w:tcW w:w="376" w:type="pct"/>
            <w:tcBorders>
              <w:top w:val="nil"/>
              <w:left w:val="nil"/>
              <w:bottom w:val="single" w:sz="4" w:space="0" w:color="auto"/>
              <w:right w:val="single" w:sz="4" w:space="0" w:color="auto"/>
            </w:tcBorders>
            <w:shd w:val="clear" w:color="auto" w:fill="auto"/>
            <w:noWrap/>
            <w:vAlign w:val="center"/>
          </w:tcPr>
          <w:p w14:paraId="6EEB8856" w14:textId="77777777" w:rsidR="00A33C31" w:rsidRPr="00E2688A" w:rsidRDefault="00A33C31" w:rsidP="00A33C31">
            <w:pPr>
              <w:jc w:val="center"/>
              <w:rPr>
                <w:color w:val="000000"/>
                <w:sz w:val="20"/>
                <w:szCs w:val="20"/>
              </w:rPr>
            </w:pPr>
            <w:r w:rsidRPr="00E2688A">
              <w:rPr>
                <w:color w:val="000000"/>
                <w:sz w:val="20"/>
                <w:szCs w:val="20"/>
              </w:rPr>
              <w:t>156,59</w:t>
            </w:r>
          </w:p>
        </w:tc>
        <w:tc>
          <w:tcPr>
            <w:tcW w:w="376" w:type="pct"/>
            <w:tcBorders>
              <w:top w:val="nil"/>
              <w:left w:val="nil"/>
              <w:bottom w:val="single" w:sz="4" w:space="0" w:color="auto"/>
              <w:right w:val="single" w:sz="4" w:space="0" w:color="auto"/>
            </w:tcBorders>
            <w:shd w:val="clear" w:color="auto" w:fill="auto"/>
            <w:noWrap/>
            <w:vAlign w:val="center"/>
          </w:tcPr>
          <w:p w14:paraId="5CDA48F8" w14:textId="77777777" w:rsidR="00A33C31" w:rsidRPr="00E2688A" w:rsidRDefault="00A33C31" w:rsidP="00A33C31">
            <w:pPr>
              <w:jc w:val="center"/>
              <w:rPr>
                <w:color w:val="000000"/>
                <w:sz w:val="20"/>
                <w:szCs w:val="20"/>
              </w:rPr>
            </w:pPr>
            <w:r w:rsidRPr="00E2688A">
              <w:rPr>
                <w:color w:val="000000"/>
                <w:sz w:val="20"/>
                <w:szCs w:val="20"/>
              </w:rPr>
              <w:t>156,59</w:t>
            </w:r>
          </w:p>
        </w:tc>
        <w:tc>
          <w:tcPr>
            <w:tcW w:w="376" w:type="pct"/>
            <w:tcBorders>
              <w:top w:val="nil"/>
              <w:left w:val="nil"/>
              <w:bottom w:val="single" w:sz="4" w:space="0" w:color="auto"/>
              <w:right w:val="single" w:sz="4" w:space="0" w:color="auto"/>
            </w:tcBorders>
            <w:shd w:val="clear" w:color="auto" w:fill="auto"/>
            <w:noWrap/>
            <w:vAlign w:val="center"/>
          </w:tcPr>
          <w:p w14:paraId="3D2E4A81" w14:textId="77777777" w:rsidR="00A33C31" w:rsidRPr="00E2688A" w:rsidRDefault="00A33C31" w:rsidP="00A33C31">
            <w:pPr>
              <w:jc w:val="center"/>
              <w:rPr>
                <w:color w:val="000000"/>
                <w:sz w:val="20"/>
                <w:szCs w:val="20"/>
              </w:rPr>
            </w:pPr>
            <w:r w:rsidRPr="00E2688A">
              <w:rPr>
                <w:color w:val="000000"/>
                <w:sz w:val="20"/>
                <w:szCs w:val="20"/>
              </w:rPr>
              <w:t>156,59</w:t>
            </w:r>
          </w:p>
        </w:tc>
        <w:tc>
          <w:tcPr>
            <w:tcW w:w="376" w:type="pct"/>
            <w:tcBorders>
              <w:top w:val="nil"/>
              <w:left w:val="nil"/>
              <w:bottom w:val="single" w:sz="4" w:space="0" w:color="auto"/>
              <w:right w:val="single" w:sz="4" w:space="0" w:color="auto"/>
            </w:tcBorders>
            <w:shd w:val="clear" w:color="auto" w:fill="auto"/>
            <w:noWrap/>
            <w:vAlign w:val="center"/>
          </w:tcPr>
          <w:p w14:paraId="33ED0CBB" w14:textId="77777777" w:rsidR="00A33C31" w:rsidRPr="00E2688A" w:rsidRDefault="00A33C31" w:rsidP="00A33C31">
            <w:pPr>
              <w:jc w:val="center"/>
              <w:rPr>
                <w:color w:val="000000"/>
                <w:sz w:val="20"/>
                <w:szCs w:val="20"/>
              </w:rPr>
            </w:pPr>
            <w:r w:rsidRPr="00E2688A">
              <w:rPr>
                <w:color w:val="000000"/>
                <w:sz w:val="20"/>
                <w:szCs w:val="20"/>
              </w:rPr>
              <w:t>156,59</w:t>
            </w:r>
          </w:p>
        </w:tc>
      </w:tr>
      <w:tr w:rsidR="00A33C31" w:rsidRPr="00E2688A" w14:paraId="75EC5F58"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4603A1FF" w14:textId="77777777" w:rsidR="00A33C31" w:rsidRPr="00E2688A" w:rsidRDefault="00A33C31" w:rsidP="00A33C31">
            <w:pPr>
              <w:jc w:val="center"/>
              <w:rPr>
                <w:color w:val="000000"/>
                <w:sz w:val="20"/>
                <w:szCs w:val="20"/>
              </w:rPr>
            </w:pPr>
            <w:r w:rsidRPr="00E2688A">
              <w:rPr>
                <w:color w:val="000000"/>
                <w:sz w:val="20"/>
                <w:szCs w:val="20"/>
              </w:rPr>
              <w:t>Утечки теплоносителя в тепловых сетях</w:t>
            </w:r>
          </w:p>
        </w:tc>
        <w:tc>
          <w:tcPr>
            <w:tcW w:w="354" w:type="pct"/>
            <w:tcBorders>
              <w:top w:val="nil"/>
              <w:left w:val="nil"/>
              <w:bottom w:val="single" w:sz="4" w:space="0" w:color="auto"/>
              <w:right w:val="single" w:sz="4" w:space="0" w:color="auto"/>
            </w:tcBorders>
            <w:shd w:val="clear" w:color="auto" w:fill="auto"/>
            <w:noWrap/>
            <w:vAlign w:val="center"/>
            <w:hideMark/>
          </w:tcPr>
          <w:p w14:paraId="146A945F"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57CAC718" w14:textId="77777777" w:rsidR="00A33C31" w:rsidRPr="00E2688A" w:rsidRDefault="00A33C31" w:rsidP="00A33C31">
            <w:pPr>
              <w:jc w:val="center"/>
              <w:rPr>
                <w:color w:val="000000"/>
                <w:sz w:val="20"/>
                <w:szCs w:val="20"/>
              </w:rPr>
            </w:pPr>
            <w:r w:rsidRPr="00E2688A">
              <w:rPr>
                <w:color w:val="000000"/>
                <w:sz w:val="20"/>
                <w:szCs w:val="20"/>
              </w:rPr>
              <w:t>0,39</w:t>
            </w:r>
          </w:p>
        </w:tc>
        <w:tc>
          <w:tcPr>
            <w:tcW w:w="376" w:type="pct"/>
            <w:tcBorders>
              <w:top w:val="nil"/>
              <w:left w:val="nil"/>
              <w:bottom w:val="single" w:sz="4" w:space="0" w:color="auto"/>
              <w:right w:val="single" w:sz="4" w:space="0" w:color="auto"/>
            </w:tcBorders>
            <w:shd w:val="clear" w:color="auto" w:fill="auto"/>
            <w:noWrap/>
            <w:vAlign w:val="center"/>
          </w:tcPr>
          <w:p w14:paraId="1944C19B" w14:textId="77777777" w:rsidR="00A33C31" w:rsidRPr="00E2688A" w:rsidRDefault="00A33C31" w:rsidP="00A33C31">
            <w:pPr>
              <w:jc w:val="center"/>
              <w:rPr>
                <w:color w:val="000000"/>
                <w:sz w:val="20"/>
                <w:szCs w:val="20"/>
              </w:rPr>
            </w:pPr>
            <w:r w:rsidRPr="00E2688A">
              <w:rPr>
                <w:color w:val="000000"/>
                <w:sz w:val="20"/>
                <w:szCs w:val="20"/>
              </w:rPr>
              <w:t>0,39</w:t>
            </w:r>
          </w:p>
        </w:tc>
        <w:tc>
          <w:tcPr>
            <w:tcW w:w="376" w:type="pct"/>
            <w:tcBorders>
              <w:top w:val="nil"/>
              <w:left w:val="nil"/>
              <w:bottom w:val="single" w:sz="4" w:space="0" w:color="auto"/>
              <w:right w:val="single" w:sz="4" w:space="0" w:color="auto"/>
            </w:tcBorders>
            <w:shd w:val="clear" w:color="auto" w:fill="auto"/>
            <w:noWrap/>
            <w:vAlign w:val="center"/>
          </w:tcPr>
          <w:p w14:paraId="7DC421A2" w14:textId="77777777" w:rsidR="00A33C31" w:rsidRPr="00E2688A" w:rsidRDefault="00A33C31" w:rsidP="00A33C31">
            <w:pPr>
              <w:jc w:val="center"/>
              <w:rPr>
                <w:color w:val="000000"/>
                <w:sz w:val="20"/>
                <w:szCs w:val="20"/>
              </w:rPr>
            </w:pPr>
            <w:r w:rsidRPr="00E2688A">
              <w:rPr>
                <w:color w:val="000000"/>
                <w:sz w:val="20"/>
                <w:szCs w:val="20"/>
              </w:rPr>
              <w:t>0,39</w:t>
            </w:r>
          </w:p>
        </w:tc>
        <w:tc>
          <w:tcPr>
            <w:tcW w:w="376" w:type="pct"/>
            <w:tcBorders>
              <w:top w:val="nil"/>
              <w:left w:val="nil"/>
              <w:bottom w:val="single" w:sz="4" w:space="0" w:color="auto"/>
              <w:right w:val="single" w:sz="4" w:space="0" w:color="auto"/>
            </w:tcBorders>
            <w:shd w:val="clear" w:color="auto" w:fill="auto"/>
            <w:noWrap/>
            <w:vAlign w:val="center"/>
          </w:tcPr>
          <w:p w14:paraId="684B4B3F" w14:textId="77777777" w:rsidR="00A33C31" w:rsidRPr="00E2688A" w:rsidRDefault="00A33C31" w:rsidP="00A33C31">
            <w:pPr>
              <w:jc w:val="center"/>
              <w:rPr>
                <w:color w:val="000000"/>
                <w:sz w:val="20"/>
                <w:szCs w:val="20"/>
              </w:rPr>
            </w:pPr>
            <w:r w:rsidRPr="00E2688A">
              <w:rPr>
                <w:color w:val="000000"/>
                <w:sz w:val="20"/>
                <w:szCs w:val="20"/>
              </w:rPr>
              <w:t>0,39</w:t>
            </w:r>
          </w:p>
        </w:tc>
        <w:tc>
          <w:tcPr>
            <w:tcW w:w="376" w:type="pct"/>
            <w:tcBorders>
              <w:top w:val="nil"/>
              <w:left w:val="nil"/>
              <w:bottom w:val="single" w:sz="4" w:space="0" w:color="auto"/>
              <w:right w:val="single" w:sz="4" w:space="0" w:color="auto"/>
            </w:tcBorders>
            <w:shd w:val="clear" w:color="auto" w:fill="auto"/>
            <w:noWrap/>
            <w:vAlign w:val="center"/>
          </w:tcPr>
          <w:p w14:paraId="2B92926B" w14:textId="77777777" w:rsidR="00A33C31" w:rsidRPr="00E2688A" w:rsidRDefault="00A33C31" w:rsidP="00A33C31">
            <w:pPr>
              <w:jc w:val="center"/>
              <w:rPr>
                <w:color w:val="000000"/>
                <w:sz w:val="20"/>
                <w:szCs w:val="20"/>
              </w:rPr>
            </w:pPr>
            <w:r w:rsidRPr="00E2688A">
              <w:rPr>
                <w:color w:val="000000"/>
                <w:sz w:val="20"/>
                <w:szCs w:val="20"/>
              </w:rPr>
              <w:t>0,39</w:t>
            </w:r>
          </w:p>
        </w:tc>
        <w:tc>
          <w:tcPr>
            <w:tcW w:w="376" w:type="pct"/>
            <w:tcBorders>
              <w:top w:val="nil"/>
              <w:left w:val="nil"/>
              <w:bottom w:val="single" w:sz="4" w:space="0" w:color="auto"/>
              <w:right w:val="single" w:sz="4" w:space="0" w:color="auto"/>
            </w:tcBorders>
            <w:shd w:val="clear" w:color="auto" w:fill="auto"/>
            <w:noWrap/>
            <w:vAlign w:val="center"/>
          </w:tcPr>
          <w:p w14:paraId="3107E73E" w14:textId="77777777" w:rsidR="00A33C31" w:rsidRPr="00E2688A" w:rsidRDefault="00A33C31" w:rsidP="00A33C31">
            <w:pPr>
              <w:jc w:val="center"/>
              <w:rPr>
                <w:color w:val="000000"/>
                <w:sz w:val="20"/>
                <w:szCs w:val="20"/>
              </w:rPr>
            </w:pPr>
            <w:r w:rsidRPr="00E2688A">
              <w:rPr>
                <w:color w:val="000000"/>
                <w:sz w:val="20"/>
                <w:szCs w:val="20"/>
              </w:rPr>
              <w:t>0,39</w:t>
            </w:r>
          </w:p>
        </w:tc>
        <w:tc>
          <w:tcPr>
            <w:tcW w:w="376" w:type="pct"/>
            <w:tcBorders>
              <w:top w:val="nil"/>
              <w:left w:val="nil"/>
              <w:bottom w:val="single" w:sz="4" w:space="0" w:color="auto"/>
              <w:right w:val="single" w:sz="4" w:space="0" w:color="auto"/>
            </w:tcBorders>
            <w:shd w:val="clear" w:color="auto" w:fill="auto"/>
            <w:noWrap/>
            <w:vAlign w:val="center"/>
          </w:tcPr>
          <w:p w14:paraId="173EFD3C" w14:textId="77777777" w:rsidR="00A33C31" w:rsidRPr="00E2688A" w:rsidRDefault="00A33C31" w:rsidP="00A33C31">
            <w:pPr>
              <w:jc w:val="center"/>
              <w:rPr>
                <w:color w:val="000000"/>
                <w:sz w:val="20"/>
                <w:szCs w:val="20"/>
              </w:rPr>
            </w:pPr>
            <w:r w:rsidRPr="00E2688A">
              <w:rPr>
                <w:color w:val="000000"/>
                <w:sz w:val="20"/>
                <w:szCs w:val="20"/>
              </w:rPr>
              <w:t>0,39</w:t>
            </w:r>
          </w:p>
        </w:tc>
        <w:tc>
          <w:tcPr>
            <w:tcW w:w="376" w:type="pct"/>
            <w:tcBorders>
              <w:top w:val="nil"/>
              <w:left w:val="nil"/>
              <w:bottom w:val="single" w:sz="4" w:space="0" w:color="auto"/>
              <w:right w:val="single" w:sz="4" w:space="0" w:color="auto"/>
            </w:tcBorders>
            <w:shd w:val="clear" w:color="auto" w:fill="auto"/>
            <w:noWrap/>
            <w:vAlign w:val="center"/>
          </w:tcPr>
          <w:p w14:paraId="668593C0" w14:textId="77777777" w:rsidR="00A33C31" w:rsidRPr="00E2688A" w:rsidRDefault="00A33C31" w:rsidP="00A33C31">
            <w:pPr>
              <w:jc w:val="center"/>
              <w:rPr>
                <w:color w:val="000000"/>
                <w:sz w:val="20"/>
                <w:szCs w:val="20"/>
              </w:rPr>
            </w:pPr>
            <w:r w:rsidRPr="00E2688A">
              <w:rPr>
                <w:color w:val="000000"/>
                <w:sz w:val="20"/>
                <w:szCs w:val="20"/>
              </w:rPr>
              <w:t>0,39</w:t>
            </w:r>
          </w:p>
        </w:tc>
        <w:tc>
          <w:tcPr>
            <w:tcW w:w="376" w:type="pct"/>
            <w:tcBorders>
              <w:top w:val="nil"/>
              <w:left w:val="nil"/>
              <w:bottom w:val="single" w:sz="4" w:space="0" w:color="auto"/>
              <w:right w:val="single" w:sz="4" w:space="0" w:color="auto"/>
            </w:tcBorders>
            <w:shd w:val="clear" w:color="auto" w:fill="auto"/>
            <w:noWrap/>
            <w:vAlign w:val="center"/>
          </w:tcPr>
          <w:p w14:paraId="2D822C5B" w14:textId="77777777" w:rsidR="00A33C31" w:rsidRPr="00E2688A" w:rsidRDefault="00A33C31" w:rsidP="00A33C31">
            <w:pPr>
              <w:jc w:val="center"/>
              <w:rPr>
                <w:color w:val="000000"/>
                <w:sz w:val="20"/>
                <w:szCs w:val="20"/>
              </w:rPr>
            </w:pPr>
            <w:r w:rsidRPr="00E2688A">
              <w:rPr>
                <w:color w:val="000000"/>
                <w:sz w:val="20"/>
                <w:szCs w:val="20"/>
              </w:rPr>
              <w:t>0,39</w:t>
            </w:r>
          </w:p>
        </w:tc>
      </w:tr>
      <w:tr w:rsidR="00A33C31" w:rsidRPr="00E2688A" w14:paraId="2C41D36A"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0812AD55" w14:textId="77777777" w:rsidR="00A33C31" w:rsidRPr="00E2688A" w:rsidRDefault="00A33C31" w:rsidP="00A33C31">
            <w:pPr>
              <w:jc w:val="center"/>
              <w:rPr>
                <w:color w:val="000000"/>
                <w:sz w:val="20"/>
                <w:szCs w:val="20"/>
              </w:rPr>
            </w:pPr>
            <w:r w:rsidRPr="00E2688A">
              <w:rPr>
                <w:color w:val="000000"/>
                <w:sz w:val="20"/>
                <w:szCs w:val="20"/>
              </w:rPr>
              <w:t>Предельный часовой расход на заполнение</w:t>
            </w:r>
          </w:p>
        </w:tc>
        <w:tc>
          <w:tcPr>
            <w:tcW w:w="354" w:type="pct"/>
            <w:tcBorders>
              <w:top w:val="nil"/>
              <w:left w:val="nil"/>
              <w:bottom w:val="single" w:sz="4" w:space="0" w:color="auto"/>
              <w:right w:val="single" w:sz="4" w:space="0" w:color="auto"/>
            </w:tcBorders>
            <w:shd w:val="clear" w:color="auto" w:fill="auto"/>
            <w:noWrap/>
            <w:vAlign w:val="center"/>
            <w:hideMark/>
          </w:tcPr>
          <w:p w14:paraId="4F903AD1" w14:textId="77777777" w:rsidR="00A33C31" w:rsidRPr="00E2688A" w:rsidRDefault="00A33C31" w:rsidP="00A33C31">
            <w:pPr>
              <w:jc w:val="center"/>
              <w:rPr>
                <w:color w:val="000000"/>
                <w:sz w:val="20"/>
                <w:szCs w:val="20"/>
              </w:rPr>
            </w:pPr>
            <w:r w:rsidRPr="00E2688A">
              <w:rPr>
                <w:color w:val="000000"/>
                <w:sz w:val="20"/>
                <w:szCs w:val="20"/>
              </w:rPr>
              <w:t>м</w:t>
            </w:r>
            <w:r w:rsidRPr="00E2688A">
              <w:rPr>
                <w:color w:val="000000"/>
                <w:sz w:val="20"/>
                <w:szCs w:val="20"/>
                <w:vertAlign w:val="superscript"/>
              </w:rPr>
              <w:t>3</w:t>
            </w:r>
            <w:r w:rsidRPr="00E2688A">
              <w:rPr>
                <w:color w:val="000000"/>
                <w:sz w:val="20"/>
                <w:szCs w:val="20"/>
              </w:rPr>
              <w:t>/ч</w:t>
            </w:r>
          </w:p>
        </w:tc>
        <w:tc>
          <w:tcPr>
            <w:tcW w:w="376" w:type="pct"/>
            <w:tcBorders>
              <w:top w:val="nil"/>
              <w:left w:val="nil"/>
              <w:bottom w:val="single" w:sz="4" w:space="0" w:color="auto"/>
              <w:right w:val="single" w:sz="4" w:space="0" w:color="auto"/>
            </w:tcBorders>
            <w:shd w:val="clear" w:color="auto" w:fill="auto"/>
            <w:noWrap/>
            <w:vAlign w:val="center"/>
          </w:tcPr>
          <w:p w14:paraId="6B2D52D1" w14:textId="77777777" w:rsidR="00A33C31" w:rsidRPr="00E2688A" w:rsidRDefault="00A33C31" w:rsidP="00A33C31">
            <w:pPr>
              <w:jc w:val="center"/>
              <w:rPr>
                <w:color w:val="000000"/>
                <w:sz w:val="20"/>
                <w:szCs w:val="20"/>
              </w:rPr>
            </w:pPr>
            <w:r w:rsidRPr="00E2688A">
              <w:rPr>
                <w:color w:val="000000"/>
                <w:sz w:val="20"/>
                <w:szCs w:val="20"/>
              </w:rPr>
              <w:t>65,00</w:t>
            </w:r>
          </w:p>
        </w:tc>
        <w:tc>
          <w:tcPr>
            <w:tcW w:w="376" w:type="pct"/>
            <w:tcBorders>
              <w:top w:val="nil"/>
              <w:left w:val="nil"/>
              <w:bottom w:val="single" w:sz="4" w:space="0" w:color="auto"/>
              <w:right w:val="single" w:sz="4" w:space="0" w:color="auto"/>
            </w:tcBorders>
            <w:shd w:val="clear" w:color="auto" w:fill="auto"/>
            <w:noWrap/>
            <w:vAlign w:val="center"/>
          </w:tcPr>
          <w:p w14:paraId="44CF1589" w14:textId="77777777" w:rsidR="00A33C31" w:rsidRPr="00E2688A" w:rsidRDefault="00A33C31" w:rsidP="00A33C31">
            <w:pPr>
              <w:jc w:val="center"/>
              <w:rPr>
                <w:color w:val="000000"/>
                <w:sz w:val="20"/>
                <w:szCs w:val="20"/>
              </w:rPr>
            </w:pPr>
            <w:r w:rsidRPr="00E2688A">
              <w:rPr>
                <w:color w:val="000000"/>
                <w:sz w:val="20"/>
                <w:szCs w:val="20"/>
              </w:rPr>
              <w:t>65,00</w:t>
            </w:r>
          </w:p>
        </w:tc>
        <w:tc>
          <w:tcPr>
            <w:tcW w:w="376" w:type="pct"/>
            <w:tcBorders>
              <w:top w:val="nil"/>
              <w:left w:val="nil"/>
              <w:bottom w:val="single" w:sz="4" w:space="0" w:color="auto"/>
              <w:right w:val="single" w:sz="4" w:space="0" w:color="auto"/>
            </w:tcBorders>
            <w:shd w:val="clear" w:color="auto" w:fill="auto"/>
            <w:noWrap/>
            <w:vAlign w:val="center"/>
          </w:tcPr>
          <w:p w14:paraId="5779FB1D" w14:textId="77777777" w:rsidR="00A33C31" w:rsidRPr="00E2688A" w:rsidRDefault="00A33C31" w:rsidP="00A33C31">
            <w:pPr>
              <w:jc w:val="center"/>
              <w:rPr>
                <w:color w:val="000000"/>
                <w:sz w:val="20"/>
                <w:szCs w:val="20"/>
              </w:rPr>
            </w:pPr>
            <w:r w:rsidRPr="00E2688A">
              <w:rPr>
                <w:color w:val="000000"/>
                <w:sz w:val="20"/>
                <w:szCs w:val="20"/>
              </w:rPr>
              <w:t>65,00</w:t>
            </w:r>
          </w:p>
        </w:tc>
        <w:tc>
          <w:tcPr>
            <w:tcW w:w="376" w:type="pct"/>
            <w:tcBorders>
              <w:top w:val="nil"/>
              <w:left w:val="nil"/>
              <w:bottom w:val="single" w:sz="4" w:space="0" w:color="auto"/>
              <w:right w:val="single" w:sz="4" w:space="0" w:color="auto"/>
            </w:tcBorders>
            <w:shd w:val="clear" w:color="auto" w:fill="auto"/>
            <w:noWrap/>
            <w:vAlign w:val="center"/>
          </w:tcPr>
          <w:p w14:paraId="7DA37946" w14:textId="77777777" w:rsidR="00A33C31" w:rsidRPr="00E2688A" w:rsidRDefault="00A33C31" w:rsidP="00A33C31">
            <w:pPr>
              <w:jc w:val="center"/>
              <w:rPr>
                <w:color w:val="000000"/>
                <w:sz w:val="20"/>
                <w:szCs w:val="20"/>
              </w:rPr>
            </w:pPr>
            <w:r w:rsidRPr="00E2688A">
              <w:rPr>
                <w:color w:val="000000"/>
                <w:sz w:val="20"/>
                <w:szCs w:val="20"/>
              </w:rPr>
              <w:t>65,00</w:t>
            </w:r>
          </w:p>
        </w:tc>
        <w:tc>
          <w:tcPr>
            <w:tcW w:w="376" w:type="pct"/>
            <w:tcBorders>
              <w:top w:val="nil"/>
              <w:left w:val="nil"/>
              <w:bottom w:val="single" w:sz="4" w:space="0" w:color="auto"/>
              <w:right w:val="single" w:sz="4" w:space="0" w:color="auto"/>
            </w:tcBorders>
            <w:shd w:val="clear" w:color="auto" w:fill="auto"/>
            <w:noWrap/>
            <w:vAlign w:val="center"/>
          </w:tcPr>
          <w:p w14:paraId="0370684C" w14:textId="77777777" w:rsidR="00A33C31" w:rsidRPr="00E2688A" w:rsidRDefault="00A33C31" w:rsidP="00A33C31">
            <w:pPr>
              <w:jc w:val="center"/>
              <w:rPr>
                <w:color w:val="000000"/>
                <w:sz w:val="20"/>
                <w:szCs w:val="20"/>
              </w:rPr>
            </w:pPr>
            <w:r w:rsidRPr="00E2688A">
              <w:rPr>
                <w:color w:val="000000"/>
                <w:sz w:val="20"/>
                <w:szCs w:val="20"/>
              </w:rPr>
              <w:t>65,00</w:t>
            </w:r>
          </w:p>
        </w:tc>
        <w:tc>
          <w:tcPr>
            <w:tcW w:w="376" w:type="pct"/>
            <w:tcBorders>
              <w:top w:val="nil"/>
              <w:left w:val="nil"/>
              <w:bottom w:val="single" w:sz="4" w:space="0" w:color="auto"/>
              <w:right w:val="single" w:sz="4" w:space="0" w:color="auto"/>
            </w:tcBorders>
            <w:shd w:val="clear" w:color="auto" w:fill="auto"/>
            <w:noWrap/>
            <w:vAlign w:val="center"/>
          </w:tcPr>
          <w:p w14:paraId="0A5DD473" w14:textId="77777777" w:rsidR="00A33C31" w:rsidRPr="00E2688A" w:rsidRDefault="00A33C31" w:rsidP="00A33C31">
            <w:pPr>
              <w:jc w:val="center"/>
              <w:rPr>
                <w:color w:val="000000"/>
                <w:sz w:val="20"/>
                <w:szCs w:val="20"/>
              </w:rPr>
            </w:pPr>
            <w:r w:rsidRPr="00E2688A">
              <w:rPr>
                <w:color w:val="000000"/>
                <w:sz w:val="20"/>
                <w:szCs w:val="20"/>
              </w:rPr>
              <w:t>65,00</w:t>
            </w:r>
          </w:p>
        </w:tc>
        <w:tc>
          <w:tcPr>
            <w:tcW w:w="376" w:type="pct"/>
            <w:tcBorders>
              <w:top w:val="nil"/>
              <w:left w:val="nil"/>
              <w:bottom w:val="single" w:sz="4" w:space="0" w:color="auto"/>
              <w:right w:val="single" w:sz="4" w:space="0" w:color="auto"/>
            </w:tcBorders>
            <w:shd w:val="clear" w:color="auto" w:fill="auto"/>
            <w:noWrap/>
            <w:vAlign w:val="center"/>
          </w:tcPr>
          <w:p w14:paraId="4CABF307" w14:textId="77777777" w:rsidR="00A33C31" w:rsidRPr="00E2688A" w:rsidRDefault="00A33C31" w:rsidP="00A33C31">
            <w:pPr>
              <w:jc w:val="center"/>
              <w:rPr>
                <w:color w:val="000000"/>
                <w:sz w:val="20"/>
                <w:szCs w:val="20"/>
              </w:rPr>
            </w:pPr>
            <w:r w:rsidRPr="00E2688A">
              <w:rPr>
                <w:color w:val="000000"/>
                <w:sz w:val="20"/>
                <w:szCs w:val="20"/>
              </w:rPr>
              <w:t>65,00</w:t>
            </w:r>
          </w:p>
        </w:tc>
        <w:tc>
          <w:tcPr>
            <w:tcW w:w="376" w:type="pct"/>
            <w:tcBorders>
              <w:top w:val="nil"/>
              <w:left w:val="nil"/>
              <w:bottom w:val="single" w:sz="4" w:space="0" w:color="auto"/>
              <w:right w:val="single" w:sz="4" w:space="0" w:color="auto"/>
            </w:tcBorders>
            <w:shd w:val="clear" w:color="auto" w:fill="auto"/>
            <w:noWrap/>
            <w:vAlign w:val="center"/>
          </w:tcPr>
          <w:p w14:paraId="7B9736AB" w14:textId="77777777" w:rsidR="00A33C31" w:rsidRPr="00E2688A" w:rsidRDefault="00A33C31" w:rsidP="00A33C31">
            <w:pPr>
              <w:jc w:val="center"/>
              <w:rPr>
                <w:color w:val="000000"/>
                <w:sz w:val="20"/>
                <w:szCs w:val="20"/>
              </w:rPr>
            </w:pPr>
            <w:r w:rsidRPr="00E2688A">
              <w:rPr>
                <w:color w:val="000000"/>
                <w:sz w:val="20"/>
                <w:szCs w:val="20"/>
              </w:rPr>
              <w:t>65,00</w:t>
            </w:r>
          </w:p>
        </w:tc>
        <w:tc>
          <w:tcPr>
            <w:tcW w:w="376" w:type="pct"/>
            <w:tcBorders>
              <w:top w:val="nil"/>
              <w:left w:val="nil"/>
              <w:bottom w:val="single" w:sz="4" w:space="0" w:color="auto"/>
              <w:right w:val="single" w:sz="4" w:space="0" w:color="auto"/>
            </w:tcBorders>
            <w:shd w:val="clear" w:color="auto" w:fill="auto"/>
            <w:noWrap/>
            <w:vAlign w:val="center"/>
          </w:tcPr>
          <w:p w14:paraId="73194A3C" w14:textId="77777777" w:rsidR="00A33C31" w:rsidRPr="00E2688A" w:rsidRDefault="00A33C31" w:rsidP="00A33C31">
            <w:pPr>
              <w:jc w:val="center"/>
              <w:rPr>
                <w:color w:val="000000"/>
                <w:sz w:val="20"/>
                <w:szCs w:val="20"/>
              </w:rPr>
            </w:pPr>
            <w:r w:rsidRPr="00E2688A">
              <w:rPr>
                <w:color w:val="000000"/>
                <w:sz w:val="20"/>
                <w:szCs w:val="20"/>
              </w:rPr>
              <w:t>65,00</w:t>
            </w:r>
          </w:p>
        </w:tc>
      </w:tr>
      <w:tr w:rsidR="00A33C31" w:rsidRPr="00E2688A" w14:paraId="47940F3F"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74584778" w14:textId="77777777" w:rsidR="00A33C31" w:rsidRPr="00E2688A" w:rsidRDefault="00A33C31" w:rsidP="00A33C31">
            <w:pPr>
              <w:jc w:val="center"/>
              <w:rPr>
                <w:color w:val="000000"/>
                <w:sz w:val="20"/>
                <w:szCs w:val="20"/>
              </w:rPr>
            </w:pPr>
            <w:r w:rsidRPr="00E2688A">
              <w:rPr>
                <w:color w:val="000000"/>
                <w:sz w:val="20"/>
                <w:szCs w:val="20"/>
              </w:rPr>
              <w:t>Максимум подпитки тепловой сети в эксплуатационном режиме</w:t>
            </w:r>
          </w:p>
        </w:tc>
        <w:tc>
          <w:tcPr>
            <w:tcW w:w="354" w:type="pct"/>
            <w:tcBorders>
              <w:top w:val="nil"/>
              <w:left w:val="nil"/>
              <w:bottom w:val="single" w:sz="4" w:space="0" w:color="auto"/>
              <w:right w:val="single" w:sz="4" w:space="0" w:color="auto"/>
            </w:tcBorders>
            <w:shd w:val="clear" w:color="auto" w:fill="auto"/>
            <w:noWrap/>
            <w:vAlign w:val="center"/>
            <w:hideMark/>
          </w:tcPr>
          <w:p w14:paraId="79BACF1C"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vAlign w:val="center"/>
          </w:tcPr>
          <w:p w14:paraId="0EA86394" w14:textId="77777777" w:rsidR="00A33C31" w:rsidRPr="00E2688A" w:rsidRDefault="00A33C31" w:rsidP="00A33C31">
            <w:pPr>
              <w:jc w:val="center"/>
              <w:rPr>
                <w:color w:val="000000"/>
                <w:sz w:val="20"/>
                <w:szCs w:val="20"/>
              </w:rPr>
            </w:pPr>
            <w:r w:rsidRPr="00E2688A">
              <w:rPr>
                <w:color w:val="000000"/>
                <w:sz w:val="20"/>
                <w:szCs w:val="20"/>
              </w:rPr>
              <w:t>65,39</w:t>
            </w:r>
          </w:p>
        </w:tc>
        <w:tc>
          <w:tcPr>
            <w:tcW w:w="376" w:type="pct"/>
            <w:tcBorders>
              <w:top w:val="nil"/>
              <w:left w:val="nil"/>
              <w:bottom w:val="single" w:sz="4" w:space="0" w:color="auto"/>
              <w:right w:val="single" w:sz="4" w:space="0" w:color="auto"/>
            </w:tcBorders>
            <w:shd w:val="clear" w:color="auto" w:fill="auto"/>
            <w:vAlign w:val="center"/>
          </w:tcPr>
          <w:p w14:paraId="6D00E8B9" w14:textId="77777777" w:rsidR="00A33C31" w:rsidRPr="00E2688A" w:rsidRDefault="00A33C31" w:rsidP="00A33C31">
            <w:pPr>
              <w:jc w:val="center"/>
              <w:rPr>
                <w:color w:val="000000"/>
                <w:sz w:val="20"/>
                <w:szCs w:val="20"/>
              </w:rPr>
            </w:pPr>
            <w:r w:rsidRPr="00E2688A">
              <w:rPr>
                <w:color w:val="000000"/>
                <w:sz w:val="20"/>
                <w:szCs w:val="20"/>
              </w:rPr>
              <w:t>65,39</w:t>
            </w:r>
          </w:p>
        </w:tc>
        <w:tc>
          <w:tcPr>
            <w:tcW w:w="376" w:type="pct"/>
            <w:tcBorders>
              <w:top w:val="nil"/>
              <w:left w:val="nil"/>
              <w:bottom w:val="single" w:sz="4" w:space="0" w:color="auto"/>
              <w:right w:val="single" w:sz="4" w:space="0" w:color="auto"/>
            </w:tcBorders>
            <w:shd w:val="clear" w:color="auto" w:fill="auto"/>
            <w:vAlign w:val="center"/>
          </w:tcPr>
          <w:p w14:paraId="56ECF7BE" w14:textId="77777777" w:rsidR="00A33C31" w:rsidRPr="00E2688A" w:rsidRDefault="00A33C31" w:rsidP="00A33C31">
            <w:pPr>
              <w:jc w:val="center"/>
              <w:rPr>
                <w:color w:val="000000"/>
                <w:sz w:val="20"/>
                <w:szCs w:val="20"/>
              </w:rPr>
            </w:pPr>
            <w:r w:rsidRPr="00E2688A">
              <w:rPr>
                <w:color w:val="000000"/>
                <w:sz w:val="20"/>
                <w:szCs w:val="20"/>
              </w:rPr>
              <w:t>65,39</w:t>
            </w:r>
          </w:p>
        </w:tc>
        <w:tc>
          <w:tcPr>
            <w:tcW w:w="376" w:type="pct"/>
            <w:tcBorders>
              <w:top w:val="nil"/>
              <w:left w:val="nil"/>
              <w:bottom w:val="single" w:sz="4" w:space="0" w:color="auto"/>
              <w:right w:val="single" w:sz="4" w:space="0" w:color="auto"/>
            </w:tcBorders>
            <w:shd w:val="clear" w:color="auto" w:fill="auto"/>
            <w:vAlign w:val="center"/>
          </w:tcPr>
          <w:p w14:paraId="5BE91BA6" w14:textId="77777777" w:rsidR="00A33C31" w:rsidRPr="00E2688A" w:rsidRDefault="00A33C31" w:rsidP="00A33C31">
            <w:pPr>
              <w:jc w:val="center"/>
              <w:rPr>
                <w:color w:val="000000"/>
                <w:sz w:val="20"/>
                <w:szCs w:val="20"/>
              </w:rPr>
            </w:pPr>
            <w:r w:rsidRPr="00E2688A">
              <w:rPr>
                <w:color w:val="000000"/>
                <w:sz w:val="20"/>
                <w:szCs w:val="20"/>
              </w:rPr>
              <w:t>65,39</w:t>
            </w:r>
          </w:p>
        </w:tc>
        <w:tc>
          <w:tcPr>
            <w:tcW w:w="376" w:type="pct"/>
            <w:tcBorders>
              <w:top w:val="nil"/>
              <w:left w:val="nil"/>
              <w:bottom w:val="single" w:sz="4" w:space="0" w:color="auto"/>
              <w:right w:val="single" w:sz="4" w:space="0" w:color="auto"/>
            </w:tcBorders>
            <w:shd w:val="clear" w:color="auto" w:fill="auto"/>
            <w:vAlign w:val="center"/>
          </w:tcPr>
          <w:p w14:paraId="18D6912A" w14:textId="77777777" w:rsidR="00A33C31" w:rsidRPr="00E2688A" w:rsidRDefault="00A33C31" w:rsidP="00A33C31">
            <w:pPr>
              <w:jc w:val="center"/>
              <w:rPr>
                <w:color w:val="000000"/>
                <w:sz w:val="20"/>
                <w:szCs w:val="20"/>
              </w:rPr>
            </w:pPr>
            <w:r w:rsidRPr="00E2688A">
              <w:rPr>
                <w:color w:val="000000"/>
                <w:sz w:val="20"/>
                <w:szCs w:val="20"/>
              </w:rPr>
              <w:t>65,39</w:t>
            </w:r>
          </w:p>
        </w:tc>
        <w:tc>
          <w:tcPr>
            <w:tcW w:w="376" w:type="pct"/>
            <w:tcBorders>
              <w:top w:val="nil"/>
              <w:left w:val="nil"/>
              <w:bottom w:val="single" w:sz="4" w:space="0" w:color="auto"/>
              <w:right w:val="single" w:sz="4" w:space="0" w:color="auto"/>
            </w:tcBorders>
            <w:shd w:val="clear" w:color="auto" w:fill="auto"/>
            <w:vAlign w:val="center"/>
          </w:tcPr>
          <w:p w14:paraId="7A8BB446" w14:textId="77777777" w:rsidR="00A33C31" w:rsidRPr="00E2688A" w:rsidRDefault="00A33C31" w:rsidP="00A33C31">
            <w:pPr>
              <w:jc w:val="center"/>
              <w:rPr>
                <w:color w:val="000000"/>
                <w:sz w:val="20"/>
                <w:szCs w:val="20"/>
              </w:rPr>
            </w:pPr>
            <w:r w:rsidRPr="00E2688A">
              <w:rPr>
                <w:color w:val="000000"/>
                <w:sz w:val="20"/>
                <w:szCs w:val="20"/>
              </w:rPr>
              <w:t>65,39</w:t>
            </w:r>
          </w:p>
        </w:tc>
        <w:tc>
          <w:tcPr>
            <w:tcW w:w="376" w:type="pct"/>
            <w:tcBorders>
              <w:top w:val="nil"/>
              <w:left w:val="nil"/>
              <w:bottom w:val="single" w:sz="4" w:space="0" w:color="auto"/>
              <w:right w:val="single" w:sz="4" w:space="0" w:color="auto"/>
            </w:tcBorders>
            <w:shd w:val="clear" w:color="auto" w:fill="auto"/>
            <w:vAlign w:val="center"/>
          </w:tcPr>
          <w:p w14:paraId="5C8FCE39" w14:textId="77777777" w:rsidR="00A33C31" w:rsidRPr="00E2688A" w:rsidRDefault="00A33C31" w:rsidP="00A33C31">
            <w:pPr>
              <w:jc w:val="center"/>
              <w:rPr>
                <w:color w:val="000000"/>
                <w:sz w:val="20"/>
                <w:szCs w:val="20"/>
              </w:rPr>
            </w:pPr>
            <w:r w:rsidRPr="00E2688A">
              <w:rPr>
                <w:color w:val="000000"/>
                <w:sz w:val="20"/>
                <w:szCs w:val="20"/>
              </w:rPr>
              <w:t>65,39</w:t>
            </w:r>
          </w:p>
        </w:tc>
        <w:tc>
          <w:tcPr>
            <w:tcW w:w="376" w:type="pct"/>
            <w:tcBorders>
              <w:top w:val="nil"/>
              <w:left w:val="nil"/>
              <w:bottom w:val="single" w:sz="4" w:space="0" w:color="auto"/>
              <w:right w:val="single" w:sz="4" w:space="0" w:color="auto"/>
            </w:tcBorders>
            <w:shd w:val="clear" w:color="auto" w:fill="auto"/>
            <w:vAlign w:val="center"/>
          </w:tcPr>
          <w:p w14:paraId="13E75706" w14:textId="77777777" w:rsidR="00A33C31" w:rsidRPr="00E2688A" w:rsidRDefault="00A33C31" w:rsidP="00A33C31">
            <w:pPr>
              <w:jc w:val="center"/>
              <w:rPr>
                <w:color w:val="000000"/>
                <w:sz w:val="20"/>
                <w:szCs w:val="20"/>
              </w:rPr>
            </w:pPr>
            <w:r w:rsidRPr="00E2688A">
              <w:rPr>
                <w:color w:val="000000"/>
                <w:sz w:val="20"/>
                <w:szCs w:val="20"/>
              </w:rPr>
              <w:t>65,39</w:t>
            </w:r>
          </w:p>
        </w:tc>
        <w:tc>
          <w:tcPr>
            <w:tcW w:w="376" w:type="pct"/>
            <w:tcBorders>
              <w:top w:val="nil"/>
              <w:left w:val="nil"/>
              <w:bottom w:val="single" w:sz="4" w:space="0" w:color="auto"/>
              <w:right w:val="single" w:sz="4" w:space="0" w:color="auto"/>
            </w:tcBorders>
            <w:shd w:val="clear" w:color="auto" w:fill="auto"/>
            <w:vAlign w:val="center"/>
          </w:tcPr>
          <w:p w14:paraId="2D022D64" w14:textId="77777777" w:rsidR="00A33C31" w:rsidRPr="00E2688A" w:rsidRDefault="00A33C31" w:rsidP="00A33C31">
            <w:pPr>
              <w:jc w:val="center"/>
              <w:rPr>
                <w:color w:val="000000"/>
                <w:sz w:val="20"/>
                <w:szCs w:val="20"/>
              </w:rPr>
            </w:pPr>
            <w:r w:rsidRPr="00E2688A">
              <w:rPr>
                <w:color w:val="000000"/>
                <w:sz w:val="20"/>
                <w:szCs w:val="20"/>
              </w:rPr>
              <w:t>65,39</w:t>
            </w:r>
          </w:p>
        </w:tc>
      </w:tr>
      <w:tr w:rsidR="00A33C31" w:rsidRPr="00E2688A" w14:paraId="4FC9DEC9" w14:textId="77777777" w:rsidTr="00DF1646">
        <w:trPr>
          <w:trHeight w:val="765"/>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1619CD63" w14:textId="77777777" w:rsidR="00A33C31" w:rsidRPr="00E2688A" w:rsidRDefault="00A33C31" w:rsidP="00A33C31">
            <w:pPr>
              <w:jc w:val="center"/>
              <w:rPr>
                <w:color w:val="000000"/>
                <w:sz w:val="20"/>
                <w:szCs w:val="20"/>
              </w:rPr>
            </w:pPr>
            <w:r w:rsidRPr="00E2688A">
              <w:rPr>
                <w:color w:val="000000"/>
                <w:sz w:val="20"/>
                <w:szCs w:val="20"/>
              </w:rPr>
              <w:t>Расход химически не обработанной и недеаэрированной воды на аварийную подпитку</w:t>
            </w:r>
          </w:p>
        </w:tc>
        <w:tc>
          <w:tcPr>
            <w:tcW w:w="354" w:type="pct"/>
            <w:tcBorders>
              <w:top w:val="nil"/>
              <w:left w:val="nil"/>
              <w:bottom w:val="single" w:sz="4" w:space="0" w:color="auto"/>
              <w:right w:val="single" w:sz="4" w:space="0" w:color="auto"/>
            </w:tcBorders>
            <w:shd w:val="clear" w:color="auto" w:fill="auto"/>
            <w:noWrap/>
            <w:vAlign w:val="center"/>
            <w:hideMark/>
          </w:tcPr>
          <w:p w14:paraId="76E91F36"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685F490F" w14:textId="77777777" w:rsidR="00A33C31" w:rsidRPr="00E2688A" w:rsidRDefault="00A33C31" w:rsidP="00A33C31">
            <w:pPr>
              <w:jc w:val="center"/>
              <w:rPr>
                <w:color w:val="000000"/>
                <w:sz w:val="20"/>
                <w:szCs w:val="20"/>
              </w:rPr>
            </w:pPr>
            <w:r w:rsidRPr="00E2688A">
              <w:rPr>
                <w:color w:val="000000"/>
                <w:sz w:val="20"/>
                <w:szCs w:val="20"/>
              </w:rPr>
              <w:t>3,13</w:t>
            </w:r>
          </w:p>
        </w:tc>
        <w:tc>
          <w:tcPr>
            <w:tcW w:w="376" w:type="pct"/>
            <w:tcBorders>
              <w:top w:val="nil"/>
              <w:left w:val="nil"/>
              <w:bottom w:val="single" w:sz="4" w:space="0" w:color="auto"/>
              <w:right w:val="single" w:sz="4" w:space="0" w:color="auto"/>
            </w:tcBorders>
            <w:shd w:val="clear" w:color="auto" w:fill="auto"/>
            <w:noWrap/>
            <w:vAlign w:val="center"/>
          </w:tcPr>
          <w:p w14:paraId="2A82BAC3" w14:textId="77777777" w:rsidR="00A33C31" w:rsidRPr="00E2688A" w:rsidRDefault="00A33C31" w:rsidP="00A33C31">
            <w:pPr>
              <w:jc w:val="center"/>
              <w:rPr>
                <w:color w:val="000000"/>
                <w:sz w:val="20"/>
                <w:szCs w:val="20"/>
              </w:rPr>
            </w:pPr>
            <w:r w:rsidRPr="00E2688A">
              <w:rPr>
                <w:color w:val="000000"/>
                <w:sz w:val="20"/>
                <w:szCs w:val="20"/>
              </w:rPr>
              <w:t>3,13</w:t>
            </w:r>
          </w:p>
        </w:tc>
        <w:tc>
          <w:tcPr>
            <w:tcW w:w="376" w:type="pct"/>
            <w:tcBorders>
              <w:top w:val="nil"/>
              <w:left w:val="nil"/>
              <w:bottom w:val="single" w:sz="4" w:space="0" w:color="auto"/>
              <w:right w:val="single" w:sz="4" w:space="0" w:color="auto"/>
            </w:tcBorders>
            <w:shd w:val="clear" w:color="auto" w:fill="auto"/>
            <w:noWrap/>
            <w:vAlign w:val="center"/>
          </w:tcPr>
          <w:p w14:paraId="74439D68" w14:textId="77777777" w:rsidR="00A33C31" w:rsidRPr="00E2688A" w:rsidRDefault="00A33C31" w:rsidP="00A33C31">
            <w:pPr>
              <w:jc w:val="center"/>
              <w:rPr>
                <w:color w:val="000000"/>
                <w:sz w:val="20"/>
                <w:szCs w:val="20"/>
              </w:rPr>
            </w:pPr>
            <w:r w:rsidRPr="00E2688A">
              <w:rPr>
                <w:color w:val="000000"/>
                <w:sz w:val="20"/>
                <w:szCs w:val="20"/>
              </w:rPr>
              <w:t>3,13</w:t>
            </w:r>
          </w:p>
        </w:tc>
        <w:tc>
          <w:tcPr>
            <w:tcW w:w="376" w:type="pct"/>
            <w:tcBorders>
              <w:top w:val="nil"/>
              <w:left w:val="nil"/>
              <w:bottom w:val="single" w:sz="4" w:space="0" w:color="auto"/>
              <w:right w:val="single" w:sz="4" w:space="0" w:color="auto"/>
            </w:tcBorders>
            <w:shd w:val="clear" w:color="auto" w:fill="auto"/>
            <w:noWrap/>
            <w:vAlign w:val="center"/>
          </w:tcPr>
          <w:p w14:paraId="60FAA56D" w14:textId="77777777" w:rsidR="00A33C31" w:rsidRPr="00E2688A" w:rsidRDefault="00A33C31" w:rsidP="00A33C31">
            <w:pPr>
              <w:jc w:val="center"/>
              <w:rPr>
                <w:color w:val="000000"/>
                <w:sz w:val="20"/>
                <w:szCs w:val="20"/>
              </w:rPr>
            </w:pPr>
            <w:r w:rsidRPr="00E2688A">
              <w:rPr>
                <w:color w:val="000000"/>
                <w:sz w:val="20"/>
                <w:szCs w:val="20"/>
              </w:rPr>
              <w:t>3,13</w:t>
            </w:r>
          </w:p>
        </w:tc>
        <w:tc>
          <w:tcPr>
            <w:tcW w:w="376" w:type="pct"/>
            <w:tcBorders>
              <w:top w:val="nil"/>
              <w:left w:val="nil"/>
              <w:bottom w:val="single" w:sz="4" w:space="0" w:color="auto"/>
              <w:right w:val="single" w:sz="4" w:space="0" w:color="auto"/>
            </w:tcBorders>
            <w:shd w:val="clear" w:color="auto" w:fill="auto"/>
            <w:noWrap/>
            <w:vAlign w:val="center"/>
          </w:tcPr>
          <w:p w14:paraId="0AA9302D" w14:textId="77777777" w:rsidR="00A33C31" w:rsidRPr="00E2688A" w:rsidRDefault="00A33C31" w:rsidP="00A33C31">
            <w:pPr>
              <w:jc w:val="center"/>
              <w:rPr>
                <w:color w:val="000000"/>
                <w:sz w:val="20"/>
                <w:szCs w:val="20"/>
              </w:rPr>
            </w:pPr>
            <w:r w:rsidRPr="00E2688A">
              <w:rPr>
                <w:color w:val="000000"/>
                <w:sz w:val="20"/>
                <w:szCs w:val="20"/>
              </w:rPr>
              <w:t>3,13</w:t>
            </w:r>
          </w:p>
        </w:tc>
        <w:tc>
          <w:tcPr>
            <w:tcW w:w="376" w:type="pct"/>
            <w:tcBorders>
              <w:top w:val="nil"/>
              <w:left w:val="nil"/>
              <w:bottom w:val="single" w:sz="4" w:space="0" w:color="auto"/>
              <w:right w:val="single" w:sz="4" w:space="0" w:color="auto"/>
            </w:tcBorders>
            <w:shd w:val="clear" w:color="auto" w:fill="auto"/>
            <w:noWrap/>
            <w:vAlign w:val="center"/>
          </w:tcPr>
          <w:p w14:paraId="17A9DF34" w14:textId="77777777" w:rsidR="00A33C31" w:rsidRPr="00E2688A" w:rsidRDefault="00A33C31" w:rsidP="00A33C31">
            <w:pPr>
              <w:jc w:val="center"/>
              <w:rPr>
                <w:color w:val="000000"/>
                <w:sz w:val="20"/>
                <w:szCs w:val="20"/>
              </w:rPr>
            </w:pPr>
            <w:r w:rsidRPr="00E2688A">
              <w:rPr>
                <w:color w:val="000000"/>
                <w:sz w:val="20"/>
                <w:szCs w:val="20"/>
              </w:rPr>
              <w:t>3,13</w:t>
            </w:r>
          </w:p>
        </w:tc>
        <w:tc>
          <w:tcPr>
            <w:tcW w:w="376" w:type="pct"/>
            <w:tcBorders>
              <w:top w:val="nil"/>
              <w:left w:val="nil"/>
              <w:bottom w:val="single" w:sz="4" w:space="0" w:color="auto"/>
              <w:right w:val="single" w:sz="4" w:space="0" w:color="auto"/>
            </w:tcBorders>
            <w:shd w:val="clear" w:color="auto" w:fill="auto"/>
            <w:noWrap/>
            <w:vAlign w:val="center"/>
          </w:tcPr>
          <w:p w14:paraId="6AE491D9" w14:textId="77777777" w:rsidR="00A33C31" w:rsidRPr="00E2688A" w:rsidRDefault="00A33C31" w:rsidP="00A33C31">
            <w:pPr>
              <w:jc w:val="center"/>
              <w:rPr>
                <w:color w:val="000000"/>
                <w:sz w:val="20"/>
                <w:szCs w:val="20"/>
              </w:rPr>
            </w:pPr>
            <w:r w:rsidRPr="00E2688A">
              <w:rPr>
                <w:color w:val="000000"/>
                <w:sz w:val="20"/>
                <w:szCs w:val="20"/>
              </w:rPr>
              <w:t>3,13</w:t>
            </w:r>
          </w:p>
        </w:tc>
        <w:tc>
          <w:tcPr>
            <w:tcW w:w="376" w:type="pct"/>
            <w:tcBorders>
              <w:top w:val="nil"/>
              <w:left w:val="nil"/>
              <w:bottom w:val="single" w:sz="4" w:space="0" w:color="auto"/>
              <w:right w:val="single" w:sz="4" w:space="0" w:color="auto"/>
            </w:tcBorders>
            <w:shd w:val="clear" w:color="auto" w:fill="auto"/>
            <w:noWrap/>
            <w:vAlign w:val="center"/>
          </w:tcPr>
          <w:p w14:paraId="5DBC285E" w14:textId="77777777" w:rsidR="00A33C31" w:rsidRPr="00E2688A" w:rsidRDefault="00A33C31" w:rsidP="00A33C31">
            <w:pPr>
              <w:jc w:val="center"/>
              <w:rPr>
                <w:color w:val="000000"/>
                <w:sz w:val="20"/>
                <w:szCs w:val="20"/>
              </w:rPr>
            </w:pPr>
            <w:r w:rsidRPr="00E2688A">
              <w:rPr>
                <w:color w:val="000000"/>
                <w:sz w:val="20"/>
                <w:szCs w:val="20"/>
              </w:rPr>
              <w:t>3,13</w:t>
            </w:r>
          </w:p>
        </w:tc>
        <w:tc>
          <w:tcPr>
            <w:tcW w:w="376" w:type="pct"/>
            <w:tcBorders>
              <w:top w:val="nil"/>
              <w:left w:val="nil"/>
              <w:bottom w:val="single" w:sz="4" w:space="0" w:color="auto"/>
              <w:right w:val="single" w:sz="4" w:space="0" w:color="auto"/>
            </w:tcBorders>
            <w:shd w:val="clear" w:color="auto" w:fill="auto"/>
            <w:noWrap/>
            <w:vAlign w:val="center"/>
          </w:tcPr>
          <w:p w14:paraId="166585C7" w14:textId="77777777" w:rsidR="00A33C31" w:rsidRPr="00E2688A" w:rsidRDefault="00A33C31" w:rsidP="00A33C31">
            <w:pPr>
              <w:jc w:val="center"/>
              <w:rPr>
                <w:color w:val="000000"/>
                <w:sz w:val="20"/>
                <w:szCs w:val="20"/>
              </w:rPr>
            </w:pPr>
            <w:r w:rsidRPr="00E2688A">
              <w:rPr>
                <w:color w:val="000000"/>
                <w:sz w:val="20"/>
                <w:szCs w:val="20"/>
              </w:rPr>
              <w:t>3,13</w:t>
            </w:r>
          </w:p>
        </w:tc>
      </w:tr>
      <w:tr w:rsidR="00A33C31" w:rsidRPr="00E2688A" w14:paraId="6A3623BF"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0E74A767" w14:textId="77777777" w:rsidR="00A33C31" w:rsidRPr="00E2688A" w:rsidRDefault="00A33C31" w:rsidP="00A33C31">
            <w:pPr>
              <w:jc w:val="center"/>
              <w:rPr>
                <w:color w:val="000000"/>
                <w:sz w:val="20"/>
                <w:szCs w:val="20"/>
              </w:rPr>
            </w:pPr>
            <w:r w:rsidRPr="00E2688A">
              <w:rPr>
                <w:color w:val="000000"/>
                <w:sz w:val="20"/>
                <w:szCs w:val="20"/>
              </w:rPr>
              <w:t>Резерв (+)/дефицит (-) ВПУ</w:t>
            </w:r>
          </w:p>
        </w:tc>
        <w:tc>
          <w:tcPr>
            <w:tcW w:w="354" w:type="pct"/>
            <w:tcBorders>
              <w:top w:val="nil"/>
              <w:left w:val="nil"/>
              <w:bottom w:val="single" w:sz="4" w:space="0" w:color="auto"/>
              <w:right w:val="single" w:sz="4" w:space="0" w:color="auto"/>
            </w:tcBorders>
            <w:shd w:val="clear" w:color="auto" w:fill="auto"/>
            <w:noWrap/>
            <w:vAlign w:val="center"/>
            <w:hideMark/>
          </w:tcPr>
          <w:p w14:paraId="2C46E0DA"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362CDB25" w14:textId="77777777" w:rsidR="00A33C31" w:rsidRPr="00E2688A" w:rsidRDefault="00A33C31" w:rsidP="00A33C31">
            <w:pPr>
              <w:jc w:val="center"/>
              <w:rPr>
                <w:color w:val="000000"/>
                <w:sz w:val="20"/>
                <w:szCs w:val="20"/>
              </w:rPr>
            </w:pPr>
            <w:r w:rsidRPr="00E2688A">
              <w:rPr>
                <w:color w:val="000000"/>
                <w:sz w:val="20"/>
                <w:szCs w:val="20"/>
              </w:rPr>
              <w:t>0,139</w:t>
            </w:r>
          </w:p>
        </w:tc>
        <w:tc>
          <w:tcPr>
            <w:tcW w:w="376" w:type="pct"/>
            <w:tcBorders>
              <w:top w:val="nil"/>
              <w:left w:val="nil"/>
              <w:bottom w:val="single" w:sz="4" w:space="0" w:color="auto"/>
              <w:right w:val="single" w:sz="4" w:space="0" w:color="auto"/>
            </w:tcBorders>
            <w:shd w:val="clear" w:color="auto" w:fill="auto"/>
            <w:noWrap/>
            <w:vAlign w:val="center"/>
          </w:tcPr>
          <w:p w14:paraId="71DFED02" w14:textId="77777777" w:rsidR="00A33C31" w:rsidRPr="00E2688A" w:rsidRDefault="00A33C31" w:rsidP="00A33C31">
            <w:pPr>
              <w:jc w:val="center"/>
              <w:rPr>
                <w:color w:val="000000"/>
                <w:sz w:val="20"/>
                <w:szCs w:val="20"/>
              </w:rPr>
            </w:pPr>
            <w:r w:rsidRPr="00E2688A">
              <w:rPr>
                <w:color w:val="000000"/>
                <w:sz w:val="20"/>
                <w:szCs w:val="20"/>
              </w:rPr>
              <w:t>0,139</w:t>
            </w:r>
          </w:p>
        </w:tc>
        <w:tc>
          <w:tcPr>
            <w:tcW w:w="376" w:type="pct"/>
            <w:tcBorders>
              <w:top w:val="nil"/>
              <w:left w:val="nil"/>
              <w:bottom w:val="single" w:sz="4" w:space="0" w:color="auto"/>
              <w:right w:val="single" w:sz="4" w:space="0" w:color="auto"/>
            </w:tcBorders>
            <w:shd w:val="clear" w:color="auto" w:fill="auto"/>
            <w:noWrap/>
            <w:vAlign w:val="center"/>
          </w:tcPr>
          <w:p w14:paraId="36946C60" w14:textId="77777777" w:rsidR="00A33C31" w:rsidRPr="00E2688A" w:rsidRDefault="00A33C31" w:rsidP="00A33C31">
            <w:pPr>
              <w:jc w:val="center"/>
              <w:rPr>
                <w:color w:val="000000"/>
                <w:sz w:val="20"/>
                <w:szCs w:val="20"/>
              </w:rPr>
            </w:pPr>
            <w:r w:rsidRPr="00E2688A">
              <w:rPr>
                <w:color w:val="000000"/>
                <w:sz w:val="20"/>
                <w:szCs w:val="20"/>
              </w:rPr>
              <w:t>0,139</w:t>
            </w:r>
          </w:p>
        </w:tc>
        <w:tc>
          <w:tcPr>
            <w:tcW w:w="376" w:type="pct"/>
            <w:tcBorders>
              <w:top w:val="nil"/>
              <w:left w:val="nil"/>
              <w:bottom w:val="single" w:sz="4" w:space="0" w:color="auto"/>
              <w:right w:val="single" w:sz="4" w:space="0" w:color="auto"/>
            </w:tcBorders>
            <w:shd w:val="clear" w:color="auto" w:fill="auto"/>
            <w:noWrap/>
            <w:vAlign w:val="center"/>
          </w:tcPr>
          <w:p w14:paraId="770E6215" w14:textId="77777777" w:rsidR="00A33C31" w:rsidRPr="00E2688A" w:rsidRDefault="00A33C31" w:rsidP="00A33C31">
            <w:pPr>
              <w:jc w:val="center"/>
              <w:rPr>
                <w:color w:val="000000"/>
                <w:sz w:val="20"/>
                <w:szCs w:val="20"/>
              </w:rPr>
            </w:pPr>
            <w:r w:rsidRPr="00E2688A">
              <w:rPr>
                <w:color w:val="000000"/>
                <w:sz w:val="20"/>
                <w:szCs w:val="20"/>
              </w:rPr>
              <w:t>0,139</w:t>
            </w:r>
          </w:p>
        </w:tc>
        <w:tc>
          <w:tcPr>
            <w:tcW w:w="376" w:type="pct"/>
            <w:tcBorders>
              <w:top w:val="nil"/>
              <w:left w:val="nil"/>
              <w:bottom w:val="single" w:sz="4" w:space="0" w:color="auto"/>
              <w:right w:val="single" w:sz="4" w:space="0" w:color="auto"/>
            </w:tcBorders>
            <w:shd w:val="clear" w:color="auto" w:fill="auto"/>
            <w:noWrap/>
            <w:vAlign w:val="center"/>
          </w:tcPr>
          <w:p w14:paraId="7DD5BD35" w14:textId="77777777" w:rsidR="00A33C31" w:rsidRPr="00E2688A" w:rsidRDefault="00A33C31" w:rsidP="00A33C31">
            <w:pPr>
              <w:jc w:val="center"/>
              <w:rPr>
                <w:color w:val="000000"/>
                <w:sz w:val="20"/>
                <w:szCs w:val="20"/>
              </w:rPr>
            </w:pPr>
            <w:r w:rsidRPr="00E2688A">
              <w:rPr>
                <w:color w:val="000000"/>
                <w:sz w:val="20"/>
                <w:szCs w:val="20"/>
              </w:rPr>
              <w:t>0,139</w:t>
            </w:r>
          </w:p>
        </w:tc>
        <w:tc>
          <w:tcPr>
            <w:tcW w:w="376" w:type="pct"/>
            <w:tcBorders>
              <w:top w:val="nil"/>
              <w:left w:val="nil"/>
              <w:bottom w:val="single" w:sz="4" w:space="0" w:color="auto"/>
              <w:right w:val="single" w:sz="4" w:space="0" w:color="auto"/>
            </w:tcBorders>
            <w:shd w:val="clear" w:color="auto" w:fill="auto"/>
            <w:noWrap/>
            <w:vAlign w:val="center"/>
          </w:tcPr>
          <w:p w14:paraId="0BC88495" w14:textId="77777777" w:rsidR="00A33C31" w:rsidRPr="00E2688A" w:rsidRDefault="00A33C31" w:rsidP="00A33C31">
            <w:pPr>
              <w:jc w:val="center"/>
              <w:rPr>
                <w:color w:val="000000"/>
                <w:sz w:val="20"/>
                <w:szCs w:val="20"/>
              </w:rPr>
            </w:pPr>
            <w:r w:rsidRPr="00E2688A">
              <w:rPr>
                <w:color w:val="000000"/>
                <w:sz w:val="20"/>
                <w:szCs w:val="20"/>
              </w:rPr>
              <w:t>0,139</w:t>
            </w:r>
          </w:p>
        </w:tc>
        <w:tc>
          <w:tcPr>
            <w:tcW w:w="376" w:type="pct"/>
            <w:tcBorders>
              <w:top w:val="nil"/>
              <w:left w:val="nil"/>
              <w:bottom w:val="single" w:sz="4" w:space="0" w:color="auto"/>
              <w:right w:val="single" w:sz="4" w:space="0" w:color="auto"/>
            </w:tcBorders>
            <w:shd w:val="clear" w:color="auto" w:fill="auto"/>
            <w:noWrap/>
            <w:vAlign w:val="center"/>
          </w:tcPr>
          <w:p w14:paraId="2692F204" w14:textId="77777777" w:rsidR="00A33C31" w:rsidRPr="00E2688A" w:rsidRDefault="00A33C31" w:rsidP="00A33C31">
            <w:pPr>
              <w:jc w:val="center"/>
              <w:rPr>
                <w:color w:val="000000"/>
                <w:sz w:val="20"/>
                <w:szCs w:val="20"/>
              </w:rPr>
            </w:pPr>
            <w:r w:rsidRPr="00E2688A">
              <w:rPr>
                <w:color w:val="000000"/>
                <w:sz w:val="20"/>
                <w:szCs w:val="20"/>
              </w:rPr>
              <w:t>0,139</w:t>
            </w:r>
          </w:p>
        </w:tc>
        <w:tc>
          <w:tcPr>
            <w:tcW w:w="376" w:type="pct"/>
            <w:tcBorders>
              <w:top w:val="nil"/>
              <w:left w:val="nil"/>
              <w:bottom w:val="single" w:sz="4" w:space="0" w:color="auto"/>
              <w:right w:val="single" w:sz="4" w:space="0" w:color="auto"/>
            </w:tcBorders>
            <w:shd w:val="clear" w:color="auto" w:fill="auto"/>
            <w:noWrap/>
            <w:vAlign w:val="center"/>
          </w:tcPr>
          <w:p w14:paraId="6E5B4B88" w14:textId="77777777" w:rsidR="00A33C31" w:rsidRPr="00E2688A" w:rsidRDefault="00A33C31" w:rsidP="00A33C31">
            <w:pPr>
              <w:jc w:val="center"/>
              <w:rPr>
                <w:color w:val="000000"/>
                <w:sz w:val="20"/>
                <w:szCs w:val="20"/>
              </w:rPr>
            </w:pPr>
            <w:r w:rsidRPr="00E2688A">
              <w:rPr>
                <w:color w:val="000000"/>
                <w:sz w:val="20"/>
                <w:szCs w:val="20"/>
              </w:rPr>
              <w:t>0,139</w:t>
            </w:r>
          </w:p>
        </w:tc>
        <w:tc>
          <w:tcPr>
            <w:tcW w:w="376" w:type="pct"/>
            <w:tcBorders>
              <w:top w:val="nil"/>
              <w:left w:val="nil"/>
              <w:bottom w:val="single" w:sz="4" w:space="0" w:color="auto"/>
              <w:right w:val="single" w:sz="4" w:space="0" w:color="auto"/>
            </w:tcBorders>
            <w:shd w:val="clear" w:color="auto" w:fill="auto"/>
            <w:noWrap/>
            <w:vAlign w:val="center"/>
          </w:tcPr>
          <w:p w14:paraId="3F6D9692" w14:textId="77777777" w:rsidR="00A33C31" w:rsidRPr="00E2688A" w:rsidRDefault="00A33C31" w:rsidP="00A33C31">
            <w:pPr>
              <w:jc w:val="center"/>
              <w:rPr>
                <w:color w:val="000000"/>
                <w:sz w:val="20"/>
                <w:szCs w:val="20"/>
              </w:rPr>
            </w:pPr>
            <w:r w:rsidRPr="00E2688A">
              <w:rPr>
                <w:color w:val="000000"/>
                <w:sz w:val="20"/>
                <w:szCs w:val="20"/>
              </w:rPr>
              <w:t>0,139</w:t>
            </w:r>
          </w:p>
        </w:tc>
      </w:tr>
      <w:tr w:rsidR="00A33C31" w:rsidRPr="00E2688A" w14:paraId="6F68664B"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3A0645E1" w14:textId="77777777" w:rsidR="00A33C31" w:rsidRPr="00E2688A" w:rsidRDefault="00A33C31" w:rsidP="00A33C31">
            <w:pPr>
              <w:jc w:val="center"/>
              <w:rPr>
                <w:color w:val="000000"/>
                <w:sz w:val="20"/>
                <w:szCs w:val="20"/>
              </w:rPr>
            </w:pPr>
            <w:r w:rsidRPr="00E2688A">
              <w:rPr>
                <w:color w:val="000000"/>
                <w:sz w:val="20"/>
                <w:szCs w:val="20"/>
              </w:rPr>
              <w:t>Доля резерва</w:t>
            </w:r>
          </w:p>
        </w:tc>
        <w:tc>
          <w:tcPr>
            <w:tcW w:w="354" w:type="pct"/>
            <w:tcBorders>
              <w:top w:val="nil"/>
              <w:left w:val="nil"/>
              <w:bottom w:val="single" w:sz="4" w:space="0" w:color="auto"/>
              <w:right w:val="single" w:sz="4" w:space="0" w:color="auto"/>
            </w:tcBorders>
            <w:shd w:val="clear" w:color="auto" w:fill="auto"/>
            <w:noWrap/>
            <w:vAlign w:val="center"/>
            <w:hideMark/>
          </w:tcPr>
          <w:p w14:paraId="1DB3AD5F"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tcPr>
          <w:p w14:paraId="110EC6D1" w14:textId="77777777" w:rsidR="00A33C31" w:rsidRPr="00E2688A" w:rsidRDefault="00A33C31" w:rsidP="00A33C31">
            <w:pPr>
              <w:jc w:val="center"/>
              <w:rPr>
                <w:color w:val="000000"/>
                <w:sz w:val="20"/>
                <w:szCs w:val="20"/>
              </w:rPr>
            </w:pPr>
            <w:r w:rsidRPr="00E2688A">
              <w:rPr>
                <w:color w:val="000000"/>
                <w:sz w:val="20"/>
                <w:szCs w:val="20"/>
              </w:rPr>
              <w:t>26,14%</w:t>
            </w:r>
          </w:p>
        </w:tc>
        <w:tc>
          <w:tcPr>
            <w:tcW w:w="376" w:type="pct"/>
            <w:tcBorders>
              <w:top w:val="nil"/>
              <w:left w:val="nil"/>
              <w:bottom w:val="single" w:sz="4" w:space="0" w:color="auto"/>
              <w:right w:val="single" w:sz="4" w:space="0" w:color="auto"/>
            </w:tcBorders>
            <w:shd w:val="clear" w:color="auto" w:fill="auto"/>
            <w:noWrap/>
            <w:vAlign w:val="center"/>
          </w:tcPr>
          <w:p w14:paraId="7EEE0754" w14:textId="77777777" w:rsidR="00A33C31" w:rsidRPr="00E2688A" w:rsidRDefault="00A33C31" w:rsidP="00A33C31">
            <w:pPr>
              <w:jc w:val="center"/>
              <w:rPr>
                <w:color w:val="000000"/>
                <w:sz w:val="20"/>
                <w:szCs w:val="20"/>
              </w:rPr>
            </w:pPr>
            <w:r w:rsidRPr="00E2688A">
              <w:rPr>
                <w:color w:val="000000"/>
                <w:sz w:val="20"/>
                <w:szCs w:val="20"/>
              </w:rPr>
              <w:t>26,14%</w:t>
            </w:r>
          </w:p>
        </w:tc>
        <w:tc>
          <w:tcPr>
            <w:tcW w:w="376" w:type="pct"/>
            <w:tcBorders>
              <w:top w:val="nil"/>
              <w:left w:val="nil"/>
              <w:bottom w:val="single" w:sz="4" w:space="0" w:color="auto"/>
              <w:right w:val="single" w:sz="4" w:space="0" w:color="auto"/>
            </w:tcBorders>
            <w:shd w:val="clear" w:color="auto" w:fill="auto"/>
            <w:noWrap/>
            <w:vAlign w:val="center"/>
          </w:tcPr>
          <w:p w14:paraId="0C9C25B1" w14:textId="77777777" w:rsidR="00A33C31" w:rsidRPr="00E2688A" w:rsidRDefault="00A33C31" w:rsidP="00A33C31">
            <w:pPr>
              <w:jc w:val="center"/>
              <w:rPr>
                <w:color w:val="000000"/>
                <w:sz w:val="20"/>
                <w:szCs w:val="20"/>
              </w:rPr>
            </w:pPr>
            <w:r w:rsidRPr="00E2688A">
              <w:rPr>
                <w:color w:val="000000"/>
                <w:sz w:val="20"/>
                <w:szCs w:val="20"/>
              </w:rPr>
              <w:t>26,14%</w:t>
            </w:r>
          </w:p>
        </w:tc>
        <w:tc>
          <w:tcPr>
            <w:tcW w:w="376" w:type="pct"/>
            <w:tcBorders>
              <w:top w:val="nil"/>
              <w:left w:val="nil"/>
              <w:bottom w:val="single" w:sz="4" w:space="0" w:color="auto"/>
              <w:right w:val="single" w:sz="4" w:space="0" w:color="auto"/>
            </w:tcBorders>
            <w:shd w:val="clear" w:color="auto" w:fill="auto"/>
            <w:noWrap/>
            <w:vAlign w:val="center"/>
          </w:tcPr>
          <w:p w14:paraId="5D5EBAA9" w14:textId="77777777" w:rsidR="00A33C31" w:rsidRPr="00E2688A" w:rsidRDefault="00A33C31" w:rsidP="00A33C31">
            <w:pPr>
              <w:jc w:val="center"/>
              <w:rPr>
                <w:color w:val="000000"/>
                <w:sz w:val="20"/>
                <w:szCs w:val="20"/>
              </w:rPr>
            </w:pPr>
            <w:r w:rsidRPr="00E2688A">
              <w:rPr>
                <w:color w:val="000000"/>
                <w:sz w:val="20"/>
                <w:szCs w:val="20"/>
              </w:rPr>
              <w:t>26,14%</w:t>
            </w:r>
          </w:p>
        </w:tc>
        <w:tc>
          <w:tcPr>
            <w:tcW w:w="376" w:type="pct"/>
            <w:tcBorders>
              <w:top w:val="nil"/>
              <w:left w:val="nil"/>
              <w:bottom w:val="single" w:sz="4" w:space="0" w:color="auto"/>
              <w:right w:val="single" w:sz="4" w:space="0" w:color="auto"/>
            </w:tcBorders>
            <w:shd w:val="clear" w:color="auto" w:fill="auto"/>
            <w:noWrap/>
            <w:vAlign w:val="center"/>
          </w:tcPr>
          <w:p w14:paraId="162BCA8D" w14:textId="77777777" w:rsidR="00A33C31" w:rsidRPr="00E2688A" w:rsidRDefault="00A33C31" w:rsidP="00A33C31">
            <w:pPr>
              <w:jc w:val="center"/>
              <w:rPr>
                <w:color w:val="000000"/>
                <w:sz w:val="20"/>
                <w:szCs w:val="20"/>
              </w:rPr>
            </w:pPr>
            <w:r w:rsidRPr="00E2688A">
              <w:rPr>
                <w:color w:val="000000"/>
                <w:sz w:val="20"/>
                <w:szCs w:val="20"/>
              </w:rPr>
              <w:t>26,14%</w:t>
            </w:r>
          </w:p>
        </w:tc>
        <w:tc>
          <w:tcPr>
            <w:tcW w:w="376" w:type="pct"/>
            <w:tcBorders>
              <w:top w:val="nil"/>
              <w:left w:val="nil"/>
              <w:bottom w:val="single" w:sz="4" w:space="0" w:color="auto"/>
              <w:right w:val="single" w:sz="4" w:space="0" w:color="auto"/>
            </w:tcBorders>
            <w:shd w:val="clear" w:color="auto" w:fill="auto"/>
            <w:noWrap/>
            <w:vAlign w:val="center"/>
          </w:tcPr>
          <w:p w14:paraId="29063EF1" w14:textId="77777777" w:rsidR="00A33C31" w:rsidRPr="00E2688A" w:rsidRDefault="00A33C31" w:rsidP="00A33C31">
            <w:pPr>
              <w:jc w:val="center"/>
              <w:rPr>
                <w:color w:val="000000"/>
                <w:sz w:val="20"/>
                <w:szCs w:val="20"/>
              </w:rPr>
            </w:pPr>
            <w:r w:rsidRPr="00E2688A">
              <w:rPr>
                <w:color w:val="000000"/>
                <w:sz w:val="20"/>
                <w:szCs w:val="20"/>
              </w:rPr>
              <w:t>26,14%</w:t>
            </w:r>
          </w:p>
        </w:tc>
        <w:tc>
          <w:tcPr>
            <w:tcW w:w="376" w:type="pct"/>
            <w:tcBorders>
              <w:top w:val="nil"/>
              <w:left w:val="nil"/>
              <w:bottom w:val="single" w:sz="4" w:space="0" w:color="auto"/>
              <w:right w:val="single" w:sz="4" w:space="0" w:color="auto"/>
            </w:tcBorders>
            <w:shd w:val="clear" w:color="auto" w:fill="auto"/>
            <w:noWrap/>
            <w:vAlign w:val="center"/>
          </w:tcPr>
          <w:p w14:paraId="6FA97479" w14:textId="77777777" w:rsidR="00A33C31" w:rsidRPr="00E2688A" w:rsidRDefault="00A33C31" w:rsidP="00A33C31">
            <w:pPr>
              <w:jc w:val="center"/>
              <w:rPr>
                <w:color w:val="000000"/>
                <w:sz w:val="20"/>
                <w:szCs w:val="20"/>
              </w:rPr>
            </w:pPr>
            <w:r w:rsidRPr="00E2688A">
              <w:rPr>
                <w:color w:val="000000"/>
                <w:sz w:val="20"/>
                <w:szCs w:val="20"/>
              </w:rPr>
              <w:t>26,14%</w:t>
            </w:r>
          </w:p>
        </w:tc>
        <w:tc>
          <w:tcPr>
            <w:tcW w:w="376" w:type="pct"/>
            <w:tcBorders>
              <w:top w:val="nil"/>
              <w:left w:val="nil"/>
              <w:bottom w:val="single" w:sz="4" w:space="0" w:color="auto"/>
              <w:right w:val="single" w:sz="4" w:space="0" w:color="auto"/>
            </w:tcBorders>
            <w:shd w:val="clear" w:color="auto" w:fill="auto"/>
            <w:noWrap/>
            <w:vAlign w:val="center"/>
          </w:tcPr>
          <w:p w14:paraId="52E62664" w14:textId="77777777" w:rsidR="00A33C31" w:rsidRPr="00E2688A" w:rsidRDefault="00A33C31" w:rsidP="00A33C31">
            <w:pPr>
              <w:jc w:val="center"/>
              <w:rPr>
                <w:color w:val="000000"/>
                <w:sz w:val="20"/>
                <w:szCs w:val="20"/>
              </w:rPr>
            </w:pPr>
            <w:r w:rsidRPr="00E2688A">
              <w:rPr>
                <w:color w:val="000000"/>
                <w:sz w:val="20"/>
                <w:szCs w:val="20"/>
              </w:rPr>
              <w:t>26,14%</w:t>
            </w:r>
          </w:p>
        </w:tc>
        <w:tc>
          <w:tcPr>
            <w:tcW w:w="376" w:type="pct"/>
            <w:tcBorders>
              <w:top w:val="nil"/>
              <w:left w:val="nil"/>
              <w:bottom w:val="single" w:sz="4" w:space="0" w:color="auto"/>
              <w:right w:val="single" w:sz="4" w:space="0" w:color="auto"/>
            </w:tcBorders>
            <w:shd w:val="clear" w:color="auto" w:fill="auto"/>
            <w:noWrap/>
            <w:vAlign w:val="center"/>
          </w:tcPr>
          <w:p w14:paraId="625B9B79" w14:textId="77777777" w:rsidR="00A33C31" w:rsidRPr="00E2688A" w:rsidRDefault="00A33C31" w:rsidP="00A33C31">
            <w:pPr>
              <w:jc w:val="center"/>
              <w:rPr>
                <w:color w:val="000000"/>
                <w:sz w:val="20"/>
                <w:szCs w:val="20"/>
              </w:rPr>
            </w:pPr>
            <w:r w:rsidRPr="00E2688A">
              <w:rPr>
                <w:color w:val="000000"/>
                <w:sz w:val="20"/>
                <w:szCs w:val="20"/>
              </w:rPr>
              <w:t>26,14%</w:t>
            </w:r>
          </w:p>
        </w:tc>
      </w:tr>
      <w:tr w:rsidR="00A33C31" w:rsidRPr="00E2688A" w14:paraId="2F15B0FF" w14:textId="77777777" w:rsidTr="00DF1646">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13293652" w14:textId="77777777" w:rsidR="00A33C31" w:rsidRPr="00E2688A" w:rsidRDefault="00A33C31" w:rsidP="00A33C31">
            <w:pPr>
              <w:jc w:val="center"/>
              <w:rPr>
                <w:b/>
                <w:bCs/>
                <w:color w:val="000000"/>
                <w:sz w:val="20"/>
                <w:szCs w:val="20"/>
              </w:rPr>
            </w:pPr>
            <w:r w:rsidRPr="00E2688A">
              <w:rPr>
                <w:b/>
                <w:bCs/>
                <w:color w:val="000000"/>
                <w:sz w:val="20"/>
                <w:szCs w:val="20"/>
              </w:rPr>
              <w:t xml:space="preserve">Котельная </w:t>
            </w:r>
            <w:r w:rsidRPr="00E2688A">
              <w:rPr>
                <w:b/>
                <w:color w:val="000000"/>
                <w:sz w:val="20"/>
                <w:szCs w:val="20"/>
              </w:rPr>
              <w:t>ООО «ГАЗКОМПЛЕКТ»</w:t>
            </w:r>
          </w:p>
        </w:tc>
      </w:tr>
      <w:tr w:rsidR="00A33C31" w:rsidRPr="00E2688A" w14:paraId="6245A59D"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6E33EBDE" w14:textId="77777777" w:rsidR="00A33C31" w:rsidRPr="00E2688A" w:rsidRDefault="00A33C31" w:rsidP="00A33C31">
            <w:pPr>
              <w:jc w:val="center"/>
              <w:rPr>
                <w:color w:val="000000"/>
                <w:sz w:val="20"/>
                <w:szCs w:val="20"/>
              </w:rPr>
            </w:pPr>
            <w:r w:rsidRPr="00E2688A">
              <w:rPr>
                <w:color w:val="000000"/>
                <w:sz w:val="20"/>
                <w:szCs w:val="20"/>
              </w:rPr>
              <w:t>Производительность водоподготовительных установок*</w:t>
            </w:r>
          </w:p>
        </w:tc>
        <w:tc>
          <w:tcPr>
            <w:tcW w:w="354" w:type="pct"/>
            <w:tcBorders>
              <w:top w:val="nil"/>
              <w:left w:val="nil"/>
              <w:bottom w:val="single" w:sz="4" w:space="0" w:color="auto"/>
              <w:right w:val="single" w:sz="4" w:space="0" w:color="auto"/>
            </w:tcBorders>
            <w:shd w:val="clear" w:color="auto" w:fill="auto"/>
            <w:noWrap/>
            <w:vAlign w:val="center"/>
            <w:hideMark/>
          </w:tcPr>
          <w:p w14:paraId="58EC9D8E"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08653ECF" w14:textId="77777777" w:rsidR="00A33C31" w:rsidRPr="00E2688A" w:rsidRDefault="00A33C31" w:rsidP="00A33C31">
            <w:pPr>
              <w:jc w:val="center"/>
              <w:rPr>
                <w:color w:val="000000"/>
                <w:sz w:val="20"/>
                <w:szCs w:val="20"/>
              </w:rPr>
            </w:pPr>
            <w:r w:rsidRPr="00E2688A">
              <w:rPr>
                <w:color w:val="000000"/>
                <w:sz w:val="20"/>
                <w:szCs w:val="20"/>
              </w:rPr>
              <w:t>0,81</w:t>
            </w:r>
          </w:p>
        </w:tc>
        <w:tc>
          <w:tcPr>
            <w:tcW w:w="376" w:type="pct"/>
            <w:tcBorders>
              <w:top w:val="nil"/>
              <w:left w:val="nil"/>
              <w:bottom w:val="single" w:sz="4" w:space="0" w:color="auto"/>
              <w:right w:val="single" w:sz="4" w:space="0" w:color="auto"/>
            </w:tcBorders>
            <w:shd w:val="clear" w:color="auto" w:fill="auto"/>
            <w:noWrap/>
            <w:vAlign w:val="center"/>
          </w:tcPr>
          <w:p w14:paraId="2F274618" w14:textId="77777777" w:rsidR="00A33C31" w:rsidRPr="00E2688A" w:rsidRDefault="00A33C31" w:rsidP="00A33C31">
            <w:pPr>
              <w:jc w:val="center"/>
              <w:rPr>
                <w:color w:val="000000"/>
                <w:sz w:val="20"/>
                <w:szCs w:val="20"/>
              </w:rPr>
            </w:pPr>
            <w:r w:rsidRPr="00E2688A">
              <w:rPr>
                <w:color w:val="000000"/>
                <w:sz w:val="20"/>
                <w:szCs w:val="20"/>
              </w:rPr>
              <w:t>0,81</w:t>
            </w:r>
          </w:p>
        </w:tc>
        <w:tc>
          <w:tcPr>
            <w:tcW w:w="376" w:type="pct"/>
            <w:tcBorders>
              <w:top w:val="nil"/>
              <w:left w:val="nil"/>
              <w:bottom w:val="single" w:sz="4" w:space="0" w:color="auto"/>
              <w:right w:val="single" w:sz="4" w:space="0" w:color="auto"/>
            </w:tcBorders>
            <w:shd w:val="clear" w:color="auto" w:fill="auto"/>
            <w:vAlign w:val="center"/>
          </w:tcPr>
          <w:p w14:paraId="10B8D7B8" w14:textId="77777777" w:rsidR="00A33C31" w:rsidRPr="00E2688A" w:rsidRDefault="00A33C31" w:rsidP="00A33C31">
            <w:pPr>
              <w:jc w:val="center"/>
              <w:rPr>
                <w:color w:val="000000"/>
                <w:sz w:val="20"/>
                <w:szCs w:val="20"/>
              </w:rPr>
            </w:pPr>
            <w:r w:rsidRPr="00E2688A">
              <w:rPr>
                <w:color w:val="000000"/>
                <w:sz w:val="20"/>
                <w:szCs w:val="20"/>
              </w:rPr>
              <w:t>0,81</w:t>
            </w:r>
          </w:p>
        </w:tc>
        <w:tc>
          <w:tcPr>
            <w:tcW w:w="376" w:type="pct"/>
            <w:tcBorders>
              <w:top w:val="nil"/>
              <w:left w:val="nil"/>
              <w:bottom w:val="single" w:sz="4" w:space="0" w:color="auto"/>
              <w:right w:val="single" w:sz="4" w:space="0" w:color="auto"/>
            </w:tcBorders>
            <w:shd w:val="clear" w:color="auto" w:fill="auto"/>
            <w:vAlign w:val="center"/>
          </w:tcPr>
          <w:p w14:paraId="1E386EE2" w14:textId="77777777" w:rsidR="00A33C31" w:rsidRPr="00E2688A" w:rsidRDefault="00A33C31" w:rsidP="00A33C31">
            <w:pPr>
              <w:jc w:val="center"/>
              <w:rPr>
                <w:color w:val="000000"/>
                <w:sz w:val="20"/>
                <w:szCs w:val="20"/>
              </w:rPr>
            </w:pPr>
            <w:r w:rsidRPr="00E2688A">
              <w:rPr>
                <w:color w:val="000000"/>
                <w:sz w:val="20"/>
                <w:szCs w:val="20"/>
              </w:rPr>
              <w:t>0,81</w:t>
            </w:r>
          </w:p>
        </w:tc>
        <w:tc>
          <w:tcPr>
            <w:tcW w:w="376" w:type="pct"/>
            <w:tcBorders>
              <w:top w:val="nil"/>
              <w:left w:val="nil"/>
              <w:bottom w:val="single" w:sz="4" w:space="0" w:color="auto"/>
              <w:right w:val="single" w:sz="4" w:space="0" w:color="auto"/>
            </w:tcBorders>
            <w:shd w:val="clear" w:color="auto" w:fill="auto"/>
            <w:vAlign w:val="center"/>
          </w:tcPr>
          <w:p w14:paraId="7602A10D" w14:textId="77777777" w:rsidR="00A33C31" w:rsidRPr="00E2688A" w:rsidRDefault="00A33C31" w:rsidP="00A33C31">
            <w:pPr>
              <w:jc w:val="center"/>
              <w:rPr>
                <w:color w:val="000000"/>
                <w:sz w:val="20"/>
                <w:szCs w:val="20"/>
              </w:rPr>
            </w:pPr>
            <w:r w:rsidRPr="00E2688A">
              <w:rPr>
                <w:color w:val="000000"/>
                <w:sz w:val="20"/>
                <w:szCs w:val="20"/>
              </w:rPr>
              <w:t>0,81</w:t>
            </w:r>
          </w:p>
        </w:tc>
        <w:tc>
          <w:tcPr>
            <w:tcW w:w="376" w:type="pct"/>
            <w:tcBorders>
              <w:top w:val="nil"/>
              <w:left w:val="nil"/>
              <w:bottom w:val="single" w:sz="4" w:space="0" w:color="auto"/>
              <w:right w:val="single" w:sz="4" w:space="0" w:color="auto"/>
            </w:tcBorders>
            <w:shd w:val="clear" w:color="auto" w:fill="auto"/>
            <w:vAlign w:val="center"/>
          </w:tcPr>
          <w:p w14:paraId="5DE95E77" w14:textId="77777777" w:rsidR="00A33C31" w:rsidRPr="00E2688A" w:rsidRDefault="00A33C31" w:rsidP="00A33C31">
            <w:pPr>
              <w:jc w:val="center"/>
              <w:rPr>
                <w:color w:val="000000"/>
                <w:sz w:val="20"/>
                <w:szCs w:val="20"/>
              </w:rPr>
            </w:pPr>
            <w:r w:rsidRPr="00E2688A">
              <w:rPr>
                <w:color w:val="000000"/>
                <w:sz w:val="20"/>
                <w:szCs w:val="20"/>
              </w:rPr>
              <w:t>0,81</w:t>
            </w:r>
          </w:p>
        </w:tc>
        <w:tc>
          <w:tcPr>
            <w:tcW w:w="376" w:type="pct"/>
            <w:tcBorders>
              <w:top w:val="nil"/>
              <w:left w:val="nil"/>
              <w:bottom w:val="single" w:sz="4" w:space="0" w:color="auto"/>
              <w:right w:val="single" w:sz="4" w:space="0" w:color="auto"/>
            </w:tcBorders>
            <w:shd w:val="clear" w:color="auto" w:fill="auto"/>
            <w:vAlign w:val="center"/>
          </w:tcPr>
          <w:p w14:paraId="5CD9E70D" w14:textId="77777777" w:rsidR="00A33C31" w:rsidRPr="00E2688A" w:rsidRDefault="00A33C31" w:rsidP="00A33C31">
            <w:pPr>
              <w:jc w:val="center"/>
              <w:rPr>
                <w:color w:val="000000"/>
                <w:sz w:val="20"/>
                <w:szCs w:val="20"/>
              </w:rPr>
            </w:pPr>
            <w:r w:rsidRPr="00E2688A">
              <w:rPr>
                <w:color w:val="000000"/>
                <w:sz w:val="20"/>
                <w:szCs w:val="20"/>
              </w:rPr>
              <w:t>0,81</w:t>
            </w:r>
          </w:p>
        </w:tc>
        <w:tc>
          <w:tcPr>
            <w:tcW w:w="376" w:type="pct"/>
            <w:tcBorders>
              <w:top w:val="nil"/>
              <w:left w:val="nil"/>
              <w:bottom w:val="single" w:sz="4" w:space="0" w:color="auto"/>
              <w:right w:val="single" w:sz="4" w:space="0" w:color="auto"/>
            </w:tcBorders>
            <w:shd w:val="clear" w:color="auto" w:fill="auto"/>
            <w:vAlign w:val="center"/>
          </w:tcPr>
          <w:p w14:paraId="2E81C62D" w14:textId="77777777" w:rsidR="00A33C31" w:rsidRPr="00E2688A" w:rsidRDefault="00A33C31" w:rsidP="00A33C31">
            <w:pPr>
              <w:jc w:val="center"/>
              <w:rPr>
                <w:color w:val="000000"/>
                <w:sz w:val="20"/>
                <w:szCs w:val="20"/>
              </w:rPr>
            </w:pPr>
            <w:r w:rsidRPr="00E2688A">
              <w:rPr>
                <w:color w:val="000000"/>
                <w:sz w:val="20"/>
                <w:szCs w:val="20"/>
              </w:rPr>
              <w:t>0,81</w:t>
            </w:r>
          </w:p>
        </w:tc>
        <w:tc>
          <w:tcPr>
            <w:tcW w:w="376" w:type="pct"/>
            <w:tcBorders>
              <w:top w:val="nil"/>
              <w:left w:val="nil"/>
              <w:bottom w:val="single" w:sz="4" w:space="0" w:color="auto"/>
              <w:right w:val="single" w:sz="4" w:space="0" w:color="auto"/>
            </w:tcBorders>
            <w:shd w:val="clear" w:color="auto" w:fill="auto"/>
            <w:vAlign w:val="center"/>
          </w:tcPr>
          <w:p w14:paraId="439C67C4" w14:textId="77777777" w:rsidR="00A33C31" w:rsidRPr="00E2688A" w:rsidRDefault="00A33C31" w:rsidP="00A33C31">
            <w:pPr>
              <w:jc w:val="center"/>
              <w:rPr>
                <w:color w:val="000000"/>
                <w:sz w:val="20"/>
                <w:szCs w:val="20"/>
              </w:rPr>
            </w:pPr>
            <w:r w:rsidRPr="00E2688A">
              <w:rPr>
                <w:color w:val="000000"/>
                <w:sz w:val="20"/>
                <w:szCs w:val="20"/>
              </w:rPr>
              <w:t>0,81</w:t>
            </w:r>
          </w:p>
        </w:tc>
      </w:tr>
      <w:tr w:rsidR="00A33C31" w:rsidRPr="00E2688A" w14:paraId="14B36D36"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24EF68F4" w14:textId="77777777" w:rsidR="00A33C31" w:rsidRPr="00E2688A" w:rsidRDefault="00A33C31" w:rsidP="00A33C31">
            <w:pPr>
              <w:jc w:val="center"/>
              <w:rPr>
                <w:color w:val="000000"/>
                <w:sz w:val="20"/>
                <w:szCs w:val="20"/>
              </w:rPr>
            </w:pPr>
            <w:r w:rsidRPr="00E2688A">
              <w:rPr>
                <w:color w:val="000000"/>
                <w:sz w:val="20"/>
                <w:szCs w:val="20"/>
              </w:rPr>
              <w:t>Объем системы теплоснабжения</w:t>
            </w:r>
          </w:p>
        </w:tc>
        <w:tc>
          <w:tcPr>
            <w:tcW w:w="354" w:type="pct"/>
            <w:tcBorders>
              <w:top w:val="nil"/>
              <w:left w:val="nil"/>
              <w:bottom w:val="single" w:sz="4" w:space="0" w:color="auto"/>
              <w:right w:val="single" w:sz="4" w:space="0" w:color="auto"/>
            </w:tcBorders>
            <w:shd w:val="clear" w:color="auto" w:fill="auto"/>
            <w:noWrap/>
            <w:vAlign w:val="center"/>
            <w:hideMark/>
          </w:tcPr>
          <w:p w14:paraId="0F9A2838" w14:textId="77777777" w:rsidR="00A33C31" w:rsidRPr="00E2688A" w:rsidRDefault="00A33C31" w:rsidP="00A33C31">
            <w:pPr>
              <w:jc w:val="center"/>
              <w:rPr>
                <w:color w:val="000000"/>
                <w:sz w:val="20"/>
                <w:szCs w:val="20"/>
              </w:rPr>
            </w:pPr>
            <w:r w:rsidRPr="00E2688A">
              <w:rPr>
                <w:color w:val="000000"/>
                <w:sz w:val="20"/>
                <w:szCs w:val="20"/>
              </w:rPr>
              <w:t>м</w:t>
            </w:r>
            <w:r w:rsidRPr="00E2688A">
              <w:rPr>
                <w:rFonts w:ascii="Calibri" w:hAnsi="Calibri"/>
                <w:color w:val="000000"/>
                <w:sz w:val="20"/>
                <w:szCs w:val="20"/>
              </w:rPr>
              <w:t>³</w:t>
            </w:r>
          </w:p>
        </w:tc>
        <w:tc>
          <w:tcPr>
            <w:tcW w:w="376" w:type="pct"/>
            <w:tcBorders>
              <w:top w:val="nil"/>
              <w:left w:val="nil"/>
              <w:bottom w:val="single" w:sz="4" w:space="0" w:color="auto"/>
              <w:right w:val="single" w:sz="4" w:space="0" w:color="auto"/>
            </w:tcBorders>
            <w:shd w:val="clear" w:color="auto" w:fill="auto"/>
            <w:noWrap/>
            <w:vAlign w:val="center"/>
          </w:tcPr>
          <w:p w14:paraId="28059C13" w14:textId="77777777" w:rsidR="00A33C31" w:rsidRPr="00E2688A" w:rsidRDefault="00A33C31" w:rsidP="00A33C31">
            <w:pPr>
              <w:jc w:val="center"/>
              <w:rPr>
                <w:color w:val="000000"/>
                <w:sz w:val="20"/>
                <w:szCs w:val="20"/>
              </w:rPr>
            </w:pPr>
            <w:r w:rsidRPr="00E2688A">
              <w:rPr>
                <w:color w:val="000000"/>
                <w:sz w:val="20"/>
                <w:szCs w:val="20"/>
              </w:rPr>
              <w:t>253,47</w:t>
            </w:r>
          </w:p>
        </w:tc>
        <w:tc>
          <w:tcPr>
            <w:tcW w:w="376" w:type="pct"/>
            <w:tcBorders>
              <w:top w:val="nil"/>
              <w:left w:val="nil"/>
              <w:bottom w:val="single" w:sz="4" w:space="0" w:color="auto"/>
              <w:right w:val="single" w:sz="4" w:space="0" w:color="auto"/>
            </w:tcBorders>
            <w:shd w:val="clear" w:color="auto" w:fill="auto"/>
            <w:noWrap/>
            <w:vAlign w:val="center"/>
          </w:tcPr>
          <w:p w14:paraId="7A41536D" w14:textId="77777777" w:rsidR="00A33C31" w:rsidRPr="00E2688A" w:rsidRDefault="00A33C31" w:rsidP="00A33C31">
            <w:pPr>
              <w:jc w:val="center"/>
              <w:rPr>
                <w:color w:val="000000"/>
                <w:sz w:val="20"/>
                <w:szCs w:val="20"/>
              </w:rPr>
            </w:pPr>
            <w:r w:rsidRPr="00E2688A">
              <w:rPr>
                <w:color w:val="000000"/>
                <w:sz w:val="20"/>
                <w:szCs w:val="20"/>
              </w:rPr>
              <w:t>253,47</w:t>
            </w:r>
          </w:p>
        </w:tc>
        <w:tc>
          <w:tcPr>
            <w:tcW w:w="376" w:type="pct"/>
            <w:tcBorders>
              <w:top w:val="nil"/>
              <w:left w:val="nil"/>
              <w:bottom w:val="single" w:sz="4" w:space="0" w:color="auto"/>
              <w:right w:val="single" w:sz="4" w:space="0" w:color="auto"/>
            </w:tcBorders>
            <w:shd w:val="clear" w:color="auto" w:fill="auto"/>
            <w:noWrap/>
            <w:vAlign w:val="center"/>
          </w:tcPr>
          <w:p w14:paraId="372A6439" w14:textId="77777777" w:rsidR="00A33C31" w:rsidRPr="00E2688A" w:rsidRDefault="00A33C31" w:rsidP="00A33C31">
            <w:pPr>
              <w:jc w:val="center"/>
              <w:rPr>
                <w:color w:val="000000"/>
                <w:sz w:val="20"/>
                <w:szCs w:val="20"/>
              </w:rPr>
            </w:pPr>
            <w:r w:rsidRPr="00E2688A">
              <w:rPr>
                <w:color w:val="000000"/>
                <w:sz w:val="20"/>
                <w:szCs w:val="20"/>
              </w:rPr>
              <w:t>418,25</w:t>
            </w:r>
          </w:p>
        </w:tc>
        <w:tc>
          <w:tcPr>
            <w:tcW w:w="376" w:type="pct"/>
            <w:tcBorders>
              <w:top w:val="nil"/>
              <w:left w:val="nil"/>
              <w:bottom w:val="single" w:sz="4" w:space="0" w:color="auto"/>
              <w:right w:val="single" w:sz="4" w:space="0" w:color="auto"/>
            </w:tcBorders>
            <w:shd w:val="clear" w:color="auto" w:fill="auto"/>
            <w:noWrap/>
            <w:vAlign w:val="center"/>
          </w:tcPr>
          <w:p w14:paraId="7053C0A3" w14:textId="77777777" w:rsidR="00A33C31" w:rsidRPr="00E2688A" w:rsidRDefault="00A33C31" w:rsidP="00A33C31">
            <w:pPr>
              <w:jc w:val="center"/>
              <w:rPr>
                <w:color w:val="000000"/>
                <w:sz w:val="20"/>
                <w:szCs w:val="20"/>
              </w:rPr>
            </w:pPr>
            <w:r w:rsidRPr="00E2688A">
              <w:rPr>
                <w:color w:val="000000"/>
                <w:sz w:val="20"/>
                <w:szCs w:val="20"/>
              </w:rPr>
              <w:t>418,25</w:t>
            </w:r>
          </w:p>
        </w:tc>
        <w:tc>
          <w:tcPr>
            <w:tcW w:w="376" w:type="pct"/>
            <w:tcBorders>
              <w:top w:val="nil"/>
              <w:left w:val="nil"/>
              <w:bottom w:val="single" w:sz="4" w:space="0" w:color="auto"/>
              <w:right w:val="single" w:sz="4" w:space="0" w:color="auto"/>
            </w:tcBorders>
            <w:shd w:val="clear" w:color="auto" w:fill="auto"/>
            <w:noWrap/>
            <w:vAlign w:val="center"/>
          </w:tcPr>
          <w:p w14:paraId="58121690" w14:textId="77777777" w:rsidR="00A33C31" w:rsidRPr="00E2688A" w:rsidRDefault="00A33C31" w:rsidP="00A33C31">
            <w:pPr>
              <w:jc w:val="center"/>
              <w:rPr>
                <w:color w:val="000000"/>
                <w:sz w:val="20"/>
                <w:szCs w:val="20"/>
              </w:rPr>
            </w:pPr>
            <w:r w:rsidRPr="00E2688A">
              <w:rPr>
                <w:color w:val="000000"/>
                <w:sz w:val="20"/>
                <w:szCs w:val="20"/>
              </w:rPr>
              <w:t>418,25</w:t>
            </w:r>
          </w:p>
        </w:tc>
        <w:tc>
          <w:tcPr>
            <w:tcW w:w="376" w:type="pct"/>
            <w:tcBorders>
              <w:top w:val="nil"/>
              <w:left w:val="nil"/>
              <w:bottom w:val="single" w:sz="4" w:space="0" w:color="auto"/>
              <w:right w:val="single" w:sz="4" w:space="0" w:color="auto"/>
            </w:tcBorders>
            <w:shd w:val="clear" w:color="auto" w:fill="auto"/>
            <w:noWrap/>
            <w:vAlign w:val="center"/>
          </w:tcPr>
          <w:p w14:paraId="48F87B23" w14:textId="77777777" w:rsidR="00A33C31" w:rsidRPr="00E2688A" w:rsidRDefault="00A33C31" w:rsidP="00A33C31">
            <w:pPr>
              <w:jc w:val="center"/>
              <w:rPr>
                <w:color w:val="000000"/>
                <w:sz w:val="20"/>
                <w:szCs w:val="20"/>
              </w:rPr>
            </w:pPr>
            <w:r w:rsidRPr="00E2688A">
              <w:rPr>
                <w:color w:val="000000"/>
                <w:sz w:val="20"/>
                <w:szCs w:val="20"/>
              </w:rPr>
              <w:t>418,25</w:t>
            </w:r>
          </w:p>
        </w:tc>
        <w:tc>
          <w:tcPr>
            <w:tcW w:w="376" w:type="pct"/>
            <w:tcBorders>
              <w:top w:val="nil"/>
              <w:left w:val="nil"/>
              <w:bottom w:val="single" w:sz="4" w:space="0" w:color="auto"/>
              <w:right w:val="single" w:sz="4" w:space="0" w:color="auto"/>
            </w:tcBorders>
            <w:shd w:val="clear" w:color="auto" w:fill="auto"/>
            <w:noWrap/>
            <w:vAlign w:val="center"/>
          </w:tcPr>
          <w:p w14:paraId="7F98CBF9" w14:textId="77777777" w:rsidR="00A33C31" w:rsidRPr="00E2688A" w:rsidRDefault="00A33C31" w:rsidP="00A33C31">
            <w:pPr>
              <w:jc w:val="center"/>
              <w:rPr>
                <w:color w:val="000000"/>
                <w:sz w:val="20"/>
                <w:szCs w:val="20"/>
              </w:rPr>
            </w:pPr>
            <w:r w:rsidRPr="00E2688A">
              <w:rPr>
                <w:color w:val="000000"/>
                <w:sz w:val="20"/>
                <w:szCs w:val="20"/>
              </w:rPr>
              <w:t>418,25</w:t>
            </w:r>
          </w:p>
        </w:tc>
        <w:tc>
          <w:tcPr>
            <w:tcW w:w="376" w:type="pct"/>
            <w:tcBorders>
              <w:top w:val="nil"/>
              <w:left w:val="nil"/>
              <w:bottom w:val="single" w:sz="4" w:space="0" w:color="auto"/>
              <w:right w:val="single" w:sz="4" w:space="0" w:color="auto"/>
            </w:tcBorders>
            <w:shd w:val="clear" w:color="auto" w:fill="auto"/>
            <w:noWrap/>
            <w:vAlign w:val="center"/>
          </w:tcPr>
          <w:p w14:paraId="23D5FCA1" w14:textId="77777777" w:rsidR="00A33C31" w:rsidRPr="00E2688A" w:rsidRDefault="00A33C31" w:rsidP="00A33C31">
            <w:pPr>
              <w:jc w:val="center"/>
              <w:rPr>
                <w:color w:val="000000"/>
                <w:sz w:val="20"/>
                <w:szCs w:val="20"/>
              </w:rPr>
            </w:pPr>
            <w:r w:rsidRPr="00E2688A">
              <w:rPr>
                <w:color w:val="000000"/>
                <w:sz w:val="20"/>
                <w:szCs w:val="20"/>
              </w:rPr>
              <w:t>418,25</w:t>
            </w:r>
          </w:p>
        </w:tc>
        <w:tc>
          <w:tcPr>
            <w:tcW w:w="376" w:type="pct"/>
            <w:tcBorders>
              <w:top w:val="nil"/>
              <w:left w:val="nil"/>
              <w:bottom w:val="single" w:sz="4" w:space="0" w:color="auto"/>
              <w:right w:val="single" w:sz="4" w:space="0" w:color="auto"/>
            </w:tcBorders>
            <w:shd w:val="clear" w:color="auto" w:fill="auto"/>
            <w:noWrap/>
            <w:vAlign w:val="center"/>
          </w:tcPr>
          <w:p w14:paraId="634978FD" w14:textId="77777777" w:rsidR="00A33C31" w:rsidRPr="00E2688A" w:rsidRDefault="00A33C31" w:rsidP="00A33C31">
            <w:pPr>
              <w:jc w:val="center"/>
              <w:rPr>
                <w:color w:val="000000"/>
                <w:sz w:val="20"/>
                <w:szCs w:val="20"/>
              </w:rPr>
            </w:pPr>
            <w:r w:rsidRPr="00E2688A">
              <w:rPr>
                <w:color w:val="000000"/>
                <w:sz w:val="20"/>
                <w:szCs w:val="20"/>
              </w:rPr>
              <w:t>418,25</w:t>
            </w:r>
          </w:p>
        </w:tc>
      </w:tr>
      <w:tr w:rsidR="00A33C31" w:rsidRPr="00E2688A" w14:paraId="67381C54"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4271684A" w14:textId="77777777" w:rsidR="00A33C31" w:rsidRPr="00E2688A" w:rsidRDefault="00A33C31" w:rsidP="00A33C31">
            <w:pPr>
              <w:jc w:val="center"/>
              <w:rPr>
                <w:color w:val="000000"/>
                <w:sz w:val="20"/>
                <w:szCs w:val="20"/>
              </w:rPr>
            </w:pPr>
            <w:r w:rsidRPr="00E2688A">
              <w:rPr>
                <w:color w:val="000000"/>
                <w:sz w:val="20"/>
                <w:szCs w:val="20"/>
              </w:rPr>
              <w:t>Утечки теплоносителя в тепловых сетях</w:t>
            </w:r>
          </w:p>
        </w:tc>
        <w:tc>
          <w:tcPr>
            <w:tcW w:w="354" w:type="pct"/>
            <w:tcBorders>
              <w:top w:val="nil"/>
              <w:left w:val="nil"/>
              <w:bottom w:val="single" w:sz="4" w:space="0" w:color="auto"/>
              <w:right w:val="single" w:sz="4" w:space="0" w:color="auto"/>
            </w:tcBorders>
            <w:shd w:val="clear" w:color="auto" w:fill="auto"/>
            <w:noWrap/>
            <w:vAlign w:val="center"/>
            <w:hideMark/>
          </w:tcPr>
          <w:p w14:paraId="13BAB727"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7D110597" w14:textId="77777777" w:rsidR="00A33C31" w:rsidRPr="00E2688A" w:rsidRDefault="00A33C31" w:rsidP="00A33C31">
            <w:pPr>
              <w:jc w:val="center"/>
              <w:rPr>
                <w:color w:val="000000"/>
                <w:sz w:val="20"/>
                <w:szCs w:val="20"/>
              </w:rPr>
            </w:pPr>
            <w:r w:rsidRPr="00E2688A">
              <w:rPr>
                <w:color w:val="000000"/>
                <w:sz w:val="20"/>
                <w:szCs w:val="20"/>
              </w:rPr>
              <w:t>0,63</w:t>
            </w:r>
          </w:p>
        </w:tc>
        <w:tc>
          <w:tcPr>
            <w:tcW w:w="376" w:type="pct"/>
            <w:tcBorders>
              <w:top w:val="nil"/>
              <w:left w:val="nil"/>
              <w:bottom w:val="single" w:sz="4" w:space="0" w:color="auto"/>
              <w:right w:val="single" w:sz="4" w:space="0" w:color="auto"/>
            </w:tcBorders>
            <w:shd w:val="clear" w:color="auto" w:fill="auto"/>
            <w:noWrap/>
            <w:vAlign w:val="center"/>
          </w:tcPr>
          <w:p w14:paraId="11107B6D" w14:textId="77777777" w:rsidR="00A33C31" w:rsidRPr="00E2688A" w:rsidRDefault="00A33C31" w:rsidP="00A33C31">
            <w:pPr>
              <w:jc w:val="center"/>
              <w:rPr>
                <w:color w:val="000000"/>
                <w:sz w:val="20"/>
                <w:szCs w:val="20"/>
              </w:rPr>
            </w:pPr>
            <w:r w:rsidRPr="00E2688A">
              <w:rPr>
                <w:color w:val="000000"/>
                <w:sz w:val="20"/>
                <w:szCs w:val="20"/>
              </w:rPr>
              <w:t>0,63</w:t>
            </w:r>
          </w:p>
        </w:tc>
        <w:tc>
          <w:tcPr>
            <w:tcW w:w="376" w:type="pct"/>
            <w:tcBorders>
              <w:top w:val="nil"/>
              <w:left w:val="nil"/>
              <w:bottom w:val="single" w:sz="4" w:space="0" w:color="auto"/>
              <w:right w:val="single" w:sz="4" w:space="0" w:color="auto"/>
            </w:tcBorders>
            <w:shd w:val="clear" w:color="auto" w:fill="auto"/>
            <w:noWrap/>
            <w:vAlign w:val="center"/>
          </w:tcPr>
          <w:p w14:paraId="405BCAF5" w14:textId="77777777" w:rsidR="00A33C31" w:rsidRPr="00E2688A" w:rsidRDefault="00A33C31" w:rsidP="00A33C31">
            <w:pPr>
              <w:jc w:val="center"/>
              <w:rPr>
                <w:color w:val="000000"/>
                <w:sz w:val="20"/>
                <w:szCs w:val="20"/>
              </w:rPr>
            </w:pPr>
            <w:r w:rsidRPr="00E2688A">
              <w:rPr>
                <w:color w:val="000000"/>
                <w:sz w:val="20"/>
                <w:szCs w:val="20"/>
              </w:rPr>
              <w:t>1,05</w:t>
            </w:r>
          </w:p>
        </w:tc>
        <w:tc>
          <w:tcPr>
            <w:tcW w:w="376" w:type="pct"/>
            <w:tcBorders>
              <w:top w:val="nil"/>
              <w:left w:val="nil"/>
              <w:bottom w:val="single" w:sz="4" w:space="0" w:color="auto"/>
              <w:right w:val="single" w:sz="4" w:space="0" w:color="auto"/>
            </w:tcBorders>
            <w:shd w:val="clear" w:color="auto" w:fill="auto"/>
            <w:noWrap/>
            <w:vAlign w:val="center"/>
          </w:tcPr>
          <w:p w14:paraId="1C85E1FD" w14:textId="77777777" w:rsidR="00A33C31" w:rsidRPr="00E2688A" w:rsidRDefault="00A33C31" w:rsidP="00A33C31">
            <w:pPr>
              <w:jc w:val="center"/>
              <w:rPr>
                <w:color w:val="000000"/>
                <w:sz w:val="20"/>
                <w:szCs w:val="20"/>
              </w:rPr>
            </w:pPr>
            <w:r w:rsidRPr="00E2688A">
              <w:rPr>
                <w:color w:val="000000"/>
                <w:sz w:val="20"/>
                <w:szCs w:val="20"/>
              </w:rPr>
              <w:t>1,05</w:t>
            </w:r>
          </w:p>
        </w:tc>
        <w:tc>
          <w:tcPr>
            <w:tcW w:w="376" w:type="pct"/>
            <w:tcBorders>
              <w:top w:val="nil"/>
              <w:left w:val="nil"/>
              <w:bottom w:val="single" w:sz="4" w:space="0" w:color="auto"/>
              <w:right w:val="single" w:sz="4" w:space="0" w:color="auto"/>
            </w:tcBorders>
            <w:shd w:val="clear" w:color="auto" w:fill="auto"/>
            <w:noWrap/>
            <w:vAlign w:val="center"/>
          </w:tcPr>
          <w:p w14:paraId="573B573D" w14:textId="77777777" w:rsidR="00A33C31" w:rsidRPr="00E2688A" w:rsidRDefault="00A33C31" w:rsidP="00A33C31">
            <w:pPr>
              <w:jc w:val="center"/>
              <w:rPr>
                <w:color w:val="000000"/>
                <w:sz w:val="20"/>
                <w:szCs w:val="20"/>
              </w:rPr>
            </w:pPr>
            <w:r w:rsidRPr="00E2688A">
              <w:rPr>
                <w:color w:val="000000"/>
                <w:sz w:val="20"/>
                <w:szCs w:val="20"/>
              </w:rPr>
              <w:t>1,05</w:t>
            </w:r>
          </w:p>
        </w:tc>
        <w:tc>
          <w:tcPr>
            <w:tcW w:w="376" w:type="pct"/>
            <w:tcBorders>
              <w:top w:val="nil"/>
              <w:left w:val="nil"/>
              <w:bottom w:val="single" w:sz="4" w:space="0" w:color="auto"/>
              <w:right w:val="single" w:sz="4" w:space="0" w:color="auto"/>
            </w:tcBorders>
            <w:shd w:val="clear" w:color="auto" w:fill="auto"/>
            <w:noWrap/>
            <w:vAlign w:val="center"/>
          </w:tcPr>
          <w:p w14:paraId="1A8E9F12" w14:textId="77777777" w:rsidR="00A33C31" w:rsidRPr="00E2688A" w:rsidRDefault="00A33C31" w:rsidP="00A33C31">
            <w:pPr>
              <w:jc w:val="center"/>
              <w:rPr>
                <w:color w:val="000000"/>
                <w:sz w:val="20"/>
                <w:szCs w:val="20"/>
              </w:rPr>
            </w:pPr>
            <w:r w:rsidRPr="00E2688A">
              <w:rPr>
                <w:color w:val="000000"/>
                <w:sz w:val="20"/>
                <w:szCs w:val="20"/>
              </w:rPr>
              <w:t>1,05</w:t>
            </w:r>
          </w:p>
        </w:tc>
        <w:tc>
          <w:tcPr>
            <w:tcW w:w="376" w:type="pct"/>
            <w:tcBorders>
              <w:top w:val="nil"/>
              <w:left w:val="nil"/>
              <w:bottom w:val="single" w:sz="4" w:space="0" w:color="auto"/>
              <w:right w:val="single" w:sz="4" w:space="0" w:color="auto"/>
            </w:tcBorders>
            <w:shd w:val="clear" w:color="auto" w:fill="auto"/>
            <w:noWrap/>
            <w:vAlign w:val="center"/>
          </w:tcPr>
          <w:p w14:paraId="6C793C32" w14:textId="77777777" w:rsidR="00A33C31" w:rsidRPr="00E2688A" w:rsidRDefault="00A33C31" w:rsidP="00A33C31">
            <w:pPr>
              <w:jc w:val="center"/>
              <w:rPr>
                <w:color w:val="000000"/>
                <w:sz w:val="20"/>
                <w:szCs w:val="20"/>
              </w:rPr>
            </w:pPr>
            <w:r w:rsidRPr="00E2688A">
              <w:rPr>
                <w:color w:val="000000"/>
                <w:sz w:val="20"/>
                <w:szCs w:val="20"/>
              </w:rPr>
              <w:t>1,05</w:t>
            </w:r>
          </w:p>
        </w:tc>
        <w:tc>
          <w:tcPr>
            <w:tcW w:w="376" w:type="pct"/>
            <w:tcBorders>
              <w:top w:val="nil"/>
              <w:left w:val="nil"/>
              <w:bottom w:val="single" w:sz="4" w:space="0" w:color="auto"/>
              <w:right w:val="single" w:sz="4" w:space="0" w:color="auto"/>
            </w:tcBorders>
            <w:shd w:val="clear" w:color="auto" w:fill="auto"/>
            <w:noWrap/>
            <w:vAlign w:val="center"/>
          </w:tcPr>
          <w:p w14:paraId="02072F06" w14:textId="77777777" w:rsidR="00A33C31" w:rsidRPr="00E2688A" w:rsidRDefault="00A33C31" w:rsidP="00A33C31">
            <w:pPr>
              <w:jc w:val="center"/>
              <w:rPr>
                <w:color w:val="000000"/>
                <w:sz w:val="20"/>
                <w:szCs w:val="20"/>
              </w:rPr>
            </w:pPr>
            <w:r w:rsidRPr="00E2688A">
              <w:rPr>
                <w:color w:val="000000"/>
                <w:sz w:val="20"/>
                <w:szCs w:val="20"/>
              </w:rPr>
              <w:t>1,05</w:t>
            </w:r>
          </w:p>
        </w:tc>
        <w:tc>
          <w:tcPr>
            <w:tcW w:w="376" w:type="pct"/>
            <w:tcBorders>
              <w:top w:val="nil"/>
              <w:left w:val="nil"/>
              <w:bottom w:val="single" w:sz="4" w:space="0" w:color="auto"/>
              <w:right w:val="single" w:sz="4" w:space="0" w:color="auto"/>
            </w:tcBorders>
            <w:shd w:val="clear" w:color="auto" w:fill="auto"/>
            <w:noWrap/>
            <w:vAlign w:val="center"/>
          </w:tcPr>
          <w:p w14:paraId="68A3992C" w14:textId="77777777" w:rsidR="00A33C31" w:rsidRPr="00E2688A" w:rsidRDefault="00A33C31" w:rsidP="00A33C31">
            <w:pPr>
              <w:jc w:val="center"/>
              <w:rPr>
                <w:color w:val="000000"/>
                <w:sz w:val="20"/>
                <w:szCs w:val="20"/>
              </w:rPr>
            </w:pPr>
            <w:r w:rsidRPr="00E2688A">
              <w:rPr>
                <w:color w:val="000000"/>
                <w:sz w:val="20"/>
                <w:szCs w:val="20"/>
              </w:rPr>
              <w:t>1,05</w:t>
            </w:r>
          </w:p>
        </w:tc>
      </w:tr>
      <w:tr w:rsidR="00A33C31" w:rsidRPr="00E2688A" w14:paraId="2672B70F"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6EA3B035" w14:textId="77777777" w:rsidR="00A33C31" w:rsidRPr="00E2688A" w:rsidRDefault="00A33C31" w:rsidP="00A33C31">
            <w:pPr>
              <w:jc w:val="center"/>
              <w:rPr>
                <w:color w:val="000000"/>
                <w:sz w:val="20"/>
                <w:szCs w:val="20"/>
              </w:rPr>
            </w:pPr>
            <w:r w:rsidRPr="00E2688A">
              <w:rPr>
                <w:color w:val="000000"/>
                <w:sz w:val="20"/>
                <w:szCs w:val="20"/>
              </w:rPr>
              <w:t>Предельный часовой расход на заполнение</w:t>
            </w:r>
          </w:p>
        </w:tc>
        <w:tc>
          <w:tcPr>
            <w:tcW w:w="354" w:type="pct"/>
            <w:tcBorders>
              <w:top w:val="nil"/>
              <w:left w:val="nil"/>
              <w:bottom w:val="single" w:sz="4" w:space="0" w:color="auto"/>
              <w:right w:val="single" w:sz="4" w:space="0" w:color="auto"/>
            </w:tcBorders>
            <w:shd w:val="clear" w:color="auto" w:fill="auto"/>
            <w:noWrap/>
            <w:vAlign w:val="center"/>
            <w:hideMark/>
          </w:tcPr>
          <w:p w14:paraId="18ABDE76" w14:textId="77777777" w:rsidR="00A33C31" w:rsidRPr="00E2688A" w:rsidRDefault="00A33C31" w:rsidP="00A33C31">
            <w:pPr>
              <w:jc w:val="center"/>
              <w:rPr>
                <w:color w:val="000000"/>
                <w:sz w:val="20"/>
                <w:szCs w:val="20"/>
              </w:rPr>
            </w:pPr>
            <w:r w:rsidRPr="00E2688A">
              <w:rPr>
                <w:color w:val="000000"/>
                <w:sz w:val="20"/>
                <w:szCs w:val="20"/>
              </w:rPr>
              <w:t>м</w:t>
            </w:r>
            <w:r w:rsidRPr="00E2688A">
              <w:rPr>
                <w:color w:val="000000"/>
                <w:sz w:val="20"/>
                <w:szCs w:val="20"/>
                <w:vertAlign w:val="superscript"/>
              </w:rPr>
              <w:t>3</w:t>
            </w:r>
            <w:r w:rsidRPr="00E2688A">
              <w:rPr>
                <w:color w:val="000000"/>
                <w:sz w:val="20"/>
                <w:szCs w:val="20"/>
              </w:rPr>
              <w:t>/ч</w:t>
            </w:r>
          </w:p>
        </w:tc>
        <w:tc>
          <w:tcPr>
            <w:tcW w:w="376" w:type="pct"/>
            <w:tcBorders>
              <w:top w:val="nil"/>
              <w:left w:val="nil"/>
              <w:bottom w:val="single" w:sz="4" w:space="0" w:color="auto"/>
              <w:right w:val="single" w:sz="4" w:space="0" w:color="auto"/>
            </w:tcBorders>
            <w:shd w:val="clear" w:color="auto" w:fill="auto"/>
            <w:noWrap/>
            <w:vAlign w:val="center"/>
          </w:tcPr>
          <w:p w14:paraId="14821C6D" w14:textId="77777777" w:rsidR="00A33C31" w:rsidRPr="00E2688A" w:rsidRDefault="00A33C31" w:rsidP="00A33C31">
            <w:pPr>
              <w:jc w:val="center"/>
              <w:rPr>
                <w:color w:val="000000"/>
                <w:sz w:val="20"/>
                <w:szCs w:val="20"/>
              </w:rPr>
            </w:pPr>
            <w:r w:rsidRPr="00E2688A">
              <w:rPr>
                <w:color w:val="000000"/>
                <w:sz w:val="20"/>
                <w:szCs w:val="20"/>
              </w:rPr>
              <w:t>100,00</w:t>
            </w:r>
          </w:p>
        </w:tc>
        <w:tc>
          <w:tcPr>
            <w:tcW w:w="376" w:type="pct"/>
            <w:tcBorders>
              <w:top w:val="nil"/>
              <w:left w:val="nil"/>
              <w:bottom w:val="single" w:sz="4" w:space="0" w:color="auto"/>
              <w:right w:val="single" w:sz="4" w:space="0" w:color="auto"/>
            </w:tcBorders>
            <w:shd w:val="clear" w:color="auto" w:fill="auto"/>
            <w:noWrap/>
            <w:vAlign w:val="center"/>
          </w:tcPr>
          <w:p w14:paraId="5E8946FB" w14:textId="77777777" w:rsidR="00A33C31" w:rsidRPr="00E2688A" w:rsidRDefault="00A33C31" w:rsidP="00A33C31">
            <w:pPr>
              <w:jc w:val="center"/>
              <w:rPr>
                <w:color w:val="000000"/>
                <w:sz w:val="20"/>
                <w:szCs w:val="20"/>
              </w:rPr>
            </w:pPr>
            <w:r w:rsidRPr="00E2688A">
              <w:rPr>
                <w:color w:val="000000"/>
                <w:sz w:val="20"/>
                <w:szCs w:val="20"/>
              </w:rPr>
              <w:t>100,00</w:t>
            </w:r>
          </w:p>
        </w:tc>
        <w:tc>
          <w:tcPr>
            <w:tcW w:w="376" w:type="pct"/>
            <w:tcBorders>
              <w:top w:val="nil"/>
              <w:left w:val="nil"/>
              <w:bottom w:val="single" w:sz="4" w:space="0" w:color="auto"/>
              <w:right w:val="single" w:sz="4" w:space="0" w:color="auto"/>
            </w:tcBorders>
            <w:shd w:val="clear" w:color="auto" w:fill="auto"/>
            <w:noWrap/>
            <w:vAlign w:val="center"/>
          </w:tcPr>
          <w:p w14:paraId="5374ECAA" w14:textId="77777777" w:rsidR="00A33C31" w:rsidRPr="00E2688A" w:rsidRDefault="00A33C31" w:rsidP="00A33C31">
            <w:pPr>
              <w:jc w:val="center"/>
              <w:rPr>
                <w:color w:val="000000"/>
                <w:sz w:val="20"/>
                <w:szCs w:val="20"/>
              </w:rPr>
            </w:pPr>
            <w:r w:rsidRPr="00E2688A">
              <w:rPr>
                <w:color w:val="000000"/>
                <w:sz w:val="20"/>
                <w:szCs w:val="20"/>
              </w:rPr>
              <w:t>100,00</w:t>
            </w:r>
          </w:p>
        </w:tc>
        <w:tc>
          <w:tcPr>
            <w:tcW w:w="376" w:type="pct"/>
            <w:tcBorders>
              <w:top w:val="nil"/>
              <w:left w:val="nil"/>
              <w:bottom w:val="single" w:sz="4" w:space="0" w:color="auto"/>
              <w:right w:val="single" w:sz="4" w:space="0" w:color="auto"/>
            </w:tcBorders>
            <w:shd w:val="clear" w:color="auto" w:fill="auto"/>
            <w:noWrap/>
            <w:vAlign w:val="center"/>
          </w:tcPr>
          <w:p w14:paraId="47A81BA9" w14:textId="77777777" w:rsidR="00A33C31" w:rsidRPr="00E2688A" w:rsidRDefault="00A33C31" w:rsidP="00A33C31">
            <w:pPr>
              <w:jc w:val="center"/>
              <w:rPr>
                <w:color w:val="000000"/>
                <w:sz w:val="20"/>
                <w:szCs w:val="20"/>
              </w:rPr>
            </w:pPr>
            <w:r w:rsidRPr="00E2688A">
              <w:rPr>
                <w:color w:val="000000"/>
                <w:sz w:val="20"/>
                <w:szCs w:val="20"/>
              </w:rPr>
              <w:t>100,00</w:t>
            </w:r>
          </w:p>
        </w:tc>
        <w:tc>
          <w:tcPr>
            <w:tcW w:w="376" w:type="pct"/>
            <w:tcBorders>
              <w:top w:val="nil"/>
              <w:left w:val="nil"/>
              <w:bottom w:val="single" w:sz="4" w:space="0" w:color="auto"/>
              <w:right w:val="single" w:sz="4" w:space="0" w:color="auto"/>
            </w:tcBorders>
            <w:shd w:val="clear" w:color="auto" w:fill="auto"/>
            <w:noWrap/>
            <w:vAlign w:val="center"/>
          </w:tcPr>
          <w:p w14:paraId="1739FD6F" w14:textId="77777777" w:rsidR="00A33C31" w:rsidRPr="00E2688A" w:rsidRDefault="00A33C31" w:rsidP="00A33C31">
            <w:pPr>
              <w:jc w:val="center"/>
              <w:rPr>
                <w:color w:val="000000"/>
                <w:sz w:val="20"/>
                <w:szCs w:val="20"/>
              </w:rPr>
            </w:pPr>
            <w:r w:rsidRPr="00E2688A">
              <w:rPr>
                <w:color w:val="000000"/>
                <w:sz w:val="20"/>
                <w:szCs w:val="20"/>
              </w:rPr>
              <w:t>100,00</w:t>
            </w:r>
          </w:p>
        </w:tc>
        <w:tc>
          <w:tcPr>
            <w:tcW w:w="376" w:type="pct"/>
            <w:tcBorders>
              <w:top w:val="nil"/>
              <w:left w:val="nil"/>
              <w:bottom w:val="single" w:sz="4" w:space="0" w:color="auto"/>
              <w:right w:val="single" w:sz="4" w:space="0" w:color="auto"/>
            </w:tcBorders>
            <w:shd w:val="clear" w:color="auto" w:fill="auto"/>
            <w:noWrap/>
            <w:vAlign w:val="center"/>
          </w:tcPr>
          <w:p w14:paraId="26BC5967" w14:textId="77777777" w:rsidR="00A33C31" w:rsidRPr="00E2688A" w:rsidRDefault="00A33C31" w:rsidP="00A33C31">
            <w:pPr>
              <w:jc w:val="center"/>
              <w:rPr>
                <w:color w:val="000000"/>
                <w:sz w:val="20"/>
                <w:szCs w:val="20"/>
              </w:rPr>
            </w:pPr>
            <w:r w:rsidRPr="00E2688A">
              <w:rPr>
                <w:color w:val="000000"/>
                <w:sz w:val="20"/>
                <w:szCs w:val="20"/>
              </w:rPr>
              <w:t>100,00</w:t>
            </w:r>
          </w:p>
        </w:tc>
        <w:tc>
          <w:tcPr>
            <w:tcW w:w="376" w:type="pct"/>
            <w:tcBorders>
              <w:top w:val="nil"/>
              <w:left w:val="nil"/>
              <w:bottom w:val="single" w:sz="4" w:space="0" w:color="auto"/>
              <w:right w:val="single" w:sz="4" w:space="0" w:color="auto"/>
            </w:tcBorders>
            <w:shd w:val="clear" w:color="auto" w:fill="auto"/>
            <w:noWrap/>
            <w:vAlign w:val="center"/>
          </w:tcPr>
          <w:p w14:paraId="22BE823C" w14:textId="77777777" w:rsidR="00A33C31" w:rsidRPr="00E2688A" w:rsidRDefault="00A33C31" w:rsidP="00A33C31">
            <w:pPr>
              <w:jc w:val="center"/>
              <w:rPr>
                <w:color w:val="000000"/>
                <w:sz w:val="20"/>
                <w:szCs w:val="20"/>
              </w:rPr>
            </w:pPr>
            <w:r w:rsidRPr="00E2688A">
              <w:rPr>
                <w:color w:val="000000"/>
                <w:sz w:val="20"/>
                <w:szCs w:val="20"/>
              </w:rPr>
              <w:t>100,00</w:t>
            </w:r>
          </w:p>
        </w:tc>
        <w:tc>
          <w:tcPr>
            <w:tcW w:w="376" w:type="pct"/>
            <w:tcBorders>
              <w:top w:val="nil"/>
              <w:left w:val="nil"/>
              <w:bottom w:val="single" w:sz="4" w:space="0" w:color="auto"/>
              <w:right w:val="single" w:sz="4" w:space="0" w:color="auto"/>
            </w:tcBorders>
            <w:shd w:val="clear" w:color="auto" w:fill="auto"/>
            <w:noWrap/>
            <w:vAlign w:val="center"/>
          </w:tcPr>
          <w:p w14:paraId="01970C05" w14:textId="77777777" w:rsidR="00A33C31" w:rsidRPr="00E2688A" w:rsidRDefault="00A33C31" w:rsidP="00A33C31">
            <w:pPr>
              <w:jc w:val="center"/>
              <w:rPr>
                <w:color w:val="000000"/>
                <w:sz w:val="20"/>
                <w:szCs w:val="20"/>
              </w:rPr>
            </w:pPr>
            <w:r w:rsidRPr="00E2688A">
              <w:rPr>
                <w:color w:val="000000"/>
                <w:sz w:val="20"/>
                <w:szCs w:val="20"/>
              </w:rPr>
              <w:t>100,00</w:t>
            </w:r>
          </w:p>
        </w:tc>
        <w:tc>
          <w:tcPr>
            <w:tcW w:w="376" w:type="pct"/>
            <w:tcBorders>
              <w:top w:val="nil"/>
              <w:left w:val="nil"/>
              <w:bottom w:val="single" w:sz="4" w:space="0" w:color="auto"/>
              <w:right w:val="single" w:sz="4" w:space="0" w:color="auto"/>
            </w:tcBorders>
            <w:shd w:val="clear" w:color="auto" w:fill="auto"/>
            <w:noWrap/>
            <w:vAlign w:val="center"/>
          </w:tcPr>
          <w:p w14:paraId="1AB4D597" w14:textId="77777777" w:rsidR="00A33C31" w:rsidRPr="00E2688A" w:rsidRDefault="00A33C31" w:rsidP="00A33C31">
            <w:pPr>
              <w:jc w:val="center"/>
              <w:rPr>
                <w:color w:val="000000"/>
                <w:sz w:val="20"/>
                <w:szCs w:val="20"/>
              </w:rPr>
            </w:pPr>
            <w:r w:rsidRPr="00E2688A">
              <w:rPr>
                <w:color w:val="000000"/>
                <w:sz w:val="20"/>
                <w:szCs w:val="20"/>
              </w:rPr>
              <w:t>100,00</w:t>
            </w:r>
          </w:p>
        </w:tc>
      </w:tr>
      <w:tr w:rsidR="00A33C31" w:rsidRPr="00E2688A" w14:paraId="1059D59C"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19E57815" w14:textId="77777777" w:rsidR="00A33C31" w:rsidRPr="00E2688A" w:rsidRDefault="00A33C31" w:rsidP="00A33C31">
            <w:pPr>
              <w:jc w:val="center"/>
              <w:rPr>
                <w:color w:val="000000"/>
                <w:sz w:val="20"/>
                <w:szCs w:val="20"/>
              </w:rPr>
            </w:pPr>
            <w:r w:rsidRPr="00E2688A">
              <w:rPr>
                <w:color w:val="000000"/>
                <w:sz w:val="20"/>
                <w:szCs w:val="20"/>
              </w:rPr>
              <w:t>Максимум подпитки тепловой сети в эксплуатационном режиме</w:t>
            </w:r>
          </w:p>
        </w:tc>
        <w:tc>
          <w:tcPr>
            <w:tcW w:w="354" w:type="pct"/>
            <w:tcBorders>
              <w:top w:val="nil"/>
              <w:left w:val="nil"/>
              <w:bottom w:val="single" w:sz="4" w:space="0" w:color="auto"/>
              <w:right w:val="single" w:sz="4" w:space="0" w:color="auto"/>
            </w:tcBorders>
            <w:shd w:val="clear" w:color="auto" w:fill="auto"/>
            <w:noWrap/>
            <w:vAlign w:val="center"/>
            <w:hideMark/>
          </w:tcPr>
          <w:p w14:paraId="133C6D40"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vAlign w:val="center"/>
          </w:tcPr>
          <w:p w14:paraId="1037E125" w14:textId="77777777" w:rsidR="00A33C31" w:rsidRPr="00E2688A" w:rsidRDefault="00A33C31" w:rsidP="00A33C31">
            <w:pPr>
              <w:jc w:val="center"/>
              <w:rPr>
                <w:color w:val="000000"/>
                <w:sz w:val="20"/>
                <w:szCs w:val="20"/>
              </w:rPr>
            </w:pPr>
            <w:r w:rsidRPr="00E2688A">
              <w:rPr>
                <w:color w:val="000000"/>
                <w:sz w:val="20"/>
                <w:szCs w:val="20"/>
              </w:rPr>
              <w:t>100,63</w:t>
            </w:r>
          </w:p>
        </w:tc>
        <w:tc>
          <w:tcPr>
            <w:tcW w:w="376" w:type="pct"/>
            <w:tcBorders>
              <w:top w:val="nil"/>
              <w:left w:val="nil"/>
              <w:bottom w:val="single" w:sz="4" w:space="0" w:color="auto"/>
              <w:right w:val="single" w:sz="4" w:space="0" w:color="auto"/>
            </w:tcBorders>
            <w:shd w:val="clear" w:color="auto" w:fill="auto"/>
            <w:vAlign w:val="center"/>
          </w:tcPr>
          <w:p w14:paraId="4AC4FCB4" w14:textId="77777777" w:rsidR="00A33C31" w:rsidRPr="00E2688A" w:rsidRDefault="00A33C31" w:rsidP="00A33C31">
            <w:pPr>
              <w:jc w:val="center"/>
              <w:rPr>
                <w:color w:val="000000"/>
                <w:sz w:val="20"/>
                <w:szCs w:val="20"/>
              </w:rPr>
            </w:pPr>
            <w:r w:rsidRPr="00E2688A">
              <w:rPr>
                <w:color w:val="000000"/>
                <w:sz w:val="20"/>
                <w:szCs w:val="20"/>
              </w:rPr>
              <w:t>100,63</w:t>
            </w:r>
          </w:p>
        </w:tc>
        <w:tc>
          <w:tcPr>
            <w:tcW w:w="376" w:type="pct"/>
            <w:tcBorders>
              <w:top w:val="nil"/>
              <w:left w:val="nil"/>
              <w:bottom w:val="single" w:sz="4" w:space="0" w:color="auto"/>
              <w:right w:val="single" w:sz="4" w:space="0" w:color="auto"/>
            </w:tcBorders>
            <w:shd w:val="clear" w:color="auto" w:fill="auto"/>
            <w:vAlign w:val="center"/>
          </w:tcPr>
          <w:p w14:paraId="021F66B0" w14:textId="77777777" w:rsidR="00A33C31" w:rsidRPr="00E2688A" w:rsidRDefault="00A33C31" w:rsidP="00A33C31">
            <w:pPr>
              <w:jc w:val="center"/>
              <w:rPr>
                <w:color w:val="000000"/>
                <w:sz w:val="20"/>
                <w:szCs w:val="20"/>
              </w:rPr>
            </w:pPr>
            <w:r w:rsidRPr="00E2688A">
              <w:rPr>
                <w:color w:val="000000"/>
                <w:sz w:val="20"/>
                <w:szCs w:val="20"/>
              </w:rPr>
              <w:t>101,05</w:t>
            </w:r>
          </w:p>
        </w:tc>
        <w:tc>
          <w:tcPr>
            <w:tcW w:w="376" w:type="pct"/>
            <w:tcBorders>
              <w:top w:val="nil"/>
              <w:left w:val="nil"/>
              <w:bottom w:val="single" w:sz="4" w:space="0" w:color="auto"/>
              <w:right w:val="single" w:sz="4" w:space="0" w:color="auto"/>
            </w:tcBorders>
            <w:shd w:val="clear" w:color="auto" w:fill="auto"/>
            <w:vAlign w:val="center"/>
          </w:tcPr>
          <w:p w14:paraId="09B32F47" w14:textId="77777777" w:rsidR="00A33C31" w:rsidRPr="00E2688A" w:rsidRDefault="00A33C31" w:rsidP="00A33C31">
            <w:pPr>
              <w:jc w:val="center"/>
              <w:rPr>
                <w:color w:val="000000"/>
                <w:sz w:val="20"/>
                <w:szCs w:val="20"/>
              </w:rPr>
            </w:pPr>
            <w:r w:rsidRPr="00E2688A">
              <w:rPr>
                <w:color w:val="000000"/>
                <w:sz w:val="20"/>
                <w:szCs w:val="20"/>
              </w:rPr>
              <w:t>101,05</w:t>
            </w:r>
          </w:p>
        </w:tc>
        <w:tc>
          <w:tcPr>
            <w:tcW w:w="376" w:type="pct"/>
            <w:tcBorders>
              <w:top w:val="nil"/>
              <w:left w:val="nil"/>
              <w:bottom w:val="single" w:sz="4" w:space="0" w:color="auto"/>
              <w:right w:val="single" w:sz="4" w:space="0" w:color="auto"/>
            </w:tcBorders>
            <w:shd w:val="clear" w:color="auto" w:fill="auto"/>
            <w:vAlign w:val="center"/>
          </w:tcPr>
          <w:p w14:paraId="3A297942" w14:textId="77777777" w:rsidR="00A33C31" w:rsidRPr="00E2688A" w:rsidRDefault="00A33C31" w:rsidP="00A33C31">
            <w:pPr>
              <w:jc w:val="center"/>
              <w:rPr>
                <w:color w:val="000000"/>
                <w:sz w:val="20"/>
                <w:szCs w:val="20"/>
              </w:rPr>
            </w:pPr>
            <w:r w:rsidRPr="00E2688A">
              <w:rPr>
                <w:color w:val="000000"/>
                <w:sz w:val="20"/>
                <w:szCs w:val="20"/>
              </w:rPr>
              <w:t>101,05</w:t>
            </w:r>
          </w:p>
        </w:tc>
        <w:tc>
          <w:tcPr>
            <w:tcW w:w="376" w:type="pct"/>
            <w:tcBorders>
              <w:top w:val="nil"/>
              <w:left w:val="nil"/>
              <w:bottom w:val="single" w:sz="4" w:space="0" w:color="auto"/>
              <w:right w:val="single" w:sz="4" w:space="0" w:color="auto"/>
            </w:tcBorders>
            <w:shd w:val="clear" w:color="auto" w:fill="auto"/>
            <w:vAlign w:val="center"/>
          </w:tcPr>
          <w:p w14:paraId="641DA7DD" w14:textId="77777777" w:rsidR="00A33C31" w:rsidRPr="00E2688A" w:rsidRDefault="00A33C31" w:rsidP="00A33C31">
            <w:pPr>
              <w:jc w:val="center"/>
              <w:rPr>
                <w:color w:val="000000"/>
                <w:sz w:val="20"/>
                <w:szCs w:val="20"/>
              </w:rPr>
            </w:pPr>
            <w:r w:rsidRPr="00E2688A">
              <w:rPr>
                <w:color w:val="000000"/>
                <w:sz w:val="20"/>
                <w:szCs w:val="20"/>
              </w:rPr>
              <w:t>101,05</w:t>
            </w:r>
          </w:p>
        </w:tc>
        <w:tc>
          <w:tcPr>
            <w:tcW w:w="376" w:type="pct"/>
            <w:tcBorders>
              <w:top w:val="nil"/>
              <w:left w:val="nil"/>
              <w:bottom w:val="single" w:sz="4" w:space="0" w:color="auto"/>
              <w:right w:val="single" w:sz="4" w:space="0" w:color="auto"/>
            </w:tcBorders>
            <w:shd w:val="clear" w:color="auto" w:fill="auto"/>
            <w:vAlign w:val="center"/>
          </w:tcPr>
          <w:p w14:paraId="60BDC477" w14:textId="77777777" w:rsidR="00A33C31" w:rsidRPr="00E2688A" w:rsidRDefault="00A33C31" w:rsidP="00A33C31">
            <w:pPr>
              <w:jc w:val="center"/>
              <w:rPr>
                <w:color w:val="000000"/>
                <w:sz w:val="20"/>
                <w:szCs w:val="20"/>
              </w:rPr>
            </w:pPr>
            <w:r w:rsidRPr="00E2688A">
              <w:rPr>
                <w:color w:val="000000"/>
                <w:sz w:val="20"/>
                <w:szCs w:val="20"/>
              </w:rPr>
              <w:t>101,05</w:t>
            </w:r>
          </w:p>
        </w:tc>
        <w:tc>
          <w:tcPr>
            <w:tcW w:w="376" w:type="pct"/>
            <w:tcBorders>
              <w:top w:val="nil"/>
              <w:left w:val="nil"/>
              <w:bottom w:val="single" w:sz="4" w:space="0" w:color="auto"/>
              <w:right w:val="single" w:sz="4" w:space="0" w:color="auto"/>
            </w:tcBorders>
            <w:shd w:val="clear" w:color="auto" w:fill="auto"/>
            <w:vAlign w:val="center"/>
          </w:tcPr>
          <w:p w14:paraId="6B26FABF" w14:textId="77777777" w:rsidR="00A33C31" w:rsidRPr="00E2688A" w:rsidRDefault="00A33C31" w:rsidP="00A33C31">
            <w:pPr>
              <w:jc w:val="center"/>
              <w:rPr>
                <w:color w:val="000000"/>
                <w:sz w:val="20"/>
                <w:szCs w:val="20"/>
              </w:rPr>
            </w:pPr>
            <w:r w:rsidRPr="00E2688A">
              <w:rPr>
                <w:color w:val="000000"/>
                <w:sz w:val="20"/>
                <w:szCs w:val="20"/>
              </w:rPr>
              <w:t>101,05</w:t>
            </w:r>
          </w:p>
        </w:tc>
        <w:tc>
          <w:tcPr>
            <w:tcW w:w="376" w:type="pct"/>
            <w:tcBorders>
              <w:top w:val="nil"/>
              <w:left w:val="nil"/>
              <w:bottom w:val="single" w:sz="4" w:space="0" w:color="auto"/>
              <w:right w:val="single" w:sz="4" w:space="0" w:color="auto"/>
            </w:tcBorders>
            <w:shd w:val="clear" w:color="auto" w:fill="auto"/>
            <w:vAlign w:val="center"/>
          </w:tcPr>
          <w:p w14:paraId="516E5258" w14:textId="77777777" w:rsidR="00A33C31" w:rsidRPr="00E2688A" w:rsidRDefault="00A33C31" w:rsidP="00A33C31">
            <w:pPr>
              <w:jc w:val="center"/>
              <w:rPr>
                <w:color w:val="000000"/>
                <w:sz w:val="20"/>
                <w:szCs w:val="20"/>
              </w:rPr>
            </w:pPr>
            <w:r w:rsidRPr="00E2688A">
              <w:rPr>
                <w:color w:val="000000"/>
                <w:sz w:val="20"/>
                <w:szCs w:val="20"/>
              </w:rPr>
              <w:t>101,05</w:t>
            </w:r>
          </w:p>
        </w:tc>
      </w:tr>
      <w:tr w:rsidR="00A33C31" w:rsidRPr="00E2688A" w14:paraId="5A7F1FA5" w14:textId="77777777" w:rsidTr="00DF1646">
        <w:trPr>
          <w:trHeight w:val="765"/>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61647AC4" w14:textId="77777777" w:rsidR="00A33C31" w:rsidRPr="00E2688A" w:rsidRDefault="00A33C31" w:rsidP="00A33C31">
            <w:pPr>
              <w:jc w:val="center"/>
              <w:rPr>
                <w:color w:val="000000"/>
                <w:sz w:val="20"/>
                <w:szCs w:val="20"/>
              </w:rPr>
            </w:pPr>
            <w:r w:rsidRPr="00E2688A">
              <w:rPr>
                <w:color w:val="000000"/>
                <w:sz w:val="20"/>
                <w:szCs w:val="20"/>
              </w:rPr>
              <w:t>Расход химически не обработанной и недеаэрированной воды на аварийную подпитку</w:t>
            </w:r>
          </w:p>
        </w:tc>
        <w:tc>
          <w:tcPr>
            <w:tcW w:w="354" w:type="pct"/>
            <w:tcBorders>
              <w:top w:val="nil"/>
              <w:left w:val="nil"/>
              <w:bottom w:val="single" w:sz="4" w:space="0" w:color="auto"/>
              <w:right w:val="single" w:sz="4" w:space="0" w:color="auto"/>
            </w:tcBorders>
            <w:shd w:val="clear" w:color="auto" w:fill="auto"/>
            <w:noWrap/>
            <w:vAlign w:val="center"/>
            <w:hideMark/>
          </w:tcPr>
          <w:p w14:paraId="66C69AC6"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6C2C9B82" w14:textId="77777777" w:rsidR="00A33C31" w:rsidRPr="00E2688A" w:rsidRDefault="00A33C31" w:rsidP="00A33C31">
            <w:pPr>
              <w:jc w:val="center"/>
              <w:rPr>
                <w:color w:val="000000"/>
                <w:sz w:val="20"/>
                <w:szCs w:val="20"/>
              </w:rPr>
            </w:pPr>
            <w:r w:rsidRPr="00E2688A">
              <w:rPr>
                <w:color w:val="000000"/>
                <w:sz w:val="20"/>
                <w:szCs w:val="20"/>
              </w:rPr>
              <w:t>5,07</w:t>
            </w:r>
          </w:p>
        </w:tc>
        <w:tc>
          <w:tcPr>
            <w:tcW w:w="376" w:type="pct"/>
            <w:tcBorders>
              <w:top w:val="nil"/>
              <w:left w:val="nil"/>
              <w:bottom w:val="single" w:sz="4" w:space="0" w:color="auto"/>
              <w:right w:val="single" w:sz="4" w:space="0" w:color="auto"/>
            </w:tcBorders>
            <w:shd w:val="clear" w:color="auto" w:fill="auto"/>
            <w:noWrap/>
            <w:vAlign w:val="center"/>
          </w:tcPr>
          <w:p w14:paraId="0656B48E" w14:textId="77777777" w:rsidR="00A33C31" w:rsidRPr="00E2688A" w:rsidRDefault="00A33C31" w:rsidP="00A33C31">
            <w:pPr>
              <w:jc w:val="center"/>
              <w:rPr>
                <w:color w:val="000000"/>
                <w:sz w:val="20"/>
                <w:szCs w:val="20"/>
              </w:rPr>
            </w:pPr>
            <w:r w:rsidRPr="00E2688A">
              <w:rPr>
                <w:color w:val="000000"/>
                <w:sz w:val="20"/>
                <w:szCs w:val="20"/>
              </w:rPr>
              <w:t>5,07</w:t>
            </w:r>
          </w:p>
        </w:tc>
        <w:tc>
          <w:tcPr>
            <w:tcW w:w="376" w:type="pct"/>
            <w:tcBorders>
              <w:top w:val="nil"/>
              <w:left w:val="nil"/>
              <w:bottom w:val="single" w:sz="4" w:space="0" w:color="auto"/>
              <w:right w:val="single" w:sz="4" w:space="0" w:color="auto"/>
            </w:tcBorders>
            <w:shd w:val="clear" w:color="auto" w:fill="auto"/>
            <w:noWrap/>
            <w:vAlign w:val="center"/>
          </w:tcPr>
          <w:p w14:paraId="47595579" w14:textId="77777777" w:rsidR="00A33C31" w:rsidRPr="00E2688A" w:rsidRDefault="00A33C31" w:rsidP="00A33C31">
            <w:pPr>
              <w:jc w:val="center"/>
              <w:rPr>
                <w:color w:val="000000"/>
                <w:sz w:val="20"/>
                <w:szCs w:val="20"/>
              </w:rPr>
            </w:pPr>
            <w:r w:rsidRPr="00E2688A">
              <w:rPr>
                <w:color w:val="000000"/>
                <w:sz w:val="20"/>
                <w:szCs w:val="20"/>
              </w:rPr>
              <w:t>8,36</w:t>
            </w:r>
          </w:p>
        </w:tc>
        <w:tc>
          <w:tcPr>
            <w:tcW w:w="376" w:type="pct"/>
            <w:tcBorders>
              <w:top w:val="nil"/>
              <w:left w:val="nil"/>
              <w:bottom w:val="single" w:sz="4" w:space="0" w:color="auto"/>
              <w:right w:val="single" w:sz="4" w:space="0" w:color="auto"/>
            </w:tcBorders>
            <w:shd w:val="clear" w:color="auto" w:fill="auto"/>
            <w:noWrap/>
            <w:vAlign w:val="center"/>
          </w:tcPr>
          <w:p w14:paraId="4930CB0A" w14:textId="77777777" w:rsidR="00A33C31" w:rsidRPr="00E2688A" w:rsidRDefault="00A33C31" w:rsidP="00A33C31">
            <w:pPr>
              <w:jc w:val="center"/>
              <w:rPr>
                <w:color w:val="000000"/>
                <w:sz w:val="20"/>
                <w:szCs w:val="20"/>
              </w:rPr>
            </w:pPr>
            <w:r w:rsidRPr="00E2688A">
              <w:rPr>
                <w:color w:val="000000"/>
                <w:sz w:val="20"/>
                <w:szCs w:val="20"/>
              </w:rPr>
              <w:t>8,36</w:t>
            </w:r>
          </w:p>
        </w:tc>
        <w:tc>
          <w:tcPr>
            <w:tcW w:w="376" w:type="pct"/>
            <w:tcBorders>
              <w:top w:val="nil"/>
              <w:left w:val="nil"/>
              <w:bottom w:val="single" w:sz="4" w:space="0" w:color="auto"/>
              <w:right w:val="single" w:sz="4" w:space="0" w:color="auto"/>
            </w:tcBorders>
            <w:shd w:val="clear" w:color="auto" w:fill="auto"/>
            <w:noWrap/>
            <w:vAlign w:val="center"/>
          </w:tcPr>
          <w:p w14:paraId="6FEA0E6E" w14:textId="77777777" w:rsidR="00A33C31" w:rsidRPr="00E2688A" w:rsidRDefault="00A33C31" w:rsidP="00A33C31">
            <w:pPr>
              <w:jc w:val="center"/>
              <w:rPr>
                <w:color w:val="000000"/>
                <w:sz w:val="20"/>
                <w:szCs w:val="20"/>
              </w:rPr>
            </w:pPr>
            <w:r w:rsidRPr="00E2688A">
              <w:rPr>
                <w:color w:val="000000"/>
                <w:sz w:val="20"/>
                <w:szCs w:val="20"/>
              </w:rPr>
              <w:t>8,36</w:t>
            </w:r>
          </w:p>
        </w:tc>
        <w:tc>
          <w:tcPr>
            <w:tcW w:w="376" w:type="pct"/>
            <w:tcBorders>
              <w:top w:val="nil"/>
              <w:left w:val="nil"/>
              <w:bottom w:val="single" w:sz="4" w:space="0" w:color="auto"/>
              <w:right w:val="single" w:sz="4" w:space="0" w:color="auto"/>
            </w:tcBorders>
            <w:shd w:val="clear" w:color="auto" w:fill="auto"/>
            <w:noWrap/>
            <w:vAlign w:val="center"/>
          </w:tcPr>
          <w:p w14:paraId="01387CF6" w14:textId="77777777" w:rsidR="00A33C31" w:rsidRPr="00E2688A" w:rsidRDefault="00A33C31" w:rsidP="00A33C31">
            <w:pPr>
              <w:jc w:val="center"/>
              <w:rPr>
                <w:color w:val="000000"/>
                <w:sz w:val="20"/>
                <w:szCs w:val="20"/>
              </w:rPr>
            </w:pPr>
            <w:r w:rsidRPr="00E2688A">
              <w:rPr>
                <w:color w:val="000000"/>
                <w:sz w:val="20"/>
                <w:szCs w:val="20"/>
              </w:rPr>
              <w:t>8,36</w:t>
            </w:r>
          </w:p>
        </w:tc>
        <w:tc>
          <w:tcPr>
            <w:tcW w:w="376" w:type="pct"/>
            <w:tcBorders>
              <w:top w:val="nil"/>
              <w:left w:val="nil"/>
              <w:bottom w:val="single" w:sz="4" w:space="0" w:color="auto"/>
              <w:right w:val="single" w:sz="4" w:space="0" w:color="auto"/>
            </w:tcBorders>
            <w:shd w:val="clear" w:color="auto" w:fill="auto"/>
            <w:noWrap/>
            <w:vAlign w:val="center"/>
          </w:tcPr>
          <w:p w14:paraId="6F1EAB87" w14:textId="77777777" w:rsidR="00A33C31" w:rsidRPr="00E2688A" w:rsidRDefault="00A33C31" w:rsidP="00A33C31">
            <w:pPr>
              <w:jc w:val="center"/>
              <w:rPr>
                <w:color w:val="000000"/>
                <w:sz w:val="20"/>
                <w:szCs w:val="20"/>
              </w:rPr>
            </w:pPr>
            <w:r w:rsidRPr="00E2688A">
              <w:rPr>
                <w:color w:val="000000"/>
                <w:sz w:val="20"/>
                <w:szCs w:val="20"/>
              </w:rPr>
              <w:t>8,36</w:t>
            </w:r>
          </w:p>
        </w:tc>
        <w:tc>
          <w:tcPr>
            <w:tcW w:w="376" w:type="pct"/>
            <w:tcBorders>
              <w:top w:val="nil"/>
              <w:left w:val="nil"/>
              <w:bottom w:val="single" w:sz="4" w:space="0" w:color="auto"/>
              <w:right w:val="single" w:sz="4" w:space="0" w:color="auto"/>
            </w:tcBorders>
            <w:shd w:val="clear" w:color="auto" w:fill="auto"/>
            <w:noWrap/>
            <w:vAlign w:val="center"/>
          </w:tcPr>
          <w:p w14:paraId="06A742CC" w14:textId="77777777" w:rsidR="00A33C31" w:rsidRPr="00E2688A" w:rsidRDefault="00A33C31" w:rsidP="00A33C31">
            <w:pPr>
              <w:jc w:val="center"/>
              <w:rPr>
                <w:color w:val="000000"/>
                <w:sz w:val="20"/>
                <w:szCs w:val="20"/>
              </w:rPr>
            </w:pPr>
            <w:r w:rsidRPr="00E2688A">
              <w:rPr>
                <w:color w:val="000000"/>
                <w:sz w:val="20"/>
                <w:szCs w:val="20"/>
              </w:rPr>
              <w:t>8,36</w:t>
            </w:r>
          </w:p>
        </w:tc>
        <w:tc>
          <w:tcPr>
            <w:tcW w:w="376" w:type="pct"/>
            <w:tcBorders>
              <w:top w:val="nil"/>
              <w:left w:val="nil"/>
              <w:bottom w:val="single" w:sz="4" w:space="0" w:color="auto"/>
              <w:right w:val="single" w:sz="4" w:space="0" w:color="auto"/>
            </w:tcBorders>
            <w:shd w:val="clear" w:color="auto" w:fill="auto"/>
            <w:noWrap/>
            <w:vAlign w:val="center"/>
          </w:tcPr>
          <w:p w14:paraId="59BA4893" w14:textId="77777777" w:rsidR="00A33C31" w:rsidRPr="00E2688A" w:rsidRDefault="00A33C31" w:rsidP="00A33C31">
            <w:pPr>
              <w:jc w:val="center"/>
              <w:rPr>
                <w:color w:val="000000"/>
                <w:sz w:val="20"/>
                <w:szCs w:val="20"/>
              </w:rPr>
            </w:pPr>
            <w:r w:rsidRPr="00E2688A">
              <w:rPr>
                <w:color w:val="000000"/>
                <w:sz w:val="20"/>
                <w:szCs w:val="20"/>
              </w:rPr>
              <w:t>8,36</w:t>
            </w:r>
          </w:p>
        </w:tc>
      </w:tr>
      <w:tr w:rsidR="00A33C31" w:rsidRPr="00E2688A" w14:paraId="6DCA5846"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59EDDA87" w14:textId="77777777" w:rsidR="00A33C31" w:rsidRPr="00E2688A" w:rsidRDefault="00A33C31" w:rsidP="00A33C31">
            <w:pPr>
              <w:jc w:val="center"/>
              <w:rPr>
                <w:color w:val="000000"/>
                <w:sz w:val="20"/>
                <w:szCs w:val="20"/>
              </w:rPr>
            </w:pPr>
            <w:r w:rsidRPr="00E2688A">
              <w:rPr>
                <w:color w:val="000000"/>
                <w:sz w:val="20"/>
                <w:szCs w:val="20"/>
              </w:rPr>
              <w:t>Резерв (+)/дефицит (-) ВПУ</w:t>
            </w:r>
          </w:p>
        </w:tc>
        <w:tc>
          <w:tcPr>
            <w:tcW w:w="354" w:type="pct"/>
            <w:tcBorders>
              <w:top w:val="nil"/>
              <w:left w:val="nil"/>
              <w:bottom w:val="single" w:sz="4" w:space="0" w:color="auto"/>
              <w:right w:val="single" w:sz="4" w:space="0" w:color="auto"/>
            </w:tcBorders>
            <w:shd w:val="clear" w:color="auto" w:fill="auto"/>
            <w:noWrap/>
            <w:vAlign w:val="center"/>
            <w:hideMark/>
          </w:tcPr>
          <w:p w14:paraId="14E541DD"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3A1C8670" w14:textId="77777777" w:rsidR="00A33C31" w:rsidRPr="00E2688A" w:rsidRDefault="00A33C31" w:rsidP="00A33C31">
            <w:pPr>
              <w:jc w:val="center"/>
              <w:rPr>
                <w:color w:val="000000"/>
                <w:sz w:val="20"/>
                <w:szCs w:val="20"/>
              </w:rPr>
            </w:pPr>
            <w:r w:rsidRPr="00E2688A">
              <w:rPr>
                <w:color w:val="000000"/>
                <w:sz w:val="20"/>
                <w:szCs w:val="20"/>
              </w:rPr>
              <w:t>0,176</w:t>
            </w:r>
          </w:p>
        </w:tc>
        <w:tc>
          <w:tcPr>
            <w:tcW w:w="376" w:type="pct"/>
            <w:tcBorders>
              <w:top w:val="nil"/>
              <w:left w:val="nil"/>
              <w:bottom w:val="single" w:sz="4" w:space="0" w:color="auto"/>
              <w:right w:val="single" w:sz="4" w:space="0" w:color="auto"/>
            </w:tcBorders>
            <w:shd w:val="clear" w:color="auto" w:fill="auto"/>
            <w:noWrap/>
            <w:vAlign w:val="center"/>
          </w:tcPr>
          <w:p w14:paraId="735E57A4" w14:textId="77777777" w:rsidR="00A33C31" w:rsidRPr="00E2688A" w:rsidRDefault="00A33C31" w:rsidP="00A33C31">
            <w:pPr>
              <w:jc w:val="center"/>
              <w:rPr>
                <w:color w:val="000000"/>
                <w:sz w:val="20"/>
                <w:szCs w:val="20"/>
              </w:rPr>
            </w:pPr>
            <w:r w:rsidRPr="00E2688A">
              <w:rPr>
                <w:color w:val="000000"/>
                <w:sz w:val="20"/>
                <w:szCs w:val="20"/>
              </w:rPr>
              <w:t>0,176</w:t>
            </w:r>
          </w:p>
        </w:tc>
        <w:tc>
          <w:tcPr>
            <w:tcW w:w="376" w:type="pct"/>
            <w:tcBorders>
              <w:top w:val="nil"/>
              <w:left w:val="nil"/>
              <w:bottom w:val="single" w:sz="4" w:space="0" w:color="auto"/>
              <w:right w:val="single" w:sz="4" w:space="0" w:color="auto"/>
            </w:tcBorders>
            <w:shd w:val="clear" w:color="auto" w:fill="auto"/>
            <w:noWrap/>
            <w:vAlign w:val="center"/>
          </w:tcPr>
          <w:p w14:paraId="0555306F" w14:textId="77777777" w:rsidR="00A33C31" w:rsidRPr="00E2688A" w:rsidRDefault="00A33C31" w:rsidP="00A33C31">
            <w:pPr>
              <w:jc w:val="center"/>
              <w:rPr>
                <w:color w:val="000000"/>
                <w:sz w:val="20"/>
                <w:szCs w:val="20"/>
              </w:rPr>
            </w:pPr>
            <w:r w:rsidRPr="00E2688A">
              <w:rPr>
                <w:color w:val="000000"/>
                <w:sz w:val="20"/>
                <w:szCs w:val="20"/>
              </w:rPr>
              <w:t>-0,236</w:t>
            </w:r>
          </w:p>
        </w:tc>
        <w:tc>
          <w:tcPr>
            <w:tcW w:w="376" w:type="pct"/>
            <w:tcBorders>
              <w:top w:val="nil"/>
              <w:left w:val="nil"/>
              <w:bottom w:val="single" w:sz="4" w:space="0" w:color="auto"/>
              <w:right w:val="single" w:sz="4" w:space="0" w:color="auto"/>
            </w:tcBorders>
            <w:shd w:val="clear" w:color="auto" w:fill="auto"/>
            <w:noWrap/>
            <w:vAlign w:val="center"/>
          </w:tcPr>
          <w:p w14:paraId="302FBD8F" w14:textId="77777777" w:rsidR="00A33C31" w:rsidRPr="00E2688A" w:rsidRDefault="00A33C31" w:rsidP="00A33C31">
            <w:pPr>
              <w:jc w:val="center"/>
              <w:rPr>
                <w:color w:val="000000"/>
                <w:sz w:val="20"/>
                <w:szCs w:val="20"/>
              </w:rPr>
            </w:pPr>
            <w:r w:rsidRPr="00E2688A">
              <w:rPr>
                <w:color w:val="000000"/>
                <w:sz w:val="20"/>
                <w:szCs w:val="20"/>
              </w:rPr>
              <w:t>-0,236</w:t>
            </w:r>
          </w:p>
        </w:tc>
        <w:tc>
          <w:tcPr>
            <w:tcW w:w="376" w:type="pct"/>
            <w:tcBorders>
              <w:top w:val="nil"/>
              <w:left w:val="nil"/>
              <w:bottom w:val="single" w:sz="4" w:space="0" w:color="auto"/>
              <w:right w:val="single" w:sz="4" w:space="0" w:color="auto"/>
            </w:tcBorders>
            <w:shd w:val="clear" w:color="auto" w:fill="auto"/>
            <w:noWrap/>
            <w:vAlign w:val="center"/>
          </w:tcPr>
          <w:p w14:paraId="3287E95F" w14:textId="77777777" w:rsidR="00A33C31" w:rsidRPr="00E2688A" w:rsidRDefault="00A33C31" w:rsidP="00A33C31">
            <w:pPr>
              <w:jc w:val="center"/>
              <w:rPr>
                <w:color w:val="000000"/>
                <w:sz w:val="20"/>
                <w:szCs w:val="20"/>
              </w:rPr>
            </w:pPr>
            <w:r w:rsidRPr="00E2688A">
              <w:rPr>
                <w:color w:val="000000"/>
                <w:sz w:val="20"/>
                <w:szCs w:val="20"/>
              </w:rPr>
              <w:t>-0,236</w:t>
            </w:r>
          </w:p>
        </w:tc>
        <w:tc>
          <w:tcPr>
            <w:tcW w:w="376" w:type="pct"/>
            <w:tcBorders>
              <w:top w:val="nil"/>
              <w:left w:val="nil"/>
              <w:bottom w:val="single" w:sz="4" w:space="0" w:color="auto"/>
              <w:right w:val="single" w:sz="4" w:space="0" w:color="auto"/>
            </w:tcBorders>
            <w:shd w:val="clear" w:color="auto" w:fill="auto"/>
            <w:noWrap/>
            <w:vAlign w:val="center"/>
          </w:tcPr>
          <w:p w14:paraId="2310B3DC" w14:textId="77777777" w:rsidR="00A33C31" w:rsidRPr="00E2688A" w:rsidRDefault="00A33C31" w:rsidP="00A33C31">
            <w:pPr>
              <w:jc w:val="center"/>
              <w:rPr>
                <w:color w:val="000000"/>
                <w:sz w:val="20"/>
                <w:szCs w:val="20"/>
              </w:rPr>
            </w:pPr>
            <w:r w:rsidRPr="00E2688A">
              <w:rPr>
                <w:color w:val="000000"/>
                <w:sz w:val="20"/>
                <w:szCs w:val="20"/>
              </w:rPr>
              <w:t>-0,236</w:t>
            </w:r>
          </w:p>
        </w:tc>
        <w:tc>
          <w:tcPr>
            <w:tcW w:w="376" w:type="pct"/>
            <w:tcBorders>
              <w:top w:val="nil"/>
              <w:left w:val="nil"/>
              <w:bottom w:val="single" w:sz="4" w:space="0" w:color="auto"/>
              <w:right w:val="single" w:sz="4" w:space="0" w:color="auto"/>
            </w:tcBorders>
            <w:shd w:val="clear" w:color="auto" w:fill="auto"/>
            <w:noWrap/>
            <w:vAlign w:val="center"/>
          </w:tcPr>
          <w:p w14:paraId="52D0CA4D" w14:textId="77777777" w:rsidR="00A33C31" w:rsidRPr="00E2688A" w:rsidRDefault="00A33C31" w:rsidP="00A33C31">
            <w:pPr>
              <w:jc w:val="center"/>
              <w:rPr>
                <w:color w:val="000000"/>
                <w:sz w:val="20"/>
                <w:szCs w:val="20"/>
              </w:rPr>
            </w:pPr>
            <w:r w:rsidRPr="00E2688A">
              <w:rPr>
                <w:color w:val="000000"/>
                <w:sz w:val="20"/>
                <w:szCs w:val="20"/>
              </w:rPr>
              <w:t>-0,236</w:t>
            </w:r>
          </w:p>
        </w:tc>
        <w:tc>
          <w:tcPr>
            <w:tcW w:w="376" w:type="pct"/>
            <w:tcBorders>
              <w:top w:val="nil"/>
              <w:left w:val="nil"/>
              <w:bottom w:val="single" w:sz="4" w:space="0" w:color="auto"/>
              <w:right w:val="single" w:sz="4" w:space="0" w:color="auto"/>
            </w:tcBorders>
            <w:shd w:val="clear" w:color="auto" w:fill="auto"/>
            <w:noWrap/>
            <w:vAlign w:val="center"/>
          </w:tcPr>
          <w:p w14:paraId="2EEDBB79" w14:textId="77777777" w:rsidR="00A33C31" w:rsidRPr="00E2688A" w:rsidRDefault="00A33C31" w:rsidP="00A33C31">
            <w:pPr>
              <w:jc w:val="center"/>
              <w:rPr>
                <w:color w:val="000000"/>
                <w:sz w:val="20"/>
                <w:szCs w:val="20"/>
              </w:rPr>
            </w:pPr>
            <w:r w:rsidRPr="00E2688A">
              <w:rPr>
                <w:color w:val="000000"/>
                <w:sz w:val="20"/>
                <w:szCs w:val="20"/>
              </w:rPr>
              <w:t>-0,236</w:t>
            </w:r>
          </w:p>
        </w:tc>
        <w:tc>
          <w:tcPr>
            <w:tcW w:w="376" w:type="pct"/>
            <w:tcBorders>
              <w:top w:val="nil"/>
              <w:left w:val="nil"/>
              <w:bottom w:val="single" w:sz="4" w:space="0" w:color="auto"/>
              <w:right w:val="single" w:sz="4" w:space="0" w:color="auto"/>
            </w:tcBorders>
            <w:shd w:val="clear" w:color="auto" w:fill="auto"/>
            <w:noWrap/>
            <w:vAlign w:val="center"/>
          </w:tcPr>
          <w:p w14:paraId="713DE014" w14:textId="77777777" w:rsidR="00A33C31" w:rsidRPr="00E2688A" w:rsidRDefault="00A33C31" w:rsidP="00A33C31">
            <w:pPr>
              <w:jc w:val="center"/>
              <w:rPr>
                <w:color w:val="000000"/>
                <w:sz w:val="20"/>
                <w:szCs w:val="20"/>
              </w:rPr>
            </w:pPr>
            <w:r w:rsidRPr="00E2688A">
              <w:rPr>
                <w:color w:val="000000"/>
                <w:sz w:val="20"/>
                <w:szCs w:val="20"/>
              </w:rPr>
              <w:t>-0,236</w:t>
            </w:r>
          </w:p>
        </w:tc>
      </w:tr>
      <w:tr w:rsidR="00A33C31" w:rsidRPr="00E2688A" w14:paraId="00D89D98"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06A95CC2" w14:textId="77777777" w:rsidR="00A33C31" w:rsidRPr="00E2688A" w:rsidRDefault="00A33C31" w:rsidP="00A33C31">
            <w:pPr>
              <w:jc w:val="center"/>
              <w:rPr>
                <w:color w:val="000000"/>
                <w:sz w:val="20"/>
                <w:szCs w:val="20"/>
              </w:rPr>
            </w:pPr>
            <w:r w:rsidRPr="00E2688A">
              <w:rPr>
                <w:color w:val="000000"/>
                <w:sz w:val="20"/>
                <w:szCs w:val="20"/>
              </w:rPr>
              <w:t>Доля резерва</w:t>
            </w:r>
          </w:p>
        </w:tc>
        <w:tc>
          <w:tcPr>
            <w:tcW w:w="354" w:type="pct"/>
            <w:tcBorders>
              <w:top w:val="nil"/>
              <w:left w:val="nil"/>
              <w:bottom w:val="single" w:sz="4" w:space="0" w:color="auto"/>
              <w:right w:val="single" w:sz="4" w:space="0" w:color="auto"/>
            </w:tcBorders>
            <w:shd w:val="clear" w:color="auto" w:fill="auto"/>
            <w:noWrap/>
            <w:vAlign w:val="center"/>
            <w:hideMark/>
          </w:tcPr>
          <w:p w14:paraId="2A584489"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tcPr>
          <w:p w14:paraId="174A0F3E" w14:textId="77777777" w:rsidR="00A33C31" w:rsidRPr="00E2688A" w:rsidRDefault="00A33C31" w:rsidP="00A33C31">
            <w:pPr>
              <w:jc w:val="center"/>
              <w:rPr>
                <w:color w:val="000000"/>
                <w:sz w:val="20"/>
                <w:szCs w:val="20"/>
              </w:rPr>
            </w:pPr>
            <w:r w:rsidRPr="00E2688A">
              <w:rPr>
                <w:color w:val="000000"/>
                <w:sz w:val="20"/>
                <w:szCs w:val="20"/>
              </w:rPr>
              <w:t>21,77%</w:t>
            </w:r>
          </w:p>
        </w:tc>
        <w:tc>
          <w:tcPr>
            <w:tcW w:w="376" w:type="pct"/>
            <w:tcBorders>
              <w:top w:val="nil"/>
              <w:left w:val="nil"/>
              <w:bottom w:val="single" w:sz="4" w:space="0" w:color="auto"/>
              <w:right w:val="single" w:sz="4" w:space="0" w:color="auto"/>
            </w:tcBorders>
            <w:shd w:val="clear" w:color="auto" w:fill="auto"/>
            <w:noWrap/>
            <w:vAlign w:val="center"/>
          </w:tcPr>
          <w:p w14:paraId="0F377E57" w14:textId="77777777" w:rsidR="00A33C31" w:rsidRPr="00E2688A" w:rsidRDefault="00A33C31" w:rsidP="00A33C31">
            <w:pPr>
              <w:jc w:val="center"/>
              <w:rPr>
                <w:color w:val="000000"/>
                <w:sz w:val="20"/>
                <w:szCs w:val="20"/>
              </w:rPr>
            </w:pPr>
            <w:r w:rsidRPr="00E2688A">
              <w:rPr>
                <w:color w:val="000000"/>
                <w:sz w:val="20"/>
                <w:szCs w:val="20"/>
              </w:rPr>
              <w:t>21,77%</w:t>
            </w:r>
          </w:p>
        </w:tc>
        <w:tc>
          <w:tcPr>
            <w:tcW w:w="376" w:type="pct"/>
            <w:tcBorders>
              <w:top w:val="nil"/>
              <w:left w:val="nil"/>
              <w:bottom w:val="single" w:sz="4" w:space="0" w:color="auto"/>
              <w:right w:val="single" w:sz="4" w:space="0" w:color="auto"/>
            </w:tcBorders>
            <w:shd w:val="clear" w:color="auto" w:fill="auto"/>
            <w:noWrap/>
            <w:vAlign w:val="center"/>
          </w:tcPr>
          <w:p w14:paraId="5EF687A6" w14:textId="77777777" w:rsidR="00A33C31" w:rsidRPr="00E2688A" w:rsidRDefault="00A33C31" w:rsidP="00A33C31">
            <w:pPr>
              <w:jc w:val="center"/>
              <w:rPr>
                <w:color w:val="000000"/>
                <w:sz w:val="20"/>
                <w:szCs w:val="20"/>
              </w:rPr>
            </w:pPr>
            <w:r w:rsidRPr="00E2688A">
              <w:rPr>
                <w:color w:val="000000"/>
                <w:sz w:val="20"/>
                <w:szCs w:val="20"/>
              </w:rPr>
              <w:t>-29,09%</w:t>
            </w:r>
          </w:p>
        </w:tc>
        <w:tc>
          <w:tcPr>
            <w:tcW w:w="376" w:type="pct"/>
            <w:tcBorders>
              <w:top w:val="nil"/>
              <w:left w:val="nil"/>
              <w:bottom w:val="single" w:sz="4" w:space="0" w:color="auto"/>
              <w:right w:val="single" w:sz="4" w:space="0" w:color="auto"/>
            </w:tcBorders>
            <w:shd w:val="clear" w:color="auto" w:fill="auto"/>
            <w:noWrap/>
            <w:vAlign w:val="center"/>
          </w:tcPr>
          <w:p w14:paraId="32BEE66A" w14:textId="77777777" w:rsidR="00A33C31" w:rsidRPr="00E2688A" w:rsidRDefault="00A33C31" w:rsidP="00A33C31">
            <w:pPr>
              <w:jc w:val="center"/>
              <w:rPr>
                <w:color w:val="000000"/>
                <w:sz w:val="20"/>
                <w:szCs w:val="20"/>
              </w:rPr>
            </w:pPr>
            <w:r w:rsidRPr="00E2688A">
              <w:rPr>
                <w:color w:val="000000"/>
                <w:sz w:val="20"/>
                <w:szCs w:val="20"/>
              </w:rPr>
              <w:t>-29,09%</w:t>
            </w:r>
          </w:p>
        </w:tc>
        <w:tc>
          <w:tcPr>
            <w:tcW w:w="376" w:type="pct"/>
            <w:tcBorders>
              <w:top w:val="nil"/>
              <w:left w:val="nil"/>
              <w:bottom w:val="single" w:sz="4" w:space="0" w:color="auto"/>
              <w:right w:val="single" w:sz="4" w:space="0" w:color="auto"/>
            </w:tcBorders>
            <w:shd w:val="clear" w:color="auto" w:fill="auto"/>
            <w:noWrap/>
            <w:vAlign w:val="center"/>
          </w:tcPr>
          <w:p w14:paraId="609A34B1" w14:textId="77777777" w:rsidR="00A33C31" w:rsidRPr="00E2688A" w:rsidRDefault="00A33C31" w:rsidP="00A33C31">
            <w:pPr>
              <w:jc w:val="center"/>
              <w:rPr>
                <w:color w:val="000000"/>
                <w:sz w:val="20"/>
                <w:szCs w:val="20"/>
              </w:rPr>
            </w:pPr>
            <w:r w:rsidRPr="00E2688A">
              <w:rPr>
                <w:color w:val="000000"/>
                <w:sz w:val="20"/>
                <w:szCs w:val="20"/>
              </w:rPr>
              <w:t>-29,09%</w:t>
            </w:r>
          </w:p>
        </w:tc>
        <w:tc>
          <w:tcPr>
            <w:tcW w:w="376" w:type="pct"/>
            <w:tcBorders>
              <w:top w:val="nil"/>
              <w:left w:val="nil"/>
              <w:bottom w:val="single" w:sz="4" w:space="0" w:color="auto"/>
              <w:right w:val="single" w:sz="4" w:space="0" w:color="auto"/>
            </w:tcBorders>
            <w:shd w:val="clear" w:color="auto" w:fill="auto"/>
            <w:noWrap/>
            <w:vAlign w:val="center"/>
          </w:tcPr>
          <w:p w14:paraId="16E44F62" w14:textId="77777777" w:rsidR="00A33C31" w:rsidRPr="00E2688A" w:rsidRDefault="00A33C31" w:rsidP="00A33C31">
            <w:pPr>
              <w:jc w:val="center"/>
              <w:rPr>
                <w:color w:val="000000"/>
                <w:sz w:val="20"/>
                <w:szCs w:val="20"/>
              </w:rPr>
            </w:pPr>
            <w:r w:rsidRPr="00E2688A">
              <w:rPr>
                <w:color w:val="000000"/>
                <w:sz w:val="20"/>
                <w:szCs w:val="20"/>
              </w:rPr>
              <w:t>-29,09%</w:t>
            </w:r>
          </w:p>
        </w:tc>
        <w:tc>
          <w:tcPr>
            <w:tcW w:w="376" w:type="pct"/>
            <w:tcBorders>
              <w:top w:val="nil"/>
              <w:left w:val="nil"/>
              <w:bottom w:val="single" w:sz="4" w:space="0" w:color="auto"/>
              <w:right w:val="single" w:sz="4" w:space="0" w:color="auto"/>
            </w:tcBorders>
            <w:shd w:val="clear" w:color="auto" w:fill="auto"/>
            <w:noWrap/>
            <w:vAlign w:val="center"/>
          </w:tcPr>
          <w:p w14:paraId="4FC6175A" w14:textId="77777777" w:rsidR="00A33C31" w:rsidRPr="00E2688A" w:rsidRDefault="00A33C31" w:rsidP="00A33C31">
            <w:pPr>
              <w:jc w:val="center"/>
              <w:rPr>
                <w:color w:val="000000"/>
                <w:sz w:val="20"/>
                <w:szCs w:val="20"/>
              </w:rPr>
            </w:pPr>
            <w:r w:rsidRPr="00E2688A">
              <w:rPr>
                <w:color w:val="000000"/>
                <w:sz w:val="20"/>
                <w:szCs w:val="20"/>
              </w:rPr>
              <w:t>-29,09%</w:t>
            </w:r>
          </w:p>
        </w:tc>
        <w:tc>
          <w:tcPr>
            <w:tcW w:w="376" w:type="pct"/>
            <w:tcBorders>
              <w:top w:val="nil"/>
              <w:left w:val="nil"/>
              <w:bottom w:val="single" w:sz="4" w:space="0" w:color="auto"/>
              <w:right w:val="single" w:sz="4" w:space="0" w:color="auto"/>
            </w:tcBorders>
            <w:shd w:val="clear" w:color="auto" w:fill="auto"/>
            <w:noWrap/>
            <w:vAlign w:val="center"/>
          </w:tcPr>
          <w:p w14:paraId="7D7AACBC" w14:textId="77777777" w:rsidR="00A33C31" w:rsidRPr="00E2688A" w:rsidRDefault="00A33C31" w:rsidP="00A33C31">
            <w:pPr>
              <w:jc w:val="center"/>
              <w:rPr>
                <w:color w:val="000000"/>
                <w:sz w:val="20"/>
                <w:szCs w:val="20"/>
              </w:rPr>
            </w:pPr>
            <w:r w:rsidRPr="00E2688A">
              <w:rPr>
                <w:color w:val="000000"/>
                <w:sz w:val="20"/>
                <w:szCs w:val="20"/>
              </w:rPr>
              <w:t>-29,09%</w:t>
            </w:r>
          </w:p>
        </w:tc>
        <w:tc>
          <w:tcPr>
            <w:tcW w:w="376" w:type="pct"/>
            <w:tcBorders>
              <w:top w:val="nil"/>
              <w:left w:val="nil"/>
              <w:bottom w:val="single" w:sz="4" w:space="0" w:color="auto"/>
              <w:right w:val="single" w:sz="4" w:space="0" w:color="auto"/>
            </w:tcBorders>
            <w:shd w:val="clear" w:color="auto" w:fill="auto"/>
            <w:noWrap/>
            <w:vAlign w:val="center"/>
          </w:tcPr>
          <w:p w14:paraId="6641AEB7" w14:textId="77777777" w:rsidR="00A33C31" w:rsidRPr="00E2688A" w:rsidRDefault="00A33C31" w:rsidP="00A33C31">
            <w:pPr>
              <w:jc w:val="center"/>
              <w:rPr>
                <w:color w:val="000000"/>
                <w:sz w:val="20"/>
                <w:szCs w:val="20"/>
              </w:rPr>
            </w:pPr>
            <w:r w:rsidRPr="00E2688A">
              <w:rPr>
                <w:color w:val="000000"/>
                <w:sz w:val="20"/>
                <w:szCs w:val="20"/>
              </w:rPr>
              <w:t>-29,09%</w:t>
            </w:r>
          </w:p>
        </w:tc>
      </w:tr>
      <w:tr w:rsidR="00A33C31" w:rsidRPr="00E2688A" w14:paraId="70E45AB6" w14:textId="77777777" w:rsidTr="00DF1646">
        <w:trPr>
          <w:trHeight w:val="300"/>
        </w:trPr>
        <w:tc>
          <w:tcPr>
            <w:tcW w:w="5000" w:type="pct"/>
            <w:gridSpan w:val="11"/>
            <w:tcBorders>
              <w:top w:val="nil"/>
              <w:left w:val="single" w:sz="4" w:space="0" w:color="auto"/>
              <w:bottom w:val="single" w:sz="4" w:space="0" w:color="auto"/>
              <w:right w:val="single" w:sz="4" w:space="0" w:color="auto"/>
            </w:tcBorders>
            <w:shd w:val="clear" w:color="auto" w:fill="auto"/>
            <w:vAlign w:val="center"/>
          </w:tcPr>
          <w:p w14:paraId="11226E0B" w14:textId="77777777" w:rsidR="00A33C31" w:rsidRPr="00E2688A" w:rsidRDefault="00A33C31" w:rsidP="00A33C31">
            <w:pPr>
              <w:jc w:val="center"/>
              <w:rPr>
                <w:color w:val="000000"/>
                <w:sz w:val="20"/>
                <w:szCs w:val="20"/>
              </w:rPr>
            </w:pPr>
            <w:r w:rsidRPr="00E2688A">
              <w:rPr>
                <w:color w:val="000000"/>
                <w:sz w:val="20"/>
                <w:szCs w:val="20"/>
              </w:rPr>
              <w:t>*рекомендуется увеличение производительности ВПУ для ликвидации дефицита</w:t>
            </w:r>
          </w:p>
        </w:tc>
      </w:tr>
      <w:tr w:rsidR="00A33C31" w:rsidRPr="00E2688A" w14:paraId="4F058FAA" w14:textId="77777777" w:rsidTr="00DF1646">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0378DEBC" w14:textId="77777777" w:rsidR="00A33C31" w:rsidRPr="00E2688A" w:rsidRDefault="00A33C31" w:rsidP="00A33C31">
            <w:pPr>
              <w:jc w:val="center"/>
              <w:rPr>
                <w:b/>
                <w:bCs/>
                <w:color w:val="000000"/>
                <w:sz w:val="20"/>
                <w:szCs w:val="20"/>
              </w:rPr>
            </w:pPr>
            <w:r w:rsidRPr="00E2688A">
              <w:rPr>
                <w:b/>
                <w:bCs/>
                <w:color w:val="000000"/>
                <w:sz w:val="20"/>
                <w:szCs w:val="20"/>
              </w:rPr>
              <w:t>Котельная ООО «Новая Водная Ассоциация»</w:t>
            </w:r>
          </w:p>
        </w:tc>
      </w:tr>
      <w:tr w:rsidR="00A33C31" w:rsidRPr="00E2688A" w14:paraId="3ABE9027"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23653D88" w14:textId="77777777" w:rsidR="00A33C31" w:rsidRPr="00E2688A" w:rsidRDefault="00A33C31" w:rsidP="00A33C31">
            <w:pPr>
              <w:jc w:val="center"/>
              <w:rPr>
                <w:color w:val="000000"/>
                <w:sz w:val="20"/>
                <w:szCs w:val="20"/>
              </w:rPr>
            </w:pPr>
            <w:r w:rsidRPr="00E2688A">
              <w:rPr>
                <w:color w:val="000000"/>
                <w:sz w:val="20"/>
                <w:szCs w:val="20"/>
              </w:rPr>
              <w:t>Производительность водоподготовительных установок</w:t>
            </w:r>
          </w:p>
        </w:tc>
        <w:tc>
          <w:tcPr>
            <w:tcW w:w="354" w:type="pct"/>
            <w:tcBorders>
              <w:top w:val="nil"/>
              <w:left w:val="nil"/>
              <w:bottom w:val="single" w:sz="4" w:space="0" w:color="auto"/>
              <w:right w:val="single" w:sz="4" w:space="0" w:color="auto"/>
            </w:tcBorders>
            <w:shd w:val="clear" w:color="auto" w:fill="auto"/>
            <w:noWrap/>
            <w:vAlign w:val="center"/>
            <w:hideMark/>
          </w:tcPr>
          <w:p w14:paraId="7DF65CE6"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6F56E33B" w14:textId="77777777" w:rsidR="00A33C31" w:rsidRPr="00E2688A" w:rsidRDefault="00A33C31" w:rsidP="00A33C31">
            <w:pPr>
              <w:jc w:val="center"/>
              <w:rPr>
                <w:color w:val="000000"/>
                <w:sz w:val="20"/>
                <w:szCs w:val="20"/>
              </w:rPr>
            </w:pPr>
            <w:r w:rsidRPr="00E2688A">
              <w:rPr>
                <w:color w:val="000000"/>
                <w:sz w:val="20"/>
                <w:szCs w:val="20"/>
              </w:rPr>
              <w:t>0,032</w:t>
            </w:r>
          </w:p>
        </w:tc>
        <w:tc>
          <w:tcPr>
            <w:tcW w:w="376" w:type="pct"/>
            <w:tcBorders>
              <w:top w:val="nil"/>
              <w:left w:val="nil"/>
              <w:bottom w:val="single" w:sz="4" w:space="0" w:color="auto"/>
              <w:right w:val="single" w:sz="4" w:space="0" w:color="auto"/>
            </w:tcBorders>
            <w:shd w:val="clear" w:color="auto" w:fill="auto"/>
            <w:noWrap/>
            <w:vAlign w:val="center"/>
          </w:tcPr>
          <w:p w14:paraId="73583C0D" w14:textId="77777777" w:rsidR="00A33C31" w:rsidRPr="00E2688A" w:rsidRDefault="00A33C31" w:rsidP="00A33C31">
            <w:pPr>
              <w:jc w:val="center"/>
              <w:rPr>
                <w:color w:val="000000"/>
                <w:sz w:val="20"/>
                <w:szCs w:val="20"/>
              </w:rPr>
            </w:pPr>
            <w:r w:rsidRPr="00E2688A">
              <w:rPr>
                <w:color w:val="000000"/>
                <w:sz w:val="20"/>
                <w:szCs w:val="20"/>
              </w:rPr>
              <w:t>0,032</w:t>
            </w:r>
          </w:p>
        </w:tc>
        <w:tc>
          <w:tcPr>
            <w:tcW w:w="376" w:type="pct"/>
            <w:tcBorders>
              <w:top w:val="nil"/>
              <w:left w:val="nil"/>
              <w:bottom w:val="single" w:sz="4" w:space="0" w:color="auto"/>
              <w:right w:val="single" w:sz="4" w:space="0" w:color="auto"/>
            </w:tcBorders>
            <w:shd w:val="clear" w:color="auto" w:fill="auto"/>
            <w:vAlign w:val="center"/>
          </w:tcPr>
          <w:p w14:paraId="1B04B509" w14:textId="77777777" w:rsidR="00A33C31" w:rsidRPr="00E2688A" w:rsidRDefault="00A33C31" w:rsidP="00A33C31">
            <w:pPr>
              <w:jc w:val="center"/>
              <w:rPr>
                <w:color w:val="000000"/>
                <w:sz w:val="20"/>
                <w:szCs w:val="20"/>
              </w:rPr>
            </w:pPr>
            <w:r w:rsidRPr="00E2688A">
              <w:rPr>
                <w:color w:val="000000"/>
                <w:sz w:val="20"/>
                <w:szCs w:val="20"/>
              </w:rPr>
              <w:t>0,032</w:t>
            </w:r>
          </w:p>
        </w:tc>
        <w:tc>
          <w:tcPr>
            <w:tcW w:w="376" w:type="pct"/>
            <w:tcBorders>
              <w:top w:val="nil"/>
              <w:left w:val="nil"/>
              <w:bottom w:val="single" w:sz="4" w:space="0" w:color="auto"/>
              <w:right w:val="single" w:sz="4" w:space="0" w:color="auto"/>
            </w:tcBorders>
            <w:shd w:val="clear" w:color="auto" w:fill="auto"/>
            <w:vAlign w:val="center"/>
          </w:tcPr>
          <w:p w14:paraId="1EA1ECEB" w14:textId="77777777" w:rsidR="00A33C31" w:rsidRPr="00E2688A" w:rsidRDefault="00A33C31" w:rsidP="00A33C31">
            <w:pPr>
              <w:jc w:val="center"/>
              <w:rPr>
                <w:color w:val="000000"/>
                <w:sz w:val="20"/>
                <w:szCs w:val="20"/>
              </w:rPr>
            </w:pPr>
            <w:r w:rsidRPr="00E2688A">
              <w:rPr>
                <w:color w:val="000000"/>
                <w:sz w:val="20"/>
                <w:szCs w:val="20"/>
              </w:rPr>
              <w:t>0,032</w:t>
            </w:r>
          </w:p>
        </w:tc>
        <w:tc>
          <w:tcPr>
            <w:tcW w:w="376" w:type="pct"/>
            <w:tcBorders>
              <w:top w:val="nil"/>
              <w:left w:val="nil"/>
              <w:bottom w:val="single" w:sz="4" w:space="0" w:color="auto"/>
              <w:right w:val="single" w:sz="4" w:space="0" w:color="auto"/>
            </w:tcBorders>
            <w:shd w:val="clear" w:color="auto" w:fill="auto"/>
            <w:vAlign w:val="center"/>
          </w:tcPr>
          <w:p w14:paraId="450AB442" w14:textId="77777777" w:rsidR="00A33C31" w:rsidRPr="00E2688A" w:rsidRDefault="00A33C31" w:rsidP="00A33C31">
            <w:pPr>
              <w:jc w:val="center"/>
              <w:rPr>
                <w:color w:val="000000"/>
                <w:sz w:val="20"/>
                <w:szCs w:val="20"/>
              </w:rPr>
            </w:pPr>
            <w:r w:rsidRPr="00E2688A">
              <w:rPr>
                <w:color w:val="000000"/>
                <w:sz w:val="20"/>
                <w:szCs w:val="20"/>
              </w:rPr>
              <w:t>0,032</w:t>
            </w:r>
          </w:p>
        </w:tc>
        <w:tc>
          <w:tcPr>
            <w:tcW w:w="376" w:type="pct"/>
            <w:tcBorders>
              <w:top w:val="nil"/>
              <w:left w:val="nil"/>
              <w:bottom w:val="single" w:sz="4" w:space="0" w:color="auto"/>
              <w:right w:val="single" w:sz="4" w:space="0" w:color="auto"/>
            </w:tcBorders>
            <w:shd w:val="clear" w:color="auto" w:fill="auto"/>
            <w:vAlign w:val="center"/>
          </w:tcPr>
          <w:p w14:paraId="46B22D5B" w14:textId="77777777" w:rsidR="00A33C31" w:rsidRPr="00E2688A" w:rsidRDefault="00A33C31" w:rsidP="00A33C31">
            <w:pPr>
              <w:jc w:val="center"/>
              <w:rPr>
                <w:color w:val="000000"/>
                <w:sz w:val="20"/>
                <w:szCs w:val="20"/>
              </w:rPr>
            </w:pPr>
            <w:r w:rsidRPr="00E2688A">
              <w:rPr>
                <w:color w:val="000000"/>
                <w:sz w:val="20"/>
                <w:szCs w:val="20"/>
              </w:rPr>
              <w:t>0,032</w:t>
            </w:r>
          </w:p>
        </w:tc>
        <w:tc>
          <w:tcPr>
            <w:tcW w:w="376" w:type="pct"/>
            <w:tcBorders>
              <w:top w:val="nil"/>
              <w:left w:val="nil"/>
              <w:bottom w:val="single" w:sz="4" w:space="0" w:color="auto"/>
              <w:right w:val="single" w:sz="4" w:space="0" w:color="auto"/>
            </w:tcBorders>
            <w:shd w:val="clear" w:color="auto" w:fill="auto"/>
            <w:vAlign w:val="center"/>
          </w:tcPr>
          <w:p w14:paraId="3C82CCAF" w14:textId="77777777" w:rsidR="00A33C31" w:rsidRPr="00E2688A" w:rsidRDefault="00A33C31" w:rsidP="00A33C31">
            <w:pPr>
              <w:jc w:val="center"/>
              <w:rPr>
                <w:color w:val="000000"/>
                <w:sz w:val="20"/>
                <w:szCs w:val="20"/>
              </w:rPr>
            </w:pPr>
            <w:r w:rsidRPr="00E2688A">
              <w:rPr>
                <w:color w:val="000000"/>
                <w:sz w:val="20"/>
                <w:szCs w:val="20"/>
              </w:rPr>
              <w:t>0,032</w:t>
            </w:r>
          </w:p>
        </w:tc>
        <w:tc>
          <w:tcPr>
            <w:tcW w:w="376" w:type="pct"/>
            <w:tcBorders>
              <w:top w:val="nil"/>
              <w:left w:val="nil"/>
              <w:bottom w:val="single" w:sz="4" w:space="0" w:color="auto"/>
              <w:right w:val="single" w:sz="4" w:space="0" w:color="auto"/>
            </w:tcBorders>
            <w:shd w:val="clear" w:color="auto" w:fill="auto"/>
            <w:vAlign w:val="center"/>
          </w:tcPr>
          <w:p w14:paraId="00F31A23" w14:textId="77777777" w:rsidR="00A33C31" w:rsidRPr="00E2688A" w:rsidRDefault="00A33C31" w:rsidP="00A33C31">
            <w:pPr>
              <w:jc w:val="center"/>
              <w:rPr>
                <w:color w:val="000000"/>
                <w:sz w:val="20"/>
                <w:szCs w:val="20"/>
              </w:rPr>
            </w:pPr>
            <w:r w:rsidRPr="00E2688A">
              <w:rPr>
                <w:color w:val="000000"/>
                <w:sz w:val="20"/>
                <w:szCs w:val="20"/>
              </w:rPr>
              <w:t>0,032</w:t>
            </w:r>
          </w:p>
        </w:tc>
        <w:tc>
          <w:tcPr>
            <w:tcW w:w="376" w:type="pct"/>
            <w:tcBorders>
              <w:top w:val="nil"/>
              <w:left w:val="nil"/>
              <w:bottom w:val="single" w:sz="4" w:space="0" w:color="auto"/>
              <w:right w:val="single" w:sz="4" w:space="0" w:color="auto"/>
            </w:tcBorders>
            <w:shd w:val="clear" w:color="auto" w:fill="auto"/>
            <w:vAlign w:val="center"/>
          </w:tcPr>
          <w:p w14:paraId="093E6BE9" w14:textId="77777777" w:rsidR="00A33C31" w:rsidRPr="00E2688A" w:rsidRDefault="00A33C31" w:rsidP="00A33C31">
            <w:pPr>
              <w:jc w:val="center"/>
              <w:rPr>
                <w:color w:val="000000"/>
                <w:sz w:val="20"/>
                <w:szCs w:val="20"/>
              </w:rPr>
            </w:pPr>
            <w:r w:rsidRPr="00E2688A">
              <w:rPr>
                <w:color w:val="000000"/>
                <w:sz w:val="20"/>
                <w:szCs w:val="20"/>
              </w:rPr>
              <w:t>0,032</w:t>
            </w:r>
          </w:p>
        </w:tc>
      </w:tr>
      <w:tr w:rsidR="00A33C31" w:rsidRPr="00E2688A" w14:paraId="25C2DBC3"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3BAD0A96" w14:textId="77777777" w:rsidR="00A33C31" w:rsidRPr="00E2688A" w:rsidRDefault="00A33C31" w:rsidP="00A33C31">
            <w:pPr>
              <w:jc w:val="center"/>
              <w:rPr>
                <w:color w:val="000000"/>
                <w:sz w:val="20"/>
                <w:szCs w:val="20"/>
              </w:rPr>
            </w:pPr>
            <w:r w:rsidRPr="00E2688A">
              <w:rPr>
                <w:color w:val="000000"/>
                <w:sz w:val="20"/>
                <w:szCs w:val="20"/>
              </w:rPr>
              <w:t>Объем системы теплоснабжения</w:t>
            </w:r>
          </w:p>
        </w:tc>
        <w:tc>
          <w:tcPr>
            <w:tcW w:w="354" w:type="pct"/>
            <w:tcBorders>
              <w:top w:val="nil"/>
              <w:left w:val="nil"/>
              <w:bottom w:val="single" w:sz="4" w:space="0" w:color="auto"/>
              <w:right w:val="single" w:sz="4" w:space="0" w:color="auto"/>
            </w:tcBorders>
            <w:shd w:val="clear" w:color="auto" w:fill="auto"/>
            <w:noWrap/>
            <w:vAlign w:val="center"/>
            <w:hideMark/>
          </w:tcPr>
          <w:p w14:paraId="787BF98D" w14:textId="77777777" w:rsidR="00A33C31" w:rsidRPr="00E2688A" w:rsidRDefault="00A33C31" w:rsidP="00A33C31">
            <w:pPr>
              <w:jc w:val="center"/>
              <w:rPr>
                <w:color w:val="000000"/>
                <w:sz w:val="20"/>
                <w:szCs w:val="20"/>
              </w:rPr>
            </w:pPr>
            <w:r w:rsidRPr="00E2688A">
              <w:rPr>
                <w:color w:val="000000"/>
                <w:sz w:val="20"/>
                <w:szCs w:val="20"/>
              </w:rPr>
              <w:t>м</w:t>
            </w:r>
            <w:r w:rsidRPr="00E2688A">
              <w:rPr>
                <w:rFonts w:ascii="Calibri" w:hAnsi="Calibri"/>
                <w:color w:val="000000"/>
                <w:sz w:val="20"/>
                <w:szCs w:val="20"/>
              </w:rPr>
              <w:t>³</w:t>
            </w:r>
          </w:p>
        </w:tc>
        <w:tc>
          <w:tcPr>
            <w:tcW w:w="376" w:type="pct"/>
            <w:tcBorders>
              <w:top w:val="nil"/>
              <w:left w:val="nil"/>
              <w:bottom w:val="single" w:sz="4" w:space="0" w:color="auto"/>
              <w:right w:val="single" w:sz="4" w:space="0" w:color="auto"/>
            </w:tcBorders>
            <w:shd w:val="clear" w:color="auto" w:fill="auto"/>
            <w:noWrap/>
            <w:vAlign w:val="center"/>
          </w:tcPr>
          <w:p w14:paraId="472186FD" w14:textId="77777777" w:rsidR="00A33C31" w:rsidRPr="00E2688A" w:rsidRDefault="00A33C31" w:rsidP="00A33C31">
            <w:pPr>
              <w:jc w:val="center"/>
              <w:rPr>
                <w:color w:val="000000"/>
                <w:sz w:val="20"/>
                <w:szCs w:val="20"/>
              </w:rPr>
            </w:pPr>
            <w:r w:rsidRPr="00E2688A">
              <w:rPr>
                <w:color w:val="000000"/>
                <w:sz w:val="20"/>
                <w:szCs w:val="20"/>
              </w:rPr>
              <w:t>2,15</w:t>
            </w:r>
          </w:p>
        </w:tc>
        <w:tc>
          <w:tcPr>
            <w:tcW w:w="376" w:type="pct"/>
            <w:tcBorders>
              <w:top w:val="nil"/>
              <w:left w:val="nil"/>
              <w:bottom w:val="single" w:sz="4" w:space="0" w:color="auto"/>
              <w:right w:val="single" w:sz="4" w:space="0" w:color="auto"/>
            </w:tcBorders>
            <w:shd w:val="clear" w:color="auto" w:fill="auto"/>
            <w:noWrap/>
            <w:vAlign w:val="center"/>
          </w:tcPr>
          <w:p w14:paraId="6C447FFC" w14:textId="77777777" w:rsidR="00A33C31" w:rsidRPr="00E2688A" w:rsidRDefault="00A33C31" w:rsidP="00A33C31">
            <w:pPr>
              <w:jc w:val="center"/>
              <w:rPr>
                <w:color w:val="000000"/>
                <w:sz w:val="20"/>
                <w:szCs w:val="20"/>
              </w:rPr>
            </w:pPr>
            <w:r w:rsidRPr="00E2688A">
              <w:rPr>
                <w:color w:val="000000"/>
                <w:sz w:val="20"/>
                <w:szCs w:val="20"/>
              </w:rPr>
              <w:t>2,15</w:t>
            </w:r>
          </w:p>
        </w:tc>
        <w:tc>
          <w:tcPr>
            <w:tcW w:w="376" w:type="pct"/>
            <w:tcBorders>
              <w:top w:val="nil"/>
              <w:left w:val="nil"/>
              <w:bottom w:val="single" w:sz="4" w:space="0" w:color="auto"/>
              <w:right w:val="single" w:sz="4" w:space="0" w:color="auto"/>
            </w:tcBorders>
            <w:shd w:val="clear" w:color="auto" w:fill="auto"/>
            <w:noWrap/>
            <w:vAlign w:val="center"/>
          </w:tcPr>
          <w:p w14:paraId="1AEECBDA" w14:textId="77777777" w:rsidR="00A33C31" w:rsidRPr="00E2688A" w:rsidRDefault="00A33C31" w:rsidP="00A33C31">
            <w:pPr>
              <w:jc w:val="center"/>
              <w:rPr>
                <w:color w:val="000000"/>
                <w:sz w:val="20"/>
                <w:szCs w:val="20"/>
              </w:rPr>
            </w:pPr>
            <w:r w:rsidRPr="00E2688A">
              <w:rPr>
                <w:color w:val="000000"/>
                <w:sz w:val="20"/>
                <w:szCs w:val="20"/>
              </w:rPr>
              <w:t>2,15</w:t>
            </w:r>
          </w:p>
        </w:tc>
        <w:tc>
          <w:tcPr>
            <w:tcW w:w="376" w:type="pct"/>
            <w:tcBorders>
              <w:top w:val="nil"/>
              <w:left w:val="nil"/>
              <w:bottom w:val="single" w:sz="4" w:space="0" w:color="auto"/>
              <w:right w:val="single" w:sz="4" w:space="0" w:color="auto"/>
            </w:tcBorders>
            <w:shd w:val="clear" w:color="auto" w:fill="auto"/>
            <w:noWrap/>
            <w:vAlign w:val="center"/>
          </w:tcPr>
          <w:p w14:paraId="560F33D9" w14:textId="77777777" w:rsidR="00A33C31" w:rsidRPr="00E2688A" w:rsidRDefault="00A33C31" w:rsidP="00A33C31">
            <w:pPr>
              <w:jc w:val="center"/>
              <w:rPr>
                <w:color w:val="000000"/>
                <w:sz w:val="20"/>
                <w:szCs w:val="20"/>
              </w:rPr>
            </w:pPr>
            <w:r w:rsidRPr="00E2688A">
              <w:rPr>
                <w:color w:val="000000"/>
                <w:sz w:val="20"/>
                <w:szCs w:val="20"/>
              </w:rPr>
              <w:t>2,15</w:t>
            </w:r>
          </w:p>
        </w:tc>
        <w:tc>
          <w:tcPr>
            <w:tcW w:w="376" w:type="pct"/>
            <w:tcBorders>
              <w:top w:val="nil"/>
              <w:left w:val="nil"/>
              <w:bottom w:val="single" w:sz="4" w:space="0" w:color="auto"/>
              <w:right w:val="single" w:sz="4" w:space="0" w:color="auto"/>
            </w:tcBorders>
            <w:shd w:val="clear" w:color="auto" w:fill="auto"/>
            <w:noWrap/>
            <w:vAlign w:val="center"/>
          </w:tcPr>
          <w:p w14:paraId="2044FAE1" w14:textId="77777777" w:rsidR="00A33C31" w:rsidRPr="00E2688A" w:rsidRDefault="00A33C31" w:rsidP="00A33C31">
            <w:pPr>
              <w:jc w:val="center"/>
              <w:rPr>
                <w:color w:val="000000"/>
                <w:sz w:val="20"/>
                <w:szCs w:val="20"/>
              </w:rPr>
            </w:pPr>
            <w:r w:rsidRPr="00E2688A">
              <w:rPr>
                <w:color w:val="000000"/>
                <w:sz w:val="20"/>
                <w:szCs w:val="20"/>
              </w:rPr>
              <w:t>2,15</w:t>
            </w:r>
          </w:p>
        </w:tc>
        <w:tc>
          <w:tcPr>
            <w:tcW w:w="376" w:type="pct"/>
            <w:tcBorders>
              <w:top w:val="nil"/>
              <w:left w:val="nil"/>
              <w:bottom w:val="single" w:sz="4" w:space="0" w:color="auto"/>
              <w:right w:val="single" w:sz="4" w:space="0" w:color="auto"/>
            </w:tcBorders>
            <w:shd w:val="clear" w:color="auto" w:fill="auto"/>
            <w:noWrap/>
            <w:vAlign w:val="center"/>
          </w:tcPr>
          <w:p w14:paraId="1159448F" w14:textId="77777777" w:rsidR="00A33C31" w:rsidRPr="00E2688A" w:rsidRDefault="00A33C31" w:rsidP="00A33C31">
            <w:pPr>
              <w:jc w:val="center"/>
              <w:rPr>
                <w:color w:val="000000"/>
                <w:sz w:val="20"/>
                <w:szCs w:val="20"/>
              </w:rPr>
            </w:pPr>
            <w:r w:rsidRPr="00E2688A">
              <w:rPr>
                <w:color w:val="000000"/>
                <w:sz w:val="20"/>
                <w:szCs w:val="20"/>
              </w:rPr>
              <w:t>2,15</w:t>
            </w:r>
          </w:p>
        </w:tc>
        <w:tc>
          <w:tcPr>
            <w:tcW w:w="376" w:type="pct"/>
            <w:tcBorders>
              <w:top w:val="nil"/>
              <w:left w:val="nil"/>
              <w:bottom w:val="single" w:sz="4" w:space="0" w:color="auto"/>
              <w:right w:val="single" w:sz="4" w:space="0" w:color="auto"/>
            </w:tcBorders>
            <w:shd w:val="clear" w:color="auto" w:fill="auto"/>
            <w:noWrap/>
            <w:vAlign w:val="center"/>
          </w:tcPr>
          <w:p w14:paraId="28A7EBFB" w14:textId="77777777" w:rsidR="00A33C31" w:rsidRPr="00E2688A" w:rsidRDefault="00A33C31" w:rsidP="00A33C31">
            <w:pPr>
              <w:jc w:val="center"/>
              <w:rPr>
                <w:color w:val="000000"/>
                <w:sz w:val="20"/>
                <w:szCs w:val="20"/>
              </w:rPr>
            </w:pPr>
            <w:r w:rsidRPr="00E2688A">
              <w:rPr>
                <w:color w:val="000000"/>
                <w:sz w:val="20"/>
                <w:szCs w:val="20"/>
              </w:rPr>
              <w:t>2,15</w:t>
            </w:r>
          </w:p>
        </w:tc>
        <w:tc>
          <w:tcPr>
            <w:tcW w:w="376" w:type="pct"/>
            <w:tcBorders>
              <w:top w:val="nil"/>
              <w:left w:val="nil"/>
              <w:bottom w:val="single" w:sz="4" w:space="0" w:color="auto"/>
              <w:right w:val="single" w:sz="4" w:space="0" w:color="auto"/>
            </w:tcBorders>
            <w:shd w:val="clear" w:color="auto" w:fill="auto"/>
            <w:noWrap/>
            <w:vAlign w:val="center"/>
          </w:tcPr>
          <w:p w14:paraId="4D14C158" w14:textId="77777777" w:rsidR="00A33C31" w:rsidRPr="00E2688A" w:rsidRDefault="00A33C31" w:rsidP="00A33C31">
            <w:pPr>
              <w:jc w:val="center"/>
              <w:rPr>
                <w:color w:val="000000"/>
                <w:sz w:val="20"/>
                <w:szCs w:val="20"/>
              </w:rPr>
            </w:pPr>
            <w:r w:rsidRPr="00E2688A">
              <w:rPr>
                <w:color w:val="000000"/>
                <w:sz w:val="20"/>
                <w:szCs w:val="20"/>
              </w:rPr>
              <w:t>2,15</w:t>
            </w:r>
          </w:p>
        </w:tc>
        <w:tc>
          <w:tcPr>
            <w:tcW w:w="376" w:type="pct"/>
            <w:tcBorders>
              <w:top w:val="nil"/>
              <w:left w:val="nil"/>
              <w:bottom w:val="single" w:sz="4" w:space="0" w:color="auto"/>
              <w:right w:val="single" w:sz="4" w:space="0" w:color="auto"/>
            </w:tcBorders>
            <w:shd w:val="clear" w:color="auto" w:fill="auto"/>
            <w:noWrap/>
            <w:vAlign w:val="center"/>
          </w:tcPr>
          <w:p w14:paraId="304A198C" w14:textId="77777777" w:rsidR="00A33C31" w:rsidRPr="00E2688A" w:rsidRDefault="00A33C31" w:rsidP="00A33C31">
            <w:pPr>
              <w:jc w:val="center"/>
              <w:rPr>
                <w:color w:val="000000"/>
                <w:sz w:val="20"/>
                <w:szCs w:val="20"/>
              </w:rPr>
            </w:pPr>
            <w:r w:rsidRPr="00E2688A">
              <w:rPr>
                <w:color w:val="000000"/>
                <w:sz w:val="20"/>
                <w:szCs w:val="20"/>
              </w:rPr>
              <w:t>2,15</w:t>
            </w:r>
          </w:p>
        </w:tc>
      </w:tr>
      <w:tr w:rsidR="00A33C31" w:rsidRPr="00E2688A" w14:paraId="31BD560C"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3F75A1C1" w14:textId="77777777" w:rsidR="00A33C31" w:rsidRPr="00E2688A" w:rsidRDefault="00A33C31" w:rsidP="00A33C31">
            <w:pPr>
              <w:jc w:val="center"/>
              <w:rPr>
                <w:color w:val="000000"/>
                <w:sz w:val="20"/>
                <w:szCs w:val="20"/>
              </w:rPr>
            </w:pPr>
            <w:r w:rsidRPr="00E2688A">
              <w:rPr>
                <w:color w:val="000000"/>
                <w:sz w:val="20"/>
                <w:szCs w:val="20"/>
              </w:rPr>
              <w:t>Утечки теплоносителя в тепловых сетях</w:t>
            </w:r>
          </w:p>
        </w:tc>
        <w:tc>
          <w:tcPr>
            <w:tcW w:w="354" w:type="pct"/>
            <w:tcBorders>
              <w:top w:val="nil"/>
              <w:left w:val="nil"/>
              <w:bottom w:val="single" w:sz="4" w:space="0" w:color="auto"/>
              <w:right w:val="single" w:sz="4" w:space="0" w:color="auto"/>
            </w:tcBorders>
            <w:shd w:val="clear" w:color="auto" w:fill="auto"/>
            <w:noWrap/>
            <w:vAlign w:val="center"/>
            <w:hideMark/>
          </w:tcPr>
          <w:p w14:paraId="1ECB41C1"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76A65E61" w14:textId="77777777" w:rsidR="00A33C31" w:rsidRPr="00E2688A" w:rsidRDefault="00A33C31" w:rsidP="00A33C31">
            <w:pPr>
              <w:jc w:val="center"/>
              <w:rPr>
                <w:color w:val="000000"/>
                <w:sz w:val="20"/>
                <w:szCs w:val="20"/>
              </w:rPr>
            </w:pPr>
            <w:r w:rsidRPr="00E2688A">
              <w:rPr>
                <w:color w:val="000000"/>
                <w:sz w:val="20"/>
                <w:szCs w:val="20"/>
              </w:rPr>
              <w:t>0,01</w:t>
            </w:r>
          </w:p>
        </w:tc>
        <w:tc>
          <w:tcPr>
            <w:tcW w:w="376" w:type="pct"/>
            <w:tcBorders>
              <w:top w:val="nil"/>
              <w:left w:val="nil"/>
              <w:bottom w:val="single" w:sz="4" w:space="0" w:color="auto"/>
              <w:right w:val="single" w:sz="4" w:space="0" w:color="auto"/>
            </w:tcBorders>
            <w:shd w:val="clear" w:color="auto" w:fill="auto"/>
            <w:noWrap/>
            <w:vAlign w:val="center"/>
          </w:tcPr>
          <w:p w14:paraId="677FA433" w14:textId="77777777" w:rsidR="00A33C31" w:rsidRPr="00E2688A" w:rsidRDefault="00A33C31" w:rsidP="00A33C31">
            <w:pPr>
              <w:jc w:val="center"/>
              <w:rPr>
                <w:color w:val="000000"/>
                <w:sz w:val="20"/>
                <w:szCs w:val="20"/>
              </w:rPr>
            </w:pPr>
            <w:r w:rsidRPr="00E2688A">
              <w:rPr>
                <w:color w:val="000000"/>
                <w:sz w:val="20"/>
                <w:szCs w:val="20"/>
              </w:rPr>
              <w:t>0,01</w:t>
            </w:r>
          </w:p>
        </w:tc>
        <w:tc>
          <w:tcPr>
            <w:tcW w:w="376" w:type="pct"/>
            <w:tcBorders>
              <w:top w:val="nil"/>
              <w:left w:val="nil"/>
              <w:bottom w:val="single" w:sz="4" w:space="0" w:color="auto"/>
              <w:right w:val="single" w:sz="4" w:space="0" w:color="auto"/>
            </w:tcBorders>
            <w:shd w:val="clear" w:color="auto" w:fill="auto"/>
            <w:noWrap/>
            <w:vAlign w:val="center"/>
          </w:tcPr>
          <w:p w14:paraId="26CB2733" w14:textId="77777777" w:rsidR="00A33C31" w:rsidRPr="00E2688A" w:rsidRDefault="00A33C31" w:rsidP="00A33C31">
            <w:pPr>
              <w:jc w:val="center"/>
              <w:rPr>
                <w:color w:val="000000"/>
                <w:sz w:val="20"/>
                <w:szCs w:val="20"/>
              </w:rPr>
            </w:pPr>
            <w:r w:rsidRPr="00E2688A">
              <w:rPr>
                <w:color w:val="000000"/>
                <w:sz w:val="20"/>
                <w:szCs w:val="20"/>
              </w:rPr>
              <w:t>0,01</w:t>
            </w:r>
          </w:p>
        </w:tc>
        <w:tc>
          <w:tcPr>
            <w:tcW w:w="376" w:type="pct"/>
            <w:tcBorders>
              <w:top w:val="nil"/>
              <w:left w:val="nil"/>
              <w:bottom w:val="single" w:sz="4" w:space="0" w:color="auto"/>
              <w:right w:val="single" w:sz="4" w:space="0" w:color="auto"/>
            </w:tcBorders>
            <w:shd w:val="clear" w:color="auto" w:fill="auto"/>
            <w:noWrap/>
            <w:vAlign w:val="center"/>
          </w:tcPr>
          <w:p w14:paraId="5AAB8DDE" w14:textId="77777777" w:rsidR="00A33C31" w:rsidRPr="00E2688A" w:rsidRDefault="00A33C31" w:rsidP="00A33C31">
            <w:pPr>
              <w:jc w:val="center"/>
              <w:rPr>
                <w:color w:val="000000"/>
                <w:sz w:val="20"/>
                <w:szCs w:val="20"/>
              </w:rPr>
            </w:pPr>
            <w:r w:rsidRPr="00E2688A">
              <w:rPr>
                <w:color w:val="000000"/>
                <w:sz w:val="20"/>
                <w:szCs w:val="20"/>
              </w:rPr>
              <w:t>0,01</w:t>
            </w:r>
          </w:p>
        </w:tc>
        <w:tc>
          <w:tcPr>
            <w:tcW w:w="376" w:type="pct"/>
            <w:tcBorders>
              <w:top w:val="nil"/>
              <w:left w:val="nil"/>
              <w:bottom w:val="single" w:sz="4" w:space="0" w:color="auto"/>
              <w:right w:val="single" w:sz="4" w:space="0" w:color="auto"/>
            </w:tcBorders>
            <w:shd w:val="clear" w:color="auto" w:fill="auto"/>
            <w:noWrap/>
            <w:vAlign w:val="center"/>
          </w:tcPr>
          <w:p w14:paraId="026E5C49" w14:textId="77777777" w:rsidR="00A33C31" w:rsidRPr="00E2688A" w:rsidRDefault="00A33C31" w:rsidP="00A33C31">
            <w:pPr>
              <w:jc w:val="center"/>
              <w:rPr>
                <w:color w:val="000000"/>
                <w:sz w:val="20"/>
                <w:szCs w:val="20"/>
              </w:rPr>
            </w:pPr>
            <w:r w:rsidRPr="00E2688A">
              <w:rPr>
                <w:color w:val="000000"/>
                <w:sz w:val="20"/>
                <w:szCs w:val="20"/>
              </w:rPr>
              <w:t>0,01</w:t>
            </w:r>
          </w:p>
        </w:tc>
        <w:tc>
          <w:tcPr>
            <w:tcW w:w="376" w:type="pct"/>
            <w:tcBorders>
              <w:top w:val="nil"/>
              <w:left w:val="nil"/>
              <w:bottom w:val="single" w:sz="4" w:space="0" w:color="auto"/>
              <w:right w:val="single" w:sz="4" w:space="0" w:color="auto"/>
            </w:tcBorders>
            <w:shd w:val="clear" w:color="auto" w:fill="auto"/>
            <w:noWrap/>
            <w:vAlign w:val="center"/>
          </w:tcPr>
          <w:p w14:paraId="5ED71FCE" w14:textId="77777777" w:rsidR="00A33C31" w:rsidRPr="00E2688A" w:rsidRDefault="00A33C31" w:rsidP="00A33C31">
            <w:pPr>
              <w:jc w:val="center"/>
              <w:rPr>
                <w:color w:val="000000"/>
                <w:sz w:val="20"/>
                <w:szCs w:val="20"/>
              </w:rPr>
            </w:pPr>
            <w:r w:rsidRPr="00E2688A">
              <w:rPr>
                <w:color w:val="000000"/>
                <w:sz w:val="20"/>
                <w:szCs w:val="20"/>
              </w:rPr>
              <w:t>0,01</w:t>
            </w:r>
          </w:p>
        </w:tc>
        <w:tc>
          <w:tcPr>
            <w:tcW w:w="376" w:type="pct"/>
            <w:tcBorders>
              <w:top w:val="nil"/>
              <w:left w:val="nil"/>
              <w:bottom w:val="single" w:sz="4" w:space="0" w:color="auto"/>
              <w:right w:val="single" w:sz="4" w:space="0" w:color="auto"/>
            </w:tcBorders>
            <w:shd w:val="clear" w:color="auto" w:fill="auto"/>
            <w:noWrap/>
            <w:vAlign w:val="center"/>
          </w:tcPr>
          <w:p w14:paraId="7DEC0005" w14:textId="77777777" w:rsidR="00A33C31" w:rsidRPr="00E2688A" w:rsidRDefault="00A33C31" w:rsidP="00A33C31">
            <w:pPr>
              <w:jc w:val="center"/>
              <w:rPr>
                <w:color w:val="000000"/>
                <w:sz w:val="20"/>
                <w:szCs w:val="20"/>
              </w:rPr>
            </w:pPr>
            <w:r w:rsidRPr="00E2688A">
              <w:rPr>
                <w:color w:val="000000"/>
                <w:sz w:val="20"/>
                <w:szCs w:val="20"/>
              </w:rPr>
              <w:t>0,01</w:t>
            </w:r>
          </w:p>
        </w:tc>
        <w:tc>
          <w:tcPr>
            <w:tcW w:w="376" w:type="pct"/>
            <w:tcBorders>
              <w:top w:val="nil"/>
              <w:left w:val="nil"/>
              <w:bottom w:val="single" w:sz="4" w:space="0" w:color="auto"/>
              <w:right w:val="single" w:sz="4" w:space="0" w:color="auto"/>
            </w:tcBorders>
            <w:shd w:val="clear" w:color="auto" w:fill="auto"/>
            <w:noWrap/>
            <w:vAlign w:val="center"/>
          </w:tcPr>
          <w:p w14:paraId="61C9BD05" w14:textId="77777777" w:rsidR="00A33C31" w:rsidRPr="00E2688A" w:rsidRDefault="00A33C31" w:rsidP="00A33C31">
            <w:pPr>
              <w:jc w:val="center"/>
              <w:rPr>
                <w:color w:val="000000"/>
                <w:sz w:val="20"/>
                <w:szCs w:val="20"/>
              </w:rPr>
            </w:pPr>
            <w:r w:rsidRPr="00E2688A">
              <w:rPr>
                <w:color w:val="000000"/>
                <w:sz w:val="20"/>
                <w:szCs w:val="20"/>
              </w:rPr>
              <w:t>0,01</w:t>
            </w:r>
          </w:p>
        </w:tc>
        <w:tc>
          <w:tcPr>
            <w:tcW w:w="376" w:type="pct"/>
            <w:tcBorders>
              <w:top w:val="nil"/>
              <w:left w:val="nil"/>
              <w:bottom w:val="single" w:sz="4" w:space="0" w:color="auto"/>
              <w:right w:val="single" w:sz="4" w:space="0" w:color="auto"/>
            </w:tcBorders>
            <w:shd w:val="clear" w:color="auto" w:fill="auto"/>
            <w:noWrap/>
            <w:vAlign w:val="center"/>
          </w:tcPr>
          <w:p w14:paraId="136556BD" w14:textId="77777777" w:rsidR="00A33C31" w:rsidRPr="00E2688A" w:rsidRDefault="00A33C31" w:rsidP="00A33C31">
            <w:pPr>
              <w:jc w:val="center"/>
              <w:rPr>
                <w:color w:val="000000"/>
                <w:sz w:val="20"/>
                <w:szCs w:val="20"/>
              </w:rPr>
            </w:pPr>
            <w:r w:rsidRPr="00E2688A">
              <w:rPr>
                <w:color w:val="000000"/>
                <w:sz w:val="20"/>
                <w:szCs w:val="20"/>
              </w:rPr>
              <w:t>0,01</w:t>
            </w:r>
          </w:p>
        </w:tc>
      </w:tr>
      <w:tr w:rsidR="00A33C31" w:rsidRPr="00E2688A" w14:paraId="24EEFB38"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479AC57A" w14:textId="77777777" w:rsidR="00A33C31" w:rsidRPr="00E2688A" w:rsidRDefault="00A33C31" w:rsidP="00A33C31">
            <w:pPr>
              <w:jc w:val="center"/>
              <w:rPr>
                <w:color w:val="000000"/>
                <w:sz w:val="20"/>
                <w:szCs w:val="20"/>
              </w:rPr>
            </w:pPr>
            <w:r w:rsidRPr="00E2688A">
              <w:rPr>
                <w:color w:val="000000"/>
                <w:sz w:val="20"/>
                <w:szCs w:val="20"/>
              </w:rPr>
              <w:t>Предельный часовой расход на заполнение</w:t>
            </w:r>
          </w:p>
        </w:tc>
        <w:tc>
          <w:tcPr>
            <w:tcW w:w="354" w:type="pct"/>
            <w:tcBorders>
              <w:top w:val="nil"/>
              <w:left w:val="nil"/>
              <w:bottom w:val="single" w:sz="4" w:space="0" w:color="auto"/>
              <w:right w:val="single" w:sz="4" w:space="0" w:color="auto"/>
            </w:tcBorders>
            <w:shd w:val="clear" w:color="auto" w:fill="auto"/>
            <w:noWrap/>
            <w:vAlign w:val="center"/>
            <w:hideMark/>
          </w:tcPr>
          <w:p w14:paraId="1796BF3A" w14:textId="77777777" w:rsidR="00A33C31" w:rsidRPr="00E2688A" w:rsidRDefault="00A33C31" w:rsidP="00A33C31">
            <w:pPr>
              <w:jc w:val="center"/>
              <w:rPr>
                <w:color w:val="000000"/>
                <w:sz w:val="20"/>
                <w:szCs w:val="20"/>
              </w:rPr>
            </w:pPr>
            <w:r w:rsidRPr="00E2688A">
              <w:rPr>
                <w:color w:val="000000"/>
                <w:sz w:val="20"/>
                <w:szCs w:val="20"/>
              </w:rPr>
              <w:t>м</w:t>
            </w:r>
            <w:r w:rsidRPr="00E2688A">
              <w:rPr>
                <w:color w:val="000000"/>
                <w:sz w:val="20"/>
                <w:szCs w:val="20"/>
                <w:vertAlign w:val="superscript"/>
              </w:rPr>
              <w:t>3</w:t>
            </w:r>
            <w:r w:rsidRPr="00E2688A">
              <w:rPr>
                <w:color w:val="000000"/>
                <w:sz w:val="20"/>
                <w:szCs w:val="20"/>
              </w:rPr>
              <w:t>/ч</w:t>
            </w:r>
          </w:p>
        </w:tc>
        <w:tc>
          <w:tcPr>
            <w:tcW w:w="376" w:type="pct"/>
            <w:tcBorders>
              <w:top w:val="nil"/>
              <w:left w:val="nil"/>
              <w:bottom w:val="single" w:sz="4" w:space="0" w:color="auto"/>
              <w:right w:val="single" w:sz="4" w:space="0" w:color="auto"/>
            </w:tcBorders>
            <w:shd w:val="clear" w:color="auto" w:fill="auto"/>
            <w:noWrap/>
            <w:vAlign w:val="center"/>
          </w:tcPr>
          <w:p w14:paraId="0D32C8C0" w14:textId="77777777" w:rsidR="00A33C31" w:rsidRPr="00E2688A" w:rsidRDefault="00A33C31" w:rsidP="00A33C31">
            <w:pPr>
              <w:jc w:val="center"/>
              <w:rPr>
                <w:color w:val="000000"/>
                <w:sz w:val="20"/>
                <w:szCs w:val="20"/>
              </w:rPr>
            </w:pPr>
            <w:r w:rsidRPr="00E2688A">
              <w:rPr>
                <w:color w:val="000000"/>
                <w:sz w:val="20"/>
                <w:szCs w:val="20"/>
              </w:rPr>
              <w:t>10,00</w:t>
            </w:r>
          </w:p>
        </w:tc>
        <w:tc>
          <w:tcPr>
            <w:tcW w:w="376" w:type="pct"/>
            <w:tcBorders>
              <w:top w:val="nil"/>
              <w:left w:val="nil"/>
              <w:bottom w:val="single" w:sz="4" w:space="0" w:color="auto"/>
              <w:right w:val="single" w:sz="4" w:space="0" w:color="auto"/>
            </w:tcBorders>
            <w:shd w:val="clear" w:color="auto" w:fill="auto"/>
            <w:noWrap/>
            <w:vAlign w:val="center"/>
          </w:tcPr>
          <w:p w14:paraId="704C1576" w14:textId="77777777" w:rsidR="00A33C31" w:rsidRPr="00E2688A" w:rsidRDefault="00A33C31" w:rsidP="00A33C31">
            <w:pPr>
              <w:jc w:val="center"/>
              <w:rPr>
                <w:color w:val="000000"/>
                <w:sz w:val="20"/>
                <w:szCs w:val="20"/>
              </w:rPr>
            </w:pPr>
            <w:r w:rsidRPr="00E2688A">
              <w:rPr>
                <w:color w:val="000000"/>
                <w:sz w:val="20"/>
                <w:szCs w:val="20"/>
              </w:rPr>
              <w:t>10,00</w:t>
            </w:r>
          </w:p>
        </w:tc>
        <w:tc>
          <w:tcPr>
            <w:tcW w:w="376" w:type="pct"/>
            <w:tcBorders>
              <w:top w:val="nil"/>
              <w:left w:val="nil"/>
              <w:bottom w:val="single" w:sz="4" w:space="0" w:color="auto"/>
              <w:right w:val="single" w:sz="4" w:space="0" w:color="auto"/>
            </w:tcBorders>
            <w:shd w:val="clear" w:color="auto" w:fill="auto"/>
            <w:noWrap/>
            <w:vAlign w:val="center"/>
          </w:tcPr>
          <w:p w14:paraId="31E0340C" w14:textId="77777777" w:rsidR="00A33C31" w:rsidRPr="00E2688A" w:rsidRDefault="00A33C31" w:rsidP="00A33C31">
            <w:pPr>
              <w:jc w:val="center"/>
              <w:rPr>
                <w:color w:val="000000"/>
                <w:sz w:val="20"/>
                <w:szCs w:val="20"/>
              </w:rPr>
            </w:pPr>
            <w:r w:rsidRPr="00E2688A">
              <w:rPr>
                <w:color w:val="000000"/>
                <w:sz w:val="20"/>
                <w:szCs w:val="20"/>
              </w:rPr>
              <w:t>10,00</w:t>
            </w:r>
          </w:p>
        </w:tc>
        <w:tc>
          <w:tcPr>
            <w:tcW w:w="376" w:type="pct"/>
            <w:tcBorders>
              <w:top w:val="nil"/>
              <w:left w:val="nil"/>
              <w:bottom w:val="single" w:sz="4" w:space="0" w:color="auto"/>
              <w:right w:val="single" w:sz="4" w:space="0" w:color="auto"/>
            </w:tcBorders>
            <w:shd w:val="clear" w:color="auto" w:fill="auto"/>
            <w:noWrap/>
            <w:vAlign w:val="center"/>
          </w:tcPr>
          <w:p w14:paraId="013984A8" w14:textId="77777777" w:rsidR="00A33C31" w:rsidRPr="00E2688A" w:rsidRDefault="00A33C31" w:rsidP="00A33C31">
            <w:pPr>
              <w:jc w:val="center"/>
              <w:rPr>
                <w:color w:val="000000"/>
                <w:sz w:val="20"/>
                <w:szCs w:val="20"/>
              </w:rPr>
            </w:pPr>
            <w:r w:rsidRPr="00E2688A">
              <w:rPr>
                <w:color w:val="000000"/>
                <w:sz w:val="20"/>
                <w:szCs w:val="20"/>
              </w:rPr>
              <w:t>10,00</w:t>
            </w:r>
          </w:p>
        </w:tc>
        <w:tc>
          <w:tcPr>
            <w:tcW w:w="376" w:type="pct"/>
            <w:tcBorders>
              <w:top w:val="nil"/>
              <w:left w:val="nil"/>
              <w:bottom w:val="single" w:sz="4" w:space="0" w:color="auto"/>
              <w:right w:val="single" w:sz="4" w:space="0" w:color="auto"/>
            </w:tcBorders>
            <w:shd w:val="clear" w:color="auto" w:fill="auto"/>
            <w:noWrap/>
            <w:vAlign w:val="center"/>
          </w:tcPr>
          <w:p w14:paraId="16A2E1C6" w14:textId="77777777" w:rsidR="00A33C31" w:rsidRPr="00E2688A" w:rsidRDefault="00A33C31" w:rsidP="00A33C31">
            <w:pPr>
              <w:jc w:val="center"/>
              <w:rPr>
                <w:color w:val="000000"/>
                <w:sz w:val="20"/>
                <w:szCs w:val="20"/>
              </w:rPr>
            </w:pPr>
            <w:r w:rsidRPr="00E2688A">
              <w:rPr>
                <w:color w:val="000000"/>
                <w:sz w:val="20"/>
                <w:szCs w:val="20"/>
              </w:rPr>
              <w:t>10,00</w:t>
            </w:r>
          </w:p>
        </w:tc>
        <w:tc>
          <w:tcPr>
            <w:tcW w:w="376" w:type="pct"/>
            <w:tcBorders>
              <w:top w:val="nil"/>
              <w:left w:val="nil"/>
              <w:bottom w:val="single" w:sz="4" w:space="0" w:color="auto"/>
              <w:right w:val="single" w:sz="4" w:space="0" w:color="auto"/>
            </w:tcBorders>
            <w:shd w:val="clear" w:color="auto" w:fill="auto"/>
            <w:noWrap/>
            <w:vAlign w:val="center"/>
          </w:tcPr>
          <w:p w14:paraId="01BC1A03" w14:textId="77777777" w:rsidR="00A33C31" w:rsidRPr="00E2688A" w:rsidRDefault="00A33C31" w:rsidP="00A33C31">
            <w:pPr>
              <w:jc w:val="center"/>
              <w:rPr>
                <w:color w:val="000000"/>
                <w:sz w:val="20"/>
                <w:szCs w:val="20"/>
              </w:rPr>
            </w:pPr>
            <w:r w:rsidRPr="00E2688A">
              <w:rPr>
                <w:color w:val="000000"/>
                <w:sz w:val="20"/>
                <w:szCs w:val="20"/>
              </w:rPr>
              <w:t>10,00</w:t>
            </w:r>
          </w:p>
        </w:tc>
        <w:tc>
          <w:tcPr>
            <w:tcW w:w="376" w:type="pct"/>
            <w:tcBorders>
              <w:top w:val="nil"/>
              <w:left w:val="nil"/>
              <w:bottom w:val="single" w:sz="4" w:space="0" w:color="auto"/>
              <w:right w:val="single" w:sz="4" w:space="0" w:color="auto"/>
            </w:tcBorders>
            <w:shd w:val="clear" w:color="auto" w:fill="auto"/>
            <w:noWrap/>
            <w:vAlign w:val="center"/>
          </w:tcPr>
          <w:p w14:paraId="283EA318" w14:textId="77777777" w:rsidR="00A33C31" w:rsidRPr="00E2688A" w:rsidRDefault="00A33C31" w:rsidP="00A33C31">
            <w:pPr>
              <w:jc w:val="center"/>
              <w:rPr>
                <w:color w:val="000000"/>
                <w:sz w:val="20"/>
                <w:szCs w:val="20"/>
              </w:rPr>
            </w:pPr>
            <w:r w:rsidRPr="00E2688A">
              <w:rPr>
                <w:color w:val="000000"/>
                <w:sz w:val="20"/>
                <w:szCs w:val="20"/>
              </w:rPr>
              <w:t>10,00</w:t>
            </w:r>
          </w:p>
        </w:tc>
        <w:tc>
          <w:tcPr>
            <w:tcW w:w="376" w:type="pct"/>
            <w:tcBorders>
              <w:top w:val="nil"/>
              <w:left w:val="nil"/>
              <w:bottom w:val="single" w:sz="4" w:space="0" w:color="auto"/>
              <w:right w:val="single" w:sz="4" w:space="0" w:color="auto"/>
            </w:tcBorders>
            <w:shd w:val="clear" w:color="auto" w:fill="auto"/>
            <w:noWrap/>
            <w:vAlign w:val="center"/>
          </w:tcPr>
          <w:p w14:paraId="0603A22F" w14:textId="77777777" w:rsidR="00A33C31" w:rsidRPr="00E2688A" w:rsidRDefault="00A33C31" w:rsidP="00A33C31">
            <w:pPr>
              <w:jc w:val="center"/>
              <w:rPr>
                <w:color w:val="000000"/>
                <w:sz w:val="20"/>
                <w:szCs w:val="20"/>
              </w:rPr>
            </w:pPr>
            <w:r w:rsidRPr="00E2688A">
              <w:rPr>
                <w:color w:val="000000"/>
                <w:sz w:val="20"/>
                <w:szCs w:val="20"/>
              </w:rPr>
              <w:t>10,00</w:t>
            </w:r>
          </w:p>
        </w:tc>
        <w:tc>
          <w:tcPr>
            <w:tcW w:w="376" w:type="pct"/>
            <w:tcBorders>
              <w:top w:val="nil"/>
              <w:left w:val="nil"/>
              <w:bottom w:val="single" w:sz="4" w:space="0" w:color="auto"/>
              <w:right w:val="single" w:sz="4" w:space="0" w:color="auto"/>
            </w:tcBorders>
            <w:shd w:val="clear" w:color="auto" w:fill="auto"/>
            <w:noWrap/>
            <w:vAlign w:val="center"/>
          </w:tcPr>
          <w:p w14:paraId="5471985D" w14:textId="77777777" w:rsidR="00A33C31" w:rsidRPr="00E2688A" w:rsidRDefault="00A33C31" w:rsidP="00A33C31">
            <w:pPr>
              <w:jc w:val="center"/>
              <w:rPr>
                <w:color w:val="000000"/>
                <w:sz w:val="20"/>
                <w:szCs w:val="20"/>
              </w:rPr>
            </w:pPr>
            <w:r w:rsidRPr="00E2688A">
              <w:rPr>
                <w:color w:val="000000"/>
                <w:sz w:val="20"/>
                <w:szCs w:val="20"/>
              </w:rPr>
              <w:t>10,00</w:t>
            </w:r>
          </w:p>
        </w:tc>
      </w:tr>
      <w:tr w:rsidR="00A33C31" w:rsidRPr="00E2688A" w14:paraId="4508C01D"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7F2863D0" w14:textId="77777777" w:rsidR="00A33C31" w:rsidRPr="00E2688A" w:rsidRDefault="00A33C31" w:rsidP="00A33C31">
            <w:pPr>
              <w:jc w:val="center"/>
              <w:rPr>
                <w:color w:val="000000"/>
                <w:sz w:val="20"/>
                <w:szCs w:val="20"/>
              </w:rPr>
            </w:pPr>
            <w:r w:rsidRPr="00E2688A">
              <w:rPr>
                <w:color w:val="000000"/>
                <w:sz w:val="20"/>
                <w:szCs w:val="20"/>
              </w:rPr>
              <w:t>Максимум подпитки тепловой сети в эксплуатационном режиме</w:t>
            </w:r>
          </w:p>
        </w:tc>
        <w:tc>
          <w:tcPr>
            <w:tcW w:w="354" w:type="pct"/>
            <w:tcBorders>
              <w:top w:val="nil"/>
              <w:left w:val="nil"/>
              <w:bottom w:val="single" w:sz="4" w:space="0" w:color="auto"/>
              <w:right w:val="single" w:sz="4" w:space="0" w:color="auto"/>
            </w:tcBorders>
            <w:shd w:val="clear" w:color="auto" w:fill="auto"/>
            <w:noWrap/>
            <w:vAlign w:val="center"/>
            <w:hideMark/>
          </w:tcPr>
          <w:p w14:paraId="4B8A25E9"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vAlign w:val="center"/>
          </w:tcPr>
          <w:p w14:paraId="0DDD4586" w14:textId="77777777" w:rsidR="00A33C31" w:rsidRPr="00E2688A" w:rsidRDefault="00A33C31" w:rsidP="00A33C31">
            <w:pPr>
              <w:jc w:val="center"/>
              <w:rPr>
                <w:color w:val="000000"/>
                <w:sz w:val="20"/>
                <w:szCs w:val="20"/>
              </w:rPr>
            </w:pPr>
            <w:r w:rsidRPr="00E2688A">
              <w:rPr>
                <w:color w:val="000000"/>
                <w:sz w:val="20"/>
                <w:szCs w:val="20"/>
              </w:rPr>
              <w:t>10,01</w:t>
            </w:r>
          </w:p>
        </w:tc>
        <w:tc>
          <w:tcPr>
            <w:tcW w:w="376" w:type="pct"/>
            <w:tcBorders>
              <w:top w:val="nil"/>
              <w:left w:val="nil"/>
              <w:bottom w:val="single" w:sz="4" w:space="0" w:color="auto"/>
              <w:right w:val="single" w:sz="4" w:space="0" w:color="auto"/>
            </w:tcBorders>
            <w:shd w:val="clear" w:color="auto" w:fill="auto"/>
            <w:vAlign w:val="center"/>
          </w:tcPr>
          <w:p w14:paraId="7CC0CC0A" w14:textId="77777777" w:rsidR="00A33C31" w:rsidRPr="00E2688A" w:rsidRDefault="00A33C31" w:rsidP="00A33C31">
            <w:pPr>
              <w:jc w:val="center"/>
              <w:rPr>
                <w:color w:val="000000"/>
                <w:sz w:val="20"/>
                <w:szCs w:val="20"/>
              </w:rPr>
            </w:pPr>
            <w:r w:rsidRPr="00E2688A">
              <w:rPr>
                <w:color w:val="000000"/>
                <w:sz w:val="20"/>
                <w:szCs w:val="20"/>
              </w:rPr>
              <w:t>10,01</w:t>
            </w:r>
          </w:p>
        </w:tc>
        <w:tc>
          <w:tcPr>
            <w:tcW w:w="376" w:type="pct"/>
            <w:tcBorders>
              <w:top w:val="nil"/>
              <w:left w:val="nil"/>
              <w:bottom w:val="single" w:sz="4" w:space="0" w:color="auto"/>
              <w:right w:val="single" w:sz="4" w:space="0" w:color="auto"/>
            </w:tcBorders>
            <w:shd w:val="clear" w:color="auto" w:fill="auto"/>
            <w:vAlign w:val="center"/>
          </w:tcPr>
          <w:p w14:paraId="0B609BD7" w14:textId="77777777" w:rsidR="00A33C31" w:rsidRPr="00E2688A" w:rsidRDefault="00A33C31" w:rsidP="00A33C31">
            <w:pPr>
              <w:jc w:val="center"/>
              <w:rPr>
                <w:color w:val="000000"/>
                <w:sz w:val="20"/>
                <w:szCs w:val="20"/>
              </w:rPr>
            </w:pPr>
            <w:r w:rsidRPr="00E2688A">
              <w:rPr>
                <w:color w:val="000000"/>
                <w:sz w:val="20"/>
                <w:szCs w:val="20"/>
              </w:rPr>
              <w:t>10,01</w:t>
            </w:r>
          </w:p>
        </w:tc>
        <w:tc>
          <w:tcPr>
            <w:tcW w:w="376" w:type="pct"/>
            <w:tcBorders>
              <w:top w:val="nil"/>
              <w:left w:val="nil"/>
              <w:bottom w:val="single" w:sz="4" w:space="0" w:color="auto"/>
              <w:right w:val="single" w:sz="4" w:space="0" w:color="auto"/>
            </w:tcBorders>
            <w:shd w:val="clear" w:color="auto" w:fill="auto"/>
            <w:vAlign w:val="center"/>
          </w:tcPr>
          <w:p w14:paraId="1447327E" w14:textId="77777777" w:rsidR="00A33C31" w:rsidRPr="00E2688A" w:rsidRDefault="00A33C31" w:rsidP="00A33C31">
            <w:pPr>
              <w:jc w:val="center"/>
              <w:rPr>
                <w:color w:val="000000"/>
                <w:sz w:val="20"/>
                <w:szCs w:val="20"/>
              </w:rPr>
            </w:pPr>
            <w:r w:rsidRPr="00E2688A">
              <w:rPr>
                <w:color w:val="000000"/>
                <w:sz w:val="20"/>
                <w:szCs w:val="20"/>
              </w:rPr>
              <w:t>10,01</w:t>
            </w:r>
          </w:p>
        </w:tc>
        <w:tc>
          <w:tcPr>
            <w:tcW w:w="376" w:type="pct"/>
            <w:tcBorders>
              <w:top w:val="nil"/>
              <w:left w:val="nil"/>
              <w:bottom w:val="single" w:sz="4" w:space="0" w:color="auto"/>
              <w:right w:val="single" w:sz="4" w:space="0" w:color="auto"/>
            </w:tcBorders>
            <w:shd w:val="clear" w:color="auto" w:fill="auto"/>
            <w:vAlign w:val="center"/>
          </w:tcPr>
          <w:p w14:paraId="0A68C5C6" w14:textId="77777777" w:rsidR="00A33C31" w:rsidRPr="00E2688A" w:rsidRDefault="00A33C31" w:rsidP="00A33C31">
            <w:pPr>
              <w:jc w:val="center"/>
              <w:rPr>
                <w:color w:val="000000"/>
                <w:sz w:val="20"/>
                <w:szCs w:val="20"/>
              </w:rPr>
            </w:pPr>
            <w:r w:rsidRPr="00E2688A">
              <w:rPr>
                <w:color w:val="000000"/>
                <w:sz w:val="20"/>
                <w:szCs w:val="20"/>
              </w:rPr>
              <w:t>10,01</w:t>
            </w:r>
          </w:p>
        </w:tc>
        <w:tc>
          <w:tcPr>
            <w:tcW w:w="376" w:type="pct"/>
            <w:tcBorders>
              <w:top w:val="nil"/>
              <w:left w:val="nil"/>
              <w:bottom w:val="single" w:sz="4" w:space="0" w:color="auto"/>
              <w:right w:val="single" w:sz="4" w:space="0" w:color="auto"/>
            </w:tcBorders>
            <w:shd w:val="clear" w:color="auto" w:fill="auto"/>
            <w:vAlign w:val="center"/>
          </w:tcPr>
          <w:p w14:paraId="7077E0AB" w14:textId="77777777" w:rsidR="00A33C31" w:rsidRPr="00E2688A" w:rsidRDefault="00A33C31" w:rsidP="00A33C31">
            <w:pPr>
              <w:jc w:val="center"/>
              <w:rPr>
                <w:color w:val="000000"/>
                <w:sz w:val="20"/>
                <w:szCs w:val="20"/>
              </w:rPr>
            </w:pPr>
            <w:r w:rsidRPr="00E2688A">
              <w:rPr>
                <w:color w:val="000000"/>
                <w:sz w:val="20"/>
                <w:szCs w:val="20"/>
              </w:rPr>
              <w:t>10,01</w:t>
            </w:r>
          </w:p>
        </w:tc>
        <w:tc>
          <w:tcPr>
            <w:tcW w:w="376" w:type="pct"/>
            <w:tcBorders>
              <w:top w:val="nil"/>
              <w:left w:val="nil"/>
              <w:bottom w:val="single" w:sz="4" w:space="0" w:color="auto"/>
              <w:right w:val="single" w:sz="4" w:space="0" w:color="auto"/>
            </w:tcBorders>
            <w:shd w:val="clear" w:color="auto" w:fill="auto"/>
            <w:vAlign w:val="center"/>
          </w:tcPr>
          <w:p w14:paraId="41F2F29D" w14:textId="77777777" w:rsidR="00A33C31" w:rsidRPr="00E2688A" w:rsidRDefault="00A33C31" w:rsidP="00A33C31">
            <w:pPr>
              <w:jc w:val="center"/>
              <w:rPr>
                <w:color w:val="000000"/>
                <w:sz w:val="20"/>
                <w:szCs w:val="20"/>
              </w:rPr>
            </w:pPr>
            <w:r w:rsidRPr="00E2688A">
              <w:rPr>
                <w:color w:val="000000"/>
                <w:sz w:val="20"/>
                <w:szCs w:val="20"/>
              </w:rPr>
              <w:t>10,01</w:t>
            </w:r>
          </w:p>
        </w:tc>
        <w:tc>
          <w:tcPr>
            <w:tcW w:w="376" w:type="pct"/>
            <w:tcBorders>
              <w:top w:val="nil"/>
              <w:left w:val="nil"/>
              <w:bottom w:val="single" w:sz="4" w:space="0" w:color="auto"/>
              <w:right w:val="single" w:sz="4" w:space="0" w:color="auto"/>
            </w:tcBorders>
            <w:shd w:val="clear" w:color="auto" w:fill="auto"/>
            <w:vAlign w:val="center"/>
          </w:tcPr>
          <w:p w14:paraId="2052397E" w14:textId="77777777" w:rsidR="00A33C31" w:rsidRPr="00E2688A" w:rsidRDefault="00A33C31" w:rsidP="00A33C31">
            <w:pPr>
              <w:jc w:val="center"/>
              <w:rPr>
                <w:color w:val="000000"/>
                <w:sz w:val="20"/>
                <w:szCs w:val="20"/>
              </w:rPr>
            </w:pPr>
            <w:r w:rsidRPr="00E2688A">
              <w:rPr>
                <w:color w:val="000000"/>
                <w:sz w:val="20"/>
                <w:szCs w:val="20"/>
              </w:rPr>
              <w:t>10,01</w:t>
            </w:r>
          </w:p>
        </w:tc>
        <w:tc>
          <w:tcPr>
            <w:tcW w:w="376" w:type="pct"/>
            <w:tcBorders>
              <w:top w:val="nil"/>
              <w:left w:val="nil"/>
              <w:bottom w:val="single" w:sz="4" w:space="0" w:color="auto"/>
              <w:right w:val="single" w:sz="4" w:space="0" w:color="auto"/>
            </w:tcBorders>
            <w:shd w:val="clear" w:color="auto" w:fill="auto"/>
            <w:vAlign w:val="center"/>
          </w:tcPr>
          <w:p w14:paraId="0D74630E" w14:textId="77777777" w:rsidR="00A33C31" w:rsidRPr="00E2688A" w:rsidRDefault="00A33C31" w:rsidP="00A33C31">
            <w:pPr>
              <w:jc w:val="center"/>
              <w:rPr>
                <w:color w:val="000000"/>
                <w:sz w:val="20"/>
                <w:szCs w:val="20"/>
              </w:rPr>
            </w:pPr>
            <w:r w:rsidRPr="00E2688A">
              <w:rPr>
                <w:color w:val="000000"/>
                <w:sz w:val="20"/>
                <w:szCs w:val="20"/>
              </w:rPr>
              <w:t>10,01</w:t>
            </w:r>
          </w:p>
        </w:tc>
      </w:tr>
      <w:tr w:rsidR="00A33C31" w:rsidRPr="00E2688A" w14:paraId="34CD3AD2" w14:textId="77777777" w:rsidTr="00DF1646">
        <w:trPr>
          <w:trHeight w:val="765"/>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7BBF02EE" w14:textId="77777777" w:rsidR="00A33C31" w:rsidRPr="00E2688A" w:rsidRDefault="00A33C31" w:rsidP="00A33C31">
            <w:pPr>
              <w:jc w:val="center"/>
              <w:rPr>
                <w:color w:val="000000"/>
                <w:sz w:val="20"/>
                <w:szCs w:val="20"/>
              </w:rPr>
            </w:pPr>
            <w:r w:rsidRPr="00E2688A">
              <w:rPr>
                <w:color w:val="000000"/>
                <w:sz w:val="20"/>
                <w:szCs w:val="20"/>
              </w:rPr>
              <w:t>Расход химически не обработанной и недеаэрированной воды на аварийную подпитку</w:t>
            </w:r>
          </w:p>
        </w:tc>
        <w:tc>
          <w:tcPr>
            <w:tcW w:w="354" w:type="pct"/>
            <w:tcBorders>
              <w:top w:val="nil"/>
              <w:left w:val="nil"/>
              <w:bottom w:val="single" w:sz="4" w:space="0" w:color="auto"/>
              <w:right w:val="single" w:sz="4" w:space="0" w:color="auto"/>
            </w:tcBorders>
            <w:shd w:val="clear" w:color="auto" w:fill="auto"/>
            <w:noWrap/>
            <w:vAlign w:val="center"/>
            <w:hideMark/>
          </w:tcPr>
          <w:p w14:paraId="69E061F7"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601B2429" w14:textId="77777777" w:rsidR="00A33C31" w:rsidRPr="00E2688A" w:rsidRDefault="00A33C31" w:rsidP="00A33C31">
            <w:pPr>
              <w:jc w:val="center"/>
              <w:rPr>
                <w:color w:val="000000"/>
                <w:sz w:val="20"/>
                <w:szCs w:val="20"/>
              </w:rPr>
            </w:pPr>
            <w:r w:rsidRPr="00E2688A">
              <w:rPr>
                <w:color w:val="000000"/>
                <w:sz w:val="20"/>
                <w:szCs w:val="20"/>
              </w:rPr>
              <w:t>0,04</w:t>
            </w:r>
          </w:p>
        </w:tc>
        <w:tc>
          <w:tcPr>
            <w:tcW w:w="376" w:type="pct"/>
            <w:tcBorders>
              <w:top w:val="nil"/>
              <w:left w:val="nil"/>
              <w:bottom w:val="single" w:sz="4" w:space="0" w:color="auto"/>
              <w:right w:val="single" w:sz="4" w:space="0" w:color="auto"/>
            </w:tcBorders>
            <w:shd w:val="clear" w:color="auto" w:fill="auto"/>
            <w:noWrap/>
            <w:vAlign w:val="center"/>
          </w:tcPr>
          <w:p w14:paraId="0C471429" w14:textId="77777777" w:rsidR="00A33C31" w:rsidRPr="00E2688A" w:rsidRDefault="00A33C31" w:rsidP="00A33C31">
            <w:pPr>
              <w:jc w:val="center"/>
              <w:rPr>
                <w:color w:val="000000"/>
                <w:sz w:val="20"/>
                <w:szCs w:val="20"/>
              </w:rPr>
            </w:pPr>
            <w:r w:rsidRPr="00E2688A">
              <w:rPr>
                <w:color w:val="000000"/>
                <w:sz w:val="20"/>
                <w:szCs w:val="20"/>
              </w:rPr>
              <w:t>0,04</w:t>
            </w:r>
          </w:p>
        </w:tc>
        <w:tc>
          <w:tcPr>
            <w:tcW w:w="376" w:type="pct"/>
            <w:tcBorders>
              <w:top w:val="nil"/>
              <w:left w:val="nil"/>
              <w:bottom w:val="single" w:sz="4" w:space="0" w:color="auto"/>
              <w:right w:val="single" w:sz="4" w:space="0" w:color="auto"/>
            </w:tcBorders>
            <w:shd w:val="clear" w:color="auto" w:fill="auto"/>
            <w:noWrap/>
            <w:vAlign w:val="center"/>
          </w:tcPr>
          <w:p w14:paraId="1DDD2584" w14:textId="77777777" w:rsidR="00A33C31" w:rsidRPr="00E2688A" w:rsidRDefault="00A33C31" w:rsidP="00A33C31">
            <w:pPr>
              <w:jc w:val="center"/>
              <w:rPr>
                <w:color w:val="000000"/>
                <w:sz w:val="20"/>
                <w:szCs w:val="20"/>
              </w:rPr>
            </w:pPr>
            <w:r w:rsidRPr="00E2688A">
              <w:rPr>
                <w:color w:val="000000"/>
                <w:sz w:val="20"/>
                <w:szCs w:val="20"/>
              </w:rPr>
              <w:t>0,04</w:t>
            </w:r>
          </w:p>
        </w:tc>
        <w:tc>
          <w:tcPr>
            <w:tcW w:w="376" w:type="pct"/>
            <w:tcBorders>
              <w:top w:val="nil"/>
              <w:left w:val="nil"/>
              <w:bottom w:val="single" w:sz="4" w:space="0" w:color="auto"/>
              <w:right w:val="single" w:sz="4" w:space="0" w:color="auto"/>
            </w:tcBorders>
            <w:shd w:val="clear" w:color="auto" w:fill="auto"/>
            <w:noWrap/>
            <w:vAlign w:val="center"/>
          </w:tcPr>
          <w:p w14:paraId="47F4EA68" w14:textId="77777777" w:rsidR="00A33C31" w:rsidRPr="00E2688A" w:rsidRDefault="00A33C31" w:rsidP="00A33C31">
            <w:pPr>
              <w:jc w:val="center"/>
              <w:rPr>
                <w:color w:val="000000"/>
                <w:sz w:val="20"/>
                <w:szCs w:val="20"/>
              </w:rPr>
            </w:pPr>
            <w:r w:rsidRPr="00E2688A">
              <w:rPr>
                <w:color w:val="000000"/>
                <w:sz w:val="20"/>
                <w:szCs w:val="20"/>
              </w:rPr>
              <w:t>0,04</w:t>
            </w:r>
          </w:p>
        </w:tc>
        <w:tc>
          <w:tcPr>
            <w:tcW w:w="376" w:type="pct"/>
            <w:tcBorders>
              <w:top w:val="nil"/>
              <w:left w:val="nil"/>
              <w:bottom w:val="single" w:sz="4" w:space="0" w:color="auto"/>
              <w:right w:val="single" w:sz="4" w:space="0" w:color="auto"/>
            </w:tcBorders>
            <w:shd w:val="clear" w:color="auto" w:fill="auto"/>
            <w:noWrap/>
            <w:vAlign w:val="center"/>
          </w:tcPr>
          <w:p w14:paraId="19D16D21" w14:textId="77777777" w:rsidR="00A33C31" w:rsidRPr="00E2688A" w:rsidRDefault="00A33C31" w:rsidP="00A33C31">
            <w:pPr>
              <w:jc w:val="center"/>
              <w:rPr>
                <w:color w:val="000000"/>
                <w:sz w:val="20"/>
                <w:szCs w:val="20"/>
              </w:rPr>
            </w:pPr>
            <w:r w:rsidRPr="00E2688A">
              <w:rPr>
                <w:color w:val="000000"/>
                <w:sz w:val="20"/>
                <w:szCs w:val="20"/>
              </w:rPr>
              <w:t>0,04</w:t>
            </w:r>
          </w:p>
        </w:tc>
        <w:tc>
          <w:tcPr>
            <w:tcW w:w="376" w:type="pct"/>
            <w:tcBorders>
              <w:top w:val="nil"/>
              <w:left w:val="nil"/>
              <w:bottom w:val="single" w:sz="4" w:space="0" w:color="auto"/>
              <w:right w:val="single" w:sz="4" w:space="0" w:color="auto"/>
            </w:tcBorders>
            <w:shd w:val="clear" w:color="auto" w:fill="auto"/>
            <w:noWrap/>
            <w:vAlign w:val="center"/>
          </w:tcPr>
          <w:p w14:paraId="12543A32" w14:textId="77777777" w:rsidR="00A33C31" w:rsidRPr="00E2688A" w:rsidRDefault="00A33C31" w:rsidP="00A33C31">
            <w:pPr>
              <w:jc w:val="center"/>
              <w:rPr>
                <w:color w:val="000000"/>
                <w:sz w:val="20"/>
                <w:szCs w:val="20"/>
              </w:rPr>
            </w:pPr>
            <w:r w:rsidRPr="00E2688A">
              <w:rPr>
                <w:color w:val="000000"/>
                <w:sz w:val="20"/>
                <w:szCs w:val="20"/>
              </w:rPr>
              <w:t>0,04</w:t>
            </w:r>
          </w:p>
        </w:tc>
        <w:tc>
          <w:tcPr>
            <w:tcW w:w="376" w:type="pct"/>
            <w:tcBorders>
              <w:top w:val="nil"/>
              <w:left w:val="nil"/>
              <w:bottom w:val="single" w:sz="4" w:space="0" w:color="auto"/>
              <w:right w:val="single" w:sz="4" w:space="0" w:color="auto"/>
            </w:tcBorders>
            <w:shd w:val="clear" w:color="auto" w:fill="auto"/>
            <w:noWrap/>
            <w:vAlign w:val="center"/>
          </w:tcPr>
          <w:p w14:paraId="44495446" w14:textId="77777777" w:rsidR="00A33C31" w:rsidRPr="00E2688A" w:rsidRDefault="00A33C31" w:rsidP="00A33C31">
            <w:pPr>
              <w:jc w:val="center"/>
              <w:rPr>
                <w:color w:val="000000"/>
                <w:sz w:val="20"/>
                <w:szCs w:val="20"/>
              </w:rPr>
            </w:pPr>
            <w:r w:rsidRPr="00E2688A">
              <w:rPr>
                <w:color w:val="000000"/>
                <w:sz w:val="20"/>
                <w:szCs w:val="20"/>
              </w:rPr>
              <w:t>0,04</w:t>
            </w:r>
          </w:p>
        </w:tc>
        <w:tc>
          <w:tcPr>
            <w:tcW w:w="376" w:type="pct"/>
            <w:tcBorders>
              <w:top w:val="nil"/>
              <w:left w:val="nil"/>
              <w:bottom w:val="single" w:sz="4" w:space="0" w:color="auto"/>
              <w:right w:val="single" w:sz="4" w:space="0" w:color="auto"/>
            </w:tcBorders>
            <w:shd w:val="clear" w:color="auto" w:fill="auto"/>
            <w:noWrap/>
            <w:vAlign w:val="center"/>
          </w:tcPr>
          <w:p w14:paraId="4C32DF8A" w14:textId="77777777" w:rsidR="00A33C31" w:rsidRPr="00E2688A" w:rsidRDefault="00A33C31" w:rsidP="00A33C31">
            <w:pPr>
              <w:jc w:val="center"/>
              <w:rPr>
                <w:color w:val="000000"/>
                <w:sz w:val="20"/>
                <w:szCs w:val="20"/>
              </w:rPr>
            </w:pPr>
            <w:r w:rsidRPr="00E2688A">
              <w:rPr>
                <w:color w:val="000000"/>
                <w:sz w:val="20"/>
                <w:szCs w:val="20"/>
              </w:rPr>
              <w:t>0,04</w:t>
            </w:r>
          </w:p>
        </w:tc>
        <w:tc>
          <w:tcPr>
            <w:tcW w:w="376" w:type="pct"/>
            <w:tcBorders>
              <w:top w:val="nil"/>
              <w:left w:val="nil"/>
              <w:bottom w:val="single" w:sz="4" w:space="0" w:color="auto"/>
              <w:right w:val="single" w:sz="4" w:space="0" w:color="auto"/>
            </w:tcBorders>
            <w:shd w:val="clear" w:color="auto" w:fill="auto"/>
            <w:noWrap/>
            <w:vAlign w:val="center"/>
          </w:tcPr>
          <w:p w14:paraId="56B6905E" w14:textId="77777777" w:rsidR="00A33C31" w:rsidRPr="00E2688A" w:rsidRDefault="00A33C31" w:rsidP="00A33C31">
            <w:pPr>
              <w:jc w:val="center"/>
              <w:rPr>
                <w:color w:val="000000"/>
                <w:sz w:val="20"/>
                <w:szCs w:val="20"/>
              </w:rPr>
            </w:pPr>
            <w:r w:rsidRPr="00E2688A">
              <w:rPr>
                <w:color w:val="000000"/>
                <w:sz w:val="20"/>
                <w:szCs w:val="20"/>
              </w:rPr>
              <w:t>0,04</w:t>
            </w:r>
          </w:p>
        </w:tc>
      </w:tr>
      <w:tr w:rsidR="00A33C31" w:rsidRPr="00E2688A" w14:paraId="179631C6"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40564781" w14:textId="77777777" w:rsidR="00A33C31" w:rsidRPr="00E2688A" w:rsidRDefault="00A33C31" w:rsidP="00A33C31">
            <w:pPr>
              <w:jc w:val="center"/>
              <w:rPr>
                <w:color w:val="000000"/>
                <w:sz w:val="20"/>
                <w:szCs w:val="20"/>
              </w:rPr>
            </w:pPr>
            <w:r w:rsidRPr="00E2688A">
              <w:rPr>
                <w:color w:val="000000"/>
                <w:sz w:val="20"/>
                <w:szCs w:val="20"/>
              </w:rPr>
              <w:t>Резерв (+)/дефицит (-) ВПУ</w:t>
            </w:r>
          </w:p>
        </w:tc>
        <w:tc>
          <w:tcPr>
            <w:tcW w:w="354" w:type="pct"/>
            <w:tcBorders>
              <w:top w:val="nil"/>
              <w:left w:val="nil"/>
              <w:bottom w:val="single" w:sz="4" w:space="0" w:color="auto"/>
              <w:right w:val="single" w:sz="4" w:space="0" w:color="auto"/>
            </w:tcBorders>
            <w:shd w:val="clear" w:color="auto" w:fill="auto"/>
            <w:noWrap/>
            <w:vAlign w:val="center"/>
            <w:hideMark/>
          </w:tcPr>
          <w:p w14:paraId="49020910"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6E22858C" w14:textId="77777777" w:rsidR="00A33C31" w:rsidRPr="00E2688A" w:rsidRDefault="00A33C31" w:rsidP="00A33C31">
            <w:pPr>
              <w:jc w:val="center"/>
              <w:rPr>
                <w:color w:val="000000"/>
                <w:sz w:val="20"/>
                <w:szCs w:val="20"/>
              </w:rPr>
            </w:pPr>
            <w:r w:rsidRPr="00E2688A">
              <w:rPr>
                <w:color w:val="000000"/>
                <w:sz w:val="20"/>
                <w:szCs w:val="20"/>
              </w:rPr>
              <w:t>0,027</w:t>
            </w:r>
          </w:p>
        </w:tc>
        <w:tc>
          <w:tcPr>
            <w:tcW w:w="376" w:type="pct"/>
            <w:tcBorders>
              <w:top w:val="nil"/>
              <w:left w:val="nil"/>
              <w:bottom w:val="single" w:sz="4" w:space="0" w:color="auto"/>
              <w:right w:val="single" w:sz="4" w:space="0" w:color="auto"/>
            </w:tcBorders>
            <w:shd w:val="clear" w:color="auto" w:fill="auto"/>
            <w:noWrap/>
            <w:vAlign w:val="center"/>
          </w:tcPr>
          <w:p w14:paraId="3D6A4ACA" w14:textId="77777777" w:rsidR="00A33C31" w:rsidRPr="00E2688A" w:rsidRDefault="00A33C31" w:rsidP="00A33C31">
            <w:pPr>
              <w:jc w:val="center"/>
              <w:rPr>
                <w:color w:val="000000"/>
                <w:sz w:val="20"/>
                <w:szCs w:val="20"/>
              </w:rPr>
            </w:pPr>
            <w:r w:rsidRPr="00E2688A">
              <w:rPr>
                <w:color w:val="000000"/>
                <w:sz w:val="20"/>
                <w:szCs w:val="20"/>
              </w:rPr>
              <w:t>0,027</w:t>
            </w:r>
          </w:p>
        </w:tc>
        <w:tc>
          <w:tcPr>
            <w:tcW w:w="376" w:type="pct"/>
            <w:tcBorders>
              <w:top w:val="nil"/>
              <w:left w:val="nil"/>
              <w:bottom w:val="single" w:sz="4" w:space="0" w:color="auto"/>
              <w:right w:val="single" w:sz="4" w:space="0" w:color="auto"/>
            </w:tcBorders>
            <w:shd w:val="clear" w:color="auto" w:fill="auto"/>
            <w:noWrap/>
            <w:vAlign w:val="center"/>
          </w:tcPr>
          <w:p w14:paraId="31C3F5D5" w14:textId="77777777" w:rsidR="00A33C31" w:rsidRPr="00E2688A" w:rsidRDefault="00A33C31" w:rsidP="00A33C31">
            <w:pPr>
              <w:jc w:val="center"/>
              <w:rPr>
                <w:color w:val="000000"/>
                <w:sz w:val="20"/>
                <w:szCs w:val="20"/>
              </w:rPr>
            </w:pPr>
            <w:r w:rsidRPr="00E2688A">
              <w:rPr>
                <w:color w:val="000000"/>
                <w:sz w:val="20"/>
                <w:szCs w:val="20"/>
              </w:rPr>
              <w:t>0,027</w:t>
            </w:r>
          </w:p>
        </w:tc>
        <w:tc>
          <w:tcPr>
            <w:tcW w:w="376" w:type="pct"/>
            <w:tcBorders>
              <w:top w:val="nil"/>
              <w:left w:val="nil"/>
              <w:bottom w:val="single" w:sz="4" w:space="0" w:color="auto"/>
              <w:right w:val="single" w:sz="4" w:space="0" w:color="auto"/>
            </w:tcBorders>
            <w:shd w:val="clear" w:color="auto" w:fill="auto"/>
            <w:noWrap/>
            <w:vAlign w:val="center"/>
          </w:tcPr>
          <w:p w14:paraId="45BACD09" w14:textId="77777777" w:rsidR="00A33C31" w:rsidRPr="00E2688A" w:rsidRDefault="00A33C31" w:rsidP="00A33C31">
            <w:pPr>
              <w:jc w:val="center"/>
              <w:rPr>
                <w:color w:val="000000"/>
                <w:sz w:val="20"/>
                <w:szCs w:val="20"/>
              </w:rPr>
            </w:pPr>
            <w:r w:rsidRPr="00E2688A">
              <w:rPr>
                <w:color w:val="000000"/>
                <w:sz w:val="20"/>
                <w:szCs w:val="20"/>
              </w:rPr>
              <w:t>0,027</w:t>
            </w:r>
          </w:p>
        </w:tc>
        <w:tc>
          <w:tcPr>
            <w:tcW w:w="376" w:type="pct"/>
            <w:tcBorders>
              <w:top w:val="nil"/>
              <w:left w:val="nil"/>
              <w:bottom w:val="single" w:sz="4" w:space="0" w:color="auto"/>
              <w:right w:val="single" w:sz="4" w:space="0" w:color="auto"/>
            </w:tcBorders>
            <w:shd w:val="clear" w:color="auto" w:fill="auto"/>
            <w:noWrap/>
            <w:vAlign w:val="center"/>
          </w:tcPr>
          <w:p w14:paraId="2A58B840" w14:textId="77777777" w:rsidR="00A33C31" w:rsidRPr="00E2688A" w:rsidRDefault="00A33C31" w:rsidP="00A33C31">
            <w:pPr>
              <w:jc w:val="center"/>
              <w:rPr>
                <w:color w:val="000000"/>
                <w:sz w:val="20"/>
                <w:szCs w:val="20"/>
              </w:rPr>
            </w:pPr>
            <w:r w:rsidRPr="00E2688A">
              <w:rPr>
                <w:color w:val="000000"/>
                <w:sz w:val="20"/>
                <w:szCs w:val="20"/>
              </w:rPr>
              <w:t>0,027</w:t>
            </w:r>
          </w:p>
        </w:tc>
        <w:tc>
          <w:tcPr>
            <w:tcW w:w="376" w:type="pct"/>
            <w:tcBorders>
              <w:top w:val="nil"/>
              <w:left w:val="nil"/>
              <w:bottom w:val="single" w:sz="4" w:space="0" w:color="auto"/>
              <w:right w:val="single" w:sz="4" w:space="0" w:color="auto"/>
            </w:tcBorders>
            <w:shd w:val="clear" w:color="auto" w:fill="auto"/>
            <w:noWrap/>
            <w:vAlign w:val="center"/>
          </w:tcPr>
          <w:p w14:paraId="28A12AE5" w14:textId="77777777" w:rsidR="00A33C31" w:rsidRPr="00E2688A" w:rsidRDefault="00A33C31" w:rsidP="00A33C31">
            <w:pPr>
              <w:jc w:val="center"/>
              <w:rPr>
                <w:color w:val="000000"/>
                <w:sz w:val="20"/>
                <w:szCs w:val="20"/>
              </w:rPr>
            </w:pPr>
            <w:r w:rsidRPr="00E2688A">
              <w:rPr>
                <w:color w:val="000000"/>
                <w:sz w:val="20"/>
                <w:szCs w:val="20"/>
              </w:rPr>
              <w:t>0,027</w:t>
            </w:r>
          </w:p>
        </w:tc>
        <w:tc>
          <w:tcPr>
            <w:tcW w:w="376" w:type="pct"/>
            <w:tcBorders>
              <w:top w:val="nil"/>
              <w:left w:val="nil"/>
              <w:bottom w:val="single" w:sz="4" w:space="0" w:color="auto"/>
              <w:right w:val="single" w:sz="4" w:space="0" w:color="auto"/>
            </w:tcBorders>
            <w:shd w:val="clear" w:color="auto" w:fill="auto"/>
            <w:noWrap/>
            <w:vAlign w:val="center"/>
          </w:tcPr>
          <w:p w14:paraId="49F75D25" w14:textId="77777777" w:rsidR="00A33C31" w:rsidRPr="00E2688A" w:rsidRDefault="00A33C31" w:rsidP="00A33C31">
            <w:pPr>
              <w:jc w:val="center"/>
              <w:rPr>
                <w:color w:val="000000"/>
                <w:sz w:val="20"/>
                <w:szCs w:val="20"/>
              </w:rPr>
            </w:pPr>
            <w:r w:rsidRPr="00E2688A">
              <w:rPr>
                <w:color w:val="000000"/>
                <w:sz w:val="20"/>
                <w:szCs w:val="20"/>
              </w:rPr>
              <w:t>0,027</w:t>
            </w:r>
          </w:p>
        </w:tc>
        <w:tc>
          <w:tcPr>
            <w:tcW w:w="376" w:type="pct"/>
            <w:tcBorders>
              <w:top w:val="nil"/>
              <w:left w:val="nil"/>
              <w:bottom w:val="single" w:sz="4" w:space="0" w:color="auto"/>
              <w:right w:val="single" w:sz="4" w:space="0" w:color="auto"/>
            </w:tcBorders>
            <w:shd w:val="clear" w:color="auto" w:fill="auto"/>
            <w:noWrap/>
            <w:vAlign w:val="center"/>
          </w:tcPr>
          <w:p w14:paraId="31BD38FF" w14:textId="77777777" w:rsidR="00A33C31" w:rsidRPr="00E2688A" w:rsidRDefault="00A33C31" w:rsidP="00A33C31">
            <w:pPr>
              <w:jc w:val="center"/>
              <w:rPr>
                <w:color w:val="000000"/>
                <w:sz w:val="20"/>
                <w:szCs w:val="20"/>
              </w:rPr>
            </w:pPr>
            <w:r w:rsidRPr="00E2688A">
              <w:rPr>
                <w:color w:val="000000"/>
                <w:sz w:val="20"/>
                <w:szCs w:val="20"/>
              </w:rPr>
              <w:t>0,027</w:t>
            </w:r>
          </w:p>
        </w:tc>
        <w:tc>
          <w:tcPr>
            <w:tcW w:w="376" w:type="pct"/>
            <w:tcBorders>
              <w:top w:val="nil"/>
              <w:left w:val="nil"/>
              <w:bottom w:val="single" w:sz="4" w:space="0" w:color="auto"/>
              <w:right w:val="single" w:sz="4" w:space="0" w:color="auto"/>
            </w:tcBorders>
            <w:shd w:val="clear" w:color="auto" w:fill="auto"/>
            <w:noWrap/>
            <w:vAlign w:val="center"/>
          </w:tcPr>
          <w:p w14:paraId="43405F56" w14:textId="77777777" w:rsidR="00A33C31" w:rsidRPr="00E2688A" w:rsidRDefault="00A33C31" w:rsidP="00A33C31">
            <w:pPr>
              <w:jc w:val="center"/>
              <w:rPr>
                <w:color w:val="000000"/>
                <w:sz w:val="20"/>
                <w:szCs w:val="20"/>
              </w:rPr>
            </w:pPr>
            <w:r w:rsidRPr="00E2688A">
              <w:rPr>
                <w:color w:val="000000"/>
                <w:sz w:val="20"/>
                <w:szCs w:val="20"/>
              </w:rPr>
              <w:t>0,027</w:t>
            </w:r>
          </w:p>
        </w:tc>
      </w:tr>
      <w:tr w:rsidR="00A33C31" w:rsidRPr="00E2688A" w14:paraId="59994E8F"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78003000" w14:textId="77777777" w:rsidR="00A33C31" w:rsidRPr="00E2688A" w:rsidRDefault="00A33C31" w:rsidP="00A33C31">
            <w:pPr>
              <w:jc w:val="center"/>
              <w:rPr>
                <w:color w:val="000000"/>
                <w:sz w:val="20"/>
                <w:szCs w:val="20"/>
              </w:rPr>
            </w:pPr>
            <w:r w:rsidRPr="00E2688A">
              <w:rPr>
                <w:color w:val="000000"/>
                <w:sz w:val="20"/>
                <w:szCs w:val="20"/>
              </w:rPr>
              <w:t>Доля резерва</w:t>
            </w:r>
          </w:p>
        </w:tc>
        <w:tc>
          <w:tcPr>
            <w:tcW w:w="354" w:type="pct"/>
            <w:tcBorders>
              <w:top w:val="nil"/>
              <w:left w:val="nil"/>
              <w:bottom w:val="single" w:sz="4" w:space="0" w:color="auto"/>
              <w:right w:val="single" w:sz="4" w:space="0" w:color="auto"/>
            </w:tcBorders>
            <w:shd w:val="clear" w:color="auto" w:fill="auto"/>
            <w:noWrap/>
            <w:vAlign w:val="center"/>
            <w:hideMark/>
          </w:tcPr>
          <w:p w14:paraId="3A3E5D3F"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tcPr>
          <w:p w14:paraId="058C0D70" w14:textId="77777777" w:rsidR="00A33C31" w:rsidRPr="00E2688A" w:rsidRDefault="00A33C31" w:rsidP="00A33C31">
            <w:pPr>
              <w:jc w:val="center"/>
              <w:rPr>
                <w:color w:val="000000"/>
                <w:sz w:val="20"/>
                <w:szCs w:val="20"/>
              </w:rPr>
            </w:pPr>
            <w:r w:rsidRPr="00E2688A">
              <w:rPr>
                <w:color w:val="000000"/>
                <w:sz w:val="20"/>
                <w:szCs w:val="20"/>
              </w:rPr>
              <w:t>83,22%</w:t>
            </w:r>
          </w:p>
        </w:tc>
        <w:tc>
          <w:tcPr>
            <w:tcW w:w="376" w:type="pct"/>
            <w:tcBorders>
              <w:top w:val="nil"/>
              <w:left w:val="nil"/>
              <w:bottom w:val="single" w:sz="4" w:space="0" w:color="auto"/>
              <w:right w:val="single" w:sz="4" w:space="0" w:color="auto"/>
            </w:tcBorders>
            <w:shd w:val="clear" w:color="auto" w:fill="auto"/>
            <w:noWrap/>
            <w:vAlign w:val="center"/>
          </w:tcPr>
          <w:p w14:paraId="68EC231A" w14:textId="77777777" w:rsidR="00A33C31" w:rsidRPr="00E2688A" w:rsidRDefault="00A33C31" w:rsidP="00A33C31">
            <w:pPr>
              <w:jc w:val="center"/>
              <w:rPr>
                <w:color w:val="000000"/>
                <w:sz w:val="20"/>
                <w:szCs w:val="20"/>
              </w:rPr>
            </w:pPr>
            <w:r w:rsidRPr="00E2688A">
              <w:rPr>
                <w:color w:val="000000"/>
                <w:sz w:val="20"/>
                <w:szCs w:val="20"/>
              </w:rPr>
              <w:t>83,22%</w:t>
            </w:r>
          </w:p>
        </w:tc>
        <w:tc>
          <w:tcPr>
            <w:tcW w:w="376" w:type="pct"/>
            <w:tcBorders>
              <w:top w:val="nil"/>
              <w:left w:val="nil"/>
              <w:bottom w:val="single" w:sz="4" w:space="0" w:color="auto"/>
              <w:right w:val="single" w:sz="4" w:space="0" w:color="auto"/>
            </w:tcBorders>
            <w:shd w:val="clear" w:color="auto" w:fill="auto"/>
            <w:noWrap/>
            <w:vAlign w:val="center"/>
          </w:tcPr>
          <w:p w14:paraId="460B9D19" w14:textId="77777777" w:rsidR="00A33C31" w:rsidRPr="00E2688A" w:rsidRDefault="00A33C31" w:rsidP="00A33C31">
            <w:pPr>
              <w:jc w:val="center"/>
              <w:rPr>
                <w:color w:val="000000"/>
                <w:sz w:val="20"/>
                <w:szCs w:val="20"/>
              </w:rPr>
            </w:pPr>
            <w:r w:rsidRPr="00E2688A">
              <w:rPr>
                <w:color w:val="000000"/>
                <w:sz w:val="20"/>
                <w:szCs w:val="20"/>
              </w:rPr>
              <w:t>83,22%</w:t>
            </w:r>
          </w:p>
        </w:tc>
        <w:tc>
          <w:tcPr>
            <w:tcW w:w="376" w:type="pct"/>
            <w:tcBorders>
              <w:top w:val="nil"/>
              <w:left w:val="nil"/>
              <w:bottom w:val="single" w:sz="4" w:space="0" w:color="auto"/>
              <w:right w:val="single" w:sz="4" w:space="0" w:color="auto"/>
            </w:tcBorders>
            <w:shd w:val="clear" w:color="auto" w:fill="auto"/>
            <w:noWrap/>
            <w:vAlign w:val="center"/>
          </w:tcPr>
          <w:p w14:paraId="46969D33" w14:textId="77777777" w:rsidR="00A33C31" w:rsidRPr="00E2688A" w:rsidRDefault="00A33C31" w:rsidP="00A33C31">
            <w:pPr>
              <w:jc w:val="center"/>
              <w:rPr>
                <w:color w:val="000000"/>
                <w:sz w:val="20"/>
                <w:szCs w:val="20"/>
              </w:rPr>
            </w:pPr>
            <w:r w:rsidRPr="00E2688A">
              <w:rPr>
                <w:color w:val="000000"/>
                <w:sz w:val="20"/>
                <w:szCs w:val="20"/>
              </w:rPr>
              <w:t>83,22%</w:t>
            </w:r>
          </w:p>
        </w:tc>
        <w:tc>
          <w:tcPr>
            <w:tcW w:w="376" w:type="pct"/>
            <w:tcBorders>
              <w:top w:val="nil"/>
              <w:left w:val="nil"/>
              <w:bottom w:val="single" w:sz="4" w:space="0" w:color="auto"/>
              <w:right w:val="single" w:sz="4" w:space="0" w:color="auto"/>
            </w:tcBorders>
            <w:shd w:val="clear" w:color="auto" w:fill="auto"/>
            <w:noWrap/>
            <w:vAlign w:val="center"/>
          </w:tcPr>
          <w:p w14:paraId="1B19948E" w14:textId="77777777" w:rsidR="00A33C31" w:rsidRPr="00E2688A" w:rsidRDefault="00A33C31" w:rsidP="00A33C31">
            <w:pPr>
              <w:jc w:val="center"/>
              <w:rPr>
                <w:color w:val="000000"/>
                <w:sz w:val="20"/>
                <w:szCs w:val="20"/>
              </w:rPr>
            </w:pPr>
            <w:r w:rsidRPr="00E2688A">
              <w:rPr>
                <w:color w:val="000000"/>
                <w:sz w:val="20"/>
                <w:szCs w:val="20"/>
              </w:rPr>
              <w:t>83,22%</w:t>
            </w:r>
          </w:p>
        </w:tc>
        <w:tc>
          <w:tcPr>
            <w:tcW w:w="376" w:type="pct"/>
            <w:tcBorders>
              <w:top w:val="nil"/>
              <w:left w:val="nil"/>
              <w:bottom w:val="single" w:sz="4" w:space="0" w:color="auto"/>
              <w:right w:val="single" w:sz="4" w:space="0" w:color="auto"/>
            </w:tcBorders>
            <w:shd w:val="clear" w:color="auto" w:fill="auto"/>
            <w:noWrap/>
            <w:vAlign w:val="center"/>
          </w:tcPr>
          <w:p w14:paraId="3F64DC0F" w14:textId="77777777" w:rsidR="00A33C31" w:rsidRPr="00E2688A" w:rsidRDefault="00A33C31" w:rsidP="00A33C31">
            <w:pPr>
              <w:jc w:val="center"/>
              <w:rPr>
                <w:color w:val="000000"/>
                <w:sz w:val="20"/>
                <w:szCs w:val="20"/>
              </w:rPr>
            </w:pPr>
            <w:r w:rsidRPr="00E2688A">
              <w:rPr>
                <w:color w:val="000000"/>
                <w:sz w:val="20"/>
                <w:szCs w:val="20"/>
              </w:rPr>
              <w:t>83,22%</w:t>
            </w:r>
          </w:p>
        </w:tc>
        <w:tc>
          <w:tcPr>
            <w:tcW w:w="376" w:type="pct"/>
            <w:tcBorders>
              <w:top w:val="nil"/>
              <w:left w:val="nil"/>
              <w:bottom w:val="single" w:sz="4" w:space="0" w:color="auto"/>
              <w:right w:val="single" w:sz="4" w:space="0" w:color="auto"/>
            </w:tcBorders>
            <w:shd w:val="clear" w:color="auto" w:fill="auto"/>
            <w:noWrap/>
            <w:vAlign w:val="center"/>
          </w:tcPr>
          <w:p w14:paraId="1B5B0870" w14:textId="77777777" w:rsidR="00A33C31" w:rsidRPr="00E2688A" w:rsidRDefault="00A33C31" w:rsidP="00A33C31">
            <w:pPr>
              <w:jc w:val="center"/>
              <w:rPr>
                <w:color w:val="000000"/>
                <w:sz w:val="20"/>
                <w:szCs w:val="20"/>
              </w:rPr>
            </w:pPr>
            <w:r w:rsidRPr="00E2688A">
              <w:rPr>
                <w:color w:val="000000"/>
                <w:sz w:val="20"/>
                <w:szCs w:val="20"/>
              </w:rPr>
              <w:t>83,22%</w:t>
            </w:r>
          </w:p>
        </w:tc>
        <w:tc>
          <w:tcPr>
            <w:tcW w:w="376" w:type="pct"/>
            <w:tcBorders>
              <w:top w:val="nil"/>
              <w:left w:val="nil"/>
              <w:bottom w:val="single" w:sz="4" w:space="0" w:color="auto"/>
              <w:right w:val="single" w:sz="4" w:space="0" w:color="auto"/>
            </w:tcBorders>
            <w:shd w:val="clear" w:color="auto" w:fill="auto"/>
            <w:noWrap/>
            <w:vAlign w:val="center"/>
          </w:tcPr>
          <w:p w14:paraId="0E5F7420" w14:textId="77777777" w:rsidR="00A33C31" w:rsidRPr="00E2688A" w:rsidRDefault="00A33C31" w:rsidP="00A33C31">
            <w:pPr>
              <w:jc w:val="center"/>
              <w:rPr>
                <w:color w:val="000000"/>
                <w:sz w:val="20"/>
                <w:szCs w:val="20"/>
              </w:rPr>
            </w:pPr>
            <w:r w:rsidRPr="00E2688A">
              <w:rPr>
                <w:color w:val="000000"/>
                <w:sz w:val="20"/>
                <w:szCs w:val="20"/>
              </w:rPr>
              <w:t>83,22%</w:t>
            </w:r>
          </w:p>
        </w:tc>
        <w:tc>
          <w:tcPr>
            <w:tcW w:w="376" w:type="pct"/>
            <w:tcBorders>
              <w:top w:val="nil"/>
              <w:left w:val="nil"/>
              <w:bottom w:val="single" w:sz="4" w:space="0" w:color="auto"/>
              <w:right w:val="single" w:sz="4" w:space="0" w:color="auto"/>
            </w:tcBorders>
            <w:shd w:val="clear" w:color="auto" w:fill="auto"/>
            <w:noWrap/>
            <w:vAlign w:val="center"/>
          </w:tcPr>
          <w:p w14:paraId="7EF6B561" w14:textId="77777777" w:rsidR="00A33C31" w:rsidRPr="00E2688A" w:rsidRDefault="00A33C31" w:rsidP="00A33C31">
            <w:pPr>
              <w:jc w:val="center"/>
              <w:rPr>
                <w:color w:val="000000"/>
                <w:sz w:val="20"/>
                <w:szCs w:val="20"/>
              </w:rPr>
            </w:pPr>
            <w:r w:rsidRPr="00E2688A">
              <w:rPr>
                <w:color w:val="000000"/>
                <w:sz w:val="20"/>
                <w:szCs w:val="20"/>
              </w:rPr>
              <w:t>83,22%</w:t>
            </w:r>
          </w:p>
        </w:tc>
      </w:tr>
      <w:tr w:rsidR="00A33C31" w:rsidRPr="00E2688A" w14:paraId="4B9AEC53" w14:textId="77777777" w:rsidTr="00DF1646">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967BBC2" w14:textId="77777777" w:rsidR="00A33C31" w:rsidRPr="00E2688A" w:rsidRDefault="00A33C31" w:rsidP="00A33C31">
            <w:pPr>
              <w:jc w:val="center"/>
              <w:rPr>
                <w:b/>
                <w:bCs/>
                <w:color w:val="000000"/>
                <w:sz w:val="20"/>
                <w:szCs w:val="20"/>
              </w:rPr>
            </w:pPr>
            <w:r w:rsidRPr="00E2688A">
              <w:rPr>
                <w:b/>
                <w:bCs/>
                <w:color w:val="000000"/>
                <w:sz w:val="20"/>
                <w:szCs w:val="20"/>
              </w:rPr>
              <w:t>Котельная МБУ «ЦБС»</w:t>
            </w:r>
          </w:p>
        </w:tc>
      </w:tr>
      <w:tr w:rsidR="00A33C31" w:rsidRPr="00E2688A" w14:paraId="2F63A44E"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116906BE" w14:textId="77777777" w:rsidR="00A33C31" w:rsidRPr="00E2688A" w:rsidRDefault="00A33C31" w:rsidP="00A33C31">
            <w:pPr>
              <w:jc w:val="center"/>
              <w:rPr>
                <w:color w:val="000000"/>
                <w:sz w:val="20"/>
                <w:szCs w:val="20"/>
              </w:rPr>
            </w:pPr>
            <w:r w:rsidRPr="00E2688A">
              <w:rPr>
                <w:color w:val="000000"/>
                <w:sz w:val="20"/>
                <w:szCs w:val="20"/>
              </w:rPr>
              <w:t>Производительность водоподготовительных установок</w:t>
            </w:r>
          </w:p>
        </w:tc>
        <w:tc>
          <w:tcPr>
            <w:tcW w:w="354" w:type="pct"/>
            <w:tcBorders>
              <w:top w:val="nil"/>
              <w:left w:val="nil"/>
              <w:bottom w:val="single" w:sz="4" w:space="0" w:color="auto"/>
              <w:right w:val="single" w:sz="4" w:space="0" w:color="auto"/>
            </w:tcBorders>
            <w:shd w:val="clear" w:color="auto" w:fill="auto"/>
            <w:noWrap/>
            <w:vAlign w:val="center"/>
            <w:hideMark/>
          </w:tcPr>
          <w:p w14:paraId="053471A8"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47F8EA36" w14:textId="77777777" w:rsidR="00A33C31" w:rsidRPr="00E2688A" w:rsidRDefault="00A33C31" w:rsidP="00A33C31">
            <w:pPr>
              <w:jc w:val="center"/>
              <w:rPr>
                <w:color w:val="000000"/>
                <w:sz w:val="20"/>
                <w:szCs w:val="20"/>
              </w:rPr>
            </w:pPr>
            <w:r w:rsidRPr="00E2688A">
              <w:rPr>
                <w:color w:val="000000"/>
                <w:sz w:val="20"/>
                <w:szCs w:val="20"/>
              </w:rPr>
              <w:t>0,02</w:t>
            </w:r>
          </w:p>
        </w:tc>
        <w:tc>
          <w:tcPr>
            <w:tcW w:w="376" w:type="pct"/>
            <w:tcBorders>
              <w:top w:val="nil"/>
              <w:left w:val="nil"/>
              <w:bottom w:val="single" w:sz="4" w:space="0" w:color="auto"/>
              <w:right w:val="single" w:sz="4" w:space="0" w:color="auto"/>
            </w:tcBorders>
            <w:shd w:val="clear" w:color="auto" w:fill="auto"/>
            <w:noWrap/>
            <w:vAlign w:val="center"/>
          </w:tcPr>
          <w:p w14:paraId="333DEB97" w14:textId="77777777" w:rsidR="00A33C31" w:rsidRPr="00E2688A" w:rsidRDefault="00A33C31" w:rsidP="00A33C31">
            <w:pPr>
              <w:jc w:val="center"/>
              <w:rPr>
                <w:color w:val="000000"/>
                <w:sz w:val="20"/>
                <w:szCs w:val="20"/>
              </w:rPr>
            </w:pPr>
            <w:r w:rsidRPr="00E2688A">
              <w:rPr>
                <w:color w:val="000000"/>
                <w:sz w:val="20"/>
                <w:szCs w:val="20"/>
              </w:rPr>
              <w:t>0,02</w:t>
            </w:r>
          </w:p>
        </w:tc>
        <w:tc>
          <w:tcPr>
            <w:tcW w:w="376" w:type="pct"/>
            <w:tcBorders>
              <w:top w:val="nil"/>
              <w:left w:val="nil"/>
              <w:bottom w:val="single" w:sz="4" w:space="0" w:color="auto"/>
              <w:right w:val="single" w:sz="4" w:space="0" w:color="auto"/>
            </w:tcBorders>
            <w:shd w:val="clear" w:color="auto" w:fill="auto"/>
            <w:vAlign w:val="center"/>
          </w:tcPr>
          <w:p w14:paraId="6983CEC1" w14:textId="77777777" w:rsidR="00A33C31" w:rsidRPr="00E2688A" w:rsidRDefault="00A33C31" w:rsidP="00A33C31">
            <w:pPr>
              <w:jc w:val="center"/>
              <w:rPr>
                <w:color w:val="000000"/>
                <w:sz w:val="20"/>
                <w:szCs w:val="20"/>
              </w:rPr>
            </w:pPr>
            <w:r w:rsidRPr="00E2688A">
              <w:rPr>
                <w:color w:val="000000"/>
                <w:sz w:val="20"/>
                <w:szCs w:val="20"/>
              </w:rPr>
              <w:t>0,02</w:t>
            </w:r>
          </w:p>
        </w:tc>
        <w:tc>
          <w:tcPr>
            <w:tcW w:w="376" w:type="pct"/>
            <w:tcBorders>
              <w:top w:val="nil"/>
              <w:left w:val="nil"/>
              <w:bottom w:val="single" w:sz="4" w:space="0" w:color="auto"/>
              <w:right w:val="single" w:sz="4" w:space="0" w:color="auto"/>
            </w:tcBorders>
            <w:shd w:val="clear" w:color="auto" w:fill="auto"/>
            <w:vAlign w:val="center"/>
          </w:tcPr>
          <w:p w14:paraId="009FA639" w14:textId="77777777" w:rsidR="00A33C31" w:rsidRPr="00E2688A" w:rsidRDefault="00A33C31" w:rsidP="00A33C31">
            <w:pPr>
              <w:jc w:val="center"/>
              <w:rPr>
                <w:color w:val="000000"/>
                <w:sz w:val="20"/>
                <w:szCs w:val="20"/>
              </w:rPr>
            </w:pPr>
            <w:r w:rsidRPr="00E2688A">
              <w:rPr>
                <w:color w:val="000000"/>
                <w:sz w:val="20"/>
                <w:szCs w:val="20"/>
              </w:rPr>
              <w:t>0,02</w:t>
            </w:r>
          </w:p>
        </w:tc>
        <w:tc>
          <w:tcPr>
            <w:tcW w:w="376" w:type="pct"/>
            <w:tcBorders>
              <w:top w:val="nil"/>
              <w:left w:val="nil"/>
              <w:bottom w:val="single" w:sz="4" w:space="0" w:color="auto"/>
              <w:right w:val="single" w:sz="4" w:space="0" w:color="auto"/>
            </w:tcBorders>
            <w:shd w:val="clear" w:color="auto" w:fill="auto"/>
            <w:vAlign w:val="center"/>
          </w:tcPr>
          <w:p w14:paraId="07B87F99" w14:textId="77777777" w:rsidR="00A33C31" w:rsidRPr="00E2688A" w:rsidRDefault="00A33C31" w:rsidP="00A33C31">
            <w:pPr>
              <w:jc w:val="center"/>
              <w:rPr>
                <w:color w:val="000000"/>
                <w:sz w:val="20"/>
                <w:szCs w:val="20"/>
              </w:rPr>
            </w:pPr>
            <w:r w:rsidRPr="00E2688A">
              <w:rPr>
                <w:color w:val="000000"/>
                <w:sz w:val="20"/>
                <w:szCs w:val="20"/>
              </w:rPr>
              <w:t>0,02</w:t>
            </w:r>
          </w:p>
        </w:tc>
        <w:tc>
          <w:tcPr>
            <w:tcW w:w="376" w:type="pct"/>
            <w:tcBorders>
              <w:top w:val="nil"/>
              <w:left w:val="nil"/>
              <w:bottom w:val="single" w:sz="4" w:space="0" w:color="auto"/>
              <w:right w:val="single" w:sz="4" w:space="0" w:color="auto"/>
            </w:tcBorders>
            <w:shd w:val="clear" w:color="auto" w:fill="auto"/>
            <w:vAlign w:val="center"/>
          </w:tcPr>
          <w:p w14:paraId="4C03CE79" w14:textId="77777777" w:rsidR="00A33C31" w:rsidRPr="00E2688A" w:rsidRDefault="00A33C31" w:rsidP="00A33C31">
            <w:pPr>
              <w:jc w:val="center"/>
              <w:rPr>
                <w:color w:val="000000"/>
                <w:sz w:val="20"/>
                <w:szCs w:val="20"/>
              </w:rPr>
            </w:pPr>
            <w:r w:rsidRPr="00E2688A">
              <w:rPr>
                <w:color w:val="000000"/>
                <w:sz w:val="20"/>
                <w:szCs w:val="20"/>
              </w:rPr>
              <w:t>0,02</w:t>
            </w:r>
          </w:p>
        </w:tc>
        <w:tc>
          <w:tcPr>
            <w:tcW w:w="376" w:type="pct"/>
            <w:tcBorders>
              <w:top w:val="nil"/>
              <w:left w:val="nil"/>
              <w:bottom w:val="single" w:sz="4" w:space="0" w:color="auto"/>
              <w:right w:val="single" w:sz="4" w:space="0" w:color="auto"/>
            </w:tcBorders>
            <w:shd w:val="clear" w:color="auto" w:fill="auto"/>
            <w:vAlign w:val="center"/>
          </w:tcPr>
          <w:p w14:paraId="4914DEA5" w14:textId="77777777" w:rsidR="00A33C31" w:rsidRPr="00E2688A" w:rsidRDefault="00A33C31" w:rsidP="00A33C31">
            <w:pPr>
              <w:jc w:val="center"/>
              <w:rPr>
                <w:color w:val="000000"/>
                <w:sz w:val="20"/>
                <w:szCs w:val="20"/>
              </w:rPr>
            </w:pPr>
            <w:r w:rsidRPr="00E2688A">
              <w:rPr>
                <w:color w:val="000000"/>
                <w:sz w:val="20"/>
                <w:szCs w:val="20"/>
              </w:rPr>
              <w:t>0,02</w:t>
            </w:r>
          </w:p>
        </w:tc>
        <w:tc>
          <w:tcPr>
            <w:tcW w:w="376" w:type="pct"/>
            <w:tcBorders>
              <w:top w:val="nil"/>
              <w:left w:val="nil"/>
              <w:bottom w:val="single" w:sz="4" w:space="0" w:color="auto"/>
              <w:right w:val="single" w:sz="4" w:space="0" w:color="auto"/>
            </w:tcBorders>
            <w:shd w:val="clear" w:color="auto" w:fill="auto"/>
            <w:vAlign w:val="center"/>
          </w:tcPr>
          <w:p w14:paraId="40AE4AA4" w14:textId="77777777" w:rsidR="00A33C31" w:rsidRPr="00E2688A" w:rsidRDefault="00A33C31" w:rsidP="00A33C31">
            <w:pPr>
              <w:jc w:val="center"/>
              <w:rPr>
                <w:color w:val="000000"/>
                <w:sz w:val="20"/>
                <w:szCs w:val="20"/>
              </w:rPr>
            </w:pPr>
            <w:r w:rsidRPr="00E2688A">
              <w:rPr>
                <w:color w:val="000000"/>
                <w:sz w:val="20"/>
                <w:szCs w:val="20"/>
              </w:rPr>
              <w:t>0,02</w:t>
            </w:r>
          </w:p>
        </w:tc>
        <w:tc>
          <w:tcPr>
            <w:tcW w:w="376" w:type="pct"/>
            <w:tcBorders>
              <w:top w:val="nil"/>
              <w:left w:val="nil"/>
              <w:bottom w:val="single" w:sz="4" w:space="0" w:color="auto"/>
              <w:right w:val="single" w:sz="4" w:space="0" w:color="auto"/>
            </w:tcBorders>
            <w:shd w:val="clear" w:color="auto" w:fill="auto"/>
            <w:vAlign w:val="center"/>
          </w:tcPr>
          <w:p w14:paraId="7972423A" w14:textId="77777777" w:rsidR="00A33C31" w:rsidRPr="00E2688A" w:rsidRDefault="00A33C31" w:rsidP="00A33C31">
            <w:pPr>
              <w:jc w:val="center"/>
              <w:rPr>
                <w:color w:val="000000"/>
                <w:sz w:val="20"/>
                <w:szCs w:val="20"/>
              </w:rPr>
            </w:pPr>
            <w:r w:rsidRPr="00E2688A">
              <w:rPr>
                <w:color w:val="000000"/>
                <w:sz w:val="20"/>
                <w:szCs w:val="20"/>
              </w:rPr>
              <w:t>0,02</w:t>
            </w:r>
          </w:p>
        </w:tc>
      </w:tr>
      <w:tr w:rsidR="00A33C31" w:rsidRPr="00E2688A" w14:paraId="18B1325C"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1CA31A48" w14:textId="77777777" w:rsidR="00A33C31" w:rsidRPr="00E2688A" w:rsidRDefault="00A33C31" w:rsidP="00A33C31">
            <w:pPr>
              <w:jc w:val="center"/>
              <w:rPr>
                <w:color w:val="000000"/>
                <w:sz w:val="20"/>
                <w:szCs w:val="20"/>
              </w:rPr>
            </w:pPr>
            <w:r w:rsidRPr="00E2688A">
              <w:rPr>
                <w:color w:val="000000"/>
                <w:sz w:val="20"/>
                <w:szCs w:val="20"/>
              </w:rPr>
              <w:t>Объем системы теплоснабжения</w:t>
            </w:r>
          </w:p>
        </w:tc>
        <w:tc>
          <w:tcPr>
            <w:tcW w:w="354" w:type="pct"/>
            <w:tcBorders>
              <w:top w:val="nil"/>
              <w:left w:val="nil"/>
              <w:bottom w:val="single" w:sz="4" w:space="0" w:color="auto"/>
              <w:right w:val="single" w:sz="4" w:space="0" w:color="auto"/>
            </w:tcBorders>
            <w:shd w:val="clear" w:color="auto" w:fill="auto"/>
            <w:noWrap/>
            <w:vAlign w:val="center"/>
            <w:hideMark/>
          </w:tcPr>
          <w:p w14:paraId="3833FCBF" w14:textId="77777777" w:rsidR="00A33C31" w:rsidRPr="00E2688A" w:rsidRDefault="00A33C31" w:rsidP="00A33C31">
            <w:pPr>
              <w:jc w:val="center"/>
              <w:rPr>
                <w:color w:val="000000"/>
                <w:sz w:val="20"/>
                <w:szCs w:val="20"/>
              </w:rPr>
            </w:pPr>
            <w:r w:rsidRPr="00E2688A">
              <w:rPr>
                <w:color w:val="000000"/>
                <w:sz w:val="20"/>
                <w:szCs w:val="20"/>
              </w:rPr>
              <w:t>м</w:t>
            </w:r>
            <w:r w:rsidRPr="00E2688A">
              <w:rPr>
                <w:rFonts w:ascii="Calibri" w:hAnsi="Calibri"/>
                <w:color w:val="000000"/>
                <w:sz w:val="20"/>
                <w:szCs w:val="20"/>
              </w:rPr>
              <w:t>³</w:t>
            </w:r>
          </w:p>
        </w:tc>
        <w:tc>
          <w:tcPr>
            <w:tcW w:w="376" w:type="pct"/>
            <w:tcBorders>
              <w:top w:val="nil"/>
              <w:left w:val="nil"/>
              <w:bottom w:val="single" w:sz="4" w:space="0" w:color="auto"/>
              <w:right w:val="single" w:sz="4" w:space="0" w:color="auto"/>
            </w:tcBorders>
            <w:shd w:val="clear" w:color="auto" w:fill="auto"/>
            <w:noWrap/>
            <w:vAlign w:val="center"/>
          </w:tcPr>
          <w:p w14:paraId="3D73F4E4" w14:textId="77777777" w:rsidR="00A33C31" w:rsidRPr="00E2688A" w:rsidRDefault="00A33C31" w:rsidP="00A33C31">
            <w:pPr>
              <w:jc w:val="center"/>
              <w:rPr>
                <w:color w:val="000000"/>
                <w:sz w:val="20"/>
                <w:szCs w:val="20"/>
              </w:rPr>
            </w:pPr>
            <w:r w:rsidRPr="00E2688A">
              <w:rPr>
                <w:color w:val="000000"/>
                <w:sz w:val="20"/>
                <w:szCs w:val="20"/>
              </w:rPr>
              <w:t>7,27</w:t>
            </w:r>
          </w:p>
        </w:tc>
        <w:tc>
          <w:tcPr>
            <w:tcW w:w="376" w:type="pct"/>
            <w:tcBorders>
              <w:top w:val="nil"/>
              <w:left w:val="nil"/>
              <w:bottom w:val="single" w:sz="4" w:space="0" w:color="auto"/>
              <w:right w:val="single" w:sz="4" w:space="0" w:color="auto"/>
            </w:tcBorders>
            <w:shd w:val="clear" w:color="auto" w:fill="auto"/>
            <w:noWrap/>
            <w:vAlign w:val="center"/>
          </w:tcPr>
          <w:p w14:paraId="2486AFF0" w14:textId="77777777" w:rsidR="00A33C31" w:rsidRPr="00E2688A" w:rsidRDefault="00A33C31" w:rsidP="00A33C31">
            <w:pPr>
              <w:jc w:val="center"/>
              <w:rPr>
                <w:color w:val="000000"/>
                <w:sz w:val="20"/>
                <w:szCs w:val="20"/>
              </w:rPr>
            </w:pPr>
            <w:r w:rsidRPr="00E2688A">
              <w:rPr>
                <w:color w:val="000000"/>
                <w:sz w:val="20"/>
                <w:szCs w:val="20"/>
              </w:rPr>
              <w:t>7,27</w:t>
            </w:r>
          </w:p>
        </w:tc>
        <w:tc>
          <w:tcPr>
            <w:tcW w:w="376" w:type="pct"/>
            <w:tcBorders>
              <w:top w:val="nil"/>
              <w:left w:val="nil"/>
              <w:bottom w:val="single" w:sz="4" w:space="0" w:color="auto"/>
              <w:right w:val="single" w:sz="4" w:space="0" w:color="auto"/>
            </w:tcBorders>
            <w:shd w:val="clear" w:color="auto" w:fill="auto"/>
            <w:noWrap/>
            <w:vAlign w:val="center"/>
          </w:tcPr>
          <w:p w14:paraId="5E184D3F" w14:textId="77777777" w:rsidR="00A33C31" w:rsidRPr="00E2688A" w:rsidRDefault="00A33C31" w:rsidP="00A33C31">
            <w:pPr>
              <w:jc w:val="center"/>
              <w:rPr>
                <w:color w:val="000000"/>
                <w:sz w:val="20"/>
                <w:szCs w:val="20"/>
              </w:rPr>
            </w:pPr>
            <w:r w:rsidRPr="00E2688A">
              <w:rPr>
                <w:color w:val="000000"/>
                <w:sz w:val="20"/>
                <w:szCs w:val="20"/>
              </w:rPr>
              <w:t>7,27</w:t>
            </w:r>
          </w:p>
        </w:tc>
        <w:tc>
          <w:tcPr>
            <w:tcW w:w="376" w:type="pct"/>
            <w:tcBorders>
              <w:top w:val="nil"/>
              <w:left w:val="nil"/>
              <w:bottom w:val="single" w:sz="4" w:space="0" w:color="auto"/>
              <w:right w:val="single" w:sz="4" w:space="0" w:color="auto"/>
            </w:tcBorders>
            <w:shd w:val="clear" w:color="auto" w:fill="auto"/>
            <w:noWrap/>
            <w:vAlign w:val="center"/>
          </w:tcPr>
          <w:p w14:paraId="65585987" w14:textId="77777777" w:rsidR="00A33C31" w:rsidRPr="00E2688A" w:rsidRDefault="00A33C31" w:rsidP="00A33C31">
            <w:pPr>
              <w:jc w:val="center"/>
              <w:rPr>
                <w:color w:val="000000"/>
                <w:sz w:val="20"/>
                <w:szCs w:val="20"/>
              </w:rPr>
            </w:pPr>
            <w:r w:rsidRPr="00E2688A">
              <w:rPr>
                <w:color w:val="000000"/>
                <w:sz w:val="20"/>
                <w:szCs w:val="20"/>
              </w:rPr>
              <w:t>7,27</w:t>
            </w:r>
          </w:p>
        </w:tc>
        <w:tc>
          <w:tcPr>
            <w:tcW w:w="376" w:type="pct"/>
            <w:tcBorders>
              <w:top w:val="nil"/>
              <w:left w:val="nil"/>
              <w:bottom w:val="single" w:sz="4" w:space="0" w:color="auto"/>
              <w:right w:val="single" w:sz="4" w:space="0" w:color="auto"/>
            </w:tcBorders>
            <w:shd w:val="clear" w:color="auto" w:fill="auto"/>
            <w:noWrap/>
            <w:vAlign w:val="center"/>
          </w:tcPr>
          <w:p w14:paraId="096F829D" w14:textId="77777777" w:rsidR="00A33C31" w:rsidRPr="00E2688A" w:rsidRDefault="00A33C31" w:rsidP="00A33C31">
            <w:pPr>
              <w:jc w:val="center"/>
              <w:rPr>
                <w:color w:val="000000"/>
                <w:sz w:val="20"/>
                <w:szCs w:val="20"/>
              </w:rPr>
            </w:pPr>
            <w:r w:rsidRPr="00E2688A">
              <w:rPr>
                <w:color w:val="000000"/>
                <w:sz w:val="20"/>
                <w:szCs w:val="20"/>
              </w:rPr>
              <w:t>7,27</w:t>
            </w:r>
          </w:p>
        </w:tc>
        <w:tc>
          <w:tcPr>
            <w:tcW w:w="376" w:type="pct"/>
            <w:tcBorders>
              <w:top w:val="nil"/>
              <w:left w:val="nil"/>
              <w:bottom w:val="single" w:sz="4" w:space="0" w:color="auto"/>
              <w:right w:val="single" w:sz="4" w:space="0" w:color="auto"/>
            </w:tcBorders>
            <w:shd w:val="clear" w:color="auto" w:fill="auto"/>
            <w:noWrap/>
            <w:vAlign w:val="center"/>
          </w:tcPr>
          <w:p w14:paraId="15F26A19" w14:textId="77777777" w:rsidR="00A33C31" w:rsidRPr="00E2688A" w:rsidRDefault="00A33C31" w:rsidP="00A33C31">
            <w:pPr>
              <w:jc w:val="center"/>
              <w:rPr>
                <w:color w:val="000000"/>
                <w:sz w:val="20"/>
                <w:szCs w:val="20"/>
              </w:rPr>
            </w:pPr>
            <w:r w:rsidRPr="00E2688A">
              <w:rPr>
                <w:color w:val="000000"/>
                <w:sz w:val="20"/>
                <w:szCs w:val="20"/>
              </w:rPr>
              <w:t>7,27</w:t>
            </w:r>
          </w:p>
        </w:tc>
        <w:tc>
          <w:tcPr>
            <w:tcW w:w="376" w:type="pct"/>
            <w:tcBorders>
              <w:top w:val="nil"/>
              <w:left w:val="nil"/>
              <w:bottom w:val="single" w:sz="4" w:space="0" w:color="auto"/>
              <w:right w:val="single" w:sz="4" w:space="0" w:color="auto"/>
            </w:tcBorders>
            <w:shd w:val="clear" w:color="auto" w:fill="auto"/>
            <w:noWrap/>
            <w:vAlign w:val="center"/>
          </w:tcPr>
          <w:p w14:paraId="0FDD093E" w14:textId="77777777" w:rsidR="00A33C31" w:rsidRPr="00E2688A" w:rsidRDefault="00A33C31" w:rsidP="00A33C31">
            <w:pPr>
              <w:jc w:val="center"/>
              <w:rPr>
                <w:color w:val="000000"/>
                <w:sz w:val="20"/>
                <w:szCs w:val="20"/>
              </w:rPr>
            </w:pPr>
            <w:r w:rsidRPr="00E2688A">
              <w:rPr>
                <w:color w:val="000000"/>
                <w:sz w:val="20"/>
                <w:szCs w:val="20"/>
              </w:rPr>
              <w:t>7,27</w:t>
            </w:r>
          </w:p>
        </w:tc>
        <w:tc>
          <w:tcPr>
            <w:tcW w:w="376" w:type="pct"/>
            <w:tcBorders>
              <w:top w:val="nil"/>
              <w:left w:val="nil"/>
              <w:bottom w:val="single" w:sz="4" w:space="0" w:color="auto"/>
              <w:right w:val="single" w:sz="4" w:space="0" w:color="auto"/>
            </w:tcBorders>
            <w:shd w:val="clear" w:color="auto" w:fill="auto"/>
            <w:noWrap/>
            <w:vAlign w:val="center"/>
          </w:tcPr>
          <w:p w14:paraId="2DB83FEE" w14:textId="77777777" w:rsidR="00A33C31" w:rsidRPr="00E2688A" w:rsidRDefault="00A33C31" w:rsidP="00A33C31">
            <w:pPr>
              <w:jc w:val="center"/>
              <w:rPr>
                <w:color w:val="000000"/>
                <w:sz w:val="20"/>
                <w:szCs w:val="20"/>
              </w:rPr>
            </w:pPr>
            <w:r w:rsidRPr="00E2688A">
              <w:rPr>
                <w:color w:val="000000"/>
                <w:sz w:val="20"/>
                <w:szCs w:val="20"/>
              </w:rPr>
              <w:t>7,27</w:t>
            </w:r>
          </w:p>
        </w:tc>
        <w:tc>
          <w:tcPr>
            <w:tcW w:w="376" w:type="pct"/>
            <w:tcBorders>
              <w:top w:val="nil"/>
              <w:left w:val="nil"/>
              <w:bottom w:val="single" w:sz="4" w:space="0" w:color="auto"/>
              <w:right w:val="single" w:sz="4" w:space="0" w:color="auto"/>
            </w:tcBorders>
            <w:shd w:val="clear" w:color="auto" w:fill="auto"/>
            <w:noWrap/>
            <w:vAlign w:val="center"/>
          </w:tcPr>
          <w:p w14:paraId="10794DFA" w14:textId="77777777" w:rsidR="00A33C31" w:rsidRPr="00E2688A" w:rsidRDefault="00A33C31" w:rsidP="00A33C31">
            <w:pPr>
              <w:jc w:val="center"/>
              <w:rPr>
                <w:color w:val="000000"/>
                <w:sz w:val="20"/>
                <w:szCs w:val="20"/>
              </w:rPr>
            </w:pPr>
            <w:r w:rsidRPr="00E2688A">
              <w:rPr>
                <w:color w:val="000000"/>
                <w:sz w:val="20"/>
                <w:szCs w:val="20"/>
              </w:rPr>
              <w:t>7,27</w:t>
            </w:r>
          </w:p>
        </w:tc>
      </w:tr>
      <w:tr w:rsidR="00A33C31" w:rsidRPr="00E2688A" w14:paraId="36DF39A4"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60E5B249" w14:textId="77777777" w:rsidR="00A33C31" w:rsidRPr="00E2688A" w:rsidRDefault="00A33C31" w:rsidP="00A33C31">
            <w:pPr>
              <w:jc w:val="center"/>
              <w:rPr>
                <w:color w:val="000000"/>
                <w:sz w:val="20"/>
                <w:szCs w:val="20"/>
              </w:rPr>
            </w:pPr>
            <w:r w:rsidRPr="00E2688A">
              <w:rPr>
                <w:color w:val="000000"/>
                <w:sz w:val="20"/>
                <w:szCs w:val="20"/>
              </w:rPr>
              <w:t>Утечки теплоносителя в тепловых сетях</w:t>
            </w:r>
          </w:p>
        </w:tc>
        <w:tc>
          <w:tcPr>
            <w:tcW w:w="354" w:type="pct"/>
            <w:tcBorders>
              <w:top w:val="nil"/>
              <w:left w:val="nil"/>
              <w:bottom w:val="single" w:sz="4" w:space="0" w:color="auto"/>
              <w:right w:val="single" w:sz="4" w:space="0" w:color="auto"/>
            </w:tcBorders>
            <w:shd w:val="clear" w:color="auto" w:fill="auto"/>
            <w:noWrap/>
            <w:vAlign w:val="center"/>
            <w:hideMark/>
          </w:tcPr>
          <w:p w14:paraId="66F58391"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73C544D6" w14:textId="77777777" w:rsidR="00A33C31" w:rsidRPr="00E2688A" w:rsidRDefault="00A33C31" w:rsidP="00A33C31">
            <w:pPr>
              <w:jc w:val="center"/>
              <w:rPr>
                <w:color w:val="000000"/>
                <w:sz w:val="20"/>
                <w:szCs w:val="20"/>
              </w:rPr>
            </w:pPr>
            <w:r w:rsidRPr="00E2688A">
              <w:rPr>
                <w:color w:val="000000"/>
                <w:sz w:val="20"/>
                <w:szCs w:val="20"/>
              </w:rPr>
              <w:t>0,018</w:t>
            </w:r>
          </w:p>
        </w:tc>
        <w:tc>
          <w:tcPr>
            <w:tcW w:w="376" w:type="pct"/>
            <w:tcBorders>
              <w:top w:val="nil"/>
              <w:left w:val="nil"/>
              <w:bottom w:val="single" w:sz="4" w:space="0" w:color="auto"/>
              <w:right w:val="single" w:sz="4" w:space="0" w:color="auto"/>
            </w:tcBorders>
            <w:shd w:val="clear" w:color="auto" w:fill="auto"/>
            <w:noWrap/>
            <w:vAlign w:val="center"/>
          </w:tcPr>
          <w:p w14:paraId="71EECCE9" w14:textId="77777777" w:rsidR="00A33C31" w:rsidRPr="00E2688A" w:rsidRDefault="00A33C31" w:rsidP="00A33C31">
            <w:pPr>
              <w:jc w:val="center"/>
              <w:rPr>
                <w:color w:val="000000"/>
                <w:sz w:val="20"/>
                <w:szCs w:val="20"/>
              </w:rPr>
            </w:pPr>
            <w:r w:rsidRPr="00E2688A">
              <w:rPr>
                <w:color w:val="000000"/>
                <w:sz w:val="20"/>
                <w:szCs w:val="20"/>
              </w:rPr>
              <w:t>0,018</w:t>
            </w:r>
          </w:p>
        </w:tc>
        <w:tc>
          <w:tcPr>
            <w:tcW w:w="376" w:type="pct"/>
            <w:tcBorders>
              <w:top w:val="nil"/>
              <w:left w:val="nil"/>
              <w:bottom w:val="single" w:sz="4" w:space="0" w:color="auto"/>
              <w:right w:val="single" w:sz="4" w:space="0" w:color="auto"/>
            </w:tcBorders>
            <w:shd w:val="clear" w:color="auto" w:fill="auto"/>
            <w:noWrap/>
            <w:vAlign w:val="center"/>
          </w:tcPr>
          <w:p w14:paraId="7137FA8E" w14:textId="77777777" w:rsidR="00A33C31" w:rsidRPr="00E2688A" w:rsidRDefault="00A33C31" w:rsidP="00A33C31">
            <w:pPr>
              <w:jc w:val="center"/>
              <w:rPr>
                <w:color w:val="000000"/>
                <w:sz w:val="20"/>
                <w:szCs w:val="20"/>
              </w:rPr>
            </w:pPr>
            <w:r w:rsidRPr="00E2688A">
              <w:rPr>
                <w:color w:val="000000"/>
                <w:sz w:val="20"/>
                <w:szCs w:val="20"/>
              </w:rPr>
              <w:t>0,018</w:t>
            </w:r>
          </w:p>
        </w:tc>
        <w:tc>
          <w:tcPr>
            <w:tcW w:w="376" w:type="pct"/>
            <w:tcBorders>
              <w:top w:val="nil"/>
              <w:left w:val="nil"/>
              <w:bottom w:val="single" w:sz="4" w:space="0" w:color="auto"/>
              <w:right w:val="single" w:sz="4" w:space="0" w:color="auto"/>
            </w:tcBorders>
            <w:shd w:val="clear" w:color="auto" w:fill="auto"/>
            <w:noWrap/>
            <w:vAlign w:val="center"/>
          </w:tcPr>
          <w:p w14:paraId="0B9419CB" w14:textId="77777777" w:rsidR="00A33C31" w:rsidRPr="00E2688A" w:rsidRDefault="00A33C31" w:rsidP="00A33C31">
            <w:pPr>
              <w:jc w:val="center"/>
              <w:rPr>
                <w:color w:val="000000"/>
                <w:sz w:val="20"/>
                <w:szCs w:val="20"/>
              </w:rPr>
            </w:pPr>
            <w:r w:rsidRPr="00E2688A">
              <w:rPr>
                <w:color w:val="000000"/>
                <w:sz w:val="20"/>
                <w:szCs w:val="20"/>
              </w:rPr>
              <w:t>0,018</w:t>
            </w:r>
          </w:p>
        </w:tc>
        <w:tc>
          <w:tcPr>
            <w:tcW w:w="376" w:type="pct"/>
            <w:tcBorders>
              <w:top w:val="nil"/>
              <w:left w:val="nil"/>
              <w:bottom w:val="single" w:sz="4" w:space="0" w:color="auto"/>
              <w:right w:val="single" w:sz="4" w:space="0" w:color="auto"/>
            </w:tcBorders>
            <w:shd w:val="clear" w:color="auto" w:fill="auto"/>
            <w:noWrap/>
            <w:vAlign w:val="center"/>
          </w:tcPr>
          <w:p w14:paraId="4BAE2C21" w14:textId="77777777" w:rsidR="00A33C31" w:rsidRPr="00E2688A" w:rsidRDefault="00A33C31" w:rsidP="00A33C31">
            <w:pPr>
              <w:jc w:val="center"/>
              <w:rPr>
                <w:color w:val="000000"/>
                <w:sz w:val="20"/>
                <w:szCs w:val="20"/>
              </w:rPr>
            </w:pPr>
            <w:r w:rsidRPr="00E2688A">
              <w:rPr>
                <w:color w:val="000000"/>
                <w:sz w:val="20"/>
                <w:szCs w:val="20"/>
              </w:rPr>
              <w:t>0,018</w:t>
            </w:r>
          </w:p>
        </w:tc>
        <w:tc>
          <w:tcPr>
            <w:tcW w:w="376" w:type="pct"/>
            <w:tcBorders>
              <w:top w:val="nil"/>
              <w:left w:val="nil"/>
              <w:bottom w:val="single" w:sz="4" w:space="0" w:color="auto"/>
              <w:right w:val="single" w:sz="4" w:space="0" w:color="auto"/>
            </w:tcBorders>
            <w:shd w:val="clear" w:color="auto" w:fill="auto"/>
            <w:noWrap/>
            <w:vAlign w:val="center"/>
          </w:tcPr>
          <w:p w14:paraId="73DFCE58" w14:textId="77777777" w:rsidR="00A33C31" w:rsidRPr="00E2688A" w:rsidRDefault="00A33C31" w:rsidP="00A33C31">
            <w:pPr>
              <w:jc w:val="center"/>
              <w:rPr>
                <w:color w:val="000000"/>
                <w:sz w:val="20"/>
                <w:szCs w:val="20"/>
              </w:rPr>
            </w:pPr>
            <w:r w:rsidRPr="00E2688A">
              <w:rPr>
                <w:color w:val="000000"/>
                <w:sz w:val="20"/>
                <w:szCs w:val="20"/>
              </w:rPr>
              <w:t>0,018</w:t>
            </w:r>
          </w:p>
        </w:tc>
        <w:tc>
          <w:tcPr>
            <w:tcW w:w="376" w:type="pct"/>
            <w:tcBorders>
              <w:top w:val="nil"/>
              <w:left w:val="nil"/>
              <w:bottom w:val="single" w:sz="4" w:space="0" w:color="auto"/>
              <w:right w:val="single" w:sz="4" w:space="0" w:color="auto"/>
            </w:tcBorders>
            <w:shd w:val="clear" w:color="auto" w:fill="auto"/>
            <w:noWrap/>
            <w:vAlign w:val="center"/>
          </w:tcPr>
          <w:p w14:paraId="6BFBF66F" w14:textId="77777777" w:rsidR="00A33C31" w:rsidRPr="00E2688A" w:rsidRDefault="00A33C31" w:rsidP="00A33C31">
            <w:pPr>
              <w:jc w:val="center"/>
              <w:rPr>
                <w:color w:val="000000"/>
                <w:sz w:val="20"/>
                <w:szCs w:val="20"/>
              </w:rPr>
            </w:pPr>
            <w:r w:rsidRPr="00E2688A">
              <w:rPr>
                <w:color w:val="000000"/>
                <w:sz w:val="20"/>
                <w:szCs w:val="20"/>
              </w:rPr>
              <w:t>0,018</w:t>
            </w:r>
          </w:p>
        </w:tc>
        <w:tc>
          <w:tcPr>
            <w:tcW w:w="376" w:type="pct"/>
            <w:tcBorders>
              <w:top w:val="nil"/>
              <w:left w:val="nil"/>
              <w:bottom w:val="single" w:sz="4" w:space="0" w:color="auto"/>
              <w:right w:val="single" w:sz="4" w:space="0" w:color="auto"/>
            </w:tcBorders>
            <w:shd w:val="clear" w:color="auto" w:fill="auto"/>
            <w:noWrap/>
            <w:vAlign w:val="center"/>
          </w:tcPr>
          <w:p w14:paraId="3C29F2E4" w14:textId="77777777" w:rsidR="00A33C31" w:rsidRPr="00E2688A" w:rsidRDefault="00A33C31" w:rsidP="00A33C31">
            <w:pPr>
              <w:jc w:val="center"/>
              <w:rPr>
                <w:color w:val="000000"/>
                <w:sz w:val="20"/>
                <w:szCs w:val="20"/>
              </w:rPr>
            </w:pPr>
            <w:r w:rsidRPr="00E2688A">
              <w:rPr>
                <w:color w:val="000000"/>
                <w:sz w:val="20"/>
                <w:szCs w:val="20"/>
              </w:rPr>
              <w:t>0,018</w:t>
            </w:r>
          </w:p>
        </w:tc>
        <w:tc>
          <w:tcPr>
            <w:tcW w:w="376" w:type="pct"/>
            <w:tcBorders>
              <w:top w:val="nil"/>
              <w:left w:val="nil"/>
              <w:bottom w:val="single" w:sz="4" w:space="0" w:color="auto"/>
              <w:right w:val="single" w:sz="4" w:space="0" w:color="auto"/>
            </w:tcBorders>
            <w:shd w:val="clear" w:color="auto" w:fill="auto"/>
            <w:noWrap/>
            <w:vAlign w:val="center"/>
          </w:tcPr>
          <w:p w14:paraId="3057E454" w14:textId="77777777" w:rsidR="00A33C31" w:rsidRPr="00E2688A" w:rsidRDefault="00A33C31" w:rsidP="00A33C31">
            <w:pPr>
              <w:jc w:val="center"/>
              <w:rPr>
                <w:color w:val="000000"/>
                <w:sz w:val="20"/>
                <w:szCs w:val="20"/>
              </w:rPr>
            </w:pPr>
            <w:r w:rsidRPr="00E2688A">
              <w:rPr>
                <w:color w:val="000000"/>
                <w:sz w:val="20"/>
                <w:szCs w:val="20"/>
              </w:rPr>
              <w:t>0,018</w:t>
            </w:r>
          </w:p>
        </w:tc>
      </w:tr>
      <w:tr w:rsidR="00A33C31" w:rsidRPr="00E2688A" w14:paraId="64727527"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2CB31B3A" w14:textId="77777777" w:rsidR="00A33C31" w:rsidRPr="00E2688A" w:rsidRDefault="00A33C31" w:rsidP="00A33C31">
            <w:pPr>
              <w:jc w:val="center"/>
              <w:rPr>
                <w:color w:val="000000"/>
                <w:sz w:val="20"/>
                <w:szCs w:val="20"/>
              </w:rPr>
            </w:pPr>
            <w:r w:rsidRPr="00E2688A">
              <w:rPr>
                <w:color w:val="000000"/>
                <w:sz w:val="20"/>
                <w:szCs w:val="20"/>
              </w:rPr>
              <w:t>Предельный часовой расход на заполнение</w:t>
            </w:r>
          </w:p>
        </w:tc>
        <w:tc>
          <w:tcPr>
            <w:tcW w:w="354" w:type="pct"/>
            <w:tcBorders>
              <w:top w:val="nil"/>
              <w:left w:val="nil"/>
              <w:bottom w:val="single" w:sz="4" w:space="0" w:color="auto"/>
              <w:right w:val="single" w:sz="4" w:space="0" w:color="auto"/>
            </w:tcBorders>
            <w:shd w:val="clear" w:color="auto" w:fill="auto"/>
            <w:noWrap/>
            <w:vAlign w:val="center"/>
            <w:hideMark/>
          </w:tcPr>
          <w:p w14:paraId="6E2840F5" w14:textId="77777777" w:rsidR="00A33C31" w:rsidRPr="00E2688A" w:rsidRDefault="00A33C31" w:rsidP="00A33C31">
            <w:pPr>
              <w:jc w:val="center"/>
              <w:rPr>
                <w:color w:val="000000"/>
                <w:sz w:val="20"/>
                <w:szCs w:val="20"/>
              </w:rPr>
            </w:pPr>
            <w:r w:rsidRPr="00E2688A">
              <w:rPr>
                <w:color w:val="000000"/>
                <w:sz w:val="20"/>
                <w:szCs w:val="20"/>
              </w:rPr>
              <w:t>м</w:t>
            </w:r>
            <w:r w:rsidRPr="00E2688A">
              <w:rPr>
                <w:color w:val="000000"/>
                <w:sz w:val="20"/>
                <w:szCs w:val="20"/>
                <w:vertAlign w:val="superscript"/>
              </w:rPr>
              <w:t>3</w:t>
            </w:r>
            <w:r w:rsidRPr="00E2688A">
              <w:rPr>
                <w:color w:val="000000"/>
                <w:sz w:val="20"/>
                <w:szCs w:val="20"/>
              </w:rPr>
              <w:t>/ч</w:t>
            </w:r>
          </w:p>
        </w:tc>
        <w:tc>
          <w:tcPr>
            <w:tcW w:w="376" w:type="pct"/>
            <w:tcBorders>
              <w:top w:val="nil"/>
              <w:left w:val="nil"/>
              <w:bottom w:val="single" w:sz="4" w:space="0" w:color="auto"/>
              <w:right w:val="single" w:sz="4" w:space="0" w:color="auto"/>
            </w:tcBorders>
            <w:shd w:val="clear" w:color="auto" w:fill="auto"/>
            <w:noWrap/>
            <w:vAlign w:val="center"/>
          </w:tcPr>
          <w:p w14:paraId="1950DC62" w14:textId="77777777" w:rsidR="00A33C31" w:rsidRPr="00E2688A" w:rsidRDefault="00A33C31" w:rsidP="00A33C31">
            <w:pPr>
              <w:jc w:val="center"/>
              <w:rPr>
                <w:color w:val="000000"/>
                <w:sz w:val="20"/>
                <w:szCs w:val="20"/>
              </w:rPr>
            </w:pPr>
            <w:r w:rsidRPr="00E2688A">
              <w:rPr>
                <w:color w:val="000000"/>
                <w:sz w:val="20"/>
                <w:szCs w:val="20"/>
              </w:rPr>
              <w:t>10,00</w:t>
            </w:r>
          </w:p>
        </w:tc>
        <w:tc>
          <w:tcPr>
            <w:tcW w:w="376" w:type="pct"/>
            <w:tcBorders>
              <w:top w:val="nil"/>
              <w:left w:val="nil"/>
              <w:bottom w:val="single" w:sz="4" w:space="0" w:color="auto"/>
              <w:right w:val="single" w:sz="4" w:space="0" w:color="auto"/>
            </w:tcBorders>
            <w:shd w:val="clear" w:color="auto" w:fill="auto"/>
            <w:noWrap/>
            <w:vAlign w:val="center"/>
          </w:tcPr>
          <w:p w14:paraId="4E236C4C" w14:textId="77777777" w:rsidR="00A33C31" w:rsidRPr="00E2688A" w:rsidRDefault="00A33C31" w:rsidP="00A33C31">
            <w:pPr>
              <w:jc w:val="center"/>
              <w:rPr>
                <w:color w:val="000000"/>
                <w:sz w:val="20"/>
                <w:szCs w:val="20"/>
              </w:rPr>
            </w:pPr>
            <w:r w:rsidRPr="00E2688A">
              <w:rPr>
                <w:color w:val="000000"/>
                <w:sz w:val="20"/>
                <w:szCs w:val="20"/>
              </w:rPr>
              <w:t>10,00</w:t>
            </w:r>
          </w:p>
        </w:tc>
        <w:tc>
          <w:tcPr>
            <w:tcW w:w="376" w:type="pct"/>
            <w:tcBorders>
              <w:top w:val="nil"/>
              <w:left w:val="nil"/>
              <w:bottom w:val="single" w:sz="4" w:space="0" w:color="auto"/>
              <w:right w:val="single" w:sz="4" w:space="0" w:color="auto"/>
            </w:tcBorders>
            <w:shd w:val="clear" w:color="auto" w:fill="auto"/>
            <w:noWrap/>
            <w:vAlign w:val="center"/>
          </w:tcPr>
          <w:p w14:paraId="3FFE9180" w14:textId="77777777" w:rsidR="00A33C31" w:rsidRPr="00E2688A" w:rsidRDefault="00A33C31" w:rsidP="00A33C31">
            <w:pPr>
              <w:jc w:val="center"/>
              <w:rPr>
                <w:color w:val="000000"/>
                <w:sz w:val="20"/>
                <w:szCs w:val="20"/>
              </w:rPr>
            </w:pPr>
            <w:r w:rsidRPr="00E2688A">
              <w:rPr>
                <w:color w:val="000000"/>
                <w:sz w:val="20"/>
                <w:szCs w:val="20"/>
              </w:rPr>
              <w:t>10,00</w:t>
            </w:r>
          </w:p>
        </w:tc>
        <w:tc>
          <w:tcPr>
            <w:tcW w:w="376" w:type="pct"/>
            <w:tcBorders>
              <w:top w:val="nil"/>
              <w:left w:val="nil"/>
              <w:bottom w:val="single" w:sz="4" w:space="0" w:color="auto"/>
              <w:right w:val="single" w:sz="4" w:space="0" w:color="auto"/>
            </w:tcBorders>
            <w:shd w:val="clear" w:color="auto" w:fill="auto"/>
            <w:noWrap/>
            <w:vAlign w:val="center"/>
          </w:tcPr>
          <w:p w14:paraId="2420B8F0" w14:textId="77777777" w:rsidR="00A33C31" w:rsidRPr="00E2688A" w:rsidRDefault="00A33C31" w:rsidP="00A33C31">
            <w:pPr>
              <w:jc w:val="center"/>
              <w:rPr>
                <w:color w:val="000000"/>
                <w:sz w:val="20"/>
                <w:szCs w:val="20"/>
              </w:rPr>
            </w:pPr>
            <w:r w:rsidRPr="00E2688A">
              <w:rPr>
                <w:color w:val="000000"/>
                <w:sz w:val="20"/>
                <w:szCs w:val="20"/>
              </w:rPr>
              <w:t>10,00</w:t>
            </w:r>
          </w:p>
        </w:tc>
        <w:tc>
          <w:tcPr>
            <w:tcW w:w="376" w:type="pct"/>
            <w:tcBorders>
              <w:top w:val="nil"/>
              <w:left w:val="nil"/>
              <w:bottom w:val="single" w:sz="4" w:space="0" w:color="auto"/>
              <w:right w:val="single" w:sz="4" w:space="0" w:color="auto"/>
            </w:tcBorders>
            <w:shd w:val="clear" w:color="auto" w:fill="auto"/>
            <w:noWrap/>
            <w:vAlign w:val="center"/>
          </w:tcPr>
          <w:p w14:paraId="16639613" w14:textId="77777777" w:rsidR="00A33C31" w:rsidRPr="00E2688A" w:rsidRDefault="00A33C31" w:rsidP="00A33C31">
            <w:pPr>
              <w:jc w:val="center"/>
              <w:rPr>
                <w:color w:val="000000"/>
                <w:sz w:val="20"/>
                <w:szCs w:val="20"/>
              </w:rPr>
            </w:pPr>
            <w:r w:rsidRPr="00E2688A">
              <w:rPr>
                <w:color w:val="000000"/>
                <w:sz w:val="20"/>
                <w:szCs w:val="20"/>
              </w:rPr>
              <w:t>10,00</w:t>
            </w:r>
          </w:p>
        </w:tc>
        <w:tc>
          <w:tcPr>
            <w:tcW w:w="376" w:type="pct"/>
            <w:tcBorders>
              <w:top w:val="nil"/>
              <w:left w:val="nil"/>
              <w:bottom w:val="single" w:sz="4" w:space="0" w:color="auto"/>
              <w:right w:val="single" w:sz="4" w:space="0" w:color="auto"/>
            </w:tcBorders>
            <w:shd w:val="clear" w:color="auto" w:fill="auto"/>
            <w:noWrap/>
            <w:vAlign w:val="center"/>
          </w:tcPr>
          <w:p w14:paraId="058103F0" w14:textId="77777777" w:rsidR="00A33C31" w:rsidRPr="00E2688A" w:rsidRDefault="00A33C31" w:rsidP="00A33C31">
            <w:pPr>
              <w:jc w:val="center"/>
              <w:rPr>
                <w:color w:val="000000"/>
                <w:sz w:val="20"/>
                <w:szCs w:val="20"/>
              </w:rPr>
            </w:pPr>
            <w:r w:rsidRPr="00E2688A">
              <w:rPr>
                <w:color w:val="000000"/>
                <w:sz w:val="20"/>
                <w:szCs w:val="20"/>
              </w:rPr>
              <w:t>10,00</w:t>
            </w:r>
          </w:p>
        </w:tc>
        <w:tc>
          <w:tcPr>
            <w:tcW w:w="376" w:type="pct"/>
            <w:tcBorders>
              <w:top w:val="nil"/>
              <w:left w:val="nil"/>
              <w:bottom w:val="single" w:sz="4" w:space="0" w:color="auto"/>
              <w:right w:val="single" w:sz="4" w:space="0" w:color="auto"/>
            </w:tcBorders>
            <w:shd w:val="clear" w:color="auto" w:fill="auto"/>
            <w:noWrap/>
            <w:vAlign w:val="center"/>
          </w:tcPr>
          <w:p w14:paraId="4180C808" w14:textId="77777777" w:rsidR="00A33C31" w:rsidRPr="00E2688A" w:rsidRDefault="00A33C31" w:rsidP="00A33C31">
            <w:pPr>
              <w:jc w:val="center"/>
              <w:rPr>
                <w:color w:val="000000"/>
                <w:sz w:val="20"/>
                <w:szCs w:val="20"/>
              </w:rPr>
            </w:pPr>
            <w:r w:rsidRPr="00E2688A">
              <w:rPr>
                <w:color w:val="000000"/>
                <w:sz w:val="20"/>
                <w:szCs w:val="20"/>
              </w:rPr>
              <w:t>10,00</w:t>
            </w:r>
          </w:p>
        </w:tc>
        <w:tc>
          <w:tcPr>
            <w:tcW w:w="376" w:type="pct"/>
            <w:tcBorders>
              <w:top w:val="nil"/>
              <w:left w:val="nil"/>
              <w:bottom w:val="single" w:sz="4" w:space="0" w:color="auto"/>
              <w:right w:val="single" w:sz="4" w:space="0" w:color="auto"/>
            </w:tcBorders>
            <w:shd w:val="clear" w:color="auto" w:fill="auto"/>
            <w:noWrap/>
            <w:vAlign w:val="center"/>
          </w:tcPr>
          <w:p w14:paraId="0486BD71" w14:textId="77777777" w:rsidR="00A33C31" w:rsidRPr="00E2688A" w:rsidRDefault="00A33C31" w:rsidP="00A33C31">
            <w:pPr>
              <w:jc w:val="center"/>
              <w:rPr>
                <w:color w:val="000000"/>
                <w:sz w:val="20"/>
                <w:szCs w:val="20"/>
              </w:rPr>
            </w:pPr>
            <w:r w:rsidRPr="00E2688A">
              <w:rPr>
                <w:color w:val="000000"/>
                <w:sz w:val="20"/>
                <w:szCs w:val="20"/>
              </w:rPr>
              <w:t>10,00</w:t>
            </w:r>
          </w:p>
        </w:tc>
        <w:tc>
          <w:tcPr>
            <w:tcW w:w="376" w:type="pct"/>
            <w:tcBorders>
              <w:top w:val="nil"/>
              <w:left w:val="nil"/>
              <w:bottom w:val="single" w:sz="4" w:space="0" w:color="auto"/>
              <w:right w:val="single" w:sz="4" w:space="0" w:color="auto"/>
            </w:tcBorders>
            <w:shd w:val="clear" w:color="auto" w:fill="auto"/>
            <w:noWrap/>
            <w:vAlign w:val="center"/>
          </w:tcPr>
          <w:p w14:paraId="401E460F" w14:textId="77777777" w:rsidR="00A33C31" w:rsidRPr="00E2688A" w:rsidRDefault="00A33C31" w:rsidP="00A33C31">
            <w:pPr>
              <w:jc w:val="center"/>
              <w:rPr>
                <w:color w:val="000000"/>
                <w:sz w:val="20"/>
                <w:szCs w:val="20"/>
              </w:rPr>
            </w:pPr>
            <w:r w:rsidRPr="00E2688A">
              <w:rPr>
                <w:color w:val="000000"/>
                <w:sz w:val="20"/>
                <w:szCs w:val="20"/>
              </w:rPr>
              <w:t>10,00</w:t>
            </w:r>
          </w:p>
        </w:tc>
      </w:tr>
      <w:tr w:rsidR="00A33C31" w:rsidRPr="00E2688A" w14:paraId="3D9C776C"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160552DB" w14:textId="77777777" w:rsidR="00A33C31" w:rsidRPr="00E2688A" w:rsidRDefault="00A33C31" w:rsidP="00A33C31">
            <w:pPr>
              <w:jc w:val="center"/>
              <w:rPr>
                <w:color w:val="000000"/>
                <w:sz w:val="20"/>
                <w:szCs w:val="20"/>
              </w:rPr>
            </w:pPr>
            <w:r w:rsidRPr="00E2688A">
              <w:rPr>
                <w:color w:val="000000"/>
                <w:sz w:val="20"/>
                <w:szCs w:val="20"/>
              </w:rPr>
              <w:t>Максимум подпитки тепловой сети в эксплуатационном режиме</w:t>
            </w:r>
          </w:p>
        </w:tc>
        <w:tc>
          <w:tcPr>
            <w:tcW w:w="354" w:type="pct"/>
            <w:tcBorders>
              <w:top w:val="nil"/>
              <w:left w:val="nil"/>
              <w:bottom w:val="single" w:sz="4" w:space="0" w:color="auto"/>
              <w:right w:val="single" w:sz="4" w:space="0" w:color="auto"/>
            </w:tcBorders>
            <w:shd w:val="clear" w:color="auto" w:fill="auto"/>
            <w:noWrap/>
            <w:vAlign w:val="center"/>
            <w:hideMark/>
          </w:tcPr>
          <w:p w14:paraId="65484E6F"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vAlign w:val="center"/>
          </w:tcPr>
          <w:p w14:paraId="21F5DEFA" w14:textId="77777777" w:rsidR="00A33C31" w:rsidRPr="00E2688A" w:rsidRDefault="00A33C31" w:rsidP="00A33C31">
            <w:pPr>
              <w:jc w:val="center"/>
              <w:rPr>
                <w:color w:val="000000"/>
                <w:sz w:val="20"/>
                <w:szCs w:val="20"/>
              </w:rPr>
            </w:pPr>
            <w:r w:rsidRPr="00E2688A">
              <w:rPr>
                <w:color w:val="000000"/>
                <w:sz w:val="20"/>
                <w:szCs w:val="20"/>
              </w:rPr>
              <w:t>10,018</w:t>
            </w:r>
          </w:p>
        </w:tc>
        <w:tc>
          <w:tcPr>
            <w:tcW w:w="376" w:type="pct"/>
            <w:tcBorders>
              <w:top w:val="nil"/>
              <w:left w:val="nil"/>
              <w:bottom w:val="single" w:sz="4" w:space="0" w:color="auto"/>
              <w:right w:val="single" w:sz="4" w:space="0" w:color="auto"/>
            </w:tcBorders>
            <w:shd w:val="clear" w:color="auto" w:fill="auto"/>
            <w:vAlign w:val="center"/>
          </w:tcPr>
          <w:p w14:paraId="7077F0D0" w14:textId="77777777" w:rsidR="00A33C31" w:rsidRPr="00E2688A" w:rsidRDefault="00A33C31" w:rsidP="00A33C31">
            <w:pPr>
              <w:jc w:val="center"/>
              <w:rPr>
                <w:color w:val="000000"/>
                <w:sz w:val="20"/>
                <w:szCs w:val="20"/>
              </w:rPr>
            </w:pPr>
            <w:r w:rsidRPr="00E2688A">
              <w:rPr>
                <w:color w:val="000000"/>
                <w:sz w:val="20"/>
                <w:szCs w:val="20"/>
              </w:rPr>
              <w:t>10,018</w:t>
            </w:r>
          </w:p>
        </w:tc>
        <w:tc>
          <w:tcPr>
            <w:tcW w:w="376" w:type="pct"/>
            <w:tcBorders>
              <w:top w:val="nil"/>
              <w:left w:val="nil"/>
              <w:bottom w:val="single" w:sz="4" w:space="0" w:color="auto"/>
              <w:right w:val="single" w:sz="4" w:space="0" w:color="auto"/>
            </w:tcBorders>
            <w:shd w:val="clear" w:color="auto" w:fill="auto"/>
            <w:vAlign w:val="center"/>
          </w:tcPr>
          <w:p w14:paraId="445E4D27" w14:textId="77777777" w:rsidR="00A33C31" w:rsidRPr="00E2688A" w:rsidRDefault="00A33C31" w:rsidP="00A33C31">
            <w:pPr>
              <w:jc w:val="center"/>
              <w:rPr>
                <w:color w:val="000000"/>
                <w:sz w:val="20"/>
                <w:szCs w:val="20"/>
              </w:rPr>
            </w:pPr>
            <w:r w:rsidRPr="00E2688A">
              <w:rPr>
                <w:color w:val="000000"/>
                <w:sz w:val="20"/>
                <w:szCs w:val="20"/>
              </w:rPr>
              <w:t>10,018</w:t>
            </w:r>
          </w:p>
        </w:tc>
        <w:tc>
          <w:tcPr>
            <w:tcW w:w="376" w:type="pct"/>
            <w:tcBorders>
              <w:top w:val="nil"/>
              <w:left w:val="nil"/>
              <w:bottom w:val="single" w:sz="4" w:space="0" w:color="auto"/>
              <w:right w:val="single" w:sz="4" w:space="0" w:color="auto"/>
            </w:tcBorders>
            <w:shd w:val="clear" w:color="auto" w:fill="auto"/>
            <w:vAlign w:val="center"/>
          </w:tcPr>
          <w:p w14:paraId="70C2B917" w14:textId="77777777" w:rsidR="00A33C31" w:rsidRPr="00E2688A" w:rsidRDefault="00A33C31" w:rsidP="00A33C31">
            <w:pPr>
              <w:jc w:val="center"/>
              <w:rPr>
                <w:color w:val="000000"/>
                <w:sz w:val="20"/>
                <w:szCs w:val="20"/>
              </w:rPr>
            </w:pPr>
            <w:r w:rsidRPr="00E2688A">
              <w:rPr>
                <w:color w:val="000000"/>
                <w:sz w:val="20"/>
                <w:szCs w:val="20"/>
              </w:rPr>
              <w:t>10,018</w:t>
            </w:r>
          </w:p>
        </w:tc>
        <w:tc>
          <w:tcPr>
            <w:tcW w:w="376" w:type="pct"/>
            <w:tcBorders>
              <w:top w:val="nil"/>
              <w:left w:val="nil"/>
              <w:bottom w:val="single" w:sz="4" w:space="0" w:color="auto"/>
              <w:right w:val="single" w:sz="4" w:space="0" w:color="auto"/>
            </w:tcBorders>
            <w:shd w:val="clear" w:color="auto" w:fill="auto"/>
            <w:vAlign w:val="center"/>
          </w:tcPr>
          <w:p w14:paraId="7943A515" w14:textId="77777777" w:rsidR="00A33C31" w:rsidRPr="00E2688A" w:rsidRDefault="00A33C31" w:rsidP="00A33C31">
            <w:pPr>
              <w:jc w:val="center"/>
              <w:rPr>
                <w:color w:val="000000"/>
                <w:sz w:val="20"/>
                <w:szCs w:val="20"/>
              </w:rPr>
            </w:pPr>
            <w:r w:rsidRPr="00E2688A">
              <w:rPr>
                <w:color w:val="000000"/>
                <w:sz w:val="20"/>
                <w:szCs w:val="20"/>
              </w:rPr>
              <w:t>10,018</w:t>
            </w:r>
          </w:p>
        </w:tc>
        <w:tc>
          <w:tcPr>
            <w:tcW w:w="376" w:type="pct"/>
            <w:tcBorders>
              <w:top w:val="nil"/>
              <w:left w:val="nil"/>
              <w:bottom w:val="single" w:sz="4" w:space="0" w:color="auto"/>
              <w:right w:val="single" w:sz="4" w:space="0" w:color="auto"/>
            </w:tcBorders>
            <w:shd w:val="clear" w:color="auto" w:fill="auto"/>
            <w:vAlign w:val="center"/>
          </w:tcPr>
          <w:p w14:paraId="33210F0A" w14:textId="77777777" w:rsidR="00A33C31" w:rsidRPr="00E2688A" w:rsidRDefault="00A33C31" w:rsidP="00A33C31">
            <w:pPr>
              <w:jc w:val="center"/>
              <w:rPr>
                <w:color w:val="000000"/>
                <w:sz w:val="20"/>
                <w:szCs w:val="20"/>
              </w:rPr>
            </w:pPr>
            <w:r w:rsidRPr="00E2688A">
              <w:rPr>
                <w:color w:val="000000"/>
                <w:sz w:val="20"/>
                <w:szCs w:val="20"/>
              </w:rPr>
              <w:t>10,018</w:t>
            </w:r>
          </w:p>
        </w:tc>
        <w:tc>
          <w:tcPr>
            <w:tcW w:w="376" w:type="pct"/>
            <w:tcBorders>
              <w:top w:val="nil"/>
              <w:left w:val="nil"/>
              <w:bottom w:val="single" w:sz="4" w:space="0" w:color="auto"/>
              <w:right w:val="single" w:sz="4" w:space="0" w:color="auto"/>
            </w:tcBorders>
            <w:shd w:val="clear" w:color="auto" w:fill="auto"/>
            <w:vAlign w:val="center"/>
          </w:tcPr>
          <w:p w14:paraId="164AC894" w14:textId="77777777" w:rsidR="00A33C31" w:rsidRPr="00E2688A" w:rsidRDefault="00A33C31" w:rsidP="00A33C31">
            <w:pPr>
              <w:jc w:val="center"/>
              <w:rPr>
                <w:color w:val="000000"/>
                <w:sz w:val="20"/>
                <w:szCs w:val="20"/>
              </w:rPr>
            </w:pPr>
            <w:r w:rsidRPr="00E2688A">
              <w:rPr>
                <w:color w:val="000000"/>
                <w:sz w:val="20"/>
                <w:szCs w:val="20"/>
              </w:rPr>
              <w:t>10,018</w:t>
            </w:r>
          </w:p>
        </w:tc>
        <w:tc>
          <w:tcPr>
            <w:tcW w:w="376" w:type="pct"/>
            <w:tcBorders>
              <w:top w:val="nil"/>
              <w:left w:val="nil"/>
              <w:bottom w:val="single" w:sz="4" w:space="0" w:color="auto"/>
              <w:right w:val="single" w:sz="4" w:space="0" w:color="auto"/>
            </w:tcBorders>
            <w:shd w:val="clear" w:color="auto" w:fill="auto"/>
            <w:vAlign w:val="center"/>
          </w:tcPr>
          <w:p w14:paraId="4DFD965A" w14:textId="77777777" w:rsidR="00A33C31" w:rsidRPr="00E2688A" w:rsidRDefault="00A33C31" w:rsidP="00A33C31">
            <w:pPr>
              <w:jc w:val="center"/>
              <w:rPr>
                <w:color w:val="000000"/>
                <w:sz w:val="20"/>
                <w:szCs w:val="20"/>
              </w:rPr>
            </w:pPr>
            <w:r w:rsidRPr="00E2688A">
              <w:rPr>
                <w:color w:val="000000"/>
                <w:sz w:val="20"/>
                <w:szCs w:val="20"/>
              </w:rPr>
              <w:t>10,018</w:t>
            </w:r>
          </w:p>
        </w:tc>
        <w:tc>
          <w:tcPr>
            <w:tcW w:w="376" w:type="pct"/>
            <w:tcBorders>
              <w:top w:val="nil"/>
              <w:left w:val="nil"/>
              <w:bottom w:val="single" w:sz="4" w:space="0" w:color="auto"/>
              <w:right w:val="single" w:sz="4" w:space="0" w:color="auto"/>
            </w:tcBorders>
            <w:shd w:val="clear" w:color="auto" w:fill="auto"/>
            <w:vAlign w:val="center"/>
          </w:tcPr>
          <w:p w14:paraId="147DEA91" w14:textId="77777777" w:rsidR="00A33C31" w:rsidRPr="00E2688A" w:rsidRDefault="00A33C31" w:rsidP="00A33C31">
            <w:pPr>
              <w:jc w:val="center"/>
              <w:rPr>
                <w:color w:val="000000"/>
                <w:sz w:val="20"/>
                <w:szCs w:val="20"/>
              </w:rPr>
            </w:pPr>
            <w:r w:rsidRPr="00E2688A">
              <w:rPr>
                <w:color w:val="000000"/>
                <w:sz w:val="20"/>
                <w:szCs w:val="20"/>
              </w:rPr>
              <w:t>10,018</w:t>
            </w:r>
          </w:p>
        </w:tc>
      </w:tr>
      <w:tr w:rsidR="00A33C31" w:rsidRPr="00E2688A" w14:paraId="7AE988B8" w14:textId="77777777" w:rsidTr="00DF1646">
        <w:trPr>
          <w:trHeight w:val="765"/>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369E2D4C" w14:textId="77777777" w:rsidR="00A33C31" w:rsidRPr="00E2688A" w:rsidRDefault="00A33C31" w:rsidP="00A33C31">
            <w:pPr>
              <w:jc w:val="center"/>
              <w:rPr>
                <w:color w:val="000000"/>
                <w:sz w:val="20"/>
                <w:szCs w:val="20"/>
              </w:rPr>
            </w:pPr>
            <w:r w:rsidRPr="00E2688A">
              <w:rPr>
                <w:color w:val="000000"/>
                <w:sz w:val="20"/>
                <w:szCs w:val="20"/>
              </w:rPr>
              <w:t>Расход химически не обработанной и недеаэрированной воды на аварийную подпитку</w:t>
            </w:r>
          </w:p>
        </w:tc>
        <w:tc>
          <w:tcPr>
            <w:tcW w:w="354" w:type="pct"/>
            <w:tcBorders>
              <w:top w:val="nil"/>
              <w:left w:val="nil"/>
              <w:bottom w:val="single" w:sz="4" w:space="0" w:color="auto"/>
              <w:right w:val="single" w:sz="4" w:space="0" w:color="auto"/>
            </w:tcBorders>
            <w:shd w:val="clear" w:color="auto" w:fill="auto"/>
            <w:noWrap/>
            <w:vAlign w:val="center"/>
            <w:hideMark/>
          </w:tcPr>
          <w:p w14:paraId="6D3C85E3"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45E94808" w14:textId="77777777" w:rsidR="00A33C31" w:rsidRPr="00E2688A" w:rsidRDefault="00A33C31" w:rsidP="00A33C31">
            <w:pPr>
              <w:jc w:val="center"/>
              <w:rPr>
                <w:color w:val="000000"/>
                <w:sz w:val="20"/>
                <w:szCs w:val="20"/>
              </w:rPr>
            </w:pPr>
            <w:r w:rsidRPr="00E2688A">
              <w:rPr>
                <w:color w:val="000000"/>
                <w:sz w:val="20"/>
                <w:szCs w:val="20"/>
              </w:rPr>
              <w:t>0,15</w:t>
            </w:r>
          </w:p>
        </w:tc>
        <w:tc>
          <w:tcPr>
            <w:tcW w:w="376" w:type="pct"/>
            <w:tcBorders>
              <w:top w:val="nil"/>
              <w:left w:val="nil"/>
              <w:bottom w:val="single" w:sz="4" w:space="0" w:color="auto"/>
              <w:right w:val="single" w:sz="4" w:space="0" w:color="auto"/>
            </w:tcBorders>
            <w:shd w:val="clear" w:color="auto" w:fill="auto"/>
            <w:noWrap/>
            <w:vAlign w:val="center"/>
          </w:tcPr>
          <w:p w14:paraId="217D2A68" w14:textId="77777777" w:rsidR="00A33C31" w:rsidRPr="00E2688A" w:rsidRDefault="00A33C31" w:rsidP="00A33C31">
            <w:pPr>
              <w:jc w:val="center"/>
              <w:rPr>
                <w:color w:val="000000"/>
                <w:sz w:val="20"/>
                <w:szCs w:val="20"/>
              </w:rPr>
            </w:pPr>
            <w:r w:rsidRPr="00E2688A">
              <w:rPr>
                <w:color w:val="000000"/>
                <w:sz w:val="20"/>
                <w:szCs w:val="20"/>
              </w:rPr>
              <w:t>0,15</w:t>
            </w:r>
          </w:p>
        </w:tc>
        <w:tc>
          <w:tcPr>
            <w:tcW w:w="376" w:type="pct"/>
            <w:tcBorders>
              <w:top w:val="nil"/>
              <w:left w:val="nil"/>
              <w:bottom w:val="single" w:sz="4" w:space="0" w:color="auto"/>
              <w:right w:val="single" w:sz="4" w:space="0" w:color="auto"/>
            </w:tcBorders>
            <w:shd w:val="clear" w:color="auto" w:fill="auto"/>
            <w:noWrap/>
            <w:vAlign w:val="center"/>
          </w:tcPr>
          <w:p w14:paraId="59D0A6E7" w14:textId="77777777" w:rsidR="00A33C31" w:rsidRPr="00E2688A" w:rsidRDefault="00A33C31" w:rsidP="00A33C31">
            <w:pPr>
              <w:jc w:val="center"/>
              <w:rPr>
                <w:color w:val="000000"/>
                <w:sz w:val="20"/>
                <w:szCs w:val="20"/>
              </w:rPr>
            </w:pPr>
            <w:r w:rsidRPr="00E2688A">
              <w:rPr>
                <w:color w:val="000000"/>
                <w:sz w:val="20"/>
                <w:szCs w:val="20"/>
              </w:rPr>
              <w:t>0,15</w:t>
            </w:r>
          </w:p>
        </w:tc>
        <w:tc>
          <w:tcPr>
            <w:tcW w:w="376" w:type="pct"/>
            <w:tcBorders>
              <w:top w:val="nil"/>
              <w:left w:val="nil"/>
              <w:bottom w:val="single" w:sz="4" w:space="0" w:color="auto"/>
              <w:right w:val="single" w:sz="4" w:space="0" w:color="auto"/>
            </w:tcBorders>
            <w:shd w:val="clear" w:color="auto" w:fill="auto"/>
            <w:noWrap/>
            <w:vAlign w:val="center"/>
          </w:tcPr>
          <w:p w14:paraId="349FE4EE" w14:textId="77777777" w:rsidR="00A33C31" w:rsidRPr="00E2688A" w:rsidRDefault="00A33C31" w:rsidP="00A33C31">
            <w:pPr>
              <w:jc w:val="center"/>
              <w:rPr>
                <w:color w:val="000000"/>
                <w:sz w:val="20"/>
                <w:szCs w:val="20"/>
              </w:rPr>
            </w:pPr>
            <w:r w:rsidRPr="00E2688A">
              <w:rPr>
                <w:color w:val="000000"/>
                <w:sz w:val="20"/>
                <w:szCs w:val="20"/>
              </w:rPr>
              <w:t>0,15</w:t>
            </w:r>
          </w:p>
        </w:tc>
        <w:tc>
          <w:tcPr>
            <w:tcW w:w="376" w:type="pct"/>
            <w:tcBorders>
              <w:top w:val="nil"/>
              <w:left w:val="nil"/>
              <w:bottom w:val="single" w:sz="4" w:space="0" w:color="auto"/>
              <w:right w:val="single" w:sz="4" w:space="0" w:color="auto"/>
            </w:tcBorders>
            <w:shd w:val="clear" w:color="auto" w:fill="auto"/>
            <w:noWrap/>
            <w:vAlign w:val="center"/>
          </w:tcPr>
          <w:p w14:paraId="751E3F59" w14:textId="77777777" w:rsidR="00A33C31" w:rsidRPr="00E2688A" w:rsidRDefault="00A33C31" w:rsidP="00A33C31">
            <w:pPr>
              <w:jc w:val="center"/>
              <w:rPr>
                <w:color w:val="000000"/>
                <w:sz w:val="20"/>
                <w:szCs w:val="20"/>
              </w:rPr>
            </w:pPr>
            <w:r w:rsidRPr="00E2688A">
              <w:rPr>
                <w:color w:val="000000"/>
                <w:sz w:val="20"/>
                <w:szCs w:val="20"/>
              </w:rPr>
              <w:t>0,15</w:t>
            </w:r>
          </w:p>
        </w:tc>
        <w:tc>
          <w:tcPr>
            <w:tcW w:w="376" w:type="pct"/>
            <w:tcBorders>
              <w:top w:val="nil"/>
              <w:left w:val="nil"/>
              <w:bottom w:val="single" w:sz="4" w:space="0" w:color="auto"/>
              <w:right w:val="single" w:sz="4" w:space="0" w:color="auto"/>
            </w:tcBorders>
            <w:shd w:val="clear" w:color="auto" w:fill="auto"/>
            <w:noWrap/>
            <w:vAlign w:val="center"/>
          </w:tcPr>
          <w:p w14:paraId="24711EB6" w14:textId="77777777" w:rsidR="00A33C31" w:rsidRPr="00E2688A" w:rsidRDefault="00A33C31" w:rsidP="00A33C31">
            <w:pPr>
              <w:jc w:val="center"/>
              <w:rPr>
                <w:color w:val="000000"/>
                <w:sz w:val="20"/>
                <w:szCs w:val="20"/>
              </w:rPr>
            </w:pPr>
            <w:r w:rsidRPr="00E2688A">
              <w:rPr>
                <w:color w:val="000000"/>
                <w:sz w:val="20"/>
                <w:szCs w:val="20"/>
              </w:rPr>
              <w:t>0,15</w:t>
            </w:r>
          </w:p>
        </w:tc>
        <w:tc>
          <w:tcPr>
            <w:tcW w:w="376" w:type="pct"/>
            <w:tcBorders>
              <w:top w:val="nil"/>
              <w:left w:val="nil"/>
              <w:bottom w:val="single" w:sz="4" w:space="0" w:color="auto"/>
              <w:right w:val="single" w:sz="4" w:space="0" w:color="auto"/>
            </w:tcBorders>
            <w:shd w:val="clear" w:color="auto" w:fill="auto"/>
            <w:noWrap/>
            <w:vAlign w:val="center"/>
          </w:tcPr>
          <w:p w14:paraId="22B3FCD1" w14:textId="77777777" w:rsidR="00A33C31" w:rsidRPr="00E2688A" w:rsidRDefault="00A33C31" w:rsidP="00A33C31">
            <w:pPr>
              <w:jc w:val="center"/>
              <w:rPr>
                <w:color w:val="000000"/>
                <w:sz w:val="20"/>
                <w:szCs w:val="20"/>
              </w:rPr>
            </w:pPr>
            <w:r w:rsidRPr="00E2688A">
              <w:rPr>
                <w:color w:val="000000"/>
                <w:sz w:val="20"/>
                <w:szCs w:val="20"/>
              </w:rPr>
              <w:t>0,15</w:t>
            </w:r>
          </w:p>
        </w:tc>
        <w:tc>
          <w:tcPr>
            <w:tcW w:w="376" w:type="pct"/>
            <w:tcBorders>
              <w:top w:val="nil"/>
              <w:left w:val="nil"/>
              <w:bottom w:val="single" w:sz="4" w:space="0" w:color="auto"/>
              <w:right w:val="single" w:sz="4" w:space="0" w:color="auto"/>
            </w:tcBorders>
            <w:shd w:val="clear" w:color="auto" w:fill="auto"/>
            <w:noWrap/>
            <w:vAlign w:val="center"/>
          </w:tcPr>
          <w:p w14:paraId="6DF6A973" w14:textId="77777777" w:rsidR="00A33C31" w:rsidRPr="00E2688A" w:rsidRDefault="00A33C31" w:rsidP="00A33C31">
            <w:pPr>
              <w:jc w:val="center"/>
              <w:rPr>
                <w:color w:val="000000"/>
                <w:sz w:val="20"/>
                <w:szCs w:val="20"/>
              </w:rPr>
            </w:pPr>
            <w:r w:rsidRPr="00E2688A">
              <w:rPr>
                <w:color w:val="000000"/>
                <w:sz w:val="20"/>
                <w:szCs w:val="20"/>
              </w:rPr>
              <w:t>0,15</w:t>
            </w:r>
          </w:p>
        </w:tc>
        <w:tc>
          <w:tcPr>
            <w:tcW w:w="376" w:type="pct"/>
            <w:tcBorders>
              <w:top w:val="nil"/>
              <w:left w:val="nil"/>
              <w:bottom w:val="single" w:sz="4" w:space="0" w:color="auto"/>
              <w:right w:val="single" w:sz="4" w:space="0" w:color="auto"/>
            </w:tcBorders>
            <w:shd w:val="clear" w:color="auto" w:fill="auto"/>
            <w:noWrap/>
            <w:vAlign w:val="center"/>
          </w:tcPr>
          <w:p w14:paraId="2ACFA494" w14:textId="77777777" w:rsidR="00A33C31" w:rsidRPr="00E2688A" w:rsidRDefault="00A33C31" w:rsidP="00A33C31">
            <w:pPr>
              <w:jc w:val="center"/>
              <w:rPr>
                <w:color w:val="000000"/>
                <w:sz w:val="20"/>
                <w:szCs w:val="20"/>
              </w:rPr>
            </w:pPr>
            <w:r w:rsidRPr="00E2688A">
              <w:rPr>
                <w:color w:val="000000"/>
                <w:sz w:val="20"/>
                <w:szCs w:val="20"/>
              </w:rPr>
              <w:t>0,15</w:t>
            </w:r>
          </w:p>
        </w:tc>
      </w:tr>
      <w:tr w:rsidR="00A33C31" w:rsidRPr="00E2688A" w14:paraId="702621AF"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6C2EFB91" w14:textId="77777777" w:rsidR="00A33C31" w:rsidRPr="00E2688A" w:rsidRDefault="00A33C31" w:rsidP="00A33C31">
            <w:pPr>
              <w:jc w:val="center"/>
              <w:rPr>
                <w:color w:val="000000"/>
                <w:sz w:val="20"/>
                <w:szCs w:val="20"/>
              </w:rPr>
            </w:pPr>
            <w:r w:rsidRPr="00E2688A">
              <w:rPr>
                <w:color w:val="000000"/>
                <w:sz w:val="20"/>
                <w:szCs w:val="20"/>
              </w:rPr>
              <w:t>Резерв (+)/дефицит (-) ВПУ</w:t>
            </w:r>
          </w:p>
        </w:tc>
        <w:tc>
          <w:tcPr>
            <w:tcW w:w="354" w:type="pct"/>
            <w:tcBorders>
              <w:top w:val="nil"/>
              <w:left w:val="nil"/>
              <w:bottom w:val="single" w:sz="4" w:space="0" w:color="auto"/>
              <w:right w:val="single" w:sz="4" w:space="0" w:color="auto"/>
            </w:tcBorders>
            <w:shd w:val="clear" w:color="auto" w:fill="auto"/>
            <w:noWrap/>
            <w:vAlign w:val="center"/>
            <w:hideMark/>
          </w:tcPr>
          <w:p w14:paraId="6175EC46"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03F62A5A" w14:textId="77777777" w:rsidR="00A33C31" w:rsidRPr="00E2688A" w:rsidRDefault="00A33C31" w:rsidP="00A33C31">
            <w:pPr>
              <w:jc w:val="center"/>
              <w:rPr>
                <w:color w:val="000000"/>
                <w:sz w:val="20"/>
                <w:szCs w:val="20"/>
              </w:rPr>
            </w:pPr>
            <w:r w:rsidRPr="00E2688A">
              <w:rPr>
                <w:color w:val="000000"/>
                <w:sz w:val="20"/>
                <w:szCs w:val="20"/>
              </w:rPr>
              <w:t>0,002</w:t>
            </w:r>
          </w:p>
        </w:tc>
        <w:tc>
          <w:tcPr>
            <w:tcW w:w="376" w:type="pct"/>
            <w:tcBorders>
              <w:top w:val="nil"/>
              <w:left w:val="nil"/>
              <w:bottom w:val="single" w:sz="4" w:space="0" w:color="auto"/>
              <w:right w:val="single" w:sz="4" w:space="0" w:color="auto"/>
            </w:tcBorders>
            <w:shd w:val="clear" w:color="auto" w:fill="auto"/>
            <w:noWrap/>
            <w:vAlign w:val="center"/>
          </w:tcPr>
          <w:p w14:paraId="15C367E9" w14:textId="77777777" w:rsidR="00A33C31" w:rsidRPr="00E2688A" w:rsidRDefault="00A33C31" w:rsidP="00A33C31">
            <w:pPr>
              <w:jc w:val="center"/>
              <w:rPr>
                <w:color w:val="000000"/>
                <w:sz w:val="20"/>
                <w:szCs w:val="20"/>
              </w:rPr>
            </w:pPr>
            <w:r w:rsidRPr="00E2688A">
              <w:rPr>
                <w:color w:val="000000"/>
                <w:sz w:val="20"/>
                <w:szCs w:val="20"/>
              </w:rPr>
              <w:t>0,002</w:t>
            </w:r>
          </w:p>
        </w:tc>
        <w:tc>
          <w:tcPr>
            <w:tcW w:w="376" w:type="pct"/>
            <w:tcBorders>
              <w:top w:val="nil"/>
              <w:left w:val="nil"/>
              <w:bottom w:val="single" w:sz="4" w:space="0" w:color="auto"/>
              <w:right w:val="single" w:sz="4" w:space="0" w:color="auto"/>
            </w:tcBorders>
            <w:shd w:val="clear" w:color="auto" w:fill="auto"/>
            <w:noWrap/>
            <w:vAlign w:val="center"/>
          </w:tcPr>
          <w:p w14:paraId="04760561" w14:textId="77777777" w:rsidR="00A33C31" w:rsidRPr="00E2688A" w:rsidRDefault="00A33C31" w:rsidP="00A33C31">
            <w:pPr>
              <w:jc w:val="center"/>
              <w:rPr>
                <w:color w:val="000000"/>
                <w:sz w:val="20"/>
                <w:szCs w:val="20"/>
              </w:rPr>
            </w:pPr>
            <w:r w:rsidRPr="00E2688A">
              <w:rPr>
                <w:color w:val="000000"/>
                <w:sz w:val="20"/>
                <w:szCs w:val="20"/>
              </w:rPr>
              <w:t>0,002</w:t>
            </w:r>
          </w:p>
        </w:tc>
        <w:tc>
          <w:tcPr>
            <w:tcW w:w="376" w:type="pct"/>
            <w:tcBorders>
              <w:top w:val="nil"/>
              <w:left w:val="nil"/>
              <w:bottom w:val="single" w:sz="4" w:space="0" w:color="auto"/>
              <w:right w:val="single" w:sz="4" w:space="0" w:color="auto"/>
            </w:tcBorders>
            <w:shd w:val="clear" w:color="auto" w:fill="auto"/>
            <w:noWrap/>
            <w:vAlign w:val="center"/>
          </w:tcPr>
          <w:p w14:paraId="3EB90266" w14:textId="77777777" w:rsidR="00A33C31" w:rsidRPr="00E2688A" w:rsidRDefault="00A33C31" w:rsidP="00A33C31">
            <w:pPr>
              <w:jc w:val="center"/>
              <w:rPr>
                <w:color w:val="000000"/>
                <w:sz w:val="20"/>
                <w:szCs w:val="20"/>
              </w:rPr>
            </w:pPr>
            <w:r w:rsidRPr="00E2688A">
              <w:rPr>
                <w:color w:val="000000"/>
                <w:sz w:val="20"/>
                <w:szCs w:val="20"/>
              </w:rPr>
              <w:t>0,002</w:t>
            </w:r>
          </w:p>
        </w:tc>
        <w:tc>
          <w:tcPr>
            <w:tcW w:w="376" w:type="pct"/>
            <w:tcBorders>
              <w:top w:val="nil"/>
              <w:left w:val="nil"/>
              <w:bottom w:val="single" w:sz="4" w:space="0" w:color="auto"/>
              <w:right w:val="single" w:sz="4" w:space="0" w:color="auto"/>
            </w:tcBorders>
            <w:shd w:val="clear" w:color="auto" w:fill="auto"/>
            <w:noWrap/>
            <w:vAlign w:val="center"/>
          </w:tcPr>
          <w:p w14:paraId="5A9DEAAE" w14:textId="77777777" w:rsidR="00A33C31" w:rsidRPr="00E2688A" w:rsidRDefault="00A33C31" w:rsidP="00A33C31">
            <w:pPr>
              <w:jc w:val="center"/>
              <w:rPr>
                <w:color w:val="000000"/>
                <w:sz w:val="20"/>
                <w:szCs w:val="20"/>
              </w:rPr>
            </w:pPr>
            <w:r w:rsidRPr="00E2688A">
              <w:rPr>
                <w:color w:val="000000"/>
                <w:sz w:val="20"/>
                <w:szCs w:val="20"/>
              </w:rPr>
              <w:t>0,002</w:t>
            </w:r>
          </w:p>
        </w:tc>
        <w:tc>
          <w:tcPr>
            <w:tcW w:w="376" w:type="pct"/>
            <w:tcBorders>
              <w:top w:val="nil"/>
              <w:left w:val="nil"/>
              <w:bottom w:val="single" w:sz="4" w:space="0" w:color="auto"/>
              <w:right w:val="single" w:sz="4" w:space="0" w:color="auto"/>
            </w:tcBorders>
            <w:shd w:val="clear" w:color="auto" w:fill="auto"/>
            <w:noWrap/>
            <w:vAlign w:val="center"/>
          </w:tcPr>
          <w:p w14:paraId="7740F710" w14:textId="77777777" w:rsidR="00A33C31" w:rsidRPr="00E2688A" w:rsidRDefault="00A33C31" w:rsidP="00A33C31">
            <w:pPr>
              <w:jc w:val="center"/>
              <w:rPr>
                <w:color w:val="000000"/>
                <w:sz w:val="20"/>
                <w:szCs w:val="20"/>
              </w:rPr>
            </w:pPr>
            <w:r w:rsidRPr="00E2688A">
              <w:rPr>
                <w:color w:val="000000"/>
                <w:sz w:val="20"/>
                <w:szCs w:val="20"/>
              </w:rPr>
              <w:t>0,002</w:t>
            </w:r>
          </w:p>
        </w:tc>
        <w:tc>
          <w:tcPr>
            <w:tcW w:w="376" w:type="pct"/>
            <w:tcBorders>
              <w:top w:val="nil"/>
              <w:left w:val="nil"/>
              <w:bottom w:val="single" w:sz="4" w:space="0" w:color="auto"/>
              <w:right w:val="single" w:sz="4" w:space="0" w:color="auto"/>
            </w:tcBorders>
            <w:shd w:val="clear" w:color="auto" w:fill="auto"/>
            <w:noWrap/>
            <w:vAlign w:val="center"/>
          </w:tcPr>
          <w:p w14:paraId="1253298F" w14:textId="77777777" w:rsidR="00A33C31" w:rsidRPr="00E2688A" w:rsidRDefault="00A33C31" w:rsidP="00A33C31">
            <w:pPr>
              <w:jc w:val="center"/>
              <w:rPr>
                <w:color w:val="000000"/>
                <w:sz w:val="20"/>
                <w:szCs w:val="20"/>
              </w:rPr>
            </w:pPr>
            <w:r w:rsidRPr="00E2688A">
              <w:rPr>
                <w:color w:val="000000"/>
                <w:sz w:val="20"/>
                <w:szCs w:val="20"/>
              </w:rPr>
              <w:t>0,002</w:t>
            </w:r>
          </w:p>
        </w:tc>
        <w:tc>
          <w:tcPr>
            <w:tcW w:w="376" w:type="pct"/>
            <w:tcBorders>
              <w:top w:val="nil"/>
              <w:left w:val="nil"/>
              <w:bottom w:val="single" w:sz="4" w:space="0" w:color="auto"/>
              <w:right w:val="single" w:sz="4" w:space="0" w:color="auto"/>
            </w:tcBorders>
            <w:shd w:val="clear" w:color="auto" w:fill="auto"/>
            <w:noWrap/>
            <w:vAlign w:val="center"/>
          </w:tcPr>
          <w:p w14:paraId="1B6E1976" w14:textId="77777777" w:rsidR="00A33C31" w:rsidRPr="00E2688A" w:rsidRDefault="00A33C31" w:rsidP="00A33C31">
            <w:pPr>
              <w:jc w:val="center"/>
              <w:rPr>
                <w:color w:val="000000"/>
                <w:sz w:val="20"/>
                <w:szCs w:val="20"/>
              </w:rPr>
            </w:pPr>
            <w:r w:rsidRPr="00E2688A">
              <w:rPr>
                <w:color w:val="000000"/>
                <w:sz w:val="20"/>
                <w:szCs w:val="20"/>
              </w:rPr>
              <w:t>0,002</w:t>
            </w:r>
          </w:p>
        </w:tc>
        <w:tc>
          <w:tcPr>
            <w:tcW w:w="376" w:type="pct"/>
            <w:tcBorders>
              <w:top w:val="nil"/>
              <w:left w:val="nil"/>
              <w:bottom w:val="single" w:sz="4" w:space="0" w:color="auto"/>
              <w:right w:val="single" w:sz="4" w:space="0" w:color="auto"/>
            </w:tcBorders>
            <w:shd w:val="clear" w:color="auto" w:fill="auto"/>
            <w:noWrap/>
            <w:vAlign w:val="center"/>
          </w:tcPr>
          <w:p w14:paraId="69D3746B" w14:textId="77777777" w:rsidR="00A33C31" w:rsidRPr="00E2688A" w:rsidRDefault="00A33C31" w:rsidP="00A33C31">
            <w:pPr>
              <w:jc w:val="center"/>
              <w:rPr>
                <w:color w:val="000000"/>
                <w:sz w:val="20"/>
                <w:szCs w:val="20"/>
              </w:rPr>
            </w:pPr>
            <w:r w:rsidRPr="00E2688A">
              <w:rPr>
                <w:color w:val="000000"/>
                <w:sz w:val="20"/>
                <w:szCs w:val="20"/>
              </w:rPr>
              <w:t>0,002</w:t>
            </w:r>
          </w:p>
        </w:tc>
      </w:tr>
      <w:tr w:rsidR="00A33C31" w:rsidRPr="00E2688A" w14:paraId="246B1ECB"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01E7173C" w14:textId="77777777" w:rsidR="00A33C31" w:rsidRPr="00E2688A" w:rsidRDefault="00A33C31" w:rsidP="00A33C31">
            <w:pPr>
              <w:jc w:val="center"/>
              <w:rPr>
                <w:color w:val="000000"/>
                <w:sz w:val="20"/>
                <w:szCs w:val="20"/>
              </w:rPr>
            </w:pPr>
            <w:r w:rsidRPr="00E2688A">
              <w:rPr>
                <w:color w:val="000000"/>
                <w:sz w:val="20"/>
                <w:szCs w:val="20"/>
              </w:rPr>
              <w:t>Доля резерва</w:t>
            </w:r>
          </w:p>
        </w:tc>
        <w:tc>
          <w:tcPr>
            <w:tcW w:w="354" w:type="pct"/>
            <w:tcBorders>
              <w:top w:val="nil"/>
              <w:left w:val="nil"/>
              <w:bottom w:val="single" w:sz="4" w:space="0" w:color="auto"/>
              <w:right w:val="single" w:sz="4" w:space="0" w:color="auto"/>
            </w:tcBorders>
            <w:shd w:val="clear" w:color="auto" w:fill="auto"/>
            <w:noWrap/>
            <w:vAlign w:val="center"/>
            <w:hideMark/>
          </w:tcPr>
          <w:p w14:paraId="19731890"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tcPr>
          <w:p w14:paraId="6F8215E4" w14:textId="77777777" w:rsidR="00A33C31" w:rsidRPr="00E2688A" w:rsidRDefault="00A33C31" w:rsidP="00A33C31">
            <w:pPr>
              <w:jc w:val="center"/>
              <w:rPr>
                <w:color w:val="000000"/>
                <w:sz w:val="20"/>
                <w:szCs w:val="20"/>
              </w:rPr>
            </w:pPr>
            <w:r w:rsidRPr="00E2688A">
              <w:rPr>
                <w:color w:val="000000"/>
                <w:sz w:val="20"/>
                <w:szCs w:val="20"/>
              </w:rPr>
              <w:t>9,09%</w:t>
            </w:r>
          </w:p>
        </w:tc>
        <w:tc>
          <w:tcPr>
            <w:tcW w:w="376" w:type="pct"/>
            <w:tcBorders>
              <w:top w:val="nil"/>
              <w:left w:val="nil"/>
              <w:bottom w:val="single" w:sz="4" w:space="0" w:color="auto"/>
              <w:right w:val="single" w:sz="4" w:space="0" w:color="auto"/>
            </w:tcBorders>
            <w:shd w:val="clear" w:color="auto" w:fill="auto"/>
            <w:noWrap/>
            <w:vAlign w:val="center"/>
          </w:tcPr>
          <w:p w14:paraId="6C8ECAE7" w14:textId="77777777" w:rsidR="00A33C31" w:rsidRPr="00E2688A" w:rsidRDefault="00A33C31" w:rsidP="00A33C31">
            <w:pPr>
              <w:jc w:val="center"/>
              <w:rPr>
                <w:color w:val="000000"/>
                <w:sz w:val="20"/>
                <w:szCs w:val="20"/>
              </w:rPr>
            </w:pPr>
            <w:r w:rsidRPr="00E2688A">
              <w:rPr>
                <w:color w:val="000000"/>
                <w:sz w:val="20"/>
                <w:szCs w:val="20"/>
              </w:rPr>
              <w:t>9,09%</w:t>
            </w:r>
          </w:p>
        </w:tc>
        <w:tc>
          <w:tcPr>
            <w:tcW w:w="376" w:type="pct"/>
            <w:tcBorders>
              <w:top w:val="nil"/>
              <w:left w:val="nil"/>
              <w:bottom w:val="single" w:sz="4" w:space="0" w:color="auto"/>
              <w:right w:val="single" w:sz="4" w:space="0" w:color="auto"/>
            </w:tcBorders>
            <w:shd w:val="clear" w:color="auto" w:fill="auto"/>
            <w:noWrap/>
            <w:vAlign w:val="center"/>
          </w:tcPr>
          <w:p w14:paraId="3D0B0285" w14:textId="77777777" w:rsidR="00A33C31" w:rsidRPr="00E2688A" w:rsidRDefault="00A33C31" w:rsidP="00A33C31">
            <w:pPr>
              <w:jc w:val="center"/>
              <w:rPr>
                <w:color w:val="000000"/>
                <w:sz w:val="20"/>
                <w:szCs w:val="20"/>
              </w:rPr>
            </w:pPr>
            <w:r w:rsidRPr="00E2688A">
              <w:rPr>
                <w:color w:val="000000"/>
                <w:sz w:val="20"/>
                <w:szCs w:val="20"/>
              </w:rPr>
              <w:t>9,09%</w:t>
            </w:r>
          </w:p>
        </w:tc>
        <w:tc>
          <w:tcPr>
            <w:tcW w:w="376" w:type="pct"/>
            <w:tcBorders>
              <w:top w:val="nil"/>
              <w:left w:val="nil"/>
              <w:bottom w:val="single" w:sz="4" w:space="0" w:color="auto"/>
              <w:right w:val="single" w:sz="4" w:space="0" w:color="auto"/>
            </w:tcBorders>
            <w:shd w:val="clear" w:color="auto" w:fill="auto"/>
            <w:noWrap/>
            <w:vAlign w:val="center"/>
          </w:tcPr>
          <w:p w14:paraId="6A6C72DE" w14:textId="77777777" w:rsidR="00A33C31" w:rsidRPr="00E2688A" w:rsidRDefault="00A33C31" w:rsidP="00A33C31">
            <w:pPr>
              <w:jc w:val="center"/>
              <w:rPr>
                <w:color w:val="000000"/>
                <w:sz w:val="20"/>
                <w:szCs w:val="20"/>
              </w:rPr>
            </w:pPr>
            <w:r w:rsidRPr="00E2688A">
              <w:rPr>
                <w:color w:val="000000"/>
                <w:sz w:val="20"/>
                <w:szCs w:val="20"/>
              </w:rPr>
              <w:t>9,09%</w:t>
            </w:r>
          </w:p>
        </w:tc>
        <w:tc>
          <w:tcPr>
            <w:tcW w:w="376" w:type="pct"/>
            <w:tcBorders>
              <w:top w:val="nil"/>
              <w:left w:val="nil"/>
              <w:bottom w:val="single" w:sz="4" w:space="0" w:color="auto"/>
              <w:right w:val="single" w:sz="4" w:space="0" w:color="auto"/>
            </w:tcBorders>
            <w:shd w:val="clear" w:color="auto" w:fill="auto"/>
            <w:noWrap/>
            <w:vAlign w:val="center"/>
          </w:tcPr>
          <w:p w14:paraId="5D7FA496" w14:textId="77777777" w:rsidR="00A33C31" w:rsidRPr="00E2688A" w:rsidRDefault="00A33C31" w:rsidP="00A33C31">
            <w:pPr>
              <w:jc w:val="center"/>
              <w:rPr>
                <w:color w:val="000000"/>
                <w:sz w:val="20"/>
                <w:szCs w:val="20"/>
              </w:rPr>
            </w:pPr>
            <w:r w:rsidRPr="00E2688A">
              <w:rPr>
                <w:color w:val="000000"/>
                <w:sz w:val="20"/>
                <w:szCs w:val="20"/>
              </w:rPr>
              <w:t>9,09%</w:t>
            </w:r>
          </w:p>
        </w:tc>
        <w:tc>
          <w:tcPr>
            <w:tcW w:w="376" w:type="pct"/>
            <w:tcBorders>
              <w:top w:val="nil"/>
              <w:left w:val="nil"/>
              <w:bottom w:val="single" w:sz="4" w:space="0" w:color="auto"/>
              <w:right w:val="single" w:sz="4" w:space="0" w:color="auto"/>
            </w:tcBorders>
            <w:shd w:val="clear" w:color="auto" w:fill="auto"/>
            <w:noWrap/>
            <w:vAlign w:val="center"/>
          </w:tcPr>
          <w:p w14:paraId="04D9E497" w14:textId="77777777" w:rsidR="00A33C31" w:rsidRPr="00E2688A" w:rsidRDefault="00A33C31" w:rsidP="00A33C31">
            <w:pPr>
              <w:jc w:val="center"/>
              <w:rPr>
                <w:color w:val="000000"/>
                <w:sz w:val="20"/>
                <w:szCs w:val="20"/>
              </w:rPr>
            </w:pPr>
            <w:r w:rsidRPr="00E2688A">
              <w:rPr>
                <w:color w:val="000000"/>
                <w:sz w:val="20"/>
                <w:szCs w:val="20"/>
              </w:rPr>
              <w:t>9,09%</w:t>
            </w:r>
          </w:p>
        </w:tc>
        <w:tc>
          <w:tcPr>
            <w:tcW w:w="376" w:type="pct"/>
            <w:tcBorders>
              <w:top w:val="nil"/>
              <w:left w:val="nil"/>
              <w:bottom w:val="single" w:sz="4" w:space="0" w:color="auto"/>
              <w:right w:val="single" w:sz="4" w:space="0" w:color="auto"/>
            </w:tcBorders>
            <w:shd w:val="clear" w:color="auto" w:fill="auto"/>
            <w:noWrap/>
            <w:vAlign w:val="center"/>
          </w:tcPr>
          <w:p w14:paraId="36231D05" w14:textId="77777777" w:rsidR="00A33C31" w:rsidRPr="00E2688A" w:rsidRDefault="00A33C31" w:rsidP="00A33C31">
            <w:pPr>
              <w:jc w:val="center"/>
              <w:rPr>
                <w:color w:val="000000"/>
                <w:sz w:val="20"/>
                <w:szCs w:val="20"/>
              </w:rPr>
            </w:pPr>
            <w:r w:rsidRPr="00E2688A">
              <w:rPr>
                <w:color w:val="000000"/>
                <w:sz w:val="20"/>
                <w:szCs w:val="20"/>
              </w:rPr>
              <w:t>9,09%</w:t>
            </w:r>
          </w:p>
        </w:tc>
        <w:tc>
          <w:tcPr>
            <w:tcW w:w="376" w:type="pct"/>
            <w:tcBorders>
              <w:top w:val="nil"/>
              <w:left w:val="nil"/>
              <w:bottom w:val="single" w:sz="4" w:space="0" w:color="auto"/>
              <w:right w:val="single" w:sz="4" w:space="0" w:color="auto"/>
            </w:tcBorders>
            <w:shd w:val="clear" w:color="auto" w:fill="auto"/>
            <w:noWrap/>
            <w:vAlign w:val="center"/>
          </w:tcPr>
          <w:p w14:paraId="7C1D0A13" w14:textId="77777777" w:rsidR="00A33C31" w:rsidRPr="00E2688A" w:rsidRDefault="00A33C31" w:rsidP="00A33C31">
            <w:pPr>
              <w:jc w:val="center"/>
              <w:rPr>
                <w:color w:val="000000"/>
                <w:sz w:val="20"/>
                <w:szCs w:val="20"/>
              </w:rPr>
            </w:pPr>
            <w:r w:rsidRPr="00E2688A">
              <w:rPr>
                <w:color w:val="000000"/>
                <w:sz w:val="20"/>
                <w:szCs w:val="20"/>
              </w:rPr>
              <w:t>9,09%</w:t>
            </w:r>
          </w:p>
        </w:tc>
        <w:tc>
          <w:tcPr>
            <w:tcW w:w="376" w:type="pct"/>
            <w:tcBorders>
              <w:top w:val="nil"/>
              <w:left w:val="nil"/>
              <w:bottom w:val="single" w:sz="4" w:space="0" w:color="auto"/>
              <w:right w:val="single" w:sz="4" w:space="0" w:color="auto"/>
            </w:tcBorders>
            <w:shd w:val="clear" w:color="auto" w:fill="auto"/>
            <w:noWrap/>
            <w:vAlign w:val="center"/>
          </w:tcPr>
          <w:p w14:paraId="01188320" w14:textId="77777777" w:rsidR="00A33C31" w:rsidRPr="00E2688A" w:rsidRDefault="00A33C31" w:rsidP="00A33C31">
            <w:pPr>
              <w:jc w:val="center"/>
              <w:rPr>
                <w:color w:val="000000"/>
                <w:sz w:val="20"/>
                <w:szCs w:val="20"/>
              </w:rPr>
            </w:pPr>
            <w:r w:rsidRPr="00E2688A">
              <w:rPr>
                <w:color w:val="000000"/>
                <w:sz w:val="20"/>
                <w:szCs w:val="20"/>
              </w:rPr>
              <w:t>9,09%</w:t>
            </w:r>
          </w:p>
        </w:tc>
      </w:tr>
      <w:tr w:rsidR="00A33C31" w:rsidRPr="00E2688A" w14:paraId="7488201A" w14:textId="77777777" w:rsidTr="00DF1646">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3C89261E" w14:textId="77777777" w:rsidR="00A33C31" w:rsidRPr="00E2688A" w:rsidRDefault="00A33C31" w:rsidP="00A33C31">
            <w:pPr>
              <w:jc w:val="center"/>
              <w:rPr>
                <w:b/>
                <w:bCs/>
                <w:color w:val="000000"/>
                <w:sz w:val="20"/>
                <w:szCs w:val="20"/>
              </w:rPr>
            </w:pPr>
            <w:r w:rsidRPr="00E2688A">
              <w:rPr>
                <w:b/>
                <w:bCs/>
                <w:color w:val="000000"/>
                <w:sz w:val="20"/>
                <w:szCs w:val="20"/>
              </w:rPr>
              <w:t>Котельная ООО «Энергия»</w:t>
            </w:r>
          </w:p>
        </w:tc>
      </w:tr>
      <w:tr w:rsidR="00A33C31" w:rsidRPr="00E2688A" w14:paraId="44F21CDB"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25448DD1" w14:textId="77777777" w:rsidR="00A33C31" w:rsidRPr="00E2688A" w:rsidRDefault="00A33C31" w:rsidP="00A33C31">
            <w:pPr>
              <w:jc w:val="center"/>
              <w:rPr>
                <w:color w:val="000000"/>
                <w:sz w:val="20"/>
                <w:szCs w:val="20"/>
              </w:rPr>
            </w:pPr>
            <w:r w:rsidRPr="00E2688A">
              <w:rPr>
                <w:color w:val="000000"/>
                <w:sz w:val="20"/>
                <w:szCs w:val="20"/>
              </w:rPr>
              <w:t>Производительность водоподготовительных установок*</w:t>
            </w:r>
          </w:p>
        </w:tc>
        <w:tc>
          <w:tcPr>
            <w:tcW w:w="354" w:type="pct"/>
            <w:tcBorders>
              <w:top w:val="nil"/>
              <w:left w:val="nil"/>
              <w:bottom w:val="single" w:sz="4" w:space="0" w:color="auto"/>
              <w:right w:val="single" w:sz="4" w:space="0" w:color="auto"/>
            </w:tcBorders>
            <w:shd w:val="clear" w:color="auto" w:fill="auto"/>
            <w:noWrap/>
            <w:vAlign w:val="center"/>
            <w:hideMark/>
          </w:tcPr>
          <w:p w14:paraId="520154E1"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1822204B" w14:textId="77777777" w:rsidR="00A33C31" w:rsidRPr="00E2688A" w:rsidRDefault="00A33C31" w:rsidP="00A33C31">
            <w:pPr>
              <w:jc w:val="center"/>
              <w:rPr>
                <w:color w:val="000000"/>
                <w:sz w:val="20"/>
                <w:szCs w:val="20"/>
              </w:rPr>
            </w:pPr>
            <w:r w:rsidRPr="00E2688A">
              <w:rPr>
                <w:color w:val="000000"/>
                <w:sz w:val="20"/>
                <w:szCs w:val="20"/>
              </w:rPr>
              <w:t>0,85</w:t>
            </w:r>
          </w:p>
        </w:tc>
        <w:tc>
          <w:tcPr>
            <w:tcW w:w="376" w:type="pct"/>
            <w:tcBorders>
              <w:top w:val="nil"/>
              <w:left w:val="nil"/>
              <w:bottom w:val="single" w:sz="4" w:space="0" w:color="auto"/>
              <w:right w:val="single" w:sz="4" w:space="0" w:color="auto"/>
            </w:tcBorders>
            <w:shd w:val="clear" w:color="auto" w:fill="auto"/>
            <w:noWrap/>
            <w:vAlign w:val="center"/>
          </w:tcPr>
          <w:p w14:paraId="703DADF1" w14:textId="77777777" w:rsidR="00A33C31" w:rsidRPr="00E2688A" w:rsidRDefault="00A33C31" w:rsidP="00A33C31">
            <w:pPr>
              <w:jc w:val="center"/>
              <w:rPr>
                <w:color w:val="000000"/>
                <w:sz w:val="20"/>
                <w:szCs w:val="20"/>
              </w:rPr>
            </w:pPr>
            <w:r w:rsidRPr="00E2688A">
              <w:rPr>
                <w:color w:val="000000"/>
                <w:sz w:val="20"/>
                <w:szCs w:val="20"/>
              </w:rPr>
              <w:t>0,85</w:t>
            </w:r>
          </w:p>
        </w:tc>
        <w:tc>
          <w:tcPr>
            <w:tcW w:w="376" w:type="pct"/>
            <w:tcBorders>
              <w:top w:val="nil"/>
              <w:left w:val="nil"/>
              <w:bottom w:val="single" w:sz="4" w:space="0" w:color="auto"/>
              <w:right w:val="single" w:sz="4" w:space="0" w:color="auto"/>
            </w:tcBorders>
            <w:shd w:val="clear" w:color="auto" w:fill="auto"/>
            <w:vAlign w:val="center"/>
          </w:tcPr>
          <w:p w14:paraId="0946E872" w14:textId="77777777" w:rsidR="00A33C31" w:rsidRPr="00E2688A" w:rsidRDefault="00A33C31" w:rsidP="00A33C31">
            <w:pPr>
              <w:jc w:val="center"/>
              <w:rPr>
                <w:color w:val="000000"/>
                <w:sz w:val="20"/>
                <w:szCs w:val="20"/>
              </w:rPr>
            </w:pPr>
            <w:r w:rsidRPr="00E2688A">
              <w:rPr>
                <w:color w:val="000000"/>
                <w:sz w:val="20"/>
                <w:szCs w:val="20"/>
              </w:rPr>
              <w:t>0,85</w:t>
            </w:r>
          </w:p>
        </w:tc>
        <w:tc>
          <w:tcPr>
            <w:tcW w:w="376" w:type="pct"/>
            <w:tcBorders>
              <w:top w:val="nil"/>
              <w:left w:val="nil"/>
              <w:bottom w:val="single" w:sz="4" w:space="0" w:color="auto"/>
              <w:right w:val="single" w:sz="4" w:space="0" w:color="auto"/>
            </w:tcBorders>
            <w:shd w:val="clear" w:color="auto" w:fill="auto"/>
            <w:vAlign w:val="center"/>
          </w:tcPr>
          <w:p w14:paraId="0050147E" w14:textId="77777777" w:rsidR="00A33C31" w:rsidRPr="00E2688A" w:rsidRDefault="00A33C31" w:rsidP="00A33C31">
            <w:pPr>
              <w:jc w:val="center"/>
              <w:rPr>
                <w:color w:val="000000"/>
                <w:sz w:val="20"/>
                <w:szCs w:val="20"/>
              </w:rPr>
            </w:pPr>
            <w:r w:rsidRPr="00E2688A">
              <w:rPr>
                <w:color w:val="000000"/>
                <w:sz w:val="20"/>
                <w:szCs w:val="20"/>
              </w:rPr>
              <w:t>0,85</w:t>
            </w:r>
          </w:p>
        </w:tc>
        <w:tc>
          <w:tcPr>
            <w:tcW w:w="376" w:type="pct"/>
            <w:tcBorders>
              <w:top w:val="nil"/>
              <w:left w:val="nil"/>
              <w:bottom w:val="single" w:sz="4" w:space="0" w:color="auto"/>
              <w:right w:val="single" w:sz="4" w:space="0" w:color="auto"/>
            </w:tcBorders>
            <w:shd w:val="clear" w:color="auto" w:fill="auto"/>
            <w:vAlign w:val="center"/>
          </w:tcPr>
          <w:p w14:paraId="1B2EC64B" w14:textId="77777777" w:rsidR="00A33C31" w:rsidRPr="00E2688A" w:rsidRDefault="00A33C31" w:rsidP="00A33C31">
            <w:pPr>
              <w:jc w:val="center"/>
              <w:rPr>
                <w:color w:val="000000"/>
                <w:sz w:val="20"/>
                <w:szCs w:val="20"/>
              </w:rPr>
            </w:pPr>
            <w:r w:rsidRPr="00E2688A">
              <w:rPr>
                <w:color w:val="000000"/>
                <w:sz w:val="20"/>
                <w:szCs w:val="20"/>
              </w:rPr>
              <w:t>0,85</w:t>
            </w:r>
          </w:p>
        </w:tc>
        <w:tc>
          <w:tcPr>
            <w:tcW w:w="376" w:type="pct"/>
            <w:tcBorders>
              <w:top w:val="nil"/>
              <w:left w:val="nil"/>
              <w:bottom w:val="single" w:sz="4" w:space="0" w:color="auto"/>
              <w:right w:val="single" w:sz="4" w:space="0" w:color="auto"/>
            </w:tcBorders>
            <w:shd w:val="clear" w:color="auto" w:fill="auto"/>
            <w:vAlign w:val="center"/>
          </w:tcPr>
          <w:p w14:paraId="6C79FEA4" w14:textId="77777777" w:rsidR="00A33C31" w:rsidRPr="00E2688A" w:rsidRDefault="00A33C31" w:rsidP="00A33C31">
            <w:pPr>
              <w:jc w:val="center"/>
              <w:rPr>
                <w:color w:val="000000"/>
                <w:sz w:val="20"/>
                <w:szCs w:val="20"/>
              </w:rPr>
            </w:pPr>
            <w:r w:rsidRPr="00E2688A">
              <w:rPr>
                <w:color w:val="000000"/>
                <w:sz w:val="20"/>
                <w:szCs w:val="20"/>
              </w:rPr>
              <w:t>0,85</w:t>
            </w:r>
          </w:p>
        </w:tc>
        <w:tc>
          <w:tcPr>
            <w:tcW w:w="376" w:type="pct"/>
            <w:tcBorders>
              <w:top w:val="nil"/>
              <w:left w:val="nil"/>
              <w:bottom w:val="single" w:sz="4" w:space="0" w:color="auto"/>
              <w:right w:val="single" w:sz="4" w:space="0" w:color="auto"/>
            </w:tcBorders>
            <w:shd w:val="clear" w:color="auto" w:fill="auto"/>
            <w:vAlign w:val="center"/>
          </w:tcPr>
          <w:p w14:paraId="1F2AC82D" w14:textId="77777777" w:rsidR="00A33C31" w:rsidRPr="00E2688A" w:rsidRDefault="00A33C31" w:rsidP="00A33C31">
            <w:pPr>
              <w:jc w:val="center"/>
              <w:rPr>
                <w:color w:val="000000"/>
                <w:sz w:val="20"/>
                <w:szCs w:val="20"/>
              </w:rPr>
            </w:pPr>
            <w:r w:rsidRPr="00E2688A">
              <w:rPr>
                <w:color w:val="000000"/>
                <w:sz w:val="20"/>
                <w:szCs w:val="20"/>
              </w:rPr>
              <w:t>0,85</w:t>
            </w:r>
          </w:p>
        </w:tc>
        <w:tc>
          <w:tcPr>
            <w:tcW w:w="376" w:type="pct"/>
            <w:tcBorders>
              <w:top w:val="nil"/>
              <w:left w:val="nil"/>
              <w:bottom w:val="single" w:sz="4" w:space="0" w:color="auto"/>
              <w:right w:val="single" w:sz="4" w:space="0" w:color="auto"/>
            </w:tcBorders>
            <w:shd w:val="clear" w:color="auto" w:fill="auto"/>
            <w:vAlign w:val="center"/>
          </w:tcPr>
          <w:p w14:paraId="474E1DB8" w14:textId="77777777" w:rsidR="00A33C31" w:rsidRPr="00E2688A" w:rsidRDefault="00A33C31" w:rsidP="00A33C31">
            <w:pPr>
              <w:jc w:val="center"/>
              <w:rPr>
                <w:color w:val="000000"/>
                <w:sz w:val="20"/>
                <w:szCs w:val="20"/>
              </w:rPr>
            </w:pPr>
            <w:r w:rsidRPr="00E2688A">
              <w:rPr>
                <w:color w:val="000000"/>
                <w:sz w:val="20"/>
                <w:szCs w:val="20"/>
              </w:rPr>
              <w:t>0,85</w:t>
            </w:r>
          </w:p>
        </w:tc>
        <w:tc>
          <w:tcPr>
            <w:tcW w:w="376" w:type="pct"/>
            <w:tcBorders>
              <w:top w:val="nil"/>
              <w:left w:val="nil"/>
              <w:bottom w:val="single" w:sz="4" w:space="0" w:color="auto"/>
              <w:right w:val="single" w:sz="4" w:space="0" w:color="auto"/>
            </w:tcBorders>
            <w:shd w:val="clear" w:color="auto" w:fill="auto"/>
            <w:vAlign w:val="center"/>
          </w:tcPr>
          <w:p w14:paraId="1AD6FE9A" w14:textId="77777777" w:rsidR="00A33C31" w:rsidRPr="00E2688A" w:rsidRDefault="00A33C31" w:rsidP="00A33C31">
            <w:pPr>
              <w:jc w:val="center"/>
              <w:rPr>
                <w:color w:val="000000"/>
                <w:sz w:val="20"/>
                <w:szCs w:val="20"/>
              </w:rPr>
            </w:pPr>
            <w:r w:rsidRPr="00E2688A">
              <w:rPr>
                <w:color w:val="000000"/>
                <w:sz w:val="20"/>
                <w:szCs w:val="20"/>
              </w:rPr>
              <w:t>0,85</w:t>
            </w:r>
          </w:p>
        </w:tc>
      </w:tr>
      <w:tr w:rsidR="00A33C31" w:rsidRPr="00E2688A" w14:paraId="3A79C168" w14:textId="77777777" w:rsidTr="00DF1646">
        <w:trPr>
          <w:trHeight w:val="113"/>
        </w:trPr>
        <w:tc>
          <w:tcPr>
            <w:tcW w:w="1262" w:type="pct"/>
            <w:tcBorders>
              <w:top w:val="nil"/>
              <w:left w:val="single" w:sz="4" w:space="0" w:color="auto"/>
              <w:bottom w:val="single" w:sz="4" w:space="0" w:color="auto"/>
              <w:right w:val="single" w:sz="4" w:space="0" w:color="auto"/>
            </w:tcBorders>
            <w:shd w:val="clear" w:color="auto" w:fill="auto"/>
            <w:vAlign w:val="center"/>
          </w:tcPr>
          <w:p w14:paraId="1749DF45" w14:textId="77777777" w:rsidR="00A33C31" w:rsidRPr="00E2688A" w:rsidRDefault="00A33C31" w:rsidP="00A33C31">
            <w:pPr>
              <w:jc w:val="center"/>
              <w:rPr>
                <w:color w:val="000000"/>
                <w:sz w:val="20"/>
                <w:szCs w:val="20"/>
              </w:rPr>
            </w:pPr>
            <w:r w:rsidRPr="00E2688A">
              <w:rPr>
                <w:color w:val="000000"/>
                <w:sz w:val="20"/>
                <w:szCs w:val="20"/>
              </w:rPr>
              <w:t>Количество баков-аккумуляторов теплоносителя</w:t>
            </w:r>
          </w:p>
        </w:tc>
        <w:tc>
          <w:tcPr>
            <w:tcW w:w="354" w:type="pct"/>
            <w:tcBorders>
              <w:top w:val="nil"/>
              <w:left w:val="nil"/>
              <w:bottom w:val="single" w:sz="4" w:space="0" w:color="auto"/>
              <w:right w:val="single" w:sz="4" w:space="0" w:color="auto"/>
            </w:tcBorders>
            <w:shd w:val="clear" w:color="auto" w:fill="auto"/>
            <w:noWrap/>
            <w:vAlign w:val="center"/>
          </w:tcPr>
          <w:p w14:paraId="08070827" w14:textId="77777777" w:rsidR="00A33C31" w:rsidRPr="00E2688A" w:rsidRDefault="00A33C31" w:rsidP="00A33C31">
            <w:pPr>
              <w:jc w:val="center"/>
              <w:rPr>
                <w:color w:val="000000"/>
                <w:sz w:val="20"/>
                <w:szCs w:val="20"/>
              </w:rPr>
            </w:pPr>
            <w:r w:rsidRPr="00E2688A">
              <w:rPr>
                <w:color w:val="000000"/>
                <w:sz w:val="20"/>
                <w:szCs w:val="20"/>
              </w:rPr>
              <w:t xml:space="preserve">ед. </w:t>
            </w:r>
          </w:p>
        </w:tc>
        <w:tc>
          <w:tcPr>
            <w:tcW w:w="376" w:type="pct"/>
            <w:tcBorders>
              <w:top w:val="nil"/>
              <w:left w:val="nil"/>
              <w:bottom w:val="single" w:sz="4" w:space="0" w:color="auto"/>
              <w:right w:val="single" w:sz="4" w:space="0" w:color="auto"/>
            </w:tcBorders>
            <w:shd w:val="clear" w:color="auto" w:fill="auto"/>
            <w:noWrap/>
            <w:vAlign w:val="center"/>
          </w:tcPr>
          <w:p w14:paraId="10D0687C"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tcPr>
          <w:p w14:paraId="264505E2" w14:textId="77777777" w:rsidR="00A33C31" w:rsidRPr="00E2688A" w:rsidRDefault="00A33C31" w:rsidP="00A33C31">
            <w:pPr>
              <w:jc w:val="center"/>
              <w:rPr>
                <w:color w:val="000000"/>
                <w:sz w:val="20"/>
                <w:szCs w:val="20"/>
              </w:rPr>
            </w:pPr>
            <w:r w:rsidRPr="00E2688A">
              <w:rPr>
                <w:color w:val="000000"/>
                <w:sz w:val="20"/>
                <w:szCs w:val="20"/>
              </w:rPr>
              <w:t>4</w:t>
            </w:r>
          </w:p>
        </w:tc>
        <w:tc>
          <w:tcPr>
            <w:tcW w:w="376" w:type="pct"/>
            <w:tcBorders>
              <w:top w:val="nil"/>
              <w:left w:val="nil"/>
              <w:bottom w:val="single" w:sz="4" w:space="0" w:color="auto"/>
              <w:right w:val="single" w:sz="4" w:space="0" w:color="auto"/>
            </w:tcBorders>
            <w:shd w:val="clear" w:color="auto" w:fill="auto"/>
            <w:vAlign w:val="center"/>
          </w:tcPr>
          <w:p w14:paraId="40FF88B7" w14:textId="77777777" w:rsidR="00A33C31" w:rsidRPr="00E2688A" w:rsidRDefault="00A33C31" w:rsidP="00A33C31">
            <w:pPr>
              <w:jc w:val="center"/>
              <w:rPr>
                <w:color w:val="000000"/>
                <w:sz w:val="20"/>
                <w:szCs w:val="20"/>
              </w:rPr>
            </w:pPr>
            <w:r w:rsidRPr="00E2688A">
              <w:rPr>
                <w:color w:val="000000"/>
                <w:sz w:val="20"/>
                <w:szCs w:val="20"/>
              </w:rPr>
              <w:t>4</w:t>
            </w:r>
          </w:p>
        </w:tc>
        <w:tc>
          <w:tcPr>
            <w:tcW w:w="376" w:type="pct"/>
            <w:tcBorders>
              <w:top w:val="nil"/>
              <w:left w:val="nil"/>
              <w:bottom w:val="single" w:sz="4" w:space="0" w:color="auto"/>
              <w:right w:val="single" w:sz="4" w:space="0" w:color="auto"/>
            </w:tcBorders>
            <w:shd w:val="clear" w:color="auto" w:fill="auto"/>
            <w:vAlign w:val="center"/>
          </w:tcPr>
          <w:p w14:paraId="262CB79D" w14:textId="77777777" w:rsidR="00A33C31" w:rsidRPr="00E2688A" w:rsidRDefault="00A33C31" w:rsidP="00A33C31">
            <w:pPr>
              <w:jc w:val="center"/>
              <w:rPr>
                <w:color w:val="000000"/>
                <w:sz w:val="20"/>
                <w:szCs w:val="20"/>
              </w:rPr>
            </w:pPr>
            <w:r w:rsidRPr="00E2688A">
              <w:rPr>
                <w:color w:val="000000"/>
                <w:sz w:val="20"/>
                <w:szCs w:val="20"/>
              </w:rPr>
              <w:t>4</w:t>
            </w:r>
          </w:p>
        </w:tc>
        <w:tc>
          <w:tcPr>
            <w:tcW w:w="376" w:type="pct"/>
            <w:tcBorders>
              <w:top w:val="nil"/>
              <w:left w:val="nil"/>
              <w:bottom w:val="single" w:sz="4" w:space="0" w:color="auto"/>
              <w:right w:val="single" w:sz="4" w:space="0" w:color="auto"/>
            </w:tcBorders>
            <w:shd w:val="clear" w:color="auto" w:fill="auto"/>
            <w:vAlign w:val="center"/>
          </w:tcPr>
          <w:p w14:paraId="1C8CC16D" w14:textId="77777777" w:rsidR="00A33C31" w:rsidRPr="00E2688A" w:rsidRDefault="00A33C31" w:rsidP="00A33C31">
            <w:pPr>
              <w:jc w:val="center"/>
              <w:rPr>
                <w:color w:val="000000"/>
                <w:sz w:val="20"/>
                <w:szCs w:val="20"/>
              </w:rPr>
            </w:pPr>
            <w:r w:rsidRPr="00E2688A">
              <w:rPr>
                <w:color w:val="000000"/>
                <w:sz w:val="20"/>
                <w:szCs w:val="20"/>
              </w:rPr>
              <w:t>4</w:t>
            </w:r>
          </w:p>
        </w:tc>
        <w:tc>
          <w:tcPr>
            <w:tcW w:w="376" w:type="pct"/>
            <w:tcBorders>
              <w:top w:val="nil"/>
              <w:left w:val="nil"/>
              <w:bottom w:val="single" w:sz="4" w:space="0" w:color="auto"/>
              <w:right w:val="single" w:sz="4" w:space="0" w:color="auto"/>
            </w:tcBorders>
            <w:shd w:val="clear" w:color="auto" w:fill="auto"/>
            <w:vAlign w:val="center"/>
          </w:tcPr>
          <w:p w14:paraId="5EE53FB3" w14:textId="77777777" w:rsidR="00A33C31" w:rsidRPr="00E2688A" w:rsidRDefault="00A33C31" w:rsidP="00A33C31">
            <w:pPr>
              <w:jc w:val="center"/>
              <w:rPr>
                <w:color w:val="000000"/>
                <w:sz w:val="20"/>
                <w:szCs w:val="20"/>
              </w:rPr>
            </w:pPr>
            <w:r w:rsidRPr="00E2688A">
              <w:rPr>
                <w:color w:val="000000"/>
                <w:sz w:val="20"/>
                <w:szCs w:val="20"/>
              </w:rPr>
              <w:t>4</w:t>
            </w:r>
          </w:p>
        </w:tc>
        <w:tc>
          <w:tcPr>
            <w:tcW w:w="376" w:type="pct"/>
            <w:tcBorders>
              <w:top w:val="nil"/>
              <w:left w:val="nil"/>
              <w:bottom w:val="single" w:sz="4" w:space="0" w:color="auto"/>
              <w:right w:val="single" w:sz="4" w:space="0" w:color="auto"/>
            </w:tcBorders>
            <w:shd w:val="clear" w:color="auto" w:fill="auto"/>
            <w:vAlign w:val="center"/>
          </w:tcPr>
          <w:p w14:paraId="1BC98C59" w14:textId="77777777" w:rsidR="00A33C31" w:rsidRPr="00E2688A" w:rsidRDefault="00A33C31" w:rsidP="00A33C31">
            <w:pPr>
              <w:jc w:val="center"/>
              <w:rPr>
                <w:color w:val="000000"/>
                <w:sz w:val="20"/>
                <w:szCs w:val="20"/>
              </w:rPr>
            </w:pPr>
            <w:r w:rsidRPr="00E2688A">
              <w:rPr>
                <w:color w:val="000000"/>
                <w:sz w:val="20"/>
                <w:szCs w:val="20"/>
              </w:rPr>
              <w:t>4</w:t>
            </w:r>
          </w:p>
        </w:tc>
        <w:tc>
          <w:tcPr>
            <w:tcW w:w="376" w:type="pct"/>
            <w:tcBorders>
              <w:top w:val="nil"/>
              <w:left w:val="nil"/>
              <w:bottom w:val="single" w:sz="4" w:space="0" w:color="auto"/>
              <w:right w:val="single" w:sz="4" w:space="0" w:color="auto"/>
            </w:tcBorders>
            <w:shd w:val="clear" w:color="auto" w:fill="auto"/>
            <w:vAlign w:val="center"/>
          </w:tcPr>
          <w:p w14:paraId="1E19EF67" w14:textId="77777777" w:rsidR="00A33C31" w:rsidRPr="00E2688A" w:rsidRDefault="00A33C31" w:rsidP="00A33C31">
            <w:pPr>
              <w:jc w:val="center"/>
              <w:rPr>
                <w:color w:val="000000"/>
                <w:sz w:val="20"/>
                <w:szCs w:val="20"/>
              </w:rPr>
            </w:pPr>
            <w:r w:rsidRPr="00E2688A">
              <w:rPr>
                <w:color w:val="000000"/>
                <w:sz w:val="20"/>
                <w:szCs w:val="20"/>
              </w:rPr>
              <w:t>4</w:t>
            </w:r>
          </w:p>
        </w:tc>
        <w:tc>
          <w:tcPr>
            <w:tcW w:w="376" w:type="pct"/>
            <w:tcBorders>
              <w:top w:val="nil"/>
              <w:left w:val="nil"/>
              <w:bottom w:val="single" w:sz="4" w:space="0" w:color="auto"/>
              <w:right w:val="single" w:sz="4" w:space="0" w:color="auto"/>
            </w:tcBorders>
            <w:shd w:val="clear" w:color="auto" w:fill="auto"/>
            <w:vAlign w:val="center"/>
          </w:tcPr>
          <w:p w14:paraId="6401F751" w14:textId="77777777" w:rsidR="00A33C31" w:rsidRPr="00E2688A" w:rsidRDefault="00A33C31" w:rsidP="00A33C31">
            <w:pPr>
              <w:jc w:val="center"/>
              <w:rPr>
                <w:color w:val="000000"/>
                <w:sz w:val="20"/>
                <w:szCs w:val="20"/>
              </w:rPr>
            </w:pPr>
            <w:r w:rsidRPr="00E2688A">
              <w:rPr>
                <w:color w:val="000000"/>
                <w:sz w:val="20"/>
                <w:szCs w:val="20"/>
              </w:rPr>
              <w:t>4</w:t>
            </w:r>
          </w:p>
        </w:tc>
      </w:tr>
      <w:tr w:rsidR="00A33C31" w:rsidRPr="00E2688A" w14:paraId="252E620A" w14:textId="77777777" w:rsidTr="00DF1646">
        <w:trPr>
          <w:trHeight w:val="113"/>
        </w:trPr>
        <w:tc>
          <w:tcPr>
            <w:tcW w:w="1262" w:type="pct"/>
            <w:tcBorders>
              <w:top w:val="nil"/>
              <w:left w:val="single" w:sz="4" w:space="0" w:color="auto"/>
              <w:bottom w:val="single" w:sz="4" w:space="0" w:color="auto"/>
              <w:right w:val="single" w:sz="4" w:space="0" w:color="auto"/>
            </w:tcBorders>
            <w:shd w:val="clear" w:color="auto" w:fill="auto"/>
            <w:vAlign w:val="center"/>
          </w:tcPr>
          <w:p w14:paraId="6BFD8A98" w14:textId="77777777" w:rsidR="00A33C31" w:rsidRPr="00E2688A" w:rsidRDefault="00A33C31" w:rsidP="00A33C31">
            <w:pPr>
              <w:jc w:val="center"/>
              <w:rPr>
                <w:color w:val="000000"/>
                <w:sz w:val="20"/>
                <w:szCs w:val="20"/>
              </w:rPr>
            </w:pPr>
            <w:r w:rsidRPr="00E2688A">
              <w:rPr>
                <w:color w:val="000000"/>
                <w:sz w:val="20"/>
                <w:szCs w:val="20"/>
              </w:rPr>
              <w:t>Ёмкость баков-аккумуляторов</w:t>
            </w:r>
          </w:p>
        </w:tc>
        <w:tc>
          <w:tcPr>
            <w:tcW w:w="354" w:type="pct"/>
            <w:tcBorders>
              <w:top w:val="nil"/>
              <w:left w:val="nil"/>
              <w:bottom w:val="single" w:sz="4" w:space="0" w:color="auto"/>
              <w:right w:val="single" w:sz="4" w:space="0" w:color="auto"/>
            </w:tcBorders>
            <w:shd w:val="clear" w:color="auto" w:fill="auto"/>
            <w:noWrap/>
            <w:vAlign w:val="center"/>
          </w:tcPr>
          <w:p w14:paraId="78BAE4EC"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34ED2DBE"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tcPr>
          <w:p w14:paraId="0A009D2E" w14:textId="77777777" w:rsidR="00A33C31" w:rsidRPr="00E2688A" w:rsidRDefault="00A33C31" w:rsidP="00A33C31">
            <w:pPr>
              <w:jc w:val="center"/>
              <w:rPr>
                <w:color w:val="000000"/>
                <w:sz w:val="20"/>
                <w:szCs w:val="20"/>
              </w:rPr>
            </w:pPr>
            <w:r w:rsidRPr="00E2688A">
              <w:rPr>
                <w:color w:val="000000"/>
                <w:sz w:val="20"/>
                <w:szCs w:val="20"/>
              </w:rPr>
              <w:t>8</w:t>
            </w:r>
          </w:p>
        </w:tc>
        <w:tc>
          <w:tcPr>
            <w:tcW w:w="376" w:type="pct"/>
            <w:tcBorders>
              <w:top w:val="nil"/>
              <w:left w:val="nil"/>
              <w:bottom w:val="single" w:sz="4" w:space="0" w:color="auto"/>
              <w:right w:val="single" w:sz="4" w:space="0" w:color="auto"/>
            </w:tcBorders>
            <w:shd w:val="clear" w:color="auto" w:fill="auto"/>
            <w:vAlign w:val="center"/>
          </w:tcPr>
          <w:p w14:paraId="549AA84E" w14:textId="77777777" w:rsidR="00A33C31" w:rsidRPr="00E2688A" w:rsidRDefault="00A33C31" w:rsidP="00A33C31">
            <w:pPr>
              <w:jc w:val="center"/>
              <w:rPr>
                <w:color w:val="000000"/>
                <w:sz w:val="20"/>
                <w:szCs w:val="20"/>
              </w:rPr>
            </w:pPr>
            <w:r w:rsidRPr="00E2688A">
              <w:rPr>
                <w:color w:val="000000"/>
                <w:sz w:val="20"/>
                <w:szCs w:val="20"/>
              </w:rPr>
              <w:t>8</w:t>
            </w:r>
          </w:p>
        </w:tc>
        <w:tc>
          <w:tcPr>
            <w:tcW w:w="376" w:type="pct"/>
            <w:tcBorders>
              <w:top w:val="nil"/>
              <w:left w:val="nil"/>
              <w:bottom w:val="single" w:sz="4" w:space="0" w:color="auto"/>
              <w:right w:val="single" w:sz="4" w:space="0" w:color="auto"/>
            </w:tcBorders>
            <w:shd w:val="clear" w:color="auto" w:fill="auto"/>
            <w:vAlign w:val="center"/>
          </w:tcPr>
          <w:p w14:paraId="4C3793D3" w14:textId="77777777" w:rsidR="00A33C31" w:rsidRPr="00E2688A" w:rsidRDefault="00A33C31" w:rsidP="00A33C31">
            <w:pPr>
              <w:jc w:val="center"/>
              <w:rPr>
                <w:color w:val="000000"/>
                <w:sz w:val="20"/>
                <w:szCs w:val="20"/>
              </w:rPr>
            </w:pPr>
            <w:r w:rsidRPr="00E2688A">
              <w:rPr>
                <w:color w:val="000000"/>
                <w:sz w:val="20"/>
                <w:szCs w:val="20"/>
              </w:rPr>
              <w:t>8</w:t>
            </w:r>
          </w:p>
        </w:tc>
        <w:tc>
          <w:tcPr>
            <w:tcW w:w="376" w:type="pct"/>
            <w:tcBorders>
              <w:top w:val="nil"/>
              <w:left w:val="nil"/>
              <w:bottom w:val="single" w:sz="4" w:space="0" w:color="auto"/>
              <w:right w:val="single" w:sz="4" w:space="0" w:color="auto"/>
            </w:tcBorders>
            <w:shd w:val="clear" w:color="auto" w:fill="auto"/>
            <w:vAlign w:val="center"/>
          </w:tcPr>
          <w:p w14:paraId="0B2ED72E" w14:textId="77777777" w:rsidR="00A33C31" w:rsidRPr="00E2688A" w:rsidRDefault="00A33C31" w:rsidP="00A33C31">
            <w:pPr>
              <w:jc w:val="center"/>
              <w:rPr>
                <w:color w:val="000000"/>
                <w:sz w:val="20"/>
                <w:szCs w:val="20"/>
              </w:rPr>
            </w:pPr>
            <w:r w:rsidRPr="00E2688A">
              <w:rPr>
                <w:color w:val="000000"/>
                <w:sz w:val="20"/>
                <w:szCs w:val="20"/>
              </w:rPr>
              <w:t>8</w:t>
            </w:r>
          </w:p>
        </w:tc>
        <w:tc>
          <w:tcPr>
            <w:tcW w:w="376" w:type="pct"/>
            <w:tcBorders>
              <w:top w:val="nil"/>
              <w:left w:val="nil"/>
              <w:bottom w:val="single" w:sz="4" w:space="0" w:color="auto"/>
              <w:right w:val="single" w:sz="4" w:space="0" w:color="auto"/>
            </w:tcBorders>
            <w:shd w:val="clear" w:color="auto" w:fill="auto"/>
            <w:vAlign w:val="center"/>
          </w:tcPr>
          <w:p w14:paraId="1F01A4CE" w14:textId="77777777" w:rsidR="00A33C31" w:rsidRPr="00E2688A" w:rsidRDefault="00A33C31" w:rsidP="00A33C31">
            <w:pPr>
              <w:jc w:val="center"/>
              <w:rPr>
                <w:color w:val="000000"/>
                <w:sz w:val="20"/>
                <w:szCs w:val="20"/>
              </w:rPr>
            </w:pPr>
            <w:r w:rsidRPr="00E2688A">
              <w:rPr>
                <w:color w:val="000000"/>
                <w:sz w:val="20"/>
                <w:szCs w:val="20"/>
              </w:rPr>
              <w:t>8</w:t>
            </w:r>
          </w:p>
        </w:tc>
        <w:tc>
          <w:tcPr>
            <w:tcW w:w="376" w:type="pct"/>
            <w:tcBorders>
              <w:top w:val="nil"/>
              <w:left w:val="nil"/>
              <w:bottom w:val="single" w:sz="4" w:space="0" w:color="auto"/>
              <w:right w:val="single" w:sz="4" w:space="0" w:color="auto"/>
            </w:tcBorders>
            <w:shd w:val="clear" w:color="auto" w:fill="auto"/>
            <w:vAlign w:val="center"/>
          </w:tcPr>
          <w:p w14:paraId="1D1C22F1" w14:textId="77777777" w:rsidR="00A33C31" w:rsidRPr="00E2688A" w:rsidRDefault="00A33C31" w:rsidP="00A33C31">
            <w:pPr>
              <w:jc w:val="center"/>
              <w:rPr>
                <w:color w:val="000000"/>
                <w:sz w:val="20"/>
                <w:szCs w:val="20"/>
              </w:rPr>
            </w:pPr>
            <w:r w:rsidRPr="00E2688A">
              <w:rPr>
                <w:color w:val="000000"/>
                <w:sz w:val="20"/>
                <w:szCs w:val="20"/>
              </w:rPr>
              <w:t>8</w:t>
            </w:r>
          </w:p>
        </w:tc>
        <w:tc>
          <w:tcPr>
            <w:tcW w:w="376" w:type="pct"/>
            <w:tcBorders>
              <w:top w:val="nil"/>
              <w:left w:val="nil"/>
              <w:bottom w:val="single" w:sz="4" w:space="0" w:color="auto"/>
              <w:right w:val="single" w:sz="4" w:space="0" w:color="auto"/>
            </w:tcBorders>
            <w:shd w:val="clear" w:color="auto" w:fill="auto"/>
            <w:vAlign w:val="center"/>
          </w:tcPr>
          <w:p w14:paraId="5B75428D" w14:textId="77777777" w:rsidR="00A33C31" w:rsidRPr="00E2688A" w:rsidRDefault="00A33C31" w:rsidP="00A33C31">
            <w:pPr>
              <w:jc w:val="center"/>
              <w:rPr>
                <w:color w:val="000000"/>
                <w:sz w:val="20"/>
                <w:szCs w:val="20"/>
              </w:rPr>
            </w:pPr>
            <w:r w:rsidRPr="00E2688A">
              <w:rPr>
                <w:color w:val="000000"/>
                <w:sz w:val="20"/>
                <w:szCs w:val="20"/>
              </w:rPr>
              <w:t>8</w:t>
            </w:r>
          </w:p>
        </w:tc>
        <w:tc>
          <w:tcPr>
            <w:tcW w:w="376" w:type="pct"/>
            <w:tcBorders>
              <w:top w:val="nil"/>
              <w:left w:val="nil"/>
              <w:bottom w:val="single" w:sz="4" w:space="0" w:color="auto"/>
              <w:right w:val="single" w:sz="4" w:space="0" w:color="auto"/>
            </w:tcBorders>
            <w:shd w:val="clear" w:color="auto" w:fill="auto"/>
            <w:vAlign w:val="center"/>
          </w:tcPr>
          <w:p w14:paraId="3C87149B" w14:textId="77777777" w:rsidR="00A33C31" w:rsidRPr="00E2688A" w:rsidRDefault="00A33C31" w:rsidP="00A33C31">
            <w:pPr>
              <w:jc w:val="center"/>
              <w:rPr>
                <w:color w:val="000000"/>
                <w:sz w:val="20"/>
                <w:szCs w:val="20"/>
              </w:rPr>
            </w:pPr>
            <w:r w:rsidRPr="00E2688A">
              <w:rPr>
                <w:color w:val="000000"/>
                <w:sz w:val="20"/>
                <w:szCs w:val="20"/>
              </w:rPr>
              <w:t>8</w:t>
            </w:r>
          </w:p>
        </w:tc>
      </w:tr>
      <w:tr w:rsidR="00A33C31" w:rsidRPr="00E2688A" w14:paraId="7E523278"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7F73EA67" w14:textId="77777777" w:rsidR="00A33C31" w:rsidRPr="00E2688A" w:rsidRDefault="00A33C31" w:rsidP="00A33C31">
            <w:pPr>
              <w:jc w:val="center"/>
              <w:rPr>
                <w:color w:val="000000"/>
                <w:sz w:val="20"/>
                <w:szCs w:val="20"/>
              </w:rPr>
            </w:pPr>
            <w:r w:rsidRPr="00E2688A">
              <w:rPr>
                <w:color w:val="000000"/>
                <w:sz w:val="20"/>
                <w:szCs w:val="20"/>
              </w:rPr>
              <w:t>Объем системы теплоснабжения</w:t>
            </w:r>
          </w:p>
        </w:tc>
        <w:tc>
          <w:tcPr>
            <w:tcW w:w="354" w:type="pct"/>
            <w:tcBorders>
              <w:top w:val="nil"/>
              <w:left w:val="nil"/>
              <w:bottom w:val="single" w:sz="4" w:space="0" w:color="auto"/>
              <w:right w:val="single" w:sz="4" w:space="0" w:color="auto"/>
            </w:tcBorders>
            <w:shd w:val="clear" w:color="auto" w:fill="auto"/>
            <w:noWrap/>
            <w:vAlign w:val="center"/>
            <w:hideMark/>
          </w:tcPr>
          <w:p w14:paraId="1CF46A48" w14:textId="77777777" w:rsidR="00A33C31" w:rsidRPr="00E2688A" w:rsidRDefault="00A33C31" w:rsidP="00A33C31">
            <w:pPr>
              <w:jc w:val="center"/>
              <w:rPr>
                <w:color w:val="000000"/>
                <w:sz w:val="20"/>
                <w:szCs w:val="20"/>
              </w:rPr>
            </w:pPr>
            <w:r w:rsidRPr="00E2688A">
              <w:rPr>
                <w:color w:val="000000"/>
                <w:sz w:val="20"/>
                <w:szCs w:val="20"/>
              </w:rPr>
              <w:t>м</w:t>
            </w:r>
            <w:r w:rsidRPr="00E2688A">
              <w:rPr>
                <w:rFonts w:ascii="Calibri" w:hAnsi="Calibri"/>
                <w:color w:val="000000"/>
                <w:sz w:val="20"/>
                <w:szCs w:val="20"/>
              </w:rPr>
              <w:t>³</w:t>
            </w:r>
          </w:p>
        </w:tc>
        <w:tc>
          <w:tcPr>
            <w:tcW w:w="376" w:type="pct"/>
            <w:tcBorders>
              <w:top w:val="nil"/>
              <w:left w:val="nil"/>
              <w:bottom w:val="single" w:sz="4" w:space="0" w:color="auto"/>
              <w:right w:val="single" w:sz="4" w:space="0" w:color="auto"/>
            </w:tcBorders>
            <w:shd w:val="clear" w:color="auto" w:fill="auto"/>
            <w:noWrap/>
            <w:vAlign w:val="center"/>
          </w:tcPr>
          <w:p w14:paraId="679DFF2E" w14:textId="77777777" w:rsidR="00A33C31" w:rsidRPr="00E2688A" w:rsidRDefault="00A33C31" w:rsidP="00A33C31">
            <w:pPr>
              <w:jc w:val="center"/>
              <w:rPr>
                <w:color w:val="000000"/>
                <w:sz w:val="20"/>
                <w:szCs w:val="20"/>
              </w:rPr>
            </w:pPr>
            <w:r w:rsidRPr="00E2688A">
              <w:rPr>
                <w:color w:val="000000"/>
                <w:sz w:val="20"/>
                <w:szCs w:val="20"/>
              </w:rPr>
              <w:t>59,37</w:t>
            </w:r>
          </w:p>
        </w:tc>
        <w:tc>
          <w:tcPr>
            <w:tcW w:w="376" w:type="pct"/>
            <w:tcBorders>
              <w:top w:val="nil"/>
              <w:left w:val="nil"/>
              <w:bottom w:val="single" w:sz="4" w:space="0" w:color="auto"/>
              <w:right w:val="single" w:sz="4" w:space="0" w:color="auto"/>
            </w:tcBorders>
            <w:shd w:val="clear" w:color="auto" w:fill="auto"/>
            <w:noWrap/>
            <w:vAlign w:val="center"/>
          </w:tcPr>
          <w:p w14:paraId="33537C4D" w14:textId="77777777" w:rsidR="00A33C31" w:rsidRPr="00E2688A" w:rsidRDefault="00A33C31" w:rsidP="00A33C31">
            <w:pPr>
              <w:jc w:val="center"/>
              <w:rPr>
                <w:color w:val="000000"/>
                <w:sz w:val="20"/>
                <w:szCs w:val="20"/>
              </w:rPr>
            </w:pPr>
            <w:r w:rsidRPr="00E2688A">
              <w:rPr>
                <w:color w:val="000000"/>
                <w:sz w:val="20"/>
                <w:szCs w:val="20"/>
              </w:rPr>
              <w:t>139,22</w:t>
            </w:r>
          </w:p>
        </w:tc>
        <w:tc>
          <w:tcPr>
            <w:tcW w:w="376" w:type="pct"/>
            <w:tcBorders>
              <w:top w:val="nil"/>
              <w:left w:val="nil"/>
              <w:bottom w:val="single" w:sz="4" w:space="0" w:color="auto"/>
              <w:right w:val="single" w:sz="4" w:space="0" w:color="auto"/>
            </w:tcBorders>
            <w:shd w:val="clear" w:color="auto" w:fill="auto"/>
            <w:noWrap/>
            <w:vAlign w:val="center"/>
          </w:tcPr>
          <w:p w14:paraId="24D461BA" w14:textId="77777777" w:rsidR="00A33C31" w:rsidRPr="00E2688A" w:rsidRDefault="00A33C31" w:rsidP="00A33C31">
            <w:pPr>
              <w:jc w:val="center"/>
              <w:rPr>
                <w:color w:val="000000"/>
                <w:sz w:val="20"/>
                <w:szCs w:val="20"/>
              </w:rPr>
            </w:pPr>
            <w:r w:rsidRPr="00E2688A">
              <w:rPr>
                <w:color w:val="000000"/>
                <w:sz w:val="20"/>
                <w:szCs w:val="20"/>
              </w:rPr>
              <w:t>318,91</w:t>
            </w:r>
          </w:p>
        </w:tc>
        <w:tc>
          <w:tcPr>
            <w:tcW w:w="376" w:type="pct"/>
            <w:tcBorders>
              <w:top w:val="nil"/>
              <w:left w:val="nil"/>
              <w:bottom w:val="single" w:sz="4" w:space="0" w:color="auto"/>
              <w:right w:val="single" w:sz="4" w:space="0" w:color="auto"/>
            </w:tcBorders>
            <w:shd w:val="clear" w:color="auto" w:fill="auto"/>
            <w:noWrap/>
            <w:vAlign w:val="center"/>
          </w:tcPr>
          <w:p w14:paraId="02B5E88D" w14:textId="77777777" w:rsidR="00A33C31" w:rsidRPr="00E2688A" w:rsidRDefault="00A33C31" w:rsidP="00A33C31">
            <w:pPr>
              <w:jc w:val="center"/>
              <w:rPr>
                <w:color w:val="000000"/>
                <w:sz w:val="20"/>
                <w:szCs w:val="20"/>
              </w:rPr>
            </w:pPr>
            <w:r w:rsidRPr="00E2688A">
              <w:rPr>
                <w:color w:val="000000"/>
                <w:sz w:val="20"/>
                <w:szCs w:val="20"/>
              </w:rPr>
              <w:t>318,91</w:t>
            </w:r>
          </w:p>
        </w:tc>
        <w:tc>
          <w:tcPr>
            <w:tcW w:w="376" w:type="pct"/>
            <w:tcBorders>
              <w:top w:val="nil"/>
              <w:left w:val="nil"/>
              <w:bottom w:val="single" w:sz="4" w:space="0" w:color="auto"/>
              <w:right w:val="single" w:sz="4" w:space="0" w:color="auto"/>
            </w:tcBorders>
            <w:shd w:val="clear" w:color="auto" w:fill="auto"/>
            <w:noWrap/>
            <w:vAlign w:val="center"/>
          </w:tcPr>
          <w:p w14:paraId="17A723BF" w14:textId="77777777" w:rsidR="00A33C31" w:rsidRPr="00E2688A" w:rsidRDefault="00A33C31" w:rsidP="00A33C31">
            <w:pPr>
              <w:jc w:val="center"/>
              <w:rPr>
                <w:color w:val="000000"/>
                <w:sz w:val="20"/>
                <w:szCs w:val="20"/>
              </w:rPr>
            </w:pPr>
            <w:r w:rsidRPr="00E2688A">
              <w:rPr>
                <w:color w:val="000000"/>
                <w:sz w:val="20"/>
                <w:szCs w:val="20"/>
              </w:rPr>
              <w:t>318,91</w:t>
            </w:r>
          </w:p>
        </w:tc>
        <w:tc>
          <w:tcPr>
            <w:tcW w:w="376" w:type="pct"/>
            <w:tcBorders>
              <w:top w:val="nil"/>
              <w:left w:val="nil"/>
              <w:bottom w:val="single" w:sz="4" w:space="0" w:color="auto"/>
              <w:right w:val="single" w:sz="4" w:space="0" w:color="auto"/>
            </w:tcBorders>
            <w:shd w:val="clear" w:color="auto" w:fill="auto"/>
            <w:noWrap/>
            <w:vAlign w:val="center"/>
          </w:tcPr>
          <w:p w14:paraId="0213048D" w14:textId="77777777" w:rsidR="00A33C31" w:rsidRPr="00E2688A" w:rsidRDefault="00A33C31" w:rsidP="00A33C31">
            <w:pPr>
              <w:jc w:val="center"/>
              <w:rPr>
                <w:color w:val="000000"/>
                <w:sz w:val="20"/>
                <w:szCs w:val="20"/>
              </w:rPr>
            </w:pPr>
            <w:r w:rsidRPr="00E2688A">
              <w:rPr>
                <w:color w:val="000000"/>
                <w:sz w:val="20"/>
                <w:szCs w:val="20"/>
              </w:rPr>
              <w:t>318,91</w:t>
            </w:r>
          </w:p>
        </w:tc>
        <w:tc>
          <w:tcPr>
            <w:tcW w:w="376" w:type="pct"/>
            <w:tcBorders>
              <w:top w:val="nil"/>
              <w:left w:val="nil"/>
              <w:bottom w:val="single" w:sz="4" w:space="0" w:color="auto"/>
              <w:right w:val="single" w:sz="4" w:space="0" w:color="auto"/>
            </w:tcBorders>
            <w:shd w:val="clear" w:color="auto" w:fill="auto"/>
            <w:noWrap/>
            <w:vAlign w:val="center"/>
          </w:tcPr>
          <w:p w14:paraId="2EA23525" w14:textId="77777777" w:rsidR="00A33C31" w:rsidRPr="00E2688A" w:rsidRDefault="00A33C31" w:rsidP="00A33C31">
            <w:pPr>
              <w:jc w:val="center"/>
              <w:rPr>
                <w:color w:val="000000"/>
                <w:sz w:val="20"/>
                <w:szCs w:val="20"/>
              </w:rPr>
            </w:pPr>
            <w:r w:rsidRPr="00E2688A">
              <w:rPr>
                <w:color w:val="000000"/>
                <w:sz w:val="20"/>
                <w:szCs w:val="20"/>
              </w:rPr>
              <w:t>318,91</w:t>
            </w:r>
          </w:p>
        </w:tc>
        <w:tc>
          <w:tcPr>
            <w:tcW w:w="376" w:type="pct"/>
            <w:tcBorders>
              <w:top w:val="nil"/>
              <w:left w:val="nil"/>
              <w:bottom w:val="single" w:sz="4" w:space="0" w:color="auto"/>
              <w:right w:val="single" w:sz="4" w:space="0" w:color="auto"/>
            </w:tcBorders>
            <w:shd w:val="clear" w:color="auto" w:fill="auto"/>
            <w:noWrap/>
            <w:vAlign w:val="center"/>
          </w:tcPr>
          <w:p w14:paraId="1FDD8E75" w14:textId="77777777" w:rsidR="00A33C31" w:rsidRPr="00E2688A" w:rsidRDefault="00A33C31" w:rsidP="00A33C31">
            <w:pPr>
              <w:jc w:val="center"/>
              <w:rPr>
                <w:color w:val="000000"/>
                <w:sz w:val="20"/>
                <w:szCs w:val="20"/>
              </w:rPr>
            </w:pPr>
            <w:r w:rsidRPr="00E2688A">
              <w:rPr>
                <w:color w:val="000000"/>
                <w:sz w:val="20"/>
                <w:szCs w:val="20"/>
              </w:rPr>
              <w:t>318,91</w:t>
            </w:r>
          </w:p>
        </w:tc>
        <w:tc>
          <w:tcPr>
            <w:tcW w:w="376" w:type="pct"/>
            <w:tcBorders>
              <w:top w:val="nil"/>
              <w:left w:val="nil"/>
              <w:bottom w:val="single" w:sz="4" w:space="0" w:color="auto"/>
              <w:right w:val="single" w:sz="4" w:space="0" w:color="auto"/>
            </w:tcBorders>
            <w:shd w:val="clear" w:color="auto" w:fill="auto"/>
            <w:noWrap/>
            <w:vAlign w:val="center"/>
          </w:tcPr>
          <w:p w14:paraId="11AEE9F6" w14:textId="77777777" w:rsidR="00A33C31" w:rsidRPr="00E2688A" w:rsidRDefault="00A33C31" w:rsidP="00A33C31">
            <w:pPr>
              <w:jc w:val="center"/>
              <w:rPr>
                <w:color w:val="000000"/>
                <w:sz w:val="20"/>
                <w:szCs w:val="20"/>
              </w:rPr>
            </w:pPr>
            <w:r w:rsidRPr="00E2688A">
              <w:rPr>
                <w:color w:val="000000"/>
                <w:sz w:val="20"/>
                <w:szCs w:val="20"/>
              </w:rPr>
              <w:t>318,91</w:t>
            </w:r>
          </w:p>
        </w:tc>
      </w:tr>
      <w:tr w:rsidR="00A33C31" w:rsidRPr="00E2688A" w14:paraId="79437CFB"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326716F6" w14:textId="77777777" w:rsidR="00A33C31" w:rsidRPr="00E2688A" w:rsidRDefault="00A33C31" w:rsidP="00A33C31">
            <w:pPr>
              <w:jc w:val="center"/>
              <w:rPr>
                <w:color w:val="000000"/>
                <w:sz w:val="20"/>
                <w:szCs w:val="20"/>
              </w:rPr>
            </w:pPr>
            <w:r w:rsidRPr="00E2688A">
              <w:rPr>
                <w:color w:val="000000"/>
                <w:sz w:val="20"/>
                <w:szCs w:val="20"/>
              </w:rPr>
              <w:t>Утечки теплоносителя в тепловых сетях</w:t>
            </w:r>
          </w:p>
        </w:tc>
        <w:tc>
          <w:tcPr>
            <w:tcW w:w="354" w:type="pct"/>
            <w:tcBorders>
              <w:top w:val="nil"/>
              <w:left w:val="nil"/>
              <w:bottom w:val="single" w:sz="4" w:space="0" w:color="auto"/>
              <w:right w:val="single" w:sz="4" w:space="0" w:color="auto"/>
            </w:tcBorders>
            <w:shd w:val="clear" w:color="auto" w:fill="auto"/>
            <w:noWrap/>
            <w:vAlign w:val="center"/>
            <w:hideMark/>
          </w:tcPr>
          <w:p w14:paraId="37E8AE77"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7479CF90" w14:textId="77777777" w:rsidR="00A33C31" w:rsidRPr="00E2688A" w:rsidRDefault="00A33C31" w:rsidP="00A33C31">
            <w:pPr>
              <w:jc w:val="center"/>
              <w:rPr>
                <w:color w:val="000000"/>
                <w:sz w:val="20"/>
                <w:szCs w:val="20"/>
              </w:rPr>
            </w:pPr>
            <w:r w:rsidRPr="00E2688A">
              <w:rPr>
                <w:color w:val="000000"/>
                <w:sz w:val="20"/>
                <w:szCs w:val="20"/>
              </w:rPr>
              <w:t>0,15</w:t>
            </w:r>
          </w:p>
        </w:tc>
        <w:tc>
          <w:tcPr>
            <w:tcW w:w="376" w:type="pct"/>
            <w:tcBorders>
              <w:top w:val="nil"/>
              <w:left w:val="nil"/>
              <w:bottom w:val="single" w:sz="4" w:space="0" w:color="auto"/>
              <w:right w:val="single" w:sz="4" w:space="0" w:color="auto"/>
            </w:tcBorders>
            <w:shd w:val="clear" w:color="auto" w:fill="auto"/>
            <w:noWrap/>
            <w:vAlign w:val="center"/>
          </w:tcPr>
          <w:p w14:paraId="001CBA55" w14:textId="77777777" w:rsidR="00A33C31" w:rsidRPr="00E2688A" w:rsidRDefault="00A33C31" w:rsidP="00A33C31">
            <w:pPr>
              <w:jc w:val="center"/>
              <w:rPr>
                <w:color w:val="000000"/>
                <w:sz w:val="20"/>
                <w:szCs w:val="20"/>
              </w:rPr>
            </w:pPr>
            <w:r w:rsidRPr="00E2688A">
              <w:rPr>
                <w:color w:val="000000"/>
                <w:sz w:val="20"/>
                <w:szCs w:val="20"/>
              </w:rPr>
              <w:t>0,35</w:t>
            </w:r>
          </w:p>
        </w:tc>
        <w:tc>
          <w:tcPr>
            <w:tcW w:w="376" w:type="pct"/>
            <w:tcBorders>
              <w:top w:val="nil"/>
              <w:left w:val="nil"/>
              <w:bottom w:val="single" w:sz="4" w:space="0" w:color="auto"/>
              <w:right w:val="single" w:sz="4" w:space="0" w:color="auto"/>
            </w:tcBorders>
            <w:shd w:val="clear" w:color="auto" w:fill="auto"/>
            <w:noWrap/>
            <w:vAlign w:val="center"/>
          </w:tcPr>
          <w:p w14:paraId="6924FB76" w14:textId="77777777" w:rsidR="00A33C31" w:rsidRPr="00E2688A" w:rsidRDefault="00A33C31" w:rsidP="00A33C31">
            <w:pPr>
              <w:jc w:val="center"/>
              <w:rPr>
                <w:color w:val="000000"/>
                <w:sz w:val="20"/>
                <w:szCs w:val="20"/>
              </w:rPr>
            </w:pPr>
            <w:r w:rsidRPr="00E2688A">
              <w:rPr>
                <w:color w:val="000000"/>
                <w:sz w:val="20"/>
                <w:szCs w:val="20"/>
              </w:rPr>
              <w:t>0,80</w:t>
            </w:r>
          </w:p>
        </w:tc>
        <w:tc>
          <w:tcPr>
            <w:tcW w:w="376" w:type="pct"/>
            <w:tcBorders>
              <w:top w:val="nil"/>
              <w:left w:val="nil"/>
              <w:bottom w:val="single" w:sz="4" w:space="0" w:color="auto"/>
              <w:right w:val="single" w:sz="4" w:space="0" w:color="auto"/>
            </w:tcBorders>
            <w:shd w:val="clear" w:color="auto" w:fill="auto"/>
            <w:noWrap/>
            <w:vAlign w:val="center"/>
          </w:tcPr>
          <w:p w14:paraId="4ACFBAA1" w14:textId="77777777" w:rsidR="00A33C31" w:rsidRPr="00E2688A" w:rsidRDefault="00A33C31" w:rsidP="00A33C31">
            <w:pPr>
              <w:jc w:val="center"/>
              <w:rPr>
                <w:color w:val="000000"/>
                <w:sz w:val="20"/>
                <w:szCs w:val="20"/>
              </w:rPr>
            </w:pPr>
            <w:r w:rsidRPr="00E2688A">
              <w:rPr>
                <w:color w:val="000000"/>
                <w:sz w:val="20"/>
                <w:szCs w:val="20"/>
              </w:rPr>
              <w:t>0,80</w:t>
            </w:r>
          </w:p>
        </w:tc>
        <w:tc>
          <w:tcPr>
            <w:tcW w:w="376" w:type="pct"/>
            <w:tcBorders>
              <w:top w:val="nil"/>
              <w:left w:val="nil"/>
              <w:bottom w:val="single" w:sz="4" w:space="0" w:color="auto"/>
              <w:right w:val="single" w:sz="4" w:space="0" w:color="auto"/>
            </w:tcBorders>
            <w:shd w:val="clear" w:color="auto" w:fill="auto"/>
            <w:noWrap/>
            <w:vAlign w:val="center"/>
          </w:tcPr>
          <w:p w14:paraId="1E3795C5" w14:textId="77777777" w:rsidR="00A33C31" w:rsidRPr="00E2688A" w:rsidRDefault="00A33C31" w:rsidP="00A33C31">
            <w:pPr>
              <w:jc w:val="center"/>
              <w:rPr>
                <w:color w:val="000000"/>
                <w:sz w:val="20"/>
                <w:szCs w:val="20"/>
              </w:rPr>
            </w:pPr>
            <w:r w:rsidRPr="00E2688A">
              <w:rPr>
                <w:color w:val="000000"/>
                <w:sz w:val="20"/>
                <w:szCs w:val="20"/>
              </w:rPr>
              <w:t>0,80</w:t>
            </w:r>
          </w:p>
        </w:tc>
        <w:tc>
          <w:tcPr>
            <w:tcW w:w="376" w:type="pct"/>
            <w:tcBorders>
              <w:top w:val="nil"/>
              <w:left w:val="nil"/>
              <w:bottom w:val="single" w:sz="4" w:space="0" w:color="auto"/>
              <w:right w:val="single" w:sz="4" w:space="0" w:color="auto"/>
            </w:tcBorders>
            <w:shd w:val="clear" w:color="auto" w:fill="auto"/>
            <w:noWrap/>
            <w:vAlign w:val="center"/>
          </w:tcPr>
          <w:p w14:paraId="557973E4" w14:textId="77777777" w:rsidR="00A33C31" w:rsidRPr="00E2688A" w:rsidRDefault="00A33C31" w:rsidP="00A33C31">
            <w:pPr>
              <w:jc w:val="center"/>
              <w:rPr>
                <w:color w:val="000000"/>
                <w:sz w:val="20"/>
                <w:szCs w:val="20"/>
              </w:rPr>
            </w:pPr>
            <w:r w:rsidRPr="00E2688A">
              <w:rPr>
                <w:color w:val="000000"/>
                <w:sz w:val="20"/>
                <w:szCs w:val="20"/>
              </w:rPr>
              <w:t>0,80</w:t>
            </w:r>
          </w:p>
        </w:tc>
        <w:tc>
          <w:tcPr>
            <w:tcW w:w="376" w:type="pct"/>
            <w:tcBorders>
              <w:top w:val="nil"/>
              <w:left w:val="nil"/>
              <w:bottom w:val="single" w:sz="4" w:space="0" w:color="auto"/>
              <w:right w:val="single" w:sz="4" w:space="0" w:color="auto"/>
            </w:tcBorders>
            <w:shd w:val="clear" w:color="auto" w:fill="auto"/>
            <w:noWrap/>
            <w:vAlign w:val="center"/>
          </w:tcPr>
          <w:p w14:paraId="2F5FDD0D" w14:textId="77777777" w:rsidR="00A33C31" w:rsidRPr="00E2688A" w:rsidRDefault="00A33C31" w:rsidP="00A33C31">
            <w:pPr>
              <w:jc w:val="center"/>
              <w:rPr>
                <w:color w:val="000000"/>
                <w:sz w:val="20"/>
                <w:szCs w:val="20"/>
              </w:rPr>
            </w:pPr>
            <w:r w:rsidRPr="00E2688A">
              <w:rPr>
                <w:color w:val="000000"/>
                <w:sz w:val="20"/>
                <w:szCs w:val="20"/>
              </w:rPr>
              <w:t>0,80</w:t>
            </w:r>
          </w:p>
        </w:tc>
        <w:tc>
          <w:tcPr>
            <w:tcW w:w="376" w:type="pct"/>
            <w:tcBorders>
              <w:top w:val="nil"/>
              <w:left w:val="nil"/>
              <w:bottom w:val="single" w:sz="4" w:space="0" w:color="auto"/>
              <w:right w:val="single" w:sz="4" w:space="0" w:color="auto"/>
            </w:tcBorders>
            <w:shd w:val="clear" w:color="auto" w:fill="auto"/>
            <w:noWrap/>
            <w:vAlign w:val="center"/>
          </w:tcPr>
          <w:p w14:paraId="0BB012CB" w14:textId="77777777" w:rsidR="00A33C31" w:rsidRPr="00E2688A" w:rsidRDefault="00A33C31" w:rsidP="00A33C31">
            <w:pPr>
              <w:jc w:val="center"/>
              <w:rPr>
                <w:color w:val="000000"/>
                <w:sz w:val="20"/>
                <w:szCs w:val="20"/>
              </w:rPr>
            </w:pPr>
            <w:r w:rsidRPr="00E2688A">
              <w:rPr>
                <w:color w:val="000000"/>
                <w:sz w:val="20"/>
                <w:szCs w:val="20"/>
              </w:rPr>
              <w:t>0,80</w:t>
            </w:r>
          </w:p>
        </w:tc>
        <w:tc>
          <w:tcPr>
            <w:tcW w:w="376" w:type="pct"/>
            <w:tcBorders>
              <w:top w:val="nil"/>
              <w:left w:val="nil"/>
              <w:bottom w:val="single" w:sz="4" w:space="0" w:color="auto"/>
              <w:right w:val="single" w:sz="4" w:space="0" w:color="auto"/>
            </w:tcBorders>
            <w:shd w:val="clear" w:color="auto" w:fill="auto"/>
            <w:noWrap/>
            <w:vAlign w:val="center"/>
          </w:tcPr>
          <w:p w14:paraId="7CCDABC4" w14:textId="77777777" w:rsidR="00A33C31" w:rsidRPr="00E2688A" w:rsidRDefault="00A33C31" w:rsidP="00A33C31">
            <w:pPr>
              <w:jc w:val="center"/>
              <w:rPr>
                <w:color w:val="000000"/>
                <w:sz w:val="20"/>
                <w:szCs w:val="20"/>
              </w:rPr>
            </w:pPr>
            <w:r w:rsidRPr="00E2688A">
              <w:rPr>
                <w:color w:val="000000"/>
                <w:sz w:val="20"/>
                <w:szCs w:val="20"/>
              </w:rPr>
              <w:t>0,80</w:t>
            </w:r>
          </w:p>
        </w:tc>
      </w:tr>
      <w:tr w:rsidR="00A33C31" w:rsidRPr="00E2688A" w14:paraId="6AACB0AA"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2D1E8FE9" w14:textId="77777777" w:rsidR="00A33C31" w:rsidRPr="00E2688A" w:rsidRDefault="00A33C31" w:rsidP="00A33C31">
            <w:pPr>
              <w:jc w:val="center"/>
              <w:rPr>
                <w:color w:val="000000"/>
                <w:sz w:val="20"/>
                <w:szCs w:val="20"/>
              </w:rPr>
            </w:pPr>
            <w:r w:rsidRPr="00E2688A">
              <w:rPr>
                <w:color w:val="000000"/>
                <w:sz w:val="20"/>
                <w:szCs w:val="20"/>
              </w:rPr>
              <w:t>Предельный часовой расход на заполнение</w:t>
            </w:r>
          </w:p>
        </w:tc>
        <w:tc>
          <w:tcPr>
            <w:tcW w:w="354" w:type="pct"/>
            <w:tcBorders>
              <w:top w:val="nil"/>
              <w:left w:val="nil"/>
              <w:bottom w:val="single" w:sz="4" w:space="0" w:color="auto"/>
              <w:right w:val="single" w:sz="4" w:space="0" w:color="auto"/>
            </w:tcBorders>
            <w:shd w:val="clear" w:color="auto" w:fill="auto"/>
            <w:noWrap/>
            <w:vAlign w:val="center"/>
            <w:hideMark/>
          </w:tcPr>
          <w:p w14:paraId="0883B8B0" w14:textId="77777777" w:rsidR="00A33C31" w:rsidRPr="00E2688A" w:rsidRDefault="00A33C31" w:rsidP="00A33C31">
            <w:pPr>
              <w:jc w:val="center"/>
              <w:rPr>
                <w:color w:val="000000"/>
                <w:sz w:val="20"/>
                <w:szCs w:val="20"/>
              </w:rPr>
            </w:pPr>
            <w:r w:rsidRPr="00E2688A">
              <w:rPr>
                <w:color w:val="000000"/>
                <w:sz w:val="20"/>
                <w:szCs w:val="20"/>
              </w:rPr>
              <w:t>м</w:t>
            </w:r>
            <w:r w:rsidRPr="00E2688A">
              <w:rPr>
                <w:color w:val="000000"/>
                <w:sz w:val="20"/>
                <w:szCs w:val="20"/>
                <w:vertAlign w:val="superscript"/>
              </w:rPr>
              <w:t>3</w:t>
            </w:r>
            <w:r w:rsidRPr="00E2688A">
              <w:rPr>
                <w:color w:val="000000"/>
                <w:sz w:val="20"/>
                <w:szCs w:val="20"/>
              </w:rPr>
              <w:t>/ч</w:t>
            </w:r>
          </w:p>
        </w:tc>
        <w:tc>
          <w:tcPr>
            <w:tcW w:w="376" w:type="pct"/>
            <w:tcBorders>
              <w:top w:val="nil"/>
              <w:left w:val="nil"/>
              <w:bottom w:val="single" w:sz="4" w:space="0" w:color="auto"/>
              <w:right w:val="single" w:sz="4" w:space="0" w:color="auto"/>
            </w:tcBorders>
            <w:shd w:val="clear" w:color="auto" w:fill="auto"/>
            <w:noWrap/>
            <w:vAlign w:val="center"/>
          </w:tcPr>
          <w:p w14:paraId="4050DFA6" w14:textId="77777777" w:rsidR="00A33C31" w:rsidRPr="00E2688A" w:rsidRDefault="00A33C31" w:rsidP="00A33C31">
            <w:pPr>
              <w:jc w:val="center"/>
              <w:rPr>
                <w:color w:val="000000"/>
                <w:sz w:val="20"/>
                <w:szCs w:val="20"/>
              </w:rPr>
            </w:pPr>
            <w:r w:rsidRPr="00E2688A">
              <w:rPr>
                <w:color w:val="000000"/>
                <w:sz w:val="20"/>
                <w:szCs w:val="20"/>
              </w:rPr>
              <w:t>25,00</w:t>
            </w:r>
          </w:p>
        </w:tc>
        <w:tc>
          <w:tcPr>
            <w:tcW w:w="376" w:type="pct"/>
            <w:tcBorders>
              <w:top w:val="nil"/>
              <w:left w:val="nil"/>
              <w:bottom w:val="single" w:sz="4" w:space="0" w:color="auto"/>
              <w:right w:val="single" w:sz="4" w:space="0" w:color="auto"/>
            </w:tcBorders>
            <w:shd w:val="clear" w:color="auto" w:fill="auto"/>
            <w:noWrap/>
            <w:vAlign w:val="center"/>
          </w:tcPr>
          <w:p w14:paraId="79A0C77B" w14:textId="77777777" w:rsidR="00A33C31" w:rsidRPr="00E2688A" w:rsidRDefault="00A33C31" w:rsidP="00A33C31">
            <w:pPr>
              <w:jc w:val="center"/>
              <w:rPr>
                <w:color w:val="000000"/>
                <w:sz w:val="20"/>
                <w:szCs w:val="20"/>
              </w:rPr>
            </w:pPr>
            <w:r w:rsidRPr="00E2688A">
              <w:rPr>
                <w:color w:val="000000"/>
                <w:sz w:val="20"/>
                <w:szCs w:val="20"/>
              </w:rPr>
              <w:t>25,00</w:t>
            </w:r>
          </w:p>
        </w:tc>
        <w:tc>
          <w:tcPr>
            <w:tcW w:w="376" w:type="pct"/>
            <w:tcBorders>
              <w:top w:val="nil"/>
              <w:left w:val="nil"/>
              <w:bottom w:val="single" w:sz="4" w:space="0" w:color="auto"/>
              <w:right w:val="single" w:sz="4" w:space="0" w:color="auto"/>
            </w:tcBorders>
            <w:shd w:val="clear" w:color="auto" w:fill="auto"/>
            <w:noWrap/>
            <w:vAlign w:val="center"/>
          </w:tcPr>
          <w:p w14:paraId="2811B445" w14:textId="77777777" w:rsidR="00A33C31" w:rsidRPr="00E2688A" w:rsidRDefault="00A33C31" w:rsidP="00A33C31">
            <w:pPr>
              <w:jc w:val="center"/>
              <w:rPr>
                <w:color w:val="000000"/>
                <w:sz w:val="20"/>
                <w:szCs w:val="20"/>
              </w:rPr>
            </w:pPr>
            <w:r w:rsidRPr="00E2688A">
              <w:rPr>
                <w:color w:val="000000"/>
                <w:sz w:val="20"/>
                <w:szCs w:val="20"/>
              </w:rPr>
              <w:t>25,00</w:t>
            </w:r>
          </w:p>
        </w:tc>
        <w:tc>
          <w:tcPr>
            <w:tcW w:w="376" w:type="pct"/>
            <w:tcBorders>
              <w:top w:val="nil"/>
              <w:left w:val="nil"/>
              <w:bottom w:val="single" w:sz="4" w:space="0" w:color="auto"/>
              <w:right w:val="single" w:sz="4" w:space="0" w:color="auto"/>
            </w:tcBorders>
            <w:shd w:val="clear" w:color="auto" w:fill="auto"/>
            <w:noWrap/>
            <w:vAlign w:val="center"/>
          </w:tcPr>
          <w:p w14:paraId="4A3D74D6" w14:textId="77777777" w:rsidR="00A33C31" w:rsidRPr="00E2688A" w:rsidRDefault="00A33C31" w:rsidP="00A33C31">
            <w:pPr>
              <w:jc w:val="center"/>
              <w:rPr>
                <w:color w:val="000000"/>
                <w:sz w:val="20"/>
                <w:szCs w:val="20"/>
              </w:rPr>
            </w:pPr>
            <w:r w:rsidRPr="00E2688A">
              <w:rPr>
                <w:color w:val="000000"/>
                <w:sz w:val="20"/>
                <w:szCs w:val="20"/>
              </w:rPr>
              <w:t>25,00</w:t>
            </w:r>
          </w:p>
        </w:tc>
        <w:tc>
          <w:tcPr>
            <w:tcW w:w="376" w:type="pct"/>
            <w:tcBorders>
              <w:top w:val="nil"/>
              <w:left w:val="nil"/>
              <w:bottom w:val="single" w:sz="4" w:space="0" w:color="auto"/>
              <w:right w:val="single" w:sz="4" w:space="0" w:color="auto"/>
            </w:tcBorders>
            <w:shd w:val="clear" w:color="auto" w:fill="auto"/>
            <w:noWrap/>
            <w:vAlign w:val="center"/>
          </w:tcPr>
          <w:p w14:paraId="32B8114E" w14:textId="77777777" w:rsidR="00A33C31" w:rsidRPr="00E2688A" w:rsidRDefault="00A33C31" w:rsidP="00A33C31">
            <w:pPr>
              <w:jc w:val="center"/>
              <w:rPr>
                <w:color w:val="000000"/>
                <w:sz w:val="20"/>
                <w:szCs w:val="20"/>
              </w:rPr>
            </w:pPr>
            <w:r w:rsidRPr="00E2688A">
              <w:rPr>
                <w:color w:val="000000"/>
                <w:sz w:val="20"/>
                <w:szCs w:val="20"/>
              </w:rPr>
              <w:t>25,00</w:t>
            </w:r>
          </w:p>
        </w:tc>
        <w:tc>
          <w:tcPr>
            <w:tcW w:w="376" w:type="pct"/>
            <w:tcBorders>
              <w:top w:val="nil"/>
              <w:left w:val="nil"/>
              <w:bottom w:val="single" w:sz="4" w:space="0" w:color="auto"/>
              <w:right w:val="single" w:sz="4" w:space="0" w:color="auto"/>
            </w:tcBorders>
            <w:shd w:val="clear" w:color="auto" w:fill="auto"/>
            <w:noWrap/>
            <w:vAlign w:val="center"/>
          </w:tcPr>
          <w:p w14:paraId="5A7CB5D3" w14:textId="77777777" w:rsidR="00A33C31" w:rsidRPr="00E2688A" w:rsidRDefault="00A33C31" w:rsidP="00A33C31">
            <w:pPr>
              <w:jc w:val="center"/>
              <w:rPr>
                <w:color w:val="000000"/>
                <w:sz w:val="20"/>
                <w:szCs w:val="20"/>
              </w:rPr>
            </w:pPr>
            <w:r w:rsidRPr="00E2688A">
              <w:rPr>
                <w:color w:val="000000"/>
                <w:sz w:val="20"/>
                <w:szCs w:val="20"/>
              </w:rPr>
              <w:t>25,00</w:t>
            </w:r>
          </w:p>
        </w:tc>
        <w:tc>
          <w:tcPr>
            <w:tcW w:w="376" w:type="pct"/>
            <w:tcBorders>
              <w:top w:val="nil"/>
              <w:left w:val="nil"/>
              <w:bottom w:val="single" w:sz="4" w:space="0" w:color="auto"/>
              <w:right w:val="single" w:sz="4" w:space="0" w:color="auto"/>
            </w:tcBorders>
            <w:shd w:val="clear" w:color="auto" w:fill="auto"/>
            <w:noWrap/>
            <w:vAlign w:val="center"/>
          </w:tcPr>
          <w:p w14:paraId="7D584D58" w14:textId="77777777" w:rsidR="00A33C31" w:rsidRPr="00E2688A" w:rsidRDefault="00A33C31" w:rsidP="00A33C31">
            <w:pPr>
              <w:jc w:val="center"/>
              <w:rPr>
                <w:color w:val="000000"/>
                <w:sz w:val="20"/>
                <w:szCs w:val="20"/>
              </w:rPr>
            </w:pPr>
            <w:r w:rsidRPr="00E2688A">
              <w:rPr>
                <w:color w:val="000000"/>
                <w:sz w:val="20"/>
                <w:szCs w:val="20"/>
              </w:rPr>
              <w:t>25,00</w:t>
            </w:r>
          </w:p>
        </w:tc>
        <w:tc>
          <w:tcPr>
            <w:tcW w:w="376" w:type="pct"/>
            <w:tcBorders>
              <w:top w:val="nil"/>
              <w:left w:val="nil"/>
              <w:bottom w:val="single" w:sz="4" w:space="0" w:color="auto"/>
              <w:right w:val="single" w:sz="4" w:space="0" w:color="auto"/>
            </w:tcBorders>
            <w:shd w:val="clear" w:color="auto" w:fill="auto"/>
            <w:noWrap/>
            <w:vAlign w:val="center"/>
          </w:tcPr>
          <w:p w14:paraId="3F9C262D" w14:textId="77777777" w:rsidR="00A33C31" w:rsidRPr="00E2688A" w:rsidRDefault="00A33C31" w:rsidP="00A33C31">
            <w:pPr>
              <w:jc w:val="center"/>
              <w:rPr>
                <w:color w:val="000000"/>
                <w:sz w:val="20"/>
                <w:szCs w:val="20"/>
              </w:rPr>
            </w:pPr>
            <w:r w:rsidRPr="00E2688A">
              <w:rPr>
                <w:color w:val="000000"/>
                <w:sz w:val="20"/>
                <w:szCs w:val="20"/>
              </w:rPr>
              <w:t>25,00</w:t>
            </w:r>
          </w:p>
        </w:tc>
        <w:tc>
          <w:tcPr>
            <w:tcW w:w="376" w:type="pct"/>
            <w:tcBorders>
              <w:top w:val="nil"/>
              <w:left w:val="nil"/>
              <w:bottom w:val="single" w:sz="4" w:space="0" w:color="auto"/>
              <w:right w:val="single" w:sz="4" w:space="0" w:color="auto"/>
            </w:tcBorders>
            <w:shd w:val="clear" w:color="auto" w:fill="auto"/>
            <w:noWrap/>
            <w:vAlign w:val="center"/>
          </w:tcPr>
          <w:p w14:paraId="647153E7" w14:textId="77777777" w:rsidR="00A33C31" w:rsidRPr="00E2688A" w:rsidRDefault="00A33C31" w:rsidP="00A33C31">
            <w:pPr>
              <w:jc w:val="center"/>
              <w:rPr>
                <w:color w:val="000000"/>
                <w:sz w:val="20"/>
                <w:szCs w:val="20"/>
              </w:rPr>
            </w:pPr>
            <w:r w:rsidRPr="00E2688A">
              <w:rPr>
                <w:color w:val="000000"/>
                <w:sz w:val="20"/>
                <w:szCs w:val="20"/>
              </w:rPr>
              <w:t>25,00</w:t>
            </w:r>
          </w:p>
        </w:tc>
      </w:tr>
      <w:tr w:rsidR="00A33C31" w:rsidRPr="00E2688A" w14:paraId="334349D4"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7E024B3C" w14:textId="77777777" w:rsidR="00A33C31" w:rsidRPr="00E2688A" w:rsidRDefault="00A33C31" w:rsidP="00A33C31">
            <w:pPr>
              <w:jc w:val="center"/>
              <w:rPr>
                <w:color w:val="000000"/>
                <w:sz w:val="20"/>
                <w:szCs w:val="20"/>
              </w:rPr>
            </w:pPr>
            <w:r w:rsidRPr="00E2688A">
              <w:rPr>
                <w:color w:val="000000"/>
                <w:sz w:val="20"/>
                <w:szCs w:val="20"/>
              </w:rPr>
              <w:t>Максимум подпитки тепловой сети в эксплуатационном режиме</w:t>
            </w:r>
          </w:p>
        </w:tc>
        <w:tc>
          <w:tcPr>
            <w:tcW w:w="354" w:type="pct"/>
            <w:tcBorders>
              <w:top w:val="nil"/>
              <w:left w:val="nil"/>
              <w:bottom w:val="single" w:sz="4" w:space="0" w:color="auto"/>
              <w:right w:val="single" w:sz="4" w:space="0" w:color="auto"/>
            </w:tcBorders>
            <w:shd w:val="clear" w:color="auto" w:fill="auto"/>
            <w:noWrap/>
            <w:vAlign w:val="center"/>
            <w:hideMark/>
          </w:tcPr>
          <w:p w14:paraId="390D4910"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vAlign w:val="center"/>
          </w:tcPr>
          <w:p w14:paraId="4DB8C5DA" w14:textId="77777777" w:rsidR="00A33C31" w:rsidRPr="00E2688A" w:rsidRDefault="00A33C31" w:rsidP="00A33C31">
            <w:pPr>
              <w:jc w:val="center"/>
              <w:rPr>
                <w:color w:val="000000"/>
                <w:sz w:val="20"/>
                <w:szCs w:val="20"/>
              </w:rPr>
            </w:pPr>
            <w:r w:rsidRPr="00E2688A">
              <w:rPr>
                <w:color w:val="000000"/>
                <w:sz w:val="20"/>
                <w:szCs w:val="20"/>
              </w:rPr>
              <w:t>25,15</w:t>
            </w:r>
          </w:p>
        </w:tc>
        <w:tc>
          <w:tcPr>
            <w:tcW w:w="376" w:type="pct"/>
            <w:tcBorders>
              <w:top w:val="nil"/>
              <w:left w:val="nil"/>
              <w:bottom w:val="single" w:sz="4" w:space="0" w:color="auto"/>
              <w:right w:val="single" w:sz="4" w:space="0" w:color="auto"/>
            </w:tcBorders>
            <w:shd w:val="clear" w:color="auto" w:fill="auto"/>
            <w:vAlign w:val="center"/>
          </w:tcPr>
          <w:p w14:paraId="448B0A45" w14:textId="77777777" w:rsidR="00A33C31" w:rsidRPr="00E2688A" w:rsidRDefault="00A33C31" w:rsidP="00A33C31">
            <w:pPr>
              <w:jc w:val="center"/>
              <w:rPr>
                <w:color w:val="000000"/>
                <w:sz w:val="20"/>
                <w:szCs w:val="20"/>
              </w:rPr>
            </w:pPr>
            <w:r w:rsidRPr="00E2688A">
              <w:rPr>
                <w:color w:val="000000"/>
                <w:sz w:val="20"/>
                <w:szCs w:val="20"/>
              </w:rPr>
              <w:t>25,35</w:t>
            </w:r>
          </w:p>
        </w:tc>
        <w:tc>
          <w:tcPr>
            <w:tcW w:w="376" w:type="pct"/>
            <w:tcBorders>
              <w:top w:val="nil"/>
              <w:left w:val="nil"/>
              <w:bottom w:val="single" w:sz="4" w:space="0" w:color="auto"/>
              <w:right w:val="single" w:sz="4" w:space="0" w:color="auto"/>
            </w:tcBorders>
            <w:shd w:val="clear" w:color="auto" w:fill="auto"/>
            <w:vAlign w:val="center"/>
          </w:tcPr>
          <w:p w14:paraId="2515DD3F" w14:textId="77777777" w:rsidR="00A33C31" w:rsidRPr="00E2688A" w:rsidRDefault="00A33C31" w:rsidP="00A33C31">
            <w:pPr>
              <w:jc w:val="center"/>
              <w:rPr>
                <w:color w:val="000000"/>
                <w:sz w:val="20"/>
                <w:szCs w:val="20"/>
              </w:rPr>
            </w:pPr>
            <w:r w:rsidRPr="00E2688A">
              <w:rPr>
                <w:color w:val="000000"/>
                <w:sz w:val="20"/>
                <w:szCs w:val="20"/>
              </w:rPr>
              <w:t>25,80</w:t>
            </w:r>
          </w:p>
        </w:tc>
        <w:tc>
          <w:tcPr>
            <w:tcW w:w="376" w:type="pct"/>
            <w:tcBorders>
              <w:top w:val="nil"/>
              <w:left w:val="nil"/>
              <w:bottom w:val="single" w:sz="4" w:space="0" w:color="auto"/>
              <w:right w:val="single" w:sz="4" w:space="0" w:color="auto"/>
            </w:tcBorders>
            <w:shd w:val="clear" w:color="auto" w:fill="auto"/>
            <w:vAlign w:val="center"/>
          </w:tcPr>
          <w:p w14:paraId="52D58E1B" w14:textId="77777777" w:rsidR="00A33C31" w:rsidRPr="00E2688A" w:rsidRDefault="00A33C31" w:rsidP="00A33C31">
            <w:pPr>
              <w:jc w:val="center"/>
              <w:rPr>
                <w:color w:val="000000"/>
                <w:sz w:val="20"/>
                <w:szCs w:val="20"/>
              </w:rPr>
            </w:pPr>
            <w:r w:rsidRPr="00E2688A">
              <w:rPr>
                <w:color w:val="000000"/>
                <w:sz w:val="20"/>
                <w:szCs w:val="20"/>
              </w:rPr>
              <w:t>25,80</w:t>
            </w:r>
          </w:p>
        </w:tc>
        <w:tc>
          <w:tcPr>
            <w:tcW w:w="376" w:type="pct"/>
            <w:tcBorders>
              <w:top w:val="nil"/>
              <w:left w:val="nil"/>
              <w:bottom w:val="single" w:sz="4" w:space="0" w:color="auto"/>
              <w:right w:val="single" w:sz="4" w:space="0" w:color="auto"/>
            </w:tcBorders>
            <w:shd w:val="clear" w:color="auto" w:fill="auto"/>
            <w:vAlign w:val="center"/>
          </w:tcPr>
          <w:p w14:paraId="65B981F1" w14:textId="77777777" w:rsidR="00A33C31" w:rsidRPr="00E2688A" w:rsidRDefault="00A33C31" w:rsidP="00A33C31">
            <w:pPr>
              <w:jc w:val="center"/>
              <w:rPr>
                <w:color w:val="000000"/>
                <w:sz w:val="20"/>
                <w:szCs w:val="20"/>
              </w:rPr>
            </w:pPr>
            <w:r w:rsidRPr="00E2688A">
              <w:rPr>
                <w:color w:val="000000"/>
                <w:sz w:val="20"/>
                <w:szCs w:val="20"/>
              </w:rPr>
              <w:t>25,80</w:t>
            </w:r>
          </w:p>
        </w:tc>
        <w:tc>
          <w:tcPr>
            <w:tcW w:w="376" w:type="pct"/>
            <w:tcBorders>
              <w:top w:val="nil"/>
              <w:left w:val="nil"/>
              <w:bottom w:val="single" w:sz="4" w:space="0" w:color="auto"/>
              <w:right w:val="single" w:sz="4" w:space="0" w:color="auto"/>
            </w:tcBorders>
            <w:shd w:val="clear" w:color="auto" w:fill="auto"/>
            <w:vAlign w:val="center"/>
          </w:tcPr>
          <w:p w14:paraId="18BAD61E" w14:textId="77777777" w:rsidR="00A33C31" w:rsidRPr="00E2688A" w:rsidRDefault="00A33C31" w:rsidP="00A33C31">
            <w:pPr>
              <w:jc w:val="center"/>
              <w:rPr>
                <w:color w:val="000000"/>
                <w:sz w:val="20"/>
                <w:szCs w:val="20"/>
              </w:rPr>
            </w:pPr>
            <w:r w:rsidRPr="00E2688A">
              <w:rPr>
                <w:color w:val="000000"/>
                <w:sz w:val="20"/>
                <w:szCs w:val="20"/>
              </w:rPr>
              <w:t>25,80</w:t>
            </w:r>
          </w:p>
        </w:tc>
        <w:tc>
          <w:tcPr>
            <w:tcW w:w="376" w:type="pct"/>
            <w:tcBorders>
              <w:top w:val="nil"/>
              <w:left w:val="nil"/>
              <w:bottom w:val="single" w:sz="4" w:space="0" w:color="auto"/>
              <w:right w:val="single" w:sz="4" w:space="0" w:color="auto"/>
            </w:tcBorders>
            <w:shd w:val="clear" w:color="auto" w:fill="auto"/>
            <w:vAlign w:val="center"/>
          </w:tcPr>
          <w:p w14:paraId="52B4EF06" w14:textId="77777777" w:rsidR="00A33C31" w:rsidRPr="00E2688A" w:rsidRDefault="00A33C31" w:rsidP="00A33C31">
            <w:pPr>
              <w:jc w:val="center"/>
              <w:rPr>
                <w:color w:val="000000"/>
                <w:sz w:val="20"/>
                <w:szCs w:val="20"/>
              </w:rPr>
            </w:pPr>
            <w:r w:rsidRPr="00E2688A">
              <w:rPr>
                <w:color w:val="000000"/>
                <w:sz w:val="20"/>
                <w:szCs w:val="20"/>
              </w:rPr>
              <w:t>25,80</w:t>
            </w:r>
          </w:p>
        </w:tc>
        <w:tc>
          <w:tcPr>
            <w:tcW w:w="376" w:type="pct"/>
            <w:tcBorders>
              <w:top w:val="nil"/>
              <w:left w:val="nil"/>
              <w:bottom w:val="single" w:sz="4" w:space="0" w:color="auto"/>
              <w:right w:val="single" w:sz="4" w:space="0" w:color="auto"/>
            </w:tcBorders>
            <w:shd w:val="clear" w:color="auto" w:fill="auto"/>
            <w:vAlign w:val="center"/>
          </w:tcPr>
          <w:p w14:paraId="0242A6E1" w14:textId="77777777" w:rsidR="00A33C31" w:rsidRPr="00E2688A" w:rsidRDefault="00A33C31" w:rsidP="00A33C31">
            <w:pPr>
              <w:jc w:val="center"/>
              <w:rPr>
                <w:color w:val="000000"/>
                <w:sz w:val="20"/>
                <w:szCs w:val="20"/>
              </w:rPr>
            </w:pPr>
            <w:r w:rsidRPr="00E2688A">
              <w:rPr>
                <w:color w:val="000000"/>
                <w:sz w:val="20"/>
                <w:szCs w:val="20"/>
              </w:rPr>
              <w:t>25,80</w:t>
            </w:r>
          </w:p>
        </w:tc>
        <w:tc>
          <w:tcPr>
            <w:tcW w:w="376" w:type="pct"/>
            <w:tcBorders>
              <w:top w:val="nil"/>
              <w:left w:val="nil"/>
              <w:bottom w:val="single" w:sz="4" w:space="0" w:color="auto"/>
              <w:right w:val="single" w:sz="4" w:space="0" w:color="auto"/>
            </w:tcBorders>
            <w:shd w:val="clear" w:color="auto" w:fill="auto"/>
            <w:vAlign w:val="center"/>
          </w:tcPr>
          <w:p w14:paraId="5208B637" w14:textId="77777777" w:rsidR="00A33C31" w:rsidRPr="00E2688A" w:rsidRDefault="00A33C31" w:rsidP="00A33C31">
            <w:pPr>
              <w:jc w:val="center"/>
              <w:rPr>
                <w:color w:val="000000"/>
                <w:sz w:val="20"/>
                <w:szCs w:val="20"/>
              </w:rPr>
            </w:pPr>
            <w:r w:rsidRPr="00E2688A">
              <w:rPr>
                <w:color w:val="000000"/>
                <w:sz w:val="20"/>
                <w:szCs w:val="20"/>
              </w:rPr>
              <w:t>25,80</w:t>
            </w:r>
          </w:p>
        </w:tc>
      </w:tr>
      <w:tr w:rsidR="00A33C31" w:rsidRPr="00E2688A" w14:paraId="362BB4A9" w14:textId="77777777" w:rsidTr="00DF1646">
        <w:trPr>
          <w:trHeight w:val="765"/>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37741F6F" w14:textId="77777777" w:rsidR="00A33C31" w:rsidRPr="00E2688A" w:rsidRDefault="00A33C31" w:rsidP="00A33C31">
            <w:pPr>
              <w:jc w:val="center"/>
              <w:rPr>
                <w:color w:val="000000"/>
                <w:sz w:val="20"/>
                <w:szCs w:val="20"/>
              </w:rPr>
            </w:pPr>
            <w:r w:rsidRPr="00E2688A">
              <w:rPr>
                <w:color w:val="000000"/>
                <w:sz w:val="20"/>
                <w:szCs w:val="20"/>
              </w:rPr>
              <w:t>Расход химически не обработанной и недеаэрированной воды на аварийную подпитку</w:t>
            </w:r>
          </w:p>
        </w:tc>
        <w:tc>
          <w:tcPr>
            <w:tcW w:w="354" w:type="pct"/>
            <w:tcBorders>
              <w:top w:val="nil"/>
              <w:left w:val="nil"/>
              <w:bottom w:val="single" w:sz="4" w:space="0" w:color="auto"/>
              <w:right w:val="single" w:sz="4" w:space="0" w:color="auto"/>
            </w:tcBorders>
            <w:shd w:val="clear" w:color="auto" w:fill="auto"/>
            <w:noWrap/>
            <w:vAlign w:val="center"/>
            <w:hideMark/>
          </w:tcPr>
          <w:p w14:paraId="7CE6C1DB"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3BA7FB46" w14:textId="77777777" w:rsidR="00A33C31" w:rsidRPr="00E2688A" w:rsidRDefault="00A33C31" w:rsidP="00A33C31">
            <w:pPr>
              <w:jc w:val="center"/>
              <w:rPr>
                <w:color w:val="000000"/>
                <w:sz w:val="20"/>
                <w:szCs w:val="20"/>
              </w:rPr>
            </w:pPr>
            <w:r w:rsidRPr="00E2688A">
              <w:rPr>
                <w:color w:val="000000"/>
                <w:sz w:val="20"/>
                <w:szCs w:val="20"/>
              </w:rPr>
              <w:t>1,19</w:t>
            </w:r>
          </w:p>
        </w:tc>
        <w:tc>
          <w:tcPr>
            <w:tcW w:w="376" w:type="pct"/>
            <w:tcBorders>
              <w:top w:val="nil"/>
              <w:left w:val="nil"/>
              <w:bottom w:val="single" w:sz="4" w:space="0" w:color="auto"/>
              <w:right w:val="single" w:sz="4" w:space="0" w:color="auto"/>
            </w:tcBorders>
            <w:shd w:val="clear" w:color="auto" w:fill="auto"/>
            <w:noWrap/>
            <w:vAlign w:val="center"/>
          </w:tcPr>
          <w:p w14:paraId="365F8B11" w14:textId="77777777" w:rsidR="00A33C31" w:rsidRPr="00E2688A" w:rsidRDefault="00A33C31" w:rsidP="00A33C31">
            <w:pPr>
              <w:jc w:val="center"/>
              <w:rPr>
                <w:color w:val="000000"/>
                <w:sz w:val="20"/>
                <w:szCs w:val="20"/>
              </w:rPr>
            </w:pPr>
            <w:r w:rsidRPr="00E2688A">
              <w:rPr>
                <w:color w:val="000000"/>
                <w:sz w:val="20"/>
                <w:szCs w:val="20"/>
              </w:rPr>
              <w:t>2,78</w:t>
            </w:r>
          </w:p>
        </w:tc>
        <w:tc>
          <w:tcPr>
            <w:tcW w:w="376" w:type="pct"/>
            <w:tcBorders>
              <w:top w:val="nil"/>
              <w:left w:val="nil"/>
              <w:bottom w:val="single" w:sz="4" w:space="0" w:color="auto"/>
              <w:right w:val="single" w:sz="4" w:space="0" w:color="auto"/>
            </w:tcBorders>
            <w:shd w:val="clear" w:color="auto" w:fill="auto"/>
            <w:noWrap/>
            <w:vAlign w:val="center"/>
          </w:tcPr>
          <w:p w14:paraId="0A66CE77" w14:textId="77777777" w:rsidR="00A33C31" w:rsidRPr="00E2688A" w:rsidRDefault="00A33C31" w:rsidP="00A33C31">
            <w:pPr>
              <w:jc w:val="center"/>
              <w:rPr>
                <w:color w:val="000000"/>
                <w:sz w:val="20"/>
                <w:szCs w:val="20"/>
              </w:rPr>
            </w:pPr>
            <w:r w:rsidRPr="00E2688A">
              <w:rPr>
                <w:color w:val="000000"/>
                <w:sz w:val="20"/>
                <w:szCs w:val="20"/>
              </w:rPr>
              <w:t>6,38</w:t>
            </w:r>
          </w:p>
        </w:tc>
        <w:tc>
          <w:tcPr>
            <w:tcW w:w="376" w:type="pct"/>
            <w:tcBorders>
              <w:top w:val="nil"/>
              <w:left w:val="nil"/>
              <w:bottom w:val="single" w:sz="4" w:space="0" w:color="auto"/>
              <w:right w:val="single" w:sz="4" w:space="0" w:color="auto"/>
            </w:tcBorders>
            <w:shd w:val="clear" w:color="auto" w:fill="auto"/>
            <w:noWrap/>
            <w:vAlign w:val="center"/>
          </w:tcPr>
          <w:p w14:paraId="250B630E" w14:textId="77777777" w:rsidR="00A33C31" w:rsidRPr="00E2688A" w:rsidRDefault="00A33C31" w:rsidP="00A33C31">
            <w:pPr>
              <w:jc w:val="center"/>
              <w:rPr>
                <w:color w:val="000000"/>
                <w:sz w:val="20"/>
                <w:szCs w:val="20"/>
              </w:rPr>
            </w:pPr>
            <w:r w:rsidRPr="00E2688A">
              <w:rPr>
                <w:color w:val="000000"/>
                <w:sz w:val="20"/>
                <w:szCs w:val="20"/>
              </w:rPr>
              <w:t>6,38</w:t>
            </w:r>
          </w:p>
        </w:tc>
        <w:tc>
          <w:tcPr>
            <w:tcW w:w="376" w:type="pct"/>
            <w:tcBorders>
              <w:top w:val="nil"/>
              <w:left w:val="nil"/>
              <w:bottom w:val="single" w:sz="4" w:space="0" w:color="auto"/>
              <w:right w:val="single" w:sz="4" w:space="0" w:color="auto"/>
            </w:tcBorders>
            <w:shd w:val="clear" w:color="auto" w:fill="auto"/>
            <w:noWrap/>
            <w:vAlign w:val="center"/>
          </w:tcPr>
          <w:p w14:paraId="40E3CFED" w14:textId="77777777" w:rsidR="00A33C31" w:rsidRPr="00E2688A" w:rsidRDefault="00A33C31" w:rsidP="00A33C31">
            <w:pPr>
              <w:jc w:val="center"/>
              <w:rPr>
                <w:color w:val="000000"/>
                <w:sz w:val="20"/>
                <w:szCs w:val="20"/>
              </w:rPr>
            </w:pPr>
            <w:r w:rsidRPr="00E2688A">
              <w:rPr>
                <w:color w:val="000000"/>
                <w:sz w:val="20"/>
                <w:szCs w:val="20"/>
              </w:rPr>
              <w:t>6,38</w:t>
            </w:r>
          </w:p>
        </w:tc>
        <w:tc>
          <w:tcPr>
            <w:tcW w:w="376" w:type="pct"/>
            <w:tcBorders>
              <w:top w:val="nil"/>
              <w:left w:val="nil"/>
              <w:bottom w:val="single" w:sz="4" w:space="0" w:color="auto"/>
              <w:right w:val="single" w:sz="4" w:space="0" w:color="auto"/>
            </w:tcBorders>
            <w:shd w:val="clear" w:color="auto" w:fill="auto"/>
            <w:noWrap/>
            <w:vAlign w:val="center"/>
          </w:tcPr>
          <w:p w14:paraId="7EAC87A4" w14:textId="77777777" w:rsidR="00A33C31" w:rsidRPr="00E2688A" w:rsidRDefault="00A33C31" w:rsidP="00A33C31">
            <w:pPr>
              <w:jc w:val="center"/>
              <w:rPr>
                <w:color w:val="000000"/>
                <w:sz w:val="20"/>
                <w:szCs w:val="20"/>
              </w:rPr>
            </w:pPr>
            <w:r w:rsidRPr="00E2688A">
              <w:rPr>
                <w:color w:val="000000"/>
                <w:sz w:val="20"/>
                <w:szCs w:val="20"/>
              </w:rPr>
              <w:t>6,38</w:t>
            </w:r>
          </w:p>
        </w:tc>
        <w:tc>
          <w:tcPr>
            <w:tcW w:w="376" w:type="pct"/>
            <w:tcBorders>
              <w:top w:val="nil"/>
              <w:left w:val="nil"/>
              <w:bottom w:val="single" w:sz="4" w:space="0" w:color="auto"/>
              <w:right w:val="single" w:sz="4" w:space="0" w:color="auto"/>
            </w:tcBorders>
            <w:shd w:val="clear" w:color="auto" w:fill="auto"/>
            <w:noWrap/>
            <w:vAlign w:val="center"/>
          </w:tcPr>
          <w:p w14:paraId="3BDCA8E5" w14:textId="77777777" w:rsidR="00A33C31" w:rsidRPr="00E2688A" w:rsidRDefault="00A33C31" w:rsidP="00A33C31">
            <w:pPr>
              <w:jc w:val="center"/>
              <w:rPr>
                <w:color w:val="000000"/>
                <w:sz w:val="20"/>
                <w:szCs w:val="20"/>
              </w:rPr>
            </w:pPr>
            <w:r w:rsidRPr="00E2688A">
              <w:rPr>
                <w:color w:val="000000"/>
                <w:sz w:val="20"/>
                <w:szCs w:val="20"/>
              </w:rPr>
              <w:t>6,38</w:t>
            </w:r>
          </w:p>
        </w:tc>
        <w:tc>
          <w:tcPr>
            <w:tcW w:w="376" w:type="pct"/>
            <w:tcBorders>
              <w:top w:val="nil"/>
              <w:left w:val="nil"/>
              <w:bottom w:val="single" w:sz="4" w:space="0" w:color="auto"/>
              <w:right w:val="single" w:sz="4" w:space="0" w:color="auto"/>
            </w:tcBorders>
            <w:shd w:val="clear" w:color="auto" w:fill="auto"/>
            <w:noWrap/>
            <w:vAlign w:val="center"/>
          </w:tcPr>
          <w:p w14:paraId="1B483F06" w14:textId="77777777" w:rsidR="00A33C31" w:rsidRPr="00E2688A" w:rsidRDefault="00A33C31" w:rsidP="00A33C31">
            <w:pPr>
              <w:jc w:val="center"/>
              <w:rPr>
                <w:color w:val="000000"/>
                <w:sz w:val="20"/>
                <w:szCs w:val="20"/>
              </w:rPr>
            </w:pPr>
            <w:r w:rsidRPr="00E2688A">
              <w:rPr>
                <w:color w:val="000000"/>
                <w:sz w:val="20"/>
                <w:szCs w:val="20"/>
              </w:rPr>
              <w:t>6,38</w:t>
            </w:r>
          </w:p>
        </w:tc>
        <w:tc>
          <w:tcPr>
            <w:tcW w:w="376" w:type="pct"/>
            <w:tcBorders>
              <w:top w:val="nil"/>
              <w:left w:val="nil"/>
              <w:bottom w:val="single" w:sz="4" w:space="0" w:color="auto"/>
              <w:right w:val="single" w:sz="4" w:space="0" w:color="auto"/>
            </w:tcBorders>
            <w:shd w:val="clear" w:color="auto" w:fill="auto"/>
            <w:noWrap/>
            <w:vAlign w:val="center"/>
          </w:tcPr>
          <w:p w14:paraId="3DA676E3" w14:textId="77777777" w:rsidR="00A33C31" w:rsidRPr="00E2688A" w:rsidRDefault="00A33C31" w:rsidP="00A33C31">
            <w:pPr>
              <w:jc w:val="center"/>
              <w:rPr>
                <w:color w:val="000000"/>
                <w:sz w:val="20"/>
                <w:szCs w:val="20"/>
              </w:rPr>
            </w:pPr>
            <w:r w:rsidRPr="00E2688A">
              <w:rPr>
                <w:color w:val="000000"/>
                <w:sz w:val="20"/>
                <w:szCs w:val="20"/>
              </w:rPr>
              <w:t>6,38</w:t>
            </w:r>
          </w:p>
        </w:tc>
      </w:tr>
      <w:tr w:rsidR="00A33C31" w:rsidRPr="00E2688A" w14:paraId="7FD292D3"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45BE9B33" w14:textId="77777777" w:rsidR="00A33C31" w:rsidRPr="00E2688A" w:rsidRDefault="00A33C31" w:rsidP="00A33C31">
            <w:pPr>
              <w:jc w:val="center"/>
              <w:rPr>
                <w:color w:val="000000"/>
                <w:sz w:val="20"/>
                <w:szCs w:val="20"/>
              </w:rPr>
            </w:pPr>
            <w:r w:rsidRPr="00E2688A">
              <w:rPr>
                <w:color w:val="000000"/>
                <w:sz w:val="20"/>
                <w:szCs w:val="20"/>
              </w:rPr>
              <w:t>Резерв (+)/дефицит (-) ВПУ</w:t>
            </w:r>
          </w:p>
        </w:tc>
        <w:tc>
          <w:tcPr>
            <w:tcW w:w="354" w:type="pct"/>
            <w:tcBorders>
              <w:top w:val="nil"/>
              <w:left w:val="nil"/>
              <w:bottom w:val="single" w:sz="4" w:space="0" w:color="auto"/>
              <w:right w:val="single" w:sz="4" w:space="0" w:color="auto"/>
            </w:tcBorders>
            <w:shd w:val="clear" w:color="auto" w:fill="auto"/>
            <w:noWrap/>
            <w:vAlign w:val="center"/>
            <w:hideMark/>
          </w:tcPr>
          <w:p w14:paraId="3C54CB45"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tcPr>
          <w:p w14:paraId="1C06E472" w14:textId="77777777" w:rsidR="00A33C31" w:rsidRPr="00E2688A" w:rsidRDefault="00A33C31" w:rsidP="00A33C31">
            <w:pPr>
              <w:jc w:val="center"/>
              <w:rPr>
                <w:color w:val="000000"/>
                <w:sz w:val="20"/>
                <w:szCs w:val="20"/>
              </w:rPr>
            </w:pPr>
            <w:r w:rsidRPr="00E2688A">
              <w:rPr>
                <w:color w:val="000000"/>
                <w:sz w:val="20"/>
                <w:szCs w:val="20"/>
              </w:rPr>
              <w:t>0,70</w:t>
            </w:r>
          </w:p>
        </w:tc>
        <w:tc>
          <w:tcPr>
            <w:tcW w:w="376" w:type="pct"/>
            <w:tcBorders>
              <w:top w:val="nil"/>
              <w:left w:val="nil"/>
              <w:bottom w:val="single" w:sz="4" w:space="0" w:color="auto"/>
              <w:right w:val="single" w:sz="4" w:space="0" w:color="auto"/>
            </w:tcBorders>
            <w:shd w:val="clear" w:color="auto" w:fill="auto"/>
            <w:noWrap/>
            <w:vAlign w:val="center"/>
          </w:tcPr>
          <w:p w14:paraId="4F769CBD" w14:textId="77777777" w:rsidR="00A33C31" w:rsidRPr="00E2688A" w:rsidRDefault="00A33C31" w:rsidP="00A33C31">
            <w:pPr>
              <w:jc w:val="center"/>
              <w:rPr>
                <w:color w:val="000000"/>
                <w:sz w:val="20"/>
                <w:szCs w:val="20"/>
              </w:rPr>
            </w:pPr>
            <w:r w:rsidRPr="00E2688A">
              <w:rPr>
                <w:color w:val="000000"/>
                <w:sz w:val="20"/>
                <w:szCs w:val="20"/>
              </w:rPr>
              <w:t>0,50</w:t>
            </w:r>
          </w:p>
        </w:tc>
        <w:tc>
          <w:tcPr>
            <w:tcW w:w="376" w:type="pct"/>
            <w:tcBorders>
              <w:top w:val="nil"/>
              <w:left w:val="nil"/>
              <w:bottom w:val="single" w:sz="4" w:space="0" w:color="auto"/>
              <w:right w:val="single" w:sz="4" w:space="0" w:color="auto"/>
            </w:tcBorders>
            <w:shd w:val="clear" w:color="auto" w:fill="auto"/>
            <w:noWrap/>
            <w:vAlign w:val="center"/>
          </w:tcPr>
          <w:p w14:paraId="1467E8C3" w14:textId="77777777" w:rsidR="00A33C31" w:rsidRPr="00E2688A" w:rsidRDefault="00A33C31" w:rsidP="00A33C31">
            <w:pPr>
              <w:jc w:val="center"/>
              <w:rPr>
                <w:color w:val="000000"/>
                <w:sz w:val="20"/>
                <w:szCs w:val="20"/>
              </w:rPr>
            </w:pPr>
            <w:r w:rsidRPr="00E2688A">
              <w:rPr>
                <w:color w:val="000000"/>
                <w:sz w:val="20"/>
                <w:szCs w:val="20"/>
              </w:rPr>
              <w:t>0,05</w:t>
            </w:r>
          </w:p>
        </w:tc>
        <w:tc>
          <w:tcPr>
            <w:tcW w:w="376" w:type="pct"/>
            <w:tcBorders>
              <w:top w:val="nil"/>
              <w:left w:val="nil"/>
              <w:bottom w:val="single" w:sz="4" w:space="0" w:color="auto"/>
              <w:right w:val="single" w:sz="4" w:space="0" w:color="auto"/>
            </w:tcBorders>
            <w:shd w:val="clear" w:color="auto" w:fill="auto"/>
            <w:noWrap/>
            <w:vAlign w:val="center"/>
          </w:tcPr>
          <w:p w14:paraId="71593C1B" w14:textId="77777777" w:rsidR="00A33C31" w:rsidRPr="00E2688A" w:rsidRDefault="00A33C31" w:rsidP="00A33C31">
            <w:pPr>
              <w:jc w:val="center"/>
              <w:rPr>
                <w:color w:val="000000"/>
                <w:sz w:val="20"/>
                <w:szCs w:val="20"/>
              </w:rPr>
            </w:pPr>
            <w:r w:rsidRPr="00E2688A">
              <w:rPr>
                <w:color w:val="000000"/>
                <w:sz w:val="20"/>
                <w:szCs w:val="20"/>
              </w:rPr>
              <w:t>0,05</w:t>
            </w:r>
          </w:p>
        </w:tc>
        <w:tc>
          <w:tcPr>
            <w:tcW w:w="376" w:type="pct"/>
            <w:tcBorders>
              <w:top w:val="nil"/>
              <w:left w:val="nil"/>
              <w:bottom w:val="single" w:sz="4" w:space="0" w:color="auto"/>
              <w:right w:val="single" w:sz="4" w:space="0" w:color="auto"/>
            </w:tcBorders>
            <w:shd w:val="clear" w:color="auto" w:fill="auto"/>
            <w:noWrap/>
            <w:vAlign w:val="center"/>
          </w:tcPr>
          <w:p w14:paraId="0763CBA7" w14:textId="77777777" w:rsidR="00A33C31" w:rsidRPr="00E2688A" w:rsidRDefault="00A33C31" w:rsidP="00A33C31">
            <w:pPr>
              <w:jc w:val="center"/>
              <w:rPr>
                <w:color w:val="000000"/>
                <w:sz w:val="20"/>
                <w:szCs w:val="20"/>
              </w:rPr>
            </w:pPr>
            <w:r w:rsidRPr="00E2688A">
              <w:rPr>
                <w:color w:val="000000"/>
                <w:sz w:val="20"/>
                <w:szCs w:val="20"/>
              </w:rPr>
              <w:t>0,05</w:t>
            </w:r>
          </w:p>
        </w:tc>
        <w:tc>
          <w:tcPr>
            <w:tcW w:w="376" w:type="pct"/>
            <w:tcBorders>
              <w:top w:val="nil"/>
              <w:left w:val="nil"/>
              <w:bottom w:val="single" w:sz="4" w:space="0" w:color="auto"/>
              <w:right w:val="single" w:sz="4" w:space="0" w:color="auto"/>
            </w:tcBorders>
            <w:shd w:val="clear" w:color="auto" w:fill="auto"/>
            <w:noWrap/>
            <w:vAlign w:val="center"/>
          </w:tcPr>
          <w:p w14:paraId="1A887241" w14:textId="77777777" w:rsidR="00A33C31" w:rsidRPr="00E2688A" w:rsidRDefault="00A33C31" w:rsidP="00A33C31">
            <w:pPr>
              <w:jc w:val="center"/>
              <w:rPr>
                <w:color w:val="000000"/>
                <w:sz w:val="20"/>
                <w:szCs w:val="20"/>
              </w:rPr>
            </w:pPr>
            <w:r w:rsidRPr="00E2688A">
              <w:rPr>
                <w:color w:val="000000"/>
                <w:sz w:val="20"/>
                <w:szCs w:val="20"/>
              </w:rPr>
              <w:t>0,05</w:t>
            </w:r>
          </w:p>
        </w:tc>
        <w:tc>
          <w:tcPr>
            <w:tcW w:w="376" w:type="pct"/>
            <w:tcBorders>
              <w:top w:val="nil"/>
              <w:left w:val="nil"/>
              <w:bottom w:val="single" w:sz="4" w:space="0" w:color="auto"/>
              <w:right w:val="single" w:sz="4" w:space="0" w:color="auto"/>
            </w:tcBorders>
            <w:shd w:val="clear" w:color="auto" w:fill="auto"/>
            <w:noWrap/>
            <w:vAlign w:val="center"/>
          </w:tcPr>
          <w:p w14:paraId="7F93DE02" w14:textId="77777777" w:rsidR="00A33C31" w:rsidRPr="00E2688A" w:rsidRDefault="00A33C31" w:rsidP="00A33C31">
            <w:pPr>
              <w:jc w:val="center"/>
              <w:rPr>
                <w:color w:val="000000"/>
                <w:sz w:val="20"/>
                <w:szCs w:val="20"/>
              </w:rPr>
            </w:pPr>
            <w:r w:rsidRPr="00E2688A">
              <w:rPr>
                <w:color w:val="000000"/>
                <w:sz w:val="20"/>
                <w:szCs w:val="20"/>
              </w:rPr>
              <w:t>0,05</w:t>
            </w:r>
          </w:p>
        </w:tc>
        <w:tc>
          <w:tcPr>
            <w:tcW w:w="376" w:type="pct"/>
            <w:tcBorders>
              <w:top w:val="nil"/>
              <w:left w:val="nil"/>
              <w:bottom w:val="single" w:sz="4" w:space="0" w:color="auto"/>
              <w:right w:val="single" w:sz="4" w:space="0" w:color="auto"/>
            </w:tcBorders>
            <w:shd w:val="clear" w:color="auto" w:fill="auto"/>
            <w:noWrap/>
            <w:vAlign w:val="center"/>
          </w:tcPr>
          <w:p w14:paraId="66B8EDFB" w14:textId="77777777" w:rsidR="00A33C31" w:rsidRPr="00E2688A" w:rsidRDefault="00A33C31" w:rsidP="00A33C31">
            <w:pPr>
              <w:jc w:val="center"/>
              <w:rPr>
                <w:color w:val="000000"/>
                <w:sz w:val="20"/>
                <w:szCs w:val="20"/>
              </w:rPr>
            </w:pPr>
            <w:r w:rsidRPr="00E2688A">
              <w:rPr>
                <w:color w:val="000000"/>
                <w:sz w:val="20"/>
                <w:szCs w:val="20"/>
              </w:rPr>
              <w:t>0,05</w:t>
            </w:r>
          </w:p>
        </w:tc>
        <w:tc>
          <w:tcPr>
            <w:tcW w:w="376" w:type="pct"/>
            <w:tcBorders>
              <w:top w:val="nil"/>
              <w:left w:val="nil"/>
              <w:bottom w:val="single" w:sz="4" w:space="0" w:color="auto"/>
              <w:right w:val="single" w:sz="4" w:space="0" w:color="auto"/>
            </w:tcBorders>
            <w:shd w:val="clear" w:color="auto" w:fill="auto"/>
            <w:noWrap/>
            <w:vAlign w:val="center"/>
          </w:tcPr>
          <w:p w14:paraId="5F8EAEBE" w14:textId="77777777" w:rsidR="00A33C31" w:rsidRPr="00E2688A" w:rsidRDefault="00A33C31" w:rsidP="00A33C31">
            <w:pPr>
              <w:jc w:val="center"/>
              <w:rPr>
                <w:color w:val="000000"/>
                <w:sz w:val="20"/>
                <w:szCs w:val="20"/>
              </w:rPr>
            </w:pPr>
            <w:r w:rsidRPr="00E2688A">
              <w:rPr>
                <w:color w:val="000000"/>
                <w:sz w:val="20"/>
                <w:szCs w:val="20"/>
              </w:rPr>
              <w:t>0,05</w:t>
            </w:r>
          </w:p>
        </w:tc>
      </w:tr>
      <w:tr w:rsidR="00A33C31" w:rsidRPr="00E2688A" w14:paraId="385E4020"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4C57A6C2" w14:textId="77777777" w:rsidR="00A33C31" w:rsidRPr="00E2688A" w:rsidRDefault="00A33C31" w:rsidP="00A33C31">
            <w:pPr>
              <w:jc w:val="center"/>
              <w:rPr>
                <w:color w:val="000000"/>
                <w:sz w:val="20"/>
                <w:szCs w:val="20"/>
              </w:rPr>
            </w:pPr>
            <w:r w:rsidRPr="00E2688A">
              <w:rPr>
                <w:color w:val="000000"/>
                <w:sz w:val="20"/>
                <w:szCs w:val="20"/>
              </w:rPr>
              <w:t>Доля резерва</w:t>
            </w:r>
          </w:p>
        </w:tc>
        <w:tc>
          <w:tcPr>
            <w:tcW w:w="354" w:type="pct"/>
            <w:tcBorders>
              <w:top w:val="nil"/>
              <w:left w:val="nil"/>
              <w:bottom w:val="single" w:sz="4" w:space="0" w:color="auto"/>
              <w:right w:val="single" w:sz="4" w:space="0" w:color="auto"/>
            </w:tcBorders>
            <w:shd w:val="clear" w:color="auto" w:fill="auto"/>
            <w:noWrap/>
            <w:vAlign w:val="center"/>
            <w:hideMark/>
          </w:tcPr>
          <w:p w14:paraId="59A52EED"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tcPr>
          <w:p w14:paraId="31061AC2" w14:textId="77777777" w:rsidR="00A33C31" w:rsidRPr="00E2688A" w:rsidRDefault="00A33C31" w:rsidP="00A33C31">
            <w:pPr>
              <w:jc w:val="center"/>
              <w:rPr>
                <w:color w:val="000000"/>
                <w:sz w:val="20"/>
                <w:szCs w:val="20"/>
              </w:rPr>
            </w:pPr>
            <w:r w:rsidRPr="00E2688A">
              <w:rPr>
                <w:color w:val="000000"/>
                <w:sz w:val="20"/>
                <w:szCs w:val="20"/>
              </w:rPr>
              <w:t>82,54%</w:t>
            </w:r>
          </w:p>
        </w:tc>
        <w:tc>
          <w:tcPr>
            <w:tcW w:w="376" w:type="pct"/>
            <w:tcBorders>
              <w:top w:val="nil"/>
              <w:left w:val="nil"/>
              <w:bottom w:val="single" w:sz="4" w:space="0" w:color="auto"/>
              <w:right w:val="single" w:sz="4" w:space="0" w:color="auto"/>
            </w:tcBorders>
            <w:shd w:val="clear" w:color="auto" w:fill="auto"/>
            <w:noWrap/>
            <w:vAlign w:val="center"/>
          </w:tcPr>
          <w:p w14:paraId="523D4417" w14:textId="77777777" w:rsidR="00A33C31" w:rsidRPr="00E2688A" w:rsidRDefault="00A33C31" w:rsidP="00A33C31">
            <w:pPr>
              <w:jc w:val="center"/>
              <w:rPr>
                <w:color w:val="000000"/>
                <w:sz w:val="20"/>
                <w:szCs w:val="20"/>
              </w:rPr>
            </w:pPr>
            <w:r w:rsidRPr="00E2688A">
              <w:rPr>
                <w:color w:val="000000"/>
                <w:sz w:val="20"/>
                <w:szCs w:val="20"/>
              </w:rPr>
              <w:t>59,05%</w:t>
            </w:r>
          </w:p>
        </w:tc>
        <w:tc>
          <w:tcPr>
            <w:tcW w:w="376" w:type="pct"/>
            <w:tcBorders>
              <w:top w:val="nil"/>
              <w:left w:val="nil"/>
              <w:bottom w:val="single" w:sz="4" w:space="0" w:color="auto"/>
              <w:right w:val="single" w:sz="4" w:space="0" w:color="auto"/>
            </w:tcBorders>
            <w:shd w:val="clear" w:color="auto" w:fill="auto"/>
            <w:noWrap/>
            <w:vAlign w:val="center"/>
          </w:tcPr>
          <w:p w14:paraId="136A085D" w14:textId="77777777" w:rsidR="00A33C31" w:rsidRPr="00E2688A" w:rsidRDefault="00A33C31" w:rsidP="00A33C31">
            <w:pPr>
              <w:jc w:val="center"/>
              <w:rPr>
                <w:color w:val="000000"/>
                <w:sz w:val="20"/>
                <w:szCs w:val="20"/>
              </w:rPr>
            </w:pPr>
            <w:r w:rsidRPr="00E2688A">
              <w:rPr>
                <w:color w:val="000000"/>
                <w:sz w:val="20"/>
                <w:szCs w:val="20"/>
              </w:rPr>
              <w:t>6,20%</w:t>
            </w:r>
          </w:p>
        </w:tc>
        <w:tc>
          <w:tcPr>
            <w:tcW w:w="376" w:type="pct"/>
            <w:tcBorders>
              <w:top w:val="nil"/>
              <w:left w:val="nil"/>
              <w:bottom w:val="single" w:sz="4" w:space="0" w:color="auto"/>
              <w:right w:val="single" w:sz="4" w:space="0" w:color="auto"/>
            </w:tcBorders>
            <w:shd w:val="clear" w:color="auto" w:fill="auto"/>
            <w:noWrap/>
            <w:vAlign w:val="center"/>
          </w:tcPr>
          <w:p w14:paraId="65CFA1BD" w14:textId="77777777" w:rsidR="00A33C31" w:rsidRPr="00E2688A" w:rsidRDefault="00A33C31" w:rsidP="00A33C31">
            <w:pPr>
              <w:jc w:val="center"/>
              <w:rPr>
                <w:color w:val="000000"/>
                <w:sz w:val="20"/>
                <w:szCs w:val="20"/>
              </w:rPr>
            </w:pPr>
            <w:r w:rsidRPr="00E2688A">
              <w:rPr>
                <w:color w:val="000000"/>
                <w:sz w:val="20"/>
                <w:szCs w:val="20"/>
              </w:rPr>
              <w:t>6,20%</w:t>
            </w:r>
          </w:p>
        </w:tc>
        <w:tc>
          <w:tcPr>
            <w:tcW w:w="376" w:type="pct"/>
            <w:tcBorders>
              <w:top w:val="nil"/>
              <w:left w:val="nil"/>
              <w:bottom w:val="single" w:sz="4" w:space="0" w:color="auto"/>
              <w:right w:val="single" w:sz="4" w:space="0" w:color="auto"/>
            </w:tcBorders>
            <w:shd w:val="clear" w:color="auto" w:fill="auto"/>
            <w:noWrap/>
            <w:vAlign w:val="center"/>
          </w:tcPr>
          <w:p w14:paraId="697CB436" w14:textId="77777777" w:rsidR="00A33C31" w:rsidRPr="00E2688A" w:rsidRDefault="00A33C31" w:rsidP="00A33C31">
            <w:pPr>
              <w:jc w:val="center"/>
              <w:rPr>
                <w:color w:val="000000"/>
                <w:sz w:val="20"/>
                <w:szCs w:val="20"/>
              </w:rPr>
            </w:pPr>
            <w:r w:rsidRPr="00E2688A">
              <w:rPr>
                <w:color w:val="000000"/>
                <w:sz w:val="20"/>
                <w:szCs w:val="20"/>
              </w:rPr>
              <w:t>6,20%</w:t>
            </w:r>
          </w:p>
        </w:tc>
        <w:tc>
          <w:tcPr>
            <w:tcW w:w="376" w:type="pct"/>
            <w:tcBorders>
              <w:top w:val="nil"/>
              <w:left w:val="nil"/>
              <w:bottom w:val="single" w:sz="4" w:space="0" w:color="auto"/>
              <w:right w:val="single" w:sz="4" w:space="0" w:color="auto"/>
            </w:tcBorders>
            <w:shd w:val="clear" w:color="auto" w:fill="auto"/>
            <w:noWrap/>
            <w:vAlign w:val="center"/>
          </w:tcPr>
          <w:p w14:paraId="701A72AD" w14:textId="77777777" w:rsidR="00A33C31" w:rsidRPr="00E2688A" w:rsidRDefault="00A33C31" w:rsidP="00A33C31">
            <w:pPr>
              <w:jc w:val="center"/>
              <w:rPr>
                <w:color w:val="000000"/>
                <w:sz w:val="20"/>
                <w:szCs w:val="20"/>
              </w:rPr>
            </w:pPr>
            <w:r w:rsidRPr="00E2688A">
              <w:rPr>
                <w:color w:val="000000"/>
                <w:sz w:val="20"/>
                <w:szCs w:val="20"/>
              </w:rPr>
              <w:t>6,20%</w:t>
            </w:r>
          </w:p>
        </w:tc>
        <w:tc>
          <w:tcPr>
            <w:tcW w:w="376" w:type="pct"/>
            <w:tcBorders>
              <w:top w:val="nil"/>
              <w:left w:val="nil"/>
              <w:bottom w:val="single" w:sz="4" w:space="0" w:color="auto"/>
              <w:right w:val="single" w:sz="4" w:space="0" w:color="auto"/>
            </w:tcBorders>
            <w:shd w:val="clear" w:color="auto" w:fill="auto"/>
            <w:noWrap/>
            <w:vAlign w:val="center"/>
          </w:tcPr>
          <w:p w14:paraId="41AE48BD" w14:textId="77777777" w:rsidR="00A33C31" w:rsidRPr="00E2688A" w:rsidRDefault="00A33C31" w:rsidP="00A33C31">
            <w:pPr>
              <w:jc w:val="center"/>
              <w:rPr>
                <w:color w:val="000000"/>
                <w:sz w:val="20"/>
                <w:szCs w:val="20"/>
              </w:rPr>
            </w:pPr>
            <w:r w:rsidRPr="00E2688A">
              <w:rPr>
                <w:color w:val="000000"/>
                <w:sz w:val="20"/>
                <w:szCs w:val="20"/>
              </w:rPr>
              <w:t>6,20%</w:t>
            </w:r>
          </w:p>
        </w:tc>
        <w:tc>
          <w:tcPr>
            <w:tcW w:w="376" w:type="pct"/>
            <w:tcBorders>
              <w:top w:val="nil"/>
              <w:left w:val="nil"/>
              <w:bottom w:val="single" w:sz="4" w:space="0" w:color="auto"/>
              <w:right w:val="single" w:sz="4" w:space="0" w:color="auto"/>
            </w:tcBorders>
            <w:shd w:val="clear" w:color="auto" w:fill="auto"/>
            <w:noWrap/>
            <w:vAlign w:val="center"/>
          </w:tcPr>
          <w:p w14:paraId="56295818" w14:textId="77777777" w:rsidR="00A33C31" w:rsidRPr="00E2688A" w:rsidRDefault="00A33C31" w:rsidP="00A33C31">
            <w:pPr>
              <w:jc w:val="center"/>
              <w:rPr>
                <w:color w:val="000000"/>
                <w:sz w:val="20"/>
                <w:szCs w:val="20"/>
              </w:rPr>
            </w:pPr>
            <w:r w:rsidRPr="00E2688A">
              <w:rPr>
                <w:color w:val="000000"/>
                <w:sz w:val="20"/>
                <w:szCs w:val="20"/>
              </w:rPr>
              <w:t>6,20%</w:t>
            </w:r>
          </w:p>
        </w:tc>
        <w:tc>
          <w:tcPr>
            <w:tcW w:w="376" w:type="pct"/>
            <w:tcBorders>
              <w:top w:val="nil"/>
              <w:left w:val="nil"/>
              <w:bottom w:val="single" w:sz="4" w:space="0" w:color="auto"/>
              <w:right w:val="single" w:sz="4" w:space="0" w:color="auto"/>
            </w:tcBorders>
            <w:shd w:val="clear" w:color="auto" w:fill="auto"/>
            <w:noWrap/>
            <w:vAlign w:val="center"/>
          </w:tcPr>
          <w:p w14:paraId="0B257DF8" w14:textId="77777777" w:rsidR="00A33C31" w:rsidRPr="00E2688A" w:rsidRDefault="00A33C31" w:rsidP="00A33C31">
            <w:pPr>
              <w:jc w:val="center"/>
              <w:rPr>
                <w:color w:val="000000"/>
                <w:sz w:val="20"/>
                <w:szCs w:val="20"/>
              </w:rPr>
            </w:pPr>
            <w:r w:rsidRPr="00E2688A">
              <w:rPr>
                <w:color w:val="000000"/>
                <w:sz w:val="20"/>
                <w:szCs w:val="20"/>
              </w:rPr>
              <w:t>6,20%</w:t>
            </w:r>
          </w:p>
        </w:tc>
      </w:tr>
      <w:tr w:rsidR="00A33C31" w:rsidRPr="00E2688A" w14:paraId="273A2CE9" w14:textId="77777777" w:rsidTr="00DF1646">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12CEEBD6" w14:textId="77777777" w:rsidR="00A33C31" w:rsidRPr="00E2688A" w:rsidRDefault="00A33C31" w:rsidP="00A33C31">
            <w:pPr>
              <w:jc w:val="center"/>
              <w:rPr>
                <w:b/>
                <w:bCs/>
                <w:color w:val="000000"/>
                <w:sz w:val="20"/>
                <w:szCs w:val="20"/>
              </w:rPr>
            </w:pPr>
            <w:r w:rsidRPr="00E2688A">
              <w:rPr>
                <w:b/>
                <w:bCs/>
                <w:color w:val="000000"/>
                <w:sz w:val="20"/>
                <w:szCs w:val="20"/>
              </w:rPr>
              <w:t>Котельная №1 (ООО «НЭК»)</w:t>
            </w:r>
          </w:p>
        </w:tc>
      </w:tr>
      <w:tr w:rsidR="00A33C31" w:rsidRPr="00E2688A" w14:paraId="6E365004"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7DD9BB03" w14:textId="77777777" w:rsidR="00A33C31" w:rsidRPr="00E2688A" w:rsidRDefault="00A33C31" w:rsidP="00A33C31">
            <w:pPr>
              <w:jc w:val="center"/>
              <w:rPr>
                <w:color w:val="000000"/>
                <w:sz w:val="20"/>
                <w:szCs w:val="20"/>
              </w:rPr>
            </w:pPr>
            <w:r w:rsidRPr="00E2688A">
              <w:rPr>
                <w:color w:val="000000"/>
                <w:sz w:val="20"/>
                <w:szCs w:val="20"/>
              </w:rPr>
              <w:t>Производительность водоподготовительных установок*</w:t>
            </w:r>
          </w:p>
        </w:tc>
        <w:tc>
          <w:tcPr>
            <w:tcW w:w="354" w:type="pct"/>
            <w:tcBorders>
              <w:top w:val="nil"/>
              <w:left w:val="nil"/>
              <w:bottom w:val="single" w:sz="4" w:space="0" w:color="auto"/>
              <w:right w:val="single" w:sz="4" w:space="0" w:color="auto"/>
            </w:tcBorders>
            <w:shd w:val="clear" w:color="auto" w:fill="auto"/>
            <w:noWrap/>
            <w:vAlign w:val="center"/>
            <w:hideMark/>
          </w:tcPr>
          <w:p w14:paraId="24E85029"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hideMark/>
          </w:tcPr>
          <w:p w14:paraId="7F580849"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6F42DF17" w14:textId="77777777" w:rsidR="00A33C31" w:rsidRPr="00E2688A" w:rsidRDefault="00A33C31" w:rsidP="00A33C31">
            <w:pPr>
              <w:jc w:val="center"/>
              <w:rPr>
                <w:color w:val="000000"/>
                <w:sz w:val="20"/>
                <w:szCs w:val="20"/>
              </w:rPr>
            </w:pPr>
            <w:r w:rsidRPr="00E2688A">
              <w:rPr>
                <w:color w:val="000000"/>
                <w:sz w:val="20"/>
                <w:szCs w:val="20"/>
              </w:rPr>
              <w:t>5,00</w:t>
            </w:r>
          </w:p>
        </w:tc>
        <w:tc>
          <w:tcPr>
            <w:tcW w:w="376" w:type="pct"/>
            <w:tcBorders>
              <w:top w:val="nil"/>
              <w:left w:val="nil"/>
              <w:bottom w:val="single" w:sz="4" w:space="0" w:color="auto"/>
              <w:right w:val="single" w:sz="4" w:space="0" w:color="auto"/>
            </w:tcBorders>
            <w:shd w:val="clear" w:color="auto" w:fill="auto"/>
            <w:noWrap/>
            <w:vAlign w:val="center"/>
          </w:tcPr>
          <w:p w14:paraId="737557E2" w14:textId="77777777" w:rsidR="00A33C31" w:rsidRPr="00E2688A" w:rsidRDefault="00A33C31" w:rsidP="00A33C31">
            <w:pPr>
              <w:jc w:val="center"/>
              <w:rPr>
                <w:color w:val="000000"/>
                <w:sz w:val="20"/>
                <w:szCs w:val="20"/>
              </w:rPr>
            </w:pPr>
            <w:r w:rsidRPr="00E2688A">
              <w:rPr>
                <w:color w:val="000000"/>
                <w:sz w:val="20"/>
                <w:szCs w:val="20"/>
              </w:rPr>
              <w:t>5,00</w:t>
            </w:r>
          </w:p>
        </w:tc>
        <w:tc>
          <w:tcPr>
            <w:tcW w:w="376" w:type="pct"/>
            <w:tcBorders>
              <w:top w:val="nil"/>
              <w:left w:val="nil"/>
              <w:bottom w:val="single" w:sz="4" w:space="0" w:color="auto"/>
              <w:right w:val="single" w:sz="4" w:space="0" w:color="auto"/>
            </w:tcBorders>
            <w:shd w:val="clear" w:color="auto" w:fill="auto"/>
            <w:noWrap/>
            <w:vAlign w:val="center"/>
          </w:tcPr>
          <w:p w14:paraId="77B973E8" w14:textId="77777777" w:rsidR="00A33C31" w:rsidRPr="00E2688A" w:rsidRDefault="00A33C31" w:rsidP="00A33C31">
            <w:pPr>
              <w:jc w:val="center"/>
              <w:rPr>
                <w:color w:val="000000"/>
                <w:sz w:val="20"/>
                <w:szCs w:val="20"/>
              </w:rPr>
            </w:pPr>
            <w:r w:rsidRPr="00E2688A">
              <w:rPr>
                <w:color w:val="000000"/>
                <w:sz w:val="20"/>
                <w:szCs w:val="20"/>
              </w:rPr>
              <w:t>5,00</w:t>
            </w:r>
          </w:p>
        </w:tc>
        <w:tc>
          <w:tcPr>
            <w:tcW w:w="376" w:type="pct"/>
            <w:tcBorders>
              <w:top w:val="nil"/>
              <w:left w:val="nil"/>
              <w:bottom w:val="single" w:sz="4" w:space="0" w:color="auto"/>
              <w:right w:val="single" w:sz="4" w:space="0" w:color="auto"/>
            </w:tcBorders>
            <w:shd w:val="clear" w:color="auto" w:fill="auto"/>
            <w:noWrap/>
            <w:vAlign w:val="center"/>
          </w:tcPr>
          <w:p w14:paraId="20A08065" w14:textId="77777777" w:rsidR="00A33C31" w:rsidRPr="00E2688A" w:rsidRDefault="00A33C31" w:rsidP="00A33C31">
            <w:pPr>
              <w:jc w:val="center"/>
              <w:rPr>
                <w:color w:val="000000"/>
                <w:sz w:val="20"/>
                <w:szCs w:val="20"/>
              </w:rPr>
            </w:pPr>
            <w:r w:rsidRPr="00E2688A">
              <w:rPr>
                <w:color w:val="000000"/>
                <w:sz w:val="20"/>
                <w:szCs w:val="20"/>
              </w:rPr>
              <w:t>5,00</w:t>
            </w:r>
          </w:p>
        </w:tc>
        <w:tc>
          <w:tcPr>
            <w:tcW w:w="376" w:type="pct"/>
            <w:tcBorders>
              <w:top w:val="nil"/>
              <w:left w:val="nil"/>
              <w:bottom w:val="single" w:sz="4" w:space="0" w:color="auto"/>
              <w:right w:val="single" w:sz="4" w:space="0" w:color="auto"/>
            </w:tcBorders>
            <w:shd w:val="clear" w:color="auto" w:fill="auto"/>
            <w:noWrap/>
            <w:vAlign w:val="center"/>
          </w:tcPr>
          <w:p w14:paraId="486A78EF" w14:textId="77777777" w:rsidR="00A33C31" w:rsidRPr="00E2688A" w:rsidRDefault="00A33C31" w:rsidP="00A33C31">
            <w:pPr>
              <w:jc w:val="center"/>
              <w:rPr>
                <w:color w:val="000000"/>
                <w:sz w:val="20"/>
                <w:szCs w:val="20"/>
              </w:rPr>
            </w:pPr>
            <w:r w:rsidRPr="00E2688A">
              <w:rPr>
                <w:color w:val="000000"/>
                <w:sz w:val="20"/>
                <w:szCs w:val="20"/>
              </w:rPr>
              <w:t>5,00</w:t>
            </w:r>
          </w:p>
        </w:tc>
        <w:tc>
          <w:tcPr>
            <w:tcW w:w="376" w:type="pct"/>
            <w:tcBorders>
              <w:top w:val="nil"/>
              <w:left w:val="nil"/>
              <w:bottom w:val="single" w:sz="4" w:space="0" w:color="auto"/>
              <w:right w:val="single" w:sz="4" w:space="0" w:color="auto"/>
            </w:tcBorders>
            <w:shd w:val="clear" w:color="auto" w:fill="auto"/>
            <w:vAlign w:val="center"/>
          </w:tcPr>
          <w:p w14:paraId="37AE4549" w14:textId="77777777" w:rsidR="00A33C31" w:rsidRPr="00E2688A" w:rsidRDefault="00A33C31" w:rsidP="00A33C31">
            <w:pPr>
              <w:jc w:val="center"/>
              <w:rPr>
                <w:color w:val="000000"/>
                <w:sz w:val="20"/>
                <w:szCs w:val="20"/>
              </w:rPr>
            </w:pPr>
            <w:r w:rsidRPr="00E2688A">
              <w:rPr>
                <w:color w:val="000000"/>
                <w:sz w:val="20"/>
                <w:szCs w:val="20"/>
              </w:rPr>
              <w:t>5,00</w:t>
            </w:r>
          </w:p>
        </w:tc>
        <w:tc>
          <w:tcPr>
            <w:tcW w:w="376" w:type="pct"/>
            <w:tcBorders>
              <w:top w:val="nil"/>
              <w:left w:val="nil"/>
              <w:bottom w:val="single" w:sz="4" w:space="0" w:color="auto"/>
              <w:right w:val="single" w:sz="4" w:space="0" w:color="auto"/>
            </w:tcBorders>
            <w:shd w:val="clear" w:color="auto" w:fill="auto"/>
            <w:vAlign w:val="center"/>
          </w:tcPr>
          <w:p w14:paraId="33A4E0E8" w14:textId="77777777" w:rsidR="00A33C31" w:rsidRPr="00E2688A" w:rsidRDefault="00A33C31" w:rsidP="00A33C31">
            <w:pPr>
              <w:jc w:val="center"/>
              <w:rPr>
                <w:color w:val="000000"/>
                <w:sz w:val="20"/>
                <w:szCs w:val="20"/>
              </w:rPr>
            </w:pPr>
            <w:r w:rsidRPr="00E2688A">
              <w:rPr>
                <w:color w:val="000000"/>
                <w:sz w:val="20"/>
                <w:szCs w:val="20"/>
              </w:rPr>
              <w:t>5,00</w:t>
            </w:r>
          </w:p>
        </w:tc>
        <w:tc>
          <w:tcPr>
            <w:tcW w:w="376" w:type="pct"/>
            <w:tcBorders>
              <w:top w:val="nil"/>
              <w:left w:val="nil"/>
              <w:bottom w:val="single" w:sz="4" w:space="0" w:color="auto"/>
              <w:right w:val="single" w:sz="4" w:space="0" w:color="auto"/>
            </w:tcBorders>
            <w:shd w:val="clear" w:color="auto" w:fill="auto"/>
            <w:vAlign w:val="center"/>
          </w:tcPr>
          <w:p w14:paraId="5754E086" w14:textId="77777777" w:rsidR="00A33C31" w:rsidRPr="00E2688A" w:rsidRDefault="00A33C31" w:rsidP="00A33C31">
            <w:pPr>
              <w:jc w:val="center"/>
              <w:rPr>
                <w:color w:val="000000"/>
                <w:sz w:val="20"/>
                <w:szCs w:val="20"/>
              </w:rPr>
            </w:pPr>
            <w:r w:rsidRPr="00E2688A">
              <w:rPr>
                <w:color w:val="000000"/>
                <w:sz w:val="20"/>
                <w:szCs w:val="20"/>
              </w:rPr>
              <w:t>5,00</w:t>
            </w:r>
          </w:p>
        </w:tc>
      </w:tr>
      <w:tr w:rsidR="00A33C31" w:rsidRPr="00E2688A" w14:paraId="11205919"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34A89367" w14:textId="77777777" w:rsidR="00A33C31" w:rsidRPr="00E2688A" w:rsidRDefault="00A33C31" w:rsidP="00A33C31">
            <w:pPr>
              <w:jc w:val="center"/>
              <w:rPr>
                <w:color w:val="000000"/>
                <w:sz w:val="20"/>
                <w:szCs w:val="20"/>
              </w:rPr>
            </w:pPr>
            <w:r w:rsidRPr="00E2688A">
              <w:rPr>
                <w:color w:val="000000"/>
                <w:sz w:val="20"/>
                <w:szCs w:val="20"/>
              </w:rPr>
              <w:t>Объем системы теплоснабжения</w:t>
            </w:r>
          </w:p>
        </w:tc>
        <w:tc>
          <w:tcPr>
            <w:tcW w:w="354" w:type="pct"/>
            <w:tcBorders>
              <w:top w:val="nil"/>
              <w:left w:val="nil"/>
              <w:bottom w:val="single" w:sz="4" w:space="0" w:color="auto"/>
              <w:right w:val="single" w:sz="4" w:space="0" w:color="auto"/>
            </w:tcBorders>
            <w:shd w:val="clear" w:color="auto" w:fill="auto"/>
            <w:noWrap/>
            <w:vAlign w:val="center"/>
            <w:hideMark/>
          </w:tcPr>
          <w:p w14:paraId="422BAA43" w14:textId="77777777" w:rsidR="00A33C31" w:rsidRPr="00E2688A" w:rsidRDefault="00A33C31" w:rsidP="00A33C31">
            <w:pPr>
              <w:jc w:val="center"/>
              <w:rPr>
                <w:color w:val="000000"/>
                <w:sz w:val="20"/>
                <w:szCs w:val="20"/>
              </w:rPr>
            </w:pPr>
            <w:r w:rsidRPr="00E2688A">
              <w:rPr>
                <w:color w:val="000000"/>
                <w:sz w:val="20"/>
                <w:szCs w:val="20"/>
              </w:rPr>
              <w:t>м</w:t>
            </w:r>
            <w:r w:rsidRPr="00E2688A">
              <w:rPr>
                <w:rFonts w:ascii="Calibri" w:hAnsi="Calibri"/>
                <w:color w:val="000000"/>
                <w:sz w:val="20"/>
                <w:szCs w:val="20"/>
              </w:rPr>
              <w:t>³</w:t>
            </w:r>
          </w:p>
        </w:tc>
        <w:tc>
          <w:tcPr>
            <w:tcW w:w="376" w:type="pct"/>
            <w:tcBorders>
              <w:top w:val="nil"/>
              <w:left w:val="nil"/>
              <w:bottom w:val="single" w:sz="4" w:space="0" w:color="auto"/>
              <w:right w:val="single" w:sz="4" w:space="0" w:color="auto"/>
            </w:tcBorders>
            <w:shd w:val="clear" w:color="auto" w:fill="auto"/>
            <w:noWrap/>
            <w:vAlign w:val="center"/>
            <w:hideMark/>
          </w:tcPr>
          <w:p w14:paraId="202FAFFF"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607F9370" w14:textId="77777777" w:rsidR="00A33C31" w:rsidRPr="00E2688A" w:rsidRDefault="00A33C31" w:rsidP="00A33C31">
            <w:pPr>
              <w:jc w:val="center"/>
              <w:rPr>
                <w:color w:val="000000"/>
                <w:sz w:val="20"/>
                <w:szCs w:val="20"/>
              </w:rPr>
            </w:pPr>
            <w:r w:rsidRPr="00E2688A">
              <w:rPr>
                <w:color w:val="000000"/>
                <w:sz w:val="20"/>
                <w:szCs w:val="20"/>
              </w:rPr>
              <w:t>157,37</w:t>
            </w:r>
          </w:p>
        </w:tc>
        <w:tc>
          <w:tcPr>
            <w:tcW w:w="376" w:type="pct"/>
            <w:tcBorders>
              <w:top w:val="nil"/>
              <w:left w:val="nil"/>
              <w:bottom w:val="single" w:sz="4" w:space="0" w:color="auto"/>
              <w:right w:val="single" w:sz="4" w:space="0" w:color="auto"/>
            </w:tcBorders>
            <w:shd w:val="clear" w:color="auto" w:fill="auto"/>
            <w:noWrap/>
            <w:vAlign w:val="center"/>
          </w:tcPr>
          <w:p w14:paraId="19482CAC" w14:textId="77777777" w:rsidR="00A33C31" w:rsidRPr="00E2688A" w:rsidRDefault="00A33C31" w:rsidP="00A33C31">
            <w:pPr>
              <w:jc w:val="center"/>
              <w:rPr>
                <w:color w:val="000000"/>
                <w:sz w:val="20"/>
                <w:szCs w:val="20"/>
              </w:rPr>
            </w:pPr>
            <w:r w:rsidRPr="00E2688A">
              <w:rPr>
                <w:color w:val="000000"/>
                <w:sz w:val="20"/>
                <w:szCs w:val="20"/>
              </w:rPr>
              <w:t>314,75</w:t>
            </w:r>
          </w:p>
        </w:tc>
        <w:tc>
          <w:tcPr>
            <w:tcW w:w="376" w:type="pct"/>
            <w:tcBorders>
              <w:top w:val="nil"/>
              <w:left w:val="nil"/>
              <w:bottom w:val="single" w:sz="4" w:space="0" w:color="auto"/>
              <w:right w:val="single" w:sz="4" w:space="0" w:color="auto"/>
            </w:tcBorders>
            <w:shd w:val="clear" w:color="auto" w:fill="auto"/>
            <w:noWrap/>
            <w:vAlign w:val="center"/>
          </w:tcPr>
          <w:p w14:paraId="00E67511" w14:textId="77777777" w:rsidR="00A33C31" w:rsidRPr="00E2688A" w:rsidRDefault="00A33C31" w:rsidP="00A33C31">
            <w:pPr>
              <w:jc w:val="center"/>
              <w:rPr>
                <w:color w:val="000000"/>
                <w:sz w:val="20"/>
                <w:szCs w:val="20"/>
              </w:rPr>
            </w:pPr>
            <w:r w:rsidRPr="00E2688A">
              <w:rPr>
                <w:color w:val="000000"/>
                <w:sz w:val="20"/>
                <w:szCs w:val="20"/>
              </w:rPr>
              <w:t>472,12</w:t>
            </w:r>
          </w:p>
        </w:tc>
        <w:tc>
          <w:tcPr>
            <w:tcW w:w="376" w:type="pct"/>
            <w:tcBorders>
              <w:top w:val="nil"/>
              <w:left w:val="nil"/>
              <w:bottom w:val="single" w:sz="4" w:space="0" w:color="auto"/>
              <w:right w:val="single" w:sz="4" w:space="0" w:color="auto"/>
            </w:tcBorders>
            <w:shd w:val="clear" w:color="auto" w:fill="auto"/>
            <w:noWrap/>
            <w:vAlign w:val="center"/>
          </w:tcPr>
          <w:p w14:paraId="2425B198" w14:textId="77777777" w:rsidR="00A33C31" w:rsidRPr="00E2688A" w:rsidRDefault="00A33C31" w:rsidP="00A33C31">
            <w:pPr>
              <w:jc w:val="center"/>
              <w:rPr>
                <w:color w:val="000000"/>
                <w:sz w:val="20"/>
                <w:szCs w:val="20"/>
              </w:rPr>
            </w:pPr>
            <w:r w:rsidRPr="00E2688A">
              <w:rPr>
                <w:color w:val="000000"/>
                <w:sz w:val="20"/>
                <w:szCs w:val="20"/>
              </w:rPr>
              <w:t>629,49</w:t>
            </w:r>
          </w:p>
        </w:tc>
        <w:tc>
          <w:tcPr>
            <w:tcW w:w="376" w:type="pct"/>
            <w:tcBorders>
              <w:top w:val="nil"/>
              <w:left w:val="nil"/>
              <w:bottom w:val="single" w:sz="4" w:space="0" w:color="auto"/>
              <w:right w:val="single" w:sz="4" w:space="0" w:color="auto"/>
            </w:tcBorders>
            <w:shd w:val="clear" w:color="auto" w:fill="auto"/>
            <w:noWrap/>
            <w:vAlign w:val="center"/>
          </w:tcPr>
          <w:p w14:paraId="551AD256" w14:textId="77777777" w:rsidR="00A33C31" w:rsidRPr="00E2688A" w:rsidRDefault="00A33C31" w:rsidP="00A33C31">
            <w:pPr>
              <w:jc w:val="center"/>
              <w:rPr>
                <w:color w:val="000000"/>
                <w:sz w:val="20"/>
                <w:szCs w:val="20"/>
              </w:rPr>
            </w:pPr>
            <w:r w:rsidRPr="00E2688A">
              <w:rPr>
                <w:color w:val="000000"/>
                <w:sz w:val="20"/>
                <w:szCs w:val="20"/>
              </w:rPr>
              <w:t>786,86</w:t>
            </w:r>
          </w:p>
        </w:tc>
        <w:tc>
          <w:tcPr>
            <w:tcW w:w="376" w:type="pct"/>
            <w:tcBorders>
              <w:top w:val="nil"/>
              <w:left w:val="nil"/>
              <w:bottom w:val="single" w:sz="4" w:space="0" w:color="auto"/>
              <w:right w:val="single" w:sz="4" w:space="0" w:color="auto"/>
            </w:tcBorders>
            <w:shd w:val="clear" w:color="auto" w:fill="auto"/>
            <w:vAlign w:val="center"/>
          </w:tcPr>
          <w:p w14:paraId="0104027A" w14:textId="77777777" w:rsidR="00A33C31" w:rsidRPr="00E2688A" w:rsidRDefault="00A33C31" w:rsidP="00A33C31">
            <w:pPr>
              <w:jc w:val="center"/>
              <w:rPr>
                <w:color w:val="000000"/>
                <w:sz w:val="20"/>
                <w:szCs w:val="20"/>
              </w:rPr>
            </w:pPr>
            <w:r w:rsidRPr="00E2688A">
              <w:rPr>
                <w:color w:val="000000"/>
                <w:sz w:val="20"/>
                <w:szCs w:val="20"/>
              </w:rPr>
              <w:t>786,86</w:t>
            </w:r>
          </w:p>
        </w:tc>
        <w:tc>
          <w:tcPr>
            <w:tcW w:w="376" w:type="pct"/>
            <w:tcBorders>
              <w:top w:val="nil"/>
              <w:left w:val="nil"/>
              <w:bottom w:val="single" w:sz="4" w:space="0" w:color="auto"/>
              <w:right w:val="single" w:sz="4" w:space="0" w:color="auto"/>
            </w:tcBorders>
            <w:shd w:val="clear" w:color="auto" w:fill="auto"/>
            <w:vAlign w:val="center"/>
          </w:tcPr>
          <w:p w14:paraId="11DFBA38" w14:textId="77777777" w:rsidR="00A33C31" w:rsidRPr="00E2688A" w:rsidRDefault="00A33C31" w:rsidP="00A33C31">
            <w:pPr>
              <w:jc w:val="center"/>
              <w:rPr>
                <w:color w:val="000000"/>
                <w:sz w:val="20"/>
                <w:szCs w:val="20"/>
              </w:rPr>
            </w:pPr>
            <w:r w:rsidRPr="00E2688A">
              <w:rPr>
                <w:color w:val="000000"/>
                <w:sz w:val="20"/>
                <w:szCs w:val="20"/>
              </w:rPr>
              <w:t>786,86</w:t>
            </w:r>
          </w:p>
        </w:tc>
        <w:tc>
          <w:tcPr>
            <w:tcW w:w="376" w:type="pct"/>
            <w:tcBorders>
              <w:top w:val="nil"/>
              <w:left w:val="nil"/>
              <w:bottom w:val="single" w:sz="4" w:space="0" w:color="auto"/>
              <w:right w:val="single" w:sz="4" w:space="0" w:color="auto"/>
            </w:tcBorders>
            <w:shd w:val="clear" w:color="auto" w:fill="auto"/>
            <w:vAlign w:val="center"/>
          </w:tcPr>
          <w:p w14:paraId="4EF7BD27" w14:textId="77777777" w:rsidR="00A33C31" w:rsidRPr="00E2688A" w:rsidRDefault="00A33C31" w:rsidP="00A33C31">
            <w:pPr>
              <w:jc w:val="center"/>
              <w:rPr>
                <w:color w:val="000000"/>
                <w:sz w:val="20"/>
                <w:szCs w:val="20"/>
              </w:rPr>
            </w:pPr>
            <w:r w:rsidRPr="00E2688A">
              <w:rPr>
                <w:color w:val="000000"/>
                <w:sz w:val="20"/>
                <w:szCs w:val="20"/>
              </w:rPr>
              <w:t>786,86</w:t>
            </w:r>
          </w:p>
        </w:tc>
      </w:tr>
      <w:tr w:rsidR="00A33C31" w:rsidRPr="00E2688A" w14:paraId="1B2E612D"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2106E0A9" w14:textId="77777777" w:rsidR="00A33C31" w:rsidRPr="00E2688A" w:rsidRDefault="00A33C31" w:rsidP="00A33C31">
            <w:pPr>
              <w:jc w:val="center"/>
              <w:rPr>
                <w:color w:val="000000"/>
                <w:sz w:val="20"/>
                <w:szCs w:val="20"/>
              </w:rPr>
            </w:pPr>
            <w:r w:rsidRPr="00E2688A">
              <w:rPr>
                <w:color w:val="000000"/>
                <w:sz w:val="20"/>
                <w:szCs w:val="20"/>
              </w:rPr>
              <w:t>Утечки теплоносителя в тепловых сетях</w:t>
            </w:r>
          </w:p>
        </w:tc>
        <w:tc>
          <w:tcPr>
            <w:tcW w:w="354" w:type="pct"/>
            <w:tcBorders>
              <w:top w:val="nil"/>
              <w:left w:val="nil"/>
              <w:bottom w:val="single" w:sz="4" w:space="0" w:color="auto"/>
              <w:right w:val="single" w:sz="4" w:space="0" w:color="auto"/>
            </w:tcBorders>
            <w:shd w:val="clear" w:color="auto" w:fill="auto"/>
            <w:noWrap/>
            <w:vAlign w:val="center"/>
            <w:hideMark/>
          </w:tcPr>
          <w:p w14:paraId="1FE57F4D"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hideMark/>
          </w:tcPr>
          <w:p w14:paraId="42516086"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46F0CD52" w14:textId="77777777" w:rsidR="00A33C31" w:rsidRPr="00E2688A" w:rsidRDefault="00A33C31" w:rsidP="00A33C31">
            <w:pPr>
              <w:jc w:val="center"/>
              <w:rPr>
                <w:color w:val="000000"/>
                <w:sz w:val="20"/>
                <w:szCs w:val="20"/>
              </w:rPr>
            </w:pPr>
            <w:r w:rsidRPr="00E2688A">
              <w:rPr>
                <w:color w:val="000000"/>
                <w:sz w:val="20"/>
                <w:szCs w:val="20"/>
              </w:rPr>
              <w:t>0,39</w:t>
            </w:r>
          </w:p>
        </w:tc>
        <w:tc>
          <w:tcPr>
            <w:tcW w:w="376" w:type="pct"/>
            <w:tcBorders>
              <w:top w:val="nil"/>
              <w:left w:val="nil"/>
              <w:bottom w:val="single" w:sz="4" w:space="0" w:color="auto"/>
              <w:right w:val="single" w:sz="4" w:space="0" w:color="auto"/>
            </w:tcBorders>
            <w:shd w:val="clear" w:color="auto" w:fill="auto"/>
            <w:noWrap/>
            <w:vAlign w:val="center"/>
          </w:tcPr>
          <w:p w14:paraId="1F01980F" w14:textId="77777777" w:rsidR="00A33C31" w:rsidRPr="00E2688A" w:rsidRDefault="00A33C31" w:rsidP="00A33C31">
            <w:pPr>
              <w:jc w:val="center"/>
              <w:rPr>
                <w:color w:val="000000"/>
                <w:sz w:val="20"/>
                <w:szCs w:val="20"/>
              </w:rPr>
            </w:pPr>
            <w:r w:rsidRPr="00E2688A">
              <w:rPr>
                <w:color w:val="000000"/>
                <w:sz w:val="20"/>
                <w:szCs w:val="20"/>
              </w:rPr>
              <w:t>0,79</w:t>
            </w:r>
          </w:p>
        </w:tc>
        <w:tc>
          <w:tcPr>
            <w:tcW w:w="376" w:type="pct"/>
            <w:tcBorders>
              <w:top w:val="nil"/>
              <w:left w:val="nil"/>
              <w:bottom w:val="single" w:sz="4" w:space="0" w:color="auto"/>
              <w:right w:val="single" w:sz="4" w:space="0" w:color="auto"/>
            </w:tcBorders>
            <w:shd w:val="clear" w:color="auto" w:fill="auto"/>
            <w:noWrap/>
            <w:vAlign w:val="center"/>
          </w:tcPr>
          <w:p w14:paraId="1B33460D" w14:textId="77777777" w:rsidR="00A33C31" w:rsidRPr="00E2688A" w:rsidRDefault="00A33C31" w:rsidP="00A33C31">
            <w:pPr>
              <w:jc w:val="center"/>
              <w:rPr>
                <w:color w:val="000000"/>
                <w:sz w:val="20"/>
                <w:szCs w:val="20"/>
              </w:rPr>
            </w:pPr>
            <w:r w:rsidRPr="00E2688A">
              <w:rPr>
                <w:color w:val="000000"/>
                <w:sz w:val="20"/>
                <w:szCs w:val="20"/>
              </w:rPr>
              <w:t>1,18</w:t>
            </w:r>
          </w:p>
        </w:tc>
        <w:tc>
          <w:tcPr>
            <w:tcW w:w="376" w:type="pct"/>
            <w:tcBorders>
              <w:top w:val="nil"/>
              <w:left w:val="nil"/>
              <w:bottom w:val="single" w:sz="4" w:space="0" w:color="auto"/>
              <w:right w:val="single" w:sz="4" w:space="0" w:color="auto"/>
            </w:tcBorders>
            <w:shd w:val="clear" w:color="auto" w:fill="auto"/>
            <w:noWrap/>
            <w:vAlign w:val="center"/>
          </w:tcPr>
          <w:p w14:paraId="191328F5" w14:textId="77777777" w:rsidR="00A33C31" w:rsidRPr="00E2688A" w:rsidRDefault="00A33C31" w:rsidP="00A33C31">
            <w:pPr>
              <w:jc w:val="center"/>
              <w:rPr>
                <w:color w:val="000000"/>
                <w:sz w:val="20"/>
                <w:szCs w:val="20"/>
              </w:rPr>
            </w:pPr>
            <w:r w:rsidRPr="00E2688A">
              <w:rPr>
                <w:color w:val="000000"/>
                <w:sz w:val="20"/>
                <w:szCs w:val="20"/>
              </w:rPr>
              <w:t>1,57</w:t>
            </w:r>
          </w:p>
        </w:tc>
        <w:tc>
          <w:tcPr>
            <w:tcW w:w="376" w:type="pct"/>
            <w:tcBorders>
              <w:top w:val="nil"/>
              <w:left w:val="nil"/>
              <w:bottom w:val="single" w:sz="4" w:space="0" w:color="auto"/>
              <w:right w:val="single" w:sz="4" w:space="0" w:color="auto"/>
            </w:tcBorders>
            <w:shd w:val="clear" w:color="auto" w:fill="auto"/>
            <w:noWrap/>
            <w:vAlign w:val="center"/>
          </w:tcPr>
          <w:p w14:paraId="0F16F661" w14:textId="77777777" w:rsidR="00A33C31" w:rsidRPr="00E2688A" w:rsidRDefault="00A33C31" w:rsidP="00A33C31">
            <w:pPr>
              <w:jc w:val="center"/>
              <w:rPr>
                <w:color w:val="000000"/>
                <w:sz w:val="20"/>
                <w:szCs w:val="20"/>
              </w:rPr>
            </w:pPr>
            <w:r w:rsidRPr="00E2688A">
              <w:rPr>
                <w:color w:val="000000"/>
                <w:sz w:val="20"/>
                <w:szCs w:val="20"/>
              </w:rPr>
              <w:t>1,97</w:t>
            </w:r>
          </w:p>
        </w:tc>
        <w:tc>
          <w:tcPr>
            <w:tcW w:w="376" w:type="pct"/>
            <w:tcBorders>
              <w:top w:val="nil"/>
              <w:left w:val="nil"/>
              <w:bottom w:val="single" w:sz="4" w:space="0" w:color="auto"/>
              <w:right w:val="single" w:sz="4" w:space="0" w:color="auto"/>
            </w:tcBorders>
            <w:shd w:val="clear" w:color="auto" w:fill="auto"/>
            <w:vAlign w:val="center"/>
          </w:tcPr>
          <w:p w14:paraId="7EF6A3A1" w14:textId="77777777" w:rsidR="00A33C31" w:rsidRPr="00E2688A" w:rsidRDefault="00A33C31" w:rsidP="00A33C31">
            <w:pPr>
              <w:jc w:val="center"/>
              <w:rPr>
                <w:color w:val="000000"/>
                <w:sz w:val="20"/>
                <w:szCs w:val="20"/>
              </w:rPr>
            </w:pPr>
            <w:r w:rsidRPr="00E2688A">
              <w:rPr>
                <w:color w:val="000000"/>
                <w:sz w:val="20"/>
                <w:szCs w:val="20"/>
              </w:rPr>
              <w:t>1,97</w:t>
            </w:r>
          </w:p>
        </w:tc>
        <w:tc>
          <w:tcPr>
            <w:tcW w:w="376" w:type="pct"/>
            <w:tcBorders>
              <w:top w:val="nil"/>
              <w:left w:val="nil"/>
              <w:bottom w:val="single" w:sz="4" w:space="0" w:color="auto"/>
              <w:right w:val="single" w:sz="4" w:space="0" w:color="auto"/>
            </w:tcBorders>
            <w:shd w:val="clear" w:color="auto" w:fill="auto"/>
            <w:vAlign w:val="center"/>
          </w:tcPr>
          <w:p w14:paraId="56F040C3" w14:textId="77777777" w:rsidR="00A33C31" w:rsidRPr="00E2688A" w:rsidRDefault="00A33C31" w:rsidP="00A33C31">
            <w:pPr>
              <w:jc w:val="center"/>
              <w:rPr>
                <w:color w:val="000000"/>
                <w:sz w:val="20"/>
                <w:szCs w:val="20"/>
              </w:rPr>
            </w:pPr>
            <w:r w:rsidRPr="00E2688A">
              <w:rPr>
                <w:color w:val="000000"/>
                <w:sz w:val="20"/>
                <w:szCs w:val="20"/>
              </w:rPr>
              <w:t>1,97</w:t>
            </w:r>
          </w:p>
        </w:tc>
        <w:tc>
          <w:tcPr>
            <w:tcW w:w="376" w:type="pct"/>
            <w:tcBorders>
              <w:top w:val="nil"/>
              <w:left w:val="nil"/>
              <w:bottom w:val="single" w:sz="4" w:space="0" w:color="auto"/>
              <w:right w:val="single" w:sz="4" w:space="0" w:color="auto"/>
            </w:tcBorders>
            <w:shd w:val="clear" w:color="auto" w:fill="auto"/>
            <w:vAlign w:val="center"/>
          </w:tcPr>
          <w:p w14:paraId="59F15A9F" w14:textId="77777777" w:rsidR="00A33C31" w:rsidRPr="00E2688A" w:rsidRDefault="00A33C31" w:rsidP="00A33C31">
            <w:pPr>
              <w:jc w:val="center"/>
              <w:rPr>
                <w:color w:val="000000"/>
                <w:sz w:val="20"/>
                <w:szCs w:val="20"/>
              </w:rPr>
            </w:pPr>
            <w:r w:rsidRPr="00E2688A">
              <w:rPr>
                <w:color w:val="000000"/>
                <w:sz w:val="20"/>
                <w:szCs w:val="20"/>
              </w:rPr>
              <w:t>1,97</w:t>
            </w:r>
          </w:p>
        </w:tc>
      </w:tr>
      <w:tr w:rsidR="00A33C31" w:rsidRPr="00E2688A" w14:paraId="56643DEF"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tcPr>
          <w:p w14:paraId="5D52C5E6" w14:textId="77777777" w:rsidR="00A33C31" w:rsidRPr="00E2688A" w:rsidRDefault="00A33C31" w:rsidP="00A33C31">
            <w:pPr>
              <w:jc w:val="center"/>
              <w:rPr>
                <w:color w:val="000000"/>
                <w:sz w:val="20"/>
                <w:szCs w:val="20"/>
              </w:rPr>
            </w:pPr>
            <w:r w:rsidRPr="00E2688A">
              <w:rPr>
                <w:color w:val="000000"/>
                <w:sz w:val="20"/>
                <w:szCs w:val="20"/>
              </w:rPr>
              <w:t>Предельный часовой расход на заполнение</w:t>
            </w:r>
          </w:p>
        </w:tc>
        <w:tc>
          <w:tcPr>
            <w:tcW w:w="354" w:type="pct"/>
            <w:tcBorders>
              <w:top w:val="nil"/>
              <w:left w:val="nil"/>
              <w:bottom w:val="single" w:sz="4" w:space="0" w:color="auto"/>
              <w:right w:val="single" w:sz="4" w:space="0" w:color="auto"/>
            </w:tcBorders>
            <w:shd w:val="clear" w:color="auto" w:fill="auto"/>
            <w:noWrap/>
            <w:vAlign w:val="center"/>
          </w:tcPr>
          <w:p w14:paraId="4B7EFE7E" w14:textId="77777777" w:rsidR="00A33C31" w:rsidRPr="00E2688A" w:rsidRDefault="00A33C31" w:rsidP="00A33C31">
            <w:pPr>
              <w:jc w:val="center"/>
              <w:rPr>
                <w:color w:val="000000"/>
                <w:sz w:val="20"/>
                <w:szCs w:val="20"/>
              </w:rPr>
            </w:pPr>
          </w:p>
        </w:tc>
        <w:tc>
          <w:tcPr>
            <w:tcW w:w="376" w:type="pct"/>
            <w:tcBorders>
              <w:top w:val="nil"/>
              <w:left w:val="nil"/>
              <w:bottom w:val="single" w:sz="4" w:space="0" w:color="auto"/>
              <w:right w:val="single" w:sz="4" w:space="0" w:color="auto"/>
            </w:tcBorders>
            <w:shd w:val="clear" w:color="auto" w:fill="auto"/>
            <w:noWrap/>
            <w:vAlign w:val="center"/>
          </w:tcPr>
          <w:p w14:paraId="61F5FDDD"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tcPr>
          <w:p w14:paraId="3518FC2D" w14:textId="77777777" w:rsidR="00A33C31" w:rsidRPr="00E2688A" w:rsidRDefault="00A33C31" w:rsidP="00A33C31">
            <w:pPr>
              <w:jc w:val="center"/>
              <w:rPr>
                <w:color w:val="000000"/>
                <w:sz w:val="20"/>
                <w:szCs w:val="20"/>
              </w:rPr>
            </w:pPr>
            <w:r w:rsidRPr="00E2688A">
              <w:rPr>
                <w:color w:val="000000"/>
                <w:sz w:val="20"/>
                <w:szCs w:val="20"/>
              </w:rPr>
              <w:t>150,00</w:t>
            </w:r>
          </w:p>
        </w:tc>
        <w:tc>
          <w:tcPr>
            <w:tcW w:w="376" w:type="pct"/>
            <w:tcBorders>
              <w:top w:val="nil"/>
              <w:left w:val="nil"/>
              <w:bottom w:val="single" w:sz="4" w:space="0" w:color="auto"/>
              <w:right w:val="single" w:sz="4" w:space="0" w:color="auto"/>
            </w:tcBorders>
            <w:shd w:val="clear" w:color="auto" w:fill="auto"/>
            <w:noWrap/>
            <w:vAlign w:val="center"/>
          </w:tcPr>
          <w:p w14:paraId="1A8F0B9D" w14:textId="77777777" w:rsidR="00A33C31" w:rsidRPr="00E2688A" w:rsidRDefault="00A33C31" w:rsidP="00A33C31">
            <w:pPr>
              <w:jc w:val="center"/>
              <w:rPr>
                <w:color w:val="000000"/>
                <w:sz w:val="20"/>
                <w:szCs w:val="20"/>
              </w:rPr>
            </w:pPr>
            <w:r w:rsidRPr="00E2688A">
              <w:rPr>
                <w:color w:val="000000"/>
                <w:sz w:val="20"/>
                <w:szCs w:val="20"/>
              </w:rPr>
              <w:t>150,00</w:t>
            </w:r>
          </w:p>
        </w:tc>
        <w:tc>
          <w:tcPr>
            <w:tcW w:w="376" w:type="pct"/>
            <w:tcBorders>
              <w:top w:val="nil"/>
              <w:left w:val="nil"/>
              <w:bottom w:val="single" w:sz="4" w:space="0" w:color="auto"/>
              <w:right w:val="single" w:sz="4" w:space="0" w:color="auto"/>
            </w:tcBorders>
            <w:shd w:val="clear" w:color="auto" w:fill="auto"/>
            <w:noWrap/>
            <w:vAlign w:val="center"/>
          </w:tcPr>
          <w:p w14:paraId="7CBD4186" w14:textId="77777777" w:rsidR="00A33C31" w:rsidRPr="00E2688A" w:rsidRDefault="00A33C31" w:rsidP="00A33C31">
            <w:pPr>
              <w:jc w:val="center"/>
              <w:rPr>
                <w:color w:val="000000"/>
                <w:sz w:val="20"/>
                <w:szCs w:val="20"/>
              </w:rPr>
            </w:pPr>
            <w:r w:rsidRPr="00E2688A">
              <w:rPr>
                <w:color w:val="000000"/>
                <w:sz w:val="20"/>
                <w:szCs w:val="20"/>
              </w:rPr>
              <w:t>150,00</w:t>
            </w:r>
          </w:p>
        </w:tc>
        <w:tc>
          <w:tcPr>
            <w:tcW w:w="376" w:type="pct"/>
            <w:tcBorders>
              <w:top w:val="nil"/>
              <w:left w:val="nil"/>
              <w:bottom w:val="single" w:sz="4" w:space="0" w:color="auto"/>
              <w:right w:val="single" w:sz="4" w:space="0" w:color="auto"/>
            </w:tcBorders>
            <w:shd w:val="clear" w:color="auto" w:fill="auto"/>
            <w:noWrap/>
            <w:vAlign w:val="center"/>
          </w:tcPr>
          <w:p w14:paraId="0387BA6E" w14:textId="77777777" w:rsidR="00A33C31" w:rsidRPr="00E2688A" w:rsidRDefault="00A33C31" w:rsidP="00A33C31">
            <w:pPr>
              <w:jc w:val="center"/>
              <w:rPr>
                <w:color w:val="000000"/>
                <w:sz w:val="20"/>
                <w:szCs w:val="20"/>
              </w:rPr>
            </w:pPr>
            <w:r w:rsidRPr="00E2688A">
              <w:rPr>
                <w:color w:val="000000"/>
                <w:sz w:val="20"/>
                <w:szCs w:val="20"/>
              </w:rPr>
              <w:t>150,00</w:t>
            </w:r>
          </w:p>
        </w:tc>
        <w:tc>
          <w:tcPr>
            <w:tcW w:w="376" w:type="pct"/>
            <w:tcBorders>
              <w:top w:val="nil"/>
              <w:left w:val="nil"/>
              <w:bottom w:val="single" w:sz="4" w:space="0" w:color="auto"/>
              <w:right w:val="single" w:sz="4" w:space="0" w:color="auto"/>
            </w:tcBorders>
            <w:shd w:val="clear" w:color="auto" w:fill="auto"/>
            <w:noWrap/>
            <w:vAlign w:val="center"/>
          </w:tcPr>
          <w:p w14:paraId="0907AE1C" w14:textId="77777777" w:rsidR="00A33C31" w:rsidRPr="00E2688A" w:rsidRDefault="00A33C31" w:rsidP="00A33C31">
            <w:pPr>
              <w:jc w:val="center"/>
              <w:rPr>
                <w:color w:val="000000"/>
                <w:sz w:val="20"/>
                <w:szCs w:val="20"/>
              </w:rPr>
            </w:pPr>
            <w:r w:rsidRPr="00E2688A">
              <w:rPr>
                <w:color w:val="000000"/>
                <w:sz w:val="20"/>
                <w:szCs w:val="20"/>
              </w:rPr>
              <w:t>150,00</w:t>
            </w:r>
          </w:p>
        </w:tc>
        <w:tc>
          <w:tcPr>
            <w:tcW w:w="376" w:type="pct"/>
            <w:tcBorders>
              <w:top w:val="nil"/>
              <w:left w:val="nil"/>
              <w:bottom w:val="single" w:sz="4" w:space="0" w:color="auto"/>
              <w:right w:val="single" w:sz="4" w:space="0" w:color="auto"/>
            </w:tcBorders>
            <w:shd w:val="clear" w:color="auto" w:fill="auto"/>
            <w:vAlign w:val="center"/>
          </w:tcPr>
          <w:p w14:paraId="06AF18BB" w14:textId="77777777" w:rsidR="00A33C31" w:rsidRPr="00E2688A" w:rsidRDefault="00A33C31" w:rsidP="00A33C31">
            <w:pPr>
              <w:jc w:val="center"/>
              <w:rPr>
                <w:color w:val="000000"/>
                <w:sz w:val="20"/>
                <w:szCs w:val="20"/>
              </w:rPr>
            </w:pPr>
            <w:r w:rsidRPr="00E2688A">
              <w:rPr>
                <w:color w:val="000000"/>
                <w:sz w:val="20"/>
                <w:szCs w:val="20"/>
              </w:rPr>
              <w:t>150,00</w:t>
            </w:r>
          </w:p>
        </w:tc>
        <w:tc>
          <w:tcPr>
            <w:tcW w:w="376" w:type="pct"/>
            <w:tcBorders>
              <w:top w:val="nil"/>
              <w:left w:val="nil"/>
              <w:bottom w:val="single" w:sz="4" w:space="0" w:color="auto"/>
              <w:right w:val="single" w:sz="4" w:space="0" w:color="auto"/>
            </w:tcBorders>
            <w:shd w:val="clear" w:color="auto" w:fill="auto"/>
            <w:vAlign w:val="center"/>
          </w:tcPr>
          <w:p w14:paraId="06546606" w14:textId="77777777" w:rsidR="00A33C31" w:rsidRPr="00E2688A" w:rsidRDefault="00A33C31" w:rsidP="00A33C31">
            <w:pPr>
              <w:jc w:val="center"/>
              <w:rPr>
                <w:color w:val="000000"/>
                <w:sz w:val="20"/>
                <w:szCs w:val="20"/>
              </w:rPr>
            </w:pPr>
            <w:r w:rsidRPr="00E2688A">
              <w:rPr>
                <w:color w:val="000000"/>
                <w:sz w:val="20"/>
                <w:szCs w:val="20"/>
              </w:rPr>
              <w:t>150,00</w:t>
            </w:r>
          </w:p>
        </w:tc>
        <w:tc>
          <w:tcPr>
            <w:tcW w:w="376" w:type="pct"/>
            <w:tcBorders>
              <w:top w:val="nil"/>
              <w:left w:val="nil"/>
              <w:bottom w:val="single" w:sz="4" w:space="0" w:color="auto"/>
              <w:right w:val="single" w:sz="4" w:space="0" w:color="auto"/>
            </w:tcBorders>
            <w:shd w:val="clear" w:color="auto" w:fill="auto"/>
            <w:vAlign w:val="center"/>
          </w:tcPr>
          <w:p w14:paraId="6EDAAE79" w14:textId="77777777" w:rsidR="00A33C31" w:rsidRPr="00E2688A" w:rsidRDefault="00A33C31" w:rsidP="00A33C31">
            <w:pPr>
              <w:jc w:val="center"/>
              <w:rPr>
                <w:color w:val="000000"/>
                <w:sz w:val="20"/>
                <w:szCs w:val="20"/>
              </w:rPr>
            </w:pPr>
            <w:r w:rsidRPr="00E2688A">
              <w:rPr>
                <w:color w:val="000000"/>
                <w:sz w:val="20"/>
                <w:szCs w:val="20"/>
              </w:rPr>
              <w:t>150,00</w:t>
            </w:r>
          </w:p>
        </w:tc>
      </w:tr>
      <w:tr w:rsidR="00A33C31" w:rsidRPr="00E2688A" w14:paraId="08F8F3D3"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5EA8DBE7" w14:textId="77777777" w:rsidR="00A33C31" w:rsidRPr="00E2688A" w:rsidRDefault="00A33C31" w:rsidP="00A33C31">
            <w:pPr>
              <w:jc w:val="center"/>
              <w:rPr>
                <w:color w:val="000000"/>
                <w:sz w:val="20"/>
                <w:szCs w:val="20"/>
              </w:rPr>
            </w:pPr>
            <w:r w:rsidRPr="00E2688A">
              <w:rPr>
                <w:color w:val="000000"/>
                <w:sz w:val="20"/>
                <w:szCs w:val="20"/>
              </w:rPr>
              <w:t>Максимум подпитки тепловой сети в эксплуатационном режиме</w:t>
            </w:r>
          </w:p>
        </w:tc>
        <w:tc>
          <w:tcPr>
            <w:tcW w:w="354" w:type="pct"/>
            <w:tcBorders>
              <w:top w:val="nil"/>
              <w:left w:val="nil"/>
              <w:bottom w:val="single" w:sz="4" w:space="0" w:color="auto"/>
              <w:right w:val="single" w:sz="4" w:space="0" w:color="auto"/>
            </w:tcBorders>
            <w:shd w:val="clear" w:color="auto" w:fill="auto"/>
            <w:noWrap/>
            <w:vAlign w:val="center"/>
            <w:hideMark/>
          </w:tcPr>
          <w:p w14:paraId="0F092435"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hideMark/>
          </w:tcPr>
          <w:p w14:paraId="6CBEBF52"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6CBEA439" w14:textId="77777777" w:rsidR="00A33C31" w:rsidRPr="00E2688A" w:rsidRDefault="00A33C31" w:rsidP="00A33C31">
            <w:pPr>
              <w:jc w:val="center"/>
              <w:rPr>
                <w:color w:val="000000"/>
                <w:sz w:val="20"/>
                <w:szCs w:val="20"/>
              </w:rPr>
            </w:pPr>
            <w:r w:rsidRPr="00E2688A">
              <w:rPr>
                <w:color w:val="000000"/>
                <w:sz w:val="20"/>
                <w:szCs w:val="20"/>
              </w:rPr>
              <w:t>150,39</w:t>
            </w:r>
          </w:p>
        </w:tc>
        <w:tc>
          <w:tcPr>
            <w:tcW w:w="376" w:type="pct"/>
            <w:tcBorders>
              <w:top w:val="nil"/>
              <w:left w:val="nil"/>
              <w:bottom w:val="single" w:sz="4" w:space="0" w:color="auto"/>
              <w:right w:val="single" w:sz="4" w:space="0" w:color="auto"/>
            </w:tcBorders>
            <w:shd w:val="clear" w:color="auto" w:fill="auto"/>
            <w:noWrap/>
            <w:vAlign w:val="center"/>
          </w:tcPr>
          <w:p w14:paraId="68AF0D39" w14:textId="77777777" w:rsidR="00A33C31" w:rsidRPr="00E2688A" w:rsidRDefault="00A33C31" w:rsidP="00A33C31">
            <w:pPr>
              <w:jc w:val="center"/>
              <w:rPr>
                <w:color w:val="000000"/>
                <w:sz w:val="20"/>
                <w:szCs w:val="20"/>
              </w:rPr>
            </w:pPr>
            <w:r w:rsidRPr="00E2688A">
              <w:rPr>
                <w:color w:val="000000"/>
                <w:sz w:val="20"/>
                <w:szCs w:val="20"/>
              </w:rPr>
              <w:t>150,79</w:t>
            </w:r>
          </w:p>
        </w:tc>
        <w:tc>
          <w:tcPr>
            <w:tcW w:w="376" w:type="pct"/>
            <w:tcBorders>
              <w:top w:val="nil"/>
              <w:left w:val="nil"/>
              <w:bottom w:val="single" w:sz="4" w:space="0" w:color="auto"/>
              <w:right w:val="single" w:sz="4" w:space="0" w:color="auto"/>
            </w:tcBorders>
            <w:shd w:val="clear" w:color="auto" w:fill="auto"/>
            <w:noWrap/>
            <w:vAlign w:val="center"/>
          </w:tcPr>
          <w:p w14:paraId="1E9B40EA" w14:textId="77777777" w:rsidR="00A33C31" w:rsidRPr="00E2688A" w:rsidRDefault="00A33C31" w:rsidP="00A33C31">
            <w:pPr>
              <w:jc w:val="center"/>
              <w:rPr>
                <w:color w:val="000000"/>
                <w:sz w:val="20"/>
                <w:szCs w:val="20"/>
              </w:rPr>
            </w:pPr>
            <w:r w:rsidRPr="00E2688A">
              <w:rPr>
                <w:color w:val="000000"/>
                <w:sz w:val="20"/>
                <w:szCs w:val="20"/>
              </w:rPr>
              <w:t>151,18</w:t>
            </w:r>
          </w:p>
        </w:tc>
        <w:tc>
          <w:tcPr>
            <w:tcW w:w="376" w:type="pct"/>
            <w:tcBorders>
              <w:top w:val="nil"/>
              <w:left w:val="nil"/>
              <w:bottom w:val="single" w:sz="4" w:space="0" w:color="auto"/>
              <w:right w:val="single" w:sz="4" w:space="0" w:color="auto"/>
            </w:tcBorders>
            <w:shd w:val="clear" w:color="auto" w:fill="auto"/>
            <w:noWrap/>
            <w:vAlign w:val="center"/>
          </w:tcPr>
          <w:p w14:paraId="4516187D" w14:textId="77777777" w:rsidR="00A33C31" w:rsidRPr="00E2688A" w:rsidRDefault="00A33C31" w:rsidP="00A33C31">
            <w:pPr>
              <w:jc w:val="center"/>
              <w:rPr>
                <w:color w:val="000000"/>
                <w:sz w:val="20"/>
                <w:szCs w:val="20"/>
              </w:rPr>
            </w:pPr>
            <w:r w:rsidRPr="00E2688A">
              <w:rPr>
                <w:color w:val="000000"/>
                <w:sz w:val="20"/>
                <w:szCs w:val="20"/>
              </w:rPr>
              <w:t>151,57</w:t>
            </w:r>
          </w:p>
        </w:tc>
        <w:tc>
          <w:tcPr>
            <w:tcW w:w="376" w:type="pct"/>
            <w:tcBorders>
              <w:top w:val="nil"/>
              <w:left w:val="nil"/>
              <w:bottom w:val="single" w:sz="4" w:space="0" w:color="auto"/>
              <w:right w:val="single" w:sz="4" w:space="0" w:color="auto"/>
            </w:tcBorders>
            <w:shd w:val="clear" w:color="auto" w:fill="auto"/>
            <w:noWrap/>
            <w:vAlign w:val="center"/>
          </w:tcPr>
          <w:p w14:paraId="7BB6582F" w14:textId="77777777" w:rsidR="00A33C31" w:rsidRPr="00E2688A" w:rsidRDefault="00A33C31" w:rsidP="00A33C31">
            <w:pPr>
              <w:jc w:val="center"/>
              <w:rPr>
                <w:color w:val="000000"/>
                <w:sz w:val="20"/>
                <w:szCs w:val="20"/>
              </w:rPr>
            </w:pPr>
            <w:r w:rsidRPr="00E2688A">
              <w:rPr>
                <w:color w:val="000000"/>
                <w:sz w:val="20"/>
                <w:szCs w:val="20"/>
              </w:rPr>
              <w:t>151,97</w:t>
            </w:r>
          </w:p>
        </w:tc>
        <w:tc>
          <w:tcPr>
            <w:tcW w:w="376" w:type="pct"/>
            <w:tcBorders>
              <w:top w:val="nil"/>
              <w:left w:val="nil"/>
              <w:bottom w:val="single" w:sz="4" w:space="0" w:color="auto"/>
              <w:right w:val="single" w:sz="4" w:space="0" w:color="auto"/>
            </w:tcBorders>
            <w:shd w:val="clear" w:color="auto" w:fill="auto"/>
            <w:noWrap/>
            <w:vAlign w:val="center"/>
          </w:tcPr>
          <w:p w14:paraId="1D620F0B" w14:textId="77777777" w:rsidR="00A33C31" w:rsidRPr="00E2688A" w:rsidRDefault="00A33C31" w:rsidP="00A33C31">
            <w:pPr>
              <w:jc w:val="center"/>
              <w:rPr>
                <w:color w:val="000000"/>
                <w:sz w:val="20"/>
                <w:szCs w:val="20"/>
              </w:rPr>
            </w:pPr>
            <w:r w:rsidRPr="00E2688A">
              <w:rPr>
                <w:color w:val="000000"/>
                <w:sz w:val="20"/>
                <w:szCs w:val="20"/>
              </w:rPr>
              <w:t>151,97</w:t>
            </w:r>
          </w:p>
        </w:tc>
        <w:tc>
          <w:tcPr>
            <w:tcW w:w="376" w:type="pct"/>
            <w:tcBorders>
              <w:top w:val="nil"/>
              <w:left w:val="nil"/>
              <w:bottom w:val="single" w:sz="4" w:space="0" w:color="auto"/>
              <w:right w:val="single" w:sz="4" w:space="0" w:color="auto"/>
            </w:tcBorders>
            <w:shd w:val="clear" w:color="auto" w:fill="auto"/>
            <w:noWrap/>
            <w:vAlign w:val="center"/>
          </w:tcPr>
          <w:p w14:paraId="55E7D829" w14:textId="77777777" w:rsidR="00A33C31" w:rsidRPr="00E2688A" w:rsidRDefault="00A33C31" w:rsidP="00A33C31">
            <w:pPr>
              <w:jc w:val="center"/>
              <w:rPr>
                <w:color w:val="000000"/>
                <w:sz w:val="20"/>
                <w:szCs w:val="20"/>
              </w:rPr>
            </w:pPr>
            <w:r w:rsidRPr="00E2688A">
              <w:rPr>
                <w:color w:val="000000"/>
                <w:sz w:val="20"/>
                <w:szCs w:val="20"/>
              </w:rPr>
              <w:t>151,97</w:t>
            </w:r>
          </w:p>
        </w:tc>
        <w:tc>
          <w:tcPr>
            <w:tcW w:w="376" w:type="pct"/>
            <w:tcBorders>
              <w:top w:val="nil"/>
              <w:left w:val="nil"/>
              <w:bottom w:val="single" w:sz="4" w:space="0" w:color="auto"/>
              <w:right w:val="single" w:sz="4" w:space="0" w:color="auto"/>
            </w:tcBorders>
            <w:shd w:val="clear" w:color="auto" w:fill="auto"/>
            <w:noWrap/>
            <w:vAlign w:val="center"/>
          </w:tcPr>
          <w:p w14:paraId="3A5C7B74" w14:textId="77777777" w:rsidR="00A33C31" w:rsidRPr="00E2688A" w:rsidRDefault="00A33C31" w:rsidP="00A33C31">
            <w:pPr>
              <w:jc w:val="center"/>
              <w:rPr>
                <w:color w:val="000000"/>
                <w:sz w:val="20"/>
                <w:szCs w:val="20"/>
              </w:rPr>
            </w:pPr>
            <w:r w:rsidRPr="00E2688A">
              <w:rPr>
                <w:color w:val="000000"/>
                <w:sz w:val="20"/>
                <w:szCs w:val="20"/>
              </w:rPr>
              <w:t>151,97</w:t>
            </w:r>
          </w:p>
        </w:tc>
      </w:tr>
      <w:tr w:rsidR="00A33C31" w:rsidRPr="00E2688A" w14:paraId="2F9793C9" w14:textId="77777777" w:rsidTr="00DF1646">
        <w:trPr>
          <w:trHeight w:val="765"/>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51AEA198" w14:textId="77777777" w:rsidR="00A33C31" w:rsidRPr="00E2688A" w:rsidRDefault="00A33C31" w:rsidP="00A33C31">
            <w:pPr>
              <w:jc w:val="center"/>
              <w:rPr>
                <w:color w:val="000000"/>
                <w:sz w:val="20"/>
                <w:szCs w:val="20"/>
              </w:rPr>
            </w:pPr>
            <w:r w:rsidRPr="00E2688A">
              <w:rPr>
                <w:color w:val="000000"/>
                <w:sz w:val="20"/>
                <w:szCs w:val="20"/>
              </w:rPr>
              <w:t>Расход химически не обработанной и недеаэрированной воды на аварийную подпитку</w:t>
            </w:r>
          </w:p>
        </w:tc>
        <w:tc>
          <w:tcPr>
            <w:tcW w:w="354" w:type="pct"/>
            <w:tcBorders>
              <w:top w:val="nil"/>
              <w:left w:val="nil"/>
              <w:bottom w:val="single" w:sz="4" w:space="0" w:color="auto"/>
              <w:right w:val="single" w:sz="4" w:space="0" w:color="auto"/>
            </w:tcBorders>
            <w:shd w:val="clear" w:color="auto" w:fill="auto"/>
            <w:noWrap/>
            <w:vAlign w:val="center"/>
            <w:hideMark/>
          </w:tcPr>
          <w:p w14:paraId="337A2A0C"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hideMark/>
          </w:tcPr>
          <w:p w14:paraId="70ABE26D"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0D1A6829" w14:textId="77777777" w:rsidR="00A33C31" w:rsidRPr="00E2688A" w:rsidRDefault="00A33C31" w:rsidP="00A33C31">
            <w:pPr>
              <w:jc w:val="center"/>
              <w:rPr>
                <w:color w:val="000000"/>
                <w:sz w:val="20"/>
                <w:szCs w:val="20"/>
              </w:rPr>
            </w:pPr>
            <w:r w:rsidRPr="00E2688A">
              <w:rPr>
                <w:color w:val="000000"/>
                <w:sz w:val="20"/>
                <w:szCs w:val="20"/>
              </w:rPr>
              <w:t>3,15</w:t>
            </w:r>
          </w:p>
        </w:tc>
        <w:tc>
          <w:tcPr>
            <w:tcW w:w="376" w:type="pct"/>
            <w:tcBorders>
              <w:top w:val="nil"/>
              <w:left w:val="nil"/>
              <w:bottom w:val="single" w:sz="4" w:space="0" w:color="auto"/>
              <w:right w:val="single" w:sz="4" w:space="0" w:color="auto"/>
            </w:tcBorders>
            <w:shd w:val="clear" w:color="auto" w:fill="auto"/>
            <w:noWrap/>
            <w:vAlign w:val="center"/>
          </w:tcPr>
          <w:p w14:paraId="491AAA69" w14:textId="77777777" w:rsidR="00A33C31" w:rsidRPr="00E2688A" w:rsidRDefault="00A33C31" w:rsidP="00A33C31">
            <w:pPr>
              <w:jc w:val="center"/>
              <w:rPr>
                <w:color w:val="000000"/>
                <w:sz w:val="20"/>
                <w:szCs w:val="20"/>
              </w:rPr>
            </w:pPr>
            <w:r w:rsidRPr="00E2688A">
              <w:rPr>
                <w:color w:val="000000"/>
                <w:sz w:val="20"/>
                <w:szCs w:val="20"/>
              </w:rPr>
              <w:t>6,29</w:t>
            </w:r>
          </w:p>
        </w:tc>
        <w:tc>
          <w:tcPr>
            <w:tcW w:w="376" w:type="pct"/>
            <w:tcBorders>
              <w:top w:val="nil"/>
              <w:left w:val="nil"/>
              <w:bottom w:val="single" w:sz="4" w:space="0" w:color="auto"/>
              <w:right w:val="single" w:sz="4" w:space="0" w:color="auto"/>
            </w:tcBorders>
            <w:shd w:val="clear" w:color="auto" w:fill="auto"/>
            <w:noWrap/>
            <w:vAlign w:val="center"/>
          </w:tcPr>
          <w:p w14:paraId="1F085CDB" w14:textId="77777777" w:rsidR="00A33C31" w:rsidRPr="00E2688A" w:rsidRDefault="00A33C31" w:rsidP="00A33C31">
            <w:pPr>
              <w:jc w:val="center"/>
              <w:rPr>
                <w:color w:val="000000"/>
                <w:sz w:val="20"/>
                <w:szCs w:val="20"/>
              </w:rPr>
            </w:pPr>
            <w:r w:rsidRPr="00E2688A">
              <w:rPr>
                <w:color w:val="000000"/>
                <w:sz w:val="20"/>
                <w:szCs w:val="20"/>
              </w:rPr>
              <w:t>9,44</w:t>
            </w:r>
          </w:p>
        </w:tc>
        <w:tc>
          <w:tcPr>
            <w:tcW w:w="376" w:type="pct"/>
            <w:tcBorders>
              <w:top w:val="nil"/>
              <w:left w:val="nil"/>
              <w:bottom w:val="single" w:sz="4" w:space="0" w:color="auto"/>
              <w:right w:val="single" w:sz="4" w:space="0" w:color="auto"/>
            </w:tcBorders>
            <w:shd w:val="clear" w:color="auto" w:fill="auto"/>
            <w:noWrap/>
            <w:vAlign w:val="center"/>
          </w:tcPr>
          <w:p w14:paraId="1EDF07D1" w14:textId="77777777" w:rsidR="00A33C31" w:rsidRPr="00E2688A" w:rsidRDefault="00A33C31" w:rsidP="00A33C31">
            <w:pPr>
              <w:jc w:val="center"/>
              <w:rPr>
                <w:color w:val="000000"/>
                <w:sz w:val="20"/>
                <w:szCs w:val="20"/>
              </w:rPr>
            </w:pPr>
            <w:r w:rsidRPr="00E2688A">
              <w:rPr>
                <w:color w:val="000000"/>
                <w:sz w:val="20"/>
                <w:szCs w:val="20"/>
              </w:rPr>
              <w:t>12,59</w:t>
            </w:r>
          </w:p>
        </w:tc>
        <w:tc>
          <w:tcPr>
            <w:tcW w:w="376" w:type="pct"/>
            <w:tcBorders>
              <w:top w:val="nil"/>
              <w:left w:val="nil"/>
              <w:bottom w:val="single" w:sz="4" w:space="0" w:color="auto"/>
              <w:right w:val="single" w:sz="4" w:space="0" w:color="auto"/>
            </w:tcBorders>
            <w:shd w:val="clear" w:color="auto" w:fill="auto"/>
            <w:noWrap/>
            <w:vAlign w:val="center"/>
          </w:tcPr>
          <w:p w14:paraId="6D3B90A0" w14:textId="77777777" w:rsidR="00A33C31" w:rsidRPr="00E2688A" w:rsidRDefault="00A33C31" w:rsidP="00A33C31">
            <w:pPr>
              <w:jc w:val="center"/>
              <w:rPr>
                <w:color w:val="000000"/>
                <w:sz w:val="20"/>
                <w:szCs w:val="20"/>
              </w:rPr>
            </w:pPr>
            <w:r w:rsidRPr="00E2688A">
              <w:rPr>
                <w:color w:val="000000"/>
                <w:sz w:val="20"/>
                <w:szCs w:val="20"/>
              </w:rPr>
              <w:t>15,74</w:t>
            </w:r>
          </w:p>
        </w:tc>
        <w:tc>
          <w:tcPr>
            <w:tcW w:w="376" w:type="pct"/>
            <w:tcBorders>
              <w:top w:val="nil"/>
              <w:left w:val="nil"/>
              <w:bottom w:val="single" w:sz="4" w:space="0" w:color="auto"/>
              <w:right w:val="single" w:sz="4" w:space="0" w:color="auto"/>
            </w:tcBorders>
            <w:shd w:val="clear" w:color="auto" w:fill="auto"/>
            <w:vAlign w:val="center"/>
          </w:tcPr>
          <w:p w14:paraId="212830B4" w14:textId="77777777" w:rsidR="00A33C31" w:rsidRPr="00E2688A" w:rsidRDefault="00A33C31" w:rsidP="00A33C31">
            <w:pPr>
              <w:jc w:val="center"/>
              <w:rPr>
                <w:color w:val="000000"/>
                <w:sz w:val="20"/>
                <w:szCs w:val="20"/>
              </w:rPr>
            </w:pPr>
            <w:r w:rsidRPr="00E2688A">
              <w:rPr>
                <w:color w:val="000000"/>
                <w:sz w:val="20"/>
                <w:szCs w:val="20"/>
              </w:rPr>
              <w:t>15,74</w:t>
            </w:r>
          </w:p>
        </w:tc>
        <w:tc>
          <w:tcPr>
            <w:tcW w:w="376" w:type="pct"/>
            <w:tcBorders>
              <w:top w:val="nil"/>
              <w:left w:val="nil"/>
              <w:bottom w:val="single" w:sz="4" w:space="0" w:color="auto"/>
              <w:right w:val="single" w:sz="4" w:space="0" w:color="auto"/>
            </w:tcBorders>
            <w:shd w:val="clear" w:color="auto" w:fill="auto"/>
            <w:vAlign w:val="center"/>
          </w:tcPr>
          <w:p w14:paraId="1DE1367F" w14:textId="77777777" w:rsidR="00A33C31" w:rsidRPr="00E2688A" w:rsidRDefault="00A33C31" w:rsidP="00A33C31">
            <w:pPr>
              <w:jc w:val="center"/>
              <w:rPr>
                <w:color w:val="000000"/>
                <w:sz w:val="20"/>
                <w:szCs w:val="20"/>
              </w:rPr>
            </w:pPr>
            <w:r w:rsidRPr="00E2688A">
              <w:rPr>
                <w:color w:val="000000"/>
                <w:sz w:val="20"/>
                <w:szCs w:val="20"/>
              </w:rPr>
              <w:t>15,74</w:t>
            </w:r>
          </w:p>
        </w:tc>
        <w:tc>
          <w:tcPr>
            <w:tcW w:w="376" w:type="pct"/>
            <w:tcBorders>
              <w:top w:val="nil"/>
              <w:left w:val="nil"/>
              <w:bottom w:val="single" w:sz="4" w:space="0" w:color="auto"/>
              <w:right w:val="single" w:sz="4" w:space="0" w:color="auto"/>
            </w:tcBorders>
            <w:shd w:val="clear" w:color="auto" w:fill="auto"/>
            <w:vAlign w:val="center"/>
          </w:tcPr>
          <w:p w14:paraId="63F45617" w14:textId="77777777" w:rsidR="00A33C31" w:rsidRPr="00E2688A" w:rsidRDefault="00A33C31" w:rsidP="00A33C31">
            <w:pPr>
              <w:jc w:val="center"/>
              <w:rPr>
                <w:color w:val="000000"/>
                <w:sz w:val="20"/>
                <w:szCs w:val="20"/>
              </w:rPr>
            </w:pPr>
            <w:r w:rsidRPr="00E2688A">
              <w:rPr>
                <w:color w:val="000000"/>
                <w:sz w:val="20"/>
                <w:szCs w:val="20"/>
              </w:rPr>
              <w:t>15,74</w:t>
            </w:r>
          </w:p>
        </w:tc>
      </w:tr>
      <w:tr w:rsidR="00A33C31" w:rsidRPr="00E2688A" w14:paraId="77AC4752"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650D6148" w14:textId="77777777" w:rsidR="00A33C31" w:rsidRPr="00E2688A" w:rsidRDefault="00A33C31" w:rsidP="00A33C31">
            <w:pPr>
              <w:jc w:val="center"/>
              <w:rPr>
                <w:color w:val="000000"/>
                <w:sz w:val="20"/>
                <w:szCs w:val="20"/>
              </w:rPr>
            </w:pPr>
            <w:r w:rsidRPr="00E2688A">
              <w:rPr>
                <w:color w:val="000000"/>
                <w:sz w:val="20"/>
                <w:szCs w:val="20"/>
              </w:rPr>
              <w:t>Резерв (+)/дефицит (-) ВПУ</w:t>
            </w:r>
          </w:p>
        </w:tc>
        <w:tc>
          <w:tcPr>
            <w:tcW w:w="354" w:type="pct"/>
            <w:tcBorders>
              <w:top w:val="nil"/>
              <w:left w:val="nil"/>
              <w:bottom w:val="single" w:sz="4" w:space="0" w:color="auto"/>
              <w:right w:val="single" w:sz="4" w:space="0" w:color="auto"/>
            </w:tcBorders>
            <w:shd w:val="clear" w:color="auto" w:fill="auto"/>
            <w:noWrap/>
            <w:vAlign w:val="center"/>
            <w:hideMark/>
          </w:tcPr>
          <w:p w14:paraId="4D59EA23"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hideMark/>
          </w:tcPr>
          <w:p w14:paraId="0D781889"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5351EEC0" w14:textId="77777777" w:rsidR="00A33C31" w:rsidRPr="00E2688A" w:rsidRDefault="00A33C31" w:rsidP="00A33C31">
            <w:pPr>
              <w:jc w:val="center"/>
              <w:rPr>
                <w:color w:val="000000"/>
                <w:sz w:val="20"/>
                <w:szCs w:val="20"/>
              </w:rPr>
            </w:pPr>
            <w:r w:rsidRPr="00E2688A">
              <w:rPr>
                <w:color w:val="000000"/>
                <w:sz w:val="20"/>
                <w:szCs w:val="20"/>
              </w:rPr>
              <w:t>4,61</w:t>
            </w:r>
          </w:p>
        </w:tc>
        <w:tc>
          <w:tcPr>
            <w:tcW w:w="376" w:type="pct"/>
            <w:tcBorders>
              <w:top w:val="nil"/>
              <w:left w:val="nil"/>
              <w:bottom w:val="single" w:sz="4" w:space="0" w:color="auto"/>
              <w:right w:val="single" w:sz="4" w:space="0" w:color="auto"/>
            </w:tcBorders>
            <w:shd w:val="clear" w:color="auto" w:fill="auto"/>
            <w:noWrap/>
            <w:vAlign w:val="center"/>
          </w:tcPr>
          <w:p w14:paraId="09411152" w14:textId="77777777" w:rsidR="00A33C31" w:rsidRPr="00E2688A" w:rsidRDefault="00A33C31" w:rsidP="00A33C31">
            <w:pPr>
              <w:jc w:val="center"/>
              <w:rPr>
                <w:color w:val="000000"/>
                <w:sz w:val="20"/>
                <w:szCs w:val="20"/>
              </w:rPr>
            </w:pPr>
            <w:r w:rsidRPr="00E2688A">
              <w:rPr>
                <w:color w:val="000000"/>
                <w:sz w:val="20"/>
                <w:szCs w:val="20"/>
              </w:rPr>
              <w:t>4,21</w:t>
            </w:r>
          </w:p>
        </w:tc>
        <w:tc>
          <w:tcPr>
            <w:tcW w:w="376" w:type="pct"/>
            <w:tcBorders>
              <w:top w:val="nil"/>
              <w:left w:val="nil"/>
              <w:bottom w:val="single" w:sz="4" w:space="0" w:color="auto"/>
              <w:right w:val="single" w:sz="4" w:space="0" w:color="auto"/>
            </w:tcBorders>
            <w:shd w:val="clear" w:color="auto" w:fill="auto"/>
            <w:noWrap/>
            <w:vAlign w:val="center"/>
          </w:tcPr>
          <w:p w14:paraId="20423AE7" w14:textId="77777777" w:rsidR="00A33C31" w:rsidRPr="00E2688A" w:rsidRDefault="00A33C31" w:rsidP="00A33C31">
            <w:pPr>
              <w:jc w:val="center"/>
              <w:rPr>
                <w:color w:val="000000"/>
                <w:sz w:val="20"/>
                <w:szCs w:val="20"/>
              </w:rPr>
            </w:pPr>
            <w:r w:rsidRPr="00E2688A">
              <w:rPr>
                <w:color w:val="000000"/>
                <w:sz w:val="20"/>
                <w:szCs w:val="20"/>
              </w:rPr>
              <w:t>3,82</w:t>
            </w:r>
          </w:p>
        </w:tc>
        <w:tc>
          <w:tcPr>
            <w:tcW w:w="376" w:type="pct"/>
            <w:tcBorders>
              <w:top w:val="nil"/>
              <w:left w:val="nil"/>
              <w:bottom w:val="single" w:sz="4" w:space="0" w:color="auto"/>
              <w:right w:val="single" w:sz="4" w:space="0" w:color="auto"/>
            </w:tcBorders>
            <w:shd w:val="clear" w:color="auto" w:fill="auto"/>
            <w:noWrap/>
            <w:vAlign w:val="center"/>
          </w:tcPr>
          <w:p w14:paraId="27DA67AB" w14:textId="77777777" w:rsidR="00A33C31" w:rsidRPr="00E2688A" w:rsidRDefault="00A33C31" w:rsidP="00A33C31">
            <w:pPr>
              <w:jc w:val="center"/>
              <w:rPr>
                <w:color w:val="000000"/>
                <w:sz w:val="20"/>
                <w:szCs w:val="20"/>
              </w:rPr>
            </w:pPr>
            <w:r w:rsidRPr="00E2688A">
              <w:rPr>
                <w:color w:val="000000"/>
                <w:sz w:val="20"/>
                <w:szCs w:val="20"/>
              </w:rPr>
              <w:t>3,43</w:t>
            </w:r>
          </w:p>
        </w:tc>
        <w:tc>
          <w:tcPr>
            <w:tcW w:w="376" w:type="pct"/>
            <w:tcBorders>
              <w:top w:val="nil"/>
              <w:left w:val="nil"/>
              <w:bottom w:val="single" w:sz="4" w:space="0" w:color="auto"/>
              <w:right w:val="single" w:sz="4" w:space="0" w:color="auto"/>
            </w:tcBorders>
            <w:shd w:val="clear" w:color="auto" w:fill="auto"/>
            <w:noWrap/>
            <w:vAlign w:val="center"/>
          </w:tcPr>
          <w:p w14:paraId="00C7C3FF" w14:textId="77777777" w:rsidR="00A33C31" w:rsidRPr="00E2688A" w:rsidRDefault="00A33C31" w:rsidP="00A33C31">
            <w:pPr>
              <w:jc w:val="center"/>
              <w:rPr>
                <w:color w:val="000000"/>
                <w:sz w:val="20"/>
                <w:szCs w:val="20"/>
              </w:rPr>
            </w:pPr>
            <w:r w:rsidRPr="00E2688A">
              <w:rPr>
                <w:color w:val="000000"/>
                <w:sz w:val="20"/>
                <w:szCs w:val="20"/>
              </w:rPr>
              <w:t>3,03</w:t>
            </w:r>
          </w:p>
        </w:tc>
        <w:tc>
          <w:tcPr>
            <w:tcW w:w="376" w:type="pct"/>
            <w:tcBorders>
              <w:top w:val="nil"/>
              <w:left w:val="nil"/>
              <w:bottom w:val="single" w:sz="4" w:space="0" w:color="auto"/>
              <w:right w:val="single" w:sz="4" w:space="0" w:color="auto"/>
            </w:tcBorders>
            <w:shd w:val="clear" w:color="auto" w:fill="auto"/>
            <w:noWrap/>
            <w:vAlign w:val="center"/>
          </w:tcPr>
          <w:p w14:paraId="0AB6BBF2" w14:textId="77777777" w:rsidR="00A33C31" w:rsidRPr="00E2688A" w:rsidRDefault="00A33C31" w:rsidP="00A33C31">
            <w:pPr>
              <w:jc w:val="center"/>
              <w:rPr>
                <w:color w:val="000000"/>
                <w:sz w:val="20"/>
                <w:szCs w:val="20"/>
              </w:rPr>
            </w:pPr>
            <w:r w:rsidRPr="00E2688A">
              <w:rPr>
                <w:color w:val="000000"/>
                <w:sz w:val="20"/>
                <w:szCs w:val="20"/>
              </w:rPr>
              <w:t>3,03</w:t>
            </w:r>
          </w:p>
        </w:tc>
        <w:tc>
          <w:tcPr>
            <w:tcW w:w="376" w:type="pct"/>
            <w:tcBorders>
              <w:top w:val="nil"/>
              <w:left w:val="nil"/>
              <w:bottom w:val="single" w:sz="4" w:space="0" w:color="auto"/>
              <w:right w:val="single" w:sz="4" w:space="0" w:color="auto"/>
            </w:tcBorders>
            <w:shd w:val="clear" w:color="auto" w:fill="auto"/>
            <w:noWrap/>
            <w:vAlign w:val="center"/>
          </w:tcPr>
          <w:p w14:paraId="1F54F022" w14:textId="77777777" w:rsidR="00A33C31" w:rsidRPr="00E2688A" w:rsidRDefault="00A33C31" w:rsidP="00A33C31">
            <w:pPr>
              <w:jc w:val="center"/>
              <w:rPr>
                <w:color w:val="000000"/>
                <w:sz w:val="20"/>
                <w:szCs w:val="20"/>
              </w:rPr>
            </w:pPr>
            <w:r w:rsidRPr="00E2688A">
              <w:rPr>
                <w:color w:val="000000"/>
                <w:sz w:val="20"/>
                <w:szCs w:val="20"/>
              </w:rPr>
              <w:t>3,03</w:t>
            </w:r>
          </w:p>
        </w:tc>
        <w:tc>
          <w:tcPr>
            <w:tcW w:w="376" w:type="pct"/>
            <w:tcBorders>
              <w:top w:val="nil"/>
              <w:left w:val="nil"/>
              <w:bottom w:val="single" w:sz="4" w:space="0" w:color="auto"/>
              <w:right w:val="single" w:sz="4" w:space="0" w:color="auto"/>
            </w:tcBorders>
            <w:shd w:val="clear" w:color="auto" w:fill="auto"/>
            <w:noWrap/>
            <w:vAlign w:val="center"/>
          </w:tcPr>
          <w:p w14:paraId="188D16B1" w14:textId="77777777" w:rsidR="00A33C31" w:rsidRPr="00E2688A" w:rsidRDefault="00A33C31" w:rsidP="00A33C31">
            <w:pPr>
              <w:jc w:val="center"/>
              <w:rPr>
                <w:color w:val="000000"/>
                <w:sz w:val="20"/>
                <w:szCs w:val="20"/>
              </w:rPr>
            </w:pPr>
            <w:r w:rsidRPr="00E2688A">
              <w:rPr>
                <w:color w:val="000000"/>
                <w:sz w:val="20"/>
                <w:szCs w:val="20"/>
              </w:rPr>
              <w:t>3,03</w:t>
            </w:r>
          </w:p>
        </w:tc>
      </w:tr>
      <w:tr w:rsidR="00A33C31" w:rsidRPr="00E2688A" w14:paraId="29A2F729"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27391422" w14:textId="77777777" w:rsidR="00A33C31" w:rsidRPr="00E2688A" w:rsidRDefault="00A33C31" w:rsidP="00A33C31">
            <w:pPr>
              <w:jc w:val="center"/>
              <w:rPr>
                <w:color w:val="000000"/>
                <w:sz w:val="20"/>
                <w:szCs w:val="20"/>
              </w:rPr>
            </w:pPr>
            <w:r w:rsidRPr="00E2688A">
              <w:rPr>
                <w:color w:val="000000"/>
                <w:sz w:val="20"/>
                <w:szCs w:val="20"/>
              </w:rPr>
              <w:t>Доля резерва</w:t>
            </w:r>
          </w:p>
        </w:tc>
        <w:tc>
          <w:tcPr>
            <w:tcW w:w="354" w:type="pct"/>
            <w:tcBorders>
              <w:top w:val="nil"/>
              <w:left w:val="nil"/>
              <w:bottom w:val="single" w:sz="4" w:space="0" w:color="auto"/>
              <w:right w:val="single" w:sz="4" w:space="0" w:color="auto"/>
            </w:tcBorders>
            <w:shd w:val="clear" w:color="auto" w:fill="auto"/>
            <w:noWrap/>
            <w:vAlign w:val="center"/>
            <w:hideMark/>
          </w:tcPr>
          <w:p w14:paraId="53C61778"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717F3C7E"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3940AF2D" w14:textId="77777777" w:rsidR="00A33C31" w:rsidRPr="00E2688A" w:rsidRDefault="00A33C31" w:rsidP="00A33C31">
            <w:pPr>
              <w:jc w:val="center"/>
              <w:rPr>
                <w:color w:val="000000"/>
                <w:sz w:val="20"/>
                <w:szCs w:val="20"/>
              </w:rPr>
            </w:pPr>
            <w:r w:rsidRPr="00E2688A">
              <w:rPr>
                <w:color w:val="000000"/>
                <w:sz w:val="20"/>
                <w:szCs w:val="20"/>
              </w:rPr>
              <w:t>92,13%</w:t>
            </w:r>
          </w:p>
        </w:tc>
        <w:tc>
          <w:tcPr>
            <w:tcW w:w="376" w:type="pct"/>
            <w:tcBorders>
              <w:top w:val="nil"/>
              <w:left w:val="nil"/>
              <w:bottom w:val="single" w:sz="4" w:space="0" w:color="auto"/>
              <w:right w:val="single" w:sz="4" w:space="0" w:color="auto"/>
            </w:tcBorders>
            <w:shd w:val="clear" w:color="auto" w:fill="auto"/>
            <w:noWrap/>
            <w:vAlign w:val="center"/>
          </w:tcPr>
          <w:p w14:paraId="018D1F81" w14:textId="77777777" w:rsidR="00A33C31" w:rsidRPr="00E2688A" w:rsidRDefault="00A33C31" w:rsidP="00A33C31">
            <w:pPr>
              <w:jc w:val="center"/>
              <w:rPr>
                <w:color w:val="000000"/>
                <w:sz w:val="20"/>
                <w:szCs w:val="20"/>
              </w:rPr>
            </w:pPr>
            <w:r w:rsidRPr="00E2688A">
              <w:rPr>
                <w:color w:val="000000"/>
                <w:sz w:val="20"/>
                <w:szCs w:val="20"/>
              </w:rPr>
              <w:t>84,26%</w:t>
            </w:r>
          </w:p>
        </w:tc>
        <w:tc>
          <w:tcPr>
            <w:tcW w:w="376" w:type="pct"/>
            <w:tcBorders>
              <w:top w:val="nil"/>
              <w:left w:val="nil"/>
              <w:bottom w:val="single" w:sz="4" w:space="0" w:color="auto"/>
              <w:right w:val="single" w:sz="4" w:space="0" w:color="auto"/>
            </w:tcBorders>
            <w:shd w:val="clear" w:color="auto" w:fill="auto"/>
            <w:noWrap/>
            <w:vAlign w:val="center"/>
          </w:tcPr>
          <w:p w14:paraId="1DFE3649" w14:textId="77777777" w:rsidR="00A33C31" w:rsidRPr="00E2688A" w:rsidRDefault="00A33C31" w:rsidP="00A33C31">
            <w:pPr>
              <w:jc w:val="center"/>
              <w:rPr>
                <w:color w:val="000000"/>
                <w:sz w:val="20"/>
                <w:szCs w:val="20"/>
              </w:rPr>
            </w:pPr>
            <w:r w:rsidRPr="00E2688A">
              <w:rPr>
                <w:color w:val="000000"/>
                <w:sz w:val="20"/>
                <w:szCs w:val="20"/>
              </w:rPr>
              <w:t>76,39%</w:t>
            </w:r>
          </w:p>
        </w:tc>
        <w:tc>
          <w:tcPr>
            <w:tcW w:w="376" w:type="pct"/>
            <w:tcBorders>
              <w:top w:val="nil"/>
              <w:left w:val="nil"/>
              <w:bottom w:val="single" w:sz="4" w:space="0" w:color="auto"/>
              <w:right w:val="single" w:sz="4" w:space="0" w:color="auto"/>
            </w:tcBorders>
            <w:shd w:val="clear" w:color="auto" w:fill="auto"/>
            <w:noWrap/>
            <w:vAlign w:val="center"/>
          </w:tcPr>
          <w:p w14:paraId="3C755E9F" w14:textId="77777777" w:rsidR="00A33C31" w:rsidRPr="00E2688A" w:rsidRDefault="00A33C31" w:rsidP="00A33C31">
            <w:pPr>
              <w:jc w:val="center"/>
              <w:rPr>
                <w:color w:val="000000"/>
                <w:sz w:val="20"/>
                <w:szCs w:val="20"/>
              </w:rPr>
            </w:pPr>
            <w:r w:rsidRPr="00E2688A">
              <w:rPr>
                <w:color w:val="000000"/>
                <w:sz w:val="20"/>
                <w:szCs w:val="20"/>
              </w:rPr>
              <w:t>68,53%</w:t>
            </w:r>
          </w:p>
        </w:tc>
        <w:tc>
          <w:tcPr>
            <w:tcW w:w="376" w:type="pct"/>
            <w:tcBorders>
              <w:top w:val="nil"/>
              <w:left w:val="nil"/>
              <w:bottom w:val="single" w:sz="4" w:space="0" w:color="auto"/>
              <w:right w:val="single" w:sz="4" w:space="0" w:color="auto"/>
            </w:tcBorders>
            <w:shd w:val="clear" w:color="auto" w:fill="auto"/>
            <w:noWrap/>
            <w:vAlign w:val="center"/>
          </w:tcPr>
          <w:p w14:paraId="7DBBBF67" w14:textId="77777777" w:rsidR="00A33C31" w:rsidRPr="00E2688A" w:rsidRDefault="00A33C31" w:rsidP="00A33C31">
            <w:pPr>
              <w:jc w:val="center"/>
              <w:rPr>
                <w:color w:val="000000"/>
                <w:sz w:val="20"/>
                <w:szCs w:val="20"/>
              </w:rPr>
            </w:pPr>
            <w:r w:rsidRPr="00E2688A">
              <w:rPr>
                <w:color w:val="000000"/>
                <w:sz w:val="20"/>
                <w:szCs w:val="20"/>
              </w:rPr>
              <w:t>60,66%</w:t>
            </w:r>
          </w:p>
        </w:tc>
        <w:tc>
          <w:tcPr>
            <w:tcW w:w="376" w:type="pct"/>
            <w:tcBorders>
              <w:top w:val="nil"/>
              <w:left w:val="nil"/>
              <w:bottom w:val="single" w:sz="4" w:space="0" w:color="auto"/>
              <w:right w:val="single" w:sz="4" w:space="0" w:color="auto"/>
            </w:tcBorders>
            <w:shd w:val="clear" w:color="auto" w:fill="auto"/>
            <w:noWrap/>
            <w:vAlign w:val="center"/>
          </w:tcPr>
          <w:p w14:paraId="26AADF6F" w14:textId="77777777" w:rsidR="00A33C31" w:rsidRPr="00E2688A" w:rsidRDefault="00A33C31" w:rsidP="00A33C31">
            <w:pPr>
              <w:jc w:val="center"/>
              <w:rPr>
                <w:color w:val="000000"/>
                <w:sz w:val="20"/>
                <w:szCs w:val="20"/>
              </w:rPr>
            </w:pPr>
            <w:r w:rsidRPr="00E2688A">
              <w:rPr>
                <w:color w:val="000000"/>
                <w:sz w:val="20"/>
                <w:szCs w:val="20"/>
              </w:rPr>
              <w:t>60,66%</w:t>
            </w:r>
          </w:p>
        </w:tc>
        <w:tc>
          <w:tcPr>
            <w:tcW w:w="376" w:type="pct"/>
            <w:tcBorders>
              <w:top w:val="nil"/>
              <w:left w:val="nil"/>
              <w:bottom w:val="single" w:sz="4" w:space="0" w:color="auto"/>
              <w:right w:val="single" w:sz="4" w:space="0" w:color="auto"/>
            </w:tcBorders>
            <w:shd w:val="clear" w:color="auto" w:fill="auto"/>
            <w:noWrap/>
            <w:vAlign w:val="center"/>
          </w:tcPr>
          <w:p w14:paraId="044A7979" w14:textId="77777777" w:rsidR="00A33C31" w:rsidRPr="00E2688A" w:rsidRDefault="00A33C31" w:rsidP="00A33C31">
            <w:pPr>
              <w:jc w:val="center"/>
              <w:rPr>
                <w:color w:val="000000"/>
                <w:sz w:val="20"/>
                <w:szCs w:val="20"/>
              </w:rPr>
            </w:pPr>
            <w:r w:rsidRPr="00E2688A">
              <w:rPr>
                <w:color w:val="000000"/>
                <w:sz w:val="20"/>
                <w:szCs w:val="20"/>
              </w:rPr>
              <w:t>60,66%</w:t>
            </w:r>
          </w:p>
        </w:tc>
        <w:tc>
          <w:tcPr>
            <w:tcW w:w="376" w:type="pct"/>
            <w:tcBorders>
              <w:top w:val="nil"/>
              <w:left w:val="nil"/>
              <w:bottom w:val="single" w:sz="4" w:space="0" w:color="auto"/>
              <w:right w:val="single" w:sz="4" w:space="0" w:color="auto"/>
            </w:tcBorders>
            <w:shd w:val="clear" w:color="auto" w:fill="auto"/>
            <w:noWrap/>
            <w:vAlign w:val="center"/>
          </w:tcPr>
          <w:p w14:paraId="3822C9C2" w14:textId="77777777" w:rsidR="00A33C31" w:rsidRPr="00E2688A" w:rsidRDefault="00A33C31" w:rsidP="00A33C31">
            <w:pPr>
              <w:jc w:val="center"/>
              <w:rPr>
                <w:color w:val="000000"/>
                <w:sz w:val="20"/>
                <w:szCs w:val="20"/>
              </w:rPr>
            </w:pPr>
            <w:r w:rsidRPr="00E2688A">
              <w:rPr>
                <w:color w:val="000000"/>
                <w:sz w:val="20"/>
                <w:szCs w:val="20"/>
              </w:rPr>
              <w:t>60,66%</w:t>
            </w:r>
          </w:p>
        </w:tc>
      </w:tr>
      <w:tr w:rsidR="00A33C31" w:rsidRPr="00E2688A" w14:paraId="0CD015F2" w14:textId="77777777" w:rsidTr="00DF1646">
        <w:trPr>
          <w:trHeight w:val="300"/>
        </w:trPr>
        <w:tc>
          <w:tcPr>
            <w:tcW w:w="5000" w:type="pct"/>
            <w:gridSpan w:val="11"/>
            <w:tcBorders>
              <w:top w:val="nil"/>
              <w:left w:val="single" w:sz="4" w:space="0" w:color="auto"/>
              <w:bottom w:val="single" w:sz="4" w:space="0" w:color="auto"/>
              <w:right w:val="single" w:sz="4" w:space="0" w:color="auto"/>
            </w:tcBorders>
            <w:shd w:val="clear" w:color="auto" w:fill="auto"/>
            <w:vAlign w:val="center"/>
          </w:tcPr>
          <w:p w14:paraId="6BF0B802" w14:textId="77777777" w:rsidR="00A33C31" w:rsidRPr="00E2688A" w:rsidRDefault="00A33C31" w:rsidP="00A33C31">
            <w:pPr>
              <w:jc w:val="center"/>
              <w:rPr>
                <w:color w:val="000000"/>
                <w:sz w:val="20"/>
                <w:szCs w:val="20"/>
              </w:rPr>
            </w:pPr>
            <w:r w:rsidRPr="00E2688A">
              <w:rPr>
                <w:color w:val="000000"/>
                <w:sz w:val="20"/>
                <w:szCs w:val="20"/>
              </w:rPr>
              <w:t>*рекомендуется установка ВПУ, производительностью не менее 5,0 м3/ч</w:t>
            </w:r>
          </w:p>
        </w:tc>
      </w:tr>
      <w:tr w:rsidR="00A33C31" w:rsidRPr="00E2688A" w14:paraId="1D17677B" w14:textId="77777777" w:rsidTr="00DF1646">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25E6AA13" w14:textId="77777777" w:rsidR="00A33C31" w:rsidRPr="00E2688A" w:rsidRDefault="00A33C31" w:rsidP="00A33C31">
            <w:pPr>
              <w:jc w:val="center"/>
              <w:rPr>
                <w:b/>
                <w:bCs/>
                <w:color w:val="000000"/>
                <w:sz w:val="20"/>
                <w:szCs w:val="20"/>
              </w:rPr>
            </w:pPr>
            <w:r w:rsidRPr="00E2688A">
              <w:rPr>
                <w:b/>
                <w:bCs/>
                <w:color w:val="000000"/>
                <w:sz w:val="20"/>
                <w:szCs w:val="20"/>
              </w:rPr>
              <w:t>Котельная №2 (ООО «РТК»)</w:t>
            </w:r>
          </w:p>
        </w:tc>
      </w:tr>
      <w:tr w:rsidR="00A33C31" w:rsidRPr="00E2688A" w14:paraId="482EFEFC"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25E9A596" w14:textId="77777777" w:rsidR="00A33C31" w:rsidRPr="00E2688A" w:rsidRDefault="00A33C31" w:rsidP="00A33C31">
            <w:pPr>
              <w:jc w:val="center"/>
              <w:rPr>
                <w:color w:val="000000"/>
                <w:sz w:val="20"/>
                <w:szCs w:val="20"/>
              </w:rPr>
            </w:pPr>
            <w:r w:rsidRPr="00E2688A">
              <w:rPr>
                <w:color w:val="000000"/>
                <w:sz w:val="20"/>
                <w:szCs w:val="20"/>
              </w:rPr>
              <w:t>Производительность водоподготовительных установок*</w:t>
            </w:r>
          </w:p>
        </w:tc>
        <w:tc>
          <w:tcPr>
            <w:tcW w:w="354" w:type="pct"/>
            <w:tcBorders>
              <w:top w:val="nil"/>
              <w:left w:val="nil"/>
              <w:bottom w:val="single" w:sz="4" w:space="0" w:color="auto"/>
              <w:right w:val="single" w:sz="4" w:space="0" w:color="auto"/>
            </w:tcBorders>
            <w:shd w:val="clear" w:color="auto" w:fill="auto"/>
            <w:noWrap/>
            <w:vAlign w:val="center"/>
            <w:hideMark/>
          </w:tcPr>
          <w:p w14:paraId="0F824569"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hideMark/>
          </w:tcPr>
          <w:p w14:paraId="13AD7F6D"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01FE2782" w14:textId="77777777" w:rsidR="00A33C31" w:rsidRPr="00E2688A" w:rsidRDefault="00A33C31" w:rsidP="00A33C31">
            <w:pPr>
              <w:jc w:val="center"/>
              <w:rPr>
                <w:color w:val="000000"/>
                <w:sz w:val="20"/>
                <w:szCs w:val="20"/>
              </w:rPr>
            </w:pPr>
            <w:r w:rsidRPr="00E2688A">
              <w:rPr>
                <w:color w:val="000000"/>
                <w:sz w:val="20"/>
                <w:szCs w:val="20"/>
              </w:rPr>
              <w:t>5,00</w:t>
            </w:r>
          </w:p>
        </w:tc>
        <w:tc>
          <w:tcPr>
            <w:tcW w:w="376" w:type="pct"/>
            <w:tcBorders>
              <w:top w:val="nil"/>
              <w:left w:val="nil"/>
              <w:bottom w:val="single" w:sz="4" w:space="0" w:color="auto"/>
              <w:right w:val="single" w:sz="4" w:space="0" w:color="auto"/>
            </w:tcBorders>
            <w:shd w:val="clear" w:color="auto" w:fill="auto"/>
            <w:noWrap/>
            <w:vAlign w:val="center"/>
          </w:tcPr>
          <w:p w14:paraId="0E3E4E77" w14:textId="77777777" w:rsidR="00A33C31" w:rsidRPr="00E2688A" w:rsidRDefault="00A33C31" w:rsidP="00A33C31">
            <w:pPr>
              <w:jc w:val="center"/>
              <w:rPr>
                <w:color w:val="000000"/>
                <w:sz w:val="20"/>
                <w:szCs w:val="20"/>
              </w:rPr>
            </w:pPr>
            <w:r w:rsidRPr="00E2688A">
              <w:rPr>
                <w:color w:val="000000"/>
                <w:sz w:val="20"/>
                <w:szCs w:val="20"/>
              </w:rPr>
              <w:t>5,00</w:t>
            </w:r>
          </w:p>
        </w:tc>
        <w:tc>
          <w:tcPr>
            <w:tcW w:w="376" w:type="pct"/>
            <w:tcBorders>
              <w:top w:val="nil"/>
              <w:left w:val="nil"/>
              <w:bottom w:val="single" w:sz="4" w:space="0" w:color="auto"/>
              <w:right w:val="single" w:sz="4" w:space="0" w:color="auto"/>
            </w:tcBorders>
            <w:shd w:val="clear" w:color="auto" w:fill="auto"/>
            <w:noWrap/>
            <w:vAlign w:val="center"/>
          </w:tcPr>
          <w:p w14:paraId="0754F378" w14:textId="77777777" w:rsidR="00A33C31" w:rsidRPr="00E2688A" w:rsidRDefault="00A33C31" w:rsidP="00A33C31">
            <w:pPr>
              <w:jc w:val="center"/>
              <w:rPr>
                <w:color w:val="000000"/>
                <w:sz w:val="20"/>
                <w:szCs w:val="20"/>
              </w:rPr>
            </w:pPr>
            <w:r w:rsidRPr="00E2688A">
              <w:rPr>
                <w:color w:val="000000"/>
                <w:sz w:val="20"/>
                <w:szCs w:val="20"/>
              </w:rPr>
              <w:t>5,00</w:t>
            </w:r>
          </w:p>
        </w:tc>
        <w:tc>
          <w:tcPr>
            <w:tcW w:w="376" w:type="pct"/>
            <w:tcBorders>
              <w:top w:val="nil"/>
              <w:left w:val="nil"/>
              <w:bottom w:val="single" w:sz="4" w:space="0" w:color="auto"/>
              <w:right w:val="single" w:sz="4" w:space="0" w:color="auto"/>
            </w:tcBorders>
            <w:shd w:val="clear" w:color="auto" w:fill="auto"/>
            <w:noWrap/>
            <w:vAlign w:val="center"/>
          </w:tcPr>
          <w:p w14:paraId="610CEA9B" w14:textId="77777777" w:rsidR="00A33C31" w:rsidRPr="00E2688A" w:rsidRDefault="00A33C31" w:rsidP="00A33C31">
            <w:pPr>
              <w:jc w:val="center"/>
              <w:rPr>
                <w:color w:val="000000"/>
                <w:sz w:val="20"/>
                <w:szCs w:val="20"/>
              </w:rPr>
            </w:pPr>
            <w:r w:rsidRPr="00E2688A">
              <w:rPr>
                <w:color w:val="000000"/>
                <w:sz w:val="20"/>
                <w:szCs w:val="20"/>
              </w:rPr>
              <w:t>5,00</w:t>
            </w:r>
          </w:p>
        </w:tc>
        <w:tc>
          <w:tcPr>
            <w:tcW w:w="376" w:type="pct"/>
            <w:tcBorders>
              <w:top w:val="nil"/>
              <w:left w:val="nil"/>
              <w:bottom w:val="single" w:sz="4" w:space="0" w:color="auto"/>
              <w:right w:val="single" w:sz="4" w:space="0" w:color="auto"/>
            </w:tcBorders>
            <w:shd w:val="clear" w:color="auto" w:fill="auto"/>
            <w:noWrap/>
            <w:vAlign w:val="center"/>
          </w:tcPr>
          <w:p w14:paraId="479115FF" w14:textId="77777777" w:rsidR="00A33C31" w:rsidRPr="00E2688A" w:rsidRDefault="00A33C31" w:rsidP="00A33C31">
            <w:pPr>
              <w:jc w:val="center"/>
              <w:rPr>
                <w:color w:val="000000"/>
                <w:sz w:val="20"/>
                <w:szCs w:val="20"/>
              </w:rPr>
            </w:pPr>
            <w:r w:rsidRPr="00E2688A">
              <w:rPr>
                <w:color w:val="000000"/>
                <w:sz w:val="20"/>
                <w:szCs w:val="20"/>
              </w:rPr>
              <w:t>5,00</w:t>
            </w:r>
          </w:p>
        </w:tc>
        <w:tc>
          <w:tcPr>
            <w:tcW w:w="376" w:type="pct"/>
            <w:tcBorders>
              <w:top w:val="nil"/>
              <w:left w:val="nil"/>
              <w:bottom w:val="single" w:sz="4" w:space="0" w:color="auto"/>
              <w:right w:val="single" w:sz="4" w:space="0" w:color="auto"/>
            </w:tcBorders>
            <w:shd w:val="clear" w:color="auto" w:fill="auto"/>
            <w:vAlign w:val="center"/>
          </w:tcPr>
          <w:p w14:paraId="2405C1BD" w14:textId="77777777" w:rsidR="00A33C31" w:rsidRPr="00E2688A" w:rsidRDefault="00A33C31" w:rsidP="00A33C31">
            <w:pPr>
              <w:jc w:val="center"/>
              <w:rPr>
                <w:color w:val="000000"/>
                <w:sz w:val="20"/>
                <w:szCs w:val="20"/>
              </w:rPr>
            </w:pPr>
            <w:r w:rsidRPr="00E2688A">
              <w:rPr>
                <w:color w:val="000000"/>
                <w:sz w:val="20"/>
                <w:szCs w:val="20"/>
              </w:rPr>
              <w:t>5,00</w:t>
            </w:r>
          </w:p>
        </w:tc>
        <w:tc>
          <w:tcPr>
            <w:tcW w:w="376" w:type="pct"/>
            <w:tcBorders>
              <w:top w:val="nil"/>
              <w:left w:val="nil"/>
              <w:bottom w:val="single" w:sz="4" w:space="0" w:color="auto"/>
              <w:right w:val="single" w:sz="4" w:space="0" w:color="auto"/>
            </w:tcBorders>
            <w:shd w:val="clear" w:color="auto" w:fill="auto"/>
            <w:vAlign w:val="center"/>
          </w:tcPr>
          <w:p w14:paraId="0BE62AEF" w14:textId="77777777" w:rsidR="00A33C31" w:rsidRPr="00E2688A" w:rsidRDefault="00A33C31" w:rsidP="00A33C31">
            <w:pPr>
              <w:jc w:val="center"/>
              <w:rPr>
                <w:color w:val="000000"/>
                <w:sz w:val="20"/>
                <w:szCs w:val="20"/>
              </w:rPr>
            </w:pPr>
            <w:r w:rsidRPr="00E2688A">
              <w:rPr>
                <w:color w:val="000000"/>
                <w:sz w:val="20"/>
                <w:szCs w:val="20"/>
              </w:rPr>
              <w:t>5,00</w:t>
            </w:r>
          </w:p>
        </w:tc>
        <w:tc>
          <w:tcPr>
            <w:tcW w:w="376" w:type="pct"/>
            <w:tcBorders>
              <w:top w:val="nil"/>
              <w:left w:val="nil"/>
              <w:bottom w:val="single" w:sz="4" w:space="0" w:color="auto"/>
              <w:right w:val="single" w:sz="4" w:space="0" w:color="auto"/>
            </w:tcBorders>
            <w:shd w:val="clear" w:color="auto" w:fill="auto"/>
            <w:vAlign w:val="center"/>
          </w:tcPr>
          <w:p w14:paraId="1809B9F1" w14:textId="77777777" w:rsidR="00A33C31" w:rsidRPr="00E2688A" w:rsidRDefault="00A33C31" w:rsidP="00A33C31">
            <w:pPr>
              <w:jc w:val="center"/>
              <w:rPr>
                <w:color w:val="000000"/>
                <w:sz w:val="20"/>
                <w:szCs w:val="20"/>
              </w:rPr>
            </w:pPr>
            <w:r w:rsidRPr="00E2688A">
              <w:rPr>
                <w:color w:val="000000"/>
                <w:sz w:val="20"/>
                <w:szCs w:val="20"/>
              </w:rPr>
              <w:t>5,00</w:t>
            </w:r>
          </w:p>
        </w:tc>
      </w:tr>
      <w:tr w:rsidR="00A33C31" w:rsidRPr="00E2688A" w14:paraId="7806F72B"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4DF8D85F" w14:textId="77777777" w:rsidR="00A33C31" w:rsidRPr="00E2688A" w:rsidRDefault="00A33C31" w:rsidP="00A33C31">
            <w:pPr>
              <w:jc w:val="center"/>
              <w:rPr>
                <w:color w:val="000000"/>
                <w:sz w:val="20"/>
                <w:szCs w:val="20"/>
              </w:rPr>
            </w:pPr>
            <w:r w:rsidRPr="00E2688A">
              <w:rPr>
                <w:color w:val="000000"/>
                <w:sz w:val="20"/>
                <w:szCs w:val="20"/>
              </w:rPr>
              <w:t>Объем системы теплоснабжения</w:t>
            </w:r>
          </w:p>
        </w:tc>
        <w:tc>
          <w:tcPr>
            <w:tcW w:w="354" w:type="pct"/>
            <w:tcBorders>
              <w:top w:val="nil"/>
              <w:left w:val="nil"/>
              <w:bottom w:val="single" w:sz="4" w:space="0" w:color="auto"/>
              <w:right w:val="single" w:sz="4" w:space="0" w:color="auto"/>
            </w:tcBorders>
            <w:shd w:val="clear" w:color="auto" w:fill="auto"/>
            <w:noWrap/>
            <w:vAlign w:val="center"/>
            <w:hideMark/>
          </w:tcPr>
          <w:p w14:paraId="5E9191A5" w14:textId="77777777" w:rsidR="00A33C31" w:rsidRPr="00E2688A" w:rsidRDefault="00A33C31" w:rsidP="00A33C31">
            <w:pPr>
              <w:jc w:val="center"/>
              <w:rPr>
                <w:color w:val="000000"/>
                <w:sz w:val="20"/>
                <w:szCs w:val="20"/>
              </w:rPr>
            </w:pPr>
            <w:r w:rsidRPr="00E2688A">
              <w:rPr>
                <w:color w:val="000000"/>
                <w:sz w:val="20"/>
                <w:szCs w:val="20"/>
              </w:rPr>
              <w:t>м</w:t>
            </w:r>
            <w:r w:rsidRPr="00E2688A">
              <w:rPr>
                <w:rFonts w:ascii="Calibri" w:hAnsi="Calibri"/>
                <w:color w:val="000000"/>
                <w:sz w:val="20"/>
                <w:szCs w:val="20"/>
              </w:rPr>
              <w:t>³</w:t>
            </w:r>
          </w:p>
        </w:tc>
        <w:tc>
          <w:tcPr>
            <w:tcW w:w="376" w:type="pct"/>
            <w:tcBorders>
              <w:top w:val="nil"/>
              <w:left w:val="nil"/>
              <w:bottom w:val="single" w:sz="4" w:space="0" w:color="auto"/>
              <w:right w:val="single" w:sz="4" w:space="0" w:color="auto"/>
            </w:tcBorders>
            <w:shd w:val="clear" w:color="auto" w:fill="auto"/>
            <w:noWrap/>
            <w:vAlign w:val="center"/>
            <w:hideMark/>
          </w:tcPr>
          <w:p w14:paraId="118D5EAE"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7775F6B9" w14:textId="77777777" w:rsidR="00A33C31" w:rsidRPr="00E2688A" w:rsidRDefault="00A33C31" w:rsidP="00A33C31">
            <w:pPr>
              <w:jc w:val="center"/>
              <w:rPr>
                <w:color w:val="000000"/>
                <w:sz w:val="20"/>
                <w:szCs w:val="20"/>
              </w:rPr>
            </w:pPr>
            <w:r w:rsidRPr="00E2688A">
              <w:rPr>
                <w:color w:val="000000"/>
                <w:sz w:val="20"/>
                <w:szCs w:val="20"/>
              </w:rPr>
              <w:t>182,88</w:t>
            </w:r>
          </w:p>
        </w:tc>
        <w:tc>
          <w:tcPr>
            <w:tcW w:w="376" w:type="pct"/>
            <w:tcBorders>
              <w:top w:val="nil"/>
              <w:left w:val="nil"/>
              <w:bottom w:val="single" w:sz="4" w:space="0" w:color="auto"/>
              <w:right w:val="single" w:sz="4" w:space="0" w:color="auto"/>
            </w:tcBorders>
            <w:shd w:val="clear" w:color="auto" w:fill="auto"/>
            <w:noWrap/>
            <w:vAlign w:val="center"/>
          </w:tcPr>
          <w:p w14:paraId="03871C49" w14:textId="77777777" w:rsidR="00A33C31" w:rsidRPr="00E2688A" w:rsidRDefault="00A33C31" w:rsidP="00A33C31">
            <w:pPr>
              <w:jc w:val="center"/>
              <w:rPr>
                <w:color w:val="000000"/>
                <w:sz w:val="20"/>
                <w:szCs w:val="20"/>
              </w:rPr>
            </w:pPr>
            <w:r w:rsidRPr="00E2688A">
              <w:rPr>
                <w:color w:val="000000"/>
                <w:sz w:val="20"/>
                <w:szCs w:val="20"/>
              </w:rPr>
              <w:t>365,76</w:t>
            </w:r>
          </w:p>
        </w:tc>
        <w:tc>
          <w:tcPr>
            <w:tcW w:w="376" w:type="pct"/>
            <w:tcBorders>
              <w:top w:val="nil"/>
              <w:left w:val="nil"/>
              <w:bottom w:val="single" w:sz="4" w:space="0" w:color="auto"/>
              <w:right w:val="single" w:sz="4" w:space="0" w:color="auto"/>
            </w:tcBorders>
            <w:shd w:val="clear" w:color="auto" w:fill="auto"/>
            <w:noWrap/>
            <w:vAlign w:val="center"/>
          </w:tcPr>
          <w:p w14:paraId="7154C068" w14:textId="77777777" w:rsidR="00A33C31" w:rsidRPr="00E2688A" w:rsidRDefault="00A33C31" w:rsidP="00A33C31">
            <w:pPr>
              <w:jc w:val="center"/>
              <w:rPr>
                <w:color w:val="000000"/>
                <w:sz w:val="20"/>
                <w:szCs w:val="20"/>
              </w:rPr>
            </w:pPr>
            <w:r w:rsidRPr="00E2688A">
              <w:rPr>
                <w:color w:val="000000"/>
                <w:sz w:val="20"/>
                <w:szCs w:val="20"/>
              </w:rPr>
              <w:t>548,64</w:t>
            </w:r>
          </w:p>
        </w:tc>
        <w:tc>
          <w:tcPr>
            <w:tcW w:w="376" w:type="pct"/>
            <w:tcBorders>
              <w:top w:val="nil"/>
              <w:left w:val="nil"/>
              <w:bottom w:val="single" w:sz="4" w:space="0" w:color="auto"/>
              <w:right w:val="single" w:sz="4" w:space="0" w:color="auto"/>
            </w:tcBorders>
            <w:shd w:val="clear" w:color="auto" w:fill="auto"/>
            <w:noWrap/>
            <w:vAlign w:val="center"/>
          </w:tcPr>
          <w:p w14:paraId="5B665635" w14:textId="77777777" w:rsidR="00A33C31" w:rsidRPr="00E2688A" w:rsidRDefault="00A33C31" w:rsidP="00A33C31">
            <w:pPr>
              <w:jc w:val="center"/>
              <w:rPr>
                <w:color w:val="000000"/>
                <w:sz w:val="20"/>
                <w:szCs w:val="20"/>
              </w:rPr>
            </w:pPr>
            <w:r w:rsidRPr="00E2688A">
              <w:rPr>
                <w:color w:val="000000"/>
                <w:sz w:val="20"/>
                <w:szCs w:val="20"/>
              </w:rPr>
              <w:t>731,51</w:t>
            </w:r>
          </w:p>
        </w:tc>
        <w:tc>
          <w:tcPr>
            <w:tcW w:w="376" w:type="pct"/>
            <w:tcBorders>
              <w:top w:val="nil"/>
              <w:left w:val="nil"/>
              <w:bottom w:val="single" w:sz="4" w:space="0" w:color="auto"/>
              <w:right w:val="single" w:sz="4" w:space="0" w:color="auto"/>
            </w:tcBorders>
            <w:shd w:val="clear" w:color="auto" w:fill="auto"/>
            <w:noWrap/>
            <w:vAlign w:val="center"/>
          </w:tcPr>
          <w:p w14:paraId="000615FC" w14:textId="77777777" w:rsidR="00A33C31" w:rsidRPr="00E2688A" w:rsidRDefault="00A33C31" w:rsidP="00A33C31">
            <w:pPr>
              <w:jc w:val="center"/>
              <w:rPr>
                <w:color w:val="000000"/>
                <w:sz w:val="20"/>
                <w:szCs w:val="20"/>
              </w:rPr>
            </w:pPr>
            <w:r w:rsidRPr="00E2688A">
              <w:rPr>
                <w:color w:val="000000"/>
                <w:sz w:val="20"/>
                <w:szCs w:val="20"/>
              </w:rPr>
              <w:t>914,39</w:t>
            </w:r>
          </w:p>
        </w:tc>
        <w:tc>
          <w:tcPr>
            <w:tcW w:w="376" w:type="pct"/>
            <w:tcBorders>
              <w:top w:val="nil"/>
              <w:left w:val="nil"/>
              <w:bottom w:val="single" w:sz="4" w:space="0" w:color="auto"/>
              <w:right w:val="single" w:sz="4" w:space="0" w:color="auto"/>
            </w:tcBorders>
            <w:shd w:val="clear" w:color="auto" w:fill="auto"/>
            <w:vAlign w:val="center"/>
          </w:tcPr>
          <w:p w14:paraId="04861927" w14:textId="77777777" w:rsidR="00A33C31" w:rsidRPr="00E2688A" w:rsidRDefault="00A33C31" w:rsidP="00A33C31">
            <w:pPr>
              <w:jc w:val="center"/>
              <w:rPr>
                <w:color w:val="000000"/>
                <w:sz w:val="20"/>
                <w:szCs w:val="20"/>
              </w:rPr>
            </w:pPr>
            <w:r w:rsidRPr="00E2688A">
              <w:rPr>
                <w:color w:val="000000"/>
                <w:sz w:val="20"/>
                <w:szCs w:val="20"/>
              </w:rPr>
              <w:t>914,39</w:t>
            </w:r>
          </w:p>
        </w:tc>
        <w:tc>
          <w:tcPr>
            <w:tcW w:w="376" w:type="pct"/>
            <w:tcBorders>
              <w:top w:val="nil"/>
              <w:left w:val="nil"/>
              <w:bottom w:val="single" w:sz="4" w:space="0" w:color="auto"/>
              <w:right w:val="single" w:sz="4" w:space="0" w:color="auto"/>
            </w:tcBorders>
            <w:shd w:val="clear" w:color="auto" w:fill="auto"/>
            <w:vAlign w:val="center"/>
          </w:tcPr>
          <w:p w14:paraId="277F8DEA" w14:textId="77777777" w:rsidR="00A33C31" w:rsidRPr="00E2688A" w:rsidRDefault="00A33C31" w:rsidP="00A33C31">
            <w:pPr>
              <w:jc w:val="center"/>
              <w:rPr>
                <w:color w:val="000000"/>
                <w:sz w:val="20"/>
                <w:szCs w:val="20"/>
              </w:rPr>
            </w:pPr>
            <w:r w:rsidRPr="00E2688A">
              <w:rPr>
                <w:color w:val="000000"/>
                <w:sz w:val="20"/>
                <w:szCs w:val="20"/>
              </w:rPr>
              <w:t>914,39</w:t>
            </w:r>
          </w:p>
        </w:tc>
        <w:tc>
          <w:tcPr>
            <w:tcW w:w="376" w:type="pct"/>
            <w:tcBorders>
              <w:top w:val="nil"/>
              <w:left w:val="nil"/>
              <w:bottom w:val="single" w:sz="4" w:space="0" w:color="auto"/>
              <w:right w:val="single" w:sz="4" w:space="0" w:color="auto"/>
            </w:tcBorders>
            <w:shd w:val="clear" w:color="auto" w:fill="auto"/>
            <w:vAlign w:val="center"/>
          </w:tcPr>
          <w:p w14:paraId="63741999" w14:textId="77777777" w:rsidR="00A33C31" w:rsidRPr="00E2688A" w:rsidRDefault="00A33C31" w:rsidP="00A33C31">
            <w:pPr>
              <w:jc w:val="center"/>
              <w:rPr>
                <w:color w:val="000000"/>
                <w:sz w:val="20"/>
                <w:szCs w:val="20"/>
              </w:rPr>
            </w:pPr>
            <w:r w:rsidRPr="00E2688A">
              <w:rPr>
                <w:color w:val="000000"/>
                <w:sz w:val="20"/>
                <w:szCs w:val="20"/>
              </w:rPr>
              <w:t>914,39</w:t>
            </w:r>
          </w:p>
        </w:tc>
      </w:tr>
      <w:tr w:rsidR="00A33C31" w:rsidRPr="00E2688A" w14:paraId="2716B443"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3E451EBD" w14:textId="77777777" w:rsidR="00A33C31" w:rsidRPr="00E2688A" w:rsidRDefault="00A33C31" w:rsidP="00A33C31">
            <w:pPr>
              <w:jc w:val="center"/>
              <w:rPr>
                <w:color w:val="000000"/>
                <w:sz w:val="20"/>
                <w:szCs w:val="20"/>
              </w:rPr>
            </w:pPr>
            <w:r w:rsidRPr="00E2688A">
              <w:rPr>
                <w:color w:val="000000"/>
                <w:sz w:val="20"/>
                <w:szCs w:val="20"/>
              </w:rPr>
              <w:t>Утечки теплоносителя в тепловых сетях</w:t>
            </w:r>
          </w:p>
        </w:tc>
        <w:tc>
          <w:tcPr>
            <w:tcW w:w="354" w:type="pct"/>
            <w:tcBorders>
              <w:top w:val="nil"/>
              <w:left w:val="nil"/>
              <w:bottom w:val="single" w:sz="4" w:space="0" w:color="auto"/>
              <w:right w:val="single" w:sz="4" w:space="0" w:color="auto"/>
            </w:tcBorders>
            <w:shd w:val="clear" w:color="auto" w:fill="auto"/>
            <w:noWrap/>
            <w:vAlign w:val="center"/>
            <w:hideMark/>
          </w:tcPr>
          <w:p w14:paraId="7CB904B6"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hideMark/>
          </w:tcPr>
          <w:p w14:paraId="60F6A1F7"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70B077A4" w14:textId="77777777" w:rsidR="00A33C31" w:rsidRPr="00E2688A" w:rsidRDefault="00A33C31" w:rsidP="00A33C31">
            <w:pPr>
              <w:jc w:val="center"/>
              <w:rPr>
                <w:color w:val="000000"/>
                <w:sz w:val="20"/>
                <w:szCs w:val="20"/>
              </w:rPr>
            </w:pPr>
            <w:r w:rsidRPr="00E2688A">
              <w:rPr>
                <w:color w:val="000000"/>
                <w:sz w:val="20"/>
                <w:szCs w:val="20"/>
              </w:rPr>
              <w:t>0,46</w:t>
            </w:r>
          </w:p>
        </w:tc>
        <w:tc>
          <w:tcPr>
            <w:tcW w:w="376" w:type="pct"/>
            <w:tcBorders>
              <w:top w:val="nil"/>
              <w:left w:val="nil"/>
              <w:bottom w:val="single" w:sz="4" w:space="0" w:color="auto"/>
              <w:right w:val="single" w:sz="4" w:space="0" w:color="auto"/>
            </w:tcBorders>
            <w:shd w:val="clear" w:color="auto" w:fill="auto"/>
            <w:noWrap/>
            <w:vAlign w:val="center"/>
          </w:tcPr>
          <w:p w14:paraId="3CEAB288" w14:textId="77777777" w:rsidR="00A33C31" w:rsidRPr="00E2688A" w:rsidRDefault="00A33C31" w:rsidP="00A33C31">
            <w:pPr>
              <w:jc w:val="center"/>
              <w:rPr>
                <w:color w:val="000000"/>
                <w:sz w:val="20"/>
                <w:szCs w:val="20"/>
              </w:rPr>
            </w:pPr>
            <w:r w:rsidRPr="00E2688A">
              <w:rPr>
                <w:color w:val="000000"/>
                <w:sz w:val="20"/>
                <w:szCs w:val="20"/>
              </w:rPr>
              <w:t>0,91</w:t>
            </w:r>
          </w:p>
        </w:tc>
        <w:tc>
          <w:tcPr>
            <w:tcW w:w="376" w:type="pct"/>
            <w:tcBorders>
              <w:top w:val="nil"/>
              <w:left w:val="nil"/>
              <w:bottom w:val="single" w:sz="4" w:space="0" w:color="auto"/>
              <w:right w:val="single" w:sz="4" w:space="0" w:color="auto"/>
            </w:tcBorders>
            <w:shd w:val="clear" w:color="auto" w:fill="auto"/>
            <w:noWrap/>
            <w:vAlign w:val="center"/>
          </w:tcPr>
          <w:p w14:paraId="12CFF13D" w14:textId="77777777" w:rsidR="00A33C31" w:rsidRPr="00E2688A" w:rsidRDefault="00A33C31" w:rsidP="00A33C31">
            <w:pPr>
              <w:jc w:val="center"/>
              <w:rPr>
                <w:color w:val="000000"/>
                <w:sz w:val="20"/>
                <w:szCs w:val="20"/>
              </w:rPr>
            </w:pPr>
            <w:r w:rsidRPr="00E2688A">
              <w:rPr>
                <w:color w:val="000000"/>
                <w:sz w:val="20"/>
                <w:szCs w:val="20"/>
              </w:rPr>
              <w:t>1,37</w:t>
            </w:r>
          </w:p>
        </w:tc>
        <w:tc>
          <w:tcPr>
            <w:tcW w:w="376" w:type="pct"/>
            <w:tcBorders>
              <w:top w:val="nil"/>
              <w:left w:val="nil"/>
              <w:bottom w:val="single" w:sz="4" w:space="0" w:color="auto"/>
              <w:right w:val="single" w:sz="4" w:space="0" w:color="auto"/>
            </w:tcBorders>
            <w:shd w:val="clear" w:color="auto" w:fill="auto"/>
            <w:noWrap/>
            <w:vAlign w:val="center"/>
          </w:tcPr>
          <w:p w14:paraId="4E665EDE" w14:textId="77777777" w:rsidR="00A33C31" w:rsidRPr="00E2688A" w:rsidRDefault="00A33C31" w:rsidP="00A33C31">
            <w:pPr>
              <w:jc w:val="center"/>
              <w:rPr>
                <w:color w:val="000000"/>
                <w:sz w:val="20"/>
                <w:szCs w:val="20"/>
              </w:rPr>
            </w:pPr>
            <w:r w:rsidRPr="00E2688A">
              <w:rPr>
                <w:color w:val="000000"/>
                <w:sz w:val="20"/>
                <w:szCs w:val="20"/>
              </w:rPr>
              <w:t>1,83</w:t>
            </w:r>
          </w:p>
        </w:tc>
        <w:tc>
          <w:tcPr>
            <w:tcW w:w="376" w:type="pct"/>
            <w:tcBorders>
              <w:top w:val="nil"/>
              <w:left w:val="nil"/>
              <w:bottom w:val="single" w:sz="4" w:space="0" w:color="auto"/>
              <w:right w:val="single" w:sz="4" w:space="0" w:color="auto"/>
            </w:tcBorders>
            <w:shd w:val="clear" w:color="auto" w:fill="auto"/>
            <w:noWrap/>
            <w:vAlign w:val="center"/>
          </w:tcPr>
          <w:p w14:paraId="48523CD8" w14:textId="77777777" w:rsidR="00A33C31" w:rsidRPr="00E2688A" w:rsidRDefault="00A33C31" w:rsidP="00A33C31">
            <w:pPr>
              <w:jc w:val="center"/>
              <w:rPr>
                <w:color w:val="000000"/>
                <w:sz w:val="20"/>
                <w:szCs w:val="20"/>
              </w:rPr>
            </w:pPr>
            <w:r w:rsidRPr="00E2688A">
              <w:rPr>
                <w:color w:val="000000"/>
                <w:sz w:val="20"/>
                <w:szCs w:val="20"/>
              </w:rPr>
              <w:t>2,29</w:t>
            </w:r>
          </w:p>
        </w:tc>
        <w:tc>
          <w:tcPr>
            <w:tcW w:w="376" w:type="pct"/>
            <w:tcBorders>
              <w:top w:val="nil"/>
              <w:left w:val="nil"/>
              <w:bottom w:val="single" w:sz="4" w:space="0" w:color="auto"/>
              <w:right w:val="single" w:sz="4" w:space="0" w:color="auto"/>
            </w:tcBorders>
            <w:shd w:val="clear" w:color="auto" w:fill="auto"/>
            <w:vAlign w:val="center"/>
          </w:tcPr>
          <w:p w14:paraId="15F50E47" w14:textId="77777777" w:rsidR="00A33C31" w:rsidRPr="00E2688A" w:rsidRDefault="00A33C31" w:rsidP="00A33C31">
            <w:pPr>
              <w:jc w:val="center"/>
              <w:rPr>
                <w:color w:val="000000"/>
                <w:sz w:val="20"/>
                <w:szCs w:val="20"/>
              </w:rPr>
            </w:pPr>
            <w:r w:rsidRPr="00E2688A">
              <w:rPr>
                <w:color w:val="000000"/>
                <w:sz w:val="20"/>
                <w:szCs w:val="20"/>
              </w:rPr>
              <w:t>2,29</w:t>
            </w:r>
          </w:p>
        </w:tc>
        <w:tc>
          <w:tcPr>
            <w:tcW w:w="376" w:type="pct"/>
            <w:tcBorders>
              <w:top w:val="nil"/>
              <w:left w:val="nil"/>
              <w:bottom w:val="single" w:sz="4" w:space="0" w:color="auto"/>
              <w:right w:val="single" w:sz="4" w:space="0" w:color="auto"/>
            </w:tcBorders>
            <w:shd w:val="clear" w:color="auto" w:fill="auto"/>
            <w:vAlign w:val="center"/>
          </w:tcPr>
          <w:p w14:paraId="75316B2B" w14:textId="77777777" w:rsidR="00A33C31" w:rsidRPr="00E2688A" w:rsidRDefault="00A33C31" w:rsidP="00A33C31">
            <w:pPr>
              <w:jc w:val="center"/>
              <w:rPr>
                <w:color w:val="000000"/>
                <w:sz w:val="20"/>
                <w:szCs w:val="20"/>
              </w:rPr>
            </w:pPr>
            <w:r w:rsidRPr="00E2688A">
              <w:rPr>
                <w:color w:val="000000"/>
                <w:sz w:val="20"/>
                <w:szCs w:val="20"/>
              </w:rPr>
              <w:t>2,29</w:t>
            </w:r>
          </w:p>
        </w:tc>
        <w:tc>
          <w:tcPr>
            <w:tcW w:w="376" w:type="pct"/>
            <w:tcBorders>
              <w:top w:val="nil"/>
              <w:left w:val="nil"/>
              <w:bottom w:val="single" w:sz="4" w:space="0" w:color="auto"/>
              <w:right w:val="single" w:sz="4" w:space="0" w:color="auto"/>
            </w:tcBorders>
            <w:shd w:val="clear" w:color="auto" w:fill="auto"/>
            <w:vAlign w:val="center"/>
          </w:tcPr>
          <w:p w14:paraId="03E9455D" w14:textId="77777777" w:rsidR="00A33C31" w:rsidRPr="00E2688A" w:rsidRDefault="00A33C31" w:rsidP="00A33C31">
            <w:pPr>
              <w:jc w:val="center"/>
              <w:rPr>
                <w:color w:val="000000"/>
                <w:sz w:val="20"/>
                <w:szCs w:val="20"/>
              </w:rPr>
            </w:pPr>
            <w:r w:rsidRPr="00E2688A">
              <w:rPr>
                <w:color w:val="000000"/>
                <w:sz w:val="20"/>
                <w:szCs w:val="20"/>
              </w:rPr>
              <w:t>2,29</w:t>
            </w:r>
          </w:p>
        </w:tc>
      </w:tr>
      <w:tr w:rsidR="00A33C31" w:rsidRPr="00E2688A" w14:paraId="189BA683"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tcPr>
          <w:p w14:paraId="2D0E4003" w14:textId="77777777" w:rsidR="00A33C31" w:rsidRPr="00E2688A" w:rsidRDefault="00A33C31" w:rsidP="00A33C31">
            <w:pPr>
              <w:jc w:val="center"/>
              <w:rPr>
                <w:color w:val="000000"/>
                <w:sz w:val="20"/>
                <w:szCs w:val="20"/>
              </w:rPr>
            </w:pPr>
            <w:r w:rsidRPr="00E2688A">
              <w:rPr>
                <w:color w:val="000000"/>
                <w:sz w:val="20"/>
                <w:szCs w:val="20"/>
              </w:rPr>
              <w:t>Предельный часовой расход на заполнение</w:t>
            </w:r>
          </w:p>
        </w:tc>
        <w:tc>
          <w:tcPr>
            <w:tcW w:w="354" w:type="pct"/>
            <w:tcBorders>
              <w:top w:val="nil"/>
              <w:left w:val="nil"/>
              <w:bottom w:val="single" w:sz="4" w:space="0" w:color="auto"/>
              <w:right w:val="single" w:sz="4" w:space="0" w:color="auto"/>
            </w:tcBorders>
            <w:shd w:val="clear" w:color="auto" w:fill="auto"/>
            <w:noWrap/>
            <w:vAlign w:val="center"/>
          </w:tcPr>
          <w:p w14:paraId="16BA8C7B" w14:textId="77777777" w:rsidR="00A33C31" w:rsidRPr="00E2688A" w:rsidRDefault="00A33C31" w:rsidP="00A33C31">
            <w:pPr>
              <w:jc w:val="center"/>
              <w:rPr>
                <w:color w:val="000000"/>
                <w:sz w:val="20"/>
                <w:szCs w:val="20"/>
              </w:rPr>
            </w:pPr>
          </w:p>
        </w:tc>
        <w:tc>
          <w:tcPr>
            <w:tcW w:w="376" w:type="pct"/>
            <w:tcBorders>
              <w:top w:val="nil"/>
              <w:left w:val="nil"/>
              <w:bottom w:val="single" w:sz="4" w:space="0" w:color="auto"/>
              <w:right w:val="single" w:sz="4" w:space="0" w:color="auto"/>
            </w:tcBorders>
            <w:shd w:val="clear" w:color="auto" w:fill="auto"/>
            <w:noWrap/>
            <w:vAlign w:val="center"/>
          </w:tcPr>
          <w:p w14:paraId="0DAC18EA"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tcPr>
          <w:p w14:paraId="1E446E66" w14:textId="77777777" w:rsidR="00A33C31" w:rsidRPr="00E2688A" w:rsidRDefault="00A33C31" w:rsidP="00A33C31">
            <w:pPr>
              <w:jc w:val="center"/>
              <w:rPr>
                <w:color w:val="000000"/>
                <w:sz w:val="20"/>
                <w:szCs w:val="20"/>
              </w:rPr>
            </w:pPr>
            <w:r w:rsidRPr="00E2688A">
              <w:rPr>
                <w:color w:val="000000"/>
                <w:sz w:val="20"/>
                <w:szCs w:val="20"/>
              </w:rPr>
              <w:t>200,00</w:t>
            </w:r>
          </w:p>
        </w:tc>
        <w:tc>
          <w:tcPr>
            <w:tcW w:w="376" w:type="pct"/>
            <w:tcBorders>
              <w:top w:val="nil"/>
              <w:left w:val="nil"/>
              <w:bottom w:val="single" w:sz="4" w:space="0" w:color="auto"/>
              <w:right w:val="single" w:sz="4" w:space="0" w:color="auto"/>
            </w:tcBorders>
            <w:shd w:val="clear" w:color="auto" w:fill="auto"/>
            <w:noWrap/>
            <w:vAlign w:val="center"/>
          </w:tcPr>
          <w:p w14:paraId="424C0B08" w14:textId="77777777" w:rsidR="00A33C31" w:rsidRPr="00E2688A" w:rsidRDefault="00A33C31" w:rsidP="00A33C31">
            <w:pPr>
              <w:jc w:val="center"/>
              <w:rPr>
                <w:color w:val="000000"/>
                <w:sz w:val="20"/>
                <w:szCs w:val="20"/>
              </w:rPr>
            </w:pPr>
            <w:r w:rsidRPr="00E2688A">
              <w:rPr>
                <w:color w:val="000000"/>
                <w:sz w:val="20"/>
                <w:szCs w:val="20"/>
              </w:rPr>
              <w:t>200,00</w:t>
            </w:r>
          </w:p>
        </w:tc>
        <w:tc>
          <w:tcPr>
            <w:tcW w:w="376" w:type="pct"/>
            <w:tcBorders>
              <w:top w:val="nil"/>
              <w:left w:val="nil"/>
              <w:bottom w:val="single" w:sz="4" w:space="0" w:color="auto"/>
              <w:right w:val="single" w:sz="4" w:space="0" w:color="auto"/>
            </w:tcBorders>
            <w:shd w:val="clear" w:color="auto" w:fill="auto"/>
            <w:noWrap/>
            <w:vAlign w:val="center"/>
          </w:tcPr>
          <w:p w14:paraId="7A5012C9" w14:textId="77777777" w:rsidR="00A33C31" w:rsidRPr="00E2688A" w:rsidRDefault="00A33C31" w:rsidP="00A33C31">
            <w:pPr>
              <w:jc w:val="center"/>
              <w:rPr>
                <w:color w:val="000000"/>
                <w:sz w:val="20"/>
                <w:szCs w:val="20"/>
              </w:rPr>
            </w:pPr>
            <w:r w:rsidRPr="00E2688A">
              <w:rPr>
                <w:color w:val="000000"/>
                <w:sz w:val="20"/>
                <w:szCs w:val="20"/>
              </w:rPr>
              <w:t>200,00</w:t>
            </w:r>
          </w:p>
        </w:tc>
        <w:tc>
          <w:tcPr>
            <w:tcW w:w="376" w:type="pct"/>
            <w:tcBorders>
              <w:top w:val="nil"/>
              <w:left w:val="nil"/>
              <w:bottom w:val="single" w:sz="4" w:space="0" w:color="auto"/>
              <w:right w:val="single" w:sz="4" w:space="0" w:color="auto"/>
            </w:tcBorders>
            <w:shd w:val="clear" w:color="auto" w:fill="auto"/>
            <w:noWrap/>
            <w:vAlign w:val="center"/>
          </w:tcPr>
          <w:p w14:paraId="6CEDA3E6" w14:textId="77777777" w:rsidR="00A33C31" w:rsidRPr="00E2688A" w:rsidRDefault="00A33C31" w:rsidP="00A33C31">
            <w:pPr>
              <w:jc w:val="center"/>
              <w:rPr>
                <w:color w:val="000000"/>
                <w:sz w:val="20"/>
                <w:szCs w:val="20"/>
              </w:rPr>
            </w:pPr>
            <w:r w:rsidRPr="00E2688A">
              <w:rPr>
                <w:color w:val="000000"/>
                <w:sz w:val="20"/>
                <w:szCs w:val="20"/>
              </w:rPr>
              <w:t>200,00</w:t>
            </w:r>
          </w:p>
        </w:tc>
        <w:tc>
          <w:tcPr>
            <w:tcW w:w="376" w:type="pct"/>
            <w:tcBorders>
              <w:top w:val="nil"/>
              <w:left w:val="nil"/>
              <w:bottom w:val="single" w:sz="4" w:space="0" w:color="auto"/>
              <w:right w:val="single" w:sz="4" w:space="0" w:color="auto"/>
            </w:tcBorders>
            <w:shd w:val="clear" w:color="auto" w:fill="auto"/>
            <w:noWrap/>
            <w:vAlign w:val="center"/>
          </w:tcPr>
          <w:p w14:paraId="73B5AA8F" w14:textId="77777777" w:rsidR="00A33C31" w:rsidRPr="00E2688A" w:rsidRDefault="00A33C31" w:rsidP="00A33C31">
            <w:pPr>
              <w:jc w:val="center"/>
              <w:rPr>
                <w:color w:val="000000"/>
                <w:sz w:val="20"/>
                <w:szCs w:val="20"/>
              </w:rPr>
            </w:pPr>
            <w:r w:rsidRPr="00E2688A">
              <w:rPr>
                <w:color w:val="000000"/>
                <w:sz w:val="20"/>
                <w:szCs w:val="20"/>
              </w:rPr>
              <w:t>200,00</w:t>
            </w:r>
          </w:p>
        </w:tc>
        <w:tc>
          <w:tcPr>
            <w:tcW w:w="376" w:type="pct"/>
            <w:tcBorders>
              <w:top w:val="nil"/>
              <w:left w:val="nil"/>
              <w:bottom w:val="single" w:sz="4" w:space="0" w:color="auto"/>
              <w:right w:val="single" w:sz="4" w:space="0" w:color="auto"/>
            </w:tcBorders>
            <w:shd w:val="clear" w:color="auto" w:fill="auto"/>
            <w:vAlign w:val="center"/>
          </w:tcPr>
          <w:p w14:paraId="1B5D2178" w14:textId="77777777" w:rsidR="00A33C31" w:rsidRPr="00E2688A" w:rsidRDefault="00A33C31" w:rsidP="00A33C31">
            <w:pPr>
              <w:jc w:val="center"/>
              <w:rPr>
                <w:color w:val="000000"/>
                <w:sz w:val="20"/>
                <w:szCs w:val="20"/>
              </w:rPr>
            </w:pPr>
            <w:r w:rsidRPr="00E2688A">
              <w:rPr>
                <w:color w:val="000000"/>
                <w:sz w:val="20"/>
                <w:szCs w:val="20"/>
              </w:rPr>
              <w:t>200,00</w:t>
            </w:r>
          </w:p>
        </w:tc>
        <w:tc>
          <w:tcPr>
            <w:tcW w:w="376" w:type="pct"/>
            <w:tcBorders>
              <w:top w:val="nil"/>
              <w:left w:val="nil"/>
              <w:bottom w:val="single" w:sz="4" w:space="0" w:color="auto"/>
              <w:right w:val="single" w:sz="4" w:space="0" w:color="auto"/>
            </w:tcBorders>
            <w:shd w:val="clear" w:color="auto" w:fill="auto"/>
            <w:vAlign w:val="center"/>
          </w:tcPr>
          <w:p w14:paraId="5ED9B343" w14:textId="77777777" w:rsidR="00A33C31" w:rsidRPr="00E2688A" w:rsidRDefault="00A33C31" w:rsidP="00A33C31">
            <w:pPr>
              <w:jc w:val="center"/>
              <w:rPr>
                <w:color w:val="000000"/>
                <w:sz w:val="20"/>
                <w:szCs w:val="20"/>
              </w:rPr>
            </w:pPr>
            <w:r w:rsidRPr="00E2688A">
              <w:rPr>
                <w:color w:val="000000"/>
                <w:sz w:val="20"/>
                <w:szCs w:val="20"/>
              </w:rPr>
              <w:t>200,00</w:t>
            </w:r>
          </w:p>
        </w:tc>
        <w:tc>
          <w:tcPr>
            <w:tcW w:w="376" w:type="pct"/>
            <w:tcBorders>
              <w:top w:val="nil"/>
              <w:left w:val="nil"/>
              <w:bottom w:val="single" w:sz="4" w:space="0" w:color="auto"/>
              <w:right w:val="single" w:sz="4" w:space="0" w:color="auto"/>
            </w:tcBorders>
            <w:shd w:val="clear" w:color="auto" w:fill="auto"/>
            <w:vAlign w:val="center"/>
          </w:tcPr>
          <w:p w14:paraId="60BEF3CB" w14:textId="77777777" w:rsidR="00A33C31" w:rsidRPr="00E2688A" w:rsidRDefault="00A33C31" w:rsidP="00A33C31">
            <w:pPr>
              <w:jc w:val="center"/>
              <w:rPr>
                <w:color w:val="000000"/>
                <w:sz w:val="20"/>
                <w:szCs w:val="20"/>
              </w:rPr>
            </w:pPr>
            <w:r w:rsidRPr="00E2688A">
              <w:rPr>
                <w:color w:val="000000"/>
                <w:sz w:val="20"/>
                <w:szCs w:val="20"/>
              </w:rPr>
              <w:t>200,00</w:t>
            </w:r>
          </w:p>
        </w:tc>
      </w:tr>
      <w:tr w:rsidR="00A33C31" w:rsidRPr="00E2688A" w14:paraId="050213ED" w14:textId="77777777" w:rsidTr="00DF1646">
        <w:trPr>
          <w:trHeight w:val="51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264FBB6B" w14:textId="77777777" w:rsidR="00A33C31" w:rsidRPr="00E2688A" w:rsidRDefault="00A33C31" w:rsidP="00A33C31">
            <w:pPr>
              <w:jc w:val="center"/>
              <w:rPr>
                <w:color w:val="000000"/>
                <w:sz w:val="20"/>
                <w:szCs w:val="20"/>
              </w:rPr>
            </w:pPr>
            <w:r w:rsidRPr="00E2688A">
              <w:rPr>
                <w:color w:val="000000"/>
                <w:sz w:val="20"/>
                <w:szCs w:val="20"/>
              </w:rPr>
              <w:t>Максимум подпитки тепловой сети в эксплуатационном режиме</w:t>
            </w:r>
          </w:p>
        </w:tc>
        <w:tc>
          <w:tcPr>
            <w:tcW w:w="354" w:type="pct"/>
            <w:tcBorders>
              <w:top w:val="nil"/>
              <w:left w:val="nil"/>
              <w:bottom w:val="single" w:sz="4" w:space="0" w:color="auto"/>
              <w:right w:val="single" w:sz="4" w:space="0" w:color="auto"/>
            </w:tcBorders>
            <w:shd w:val="clear" w:color="auto" w:fill="auto"/>
            <w:noWrap/>
            <w:vAlign w:val="center"/>
            <w:hideMark/>
          </w:tcPr>
          <w:p w14:paraId="5BD5CAD1"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hideMark/>
          </w:tcPr>
          <w:p w14:paraId="33D290B0"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300584D5" w14:textId="77777777" w:rsidR="00A33C31" w:rsidRPr="00E2688A" w:rsidRDefault="00A33C31" w:rsidP="00A33C31">
            <w:pPr>
              <w:jc w:val="center"/>
              <w:rPr>
                <w:color w:val="000000"/>
                <w:sz w:val="20"/>
                <w:szCs w:val="20"/>
              </w:rPr>
            </w:pPr>
            <w:r w:rsidRPr="00E2688A">
              <w:rPr>
                <w:color w:val="000000"/>
                <w:sz w:val="20"/>
                <w:szCs w:val="20"/>
              </w:rPr>
              <w:t>200,46</w:t>
            </w:r>
          </w:p>
        </w:tc>
        <w:tc>
          <w:tcPr>
            <w:tcW w:w="376" w:type="pct"/>
            <w:tcBorders>
              <w:top w:val="nil"/>
              <w:left w:val="nil"/>
              <w:bottom w:val="single" w:sz="4" w:space="0" w:color="auto"/>
              <w:right w:val="single" w:sz="4" w:space="0" w:color="auto"/>
            </w:tcBorders>
            <w:shd w:val="clear" w:color="auto" w:fill="auto"/>
            <w:noWrap/>
            <w:vAlign w:val="center"/>
          </w:tcPr>
          <w:p w14:paraId="5EC5B180" w14:textId="77777777" w:rsidR="00A33C31" w:rsidRPr="00E2688A" w:rsidRDefault="00A33C31" w:rsidP="00A33C31">
            <w:pPr>
              <w:jc w:val="center"/>
              <w:rPr>
                <w:color w:val="000000"/>
                <w:sz w:val="20"/>
                <w:szCs w:val="20"/>
              </w:rPr>
            </w:pPr>
            <w:r w:rsidRPr="00E2688A">
              <w:rPr>
                <w:color w:val="000000"/>
                <w:sz w:val="20"/>
                <w:szCs w:val="20"/>
              </w:rPr>
              <w:t>200,91</w:t>
            </w:r>
          </w:p>
        </w:tc>
        <w:tc>
          <w:tcPr>
            <w:tcW w:w="376" w:type="pct"/>
            <w:tcBorders>
              <w:top w:val="nil"/>
              <w:left w:val="nil"/>
              <w:bottom w:val="single" w:sz="4" w:space="0" w:color="auto"/>
              <w:right w:val="single" w:sz="4" w:space="0" w:color="auto"/>
            </w:tcBorders>
            <w:shd w:val="clear" w:color="auto" w:fill="auto"/>
            <w:noWrap/>
            <w:vAlign w:val="center"/>
          </w:tcPr>
          <w:p w14:paraId="61375856" w14:textId="77777777" w:rsidR="00A33C31" w:rsidRPr="00E2688A" w:rsidRDefault="00A33C31" w:rsidP="00A33C31">
            <w:pPr>
              <w:jc w:val="center"/>
              <w:rPr>
                <w:color w:val="000000"/>
                <w:sz w:val="20"/>
                <w:szCs w:val="20"/>
              </w:rPr>
            </w:pPr>
            <w:r w:rsidRPr="00E2688A">
              <w:rPr>
                <w:color w:val="000000"/>
                <w:sz w:val="20"/>
                <w:szCs w:val="20"/>
              </w:rPr>
              <w:t>201,37</w:t>
            </w:r>
          </w:p>
        </w:tc>
        <w:tc>
          <w:tcPr>
            <w:tcW w:w="376" w:type="pct"/>
            <w:tcBorders>
              <w:top w:val="nil"/>
              <w:left w:val="nil"/>
              <w:bottom w:val="single" w:sz="4" w:space="0" w:color="auto"/>
              <w:right w:val="single" w:sz="4" w:space="0" w:color="auto"/>
            </w:tcBorders>
            <w:shd w:val="clear" w:color="auto" w:fill="auto"/>
            <w:noWrap/>
            <w:vAlign w:val="center"/>
          </w:tcPr>
          <w:p w14:paraId="2344B71B" w14:textId="77777777" w:rsidR="00A33C31" w:rsidRPr="00E2688A" w:rsidRDefault="00A33C31" w:rsidP="00A33C31">
            <w:pPr>
              <w:jc w:val="center"/>
              <w:rPr>
                <w:color w:val="000000"/>
                <w:sz w:val="20"/>
                <w:szCs w:val="20"/>
              </w:rPr>
            </w:pPr>
            <w:r w:rsidRPr="00E2688A">
              <w:rPr>
                <w:color w:val="000000"/>
                <w:sz w:val="20"/>
                <w:szCs w:val="20"/>
              </w:rPr>
              <w:t>201,83</w:t>
            </w:r>
          </w:p>
        </w:tc>
        <w:tc>
          <w:tcPr>
            <w:tcW w:w="376" w:type="pct"/>
            <w:tcBorders>
              <w:top w:val="nil"/>
              <w:left w:val="nil"/>
              <w:bottom w:val="single" w:sz="4" w:space="0" w:color="auto"/>
              <w:right w:val="single" w:sz="4" w:space="0" w:color="auto"/>
            </w:tcBorders>
            <w:shd w:val="clear" w:color="auto" w:fill="auto"/>
            <w:noWrap/>
            <w:vAlign w:val="center"/>
          </w:tcPr>
          <w:p w14:paraId="1E3154D0" w14:textId="77777777" w:rsidR="00A33C31" w:rsidRPr="00E2688A" w:rsidRDefault="00A33C31" w:rsidP="00A33C31">
            <w:pPr>
              <w:jc w:val="center"/>
              <w:rPr>
                <w:color w:val="000000"/>
                <w:sz w:val="20"/>
                <w:szCs w:val="20"/>
              </w:rPr>
            </w:pPr>
            <w:r w:rsidRPr="00E2688A">
              <w:rPr>
                <w:color w:val="000000"/>
                <w:sz w:val="20"/>
                <w:szCs w:val="20"/>
              </w:rPr>
              <w:t>202,29</w:t>
            </w:r>
          </w:p>
        </w:tc>
        <w:tc>
          <w:tcPr>
            <w:tcW w:w="376" w:type="pct"/>
            <w:tcBorders>
              <w:top w:val="nil"/>
              <w:left w:val="nil"/>
              <w:bottom w:val="single" w:sz="4" w:space="0" w:color="auto"/>
              <w:right w:val="single" w:sz="4" w:space="0" w:color="auto"/>
            </w:tcBorders>
            <w:shd w:val="clear" w:color="auto" w:fill="auto"/>
            <w:noWrap/>
            <w:vAlign w:val="center"/>
          </w:tcPr>
          <w:p w14:paraId="658F6668" w14:textId="77777777" w:rsidR="00A33C31" w:rsidRPr="00E2688A" w:rsidRDefault="00A33C31" w:rsidP="00A33C31">
            <w:pPr>
              <w:jc w:val="center"/>
              <w:rPr>
                <w:color w:val="000000"/>
                <w:sz w:val="20"/>
                <w:szCs w:val="20"/>
              </w:rPr>
            </w:pPr>
            <w:r w:rsidRPr="00E2688A">
              <w:rPr>
                <w:color w:val="000000"/>
                <w:sz w:val="20"/>
                <w:szCs w:val="20"/>
              </w:rPr>
              <w:t>202,29</w:t>
            </w:r>
          </w:p>
        </w:tc>
        <w:tc>
          <w:tcPr>
            <w:tcW w:w="376" w:type="pct"/>
            <w:tcBorders>
              <w:top w:val="nil"/>
              <w:left w:val="nil"/>
              <w:bottom w:val="single" w:sz="4" w:space="0" w:color="auto"/>
              <w:right w:val="single" w:sz="4" w:space="0" w:color="auto"/>
            </w:tcBorders>
            <w:shd w:val="clear" w:color="auto" w:fill="auto"/>
            <w:noWrap/>
            <w:vAlign w:val="center"/>
          </w:tcPr>
          <w:p w14:paraId="4958A27C" w14:textId="77777777" w:rsidR="00A33C31" w:rsidRPr="00E2688A" w:rsidRDefault="00A33C31" w:rsidP="00A33C31">
            <w:pPr>
              <w:jc w:val="center"/>
              <w:rPr>
                <w:color w:val="000000"/>
                <w:sz w:val="20"/>
                <w:szCs w:val="20"/>
              </w:rPr>
            </w:pPr>
            <w:r w:rsidRPr="00E2688A">
              <w:rPr>
                <w:color w:val="000000"/>
                <w:sz w:val="20"/>
                <w:szCs w:val="20"/>
              </w:rPr>
              <w:t>202,29</w:t>
            </w:r>
          </w:p>
        </w:tc>
        <w:tc>
          <w:tcPr>
            <w:tcW w:w="376" w:type="pct"/>
            <w:tcBorders>
              <w:top w:val="nil"/>
              <w:left w:val="nil"/>
              <w:bottom w:val="single" w:sz="4" w:space="0" w:color="auto"/>
              <w:right w:val="single" w:sz="4" w:space="0" w:color="auto"/>
            </w:tcBorders>
            <w:shd w:val="clear" w:color="auto" w:fill="auto"/>
            <w:noWrap/>
            <w:vAlign w:val="center"/>
          </w:tcPr>
          <w:p w14:paraId="685E4ECE" w14:textId="77777777" w:rsidR="00A33C31" w:rsidRPr="00E2688A" w:rsidRDefault="00A33C31" w:rsidP="00A33C31">
            <w:pPr>
              <w:jc w:val="center"/>
              <w:rPr>
                <w:color w:val="000000"/>
                <w:sz w:val="20"/>
                <w:szCs w:val="20"/>
              </w:rPr>
            </w:pPr>
            <w:r w:rsidRPr="00E2688A">
              <w:rPr>
                <w:color w:val="000000"/>
                <w:sz w:val="20"/>
                <w:szCs w:val="20"/>
              </w:rPr>
              <w:t>202,29</w:t>
            </w:r>
          </w:p>
        </w:tc>
      </w:tr>
      <w:tr w:rsidR="00A33C31" w:rsidRPr="00E2688A" w14:paraId="501A36A2" w14:textId="77777777" w:rsidTr="00DF1646">
        <w:trPr>
          <w:trHeight w:val="765"/>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3BC30B78" w14:textId="77777777" w:rsidR="00A33C31" w:rsidRPr="00E2688A" w:rsidRDefault="00A33C31" w:rsidP="00A33C31">
            <w:pPr>
              <w:jc w:val="center"/>
              <w:rPr>
                <w:color w:val="000000"/>
                <w:sz w:val="20"/>
                <w:szCs w:val="20"/>
              </w:rPr>
            </w:pPr>
            <w:r w:rsidRPr="00E2688A">
              <w:rPr>
                <w:color w:val="000000"/>
                <w:sz w:val="20"/>
                <w:szCs w:val="20"/>
              </w:rPr>
              <w:t>Расход химически не обработанной и недеаэрированной воды на аварийную подпитку</w:t>
            </w:r>
          </w:p>
        </w:tc>
        <w:tc>
          <w:tcPr>
            <w:tcW w:w="354" w:type="pct"/>
            <w:tcBorders>
              <w:top w:val="nil"/>
              <w:left w:val="nil"/>
              <w:bottom w:val="single" w:sz="4" w:space="0" w:color="auto"/>
              <w:right w:val="single" w:sz="4" w:space="0" w:color="auto"/>
            </w:tcBorders>
            <w:shd w:val="clear" w:color="auto" w:fill="auto"/>
            <w:noWrap/>
            <w:vAlign w:val="center"/>
            <w:hideMark/>
          </w:tcPr>
          <w:p w14:paraId="449BC00D"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hideMark/>
          </w:tcPr>
          <w:p w14:paraId="26239B2D"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3F04C8C4" w14:textId="77777777" w:rsidR="00A33C31" w:rsidRPr="00E2688A" w:rsidRDefault="00A33C31" w:rsidP="00A33C31">
            <w:pPr>
              <w:jc w:val="center"/>
              <w:rPr>
                <w:color w:val="000000"/>
                <w:sz w:val="20"/>
                <w:szCs w:val="20"/>
              </w:rPr>
            </w:pPr>
            <w:r w:rsidRPr="00E2688A">
              <w:rPr>
                <w:color w:val="000000"/>
                <w:sz w:val="20"/>
                <w:szCs w:val="20"/>
              </w:rPr>
              <w:t>25,8</w:t>
            </w:r>
          </w:p>
        </w:tc>
        <w:tc>
          <w:tcPr>
            <w:tcW w:w="376" w:type="pct"/>
            <w:tcBorders>
              <w:top w:val="nil"/>
              <w:left w:val="nil"/>
              <w:bottom w:val="single" w:sz="4" w:space="0" w:color="auto"/>
              <w:right w:val="single" w:sz="4" w:space="0" w:color="auto"/>
            </w:tcBorders>
            <w:shd w:val="clear" w:color="auto" w:fill="auto"/>
            <w:noWrap/>
            <w:vAlign w:val="center"/>
          </w:tcPr>
          <w:p w14:paraId="3596E29E" w14:textId="77777777" w:rsidR="00A33C31" w:rsidRPr="00E2688A" w:rsidRDefault="00A33C31" w:rsidP="00A33C31">
            <w:pPr>
              <w:jc w:val="center"/>
              <w:rPr>
                <w:color w:val="000000"/>
                <w:sz w:val="20"/>
                <w:szCs w:val="20"/>
              </w:rPr>
            </w:pPr>
            <w:r w:rsidRPr="00E2688A">
              <w:rPr>
                <w:color w:val="000000"/>
                <w:sz w:val="20"/>
                <w:szCs w:val="20"/>
              </w:rPr>
              <w:t>25,8</w:t>
            </w:r>
          </w:p>
        </w:tc>
        <w:tc>
          <w:tcPr>
            <w:tcW w:w="376" w:type="pct"/>
            <w:tcBorders>
              <w:top w:val="nil"/>
              <w:left w:val="nil"/>
              <w:bottom w:val="single" w:sz="4" w:space="0" w:color="auto"/>
              <w:right w:val="single" w:sz="4" w:space="0" w:color="auto"/>
            </w:tcBorders>
            <w:shd w:val="clear" w:color="auto" w:fill="auto"/>
            <w:noWrap/>
            <w:vAlign w:val="center"/>
          </w:tcPr>
          <w:p w14:paraId="788091F3" w14:textId="77777777" w:rsidR="00A33C31" w:rsidRPr="00E2688A" w:rsidRDefault="00A33C31" w:rsidP="00A33C31">
            <w:pPr>
              <w:jc w:val="center"/>
              <w:rPr>
                <w:color w:val="000000"/>
                <w:sz w:val="20"/>
                <w:szCs w:val="20"/>
              </w:rPr>
            </w:pPr>
            <w:r w:rsidRPr="00E2688A">
              <w:rPr>
                <w:color w:val="000000"/>
                <w:sz w:val="20"/>
                <w:szCs w:val="20"/>
              </w:rPr>
              <w:t>25,8</w:t>
            </w:r>
          </w:p>
        </w:tc>
        <w:tc>
          <w:tcPr>
            <w:tcW w:w="376" w:type="pct"/>
            <w:tcBorders>
              <w:top w:val="nil"/>
              <w:left w:val="nil"/>
              <w:bottom w:val="single" w:sz="4" w:space="0" w:color="auto"/>
              <w:right w:val="single" w:sz="4" w:space="0" w:color="auto"/>
            </w:tcBorders>
            <w:shd w:val="clear" w:color="auto" w:fill="auto"/>
            <w:noWrap/>
            <w:vAlign w:val="center"/>
          </w:tcPr>
          <w:p w14:paraId="776C0D36" w14:textId="77777777" w:rsidR="00A33C31" w:rsidRPr="00E2688A" w:rsidRDefault="00A33C31" w:rsidP="00A33C31">
            <w:pPr>
              <w:jc w:val="center"/>
              <w:rPr>
                <w:color w:val="000000"/>
                <w:sz w:val="20"/>
                <w:szCs w:val="20"/>
              </w:rPr>
            </w:pPr>
            <w:r w:rsidRPr="00E2688A">
              <w:rPr>
                <w:color w:val="000000"/>
                <w:sz w:val="20"/>
                <w:szCs w:val="20"/>
              </w:rPr>
              <w:t>25,8</w:t>
            </w:r>
          </w:p>
        </w:tc>
        <w:tc>
          <w:tcPr>
            <w:tcW w:w="376" w:type="pct"/>
            <w:tcBorders>
              <w:top w:val="nil"/>
              <w:left w:val="nil"/>
              <w:bottom w:val="single" w:sz="4" w:space="0" w:color="auto"/>
              <w:right w:val="single" w:sz="4" w:space="0" w:color="auto"/>
            </w:tcBorders>
            <w:shd w:val="clear" w:color="auto" w:fill="auto"/>
            <w:noWrap/>
            <w:vAlign w:val="center"/>
          </w:tcPr>
          <w:p w14:paraId="0743CD3A" w14:textId="77777777" w:rsidR="00A33C31" w:rsidRPr="00E2688A" w:rsidRDefault="00A33C31" w:rsidP="00A33C31">
            <w:pPr>
              <w:jc w:val="center"/>
              <w:rPr>
                <w:color w:val="000000"/>
                <w:sz w:val="20"/>
                <w:szCs w:val="20"/>
              </w:rPr>
            </w:pPr>
            <w:r w:rsidRPr="00E2688A">
              <w:rPr>
                <w:color w:val="000000"/>
                <w:sz w:val="20"/>
                <w:szCs w:val="20"/>
              </w:rPr>
              <w:t>25,8</w:t>
            </w:r>
          </w:p>
        </w:tc>
        <w:tc>
          <w:tcPr>
            <w:tcW w:w="376" w:type="pct"/>
            <w:tcBorders>
              <w:top w:val="nil"/>
              <w:left w:val="nil"/>
              <w:bottom w:val="single" w:sz="4" w:space="0" w:color="auto"/>
              <w:right w:val="single" w:sz="4" w:space="0" w:color="auto"/>
            </w:tcBorders>
            <w:shd w:val="clear" w:color="auto" w:fill="auto"/>
            <w:vAlign w:val="center"/>
          </w:tcPr>
          <w:p w14:paraId="4F24E03E" w14:textId="77777777" w:rsidR="00A33C31" w:rsidRPr="00E2688A" w:rsidRDefault="00A33C31" w:rsidP="00A33C31">
            <w:pPr>
              <w:jc w:val="center"/>
              <w:rPr>
                <w:color w:val="000000"/>
                <w:sz w:val="20"/>
                <w:szCs w:val="20"/>
              </w:rPr>
            </w:pPr>
            <w:r w:rsidRPr="00E2688A">
              <w:rPr>
                <w:color w:val="000000"/>
                <w:sz w:val="20"/>
                <w:szCs w:val="20"/>
              </w:rPr>
              <w:t>25,8</w:t>
            </w:r>
          </w:p>
        </w:tc>
        <w:tc>
          <w:tcPr>
            <w:tcW w:w="376" w:type="pct"/>
            <w:tcBorders>
              <w:top w:val="nil"/>
              <w:left w:val="nil"/>
              <w:bottom w:val="single" w:sz="4" w:space="0" w:color="auto"/>
              <w:right w:val="single" w:sz="4" w:space="0" w:color="auto"/>
            </w:tcBorders>
            <w:shd w:val="clear" w:color="auto" w:fill="auto"/>
            <w:vAlign w:val="center"/>
          </w:tcPr>
          <w:p w14:paraId="54BB90E0" w14:textId="77777777" w:rsidR="00A33C31" w:rsidRPr="00E2688A" w:rsidRDefault="00A33C31" w:rsidP="00A33C31">
            <w:pPr>
              <w:jc w:val="center"/>
              <w:rPr>
                <w:color w:val="000000"/>
                <w:sz w:val="20"/>
                <w:szCs w:val="20"/>
              </w:rPr>
            </w:pPr>
            <w:r w:rsidRPr="00E2688A">
              <w:rPr>
                <w:color w:val="000000"/>
                <w:sz w:val="20"/>
                <w:szCs w:val="20"/>
              </w:rPr>
              <w:t>25,8</w:t>
            </w:r>
          </w:p>
        </w:tc>
        <w:tc>
          <w:tcPr>
            <w:tcW w:w="376" w:type="pct"/>
            <w:tcBorders>
              <w:top w:val="nil"/>
              <w:left w:val="nil"/>
              <w:bottom w:val="single" w:sz="4" w:space="0" w:color="auto"/>
              <w:right w:val="single" w:sz="4" w:space="0" w:color="auto"/>
            </w:tcBorders>
            <w:shd w:val="clear" w:color="auto" w:fill="auto"/>
            <w:vAlign w:val="center"/>
          </w:tcPr>
          <w:p w14:paraId="3AB1BFDC" w14:textId="77777777" w:rsidR="00A33C31" w:rsidRPr="00E2688A" w:rsidRDefault="00A33C31" w:rsidP="00A33C31">
            <w:pPr>
              <w:jc w:val="center"/>
              <w:rPr>
                <w:color w:val="000000"/>
                <w:sz w:val="20"/>
                <w:szCs w:val="20"/>
              </w:rPr>
            </w:pPr>
            <w:r w:rsidRPr="00E2688A">
              <w:rPr>
                <w:color w:val="000000"/>
                <w:sz w:val="20"/>
                <w:szCs w:val="20"/>
              </w:rPr>
              <w:t>25,8</w:t>
            </w:r>
          </w:p>
        </w:tc>
      </w:tr>
      <w:tr w:rsidR="00A33C31" w:rsidRPr="00E2688A" w14:paraId="29D2E398" w14:textId="77777777" w:rsidTr="00DF1646">
        <w:trPr>
          <w:trHeight w:val="300"/>
        </w:trPr>
        <w:tc>
          <w:tcPr>
            <w:tcW w:w="1262" w:type="pct"/>
            <w:tcBorders>
              <w:top w:val="nil"/>
              <w:left w:val="single" w:sz="4" w:space="0" w:color="auto"/>
              <w:bottom w:val="single" w:sz="4" w:space="0" w:color="auto"/>
              <w:right w:val="single" w:sz="4" w:space="0" w:color="auto"/>
            </w:tcBorders>
            <w:shd w:val="clear" w:color="auto" w:fill="auto"/>
            <w:vAlign w:val="center"/>
            <w:hideMark/>
          </w:tcPr>
          <w:p w14:paraId="18AECB48" w14:textId="77777777" w:rsidR="00A33C31" w:rsidRPr="00E2688A" w:rsidRDefault="00A33C31" w:rsidP="00A33C31">
            <w:pPr>
              <w:jc w:val="center"/>
              <w:rPr>
                <w:color w:val="000000"/>
                <w:sz w:val="20"/>
                <w:szCs w:val="20"/>
              </w:rPr>
            </w:pPr>
            <w:r w:rsidRPr="00E2688A">
              <w:rPr>
                <w:color w:val="000000"/>
                <w:sz w:val="20"/>
                <w:szCs w:val="20"/>
              </w:rPr>
              <w:t>Резерв (+)/дефицит (-) ВПУ</w:t>
            </w:r>
          </w:p>
        </w:tc>
        <w:tc>
          <w:tcPr>
            <w:tcW w:w="354" w:type="pct"/>
            <w:tcBorders>
              <w:top w:val="nil"/>
              <w:left w:val="nil"/>
              <w:bottom w:val="single" w:sz="4" w:space="0" w:color="auto"/>
              <w:right w:val="single" w:sz="4" w:space="0" w:color="auto"/>
            </w:tcBorders>
            <w:shd w:val="clear" w:color="auto" w:fill="auto"/>
            <w:noWrap/>
            <w:vAlign w:val="center"/>
            <w:hideMark/>
          </w:tcPr>
          <w:p w14:paraId="04B94840" w14:textId="77777777" w:rsidR="00A33C31" w:rsidRPr="00E2688A" w:rsidRDefault="00A33C31" w:rsidP="00A33C31">
            <w:pPr>
              <w:jc w:val="center"/>
              <w:rPr>
                <w:color w:val="000000"/>
                <w:sz w:val="20"/>
                <w:szCs w:val="20"/>
              </w:rPr>
            </w:pPr>
            <w:r w:rsidRPr="00E2688A">
              <w:rPr>
                <w:color w:val="000000"/>
                <w:sz w:val="20"/>
                <w:szCs w:val="20"/>
              </w:rPr>
              <w:t>м³/час</w:t>
            </w:r>
          </w:p>
        </w:tc>
        <w:tc>
          <w:tcPr>
            <w:tcW w:w="376" w:type="pct"/>
            <w:tcBorders>
              <w:top w:val="nil"/>
              <w:left w:val="nil"/>
              <w:bottom w:val="single" w:sz="4" w:space="0" w:color="auto"/>
              <w:right w:val="single" w:sz="4" w:space="0" w:color="auto"/>
            </w:tcBorders>
            <w:shd w:val="clear" w:color="auto" w:fill="auto"/>
            <w:noWrap/>
            <w:vAlign w:val="center"/>
            <w:hideMark/>
          </w:tcPr>
          <w:p w14:paraId="5315707A"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nil"/>
              <w:left w:val="nil"/>
              <w:bottom w:val="single" w:sz="4" w:space="0" w:color="auto"/>
              <w:right w:val="single" w:sz="4" w:space="0" w:color="auto"/>
            </w:tcBorders>
            <w:shd w:val="clear" w:color="auto" w:fill="auto"/>
            <w:noWrap/>
            <w:vAlign w:val="center"/>
            <w:hideMark/>
          </w:tcPr>
          <w:p w14:paraId="7888DF1E" w14:textId="77777777" w:rsidR="00A33C31" w:rsidRPr="00E2688A" w:rsidRDefault="00A33C31" w:rsidP="00A33C31">
            <w:pPr>
              <w:jc w:val="center"/>
              <w:rPr>
                <w:color w:val="000000"/>
                <w:sz w:val="20"/>
                <w:szCs w:val="20"/>
              </w:rPr>
            </w:pPr>
            <w:r w:rsidRPr="00E2688A">
              <w:rPr>
                <w:color w:val="000000"/>
                <w:sz w:val="20"/>
                <w:szCs w:val="20"/>
              </w:rPr>
              <w:t>4,54</w:t>
            </w:r>
          </w:p>
        </w:tc>
        <w:tc>
          <w:tcPr>
            <w:tcW w:w="376" w:type="pct"/>
            <w:tcBorders>
              <w:top w:val="nil"/>
              <w:left w:val="nil"/>
              <w:bottom w:val="single" w:sz="4" w:space="0" w:color="auto"/>
              <w:right w:val="single" w:sz="4" w:space="0" w:color="auto"/>
            </w:tcBorders>
            <w:shd w:val="clear" w:color="auto" w:fill="auto"/>
            <w:noWrap/>
            <w:vAlign w:val="center"/>
          </w:tcPr>
          <w:p w14:paraId="35E48A32" w14:textId="77777777" w:rsidR="00A33C31" w:rsidRPr="00E2688A" w:rsidRDefault="00A33C31" w:rsidP="00A33C31">
            <w:pPr>
              <w:jc w:val="center"/>
              <w:rPr>
                <w:color w:val="000000"/>
                <w:sz w:val="20"/>
                <w:szCs w:val="20"/>
              </w:rPr>
            </w:pPr>
            <w:r w:rsidRPr="00E2688A">
              <w:rPr>
                <w:color w:val="000000"/>
                <w:sz w:val="20"/>
                <w:szCs w:val="20"/>
              </w:rPr>
              <w:t>4,09</w:t>
            </w:r>
          </w:p>
        </w:tc>
        <w:tc>
          <w:tcPr>
            <w:tcW w:w="376" w:type="pct"/>
            <w:tcBorders>
              <w:top w:val="nil"/>
              <w:left w:val="nil"/>
              <w:bottom w:val="single" w:sz="4" w:space="0" w:color="auto"/>
              <w:right w:val="single" w:sz="4" w:space="0" w:color="auto"/>
            </w:tcBorders>
            <w:shd w:val="clear" w:color="auto" w:fill="auto"/>
            <w:noWrap/>
            <w:vAlign w:val="center"/>
          </w:tcPr>
          <w:p w14:paraId="1B96633A" w14:textId="77777777" w:rsidR="00A33C31" w:rsidRPr="00E2688A" w:rsidRDefault="00A33C31" w:rsidP="00A33C31">
            <w:pPr>
              <w:jc w:val="center"/>
              <w:rPr>
                <w:color w:val="000000"/>
                <w:sz w:val="20"/>
                <w:szCs w:val="20"/>
              </w:rPr>
            </w:pPr>
            <w:r w:rsidRPr="00E2688A">
              <w:rPr>
                <w:color w:val="000000"/>
                <w:sz w:val="20"/>
                <w:szCs w:val="20"/>
              </w:rPr>
              <w:t>3,63</w:t>
            </w:r>
          </w:p>
        </w:tc>
        <w:tc>
          <w:tcPr>
            <w:tcW w:w="376" w:type="pct"/>
            <w:tcBorders>
              <w:top w:val="nil"/>
              <w:left w:val="nil"/>
              <w:bottom w:val="single" w:sz="4" w:space="0" w:color="auto"/>
              <w:right w:val="single" w:sz="4" w:space="0" w:color="auto"/>
            </w:tcBorders>
            <w:shd w:val="clear" w:color="auto" w:fill="auto"/>
            <w:noWrap/>
            <w:vAlign w:val="center"/>
          </w:tcPr>
          <w:p w14:paraId="73697159" w14:textId="77777777" w:rsidR="00A33C31" w:rsidRPr="00E2688A" w:rsidRDefault="00A33C31" w:rsidP="00A33C31">
            <w:pPr>
              <w:jc w:val="center"/>
              <w:rPr>
                <w:color w:val="000000"/>
                <w:sz w:val="20"/>
                <w:szCs w:val="20"/>
              </w:rPr>
            </w:pPr>
            <w:r w:rsidRPr="00E2688A">
              <w:rPr>
                <w:color w:val="000000"/>
                <w:sz w:val="20"/>
                <w:szCs w:val="20"/>
              </w:rPr>
              <w:t>3,17</w:t>
            </w:r>
          </w:p>
        </w:tc>
        <w:tc>
          <w:tcPr>
            <w:tcW w:w="376" w:type="pct"/>
            <w:tcBorders>
              <w:top w:val="nil"/>
              <w:left w:val="nil"/>
              <w:bottom w:val="single" w:sz="4" w:space="0" w:color="auto"/>
              <w:right w:val="single" w:sz="4" w:space="0" w:color="auto"/>
            </w:tcBorders>
            <w:shd w:val="clear" w:color="auto" w:fill="auto"/>
            <w:noWrap/>
            <w:vAlign w:val="center"/>
          </w:tcPr>
          <w:p w14:paraId="2F2E55E6" w14:textId="77777777" w:rsidR="00A33C31" w:rsidRPr="00E2688A" w:rsidRDefault="00A33C31" w:rsidP="00A33C31">
            <w:pPr>
              <w:jc w:val="center"/>
              <w:rPr>
                <w:color w:val="000000"/>
                <w:sz w:val="20"/>
                <w:szCs w:val="20"/>
              </w:rPr>
            </w:pPr>
            <w:r w:rsidRPr="00E2688A">
              <w:rPr>
                <w:color w:val="000000"/>
                <w:sz w:val="20"/>
                <w:szCs w:val="20"/>
              </w:rPr>
              <w:t>2,71</w:t>
            </w:r>
          </w:p>
        </w:tc>
        <w:tc>
          <w:tcPr>
            <w:tcW w:w="376" w:type="pct"/>
            <w:tcBorders>
              <w:top w:val="nil"/>
              <w:left w:val="nil"/>
              <w:bottom w:val="single" w:sz="4" w:space="0" w:color="auto"/>
              <w:right w:val="single" w:sz="4" w:space="0" w:color="auto"/>
            </w:tcBorders>
            <w:shd w:val="clear" w:color="auto" w:fill="auto"/>
            <w:noWrap/>
            <w:vAlign w:val="center"/>
          </w:tcPr>
          <w:p w14:paraId="1FA2280E" w14:textId="77777777" w:rsidR="00A33C31" w:rsidRPr="00E2688A" w:rsidRDefault="00A33C31" w:rsidP="00A33C31">
            <w:pPr>
              <w:jc w:val="center"/>
              <w:rPr>
                <w:color w:val="000000"/>
                <w:sz w:val="20"/>
                <w:szCs w:val="20"/>
              </w:rPr>
            </w:pPr>
            <w:r w:rsidRPr="00E2688A">
              <w:rPr>
                <w:color w:val="000000"/>
                <w:sz w:val="20"/>
                <w:szCs w:val="20"/>
              </w:rPr>
              <w:t>2,71</w:t>
            </w:r>
          </w:p>
        </w:tc>
        <w:tc>
          <w:tcPr>
            <w:tcW w:w="376" w:type="pct"/>
            <w:tcBorders>
              <w:top w:val="nil"/>
              <w:left w:val="nil"/>
              <w:bottom w:val="single" w:sz="4" w:space="0" w:color="auto"/>
              <w:right w:val="single" w:sz="4" w:space="0" w:color="auto"/>
            </w:tcBorders>
            <w:shd w:val="clear" w:color="auto" w:fill="auto"/>
            <w:noWrap/>
            <w:vAlign w:val="center"/>
          </w:tcPr>
          <w:p w14:paraId="2AE77036" w14:textId="77777777" w:rsidR="00A33C31" w:rsidRPr="00E2688A" w:rsidRDefault="00A33C31" w:rsidP="00A33C31">
            <w:pPr>
              <w:jc w:val="center"/>
              <w:rPr>
                <w:color w:val="000000"/>
                <w:sz w:val="20"/>
                <w:szCs w:val="20"/>
              </w:rPr>
            </w:pPr>
            <w:r w:rsidRPr="00E2688A">
              <w:rPr>
                <w:color w:val="000000"/>
                <w:sz w:val="20"/>
                <w:szCs w:val="20"/>
              </w:rPr>
              <w:t>2,71</w:t>
            </w:r>
          </w:p>
        </w:tc>
        <w:tc>
          <w:tcPr>
            <w:tcW w:w="376" w:type="pct"/>
            <w:tcBorders>
              <w:top w:val="nil"/>
              <w:left w:val="nil"/>
              <w:bottom w:val="single" w:sz="4" w:space="0" w:color="auto"/>
              <w:right w:val="single" w:sz="4" w:space="0" w:color="auto"/>
            </w:tcBorders>
            <w:shd w:val="clear" w:color="auto" w:fill="auto"/>
            <w:noWrap/>
            <w:vAlign w:val="center"/>
          </w:tcPr>
          <w:p w14:paraId="0BC89A44" w14:textId="77777777" w:rsidR="00A33C31" w:rsidRPr="00E2688A" w:rsidRDefault="00A33C31" w:rsidP="00A33C31">
            <w:pPr>
              <w:jc w:val="center"/>
              <w:rPr>
                <w:color w:val="000000"/>
                <w:sz w:val="20"/>
                <w:szCs w:val="20"/>
              </w:rPr>
            </w:pPr>
            <w:r w:rsidRPr="00E2688A">
              <w:rPr>
                <w:color w:val="000000"/>
                <w:sz w:val="20"/>
                <w:szCs w:val="20"/>
              </w:rPr>
              <w:t>2,71</w:t>
            </w:r>
          </w:p>
        </w:tc>
      </w:tr>
      <w:tr w:rsidR="00A33C31" w:rsidRPr="00E2688A" w14:paraId="7ED542EF" w14:textId="77777777" w:rsidTr="00DF1646">
        <w:trPr>
          <w:trHeight w:val="300"/>
        </w:trPr>
        <w:tc>
          <w:tcPr>
            <w:tcW w:w="12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71FD3C" w14:textId="77777777" w:rsidR="00A33C31" w:rsidRPr="00E2688A" w:rsidRDefault="00A33C31" w:rsidP="00A33C31">
            <w:pPr>
              <w:jc w:val="center"/>
              <w:rPr>
                <w:color w:val="000000"/>
                <w:sz w:val="20"/>
                <w:szCs w:val="20"/>
              </w:rPr>
            </w:pPr>
            <w:r w:rsidRPr="00E2688A">
              <w:rPr>
                <w:color w:val="000000"/>
                <w:sz w:val="20"/>
                <w:szCs w:val="20"/>
              </w:rPr>
              <w:t>Доля резерва</w:t>
            </w:r>
          </w:p>
        </w:tc>
        <w:tc>
          <w:tcPr>
            <w:tcW w:w="354" w:type="pct"/>
            <w:tcBorders>
              <w:top w:val="single" w:sz="4" w:space="0" w:color="auto"/>
              <w:left w:val="nil"/>
              <w:bottom w:val="single" w:sz="4" w:space="0" w:color="auto"/>
              <w:right w:val="single" w:sz="4" w:space="0" w:color="auto"/>
            </w:tcBorders>
            <w:shd w:val="clear" w:color="auto" w:fill="auto"/>
            <w:noWrap/>
            <w:vAlign w:val="center"/>
            <w:hideMark/>
          </w:tcPr>
          <w:p w14:paraId="220CB76C"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14:paraId="5CE56ECB" w14:textId="77777777" w:rsidR="00A33C31" w:rsidRPr="00E2688A" w:rsidRDefault="00A33C31" w:rsidP="00A33C31">
            <w:pPr>
              <w:jc w:val="center"/>
              <w:rPr>
                <w:color w:val="000000"/>
                <w:sz w:val="20"/>
                <w:szCs w:val="20"/>
              </w:rPr>
            </w:pPr>
            <w:r w:rsidRPr="00E2688A">
              <w:rPr>
                <w:color w:val="000000"/>
                <w:sz w:val="20"/>
                <w:szCs w:val="20"/>
              </w:rPr>
              <w:t>-</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14:paraId="68D8434D" w14:textId="77777777" w:rsidR="00A33C31" w:rsidRPr="00E2688A" w:rsidRDefault="00A33C31" w:rsidP="00A33C31">
            <w:pPr>
              <w:jc w:val="center"/>
              <w:rPr>
                <w:color w:val="000000"/>
                <w:sz w:val="20"/>
                <w:szCs w:val="20"/>
              </w:rPr>
            </w:pPr>
            <w:r w:rsidRPr="00E2688A">
              <w:rPr>
                <w:color w:val="000000"/>
                <w:sz w:val="20"/>
                <w:szCs w:val="20"/>
              </w:rPr>
              <w:t>90,86%</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4B9ACDD8" w14:textId="77777777" w:rsidR="00A33C31" w:rsidRPr="00E2688A" w:rsidRDefault="00A33C31" w:rsidP="00A33C31">
            <w:pPr>
              <w:jc w:val="center"/>
              <w:rPr>
                <w:color w:val="000000"/>
                <w:sz w:val="20"/>
                <w:szCs w:val="20"/>
              </w:rPr>
            </w:pPr>
            <w:r w:rsidRPr="00E2688A">
              <w:rPr>
                <w:color w:val="000000"/>
                <w:sz w:val="20"/>
                <w:szCs w:val="20"/>
              </w:rPr>
              <w:t>81,71%</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0CD7AE64" w14:textId="77777777" w:rsidR="00A33C31" w:rsidRPr="00E2688A" w:rsidRDefault="00A33C31" w:rsidP="00A33C31">
            <w:pPr>
              <w:jc w:val="center"/>
              <w:rPr>
                <w:color w:val="000000"/>
                <w:sz w:val="20"/>
                <w:szCs w:val="20"/>
              </w:rPr>
            </w:pPr>
            <w:r w:rsidRPr="00E2688A">
              <w:rPr>
                <w:color w:val="000000"/>
                <w:sz w:val="20"/>
                <w:szCs w:val="20"/>
              </w:rPr>
              <w:t>72,57%</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4949DA6A" w14:textId="77777777" w:rsidR="00A33C31" w:rsidRPr="00E2688A" w:rsidRDefault="00A33C31" w:rsidP="00A33C31">
            <w:pPr>
              <w:jc w:val="center"/>
              <w:rPr>
                <w:color w:val="000000"/>
                <w:sz w:val="20"/>
                <w:szCs w:val="20"/>
              </w:rPr>
            </w:pPr>
            <w:r w:rsidRPr="00E2688A">
              <w:rPr>
                <w:color w:val="000000"/>
                <w:sz w:val="20"/>
                <w:szCs w:val="20"/>
              </w:rPr>
              <w:t>63,42%</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314CF52B" w14:textId="77777777" w:rsidR="00A33C31" w:rsidRPr="00E2688A" w:rsidRDefault="00A33C31" w:rsidP="00A33C31">
            <w:pPr>
              <w:jc w:val="center"/>
              <w:rPr>
                <w:color w:val="000000"/>
                <w:sz w:val="20"/>
                <w:szCs w:val="20"/>
              </w:rPr>
            </w:pPr>
            <w:r w:rsidRPr="00E2688A">
              <w:rPr>
                <w:color w:val="000000"/>
                <w:sz w:val="20"/>
                <w:szCs w:val="20"/>
              </w:rPr>
              <w:t>54,28%</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7066323C" w14:textId="77777777" w:rsidR="00A33C31" w:rsidRPr="00E2688A" w:rsidRDefault="00A33C31" w:rsidP="00A33C31">
            <w:pPr>
              <w:jc w:val="center"/>
              <w:rPr>
                <w:color w:val="000000"/>
                <w:sz w:val="20"/>
                <w:szCs w:val="20"/>
              </w:rPr>
            </w:pPr>
            <w:r w:rsidRPr="00E2688A">
              <w:rPr>
                <w:color w:val="000000"/>
                <w:sz w:val="20"/>
                <w:szCs w:val="20"/>
              </w:rPr>
              <w:t>54,28%</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1BA209CE" w14:textId="77777777" w:rsidR="00A33C31" w:rsidRPr="00E2688A" w:rsidRDefault="00A33C31" w:rsidP="00A33C31">
            <w:pPr>
              <w:jc w:val="center"/>
              <w:rPr>
                <w:color w:val="000000"/>
                <w:sz w:val="20"/>
                <w:szCs w:val="20"/>
              </w:rPr>
            </w:pPr>
            <w:r w:rsidRPr="00E2688A">
              <w:rPr>
                <w:color w:val="000000"/>
                <w:sz w:val="20"/>
                <w:szCs w:val="20"/>
              </w:rPr>
              <w:t>54,28%</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325EEDCB" w14:textId="77777777" w:rsidR="00A33C31" w:rsidRPr="00E2688A" w:rsidRDefault="00A33C31" w:rsidP="00A33C31">
            <w:pPr>
              <w:jc w:val="center"/>
              <w:rPr>
                <w:color w:val="000000"/>
                <w:sz w:val="20"/>
                <w:szCs w:val="20"/>
              </w:rPr>
            </w:pPr>
            <w:r w:rsidRPr="00E2688A">
              <w:rPr>
                <w:color w:val="000000"/>
                <w:sz w:val="20"/>
                <w:szCs w:val="20"/>
              </w:rPr>
              <w:t>54,28%</w:t>
            </w:r>
          </w:p>
        </w:tc>
      </w:tr>
      <w:tr w:rsidR="00A33C31" w:rsidRPr="00E2688A" w14:paraId="7E9BED10" w14:textId="77777777" w:rsidTr="00DF1646">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tcPr>
          <w:p w14:paraId="5675C1E2" w14:textId="77777777" w:rsidR="00A33C31" w:rsidRPr="00E2688A" w:rsidRDefault="00A33C31" w:rsidP="00A33C31">
            <w:pPr>
              <w:jc w:val="center"/>
              <w:rPr>
                <w:color w:val="000000"/>
                <w:sz w:val="20"/>
                <w:szCs w:val="20"/>
              </w:rPr>
            </w:pPr>
            <w:r w:rsidRPr="00E2688A">
              <w:rPr>
                <w:color w:val="000000"/>
                <w:sz w:val="20"/>
                <w:szCs w:val="20"/>
              </w:rPr>
              <w:t>*рекомендуется установка ВПУ, производительностью не менее 5,0 м3/ч</w:t>
            </w:r>
          </w:p>
        </w:tc>
      </w:tr>
    </w:tbl>
    <w:p w14:paraId="5512F3CC" w14:textId="53162F50" w:rsidR="00A33C31" w:rsidRPr="00E2688A" w:rsidRDefault="00A33C31" w:rsidP="00A33C31">
      <w:pPr>
        <w:rPr>
          <w:rFonts w:eastAsiaTheme="minorEastAsia"/>
          <w:lang w:eastAsia="en-US"/>
        </w:rPr>
      </w:pPr>
    </w:p>
    <w:p w14:paraId="1E5E668F" w14:textId="77777777" w:rsidR="005532F6" w:rsidRPr="00E2688A" w:rsidRDefault="005532F6" w:rsidP="005532F6">
      <w:pPr>
        <w:spacing w:line="360" w:lineRule="auto"/>
        <w:rPr>
          <w:sz w:val="26"/>
          <w:szCs w:val="26"/>
        </w:rPr>
      </w:pPr>
    </w:p>
    <w:p w14:paraId="79B5B322" w14:textId="77777777" w:rsidR="005532F6" w:rsidRPr="00E2688A" w:rsidRDefault="005532F6" w:rsidP="002C32BA">
      <w:pPr>
        <w:pStyle w:val="ad"/>
        <w:spacing w:line="360" w:lineRule="auto"/>
        <w:ind w:left="0" w:firstLine="709"/>
        <w:rPr>
          <w:sz w:val="26"/>
          <w:szCs w:val="26"/>
        </w:rPr>
        <w:sectPr w:rsidR="005532F6" w:rsidRPr="00E2688A" w:rsidSect="005532F6">
          <w:pgSz w:w="16840" w:h="11920" w:orient="landscape"/>
          <w:pgMar w:top="1701" w:right="567" w:bottom="567" w:left="567" w:header="709" w:footer="357" w:gutter="0"/>
          <w:cols w:space="720"/>
          <w:docGrid w:linePitch="326"/>
        </w:sectPr>
      </w:pPr>
    </w:p>
    <w:p w14:paraId="10DBC436" w14:textId="77777777" w:rsidR="0036567B" w:rsidRPr="00E2688A" w:rsidRDefault="0036567B" w:rsidP="00E0262B">
      <w:pPr>
        <w:pStyle w:val="0311"/>
        <w:numPr>
          <w:ilvl w:val="1"/>
          <w:numId w:val="10"/>
        </w:numPr>
        <w:tabs>
          <w:tab w:val="left" w:pos="1418"/>
        </w:tabs>
        <w:spacing w:before="0" w:line="360" w:lineRule="auto"/>
        <w:ind w:left="0" w:firstLine="709"/>
      </w:pPr>
      <w:bookmarkStart w:id="46" w:name="_Toc103760261"/>
      <w:r w:rsidRPr="00E2688A">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46"/>
    </w:p>
    <w:p w14:paraId="4B4C1A83" w14:textId="77777777" w:rsidR="002B62FA" w:rsidRPr="00E2688A" w:rsidRDefault="002B62FA" w:rsidP="005532F6">
      <w:pPr>
        <w:pStyle w:val="af3"/>
        <w:spacing w:after="0"/>
        <w:ind w:right="13"/>
        <w:rPr>
          <w:szCs w:val="26"/>
        </w:rPr>
      </w:pPr>
      <w:r w:rsidRPr="00E2688A">
        <w:rPr>
          <w:szCs w:val="26"/>
        </w:rPr>
        <w:t>В соответствии с п. 6.22 СП 124.13330.2012 (актуализированная версия СНиП 41-02-2003 "Тепловые сети"):"Для открытых и закрытых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 При наличии нескольких отдельных тепловых сетей, отходящих от коллектора источника тепла,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14:paraId="2B84E074" w14:textId="09ED771A" w:rsidR="002B62FA" w:rsidRPr="00E2688A" w:rsidRDefault="002B62FA" w:rsidP="004661A7">
      <w:pPr>
        <w:pStyle w:val="af3"/>
        <w:spacing w:before="0" w:after="0"/>
        <w:ind w:right="13"/>
        <w:rPr>
          <w:szCs w:val="26"/>
        </w:rPr>
      </w:pPr>
      <w:r w:rsidRPr="00E2688A">
        <w:rPr>
          <w:szCs w:val="26"/>
        </w:rPr>
        <w:t>Требуемые объемы аварийной подпитки тепловых сетей на расчетный период актуализации схемы теплоснабжения по каждому источнику тепловой энергии представлены в таблице</w:t>
      </w:r>
      <w:r w:rsidR="005532F6" w:rsidRPr="00E2688A">
        <w:rPr>
          <w:szCs w:val="26"/>
        </w:rPr>
        <w:t xml:space="preserve"> </w:t>
      </w:r>
      <w:r w:rsidR="005532F6" w:rsidRPr="00E2688A">
        <w:rPr>
          <w:szCs w:val="26"/>
        </w:rPr>
        <w:fldChar w:fldCharType="begin"/>
      </w:r>
      <w:r w:rsidR="005532F6" w:rsidRPr="00E2688A">
        <w:rPr>
          <w:szCs w:val="26"/>
        </w:rPr>
        <w:instrText xml:space="preserve"> REF  _Ref100669539 \h \r \t </w:instrText>
      </w:r>
      <w:r w:rsidR="0052517A" w:rsidRPr="00E2688A">
        <w:rPr>
          <w:szCs w:val="26"/>
        </w:rPr>
        <w:instrText xml:space="preserve"> \* MERGEFORMAT </w:instrText>
      </w:r>
      <w:r w:rsidR="005532F6" w:rsidRPr="00E2688A">
        <w:rPr>
          <w:szCs w:val="26"/>
        </w:rPr>
      </w:r>
      <w:r w:rsidR="005532F6" w:rsidRPr="00E2688A">
        <w:rPr>
          <w:szCs w:val="26"/>
        </w:rPr>
        <w:fldChar w:fldCharType="separate"/>
      </w:r>
      <w:r w:rsidR="004D667A">
        <w:rPr>
          <w:szCs w:val="26"/>
        </w:rPr>
        <w:t>15</w:t>
      </w:r>
      <w:r w:rsidR="005532F6" w:rsidRPr="00E2688A">
        <w:rPr>
          <w:szCs w:val="26"/>
        </w:rPr>
        <w:fldChar w:fldCharType="end"/>
      </w:r>
      <w:r w:rsidRPr="00E2688A">
        <w:rPr>
          <w:szCs w:val="26"/>
        </w:rPr>
        <w:t>.</w:t>
      </w:r>
    </w:p>
    <w:p w14:paraId="4D2751A5" w14:textId="26E63127" w:rsidR="00BF6677" w:rsidRPr="00E2688A" w:rsidRDefault="00BF6677" w:rsidP="002B62FA">
      <w:pPr>
        <w:pStyle w:val="af3"/>
        <w:spacing w:before="0" w:after="0"/>
        <w:rPr>
          <w:szCs w:val="26"/>
        </w:rPr>
      </w:pPr>
    </w:p>
    <w:p w14:paraId="7FAB2FDF" w14:textId="1BFC2CDA" w:rsidR="00BF6677" w:rsidRPr="00E2688A" w:rsidRDefault="00BF6677" w:rsidP="00E0262B">
      <w:pPr>
        <w:pStyle w:val="0311"/>
        <w:numPr>
          <w:ilvl w:val="1"/>
          <w:numId w:val="10"/>
        </w:numPr>
        <w:tabs>
          <w:tab w:val="left" w:pos="1418"/>
        </w:tabs>
        <w:spacing w:before="0" w:line="360" w:lineRule="auto"/>
        <w:ind w:left="0" w:firstLine="709"/>
      </w:pPr>
      <w:bookmarkStart w:id="47" w:name="_Toc103760262"/>
      <w:r w:rsidRPr="00E2688A">
        <w:t>Уточнение протяжённости тепловых сетей</w:t>
      </w:r>
      <w:bookmarkEnd w:id="47"/>
    </w:p>
    <w:p w14:paraId="67F874BD" w14:textId="4D1D4A82" w:rsidR="00BF6677" w:rsidRPr="00E2688A" w:rsidRDefault="003D31C4" w:rsidP="004661A7">
      <w:pPr>
        <w:pStyle w:val="af3"/>
        <w:ind w:right="13"/>
        <w:rPr>
          <w:szCs w:val="26"/>
        </w:rPr>
      </w:pPr>
      <w:r w:rsidRPr="00E2688A">
        <w:rPr>
          <w:szCs w:val="26"/>
        </w:rPr>
        <w:t>Протяженность тепловых сетей в Муринском городском поселении представлена в таблице</w:t>
      </w:r>
      <w:r w:rsidR="00FF7D6F" w:rsidRPr="00E2688A">
        <w:rPr>
          <w:szCs w:val="26"/>
        </w:rPr>
        <w:t xml:space="preserve"> </w:t>
      </w:r>
      <w:r w:rsidR="00FF7D6F" w:rsidRPr="00E2688A">
        <w:rPr>
          <w:szCs w:val="26"/>
        </w:rPr>
        <w:fldChar w:fldCharType="begin"/>
      </w:r>
      <w:r w:rsidR="00FF7D6F" w:rsidRPr="00E2688A">
        <w:rPr>
          <w:szCs w:val="26"/>
        </w:rPr>
        <w:instrText xml:space="preserve"> REF  _Ref99348870 \h \r \t  \* MERGEFORMAT </w:instrText>
      </w:r>
      <w:r w:rsidR="00FF7D6F" w:rsidRPr="00E2688A">
        <w:rPr>
          <w:szCs w:val="26"/>
        </w:rPr>
      </w:r>
      <w:r w:rsidR="00FF7D6F" w:rsidRPr="00E2688A">
        <w:rPr>
          <w:szCs w:val="26"/>
        </w:rPr>
        <w:fldChar w:fldCharType="separate"/>
      </w:r>
      <w:r w:rsidR="004D667A">
        <w:rPr>
          <w:szCs w:val="26"/>
        </w:rPr>
        <w:t>16</w:t>
      </w:r>
      <w:r w:rsidR="00FF7D6F" w:rsidRPr="00E2688A">
        <w:rPr>
          <w:szCs w:val="26"/>
        </w:rPr>
        <w:fldChar w:fldCharType="end"/>
      </w:r>
      <w:r w:rsidRPr="00E2688A">
        <w:rPr>
          <w:szCs w:val="26"/>
        </w:rPr>
        <w:t>.</w:t>
      </w:r>
    </w:p>
    <w:p w14:paraId="2450D2F2" w14:textId="66F6F90C" w:rsidR="003D31C4" w:rsidRPr="00E2688A" w:rsidRDefault="003D31C4" w:rsidP="00E0262B">
      <w:pPr>
        <w:pStyle w:val="-0"/>
        <w:numPr>
          <w:ilvl w:val="0"/>
          <w:numId w:val="20"/>
        </w:numPr>
        <w:tabs>
          <w:tab w:val="left" w:pos="1418"/>
          <w:tab w:val="left" w:pos="9067"/>
        </w:tabs>
        <w:spacing w:before="0"/>
        <w:ind w:left="0" w:firstLine="0"/>
        <w:rPr>
          <w:rFonts w:eastAsiaTheme="minorEastAsia"/>
          <w:lang w:eastAsia="en-US"/>
        </w:rPr>
      </w:pPr>
      <w:bookmarkStart w:id="48" w:name="_Ref99348870"/>
      <w:r w:rsidRPr="00E2688A">
        <w:rPr>
          <w:rFonts w:eastAsiaTheme="minorEastAsia"/>
          <w:lang w:eastAsia="en-US"/>
        </w:rPr>
        <w:t>Протяженность тепловых сетей в Муринском городском поселении</w:t>
      </w:r>
      <w:bookmarkEnd w:id="48"/>
      <w:r w:rsidRPr="00E2688A">
        <w:rPr>
          <w:rFonts w:eastAsiaTheme="minorEastAsia"/>
          <w:lang w:eastAsia="en-U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98"/>
        <w:gridCol w:w="4422"/>
        <w:gridCol w:w="4422"/>
      </w:tblGrid>
      <w:tr w:rsidR="003D31C4" w:rsidRPr="00E2688A" w14:paraId="76DC717F" w14:textId="77777777" w:rsidTr="005532F6">
        <w:trPr>
          <w:trHeight w:val="283"/>
        </w:trPr>
        <w:tc>
          <w:tcPr>
            <w:tcW w:w="414" w:type="pct"/>
            <w:vAlign w:val="center"/>
          </w:tcPr>
          <w:p w14:paraId="6CAE377D" w14:textId="2DF2BD76" w:rsidR="003D31C4" w:rsidRPr="00E2688A" w:rsidRDefault="003D31C4" w:rsidP="003D31C4">
            <w:pPr>
              <w:jc w:val="center"/>
              <w:rPr>
                <w:b/>
                <w:sz w:val="20"/>
                <w:szCs w:val="20"/>
              </w:rPr>
            </w:pPr>
            <w:r w:rsidRPr="00E2688A">
              <w:rPr>
                <w:b/>
                <w:sz w:val="20"/>
                <w:szCs w:val="20"/>
              </w:rPr>
              <w:t>№ п/п</w:t>
            </w:r>
          </w:p>
        </w:tc>
        <w:tc>
          <w:tcPr>
            <w:tcW w:w="2293" w:type="pct"/>
            <w:vAlign w:val="center"/>
          </w:tcPr>
          <w:p w14:paraId="5734D90A" w14:textId="04FA89FF" w:rsidR="003D31C4" w:rsidRPr="00E2688A" w:rsidRDefault="003D31C4" w:rsidP="003D31C4">
            <w:pPr>
              <w:jc w:val="center"/>
              <w:rPr>
                <w:b/>
                <w:sz w:val="20"/>
                <w:szCs w:val="20"/>
              </w:rPr>
            </w:pPr>
            <w:r w:rsidRPr="00E2688A">
              <w:rPr>
                <w:b/>
                <w:sz w:val="20"/>
                <w:szCs w:val="20"/>
              </w:rPr>
              <w:t>Наименование предприятия, эксплуатирующего тепловые сети</w:t>
            </w:r>
          </w:p>
        </w:tc>
        <w:tc>
          <w:tcPr>
            <w:tcW w:w="2293" w:type="pct"/>
            <w:vAlign w:val="center"/>
          </w:tcPr>
          <w:p w14:paraId="7E9009FF" w14:textId="73F22135" w:rsidR="003D31C4" w:rsidRPr="00E2688A" w:rsidRDefault="003D31C4" w:rsidP="003D31C4">
            <w:pPr>
              <w:jc w:val="center"/>
              <w:rPr>
                <w:b/>
                <w:sz w:val="20"/>
                <w:szCs w:val="20"/>
              </w:rPr>
            </w:pPr>
            <w:r w:rsidRPr="00E2688A">
              <w:rPr>
                <w:b/>
                <w:sz w:val="20"/>
                <w:szCs w:val="20"/>
              </w:rPr>
              <w:t>Протяженность трубопроводов тепловых сетей в 2х трубном исчислении, м</w:t>
            </w:r>
          </w:p>
        </w:tc>
      </w:tr>
      <w:tr w:rsidR="003D31C4" w:rsidRPr="00E2688A" w14:paraId="1E48D965" w14:textId="77777777" w:rsidTr="005532F6">
        <w:trPr>
          <w:trHeight w:val="283"/>
        </w:trPr>
        <w:tc>
          <w:tcPr>
            <w:tcW w:w="414" w:type="pct"/>
            <w:vAlign w:val="center"/>
          </w:tcPr>
          <w:p w14:paraId="4C88638E" w14:textId="592AE5E5" w:rsidR="003D31C4" w:rsidRPr="00E2688A" w:rsidRDefault="003D31C4" w:rsidP="003D31C4">
            <w:pPr>
              <w:jc w:val="center"/>
              <w:rPr>
                <w:sz w:val="20"/>
                <w:szCs w:val="20"/>
              </w:rPr>
            </w:pPr>
            <w:r w:rsidRPr="00E2688A">
              <w:rPr>
                <w:sz w:val="20"/>
                <w:szCs w:val="20"/>
              </w:rPr>
              <w:t>1</w:t>
            </w:r>
          </w:p>
        </w:tc>
        <w:tc>
          <w:tcPr>
            <w:tcW w:w="2293" w:type="pct"/>
            <w:vAlign w:val="center"/>
          </w:tcPr>
          <w:p w14:paraId="7899F773" w14:textId="5C9EF352" w:rsidR="003D31C4" w:rsidRPr="00E2688A" w:rsidRDefault="003D31C4" w:rsidP="003D31C4">
            <w:pPr>
              <w:jc w:val="center"/>
              <w:rPr>
                <w:sz w:val="20"/>
                <w:szCs w:val="20"/>
              </w:rPr>
            </w:pPr>
            <w:r w:rsidRPr="00E2688A">
              <w:rPr>
                <w:sz w:val="20"/>
                <w:szCs w:val="20"/>
              </w:rPr>
              <w:t>ООО «Петербургтеплоэнерго»</w:t>
            </w:r>
          </w:p>
        </w:tc>
        <w:tc>
          <w:tcPr>
            <w:tcW w:w="2293" w:type="pct"/>
            <w:vAlign w:val="center"/>
          </w:tcPr>
          <w:p w14:paraId="28D8BFF5" w14:textId="74D171A2" w:rsidR="003D31C4" w:rsidRPr="00E2688A" w:rsidRDefault="00D20365" w:rsidP="003D31C4">
            <w:pPr>
              <w:jc w:val="center"/>
              <w:rPr>
                <w:sz w:val="20"/>
                <w:szCs w:val="20"/>
              </w:rPr>
            </w:pPr>
            <w:r w:rsidRPr="00E2688A">
              <w:rPr>
                <w:sz w:val="20"/>
                <w:szCs w:val="18"/>
              </w:rPr>
              <w:t>26 664,7</w:t>
            </w:r>
          </w:p>
        </w:tc>
      </w:tr>
      <w:tr w:rsidR="003D31C4" w:rsidRPr="00E2688A" w14:paraId="09E512C9" w14:textId="77777777" w:rsidTr="005532F6">
        <w:trPr>
          <w:trHeight w:val="283"/>
        </w:trPr>
        <w:tc>
          <w:tcPr>
            <w:tcW w:w="414" w:type="pct"/>
            <w:vAlign w:val="center"/>
          </w:tcPr>
          <w:p w14:paraId="0EA9A118" w14:textId="616BBA46" w:rsidR="003D31C4" w:rsidRPr="00E2688A" w:rsidRDefault="003D31C4" w:rsidP="003D31C4">
            <w:pPr>
              <w:jc w:val="center"/>
              <w:rPr>
                <w:sz w:val="20"/>
                <w:szCs w:val="20"/>
              </w:rPr>
            </w:pPr>
            <w:r w:rsidRPr="00E2688A">
              <w:rPr>
                <w:sz w:val="20"/>
                <w:szCs w:val="20"/>
              </w:rPr>
              <w:t>2</w:t>
            </w:r>
          </w:p>
        </w:tc>
        <w:tc>
          <w:tcPr>
            <w:tcW w:w="2293" w:type="pct"/>
            <w:vAlign w:val="center"/>
          </w:tcPr>
          <w:p w14:paraId="13343AB7" w14:textId="3D2AD1B9" w:rsidR="003D31C4" w:rsidRPr="00E2688A" w:rsidRDefault="003D31C4" w:rsidP="003D31C4">
            <w:pPr>
              <w:jc w:val="center"/>
              <w:rPr>
                <w:sz w:val="20"/>
                <w:szCs w:val="20"/>
              </w:rPr>
            </w:pPr>
            <w:r w:rsidRPr="00E2688A">
              <w:rPr>
                <w:sz w:val="20"/>
                <w:szCs w:val="20"/>
              </w:rPr>
              <w:t>ООО «ЖилКомТеплоЭнерго»</w:t>
            </w:r>
          </w:p>
        </w:tc>
        <w:tc>
          <w:tcPr>
            <w:tcW w:w="2293" w:type="pct"/>
            <w:vAlign w:val="center"/>
          </w:tcPr>
          <w:p w14:paraId="49602E82" w14:textId="5117CD49" w:rsidR="003D31C4" w:rsidRPr="00E2688A" w:rsidRDefault="003D31C4" w:rsidP="002617C6">
            <w:pPr>
              <w:jc w:val="center"/>
              <w:rPr>
                <w:sz w:val="20"/>
                <w:szCs w:val="20"/>
              </w:rPr>
            </w:pPr>
            <w:r w:rsidRPr="00E2688A">
              <w:rPr>
                <w:sz w:val="20"/>
                <w:szCs w:val="20"/>
              </w:rPr>
              <w:t>1</w:t>
            </w:r>
            <w:r w:rsidR="002617C6" w:rsidRPr="00E2688A">
              <w:rPr>
                <w:sz w:val="20"/>
                <w:szCs w:val="20"/>
              </w:rPr>
              <w:t> 074,55</w:t>
            </w:r>
          </w:p>
        </w:tc>
      </w:tr>
      <w:tr w:rsidR="003D31C4" w:rsidRPr="00E2688A" w14:paraId="4E7AC229" w14:textId="77777777" w:rsidTr="005532F6">
        <w:trPr>
          <w:trHeight w:val="283"/>
        </w:trPr>
        <w:tc>
          <w:tcPr>
            <w:tcW w:w="414" w:type="pct"/>
            <w:vAlign w:val="center"/>
          </w:tcPr>
          <w:p w14:paraId="741D1C84" w14:textId="10924151" w:rsidR="003D31C4" w:rsidRPr="00E2688A" w:rsidRDefault="003D31C4" w:rsidP="003D31C4">
            <w:pPr>
              <w:jc w:val="center"/>
              <w:rPr>
                <w:sz w:val="20"/>
                <w:szCs w:val="20"/>
              </w:rPr>
            </w:pPr>
            <w:r w:rsidRPr="00E2688A">
              <w:rPr>
                <w:sz w:val="20"/>
                <w:szCs w:val="20"/>
              </w:rPr>
              <w:t>3</w:t>
            </w:r>
          </w:p>
        </w:tc>
        <w:tc>
          <w:tcPr>
            <w:tcW w:w="2293" w:type="pct"/>
            <w:vAlign w:val="center"/>
          </w:tcPr>
          <w:p w14:paraId="5754A89D" w14:textId="7A322E97" w:rsidR="003D31C4" w:rsidRPr="00E2688A" w:rsidRDefault="003D31C4" w:rsidP="00D20365">
            <w:pPr>
              <w:jc w:val="center"/>
              <w:rPr>
                <w:sz w:val="20"/>
                <w:szCs w:val="20"/>
              </w:rPr>
            </w:pPr>
            <w:r w:rsidRPr="00E2688A">
              <w:rPr>
                <w:sz w:val="20"/>
                <w:szCs w:val="20"/>
              </w:rPr>
              <w:t>ООО «</w:t>
            </w:r>
            <w:r w:rsidR="00D20365" w:rsidRPr="00E2688A">
              <w:rPr>
                <w:sz w:val="20"/>
                <w:szCs w:val="20"/>
              </w:rPr>
              <w:t>ВТК</w:t>
            </w:r>
            <w:r w:rsidRPr="00E2688A">
              <w:rPr>
                <w:sz w:val="20"/>
                <w:szCs w:val="20"/>
              </w:rPr>
              <w:t>»</w:t>
            </w:r>
          </w:p>
        </w:tc>
        <w:tc>
          <w:tcPr>
            <w:tcW w:w="2293" w:type="pct"/>
            <w:vAlign w:val="center"/>
          </w:tcPr>
          <w:p w14:paraId="5FA16A60" w14:textId="1F431472" w:rsidR="003D31C4" w:rsidRPr="00E2688A" w:rsidRDefault="00D20365" w:rsidP="003D31C4">
            <w:pPr>
              <w:jc w:val="center"/>
              <w:rPr>
                <w:sz w:val="20"/>
                <w:szCs w:val="20"/>
              </w:rPr>
            </w:pPr>
            <w:r w:rsidRPr="00E2688A">
              <w:rPr>
                <w:sz w:val="18"/>
                <w:szCs w:val="18"/>
              </w:rPr>
              <w:t>2 032,24</w:t>
            </w:r>
          </w:p>
        </w:tc>
      </w:tr>
      <w:tr w:rsidR="003D31C4" w:rsidRPr="00E2688A" w14:paraId="1EBC92A4" w14:textId="77777777" w:rsidTr="005532F6">
        <w:trPr>
          <w:trHeight w:val="283"/>
        </w:trPr>
        <w:tc>
          <w:tcPr>
            <w:tcW w:w="414" w:type="pct"/>
            <w:vAlign w:val="center"/>
          </w:tcPr>
          <w:p w14:paraId="273CE510" w14:textId="52414FD0" w:rsidR="003D31C4" w:rsidRPr="00E2688A" w:rsidRDefault="003D31C4" w:rsidP="003D31C4">
            <w:pPr>
              <w:jc w:val="center"/>
              <w:rPr>
                <w:sz w:val="20"/>
                <w:szCs w:val="20"/>
              </w:rPr>
            </w:pPr>
            <w:r w:rsidRPr="00E2688A">
              <w:rPr>
                <w:sz w:val="20"/>
                <w:szCs w:val="20"/>
              </w:rPr>
              <w:t>4</w:t>
            </w:r>
          </w:p>
        </w:tc>
        <w:tc>
          <w:tcPr>
            <w:tcW w:w="2293" w:type="pct"/>
            <w:vAlign w:val="center"/>
          </w:tcPr>
          <w:p w14:paraId="47F141DD" w14:textId="10A7DD37" w:rsidR="003D31C4" w:rsidRPr="00E2688A" w:rsidRDefault="003D31C4" w:rsidP="003D31C4">
            <w:pPr>
              <w:jc w:val="center"/>
              <w:rPr>
                <w:sz w:val="20"/>
                <w:szCs w:val="20"/>
              </w:rPr>
            </w:pPr>
            <w:r w:rsidRPr="00E2688A">
              <w:rPr>
                <w:sz w:val="20"/>
                <w:szCs w:val="20"/>
              </w:rPr>
              <w:t>ООО «Новая Водная Ассоциация»</w:t>
            </w:r>
          </w:p>
        </w:tc>
        <w:tc>
          <w:tcPr>
            <w:tcW w:w="2293" w:type="pct"/>
            <w:vAlign w:val="center"/>
          </w:tcPr>
          <w:p w14:paraId="60AE6DF1" w14:textId="12BCF7CC" w:rsidR="003D31C4" w:rsidRPr="00E2688A" w:rsidRDefault="003D31C4" w:rsidP="003D31C4">
            <w:pPr>
              <w:jc w:val="center"/>
              <w:rPr>
                <w:sz w:val="20"/>
                <w:szCs w:val="20"/>
              </w:rPr>
            </w:pPr>
            <w:r w:rsidRPr="00E2688A">
              <w:rPr>
                <w:sz w:val="20"/>
                <w:szCs w:val="20"/>
              </w:rPr>
              <w:t>142,6</w:t>
            </w:r>
          </w:p>
        </w:tc>
      </w:tr>
      <w:tr w:rsidR="003D31C4" w:rsidRPr="00E2688A" w14:paraId="2B8F5387" w14:textId="77777777" w:rsidTr="005532F6">
        <w:trPr>
          <w:trHeight w:val="283"/>
        </w:trPr>
        <w:tc>
          <w:tcPr>
            <w:tcW w:w="414" w:type="pct"/>
            <w:vAlign w:val="center"/>
          </w:tcPr>
          <w:p w14:paraId="7A39E171" w14:textId="7D79543D" w:rsidR="003D31C4" w:rsidRPr="00E2688A" w:rsidRDefault="003D31C4" w:rsidP="003D31C4">
            <w:pPr>
              <w:jc w:val="center"/>
              <w:rPr>
                <w:sz w:val="20"/>
                <w:szCs w:val="20"/>
              </w:rPr>
            </w:pPr>
            <w:r w:rsidRPr="00E2688A">
              <w:rPr>
                <w:sz w:val="20"/>
                <w:szCs w:val="20"/>
              </w:rPr>
              <w:t>5</w:t>
            </w:r>
          </w:p>
        </w:tc>
        <w:tc>
          <w:tcPr>
            <w:tcW w:w="2293" w:type="pct"/>
            <w:vAlign w:val="center"/>
          </w:tcPr>
          <w:p w14:paraId="6811865F" w14:textId="5F34E013" w:rsidR="003D31C4" w:rsidRPr="00E2688A" w:rsidRDefault="003D31C4" w:rsidP="003D31C4">
            <w:pPr>
              <w:jc w:val="center"/>
              <w:rPr>
                <w:sz w:val="20"/>
                <w:szCs w:val="20"/>
              </w:rPr>
            </w:pPr>
            <w:r w:rsidRPr="00E2688A">
              <w:rPr>
                <w:sz w:val="20"/>
                <w:szCs w:val="20"/>
              </w:rPr>
              <w:t>МБУ «ЦБС»</w:t>
            </w:r>
          </w:p>
        </w:tc>
        <w:tc>
          <w:tcPr>
            <w:tcW w:w="2293" w:type="pct"/>
            <w:vAlign w:val="center"/>
          </w:tcPr>
          <w:p w14:paraId="453C0B6E" w14:textId="55D49C89" w:rsidR="003D31C4" w:rsidRPr="00E2688A" w:rsidRDefault="00CB7001" w:rsidP="002617C6">
            <w:pPr>
              <w:jc w:val="center"/>
              <w:rPr>
                <w:sz w:val="20"/>
                <w:szCs w:val="20"/>
              </w:rPr>
            </w:pPr>
            <w:r w:rsidRPr="00E2688A">
              <w:rPr>
                <w:sz w:val="20"/>
                <w:szCs w:val="20"/>
              </w:rPr>
              <w:t>599,45</w:t>
            </w:r>
          </w:p>
        </w:tc>
      </w:tr>
      <w:tr w:rsidR="003D31C4" w:rsidRPr="00E2688A" w14:paraId="1D85E652" w14:textId="77777777" w:rsidTr="005532F6">
        <w:trPr>
          <w:trHeight w:val="283"/>
        </w:trPr>
        <w:tc>
          <w:tcPr>
            <w:tcW w:w="414" w:type="pct"/>
            <w:vAlign w:val="center"/>
          </w:tcPr>
          <w:p w14:paraId="232CCEFB" w14:textId="318F1BB8" w:rsidR="003D31C4" w:rsidRPr="00E2688A" w:rsidRDefault="003D31C4" w:rsidP="003D31C4">
            <w:pPr>
              <w:jc w:val="center"/>
              <w:rPr>
                <w:sz w:val="20"/>
                <w:szCs w:val="20"/>
              </w:rPr>
            </w:pPr>
            <w:r w:rsidRPr="00E2688A">
              <w:rPr>
                <w:sz w:val="20"/>
                <w:szCs w:val="20"/>
              </w:rPr>
              <w:t>6</w:t>
            </w:r>
          </w:p>
        </w:tc>
        <w:tc>
          <w:tcPr>
            <w:tcW w:w="2293" w:type="pct"/>
            <w:vAlign w:val="center"/>
          </w:tcPr>
          <w:p w14:paraId="198F1ABD" w14:textId="53E26B3D" w:rsidR="003D31C4" w:rsidRPr="00E2688A" w:rsidRDefault="00044441" w:rsidP="003D31C4">
            <w:pPr>
              <w:jc w:val="center"/>
              <w:rPr>
                <w:sz w:val="20"/>
                <w:szCs w:val="20"/>
              </w:rPr>
            </w:pPr>
            <w:r w:rsidRPr="00E2688A">
              <w:rPr>
                <w:sz w:val="20"/>
                <w:szCs w:val="20"/>
              </w:rPr>
              <w:t>АО «Теплосеть Санкт-Петербурга»</w:t>
            </w:r>
          </w:p>
        </w:tc>
        <w:tc>
          <w:tcPr>
            <w:tcW w:w="2293" w:type="pct"/>
            <w:vAlign w:val="center"/>
          </w:tcPr>
          <w:p w14:paraId="0B6E3222" w14:textId="21DCCE63" w:rsidR="003D31C4" w:rsidRPr="00E2688A" w:rsidRDefault="003D31C4" w:rsidP="003D31C4">
            <w:pPr>
              <w:jc w:val="center"/>
              <w:rPr>
                <w:sz w:val="20"/>
                <w:szCs w:val="20"/>
              </w:rPr>
            </w:pPr>
            <w:r w:rsidRPr="00E2688A">
              <w:rPr>
                <w:sz w:val="20"/>
                <w:szCs w:val="20"/>
              </w:rPr>
              <w:t>11 538,21</w:t>
            </w:r>
          </w:p>
        </w:tc>
      </w:tr>
      <w:tr w:rsidR="003D31C4" w:rsidRPr="00E2688A" w14:paraId="6BE29311" w14:textId="77777777" w:rsidTr="005532F6">
        <w:trPr>
          <w:trHeight w:val="283"/>
        </w:trPr>
        <w:tc>
          <w:tcPr>
            <w:tcW w:w="414" w:type="pct"/>
            <w:vAlign w:val="center"/>
          </w:tcPr>
          <w:p w14:paraId="412B4EBF" w14:textId="15EB5C87" w:rsidR="003D31C4" w:rsidRPr="00E2688A" w:rsidRDefault="003D31C4" w:rsidP="003D31C4">
            <w:pPr>
              <w:jc w:val="center"/>
              <w:rPr>
                <w:sz w:val="20"/>
                <w:szCs w:val="20"/>
              </w:rPr>
            </w:pPr>
            <w:r w:rsidRPr="00E2688A">
              <w:rPr>
                <w:sz w:val="20"/>
                <w:szCs w:val="20"/>
              </w:rPr>
              <w:t>7</w:t>
            </w:r>
          </w:p>
        </w:tc>
        <w:tc>
          <w:tcPr>
            <w:tcW w:w="2293" w:type="pct"/>
            <w:vAlign w:val="center"/>
          </w:tcPr>
          <w:p w14:paraId="3127DD53" w14:textId="6DC94C30" w:rsidR="003D31C4" w:rsidRPr="00E2688A" w:rsidRDefault="003D31C4" w:rsidP="003D31C4">
            <w:pPr>
              <w:jc w:val="center"/>
              <w:rPr>
                <w:sz w:val="20"/>
                <w:szCs w:val="20"/>
              </w:rPr>
            </w:pPr>
            <w:r w:rsidRPr="00E2688A">
              <w:rPr>
                <w:sz w:val="20"/>
                <w:szCs w:val="20"/>
              </w:rPr>
              <w:t>ООО «Энергия»</w:t>
            </w:r>
          </w:p>
        </w:tc>
        <w:tc>
          <w:tcPr>
            <w:tcW w:w="2293" w:type="pct"/>
            <w:vAlign w:val="center"/>
          </w:tcPr>
          <w:p w14:paraId="4313DBC3" w14:textId="6CB6DA52" w:rsidR="003D31C4" w:rsidRPr="00E2688A" w:rsidRDefault="00CB7001" w:rsidP="003D31C4">
            <w:pPr>
              <w:jc w:val="center"/>
              <w:rPr>
                <w:sz w:val="20"/>
                <w:szCs w:val="20"/>
              </w:rPr>
            </w:pPr>
            <w:r w:rsidRPr="00E2688A">
              <w:rPr>
                <w:sz w:val="20"/>
                <w:szCs w:val="20"/>
              </w:rPr>
              <w:t>1050,868</w:t>
            </w:r>
          </w:p>
        </w:tc>
      </w:tr>
      <w:tr w:rsidR="003D31C4" w:rsidRPr="00E2688A" w14:paraId="4753D666" w14:textId="77777777" w:rsidTr="005532F6">
        <w:trPr>
          <w:trHeight w:val="283"/>
        </w:trPr>
        <w:tc>
          <w:tcPr>
            <w:tcW w:w="414" w:type="pct"/>
            <w:vAlign w:val="center"/>
          </w:tcPr>
          <w:p w14:paraId="42905311" w14:textId="08566E12" w:rsidR="003D31C4" w:rsidRPr="00E2688A" w:rsidRDefault="003D31C4" w:rsidP="003D31C4">
            <w:pPr>
              <w:jc w:val="center"/>
              <w:rPr>
                <w:sz w:val="20"/>
                <w:szCs w:val="20"/>
              </w:rPr>
            </w:pPr>
            <w:r w:rsidRPr="00E2688A">
              <w:rPr>
                <w:sz w:val="20"/>
                <w:szCs w:val="20"/>
              </w:rPr>
              <w:t>8</w:t>
            </w:r>
          </w:p>
        </w:tc>
        <w:tc>
          <w:tcPr>
            <w:tcW w:w="2293" w:type="pct"/>
            <w:vAlign w:val="center"/>
          </w:tcPr>
          <w:p w14:paraId="192D3FCF" w14:textId="5E7CC4F2" w:rsidR="003D31C4" w:rsidRPr="00E2688A" w:rsidRDefault="003D31C4" w:rsidP="003D31C4">
            <w:pPr>
              <w:jc w:val="center"/>
              <w:rPr>
                <w:sz w:val="20"/>
                <w:szCs w:val="20"/>
              </w:rPr>
            </w:pPr>
            <w:r w:rsidRPr="00E2688A">
              <w:rPr>
                <w:sz w:val="20"/>
                <w:szCs w:val="20"/>
              </w:rPr>
              <w:t>ГУП «ТЭК СПб»</w:t>
            </w:r>
          </w:p>
        </w:tc>
        <w:tc>
          <w:tcPr>
            <w:tcW w:w="2293" w:type="pct"/>
            <w:vAlign w:val="center"/>
          </w:tcPr>
          <w:p w14:paraId="7074AE69" w14:textId="2CD47AD8" w:rsidR="003D31C4" w:rsidRPr="00E2688A" w:rsidRDefault="003D31C4" w:rsidP="003D31C4">
            <w:pPr>
              <w:jc w:val="center"/>
              <w:rPr>
                <w:sz w:val="20"/>
                <w:szCs w:val="20"/>
              </w:rPr>
            </w:pPr>
            <w:r w:rsidRPr="00E2688A">
              <w:rPr>
                <w:sz w:val="20"/>
                <w:szCs w:val="20"/>
              </w:rPr>
              <w:t>3</w:t>
            </w:r>
            <w:r w:rsidR="00FF7D6F" w:rsidRPr="00E2688A">
              <w:rPr>
                <w:sz w:val="20"/>
                <w:szCs w:val="20"/>
              </w:rPr>
              <w:t> </w:t>
            </w:r>
            <w:r w:rsidRPr="00E2688A">
              <w:rPr>
                <w:sz w:val="20"/>
                <w:szCs w:val="20"/>
              </w:rPr>
              <w:t>896,19</w:t>
            </w:r>
          </w:p>
        </w:tc>
      </w:tr>
      <w:tr w:rsidR="00CB7001" w:rsidRPr="00E2688A" w14:paraId="3C7DC754" w14:textId="77777777" w:rsidTr="005532F6">
        <w:trPr>
          <w:trHeight w:val="283"/>
        </w:trPr>
        <w:tc>
          <w:tcPr>
            <w:tcW w:w="414" w:type="pct"/>
            <w:vAlign w:val="center"/>
          </w:tcPr>
          <w:p w14:paraId="3A751271" w14:textId="4BA1846B" w:rsidR="00CB7001" w:rsidRPr="00E2688A" w:rsidRDefault="00CB7001" w:rsidP="003D31C4">
            <w:pPr>
              <w:jc w:val="center"/>
              <w:rPr>
                <w:sz w:val="20"/>
                <w:szCs w:val="20"/>
              </w:rPr>
            </w:pPr>
            <w:r w:rsidRPr="00E2688A">
              <w:rPr>
                <w:sz w:val="20"/>
                <w:szCs w:val="20"/>
              </w:rPr>
              <w:t>9</w:t>
            </w:r>
          </w:p>
        </w:tc>
        <w:tc>
          <w:tcPr>
            <w:tcW w:w="2293" w:type="pct"/>
            <w:vAlign w:val="center"/>
          </w:tcPr>
          <w:p w14:paraId="38515763" w14:textId="32C9C8A9" w:rsidR="00CB7001" w:rsidRPr="00E2688A" w:rsidRDefault="00CB7001" w:rsidP="003D31C4">
            <w:pPr>
              <w:jc w:val="center"/>
              <w:rPr>
                <w:sz w:val="20"/>
                <w:szCs w:val="20"/>
              </w:rPr>
            </w:pPr>
            <w:r w:rsidRPr="00E2688A">
              <w:rPr>
                <w:sz w:val="20"/>
                <w:szCs w:val="20"/>
              </w:rPr>
              <w:t>АО «НПО «Поиск»</w:t>
            </w:r>
          </w:p>
        </w:tc>
        <w:tc>
          <w:tcPr>
            <w:tcW w:w="2293" w:type="pct"/>
            <w:vAlign w:val="center"/>
          </w:tcPr>
          <w:p w14:paraId="23923EBE" w14:textId="779B6DF7" w:rsidR="00CB7001" w:rsidRPr="00E2688A" w:rsidRDefault="00CB7001" w:rsidP="003D31C4">
            <w:pPr>
              <w:jc w:val="center"/>
              <w:rPr>
                <w:sz w:val="20"/>
                <w:szCs w:val="20"/>
              </w:rPr>
            </w:pPr>
            <w:r w:rsidRPr="00E2688A">
              <w:rPr>
                <w:sz w:val="20"/>
                <w:szCs w:val="20"/>
              </w:rPr>
              <w:t>1700,00</w:t>
            </w:r>
          </w:p>
        </w:tc>
      </w:tr>
      <w:tr w:rsidR="003D31C4" w:rsidRPr="00E2688A" w14:paraId="16EFBB9D" w14:textId="77777777" w:rsidTr="005532F6">
        <w:trPr>
          <w:trHeight w:val="283"/>
        </w:trPr>
        <w:tc>
          <w:tcPr>
            <w:tcW w:w="2707" w:type="pct"/>
            <w:gridSpan w:val="2"/>
            <w:vAlign w:val="center"/>
          </w:tcPr>
          <w:p w14:paraId="4ADB87BA" w14:textId="13E5D1A0" w:rsidR="003D31C4" w:rsidRPr="00E2688A" w:rsidRDefault="003D31C4" w:rsidP="00C661FD">
            <w:pPr>
              <w:jc w:val="center"/>
              <w:rPr>
                <w:b/>
                <w:sz w:val="20"/>
                <w:szCs w:val="20"/>
              </w:rPr>
            </w:pPr>
            <w:r w:rsidRPr="00E2688A">
              <w:rPr>
                <w:b/>
                <w:sz w:val="20"/>
                <w:szCs w:val="20"/>
              </w:rPr>
              <w:t>Итого</w:t>
            </w:r>
          </w:p>
        </w:tc>
        <w:tc>
          <w:tcPr>
            <w:tcW w:w="2293" w:type="pct"/>
            <w:vAlign w:val="center"/>
          </w:tcPr>
          <w:p w14:paraId="62F2C801" w14:textId="198147AF" w:rsidR="003D31C4" w:rsidRPr="00E2688A" w:rsidRDefault="002617C6" w:rsidP="002617C6">
            <w:pPr>
              <w:jc w:val="center"/>
              <w:rPr>
                <w:b/>
                <w:sz w:val="20"/>
                <w:szCs w:val="20"/>
              </w:rPr>
            </w:pPr>
            <w:r w:rsidRPr="00E2688A">
              <w:rPr>
                <w:b/>
                <w:sz w:val="20"/>
                <w:szCs w:val="20"/>
              </w:rPr>
              <w:t>43 334</w:t>
            </w:r>
            <w:r w:rsidR="003D31C4" w:rsidRPr="00E2688A">
              <w:rPr>
                <w:b/>
                <w:sz w:val="20"/>
                <w:szCs w:val="20"/>
              </w:rPr>
              <w:t>,</w:t>
            </w:r>
            <w:r w:rsidRPr="00E2688A">
              <w:rPr>
                <w:b/>
                <w:sz w:val="20"/>
                <w:szCs w:val="20"/>
              </w:rPr>
              <w:t>17</w:t>
            </w:r>
          </w:p>
        </w:tc>
      </w:tr>
    </w:tbl>
    <w:p w14:paraId="56C72171" w14:textId="77777777" w:rsidR="00BF6677" w:rsidRPr="00E2688A" w:rsidRDefault="00BF6677" w:rsidP="002B62FA">
      <w:pPr>
        <w:pStyle w:val="af3"/>
        <w:spacing w:before="0" w:after="0"/>
        <w:rPr>
          <w:szCs w:val="26"/>
        </w:rPr>
      </w:pPr>
    </w:p>
    <w:p w14:paraId="69601D67" w14:textId="0154C136" w:rsidR="002B62FA" w:rsidRPr="00E2688A" w:rsidRDefault="002B62FA" w:rsidP="002B62FA">
      <w:pPr>
        <w:pStyle w:val="af3"/>
        <w:spacing w:before="0" w:after="0"/>
        <w:rPr>
          <w:szCs w:val="26"/>
        </w:rPr>
        <w:sectPr w:rsidR="002B62FA" w:rsidRPr="00E2688A" w:rsidSect="00474E8F">
          <w:pgSz w:w="11920" w:h="16840"/>
          <w:pgMar w:top="1134" w:right="567" w:bottom="567" w:left="1701" w:header="709" w:footer="357" w:gutter="0"/>
          <w:cols w:space="720"/>
          <w:docGrid w:linePitch="326"/>
        </w:sectPr>
      </w:pPr>
    </w:p>
    <w:p w14:paraId="1574BDD4" w14:textId="1282D388" w:rsidR="00E94169" w:rsidRPr="00E2688A" w:rsidRDefault="00E94169" w:rsidP="00E94169">
      <w:pPr>
        <w:keepNext/>
        <w:keepLines/>
        <w:pageBreakBefore/>
        <w:numPr>
          <w:ilvl w:val="1"/>
          <w:numId w:val="0"/>
        </w:numPr>
        <w:spacing w:after="120" w:line="360" w:lineRule="auto"/>
        <w:ind w:firstLine="709"/>
        <w:jc w:val="both"/>
        <w:outlineLvl w:val="0"/>
        <w:rPr>
          <w:b/>
          <w:iCs/>
          <w:caps/>
          <w:snapToGrid w:val="0"/>
          <w:sz w:val="26"/>
          <w:szCs w:val="26"/>
          <w:lang w:eastAsia="en-US"/>
        </w:rPr>
      </w:pPr>
      <w:bookmarkStart w:id="49" w:name="_Toc103760263"/>
      <w:r w:rsidRPr="00E2688A">
        <w:rPr>
          <w:b/>
          <w:iCs/>
          <w:caps/>
          <w:snapToGrid w:val="0"/>
          <w:sz w:val="26"/>
          <w:szCs w:val="26"/>
          <w:lang w:eastAsia="en-US"/>
        </w:rPr>
        <w:t xml:space="preserve">РАЗДЕЛ 4. </w:t>
      </w:r>
      <w:r w:rsidRPr="00E2688A">
        <w:rPr>
          <w:b/>
          <w:iCs/>
          <w:snapToGrid w:val="0"/>
          <w:sz w:val="26"/>
          <w:szCs w:val="26"/>
          <w:lang w:eastAsia="en-US"/>
        </w:rPr>
        <w:t>ОСНОВНЫЕ ПОЛОЖЕНИЯ МАСТЕР-ПЛАНА РАЗВИТИЯ СИСТЕМ ТЕПЛОСНАБЖЕНИЯ</w:t>
      </w:r>
      <w:r w:rsidR="005B7A91" w:rsidRPr="00E2688A">
        <w:rPr>
          <w:b/>
          <w:iCs/>
          <w:snapToGrid w:val="0"/>
          <w:sz w:val="26"/>
          <w:szCs w:val="26"/>
          <w:lang w:eastAsia="en-US"/>
        </w:rPr>
        <w:t xml:space="preserve"> </w:t>
      </w:r>
      <w:r w:rsidR="005B7A91" w:rsidRPr="00E2688A">
        <w:rPr>
          <w:b/>
          <w:bCs/>
          <w:iCs/>
          <w:snapToGrid w:val="0"/>
          <w:sz w:val="26"/>
          <w:szCs w:val="26"/>
          <w:lang w:eastAsia="en-US"/>
        </w:rPr>
        <w:t>МО «МУРИНСКОЕ ГОРОДСКОЕ ПОСЕЛЕНИЕ»</w:t>
      </w:r>
      <w:bookmarkEnd w:id="49"/>
    </w:p>
    <w:p w14:paraId="123FA582" w14:textId="77777777" w:rsidR="00CC7655" w:rsidRPr="00E2688A" w:rsidRDefault="00CC7655" w:rsidP="00CC7655">
      <w:pPr>
        <w:autoSpaceDE w:val="0"/>
        <w:autoSpaceDN w:val="0"/>
        <w:spacing w:line="360" w:lineRule="auto"/>
        <w:ind w:firstLine="709"/>
        <w:jc w:val="both"/>
        <w:rPr>
          <w:sz w:val="26"/>
          <w:szCs w:val="26"/>
        </w:rPr>
      </w:pPr>
      <w:r w:rsidRPr="00E2688A">
        <w:rPr>
          <w:sz w:val="26"/>
          <w:szCs w:val="26"/>
        </w:rPr>
        <w:t xml:space="preserve">Основанием для разработки и актуализации Схемы теплоснабжения муниципального образования «Муринское городское поселение» до 2030 г. является Федеральный закон от 27 июля 2010 г. №190-ФЗ "О теплоснабжении", направленный на обеспечение устойчивого и надежного теплоснабжения потребителей. </w:t>
      </w:r>
    </w:p>
    <w:p w14:paraId="2EBD2386" w14:textId="77777777" w:rsidR="00CC7655" w:rsidRPr="00E2688A" w:rsidRDefault="00CC7655" w:rsidP="00CC7655">
      <w:pPr>
        <w:autoSpaceDE w:val="0"/>
        <w:autoSpaceDN w:val="0"/>
        <w:spacing w:line="360" w:lineRule="auto"/>
        <w:ind w:firstLine="709"/>
        <w:jc w:val="both"/>
        <w:rPr>
          <w:sz w:val="26"/>
          <w:szCs w:val="26"/>
        </w:rPr>
      </w:pPr>
      <w:r w:rsidRPr="00E2688A">
        <w:rPr>
          <w:sz w:val="26"/>
          <w:szCs w:val="26"/>
        </w:rPr>
        <w:t>В составе Схемы теплоснабжения предлагаются решения по повышению эффективности снабжения городского поселения тепловой энергией, рационального распределения тепловых нагрузок между источниками тепловой энергии, разрабатываются мероприятия по повышению надежности систем теплоснабжения, реконструкции тепловых сетей, а также решается вопрос об обеспечении тепловой энергией перспективной застройки, определяются условия организации централизованного теплоснабжения и теплоснабжения с помощью индивидуальных источников, вносится предложение по определению единой теплоснабжающей организации и зоны ее действия. В составе обосновывающих материалов проведен технико-экономический анализ предлагаемых проектных решений, определена ориентировочная стоимость мероприятий и даны предложения по источникам инвестирования данных мероприятий.</w:t>
      </w:r>
    </w:p>
    <w:p w14:paraId="3BD7198C" w14:textId="624C74F2" w:rsidR="00C85E26" w:rsidRPr="00E2688A" w:rsidRDefault="00C85E26" w:rsidP="00C85E26">
      <w:pPr>
        <w:spacing w:line="360" w:lineRule="auto"/>
        <w:ind w:firstLine="709"/>
        <w:jc w:val="both"/>
        <w:rPr>
          <w:sz w:val="26"/>
          <w:szCs w:val="26"/>
        </w:rPr>
      </w:pPr>
      <w:r w:rsidRPr="00E2688A">
        <w:rPr>
          <w:sz w:val="26"/>
          <w:szCs w:val="26"/>
        </w:rPr>
        <w:t>Согласно проекту планировки территории (Постановление №200 от 24.07.2014г. Администрации МО «Муринское городское поселение») в целях обеспечения тепловой энергией вновь строящегося квартала жилой и социальной застройки в д. Лаврики, предусмотрено строительство 2-х котельных на земельных участках с кадастровыми номерами 47:07:0722001:13158 (котельная №1) и 47:07:0722001:4104 (котельная №2).</w:t>
      </w:r>
    </w:p>
    <w:p w14:paraId="4F1CB7BB" w14:textId="77777777" w:rsidR="00CC7655" w:rsidRPr="00E2688A" w:rsidRDefault="00CC7655" w:rsidP="00CC7655">
      <w:pPr>
        <w:spacing w:line="360" w:lineRule="auto"/>
        <w:ind w:firstLine="709"/>
        <w:jc w:val="both"/>
        <w:rPr>
          <w:sz w:val="26"/>
          <w:szCs w:val="26"/>
        </w:rPr>
      </w:pPr>
      <w:r w:rsidRPr="00E2688A">
        <w:rPr>
          <w:sz w:val="26"/>
          <w:szCs w:val="26"/>
        </w:rPr>
        <w:t xml:space="preserve">Работы по проектированию и строительству данных источников будут осуществлять ООО «Национальная Энергетическая Компания» и ООО «Региональная Теплосетевая Компания». Планируемый срок ввода в эксплуатацию котельной №1– 2 квартал 2023 года, котельной №2 – 3 квартал 2023 года. </w:t>
      </w:r>
      <w:r w:rsidRPr="00E2688A">
        <w:rPr>
          <w:iCs/>
          <w:sz w:val="26"/>
          <w:szCs w:val="26"/>
        </w:rPr>
        <w:t>Установленная мощность каждой котельной составит 81 МВт (69,5 Гкал/ч).</w:t>
      </w:r>
    </w:p>
    <w:p w14:paraId="6E2433F8" w14:textId="77777777" w:rsidR="00C85E26" w:rsidRPr="00E2688A" w:rsidRDefault="00C85E26" w:rsidP="00C85E26">
      <w:pPr>
        <w:widowControl w:val="0"/>
        <w:spacing w:line="360" w:lineRule="auto"/>
        <w:ind w:firstLine="709"/>
        <w:jc w:val="both"/>
        <w:rPr>
          <w:sz w:val="26"/>
          <w:szCs w:val="26"/>
        </w:rPr>
      </w:pPr>
      <w:r w:rsidRPr="00E2688A">
        <w:rPr>
          <w:sz w:val="26"/>
          <w:szCs w:val="26"/>
        </w:rPr>
        <w:t>Также перспективной зоной развития территории МО «Муринское городское поселение», не обеспеченной источниками тепловой энергии является территория транспортно-пересадочного узла «Девяткино», определенная проектом планировки и межевания территории, утвержденным Распоряжением Правительства Ленинградской области от 22 июля 2019 года № 483-р (Далее – территория ТПУ «Девяткино»).</w:t>
      </w:r>
    </w:p>
    <w:p w14:paraId="7DEAAF0B" w14:textId="27E2EE8E" w:rsidR="00C85E26" w:rsidRPr="00E2688A" w:rsidRDefault="00C85E26" w:rsidP="00C85E26">
      <w:pPr>
        <w:widowControl w:val="0"/>
        <w:spacing w:line="360" w:lineRule="auto"/>
        <w:ind w:firstLine="709"/>
        <w:jc w:val="both"/>
        <w:rPr>
          <w:sz w:val="26"/>
          <w:szCs w:val="26"/>
        </w:rPr>
      </w:pPr>
      <w:r w:rsidRPr="00E2688A">
        <w:rPr>
          <w:sz w:val="26"/>
          <w:szCs w:val="26"/>
        </w:rPr>
        <w:t>Перспективная нагрузка потребителей территории ТПУ «Девяткино», согласно утвержденному проекту планировки и межева</w:t>
      </w:r>
      <w:r w:rsidR="006E07DE" w:rsidRPr="00E2688A">
        <w:rPr>
          <w:sz w:val="26"/>
          <w:szCs w:val="26"/>
        </w:rPr>
        <w:t>ния территории, составляет 5</w:t>
      </w:r>
      <w:r w:rsidR="00681E3F" w:rsidRPr="00E2688A">
        <w:rPr>
          <w:sz w:val="26"/>
          <w:szCs w:val="26"/>
        </w:rPr>
        <w:t>0,55 </w:t>
      </w:r>
      <w:r w:rsidRPr="00E2688A">
        <w:rPr>
          <w:sz w:val="26"/>
          <w:szCs w:val="26"/>
        </w:rPr>
        <w:t>Гкал/ч.</w:t>
      </w:r>
    </w:p>
    <w:p w14:paraId="2F4A463D" w14:textId="77777777" w:rsidR="00C85E26" w:rsidRPr="00E2688A" w:rsidRDefault="00C85E26" w:rsidP="00C85E26">
      <w:pPr>
        <w:widowControl w:val="0"/>
        <w:spacing w:line="360" w:lineRule="auto"/>
        <w:ind w:firstLine="709"/>
        <w:jc w:val="both"/>
        <w:rPr>
          <w:sz w:val="26"/>
          <w:szCs w:val="26"/>
        </w:rPr>
      </w:pPr>
      <w:r w:rsidRPr="00E2688A">
        <w:rPr>
          <w:sz w:val="26"/>
          <w:szCs w:val="26"/>
        </w:rPr>
        <w:t>Проектом планировки и межевания территории ТПУ «Девяткино» предусматривается очередность строительства объектов:</w:t>
      </w:r>
    </w:p>
    <w:p w14:paraId="4F7554C5" w14:textId="2D387FCB" w:rsidR="00C85E26" w:rsidRPr="00E2688A" w:rsidRDefault="00C85E26" w:rsidP="00C85E26">
      <w:pPr>
        <w:widowControl w:val="0"/>
        <w:spacing w:line="360" w:lineRule="auto"/>
        <w:ind w:firstLine="709"/>
        <w:jc w:val="both"/>
        <w:rPr>
          <w:sz w:val="26"/>
          <w:szCs w:val="26"/>
        </w:rPr>
      </w:pPr>
      <w:r w:rsidRPr="00E2688A">
        <w:rPr>
          <w:sz w:val="26"/>
          <w:szCs w:val="26"/>
        </w:rPr>
        <w:t>1-ая очередь - строительство междугородного автовокзала «Северный» в составе ТПУ «Девяткино», мест остановок автобусов и коммерческого</w:t>
      </w:r>
      <w:r w:rsidR="00681E3F" w:rsidRPr="00E2688A">
        <w:rPr>
          <w:sz w:val="26"/>
          <w:szCs w:val="26"/>
        </w:rPr>
        <w:t xml:space="preserve"> объекта (торговый центр) — 2024</w:t>
      </w:r>
      <w:r w:rsidRPr="00E2688A">
        <w:rPr>
          <w:sz w:val="26"/>
          <w:szCs w:val="26"/>
        </w:rPr>
        <w:t xml:space="preserve"> год. Подключаемая нагрузка </w:t>
      </w:r>
      <w:r w:rsidR="00681E3F" w:rsidRPr="00E2688A">
        <w:rPr>
          <w:sz w:val="26"/>
          <w:szCs w:val="26"/>
        </w:rPr>
        <w:t>0,4</w:t>
      </w:r>
      <w:r w:rsidRPr="00E2688A">
        <w:rPr>
          <w:sz w:val="26"/>
          <w:szCs w:val="26"/>
        </w:rPr>
        <w:t xml:space="preserve"> Гкал/ч.</w:t>
      </w:r>
    </w:p>
    <w:p w14:paraId="6341F5C3" w14:textId="1A1089CC" w:rsidR="00C85E26" w:rsidRPr="00E2688A" w:rsidRDefault="00C85E26" w:rsidP="00C85E26">
      <w:pPr>
        <w:widowControl w:val="0"/>
        <w:spacing w:line="360" w:lineRule="auto"/>
        <w:ind w:firstLine="709"/>
        <w:jc w:val="both"/>
        <w:rPr>
          <w:sz w:val="26"/>
          <w:szCs w:val="26"/>
        </w:rPr>
      </w:pPr>
      <w:r w:rsidRPr="00E2688A">
        <w:rPr>
          <w:sz w:val="26"/>
          <w:szCs w:val="26"/>
        </w:rPr>
        <w:t xml:space="preserve">2-ая очередь - строительство делового центра (бизнес-центр), открытой автостоянки, отдельно стоящих многоуровневых паркингов на 2700 машино-мест и 1000 машино-мест, мастерской для ремонта и обслуживания автомобилей и прочих объектов придорожного сервиса и наземного сооружения для трамвайного сообщения — 2035 </w:t>
      </w:r>
      <w:r w:rsidR="006E07DE" w:rsidRPr="00E2688A">
        <w:rPr>
          <w:sz w:val="26"/>
          <w:szCs w:val="26"/>
        </w:rPr>
        <w:t>год. Подключаемая нагрузка 50,15</w:t>
      </w:r>
      <w:r w:rsidRPr="00E2688A">
        <w:rPr>
          <w:sz w:val="26"/>
          <w:szCs w:val="26"/>
        </w:rPr>
        <w:t xml:space="preserve"> Гкал/ч.</w:t>
      </w:r>
    </w:p>
    <w:p w14:paraId="04764984" w14:textId="77777777" w:rsidR="00757DE3" w:rsidRPr="00E2688A" w:rsidRDefault="00757DE3" w:rsidP="00757DE3">
      <w:pPr>
        <w:widowControl w:val="0"/>
        <w:spacing w:line="360" w:lineRule="auto"/>
        <w:ind w:firstLine="709"/>
        <w:jc w:val="both"/>
        <w:rPr>
          <w:sz w:val="26"/>
          <w:szCs w:val="26"/>
        </w:rPr>
      </w:pPr>
      <w:r w:rsidRPr="00E2688A">
        <w:rPr>
          <w:sz w:val="26"/>
          <w:szCs w:val="26"/>
        </w:rPr>
        <w:t xml:space="preserve">Т.к. вторая очередь строительства ТПУ «Девяткино» выходит за пределы срока актуализации настоящей схемы теплоснабжения, мероприятия по обеспечению перспективных нагрузок второй очереди </w:t>
      </w:r>
      <w:r w:rsidRPr="00E2688A">
        <w:rPr>
          <w:iCs/>
          <w:sz w:val="26"/>
          <w:szCs w:val="26"/>
        </w:rPr>
        <w:t>будут рассмотрены при последующих актуализация схемы теплоснабжения.</w:t>
      </w:r>
    </w:p>
    <w:p w14:paraId="4E9CB115" w14:textId="77777777" w:rsidR="00C85E26" w:rsidRPr="00E2688A" w:rsidRDefault="00C85E26" w:rsidP="00C85E26">
      <w:pPr>
        <w:spacing w:line="360" w:lineRule="auto"/>
        <w:ind w:firstLine="709"/>
        <w:jc w:val="both"/>
        <w:rPr>
          <w:sz w:val="26"/>
          <w:szCs w:val="26"/>
        </w:rPr>
      </w:pPr>
    </w:p>
    <w:p w14:paraId="460587FB" w14:textId="77777777" w:rsidR="00C85E26" w:rsidRPr="00E2688A" w:rsidRDefault="00C85E26" w:rsidP="00E0262B">
      <w:pPr>
        <w:pStyle w:val="0311"/>
        <w:numPr>
          <w:ilvl w:val="1"/>
          <w:numId w:val="11"/>
        </w:numPr>
        <w:tabs>
          <w:tab w:val="left" w:pos="1418"/>
        </w:tabs>
        <w:spacing w:before="0" w:line="360" w:lineRule="auto"/>
        <w:ind w:left="0" w:firstLine="709"/>
      </w:pPr>
      <w:bookmarkStart w:id="50" w:name="_Toc103760264"/>
      <w:r w:rsidRPr="00E2688A">
        <w:t>Описание сценариев развития теплоснабжения МО «Муринское городское поселение»</w:t>
      </w:r>
      <w:bookmarkEnd w:id="50"/>
    </w:p>
    <w:p w14:paraId="248FC5AC" w14:textId="77777777" w:rsidR="00CC7655" w:rsidRPr="00E2688A" w:rsidRDefault="00CC7655" w:rsidP="00CC7655">
      <w:pPr>
        <w:spacing w:line="360" w:lineRule="auto"/>
        <w:ind w:firstLine="709"/>
        <w:contextualSpacing/>
        <w:jc w:val="both"/>
        <w:rPr>
          <w:rFonts w:eastAsia="MS PMincho"/>
          <w:iCs/>
          <w:sz w:val="26"/>
          <w:szCs w:val="26"/>
        </w:rPr>
      </w:pPr>
      <w:r w:rsidRPr="00E2688A">
        <w:rPr>
          <w:rFonts w:eastAsia="MS PMincho"/>
          <w:iCs/>
          <w:sz w:val="26"/>
          <w:szCs w:val="26"/>
        </w:rPr>
        <w:t>В настоящей актуализации схемы теплоснабжения рассмотрены два варианта развития централизованной системы теплоснабжения МО Муринского городского поселения, отличающиеся друг от друга мероприятиями по подключении ТПУ «Девяткино».</w:t>
      </w:r>
    </w:p>
    <w:p w14:paraId="7DCAFC28" w14:textId="0FA39C05" w:rsidR="00446578" w:rsidRPr="00E2688A" w:rsidRDefault="00446578" w:rsidP="00446578">
      <w:pPr>
        <w:spacing w:line="360" w:lineRule="auto"/>
        <w:ind w:firstLine="851"/>
        <w:jc w:val="both"/>
        <w:rPr>
          <w:sz w:val="26"/>
          <w:szCs w:val="26"/>
        </w:rPr>
      </w:pPr>
      <w:r w:rsidRPr="00E2688A">
        <w:rPr>
          <w:sz w:val="26"/>
          <w:szCs w:val="26"/>
        </w:rPr>
        <w:t>В качестве вариантов развития системы теплоснабжения ТПУ «Девяткино» рассматривается:</w:t>
      </w:r>
    </w:p>
    <w:p w14:paraId="6F387B4C" w14:textId="24AE519B" w:rsidR="00446578" w:rsidRPr="00E2688A" w:rsidRDefault="00F90836" w:rsidP="00E0262B">
      <w:pPr>
        <w:pStyle w:val="ad"/>
        <w:numPr>
          <w:ilvl w:val="0"/>
          <w:numId w:val="23"/>
        </w:numPr>
        <w:tabs>
          <w:tab w:val="left" w:pos="1134"/>
        </w:tabs>
        <w:spacing w:line="360" w:lineRule="auto"/>
        <w:ind w:left="0" w:firstLine="709"/>
        <w:rPr>
          <w:sz w:val="26"/>
          <w:szCs w:val="26"/>
        </w:rPr>
      </w:pPr>
      <w:r w:rsidRPr="00E2688A">
        <w:rPr>
          <w:sz w:val="26"/>
          <w:szCs w:val="26"/>
        </w:rPr>
        <w:t>Строительство тепловых сетей в целях подключения потребителей территории ТПУ «Девяткино» от существующих тепловых сетей ООО «Петербургтеплоэнерго», источник теплоснабжения – ООО «Петербургтеплоэнерго». Вариант подключения территории ТПУ «Девяткино» представлен на рисунке</w:t>
      </w:r>
      <w:r w:rsidR="00010062" w:rsidRPr="00E2688A">
        <w:rPr>
          <w:sz w:val="26"/>
          <w:szCs w:val="26"/>
        </w:rPr>
        <w:t xml:space="preserve"> </w:t>
      </w:r>
      <w:r w:rsidR="00010062" w:rsidRPr="00E2688A">
        <w:rPr>
          <w:sz w:val="26"/>
          <w:szCs w:val="26"/>
        </w:rPr>
        <w:fldChar w:fldCharType="begin"/>
      </w:r>
      <w:r w:rsidR="00010062" w:rsidRPr="00E2688A">
        <w:rPr>
          <w:sz w:val="26"/>
          <w:szCs w:val="26"/>
        </w:rPr>
        <w:instrText xml:space="preserve"> REF  _Ref102567871 \h \r \t </w:instrText>
      </w:r>
      <w:r w:rsidR="0052517A" w:rsidRPr="00E2688A">
        <w:rPr>
          <w:sz w:val="26"/>
          <w:szCs w:val="26"/>
        </w:rPr>
        <w:instrText xml:space="preserve"> \* MERGEFORMAT </w:instrText>
      </w:r>
      <w:r w:rsidR="00010062" w:rsidRPr="00E2688A">
        <w:rPr>
          <w:sz w:val="26"/>
          <w:szCs w:val="26"/>
        </w:rPr>
      </w:r>
      <w:r w:rsidR="00010062" w:rsidRPr="00E2688A">
        <w:rPr>
          <w:sz w:val="26"/>
          <w:szCs w:val="26"/>
        </w:rPr>
        <w:fldChar w:fldCharType="separate"/>
      </w:r>
      <w:r w:rsidR="004D667A">
        <w:rPr>
          <w:sz w:val="26"/>
          <w:szCs w:val="26"/>
        </w:rPr>
        <w:t>20</w:t>
      </w:r>
      <w:r w:rsidR="00010062" w:rsidRPr="00E2688A">
        <w:rPr>
          <w:sz w:val="26"/>
          <w:szCs w:val="26"/>
        </w:rPr>
        <w:fldChar w:fldCharType="end"/>
      </w:r>
      <w:r w:rsidRPr="00E2688A">
        <w:rPr>
          <w:sz w:val="26"/>
          <w:szCs w:val="26"/>
        </w:rPr>
        <w:t>.</w:t>
      </w:r>
    </w:p>
    <w:p w14:paraId="25A1CDAD" w14:textId="29CC8734" w:rsidR="00E2688A" w:rsidRPr="00E2688A" w:rsidRDefault="00E2688A" w:rsidP="00C85E26">
      <w:pPr>
        <w:tabs>
          <w:tab w:val="left" w:pos="1134"/>
        </w:tabs>
        <w:spacing w:line="360" w:lineRule="auto"/>
        <w:jc w:val="center"/>
        <w:rPr>
          <w:sz w:val="26"/>
          <w:szCs w:val="26"/>
        </w:rPr>
      </w:pPr>
    </w:p>
    <w:p w14:paraId="266BAC5C" w14:textId="0E32AB1A" w:rsidR="00E2688A" w:rsidRPr="00E2688A" w:rsidRDefault="00E2688A" w:rsidP="00C85E26">
      <w:pPr>
        <w:tabs>
          <w:tab w:val="left" w:pos="1134"/>
        </w:tabs>
        <w:spacing w:line="360" w:lineRule="auto"/>
        <w:jc w:val="center"/>
        <w:rPr>
          <w:sz w:val="26"/>
          <w:szCs w:val="26"/>
        </w:rPr>
      </w:pPr>
      <w:r w:rsidRPr="00E2688A">
        <w:rPr>
          <w:noProof/>
          <w:sz w:val="26"/>
          <w:szCs w:val="26"/>
        </w:rPr>
        <w:drawing>
          <wp:inline distT="0" distB="0" distL="0" distR="0" wp14:anchorId="4FEDFD90" wp14:editId="5DD34CB5">
            <wp:extent cx="6078220" cy="4944110"/>
            <wp:effectExtent l="0" t="0" r="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8220" cy="4944110"/>
                    </a:xfrm>
                    <a:prstGeom prst="rect">
                      <a:avLst/>
                    </a:prstGeom>
                    <a:noFill/>
                  </pic:spPr>
                </pic:pic>
              </a:graphicData>
            </a:graphic>
          </wp:inline>
        </w:drawing>
      </w:r>
    </w:p>
    <w:p w14:paraId="40682762" w14:textId="056EBFCA" w:rsidR="00F90836" w:rsidRPr="00E2688A" w:rsidRDefault="00F90836" w:rsidP="00E0262B">
      <w:pPr>
        <w:pStyle w:val="ad"/>
        <w:numPr>
          <w:ilvl w:val="0"/>
          <w:numId w:val="21"/>
        </w:numPr>
        <w:tabs>
          <w:tab w:val="left" w:pos="0"/>
        </w:tabs>
        <w:spacing w:after="120"/>
        <w:ind w:left="0" w:firstLine="0"/>
        <w:rPr>
          <w:b/>
        </w:rPr>
      </w:pPr>
      <w:bookmarkStart w:id="51" w:name="_Ref102556206"/>
      <w:bookmarkStart w:id="52" w:name="_Ref102567871"/>
      <w:r w:rsidRPr="00E2688A">
        <w:rPr>
          <w:b/>
        </w:rPr>
        <w:t xml:space="preserve">Вариант подключения ТПУ «Девяткино» от существующих тепловых сетей </w:t>
      </w:r>
      <w:bookmarkEnd w:id="51"/>
      <w:r w:rsidRPr="00E2688A">
        <w:rPr>
          <w:b/>
        </w:rPr>
        <w:t>ООО «Петербургтеплоэнерго»</w:t>
      </w:r>
      <w:bookmarkEnd w:id="52"/>
      <w:r w:rsidRPr="00E2688A">
        <w:br w:type="page"/>
      </w:r>
    </w:p>
    <w:p w14:paraId="76BBBB42" w14:textId="3FADE207" w:rsidR="00446578" w:rsidRPr="00E2688A" w:rsidRDefault="00F90836" w:rsidP="00E0262B">
      <w:pPr>
        <w:pStyle w:val="ad"/>
        <w:numPr>
          <w:ilvl w:val="0"/>
          <w:numId w:val="23"/>
        </w:numPr>
        <w:tabs>
          <w:tab w:val="left" w:pos="1134"/>
        </w:tabs>
        <w:spacing w:line="360" w:lineRule="auto"/>
        <w:ind w:left="0" w:firstLine="709"/>
        <w:rPr>
          <w:sz w:val="26"/>
          <w:szCs w:val="26"/>
        </w:rPr>
      </w:pPr>
      <w:r w:rsidRPr="00E2688A">
        <w:rPr>
          <w:sz w:val="26"/>
          <w:szCs w:val="26"/>
        </w:rPr>
        <w:t xml:space="preserve">Строительство отдельно стоящей котельной, предусмотренной генеральным планом МО «Муринское городское поселение». Вариант подключения территории ТПУ «Девяткино» представлен на рисунке </w:t>
      </w:r>
      <w:r w:rsidRPr="00E2688A">
        <w:rPr>
          <w:sz w:val="26"/>
          <w:szCs w:val="26"/>
        </w:rPr>
        <w:fldChar w:fldCharType="begin"/>
      </w:r>
      <w:r w:rsidRPr="00E2688A">
        <w:rPr>
          <w:sz w:val="26"/>
          <w:szCs w:val="26"/>
        </w:rPr>
        <w:instrText xml:space="preserve"> REF  _Ref102565470 \h \r \t </w:instrText>
      </w:r>
      <w:r w:rsidR="0052517A" w:rsidRPr="00E2688A">
        <w:rPr>
          <w:sz w:val="26"/>
          <w:szCs w:val="26"/>
        </w:rPr>
        <w:instrText xml:space="preserve"> \* MERGEFORMAT </w:instrText>
      </w:r>
      <w:r w:rsidRPr="00E2688A">
        <w:rPr>
          <w:sz w:val="26"/>
          <w:szCs w:val="26"/>
        </w:rPr>
      </w:r>
      <w:r w:rsidRPr="00E2688A">
        <w:rPr>
          <w:sz w:val="26"/>
          <w:szCs w:val="26"/>
        </w:rPr>
        <w:fldChar w:fldCharType="separate"/>
      </w:r>
      <w:r w:rsidR="004D667A">
        <w:rPr>
          <w:sz w:val="26"/>
          <w:szCs w:val="26"/>
        </w:rPr>
        <w:t>21</w:t>
      </w:r>
      <w:r w:rsidRPr="00E2688A">
        <w:rPr>
          <w:sz w:val="26"/>
          <w:szCs w:val="26"/>
        </w:rPr>
        <w:fldChar w:fldCharType="end"/>
      </w:r>
      <w:r w:rsidRPr="00E2688A">
        <w:rPr>
          <w:sz w:val="26"/>
          <w:szCs w:val="26"/>
        </w:rPr>
        <w:t>.</w:t>
      </w:r>
    </w:p>
    <w:p w14:paraId="3AE7BAAE" w14:textId="7D00C4C5" w:rsidR="00F90836" w:rsidRPr="00E2688A" w:rsidRDefault="00F90836" w:rsidP="00F90836">
      <w:pPr>
        <w:tabs>
          <w:tab w:val="left" w:pos="1134"/>
        </w:tabs>
        <w:spacing w:line="360" w:lineRule="auto"/>
        <w:rPr>
          <w:sz w:val="26"/>
          <w:szCs w:val="26"/>
        </w:rPr>
      </w:pPr>
      <w:r w:rsidRPr="00E2688A">
        <w:rPr>
          <w:noProof/>
          <w:sz w:val="26"/>
          <w:szCs w:val="26"/>
        </w:rPr>
        <w:drawing>
          <wp:inline distT="0" distB="0" distL="0" distR="0" wp14:anchorId="2189B8DF" wp14:editId="3265734E">
            <wp:extent cx="6129020" cy="4100195"/>
            <wp:effectExtent l="0" t="0" r="5080" b="0"/>
            <wp:docPr id="38" name="Рисунок 38" descr="X:\3. Инженер расчетчик\shara\Объекты\Мурино АСТС на 2022 год\2. Рабочая\Олеся\ВЫГРУЗКИ ИЗ ЗУЛУ\Картинки\Перспектива\Перспективная котельная для тп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3. Инженер расчетчик\shara\Объекты\Мурино АСТС на 2022 год\2. Рабочая\Олеся\ВЫГРУЗКИ ИЗ ЗУЛУ\Картинки\Перспектива\Перспективная котельная для тпу.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9020" cy="4100195"/>
                    </a:xfrm>
                    <a:prstGeom prst="rect">
                      <a:avLst/>
                    </a:prstGeom>
                    <a:noFill/>
                    <a:ln>
                      <a:noFill/>
                    </a:ln>
                  </pic:spPr>
                </pic:pic>
              </a:graphicData>
            </a:graphic>
          </wp:inline>
        </w:drawing>
      </w:r>
    </w:p>
    <w:p w14:paraId="2BC34AB9" w14:textId="72F53B8D" w:rsidR="00446578" w:rsidRPr="00E2688A" w:rsidRDefault="00446578" w:rsidP="00E0262B">
      <w:pPr>
        <w:pStyle w:val="ad"/>
        <w:numPr>
          <w:ilvl w:val="0"/>
          <w:numId w:val="21"/>
        </w:numPr>
        <w:tabs>
          <w:tab w:val="left" w:pos="0"/>
        </w:tabs>
        <w:spacing w:after="120"/>
        <w:ind w:left="0" w:firstLine="0"/>
        <w:rPr>
          <w:b/>
        </w:rPr>
      </w:pPr>
      <w:bookmarkStart w:id="53" w:name="_Ref102565470"/>
      <w:r w:rsidRPr="00E2688A">
        <w:rPr>
          <w:b/>
        </w:rPr>
        <w:t>Вариант подключения ТПУ «Девяткино» от перспективной котельной</w:t>
      </w:r>
      <w:bookmarkEnd w:id="53"/>
      <w:r w:rsidRPr="00E2688A">
        <w:rPr>
          <w:b/>
        </w:rPr>
        <w:t xml:space="preserve"> </w:t>
      </w:r>
    </w:p>
    <w:p w14:paraId="7E166C20" w14:textId="77777777" w:rsidR="00446578" w:rsidRPr="00E2688A" w:rsidRDefault="00446578" w:rsidP="00F90836">
      <w:pPr>
        <w:pStyle w:val="ad"/>
        <w:spacing w:before="120" w:line="360" w:lineRule="auto"/>
        <w:ind w:left="0" w:firstLine="709"/>
        <w:rPr>
          <w:sz w:val="26"/>
          <w:szCs w:val="26"/>
        </w:rPr>
      </w:pPr>
    </w:p>
    <w:p w14:paraId="0F2EB593" w14:textId="77777777" w:rsidR="00757DE3" w:rsidRPr="00E2688A" w:rsidRDefault="00757DE3" w:rsidP="00757DE3">
      <w:pPr>
        <w:pStyle w:val="ad"/>
        <w:spacing w:before="120" w:line="360" w:lineRule="auto"/>
        <w:ind w:left="0" w:firstLine="709"/>
        <w:rPr>
          <w:iCs/>
          <w:sz w:val="26"/>
          <w:szCs w:val="26"/>
        </w:rPr>
      </w:pPr>
      <w:r w:rsidRPr="00E2688A">
        <w:rPr>
          <w:sz w:val="26"/>
          <w:szCs w:val="26"/>
        </w:rPr>
        <w:t xml:space="preserve">В настоящее время, реализация 2-й очереди строительства </w:t>
      </w:r>
      <w:r w:rsidRPr="00E2688A">
        <w:rPr>
          <w:iCs/>
          <w:sz w:val="26"/>
          <w:szCs w:val="26"/>
        </w:rPr>
        <w:t xml:space="preserve">ТПУ «Девяткино» выходит за пределы срока актуализации настоящей схемы теплоснабжения и не может быть рассмотрена в схеме теплоснабжения по причине отсутствия официальной информации о планах строительства, года ввода и подключаемой нагрузки данной территории. Определение варианта обеспечения тепловой энергией </w:t>
      </w:r>
      <w:r w:rsidRPr="00E2688A">
        <w:rPr>
          <w:sz w:val="26"/>
          <w:szCs w:val="26"/>
        </w:rPr>
        <w:t xml:space="preserve">2-й очереди строительства </w:t>
      </w:r>
      <w:r w:rsidRPr="00E2688A">
        <w:rPr>
          <w:iCs/>
          <w:sz w:val="26"/>
          <w:szCs w:val="26"/>
        </w:rPr>
        <w:t>ТПУ «Девяткино» будет выполнено при последующих актуализация схемы теплоснабжения.</w:t>
      </w:r>
    </w:p>
    <w:p w14:paraId="60CD4641" w14:textId="77777777" w:rsidR="00032F16" w:rsidRPr="00E2688A" w:rsidRDefault="00032F16" w:rsidP="00032F16">
      <w:pPr>
        <w:spacing w:line="360" w:lineRule="auto"/>
        <w:ind w:firstLine="709"/>
        <w:contextualSpacing/>
        <w:jc w:val="both"/>
        <w:rPr>
          <w:rFonts w:eastAsia="MS PMincho"/>
          <w:iCs/>
          <w:sz w:val="26"/>
          <w:szCs w:val="26"/>
        </w:rPr>
      </w:pPr>
      <w:r w:rsidRPr="00E2688A">
        <w:rPr>
          <w:rFonts w:eastAsia="MS PMincho"/>
          <w:iCs/>
          <w:sz w:val="26"/>
          <w:szCs w:val="26"/>
        </w:rPr>
        <w:t>Вне зависимости от выбранного варианта на источниках Муринского городского поселения запланированы следующие мероприятия:</w:t>
      </w:r>
    </w:p>
    <w:p w14:paraId="7AFE88BF" w14:textId="77777777" w:rsidR="00681E3F" w:rsidRPr="00E2688A" w:rsidRDefault="00681E3F" w:rsidP="00C85E26">
      <w:pPr>
        <w:spacing w:line="360" w:lineRule="auto"/>
        <w:ind w:firstLine="709"/>
        <w:contextualSpacing/>
        <w:jc w:val="both"/>
        <w:rPr>
          <w:rFonts w:eastAsia="MS PMincho"/>
          <w:b/>
          <w:iCs/>
          <w:sz w:val="26"/>
          <w:szCs w:val="26"/>
        </w:rPr>
      </w:pPr>
    </w:p>
    <w:p w14:paraId="3652903C" w14:textId="77777777" w:rsidR="00681E3F" w:rsidRPr="00E2688A" w:rsidRDefault="00681E3F">
      <w:pPr>
        <w:rPr>
          <w:rFonts w:eastAsia="MS PMincho"/>
          <w:b/>
          <w:iCs/>
          <w:sz w:val="26"/>
          <w:szCs w:val="26"/>
        </w:rPr>
      </w:pPr>
      <w:r w:rsidRPr="00E2688A">
        <w:rPr>
          <w:rFonts w:eastAsia="MS PMincho"/>
          <w:b/>
          <w:iCs/>
          <w:sz w:val="26"/>
          <w:szCs w:val="26"/>
        </w:rPr>
        <w:br w:type="page"/>
      </w:r>
    </w:p>
    <w:p w14:paraId="2945626B" w14:textId="7225FC72" w:rsidR="00C85E26" w:rsidRPr="00E2688A" w:rsidRDefault="00C85E26" w:rsidP="00C85E26">
      <w:pPr>
        <w:spacing w:line="360" w:lineRule="auto"/>
        <w:ind w:firstLine="709"/>
        <w:contextualSpacing/>
        <w:jc w:val="both"/>
        <w:rPr>
          <w:rFonts w:eastAsia="MS PMincho"/>
          <w:b/>
          <w:iCs/>
          <w:sz w:val="26"/>
          <w:szCs w:val="26"/>
        </w:rPr>
      </w:pPr>
      <w:r w:rsidRPr="00E2688A">
        <w:rPr>
          <w:rFonts w:eastAsia="MS PMincho"/>
          <w:b/>
          <w:iCs/>
          <w:sz w:val="26"/>
          <w:szCs w:val="26"/>
        </w:rPr>
        <w:t>Котельная ООО «Петербургтеплоэнерго»</w:t>
      </w:r>
    </w:p>
    <w:p w14:paraId="7B377CB4" w14:textId="77777777" w:rsidR="00681E3F" w:rsidRPr="00E2688A" w:rsidRDefault="00681E3F" w:rsidP="00681E3F">
      <w:pPr>
        <w:numPr>
          <w:ilvl w:val="0"/>
          <w:numId w:val="54"/>
        </w:numPr>
        <w:tabs>
          <w:tab w:val="left" w:pos="1134"/>
        </w:tabs>
        <w:spacing w:line="360" w:lineRule="auto"/>
        <w:ind w:left="0" w:firstLine="709"/>
        <w:contextualSpacing/>
        <w:jc w:val="both"/>
        <w:rPr>
          <w:rFonts w:eastAsia="MS PMincho"/>
          <w:iCs/>
          <w:sz w:val="26"/>
          <w:szCs w:val="26"/>
        </w:rPr>
      </w:pPr>
      <w:r w:rsidRPr="00E2688A">
        <w:rPr>
          <w:rFonts w:eastAsia="MS PMincho"/>
          <w:iCs/>
          <w:sz w:val="26"/>
          <w:szCs w:val="26"/>
        </w:rPr>
        <w:t xml:space="preserve">Модернизация котельной в части установки площадок и грузоподъемных механизмов для обслуживания оборудования, и установки системы внутреннего отопления котельного зала; </w:t>
      </w:r>
    </w:p>
    <w:p w14:paraId="1AB7FD5A" w14:textId="77777777" w:rsidR="00681E3F" w:rsidRPr="00E2688A" w:rsidRDefault="00681E3F" w:rsidP="00681E3F">
      <w:pPr>
        <w:numPr>
          <w:ilvl w:val="0"/>
          <w:numId w:val="54"/>
        </w:numPr>
        <w:tabs>
          <w:tab w:val="left" w:pos="1134"/>
        </w:tabs>
        <w:spacing w:line="360" w:lineRule="auto"/>
        <w:ind w:left="0" w:firstLine="709"/>
        <w:contextualSpacing/>
        <w:jc w:val="both"/>
        <w:rPr>
          <w:rFonts w:eastAsia="MS PMincho"/>
          <w:iCs/>
          <w:sz w:val="26"/>
          <w:szCs w:val="26"/>
        </w:rPr>
      </w:pPr>
      <w:r w:rsidRPr="00E2688A">
        <w:rPr>
          <w:rFonts w:eastAsia="MS PMincho"/>
          <w:iCs/>
          <w:sz w:val="26"/>
          <w:szCs w:val="26"/>
        </w:rPr>
        <w:t xml:space="preserve">Техническое перевооружение котельной в части замены насосов подмеса водогрейных котлов и установки запорной арматуры; </w:t>
      </w:r>
    </w:p>
    <w:p w14:paraId="1F7F3832" w14:textId="77777777" w:rsidR="00681E3F" w:rsidRPr="00E2688A" w:rsidRDefault="00681E3F" w:rsidP="00681E3F">
      <w:pPr>
        <w:numPr>
          <w:ilvl w:val="0"/>
          <w:numId w:val="54"/>
        </w:numPr>
        <w:tabs>
          <w:tab w:val="left" w:pos="1134"/>
        </w:tabs>
        <w:spacing w:line="360" w:lineRule="auto"/>
        <w:ind w:left="0" w:firstLine="709"/>
        <w:contextualSpacing/>
        <w:jc w:val="both"/>
        <w:rPr>
          <w:rFonts w:eastAsia="MS PMincho"/>
          <w:iCs/>
          <w:sz w:val="26"/>
          <w:szCs w:val="26"/>
        </w:rPr>
      </w:pPr>
      <w:r w:rsidRPr="00E2688A">
        <w:rPr>
          <w:rFonts w:eastAsia="MS PMincho"/>
          <w:iCs/>
          <w:sz w:val="26"/>
          <w:szCs w:val="26"/>
        </w:rPr>
        <w:t>Техническое перевооружение котельной в части перевода АСУ ТП на отечественные ПЛК;</w:t>
      </w:r>
    </w:p>
    <w:p w14:paraId="6E9B891D" w14:textId="77777777" w:rsidR="00681E3F" w:rsidRPr="00E2688A" w:rsidRDefault="00681E3F" w:rsidP="00681E3F">
      <w:pPr>
        <w:numPr>
          <w:ilvl w:val="0"/>
          <w:numId w:val="54"/>
        </w:numPr>
        <w:tabs>
          <w:tab w:val="left" w:pos="1134"/>
        </w:tabs>
        <w:spacing w:line="360" w:lineRule="auto"/>
        <w:ind w:left="0" w:firstLine="709"/>
        <w:contextualSpacing/>
        <w:jc w:val="both"/>
        <w:rPr>
          <w:rFonts w:eastAsia="MS PMincho"/>
          <w:iCs/>
          <w:sz w:val="26"/>
          <w:szCs w:val="26"/>
        </w:rPr>
      </w:pPr>
      <w:r w:rsidRPr="00E2688A">
        <w:rPr>
          <w:rFonts w:eastAsia="MS PMincho"/>
          <w:iCs/>
          <w:sz w:val="26"/>
          <w:szCs w:val="26"/>
        </w:rPr>
        <w:t>Дооборудование ИТСО объекта ТЭК.</w:t>
      </w:r>
    </w:p>
    <w:p w14:paraId="1E2983A3" w14:textId="5D07CD24" w:rsidR="00C85E26" w:rsidRPr="00E2688A" w:rsidRDefault="00C85E26" w:rsidP="00C85E26">
      <w:pPr>
        <w:tabs>
          <w:tab w:val="left" w:pos="1134"/>
        </w:tabs>
        <w:spacing w:line="360" w:lineRule="auto"/>
        <w:ind w:left="709"/>
        <w:contextualSpacing/>
        <w:jc w:val="both"/>
        <w:rPr>
          <w:rFonts w:eastAsia="MS PMincho"/>
          <w:b/>
          <w:iCs/>
          <w:sz w:val="26"/>
          <w:szCs w:val="26"/>
        </w:rPr>
      </w:pPr>
      <w:r w:rsidRPr="00E2688A">
        <w:rPr>
          <w:rFonts w:eastAsia="MS PMincho"/>
          <w:b/>
          <w:iCs/>
          <w:sz w:val="26"/>
          <w:szCs w:val="26"/>
        </w:rPr>
        <w:t>БМК Лаврики д.34</w:t>
      </w:r>
    </w:p>
    <w:p w14:paraId="317EBA75" w14:textId="77777777" w:rsidR="00B908AA" w:rsidRPr="00E2688A" w:rsidRDefault="00C85E26" w:rsidP="00E0262B">
      <w:pPr>
        <w:numPr>
          <w:ilvl w:val="0"/>
          <w:numId w:val="54"/>
        </w:numPr>
        <w:tabs>
          <w:tab w:val="left" w:pos="1134"/>
        </w:tabs>
        <w:spacing w:line="360" w:lineRule="auto"/>
        <w:ind w:left="0" w:firstLine="709"/>
        <w:contextualSpacing/>
        <w:jc w:val="both"/>
        <w:rPr>
          <w:rFonts w:eastAsia="MS PMincho"/>
          <w:iCs/>
          <w:sz w:val="26"/>
          <w:szCs w:val="26"/>
        </w:rPr>
      </w:pPr>
      <w:r w:rsidRPr="00E2688A">
        <w:rPr>
          <w:rFonts w:eastAsia="MS PMincho"/>
          <w:iCs/>
          <w:sz w:val="26"/>
          <w:szCs w:val="26"/>
        </w:rPr>
        <w:t>Установка дополнительного котлоагрегата Logano SK745 тепловой мощностью 1,2 Гкал/ч.</w:t>
      </w:r>
    </w:p>
    <w:p w14:paraId="0E6793CF" w14:textId="0E943CF0" w:rsidR="00C85E26" w:rsidRPr="00E2688A" w:rsidRDefault="00C85E26" w:rsidP="00C85E26">
      <w:pPr>
        <w:tabs>
          <w:tab w:val="left" w:pos="1134"/>
        </w:tabs>
        <w:spacing w:line="360" w:lineRule="auto"/>
        <w:ind w:left="709"/>
        <w:contextualSpacing/>
        <w:jc w:val="both"/>
        <w:rPr>
          <w:rFonts w:eastAsia="MS PMincho"/>
          <w:b/>
          <w:iCs/>
          <w:sz w:val="26"/>
          <w:szCs w:val="26"/>
        </w:rPr>
      </w:pPr>
      <w:r w:rsidRPr="00E2688A">
        <w:rPr>
          <w:rFonts w:eastAsia="MS PMincho"/>
          <w:b/>
          <w:iCs/>
          <w:sz w:val="26"/>
          <w:szCs w:val="26"/>
        </w:rPr>
        <w:t>Котельная ООО «Энергия»</w:t>
      </w:r>
    </w:p>
    <w:p w14:paraId="7DB1A1B5" w14:textId="77777777" w:rsidR="00681E3F" w:rsidRPr="00E2688A" w:rsidRDefault="00681E3F" w:rsidP="00681E3F">
      <w:pPr>
        <w:numPr>
          <w:ilvl w:val="0"/>
          <w:numId w:val="54"/>
        </w:numPr>
        <w:tabs>
          <w:tab w:val="left" w:pos="1134"/>
        </w:tabs>
        <w:spacing w:line="360" w:lineRule="auto"/>
        <w:ind w:left="0" w:firstLine="709"/>
        <w:contextualSpacing/>
        <w:jc w:val="both"/>
        <w:rPr>
          <w:rFonts w:eastAsia="MS PMincho"/>
          <w:iCs/>
          <w:sz w:val="26"/>
          <w:szCs w:val="26"/>
        </w:rPr>
      </w:pPr>
      <w:r w:rsidRPr="00E2688A">
        <w:rPr>
          <w:rFonts w:eastAsia="MS PMincho"/>
          <w:iCs/>
          <w:sz w:val="26"/>
          <w:szCs w:val="26"/>
        </w:rPr>
        <w:t>Установка двух котлов «Термотехник ТТ100» тепловой мощностью 20 МВт каждый;</w:t>
      </w:r>
    </w:p>
    <w:p w14:paraId="22958C2D" w14:textId="77777777" w:rsidR="00681E3F" w:rsidRPr="00E2688A" w:rsidRDefault="00681E3F" w:rsidP="00681E3F">
      <w:pPr>
        <w:numPr>
          <w:ilvl w:val="0"/>
          <w:numId w:val="54"/>
        </w:numPr>
        <w:tabs>
          <w:tab w:val="left" w:pos="1134"/>
        </w:tabs>
        <w:spacing w:line="360" w:lineRule="auto"/>
        <w:ind w:left="0" w:firstLine="709"/>
        <w:contextualSpacing/>
        <w:jc w:val="both"/>
        <w:rPr>
          <w:rFonts w:eastAsia="MS PMincho"/>
          <w:iCs/>
          <w:sz w:val="26"/>
          <w:szCs w:val="26"/>
        </w:rPr>
      </w:pPr>
      <w:r w:rsidRPr="00E2688A">
        <w:rPr>
          <w:rFonts w:eastAsia="MS PMincho"/>
          <w:iCs/>
          <w:sz w:val="26"/>
          <w:szCs w:val="26"/>
        </w:rPr>
        <w:t>Замена существующего котла «Термотехник ТТ100» 12 МВт на котел «Термотехник ТТ100» 20 МВт.</w:t>
      </w:r>
    </w:p>
    <w:p w14:paraId="65323839" w14:textId="01FFDA56" w:rsidR="00C85E26" w:rsidRPr="00E2688A" w:rsidRDefault="00C85E26" w:rsidP="00C85E26">
      <w:pPr>
        <w:tabs>
          <w:tab w:val="left" w:pos="1134"/>
        </w:tabs>
        <w:spacing w:line="360" w:lineRule="auto"/>
        <w:ind w:firstLine="709"/>
        <w:rPr>
          <w:rFonts w:eastAsia="MS PMincho"/>
          <w:b/>
          <w:iCs/>
          <w:sz w:val="26"/>
          <w:szCs w:val="26"/>
        </w:rPr>
      </w:pPr>
      <w:r w:rsidRPr="00E2688A">
        <w:rPr>
          <w:rFonts w:eastAsia="MS PMincho"/>
          <w:b/>
          <w:iCs/>
          <w:sz w:val="26"/>
          <w:szCs w:val="26"/>
        </w:rPr>
        <w:t>Северная ТЭЦ-21</w:t>
      </w:r>
    </w:p>
    <w:p w14:paraId="09F11B32" w14:textId="0052B82D" w:rsidR="003F31BC" w:rsidRPr="00E2688A" w:rsidRDefault="00023DB1" w:rsidP="00E0262B">
      <w:pPr>
        <w:numPr>
          <w:ilvl w:val="0"/>
          <w:numId w:val="54"/>
        </w:numPr>
        <w:tabs>
          <w:tab w:val="left" w:pos="1134"/>
        </w:tabs>
        <w:spacing w:line="360" w:lineRule="auto"/>
        <w:ind w:left="0" w:firstLine="709"/>
        <w:contextualSpacing/>
        <w:jc w:val="both"/>
        <w:rPr>
          <w:rFonts w:eastAsia="MS PMincho"/>
          <w:iCs/>
          <w:sz w:val="26"/>
          <w:szCs w:val="26"/>
        </w:rPr>
      </w:pPr>
      <w:r w:rsidRPr="00E2688A">
        <w:rPr>
          <w:rFonts w:eastAsia="MS PMincho"/>
          <w:iCs/>
          <w:sz w:val="26"/>
          <w:szCs w:val="26"/>
        </w:rPr>
        <w:t>Модернизация</w:t>
      </w:r>
      <w:r w:rsidR="003F31BC" w:rsidRPr="00E2688A">
        <w:rPr>
          <w:rFonts w:eastAsia="MS PMincho"/>
          <w:iCs/>
          <w:sz w:val="26"/>
          <w:szCs w:val="26"/>
        </w:rPr>
        <w:t xml:space="preserve"> энергоблока №4 (паровой турбины Т-100/120-130 ст. № 4 и энергетического котла ТГМ-96-Б ст. № 4); 01.05.202</w:t>
      </w:r>
      <w:r w:rsidR="0014056B" w:rsidRPr="00E2688A">
        <w:rPr>
          <w:rFonts w:eastAsia="MS PMincho"/>
          <w:iCs/>
          <w:sz w:val="26"/>
          <w:szCs w:val="26"/>
        </w:rPr>
        <w:t>3</w:t>
      </w:r>
      <w:r w:rsidR="003F31BC" w:rsidRPr="00E2688A">
        <w:rPr>
          <w:rFonts w:eastAsia="MS PMincho"/>
          <w:iCs/>
          <w:sz w:val="26"/>
          <w:szCs w:val="26"/>
        </w:rPr>
        <w:t xml:space="preserve"> - </w:t>
      </w:r>
      <w:r w:rsidR="0014056B" w:rsidRPr="00E2688A">
        <w:rPr>
          <w:rFonts w:eastAsia="MS PMincho"/>
          <w:iCs/>
          <w:sz w:val="26"/>
          <w:szCs w:val="26"/>
        </w:rPr>
        <w:t>31</w:t>
      </w:r>
      <w:r w:rsidR="003F31BC" w:rsidRPr="00E2688A">
        <w:rPr>
          <w:rFonts w:eastAsia="MS PMincho"/>
          <w:iCs/>
          <w:sz w:val="26"/>
          <w:szCs w:val="26"/>
        </w:rPr>
        <w:t>.</w:t>
      </w:r>
      <w:r w:rsidR="0014056B" w:rsidRPr="00E2688A">
        <w:rPr>
          <w:rFonts w:eastAsia="MS PMincho"/>
          <w:iCs/>
          <w:sz w:val="26"/>
          <w:szCs w:val="26"/>
        </w:rPr>
        <w:t>12</w:t>
      </w:r>
      <w:r w:rsidR="003F31BC" w:rsidRPr="00E2688A">
        <w:rPr>
          <w:rFonts w:eastAsia="MS PMincho"/>
          <w:iCs/>
          <w:sz w:val="26"/>
          <w:szCs w:val="26"/>
        </w:rPr>
        <w:t>.2025 гг.</w:t>
      </w:r>
    </w:p>
    <w:p w14:paraId="4F67C259" w14:textId="24B17C79" w:rsidR="003F31BC" w:rsidRPr="00E2688A" w:rsidRDefault="00023DB1" w:rsidP="00E0262B">
      <w:pPr>
        <w:numPr>
          <w:ilvl w:val="0"/>
          <w:numId w:val="54"/>
        </w:numPr>
        <w:tabs>
          <w:tab w:val="left" w:pos="1134"/>
        </w:tabs>
        <w:spacing w:line="360" w:lineRule="auto"/>
        <w:ind w:left="0" w:firstLine="709"/>
        <w:contextualSpacing/>
        <w:jc w:val="both"/>
        <w:rPr>
          <w:rFonts w:eastAsia="MS PMincho"/>
          <w:iCs/>
          <w:sz w:val="26"/>
          <w:szCs w:val="26"/>
        </w:rPr>
      </w:pPr>
      <w:r w:rsidRPr="00E2688A">
        <w:rPr>
          <w:rFonts w:eastAsia="MS PMincho"/>
          <w:iCs/>
          <w:sz w:val="26"/>
          <w:szCs w:val="26"/>
        </w:rPr>
        <w:t>Модернизация</w:t>
      </w:r>
      <w:r w:rsidR="003F31BC" w:rsidRPr="00E2688A">
        <w:rPr>
          <w:rFonts w:eastAsia="MS PMincho"/>
          <w:iCs/>
          <w:sz w:val="26"/>
          <w:szCs w:val="26"/>
        </w:rPr>
        <w:t xml:space="preserve"> энергоблока №2 (паровой турбины Т-100/120-130 ст. № 2 и энергетического котла ТГМ-96-Б ст. № 2); 01.09.2026 - </w:t>
      </w:r>
      <w:r w:rsidR="0014056B" w:rsidRPr="00E2688A">
        <w:rPr>
          <w:rFonts w:eastAsia="MS PMincho"/>
          <w:iCs/>
          <w:sz w:val="26"/>
          <w:szCs w:val="26"/>
        </w:rPr>
        <w:t>30.11</w:t>
      </w:r>
      <w:r w:rsidR="003F31BC" w:rsidRPr="00E2688A">
        <w:rPr>
          <w:rFonts w:eastAsia="MS PMincho"/>
          <w:iCs/>
          <w:sz w:val="26"/>
          <w:szCs w:val="26"/>
        </w:rPr>
        <w:t>.2027 гг.</w:t>
      </w:r>
    </w:p>
    <w:p w14:paraId="34C943CD" w14:textId="77777777" w:rsidR="003F31BC" w:rsidRPr="00E2688A" w:rsidRDefault="003F31BC" w:rsidP="00C85E26">
      <w:pPr>
        <w:spacing w:line="360" w:lineRule="auto"/>
        <w:ind w:firstLine="709"/>
        <w:contextualSpacing/>
        <w:jc w:val="both"/>
        <w:rPr>
          <w:rFonts w:eastAsia="MS PMincho"/>
          <w:iCs/>
          <w:sz w:val="26"/>
          <w:szCs w:val="26"/>
        </w:rPr>
      </w:pPr>
    </w:p>
    <w:p w14:paraId="58110C66" w14:textId="77777777" w:rsidR="00C85E26" w:rsidRPr="00E2688A" w:rsidRDefault="00C85E26" w:rsidP="00C85E26">
      <w:pPr>
        <w:spacing w:line="360" w:lineRule="auto"/>
        <w:ind w:firstLine="709"/>
        <w:contextualSpacing/>
        <w:jc w:val="both"/>
        <w:rPr>
          <w:rFonts w:eastAsia="MS PMincho"/>
          <w:iCs/>
          <w:sz w:val="26"/>
          <w:szCs w:val="26"/>
        </w:rPr>
      </w:pPr>
      <w:r w:rsidRPr="00E2688A">
        <w:rPr>
          <w:rFonts w:eastAsia="MS PMincho"/>
          <w:iCs/>
          <w:sz w:val="26"/>
          <w:szCs w:val="26"/>
        </w:rPr>
        <w:t>Более подробно мероприятия изложены в Главе 7 «Предложения по строительству, реконструкции, техническому перевооружению и (или) модернизации источников тепловой энергии» обосновывающих материалов к схеме теплоснабжения муниципального образования «Муринское городское поселение».</w:t>
      </w:r>
    </w:p>
    <w:p w14:paraId="21157BC0" w14:textId="77777777" w:rsidR="00C85E26" w:rsidRPr="00E2688A" w:rsidRDefault="00C85E26" w:rsidP="00C85E26">
      <w:pPr>
        <w:spacing w:line="360" w:lineRule="auto"/>
        <w:ind w:firstLine="709"/>
        <w:contextualSpacing/>
        <w:jc w:val="both"/>
        <w:rPr>
          <w:rFonts w:eastAsia="MS PMincho"/>
          <w:iCs/>
          <w:sz w:val="26"/>
          <w:szCs w:val="26"/>
        </w:rPr>
      </w:pPr>
    </w:p>
    <w:p w14:paraId="50392E4B" w14:textId="77777777" w:rsidR="00C85E26" w:rsidRPr="00E2688A" w:rsidRDefault="00C85E26" w:rsidP="00C85E26">
      <w:pPr>
        <w:spacing w:line="360" w:lineRule="auto"/>
        <w:ind w:firstLine="709"/>
        <w:contextualSpacing/>
        <w:jc w:val="both"/>
        <w:rPr>
          <w:rFonts w:eastAsia="MS PMincho"/>
          <w:iCs/>
          <w:sz w:val="26"/>
          <w:szCs w:val="26"/>
        </w:rPr>
      </w:pPr>
      <w:r w:rsidRPr="00E2688A">
        <w:rPr>
          <w:rFonts w:eastAsia="MS PMincho"/>
          <w:iCs/>
          <w:sz w:val="26"/>
          <w:szCs w:val="26"/>
        </w:rPr>
        <w:t xml:space="preserve">Развитие тепловых сетей МО «Муринское городское поселение» включает в себя реализацию следующих проектов: </w:t>
      </w:r>
    </w:p>
    <w:p w14:paraId="3CB1E044" w14:textId="77777777" w:rsidR="00C85E26" w:rsidRPr="00E2688A" w:rsidRDefault="00C85E26" w:rsidP="00E0262B">
      <w:pPr>
        <w:numPr>
          <w:ilvl w:val="0"/>
          <w:numId w:val="54"/>
        </w:numPr>
        <w:tabs>
          <w:tab w:val="left" w:pos="1134"/>
        </w:tabs>
        <w:spacing w:line="360" w:lineRule="auto"/>
        <w:ind w:left="0" w:firstLine="709"/>
        <w:contextualSpacing/>
        <w:jc w:val="both"/>
        <w:rPr>
          <w:rFonts w:eastAsia="MS PMincho"/>
          <w:iCs/>
          <w:sz w:val="26"/>
          <w:szCs w:val="26"/>
        </w:rPr>
      </w:pPr>
      <w:r w:rsidRPr="00E2688A">
        <w:rPr>
          <w:rFonts w:eastAsia="MS PMincho"/>
          <w:iCs/>
          <w:sz w:val="26"/>
          <w:szCs w:val="26"/>
        </w:rPr>
        <w:t xml:space="preserve">проведение перекладки тепловых сетей для обеспечения надежности теплоснабжения потребителей при необходимости с изменением диаметров трубопроводов по данным гидравлических расчётов; </w:t>
      </w:r>
    </w:p>
    <w:p w14:paraId="0EF5758F" w14:textId="77777777" w:rsidR="00C85E26" w:rsidRPr="00E2688A" w:rsidRDefault="00C85E26" w:rsidP="00E0262B">
      <w:pPr>
        <w:numPr>
          <w:ilvl w:val="0"/>
          <w:numId w:val="54"/>
        </w:numPr>
        <w:tabs>
          <w:tab w:val="left" w:pos="1134"/>
        </w:tabs>
        <w:spacing w:line="360" w:lineRule="auto"/>
        <w:ind w:left="0" w:firstLine="709"/>
        <w:contextualSpacing/>
        <w:jc w:val="both"/>
        <w:rPr>
          <w:rFonts w:eastAsia="MS PMincho"/>
          <w:iCs/>
          <w:sz w:val="26"/>
          <w:szCs w:val="26"/>
        </w:rPr>
      </w:pPr>
      <w:r w:rsidRPr="00E2688A">
        <w:rPr>
          <w:rFonts w:eastAsia="MS PMincho"/>
          <w:iCs/>
          <w:sz w:val="26"/>
          <w:szCs w:val="26"/>
        </w:rPr>
        <w:t xml:space="preserve">проведение перекладки трубопроводов участков тепловых сетей, выработавших свой эксплуатационных ресурс работы (не попавших под мероприятия по перекладкам для обеспечения надёжности); </w:t>
      </w:r>
    </w:p>
    <w:p w14:paraId="79ABB527" w14:textId="77777777" w:rsidR="00C85E26" w:rsidRPr="00E2688A" w:rsidRDefault="00C85E26" w:rsidP="00E0262B">
      <w:pPr>
        <w:numPr>
          <w:ilvl w:val="0"/>
          <w:numId w:val="54"/>
        </w:numPr>
        <w:tabs>
          <w:tab w:val="left" w:pos="1134"/>
        </w:tabs>
        <w:spacing w:line="360" w:lineRule="auto"/>
        <w:ind w:left="0" w:firstLine="709"/>
        <w:contextualSpacing/>
        <w:jc w:val="both"/>
        <w:rPr>
          <w:rFonts w:eastAsia="MS PMincho"/>
          <w:iCs/>
          <w:sz w:val="26"/>
          <w:szCs w:val="26"/>
        </w:rPr>
      </w:pPr>
      <w:r w:rsidRPr="00E2688A">
        <w:rPr>
          <w:rFonts w:eastAsia="MS PMincho"/>
          <w:iCs/>
          <w:sz w:val="26"/>
          <w:szCs w:val="26"/>
        </w:rPr>
        <w:t xml:space="preserve">осуществление строительства новых трубопроводов тепловых сетей для подключения перспективных потребителей. </w:t>
      </w:r>
    </w:p>
    <w:p w14:paraId="4B51A0F0" w14:textId="77777777" w:rsidR="00C85E26" w:rsidRPr="00E2688A" w:rsidRDefault="00C85E26" w:rsidP="00C85E26">
      <w:pPr>
        <w:spacing w:line="360" w:lineRule="auto"/>
        <w:ind w:firstLine="709"/>
        <w:contextualSpacing/>
        <w:jc w:val="both"/>
        <w:rPr>
          <w:rFonts w:eastAsia="MS PMincho"/>
          <w:iCs/>
          <w:sz w:val="26"/>
          <w:szCs w:val="26"/>
        </w:rPr>
      </w:pPr>
      <w:r w:rsidRPr="00E2688A">
        <w:rPr>
          <w:rFonts w:eastAsia="MS PMincho"/>
          <w:iCs/>
          <w:sz w:val="26"/>
          <w:szCs w:val="26"/>
        </w:rPr>
        <w:t>Прокладка тепловых сетей будет осуществляются с использованием современных видов тепловой изоляции, преимущественно, бесканальным способом.</w:t>
      </w:r>
    </w:p>
    <w:p w14:paraId="1597F620" w14:textId="77777777" w:rsidR="00C85E26" w:rsidRPr="00E2688A" w:rsidRDefault="00C85E26" w:rsidP="00C85E26">
      <w:pPr>
        <w:spacing w:line="360" w:lineRule="auto"/>
        <w:ind w:firstLine="709"/>
        <w:contextualSpacing/>
        <w:jc w:val="both"/>
        <w:rPr>
          <w:sz w:val="26"/>
          <w:szCs w:val="26"/>
        </w:rPr>
      </w:pPr>
      <w:r w:rsidRPr="00E2688A">
        <w:rPr>
          <w:sz w:val="26"/>
          <w:szCs w:val="26"/>
        </w:rPr>
        <w:t>Более подробно мероприятия, направленные на достижение значений нормативных технологических потерь при передаче тепловой энергии, теплоносителя по тепловым сетям и обеспечения нормативной надежности, отражены в Главе 8 Обосновывающих материалов «Предложения по строительству, реконструкции и (или) модернизации тепловых сетей».</w:t>
      </w:r>
    </w:p>
    <w:p w14:paraId="474E4F67" w14:textId="77777777" w:rsidR="00C85E26" w:rsidRPr="00E2688A" w:rsidRDefault="00C85E26" w:rsidP="00F90836">
      <w:pPr>
        <w:spacing w:line="360" w:lineRule="auto"/>
        <w:ind w:firstLine="709"/>
        <w:jc w:val="both"/>
        <w:rPr>
          <w:sz w:val="26"/>
          <w:szCs w:val="26"/>
        </w:rPr>
      </w:pPr>
    </w:p>
    <w:p w14:paraId="309659A8" w14:textId="326AD3DB" w:rsidR="00F90836" w:rsidRPr="00E2688A" w:rsidRDefault="00F90836" w:rsidP="00F90836">
      <w:pPr>
        <w:spacing w:line="360" w:lineRule="auto"/>
        <w:ind w:firstLine="709"/>
        <w:jc w:val="both"/>
        <w:rPr>
          <w:sz w:val="26"/>
          <w:szCs w:val="26"/>
        </w:rPr>
      </w:pPr>
      <w:r w:rsidRPr="00E2688A">
        <w:rPr>
          <w:sz w:val="26"/>
          <w:szCs w:val="26"/>
        </w:rPr>
        <w:t>Оценка стоимости мероприятий по строительству источников теплоснабжения и тепловых сетей выполнятся по укрупненным нормативам цены строительства в соответствии с требованиями методических указаний по разработке схем теплоснабжения.</w:t>
      </w:r>
    </w:p>
    <w:p w14:paraId="12FA4EE9" w14:textId="7E44AEE8" w:rsidR="00F90836" w:rsidRPr="00E2688A" w:rsidRDefault="00F90836" w:rsidP="00F90836">
      <w:pPr>
        <w:spacing w:line="360" w:lineRule="auto"/>
        <w:ind w:firstLine="709"/>
        <w:jc w:val="both"/>
        <w:rPr>
          <w:bCs/>
          <w:sz w:val="26"/>
          <w:szCs w:val="26"/>
        </w:rPr>
      </w:pPr>
      <w:r w:rsidRPr="00E2688A">
        <w:rPr>
          <w:bCs/>
          <w:sz w:val="26"/>
          <w:szCs w:val="26"/>
        </w:rPr>
        <w:t xml:space="preserve">Оценка стоимости теплоснабжения потребителей для каждого варианта подключения </w:t>
      </w:r>
      <w:r w:rsidR="00C85E26" w:rsidRPr="00E2688A">
        <w:rPr>
          <w:bCs/>
          <w:sz w:val="26"/>
          <w:szCs w:val="26"/>
        </w:rPr>
        <w:t xml:space="preserve">ТПУ «Девяткино» </w:t>
      </w:r>
      <w:r w:rsidRPr="00E2688A">
        <w:rPr>
          <w:bCs/>
          <w:sz w:val="26"/>
          <w:szCs w:val="26"/>
        </w:rPr>
        <w:t xml:space="preserve">представлена в таблице </w:t>
      </w:r>
      <w:r w:rsidRPr="00E2688A">
        <w:rPr>
          <w:bCs/>
          <w:sz w:val="26"/>
          <w:szCs w:val="26"/>
        </w:rPr>
        <w:fldChar w:fldCharType="begin"/>
      </w:r>
      <w:r w:rsidRPr="00E2688A">
        <w:rPr>
          <w:bCs/>
          <w:sz w:val="26"/>
          <w:szCs w:val="26"/>
        </w:rPr>
        <w:instrText xml:space="preserve"> REF  _Ref102564049 \h \r \t </w:instrText>
      </w:r>
      <w:r w:rsidR="0052517A" w:rsidRPr="00E2688A">
        <w:rPr>
          <w:bCs/>
          <w:sz w:val="26"/>
          <w:szCs w:val="26"/>
        </w:rPr>
        <w:instrText xml:space="preserve"> \* MERGEFORMAT </w:instrText>
      </w:r>
      <w:r w:rsidRPr="00E2688A">
        <w:rPr>
          <w:bCs/>
          <w:sz w:val="26"/>
          <w:szCs w:val="26"/>
        </w:rPr>
      </w:r>
      <w:r w:rsidRPr="00E2688A">
        <w:rPr>
          <w:bCs/>
          <w:sz w:val="26"/>
          <w:szCs w:val="26"/>
        </w:rPr>
        <w:fldChar w:fldCharType="separate"/>
      </w:r>
      <w:r w:rsidR="004D667A">
        <w:rPr>
          <w:bCs/>
          <w:sz w:val="26"/>
          <w:szCs w:val="26"/>
        </w:rPr>
        <w:t>17</w:t>
      </w:r>
      <w:r w:rsidRPr="00E2688A">
        <w:rPr>
          <w:bCs/>
          <w:sz w:val="26"/>
          <w:szCs w:val="26"/>
        </w:rPr>
        <w:fldChar w:fldCharType="end"/>
      </w:r>
      <w:r w:rsidRPr="00E2688A">
        <w:rPr>
          <w:bCs/>
          <w:sz w:val="26"/>
          <w:szCs w:val="26"/>
        </w:rPr>
        <w:t>.</w:t>
      </w:r>
    </w:p>
    <w:p w14:paraId="0C065774" w14:textId="28E5E222" w:rsidR="00446578" w:rsidRPr="00E2688A" w:rsidRDefault="00F90836" w:rsidP="00E0262B">
      <w:pPr>
        <w:pStyle w:val="-0"/>
        <w:numPr>
          <w:ilvl w:val="0"/>
          <w:numId w:val="20"/>
        </w:numPr>
        <w:tabs>
          <w:tab w:val="left" w:pos="1418"/>
          <w:tab w:val="left" w:pos="9067"/>
        </w:tabs>
        <w:ind w:left="0" w:firstLine="0"/>
        <w:rPr>
          <w:rFonts w:eastAsiaTheme="minorEastAsia"/>
          <w:lang w:eastAsia="en-US"/>
        </w:rPr>
      </w:pPr>
      <w:bookmarkStart w:id="54" w:name="_Ref102564049"/>
      <w:r w:rsidRPr="00E2688A">
        <w:rPr>
          <w:rFonts w:eastAsiaTheme="minorEastAsia"/>
          <w:lang w:eastAsia="en-US"/>
        </w:rPr>
        <w:t>Оценка стоимости теплоснабжения потребителей для каждого варианта подключения</w:t>
      </w:r>
      <w:bookmarkEnd w:id="54"/>
      <w:r w:rsidR="00C85E26" w:rsidRPr="00E2688A">
        <w:rPr>
          <w:rFonts w:eastAsiaTheme="minorEastAsia"/>
          <w:lang w:eastAsia="en-US"/>
        </w:rPr>
        <w:t xml:space="preserve"> ТПУ «Девяткино»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4"/>
        <w:gridCol w:w="3215"/>
        <w:gridCol w:w="3213"/>
      </w:tblGrid>
      <w:tr w:rsidR="00F90836" w:rsidRPr="00E2688A" w14:paraId="6E1A46E4" w14:textId="77777777" w:rsidTr="00420347">
        <w:trPr>
          <w:trHeight w:val="397"/>
        </w:trPr>
        <w:tc>
          <w:tcPr>
            <w:tcW w:w="1667" w:type="pct"/>
            <w:vMerge w:val="restart"/>
            <w:shd w:val="clear" w:color="auto" w:fill="auto"/>
            <w:vAlign w:val="center"/>
            <w:hideMark/>
          </w:tcPr>
          <w:p w14:paraId="36BB62E6" w14:textId="77777777" w:rsidR="00F90836" w:rsidRPr="00E2688A" w:rsidRDefault="00F90836" w:rsidP="00F90836">
            <w:pPr>
              <w:jc w:val="center"/>
              <w:rPr>
                <w:b/>
                <w:bCs/>
                <w:color w:val="000000"/>
                <w:sz w:val="20"/>
                <w:szCs w:val="20"/>
              </w:rPr>
            </w:pPr>
            <w:r w:rsidRPr="00E2688A">
              <w:rPr>
                <w:b/>
                <w:bCs/>
                <w:color w:val="000000"/>
                <w:sz w:val="20"/>
                <w:szCs w:val="20"/>
              </w:rPr>
              <w:t>Наименование мероприятия</w:t>
            </w:r>
          </w:p>
        </w:tc>
        <w:tc>
          <w:tcPr>
            <w:tcW w:w="3333" w:type="pct"/>
            <w:gridSpan w:val="2"/>
            <w:shd w:val="clear" w:color="auto" w:fill="auto"/>
            <w:vAlign w:val="center"/>
            <w:hideMark/>
          </w:tcPr>
          <w:p w14:paraId="4DCDE014" w14:textId="77777777" w:rsidR="00F90836" w:rsidRPr="00E2688A" w:rsidRDefault="00F90836" w:rsidP="00F90836">
            <w:pPr>
              <w:jc w:val="center"/>
              <w:rPr>
                <w:b/>
                <w:bCs/>
                <w:color w:val="000000"/>
                <w:sz w:val="20"/>
                <w:szCs w:val="20"/>
              </w:rPr>
            </w:pPr>
            <w:r w:rsidRPr="00E2688A">
              <w:rPr>
                <w:b/>
                <w:bCs/>
                <w:color w:val="000000"/>
                <w:sz w:val="20"/>
                <w:szCs w:val="20"/>
              </w:rPr>
              <w:t>Оценка стоимости, тыс. руб. (без НДС)</w:t>
            </w:r>
          </w:p>
        </w:tc>
      </w:tr>
      <w:tr w:rsidR="00F90836" w:rsidRPr="00E2688A" w14:paraId="69BE75EB" w14:textId="77777777" w:rsidTr="00420347">
        <w:trPr>
          <w:trHeight w:val="397"/>
        </w:trPr>
        <w:tc>
          <w:tcPr>
            <w:tcW w:w="1667" w:type="pct"/>
            <w:vMerge/>
            <w:shd w:val="clear" w:color="auto" w:fill="auto"/>
            <w:vAlign w:val="center"/>
          </w:tcPr>
          <w:p w14:paraId="011E7AB0" w14:textId="77777777" w:rsidR="00F90836" w:rsidRPr="00E2688A" w:rsidRDefault="00F90836" w:rsidP="00F90836">
            <w:pPr>
              <w:jc w:val="center"/>
              <w:rPr>
                <w:b/>
                <w:bCs/>
                <w:color w:val="000000"/>
                <w:sz w:val="20"/>
                <w:szCs w:val="20"/>
              </w:rPr>
            </w:pPr>
          </w:p>
        </w:tc>
        <w:tc>
          <w:tcPr>
            <w:tcW w:w="1667" w:type="pct"/>
            <w:shd w:val="clear" w:color="auto" w:fill="auto"/>
            <w:vAlign w:val="center"/>
          </w:tcPr>
          <w:p w14:paraId="09556E1C" w14:textId="77777777" w:rsidR="00F90836" w:rsidRPr="00E2688A" w:rsidRDefault="00F90836" w:rsidP="00F90836">
            <w:pPr>
              <w:jc w:val="center"/>
              <w:rPr>
                <w:b/>
                <w:bCs/>
                <w:color w:val="000000"/>
                <w:sz w:val="20"/>
                <w:szCs w:val="20"/>
              </w:rPr>
            </w:pPr>
            <w:r w:rsidRPr="00E2688A">
              <w:rPr>
                <w:b/>
                <w:bCs/>
                <w:color w:val="000000"/>
                <w:sz w:val="20"/>
                <w:szCs w:val="20"/>
              </w:rPr>
              <w:t>ООО «Петербургтеплоэнерго»</w:t>
            </w:r>
          </w:p>
        </w:tc>
        <w:tc>
          <w:tcPr>
            <w:tcW w:w="1666" w:type="pct"/>
            <w:vAlign w:val="center"/>
          </w:tcPr>
          <w:p w14:paraId="2D6DD62E" w14:textId="77777777" w:rsidR="00F90836" w:rsidRPr="00E2688A" w:rsidRDefault="00F90836" w:rsidP="00F90836">
            <w:pPr>
              <w:jc w:val="center"/>
              <w:rPr>
                <w:b/>
                <w:bCs/>
                <w:color w:val="000000"/>
                <w:sz w:val="20"/>
                <w:szCs w:val="20"/>
              </w:rPr>
            </w:pPr>
            <w:r w:rsidRPr="00E2688A">
              <w:rPr>
                <w:b/>
                <w:bCs/>
                <w:color w:val="000000"/>
                <w:sz w:val="20"/>
                <w:szCs w:val="20"/>
              </w:rPr>
              <w:t>Перспективная котельная</w:t>
            </w:r>
          </w:p>
        </w:tc>
      </w:tr>
      <w:tr w:rsidR="00681E3F" w:rsidRPr="00E2688A" w14:paraId="27570FB6" w14:textId="77777777" w:rsidTr="00420347">
        <w:trPr>
          <w:trHeight w:val="397"/>
        </w:trPr>
        <w:tc>
          <w:tcPr>
            <w:tcW w:w="1667" w:type="pct"/>
            <w:shd w:val="clear" w:color="auto" w:fill="auto"/>
            <w:vAlign w:val="center"/>
            <w:hideMark/>
          </w:tcPr>
          <w:p w14:paraId="4ABE9A57" w14:textId="77777777" w:rsidR="00681E3F" w:rsidRPr="00E2688A" w:rsidRDefault="00681E3F" w:rsidP="00681E3F">
            <w:pPr>
              <w:jc w:val="center"/>
              <w:rPr>
                <w:color w:val="000000"/>
                <w:sz w:val="20"/>
                <w:szCs w:val="20"/>
              </w:rPr>
            </w:pPr>
            <w:r w:rsidRPr="00E2688A">
              <w:rPr>
                <w:color w:val="000000"/>
                <w:sz w:val="20"/>
                <w:szCs w:val="20"/>
              </w:rPr>
              <w:t xml:space="preserve">Строительство </w:t>
            </w:r>
            <w:r w:rsidRPr="00E2688A">
              <w:rPr>
                <w:sz w:val="20"/>
                <w:szCs w:val="20"/>
              </w:rPr>
              <w:t>котельной 1,5 МВт</w:t>
            </w:r>
          </w:p>
        </w:tc>
        <w:tc>
          <w:tcPr>
            <w:tcW w:w="1667" w:type="pct"/>
            <w:shd w:val="clear" w:color="auto" w:fill="auto"/>
            <w:vAlign w:val="center"/>
            <w:hideMark/>
          </w:tcPr>
          <w:p w14:paraId="0D33D539" w14:textId="6A46009B" w:rsidR="00681E3F" w:rsidRPr="00E2688A" w:rsidRDefault="00681E3F" w:rsidP="00681E3F">
            <w:pPr>
              <w:jc w:val="center"/>
              <w:rPr>
                <w:color w:val="000000"/>
                <w:sz w:val="20"/>
                <w:szCs w:val="20"/>
              </w:rPr>
            </w:pPr>
            <w:r w:rsidRPr="00E2688A">
              <w:rPr>
                <w:color w:val="000000"/>
                <w:sz w:val="20"/>
                <w:szCs w:val="20"/>
              </w:rPr>
              <w:t>-</w:t>
            </w:r>
          </w:p>
        </w:tc>
        <w:tc>
          <w:tcPr>
            <w:tcW w:w="1666" w:type="pct"/>
            <w:vAlign w:val="center"/>
          </w:tcPr>
          <w:p w14:paraId="1887A87A" w14:textId="75C1D1EF" w:rsidR="00681E3F" w:rsidRPr="00E2688A" w:rsidRDefault="00681E3F" w:rsidP="00681E3F">
            <w:pPr>
              <w:jc w:val="center"/>
              <w:rPr>
                <w:color w:val="000000"/>
                <w:sz w:val="20"/>
                <w:szCs w:val="20"/>
              </w:rPr>
            </w:pPr>
            <w:r w:rsidRPr="00E2688A">
              <w:rPr>
                <w:color w:val="000000"/>
                <w:sz w:val="20"/>
                <w:szCs w:val="20"/>
              </w:rPr>
              <w:t>12345,18</w:t>
            </w:r>
          </w:p>
        </w:tc>
      </w:tr>
      <w:tr w:rsidR="00681E3F" w:rsidRPr="00E2688A" w14:paraId="5E4B3FEA" w14:textId="77777777" w:rsidTr="00420347">
        <w:trPr>
          <w:trHeight w:val="397"/>
        </w:trPr>
        <w:tc>
          <w:tcPr>
            <w:tcW w:w="1667" w:type="pct"/>
            <w:shd w:val="clear" w:color="auto" w:fill="auto"/>
            <w:vAlign w:val="center"/>
            <w:hideMark/>
          </w:tcPr>
          <w:p w14:paraId="52028638" w14:textId="77777777" w:rsidR="00681E3F" w:rsidRPr="00E2688A" w:rsidRDefault="00681E3F" w:rsidP="00681E3F">
            <w:pPr>
              <w:jc w:val="center"/>
              <w:rPr>
                <w:color w:val="000000"/>
                <w:sz w:val="20"/>
                <w:szCs w:val="20"/>
              </w:rPr>
            </w:pPr>
            <w:r w:rsidRPr="00E2688A">
              <w:rPr>
                <w:color w:val="000000"/>
                <w:sz w:val="20"/>
                <w:szCs w:val="20"/>
              </w:rPr>
              <w:t>Строительство тепловых сетей</w:t>
            </w:r>
          </w:p>
        </w:tc>
        <w:tc>
          <w:tcPr>
            <w:tcW w:w="1667" w:type="pct"/>
            <w:shd w:val="clear" w:color="auto" w:fill="auto"/>
            <w:vAlign w:val="center"/>
            <w:hideMark/>
          </w:tcPr>
          <w:p w14:paraId="45E3E8A9" w14:textId="3381045D" w:rsidR="00681E3F" w:rsidRPr="00E2688A" w:rsidRDefault="00681E3F" w:rsidP="00681E3F">
            <w:pPr>
              <w:jc w:val="center"/>
              <w:rPr>
                <w:color w:val="000000"/>
                <w:sz w:val="20"/>
                <w:szCs w:val="20"/>
              </w:rPr>
            </w:pPr>
            <w:r w:rsidRPr="00E2688A">
              <w:rPr>
                <w:color w:val="000000"/>
                <w:sz w:val="20"/>
                <w:szCs w:val="20"/>
              </w:rPr>
              <w:t>5568,65</w:t>
            </w:r>
          </w:p>
        </w:tc>
        <w:tc>
          <w:tcPr>
            <w:tcW w:w="1666" w:type="pct"/>
            <w:vAlign w:val="center"/>
          </w:tcPr>
          <w:p w14:paraId="53617ED3" w14:textId="18DF2158" w:rsidR="00681E3F" w:rsidRPr="00E2688A" w:rsidRDefault="00681E3F" w:rsidP="00681E3F">
            <w:pPr>
              <w:jc w:val="center"/>
              <w:rPr>
                <w:color w:val="000000"/>
                <w:sz w:val="20"/>
                <w:szCs w:val="20"/>
              </w:rPr>
            </w:pPr>
            <w:r w:rsidRPr="00E2688A">
              <w:rPr>
                <w:color w:val="000000"/>
                <w:sz w:val="20"/>
                <w:szCs w:val="20"/>
              </w:rPr>
              <w:t>7664,10</w:t>
            </w:r>
          </w:p>
        </w:tc>
      </w:tr>
      <w:tr w:rsidR="00681E3F" w:rsidRPr="00E2688A" w14:paraId="3E970194" w14:textId="77777777" w:rsidTr="00420347">
        <w:trPr>
          <w:trHeight w:val="397"/>
        </w:trPr>
        <w:tc>
          <w:tcPr>
            <w:tcW w:w="1667" w:type="pct"/>
            <w:shd w:val="clear" w:color="auto" w:fill="auto"/>
            <w:vAlign w:val="center"/>
            <w:hideMark/>
          </w:tcPr>
          <w:p w14:paraId="07DFD6FE" w14:textId="77777777" w:rsidR="00681E3F" w:rsidRPr="00E2688A" w:rsidRDefault="00681E3F" w:rsidP="00681E3F">
            <w:pPr>
              <w:jc w:val="center"/>
              <w:rPr>
                <w:b/>
                <w:bCs/>
                <w:color w:val="000000"/>
                <w:sz w:val="20"/>
                <w:szCs w:val="20"/>
              </w:rPr>
            </w:pPr>
            <w:r w:rsidRPr="00E2688A">
              <w:rPr>
                <w:b/>
                <w:bCs/>
                <w:color w:val="000000"/>
                <w:sz w:val="20"/>
                <w:szCs w:val="20"/>
              </w:rPr>
              <w:t>Итого стоимость мероприятий</w:t>
            </w:r>
          </w:p>
        </w:tc>
        <w:tc>
          <w:tcPr>
            <w:tcW w:w="1667" w:type="pct"/>
            <w:shd w:val="clear" w:color="auto" w:fill="auto"/>
            <w:vAlign w:val="center"/>
            <w:hideMark/>
          </w:tcPr>
          <w:p w14:paraId="31477FBA" w14:textId="2F20EBEE" w:rsidR="00681E3F" w:rsidRPr="00E2688A" w:rsidRDefault="00681E3F" w:rsidP="00681E3F">
            <w:pPr>
              <w:jc w:val="center"/>
              <w:rPr>
                <w:b/>
                <w:bCs/>
                <w:color w:val="000000"/>
                <w:sz w:val="20"/>
                <w:szCs w:val="20"/>
              </w:rPr>
            </w:pPr>
            <w:r w:rsidRPr="00E2688A">
              <w:rPr>
                <w:b/>
                <w:bCs/>
                <w:color w:val="000000"/>
                <w:sz w:val="20"/>
                <w:szCs w:val="20"/>
              </w:rPr>
              <w:t>5568,65</w:t>
            </w:r>
          </w:p>
        </w:tc>
        <w:tc>
          <w:tcPr>
            <w:tcW w:w="1666" w:type="pct"/>
            <w:vAlign w:val="center"/>
          </w:tcPr>
          <w:p w14:paraId="1EFBD7EA" w14:textId="4F607868" w:rsidR="00681E3F" w:rsidRPr="00E2688A" w:rsidRDefault="00681E3F" w:rsidP="00681E3F">
            <w:pPr>
              <w:jc w:val="center"/>
              <w:rPr>
                <w:b/>
                <w:bCs/>
                <w:color w:val="000000"/>
                <w:sz w:val="20"/>
                <w:szCs w:val="20"/>
              </w:rPr>
            </w:pPr>
            <w:r w:rsidRPr="00E2688A">
              <w:rPr>
                <w:b/>
                <w:bCs/>
                <w:color w:val="000000"/>
                <w:sz w:val="20"/>
                <w:szCs w:val="20"/>
              </w:rPr>
              <w:t>20009,28</w:t>
            </w:r>
          </w:p>
        </w:tc>
      </w:tr>
    </w:tbl>
    <w:p w14:paraId="3604F711" w14:textId="34E5F8E1" w:rsidR="00F90836" w:rsidRPr="00E2688A" w:rsidRDefault="00F90836" w:rsidP="00F90836">
      <w:pPr>
        <w:pStyle w:val="Default"/>
        <w:spacing w:before="120" w:line="360" w:lineRule="auto"/>
        <w:ind w:firstLine="709"/>
        <w:jc w:val="both"/>
        <w:rPr>
          <w:sz w:val="26"/>
          <w:szCs w:val="26"/>
        </w:rPr>
      </w:pPr>
      <w:r w:rsidRPr="00E2688A">
        <w:rPr>
          <w:sz w:val="26"/>
          <w:szCs w:val="26"/>
        </w:rPr>
        <w:t xml:space="preserve">Согласно рассмотренным вариантам перспективного развития системы теплоснабжения городского поселения, </w:t>
      </w:r>
      <w:r w:rsidR="00032F16" w:rsidRPr="00E2688A">
        <w:rPr>
          <w:sz w:val="26"/>
          <w:szCs w:val="26"/>
        </w:rPr>
        <w:t xml:space="preserve">ввиду ограниченной возможности размещения нового источника на рассматриваемой территории, </w:t>
      </w:r>
      <w:r w:rsidRPr="00E2688A">
        <w:rPr>
          <w:sz w:val="26"/>
          <w:szCs w:val="26"/>
        </w:rPr>
        <w:t xml:space="preserve">наиболее целесообразным является вариант подключения ТПУ «Девяткино» к существующим тепловым сетям ООО «Петербургтеплоэнерго». </w:t>
      </w:r>
    </w:p>
    <w:p w14:paraId="6FBAAB18" w14:textId="74F38D2B" w:rsidR="00C85E26" w:rsidRPr="00E2688A" w:rsidRDefault="00F90836" w:rsidP="003F31BC">
      <w:pPr>
        <w:spacing w:line="360" w:lineRule="auto"/>
        <w:ind w:firstLine="709"/>
        <w:jc w:val="both"/>
        <w:rPr>
          <w:sz w:val="26"/>
          <w:szCs w:val="26"/>
        </w:rPr>
      </w:pPr>
      <w:r w:rsidRPr="00E2688A">
        <w:rPr>
          <w:sz w:val="26"/>
          <w:szCs w:val="26"/>
        </w:rPr>
        <w:t>Инвестиции в мероприятия подробно рассмотрены в Главе 12 «Обоснование инвестиций в строительство, реконструкцию, техническое перевооружение и (или) модернизацию».</w:t>
      </w:r>
      <w:r w:rsidR="00C85E26" w:rsidRPr="00E2688A">
        <w:rPr>
          <w:sz w:val="26"/>
          <w:szCs w:val="26"/>
        </w:rPr>
        <w:br w:type="page"/>
      </w:r>
    </w:p>
    <w:p w14:paraId="6AEBB84D" w14:textId="13C0666F" w:rsidR="00446578" w:rsidRPr="00E2688A" w:rsidRDefault="00BF6677" w:rsidP="00E0262B">
      <w:pPr>
        <w:pStyle w:val="0311"/>
        <w:numPr>
          <w:ilvl w:val="1"/>
          <w:numId w:val="11"/>
        </w:numPr>
        <w:tabs>
          <w:tab w:val="left" w:pos="1418"/>
        </w:tabs>
        <w:spacing w:before="0" w:line="360" w:lineRule="auto"/>
        <w:ind w:left="0" w:firstLine="709"/>
      </w:pPr>
      <w:bookmarkStart w:id="55" w:name="_Toc103760265"/>
      <w:r w:rsidRPr="00E2688A">
        <w:t>Обоснование выбора приоритетного сценария развития теплоснабжения МО «Муринское городское поселение»</w:t>
      </w:r>
      <w:bookmarkEnd w:id="55"/>
    </w:p>
    <w:p w14:paraId="1ECB9C86" w14:textId="77777777" w:rsidR="00F90836" w:rsidRPr="00E2688A" w:rsidRDefault="00F90836" w:rsidP="00F90836">
      <w:pPr>
        <w:pStyle w:val="Default"/>
        <w:spacing w:line="360" w:lineRule="auto"/>
        <w:ind w:firstLine="709"/>
        <w:jc w:val="both"/>
        <w:rPr>
          <w:sz w:val="26"/>
          <w:szCs w:val="26"/>
        </w:rPr>
      </w:pPr>
      <w:r w:rsidRPr="00E2688A">
        <w:rPr>
          <w:sz w:val="26"/>
          <w:szCs w:val="26"/>
        </w:rPr>
        <w:t xml:space="preserve">На основании анализа ценовых (тарифных) последствий для потребителей, выполненных в Главе 14 «Ценовые (тарифные) последствия» обосновывающих материалов к схеме теплоснабжения Муринского городского поселения, по показателям: </w:t>
      </w:r>
    </w:p>
    <w:p w14:paraId="0440883D" w14:textId="77777777" w:rsidR="00F90836" w:rsidRPr="00E2688A" w:rsidRDefault="00F90836" w:rsidP="00E0262B">
      <w:pPr>
        <w:pStyle w:val="ad"/>
        <w:numPr>
          <w:ilvl w:val="0"/>
          <w:numId w:val="53"/>
        </w:numPr>
        <w:tabs>
          <w:tab w:val="left" w:pos="1134"/>
        </w:tabs>
        <w:spacing w:line="360" w:lineRule="auto"/>
        <w:ind w:left="0" w:firstLine="709"/>
        <w:rPr>
          <w:sz w:val="26"/>
          <w:szCs w:val="26"/>
        </w:rPr>
      </w:pPr>
      <w:r w:rsidRPr="00E2688A">
        <w:rPr>
          <w:sz w:val="26"/>
          <w:szCs w:val="26"/>
        </w:rPr>
        <w:t xml:space="preserve">затраты на реализацию мероприятий по строительству, реконструкции и техническому перевооружению источников тепловой энергии; </w:t>
      </w:r>
    </w:p>
    <w:p w14:paraId="3AB7518B" w14:textId="77777777" w:rsidR="00F90836" w:rsidRPr="00E2688A" w:rsidRDefault="00F90836" w:rsidP="00E0262B">
      <w:pPr>
        <w:pStyle w:val="ad"/>
        <w:numPr>
          <w:ilvl w:val="0"/>
          <w:numId w:val="53"/>
        </w:numPr>
        <w:tabs>
          <w:tab w:val="left" w:pos="1134"/>
        </w:tabs>
        <w:spacing w:line="360" w:lineRule="auto"/>
        <w:ind w:left="0" w:firstLine="709"/>
        <w:rPr>
          <w:sz w:val="26"/>
          <w:szCs w:val="26"/>
        </w:rPr>
      </w:pPr>
      <w:r w:rsidRPr="00E2688A">
        <w:rPr>
          <w:sz w:val="26"/>
          <w:szCs w:val="26"/>
        </w:rPr>
        <w:t xml:space="preserve">затраты на реализацию мероприятий по строительству и реконструкции тепловых сетей и сооружений на них; </w:t>
      </w:r>
    </w:p>
    <w:p w14:paraId="25C022FB" w14:textId="77777777" w:rsidR="00F90836" w:rsidRPr="00E2688A" w:rsidRDefault="00F90836" w:rsidP="00E0262B">
      <w:pPr>
        <w:pStyle w:val="ad"/>
        <w:numPr>
          <w:ilvl w:val="0"/>
          <w:numId w:val="53"/>
        </w:numPr>
        <w:tabs>
          <w:tab w:val="left" w:pos="1134"/>
        </w:tabs>
        <w:spacing w:line="360" w:lineRule="auto"/>
        <w:ind w:left="0" w:firstLine="709"/>
        <w:rPr>
          <w:sz w:val="26"/>
          <w:szCs w:val="26"/>
        </w:rPr>
      </w:pPr>
      <w:r w:rsidRPr="00E2688A">
        <w:rPr>
          <w:sz w:val="26"/>
          <w:szCs w:val="26"/>
        </w:rPr>
        <w:t xml:space="preserve">ценовые последствия реализации мероприятий для потребителей тепловой энергии, </w:t>
      </w:r>
    </w:p>
    <w:p w14:paraId="570AB6B9" w14:textId="77777777" w:rsidR="00F90836" w:rsidRPr="00E2688A" w:rsidRDefault="00F90836" w:rsidP="00F90836">
      <w:pPr>
        <w:pStyle w:val="Default"/>
        <w:spacing w:line="360" w:lineRule="auto"/>
        <w:ind w:firstLine="709"/>
        <w:jc w:val="both"/>
        <w:rPr>
          <w:sz w:val="26"/>
          <w:szCs w:val="26"/>
        </w:rPr>
      </w:pPr>
      <w:r w:rsidRPr="00E2688A">
        <w:rPr>
          <w:sz w:val="26"/>
          <w:szCs w:val="26"/>
        </w:rPr>
        <w:t xml:space="preserve">можно сделать вывод о том, что наиболее целесообразным сценарием перспективного развития систем теплоснабжения муниципального образования Муринского городского поселения является Вариант 1. </w:t>
      </w:r>
    </w:p>
    <w:p w14:paraId="5110B23F" w14:textId="77777777" w:rsidR="00F90836" w:rsidRPr="00E2688A" w:rsidRDefault="00F90836" w:rsidP="00F90836">
      <w:pPr>
        <w:pStyle w:val="Default"/>
        <w:spacing w:line="360" w:lineRule="auto"/>
        <w:ind w:firstLine="709"/>
        <w:jc w:val="both"/>
        <w:rPr>
          <w:sz w:val="26"/>
          <w:szCs w:val="26"/>
        </w:rPr>
      </w:pPr>
      <w:r w:rsidRPr="00E2688A">
        <w:rPr>
          <w:sz w:val="26"/>
          <w:szCs w:val="26"/>
        </w:rPr>
        <w:t xml:space="preserve">Данный вариант позволяет обеспечить: </w:t>
      </w:r>
    </w:p>
    <w:p w14:paraId="0892E8F7" w14:textId="77777777" w:rsidR="00F90836" w:rsidRPr="00E2688A" w:rsidRDefault="00F90836" w:rsidP="00E0262B">
      <w:pPr>
        <w:pStyle w:val="ad"/>
        <w:numPr>
          <w:ilvl w:val="0"/>
          <w:numId w:val="53"/>
        </w:numPr>
        <w:tabs>
          <w:tab w:val="left" w:pos="1134"/>
        </w:tabs>
        <w:spacing w:line="360" w:lineRule="auto"/>
        <w:ind w:left="0" w:firstLine="709"/>
        <w:rPr>
          <w:sz w:val="26"/>
          <w:szCs w:val="26"/>
        </w:rPr>
      </w:pPr>
      <w:r w:rsidRPr="00E2688A">
        <w:rPr>
          <w:sz w:val="26"/>
          <w:szCs w:val="26"/>
        </w:rPr>
        <w:t xml:space="preserve">снижение затрат на собственные нужды при производстве тепловой энергии по ряду источников; </w:t>
      </w:r>
    </w:p>
    <w:p w14:paraId="0700098D" w14:textId="77777777" w:rsidR="00F90836" w:rsidRPr="00E2688A" w:rsidRDefault="00F90836" w:rsidP="00E0262B">
      <w:pPr>
        <w:pStyle w:val="ad"/>
        <w:numPr>
          <w:ilvl w:val="0"/>
          <w:numId w:val="53"/>
        </w:numPr>
        <w:tabs>
          <w:tab w:val="left" w:pos="1134"/>
        </w:tabs>
        <w:spacing w:line="360" w:lineRule="auto"/>
        <w:ind w:left="0" w:firstLine="709"/>
        <w:rPr>
          <w:sz w:val="26"/>
          <w:szCs w:val="26"/>
        </w:rPr>
      </w:pPr>
      <w:r w:rsidRPr="00E2688A">
        <w:rPr>
          <w:sz w:val="26"/>
          <w:szCs w:val="26"/>
        </w:rPr>
        <w:t xml:space="preserve">меньший рост тарифа при реализации мероприятий (снизить денежную нагрузку для населения). </w:t>
      </w:r>
    </w:p>
    <w:p w14:paraId="277B1415" w14:textId="17A0CE57" w:rsidR="00F90836" w:rsidRPr="00E2688A" w:rsidRDefault="00F90836" w:rsidP="00F90836">
      <w:pPr>
        <w:spacing w:line="360" w:lineRule="auto"/>
        <w:ind w:firstLine="709"/>
        <w:jc w:val="both"/>
        <w:rPr>
          <w:sz w:val="26"/>
          <w:szCs w:val="26"/>
        </w:rPr>
      </w:pPr>
      <w:r w:rsidRPr="00E2688A">
        <w:rPr>
          <w:sz w:val="26"/>
          <w:szCs w:val="26"/>
        </w:rPr>
        <w:t>И</w:t>
      </w:r>
      <w:r w:rsidR="006B7637" w:rsidRPr="00E2688A">
        <w:rPr>
          <w:sz w:val="26"/>
          <w:szCs w:val="26"/>
        </w:rPr>
        <w:t>нформация по тарифно-балансовой расчетной модели</w:t>
      </w:r>
      <w:r w:rsidR="00330731" w:rsidRPr="00E2688A">
        <w:rPr>
          <w:sz w:val="26"/>
          <w:szCs w:val="26"/>
        </w:rPr>
        <w:t xml:space="preserve"> теплоснабжения </w:t>
      </w:r>
      <w:r w:rsidRPr="00E2688A">
        <w:rPr>
          <w:sz w:val="26"/>
          <w:szCs w:val="26"/>
        </w:rPr>
        <w:t>согласно 1</w:t>
      </w:r>
      <w:r w:rsidR="00032F16" w:rsidRPr="00E2688A">
        <w:rPr>
          <w:sz w:val="26"/>
          <w:szCs w:val="26"/>
        </w:rPr>
        <w:t xml:space="preserve"> варианту представлена в таблицах</w:t>
      </w:r>
      <w:r w:rsidRPr="00E2688A">
        <w:rPr>
          <w:sz w:val="26"/>
          <w:szCs w:val="26"/>
        </w:rPr>
        <w:t xml:space="preserve"> </w:t>
      </w:r>
      <w:r w:rsidRPr="00E2688A">
        <w:rPr>
          <w:sz w:val="26"/>
          <w:szCs w:val="26"/>
        </w:rPr>
        <w:fldChar w:fldCharType="begin"/>
      </w:r>
      <w:r w:rsidRPr="00E2688A">
        <w:rPr>
          <w:sz w:val="26"/>
          <w:szCs w:val="26"/>
        </w:rPr>
        <w:instrText xml:space="preserve"> REF  _Ref102565152 \h \r \t </w:instrText>
      </w:r>
      <w:r w:rsidR="0052517A" w:rsidRPr="00E2688A">
        <w:rPr>
          <w:sz w:val="26"/>
          <w:szCs w:val="26"/>
        </w:rPr>
        <w:instrText xml:space="preserve"> \* MERGEFORMAT </w:instrText>
      </w:r>
      <w:r w:rsidRPr="00E2688A">
        <w:rPr>
          <w:sz w:val="26"/>
          <w:szCs w:val="26"/>
        </w:rPr>
      </w:r>
      <w:r w:rsidRPr="00E2688A">
        <w:rPr>
          <w:sz w:val="26"/>
          <w:szCs w:val="26"/>
        </w:rPr>
        <w:fldChar w:fldCharType="separate"/>
      </w:r>
      <w:r w:rsidR="004D667A">
        <w:rPr>
          <w:sz w:val="26"/>
          <w:szCs w:val="26"/>
        </w:rPr>
        <w:t>18</w:t>
      </w:r>
      <w:r w:rsidRPr="00E2688A">
        <w:rPr>
          <w:sz w:val="26"/>
          <w:szCs w:val="26"/>
        </w:rPr>
        <w:fldChar w:fldCharType="end"/>
      </w:r>
      <w:r w:rsidR="00032F16" w:rsidRPr="00E2688A">
        <w:rPr>
          <w:sz w:val="26"/>
          <w:szCs w:val="26"/>
        </w:rPr>
        <w:t xml:space="preserve"> – </w:t>
      </w:r>
      <w:r w:rsidR="00032F16" w:rsidRPr="00E2688A">
        <w:rPr>
          <w:sz w:val="26"/>
          <w:szCs w:val="26"/>
        </w:rPr>
        <w:fldChar w:fldCharType="begin"/>
      </w:r>
      <w:r w:rsidR="00032F16" w:rsidRPr="00E2688A">
        <w:rPr>
          <w:sz w:val="26"/>
          <w:szCs w:val="26"/>
        </w:rPr>
        <w:instrText xml:space="preserve"> REF  _Ref103776303 \h \r \t </w:instrText>
      </w:r>
      <w:r w:rsidR="00572F74" w:rsidRPr="00E2688A">
        <w:rPr>
          <w:sz w:val="26"/>
          <w:szCs w:val="26"/>
        </w:rPr>
        <w:instrText xml:space="preserve"> \* MERGEFORMAT </w:instrText>
      </w:r>
      <w:r w:rsidR="00032F16" w:rsidRPr="00E2688A">
        <w:rPr>
          <w:sz w:val="26"/>
          <w:szCs w:val="26"/>
        </w:rPr>
      </w:r>
      <w:r w:rsidR="00032F16" w:rsidRPr="00E2688A">
        <w:rPr>
          <w:sz w:val="26"/>
          <w:szCs w:val="26"/>
        </w:rPr>
        <w:fldChar w:fldCharType="separate"/>
      </w:r>
      <w:r w:rsidR="004D667A">
        <w:rPr>
          <w:sz w:val="26"/>
          <w:szCs w:val="26"/>
        </w:rPr>
        <w:t>23</w:t>
      </w:r>
      <w:r w:rsidR="00032F16" w:rsidRPr="00E2688A">
        <w:rPr>
          <w:sz w:val="26"/>
          <w:szCs w:val="26"/>
        </w:rPr>
        <w:fldChar w:fldCharType="end"/>
      </w:r>
      <w:r w:rsidRPr="00E2688A">
        <w:rPr>
          <w:sz w:val="26"/>
          <w:szCs w:val="26"/>
        </w:rPr>
        <w:t>.</w:t>
      </w:r>
    </w:p>
    <w:p w14:paraId="09C957A7" w14:textId="77777777" w:rsidR="00446578" w:rsidRPr="00E2688A" w:rsidRDefault="00446578" w:rsidP="00446578">
      <w:pPr>
        <w:spacing w:line="360" w:lineRule="auto"/>
        <w:ind w:firstLine="851"/>
        <w:jc w:val="both"/>
      </w:pPr>
    </w:p>
    <w:p w14:paraId="297FC297" w14:textId="77777777" w:rsidR="00F90836" w:rsidRPr="00E2688A" w:rsidRDefault="00F90836" w:rsidP="00446578">
      <w:pPr>
        <w:widowControl w:val="0"/>
        <w:spacing w:line="360" w:lineRule="auto"/>
        <w:ind w:firstLine="709"/>
        <w:jc w:val="both"/>
        <w:rPr>
          <w:sz w:val="26"/>
          <w:szCs w:val="26"/>
        </w:rPr>
      </w:pPr>
    </w:p>
    <w:p w14:paraId="3628413E" w14:textId="77777777" w:rsidR="00F90836" w:rsidRPr="00E2688A" w:rsidRDefault="00F90836" w:rsidP="00446578">
      <w:pPr>
        <w:widowControl w:val="0"/>
        <w:spacing w:line="360" w:lineRule="auto"/>
        <w:ind w:firstLine="709"/>
        <w:jc w:val="both"/>
        <w:rPr>
          <w:sz w:val="26"/>
          <w:szCs w:val="26"/>
        </w:rPr>
        <w:sectPr w:rsidR="00F90836" w:rsidRPr="00E2688A" w:rsidSect="00C85E26">
          <w:pgSz w:w="11920" w:h="16840"/>
          <w:pgMar w:top="1134" w:right="567" w:bottom="567" w:left="1701" w:header="709" w:footer="157" w:gutter="0"/>
          <w:cols w:space="720"/>
          <w:docGrid w:linePitch="326"/>
        </w:sectPr>
      </w:pPr>
    </w:p>
    <w:p w14:paraId="6E9236EE" w14:textId="5AC9A709" w:rsidR="00F90836" w:rsidRPr="00E2688A" w:rsidRDefault="00F90836" w:rsidP="00E0262B">
      <w:pPr>
        <w:pStyle w:val="-0"/>
        <w:numPr>
          <w:ilvl w:val="0"/>
          <w:numId w:val="20"/>
        </w:numPr>
        <w:tabs>
          <w:tab w:val="left" w:pos="1418"/>
          <w:tab w:val="left" w:pos="9067"/>
        </w:tabs>
        <w:spacing w:before="0"/>
        <w:ind w:left="0" w:firstLine="0"/>
        <w:rPr>
          <w:rFonts w:eastAsiaTheme="minorEastAsia"/>
          <w:bCs/>
          <w:lang w:eastAsia="en-US"/>
        </w:rPr>
      </w:pPr>
      <w:bookmarkStart w:id="56" w:name="_Ref102565152"/>
      <w:r w:rsidRPr="00E2688A">
        <w:rPr>
          <w:rFonts w:eastAsiaTheme="minorEastAsia"/>
          <w:bCs/>
          <w:lang w:eastAsia="en-US"/>
        </w:rPr>
        <w:t xml:space="preserve">Тарифно-балансовая расчетная модель теплоснабжения для </w:t>
      </w:r>
      <w:r w:rsidR="00330731" w:rsidRPr="00E2688A">
        <w:rPr>
          <w:rFonts w:eastAsiaTheme="minorEastAsia"/>
          <w:bCs/>
          <w:lang w:eastAsia="en-US"/>
        </w:rPr>
        <w:t xml:space="preserve">котельной </w:t>
      </w:r>
      <w:r w:rsidRPr="00E2688A">
        <w:rPr>
          <w:rFonts w:eastAsiaTheme="minorEastAsia"/>
          <w:bCs/>
          <w:lang w:eastAsia="en-US"/>
        </w:rPr>
        <w:t>ООО «Петербургтеплоэнерго»</w:t>
      </w:r>
      <w:bookmarkEnd w:id="56"/>
    </w:p>
    <w:tbl>
      <w:tblPr>
        <w:tblW w:w="5000" w:type="pct"/>
        <w:tblLayout w:type="fixed"/>
        <w:tblLook w:val="04A0" w:firstRow="1" w:lastRow="0" w:firstColumn="1" w:lastColumn="0" w:noHBand="0" w:noVBand="1"/>
      </w:tblPr>
      <w:tblGrid>
        <w:gridCol w:w="726"/>
        <w:gridCol w:w="3519"/>
        <w:gridCol w:w="1275"/>
        <w:gridCol w:w="1272"/>
        <w:gridCol w:w="1272"/>
        <w:gridCol w:w="1272"/>
        <w:gridCol w:w="1271"/>
        <w:gridCol w:w="1271"/>
        <w:gridCol w:w="1271"/>
        <w:gridCol w:w="1271"/>
        <w:gridCol w:w="1271"/>
      </w:tblGrid>
      <w:tr w:rsidR="00266F1A" w:rsidRPr="00E2688A" w14:paraId="6BD6AA2C" w14:textId="77777777" w:rsidTr="00F14953">
        <w:trPr>
          <w:trHeight w:val="20"/>
          <w:tblHeader/>
        </w:trPr>
        <w:tc>
          <w:tcPr>
            <w:tcW w:w="231" w:type="pct"/>
            <w:tcBorders>
              <w:top w:val="single" w:sz="8" w:space="0" w:color="auto"/>
              <w:left w:val="single" w:sz="8" w:space="0" w:color="auto"/>
              <w:bottom w:val="single" w:sz="4" w:space="0" w:color="auto"/>
              <w:right w:val="single" w:sz="4" w:space="0" w:color="auto"/>
            </w:tcBorders>
            <w:shd w:val="clear" w:color="000000" w:fill="FFFFFF"/>
            <w:noWrap/>
            <w:vAlign w:val="center"/>
            <w:hideMark/>
          </w:tcPr>
          <w:p w14:paraId="229A33F5" w14:textId="77777777" w:rsidR="00266F1A" w:rsidRPr="00E2688A" w:rsidRDefault="00266F1A" w:rsidP="00266F1A">
            <w:pPr>
              <w:jc w:val="center"/>
              <w:rPr>
                <w:b/>
                <w:color w:val="000000"/>
                <w:sz w:val="20"/>
                <w:szCs w:val="20"/>
              </w:rPr>
            </w:pPr>
            <w:r w:rsidRPr="00E2688A">
              <w:rPr>
                <w:b/>
                <w:color w:val="000000"/>
                <w:sz w:val="20"/>
                <w:szCs w:val="20"/>
              </w:rPr>
              <w:t>№ п/п</w:t>
            </w:r>
          </w:p>
        </w:tc>
        <w:tc>
          <w:tcPr>
            <w:tcW w:w="1121" w:type="pct"/>
            <w:tcBorders>
              <w:top w:val="single" w:sz="8" w:space="0" w:color="auto"/>
              <w:left w:val="nil"/>
              <w:bottom w:val="single" w:sz="4" w:space="0" w:color="auto"/>
              <w:right w:val="single" w:sz="4" w:space="0" w:color="auto"/>
            </w:tcBorders>
            <w:shd w:val="clear" w:color="000000" w:fill="FFFFFF"/>
            <w:vAlign w:val="center"/>
            <w:hideMark/>
          </w:tcPr>
          <w:p w14:paraId="10C8081C" w14:textId="77777777" w:rsidR="00266F1A" w:rsidRPr="00E2688A" w:rsidRDefault="00266F1A" w:rsidP="00266F1A">
            <w:pPr>
              <w:rPr>
                <w:b/>
                <w:bCs/>
                <w:color w:val="000000"/>
                <w:sz w:val="20"/>
                <w:szCs w:val="20"/>
              </w:rPr>
            </w:pPr>
            <w:r w:rsidRPr="00E2688A">
              <w:rPr>
                <w:b/>
                <w:bCs/>
                <w:color w:val="000000"/>
                <w:sz w:val="20"/>
                <w:szCs w:val="20"/>
              </w:rPr>
              <w:t>Наименование</w:t>
            </w:r>
          </w:p>
        </w:tc>
        <w:tc>
          <w:tcPr>
            <w:tcW w:w="406" w:type="pct"/>
            <w:tcBorders>
              <w:top w:val="single" w:sz="8" w:space="0" w:color="auto"/>
              <w:left w:val="nil"/>
              <w:bottom w:val="single" w:sz="4" w:space="0" w:color="auto"/>
              <w:right w:val="single" w:sz="4" w:space="0" w:color="auto"/>
            </w:tcBorders>
            <w:shd w:val="clear" w:color="auto" w:fill="auto"/>
            <w:noWrap/>
            <w:vAlign w:val="center"/>
            <w:hideMark/>
          </w:tcPr>
          <w:p w14:paraId="64EBE64C" w14:textId="77777777" w:rsidR="00266F1A" w:rsidRPr="00E2688A" w:rsidRDefault="00266F1A" w:rsidP="00266F1A">
            <w:pPr>
              <w:jc w:val="center"/>
              <w:rPr>
                <w:b/>
                <w:bCs/>
                <w:color w:val="000000"/>
                <w:sz w:val="20"/>
                <w:szCs w:val="20"/>
              </w:rPr>
            </w:pPr>
            <w:r w:rsidRPr="00E2688A">
              <w:rPr>
                <w:b/>
                <w:bCs/>
                <w:color w:val="000000"/>
                <w:sz w:val="20"/>
                <w:szCs w:val="20"/>
              </w:rPr>
              <w:t>Ед. измер.</w:t>
            </w:r>
          </w:p>
        </w:tc>
        <w:tc>
          <w:tcPr>
            <w:tcW w:w="405" w:type="pct"/>
            <w:tcBorders>
              <w:top w:val="single" w:sz="8" w:space="0" w:color="auto"/>
              <w:left w:val="nil"/>
              <w:bottom w:val="single" w:sz="4" w:space="0" w:color="auto"/>
              <w:right w:val="single" w:sz="4" w:space="0" w:color="auto"/>
            </w:tcBorders>
            <w:shd w:val="clear" w:color="auto" w:fill="auto"/>
            <w:noWrap/>
            <w:vAlign w:val="center"/>
            <w:hideMark/>
          </w:tcPr>
          <w:p w14:paraId="48EEE06E" w14:textId="77777777" w:rsidR="00266F1A" w:rsidRPr="00E2688A" w:rsidRDefault="00266F1A" w:rsidP="00266F1A">
            <w:pPr>
              <w:jc w:val="center"/>
              <w:rPr>
                <w:b/>
                <w:bCs/>
                <w:color w:val="000000"/>
                <w:sz w:val="20"/>
                <w:szCs w:val="20"/>
              </w:rPr>
            </w:pPr>
            <w:r w:rsidRPr="00E2688A">
              <w:rPr>
                <w:b/>
                <w:bCs/>
                <w:color w:val="000000"/>
                <w:sz w:val="20"/>
                <w:szCs w:val="20"/>
              </w:rPr>
              <w:t>2023</w:t>
            </w:r>
          </w:p>
        </w:tc>
        <w:tc>
          <w:tcPr>
            <w:tcW w:w="405" w:type="pct"/>
            <w:tcBorders>
              <w:top w:val="single" w:sz="8" w:space="0" w:color="auto"/>
              <w:left w:val="nil"/>
              <w:bottom w:val="single" w:sz="4" w:space="0" w:color="auto"/>
              <w:right w:val="single" w:sz="4" w:space="0" w:color="auto"/>
            </w:tcBorders>
            <w:shd w:val="clear" w:color="auto" w:fill="auto"/>
            <w:noWrap/>
            <w:vAlign w:val="center"/>
            <w:hideMark/>
          </w:tcPr>
          <w:p w14:paraId="0F24A83E" w14:textId="77777777" w:rsidR="00266F1A" w:rsidRPr="00E2688A" w:rsidRDefault="00266F1A" w:rsidP="00266F1A">
            <w:pPr>
              <w:jc w:val="center"/>
              <w:rPr>
                <w:b/>
                <w:bCs/>
                <w:color w:val="000000"/>
                <w:sz w:val="20"/>
                <w:szCs w:val="20"/>
              </w:rPr>
            </w:pPr>
            <w:r w:rsidRPr="00E2688A">
              <w:rPr>
                <w:b/>
                <w:bCs/>
                <w:color w:val="000000"/>
                <w:sz w:val="20"/>
                <w:szCs w:val="20"/>
              </w:rPr>
              <w:t>2024</w:t>
            </w:r>
          </w:p>
        </w:tc>
        <w:tc>
          <w:tcPr>
            <w:tcW w:w="405" w:type="pct"/>
            <w:tcBorders>
              <w:top w:val="single" w:sz="8" w:space="0" w:color="auto"/>
              <w:left w:val="nil"/>
              <w:bottom w:val="single" w:sz="4" w:space="0" w:color="auto"/>
              <w:right w:val="single" w:sz="4" w:space="0" w:color="auto"/>
            </w:tcBorders>
            <w:shd w:val="clear" w:color="auto" w:fill="auto"/>
            <w:noWrap/>
            <w:vAlign w:val="center"/>
            <w:hideMark/>
          </w:tcPr>
          <w:p w14:paraId="0C57028E" w14:textId="77777777" w:rsidR="00266F1A" w:rsidRPr="00E2688A" w:rsidRDefault="00266F1A" w:rsidP="00266F1A">
            <w:pPr>
              <w:jc w:val="center"/>
              <w:rPr>
                <w:b/>
                <w:bCs/>
                <w:color w:val="000000"/>
                <w:sz w:val="20"/>
                <w:szCs w:val="20"/>
              </w:rPr>
            </w:pPr>
            <w:r w:rsidRPr="00E2688A">
              <w:rPr>
                <w:b/>
                <w:bCs/>
                <w:color w:val="000000"/>
                <w:sz w:val="20"/>
                <w:szCs w:val="20"/>
              </w:rPr>
              <w:t>2025</w:t>
            </w:r>
          </w:p>
        </w:tc>
        <w:tc>
          <w:tcPr>
            <w:tcW w:w="405" w:type="pct"/>
            <w:tcBorders>
              <w:top w:val="single" w:sz="8" w:space="0" w:color="auto"/>
              <w:left w:val="nil"/>
              <w:bottom w:val="single" w:sz="4" w:space="0" w:color="auto"/>
              <w:right w:val="single" w:sz="4" w:space="0" w:color="auto"/>
            </w:tcBorders>
            <w:shd w:val="clear" w:color="auto" w:fill="auto"/>
            <w:noWrap/>
            <w:vAlign w:val="center"/>
            <w:hideMark/>
          </w:tcPr>
          <w:p w14:paraId="0109C5A0" w14:textId="77777777" w:rsidR="00266F1A" w:rsidRPr="00E2688A" w:rsidRDefault="00266F1A" w:rsidP="00266F1A">
            <w:pPr>
              <w:jc w:val="center"/>
              <w:rPr>
                <w:b/>
                <w:bCs/>
                <w:color w:val="000000"/>
                <w:sz w:val="20"/>
                <w:szCs w:val="20"/>
              </w:rPr>
            </w:pPr>
            <w:r w:rsidRPr="00E2688A">
              <w:rPr>
                <w:b/>
                <w:bCs/>
                <w:color w:val="000000"/>
                <w:sz w:val="20"/>
                <w:szCs w:val="20"/>
              </w:rPr>
              <w:t>2026</w:t>
            </w:r>
          </w:p>
        </w:tc>
        <w:tc>
          <w:tcPr>
            <w:tcW w:w="405" w:type="pct"/>
            <w:tcBorders>
              <w:top w:val="single" w:sz="8" w:space="0" w:color="auto"/>
              <w:left w:val="nil"/>
              <w:bottom w:val="single" w:sz="4" w:space="0" w:color="auto"/>
              <w:right w:val="single" w:sz="4" w:space="0" w:color="auto"/>
            </w:tcBorders>
            <w:shd w:val="clear" w:color="auto" w:fill="auto"/>
            <w:noWrap/>
            <w:vAlign w:val="center"/>
            <w:hideMark/>
          </w:tcPr>
          <w:p w14:paraId="6EEF3BE7" w14:textId="77777777" w:rsidR="00266F1A" w:rsidRPr="00E2688A" w:rsidRDefault="00266F1A" w:rsidP="00266F1A">
            <w:pPr>
              <w:jc w:val="center"/>
              <w:rPr>
                <w:b/>
                <w:bCs/>
                <w:color w:val="000000"/>
                <w:sz w:val="20"/>
                <w:szCs w:val="20"/>
              </w:rPr>
            </w:pPr>
            <w:r w:rsidRPr="00E2688A">
              <w:rPr>
                <w:b/>
                <w:bCs/>
                <w:color w:val="000000"/>
                <w:sz w:val="20"/>
                <w:szCs w:val="20"/>
              </w:rPr>
              <w:t>2027</w:t>
            </w:r>
          </w:p>
        </w:tc>
        <w:tc>
          <w:tcPr>
            <w:tcW w:w="405" w:type="pct"/>
            <w:tcBorders>
              <w:top w:val="single" w:sz="8" w:space="0" w:color="auto"/>
              <w:left w:val="nil"/>
              <w:bottom w:val="single" w:sz="4" w:space="0" w:color="auto"/>
              <w:right w:val="single" w:sz="4" w:space="0" w:color="auto"/>
            </w:tcBorders>
            <w:shd w:val="clear" w:color="auto" w:fill="auto"/>
            <w:noWrap/>
            <w:vAlign w:val="center"/>
            <w:hideMark/>
          </w:tcPr>
          <w:p w14:paraId="6AD9F046" w14:textId="77777777" w:rsidR="00266F1A" w:rsidRPr="00E2688A" w:rsidRDefault="00266F1A" w:rsidP="00266F1A">
            <w:pPr>
              <w:jc w:val="center"/>
              <w:rPr>
                <w:b/>
                <w:bCs/>
                <w:color w:val="000000"/>
                <w:sz w:val="20"/>
                <w:szCs w:val="20"/>
              </w:rPr>
            </w:pPr>
            <w:r w:rsidRPr="00E2688A">
              <w:rPr>
                <w:b/>
                <w:bCs/>
                <w:color w:val="000000"/>
                <w:sz w:val="20"/>
                <w:szCs w:val="20"/>
              </w:rPr>
              <w:t>2028</w:t>
            </w:r>
          </w:p>
        </w:tc>
        <w:tc>
          <w:tcPr>
            <w:tcW w:w="405" w:type="pct"/>
            <w:tcBorders>
              <w:top w:val="single" w:sz="8" w:space="0" w:color="auto"/>
              <w:left w:val="nil"/>
              <w:bottom w:val="single" w:sz="4" w:space="0" w:color="auto"/>
              <w:right w:val="single" w:sz="4" w:space="0" w:color="auto"/>
            </w:tcBorders>
            <w:shd w:val="clear" w:color="auto" w:fill="auto"/>
            <w:noWrap/>
            <w:vAlign w:val="center"/>
            <w:hideMark/>
          </w:tcPr>
          <w:p w14:paraId="45E38D43" w14:textId="77777777" w:rsidR="00266F1A" w:rsidRPr="00E2688A" w:rsidRDefault="00266F1A" w:rsidP="00266F1A">
            <w:pPr>
              <w:jc w:val="center"/>
              <w:rPr>
                <w:b/>
                <w:bCs/>
                <w:color w:val="000000"/>
                <w:sz w:val="20"/>
                <w:szCs w:val="20"/>
              </w:rPr>
            </w:pPr>
            <w:r w:rsidRPr="00E2688A">
              <w:rPr>
                <w:b/>
                <w:bCs/>
                <w:color w:val="000000"/>
                <w:sz w:val="20"/>
                <w:szCs w:val="20"/>
              </w:rPr>
              <w:t>2029</w:t>
            </w:r>
          </w:p>
        </w:tc>
        <w:tc>
          <w:tcPr>
            <w:tcW w:w="405" w:type="pct"/>
            <w:tcBorders>
              <w:top w:val="single" w:sz="8" w:space="0" w:color="auto"/>
              <w:left w:val="nil"/>
              <w:bottom w:val="single" w:sz="4" w:space="0" w:color="auto"/>
              <w:right w:val="single" w:sz="4" w:space="0" w:color="auto"/>
            </w:tcBorders>
            <w:shd w:val="clear" w:color="auto" w:fill="auto"/>
            <w:noWrap/>
            <w:vAlign w:val="center"/>
            <w:hideMark/>
          </w:tcPr>
          <w:p w14:paraId="45AF2978" w14:textId="77777777" w:rsidR="00266F1A" w:rsidRPr="00E2688A" w:rsidRDefault="00266F1A" w:rsidP="00266F1A">
            <w:pPr>
              <w:jc w:val="center"/>
              <w:rPr>
                <w:b/>
                <w:bCs/>
                <w:color w:val="000000"/>
                <w:sz w:val="20"/>
                <w:szCs w:val="20"/>
              </w:rPr>
            </w:pPr>
            <w:r w:rsidRPr="00E2688A">
              <w:rPr>
                <w:b/>
                <w:bCs/>
                <w:color w:val="000000"/>
                <w:sz w:val="20"/>
                <w:szCs w:val="20"/>
              </w:rPr>
              <w:t>2030</w:t>
            </w:r>
          </w:p>
        </w:tc>
      </w:tr>
      <w:tr w:rsidR="00266F1A" w:rsidRPr="00E2688A" w14:paraId="3F28B856" w14:textId="77777777" w:rsidTr="00F14953">
        <w:trPr>
          <w:trHeight w:val="20"/>
        </w:trPr>
        <w:tc>
          <w:tcPr>
            <w:tcW w:w="231" w:type="pct"/>
            <w:tcBorders>
              <w:top w:val="nil"/>
              <w:left w:val="single" w:sz="8" w:space="0" w:color="auto"/>
              <w:bottom w:val="single" w:sz="4" w:space="0" w:color="auto"/>
              <w:right w:val="single" w:sz="4" w:space="0" w:color="auto"/>
            </w:tcBorders>
            <w:shd w:val="clear" w:color="auto" w:fill="auto"/>
            <w:noWrap/>
            <w:vAlign w:val="center"/>
            <w:hideMark/>
          </w:tcPr>
          <w:p w14:paraId="254B4210" w14:textId="77777777" w:rsidR="00266F1A" w:rsidRPr="00E2688A" w:rsidRDefault="00266F1A" w:rsidP="00266F1A">
            <w:pPr>
              <w:jc w:val="center"/>
              <w:rPr>
                <w:color w:val="000000"/>
                <w:sz w:val="20"/>
                <w:szCs w:val="20"/>
              </w:rPr>
            </w:pPr>
            <w:r w:rsidRPr="00E2688A">
              <w:rPr>
                <w:color w:val="000000"/>
                <w:sz w:val="20"/>
                <w:szCs w:val="20"/>
              </w:rPr>
              <w:t> </w:t>
            </w:r>
          </w:p>
        </w:tc>
        <w:tc>
          <w:tcPr>
            <w:tcW w:w="1121" w:type="pct"/>
            <w:tcBorders>
              <w:top w:val="nil"/>
              <w:left w:val="nil"/>
              <w:bottom w:val="single" w:sz="4" w:space="0" w:color="auto"/>
              <w:right w:val="single" w:sz="4" w:space="0" w:color="auto"/>
            </w:tcBorders>
            <w:shd w:val="clear" w:color="000000" w:fill="FFFFFF"/>
            <w:vAlign w:val="center"/>
            <w:hideMark/>
          </w:tcPr>
          <w:p w14:paraId="53321ED4" w14:textId="77777777" w:rsidR="00266F1A" w:rsidRPr="00E2688A" w:rsidRDefault="00266F1A" w:rsidP="00266F1A">
            <w:pPr>
              <w:rPr>
                <w:color w:val="000000"/>
                <w:sz w:val="20"/>
                <w:szCs w:val="20"/>
              </w:rPr>
            </w:pPr>
            <w:r w:rsidRPr="00E2688A">
              <w:rPr>
                <w:color w:val="000000"/>
                <w:sz w:val="20"/>
                <w:szCs w:val="20"/>
              </w:rPr>
              <w:t>Выработка</w:t>
            </w:r>
          </w:p>
        </w:tc>
        <w:tc>
          <w:tcPr>
            <w:tcW w:w="406" w:type="pct"/>
            <w:tcBorders>
              <w:top w:val="nil"/>
              <w:left w:val="nil"/>
              <w:bottom w:val="single" w:sz="4" w:space="0" w:color="auto"/>
              <w:right w:val="single" w:sz="4" w:space="0" w:color="auto"/>
            </w:tcBorders>
            <w:shd w:val="clear" w:color="000000" w:fill="FFFFFF"/>
            <w:noWrap/>
            <w:vAlign w:val="center"/>
            <w:hideMark/>
          </w:tcPr>
          <w:p w14:paraId="44D57BA3" w14:textId="77777777" w:rsidR="00266F1A" w:rsidRPr="00E2688A" w:rsidRDefault="00266F1A" w:rsidP="00266F1A">
            <w:pPr>
              <w:jc w:val="center"/>
              <w:rPr>
                <w:color w:val="000000"/>
                <w:sz w:val="20"/>
                <w:szCs w:val="20"/>
              </w:rPr>
            </w:pPr>
            <w:r w:rsidRPr="00E2688A">
              <w:rPr>
                <w:color w:val="000000"/>
                <w:sz w:val="20"/>
                <w:szCs w:val="20"/>
              </w:rPr>
              <w:t>тыс. Гкал</w:t>
            </w:r>
          </w:p>
        </w:tc>
        <w:tc>
          <w:tcPr>
            <w:tcW w:w="405" w:type="pct"/>
            <w:tcBorders>
              <w:top w:val="nil"/>
              <w:left w:val="nil"/>
              <w:bottom w:val="single" w:sz="4" w:space="0" w:color="auto"/>
              <w:right w:val="single" w:sz="4" w:space="0" w:color="auto"/>
            </w:tcBorders>
            <w:shd w:val="clear" w:color="auto" w:fill="auto"/>
            <w:noWrap/>
            <w:vAlign w:val="center"/>
            <w:hideMark/>
          </w:tcPr>
          <w:p w14:paraId="4CF50723" w14:textId="77777777" w:rsidR="00266F1A" w:rsidRPr="00E2688A" w:rsidRDefault="00266F1A" w:rsidP="00266F1A">
            <w:pPr>
              <w:jc w:val="center"/>
              <w:rPr>
                <w:color w:val="000000"/>
                <w:sz w:val="20"/>
                <w:szCs w:val="20"/>
              </w:rPr>
            </w:pPr>
            <w:r w:rsidRPr="00E2688A">
              <w:rPr>
                <w:color w:val="000000"/>
                <w:sz w:val="20"/>
                <w:szCs w:val="20"/>
              </w:rPr>
              <w:t>267,78</w:t>
            </w:r>
          </w:p>
        </w:tc>
        <w:tc>
          <w:tcPr>
            <w:tcW w:w="405" w:type="pct"/>
            <w:tcBorders>
              <w:top w:val="nil"/>
              <w:left w:val="nil"/>
              <w:bottom w:val="single" w:sz="4" w:space="0" w:color="auto"/>
              <w:right w:val="single" w:sz="4" w:space="0" w:color="auto"/>
            </w:tcBorders>
            <w:shd w:val="clear" w:color="auto" w:fill="auto"/>
            <w:noWrap/>
            <w:vAlign w:val="center"/>
            <w:hideMark/>
          </w:tcPr>
          <w:p w14:paraId="6F1FAB45" w14:textId="77777777" w:rsidR="00266F1A" w:rsidRPr="00E2688A" w:rsidRDefault="00266F1A" w:rsidP="00266F1A">
            <w:pPr>
              <w:jc w:val="center"/>
              <w:rPr>
                <w:color w:val="000000"/>
                <w:sz w:val="20"/>
                <w:szCs w:val="20"/>
              </w:rPr>
            </w:pPr>
            <w:r w:rsidRPr="00E2688A">
              <w:rPr>
                <w:color w:val="000000"/>
                <w:sz w:val="20"/>
                <w:szCs w:val="20"/>
              </w:rPr>
              <w:t>257,37</w:t>
            </w:r>
          </w:p>
        </w:tc>
        <w:tc>
          <w:tcPr>
            <w:tcW w:w="405" w:type="pct"/>
            <w:tcBorders>
              <w:top w:val="nil"/>
              <w:left w:val="nil"/>
              <w:bottom w:val="single" w:sz="4" w:space="0" w:color="auto"/>
              <w:right w:val="single" w:sz="4" w:space="0" w:color="auto"/>
            </w:tcBorders>
            <w:shd w:val="clear" w:color="auto" w:fill="auto"/>
            <w:noWrap/>
            <w:vAlign w:val="center"/>
            <w:hideMark/>
          </w:tcPr>
          <w:p w14:paraId="2CFA62F0" w14:textId="77777777" w:rsidR="00266F1A" w:rsidRPr="00E2688A" w:rsidRDefault="00266F1A" w:rsidP="00266F1A">
            <w:pPr>
              <w:jc w:val="center"/>
              <w:rPr>
                <w:color w:val="000000"/>
                <w:sz w:val="20"/>
                <w:szCs w:val="20"/>
              </w:rPr>
            </w:pPr>
            <w:r w:rsidRPr="00E2688A">
              <w:rPr>
                <w:color w:val="000000"/>
                <w:sz w:val="20"/>
                <w:szCs w:val="20"/>
              </w:rPr>
              <w:t>257,37</w:t>
            </w:r>
          </w:p>
        </w:tc>
        <w:tc>
          <w:tcPr>
            <w:tcW w:w="405" w:type="pct"/>
            <w:tcBorders>
              <w:top w:val="nil"/>
              <w:left w:val="nil"/>
              <w:bottom w:val="single" w:sz="4" w:space="0" w:color="auto"/>
              <w:right w:val="single" w:sz="4" w:space="0" w:color="auto"/>
            </w:tcBorders>
            <w:shd w:val="clear" w:color="auto" w:fill="auto"/>
            <w:noWrap/>
            <w:vAlign w:val="center"/>
            <w:hideMark/>
          </w:tcPr>
          <w:p w14:paraId="1CB2682F" w14:textId="77777777" w:rsidR="00266F1A" w:rsidRPr="00E2688A" w:rsidRDefault="00266F1A" w:rsidP="00266F1A">
            <w:pPr>
              <w:jc w:val="center"/>
              <w:rPr>
                <w:color w:val="000000"/>
                <w:sz w:val="20"/>
                <w:szCs w:val="20"/>
              </w:rPr>
            </w:pPr>
            <w:r w:rsidRPr="00E2688A">
              <w:rPr>
                <w:color w:val="000000"/>
                <w:sz w:val="20"/>
                <w:szCs w:val="20"/>
              </w:rPr>
              <w:t>257,37</w:t>
            </w:r>
          </w:p>
        </w:tc>
        <w:tc>
          <w:tcPr>
            <w:tcW w:w="405" w:type="pct"/>
            <w:tcBorders>
              <w:top w:val="nil"/>
              <w:left w:val="nil"/>
              <w:bottom w:val="single" w:sz="4" w:space="0" w:color="auto"/>
              <w:right w:val="single" w:sz="4" w:space="0" w:color="auto"/>
            </w:tcBorders>
            <w:shd w:val="clear" w:color="auto" w:fill="auto"/>
            <w:noWrap/>
            <w:vAlign w:val="center"/>
            <w:hideMark/>
          </w:tcPr>
          <w:p w14:paraId="03538222" w14:textId="77777777" w:rsidR="00266F1A" w:rsidRPr="00E2688A" w:rsidRDefault="00266F1A" w:rsidP="00266F1A">
            <w:pPr>
              <w:jc w:val="center"/>
              <w:rPr>
                <w:color w:val="000000"/>
                <w:sz w:val="20"/>
                <w:szCs w:val="20"/>
              </w:rPr>
            </w:pPr>
            <w:r w:rsidRPr="00E2688A">
              <w:rPr>
                <w:color w:val="000000"/>
                <w:sz w:val="20"/>
                <w:szCs w:val="20"/>
              </w:rPr>
              <w:t>257,37</w:t>
            </w:r>
          </w:p>
        </w:tc>
        <w:tc>
          <w:tcPr>
            <w:tcW w:w="405" w:type="pct"/>
            <w:tcBorders>
              <w:top w:val="nil"/>
              <w:left w:val="nil"/>
              <w:bottom w:val="single" w:sz="4" w:space="0" w:color="auto"/>
              <w:right w:val="single" w:sz="4" w:space="0" w:color="auto"/>
            </w:tcBorders>
            <w:shd w:val="clear" w:color="auto" w:fill="auto"/>
            <w:noWrap/>
            <w:vAlign w:val="center"/>
            <w:hideMark/>
          </w:tcPr>
          <w:p w14:paraId="35B40887" w14:textId="77777777" w:rsidR="00266F1A" w:rsidRPr="00E2688A" w:rsidRDefault="00266F1A" w:rsidP="00266F1A">
            <w:pPr>
              <w:jc w:val="center"/>
              <w:rPr>
                <w:color w:val="000000"/>
                <w:sz w:val="20"/>
                <w:szCs w:val="20"/>
              </w:rPr>
            </w:pPr>
            <w:r w:rsidRPr="00E2688A">
              <w:rPr>
                <w:color w:val="000000"/>
                <w:sz w:val="20"/>
                <w:szCs w:val="20"/>
              </w:rPr>
              <w:t>257,37</w:t>
            </w:r>
          </w:p>
        </w:tc>
        <w:tc>
          <w:tcPr>
            <w:tcW w:w="405" w:type="pct"/>
            <w:tcBorders>
              <w:top w:val="nil"/>
              <w:left w:val="nil"/>
              <w:bottom w:val="single" w:sz="4" w:space="0" w:color="auto"/>
              <w:right w:val="single" w:sz="4" w:space="0" w:color="auto"/>
            </w:tcBorders>
            <w:shd w:val="clear" w:color="auto" w:fill="auto"/>
            <w:noWrap/>
            <w:vAlign w:val="center"/>
            <w:hideMark/>
          </w:tcPr>
          <w:p w14:paraId="56B7E308" w14:textId="77777777" w:rsidR="00266F1A" w:rsidRPr="00E2688A" w:rsidRDefault="00266F1A" w:rsidP="00266F1A">
            <w:pPr>
              <w:jc w:val="center"/>
              <w:rPr>
                <w:color w:val="000000"/>
                <w:sz w:val="20"/>
                <w:szCs w:val="20"/>
              </w:rPr>
            </w:pPr>
            <w:r w:rsidRPr="00E2688A">
              <w:rPr>
                <w:color w:val="000000"/>
                <w:sz w:val="20"/>
                <w:szCs w:val="20"/>
              </w:rPr>
              <w:t>257,37</w:t>
            </w:r>
          </w:p>
        </w:tc>
        <w:tc>
          <w:tcPr>
            <w:tcW w:w="405" w:type="pct"/>
            <w:tcBorders>
              <w:top w:val="nil"/>
              <w:left w:val="nil"/>
              <w:bottom w:val="single" w:sz="4" w:space="0" w:color="auto"/>
              <w:right w:val="single" w:sz="4" w:space="0" w:color="auto"/>
            </w:tcBorders>
            <w:shd w:val="clear" w:color="auto" w:fill="auto"/>
            <w:noWrap/>
            <w:vAlign w:val="center"/>
            <w:hideMark/>
          </w:tcPr>
          <w:p w14:paraId="678D9F64" w14:textId="77777777" w:rsidR="00266F1A" w:rsidRPr="00E2688A" w:rsidRDefault="00266F1A" w:rsidP="00266F1A">
            <w:pPr>
              <w:jc w:val="center"/>
              <w:rPr>
                <w:color w:val="000000"/>
                <w:sz w:val="20"/>
                <w:szCs w:val="20"/>
              </w:rPr>
            </w:pPr>
            <w:r w:rsidRPr="00E2688A">
              <w:rPr>
                <w:color w:val="000000"/>
                <w:sz w:val="20"/>
                <w:szCs w:val="20"/>
              </w:rPr>
              <w:t>257,37</w:t>
            </w:r>
          </w:p>
        </w:tc>
      </w:tr>
      <w:tr w:rsidR="00266F1A" w:rsidRPr="00E2688A" w14:paraId="68B8CD35" w14:textId="77777777" w:rsidTr="00F14953">
        <w:trPr>
          <w:trHeight w:val="20"/>
        </w:trPr>
        <w:tc>
          <w:tcPr>
            <w:tcW w:w="231" w:type="pct"/>
            <w:tcBorders>
              <w:top w:val="nil"/>
              <w:left w:val="single" w:sz="8" w:space="0" w:color="auto"/>
              <w:bottom w:val="single" w:sz="4" w:space="0" w:color="auto"/>
              <w:right w:val="single" w:sz="4" w:space="0" w:color="auto"/>
            </w:tcBorders>
            <w:shd w:val="clear" w:color="auto" w:fill="auto"/>
            <w:noWrap/>
            <w:vAlign w:val="center"/>
            <w:hideMark/>
          </w:tcPr>
          <w:p w14:paraId="1834A27F" w14:textId="77777777" w:rsidR="00266F1A" w:rsidRPr="00E2688A" w:rsidRDefault="00266F1A" w:rsidP="00266F1A">
            <w:pPr>
              <w:jc w:val="center"/>
              <w:rPr>
                <w:color w:val="000000"/>
                <w:sz w:val="20"/>
                <w:szCs w:val="20"/>
              </w:rPr>
            </w:pPr>
            <w:r w:rsidRPr="00E2688A">
              <w:rPr>
                <w:color w:val="000000"/>
                <w:sz w:val="20"/>
                <w:szCs w:val="20"/>
              </w:rPr>
              <w:t> </w:t>
            </w:r>
          </w:p>
        </w:tc>
        <w:tc>
          <w:tcPr>
            <w:tcW w:w="1121" w:type="pct"/>
            <w:tcBorders>
              <w:top w:val="nil"/>
              <w:left w:val="nil"/>
              <w:bottom w:val="single" w:sz="4" w:space="0" w:color="auto"/>
              <w:right w:val="single" w:sz="4" w:space="0" w:color="auto"/>
            </w:tcBorders>
            <w:shd w:val="clear" w:color="000000" w:fill="FFFFFF"/>
            <w:vAlign w:val="center"/>
            <w:hideMark/>
          </w:tcPr>
          <w:p w14:paraId="364AA127" w14:textId="77777777" w:rsidR="00266F1A" w:rsidRPr="00E2688A" w:rsidRDefault="00266F1A" w:rsidP="00266F1A">
            <w:pPr>
              <w:rPr>
                <w:color w:val="000000"/>
                <w:sz w:val="20"/>
                <w:szCs w:val="20"/>
              </w:rPr>
            </w:pPr>
            <w:r w:rsidRPr="00E2688A">
              <w:rPr>
                <w:color w:val="000000"/>
                <w:sz w:val="20"/>
                <w:szCs w:val="20"/>
              </w:rPr>
              <w:t>Полезный отпуск</w:t>
            </w:r>
          </w:p>
        </w:tc>
        <w:tc>
          <w:tcPr>
            <w:tcW w:w="406" w:type="pct"/>
            <w:tcBorders>
              <w:top w:val="nil"/>
              <w:left w:val="nil"/>
              <w:bottom w:val="single" w:sz="4" w:space="0" w:color="auto"/>
              <w:right w:val="single" w:sz="4" w:space="0" w:color="auto"/>
            </w:tcBorders>
            <w:shd w:val="clear" w:color="000000" w:fill="FFFFFF"/>
            <w:noWrap/>
            <w:vAlign w:val="center"/>
            <w:hideMark/>
          </w:tcPr>
          <w:p w14:paraId="681525CA" w14:textId="77777777" w:rsidR="00266F1A" w:rsidRPr="00E2688A" w:rsidRDefault="00266F1A" w:rsidP="00266F1A">
            <w:pPr>
              <w:jc w:val="center"/>
              <w:rPr>
                <w:color w:val="000000"/>
                <w:sz w:val="20"/>
                <w:szCs w:val="20"/>
              </w:rPr>
            </w:pPr>
            <w:r w:rsidRPr="00E2688A">
              <w:rPr>
                <w:color w:val="000000"/>
                <w:sz w:val="20"/>
                <w:szCs w:val="20"/>
              </w:rPr>
              <w:t>тыс. Гкал</w:t>
            </w:r>
          </w:p>
        </w:tc>
        <w:tc>
          <w:tcPr>
            <w:tcW w:w="405" w:type="pct"/>
            <w:tcBorders>
              <w:top w:val="nil"/>
              <w:left w:val="nil"/>
              <w:bottom w:val="single" w:sz="4" w:space="0" w:color="auto"/>
              <w:right w:val="single" w:sz="4" w:space="0" w:color="auto"/>
            </w:tcBorders>
            <w:shd w:val="clear" w:color="auto" w:fill="auto"/>
            <w:noWrap/>
            <w:vAlign w:val="center"/>
            <w:hideMark/>
          </w:tcPr>
          <w:p w14:paraId="0E57A14F" w14:textId="77777777" w:rsidR="00266F1A" w:rsidRPr="00E2688A" w:rsidRDefault="00266F1A" w:rsidP="00266F1A">
            <w:pPr>
              <w:jc w:val="center"/>
              <w:rPr>
                <w:color w:val="000000"/>
                <w:sz w:val="20"/>
                <w:szCs w:val="20"/>
              </w:rPr>
            </w:pPr>
            <w:r w:rsidRPr="00E2688A">
              <w:rPr>
                <w:color w:val="000000"/>
                <w:sz w:val="20"/>
                <w:szCs w:val="20"/>
              </w:rPr>
              <w:t>466,43</w:t>
            </w:r>
          </w:p>
        </w:tc>
        <w:tc>
          <w:tcPr>
            <w:tcW w:w="405" w:type="pct"/>
            <w:tcBorders>
              <w:top w:val="nil"/>
              <w:left w:val="nil"/>
              <w:bottom w:val="single" w:sz="4" w:space="0" w:color="auto"/>
              <w:right w:val="single" w:sz="4" w:space="0" w:color="auto"/>
            </w:tcBorders>
            <w:shd w:val="clear" w:color="auto" w:fill="auto"/>
            <w:noWrap/>
            <w:vAlign w:val="center"/>
            <w:hideMark/>
          </w:tcPr>
          <w:p w14:paraId="52D40EE4" w14:textId="77777777" w:rsidR="00266F1A" w:rsidRPr="00E2688A" w:rsidRDefault="00266F1A" w:rsidP="00266F1A">
            <w:pPr>
              <w:jc w:val="center"/>
              <w:rPr>
                <w:color w:val="000000"/>
                <w:sz w:val="20"/>
                <w:szCs w:val="20"/>
              </w:rPr>
            </w:pPr>
            <w:r w:rsidRPr="00E2688A">
              <w:rPr>
                <w:color w:val="000000"/>
                <w:sz w:val="20"/>
                <w:szCs w:val="20"/>
              </w:rPr>
              <w:t>441,66</w:t>
            </w:r>
          </w:p>
        </w:tc>
        <w:tc>
          <w:tcPr>
            <w:tcW w:w="405" w:type="pct"/>
            <w:tcBorders>
              <w:top w:val="nil"/>
              <w:left w:val="nil"/>
              <w:bottom w:val="single" w:sz="4" w:space="0" w:color="auto"/>
              <w:right w:val="single" w:sz="4" w:space="0" w:color="auto"/>
            </w:tcBorders>
            <w:shd w:val="clear" w:color="auto" w:fill="auto"/>
            <w:noWrap/>
            <w:vAlign w:val="center"/>
            <w:hideMark/>
          </w:tcPr>
          <w:p w14:paraId="2C4C2DB3" w14:textId="77777777" w:rsidR="00266F1A" w:rsidRPr="00E2688A" w:rsidRDefault="00266F1A" w:rsidP="00266F1A">
            <w:pPr>
              <w:jc w:val="center"/>
              <w:rPr>
                <w:color w:val="000000"/>
                <w:sz w:val="20"/>
                <w:szCs w:val="20"/>
              </w:rPr>
            </w:pPr>
            <w:r w:rsidRPr="00E2688A">
              <w:rPr>
                <w:color w:val="000000"/>
                <w:sz w:val="20"/>
                <w:szCs w:val="20"/>
              </w:rPr>
              <w:t>441,66</w:t>
            </w:r>
          </w:p>
        </w:tc>
        <w:tc>
          <w:tcPr>
            <w:tcW w:w="405" w:type="pct"/>
            <w:tcBorders>
              <w:top w:val="nil"/>
              <w:left w:val="nil"/>
              <w:bottom w:val="single" w:sz="4" w:space="0" w:color="auto"/>
              <w:right w:val="single" w:sz="4" w:space="0" w:color="auto"/>
            </w:tcBorders>
            <w:shd w:val="clear" w:color="auto" w:fill="auto"/>
            <w:noWrap/>
            <w:vAlign w:val="center"/>
            <w:hideMark/>
          </w:tcPr>
          <w:p w14:paraId="018202F3" w14:textId="77777777" w:rsidR="00266F1A" w:rsidRPr="00E2688A" w:rsidRDefault="00266F1A" w:rsidP="00266F1A">
            <w:pPr>
              <w:jc w:val="center"/>
              <w:rPr>
                <w:color w:val="000000"/>
                <w:sz w:val="20"/>
                <w:szCs w:val="20"/>
              </w:rPr>
            </w:pPr>
            <w:r w:rsidRPr="00E2688A">
              <w:rPr>
                <w:color w:val="000000"/>
                <w:sz w:val="20"/>
                <w:szCs w:val="20"/>
              </w:rPr>
              <w:t>441,66</w:t>
            </w:r>
          </w:p>
        </w:tc>
        <w:tc>
          <w:tcPr>
            <w:tcW w:w="405" w:type="pct"/>
            <w:tcBorders>
              <w:top w:val="nil"/>
              <w:left w:val="nil"/>
              <w:bottom w:val="single" w:sz="4" w:space="0" w:color="auto"/>
              <w:right w:val="single" w:sz="4" w:space="0" w:color="auto"/>
            </w:tcBorders>
            <w:shd w:val="clear" w:color="auto" w:fill="auto"/>
            <w:noWrap/>
            <w:vAlign w:val="center"/>
            <w:hideMark/>
          </w:tcPr>
          <w:p w14:paraId="73B7CC5C" w14:textId="77777777" w:rsidR="00266F1A" w:rsidRPr="00E2688A" w:rsidRDefault="00266F1A" w:rsidP="00266F1A">
            <w:pPr>
              <w:jc w:val="center"/>
              <w:rPr>
                <w:color w:val="000000"/>
                <w:sz w:val="20"/>
                <w:szCs w:val="20"/>
              </w:rPr>
            </w:pPr>
            <w:r w:rsidRPr="00E2688A">
              <w:rPr>
                <w:color w:val="000000"/>
                <w:sz w:val="20"/>
                <w:szCs w:val="20"/>
              </w:rPr>
              <w:t>441,66</w:t>
            </w:r>
          </w:p>
        </w:tc>
        <w:tc>
          <w:tcPr>
            <w:tcW w:w="405" w:type="pct"/>
            <w:tcBorders>
              <w:top w:val="nil"/>
              <w:left w:val="nil"/>
              <w:bottom w:val="single" w:sz="4" w:space="0" w:color="auto"/>
              <w:right w:val="single" w:sz="4" w:space="0" w:color="auto"/>
            </w:tcBorders>
            <w:shd w:val="clear" w:color="auto" w:fill="auto"/>
            <w:noWrap/>
            <w:vAlign w:val="center"/>
            <w:hideMark/>
          </w:tcPr>
          <w:p w14:paraId="6D27EC71" w14:textId="77777777" w:rsidR="00266F1A" w:rsidRPr="00E2688A" w:rsidRDefault="00266F1A" w:rsidP="00266F1A">
            <w:pPr>
              <w:jc w:val="center"/>
              <w:rPr>
                <w:color w:val="000000"/>
                <w:sz w:val="20"/>
                <w:szCs w:val="20"/>
              </w:rPr>
            </w:pPr>
            <w:r w:rsidRPr="00E2688A">
              <w:rPr>
                <w:color w:val="000000"/>
                <w:sz w:val="20"/>
                <w:szCs w:val="20"/>
              </w:rPr>
              <w:t>441,66</w:t>
            </w:r>
          </w:p>
        </w:tc>
        <w:tc>
          <w:tcPr>
            <w:tcW w:w="405" w:type="pct"/>
            <w:tcBorders>
              <w:top w:val="nil"/>
              <w:left w:val="nil"/>
              <w:bottom w:val="single" w:sz="4" w:space="0" w:color="auto"/>
              <w:right w:val="single" w:sz="4" w:space="0" w:color="auto"/>
            </w:tcBorders>
            <w:shd w:val="clear" w:color="auto" w:fill="auto"/>
            <w:noWrap/>
            <w:vAlign w:val="center"/>
            <w:hideMark/>
          </w:tcPr>
          <w:p w14:paraId="2FA69C92" w14:textId="77777777" w:rsidR="00266F1A" w:rsidRPr="00E2688A" w:rsidRDefault="00266F1A" w:rsidP="00266F1A">
            <w:pPr>
              <w:jc w:val="center"/>
              <w:rPr>
                <w:color w:val="000000"/>
                <w:sz w:val="20"/>
                <w:szCs w:val="20"/>
              </w:rPr>
            </w:pPr>
            <w:r w:rsidRPr="00E2688A">
              <w:rPr>
                <w:color w:val="000000"/>
                <w:sz w:val="20"/>
                <w:szCs w:val="20"/>
              </w:rPr>
              <w:t>441,66</w:t>
            </w:r>
          </w:p>
        </w:tc>
        <w:tc>
          <w:tcPr>
            <w:tcW w:w="405" w:type="pct"/>
            <w:tcBorders>
              <w:top w:val="nil"/>
              <w:left w:val="nil"/>
              <w:bottom w:val="single" w:sz="4" w:space="0" w:color="auto"/>
              <w:right w:val="single" w:sz="4" w:space="0" w:color="auto"/>
            </w:tcBorders>
            <w:shd w:val="clear" w:color="auto" w:fill="auto"/>
            <w:noWrap/>
            <w:vAlign w:val="center"/>
            <w:hideMark/>
          </w:tcPr>
          <w:p w14:paraId="25D147B6" w14:textId="77777777" w:rsidR="00266F1A" w:rsidRPr="00E2688A" w:rsidRDefault="00266F1A" w:rsidP="00266F1A">
            <w:pPr>
              <w:jc w:val="center"/>
              <w:rPr>
                <w:color w:val="000000"/>
                <w:sz w:val="20"/>
                <w:szCs w:val="20"/>
              </w:rPr>
            </w:pPr>
            <w:r w:rsidRPr="00E2688A">
              <w:rPr>
                <w:color w:val="000000"/>
                <w:sz w:val="20"/>
                <w:szCs w:val="20"/>
              </w:rPr>
              <w:t>441,66</w:t>
            </w:r>
          </w:p>
        </w:tc>
      </w:tr>
      <w:tr w:rsidR="00266F1A" w:rsidRPr="00E2688A" w14:paraId="57505A98" w14:textId="77777777" w:rsidTr="00F14953">
        <w:trPr>
          <w:trHeight w:val="20"/>
        </w:trPr>
        <w:tc>
          <w:tcPr>
            <w:tcW w:w="231" w:type="pct"/>
            <w:tcBorders>
              <w:top w:val="nil"/>
              <w:left w:val="single" w:sz="8" w:space="0" w:color="auto"/>
              <w:bottom w:val="single" w:sz="4" w:space="0" w:color="auto"/>
              <w:right w:val="single" w:sz="4" w:space="0" w:color="auto"/>
            </w:tcBorders>
            <w:shd w:val="clear" w:color="auto" w:fill="auto"/>
            <w:noWrap/>
            <w:vAlign w:val="center"/>
            <w:hideMark/>
          </w:tcPr>
          <w:p w14:paraId="14A55E05" w14:textId="77777777" w:rsidR="00266F1A" w:rsidRPr="00E2688A" w:rsidRDefault="00266F1A" w:rsidP="00266F1A">
            <w:pPr>
              <w:jc w:val="center"/>
              <w:rPr>
                <w:color w:val="000000"/>
                <w:sz w:val="20"/>
                <w:szCs w:val="20"/>
              </w:rPr>
            </w:pPr>
            <w:r w:rsidRPr="00E2688A">
              <w:rPr>
                <w:color w:val="000000"/>
                <w:sz w:val="20"/>
                <w:szCs w:val="20"/>
              </w:rPr>
              <w:t> </w:t>
            </w:r>
          </w:p>
        </w:tc>
        <w:tc>
          <w:tcPr>
            <w:tcW w:w="1121" w:type="pct"/>
            <w:tcBorders>
              <w:top w:val="nil"/>
              <w:left w:val="nil"/>
              <w:bottom w:val="single" w:sz="4" w:space="0" w:color="auto"/>
              <w:right w:val="single" w:sz="4" w:space="0" w:color="auto"/>
            </w:tcBorders>
            <w:shd w:val="clear" w:color="000000" w:fill="FFFFFF"/>
            <w:vAlign w:val="center"/>
            <w:hideMark/>
          </w:tcPr>
          <w:p w14:paraId="2714B1A5" w14:textId="77777777" w:rsidR="00266F1A" w:rsidRPr="00E2688A" w:rsidRDefault="00266F1A" w:rsidP="00266F1A">
            <w:pPr>
              <w:rPr>
                <w:color w:val="000000"/>
                <w:sz w:val="20"/>
                <w:szCs w:val="20"/>
              </w:rPr>
            </w:pPr>
            <w:r w:rsidRPr="00E2688A">
              <w:rPr>
                <w:color w:val="000000"/>
                <w:sz w:val="20"/>
                <w:szCs w:val="20"/>
              </w:rPr>
              <w:t>Покупная тепловая энергия</w:t>
            </w:r>
          </w:p>
        </w:tc>
        <w:tc>
          <w:tcPr>
            <w:tcW w:w="406" w:type="pct"/>
            <w:tcBorders>
              <w:top w:val="nil"/>
              <w:left w:val="nil"/>
              <w:bottom w:val="single" w:sz="4" w:space="0" w:color="auto"/>
              <w:right w:val="single" w:sz="4" w:space="0" w:color="auto"/>
            </w:tcBorders>
            <w:shd w:val="clear" w:color="000000" w:fill="FFFFFF"/>
            <w:noWrap/>
            <w:vAlign w:val="center"/>
            <w:hideMark/>
          </w:tcPr>
          <w:p w14:paraId="5FEFD9E3" w14:textId="77777777" w:rsidR="00266F1A" w:rsidRPr="00E2688A" w:rsidRDefault="00266F1A" w:rsidP="00266F1A">
            <w:pPr>
              <w:jc w:val="center"/>
              <w:rPr>
                <w:color w:val="000000"/>
                <w:sz w:val="20"/>
                <w:szCs w:val="20"/>
              </w:rPr>
            </w:pPr>
            <w:r w:rsidRPr="00E2688A">
              <w:rPr>
                <w:color w:val="000000"/>
                <w:sz w:val="20"/>
                <w:szCs w:val="20"/>
              </w:rPr>
              <w:t>тыс. Гкал</w:t>
            </w:r>
          </w:p>
        </w:tc>
        <w:tc>
          <w:tcPr>
            <w:tcW w:w="405" w:type="pct"/>
            <w:tcBorders>
              <w:top w:val="nil"/>
              <w:left w:val="nil"/>
              <w:bottom w:val="single" w:sz="4" w:space="0" w:color="auto"/>
              <w:right w:val="single" w:sz="4" w:space="0" w:color="auto"/>
            </w:tcBorders>
            <w:shd w:val="clear" w:color="auto" w:fill="auto"/>
            <w:noWrap/>
            <w:vAlign w:val="center"/>
            <w:hideMark/>
          </w:tcPr>
          <w:p w14:paraId="0F86B63B" w14:textId="77777777" w:rsidR="00266F1A" w:rsidRPr="00E2688A" w:rsidRDefault="00266F1A" w:rsidP="00266F1A">
            <w:pPr>
              <w:jc w:val="center"/>
              <w:rPr>
                <w:color w:val="000000"/>
                <w:sz w:val="20"/>
                <w:szCs w:val="20"/>
              </w:rPr>
            </w:pPr>
            <w:r w:rsidRPr="00E2688A">
              <w:rPr>
                <w:color w:val="000000"/>
                <w:sz w:val="20"/>
                <w:szCs w:val="20"/>
              </w:rPr>
              <w:t>215,22</w:t>
            </w:r>
          </w:p>
        </w:tc>
        <w:tc>
          <w:tcPr>
            <w:tcW w:w="405" w:type="pct"/>
            <w:tcBorders>
              <w:top w:val="nil"/>
              <w:left w:val="nil"/>
              <w:bottom w:val="single" w:sz="4" w:space="0" w:color="auto"/>
              <w:right w:val="single" w:sz="4" w:space="0" w:color="auto"/>
            </w:tcBorders>
            <w:shd w:val="clear" w:color="auto" w:fill="auto"/>
            <w:noWrap/>
            <w:vAlign w:val="center"/>
            <w:hideMark/>
          </w:tcPr>
          <w:p w14:paraId="3E09A3F7" w14:textId="77777777" w:rsidR="00266F1A" w:rsidRPr="00E2688A" w:rsidRDefault="00266F1A" w:rsidP="00266F1A">
            <w:pPr>
              <w:jc w:val="center"/>
              <w:rPr>
                <w:color w:val="000000"/>
                <w:sz w:val="20"/>
                <w:szCs w:val="20"/>
              </w:rPr>
            </w:pPr>
            <w:r w:rsidRPr="00E2688A">
              <w:rPr>
                <w:color w:val="000000"/>
                <w:sz w:val="20"/>
                <w:szCs w:val="20"/>
              </w:rPr>
              <w:t>207,61</w:t>
            </w:r>
          </w:p>
        </w:tc>
        <w:tc>
          <w:tcPr>
            <w:tcW w:w="405" w:type="pct"/>
            <w:tcBorders>
              <w:top w:val="nil"/>
              <w:left w:val="nil"/>
              <w:bottom w:val="single" w:sz="4" w:space="0" w:color="auto"/>
              <w:right w:val="single" w:sz="4" w:space="0" w:color="auto"/>
            </w:tcBorders>
            <w:shd w:val="clear" w:color="auto" w:fill="auto"/>
            <w:noWrap/>
            <w:vAlign w:val="center"/>
            <w:hideMark/>
          </w:tcPr>
          <w:p w14:paraId="12E40CDB" w14:textId="77777777" w:rsidR="00266F1A" w:rsidRPr="00E2688A" w:rsidRDefault="00266F1A" w:rsidP="00266F1A">
            <w:pPr>
              <w:jc w:val="center"/>
              <w:rPr>
                <w:color w:val="000000"/>
                <w:sz w:val="20"/>
                <w:szCs w:val="20"/>
              </w:rPr>
            </w:pPr>
            <w:r w:rsidRPr="00E2688A">
              <w:rPr>
                <w:color w:val="000000"/>
                <w:sz w:val="20"/>
                <w:szCs w:val="20"/>
              </w:rPr>
              <w:t>207,61</w:t>
            </w:r>
          </w:p>
        </w:tc>
        <w:tc>
          <w:tcPr>
            <w:tcW w:w="405" w:type="pct"/>
            <w:tcBorders>
              <w:top w:val="nil"/>
              <w:left w:val="nil"/>
              <w:bottom w:val="single" w:sz="4" w:space="0" w:color="auto"/>
              <w:right w:val="single" w:sz="4" w:space="0" w:color="auto"/>
            </w:tcBorders>
            <w:shd w:val="clear" w:color="auto" w:fill="auto"/>
            <w:noWrap/>
            <w:vAlign w:val="center"/>
            <w:hideMark/>
          </w:tcPr>
          <w:p w14:paraId="51CDE408" w14:textId="77777777" w:rsidR="00266F1A" w:rsidRPr="00E2688A" w:rsidRDefault="00266F1A" w:rsidP="00266F1A">
            <w:pPr>
              <w:jc w:val="center"/>
              <w:rPr>
                <w:color w:val="000000"/>
                <w:sz w:val="20"/>
                <w:szCs w:val="20"/>
              </w:rPr>
            </w:pPr>
            <w:r w:rsidRPr="00E2688A">
              <w:rPr>
                <w:color w:val="000000"/>
                <w:sz w:val="20"/>
                <w:szCs w:val="20"/>
              </w:rPr>
              <w:t>207,61</w:t>
            </w:r>
          </w:p>
        </w:tc>
        <w:tc>
          <w:tcPr>
            <w:tcW w:w="405" w:type="pct"/>
            <w:tcBorders>
              <w:top w:val="nil"/>
              <w:left w:val="nil"/>
              <w:bottom w:val="single" w:sz="4" w:space="0" w:color="auto"/>
              <w:right w:val="single" w:sz="4" w:space="0" w:color="auto"/>
            </w:tcBorders>
            <w:shd w:val="clear" w:color="auto" w:fill="auto"/>
            <w:noWrap/>
            <w:vAlign w:val="center"/>
            <w:hideMark/>
          </w:tcPr>
          <w:p w14:paraId="62B1E2C4" w14:textId="77777777" w:rsidR="00266F1A" w:rsidRPr="00E2688A" w:rsidRDefault="00266F1A" w:rsidP="00266F1A">
            <w:pPr>
              <w:jc w:val="center"/>
              <w:rPr>
                <w:color w:val="000000"/>
                <w:sz w:val="20"/>
                <w:szCs w:val="20"/>
              </w:rPr>
            </w:pPr>
            <w:r w:rsidRPr="00E2688A">
              <w:rPr>
                <w:color w:val="000000"/>
                <w:sz w:val="20"/>
                <w:szCs w:val="20"/>
              </w:rPr>
              <w:t>207,61</w:t>
            </w:r>
          </w:p>
        </w:tc>
        <w:tc>
          <w:tcPr>
            <w:tcW w:w="405" w:type="pct"/>
            <w:tcBorders>
              <w:top w:val="nil"/>
              <w:left w:val="nil"/>
              <w:bottom w:val="single" w:sz="4" w:space="0" w:color="auto"/>
              <w:right w:val="single" w:sz="4" w:space="0" w:color="auto"/>
            </w:tcBorders>
            <w:shd w:val="clear" w:color="auto" w:fill="auto"/>
            <w:noWrap/>
            <w:vAlign w:val="center"/>
            <w:hideMark/>
          </w:tcPr>
          <w:p w14:paraId="5D556D91" w14:textId="77777777" w:rsidR="00266F1A" w:rsidRPr="00E2688A" w:rsidRDefault="00266F1A" w:rsidP="00266F1A">
            <w:pPr>
              <w:jc w:val="center"/>
              <w:rPr>
                <w:color w:val="000000"/>
                <w:sz w:val="20"/>
                <w:szCs w:val="20"/>
              </w:rPr>
            </w:pPr>
            <w:r w:rsidRPr="00E2688A">
              <w:rPr>
                <w:color w:val="000000"/>
                <w:sz w:val="20"/>
                <w:szCs w:val="20"/>
              </w:rPr>
              <w:t>207,61</w:t>
            </w:r>
          </w:p>
        </w:tc>
        <w:tc>
          <w:tcPr>
            <w:tcW w:w="405" w:type="pct"/>
            <w:tcBorders>
              <w:top w:val="nil"/>
              <w:left w:val="nil"/>
              <w:bottom w:val="single" w:sz="4" w:space="0" w:color="auto"/>
              <w:right w:val="single" w:sz="4" w:space="0" w:color="auto"/>
            </w:tcBorders>
            <w:shd w:val="clear" w:color="auto" w:fill="auto"/>
            <w:noWrap/>
            <w:vAlign w:val="center"/>
            <w:hideMark/>
          </w:tcPr>
          <w:p w14:paraId="315930E3" w14:textId="77777777" w:rsidR="00266F1A" w:rsidRPr="00E2688A" w:rsidRDefault="00266F1A" w:rsidP="00266F1A">
            <w:pPr>
              <w:jc w:val="center"/>
              <w:rPr>
                <w:color w:val="000000"/>
                <w:sz w:val="20"/>
                <w:szCs w:val="20"/>
              </w:rPr>
            </w:pPr>
            <w:r w:rsidRPr="00E2688A">
              <w:rPr>
                <w:color w:val="000000"/>
                <w:sz w:val="20"/>
                <w:szCs w:val="20"/>
              </w:rPr>
              <w:t>207,61</w:t>
            </w:r>
          </w:p>
        </w:tc>
        <w:tc>
          <w:tcPr>
            <w:tcW w:w="405" w:type="pct"/>
            <w:tcBorders>
              <w:top w:val="nil"/>
              <w:left w:val="nil"/>
              <w:bottom w:val="single" w:sz="4" w:space="0" w:color="auto"/>
              <w:right w:val="single" w:sz="4" w:space="0" w:color="auto"/>
            </w:tcBorders>
            <w:shd w:val="clear" w:color="auto" w:fill="auto"/>
            <w:noWrap/>
            <w:vAlign w:val="center"/>
            <w:hideMark/>
          </w:tcPr>
          <w:p w14:paraId="45B54CCE" w14:textId="77777777" w:rsidR="00266F1A" w:rsidRPr="00E2688A" w:rsidRDefault="00266F1A" w:rsidP="00266F1A">
            <w:pPr>
              <w:jc w:val="center"/>
              <w:rPr>
                <w:color w:val="000000"/>
                <w:sz w:val="20"/>
                <w:szCs w:val="20"/>
              </w:rPr>
            </w:pPr>
            <w:r w:rsidRPr="00E2688A">
              <w:rPr>
                <w:color w:val="000000"/>
                <w:sz w:val="20"/>
                <w:szCs w:val="20"/>
              </w:rPr>
              <w:t>207,61</w:t>
            </w:r>
          </w:p>
        </w:tc>
      </w:tr>
      <w:tr w:rsidR="00266F1A" w:rsidRPr="00E2688A" w14:paraId="2C7D1F42"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40B0584E" w14:textId="77777777" w:rsidR="00266F1A" w:rsidRPr="00E2688A" w:rsidRDefault="00266F1A" w:rsidP="00266F1A">
            <w:pPr>
              <w:jc w:val="center"/>
              <w:rPr>
                <w:b/>
                <w:bCs/>
                <w:color w:val="000000"/>
                <w:sz w:val="20"/>
                <w:szCs w:val="20"/>
              </w:rPr>
            </w:pPr>
            <w:r w:rsidRPr="00E2688A">
              <w:rPr>
                <w:b/>
                <w:bCs/>
                <w:color w:val="000000"/>
                <w:sz w:val="20"/>
                <w:szCs w:val="20"/>
              </w:rPr>
              <w:t>1</w:t>
            </w:r>
          </w:p>
        </w:tc>
        <w:tc>
          <w:tcPr>
            <w:tcW w:w="1121" w:type="pct"/>
            <w:tcBorders>
              <w:top w:val="nil"/>
              <w:left w:val="nil"/>
              <w:bottom w:val="single" w:sz="4" w:space="0" w:color="auto"/>
              <w:right w:val="single" w:sz="4" w:space="0" w:color="auto"/>
            </w:tcBorders>
            <w:shd w:val="clear" w:color="000000" w:fill="FFFFFF"/>
            <w:vAlign w:val="center"/>
            <w:hideMark/>
          </w:tcPr>
          <w:p w14:paraId="48386F11" w14:textId="77777777" w:rsidR="00266F1A" w:rsidRPr="00E2688A" w:rsidRDefault="00266F1A" w:rsidP="00266F1A">
            <w:pPr>
              <w:rPr>
                <w:b/>
                <w:bCs/>
                <w:color w:val="000000"/>
                <w:sz w:val="20"/>
                <w:szCs w:val="20"/>
              </w:rPr>
            </w:pPr>
            <w:r w:rsidRPr="00E2688A">
              <w:rPr>
                <w:b/>
                <w:bCs/>
                <w:color w:val="000000"/>
                <w:sz w:val="20"/>
                <w:szCs w:val="20"/>
              </w:rPr>
              <w:t>Ресурсные расходы (РР)</w:t>
            </w:r>
          </w:p>
        </w:tc>
        <w:tc>
          <w:tcPr>
            <w:tcW w:w="406" w:type="pct"/>
            <w:tcBorders>
              <w:top w:val="nil"/>
              <w:left w:val="nil"/>
              <w:bottom w:val="single" w:sz="4" w:space="0" w:color="auto"/>
              <w:right w:val="single" w:sz="4" w:space="0" w:color="auto"/>
            </w:tcBorders>
            <w:shd w:val="clear" w:color="auto" w:fill="auto"/>
            <w:noWrap/>
            <w:vAlign w:val="center"/>
            <w:hideMark/>
          </w:tcPr>
          <w:p w14:paraId="3809CB00" w14:textId="77777777" w:rsidR="00266F1A" w:rsidRPr="00E2688A" w:rsidRDefault="00266F1A" w:rsidP="00266F1A">
            <w:pPr>
              <w:jc w:val="center"/>
              <w:rPr>
                <w:b/>
                <w:bCs/>
                <w:color w:val="000000"/>
                <w:sz w:val="20"/>
                <w:szCs w:val="20"/>
              </w:rPr>
            </w:pPr>
            <w:r w:rsidRPr="00E2688A">
              <w:rPr>
                <w:b/>
                <w:bCs/>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6ABD8116" w14:textId="77777777" w:rsidR="00266F1A" w:rsidRPr="00E2688A" w:rsidRDefault="00266F1A" w:rsidP="00266F1A">
            <w:pPr>
              <w:jc w:val="center"/>
              <w:rPr>
                <w:b/>
                <w:bCs/>
                <w:color w:val="000000"/>
                <w:sz w:val="20"/>
                <w:szCs w:val="20"/>
              </w:rPr>
            </w:pPr>
            <w:r w:rsidRPr="00E2688A">
              <w:rPr>
                <w:b/>
                <w:bCs/>
                <w:color w:val="000000"/>
                <w:sz w:val="20"/>
                <w:szCs w:val="20"/>
              </w:rPr>
              <w:t>612 215,47</w:t>
            </w:r>
          </w:p>
        </w:tc>
        <w:tc>
          <w:tcPr>
            <w:tcW w:w="405" w:type="pct"/>
            <w:tcBorders>
              <w:top w:val="nil"/>
              <w:left w:val="nil"/>
              <w:bottom w:val="single" w:sz="4" w:space="0" w:color="auto"/>
              <w:right w:val="single" w:sz="4" w:space="0" w:color="auto"/>
            </w:tcBorders>
            <w:shd w:val="clear" w:color="auto" w:fill="auto"/>
            <w:noWrap/>
            <w:vAlign w:val="center"/>
            <w:hideMark/>
          </w:tcPr>
          <w:p w14:paraId="030E0AC7" w14:textId="77777777" w:rsidR="00266F1A" w:rsidRPr="00E2688A" w:rsidRDefault="00266F1A" w:rsidP="00266F1A">
            <w:pPr>
              <w:jc w:val="center"/>
              <w:rPr>
                <w:b/>
                <w:bCs/>
                <w:color w:val="000000"/>
                <w:sz w:val="20"/>
                <w:szCs w:val="20"/>
              </w:rPr>
            </w:pPr>
            <w:r w:rsidRPr="00E2688A">
              <w:rPr>
                <w:b/>
                <w:bCs/>
                <w:color w:val="000000"/>
                <w:sz w:val="20"/>
                <w:szCs w:val="20"/>
              </w:rPr>
              <w:t>631 563,38</w:t>
            </w:r>
          </w:p>
        </w:tc>
        <w:tc>
          <w:tcPr>
            <w:tcW w:w="405" w:type="pct"/>
            <w:tcBorders>
              <w:top w:val="nil"/>
              <w:left w:val="nil"/>
              <w:bottom w:val="single" w:sz="4" w:space="0" w:color="auto"/>
              <w:right w:val="single" w:sz="4" w:space="0" w:color="auto"/>
            </w:tcBorders>
            <w:shd w:val="clear" w:color="auto" w:fill="auto"/>
            <w:noWrap/>
            <w:vAlign w:val="center"/>
            <w:hideMark/>
          </w:tcPr>
          <w:p w14:paraId="4CC02957" w14:textId="77777777" w:rsidR="00266F1A" w:rsidRPr="00E2688A" w:rsidRDefault="00266F1A" w:rsidP="00266F1A">
            <w:pPr>
              <w:jc w:val="center"/>
              <w:rPr>
                <w:b/>
                <w:bCs/>
                <w:color w:val="000000"/>
                <w:sz w:val="20"/>
                <w:szCs w:val="20"/>
              </w:rPr>
            </w:pPr>
            <w:r w:rsidRPr="00E2688A">
              <w:rPr>
                <w:b/>
                <w:bCs/>
                <w:color w:val="000000"/>
                <w:sz w:val="20"/>
                <w:szCs w:val="20"/>
              </w:rPr>
              <w:t>667 404,13</w:t>
            </w:r>
          </w:p>
        </w:tc>
        <w:tc>
          <w:tcPr>
            <w:tcW w:w="405" w:type="pct"/>
            <w:tcBorders>
              <w:top w:val="nil"/>
              <w:left w:val="nil"/>
              <w:bottom w:val="single" w:sz="4" w:space="0" w:color="auto"/>
              <w:right w:val="single" w:sz="4" w:space="0" w:color="auto"/>
            </w:tcBorders>
            <w:shd w:val="clear" w:color="auto" w:fill="auto"/>
            <w:noWrap/>
            <w:vAlign w:val="center"/>
            <w:hideMark/>
          </w:tcPr>
          <w:p w14:paraId="02FEDF87" w14:textId="77777777" w:rsidR="00266F1A" w:rsidRPr="00E2688A" w:rsidRDefault="00266F1A" w:rsidP="00266F1A">
            <w:pPr>
              <w:jc w:val="center"/>
              <w:rPr>
                <w:b/>
                <w:bCs/>
                <w:color w:val="000000"/>
                <w:sz w:val="20"/>
                <w:szCs w:val="20"/>
              </w:rPr>
            </w:pPr>
            <w:r w:rsidRPr="00E2688A">
              <w:rPr>
                <w:b/>
                <w:bCs/>
                <w:color w:val="000000"/>
                <w:sz w:val="20"/>
                <w:szCs w:val="20"/>
              </w:rPr>
              <w:t>693 364,95</w:t>
            </w:r>
          </w:p>
        </w:tc>
        <w:tc>
          <w:tcPr>
            <w:tcW w:w="405" w:type="pct"/>
            <w:tcBorders>
              <w:top w:val="nil"/>
              <w:left w:val="nil"/>
              <w:bottom w:val="single" w:sz="4" w:space="0" w:color="auto"/>
              <w:right w:val="single" w:sz="4" w:space="0" w:color="auto"/>
            </w:tcBorders>
            <w:shd w:val="clear" w:color="auto" w:fill="auto"/>
            <w:noWrap/>
            <w:vAlign w:val="center"/>
            <w:hideMark/>
          </w:tcPr>
          <w:p w14:paraId="06D1FE43" w14:textId="77777777" w:rsidR="00266F1A" w:rsidRPr="00E2688A" w:rsidRDefault="00266F1A" w:rsidP="00266F1A">
            <w:pPr>
              <w:jc w:val="center"/>
              <w:rPr>
                <w:b/>
                <w:bCs/>
                <w:color w:val="000000"/>
                <w:sz w:val="20"/>
                <w:szCs w:val="20"/>
              </w:rPr>
            </w:pPr>
            <w:r w:rsidRPr="00E2688A">
              <w:rPr>
                <w:b/>
                <w:bCs/>
                <w:color w:val="000000"/>
                <w:sz w:val="20"/>
                <w:szCs w:val="20"/>
              </w:rPr>
              <w:t>714 537,70</w:t>
            </w:r>
          </w:p>
        </w:tc>
        <w:tc>
          <w:tcPr>
            <w:tcW w:w="405" w:type="pct"/>
            <w:tcBorders>
              <w:top w:val="nil"/>
              <w:left w:val="nil"/>
              <w:bottom w:val="single" w:sz="4" w:space="0" w:color="auto"/>
              <w:right w:val="single" w:sz="4" w:space="0" w:color="auto"/>
            </w:tcBorders>
            <w:shd w:val="clear" w:color="auto" w:fill="auto"/>
            <w:noWrap/>
            <w:vAlign w:val="center"/>
            <w:hideMark/>
          </w:tcPr>
          <w:p w14:paraId="4113F701" w14:textId="77777777" w:rsidR="00266F1A" w:rsidRPr="00E2688A" w:rsidRDefault="00266F1A" w:rsidP="00266F1A">
            <w:pPr>
              <w:jc w:val="center"/>
              <w:rPr>
                <w:b/>
                <w:bCs/>
                <w:color w:val="000000"/>
                <w:sz w:val="20"/>
                <w:szCs w:val="20"/>
              </w:rPr>
            </w:pPr>
            <w:r w:rsidRPr="00E2688A">
              <w:rPr>
                <w:b/>
                <w:bCs/>
                <w:color w:val="000000"/>
                <w:sz w:val="20"/>
                <w:szCs w:val="20"/>
              </w:rPr>
              <w:t>736 402,77</w:t>
            </w:r>
          </w:p>
        </w:tc>
        <w:tc>
          <w:tcPr>
            <w:tcW w:w="405" w:type="pct"/>
            <w:tcBorders>
              <w:top w:val="nil"/>
              <w:left w:val="nil"/>
              <w:bottom w:val="single" w:sz="4" w:space="0" w:color="auto"/>
              <w:right w:val="single" w:sz="4" w:space="0" w:color="auto"/>
            </w:tcBorders>
            <w:shd w:val="clear" w:color="auto" w:fill="auto"/>
            <w:noWrap/>
            <w:vAlign w:val="center"/>
            <w:hideMark/>
          </w:tcPr>
          <w:p w14:paraId="35F7C7B5" w14:textId="77777777" w:rsidR="00266F1A" w:rsidRPr="00E2688A" w:rsidRDefault="00266F1A" w:rsidP="00266F1A">
            <w:pPr>
              <w:jc w:val="center"/>
              <w:rPr>
                <w:b/>
                <w:bCs/>
                <w:color w:val="000000"/>
                <w:sz w:val="20"/>
                <w:szCs w:val="20"/>
              </w:rPr>
            </w:pPr>
            <w:r w:rsidRPr="00E2688A">
              <w:rPr>
                <w:b/>
                <w:bCs/>
                <w:color w:val="000000"/>
                <w:sz w:val="20"/>
                <w:szCs w:val="20"/>
              </w:rPr>
              <w:t>758 962,03</w:t>
            </w:r>
          </w:p>
        </w:tc>
        <w:tc>
          <w:tcPr>
            <w:tcW w:w="405" w:type="pct"/>
            <w:tcBorders>
              <w:top w:val="nil"/>
              <w:left w:val="nil"/>
              <w:bottom w:val="single" w:sz="4" w:space="0" w:color="auto"/>
              <w:right w:val="single" w:sz="4" w:space="0" w:color="auto"/>
            </w:tcBorders>
            <w:shd w:val="clear" w:color="auto" w:fill="auto"/>
            <w:noWrap/>
            <w:vAlign w:val="center"/>
            <w:hideMark/>
          </w:tcPr>
          <w:p w14:paraId="7DB539F3" w14:textId="77777777" w:rsidR="00266F1A" w:rsidRPr="00E2688A" w:rsidRDefault="00266F1A" w:rsidP="00266F1A">
            <w:pPr>
              <w:jc w:val="center"/>
              <w:rPr>
                <w:b/>
                <w:bCs/>
                <w:color w:val="000000"/>
                <w:sz w:val="20"/>
                <w:szCs w:val="20"/>
              </w:rPr>
            </w:pPr>
            <w:r w:rsidRPr="00E2688A">
              <w:rPr>
                <w:b/>
                <w:bCs/>
                <w:color w:val="000000"/>
                <w:sz w:val="20"/>
                <w:szCs w:val="20"/>
              </w:rPr>
              <w:t>782 230,64</w:t>
            </w:r>
          </w:p>
        </w:tc>
      </w:tr>
      <w:tr w:rsidR="00266F1A" w:rsidRPr="00E2688A" w14:paraId="196CE59D"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5724E3BE" w14:textId="77777777" w:rsidR="00266F1A" w:rsidRPr="00E2688A" w:rsidRDefault="00266F1A" w:rsidP="00266F1A">
            <w:pPr>
              <w:jc w:val="center"/>
              <w:rPr>
                <w:color w:val="000000"/>
                <w:sz w:val="20"/>
                <w:szCs w:val="20"/>
              </w:rPr>
            </w:pPr>
            <w:r w:rsidRPr="00E2688A">
              <w:rPr>
                <w:color w:val="000000"/>
                <w:sz w:val="20"/>
                <w:szCs w:val="20"/>
              </w:rPr>
              <w:t>1.1.</w:t>
            </w:r>
          </w:p>
        </w:tc>
        <w:tc>
          <w:tcPr>
            <w:tcW w:w="1121" w:type="pct"/>
            <w:tcBorders>
              <w:top w:val="nil"/>
              <w:left w:val="nil"/>
              <w:bottom w:val="single" w:sz="4" w:space="0" w:color="auto"/>
              <w:right w:val="single" w:sz="4" w:space="0" w:color="auto"/>
            </w:tcBorders>
            <w:shd w:val="clear" w:color="auto" w:fill="auto"/>
            <w:vAlign w:val="center"/>
            <w:hideMark/>
          </w:tcPr>
          <w:p w14:paraId="3D41D5C7" w14:textId="77777777" w:rsidR="00266F1A" w:rsidRPr="00E2688A" w:rsidRDefault="00266F1A" w:rsidP="00266F1A">
            <w:pPr>
              <w:rPr>
                <w:color w:val="000000"/>
                <w:sz w:val="20"/>
                <w:szCs w:val="20"/>
              </w:rPr>
            </w:pPr>
            <w:r w:rsidRPr="00E2688A">
              <w:rPr>
                <w:color w:val="000000"/>
                <w:sz w:val="20"/>
                <w:szCs w:val="20"/>
              </w:rPr>
              <w:t>Топливо</w:t>
            </w:r>
          </w:p>
        </w:tc>
        <w:tc>
          <w:tcPr>
            <w:tcW w:w="406" w:type="pct"/>
            <w:tcBorders>
              <w:top w:val="nil"/>
              <w:left w:val="nil"/>
              <w:bottom w:val="single" w:sz="4" w:space="0" w:color="auto"/>
              <w:right w:val="single" w:sz="4" w:space="0" w:color="auto"/>
            </w:tcBorders>
            <w:shd w:val="clear" w:color="auto" w:fill="auto"/>
            <w:noWrap/>
            <w:vAlign w:val="center"/>
            <w:hideMark/>
          </w:tcPr>
          <w:p w14:paraId="21B30065"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6B22F902" w14:textId="77777777" w:rsidR="00266F1A" w:rsidRPr="00E2688A" w:rsidRDefault="00266F1A" w:rsidP="00266F1A">
            <w:pPr>
              <w:jc w:val="center"/>
              <w:rPr>
                <w:color w:val="000000"/>
                <w:sz w:val="20"/>
                <w:szCs w:val="20"/>
              </w:rPr>
            </w:pPr>
            <w:r w:rsidRPr="00E2688A">
              <w:rPr>
                <w:color w:val="000000"/>
                <w:sz w:val="20"/>
                <w:szCs w:val="20"/>
              </w:rPr>
              <w:t>266 531,31</w:t>
            </w:r>
          </w:p>
        </w:tc>
        <w:tc>
          <w:tcPr>
            <w:tcW w:w="405" w:type="pct"/>
            <w:tcBorders>
              <w:top w:val="nil"/>
              <w:left w:val="nil"/>
              <w:bottom w:val="single" w:sz="4" w:space="0" w:color="auto"/>
              <w:right w:val="single" w:sz="4" w:space="0" w:color="auto"/>
            </w:tcBorders>
            <w:shd w:val="clear" w:color="auto" w:fill="auto"/>
            <w:noWrap/>
            <w:vAlign w:val="center"/>
            <w:hideMark/>
          </w:tcPr>
          <w:p w14:paraId="37B7A528" w14:textId="77777777" w:rsidR="00266F1A" w:rsidRPr="00E2688A" w:rsidRDefault="00266F1A" w:rsidP="00266F1A">
            <w:pPr>
              <w:jc w:val="center"/>
              <w:rPr>
                <w:color w:val="000000"/>
                <w:sz w:val="20"/>
                <w:szCs w:val="20"/>
              </w:rPr>
            </w:pPr>
            <w:r w:rsidRPr="00E2688A">
              <w:rPr>
                <w:color w:val="000000"/>
                <w:sz w:val="20"/>
                <w:szCs w:val="20"/>
              </w:rPr>
              <w:t>284 917,96</w:t>
            </w:r>
          </w:p>
        </w:tc>
        <w:tc>
          <w:tcPr>
            <w:tcW w:w="405" w:type="pct"/>
            <w:tcBorders>
              <w:top w:val="nil"/>
              <w:left w:val="nil"/>
              <w:bottom w:val="single" w:sz="4" w:space="0" w:color="auto"/>
              <w:right w:val="single" w:sz="4" w:space="0" w:color="auto"/>
            </w:tcBorders>
            <w:shd w:val="clear" w:color="auto" w:fill="auto"/>
            <w:noWrap/>
            <w:vAlign w:val="center"/>
            <w:hideMark/>
          </w:tcPr>
          <w:p w14:paraId="1B47CADF" w14:textId="77777777" w:rsidR="00266F1A" w:rsidRPr="00E2688A" w:rsidRDefault="00266F1A" w:rsidP="00266F1A">
            <w:pPr>
              <w:jc w:val="center"/>
              <w:rPr>
                <w:color w:val="000000"/>
                <w:sz w:val="20"/>
                <w:szCs w:val="20"/>
              </w:rPr>
            </w:pPr>
            <w:r w:rsidRPr="00E2688A">
              <w:rPr>
                <w:color w:val="000000"/>
                <w:sz w:val="20"/>
                <w:szCs w:val="20"/>
              </w:rPr>
              <w:t>304 729,58</w:t>
            </w:r>
          </w:p>
        </w:tc>
        <w:tc>
          <w:tcPr>
            <w:tcW w:w="405" w:type="pct"/>
            <w:tcBorders>
              <w:top w:val="nil"/>
              <w:left w:val="nil"/>
              <w:bottom w:val="single" w:sz="4" w:space="0" w:color="auto"/>
              <w:right w:val="single" w:sz="4" w:space="0" w:color="auto"/>
            </w:tcBorders>
            <w:shd w:val="clear" w:color="auto" w:fill="auto"/>
            <w:noWrap/>
            <w:vAlign w:val="center"/>
            <w:hideMark/>
          </w:tcPr>
          <w:p w14:paraId="2C3E9099" w14:textId="77777777" w:rsidR="00266F1A" w:rsidRPr="00E2688A" w:rsidRDefault="00266F1A" w:rsidP="00266F1A">
            <w:pPr>
              <w:jc w:val="center"/>
              <w:rPr>
                <w:color w:val="000000"/>
                <w:sz w:val="20"/>
                <w:szCs w:val="20"/>
              </w:rPr>
            </w:pPr>
            <w:r w:rsidRPr="00E2688A">
              <w:rPr>
                <w:color w:val="000000"/>
                <w:sz w:val="20"/>
                <w:szCs w:val="20"/>
              </w:rPr>
              <w:t>314 055,43</w:t>
            </w:r>
          </w:p>
        </w:tc>
        <w:tc>
          <w:tcPr>
            <w:tcW w:w="405" w:type="pct"/>
            <w:tcBorders>
              <w:top w:val="nil"/>
              <w:left w:val="nil"/>
              <w:bottom w:val="single" w:sz="4" w:space="0" w:color="auto"/>
              <w:right w:val="single" w:sz="4" w:space="0" w:color="auto"/>
            </w:tcBorders>
            <w:shd w:val="clear" w:color="auto" w:fill="auto"/>
            <w:noWrap/>
            <w:vAlign w:val="center"/>
            <w:hideMark/>
          </w:tcPr>
          <w:p w14:paraId="773E1146" w14:textId="77777777" w:rsidR="00266F1A" w:rsidRPr="00E2688A" w:rsidRDefault="00266F1A" w:rsidP="00266F1A">
            <w:pPr>
              <w:jc w:val="center"/>
              <w:rPr>
                <w:color w:val="000000"/>
                <w:sz w:val="20"/>
                <w:szCs w:val="20"/>
              </w:rPr>
            </w:pPr>
            <w:r w:rsidRPr="00E2688A">
              <w:rPr>
                <w:color w:val="000000"/>
                <w:sz w:val="20"/>
                <w:szCs w:val="20"/>
              </w:rPr>
              <w:t>321 948,66</w:t>
            </w:r>
          </w:p>
        </w:tc>
        <w:tc>
          <w:tcPr>
            <w:tcW w:w="405" w:type="pct"/>
            <w:tcBorders>
              <w:top w:val="nil"/>
              <w:left w:val="nil"/>
              <w:bottom w:val="single" w:sz="4" w:space="0" w:color="auto"/>
              <w:right w:val="single" w:sz="4" w:space="0" w:color="auto"/>
            </w:tcBorders>
            <w:shd w:val="clear" w:color="auto" w:fill="auto"/>
            <w:noWrap/>
            <w:vAlign w:val="center"/>
            <w:hideMark/>
          </w:tcPr>
          <w:p w14:paraId="2329A683" w14:textId="77777777" w:rsidR="00266F1A" w:rsidRPr="00E2688A" w:rsidRDefault="00266F1A" w:rsidP="00266F1A">
            <w:pPr>
              <w:jc w:val="center"/>
              <w:rPr>
                <w:color w:val="000000"/>
                <w:sz w:val="20"/>
                <w:szCs w:val="20"/>
              </w:rPr>
            </w:pPr>
            <w:r w:rsidRPr="00E2688A">
              <w:rPr>
                <w:color w:val="000000"/>
                <w:sz w:val="20"/>
                <w:szCs w:val="20"/>
              </w:rPr>
              <w:t>330 069,29</w:t>
            </w:r>
          </w:p>
        </w:tc>
        <w:tc>
          <w:tcPr>
            <w:tcW w:w="405" w:type="pct"/>
            <w:tcBorders>
              <w:top w:val="nil"/>
              <w:left w:val="nil"/>
              <w:bottom w:val="single" w:sz="4" w:space="0" w:color="auto"/>
              <w:right w:val="single" w:sz="4" w:space="0" w:color="auto"/>
            </w:tcBorders>
            <w:shd w:val="clear" w:color="auto" w:fill="auto"/>
            <w:noWrap/>
            <w:vAlign w:val="center"/>
            <w:hideMark/>
          </w:tcPr>
          <w:p w14:paraId="0FE5C1A4" w14:textId="77777777" w:rsidR="00266F1A" w:rsidRPr="00E2688A" w:rsidRDefault="00266F1A" w:rsidP="00266F1A">
            <w:pPr>
              <w:jc w:val="center"/>
              <w:rPr>
                <w:color w:val="000000"/>
                <w:sz w:val="20"/>
                <w:szCs w:val="20"/>
              </w:rPr>
            </w:pPr>
            <w:r w:rsidRPr="00E2688A">
              <w:rPr>
                <w:color w:val="000000"/>
                <w:sz w:val="20"/>
                <w:szCs w:val="20"/>
              </w:rPr>
              <w:t>338 402,90</w:t>
            </w:r>
          </w:p>
        </w:tc>
        <w:tc>
          <w:tcPr>
            <w:tcW w:w="405" w:type="pct"/>
            <w:tcBorders>
              <w:top w:val="nil"/>
              <w:left w:val="nil"/>
              <w:bottom w:val="single" w:sz="4" w:space="0" w:color="auto"/>
              <w:right w:val="single" w:sz="4" w:space="0" w:color="auto"/>
            </w:tcBorders>
            <w:shd w:val="clear" w:color="auto" w:fill="auto"/>
            <w:noWrap/>
            <w:vAlign w:val="center"/>
            <w:hideMark/>
          </w:tcPr>
          <w:p w14:paraId="7C426014" w14:textId="77777777" w:rsidR="00266F1A" w:rsidRPr="00E2688A" w:rsidRDefault="00266F1A" w:rsidP="00266F1A">
            <w:pPr>
              <w:jc w:val="center"/>
              <w:rPr>
                <w:color w:val="000000"/>
                <w:sz w:val="20"/>
                <w:szCs w:val="20"/>
              </w:rPr>
            </w:pPr>
            <w:r w:rsidRPr="00E2688A">
              <w:rPr>
                <w:color w:val="000000"/>
                <w:sz w:val="20"/>
                <w:szCs w:val="20"/>
              </w:rPr>
              <w:t>346 947,79</w:t>
            </w:r>
          </w:p>
        </w:tc>
      </w:tr>
      <w:tr w:rsidR="00266F1A" w:rsidRPr="00E2688A" w14:paraId="42D0CA51"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01B185BD" w14:textId="77777777" w:rsidR="00266F1A" w:rsidRPr="00E2688A" w:rsidRDefault="00266F1A" w:rsidP="00266F1A">
            <w:pPr>
              <w:jc w:val="center"/>
              <w:rPr>
                <w:color w:val="000000"/>
                <w:sz w:val="20"/>
                <w:szCs w:val="20"/>
              </w:rPr>
            </w:pPr>
            <w:r w:rsidRPr="00E2688A">
              <w:rPr>
                <w:color w:val="000000"/>
                <w:sz w:val="20"/>
                <w:szCs w:val="20"/>
              </w:rPr>
              <w:t> </w:t>
            </w:r>
          </w:p>
        </w:tc>
        <w:tc>
          <w:tcPr>
            <w:tcW w:w="1121" w:type="pct"/>
            <w:tcBorders>
              <w:top w:val="nil"/>
              <w:left w:val="nil"/>
              <w:bottom w:val="single" w:sz="4" w:space="0" w:color="auto"/>
              <w:right w:val="single" w:sz="4" w:space="0" w:color="auto"/>
            </w:tcBorders>
            <w:shd w:val="clear" w:color="auto" w:fill="auto"/>
            <w:vAlign w:val="center"/>
            <w:hideMark/>
          </w:tcPr>
          <w:p w14:paraId="12646500" w14:textId="77777777" w:rsidR="00266F1A" w:rsidRPr="00E2688A" w:rsidRDefault="00266F1A" w:rsidP="00266F1A">
            <w:pPr>
              <w:rPr>
                <w:color w:val="000000"/>
                <w:sz w:val="20"/>
                <w:szCs w:val="20"/>
              </w:rPr>
            </w:pPr>
            <w:r w:rsidRPr="00E2688A">
              <w:rPr>
                <w:color w:val="000000"/>
                <w:sz w:val="20"/>
                <w:szCs w:val="20"/>
              </w:rPr>
              <w:t>расход</w:t>
            </w:r>
          </w:p>
        </w:tc>
        <w:tc>
          <w:tcPr>
            <w:tcW w:w="406" w:type="pct"/>
            <w:tcBorders>
              <w:top w:val="nil"/>
              <w:left w:val="nil"/>
              <w:bottom w:val="single" w:sz="4" w:space="0" w:color="auto"/>
              <w:right w:val="single" w:sz="4" w:space="0" w:color="auto"/>
            </w:tcBorders>
            <w:shd w:val="clear" w:color="auto" w:fill="auto"/>
            <w:noWrap/>
            <w:vAlign w:val="center"/>
            <w:hideMark/>
          </w:tcPr>
          <w:p w14:paraId="30837377" w14:textId="77777777" w:rsidR="00266F1A" w:rsidRPr="00E2688A" w:rsidRDefault="00266F1A" w:rsidP="00266F1A">
            <w:pPr>
              <w:jc w:val="center"/>
              <w:rPr>
                <w:color w:val="000000"/>
                <w:sz w:val="20"/>
                <w:szCs w:val="20"/>
              </w:rPr>
            </w:pPr>
            <w:r w:rsidRPr="00E2688A">
              <w:rPr>
                <w:color w:val="000000"/>
                <w:sz w:val="20"/>
                <w:szCs w:val="20"/>
              </w:rPr>
              <w:t>тыс. тут</w:t>
            </w:r>
          </w:p>
        </w:tc>
        <w:tc>
          <w:tcPr>
            <w:tcW w:w="405" w:type="pct"/>
            <w:tcBorders>
              <w:top w:val="nil"/>
              <w:left w:val="nil"/>
              <w:bottom w:val="single" w:sz="4" w:space="0" w:color="auto"/>
              <w:right w:val="single" w:sz="4" w:space="0" w:color="auto"/>
            </w:tcBorders>
            <w:shd w:val="clear" w:color="auto" w:fill="auto"/>
            <w:noWrap/>
            <w:vAlign w:val="center"/>
            <w:hideMark/>
          </w:tcPr>
          <w:p w14:paraId="3DF16B21" w14:textId="77777777" w:rsidR="00266F1A" w:rsidRPr="00E2688A" w:rsidRDefault="00266F1A" w:rsidP="00266F1A">
            <w:pPr>
              <w:jc w:val="center"/>
              <w:rPr>
                <w:color w:val="000000"/>
                <w:sz w:val="20"/>
                <w:szCs w:val="20"/>
              </w:rPr>
            </w:pPr>
            <w:r w:rsidRPr="00E2688A">
              <w:rPr>
                <w:color w:val="000000"/>
                <w:sz w:val="20"/>
                <w:szCs w:val="20"/>
              </w:rPr>
              <w:t>40,86</w:t>
            </w:r>
          </w:p>
        </w:tc>
        <w:tc>
          <w:tcPr>
            <w:tcW w:w="405" w:type="pct"/>
            <w:tcBorders>
              <w:top w:val="nil"/>
              <w:left w:val="nil"/>
              <w:bottom w:val="single" w:sz="4" w:space="0" w:color="auto"/>
              <w:right w:val="single" w:sz="4" w:space="0" w:color="auto"/>
            </w:tcBorders>
            <w:shd w:val="clear" w:color="auto" w:fill="auto"/>
            <w:noWrap/>
            <w:vAlign w:val="center"/>
            <w:hideMark/>
          </w:tcPr>
          <w:p w14:paraId="71A7B517" w14:textId="77777777" w:rsidR="00266F1A" w:rsidRPr="00E2688A" w:rsidRDefault="00266F1A" w:rsidP="00266F1A">
            <w:pPr>
              <w:jc w:val="center"/>
              <w:rPr>
                <w:color w:val="000000"/>
                <w:sz w:val="20"/>
                <w:szCs w:val="20"/>
              </w:rPr>
            </w:pPr>
            <w:r w:rsidRPr="00E2688A">
              <w:rPr>
                <w:color w:val="000000"/>
                <w:sz w:val="20"/>
                <w:szCs w:val="20"/>
              </w:rPr>
              <w:t>40,85</w:t>
            </w:r>
          </w:p>
        </w:tc>
        <w:tc>
          <w:tcPr>
            <w:tcW w:w="405" w:type="pct"/>
            <w:tcBorders>
              <w:top w:val="nil"/>
              <w:left w:val="nil"/>
              <w:bottom w:val="single" w:sz="4" w:space="0" w:color="auto"/>
              <w:right w:val="single" w:sz="4" w:space="0" w:color="auto"/>
            </w:tcBorders>
            <w:shd w:val="clear" w:color="auto" w:fill="auto"/>
            <w:noWrap/>
            <w:vAlign w:val="center"/>
            <w:hideMark/>
          </w:tcPr>
          <w:p w14:paraId="49DB26F8" w14:textId="77777777" w:rsidR="00266F1A" w:rsidRPr="00E2688A" w:rsidRDefault="00266F1A" w:rsidP="00266F1A">
            <w:pPr>
              <w:jc w:val="center"/>
              <w:rPr>
                <w:color w:val="000000"/>
                <w:sz w:val="20"/>
                <w:szCs w:val="20"/>
              </w:rPr>
            </w:pPr>
            <w:r w:rsidRPr="00E2688A">
              <w:rPr>
                <w:color w:val="000000"/>
                <w:sz w:val="20"/>
                <w:szCs w:val="20"/>
              </w:rPr>
              <w:t>40,85</w:t>
            </w:r>
          </w:p>
        </w:tc>
        <w:tc>
          <w:tcPr>
            <w:tcW w:w="405" w:type="pct"/>
            <w:tcBorders>
              <w:top w:val="nil"/>
              <w:left w:val="nil"/>
              <w:bottom w:val="single" w:sz="4" w:space="0" w:color="auto"/>
              <w:right w:val="single" w:sz="4" w:space="0" w:color="auto"/>
            </w:tcBorders>
            <w:shd w:val="clear" w:color="auto" w:fill="auto"/>
            <w:noWrap/>
            <w:vAlign w:val="center"/>
            <w:hideMark/>
          </w:tcPr>
          <w:p w14:paraId="7772DC6B" w14:textId="77777777" w:rsidR="00266F1A" w:rsidRPr="00E2688A" w:rsidRDefault="00266F1A" w:rsidP="00266F1A">
            <w:pPr>
              <w:jc w:val="center"/>
              <w:rPr>
                <w:color w:val="000000"/>
                <w:sz w:val="20"/>
                <w:szCs w:val="20"/>
              </w:rPr>
            </w:pPr>
            <w:r w:rsidRPr="00E2688A">
              <w:rPr>
                <w:color w:val="000000"/>
                <w:sz w:val="20"/>
                <w:szCs w:val="20"/>
              </w:rPr>
              <w:t>40,85</w:t>
            </w:r>
          </w:p>
        </w:tc>
        <w:tc>
          <w:tcPr>
            <w:tcW w:w="405" w:type="pct"/>
            <w:tcBorders>
              <w:top w:val="nil"/>
              <w:left w:val="nil"/>
              <w:bottom w:val="single" w:sz="4" w:space="0" w:color="auto"/>
              <w:right w:val="single" w:sz="4" w:space="0" w:color="auto"/>
            </w:tcBorders>
            <w:shd w:val="clear" w:color="auto" w:fill="auto"/>
            <w:noWrap/>
            <w:vAlign w:val="center"/>
            <w:hideMark/>
          </w:tcPr>
          <w:p w14:paraId="0C7EFD65" w14:textId="77777777" w:rsidR="00266F1A" w:rsidRPr="00E2688A" w:rsidRDefault="00266F1A" w:rsidP="00266F1A">
            <w:pPr>
              <w:jc w:val="center"/>
              <w:rPr>
                <w:color w:val="000000"/>
                <w:sz w:val="20"/>
                <w:szCs w:val="20"/>
              </w:rPr>
            </w:pPr>
            <w:r w:rsidRPr="00E2688A">
              <w:rPr>
                <w:color w:val="000000"/>
                <w:sz w:val="20"/>
                <w:szCs w:val="20"/>
              </w:rPr>
              <w:t>40,85</w:t>
            </w:r>
          </w:p>
        </w:tc>
        <w:tc>
          <w:tcPr>
            <w:tcW w:w="405" w:type="pct"/>
            <w:tcBorders>
              <w:top w:val="nil"/>
              <w:left w:val="nil"/>
              <w:bottom w:val="single" w:sz="4" w:space="0" w:color="auto"/>
              <w:right w:val="single" w:sz="4" w:space="0" w:color="auto"/>
            </w:tcBorders>
            <w:shd w:val="clear" w:color="auto" w:fill="auto"/>
            <w:noWrap/>
            <w:vAlign w:val="center"/>
            <w:hideMark/>
          </w:tcPr>
          <w:p w14:paraId="7ECBBD5E" w14:textId="77777777" w:rsidR="00266F1A" w:rsidRPr="00E2688A" w:rsidRDefault="00266F1A" w:rsidP="00266F1A">
            <w:pPr>
              <w:jc w:val="center"/>
              <w:rPr>
                <w:color w:val="000000"/>
                <w:sz w:val="20"/>
                <w:szCs w:val="20"/>
              </w:rPr>
            </w:pPr>
            <w:r w:rsidRPr="00E2688A">
              <w:rPr>
                <w:color w:val="000000"/>
                <w:sz w:val="20"/>
                <w:szCs w:val="20"/>
              </w:rPr>
              <w:t>40,85</w:t>
            </w:r>
          </w:p>
        </w:tc>
        <w:tc>
          <w:tcPr>
            <w:tcW w:w="405" w:type="pct"/>
            <w:tcBorders>
              <w:top w:val="nil"/>
              <w:left w:val="nil"/>
              <w:bottom w:val="single" w:sz="4" w:space="0" w:color="auto"/>
              <w:right w:val="single" w:sz="4" w:space="0" w:color="auto"/>
            </w:tcBorders>
            <w:shd w:val="clear" w:color="auto" w:fill="auto"/>
            <w:noWrap/>
            <w:vAlign w:val="center"/>
            <w:hideMark/>
          </w:tcPr>
          <w:p w14:paraId="692CA965" w14:textId="77777777" w:rsidR="00266F1A" w:rsidRPr="00E2688A" w:rsidRDefault="00266F1A" w:rsidP="00266F1A">
            <w:pPr>
              <w:jc w:val="center"/>
              <w:rPr>
                <w:color w:val="000000"/>
                <w:sz w:val="20"/>
                <w:szCs w:val="20"/>
              </w:rPr>
            </w:pPr>
            <w:r w:rsidRPr="00E2688A">
              <w:rPr>
                <w:color w:val="000000"/>
                <w:sz w:val="20"/>
                <w:szCs w:val="20"/>
              </w:rPr>
              <w:t>40,85</w:t>
            </w:r>
          </w:p>
        </w:tc>
        <w:tc>
          <w:tcPr>
            <w:tcW w:w="405" w:type="pct"/>
            <w:tcBorders>
              <w:top w:val="nil"/>
              <w:left w:val="nil"/>
              <w:bottom w:val="single" w:sz="4" w:space="0" w:color="auto"/>
              <w:right w:val="single" w:sz="4" w:space="0" w:color="auto"/>
            </w:tcBorders>
            <w:shd w:val="clear" w:color="auto" w:fill="auto"/>
            <w:noWrap/>
            <w:vAlign w:val="center"/>
            <w:hideMark/>
          </w:tcPr>
          <w:p w14:paraId="716B7768" w14:textId="77777777" w:rsidR="00266F1A" w:rsidRPr="00E2688A" w:rsidRDefault="00266F1A" w:rsidP="00266F1A">
            <w:pPr>
              <w:jc w:val="center"/>
              <w:rPr>
                <w:color w:val="000000"/>
                <w:sz w:val="20"/>
                <w:szCs w:val="20"/>
              </w:rPr>
            </w:pPr>
            <w:r w:rsidRPr="00E2688A">
              <w:rPr>
                <w:color w:val="000000"/>
                <w:sz w:val="20"/>
                <w:szCs w:val="20"/>
              </w:rPr>
              <w:t>40,85</w:t>
            </w:r>
          </w:p>
        </w:tc>
      </w:tr>
      <w:tr w:rsidR="00266F1A" w:rsidRPr="00E2688A" w14:paraId="6FE71A7F"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5EEE50E1" w14:textId="77777777" w:rsidR="00266F1A" w:rsidRPr="00E2688A" w:rsidRDefault="00266F1A" w:rsidP="00266F1A">
            <w:pPr>
              <w:jc w:val="center"/>
              <w:rPr>
                <w:color w:val="000000"/>
                <w:sz w:val="20"/>
                <w:szCs w:val="20"/>
              </w:rPr>
            </w:pPr>
            <w:r w:rsidRPr="00E2688A">
              <w:rPr>
                <w:color w:val="000000"/>
                <w:sz w:val="20"/>
                <w:szCs w:val="20"/>
              </w:rPr>
              <w:t>1.2.</w:t>
            </w:r>
          </w:p>
        </w:tc>
        <w:tc>
          <w:tcPr>
            <w:tcW w:w="1121" w:type="pct"/>
            <w:tcBorders>
              <w:top w:val="nil"/>
              <w:left w:val="nil"/>
              <w:bottom w:val="single" w:sz="4" w:space="0" w:color="auto"/>
              <w:right w:val="single" w:sz="4" w:space="0" w:color="auto"/>
            </w:tcBorders>
            <w:shd w:val="clear" w:color="auto" w:fill="auto"/>
            <w:vAlign w:val="center"/>
            <w:hideMark/>
          </w:tcPr>
          <w:p w14:paraId="77A19E34" w14:textId="77777777" w:rsidR="00266F1A" w:rsidRPr="00E2688A" w:rsidRDefault="00266F1A" w:rsidP="00266F1A">
            <w:pPr>
              <w:rPr>
                <w:color w:val="000000"/>
                <w:sz w:val="20"/>
                <w:szCs w:val="20"/>
              </w:rPr>
            </w:pPr>
            <w:r w:rsidRPr="00E2688A">
              <w:rPr>
                <w:color w:val="000000"/>
                <w:sz w:val="20"/>
                <w:szCs w:val="20"/>
              </w:rPr>
              <w:t>Вода</w:t>
            </w:r>
          </w:p>
        </w:tc>
        <w:tc>
          <w:tcPr>
            <w:tcW w:w="406" w:type="pct"/>
            <w:tcBorders>
              <w:top w:val="nil"/>
              <w:left w:val="nil"/>
              <w:bottom w:val="single" w:sz="4" w:space="0" w:color="auto"/>
              <w:right w:val="single" w:sz="4" w:space="0" w:color="auto"/>
            </w:tcBorders>
            <w:shd w:val="clear" w:color="auto" w:fill="auto"/>
            <w:noWrap/>
            <w:vAlign w:val="center"/>
            <w:hideMark/>
          </w:tcPr>
          <w:p w14:paraId="0E3F2243"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27121113" w14:textId="77777777" w:rsidR="00266F1A" w:rsidRPr="00E2688A" w:rsidRDefault="00266F1A" w:rsidP="00266F1A">
            <w:pPr>
              <w:jc w:val="center"/>
              <w:rPr>
                <w:color w:val="000000"/>
                <w:sz w:val="20"/>
                <w:szCs w:val="20"/>
              </w:rPr>
            </w:pPr>
            <w:r w:rsidRPr="00E2688A">
              <w:rPr>
                <w:color w:val="000000"/>
                <w:sz w:val="20"/>
                <w:szCs w:val="20"/>
              </w:rPr>
              <w:t>315,20</w:t>
            </w:r>
          </w:p>
        </w:tc>
        <w:tc>
          <w:tcPr>
            <w:tcW w:w="405" w:type="pct"/>
            <w:tcBorders>
              <w:top w:val="nil"/>
              <w:left w:val="nil"/>
              <w:bottom w:val="single" w:sz="4" w:space="0" w:color="auto"/>
              <w:right w:val="single" w:sz="4" w:space="0" w:color="auto"/>
            </w:tcBorders>
            <w:shd w:val="clear" w:color="auto" w:fill="auto"/>
            <w:noWrap/>
            <w:vAlign w:val="center"/>
            <w:hideMark/>
          </w:tcPr>
          <w:p w14:paraId="7B25CA3C" w14:textId="77777777" w:rsidR="00266F1A" w:rsidRPr="00E2688A" w:rsidRDefault="00266F1A" w:rsidP="00266F1A">
            <w:pPr>
              <w:jc w:val="center"/>
              <w:rPr>
                <w:color w:val="000000"/>
                <w:sz w:val="20"/>
                <w:szCs w:val="20"/>
              </w:rPr>
            </w:pPr>
            <w:r w:rsidRPr="00E2688A">
              <w:rPr>
                <w:color w:val="000000"/>
                <w:sz w:val="20"/>
                <w:szCs w:val="20"/>
              </w:rPr>
              <w:t>317,10</w:t>
            </w:r>
          </w:p>
        </w:tc>
        <w:tc>
          <w:tcPr>
            <w:tcW w:w="405" w:type="pct"/>
            <w:tcBorders>
              <w:top w:val="nil"/>
              <w:left w:val="nil"/>
              <w:bottom w:val="single" w:sz="4" w:space="0" w:color="auto"/>
              <w:right w:val="single" w:sz="4" w:space="0" w:color="auto"/>
            </w:tcBorders>
            <w:shd w:val="clear" w:color="auto" w:fill="auto"/>
            <w:noWrap/>
            <w:vAlign w:val="center"/>
            <w:hideMark/>
          </w:tcPr>
          <w:p w14:paraId="73CC52CF" w14:textId="77777777" w:rsidR="00266F1A" w:rsidRPr="00E2688A" w:rsidRDefault="00266F1A" w:rsidP="00266F1A">
            <w:pPr>
              <w:jc w:val="center"/>
              <w:rPr>
                <w:color w:val="000000"/>
                <w:sz w:val="20"/>
                <w:szCs w:val="20"/>
              </w:rPr>
            </w:pPr>
            <w:r w:rsidRPr="00E2688A">
              <w:rPr>
                <w:color w:val="000000"/>
                <w:sz w:val="20"/>
                <w:szCs w:val="20"/>
              </w:rPr>
              <w:t>330,26</w:t>
            </w:r>
          </w:p>
        </w:tc>
        <w:tc>
          <w:tcPr>
            <w:tcW w:w="405" w:type="pct"/>
            <w:tcBorders>
              <w:top w:val="nil"/>
              <w:left w:val="nil"/>
              <w:bottom w:val="single" w:sz="4" w:space="0" w:color="auto"/>
              <w:right w:val="single" w:sz="4" w:space="0" w:color="auto"/>
            </w:tcBorders>
            <w:shd w:val="clear" w:color="auto" w:fill="auto"/>
            <w:noWrap/>
            <w:vAlign w:val="center"/>
            <w:hideMark/>
          </w:tcPr>
          <w:p w14:paraId="0091C883" w14:textId="77777777" w:rsidR="00266F1A" w:rsidRPr="00E2688A" w:rsidRDefault="00266F1A" w:rsidP="00266F1A">
            <w:pPr>
              <w:jc w:val="center"/>
              <w:rPr>
                <w:color w:val="000000"/>
                <w:sz w:val="20"/>
                <w:szCs w:val="20"/>
              </w:rPr>
            </w:pPr>
            <w:r w:rsidRPr="00E2688A">
              <w:rPr>
                <w:color w:val="000000"/>
                <w:sz w:val="20"/>
                <w:szCs w:val="20"/>
              </w:rPr>
              <w:t>343,80</w:t>
            </w:r>
          </w:p>
        </w:tc>
        <w:tc>
          <w:tcPr>
            <w:tcW w:w="405" w:type="pct"/>
            <w:tcBorders>
              <w:top w:val="nil"/>
              <w:left w:val="nil"/>
              <w:bottom w:val="single" w:sz="4" w:space="0" w:color="auto"/>
              <w:right w:val="single" w:sz="4" w:space="0" w:color="auto"/>
            </w:tcBorders>
            <w:shd w:val="clear" w:color="auto" w:fill="auto"/>
            <w:noWrap/>
            <w:vAlign w:val="center"/>
            <w:hideMark/>
          </w:tcPr>
          <w:p w14:paraId="73C6000F" w14:textId="77777777" w:rsidR="00266F1A" w:rsidRPr="00E2688A" w:rsidRDefault="00266F1A" w:rsidP="00266F1A">
            <w:pPr>
              <w:jc w:val="center"/>
              <w:rPr>
                <w:color w:val="000000"/>
                <w:sz w:val="20"/>
                <w:szCs w:val="20"/>
              </w:rPr>
            </w:pPr>
            <w:r w:rsidRPr="00E2688A">
              <w:rPr>
                <w:color w:val="000000"/>
                <w:sz w:val="20"/>
                <w:szCs w:val="20"/>
              </w:rPr>
              <w:t>357,55</w:t>
            </w:r>
          </w:p>
        </w:tc>
        <w:tc>
          <w:tcPr>
            <w:tcW w:w="405" w:type="pct"/>
            <w:tcBorders>
              <w:top w:val="nil"/>
              <w:left w:val="nil"/>
              <w:bottom w:val="single" w:sz="4" w:space="0" w:color="auto"/>
              <w:right w:val="single" w:sz="4" w:space="0" w:color="auto"/>
            </w:tcBorders>
            <w:shd w:val="clear" w:color="auto" w:fill="auto"/>
            <w:noWrap/>
            <w:vAlign w:val="center"/>
            <w:hideMark/>
          </w:tcPr>
          <w:p w14:paraId="0DFD41AE" w14:textId="77777777" w:rsidR="00266F1A" w:rsidRPr="00E2688A" w:rsidRDefault="00266F1A" w:rsidP="00266F1A">
            <w:pPr>
              <w:jc w:val="center"/>
              <w:rPr>
                <w:color w:val="000000"/>
                <w:sz w:val="20"/>
                <w:szCs w:val="20"/>
              </w:rPr>
            </w:pPr>
            <w:r w:rsidRPr="00E2688A">
              <w:rPr>
                <w:color w:val="000000"/>
                <w:sz w:val="20"/>
                <w:szCs w:val="20"/>
              </w:rPr>
              <w:t>371,86</w:t>
            </w:r>
          </w:p>
        </w:tc>
        <w:tc>
          <w:tcPr>
            <w:tcW w:w="405" w:type="pct"/>
            <w:tcBorders>
              <w:top w:val="nil"/>
              <w:left w:val="nil"/>
              <w:bottom w:val="single" w:sz="4" w:space="0" w:color="auto"/>
              <w:right w:val="single" w:sz="4" w:space="0" w:color="auto"/>
            </w:tcBorders>
            <w:shd w:val="clear" w:color="auto" w:fill="auto"/>
            <w:noWrap/>
            <w:vAlign w:val="center"/>
            <w:hideMark/>
          </w:tcPr>
          <w:p w14:paraId="47CD6363" w14:textId="77777777" w:rsidR="00266F1A" w:rsidRPr="00E2688A" w:rsidRDefault="00266F1A" w:rsidP="00266F1A">
            <w:pPr>
              <w:jc w:val="center"/>
              <w:rPr>
                <w:color w:val="000000"/>
                <w:sz w:val="20"/>
                <w:szCs w:val="20"/>
              </w:rPr>
            </w:pPr>
            <w:r w:rsidRPr="00E2688A">
              <w:rPr>
                <w:color w:val="000000"/>
                <w:sz w:val="20"/>
                <w:szCs w:val="20"/>
              </w:rPr>
              <w:t>386,73</w:t>
            </w:r>
          </w:p>
        </w:tc>
        <w:tc>
          <w:tcPr>
            <w:tcW w:w="405" w:type="pct"/>
            <w:tcBorders>
              <w:top w:val="nil"/>
              <w:left w:val="nil"/>
              <w:bottom w:val="single" w:sz="4" w:space="0" w:color="auto"/>
              <w:right w:val="single" w:sz="4" w:space="0" w:color="auto"/>
            </w:tcBorders>
            <w:shd w:val="clear" w:color="auto" w:fill="auto"/>
            <w:noWrap/>
            <w:vAlign w:val="center"/>
            <w:hideMark/>
          </w:tcPr>
          <w:p w14:paraId="2D6AA921" w14:textId="77777777" w:rsidR="00266F1A" w:rsidRPr="00E2688A" w:rsidRDefault="00266F1A" w:rsidP="00266F1A">
            <w:pPr>
              <w:jc w:val="center"/>
              <w:rPr>
                <w:color w:val="000000"/>
                <w:sz w:val="20"/>
                <w:szCs w:val="20"/>
              </w:rPr>
            </w:pPr>
            <w:r w:rsidRPr="00E2688A">
              <w:rPr>
                <w:color w:val="000000"/>
                <w:sz w:val="20"/>
                <w:szCs w:val="20"/>
              </w:rPr>
              <w:t>402,20</w:t>
            </w:r>
          </w:p>
        </w:tc>
      </w:tr>
      <w:tr w:rsidR="00266F1A" w:rsidRPr="00E2688A" w14:paraId="2F63B4B2"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0FF06D3B" w14:textId="77777777" w:rsidR="00266F1A" w:rsidRPr="00E2688A" w:rsidRDefault="00266F1A" w:rsidP="00266F1A">
            <w:pPr>
              <w:jc w:val="center"/>
              <w:rPr>
                <w:color w:val="000000"/>
                <w:sz w:val="20"/>
                <w:szCs w:val="20"/>
              </w:rPr>
            </w:pPr>
            <w:r w:rsidRPr="00E2688A">
              <w:rPr>
                <w:color w:val="000000"/>
                <w:sz w:val="20"/>
                <w:szCs w:val="20"/>
              </w:rPr>
              <w:t> </w:t>
            </w:r>
          </w:p>
        </w:tc>
        <w:tc>
          <w:tcPr>
            <w:tcW w:w="1121" w:type="pct"/>
            <w:tcBorders>
              <w:top w:val="nil"/>
              <w:left w:val="nil"/>
              <w:bottom w:val="single" w:sz="4" w:space="0" w:color="auto"/>
              <w:right w:val="single" w:sz="4" w:space="0" w:color="auto"/>
            </w:tcBorders>
            <w:shd w:val="clear" w:color="auto" w:fill="auto"/>
            <w:vAlign w:val="center"/>
            <w:hideMark/>
          </w:tcPr>
          <w:p w14:paraId="159B23EA" w14:textId="77777777" w:rsidR="00266F1A" w:rsidRPr="00E2688A" w:rsidRDefault="00266F1A" w:rsidP="00266F1A">
            <w:pPr>
              <w:rPr>
                <w:color w:val="000000"/>
                <w:sz w:val="20"/>
                <w:szCs w:val="20"/>
              </w:rPr>
            </w:pPr>
            <w:r w:rsidRPr="00E2688A">
              <w:rPr>
                <w:color w:val="000000"/>
                <w:sz w:val="20"/>
                <w:szCs w:val="20"/>
              </w:rPr>
              <w:t>Расход</w:t>
            </w:r>
          </w:p>
        </w:tc>
        <w:tc>
          <w:tcPr>
            <w:tcW w:w="406" w:type="pct"/>
            <w:tcBorders>
              <w:top w:val="nil"/>
              <w:left w:val="nil"/>
              <w:bottom w:val="single" w:sz="4" w:space="0" w:color="auto"/>
              <w:right w:val="single" w:sz="4" w:space="0" w:color="auto"/>
            </w:tcBorders>
            <w:shd w:val="clear" w:color="auto" w:fill="auto"/>
            <w:noWrap/>
            <w:vAlign w:val="center"/>
            <w:hideMark/>
          </w:tcPr>
          <w:p w14:paraId="7BBD7350" w14:textId="77777777" w:rsidR="00266F1A" w:rsidRPr="00E2688A" w:rsidRDefault="00266F1A" w:rsidP="00266F1A">
            <w:pPr>
              <w:jc w:val="center"/>
              <w:rPr>
                <w:color w:val="000000"/>
                <w:sz w:val="20"/>
                <w:szCs w:val="20"/>
              </w:rPr>
            </w:pPr>
            <w:r w:rsidRPr="00E2688A">
              <w:rPr>
                <w:color w:val="000000"/>
                <w:sz w:val="20"/>
                <w:szCs w:val="20"/>
              </w:rPr>
              <w:t>тыс. куб.м</w:t>
            </w:r>
          </w:p>
        </w:tc>
        <w:tc>
          <w:tcPr>
            <w:tcW w:w="405" w:type="pct"/>
            <w:tcBorders>
              <w:top w:val="nil"/>
              <w:left w:val="nil"/>
              <w:bottom w:val="single" w:sz="4" w:space="0" w:color="auto"/>
              <w:right w:val="single" w:sz="4" w:space="0" w:color="auto"/>
            </w:tcBorders>
            <w:shd w:val="clear" w:color="auto" w:fill="auto"/>
            <w:noWrap/>
            <w:vAlign w:val="center"/>
            <w:hideMark/>
          </w:tcPr>
          <w:p w14:paraId="2DFDC3D1" w14:textId="77777777" w:rsidR="00266F1A" w:rsidRPr="00E2688A" w:rsidRDefault="00266F1A" w:rsidP="00266F1A">
            <w:pPr>
              <w:jc w:val="center"/>
              <w:rPr>
                <w:color w:val="000000"/>
                <w:sz w:val="20"/>
                <w:szCs w:val="20"/>
              </w:rPr>
            </w:pPr>
            <w:r w:rsidRPr="00E2688A">
              <w:rPr>
                <w:color w:val="000000"/>
                <w:sz w:val="20"/>
                <w:szCs w:val="20"/>
              </w:rPr>
              <w:t>5,92</w:t>
            </w:r>
          </w:p>
        </w:tc>
        <w:tc>
          <w:tcPr>
            <w:tcW w:w="405" w:type="pct"/>
            <w:tcBorders>
              <w:top w:val="nil"/>
              <w:left w:val="nil"/>
              <w:bottom w:val="single" w:sz="4" w:space="0" w:color="auto"/>
              <w:right w:val="single" w:sz="4" w:space="0" w:color="auto"/>
            </w:tcBorders>
            <w:shd w:val="clear" w:color="auto" w:fill="auto"/>
            <w:noWrap/>
            <w:vAlign w:val="center"/>
            <w:hideMark/>
          </w:tcPr>
          <w:p w14:paraId="7B4DF739" w14:textId="77777777" w:rsidR="00266F1A" w:rsidRPr="00E2688A" w:rsidRDefault="00266F1A" w:rsidP="00266F1A">
            <w:pPr>
              <w:jc w:val="center"/>
              <w:rPr>
                <w:color w:val="000000"/>
                <w:sz w:val="20"/>
                <w:szCs w:val="20"/>
              </w:rPr>
            </w:pPr>
            <w:r w:rsidRPr="00E2688A">
              <w:rPr>
                <w:color w:val="000000"/>
                <w:sz w:val="20"/>
                <w:szCs w:val="20"/>
              </w:rPr>
              <w:t>5,69</w:t>
            </w:r>
          </w:p>
        </w:tc>
        <w:tc>
          <w:tcPr>
            <w:tcW w:w="405" w:type="pct"/>
            <w:tcBorders>
              <w:top w:val="nil"/>
              <w:left w:val="nil"/>
              <w:bottom w:val="single" w:sz="4" w:space="0" w:color="auto"/>
              <w:right w:val="single" w:sz="4" w:space="0" w:color="auto"/>
            </w:tcBorders>
            <w:shd w:val="clear" w:color="auto" w:fill="auto"/>
            <w:noWrap/>
            <w:vAlign w:val="center"/>
            <w:hideMark/>
          </w:tcPr>
          <w:p w14:paraId="79123ECA" w14:textId="77777777" w:rsidR="00266F1A" w:rsidRPr="00E2688A" w:rsidRDefault="00266F1A" w:rsidP="00266F1A">
            <w:pPr>
              <w:jc w:val="center"/>
              <w:rPr>
                <w:color w:val="000000"/>
                <w:sz w:val="20"/>
                <w:szCs w:val="20"/>
              </w:rPr>
            </w:pPr>
            <w:r w:rsidRPr="00E2688A">
              <w:rPr>
                <w:color w:val="000000"/>
                <w:sz w:val="20"/>
                <w:szCs w:val="20"/>
              </w:rPr>
              <w:t>5,69</w:t>
            </w:r>
          </w:p>
        </w:tc>
        <w:tc>
          <w:tcPr>
            <w:tcW w:w="405" w:type="pct"/>
            <w:tcBorders>
              <w:top w:val="nil"/>
              <w:left w:val="nil"/>
              <w:bottom w:val="single" w:sz="4" w:space="0" w:color="auto"/>
              <w:right w:val="single" w:sz="4" w:space="0" w:color="auto"/>
            </w:tcBorders>
            <w:shd w:val="clear" w:color="auto" w:fill="auto"/>
            <w:noWrap/>
            <w:vAlign w:val="center"/>
            <w:hideMark/>
          </w:tcPr>
          <w:p w14:paraId="4BFFB99A" w14:textId="77777777" w:rsidR="00266F1A" w:rsidRPr="00E2688A" w:rsidRDefault="00266F1A" w:rsidP="00266F1A">
            <w:pPr>
              <w:jc w:val="center"/>
              <w:rPr>
                <w:color w:val="000000"/>
                <w:sz w:val="20"/>
                <w:szCs w:val="20"/>
              </w:rPr>
            </w:pPr>
            <w:r w:rsidRPr="00E2688A">
              <w:rPr>
                <w:color w:val="000000"/>
                <w:sz w:val="20"/>
                <w:szCs w:val="20"/>
              </w:rPr>
              <w:t>5,69</w:t>
            </w:r>
          </w:p>
        </w:tc>
        <w:tc>
          <w:tcPr>
            <w:tcW w:w="405" w:type="pct"/>
            <w:tcBorders>
              <w:top w:val="nil"/>
              <w:left w:val="nil"/>
              <w:bottom w:val="single" w:sz="4" w:space="0" w:color="auto"/>
              <w:right w:val="single" w:sz="4" w:space="0" w:color="auto"/>
            </w:tcBorders>
            <w:shd w:val="clear" w:color="auto" w:fill="auto"/>
            <w:noWrap/>
            <w:vAlign w:val="center"/>
            <w:hideMark/>
          </w:tcPr>
          <w:p w14:paraId="2C802A47" w14:textId="77777777" w:rsidR="00266F1A" w:rsidRPr="00E2688A" w:rsidRDefault="00266F1A" w:rsidP="00266F1A">
            <w:pPr>
              <w:jc w:val="center"/>
              <w:rPr>
                <w:color w:val="000000"/>
                <w:sz w:val="20"/>
                <w:szCs w:val="20"/>
              </w:rPr>
            </w:pPr>
            <w:r w:rsidRPr="00E2688A">
              <w:rPr>
                <w:color w:val="000000"/>
                <w:sz w:val="20"/>
                <w:szCs w:val="20"/>
              </w:rPr>
              <w:t>5,69</w:t>
            </w:r>
          </w:p>
        </w:tc>
        <w:tc>
          <w:tcPr>
            <w:tcW w:w="405" w:type="pct"/>
            <w:tcBorders>
              <w:top w:val="nil"/>
              <w:left w:val="nil"/>
              <w:bottom w:val="single" w:sz="4" w:space="0" w:color="auto"/>
              <w:right w:val="single" w:sz="4" w:space="0" w:color="auto"/>
            </w:tcBorders>
            <w:shd w:val="clear" w:color="auto" w:fill="auto"/>
            <w:noWrap/>
            <w:vAlign w:val="center"/>
            <w:hideMark/>
          </w:tcPr>
          <w:p w14:paraId="4BE2BDC2" w14:textId="77777777" w:rsidR="00266F1A" w:rsidRPr="00E2688A" w:rsidRDefault="00266F1A" w:rsidP="00266F1A">
            <w:pPr>
              <w:jc w:val="center"/>
              <w:rPr>
                <w:color w:val="000000"/>
                <w:sz w:val="20"/>
                <w:szCs w:val="20"/>
              </w:rPr>
            </w:pPr>
            <w:r w:rsidRPr="00E2688A">
              <w:rPr>
                <w:color w:val="000000"/>
                <w:sz w:val="20"/>
                <w:szCs w:val="20"/>
              </w:rPr>
              <w:t>5,69</w:t>
            </w:r>
          </w:p>
        </w:tc>
        <w:tc>
          <w:tcPr>
            <w:tcW w:w="405" w:type="pct"/>
            <w:tcBorders>
              <w:top w:val="nil"/>
              <w:left w:val="nil"/>
              <w:bottom w:val="single" w:sz="4" w:space="0" w:color="auto"/>
              <w:right w:val="single" w:sz="4" w:space="0" w:color="auto"/>
            </w:tcBorders>
            <w:shd w:val="clear" w:color="auto" w:fill="auto"/>
            <w:noWrap/>
            <w:vAlign w:val="center"/>
            <w:hideMark/>
          </w:tcPr>
          <w:p w14:paraId="54969EC1" w14:textId="77777777" w:rsidR="00266F1A" w:rsidRPr="00E2688A" w:rsidRDefault="00266F1A" w:rsidP="00266F1A">
            <w:pPr>
              <w:jc w:val="center"/>
              <w:rPr>
                <w:color w:val="000000"/>
                <w:sz w:val="20"/>
                <w:szCs w:val="20"/>
              </w:rPr>
            </w:pPr>
            <w:r w:rsidRPr="00E2688A">
              <w:rPr>
                <w:color w:val="000000"/>
                <w:sz w:val="20"/>
                <w:szCs w:val="20"/>
              </w:rPr>
              <w:t>5,69</w:t>
            </w:r>
          </w:p>
        </w:tc>
        <w:tc>
          <w:tcPr>
            <w:tcW w:w="405" w:type="pct"/>
            <w:tcBorders>
              <w:top w:val="nil"/>
              <w:left w:val="nil"/>
              <w:bottom w:val="single" w:sz="4" w:space="0" w:color="auto"/>
              <w:right w:val="single" w:sz="4" w:space="0" w:color="auto"/>
            </w:tcBorders>
            <w:shd w:val="clear" w:color="auto" w:fill="auto"/>
            <w:noWrap/>
            <w:vAlign w:val="center"/>
            <w:hideMark/>
          </w:tcPr>
          <w:p w14:paraId="315545CE" w14:textId="77777777" w:rsidR="00266F1A" w:rsidRPr="00E2688A" w:rsidRDefault="00266F1A" w:rsidP="00266F1A">
            <w:pPr>
              <w:jc w:val="center"/>
              <w:rPr>
                <w:color w:val="000000"/>
                <w:sz w:val="20"/>
                <w:szCs w:val="20"/>
              </w:rPr>
            </w:pPr>
            <w:r w:rsidRPr="00E2688A">
              <w:rPr>
                <w:color w:val="000000"/>
                <w:sz w:val="20"/>
                <w:szCs w:val="20"/>
              </w:rPr>
              <w:t>5,69</w:t>
            </w:r>
          </w:p>
        </w:tc>
      </w:tr>
      <w:tr w:rsidR="00266F1A" w:rsidRPr="00E2688A" w14:paraId="137FA756"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1F17E7BC" w14:textId="77777777" w:rsidR="00266F1A" w:rsidRPr="00E2688A" w:rsidRDefault="00266F1A" w:rsidP="00266F1A">
            <w:pPr>
              <w:jc w:val="center"/>
              <w:rPr>
                <w:color w:val="000000"/>
                <w:sz w:val="20"/>
                <w:szCs w:val="20"/>
              </w:rPr>
            </w:pPr>
            <w:r w:rsidRPr="00E2688A">
              <w:rPr>
                <w:color w:val="000000"/>
                <w:sz w:val="20"/>
                <w:szCs w:val="20"/>
              </w:rPr>
              <w:t> </w:t>
            </w:r>
          </w:p>
        </w:tc>
        <w:tc>
          <w:tcPr>
            <w:tcW w:w="1121" w:type="pct"/>
            <w:tcBorders>
              <w:top w:val="nil"/>
              <w:left w:val="nil"/>
              <w:bottom w:val="single" w:sz="4" w:space="0" w:color="auto"/>
              <w:right w:val="single" w:sz="4" w:space="0" w:color="auto"/>
            </w:tcBorders>
            <w:shd w:val="clear" w:color="auto" w:fill="auto"/>
            <w:vAlign w:val="center"/>
            <w:hideMark/>
          </w:tcPr>
          <w:p w14:paraId="7321CD51" w14:textId="77777777" w:rsidR="00266F1A" w:rsidRPr="00E2688A" w:rsidRDefault="00266F1A" w:rsidP="00266F1A">
            <w:pPr>
              <w:rPr>
                <w:color w:val="000000"/>
                <w:sz w:val="20"/>
                <w:szCs w:val="20"/>
              </w:rPr>
            </w:pPr>
            <w:r w:rsidRPr="00E2688A">
              <w:rPr>
                <w:color w:val="000000"/>
                <w:sz w:val="20"/>
                <w:szCs w:val="20"/>
              </w:rPr>
              <w:t>Тариф</w:t>
            </w:r>
          </w:p>
        </w:tc>
        <w:tc>
          <w:tcPr>
            <w:tcW w:w="406" w:type="pct"/>
            <w:tcBorders>
              <w:top w:val="nil"/>
              <w:left w:val="nil"/>
              <w:bottom w:val="single" w:sz="4" w:space="0" w:color="auto"/>
              <w:right w:val="single" w:sz="4" w:space="0" w:color="auto"/>
            </w:tcBorders>
            <w:shd w:val="clear" w:color="auto" w:fill="auto"/>
            <w:noWrap/>
            <w:vAlign w:val="center"/>
            <w:hideMark/>
          </w:tcPr>
          <w:p w14:paraId="72CE9B34" w14:textId="77777777" w:rsidR="00266F1A" w:rsidRPr="00E2688A" w:rsidRDefault="00266F1A" w:rsidP="00266F1A">
            <w:pPr>
              <w:jc w:val="center"/>
              <w:rPr>
                <w:color w:val="000000"/>
                <w:sz w:val="20"/>
                <w:szCs w:val="20"/>
              </w:rPr>
            </w:pPr>
            <w:r w:rsidRPr="00E2688A">
              <w:rPr>
                <w:color w:val="000000"/>
                <w:sz w:val="20"/>
                <w:szCs w:val="20"/>
              </w:rPr>
              <w:t>руб/куб.м</w:t>
            </w:r>
          </w:p>
        </w:tc>
        <w:tc>
          <w:tcPr>
            <w:tcW w:w="405" w:type="pct"/>
            <w:tcBorders>
              <w:top w:val="nil"/>
              <w:left w:val="nil"/>
              <w:bottom w:val="single" w:sz="4" w:space="0" w:color="auto"/>
              <w:right w:val="single" w:sz="4" w:space="0" w:color="auto"/>
            </w:tcBorders>
            <w:shd w:val="clear" w:color="auto" w:fill="auto"/>
            <w:noWrap/>
            <w:vAlign w:val="center"/>
            <w:hideMark/>
          </w:tcPr>
          <w:p w14:paraId="7B25009D" w14:textId="77777777" w:rsidR="00266F1A" w:rsidRPr="00E2688A" w:rsidRDefault="00266F1A" w:rsidP="00266F1A">
            <w:pPr>
              <w:jc w:val="center"/>
              <w:rPr>
                <w:color w:val="000000"/>
                <w:sz w:val="20"/>
                <w:szCs w:val="20"/>
              </w:rPr>
            </w:pPr>
            <w:r w:rsidRPr="00E2688A">
              <w:rPr>
                <w:color w:val="000000"/>
                <w:sz w:val="20"/>
                <w:szCs w:val="20"/>
              </w:rPr>
              <w:t>53,24</w:t>
            </w:r>
          </w:p>
        </w:tc>
        <w:tc>
          <w:tcPr>
            <w:tcW w:w="405" w:type="pct"/>
            <w:tcBorders>
              <w:top w:val="nil"/>
              <w:left w:val="nil"/>
              <w:bottom w:val="single" w:sz="4" w:space="0" w:color="auto"/>
              <w:right w:val="single" w:sz="4" w:space="0" w:color="auto"/>
            </w:tcBorders>
            <w:shd w:val="clear" w:color="auto" w:fill="auto"/>
            <w:noWrap/>
            <w:vAlign w:val="center"/>
            <w:hideMark/>
          </w:tcPr>
          <w:p w14:paraId="5595886F" w14:textId="77777777" w:rsidR="00266F1A" w:rsidRPr="00E2688A" w:rsidRDefault="00266F1A" w:rsidP="00266F1A">
            <w:pPr>
              <w:jc w:val="center"/>
              <w:rPr>
                <w:color w:val="000000"/>
                <w:sz w:val="20"/>
                <w:szCs w:val="20"/>
              </w:rPr>
            </w:pPr>
            <w:r w:rsidRPr="00E2688A">
              <w:rPr>
                <w:color w:val="000000"/>
                <w:sz w:val="20"/>
                <w:szCs w:val="20"/>
              </w:rPr>
              <w:t>55,73</w:t>
            </w:r>
          </w:p>
        </w:tc>
        <w:tc>
          <w:tcPr>
            <w:tcW w:w="405" w:type="pct"/>
            <w:tcBorders>
              <w:top w:val="nil"/>
              <w:left w:val="nil"/>
              <w:bottom w:val="single" w:sz="4" w:space="0" w:color="auto"/>
              <w:right w:val="single" w:sz="4" w:space="0" w:color="auto"/>
            </w:tcBorders>
            <w:shd w:val="clear" w:color="auto" w:fill="auto"/>
            <w:noWrap/>
            <w:vAlign w:val="center"/>
            <w:hideMark/>
          </w:tcPr>
          <w:p w14:paraId="649FFED6" w14:textId="77777777" w:rsidR="00266F1A" w:rsidRPr="00E2688A" w:rsidRDefault="00266F1A" w:rsidP="00266F1A">
            <w:pPr>
              <w:jc w:val="center"/>
              <w:rPr>
                <w:color w:val="000000"/>
                <w:sz w:val="20"/>
                <w:szCs w:val="20"/>
              </w:rPr>
            </w:pPr>
            <w:r w:rsidRPr="00E2688A">
              <w:rPr>
                <w:color w:val="000000"/>
                <w:sz w:val="20"/>
                <w:szCs w:val="20"/>
              </w:rPr>
              <w:t>58,04</w:t>
            </w:r>
          </w:p>
        </w:tc>
        <w:tc>
          <w:tcPr>
            <w:tcW w:w="405" w:type="pct"/>
            <w:tcBorders>
              <w:top w:val="nil"/>
              <w:left w:val="nil"/>
              <w:bottom w:val="single" w:sz="4" w:space="0" w:color="auto"/>
              <w:right w:val="single" w:sz="4" w:space="0" w:color="auto"/>
            </w:tcBorders>
            <w:shd w:val="clear" w:color="auto" w:fill="auto"/>
            <w:noWrap/>
            <w:vAlign w:val="center"/>
            <w:hideMark/>
          </w:tcPr>
          <w:p w14:paraId="690042E3" w14:textId="77777777" w:rsidR="00266F1A" w:rsidRPr="00E2688A" w:rsidRDefault="00266F1A" w:rsidP="00266F1A">
            <w:pPr>
              <w:jc w:val="center"/>
              <w:rPr>
                <w:color w:val="000000"/>
                <w:sz w:val="20"/>
                <w:szCs w:val="20"/>
              </w:rPr>
            </w:pPr>
            <w:r w:rsidRPr="00E2688A">
              <w:rPr>
                <w:color w:val="000000"/>
                <w:sz w:val="20"/>
                <w:szCs w:val="20"/>
              </w:rPr>
              <w:t>60,42</w:t>
            </w:r>
          </w:p>
        </w:tc>
        <w:tc>
          <w:tcPr>
            <w:tcW w:w="405" w:type="pct"/>
            <w:tcBorders>
              <w:top w:val="nil"/>
              <w:left w:val="nil"/>
              <w:bottom w:val="single" w:sz="4" w:space="0" w:color="auto"/>
              <w:right w:val="single" w:sz="4" w:space="0" w:color="auto"/>
            </w:tcBorders>
            <w:shd w:val="clear" w:color="auto" w:fill="auto"/>
            <w:noWrap/>
            <w:vAlign w:val="center"/>
            <w:hideMark/>
          </w:tcPr>
          <w:p w14:paraId="4A12F4ED" w14:textId="77777777" w:rsidR="00266F1A" w:rsidRPr="00E2688A" w:rsidRDefault="00266F1A" w:rsidP="00266F1A">
            <w:pPr>
              <w:jc w:val="center"/>
              <w:rPr>
                <w:color w:val="000000"/>
                <w:sz w:val="20"/>
                <w:szCs w:val="20"/>
              </w:rPr>
            </w:pPr>
            <w:r w:rsidRPr="00E2688A">
              <w:rPr>
                <w:color w:val="000000"/>
                <w:sz w:val="20"/>
                <w:szCs w:val="20"/>
              </w:rPr>
              <w:t>62,84</w:t>
            </w:r>
          </w:p>
        </w:tc>
        <w:tc>
          <w:tcPr>
            <w:tcW w:w="405" w:type="pct"/>
            <w:tcBorders>
              <w:top w:val="nil"/>
              <w:left w:val="nil"/>
              <w:bottom w:val="single" w:sz="4" w:space="0" w:color="auto"/>
              <w:right w:val="single" w:sz="4" w:space="0" w:color="auto"/>
            </w:tcBorders>
            <w:shd w:val="clear" w:color="auto" w:fill="auto"/>
            <w:noWrap/>
            <w:vAlign w:val="center"/>
            <w:hideMark/>
          </w:tcPr>
          <w:p w14:paraId="544B089B" w14:textId="77777777" w:rsidR="00266F1A" w:rsidRPr="00E2688A" w:rsidRDefault="00266F1A" w:rsidP="00266F1A">
            <w:pPr>
              <w:jc w:val="center"/>
              <w:rPr>
                <w:color w:val="000000"/>
                <w:sz w:val="20"/>
                <w:szCs w:val="20"/>
              </w:rPr>
            </w:pPr>
            <w:r w:rsidRPr="00E2688A">
              <w:rPr>
                <w:color w:val="000000"/>
                <w:sz w:val="20"/>
                <w:szCs w:val="20"/>
              </w:rPr>
              <w:t>65,35</w:t>
            </w:r>
          </w:p>
        </w:tc>
        <w:tc>
          <w:tcPr>
            <w:tcW w:w="405" w:type="pct"/>
            <w:tcBorders>
              <w:top w:val="nil"/>
              <w:left w:val="nil"/>
              <w:bottom w:val="single" w:sz="4" w:space="0" w:color="auto"/>
              <w:right w:val="single" w:sz="4" w:space="0" w:color="auto"/>
            </w:tcBorders>
            <w:shd w:val="clear" w:color="auto" w:fill="auto"/>
            <w:noWrap/>
            <w:vAlign w:val="center"/>
            <w:hideMark/>
          </w:tcPr>
          <w:p w14:paraId="5D95FA59" w14:textId="77777777" w:rsidR="00266F1A" w:rsidRPr="00E2688A" w:rsidRDefault="00266F1A" w:rsidP="00266F1A">
            <w:pPr>
              <w:jc w:val="center"/>
              <w:rPr>
                <w:color w:val="000000"/>
                <w:sz w:val="20"/>
                <w:szCs w:val="20"/>
              </w:rPr>
            </w:pPr>
            <w:r w:rsidRPr="00E2688A">
              <w:rPr>
                <w:color w:val="000000"/>
                <w:sz w:val="20"/>
                <w:szCs w:val="20"/>
              </w:rPr>
              <w:t>67,97</w:t>
            </w:r>
          </w:p>
        </w:tc>
        <w:tc>
          <w:tcPr>
            <w:tcW w:w="405" w:type="pct"/>
            <w:tcBorders>
              <w:top w:val="nil"/>
              <w:left w:val="nil"/>
              <w:bottom w:val="single" w:sz="4" w:space="0" w:color="auto"/>
              <w:right w:val="single" w:sz="4" w:space="0" w:color="auto"/>
            </w:tcBorders>
            <w:shd w:val="clear" w:color="auto" w:fill="auto"/>
            <w:noWrap/>
            <w:vAlign w:val="center"/>
            <w:hideMark/>
          </w:tcPr>
          <w:p w14:paraId="5DB21294" w14:textId="77777777" w:rsidR="00266F1A" w:rsidRPr="00E2688A" w:rsidRDefault="00266F1A" w:rsidP="00266F1A">
            <w:pPr>
              <w:jc w:val="center"/>
              <w:rPr>
                <w:color w:val="000000"/>
                <w:sz w:val="20"/>
                <w:szCs w:val="20"/>
              </w:rPr>
            </w:pPr>
            <w:r w:rsidRPr="00E2688A">
              <w:rPr>
                <w:color w:val="000000"/>
                <w:sz w:val="20"/>
                <w:szCs w:val="20"/>
              </w:rPr>
              <w:t>70,69</w:t>
            </w:r>
          </w:p>
        </w:tc>
      </w:tr>
      <w:tr w:rsidR="00266F1A" w:rsidRPr="00E2688A" w14:paraId="2C0CA631"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2343537A" w14:textId="77777777" w:rsidR="00266F1A" w:rsidRPr="00E2688A" w:rsidRDefault="00266F1A" w:rsidP="00266F1A">
            <w:pPr>
              <w:jc w:val="center"/>
              <w:rPr>
                <w:color w:val="000000"/>
                <w:sz w:val="20"/>
                <w:szCs w:val="20"/>
              </w:rPr>
            </w:pPr>
            <w:r w:rsidRPr="00E2688A">
              <w:rPr>
                <w:color w:val="000000"/>
                <w:sz w:val="20"/>
                <w:szCs w:val="20"/>
              </w:rPr>
              <w:t>1.3.</w:t>
            </w:r>
          </w:p>
        </w:tc>
        <w:tc>
          <w:tcPr>
            <w:tcW w:w="1121" w:type="pct"/>
            <w:tcBorders>
              <w:top w:val="nil"/>
              <w:left w:val="nil"/>
              <w:bottom w:val="single" w:sz="4" w:space="0" w:color="auto"/>
              <w:right w:val="single" w:sz="4" w:space="0" w:color="auto"/>
            </w:tcBorders>
            <w:shd w:val="clear" w:color="auto" w:fill="auto"/>
            <w:vAlign w:val="center"/>
            <w:hideMark/>
          </w:tcPr>
          <w:p w14:paraId="68E642DD" w14:textId="77777777" w:rsidR="00266F1A" w:rsidRPr="00E2688A" w:rsidRDefault="00266F1A" w:rsidP="00266F1A">
            <w:pPr>
              <w:rPr>
                <w:color w:val="000000"/>
                <w:sz w:val="20"/>
                <w:szCs w:val="20"/>
              </w:rPr>
            </w:pPr>
            <w:r w:rsidRPr="00E2688A">
              <w:rPr>
                <w:color w:val="000000"/>
                <w:sz w:val="20"/>
                <w:szCs w:val="20"/>
              </w:rPr>
              <w:t>Водоотведение</w:t>
            </w:r>
          </w:p>
        </w:tc>
        <w:tc>
          <w:tcPr>
            <w:tcW w:w="406" w:type="pct"/>
            <w:tcBorders>
              <w:top w:val="nil"/>
              <w:left w:val="nil"/>
              <w:bottom w:val="single" w:sz="4" w:space="0" w:color="auto"/>
              <w:right w:val="single" w:sz="4" w:space="0" w:color="auto"/>
            </w:tcBorders>
            <w:shd w:val="clear" w:color="auto" w:fill="auto"/>
            <w:noWrap/>
            <w:vAlign w:val="center"/>
            <w:hideMark/>
          </w:tcPr>
          <w:p w14:paraId="64A0066E"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6A23843F" w14:textId="77777777" w:rsidR="00266F1A" w:rsidRPr="00E2688A" w:rsidRDefault="00266F1A" w:rsidP="00266F1A">
            <w:pPr>
              <w:jc w:val="center"/>
              <w:rPr>
                <w:color w:val="000000"/>
                <w:sz w:val="20"/>
                <w:szCs w:val="20"/>
              </w:rPr>
            </w:pPr>
            <w:r w:rsidRPr="00E2688A">
              <w:rPr>
                <w:color w:val="000000"/>
                <w:sz w:val="20"/>
                <w:szCs w:val="20"/>
              </w:rPr>
              <w:t>359,71</w:t>
            </w:r>
          </w:p>
        </w:tc>
        <w:tc>
          <w:tcPr>
            <w:tcW w:w="405" w:type="pct"/>
            <w:tcBorders>
              <w:top w:val="nil"/>
              <w:left w:val="nil"/>
              <w:bottom w:val="single" w:sz="4" w:space="0" w:color="auto"/>
              <w:right w:val="single" w:sz="4" w:space="0" w:color="auto"/>
            </w:tcBorders>
            <w:shd w:val="clear" w:color="auto" w:fill="auto"/>
            <w:noWrap/>
            <w:vAlign w:val="center"/>
            <w:hideMark/>
          </w:tcPr>
          <w:p w14:paraId="6F95605E" w14:textId="77777777" w:rsidR="00266F1A" w:rsidRPr="00E2688A" w:rsidRDefault="00266F1A" w:rsidP="00266F1A">
            <w:pPr>
              <w:jc w:val="center"/>
              <w:rPr>
                <w:color w:val="000000"/>
                <w:sz w:val="20"/>
                <w:szCs w:val="20"/>
              </w:rPr>
            </w:pPr>
            <w:r w:rsidRPr="00E2688A">
              <w:rPr>
                <w:color w:val="000000"/>
                <w:sz w:val="20"/>
                <w:szCs w:val="20"/>
              </w:rPr>
              <w:t>361,88</w:t>
            </w:r>
          </w:p>
        </w:tc>
        <w:tc>
          <w:tcPr>
            <w:tcW w:w="405" w:type="pct"/>
            <w:tcBorders>
              <w:top w:val="nil"/>
              <w:left w:val="nil"/>
              <w:bottom w:val="single" w:sz="4" w:space="0" w:color="auto"/>
              <w:right w:val="single" w:sz="4" w:space="0" w:color="auto"/>
            </w:tcBorders>
            <w:shd w:val="clear" w:color="auto" w:fill="auto"/>
            <w:noWrap/>
            <w:vAlign w:val="center"/>
            <w:hideMark/>
          </w:tcPr>
          <w:p w14:paraId="509EDD2D" w14:textId="77777777" w:rsidR="00266F1A" w:rsidRPr="00E2688A" w:rsidRDefault="00266F1A" w:rsidP="00266F1A">
            <w:pPr>
              <w:jc w:val="center"/>
              <w:rPr>
                <w:color w:val="000000"/>
                <w:sz w:val="20"/>
                <w:szCs w:val="20"/>
              </w:rPr>
            </w:pPr>
            <w:r w:rsidRPr="00E2688A">
              <w:rPr>
                <w:color w:val="000000"/>
                <w:sz w:val="20"/>
                <w:szCs w:val="20"/>
              </w:rPr>
              <w:t>376,90</w:t>
            </w:r>
          </w:p>
        </w:tc>
        <w:tc>
          <w:tcPr>
            <w:tcW w:w="405" w:type="pct"/>
            <w:tcBorders>
              <w:top w:val="nil"/>
              <w:left w:val="nil"/>
              <w:bottom w:val="single" w:sz="4" w:space="0" w:color="auto"/>
              <w:right w:val="single" w:sz="4" w:space="0" w:color="auto"/>
            </w:tcBorders>
            <w:shd w:val="clear" w:color="auto" w:fill="auto"/>
            <w:noWrap/>
            <w:vAlign w:val="center"/>
            <w:hideMark/>
          </w:tcPr>
          <w:p w14:paraId="7997D7E4" w14:textId="77777777" w:rsidR="00266F1A" w:rsidRPr="00E2688A" w:rsidRDefault="00266F1A" w:rsidP="00266F1A">
            <w:pPr>
              <w:jc w:val="center"/>
              <w:rPr>
                <w:color w:val="000000"/>
                <w:sz w:val="20"/>
                <w:szCs w:val="20"/>
              </w:rPr>
            </w:pPr>
            <w:r w:rsidRPr="00E2688A">
              <w:rPr>
                <w:color w:val="000000"/>
                <w:sz w:val="20"/>
                <w:szCs w:val="20"/>
              </w:rPr>
              <w:t>392,35</w:t>
            </w:r>
          </w:p>
        </w:tc>
        <w:tc>
          <w:tcPr>
            <w:tcW w:w="405" w:type="pct"/>
            <w:tcBorders>
              <w:top w:val="nil"/>
              <w:left w:val="nil"/>
              <w:bottom w:val="single" w:sz="4" w:space="0" w:color="auto"/>
              <w:right w:val="single" w:sz="4" w:space="0" w:color="auto"/>
            </w:tcBorders>
            <w:shd w:val="clear" w:color="auto" w:fill="auto"/>
            <w:noWrap/>
            <w:vAlign w:val="center"/>
            <w:hideMark/>
          </w:tcPr>
          <w:p w14:paraId="51425025" w14:textId="77777777" w:rsidR="00266F1A" w:rsidRPr="00E2688A" w:rsidRDefault="00266F1A" w:rsidP="00266F1A">
            <w:pPr>
              <w:jc w:val="center"/>
              <w:rPr>
                <w:color w:val="000000"/>
                <w:sz w:val="20"/>
                <w:szCs w:val="20"/>
              </w:rPr>
            </w:pPr>
            <w:r w:rsidRPr="00E2688A">
              <w:rPr>
                <w:color w:val="000000"/>
                <w:sz w:val="20"/>
                <w:szCs w:val="20"/>
              </w:rPr>
              <w:t>408,05</w:t>
            </w:r>
          </w:p>
        </w:tc>
        <w:tc>
          <w:tcPr>
            <w:tcW w:w="405" w:type="pct"/>
            <w:tcBorders>
              <w:top w:val="nil"/>
              <w:left w:val="nil"/>
              <w:bottom w:val="single" w:sz="4" w:space="0" w:color="auto"/>
              <w:right w:val="single" w:sz="4" w:space="0" w:color="auto"/>
            </w:tcBorders>
            <w:shd w:val="clear" w:color="auto" w:fill="auto"/>
            <w:noWrap/>
            <w:vAlign w:val="center"/>
            <w:hideMark/>
          </w:tcPr>
          <w:p w14:paraId="78098144" w14:textId="77777777" w:rsidR="00266F1A" w:rsidRPr="00E2688A" w:rsidRDefault="00266F1A" w:rsidP="00266F1A">
            <w:pPr>
              <w:jc w:val="center"/>
              <w:rPr>
                <w:color w:val="000000"/>
                <w:sz w:val="20"/>
                <w:szCs w:val="20"/>
              </w:rPr>
            </w:pPr>
            <w:r w:rsidRPr="00E2688A">
              <w:rPr>
                <w:color w:val="000000"/>
                <w:sz w:val="20"/>
                <w:szCs w:val="20"/>
              </w:rPr>
              <w:t>424,37</w:t>
            </w:r>
          </w:p>
        </w:tc>
        <w:tc>
          <w:tcPr>
            <w:tcW w:w="405" w:type="pct"/>
            <w:tcBorders>
              <w:top w:val="nil"/>
              <w:left w:val="nil"/>
              <w:bottom w:val="single" w:sz="4" w:space="0" w:color="auto"/>
              <w:right w:val="single" w:sz="4" w:space="0" w:color="auto"/>
            </w:tcBorders>
            <w:shd w:val="clear" w:color="auto" w:fill="auto"/>
            <w:noWrap/>
            <w:vAlign w:val="center"/>
            <w:hideMark/>
          </w:tcPr>
          <w:p w14:paraId="1FB10823" w14:textId="77777777" w:rsidR="00266F1A" w:rsidRPr="00E2688A" w:rsidRDefault="00266F1A" w:rsidP="00266F1A">
            <w:pPr>
              <w:jc w:val="center"/>
              <w:rPr>
                <w:color w:val="000000"/>
                <w:sz w:val="20"/>
                <w:szCs w:val="20"/>
              </w:rPr>
            </w:pPr>
            <w:r w:rsidRPr="00E2688A">
              <w:rPr>
                <w:color w:val="000000"/>
                <w:sz w:val="20"/>
                <w:szCs w:val="20"/>
              </w:rPr>
              <w:t>441,34</w:t>
            </w:r>
          </w:p>
        </w:tc>
        <w:tc>
          <w:tcPr>
            <w:tcW w:w="405" w:type="pct"/>
            <w:tcBorders>
              <w:top w:val="nil"/>
              <w:left w:val="nil"/>
              <w:bottom w:val="single" w:sz="4" w:space="0" w:color="auto"/>
              <w:right w:val="single" w:sz="4" w:space="0" w:color="auto"/>
            </w:tcBorders>
            <w:shd w:val="clear" w:color="auto" w:fill="auto"/>
            <w:noWrap/>
            <w:vAlign w:val="center"/>
            <w:hideMark/>
          </w:tcPr>
          <w:p w14:paraId="6591F90F" w14:textId="77777777" w:rsidR="00266F1A" w:rsidRPr="00E2688A" w:rsidRDefault="00266F1A" w:rsidP="00266F1A">
            <w:pPr>
              <w:jc w:val="center"/>
              <w:rPr>
                <w:color w:val="000000"/>
                <w:sz w:val="20"/>
                <w:szCs w:val="20"/>
              </w:rPr>
            </w:pPr>
            <w:r w:rsidRPr="00E2688A">
              <w:rPr>
                <w:color w:val="000000"/>
                <w:sz w:val="20"/>
                <w:szCs w:val="20"/>
              </w:rPr>
              <w:t>459,00</w:t>
            </w:r>
          </w:p>
        </w:tc>
      </w:tr>
      <w:tr w:rsidR="00266F1A" w:rsidRPr="00E2688A" w14:paraId="77D4B3A4"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7C50754C" w14:textId="77777777" w:rsidR="00266F1A" w:rsidRPr="00E2688A" w:rsidRDefault="00266F1A" w:rsidP="00266F1A">
            <w:pPr>
              <w:jc w:val="center"/>
              <w:rPr>
                <w:color w:val="000000"/>
                <w:sz w:val="20"/>
                <w:szCs w:val="20"/>
              </w:rPr>
            </w:pPr>
            <w:r w:rsidRPr="00E2688A">
              <w:rPr>
                <w:color w:val="000000"/>
                <w:sz w:val="20"/>
                <w:szCs w:val="20"/>
              </w:rPr>
              <w:t> </w:t>
            </w:r>
          </w:p>
        </w:tc>
        <w:tc>
          <w:tcPr>
            <w:tcW w:w="1121" w:type="pct"/>
            <w:tcBorders>
              <w:top w:val="nil"/>
              <w:left w:val="nil"/>
              <w:bottom w:val="single" w:sz="4" w:space="0" w:color="auto"/>
              <w:right w:val="single" w:sz="4" w:space="0" w:color="auto"/>
            </w:tcBorders>
            <w:shd w:val="clear" w:color="auto" w:fill="auto"/>
            <w:vAlign w:val="center"/>
            <w:hideMark/>
          </w:tcPr>
          <w:p w14:paraId="35B0DA19" w14:textId="77777777" w:rsidR="00266F1A" w:rsidRPr="00E2688A" w:rsidRDefault="00266F1A" w:rsidP="00266F1A">
            <w:pPr>
              <w:rPr>
                <w:color w:val="000000"/>
                <w:sz w:val="20"/>
                <w:szCs w:val="20"/>
              </w:rPr>
            </w:pPr>
            <w:r w:rsidRPr="00E2688A">
              <w:rPr>
                <w:color w:val="000000"/>
                <w:sz w:val="20"/>
                <w:szCs w:val="20"/>
              </w:rPr>
              <w:t>Расход</w:t>
            </w:r>
          </w:p>
        </w:tc>
        <w:tc>
          <w:tcPr>
            <w:tcW w:w="406" w:type="pct"/>
            <w:tcBorders>
              <w:top w:val="nil"/>
              <w:left w:val="nil"/>
              <w:bottom w:val="single" w:sz="4" w:space="0" w:color="auto"/>
              <w:right w:val="single" w:sz="4" w:space="0" w:color="auto"/>
            </w:tcBorders>
            <w:shd w:val="clear" w:color="auto" w:fill="auto"/>
            <w:noWrap/>
            <w:vAlign w:val="center"/>
            <w:hideMark/>
          </w:tcPr>
          <w:p w14:paraId="5CABC3BA" w14:textId="77777777" w:rsidR="00266F1A" w:rsidRPr="00E2688A" w:rsidRDefault="00266F1A" w:rsidP="00266F1A">
            <w:pPr>
              <w:jc w:val="center"/>
              <w:rPr>
                <w:color w:val="000000"/>
                <w:sz w:val="20"/>
                <w:szCs w:val="20"/>
              </w:rPr>
            </w:pPr>
            <w:r w:rsidRPr="00E2688A">
              <w:rPr>
                <w:color w:val="000000"/>
                <w:sz w:val="20"/>
                <w:szCs w:val="20"/>
              </w:rPr>
              <w:t>тыс. куб.м</w:t>
            </w:r>
          </w:p>
        </w:tc>
        <w:tc>
          <w:tcPr>
            <w:tcW w:w="405" w:type="pct"/>
            <w:tcBorders>
              <w:top w:val="nil"/>
              <w:left w:val="nil"/>
              <w:bottom w:val="single" w:sz="4" w:space="0" w:color="auto"/>
              <w:right w:val="single" w:sz="4" w:space="0" w:color="auto"/>
            </w:tcBorders>
            <w:shd w:val="clear" w:color="auto" w:fill="auto"/>
            <w:noWrap/>
            <w:vAlign w:val="center"/>
            <w:hideMark/>
          </w:tcPr>
          <w:p w14:paraId="44809DD2" w14:textId="77777777" w:rsidR="00266F1A" w:rsidRPr="00E2688A" w:rsidRDefault="00266F1A" w:rsidP="00266F1A">
            <w:pPr>
              <w:jc w:val="center"/>
              <w:rPr>
                <w:color w:val="000000"/>
                <w:sz w:val="20"/>
                <w:szCs w:val="20"/>
              </w:rPr>
            </w:pPr>
            <w:r w:rsidRPr="00E2688A">
              <w:rPr>
                <w:color w:val="000000"/>
                <w:sz w:val="20"/>
                <w:szCs w:val="20"/>
              </w:rPr>
              <w:t>4,88</w:t>
            </w:r>
          </w:p>
        </w:tc>
        <w:tc>
          <w:tcPr>
            <w:tcW w:w="405" w:type="pct"/>
            <w:tcBorders>
              <w:top w:val="nil"/>
              <w:left w:val="nil"/>
              <w:bottom w:val="single" w:sz="4" w:space="0" w:color="auto"/>
              <w:right w:val="single" w:sz="4" w:space="0" w:color="auto"/>
            </w:tcBorders>
            <w:shd w:val="clear" w:color="auto" w:fill="auto"/>
            <w:noWrap/>
            <w:vAlign w:val="center"/>
            <w:hideMark/>
          </w:tcPr>
          <w:p w14:paraId="153366AC" w14:textId="77777777" w:rsidR="00266F1A" w:rsidRPr="00E2688A" w:rsidRDefault="00266F1A" w:rsidP="00266F1A">
            <w:pPr>
              <w:jc w:val="center"/>
              <w:rPr>
                <w:color w:val="000000"/>
                <w:sz w:val="20"/>
                <w:szCs w:val="20"/>
              </w:rPr>
            </w:pPr>
            <w:r w:rsidRPr="00E2688A">
              <w:rPr>
                <w:color w:val="000000"/>
                <w:sz w:val="20"/>
                <w:szCs w:val="20"/>
              </w:rPr>
              <w:t>4,69</w:t>
            </w:r>
          </w:p>
        </w:tc>
        <w:tc>
          <w:tcPr>
            <w:tcW w:w="405" w:type="pct"/>
            <w:tcBorders>
              <w:top w:val="nil"/>
              <w:left w:val="nil"/>
              <w:bottom w:val="single" w:sz="4" w:space="0" w:color="auto"/>
              <w:right w:val="single" w:sz="4" w:space="0" w:color="auto"/>
            </w:tcBorders>
            <w:shd w:val="clear" w:color="auto" w:fill="auto"/>
            <w:noWrap/>
            <w:vAlign w:val="center"/>
            <w:hideMark/>
          </w:tcPr>
          <w:p w14:paraId="6FF67EBE" w14:textId="77777777" w:rsidR="00266F1A" w:rsidRPr="00E2688A" w:rsidRDefault="00266F1A" w:rsidP="00266F1A">
            <w:pPr>
              <w:jc w:val="center"/>
              <w:rPr>
                <w:color w:val="000000"/>
                <w:sz w:val="20"/>
                <w:szCs w:val="20"/>
              </w:rPr>
            </w:pPr>
            <w:r w:rsidRPr="00E2688A">
              <w:rPr>
                <w:color w:val="000000"/>
                <w:sz w:val="20"/>
                <w:szCs w:val="20"/>
              </w:rPr>
              <w:t>4,69</w:t>
            </w:r>
          </w:p>
        </w:tc>
        <w:tc>
          <w:tcPr>
            <w:tcW w:w="405" w:type="pct"/>
            <w:tcBorders>
              <w:top w:val="nil"/>
              <w:left w:val="nil"/>
              <w:bottom w:val="single" w:sz="4" w:space="0" w:color="auto"/>
              <w:right w:val="single" w:sz="4" w:space="0" w:color="auto"/>
            </w:tcBorders>
            <w:shd w:val="clear" w:color="auto" w:fill="auto"/>
            <w:noWrap/>
            <w:vAlign w:val="center"/>
            <w:hideMark/>
          </w:tcPr>
          <w:p w14:paraId="5E6929F2" w14:textId="77777777" w:rsidR="00266F1A" w:rsidRPr="00E2688A" w:rsidRDefault="00266F1A" w:rsidP="00266F1A">
            <w:pPr>
              <w:jc w:val="center"/>
              <w:rPr>
                <w:color w:val="000000"/>
                <w:sz w:val="20"/>
                <w:szCs w:val="20"/>
              </w:rPr>
            </w:pPr>
            <w:r w:rsidRPr="00E2688A">
              <w:rPr>
                <w:color w:val="000000"/>
                <w:sz w:val="20"/>
                <w:szCs w:val="20"/>
              </w:rPr>
              <w:t>4,69</w:t>
            </w:r>
          </w:p>
        </w:tc>
        <w:tc>
          <w:tcPr>
            <w:tcW w:w="405" w:type="pct"/>
            <w:tcBorders>
              <w:top w:val="nil"/>
              <w:left w:val="nil"/>
              <w:bottom w:val="single" w:sz="4" w:space="0" w:color="auto"/>
              <w:right w:val="single" w:sz="4" w:space="0" w:color="auto"/>
            </w:tcBorders>
            <w:shd w:val="clear" w:color="auto" w:fill="auto"/>
            <w:noWrap/>
            <w:vAlign w:val="center"/>
            <w:hideMark/>
          </w:tcPr>
          <w:p w14:paraId="037B0A8D" w14:textId="77777777" w:rsidR="00266F1A" w:rsidRPr="00E2688A" w:rsidRDefault="00266F1A" w:rsidP="00266F1A">
            <w:pPr>
              <w:jc w:val="center"/>
              <w:rPr>
                <w:color w:val="000000"/>
                <w:sz w:val="20"/>
                <w:szCs w:val="20"/>
              </w:rPr>
            </w:pPr>
            <w:r w:rsidRPr="00E2688A">
              <w:rPr>
                <w:color w:val="000000"/>
                <w:sz w:val="20"/>
                <w:szCs w:val="20"/>
              </w:rPr>
              <w:t>4,69</w:t>
            </w:r>
          </w:p>
        </w:tc>
        <w:tc>
          <w:tcPr>
            <w:tcW w:w="405" w:type="pct"/>
            <w:tcBorders>
              <w:top w:val="nil"/>
              <w:left w:val="nil"/>
              <w:bottom w:val="single" w:sz="4" w:space="0" w:color="auto"/>
              <w:right w:val="single" w:sz="4" w:space="0" w:color="auto"/>
            </w:tcBorders>
            <w:shd w:val="clear" w:color="auto" w:fill="auto"/>
            <w:noWrap/>
            <w:vAlign w:val="center"/>
            <w:hideMark/>
          </w:tcPr>
          <w:p w14:paraId="22506A56" w14:textId="77777777" w:rsidR="00266F1A" w:rsidRPr="00E2688A" w:rsidRDefault="00266F1A" w:rsidP="00266F1A">
            <w:pPr>
              <w:jc w:val="center"/>
              <w:rPr>
                <w:color w:val="000000"/>
                <w:sz w:val="20"/>
                <w:szCs w:val="20"/>
              </w:rPr>
            </w:pPr>
            <w:r w:rsidRPr="00E2688A">
              <w:rPr>
                <w:color w:val="000000"/>
                <w:sz w:val="20"/>
                <w:szCs w:val="20"/>
              </w:rPr>
              <w:t>4,69</w:t>
            </w:r>
          </w:p>
        </w:tc>
        <w:tc>
          <w:tcPr>
            <w:tcW w:w="405" w:type="pct"/>
            <w:tcBorders>
              <w:top w:val="nil"/>
              <w:left w:val="nil"/>
              <w:bottom w:val="single" w:sz="4" w:space="0" w:color="auto"/>
              <w:right w:val="single" w:sz="4" w:space="0" w:color="auto"/>
            </w:tcBorders>
            <w:shd w:val="clear" w:color="auto" w:fill="auto"/>
            <w:noWrap/>
            <w:vAlign w:val="center"/>
            <w:hideMark/>
          </w:tcPr>
          <w:p w14:paraId="020C380B" w14:textId="77777777" w:rsidR="00266F1A" w:rsidRPr="00E2688A" w:rsidRDefault="00266F1A" w:rsidP="00266F1A">
            <w:pPr>
              <w:jc w:val="center"/>
              <w:rPr>
                <w:color w:val="000000"/>
                <w:sz w:val="20"/>
                <w:szCs w:val="20"/>
              </w:rPr>
            </w:pPr>
            <w:r w:rsidRPr="00E2688A">
              <w:rPr>
                <w:color w:val="000000"/>
                <w:sz w:val="20"/>
                <w:szCs w:val="20"/>
              </w:rPr>
              <w:t>4,69</w:t>
            </w:r>
          </w:p>
        </w:tc>
        <w:tc>
          <w:tcPr>
            <w:tcW w:w="405" w:type="pct"/>
            <w:tcBorders>
              <w:top w:val="nil"/>
              <w:left w:val="nil"/>
              <w:bottom w:val="single" w:sz="4" w:space="0" w:color="auto"/>
              <w:right w:val="single" w:sz="4" w:space="0" w:color="auto"/>
            </w:tcBorders>
            <w:shd w:val="clear" w:color="auto" w:fill="auto"/>
            <w:noWrap/>
            <w:vAlign w:val="center"/>
            <w:hideMark/>
          </w:tcPr>
          <w:p w14:paraId="29CEA676" w14:textId="77777777" w:rsidR="00266F1A" w:rsidRPr="00E2688A" w:rsidRDefault="00266F1A" w:rsidP="00266F1A">
            <w:pPr>
              <w:jc w:val="center"/>
              <w:rPr>
                <w:color w:val="000000"/>
                <w:sz w:val="20"/>
                <w:szCs w:val="20"/>
              </w:rPr>
            </w:pPr>
            <w:r w:rsidRPr="00E2688A">
              <w:rPr>
                <w:color w:val="000000"/>
                <w:sz w:val="20"/>
                <w:szCs w:val="20"/>
              </w:rPr>
              <w:t>4,69</w:t>
            </w:r>
          </w:p>
        </w:tc>
      </w:tr>
      <w:tr w:rsidR="00266F1A" w:rsidRPr="00E2688A" w14:paraId="5DD6605F"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35FC82F4" w14:textId="77777777" w:rsidR="00266F1A" w:rsidRPr="00E2688A" w:rsidRDefault="00266F1A" w:rsidP="00266F1A">
            <w:pPr>
              <w:jc w:val="center"/>
              <w:rPr>
                <w:color w:val="000000"/>
                <w:sz w:val="20"/>
                <w:szCs w:val="20"/>
              </w:rPr>
            </w:pPr>
            <w:r w:rsidRPr="00E2688A">
              <w:rPr>
                <w:color w:val="000000"/>
                <w:sz w:val="20"/>
                <w:szCs w:val="20"/>
              </w:rPr>
              <w:t> </w:t>
            </w:r>
          </w:p>
        </w:tc>
        <w:tc>
          <w:tcPr>
            <w:tcW w:w="1121" w:type="pct"/>
            <w:tcBorders>
              <w:top w:val="nil"/>
              <w:left w:val="nil"/>
              <w:bottom w:val="single" w:sz="4" w:space="0" w:color="auto"/>
              <w:right w:val="single" w:sz="4" w:space="0" w:color="auto"/>
            </w:tcBorders>
            <w:shd w:val="clear" w:color="auto" w:fill="auto"/>
            <w:vAlign w:val="center"/>
            <w:hideMark/>
          </w:tcPr>
          <w:p w14:paraId="3338A588" w14:textId="77777777" w:rsidR="00266F1A" w:rsidRPr="00E2688A" w:rsidRDefault="00266F1A" w:rsidP="00266F1A">
            <w:pPr>
              <w:rPr>
                <w:color w:val="000000"/>
                <w:sz w:val="20"/>
                <w:szCs w:val="20"/>
              </w:rPr>
            </w:pPr>
            <w:r w:rsidRPr="00E2688A">
              <w:rPr>
                <w:color w:val="000000"/>
                <w:sz w:val="20"/>
                <w:szCs w:val="20"/>
              </w:rPr>
              <w:t>Тариф</w:t>
            </w:r>
          </w:p>
        </w:tc>
        <w:tc>
          <w:tcPr>
            <w:tcW w:w="406" w:type="pct"/>
            <w:tcBorders>
              <w:top w:val="nil"/>
              <w:left w:val="nil"/>
              <w:bottom w:val="single" w:sz="4" w:space="0" w:color="auto"/>
              <w:right w:val="single" w:sz="4" w:space="0" w:color="auto"/>
            </w:tcBorders>
            <w:shd w:val="clear" w:color="auto" w:fill="auto"/>
            <w:noWrap/>
            <w:vAlign w:val="center"/>
            <w:hideMark/>
          </w:tcPr>
          <w:p w14:paraId="1F33128C" w14:textId="77777777" w:rsidR="00266F1A" w:rsidRPr="00E2688A" w:rsidRDefault="00266F1A" w:rsidP="00266F1A">
            <w:pPr>
              <w:jc w:val="center"/>
              <w:rPr>
                <w:color w:val="000000"/>
                <w:sz w:val="20"/>
                <w:szCs w:val="20"/>
              </w:rPr>
            </w:pPr>
            <w:r w:rsidRPr="00E2688A">
              <w:rPr>
                <w:color w:val="000000"/>
                <w:sz w:val="20"/>
                <w:szCs w:val="20"/>
              </w:rPr>
              <w:t>руб/куб.м</w:t>
            </w:r>
          </w:p>
        </w:tc>
        <w:tc>
          <w:tcPr>
            <w:tcW w:w="405" w:type="pct"/>
            <w:tcBorders>
              <w:top w:val="nil"/>
              <w:left w:val="nil"/>
              <w:bottom w:val="single" w:sz="4" w:space="0" w:color="auto"/>
              <w:right w:val="single" w:sz="4" w:space="0" w:color="auto"/>
            </w:tcBorders>
            <w:shd w:val="clear" w:color="auto" w:fill="auto"/>
            <w:noWrap/>
            <w:vAlign w:val="center"/>
            <w:hideMark/>
          </w:tcPr>
          <w:p w14:paraId="055B4AEC" w14:textId="77777777" w:rsidR="00266F1A" w:rsidRPr="00E2688A" w:rsidRDefault="00266F1A" w:rsidP="00266F1A">
            <w:pPr>
              <w:jc w:val="center"/>
              <w:rPr>
                <w:color w:val="000000"/>
                <w:sz w:val="20"/>
                <w:szCs w:val="20"/>
              </w:rPr>
            </w:pPr>
            <w:r w:rsidRPr="00E2688A">
              <w:rPr>
                <w:color w:val="000000"/>
                <w:sz w:val="20"/>
                <w:szCs w:val="20"/>
              </w:rPr>
              <w:t>73,67</w:t>
            </w:r>
          </w:p>
        </w:tc>
        <w:tc>
          <w:tcPr>
            <w:tcW w:w="405" w:type="pct"/>
            <w:tcBorders>
              <w:top w:val="nil"/>
              <w:left w:val="nil"/>
              <w:bottom w:val="single" w:sz="4" w:space="0" w:color="auto"/>
              <w:right w:val="single" w:sz="4" w:space="0" w:color="auto"/>
            </w:tcBorders>
            <w:shd w:val="clear" w:color="auto" w:fill="auto"/>
            <w:noWrap/>
            <w:vAlign w:val="center"/>
            <w:hideMark/>
          </w:tcPr>
          <w:p w14:paraId="1A55ECD8" w14:textId="77777777" w:rsidR="00266F1A" w:rsidRPr="00E2688A" w:rsidRDefault="00266F1A" w:rsidP="00266F1A">
            <w:pPr>
              <w:jc w:val="center"/>
              <w:rPr>
                <w:color w:val="000000"/>
                <w:sz w:val="20"/>
                <w:szCs w:val="20"/>
              </w:rPr>
            </w:pPr>
            <w:r w:rsidRPr="00E2688A">
              <w:rPr>
                <w:color w:val="000000"/>
                <w:sz w:val="20"/>
                <w:szCs w:val="20"/>
              </w:rPr>
              <w:t>77,11</w:t>
            </w:r>
          </w:p>
        </w:tc>
        <w:tc>
          <w:tcPr>
            <w:tcW w:w="405" w:type="pct"/>
            <w:tcBorders>
              <w:top w:val="nil"/>
              <w:left w:val="nil"/>
              <w:bottom w:val="single" w:sz="4" w:space="0" w:color="auto"/>
              <w:right w:val="single" w:sz="4" w:space="0" w:color="auto"/>
            </w:tcBorders>
            <w:shd w:val="clear" w:color="auto" w:fill="auto"/>
            <w:noWrap/>
            <w:vAlign w:val="center"/>
            <w:hideMark/>
          </w:tcPr>
          <w:p w14:paraId="6D6BDB47" w14:textId="77777777" w:rsidR="00266F1A" w:rsidRPr="00E2688A" w:rsidRDefault="00266F1A" w:rsidP="00266F1A">
            <w:pPr>
              <w:jc w:val="center"/>
              <w:rPr>
                <w:color w:val="000000"/>
                <w:sz w:val="20"/>
                <w:szCs w:val="20"/>
              </w:rPr>
            </w:pPr>
            <w:r w:rsidRPr="00E2688A">
              <w:rPr>
                <w:color w:val="000000"/>
                <w:sz w:val="20"/>
                <w:szCs w:val="20"/>
              </w:rPr>
              <w:t>80,31</w:t>
            </w:r>
          </w:p>
        </w:tc>
        <w:tc>
          <w:tcPr>
            <w:tcW w:w="405" w:type="pct"/>
            <w:tcBorders>
              <w:top w:val="nil"/>
              <w:left w:val="nil"/>
              <w:bottom w:val="single" w:sz="4" w:space="0" w:color="auto"/>
              <w:right w:val="single" w:sz="4" w:space="0" w:color="auto"/>
            </w:tcBorders>
            <w:shd w:val="clear" w:color="auto" w:fill="auto"/>
            <w:noWrap/>
            <w:vAlign w:val="center"/>
            <w:hideMark/>
          </w:tcPr>
          <w:p w14:paraId="5DC83790" w14:textId="77777777" w:rsidR="00266F1A" w:rsidRPr="00E2688A" w:rsidRDefault="00266F1A" w:rsidP="00266F1A">
            <w:pPr>
              <w:jc w:val="center"/>
              <w:rPr>
                <w:color w:val="000000"/>
                <w:sz w:val="20"/>
                <w:szCs w:val="20"/>
              </w:rPr>
            </w:pPr>
            <w:r w:rsidRPr="00E2688A">
              <w:rPr>
                <w:color w:val="000000"/>
                <w:sz w:val="20"/>
                <w:szCs w:val="20"/>
              </w:rPr>
              <w:t>83,60</w:t>
            </w:r>
          </w:p>
        </w:tc>
        <w:tc>
          <w:tcPr>
            <w:tcW w:w="405" w:type="pct"/>
            <w:tcBorders>
              <w:top w:val="nil"/>
              <w:left w:val="nil"/>
              <w:bottom w:val="single" w:sz="4" w:space="0" w:color="auto"/>
              <w:right w:val="single" w:sz="4" w:space="0" w:color="auto"/>
            </w:tcBorders>
            <w:shd w:val="clear" w:color="auto" w:fill="auto"/>
            <w:noWrap/>
            <w:vAlign w:val="center"/>
            <w:hideMark/>
          </w:tcPr>
          <w:p w14:paraId="65088A6B" w14:textId="77777777" w:rsidR="00266F1A" w:rsidRPr="00E2688A" w:rsidRDefault="00266F1A" w:rsidP="00266F1A">
            <w:pPr>
              <w:jc w:val="center"/>
              <w:rPr>
                <w:color w:val="000000"/>
                <w:sz w:val="20"/>
                <w:szCs w:val="20"/>
              </w:rPr>
            </w:pPr>
            <w:r w:rsidRPr="00E2688A">
              <w:rPr>
                <w:color w:val="000000"/>
                <w:sz w:val="20"/>
                <w:szCs w:val="20"/>
              </w:rPr>
              <w:t>86,95</w:t>
            </w:r>
          </w:p>
        </w:tc>
        <w:tc>
          <w:tcPr>
            <w:tcW w:w="405" w:type="pct"/>
            <w:tcBorders>
              <w:top w:val="nil"/>
              <w:left w:val="nil"/>
              <w:bottom w:val="single" w:sz="4" w:space="0" w:color="auto"/>
              <w:right w:val="single" w:sz="4" w:space="0" w:color="auto"/>
            </w:tcBorders>
            <w:shd w:val="clear" w:color="auto" w:fill="auto"/>
            <w:noWrap/>
            <w:vAlign w:val="center"/>
            <w:hideMark/>
          </w:tcPr>
          <w:p w14:paraId="13B3156C" w14:textId="77777777" w:rsidR="00266F1A" w:rsidRPr="00E2688A" w:rsidRDefault="00266F1A" w:rsidP="00266F1A">
            <w:pPr>
              <w:jc w:val="center"/>
              <w:rPr>
                <w:color w:val="000000"/>
                <w:sz w:val="20"/>
                <w:szCs w:val="20"/>
              </w:rPr>
            </w:pPr>
            <w:r w:rsidRPr="00E2688A">
              <w:rPr>
                <w:color w:val="000000"/>
                <w:sz w:val="20"/>
                <w:szCs w:val="20"/>
              </w:rPr>
              <w:t>90,43</w:t>
            </w:r>
          </w:p>
        </w:tc>
        <w:tc>
          <w:tcPr>
            <w:tcW w:w="405" w:type="pct"/>
            <w:tcBorders>
              <w:top w:val="nil"/>
              <w:left w:val="nil"/>
              <w:bottom w:val="single" w:sz="4" w:space="0" w:color="auto"/>
              <w:right w:val="single" w:sz="4" w:space="0" w:color="auto"/>
            </w:tcBorders>
            <w:shd w:val="clear" w:color="auto" w:fill="auto"/>
            <w:noWrap/>
            <w:vAlign w:val="center"/>
            <w:hideMark/>
          </w:tcPr>
          <w:p w14:paraId="58498EF3" w14:textId="77777777" w:rsidR="00266F1A" w:rsidRPr="00E2688A" w:rsidRDefault="00266F1A" w:rsidP="00266F1A">
            <w:pPr>
              <w:jc w:val="center"/>
              <w:rPr>
                <w:color w:val="000000"/>
                <w:sz w:val="20"/>
                <w:szCs w:val="20"/>
              </w:rPr>
            </w:pPr>
            <w:r w:rsidRPr="00E2688A">
              <w:rPr>
                <w:color w:val="000000"/>
                <w:sz w:val="20"/>
                <w:szCs w:val="20"/>
              </w:rPr>
              <w:t>94,04</w:t>
            </w:r>
          </w:p>
        </w:tc>
        <w:tc>
          <w:tcPr>
            <w:tcW w:w="405" w:type="pct"/>
            <w:tcBorders>
              <w:top w:val="nil"/>
              <w:left w:val="nil"/>
              <w:bottom w:val="single" w:sz="4" w:space="0" w:color="auto"/>
              <w:right w:val="single" w:sz="4" w:space="0" w:color="auto"/>
            </w:tcBorders>
            <w:shd w:val="clear" w:color="auto" w:fill="auto"/>
            <w:noWrap/>
            <w:vAlign w:val="center"/>
            <w:hideMark/>
          </w:tcPr>
          <w:p w14:paraId="18FDDB65" w14:textId="77777777" w:rsidR="00266F1A" w:rsidRPr="00E2688A" w:rsidRDefault="00266F1A" w:rsidP="00266F1A">
            <w:pPr>
              <w:jc w:val="center"/>
              <w:rPr>
                <w:color w:val="000000"/>
                <w:sz w:val="20"/>
                <w:szCs w:val="20"/>
              </w:rPr>
            </w:pPr>
            <w:r w:rsidRPr="00E2688A">
              <w:rPr>
                <w:color w:val="000000"/>
                <w:sz w:val="20"/>
                <w:szCs w:val="20"/>
              </w:rPr>
              <w:t>97,80</w:t>
            </w:r>
          </w:p>
        </w:tc>
      </w:tr>
      <w:tr w:rsidR="00266F1A" w:rsidRPr="00E2688A" w14:paraId="127299B2"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043BFC93" w14:textId="77777777" w:rsidR="00266F1A" w:rsidRPr="00E2688A" w:rsidRDefault="00266F1A" w:rsidP="00266F1A">
            <w:pPr>
              <w:jc w:val="center"/>
              <w:rPr>
                <w:color w:val="000000"/>
                <w:sz w:val="20"/>
                <w:szCs w:val="20"/>
              </w:rPr>
            </w:pPr>
            <w:r w:rsidRPr="00E2688A">
              <w:rPr>
                <w:color w:val="000000"/>
                <w:sz w:val="20"/>
                <w:szCs w:val="20"/>
              </w:rPr>
              <w:t>1.4.</w:t>
            </w:r>
          </w:p>
        </w:tc>
        <w:tc>
          <w:tcPr>
            <w:tcW w:w="1121" w:type="pct"/>
            <w:tcBorders>
              <w:top w:val="nil"/>
              <w:left w:val="nil"/>
              <w:bottom w:val="single" w:sz="4" w:space="0" w:color="auto"/>
              <w:right w:val="single" w:sz="4" w:space="0" w:color="auto"/>
            </w:tcBorders>
            <w:shd w:val="clear" w:color="auto" w:fill="auto"/>
            <w:vAlign w:val="center"/>
            <w:hideMark/>
          </w:tcPr>
          <w:p w14:paraId="0C5541A3" w14:textId="77777777" w:rsidR="00266F1A" w:rsidRPr="00E2688A" w:rsidRDefault="00266F1A" w:rsidP="00266F1A">
            <w:pPr>
              <w:rPr>
                <w:color w:val="000000"/>
                <w:sz w:val="20"/>
                <w:szCs w:val="20"/>
              </w:rPr>
            </w:pPr>
            <w:r w:rsidRPr="00E2688A">
              <w:rPr>
                <w:color w:val="000000"/>
                <w:sz w:val="20"/>
                <w:szCs w:val="20"/>
              </w:rPr>
              <w:t>Электрическая энергия</w:t>
            </w:r>
          </w:p>
        </w:tc>
        <w:tc>
          <w:tcPr>
            <w:tcW w:w="406" w:type="pct"/>
            <w:tcBorders>
              <w:top w:val="nil"/>
              <w:left w:val="nil"/>
              <w:bottom w:val="single" w:sz="4" w:space="0" w:color="auto"/>
              <w:right w:val="single" w:sz="4" w:space="0" w:color="auto"/>
            </w:tcBorders>
            <w:shd w:val="clear" w:color="auto" w:fill="auto"/>
            <w:noWrap/>
            <w:vAlign w:val="center"/>
            <w:hideMark/>
          </w:tcPr>
          <w:p w14:paraId="3DC3C077"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19BB5C31" w14:textId="77777777" w:rsidR="00266F1A" w:rsidRPr="00E2688A" w:rsidRDefault="00266F1A" w:rsidP="00266F1A">
            <w:pPr>
              <w:jc w:val="center"/>
              <w:rPr>
                <w:color w:val="000000"/>
                <w:sz w:val="20"/>
                <w:szCs w:val="20"/>
              </w:rPr>
            </w:pPr>
            <w:r w:rsidRPr="00E2688A">
              <w:rPr>
                <w:color w:val="000000"/>
                <w:sz w:val="20"/>
                <w:szCs w:val="20"/>
              </w:rPr>
              <w:t>32 774,25</w:t>
            </w:r>
          </w:p>
        </w:tc>
        <w:tc>
          <w:tcPr>
            <w:tcW w:w="405" w:type="pct"/>
            <w:tcBorders>
              <w:top w:val="nil"/>
              <w:left w:val="nil"/>
              <w:bottom w:val="single" w:sz="4" w:space="0" w:color="auto"/>
              <w:right w:val="single" w:sz="4" w:space="0" w:color="auto"/>
            </w:tcBorders>
            <w:shd w:val="clear" w:color="auto" w:fill="auto"/>
            <w:noWrap/>
            <w:vAlign w:val="center"/>
            <w:hideMark/>
          </w:tcPr>
          <w:p w14:paraId="43CC77CD" w14:textId="77777777" w:rsidR="00266F1A" w:rsidRPr="00E2688A" w:rsidRDefault="00266F1A" w:rsidP="00266F1A">
            <w:pPr>
              <w:jc w:val="center"/>
              <w:rPr>
                <w:color w:val="000000"/>
                <w:sz w:val="20"/>
                <w:szCs w:val="20"/>
              </w:rPr>
            </w:pPr>
            <w:r w:rsidRPr="00E2688A">
              <w:rPr>
                <w:color w:val="000000"/>
                <w:sz w:val="20"/>
                <w:szCs w:val="20"/>
              </w:rPr>
              <w:t>32 900,86</w:t>
            </w:r>
          </w:p>
        </w:tc>
        <w:tc>
          <w:tcPr>
            <w:tcW w:w="405" w:type="pct"/>
            <w:tcBorders>
              <w:top w:val="nil"/>
              <w:left w:val="nil"/>
              <w:bottom w:val="single" w:sz="4" w:space="0" w:color="auto"/>
              <w:right w:val="single" w:sz="4" w:space="0" w:color="auto"/>
            </w:tcBorders>
            <w:shd w:val="clear" w:color="auto" w:fill="auto"/>
            <w:noWrap/>
            <w:vAlign w:val="center"/>
            <w:hideMark/>
          </w:tcPr>
          <w:p w14:paraId="161CCF90" w14:textId="77777777" w:rsidR="00266F1A" w:rsidRPr="00E2688A" w:rsidRDefault="00266F1A" w:rsidP="00266F1A">
            <w:pPr>
              <w:jc w:val="center"/>
              <w:rPr>
                <w:color w:val="000000"/>
                <w:sz w:val="20"/>
                <w:szCs w:val="20"/>
              </w:rPr>
            </w:pPr>
            <w:r w:rsidRPr="00E2688A">
              <w:rPr>
                <w:color w:val="000000"/>
                <w:sz w:val="20"/>
                <w:szCs w:val="20"/>
              </w:rPr>
              <w:t>34 422,53</w:t>
            </w:r>
          </w:p>
        </w:tc>
        <w:tc>
          <w:tcPr>
            <w:tcW w:w="405" w:type="pct"/>
            <w:tcBorders>
              <w:top w:val="nil"/>
              <w:left w:val="nil"/>
              <w:bottom w:val="single" w:sz="4" w:space="0" w:color="auto"/>
              <w:right w:val="single" w:sz="4" w:space="0" w:color="auto"/>
            </w:tcBorders>
            <w:shd w:val="clear" w:color="auto" w:fill="auto"/>
            <w:noWrap/>
            <w:vAlign w:val="center"/>
            <w:hideMark/>
          </w:tcPr>
          <w:p w14:paraId="6A5383DA" w14:textId="77777777" w:rsidR="00266F1A" w:rsidRPr="00E2688A" w:rsidRDefault="00266F1A" w:rsidP="00266F1A">
            <w:pPr>
              <w:jc w:val="center"/>
              <w:rPr>
                <w:color w:val="000000"/>
                <w:sz w:val="20"/>
                <w:szCs w:val="20"/>
              </w:rPr>
            </w:pPr>
            <w:r w:rsidRPr="00E2688A">
              <w:rPr>
                <w:color w:val="000000"/>
                <w:sz w:val="20"/>
                <w:szCs w:val="20"/>
              </w:rPr>
              <w:t>36 001,73</w:t>
            </w:r>
          </w:p>
        </w:tc>
        <w:tc>
          <w:tcPr>
            <w:tcW w:w="405" w:type="pct"/>
            <w:tcBorders>
              <w:top w:val="nil"/>
              <w:left w:val="nil"/>
              <w:bottom w:val="single" w:sz="4" w:space="0" w:color="auto"/>
              <w:right w:val="single" w:sz="4" w:space="0" w:color="auto"/>
            </w:tcBorders>
            <w:shd w:val="clear" w:color="auto" w:fill="auto"/>
            <w:noWrap/>
            <w:vAlign w:val="center"/>
            <w:hideMark/>
          </w:tcPr>
          <w:p w14:paraId="20F63969" w14:textId="77777777" w:rsidR="00266F1A" w:rsidRPr="00E2688A" w:rsidRDefault="00266F1A" w:rsidP="00266F1A">
            <w:pPr>
              <w:jc w:val="center"/>
              <w:rPr>
                <w:color w:val="000000"/>
                <w:sz w:val="20"/>
                <w:szCs w:val="20"/>
              </w:rPr>
            </w:pPr>
            <w:r w:rsidRPr="00E2688A">
              <w:rPr>
                <w:color w:val="000000"/>
                <w:sz w:val="20"/>
                <w:szCs w:val="20"/>
              </w:rPr>
              <w:t>37 261,79</w:t>
            </w:r>
          </w:p>
        </w:tc>
        <w:tc>
          <w:tcPr>
            <w:tcW w:w="405" w:type="pct"/>
            <w:tcBorders>
              <w:top w:val="nil"/>
              <w:left w:val="nil"/>
              <w:bottom w:val="single" w:sz="4" w:space="0" w:color="auto"/>
              <w:right w:val="single" w:sz="4" w:space="0" w:color="auto"/>
            </w:tcBorders>
            <w:shd w:val="clear" w:color="auto" w:fill="auto"/>
            <w:noWrap/>
            <w:vAlign w:val="center"/>
            <w:hideMark/>
          </w:tcPr>
          <w:p w14:paraId="2105243F" w14:textId="77777777" w:rsidR="00266F1A" w:rsidRPr="00E2688A" w:rsidRDefault="00266F1A" w:rsidP="00266F1A">
            <w:pPr>
              <w:jc w:val="center"/>
              <w:rPr>
                <w:color w:val="000000"/>
                <w:sz w:val="20"/>
                <w:szCs w:val="20"/>
              </w:rPr>
            </w:pPr>
            <w:r w:rsidRPr="00E2688A">
              <w:rPr>
                <w:color w:val="000000"/>
                <w:sz w:val="20"/>
                <w:szCs w:val="20"/>
              </w:rPr>
              <w:t>38 565,96</w:t>
            </w:r>
          </w:p>
        </w:tc>
        <w:tc>
          <w:tcPr>
            <w:tcW w:w="405" w:type="pct"/>
            <w:tcBorders>
              <w:top w:val="nil"/>
              <w:left w:val="nil"/>
              <w:bottom w:val="single" w:sz="4" w:space="0" w:color="auto"/>
              <w:right w:val="single" w:sz="4" w:space="0" w:color="auto"/>
            </w:tcBorders>
            <w:shd w:val="clear" w:color="auto" w:fill="auto"/>
            <w:noWrap/>
            <w:vAlign w:val="center"/>
            <w:hideMark/>
          </w:tcPr>
          <w:p w14:paraId="5D4C5A14" w14:textId="77777777" w:rsidR="00266F1A" w:rsidRPr="00E2688A" w:rsidRDefault="00266F1A" w:rsidP="00266F1A">
            <w:pPr>
              <w:jc w:val="center"/>
              <w:rPr>
                <w:color w:val="000000"/>
                <w:sz w:val="20"/>
                <w:szCs w:val="20"/>
              </w:rPr>
            </w:pPr>
            <w:r w:rsidRPr="00E2688A">
              <w:rPr>
                <w:color w:val="000000"/>
                <w:sz w:val="20"/>
                <w:szCs w:val="20"/>
              </w:rPr>
              <w:t>39 915,76</w:t>
            </w:r>
          </w:p>
        </w:tc>
        <w:tc>
          <w:tcPr>
            <w:tcW w:w="405" w:type="pct"/>
            <w:tcBorders>
              <w:top w:val="nil"/>
              <w:left w:val="nil"/>
              <w:bottom w:val="single" w:sz="4" w:space="0" w:color="auto"/>
              <w:right w:val="single" w:sz="4" w:space="0" w:color="auto"/>
            </w:tcBorders>
            <w:shd w:val="clear" w:color="auto" w:fill="auto"/>
            <w:noWrap/>
            <w:vAlign w:val="center"/>
            <w:hideMark/>
          </w:tcPr>
          <w:p w14:paraId="55289F42" w14:textId="77777777" w:rsidR="00266F1A" w:rsidRPr="00E2688A" w:rsidRDefault="00266F1A" w:rsidP="00266F1A">
            <w:pPr>
              <w:jc w:val="center"/>
              <w:rPr>
                <w:color w:val="000000"/>
                <w:sz w:val="20"/>
                <w:szCs w:val="20"/>
              </w:rPr>
            </w:pPr>
            <w:r w:rsidRPr="00E2688A">
              <w:rPr>
                <w:color w:val="000000"/>
                <w:sz w:val="20"/>
                <w:szCs w:val="20"/>
              </w:rPr>
              <w:t>41 312,82</w:t>
            </w:r>
          </w:p>
        </w:tc>
      </w:tr>
      <w:tr w:rsidR="00266F1A" w:rsidRPr="00E2688A" w14:paraId="14DF2BFB"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517EF8A9" w14:textId="77777777" w:rsidR="00266F1A" w:rsidRPr="00E2688A" w:rsidRDefault="00266F1A" w:rsidP="00266F1A">
            <w:pPr>
              <w:jc w:val="center"/>
              <w:rPr>
                <w:color w:val="000000"/>
                <w:sz w:val="20"/>
                <w:szCs w:val="20"/>
              </w:rPr>
            </w:pPr>
            <w:r w:rsidRPr="00E2688A">
              <w:rPr>
                <w:color w:val="000000"/>
                <w:sz w:val="20"/>
                <w:szCs w:val="20"/>
              </w:rPr>
              <w:t> </w:t>
            </w:r>
          </w:p>
        </w:tc>
        <w:tc>
          <w:tcPr>
            <w:tcW w:w="1121" w:type="pct"/>
            <w:tcBorders>
              <w:top w:val="nil"/>
              <w:left w:val="nil"/>
              <w:bottom w:val="single" w:sz="4" w:space="0" w:color="auto"/>
              <w:right w:val="single" w:sz="4" w:space="0" w:color="auto"/>
            </w:tcBorders>
            <w:shd w:val="clear" w:color="auto" w:fill="auto"/>
            <w:vAlign w:val="center"/>
            <w:hideMark/>
          </w:tcPr>
          <w:p w14:paraId="0F1651AD" w14:textId="77777777" w:rsidR="00266F1A" w:rsidRPr="00E2688A" w:rsidRDefault="00266F1A" w:rsidP="00266F1A">
            <w:pPr>
              <w:rPr>
                <w:color w:val="000000"/>
                <w:sz w:val="20"/>
                <w:szCs w:val="20"/>
              </w:rPr>
            </w:pPr>
            <w:r w:rsidRPr="00E2688A">
              <w:rPr>
                <w:color w:val="000000"/>
                <w:sz w:val="20"/>
                <w:szCs w:val="20"/>
              </w:rPr>
              <w:t>Расход</w:t>
            </w:r>
          </w:p>
        </w:tc>
        <w:tc>
          <w:tcPr>
            <w:tcW w:w="406" w:type="pct"/>
            <w:tcBorders>
              <w:top w:val="nil"/>
              <w:left w:val="nil"/>
              <w:bottom w:val="single" w:sz="4" w:space="0" w:color="auto"/>
              <w:right w:val="single" w:sz="4" w:space="0" w:color="auto"/>
            </w:tcBorders>
            <w:shd w:val="clear" w:color="auto" w:fill="auto"/>
            <w:noWrap/>
            <w:vAlign w:val="center"/>
            <w:hideMark/>
          </w:tcPr>
          <w:p w14:paraId="66480B00" w14:textId="77777777" w:rsidR="00266F1A" w:rsidRPr="00E2688A" w:rsidRDefault="00266F1A" w:rsidP="00266F1A">
            <w:pPr>
              <w:jc w:val="center"/>
              <w:rPr>
                <w:color w:val="000000"/>
                <w:sz w:val="20"/>
                <w:szCs w:val="20"/>
              </w:rPr>
            </w:pPr>
            <w:r w:rsidRPr="00E2688A">
              <w:rPr>
                <w:color w:val="000000"/>
                <w:sz w:val="20"/>
                <w:szCs w:val="20"/>
              </w:rPr>
              <w:t>млн.кВтч</w:t>
            </w:r>
          </w:p>
        </w:tc>
        <w:tc>
          <w:tcPr>
            <w:tcW w:w="405" w:type="pct"/>
            <w:tcBorders>
              <w:top w:val="nil"/>
              <w:left w:val="nil"/>
              <w:bottom w:val="single" w:sz="4" w:space="0" w:color="auto"/>
              <w:right w:val="single" w:sz="4" w:space="0" w:color="auto"/>
            </w:tcBorders>
            <w:shd w:val="clear" w:color="auto" w:fill="auto"/>
            <w:noWrap/>
            <w:vAlign w:val="center"/>
            <w:hideMark/>
          </w:tcPr>
          <w:p w14:paraId="74DADED5" w14:textId="77777777" w:rsidR="00266F1A" w:rsidRPr="00E2688A" w:rsidRDefault="00266F1A" w:rsidP="00266F1A">
            <w:pPr>
              <w:jc w:val="center"/>
              <w:rPr>
                <w:color w:val="000000"/>
                <w:sz w:val="20"/>
                <w:szCs w:val="20"/>
              </w:rPr>
            </w:pPr>
            <w:r w:rsidRPr="00E2688A">
              <w:rPr>
                <w:color w:val="000000"/>
                <w:sz w:val="20"/>
                <w:szCs w:val="20"/>
              </w:rPr>
              <w:t>4,332</w:t>
            </w:r>
          </w:p>
        </w:tc>
        <w:tc>
          <w:tcPr>
            <w:tcW w:w="405" w:type="pct"/>
            <w:tcBorders>
              <w:top w:val="nil"/>
              <w:left w:val="nil"/>
              <w:bottom w:val="single" w:sz="4" w:space="0" w:color="auto"/>
              <w:right w:val="single" w:sz="4" w:space="0" w:color="auto"/>
            </w:tcBorders>
            <w:shd w:val="clear" w:color="auto" w:fill="auto"/>
            <w:noWrap/>
            <w:vAlign w:val="center"/>
            <w:hideMark/>
          </w:tcPr>
          <w:p w14:paraId="0BA3776F" w14:textId="77777777" w:rsidR="00266F1A" w:rsidRPr="00E2688A" w:rsidRDefault="00266F1A" w:rsidP="00266F1A">
            <w:pPr>
              <w:jc w:val="center"/>
              <w:rPr>
                <w:color w:val="000000"/>
                <w:sz w:val="20"/>
                <w:szCs w:val="20"/>
              </w:rPr>
            </w:pPr>
            <w:r w:rsidRPr="00E2688A">
              <w:rPr>
                <w:color w:val="000000"/>
                <w:sz w:val="20"/>
                <w:szCs w:val="20"/>
              </w:rPr>
              <w:t>4,16</w:t>
            </w:r>
          </w:p>
        </w:tc>
        <w:tc>
          <w:tcPr>
            <w:tcW w:w="405" w:type="pct"/>
            <w:tcBorders>
              <w:top w:val="nil"/>
              <w:left w:val="nil"/>
              <w:bottom w:val="single" w:sz="4" w:space="0" w:color="auto"/>
              <w:right w:val="single" w:sz="4" w:space="0" w:color="auto"/>
            </w:tcBorders>
            <w:shd w:val="clear" w:color="auto" w:fill="auto"/>
            <w:noWrap/>
            <w:vAlign w:val="center"/>
            <w:hideMark/>
          </w:tcPr>
          <w:p w14:paraId="1929A017" w14:textId="77777777" w:rsidR="00266F1A" w:rsidRPr="00E2688A" w:rsidRDefault="00266F1A" w:rsidP="00266F1A">
            <w:pPr>
              <w:jc w:val="center"/>
              <w:rPr>
                <w:color w:val="000000"/>
                <w:sz w:val="20"/>
                <w:szCs w:val="20"/>
              </w:rPr>
            </w:pPr>
            <w:r w:rsidRPr="00E2688A">
              <w:rPr>
                <w:color w:val="000000"/>
                <w:sz w:val="20"/>
                <w:szCs w:val="20"/>
              </w:rPr>
              <w:t>4,16</w:t>
            </w:r>
          </w:p>
        </w:tc>
        <w:tc>
          <w:tcPr>
            <w:tcW w:w="405" w:type="pct"/>
            <w:tcBorders>
              <w:top w:val="nil"/>
              <w:left w:val="nil"/>
              <w:bottom w:val="single" w:sz="4" w:space="0" w:color="auto"/>
              <w:right w:val="single" w:sz="4" w:space="0" w:color="auto"/>
            </w:tcBorders>
            <w:shd w:val="clear" w:color="auto" w:fill="auto"/>
            <w:noWrap/>
            <w:vAlign w:val="center"/>
            <w:hideMark/>
          </w:tcPr>
          <w:p w14:paraId="6CEF3FC2" w14:textId="77777777" w:rsidR="00266F1A" w:rsidRPr="00E2688A" w:rsidRDefault="00266F1A" w:rsidP="00266F1A">
            <w:pPr>
              <w:jc w:val="center"/>
              <w:rPr>
                <w:color w:val="000000"/>
                <w:sz w:val="20"/>
                <w:szCs w:val="20"/>
              </w:rPr>
            </w:pPr>
            <w:r w:rsidRPr="00E2688A">
              <w:rPr>
                <w:color w:val="000000"/>
                <w:sz w:val="20"/>
                <w:szCs w:val="20"/>
              </w:rPr>
              <w:t>4,16</w:t>
            </w:r>
          </w:p>
        </w:tc>
        <w:tc>
          <w:tcPr>
            <w:tcW w:w="405" w:type="pct"/>
            <w:tcBorders>
              <w:top w:val="nil"/>
              <w:left w:val="nil"/>
              <w:bottom w:val="single" w:sz="4" w:space="0" w:color="auto"/>
              <w:right w:val="single" w:sz="4" w:space="0" w:color="auto"/>
            </w:tcBorders>
            <w:shd w:val="clear" w:color="auto" w:fill="auto"/>
            <w:noWrap/>
            <w:vAlign w:val="center"/>
            <w:hideMark/>
          </w:tcPr>
          <w:p w14:paraId="316DF887" w14:textId="77777777" w:rsidR="00266F1A" w:rsidRPr="00E2688A" w:rsidRDefault="00266F1A" w:rsidP="00266F1A">
            <w:pPr>
              <w:jc w:val="center"/>
              <w:rPr>
                <w:color w:val="000000"/>
                <w:sz w:val="20"/>
                <w:szCs w:val="20"/>
              </w:rPr>
            </w:pPr>
            <w:r w:rsidRPr="00E2688A">
              <w:rPr>
                <w:color w:val="000000"/>
                <w:sz w:val="20"/>
                <w:szCs w:val="20"/>
              </w:rPr>
              <w:t>4,16</w:t>
            </w:r>
          </w:p>
        </w:tc>
        <w:tc>
          <w:tcPr>
            <w:tcW w:w="405" w:type="pct"/>
            <w:tcBorders>
              <w:top w:val="nil"/>
              <w:left w:val="nil"/>
              <w:bottom w:val="single" w:sz="4" w:space="0" w:color="auto"/>
              <w:right w:val="single" w:sz="4" w:space="0" w:color="auto"/>
            </w:tcBorders>
            <w:shd w:val="clear" w:color="auto" w:fill="auto"/>
            <w:noWrap/>
            <w:vAlign w:val="center"/>
            <w:hideMark/>
          </w:tcPr>
          <w:p w14:paraId="62E4210B" w14:textId="77777777" w:rsidR="00266F1A" w:rsidRPr="00E2688A" w:rsidRDefault="00266F1A" w:rsidP="00266F1A">
            <w:pPr>
              <w:jc w:val="center"/>
              <w:rPr>
                <w:color w:val="000000"/>
                <w:sz w:val="20"/>
                <w:szCs w:val="20"/>
              </w:rPr>
            </w:pPr>
            <w:r w:rsidRPr="00E2688A">
              <w:rPr>
                <w:color w:val="000000"/>
                <w:sz w:val="20"/>
                <w:szCs w:val="20"/>
              </w:rPr>
              <w:t>4,16</w:t>
            </w:r>
          </w:p>
        </w:tc>
        <w:tc>
          <w:tcPr>
            <w:tcW w:w="405" w:type="pct"/>
            <w:tcBorders>
              <w:top w:val="nil"/>
              <w:left w:val="nil"/>
              <w:bottom w:val="single" w:sz="4" w:space="0" w:color="auto"/>
              <w:right w:val="single" w:sz="4" w:space="0" w:color="auto"/>
            </w:tcBorders>
            <w:shd w:val="clear" w:color="auto" w:fill="auto"/>
            <w:noWrap/>
            <w:vAlign w:val="center"/>
            <w:hideMark/>
          </w:tcPr>
          <w:p w14:paraId="64D48034" w14:textId="77777777" w:rsidR="00266F1A" w:rsidRPr="00E2688A" w:rsidRDefault="00266F1A" w:rsidP="00266F1A">
            <w:pPr>
              <w:jc w:val="center"/>
              <w:rPr>
                <w:color w:val="000000"/>
                <w:sz w:val="20"/>
                <w:szCs w:val="20"/>
              </w:rPr>
            </w:pPr>
            <w:r w:rsidRPr="00E2688A">
              <w:rPr>
                <w:color w:val="000000"/>
                <w:sz w:val="20"/>
                <w:szCs w:val="20"/>
              </w:rPr>
              <w:t>4,16</w:t>
            </w:r>
          </w:p>
        </w:tc>
        <w:tc>
          <w:tcPr>
            <w:tcW w:w="405" w:type="pct"/>
            <w:tcBorders>
              <w:top w:val="nil"/>
              <w:left w:val="nil"/>
              <w:bottom w:val="single" w:sz="4" w:space="0" w:color="auto"/>
              <w:right w:val="single" w:sz="4" w:space="0" w:color="auto"/>
            </w:tcBorders>
            <w:shd w:val="clear" w:color="auto" w:fill="auto"/>
            <w:noWrap/>
            <w:vAlign w:val="center"/>
            <w:hideMark/>
          </w:tcPr>
          <w:p w14:paraId="47474998" w14:textId="77777777" w:rsidR="00266F1A" w:rsidRPr="00E2688A" w:rsidRDefault="00266F1A" w:rsidP="00266F1A">
            <w:pPr>
              <w:jc w:val="center"/>
              <w:rPr>
                <w:color w:val="000000"/>
                <w:sz w:val="20"/>
                <w:szCs w:val="20"/>
              </w:rPr>
            </w:pPr>
            <w:r w:rsidRPr="00E2688A">
              <w:rPr>
                <w:color w:val="000000"/>
                <w:sz w:val="20"/>
                <w:szCs w:val="20"/>
              </w:rPr>
              <w:t>4,16</w:t>
            </w:r>
          </w:p>
        </w:tc>
      </w:tr>
      <w:tr w:rsidR="00266F1A" w:rsidRPr="00E2688A" w14:paraId="7A822DFB"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50A6F4E7" w14:textId="77777777" w:rsidR="00266F1A" w:rsidRPr="00E2688A" w:rsidRDefault="00266F1A" w:rsidP="00266F1A">
            <w:pPr>
              <w:jc w:val="center"/>
              <w:rPr>
                <w:color w:val="000000"/>
                <w:sz w:val="20"/>
                <w:szCs w:val="20"/>
              </w:rPr>
            </w:pPr>
            <w:r w:rsidRPr="00E2688A">
              <w:rPr>
                <w:color w:val="000000"/>
                <w:sz w:val="20"/>
                <w:szCs w:val="20"/>
              </w:rPr>
              <w:t> </w:t>
            </w:r>
          </w:p>
        </w:tc>
        <w:tc>
          <w:tcPr>
            <w:tcW w:w="1121" w:type="pct"/>
            <w:tcBorders>
              <w:top w:val="nil"/>
              <w:left w:val="nil"/>
              <w:bottom w:val="single" w:sz="4" w:space="0" w:color="auto"/>
              <w:right w:val="single" w:sz="4" w:space="0" w:color="auto"/>
            </w:tcBorders>
            <w:shd w:val="clear" w:color="auto" w:fill="auto"/>
            <w:vAlign w:val="center"/>
            <w:hideMark/>
          </w:tcPr>
          <w:p w14:paraId="300E2F04" w14:textId="77777777" w:rsidR="00266F1A" w:rsidRPr="00E2688A" w:rsidRDefault="00266F1A" w:rsidP="00266F1A">
            <w:pPr>
              <w:rPr>
                <w:color w:val="000000"/>
                <w:sz w:val="20"/>
                <w:szCs w:val="20"/>
              </w:rPr>
            </w:pPr>
            <w:r w:rsidRPr="00E2688A">
              <w:rPr>
                <w:color w:val="000000"/>
                <w:sz w:val="20"/>
                <w:szCs w:val="20"/>
              </w:rPr>
              <w:t>Тариф</w:t>
            </w:r>
          </w:p>
        </w:tc>
        <w:tc>
          <w:tcPr>
            <w:tcW w:w="406" w:type="pct"/>
            <w:tcBorders>
              <w:top w:val="nil"/>
              <w:left w:val="nil"/>
              <w:bottom w:val="single" w:sz="4" w:space="0" w:color="auto"/>
              <w:right w:val="single" w:sz="4" w:space="0" w:color="auto"/>
            </w:tcBorders>
            <w:shd w:val="clear" w:color="auto" w:fill="auto"/>
            <w:noWrap/>
            <w:vAlign w:val="center"/>
            <w:hideMark/>
          </w:tcPr>
          <w:p w14:paraId="2B2E71EA" w14:textId="77777777" w:rsidR="00266F1A" w:rsidRPr="00E2688A" w:rsidRDefault="00266F1A" w:rsidP="00266F1A">
            <w:pPr>
              <w:jc w:val="center"/>
              <w:rPr>
                <w:color w:val="000000"/>
                <w:sz w:val="20"/>
                <w:szCs w:val="20"/>
              </w:rPr>
            </w:pPr>
            <w:r w:rsidRPr="00E2688A">
              <w:rPr>
                <w:color w:val="000000"/>
                <w:sz w:val="20"/>
                <w:szCs w:val="20"/>
              </w:rPr>
              <w:t>руб/кВтч</w:t>
            </w:r>
          </w:p>
        </w:tc>
        <w:tc>
          <w:tcPr>
            <w:tcW w:w="405" w:type="pct"/>
            <w:tcBorders>
              <w:top w:val="nil"/>
              <w:left w:val="nil"/>
              <w:bottom w:val="single" w:sz="4" w:space="0" w:color="auto"/>
              <w:right w:val="single" w:sz="4" w:space="0" w:color="auto"/>
            </w:tcBorders>
            <w:shd w:val="clear" w:color="auto" w:fill="auto"/>
            <w:noWrap/>
            <w:vAlign w:val="center"/>
            <w:hideMark/>
          </w:tcPr>
          <w:p w14:paraId="2FD4E019" w14:textId="77777777" w:rsidR="00266F1A" w:rsidRPr="00E2688A" w:rsidRDefault="00266F1A" w:rsidP="00266F1A">
            <w:pPr>
              <w:jc w:val="center"/>
              <w:rPr>
                <w:color w:val="000000"/>
                <w:sz w:val="20"/>
                <w:szCs w:val="20"/>
              </w:rPr>
            </w:pPr>
            <w:r w:rsidRPr="00E2688A">
              <w:rPr>
                <w:color w:val="000000"/>
                <w:sz w:val="20"/>
                <w:szCs w:val="20"/>
              </w:rPr>
              <w:t>7,57</w:t>
            </w:r>
          </w:p>
        </w:tc>
        <w:tc>
          <w:tcPr>
            <w:tcW w:w="405" w:type="pct"/>
            <w:tcBorders>
              <w:top w:val="nil"/>
              <w:left w:val="nil"/>
              <w:bottom w:val="single" w:sz="4" w:space="0" w:color="auto"/>
              <w:right w:val="single" w:sz="4" w:space="0" w:color="auto"/>
            </w:tcBorders>
            <w:shd w:val="clear" w:color="auto" w:fill="auto"/>
            <w:noWrap/>
            <w:vAlign w:val="center"/>
            <w:hideMark/>
          </w:tcPr>
          <w:p w14:paraId="14A5DA81" w14:textId="77777777" w:rsidR="00266F1A" w:rsidRPr="00E2688A" w:rsidRDefault="00266F1A" w:rsidP="00266F1A">
            <w:pPr>
              <w:jc w:val="center"/>
              <w:rPr>
                <w:color w:val="000000"/>
                <w:sz w:val="20"/>
                <w:szCs w:val="20"/>
              </w:rPr>
            </w:pPr>
            <w:r w:rsidRPr="00E2688A">
              <w:rPr>
                <w:color w:val="000000"/>
                <w:sz w:val="20"/>
                <w:szCs w:val="20"/>
              </w:rPr>
              <w:t>7,90</w:t>
            </w:r>
          </w:p>
        </w:tc>
        <w:tc>
          <w:tcPr>
            <w:tcW w:w="405" w:type="pct"/>
            <w:tcBorders>
              <w:top w:val="nil"/>
              <w:left w:val="nil"/>
              <w:bottom w:val="single" w:sz="4" w:space="0" w:color="auto"/>
              <w:right w:val="single" w:sz="4" w:space="0" w:color="auto"/>
            </w:tcBorders>
            <w:shd w:val="clear" w:color="auto" w:fill="auto"/>
            <w:noWrap/>
            <w:vAlign w:val="center"/>
            <w:hideMark/>
          </w:tcPr>
          <w:p w14:paraId="39BC3BEA" w14:textId="77777777" w:rsidR="00266F1A" w:rsidRPr="00E2688A" w:rsidRDefault="00266F1A" w:rsidP="00266F1A">
            <w:pPr>
              <w:jc w:val="center"/>
              <w:rPr>
                <w:color w:val="000000"/>
                <w:sz w:val="20"/>
                <w:szCs w:val="20"/>
              </w:rPr>
            </w:pPr>
            <w:r w:rsidRPr="00E2688A">
              <w:rPr>
                <w:color w:val="000000"/>
                <w:sz w:val="20"/>
                <w:szCs w:val="20"/>
              </w:rPr>
              <w:t>8,27</w:t>
            </w:r>
          </w:p>
        </w:tc>
        <w:tc>
          <w:tcPr>
            <w:tcW w:w="405" w:type="pct"/>
            <w:tcBorders>
              <w:top w:val="nil"/>
              <w:left w:val="nil"/>
              <w:bottom w:val="single" w:sz="4" w:space="0" w:color="auto"/>
              <w:right w:val="single" w:sz="4" w:space="0" w:color="auto"/>
            </w:tcBorders>
            <w:shd w:val="clear" w:color="auto" w:fill="auto"/>
            <w:noWrap/>
            <w:vAlign w:val="center"/>
            <w:hideMark/>
          </w:tcPr>
          <w:p w14:paraId="05534A91" w14:textId="77777777" w:rsidR="00266F1A" w:rsidRPr="00E2688A" w:rsidRDefault="00266F1A" w:rsidP="00266F1A">
            <w:pPr>
              <w:jc w:val="center"/>
              <w:rPr>
                <w:color w:val="000000"/>
                <w:sz w:val="20"/>
                <w:szCs w:val="20"/>
              </w:rPr>
            </w:pPr>
            <w:r w:rsidRPr="00E2688A">
              <w:rPr>
                <w:color w:val="000000"/>
                <w:sz w:val="20"/>
                <w:szCs w:val="20"/>
              </w:rPr>
              <w:t>8,65</w:t>
            </w:r>
          </w:p>
        </w:tc>
        <w:tc>
          <w:tcPr>
            <w:tcW w:w="405" w:type="pct"/>
            <w:tcBorders>
              <w:top w:val="nil"/>
              <w:left w:val="nil"/>
              <w:bottom w:val="single" w:sz="4" w:space="0" w:color="auto"/>
              <w:right w:val="single" w:sz="4" w:space="0" w:color="auto"/>
            </w:tcBorders>
            <w:shd w:val="clear" w:color="auto" w:fill="auto"/>
            <w:noWrap/>
            <w:vAlign w:val="center"/>
            <w:hideMark/>
          </w:tcPr>
          <w:p w14:paraId="676045E2" w14:textId="77777777" w:rsidR="00266F1A" w:rsidRPr="00E2688A" w:rsidRDefault="00266F1A" w:rsidP="00266F1A">
            <w:pPr>
              <w:jc w:val="center"/>
              <w:rPr>
                <w:color w:val="000000"/>
                <w:sz w:val="20"/>
                <w:szCs w:val="20"/>
              </w:rPr>
            </w:pPr>
            <w:r w:rsidRPr="00E2688A">
              <w:rPr>
                <w:color w:val="000000"/>
                <w:sz w:val="20"/>
                <w:szCs w:val="20"/>
              </w:rPr>
              <w:t>8,95</w:t>
            </w:r>
          </w:p>
        </w:tc>
        <w:tc>
          <w:tcPr>
            <w:tcW w:w="405" w:type="pct"/>
            <w:tcBorders>
              <w:top w:val="nil"/>
              <w:left w:val="nil"/>
              <w:bottom w:val="single" w:sz="4" w:space="0" w:color="auto"/>
              <w:right w:val="single" w:sz="4" w:space="0" w:color="auto"/>
            </w:tcBorders>
            <w:shd w:val="clear" w:color="auto" w:fill="auto"/>
            <w:noWrap/>
            <w:vAlign w:val="center"/>
            <w:hideMark/>
          </w:tcPr>
          <w:p w14:paraId="7365EB8E" w14:textId="77777777" w:rsidR="00266F1A" w:rsidRPr="00E2688A" w:rsidRDefault="00266F1A" w:rsidP="00266F1A">
            <w:pPr>
              <w:jc w:val="center"/>
              <w:rPr>
                <w:color w:val="000000"/>
                <w:sz w:val="20"/>
                <w:szCs w:val="20"/>
              </w:rPr>
            </w:pPr>
            <w:r w:rsidRPr="00E2688A">
              <w:rPr>
                <w:color w:val="000000"/>
                <w:sz w:val="20"/>
                <w:szCs w:val="20"/>
              </w:rPr>
              <w:t>9,26</w:t>
            </w:r>
          </w:p>
        </w:tc>
        <w:tc>
          <w:tcPr>
            <w:tcW w:w="405" w:type="pct"/>
            <w:tcBorders>
              <w:top w:val="nil"/>
              <w:left w:val="nil"/>
              <w:bottom w:val="single" w:sz="4" w:space="0" w:color="auto"/>
              <w:right w:val="single" w:sz="4" w:space="0" w:color="auto"/>
            </w:tcBorders>
            <w:shd w:val="clear" w:color="auto" w:fill="auto"/>
            <w:noWrap/>
            <w:vAlign w:val="center"/>
            <w:hideMark/>
          </w:tcPr>
          <w:p w14:paraId="280A9B7A" w14:textId="77777777" w:rsidR="00266F1A" w:rsidRPr="00E2688A" w:rsidRDefault="00266F1A" w:rsidP="00266F1A">
            <w:pPr>
              <w:jc w:val="center"/>
              <w:rPr>
                <w:color w:val="000000"/>
                <w:sz w:val="20"/>
                <w:szCs w:val="20"/>
              </w:rPr>
            </w:pPr>
            <w:r w:rsidRPr="00E2688A">
              <w:rPr>
                <w:color w:val="000000"/>
                <w:sz w:val="20"/>
                <w:szCs w:val="20"/>
              </w:rPr>
              <w:t>9,59</w:t>
            </w:r>
          </w:p>
        </w:tc>
        <w:tc>
          <w:tcPr>
            <w:tcW w:w="405" w:type="pct"/>
            <w:tcBorders>
              <w:top w:val="nil"/>
              <w:left w:val="nil"/>
              <w:bottom w:val="single" w:sz="4" w:space="0" w:color="auto"/>
              <w:right w:val="single" w:sz="4" w:space="0" w:color="auto"/>
            </w:tcBorders>
            <w:shd w:val="clear" w:color="auto" w:fill="auto"/>
            <w:noWrap/>
            <w:vAlign w:val="center"/>
            <w:hideMark/>
          </w:tcPr>
          <w:p w14:paraId="39FB5895" w14:textId="77777777" w:rsidR="00266F1A" w:rsidRPr="00E2688A" w:rsidRDefault="00266F1A" w:rsidP="00266F1A">
            <w:pPr>
              <w:jc w:val="center"/>
              <w:rPr>
                <w:color w:val="000000"/>
                <w:sz w:val="20"/>
                <w:szCs w:val="20"/>
              </w:rPr>
            </w:pPr>
            <w:r w:rsidRPr="00E2688A">
              <w:rPr>
                <w:color w:val="000000"/>
                <w:sz w:val="20"/>
                <w:szCs w:val="20"/>
              </w:rPr>
              <w:t>9,92</w:t>
            </w:r>
          </w:p>
        </w:tc>
      </w:tr>
      <w:tr w:rsidR="00266F1A" w:rsidRPr="00E2688A" w14:paraId="6869DE33"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6F2AFEED" w14:textId="77777777" w:rsidR="00266F1A" w:rsidRPr="00E2688A" w:rsidRDefault="00266F1A" w:rsidP="00266F1A">
            <w:pPr>
              <w:jc w:val="center"/>
              <w:rPr>
                <w:color w:val="000000"/>
                <w:sz w:val="20"/>
                <w:szCs w:val="20"/>
              </w:rPr>
            </w:pPr>
            <w:r w:rsidRPr="00E2688A">
              <w:rPr>
                <w:color w:val="000000"/>
                <w:sz w:val="20"/>
                <w:szCs w:val="20"/>
              </w:rPr>
              <w:t>1.4.</w:t>
            </w:r>
          </w:p>
        </w:tc>
        <w:tc>
          <w:tcPr>
            <w:tcW w:w="1121" w:type="pct"/>
            <w:tcBorders>
              <w:top w:val="nil"/>
              <w:left w:val="nil"/>
              <w:bottom w:val="single" w:sz="4" w:space="0" w:color="auto"/>
              <w:right w:val="single" w:sz="4" w:space="0" w:color="auto"/>
            </w:tcBorders>
            <w:shd w:val="clear" w:color="auto" w:fill="auto"/>
            <w:vAlign w:val="center"/>
            <w:hideMark/>
          </w:tcPr>
          <w:p w14:paraId="5F82B6F8" w14:textId="77777777" w:rsidR="00266F1A" w:rsidRPr="00E2688A" w:rsidRDefault="00266F1A" w:rsidP="00266F1A">
            <w:pPr>
              <w:rPr>
                <w:color w:val="000000"/>
                <w:sz w:val="20"/>
                <w:szCs w:val="20"/>
              </w:rPr>
            </w:pPr>
            <w:r w:rsidRPr="00E2688A">
              <w:rPr>
                <w:color w:val="000000"/>
                <w:sz w:val="20"/>
                <w:szCs w:val="20"/>
              </w:rPr>
              <w:t xml:space="preserve">Покупная тепловая энергия </w:t>
            </w:r>
          </w:p>
        </w:tc>
        <w:tc>
          <w:tcPr>
            <w:tcW w:w="406" w:type="pct"/>
            <w:tcBorders>
              <w:top w:val="nil"/>
              <w:left w:val="nil"/>
              <w:bottom w:val="single" w:sz="4" w:space="0" w:color="auto"/>
              <w:right w:val="single" w:sz="4" w:space="0" w:color="auto"/>
            </w:tcBorders>
            <w:shd w:val="clear" w:color="auto" w:fill="auto"/>
            <w:noWrap/>
            <w:vAlign w:val="center"/>
            <w:hideMark/>
          </w:tcPr>
          <w:p w14:paraId="34B21F16"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305F6469" w14:textId="77777777" w:rsidR="00266F1A" w:rsidRPr="00E2688A" w:rsidRDefault="00266F1A" w:rsidP="00266F1A">
            <w:pPr>
              <w:jc w:val="center"/>
              <w:rPr>
                <w:color w:val="000000"/>
                <w:sz w:val="20"/>
                <w:szCs w:val="20"/>
              </w:rPr>
            </w:pPr>
            <w:r w:rsidRPr="00E2688A">
              <w:rPr>
                <w:color w:val="000000"/>
                <w:sz w:val="20"/>
                <w:szCs w:val="20"/>
              </w:rPr>
              <w:t>312 235,00</w:t>
            </w:r>
          </w:p>
        </w:tc>
        <w:tc>
          <w:tcPr>
            <w:tcW w:w="405" w:type="pct"/>
            <w:tcBorders>
              <w:top w:val="nil"/>
              <w:left w:val="nil"/>
              <w:bottom w:val="single" w:sz="4" w:space="0" w:color="auto"/>
              <w:right w:val="single" w:sz="4" w:space="0" w:color="auto"/>
            </w:tcBorders>
            <w:shd w:val="clear" w:color="auto" w:fill="auto"/>
            <w:noWrap/>
            <w:vAlign w:val="center"/>
            <w:hideMark/>
          </w:tcPr>
          <w:p w14:paraId="569BECAE" w14:textId="77777777" w:rsidR="00266F1A" w:rsidRPr="00E2688A" w:rsidRDefault="00266F1A" w:rsidP="00266F1A">
            <w:pPr>
              <w:jc w:val="center"/>
              <w:rPr>
                <w:color w:val="000000"/>
                <w:sz w:val="20"/>
                <w:szCs w:val="20"/>
              </w:rPr>
            </w:pPr>
            <w:r w:rsidRPr="00E2688A">
              <w:rPr>
                <w:color w:val="000000"/>
                <w:sz w:val="20"/>
                <w:szCs w:val="20"/>
              </w:rPr>
              <w:t>313 065,58</w:t>
            </w:r>
          </w:p>
        </w:tc>
        <w:tc>
          <w:tcPr>
            <w:tcW w:w="405" w:type="pct"/>
            <w:tcBorders>
              <w:top w:val="nil"/>
              <w:left w:val="nil"/>
              <w:bottom w:val="single" w:sz="4" w:space="0" w:color="auto"/>
              <w:right w:val="single" w:sz="4" w:space="0" w:color="auto"/>
            </w:tcBorders>
            <w:shd w:val="clear" w:color="auto" w:fill="auto"/>
            <w:noWrap/>
            <w:vAlign w:val="center"/>
            <w:hideMark/>
          </w:tcPr>
          <w:p w14:paraId="36D3B590" w14:textId="77777777" w:rsidR="00266F1A" w:rsidRPr="00E2688A" w:rsidRDefault="00266F1A" w:rsidP="00266F1A">
            <w:pPr>
              <w:jc w:val="center"/>
              <w:rPr>
                <w:color w:val="000000"/>
                <w:sz w:val="20"/>
                <w:szCs w:val="20"/>
              </w:rPr>
            </w:pPr>
            <w:r w:rsidRPr="00E2688A">
              <w:rPr>
                <w:color w:val="000000"/>
                <w:sz w:val="20"/>
                <w:szCs w:val="20"/>
              </w:rPr>
              <w:t>327 544,86</w:t>
            </w:r>
          </w:p>
        </w:tc>
        <w:tc>
          <w:tcPr>
            <w:tcW w:w="405" w:type="pct"/>
            <w:tcBorders>
              <w:top w:val="nil"/>
              <w:left w:val="nil"/>
              <w:bottom w:val="single" w:sz="4" w:space="0" w:color="auto"/>
              <w:right w:val="single" w:sz="4" w:space="0" w:color="auto"/>
            </w:tcBorders>
            <w:shd w:val="clear" w:color="auto" w:fill="auto"/>
            <w:noWrap/>
            <w:vAlign w:val="center"/>
            <w:hideMark/>
          </w:tcPr>
          <w:p w14:paraId="72E933CB" w14:textId="77777777" w:rsidR="00266F1A" w:rsidRPr="00E2688A" w:rsidRDefault="00266F1A" w:rsidP="00266F1A">
            <w:pPr>
              <w:jc w:val="center"/>
              <w:rPr>
                <w:color w:val="000000"/>
                <w:sz w:val="20"/>
                <w:szCs w:val="20"/>
              </w:rPr>
            </w:pPr>
            <w:r w:rsidRPr="00E2688A">
              <w:rPr>
                <w:color w:val="000000"/>
                <w:sz w:val="20"/>
                <w:szCs w:val="20"/>
              </w:rPr>
              <w:t>342 571,64</w:t>
            </w:r>
          </w:p>
        </w:tc>
        <w:tc>
          <w:tcPr>
            <w:tcW w:w="405" w:type="pct"/>
            <w:tcBorders>
              <w:top w:val="nil"/>
              <w:left w:val="nil"/>
              <w:bottom w:val="single" w:sz="4" w:space="0" w:color="auto"/>
              <w:right w:val="single" w:sz="4" w:space="0" w:color="auto"/>
            </w:tcBorders>
            <w:shd w:val="clear" w:color="auto" w:fill="auto"/>
            <w:noWrap/>
            <w:vAlign w:val="center"/>
            <w:hideMark/>
          </w:tcPr>
          <w:p w14:paraId="7774F4D2" w14:textId="77777777" w:rsidR="00266F1A" w:rsidRPr="00E2688A" w:rsidRDefault="00266F1A" w:rsidP="00266F1A">
            <w:pPr>
              <w:jc w:val="center"/>
              <w:rPr>
                <w:color w:val="000000"/>
                <w:sz w:val="20"/>
                <w:szCs w:val="20"/>
              </w:rPr>
            </w:pPr>
            <w:r w:rsidRPr="00E2688A">
              <w:rPr>
                <w:color w:val="000000"/>
                <w:sz w:val="20"/>
                <w:szCs w:val="20"/>
              </w:rPr>
              <w:t>354 561,64</w:t>
            </w:r>
          </w:p>
        </w:tc>
        <w:tc>
          <w:tcPr>
            <w:tcW w:w="405" w:type="pct"/>
            <w:tcBorders>
              <w:top w:val="nil"/>
              <w:left w:val="nil"/>
              <w:bottom w:val="single" w:sz="4" w:space="0" w:color="auto"/>
              <w:right w:val="single" w:sz="4" w:space="0" w:color="auto"/>
            </w:tcBorders>
            <w:shd w:val="clear" w:color="auto" w:fill="auto"/>
            <w:noWrap/>
            <w:vAlign w:val="center"/>
            <w:hideMark/>
          </w:tcPr>
          <w:p w14:paraId="5CE102B7" w14:textId="77777777" w:rsidR="00266F1A" w:rsidRPr="00E2688A" w:rsidRDefault="00266F1A" w:rsidP="00266F1A">
            <w:pPr>
              <w:jc w:val="center"/>
              <w:rPr>
                <w:color w:val="000000"/>
                <w:sz w:val="20"/>
                <w:szCs w:val="20"/>
              </w:rPr>
            </w:pPr>
            <w:r w:rsidRPr="00E2688A">
              <w:rPr>
                <w:color w:val="000000"/>
                <w:sz w:val="20"/>
                <w:szCs w:val="20"/>
              </w:rPr>
              <w:t>366 971,30</w:t>
            </w:r>
          </w:p>
        </w:tc>
        <w:tc>
          <w:tcPr>
            <w:tcW w:w="405" w:type="pct"/>
            <w:tcBorders>
              <w:top w:val="nil"/>
              <w:left w:val="nil"/>
              <w:bottom w:val="single" w:sz="4" w:space="0" w:color="auto"/>
              <w:right w:val="single" w:sz="4" w:space="0" w:color="auto"/>
            </w:tcBorders>
            <w:shd w:val="clear" w:color="auto" w:fill="auto"/>
            <w:noWrap/>
            <w:vAlign w:val="center"/>
            <w:hideMark/>
          </w:tcPr>
          <w:p w14:paraId="3F320C02" w14:textId="77777777" w:rsidR="00266F1A" w:rsidRPr="00E2688A" w:rsidRDefault="00266F1A" w:rsidP="00266F1A">
            <w:pPr>
              <w:jc w:val="center"/>
              <w:rPr>
                <w:color w:val="000000"/>
                <w:sz w:val="20"/>
                <w:szCs w:val="20"/>
              </w:rPr>
            </w:pPr>
            <w:r w:rsidRPr="00E2688A">
              <w:rPr>
                <w:color w:val="000000"/>
                <w:sz w:val="20"/>
                <w:szCs w:val="20"/>
              </w:rPr>
              <w:t>379 815,30</w:t>
            </w:r>
          </w:p>
        </w:tc>
        <w:tc>
          <w:tcPr>
            <w:tcW w:w="405" w:type="pct"/>
            <w:tcBorders>
              <w:top w:val="nil"/>
              <w:left w:val="nil"/>
              <w:bottom w:val="single" w:sz="4" w:space="0" w:color="auto"/>
              <w:right w:val="single" w:sz="4" w:space="0" w:color="auto"/>
            </w:tcBorders>
            <w:shd w:val="clear" w:color="auto" w:fill="auto"/>
            <w:noWrap/>
            <w:vAlign w:val="center"/>
            <w:hideMark/>
          </w:tcPr>
          <w:p w14:paraId="7E038748" w14:textId="77777777" w:rsidR="00266F1A" w:rsidRPr="00E2688A" w:rsidRDefault="00266F1A" w:rsidP="00266F1A">
            <w:pPr>
              <w:jc w:val="center"/>
              <w:rPr>
                <w:color w:val="000000"/>
                <w:sz w:val="20"/>
                <w:szCs w:val="20"/>
              </w:rPr>
            </w:pPr>
            <w:r w:rsidRPr="00E2688A">
              <w:rPr>
                <w:color w:val="000000"/>
                <w:sz w:val="20"/>
                <w:szCs w:val="20"/>
              </w:rPr>
              <w:t>393 108,83</w:t>
            </w:r>
          </w:p>
        </w:tc>
      </w:tr>
      <w:tr w:rsidR="00266F1A" w:rsidRPr="00E2688A" w14:paraId="5F3EA542"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407E2CE9" w14:textId="77777777" w:rsidR="00266F1A" w:rsidRPr="00E2688A" w:rsidRDefault="00266F1A" w:rsidP="00266F1A">
            <w:pPr>
              <w:jc w:val="center"/>
              <w:rPr>
                <w:color w:val="000000"/>
                <w:sz w:val="20"/>
                <w:szCs w:val="20"/>
              </w:rPr>
            </w:pPr>
            <w:r w:rsidRPr="00E2688A">
              <w:rPr>
                <w:color w:val="000000"/>
                <w:sz w:val="20"/>
                <w:szCs w:val="20"/>
              </w:rPr>
              <w:t> </w:t>
            </w:r>
          </w:p>
        </w:tc>
        <w:tc>
          <w:tcPr>
            <w:tcW w:w="1121" w:type="pct"/>
            <w:tcBorders>
              <w:top w:val="nil"/>
              <w:left w:val="nil"/>
              <w:bottom w:val="single" w:sz="4" w:space="0" w:color="auto"/>
              <w:right w:val="single" w:sz="4" w:space="0" w:color="auto"/>
            </w:tcBorders>
            <w:shd w:val="clear" w:color="auto" w:fill="auto"/>
            <w:vAlign w:val="center"/>
            <w:hideMark/>
          </w:tcPr>
          <w:p w14:paraId="438DAD14" w14:textId="77777777" w:rsidR="00266F1A" w:rsidRPr="00E2688A" w:rsidRDefault="00266F1A" w:rsidP="00266F1A">
            <w:pPr>
              <w:rPr>
                <w:color w:val="000000"/>
                <w:sz w:val="20"/>
                <w:szCs w:val="20"/>
              </w:rPr>
            </w:pPr>
            <w:r w:rsidRPr="00E2688A">
              <w:rPr>
                <w:color w:val="000000"/>
                <w:sz w:val="20"/>
                <w:szCs w:val="20"/>
              </w:rPr>
              <w:t>Расход</w:t>
            </w:r>
          </w:p>
        </w:tc>
        <w:tc>
          <w:tcPr>
            <w:tcW w:w="406" w:type="pct"/>
            <w:tcBorders>
              <w:top w:val="nil"/>
              <w:left w:val="nil"/>
              <w:bottom w:val="single" w:sz="4" w:space="0" w:color="auto"/>
              <w:right w:val="single" w:sz="4" w:space="0" w:color="auto"/>
            </w:tcBorders>
            <w:shd w:val="clear" w:color="auto" w:fill="auto"/>
            <w:noWrap/>
            <w:vAlign w:val="center"/>
            <w:hideMark/>
          </w:tcPr>
          <w:p w14:paraId="2D35A837" w14:textId="77777777" w:rsidR="00266F1A" w:rsidRPr="00E2688A" w:rsidRDefault="00266F1A" w:rsidP="00266F1A">
            <w:pPr>
              <w:jc w:val="center"/>
              <w:rPr>
                <w:color w:val="000000"/>
                <w:sz w:val="20"/>
                <w:szCs w:val="20"/>
              </w:rPr>
            </w:pPr>
            <w:r w:rsidRPr="00E2688A">
              <w:rPr>
                <w:color w:val="000000"/>
                <w:sz w:val="20"/>
                <w:szCs w:val="20"/>
              </w:rPr>
              <w:t>Гкал</w:t>
            </w:r>
          </w:p>
        </w:tc>
        <w:tc>
          <w:tcPr>
            <w:tcW w:w="405" w:type="pct"/>
            <w:tcBorders>
              <w:top w:val="nil"/>
              <w:left w:val="nil"/>
              <w:bottom w:val="single" w:sz="4" w:space="0" w:color="auto"/>
              <w:right w:val="single" w:sz="4" w:space="0" w:color="auto"/>
            </w:tcBorders>
            <w:shd w:val="clear" w:color="auto" w:fill="auto"/>
            <w:noWrap/>
            <w:vAlign w:val="center"/>
            <w:hideMark/>
          </w:tcPr>
          <w:p w14:paraId="7E83188C" w14:textId="77777777" w:rsidR="00266F1A" w:rsidRPr="00E2688A" w:rsidRDefault="00266F1A" w:rsidP="00266F1A">
            <w:pPr>
              <w:jc w:val="center"/>
              <w:rPr>
                <w:color w:val="000000"/>
                <w:sz w:val="20"/>
                <w:szCs w:val="20"/>
              </w:rPr>
            </w:pPr>
            <w:r w:rsidRPr="00E2688A">
              <w:rPr>
                <w:color w:val="000000"/>
                <w:sz w:val="20"/>
                <w:szCs w:val="20"/>
              </w:rPr>
              <w:t>216,262</w:t>
            </w:r>
          </w:p>
        </w:tc>
        <w:tc>
          <w:tcPr>
            <w:tcW w:w="405" w:type="pct"/>
            <w:tcBorders>
              <w:top w:val="nil"/>
              <w:left w:val="nil"/>
              <w:bottom w:val="single" w:sz="4" w:space="0" w:color="auto"/>
              <w:right w:val="single" w:sz="4" w:space="0" w:color="auto"/>
            </w:tcBorders>
            <w:shd w:val="clear" w:color="auto" w:fill="auto"/>
            <w:noWrap/>
            <w:vAlign w:val="center"/>
            <w:hideMark/>
          </w:tcPr>
          <w:p w14:paraId="0651B982" w14:textId="77777777" w:rsidR="00266F1A" w:rsidRPr="00E2688A" w:rsidRDefault="00266F1A" w:rsidP="00266F1A">
            <w:pPr>
              <w:jc w:val="center"/>
              <w:rPr>
                <w:color w:val="000000"/>
                <w:sz w:val="20"/>
                <w:szCs w:val="20"/>
              </w:rPr>
            </w:pPr>
            <w:r w:rsidRPr="00E2688A">
              <w:rPr>
                <w:color w:val="000000"/>
                <w:sz w:val="20"/>
                <w:szCs w:val="20"/>
              </w:rPr>
              <w:t>207,611</w:t>
            </w:r>
          </w:p>
        </w:tc>
        <w:tc>
          <w:tcPr>
            <w:tcW w:w="405" w:type="pct"/>
            <w:tcBorders>
              <w:top w:val="nil"/>
              <w:left w:val="nil"/>
              <w:bottom w:val="single" w:sz="4" w:space="0" w:color="auto"/>
              <w:right w:val="single" w:sz="4" w:space="0" w:color="auto"/>
            </w:tcBorders>
            <w:shd w:val="clear" w:color="auto" w:fill="auto"/>
            <w:noWrap/>
            <w:vAlign w:val="center"/>
            <w:hideMark/>
          </w:tcPr>
          <w:p w14:paraId="08467371" w14:textId="77777777" w:rsidR="00266F1A" w:rsidRPr="00E2688A" w:rsidRDefault="00266F1A" w:rsidP="00266F1A">
            <w:pPr>
              <w:jc w:val="center"/>
              <w:rPr>
                <w:color w:val="000000"/>
                <w:sz w:val="20"/>
                <w:szCs w:val="20"/>
              </w:rPr>
            </w:pPr>
            <w:r w:rsidRPr="00E2688A">
              <w:rPr>
                <w:color w:val="000000"/>
                <w:sz w:val="20"/>
                <w:szCs w:val="20"/>
              </w:rPr>
              <w:t>207,611</w:t>
            </w:r>
          </w:p>
        </w:tc>
        <w:tc>
          <w:tcPr>
            <w:tcW w:w="405" w:type="pct"/>
            <w:tcBorders>
              <w:top w:val="nil"/>
              <w:left w:val="nil"/>
              <w:bottom w:val="single" w:sz="4" w:space="0" w:color="auto"/>
              <w:right w:val="single" w:sz="4" w:space="0" w:color="auto"/>
            </w:tcBorders>
            <w:shd w:val="clear" w:color="auto" w:fill="auto"/>
            <w:noWrap/>
            <w:vAlign w:val="center"/>
            <w:hideMark/>
          </w:tcPr>
          <w:p w14:paraId="11C766E8" w14:textId="77777777" w:rsidR="00266F1A" w:rsidRPr="00E2688A" w:rsidRDefault="00266F1A" w:rsidP="00266F1A">
            <w:pPr>
              <w:jc w:val="center"/>
              <w:rPr>
                <w:color w:val="000000"/>
                <w:sz w:val="20"/>
                <w:szCs w:val="20"/>
              </w:rPr>
            </w:pPr>
            <w:r w:rsidRPr="00E2688A">
              <w:rPr>
                <w:color w:val="000000"/>
                <w:sz w:val="20"/>
                <w:szCs w:val="20"/>
              </w:rPr>
              <w:t>207,611</w:t>
            </w:r>
          </w:p>
        </w:tc>
        <w:tc>
          <w:tcPr>
            <w:tcW w:w="405" w:type="pct"/>
            <w:tcBorders>
              <w:top w:val="nil"/>
              <w:left w:val="nil"/>
              <w:bottom w:val="single" w:sz="4" w:space="0" w:color="auto"/>
              <w:right w:val="single" w:sz="4" w:space="0" w:color="auto"/>
            </w:tcBorders>
            <w:shd w:val="clear" w:color="auto" w:fill="auto"/>
            <w:noWrap/>
            <w:vAlign w:val="center"/>
            <w:hideMark/>
          </w:tcPr>
          <w:p w14:paraId="29C3963E" w14:textId="77777777" w:rsidR="00266F1A" w:rsidRPr="00E2688A" w:rsidRDefault="00266F1A" w:rsidP="00266F1A">
            <w:pPr>
              <w:jc w:val="center"/>
              <w:rPr>
                <w:color w:val="000000"/>
                <w:sz w:val="20"/>
                <w:szCs w:val="20"/>
              </w:rPr>
            </w:pPr>
            <w:r w:rsidRPr="00E2688A">
              <w:rPr>
                <w:color w:val="000000"/>
                <w:sz w:val="20"/>
                <w:szCs w:val="20"/>
              </w:rPr>
              <w:t>207,611</w:t>
            </w:r>
          </w:p>
        </w:tc>
        <w:tc>
          <w:tcPr>
            <w:tcW w:w="405" w:type="pct"/>
            <w:tcBorders>
              <w:top w:val="nil"/>
              <w:left w:val="nil"/>
              <w:bottom w:val="single" w:sz="4" w:space="0" w:color="auto"/>
              <w:right w:val="single" w:sz="4" w:space="0" w:color="auto"/>
            </w:tcBorders>
            <w:shd w:val="clear" w:color="auto" w:fill="auto"/>
            <w:noWrap/>
            <w:vAlign w:val="center"/>
            <w:hideMark/>
          </w:tcPr>
          <w:p w14:paraId="4F6798B2" w14:textId="77777777" w:rsidR="00266F1A" w:rsidRPr="00E2688A" w:rsidRDefault="00266F1A" w:rsidP="00266F1A">
            <w:pPr>
              <w:jc w:val="center"/>
              <w:rPr>
                <w:color w:val="000000"/>
                <w:sz w:val="20"/>
                <w:szCs w:val="20"/>
              </w:rPr>
            </w:pPr>
            <w:r w:rsidRPr="00E2688A">
              <w:rPr>
                <w:color w:val="000000"/>
                <w:sz w:val="20"/>
                <w:szCs w:val="20"/>
              </w:rPr>
              <w:t>207,611</w:t>
            </w:r>
          </w:p>
        </w:tc>
        <w:tc>
          <w:tcPr>
            <w:tcW w:w="405" w:type="pct"/>
            <w:tcBorders>
              <w:top w:val="nil"/>
              <w:left w:val="nil"/>
              <w:bottom w:val="single" w:sz="4" w:space="0" w:color="auto"/>
              <w:right w:val="single" w:sz="4" w:space="0" w:color="auto"/>
            </w:tcBorders>
            <w:shd w:val="clear" w:color="auto" w:fill="auto"/>
            <w:noWrap/>
            <w:vAlign w:val="center"/>
            <w:hideMark/>
          </w:tcPr>
          <w:p w14:paraId="5459CC24" w14:textId="77777777" w:rsidR="00266F1A" w:rsidRPr="00E2688A" w:rsidRDefault="00266F1A" w:rsidP="00266F1A">
            <w:pPr>
              <w:jc w:val="center"/>
              <w:rPr>
                <w:color w:val="000000"/>
                <w:sz w:val="20"/>
                <w:szCs w:val="20"/>
              </w:rPr>
            </w:pPr>
            <w:r w:rsidRPr="00E2688A">
              <w:rPr>
                <w:color w:val="000000"/>
                <w:sz w:val="20"/>
                <w:szCs w:val="20"/>
              </w:rPr>
              <w:t>207,611</w:t>
            </w:r>
          </w:p>
        </w:tc>
        <w:tc>
          <w:tcPr>
            <w:tcW w:w="405" w:type="pct"/>
            <w:tcBorders>
              <w:top w:val="nil"/>
              <w:left w:val="nil"/>
              <w:bottom w:val="single" w:sz="4" w:space="0" w:color="auto"/>
              <w:right w:val="single" w:sz="4" w:space="0" w:color="auto"/>
            </w:tcBorders>
            <w:shd w:val="clear" w:color="auto" w:fill="auto"/>
            <w:noWrap/>
            <w:vAlign w:val="center"/>
            <w:hideMark/>
          </w:tcPr>
          <w:p w14:paraId="13F95500" w14:textId="77777777" w:rsidR="00266F1A" w:rsidRPr="00E2688A" w:rsidRDefault="00266F1A" w:rsidP="00266F1A">
            <w:pPr>
              <w:jc w:val="center"/>
              <w:rPr>
                <w:color w:val="000000"/>
                <w:sz w:val="20"/>
                <w:szCs w:val="20"/>
              </w:rPr>
            </w:pPr>
            <w:r w:rsidRPr="00E2688A">
              <w:rPr>
                <w:color w:val="000000"/>
                <w:sz w:val="20"/>
                <w:szCs w:val="20"/>
              </w:rPr>
              <w:t>207,611</w:t>
            </w:r>
          </w:p>
        </w:tc>
      </w:tr>
      <w:tr w:rsidR="00266F1A" w:rsidRPr="00E2688A" w14:paraId="5693B785"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0156C107" w14:textId="77777777" w:rsidR="00266F1A" w:rsidRPr="00E2688A" w:rsidRDefault="00266F1A" w:rsidP="00266F1A">
            <w:pPr>
              <w:jc w:val="center"/>
              <w:rPr>
                <w:color w:val="000000"/>
                <w:sz w:val="20"/>
                <w:szCs w:val="20"/>
              </w:rPr>
            </w:pPr>
            <w:r w:rsidRPr="00E2688A">
              <w:rPr>
                <w:color w:val="000000"/>
                <w:sz w:val="20"/>
                <w:szCs w:val="20"/>
              </w:rPr>
              <w:t> </w:t>
            </w:r>
          </w:p>
        </w:tc>
        <w:tc>
          <w:tcPr>
            <w:tcW w:w="1121" w:type="pct"/>
            <w:tcBorders>
              <w:top w:val="nil"/>
              <w:left w:val="nil"/>
              <w:bottom w:val="single" w:sz="4" w:space="0" w:color="auto"/>
              <w:right w:val="single" w:sz="4" w:space="0" w:color="auto"/>
            </w:tcBorders>
            <w:shd w:val="clear" w:color="auto" w:fill="auto"/>
            <w:vAlign w:val="center"/>
            <w:hideMark/>
          </w:tcPr>
          <w:p w14:paraId="7837DA2B" w14:textId="77777777" w:rsidR="00266F1A" w:rsidRPr="00E2688A" w:rsidRDefault="00266F1A" w:rsidP="00266F1A">
            <w:pPr>
              <w:rPr>
                <w:color w:val="000000"/>
                <w:sz w:val="20"/>
                <w:szCs w:val="20"/>
              </w:rPr>
            </w:pPr>
            <w:r w:rsidRPr="00E2688A">
              <w:rPr>
                <w:color w:val="000000"/>
                <w:sz w:val="20"/>
                <w:szCs w:val="20"/>
              </w:rPr>
              <w:t>Тариф</w:t>
            </w:r>
          </w:p>
        </w:tc>
        <w:tc>
          <w:tcPr>
            <w:tcW w:w="406" w:type="pct"/>
            <w:tcBorders>
              <w:top w:val="nil"/>
              <w:left w:val="nil"/>
              <w:bottom w:val="single" w:sz="4" w:space="0" w:color="auto"/>
              <w:right w:val="single" w:sz="4" w:space="0" w:color="auto"/>
            </w:tcBorders>
            <w:shd w:val="clear" w:color="auto" w:fill="auto"/>
            <w:noWrap/>
            <w:vAlign w:val="center"/>
            <w:hideMark/>
          </w:tcPr>
          <w:p w14:paraId="11B99F68" w14:textId="77777777" w:rsidR="00266F1A" w:rsidRPr="00E2688A" w:rsidRDefault="00266F1A" w:rsidP="00266F1A">
            <w:pPr>
              <w:jc w:val="center"/>
              <w:rPr>
                <w:color w:val="000000"/>
                <w:sz w:val="20"/>
                <w:szCs w:val="20"/>
              </w:rPr>
            </w:pPr>
            <w:r w:rsidRPr="00E2688A">
              <w:rPr>
                <w:color w:val="000000"/>
                <w:sz w:val="20"/>
                <w:szCs w:val="20"/>
              </w:rPr>
              <w:t>руб/Гкал</w:t>
            </w:r>
          </w:p>
        </w:tc>
        <w:tc>
          <w:tcPr>
            <w:tcW w:w="405" w:type="pct"/>
            <w:tcBorders>
              <w:top w:val="nil"/>
              <w:left w:val="nil"/>
              <w:bottom w:val="single" w:sz="4" w:space="0" w:color="auto"/>
              <w:right w:val="single" w:sz="4" w:space="0" w:color="auto"/>
            </w:tcBorders>
            <w:shd w:val="clear" w:color="auto" w:fill="auto"/>
            <w:noWrap/>
            <w:vAlign w:val="center"/>
            <w:hideMark/>
          </w:tcPr>
          <w:p w14:paraId="19251A7F" w14:textId="77777777" w:rsidR="00266F1A" w:rsidRPr="00E2688A" w:rsidRDefault="00266F1A" w:rsidP="00266F1A">
            <w:pPr>
              <w:jc w:val="center"/>
              <w:rPr>
                <w:color w:val="000000"/>
                <w:sz w:val="20"/>
                <w:szCs w:val="20"/>
              </w:rPr>
            </w:pPr>
            <w:r w:rsidRPr="00E2688A">
              <w:rPr>
                <w:color w:val="000000"/>
                <w:sz w:val="20"/>
                <w:szCs w:val="20"/>
              </w:rPr>
              <w:t>1 443,78</w:t>
            </w:r>
          </w:p>
        </w:tc>
        <w:tc>
          <w:tcPr>
            <w:tcW w:w="405" w:type="pct"/>
            <w:tcBorders>
              <w:top w:val="nil"/>
              <w:left w:val="nil"/>
              <w:bottom w:val="single" w:sz="4" w:space="0" w:color="auto"/>
              <w:right w:val="single" w:sz="4" w:space="0" w:color="auto"/>
            </w:tcBorders>
            <w:shd w:val="clear" w:color="auto" w:fill="auto"/>
            <w:noWrap/>
            <w:vAlign w:val="center"/>
            <w:hideMark/>
          </w:tcPr>
          <w:p w14:paraId="3F763914" w14:textId="77777777" w:rsidR="00266F1A" w:rsidRPr="00E2688A" w:rsidRDefault="00266F1A" w:rsidP="00266F1A">
            <w:pPr>
              <w:jc w:val="center"/>
              <w:rPr>
                <w:color w:val="000000"/>
                <w:sz w:val="20"/>
                <w:szCs w:val="20"/>
              </w:rPr>
            </w:pPr>
            <w:r w:rsidRPr="00E2688A">
              <w:rPr>
                <w:color w:val="000000"/>
                <w:sz w:val="20"/>
                <w:szCs w:val="20"/>
              </w:rPr>
              <w:t>1 507,94</w:t>
            </w:r>
          </w:p>
        </w:tc>
        <w:tc>
          <w:tcPr>
            <w:tcW w:w="405" w:type="pct"/>
            <w:tcBorders>
              <w:top w:val="nil"/>
              <w:left w:val="nil"/>
              <w:bottom w:val="single" w:sz="4" w:space="0" w:color="auto"/>
              <w:right w:val="single" w:sz="4" w:space="0" w:color="auto"/>
            </w:tcBorders>
            <w:shd w:val="clear" w:color="auto" w:fill="auto"/>
            <w:noWrap/>
            <w:vAlign w:val="center"/>
            <w:hideMark/>
          </w:tcPr>
          <w:p w14:paraId="35787DEC" w14:textId="77777777" w:rsidR="00266F1A" w:rsidRPr="00E2688A" w:rsidRDefault="00266F1A" w:rsidP="00266F1A">
            <w:pPr>
              <w:jc w:val="center"/>
              <w:rPr>
                <w:color w:val="000000"/>
                <w:sz w:val="20"/>
                <w:szCs w:val="20"/>
              </w:rPr>
            </w:pPr>
            <w:r w:rsidRPr="00E2688A">
              <w:rPr>
                <w:color w:val="000000"/>
                <w:sz w:val="20"/>
                <w:szCs w:val="20"/>
              </w:rPr>
              <w:t>1 577,68</w:t>
            </w:r>
          </w:p>
        </w:tc>
        <w:tc>
          <w:tcPr>
            <w:tcW w:w="405" w:type="pct"/>
            <w:tcBorders>
              <w:top w:val="nil"/>
              <w:left w:val="nil"/>
              <w:bottom w:val="single" w:sz="4" w:space="0" w:color="auto"/>
              <w:right w:val="single" w:sz="4" w:space="0" w:color="auto"/>
            </w:tcBorders>
            <w:shd w:val="clear" w:color="auto" w:fill="auto"/>
            <w:noWrap/>
            <w:vAlign w:val="center"/>
            <w:hideMark/>
          </w:tcPr>
          <w:p w14:paraId="6A838F6A" w14:textId="77777777" w:rsidR="00266F1A" w:rsidRPr="00E2688A" w:rsidRDefault="00266F1A" w:rsidP="00266F1A">
            <w:pPr>
              <w:jc w:val="center"/>
              <w:rPr>
                <w:color w:val="000000"/>
                <w:sz w:val="20"/>
                <w:szCs w:val="20"/>
              </w:rPr>
            </w:pPr>
            <w:r w:rsidRPr="00E2688A">
              <w:rPr>
                <w:color w:val="000000"/>
                <w:sz w:val="20"/>
                <w:szCs w:val="20"/>
              </w:rPr>
              <w:t>1 650,06</w:t>
            </w:r>
          </w:p>
        </w:tc>
        <w:tc>
          <w:tcPr>
            <w:tcW w:w="405" w:type="pct"/>
            <w:tcBorders>
              <w:top w:val="nil"/>
              <w:left w:val="nil"/>
              <w:bottom w:val="single" w:sz="4" w:space="0" w:color="auto"/>
              <w:right w:val="single" w:sz="4" w:space="0" w:color="auto"/>
            </w:tcBorders>
            <w:shd w:val="clear" w:color="auto" w:fill="auto"/>
            <w:noWrap/>
            <w:vAlign w:val="center"/>
            <w:hideMark/>
          </w:tcPr>
          <w:p w14:paraId="5421B6B0" w14:textId="77777777" w:rsidR="00266F1A" w:rsidRPr="00E2688A" w:rsidRDefault="00266F1A" w:rsidP="00266F1A">
            <w:pPr>
              <w:jc w:val="center"/>
              <w:rPr>
                <w:color w:val="000000"/>
                <w:sz w:val="20"/>
                <w:szCs w:val="20"/>
              </w:rPr>
            </w:pPr>
            <w:r w:rsidRPr="00E2688A">
              <w:rPr>
                <w:color w:val="000000"/>
                <w:sz w:val="20"/>
                <w:szCs w:val="20"/>
              </w:rPr>
              <w:t>1 707,82</w:t>
            </w:r>
          </w:p>
        </w:tc>
        <w:tc>
          <w:tcPr>
            <w:tcW w:w="405" w:type="pct"/>
            <w:tcBorders>
              <w:top w:val="nil"/>
              <w:left w:val="nil"/>
              <w:bottom w:val="single" w:sz="4" w:space="0" w:color="auto"/>
              <w:right w:val="single" w:sz="4" w:space="0" w:color="auto"/>
            </w:tcBorders>
            <w:shd w:val="clear" w:color="auto" w:fill="auto"/>
            <w:noWrap/>
            <w:vAlign w:val="center"/>
            <w:hideMark/>
          </w:tcPr>
          <w:p w14:paraId="2C6A6E55" w14:textId="77777777" w:rsidR="00266F1A" w:rsidRPr="00E2688A" w:rsidRDefault="00266F1A" w:rsidP="00266F1A">
            <w:pPr>
              <w:jc w:val="center"/>
              <w:rPr>
                <w:color w:val="000000"/>
                <w:sz w:val="20"/>
                <w:szCs w:val="20"/>
              </w:rPr>
            </w:pPr>
            <w:r w:rsidRPr="00E2688A">
              <w:rPr>
                <w:color w:val="000000"/>
                <w:sz w:val="20"/>
                <w:szCs w:val="20"/>
              </w:rPr>
              <w:t>1 767,59</w:t>
            </w:r>
          </w:p>
        </w:tc>
        <w:tc>
          <w:tcPr>
            <w:tcW w:w="405" w:type="pct"/>
            <w:tcBorders>
              <w:top w:val="nil"/>
              <w:left w:val="nil"/>
              <w:bottom w:val="single" w:sz="4" w:space="0" w:color="auto"/>
              <w:right w:val="single" w:sz="4" w:space="0" w:color="auto"/>
            </w:tcBorders>
            <w:shd w:val="clear" w:color="auto" w:fill="auto"/>
            <w:noWrap/>
            <w:vAlign w:val="center"/>
            <w:hideMark/>
          </w:tcPr>
          <w:p w14:paraId="0A17780B" w14:textId="77777777" w:rsidR="00266F1A" w:rsidRPr="00E2688A" w:rsidRDefault="00266F1A" w:rsidP="00266F1A">
            <w:pPr>
              <w:jc w:val="center"/>
              <w:rPr>
                <w:color w:val="000000"/>
                <w:sz w:val="20"/>
                <w:szCs w:val="20"/>
              </w:rPr>
            </w:pPr>
            <w:r w:rsidRPr="00E2688A">
              <w:rPr>
                <w:color w:val="000000"/>
                <w:sz w:val="20"/>
                <w:szCs w:val="20"/>
              </w:rPr>
              <w:t>1 829,45</w:t>
            </w:r>
          </w:p>
        </w:tc>
        <w:tc>
          <w:tcPr>
            <w:tcW w:w="405" w:type="pct"/>
            <w:tcBorders>
              <w:top w:val="nil"/>
              <w:left w:val="nil"/>
              <w:bottom w:val="single" w:sz="4" w:space="0" w:color="auto"/>
              <w:right w:val="single" w:sz="4" w:space="0" w:color="auto"/>
            </w:tcBorders>
            <w:shd w:val="clear" w:color="auto" w:fill="auto"/>
            <w:noWrap/>
            <w:vAlign w:val="center"/>
            <w:hideMark/>
          </w:tcPr>
          <w:p w14:paraId="4164E436" w14:textId="77777777" w:rsidR="00266F1A" w:rsidRPr="00E2688A" w:rsidRDefault="00266F1A" w:rsidP="00266F1A">
            <w:pPr>
              <w:jc w:val="center"/>
              <w:rPr>
                <w:color w:val="000000"/>
                <w:sz w:val="20"/>
                <w:szCs w:val="20"/>
              </w:rPr>
            </w:pPr>
            <w:r w:rsidRPr="00E2688A">
              <w:rPr>
                <w:color w:val="000000"/>
                <w:sz w:val="20"/>
                <w:szCs w:val="20"/>
              </w:rPr>
              <w:t>1 893,49</w:t>
            </w:r>
          </w:p>
        </w:tc>
      </w:tr>
      <w:tr w:rsidR="00266F1A" w:rsidRPr="00E2688A" w14:paraId="278C5A5C"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7BF4433A" w14:textId="77777777" w:rsidR="00266F1A" w:rsidRPr="00E2688A" w:rsidRDefault="00266F1A" w:rsidP="00266F1A">
            <w:pPr>
              <w:jc w:val="center"/>
              <w:rPr>
                <w:b/>
                <w:bCs/>
                <w:color w:val="000000"/>
                <w:sz w:val="20"/>
                <w:szCs w:val="20"/>
              </w:rPr>
            </w:pPr>
            <w:r w:rsidRPr="00E2688A">
              <w:rPr>
                <w:b/>
                <w:bCs/>
                <w:color w:val="000000"/>
                <w:sz w:val="20"/>
                <w:szCs w:val="20"/>
              </w:rPr>
              <w:t>2</w:t>
            </w:r>
          </w:p>
        </w:tc>
        <w:tc>
          <w:tcPr>
            <w:tcW w:w="1121" w:type="pct"/>
            <w:tcBorders>
              <w:top w:val="nil"/>
              <w:left w:val="nil"/>
              <w:bottom w:val="single" w:sz="4" w:space="0" w:color="auto"/>
              <w:right w:val="single" w:sz="4" w:space="0" w:color="auto"/>
            </w:tcBorders>
            <w:shd w:val="clear" w:color="000000" w:fill="FFFFFF"/>
            <w:vAlign w:val="center"/>
            <w:hideMark/>
          </w:tcPr>
          <w:p w14:paraId="64C40712" w14:textId="77777777" w:rsidR="00266F1A" w:rsidRPr="00E2688A" w:rsidRDefault="00266F1A" w:rsidP="00266F1A">
            <w:pPr>
              <w:rPr>
                <w:b/>
                <w:bCs/>
                <w:color w:val="000000"/>
                <w:sz w:val="20"/>
                <w:szCs w:val="20"/>
              </w:rPr>
            </w:pPr>
            <w:r w:rsidRPr="00E2688A">
              <w:rPr>
                <w:b/>
                <w:bCs/>
                <w:color w:val="000000"/>
                <w:sz w:val="20"/>
                <w:szCs w:val="20"/>
              </w:rPr>
              <w:t>Операционные  расходы (ОР)</w:t>
            </w:r>
          </w:p>
        </w:tc>
        <w:tc>
          <w:tcPr>
            <w:tcW w:w="406" w:type="pct"/>
            <w:tcBorders>
              <w:top w:val="nil"/>
              <w:left w:val="nil"/>
              <w:bottom w:val="single" w:sz="4" w:space="0" w:color="auto"/>
              <w:right w:val="single" w:sz="4" w:space="0" w:color="auto"/>
            </w:tcBorders>
            <w:shd w:val="clear" w:color="auto" w:fill="auto"/>
            <w:noWrap/>
            <w:vAlign w:val="center"/>
            <w:hideMark/>
          </w:tcPr>
          <w:p w14:paraId="4F50393F" w14:textId="77777777" w:rsidR="00266F1A" w:rsidRPr="00E2688A" w:rsidRDefault="00266F1A" w:rsidP="00266F1A">
            <w:pPr>
              <w:jc w:val="center"/>
              <w:rPr>
                <w:b/>
                <w:bCs/>
                <w:color w:val="000000"/>
                <w:sz w:val="20"/>
                <w:szCs w:val="20"/>
              </w:rPr>
            </w:pPr>
            <w:r w:rsidRPr="00E2688A">
              <w:rPr>
                <w:b/>
                <w:bCs/>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53B0FB74" w14:textId="77777777" w:rsidR="00266F1A" w:rsidRPr="00E2688A" w:rsidRDefault="00266F1A" w:rsidP="00266F1A">
            <w:pPr>
              <w:jc w:val="center"/>
              <w:rPr>
                <w:b/>
                <w:bCs/>
                <w:color w:val="000000"/>
                <w:sz w:val="20"/>
                <w:szCs w:val="20"/>
              </w:rPr>
            </w:pPr>
            <w:r w:rsidRPr="00E2688A">
              <w:rPr>
                <w:b/>
                <w:bCs/>
                <w:color w:val="000000"/>
                <w:sz w:val="20"/>
                <w:szCs w:val="20"/>
              </w:rPr>
              <w:t>113 375,69</w:t>
            </w:r>
          </w:p>
        </w:tc>
        <w:tc>
          <w:tcPr>
            <w:tcW w:w="405" w:type="pct"/>
            <w:tcBorders>
              <w:top w:val="nil"/>
              <w:left w:val="nil"/>
              <w:bottom w:val="single" w:sz="4" w:space="0" w:color="auto"/>
              <w:right w:val="single" w:sz="4" w:space="0" w:color="auto"/>
            </w:tcBorders>
            <w:shd w:val="clear" w:color="auto" w:fill="auto"/>
            <w:noWrap/>
            <w:vAlign w:val="center"/>
            <w:hideMark/>
          </w:tcPr>
          <w:p w14:paraId="47AB7B9D" w14:textId="77777777" w:rsidR="00266F1A" w:rsidRPr="00E2688A" w:rsidRDefault="00266F1A" w:rsidP="00266F1A">
            <w:pPr>
              <w:jc w:val="center"/>
              <w:rPr>
                <w:b/>
                <w:bCs/>
                <w:color w:val="000000"/>
                <w:sz w:val="20"/>
                <w:szCs w:val="20"/>
              </w:rPr>
            </w:pPr>
            <w:r w:rsidRPr="00E2688A">
              <w:rPr>
                <w:b/>
                <w:bCs/>
                <w:color w:val="000000"/>
                <w:sz w:val="20"/>
                <w:szCs w:val="20"/>
              </w:rPr>
              <w:t>117 517,30</w:t>
            </w:r>
          </w:p>
        </w:tc>
        <w:tc>
          <w:tcPr>
            <w:tcW w:w="405" w:type="pct"/>
            <w:tcBorders>
              <w:top w:val="nil"/>
              <w:left w:val="nil"/>
              <w:bottom w:val="single" w:sz="4" w:space="0" w:color="auto"/>
              <w:right w:val="single" w:sz="4" w:space="0" w:color="auto"/>
            </w:tcBorders>
            <w:shd w:val="clear" w:color="auto" w:fill="auto"/>
            <w:noWrap/>
            <w:vAlign w:val="center"/>
            <w:hideMark/>
          </w:tcPr>
          <w:p w14:paraId="18B21426" w14:textId="77777777" w:rsidR="00266F1A" w:rsidRPr="00E2688A" w:rsidRDefault="00266F1A" w:rsidP="00266F1A">
            <w:pPr>
              <w:jc w:val="center"/>
              <w:rPr>
                <w:b/>
                <w:bCs/>
                <w:color w:val="000000"/>
                <w:sz w:val="20"/>
                <w:szCs w:val="20"/>
              </w:rPr>
            </w:pPr>
            <w:r w:rsidRPr="00E2688A">
              <w:rPr>
                <w:b/>
                <w:bCs/>
                <w:color w:val="000000"/>
                <w:sz w:val="20"/>
                <w:szCs w:val="20"/>
              </w:rPr>
              <w:t>122 253,25</w:t>
            </w:r>
          </w:p>
        </w:tc>
        <w:tc>
          <w:tcPr>
            <w:tcW w:w="405" w:type="pct"/>
            <w:tcBorders>
              <w:top w:val="nil"/>
              <w:left w:val="nil"/>
              <w:bottom w:val="single" w:sz="4" w:space="0" w:color="auto"/>
              <w:right w:val="single" w:sz="4" w:space="0" w:color="auto"/>
            </w:tcBorders>
            <w:shd w:val="clear" w:color="auto" w:fill="auto"/>
            <w:noWrap/>
            <w:vAlign w:val="center"/>
            <w:hideMark/>
          </w:tcPr>
          <w:p w14:paraId="02BBAEAE" w14:textId="77777777" w:rsidR="00266F1A" w:rsidRPr="00E2688A" w:rsidRDefault="00266F1A" w:rsidP="00266F1A">
            <w:pPr>
              <w:jc w:val="center"/>
              <w:rPr>
                <w:b/>
                <w:bCs/>
                <w:color w:val="000000"/>
                <w:sz w:val="20"/>
                <w:szCs w:val="20"/>
              </w:rPr>
            </w:pPr>
            <w:r w:rsidRPr="00E2688A">
              <w:rPr>
                <w:b/>
                <w:bCs/>
                <w:color w:val="000000"/>
                <w:sz w:val="20"/>
                <w:szCs w:val="20"/>
              </w:rPr>
              <w:t>125 871,95</w:t>
            </w:r>
          </w:p>
        </w:tc>
        <w:tc>
          <w:tcPr>
            <w:tcW w:w="405" w:type="pct"/>
            <w:tcBorders>
              <w:top w:val="nil"/>
              <w:left w:val="nil"/>
              <w:bottom w:val="single" w:sz="4" w:space="0" w:color="auto"/>
              <w:right w:val="single" w:sz="4" w:space="0" w:color="auto"/>
            </w:tcBorders>
            <w:shd w:val="clear" w:color="auto" w:fill="auto"/>
            <w:noWrap/>
            <w:vAlign w:val="center"/>
            <w:hideMark/>
          </w:tcPr>
          <w:p w14:paraId="7528F784" w14:textId="77777777" w:rsidR="00266F1A" w:rsidRPr="00E2688A" w:rsidRDefault="00266F1A" w:rsidP="00266F1A">
            <w:pPr>
              <w:jc w:val="center"/>
              <w:rPr>
                <w:b/>
                <w:bCs/>
                <w:color w:val="000000"/>
                <w:sz w:val="20"/>
                <w:szCs w:val="20"/>
              </w:rPr>
            </w:pPr>
            <w:r w:rsidRPr="00E2688A">
              <w:rPr>
                <w:b/>
                <w:bCs/>
                <w:color w:val="000000"/>
                <w:sz w:val="20"/>
                <w:szCs w:val="20"/>
              </w:rPr>
              <w:t>129 597,76</w:t>
            </w:r>
          </w:p>
        </w:tc>
        <w:tc>
          <w:tcPr>
            <w:tcW w:w="405" w:type="pct"/>
            <w:tcBorders>
              <w:top w:val="nil"/>
              <w:left w:val="nil"/>
              <w:bottom w:val="single" w:sz="4" w:space="0" w:color="auto"/>
              <w:right w:val="single" w:sz="4" w:space="0" w:color="auto"/>
            </w:tcBorders>
            <w:shd w:val="clear" w:color="auto" w:fill="auto"/>
            <w:noWrap/>
            <w:vAlign w:val="center"/>
            <w:hideMark/>
          </w:tcPr>
          <w:p w14:paraId="3FAC6689" w14:textId="77777777" w:rsidR="00266F1A" w:rsidRPr="00E2688A" w:rsidRDefault="00266F1A" w:rsidP="00266F1A">
            <w:pPr>
              <w:jc w:val="center"/>
              <w:rPr>
                <w:b/>
                <w:bCs/>
                <w:color w:val="000000"/>
                <w:sz w:val="20"/>
                <w:szCs w:val="20"/>
              </w:rPr>
            </w:pPr>
            <w:r w:rsidRPr="00E2688A">
              <w:rPr>
                <w:b/>
                <w:bCs/>
                <w:color w:val="000000"/>
                <w:sz w:val="20"/>
                <w:szCs w:val="20"/>
              </w:rPr>
              <w:t>133 433,85</w:t>
            </w:r>
          </w:p>
        </w:tc>
        <w:tc>
          <w:tcPr>
            <w:tcW w:w="405" w:type="pct"/>
            <w:tcBorders>
              <w:top w:val="nil"/>
              <w:left w:val="nil"/>
              <w:bottom w:val="single" w:sz="4" w:space="0" w:color="auto"/>
              <w:right w:val="single" w:sz="4" w:space="0" w:color="auto"/>
            </w:tcBorders>
            <w:shd w:val="clear" w:color="auto" w:fill="auto"/>
            <w:noWrap/>
            <w:vAlign w:val="center"/>
            <w:hideMark/>
          </w:tcPr>
          <w:p w14:paraId="53E66F9C" w14:textId="77777777" w:rsidR="00266F1A" w:rsidRPr="00E2688A" w:rsidRDefault="00266F1A" w:rsidP="00266F1A">
            <w:pPr>
              <w:jc w:val="center"/>
              <w:rPr>
                <w:b/>
                <w:bCs/>
                <w:color w:val="000000"/>
                <w:sz w:val="20"/>
                <w:szCs w:val="20"/>
              </w:rPr>
            </w:pPr>
            <w:r w:rsidRPr="00E2688A">
              <w:rPr>
                <w:b/>
                <w:bCs/>
                <w:color w:val="000000"/>
                <w:sz w:val="20"/>
                <w:szCs w:val="20"/>
              </w:rPr>
              <w:t>137 383,49</w:t>
            </w:r>
          </w:p>
        </w:tc>
        <w:tc>
          <w:tcPr>
            <w:tcW w:w="405" w:type="pct"/>
            <w:tcBorders>
              <w:top w:val="nil"/>
              <w:left w:val="nil"/>
              <w:bottom w:val="single" w:sz="4" w:space="0" w:color="auto"/>
              <w:right w:val="single" w:sz="4" w:space="0" w:color="auto"/>
            </w:tcBorders>
            <w:shd w:val="clear" w:color="auto" w:fill="auto"/>
            <w:noWrap/>
            <w:vAlign w:val="center"/>
            <w:hideMark/>
          </w:tcPr>
          <w:p w14:paraId="4A548558" w14:textId="77777777" w:rsidR="00266F1A" w:rsidRPr="00E2688A" w:rsidRDefault="00266F1A" w:rsidP="00266F1A">
            <w:pPr>
              <w:jc w:val="center"/>
              <w:rPr>
                <w:b/>
                <w:bCs/>
                <w:color w:val="000000"/>
                <w:sz w:val="20"/>
                <w:szCs w:val="20"/>
              </w:rPr>
            </w:pPr>
            <w:r w:rsidRPr="00E2688A">
              <w:rPr>
                <w:b/>
                <w:bCs/>
                <w:color w:val="000000"/>
                <w:sz w:val="20"/>
                <w:szCs w:val="20"/>
              </w:rPr>
              <w:t>142 878,83</w:t>
            </w:r>
          </w:p>
        </w:tc>
      </w:tr>
      <w:tr w:rsidR="00266F1A" w:rsidRPr="00E2688A" w14:paraId="7094F2DB"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4E7349A5" w14:textId="77777777" w:rsidR="00266F1A" w:rsidRPr="00E2688A" w:rsidRDefault="00266F1A" w:rsidP="00266F1A">
            <w:pPr>
              <w:jc w:val="center"/>
              <w:rPr>
                <w:color w:val="000000"/>
                <w:sz w:val="20"/>
                <w:szCs w:val="20"/>
              </w:rPr>
            </w:pPr>
            <w:r w:rsidRPr="00E2688A">
              <w:rPr>
                <w:color w:val="000000"/>
                <w:sz w:val="20"/>
                <w:szCs w:val="20"/>
              </w:rPr>
              <w:t>2.1.</w:t>
            </w:r>
          </w:p>
        </w:tc>
        <w:tc>
          <w:tcPr>
            <w:tcW w:w="1121" w:type="pct"/>
            <w:tcBorders>
              <w:top w:val="nil"/>
              <w:left w:val="nil"/>
              <w:bottom w:val="single" w:sz="4" w:space="0" w:color="auto"/>
              <w:right w:val="single" w:sz="4" w:space="0" w:color="auto"/>
            </w:tcBorders>
            <w:shd w:val="clear" w:color="000000" w:fill="FFFFFF"/>
            <w:vAlign w:val="center"/>
            <w:hideMark/>
          </w:tcPr>
          <w:p w14:paraId="37DD310F" w14:textId="77777777" w:rsidR="00266F1A" w:rsidRPr="00E2688A" w:rsidRDefault="00266F1A" w:rsidP="00266F1A">
            <w:pPr>
              <w:rPr>
                <w:color w:val="000000"/>
                <w:sz w:val="20"/>
                <w:szCs w:val="20"/>
              </w:rPr>
            </w:pPr>
            <w:r w:rsidRPr="00E2688A">
              <w:rPr>
                <w:color w:val="000000"/>
                <w:sz w:val="20"/>
                <w:szCs w:val="20"/>
              </w:rPr>
              <w:t>Расходы на приобретение сырья и материалов</w:t>
            </w:r>
          </w:p>
        </w:tc>
        <w:tc>
          <w:tcPr>
            <w:tcW w:w="406" w:type="pct"/>
            <w:tcBorders>
              <w:top w:val="nil"/>
              <w:left w:val="nil"/>
              <w:bottom w:val="single" w:sz="4" w:space="0" w:color="auto"/>
              <w:right w:val="single" w:sz="4" w:space="0" w:color="auto"/>
            </w:tcBorders>
            <w:shd w:val="clear" w:color="auto" w:fill="auto"/>
            <w:noWrap/>
            <w:vAlign w:val="center"/>
            <w:hideMark/>
          </w:tcPr>
          <w:p w14:paraId="3BAFD86D"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640EAE7A" w14:textId="77777777" w:rsidR="00266F1A" w:rsidRPr="00E2688A" w:rsidRDefault="00266F1A" w:rsidP="00266F1A">
            <w:pPr>
              <w:jc w:val="center"/>
              <w:rPr>
                <w:color w:val="000000"/>
                <w:sz w:val="20"/>
                <w:szCs w:val="20"/>
              </w:rPr>
            </w:pPr>
            <w:r w:rsidRPr="00E2688A">
              <w:rPr>
                <w:color w:val="000000"/>
                <w:sz w:val="20"/>
                <w:szCs w:val="20"/>
              </w:rPr>
              <w:t>444,87</w:t>
            </w:r>
          </w:p>
        </w:tc>
        <w:tc>
          <w:tcPr>
            <w:tcW w:w="405" w:type="pct"/>
            <w:tcBorders>
              <w:top w:val="nil"/>
              <w:left w:val="nil"/>
              <w:bottom w:val="single" w:sz="4" w:space="0" w:color="auto"/>
              <w:right w:val="single" w:sz="4" w:space="0" w:color="auto"/>
            </w:tcBorders>
            <w:shd w:val="clear" w:color="auto" w:fill="auto"/>
            <w:noWrap/>
            <w:vAlign w:val="center"/>
            <w:hideMark/>
          </w:tcPr>
          <w:p w14:paraId="22487934" w14:textId="77777777" w:rsidR="00266F1A" w:rsidRPr="00E2688A" w:rsidRDefault="00266F1A" w:rsidP="00266F1A">
            <w:pPr>
              <w:jc w:val="center"/>
              <w:rPr>
                <w:color w:val="000000"/>
                <w:sz w:val="20"/>
                <w:szCs w:val="20"/>
              </w:rPr>
            </w:pPr>
            <w:r w:rsidRPr="00E2688A">
              <w:rPr>
                <w:color w:val="000000"/>
                <w:sz w:val="20"/>
                <w:szCs w:val="20"/>
              </w:rPr>
              <w:t>461,12</w:t>
            </w:r>
          </w:p>
        </w:tc>
        <w:tc>
          <w:tcPr>
            <w:tcW w:w="405" w:type="pct"/>
            <w:tcBorders>
              <w:top w:val="nil"/>
              <w:left w:val="nil"/>
              <w:bottom w:val="single" w:sz="4" w:space="0" w:color="auto"/>
              <w:right w:val="single" w:sz="4" w:space="0" w:color="auto"/>
            </w:tcBorders>
            <w:shd w:val="clear" w:color="auto" w:fill="auto"/>
            <w:noWrap/>
            <w:vAlign w:val="center"/>
            <w:hideMark/>
          </w:tcPr>
          <w:p w14:paraId="515E9588" w14:textId="77777777" w:rsidR="00266F1A" w:rsidRPr="00E2688A" w:rsidRDefault="00266F1A" w:rsidP="00266F1A">
            <w:pPr>
              <w:jc w:val="center"/>
              <w:rPr>
                <w:color w:val="000000"/>
                <w:sz w:val="20"/>
                <w:szCs w:val="20"/>
              </w:rPr>
            </w:pPr>
            <w:r w:rsidRPr="00E2688A">
              <w:rPr>
                <w:color w:val="000000"/>
                <w:sz w:val="20"/>
                <w:szCs w:val="20"/>
              </w:rPr>
              <w:t>479,70</w:t>
            </w:r>
          </w:p>
        </w:tc>
        <w:tc>
          <w:tcPr>
            <w:tcW w:w="405" w:type="pct"/>
            <w:tcBorders>
              <w:top w:val="nil"/>
              <w:left w:val="nil"/>
              <w:bottom w:val="single" w:sz="4" w:space="0" w:color="auto"/>
              <w:right w:val="single" w:sz="4" w:space="0" w:color="auto"/>
            </w:tcBorders>
            <w:shd w:val="clear" w:color="auto" w:fill="auto"/>
            <w:noWrap/>
            <w:vAlign w:val="center"/>
            <w:hideMark/>
          </w:tcPr>
          <w:p w14:paraId="349B73D9" w14:textId="77777777" w:rsidR="00266F1A" w:rsidRPr="00E2688A" w:rsidRDefault="00266F1A" w:rsidP="00266F1A">
            <w:pPr>
              <w:jc w:val="center"/>
              <w:rPr>
                <w:color w:val="000000"/>
                <w:sz w:val="20"/>
                <w:szCs w:val="20"/>
              </w:rPr>
            </w:pPr>
            <w:r w:rsidRPr="00E2688A">
              <w:rPr>
                <w:color w:val="000000"/>
                <w:sz w:val="20"/>
                <w:szCs w:val="20"/>
              </w:rPr>
              <w:t>493,90</w:t>
            </w:r>
          </w:p>
        </w:tc>
        <w:tc>
          <w:tcPr>
            <w:tcW w:w="405" w:type="pct"/>
            <w:tcBorders>
              <w:top w:val="nil"/>
              <w:left w:val="nil"/>
              <w:bottom w:val="single" w:sz="4" w:space="0" w:color="auto"/>
              <w:right w:val="single" w:sz="4" w:space="0" w:color="auto"/>
            </w:tcBorders>
            <w:shd w:val="clear" w:color="auto" w:fill="auto"/>
            <w:noWrap/>
            <w:vAlign w:val="center"/>
            <w:hideMark/>
          </w:tcPr>
          <w:p w14:paraId="4AB825D2" w14:textId="77777777" w:rsidR="00266F1A" w:rsidRPr="00E2688A" w:rsidRDefault="00266F1A" w:rsidP="00266F1A">
            <w:pPr>
              <w:jc w:val="center"/>
              <w:rPr>
                <w:color w:val="000000"/>
                <w:sz w:val="20"/>
                <w:szCs w:val="20"/>
              </w:rPr>
            </w:pPr>
            <w:r w:rsidRPr="00E2688A">
              <w:rPr>
                <w:color w:val="000000"/>
                <w:sz w:val="20"/>
                <w:szCs w:val="20"/>
              </w:rPr>
              <w:t>508,52</w:t>
            </w:r>
          </w:p>
        </w:tc>
        <w:tc>
          <w:tcPr>
            <w:tcW w:w="405" w:type="pct"/>
            <w:tcBorders>
              <w:top w:val="nil"/>
              <w:left w:val="nil"/>
              <w:bottom w:val="single" w:sz="4" w:space="0" w:color="auto"/>
              <w:right w:val="single" w:sz="4" w:space="0" w:color="auto"/>
            </w:tcBorders>
            <w:shd w:val="clear" w:color="auto" w:fill="auto"/>
            <w:noWrap/>
            <w:vAlign w:val="center"/>
            <w:hideMark/>
          </w:tcPr>
          <w:p w14:paraId="158FC8E7" w14:textId="77777777" w:rsidR="00266F1A" w:rsidRPr="00E2688A" w:rsidRDefault="00266F1A" w:rsidP="00266F1A">
            <w:pPr>
              <w:jc w:val="center"/>
              <w:rPr>
                <w:color w:val="000000"/>
                <w:sz w:val="20"/>
                <w:szCs w:val="20"/>
              </w:rPr>
            </w:pPr>
            <w:r w:rsidRPr="00E2688A">
              <w:rPr>
                <w:color w:val="000000"/>
                <w:sz w:val="20"/>
                <w:szCs w:val="20"/>
              </w:rPr>
              <w:t>523,58</w:t>
            </w:r>
          </w:p>
        </w:tc>
        <w:tc>
          <w:tcPr>
            <w:tcW w:w="405" w:type="pct"/>
            <w:tcBorders>
              <w:top w:val="nil"/>
              <w:left w:val="nil"/>
              <w:bottom w:val="single" w:sz="4" w:space="0" w:color="auto"/>
              <w:right w:val="single" w:sz="4" w:space="0" w:color="auto"/>
            </w:tcBorders>
            <w:shd w:val="clear" w:color="auto" w:fill="auto"/>
            <w:noWrap/>
            <w:vAlign w:val="center"/>
            <w:hideMark/>
          </w:tcPr>
          <w:p w14:paraId="481AF0B4" w14:textId="77777777" w:rsidR="00266F1A" w:rsidRPr="00E2688A" w:rsidRDefault="00266F1A" w:rsidP="00266F1A">
            <w:pPr>
              <w:jc w:val="center"/>
              <w:rPr>
                <w:color w:val="000000"/>
                <w:sz w:val="20"/>
                <w:szCs w:val="20"/>
              </w:rPr>
            </w:pPr>
            <w:r w:rsidRPr="00E2688A">
              <w:rPr>
                <w:color w:val="000000"/>
                <w:sz w:val="20"/>
                <w:szCs w:val="20"/>
              </w:rPr>
              <w:t>539,07</w:t>
            </w:r>
          </w:p>
        </w:tc>
        <w:tc>
          <w:tcPr>
            <w:tcW w:w="405" w:type="pct"/>
            <w:tcBorders>
              <w:top w:val="nil"/>
              <w:left w:val="nil"/>
              <w:bottom w:val="single" w:sz="4" w:space="0" w:color="auto"/>
              <w:right w:val="single" w:sz="4" w:space="0" w:color="auto"/>
            </w:tcBorders>
            <w:shd w:val="clear" w:color="auto" w:fill="auto"/>
            <w:noWrap/>
            <w:vAlign w:val="center"/>
            <w:hideMark/>
          </w:tcPr>
          <w:p w14:paraId="4C90F85D" w14:textId="77777777" w:rsidR="00266F1A" w:rsidRPr="00E2688A" w:rsidRDefault="00266F1A" w:rsidP="00266F1A">
            <w:pPr>
              <w:jc w:val="center"/>
              <w:rPr>
                <w:color w:val="000000"/>
                <w:sz w:val="20"/>
                <w:szCs w:val="20"/>
              </w:rPr>
            </w:pPr>
            <w:r w:rsidRPr="00E2688A">
              <w:rPr>
                <w:color w:val="000000"/>
                <w:sz w:val="20"/>
                <w:szCs w:val="20"/>
              </w:rPr>
              <w:t>560,64</w:t>
            </w:r>
          </w:p>
        </w:tc>
      </w:tr>
      <w:tr w:rsidR="00266F1A" w:rsidRPr="00E2688A" w14:paraId="030DC410"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1D35AB0E" w14:textId="77777777" w:rsidR="00266F1A" w:rsidRPr="00E2688A" w:rsidRDefault="00266F1A" w:rsidP="00266F1A">
            <w:pPr>
              <w:jc w:val="center"/>
              <w:rPr>
                <w:color w:val="000000"/>
                <w:sz w:val="20"/>
                <w:szCs w:val="20"/>
              </w:rPr>
            </w:pPr>
            <w:r w:rsidRPr="00E2688A">
              <w:rPr>
                <w:color w:val="000000"/>
                <w:sz w:val="20"/>
                <w:szCs w:val="20"/>
              </w:rPr>
              <w:t>2.2.</w:t>
            </w:r>
          </w:p>
        </w:tc>
        <w:tc>
          <w:tcPr>
            <w:tcW w:w="1121" w:type="pct"/>
            <w:tcBorders>
              <w:top w:val="nil"/>
              <w:left w:val="nil"/>
              <w:bottom w:val="single" w:sz="4" w:space="0" w:color="auto"/>
              <w:right w:val="single" w:sz="4" w:space="0" w:color="auto"/>
            </w:tcBorders>
            <w:shd w:val="clear" w:color="000000" w:fill="FFFFFF"/>
            <w:vAlign w:val="center"/>
            <w:hideMark/>
          </w:tcPr>
          <w:p w14:paraId="2EEFF65A" w14:textId="77777777" w:rsidR="00266F1A" w:rsidRPr="00E2688A" w:rsidRDefault="00266F1A" w:rsidP="00266F1A">
            <w:pPr>
              <w:rPr>
                <w:color w:val="000000"/>
                <w:sz w:val="20"/>
                <w:szCs w:val="20"/>
              </w:rPr>
            </w:pPr>
            <w:r w:rsidRPr="00E2688A">
              <w:rPr>
                <w:color w:val="000000"/>
                <w:sz w:val="20"/>
                <w:szCs w:val="20"/>
              </w:rPr>
              <w:t>Расходы на ремонт основных средств (хозспособ)</w:t>
            </w:r>
          </w:p>
        </w:tc>
        <w:tc>
          <w:tcPr>
            <w:tcW w:w="406" w:type="pct"/>
            <w:tcBorders>
              <w:top w:val="nil"/>
              <w:left w:val="nil"/>
              <w:bottom w:val="single" w:sz="4" w:space="0" w:color="auto"/>
              <w:right w:val="single" w:sz="4" w:space="0" w:color="auto"/>
            </w:tcBorders>
            <w:shd w:val="clear" w:color="auto" w:fill="auto"/>
            <w:noWrap/>
            <w:vAlign w:val="center"/>
            <w:hideMark/>
          </w:tcPr>
          <w:p w14:paraId="46CAB25C"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69296131" w14:textId="77777777" w:rsidR="00266F1A" w:rsidRPr="00E2688A" w:rsidRDefault="00266F1A" w:rsidP="00266F1A">
            <w:pPr>
              <w:jc w:val="center"/>
              <w:rPr>
                <w:color w:val="000000"/>
                <w:sz w:val="20"/>
                <w:szCs w:val="20"/>
              </w:rPr>
            </w:pPr>
            <w:r w:rsidRPr="00E2688A">
              <w:rPr>
                <w:color w:val="000000"/>
                <w:sz w:val="20"/>
                <w:szCs w:val="20"/>
              </w:rPr>
              <w:t>39 126,40</w:t>
            </w:r>
          </w:p>
        </w:tc>
        <w:tc>
          <w:tcPr>
            <w:tcW w:w="405" w:type="pct"/>
            <w:tcBorders>
              <w:top w:val="nil"/>
              <w:left w:val="nil"/>
              <w:bottom w:val="single" w:sz="4" w:space="0" w:color="auto"/>
              <w:right w:val="single" w:sz="4" w:space="0" w:color="auto"/>
            </w:tcBorders>
            <w:shd w:val="clear" w:color="auto" w:fill="auto"/>
            <w:noWrap/>
            <w:vAlign w:val="center"/>
            <w:hideMark/>
          </w:tcPr>
          <w:p w14:paraId="7382729C" w14:textId="77777777" w:rsidR="00266F1A" w:rsidRPr="00E2688A" w:rsidRDefault="00266F1A" w:rsidP="00266F1A">
            <w:pPr>
              <w:jc w:val="center"/>
              <w:rPr>
                <w:color w:val="000000"/>
                <w:sz w:val="20"/>
                <w:szCs w:val="20"/>
              </w:rPr>
            </w:pPr>
            <w:r w:rsidRPr="00E2688A">
              <w:rPr>
                <w:color w:val="000000"/>
                <w:sz w:val="20"/>
                <w:szCs w:val="20"/>
              </w:rPr>
              <w:t>40 555,69</w:t>
            </w:r>
          </w:p>
        </w:tc>
        <w:tc>
          <w:tcPr>
            <w:tcW w:w="405" w:type="pct"/>
            <w:tcBorders>
              <w:top w:val="nil"/>
              <w:left w:val="nil"/>
              <w:bottom w:val="single" w:sz="4" w:space="0" w:color="auto"/>
              <w:right w:val="single" w:sz="4" w:space="0" w:color="auto"/>
            </w:tcBorders>
            <w:shd w:val="clear" w:color="auto" w:fill="auto"/>
            <w:noWrap/>
            <w:vAlign w:val="center"/>
            <w:hideMark/>
          </w:tcPr>
          <w:p w14:paraId="6E73B465" w14:textId="77777777" w:rsidR="00266F1A" w:rsidRPr="00E2688A" w:rsidRDefault="00266F1A" w:rsidP="00266F1A">
            <w:pPr>
              <w:jc w:val="center"/>
              <w:rPr>
                <w:color w:val="000000"/>
                <w:sz w:val="20"/>
                <w:szCs w:val="20"/>
              </w:rPr>
            </w:pPr>
            <w:r w:rsidRPr="00E2688A">
              <w:rPr>
                <w:color w:val="000000"/>
                <w:sz w:val="20"/>
                <w:szCs w:val="20"/>
              </w:rPr>
              <w:t>42 190,08</w:t>
            </w:r>
          </w:p>
        </w:tc>
        <w:tc>
          <w:tcPr>
            <w:tcW w:w="405" w:type="pct"/>
            <w:tcBorders>
              <w:top w:val="nil"/>
              <w:left w:val="nil"/>
              <w:bottom w:val="single" w:sz="4" w:space="0" w:color="auto"/>
              <w:right w:val="single" w:sz="4" w:space="0" w:color="auto"/>
            </w:tcBorders>
            <w:shd w:val="clear" w:color="auto" w:fill="auto"/>
            <w:noWrap/>
            <w:vAlign w:val="center"/>
            <w:hideMark/>
          </w:tcPr>
          <w:p w14:paraId="67DC6BEB" w14:textId="77777777" w:rsidR="00266F1A" w:rsidRPr="00E2688A" w:rsidRDefault="00266F1A" w:rsidP="00266F1A">
            <w:pPr>
              <w:jc w:val="center"/>
              <w:rPr>
                <w:color w:val="000000"/>
                <w:sz w:val="20"/>
                <w:szCs w:val="20"/>
              </w:rPr>
            </w:pPr>
            <w:r w:rsidRPr="00E2688A">
              <w:rPr>
                <w:color w:val="000000"/>
                <w:sz w:val="20"/>
                <w:szCs w:val="20"/>
              </w:rPr>
              <w:t>43 438,91</w:t>
            </w:r>
          </w:p>
        </w:tc>
        <w:tc>
          <w:tcPr>
            <w:tcW w:w="405" w:type="pct"/>
            <w:tcBorders>
              <w:top w:val="nil"/>
              <w:left w:val="nil"/>
              <w:bottom w:val="single" w:sz="4" w:space="0" w:color="auto"/>
              <w:right w:val="single" w:sz="4" w:space="0" w:color="auto"/>
            </w:tcBorders>
            <w:shd w:val="clear" w:color="auto" w:fill="auto"/>
            <w:noWrap/>
            <w:vAlign w:val="center"/>
            <w:hideMark/>
          </w:tcPr>
          <w:p w14:paraId="0E24FF80" w14:textId="77777777" w:rsidR="00266F1A" w:rsidRPr="00E2688A" w:rsidRDefault="00266F1A" w:rsidP="00266F1A">
            <w:pPr>
              <w:jc w:val="center"/>
              <w:rPr>
                <w:color w:val="000000"/>
                <w:sz w:val="20"/>
                <w:szCs w:val="20"/>
              </w:rPr>
            </w:pPr>
            <w:r w:rsidRPr="00E2688A">
              <w:rPr>
                <w:color w:val="000000"/>
                <w:sz w:val="20"/>
                <w:szCs w:val="20"/>
              </w:rPr>
              <w:t>44 724,70</w:t>
            </w:r>
          </w:p>
        </w:tc>
        <w:tc>
          <w:tcPr>
            <w:tcW w:w="405" w:type="pct"/>
            <w:tcBorders>
              <w:top w:val="nil"/>
              <w:left w:val="nil"/>
              <w:bottom w:val="single" w:sz="4" w:space="0" w:color="auto"/>
              <w:right w:val="single" w:sz="4" w:space="0" w:color="auto"/>
            </w:tcBorders>
            <w:shd w:val="clear" w:color="auto" w:fill="auto"/>
            <w:noWrap/>
            <w:vAlign w:val="center"/>
            <w:hideMark/>
          </w:tcPr>
          <w:p w14:paraId="3C6A7EE8" w14:textId="77777777" w:rsidR="00266F1A" w:rsidRPr="00E2688A" w:rsidRDefault="00266F1A" w:rsidP="00266F1A">
            <w:pPr>
              <w:jc w:val="center"/>
              <w:rPr>
                <w:color w:val="000000"/>
                <w:sz w:val="20"/>
                <w:szCs w:val="20"/>
              </w:rPr>
            </w:pPr>
            <w:r w:rsidRPr="00E2688A">
              <w:rPr>
                <w:color w:val="000000"/>
                <w:sz w:val="20"/>
                <w:szCs w:val="20"/>
              </w:rPr>
              <w:t>46 048,55</w:t>
            </w:r>
          </w:p>
        </w:tc>
        <w:tc>
          <w:tcPr>
            <w:tcW w:w="405" w:type="pct"/>
            <w:tcBorders>
              <w:top w:val="nil"/>
              <w:left w:val="nil"/>
              <w:bottom w:val="single" w:sz="4" w:space="0" w:color="auto"/>
              <w:right w:val="single" w:sz="4" w:space="0" w:color="auto"/>
            </w:tcBorders>
            <w:shd w:val="clear" w:color="auto" w:fill="auto"/>
            <w:noWrap/>
            <w:vAlign w:val="center"/>
            <w:hideMark/>
          </w:tcPr>
          <w:p w14:paraId="5C9366F7" w14:textId="77777777" w:rsidR="00266F1A" w:rsidRPr="00E2688A" w:rsidRDefault="00266F1A" w:rsidP="00266F1A">
            <w:pPr>
              <w:jc w:val="center"/>
              <w:rPr>
                <w:color w:val="000000"/>
                <w:sz w:val="20"/>
                <w:szCs w:val="20"/>
              </w:rPr>
            </w:pPr>
            <w:r w:rsidRPr="00E2688A">
              <w:rPr>
                <w:color w:val="000000"/>
                <w:sz w:val="20"/>
                <w:szCs w:val="20"/>
              </w:rPr>
              <w:t>47 411,59</w:t>
            </w:r>
          </w:p>
        </w:tc>
        <w:tc>
          <w:tcPr>
            <w:tcW w:w="405" w:type="pct"/>
            <w:tcBorders>
              <w:top w:val="nil"/>
              <w:left w:val="nil"/>
              <w:bottom w:val="single" w:sz="4" w:space="0" w:color="auto"/>
              <w:right w:val="single" w:sz="4" w:space="0" w:color="auto"/>
            </w:tcBorders>
            <w:shd w:val="clear" w:color="auto" w:fill="auto"/>
            <w:noWrap/>
            <w:vAlign w:val="center"/>
            <w:hideMark/>
          </w:tcPr>
          <w:p w14:paraId="1DE20606" w14:textId="77777777" w:rsidR="00266F1A" w:rsidRPr="00E2688A" w:rsidRDefault="00266F1A" w:rsidP="00266F1A">
            <w:pPr>
              <w:jc w:val="center"/>
              <w:rPr>
                <w:color w:val="000000"/>
                <w:sz w:val="20"/>
                <w:szCs w:val="20"/>
              </w:rPr>
            </w:pPr>
            <w:r w:rsidRPr="00E2688A">
              <w:rPr>
                <w:color w:val="000000"/>
                <w:sz w:val="20"/>
                <w:szCs w:val="20"/>
              </w:rPr>
              <w:t>49 308,05</w:t>
            </w:r>
          </w:p>
        </w:tc>
      </w:tr>
      <w:tr w:rsidR="00266F1A" w:rsidRPr="00E2688A" w14:paraId="4FE743FA"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42274FE9" w14:textId="77777777" w:rsidR="00266F1A" w:rsidRPr="00E2688A" w:rsidRDefault="00266F1A" w:rsidP="00266F1A">
            <w:pPr>
              <w:jc w:val="center"/>
              <w:rPr>
                <w:color w:val="000000"/>
                <w:sz w:val="20"/>
                <w:szCs w:val="20"/>
              </w:rPr>
            </w:pPr>
            <w:r w:rsidRPr="00E2688A">
              <w:rPr>
                <w:color w:val="000000"/>
                <w:sz w:val="20"/>
                <w:szCs w:val="20"/>
              </w:rPr>
              <w:t>2.3.</w:t>
            </w:r>
          </w:p>
        </w:tc>
        <w:tc>
          <w:tcPr>
            <w:tcW w:w="1121" w:type="pct"/>
            <w:tcBorders>
              <w:top w:val="nil"/>
              <w:left w:val="nil"/>
              <w:bottom w:val="single" w:sz="4" w:space="0" w:color="auto"/>
              <w:right w:val="single" w:sz="4" w:space="0" w:color="auto"/>
            </w:tcBorders>
            <w:shd w:val="clear" w:color="000000" w:fill="FFFFFF"/>
            <w:vAlign w:val="center"/>
            <w:hideMark/>
          </w:tcPr>
          <w:p w14:paraId="79317D07" w14:textId="77777777" w:rsidR="00266F1A" w:rsidRPr="00E2688A" w:rsidRDefault="00266F1A" w:rsidP="00266F1A">
            <w:pPr>
              <w:rPr>
                <w:color w:val="000000"/>
                <w:sz w:val="20"/>
                <w:szCs w:val="20"/>
              </w:rPr>
            </w:pPr>
            <w:r w:rsidRPr="00E2688A">
              <w:rPr>
                <w:color w:val="000000"/>
                <w:sz w:val="20"/>
                <w:szCs w:val="20"/>
              </w:rPr>
              <w:t>Расходы на оплату труда</w:t>
            </w:r>
          </w:p>
        </w:tc>
        <w:tc>
          <w:tcPr>
            <w:tcW w:w="406" w:type="pct"/>
            <w:tcBorders>
              <w:top w:val="nil"/>
              <w:left w:val="nil"/>
              <w:bottom w:val="single" w:sz="4" w:space="0" w:color="auto"/>
              <w:right w:val="single" w:sz="4" w:space="0" w:color="auto"/>
            </w:tcBorders>
            <w:shd w:val="clear" w:color="auto" w:fill="auto"/>
            <w:noWrap/>
            <w:vAlign w:val="center"/>
            <w:hideMark/>
          </w:tcPr>
          <w:p w14:paraId="7A966F26"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7832FD83" w14:textId="77777777" w:rsidR="00266F1A" w:rsidRPr="00E2688A" w:rsidRDefault="00266F1A" w:rsidP="00266F1A">
            <w:pPr>
              <w:jc w:val="center"/>
              <w:rPr>
                <w:color w:val="000000"/>
                <w:sz w:val="20"/>
                <w:szCs w:val="20"/>
              </w:rPr>
            </w:pPr>
            <w:r w:rsidRPr="00E2688A">
              <w:rPr>
                <w:color w:val="000000"/>
                <w:sz w:val="20"/>
                <w:szCs w:val="20"/>
              </w:rPr>
              <w:t>52 370,37</w:t>
            </w:r>
          </w:p>
        </w:tc>
        <w:tc>
          <w:tcPr>
            <w:tcW w:w="405" w:type="pct"/>
            <w:tcBorders>
              <w:top w:val="nil"/>
              <w:left w:val="nil"/>
              <w:bottom w:val="single" w:sz="4" w:space="0" w:color="auto"/>
              <w:right w:val="single" w:sz="4" w:space="0" w:color="auto"/>
            </w:tcBorders>
            <w:shd w:val="clear" w:color="auto" w:fill="auto"/>
            <w:noWrap/>
            <w:vAlign w:val="center"/>
            <w:hideMark/>
          </w:tcPr>
          <w:p w14:paraId="57347C68" w14:textId="77777777" w:rsidR="00266F1A" w:rsidRPr="00E2688A" w:rsidRDefault="00266F1A" w:rsidP="00266F1A">
            <w:pPr>
              <w:jc w:val="center"/>
              <w:rPr>
                <w:color w:val="000000"/>
                <w:sz w:val="20"/>
                <w:szCs w:val="20"/>
              </w:rPr>
            </w:pPr>
            <w:r w:rsidRPr="00E2688A">
              <w:rPr>
                <w:color w:val="000000"/>
                <w:sz w:val="20"/>
                <w:szCs w:val="20"/>
              </w:rPr>
              <w:t>54 283,46</w:t>
            </w:r>
          </w:p>
        </w:tc>
        <w:tc>
          <w:tcPr>
            <w:tcW w:w="405" w:type="pct"/>
            <w:tcBorders>
              <w:top w:val="nil"/>
              <w:left w:val="nil"/>
              <w:bottom w:val="single" w:sz="4" w:space="0" w:color="auto"/>
              <w:right w:val="single" w:sz="4" w:space="0" w:color="auto"/>
            </w:tcBorders>
            <w:shd w:val="clear" w:color="auto" w:fill="auto"/>
            <w:noWrap/>
            <w:vAlign w:val="center"/>
            <w:hideMark/>
          </w:tcPr>
          <w:p w14:paraId="13957854" w14:textId="77777777" w:rsidR="00266F1A" w:rsidRPr="00E2688A" w:rsidRDefault="00266F1A" w:rsidP="00266F1A">
            <w:pPr>
              <w:jc w:val="center"/>
              <w:rPr>
                <w:color w:val="000000"/>
                <w:sz w:val="20"/>
                <w:szCs w:val="20"/>
              </w:rPr>
            </w:pPr>
            <w:r w:rsidRPr="00E2688A">
              <w:rPr>
                <w:color w:val="000000"/>
                <w:sz w:val="20"/>
                <w:szCs w:val="20"/>
              </w:rPr>
              <w:t>56 471,08</w:t>
            </w:r>
          </w:p>
        </w:tc>
        <w:tc>
          <w:tcPr>
            <w:tcW w:w="405" w:type="pct"/>
            <w:tcBorders>
              <w:top w:val="nil"/>
              <w:left w:val="nil"/>
              <w:bottom w:val="single" w:sz="4" w:space="0" w:color="auto"/>
              <w:right w:val="single" w:sz="4" w:space="0" w:color="auto"/>
            </w:tcBorders>
            <w:shd w:val="clear" w:color="auto" w:fill="auto"/>
            <w:noWrap/>
            <w:vAlign w:val="center"/>
            <w:hideMark/>
          </w:tcPr>
          <w:p w14:paraId="6835DA1F" w14:textId="77777777" w:rsidR="00266F1A" w:rsidRPr="00E2688A" w:rsidRDefault="00266F1A" w:rsidP="00266F1A">
            <w:pPr>
              <w:jc w:val="center"/>
              <w:rPr>
                <w:color w:val="000000"/>
                <w:sz w:val="20"/>
                <w:szCs w:val="20"/>
              </w:rPr>
            </w:pPr>
            <w:r w:rsidRPr="00E2688A">
              <w:rPr>
                <w:color w:val="000000"/>
                <w:sz w:val="20"/>
                <w:szCs w:val="20"/>
              </w:rPr>
              <w:t>58 142,63</w:t>
            </w:r>
          </w:p>
        </w:tc>
        <w:tc>
          <w:tcPr>
            <w:tcW w:w="405" w:type="pct"/>
            <w:tcBorders>
              <w:top w:val="nil"/>
              <w:left w:val="nil"/>
              <w:bottom w:val="single" w:sz="4" w:space="0" w:color="auto"/>
              <w:right w:val="single" w:sz="4" w:space="0" w:color="auto"/>
            </w:tcBorders>
            <w:shd w:val="clear" w:color="auto" w:fill="auto"/>
            <w:noWrap/>
            <w:vAlign w:val="center"/>
            <w:hideMark/>
          </w:tcPr>
          <w:p w14:paraId="74FDCC86" w14:textId="77777777" w:rsidR="00266F1A" w:rsidRPr="00E2688A" w:rsidRDefault="00266F1A" w:rsidP="00266F1A">
            <w:pPr>
              <w:jc w:val="center"/>
              <w:rPr>
                <w:color w:val="000000"/>
                <w:sz w:val="20"/>
                <w:szCs w:val="20"/>
              </w:rPr>
            </w:pPr>
            <w:r w:rsidRPr="00E2688A">
              <w:rPr>
                <w:color w:val="000000"/>
                <w:sz w:val="20"/>
                <w:szCs w:val="20"/>
              </w:rPr>
              <w:t>59 863,65</w:t>
            </w:r>
          </w:p>
        </w:tc>
        <w:tc>
          <w:tcPr>
            <w:tcW w:w="405" w:type="pct"/>
            <w:tcBorders>
              <w:top w:val="nil"/>
              <w:left w:val="nil"/>
              <w:bottom w:val="single" w:sz="4" w:space="0" w:color="auto"/>
              <w:right w:val="single" w:sz="4" w:space="0" w:color="auto"/>
            </w:tcBorders>
            <w:shd w:val="clear" w:color="auto" w:fill="auto"/>
            <w:noWrap/>
            <w:vAlign w:val="center"/>
            <w:hideMark/>
          </w:tcPr>
          <w:p w14:paraId="479C14C9" w14:textId="77777777" w:rsidR="00266F1A" w:rsidRPr="00E2688A" w:rsidRDefault="00266F1A" w:rsidP="00266F1A">
            <w:pPr>
              <w:jc w:val="center"/>
              <w:rPr>
                <w:color w:val="000000"/>
                <w:sz w:val="20"/>
                <w:szCs w:val="20"/>
              </w:rPr>
            </w:pPr>
            <w:r w:rsidRPr="00E2688A">
              <w:rPr>
                <w:color w:val="000000"/>
                <w:sz w:val="20"/>
                <w:szCs w:val="20"/>
              </w:rPr>
              <w:t>61 635,61</w:t>
            </w:r>
          </w:p>
        </w:tc>
        <w:tc>
          <w:tcPr>
            <w:tcW w:w="405" w:type="pct"/>
            <w:tcBorders>
              <w:top w:val="nil"/>
              <w:left w:val="nil"/>
              <w:bottom w:val="single" w:sz="4" w:space="0" w:color="auto"/>
              <w:right w:val="single" w:sz="4" w:space="0" w:color="auto"/>
            </w:tcBorders>
            <w:shd w:val="clear" w:color="auto" w:fill="auto"/>
            <w:noWrap/>
            <w:vAlign w:val="center"/>
            <w:hideMark/>
          </w:tcPr>
          <w:p w14:paraId="49D63045" w14:textId="77777777" w:rsidR="00266F1A" w:rsidRPr="00E2688A" w:rsidRDefault="00266F1A" w:rsidP="00266F1A">
            <w:pPr>
              <w:jc w:val="center"/>
              <w:rPr>
                <w:color w:val="000000"/>
                <w:sz w:val="20"/>
                <w:szCs w:val="20"/>
              </w:rPr>
            </w:pPr>
            <w:r w:rsidRPr="00E2688A">
              <w:rPr>
                <w:color w:val="000000"/>
                <w:sz w:val="20"/>
                <w:szCs w:val="20"/>
              </w:rPr>
              <w:t>63 460,03</w:t>
            </w:r>
          </w:p>
        </w:tc>
        <w:tc>
          <w:tcPr>
            <w:tcW w:w="405" w:type="pct"/>
            <w:tcBorders>
              <w:top w:val="nil"/>
              <w:left w:val="nil"/>
              <w:bottom w:val="single" w:sz="4" w:space="0" w:color="auto"/>
              <w:right w:val="single" w:sz="4" w:space="0" w:color="auto"/>
            </w:tcBorders>
            <w:shd w:val="clear" w:color="auto" w:fill="auto"/>
            <w:noWrap/>
            <w:vAlign w:val="center"/>
            <w:hideMark/>
          </w:tcPr>
          <w:p w14:paraId="3906AB52" w14:textId="77777777" w:rsidR="00266F1A" w:rsidRPr="00E2688A" w:rsidRDefault="00266F1A" w:rsidP="00266F1A">
            <w:pPr>
              <w:jc w:val="center"/>
              <w:rPr>
                <w:color w:val="000000"/>
                <w:sz w:val="20"/>
                <w:szCs w:val="20"/>
              </w:rPr>
            </w:pPr>
            <w:r w:rsidRPr="00E2688A">
              <w:rPr>
                <w:color w:val="000000"/>
                <w:sz w:val="20"/>
                <w:szCs w:val="20"/>
              </w:rPr>
              <w:t>65 998,43</w:t>
            </w:r>
          </w:p>
        </w:tc>
      </w:tr>
      <w:tr w:rsidR="00266F1A" w:rsidRPr="00E2688A" w14:paraId="7FD1F799"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7627A9D4" w14:textId="77777777" w:rsidR="00266F1A" w:rsidRPr="00E2688A" w:rsidRDefault="00266F1A" w:rsidP="00266F1A">
            <w:pPr>
              <w:jc w:val="center"/>
              <w:rPr>
                <w:color w:val="000000"/>
                <w:sz w:val="20"/>
                <w:szCs w:val="20"/>
              </w:rPr>
            </w:pPr>
            <w:r w:rsidRPr="00E2688A">
              <w:rPr>
                <w:color w:val="000000"/>
                <w:sz w:val="20"/>
                <w:szCs w:val="20"/>
              </w:rPr>
              <w:t>2.5.</w:t>
            </w:r>
          </w:p>
        </w:tc>
        <w:tc>
          <w:tcPr>
            <w:tcW w:w="1121" w:type="pct"/>
            <w:tcBorders>
              <w:top w:val="nil"/>
              <w:left w:val="nil"/>
              <w:bottom w:val="single" w:sz="4" w:space="0" w:color="auto"/>
              <w:right w:val="single" w:sz="4" w:space="0" w:color="auto"/>
            </w:tcBorders>
            <w:shd w:val="clear" w:color="000000" w:fill="FFFFFF"/>
            <w:vAlign w:val="center"/>
            <w:hideMark/>
          </w:tcPr>
          <w:p w14:paraId="6AAB2C50" w14:textId="77777777" w:rsidR="00266F1A" w:rsidRPr="00E2688A" w:rsidRDefault="00266F1A" w:rsidP="00266F1A">
            <w:pPr>
              <w:rPr>
                <w:color w:val="000000"/>
                <w:sz w:val="20"/>
                <w:szCs w:val="20"/>
              </w:rPr>
            </w:pPr>
            <w:r w:rsidRPr="00E2688A">
              <w:rPr>
                <w:color w:val="000000"/>
                <w:sz w:val="20"/>
                <w:szCs w:val="20"/>
              </w:rPr>
              <w:t>Расходы на оплату работ и услуг производственного характера, выполняемых по договорам со сторонними  организациями</w:t>
            </w:r>
          </w:p>
        </w:tc>
        <w:tc>
          <w:tcPr>
            <w:tcW w:w="406" w:type="pct"/>
            <w:tcBorders>
              <w:top w:val="nil"/>
              <w:left w:val="nil"/>
              <w:bottom w:val="single" w:sz="4" w:space="0" w:color="auto"/>
              <w:right w:val="single" w:sz="4" w:space="0" w:color="auto"/>
            </w:tcBorders>
            <w:shd w:val="clear" w:color="auto" w:fill="auto"/>
            <w:noWrap/>
            <w:vAlign w:val="center"/>
            <w:hideMark/>
          </w:tcPr>
          <w:p w14:paraId="43CFF478"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1BE27FA8" w14:textId="77777777" w:rsidR="00266F1A" w:rsidRPr="00E2688A" w:rsidRDefault="00266F1A" w:rsidP="00266F1A">
            <w:pPr>
              <w:jc w:val="center"/>
              <w:rPr>
                <w:color w:val="000000"/>
                <w:sz w:val="20"/>
                <w:szCs w:val="20"/>
              </w:rPr>
            </w:pPr>
            <w:r w:rsidRPr="00E2688A">
              <w:rPr>
                <w:color w:val="000000"/>
                <w:sz w:val="20"/>
                <w:szCs w:val="20"/>
              </w:rPr>
              <w:t>12 297,09</w:t>
            </w:r>
          </w:p>
        </w:tc>
        <w:tc>
          <w:tcPr>
            <w:tcW w:w="405" w:type="pct"/>
            <w:tcBorders>
              <w:top w:val="nil"/>
              <w:left w:val="nil"/>
              <w:bottom w:val="single" w:sz="4" w:space="0" w:color="auto"/>
              <w:right w:val="single" w:sz="4" w:space="0" w:color="auto"/>
            </w:tcBorders>
            <w:shd w:val="clear" w:color="auto" w:fill="auto"/>
            <w:noWrap/>
            <w:vAlign w:val="center"/>
            <w:hideMark/>
          </w:tcPr>
          <w:p w14:paraId="5B47FE43" w14:textId="77777777" w:rsidR="00266F1A" w:rsidRPr="00E2688A" w:rsidRDefault="00266F1A" w:rsidP="00266F1A">
            <w:pPr>
              <w:jc w:val="center"/>
              <w:rPr>
                <w:color w:val="000000"/>
                <w:sz w:val="20"/>
                <w:szCs w:val="20"/>
              </w:rPr>
            </w:pPr>
            <w:r w:rsidRPr="00E2688A">
              <w:rPr>
                <w:color w:val="000000"/>
                <w:sz w:val="20"/>
                <w:szCs w:val="20"/>
              </w:rPr>
              <w:t>12 746,30</w:t>
            </w:r>
          </w:p>
        </w:tc>
        <w:tc>
          <w:tcPr>
            <w:tcW w:w="405" w:type="pct"/>
            <w:tcBorders>
              <w:top w:val="nil"/>
              <w:left w:val="nil"/>
              <w:bottom w:val="single" w:sz="4" w:space="0" w:color="auto"/>
              <w:right w:val="single" w:sz="4" w:space="0" w:color="auto"/>
            </w:tcBorders>
            <w:shd w:val="clear" w:color="auto" w:fill="auto"/>
            <w:noWrap/>
            <w:vAlign w:val="center"/>
            <w:hideMark/>
          </w:tcPr>
          <w:p w14:paraId="73F22CF3" w14:textId="77777777" w:rsidR="00266F1A" w:rsidRPr="00E2688A" w:rsidRDefault="00266F1A" w:rsidP="00266F1A">
            <w:pPr>
              <w:jc w:val="center"/>
              <w:rPr>
                <w:color w:val="000000"/>
                <w:sz w:val="20"/>
                <w:szCs w:val="20"/>
              </w:rPr>
            </w:pPr>
            <w:r w:rsidRPr="00E2688A">
              <w:rPr>
                <w:color w:val="000000"/>
                <w:sz w:val="20"/>
                <w:szCs w:val="20"/>
              </w:rPr>
              <w:t>13 259,98</w:t>
            </w:r>
          </w:p>
        </w:tc>
        <w:tc>
          <w:tcPr>
            <w:tcW w:w="405" w:type="pct"/>
            <w:tcBorders>
              <w:top w:val="nil"/>
              <w:left w:val="nil"/>
              <w:bottom w:val="single" w:sz="4" w:space="0" w:color="auto"/>
              <w:right w:val="single" w:sz="4" w:space="0" w:color="auto"/>
            </w:tcBorders>
            <w:shd w:val="clear" w:color="auto" w:fill="auto"/>
            <w:noWrap/>
            <w:vAlign w:val="center"/>
            <w:hideMark/>
          </w:tcPr>
          <w:p w14:paraId="2CB35399" w14:textId="77777777" w:rsidR="00266F1A" w:rsidRPr="00E2688A" w:rsidRDefault="00266F1A" w:rsidP="00266F1A">
            <w:pPr>
              <w:jc w:val="center"/>
              <w:rPr>
                <w:color w:val="000000"/>
                <w:sz w:val="20"/>
                <w:szCs w:val="20"/>
              </w:rPr>
            </w:pPr>
            <w:r w:rsidRPr="00E2688A">
              <w:rPr>
                <w:color w:val="000000"/>
                <w:sz w:val="20"/>
                <w:szCs w:val="20"/>
              </w:rPr>
              <w:t>13 652,47</w:t>
            </w:r>
          </w:p>
        </w:tc>
        <w:tc>
          <w:tcPr>
            <w:tcW w:w="405" w:type="pct"/>
            <w:tcBorders>
              <w:top w:val="nil"/>
              <w:left w:val="nil"/>
              <w:bottom w:val="single" w:sz="4" w:space="0" w:color="auto"/>
              <w:right w:val="single" w:sz="4" w:space="0" w:color="auto"/>
            </w:tcBorders>
            <w:shd w:val="clear" w:color="auto" w:fill="auto"/>
            <w:noWrap/>
            <w:vAlign w:val="center"/>
            <w:hideMark/>
          </w:tcPr>
          <w:p w14:paraId="769AEF04" w14:textId="77777777" w:rsidR="00266F1A" w:rsidRPr="00E2688A" w:rsidRDefault="00266F1A" w:rsidP="00266F1A">
            <w:pPr>
              <w:jc w:val="center"/>
              <w:rPr>
                <w:color w:val="000000"/>
                <w:sz w:val="20"/>
                <w:szCs w:val="20"/>
              </w:rPr>
            </w:pPr>
            <w:r w:rsidRPr="00E2688A">
              <w:rPr>
                <w:color w:val="000000"/>
                <w:sz w:val="20"/>
                <w:szCs w:val="20"/>
              </w:rPr>
              <w:t>14 056,59</w:t>
            </w:r>
          </w:p>
        </w:tc>
        <w:tc>
          <w:tcPr>
            <w:tcW w:w="405" w:type="pct"/>
            <w:tcBorders>
              <w:top w:val="nil"/>
              <w:left w:val="nil"/>
              <w:bottom w:val="single" w:sz="4" w:space="0" w:color="auto"/>
              <w:right w:val="single" w:sz="4" w:space="0" w:color="auto"/>
            </w:tcBorders>
            <w:shd w:val="clear" w:color="auto" w:fill="auto"/>
            <w:noWrap/>
            <w:vAlign w:val="center"/>
            <w:hideMark/>
          </w:tcPr>
          <w:p w14:paraId="30D075DF" w14:textId="77777777" w:rsidR="00266F1A" w:rsidRPr="00E2688A" w:rsidRDefault="00266F1A" w:rsidP="00266F1A">
            <w:pPr>
              <w:jc w:val="center"/>
              <w:rPr>
                <w:color w:val="000000"/>
                <w:sz w:val="20"/>
                <w:szCs w:val="20"/>
              </w:rPr>
            </w:pPr>
            <w:r w:rsidRPr="00E2688A">
              <w:rPr>
                <w:color w:val="000000"/>
                <w:sz w:val="20"/>
                <w:szCs w:val="20"/>
              </w:rPr>
              <w:t>14 472,66</w:t>
            </w:r>
          </w:p>
        </w:tc>
        <w:tc>
          <w:tcPr>
            <w:tcW w:w="405" w:type="pct"/>
            <w:tcBorders>
              <w:top w:val="nil"/>
              <w:left w:val="nil"/>
              <w:bottom w:val="single" w:sz="4" w:space="0" w:color="auto"/>
              <w:right w:val="single" w:sz="4" w:space="0" w:color="auto"/>
            </w:tcBorders>
            <w:shd w:val="clear" w:color="auto" w:fill="auto"/>
            <w:noWrap/>
            <w:vAlign w:val="center"/>
            <w:hideMark/>
          </w:tcPr>
          <w:p w14:paraId="4846CAF2" w14:textId="77777777" w:rsidR="00266F1A" w:rsidRPr="00E2688A" w:rsidRDefault="00266F1A" w:rsidP="00266F1A">
            <w:pPr>
              <w:jc w:val="center"/>
              <w:rPr>
                <w:color w:val="000000"/>
                <w:sz w:val="20"/>
                <w:szCs w:val="20"/>
              </w:rPr>
            </w:pPr>
            <w:r w:rsidRPr="00E2688A">
              <w:rPr>
                <w:color w:val="000000"/>
                <w:sz w:val="20"/>
                <w:szCs w:val="20"/>
              </w:rPr>
              <w:t>14 901,05</w:t>
            </w:r>
          </w:p>
        </w:tc>
        <w:tc>
          <w:tcPr>
            <w:tcW w:w="405" w:type="pct"/>
            <w:tcBorders>
              <w:top w:val="nil"/>
              <w:left w:val="nil"/>
              <w:bottom w:val="single" w:sz="4" w:space="0" w:color="auto"/>
              <w:right w:val="single" w:sz="4" w:space="0" w:color="auto"/>
            </w:tcBorders>
            <w:shd w:val="clear" w:color="auto" w:fill="auto"/>
            <w:noWrap/>
            <w:vAlign w:val="center"/>
            <w:hideMark/>
          </w:tcPr>
          <w:p w14:paraId="5EE48512" w14:textId="77777777" w:rsidR="00266F1A" w:rsidRPr="00E2688A" w:rsidRDefault="00266F1A" w:rsidP="00266F1A">
            <w:pPr>
              <w:jc w:val="center"/>
              <w:rPr>
                <w:color w:val="000000"/>
                <w:sz w:val="20"/>
                <w:szCs w:val="20"/>
              </w:rPr>
            </w:pPr>
            <w:r w:rsidRPr="00E2688A">
              <w:rPr>
                <w:color w:val="000000"/>
                <w:sz w:val="20"/>
                <w:szCs w:val="20"/>
              </w:rPr>
              <w:t>15 497,10</w:t>
            </w:r>
          </w:p>
        </w:tc>
      </w:tr>
      <w:tr w:rsidR="00266F1A" w:rsidRPr="00E2688A" w14:paraId="21813335"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3514B6A6" w14:textId="77777777" w:rsidR="00266F1A" w:rsidRPr="00E2688A" w:rsidRDefault="00266F1A" w:rsidP="00266F1A">
            <w:pPr>
              <w:jc w:val="center"/>
              <w:rPr>
                <w:color w:val="000000"/>
                <w:sz w:val="20"/>
                <w:szCs w:val="20"/>
              </w:rPr>
            </w:pPr>
            <w:r w:rsidRPr="00E2688A">
              <w:rPr>
                <w:color w:val="000000"/>
                <w:sz w:val="20"/>
                <w:szCs w:val="20"/>
              </w:rPr>
              <w:t>2.6.</w:t>
            </w:r>
          </w:p>
        </w:tc>
        <w:tc>
          <w:tcPr>
            <w:tcW w:w="1121" w:type="pct"/>
            <w:tcBorders>
              <w:top w:val="nil"/>
              <w:left w:val="nil"/>
              <w:bottom w:val="single" w:sz="4" w:space="0" w:color="auto"/>
              <w:right w:val="single" w:sz="4" w:space="0" w:color="auto"/>
            </w:tcBorders>
            <w:shd w:val="clear" w:color="000000" w:fill="FFFFFF"/>
            <w:vAlign w:val="center"/>
            <w:hideMark/>
          </w:tcPr>
          <w:p w14:paraId="76AFC0C3" w14:textId="77777777" w:rsidR="00266F1A" w:rsidRPr="00E2688A" w:rsidRDefault="00266F1A" w:rsidP="00266F1A">
            <w:pPr>
              <w:rPr>
                <w:color w:val="000000"/>
                <w:sz w:val="20"/>
                <w:szCs w:val="20"/>
              </w:rPr>
            </w:pPr>
            <w:r w:rsidRPr="00E2688A">
              <w:rPr>
                <w:color w:val="000000"/>
                <w:sz w:val="20"/>
                <w:szCs w:val="20"/>
              </w:rPr>
              <w:t>Расходы на оплату иных работ и услуг, выполняемых по договорам с организациями</w:t>
            </w:r>
          </w:p>
        </w:tc>
        <w:tc>
          <w:tcPr>
            <w:tcW w:w="406" w:type="pct"/>
            <w:tcBorders>
              <w:top w:val="nil"/>
              <w:left w:val="nil"/>
              <w:bottom w:val="single" w:sz="4" w:space="0" w:color="auto"/>
              <w:right w:val="single" w:sz="4" w:space="0" w:color="auto"/>
            </w:tcBorders>
            <w:shd w:val="clear" w:color="auto" w:fill="auto"/>
            <w:noWrap/>
            <w:vAlign w:val="center"/>
            <w:hideMark/>
          </w:tcPr>
          <w:p w14:paraId="4F82FD76"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6F42852F" w14:textId="77777777" w:rsidR="00266F1A" w:rsidRPr="00E2688A" w:rsidRDefault="00266F1A" w:rsidP="00266F1A">
            <w:pPr>
              <w:jc w:val="center"/>
              <w:rPr>
                <w:color w:val="000000"/>
                <w:sz w:val="20"/>
                <w:szCs w:val="20"/>
              </w:rPr>
            </w:pPr>
            <w:r w:rsidRPr="00E2688A">
              <w:rPr>
                <w:color w:val="000000"/>
                <w:sz w:val="20"/>
                <w:szCs w:val="20"/>
              </w:rPr>
              <w:t>6 226,95</w:t>
            </w:r>
          </w:p>
        </w:tc>
        <w:tc>
          <w:tcPr>
            <w:tcW w:w="405" w:type="pct"/>
            <w:tcBorders>
              <w:top w:val="nil"/>
              <w:left w:val="nil"/>
              <w:bottom w:val="single" w:sz="4" w:space="0" w:color="auto"/>
              <w:right w:val="single" w:sz="4" w:space="0" w:color="auto"/>
            </w:tcBorders>
            <w:shd w:val="clear" w:color="auto" w:fill="auto"/>
            <w:noWrap/>
            <w:vAlign w:val="center"/>
            <w:hideMark/>
          </w:tcPr>
          <w:p w14:paraId="65FC5CCD" w14:textId="77777777" w:rsidR="00266F1A" w:rsidRPr="00E2688A" w:rsidRDefault="00266F1A" w:rsidP="00266F1A">
            <w:pPr>
              <w:jc w:val="center"/>
              <w:rPr>
                <w:color w:val="000000"/>
                <w:sz w:val="20"/>
                <w:szCs w:val="20"/>
              </w:rPr>
            </w:pPr>
            <w:r w:rsidRPr="00E2688A">
              <w:rPr>
                <w:color w:val="000000"/>
                <w:sz w:val="20"/>
                <w:szCs w:val="20"/>
              </w:rPr>
              <w:t>6 454,42</w:t>
            </w:r>
          </w:p>
        </w:tc>
        <w:tc>
          <w:tcPr>
            <w:tcW w:w="405" w:type="pct"/>
            <w:tcBorders>
              <w:top w:val="nil"/>
              <w:left w:val="nil"/>
              <w:bottom w:val="single" w:sz="4" w:space="0" w:color="auto"/>
              <w:right w:val="single" w:sz="4" w:space="0" w:color="auto"/>
            </w:tcBorders>
            <w:shd w:val="clear" w:color="auto" w:fill="auto"/>
            <w:noWrap/>
            <w:vAlign w:val="center"/>
            <w:hideMark/>
          </w:tcPr>
          <w:p w14:paraId="1D8100B6" w14:textId="77777777" w:rsidR="00266F1A" w:rsidRPr="00E2688A" w:rsidRDefault="00266F1A" w:rsidP="00266F1A">
            <w:pPr>
              <w:jc w:val="center"/>
              <w:rPr>
                <w:color w:val="000000"/>
                <w:sz w:val="20"/>
                <w:szCs w:val="20"/>
              </w:rPr>
            </w:pPr>
            <w:r w:rsidRPr="00E2688A">
              <w:rPr>
                <w:color w:val="000000"/>
                <w:sz w:val="20"/>
                <w:szCs w:val="20"/>
              </w:rPr>
              <w:t>6 714,53</w:t>
            </w:r>
          </w:p>
        </w:tc>
        <w:tc>
          <w:tcPr>
            <w:tcW w:w="405" w:type="pct"/>
            <w:tcBorders>
              <w:top w:val="nil"/>
              <w:left w:val="nil"/>
              <w:bottom w:val="single" w:sz="4" w:space="0" w:color="auto"/>
              <w:right w:val="single" w:sz="4" w:space="0" w:color="auto"/>
            </w:tcBorders>
            <w:shd w:val="clear" w:color="auto" w:fill="auto"/>
            <w:noWrap/>
            <w:vAlign w:val="center"/>
            <w:hideMark/>
          </w:tcPr>
          <w:p w14:paraId="79051098" w14:textId="77777777" w:rsidR="00266F1A" w:rsidRPr="00E2688A" w:rsidRDefault="00266F1A" w:rsidP="00266F1A">
            <w:pPr>
              <w:jc w:val="center"/>
              <w:rPr>
                <w:color w:val="000000"/>
                <w:sz w:val="20"/>
                <w:szCs w:val="20"/>
              </w:rPr>
            </w:pPr>
            <w:r w:rsidRPr="00E2688A">
              <w:rPr>
                <w:color w:val="000000"/>
                <w:sz w:val="20"/>
                <w:szCs w:val="20"/>
              </w:rPr>
              <w:t>6 913,28</w:t>
            </w:r>
          </w:p>
        </w:tc>
        <w:tc>
          <w:tcPr>
            <w:tcW w:w="405" w:type="pct"/>
            <w:tcBorders>
              <w:top w:val="nil"/>
              <w:left w:val="nil"/>
              <w:bottom w:val="single" w:sz="4" w:space="0" w:color="auto"/>
              <w:right w:val="single" w:sz="4" w:space="0" w:color="auto"/>
            </w:tcBorders>
            <w:shd w:val="clear" w:color="auto" w:fill="auto"/>
            <w:noWrap/>
            <w:vAlign w:val="center"/>
            <w:hideMark/>
          </w:tcPr>
          <w:p w14:paraId="525A8630" w14:textId="77777777" w:rsidR="00266F1A" w:rsidRPr="00E2688A" w:rsidRDefault="00266F1A" w:rsidP="00266F1A">
            <w:pPr>
              <w:jc w:val="center"/>
              <w:rPr>
                <w:color w:val="000000"/>
                <w:sz w:val="20"/>
                <w:szCs w:val="20"/>
              </w:rPr>
            </w:pPr>
            <w:r w:rsidRPr="00E2688A">
              <w:rPr>
                <w:color w:val="000000"/>
                <w:sz w:val="20"/>
                <w:szCs w:val="20"/>
              </w:rPr>
              <w:t>7 117,92</w:t>
            </w:r>
          </w:p>
        </w:tc>
        <w:tc>
          <w:tcPr>
            <w:tcW w:w="405" w:type="pct"/>
            <w:tcBorders>
              <w:top w:val="nil"/>
              <w:left w:val="nil"/>
              <w:bottom w:val="single" w:sz="4" w:space="0" w:color="auto"/>
              <w:right w:val="single" w:sz="4" w:space="0" w:color="auto"/>
            </w:tcBorders>
            <w:shd w:val="clear" w:color="auto" w:fill="auto"/>
            <w:noWrap/>
            <w:vAlign w:val="center"/>
            <w:hideMark/>
          </w:tcPr>
          <w:p w14:paraId="75DAB9B9" w14:textId="77777777" w:rsidR="00266F1A" w:rsidRPr="00E2688A" w:rsidRDefault="00266F1A" w:rsidP="00266F1A">
            <w:pPr>
              <w:jc w:val="center"/>
              <w:rPr>
                <w:color w:val="000000"/>
                <w:sz w:val="20"/>
                <w:szCs w:val="20"/>
              </w:rPr>
            </w:pPr>
            <w:r w:rsidRPr="00E2688A">
              <w:rPr>
                <w:color w:val="000000"/>
                <w:sz w:val="20"/>
                <w:szCs w:val="20"/>
              </w:rPr>
              <w:t>7 328,61</w:t>
            </w:r>
          </w:p>
        </w:tc>
        <w:tc>
          <w:tcPr>
            <w:tcW w:w="405" w:type="pct"/>
            <w:tcBorders>
              <w:top w:val="nil"/>
              <w:left w:val="nil"/>
              <w:bottom w:val="single" w:sz="4" w:space="0" w:color="auto"/>
              <w:right w:val="single" w:sz="4" w:space="0" w:color="auto"/>
            </w:tcBorders>
            <w:shd w:val="clear" w:color="auto" w:fill="auto"/>
            <w:noWrap/>
            <w:vAlign w:val="center"/>
            <w:hideMark/>
          </w:tcPr>
          <w:p w14:paraId="6313E9B0" w14:textId="77777777" w:rsidR="00266F1A" w:rsidRPr="00E2688A" w:rsidRDefault="00266F1A" w:rsidP="00266F1A">
            <w:pPr>
              <w:jc w:val="center"/>
              <w:rPr>
                <w:color w:val="000000"/>
                <w:sz w:val="20"/>
                <w:szCs w:val="20"/>
              </w:rPr>
            </w:pPr>
            <w:r w:rsidRPr="00E2688A">
              <w:rPr>
                <w:color w:val="000000"/>
                <w:sz w:val="20"/>
                <w:szCs w:val="20"/>
              </w:rPr>
              <w:t>7 545,53</w:t>
            </w:r>
          </w:p>
        </w:tc>
        <w:tc>
          <w:tcPr>
            <w:tcW w:w="405" w:type="pct"/>
            <w:tcBorders>
              <w:top w:val="nil"/>
              <w:left w:val="nil"/>
              <w:bottom w:val="single" w:sz="4" w:space="0" w:color="auto"/>
              <w:right w:val="single" w:sz="4" w:space="0" w:color="auto"/>
            </w:tcBorders>
            <w:shd w:val="clear" w:color="auto" w:fill="auto"/>
            <w:noWrap/>
            <w:vAlign w:val="center"/>
            <w:hideMark/>
          </w:tcPr>
          <w:p w14:paraId="0DF8EBF8" w14:textId="77777777" w:rsidR="00266F1A" w:rsidRPr="00E2688A" w:rsidRDefault="00266F1A" w:rsidP="00266F1A">
            <w:pPr>
              <w:jc w:val="center"/>
              <w:rPr>
                <w:color w:val="000000"/>
                <w:sz w:val="20"/>
                <w:szCs w:val="20"/>
              </w:rPr>
            </w:pPr>
            <w:r w:rsidRPr="00E2688A">
              <w:rPr>
                <w:color w:val="000000"/>
                <w:sz w:val="20"/>
                <w:szCs w:val="20"/>
              </w:rPr>
              <w:t>7 847,36</w:t>
            </w:r>
          </w:p>
        </w:tc>
      </w:tr>
      <w:tr w:rsidR="00266F1A" w:rsidRPr="00E2688A" w14:paraId="48AACE2F"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74962EE0" w14:textId="77777777" w:rsidR="00266F1A" w:rsidRPr="00E2688A" w:rsidRDefault="00266F1A" w:rsidP="00266F1A">
            <w:pPr>
              <w:jc w:val="center"/>
              <w:rPr>
                <w:color w:val="000000"/>
                <w:sz w:val="20"/>
                <w:szCs w:val="20"/>
              </w:rPr>
            </w:pPr>
            <w:r w:rsidRPr="00E2688A">
              <w:rPr>
                <w:color w:val="000000"/>
                <w:sz w:val="20"/>
                <w:szCs w:val="20"/>
              </w:rPr>
              <w:t>2.7.</w:t>
            </w:r>
          </w:p>
        </w:tc>
        <w:tc>
          <w:tcPr>
            <w:tcW w:w="1121" w:type="pct"/>
            <w:tcBorders>
              <w:top w:val="nil"/>
              <w:left w:val="nil"/>
              <w:bottom w:val="single" w:sz="4" w:space="0" w:color="auto"/>
              <w:right w:val="single" w:sz="4" w:space="0" w:color="auto"/>
            </w:tcBorders>
            <w:shd w:val="clear" w:color="000000" w:fill="FFFFFF"/>
            <w:vAlign w:val="center"/>
            <w:hideMark/>
          </w:tcPr>
          <w:p w14:paraId="4091312D" w14:textId="77777777" w:rsidR="00266F1A" w:rsidRPr="00E2688A" w:rsidRDefault="00266F1A" w:rsidP="00266F1A">
            <w:pPr>
              <w:rPr>
                <w:color w:val="000000"/>
                <w:sz w:val="20"/>
                <w:szCs w:val="20"/>
              </w:rPr>
            </w:pPr>
            <w:r w:rsidRPr="00E2688A">
              <w:rPr>
                <w:color w:val="000000"/>
                <w:sz w:val="20"/>
                <w:szCs w:val="20"/>
              </w:rPr>
              <w:t>Расходы на служебные командировки</w:t>
            </w:r>
          </w:p>
        </w:tc>
        <w:tc>
          <w:tcPr>
            <w:tcW w:w="406" w:type="pct"/>
            <w:tcBorders>
              <w:top w:val="nil"/>
              <w:left w:val="nil"/>
              <w:bottom w:val="single" w:sz="4" w:space="0" w:color="auto"/>
              <w:right w:val="single" w:sz="4" w:space="0" w:color="auto"/>
            </w:tcBorders>
            <w:shd w:val="clear" w:color="auto" w:fill="auto"/>
            <w:noWrap/>
            <w:vAlign w:val="center"/>
            <w:hideMark/>
          </w:tcPr>
          <w:p w14:paraId="1D18511C"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48EC56C5" w14:textId="77777777" w:rsidR="00266F1A" w:rsidRPr="00E2688A" w:rsidRDefault="00266F1A" w:rsidP="00266F1A">
            <w:pPr>
              <w:jc w:val="center"/>
              <w:rPr>
                <w:color w:val="000000"/>
                <w:sz w:val="20"/>
                <w:szCs w:val="20"/>
              </w:rPr>
            </w:pPr>
            <w:r w:rsidRPr="00E2688A">
              <w:rPr>
                <w:color w:val="000000"/>
                <w:sz w:val="20"/>
                <w:szCs w:val="20"/>
              </w:rPr>
              <w:t>11,06</w:t>
            </w:r>
          </w:p>
        </w:tc>
        <w:tc>
          <w:tcPr>
            <w:tcW w:w="405" w:type="pct"/>
            <w:tcBorders>
              <w:top w:val="nil"/>
              <w:left w:val="nil"/>
              <w:bottom w:val="single" w:sz="4" w:space="0" w:color="auto"/>
              <w:right w:val="single" w:sz="4" w:space="0" w:color="auto"/>
            </w:tcBorders>
            <w:shd w:val="clear" w:color="auto" w:fill="auto"/>
            <w:noWrap/>
            <w:vAlign w:val="center"/>
            <w:hideMark/>
          </w:tcPr>
          <w:p w14:paraId="2DC994DD" w14:textId="77777777" w:rsidR="00266F1A" w:rsidRPr="00E2688A" w:rsidRDefault="00266F1A" w:rsidP="00266F1A">
            <w:pPr>
              <w:jc w:val="center"/>
              <w:rPr>
                <w:color w:val="000000"/>
                <w:sz w:val="20"/>
                <w:szCs w:val="20"/>
              </w:rPr>
            </w:pPr>
            <w:r w:rsidRPr="00E2688A">
              <w:rPr>
                <w:color w:val="000000"/>
                <w:sz w:val="20"/>
                <w:szCs w:val="20"/>
              </w:rPr>
              <w:t>11,46</w:t>
            </w:r>
          </w:p>
        </w:tc>
        <w:tc>
          <w:tcPr>
            <w:tcW w:w="405" w:type="pct"/>
            <w:tcBorders>
              <w:top w:val="nil"/>
              <w:left w:val="nil"/>
              <w:bottom w:val="single" w:sz="4" w:space="0" w:color="auto"/>
              <w:right w:val="single" w:sz="4" w:space="0" w:color="auto"/>
            </w:tcBorders>
            <w:shd w:val="clear" w:color="auto" w:fill="auto"/>
            <w:noWrap/>
            <w:vAlign w:val="center"/>
            <w:hideMark/>
          </w:tcPr>
          <w:p w14:paraId="2960BF33" w14:textId="77777777" w:rsidR="00266F1A" w:rsidRPr="00E2688A" w:rsidRDefault="00266F1A" w:rsidP="00266F1A">
            <w:pPr>
              <w:jc w:val="center"/>
              <w:rPr>
                <w:color w:val="000000"/>
                <w:sz w:val="20"/>
                <w:szCs w:val="20"/>
              </w:rPr>
            </w:pPr>
            <w:r w:rsidRPr="00E2688A">
              <w:rPr>
                <w:color w:val="000000"/>
                <w:sz w:val="20"/>
                <w:szCs w:val="20"/>
              </w:rPr>
              <w:t>11,93</w:t>
            </w:r>
          </w:p>
        </w:tc>
        <w:tc>
          <w:tcPr>
            <w:tcW w:w="405" w:type="pct"/>
            <w:tcBorders>
              <w:top w:val="nil"/>
              <w:left w:val="nil"/>
              <w:bottom w:val="single" w:sz="4" w:space="0" w:color="auto"/>
              <w:right w:val="single" w:sz="4" w:space="0" w:color="auto"/>
            </w:tcBorders>
            <w:shd w:val="clear" w:color="auto" w:fill="auto"/>
            <w:noWrap/>
            <w:vAlign w:val="center"/>
            <w:hideMark/>
          </w:tcPr>
          <w:p w14:paraId="7F93C3FE" w14:textId="77777777" w:rsidR="00266F1A" w:rsidRPr="00E2688A" w:rsidRDefault="00266F1A" w:rsidP="00266F1A">
            <w:pPr>
              <w:jc w:val="center"/>
              <w:rPr>
                <w:color w:val="000000"/>
                <w:sz w:val="20"/>
                <w:szCs w:val="20"/>
              </w:rPr>
            </w:pPr>
            <w:r w:rsidRPr="00E2688A">
              <w:rPr>
                <w:color w:val="000000"/>
                <w:sz w:val="20"/>
                <w:szCs w:val="20"/>
              </w:rPr>
              <w:t>12,28</w:t>
            </w:r>
          </w:p>
        </w:tc>
        <w:tc>
          <w:tcPr>
            <w:tcW w:w="405" w:type="pct"/>
            <w:tcBorders>
              <w:top w:val="nil"/>
              <w:left w:val="nil"/>
              <w:bottom w:val="single" w:sz="4" w:space="0" w:color="auto"/>
              <w:right w:val="single" w:sz="4" w:space="0" w:color="auto"/>
            </w:tcBorders>
            <w:shd w:val="clear" w:color="auto" w:fill="auto"/>
            <w:noWrap/>
            <w:vAlign w:val="center"/>
            <w:hideMark/>
          </w:tcPr>
          <w:p w14:paraId="62D2D784" w14:textId="77777777" w:rsidR="00266F1A" w:rsidRPr="00E2688A" w:rsidRDefault="00266F1A" w:rsidP="00266F1A">
            <w:pPr>
              <w:jc w:val="center"/>
              <w:rPr>
                <w:color w:val="000000"/>
                <w:sz w:val="20"/>
                <w:szCs w:val="20"/>
              </w:rPr>
            </w:pPr>
            <w:r w:rsidRPr="00E2688A">
              <w:rPr>
                <w:color w:val="000000"/>
                <w:sz w:val="20"/>
                <w:szCs w:val="20"/>
              </w:rPr>
              <w:t>12,64</w:t>
            </w:r>
          </w:p>
        </w:tc>
        <w:tc>
          <w:tcPr>
            <w:tcW w:w="405" w:type="pct"/>
            <w:tcBorders>
              <w:top w:val="nil"/>
              <w:left w:val="nil"/>
              <w:bottom w:val="single" w:sz="4" w:space="0" w:color="auto"/>
              <w:right w:val="single" w:sz="4" w:space="0" w:color="auto"/>
            </w:tcBorders>
            <w:shd w:val="clear" w:color="auto" w:fill="auto"/>
            <w:noWrap/>
            <w:vAlign w:val="center"/>
            <w:hideMark/>
          </w:tcPr>
          <w:p w14:paraId="4DA2C0B0" w14:textId="77777777" w:rsidR="00266F1A" w:rsidRPr="00E2688A" w:rsidRDefault="00266F1A" w:rsidP="00266F1A">
            <w:pPr>
              <w:jc w:val="center"/>
              <w:rPr>
                <w:color w:val="000000"/>
                <w:sz w:val="20"/>
                <w:szCs w:val="20"/>
              </w:rPr>
            </w:pPr>
            <w:r w:rsidRPr="00E2688A">
              <w:rPr>
                <w:color w:val="000000"/>
                <w:sz w:val="20"/>
                <w:szCs w:val="20"/>
              </w:rPr>
              <w:t>13,02</w:t>
            </w:r>
          </w:p>
        </w:tc>
        <w:tc>
          <w:tcPr>
            <w:tcW w:w="405" w:type="pct"/>
            <w:tcBorders>
              <w:top w:val="nil"/>
              <w:left w:val="nil"/>
              <w:bottom w:val="single" w:sz="4" w:space="0" w:color="auto"/>
              <w:right w:val="single" w:sz="4" w:space="0" w:color="auto"/>
            </w:tcBorders>
            <w:shd w:val="clear" w:color="auto" w:fill="auto"/>
            <w:noWrap/>
            <w:vAlign w:val="center"/>
            <w:hideMark/>
          </w:tcPr>
          <w:p w14:paraId="77C702B1" w14:textId="77777777" w:rsidR="00266F1A" w:rsidRPr="00E2688A" w:rsidRDefault="00266F1A" w:rsidP="00266F1A">
            <w:pPr>
              <w:jc w:val="center"/>
              <w:rPr>
                <w:color w:val="000000"/>
                <w:sz w:val="20"/>
                <w:szCs w:val="20"/>
              </w:rPr>
            </w:pPr>
            <w:r w:rsidRPr="00E2688A">
              <w:rPr>
                <w:color w:val="000000"/>
                <w:sz w:val="20"/>
                <w:szCs w:val="20"/>
              </w:rPr>
              <w:t>13,40</w:t>
            </w:r>
          </w:p>
        </w:tc>
        <w:tc>
          <w:tcPr>
            <w:tcW w:w="405" w:type="pct"/>
            <w:tcBorders>
              <w:top w:val="nil"/>
              <w:left w:val="nil"/>
              <w:bottom w:val="single" w:sz="4" w:space="0" w:color="auto"/>
              <w:right w:val="single" w:sz="4" w:space="0" w:color="auto"/>
            </w:tcBorders>
            <w:shd w:val="clear" w:color="auto" w:fill="auto"/>
            <w:noWrap/>
            <w:vAlign w:val="center"/>
            <w:hideMark/>
          </w:tcPr>
          <w:p w14:paraId="28BF2994" w14:textId="77777777" w:rsidR="00266F1A" w:rsidRPr="00E2688A" w:rsidRDefault="00266F1A" w:rsidP="00266F1A">
            <w:pPr>
              <w:jc w:val="center"/>
              <w:rPr>
                <w:color w:val="000000"/>
                <w:sz w:val="20"/>
                <w:szCs w:val="20"/>
              </w:rPr>
            </w:pPr>
            <w:r w:rsidRPr="00E2688A">
              <w:rPr>
                <w:color w:val="000000"/>
                <w:sz w:val="20"/>
                <w:szCs w:val="20"/>
              </w:rPr>
              <w:t>13,94</w:t>
            </w:r>
          </w:p>
        </w:tc>
      </w:tr>
      <w:tr w:rsidR="00266F1A" w:rsidRPr="00E2688A" w14:paraId="2FAB80D6"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5BB4BC7C" w14:textId="77777777" w:rsidR="00266F1A" w:rsidRPr="00E2688A" w:rsidRDefault="00266F1A" w:rsidP="00266F1A">
            <w:pPr>
              <w:jc w:val="center"/>
              <w:rPr>
                <w:color w:val="000000"/>
                <w:sz w:val="20"/>
                <w:szCs w:val="20"/>
              </w:rPr>
            </w:pPr>
            <w:r w:rsidRPr="00E2688A">
              <w:rPr>
                <w:color w:val="000000"/>
                <w:sz w:val="20"/>
                <w:szCs w:val="20"/>
              </w:rPr>
              <w:t>2.8.</w:t>
            </w:r>
          </w:p>
        </w:tc>
        <w:tc>
          <w:tcPr>
            <w:tcW w:w="1121" w:type="pct"/>
            <w:tcBorders>
              <w:top w:val="nil"/>
              <w:left w:val="nil"/>
              <w:bottom w:val="single" w:sz="4" w:space="0" w:color="auto"/>
              <w:right w:val="single" w:sz="4" w:space="0" w:color="auto"/>
            </w:tcBorders>
            <w:shd w:val="clear" w:color="000000" w:fill="FFFFFF"/>
            <w:vAlign w:val="center"/>
            <w:hideMark/>
          </w:tcPr>
          <w:p w14:paraId="3FAFD1F7" w14:textId="77777777" w:rsidR="00266F1A" w:rsidRPr="00E2688A" w:rsidRDefault="00266F1A" w:rsidP="00266F1A">
            <w:pPr>
              <w:rPr>
                <w:color w:val="000000"/>
                <w:sz w:val="20"/>
                <w:szCs w:val="20"/>
              </w:rPr>
            </w:pPr>
            <w:r w:rsidRPr="00E2688A">
              <w:rPr>
                <w:color w:val="000000"/>
                <w:sz w:val="20"/>
                <w:szCs w:val="20"/>
              </w:rPr>
              <w:t>Расходы на обучение персонала</w:t>
            </w:r>
          </w:p>
        </w:tc>
        <w:tc>
          <w:tcPr>
            <w:tcW w:w="406" w:type="pct"/>
            <w:tcBorders>
              <w:top w:val="nil"/>
              <w:left w:val="nil"/>
              <w:bottom w:val="single" w:sz="4" w:space="0" w:color="auto"/>
              <w:right w:val="single" w:sz="4" w:space="0" w:color="auto"/>
            </w:tcBorders>
            <w:shd w:val="clear" w:color="auto" w:fill="auto"/>
            <w:noWrap/>
            <w:vAlign w:val="center"/>
            <w:hideMark/>
          </w:tcPr>
          <w:p w14:paraId="5716C04E"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1EDC466E" w14:textId="77777777" w:rsidR="00266F1A" w:rsidRPr="00E2688A" w:rsidRDefault="00266F1A" w:rsidP="00266F1A">
            <w:pPr>
              <w:jc w:val="center"/>
              <w:rPr>
                <w:color w:val="000000"/>
                <w:sz w:val="20"/>
                <w:szCs w:val="20"/>
              </w:rPr>
            </w:pPr>
            <w:r w:rsidRPr="00E2688A">
              <w:rPr>
                <w:color w:val="000000"/>
                <w:sz w:val="20"/>
                <w:szCs w:val="20"/>
              </w:rPr>
              <w:t>12,45</w:t>
            </w:r>
          </w:p>
        </w:tc>
        <w:tc>
          <w:tcPr>
            <w:tcW w:w="405" w:type="pct"/>
            <w:tcBorders>
              <w:top w:val="nil"/>
              <w:left w:val="nil"/>
              <w:bottom w:val="single" w:sz="4" w:space="0" w:color="auto"/>
              <w:right w:val="single" w:sz="4" w:space="0" w:color="auto"/>
            </w:tcBorders>
            <w:shd w:val="clear" w:color="auto" w:fill="auto"/>
            <w:noWrap/>
            <w:vAlign w:val="center"/>
            <w:hideMark/>
          </w:tcPr>
          <w:p w14:paraId="0386B87D" w14:textId="77777777" w:rsidR="00266F1A" w:rsidRPr="00E2688A" w:rsidRDefault="00266F1A" w:rsidP="00266F1A">
            <w:pPr>
              <w:jc w:val="center"/>
              <w:rPr>
                <w:color w:val="000000"/>
                <w:sz w:val="20"/>
                <w:szCs w:val="20"/>
              </w:rPr>
            </w:pPr>
            <w:r w:rsidRPr="00E2688A">
              <w:rPr>
                <w:color w:val="000000"/>
                <w:sz w:val="20"/>
                <w:szCs w:val="20"/>
              </w:rPr>
              <w:t>12,90</w:t>
            </w:r>
          </w:p>
        </w:tc>
        <w:tc>
          <w:tcPr>
            <w:tcW w:w="405" w:type="pct"/>
            <w:tcBorders>
              <w:top w:val="nil"/>
              <w:left w:val="nil"/>
              <w:bottom w:val="single" w:sz="4" w:space="0" w:color="auto"/>
              <w:right w:val="single" w:sz="4" w:space="0" w:color="auto"/>
            </w:tcBorders>
            <w:shd w:val="clear" w:color="auto" w:fill="auto"/>
            <w:noWrap/>
            <w:vAlign w:val="center"/>
            <w:hideMark/>
          </w:tcPr>
          <w:p w14:paraId="626054AC" w14:textId="77777777" w:rsidR="00266F1A" w:rsidRPr="00E2688A" w:rsidRDefault="00266F1A" w:rsidP="00266F1A">
            <w:pPr>
              <w:jc w:val="center"/>
              <w:rPr>
                <w:color w:val="000000"/>
                <w:sz w:val="20"/>
                <w:szCs w:val="20"/>
              </w:rPr>
            </w:pPr>
            <w:r w:rsidRPr="00E2688A">
              <w:rPr>
                <w:color w:val="000000"/>
                <w:sz w:val="20"/>
                <w:szCs w:val="20"/>
              </w:rPr>
              <w:t>13,42</w:t>
            </w:r>
          </w:p>
        </w:tc>
        <w:tc>
          <w:tcPr>
            <w:tcW w:w="405" w:type="pct"/>
            <w:tcBorders>
              <w:top w:val="nil"/>
              <w:left w:val="nil"/>
              <w:bottom w:val="single" w:sz="4" w:space="0" w:color="auto"/>
              <w:right w:val="single" w:sz="4" w:space="0" w:color="auto"/>
            </w:tcBorders>
            <w:shd w:val="clear" w:color="auto" w:fill="auto"/>
            <w:noWrap/>
            <w:vAlign w:val="center"/>
            <w:hideMark/>
          </w:tcPr>
          <w:p w14:paraId="249D2C58" w14:textId="77777777" w:rsidR="00266F1A" w:rsidRPr="00E2688A" w:rsidRDefault="00266F1A" w:rsidP="00266F1A">
            <w:pPr>
              <w:jc w:val="center"/>
              <w:rPr>
                <w:color w:val="000000"/>
                <w:sz w:val="20"/>
                <w:szCs w:val="20"/>
              </w:rPr>
            </w:pPr>
            <w:r w:rsidRPr="00E2688A">
              <w:rPr>
                <w:color w:val="000000"/>
                <w:sz w:val="20"/>
                <w:szCs w:val="20"/>
              </w:rPr>
              <w:t>13,82</w:t>
            </w:r>
          </w:p>
        </w:tc>
        <w:tc>
          <w:tcPr>
            <w:tcW w:w="405" w:type="pct"/>
            <w:tcBorders>
              <w:top w:val="nil"/>
              <w:left w:val="nil"/>
              <w:bottom w:val="single" w:sz="4" w:space="0" w:color="auto"/>
              <w:right w:val="single" w:sz="4" w:space="0" w:color="auto"/>
            </w:tcBorders>
            <w:shd w:val="clear" w:color="auto" w:fill="auto"/>
            <w:noWrap/>
            <w:vAlign w:val="center"/>
            <w:hideMark/>
          </w:tcPr>
          <w:p w14:paraId="3CBAE7FD" w14:textId="77777777" w:rsidR="00266F1A" w:rsidRPr="00E2688A" w:rsidRDefault="00266F1A" w:rsidP="00266F1A">
            <w:pPr>
              <w:jc w:val="center"/>
              <w:rPr>
                <w:color w:val="000000"/>
                <w:sz w:val="20"/>
                <w:szCs w:val="20"/>
              </w:rPr>
            </w:pPr>
            <w:r w:rsidRPr="00E2688A">
              <w:rPr>
                <w:color w:val="000000"/>
                <w:sz w:val="20"/>
                <w:szCs w:val="20"/>
              </w:rPr>
              <w:t>14,23</w:t>
            </w:r>
          </w:p>
        </w:tc>
        <w:tc>
          <w:tcPr>
            <w:tcW w:w="405" w:type="pct"/>
            <w:tcBorders>
              <w:top w:val="nil"/>
              <w:left w:val="nil"/>
              <w:bottom w:val="single" w:sz="4" w:space="0" w:color="auto"/>
              <w:right w:val="single" w:sz="4" w:space="0" w:color="auto"/>
            </w:tcBorders>
            <w:shd w:val="clear" w:color="auto" w:fill="auto"/>
            <w:noWrap/>
            <w:vAlign w:val="center"/>
            <w:hideMark/>
          </w:tcPr>
          <w:p w14:paraId="69629B57" w14:textId="77777777" w:rsidR="00266F1A" w:rsidRPr="00E2688A" w:rsidRDefault="00266F1A" w:rsidP="00266F1A">
            <w:pPr>
              <w:jc w:val="center"/>
              <w:rPr>
                <w:color w:val="000000"/>
                <w:sz w:val="20"/>
                <w:szCs w:val="20"/>
              </w:rPr>
            </w:pPr>
            <w:r w:rsidRPr="00E2688A">
              <w:rPr>
                <w:color w:val="000000"/>
                <w:sz w:val="20"/>
                <w:szCs w:val="20"/>
              </w:rPr>
              <w:t>14,65</w:t>
            </w:r>
          </w:p>
        </w:tc>
        <w:tc>
          <w:tcPr>
            <w:tcW w:w="405" w:type="pct"/>
            <w:tcBorders>
              <w:top w:val="nil"/>
              <w:left w:val="nil"/>
              <w:bottom w:val="single" w:sz="4" w:space="0" w:color="auto"/>
              <w:right w:val="single" w:sz="4" w:space="0" w:color="auto"/>
            </w:tcBorders>
            <w:shd w:val="clear" w:color="auto" w:fill="auto"/>
            <w:noWrap/>
            <w:vAlign w:val="center"/>
            <w:hideMark/>
          </w:tcPr>
          <w:p w14:paraId="06EE4EEC" w14:textId="77777777" w:rsidR="00266F1A" w:rsidRPr="00E2688A" w:rsidRDefault="00266F1A" w:rsidP="00266F1A">
            <w:pPr>
              <w:jc w:val="center"/>
              <w:rPr>
                <w:color w:val="000000"/>
                <w:sz w:val="20"/>
                <w:szCs w:val="20"/>
              </w:rPr>
            </w:pPr>
            <w:r w:rsidRPr="00E2688A">
              <w:rPr>
                <w:color w:val="000000"/>
                <w:sz w:val="20"/>
                <w:szCs w:val="20"/>
              </w:rPr>
              <w:t>15,09</w:t>
            </w:r>
          </w:p>
        </w:tc>
        <w:tc>
          <w:tcPr>
            <w:tcW w:w="405" w:type="pct"/>
            <w:tcBorders>
              <w:top w:val="nil"/>
              <w:left w:val="nil"/>
              <w:bottom w:val="single" w:sz="4" w:space="0" w:color="auto"/>
              <w:right w:val="single" w:sz="4" w:space="0" w:color="auto"/>
            </w:tcBorders>
            <w:shd w:val="clear" w:color="auto" w:fill="auto"/>
            <w:noWrap/>
            <w:vAlign w:val="center"/>
            <w:hideMark/>
          </w:tcPr>
          <w:p w14:paraId="7F565FF0" w14:textId="77777777" w:rsidR="00266F1A" w:rsidRPr="00E2688A" w:rsidRDefault="00266F1A" w:rsidP="00266F1A">
            <w:pPr>
              <w:jc w:val="center"/>
              <w:rPr>
                <w:color w:val="000000"/>
                <w:sz w:val="20"/>
                <w:szCs w:val="20"/>
              </w:rPr>
            </w:pPr>
            <w:r w:rsidRPr="00E2688A">
              <w:rPr>
                <w:color w:val="000000"/>
                <w:sz w:val="20"/>
                <w:szCs w:val="20"/>
              </w:rPr>
              <w:t>15,69</w:t>
            </w:r>
          </w:p>
        </w:tc>
      </w:tr>
      <w:tr w:rsidR="00266F1A" w:rsidRPr="00E2688A" w14:paraId="23A7B113"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617A54F3" w14:textId="77777777" w:rsidR="00266F1A" w:rsidRPr="00E2688A" w:rsidRDefault="00266F1A" w:rsidP="00266F1A">
            <w:pPr>
              <w:jc w:val="center"/>
              <w:rPr>
                <w:color w:val="000000"/>
                <w:sz w:val="20"/>
                <w:szCs w:val="20"/>
              </w:rPr>
            </w:pPr>
            <w:r w:rsidRPr="00E2688A">
              <w:rPr>
                <w:color w:val="000000"/>
                <w:sz w:val="20"/>
                <w:szCs w:val="20"/>
              </w:rPr>
              <w:t>2.9.</w:t>
            </w:r>
          </w:p>
        </w:tc>
        <w:tc>
          <w:tcPr>
            <w:tcW w:w="1121" w:type="pct"/>
            <w:tcBorders>
              <w:top w:val="nil"/>
              <w:left w:val="nil"/>
              <w:bottom w:val="single" w:sz="4" w:space="0" w:color="auto"/>
              <w:right w:val="single" w:sz="4" w:space="0" w:color="auto"/>
            </w:tcBorders>
            <w:shd w:val="clear" w:color="000000" w:fill="FFFFFF"/>
            <w:vAlign w:val="center"/>
            <w:hideMark/>
          </w:tcPr>
          <w:p w14:paraId="2D19EBDC" w14:textId="77777777" w:rsidR="00266F1A" w:rsidRPr="00E2688A" w:rsidRDefault="00266F1A" w:rsidP="00266F1A">
            <w:pPr>
              <w:rPr>
                <w:color w:val="000000"/>
                <w:sz w:val="20"/>
                <w:szCs w:val="20"/>
              </w:rPr>
            </w:pPr>
            <w:r w:rsidRPr="00E2688A">
              <w:rPr>
                <w:color w:val="000000"/>
                <w:sz w:val="20"/>
                <w:szCs w:val="20"/>
              </w:rPr>
              <w:t>Другие расходы</w:t>
            </w:r>
          </w:p>
        </w:tc>
        <w:tc>
          <w:tcPr>
            <w:tcW w:w="406" w:type="pct"/>
            <w:tcBorders>
              <w:top w:val="nil"/>
              <w:left w:val="nil"/>
              <w:bottom w:val="single" w:sz="4" w:space="0" w:color="auto"/>
              <w:right w:val="single" w:sz="4" w:space="0" w:color="auto"/>
            </w:tcBorders>
            <w:shd w:val="clear" w:color="auto" w:fill="auto"/>
            <w:noWrap/>
            <w:vAlign w:val="center"/>
            <w:hideMark/>
          </w:tcPr>
          <w:p w14:paraId="567A1AE1"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25662047" w14:textId="77777777" w:rsidR="00266F1A" w:rsidRPr="00E2688A" w:rsidRDefault="00266F1A" w:rsidP="00266F1A">
            <w:pPr>
              <w:jc w:val="center"/>
              <w:rPr>
                <w:color w:val="000000"/>
                <w:sz w:val="20"/>
                <w:szCs w:val="20"/>
              </w:rPr>
            </w:pPr>
            <w:r w:rsidRPr="00E2688A">
              <w:rPr>
                <w:color w:val="000000"/>
                <w:sz w:val="20"/>
                <w:szCs w:val="20"/>
              </w:rPr>
              <w:t>2 886,50</w:t>
            </w:r>
          </w:p>
        </w:tc>
        <w:tc>
          <w:tcPr>
            <w:tcW w:w="405" w:type="pct"/>
            <w:tcBorders>
              <w:top w:val="nil"/>
              <w:left w:val="nil"/>
              <w:bottom w:val="single" w:sz="4" w:space="0" w:color="auto"/>
              <w:right w:val="single" w:sz="4" w:space="0" w:color="auto"/>
            </w:tcBorders>
            <w:shd w:val="clear" w:color="auto" w:fill="auto"/>
            <w:noWrap/>
            <w:vAlign w:val="center"/>
            <w:hideMark/>
          </w:tcPr>
          <w:p w14:paraId="59F104E8" w14:textId="77777777" w:rsidR="00266F1A" w:rsidRPr="00E2688A" w:rsidRDefault="00266F1A" w:rsidP="00266F1A">
            <w:pPr>
              <w:jc w:val="center"/>
              <w:rPr>
                <w:color w:val="000000"/>
                <w:sz w:val="20"/>
                <w:szCs w:val="20"/>
              </w:rPr>
            </w:pPr>
            <w:r w:rsidRPr="00E2688A">
              <w:rPr>
                <w:color w:val="000000"/>
                <w:sz w:val="20"/>
                <w:szCs w:val="20"/>
              </w:rPr>
              <w:t>2 991,94</w:t>
            </w:r>
          </w:p>
        </w:tc>
        <w:tc>
          <w:tcPr>
            <w:tcW w:w="405" w:type="pct"/>
            <w:tcBorders>
              <w:top w:val="nil"/>
              <w:left w:val="nil"/>
              <w:bottom w:val="single" w:sz="4" w:space="0" w:color="auto"/>
              <w:right w:val="single" w:sz="4" w:space="0" w:color="auto"/>
            </w:tcBorders>
            <w:shd w:val="clear" w:color="auto" w:fill="auto"/>
            <w:noWrap/>
            <w:vAlign w:val="center"/>
            <w:hideMark/>
          </w:tcPr>
          <w:p w14:paraId="0E560C34" w14:textId="77777777" w:rsidR="00266F1A" w:rsidRPr="00E2688A" w:rsidRDefault="00266F1A" w:rsidP="00266F1A">
            <w:pPr>
              <w:jc w:val="center"/>
              <w:rPr>
                <w:color w:val="000000"/>
                <w:sz w:val="20"/>
                <w:szCs w:val="20"/>
              </w:rPr>
            </w:pPr>
            <w:r w:rsidRPr="00E2688A">
              <w:rPr>
                <w:color w:val="000000"/>
                <w:sz w:val="20"/>
                <w:szCs w:val="20"/>
              </w:rPr>
              <w:t>3 112,52</w:t>
            </w:r>
          </w:p>
        </w:tc>
        <w:tc>
          <w:tcPr>
            <w:tcW w:w="405" w:type="pct"/>
            <w:tcBorders>
              <w:top w:val="nil"/>
              <w:left w:val="nil"/>
              <w:bottom w:val="single" w:sz="4" w:space="0" w:color="auto"/>
              <w:right w:val="single" w:sz="4" w:space="0" w:color="auto"/>
            </w:tcBorders>
            <w:shd w:val="clear" w:color="auto" w:fill="auto"/>
            <w:noWrap/>
            <w:vAlign w:val="center"/>
            <w:hideMark/>
          </w:tcPr>
          <w:p w14:paraId="161EEB27" w14:textId="77777777" w:rsidR="00266F1A" w:rsidRPr="00E2688A" w:rsidRDefault="00266F1A" w:rsidP="00266F1A">
            <w:pPr>
              <w:jc w:val="center"/>
              <w:rPr>
                <w:color w:val="000000"/>
                <w:sz w:val="20"/>
                <w:szCs w:val="20"/>
              </w:rPr>
            </w:pPr>
            <w:r w:rsidRPr="00E2688A">
              <w:rPr>
                <w:color w:val="000000"/>
                <w:sz w:val="20"/>
                <w:szCs w:val="20"/>
              </w:rPr>
              <w:t>3 204,65</w:t>
            </w:r>
          </w:p>
        </w:tc>
        <w:tc>
          <w:tcPr>
            <w:tcW w:w="405" w:type="pct"/>
            <w:tcBorders>
              <w:top w:val="nil"/>
              <w:left w:val="nil"/>
              <w:bottom w:val="single" w:sz="4" w:space="0" w:color="auto"/>
              <w:right w:val="single" w:sz="4" w:space="0" w:color="auto"/>
            </w:tcBorders>
            <w:shd w:val="clear" w:color="auto" w:fill="auto"/>
            <w:noWrap/>
            <w:vAlign w:val="center"/>
            <w:hideMark/>
          </w:tcPr>
          <w:p w14:paraId="3B2FFCDA" w14:textId="77777777" w:rsidR="00266F1A" w:rsidRPr="00E2688A" w:rsidRDefault="00266F1A" w:rsidP="00266F1A">
            <w:pPr>
              <w:jc w:val="center"/>
              <w:rPr>
                <w:color w:val="000000"/>
                <w:sz w:val="20"/>
                <w:szCs w:val="20"/>
              </w:rPr>
            </w:pPr>
            <w:r w:rsidRPr="00E2688A">
              <w:rPr>
                <w:color w:val="000000"/>
                <w:sz w:val="20"/>
                <w:szCs w:val="20"/>
              </w:rPr>
              <w:t>3 299,51</w:t>
            </w:r>
          </w:p>
        </w:tc>
        <w:tc>
          <w:tcPr>
            <w:tcW w:w="405" w:type="pct"/>
            <w:tcBorders>
              <w:top w:val="nil"/>
              <w:left w:val="nil"/>
              <w:bottom w:val="single" w:sz="4" w:space="0" w:color="auto"/>
              <w:right w:val="single" w:sz="4" w:space="0" w:color="auto"/>
            </w:tcBorders>
            <w:shd w:val="clear" w:color="auto" w:fill="auto"/>
            <w:noWrap/>
            <w:vAlign w:val="center"/>
            <w:hideMark/>
          </w:tcPr>
          <w:p w14:paraId="3B040E30" w14:textId="77777777" w:rsidR="00266F1A" w:rsidRPr="00E2688A" w:rsidRDefault="00266F1A" w:rsidP="00266F1A">
            <w:pPr>
              <w:jc w:val="center"/>
              <w:rPr>
                <w:color w:val="000000"/>
                <w:sz w:val="20"/>
                <w:szCs w:val="20"/>
              </w:rPr>
            </w:pPr>
            <w:r w:rsidRPr="00E2688A">
              <w:rPr>
                <w:color w:val="000000"/>
                <w:sz w:val="20"/>
                <w:szCs w:val="20"/>
              </w:rPr>
              <w:t>3 397,17</w:t>
            </w:r>
          </w:p>
        </w:tc>
        <w:tc>
          <w:tcPr>
            <w:tcW w:w="405" w:type="pct"/>
            <w:tcBorders>
              <w:top w:val="nil"/>
              <w:left w:val="nil"/>
              <w:bottom w:val="single" w:sz="4" w:space="0" w:color="auto"/>
              <w:right w:val="single" w:sz="4" w:space="0" w:color="auto"/>
            </w:tcBorders>
            <w:shd w:val="clear" w:color="auto" w:fill="auto"/>
            <w:noWrap/>
            <w:vAlign w:val="center"/>
            <w:hideMark/>
          </w:tcPr>
          <w:p w14:paraId="25A11CDC" w14:textId="77777777" w:rsidR="00266F1A" w:rsidRPr="00E2688A" w:rsidRDefault="00266F1A" w:rsidP="00266F1A">
            <w:pPr>
              <w:jc w:val="center"/>
              <w:rPr>
                <w:color w:val="000000"/>
                <w:sz w:val="20"/>
                <w:szCs w:val="20"/>
              </w:rPr>
            </w:pPr>
            <w:r w:rsidRPr="00E2688A">
              <w:rPr>
                <w:color w:val="000000"/>
                <w:sz w:val="20"/>
                <w:szCs w:val="20"/>
              </w:rPr>
              <w:t>3 497,73</w:t>
            </w:r>
          </w:p>
        </w:tc>
        <w:tc>
          <w:tcPr>
            <w:tcW w:w="405" w:type="pct"/>
            <w:tcBorders>
              <w:top w:val="nil"/>
              <w:left w:val="nil"/>
              <w:bottom w:val="single" w:sz="4" w:space="0" w:color="auto"/>
              <w:right w:val="single" w:sz="4" w:space="0" w:color="auto"/>
            </w:tcBorders>
            <w:shd w:val="clear" w:color="auto" w:fill="auto"/>
            <w:noWrap/>
            <w:vAlign w:val="center"/>
            <w:hideMark/>
          </w:tcPr>
          <w:p w14:paraId="30DCDA19" w14:textId="77777777" w:rsidR="00266F1A" w:rsidRPr="00E2688A" w:rsidRDefault="00266F1A" w:rsidP="00266F1A">
            <w:pPr>
              <w:jc w:val="center"/>
              <w:rPr>
                <w:color w:val="000000"/>
                <w:sz w:val="20"/>
                <w:szCs w:val="20"/>
              </w:rPr>
            </w:pPr>
            <w:r w:rsidRPr="00E2688A">
              <w:rPr>
                <w:color w:val="000000"/>
                <w:sz w:val="20"/>
                <w:szCs w:val="20"/>
              </w:rPr>
              <w:t>3 637,64</w:t>
            </w:r>
          </w:p>
        </w:tc>
      </w:tr>
      <w:tr w:rsidR="00266F1A" w:rsidRPr="00E2688A" w14:paraId="49A0ECE3"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7340DE05" w14:textId="77777777" w:rsidR="00266F1A" w:rsidRPr="00E2688A" w:rsidRDefault="00266F1A" w:rsidP="00266F1A">
            <w:pPr>
              <w:jc w:val="center"/>
              <w:rPr>
                <w:b/>
                <w:bCs/>
                <w:sz w:val="20"/>
                <w:szCs w:val="20"/>
              </w:rPr>
            </w:pPr>
            <w:r w:rsidRPr="00E2688A">
              <w:rPr>
                <w:b/>
                <w:bCs/>
                <w:sz w:val="20"/>
                <w:szCs w:val="20"/>
              </w:rPr>
              <w:t>3</w:t>
            </w:r>
          </w:p>
        </w:tc>
        <w:tc>
          <w:tcPr>
            <w:tcW w:w="1121" w:type="pct"/>
            <w:tcBorders>
              <w:top w:val="nil"/>
              <w:left w:val="nil"/>
              <w:bottom w:val="single" w:sz="4" w:space="0" w:color="auto"/>
              <w:right w:val="single" w:sz="4" w:space="0" w:color="auto"/>
            </w:tcBorders>
            <w:shd w:val="clear" w:color="000000" w:fill="FFFFFF"/>
            <w:vAlign w:val="center"/>
            <w:hideMark/>
          </w:tcPr>
          <w:p w14:paraId="1A9267E5" w14:textId="77777777" w:rsidR="00266F1A" w:rsidRPr="00E2688A" w:rsidRDefault="00266F1A" w:rsidP="00266F1A">
            <w:pPr>
              <w:jc w:val="both"/>
              <w:rPr>
                <w:b/>
                <w:bCs/>
                <w:sz w:val="20"/>
                <w:szCs w:val="20"/>
              </w:rPr>
            </w:pPr>
            <w:r w:rsidRPr="00E2688A">
              <w:rPr>
                <w:b/>
                <w:bCs/>
                <w:sz w:val="20"/>
                <w:szCs w:val="20"/>
              </w:rPr>
              <w:t>Неподконтрольные расходы (НР)</w:t>
            </w:r>
          </w:p>
        </w:tc>
        <w:tc>
          <w:tcPr>
            <w:tcW w:w="406" w:type="pct"/>
            <w:tcBorders>
              <w:top w:val="nil"/>
              <w:left w:val="nil"/>
              <w:bottom w:val="single" w:sz="4" w:space="0" w:color="auto"/>
              <w:right w:val="single" w:sz="4" w:space="0" w:color="auto"/>
            </w:tcBorders>
            <w:shd w:val="clear" w:color="auto" w:fill="auto"/>
            <w:noWrap/>
            <w:vAlign w:val="center"/>
            <w:hideMark/>
          </w:tcPr>
          <w:p w14:paraId="7DA87C40" w14:textId="77777777" w:rsidR="00266F1A" w:rsidRPr="00E2688A" w:rsidRDefault="00266F1A" w:rsidP="00266F1A">
            <w:pPr>
              <w:jc w:val="center"/>
              <w:rPr>
                <w:b/>
                <w:bCs/>
                <w:color w:val="000000"/>
                <w:sz w:val="20"/>
                <w:szCs w:val="20"/>
              </w:rPr>
            </w:pPr>
            <w:r w:rsidRPr="00E2688A">
              <w:rPr>
                <w:b/>
                <w:bCs/>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43B3AF11" w14:textId="77777777" w:rsidR="00266F1A" w:rsidRPr="00E2688A" w:rsidRDefault="00266F1A" w:rsidP="00266F1A">
            <w:pPr>
              <w:jc w:val="center"/>
              <w:rPr>
                <w:b/>
                <w:bCs/>
                <w:color w:val="000000"/>
                <w:sz w:val="20"/>
                <w:szCs w:val="20"/>
              </w:rPr>
            </w:pPr>
            <w:r w:rsidRPr="00E2688A">
              <w:rPr>
                <w:b/>
                <w:bCs/>
                <w:color w:val="000000"/>
                <w:sz w:val="20"/>
                <w:szCs w:val="20"/>
              </w:rPr>
              <w:t>299 466,83</w:t>
            </w:r>
          </w:p>
        </w:tc>
        <w:tc>
          <w:tcPr>
            <w:tcW w:w="405" w:type="pct"/>
            <w:tcBorders>
              <w:top w:val="nil"/>
              <w:left w:val="nil"/>
              <w:bottom w:val="single" w:sz="4" w:space="0" w:color="auto"/>
              <w:right w:val="single" w:sz="4" w:space="0" w:color="auto"/>
            </w:tcBorders>
            <w:shd w:val="clear" w:color="auto" w:fill="auto"/>
            <w:noWrap/>
            <w:vAlign w:val="center"/>
            <w:hideMark/>
          </w:tcPr>
          <w:p w14:paraId="5F4FF6EA" w14:textId="77777777" w:rsidR="00266F1A" w:rsidRPr="00E2688A" w:rsidRDefault="00266F1A" w:rsidP="00266F1A">
            <w:pPr>
              <w:jc w:val="center"/>
              <w:rPr>
                <w:b/>
                <w:bCs/>
                <w:color w:val="000000"/>
                <w:sz w:val="20"/>
                <w:szCs w:val="20"/>
              </w:rPr>
            </w:pPr>
            <w:r w:rsidRPr="00E2688A">
              <w:rPr>
                <w:b/>
                <w:bCs/>
                <w:color w:val="000000"/>
                <w:sz w:val="20"/>
                <w:szCs w:val="20"/>
              </w:rPr>
              <w:t>286 019,34</w:t>
            </w:r>
          </w:p>
        </w:tc>
        <w:tc>
          <w:tcPr>
            <w:tcW w:w="405" w:type="pct"/>
            <w:tcBorders>
              <w:top w:val="nil"/>
              <w:left w:val="nil"/>
              <w:bottom w:val="single" w:sz="4" w:space="0" w:color="auto"/>
              <w:right w:val="single" w:sz="4" w:space="0" w:color="auto"/>
            </w:tcBorders>
            <w:shd w:val="clear" w:color="auto" w:fill="auto"/>
            <w:noWrap/>
            <w:vAlign w:val="center"/>
            <w:hideMark/>
          </w:tcPr>
          <w:p w14:paraId="19C063C0" w14:textId="77777777" w:rsidR="00266F1A" w:rsidRPr="00E2688A" w:rsidRDefault="00266F1A" w:rsidP="00266F1A">
            <w:pPr>
              <w:jc w:val="center"/>
              <w:rPr>
                <w:b/>
                <w:bCs/>
                <w:color w:val="000000"/>
                <w:sz w:val="20"/>
                <w:szCs w:val="20"/>
              </w:rPr>
            </w:pPr>
            <w:r w:rsidRPr="00E2688A">
              <w:rPr>
                <w:b/>
                <w:bCs/>
                <w:color w:val="000000"/>
                <w:sz w:val="20"/>
                <w:szCs w:val="20"/>
              </w:rPr>
              <w:t>294 167,48</w:t>
            </w:r>
          </w:p>
        </w:tc>
        <w:tc>
          <w:tcPr>
            <w:tcW w:w="405" w:type="pct"/>
            <w:tcBorders>
              <w:top w:val="nil"/>
              <w:left w:val="nil"/>
              <w:bottom w:val="single" w:sz="4" w:space="0" w:color="auto"/>
              <w:right w:val="single" w:sz="4" w:space="0" w:color="auto"/>
            </w:tcBorders>
            <w:shd w:val="clear" w:color="auto" w:fill="auto"/>
            <w:noWrap/>
            <w:vAlign w:val="center"/>
            <w:hideMark/>
          </w:tcPr>
          <w:p w14:paraId="04BF7014" w14:textId="77777777" w:rsidR="00266F1A" w:rsidRPr="00E2688A" w:rsidRDefault="00266F1A" w:rsidP="00266F1A">
            <w:pPr>
              <w:jc w:val="center"/>
              <w:rPr>
                <w:b/>
                <w:bCs/>
                <w:color w:val="000000"/>
                <w:sz w:val="20"/>
                <w:szCs w:val="20"/>
              </w:rPr>
            </w:pPr>
            <w:r w:rsidRPr="00E2688A">
              <w:rPr>
                <w:b/>
                <w:bCs/>
                <w:color w:val="000000"/>
                <w:sz w:val="20"/>
                <w:szCs w:val="20"/>
              </w:rPr>
              <w:t>287 141,39</w:t>
            </w:r>
          </w:p>
        </w:tc>
        <w:tc>
          <w:tcPr>
            <w:tcW w:w="405" w:type="pct"/>
            <w:tcBorders>
              <w:top w:val="nil"/>
              <w:left w:val="nil"/>
              <w:bottom w:val="single" w:sz="4" w:space="0" w:color="auto"/>
              <w:right w:val="single" w:sz="4" w:space="0" w:color="auto"/>
            </w:tcBorders>
            <w:shd w:val="clear" w:color="auto" w:fill="auto"/>
            <w:noWrap/>
            <w:vAlign w:val="center"/>
            <w:hideMark/>
          </w:tcPr>
          <w:p w14:paraId="3F3B7300" w14:textId="77777777" w:rsidR="00266F1A" w:rsidRPr="00E2688A" w:rsidRDefault="00266F1A" w:rsidP="00266F1A">
            <w:pPr>
              <w:jc w:val="center"/>
              <w:rPr>
                <w:b/>
                <w:bCs/>
                <w:color w:val="000000"/>
                <w:sz w:val="20"/>
                <w:szCs w:val="20"/>
              </w:rPr>
            </w:pPr>
            <w:r w:rsidRPr="00E2688A">
              <w:rPr>
                <w:b/>
                <w:bCs/>
                <w:color w:val="000000"/>
                <w:sz w:val="20"/>
                <w:szCs w:val="20"/>
              </w:rPr>
              <w:t>288 708,90</w:t>
            </w:r>
          </w:p>
        </w:tc>
        <w:tc>
          <w:tcPr>
            <w:tcW w:w="405" w:type="pct"/>
            <w:tcBorders>
              <w:top w:val="nil"/>
              <w:left w:val="nil"/>
              <w:bottom w:val="single" w:sz="4" w:space="0" w:color="auto"/>
              <w:right w:val="single" w:sz="4" w:space="0" w:color="auto"/>
            </w:tcBorders>
            <w:shd w:val="clear" w:color="auto" w:fill="auto"/>
            <w:noWrap/>
            <w:vAlign w:val="center"/>
            <w:hideMark/>
          </w:tcPr>
          <w:p w14:paraId="66B7A8A1" w14:textId="77777777" w:rsidR="00266F1A" w:rsidRPr="00E2688A" w:rsidRDefault="00266F1A" w:rsidP="00266F1A">
            <w:pPr>
              <w:jc w:val="center"/>
              <w:rPr>
                <w:b/>
                <w:bCs/>
                <w:color w:val="000000"/>
                <w:sz w:val="20"/>
                <w:szCs w:val="20"/>
              </w:rPr>
            </w:pPr>
            <w:r w:rsidRPr="00E2688A">
              <w:rPr>
                <w:b/>
                <w:bCs/>
                <w:color w:val="000000"/>
                <w:sz w:val="20"/>
                <w:szCs w:val="20"/>
              </w:rPr>
              <w:t>290 364,72</w:t>
            </w:r>
          </w:p>
        </w:tc>
        <w:tc>
          <w:tcPr>
            <w:tcW w:w="405" w:type="pct"/>
            <w:tcBorders>
              <w:top w:val="nil"/>
              <w:left w:val="nil"/>
              <w:bottom w:val="single" w:sz="4" w:space="0" w:color="auto"/>
              <w:right w:val="single" w:sz="4" w:space="0" w:color="auto"/>
            </w:tcBorders>
            <w:shd w:val="clear" w:color="auto" w:fill="auto"/>
            <w:noWrap/>
            <w:vAlign w:val="center"/>
            <w:hideMark/>
          </w:tcPr>
          <w:p w14:paraId="2ECD1C54" w14:textId="77777777" w:rsidR="00266F1A" w:rsidRPr="00E2688A" w:rsidRDefault="00266F1A" w:rsidP="00266F1A">
            <w:pPr>
              <w:jc w:val="center"/>
              <w:rPr>
                <w:b/>
                <w:bCs/>
                <w:color w:val="000000"/>
                <w:sz w:val="20"/>
                <w:szCs w:val="20"/>
              </w:rPr>
            </w:pPr>
            <w:r w:rsidRPr="00E2688A">
              <w:rPr>
                <w:b/>
                <w:bCs/>
                <w:color w:val="000000"/>
                <w:sz w:val="20"/>
                <w:szCs w:val="20"/>
              </w:rPr>
              <w:t>292 112,20</w:t>
            </w:r>
          </w:p>
        </w:tc>
        <w:tc>
          <w:tcPr>
            <w:tcW w:w="405" w:type="pct"/>
            <w:tcBorders>
              <w:top w:val="nil"/>
              <w:left w:val="nil"/>
              <w:bottom w:val="single" w:sz="4" w:space="0" w:color="auto"/>
              <w:right w:val="single" w:sz="4" w:space="0" w:color="auto"/>
            </w:tcBorders>
            <w:shd w:val="clear" w:color="auto" w:fill="auto"/>
            <w:noWrap/>
            <w:vAlign w:val="center"/>
            <w:hideMark/>
          </w:tcPr>
          <w:p w14:paraId="0DC49551" w14:textId="77777777" w:rsidR="00266F1A" w:rsidRPr="00E2688A" w:rsidRDefault="00266F1A" w:rsidP="00266F1A">
            <w:pPr>
              <w:jc w:val="center"/>
              <w:rPr>
                <w:b/>
                <w:bCs/>
                <w:color w:val="000000"/>
                <w:sz w:val="20"/>
                <w:szCs w:val="20"/>
              </w:rPr>
            </w:pPr>
            <w:r w:rsidRPr="00E2688A">
              <w:rPr>
                <w:b/>
                <w:bCs/>
                <w:color w:val="000000"/>
                <w:sz w:val="20"/>
                <w:szCs w:val="20"/>
              </w:rPr>
              <w:t>294 154,36</w:t>
            </w:r>
          </w:p>
        </w:tc>
      </w:tr>
      <w:tr w:rsidR="00266F1A" w:rsidRPr="00E2688A" w14:paraId="438D0496"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3DAC9D9A" w14:textId="77777777" w:rsidR="00266F1A" w:rsidRPr="00E2688A" w:rsidRDefault="00266F1A" w:rsidP="00266F1A">
            <w:pPr>
              <w:jc w:val="center"/>
              <w:rPr>
                <w:sz w:val="20"/>
                <w:szCs w:val="20"/>
              </w:rPr>
            </w:pPr>
            <w:r w:rsidRPr="00E2688A">
              <w:rPr>
                <w:sz w:val="20"/>
                <w:szCs w:val="20"/>
              </w:rPr>
              <w:t>3.1.1.</w:t>
            </w:r>
          </w:p>
        </w:tc>
        <w:tc>
          <w:tcPr>
            <w:tcW w:w="1121" w:type="pct"/>
            <w:tcBorders>
              <w:top w:val="nil"/>
              <w:left w:val="nil"/>
              <w:bottom w:val="single" w:sz="4" w:space="0" w:color="auto"/>
              <w:right w:val="single" w:sz="4" w:space="0" w:color="auto"/>
            </w:tcBorders>
            <w:shd w:val="clear" w:color="000000" w:fill="FFFFFF"/>
            <w:vAlign w:val="center"/>
            <w:hideMark/>
          </w:tcPr>
          <w:p w14:paraId="2226EE52" w14:textId="77777777" w:rsidR="00266F1A" w:rsidRPr="00E2688A" w:rsidRDefault="00266F1A" w:rsidP="00266F1A">
            <w:pPr>
              <w:jc w:val="both"/>
              <w:rPr>
                <w:sz w:val="20"/>
                <w:szCs w:val="20"/>
              </w:rPr>
            </w:pPr>
            <w:r w:rsidRPr="00E2688A">
              <w:rPr>
                <w:sz w:val="20"/>
                <w:szCs w:val="20"/>
              </w:rPr>
              <w:t>Расходы на оплату услуг, оказываемых организациями, осуществляющими регулируемые виды деятельности</w:t>
            </w:r>
          </w:p>
        </w:tc>
        <w:tc>
          <w:tcPr>
            <w:tcW w:w="406" w:type="pct"/>
            <w:tcBorders>
              <w:top w:val="nil"/>
              <w:left w:val="nil"/>
              <w:bottom w:val="single" w:sz="4" w:space="0" w:color="auto"/>
              <w:right w:val="single" w:sz="4" w:space="0" w:color="auto"/>
            </w:tcBorders>
            <w:shd w:val="clear" w:color="auto" w:fill="auto"/>
            <w:noWrap/>
            <w:vAlign w:val="center"/>
            <w:hideMark/>
          </w:tcPr>
          <w:p w14:paraId="4A917D4E"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4A80F80C" w14:textId="77777777" w:rsidR="00266F1A" w:rsidRPr="00E2688A" w:rsidRDefault="00266F1A" w:rsidP="00266F1A">
            <w:pPr>
              <w:jc w:val="center"/>
              <w:rPr>
                <w:color w:val="000000"/>
                <w:sz w:val="20"/>
                <w:szCs w:val="20"/>
              </w:rPr>
            </w:pPr>
            <w:r w:rsidRPr="00E2688A">
              <w:rPr>
                <w:color w:val="000000"/>
                <w:sz w:val="20"/>
                <w:szCs w:val="20"/>
              </w:rPr>
              <w:t>24 986,46</w:t>
            </w:r>
          </w:p>
        </w:tc>
        <w:tc>
          <w:tcPr>
            <w:tcW w:w="405" w:type="pct"/>
            <w:tcBorders>
              <w:top w:val="nil"/>
              <w:left w:val="nil"/>
              <w:bottom w:val="single" w:sz="4" w:space="0" w:color="auto"/>
              <w:right w:val="single" w:sz="4" w:space="0" w:color="auto"/>
            </w:tcBorders>
            <w:shd w:val="clear" w:color="auto" w:fill="auto"/>
            <w:noWrap/>
            <w:vAlign w:val="center"/>
            <w:hideMark/>
          </w:tcPr>
          <w:p w14:paraId="50B8AE9D" w14:textId="77777777" w:rsidR="00266F1A" w:rsidRPr="00E2688A" w:rsidRDefault="00266F1A" w:rsidP="00266F1A">
            <w:pPr>
              <w:jc w:val="center"/>
              <w:rPr>
                <w:color w:val="000000"/>
                <w:sz w:val="20"/>
                <w:szCs w:val="20"/>
              </w:rPr>
            </w:pPr>
            <w:r w:rsidRPr="00E2688A">
              <w:rPr>
                <w:color w:val="000000"/>
                <w:sz w:val="20"/>
                <w:szCs w:val="20"/>
              </w:rPr>
              <w:t>26 160,82</w:t>
            </w:r>
          </w:p>
        </w:tc>
        <w:tc>
          <w:tcPr>
            <w:tcW w:w="405" w:type="pct"/>
            <w:tcBorders>
              <w:top w:val="nil"/>
              <w:left w:val="nil"/>
              <w:bottom w:val="single" w:sz="4" w:space="0" w:color="auto"/>
              <w:right w:val="single" w:sz="4" w:space="0" w:color="auto"/>
            </w:tcBorders>
            <w:shd w:val="clear" w:color="auto" w:fill="auto"/>
            <w:noWrap/>
            <w:vAlign w:val="center"/>
            <w:hideMark/>
          </w:tcPr>
          <w:p w14:paraId="580F9719" w14:textId="77777777" w:rsidR="00266F1A" w:rsidRPr="00E2688A" w:rsidRDefault="00266F1A" w:rsidP="00266F1A">
            <w:pPr>
              <w:jc w:val="center"/>
              <w:rPr>
                <w:color w:val="000000"/>
                <w:sz w:val="20"/>
                <w:szCs w:val="20"/>
              </w:rPr>
            </w:pPr>
            <w:r w:rsidRPr="00E2688A">
              <w:rPr>
                <w:color w:val="000000"/>
                <w:sz w:val="20"/>
                <w:szCs w:val="20"/>
              </w:rPr>
              <w:t>27 215,10</w:t>
            </w:r>
          </w:p>
        </w:tc>
        <w:tc>
          <w:tcPr>
            <w:tcW w:w="405" w:type="pct"/>
            <w:tcBorders>
              <w:top w:val="nil"/>
              <w:left w:val="nil"/>
              <w:bottom w:val="single" w:sz="4" w:space="0" w:color="auto"/>
              <w:right w:val="single" w:sz="4" w:space="0" w:color="auto"/>
            </w:tcBorders>
            <w:shd w:val="clear" w:color="auto" w:fill="auto"/>
            <w:noWrap/>
            <w:vAlign w:val="center"/>
            <w:hideMark/>
          </w:tcPr>
          <w:p w14:paraId="692480A8" w14:textId="77777777" w:rsidR="00266F1A" w:rsidRPr="00E2688A" w:rsidRDefault="00266F1A" w:rsidP="00266F1A">
            <w:pPr>
              <w:jc w:val="center"/>
              <w:rPr>
                <w:color w:val="000000"/>
                <w:sz w:val="20"/>
                <w:szCs w:val="20"/>
              </w:rPr>
            </w:pPr>
            <w:r w:rsidRPr="00E2688A">
              <w:rPr>
                <w:color w:val="000000"/>
                <w:sz w:val="20"/>
                <w:szCs w:val="20"/>
              </w:rPr>
              <w:t>28 303,71</w:t>
            </w:r>
          </w:p>
        </w:tc>
        <w:tc>
          <w:tcPr>
            <w:tcW w:w="405" w:type="pct"/>
            <w:tcBorders>
              <w:top w:val="nil"/>
              <w:left w:val="nil"/>
              <w:bottom w:val="single" w:sz="4" w:space="0" w:color="auto"/>
              <w:right w:val="single" w:sz="4" w:space="0" w:color="auto"/>
            </w:tcBorders>
            <w:shd w:val="clear" w:color="auto" w:fill="auto"/>
            <w:noWrap/>
            <w:vAlign w:val="center"/>
            <w:hideMark/>
          </w:tcPr>
          <w:p w14:paraId="3868A06C" w14:textId="77777777" w:rsidR="00266F1A" w:rsidRPr="00E2688A" w:rsidRDefault="00266F1A" w:rsidP="00266F1A">
            <w:pPr>
              <w:jc w:val="center"/>
              <w:rPr>
                <w:color w:val="000000"/>
                <w:sz w:val="20"/>
                <w:szCs w:val="20"/>
              </w:rPr>
            </w:pPr>
            <w:r w:rsidRPr="00E2688A">
              <w:rPr>
                <w:color w:val="000000"/>
                <w:sz w:val="20"/>
                <w:szCs w:val="20"/>
              </w:rPr>
              <w:t>29 435,86</w:t>
            </w:r>
          </w:p>
        </w:tc>
        <w:tc>
          <w:tcPr>
            <w:tcW w:w="405" w:type="pct"/>
            <w:tcBorders>
              <w:top w:val="nil"/>
              <w:left w:val="nil"/>
              <w:bottom w:val="single" w:sz="4" w:space="0" w:color="auto"/>
              <w:right w:val="single" w:sz="4" w:space="0" w:color="auto"/>
            </w:tcBorders>
            <w:shd w:val="clear" w:color="auto" w:fill="auto"/>
            <w:noWrap/>
            <w:vAlign w:val="center"/>
            <w:hideMark/>
          </w:tcPr>
          <w:p w14:paraId="20DF1E96" w14:textId="77777777" w:rsidR="00266F1A" w:rsidRPr="00E2688A" w:rsidRDefault="00266F1A" w:rsidP="00266F1A">
            <w:pPr>
              <w:jc w:val="center"/>
              <w:rPr>
                <w:color w:val="000000"/>
                <w:sz w:val="20"/>
                <w:szCs w:val="20"/>
              </w:rPr>
            </w:pPr>
            <w:r w:rsidRPr="00E2688A">
              <w:rPr>
                <w:color w:val="000000"/>
                <w:sz w:val="20"/>
                <w:szCs w:val="20"/>
              </w:rPr>
              <w:t>30 613,29</w:t>
            </w:r>
          </w:p>
        </w:tc>
        <w:tc>
          <w:tcPr>
            <w:tcW w:w="405" w:type="pct"/>
            <w:tcBorders>
              <w:top w:val="nil"/>
              <w:left w:val="nil"/>
              <w:bottom w:val="single" w:sz="4" w:space="0" w:color="auto"/>
              <w:right w:val="single" w:sz="4" w:space="0" w:color="auto"/>
            </w:tcBorders>
            <w:shd w:val="clear" w:color="auto" w:fill="auto"/>
            <w:noWrap/>
            <w:vAlign w:val="center"/>
            <w:hideMark/>
          </w:tcPr>
          <w:p w14:paraId="2AA521AE" w14:textId="77777777" w:rsidR="00266F1A" w:rsidRPr="00E2688A" w:rsidRDefault="00266F1A" w:rsidP="00266F1A">
            <w:pPr>
              <w:jc w:val="center"/>
              <w:rPr>
                <w:color w:val="000000"/>
                <w:sz w:val="20"/>
                <w:szCs w:val="20"/>
              </w:rPr>
            </w:pPr>
            <w:r w:rsidRPr="00E2688A">
              <w:rPr>
                <w:color w:val="000000"/>
                <w:sz w:val="20"/>
                <w:szCs w:val="20"/>
              </w:rPr>
              <w:t>31 837,82</w:t>
            </w:r>
          </w:p>
        </w:tc>
        <w:tc>
          <w:tcPr>
            <w:tcW w:w="405" w:type="pct"/>
            <w:tcBorders>
              <w:top w:val="nil"/>
              <w:left w:val="nil"/>
              <w:bottom w:val="single" w:sz="4" w:space="0" w:color="auto"/>
              <w:right w:val="single" w:sz="4" w:space="0" w:color="auto"/>
            </w:tcBorders>
            <w:shd w:val="clear" w:color="auto" w:fill="auto"/>
            <w:noWrap/>
            <w:vAlign w:val="center"/>
            <w:hideMark/>
          </w:tcPr>
          <w:p w14:paraId="1C09EB1A" w14:textId="77777777" w:rsidR="00266F1A" w:rsidRPr="00E2688A" w:rsidRDefault="00266F1A" w:rsidP="00266F1A">
            <w:pPr>
              <w:jc w:val="center"/>
              <w:rPr>
                <w:color w:val="000000"/>
                <w:sz w:val="20"/>
                <w:szCs w:val="20"/>
              </w:rPr>
            </w:pPr>
            <w:r w:rsidRPr="00E2688A">
              <w:rPr>
                <w:color w:val="000000"/>
                <w:sz w:val="20"/>
                <w:szCs w:val="20"/>
              </w:rPr>
              <w:t>33 111,34</w:t>
            </w:r>
          </w:p>
        </w:tc>
      </w:tr>
      <w:tr w:rsidR="00266F1A" w:rsidRPr="00E2688A" w14:paraId="304C59C5"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13F5B48E" w14:textId="77777777" w:rsidR="00266F1A" w:rsidRPr="00E2688A" w:rsidRDefault="00266F1A" w:rsidP="00266F1A">
            <w:pPr>
              <w:jc w:val="center"/>
              <w:rPr>
                <w:sz w:val="20"/>
                <w:szCs w:val="20"/>
              </w:rPr>
            </w:pPr>
            <w:r w:rsidRPr="00E2688A">
              <w:rPr>
                <w:sz w:val="20"/>
                <w:szCs w:val="20"/>
              </w:rPr>
              <w:t>3.1.2.</w:t>
            </w:r>
          </w:p>
        </w:tc>
        <w:tc>
          <w:tcPr>
            <w:tcW w:w="1121" w:type="pct"/>
            <w:tcBorders>
              <w:top w:val="nil"/>
              <w:left w:val="nil"/>
              <w:bottom w:val="single" w:sz="4" w:space="0" w:color="auto"/>
              <w:right w:val="single" w:sz="4" w:space="0" w:color="auto"/>
            </w:tcBorders>
            <w:shd w:val="clear" w:color="000000" w:fill="FFFFFF"/>
            <w:vAlign w:val="center"/>
            <w:hideMark/>
          </w:tcPr>
          <w:p w14:paraId="541C58B1" w14:textId="77777777" w:rsidR="00266F1A" w:rsidRPr="00E2688A" w:rsidRDefault="00266F1A" w:rsidP="00266F1A">
            <w:pPr>
              <w:rPr>
                <w:sz w:val="20"/>
                <w:szCs w:val="20"/>
              </w:rPr>
            </w:pPr>
            <w:r w:rsidRPr="00E2688A">
              <w:rPr>
                <w:sz w:val="20"/>
                <w:szCs w:val="20"/>
              </w:rPr>
              <w:t>Арендная плата</w:t>
            </w:r>
          </w:p>
        </w:tc>
        <w:tc>
          <w:tcPr>
            <w:tcW w:w="406" w:type="pct"/>
            <w:tcBorders>
              <w:top w:val="nil"/>
              <w:left w:val="nil"/>
              <w:bottom w:val="single" w:sz="4" w:space="0" w:color="auto"/>
              <w:right w:val="single" w:sz="4" w:space="0" w:color="auto"/>
            </w:tcBorders>
            <w:shd w:val="clear" w:color="auto" w:fill="auto"/>
            <w:noWrap/>
            <w:vAlign w:val="center"/>
            <w:hideMark/>
          </w:tcPr>
          <w:p w14:paraId="5E83657A"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71D8D7BA" w14:textId="77777777" w:rsidR="00266F1A" w:rsidRPr="00E2688A" w:rsidRDefault="00266F1A" w:rsidP="00266F1A">
            <w:pPr>
              <w:jc w:val="center"/>
              <w:rPr>
                <w:color w:val="000000"/>
                <w:sz w:val="20"/>
                <w:szCs w:val="20"/>
              </w:rPr>
            </w:pPr>
            <w:r w:rsidRPr="00E2688A">
              <w:rPr>
                <w:color w:val="000000"/>
                <w:sz w:val="20"/>
                <w:szCs w:val="20"/>
              </w:rPr>
              <w:t>1 166,50</w:t>
            </w:r>
          </w:p>
        </w:tc>
        <w:tc>
          <w:tcPr>
            <w:tcW w:w="405" w:type="pct"/>
            <w:tcBorders>
              <w:top w:val="nil"/>
              <w:left w:val="nil"/>
              <w:bottom w:val="single" w:sz="4" w:space="0" w:color="auto"/>
              <w:right w:val="single" w:sz="4" w:space="0" w:color="auto"/>
            </w:tcBorders>
            <w:shd w:val="clear" w:color="auto" w:fill="auto"/>
            <w:noWrap/>
            <w:vAlign w:val="center"/>
            <w:hideMark/>
          </w:tcPr>
          <w:p w14:paraId="26D8F5AE" w14:textId="77777777" w:rsidR="00266F1A" w:rsidRPr="00E2688A" w:rsidRDefault="00266F1A" w:rsidP="00266F1A">
            <w:pPr>
              <w:jc w:val="center"/>
              <w:rPr>
                <w:color w:val="000000"/>
                <w:sz w:val="20"/>
                <w:szCs w:val="20"/>
              </w:rPr>
            </w:pPr>
            <w:r w:rsidRPr="00E2688A">
              <w:rPr>
                <w:color w:val="000000"/>
                <w:sz w:val="20"/>
                <w:szCs w:val="20"/>
              </w:rPr>
              <w:t>1 166,50</w:t>
            </w:r>
          </w:p>
        </w:tc>
        <w:tc>
          <w:tcPr>
            <w:tcW w:w="405" w:type="pct"/>
            <w:tcBorders>
              <w:top w:val="nil"/>
              <w:left w:val="nil"/>
              <w:bottom w:val="single" w:sz="4" w:space="0" w:color="auto"/>
              <w:right w:val="single" w:sz="4" w:space="0" w:color="auto"/>
            </w:tcBorders>
            <w:shd w:val="clear" w:color="auto" w:fill="auto"/>
            <w:noWrap/>
            <w:vAlign w:val="center"/>
            <w:hideMark/>
          </w:tcPr>
          <w:p w14:paraId="6C55D878" w14:textId="77777777" w:rsidR="00266F1A" w:rsidRPr="00E2688A" w:rsidRDefault="00266F1A" w:rsidP="00266F1A">
            <w:pPr>
              <w:jc w:val="center"/>
              <w:rPr>
                <w:color w:val="000000"/>
                <w:sz w:val="20"/>
                <w:szCs w:val="20"/>
              </w:rPr>
            </w:pPr>
            <w:r w:rsidRPr="00E2688A">
              <w:rPr>
                <w:color w:val="000000"/>
                <w:sz w:val="20"/>
                <w:szCs w:val="20"/>
              </w:rPr>
              <w:t>1 166,50</w:t>
            </w:r>
          </w:p>
        </w:tc>
        <w:tc>
          <w:tcPr>
            <w:tcW w:w="405" w:type="pct"/>
            <w:tcBorders>
              <w:top w:val="nil"/>
              <w:left w:val="nil"/>
              <w:bottom w:val="single" w:sz="4" w:space="0" w:color="auto"/>
              <w:right w:val="single" w:sz="4" w:space="0" w:color="auto"/>
            </w:tcBorders>
            <w:shd w:val="clear" w:color="auto" w:fill="auto"/>
            <w:noWrap/>
            <w:vAlign w:val="center"/>
            <w:hideMark/>
          </w:tcPr>
          <w:p w14:paraId="345E5FA4" w14:textId="77777777" w:rsidR="00266F1A" w:rsidRPr="00E2688A" w:rsidRDefault="00266F1A" w:rsidP="00266F1A">
            <w:pPr>
              <w:jc w:val="center"/>
              <w:rPr>
                <w:color w:val="000000"/>
                <w:sz w:val="20"/>
                <w:szCs w:val="20"/>
              </w:rPr>
            </w:pPr>
            <w:r w:rsidRPr="00E2688A">
              <w:rPr>
                <w:color w:val="000000"/>
                <w:sz w:val="20"/>
                <w:szCs w:val="20"/>
              </w:rPr>
              <w:t>1 166,50</w:t>
            </w:r>
          </w:p>
        </w:tc>
        <w:tc>
          <w:tcPr>
            <w:tcW w:w="405" w:type="pct"/>
            <w:tcBorders>
              <w:top w:val="nil"/>
              <w:left w:val="nil"/>
              <w:bottom w:val="single" w:sz="4" w:space="0" w:color="auto"/>
              <w:right w:val="single" w:sz="4" w:space="0" w:color="auto"/>
            </w:tcBorders>
            <w:shd w:val="clear" w:color="auto" w:fill="auto"/>
            <w:noWrap/>
            <w:vAlign w:val="center"/>
            <w:hideMark/>
          </w:tcPr>
          <w:p w14:paraId="2387EDB9" w14:textId="77777777" w:rsidR="00266F1A" w:rsidRPr="00E2688A" w:rsidRDefault="00266F1A" w:rsidP="00266F1A">
            <w:pPr>
              <w:jc w:val="center"/>
              <w:rPr>
                <w:color w:val="000000"/>
                <w:sz w:val="20"/>
                <w:szCs w:val="20"/>
              </w:rPr>
            </w:pPr>
            <w:r w:rsidRPr="00E2688A">
              <w:rPr>
                <w:color w:val="000000"/>
                <w:sz w:val="20"/>
                <w:szCs w:val="20"/>
              </w:rPr>
              <w:t>1 166,50</w:t>
            </w:r>
          </w:p>
        </w:tc>
        <w:tc>
          <w:tcPr>
            <w:tcW w:w="405" w:type="pct"/>
            <w:tcBorders>
              <w:top w:val="nil"/>
              <w:left w:val="nil"/>
              <w:bottom w:val="single" w:sz="4" w:space="0" w:color="auto"/>
              <w:right w:val="single" w:sz="4" w:space="0" w:color="auto"/>
            </w:tcBorders>
            <w:shd w:val="clear" w:color="auto" w:fill="auto"/>
            <w:noWrap/>
            <w:vAlign w:val="center"/>
            <w:hideMark/>
          </w:tcPr>
          <w:p w14:paraId="30B78F33" w14:textId="77777777" w:rsidR="00266F1A" w:rsidRPr="00E2688A" w:rsidRDefault="00266F1A" w:rsidP="00266F1A">
            <w:pPr>
              <w:jc w:val="center"/>
              <w:rPr>
                <w:color w:val="000000"/>
                <w:sz w:val="20"/>
                <w:szCs w:val="20"/>
              </w:rPr>
            </w:pPr>
            <w:r w:rsidRPr="00E2688A">
              <w:rPr>
                <w:color w:val="000000"/>
                <w:sz w:val="20"/>
                <w:szCs w:val="20"/>
              </w:rPr>
              <w:t>1 166,50</w:t>
            </w:r>
          </w:p>
        </w:tc>
        <w:tc>
          <w:tcPr>
            <w:tcW w:w="405" w:type="pct"/>
            <w:tcBorders>
              <w:top w:val="nil"/>
              <w:left w:val="nil"/>
              <w:bottom w:val="single" w:sz="4" w:space="0" w:color="auto"/>
              <w:right w:val="single" w:sz="4" w:space="0" w:color="auto"/>
            </w:tcBorders>
            <w:shd w:val="clear" w:color="auto" w:fill="auto"/>
            <w:noWrap/>
            <w:vAlign w:val="center"/>
            <w:hideMark/>
          </w:tcPr>
          <w:p w14:paraId="0CFD6BD3" w14:textId="77777777" w:rsidR="00266F1A" w:rsidRPr="00E2688A" w:rsidRDefault="00266F1A" w:rsidP="00266F1A">
            <w:pPr>
              <w:jc w:val="center"/>
              <w:rPr>
                <w:color w:val="000000"/>
                <w:sz w:val="20"/>
                <w:szCs w:val="20"/>
              </w:rPr>
            </w:pPr>
            <w:r w:rsidRPr="00E2688A">
              <w:rPr>
                <w:color w:val="000000"/>
                <w:sz w:val="20"/>
                <w:szCs w:val="20"/>
              </w:rPr>
              <w:t>1 166,50</w:t>
            </w:r>
          </w:p>
        </w:tc>
        <w:tc>
          <w:tcPr>
            <w:tcW w:w="405" w:type="pct"/>
            <w:tcBorders>
              <w:top w:val="nil"/>
              <w:left w:val="nil"/>
              <w:bottom w:val="single" w:sz="4" w:space="0" w:color="auto"/>
              <w:right w:val="single" w:sz="4" w:space="0" w:color="auto"/>
            </w:tcBorders>
            <w:shd w:val="clear" w:color="auto" w:fill="auto"/>
            <w:noWrap/>
            <w:vAlign w:val="center"/>
            <w:hideMark/>
          </w:tcPr>
          <w:p w14:paraId="711E3E63" w14:textId="77777777" w:rsidR="00266F1A" w:rsidRPr="00E2688A" w:rsidRDefault="00266F1A" w:rsidP="00266F1A">
            <w:pPr>
              <w:jc w:val="center"/>
              <w:rPr>
                <w:color w:val="000000"/>
                <w:sz w:val="20"/>
                <w:szCs w:val="20"/>
              </w:rPr>
            </w:pPr>
            <w:r w:rsidRPr="00E2688A">
              <w:rPr>
                <w:color w:val="000000"/>
                <w:sz w:val="20"/>
                <w:szCs w:val="20"/>
              </w:rPr>
              <w:t>1 166,50</w:t>
            </w:r>
          </w:p>
        </w:tc>
      </w:tr>
      <w:tr w:rsidR="00266F1A" w:rsidRPr="00E2688A" w14:paraId="00BCA1D3"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7C1CB381" w14:textId="77777777" w:rsidR="00266F1A" w:rsidRPr="00E2688A" w:rsidRDefault="00266F1A" w:rsidP="00266F1A">
            <w:pPr>
              <w:jc w:val="center"/>
              <w:rPr>
                <w:sz w:val="20"/>
                <w:szCs w:val="20"/>
              </w:rPr>
            </w:pPr>
            <w:r w:rsidRPr="00E2688A">
              <w:rPr>
                <w:sz w:val="20"/>
                <w:szCs w:val="20"/>
              </w:rPr>
              <w:t>3.1.3.</w:t>
            </w:r>
          </w:p>
        </w:tc>
        <w:tc>
          <w:tcPr>
            <w:tcW w:w="1121" w:type="pct"/>
            <w:tcBorders>
              <w:top w:val="nil"/>
              <w:left w:val="nil"/>
              <w:bottom w:val="single" w:sz="4" w:space="0" w:color="auto"/>
              <w:right w:val="single" w:sz="4" w:space="0" w:color="auto"/>
            </w:tcBorders>
            <w:shd w:val="clear" w:color="000000" w:fill="FFFFFF"/>
            <w:vAlign w:val="center"/>
            <w:hideMark/>
          </w:tcPr>
          <w:p w14:paraId="741F4D01" w14:textId="77777777" w:rsidR="00266F1A" w:rsidRPr="00E2688A" w:rsidRDefault="00266F1A" w:rsidP="00266F1A">
            <w:pPr>
              <w:rPr>
                <w:sz w:val="20"/>
                <w:szCs w:val="20"/>
              </w:rPr>
            </w:pPr>
            <w:r w:rsidRPr="00E2688A">
              <w:rPr>
                <w:sz w:val="20"/>
                <w:szCs w:val="20"/>
              </w:rPr>
              <w:t>Концессионная плата</w:t>
            </w:r>
          </w:p>
        </w:tc>
        <w:tc>
          <w:tcPr>
            <w:tcW w:w="406" w:type="pct"/>
            <w:tcBorders>
              <w:top w:val="nil"/>
              <w:left w:val="nil"/>
              <w:bottom w:val="single" w:sz="4" w:space="0" w:color="auto"/>
              <w:right w:val="single" w:sz="4" w:space="0" w:color="auto"/>
            </w:tcBorders>
            <w:shd w:val="clear" w:color="auto" w:fill="auto"/>
            <w:noWrap/>
            <w:vAlign w:val="center"/>
            <w:hideMark/>
          </w:tcPr>
          <w:p w14:paraId="6FDA03FD"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19D7FF04" w14:textId="77777777" w:rsidR="00266F1A" w:rsidRPr="00E2688A" w:rsidRDefault="00266F1A" w:rsidP="00266F1A">
            <w:pPr>
              <w:jc w:val="center"/>
              <w:rPr>
                <w:color w:val="000000"/>
                <w:sz w:val="20"/>
                <w:szCs w:val="20"/>
              </w:rPr>
            </w:pPr>
            <w:r w:rsidRPr="00E2688A">
              <w:rPr>
                <w:color w:val="000000"/>
                <w:sz w:val="20"/>
                <w:szCs w:val="20"/>
              </w:rPr>
              <w:t>0,00</w:t>
            </w:r>
          </w:p>
        </w:tc>
        <w:tc>
          <w:tcPr>
            <w:tcW w:w="405" w:type="pct"/>
            <w:tcBorders>
              <w:top w:val="nil"/>
              <w:left w:val="nil"/>
              <w:bottom w:val="single" w:sz="4" w:space="0" w:color="auto"/>
              <w:right w:val="single" w:sz="4" w:space="0" w:color="auto"/>
            </w:tcBorders>
            <w:shd w:val="clear" w:color="auto" w:fill="auto"/>
            <w:noWrap/>
            <w:vAlign w:val="center"/>
            <w:hideMark/>
          </w:tcPr>
          <w:p w14:paraId="0E5F0AE8" w14:textId="77777777" w:rsidR="00266F1A" w:rsidRPr="00E2688A" w:rsidRDefault="00266F1A" w:rsidP="00266F1A">
            <w:pPr>
              <w:jc w:val="center"/>
              <w:rPr>
                <w:color w:val="000000"/>
                <w:sz w:val="20"/>
                <w:szCs w:val="20"/>
              </w:rPr>
            </w:pPr>
            <w:r w:rsidRPr="00E2688A">
              <w:rPr>
                <w:color w:val="000000"/>
                <w:sz w:val="20"/>
                <w:szCs w:val="20"/>
              </w:rPr>
              <w:t>0,00</w:t>
            </w:r>
          </w:p>
        </w:tc>
        <w:tc>
          <w:tcPr>
            <w:tcW w:w="405" w:type="pct"/>
            <w:tcBorders>
              <w:top w:val="nil"/>
              <w:left w:val="nil"/>
              <w:bottom w:val="single" w:sz="4" w:space="0" w:color="auto"/>
              <w:right w:val="single" w:sz="4" w:space="0" w:color="auto"/>
            </w:tcBorders>
            <w:shd w:val="clear" w:color="auto" w:fill="auto"/>
            <w:noWrap/>
            <w:vAlign w:val="center"/>
            <w:hideMark/>
          </w:tcPr>
          <w:p w14:paraId="6F322093" w14:textId="77777777" w:rsidR="00266F1A" w:rsidRPr="00E2688A" w:rsidRDefault="00266F1A" w:rsidP="00266F1A">
            <w:pPr>
              <w:jc w:val="center"/>
              <w:rPr>
                <w:color w:val="000000"/>
                <w:sz w:val="20"/>
                <w:szCs w:val="20"/>
              </w:rPr>
            </w:pPr>
            <w:r w:rsidRPr="00E2688A">
              <w:rPr>
                <w:color w:val="000000"/>
                <w:sz w:val="20"/>
                <w:szCs w:val="20"/>
              </w:rPr>
              <w:t>0,00</w:t>
            </w:r>
          </w:p>
        </w:tc>
        <w:tc>
          <w:tcPr>
            <w:tcW w:w="405" w:type="pct"/>
            <w:tcBorders>
              <w:top w:val="nil"/>
              <w:left w:val="nil"/>
              <w:bottom w:val="single" w:sz="4" w:space="0" w:color="auto"/>
              <w:right w:val="single" w:sz="4" w:space="0" w:color="auto"/>
            </w:tcBorders>
            <w:shd w:val="clear" w:color="auto" w:fill="auto"/>
            <w:noWrap/>
            <w:vAlign w:val="center"/>
            <w:hideMark/>
          </w:tcPr>
          <w:p w14:paraId="71188D61" w14:textId="77777777" w:rsidR="00266F1A" w:rsidRPr="00E2688A" w:rsidRDefault="00266F1A" w:rsidP="00266F1A">
            <w:pPr>
              <w:jc w:val="center"/>
              <w:rPr>
                <w:color w:val="000000"/>
                <w:sz w:val="20"/>
                <w:szCs w:val="20"/>
              </w:rPr>
            </w:pPr>
            <w:r w:rsidRPr="00E2688A">
              <w:rPr>
                <w:color w:val="000000"/>
                <w:sz w:val="20"/>
                <w:szCs w:val="20"/>
              </w:rPr>
              <w:t>0,00</w:t>
            </w:r>
          </w:p>
        </w:tc>
        <w:tc>
          <w:tcPr>
            <w:tcW w:w="405" w:type="pct"/>
            <w:tcBorders>
              <w:top w:val="nil"/>
              <w:left w:val="nil"/>
              <w:bottom w:val="single" w:sz="4" w:space="0" w:color="auto"/>
              <w:right w:val="single" w:sz="4" w:space="0" w:color="auto"/>
            </w:tcBorders>
            <w:shd w:val="clear" w:color="auto" w:fill="auto"/>
            <w:noWrap/>
            <w:vAlign w:val="center"/>
            <w:hideMark/>
          </w:tcPr>
          <w:p w14:paraId="55F4A452" w14:textId="77777777" w:rsidR="00266F1A" w:rsidRPr="00E2688A" w:rsidRDefault="00266F1A" w:rsidP="00266F1A">
            <w:pPr>
              <w:jc w:val="center"/>
              <w:rPr>
                <w:color w:val="000000"/>
                <w:sz w:val="20"/>
                <w:szCs w:val="20"/>
              </w:rPr>
            </w:pPr>
            <w:r w:rsidRPr="00E2688A">
              <w:rPr>
                <w:color w:val="000000"/>
                <w:sz w:val="20"/>
                <w:szCs w:val="20"/>
              </w:rPr>
              <w:t>0,00</w:t>
            </w:r>
          </w:p>
        </w:tc>
        <w:tc>
          <w:tcPr>
            <w:tcW w:w="405" w:type="pct"/>
            <w:tcBorders>
              <w:top w:val="nil"/>
              <w:left w:val="nil"/>
              <w:bottom w:val="single" w:sz="4" w:space="0" w:color="auto"/>
              <w:right w:val="single" w:sz="4" w:space="0" w:color="auto"/>
            </w:tcBorders>
            <w:shd w:val="clear" w:color="auto" w:fill="auto"/>
            <w:noWrap/>
            <w:vAlign w:val="center"/>
            <w:hideMark/>
          </w:tcPr>
          <w:p w14:paraId="2550AECA" w14:textId="77777777" w:rsidR="00266F1A" w:rsidRPr="00E2688A" w:rsidRDefault="00266F1A" w:rsidP="00266F1A">
            <w:pPr>
              <w:jc w:val="center"/>
              <w:rPr>
                <w:color w:val="000000"/>
                <w:sz w:val="20"/>
                <w:szCs w:val="20"/>
              </w:rPr>
            </w:pPr>
            <w:r w:rsidRPr="00E2688A">
              <w:rPr>
                <w:color w:val="000000"/>
                <w:sz w:val="20"/>
                <w:szCs w:val="20"/>
              </w:rPr>
              <w:t>0,00</w:t>
            </w:r>
          </w:p>
        </w:tc>
        <w:tc>
          <w:tcPr>
            <w:tcW w:w="405" w:type="pct"/>
            <w:tcBorders>
              <w:top w:val="nil"/>
              <w:left w:val="nil"/>
              <w:bottom w:val="single" w:sz="4" w:space="0" w:color="auto"/>
              <w:right w:val="single" w:sz="4" w:space="0" w:color="auto"/>
            </w:tcBorders>
            <w:shd w:val="clear" w:color="auto" w:fill="auto"/>
            <w:noWrap/>
            <w:vAlign w:val="center"/>
            <w:hideMark/>
          </w:tcPr>
          <w:p w14:paraId="234E3C6C" w14:textId="77777777" w:rsidR="00266F1A" w:rsidRPr="00E2688A" w:rsidRDefault="00266F1A" w:rsidP="00266F1A">
            <w:pPr>
              <w:jc w:val="center"/>
              <w:rPr>
                <w:color w:val="000000"/>
                <w:sz w:val="20"/>
                <w:szCs w:val="20"/>
              </w:rPr>
            </w:pPr>
            <w:r w:rsidRPr="00E2688A">
              <w:rPr>
                <w:color w:val="000000"/>
                <w:sz w:val="20"/>
                <w:szCs w:val="20"/>
              </w:rPr>
              <w:t>0,00</w:t>
            </w:r>
          </w:p>
        </w:tc>
        <w:tc>
          <w:tcPr>
            <w:tcW w:w="405" w:type="pct"/>
            <w:tcBorders>
              <w:top w:val="nil"/>
              <w:left w:val="nil"/>
              <w:bottom w:val="single" w:sz="4" w:space="0" w:color="auto"/>
              <w:right w:val="single" w:sz="4" w:space="0" w:color="auto"/>
            </w:tcBorders>
            <w:shd w:val="clear" w:color="auto" w:fill="auto"/>
            <w:noWrap/>
            <w:vAlign w:val="center"/>
            <w:hideMark/>
          </w:tcPr>
          <w:p w14:paraId="0B70C830" w14:textId="77777777" w:rsidR="00266F1A" w:rsidRPr="00E2688A" w:rsidRDefault="00266F1A" w:rsidP="00266F1A">
            <w:pPr>
              <w:jc w:val="center"/>
              <w:rPr>
                <w:color w:val="000000"/>
                <w:sz w:val="20"/>
                <w:szCs w:val="20"/>
              </w:rPr>
            </w:pPr>
            <w:r w:rsidRPr="00E2688A">
              <w:rPr>
                <w:color w:val="000000"/>
                <w:sz w:val="20"/>
                <w:szCs w:val="20"/>
              </w:rPr>
              <w:t>0,00</w:t>
            </w:r>
          </w:p>
        </w:tc>
      </w:tr>
      <w:tr w:rsidR="00266F1A" w:rsidRPr="00E2688A" w14:paraId="2B8BEAFB"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5F98BA99" w14:textId="77777777" w:rsidR="00266F1A" w:rsidRPr="00E2688A" w:rsidRDefault="00266F1A" w:rsidP="00266F1A">
            <w:pPr>
              <w:jc w:val="center"/>
              <w:rPr>
                <w:sz w:val="20"/>
                <w:szCs w:val="20"/>
              </w:rPr>
            </w:pPr>
            <w:r w:rsidRPr="00E2688A">
              <w:rPr>
                <w:sz w:val="20"/>
                <w:szCs w:val="20"/>
              </w:rPr>
              <w:t>3.1.4.</w:t>
            </w:r>
          </w:p>
        </w:tc>
        <w:tc>
          <w:tcPr>
            <w:tcW w:w="1121" w:type="pct"/>
            <w:tcBorders>
              <w:top w:val="nil"/>
              <w:left w:val="nil"/>
              <w:bottom w:val="single" w:sz="4" w:space="0" w:color="auto"/>
              <w:right w:val="single" w:sz="4" w:space="0" w:color="auto"/>
            </w:tcBorders>
            <w:shd w:val="clear" w:color="000000" w:fill="FFFFFF"/>
            <w:vAlign w:val="center"/>
            <w:hideMark/>
          </w:tcPr>
          <w:p w14:paraId="013B5A1A" w14:textId="77777777" w:rsidR="00266F1A" w:rsidRPr="00E2688A" w:rsidRDefault="00266F1A" w:rsidP="00266F1A">
            <w:pPr>
              <w:rPr>
                <w:sz w:val="20"/>
                <w:szCs w:val="20"/>
              </w:rPr>
            </w:pPr>
            <w:r w:rsidRPr="00E2688A">
              <w:rPr>
                <w:sz w:val="20"/>
                <w:szCs w:val="20"/>
              </w:rPr>
              <w:t>Расходы на уплату налогов, сборов и других обязательных платежей</w:t>
            </w:r>
          </w:p>
        </w:tc>
        <w:tc>
          <w:tcPr>
            <w:tcW w:w="406" w:type="pct"/>
            <w:tcBorders>
              <w:top w:val="nil"/>
              <w:left w:val="nil"/>
              <w:bottom w:val="single" w:sz="4" w:space="0" w:color="auto"/>
              <w:right w:val="single" w:sz="4" w:space="0" w:color="auto"/>
            </w:tcBorders>
            <w:shd w:val="clear" w:color="auto" w:fill="auto"/>
            <w:noWrap/>
            <w:vAlign w:val="center"/>
            <w:hideMark/>
          </w:tcPr>
          <w:p w14:paraId="5CFC4034"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543803E6" w14:textId="77777777" w:rsidR="00266F1A" w:rsidRPr="00E2688A" w:rsidRDefault="00266F1A" w:rsidP="00266F1A">
            <w:pPr>
              <w:jc w:val="center"/>
              <w:rPr>
                <w:color w:val="000000"/>
                <w:sz w:val="20"/>
                <w:szCs w:val="20"/>
              </w:rPr>
            </w:pPr>
            <w:r w:rsidRPr="00E2688A">
              <w:rPr>
                <w:color w:val="000000"/>
                <w:sz w:val="20"/>
                <w:szCs w:val="20"/>
              </w:rPr>
              <w:t>15 725,33</w:t>
            </w:r>
          </w:p>
        </w:tc>
        <w:tc>
          <w:tcPr>
            <w:tcW w:w="405" w:type="pct"/>
            <w:tcBorders>
              <w:top w:val="nil"/>
              <w:left w:val="nil"/>
              <w:bottom w:val="single" w:sz="4" w:space="0" w:color="auto"/>
              <w:right w:val="single" w:sz="4" w:space="0" w:color="auto"/>
            </w:tcBorders>
            <w:shd w:val="clear" w:color="auto" w:fill="auto"/>
            <w:noWrap/>
            <w:vAlign w:val="center"/>
            <w:hideMark/>
          </w:tcPr>
          <w:p w14:paraId="03FA8146" w14:textId="77777777" w:rsidR="00266F1A" w:rsidRPr="00E2688A" w:rsidRDefault="00266F1A" w:rsidP="00266F1A">
            <w:pPr>
              <w:jc w:val="center"/>
              <w:rPr>
                <w:color w:val="000000"/>
                <w:sz w:val="20"/>
                <w:szCs w:val="20"/>
              </w:rPr>
            </w:pPr>
            <w:r w:rsidRPr="00E2688A">
              <w:rPr>
                <w:color w:val="000000"/>
                <w:sz w:val="20"/>
                <w:szCs w:val="20"/>
              </w:rPr>
              <w:t>15 266,67</w:t>
            </w:r>
          </w:p>
        </w:tc>
        <w:tc>
          <w:tcPr>
            <w:tcW w:w="405" w:type="pct"/>
            <w:tcBorders>
              <w:top w:val="nil"/>
              <w:left w:val="nil"/>
              <w:bottom w:val="single" w:sz="4" w:space="0" w:color="auto"/>
              <w:right w:val="single" w:sz="4" w:space="0" w:color="auto"/>
            </w:tcBorders>
            <w:shd w:val="clear" w:color="auto" w:fill="auto"/>
            <w:noWrap/>
            <w:vAlign w:val="center"/>
            <w:hideMark/>
          </w:tcPr>
          <w:p w14:paraId="3C3E116D" w14:textId="77777777" w:rsidR="00266F1A" w:rsidRPr="00E2688A" w:rsidRDefault="00266F1A" w:rsidP="00266F1A">
            <w:pPr>
              <w:jc w:val="center"/>
              <w:rPr>
                <w:color w:val="000000"/>
                <w:sz w:val="20"/>
                <w:szCs w:val="20"/>
              </w:rPr>
            </w:pPr>
            <w:r w:rsidRPr="00E2688A">
              <w:rPr>
                <w:color w:val="000000"/>
                <w:sz w:val="20"/>
                <w:szCs w:val="20"/>
              </w:rPr>
              <w:t>15 530,27</w:t>
            </w:r>
          </w:p>
        </w:tc>
        <w:tc>
          <w:tcPr>
            <w:tcW w:w="405" w:type="pct"/>
            <w:tcBorders>
              <w:top w:val="nil"/>
              <w:left w:val="nil"/>
              <w:bottom w:val="single" w:sz="4" w:space="0" w:color="auto"/>
              <w:right w:val="single" w:sz="4" w:space="0" w:color="auto"/>
            </w:tcBorders>
            <w:shd w:val="clear" w:color="auto" w:fill="auto"/>
            <w:noWrap/>
            <w:vAlign w:val="center"/>
            <w:hideMark/>
          </w:tcPr>
          <w:p w14:paraId="342F68E0" w14:textId="77777777" w:rsidR="00266F1A" w:rsidRPr="00E2688A" w:rsidRDefault="00266F1A" w:rsidP="00266F1A">
            <w:pPr>
              <w:jc w:val="center"/>
              <w:rPr>
                <w:color w:val="000000"/>
                <w:sz w:val="20"/>
                <w:szCs w:val="20"/>
              </w:rPr>
            </w:pPr>
            <w:r w:rsidRPr="00E2688A">
              <w:rPr>
                <w:color w:val="000000"/>
                <w:sz w:val="20"/>
                <w:szCs w:val="20"/>
              </w:rPr>
              <w:t>15 963,72</w:t>
            </w:r>
          </w:p>
        </w:tc>
        <w:tc>
          <w:tcPr>
            <w:tcW w:w="405" w:type="pct"/>
            <w:tcBorders>
              <w:top w:val="nil"/>
              <w:left w:val="nil"/>
              <w:bottom w:val="single" w:sz="4" w:space="0" w:color="auto"/>
              <w:right w:val="single" w:sz="4" w:space="0" w:color="auto"/>
            </w:tcBorders>
            <w:shd w:val="clear" w:color="auto" w:fill="auto"/>
            <w:noWrap/>
            <w:vAlign w:val="center"/>
            <w:hideMark/>
          </w:tcPr>
          <w:p w14:paraId="19D730E5" w14:textId="77777777" w:rsidR="00266F1A" w:rsidRPr="00E2688A" w:rsidRDefault="00266F1A" w:rsidP="00266F1A">
            <w:pPr>
              <w:jc w:val="center"/>
              <w:rPr>
                <w:color w:val="000000"/>
                <w:sz w:val="20"/>
                <w:szCs w:val="20"/>
              </w:rPr>
            </w:pPr>
            <w:r w:rsidRPr="00E2688A">
              <w:rPr>
                <w:color w:val="000000"/>
                <w:sz w:val="20"/>
                <w:szCs w:val="20"/>
              </w:rPr>
              <w:t>15 192,78</w:t>
            </w:r>
          </w:p>
        </w:tc>
        <w:tc>
          <w:tcPr>
            <w:tcW w:w="405" w:type="pct"/>
            <w:tcBorders>
              <w:top w:val="nil"/>
              <w:left w:val="nil"/>
              <w:bottom w:val="single" w:sz="4" w:space="0" w:color="auto"/>
              <w:right w:val="single" w:sz="4" w:space="0" w:color="auto"/>
            </w:tcBorders>
            <w:shd w:val="clear" w:color="auto" w:fill="auto"/>
            <w:noWrap/>
            <w:vAlign w:val="center"/>
            <w:hideMark/>
          </w:tcPr>
          <w:p w14:paraId="6F7B7AA9" w14:textId="77777777" w:rsidR="00266F1A" w:rsidRPr="00E2688A" w:rsidRDefault="00266F1A" w:rsidP="00266F1A">
            <w:pPr>
              <w:jc w:val="center"/>
              <w:rPr>
                <w:color w:val="000000"/>
                <w:sz w:val="20"/>
                <w:szCs w:val="20"/>
              </w:rPr>
            </w:pPr>
            <w:r w:rsidRPr="00E2688A">
              <w:rPr>
                <w:color w:val="000000"/>
                <w:sz w:val="20"/>
                <w:szCs w:val="20"/>
              </w:rPr>
              <w:t>14 422,03</w:t>
            </w:r>
          </w:p>
        </w:tc>
        <w:tc>
          <w:tcPr>
            <w:tcW w:w="405" w:type="pct"/>
            <w:tcBorders>
              <w:top w:val="nil"/>
              <w:left w:val="nil"/>
              <w:bottom w:val="single" w:sz="4" w:space="0" w:color="auto"/>
              <w:right w:val="single" w:sz="4" w:space="0" w:color="auto"/>
            </w:tcBorders>
            <w:shd w:val="clear" w:color="auto" w:fill="auto"/>
            <w:noWrap/>
            <w:vAlign w:val="center"/>
            <w:hideMark/>
          </w:tcPr>
          <w:p w14:paraId="6F1D8B72" w14:textId="77777777" w:rsidR="00266F1A" w:rsidRPr="00E2688A" w:rsidRDefault="00266F1A" w:rsidP="00266F1A">
            <w:pPr>
              <w:jc w:val="center"/>
              <w:rPr>
                <w:color w:val="000000"/>
                <w:sz w:val="20"/>
                <w:szCs w:val="20"/>
              </w:rPr>
            </w:pPr>
            <w:r w:rsidRPr="00E2688A">
              <w:rPr>
                <w:color w:val="000000"/>
                <w:sz w:val="20"/>
                <w:szCs w:val="20"/>
              </w:rPr>
              <w:t>13 651,48</w:t>
            </w:r>
          </w:p>
        </w:tc>
        <w:tc>
          <w:tcPr>
            <w:tcW w:w="405" w:type="pct"/>
            <w:tcBorders>
              <w:top w:val="nil"/>
              <w:left w:val="nil"/>
              <w:bottom w:val="single" w:sz="4" w:space="0" w:color="auto"/>
              <w:right w:val="single" w:sz="4" w:space="0" w:color="auto"/>
            </w:tcBorders>
            <w:shd w:val="clear" w:color="auto" w:fill="auto"/>
            <w:noWrap/>
            <w:vAlign w:val="center"/>
            <w:hideMark/>
          </w:tcPr>
          <w:p w14:paraId="5B7B7D8A" w14:textId="77777777" w:rsidR="00266F1A" w:rsidRPr="00E2688A" w:rsidRDefault="00266F1A" w:rsidP="00266F1A">
            <w:pPr>
              <w:jc w:val="center"/>
              <w:rPr>
                <w:color w:val="000000"/>
                <w:sz w:val="20"/>
                <w:szCs w:val="20"/>
              </w:rPr>
            </w:pPr>
            <w:r w:rsidRPr="00E2688A">
              <w:rPr>
                <w:color w:val="000000"/>
                <w:sz w:val="20"/>
                <w:szCs w:val="20"/>
              </w:rPr>
              <w:t>12 881,13</w:t>
            </w:r>
          </w:p>
        </w:tc>
      </w:tr>
      <w:tr w:rsidR="00266F1A" w:rsidRPr="00E2688A" w14:paraId="4C6C1D57"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31C25C7A" w14:textId="77777777" w:rsidR="00266F1A" w:rsidRPr="00E2688A" w:rsidRDefault="00266F1A" w:rsidP="00266F1A">
            <w:pPr>
              <w:ind w:right="-79"/>
              <w:jc w:val="center"/>
              <w:rPr>
                <w:sz w:val="20"/>
                <w:szCs w:val="20"/>
              </w:rPr>
            </w:pPr>
            <w:r w:rsidRPr="00E2688A">
              <w:rPr>
                <w:sz w:val="20"/>
                <w:szCs w:val="20"/>
              </w:rPr>
              <w:t>3.1.4.1</w:t>
            </w:r>
          </w:p>
        </w:tc>
        <w:tc>
          <w:tcPr>
            <w:tcW w:w="1121" w:type="pct"/>
            <w:tcBorders>
              <w:top w:val="nil"/>
              <w:left w:val="nil"/>
              <w:bottom w:val="single" w:sz="4" w:space="0" w:color="auto"/>
              <w:right w:val="single" w:sz="4" w:space="0" w:color="auto"/>
            </w:tcBorders>
            <w:shd w:val="clear" w:color="000000" w:fill="FFFFFF"/>
            <w:vAlign w:val="center"/>
            <w:hideMark/>
          </w:tcPr>
          <w:p w14:paraId="08627E21" w14:textId="77777777" w:rsidR="00266F1A" w:rsidRPr="00E2688A" w:rsidRDefault="00266F1A" w:rsidP="00266F1A">
            <w:pPr>
              <w:rPr>
                <w:sz w:val="20"/>
                <w:szCs w:val="20"/>
              </w:rPr>
            </w:pPr>
            <w:r w:rsidRPr="00E2688A">
              <w:rPr>
                <w:sz w:val="20"/>
                <w:szCs w:val="20"/>
              </w:rPr>
              <w:t>Налог на имущество</w:t>
            </w:r>
          </w:p>
        </w:tc>
        <w:tc>
          <w:tcPr>
            <w:tcW w:w="406" w:type="pct"/>
            <w:tcBorders>
              <w:top w:val="nil"/>
              <w:left w:val="nil"/>
              <w:bottom w:val="single" w:sz="4" w:space="0" w:color="auto"/>
              <w:right w:val="single" w:sz="4" w:space="0" w:color="auto"/>
            </w:tcBorders>
            <w:shd w:val="clear" w:color="auto" w:fill="auto"/>
            <w:noWrap/>
            <w:vAlign w:val="center"/>
            <w:hideMark/>
          </w:tcPr>
          <w:p w14:paraId="458D683E"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5CE4EB76" w14:textId="77777777" w:rsidR="00266F1A" w:rsidRPr="00E2688A" w:rsidRDefault="00266F1A" w:rsidP="00266F1A">
            <w:pPr>
              <w:jc w:val="center"/>
              <w:rPr>
                <w:color w:val="000000"/>
                <w:sz w:val="20"/>
                <w:szCs w:val="20"/>
              </w:rPr>
            </w:pPr>
            <w:r w:rsidRPr="00E2688A">
              <w:rPr>
                <w:color w:val="000000"/>
                <w:sz w:val="20"/>
                <w:szCs w:val="20"/>
              </w:rPr>
              <w:t>15 617,33</w:t>
            </w:r>
          </w:p>
        </w:tc>
        <w:tc>
          <w:tcPr>
            <w:tcW w:w="405" w:type="pct"/>
            <w:tcBorders>
              <w:top w:val="nil"/>
              <w:left w:val="nil"/>
              <w:bottom w:val="single" w:sz="4" w:space="0" w:color="auto"/>
              <w:right w:val="single" w:sz="4" w:space="0" w:color="auto"/>
            </w:tcBorders>
            <w:shd w:val="clear" w:color="auto" w:fill="auto"/>
            <w:noWrap/>
            <w:vAlign w:val="center"/>
            <w:hideMark/>
          </w:tcPr>
          <w:p w14:paraId="5529FF02" w14:textId="77777777" w:rsidR="00266F1A" w:rsidRPr="00E2688A" w:rsidRDefault="00266F1A" w:rsidP="00266F1A">
            <w:pPr>
              <w:jc w:val="center"/>
              <w:rPr>
                <w:color w:val="000000"/>
                <w:sz w:val="20"/>
                <w:szCs w:val="20"/>
              </w:rPr>
            </w:pPr>
            <w:r w:rsidRPr="00E2688A">
              <w:rPr>
                <w:color w:val="000000"/>
                <w:sz w:val="20"/>
                <w:szCs w:val="20"/>
              </w:rPr>
              <w:t>15 158,67</w:t>
            </w:r>
          </w:p>
        </w:tc>
        <w:tc>
          <w:tcPr>
            <w:tcW w:w="405" w:type="pct"/>
            <w:tcBorders>
              <w:top w:val="nil"/>
              <w:left w:val="nil"/>
              <w:bottom w:val="single" w:sz="4" w:space="0" w:color="auto"/>
              <w:right w:val="single" w:sz="4" w:space="0" w:color="auto"/>
            </w:tcBorders>
            <w:shd w:val="clear" w:color="auto" w:fill="auto"/>
            <w:noWrap/>
            <w:vAlign w:val="center"/>
            <w:hideMark/>
          </w:tcPr>
          <w:p w14:paraId="4728D435" w14:textId="77777777" w:rsidR="00266F1A" w:rsidRPr="00E2688A" w:rsidRDefault="00266F1A" w:rsidP="00266F1A">
            <w:pPr>
              <w:jc w:val="center"/>
              <w:rPr>
                <w:color w:val="000000"/>
                <w:sz w:val="20"/>
                <w:szCs w:val="20"/>
              </w:rPr>
            </w:pPr>
            <w:r w:rsidRPr="00E2688A">
              <w:rPr>
                <w:color w:val="000000"/>
                <w:sz w:val="20"/>
                <w:szCs w:val="20"/>
              </w:rPr>
              <w:t>15 417,91</w:t>
            </w:r>
          </w:p>
        </w:tc>
        <w:tc>
          <w:tcPr>
            <w:tcW w:w="405" w:type="pct"/>
            <w:tcBorders>
              <w:top w:val="nil"/>
              <w:left w:val="nil"/>
              <w:bottom w:val="single" w:sz="4" w:space="0" w:color="auto"/>
              <w:right w:val="single" w:sz="4" w:space="0" w:color="auto"/>
            </w:tcBorders>
            <w:shd w:val="clear" w:color="auto" w:fill="auto"/>
            <w:noWrap/>
            <w:vAlign w:val="center"/>
            <w:hideMark/>
          </w:tcPr>
          <w:p w14:paraId="0461BEFD" w14:textId="77777777" w:rsidR="00266F1A" w:rsidRPr="00E2688A" w:rsidRDefault="00266F1A" w:rsidP="00266F1A">
            <w:pPr>
              <w:jc w:val="center"/>
              <w:rPr>
                <w:color w:val="000000"/>
                <w:sz w:val="20"/>
                <w:szCs w:val="20"/>
              </w:rPr>
            </w:pPr>
            <w:r w:rsidRPr="00E2688A">
              <w:rPr>
                <w:color w:val="000000"/>
                <w:sz w:val="20"/>
                <w:szCs w:val="20"/>
              </w:rPr>
              <w:t>15 846,87</w:t>
            </w:r>
          </w:p>
        </w:tc>
        <w:tc>
          <w:tcPr>
            <w:tcW w:w="405" w:type="pct"/>
            <w:tcBorders>
              <w:top w:val="nil"/>
              <w:left w:val="nil"/>
              <w:bottom w:val="single" w:sz="4" w:space="0" w:color="auto"/>
              <w:right w:val="single" w:sz="4" w:space="0" w:color="auto"/>
            </w:tcBorders>
            <w:shd w:val="clear" w:color="auto" w:fill="auto"/>
            <w:noWrap/>
            <w:vAlign w:val="center"/>
            <w:hideMark/>
          </w:tcPr>
          <w:p w14:paraId="34E89932" w14:textId="77777777" w:rsidR="00266F1A" w:rsidRPr="00E2688A" w:rsidRDefault="00266F1A" w:rsidP="00266F1A">
            <w:pPr>
              <w:jc w:val="center"/>
              <w:rPr>
                <w:color w:val="000000"/>
                <w:sz w:val="20"/>
                <w:szCs w:val="20"/>
              </w:rPr>
            </w:pPr>
            <w:r w:rsidRPr="00E2688A">
              <w:rPr>
                <w:color w:val="000000"/>
                <w:sz w:val="20"/>
                <w:szCs w:val="20"/>
              </w:rPr>
              <w:t>15 071,26</w:t>
            </w:r>
          </w:p>
        </w:tc>
        <w:tc>
          <w:tcPr>
            <w:tcW w:w="405" w:type="pct"/>
            <w:tcBorders>
              <w:top w:val="nil"/>
              <w:left w:val="nil"/>
              <w:bottom w:val="single" w:sz="4" w:space="0" w:color="auto"/>
              <w:right w:val="single" w:sz="4" w:space="0" w:color="auto"/>
            </w:tcBorders>
            <w:shd w:val="clear" w:color="auto" w:fill="auto"/>
            <w:noWrap/>
            <w:vAlign w:val="center"/>
            <w:hideMark/>
          </w:tcPr>
          <w:p w14:paraId="5A49F039" w14:textId="77777777" w:rsidR="00266F1A" w:rsidRPr="00E2688A" w:rsidRDefault="00266F1A" w:rsidP="00266F1A">
            <w:pPr>
              <w:jc w:val="center"/>
              <w:rPr>
                <w:color w:val="000000"/>
                <w:sz w:val="20"/>
                <w:szCs w:val="20"/>
              </w:rPr>
            </w:pPr>
            <w:r w:rsidRPr="00E2688A">
              <w:rPr>
                <w:color w:val="000000"/>
                <w:sz w:val="20"/>
                <w:szCs w:val="20"/>
              </w:rPr>
              <w:t>14 295,65</w:t>
            </w:r>
          </w:p>
        </w:tc>
        <w:tc>
          <w:tcPr>
            <w:tcW w:w="405" w:type="pct"/>
            <w:tcBorders>
              <w:top w:val="nil"/>
              <w:left w:val="nil"/>
              <w:bottom w:val="single" w:sz="4" w:space="0" w:color="auto"/>
              <w:right w:val="single" w:sz="4" w:space="0" w:color="auto"/>
            </w:tcBorders>
            <w:shd w:val="clear" w:color="auto" w:fill="auto"/>
            <w:noWrap/>
            <w:vAlign w:val="center"/>
            <w:hideMark/>
          </w:tcPr>
          <w:p w14:paraId="6191AB79" w14:textId="77777777" w:rsidR="00266F1A" w:rsidRPr="00E2688A" w:rsidRDefault="00266F1A" w:rsidP="00266F1A">
            <w:pPr>
              <w:jc w:val="center"/>
              <w:rPr>
                <w:color w:val="000000"/>
                <w:sz w:val="20"/>
                <w:szCs w:val="20"/>
              </w:rPr>
            </w:pPr>
            <w:r w:rsidRPr="00E2688A">
              <w:rPr>
                <w:color w:val="000000"/>
                <w:sz w:val="20"/>
                <w:szCs w:val="20"/>
              </w:rPr>
              <w:t>13 520,05</w:t>
            </w:r>
          </w:p>
        </w:tc>
        <w:tc>
          <w:tcPr>
            <w:tcW w:w="405" w:type="pct"/>
            <w:tcBorders>
              <w:top w:val="nil"/>
              <w:left w:val="nil"/>
              <w:bottom w:val="single" w:sz="4" w:space="0" w:color="auto"/>
              <w:right w:val="single" w:sz="4" w:space="0" w:color="auto"/>
            </w:tcBorders>
            <w:shd w:val="clear" w:color="auto" w:fill="auto"/>
            <w:noWrap/>
            <w:vAlign w:val="center"/>
            <w:hideMark/>
          </w:tcPr>
          <w:p w14:paraId="2C6C28F6" w14:textId="77777777" w:rsidR="00266F1A" w:rsidRPr="00E2688A" w:rsidRDefault="00266F1A" w:rsidP="00266F1A">
            <w:pPr>
              <w:jc w:val="center"/>
              <w:rPr>
                <w:color w:val="000000"/>
                <w:sz w:val="20"/>
                <w:szCs w:val="20"/>
              </w:rPr>
            </w:pPr>
            <w:r w:rsidRPr="00E2688A">
              <w:rPr>
                <w:color w:val="000000"/>
                <w:sz w:val="20"/>
                <w:szCs w:val="20"/>
              </w:rPr>
              <w:t>12 744,44</w:t>
            </w:r>
          </w:p>
        </w:tc>
      </w:tr>
      <w:tr w:rsidR="00266F1A" w:rsidRPr="00E2688A" w14:paraId="61E171BF"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6AAE6061" w14:textId="77777777" w:rsidR="00266F1A" w:rsidRPr="00E2688A" w:rsidRDefault="00266F1A" w:rsidP="00266F1A">
            <w:pPr>
              <w:ind w:right="-79"/>
              <w:jc w:val="center"/>
              <w:rPr>
                <w:sz w:val="20"/>
                <w:szCs w:val="20"/>
              </w:rPr>
            </w:pPr>
            <w:r w:rsidRPr="00E2688A">
              <w:rPr>
                <w:sz w:val="20"/>
                <w:szCs w:val="20"/>
              </w:rPr>
              <w:t>3.1.4.2</w:t>
            </w:r>
          </w:p>
        </w:tc>
        <w:tc>
          <w:tcPr>
            <w:tcW w:w="1121" w:type="pct"/>
            <w:tcBorders>
              <w:top w:val="nil"/>
              <w:left w:val="nil"/>
              <w:bottom w:val="single" w:sz="4" w:space="0" w:color="auto"/>
              <w:right w:val="single" w:sz="4" w:space="0" w:color="auto"/>
            </w:tcBorders>
            <w:shd w:val="clear" w:color="000000" w:fill="FFFFFF"/>
            <w:vAlign w:val="center"/>
            <w:hideMark/>
          </w:tcPr>
          <w:p w14:paraId="3EB457E8" w14:textId="77777777" w:rsidR="00266F1A" w:rsidRPr="00E2688A" w:rsidRDefault="00266F1A" w:rsidP="00266F1A">
            <w:pPr>
              <w:rPr>
                <w:sz w:val="20"/>
                <w:szCs w:val="20"/>
              </w:rPr>
            </w:pPr>
            <w:r w:rsidRPr="00E2688A">
              <w:rPr>
                <w:sz w:val="20"/>
                <w:szCs w:val="20"/>
              </w:rPr>
              <w:t>Другие налоги и сборы</w:t>
            </w:r>
          </w:p>
        </w:tc>
        <w:tc>
          <w:tcPr>
            <w:tcW w:w="406" w:type="pct"/>
            <w:tcBorders>
              <w:top w:val="nil"/>
              <w:left w:val="nil"/>
              <w:bottom w:val="single" w:sz="4" w:space="0" w:color="auto"/>
              <w:right w:val="single" w:sz="4" w:space="0" w:color="auto"/>
            </w:tcBorders>
            <w:shd w:val="clear" w:color="auto" w:fill="auto"/>
            <w:noWrap/>
            <w:vAlign w:val="center"/>
            <w:hideMark/>
          </w:tcPr>
          <w:p w14:paraId="279D43FD"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5745F92E" w14:textId="77777777" w:rsidR="00266F1A" w:rsidRPr="00E2688A" w:rsidRDefault="00266F1A" w:rsidP="00266F1A">
            <w:pPr>
              <w:jc w:val="center"/>
              <w:rPr>
                <w:color w:val="000000"/>
                <w:sz w:val="20"/>
                <w:szCs w:val="20"/>
              </w:rPr>
            </w:pPr>
            <w:r w:rsidRPr="00E2688A">
              <w:rPr>
                <w:color w:val="000000"/>
                <w:sz w:val="20"/>
                <w:szCs w:val="20"/>
              </w:rPr>
              <w:t>108,00</w:t>
            </w:r>
          </w:p>
        </w:tc>
        <w:tc>
          <w:tcPr>
            <w:tcW w:w="405" w:type="pct"/>
            <w:tcBorders>
              <w:top w:val="nil"/>
              <w:left w:val="nil"/>
              <w:bottom w:val="single" w:sz="4" w:space="0" w:color="auto"/>
              <w:right w:val="single" w:sz="4" w:space="0" w:color="auto"/>
            </w:tcBorders>
            <w:shd w:val="clear" w:color="auto" w:fill="auto"/>
            <w:noWrap/>
            <w:vAlign w:val="center"/>
            <w:hideMark/>
          </w:tcPr>
          <w:p w14:paraId="3275435C" w14:textId="77777777" w:rsidR="00266F1A" w:rsidRPr="00E2688A" w:rsidRDefault="00266F1A" w:rsidP="00266F1A">
            <w:pPr>
              <w:jc w:val="center"/>
              <w:rPr>
                <w:color w:val="000000"/>
                <w:sz w:val="20"/>
                <w:szCs w:val="20"/>
              </w:rPr>
            </w:pPr>
            <w:r w:rsidRPr="00E2688A">
              <w:rPr>
                <w:color w:val="000000"/>
                <w:sz w:val="20"/>
                <w:szCs w:val="20"/>
              </w:rPr>
              <w:t>108,00</w:t>
            </w:r>
          </w:p>
        </w:tc>
        <w:tc>
          <w:tcPr>
            <w:tcW w:w="405" w:type="pct"/>
            <w:tcBorders>
              <w:top w:val="nil"/>
              <w:left w:val="nil"/>
              <w:bottom w:val="single" w:sz="4" w:space="0" w:color="auto"/>
              <w:right w:val="single" w:sz="4" w:space="0" w:color="auto"/>
            </w:tcBorders>
            <w:shd w:val="clear" w:color="auto" w:fill="auto"/>
            <w:noWrap/>
            <w:vAlign w:val="center"/>
            <w:hideMark/>
          </w:tcPr>
          <w:p w14:paraId="57A5FE9B" w14:textId="77777777" w:rsidR="00266F1A" w:rsidRPr="00E2688A" w:rsidRDefault="00266F1A" w:rsidP="00266F1A">
            <w:pPr>
              <w:jc w:val="center"/>
              <w:rPr>
                <w:color w:val="000000"/>
                <w:sz w:val="20"/>
                <w:szCs w:val="20"/>
              </w:rPr>
            </w:pPr>
            <w:r w:rsidRPr="00E2688A">
              <w:rPr>
                <w:color w:val="000000"/>
                <w:sz w:val="20"/>
                <w:szCs w:val="20"/>
              </w:rPr>
              <w:t>112,35</w:t>
            </w:r>
          </w:p>
        </w:tc>
        <w:tc>
          <w:tcPr>
            <w:tcW w:w="405" w:type="pct"/>
            <w:tcBorders>
              <w:top w:val="nil"/>
              <w:left w:val="nil"/>
              <w:bottom w:val="single" w:sz="4" w:space="0" w:color="auto"/>
              <w:right w:val="single" w:sz="4" w:space="0" w:color="auto"/>
            </w:tcBorders>
            <w:shd w:val="clear" w:color="auto" w:fill="auto"/>
            <w:noWrap/>
            <w:vAlign w:val="center"/>
            <w:hideMark/>
          </w:tcPr>
          <w:p w14:paraId="16256683" w14:textId="77777777" w:rsidR="00266F1A" w:rsidRPr="00E2688A" w:rsidRDefault="00266F1A" w:rsidP="00266F1A">
            <w:pPr>
              <w:jc w:val="center"/>
              <w:rPr>
                <w:color w:val="000000"/>
                <w:sz w:val="20"/>
                <w:szCs w:val="20"/>
              </w:rPr>
            </w:pPr>
            <w:r w:rsidRPr="00E2688A">
              <w:rPr>
                <w:color w:val="000000"/>
                <w:sz w:val="20"/>
                <w:szCs w:val="20"/>
              </w:rPr>
              <w:t>116,85</w:t>
            </w:r>
          </w:p>
        </w:tc>
        <w:tc>
          <w:tcPr>
            <w:tcW w:w="405" w:type="pct"/>
            <w:tcBorders>
              <w:top w:val="nil"/>
              <w:left w:val="nil"/>
              <w:bottom w:val="single" w:sz="4" w:space="0" w:color="auto"/>
              <w:right w:val="single" w:sz="4" w:space="0" w:color="auto"/>
            </w:tcBorders>
            <w:shd w:val="clear" w:color="auto" w:fill="auto"/>
            <w:noWrap/>
            <w:vAlign w:val="center"/>
            <w:hideMark/>
          </w:tcPr>
          <w:p w14:paraId="33DA8024" w14:textId="77777777" w:rsidR="00266F1A" w:rsidRPr="00E2688A" w:rsidRDefault="00266F1A" w:rsidP="00266F1A">
            <w:pPr>
              <w:jc w:val="center"/>
              <w:rPr>
                <w:color w:val="000000"/>
                <w:sz w:val="20"/>
                <w:szCs w:val="20"/>
              </w:rPr>
            </w:pPr>
            <w:r w:rsidRPr="00E2688A">
              <w:rPr>
                <w:color w:val="000000"/>
                <w:sz w:val="20"/>
                <w:szCs w:val="20"/>
              </w:rPr>
              <w:t>121,52</w:t>
            </w:r>
          </w:p>
        </w:tc>
        <w:tc>
          <w:tcPr>
            <w:tcW w:w="405" w:type="pct"/>
            <w:tcBorders>
              <w:top w:val="nil"/>
              <w:left w:val="nil"/>
              <w:bottom w:val="single" w:sz="4" w:space="0" w:color="auto"/>
              <w:right w:val="single" w:sz="4" w:space="0" w:color="auto"/>
            </w:tcBorders>
            <w:shd w:val="clear" w:color="auto" w:fill="auto"/>
            <w:noWrap/>
            <w:vAlign w:val="center"/>
            <w:hideMark/>
          </w:tcPr>
          <w:p w14:paraId="6072A2AB" w14:textId="77777777" w:rsidR="00266F1A" w:rsidRPr="00E2688A" w:rsidRDefault="00266F1A" w:rsidP="00266F1A">
            <w:pPr>
              <w:jc w:val="center"/>
              <w:rPr>
                <w:color w:val="000000"/>
                <w:sz w:val="20"/>
                <w:szCs w:val="20"/>
              </w:rPr>
            </w:pPr>
            <w:r w:rsidRPr="00E2688A">
              <w:rPr>
                <w:color w:val="000000"/>
                <w:sz w:val="20"/>
                <w:szCs w:val="20"/>
              </w:rPr>
              <w:t>126,38</w:t>
            </w:r>
          </w:p>
        </w:tc>
        <w:tc>
          <w:tcPr>
            <w:tcW w:w="405" w:type="pct"/>
            <w:tcBorders>
              <w:top w:val="nil"/>
              <w:left w:val="nil"/>
              <w:bottom w:val="single" w:sz="4" w:space="0" w:color="auto"/>
              <w:right w:val="single" w:sz="4" w:space="0" w:color="auto"/>
            </w:tcBorders>
            <w:shd w:val="clear" w:color="auto" w:fill="auto"/>
            <w:noWrap/>
            <w:vAlign w:val="center"/>
            <w:hideMark/>
          </w:tcPr>
          <w:p w14:paraId="28D75FCD" w14:textId="77777777" w:rsidR="00266F1A" w:rsidRPr="00E2688A" w:rsidRDefault="00266F1A" w:rsidP="00266F1A">
            <w:pPr>
              <w:jc w:val="center"/>
              <w:rPr>
                <w:color w:val="000000"/>
                <w:sz w:val="20"/>
                <w:szCs w:val="20"/>
              </w:rPr>
            </w:pPr>
            <w:r w:rsidRPr="00E2688A">
              <w:rPr>
                <w:color w:val="000000"/>
                <w:sz w:val="20"/>
                <w:szCs w:val="20"/>
              </w:rPr>
              <w:t>131,44</w:t>
            </w:r>
          </w:p>
        </w:tc>
        <w:tc>
          <w:tcPr>
            <w:tcW w:w="405" w:type="pct"/>
            <w:tcBorders>
              <w:top w:val="nil"/>
              <w:left w:val="nil"/>
              <w:bottom w:val="single" w:sz="4" w:space="0" w:color="auto"/>
              <w:right w:val="single" w:sz="4" w:space="0" w:color="auto"/>
            </w:tcBorders>
            <w:shd w:val="clear" w:color="auto" w:fill="auto"/>
            <w:noWrap/>
            <w:vAlign w:val="center"/>
            <w:hideMark/>
          </w:tcPr>
          <w:p w14:paraId="6983019A" w14:textId="77777777" w:rsidR="00266F1A" w:rsidRPr="00E2688A" w:rsidRDefault="00266F1A" w:rsidP="00266F1A">
            <w:pPr>
              <w:jc w:val="center"/>
              <w:rPr>
                <w:color w:val="000000"/>
                <w:sz w:val="20"/>
                <w:szCs w:val="20"/>
              </w:rPr>
            </w:pPr>
            <w:r w:rsidRPr="00E2688A">
              <w:rPr>
                <w:color w:val="000000"/>
                <w:sz w:val="20"/>
                <w:szCs w:val="20"/>
              </w:rPr>
              <w:t>136,69</w:t>
            </w:r>
          </w:p>
        </w:tc>
      </w:tr>
      <w:tr w:rsidR="00266F1A" w:rsidRPr="00E2688A" w14:paraId="50FF09F6"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20D58F72" w14:textId="77777777" w:rsidR="00266F1A" w:rsidRPr="00E2688A" w:rsidRDefault="00266F1A" w:rsidP="00266F1A">
            <w:pPr>
              <w:jc w:val="center"/>
              <w:rPr>
                <w:sz w:val="20"/>
                <w:szCs w:val="20"/>
              </w:rPr>
            </w:pPr>
            <w:r w:rsidRPr="00E2688A">
              <w:rPr>
                <w:sz w:val="20"/>
                <w:szCs w:val="20"/>
              </w:rPr>
              <w:t>3.1.5.</w:t>
            </w:r>
          </w:p>
        </w:tc>
        <w:tc>
          <w:tcPr>
            <w:tcW w:w="1121" w:type="pct"/>
            <w:tcBorders>
              <w:top w:val="nil"/>
              <w:left w:val="nil"/>
              <w:bottom w:val="single" w:sz="4" w:space="0" w:color="auto"/>
              <w:right w:val="single" w:sz="4" w:space="0" w:color="auto"/>
            </w:tcBorders>
            <w:shd w:val="clear" w:color="000000" w:fill="FFFFFF"/>
            <w:vAlign w:val="center"/>
            <w:hideMark/>
          </w:tcPr>
          <w:p w14:paraId="3BECC0D6" w14:textId="77777777" w:rsidR="00266F1A" w:rsidRPr="00E2688A" w:rsidRDefault="00266F1A" w:rsidP="00266F1A">
            <w:pPr>
              <w:rPr>
                <w:sz w:val="20"/>
                <w:szCs w:val="20"/>
              </w:rPr>
            </w:pPr>
            <w:r w:rsidRPr="00E2688A">
              <w:rPr>
                <w:sz w:val="20"/>
                <w:szCs w:val="20"/>
              </w:rPr>
              <w:t>Отчисления на социальные нужды</w:t>
            </w:r>
          </w:p>
        </w:tc>
        <w:tc>
          <w:tcPr>
            <w:tcW w:w="406" w:type="pct"/>
            <w:tcBorders>
              <w:top w:val="nil"/>
              <w:left w:val="nil"/>
              <w:bottom w:val="single" w:sz="4" w:space="0" w:color="auto"/>
              <w:right w:val="single" w:sz="4" w:space="0" w:color="auto"/>
            </w:tcBorders>
            <w:shd w:val="clear" w:color="auto" w:fill="auto"/>
            <w:noWrap/>
            <w:vAlign w:val="center"/>
            <w:hideMark/>
          </w:tcPr>
          <w:p w14:paraId="04AEA2F8"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3AAEB3AD" w14:textId="77777777" w:rsidR="00266F1A" w:rsidRPr="00E2688A" w:rsidRDefault="00266F1A" w:rsidP="00266F1A">
            <w:pPr>
              <w:jc w:val="center"/>
              <w:rPr>
                <w:color w:val="000000"/>
                <w:sz w:val="20"/>
                <w:szCs w:val="20"/>
              </w:rPr>
            </w:pPr>
            <w:r w:rsidRPr="00E2688A">
              <w:rPr>
                <w:color w:val="000000"/>
                <w:sz w:val="20"/>
                <w:szCs w:val="20"/>
              </w:rPr>
              <w:t>15 332,90</w:t>
            </w:r>
          </w:p>
        </w:tc>
        <w:tc>
          <w:tcPr>
            <w:tcW w:w="405" w:type="pct"/>
            <w:tcBorders>
              <w:top w:val="nil"/>
              <w:left w:val="nil"/>
              <w:bottom w:val="single" w:sz="4" w:space="0" w:color="auto"/>
              <w:right w:val="single" w:sz="4" w:space="0" w:color="auto"/>
            </w:tcBorders>
            <w:shd w:val="clear" w:color="auto" w:fill="auto"/>
            <w:noWrap/>
            <w:vAlign w:val="center"/>
            <w:hideMark/>
          </w:tcPr>
          <w:p w14:paraId="5B2FB46F" w14:textId="77777777" w:rsidR="00266F1A" w:rsidRPr="00E2688A" w:rsidRDefault="00266F1A" w:rsidP="00266F1A">
            <w:pPr>
              <w:jc w:val="center"/>
              <w:rPr>
                <w:color w:val="000000"/>
                <w:sz w:val="20"/>
                <w:szCs w:val="20"/>
              </w:rPr>
            </w:pPr>
            <w:r w:rsidRPr="00E2688A">
              <w:rPr>
                <w:color w:val="000000"/>
                <w:sz w:val="20"/>
                <w:szCs w:val="20"/>
              </w:rPr>
              <w:t>16 393,60</w:t>
            </w:r>
          </w:p>
        </w:tc>
        <w:tc>
          <w:tcPr>
            <w:tcW w:w="405" w:type="pct"/>
            <w:tcBorders>
              <w:top w:val="nil"/>
              <w:left w:val="nil"/>
              <w:bottom w:val="single" w:sz="4" w:space="0" w:color="auto"/>
              <w:right w:val="single" w:sz="4" w:space="0" w:color="auto"/>
            </w:tcBorders>
            <w:shd w:val="clear" w:color="auto" w:fill="auto"/>
            <w:noWrap/>
            <w:vAlign w:val="center"/>
            <w:hideMark/>
          </w:tcPr>
          <w:p w14:paraId="5029F631" w14:textId="77777777" w:rsidR="00266F1A" w:rsidRPr="00E2688A" w:rsidRDefault="00266F1A" w:rsidP="00266F1A">
            <w:pPr>
              <w:jc w:val="center"/>
              <w:rPr>
                <w:color w:val="000000"/>
                <w:sz w:val="20"/>
                <w:szCs w:val="20"/>
              </w:rPr>
            </w:pPr>
            <w:r w:rsidRPr="00E2688A">
              <w:rPr>
                <w:color w:val="000000"/>
                <w:sz w:val="20"/>
                <w:szCs w:val="20"/>
              </w:rPr>
              <w:t>17 054,27</w:t>
            </w:r>
          </w:p>
        </w:tc>
        <w:tc>
          <w:tcPr>
            <w:tcW w:w="405" w:type="pct"/>
            <w:tcBorders>
              <w:top w:val="nil"/>
              <w:left w:val="nil"/>
              <w:bottom w:val="single" w:sz="4" w:space="0" w:color="auto"/>
              <w:right w:val="single" w:sz="4" w:space="0" w:color="auto"/>
            </w:tcBorders>
            <w:shd w:val="clear" w:color="auto" w:fill="auto"/>
            <w:noWrap/>
            <w:vAlign w:val="center"/>
            <w:hideMark/>
          </w:tcPr>
          <w:p w14:paraId="74D696E8" w14:textId="77777777" w:rsidR="00266F1A" w:rsidRPr="00E2688A" w:rsidRDefault="00266F1A" w:rsidP="00266F1A">
            <w:pPr>
              <w:jc w:val="center"/>
              <w:rPr>
                <w:color w:val="000000"/>
                <w:sz w:val="20"/>
                <w:szCs w:val="20"/>
              </w:rPr>
            </w:pPr>
            <w:r w:rsidRPr="00E2688A">
              <w:rPr>
                <w:color w:val="000000"/>
                <w:sz w:val="20"/>
                <w:szCs w:val="20"/>
              </w:rPr>
              <w:t>17 559,07</w:t>
            </w:r>
          </w:p>
        </w:tc>
        <w:tc>
          <w:tcPr>
            <w:tcW w:w="405" w:type="pct"/>
            <w:tcBorders>
              <w:top w:val="nil"/>
              <w:left w:val="nil"/>
              <w:bottom w:val="single" w:sz="4" w:space="0" w:color="auto"/>
              <w:right w:val="single" w:sz="4" w:space="0" w:color="auto"/>
            </w:tcBorders>
            <w:shd w:val="clear" w:color="auto" w:fill="auto"/>
            <w:noWrap/>
            <w:vAlign w:val="center"/>
            <w:hideMark/>
          </w:tcPr>
          <w:p w14:paraId="67682BB4" w14:textId="77777777" w:rsidR="00266F1A" w:rsidRPr="00E2688A" w:rsidRDefault="00266F1A" w:rsidP="00266F1A">
            <w:pPr>
              <w:jc w:val="center"/>
              <w:rPr>
                <w:color w:val="000000"/>
                <w:sz w:val="20"/>
                <w:szCs w:val="20"/>
              </w:rPr>
            </w:pPr>
            <w:r w:rsidRPr="00E2688A">
              <w:rPr>
                <w:color w:val="000000"/>
                <w:sz w:val="20"/>
                <w:szCs w:val="20"/>
              </w:rPr>
              <w:t>18 078,82</w:t>
            </w:r>
          </w:p>
        </w:tc>
        <w:tc>
          <w:tcPr>
            <w:tcW w:w="405" w:type="pct"/>
            <w:tcBorders>
              <w:top w:val="nil"/>
              <w:left w:val="nil"/>
              <w:bottom w:val="single" w:sz="4" w:space="0" w:color="auto"/>
              <w:right w:val="single" w:sz="4" w:space="0" w:color="auto"/>
            </w:tcBorders>
            <w:shd w:val="clear" w:color="auto" w:fill="auto"/>
            <w:noWrap/>
            <w:vAlign w:val="center"/>
            <w:hideMark/>
          </w:tcPr>
          <w:p w14:paraId="2261881C" w14:textId="77777777" w:rsidR="00266F1A" w:rsidRPr="00E2688A" w:rsidRDefault="00266F1A" w:rsidP="00266F1A">
            <w:pPr>
              <w:jc w:val="center"/>
              <w:rPr>
                <w:color w:val="000000"/>
                <w:sz w:val="20"/>
                <w:szCs w:val="20"/>
              </w:rPr>
            </w:pPr>
            <w:r w:rsidRPr="00E2688A">
              <w:rPr>
                <w:color w:val="000000"/>
                <w:sz w:val="20"/>
                <w:szCs w:val="20"/>
              </w:rPr>
              <w:t>18 613,96</w:t>
            </w:r>
          </w:p>
        </w:tc>
        <w:tc>
          <w:tcPr>
            <w:tcW w:w="405" w:type="pct"/>
            <w:tcBorders>
              <w:top w:val="nil"/>
              <w:left w:val="nil"/>
              <w:bottom w:val="single" w:sz="4" w:space="0" w:color="auto"/>
              <w:right w:val="single" w:sz="4" w:space="0" w:color="auto"/>
            </w:tcBorders>
            <w:shd w:val="clear" w:color="auto" w:fill="auto"/>
            <w:noWrap/>
            <w:vAlign w:val="center"/>
            <w:hideMark/>
          </w:tcPr>
          <w:p w14:paraId="12AF6D58" w14:textId="77777777" w:rsidR="00266F1A" w:rsidRPr="00E2688A" w:rsidRDefault="00266F1A" w:rsidP="00266F1A">
            <w:pPr>
              <w:jc w:val="center"/>
              <w:rPr>
                <w:color w:val="000000"/>
                <w:sz w:val="20"/>
                <w:szCs w:val="20"/>
              </w:rPr>
            </w:pPr>
            <w:r w:rsidRPr="00E2688A">
              <w:rPr>
                <w:color w:val="000000"/>
                <w:sz w:val="20"/>
                <w:szCs w:val="20"/>
              </w:rPr>
              <w:t>19 164,93</w:t>
            </w:r>
          </w:p>
        </w:tc>
        <w:tc>
          <w:tcPr>
            <w:tcW w:w="405" w:type="pct"/>
            <w:tcBorders>
              <w:top w:val="nil"/>
              <w:left w:val="nil"/>
              <w:bottom w:val="single" w:sz="4" w:space="0" w:color="auto"/>
              <w:right w:val="single" w:sz="4" w:space="0" w:color="auto"/>
            </w:tcBorders>
            <w:shd w:val="clear" w:color="auto" w:fill="auto"/>
            <w:noWrap/>
            <w:vAlign w:val="center"/>
            <w:hideMark/>
          </w:tcPr>
          <w:p w14:paraId="6F029445" w14:textId="77777777" w:rsidR="00266F1A" w:rsidRPr="00E2688A" w:rsidRDefault="00266F1A" w:rsidP="00266F1A">
            <w:pPr>
              <w:jc w:val="center"/>
              <w:rPr>
                <w:color w:val="000000"/>
                <w:sz w:val="20"/>
                <w:szCs w:val="20"/>
              </w:rPr>
            </w:pPr>
            <w:r w:rsidRPr="00E2688A">
              <w:rPr>
                <w:color w:val="000000"/>
                <w:sz w:val="20"/>
                <w:szCs w:val="20"/>
              </w:rPr>
              <w:t>19 931,53</w:t>
            </w:r>
          </w:p>
        </w:tc>
      </w:tr>
      <w:tr w:rsidR="00266F1A" w:rsidRPr="00E2688A" w14:paraId="02F2F1C5"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632DF59C" w14:textId="77777777" w:rsidR="00266F1A" w:rsidRPr="00E2688A" w:rsidRDefault="00266F1A" w:rsidP="00266F1A">
            <w:pPr>
              <w:jc w:val="center"/>
              <w:rPr>
                <w:sz w:val="20"/>
                <w:szCs w:val="20"/>
              </w:rPr>
            </w:pPr>
            <w:r w:rsidRPr="00E2688A">
              <w:rPr>
                <w:sz w:val="20"/>
                <w:szCs w:val="20"/>
              </w:rPr>
              <w:t>3.1.6.</w:t>
            </w:r>
          </w:p>
        </w:tc>
        <w:tc>
          <w:tcPr>
            <w:tcW w:w="1121" w:type="pct"/>
            <w:tcBorders>
              <w:top w:val="nil"/>
              <w:left w:val="nil"/>
              <w:bottom w:val="single" w:sz="4" w:space="0" w:color="auto"/>
              <w:right w:val="single" w:sz="4" w:space="0" w:color="auto"/>
            </w:tcBorders>
            <w:shd w:val="clear" w:color="000000" w:fill="FFFFFF"/>
            <w:vAlign w:val="center"/>
            <w:hideMark/>
          </w:tcPr>
          <w:p w14:paraId="75345A4E" w14:textId="77777777" w:rsidR="00266F1A" w:rsidRPr="00E2688A" w:rsidRDefault="00266F1A" w:rsidP="00266F1A">
            <w:pPr>
              <w:rPr>
                <w:sz w:val="20"/>
                <w:szCs w:val="20"/>
              </w:rPr>
            </w:pPr>
            <w:r w:rsidRPr="00E2688A">
              <w:rPr>
                <w:sz w:val="20"/>
                <w:szCs w:val="20"/>
              </w:rPr>
              <w:t>Расходы по сомнительным долгам</w:t>
            </w:r>
          </w:p>
        </w:tc>
        <w:tc>
          <w:tcPr>
            <w:tcW w:w="406" w:type="pct"/>
            <w:tcBorders>
              <w:top w:val="nil"/>
              <w:left w:val="nil"/>
              <w:bottom w:val="single" w:sz="4" w:space="0" w:color="auto"/>
              <w:right w:val="single" w:sz="4" w:space="0" w:color="auto"/>
            </w:tcBorders>
            <w:shd w:val="clear" w:color="auto" w:fill="auto"/>
            <w:noWrap/>
            <w:vAlign w:val="center"/>
            <w:hideMark/>
          </w:tcPr>
          <w:p w14:paraId="74794D1B"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6C8FFEDD" w14:textId="77777777" w:rsidR="00266F1A" w:rsidRPr="00E2688A" w:rsidRDefault="00266F1A" w:rsidP="00266F1A">
            <w:pPr>
              <w:jc w:val="center"/>
              <w:rPr>
                <w:color w:val="000000"/>
                <w:sz w:val="20"/>
                <w:szCs w:val="20"/>
              </w:rPr>
            </w:pPr>
            <w:r w:rsidRPr="00E2688A">
              <w:rPr>
                <w:color w:val="000000"/>
                <w:sz w:val="20"/>
                <w:szCs w:val="20"/>
              </w:rPr>
              <w:t>15 087,26</w:t>
            </w:r>
          </w:p>
        </w:tc>
        <w:tc>
          <w:tcPr>
            <w:tcW w:w="405" w:type="pct"/>
            <w:tcBorders>
              <w:top w:val="nil"/>
              <w:left w:val="nil"/>
              <w:bottom w:val="single" w:sz="4" w:space="0" w:color="auto"/>
              <w:right w:val="single" w:sz="4" w:space="0" w:color="auto"/>
            </w:tcBorders>
            <w:shd w:val="clear" w:color="auto" w:fill="auto"/>
            <w:noWrap/>
            <w:vAlign w:val="center"/>
            <w:hideMark/>
          </w:tcPr>
          <w:p w14:paraId="6B316070" w14:textId="77777777" w:rsidR="00266F1A" w:rsidRPr="00E2688A" w:rsidRDefault="00266F1A" w:rsidP="00266F1A">
            <w:pPr>
              <w:jc w:val="center"/>
              <w:rPr>
                <w:color w:val="000000"/>
                <w:sz w:val="20"/>
                <w:szCs w:val="20"/>
              </w:rPr>
            </w:pPr>
            <w:r w:rsidRPr="00E2688A">
              <w:rPr>
                <w:color w:val="000000"/>
                <w:sz w:val="20"/>
                <w:szCs w:val="20"/>
              </w:rPr>
              <w:t>15 796,36</w:t>
            </w:r>
          </w:p>
        </w:tc>
        <w:tc>
          <w:tcPr>
            <w:tcW w:w="405" w:type="pct"/>
            <w:tcBorders>
              <w:top w:val="nil"/>
              <w:left w:val="nil"/>
              <w:bottom w:val="single" w:sz="4" w:space="0" w:color="auto"/>
              <w:right w:val="single" w:sz="4" w:space="0" w:color="auto"/>
            </w:tcBorders>
            <w:shd w:val="clear" w:color="auto" w:fill="auto"/>
            <w:noWrap/>
            <w:vAlign w:val="center"/>
            <w:hideMark/>
          </w:tcPr>
          <w:p w14:paraId="604DA824" w14:textId="77777777" w:rsidR="00266F1A" w:rsidRPr="00E2688A" w:rsidRDefault="00266F1A" w:rsidP="00266F1A">
            <w:pPr>
              <w:jc w:val="center"/>
              <w:rPr>
                <w:color w:val="000000"/>
                <w:sz w:val="20"/>
                <w:szCs w:val="20"/>
              </w:rPr>
            </w:pPr>
            <w:r w:rsidRPr="00E2688A">
              <w:rPr>
                <w:color w:val="000000"/>
                <w:sz w:val="20"/>
                <w:szCs w:val="20"/>
              </w:rPr>
              <w:t>16 432,95</w:t>
            </w:r>
          </w:p>
        </w:tc>
        <w:tc>
          <w:tcPr>
            <w:tcW w:w="405" w:type="pct"/>
            <w:tcBorders>
              <w:top w:val="nil"/>
              <w:left w:val="nil"/>
              <w:bottom w:val="single" w:sz="4" w:space="0" w:color="auto"/>
              <w:right w:val="single" w:sz="4" w:space="0" w:color="auto"/>
            </w:tcBorders>
            <w:shd w:val="clear" w:color="auto" w:fill="auto"/>
            <w:noWrap/>
            <w:vAlign w:val="center"/>
            <w:hideMark/>
          </w:tcPr>
          <w:p w14:paraId="1E3845DF" w14:textId="77777777" w:rsidR="00266F1A" w:rsidRPr="00E2688A" w:rsidRDefault="00266F1A" w:rsidP="00266F1A">
            <w:pPr>
              <w:jc w:val="center"/>
              <w:rPr>
                <w:color w:val="000000"/>
                <w:sz w:val="20"/>
                <w:szCs w:val="20"/>
              </w:rPr>
            </w:pPr>
            <w:r w:rsidRPr="00E2688A">
              <w:rPr>
                <w:color w:val="000000"/>
                <w:sz w:val="20"/>
                <w:szCs w:val="20"/>
              </w:rPr>
              <w:t>17 090,27</w:t>
            </w:r>
          </w:p>
        </w:tc>
        <w:tc>
          <w:tcPr>
            <w:tcW w:w="405" w:type="pct"/>
            <w:tcBorders>
              <w:top w:val="nil"/>
              <w:left w:val="nil"/>
              <w:bottom w:val="single" w:sz="4" w:space="0" w:color="auto"/>
              <w:right w:val="single" w:sz="4" w:space="0" w:color="auto"/>
            </w:tcBorders>
            <w:shd w:val="clear" w:color="auto" w:fill="auto"/>
            <w:noWrap/>
            <w:vAlign w:val="center"/>
            <w:hideMark/>
          </w:tcPr>
          <w:p w14:paraId="6FDD38DA" w14:textId="77777777" w:rsidR="00266F1A" w:rsidRPr="00E2688A" w:rsidRDefault="00266F1A" w:rsidP="00266F1A">
            <w:pPr>
              <w:jc w:val="center"/>
              <w:rPr>
                <w:color w:val="000000"/>
                <w:sz w:val="20"/>
                <w:szCs w:val="20"/>
              </w:rPr>
            </w:pPr>
            <w:r w:rsidRPr="00E2688A">
              <w:rPr>
                <w:color w:val="000000"/>
                <w:sz w:val="20"/>
                <w:szCs w:val="20"/>
              </w:rPr>
              <w:t>17 773,88</w:t>
            </w:r>
          </w:p>
        </w:tc>
        <w:tc>
          <w:tcPr>
            <w:tcW w:w="405" w:type="pct"/>
            <w:tcBorders>
              <w:top w:val="nil"/>
              <w:left w:val="nil"/>
              <w:bottom w:val="single" w:sz="4" w:space="0" w:color="auto"/>
              <w:right w:val="single" w:sz="4" w:space="0" w:color="auto"/>
            </w:tcBorders>
            <w:shd w:val="clear" w:color="auto" w:fill="auto"/>
            <w:noWrap/>
            <w:vAlign w:val="center"/>
            <w:hideMark/>
          </w:tcPr>
          <w:p w14:paraId="14DAEFEB" w14:textId="77777777" w:rsidR="00266F1A" w:rsidRPr="00E2688A" w:rsidRDefault="00266F1A" w:rsidP="00266F1A">
            <w:pPr>
              <w:jc w:val="center"/>
              <w:rPr>
                <w:color w:val="000000"/>
                <w:sz w:val="20"/>
                <w:szCs w:val="20"/>
              </w:rPr>
            </w:pPr>
            <w:r w:rsidRPr="00E2688A">
              <w:rPr>
                <w:color w:val="000000"/>
                <w:sz w:val="20"/>
                <w:szCs w:val="20"/>
              </w:rPr>
              <w:t>18 484,84</w:t>
            </w:r>
          </w:p>
        </w:tc>
        <w:tc>
          <w:tcPr>
            <w:tcW w:w="405" w:type="pct"/>
            <w:tcBorders>
              <w:top w:val="nil"/>
              <w:left w:val="nil"/>
              <w:bottom w:val="single" w:sz="4" w:space="0" w:color="auto"/>
              <w:right w:val="single" w:sz="4" w:space="0" w:color="auto"/>
            </w:tcBorders>
            <w:shd w:val="clear" w:color="auto" w:fill="auto"/>
            <w:noWrap/>
            <w:vAlign w:val="center"/>
            <w:hideMark/>
          </w:tcPr>
          <w:p w14:paraId="2E32D36D" w14:textId="77777777" w:rsidR="00266F1A" w:rsidRPr="00E2688A" w:rsidRDefault="00266F1A" w:rsidP="00266F1A">
            <w:pPr>
              <w:jc w:val="center"/>
              <w:rPr>
                <w:color w:val="000000"/>
                <w:sz w:val="20"/>
                <w:szCs w:val="20"/>
              </w:rPr>
            </w:pPr>
            <w:r w:rsidRPr="00E2688A">
              <w:rPr>
                <w:color w:val="000000"/>
                <w:sz w:val="20"/>
                <w:szCs w:val="20"/>
              </w:rPr>
              <w:t>19 224,23</w:t>
            </w:r>
          </w:p>
        </w:tc>
        <w:tc>
          <w:tcPr>
            <w:tcW w:w="405" w:type="pct"/>
            <w:tcBorders>
              <w:top w:val="nil"/>
              <w:left w:val="nil"/>
              <w:bottom w:val="single" w:sz="4" w:space="0" w:color="auto"/>
              <w:right w:val="single" w:sz="4" w:space="0" w:color="auto"/>
            </w:tcBorders>
            <w:shd w:val="clear" w:color="auto" w:fill="auto"/>
            <w:noWrap/>
            <w:vAlign w:val="center"/>
            <w:hideMark/>
          </w:tcPr>
          <w:p w14:paraId="6EE5DA41" w14:textId="77777777" w:rsidR="00266F1A" w:rsidRPr="00E2688A" w:rsidRDefault="00266F1A" w:rsidP="00266F1A">
            <w:pPr>
              <w:jc w:val="center"/>
              <w:rPr>
                <w:color w:val="000000"/>
                <w:sz w:val="20"/>
                <w:szCs w:val="20"/>
              </w:rPr>
            </w:pPr>
            <w:r w:rsidRPr="00E2688A">
              <w:rPr>
                <w:color w:val="000000"/>
                <w:sz w:val="20"/>
                <w:szCs w:val="20"/>
              </w:rPr>
              <w:t>19 993,20</w:t>
            </w:r>
          </w:p>
        </w:tc>
      </w:tr>
      <w:tr w:rsidR="00266F1A" w:rsidRPr="00E2688A" w14:paraId="562730C7"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3D31B350" w14:textId="77777777" w:rsidR="00266F1A" w:rsidRPr="00E2688A" w:rsidRDefault="00266F1A" w:rsidP="00266F1A">
            <w:pPr>
              <w:jc w:val="center"/>
              <w:rPr>
                <w:sz w:val="20"/>
                <w:szCs w:val="20"/>
              </w:rPr>
            </w:pPr>
            <w:r w:rsidRPr="00E2688A">
              <w:rPr>
                <w:sz w:val="20"/>
                <w:szCs w:val="20"/>
              </w:rPr>
              <w:t>3.1.7.</w:t>
            </w:r>
          </w:p>
        </w:tc>
        <w:tc>
          <w:tcPr>
            <w:tcW w:w="1121" w:type="pct"/>
            <w:tcBorders>
              <w:top w:val="nil"/>
              <w:left w:val="nil"/>
              <w:bottom w:val="single" w:sz="4" w:space="0" w:color="auto"/>
              <w:right w:val="single" w:sz="4" w:space="0" w:color="auto"/>
            </w:tcBorders>
            <w:shd w:val="clear" w:color="000000" w:fill="FFFFFF"/>
            <w:vAlign w:val="center"/>
            <w:hideMark/>
          </w:tcPr>
          <w:p w14:paraId="36B8C601" w14:textId="77777777" w:rsidR="00266F1A" w:rsidRPr="00E2688A" w:rsidRDefault="00266F1A" w:rsidP="00266F1A">
            <w:pPr>
              <w:rPr>
                <w:sz w:val="20"/>
                <w:szCs w:val="20"/>
              </w:rPr>
            </w:pPr>
            <w:r w:rsidRPr="00E2688A">
              <w:rPr>
                <w:sz w:val="20"/>
                <w:szCs w:val="20"/>
              </w:rPr>
              <w:t>Амортизация основных средств и нематериальных активов</w:t>
            </w:r>
          </w:p>
        </w:tc>
        <w:tc>
          <w:tcPr>
            <w:tcW w:w="406" w:type="pct"/>
            <w:tcBorders>
              <w:top w:val="nil"/>
              <w:left w:val="nil"/>
              <w:bottom w:val="single" w:sz="4" w:space="0" w:color="auto"/>
              <w:right w:val="single" w:sz="4" w:space="0" w:color="auto"/>
            </w:tcBorders>
            <w:shd w:val="clear" w:color="auto" w:fill="auto"/>
            <w:noWrap/>
            <w:vAlign w:val="center"/>
            <w:hideMark/>
          </w:tcPr>
          <w:p w14:paraId="6990D8D8"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74DBD76B" w14:textId="77777777" w:rsidR="00266F1A" w:rsidRPr="00E2688A" w:rsidRDefault="00266F1A" w:rsidP="00266F1A">
            <w:pPr>
              <w:jc w:val="center"/>
              <w:rPr>
                <w:color w:val="000000"/>
                <w:sz w:val="20"/>
                <w:szCs w:val="20"/>
              </w:rPr>
            </w:pPr>
            <w:r w:rsidRPr="00E2688A">
              <w:rPr>
                <w:color w:val="000000"/>
                <w:sz w:val="20"/>
                <w:szCs w:val="20"/>
              </w:rPr>
              <w:t>222 597,79</w:t>
            </w:r>
          </w:p>
        </w:tc>
        <w:tc>
          <w:tcPr>
            <w:tcW w:w="405" w:type="pct"/>
            <w:tcBorders>
              <w:top w:val="nil"/>
              <w:left w:val="nil"/>
              <w:bottom w:val="single" w:sz="4" w:space="0" w:color="auto"/>
              <w:right w:val="single" w:sz="4" w:space="0" w:color="auto"/>
            </w:tcBorders>
            <w:shd w:val="clear" w:color="auto" w:fill="auto"/>
            <w:noWrap/>
            <w:vAlign w:val="center"/>
            <w:hideMark/>
          </w:tcPr>
          <w:p w14:paraId="30E414DD" w14:textId="77777777" w:rsidR="00266F1A" w:rsidRPr="00E2688A" w:rsidRDefault="00266F1A" w:rsidP="00266F1A">
            <w:pPr>
              <w:jc w:val="center"/>
              <w:rPr>
                <w:color w:val="000000"/>
                <w:sz w:val="20"/>
                <w:szCs w:val="20"/>
              </w:rPr>
            </w:pPr>
            <w:r w:rsidRPr="00E2688A">
              <w:rPr>
                <w:color w:val="000000"/>
                <w:sz w:val="20"/>
                <w:szCs w:val="20"/>
              </w:rPr>
              <w:t>196 141,75</w:t>
            </w:r>
          </w:p>
        </w:tc>
        <w:tc>
          <w:tcPr>
            <w:tcW w:w="405" w:type="pct"/>
            <w:tcBorders>
              <w:top w:val="nil"/>
              <w:left w:val="nil"/>
              <w:bottom w:val="single" w:sz="4" w:space="0" w:color="auto"/>
              <w:right w:val="single" w:sz="4" w:space="0" w:color="auto"/>
            </w:tcBorders>
            <w:shd w:val="clear" w:color="auto" w:fill="auto"/>
            <w:noWrap/>
            <w:vAlign w:val="center"/>
            <w:hideMark/>
          </w:tcPr>
          <w:p w14:paraId="390138D4" w14:textId="77777777" w:rsidR="00266F1A" w:rsidRPr="00E2688A" w:rsidRDefault="00266F1A" w:rsidP="00266F1A">
            <w:pPr>
              <w:jc w:val="center"/>
              <w:rPr>
                <w:color w:val="000000"/>
                <w:sz w:val="20"/>
                <w:szCs w:val="20"/>
              </w:rPr>
            </w:pPr>
            <w:r w:rsidRPr="00E2688A">
              <w:rPr>
                <w:color w:val="000000"/>
                <w:sz w:val="20"/>
                <w:szCs w:val="20"/>
              </w:rPr>
              <w:t>198 948,58</w:t>
            </w:r>
          </w:p>
        </w:tc>
        <w:tc>
          <w:tcPr>
            <w:tcW w:w="405" w:type="pct"/>
            <w:tcBorders>
              <w:top w:val="nil"/>
              <w:left w:val="nil"/>
              <w:bottom w:val="single" w:sz="4" w:space="0" w:color="auto"/>
              <w:right w:val="single" w:sz="4" w:space="0" w:color="auto"/>
            </w:tcBorders>
            <w:shd w:val="clear" w:color="auto" w:fill="auto"/>
            <w:noWrap/>
            <w:vAlign w:val="center"/>
            <w:hideMark/>
          </w:tcPr>
          <w:p w14:paraId="7EEDEEFC" w14:textId="77777777" w:rsidR="00266F1A" w:rsidRPr="00E2688A" w:rsidRDefault="00266F1A" w:rsidP="00266F1A">
            <w:pPr>
              <w:jc w:val="center"/>
              <w:rPr>
                <w:color w:val="000000"/>
                <w:sz w:val="20"/>
                <w:szCs w:val="20"/>
              </w:rPr>
            </w:pPr>
            <w:r w:rsidRPr="00E2688A">
              <w:rPr>
                <w:color w:val="000000"/>
                <w:sz w:val="20"/>
                <w:szCs w:val="20"/>
              </w:rPr>
              <w:t>202 481,04</w:t>
            </w:r>
          </w:p>
        </w:tc>
        <w:tc>
          <w:tcPr>
            <w:tcW w:w="405" w:type="pct"/>
            <w:tcBorders>
              <w:top w:val="nil"/>
              <w:left w:val="nil"/>
              <w:bottom w:val="single" w:sz="4" w:space="0" w:color="auto"/>
              <w:right w:val="single" w:sz="4" w:space="0" w:color="auto"/>
            </w:tcBorders>
            <w:shd w:val="clear" w:color="auto" w:fill="auto"/>
            <w:noWrap/>
            <w:vAlign w:val="center"/>
            <w:hideMark/>
          </w:tcPr>
          <w:p w14:paraId="08F62ED0" w14:textId="77777777" w:rsidR="00266F1A" w:rsidRPr="00E2688A" w:rsidRDefault="00266F1A" w:rsidP="00266F1A">
            <w:pPr>
              <w:jc w:val="center"/>
              <w:rPr>
                <w:color w:val="000000"/>
                <w:sz w:val="20"/>
                <w:szCs w:val="20"/>
              </w:rPr>
            </w:pPr>
            <w:r w:rsidRPr="00E2688A">
              <w:rPr>
                <w:color w:val="000000"/>
                <w:sz w:val="20"/>
                <w:szCs w:val="20"/>
              </w:rPr>
              <w:t>202 481,04</w:t>
            </w:r>
          </w:p>
        </w:tc>
        <w:tc>
          <w:tcPr>
            <w:tcW w:w="405" w:type="pct"/>
            <w:tcBorders>
              <w:top w:val="nil"/>
              <w:left w:val="nil"/>
              <w:bottom w:val="single" w:sz="4" w:space="0" w:color="auto"/>
              <w:right w:val="single" w:sz="4" w:space="0" w:color="auto"/>
            </w:tcBorders>
            <w:shd w:val="clear" w:color="auto" w:fill="auto"/>
            <w:noWrap/>
            <w:vAlign w:val="center"/>
            <w:hideMark/>
          </w:tcPr>
          <w:p w14:paraId="676E9F60" w14:textId="77777777" w:rsidR="00266F1A" w:rsidRPr="00E2688A" w:rsidRDefault="00266F1A" w:rsidP="00266F1A">
            <w:pPr>
              <w:jc w:val="center"/>
              <w:rPr>
                <w:color w:val="000000"/>
                <w:sz w:val="20"/>
                <w:szCs w:val="20"/>
              </w:rPr>
            </w:pPr>
            <w:r w:rsidRPr="00E2688A">
              <w:rPr>
                <w:color w:val="000000"/>
                <w:sz w:val="20"/>
                <w:szCs w:val="20"/>
              </w:rPr>
              <w:t>202 481,04</w:t>
            </w:r>
          </w:p>
        </w:tc>
        <w:tc>
          <w:tcPr>
            <w:tcW w:w="405" w:type="pct"/>
            <w:tcBorders>
              <w:top w:val="nil"/>
              <w:left w:val="nil"/>
              <w:bottom w:val="single" w:sz="4" w:space="0" w:color="auto"/>
              <w:right w:val="single" w:sz="4" w:space="0" w:color="auto"/>
            </w:tcBorders>
            <w:shd w:val="clear" w:color="auto" w:fill="auto"/>
            <w:noWrap/>
            <w:vAlign w:val="center"/>
            <w:hideMark/>
          </w:tcPr>
          <w:p w14:paraId="19E52076" w14:textId="77777777" w:rsidR="00266F1A" w:rsidRPr="00E2688A" w:rsidRDefault="00266F1A" w:rsidP="00266F1A">
            <w:pPr>
              <w:jc w:val="center"/>
              <w:rPr>
                <w:color w:val="000000"/>
                <w:sz w:val="20"/>
                <w:szCs w:val="20"/>
              </w:rPr>
            </w:pPr>
            <w:r w:rsidRPr="00E2688A">
              <w:rPr>
                <w:color w:val="000000"/>
                <w:sz w:val="20"/>
                <w:szCs w:val="20"/>
              </w:rPr>
              <w:t>202 481,04</w:t>
            </w:r>
          </w:p>
        </w:tc>
        <w:tc>
          <w:tcPr>
            <w:tcW w:w="405" w:type="pct"/>
            <w:tcBorders>
              <w:top w:val="nil"/>
              <w:left w:val="nil"/>
              <w:bottom w:val="single" w:sz="4" w:space="0" w:color="auto"/>
              <w:right w:val="single" w:sz="4" w:space="0" w:color="auto"/>
            </w:tcBorders>
            <w:shd w:val="clear" w:color="auto" w:fill="auto"/>
            <w:noWrap/>
            <w:vAlign w:val="center"/>
            <w:hideMark/>
          </w:tcPr>
          <w:p w14:paraId="061B08A4" w14:textId="77777777" w:rsidR="00266F1A" w:rsidRPr="00E2688A" w:rsidRDefault="00266F1A" w:rsidP="00266F1A">
            <w:pPr>
              <w:jc w:val="center"/>
              <w:rPr>
                <w:color w:val="000000"/>
                <w:sz w:val="20"/>
                <w:szCs w:val="20"/>
              </w:rPr>
            </w:pPr>
            <w:r w:rsidRPr="00E2688A">
              <w:rPr>
                <w:color w:val="000000"/>
                <w:sz w:val="20"/>
                <w:szCs w:val="20"/>
              </w:rPr>
              <w:t>202 481,04</w:t>
            </w:r>
          </w:p>
        </w:tc>
      </w:tr>
      <w:tr w:rsidR="00266F1A" w:rsidRPr="00E2688A" w14:paraId="5466128E"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38871AC9" w14:textId="77777777" w:rsidR="00266F1A" w:rsidRPr="00E2688A" w:rsidRDefault="00266F1A" w:rsidP="00266F1A">
            <w:pPr>
              <w:jc w:val="center"/>
              <w:rPr>
                <w:sz w:val="20"/>
                <w:szCs w:val="20"/>
              </w:rPr>
            </w:pPr>
            <w:r w:rsidRPr="00E2688A">
              <w:rPr>
                <w:sz w:val="20"/>
                <w:szCs w:val="20"/>
              </w:rPr>
              <w:t>3.1.8.</w:t>
            </w:r>
          </w:p>
        </w:tc>
        <w:tc>
          <w:tcPr>
            <w:tcW w:w="1121" w:type="pct"/>
            <w:tcBorders>
              <w:top w:val="nil"/>
              <w:left w:val="nil"/>
              <w:bottom w:val="single" w:sz="4" w:space="0" w:color="auto"/>
              <w:right w:val="single" w:sz="4" w:space="0" w:color="auto"/>
            </w:tcBorders>
            <w:shd w:val="clear" w:color="000000" w:fill="FFFFFF"/>
            <w:vAlign w:val="center"/>
            <w:hideMark/>
          </w:tcPr>
          <w:p w14:paraId="321B585A" w14:textId="77777777" w:rsidR="00266F1A" w:rsidRPr="00E2688A" w:rsidRDefault="00266F1A" w:rsidP="00266F1A">
            <w:pPr>
              <w:jc w:val="both"/>
              <w:rPr>
                <w:sz w:val="20"/>
                <w:szCs w:val="20"/>
              </w:rPr>
            </w:pPr>
            <w:r w:rsidRPr="00E2688A">
              <w:rPr>
                <w:sz w:val="20"/>
                <w:szCs w:val="20"/>
              </w:rPr>
              <w:t>Расходы на обслуживание кредитов</w:t>
            </w:r>
          </w:p>
        </w:tc>
        <w:tc>
          <w:tcPr>
            <w:tcW w:w="406" w:type="pct"/>
            <w:tcBorders>
              <w:top w:val="nil"/>
              <w:left w:val="nil"/>
              <w:bottom w:val="single" w:sz="4" w:space="0" w:color="auto"/>
              <w:right w:val="single" w:sz="4" w:space="0" w:color="auto"/>
            </w:tcBorders>
            <w:shd w:val="clear" w:color="auto" w:fill="auto"/>
            <w:noWrap/>
            <w:vAlign w:val="center"/>
            <w:hideMark/>
          </w:tcPr>
          <w:p w14:paraId="5E194B89"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0B73B49E" w14:textId="77777777" w:rsidR="00266F1A" w:rsidRPr="00E2688A" w:rsidRDefault="00266F1A" w:rsidP="00266F1A">
            <w:pPr>
              <w:jc w:val="center"/>
              <w:rPr>
                <w:color w:val="000000"/>
                <w:sz w:val="20"/>
                <w:szCs w:val="20"/>
              </w:rPr>
            </w:pPr>
            <w:r w:rsidRPr="00E2688A">
              <w:rPr>
                <w:color w:val="000000"/>
                <w:sz w:val="20"/>
                <w:szCs w:val="20"/>
              </w:rPr>
              <w:t>4 454,11</w:t>
            </w:r>
          </w:p>
        </w:tc>
        <w:tc>
          <w:tcPr>
            <w:tcW w:w="405" w:type="pct"/>
            <w:tcBorders>
              <w:top w:val="nil"/>
              <w:left w:val="nil"/>
              <w:bottom w:val="single" w:sz="4" w:space="0" w:color="auto"/>
              <w:right w:val="single" w:sz="4" w:space="0" w:color="auto"/>
            </w:tcBorders>
            <w:shd w:val="clear" w:color="auto" w:fill="auto"/>
            <w:noWrap/>
            <w:vAlign w:val="center"/>
            <w:hideMark/>
          </w:tcPr>
          <w:p w14:paraId="70E4CFD0" w14:textId="77777777" w:rsidR="00266F1A" w:rsidRPr="00E2688A" w:rsidRDefault="00266F1A" w:rsidP="00266F1A">
            <w:pPr>
              <w:jc w:val="center"/>
              <w:rPr>
                <w:color w:val="000000"/>
                <w:sz w:val="20"/>
                <w:szCs w:val="20"/>
              </w:rPr>
            </w:pPr>
            <w:r w:rsidRPr="00E2688A">
              <w:rPr>
                <w:color w:val="000000"/>
                <w:sz w:val="20"/>
                <w:szCs w:val="20"/>
              </w:rPr>
              <w:t>4 454,11</w:t>
            </w:r>
          </w:p>
        </w:tc>
        <w:tc>
          <w:tcPr>
            <w:tcW w:w="405" w:type="pct"/>
            <w:tcBorders>
              <w:top w:val="nil"/>
              <w:left w:val="nil"/>
              <w:bottom w:val="single" w:sz="4" w:space="0" w:color="auto"/>
              <w:right w:val="single" w:sz="4" w:space="0" w:color="auto"/>
            </w:tcBorders>
            <w:shd w:val="clear" w:color="auto" w:fill="auto"/>
            <w:noWrap/>
            <w:vAlign w:val="center"/>
            <w:hideMark/>
          </w:tcPr>
          <w:p w14:paraId="1505442B" w14:textId="77777777" w:rsidR="00266F1A" w:rsidRPr="00E2688A" w:rsidRDefault="00266F1A" w:rsidP="00266F1A">
            <w:pPr>
              <w:jc w:val="center"/>
              <w:rPr>
                <w:color w:val="000000"/>
                <w:sz w:val="20"/>
                <w:szCs w:val="20"/>
              </w:rPr>
            </w:pPr>
            <w:r w:rsidRPr="00E2688A">
              <w:rPr>
                <w:color w:val="000000"/>
                <w:sz w:val="20"/>
                <w:szCs w:val="20"/>
              </w:rPr>
              <w:t>4 454,11</w:t>
            </w:r>
          </w:p>
        </w:tc>
        <w:tc>
          <w:tcPr>
            <w:tcW w:w="405" w:type="pct"/>
            <w:tcBorders>
              <w:top w:val="nil"/>
              <w:left w:val="nil"/>
              <w:bottom w:val="single" w:sz="4" w:space="0" w:color="auto"/>
              <w:right w:val="single" w:sz="4" w:space="0" w:color="auto"/>
            </w:tcBorders>
            <w:shd w:val="clear" w:color="auto" w:fill="auto"/>
            <w:noWrap/>
            <w:vAlign w:val="center"/>
            <w:hideMark/>
          </w:tcPr>
          <w:p w14:paraId="0614E4CA" w14:textId="77777777" w:rsidR="00266F1A" w:rsidRPr="00E2688A" w:rsidRDefault="00266F1A" w:rsidP="00266F1A">
            <w:pPr>
              <w:jc w:val="center"/>
              <w:rPr>
                <w:color w:val="000000"/>
                <w:sz w:val="20"/>
                <w:szCs w:val="20"/>
              </w:rPr>
            </w:pPr>
            <w:r w:rsidRPr="00E2688A">
              <w:rPr>
                <w:color w:val="000000"/>
                <w:sz w:val="20"/>
                <w:szCs w:val="20"/>
              </w:rPr>
              <w:t>4 454,11</w:t>
            </w:r>
          </w:p>
        </w:tc>
        <w:tc>
          <w:tcPr>
            <w:tcW w:w="405" w:type="pct"/>
            <w:tcBorders>
              <w:top w:val="nil"/>
              <w:left w:val="nil"/>
              <w:bottom w:val="single" w:sz="4" w:space="0" w:color="auto"/>
              <w:right w:val="single" w:sz="4" w:space="0" w:color="auto"/>
            </w:tcBorders>
            <w:shd w:val="clear" w:color="auto" w:fill="auto"/>
            <w:noWrap/>
            <w:vAlign w:val="center"/>
            <w:hideMark/>
          </w:tcPr>
          <w:p w14:paraId="6A99D194" w14:textId="77777777" w:rsidR="00266F1A" w:rsidRPr="00E2688A" w:rsidRDefault="00266F1A" w:rsidP="00266F1A">
            <w:pPr>
              <w:jc w:val="center"/>
              <w:rPr>
                <w:color w:val="000000"/>
                <w:sz w:val="20"/>
                <w:szCs w:val="20"/>
              </w:rPr>
            </w:pPr>
            <w:r w:rsidRPr="00E2688A">
              <w:rPr>
                <w:color w:val="000000"/>
                <w:sz w:val="20"/>
                <w:szCs w:val="20"/>
              </w:rPr>
              <w:t>4 454,11</w:t>
            </w:r>
          </w:p>
        </w:tc>
        <w:tc>
          <w:tcPr>
            <w:tcW w:w="405" w:type="pct"/>
            <w:tcBorders>
              <w:top w:val="nil"/>
              <w:left w:val="nil"/>
              <w:bottom w:val="single" w:sz="4" w:space="0" w:color="auto"/>
              <w:right w:val="single" w:sz="4" w:space="0" w:color="auto"/>
            </w:tcBorders>
            <w:shd w:val="clear" w:color="auto" w:fill="auto"/>
            <w:noWrap/>
            <w:vAlign w:val="center"/>
            <w:hideMark/>
          </w:tcPr>
          <w:p w14:paraId="2A09FD73" w14:textId="77777777" w:rsidR="00266F1A" w:rsidRPr="00E2688A" w:rsidRDefault="00266F1A" w:rsidP="00266F1A">
            <w:pPr>
              <w:jc w:val="center"/>
              <w:rPr>
                <w:color w:val="000000"/>
                <w:sz w:val="20"/>
                <w:szCs w:val="20"/>
              </w:rPr>
            </w:pPr>
            <w:r w:rsidRPr="00E2688A">
              <w:rPr>
                <w:color w:val="000000"/>
                <w:sz w:val="20"/>
                <w:szCs w:val="20"/>
              </w:rPr>
              <w:t>4 454,11</w:t>
            </w:r>
          </w:p>
        </w:tc>
        <w:tc>
          <w:tcPr>
            <w:tcW w:w="405" w:type="pct"/>
            <w:tcBorders>
              <w:top w:val="nil"/>
              <w:left w:val="nil"/>
              <w:bottom w:val="single" w:sz="4" w:space="0" w:color="auto"/>
              <w:right w:val="single" w:sz="4" w:space="0" w:color="auto"/>
            </w:tcBorders>
            <w:shd w:val="clear" w:color="auto" w:fill="auto"/>
            <w:noWrap/>
            <w:vAlign w:val="center"/>
            <w:hideMark/>
          </w:tcPr>
          <w:p w14:paraId="5C4CE0B8" w14:textId="77777777" w:rsidR="00266F1A" w:rsidRPr="00E2688A" w:rsidRDefault="00266F1A" w:rsidP="00266F1A">
            <w:pPr>
              <w:jc w:val="center"/>
              <w:rPr>
                <w:color w:val="000000"/>
                <w:sz w:val="20"/>
                <w:szCs w:val="20"/>
              </w:rPr>
            </w:pPr>
            <w:r w:rsidRPr="00E2688A">
              <w:rPr>
                <w:color w:val="000000"/>
                <w:sz w:val="20"/>
                <w:szCs w:val="20"/>
              </w:rPr>
              <w:t>4 454,11</w:t>
            </w:r>
          </w:p>
        </w:tc>
        <w:tc>
          <w:tcPr>
            <w:tcW w:w="405" w:type="pct"/>
            <w:tcBorders>
              <w:top w:val="nil"/>
              <w:left w:val="nil"/>
              <w:bottom w:val="single" w:sz="4" w:space="0" w:color="auto"/>
              <w:right w:val="single" w:sz="4" w:space="0" w:color="auto"/>
            </w:tcBorders>
            <w:shd w:val="clear" w:color="auto" w:fill="auto"/>
            <w:noWrap/>
            <w:vAlign w:val="center"/>
            <w:hideMark/>
          </w:tcPr>
          <w:p w14:paraId="0C55D8AD" w14:textId="77777777" w:rsidR="00266F1A" w:rsidRPr="00E2688A" w:rsidRDefault="00266F1A" w:rsidP="00266F1A">
            <w:pPr>
              <w:jc w:val="center"/>
              <w:rPr>
                <w:color w:val="000000"/>
                <w:sz w:val="20"/>
                <w:szCs w:val="20"/>
              </w:rPr>
            </w:pPr>
            <w:r w:rsidRPr="00E2688A">
              <w:rPr>
                <w:color w:val="000000"/>
                <w:sz w:val="20"/>
                <w:szCs w:val="20"/>
              </w:rPr>
              <w:t>4 454,11</w:t>
            </w:r>
          </w:p>
        </w:tc>
      </w:tr>
      <w:tr w:rsidR="00266F1A" w:rsidRPr="00E2688A" w14:paraId="39C1FABE"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6AE2A3C8" w14:textId="77777777" w:rsidR="00266F1A" w:rsidRPr="00E2688A" w:rsidRDefault="00266F1A" w:rsidP="00266F1A">
            <w:pPr>
              <w:jc w:val="center"/>
              <w:rPr>
                <w:sz w:val="20"/>
                <w:szCs w:val="20"/>
              </w:rPr>
            </w:pPr>
            <w:r w:rsidRPr="00E2688A">
              <w:rPr>
                <w:sz w:val="20"/>
                <w:szCs w:val="20"/>
              </w:rPr>
              <w:t>3.2.</w:t>
            </w:r>
          </w:p>
        </w:tc>
        <w:tc>
          <w:tcPr>
            <w:tcW w:w="1121" w:type="pct"/>
            <w:tcBorders>
              <w:top w:val="nil"/>
              <w:left w:val="nil"/>
              <w:bottom w:val="single" w:sz="4" w:space="0" w:color="auto"/>
              <w:right w:val="single" w:sz="4" w:space="0" w:color="auto"/>
            </w:tcBorders>
            <w:shd w:val="clear" w:color="000000" w:fill="FFFFFF"/>
            <w:vAlign w:val="center"/>
            <w:hideMark/>
          </w:tcPr>
          <w:p w14:paraId="13B21377" w14:textId="77777777" w:rsidR="00266F1A" w:rsidRPr="00E2688A" w:rsidRDefault="00266F1A" w:rsidP="00266F1A">
            <w:pPr>
              <w:rPr>
                <w:sz w:val="20"/>
                <w:szCs w:val="20"/>
              </w:rPr>
            </w:pPr>
            <w:r w:rsidRPr="00E2688A">
              <w:rPr>
                <w:sz w:val="20"/>
                <w:szCs w:val="20"/>
              </w:rPr>
              <w:t>Налог на прибыль</w:t>
            </w:r>
          </w:p>
        </w:tc>
        <w:tc>
          <w:tcPr>
            <w:tcW w:w="406" w:type="pct"/>
            <w:tcBorders>
              <w:top w:val="nil"/>
              <w:left w:val="nil"/>
              <w:bottom w:val="single" w:sz="4" w:space="0" w:color="auto"/>
              <w:right w:val="single" w:sz="4" w:space="0" w:color="auto"/>
            </w:tcBorders>
            <w:shd w:val="clear" w:color="auto" w:fill="auto"/>
            <w:noWrap/>
            <w:vAlign w:val="center"/>
            <w:hideMark/>
          </w:tcPr>
          <w:p w14:paraId="31A16D9C" w14:textId="77777777" w:rsidR="00266F1A" w:rsidRPr="00E2688A" w:rsidRDefault="00266F1A" w:rsidP="00266F1A">
            <w:pPr>
              <w:jc w:val="center"/>
              <w:rPr>
                <w:color w:val="000000"/>
                <w:sz w:val="20"/>
                <w:szCs w:val="20"/>
              </w:rPr>
            </w:pPr>
            <w:r w:rsidRPr="00E2688A">
              <w:rPr>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18F6C80D" w14:textId="77777777" w:rsidR="00266F1A" w:rsidRPr="00E2688A" w:rsidRDefault="00266F1A" w:rsidP="00266F1A">
            <w:pPr>
              <w:jc w:val="center"/>
              <w:rPr>
                <w:color w:val="000000"/>
                <w:sz w:val="20"/>
                <w:szCs w:val="20"/>
              </w:rPr>
            </w:pPr>
            <w:r w:rsidRPr="00E2688A">
              <w:rPr>
                <w:color w:val="000000"/>
                <w:sz w:val="20"/>
                <w:szCs w:val="20"/>
              </w:rPr>
              <w:t>116,48</w:t>
            </w:r>
          </w:p>
        </w:tc>
        <w:tc>
          <w:tcPr>
            <w:tcW w:w="405" w:type="pct"/>
            <w:tcBorders>
              <w:top w:val="nil"/>
              <w:left w:val="nil"/>
              <w:bottom w:val="single" w:sz="4" w:space="0" w:color="auto"/>
              <w:right w:val="single" w:sz="4" w:space="0" w:color="auto"/>
            </w:tcBorders>
            <w:shd w:val="clear" w:color="auto" w:fill="auto"/>
            <w:noWrap/>
            <w:vAlign w:val="center"/>
            <w:hideMark/>
          </w:tcPr>
          <w:p w14:paraId="4E654E0C" w14:textId="77777777" w:rsidR="00266F1A" w:rsidRPr="00E2688A" w:rsidRDefault="00266F1A" w:rsidP="00266F1A">
            <w:pPr>
              <w:jc w:val="center"/>
              <w:rPr>
                <w:color w:val="000000"/>
                <w:sz w:val="20"/>
                <w:szCs w:val="20"/>
              </w:rPr>
            </w:pPr>
            <w:r w:rsidRPr="00E2688A">
              <w:rPr>
                <w:color w:val="000000"/>
                <w:sz w:val="20"/>
                <w:szCs w:val="20"/>
              </w:rPr>
              <w:t>10 639,52</w:t>
            </w:r>
          </w:p>
        </w:tc>
        <w:tc>
          <w:tcPr>
            <w:tcW w:w="405" w:type="pct"/>
            <w:tcBorders>
              <w:top w:val="nil"/>
              <w:left w:val="nil"/>
              <w:bottom w:val="single" w:sz="4" w:space="0" w:color="auto"/>
              <w:right w:val="single" w:sz="4" w:space="0" w:color="auto"/>
            </w:tcBorders>
            <w:shd w:val="clear" w:color="auto" w:fill="auto"/>
            <w:noWrap/>
            <w:vAlign w:val="center"/>
            <w:hideMark/>
          </w:tcPr>
          <w:p w14:paraId="1F700C76" w14:textId="77777777" w:rsidR="00266F1A" w:rsidRPr="00E2688A" w:rsidRDefault="00266F1A" w:rsidP="00266F1A">
            <w:pPr>
              <w:jc w:val="center"/>
              <w:rPr>
                <w:color w:val="000000"/>
                <w:sz w:val="20"/>
                <w:szCs w:val="20"/>
              </w:rPr>
            </w:pPr>
            <w:r w:rsidRPr="00E2688A">
              <w:rPr>
                <w:color w:val="000000"/>
                <w:sz w:val="20"/>
                <w:szCs w:val="20"/>
              </w:rPr>
              <w:t>13 365,69</w:t>
            </w:r>
          </w:p>
        </w:tc>
        <w:tc>
          <w:tcPr>
            <w:tcW w:w="405" w:type="pct"/>
            <w:tcBorders>
              <w:top w:val="nil"/>
              <w:left w:val="nil"/>
              <w:bottom w:val="single" w:sz="4" w:space="0" w:color="auto"/>
              <w:right w:val="single" w:sz="4" w:space="0" w:color="auto"/>
            </w:tcBorders>
            <w:shd w:val="clear" w:color="auto" w:fill="auto"/>
            <w:noWrap/>
            <w:vAlign w:val="center"/>
            <w:hideMark/>
          </w:tcPr>
          <w:p w14:paraId="289AC623" w14:textId="77777777" w:rsidR="00266F1A" w:rsidRPr="00E2688A" w:rsidRDefault="00266F1A" w:rsidP="00266F1A">
            <w:pPr>
              <w:jc w:val="center"/>
              <w:rPr>
                <w:color w:val="000000"/>
                <w:sz w:val="20"/>
                <w:szCs w:val="20"/>
              </w:rPr>
            </w:pPr>
            <w:r w:rsidRPr="00E2688A">
              <w:rPr>
                <w:color w:val="000000"/>
                <w:sz w:val="20"/>
                <w:szCs w:val="20"/>
              </w:rPr>
              <w:t>122,97</w:t>
            </w:r>
          </w:p>
        </w:tc>
        <w:tc>
          <w:tcPr>
            <w:tcW w:w="405" w:type="pct"/>
            <w:tcBorders>
              <w:top w:val="nil"/>
              <w:left w:val="nil"/>
              <w:bottom w:val="single" w:sz="4" w:space="0" w:color="auto"/>
              <w:right w:val="single" w:sz="4" w:space="0" w:color="auto"/>
            </w:tcBorders>
            <w:shd w:val="clear" w:color="auto" w:fill="auto"/>
            <w:noWrap/>
            <w:vAlign w:val="center"/>
            <w:hideMark/>
          </w:tcPr>
          <w:p w14:paraId="54AFFA31" w14:textId="77777777" w:rsidR="00266F1A" w:rsidRPr="00E2688A" w:rsidRDefault="00266F1A" w:rsidP="00266F1A">
            <w:pPr>
              <w:jc w:val="center"/>
              <w:rPr>
                <w:color w:val="000000"/>
                <w:sz w:val="20"/>
                <w:szCs w:val="20"/>
              </w:rPr>
            </w:pPr>
            <w:r w:rsidRPr="00E2688A">
              <w:rPr>
                <w:color w:val="000000"/>
                <w:sz w:val="20"/>
                <w:szCs w:val="20"/>
              </w:rPr>
              <w:t>125,91</w:t>
            </w:r>
          </w:p>
        </w:tc>
        <w:tc>
          <w:tcPr>
            <w:tcW w:w="405" w:type="pct"/>
            <w:tcBorders>
              <w:top w:val="nil"/>
              <w:left w:val="nil"/>
              <w:bottom w:val="single" w:sz="4" w:space="0" w:color="auto"/>
              <w:right w:val="single" w:sz="4" w:space="0" w:color="auto"/>
            </w:tcBorders>
            <w:shd w:val="clear" w:color="auto" w:fill="auto"/>
            <w:noWrap/>
            <w:vAlign w:val="center"/>
            <w:hideMark/>
          </w:tcPr>
          <w:p w14:paraId="7E1DFC98" w14:textId="77777777" w:rsidR="00266F1A" w:rsidRPr="00E2688A" w:rsidRDefault="00266F1A" w:rsidP="00266F1A">
            <w:pPr>
              <w:jc w:val="center"/>
              <w:rPr>
                <w:color w:val="000000"/>
                <w:sz w:val="20"/>
                <w:szCs w:val="20"/>
              </w:rPr>
            </w:pPr>
            <w:r w:rsidRPr="00E2688A">
              <w:rPr>
                <w:color w:val="000000"/>
                <w:sz w:val="20"/>
                <w:szCs w:val="20"/>
              </w:rPr>
              <w:t>128,95</w:t>
            </w:r>
          </w:p>
        </w:tc>
        <w:tc>
          <w:tcPr>
            <w:tcW w:w="405" w:type="pct"/>
            <w:tcBorders>
              <w:top w:val="nil"/>
              <w:left w:val="nil"/>
              <w:bottom w:val="single" w:sz="4" w:space="0" w:color="auto"/>
              <w:right w:val="single" w:sz="4" w:space="0" w:color="auto"/>
            </w:tcBorders>
            <w:shd w:val="clear" w:color="auto" w:fill="auto"/>
            <w:noWrap/>
            <w:vAlign w:val="center"/>
            <w:hideMark/>
          </w:tcPr>
          <w:p w14:paraId="5F704868" w14:textId="77777777" w:rsidR="00266F1A" w:rsidRPr="00E2688A" w:rsidRDefault="00266F1A" w:rsidP="00266F1A">
            <w:pPr>
              <w:jc w:val="center"/>
              <w:rPr>
                <w:color w:val="000000"/>
                <w:sz w:val="20"/>
                <w:szCs w:val="20"/>
              </w:rPr>
            </w:pPr>
            <w:r w:rsidRPr="00E2688A">
              <w:rPr>
                <w:color w:val="000000"/>
                <w:sz w:val="20"/>
                <w:szCs w:val="20"/>
              </w:rPr>
              <w:t>132,09</w:t>
            </w:r>
          </w:p>
        </w:tc>
        <w:tc>
          <w:tcPr>
            <w:tcW w:w="405" w:type="pct"/>
            <w:tcBorders>
              <w:top w:val="nil"/>
              <w:left w:val="nil"/>
              <w:bottom w:val="single" w:sz="4" w:space="0" w:color="auto"/>
              <w:right w:val="single" w:sz="4" w:space="0" w:color="auto"/>
            </w:tcBorders>
            <w:shd w:val="clear" w:color="auto" w:fill="auto"/>
            <w:noWrap/>
            <w:vAlign w:val="center"/>
            <w:hideMark/>
          </w:tcPr>
          <w:p w14:paraId="71969AEA" w14:textId="77777777" w:rsidR="00266F1A" w:rsidRPr="00E2688A" w:rsidRDefault="00266F1A" w:rsidP="00266F1A">
            <w:pPr>
              <w:jc w:val="center"/>
              <w:rPr>
                <w:color w:val="000000"/>
                <w:sz w:val="20"/>
                <w:szCs w:val="20"/>
              </w:rPr>
            </w:pPr>
            <w:r w:rsidRPr="00E2688A">
              <w:rPr>
                <w:color w:val="000000"/>
                <w:sz w:val="20"/>
                <w:szCs w:val="20"/>
              </w:rPr>
              <w:t>135,51</w:t>
            </w:r>
          </w:p>
        </w:tc>
      </w:tr>
      <w:tr w:rsidR="00266F1A" w:rsidRPr="00E2688A" w14:paraId="0BCE0181"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61BD2F0D" w14:textId="77777777" w:rsidR="00266F1A" w:rsidRPr="00E2688A" w:rsidRDefault="00266F1A" w:rsidP="00266F1A">
            <w:pPr>
              <w:jc w:val="center"/>
              <w:rPr>
                <w:b/>
                <w:bCs/>
                <w:color w:val="000000"/>
                <w:sz w:val="20"/>
                <w:szCs w:val="20"/>
              </w:rPr>
            </w:pPr>
            <w:r w:rsidRPr="00E2688A">
              <w:rPr>
                <w:b/>
                <w:bCs/>
                <w:color w:val="000000"/>
                <w:sz w:val="20"/>
                <w:szCs w:val="20"/>
              </w:rPr>
              <w:t>4</w:t>
            </w:r>
          </w:p>
        </w:tc>
        <w:tc>
          <w:tcPr>
            <w:tcW w:w="1121" w:type="pct"/>
            <w:tcBorders>
              <w:top w:val="nil"/>
              <w:left w:val="nil"/>
              <w:bottom w:val="single" w:sz="4" w:space="0" w:color="auto"/>
              <w:right w:val="single" w:sz="4" w:space="0" w:color="auto"/>
            </w:tcBorders>
            <w:shd w:val="clear" w:color="000000" w:fill="FFFFFF"/>
            <w:vAlign w:val="center"/>
            <w:hideMark/>
          </w:tcPr>
          <w:p w14:paraId="31C2F25F" w14:textId="77777777" w:rsidR="00266F1A" w:rsidRPr="00E2688A" w:rsidRDefault="00266F1A" w:rsidP="00266F1A">
            <w:pPr>
              <w:rPr>
                <w:b/>
                <w:bCs/>
                <w:sz w:val="20"/>
                <w:szCs w:val="20"/>
              </w:rPr>
            </w:pPr>
            <w:r w:rsidRPr="00E2688A">
              <w:rPr>
                <w:b/>
                <w:bCs/>
                <w:sz w:val="20"/>
                <w:szCs w:val="20"/>
              </w:rPr>
              <w:t>Всего Прибыль</w:t>
            </w:r>
          </w:p>
        </w:tc>
        <w:tc>
          <w:tcPr>
            <w:tcW w:w="406" w:type="pct"/>
            <w:tcBorders>
              <w:top w:val="nil"/>
              <w:left w:val="nil"/>
              <w:bottom w:val="single" w:sz="4" w:space="0" w:color="auto"/>
              <w:right w:val="single" w:sz="4" w:space="0" w:color="auto"/>
            </w:tcBorders>
            <w:shd w:val="clear" w:color="auto" w:fill="auto"/>
            <w:noWrap/>
            <w:vAlign w:val="center"/>
            <w:hideMark/>
          </w:tcPr>
          <w:p w14:paraId="1ED8E887" w14:textId="77777777" w:rsidR="00266F1A" w:rsidRPr="00E2688A" w:rsidRDefault="00266F1A" w:rsidP="00266F1A">
            <w:pPr>
              <w:jc w:val="center"/>
              <w:rPr>
                <w:b/>
                <w:bCs/>
                <w:color w:val="000000"/>
                <w:sz w:val="20"/>
                <w:szCs w:val="20"/>
              </w:rPr>
            </w:pPr>
            <w:r w:rsidRPr="00E2688A">
              <w:rPr>
                <w:b/>
                <w:bCs/>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025D377F" w14:textId="77777777" w:rsidR="00266F1A" w:rsidRPr="00E2688A" w:rsidRDefault="00266F1A" w:rsidP="00266F1A">
            <w:pPr>
              <w:jc w:val="center"/>
              <w:rPr>
                <w:b/>
                <w:bCs/>
                <w:color w:val="000000"/>
                <w:sz w:val="20"/>
                <w:szCs w:val="20"/>
              </w:rPr>
            </w:pPr>
            <w:r w:rsidRPr="00E2688A">
              <w:rPr>
                <w:b/>
                <w:bCs/>
                <w:color w:val="000000"/>
                <w:sz w:val="20"/>
                <w:szCs w:val="20"/>
              </w:rPr>
              <w:t>21 076,75</w:t>
            </w:r>
          </w:p>
        </w:tc>
        <w:tc>
          <w:tcPr>
            <w:tcW w:w="405" w:type="pct"/>
            <w:tcBorders>
              <w:top w:val="nil"/>
              <w:left w:val="nil"/>
              <w:bottom w:val="single" w:sz="4" w:space="0" w:color="auto"/>
              <w:right w:val="single" w:sz="4" w:space="0" w:color="auto"/>
            </w:tcBorders>
            <w:shd w:val="clear" w:color="auto" w:fill="auto"/>
            <w:noWrap/>
            <w:vAlign w:val="center"/>
            <w:hideMark/>
          </w:tcPr>
          <w:p w14:paraId="4D26BC4E" w14:textId="77777777" w:rsidR="00266F1A" w:rsidRPr="00E2688A" w:rsidRDefault="00266F1A" w:rsidP="00266F1A">
            <w:pPr>
              <w:jc w:val="center"/>
              <w:rPr>
                <w:b/>
                <w:bCs/>
                <w:color w:val="000000"/>
                <w:sz w:val="20"/>
                <w:szCs w:val="20"/>
              </w:rPr>
            </w:pPr>
            <w:r w:rsidRPr="00E2688A">
              <w:rPr>
                <w:b/>
                <w:bCs/>
                <w:color w:val="000000"/>
                <w:sz w:val="20"/>
                <w:szCs w:val="20"/>
              </w:rPr>
              <w:t>62 335,35</w:t>
            </w:r>
          </w:p>
        </w:tc>
        <w:tc>
          <w:tcPr>
            <w:tcW w:w="405" w:type="pct"/>
            <w:tcBorders>
              <w:top w:val="nil"/>
              <w:left w:val="nil"/>
              <w:bottom w:val="single" w:sz="4" w:space="0" w:color="auto"/>
              <w:right w:val="single" w:sz="4" w:space="0" w:color="auto"/>
            </w:tcBorders>
            <w:shd w:val="clear" w:color="auto" w:fill="auto"/>
            <w:noWrap/>
            <w:vAlign w:val="center"/>
            <w:hideMark/>
          </w:tcPr>
          <w:p w14:paraId="6212ECE1" w14:textId="77777777" w:rsidR="00266F1A" w:rsidRPr="00E2688A" w:rsidRDefault="00266F1A" w:rsidP="00266F1A">
            <w:pPr>
              <w:jc w:val="center"/>
              <w:rPr>
                <w:b/>
                <w:bCs/>
                <w:color w:val="000000"/>
                <w:sz w:val="20"/>
                <w:szCs w:val="20"/>
              </w:rPr>
            </w:pPr>
            <w:r w:rsidRPr="00E2688A">
              <w:rPr>
                <w:b/>
                <w:bCs/>
                <w:color w:val="000000"/>
                <w:sz w:val="20"/>
                <w:szCs w:val="20"/>
              </w:rPr>
              <w:t>73 772,02</w:t>
            </w:r>
          </w:p>
        </w:tc>
        <w:tc>
          <w:tcPr>
            <w:tcW w:w="405" w:type="pct"/>
            <w:tcBorders>
              <w:top w:val="nil"/>
              <w:left w:val="nil"/>
              <w:bottom w:val="single" w:sz="4" w:space="0" w:color="auto"/>
              <w:right w:val="single" w:sz="4" w:space="0" w:color="auto"/>
            </w:tcBorders>
            <w:shd w:val="clear" w:color="auto" w:fill="auto"/>
            <w:noWrap/>
            <w:vAlign w:val="center"/>
            <w:hideMark/>
          </w:tcPr>
          <w:p w14:paraId="0B165DD7" w14:textId="77777777" w:rsidR="00266F1A" w:rsidRPr="00E2688A" w:rsidRDefault="00266F1A" w:rsidP="00266F1A">
            <w:pPr>
              <w:jc w:val="center"/>
              <w:rPr>
                <w:b/>
                <w:bCs/>
                <w:color w:val="000000"/>
                <w:sz w:val="20"/>
                <w:szCs w:val="20"/>
              </w:rPr>
            </w:pPr>
            <w:r w:rsidRPr="00E2688A">
              <w:rPr>
                <w:b/>
                <w:bCs/>
                <w:color w:val="000000"/>
                <w:sz w:val="20"/>
                <w:szCs w:val="20"/>
              </w:rPr>
              <w:t>21 318,20</w:t>
            </w:r>
          </w:p>
        </w:tc>
        <w:tc>
          <w:tcPr>
            <w:tcW w:w="405" w:type="pct"/>
            <w:tcBorders>
              <w:top w:val="nil"/>
              <w:left w:val="nil"/>
              <w:bottom w:val="single" w:sz="4" w:space="0" w:color="auto"/>
              <w:right w:val="single" w:sz="4" w:space="0" w:color="auto"/>
            </w:tcBorders>
            <w:shd w:val="clear" w:color="auto" w:fill="auto"/>
            <w:noWrap/>
            <w:vAlign w:val="center"/>
            <w:hideMark/>
          </w:tcPr>
          <w:p w14:paraId="741ABC5F" w14:textId="77777777" w:rsidR="00266F1A" w:rsidRPr="00E2688A" w:rsidRDefault="00266F1A" w:rsidP="00266F1A">
            <w:pPr>
              <w:jc w:val="center"/>
              <w:rPr>
                <w:b/>
                <w:bCs/>
                <w:color w:val="000000"/>
                <w:sz w:val="20"/>
                <w:szCs w:val="20"/>
              </w:rPr>
            </w:pPr>
            <w:r w:rsidRPr="00E2688A">
              <w:rPr>
                <w:b/>
                <w:bCs/>
                <w:color w:val="000000"/>
                <w:sz w:val="20"/>
                <w:szCs w:val="20"/>
              </w:rPr>
              <w:t>21 601,67</w:t>
            </w:r>
          </w:p>
        </w:tc>
        <w:tc>
          <w:tcPr>
            <w:tcW w:w="405" w:type="pct"/>
            <w:tcBorders>
              <w:top w:val="nil"/>
              <w:left w:val="nil"/>
              <w:bottom w:val="single" w:sz="4" w:space="0" w:color="auto"/>
              <w:right w:val="single" w:sz="4" w:space="0" w:color="auto"/>
            </w:tcBorders>
            <w:shd w:val="clear" w:color="auto" w:fill="auto"/>
            <w:noWrap/>
            <w:vAlign w:val="center"/>
            <w:hideMark/>
          </w:tcPr>
          <w:p w14:paraId="40B97C5A" w14:textId="77777777" w:rsidR="00266F1A" w:rsidRPr="00E2688A" w:rsidRDefault="00266F1A" w:rsidP="00266F1A">
            <w:pPr>
              <w:jc w:val="center"/>
              <w:rPr>
                <w:b/>
                <w:bCs/>
                <w:color w:val="000000"/>
                <w:sz w:val="20"/>
                <w:szCs w:val="20"/>
              </w:rPr>
            </w:pPr>
            <w:r w:rsidRPr="00E2688A">
              <w:rPr>
                <w:b/>
                <w:bCs/>
                <w:color w:val="000000"/>
                <w:sz w:val="20"/>
                <w:szCs w:val="20"/>
              </w:rPr>
              <w:t>21 895,43</w:t>
            </w:r>
          </w:p>
        </w:tc>
        <w:tc>
          <w:tcPr>
            <w:tcW w:w="405" w:type="pct"/>
            <w:tcBorders>
              <w:top w:val="nil"/>
              <w:left w:val="nil"/>
              <w:bottom w:val="single" w:sz="4" w:space="0" w:color="auto"/>
              <w:right w:val="single" w:sz="4" w:space="0" w:color="auto"/>
            </w:tcBorders>
            <w:shd w:val="clear" w:color="auto" w:fill="auto"/>
            <w:noWrap/>
            <w:vAlign w:val="center"/>
            <w:hideMark/>
          </w:tcPr>
          <w:p w14:paraId="26E45BA5" w14:textId="77777777" w:rsidR="00266F1A" w:rsidRPr="00E2688A" w:rsidRDefault="00266F1A" w:rsidP="00266F1A">
            <w:pPr>
              <w:jc w:val="center"/>
              <w:rPr>
                <w:b/>
                <w:bCs/>
                <w:color w:val="000000"/>
                <w:sz w:val="20"/>
                <w:szCs w:val="20"/>
              </w:rPr>
            </w:pPr>
            <w:r w:rsidRPr="00E2688A">
              <w:rPr>
                <w:b/>
                <w:bCs/>
                <w:color w:val="000000"/>
                <w:sz w:val="20"/>
                <w:szCs w:val="20"/>
              </w:rPr>
              <w:t>22 199,80</w:t>
            </w:r>
          </w:p>
        </w:tc>
        <w:tc>
          <w:tcPr>
            <w:tcW w:w="405" w:type="pct"/>
            <w:tcBorders>
              <w:top w:val="nil"/>
              <w:left w:val="nil"/>
              <w:bottom w:val="single" w:sz="4" w:space="0" w:color="auto"/>
              <w:right w:val="single" w:sz="4" w:space="0" w:color="auto"/>
            </w:tcBorders>
            <w:shd w:val="clear" w:color="auto" w:fill="auto"/>
            <w:noWrap/>
            <w:vAlign w:val="center"/>
            <w:hideMark/>
          </w:tcPr>
          <w:p w14:paraId="219C7F57" w14:textId="77777777" w:rsidR="00266F1A" w:rsidRPr="00E2688A" w:rsidRDefault="00266F1A" w:rsidP="00266F1A">
            <w:pPr>
              <w:jc w:val="center"/>
              <w:rPr>
                <w:b/>
                <w:bCs/>
                <w:color w:val="000000"/>
                <w:sz w:val="20"/>
                <w:szCs w:val="20"/>
              </w:rPr>
            </w:pPr>
            <w:r w:rsidRPr="00E2688A">
              <w:rPr>
                <w:b/>
                <w:bCs/>
                <w:color w:val="000000"/>
                <w:sz w:val="20"/>
                <w:szCs w:val="20"/>
              </w:rPr>
              <w:t>22 597,26</w:t>
            </w:r>
          </w:p>
        </w:tc>
      </w:tr>
      <w:tr w:rsidR="00266F1A" w:rsidRPr="00E2688A" w14:paraId="3CF9E11C"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791C5D9E" w14:textId="77777777" w:rsidR="00266F1A" w:rsidRPr="00E2688A" w:rsidRDefault="00266F1A" w:rsidP="00266F1A">
            <w:pPr>
              <w:jc w:val="center"/>
              <w:rPr>
                <w:b/>
                <w:bCs/>
                <w:color w:val="000000"/>
                <w:sz w:val="20"/>
                <w:szCs w:val="20"/>
              </w:rPr>
            </w:pPr>
            <w:r w:rsidRPr="00E2688A">
              <w:rPr>
                <w:b/>
                <w:bCs/>
                <w:color w:val="000000"/>
                <w:sz w:val="20"/>
                <w:szCs w:val="20"/>
              </w:rPr>
              <w:t>5</w:t>
            </w:r>
          </w:p>
        </w:tc>
        <w:tc>
          <w:tcPr>
            <w:tcW w:w="1121" w:type="pct"/>
            <w:tcBorders>
              <w:top w:val="nil"/>
              <w:left w:val="nil"/>
              <w:bottom w:val="single" w:sz="4" w:space="0" w:color="auto"/>
              <w:right w:val="single" w:sz="4" w:space="0" w:color="auto"/>
            </w:tcBorders>
            <w:shd w:val="clear" w:color="000000" w:fill="FFFFFF"/>
            <w:vAlign w:val="center"/>
            <w:hideMark/>
          </w:tcPr>
          <w:p w14:paraId="50407999" w14:textId="77777777" w:rsidR="00266F1A" w:rsidRPr="00E2688A" w:rsidRDefault="00266F1A" w:rsidP="00266F1A">
            <w:pPr>
              <w:rPr>
                <w:b/>
                <w:bCs/>
                <w:sz w:val="20"/>
                <w:szCs w:val="20"/>
              </w:rPr>
            </w:pPr>
            <w:r w:rsidRPr="00E2688A">
              <w:rPr>
                <w:b/>
                <w:bCs/>
                <w:sz w:val="20"/>
                <w:szCs w:val="20"/>
              </w:rPr>
              <w:t>НВВ с инвестсоставляющей</w:t>
            </w:r>
          </w:p>
        </w:tc>
        <w:tc>
          <w:tcPr>
            <w:tcW w:w="406" w:type="pct"/>
            <w:tcBorders>
              <w:top w:val="nil"/>
              <w:left w:val="nil"/>
              <w:bottom w:val="single" w:sz="4" w:space="0" w:color="auto"/>
              <w:right w:val="single" w:sz="4" w:space="0" w:color="auto"/>
            </w:tcBorders>
            <w:shd w:val="clear" w:color="auto" w:fill="auto"/>
            <w:noWrap/>
            <w:vAlign w:val="center"/>
            <w:hideMark/>
          </w:tcPr>
          <w:p w14:paraId="5485BE85" w14:textId="77777777" w:rsidR="00266F1A" w:rsidRPr="00E2688A" w:rsidRDefault="00266F1A" w:rsidP="00266F1A">
            <w:pPr>
              <w:jc w:val="center"/>
              <w:rPr>
                <w:b/>
                <w:bCs/>
                <w:color w:val="000000"/>
                <w:sz w:val="20"/>
                <w:szCs w:val="20"/>
              </w:rPr>
            </w:pPr>
            <w:r w:rsidRPr="00E2688A">
              <w:rPr>
                <w:b/>
                <w:bCs/>
                <w:color w:val="000000"/>
                <w:sz w:val="20"/>
                <w:szCs w:val="20"/>
              </w:rPr>
              <w:t>тыс. руб</w:t>
            </w:r>
          </w:p>
        </w:tc>
        <w:tc>
          <w:tcPr>
            <w:tcW w:w="405" w:type="pct"/>
            <w:tcBorders>
              <w:top w:val="nil"/>
              <w:left w:val="nil"/>
              <w:bottom w:val="single" w:sz="4" w:space="0" w:color="auto"/>
              <w:right w:val="single" w:sz="4" w:space="0" w:color="auto"/>
            </w:tcBorders>
            <w:shd w:val="clear" w:color="auto" w:fill="auto"/>
            <w:noWrap/>
            <w:vAlign w:val="center"/>
            <w:hideMark/>
          </w:tcPr>
          <w:p w14:paraId="29EAC949" w14:textId="77777777" w:rsidR="00266F1A" w:rsidRPr="00E2688A" w:rsidRDefault="00266F1A" w:rsidP="00266F1A">
            <w:pPr>
              <w:jc w:val="center"/>
              <w:rPr>
                <w:b/>
                <w:bCs/>
                <w:color w:val="000000"/>
                <w:sz w:val="20"/>
                <w:szCs w:val="20"/>
              </w:rPr>
            </w:pPr>
            <w:r w:rsidRPr="00E2688A">
              <w:rPr>
                <w:b/>
                <w:bCs/>
                <w:color w:val="000000"/>
                <w:sz w:val="20"/>
                <w:szCs w:val="20"/>
              </w:rPr>
              <w:t>1 074 065,62</w:t>
            </w:r>
          </w:p>
        </w:tc>
        <w:tc>
          <w:tcPr>
            <w:tcW w:w="405" w:type="pct"/>
            <w:tcBorders>
              <w:top w:val="nil"/>
              <w:left w:val="nil"/>
              <w:bottom w:val="single" w:sz="4" w:space="0" w:color="auto"/>
              <w:right w:val="single" w:sz="4" w:space="0" w:color="auto"/>
            </w:tcBorders>
            <w:shd w:val="clear" w:color="auto" w:fill="auto"/>
            <w:noWrap/>
            <w:vAlign w:val="center"/>
            <w:hideMark/>
          </w:tcPr>
          <w:p w14:paraId="2F38CE9C" w14:textId="77777777" w:rsidR="00266F1A" w:rsidRPr="00E2688A" w:rsidRDefault="00266F1A" w:rsidP="00266F1A">
            <w:pPr>
              <w:jc w:val="center"/>
              <w:rPr>
                <w:b/>
                <w:bCs/>
                <w:color w:val="000000"/>
                <w:sz w:val="20"/>
                <w:szCs w:val="20"/>
              </w:rPr>
            </w:pPr>
            <w:r w:rsidRPr="00E2688A">
              <w:rPr>
                <w:b/>
                <w:bCs/>
                <w:color w:val="000000"/>
                <w:sz w:val="20"/>
                <w:szCs w:val="20"/>
              </w:rPr>
              <w:t>1 097 435,38</w:t>
            </w:r>
          </w:p>
        </w:tc>
        <w:tc>
          <w:tcPr>
            <w:tcW w:w="405" w:type="pct"/>
            <w:tcBorders>
              <w:top w:val="nil"/>
              <w:left w:val="nil"/>
              <w:bottom w:val="single" w:sz="4" w:space="0" w:color="auto"/>
              <w:right w:val="single" w:sz="4" w:space="0" w:color="auto"/>
            </w:tcBorders>
            <w:shd w:val="clear" w:color="auto" w:fill="auto"/>
            <w:noWrap/>
            <w:vAlign w:val="center"/>
            <w:hideMark/>
          </w:tcPr>
          <w:p w14:paraId="315B0F63" w14:textId="77777777" w:rsidR="00266F1A" w:rsidRPr="00E2688A" w:rsidRDefault="00266F1A" w:rsidP="00266F1A">
            <w:pPr>
              <w:jc w:val="center"/>
              <w:rPr>
                <w:b/>
                <w:bCs/>
                <w:color w:val="000000"/>
                <w:sz w:val="20"/>
                <w:szCs w:val="20"/>
              </w:rPr>
            </w:pPr>
            <w:r w:rsidRPr="00E2688A">
              <w:rPr>
                <w:b/>
                <w:bCs/>
                <w:color w:val="000000"/>
                <w:sz w:val="20"/>
                <w:szCs w:val="20"/>
              </w:rPr>
              <w:t>1 157 596,88</w:t>
            </w:r>
          </w:p>
        </w:tc>
        <w:tc>
          <w:tcPr>
            <w:tcW w:w="405" w:type="pct"/>
            <w:tcBorders>
              <w:top w:val="nil"/>
              <w:left w:val="nil"/>
              <w:bottom w:val="single" w:sz="4" w:space="0" w:color="auto"/>
              <w:right w:val="single" w:sz="4" w:space="0" w:color="auto"/>
            </w:tcBorders>
            <w:shd w:val="clear" w:color="auto" w:fill="auto"/>
            <w:noWrap/>
            <w:vAlign w:val="center"/>
            <w:hideMark/>
          </w:tcPr>
          <w:p w14:paraId="0D6A2534" w14:textId="77777777" w:rsidR="00266F1A" w:rsidRPr="00E2688A" w:rsidRDefault="00266F1A" w:rsidP="00266F1A">
            <w:pPr>
              <w:jc w:val="center"/>
              <w:rPr>
                <w:b/>
                <w:bCs/>
                <w:color w:val="000000"/>
                <w:sz w:val="20"/>
                <w:szCs w:val="20"/>
              </w:rPr>
            </w:pPr>
            <w:r w:rsidRPr="00E2688A">
              <w:rPr>
                <w:b/>
                <w:bCs/>
                <w:color w:val="000000"/>
                <w:sz w:val="20"/>
                <w:szCs w:val="20"/>
              </w:rPr>
              <w:t>1 127 696,49</w:t>
            </w:r>
          </w:p>
        </w:tc>
        <w:tc>
          <w:tcPr>
            <w:tcW w:w="405" w:type="pct"/>
            <w:tcBorders>
              <w:top w:val="nil"/>
              <w:left w:val="nil"/>
              <w:bottom w:val="single" w:sz="4" w:space="0" w:color="auto"/>
              <w:right w:val="single" w:sz="4" w:space="0" w:color="auto"/>
            </w:tcBorders>
            <w:shd w:val="clear" w:color="auto" w:fill="auto"/>
            <w:noWrap/>
            <w:vAlign w:val="center"/>
            <w:hideMark/>
          </w:tcPr>
          <w:p w14:paraId="3C22065F" w14:textId="77777777" w:rsidR="00266F1A" w:rsidRPr="00E2688A" w:rsidRDefault="00266F1A" w:rsidP="00266F1A">
            <w:pPr>
              <w:jc w:val="center"/>
              <w:rPr>
                <w:b/>
                <w:bCs/>
                <w:color w:val="000000"/>
                <w:sz w:val="20"/>
                <w:szCs w:val="20"/>
              </w:rPr>
            </w:pPr>
            <w:r w:rsidRPr="00E2688A">
              <w:rPr>
                <w:b/>
                <w:bCs/>
                <w:color w:val="000000"/>
                <w:sz w:val="20"/>
                <w:szCs w:val="20"/>
              </w:rPr>
              <w:t>1 154 446,03</w:t>
            </w:r>
          </w:p>
        </w:tc>
        <w:tc>
          <w:tcPr>
            <w:tcW w:w="405" w:type="pct"/>
            <w:tcBorders>
              <w:top w:val="nil"/>
              <w:left w:val="nil"/>
              <w:bottom w:val="single" w:sz="4" w:space="0" w:color="auto"/>
              <w:right w:val="single" w:sz="4" w:space="0" w:color="auto"/>
            </w:tcBorders>
            <w:shd w:val="clear" w:color="auto" w:fill="auto"/>
            <w:noWrap/>
            <w:vAlign w:val="center"/>
            <w:hideMark/>
          </w:tcPr>
          <w:p w14:paraId="005B331F" w14:textId="77777777" w:rsidR="00266F1A" w:rsidRPr="00E2688A" w:rsidRDefault="00266F1A" w:rsidP="00266F1A">
            <w:pPr>
              <w:jc w:val="center"/>
              <w:rPr>
                <w:b/>
                <w:bCs/>
                <w:color w:val="000000"/>
                <w:sz w:val="20"/>
                <w:szCs w:val="20"/>
              </w:rPr>
            </w:pPr>
            <w:r w:rsidRPr="00E2688A">
              <w:rPr>
                <w:b/>
                <w:bCs/>
                <w:color w:val="000000"/>
                <w:sz w:val="20"/>
                <w:szCs w:val="20"/>
              </w:rPr>
              <w:t>1 182 096,77</w:t>
            </w:r>
          </w:p>
        </w:tc>
        <w:tc>
          <w:tcPr>
            <w:tcW w:w="405" w:type="pct"/>
            <w:tcBorders>
              <w:top w:val="nil"/>
              <w:left w:val="nil"/>
              <w:bottom w:val="single" w:sz="4" w:space="0" w:color="auto"/>
              <w:right w:val="single" w:sz="4" w:space="0" w:color="auto"/>
            </w:tcBorders>
            <w:shd w:val="clear" w:color="auto" w:fill="auto"/>
            <w:noWrap/>
            <w:vAlign w:val="center"/>
            <w:hideMark/>
          </w:tcPr>
          <w:p w14:paraId="45C4E01D" w14:textId="77777777" w:rsidR="00266F1A" w:rsidRPr="00E2688A" w:rsidRDefault="00266F1A" w:rsidP="00266F1A">
            <w:pPr>
              <w:jc w:val="center"/>
              <w:rPr>
                <w:b/>
                <w:bCs/>
                <w:color w:val="000000"/>
                <w:sz w:val="20"/>
                <w:szCs w:val="20"/>
              </w:rPr>
            </w:pPr>
            <w:r w:rsidRPr="00E2688A">
              <w:rPr>
                <w:b/>
                <w:bCs/>
                <w:color w:val="000000"/>
                <w:sz w:val="20"/>
                <w:szCs w:val="20"/>
              </w:rPr>
              <w:t>1 210 657,53</w:t>
            </w:r>
          </w:p>
        </w:tc>
        <w:tc>
          <w:tcPr>
            <w:tcW w:w="405" w:type="pct"/>
            <w:tcBorders>
              <w:top w:val="nil"/>
              <w:left w:val="nil"/>
              <w:bottom w:val="single" w:sz="4" w:space="0" w:color="auto"/>
              <w:right w:val="single" w:sz="4" w:space="0" w:color="auto"/>
            </w:tcBorders>
            <w:shd w:val="clear" w:color="auto" w:fill="auto"/>
            <w:noWrap/>
            <w:vAlign w:val="center"/>
            <w:hideMark/>
          </w:tcPr>
          <w:p w14:paraId="2CD686B0" w14:textId="77777777" w:rsidR="00266F1A" w:rsidRPr="00E2688A" w:rsidRDefault="00266F1A" w:rsidP="00266F1A">
            <w:pPr>
              <w:jc w:val="center"/>
              <w:rPr>
                <w:b/>
                <w:bCs/>
                <w:color w:val="000000"/>
                <w:sz w:val="20"/>
                <w:szCs w:val="20"/>
              </w:rPr>
            </w:pPr>
            <w:r w:rsidRPr="00E2688A">
              <w:rPr>
                <w:b/>
                <w:bCs/>
                <w:color w:val="000000"/>
                <w:sz w:val="20"/>
                <w:szCs w:val="20"/>
              </w:rPr>
              <w:t>1 241 861,08</w:t>
            </w:r>
          </w:p>
        </w:tc>
      </w:tr>
      <w:tr w:rsidR="00266F1A" w:rsidRPr="00E2688A" w14:paraId="4B112414" w14:textId="77777777" w:rsidTr="00F14953">
        <w:trPr>
          <w:trHeight w:val="20"/>
        </w:trPr>
        <w:tc>
          <w:tcPr>
            <w:tcW w:w="231" w:type="pct"/>
            <w:tcBorders>
              <w:top w:val="nil"/>
              <w:left w:val="single" w:sz="8" w:space="0" w:color="auto"/>
              <w:bottom w:val="single" w:sz="4" w:space="0" w:color="auto"/>
              <w:right w:val="single" w:sz="4" w:space="0" w:color="auto"/>
            </w:tcBorders>
            <w:shd w:val="clear" w:color="000000" w:fill="FFFFFF"/>
            <w:noWrap/>
            <w:vAlign w:val="center"/>
            <w:hideMark/>
          </w:tcPr>
          <w:p w14:paraId="593DBA79" w14:textId="77777777" w:rsidR="00266F1A" w:rsidRPr="00E2688A" w:rsidRDefault="00266F1A" w:rsidP="00266F1A">
            <w:pPr>
              <w:jc w:val="center"/>
              <w:rPr>
                <w:color w:val="000000"/>
                <w:sz w:val="20"/>
                <w:szCs w:val="20"/>
              </w:rPr>
            </w:pPr>
            <w:r w:rsidRPr="00E2688A">
              <w:rPr>
                <w:color w:val="000000"/>
                <w:sz w:val="20"/>
                <w:szCs w:val="20"/>
              </w:rPr>
              <w:t>6.1</w:t>
            </w:r>
          </w:p>
        </w:tc>
        <w:tc>
          <w:tcPr>
            <w:tcW w:w="1121" w:type="pct"/>
            <w:tcBorders>
              <w:top w:val="nil"/>
              <w:left w:val="nil"/>
              <w:bottom w:val="single" w:sz="4" w:space="0" w:color="auto"/>
              <w:right w:val="single" w:sz="4" w:space="0" w:color="auto"/>
            </w:tcBorders>
            <w:shd w:val="clear" w:color="000000" w:fill="FFFFFF"/>
            <w:vAlign w:val="center"/>
            <w:hideMark/>
          </w:tcPr>
          <w:p w14:paraId="3027A2DA" w14:textId="77777777" w:rsidR="00266F1A" w:rsidRPr="00E2688A" w:rsidRDefault="00266F1A" w:rsidP="00266F1A">
            <w:pPr>
              <w:rPr>
                <w:color w:val="000000"/>
                <w:sz w:val="20"/>
                <w:szCs w:val="20"/>
              </w:rPr>
            </w:pPr>
            <w:r w:rsidRPr="00E2688A">
              <w:rPr>
                <w:color w:val="000000"/>
                <w:sz w:val="20"/>
                <w:szCs w:val="20"/>
              </w:rPr>
              <w:t>Экономически обоснованный тариф по рассматриваемому сценарию</w:t>
            </w:r>
          </w:p>
        </w:tc>
        <w:tc>
          <w:tcPr>
            <w:tcW w:w="406" w:type="pct"/>
            <w:tcBorders>
              <w:top w:val="nil"/>
              <w:left w:val="nil"/>
              <w:bottom w:val="single" w:sz="4" w:space="0" w:color="auto"/>
              <w:right w:val="single" w:sz="4" w:space="0" w:color="auto"/>
            </w:tcBorders>
            <w:shd w:val="clear" w:color="auto" w:fill="auto"/>
            <w:noWrap/>
            <w:vAlign w:val="center"/>
            <w:hideMark/>
          </w:tcPr>
          <w:p w14:paraId="7B9F5870" w14:textId="77777777" w:rsidR="00266F1A" w:rsidRPr="00E2688A" w:rsidRDefault="00266F1A" w:rsidP="00266F1A">
            <w:pPr>
              <w:jc w:val="center"/>
              <w:rPr>
                <w:color w:val="000000"/>
                <w:sz w:val="20"/>
                <w:szCs w:val="20"/>
              </w:rPr>
            </w:pPr>
            <w:r w:rsidRPr="00E2688A">
              <w:rPr>
                <w:color w:val="000000"/>
                <w:sz w:val="20"/>
                <w:szCs w:val="20"/>
              </w:rPr>
              <w:t>руб/Гкал</w:t>
            </w:r>
          </w:p>
        </w:tc>
        <w:tc>
          <w:tcPr>
            <w:tcW w:w="405" w:type="pct"/>
            <w:tcBorders>
              <w:top w:val="nil"/>
              <w:left w:val="nil"/>
              <w:bottom w:val="single" w:sz="4" w:space="0" w:color="auto"/>
              <w:right w:val="single" w:sz="4" w:space="0" w:color="auto"/>
            </w:tcBorders>
            <w:shd w:val="clear" w:color="auto" w:fill="auto"/>
            <w:noWrap/>
            <w:vAlign w:val="center"/>
            <w:hideMark/>
          </w:tcPr>
          <w:p w14:paraId="2B10B953" w14:textId="77777777" w:rsidR="00266F1A" w:rsidRPr="00E2688A" w:rsidRDefault="00266F1A" w:rsidP="00266F1A">
            <w:pPr>
              <w:jc w:val="center"/>
              <w:rPr>
                <w:color w:val="000000"/>
                <w:sz w:val="20"/>
                <w:szCs w:val="20"/>
              </w:rPr>
            </w:pPr>
            <w:r w:rsidRPr="00E2688A">
              <w:rPr>
                <w:color w:val="000000"/>
                <w:sz w:val="20"/>
                <w:szCs w:val="20"/>
              </w:rPr>
              <w:t>2 302,76</w:t>
            </w:r>
          </w:p>
        </w:tc>
        <w:tc>
          <w:tcPr>
            <w:tcW w:w="405" w:type="pct"/>
            <w:tcBorders>
              <w:top w:val="nil"/>
              <w:left w:val="nil"/>
              <w:bottom w:val="single" w:sz="4" w:space="0" w:color="auto"/>
              <w:right w:val="single" w:sz="4" w:space="0" w:color="auto"/>
            </w:tcBorders>
            <w:shd w:val="clear" w:color="auto" w:fill="auto"/>
            <w:noWrap/>
            <w:vAlign w:val="center"/>
            <w:hideMark/>
          </w:tcPr>
          <w:p w14:paraId="3BA269B6" w14:textId="77777777" w:rsidR="00266F1A" w:rsidRPr="00E2688A" w:rsidRDefault="00266F1A" w:rsidP="00266F1A">
            <w:pPr>
              <w:jc w:val="center"/>
              <w:rPr>
                <w:color w:val="000000"/>
                <w:sz w:val="20"/>
                <w:szCs w:val="20"/>
              </w:rPr>
            </w:pPr>
            <w:r w:rsidRPr="00E2688A">
              <w:rPr>
                <w:color w:val="000000"/>
                <w:sz w:val="20"/>
                <w:szCs w:val="20"/>
              </w:rPr>
              <w:t>2 484,77</w:t>
            </w:r>
          </w:p>
        </w:tc>
        <w:tc>
          <w:tcPr>
            <w:tcW w:w="405" w:type="pct"/>
            <w:tcBorders>
              <w:top w:val="nil"/>
              <w:left w:val="nil"/>
              <w:bottom w:val="single" w:sz="4" w:space="0" w:color="auto"/>
              <w:right w:val="single" w:sz="4" w:space="0" w:color="auto"/>
            </w:tcBorders>
            <w:shd w:val="clear" w:color="auto" w:fill="auto"/>
            <w:noWrap/>
            <w:vAlign w:val="center"/>
            <w:hideMark/>
          </w:tcPr>
          <w:p w14:paraId="60BE4CAC" w14:textId="77777777" w:rsidR="00266F1A" w:rsidRPr="00E2688A" w:rsidRDefault="00266F1A" w:rsidP="00266F1A">
            <w:pPr>
              <w:jc w:val="center"/>
              <w:rPr>
                <w:color w:val="000000"/>
                <w:sz w:val="20"/>
                <w:szCs w:val="20"/>
              </w:rPr>
            </w:pPr>
            <w:r w:rsidRPr="00E2688A">
              <w:rPr>
                <w:color w:val="000000"/>
                <w:sz w:val="20"/>
                <w:szCs w:val="20"/>
              </w:rPr>
              <w:t>2 620,99</w:t>
            </w:r>
          </w:p>
        </w:tc>
        <w:tc>
          <w:tcPr>
            <w:tcW w:w="405" w:type="pct"/>
            <w:tcBorders>
              <w:top w:val="nil"/>
              <w:left w:val="nil"/>
              <w:bottom w:val="single" w:sz="4" w:space="0" w:color="auto"/>
              <w:right w:val="single" w:sz="4" w:space="0" w:color="auto"/>
            </w:tcBorders>
            <w:shd w:val="clear" w:color="auto" w:fill="auto"/>
            <w:noWrap/>
            <w:vAlign w:val="center"/>
            <w:hideMark/>
          </w:tcPr>
          <w:p w14:paraId="7F904F5A" w14:textId="77777777" w:rsidR="00266F1A" w:rsidRPr="00E2688A" w:rsidRDefault="00266F1A" w:rsidP="00266F1A">
            <w:pPr>
              <w:jc w:val="center"/>
              <w:rPr>
                <w:color w:val="000000"/>
                <w:sz w:val="20"/>
                <w:szCs w:val="20"/>
              </w:rPr>
            </w:pPr>
            <w:r w:rsidRPr="00E2688A">
              <w:rPr>
                <w:color w:val="000000"/>
                <w:sz w:val="20"/>
                <w:szCs w:val="20"/>
              </w:rPr>
              <w:t>2 553,29</w:t>
            </w:r>
          </w:p>
        </w:tc>
        <w:tc>
          <w:tcPr>
            <w:tcW w:w="405" w:type="pct"/>
            <w:tcBorders>
              <w:top w:val="nil"/>
              <w:left w:val="nil"/>
              <w:bottom w:val="single" w:sz="4" w:space="0" w:color="auto"/>
              <w:right w:val="single" w:sz="4" w:space="0" w:color="auto"/>
            </w:tcBorders>
            <w:shd w:val="clear" w:color="auto" w:fill="auto"/>
            <w:noWrap/>
            <w:vAlign w:val="center"/>
            <w:hideMark/>
          </w:tcPr>
          <w:p w14:paraId="5E412CF9" w14:textId="77777777" w:rsidR="00266F1A" w:rsidRPr="00E2688A" w:rsidRDefault="00266F1A" w:rsidP="00266F1A">
            <w:pPr>
              <w:jc w:val="center"/>
              <w:rPr>
                <w:color w:val="000000"/>
                <w:sz w:val="20"/>
                <w:szCs w:val="20"/>
              </w:rPr>
            </w:pPr>
            <w:r w:rsidRPr="00E2688A">
              <w:rPr>
                <w:color w:val="000000"/>
                <w:sz w:val="20"/>
                <w:szCs w:val="20"/>
              </w:rPr>
              <w:t>2 613,85</w:t>
            </w:r>
          </w:p>
        </w:tc>
        <w:tc>
          <w:tcPr>
            <w:tcW w:w="405" w:type="pct"/>
            <w:tcBorders>
              <w:top w:val="nil"/>
              <w:left w:val="nil"/>
              <w:bottom w:val="single" w:sz="4" w:space="0" w:color="auto"/>
              <w:right w:val="single" w:sz="4" w:space="0" w:color="auto"/>
            </w:tcBorders>
            <w:shd w:val="clear" w:color="auto" w:fill="auto"/>
            <w:noWrap/>
            <w:vAlign w:val="center"/>
            <w:hideMark/>
          </w:tcPr>
          <w:p w14:paraId="05674146" w14:textId="77777777" w:rsidR="00266F1A" w:rsidRPr="00E2688A" w:rsidRDefault="00266F1A" w:rsidP="00266F1A">
            <w:pPr>
              <w:jc w:val="center"/>
              <w:rPr>
                <w:color w:val="000000"/>
                <w:sz w:val="20"/>
                <w:szCs w:val="20"/>
              </w:rPr>
            </w:pPr>
            <w:r w:rsidRPr="00E2688A">
              <w:rPr>
                <w:color w:val="000000"/>
                <w:sz w:val="20"/>
                <w:szCs w:val="20"/>
              </w:rPr>
              <w:t>2 676,46</w:t>
            </w:r>
          </w:p>
        </w:tc>
        <w:tc>
          <w:tcPr>
            <w:tcW w:w="405" w:type="pct"/>
            <w:tcBorders>
              <w:top w:val="nil"/>
              <w:left w:val="nil"/>
              <w:bottom w:val="single" w:sz="4" w:space="0" w:color="auto"/>
              <w:right w:val="single" w:sz="4" w:space="0" w:color="auto"/>
            </w:tcBorders>
            <w:shd w:val="clear" w:color="auto" w:fill="auto"/>
            <w:noWrap/>
            <w:vAlign w:val="center"/>
            <w:hideMark/>
          </w:tcPr>
          <w:p w14:paraId="653FD4B9" w14:textId="77777777" w:rsidR="00266F1A" w:rsidRPr="00E2688A" w:rsidRDefault="00266F1A" w:rsidP="00266F1A">
            <w:pPr>
              <w:jc w:val="center"/>
              <w:rPr>
                <w:color w:val="000000"/>
                <w:sz w:val="20"/>
                <w:szCs w:val="20"/>
              </w:rPr>
            </w:pPr>
            <w:r w:rsidRPr="00E2688A">
              <w:rPr>
                <w:color w:val="000000"/>
                <w:sz w:val="20"/>
                <w:szCs w:val="20"/>
              </w:rPr>
              <w:t>2 741,12</w:t>
            </w:r>
          </w:p>
        </w:tc>
        <w:tc>
          <w:tcPr>
            <w:tcW w:w="405" w:type="pct"/>
            <w:tcBorders>
              <w:top w:val="nil"/>
              <w:left w:val="nil"/>
              <w:bottom w:val="single" w:sz="4" w:space="0" w:color="auto"/>
              <w:right w:val="single" w:sz="4" w:space="0" w:color="auto"/>
            </w:tcBorders>
            <w:shd w:val="clear" w:color="auto" w:fill="auto"/>
            <w:noWrap/>
            <w:vAlign w:val="center"/>
            <w:hideMark/>
          </w:tcPr>
          <w:p w14:paraId="5CD0A32F" w14:textId="77777777" w:rsidR="00266F1A" w:rsidRPr="00E2688A" w:rsidRDefault="00266F1A" w:rsidP="00266F1A">
            <w:pPr>
              <w:jc w:val="center"/>
              <w:rPr>
                <w:color w:val="000000"/>
                <w:sz w:val="20"/>
                <w:szCs w:val="20"/>
              </w:rPr>
            </w:pPr>
            <w:r w:rsidRPr="00E2688A">
              <w:rPr>
                <w:color w:val="000000"/>
                <w:sz w:val="20"/>
                <w:szCs w:val="20"/>
              </w:rPr>
              <w:t>2 811,77</w:t>
            </w:r>
          </w:p>
        </w:tc>
      </w:tr>
      <w:tr w:rsidR="00266F1A" w:rsidRPr="00E2688A" w14:paraId="7A7F7B7E" w14:textId="77777777" w:rsidTr="00F14953">
        <w:trPr>
          <w:trHeight w:val="20"/>
        </w:trPr>
        <w:tc>
          <w:tcPr>
            <w:tcW w:w="231" w:type="pct"/>
            <w:tcBorders>
              <w:top w:val="single" w:sz="4" w:space="0" w:color="auto"/>
              <w:left w:val="single" w:sz="8" w:space="0" w:color="auto"/>
              <w:bottom w:val="single" w:sz="4" w:space="0" w:color="auto"/>
              <w:right w:val="single" w:sz="4" w:space="0" w:color="auto"/>
            </w:tcBorders>
            <w:shd w:val="clear" w:color="000000" w:fill="FFFFFF"/>
            <w:noWrap/>
            <w:vAlign w:val="center"/>
            <w:hideMark/>
          </w:tcPr>
          <w:p w14:paraId="6BA20395" w14:textId="77777777" w:rsidR="00266F1A" w:rsidRPr="00E2688A" w:rsidRDefault="00266F1A" w:rsidP="00266F1A">
            <w:pPr>
              <w:jc w:val="center"/>
              <w:rPr>
                <w:color w:val="000000"/>
                <w:sz w:val="20"/>
                <w:szCs w:val="20"/>
              </w:rPr>
            </w:pPr>
            <w:r w:rsidRPr="00E2688A">
              <w:rPr>
                <w:color w:val="000000"/>
                <w:sz w:val="20"/>
                <w:szCs w:val="20"/>
              </w:rPr>
              <w:t>6.2</w:t>
            </w:r>
          </w:p>
        </w:tc>
        <w:tc>
          <w:tcPr>
            <w:tcW w:w="1121" w:type="pct"/>
            <w:tcBorders>
              <w:top w:val="single" w:sz="4" w:space="0" w:color="auto"/>
              <w:left w:val="nil"/>
              <w:bottom w:val="single" w:sz="4" w:space="0" w:color="auto"/>
              <w:right w:val="single" w:sz="4" w:space="0" w:color="auto"/>
            </w:tcBorders>
            <w:shd w:val="clear" w:color="auto" w:fill="auto"/>
            <w:noWrap/>
            <w:vAlign w:val="center"/>
            <w:hideMark/>
          </w:tcPr>
          <w:p w14:paraId="41704FAF" w14:textId="77777777" w:rsidR="00266F1A" w:rsidRPr="00E2688A" w:rsidRDefault="00266F1A" w:rsidP="00266F1A">
            <w:pPr>
              <w:rPr>
                <w:color w:val="000000"/>
                <w:sz w:val="20"/>
                <w:szCs w:val="20"/>
              </w:rPr>
            </w:pPr>
            <w:r w:rsidRPr="00E2688A">
              <w:rPr>
                <w:color w:val="000000"/>
                <w:sz w:val="20"/>
                <w:szCs w:val="20"/>
              </w:rPr>
              <w:t>Тариф для населения, с учетом индексации (с НДС)</w:t>
            </w:r>
          </w:p>
        </w:tc>
        <w:tc>
          <w:tcPr>
            <w:tcW w:w="406" w:type="pct"/>
            <w:tcBorders>
              <w:top w:val="single" w:sz="4" w:space="0" w:color="auto"/>
              <w:left w:val="nil"/>
              <w:bottom w:val="single" w:sz="4" w:space="0" w:color="auto"/>
              <w:right w:val="single" w:sz="4" w:space="0" w:color="auto"/>
            </w:tcBorders>
            <w:shd w:val="clear" w:color="auto" w:fill="auto"/>
            <w:noWrap/>
            <w:vAlign w:val="center"/>
            <w:hideMark/>
          </w:tcPr>
          <w:p w14:paraId="0CADBD6D" w14:textId="77777777" w:rsidR="00266F1A" w:rsidRPr="00E2688A" w:rsidRDefault="00266F1A" w:rsidP="00266F1A">
            <w:pPr>
              <w:jc w:val="center"/>
              <w:rPr>
                <w:color w:val="000000"/>
                <w:sz w:val="20"/>
                <w:szCs w:val="20"/>
              </w:rPr>
            </w:pPr>
            <w:r w:rsidRPr="00E2688A">
              <w:rPr>
                <w:color w:val="000000"/>
                <w:sz w:val="20"/>
                <w:szCs w:val="20"/>
              </w:rPr>
              <w:t>руб/Гкал</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0048B1B4" w14:textId="77777777" w:rsidR="00266F1A" w:rsidRPr="00E2688A" w:rsidRDefault="00266F1A" w:rsidP="00266F1A">
            <w:pPr>
              <w:jc w:val="center"/>
              <w:rPr>
                <w:sz w:val="20"/>
                <w:szCs w:val="20"/>
              </w:rPr>
            </w:pPr>
            <w:r w:rsidRPr="00E2688A">
              <w:rPr>
                <w:sz w:val="20"/>
                <w:szCs w:val="20"/>
              </w:rPr>
              <w:t>2 717,23</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7FD5F538" w14:textId="77777777" w:rsidR="00266F1A" w:rsidRPr="00E2688A" w:rsidRDefault="00266F1A" w:rsidP="00266F1A">
            <w:pPr>
              <w:jc w:val="center"/>
              <w:rPr>
                <w:sz w:val="20"/>
                <w:szCs w:val="20"/>
              </w:rPr>
            </w:pPr>
            <w:r w:rsidRPr="00E2688A">
              <w:rPr>
                <w:sz w:val="20"/>
                <w:szCs w:val="20"/>
              </w:rPr>
              <w:t>2 837,98</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4E2D5357" w14:textId="77777777" w:rsidR="00266F1A" w:rsidRPr="00E2688A" w:rsidRDefault="00266F1A" w:rsidP="00266F1A">
            <w:pPr>
              <w:jc w:val="center"/>
              <w:rPr>
                <w:sz w:val="20"/>
                <w:szCs w:val="20"/>
              </w:rPr>
            </w:pPr>
            <w:r w:rsidRPr="00E2688A">
              <w:rPr>
                <w:sz w:val="20"/>
                <w:szCs w:val="20"/>
              </w:rPr>
              <w:t>2 969,24</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3BE30B58" w14:textId="77777777" w:rsidR="00266F1A" w:rsidRPr="00E2688A" w:rsidRDefault="00266F1A" w:rsidP="00266F1A">
            <w:pPr>
              <w:jc w:val="center"/>
              <w:rPr>
                <w:sz w:val="20"/>
                <w:szCs w:val="20"/>
              </w:rPr>
            </w:pPr>
            <w:r w:rsidRPr="00E2688A">
              <w:rPr>
                <w:sz w:val="20"/>
                <w:szCs w:val="20"/>
              </w:rPr>
              <w:t>3 105,46</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1037078A" w14:textId="77777777" w:rsidR="00266F1A" w:rsidRPr="00E2688A" w:rsidRDefault="00266F1A" w:rsidP="00266F1A">
            <w:pPr>
              <w:jc w:val="center"/>
              <w:rPr>
                <w:sz w:val="20"/>
                <w:szCs w:val="20"/>
              </w:rPr>
            </w:pPr>
            <w:r w:rsidRPr="00E2688A">
              <w:rPr>
                <w:sz w:val="20"/>
                <w:szCs w:val="20"/>
              </w:rPr>
              <w:t>3 214,15</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2A28E112" w14:textId="77777777" w:rsidR="00266F1A" w:rsidRPr="00E2688A" w:rsidRDefault="00266F1A" w:rsidP="00266F1A">
            <w:pPr>
              <w:jc w:val="center"/>
              <w:rPr>
                <w:sz w:val="20"/>
                <w:szCs w:val="20"/>
              </w:rPr>
            </w:pPr>
            <w:r w:rsidRPr="00E2688A">
              <w:rPr>
                <w:sz w:val="20"/>
                <w:szCs w:val="20"/>
              </w:rPr>
              <w:t>3 326,65</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7D4F4242" w14:textId="77777777" w:rsidR="00266F1A" w:rsidRPr="00E2688A" w:rsidRDefault="00266F1A" w:rsidP="00266F1A">
            <w:pPr>
              <w:jc w:val="center"/>
              <w:rPr>
                <w:sz w:val="20"/>
                <w:szCs w:val="20"/>
              </w:rPr>
            </w:pPr>
            <w:r w:rsidRPr="00E2688A">
              <w:rPr>
                <w:sz w:val="20"/>
                <w:szCs w:val="20"/>
              </w:rPr>
              <w:t>3 443,08</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64ADCC32" w14:textId="77777777" w:rsidR="00266F1A" w:rsidRPr="00E2688A" w:rsidRDefault="00266F1A" w:rsidP="00266F1A">
            <w:pPr>
              <w:jc w:val="center"/>
              <w:rPr>
                <w:sz w:val="20"/>
                <w:szCs w:val="20"/>
              </w:rPr>
            </w:pPr>
            <w:r w:rsidRPr="00E2688A">
              <w:rPr>
                <w:sz w:val="20"/>
                <w:szCs w:val="20"/>
              </w:rPr>
              <w:t>3 563,59</w:t>
            </w:r>
          </w:p>
        </w:tc>
      </w:tr>
    </w:tbl>
    <w:p w14:paraId="0519F63D" w14:textId="2AB9C638" w:rsidR="00266F1A" w:rsidRPr="00E2688A" w:rsidRDefault="00266F1A" w:rsidP="00266F1A">
      <w:pPr>
        <w:rPr>
          <w:rFonts w:eastAsiaTheme="minorEastAsia"/>
          <w:lang w:eastAsia="en-US"/>
        </w:rPr>
      </w:pPr>
    </w:p>
    <w:p w14:paraId="33F62C69" w14:textId="77777777" w:rsidR="00266F1A" w:rsidRPr="00E2688A" w:rsidRDefault="00266F1A" w:rsidP="00266F1A">
      <w:pPr>
        <w:rPr>
          <w:rFonts w:eastAsiaTheme="minorEastAsia"/>
          <w:lang w:eastAsia="en-US"/>
        </w:rPr>
      </w:pPr>
    </w:p>
    <w:p w14:paraId="68439172" w14:textId="78E8551D" w:rsidR="002A6ABF" w:rsidRPr="00E2688A" w:rsidRDefault="002A6ABF" w:rsidP="002A6ABF">
      <w:pPr>
        <w:rPr>
          <w:rFonts w:eastAsiaTheme="minorEastAsia"/>
          <w:lang w:eastAsia="en-US"/>
        </w:rPr>
      </w:pPr>
    </w:p>
    <w:p w14:paraId="4C35C5CE" w14:textId="77777777" w:rsidR="00330731" w:rsidRPr="00E2688A" w:rsidRDefault="00330731">
      <w:pPr>
        <w:rPr>
          <w:rFonts w:eastAsiaTheme="minorEastAsia"/>
          <w:lang w:eastAsia="en-US"/>
        </w:rPr>
      </w:pPr>
      <w:r w:rsidRPr="00E2688A">
        <w:rPr>
          <w:rFonts w:eastAsiaTheme="minorEastAsia"/>
          <w:lang w:eastAsia="en-US"/>
        </w:rPr>
        <w:br w:type="page"/>
      </w:r>
    </w:p>
    <w:p w14:paraId="7668B43B" w14:textId="7589931C" w:rsidR="00330731" w:rsidRPr="00E2688A" w:rsidRDefault="00330731" w:rsidP="00E0262B">
      <w:pPr>
        <w:pStyle w:val="-0"/>
        <w:numPr>
          <w:ilvl w:val="0"/>
          <w:numId w:val="20"/>
        </w:numPr>
        <w:tabs>
          <w:tab w:val="left" w:pos="1418"/>
          <w:tab w:val="left" w:pos="9067"/>
        </w:tabs>
        <w:spacing w:before="0"/>
        <w:ind w:left="0" w:firstLine="0"/>
        <w:rPr>
          <w:rFonts w:eastAsiaTheme="minorEastAsia"/>
          <w:bCs/>
          <w:lang w:eastAsia="en-US"/>
        </w:rPr>
      </w:pPr>
      <w:r w:rsidRPr="00E2688A">
        <w:rPr>
          <w:rFonts w:eastAsiaTheme="minorEastAsia"/>
          <w:bCs/>
          <w:lang w:eastAsia="en-US"/>
        </w:rPr>
        <w:t>Тарифно-балансовая расчетная модель теплоснабжения для котельной ООО «ЖилКомТеплоЭнерго»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3745"/>
        <w:gridCol w:w="1711"/>
        <w:gridCol w:w="1174"/>
        <w:gridCol w:w="1174"/>
        <w:gridCol w:w="1174"/>
        <w:gridCol w:w="1174"/>
        <w:gridCol w:w="1174"/>
        <w:gridCol w:w="1174"/>
        <w:gridCol w:w="1174"/>
        <w:gridCol w:w="1162"/>
      </w:tblGrid>
      <w:tr w:rsidR="00266F1A" w:rsidRPr="00E2688A" w14:paraId="7B1A720B" w14:textId="77777777" w:rsidTr="00F14953">
        <w:trPr>
          <w:trHeight w:val="397"/>
          <w:tblHeader/>
        </w:trPr>
        <w:tc>
          <w:tcPr>
            <w:tcW w:w="274" w:type="pct"/>
            <w:shd w:val="clear" w:color="auto" w:fill="auto"/>
            <w:noWrap/>
            <w:vAlign w:val="center"/>
            <w:hideMark/>
          </w:tcPr>
          <w:p w14:paraId="586FEE6E" w14:textId="77777777" w:rsidR="00266F1A" w:rsidRPr="00E2688A" w:rsidRDefault="00266F1A" w:rsidP="00266F1A">
            <w:pPr>
              <w:jc w:val="center"/>
              <w:rPr>
                <w:b/>
                <w:color w:val="000000"/>
                <w:sz w:val="20"/>
                <w:szCs w:val="20"/>
              </w:rPr>
            </w:pPr>
            <w:r w:rsidRPr="00E2688A">
              <w:rPr>
                <w:b/>
                <w:color w:val="000000"/>
                <w:sz w:val="20"/>
                <w:szCs w:val="20"/>
              </w:rPr>
              <w:t>№ п/п</w:t>
            </w:r>
          </w:p>
        </w:tc>
        <w:tc>
          <w:tcPr>
            <w:tcW w:w="1193" w:type="pct"/>
            <w:shd w:val="clear" w:color="auto" w:fill="auto"/>
            <w:vAlign w:val="center"/>
            <w:hideMark/>
          </w:tcPr>
          <w:p w14:paraId="591ACA9A" w14:textId="77777777" w:rsidR="00266F1A" w:rsidRPr="00E2688A" w:rsidRDefault="00266F1A" w:rsidP="00266F1A">
            <w:pPr>
              <w:jc w:val="center"/>
              <w:rPr>
                <w:b/>
                <w:bCs/>
                <w:color w:val="000000"/>
                <w:sz w:val="20"/>
                <w:szCs w:val="20"/>
              </w:rPr>
            </w:pPr>
            <w:r w:rsidRPr="00E2688A">
              <w:rPr>
                <w:b/>
                <w:bCs/>
                <w:color w:val="000000"/>
                <w:sz w:val="20"/>
                <w:szCs w:val="20"/>
              </w:rPr>
              <w:t>Наименование</w:t>
            </w:r>
          </w:p>
        </w:tc>
        <w:tc>
          <w:tcPr>
            <w:tcW w:w="545" w:type="pct"/>
            <w:shd w:val="clear" w:color="auto" w:fill="auto"/>
            <w:noWrap/>
            <w:vAlign w:val="center"/>
            <w:hideMark/>
          </w:tcPr>
          <w:p w14:paraId="73DB4B36" w14:textId="77777777" w:rsidR="00266F1A" w:rsidRPr="00E2688A" w:rsidRDefault="00266F1A" w:rsidP="00266F1A">
            <w:pPr>
              <w:jc w:val="center"/>
              <w:rPr>
                <w:b/>
                <w:bCs/>
                <w:color w:val="000000"/>
                <w:sz w:val="20"/>
                <w:szCs w:val="20"/>
              </w:rPr>
            </w:pPr>
            <w:r w:rsidRPr="00E2688A">
              <w:rPr>
                <w:b/>
                <w:bCs/>
                <w:color w:val="000000"/>
                <w:sz w:val="20"/>
                <w:szCs w:val="20"/>
              </w:rPr>
              <w:t>Ед. измерения</w:t>
            </w:r>
          </w:p>
        </w:tc>
        <w:tc>
          <w:tcPr>
            <w:tcW w:w="374" w:type="pct"/>
            <w:shd w:val="clear" w:color="auto" w:fill="auto"/>
            <w:noWrap/>
            <w:vAlign w:val="center"/>
            <w:hideMark/>
          </w:tcPr>
          <w:p w14:paraId="3EE14B95" w14:textId="77777777" w:rsidR="00266F1A" w:rsidRPr="00E2688A" w:rsidRDefault="00266F1A" w:rsidP="00266F1A">
            <w:pPr>
              <w:jc w:val="center"/>
              <w:rPr>
                <w:b/>
                <w:bCs/>
                <w:color w:val="000000"/>
                <w:sz w:val="20"/>
                <w:szCs w:val="20"/>
              </w:rPr>
            </w:pPr>
            <w:r w:rsidRPr="00E2688A">
              <w:rPr>
                <w:b/>
                <w:bCs/>
                <w:color w:val="000000"/>
                <w:sz w:val="20"/>
                <w:szCs w:val="20"/>
              </w:rPr>
              <w:t>2023</w:t>
            </w:r>
          </w:p>
        </w:tc>
        <w:tc>
          <w:tcPr>
            <w:tcW w:w="374" w:type="pct"/>
            <w:shd w:val="clear" w:color="auto" w:fill="auto"/>
            <w:noWrap/>
            <w:vAlign w:val="center"/>
            <w:hideMark/>
          </w:tcPr>
          <w:p w14:paraId="641D5B6F" w14:textId="77777777" w:rsidR="00266F1A" w:rsidRPr="00E2688A" w:rsidRDefault="00266F1A" w:rsidP="00266F1A">
            <w:pPr>
              <w:jc w:val="center"/>
              <w:rPr>
                <w:b/>
                <w:bCs/>
                <w:color w:val="000000"/>
                <w:sz w:val="20"/>
                <w:szCs w:val="20"/>
              </w:rPr>
            </w:pPr>
            <w:r w:rsidRPr="00E2688A">
              <w:rPr>
                <w:b/>
                <w:bCs/>
                <w:color w:val="000000"/>
                <w:sz w:val="20"/>
                <w:szCs w:val="20"/>
              </w:rPr>
              <w:t>2024</w:t>
            </w:r>
          </w:p>
        </w:tc>
        <w:tc>
          <w:tcPr>
            <w:tcW w:w="374" w:type="pct"/>
            <w:shd w:val="clear" w:color="auto" w:fill="auto"/>
            <w:noWrap/>
            <w:vAlign w:val="center"/>
            <w:hideMark/>
          </w:tcPr>
          <w:p w14:paraId="55499607" w14:textId="77777777" w:rsidR="00266F1A" w:rsidRPr="00E2688A" w:rsidRDefault="00266F1A" w:rsidP="00266F1A">
            <w:pPr>
              <w:jc w:val="center"/>
              <w:rPr>
                <w:b/>
                <w:bCs/>
                <w:color w:val="000000"/>
                <w:sz w:val="20"/>
                <w:szCs w:val="20"/>
              </w:rPr>
            </w:pPr>
            <w:r w:rsidRPr="00E2688A">
              <w:rPr>
                <w:b/>
                <w:bCs/>
                <w:color w:val="000000"/>
                <w:sz w:val="20"/>
                <w:szCs w:val="20"/>
              </w:rPr>
              <w:t>2025</w:t>
            </w:r>
          </w:p>
        </w:tc>
        <w:tc>
          <w:tcPr>
            <w:tcW w:w="374" w:type="pct"/>
            <w:shd w:val="clear" w:color="auto" w:fill="auto"/>
            <w:noWrap/>
            <w:vAlign w:val="center"/>
            <w:hideMark/>
          </w:tcPr>
          <w:p w14:paraId="030D692E" w14:textId="77777777" w:rsidR="00266F1A" w:rsidRPr="00E2688A" w:rsidRDefault="00266F1A" w:rsidP="00266F1A">
            <w:pPr>
              <w:jc w:val="center"/>
              <w:rPr>
                <w:b/>
                <w:bCs/>
                <w:color w:val="000000"/>
                <w:sz w:val="20"/>
                <w:szCs w:val="20"/>
              </w:rPr>
            </w:pPr>
            <w:r w:rsidRPr="00E2688A">
              <w:rPr>
                <w:b/>
                <w:bCs/>
                <w:color w:val="000000"/>
                <w:sz w:val="20"/>
                <w:szCs w:val="20"/>
              </w:rPr>
              <w:t>2026</w:t>
            </w:r>
          </w:p>
        </w:tc>
        <w:tc>
          <w:tcPr>
            <w:tcW w:w="374" w:type="pct"/>
            <w:shd w:val="clear" w:color="auto" w:fill="auto"/>
            <w:noWrap/>
            <w:vAlign w:val="center"/>
            <w:hideMark/>
          </w:tcPr>
          <w:p w14:paraId="3488CCFF" w14:textId="77777777" w:rsidR="00266F1A" w:rsidRPr="00E2688A" w:rsidRDefault="00266F1A" w:rsidP="00266F1A">
            <w:pPr>
              <w:jc w:val="center"/>
              <w:rPr>
                <w:b/>
                <w:bCs/>
                <w:color w:val="000000"/>
                <w:sz w:val="20"/>
                <w:szCs w:val="20"/>
              </w:rPr>
            </w:pPr>
            <w:r w:rsidRPr="00E2688A">
              <w:rPr>
                <w:b/>
                <w:bCs/>
                <w:color w:val="000000"/>
                <w:sz w:val="20"/>
                <w:szCs w:val="20"/>
              </w:rPr>
              <w:t>2027</w:t>
            </w:r>
          </w:p>
        </w:tc>
        <w:tc>
          <w:tcPr>
            <w:tcW w:w="374" w:type="pct"/>
            <w:shd w:val="clear" w:color="auto" w:fill="auto"/>
            <w:noWrap/>
            <w:vAlign w:val="center"/>
            <w:hideMark/>
          </w:tcPr>
          <w:p w14:paraId="7F2D30D2" w14:textId="77777777" w:rsidR="00266F1A" w:rsidRPr="00E2688A" w:rsidRDefault="00266F1A" w:rsidP="00266F1A">
            <w:pPr>
              <w:jc w:val="center"/>
              <w:rPr>
                <w:b/>
                <w:bCs/>
                <w:color w:val="000000"/>
                <w:sz w:val="20"/>
                <w:szCs w:val="20"/>
              </w:rPr>
            </w:pPr>
            <w:r w:rsidRPr="00E2688A">
              <w:rPr>
                <w:b/>
                <w:bCs/>
                <w:color w:val="000000"/>
                <w:sz w:val="20"/>
                <w:szCs w:val="20"/>
              </w:rPr>
              <w:t>2028</w:t>
            </w:r>
          </w:p>
        </w:tc>
        <w:tc>
          <w:tcPr>
            <w:tcW w:w="374" w:type="pct"/>
            <w:shd w:val="clear" w:color="auto" w:fill="auto"/>
            <w:noWrap/>
            <w:vAlign w:val="center"/>
            <w:hideMark/>
          </w:tcPr>
          <w:p w14:paraId="03B6E580" w14:textId="77777777" w:rsidR="00266F1A" w:rsidRPr="00E2688A" w:rsidRDefault="00266F1A" w:rsidP="00266F1A">
            <w:pPr>
              <w:jc w:val="center"/>
              <w:rPr>
                <w:b/>
                <w:bCs/>
                <w:color w:val="000000"/>
                <w:sz w:val="20"/>
                <w:szCs w:val="20"/>
              </w:rPr>
            </w:pPr>
            <w:r w:rsidRPr="00E2688A">
              <w:rPr>
                <w:b/>
                <w:bCs/>
                <w:color w:val="000000"/>
                <w:sz w:val="20"/>
                <w:szCs w:val="20"/>
              </w:rPr>
              <w:t>2029</w:t>
            </w:r>
          </w:p>
        </w:tc>
        <w:tc>
          <w:tcPr>
            <w:tcW w:w="370" w:type="pct"/>
            <w:shd w:val="clear" w:color="auto" w:fill="auto"/>
            <w:noWrap/>
            <w:vAlign w:val="center"/>
            <w:hideMark/>
          </w:tcPr>
          <w:p w14:paraId="1A8F00B2" w14:textId="77777777" w:rsidR="00266F1A" w:rsidRPr="00E2688A" w:rsidRDefault="00266F1A" w:rsidP="00266F1A">
            <w:pPr>
              <w:jc w:val="center"/>
              <w:rPr>
                <w:b/>
                <w:bCs/>
                <w:color w:val="000000"/>
                <w:sz w:val="20"/>
                <w:szCs w:val="20"/>
              </w:rPr>
            </w:pPr>
            <w:r w:rsidRPr="00E2688A">
              <w:rPr>
                <w:b/>
                <w:bCs/>
                <w:color w:val="000000"/>
                <w:sz w:val="20"/>
                <w:szCs w:val="20"/>
              </w:rPr>
              <w:t>2030</w:t>
            </w:r>
          </w:p>
        </w:tc>
      </w:tr>
      <w:tr w:rsidR="00266F1A" w:rsidRPr="00E2688A" w14:paraId="544FE2F6" w14:textId="77777777" w:rsidTr="00F14953">
        <w:trPr>
          <w:trHeight w:val="397"/>
        </w:trPr>
        <w:tc>
          <w:tcPr>
            <w:tcW w:w="274" w:type="pct"/>
            <w:shd w:val="clear" w:color="auto" w:fill="auto"/>
            <w:noWrap/>
            <w:vAlign w:val="center"/>
            <w:hideMark/>
          </w:tcPr>
          <w:p w14:paraId="409617D7" w14:textId="77777777" w:rsidR="00266F1A" w:rsidRPr="00E2688A" w:rsidRDefault="00266F1A" w:rsidP="00266F1A">
            <w:pPr>
              <w:jc w:val="center"/>
              <w:rPr>
                <w:color w:val="000000"/>
                <w:sz w:val="20"/>
                <w:szCs w:val="20"/>
              </w:rPr>
            </w:pPr>
            <w:r w:rsidRPr="00E2688A">
              <w:rPr>
                <w:color w:val="000000"/>
                <w:sz w:val="20"/>
                <w:szCs w:val="20"/>
              </w:rPr>
              <w:t>1</w:t>
            </w:r>
          </w:p>
        </w:tc>
        <w:tc>
          <w:tcPr>
            <w:tcW w:w="1193" w:type="pct"/>
            <w:shd w:val="clear" w:color="auto" w:fill="auto"/>
            <w:vAlign w:val="center"/>
            <w:hideMark/>
          </w:tcPr>
          <w:p w14:paraId="591D7915" w14:textId="77777777" w:rsidR="00266F1A" w:rsidRPr="00E2688A" w:rsidRDefault="00266F1A" w:rsidP="00266F1A">
            <w:pPr>
              <w:jc w:val="center"/>
              <w:rPr>
                <w:color w:val="000000"/>
                <w:sz w:val="20"/>
                <w:szCs w:val="20"/>
              </w:rPr>
            </w:pPr>
            <w:r w:rsidRPr="00E2688A">
              <w:rPr>
                <w:color w:val="000000"/>
                <w:sz w:val="20"/>
                <w:szCs w:val="20"/>
              </w:rPr>
              <w:t>Полезный отпуск</w:t>
            </w:r>
          </w:p>
        </w:tc>
        <w:tc>
          <w:tcPr>
            <w:tcW w:w="545" w:type="pct"/>
            <w:shd w:val="clear" w:color="auto" w:fill="auto"/>
            <w:noWrap/>
            <w:vAlign w:val="center"/>
            <w:hideMark/>
          </w:tcPr>
          <w:p w14:paraId="5ABAFCA2" w14:textId="77777777" w:rsidR="00266F1A" w:rsidRPr="00E2688A" w:rsidRDefault="00266F1A" w:rsidP="00266F1A">
            <w:pPr>
              <w:jc w:val="center"/>
              <w:rPr>
                <w:color w:val="000000"/>
                <w:sz w:val="20"/>
                <w:szCs w:val="20"/>
              </w:rPr>
            </w:pPr>
            <w:r w:rsidRPr="00E2688A">
              <w:rPr>
                <w:color w:val="000000"/>
                <w:sz w:val="20"/>
                <w:szCs w:val="20"/>
              </w:rPr>
              <w:t>тыс. Гкал</w:t>
            </w:r>
          </w:p>
        </w:tc>
        <w:tc>
          <w:tcPr>
            <w:tcW w:w="374" w:type="pct"/>
            <w:shd w:val="clear" w:color="auto" w:fill="auto"/>
            <w:noWrap/>
            <w:vAlign w:val="center"/>
          </w:tcPr>
          <w:p w14:paraId="527AC32B" w14:textId="77777777" w:rsidR="00266F1A" w:rsidRPr="00E2688A" w:rsidRDefault="00266F1A" w:rsidP="00266F1A">
            <w:pPr>
              <w:jc w:val="center"/>
              <w:rPr>
                <w:color w:val="000000"/>
                <w:sz w:val="20"/>
                <w:szCs w:val="20"/>
              </w:rPr>
            </w:pPr>
            <w:r w:rsidRPr="00E2688A">
              <w:rPr>
                <w:color w:val="000000"/>
                <w:sz w:val="20"/>
                <w:szCs w:val="20"/>
              </w:rPr>
              <w:t>28,34</w:t>
            </w:r>
          </w:p>
        </w:tc>
        <w:tc>
          <w:tcPr>
            <w:tcW w:w="374" w:type="pct"/>
            <w:shd w:val="clear" w:color="auto" w:fill="auto"/>
            <w:noWrap/>
            <w:vAlign w:val="center"/>
          </w:tcPr>
          <w:p w14:paraId="4A9E2D2D" w14:textId="77777777" w:rsidR="00266F1A" w:rsidRPr="00E2688A" w:rsidRDefault="00266F1A" w:rsidP="00266F1A">
            <w:pPr>
              <w:jc w:val="center"/>
              <w:rPr>
                <w:color w:val="000000"/>
                <w:sz w:val="20"/>
                <w:szCs w:val="20"/>
              </w:rPr>
            </w:pPr>
            <w:r w:rsidRPr="00E2688A">
              <w:rPr>
                <w:color w:val="000000"/>
                <w:sz w:val="20"/>
                <w:szCs w:val="20"/>
              </w:rPr>
              <w:t>32,50</w:t>
            </w:r>
          </w:p>
        </w:tc>
        <w:tc>
          <w:tcPr>
            <w:tcW w:w="374" w:type="pct"/>
            <w:shd w:val="clear" w:color="auto" w:fill="auto"/>
            <w:noWrap/>
            <w:vAlign w:val="center"/>
          </w:tcPr>
          <w:p w14:paraId="3137E80C" w14:textId="77777777" w:rsidR="00266F1A" w:rsidRPr="00E2688A" w:rsidRDefault="00266F1A" w:rsidP="00266F1A">
            <w:pPr>
              <w:jc w:val="center"/>
              <w:rPr>
                <w:color w:val="000000"/>
                <w:sz w:val="20"/>
                <w:szCs w:val="20"/>
              </w:rPr>
            </w:pPr>
            <w:r w:rsidRPr="00E2688A">
              <w:rPr>
                <w:color w:val="000000"/>
                <w:sz w:val="20"/>
                <w:szCs w:val="20"/>
              </w:rPr>
              <w:t>33,20</w:t>
            </w:r>
          </w:p>
        </w:tc>
        <w:tc>
          <w:tcPr>
            <w:tcW w:w="374" w:type="pct"/>
            <w:shd w:val="clear" w:color="auto" w:fill="auto"/>
            <w:noWrap/>
            <w:vAlign w:val="center"/>
          </w:tcPr>
          <w:p w14:paraId="48CDDFE3" w14:textId="77777777" w:rsidR="00266F1A" w:rsidRPr="00E2688A" w:rsidRDefault="00266F1A" w:rsidP="00266F1A">
            <w:pPr>
              <w:jc w:val="center"/>
              <w:rPr>
                <w:color w:val="000000"/>
                <w:sz w:val="20"/>
                <w:szCs w:val="20"/>
              </w:rPr>
            </w:pPr>
            <w:r w:rsidRPr="00E2688A">
              <w:rPr>
                <w:color w:val="000000"/>
                <w:sz w:val="20"/>
                <w:szCs w:val="20"/>
              </w:rPr>
              <w:t>33,20</w:t>
            </w:r>
          </w:p>
        </w:tc>
        <w:tc>
          <w:tcPr>
            <w:tcW w:w="374" w:type="pct"/>
            <w:shd w:val="clear" w:color="auto" w:fill="auto"/>
            <w:noWrap/>
            <w:vAlign w:val="center"/>
          </w:tcPr>
          <w:p w14:paraId="1D12E4E7" w14:textId="77777777" w:rsidR="00266F1A" w:rsidRPr="00E2688A" w:rsidRDefault="00266F1A" w:rsidP="00266F1A">
            <w:pPr>
              <w:jc w:val="center"/>
              <w:rPr>
                <w:color w:val="000000"/>
                <w:sz w:val="20"/>
                <w:szCs w:val="20"/>
              </w:rPr>
            </w:pPr>
            <w:r w:rsidRPr="00E2688A">
              <w:rPr>
                <w:color w:val="000000"/>
                <w:sz w:val="20"/>
                <w:szCs w:val="20"/>
              </w:rPr>
              <w:t>33,20</w:t>
            </w:r>
          </w:p>
        </w:tc>
        <w:tc>
          <w:tcPr>
            <w:tcW w:w="374" w:type="pct"/>
            <w:shd w:val="clear" w:color="auto" w:fill="auto"/>
            <w:noWrap/>
            <w:vAlign w:val="center"/>
          </w:tcPr>
          <w:p w14:paraId="78E438CC" w14:textId="77777777" w:rsidR="00266F1A" w:rsidRPr="00E2688A" w:rsidRDefault="00266F1A" w:rsidP="00266F1A">
            <w:pPr>
              <w:jc w:val="center"/>
              <w:rPr>
                <w:color w:val="000000"/>
                <w:sz w:val="20"/>
                <w:szCs w:val="20"/>
              </w:rPr>
            </w:pPr>
            <w:r w:rsidRPr="00E2688A">
              <w:rPr>
                <w:color w:val="000000"/>
                <w:sz w:val="20"/>
                <w:szCs w:val="20"/>
              </w:rPr>
              <w:t>33,20</w:t>
            </w:r>
          </w:p>
        </w:tc>
        <w:tc>
          <w:tcPr>
            <w:tcW w:w="374" w:type="pct"/>
            <w:shd w:val="clear" w:color="auto" w:fill="auto"/>
            <w:noWrap/>
            <w:vAlign w:val="center"/>
          </w:tcPr>
          <w:p w14:paraId="6663E3DE" w14:textId="77777777" w:rsidR="00266F1A" w:rsidRPr="00E2688A" w:rsidRDefault="00266F1A" w:rsidP="00266F1A">
            <w:pPr>
              <w:jc w:val="center"/>
              <w:rPr>
                <w:color w:val="000000"/>
                <w:sz w:val="20"/>
                <w:szCs w:val="20"/>
              </w:rPr>
            </w:pPr>
            <w:r w:rsidRPr="00E2688A">
              <w:rPr>
                <w:color w:val="000000"/>
                <w:sz w:val="20"/>
                <w:szCs w:val="20"/>
              </w:rPr>
              <w:t>33,20</w:t>
            </w:r>
          </w:p>
        </w:tc>
        <w:tc>
          <w:tcPr>
            <w:tcW w:w="370" w:type="pct"/>
            <w:shd w:val="clear" w:color="auto" w:fill="auto"/>
            <w:noWrap/>
            <w:vAlign w:val="center"/>
          </w:tcPr>
          <w:p w14:paraId="21299BEF" w14:textId="77777777" w:rsidR="00266F1A" w:rsidRPr="00E2688A" w:rsidRDefault="00266F1A" w:rsidP="00266F1A">
            <w:pPr>
              <w:jc w:val="center"/>
              <w:rPr>
                <w:color w:val="000000"/>
                <w:sz w:val="20"/>
                <w:szCs w:val="20"/>
              </w:rPr>
            </w:pPr>
            <w:r w:rsidRPr="00E2688A">
              <w:rPr>
                <w:color w:val="000000"/>
                <w:sz w:val="20"/>
                <w:szCs w:val="20"/>
              </w:rPr>
              <w:t>33,20</w:t>
            </w:r>
          </w:p>
        </w:tc>
      </w:tr>
      <w:tr w:rsidR="00266F1A" w:rsidRPr="00E2688A" w14:paraId="4B6E704A" w14:textId="77777777" w:rsidTr="00F14953">
        <w:trPr>
          <w:trHeight w:val="397"/>
        </w:trPr>
        <w:tc>
          <w:tcPr>
            <w:tcW w:w="274" w:type="pct"/>
            <w:shd w:val="clear" w:color="auto" w:fill="auto"/>
            <w:noWrap/>
            <w:vAlign w:val="center"/>
            <w:hideMark/>
          </w:tcPr>
          <w:p w14:paraId="17C2C79E" w14:textId="77777777" w:rsidR="00266F1A" w:rsidRPr="00E2688A" w:rsidRDefault="00266F1A" w:rsidP="00266F1A">
            <w:pPr>
              <w:jc w:val="center"/>
              <w:rPr>
                <w:color w:val="000000"/>
                <w:sz w:val="20"/>
                <w:szCs w:val="20"/>
              </w:rPr>
            </w:pPr>
            <w:r w:rsidRPr="00E2688A">
              <w:rPr>
                <w:color w:val="000000"/>
                <w:sz w:val="20"/>
                <w:szCs w:val="20"/>
              </w:rPr>
              <w:t>2</w:t>
            </w:r>
          </w:p>
        </w:tc>
        <w:tc>
          <w:tcPr>
            <w:tcW w:w="1193" w:type="pct"/>
            <w:shd w:val="clear" w:color="auto" w:fill="auto"/>
            <w:vAlign w:val="center"/>
            <w:hideMark/>
          </w:tcPr>
          <w:p w14:paraId="2670C07B" w14:textId="77777777" w:rsidR="00266F1A" w:rsidRPr="00E2688A" w:rsidRDefault="00266F1A" w:rsidP="00266F1A">
            <w:pPr>
              <w:jc w:val="center"/>
              <w:rPr>
                <w:color w:val="000000"/>
                <w:sz w:val="20"/>
                <w:szCs w:val="20"/>
              </w:rPr>
            </w:pPr>
            <w:r w:rsidRPr="00E2688A">
              <w:rPr>
                <w:color w:val="000000"/>
                <w:sz w:val="20"/>
                <w:szCs w:val="20"/>
              </w:rPr>
              <w:t>Расход топлива</w:t>
            </w:r>
          </w:p>
        </w:tc>
        <w:tc>
          <w:tcPr>
            <w:tcW w:w="545" w:type="pct"/>
            <w:shd w:val="clear" w:color="auto" w:fill="auto"/>
            <w:noWrap/>
            <w:vAlign w:val="center"/>
            <w:hideMark/>
          </w:tcPr>
          <w:p w14:paraId="4E94FE7B" w14:textId="77777777" w:rsidR="00266F1A" w:rsidRPr="00E2688A" w:rsidRDefault="00266F1A" w:rsidP="00266F1A">
            <w:pPr>
              <w:jc w:val="center"/>
              <w:rPr>
                <w:color w:val="000000"/>
                <w:sz w:val="20"/>
                <w:szCs w:val="20"/>
              </w:rPr>
            </w:pPr>
            <w:r w:rsidRPr="00E2688A">
              <w:rPr>
                <w:color w:val="000000"/>
                <w:sz w:val="20"/>
                <w:szCs w:val="20"/>
              </w:rPr>
              <w:t>тыс. тут</w:t>
            </w:r>
          </w:p>
        </w:tc>
        <w:tc>
          <w:tcPr>
            <w:tcW w:w="374" w:type="pct"/>
            <w:shd w:val="clear" w:color="auto" w:fill="auto"/>
            <w:noWrap/>
            <w:vAlign w:val="center"/>
          </w:tcPr>
          <w:p w14:paraId="44F39FAE" w14:textId="77777777" w:rsidR="00266F1A" w:rsidRPr="00E2688A" w:rsidRDefault="00266F1A" w:rsidP="00266F1A">
            <w:pPr>
              <w:jc w:val="center"/>
              <w:rPr>
                <w:color w:val="000000"/>
                <w:sz w:val="20"/>
                <w:szCs w:val="20"/>
              </w:rPr>
            </w:pPr>
            <w:r w:rsidRPr="00E2688A">
              <w:rPr>
                <w:color w:val="000000"/>
                <w:sz w:val="20"/>
                <w:szCs w:val="20"/>
              </w:rPr>
              <w:t>4,69</w:t>
            </w:r>
          </w:p>
        </w:tc>
        <w:tc>
          <w:tcPr>
            <w:tcW w:w="374" w:type="pct"/>
            <w:shd w:val="clear" w:color="auto" w:fill="auto"/>
            <w:noWrap/>
            <w:vAlign w:val="center"/>
          </w:tcPr>
          <w:p w14:paraId="5141BEBC" w14:textId="77777777" w:rsidR="00266F1A" w:rsidRPr="00E2688A" w:rsidRDefault="00266F1A" w:rsidP="00266F1A">
            <w:pPr>
              <w:jc w:val="center"/>
              <w:rPr>
                <w:color w:val="000000"/>
                <w:sz w:val="20"/>
                <w:szCs w:val="20"/>
              </w:rPr>
            </w:pPr>
            <w:r w:rsidRPr="00E2688A">
              <w:rPr>
                <w:color w:val="000000"/>
                <w:sz w:val="20"/>
                <w:szCs w:val="20"/>
              </w:rPr>
              <w:t>5,11</w:t>
            </w:r>
          </w:p>
        </w:tc>
        <w:tc>
          <w:tcPr>
            <w:tcW w:w="374" w:type="pct"/>
            <w:shd w:val="clear" w:color="auto" w:fill="auto"/>
            <w:noWrap/>
            <w:vAlign w:val="center"/>
          </w:tcPr>
          <w:p w14:paraId="623F1B0B" w14:textId="77777777" w:rsidR="00266F1A" w:rsidRPr="00E2688A" w:rsidRDefault="00266F1A" w:rsidP="00266F1A">
            <w:pPr>
              <w:jc w:val="center"/>
              <w:rPr>
                <w:color w:val="000000"/>
                <w:sz w:val="20"/>
                <w:szCs w:val="20"/>
              </w:rPr>
            </w:pPr>
            <w:r w:rsidRPr="00E2688A">
              <w:rPr>
                <w:color w:val="000000"/>
                <w:sz w:val="20"/>
                <w:szCs w:val="20"/>
              </w:rPr>
              <w:t>5,22</w:t>
            </w:r>
          </w:p>
        </w:tc>
        <w:tc>
          <w:tcPr>
            <w:tcW w:w="374" w:type="pct"/>
            <w:shd w:val="clear" w:color="auto" w:fill="auto"/>
            <w:noWrap/>
            <w:vAlign w:val="center"/>
          </w:tcPr>
          <w:p w14:paraId="29FD72A7" w14:textId="77777777" w:rsidR="00266F1A" w:rsidRPr="00E2688A" w:rsidRDefault="00266F1A" w:rsidP="00266F1A">
            <w:pPr>
              <w:jc w:val="center"/>
              <w:rPr>
                <w:color w:val="000000"/>
                <w:sz w:val="20"/>
                <w:szCs w:val="20"/>
              </w:rPr>
            </w:pPr>
            <w:r w:rsidRPr="00E2688A">
              <w:rPr>
                <w:color w:val="000000"/>
                <w:sz w:val="20"/>
                <w:szCs w:val="20"/>
              </w:rPr>
              <w:t>5,22</w:t>
            </w:r>
          </w:p>
        </w:tc>
        <w:tc>
          <w:tcPr>
            <w:tcW w:w="374" w:type="pct"/>
            <w:shd w:val="clear" w:color="auto" w:fill="auto"/>
            <w:noWrap/>
            <w:vAlign w:val="center"/>
          </w:tcPr>
          <w:p w14:paraId="7B243B98" w14:textId="77777777" w:rsidR="00266F1A" w:rsidRPr="00E2688A" w:rsidRDefault="00266F1A" w:rsidP="00266F1A">
            <w:pPr>
              <w:jc w:val="center"/>
              <w:rPr>
                <w:color w:val="000000"/>
                <w:sz w:val="20"/>
                <w:szCs w:val="20"/>
              </w:rPr>
            </w:pPr>
            <w:r w:rsidRPr="00E2688A">
              <w:rPr>
                <w:color w:val="000000"/>
                <w:sz w:val="20"/>
                <w:szCs w:val="20"/>
              </w:rPr>
              <w:t>5,22</w:t>
            </w:r>
          </w:p>
        </w:tc>
        <w:tc>
          <w:tcPr>
            <w:tcW w:w="374" w:type="pct"/>
            <w:shd w:val="clear" w:color="auto" w:fill="auto"/>
            <w:noWrap/>
            <w:vAlign w:val="center"/>
          </w:tcPr>
          <w:p w14:paraId="380F28A3" w14:textId="77777777" w:rsidR="00266F1A" w:rsidRPr="00E2688A" w:rsidRDefault="00266F1A" w:rsidP="00266F1A">
            <w:pPr>
              <w:jc w:val="center"/>
              <w:rPr>
                <w:color w:val="000000"/>
                <w:sz w:val="20"/>
                <w:szCs w:val="20"/>
              </w:rPr>
            </w:pPr>
            <w:r w:rsidRPr="00E2688A">
              <w:rPr>
                <w:color w:val="000000"/>
                <w:sz w:val="20"/>
                <w:szCs w:val="20"/>
              </w:rPr>
              <w:t>5,22</w:t>
            </w:r>
          </w:p>
        </w:tc>
        <w:tc>
          <w:tcPr>
            <w:tcW w:w="374" w:type="pct"/>
            <w:shd w:val="clear" w:color="auto" w:fill="auto"/>
            <w:noWrap/>
            <w:vAlign w:val="center"/>
          </w:tcPr>
          <w:p w14:paraId="3896B6C7" w14:textId="77777777" w:rsidR="00266F1A" w:rsidRPr="00E2688A" w:rsidRDefault="00266F1A" w:rsidP="00266F1A">
            <w:pPr>
              <w:jc w:val="center"/>
              <w:rPr>
                <w:color w:val="000000"/>
                <w:sz w:val="20"/>
                <w:szCs w:val="20"/>
              </w:rPr>
            </w:pPr>
            <w:r w:rsidRPr="00E2688A">
              <w:rPr>
                <w:color w:val="000000"/>
                <w:sz w:val="20"/>
                <w:szCs w:val="20"/>
              </w:rPr>
              <w:t>5,22</w:t>
            </w:r>
          </w:p>
        </w:tc>
        <w:tc>
          <w:tcPr>
            <w:tcW w:w="370" w:type="pct"/>
            <w:shd w:val="clear" w:color="auto" w:fill="auto"/>
            <w:noWrap/>
            <w:vAlign w:val="center"/>
          </w:tcPr>
          <w:p w14:paraId="08EEC7AA" w14:textId="77777777" w:rsidR="00266F1A" w:rsidRPr="00E2688A" w:rsidRDefault="00266F1A" w:rsidP="00266F1A">
            <w:pPr>
              <w:jc w:val="center"/>
              <w:rPr>
                <w:color w:val="000000"/>
                <w:sz w:val="20"/>
                <w:szCs w:val="20"/>
              </w:rPr>
            </w:pPr>
            <w:r w:rsidRPr="00E2688A">
              <w:rPr>
                <w:color w:val="000000"/>
                <w:sz w:val="20"/>
                <w:szCs w:val="20"/>
              </w:rPr>
              <w:t>5,22</w:t>
            </w:r>
          </w:p>
        </w:tc>
      </w:tr>
      <w:tr w:rsidR="00266F1A" w:rsidRPr="00E2688A" w14:paraId="5F4F1093" w14:textId="77777777" w:rsidTr="00F14953">
        <w:trPr>
          <w:trHeight w:val="397"/>
        </w:trPr>
        <w:tc>
          <w:tcPr>
            <w:tcW w:w="274" w:type="pct"/>
            <w:shd w:val="clear" w:color="auto" w:fill="auto"/>
            <w:noWrap/>
            <w:vAlign w:val="center"/>
            <w:hideMark/>
          </w:tcPr>
          <w:p w14:paraId="66D6B52D" w14:textId="77777777" w:rsidR="00266F1A" w:rsidRPr="00E2688A" w:rsidRDefault="00266F1A" w:rsidP="00266F1A">
            <w:pPr>
              <w:jc w:val="center"/>
              <w:rPr>
                <w:bCs/>
                <w:color w:val="000000"/>
                <w:sz w:val="20"/>
                <w:szCs w:val="20"/>
              </w:rPr>
            </w:pPr>
            <w:r w:rsidRPr="00E2688A">
              <w:rPr>
                <w:bCs/>
                <w:color w:val="000000"/>
                <w:sz w:val="20"/>
                <w:szCs w:val="20"/>
              </w:rPr>
              <w:t>3</w:t>
            </w:r>
          </w:p>
        </w:tc>
        <w:tc>
          <w:tcPr>
            <w:tcW w:w="1193" w:type="pct"/>
            <w:shd w:val="clear" w:color="auto" w:fill="auto"/>
            <w:vAlign w:val="center"/>
            <w:hideMark/>
          </w:tcPr>
          <w:p w14:paraId="55F16792" w14:textId="77777777" w:rsidR="00266F1A" w:rsidRPr="00E2688A" w:rsidRDefault="00266F1A" w:rsidP="00266F1A">
            <w:pPr>
              <w:jc w:val="center"/>
              <w:rPr>
                <w:bCs/>
                <w:color w:val="000000"/>
                <w:sz w:val="20"/>
                <w:szCs w:val="20"/>
              </w:rPr>
            </w:pPr>
            <w:r w:rsidRPr="00E2688A">
              <w:rPr>
                <w:bCs/>
                <w:color w:val="000000"/>
                <w:sz w:val="20"/>
                <w:szCs w:val="20"/>
              </w:rPr>
              <w:t>Ресурсные расходы (РР)</w:t>
            </w:r>
          </w:p>
        </w:tc>
        <w:tc>
          <w:tcPr>
            <w:tcW w:w="545" w:type="pct"/>
            <w:shd w:val="clear" w:color="auto" w:fill="auto"/>
            <w:noWrap/>
            <w:vAlign w:val="center"/>
            <w:hideMark/>
          </w:tcPr>
          <w:p w14:paraId="291F3F48" w14:textId="77777777" w:rsidR="00266F1A" w:rsidRPr="00E2688A" w:rsidRDefault="00266F1A" w:rsidP="00266F1A">
            <w:pPr>
              <w:jc w:val="center"/>
              <w:rPr>
                <w:bCs/>
                <w:color w:val="000000"/>
                <w:sz w:val="20"/>
                <w:szCs w:val="20"/>
              </w:rPr>
            </w:pPr>
            <w:r w:rsidRPr="00E2688A">
              <w:rPr>
                <w:bCs/>
                <w:color w:val="000000"/>
                <w:sz w:val="20"/>
                <w:szCs w:val="20"/>
              </w:rPr>
              <w:t>тыс. руб</w:t>
            </w:r>
          </w:p>
        </w:tc>
        <w:tc>
          <w:tcPr>
            <w:tcW w:w="374" w:type="pct"/>
            <w:shd w:val="clear" w:color="auto" w:fill="auto"/>
            <w:noWrap/>
            <w:vAlign w:val="center"/>
          </w:tcPr>
          <w:p w14:paraId="2ECB6E92" w14:textId="77777777" w:rsidR="00266F1A" w:rsidRPr="00E2688A" w:rsidRDefault="00266F1A" w:rsidP="00266F1A">
            <w:pPr>
              <w:jc w:val="center"/>
              <w:rPr>
                <w:color w:val="000000"/>
                <w:sz w:val="20"/>
                <w:szCs w:val="20"/>
              </w:rPr>
            </w:pPr>
            <w:r w:rsidRPr="00E2688A">
              <w:rPr>
                <w:bCs/>
                <w:color w:val="000000"/>
                <w:sz w:val="20"/>
                <w:szCs w:val="20"/>
              </w:rPr>
              <w:t>35 253,82</w:t>
            </w:r>
          </w:p>
        </w:tc>
        <w:tc>
          <w:tcPr>
            <w:tcW w:w="374" w:type="pct"/>
            <w:shd w:val="clear" w:color="auto" w:fill="auto"/>
            <w:noWrap/>
            <w:vAlign w:val="center"/>
          </w:tcPr>
          <w:p w14:paraId="4D5DA078" w14:textId="77777777" w:rsidR="00266F1A" w:rsidRPr="00E2688A" w:rsidRDefault="00266F1A" w:rsidP="00266F1A">
            <w:pPr>
              <w:jc w:val="center"/>
              <w:rPr>
                <w:color w:val="000000"/>
                <w:sz w:val="20"/>
                <w:szCs w:val="20"/>
              </w:rPr>
            </w:pPr>
            <w:r w:rsidRPr="00E2688A">
              <w:rPr>
                <w:bCs/>
                <w:color w:val="000000"/>
                <w:sz w:val="20"/>
                <w:szCs w:val="20"/>
              </w:rPr>
              <w:t>40 857,28</w:t>
            </w:r>
          </w:p>
        </w:tc>
        <w:tc>
          <w:tcPr>
            <w:tcW w:w="374" w:type="pct"/>
            <w:shd w:val="clear" w:color="auto" w:fill="auto"/>
            <w:noWrap/>
            <w:vAlign w:val="center"/>
          </w:tcPr>
          <w:p w14:paraId="1BE1F5BC" w14:textId="77777777" w:rsidR="00266F1A" w:rsidRPr="00E2688A" w:rsidRDefault="00266F1A" w:rsidP="00266F1A">
            <w:pPr>
              <w:jc w:val="center"/>
              <w:rPr>
                <w:color w:val="000000"/>
                <w:sz w:val="20"/>
                <w:szCs w:val="20"/>
              </w:rPr>
            </w:pPr>
            <w:r w:rsidRPr="00E2688A">
              <w:rPr>
                <w:bCs/>
                <w:color w:val="000000"/>
                <w:sz w:val="20"/>
                <w:szCs w:val="20"/>
              </w:rPr>
              <w:t>44 412,99</w:t>
            </w:r>
          </w:p>
        </w:tc>
        <w:tc>
          <w:tcPr>
            <w:tcW w:w="374" w:type="pct"/>
            <w:shd w:val="clear" w:color="auto" w:fill="auto"/>
            <w:noWrap/>
            <w:vAlign w:val="center"/>
          </w:tcPr>
          <w:p w14:paraId="469CF47B" w14:textId="77777777" w:rsidR="00266F1A" w:rsidRPr="00E2688A" w:rsidRDefault="00266F1A" w:rsidP="00266F1A">
            <w:pPr>
              <w:jc w:val="center"/>
              <w:rPr>
                <w:color w:val="000000"/>
                <w:sz w:val="20"/>
                <w:szCs w:val="20"/>
              </w:rPr>
            </w:pPr>
            <w:r w:rsidRPr="00E2688A">
              <w:rPr>
                <w:bCs/>
                <w:color w:val="000000"/>
                <w:sz w:val="20"/>
                <w:szCs w:val="20"/>
              </w:rPr>
              <w:t>45 913,50</w:t>
            </w:r>
          </w:p>
        </w:tc>
        <w:tc>
          <w:tcPr>
            <w:tcW w:w="374" w:type="pct"/>
            <w:shd w:val="clear" w:color="auto" w:fill="auto"/>
            <w:noWrap/>
            <w:vAlign w:val="center"/>
          </w:tcPr>
          <w:p w14:paraId="0E5BDB98" w14:textId="77777777" w:rsidR="00266F1A" w:rsidRPr="00E2688A" w:rsidRDefault="00266F1A" w:rsidP="00266F1A">
            <w:pPr>
              <w:jc w:val="center"/>
              <w:rPr>
                <w:color w:val="000000"/>
                <w:sz w:val="20"/>
                <w:szCs w:val="20"/>
              </w:rPr>
            </w:pPr>
            <w:r w:rsidRPr="00E2688A">
              <w:rPr>
                <w:bCs/>
                <w:color w:val="000000"/>
                <w:sz w:val="20"/>
                <w:szCs w:val="20"/>
              </w:rPr>
              <w:t>47 176,07</w:t>
            </w:r>
          </w:p>
        </w:tc>
        <w:tc>
          <w:tcPr>
            <w:tcW w:w="374" w:type="pct"/>
            <w:shd w:val="clear" w:color="auto" w:fill="auto"/>
            <w:noWrap/>
            <w:vAlign w:val="center"/>
          </w:tcPr>
          <w:p w14:paraId="7503FF94" w14:textId="77777777" w:rsidR="00266F1A" w:rsidRPr="00E2688A" w:rsidRDefault="00266F1A" w:rsidP="00266F1A">
            <w:pPr>
              <w:jc w:val="center"/>
              <w:rPr>
                <w:color w:val="000000"/>
                <w:sz w:val="20"/>
                <w:szCs w:val="20"/>
              </w:rPr>
            </w:pPr>
            <w:r w:rsidRPr="00E2688A">
              <w:rPr>
                <w:bCs/>
                <w:color w:val="000000"/>
                <w:sz w:val="20"/>
                <w:szCs w:val="20"/>
              </w:rPr>
              <w:t>48 474,25</w:t>
            </w:r>
          </w:p>
        </w:tc>
        <w:tc>
          <w:tcPr>
            <w:tcW w:w="374" w:type="pct"/>
            <w:shd w:val="clear" w:color="auto" w:fill="auto"/>
            <w:noWrap/>
            <w:vAlign w:val="center"/>
          </w:tcPr>
          <w:p w14:paraId="3570B4CC" w14:textId="77777777" w:rsidR="00266F1A" w:rsidRPr="00E2688A" w:rsidRDefault="00266F1A" w:rsidP="00266F1A">
            <w:pPr>
              <w:jc w:val="center"/>
              <w:rPr>
                <w:color w:val="000000"/>
                <w:sz w:val="20"/>
                <w:szCs w:val="20"/>
              </w:rPr>
            </w:pPr>
            <w:r w:rsidRPr="00E2688A">
              <w:rPr>
                <w:bCs/>
                <w:color w:val="000000"/>
                <w:sz w:val="20"/>
                <w:szCs w:val="20"/>
              </w:rPr>
              <w:t>49 809,08</w:t>
            </w:r>
          </w:p>
        </w:tc>
        <w:tc>
          <w:tcPr>
            <w:tcW w:w="370" w:type="pct"/>
            <w:shd w:val="clear" w:color="auto" w:fill="auto"/>
            <w:noWrap/>
            <w:vAlign w:val="center"/>
          </w:tcPr>
          <w:p w14:paraId="3FD4BC78" w14:textId="77777777" w:rsidR="00266F1A" w:rsidRPr="00E2688A" w:rsidRDefault="00266F1A" w:rsidP="00266F1A">
            <w:pPr>
              <w:jc w:val="center"/>
              <w:rPr>
                <w:color w:val="000000"/>
                <w:sz w:val="20"/>
                <w:szCs w:val="20"/>
              </w:rPr>
            </w:pPr>
            <w:r w:rsidRPr="00E2688A">
              <w:rPr>
                <w:bCs/>
                <w:color w:val="000000"/>
                <w:sz w:val="20"/>
                <w:szCs w:val="20"/>
              </w:rPr>
              <w:t>51 181,63</w:t>
            </w:r>
          </w:p>
        </w:tc>
      </w:tr>
      <w:tr w:rsidR="00266F1A" w:rsidRPr="00E2688A" w14:paraId="29922B5B" w14:textId="77777777" w:rsidTr="00F14953">
        <w:trPr>
          <w:trHeight w:val="397"/>
        </w:trPr>
        <w:tc>
          <w:tcPr>
            <w:tcW w:w="274" w:type="pct"/>
            <w:shd w:val="clear" w:color="auto" w:fill="auto"/>
            <w:noWrap/>
            <w:vAlign w:val="center"/>
            <w:hideMark/>
          </w:tcPr>
          <w:p w14:paraId="773BAE17" w14:textId="77777777" w:rsidR="00266F1A" w:rsidRPr="00E2688A" w:rsidRDefault="00266F1A" w:rsidP="00266F1A">
            <w:pPr>
              <w:jc w:val="center"/>
              <w:rPr>
                <w:bCs/>
                <w:color w:val="000000"/>
                <w:sz w:val="20"/>
                <w:szCs w:val="20"/>
              </w:rPr>
            </w:pPr>
            <w:r w:rsidRPr="00E2688A">
              <w:rPr>
                <w:bCs/>
                <w:color w:val="000000"/>
                <w:sz w:val="20"/>
                <w:szCs w:val="20"/>
              </w:rPr>
              <w:t>4</w:t>
            </w:r>
          </w:p>
        </w:tc>
        <w:tc>
          <w:tcPr>
            <w:tcW w:w="1193" w:type="pct"/>
            <w:shd w:val="clear" w:color="auto" w:fill="auto"/>
            <w:vAlign w:val="center"/>
            <w:hideMark/>
          </w:tcPr>
          <w:p w14:paraId="4792AEA0" w14:textId="77777777" w:rsidR="00266F1A" w:rsidRPr="00E2688A" w:rsidRDefault="00266F1A" w:rsidP="00266F1A">
            <w:pPr>
              <w:jc w:val="center"/>
              <w:rPr>
                <w:bCs/>
                <w:color w:val="000000"/>
                <w:sz w:val="20"/>
                <w:szCs w:val="20"/>
              </w:rPr>
            </w:pPr>
            <w:r w:rsidRPr="00E2688A">
              <w:rPr>
                <w:bCs/>
                <w:color w:val="000000"/>
                <w:sz w:val="20"/>
                <w:szCs w:val="20"/>
              </w:rPr>
              <w:t>Операционные  расходы (ОР)</w:t>
            </w:r>
          </w:p>
        </w:tc>
        <w:tc>
          <w:tcPr>
            <w:tcW w:w="545" w:type="pct"/>
            <w:shd w:val="clear" w:color="auto" w:fill="auto"/>
            <w:noWrap/>
            <w:vAlign w:val="center"/>
            <w:hideMark/>
          </w:tcPr>
          <w:p w14:paraId="61421D25" w14:textId="77777777" w:rsidR="00266F1A" w:rsidRPr="00E2688A" w:rsidRDefault="00266F1A" w:rsidP="00266F1A">
            <w:pPr>
              <w:jc w:val="center"/>
              <w:rPr>
                <w:bCs/>
                <w:color w:val="000000"/>
                <w:sz w:val="20"/>
                <w:szCs w:val="20"/>
              </w:rPr>
            </w:pPr>
            <w:r w:rsidRPr="00E2688A">
              <w:rPr>
                <w:bCs/>
                <w:color w:val="000000"/>
                <w:sz w:val="20"/>
                <w:szCs w:val="20"/>
              </w:rPr>
              <w:t>тыс. руб</w:t>
            </w:r>
          </w:p>
        </w:tc>
        <w:tc>
          <w:tcPr>
            <w:tcW w:w="374" w:type="pct"/>
            <w:shd w:val="clear" w:color="auto" w:fill="auto"/>
            <w:noWrap/>
            <w:vAlign w:val="center"/>
          </w:tcPr>
          <w:p w14:paraId="4064F94C" w14:textId="77777777" w:rsidR="00266F1A" w:rsidRPr="00E2688A" w:rsidRDefault="00266F1A" w:rsidP="00266F1A">
            <w:pPr>
              <w:jc w:val="center"/>
              <w:rPr>
                <w:color w:val="000000"/>
                <w:sz w:val="20"/>
                <w:szCs w:val="20"/>
              </w:rPr>
            </w:pPr>
            <w:r w:rsidRPr="00E2688A">
              <w:rPr>
                <w:bCs/>
                <w:color w:val="000000"/>
                <w:sz w:val="20"/>
                <w:szCs w:val="20"/>
              </w:rPr>
              <w:t>12 473,85</w:t>
            </w:r>
          </w:p>
        </w:tc>
        <w:tc>
          <w:tcPr>
            <w:tcW w:w="374" w:type="pct"/>
            <w:shd w:val="clear" w:color="auto" w:fill="auto"/>
            <w:noWrap/>
            <w:vAlign w:val="center"/>
          </w:tcPr>
          <w:p w14:paraId="7CBC9ED0" w14:textId="77777777" w:rsidR="00266F1A" w:rsidRPr="00E2688A" w:rsidRDefault="00266F1A" w:rsidP="00266F1A">
            <w:pPr>
              <w:jc w:val="center"/>
              <w:rPr>
                <w:color w:val="000000"/>
                <w:sz w:val="20"/>
                <w:szCs w:val="20"/>
              </w:rPr>
            </w:pPr>
            <w:r w:rsidRPr="00E2688A">
              <w:rPr>
                <w:bCs/>
                <w:color w:val="000000"/>
                <w:sz w:val="20"/>
                <w:szCs w:val="20"/>
              </w:rPr>
              <w:t>12 929,03</w:t>
            </w:r>
          </w:p>
        </w:tc>
        <w:tc>
          <w:tcPr>
            <w:tcW w:w="374" w:type="pct"/>
            <w:shd w:val="clear" w:color="auto" w:fill="auto"/>
            <w:noWrap/>
            <w:vAlign w:val="center"/>
          </w:tcPr>
          <w:p w14:paraId="6B259955" w14:textId="77777777" w:rsidR="00266F1A" w:rsidRPr="00E2688A" w:rsidRDefault="00266F1A" w:rsidP="00266F1A">
            <w:pPr>
              <w:jc w:val="center"/>
              <w:rPr>
                <w:color w:val="000000"/>
                <w:sz w:val="20"/>
                <w:szCs w:val="20"/>
              </w:rPr>
            </w:pPr>
            <w:r w:rsidRPr="00E2688A">
              <w:rPr>
                <w:bCs/>
                <w:color w:val="000000"/>
                <w:sz w:val="20"/>
                <w:szCs w:val="20"/>
              </w:rPr>
              <w:t>13 315,16</w:t>
            </w:r>
          </w:p>
        </w:tc>
        <w:tc>
          <w:tcPr>
            <w:tcW w:w="374" w:type="pct"/>
            <w:shd w:val="clear" w:color="auto" w:fill="auto"/>
            <w:noWrap/>
            <w:vAlign w:val="center"/>
          </w:tcPr>
          <w:p w14:paraId="1C7830D1" w14:textId="77777777" w:rsidR="00266F1A" w:rsidRPr="00E2688A" w:rsidRDefault="00266F1A" w:rsidP="00266F1A">
            <w:pPr>
              <w:jc w:val="center"/>
              <w:rPr>
                <w:color w:val="000000"/>
                <w:sz w:val="20"/>
                <w:szCs w:val="20"/>
              </w:rPr>
            </w:pPr>
            <w:r w:rsidRPr="00E2688A">
              <w:rPr>
                <w:bCs/>
                <w:color w:val="000000"/>
                <w:sz w:val="20"/>
                <w:szCs w:val="20"/>
              </w:rPr>
              <w:t>13 847,23</w:t>
            </w:r>
          </w:p>
        </w:tc>
        <w:tc>
          <w:tcPr>
            <w:tcW w:w="374" w:type="pct"/>
            <w:shd w:val="clear" w:color="auto" w:fill="auto"/>
            <w:noWrap/>
            <w:vAlign w:val="center"/>
          </w:tcPr>
          <w:p w14:paraId="49F57ACC" w14:textId="77777777" w:rsidR="00266F1A" w:rsidRPr="00E2688A" w:rsidRDefault="00266F1A" w:rsidP="00266F1A">
            <w:pPr>
              <w:jc w:val="center"/>
              <w:rPr>
                <w:color w:val="000000"/>
                <w:sz w:val="20"/>
                <w:szCs w:val="20"/>
              </w:rPr>
            </w:pPr>
            <w:r w:rsidRPr="00E2688A">
              <w:rPr>
                <w:bCs/>
                <w:color w:val="000000"/>
                <w:sz w:val="20"/>
                <w:szCs w:val="20"/>
              </w:rPr>
              <w:t>14 256,71</w:t>
            </w:r>
          </w:p>
        </w:tc>
        <w:tc>
          <w:tcPr>
            <w:tcW w:w="374" w:type="pct"/>
            <w:shd w:val="clear" w:color="auto" w:fill="auto"/>
            <w:noWrap/>
            <w:vAlign w:val="center"/>
          </w:tcPr>
          <w:p w14:paraId="6974B8C7" w14:textId="77777777" w:rsidR="00266F1A" w:rsidRPr="00E2688A" w:rsidRDefault="00266F1A" w:rsidP="00266F1A">
            <w:pPr>
              <w:jc w:val="center"/>
              <w:rPr>
                <w:color w:val="000000"/>
                <w:sz w:val="20"/>
                <w:szCs w:val="20"/>
              </w:rPr>
            </w:pPr>
            <w:r w:rsidRPr="00E2688A">
              <w:rPr>
                <w:bCs/>
                <w:color w:val="000000"/>
                <w:sz w:val="20"/>
                <w:szCs w:val="20"/>
              </w:rPr>
              <w:t>14 678,31</w:t>
            </w:r>
          </w:p>
        </w:tc>
        <w:tc>
          <w:tcPr>
            <w:tcW w:w="374" w:type="pct"/>
            <w:shd w:val="clear" w:color="auto" w:fill="auto"/>
            <w:noWrap/>
            <w:vAlign w:val="center"/>
          </w:tcPr>
          <w:p w14:paraId="3DE18DE0" w14:textId="77777777" w:rsidR="00266F1A" w:rsidRPr="00E2688A" w:rsidRDefault="00266F1A" w:rsidP="00266F1A">
            <w:pPr>
              <w:jc w:val="center"/>
              <w:rPr>
                <w:color w:val="000000"/>
                <w:sz w:val="20"/>
                <w:szCs w:val="20"/>
              </w:rPr>
            </w:pPr>
            <w:r w:rsidRPr="00E2688A">
              <w:rPr>
                <w:bCs/>
                <w:color w:val="000000"/>
                <w:sz w:val="20"/>
                <w:szCs w:val="20"/>
              </w:rPr>
              <w:t>15 112,38</w:t>
            </w:r>
          </w:p>
        </w:tc>
        <w:tc>
          <w:tcPr>
            <w:tcW w:w="370" w:type="pct"/>
            <w:shd w:val="clear" w:color="auto" w:fill="auto"/>
            <w:noWrap/>
            <w:vAlign w:val="center"/>
          </w:tcPr>
          <w:p w14:paraId="110C8D37" w14:textId="77777777" w:rsidR="00266F1A" w:rsidRPr="00E2688A" w:rsidRDefault="00266F1A" w:rsidP="00266F1A">
            <w:pPr>
              <w:jc w:val="center"/>
              <w:rPr>
                <w:color w:val="000000"/>
                <w:sz w:val="20"/>
                <w:szCs w:val="20"/>
              </w:rPr>
            </w:pPr>
            <w:r w:rsidRPr="00E2688A">
              <w:rPr>
                <w:bCs/>
                <w:color w:val="000000"/>
                <w:sz w:val="20"/>
                <w:szCs w:val="20"/>
              </w:rPr>
              <w:t>15 559,31</w:t>
            </w:r>
          </w:p>
        </w:tc>
      </w:tr>
      <w:tr w:rsidR="00266F1A" w:rsidRPr="00E2688A" w14:paraId="530BFE03" w14:textId="77777777" w:rsidTr="00F14953">
        <w:trPr>
          <w:trHeight w:val="397"/>
        </w:trPr>
        <w:tc>
          <w:tcPr>
            <w:tcW w:w="274" w:type="pct"/>
            <w:shd w:val="clear" w:color="auto" w:fill="auto"/>
            <w:noWrap/>
            <w:vAlign w:val="center"/>
            <w:hideMark/>
          </w:tcPr>
          <w:p w14:paraId="67961A9F" w14:textId="77777777" w:rsidR="00266F1A" w:rsidRPr="00E2688A" w:rsidRDefault="00266F1A" w:rsidP="00266F1A">
            <w:pPr>
              <w:jc w:val="center"/>
              <w:rPr>
                <w:bCs/>
                <w:sz w:val="20"/>
                <w:szCs w:val="20"/>
              </w:rPr>
            </w:pPr>
            <w:r w:rsidRPr="00E2688A">
              <w:rPr>
                <w:bCs/>
                <w:sz w:val="20"/>
                <w:szCs w:val="20"/>
              </w:rPr>
              <w:t>5</w:t>
            </w:r>
          </w:p>
        </w:tc>
        <w:tc>
          <w:tcPr>
            <w:tcW w:w="1193" w:type="pct"/>
            <w:shd w:val="clear" w:color="auto" w:fill="auto"/>
            <w:vAlign w:val="center"/>
            <w:hideMark/>
          </w:tcPr>
          <w:p w14:paraId="04883A6E" w14:textId="77777777" w:rsidR="00266F1A" w:rsidRPr="00E2688A" w:rsidRDefault="00266F1A" w:rsidP="00266F1A">
            <w:pPr>
              <w:jc w:val="center"/>
              <w:rPr>
                <w:bCs/>
                <w:sz w:val="20"/>
                <w:szCs w:val="20"/>
              </w:rPr>
            </w:pPr>
            <w:r w:rsidRPr="00E2688A">
              <w:rPr>
                <w:bCs/>
                <w:sz w:val="20"/>
                <w:szCs w:val="20"/>
              </w:rPr>
              <w:t>Неподконтрольные расходы (НР)</w:t>
            </w:r>
          </w:p>
        </w:tc>
        <w:tc>
          <w:tcPr>
            <w:tcW w:w="545" w:type="pct"/>
            <w:shd w:val="clear" w:color="auto" w:fill="auto"/>
            <w:noWrap/>
            <w:vAlign w:val="center"/>
            <w:hideMark/>
          </w:tcPr>
          <w:p w14:paraId="79363A51" w14:textId="77777777" w:rsidR="00266F1A" w:rsidRPr="00E2688A" w:rsidRDefault="00266F1A" w:rsidP="00266F1A">
            <w:pPr>
              <w:jc w:val="center"/>
              <w:rPr>
                <w:bCs/>
                <w:color w:val="000000"/>
                <w:sz w:val="20"/>
                <w:szCs w:val="20"/>
              </w:rPr>
            </w:pPr>
            <w:r w:rsidRPr="00E2688A">
              <w:rPr>
                <w:bCs/>
                <w:color w:val="000000"/>
                <w:sz w:val="20"/>
                <w:szCs w:val="20"/>
              </w:rPr>
              <w:t>тыс. руб</w:t>
            </w:r>
          </w:p>
        </w:tc>
        <w:tc>
          <w:tcPr>
            <w:tcW w:w="374" w:type="pct"/>
            <w:shd w:val="clear" w:color="auto" w:fill="auto"/>
            <w:noWrap/>
            <w:vAlign w:val="center"/>
          </w:tcPr>
          <w:p w14:paraId="306823A6" w14:textId="77777777" w:rsidR="00266F1A" w:rsidRPr="00E2688A" w:rsidRDefault="00266F1A" w:rsidP="00266F1A">
            <w:pPr>
              <w:jc w:val="center"/>
              <w:rPr>
                <w:color w:val="000000"/>
                <w:sz w:val="20"/>
                <w:szCs w:val="20"/>
              </w:rPr>
            </w:pPr>
            <w:r w:rsidRPr="00E2688A">
              <w:rPr>
                <w:bCs/>
                <w:color w:val="000000"/>
                <w:sz w:val="20"/>
                <w:szCs w:val="20"/>
              </w:rPr>
              <w:t>12 880,63</w:t>
            </w:r>
          </w:p>
        </w:tc>
        <w:tc>
          <w:tcPr>
            <w:tcW w:w="374" w:type="pct"/>
            <w:shd w:val="clear" w:color="auto" w:fill="auto"/>
            <w:noWrap/>
            <w:vAlign w:val="center"/>
          </w:tcPr>
          <w:p w14:paraId="262C5246" w14:textId="77777777" w:rsidR="00266F1A" w:rsidRPr="00E2688A" w:rsidRDefault="00266F1A" w:rsidP="00266F1A">
            <w:pPr>
              <w:jc w:val="center"/>
              <w:rPr>
                <w:color w:val="000000"/>
                <w:sz w:val="20"/>
                <w:szCs w:val="20"/>
              </w:rPr>
            </w:pPr>
            <w:r w:rsidRPr="00E2688A">
              <w:rPr>
                <w:bCs/>
                <w:color w:val="000000"/>
                <w:sz w:val="20"/>
                <w:szCs w:val="20"/>
              </w:rPr>
              <w:t>12 899,79</w:t>
            </w:r>
          </w:p>
        </w:tc>
        <w:tc>
          <w:tcPr>
            <w:tcW w:w="374" w:type="pct"/>
            <w:shd w:val="clear" w:color="auto" w:fill="auto"/>
            <w:noWrap/>
            <w:vAlign w:val="center"/>
          </w:tcPr>
          <w:p w14:paraId="0D5D1F66" w14:textId="77777777" w:rsidR="00266F1A" w:rsidRPr="00E2688A" w:rsidRDefault="00266F1A" w:rsidP="00266F1A">
            <w:pPr>
              <w:jc w:val="center"/>
              <w:rPr>
                <w:color w:val="000000"/>
                <w:sz w:val="20"/>
                <w:szCs w:val="20"/>
              </w:rPr>
            </w:pPr>
            <w:r w:rsidRPr="00E2688A">
              <w:rPr>
                <w:bCs/>
                <w:color w:val="000000"/>
                <w:sz w:val="20"/>
                <w:szCs w:val="20"/>
              </w:rPr>
              <w:t>13 740,57</w:t>
            </w:r>
          </w:p>
        </w:tc>
        <w:tc>
          <w:tcPr>
            <w:tcW w:w="374" w:type="pct"/>
            <w:shd w:val="clear" w:color="auto" w:fill="auto"/>
            <w:noWrap/>
            <w:vAlign w:val="center"/>
          </w:tcPr>
          <w:p w14:paraId="488A48F9" w14:textId="77777777" w:rsidR="00266F1A" w:rsidRPr="00E2688A" w:rsidRDefault="00266F1A" w:rsidP="00266F1A">
            <w:pPr>
              <w:jc w:val="center"/>
              <w:rPr>
                <w:color w:val="000000"/>
                <w:sz w:val="20"/>
                <w:szCs w:val="20"/>
              </w:rPr>
            </w:pPr>
            <w:r w:rsidRPr="00E2688A">
              <w:rPr>
                <w:bCs/>
                <w:color w:val="000000"/>
                <w:sz w:val="20"/>
                <w:szCs w:val="20"/>
              </w:rPr>
              <w:t>15 067,14</w:t>
            </w:r>
          </w:p>
        </w:tc>
        <w:tc>
          <w:tcPr>
            <w:tcW w:w="374" w:type="pct"/>
            <w:shd w:val="clear" w:color="auto" w:fill="auto"/>
            <w:noWrap/>
            <w:vAlign w:val="center"/>
          </w:tcPr>
          <w:p w14:paraId="7C1E45C8" w14:textId="77777777" w:rsidR="00266F1A" w:rsidRPr="00E2688A" w:rsidRDefault="00266F1A" w:rsidP="00266F1A">
            <w:pPr>
              <w:jc w:val="center"/>
              <w:rPr>
                <w:color w:val="000000"/>
                <w:sz w:val="20"/>
                <w:szCs w:val="20"/>
              </w:rPr>
            </w:pPr>
            <w:r w:rsidRPr="00E2688A">
              <w:rPr>
                <w:bCs/>
                <w:color w:val="000000"/>
                <w:sz w:val="20"/>
                <w:szCs w:val="20"/>
              </w:rPr>
              <w:t>16 498,89</w:t>
            </w:r>
          </w:p>
        </w:tc>
        <w:tc>
          <w:tcPr>
            <w:tcW w:w="374" w:type="pct"/>
            <w:shd w:val="clear" w:color="auto" w:fill="auto"/>
            <w:noWrap/>
            <w:vAlign w:val="center"/>
          </w:tcPr>
          <w:p w14:paraId="3067F4E1" w14:textId="77777777" w:rsidR="00266F1A" w:rsidRPr="00E2688A" w:rsidRDefault="00266F1A" w:rsidP="00266F1A">
            <w:pPr>
              <w:jc w:val="center"/>
              <w:rPr>
                <w:color w:val="000000"/>
                <w:sz w:val="20"/>
                <w:szCs w:val="20"/>
              </w:rPr>
            </w:pPr>
            <w:r w:rsidRPr="00E2688A">
              <w:rPr>
                <w:bCs/>
                <w:color w:val="000000"/>
                <w:sz w:val="20"/>
                <w:szCs w:val="20"/>
              </w:rPr>
              <w:t>18 039,76</w:t>
            </w:r>
          </w:p>
        </w:tc>
        <w:tc>
          <w:tcPr>
            <w:tcW w:w="374" w:type="pct"/>
            <w:shd w:val="clear" w:color="auto" w:fill="auto"/>
            <w:noWrap/>
            <w:vAlign w:val="center"/>
          </w:tcPr>
          <w:p w14:paraId="1F2A32E2" w14:textId="77777777" w:rsidR="00266F1A" w:rsidRPr="00E2688A" w:rsidRDefault="00266F1A" w:rsidP="00266F1A">
            <w:pPr>
              <w:jc w:val="center"/>
              <w:rPr>
                <w:color w:val="000000"/>
                <w:sz w:val="20"/>
                <w:szCs w:val="20"/>
              </w:rPr>
            </w:pPr>
            <w:r w:rsidRPr="00E2688A">
              <w:rPr>
                <w:bCs/>
                <w:color w:val="000000"/>
                <w:sz w:val="20"/>
                <w:szCs w:val="20"/>
              </w:rPr>
              <w:t>19 697,27</w:t>
            </w:r>
          </w:p>
        </w:tc>
        <w:tc>
          <w:tcPr>
            <w:tcW w:w="370" w:type="pct"/>
            <w:shd w:val="clear" w:color="auto" w:fill="auto"/>
            <w:noWrap/>
            <w:vAlign w:val="center"/>
          </w:tcPr>
          <w:p w14:paraId="30EEC518" w14:textId="77777777" w:rsidR="00266F1A" w:rsidRPr="00E2688A" w:rsidRDefault="00266F1A" w:rsidP="00266F1A">
            <w:pPr>
              <w:jc w:val="center"/>
              <w:rPr>
                <w:color w:val="000000"/>
                <w:sz w:val="20"/>
                <w:szCs w:val="20"/>
              </w:rPr>
            </w:pPr>
            <w:r w:rsidRPr="00E2688A">
              <w:rPr>
                <w:bCs/>
                <w:color w:val="000000"/>
                <w:sz w:val="20"/>
                <w:szCs w:val="20"/>
              </w:rPr>
              <w:t>21 175,46</w:t>
            </w:r>
          </w:p>
        </w:tc>
      </w:tr>
      <w:tr w:rsidR="00266F1A" w:rsidRPr="00E2688A" w14:paraId="38E59ED0" w14:textId="77777777" w:rsidTr="00F14953">
        <w:trPr>
          <w:trHeight w:val="397"/>
        </w:trPr>
        <w:tc>
          <w:tcPr>
            <w:tcW w:w="274" w:type="pct"/>
            <w:shd w:val="clear" w:color="auto" w:fill="auto"/>
            <w:noWrap/>
            <w:vAlign w:val="center"/>
            <w:hideMark/>
          </w:tcPr>
          <w:p w14:paraId="0E1CA032" w14:textId="77777777" w:rsidR="00266F1A" w:rsidRPr="00E2688A" w:rsidRDefault="00266F1A" w:rsidP="00266F1A">
            <w:pPr>
              <w:jc w:val="center"/>
              <w:rPr>
                <w:bCs/>
                <w:color w:val="000000"/>
                <w:sz w:val="20"/>
                <w:szCs w:val="20"/>
              </w:rPr>
            </w:pPr>
            <w:r w:rsidRPr="00E2688A">
              <w:rPr>
                <w:bCs/>
                <w:color w:val="000000"/>
                <w:sz w:val="20"/>
                <w:szCs w:val="20"/>
              </w:rPr>
              <w:t>6</w:t>
            </w:r>
          </w:p>
        </w:tc>
        <w:tc>
          <w:tcPr>
            <w:tcW w:w="1193" w:type="pct"/>
            <w:shd w:val="clear" w:color="auto" w:fill="auto"/>
            <w:vAlign w:val="center"/>
            <w:hideMark/>
          </w:tcPr>
          <w:p w14:paraId="7B3A4F3D" w14:textId="77777777" w:rsidR="00266F1A" w:rsidRPr="00E2688A" w:rsidRDefault="00266F1A" w:rsidP="00266F1A">
            <w:pPr>
              <w:jc w:val="center"/>
              <w:rPr>
                <w:bCs/>
                <w:sz w:val="20"/>
                <w:szCs w:val="20"/>
              </w:rPr>
            </w:pPr>
            <w:r w:rsidRPr="00E2688A">
              <w:rPr>
                <w:bCs/>
                <w:sz w:val="20"/>
                <w:szCs w:val="20"/>
              </w:rPr>
              <w:t>НВВ с инвестсоставляющей</w:t>
            </w:r>
          </w:p>
        </w:tc>
        <w:tc>
          <w:tcPr>
            <w:tcW w:w="545" w:type="pct"/>
            <w:shd w:val="clear" w:color="auto" w:fill="auto"/>
            <w:noWrap/>
            <w:vAlign w:val="center"/>
            <w:hideMark/>
          </w:tcPr>
          <w:p w14:paraId="06FED664" w14:textId="77777777" w:rsidR="00266F1A" w:rsidRPr="00E2688A" w:rsidRDefault="00266F1A" w:rsidP="00266F1A">
            <w:pPr>
              <w:jc w:val="center"/>
              <w:rPr>
                <w:bCs/>
                <w:color w:val="000000"/>
                <w:sz w:val="20"/>
                <w:szCs w:val="20"/>
              </w:rPr>
            </w:pPr>
            <w:r w:rsidRPr="00E2688A">
              <w:rPr>
                <w:bCs/>
                <w:color w:val="000000"/>
                <w:sz w:val="20"/>
                <w:szCs w:val="20"/>
              </w:rPr>
              <w:t>тыс. руб</w:t>
            </w:r>
          </w:p>
        </w:tc>
        <w:tc>
          <w:tcPr>
            <w:tcW w:w="374" w:type="pct"/>
            <w:shd w:val="clear" w:color="auto" w:fill="auto"/>
            <w:noWrap/>
            <w:vAlign w:val="center"/>
          </w:tcPr>
          <w:p w14:paraId="79737E49" w14:textId="77777777" w:rsidR="00266F1A" w:rsidRPr="00E2688A" w:rsidRDefault="00266F1A" w:rsidP="00266F1A">
            <w:pPr>
              <w:jc w:val="center"/>
              <w:rPr>
                <w:color w:val="000000"/>
                <w:sz w:val="20"/>
                <w:szCs w:val="20"/>
              </w:rPr>
            </w:pPr>
            <w:r w:rsidRPr="00E2688A">
              <w:rPr>
                <w:bCs/>
                <w:color w:val="000000"/>
                <w:sz w:val="20"/>
                <w:szCs w:val="20"/>
              </w:rPr>
              <w:t>61 289,36</w:t>
            </w:r>
          </w:p>
        </w:tc>
        <w:tc>
          <w:tcPr>
            <w:tcW w:w="374" w:type="pct"/>
            <w:shd w:val="clear" w:color="auto" w:fill="auto"/>
            <w:noWrap/>
            <w:vAlign w:val="center"/>
          </w:tcPr>
          <w:p w14:paraId="5EC0AD0E" w14:textId="77777777" w:rsidR="00266F1A" w:rsidRPr="00E2688A" w:rsidRDefault="00266F1A" w:rsidP="00266F1A">
            <w:pPr>
              <w:ind w:left="-164" w:right="-144"/>
              <w:jc w:val="center"/>
              <w:rPr>
                <w:color w:val="000000"/>
                <w:sz w:val="20"/>
                <w:szCs w:val="20"/>
              </w:rPr>
            </w:pPr>
            <w:r w:rsidRPr="00E2688A">
              <w:rPr>
                <w:bCs/>
                <w:color w:val="000000"/>
                <w:sz w:val="20"/>
                <w:szCs w:val="20"/>
              </w:rPr>
              <w:t>68 469,59</w:t>
            </w:r>
          </w:p>
        </w:tc>
        <w:tc>
          <w:tcPr>
            <w:tcW w:w="374" w:type="pct"/>
            <w:shd w:val="clear" w:color="auto" w:fill="auto"/>
            <w:noWrap/>
            <w:vAlign w:val="center"/>
          </w:tcPr>
          <w:p w14:paraId="20BBD9B7" w14:textId="77777777" w:rsidR="00266F1A" w:rsidRPr="00E2688A" w:rsidRDefault="00266F1A" w:rsidP="00266F1A">
            <w:pPr>
              <w:ind w:left="-164" w:right="-144"/>
              <w:jc w:val="center"/>
              <w:rPr>
                <w:color w:val="000000"/>
                <w:sz w:val="20"/>
                <w:szCs w:val="20"/>
              </w:rPr>
            </w:pPr>
            <w:r w:rsidRPr="00E2688A">
              <w:rPr>
                <w:bCs/>
                <w:color w:val="000000"/>
                <w:sz w:val="20"/>
                <w:szCs w:val="20"/>
              </w:rPr>
              <w:t>73 347,35</w:t>
            </w:r>
          </w:p>
        </w:tc>
        <w:tc>
          <w:tcPr>
            <w:tcW w:w="374" w:type="pct"/>
            <w:shd w:val="clear" w:color="auto" w:fill="auto"/>
            <w:noWrap/>
            <w:vAlign w:val="center"/>
          </w:tcPr>
          <w:p w14:paraId="619BFCF9" w14:textId="77777777" w:rsidR="00266F1A" w:rsidRPr="00E2688A" w:rsidRDefault="00266F1A" w:rsidP="00266F1A">
            <w:pPr>
              <w:ind w:left="-164" w:right="-144"/>
              <w:jc w:val="center"/>
              <w:rPr>
                <w:color w:val="000000"/>
                <w:sz w:val="20"/>
                <w:szCs w:val="20"/>
              </w:rPr>
            </w:pPr>
            <w:r w:rsidRPr="00E2688A">
              <w:rPr>
                <w:bCs/>
                <w:color w:val="000000"/>
                <w:sz w:val="20"/>
                <w:szCs w:val="20"/>
              </w:rPr>
              <w:t>76 823,49</w:t>
            </w:r>
          </w:p>
        </w:tc>
        <w:tc>
          <w:tcPr>
            <w:tcW w:w="374" w:type="pct"/>
            <w:shd w:val="clear" w:color="auto" w:fill="auto"/>
            <w:noWrap/>
            <w:vAlign w:val="center"/>
          </w:tcPr>
          <w:p w14:paraId="3844BED7" w14:textId="77777777" w:rsidR="00266F1A" w:rsidRPr="00E2688A" w:rsidRDefault="00266F1A" w:rsidP="00266F1A">
            <w:pPr>
              <w:ind w:left="-164" w:right="-144"/>
              <w:jc w:val="center"/>
              <w:rPr>
                <w:color w:val="000000"/>
                <w:sz w:val="20"/>
                <w:szCs w:val="20"/>
              </w:rPr>
            </w:pPr>
            <w:r w:rsidRPr="00E2688A">
              <w:rPr>
                <w:bCs/>
                <w:color w:val="000000"/>
                <w:sz w:val="20"/>
                <w:szCs w:val="20"/>
              </w:rPr>
              <w:t>80 038,66</w:t>
            </w:r>
          </w:p>
        </w:tc>
        <w:tc>
          <w:tcPr>
            <w:tcW w:w="374" w:type="pct"/>
            <w:shd w:val="clear" w:color="auto" w:fill="auto"/>
            <w:noWrap/>
            <w:vAlign w:val="center"/>
          </w:tcPr>
          <w:p w14:paraId="405A048A" w14:textId="77777777" w:rsidR="00266F1A" w:rsidRPr="00E2688A" w:rsidRDefault="00266F1A" w:rsidP="00266F1A">
            <w:pPr>
              <w:ind w:left="-164" w:right="-144"/>
              <w:jc w:val="center"/>
              <w:rPr>
                <w:color w:val="000000"/>
                <w:sz w:val="20"/>
                <w:szCs w:val="20"/>
              </w:rPr>
            </w:pPr>
            <w:r w:rsidRPr="00E2688A">
              <w:rPr>
                <w:bCs/>
                <w:color w:val="000000"/>
                <w:sz w:val="20"/>
                <w:szCs w:val="20"/>
              </w:rPr>
              <w:t>83 417,42</w:t>
            </w:r>
          </w:p>
        </w:tc>
        <w:tc>
          <w:tcPr>
            <w:tcW w:w="374" w:type="pct"/>
            <w:shd w:val="clear" w:color="auto" w:fill="auto"/>
            <w:noWrap/>
            <w:vAlign w:val="center"/>
          </w:tcPr>
          <w:p w14:paraId="586CF215" w14:textId="77777777" w:rsidR="00266F1A" w:rsidRPr="00E2688A" w:rsidRDefault="00266F1A" w:rsidP="00266F1A">
            <w:pPr>
              <w:ind w:left="-164" w:right="-144"/>
              <w:jc w:val="center"/>
              <w:rPr>
                <w:color w:val="000000"/>
                <w:sz w:val="20"/>
                <w:szCs w:val="20"/>
              </w:rPr>
            </w:pPr>
            <w:r w:rsidRPr="00E2688A">
              <w:rPr>
                <w:bCs/>
                <w:color w:val="000000"/>
                <w:sz w:val="20"/>
                <w:szCs w:val="20"/>
              </w:rPr>
              <w:t>86 969,12</w:t>
            </w:r>
          </w:p>
        </w:tc>
        <w:tc>
          <w:tcPr>
            <w:tcW w:w="370" w:type="pct"/>
            <w:shd w:val="clear" w:color="auto" w:fill="auto"/>
            <w:noWrap/>
            <w:vAlign w:val="center"/>
          </w:tcPr>
          <w:p w14:paraId="668FE233" w14:textId="77777777" w:rsidR="00266F1A" w:rsidRPr="00E2688A" w:rsidRDefault="00266F1A" w:rsidP="00266F1A">
            <w:pPr>
              <w:ind w:left="-164" w:right="-144"/>
              <w:jc w:val="center"/>
              <w:rPr>
                <w:color w:val="000000"/>
                <w:sz w:val="20"/>
                <w:szCs w:val="20"/>
              </w:rPr>
            </w:pPr>
            <w:r w:rsidRPr="00E2688A">
              <w:rPr>
                <w:bCs/>
                <w:color w:val="000000"/>
                <w:sz w:val="20"/>
                <w:szCs w:val="20"/>
              </w:rPr>
              <w:t>90 384,46</w:t>
            </w:r>
          </w:p>
        </w:tc>
      </w:tr>
      <w:tr w:rsidR="00266F1A" w:rsidRPr="00E2688A" w14:paraId="72F3A5EB" w14:textId="77777777" w:rsidTr="00F14953">
        <w:trPr>
          <w:trHeight w:val="397"/>
        </w:trPr>
        <w:tc>
          <w:tcPr>
            <w:tcW w:w="274" w:type="pct"/>
            <w:shd w:val="clear" w:color="auto" w:fill="auto"/>
            <w:noWrap/>
            <w:vAlign w:val="center"/>
          </w:tcPr>
          <w:p w14:paraId="5C0A54B2" w14:textId="77777777" w:rsidR="00266F1A" w:rsidRPr="00E2688A" w:rsidRDefault="00266F1A" w:rsidP="00266F1A">
            <w:pPr>
              <w:jc w:val="center"/>
              <w:rPr>
                <w:bCs/>
                <w:color w:val="000000"/>
                <w:sz w:val="20"/>
                <w:szCs w:val="20"/>
              </w:rPr>
            </w:pPr>
            <w:r w:rsidRPr="00E2688A">
              <w:rPr>
                <w:bCs/>
                <w:color w:val="000000"/>
                <w:sz w:val="20"/>
                <w:szCs w:val="20"/>
              </w:rPr>
              <w:t>7</w:t>
            </w:r>
          </w:p>
        </w:tc>
        <w:tc>
          <w:tcPr>
            <w:tcW w:w="1193" w:type="pct"/>
            <w:shd w:val="clear" w:color="auto" w:fill="auto"/>
            <w:vAlign w:val="center"/>
          </w:tcPr>
          <w:p w14:paraId="13602747" w14:textId="77777777" w:rsidR="00266F1A" w:rsidRPr="00E2688A" w:rsidRDefault="00266F1A" w:rsidP="00266F1A">
            <w:pPr>
              <w:jc w:val="center"/>
              <w:rPr>
                <w:color w:val="000000"/>
                <w:sz w:val="20"/>
                <w:szCs w:val="20"/>
              </w:rPr>
            </w:pPr>
            <w:r w:rsidRPr="00E2688A">
              <w:rPr>
                <w:color w:val="000000"/>
                <w:sz w:val="20"/>
                <w:szCs w:val="20"/>
              </w:rPr>
              <w:t>Экономически обоснованный тариф по рассматриваемому сценарию</w:t>
            </w:r>
          </w:p>
        </w:tc>
        <w:tc>
          <w:tcPr>
            <w:tcW w:w="545" w:type="pct"/>
            <w:shd w:val="clear" w:color="auto" w:fill="auto"/>
            <w:noWrap/>
            <w:vAlign w:val="center"/>
          </w:tcPr>
          <w:p w14:paraId="6ACF96DF" w14:textId="77777777" w:rsidR="00266F1A" w:rsidRPr="00E2688A" w:rsidRDefault="00266F1A" w:rsidP="00266F1A">
            <w:pPr>
              <w:jc w:val="center"/>
              <w:rPr>
                <w:bCs/>
                <w:color w:val="000000"/>
                <w:sz w:val="20"/>
                <w:szCs w:val="20"/>
              </w:rPr>
            </w:pPr>
            <w:r w:rsidRPr="00E2688A">
              <w:rPr>
                <w:color w:val="000000"/>
                <w:sz w:val="20"/>
                <w:szCs w:val="20"/>
              </w:rPr>
              <w:t>руб/Гкал</w:t>
            </w:r>
          </w:p>
        </w:tc>
        <w:tc>
          <w:tcPr>
            <w:tcW w:w="374" w:type="pct"/>
            <w:shd w:val="clear" w:color="auto" w:fill="auto"/>
            <w:noWrap/>
            <w:vAlign w:val="center"/>
          </w:tcPr>
          <w:p w14:paraId="38DBDF2D" w14:textId="77777777" w:rsidR="00266F1A" w:rsidRPr="00E2688A" w:rsidRDefault="00266F1A" w:rsidP="00266F1A">
            <w:pPr>
              <w:jc w:val="center"/>
              <w:rPr>
                <w:bCs/>
                <w:color w:val="000000"/>
                <w:sz w:val="20"/>
                <w:szCs w:val="20"/>
              </w:rPr>
            </w:pPr>
            <w:r w:rsidRPr="00E2688A">
              <w:rPr>
                <w:color w:val="000000"/>
                <w:sz w:val="20"/>
                <w:szCs w:val="20"/>
              </w:rPr>
              <w:t>2 162,74</w:t>
            </w:r>
          </w:p>
        </w:tc>
        <w:tc>
          <w:tcPr>
            <w:tcW w:w="374" w:type="pct"/>
            <w:shd w:val="clear" w:color="auto" w:fill="auto"/>
            <w:noWrap/>
            <w:vAlign w:val="center"/>
          </w:tcPr>
          <w:p w14:paraId="660D860E" w14:textId="77777777" w:rsidR="00266F1A" w:rsidRPr="00E2688A" w:rsidRDefault="00266F1A" w:rsidP="00266F1A">
            <w:pPr>
              <w:ind w:left="-164" w:right="-144"/>
              <w:jc w:val="center"/>
              <w:rPr>
                <w:bCs/>
                <w:color w:val="000000"/>
                <w:sz w:val="20"/>
                <w:szCs w:val="20"/>
              </w:rPr>
            </w:pPr>
            <w:r w:rsidRPr="00E2688A">
              <w:rPr>
                <w:color w:val="000000"/>
                <w:sz w:val="20"/>
                <w:szCs w:val="20"/>
              </w:rPr>
              <w:t>2 106,78</w:t>
            </w:r>
          </w:p>
        </w:tc>
        <w:tc>
          <w:tcPr>
            <w:tcW w:w="374" w:type="pct"/>
            <w:shd w:val="clear" w:color="auto" w:fill="auto"/>
            <w:noWrap/>
            <w:vAlign w:val="center"/>
          </w:tcPr>
          <w:p w14:paraId="2FDCB695" w14:textId="77777777" w:rsidR="00266F1A" w:rsidRPr="00E2688A" w:rsidRDefault="00266F1A" w:rsidP="00266F1A">
            <w:pPr>
              <w:ind w:left="-164" w:right="-144"/>
              <w:jc w:val="center"/>
              <w:rPr>
                <w:bCs/>
                <w:color w:val="000000"/>
                <w:sz w:val="20"/>
                <w:szCs w:val="20"/>
              </w:rPr>
            </w:pPr>
            <w:r w:rsidRPr="00E2688A">
              <w:rPr>
                <w:color w:val="000000"/>
                <w:sz w:val="20"/>
                <w:szCs w:val="20"/>
              </w:rPr>
              <w:t>2 209,28</w:t>
            </w:r>
          </w:p>
        </w:tc>
        <w:tc>
          <w:tcPr>
            <w:tcW w:w="374" w:type="pct"/>
            <w:shd w:val="clear" w:color="auto" w:fill="auto"/>
            <w:noWrap/>
            <w:vAlign w:val="center"/>
          </w:tcPr>
          <w:p w14:paraId="41553065" w14:textId="77777777" w:rsidR="00266F1A" w:rsidRPr="00E2688A" w:rsidRDefault="00266F1A" w:rsidP="00266F1A">
            <w:pPr>
              <w:ind w:left="-164" w:right="-144"/>
              <w:jc w:val="center"/>
              <w:rPr>
                <w:bCs/>
                <w:color w:val="000000"/>
                <w:sz w:val="20"/>
                <w:szCs w:val="20"/>
              </w:rPr>
            </w:pPr>
            <w:r w:rsidRPr="00E2688A">
              <w:rPr>
                <w:color w:val="000000"/>
                <w:sz w:val="20"/>
                <w:szCs w:val="20"/>
              </w:rPr>
              <w:t>2 313,98</w:t>
            </w:r>
          </w:p>
        </w:tc>
        <w:tc>
          <w:tcPr>
            <w:tcW w:w="374" w:type="pct"/>
            <w:shd w:val="clear" w:color="auto" w:fill="auto"/>
            <w:noWrap/>
            <w:vAlign w:val="center"/>
          </w:tcPr>
          <w:p w14:paraId="7C2E6A5B" w14:textId="77777777" w:rsidR="00266F1A" w:rsidRPr="00E2688A" w:rsidRDefault="00266F1A" w:rsidP="00266F1A">
            <w:pPr>
              <w:ind w:left="-164" w:right="-144"/>
              <w:jc w:val="center"/>
              <w:rPr>
                <w:bCs/>
                <w:color w:val="000000"/>
                <w:sz w:val="20"/>
                <w:szCs w:val="20"/>
              </w:rPr>
            </w:pPr>
            <w:r w:rsidRPr="00E2688A">
              <w:rPr>
                <w:color w:val="000000"/>
                <w:sz w:val="20"/>
                <w:szCs w:val="20"/>
              </w:rPr>
              <w:t>2 410,82</w:t>
            </w:r>
          </w:p>
        </w:tc>
        <w:tc>
          <w:tcPr>
            <w:tcW w:w="374" w:type="pct"/>
            <w:shd w:val="clear" w:color="auto" w:fill="auto"/>
            <w:noWrap/>
            <w:vAlign w:val="center"/>
          </w:tcPr>
          <w:p w14:paraId="1BB312D5" w14:textId="77777777" w:rsidR="00266F1A" w:rsidRPr="00E2688A" w:rsidRDefault="00266F1A" w:rsidP="00266F1A">
            <w:pPr>
              <w:ind w:left="-164" w:right="-144"/>
              <w:jc w:val="center"/>
              <w:rPr>
                <w:bCs/>
                <w:color w:val="000000"/>
                <w:sz w:val="20"/>
                <w:szCs w:val="20"/>
              </w:rPr>
            </w:pPr>
            <w:r w:rsidRPr="00E2688A">
              <w:rPr>
                <w:color w:val="000000"/>
                <w:sz w:val="20"/>
                <w:szCs w:val="20"/>
              </w:rPr>
              <w:t>2 512,60</w:t>
            </w:r>
          </w:p>
        </w:tc>
        <w:tc>
          <w:tcPr>
            <w:tcW w:w="374" w:type="pct"/>
            <w:shd w:val="clear" w:color="auto" w:fill="auto"/>
            <w:noWrap/>
            <w:vAlign w:val="center"/>
          </w:tcPr>
          <w:p w14:paraId="3FE62CE7" w14:textId="77777777" w:rsidR="00266F1A" w:rsidRPr="00E2688A" w:rsidRDefault="00266F1A" w:rsidP="00266F1A">
            <w:pPr>
              <w:ind w:left="-164" w:right="-144"/>
              <w:jc w:val="center"/>
              <w:rPr>
                <w:bCs/>
                <w:color w:val="000000"/>
                <w:sz w:val="20"/>
                <w:szCs w:val="20"/>
              </w:rPr>
            </w:pPr>
            <w:r w:rsidRPr="00E2688A">
              <w:rPr>
                <w:color w:val="000000"/>
                <w:sz w:val="20"/>
                <w:szCs w:val="20"/>
              </w:rPr>
              <w:t>2 619,58</w:t>
            </w:r>
          </w:p>
        </w:tc>
        <w:tc>
          <w:tcPr>
            <w:tcW w:w="370" w:type="pct"/>
            <w:shd w:val="clear" w:color="auto" w:fill="auto"/>
            <w:noWrap/>
            <w:vAlign w:val="center"/>
          </w:tcPr>
          <w:p w14:paraId="7C55643E" w14:textId="77777777" w:rsidR="00266F1A" w:rsidRPr="00E2688A" w:rsidRDefault="00266F1A" w:rsidP="00266F1A">
            <w:pPr>
              <w:ind w:left="-164" w:right="-144"/>
              <w:jc w:val="center"/>
              <w:rPr>
                <w:bCs/>
                <w:color w:val="000000"/>
                <w:sz w:val="20"/>
                <w:szCs w:val="20"/>
              </w:rPr>
            </w:pPr>
            <w:r w:rsidRPr="00E2688A">
              <w:rPr>
                <w:color w:val="000000"/>
                <w:sz w:val="20"/>
                <w:szCs w:val="20"/>
              </w:rPr>
              <w:t>2 722,45</w:t>
            </w:r>
          </w:p>
        </w:tc>
      </w:tr>
      <w:tr w:rsidR="00266F1A" w:rsidRPr="00E2688A" w14:paraId="59C31EB4" w14:textId="77777777" w:rsidTr="00F14953">
        <w:trPr>
          <w:trHeight w:val="397"/>
        </w:trPr>
        <w:tc>
          <w:tcPr>
            <w:tcW w:w="274" w:type="pct"/>
            <w:shd w:val="clear" w:color="auto" w:fill="auto"/>
            <w:noWrap/>
            <w:vAlign w:val="center"/>
            <w:hideMark/>
          </w:tcPr>
          <w:p w14:paraId="08310AE8" w14:textId="77777777" w:rsidR="00266F1A" w:rsidRPr="00E2688A" w:rsidRDefault="00266F1A" w:rsidP="00266F1A">
            <w:pPr>
              <w:jc w:val="center"/>
              <w:rPr>
                <w:color w:val="000000"/>
                <w:sz w:val="20"/>
                <w:szCs w:val="20"/>
              </w:rPr>
            </w:pPr>
            <w:r w:rsidRPr="00E2688A">
              <w:rPr>
                <w:color w:val="000000"/>
                <w:sz w:val="20"/>
                <w:szCs w:val="20"/>
              </w:rPr>
              <w:t>8</w:t>
            </w:r>
          </w:p>
        </w:tc>
        <w:tc>
          <w:tcPr>
            <w:tcW w:w="1193" w:type="pct"/>
            <w:shd w:val="clear" w:color="auto" w:fill="auto"/>
            <w:vAlign w:val="center"/>
            <w:hideMark/>
          </w:tcPr>
          <w:p w14:paraId="5C7C145C" w14:textId="77777777" w:rsidR="00266F1A" w:rsidRPr="00E2688A" w:rsidRDefault="00266F1A" w:rsidP="00266F1A">
            <w:pPr>
              <w:jc w:val="center"/>
              <w:rPr>
                <w:color w:val="000000"/>
                <w:sz w:val="20"/>
                <w:szCs w:val="20"/>
              </w:rPr>
            </w:pPr>
            <w:r w:rsidRPr="00E2688A">
              <w:rPr>
                <w:color w:val="000000"/>
                <w:sz w:val="20"/>
                <w:szCs w:val="20"/>
              </w:rPr>
              <w:t>Изменение существующего тарифа с учетом индексации</w:t>
            </w:r>
          </w:p>
        </w:tc>
        <w:tc>
          <w:tcPr>
            <w:tcW w:w="545" w:type="pct"/>
            <w:shd w:val="clear" w:color="auto" w:fill="auto"/>
            <w:noWrap/>
            <w:vAlign w:val="center"/>
            <w:hideMark/>
          </w:tcPr>
          <w:p w14:paraId="1F260276" w14:textId="77777777" w:rsidR="00266F1A" w:rsidRPr="00E2688A" w:rsidRDefault="00266F1A" w:rsidP="00266F1A">
            <w:pPr>
              <w:jc w:val="center"/>
              <w:rPr>
                <w:color w:val="000000"/>
                <w:sz w:val="20"/>
                <w:szCs w:val="20"/>
              </w:rPr>
            </w:pPr>
            <w:r w:rsidRPr="00E2688A">
              <w:rPr>
                <w:color w:val="000000"/>
                <w:sz w:val="20"/>
                <w:szCs w:val="20"/>
              </w:rPr>
              <w:t>руб/Гкал</w:t>
            </w:r>
          </w:p>
        </w:tc>
        <w:tc>
          <w:tcPr>
            <w:tcW w:w="374" w:type="pct"/>
            <w:shd w:val="clear" w:color="auto" w:fill="auto"/>
            <w:noWrap/>
            <w:vAlign w:val="center"/>
          </w:tcPr>
          <w:p w14:paraId="10393812" w14:textId="77777777" w:rsidR="00266F1A" w:rsidRPr="00E2688A" w:rsidRDefault="00266F1A" w:rsidP="00266F1A">
            <w:pPr>
              <w:jc w:val="center"/>
              <w:rPr>
                <w:color w:val="000000"/>
                <w:sz w:val="20"/>
                <w:szCs w:val="20"/>
              </w:rPr>
            </w:pPr>
            <w:r w:rsidRPr="00E2688A">
              <w:rPr>
                <w:color w:val="000000"/>
                <w:sz w:val="20"/>
                <w:szCs w:val="20"/>
              </w:rPr>
              <w:t>2 162,74</w:t>
            </w:r>
          </w:p>
        </w:tc>
        <w:tc>
          <w:tcPr>
            <w:tcW w:w="374" w:type="pct"/>
            <w:shd w:val="clear" w:color="auto" w:fill="auto"/>
            <w:noWrap/>
            <w:vAlign w:val="center"/>
          </w:tcPr>
          <w:p w14:paraId="7E28BDC9" w14:textId="77777777" w:rsidR="00266F1A" w:rsidRPr="00E2688A" w:rsidRDefault="00266F1A" w:rsidP="00266F1A">
            <w:pPr>
              <w:jc w:val="center"/>
              <w:rPr>
                <w:color w:val="000000"/>
                <w:sz w:val="20"/>
                <w:szCs w:val="20"/>
              </w:rPr>
            </w:pPr>
            <w:r w:rsidRPr="00E2688A">
              <w:rPr>
                <w:color w:val="000000"/>
                <w:sz w:val="20"/>
                <w:szCs w:val="20"/>
              </w:rPr>
              <w:t>2 258,85</w:t>
            </w:r>
          </w:p>
        </w:tc>
        <w:tc>
          <w:tcPr>
            <w:tcW w:w="374" w:type="pct"/>
            <w:shd w:val="clear" w:color="auto" w:fill="auto"/>
            <w:noWrap/>
            <w:vAlign w:val="center"/>
          </w:tcPr>
          <w:p w14:paraId="7C05D182" w14:textId="77777777" w:rsidR="00266F1A" w:rsidRPr="00E2688A" w:rsidRDefault="00266F1A" w:rsidP="00266F1A">
            <w:pPr>
              <w:jc w:val="center"/>
              <w:rPr>
                <w:color w:val="000000"/>
                <w:sz w:val="20"/>
                <w:szCs w:val="20"/>
              </w:rPr>
            </w:pPr>
            <w:r w:rsidRPr="00E2688A">
              <w:rPr>
                <w:color w:val="000000"/>
                <w:sz w:val="20"/>
                <w:szCs w:val="20"/>
              </w:rPr>
              <w:t>2 363,32</w:t>
            </w:r>
          </w:p>
        </w:tc>
        <w:tc>
          <w:tcPr>
            <w:tcW w:w="374" w:type="pct"/>
            <w:shd w:val="clear" w:color="auto" w:fill="auto"/>
            <w:noWrap/>
            <w:vAlign w:val="center"/>
          </w:tcPr>
          <w:p w14:paraId="0643746C" w14:textId="77777777" w:rsidR="00266F1A" w:rsidRPr="00E2688A" w:rsidRDefault="00266F1A" w:rsidP="00266F1A">
            <w:pPr>
              <w:jc w:val="center"/>
              <w:rPr>
                <w:color w:val="000000"/>
                <w:sz w:val="20"/>
                <w:szCs w:val="20"/>
              </w:rPr>
            </w:pPr>
            <w:r w:rsidRPr="00E2688A">
              <w:rPr>
                <w:color w:val="000000"/>
                <w:sz w:val="20"/>
                <w:szCs w:val="20"/>
              </w:rPr>
              <w:t>2 471,75</w:t>
            </w:r>
          </w:p>
        </w:tc>
        <w:tc>
          <w:tcPr>
            <w:tcW w:w="374" w:type="pct"/>
            <w:shd w:val="clear" w:color="auto" w:fill="auto"/>
            <w:noWrap/>
            <w:vAlign w:val="center"/>
          </w:tcPr>
          <w:p w14:paraId="64D60103" w14:textId="77777777" w:rsidR="00266F1A" w:rsidRPr="00E2688A" w:rsidRDefault="00266F1A" w:rsidP="00266F1A">
            <w:pPr>
              <w:jc w:val="center"/>
              <w:rPr>
                <w:color w:val="000000"/>
                <w:sz w:val="20"/>
                <w:szCs w:val="20"/>
              </w:rPr>
            </w:pPr>
            <w:r w:rsidRPr="00E2688A">
              <w:rPr>
                <w:color w:val="000000"/>
                <w:sz w:val="20"/>
                <w:szCs w:val="20"/>
              </w:rPr>
              <w:t>2 558,26</w:t>
            </w:r>
          </w:p>
        </w:tc>
        <w:tc>
          <w:tcPr>
            <w:tcW w:w="374" w:type="pct"/>
            <w:shd w:val="clear" w:color="auto" w:fill="auto"/>
            <w:noWrap/>
            <w:vAlign w:val="center"/>
          </w:tcPr>
          <w:p w14:paraId="00F1CF9F" w14:textId="77777777" w:rsidR="00266F1A" w:rsidRPr="00E2688A" w:rsidRDefault="00266F1A" w:rsidP="00266F1A">
            <w:pPr>
              <w:jc w:val="center"/>
              <w:rPr>
                <w:color w:val="000000"/>
                <w:sz w:val="20"/>
                <w:szCs w:val="20"/>
              </w:rPr>
            </w:pPr>
            <w:r w:rsidRPr="00E2688A">
              <w:rPr>
                <w:color w:val="000000"/>
                <w:sz w:val="20"/>
                <w:szCs w:val="20"/>
              </w:rPr>
              <w:t>2 647,80</w:t>
            </w:r>
          </w:p>
        </w:tc>
        <w:tc>
          <w:tcPr>
            <w:tcW w:w="374" w:type="pct"/>
            <w:shd w:val="clear" w:color="auto" w:fill="auto"/>
            <w:noWrap/>
            <w:vAlign w:val="center"/>
          </w:tcPr>
          <w:p w14:paraId="57B6C015" w14:textId="77777777" w:rsidR="00266F1A" w:rsidRPr="00E2688A" w:rsidRDefault="00266F1A" w:rsidP="00266F1A">
            <w:pPr>
              <w:jc w:val="center"/>
              <w:rPr>
                <w:color w:val="000000"/>
                <w:sz w:val="20"/>
                <w:szCs w:val="20"/>
              </w:rPr>
            </w:pPr>
            <w:r w:rsidRPr="00E2688A">
              <w:rPr>
                <w:color w:val="000000"/>
                <w:sz w:val="20"/>
                <w:szCs w:val="20"/>
              </w:rPr>
              <w:t>2 740,47</w:t>
            </w:r>
          </w:p>
        </w:tc>
        <w:tc>
          <w:tcPr>
            <w:tcW w:w="370" w:type="pct"/>
            <w:shd w:val="clear" w:color="auto" w:fill="auto"/>
            <w:noWrap/>
            <w:vAlign w:val="center"/>
          </w:tcPr>
          <w:p w14:paraId="18F3BDC0" w14:textId="77777777" w:rsidR="00266F1A" w:rsidRPr="00E2688A" w:rsidRDefault="00266F1A" w:rsidP="00266F1A">
            <w:pPr>
              <w:jc w:val="center"/>
              <w:rPr>
                <w:color w:val="000000"/>
                <w:sz w:val="20"/>
                <w:szCs w:val="20"/>
              </w:rPr>
            </w:pPr>
            <w:r w:rsidRPr="00E2688A">
              <w:rPr>
                <w:color w:val="000000"/>
                <w:sz w:val="20"/>
                <w:szCs w:val="20"/>
              </w:rPr>
              <w:t>2 836,39</w:t>
            </w:r>
          </w:p>
        </w:tc>
      </w:tr>
      <w:tr w:rsidR="00266F1A" w:rsidRPr="00E2688A" w14:paraId="46B3E231" w14:textId="77777777" w:rsidTr="00F14953">
        <w:trPr>
          <w:trHeight w:val="397"/>
        </w:trPr>
        <w:tc>
          <w:tcPr>
            <w:tcW w:w="274" w:type="pct"/>
            <w:shd w:val="clear" w:color="auto" w:fill="auto"/>
            <w:noWrap/>
            <w:vAlign w:val="center"/>
            <w:hideMark/>
          </w:tcPr>
          <w:p w14:paraId="2D7DC2D2" w14:textId="77777777" w:rsidR="00266F1A" w:rsidRPr="00E2688A" w:rsidRDefault="00266F1A" w:rsidP="00266F1A">
            <w:pPr>
              <w:jc w:val="center"/>
              <w:rPr>
                <w:color w:val="000000"/>
                <w:sz w:val="20"/>
                <w:szCs w:val="20"/>
              </w:rPr>
            </w:pPr>
            <w:r w:rsidRPr="00E2688A">
              <w:rPr>
                <w:color w:val="000000"/>
                <w:sz w:val="20"/>
                <w:szCs w:val="20"/>
              </w:rPr>
              <w:t>9</w:t>
            </w:r>
          </w:p>
        </w:tc>
        <w:tc>
          <w:tcPr>
            <w:tcW w:w="1193" w:type="pct"/>
            <w:shd w:val="clear" w:color="auto" w:fill="auto"/>
            <w:vAlign w:val="center"/>
            <w:hideMark/>
          </w:tcPr>
          <w:p w14:paraId="4CA7CD8D" w14:textId="77777777" w:rsidR="00266F1A" w:rsidRPr="00E2688A" w:rsidRDefault="00266F1A" w:rsidP="00266F1A">
            <w:pPr>
              <w:jc w:val="center"/>
              <w:rPr>
                <w:color w:val="000000"/>
                <w:sz w:val="20"/>
                <w:szCs w:val="20"/>
              </w:rPr>
            </w:pPr>
            <w:r w:rsidRPr="00E2688A">
              <w:rPr>
                <w:color w:val="000000"/>
                <w:sz w:val="20"/>
                <w:szCs w:val="20"/>
              </w:rPr>
              <w:t>Тариф для населения, с учетом индексации (с НДС)</w:t>
            </w:r>
          </w:p>
        </w:tc>
        <w:tc>
          <w:tcPr>
            <w:tcW w:w="545" w:type="pct"/>
            <w:shd w:val="clear" w:color="auto" w:fill="auto"/>
            <w:noWrap/>
            <w:vAlign w:val="center"/>
            <w:hideMark/>
          </w:tcPr>
          <w:p w14:paraId="5C857D34" w14:textId="77777777" w:rsidR="00266F1A" w:rsidRPr="00E2688A" w:rsidRDefault="00266F1A" w:rsidP="00266F1A">
            <w:pPr>
              <w:jc w:val="center"/>
              <w:rPr>
                <w:color w:val="000000"/>
                <w:sz w:val="20"/>
                <w:szCs w:val="20"/>
              </w:rPr>
            </w:pPr>
            <w:r w:rsidRPr="00E2688A">
              <w:rPr>
                <w:color w:val="000000"/>
                <w:sz w:val="20"/>
                <w:szCs w:val="20"/>
              </w:rPr>
              <w:t>руб/Гкал</w:t>
            </w:r>
          </w:p>
        </w:tc>
        <w:tc>
          <w:tcPr>
            <w:tcW w:w="374" w:type="pct"/>
            <w:shd w:val="clear" w:color="auto" w:fill="auto"/>
            <w:noWrap/>
            <w:vAlign w:val="center"/>
          </w:tcPr>
          <w:p w14:paraId="08210BB6" w14:textId="77777777" w:rsidR="00266F1A" w:rsidRPr="00E2688A" w:rsidRDefault="00266F1A" w:rsidP="00266F1A">
            <w:pPr>
              <w:jc w:val="center"/>
              <w:rPr>
                <w:color w:val="000000"/>
                <w:sz w:val="20"/>
                <w:szCs w:val="20"/>
              </w:rPr>
            </w:pPr>
            <w:r w:rsidRPr="00E2688A">
              <w:rPr>
                <w:sz w:val="20"/>
                <w:szCs w:val="20"/>
              </w:rPr>
              <w:t>2 595,29</w:t>
            </w:r>
          </w:p>
        </w:tc>
        <w:tc>
          <w:tcPr>
            <w:tcW w:w="374" w:type="pct"/>
            <w:shd w:val="clear" w:color="auto" w:fill="auto"/>
            <w:noWrap/>
            <w:vAlign w:val="center"/>
          </w:tcPr>
          <w:p w14:paraId="76CAF418" w14:textId="77777777" w:rsidR="00266F1A" w:rsidRPr="00E2688A" w:rsidRDefault="00266F1A" w:rsidP="00266F1A">
            <w:pPr>
              <w:jc w:val="center"/>
              <w:rPr>
                <w:color w:val="000000"/>
                <w:sz w:val="20"/>
                <w:szCs w:val="20"/>
              </w:rPr>
            </w:pPr>
            <w:r w:rsidRPr="00E2688A">
              <w:rPr>
                <w:sz w:val="20"/>
                <w:szCs w:val="20"/>
              </w:rPr>
              <w:t>2 710,62</w:t>
            </w:r>
          </w:p>
        </w:tc>
        <w:tc>
          <w:tcPr>
            <w:tcW w:w="374" w:type="pct"/>
            <w:shd w:val="clear" w:color="auto" w:fill="auto"/>
            <w:noWrap/>
            <w:vAlign w:val="center"/>
          </w:tcPr>
          <w:p w14:paraId="630338A6" w14:textId="77777777" w:rsidR="00266F1A" w:rsidRPr="00E2688A" w:rsidRDefault="00266F1A" w:rsidP="00266F1A">
            <w:pPr>
              <w:jc w:val="center"/>
              <w:rPr>
                <w:color w:val="000000"/>
                <w:sz w:val="20"/>
                <w:szCs w:val="20"/>
              </w:rPr>
            </w:pPr>
            <w:r w:rsidRPr="00E2688A">
              <w:rPr>
                <w:sz w:val="20"/>
                <w:szCs w:val="20"/>
              </w:rPr>
              <w:t>2 835,99</w:t>
            </w:r>
          </w:p>
        </w:tc>
        <w:tc>
          <w:tcPr>
            <w:tcW w:w="374" w:type="pct"/>
            <w:shd w:val="clear" w:color="auto" w:fill="auto"/>
            <w:noWrap/>
            <w:vAlign w:val="center"/>
          </w:tcPr>
          <w:p w14:paraId="0DA122EE" w14:textId="77777777" w:rsidR="00266F1A" w:rsidRPr="00E2688A" w:rsidRDefault="00266F1A" w:rsidP="00266F1A">
            <w:pPr>
              <w:jc w:val="center"/>
              <w:rPr>
                <w:color w:val="000000"/>
                <w:sz w:val="20"/>
                <w:szCs w:val="20"/>
              </w:rPr>
            </w:pPr>
            <w:r w:rsidRPr="00E2688A">
              <w:rPr>
                <w:sz w:val="20"/>
                <w:szCs w:val="20"/>
              </w:rPr>
              <w:t>2 966,10</w:t>
            </w:r>
          </w:p>
        </w:tc>
        <w:tc>
          <w:tcPr>
            <w:tcW w:w="374" w:type="pct"/>
            <w:shd w:val="clear" w:color="auto" w:fill="auto"/>
            <w:noWrap/>
            <w:vAlign w:val="center"/>
          </w:tcPr>
          <w:p w14:paraId="79C5CA24" w14:textId="77777777" w:rsidR="00266F1A" w:rsidRPr="00E2688A" w:rsidRDefault="00266F1A" w:rsidP="00266F1A">
            <w:pPr>
              <w:jc w:val="center"/>
              <w:rPr>
                <w:color w:val="000000"/>
                <w:sz w:val="20"/>
                <w:szCs w:val="20"/>
              </w:rPr>
            </w:pPr>
            <w:r w:rsidRPr="00E2688A">
              <w:rPr>
                <w:sz w:val="20"/>
                <w:szCs w:val="20"/>
              </w:rPr>
              <w:t>3 069,91</w:t>
            </w:r>
          </w:p>
        </w:tc>
        <w:tc>
          <w:tcPr>
            <w:tcW w:w="374" w:type="pct"/>
            <w:shd w:val="clear" w:color="auto" w:fill="auto"/>
            <w:noWrap/>
            <w:vAlign w:val="center"/>
          </w:tcPr>
          <w:p w14:paraId="33E8C46F" w14:textId="77777777" w:rsidR="00266F1A" w:rsidRPr="00E2688A" w:rsidRDefault="00266F1A" w:rsidP="00266F1A">
            <w:pPr>
              <w:jc w:val="center"/>
              <w:rPr>
                <w:color w:val="000000"/>
                <w:sz w:val="20"/>
                <w:szCs w:val="20"/>
              </w:rPr>
            </w:pPr>
            <w:r w:rsidRPr="00E2688A">
              <w:rPr>
                <w:sz w:val="20"/>
                <w:szCs w:val="20"/>
              </w:rPr>
              <w:t>3 177,36</w:t>
            </w:r>
          </w:p>
        </w:tc>
        <w:tc>
          <w:tcPr>
            <w:tcW w:w="374" w:type="pct"/>
            <w:shd w:val="clear" w:color="auto" w:fill="auto"/>
            <w:noWrap/>
            <w:vAlign w:val="center"/>
          </w:tcPr>
          <w:p w14:paraId="03C4ABD2" w14:textId="77777777" w:rsidR="00266F1A" w:rsidRPr="00E2688A" w:rsidRDefault="00266F1A" w:rsidP="00266F1A">
            <w:pPr>
              <w:jc w:val="center"/>
              <w:rPr>
                <w:color w:val="000000"/>
                <w:sz w:val="20"/>
                <w:szCs w:val="20"/>
              </w:rPr>
            </w:pPr>
            <w:r w:rsidRPr="00E2688A">
              <w:rPr>
                <w:sz w:val="20"/>
                <w:szCs w:val="20"/>
              </w:rPr>
              <w:t>3 288,57</w:t>
            </w:r>
          </w:p>
        </w:tc>
        <w:tc>
          <w:tcPr>
            <w:tcW w:w="370" w:type="pct"/>
            <w:shd w:val="clear" w:color="auto" w:fill="auto"/>
            <w:noWrap/>
            <w:vAlign w:val="center"/>
          </w:tcPr>
          <w:p w14:paraId="2B00546F" w14:textId="77777777" w:rsidR="00266F1A" w:rsidRPr="00E2688A" w:rsidRDefault="00266F1A" w:rsidP="00266F1A">
            <w:pPr>
              <w:jc w:val="center"/>
              <w:rPr>
                <w:color w:val="000000"/>
                <w:sz w:val="20"/>
                <w:szCs w:val="20"/>
              </w:rPr>
            </w:pPr>
            <w:r w:rsidRPr="00E2688A">
              <w:rPr>
                <w:sz w:val="20"/>
                <w:szCs w:val="20"/>
              </w:rPr>
              <w:t>3 403,67</w:t>
            </w:r>
          </w:p>
        </w:tc>
      </w:tr>
      <w:tr w:rsidR="00266F1A" w:rsidRPr="00E2688A" w14:paraId="7D5B42F0" w14:textId="77777777" w:rsidTr="00F14953">
        <w:trPr>
          <w:trHeight w:val="397"/>
        </w:trPr>
        <w:tc>
          <w:tcPr>
            <w:tcW w:w="274" w:type="pct"/>
            <w:shd w:val="clear" w:color="auto" w:fill="auto"/>
            <w:noWrap/>
            <w:vAlign w:val="center"/>
          </w:tcPr>
          <w:p w14:paraId="7DF950A8" w14:textId="77777777" w:rsidR="00266F1A" w:rsidRPr="00E2688A" w:rsidRDefault="00266F1A" w:rsidP="00266F1A">
            <w:pPr>
              <w:jc w:val="center"/>
              <w:rPr>
                <w:color w:val="000000"/>
                <w:sz w:val="20"/>
                <w:szCs w:val="20"/>
              </w:rPr>
            </w:pPr>
            <w:r w:rsidRPr="00E2688A">
              <w:rPr>
                <w:color w:val="000000"/>
                <w:sz w:val="20"/>
                <w:szCs w:val="20"/>
              </w:rPr>
              <w:t>10</w:t>
            </w:r>
          </w:p>
        </w:tc>
        <w:tc>
          <w:tcPr>
            <w:tcW w:w="1193" w:type="pct"/>
            <w:shd w:val="clear" w:color="auto" w:fill="auto"/>
            <w:vAlign w:val="center"/>
          </w:tcPr>
          <w:p w14:paraId="60983B95" w14:textId="77777777" w:rsidR="00266F1A" w:rsidRPr="00E2688A" w:rsidRDefault="00266F1A" w:rsidP="00266F1A">
            <w:pPr>
              <w:jc w:val="center"/>
              <w:rPr>
                <w:color w:val="000000"/>
                <w:sz w:val="20"/>
                <w:szCs w:val="20"/>
              </w:rPr>
            </w:pPr>
            <w:r w:rsidRPr="00E2688A">
              <w:rPr>
                <w:color w:val="000000"/>
                <w:sz w:val="20"/>
                <w:szCs w:val="20"/>
              </w:rPr>
              <w:t>Тариф для населения, с учетом мероприятий (с НДС)</w:t>
            </w:r>
          </w:p>
        </w:tc>
        <w:tc>
          <w:tcPr>
            <w:tcW w:w="545" w:type="pct"/>
            <w:shd w:val="clear" w:color="auto" w:fill="auto"/>
            <w:noWrap/>
            <w:vAlign w:val="center"/>
          </w:tcPr>
          <w:p w14:paraId="4B32BB63" w14:textId="77777777" w:rsidR="00266F1A" w:rsidRPr="00E2688A" w:rsidRDefault="00266F1A" w:rsidP="00266F1A">
            <w:pPr>
              <w:jc w:val="center"/>
              <w:rPr>
                <w:color w:val="000000"/>
                <w:sz w:val="20"/>
                <w:szCs w:val="20"/>
              </w:rPr>
            </w:pPr>
            <w:r w:rsidRPr="00E2688A">
              <w:rPr>
                <w:color w:val="000000"/>
                <w:sz w:val="20"/>
                <w:szCs w:val="20"/>
              </w:rPr>
              <w:t>руб/Гкал</w:t>
            </w:r>
          </w:p>
        </w:tc>
        <w:tc>
          <w:tcPr>
            <w:tcW w:w="374" w:type="pct"/>
            <w:shd w:val="clear" w:color="auto" w:fill="auto"/>
            <w:noWrap/>
            <w:vAlign w:val="center"/>
          </w:tcPr>
          <w:p w14:paraId="744BB342" w14:textId="77777777" w:rsidR="00266F1A" w:rsidRPr="00E2688A" w:rsidRDefault="00266F1A" w:rsidP="00266F1A">
            <w:pPr>
              <w:jc w:val="center"/>
              <w:rPr>
                <w:color w:val="000000"/>
                <w:sz w:val="20"/>
                <w:szCs w:val="20"/>
              </w:rPr>
            </w:pPr>
            <w:r w:rsidRPr="00E2688A">
              <w:rPr>
                <w:color w:val="000000"/>
                <w:sz w:val="20"/>
                <w:szCs w:val="20"/>
              </w:rPr>
              <w:t>2 595,29</w:t>
            </w:r>
          </w:p>
        </w:tc>
        <w:tc>
          <w:tcPr>
            <w:tcW w:w="374" w:type="pct"/>
            <w:shd w:val="clear" w:color="auto" w:fill="auto"/>
            <w:noWrap/>
            <w:vAlign w:val="center"/>
          </w:tcPr>
          <w:p w14:paraId="1728D334" w14:textId="77777777" w:rsidR="00266F1A" w:rsidRPr="00E2688A" w:rsidRDefault="00266F1A" w:rsidP="00266F1A">
            <w:pPr>
              <w:jc w:val="center"/>
              <w:rPr>
                <w:color w:val="000000"/>
                <w:sz w:val="20"/>
                <w:szCs w:val="20"/>
              </w:rPr>
            </w:pPr>
            <w:r w:rsidRPr="00E2688A">
              <w:rPr>
                <w:color w:val="000000"/>
                <w:sz w:val="20"/>
                <w:szCs w:val="20"/>
              </w:rPr>
              <w:t>2 528,13</w:t>
            </w:r>
          </w:p>
        </w:tc>
        <w:tc>
          <w:tcPr>
            <w:tcW w:w="374" w:type="pct"/>
            <w:shd w:val="clear" w:color="auto" w:fill="auto"/>
            <w:noWrap/>
            <w:vAlign w:val="center"/>
          </w:tcPr>
          <w:p w14:paraId="143B3ED8" w14:textId="77777777" w:rsidR="00266F1A" w:rsidRPr="00E2688A" w:rsidRDefault="00266F1A" w:rsidP="00266F1A">
            <w:pPr>
              <w:jc w:val="center"/>
              <w:rPr>
                <w:color w:val="000000"/>
                <w:sz w:val="20"/>
                <w:szCs w:val="20"/>
              </w:rPr>
            </w:pPr>
            <w:r w:rsidRPr="00E2688A">
              <w:rPr>
                <w:color w:val="000000"/>
                <w:sz w:val="20"/>
                <w:szCs w:val="20"/>
              </w:rPr>
              <w:t>2 651,14</w:t>
            </w:r>
          </w:p>
        </w:tc>
        <w:tc>
          <w:tcPr>
            <w:tcW w:w="374" w:type="pct"/>
            <w:shd w:val="clear" w:color="auto" w:fill="auto"/>
            <w:noWrap/>
            <w:vAlign w:val="center"/>
          </w:tcPr>
          <w:p w14:paraId="3FE6ACDA" w14:textId="77777777" w:rsidR="00266F1A" w:rsidRPr="00E2688A" w:rsidRDefault="00266F1A" w:rsidP="00266F1A">
            <w:pPr>
              <w:jc w:val="center"/>
              <w:rPr>
                <w:color w:val="000000"/>
                <w:sz w:val="20"/>
                <w:szCs w:val="20"/>
              </w:rPr>
            </w:pPr>
            <w:r w:rsidRPr="00E2688A">
              <w:rPr>
                <w:color w:val="000000"/>
                <w:sz w:val="20"/>
                <w:szCs w:val="20"/>
              </w:rPr>
              <w:t>2 776,78</w:t>
            </w:r>
          </w:p>
        </w:tc>
        <w:tc>
          <w:tcPr>
            <w:tcW w:w="374" w:type="pct"/>
            <w:shd w:val="clear" w:color="auto" w:fill="auto"/>
            <w:noWrap/>
            <w:vAlign w:val="center"/>
          </w:tcPr>
          <w:p w14:paraId="0F81EC82" w14:textId="77777777" w:rsidR="00266F1A" w:rsidRPr="00E2688A" w:rsidRDefault="00266F1A" w:rsidP="00266F1A">
            <w:pPr>
              <w:jc w:val="center"/>
              <w:rPr>
                <w:color w:val="000000"/>
                <w:sz w:val="20"/>
                <w:szCs w:val="20"/>
              </w:rPr>
            </w:pPr>
            <w:r w:rsidRPr="00E2688A">
              <w:rPr>
                <w:color w:val="000000"/>
                <w:sz w:val="20"/>
                <w:szCs w:val="20"/>
              </w:rPr>
              <w:t>2 892,99</w:t>
            </w:r>
          </w:p>
        </w:tc>
        <w:tc>
          <w:tcPr>
            <w:tcW w:w="374" w:type="pct"/>
            <w:shd w:val="clear" w:color="auto" w:fill="auto"/>
            <w:noWrap/>
            <w:vAlign w:val="center"/>
          </w:tcPr>
          <w:p w14:paraId="065AEB61" w14:textId="77777777" w:rsidR="00266F1A" w:rsidRPr="00E2688A" w:rsidRDefault="00266F1A" w:rsidP="00266F1A">
            <w:pPr>
              <w:jc w:val="center"/>
              <w:rPr>
                <w:color w:val="000000"/>
                <w:sz w:val="20"/>
                <w:szCs w:val="20"/>
              </w:rPr>
            </w:pPr>
            <w:r w:rsidRPr="00E2688A">
              <w:rPr>
                <w:color w:val="000000"/>
                <w:sz w:val="20"/>
                <w:szCs w:val="20"/>
              </w:rPr>
              <w:t>3 015,12</w:t>
            </w:r>
          </w:p>
        </w:tc>
        <w:tc>
          <w:tcPr>
            <w:tcW w:w="374" w:type="pct"/>
            <w:shd w:val="clear" w:color="auto" w:fill="auto"/>
            <w:noWrap/>
            <w:vAlign w:val="center"/>
          </w:tcPr>
          <w:p w14:paraId="6904ABE5" w14:textId="77777777" w:rsidR="00266F1A" w:rsidRPr="00E2688A" w:rsidRDefault="00266F1A" w:rsidP="00266F1A">
            <w:pPr>
              <w:jc w:val="center"/>
              <w:rPr>
                <w:color w:val="000000"/>
                <w:sz w:val="20"/>
                <w:szCs w:val="20"/>
              </w:rPr>
            </w:pPr>
            <w:r w:rsidRPr="00E2688A">
              <w:rPr>
                <w:color w:val="000000"/>
                <w:sz w:val="20"/>
                <w:szCs w:val="20"/>
              </w:rPr>
              <w:t>3 143,49</w:t>
            </w:r>
          </w:p>
        </w:tc>
        <w:tc>
          <w:tcPr>
            <w:tcW w:w="370" w:type="pct"/>
            <w:shd w:val="clear" w:color="auto" w:fill="auto"/>
            <w:noWrap/>
            <w:vAlign w:val="center"/>
          </w:tcPr>
          <w:p w14:paraId="73437137" w14:textId="77777777" w:rsidR="00266F1A" w:rsidRPr="00E2688A" w:rsidRDefault="00266F1A" w:rsidP="00266F1A">
            <w:pPr>
              <w:jc w:val="center"/>
              <w:rPr>
                <w:color w:val="000000"/>
                <w:sz w:val="20"/>
                <w:szCs w:val="20"/>
              </w:rPr>
            </w:pPr>
            <w:r w:rsidRPr="00E2688A">
              <w:rPr>
                <w:color w:val="000000"/>
                <w:sz w:val="20"/>
                <w:szCs w:val="20"/>
              </w:rPr>
              <w:t>3 266,94</w:t>
            </w:r>
          </w:p>
        </w:tc>
      </w:tr>
    </w:tbl>
    <w:p w14:paraId="39DD9C13" w14:textId="14C6CD9D" w:rsidR="00266F1A" w:rsidRPr="00E2688A" w:rsidRDefault="00266F1A" w:rsidP="00266F1A">
      <w:pPr>
        <w:rPr>
          <w:rFonts w:eastAsiaTheme="minorEastAsia"/>
          <w:lang w:eastAsia="en-US"/>
        </w:rPr>
      </w:pPr>
    </w:p>
    <w:p w14:paraId="29CAB576" w14:textId="77777777" w:rsidR="00266F1A" w:rsidRPr="00E2688A" w:rsidRDefault="00266F1A" w:rsidP="00266F1A">
      <w:pPr>
        <w:rPr>
          <w:rFonts w:eastAsiaTheme="minorEastAsia"/>
          <w:lang w:eastAsia="en-US"/>
        </w:rPr>
      </w:pPr>
    </w:p>
    <w:p w14:paraId="06F99474" w14:textId="29B93067" w:rsidR="002A6ABF" w:rsidRPr="00E2688A" w:rsidRDefault="002A6ABF" w:rsidP="002A6ABF">
      <w:pPr>
        <w:rPr>
          <w:rFonts w:eastAsiaTheme="minorEastAsia"/>
          <w:lang w:eastAsia="en-US"/>
        </w:rPr>
      </w:pPr>
    </w:p>
    <w:p w14:paraId="5EB4F11C" w14:textId="77777777" w:rsidR="00330731" w:rsidRPr="00E2688A" w:rsidRDefault="00330731">
      <w:pPr>
        <w:rPr>
          <w:sz w:val="26"/>
          <w:szCs w:val="26"/>
        </w:rPr>
      </w:pPr>
      <w:r w:rsidRPr="00E2688A">
        <w:rPr>
          <w:sz w:val="26"/>
          <w:szCs w:val="26"/>
        </w:rPr>
        <w:br w:type="page"/>
      </w:r>
    </w:p>
    <w:p w14:paraId="04E96F1D" w14:textId="3CE50044" w:rsidR="00330731" w:rsidRPr="00E2688A" w:rsidRDefault="00330731" w:rsidP="00E0262B">
      <w:pPr>
        <w:pStyle w:val="-0"/>
        <w:numPr>
          <w:ilvl w:val="0"/>
          <w:numId w:val="20"/>
        </w:numPr>
        <w:ind w:left="0" w:firstLine="0"/>
        <w:rPr>
          <w:rFonts w:eastAsiaTheme="minorEastAsia"/>
          <w:lang w:eastAsia="en-US"/>
        </w:rPr>
      </w:pPr>
      <w:r w:rsidRPr="00E2688A">
        <w:rPr>
          <w:rFonts w:eastAsiaTheme="minorEastAsia"/>
          <w:bCs/>
          <w:lang w:eastAsia="en-US"/>
        </w:rPr>
        <w:t xml:space="preserve">Тарифно-балансовая расчетная модель теплоснабжения для котельной </w:t>
      </w:r>
      <w:r w:rsidR="00CB7001" w:rsidRPr="00E2688A">
        <w:rPr>
          <w:rFonts w:eastAsiaTheme="minorEastAsia"/>
          <w:lang w:eastAsia="en-US"/>
        </w:rPr>
        <w:t>ООО «ГАЗКОМПЛЕКТ»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3745"/>
        <w:gridCol w:w="1711"/>
        <w:gridCol w:w="1174"/>
        <w:gridCol w:w="1174"/>
        <w:gridCol w:w="1174"/>
        <w:gridCol w:w="1174"/>
        <w:gridCol w:w="1174"/>
        <w:gridCol w:w="1174"/>
        <w:gridCol w:w="1174"/>
        <w:gridCol w:w="1162"/>
      </w:tblGrid>
      <w:tr w:rsidR="002A6ABF" w:rsidRPr="00E2688A" w14:paraId="48BBB781" w14:textId="77777777" w:rsidTr="00023DB1">
        <w:trPr>
          <w:trHeight w:val="397"/>
          <w:tblHeader/>
        </w:trPr>
        <w:tc>
          <w:tcPr>
            <w:tcW w:w="274" w:type="pct"/>
            <w:shd w:val="clear" w:color="auto" w:fill="auto"/>
            <w:noWrap/>
            <w:vAlign w:val="center"/>
            <w:hideMark/>
          </w:tcPr>
          <w:p w14:paraId="6186D2DC" w14:textId="77777777" w:rsidR="002A6ABF" w:rsidRPr="00E2688A" w:rsidRDefault="002A6ABF" w:rsidP="002A6ABF">
            <w:pPr>
              <w:jc w:val="center"/>
              <w:rPr>
                <w:b/>
                <w:color w:val="000000"/>
                <w:sz w:val="20"/>
                <w:szCs w:val="20"/>
              </w:rPr>
            </w:pPr>
            <w:r w:rsidRPr="00E2688A">
              <w:rPr>
                <w:b/>
                <w:color w:val="000000"/>
                <w:sz w:val="20"/>
                <w:szCs w:val="20"/>
              </w:rPr>
              <w:t>№ п/п</w:t>
            </w:r>
          </w:p>
        </w:tc>
        <w:tc>
          <w:tcPr>
            <w:tcW w:w="1193" w:type="pct"/>
            <w:shd w:val="clear" w:color="auto" w:fill="auto"/>
            <w:vAlign w:val="center"/>
            <w:hideMark/>
          </w:tcPr>
          <w:p w14:paraId="0C542428" w14:textId="77777777" w:rsidR="002A6ABF" w:rsidRPr="00E2688A" w:rsidRDefault="002A6ABF" w:rsidP="002A6ABF">
            <w:pPr>
              <w:jc w:val="center"/>
              <w:rPr>
                <w:b/>
                <w:bCs/>
                <w:color w:val="000000"/>
                <w:sz w:val="20"/>
                <w:szCs w:val="20"/>
              </w:rPr>
            </w:pPr>
            <w:r w:rsidRPr="00E2688A">
              <w:rPr>
                <w:b/>
                <w:bCs/>
                <w:color w:val="000000"/>
                <w:sz w:val="20"/>
                <w:szCs w:val="20"/>
              </w:rPr>
              <w:t>Наименование</w:t>
            </w:r>
          </w:p>
        </w:tc>
        <w:tc>
          <w:tcPr>
            <w:tcW w:w="545" w:type="pct"/>
            <w:shd w:val="clear" w:color="auto" w:fill="auto"/>
            <w:noWrap/>
            <w:vAlign w:val="center"/>
            <w:hideMark/>
          </w:tcPr>
          <w:p w14:paraId="12FBCB08" w14:textId="77777777" w:rsidR="002A6ABF" w:rsidRPr="00E2688A" w:rsidRDefault="002A6ABF" w:rsidP="002A6ABF">
            <w:pPr>
              <w:jc w:val="center"/>
              <w:rPr>
                <w:b/>
                <w:bCs/>
                <w:color w:val="000000"/>
                <w:sz w:val="20"/>
                <w:szCs w:val="20"/>
              </w:rPr>
            </w:pPr>
            <w:r w:rsidRPr="00E2688A">
              <w:rPr>
                <w:b/>
                <w:bCs/>
                <w:color w:val="000000"/>
                <w:sz w:val="20"/>
                <w:szCs w:val="20"/>
              </w:rPr>
              <w:t>Ед. измерения</w:t>
            </w:r>
          </w:p>
        </w:tc>
        <w:tc>
          <w:tcPr>
            <w:tcW w:w="374" w:type="pct"/>
            <w:shd w:val="clear" w:color="auto" w:fill="auto"/>
            <w:noWrap/>
            <w:vAlign w:val="center"/>
            <w:hideMark/>
          </w:tcPr>
          <w:p w14:paraId="60A8A3BB" w14:textId="77777777" w:rsidR="002A6ABF" w:rsidRPr="00E2688A" w:rsidRDefault="002A6ABF" w:rsidP="002A6ABF">
            <w:pPr>
              <w:jc w:val="center"/>
              <w:rPr>
                <w:b/>
                <w:bCs/>
                <w:color w:val="000000"/>
                <w:sz w:val="20"/>
                <w:szCs w:val="20"/>
              </w:rPr>
            </w:pPr>
            <w:r w:rsidRPr="00E2688A">
              <w:rPr>
                <w:b/>
                <w:bCs/>
                <w:color w:val="000000"/>
                <w:sz w:val="20"/>
                <w:szCs w:val="20"/>
              </w:rPr>
              <w:t>2023</w:t>
            </w:r>
          </w:p>
        </w:tc>
        <w:tc>
          <w:tcPr>
            <w:tcW w:w="374" w:type="pct"/>
            <w:shd w:val="clear" w:color="auto" w:fill="auto"/>
            <w:noWrap/>
            <w:vAlign w:val="center"/>
            <w:hideMark/>
          </w:tcPr>
          <w:p w14:paraId="409E351E" w14:textId="77777777" w:rsidR="002A6ABF" w:rsidRPr="00E2688A" w:rsidRDefault="002A6ABF" w:rsidP="002A6ABF">
            <w:pPr>
              <w:jc w:val="center"/>
              <w:rPr>
                <w:b/>
                <w:bCs/>
                <w:color w:val="000000"/>
                <w:sz w:val="20"/>
                <w:szCs w:val="20"/>
              </w:rPr>
            </w:pPr>
            <w:r w:rsidRPr="00E2688A">
              <w:rPr>
                <w:b/>
                <w:bCs/>
                <w:color w:val="000000"/>
                <w:sz w:val="20"/>
                <w:szCs w:val="20"/>
              </w:rPr>
              <w:t>2024</w:t>
            </w:r>
          </w:p>
        </w:tc>
        <w:tc>
          <w:tcPr>
            <w:tcW w:w="374" w:type="pct"/>
            <w:shd w:val="clear" w:color="auto" w:fill="auto"/>
            <w:noWrap/>
            <w:vAlign w:val="center"/>
            <w:hideMark/>
          </w:tcPr>
          <w:p w14:paraId="1068A73A" w14:textId="77777777" w:rsidR="002A6ABF" w:rsidRPr="00E2688A" w:rsidRDefault="002A6ABF" w:rsidP="002A6ABF">
            <w:pPr>
              <w:jc w:val="center"/>
              <w:rPr>
                <w:b/>
                <w:bCs/>
                <w:color w:val="000000"/>
                <w:sz w:val="20"/>
                <w:szCs w:val="20"/>
              </w:rPr>
            </w:pPr>
            <w:r w:rsidRPr="00E2688A">
              <w:rPr>
                <w:b/>
                <w:bCs/>
                <w:color w:val="000000"/>
                <w:sz w:val="20"/>
                <w:szCs w:val="20"/>
              </w:rPr>
              <w:t>2025</w:t>
            </w:r>
          </w:p>
        </w:tc>
        <w:tc>
          <w:tcPr>
            <w:tcW w:w="374" w:type="pct"/>
            <w:shd w:val="clear" w:color="auto" w:fill="auto"/>
            <w:noWrap/>
            <w:vAlign w:val="center"/>
            <w:hideMark/>
          </w:tcPr>
          <w:p w14:paraId="19E4220E" w14:textId="77777777" w:rsidR="002A6ABF" w:rsidRPr="00E2688A" w:rsidRDefault="002A6ABF" w:rsidP="002A6ABF">
            <w:pPr>
              <w:jc w:val="center"/>
              <w:rPr>
                <w:b/>
                <w:bCs/>
                <w:color w:val="000000"/>
                <w:sz w:val="20"/>
                <w:szCs w:val="20"/>
              </w:rPr>
            </w:pPr>
            <w:r w:rsidRPr="00E2688A">
              <w:rPr>
                <w:b/>
                <w:bCs/>
                <w:color w:val="000000"/>
                <w:sz w:val="20"/>
                <w:szCs w:val="20"/>
              </w:rPr>
              <w:t>2026</w:t>
            </w:r>
          </w:p>
        </w:tc>
        <w:tc>
          <w:tcPr>
            <w:tcW w:w="374" w:type="pct"/>
            <w:shd w:val="clear" w:color="auto" w:fill="auto"/>
            <w:noWrap/>
            <w:vAlign w:val="center"/>
            <w:hideMark/>
          </w:tcPr>
          <w:p w14:paraId="5FFB3F96" w14:textId="77777777" w:rsidR="002A6ABF" w:rsidRPr="00E2688A" w:rsidRDefault="002A6ABF" w:rsidP="002A6ABF">
            <w:pPr>
              <w:jc w:val="center"/>
              <w:rPr>
                <w:b/>
                <w:bCs/>
                <w:color w:val="000000"/>
                <w:sz w:val="20"/>
                <w:szCs w:val="20"/>
              </w:rPr>
            </w:pPr>
            <w:r w:rsidRPr="00E2688A">
              <w:rPr>
                <w:b/>
                <w:bCs/>
                <w:color w:val="000000"/>
                <w:sz w:val="20"/>
                <w:szCs w:val="20"/>
              </w:rPr>
              <w:t>2027</w:t>
            </w:r>
          </w:p>
        </w:tc>
        <w:tc>
          <w:tcPr>
            <w:tcW w:w="374" w:type="pct"/>
            <w:shd w:val="clear" w:color="auto" w:fill="auto"/>
            <w:noWrap/>
            <w:vAlign w:val="center"/>
            <w:hideMark/>
          </w:tcPr>
          <w:p w14:paraId="44C348CA" w14:textId="77777777" w:rsidR="002A6ABF" w:rsidRPr="00E2688A" w:rsidRDefault="002A6ABF" w:rsidP="002A6ABF">
            <w:pPr>
              <w:jc w:val="center"/>
              <w:rPr>
                <w:b/>
                <w:bCs/>
                <w:color w:val="000000"/>
                <w:sz w:val="20"/>
                <w:szCs w:val="20"/>
              </w:rPr>
            </w:pPr>
            <w:r w:rsidRPr="00E2688A">
              <w:rPr>
                <w:b/>
                <w:bCs/>
                <w:color w:val="000000"/>
                <w:sz w:val="20"/>
                <w:szCs w:val="20"/>
              </w:rPr>
              <w:t>2028</w:t>
            </w:r>
          </w:p>
        </w:tc>
        <w:tc>
          <w:tcPr>
            <w:tcW w:w="374" w:type="pct"/>
            <w:shd w:val="clear" w:color="auto" w:fill="auto"/>
            <w:noWrap/>
            <w:vAlign w:val="center"/>
            <w:hideMark/>
          </w:tcPr>
          <w:p w14:paraId="12CC4B6C" w14:textId="77777777" w:rsidR="002A6ABF" w:rsidRPr="00E2688A" w:rsidRDefault="002A6ABF" w:rsidP="002A6ABF">
            <w:pPr>
              <w:jc w:val="center"/>
              <w:rPr>
                <w:b/>
                <w:bCs/>
                <w:color w:val="000000"/>
                <w:sz w:val="20"/>
                <w:szCs w:val="20"/>
              </w:rPr>
            </w:pPr>
            <w:r w:rsidRPr="00E2688A">
              <w:rPr>
                <w:b/>
                <w:bCs/>
                <w:color w:val="000000"/>
                <w:sz w:val="20"/>
                <w:szCs w:val="20"/>
              </w:rPr>
              <w:t>2029</w:t>
            </w:r>
          </w:p>
        </w:tc>
        <w:tc>
          <w:tcPr>
            <w:tcW w:w="370" w:type="pct"/>
            <w:shd w:val="clear" w:color="auto" w:fill="auto"/>
            <w:noWrap/>
            <w:vAlign w:val="center"/>
            <w:hideMark/>
          </w:tcPr>
          <w:p w14:paraId="42762023" w14:textId="77777777" w:rsidR="002A6ABF" w:rsidRPr="00E2688A" w:rsidRDefault="002A6ABF" w:rsidP="002A6ABF">
            <w:pPr>
              <w:jc w:val="center"/>
              <w:rPr>
                <w:b/>
                <w:bCs/>
                <w:color w:val="000000"/>
                <w:sz w:val="20"/>
                <w:szCs w:val="20"/>
              </w:rPr>
            </w:pPr>
            <w:r w:rsidRPr="00E2688A">
              <w:rPr>
                <w:b/>
                <w:bCs/>
                <w:color w:val="000000"/>
                <w:sz w:val="20"/>
                <w:szCs w:val="20"/>
              </w:rPr>
              <w:t>2030</w:t>
            </w:r>
          </w:p>
        </w:tc>
      </w:tr>
      <w:tr w:rsidR="002A6ABF" w:rsidRPr="00E2688A" w14:paraId="4E70E59F" w14:textId="77777777" w:rsidTr="00023DB1">
        <w:trPr>
          <w:trHeight w:val="397"/>
        </w:trPr>
        <w:tc>
          <w:tcPr>
            <w:tcW w:w="274" w:type="pct"/>
            <w:shd w:val="clear" w:color="auto" w:fill="auto"/>
            <w:noWrap/>
            <w:vAlign w:val="center"/>
            <w:hideMark/>
          </w:tcPr>
          <w:p w14:paraId="647BB311" w14:textId="77777777" w:rsidR="002A6ABF" w:rsidRPr="00E2688A" w:rsidRDefault="002A6ABF" w:rsidP="002A6ABF">
            <w:pPr>
              <w:jc w:val="center"/>
              <w:rPr>
                <w:color w:val="000000"/>
                <w:sz w:val="20"/>
                <w:szCs w:val="20"/>
              </w:rPr>
            </w:pPr>
            <w:r w:rsidRPr="00E2688A">
              <w:rPr>
                <w:color w:val="000000"/>
                <w:sz w:val="20"/>
                <w:szCs w:val="20"/>
              </w:rPr>
              <w:t>1</w:t>
            </w:r>
          </w:p>
        </w:tc>
        <w:tc>
          <w:tcPr>
            <w:tcW w:w="1193" w:type="pct"/>
            <w:shd w:val="clear" w:color="auto" w:fill="auto"/>
            <w:vAlign w:val="center"/>
            <w:hideMark/>
          </w:tcPr>
          <w:p w14:paraId="78917FE5" w14:textId="77777777" w:rsidR="002A6ABF" w:rsidRPr="00E2688A" w:rsidRDefault="002A6ABF" w:rsidP="002A6ABF">
            <w:pPr>
              <w:jc w:val="center"/>
              <w:rPr>
                <w:color w:val="000000"/>
                <w:sz w:val="20"/>
                <w:szCs w:val="20"/>
              </w:rPr>
            </w:pPr>
            <w:r w:rsidRPr="00E2688A">
              <w:rPr>
                <w:color w:val="000000"/>
                <w:sz w:val="20"/>
                <w:szCs w:val="20"/>
              </w:rPr>
              <w:t>Полезный отпуск</w:t>
            </w:r>
          </w:p>
        </w:tc>
        <w:tc>
          <w:tcPr>
            <w:tcW w:w="545" w:type="pct"/>
            <w:shd w:val="clear" w:color="auto" w:fill="auto"/>
            <w:noWrap/>
            <w:vAlign w:val="center"/>
            <w:hideMark/>
          </w:tcPr>
          <w:p w14:paraId="00E4638A" w14:textId="77777777" w:rsidR="002A6ABF" w:rsidRPr="00E2688A" w:rsidRDefault="002A6ABF" w:rsidP="002A6ABF">
            <w:pPr>
              <w:jc w:val="center"/>
              <w:rPr>
                <w:color w:val="000000"/>
                <w:sz w:val="20"/>
                <w:szCs w:val="20"/>
              </w:rPr>
            </w:pPr>
            <w:r w:rsidRPr="00E2688A">
              <w:rPr>
                <w:color w:val="000000"/>
                <w:sz w:val="20"/>
                <w:szCs w:val="20"/>
              </w:rPr>
              <w:t>тыс. Гкал</w:t>
            </w:r>
          </w:p>
        </w:tc>
        <w:tc>
          <w:tcPr>
            <w:tcW w:w="374" w:type="pct"/>
            <w:shd w:val="clear" w:color="auto" w:fill="auto"/>
            <w:noWrap/>
            <w:vAlign w:val="center"/>
            <w:hideMark/>
          </w:tcPr>
          <w:p w14:paraId="54CB559C" w14:textId="77777777" w:rsidR="002A6ABF" w:rsidRPr="00E2688A" w:rsidRDefault="002A6ABF" w:rsidP="002A6ABF">
            <w:pPr>
              <w:jc w:val="center"/>
              <w:rPr>
                <w:color w:val="000000"/>
                <w:sz w:val="20"/>
                <w:szCs w:val="20"/>
              </w:rPr>
            </w:pPr>
            <w:r w:rsidRPr="00E2688A">
              <w:rPr>
                <w:color w:val="000000"/>
                <w:sz w:val="20"/>
                <w:szCs w:val="20"/>
              </w:rPr>
              <w:t>43,21</w:t>
            </w:r>
          </w:p>
        </w:tc>
        <w:tc>
          <w:tcPr>
            <w:tcW w:w="374" w:type="pct"/>
            <w:shd w:val="clear" w:color="auto" w:fill="auto"/>
            <w:noWrap/>
            <w:vAlign w:val="center"/>
            <w:hideMark/>
          </w:tcPr>
          <w:p w14:paraId="17A02F85" w14:textId="77777777" w:rsidR="002A6ABF" w:rsidRPr="00E2688A" w:rsidRDefault="002A6ABF" w:rsidP="002A6ABF">
            <w:pPr>
              <w:jc w:val="center"/>
              <w:rPr>
                <w:color w:val="000000"/>
                <w:sz w:val="20"/>
                <w:szCs w:val="20"/>
              </w:rPr>
            </w:pPr>
            <w:r w:rsidRPr="00E2688A">
              <w:rPr>
                <w:color w:val="000000"/>
                <w:sz w:val="20"/>
                <w:szCs w:val="20"/>
              </w:rPr>
              <w:t>39,66</w:t>
            </w:r>
          </w:p>
        </w:tc>
        <w:tc>
          <w:tcPr>
            <w:tcW w:w="374" w:type="pct"/>
            <w:shd w:val="clear" w:color="auto" w:fill="auto"/>
            <w:noWrap/>
            <w:vAlign w:val="center"/>
            <w:hideMark/>
          </w:tcPr>
          <w:p w14:paraId="774BCB31" w14:textId="77777777" w:rsidR="002A6ABF" w:rsidRPr="00E2688A" w:rsidRDefault="002A6ABF" w:rsidP="002A6ABF">
            <w:pPr>
              <w:jc w:val="center"/>
              <w:rPr>
                <w:color w:val="000000"/>
                <w:sz w:val="20"/>
                <w:szCs w:val="20"/>
              </w:rPr>
            </w:pPr>
            <w:r w:rsidRPr="00E2688A">
              <w:rPr>
                <w:color w:val="000000"/>
                <w:sz w:val="20"/>
                <w:szCs w:val="20"/>
              </w:rPr>
              <w:t>39,66</w:t>
            </w:r>
          </w:p>
        </w:tc>
        <w:tc>
          <w:tcPr>
            <w:tcW w:w="374" w:type="pct"/>
            <w:shd w:val="clear" w:color="auto" w:fill="auto"/>
            <w:noWrap/>
            <w:vAlign w:val="center"/>
            <w:hideMark/>
          </w:tcPr>
          <w:p w14:paraId="31BF1AC0" w14:textId="77777777" w:rsidR="002A6ABF" w:rsidRPr="00E2688A" w:rsidRDefault="002A6ABF" w:rsidP="002A6ABF">
            <w:pPr>
              <w:jc w:val="center"/>
              <w:rPr>
                <w:color w:val="000000"/>
                <w:sz w:val="20"/>
                <w:szCs w:val="20"/>
              </w:rPr>
            </w:pPr>
            <w:r w:rsidRPr="00E2688A">
              <w:rPr>
                <w:color w:val="000000"/>
                <w:sz w:val="20"/>
                <w:szCs w:val="20"/>
              </w:rPr>
              <w:t>39,66</w:t>
            </w:r>
          </w:p>
        </w:tc>
        <w:tc>
          <w:tcPr>
            <w:tcW w:w="374" w:type="pct"/>
            <w:shd w:val="clear" w:color="auto" w:fill="auto"/>
            <w:noWrap/>
            <w:vAlign w:val="center"/>
            <w:hideMark/>
          </w:tcPr>
          <w:p w14:paraId="0B720CA6" w14:textId="77777777" w:rsidR="002A6ABF" w:rsidRPr="00E2688A" w:rsidRDefault="002A6ABF" w:rsidP="002A6ABF">
            <w:pPr>
              <w:jc w:val="center"/>
              <w:rPr>
                <w:color w:val="000000"/>
                <w:sz w:val="20"/>
                <w:szCs w:val="20"/>
              </w:rPr>
            </w:pPr>
            <w:r w:rsidRPr="00E2688A">
              <w:rPr>
                <w:color w:val="000000"/>
                <w:sz w:val="20"/>
                <w:szCs w:val="20"/>
              </w:rPr>
              <w:t>39,66</w:t>
            </w:r>
          </w:p>
        </w:tc>
        <w:tc>
          <w:tcPr>
            <w:tcW w:w="374" w:type="pct"/>
            <w:shd w:val="clear" w:color="auto" w:fill="auto"/>
            <w:noWrap/>
            <w:vAlign w:val="center"/>
            <w:hideMark/>
          </w:tcPr>
          <w:p w14:paraId="315BE810" w14:textId="77777777" w:rsidR="002A6ABF" w:rsidRPr="00E2688A" w:rsidRDefault="002A6ABF" w:rsidP="002A6ABF">
            <w:pPr>
              <w:jc w:val="center"/>
              <w:rPr>
                <w:color w:val="000000"/>
                <w:sz w:val="20"/>
                <w:szCs w:val="20"/>
              </w:rPr>
            </w:pPr>
            <w:r w:rsidRPr="00E2688A">
              <w:rPr>
                <w:color w:val="000000"/>
                <w:sz w:val="20"/>
                <w:szCs w:val="20"/>
              </w:rPr>
              <w:t>39,66</w:t>
            </w:r>
          </w:p>
        </w:tc>
        <w:tc>
          <w:tcPr>
            <w:tcW w:w="374" w:type="pct"/>
            <w:shd w:val="clear" w:color="auto" w:fill="auto"/>
            <w:noWrap/>
            <w:vAlign w:val="center"/>
            <w:hideMark/>
          </w:tcPr>
          <w:p w14:paraId="2DE28AA6" w14:textId="77777777" w:rsidR="002A6ABF" w:rsidRPr="00E2688A" w:rsidRDefault="002A6ABF" w:rsidP="002A6ABF">
            <w:pPr>
              <w:jc w:val="center"/>
              <w:rPr>
                <w:color w:val="000000"/>
                <w:sz w:val="20"/>
                <w:szCs w:val="20"/>
              </w:rPr>
            </w:pPr>
            <w:r w:rsidRPr="00E2688A">
              <w:rPr>
                <w:color w:val="000000"/>
                <w:sz w:val="20"/>
                <w:szCs w:val="20"/>
              </w:rPr>
              <w:t>39,66</w:t>
            </w:r>
          </w:p>
        </w:tc>
        <w:tc>
          <w:tcPr>
            <w:tcW w:w="370" w:type="pct"/>
            <w:shd w:val="clear" w:color="auto" w:fill="auto"/>
            <w:noWrap/>
            <w:vAlign w:val="center"/>
            <w:hideMark/>
          </w:tcPr>
          <w:p w14:paraId="66EDDE2A" w14:textId="77777777" w:rsidR="002A6ABF" w:rsidRPr="00E2688A" w:rsidRDefault="002A6ABF" w:rsidP="002A6ABF">
            <w:pPr>
              <w:jc w:val="center"/>
              <w:rPr>
                <w:color w:val="000000"/>
                <w:sz w:val="20"/>
                <w:szCs w:val="20"/>
              </w:rPr>
            </w:pPr>
            <w:r w:rsidRPr="00E2688A">
              <w:rPr>
                <w:color w:val="000000"/>
                <w:sz w:val="20"/>
                <w:szCs w:val="20"/>
              </w:rPr>
              <w:t>39,66</w:t>
            </w:r>
          </w:p>
        </w:tc>
      </w:tr>
      <w:tr w:rsidR="002A6ABF" w:rsidRPr="00E2688A" w14:paraId="3BE2A917" w14:textId="77777777" w:rsidTr="00023DB1">
        <w:trPr>
          <w:trHeight w:val="397"/>
        </w:trPr>
        <w:tc>
          <w:tcPr>
            <w:tcW w:w="274" w:type="pct"/>
            <w:shd w:val="clear" w:color="auto" w:fill="auto"/>
            <w:noWrap/>
            <w:vAlign w:val="center"/>
            <w:hideMark/>
          </w:tcPr>
          <w:p w14:paraId="5C25E1F9" w14:textId="77777777" w:rsidR="002A6ABF" w:rsidRPr="00E2688A" w:rsidRDefault="002A6ABF" w:rsidP="002A6ABF">
            <w:pPr>
              <w:jc w:val="center"/>
              <w:rPr>
                <w:color w:val="000000"/>
                <w:sz w:val="20"/>
                <w:szCs w:val="20"/>
              </w:rPr>
            </w:pPr>
            <w:r w:rsidRPr="00E2688A">
              <w:rPr>
                <w:color w:val="000000"/>
                <w:sz w:val="20"/>
                <w:szCs w:val="20"/>
              </w:rPr>
              <w:t>2</w:t>
            </w:r>
          </w:p>
        </w:tc>
        <w:tc>
          <w:tcPr>
            <w:tcW w:w="1193" w:type="pct"/>
            <w:shd w:val="clear" w:color="auto" w:fill="auto"/>
            <w:vAlign w:val="center"/>
            <w:hideMark/>
          </w:tcPr>
          <w:p w14:paraId="345AE5CC" w14:textId="77777777" w:rsidR="002A6ABF" w:rsidRPr="00E2688A" w:rsidRDefault="002A6ABF" w:rsidP="002A6ABF">
            <w:pPr>
              <w:jc w:val="center"/>
              <w:rPr>
                <w:color w:val="000000"/>
                <w:sz w:val="20"/>
                <w:szCs w:val="20"/>
              </w:rPr>
            </w:pPr>
            <w:r w:rsidRPr="00E2688A">
              <w:rPr>
                <w:color w:val="000000"/>
                <w:sz w:val="20"/>
                <w:szCs w:val="20"/>
              </w:rPr>
              <w:t>Расход топлива</w:t>
            </w:r>
          </w:p>
        </w:tc>
        <w:tc>
          <w:tcPr>
            <w:tcW w:w="545" w:type="pct"/>
            <w:shd w:val="clear" w:color="auto" w:fill="auto"/>
            <w:noWrap/>
            <w:vAlign w:val="center"/>
            <w:hideMark/>
          </w:tcPr>
          <w:p w14:paraId="1E2EA2DF" w14:textId="77777777" w:rsidR="002A6ABF" w:rsidRPr="00E2688A" w:rsidRDefault="002A6ABF" w:rsidP="002A6ABF">
            <w:pPr>
              <w:jc w:val="center"/>
              <w:rPr>
                <w:color w:val="000000"/>
                <w:sz w:val="20"/>
                <w:szCs w:val="20"/>
              </w:rPr>
            </w:pPr>
            <w:r w:rsidRPr="00E2688A">
              <w:rPr>
                <w:color w:val="000000"/>
                <w:sz w:val="20"/>
                <w:szCs w:val="20"/>
              </w:rPr>
              <w:t>тыс. тут</w:t>
            </w:r>
          </w:p>
        </w:tc>
        <w:tc>
          <w:tcPr>
            <w:tcW w:w="374" w:type="pct"/>
            <w:shd w:val="clear" w:color="auto" w:fill="auto"/>
            <w:noWrap/>
            <w:vAlign w:val="center"/>
            <w:hideMark/>
          </w:tcPr>
          <w:p w14:paraId="7E2AFDBB" w14:textId="77777777" w:rsidR="002A6ABF" w:rsidRPr="00E2688A" w:rsidRDefault="002A6ABF" w:rsidP="002A6ABF">
            <w:pPr>
              <w:jc w:val="center"/>
              <w:rPr>
                <w:color w:val="000000"/>
                <w:sz w:val="20"/>
                <w:szCs w:val="20"/>
              </w:rPr>
            </w:pPr>
            <w:r w:rsidRPr="00E2688A">
              <w:rPr>
                <w:color w:val="000000"/>
                <w:sz w:val="20"/>
                <w:szCs w:val="20"/>
              </w:rPr>
              <w:t>6,85</w:t>
            </w:r>
          </w:p>
        </w:tc>
        <w:tc>
          <w:tcPr>
            <w:tcW w:w="374" w:type="pct"/>
            <w:shd w:val="clear" w:color="auto" w:fill="auto"/>
            <w:noWrap/>
            <w:vAlign w:val="center"/>
            <w:hideMark/>
          </w:tcPr>
          <w:p w14:paraId="5254DC07" w14:textId="77777777" w:rsidR="002A6ABF" w:rsidRPr="00E2688A" w:rsidRDefault="002A6ABF" w:rsidP="002A6ABF">
            <w:pPr>
              <w:jc w:val="center"/>
              <w:rPr>
                <w:color w:val="000000"/>
                <w:sz w:val="20"/>
                <w:szCs w:val="20"/>
              </w:rPr>
            </w:pPr>
            <w:r w:rsidRPr="00E2688A">
              <w:rPr>
                <w:color w:val="000000"/>
                <w:sz w:val="20"/>
                <w:szCs w:val="20"/>
              </w:rPr>
              <w:t>6,85</w:t>
            </w:r>
          </w:p>
        </w:tc>
        <w:tc>
          <w:tcPr>
            <w:tcW w:w="374" w:type="pct"/>
            <w:shd w:val="clear" w:color="auto" w:fill="auto"/>
            <w:noWrap/>
            <w:vAlign w:val="center"/>
            <w:hideMark/>
          </w:tcPr>
          <w:p w14:paraId="1C89E45E" w14:textId="77777777" w:rsidR="002A6ABF" w:rsidRPr="00E2688A" w:rsidRDefault="002A6ABF" w:rsidP="002A6ABF">
            <w:pPr>
              <w:jc w:val="center"/>
              <w:rPr>
                <w:color w:val="000000"/>
                <w:sz w:val="20"/>
                <w:szCs w:val="20"/>
              </w:rPr>
            </w:pPr>
            <w:r w:rsidRPr="00E2688A">
              <w:rPr>
                <w:color w:val="000000"/>
                <w:sz w:val="20"/>
                <w:szCs w:val="20"/>
              </w:rPr>
              <w:t>6,85</w:t>
            </w:r>
          </w:p>
        </w:tc>
        <w:tc>
          <w:tcPr>
            <w:tcW w:w="374" w:type="pct"/>
            <w:shd w:val="clear" w:color="auto" w:fill="auto"/>
            <w:noWrap/>
            <w:vAlign w:val="center"/>
            <w:hideMark/>
          </w:tcPr>
          <w:p w14:paraId="710AAC3C" w14:textId="77777777" w:rsidR="002A6ABF" w:rsidRPr="00E2688A" w:rsidRDefault="002A6ABF" w:rsidP="002A6ABF">
            <w:pPr>
              <w:jc w:val="center"/>
              <w:rPr>
                <w:color w:val="000000"/>
                <w:sz w:val="20"/>
                <w:szCs w:val="20"/>
              </w:rPr>
            </w:pPr>
            <w:r w:rsidRPr="00E2688A">
              <w:rPr>
                <w:color w:val="000000"/>
                <w:sz w:val="20"/>
                <w:szCs w:val="20"/>
              </w:rPr>
              <w:t>6,85</w:t>
            </w:r>
          </w:p>
        </w:tc>
        <w:tc>
          <w:tcPr>
            <w:tcW w:w="374" w:type="pct"/>
            <w:shd w:val="clear" w:color="auto" w:fill="auto"/>
            <w:noWrap/>
            <w:vAlign w:val="center"/>
            <w:hideMark/>
          </w:tcPr>
          <w:p w14:paraId="417E5B94" w14:textId="77777777" w:rsidR="002A6ABF" w:rsidRPr="00E2688A" w:rsidRDefault="002A6ABF" w:rsidP="002A6ABF">
            <w:pPr>
              <w:jc w:val="center"/>
              <w:rPr>
                <w:color w:val="000000"/>
                <w:sz w:val="20"/>
                <w:szCs w:val="20"/>
              </w:rPr>
            </w:pPr>
            <w:r w:rsidRPr="00E2688A">
              <w:rPr>
                <w:color w:val="000000"/>
                <w:sz w:val="20"/>
                <w:szCs w:val="20"/>
              </w:rPr>
              <w:t>6,85</w:t>
            </w:r>
          </w:p>
        </w:tc>
        <w:tc>
          <w:tcPr>
            <w:tcW w:w="374" w:type="pct"/>
            <w:shd w:val="clear" w:color="auto" w:fill="auto"/>
            <w:noWrap/>
            <w:vAlign w:val="center"/>
            <w:hideMark/>
          </w:tcPr>
          <w:p w14:paraId="278C1841" w14:textId="77777777" w:rsidR="002A6ABF" w:rsidRPr="00E2688A" w:rsidRDefault="002A6ABF" w:rsidP="002A6ABF">
            <w:pPr>
              <w:jc w:val="center"/>
              <w:rPr>
                <w:color w:val="000000"/>
                <w:sz w:val="20"/>
                <w:szCs w:val="20"/>
              </w:rPr>
            </w:pPr>
            <w:r w:rsidRPr="00E2688A">
              <w:rPr>
                <w:color w:val="000000"/>
                <w:sz w:val="20"/>
                <w:szCs w:val="20"/>
              </w:rPr>
              <w:t>6,85</w:t>
            </w:r>
          </w:p>
        </w:tc>
        <w:tc>
          <w:tcPr>
            <w:tcW w:w="374" w:type="pct"/>
            <w:shd w:val="clear" w:color="auto" w:fill="auto"/>
            <w:noWrap/>
            <w:vAlign w:val="center"/>
            <w:hideMark/>
          </w:tcPr>
          <w:p w14:paraId="448B4723" w14:textId="77777777" w:rsidR="002A6ABF" w:rsidRPr="00E2688A" w:rsidRDefault="002A6ABF" w:rsidP="002A6ABF">
            <w:pPr>
              <w:jc w:val="center"/>
              <w:rPr>
                <w:color w:val="000000"/>
                <w:sz w:val="20"/>
                <w:szCs w:val="20"/>
              </w:rPr>
            </w:pPr>
            <w:r w:rsidRPr="00E2688A">
              <w:rPr>
                <w:color w:val="000000"/>
                <w:sz w:val="20"/>
                <w:szCs w:val="20"/>
              </w:rPr>
              <w:t>6,85</w:t>
            </w:r>
          </w:p>
        </w:tc>
        <w:tc>
          <w:tcPr>
            <w:tcW w:w="370" w:type="pct"/>
            <w:shd w:val="clear" w:color="auto" w:fill="auto"/>
            <w:noWrap/>
            <w:vAlign w:val="center"/>
            <w:hideMark/>
          </w:tcPr>
          <w:p w14:paraId="2E34D52B" w14:textId="77777777" w:rsidR="002A6ABF" w:rsidRPr="00E2688A" w:rsidRDefault="002A6ABF" w:rsidP="002A6ABF">
            <w:pPr>
              <w:jc w:val="center"/>
              <w:rPr>
                <w:color w:val="000000"/>
                <w:sz w:val="20"/>
                <w:szCs w:val="20"/>
              </w:rPr>
            </w:pPr>
            <w:r w:rsidRPr="00E2688A">
              <w:rPr>
                <w:color w:val="000000"/>
                <w:sz w:val="20"/>
                <w:szCs w:val="20"/>
              </w:rPr>
              <w:t>6,85</w:t>
            </w:r>
          </w:p>
        </w:tc>
      </w:tr>
      <w:tr w:rsidR="002A6ABF" w:rsidRPr="00E2688A" w14:paraId="0CA40354" w14:textId="77777777" w:rsidTr="00023DB1">
        <w:trPr>
          <w:trHeight w:val="397"/>
        </w:trPr>
        <w:tc>
          <w:tcPr>
            <w:tcW w:w="274" w:type="pct"/>
            <w:shd w:val="clear" w:color="auto" w:fill="auto"/>
            <w:noWrap/>
            <w:vAlign w:val="center"/>
            <w:hideMark/>
          </w:tcPr>
          <w:p w14:paraId="017DA25D" w14:textId="77777777" w:rsidR="002A6ABF" w:rsidRPr="00E2688A" w:rsidRDefault="002A6ABF" w:rsidP="002A6ABF">
            <w:pPr>
              <w:jc w:val="center"/>
              <w:rPr>
                <w:bCs/>
                <w:color w:val="000000"/>
                <w:sz w:val="20"/>
                <w:szCs w:val="20"/>
              </w:rPr>
            </w:pPr>
            <w:r w:rsidRPr="00E2688A">
              <w:rPr>
                <w:bCs/>
                <w:color w:val="000000"/>
                <w:sz w:val="20"/>
                <w:szCs w:val="20"/>
              </w:rPr>
              <w:t>3</w:t>
            </w:r>
          </w:p>
        </w:tc>
        <w:tc>
          <w:tcPr>
            <w:tcW w:w="1193" w:type="pct"/>
            <w:shd w:val="clear" w:color="auto" w:fill="auto"/>
            <w:vAlign w:val="center"/>
            <w:hideMark/>
          </w:tcPr>
          <w:p w14:paraId="4BCA7671" w14:textId="77777777" w:rsidR="002A6ABF" w:rsidRPr="00E2688A" w:rsidRDefault="002A6ABF" w:rsidP="002A6ABF">
            <w:pPr>
              <w:jc w:val="center"/>
              <w:rPr>
                <w:bCs/>
                <w:color w:val="000000"/>
                <w:sz w:val="20"/>
                <w:szCs w:val="20"/>
              </w:rPr>
            </w:pPr>
            <w:r w:rsidRPr="00E2688A">
              <w:rPr>
                <w:bCs/>
                <w:color w:val="000000"/>
                <w:sz w:val="20"/>
                <w:szCs w:val="20"/>
              </w:rPr>
              <w:t>Ресурсные расходы (РР)</w:t>
            </w:r>
          </w:p>
        </w:tc>
        <w:tc>
          <w:tcPr>
            <w:tcW w:w="545" w:type="pct"/>
            <w:shd w:val="clear" w:color="auto" w:fill="auto"/>
            <w:noWrap/>
            <w:vAlign w:val="center"/>
            <w:hideMark/>
          </w:tcPr>
          <w:p w14:paraId="312EB0C8" w14:textId="77777777" w:rsidR="002A6ABF" w:rsidRPr="00E2688A" w:rsidRDefault="002A6ABF" w:rsidP="002A6ABF">
            <w:pPr>
              <w:jc w:val="center"/>
              <w:rPr>
                <w:bCs/>
                <w:color w:val="000000"/>
                <w:sz w:val="20"/>
                <w:szCs w:val="20"/>
              </w:rPr>
            </w:pPr>
            <w:r w:rsidRPr="00E2688A">
              <w:rPr>
                <w:bCs/>
                <w:color w:val="000000"/>
                <w:sz w:val="20"/>
                <w:szCs w:val="20"/>
              </w:rPr>
              <w:t>тыс. руб</w:t>
            </w:r>
          </w:p>
        </w:tc>
        <w:tc>
          <w:tcPr>
            <w:tcW w:w="374" w:type="pct"/>
            <w:shd w:val="clear" w:color="auto" w:fill="auto"/>
            <w:noWrap/>
            <w:vAlign w:val="center"/>
            <w:hideMark/>
          </w:tcPr>
          <w:p w14:paraId="6740C4E4" w14:textId="77777777" w:rsidR="002A6ABF" w:rsidRPr="00E2688A" w:rsidRDefault="002A6ABF" w:rsidP="002A6ABF">
            <w:pPr>
              <w:jc w:val="center"/>
              <w:rPr>
                <w:bCs/>
                <w:color w:val="000000"/>
                <w:sz w:val="20"/>
                <w:szCs w:val="20"/>
              </w:rPr>
            </w:pPr>
            <w:r w:rsidRPr="00E2688A">
              <w:rPr>
                <w:bCs/>
                <w:color w:val="000000"/>
                <w:sz w:val="20"/>
                <w:szCs w:val="20"/>
              </w:rPr>
              <w:t>45 138,49</w:t>
            </w:r>
          </w:p>
        </w:tc>
        <w:tc>
          <w:tcPr>
            <w:tcW w:w="374" w:type="pct"/>
            <w:shd w:val="clear" w:color="auto" w:fill="auto"/>
            <w:noWrap/>
            <w:vAlign w:val="center"/>
            <w:hideMark/>
          </w:tcPr>
          <w:p w14:paraId="3ACE4FAC" w14:textId="77777777" w:rsidR="002A6ABF" w:rsidRPr="00E2688A" w:rsidRDefault="002A6ABF" w:rsidP="002A6ABF">
            <w:pPr>
              <w:jc w:val="center"/>
              <w:rPr>
                <w:bCs/>
                <w:color w:val="000000"/>
                <w:sz w:val="20"/>
                <w:szCs w:val="20"/>
              </w:rPr>
            </w:pPr>
            <w:r w:rsidRPr="00E2688A">
              <w:rPr>
                <w:bCs/>
                <w:color w:val="000000"/>
                <w:sz w:val="20"/>
                <w:szCs w:val="20"/>
              </w:rPr>
              <w:t>48 160,13</w:t>
            </w:r>
          </w:p>
        </w:tc>
        <w:tc>
          <w:tcPr>
            <w:tcW w:w="374" w:type="pct"/>
            <w:shd w:val="clear" w:color="auto" w:fill="auto"/>
            <w:noWrap/>
            <w:vAlign w:val="center"/>
            <w:hideMark/>
          </w:tcPr>
          <w:p w14:paraId="17D34218" w14:textId="77777777" w:rsidR="002A6ABF" w:rsidRPr="00E2688A" w:rsidRDefault="002A6ABF" w:rsidP="002A6ABF">
            <w:pPr>
              <w:jc w:val="center"/>
              <w:rPr>
                <w:bCs/>
                <w:color w:val="000000"/>
                <w:sz w:val="20"/>
                <w:szCs w:val="20"/>
              </w:rPr>
            </w:pPr>
            <w:r w:rsidRPr="00E2688A">
              <w:rPr>
                <w:bCs/>
                <w:color w:val="000000"/>
                <w:sz w:val="20"/>
                <w:szCs w:val="20"/>
              </w:rPr>
              <w:t>51 393,25</w:t>
            </w:r>
          </w:p>
        </w:tc>
        <w:tc>
          <w:tcPr>
            <w:tcW w:w="374" w:type="pct"/>
            <w:shd w:val="clear" w:color="auto" w:fill="auto"/>
            <w:noWrap/>
            <w:vAlign w:val="center"/>
            <w:hideMark/>
          </w:tcPr>
          <w:p w14:paraId="1E9B4692" w14:textId="77777777" w:rsidR="002A6ABF" w:rsidRPr="00E2688A" w:rsidRDefault="002A6ABF" w:rsidP="002A6ABF">
            <w:pPr>
              <w:jc w:val="center"/>
              <w:rPr>
                <w:bCs/>
                <w:color w:val="000000"/>
                <w:sz w:val="20"/>
                <w:szCs w:val="20"/>
              </w:rPr>
            </w:pPr>
            <w:r w:rsidRPr="00E2688A">
              <w:rPr>
                <w:bCs/>
                <w:color w:val="000000"/>
                <w:sz w:val="20"/>
                <w:szCs w:val="20"/>
              </w:rPr>
              <w:t>53 026,57</w:t>
            </w:r>
          </w:p>
        </w:tc>
        <w:tc>
          <w:tcPr>
            <w:tcW w:w="374" w:type="pct"/>
            <w:shd w:val="clear" w:color="auto" w:fill="auto"/>
            <w:noWrap/>
            <w:vAlign w:val="center"/>
            <w:hideMark/>
          </w:tcPr>
          <w:p w14:paraId="45EF1D30" w14:textId="77777777" w:rsidR="002A6ABF" w:rsidRPr="00E2688A" w:rsidRDefault="002A6ABF" w:rsidP="002A6ABF">
            <w:pPr>
              <w:jc w:val="center"/>
              <w:rPr>
                <w:bCs/>
                <w:color w:val="000000"/>
                <w:sz w:val="20"/>
                <w:szCs w:val="20"/>
              </w:rPr>
            </w:pPr>
            <w:r w:rsidRPr="00E2688A">
              <w:rPr>
                <w:bCs/>
                <w:color w:val="000000"/>
                <w:sz w:val="20"/>
                <w:szCs w:val="20"/>
              </w:rPr>
              <w:t>54 417,73</w:t>
            </w:r>
          </w:p>
        </w:tc>
        <w:tc>
          <w:tcPr>
            <w:tcW w:w="374" w:type="pct"/>
            <w:shd w:val="clear" w:color="auto" w:fill="auto"/>
            <w:noWrap/>
            <w:vAlign w:val="center"/>
            <w:hideMark/>
          </w:tcPr>
          <w:p w14:paraId="013FA597" w14:textId="77777777" w:rsidR="002A6ABF" w:rsidRPr="00E2688A" w:rsidRDefault="002A6ABF" w:rsidP="002A6ABF">
            <w:pPr>
              <w:jc w:val="center"/>
              <w:rPr>
                <w:bCs/>
                <w:color w:val="000000"/>
                <w:sz w:val="20"/>
                <w:szCs w:val="20"/>
              </w:rPr>
            </w:pPr>
            <w:r w:rsidRPr="00E2688A">
              <w:rPr>
                <w:bCs/>
                <w:color w:val="000000"/>
                <w:sz w:val="20"/>
                <w:szCs w:val="20"/>
              </w:rPr>
              <w:t>55 846,01</w:t>
            </w:r>
          </w:p>
        </w:tc>
        <w:tc>
          <w:tcPr>
            <w:tcW w:w="374" w:type="pct"/>
            <w:shd w:val="clear" w:color="auto" w:fill="auto"/>
            <w:noWrap/>
            <w:vAlign w:val="center"/>
            <w:hideMark/>
          </w:tcPr>
          <w:p w14:paraId="01C03B98" w14:textId="77777777" w:rsidR="002A6ABF" w:rsidRPr="00E2688A" w:rsidRDefault="002A6ABF" w:rsidP="002A6ABF">
            <w:pPr>
              <w:jc w:val="center"/>
              <w:rPr>
                <w:bCs/>
                <w:color w:val="000000"/>
                <w:sz w:val="20"/>
                <w:szCs w:val="20"/>
              </w:rPr>
            </w:pPr>
            <w:r w:rsidRPr="00E2688A">
              <w:rPr>
                <w:bCs/>
                <w:color w:val="000000"/>
                <w:sz w:val="20"/>
                <w:szCs w:val="20"/>
              </w:rPr>
              <w:t>57 312,42</w:t>
            </w:r>
          </w:p>
        </w:tc>
        <w:tc>
          <w:tcPr>
            <w:tcW w:w="370" w:type="pct"/>
            <w:shd w:val="clear" w:color="auto" w:fill="auto"/>
            <w:noWrap/>
            <w:vAlign w:val="center"/>
            <w:hideMark/>
          </w:tcPr>
          <w:p w14:paraId="46BAF05D" w14:textId="77777777" w:rsidR="002A6ABF" w:rsidRPr="00E2688A" w:rsidRDefault="002A6ABF" w:rsidP="002A6ABF">
            <w:pPr>
              <w:jc w:val="center"/>
              <w:rPr>
                <w:bCs/>
                <w:color w:val="000000"/>
                <w:sz w:val="20"/>
                <w:szCs w:val="20"/>
              </w:rPr>
            </w:pPr>
            <w:r w:rsidRPr="00E2688A">
              <w:rPr>
                <w:bCs/>
                <w:color w:val="000000"/>
                <w:sz w:val="20"/>
                <w:szCs w:val="20"/>
              </w:rPr>
              <w:t>58 818,00</w:t>
            </w:r>
          </w:p>
        </w:tc>
      </w:tr>
      <w:tr w:rsidR="002A6ABF" w:rsidRPr="00E2688A" w14:paraId="2F24491B" w14:textId="77777777" w:rsidTr="00023DB1">
        <w:trPr>
          <w:trHeight w:val="397"/>
        </w:trPr>
        <w:tc>
          <w:tcPr>
            <w:tcW w:w="274" w:type="pct"/>
            <w:shd w:val="clear" w:color="auto" w:fill="auto"/>
            <w:noWrap/>
            <w:vAlign w:val="center"/>
            <w:hideMark/>
          </w:tcPr>
          <w:p w14:paraId="0B206916" w14:textId="77777777" w:rsidR="002A6ABF" w:rsidRPr="00E2688A" w:rsidRDefault="002A6ABF" w:rsidP="002A6ABF">
            <w:pPr>
              <w:jc w:val="center"/>
              <w:rPr>
                <w:bCs/>
                <w:color w:val="000000"/>
                <w:sz w:val="20"/>
                <w:szCs w:val="20"/>
              </w:rPr>
            </w:pPr>
            <w:r w:rsidRPr="00E2688A">
              <w:rPr>
                <w:bCs/>
                <w:color w:val="000000"/>
                <w:sz w:val="20"/>
                <w:szCs w:val="20"/>
              </w:rPr>
              <w:t>4</w:t>
            </w:r>
          </w:p>
        </w:tc>
        <w:tc>
          <w:tcPr>
            <w:tcW w:w="1193" w:type="pct"/>
            <w:shd w:val="clear" w:color="auto" w:fill="auto"/>
            <w:vAlign w:val="center"/>
            <w:hideMark/>
          </w:tcPr>
          <w:p w14:paraId="756C33FA" w14:textId="77777777" w:rsidR="002A6ABF" w:rsidRPr="00E2688A" w:rsidRDefault="002A6ABF" w:rsidP="002A6ABF">
            <w:pPr>
              <w:jc w:val="center"/>
              <w:rPr>
                <w:bCs/>
                <w:color w:val="000000"/>
                <w:sz w:val="20"/>
                <w:szCs w:val="20"/>
              </w:rPr>
            </w:pPr>
            <w:r w:rsidRPr="00E2688A">
              <w:rPr>
                <w:bCs/>
                <w:color w:val="000000"/>
                <w:sz w:val="20"/>
                <w:szCs w:val="20"/>
              </w:rPr>
              <w:t>Операционные  расходы (ОР)</w:t>
            </w:r>
          </w:p>
        </w:tc>
        <w:tc>
          <w:tcPr>
            <w:tcW w:w="545" w:type="pct"/>
            <w:shd w:val="clear" w:color="auto" w:fill="auto"/>
            <w:noWrap/>
            <w:vAlign w:val="center"/>
            <w:hideMark/>
          </w:tcPr>
          <w:p w14:paraId="5312E67F" w14:textId="77777777" w:rsidR="002A6ABF" w:rsidRPr="00E2688A" w:rsidRDefault="002A6ABF" w:rsidP="002A6ABF">
            <w:pPr>
              <w:jc w:val="center"/>
              <w:rPr>
                <w:bCs/>
                <w:color w:val="000000"/>
                <w:sz w:val="20"/>
                <w:szCs w:val="20"/>
              </w:rPr>
            </w:pPr>
            <w:r w:rsidRPr="00E2688A">
              <w:rPr>
                <w:bCs/>
                <w:color w:val="000000"/>
                <w:sz w:val="20"/>
                <w:szCs w:val="20"/>
              </w:rPr>
              <w:t>тыс. руб</w:t>
            </w:r>
          </w:p>
        </w:tc>
        <w:tc>
          <w:tcPr>
            <w:tcW w:w="374" w:type="pct"/>
            <w:shd w:val="clear" w:color="auto" w:fill="auto"/>
            <w:noWrap/>
            <w:vAlign w:val="center"/>
            <w:hideMark/>
          </w:tcPr>
          <w:p w14:paraId="1721668A" w14:textId="77777777" w:rsidR="002A6ABF" w:rsidRPr="00E2688A" w:rsidRDefault="002A6ABF" w:rsidP="002A6ABF">
            <w:pPr>
              <w:jc w:val="center"/>
              <w:rPr>
                <w:bCs/>
                <w:color w:val="000000"/>
                <w:sz w:val="20"/>
                <w:szCs w:val="20"/>
              </w:rPr>
            </w:pPr>
            <w:r w:rsidRPr="00E2688A">
              <w:rPr>
                <w:bCs/>
                <w:color w:val="000000"/>
                <w:sz w:val="20"/>
                <w:szCs w:val="20"/>
              </w:rPr>
              <w:t>10 038,29</w:t>
            </w:r>
          </w:p>
        </w:tc>
        <w:tc>
          <w:tcPr>
            <w:tcW w:w="374" w:type="pct"/>
            <w:shd w:val="clear" w:color="auto" w:fill="auto"/>
            <w:noWrap/>
            <w:vAlign w:val="center"/>
            <w:hideMark/>
          </w:tcPr>
          <w:p w14:paraId="77676BC9" w14:textId="77777777" w:rsidR="002A6ABF" w:rsidRPr="00E2688A" w:rsidRDefault="002A6ABF" w:rsidP="002A6ABF">
            <w:pPr>
              <w:jc w:val="center"/>
              <w:rPr>
                <w:bCs/>
                <w:color w:val="000000"/>
                <w:sz w:val="20"/>
                <w:szCs w:val="20"/>
              </w:rPr>
            </w:pPr>
            <w:r w:rsidRPr="00E2688A">
              <w:rPr>
                <w:bCs/>
                <w:color w:val="000000"/>
                <w:sz w:val="20"/>
                <w:szCs w:val="20"/>
              </w:rPr>
              <w:t>10 404,99</w:t>
            </w:r>
          </w:p>
        </w:tc>
        <w:tc>
          <w:tcPr>
            <w:tcW w:w="374" w:type="pct"/>
            <w:shd w:val="clear" w:color="auto" w:fill="auto"/>
            <w:noWrap/>
            <w:vAlign w:val="center"/>
            <w:hideMark/>
          </w:tcPr>
          <w:p w14:paraId="559EEBF0" w14:textId="77777777" w:rsidR="002A6ABF" w:rsidRPr="00E2688A" w:rsidRDefault="002A6ABF" w:rsidP="002A6ABF">
            <w:pPr>
              <w:jc w:val="center"/>
              <w:rPr>
                <w:bCs/>
                <w:color w:val="000000"/>
                <w:sz w:val="20"/>
                <w:szCs w:val="20"/>
              </w:rPr>
            </w:pPr>
            <w:r w:rsidRPr="00E2688A">
              <w:rPr>
                <w:bCs/>
                <w:color w:val="000000"/>
                <w:sz w:val="20"/>
                <w:szCs w:val="20"/>
              </w:rPr>
              <w:t>10 716,07</w:t>
            </w:r>
          </w:p>
        </w:tc>
        <w:tc>
          <w:tcPr>
            <w:tcW w:w="374" w:type="pct"/>
            <w:shd w:val="clear" w:color="auto" w:fill="auto"/>
            <w:noWrap/>
            <w:vAlign w:val="center"/>
            <w:hideMark/>
          </w:tcPr>
          <w:p w14:paraId="4CCE4202" w14:textId="77777777" w:rsidR="002A6ABF" w:rsidRPr="00E2688A" w:rsidRDefault="002A6ABF" w:rsidP="002A6ABF">
            <w:pPr>
              <w:jc w:val="center"/>
              <w:rPr>
                <w:bCs/>
                <w:color w:val="000000"/>
                <w:sz w:val="20"/>
                <w:szCs w:val="20"/>
              </w:rPr>
            </w:pPr>
            <w:r w:rsidRPr="00E2688A">
              <w:rPr>
                <w:bCs/>
                <w:color w:val="000000"/>
                <w:sz w:val="20"/>
                <w:szCs w:val="20"/>
              </w:rPr>
              <w:t>11 144,71</w:t>
            </w:r>
          </w:p>
        </w:tc>
        <w:tc>
          <w:tcPr>
            <w:tcW w:w="374" w:type="pct"/>
            <w:shd w:val="clear" w:color="auto" w:fill="auto"/>
            <w:noWrap/>
            <w:vAlign w:val="center"/>
            <w:hideMark/>
          </w:tcPr>
          <w:p w14:paraId="1FC72F2E" w14:textId="77777777" w:rsidR="002A6ABF" w:rsidRPr="00E2688A" w:rsidRDefault="002A6ABF" w:rsidP="002A6ABF">
            <w:pPr>
              <w:jc w:val="center"/>
              <w:rPr>
                <w:bCs/>
                <w:color w:val="000000"/>
                <w:sz w:val="20"/>
                <w:szCs w:val="20"/>
              </w:rPr>
            </w:pPr>
            <w:r w:rsidRPr="00E2688A">
              <w:rPr>
                <w:bCs/>
                <w:color w:val="000000"/>
                <w:sz w:val="20"/>
                <w:szCs w:val="20"/>
              </w:rPr>
              <w:t>11 474,59</w:t>
            </w:r>
          </w:p>
        </w:tc>
        <w:tc>
          <w:tcPr>
            <w:tcW w:w="374" w:type="pct"/>
            <w:shd w:val="clear" w:color="auto" w:fill="auto"/>
            <w:noWrap/>
            <w:vAlign w:val="center"/>
            <w:hideMark/>
          </w:tcPr>
          <w:p w14:paraId="3769B321" w14:textId="77777777" w:rsidR="002A6ABF" w:rsidRPr="00E2688A" w:rsidRDefault="002A6ABF" w:rsidP="002A6ABF">
            <w:pPr>
              <w:jc w:val="center"/>
              <w:rPr>
                <w:bCs/>
                <w:color w:val="000000"/>
                <w:sz w:val="20"/>
                <w:szCs w:val="20"/>
              </w:rPr>
            </w:pPr>
            <w:r w:rsidRPr="00E2688A">
              <w:rPr>
                <w:bCs/>
                <w:color w:val="000000"/>
                <w:sz w:val="20"/>
                <w:szCs w:val="20"/>
              </w:rPr>
              <w:t>11 814,24</w:t>
            </w:r>
          </w:p>
        </w:tc>
        <w:tc>
          <w:tcPr>
            <w:tcW w:w="374" w:type="pct"/>
            <w:shd w:val="clear" w:color="auto" w:fill="auto"/>
            <w:noWrap/>
            <w:vAlign w:val="center"/>
            <w:hideMark/>
          </w:tcPr>
          <w:p w14:paraId="6D09D466" w14:textId="77777777" w:rsidR="002A6ABF" w:rsidRPr="00E2688A" w:rsidRDefault="002A6ABF" w:rsidP="002A6ABF">
            <w:pPr>
              <w:jc w:val="center"/>
              <w:rPr>
                <w:bCs/>
                <w:color w:val="000000"/>
                <w:sz w:val="20"/>
                <w:szCs w:val="20"/>
              </w:rPr>
            </w:pPr>
            <w:r w:rsidRPr="00E2688A">
              <w:rPr>
                <w:bCs/>
                <w:color w:val="000000"/>
                <w:sz w:val="20"/>
                <w:szCs w:val="20"/>
              </w:rPr>
              <w:t>12 163,94</w:t>
            </w:r>
          </w:p>
        </w:tc>
        <w:tc>
          <w:tcPr>
            <w:tcW w:w="370" w:type="pct"/>
            <w:shd w:val="clear" w:color="auto" w:fill="auto"/>
            <w:noWrap/>
            <w:vAlign w:val="center"/>
            <w:hideMark/>
          </w:tcPr>
          <w:p w14:paraId="2D263DF9" w14:textId="77777777" w:rsidR="002A6ABF" w:rsidRPr="00E2688A" w:rsidRDefault="002A6ABF" w:rsidP="002A6ABF">
            <w:pPr>
              <w:jc w:val="center"/>
              <w:rPr>
                <w:bCs/>
                <w:color w:val="000000"/>
                <w:sz w:val="20"/>
                <w:szCs w:val="20"/>
              </w:rPr>
            </w:pPr>
            <w:r w:rsidRPr="00E2688A">
              <w:rPr>
                <w:bCs/>
                <w:color w:val="000000"/>
                <w:sz w:val="20"/>
                <w:szCs w:val="20"/>
              </w:rPr>
              <w:t>12 523,99</w:t>
            </w:r>
          </w:p>
        </w:tc>
      </w:tr>
      <w:tr w:rsidR="002A6ABF" w:rsidRPr="00E2688A" w14:paraId="5A036BC4" w14:textId="77777777" w:rsidTr="00023DB1">
        <w:trPr>
          <w:trHeight w:val="397"/>
        </w:trPr>
        <w:tc>
          <w:tcPr>
            <w:tcW w:w="274" w:type="pct"/>
            <w:shd w:val="clear" w:color="auto" w:fill="auto"/>
            <w:noWrap/>
            <w:vAlign w:val="center"/>
            <w:hideMark/>
          </w:tcPr>
          <w:p w14:paraId="1E156DDF" w14:textId="77777777" w:rsidR="002A6ABF" w:rsidRPr="00E2688A" w:rsidRDefault="002A6ABF" w:rsidP="002A6ABF">
            <w:pPr>
              <w:jc w:val="center"/>
              <w:rPr>
                <w:bCs/>
                <w:sz w:val="20"/>
                <w:szCs w:val="20"/>
              </w:rPr>
            </w:pPr>
            <w:r w:rsidRPr="00E2688A">
              <w:rPr>
                <w:bCs/>
                <w:sz w:val="20"/>
                <w:szCs w:val="20"/>
              </w:rPr>
              <w:t>5</w:t>
            </w:r>
          </w:p>
        </w:tc>
        <w:tc>
          <w:tcPr>
            <w:tcW w:w="1193" w:type="pct"/>
            <w:shd w:val="clear" w:color="auto" w:fill="auto"/>
            <w:vAlign w:val="center"/>
            <w:hideMark/>
          </w:tcPr>
          <w:p w14:paraId="3724CE6B" w14:textId="77777777" w:rsidR="002A6ABF" w:rsidRPr="00E2688A" w:rsidRDefault="002A6ABF" w:rsidP="002A6ABF">
            <w:pPr>
              <w:jc w:val="center"/>
              <w:rPr>
                <w:bCs/>
                <w:sz w:val="20"/>
                <w:szCs w:val="20"/>
              </w:rPr>
            </w:pPr>
            <w:r w:rsidRPr="00E2688A">
              <w:rPr>
                <w:bCs/>
                <w:sz w:val="20"/>
                <w:szCs w:val="20"/>
              </w:rPr>
              <w:t>Неподконтрольные расходы (НР)</w:t>
            </w:r>
          </w:p>
        </w:tc>
        <w:tc>
          <w:tcPr>
            <w:tcW w:w="545" w:type="pct"/>
            <w:shd w:val="clear" w:color="auto" w:fill="auto"/>
            <w:noWrap/>
            <w:vAlign w:val="center"/>
            <w:hideMark/>
          </w:tcPr>
          <w:p w14:paraId="1A0FA083" w14:textId="77777777" w:rsidR="002A6ABF" w:rsidRPr="00E2688A" w:rsidRDefault="002A6ABF" w:rsidP="002A6ABF">
            <w:pPr>
              <w:jc w:val="center"/>
              <w:rPr>
                <w:bCs/>
                <w:color w:val="000000"/>
                <w:sz w:val="20"/>
                <w:szCs w:val="20"/>
              </w:rPr>
            </w:pPr>
            <w:r w:rsidRPr="00E2688A">
              <w:rPr>
                <w:bCs/>
                <w:color w:val="000000"/>
                <w:sz w:val="20"/>
                <w:szCs w:val="20"/>
              </w:rPr>
              <w:t>тыс. руб</w:t>
            </w:r>
          </w:p>
        </w:tc>
        <w:tc>
          <w:tcPr>
            <w:tcW w:w="374" w:type="pct"/>
            <w:shd w:val="clear" w:color="auto" w:fill="auto"/>
            <w:noWrap/>
            <w:vAlign w:val="center"/>
            <w:hideMark/>
          </w:tcPr>
          <w:p w14:paraId="648D798F" w14:textId="77777777" w:rsidR="002A6ABF" w:rsidRPr="00E2688A" w:rsidRDefault="002A6ABF" w:rsidP="002A6ABF">
            <w:pPr>
              <w:jc w:val="center"/>
              <w:rPr>
                <w:bCs/>
                <w:color w:val="000000"/>
                <w:sz w:val="20"/>
                <w:szCs w:val="20"/>
              </w:rPr>
            </w:pPr>
            <w:r w:rsidRPr="00E2688A">
              <w:rPr>
                <w:bCs/>
                <w:color w:val="000000"/>
                <w:sz w:val="20"/>
                <w:szCs w:val="20"/>
              </w:rPr>
              <w:t>14 563,60</w:t>
            </w:r>
          </w:p>
        </w:tc>
        <w:tc>
          <w:tcPr>
            <w:tcW w:w="374" w:type="pct"/>
            <w:shd w:val="clear" w:color="auto" w:fill="auto"/>
            <w:noWrap/>
            <w:vAlign w:val="center"/>
            <w:hideMark/>
          </w:tcPr>
          <w:p w14:paraId="227D5717" w14:textId="77777777" w:rsidR="002A6ABF" w:rsidRPr="00E2688A" w:rsidRDefault="002A6ABF" w:rsidP="002A6ABF">
            <w:pPr>
              <w:jc w:val="center"/>
              <w:rPr>
                <w:bCs/>
                <w:color w:val="000000"/>
                <w:sz w:val="20"/>
                <w:szCs w:val="20"/>
              </w:rPr>
            </w:pPr>
            <w:r w:rsidRPr="00E2688A">
              <w:rPr>
                <w:bCs/>
                <w:color w:val="000000"/>
                <w:sz w:val="20"/>
                <w:szCs w:val="20"/>
              </w:rPr>
              <w:t>14 614,68</w:t>
            </w:r>
          </w:p>
        </w:tc>
        <w:tc>
          <w:tcPr>
            <w:tcW w:w="374" w:type="pct"/>
            <w:shd w:val="clear" w:color="auto" w:fill="auto"/>
            <w:noWrap/>
            <w:vAlign w:val="center"/>
            <w:hideMark/>
          </w:tcPr>
          <w:p w14:paraId="3D82D5A9" w14:textId="77777777" w:rsidR="002A6ABF" w:rsidRPr="00E2688A" w:rsidRDefault="002A6ABF" w:rsidP="002A6ABF">
            <w:pPr>
              <w:jc w:val="center"/>
              <w:rPr>
                <w:bCs/>
                <w:color w:val="000000"/>
                <w:sz w:val="20"/>
                <w:szCs w:val="20"/>
              </w:rPr>
            </w:pPr>
            <w:r w:rsidRPr="00E2688A">
              <w:rPr>
                <w:bCs/>
                <w:color w:val="000000"/>
                <w:sz w:val="20"/>
                <w:szCs w:val="20"/>
              </w:rPr>
              <w:t>14 658,01</w:t>
            </w:r>
          </w:p>
        </w:tc>
        <w:tc>
          <w:tcPr>
            <w:tcW w:w="374" w:type="pct"/>
            <w:shd w:val="clear" w:color="auto" w:fill="auto"/>
            <w:noWrap/>
            <w:vAlign w:val="center"/>
            <w:hideMark/>
          </w:tcPr>
          <w:p w14:paraId="5F4B9919" w14:textId="77777777" w:rsidR="002A6ABF" w:rsidRPr="00E2688A" w:rsidRDefault="002A6ABF" w:rsidP="002A6ABF">
            <w:pPr>
              <w:jc w:val="center"/>
              <w:rPr>
                <w:bCs/>
                <w:color w:val="000000"/>
                <w:sz w:val="20"/>
                <w:szCs w:val="20"/>
              </w:rPr>
            </w:pPr>
            <w:r w:rsidRPr="00E2688A">
              <w:rPr>
                <w:bCs/>
                <w:color w:val="000000"/>
                <w:sz w:val="20"/>
                <w:szCs w:val="20"/>
              </w:rPr>
              <w:t>14 487,91</w:t>
            </w:r>
          </w:p>
        </w:tc>
        <w:tc>
          <w:tcPr>
            <w:tcW w:w="374" w:type="pct"/>
            <w:shd w:val="clear" w:color="auto" w:fill="auto"/>
            <w:noWrap/>
            <w:vAlign w:val="center"/>
            <w:hideMark/>
          </w:tcPr>
          <w:p w14:paraId="723D32B7" w14:textId="77777777" w:rsidR="002A6ABF" w:rsidRPr="00E2688A" w:rsidRDefault="002A6ABF" w:rsidP="002A6ABF">
            <w:pPr>
              <w:jc w:val="center"/>
              <w:rPr>
                <w:bCs/>
                <w:color w:val="000000"/>
                <w:sz w:val="20"/>
                <w:szCs w:val="20"/>
              </w:rPr>
            </w:pPr>
            <w:r w:rsidRPr="00E2688A">
              <w:rPr>
                <w:bCs/>
                <w:color w:val="000000"/>
                <w:sz w:val="20"/>
                <w:szCs w:val="20"/>
              </w:rPr>
              <w:t>14 457,25</w:t>
            </w:r>
          </w:p>
        </w:tc>
        <w:tc>
          <w:tcPr>
            <w:tcW w:w="374" w:type="pct"/>
            <w:shd w:val="clear" w:color="auto" w:fill="auto"/>
            <w:noWrap/>
            <w:vAlign w:val="center"/>
            <w:hideMark/>
          </w:tcPr>
          <w:p w14:paraId="30CF8021" w14:textId="77777777" w:rsidR="002A6ABF" w:rsidRPr="00E2688A" w:rsidRDefault="002A6ABF" w:rsidP="002A6ABF">
            <w:pPr>
              <w:jc w:val="center"/>
              <w:rPr>
                <w:bCs/>
                <w:color w:val="000000"/>
                <w:sz w:val="20"/>
                <w:szCs w:val="20"/>
              </w:rPr>
            </w:pPr>
            <w:r w:rsidRPr="00E2688A">
              <w:rPr>
                <w:bCs/>
                <w:color w:val="000000"/>
                <w:sz w:val="20"/>
                <w:szCs w:val="20"/>
              </w:rPr>
              <w:t>14 427,96</w:t>
            </w:r>
          </w:p>
        </w:tc>
        <w:tc>
          <w:tcPr>
            <w:tcW w:w="374" w:type="pct"/>
            <w:shd w:val="clear" w:color="auto" w:fill="auto"/>
            <w:noWrap/>
            <w:vAlign w:val="center"/>
            <w:hideMark/>
          </w:tcPr>
          <w:p w14:paraId="23735053" w14:textId="77777777" w:rsidR="002A6ABF" w:rsidRPr="00E2688A" w:rsidRDefault="002A6ABF" w:rsidP="002A6ABF">
            <w:pPr>
              <w:jc w:val="center"/>
              <w:rPr>
                <w:bCs/>
                <w:color w:val="000000"/>
                <w:sz w:val="20"/>
                <w:szCs w:val="20"/>
              </w:rPr>
            </w:pPr>
            <w:r w:rsidRPr="00E2688A">
              <w:rPr>
                <w:bCs/>
                <w:color w:val="000000"/>
                <w:sz w:val="20"/>
                <w:szCs w:val="20"/>
              </w:rPr>
              <w:t>14 400,07</w:t>
            </w:r>
          </w:p>
        </w:tc>
        <w:tc>
          <w:tcPr>
            <w:tcW w:w="370" w:type="pct"/>
            <w:shd w:val="clear" w:color="auto" w:fill="auto"/>
            <w:noWrap/>
            <w:vAlign w:val="center"/>
            <w:hideMark/>
          </w:tcPr>
          <w:p w14:paraId="19DD4DEE" w14:textId="77777777" w:rsidR="002A6ABF" w:rsidRPr="00E2688A" w:rsidRDefault="002A6ABF" w:rsidP="002A6ABF">
            <w:pPr>
              <w:jc w:val="center"/>
              <w:rPr>
                <w:bCs/>
                <w:color w:val="000000"/>
                <w:sz w:val="20"/>
                <w:szCs w:val="20"/>
              </w:rPr>
            </w:pPr>
            <w:r w:rsidRPr="00E2688A">
              <w:rPr>
                <w:bCs/>
                <w:color w:val="000000"/>
                <w:sz w:val="20"/>
                <w:szCs w:val="20"/>
              </w:rPr>
              <w:t>14 373,62</w:t>
            </w:r>
          </w:p>
        </w:tc>
      </w:tr>
      <w:tr w:rsidR="002A6ABF" w:rsidRPr="00E2688A" w14:paraId="2BA09CD1" w14:textId="77777777" w:rsidTr="00023DB1">
        <w:trPr>
          <w:trHeight w:val="397"/>
        </w:trPr>
        <w:tc>
          <w:tcPr>
            <w:tcW w:w="274" w:type="pct"/>
            <w:shd w:val="clear" w:color="auto" w:fill="auto"/>
            <w:noWrap/>
            <w:vAlign w:val="center"/>
            <w:hideMark/>
          </w:tcPr>
          <w:p w14:paraId="504A22E8" w14:textId="77777777" w:rsidR="002A6ABF" w:rsidRPr="00E2688A" w:rsidRDefault="002A6ABF" w:rsidP="002A6ABF">
            <w:pPr>
              <w:jc w:val="center"/>
              <w:rPr>
                <w:bCs/>
                <w:color w:val="000000"/>
                <w:sz w:val="20"/>
                <w:szCs w:val="20"/>
              </w:rPr>
            </w:pPr>
            <w:r w:rsidRPr="00E2688A">
              <w:rPr>
                <w:bCs/>
                <w:color w:val="000000"/>
                <w:sz w:val="20"/>
                <w:szCs w:val="20"/>
              </w:rPr>
              <w:t>6</w:t>
            </w:r>
          </w:p>
        </w:tc>
        <w:tc>
          <w:tcPr>
            <w:tcW w:w="1193" w:type="pct"/>
            <w:shd w:val="clear" w:color="auto" w:fill="auto"/>
            <w:vAlign w:val="center"/>
            <w:hideMark/>
          </w:tcPr>
          <w:p w14:paraId="4729FCEA" w14:textId="77777777" w:rsidR="002A6ABF" w:rsidRPr="00E2688A" w:rsidRDefault="002A6ABF" w:rsidP="002A6ABF">
            <w:pPr>
              <w:jc w:val="center"/>
              <w:rPr>
                <w:bCs/>
                <w:sz w:val="20"/>
                <w:szCs w:val="20"/>
              </w:rPr>
            </w:pPr>
            <w:r w:rsidRPr="00E2688A">
              <w:rPr>
                <w:bCs/>
                <w:sz w:val="20"/>
                <w:szCs w:val="20"/>
              </w:rPr>
              <w:t>НВВ с инвестсоставляющей</w:t>
            </w:r>
          </w:p>
        </w:tc>
        <w:tc>
          <w:tcPr>
            <w:tcW w:w="545" w:type="pct"/>
            <w:shd w:val="clear" w:color="auto" w:fill="auto"/>
            <w:noWrap/>
            <w:vAlign w:val="center"/>
            <w:hideMark/>
          </w:tcPr>
          <w:p w14:paraId="30D886A8" w14:textId="77777777" w:rsidR="002A6ABF" w:rsidRPr="00E2688A" w:rsidRDefault="002A6ABF" w:rsidP="002A6ABF">
            <w:pPr>
              <w:jc w:val="center"/>
              <w:rPr>
                <w:bCs/>
                <w:color w:val="000000"/>
                <w:sz w:val="20"/>
                <w:szCs w:val="20"/>
              </w:rPr>
            </w:pPr>
            <w:r w:rsidRPr="00E2688A">
              <w:rPr>
                <w:bCs/>
                <w:color w:val="000000"/>
                <w:sz w:val="20"/>
                <w:szCs w:val="20"/>
              </w:rPr>
              <w:t>тыс. руб</w:t>
            </w:r>
          </w:p>
        </w:tc>
        <w:tc>
          <w:tcPr>
            <w:tcW w:w="374" w:type="pct"/>
            <w:shd w:val="clear" w:color="auto" w:fill="auto"/>
            <w:noWrap/>
            <w:vAlign w:val="center"/>
            <w:hideMark/>
          </w:tcPr>
          <w:p w14:paraId="7DB2B936" w14:textId="77777777" w:rsidR="002A6ABF" w:rsidRPr="00E2688A" w:rsidRDefault="002A6ABF" w:rsidP="002A6ABF">
            <w:pPr>
              <w:jc w:val="center"/>
              <w:rPr>
                <w:bCs/>
                <w:color w:val="000000"/>
                <w:sz w:val="20"/>
                <w:szCs w:val="20"/>
              </w:rPr>
            </w:pPr>
            <w:r w:rsidRPr="00E2688A">
              <w:rPr>
                <w:bCs/>
                <w:color w:val="000000"/>
                <w:sz w:val="20"/>
                <w:szCs w:val="20"/>
              </w:rPr>
              <w:t>71 243,05</w:t>
            </w:r>
          </w:p>
        </w:tc>
        <w:tc>
          <w:tcPr>
            <w:tcW w:w="374" w:type="pct"/>
            <w:shd w:val="clear" w:color="auto" w:fill="auto"/>
            <w:noWrap/>
            <w:vAlign w:val="center"/>
            <w:hideMark/>
          </w:tcPr>
          <w:p w14:paraId="4C78592F" w14:textId="77777777" w:rsidR="002A6ABF" w:rsidRPr="00E2688A" w:rsidRDefault="002A6ABF" w:rsidP="002A6ABF">
            <w:pPr>
              <w:ind w:left="-164" w:right="-144"/>
              <w:jc w:val="center"/>
              <w:rPr>
                <w:bCs/>
                <w:color w:val="000000"/>
                <w:sz w:val="20"/>
                <w:szCs w:val="20"/>
              </w:rPr>
            </w:pPr>
            <w:r w:rsidRPr="00E2688A">
              <w:rPr>
                <w:bCs/>
                <w:color w:val="000000"/>
                <w:sz w:val="20"/>
                <w:szCs w:val="20"/>
              </w:rPr>
              <w:t>74 699,08</w:t>
            </w:r>
          </w:p>
        </w:tc>
        <w:tc>
          <w:tcPr>
            <w:tcW w:w="374" w:type="pct"/>
            <w:shd w:val="clear" w:color="auto" w:fill="auto"/>
            <w:noWrap/>
            <w:vAlign w:val="center"/>
            <w:hideMark/>
          </w:tcPr>
          <w:p w14:paraId="4002309F" w14:textId="77777777" w:rsidR="002A6ABF" w:rsidRPr="00E2688A" w:rsidRDefault="002A6ABF" w:rsidP="002A6ABF">
            <w:pPr>
              <w:ind w:left="-164" w:right="-144"/>
              <w:jc w:val="center"/>
              <w:rPr>
                <w:bCs/>
                <w:color w:val="000000"/>
                <w:sz w:val="20"/>
                <w:szCs w:val="20"/>
              </w:rPr>
            </w:pPr>
            <w:r w:rsidRPr="00E2688A">
              <w:rPr>
                <w:bCs/>
                <w:color w:val="000000"/>
                <w:sz w:val="20"/>
                <w:szCs w:val="20"/>
              </w:rPr>
              <w:t>78 316,67</w:t>
            </w:r>
          </w:p>
        </w:tc>
        <w:tc>
          <w:tcPr>
            <w:tcW w:w="374" w:type="pct"/>
            <w:shd w:val="clear" w:color="auto" w:fill="auto"/>
            <w:noWrap/>
            <w:vAlign w:val="center"/>
            <w:hideMark/>
          </w:tcPr>
          <w:p w14:paraId="2F1027B8" w14:textId="77777777" w:rsidR="002A6ABF" w:rsidRPr="00E2688A" w:rsidRDefault="002A6ABF" w:rsidP="002A6ABF">
            <w:pPr>
              <w:ind w:left="-164" w:right="-144"/>
              <w:jc w:val="center"/>
              <w:rPr>
                <w:bCs/>
                <w:color w:val="000000"/>
                <w:sz w:val="20"/>
                <w:szCs w:val="20"/>
              </w:rPr>
            </w:pPr>
            <w:r w:rsidRPr="00E2688A">
              <w:rPr>
                <w:bCs/>
                <w:color w:val="000000"/>
                <w:sz w:val="20"/>
                <w:szCs w:val="20"/>
              </w:rPr>
              <w:t>80 234,27</w:t>
            </w:r>
          </w:p>
        </w:tc>
        <w:tc>
          <w:tcPr>
            <w:tcW w:w="374" w:type="pct"/>
            <w:shd w:val="clear" w:color="auto" w:fill="auto"/>
            <w:noWrap/>
            <w:vAlign w:val="center"/>
            <w:hideMark/>
          </w:tcPr>
          <w:p w14:paraId="19D07D29" w14:textId="77777777" w:rsidR="002A6ABF" w:rsidRPr="00E2688A" w:rsidRDefault="002A6ABF" w:rsidP="002A6ABF">
            <w:pPr>
              <w:ind w:left="-164" w:right="-144"/>
              <w:jc w:val="center"/>
              <w:rPr>
                <w:bCs/>
                <w:color w:val="000000"/>
                <w:sz w:val="20"/>
                <w:szCs w:val="20"/>
              </w:rPr>
            </w:pPr>
            <w:r w:rsidRPr="00E2688A">
              <w:rPr>
                <w:bCs/>
                <w:color w:val="000000"/>
                <w:sz w:val="20"/>
                <w:szCs w:val="20"/>
              </w:rPr>
              <w:t>81 949,96</w:t>
            </w:r>
          </w:p>
        </w:tc>
        <w:tc>
          <w:tcPr>
            <w:tcW w:w="374" w:type="pct"/>
            <w:shd w:val="clear" w:color="auto" w:fill="auto"/>
            <w:noWrap/>
            <w:vAlign w:val="center"/>
            <w:hideMark/>
          </w:tcPr>
          <w:p w14:paraId="6E5E5406" w14:textId="77777777" w:rsidR="002A6ABF" w:rsidRPr="00E2688A" w:rsidRDefault="002A6ABF" w:rsidP="002A6ABF">
            <w:pPr>
              <w:ind w:left="-164" w:right="-144"/>
              <w:jc w:val="center"/>
              <w:rPr>
                <w:bCs/>
                <w:color w:val="000000"/>
                <w:sz w:val="20"/>
                <w:szCs w:val="20"/>
              </w:rPr>
            </w:pPr>
            <w:r w:rsidRPr="00E2688A">
              <w:rPr>
                <w:bCs/>
                <w:color w:val="000000"/>
                <w:sz w:val="20"/>
                <w:szCs w:val="20"/>
              </w:rPr>
              <w:t>83 714,82</w:t>
            </w:r>
          </w:p>
        </w:tc>
        <w:tc>
          <w:tcPr>
            <w:tcW w:w="374" w:type="pct"/>
            <w:shd w:val="clear" w:color="auto" w:fill="auto"/>
            <w:noWrap/>
            <w:vAlign w:val="center"/>
            <w:hideMark/>
          </w:tcPr>
          <w:p w14:paraId="33CA6AFC" w14:textId="77777777" w:rsidR="002A6ABF" w:rsidRPr="00E2688A" w:rsidRDefault="002A6ABF" w:rsidP="002A6ABF">
            <w:pPr>
              <w:ind w:left="-164" w:right="-144"/>
              <w:jc w:val="center"/>
              <w:rPr>
                <w:bCs/>
                <w:color w:val="000000"/>
                <w:sz w:val="20"/>
                <w:szCs w:val="20"/>
              </w:rPr>
            </w:pPr>
            <w:r w:rsidRPr="00E2688A">
              <w:rPr>
                <w:bCs/>
                <w:color w:val="000000"/>
                <w:sz w:val="20"/>
                <w:szCs w:val="20"/>
              </w:rPr>
              <w:t>85 530,22</w:t>
            </w:r>
          </w:p>
        </w:tc>
        <w:tc>
          <w:tcPr>
            <w:tcW w:w="370" w:type="pct"/>
            <w:shd w:val="clear" w:color="auto" w:fill="auto"/>
            <w:noWrap/>
            <w:vAlign w:val="center"/>
            <w:hideMark/>
          </w:tcPr>
          <w:p w14:paraId="77770250" w14:textId="77777777" w:rsidR="002A6ABF" w:rsidRPr="00E2688A" w:rsidRDefault="002A6ABF" w:rsidP="002A6ABF">
            <w:pPr>
              <w:ind w:left="-164" w:right="-144"/>
              <w:jc w:val="center"/>
              <w:rPr>
                <w:bCs/>
                <w:color w:val="000000"/>
                <w:sz w:val="20"/>
                <w:szCs w:val="20"/>
              </w:rPr>
            </w:pPr>
            <w:r w:rsidRPr="00E2688A">
              <w:rPr>
                <w:bCs/>
                <w:color w:val="000000"/>
                <w:sz w:val="20"/>
                <w:szCs w:val="20"/>
              </w:rPr>
              <w:t>87 397,56</w:t>
            </w:r>
          </w:p>
        </w:tc>
      </w:tr>
      <w:tr w:rsidR="002A6ABF" w:rsidRPr="00E2688A" w14:paraId="614EEDCF" w14:textId="77777777" w:rsidTr="00023DB1">
        <w:trPr>
          <w:trHeight w:val="397"/>
        </w:trPr>
        <w:tc>
          <w:tcPr>
            <w:tcW w:w="274" w:type="pct"/>
            <w:shd w:val="clear" w:color="auto" w:fill="auto"/>
            <w:noWrap/>
            <w:vAlign w:val="center"/>
            <w:hideMark/>
          </w:tcPr>
          <w:p w14:paraId="4BACCB2D" w14:textId="77777777" w:rsidR="002A6ABF" w:rsidRPr="00E2688A" w:rsidRDefault="002A6ABF" w:rsidP="002A6ABF">
            <w:pPr>
              <w:jc w:val="center"/>
              <w:rPr>
                <w:color w:val="000000"/>
                <w:sz w:val="20"/>
                <w:szCs w:val="20"/>
              </w:rPr>
            </w:pPr>
            <w:r w:rsidRPr="00E2688A">
              <w:rPr>
                <w:color w:val="000000"/>
                <w:sz w:val="20"/>
                <w:szCs w:val="20"/>
              </w:rPr>
              <w:t>7</w:t>
            </w:r>
          </w:p>
        </w:tc>
        <w:tc>
          <w:tcPr>
            <w:tcW w:w="1193" w:type="pct"/>
            <w:shd w:val="clear" w:color="auto" w:fill="auto"/>
            <w:vAlign w:val="center"/>
            <w:hideMark/>
          </w:tcPr>
          <w:p w14:paraId="3EFB619A" w14:textId="77777777" w:rsidR="002A6ABF" w:rsidRPr="00E2688A" w:rsidRDefault="002A6ABF" w:rsidP="002A6ABF">
            <w:pPr>
              <w:ind w:left="-40" w:right="-129"/>
              <w:jc w:val="center"/>
              <w:rPr>
                <w:color w:val="000000"/>
                <w:sz w:val="20"/>
                <w:szCs w:val="20"/>
              </w:rPr>
            </w:pPr>
            <w:r w:rsidRPr="00E2688A">
              <w:rPr>
                <w:color w:val="000000"/>
                <w:sz w:val="20"/>
                <w:szCs w:val="20"/>
              </w:rPr>
              <w:t>Экономически обоснованный тариф по рассматриваемому сценарию</w:t>
            </w:r>
          </w:p>
        </w:tc>
        <w:tc>
          <w:tcPr>
            <w:tcW w:w="545" w:type="pct"/>
            <w:shd w:val="clear" w:color="auto" w:fill="auto"/>
            <w:noWrap/>
            <w:vAlign w:val="center"/>
            <w:hideMark/>
          </w:tcPr>
          <w:p w14:paraId="4CDC2C22" w14:textId="77777777" w:rsidR="002A6ABF" w:rsidRPr="00E2688A" w:rsidRDefault="002A6ABF" w:rsidP="002A6ABF">
            <w:pPr>
              <w:jc w:val="center"/>
              <w:rPr>
                <w:color w:val="000000"/>
                <w:sz w:val="20"/>
                <w:szCs w:val="20"/>
              </w:rPr>
            </w:pPr>
            <w:r w:rsidRPr="00E2688A">
              <w:rPr>
                <w:color w:val="000000"/>
                <w:sz w:val="20"/>
                <w:szCs w:val="20"/>
              </w:rPr>
              <w:t>руб/Гкал</w:t>
            </w:r>
          </w:p>
        </w:tc>
        <w:tc>
          <w:tcPr>
            <w:tcW w:w="374" w:type="pct"/>
            <w:shd w:val="clear" w:color="auto" w:fill="auto"/>
            <w:noWrap/>
            <w:vAlign w:val="center"/>
            <w:hideMark/>
          </w:tcPr>
          <w:p w14:paraId="3595F05D" w14:textId="77777777" w:rsidR="002A6ABF" w:rsidRPr="00E2688A" w:rsidRDefault="002A6ABF" w:rsidP="002A6ABF">
            <w:pPr>
              <w:jc w:val="center"/>
              <w:rPr>
                <w:color w:val="000000"/>
                <w:sz w:val="20"/>
                <w:szCs w:val="20"/>
              </w:rPr>
            </w:pPr>
            <w:r w:rsidRPr="00E2688A">
              <w:rPr>
                <w:color w:val="000000"/>
                <w:sz w:val="20"/>
                <w:szCs w:val="20"/>
              </w:rPr>
              <w:t>1 648,62</w:t>
            </w:r>
          </w:p>
        </w:tc>
        <w:tc>
          <w:tcPr>
            <w:tcW w:w="374" w:type="pct"/>
            <w:shd w:val="clear" w:color="auto" w:fill="auto"/>
            <w:noWrap/>
            <w:vAlign w:val="center"/>
            <w:hideMark/>
          </w:tcPr>
          <w:p w14:paraId="5432FBB9" w14:textId="77777777" w:rsidR="002A6ABF" w:rsidRPr="00E2688A" w:rsidRDefault="002A6ABF" w:rsidP="002A6ABF">
            <w:pPr>
              <w:jc w:val="center"/>
              <w:rPr>
                <w:color w:val="000000"/>
                <w:sz w:val="20"/>
                <w:szCs w:val="20"/>
              </w:rPr>
            </w:pPr>
            <w:r w:rsidRPr="00E2688A">
              <w:rPr>
                <w:color w:val="000000"/>
                <w:sz w:val="20"/>
                <w:szCs w:val="20"/>
              </w:rPr>
              <w:t>1 883,26</w:t>
            </w:r>
          </w:p>
        </w:tc>
        <w:tc>
          <w:tcPr>
            <w:tcW w:w="374" w:type="pct"/>
            <w:shd w:val="clear" w:color="auto" w:fill="auto"/>
            <w:noWrap/>
            <w:vAlign w:val="center"/>
            <w:hideMark/>
          </w:tcPr>
          <w:p w14:paraId="42EFBD2D" w14:textId="77777777" w:rsidR="002A6ABF" w:rsidRPr="00E2688A" w:rsidRDefault="002A6ABF" w:rsidP="002A6ABF">
            <w:pPr>
              <w:jc w:val="center"/>
              <w:rPr>
                <w:color w:val="000000"/>
                <w:sz w:val="20"/>
                <w:szCs w:val="20"/>
              </w:rPr>
            </w:pPr>
            <w:r w:rsidRPr="00E2688A">
              <w:rPr>
                <w:color w:val="000000"/>
                <w:sz w:val="20"/>
                <w:szCs w:val="20"/>
              </w:rPr>
              <w:t>1 974,47</w:t>
            </w:r>
          </w:p>
        </w:tc>
        <w:tc>
          <w:tcPr>
            <w:tcW w:w="374" w:type="pct"/>
            <w:shd w:val="clear" w:color="auto" w:fill="auto"/>
            <w:noWrap/>
            <w:vAlign w:val="center"/>
            <w:hideMark/>
          </w:tcPr>
          <w:p w14:paraId="02394071" w14:textId="77777777" w:rsidR="002A6ABF" w:rsidRPr="00E2688A" w:rsidRDefault="002A6ABF" w:rsidP="002A6ABF">
            <w:pPr>
              <w:jc w:val="center"/>
              <w:rPr>
                <w:color w:val="000000"/>
                <w:sz w:val="20"/>
                <w:szCs w:val="20"/>
              </w:rPr>
            </w:pPr>
            <w:r w:rsidRPr="00E2688A">
              <w:rPr>
                <w:color w:val="000000"/>
                <w:sz w:val="20"/>
                <w:szCs w:val="20"/>
              </w:rPr>
              <w:t>2 022,81</w:t>
            </w:r>
          </w:p>
        </w:tc>
        <w:tc>
          <w:tcPr>
            <w:tcW w:w="374" w:type="pct"/>
            <w:shd w:val="clear" w:color="auto" w:fill="auto"/>
            <w:noWrap/>
            <w:vAlign w:val="center"/>
            <w:hideMark/>
          </w:tcPr>
          <w:p w14:paraId="6969E167" w14:textId="77777777" w:rsidR="002A6ABF" w:rsidRPr="00E2688A" w:rsidRDefault="002A6ABF" w:rsidP="002A6ABF">
            <w:pPr>
              <w:jc w:val="center"/>
              <w:rPr>
                <w:color w:val="000000"/>
                <w:sz w:val="20"/>
                <w:szCs w:val="20"/>
              </w:rPr>
            </w:pPr>
            <w:r w:rsidRPr="00E2688A">
              <w:rPr>
                <w:color w:val="000000"/>
                <w:sz w:val="20"/>
                <w:szCs w:val="20"/>
              </w:rPr>
              <w:t>2 066,07</w:t>
            </w:r>
          </w:p>
        </w:tc>
        <w:tc>
          <w:tcPr>
            <w:tcW w:w="374" w:type="pct"/>
            <w:shd w:val="clear" w:color="auto" w:fill="auto"/>
            <w:noWrap/>
            <w:vAlign w:val="center"/>
            <w:hideMark/>
          </w:tcPr>
          <w:p w14:paraId="1DF908A9" w14:textId="77777777" w:rsidR="002A6ABF" w:rsidRPr="00E2688A" w:rsidRDefault="002A6ABF" w:rsidP="002A6ABF">
            <w:pPr>
              <w:jc w:val="center"/>
              <w:rPr>
                <w:color w:val="000000"/>
                <w:sz w:val="20"/>
                <w:szCs w:val="20"/>
              </w:rPr>
            </w:pPr>
            <w:r w:rsidRPr="00E2688A">
              <w:rPr>
                <w:color w:val="000000"/>
                <w:sz w:val="20"/>
                <w:szCs w:val="20"/>
              </w:rPr>
              <w:t>2 110,56</w:t>
            </w:r>
          </w:p>
        </w:tc>
        <w:tc>
          <w:tcPr>
            <w:tcW w:w="374" w:type="pct"/>
            <w:shd w:val="clear" w:color="auto" w:fill="auto"/>
            <w:noWrap/>
            <w:vAlign w:val="center"/>
            <w:hideMark/>
          </w:tcPr>
          <w:p w14:paraId="75CDF683" w14:textId="77777777" w:rsidR="002A6ABF" w:rsidRPr="00E2688A" w:rsidRDefault="002A6ABF" w:rsidP="002A6ABF">
            <w:pPr>
              <w:jc w:val="center"/>
              <w:rPr>
                <w:color w:val="000000"/>
                <w:sz w:val="20"/>
                <w:szCs w:val="20"/>
              </w:rPr>
            </w:pPr>
            <w:r w:rsidRPr="00E2688A">
              <w:rPr>
                <w:color w:val="000000"/>
                <w:sz w:val="20"/>
                <w:szCs w:val="20"/>
              </w:rPr>
              <w:t>2 156,33</w:t>
            </w:r>
          </w:p>
        </w:tc>
        <w:tc>
          <w:tcPr>
            <w:tcW w:w="370" w:type="pct"/>
            <w:shd w:val="clear" w:color="auto" w:fill="auto"/>
            <w:noWrap/>
            <w:vAlign w:val="center"/>
            <w:hideMark/>
          </w:tcPr>
          <w:p w14:paraId="7976E57D" w14:textId="77777777" w:rsidR="002A6ABF" w:rsidRPr="00E2688A" w:rsidRDefault="002A6ABF" w:rsidP="002A6ABF">
            <w:pPr>
              <w:jc w:val="center"/>
              <w:rPr>
                <w:color w:val="000000"/>
                <w:sz w:val="20"/>
                <w:szCs w:val="20"/>
              </w:rPr>
            </w:pPr>
            <w:r w:rsidRPr="00E2688A">
              <w:rPr>
                <w:color w:val="000000"/>
                <w:sz w:val="20"/>
                <w:szCs w:val="20"/>
              </w:rPr>
              <w:t>2 203,41</w:t>
            </w:r>
          </w:p>
        </w:tc>
      </w:tr>
      <w:tr w:rsidR="002A6ABF" w:rsidRPr="00E2688A" w14:paraId="6276CFD2" w14:textId="77777777" w:rsidTr="00023DB1">
        <w:trPr>
          <w:trHeight w:val="397"/>
        </w:trPr>
        <w:tc>
          <w:tcPr>
            <w:tcW w:w="274" w:type="pct"/>
            <w:shd w:val="clear" w:color="auto" w:fill="auto"/>
            <w:noWrap/>
            <w:vAlign w:val="center"/>
            <w:hideMark/>
          </w:tcPr>
          <w:p w14:paraId="2C0612B7" w14:textId="77777777" w:rsidR="002A6ABF" w:rsidRPr="00E2688A" w:rsidRDefault="002A6ABF" w:rsidP="002A6ABF">
            <w:pPr>
              <w:jc w:val="center"/>
              <w:rPr>
                <w:color w:val="000000"/>
                <w:sz w:val="20"/>
                <w:szCs w:val="20"/>
              </w:rPr>
            </w:pPr>
            <w:r w:rsidRPr="00E2688A">
              <w:rPr>
                <w:color w:val="000000"/>
                <w:sz w:val="20"/>
                <w:szCs w:val="20"/>
              </w:rPr>
              <w:t>8</w:t>
            </w:r>
          </w:p>
        </w:tc>
        <w:tc>
          <w:tcPr>
            <w:tcW w:w="1193" w:type="pct"/>
            <w:shd w:val="clear" w:color="auto" w:fill="auto"/>
            <w:vAlign w:val="center"/>
            <w:hideMark/>
          </w:tcPr>
          <w:p w14:paraId="0008BB45" w14:textId="77777777" w:rsidR="002A6ABF" w:rsidRPr="00E2688A" w:rsidRDefault="002A6ABF" w:rsidP="002A6ABF">
            <w:pPr>
              <w:jc w:val="center"/>
              <w:rPr>
                <w:color w:val="000000"/>
                <w:sz w:val="20"/>
                <w:szCs w:val="20"/>
              </w:rPr>
            </w:pPr>
            <w:r w:rsidRPr="00E2688A">
              <w:rPr>
                <w:color w:val="000000"/>
                <w:sz w:val="20"/>
                <w:szCs w:val="20"/>
              </w:rPr>
              <w:t>Изменение существующего тарифа с учетом индексации</w:t>
            </w:r>
          </w:p>
        </w:tc>
        <w:tc>
          <w:tcPr>
            <w:tcW w:w="545" w:type="pct"/>
            <w:shd w:val="clear" w:color="auto" w:fill="auto"/>
            <w:noWrap/>
            <w:vAlign w:val="center"/>
            <w:hideMark/>
          </w:tcPr>
          <w:p w14:paraId="6A04EFCD" w14:textId="77777777" w:rsidR="002A6ABF" w:rsidRPr="00E2688A" w:rsidRDefault="002A6ABF" w:rsidP="002A6ABF">
            <w:pPr>
              <w:jc w:val="center"/>
              <w:rPr>
                <w:color w:val="000000"/>
                <w:sz w:val="20"/>
                <w:szCs w:val="20"/>
              </w:rPr>
            </w:pPr>
            <w:r w:rsidRPr="00E2688A">
              <w:rPr>
                <w:color w:val="000000"/>
                <w:sz w:val="20"/>
                <w:szCs w:val="20"/>
              </w:rPr>
              <w:t>руб/Гкал</w:t>
            </w:r>
          </w:p>
        </w:tc>
        <w:tc>
          <w:tcPr>
            <w:tcW w:w="374" w:type="pct"/>
            <w:shd w:val="clear" w:color="auto" w:fill="auto"/>
            <w:noWrap/>
            <w:vAlign w:val="center"/>
            <w:hideMark/>
          </w:tcPr>
          <w:p w14:paraId="5A706BFB" w14:textId="77777777" w:rsidR="002A6ABF" w:rsidRPr="00E2688A" w:rsidRDefault="002A6ABF" w:rsidP="002A6ABF">
            <w:pPr>
              <w:jc w:val="center"/>
              <w:rPr>
                <w:color w:val="000000"/>
                <w:sz w:val="20"/>
                <w:szCs w:val="20"/>
              </w:rPr>
            </w:pPr>
            <w:r w:rsidRPr="00E2688A">
              <w:rPr>
                <w:color w:val="000000"/>
                <w:sz w:val="20"/>
                <w:szCs w:val="20"/>
              </w:rPr>
              <w:t>1 648,62</w:t>
            </w:r>
          </w:p>
        </w:tc>
        <w:tc>
          <w:tcPr>
            <w:tcW w:w="374" w:type="pct"/>
            <w:shd w:val="clear" w:color="auto" w:fill="auto"/>
            <w:noWrap/>
            <w:vAlign w:val="center"/>
            <w:hideMark/>
          </w:tcPr>
          <w:p w14:paraId="25EB61DD" w14:textId="77777777" w:rsidR="002A6ABF" w:rsidRPr="00E2688A" w:rsidRDefault="002A6ABF" w:rsidP="002A6ABF">
            <w:pPr>
              <w:jc w:val="center"/>
              <w:rPr>
                <w:color w:val="000000"/>
                <w:sz w:val="20"/>
                <w:szCs w:val="20"/>
              </w:rPr>
            </w:pPr>
            <w:r w:rsidRPr="00E2688A">
              <w:rPr>
                <w:color w:val="000000"/>
                <w:sz w:val="20"/>
                <w:szCs w:val="20"/>
              </w:rPr>
              <w:t>1 721,88</w:t>
            </w:r>
          </w:p>
        </w:tc>
        <w:tc>
          <w:tcPr>
            <w:tcW w:w="374" w:type="pct"/>
            <w:shd w:val="clear" w:color="auto" w:fill="auto"/>
            <w:noWrap/>
            <w:vAlign w:val="center"/>
            <w:hideMark/>
          </w:tcPr>
          <w:p w14:paraId="5216216B" w14:textId="77777777" w:rsidR="002A6ABF" w:rsidRPr="00E2688A" w:rsidRDefault="002A6ABF" w:rsidP="002A6ABF">
            <w:pPr>
              <w:jc w:val="center"/>
              <w:rPr>
                <w:color w:val="000000"/>
                <w:sz w:val="20"/>
                <w:szCs w:val="20"/>
              </w:rPr>
            </w:pPr>
            <w:r w:rsidRPr="00E2688A">
              <w:rPr>
                <w:color w:val="000000"/>
                <w:sz w:val="20"/>
                <w:szCs w:val="20"/>
              </w:rPr>
              <w:t>1 801,52</w:t>
            </w:r>
          </w:p>
        </w:tc>
        <w:tc>
          <w:tcPr>
            <w:tcW w:w="374" w:type="pct"/>
            <w:shd w:val="clear" w:color="auto" w:fill="auto"/>
            <w:noWrap/>
            <w:vAlign w:val="center"/>
            <w:hideMark/>
          </w:tcPr>
          <w:p w14:paraId="360CE04F" w14:textId="77777777" w:rsidR="002A6ABF" w:rsidRPr="00E2688A" w:rsidRDefault="002A6ABF" w:rsidP="002A6ABF">
            <w:pPr>
              <w:jc w:val="center"/>
              <w:rPr>
                <w:color w:val="000000"/>
                <w:sz w:val="20"/>
                <w:szCs w:val="20"/>
              </w:rPr>
            </w:pPr>
            <w:r w:rsidRPr="00E2688A">
              <w:rPr>
                <w:color w:val="000000"/>
                <w:sz w:val="20"/>
                <w:szCs w:val="20"/>
              </w:rPr>
              <w:t>1 884,17</w:t>
            </w:r>
          </w:p>
        </w:tc>
        <w:tc>
          <w:tcPr>
            <w:tcW w:w="374" w:type="pct"/>
            <w:shd w:val="clear" w:color="auto" w:fill="auto"/>
            <w:noWrap/>
            <w:vAlign w:val="center"/>
            <w:hideMark/>
          </w:tcPr>
          <w:p w14:paraId="270619C2" w14:textId="77777777" w:rsidR="002A6ABF" w:rsidRPr="00E2688A" w:rsidRDefault="002A6ABF" w:rsidP="002A6ABF">
            <w:pPr>
              <w:jc w:val="center"/>
              <w:rPr>
                <w:color w:val="000000"/>
                <w:sz w:val="20"/>
                <w:szCs w:val="20"/>
              </w:rPr>
            </w:pPr>
            <w:r w:rsidRPr="00E2688A">
              <w:rPr>
                <w:color w:val="000000"/>
                <w:sz w:val="20"/>
                <w:szCs w:val="20"/>
              </w:rPr>
              <w:t>1 950,12</w:t>
            </w:r>
          </w:p>
        </w:tc>
        <w:tc>
          <w:tcPr>
            <w:tcW w:w="374" w:type="pct"/>
            <w:shd w:val="clear" w:color="auto" w:fill="auto"/>
            <w:noWrap/>
            <w:vAlign w:val="center"/>
            <w:hideMark/>
          </w:tcPr>
          <w:p w14:paraId="3016DFE6" w14:textId="77777777" w:rsidR="002A6ABF" w:rsidRPr="00E2688A" w:rsidRDefault="002A6ABF" w:rsidP="002A6ABF">
            <w:pPr>
              <w:jc w:val="center"/>
              <w:rPr>
                <w:color w:val="000000"/>
                <w:sz w:val="20"/>
                <w:szCs w:val="20"/>
              </w:rPr>
            </w:pPr>
            <w:r w:rsidRPr="00E2688A">
              <w:rPr>
                <w:color w:val="000000"/>
                <w:sz w:val="20"/>
                <w:szCs w:val="20"/>
              </w:rPr>
              <w:t>2 018,37</w:t>
            </w:r>
          </w:p>
        </w:tc>
        <w:tc>
          <w:tcPr>
            <w:tcW w:w="374" w:type="pct"/>
            <w:shd w:val="clear" w:color="auto" w:fill="auto"/>
            <w:noWrap/>
            <w:vAlign w:val="center"/>
            <w:hideMark/>
          </w:tcPr>
          <w:p w14:paraId="78984BC6" w14:textId="77777777" w:rsidR="002A6ABF" w:rsidRPr="00E2688A" w:rsidRDefault="002A6ABF" w:rsidP="002A6ABF">
            <w:pPr>
              <w:jc w:val="center"/>
              <w:rPr>
                <w:color w:val="000000"/>
                <w:sz w:val="20"/>
                <w:szCs w:val="20"/>
              </w:rPr>
            </w:pPr>
            <w:r w:rsidRPr="00E2688A">
              <w:rPr>
                <w:color w:val="000000"/>
                <w:sz w:val="20"/>
                <w:szCs w:val="20"/>
              </w:rPr>
              <w:t>2 089,01</w:t>
            </w:r>
          </w:p>
        </w:tc>
        <w:tc>
          <w:tcPr>
            <w:tcW w:w="370" w:type="pct"/>
            <w:shd w:val="clear" w:color="auto" w:fill="auto"/>
            <w:noWrap/>
            <w:vAlign w:val="center"/>
            <w:hideMark/>
          </w:tcPr>
          <w:p w14:paraId="059FE73D" w14:textId="77777777" w:rsidR="002A6ABF" w:rsidRPr="00E2688A" w:rsidRDefault="002A6ABF" w:rsidP="002A6ABF">
            <w:pPr>
              <w:jc w:val="center"/>
              <w:rPr>
                <w:color w:val="000000"/>
                <w:sz w:val="20"/>
                <w:szCs w:val="20"/>
              </w:rPr>
            </w:pPr>
            <w:r w:rsidRPr="00E2688A">
              <w:rPr>
                <w:color w:val="000000"/>
                <w:sz w:val="20"/>
                <w:szCs w:val="20"/>
              </w:rPr>
              <w:t>2 162,13</w:t>
            </w:r>
          </w:p>
        </w:tc>
      </w:tr>
    </w:tbl>
    <w:p w14:paraId="3847F9E9" w14:textId="58D19D35" w:rsidR="002A6ABF" w:rsidRPr="00E2688A" w:rsidRDefault="002A6ABF" w:rsidP="002A6ABF">
      <w:pPr>
        <w:rPr>
          <w:rFonts w:eastAsiaTheme="minorEastAsia"/>
          <w:lang w:eastAsia="en-US"/>
        </w:rPr>
      </w:pPr>
    </w:p>
    <w:p w14:paraId="7C88EEB0" w14:textId="77777777" w:rsidR="002A6ABF" w:rsidRPr="00E2688A" w:rsidRDefault="002A6ABF" w:rsidP="002A6ABF">
      <w:pPr>
        <w:rPr>
          <w:rFonts w:eastAsiaTheme="minorEastAsia"/>
          <w:lang w:eastAsia="en-US"/>
        </w:rPr>
      </w:pPr>
    </w:p>
    <w:p w14:paraId="389F3CE5" w14:textId="428B302C" w:rsidR="00330731" w:rsidRPr="00E2688A" w:rsidRDefault="00330731">
      <w:pPr>
        <w:rPr>
          <w:sz w:val="26"/>
          <w:szCs w:val="26"/>
        </w:rPr>
      </w:pPr>
      <w:r w:rsidRPr="00E2688A">
        <w:rPr>
          <w:sz w:val="26"/>
          <w:szCs w:val="26"/>
        </w:rPr>
        <w:br w:type="page"/>
      </w:r>
    </w:p>
    <w:p w14:paraId="22A320D5" w14:textId="505CED68" w:rsidR="00330731" w:rsidRPr="00E2688A" w:rsidRDefault="00330731" w:rsidP="00E0262B">
      <w:pPr>
        <w:pStyle w:val="-0"/>
        <w:numPr>
          <w:ilvl w:val="0"/>
          <w:numId w:val="20"/>
        </w:numPr>
        <w:ind w:left="0" w:firstLine="0"/>
        <w:rPr>
          <w:rFonts w:eastAsiaTheme="minorEastAsia"/>
          <w:bCs/>
          <w:lang w:eastAsia="en-US"/>
        </w:rPr>
      </w:pPr>
      <w:r w:rsidRPr="00E2688A">
        <w:rPr>
          <w:rFonts w:eastAsiaTheme="minorEastAsia"/>
          <w:bCs/>
          <w:lang w:eastAsia="en-US"/>
        </w:rPr>
        <w:t>Тарифно-балансовая расчетная модель теплоснабжения для котельной ООО «Новая Водная Ассоциация»</w:t>
      </w:r>
    </w:p>
    <w:tbl>
      <w:tblPr>
        <w:tblW w:w="5000" w:type="pct"/>
        <w:tblLook w:val="04A0" w:firstRow="1" w:lastRow="0" w:firstColumn="1" w:lastColumn="0" w:noHBand="0" w:noVBand="1"/>
      </w:tblPr>
      <w:tblGrid>
        <w:gridCol w:w="867"/>
        <w:gridCol w:w="3757"/>
        <w:gridCol w:w="1764"/>
        <w:gridCol w:w="1164"/>
        <w:gridCol w:w="1164"/>
        <w:gridCol w:w="1164"/>
        <w:gridCol w:w="1164"/>
        <w:gridCol w:w="1164"/>
        <w:gridCol w:w="1164"/>
        <w:gridCol w:w="1164"/>
        <w:gridCol w:w="1155"/>
      </w:tblGrid>
      <w:tr w:rsidR="002A6ABF" w:rsidRPr="00E2688A" w14:paraId="60C24108" w14:textId="77777777" w:rsidTr="00023DB1">
        <w:trPr>
          <w:trHeight w:val="397"/>
          <w:tblHeader/>
        </w:trPr>
        <w:tc>
          <w:tcPr>
            <w:tcW w:w="276" w:type="pct"/>
            <w:tcBorders>
              <w:top w:val="single" w:sz="8" w:space="0" w:color="auto"/>
              <w:left w:val="single" w:sz="8" w:space="0" w:color="auto"/>
              <w:bottom w:val="single" w:sz="4" w:space="0" w:color="auto"/>
              <w:right w:val="single" w:sz="4" w:space="0" w:color="auto"/>
            </w:tcBorders>
            <w:shd w:val="clear" w:color="000000" w:fill="FFFFFF"/>
            <w:noWrap/>
            <w:vAlign w:val="center"/>
            <w:hideMark/>
          </w:tcPr>
          <w:p w14:paraId="0010B726" w14:textId="77777777" w:rsidR="002A6ABF" w:rsidRPr="00E2688A" w:rsidRDefault="002A6ABF" w:rsidP="002A6ABF">
            <w:pPr>
              <w:jc w:val="center"/>
              <w:rPr>
                <w:b/>
                <w:color w:val="000000"/>
                <w:sz w:val="20"/>
                <w:szCs w:val="20"/>
              </w:rPr>
            </w:pPr>
            <w:r w:rsidRPr="00E2688A">
              <w:rPr>
                <w:b/>
                <w:color w:val="000000"/>
                <w:sz w:val="20"/>
                <w:szCs w:val="20"/>
              </w:rPr>
              <w:t>№ п/п</w:t>
            </w:r>
          </w:p>
        </w:tc>
        <w:tc>
          <w:tcPr>
            <w:tcW w:w="1197" w:type="pct"/>
            <w:tcBorders>
              <w:top w:val="single" w:sz="8" w:space="0" w:color="auto"/>
              <w:left w:val="nil"/>
              <w:bottom w:val="single" w:sz="4" w:space="0" w:color="auto"/>
              <w:right w:val="single" w:sz="4" w:space="0" w:color="auto"/>
            </w:tcBorders>
            <w:shd w:val="clear" w:color="000000" w:fill="FFFFFF"/>
            <w:vAlign w:val="center"/>
            <w:hideMark/>
          </w:tcPr>
          <w:p w14:paraId="1C4EE827" w14:textId="77777777" w:rsidR="002A6ABF" w:rsidRPr="00E2688A" w:rsidRDefault="002A6ABF" w:rsidP="002A6ABF">
            <w:pPr>
              <w:jc w:val="center"/>
              <w:rPr>
                <w:b/>
                <w:bCs/>
                <w:color w:val="000000"/>
                <w:sz w:val="20"/>
                <w:szCs w:val="20"/>
              </w:rPr>
            </w:pPr>
            <w:r w:rsidRPr="00E2688A">
              <w:rPr>
                <w:b/>
                <w:bCs/>
                <w:color w:val="000000"/>
                <w:sz w:val="20"/>
                <w:szCs w:val="20"/>
              </w:rPr>
              <w:t>Наименование</w:t>
            </w:r>
          </w:p>
        </w:tc>
        <w:tc>
          <w:tcPr>
            <w:tcW w:w="562" w:type="pct"/>
            <w:tcBorders>
              <w:top w:val="single" w:sz="8" w:space="0" w:color="auto"/>
              <w:left w:val="nil"/>
              <w:bottom w:val="single" w:sz="4" w:space="0" w:color="auto"/>
              <w:right w:val="single" w:sz="4" w:space="0" w:color="auto"/>
            </w:tcBorders>
            <w:shd w:val="clear" w:color="auto" w:fill="auto"/>
            <w:noWrap/>
            <w:vAlign w:val="center"/>
            <w:hideMark/>
          </w:tcPr>
          <w:p w14:paraId="1A2CCE41" w14:textId="77777777" w:rsidR="002A6ABF" w:rsidRPr="00E2688A" w:rsidRDefault="002A6ABF" w:rsidP="002A6ABF">
            <w:pPr>
              <w:jc w:val="center"/>
              <w:rPr>
                <w:b/>
                <w:bCs/>
                <w:color w:val="000000"/>
                <w:sz w:val="20"/>
                <w:szCs w:val="20"/>
              </w:rPr>
            </w:pPr>
            <w:r w:rsidRPr="00E2688A">
              <w:rPr>
                <w:b/>
                <w:bCs/>
                <w:color w:val="000000"/>
                <w:sz w:val="20"/>
                <w:szCs w:val="20"/>
              </w:rPr>
              <w:t>Ед. измерения</w:t>
            </w:r>
          </w:p>
        </w:tc>
        <w:tc>
          <w:tcPr>
            <w:tcW w:w="371" w:type="pct"/>
            <w:tcBorders>
              <w:top w:val="single" w:sz="8" w:space="0" w:color="auto"/>
              <w:left w:val="nil"/>
              <w:bottom w:val="single" w:sz="4" w:space="0" w:color="auto"/>
              <w:right w:val="single" w:sz="4" w:space="0" w:color="auto"/>
            </w:tcBorders>
            <w:shd w:val="clear" w:color="auto" w:fill="auto"/>
            <w:noWrap/>
            <w:vAlign w:val="center"/>
            <w:hideMark/>
          </w:tcPr>
          <w:p w14:paraId="43F14990" w14:textId="77777777" w:rsidR="002A6ABF" w:rsidRPr="00E2688A" w:rsidRDefault="002A6ABF" w:rsidP="002A6ABF">
            <w:pPr>
              <w:jc w:val="center"/>
              <w:rPr>
                <w:b/>
                <w:bCs/>
                <w:color w:val="000000"/>
                <w:sz w:val="20"/>
                <w:szCs w:val="20"/>
              </w:rPr>
            </w:pPr>
            <w:r w:rsidRPr="00E2688A">
              <w:rPr>
                <w:b/>
                <w:bCs/>
                <w:color w:val="000000"/>
                <w:sz w:val="20"/>
                <w:szCs w:val="20"/>
              </w:rPr>
              <w:t>2023</w:t>
            </w:r>
          </w:p>
        </w:tc>
        <w:tc>
          <w:tcPr>
            <w:tcW w:w="371" w:type="pct"/>
            <w:tcBorders>
              <w:top w:val="single" w:sz="8" w:space="0" w:color="auto"/>
              <w:left w:val="nil"/>
              <w:bottom w:val="single" w:sz="4" w:space="0" w:color="auto"/>
              <w:right w:val="single" w:sz="4" w:space="0" w:color="auto"/>
            </w:tcBorders>
            <w:shd w:val="clear" w:color="auto" w:fill="auto"/>
            <w:noWrap/>
            <w:vAlign w:val="center"/>
            <w:hideMark/>
          </w:tcPr>
          <w:p w14:paraId="1A9FEAC3" w14:textId="77777777" w:rsidR="002A6ABF" w:rsidRPr="00E2688A" w:rsidRDefault="002A6ABF" w:rsidP="002A6ABF">
            <w:pPr>
              <w:jc w:val="center"/>
              <w:rPr>
                <w:b/>
                <w:bCs/>
                <w:color w:val="000000"/>
                <w:sz w:val="20"/>
                <w:szCs w:val="20"/>
              </w:rPr>
            </w:pPr>
            <w:r w:rsidRPr="00E2688A">
              <w:rPr>
                <w:b/>
                <w:bCs/>
                <w:color w:val="000000"/>
                <w:sz w:val="20"/>
                <w:szCs w:val="20"/>
              </w:rPr>
              <w:t>2024</w:t>
            </w:r>
          </w:p>
        </w:tc>
        <w:tc>
          <w:tcPr>
            <w:tcW w:w="371" w:type="pct"/>
            <w:tcBorders>
              <w:top w:val="single" w:sz="8" w:space="0" w:color="auto"/>
              <w:left w:val="nil"/>
              <w:bottom w:val="single" w:sz="4" w:space="0" w:color="auto"/>
              <w:right w:val="single" w:sz="4" w:space="0" w:color="auto"/>
            </w:tcBorders>
            <w:shd w:val="clear" w:color="auto" w:fill="auto"/>
            <w:noWrap/>
            <w:vAlign w:val="center"/>
            <w:hideMark/>
          </w:tcPr>
          <w:p w14:paraId="03FDFF54" w14:textId="77777777" w:rsidR="002A6ABF" w:rsidRPr="00E2688A" w:rsidRDefault="002A6ABF" w:rsidP="002A6ABF">
            <w:pPr>
              <w:jc w:val="center"/>
              <w:rPr>
                <w:b/>
                <w:bCs/>
                <w:color w:val="000000"/>
                <w:sz w:val="20"/>
                <w:szCs w:val="20"/>
              </w:rPr>
            </w:pPr>
            <w:r w:rsidRPr="00E2688A">
              <w:rPr>
                <w:b/>
                <w:bCs/>
                <w:color w:val="000000"/>
                <w:sz w:val="20"/>
                <w:szCs w:val="20"/>
              </w:rPr>
              <w:t>2025</w:t>
            </w:r>
          </w:p>
        </w:tc>
        <w:tc>
          <w:tcPr>
            <w:tcW w:w="371" w:type="pct"/>
            <w:tcBorders>
              <w:top w:val="single" w:sz="8" w:space="0" w:color="auto"/>
              <w:left w:val="nil"/>
              <w:bottom w:val="single" w:sz="4" w:space="0" w:color="auto"/>
              <w:right w:val="single" w:sz="4" w:space="0" w:color="auto"/>
            </w:tcBorders>
            <w:shd w:val="clear" w:color="auto" w:fill="auto"/>
            <w:noWrap/>
            <w:vAlign w:val="center"/>
            <w:hideMark/>
          </w:tcPr>
          <w:p w14:paraId="4238EDBE" w14:textId="77777777" w:rsidR="002A6ABF" w:rsidRPr="00E2688A" w:rsidRDefault="002A6ABF" w:rsidP="002A6ABF">
            <w:pPr>
              <w:jc w:val="center"/>
              <w:rPr>
                <w:b/>
                <w:bCs/>
                <w:color w:val="000000"/>
                <w:sz w:val="20"/>
                <w:szCs w:val="20"/>
              </w:rPr>
            </w:pPr>
            <w:r w:rsidRPr="00E2688A">
              <w:rPr>
                <w:b/>
                <w:bCs/>
                <w:color w:val="000000"/>
                <w:sz w:val="20"/>
                <w:szCs w:val="20"/>
              </w:rPr>
              <w:t>2026</w:t>
            </w:r>
          </w:p>
        </w:tc>
        <w:tc>
          <w:tcPr>
            <w:tcW w:w="371" w:type="pct"/>
            <w:tcBorders>
              <w:top w:val="single" w:sz="8" w:space="0" w:color="auto"/>
              <w:left w:val="nil"/>
              <w:bottom w:val="single" w:sz="4" w:space="0" w:color="auto"/>
              <w:right w:val="single" w:sz="4" w:space="0" w:color="auto"/>
            </w:tcBorders>
            <w:shd w:val="clear" w:color="auto" w:fill="auto"/>
            <w:noWrap/>
            <w:vAlign w:val="center"/>
            <w:hideMark/>
          </w:tcPr>
          <w:p w14:paraId="1D055CA8" w14:textId="77777777" w:rsidR="002A6ABF" w:rsidRPr="00E2688A" w:rsidRDefault="002A6ABF" w:rsidP="002A6ABF">
            <w:pPr>
              <w:jc w:val="center"/>
              <w:rPr>
                <w:b/>
                <w:bCs/>
                <w:color w:val="000000"/>
                <w:sz w:val="20"/>
                <w:szCs w:val="20"/>
              </w:rPr>
            </w:pPr>
            <w:r w:rsidRPr="00E2688A">
              <w:rPr>
                <w:b/>
                <w:bCs/>
                <w:color w:val="000000"/>
                <w:sz w:val="20"/>
                <w:szCs w:val="20"/>
              </w:rPr>
              <w:t>2027</w:t>
            </w:r>
          </w:p>
        </w:tc>
        <w:tc>
          <w:tcPr>
            <w:tcW w:w="371" w:type="pct"/>
            <w:tcBorders>
              <w:top w:val="single" w:sz="8" w:space="0" w:color="auto"/>
              <w:left w:val="nil"/>
              <w:bottom w:val="single" w:sz="4" w:space="0" w:color="auto"/>
              <w:right w:val="single" w:sz="4" w:space="0" w:color="auto"/>
            </w:tcBorders>
            <w:shd w:val="clear" w:color="auto" w:fill="auto"/>
            <w:noWrap/>
            <w:vAlign w:val="center"/>
            <w:hideMark/>
          </w:tcPr>
          <w:p w14:paraId="71C04935" w14:textId="77777777" w:rsidR="002A6ABF" w:rsidRPr="00E2688A" w:rsidRDefault="002A6ABF" w:rsidP="002A6ABF">
            <w:pPr>
              <w:jc w:val="center"/>
              <w:rPr>
                <w:b/>
                <w:bCs/>
                <w:color w:val="000000"/>
                <w:sz w:val="20"/>
                <w:szCs w:val="20"/>
              </w:rPr>
            </w:pPr>
            <w:r w:rsidRPr="00E2688A">
              <w:rPr>
                <w:b/>
                <w:bCs/>
                <w:color w:val="000000"/>
                <w:sz w:val="20"/>
                <w:szCs w:val="20"/>
              </w:rPr>
              <w:t>2028</w:t>
            </w:r>
          </w:p>
        </w:tc>
        <w:tc>
          <w:tcPr>
            <w:tcW w:w="371" w:type="pct"/>
            <w:tcBorders>
              <w:top w:val="single" w:sz="8" w:space="0" w:color="auto"/>
              <w:left w:val="nil"/>
              <w:bottom w:val="single" w:sz="4" w:space="0" w:color="auto"/>
              <w:right w:val="single" w:sz="4" w:space="0" w:color="auto"/>
            </w:tcBorders>
            <w:shd w:val="clear" w:color="auto" w:fill="auto"/>
            <w:noWrap/>
            <w:vAlign w:val="center"/>
            <w:hideMark/>
          </w:tcPr>
          <w:p w14:paraId="78C56E96" w14:textId="77777777" w:rsidR="002A6ABF" w:rsidRPr="00E2688A" w:rsidRDefault="002A6ABF" w:rsidP="002A6ABF">
            <w:pPr>
              <w:jc w:val="center"/>
              <w:rPr>
                <w:b/>
                <w:bCs/>
                <w:color w:val="000000"/>
                <w:sz w:val="20"/>
                <w:szCs w:val="20"/>
              </w:rPr>
            </w:pPr>
            <w:r w:rsidRPr="00E2688A">
              <w:rPr>
                <w:b/>
                <w:bCs/>
                <w:color w:val="000000"/>
                <w:sz w:val="20"/>
                <w:szCs w:val="20"/>
              </w:rPr>
              <w:t>2029</w:t>
            </w:r>
          </w:p>
        </w:tc>
        <w:tc>
          <w:tcPr>
            <w:tcW w:w="368" w:type="pct"/>
            <w:tcBorders>
              <w:top w:val="single" w:sz="8" w:space="0" w:color="auto"/>
              <w:left w:val="nil"/>
              <w:bottom w:val="single" w:sz="4" w:space="0" w:color="auto"/>
              <w:right w:val="single" w:sz="4" w:space="0" w:color="auto"/>
            </w:tcBorders>
            <w:shd w:val="clear" w:color="auto" w:fill="auto"/>
            <w:noWrap/>
            <w:vAlign w:val="center"/>
            <w:hideMark/>
          </w:tcPr>
          <w:p w14:paraId="493065E8" w14:textId="77777777" w:rsidR="002A6ABF" w:rsidRPr="00E2688A" w:rsidRDefault="002A6ABF" w:rsidP="002A6ABF">
            <w:pPr>
              <w:jc w:val="center"/>
              <w:rPr>
                <w:b/>
                <w:bCs/>
                <w:color w:val="000000"/>
                <w:sz w:val="20"/>
                <w:szCs w:val="20"/>
              </w:rPr>
            </w:pPr>
            <w:r w:rsidRPr="00E2688A">
              <w:rPr>
                <w:b/>
                <w:bCs/>
                <w:color w:val="000000"/>
                <w:sz w:val="20"/>
                <w:szCs w:val="20"/>
              </w:rPr>
              <w:t>2030</w:t>
            </w:r>
          </w:p>
        </w:tc>
      </w:tr>
      <w:tr w:rsidR="002A6ABF" w:rsidRPr="00E2688A" w14:paraId="6D5C37B3" w14:textId="77777777" w:rsidTr="00023DB1">
        <w:trPr>
          <w:trHeight w:val="397"/>
        </w:trPr>
        <w:tc>
          <w:tcPr>
            <w:tcW w:w="276" w:type="pct"/>
            <w:tcBorders>
              <w:top w:val="nil"/>
              <w:left w:val="single" w:sz="8" w:space="0" w:color="auto"/>
              <w:bottom w:val="single" w:sz="4" w:space="0" w:color="auto"/>
              <w:right w:val="single" w:sz="4" w:space="0" w:color="auto"/>
            </w:tcBorders>
            <w:shd w:val="clear" w:color="auto" w:fill="auto"/>
            <w:noWrap/>
            <w:vAlign w:val="center"/>
          </w:tcPr>
          <w:p w14:paraId="1745C240" w14:textId="77777777" w:rsidR="002A6ABF" w:rsidRPr="00E2688A" w:rsidRDefault="002A6ABF" w:rsidP="002A6ABF">
            <w:pPr>
              <w:jc w:val="center"/>
              <w:rPr>
                <w:color w:val="000000"/>
                <w:sz w:val="20"/>
                <w:szCs w:val="20"/>
              </w:rPr>
            </w:pPr>
            <w:r w:rsidRPr="00E2688A">
              <w:rPr>
                <w:color w:val="000000"/>
                <w:sz w:val="20"/>
                <w:szCs w:val="20"/>
              </w:rPr>
              <w:t>1</w:t>
            </w:r>
          </w:p>
        </w:tc>
        <w:tc>
          <w:tcPr>
            <w:tcW w:w="1197" w:type="pct"/>
            <w:tcBorders>
              <w:top w:val="nil"/>
              <w:left w:val="nil"/>
              <w:bottom w:val="single" w:sz="4" w:space="0" w:color="auto"/>
              <w:right w:val="single" w:sz="4" w:space="0" w:color="auto"/>
            </w:tcBorders>
            <w:shd w:val="clear" w:color="000000" w:fill="FFFFFF"/>
            <w:vAlign w:val="center"/>
            <w:hideMark/>
          </w:tcPr>
          <w:p w14:paraId="6A39CBC4" w14:textId="77777777" w:rsidR="002A6ABF" w:rsidRPr="00E2688A" w:rsidRDefault="002A6ABF" w:rsidP="002A6ABF">
            <w:pPr>
              <w:jc w:val="center"/>
              <w:rPr>
                <w:color w:val="000000"/>
                <w:sz w:val="20"/>
                <w:szCs w:val="20"/>
              </w:rPr>
            </w:pPr>
            <w:r w:rsidRPr="00E2688A">
              <w:rPr>
                <w:color w:val="000000"/>
                <w:sz w:val="20"/>
                <w:szCs w:val="20"/>
              </w:rPr>
              <w:t>Полезный отпуск</w:t>
            </w:r>
          </w:p>
        </w:tc>
        <w:tc>
          <w:tcPr>
            <w:tcW w:w="562" w:type="pct"/>
            <w:tcBorders>
              <w:top w:val="nil"/>
              <w:left w:val="nil"/>
              <w:bottom w:val="single" w:sz="4" w:space="0" w:color="auto"/>
              <w:right w:val="single" w:sz="4" w:space="0" w:color="auto"/>
            </w:tcBorders>
            <w:shd w:val="clear" w:color="000000" w:fill="FFFFFF"/>
            <w:noWrap/>
            <w:vAlign w:val="center"/>
            <w:hideMark/>
          </w:tcPr>
          <w:p w14:paraId="464B1916" w14:textId="77777777" w:rsidR="002A6ABF" w:rsidRPr="00E2688A" w:rsidRDefault="002A6ABF" w:rsidP="002A6ABF">
            <w:pPr>
              <w:jc w:val="center"/>
              <w:rPr>
                <w:color w:val="000000"/>
                <w:sz w:val="20"/>
                <w:szCs w:val="20"/>
              </w:rPr>
            </w:pPr>
            <w:r w:rsidRPr="00E2688A">
              <w:rPr>
                <w:color w:val="000000"/>
                <w:sz w:val="20"/>
                <w:szCs w:val="20"/>
              </w:rPr>
              <w:t>тыс. Гкал</w:t>
            </w:r>
          </w:p>
        </w:tc>
        <w:tc>
          <w:tcPr>
            <w:tcW w:w="371" w:type="pct"/>
            <w:tcBorders>
              <w:top w:val="nil"/>
              <w:left w:val="nil"/>
              <w:bottom w:val="single" w:sz="4" w:space="0" w:color="auto"/>
              <w:right w:val="single" w:sz="4" w:space="0" w:color="auto"/>
            </w:tcBorders>
            <w:shd w:val="clear" w:color="auto" w:fill="auto"/>
            <w:noWrap/>
            <w:vAlign w:val="center"/>
            <w:hideMark/>
          </w:tcPr>
          <w:p w14:paraId="4A0E36A3" w14:textId="77777777" w:rsidR="002A6ABF" w:rsidRPr="00E2688A" w:rsidRDefault="002A6ABF" w:rsidP="002A6ABF">
            <w:pPr>
              <w:jc w:val="center"/>
              <w:rPr>
                <w:color w:val="000000"/>
                <w:sz w:val="20"/>
                <w:szCs w:val="20"/>
              </w:rPr>
            </w:pPr>
            <w:r w:rsidRPr="00E2688A">
              <w:rPr>
                <w:color w:val="000000"/>
                <w:sz w:val="20"/>
                <w:szCs w:val="20"/>
              </w:rPr>
              <w:t>5,45</w:t>
            </w:r>
          </w:p>
        </w:tc>
        <w:tc>
          <w:tcPr>
            <w:tcW w:w="371" w:type="pct"/>
            <w:tcBorders>
              <w:top w:val="nil"/>
              <w:left w:val="nil"/>
              <w:bottom w:val="single" w:sz="4" w:space="0" w:color="auto"/>
              <w:right w:val="single" w:sz="4" w:space="0" w:color="auto"/>
            </w:tcBorders>
            <w:shd w:val="clear" w:color="auto" w:fill="auto"/>
            <w:noWrap/>
            <w:vAlign w:val="center"/>
            <w:hideMark/>
          </w:tcPr>
          <w:p w14:paraId="1E52D64C" w14:textId="77777777" w:rsidR="002A6ABF" w:rsidRPr="00E2688A" w:rsidRDefault="002A6ABF" w:rsidP="002A6ABF">
            <w:pPr>
              <w:jc w:val="center"/>
              <w:rPr>
                <w:color w:val="000000"/>
                <w:sz w:val="20"/>
                <w:szCs w:val="20"/>
              </w:rPr>
            </w:pPr>
            <w:r w:rsidRPr="00E2688A">
              <w:rPr>
                <w:color w:val="000000"/>
                <w:sz w:val="20"/>
                <w:szCs w:val="20"/>
              </w:rPr>
              <w:t>4,51</w:t>
            </w:r>
          </w:p>
        </w:tc>
        <w:tc>
          <w:tcPr>
            <w:tcW w:w="371" w:type="pct"/>
            <w:tcBorders>
              <w:top w:val="nil"/>
              <w:left w:val="nil"/>
              <w:bottom w:val="single" w:sz="4" w:space="0" w:color="auto"/>
              <w:right w:val="single" w:sz="4" w:space="0" w:color="auto"/>
            </w:tcBorders>
            <w:shd w:val="clear" w:color="auto" w:fill="auto"/>
            <w:noWrap/>
            <w:vAlign w:val="center"/>
            <w:hideMark/>
          </w:tcPr>
          <w:p w14:paraId="6AF3D53C" w14:textId="77777777" w:rsidR="002A6ABF" w:rsidRPr="00E2688A" w:rsidRDefault="002A6ABF" w:rsidP="002A6ABF">
            <w:pPr>
              <w:jc w:val="center"/>
              <w:rPr>
                <w:color w:val="000000"/>
                <w:sz w:val="20"/>
                <w:szCs w:val="20"/>
              </w:rPr>
            </w:pPr>
            <w:r w:rsidRPr="00E2688A">
              <w:rPr>
                <w:color w:val="000000"/>
                <w:sz w:val="20"/>
                <w:szCs w:val="20"/>
              </w:rPr>
              <w:t>4,51</w:t>
            </w:r>
          </w:p>
        </w:tc>
        <w:tc>
          <w:tcPr>
            <w:tcW w:w="371" w:type="pct"/>
            <w:tcBorders>
              <w:top w:val="nil"/>
              <w:left w:val="nil"/>
              <w:bottom w:val="single" w:sz="4" w:space="0" w:color="auto"/>
              <w:right w:val="single" w:sz="4" w:space="0" w:color="auto"/>
            </w:tcBorders>
            <w:shd w:val="clear" w:color="auto" w:fill="auto"/>
            <w:noWrap/>
            <w:vAlign w:val="center"/>
            <w:hideMark/>
          </w:tcPr>
          <w:p w14:paraId="27483E68" w14:textId="77777777" w:rsidR="002A6ABF" w:rsidRPr="00E2688A" w:rsidRDefault="002A6ABF" w:rsidP="002A6ABF">
            <w:pPr>
              <w:jc w:val="center"/>
              <w:rPr>
                <w:color w:val="000000"/>
                <w:sz w:val="20"/>
                <w:szCs w:val="20"/>
              </w:rPr>
            </w:pPr>
            <w:r w:rsidRPr="00E2688A">
              <w:rPr>
                <w:color w:val="000000"/>
                <w:sz w:val="20"/>
                <w:szCs w:val="20"/>
              </w:rPr>
              <w:t>4,51</w:t>
            </w:r>
          </w:p>
        </w:tc>
        <w:tc>
          <w:tcPr>
            <w:tcW w:w="371" w:type="pct"/>
            <w:tcBorders>
              <w:top w:val="nil"/>
              <w:left w:val="nil"/>
              <w:bottom w:val="single" w:sz="4" w:space="0" w:color="auto"/>
              <w:right w:val="single" w:sz="4" w:space="0" w:color="auto"/>
            </w:tcBorders>
            <w:shd w:val="clear" w:color="auto" w:fill="auto"/>
            <w:noWrap/>
            <w:vAlign w:val="center"/>
            <w:hideMark/>
          </w:tcPr>
          <w:p w14:paraId="198EECEE" w14:textId="77777777" w:rsidR="002A6ABF" w:rsidRPr="00E2688A" w:rsidRDefault="002A6ABF" w:rsidP="002A6ABF">
            <w:pPr>
              <w:jc w:val="center"/>
              <w:rPr>
                <w:color w:val="000000"/>
                <w:sz w:val="20"/>
                <w:szCs w:val="20"/>
              </w:rPr>
            </w:pPr>
            <w:r w:rsidRPr="00E2688A">
              <w:rPr>
                <w:color w:val="000000"/>
                <w:sz w:val="20"/>
                <w:szCs w:val="20"/>
              </w:rPr>
              <w:t>4,51</w:t>
            </w:r>
          </w:p>
        </w:tc>
        <w:tc>
          <w:tcPr>
            <w:tcW w:w="371" w:type="pct"/>
            <w:tcBorders>
              <w:top w:val="nil"/>
              <w:left w:val="nil"/>
              <w:bottom w:val="single" w:sz="4" w:space="0" w:color="auto"/>
              <w:right w:val="single" w:sz="4" w:space="0" w:color="auto"/>
            </w:tcBorders>
            <w:shd w:val="clear" w:color="auto" w:fill="auto"/>
            <w:noWrap/>
            <w:vAlign w:val="center"/>
            <w:hideMark/>
          </w:tcPr>
          <w:p w14:paraId="1B243570" w14:textId="77777777" w:rsidR="002A6ABF" w:rsidRPr="00E2688A" w:rsidRDefault="002A6ABF" w:rsidP="002A6ABF">
            <w:pPr>
              <w:jc w:val="center"/>
              <w:rPr>
                <w:color w:val="000000"/>
                <w:sz w:val="20"/>
                <w:szCs w:val="20"/>
              </w:rPr>
            </w:pPr>
            <w:r w:rsidRPr="00E2688A">
              <w:rPr>
                <w:color w:val="000000"/>
                <w:sz w:val="20"/>
                <w:szCs w:val="20"/>
              </w:rPr>
              <w:t>4,51</w:t>
            </w:r>
          </w:p>
        </w:tc>
        <w:tc>
          <w:tcPr>
            <w:tcW w:w="371" w:type="pct"/>
            <w:tcBorders>
              <w:top w:val="nil"/>
              <w:left w:val="nil"/>
              <w:bottom w:val="single" w:sz="4" w:space="0" w:color="auto"/>
              <w:right w:val="single" w:sz="4" w:space="0" w:color="auto"/>
            </w:tcBorders>
            <w:shd w:val="clear" w:color="auto" w:fill="auto"/>
            <w:noWrap/>
            <w:vAlign w:val="center"/>
            <w:hideMark/>
          </w:tcPr>
          <w:p w14:paraId="5722CE65" w14:textId="77777777" w:rsidR="002A6ABF" w:rsidRPr="00E2688A" w:rsidRDefault="002A6ABF" w:rsidP="002A6ABF">
            <w:pPr>
              <w:jc w:val="center"/>
              <w:rPr>
                <w:color w:val="000000"/>
                <w:sz w:val="20"/>
                <w:szCs w:val="20"/>
              </w:rPr>
            </w:pPr>
            <w:r w:rsidRPr="00E2688A">
              <w:rPr>
                <w:color w:val="000000"/>
                <w:sz w:val="20"/>
                <w:szCs w:val="20"/>
              </w:rPr>
              <w:t>4,51</w:t>
            </w:r>
          </w:p>
        </w:tc>
        <w:tc>
          <w:tcPr>
            <w:tcW w:w="368" w:type="pct"/>
            <w:tcBorders>
              <w:top w:val="nil"/>
              <w:left w:val="nil"/>
              <w:bottom w:val="single" w:sz="4" w:space="0" w:color="auto"/>
              <w:right w:val="single" w:sz="4" w:space="0" w:color="auto"/>
            </w:tcBorders>
            <w:shd w:val="clear" w:color="auto" w:fill="auto"/>
            <w:noWrap/>
            <w:vAlign w:val="center"/>
            <w:hideMark/>
          </w:tcPr>
          <w:p w14:paraId="6D54E82F" w14:textId="77777777" w:rsidR="002A6ABF" w:rsidRPr="00E2688A" w:rsidRDefault="002A6ABF" w:rsidP="002A6ABF">
            <w:pPr>
              <w:jc w:val="center"/>
              <w:rPr>
                <w:color w:val="000000"/>
                <w:sz w:val="20"/>
                <w:szCs w:val="20"/>
              </w:rPr>
            </w:pPr>
            <w:r w:rsidRPr="00E2688A">
              <w:rPr>
                <w:color w:val="000000"/>
                <w:sz w:val="20"/>
                <w:szCs w:val="20"/>
              </w:rPr>
              <w:t>4,51</w:t>
            </w:r>
          </w:p>
        </w:tc>
      </w:tr>
      <w:tr w:rsidR="002A6ABF" w:rsidRPr="00E2688A" w14:paraId="7483B531" w14:textId="77777777" w:rsidTr="00023DB1">
        <w:trPr>
          <w:trHeight w:val="397"/>
        </w:trPr>
        <w:tc>
          <w:tcPr>
            <w:tcW w:w="276" w:type="pct"/>
            <w:tcBorders>
              <w:top w:val="nil"/>
              <w:left w:val="single" w:sz="8" w:space="0" w:color="auto"/>
              <w:bottom w:val="single" w:sz="4" w:space="0" w:color="auto"/>
              <w:right w:val="single" w:sz="4" w:space="0" w:color="auto"/>
            </w:tcBorders>
            <w:shd w:val="clear" w:color="000000" w:fill="FFFFFF"/>
            <w:noWrap/>
            <w:vAlign w:val="center"/>
          </w:tcPr>
          <w:p w14:paraId="05D1CC23" w14:textId="77777777" w:rsidR="002A6ABF" w:rsidRPr="00E2688A" w:rsidRDefault="002A6ABF" w:rsidP="002A6ABF">
            <w:pPr>
              <w:jc w:val="center"/>
              <w:rPr>
                <w:color w:val="000000"/>
                <w:sz w:val="20"/>
                <w:szCs w:val="20"/>
              </w:rPr>
            </w:pPr>
            <w:r w:rsidRPr="00E2688A">
              <w:rPr>
                <w:color w:val="000000"/>
                <w:sz w:val="20"/>
                <w:szCs w:val="20"/>
              </w:rPr>
              <w:t>2</w:t>
            </w:r>
          </w:p>
        </w:tc>
        <w:tc>
          <w:tcPr>
            <w:tcW w:w="1197" w:type="pct"/>
            <w:tcBorders>
              <w:top w:val="nil"/>
              <w:left w:val="nil"/>
              <w:bottom w:val="single" w:sz="4" w:space="0" w:color="auto"/>
              <w:right w:val="single" w:sz="4" w:space="0" w:color="auto"/>
            </w:tcBorders>
            <w:shd w:val="clear" w:color="auto" w:fill="auto"/>
            <w:vAlign w:val="center"/>
            <w:hideMark/>
          </w:tcPr>
          <w:p w14:paraId="5C9102CD" w14:textId="77777777" w:rsidR="002A6ABF" w:rsidRPr="00E2688A" w:rsidRDefault="002A6ABF" w:rsidP="002A6ABF">
            <w:pPr>
              <w:jc w:val="center"/>
              <w:rPr>
                <w:color w:val="000000"/>
                <w:sz w:val="20"/>
                <w:szCs w:val="20"/>
              </w:rPr>
            </w:pPr>
            <w:r w:rsidRPr="00E2688A">
              <w:rPr>
                <w:color w:val="000000"/>
                <w:sz w:val="20"/>
                <w:szCs w:val="20"/>
              </w:rPr>
              <w:t>Расход топлива</w:t>
            </w:r>
          </w:p>
        </w:tc>
        <w:tc>
          <w:tcPr>
            <w:tcW w:w="562" w:type="pct"/>
            <w:tcBorders>
              <w:top w:val="nil"/>
              <w:left w:val="nil"/>
              <w:bottom w:val="single" w:sz="4" w:space="0" w:color="auto"/>
              <w:right w:val="single" w:sz="4" w:space="0" w:color="auto"/>
            </w:tcBorders>
            <w:shd w:val="clear" w:color="auto" w:fill="auto"/>
            <w:noWrap/>
            <w:vAlign w:val="center"/>
            <w:hideMark/>
          </w:tcPr>
          <w:p w14:paraId="42255321" w14:textId="77777777" w:rsidR="002A6ABF" w:rsidRPr="00E2688A" w:rsidRDefault="002A6ABF" w:rsidP="002A6ABF">
            <w:pPr>
              <w:jc w:val="center"/>
              <w:rPr>
                <w:color w:val="000000"/>
                <w:sz w:val="20"/>
                <w:szCs w:val="20"/>
              </w:rPr>
            </w:pPr>
            <w:r w:rsidRPr="00E2688A">
              <w:rPr>
                <w:color w:val="000000"/>
                <w:sz w:val="20"/>
                <w:szCs w:val="20"/>
              </w:rPr>
              <w:t>тыс. тут</w:t>
            </w:r>
          </w:p>
        </w:tc>
        <w:tc>
          <w:tcPr>
            <w:tcW w:w="371" w:type="pct"/>
            <w:tcBorders>
              <w:top w:val="nil"/>
              <w:left w:val="nil"/>
              <w:bottom w:val="single" w:sz="4" w:space="0" w:color="auto"/>
              <w:right w:val="single" w:sz="4" w:space="0" w:color="auto"/>
            </w:tcBorders>
            <w:shd w:val="clear" w:color="auto" w:fill="auto"/>
            <w:noWrap/>
            <w:vAlign w:val="center"/>
            <w:hideMark/>
          </w:tcPr>
          <w:p w14:paraId="2CF2FEF8" w14:textId="77777777" w:rsidR="002A6ABF" w:rsidRPr="00E2688A" w:rsidRDefault="002A6ABF" w:rsidP="002A6ABF">
            <w:pPr>
              <w:jc w:val="center"/>
              <w:rPr>
                <w:color w:val="000000"/>
                <w:sz w:val="20"/>
                <w:szCs w:val="20"/>
              </w:rPr>
            </w:pPr>
            <w:r w:rsidRPr="00E2688A">
              <w:rPr>
                <w:color w:val="000000"/>
                <w:sz w:val="20"/>
                <w:szCs w:val="20"/>
              </w:rPr>
              <w:t>0,91</w:t>
            </w:r>
          </w:p>
        </w:tc>
        <w:tc>
          <w:tcPr>
            <w:tcW w:w="371" w:type="pct"/>
            <w:tcBorders>
              <w:top w:val="nil"/>
              <w:left w:val="nil"/>
              <w:bottom w:val="single" w:sz="4" w:space="0" w:color="auto"/>
              <w:right w:val="single" w:sz="4" w:space="0" w:color="auto"/>
            </w:tcBorders>
            <w:shd w:val="clear" w:color="auto" w:fill="auto"/>
            <w:noWrap/>
            <w:vAlign w:val="center"/>
            <w:hideMark/>
          </w:tcPr>
          <w:p w14:paraId="012C2BBE" w14:textId="77777777" w:rsidR="002A6ABF" w:rsidRPr="00E2688A" w:rsidRDefault="002A6ABF" w:rsidP="002A6ABF">
            <w:pPr>
              <w:jc w:val="center"/>
              <w:rPr>
                <w:color w:val="000000"/>
                <w:sz w:val="20"/>
                <w:szCs w:val="20"/>
              </w:rPr>
            </w:pPr>
            <w:r w:rsidRPr="00E2688A">
              <w:rPr>
                <w:color w:val="000000"/>
                <w:sz w:val="20"/>
                <w:szCs w:val="20"/>
              </w:rPr>
              <w:t>0,88</w:t>
            </w:r>
          </w:p>
        </w:tc>
        <w:tc>
          <w:tcPr>
            <w:tcW w:w="371" w:type="pct"/>
            <w:tcBorders>
              <w:top w:val="nil"/>
              <w:left w:val="nil"/>
              <w:bottom w:val="single" w:sz="4" w:space="0" w:color="auto"/>
              <w:right w:val="single" w:sz="4" w:space="0" w:color="auto"/>
            </w:tcBorders>
            <w:shd w:val="clear" w:color="auto" w:fill="auto"/>
            <w:noWrap/>
            <w:vAlign w:val="center"/>
            <w:hideMark/>
          </w:tcPr>
          <w:p w14:paraId="1696BB9E" w14:textId="77777777" w:rsidR="002A6ABF" w:rsidRPr="00E2688A" w:rsidRDefault="002A6ABF" w:rsidP="002A6ABF">
            <w:pPr>
              <w:jc w:val="center"/>
              <w:rPr>
                <w:color w:val="000000"/>
                <w:sz w:val="20"/>
                <w:szCs w:val="20"/>
              </w:rPr>
            </w:pPr>
            <w:r w:rsidRPr="00E2688A">
              <w:rPr>
                <w:color w:val="000000"/>
                <w:sz w:val="20"/>
                <w:szCs w:val="20"/>
              </w:rPr>
              <w:t>0,88</w:t>
            </w:r>
          </w:p>
        </w:tc>
        <w:tc>
          <w:tcPr>
            <w:tcW w:w="371" w:type="pct"/>
            <w:tcBorders>
              <w:top w:val="nil"/>
              <w:left w:val="nil"/>
              <w:bottom w:val="single" w:sz="4" w:space="0" w:color="auto"/>
              <w:right w:val="single" w:sz="4" w:space="0" w:color="auto"/>
            </w:tcBorders>
            <w:shd w:val="clear" w:color="auto" w:fill="auto"/>
            <w:noWrap/>
            <w:vAlign w:val="center"/>
            <w:hideMark/>
          </w:tcPr>
          <w:p w14:paraId="2FA85A97" w14:textId="77777777" w:rsidR="002A6ABF" w:rsidRPr="00E2688A" w:rsidRDefault="002A6ABF" w:rsidP="002A6ABF">
            <w:pPr>
              <w:jc w:val="center"/>
              <w:rPr>
                <w:color w:val="000000"/>
                <w:sz w:val="20"/>
                <w:szCs w:val="20"/>
              </w:rPr>
            </w:pPr>
            <w:r w:rsidRPr="00E2688A">
              <w:rPr>
                <w:color w:val="000000"/>
                <w:sz w:val="20"/>
                <w:szCs w:val="20"/>
              </w:rPr>
              <w:t>0,88</w:t>
            </w:r>
          </w:p>
        </w:tc>
        <w:tc>
          <w:tcPr>
            <w:tcW w:w="371" w:type="pct"/>
            <w:tcBorders>
              <w:top w:val="nil"/>
              <w:left w:val="nil"/>
              <w:bottom w:val="single" w:sz="4" w:space="0" w:color="auto"/>
              <w:right w:val="single" w:sz="4" w:space="0" w:color="auto"/>
            </w:tcBorders>
            <w:shd w:val="clear" w:color="auto" w:fill="auto"/>
            <w:noWrap/>
            <w:vAlign w:val="center"/>
            <w:hideMark/>
          </w:tcPr>
          <w:p w14:paraId="68A82F0D" w14:textId="77777777" w:rsidR="002A6ABF" w:rsidRPr="00E2688A" w:rsidRDefault="002A6ABF" w:rsidP="002A6ABF">
            <w:pPr>
              <w:jc w:val="center"/>
              <w:rPr>
                <w:color w:val="000000"/>
                <w:sz w:val="20"/>
                <w:szCs w:val="20"/>
              </w:rPr>
            </w:pPr>
            <w:r w:rsidRPr="00E2688A">
              <w:rPr>
                <w:color w:val="000000"/>
                <w:sz w:val="20"/>
                <w:szCs w:val="20"/>
              </w:rPr>
              <w:t>0,88</w:t>
            </w:r>
          </w:p>
        </w:tc>
        <w:tc>
          <w:tcPr>
            <w:tcW w:w="371" w:type="pct"/>
            <w:tcBorders>
              <w:top w:val="nil"/>
              <w:left w:val="nil"/>
              <w:bottom w:val="single" w:sz="4" w:space="0" w:color="auto"/>
              <w:right w:val="single" w:sz="4" w:space="0" w:color="auto"/>
            </w:tcBorders>
            <w:shd w:val="clear" w:color="auto" w:fill="auto"/>
            <w:noWrap/>
            <w:vAlign w:val="center"/>
            <w:hideMark/>
          </w:tcPr>
          <w:p w14:paraId="17220644" w14:textId="77777777" w:rsidR="002A6ABF" w:rsidRPr="00E2688A" w:rsidRDefault="002A6ABF" w:rsidP="002A6ABF">
            <w:pPr>
              <w:jc w:val="center"/>
              <w:rPr>
                <w:color w:val="000000"/>
                <w:sz w:val="20"/>
                <w:szCs w:val="20"/>
              </w:rPr>
            </w:pPr>
            <w:r w:rsidRPr="00E2688A">
              <w:rPr>
                <w:color w:val="000000"/>
                <w:sz w:val="20"/>
                <w:szCs w:val="20"/>
              </w:rPr>
              <w:t>0,88</w:t>
            </w:r>
          </w:p>
        </w:tc>
        <w:tc>
          <w:tcPr>
            <w:tcW w:w="371" w:type="pct"/>
            <w:tcBorders>
              <w:top w:val="nil"/>
              <w:left w:val="nil"/>
              <w:bottom w:val="single" w:sz="4" w:space="0" w:color="auto"/>
              <w:right w:val="single" w:sz="4" w:space="0" w:color="auto"/>
            </w:tcBorders>
            <w:shd w:val="clear" w:color="auto" w:fill="auto"/>
            <w:noWrap/>
            <w:vAlign w:val="center"/>
            <w:hideMark/>
          </w:tcPr>
          <w:p w14:paraId="0F571627" w14:textId="77777777" w:rsidR="002A6ABF" w:rsidRPr="00E2688A" w:rsidRDefault="002A6ABF" w:rsidP="002A6ABF">
            <w:pPr>
              <w:jc w:val="center"/>
              <w:rPr>
                <w:color w:val="000000"/>
                <w:sz w:val="20"/>
                <w:szCs w:val="20"/>
              </w:rPr>
            </w:pPr>
            <w:r w:rsidRPr="00E2688A">
              <w:rPr>
                <w:color w:val="000000"/>
                <w:sz w:val="20"/>
                <w:szCs w:val="20"/>
              </w:rPr>
              <w:t>0,88</w:t>
            </w:r>
          </w:p>
        </w:tc>
        <w:tc>
          <w:tcPr>
            <w:tcW w:w="368" w:type="pct"/>
            <w:tcBorders>
              <w:top w:val="nil"/>
              <w:left w:val="nil"/>
              <w:bottom w:val="single" w:sz="4" w:space="0" w:color="auto"/>
              <w:right w:val="single" w:sz="4" w:space="0" w:color="auto"/>
            </w:tcBorders>
            <w:shd w:val="clear" w:color="auto" w:fill="auto"/>
            <w:noWrap/>
            <w:vAlign w:val="center"/>
            <w:hideMark/>
          </w:tcPr>
          <w:p w14:paraId="1AF99988" w14:textId="77777777" w:rsidR="002A6ABF" w:rsidRPr="00E2688A" w:rsidRDefault="002A6ABF" w:rsidP="002A6ABF">
            <w:pPr>
              <w:jc w:val="center"/>
              <w:rPr>
                <w:color w:val="000000"/>
                <w:sz w:val="20"/>
                <w:szCs w:val="20"/>
              </w:rPr>
            </w:pPr>
            <w:r w:rsidRPr="00E2688A">
              <w:rPr>
                <w:color w:val="000000"/>
                <w:sz w:val="20"/>
                <w:szCs w:val="20"/>
              </w:rPr>
              <w:t>0,88</w:t>
            </w:r>
          </w:p>
        </w:tc>
      </w:tr>
      <w:tr w:rsidR="002A6ABF" w:rsidRPr="00E2688A" w14:paraId="03910CF1" w14:textId="77777777" w:rsidTr="00023DB1">
        <w:trPr>
          <w:trHeight w:val="397"/>
        </w:trPr>
        <w:tc>
          <w:tcPr>
            <w:tcW w:w="276" w:type="pct"/>
            <w:tcBorders>
              <w:top w:val="nil"/>
              <w:left w:val="single" w:sz="8" w:space="0" w:color="auto"/>
              <w:bottom w:val="single" w:sz="4" w:space="0" w:color="auto"/>
              <w:right w:val="single" w:sz="4" w:space="0" w:color="auto"/>
            </w:tcBorders>
            <w:shd w:val="clear" w:color="000000" w:fill="FFFFFF"/>
            <w:noWrap/>
            <w:vAlign w:val="center"/>
          </w:tcPr>
          <w:p w14:paraId="7BCB213E" w14:textId="77777777" w:rsidR="002A6ABF" w:rsidRPr="00E2688A" w:rsidRDefault="002A6ABF" w:rsidP="002A6ABF">
            <w:pPr>
              <w:jc w:val="center"/>
              <w:rPr>
                <w:bCs/>
                <w:color w:val="000000"/>
                <w:sz w:val="20"/>
                <w:szCs w:val="20"/>
              </w:rPr>
            </w:pPr>
            <w:r w:rsidRPr="00E2688A">
              <w:rPr>
                <w:bCs/>
                <w:color w:val="000000"/>
                <w:sz w:val="20"/>
                <w:szCs w:val="20"/>
              </w:rPr>
              <w:t>3</w:t>
            </w:r>
          </w:p>
        </w:tc>
        <w:tc>
          <w:tcPr>
            <w:tcW w:w="1197" w:type="pct"/>
            <w:tcBorders>
              <w:top w:val="nil"/>
              <w:left w:val="nil"/>
              <w:bottom w:val="single" w:sz="4" w:space="0" w:color="auto"/>
              <w:right w:val="single" w:sz="4" w:space="0" w:color="auto"/>
            </w:tcBorders>
            <w:shd w:val="clear" w:color="000000" w:fill="FFFFFF"/>
            <w:vAlign w:val="center"/>
            <w:hideMark/>
          </w:tcPr>
          <w:p w14:paraId="3AC73EE3" w14:textId="77777777" w:rsidR="002A6ABF" w:rsidRPr="00E2688A" w:rsidRDefault="002A6ABF" w:rsidP="002A6ABF">
            <w:pPr>
              <w:jc w:val="center"/>
              <w:rPr>
                <w:bCs/>
                <w:color w:val="000000"/>
                <w:sz w:val="20"/>
                <w:szCs w:val="20"/>
              </w:rPr>
            </w:pPr>
            <w:r w:rsidRPr="00E2688A">
              <w:rPr>
                <w:bCs/>
                <w:color w:val="000000"/>
                <w:sz w:val="20"/>
                <w:szCs w:val="20"/>
              </w:rPr>
              <w:t>Ресурсные расходы (РР)</w:t>
            </w:r>
          </w:p>
        </w:tc>
        <w:tc>
          <w:tcPr>
            <w:tcW w:w="562" w:type="pct"/>
            <w:tcBorders>
              <w:top w:val="nil"/>
              <w:left w:val="nil"/>
              <w:bottom w:val="single" w:sz="4" w:space="0" w:color="auto"/>
              <w:right w:val="single" w:sz="4" w:space="0" w:color="auto"/>
            </w:tcBorders>
            <w:shd w:val="clear" w:color="auto" w:fill="auto"/>
            <w:noWrap/>
            <w:vAlign w:val="center"/>
            <w:hideMark/>
          </w:tcPr>
          <w:p w14:paraId="08C44B95" w14:textId="77777777" w:rsidR="002A6ABF" w:rsidRPr="00E2688A" w:rsidRDefault="002A6ABF" w:rsidP="002A6ABF">
            <w:pPr>
              <w:jc w:val="center"/>
              <w:rPr>
                <w:bCs/>
                <w:color w:val="000000"/>
                <w:sz w:val="20"/>
                <w:szCs w:val="20"/>
              </w:rPr>
            </w:pPr>
            <w:r w:rsidRPr="00E2688A">
              <w:rPr>
                <w:bCs/>
                <w:color w:val="000000"/>
                <w:sz w:val="20"/>
                <w:szCs w:val="20"/>
              </w:rPr>
              <w:t>тыс. руб</w:t>
            </w:r>
          </w:p>
        </w:tc>
        <w:tc>
          <w:tcPr>
            <w:tcW w:w="371" w:type="pct"/>
            <w:tcBorders>
              <w:top w:val="nil"/>
              <w:left w:val="nil"/>
              <w:bottom w:val="single" w:sz="4" w:space="0" w:color="auto"/>
              <w:right w:val="single" w:sz="4" w:space="0" w:color="auto"/>
            </w:tcBorders>
            <w:shd w:val="clear" w:color="auto" w:fill="auto"/>
            <w:noWrap/>
            <w:vAlign w:val="center"/>
            <w:hideMark/>
          </w:tcPr>
          <w:p w14:paraId="6D9440AF" w14:textId="77777777" w:rsidR="002A6ABF" w:rsidRPr="00E2688A" w:rsidRDefault="002A6ABF" w:rsidP="002A6ABF">
            <w:pPr>
              <w:jc w:val="center"/>
              <w:rPr>
                <w:bCs/>
                <w:color w:val="000000"/>
                <w:sz w:val="20"/>
                <w:szCs w:val="20"/>
              </w:rPr>
            </w:pPr>
            <w:r w:rsidRPr="00E2688A">
              <w:rPr>
                <w:bCs/>
                <w:color w:val="000000"/>
                <w:sz w:val="20"/>
                <w:szCs w:val="20"/>
              </w:rPr>
              <w:t>8 930,28</w:t>
            </w:r>
          </w:p>
        </w:tc>
        <w:tc>
          <w:tcPr>
            <w:tcW w:w="371" w:type="pct"/>
            <w:tcBorders>
              <w:top w:val="nil"/>
              <w:left w:val="nil"/>
              <w:bottom w:val="single" w:sz="4" w:space="0" w:color="auto"/>
              <w:right w:val="single" w:sz="4" w:space="0" w:color="auto"/>
            </w:tcBorders>
            <w:shd w:val="clear" w:color="auto" w:fill="auto"/>
            <w:noWrap/>
            <w:vAlign w:val="center"/>
            <w:hideMark/>
          </w:tcPr>
          <w:p w14:paraId="6B826432" w14:textId="77777777" w:rsidR="002A6ABF" w:rsidRPr="00E2688A" w:rsidRDefault="002A6ABF" w:rsidP="002A6ABF">
            <w:pPr>
              <w:jc w:val="center"/>
              <w:rPr>
                <w:bCs/>
                <w:color w:val="000000"/>
                <w:sz w:val="20"/>
                <w:szCs w:val="20"/>
              </w:rPr>
            </w:pPr>
            <w:r w:rsidRPr="00E2688A">
              <w:rPr>
                <w:bCs/>
                <w:color w:val="000000"/>
                <w:sz w:val="20"/>
                <w:szCs w:val="20"/>
              </w:rPr>
              <w:t>9 215,33</w:t>
            </w:r>
          </w:p>
        </w:tc>
        <w:tc>
          <w:tcPr>
            <w:tcW w:w="371" w:type="pct"/>
            <w:tcBorders>
              <w:top w:val="nil"/>
              <w:left w:val="nil"/>
              <w:bottom w:val="single" w:sz="4" w:space="0" w:color="auto"/>
              <w:right w:val="single" w:sz="4" w:space="0" w:color="auto"/>
            </w:tcBorders>
            <w:shd w:val="clear" w:color="auto" w:fill="auto"/>
            <w:noWrap/>
            <w:vAlign w:val="center"/>
            <w:hideMark/>
          </w:tcPr>
          <w:p w14:paraId="044ABE4A" w14:textId="77777777" w:rsidR="002A6ABF" w:rsidRPr="00E2688A" w:rsidRDefault="002A6ABF" w:rsidP="002A6ABF">
            <w:pPr>
              <w:jc w:val="center"/>
              <w:rPr>
                <w:bCs/>
                <w:color w:val="000000"/>
                <w:sz w:val="20"/>
                <w:szCs w:val="20"/>
              </w:rPr>
            </w:pPr>
            <w:r w:rsidRPr="00E2688A">
              <w:rPr>
                <w:bCs/>
                <w:color w:val="000000"/>
                <w:sz w:val="20"/>
                <w:szCs w:val="20"/>
              </w:rPr>
              <w:t>9 790,89</w:t>
            </w:r>
          </w:p>
        </w:tc>
        <w:tc>
          <w:tcPr>
            <w:tcW w:w="371" w:type="pct"/>
            <w:tcBorders>
              <w:top w:val="nil"/>
              <w:left w:val="nil"/>
              <w:bottom w:val="single" w:sz="4" w:space="0" w:color="auto"/>
              <w:right w:val="single" w:sz="4" w:space="0" w:color="auto"/>
            </w:tcBorders>
            <w:shd w:val="clear" w:color="auto" w:fill="auto"/>
            <w:noWrap/>
            <w:vAlign w:val="center"/>
            <w:hideMark/>
          </w:tcPr>
          <w:p w14:paraId="4272D48E" w14:textId="77777777" w:rsidR="002A6ABF" w:rsidRPr="00E2688A" w:rsidRDefault="002A6ABF" w:rsidP="002A6ABF">
            <w:pPr>
              <w:jc w:val="center"/>
              <w:rPr>
                <w:bCs/>
                <w:color w:val="000000"/>
                <w:sz w:val="20"/>
                <w:szCs w:val="20"/>
              </w:rPr>
            </w:pPr>
            <w:r w:rsidRPr="00E2688A">
              <w:rPr>
                <w:bCs/>
                <w:color w:val="000000"/>
                <w:sz w:val="20"/>
                <w:szCs w:val="20"/>
              </w:rPr>
              <w:t>10 124,69</w:t>
            </w:r>
          </w:p>
        </w:tc>
        <w:tc>
          <w:tcPr>
            <w:tcW w:w="371" w:type="pct"/>
            <w:tcBorders>
              <w:top w:val="nil"/>
              <w:left w:val="nil"/>
              <w:bottom w:val="single" w:sz="4" w:space="0" w:color="auto"/>
              <w:right w:val="single" w:sz="4" w:space="0" w:color="auto"/>
            </w:tcBorders>
            <w:shd w:val="clear" w:color="auto" w:fill="auto"/>
            <w:noWrap/>
            <w:vAlign w:val="center"/>
            <w:hideMark/>
          </w:tcPr>
          <w:p w14:paraId="4A5123DA" w14:textId="77777777" w:rsidR="002A6ABF" w:rsidRPr="00E2688A" w:rsidRDefault="002A6ABF" w:rsidP="002A6ABF">
            <w:pPr>
              <w:jc w:val="center"/>
              <w:rPr>
                <w:bCs/>
                <w:color w:val="000000"/>
                <w:sz w:val="20"/>
                <w:szCs w:val="20"/>
              </w:rPr>
            </w:pPr>
            <w:r w:rsidRPr="00E2688A">
              <w:rPr>
                <w:bCs/>
                <w:color w:val="000000"/>
                <w:sz w:val="20"/>
                <w:szCs w:val="20"/>
              </w:rPr>
              <w:t>10 412,99</w:t>
            </w:r>
          </w:p>
        </w:tc>
        <w:tc>
          <w:tcPr>
            <w:tcW w:w="371" w:type="pct"/>
            <w:tcBorders>
              <w:top w:val="nil"/>
              <w:left w:val="nil"/>
              <w:bottom w:val="single" w:sz="4" w:space="0" w:color="auto"/>
              <w:right w:val="single" w:sz="4" w:space="0" w:color="auto"/>
            </w:tcBorders>
            <w:shd w:val="clear" w:color="auto" w:fill="auto"/>
            <w:noWrap/>
            <w:vAlign w:val="center"/>
            <w:hideMark/>
          </w:tcPr>
          <w:p w14:paraId="25D93AFD" w14:textId="77777777" w:rsidR="002A6ABF" w:rsidRPr="00E2688A" w:rsidRDefault="002A6ABF" w:rsidP="002A6ABF">
            <w:pPr>
              <w:jc w:val="center"/>
              <w:rPr>
                <w:bCs/>
                <w:color w:val="000000"/>
                <w:sz w:val="20"/>
                <w:szCs w:val="20"/>
              </w:rPr>
            </w:pPr>
            <w:r w:rsidRPr="00E2688A">
              <w:rPr>
                <w:bCs/>
                <w:color w:val="000000"/>
                <w:sz w:val="20"/>
                <w:szCs w:val="20"/>
              </w:rPr>
              <w:t>10 709,81</w:t>
            </w:r>
          </w:p>
        </w:tc>
        <w:tc>
          <w:tcPr>
            <w:tcW w:w="371" w:type="pct"/>
            <w:tcBorders>
              <w:top w:val="nil"/>
              <w:left w:val="nil"/>
              <w:bottom w:val="single" w:sz="4" w:space="0" w:color="auto"/>
              <w:right w:val="single" w:sz="4" w:space="0" w:color="auto"/>
            </w:tcBorders>
            <w:shd w:val="clear" w:color="auto" w:fill="auto"/>
            <w:noWrap/>
            <w:vAlign w:val="center"/>
            <w:hideMark/>
          </w:tcPr>
          <w:p w14:paraId="19B8B8C1" w14:textId="77777777" w:rsidR="002A6ABF" w:rsidRPr="00E2688A" w:rsidRDefault="002A6ABF" w:rsidP="002A6ABF">
            <w:pPr>
              <w:jc w:val="center"/>
              <w:rPr>
                <w:bCs/>
                <w:color w:val="000000"/>
                <w:sz w:val="20"/>
                <w:szCs w:val="20"/>
              </w:rPr>
            </w:pPr>
            <w:r w:rsidRPr="00E2688A">
              <w:rPr>
                <w:bCs/>
                <w:color w:val="000000"/>
                <w:sz w:val="20"/>
                <w:szCs w:val="20"/>
              </w:rPr>
              <w:t>11 015,42</w:t>
            </w:r>
          </w:p>
        </w:tc>
        <w:tc>
          <w:tcPr>
            <w:tcW w:w="368" w:type="pct"/>
            <w:tcBorders>
              <w:top w:val="nil"/>
              <w:left w:val="nil"/>
              <w:bottom w:val="single" w:sz="4" w:space="0" w:color="auto"/>
              <w:right w:val="single" w:sz="4" w:space="0" w:color="auto"/>
            </w:tcBorders>
            <w:shd w:val="clear" w:color="auto" w:fill="auto"/>
            <w:noWrap/>
            <w:vAlign w:val="center"/>
            <w:hideMark/>
          </w:tcPr>
          <w:p w14:paraId="5E948A78" w14:textId="77777777" w:rsidR="002A6ABF" w:rsidRPr="00E2688A" w:rsidRDefault="002A6ABF" w:rsidP="002A6ABF">
            <w:pPr>
              <w:jc w:val="center"/>
              <w:rPr>
                <w:bCs/>
                <w:color w:val="000000"/>
                <w:sz w:val="20"/>
                <w:szCs w:val="20"/>
              </w:rPr>
            </w:pPr>
            <w:r w:rsidRPr="00E2688A">
              <w:rPr>
                <w:bCs/>
                <w:color w:val="000000"/>
                <w:sz w:val="20"/>
                <w:szCs w:val="20"/>
              </w:rPr>
              <w:t>11 330,08</w:t>
            </w:r>
          </w:p>
        </w:tc>
      </w:tr>
      <w:tr w:rsidR="002A6ABF" w:rsidRPr="00E2688A" w14:paraId="16F51A96" w14:textId="77777777" w:rsidTr="00023DB1">
        <w:trPr>
          <w:trHeight w:val="397"/>
        </w:trPr>
        <w:tc>
          <w:tcPr>
            <w:tcW w:w="276" w:type="pct"/>
            <w:tcBorders>
              <w:top w:val="nil"/>
              <w:left w:val="single" w:sz="8" w:space="0" w:color="auto"/>
              <w:bottom w:val="single" w:sz="4" w:space="0" w:color="auto"/>
              <w:right w:val="single" w:sz="4" w:space="0" w:color="auto"/>
            </w:tcBorders>
            <w:shd w:val="clear" w:color="000000" w:fill="FFFFFF"/>
            <w:noWrap/>
            <w:vAlign w:val="center"/>
          </w:tcPr>
          <w:p w14:paraId="6EAA29E1" w14:textId="77777777" w:rsidR="002A6ABF" w:rsidRPr="00E2688A" w:rsidRDefault="002A6ABF" w:rsidP="002A6ABF">
            <w:pPr>
              <w:jc w:val="center"/>
              <w:rPr>
                <w:bCs/>
                <w:color w:val="000000"/>
                <w:sz w:val="20"/>
                <w:szCs w:val="20"/>
              </w:rPr>
            </w:pPr>
            <w:r w:rsidRPr="00E2688A">
              <w:rPr>
                <w:bCs/>
                <w:color w:val="000000"/>
                <w:sz w:val="20"/>
                <w:szCs w:val="20"/>
              </w:rPr>
              <w:t>4</w:t>
            </w:r>
          </w:p>
        </w:tc>
        <w:tc>
          <w:tcPr>
            <w:tcW w:w="1197" w:type="pct"/>
            <w:tcBorders>
              <w:top w:val="nil"/>
              <w:left w:val="nil"/>
              <w:bottom w:val="single" w:sz="4" w:space="0" w:color="auto"/>
              <w:right w:val="single" w:sz="4" w:space="0" w:color="auto"/>
            </w:tcBorders>
            <w:shd w:val="clear" w:color="000000" w:fill="FFFFFF"/>
            <w:vAlign w:val="center"/>
            <w:hideMark/>
          </w:tcPr>
          <w:p w14:paraId="11157CA6" w14:textId="77777777" w:rsidR="002A6ABF" w:rsidRPr="00E2688A" w:rsidRDefault="002A6ABF" w:rsidP="002A6ABF">
            <w:pPr>
              <w:jc w:val="center"/>
              <w:rPr>
                <w:bCs/>
                <w:color w:val="000000"/>
                <w:sz w:val="20"/>
                <w:szCs w:val="20"/>
              </w:rPr>
            </w:pPr>
            <w:r w:rsidRPr="00E2688A">
              <w:rPr>
                <w:bCs/>
                <w:color w:val="000000"/>
                <w:sz w:val="20"/>
                <w:szCs w:val="20"/>
              </w:rPr>
              <w:t>Операционные  расходы (ОР)</w:t>
            </w:r>
          </w:p>
        </w:tc>
        <w:tc>
          <w:tcPr>
            <w:tcW w:w="562" w:type="pct"/>
            <w:tcBorders>
              <w:top w:val="nil"/>
              <w:left w:val="nil"/>
              <w:bottom w:val="single" w:sz="4" w:space="0" w:color="auto"/>
              <w:right w:val="single" w:sz="4" w:space="0" w:color="auto"/>
            </w:tcBorders>
            <w:shd w:val="clear" w:color="auto" w:fill="auto"/>
            <w:noWrap/>
            <w:vAlign w:val="center"/>
            <w:hideMark/>
          </w:tcPr>
          <w:p w14:paraId="005BB2F7" w14:textId="77777777" w:rsidR="002A6ABF" w:rsidRPr="00E2688A" w:rsidRDefault="002A6ABF" w:rsidP="002A6ABF">
            <w:pPr>
              <w:jc w:val="center"/>
              <w:rPr>
                <w:bCs/>
                <w:color w:val="000000"/>
                <w:sz w:val="20"/>
                <w:szCs w:val="20"/>
              </w:rPr>
            </w:pPr>
            <w:r w:rsidRPr="00E2688A">
              <w:rPr>
                <w:bCs/>
                <w:color w:val="000000"/>
                <w:sz w:val="20"/>
                <w:szCs w:val="20"/>
              </w:rPr>
              <w:t>тыс. руб</w:t>
            </w:r>
          </w:p>
        </w:tc>
        <w:tc>
          <w:tcPr>
            <w:tcW w:w="371" w:type="pct"/>
            <w:tcBorders>
              <w:top w:val="nil"/>
              <w:left w:val="nil"/>
              <w:bottom w:val="single" w:sz="4" w:space="0" w:color="auto"/>
              <w:right w:val="single" w:sz="4" w:space="0" w:color="auto"/>
            </w:tcBorders>
            <w:shd w:val="clear" w:color="auto" w:fill="auto"/>
            <w:noWrap/>
            <w:vAlign w:val="center"/>
            <w:hideMark/>
          </w:tcPr>
          <w:p w14:paraId="58ED6C38" w14:textId="77777777" w:rsidR="002A6ABF" w:rsidRPr="00E2688A" w:rsidRDefault="002A6ABF" w:rsidP="002A6ABF">
            <w:pPr>
              <w:jc w:val="center"/>
              <w:rPr>
                <w:bCs/>
                <w:color w:val="000000"/>
                <w:sz w:val="20"/>
                <w:szCs w:val="20"/>
              </w:rPr>
            </w:pPr>
            <w:r w:rsidRPr="00E2688A">
              <w:rPr>
                <w:bCs/>
                <w:color w:val="000000"/>
                <w:sz w:val="20"/>
                <w:szCs w:val="20"/>
              </w:rPr>
              <w:t>4 377,81</w:t>
            </w:r>
          </w:p>
        </w:tc>
        <w:tc>
          <w:tcPr>
            <w:tcW w:w="371" w:type="pct"/>
            <w:tcBorders>
              <w:top w:val="nil"/>
              <w:left w:val="nil"/>
              <w:bottom w:val="single" w:sz="4" w:space="0" w:color="auto"/>
              <w:right w:val="single" w:sz="4" w:space="0" w:color="auto"/>
            </w:tcBorders>
            <w:shd w:val="clear" w:color="auto" w:fill="auto"/>
            <w:noWrap/>
            <w:vAlign w:val="center"/>
            <w:hideMark/>
          </w:tcPr>
          <w:p w14:paraId="275D8CEB" w14:textId="77777777" w:rsidR="002A6ABF" w:rsidRPr="00E2688A" w:rsidRDefault="002A6ABF" w:rsidP="002A6ABF">
            <w:pPr>
              <w:jc w:val="center"/>
              <w:rPr>
                <w:bCs/>
                <w:color w:val="000000"/>
                <w:sz w:val="20"/>
                <w:szCs w:val="20"/>
              </w:rPr>
            </w:pPr>
            <w:r w:rsidRPr="00E2688A">
              <w:rPr>
                <w:bCs/>
                <w:color w:val="000000"/>
                <w:sz w:val="20"/>
                <w:szCs w:val="20"/>
              </w:rPr>
              <w:t>4 537,73</w:t>
            </w:r>
          </w:p>
        </w:tc>
        <w:tc>
          <w:tcPr>
            <w:tcW w:w="371" w:type="pct"/>
            <w:tcBorders>
              <w:top w:val="nil"/>
              <w:left w:val="nil"/>
              <w:bottom w:val="single" w:sz="4" w:space="0" w:color="auto"/>
              <w:right w:val="single" w:sz="4" w:space="0" w:color="auto"/>
            </w:tcBorders>
            <w:shd w:val="clear" w:color="auto" w:fill="auto"/>
            <w:noWrap/>
            <w:vAlign w:val="center"/>
            <w:hideMark/>
          </w:tcPr>
          <w:p w14:paraId="4AF3DCCD" w14:textId="77777777" w:rsidR="002A6ABF" w:rsidRPr="00E2688A" w:rsidRDefault="002A6ABF" w:rsidP="002A6ABF">
            <w:pPr>
              <w:jc w:val="center"/>
              <w:rPr>
                <w:bCs/>
                <w:color w:val="000000"/>
                <w:sz w:val="20"/>
                <w:szCs w:val="20"/>
              </w:rPr>
            </w:pPr>
            <w:r w:rsidRPr="00E2688A">
              <w:rPr>
                <w:bCs/>
                <w:color w:val="000000"/>
                <w:sz w:val="20"/>
                <w:szCs w:val="20"/>
              </w:rPr>
              <w:t>4 720,60</w:t>
            </w:r>
          </w:p>
        </w:tc>
        <w:tc>
          <w:tcPr>
            <w:tcW w:w="371" w:type="pct"/>
            <w:tcBorders>
              <w:top w:val="nil"/>
              <w:left w:val="nil"/>
              <w:bottom w:val="single" w:sz="4" w:space="0" w:color="auto"/>
              <w:right w:val="single" w:sz="4" w:space="0" w:color="auto"/>
            </w:tcBorders>
            <w:shd w:val="clear" w:color="auto" w:fill="auto"/>
            <w:noWrap/>
            <w:vAlign w:val="center"/>
            <w:hideMark/>
          </w:tcPr>
          <w:p w14:paraId="086A7E9D" w14:textId="77777777" w:rsidR="002A6ABF" w:rsidRPr="00E2688A" w:rsidRDefault="002A6ABF" w:rsidP="002A6ABF">
            <w:pPr>
              <w:jc w:val="center"/>
              <w:rPr>
                <w:bCs/>
                <w:color w:val="000000"/>
                <w:sz w:val="20"/>
                <w:szCs w:val="20"/>
              </w:rPr>
            </w:pPr>
            <w:r w:rsidRPr="00E2688A">
              <w:rPr>
                <w:bCs/>
                <w:color w:val="000000"/>
                <w:sz w:val="20"/>
                <w:szCs w:val="20"/>
              </w:rPr>
              <w:t>4 860,33</w:t>
            </w:r>
          </w:p>
        </w:tc>
        <w:tc>
          <w:tcPr>
            <w:tcW w:w="371" w:type="pct"/>
            <w:tcBorders>
              <w:top w:val="nil"/>
              <w:left w:val="nil"/>
              <w:bottom w:val="single" w:sz="4" w:space="0" w:color="auto"/>
              <w:right w:val="single" w:sz="4" w:space="0" w:color="auto"/>
            </w:tcBorders>
            <w:shd w:val="clear" w:color="auto" w:fill="auto"/>
            <w:noWrap/>
            <w:vAlign w:val="center"/>
            <w:hideMark/>
          </w:tcPr>
          <w:p w14:paraId="78881437" w14:textId="77777777" w:rsidR="002A6ABF" w:rsidRPr="00E2688A" w:rsidRDefault="002A6ABF" w:rsidP="002A6ABF">
            <w:pPr>
              <w:jc w:val="center"/>
              <w:rPr>
                <w:bCs/>
                <w:color w:val="000000"/>
                <w:sz w:val="20"/>
                <w:szCs w:val="20"/>
              </w:rPr>
            </w:pPr>
            <w:r w:rsidRPr="00E2688A">
              <w:rPr>
                <w:bCs/>
                <w:color w:val="000000"/>
                <w:sz w:val="20"/>
                <w:szCs w:val="20"/>
              </w:rPr>
              <w:t>5 004,20</w:t>
            </w:r>
          </w:p>
        </w:tc>
        <w:tc>
          <w:tcPr>
            <w:tcW w:w="371" w:type="pct"/>
            <w:tcBorders>
              <w:top w:val="nil"/>
              <w:left w:val="nil"/>
              <w:bottom w:val="single" w:sz="4" w:space="0" w:color="auto"/>
              <w:right w:val="single" w:sz="4" w:space="0" w:color="auto"/>
            </w:tcBorders>
            <w:shd w:val="clear" w:color="auto" w:fill="auto"/>
            <w:noWrap/>
            <w:vAlign w:val="center"/>
            <w:hideMark/>
          </w:tcPr>
          <w:p w14:paraId="177C7140" w14:textId="77777777" w:rsidR="002A6ABF" w:rsidRPr="00E2688A" w:rsidRDefault="002A6ABF" w:rsidP="002A6ABF">
            <w:pPr>
              <w:jc w:val="center"/>
              <w:rPr>
                <w:bCs/>
                <w:color w:val="000000"/>
                <w:sz w:val="20"/>
                <w:szCs w:val="20"/>
              </w:rPr>
            </w:pPr>
            <w:r w:rsidRPr="00E2688A">
              <w:rPr>
                <w:bCs/>
                <w:color w:val="000000"/>
                <w:sz w:val="20"/>
                <w:szCs w:val="20"/>
              </w:rPr>
              <w:t>5 152,32</w:t>
            </w:r>
          </w:p>
        </w:tc>
        <w:tc>
          <w:tcPr>
            <w:tcW w:w="371" w:type="pct"/>
            <w:tcBorders>
              <w:top w:val="nil"/>
              <w:left w:val="nil"/>
              <w:bottom w:val="single" w:sz="4" w:space="0" w:color="auto"/>
              <w:right w:val="single" w:sz="4" w:space="0" w:color="auto"/>
            </w:tcBorders>
            <w:shd w:val="clear" w:color="auto" w:fill="auto"/>
            <w:noWrap/>
            <w:vAlign w:val="center"/>
            <w:hideMark/>
          </w:tcPr>
          <w:p w14:paraId="1C11740D" w14:textId="77777777" w:rsidR="002A6ABF" w:rsidRPr="00E2688A" w:rsidRDefault="002A6ABF" w:rsidP="002A6ABF">
            <w:pPr>
              <w:jc w:val="center"/>
              <w:rPr>
                <w:bCs/>
                <w:color w:val="000000"/>
                <w:sz w:val="20"/>
                <w:szCs w:val="20"/>
              </w:rPr>
            </w:pPr>
            <w:r w:rsidRPr="00E2688A">
              <w:rPr>
                <w:bCs/>
                <w:color w:val="000000"/>
                <w:sz w:val="20"/>
                <w:szCs w:val="20"/>
              </w:rPr>
              <w:t>5 304,83</w:t>
            </w:r>
          </w:p>
        </w:tc>
        <w:tc>
          <w:tcPr>
            <w:tcW w:w="368" w:type="pct"/>
            <w:tcBorders>
              <w:top w:val="nil"/>
              <w:left w:val="nil"/>
              <w:bottom w:val="single" w:sz="4" w:space="0" w:color="auto"/>
              <w:right w:val="single" w:sz="4" w:space="0" w:color="auto"/>
            </w:tcBorders>
            <w:shd w:val="clear" w:color="auto" w:fill="auto"/>
            <w:noWrap/>
            <w:vAlign w:val="center"/>
            <w:hideMark/>
          </w:tcPr>
          <w:p w14:paraId="649DDB5B" w14:textId="77777777" w:rsidR="002A6ABF" w:rsidRPr="00E2688A" w:rsidRDefault="002A6ABF" w:rsidP="002A6ABF">
            <w:pPr>
              <w:jc w:val="center"/>
              <w:rPr>
                <w:bCs/>
                <w:color w:val="000000"/>
                <w:sz w:val="20"/>
                <w:szCs w:val="20"/>
              </w:rPr>
            </w:pPr>
            <w:r w:rsidRPr="00E2688A">
              <w:rPr>
                <w:bCs/>
                <w:color w:val="000000"/>
                <w:sz w:val="20"/>
                <w:szCs w:val="20"/>
              </w:rPr>
              <w:t>5 517,02</w:t>
            </w:r>
          </w:p>
        </w:tc>
      </w:tr>
      <w:tr w:rsidR="002A6ABF" w:rsidRPr="00E2688A" w14:paraId="44D6D2FB" w14:textId="77777777" w:rsidTr="00023DB1">
        <w:trPr>
          <w:trHeight w:val="397"/>
        </w:trPr>
        <w:tc>
          <w:tcPr>
            <w:tcW w:w="276" w:type="pct"/>
            <w:tcBorders>
              <w:top w:val="nil"/>
              <w:left w:val="single" w:sz="8" w:space="0" w:color="auto"/>
              <w:bottom w:val="single" w:sz="4" w:space="0" w:color="auto"/>
              <w:right w:val="single" w:sz="4" w:space="0" w:color="auto"/>
            </w:tcBorders>
            <w:shd w:val="clear" w:color="000000" w:fill="FFFFFF"/>
            <w:noWrap/>
            <w:vAlign w:val="center"/>
          </w:tcPr>
          <w:p w14:paraId="5409AEE1" w14:textId="77777777" w:rsidR="002A6ABF" w:rsidRPr="00E2688A" w:rsidRDefault="002A6ABF" w:rsidP="002A6ABF">
            <w:pPr>
              <w:jc w:val="center"/>
              <w:rPr>
                <w:bCs/>
                <w:sz w:val="20"/>
                <w:szCs w:val="20"/>
              </w:rPr>
            </w:pPr>
            <w:r w:rsidRPr="00E2688A">
              <w:rPr>
                <w:bCs/>
                <w:sz w:val="20"/>
                <w:szCs w:val="20"/>
              </w:rPr>
              <w:t>5</w:t>
            </w:r>
          </w:p>
        </w:tc>
        <w:tc>
          <w:tcPr>
            <w:tcW w:w="1197" w:type="pct"/>
            <w:tcBorders>
              <w:top w:val="nil"/>
              <w:left w:val="nil"/>
              <w:bottom w:val="single" w:sz="4" w:space="0" w:color="auto"/>
              <w:right w:val="single" w:sz="4" w:space="0" w:color="auto"/>
            </w:tcBorders>
            <w:shd w:val="clear" w:color="000000" w:fill="FFFFFF"/>
            <w:vAlign w:val="center"/>
            <w:hideMark/>
          </w:tcPr>
          <w:p w14:paraId="1286C508" w14:textId="77777777" w:rsidR="002A6ABF" w:rsidRPr="00E2688A" w:rsidRDefault="002A6ABF" w:rsidP="002A6ABF">
            <w:pPr>
              <w:jc w:val="center"/>
              <w:rPr>
                <w:bCs/>
                <w:sz w:val="20"/>
                <w:szCs w:val="20"/>
              </w:rPr>
            </w:pPr>
            <w:r w:rsidRPr="00E2688A">
              <w:rPr>
                <w:bCs/>
                <w:sz w:val="20"/>
                <w:szCs w:val="20"/>
              </w:rPr>
              <w:t>Неподконтрольные расходы (НР)</w:t>
            </w:r>
          </w:p>
        </w:tc>
        <w:tc>
          <w:tcPr>
            <w:tcW w:w="562" w:type="pct"/>
            <w:tcBorders>
              <w:top w:val="nil"/>
              <w:left w:val="nil"/>
              <w:bottom w:val="single" w:sz="4" w:space="0" w:color="auto"/>
              <w:right w:val="single" w:sz="4" w:space="0" w:color="auto"/>
            </w:tcBorders>
            <w:shd w:val="clear" w:color="auto" w:fill="auto"/>
            <w:noWrap/>
            <w:vAlign w:val="center"/>
            <w:hideMark/>
          </w:tcPr>
          <w:p w14:paraId="57418ED5" w14:textId="77777777" w:rsidR="002A6ABF" w:rsidRPr="00E2688A" w:rsidRDefault="002A6ABF" w:rsidP="002A6ABF">
            <w:pPr>
              <w:jc w:val="center"/>
              <w:rPr>
                <w:bCs/>
                <w:color w:val="000000"/>
                <w:sz w:val="20"/>
                <w:szCs w:val="20"/>
              </w:rPr>
            </w:pPr>
            <w:r w:rsidRPr="00E2688A">
              <w:rPr>
                <w:bCs/>
                <w:color w:val="000000"/>
                <w:sz w:val="20"/>
                <w:szCs w:val="20"/>
              </w:rPr>
              <w:t>тыс. руб</w:t>
            </w:r>
          </w:p>
        </w:tc>
        <w:tc>
          <w:tcPr>
            <w:tcW w:w="371" w:type="pct"/>
            <w:tcBorders>
              <w:top w:val="nil"/>
              <w:left w:val="nil"/>
              <w:bottom w:val="single" w:sz="4" w:space="0" w:color="auto"/>
              <w:right w:val="single" w:sz="4" w:space="0" w:color="auto"/>
            </w:tcBorders>
            <w:shd w:val="clear" w:color="auto" w:fill="auto"/>
            <w:noWrap/>
            <w:vAlign w:val="center"/>
            <w:hideMark/>
          </w:tcPr>
          <w:p w14:paraId="091173CC" w14:textId="77777777" w:rsidR="002A6ABF" w:rsidRPr="00E2688A" w:rsidRDefault="002A6ABF" w:rsidP="002A6ABF">
            <w:pPr>
              <w:jc w:val="center"/>
              <w:rPr>
                <w:bCs/>
                <w:color w:val="000000"/>
                <w:sz w:val="20"/>
                <w:szCs w:val="20"/>
              </w:rPr>
            </w:pPr>
            <w:r w:rsidRPr="00E2688A">
              <w:rPr>
                <w:bCs/>
                <w:color w:val="000000"/>
                <w:sz w:val="20"/>
                <w:szCs w:val="20"/>
              </w:rPr>
              <w:t>1 201,97</w:t>
            </w:r>
          </w:p>
        </w:tc>
        <w:tc>
          <w:tcPr>
            <w:tcW w:w="371" w:type="pct"/>
            <w:tcBorders>
              <w:top w:val="nil"/>
              <w:left w:val="nil"/>
              <w:bottom w:val="single" w:sz="4" w:space="0" w:color="auto"/>
              <w:right w:val="single" w:sz="4" w:space="0" w:color="auto"/>
            </w:tcBorders>
            <w:shd w:val="clear" w:color="auto" w:fill="auto"/>
            <w:noWrap/>
            <w:vAlign w:val="center"/>
            <w:hideMark/>
          </w:tcPr>
          <w:p w14:paraId="7D941A98" w14:textId="77777777" w:rsidR="002A6ABF" w:rsidRPr="00E2688A" w:rsidRDefault="002A6ABF" w:rsidP="002A6ABF">
            <w:pPr>
              <w:jc w:val="center"/>
              <w:rPr>
                <w:bCs/>
                <w:color w:val="000000"/>
                <w:sz w:val="20"/>
                <w:szCs w:val="20"/>
              </w:rPr>
            </w:pPr>
            <w:r w:rsidRPr="00E2688A">
              <w:rPr>
                <w:bCs/>
                <w:color w:val="000000"/>
                <w:sz w:val="20"/>
                <w:szCs w:val="20"/>
              </w:rPr>
              <w:t>1 454,72</w:t>
            </w:r>
          </w:p>
        </w:tc>
        <w:tc>
          <w:tcPr>
            <w:tcW w:w="371" w:type="pct"/>
            <w:tcBorders>
              <w:top w:val="nil"/>
              <w:left w:val="nil"/>
              <w:bottom w:val="single" w:sz="4" w:space="0" w:color="auto"/>
              <w:right w:val="single" w:sz="4" w:space="0" w:color="auto"/>
            </w:tcBorders>
            <w:shd w:val="clear" w:color="auto" w:fill="auto"/>
            <w:noWrap/>
            <w:vAlign w:val="center"/>
            <w:hideMark/>
          </w:tcPr>
          <w:p w14:paraId="35CD2FFB" w14:textId="77777777" w:rsidR="002A6ABF" w:rsidRPr="00E2688A" w:rsidRDefault="002A6ABF" w:rsidP="002A6ABF">
            <w:pPr>
              <w:jc w:val="center"/>
              <w:rPr>
                <w:bCs/>
                <w:color w:val="000000"/>
                <w:sz w:val="20"/>
                <w:szCs w:val="20"/>
              </w:rPr>
            </w:pPr>
            <w:r w:rsidRPr="00E2688A">
              <w:rPr>
                <w:bCs/>
                <w:color w:val="000000"/>
                <w:sz w:val="20"/>
                <w:szCs w:val="20"/>
              </w:rPr>
              <w:t>1 369,47</w:t>
            </w:r>
          </w:p>
        </w:tc>
        <w:tc>
          <w:tcPr>
            <w:tcW w:w="371" w:type="pct"/>
            <w:tcBorders>
              <w:top w:val="nil"/>
              <w:left w:val="nil"/>
              <w:bottom w:val="single" w:sz="4" w:space="0" w:color="auto"/>
              <w:right w:val="single" w:sz="4" w:space="0" w:color="auto"/>
            </w:tcBorders>
            <w:shd w:val="clear" w:color="auto" w:fill="auto"/>
            <w:noWrap/>
            <w:vAlign w:val="center"/>
            <w:hideMark/>
          </w:tcPr>
          <w:p w14:paraId="1BB68647" w14:textId="77777777" w:rsidR="002A6ABF" w:rsidRPr="00E2688A" w:rsidRDefault="002A6ABF" w:rsidP="002A6ABF">
            <w:pPr>
              <w:jc w:val="center"/>
              <w:rPr>
                <w:bCs/>
                <w:color w:val="000000"/>
                <w:sz w:val="20"/>
                <w:szCs w:val="20"/>
              </w:rPr>
            </w:pPr>
            <w:r w:rsidRPr="00E2688A">
              <w:rPr>
                <w:bCs/>
                <w:color w:val="000000"/>
                <w:sz w:val="20"/>
                <w:szCs w:val="20"/>
              </w:rPr>
              <w:t>1 411,49</w:t>
            </w:r>
          </w:p>
        </w:tc>
        <w:tc>
          <w:tcPr>
            <w:tcW w:w="371" w:type="pct"/>
            <w:tcBorders>
              <w:top w:val="nil"/>
              <w:left w:val="nil"/>
              <w:bottom w:val="single" w:sz="4" w:space="0" w:color="auto"/>
              <w:right w:val="single" w:sz="4" w:space="0" w:color="auto"/>
            </w:tcBorders>
            <w:shd w:val="clear" w:color="auto" w:fill="auto"/>
            <w:noWrap/>
            <w:vAlign w:val="center"/>
            <w:hideMark/>
          </w:tcPr>
          <w:p w14:paraId="444A2051" w14:textId="77777777" w:rsidR="002A6ABF" w:rsidRPr="00E2688A" w:rsidRDefault="002A6ABF" w:rsidP="002A6ABF">
            <w:pPr>
              <w:jc w:val="center"/>
              <w:rPr>
                <w:bCs/>
                <w:color w:val="000000"/>
                <w:sz w:val="20"/>
                <w:szCs w:val="20"/>
              </w:rPr>
            </w:pPr>
            <w:r w:rsidRPr="00E2688A">
              <w:rPr>
                <w:bCs/>
                <w:color w:val="000000"/>
                <w:sz w:val="20"/>
                <w:szCs w:val="20"/>
              </w:rPr>
              <w:t>1 455,02</w:t>
            </w:r>
          </w:p>
        </w:tc>
        <w:tc>
          <w:tcPr>
            <w:tcW w:w="371" w:type="pct"/>
            <w:tcBorders>
              <w:top w:val="nil"/>
              <w:left w:val="nil"/>
              <w:bottom w:val="single" w:sz="4" w:space="0" w:color="auto"/>
              <w:right w:val="single" w:sz="4" w:space="0" w:color="auto"/>
            </w:tcBorders>
            <w:shd w:val="clear" w:color="auto" w:fill="auto"/>
            <w:noWrap/>
            <w:vAlign w:val="center"/>
            <w:hideMark/>
          </w:tcPr>
          <w:p w14:paraId="6AC6AB0D" w14:textId="77777777" w:rsidR="002A6ABF" w:rsidRPr="00E2688A" w:rsidRDefault="002A6ABF" w:rsidP="002A6ABF">
            <w:pPr>
              <w:jc w:val="center"/>
              <w:rPr>
                <w:bCs/>
                <w:color w:val="000000"/>
                <w:sz w:val="20"/>
                <w:szCs w:val="20"/>
              </w:rPr>
            </w:pPr>
            <w:r w:rsidRPr="00E2688A">
              <w:rPr>
                <w:bCs/>
                <w:color w:val="000000"/>
                <w:sz w:val="20"/>
                <w:szCs w:val="20"/>
              </w:rPr>
              <w:t>1 500,10</w:t>
            </w:r>
          </w:p>
        </w:tc>
        <w:tc>
          <w:tcPr>
            <w:tcW w:w="371" w:type="pct"/>
            <w:tcBorders>
              <w:top w:val="nil"/>
              <w:left w:val="nil"/>
              <w:bottom w:val="single" w:sz="4" w:space="0" w:color="auto"/>
              <w:right w:val="single" w:sz="4" w:space="0" w:color="auto"/>
            </w:tcBorders>
            <w:shd w:val="clear" w:color="auto" w:fill="auto"/>
            <w:noWrap/>
            <w:vAlign w:val="center"/>
            <w:hideMark/>
          </w:tcPr>
          <w:p w14:paraId="629CF394" w14:textId="77777777" w:rsidR="002A6ABF" w:rsidRPr="00E2688A" w:rsidRDefault="002A6ABF" w:rsidP="002A6ABF">
            <w:pPr>
              <w:jc w:val="center"/>
              <w:rPr>
                <w:bCs/>
                <w:color w:val="000000"/>
                <w:sz w:val="20"/>
                <w:szCs w:val="20"/>
              </w:rPr>
            </w:pPr>
            <w:r w:rsidRPr="00E2688A">
              <w:rPr>
                <w:bCs/>
                <w:color w:val="000000"/>
                <w:sz w:val="20"/>
                <w:szCs w:val="20"/>
              </w:rPr>
              <w:t>1 546,79</w:t>
            </w:r>
          </w:p>
        </w:tc>
        <w:tc>
          <w:tcPr>
            <w:tcW w:w="368" w:type="pct"/>
            <w:tcBorders>
              <w:top w:val="nil"/>
              <w:left w:val="nil"/>
              <w:bottom w:val="single" w:sz="4" w:space="0" w:color="auto"/>
              <w:right w:val="single" w:sz="4" w:space="0" w:color="auto"/>
            </w:tcBorders>
            <w:shd w:val="clear" w:color="auto" w:fill="auto"/>
            <w:noWrap/>
            <w:vAlign w:val="center"/>
            <w:hideMark/>
          </w:tcPr>
          <w:p w14:paraId="3A39574C" w14:textId="77777777" w:rsidR="002A6ABF" w:rsidRPr="00E2688A" w:rsidRDefault="002A6ABF" w:rsidP="002A6ABF">
            <w:pPr>
              <w:jc w:val="center"/>
              <w:rPr>
                <w:bCs/>
                <w:color w:val="000000"/>
                <w:sz w:val="20"/>
                <w:szCs w:val="20"/>
              </w:rPr>
            </w:pPr>
            <w:r w:rsidRPr="00E2688A">
              <w:rPr>
                <w:bCs/>
                <w:color w:val="000000"/>
                <w:sz w:val="20"/>
                <w:szCs w:val="20"/>
              </w:rPr>
              <w:t>1 603,72</w:t>
            </w:r>
          </w:p>
        </w:tc>
      </w:tr>
      <w:tr w:rsidR="002A6ABF" w:rsidRPr="00E2688A" w14:paraId="18CC8236" w14:textId="77777777" w:rsidTr="00023DB1">
        <w:trPr>
          <w:trHeight w:val="397"/>
        </w:trPr>
        <w:tc>
          <w:tcPr>
            <w:tcW w:w="276" w:type="pct"/>
            <w:tcBorders>
              <w:top w:val="nil"/>
              <w:left w:val="single" w:sz="8" w:space="0" w:color="auto"/>
              <w:bottom w:val="single" w:sz="4" w:space="0" w:color="auto"/>
              <w:right w:val="single" w:sz="4" w:space="0" w:color="auto"/>
            </w:tcBorders>
            <w:shd w:val="clear" w:color="000000" w:fill="FFFFFF"/>
            <w:noWrap/>
            <w:vAlign w:val="center"/>
          </w:tcPr>
          <w:p w14:paraId="0068AEE5" w14:textId="77777777" w:rsidR="002A6ABF" w:rsidRPr="00E2688A" w:rsidRDefault="002A6ABF" w:rsidP="002A6ABF">
            <w:pPr>
              <w:jc w:val="center"/>
              <w:rPr>
                <w:bCs/>
                <w:color w:val="000000"/>
                <w:sz w:val="20"/>
                <w:szCs w:val="20"/>
              </w:rPr>
            </w:pPr>
            <w:r w:rsidRPr="00E2688A">
              <w:rPr>
                <w:bCs/>
                <w:color w:val="000000"/>
                <w:sz w:val="20"/>
                <w:szCs w:val="20"/>
              </w:rPr>
              <w:t>6</w:t>
            </w:r>
          </w:p>
        </w:tc>
        <w:tc>
          <w:tcPr>
            <w:tcW w:w="1197" w:type="pct"/>
            <w:tcBorders>
              <w:top w:val="nil"/>
              <w:left w:val="nil"/>
              <w:bottom w:val="single" w:sz="4" w:space="0" w:color="auto"/>
              <w:right w:val="single" w:sz="4" w:space="0" w:color="auto"/>
            </w:tcBorders>
            <w:shd w:val="clear" w:color="000000" w:fill="FFFFFF"/>
            <w:vAlign w:val="center"/>
            <w:hideMark/>
          </w:tcPr>
          <w:p w14:paraId="4B0A3426" w14:textId="77777777" w:rsidR="002A6ABF" w:rsidRPr="00E2688A" w:rsidRDefault="002A6ABF" w:rsidP="002A6ABF">
            <w:pPr>
              <w:jc w:val="center"/>
              <w:rPr>
                <w:bCs/>
                <w:sz w:val="20"/>
                <w:szCs w:val="20"/>
              </w:rPr>
            </w:pPr>
            <w:r w:rsidRPr="00E2688A">
              <w:rPr>
                <w:bCs/>
                <w:sz w:val="20"/>
                <w:szCs w:val="20"/>
              </w:rPr>
              <w:t>НВВ с инвестсоставляющей</w:t>
            </w:r>
          </w:p>
        </w:tc>
        <w:tc>
          <w:tcPr>
            <w:tcW w:w="562" w:type="pct"/>
            <w:tcBorders>
              <w:top w:val="nil"/>
              <w:left w:val="nil"/>
              <w:bottom w:val="single" w:sz="4" w:space="0" w:color="auto"/>
              <w:right w:val="single" w:sz="4" w:space="0" w:color="auto"/>
            </w:tcBorders>
            <w:shd w:val="clear" w:color="auto" w:fill="auto"/>
            <w:noWrap/>
            <w:vAlign w:val="center"/>
            <w:hideMark/>
          </w:tcPr>
          <w:p w14:paraId="617F6F0B" w14:textId="77777777" w:rsidR="002A6ABF" w:rsidRPr="00E2688A" w:rsidRDefault="002A6ABF" w:rsidP="002A6ABF">
            <w:pPr>
              <w:jc w:val="center"/>
              <w:rPr>
                <w:bCs/>
                <w:color w:val="000000"/>
                <w:sz w:val="20"/>
                <w:szCs w:val="20"/>
              </w:rPr>
            </w:pPr>
            <w:r w:rsidRPr="00E2688A">
              <w:rPr>
                <w:bCs/>
                <w:color w:val="000000"/>
                <w:sz w:val="20"/>
                <w:szCs w:val="20"/>
              </w:rPr>
              <w:t>тыс. руб</w:t>
            </w:r>
          </w:p>
        </w:tc>
        <w:tc>
          <w:tcPr>
            <w:tcW w:w="371" w:type="pct"/>
            <w:tcBorders>
              <w:top w:val="nil"/>
              <w:left w:val="nil"/>
              <w:bottom w:val="single" w:sz="4" w:space="0" w:color="auto"/>
              <w:right w:val="single" w:sz="4" w:space="0" w:color="auto"/>
            </w:tcBorders>
            <w:shd w:val="clear" w:color="auto" w:fill="auto"/>
            <w:noWrap/>
            <w:vAlign w:val="center"/>
            <w:hideMark/>
          </w:tcPr>
          <w:p w14:paraId="70D3EE08" w14:textId="77777777" w:rsidR="002A6ABF" w:rsidRPr="00E2688A" w:rsidRDefault="002A6ABF" w:rsidP="002A6ABF">
            <w:pPr>
              <w:jc w:val="center"/>
              <w:rPr>
                <w:bCs/>
                <w:color w:val="000000"/>
                <w:sz w:val="20"/>
                <w:szCs w:val="20"/>
              </w:rPr>
            </w:pPr>
            <w:r w:rsidRPr="00E2688A">
              <w:rPr>
                <w:bCs/>
                <w:color w:val="000000"/>
                <w:sz w:val="20"/>
                <w:szCs w:val="20"/>
              </w:rPr>
              <w:t>16 625,11</w:t>
            </w:r>
          </w:p>
        </w:tc>
        <w:tc>
          <w:tcPr>
            <w:tcW w:w="371" w:type="pct"/>
            <w:tcBorders>
              <w:top w:val="nil"/>
              <w:left w:val="nil"/>
              <w:bottom w:val="single" w:sz="4" w:space="0" w:color="auto"/>
              <w:right w:val="single" w:sz="4" w:space="0" w:color="auto"/>
            </w:tcBorders>
            <w:shd w:val="clear" w:color="auto" w:fill="auto"/>
            <w:noWrap/>
            <w:vAlign w:val="center"/>
            <w:hideMark/>
          </w:tcPr>
          <w:p w14:paraId="0D5F9E79" w14:textId="77777777" w:rsidR="002A6ABF" w:rsidRPr="00E2688A" w:rsidRDefault="002A6ABF" w:rsidP="002A6ABF">
            <w:pPr>
              <w:jc w:val="center"/>
              <w:rPr>
                <w:bCs/>
                <w:color w:val="000000"/>
                <w:sz w:val="20"/>
                <w:szCs w:val="20"/>
              </w:rPr>
            </w:pPr>
            <w:r w:rsidRPr="00E2688A">
              <w:rPr>
                <w:bCs/>
                <w:color w:val="000000"/>
                <w:sz w:val="20"/>
                <w:szCs w:val="20"/>
              </w:rPr>
              <w:t>16 412,76</w:t>
            </w:r>
          </w:p>
        </w:tc>
        <w:tc>
          <w:tcPr>
            <w:tcW w:w="371" w:type="pct"/>
            <w:tcBorders>
              <w:top w:val="nil"/>
              <w:left w:val="nil"/>
              <w:bottom w:val="single" w:sz="4" w:space="0" w:color="auto"/>
              <w:right w:val="single" w:sz="4" w:space="0" w:color="auto"/>
            </w:tcBorders>
            <w:shd w:val="clear" w:color="auto" w:fill="auto"/>
            <w:noWrap/>
            <w:vAlign w:val="center"/>
            <w:hideMark/>
          </w:tcPr>
          <w:p w14:paraId="284F3B49" w14:textId="77777777" w:rsidR="002A6ABF" w:rsidRPr="00E2688A" w:rsidRDefault="002A6ABF" w:rsidP="002A6ABF">
            <w:pPr>
              <w:jc w:val="center"/>
              <w:rPr>
                <w:bCs/>
                <w:color w:val="000000"/>
                <w:sz w:val="20"/>
                <w:szCs w:val="20"/>
              </w:rPr>
            </w:pPr>
            <w:r w:rsidRPr="00E2688A">
              <w:rPr>
                <w:bCs/>
                <w:color w:val="000000"/>
                <w:sz w:val="20"/>
                <w:szCs w:val="20"/>
              </w:rPr>
              <w:t>16 275,29</w:t>
            </w:r>
          </w:p>
        </w:tc>
        <w:tc>
          <w:tcPr>
            <w:tcW w:w="371" w:type="pct"/>
            <w:tcBorders>
              <w:top w:val="nil"/>
              <w:left w:val="nil"/>
              <w:bottom w:val="single" w:sz="4" w:space="0" w:color="auto"/>
              <w:right w:val="single" w:sz="4" w:space="0" w:color="auto"/>
            </w:tcBorders>
            <w:shd w:val="clear" w:color="auto" w:fill="auto"/>
            <w:noWrap/>
            <w:vAlign w:val="center"/>
            <w:hideMark/>
          </w:tcPr>
          <w:p w14:paraId="02A22342" w14:textId="77777777" w:rsidR="002A6ABF" w:rsidRPr="00E2688A" w:rsidRDefault="002A6ABF" w:rsidP="002A6ABF">
            <w:pPr>
              <w:jc w:val="center"/>
              <w:rPr>
                <w:bCs/>
                <w:color w:val="000000"/>
                <w:sz w:val="20"/>
                <w:szCs w:val="20"/>
              </w:rPr>
            </w:pPr>
            <w:r w:rsidRPr="00E2688A">
              <w:rPr>
                <w:bCs/>
                <w:color w:val="000000"/>
                <w:sz w:val="20"/>
                <w:szCs w:val="20"/>
              </w:rPr>
              <w:t>16 804,04</w:t>
            </w:r>
          </w:p>
        </w:tc>
        <w:tc>
          <w:tcPr>
            <w:tcW w:w="371" w:type="pct"/>
            <w:tcBorders>
              <w:top w:val="nil"/>
              <w:left w:val="nil"/>
              <w:bottom w:val="single" w:sz="4" w:space="0" w:color="auto"/>
              <w:right w:val="single" w:sz="4" w:space="0" w:color="auto"/>
            </w:tcBorders>
            <w:shd w:val="clear" w:color="auto" w:fill="auto"/>
            <w:noWrap/>
            <w:vAlign w:val="center"/>
            <w:hideMark/>
          </w:tcPr>
          <w:p w14:paraId="212F563F" w14:textId="77777777" w:rsidR="002A6ABF" w:rsidRPr="00E2688A" w:rsidRDefault="002A6ABF" w:rsidP="002A6ABF">
            <w:pPr>
              <w:jc w:val="center"/>
              <w:rPr>
                <w:bCs/>
                <w:color w:val="000000"/>
                <w:sz w:val="20"/>
                <w:szCs w:val="20"/>
              </w:rPr>
            </w:pPr>
            <w:r w:rsidRPr="00E2688A">
              <w:rPr>
                <w:bCs/>
                <w:color w:val="000000"/>
                <w:sz w:val="20"/>
                <w:szCs w:val="20"/>
              </w:rPr>
              <w:t>17 292,39</w:t>
            </w:r>
          </w:p>
        </w:tc>
        <w:tc>
          <w:tcPr>
            <w:tcW w:w="371" w:type="pct"/>
            <w:tcBorders>
              <w:top w:val="nil"/>
              <w:left w:val="nil"/>
              <w:bottom w:val="single" w:sz="4" w:space="0" w:color="auto"/>
              <w:right w:val="single" w:sz="4" w:space="0" w:color="auto"/>
            </w:tcBorders>
            <w:shd w:val="clear" w:color="auto" w:fill="auto"/>
            <w:noWrap/>
            <w:vAlign w:val="center"/>
            <w:hideMark/>
          </w:tcPr>
          <w:p w14:paraId="300C7C5E" w14:textId="77777777" w:rsidR="002A6ABF" w:rsidRPr="00E2688A" w:rsidRDefault="002A6ABF" w:rsidP="002A6ABF">
            <w:pPr>
              <w:jc w:val="center"/>
              <w:rPr>
                <w:bCs/>
                <w:color w:val="000000"/>
                <w:sz w:val="20"/>
                <w:szCs w:val="20"/>
              </w:rPr>
            </w:pPr>
            <w:r w:rsidRPr="00E2688A">
              <w:rPr>
                <w:bCs/>
                <w:color w:val="000000"/>
                <w:sz w:val="20"/>
                <w:szCs w:val="20"/>
              </w:rPr>
              <w:t>17 795,49</w:t>
            </w:r>
          </w:p>
        </w:tc>
        <w:tc>
          <w:tcPr>
            <w:tcW w:w="371" w:type="pct"/>
            <w:tcBorders>
              <w:top w:val="nil"/>
              <w:left w:val="nil"/>
              <w:bottom w:val="single" w:sz="4" w:space="0" w:color="auto"/>
              <w:right w:val="single" w:sz="4" w:space="0" w:color="auto"/>
            </w:tcBorders>
            <w:shd w:val="clear" w:color="auto" w:fill="auto"/>
            <w:noWrap/>
            <w:vAlign w:val="center"/>
            <w:hideMark/>
          </w:tcPr>
          <w:p w14:paraId="6A0BE595" w14:textId="77777777" w:rsidR="002A6ABF" w:rsidRPr="00E2688A" w:rsidRDefault="002A6ABF" w:rsidP="002A6ABF">
            <w:pPr>
              <w:jc w:val="center"/>
              <w:rPr>
                <w:bCs/>
                <w:color w:val="000000"/>
                <w:sz w:val="20"/>
                <w:szCs w:val="20"/>
              </w:rPr>
            </w:pPr>
            <w:r w:rsidRPr="00E2688A">
              <w:rPr>
                <w:bCs/>
                <w:color w:val="000000"/>
                <w:sz w:val="20"/>
                <w:szCs w:val="20"/>
              </w:rPr>
              <w:t>18 313,78</w:t>
            </w:r>
          </w:p>
        </w:tc>
        <w:tc>
          <w:tcPr>
            <w:tcW w:w="368" w:type="pct"/>
            <w:tcBorders>
              <w:top w:val="nil"/>
              <w:left w:val="nil"/>
              <w:bottom w:val="single" w:sz="4" w:space="0" w:color="auto"/>
              <w:right w:val="single" w:sz="4" w:space="0" w:color="auto"/>
            </w:tcBorders>
            <w:shd w:val="clear" w:color="auto" w:fill="auto"/>
            <w:noWrap/>
            <w:vAlign w:val="center"/>
            <w:hideMark/>
          </w:tcPr>
          <w:p w14:paraId="65737140" w14:textId="77777777" w:rsidR="002A6ABF" w:rsidRPr="00E2688A" w:rsidRDefault="002A6ABF" w:rsidP="002A6ABF">
            <w:pPr>
              <w:jc w:val="center"/>
              <w:rPr>
                <w:bCs/>
                <w:color w:val="000000"/>
                <w:sz w:val="20"/>
                <w:szCs w:val="20"/>
              </w:rPr>
            </w:pPr>
            <w:r w:rsidRPr="00E2688A">
              <w:rPr>
                <w:bCs/>
                <w:color w:val="000000"/>
                <w:sz w:val="20"/>
                <w:szCs w:val="20"/>
              </w:rPr>
              <w:t>18 914,66</w:t>
            </w:r>
          </w:p>
        </w:tc>
      </w:tr>
      <w:tr w:rsidR="002A6ABF" w:rsidRPr="00E2688A" w14:paraId="64787DAB" w14:textId="77777777" w:rsidTr="00023DB1">
        <w:trPr>
          <w:trHeight w:val="397"/>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AC22E9" w14:textId="77777777" w:rsidR="002A6ABF" w:rsidRPr="00E2688A" w:rsidRDefault="002A6ABF" w:rsidP="002A6ABF">
            <w:pPr>
              <w:jc w:val="center"/>
              <w:rPr>
                <w:sz w:val="20"/>
                <w:szCs w:val="20"/>
              </w:rPr>
            </w:pPr>
            <w:r w:rsidRPr="00E2688A">
              <w:rPr>
                <w:sz w:val="20"/>
                <w:szCs w:val="20"/>
              </w:rPr>
              <w:t>7</w:t>
            </w:r>
          </w:p>
        </w:tc>
        <w:tc>
          <w:tcPr>
            <w:tcW w:w="1197" w:type="pct"/>
            <w:tcBorders>
              <w:top w:val="single" w:sz="4" w:space="0" w:color="auto"/>
              <w:left w:val="nil"/>
              <w:bottom w:val="single" w:sz="4" w:space="0" w:color="auto"/>
              <w:right w:val="single" w:sz="4" w:space="0" w:color="auto"/>
            </w:tcBorders>
            <w:shd w:val="clear" w:color="auto" w:fill="auto"/>
            <w:vAlign w:val="center"/>
            <w:hideMark/>
          </w:tcPr>
          <w:p w14:paraId="7EC447EA" w14:textId="77777777" w:rsidR="002A6ABF" w:rsidRPr="00E2688A" w:rsidRDefault="002A6ABF" w:rsidP="002A6ABF">
            <w:pPr>
              <w:jc w:val="center"/>
              <w:rPr>
                <w:sz w:val="20"/>
                <w:szCs w:val="20"/>
              </w:rPr>
            </w:pPr>
            <w:r w:rsidRPr="00E2688A">
              <w:rPr>
                <w:sz w:val="20"/>
                <w:szCs w:val="20"/>
              </w:rPr>
              <w:t>Экономически обоснованный тариф по рассматриваемому сценарию</w:t>
            </w:r>
          </w:p>
        </w:tc>
        <w:tc>
          <w:tcPr>
            <w:tcW w:w="562" w:type="pct"/>
            <w:tcBorders>
              <w:top w:val="single" w:sz="4" w:space="0" w:color="auto"/>
              <w:left w:val="nil"/>
              <w:bottom w:val="single" w:sz="4" w:space="0" w:color="auto"/>
              <w:right w:val="single" w:sz="4" w:space="0" w:color="auto"/>
            </w:tcBorders>
            <w:shd w:val="clear" w:color="auto" w:fill="auto"/>
            <w:noWrap/>
            <w:vAlign w:val="center"/>
            <w:hideMark/>
          </w:tcPr>
          <w:p w14:paraId="4B07E533" w14:textId="77777777" w:rsidR="002A6ABF" w:rsidRPr="00E2688A" w:rsidRDefault="002A6ABF" w:rsidP="002A6ABF">
            <w:pPr>
              <w:jc w:val="center"/>
              <w:rPr>
                <w:sz w:val="20"/>
                <w:szCs w:val="20"/>
              </w:rPr>
            </w:pPr>
            <w:r w:rsidRPr="00E2688A">
              <w:rPr>
                <w:sz w:val="20"/>
                <w:szCs w:val="20"/>
              </w:rPr>
              <w:t>руб/Гкал</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08F0C5D9" w14:textId="77777777" w:rsidR="002A6ABF" w:rsidRPr="00E2688A" w:rsidRDefault="002A6ABF" w:rsidP="002A6ABF">
            <w:pPr>
              <w:jc w:val="center"/>
              <w:rPr>
                <w:sz w:val="20"/>
                <w:szCs w:val="20"/>
              </w:rPr>
            </w:pPr>
            <w:r w:rsidRPr="00E2688A">
              <w:rPr>
                <w:color w:val="000000"/>
                <w:sz w:val="20"/>
                <w:szCs w:val="20"/>
              </w:rPr>
              <w:t>3 050,48</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17E2D406" w14:textId="77777777" w:rsidR="002A6ABF" w:rsidRPr="00E2688A" w:rsidRDefault="002A6ABF" w:rsidP="002A6ABF">
            <w:pPr>
              <w:jc w:val="center"/>
              <w:rPr>
                <w:sz w:val="20"/>
                <w:szCs w:val="20"/>
              </w:rPr>
            </w:pPr>
            <w:r w:rsidRPr="00E2688A">
              <w:rPr>
                <w:color w:val="000000"/>
                <w:sz w:val="20"/>
                <w:szCs w:val="20"/>
              </w:rPr>
              <w:t>3 641,19</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73ECBAE0" w14:textId="77777777" w:rsidR="002A6ABF" w:rsidRPr="00E2688A" w:rsidRDefault="002A6ABF" w:rsidP="002A6ABF">
            <w:pPr>
              <w:jc w:val="center"/>
              <w:rPr>
                <w:sz w:val="20"/>
                <w:szCs w:val="20"/>
              </w:rPr>
            </w:pPr>
            <w:r w:rsidRPr="00E2688A">
              <w:rPr>
                <w:color w:val="000000"/>
                <w:sz w:val="20"/>
                <w:szCs w:val="20"/>
              </w:rPr>
              <w:t>3 610,69</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5BCA1544" w14:textId="77777777" w:rsidR="002A6ABF" w:rsidRPr="00E2688A" w:rsidRDefault="002A6ABF" w:rsidP="002A6ABF">
            <w:pPr>
              <w:jc w:val="center"/>
              <w:rPr>
                <w:sz w:val="20"/>
                <w:szCs w:val="20"/>
              </w:rPr>
            </w:pPr>
            <w:r w:rsidRPr="00E2688A">
              <w:rPr>
                <w:color w:val="000000"/>
                <w:sz w:val="20"/>
                <w:szCs w:val="20"/>
              </w:rPr>
              <w:t>3 727,99</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729EAF23" w14:textId="77777777" w:rsidR="002A6ABF" w:rsidRPr="00E2688A" w:rsidRDefault="002A6ABF" w:rsidP="002A6ABF">
            <w:pPr>
              <w:jc w:val="center"/>
              <w:rPr>
                <w:sz w:val="20"/>
                <w:szCs w:val="20"/>
              </w:rPr>
            </w:pPr>
            <w:r w:rsidRPr="00E2688A">
              <w:rPr>
                <w:color w:val="000000"/>
                <w:sz w:val="20"/>
                <w:szCs w:val="20"/>
              </w:rPr>
              <w:t>3 836,33</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4CB1BEF6" w14:textId="77777777" w:rsidR="002A6ABF" w:rsidRPr="00E2688A" w:rsidRDefault="002A6ABF" w:rsidP="002A6ABF">
            <w:pPr>
              <w:jc w:val="center"/>
              <w:rPr>
                <w:sz w:val="20"/>
                <w:szCs w:val="20"/>
              </w:rPr>
            </w:pPr>
            <w:r w:rsidRPr="00E2688A">
              <w:rPr>
                <w:color w:val="000000"/>
                <w:sz w:val="20"/>
                <w:szCs w:val="20"/>
              </w:rPr>
              <w:t>3 947,95</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59F7B6E9" w14:textId="77777777" w:rsidR="002A6ABF" w:rsidRPr="00E2688A" w:rsidRDefault="002A6ABF" w:rsidP="002A6ABF">
            <w:pPr>
              <w:jc w:val="center"/>
              <w:rPr>
                <w:sz w:val="20"/>
                <w:szCs w:val="20"/>
              </w:rPr>
            </w:pPr>
            <w:r w:rsidRPr="00E2688A">
              <w:rPr>
                <w:color w:val="000000"/>
                <w:sz w:val="20"/>
                <w:szCs w:val="20"/>
              </w:rPr>
              <w:t>4 062,93</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F30F6CB" w14:textId="77777777" w:rsidR="002A6ABF" w:rsidRPr="00E2688A" w:rsidRDefault="002A6ABF" w:rsidP="002A6ABF">
            <w:pPr>
              <w:jc w:val="center"/>
              <w:rPr>
                <w:sz w:val="20"/>
                <w:szCs w:val="20"/>
              </w:rPr>
            </w:pPr>
            <w:r w:rsidRPr="00E2688A">
              <w:rPr>
                <w:color w:val="000000"/>
                <w:sz w:val="20"/>
                <w:szCs w:val="20"/>
              </w:rPr>
              <w:t>4 196,23</w:t>
            </w:r>
          </w:p>
        </w:tc>
      </w:tr>
      <w:tr w:rsidR="002A6ABF" w:rsidRPr="00E2688A" w14:paraId="67452ED5" w14:textId="77777777" w:rsidTr="00023DB1">
        <w:trPr>
          <w:trHeight w:val="397"/>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7A0499" w14:textId="77777777" w:rsidR="002A6ABF" w:rsidRPr="00E2688A" w:rsidRDefault="002A6ABF" w:rsidP="002A6ABF">
            <w:pPr>
              <w:jc w:val="center"/>
              <w:rPr>
                <w:sz w:val="20"/>
                <w:szCs w:val="20"/>
              </w:rPr>
            </w:pPr>
            <w:r w:rsidRPr="00E2688A">
              <w:rPr>
                <w:sz w:val="20"/>
                <w:szCs w:val="20"/>
              </w:rPr>
              <w:t>8</w:t>
            </w:r>
          </w:p>
        </w:tc>
        <w:tc>
          <w:tcPr>
            <w:tcW w:w="1197" w:type="pct"/>
            <w:tcBorders>
              <w:top w:val="single" w:sz="4" w:space="0" w:color="auto"/>
              <w:left w:val="nil"/>
              <w:bottom w:val="single" w:sz="4" w:space="0" w:color="auto"/>
              <w:right w:val="single" w:sz="4" w:space="0" w:color="auto"/>
            </w:tcBorders>
            <w:shd w:val="clear" w:color="auto" w:fill="auto"/>
            <w:vAlign w:val="center"/>
            <w:hideMark/>
          </w:tcPr>
          <w:p w14:paraId="4D0F6EF9" w14:textId="77777777" w:rsidR="002A6ABF" w:rsidRPr="00E2688A" w:rsidRDefault="002A6ABF" w:rsidP="002A6ABF">
            <w:pPr>
              <w:jc w:val="center"/>
              <w:rPr>
                <w:sz w:val="20"/>
                <w:szCs w:val="20"/>
              </w:rPr>
            </w:pPr>
            <w:r w:rsidRPr="00E2688A">
              <w:rPr>
                <w:color w:val="000000"/>
                <w:sz w:val="20"/>
                <w:szCs w:val="20"/>
              </w:rPr>
              <w:t>Изменение существующего тарифа с учетом индексации</w:t>
            </w:r>
          </w:p>
        </w:tc>
        <w:tc>
          <w:tcPr>
            <w:tcW w:w="562" w:type="pct"/>
            <w:tcBorders>
              <w:top w:val="single" w:sz="4" w:space="0" w:color="auto"/>
              <w:left w:val="nil"/>
              <w:bottom w:val="single" w:sz="4" w:space="0" w:color="auto"/>
              <w:right w:val="single" w:sz="4" w:space="0" w:color="auto"/>
            </w:tcBorders>
            <w:shd w:val="clear" w:color="auto" w:fill="auto"/>
            <w:noWrap/>
            <w:vAlign w:val="center"/>
            <w:hideMark/>
          </w:tcPr>
          <w:p w14:paraId="64211701" w14:textId="77777777" w:rsidR="002A6ABF" w:rsidRPr="00E2688A" w:rsidRDefault="002A6ABF" w:rsidP="002A6ABF">
            <w:pPr>
              <w:jc w:val="center"/>
              <w:rPr>
                <w:sz w:val="20"/>
                <w:szCs w:val="20"/>
              </w:rPr>
            </w:pPr>
            <w:r w:rsidRPr="00E2688A">
              <w:rPr>
                <w:sz w:val="20"/>
                <w:szCs w:val="20"/>
              </w:rPr>
              <w:t>руб/Гкал</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647C6551" w14:textId="77777777" w:rsidR="002A6ABF" w:rsidRPr="00E2688A" w:rsidRDefault="002A6ABF" w:rsidP="002A6ABF">
            <w:pPr>
              <w:jc w:val="center"/>
              <w:rPr>
                <w:sz w:val="20"/>
                <w:szCs w:val="20"/>
              </w:rPr>
            </w:pPr>
            <w:r w:rsidRPr="00E2688A">
              <w:rPr>
                <w:color w:val="000000"/>
                <w:sz w:val="20"/>
                <w:szCs w:val="20"/>
              </w:rPr>
              <w:t>3 050,48</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1347BA1B" w14:textId="77777777" w:rsidR="002A6ABF" w:rsidRPr="00E2688A" w:rsidRDefault="002A6ABF" w:rsidP="002A6ABF">
            <w:pPr>
              <w:jc w:val="center"/>
              <w:rPr>
                <w:sz w:val="20"/>
                <w:szCs w:val="20"/>
              </w:rPr>
            </w:pPr>
            <w:r w:rsidRPr="00E2688A">
              <w:rPr>
                <w:color w:val="000000"/>
                <w:sz w:val="20"/>
                <w:szCs w:val="20"/>
              </w:rPr>
              <w:t>3 186,04</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41BB63F1" w14:textId="77777777" w:rsidR="002A6ABF" w:rsidRPr="00E2688A" w:rsidRDefault="002A6ABF" w:rsidP="002A6ABF">
            <w:pPr>
              <w:jc w:val="center"/>
              <w:rPr>
                <w:sz w:val="20"/>
                <w:szCs w:val="20"/>
              </w:rPr>
            </w:pPr>
            <w:r w:rsidRPr="00E2688A">
              <w:rPr>
                <w:color w:val="000000"/>
                <w:sz w:val="20"/>
                <w:szCs w:val="20"/>
              </w:rPr>
              <w:t>3 333,40</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4CF5EEFD" w14:textId="77777777" w:rsidR="002A6ABF" w:rsidRPr="00E2688A" w:rsidRDefault="002A6ABF" w:rsidP="002A6ABF">
            <w:pPr>
              <w:jc w:val="center"/>
              <w:rPr>
                <w:sz w:val="20"/>
                <w:szCs w:val="20"/>
              </w:rPr>
            </w:pPr>
            <w:r w:rsidRPr="00E2688A">
              <w:rPr>
                <w:color w:val="000000"/>
                <w:sz w:val="20"/>
                <w:szCs w:val="20"/>
              </w:rPr>
              <w:t>3 486,32</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11DE42F8" w14:textId="77777777" w:rsidR="002A6ABF" w:rsidRPr="00E2688A" w:rsidRDefault="002A6ABF" w:rsidP="002A6ABF">
            <w:pPr>
              <w:jc w:val="center"/>
              <w:rPr>
                <w:sz w:val="20"/>
                <w:szCs w:val="20"/>
              </w:rPr>
            </w:pPr>
            <w:r w:rsidRPr="00E2688A">
              <w:rPr>
                <w:color w:val="000000"/>
                <w:sz w:val="20"/>
                <w:szCs w:val="20"/>
              </w:rPr>
              <w:t>3 608,35</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16BBDC85" w14:textId="77777777" w:rsidR="002A6ABF" w:rsidRPr="00E2688A" w:rsidRDefault="002A6ABF" w:rsidP="002A6ABF">
            <w:pPr>
              <w:jc w:val="center"/>
              <w:rPr>
                <w:sz w:val="20"/>
                <w:szCs w:val="20"/>
              </w:rPr>
            </w:pPr>
            <w:r w:rsidRPr="00E2688A">
              <w:rPr>
                <w:color w:val="000000"/>
                <w:sz w:val="20"/>
                <w:szCs w:val="20"/>
              </w:rPr>
              <w:t>3 734,64</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4007852D" w14:textId="77777777" w:rsidR="002A6ABF" w:rsidRPr="00E2688A" w:rsidRDefault="002A6ABF" w:rsidP="002A6ABF">
            <w:pPr>
              <w:jc w:val="center"/>
              <w:rPr>
                <w:sz w:val="20"/>
                <w:szCs w:val="20"/>
              </w:rPr>
            </w:pPr>
            <w:r w:rsidRPr="00E2688A">
              <w:rPr>
                <w:color w:val="000000"/>
                <w:sz w:val="20"/>
                <w:szCs w:val="20"/>
              </w:rPr>
              <w:t>3 865,35</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7B8CE549" w14:textId="77777777" w:rsidR="002A6ABF" w:rsidRPr="00E2688A" w:rsidRDefault="002A6ABF" w:rsidP="002A6ABF">
            <w:pPr>
              <w:jc w:val="center"/>
              <w:rPr>
                <w:sz w:val="20"/>
                <w:szCs w:val="20"/>
              </w:rPr>
            </w:pPr>
            <w:r w:rsidRPr="00E2688A">
              <w:rPr>
                <w:color w:val="000000"/>
                <w:sz w:val="20"/>
                <w:szCs w:val="20"/>
              </w:rPr>
              <w:t>4 000,64</w:t>
            </w:r>
          </w:p>
        </w:tc>
      </w:tr>
      <w:tr w:rsidR="002A6ABF" w:rsidRPr="00E2688A" w14:paraId="3D08505B" w14:textId="77777777" w:rsidTr="00023DB1">
        <w:trPr>
          <w:trHeight w:val="397"/>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229165" w14:textId="77777777" w:rsidR="002A6ABF" w:rsidRPr="00E2688A" w:rsidRDefault="002A6ABF" w:rsidP="002A6ABF">
            <w:pPr>
              <w:jc w:val="center"/>
              <w:rPr>
                <w:sz w:val="20"/>
                <w:szCs w:val="20"/>
              </w:rPr>
            </w:pPr>
            <w:r w:rsidRPr="00E2688A">
              <w:rPr>
                <w:sz w:val="20"/>
                <w:szCs w:val="20"/>
              </w:rPr>
              <w:t>9</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30BEBD" w14:textId="77777777" w:rsidR="002A6ABF" w:rsidRPr="00E2688A" w:rsidRDefault="002A6ABF" w:rsidP="002A6ABF">
            <w:pPr>
              <w:jc w:val="center"/>
              <w:rPr>
                <w:sz w:val="20"/>
                <w:szCs w:val="20"/>
              </w:rPr>
            </w:pPr>
            <w:r w:rsidRPr="00E2688A">
              <w:rPr>
                <w:color w:val="000000"/>
                <w:sz w:val="20"/>
                <w:szCs w:val="20"/>
              </w:rPr>
              <w:t>Тариф для населения, с учетом индексации (с НДС)</w:t>
            </w:r>
          </w:p>
        </w:tc>
        <w:tc>
          <w:tcPr>
            <w:tcW w:w="5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2137A" w14:textId="77777777" w:rsidR="002A6ABF" w:rsidRPr="00E2688A" w:rsidRDefault="002A6ABF" w:rsidP="002A6ABF">
            <w:pPr>
              <w:jc w:val="center"/>
              <w:rPr>
                <w:sz w:val="20"/>
                <w:szCs w:val="20"/>
              </w:rPr>
            </w:pPr>
            <w:r w:rsidRPr="00E2688A">
              <w:rPr>
                <w:sz w:val="20"/>
                <w:szCs w:val="20"/>
              </w:rPr>
              <w:t>руб/Гкал</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21FB7" w14:textId="77777777" w:rsidR="002A6ABF" w:rsidRPr="00E2688A" w:rsidRDefault="002A6ABF" w:rsidP="002A6ABF">
            <w:pPr>
              <w:jc w:val="center"/>
              <w:rPr>
                <w:sz w:val="20"/>
                <w:szCs w:val="20"/>
              </w:rPr>
            </w:pPr>
            <w:r w:rsidRPr="00E2688A">
              <w:rPr>
                <w:sz w:val="20"/>
                <w:szCs w:val="20"/>
              </w:rPr>
              <w:t>2 632,55</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774A4" w14:textId="77777777" w:rsidR="002A6ABF" w:rsidRPr="00E2688A" w:rsidRDefault="002A6ABF" w:rsidP="002A6ABF">
            <w:pPr>
              <w:jc w:val="center"/>
              <w:rPr>
                <w:sz w:val="20"/>
                <w:szCs w:val="20"/>
              </w:rPr>
            </w:pPr>
            <w:r w:rsidRPr="00E2688A">
              <w:rPr>
                <w:sz w:val="20"/>
                <w:szCs w:val="20"/>
              </w:rPr>
              <w:t>2 749,54</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28428" w14:textId="77777777" w:rsidR="002A6ABF" w:rsidRPr="00E2688A" w:rsidRDefault="002A6ABF" w:rsidP="002A6ABF">
            <w:pPr>
              <w:jc w:val="center"/>
              <w:rPr>
                <w:sz w:val="20"/>
                <w:szCs w:val="20"/>
              </w:rPr>
            </w:pPr>
            <w:r w:rsidRPr="00E2688A">
              <w:rPr>
                <w:sz w:val="20"/>
                <w:szCs w:val="20"/>
              </w:rPr>
              <w:t>2 876,71</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64BE6E" w14:textId="77777777" w:rsidR="002A6ABF" w:rsidRPr="00E2688A" w:rsidRDefault="002A6ABF" w:rsidP="002A6ABF">
            <w:pPr>
              <w:jc w:val="center"/>
              <w:rPr>
                <w:sz w:val="20"/>
                <w:szCs w:val="20"/>
              </w:rPr>
            </w:pPr>
            <w:r w:rsidRPr="00E2688A">
              <w:rPr>
                <w:sz w:val="20"/>
                <w:szCs w:val="20"/>
              </w:rPr>
              <w:t>3 008,68</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EA823E" w14:textId="77777777" w:rsidR="002A6ABF" w:rsidRPr="00E2688A" w:rsidRDefault="002A6ABF" w:rsidP="002A6ABF">
            <w:pPr>
              <w:jc w:val="center"/>
              <w:rPr>
                <w:sz w:val="20"/>
                <w:szCs w:val="20"/>
              </w:rPr>
            </w:pPr>
            <w:r w:rsidRPr="00E2688A">
              <w:rPr>
                <w:sz w:val="20"/>
                <w:szCs w:val="20"/>
              </w:rPr>
              <w:t>3 113,99</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9336CD" w14:textId="77777777" w:rsidR="002A6ABF" w:rsidRPr="00E2688A" w:rsidRDefault="002A6ABF" w:rsidP="002A6ABF">
            <w:pPr>
              <w:jc w:val="center"/>
              <w:rPr>
                <w:sz w:val="20"/>
                <w:szCs w:val="20"/>
              </w:rPr>
            </w:pPr>
            <w:r w:rsidRPr="00E2688A">
              <w:rPr>
                <w:sz w:val="20"/>
                <w:szCs w:val="20"/>
              </w:rPr>
              <w:t>3 222,97</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A2BBE" w14:textId="77777777" w:rsidR="002A6ABF" w:rsidRPr="00E2688A" w:rsidRDefault="002A6ABF" w:rsidP="002A6ABF">
            <w:pPr>
              <w:jc w:val="center"/>
              <w:rPr>
                <w:sz w:val="20"/>
                <w:szCs w:val="20"/>
              </w:rPr>
            </w:pPr>
            <w:r w:rsidRPr="00E2688A">
              <w:rPr>
                <w:sz w:val="20"/>
                <w:szCs w:val="20"/>
              </w:rPr>
              <w:t>3 335,78</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CE6A0" w14:textId="77777777" w:rsidR="002A6ABF" w:rsidRPr="00E2688A" w:rsidRDefault="002A6ABF" w:rsidP="002A6ABF">
            <w:pPr>
              <w:jc w:val="center"/>
              <w:rPr>
                <w:sz w:val="20"/>
                <w:szCs w:val="20"/>
              </w:rPr>
            </w:pPr>
            <w:r w:rsidRPr="00E2688A">
              <w:rPr>
                <w:sz w:val="20"/>
                <w:szCs w:val="20"/>
              </w:rPr>
              <w:t>3 452,53</w:t>
            </w:r>
          </w:p>
        </w:tc>
      </w:tr>
      <w:tr w:rsidR="002A6ABF" w:rsidRPr="00E2688A" w14:paraId="79F2CECD" w14:textId="77777777" w:rsidTr="00023DB1">
        <w:trPr>
          <w:trHeight w:val="397"/>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FF90CC" w14:textId="77777777" w:rsidR="002A6ABF" w:rsidRPr="00E2688A" w:rsidRDefault="002A6ABF" w:rsidP="002A6ABF">
            <w:pPr>
              <w:jc w:val="center"/>
              <w:rPr>
                <w:sz w:val="20"/>
                <w:szCs w:val="20"/>
              </w:rPr>
            </w:pPr>
            <w:r w:rsidRPr="00E2688A">
              <w:rPr>
                <w:sz w:val="20"/>
                <w:szCs w:val="20"/>
              </w:rPr>
              <w:t>10</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21629E81" w14:textId="77777777" w:rsidR="002A6ABF" w:rsidRPr="00E2688A" w:rsidRDefault="002A6ABF" w:rsidP="002A6ABF">
            <w:pPr>
              <w:jc w:val="center"/>
              <w:rPr>
                <w:color w:val="000000"/>
                <w:sz w:val="20"/>
                <w:szCs w:val="20"/>
              </w:rPr>
            </w:pPr>
            <w:r w:rsidRPr="00E2688A">
              <w:rPr>
                <w:color w:val="000000"/>
                <w:sz w:val="20"/>
                <w:szCs w:val="20"/>
              </w:rPr>
              <w:t>Тариф для населения, с учетом мероприятий (с НДС)</w:t>
            </w:r>
          </w:p>
        </w:tc>
        <w:tc>
          <w:tcPr>
            <w:tcW w:w="56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677DC6" w14:textId="77777777" w:rsidR="002A6ABF" w:rsidRPr="00E2688A" w:rsidRDefault="002A6ABF" w:rsidP="002A6ABF">
            <w:pPr>
              <w:jc w:val="center"/>
              <w:rPr>
                <w:sz w:val="20"/>
                <w:szCs w:val="20"/>
              </w:rPr>
            </w:pPr>
            <w:r w:rsidRPr="00E2688A">
              <w:rPr>
                <w:sz w:val="20"/>
                <w:szCs w:val="20"/>
              </w:rPr>
              <w:t>руб/Гкал</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510DA4" w14:textId="77777777" w:rsidR="002A6ABF" w:rsidRPr="00E2688A" w:rsidRDefault="002A6ABF" w:rsidP="002A6ABF">
            <w:pPr>
              <w:jc w:val="center"/>
              <w:rPr>
                <w:sz w:val="20"/>
                <w:szCs w:val="20"/>
              </w:rPr>
            </w:pPr>
            <w:r w:rsidRPr="00E2688A">
              <w:rPr>
                <w:color w:val="000000"/>
                <w:sz w:val="20"/>
                <w:szCs w:val="20"/>
              </w:rPr>
              <w:t>2 632,55</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8517F4" w14:textId="77777777" w:rsidR="002A6ABF" w:rsidRPr="00E2688A" w:rsidRDefault="002A6ABF" w:rsidP="002A6ABF">
            <w:pPr>
              <w:jc w:val="center"/>
              <w:rPr>
                <w:sz w:val="20"/>
                <w:szCs w:val="20"/>
              </w:rPr>
            </w:pPr>
            <w:r w:rsidRPr="00E2688A">
              <w:rPr>
                <w:color w:val="000000"/>
                <w:sz w:val="20"/>
                <w:szCs w:val="20"/>
              </w:rPr>
              <w:t>3 142,33</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F4E180" w14:textId="77777777" w:rsidR="002A6ABF" w:rsidRPr="00E2688A" w:rsidRDefault="002A6ABF" w:rsidP="002A6ABF">
            <w:pPr>
              <w:jc w:val="center"/>
              <w:rPr>
                <w:sz w:val="20"/>
                <w:szCs w:val="20"/>
              </w:rPr>
            </w:pPr>
            <w:r w:rsidRPr="00E2688A">
              <w:rPr>
                <w:color w:val="000000"/>
                <w:sz w:val="20"/>
                <w:szCs w:val="20"/>
              </w:rPr>
              <w:t>3 116,01</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7BE0FE" w14:textId="77777777" w:rsidR="002A6ABF" w:rsidRPr="00E2688A" w:rsidRDefault="002A6ABF" w:rsidP="002A6ABF">
            <w:pPr>
              <w:jc w:val="center"/>
              <w:rPr>
                <w:sz w:val="20"/>
                <w:szCs w:val="20"/>
              </w:rPr>
            </w:pPr>
            <w:r w:rsidRPr="00E2688A">
              <w:rPr>
                <w:color w:val="000000"/>
                <w:sz w:val="20"/>
                <w:szCs w:val="20"/>
              </w:rPr>
              <w:t>3 217,24</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731C8E" w14:textId="77777777" w:rsidR="002A6ABF" w:rsidRPr="00E2688A" w:rsidRDefault="002A6ABF" w:rsidP="002A6ABF">
            <w:pPr>
              <w:jc w:val="center"/>
              <w:rPr>
                <w:sz w:val="20"/>
                <w:szCs w:val="20"/>
              </w:rPr>
            </w:pPr>
            <w:r w:rsidRPr="00E2688A">
              <w:rPr>
                <w:color w:val="000000"/>
                <w:sz w:val="20"/>
                <w:szCs w:val="20"/>
              </w:rPr>
              <w:t>3 310,74</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1B5AD7" w14:textId="77777777" w:rsidR="002A6ABF" w:rsidRPr="00E2688A" w:rsidRDefault="002A6ABF" w:rsidP="002A6ABF">
            <w:pPr>
              <w:jc w:val="center"/>
              <w:rPr>
                <w:sz w:val="20"/>
                <w:szCs w:val="20"/>
              </w:rPr>
            </w:pPr>
            <w:r w:rsidRPr="00E2688A">
              <w:rPr>
                <w:color w:val="000000"/>
                <w:sz w:val="20"/>
                <w:szCs w:val="20"/>
              </w:rPr>
              <w:t>3 407,06</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78A945" w14:textId="77777777" w:rsidR="002A6ABF" w:rsidRPr="00E2688A" w:rsidRDefault="002A6ABF" w:rsidP="002A6ABF">
            <w:pPr>
              <w:jc w:val="center"/>
              <w:rPr>
                <w:sz w:val="20"/>
                <w:szCs w:val="20"/>
              </w:rPr>
            </w:pPr>
            <w:r w:rsidRPr="00E2688A">
              <w:rPr>
                <w:color w:val="000000"/>
                <w:sz w:val="20"/>
                <w:szCs w:val="20"/>
              </w:rPr>
              <w:t>3 506,29</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029AA0" w14:textId="77777777" w:rsidR="002A6ABF" w:rsidRPr="00E2688A" w:rsidRDefault="002A6ABF" w:rsidP="002A6ABF">
            <w:pPr>
              <w:jc w:val="center"/>
              <w:rPr>
                <w:sz w:val="20"/>
                <w:szCs w:val="20"/>
              </w:rPr>
            </w:pPr>
            <w:r w:rsidRPr="00E2688A">
              <w:rPr>
                <w:color w:val="000000"/>
                <w:sz w:val="20"/>
                <w:szCs w:val="20"/>
              </w:rPr>
              <w:t>3 621,33</w:t>
            </w:r>
          </w:p>
        </w:tc>
      </w:tr>
    </w:tbl>
    <w:p w14:paraId="180C834E" w14:textId="768F654B" w:rsidR="002A6ABF" w:rsidRPr="00E2688A" w:rsidRDefault="002A6ABF" w:rsidP="002A6ABF">
      <w:pPr>
        <w:rPr>
          <w:rFonts w:eastAsiaTheme="minorEastAsia"/>
          <w:lang w:eastAsia="en-US"/>
        </w:rPr>
      </w:pPr>
    </w:p>
    <w:p w14:paraId="762DDCEA" w14:textId="77777777" w:rsidR="002A6ABF" w:rsidRPr="00E2688A" w:rsidRDefault="002A6ABF" w:rsidP="002A6ABF">
      <w:pPr>
        <w:rPr>
          <w:rFonts w:eastAsiaTheme="minorEastAsia"/>
          <w:lang w:eastAsia="en-US"/>
        </w:rPr>
      </w:pPr>
    </w:p>
    <w:p w14:paraId="70C3E3EB" w14:textId="41B610F6" w:rsidR="00330731" w:rsidRPr="00E2688A" w:rsidRDefault="00330731" w:rsidP="00F90836">
      <w:pPr>
        <w:widowControl w:val="0"/>
        <w:spacing w:line="360" w:lineRule="auto"/>
        <w:jc w:val="both"/>
        <w:rPr>
          <w:sz w:val="26"/>
          <w:szCs w:val="26"/>
        </w:rPr>
      </w:pPr>
    </w:p>
    <w:p w14:paraId="00B58EDA" w14:textId="06E7EFBE" w:rsidR="00330731" w:rsidRPr="00E2688A" w:rsidRDefault="00330731" w:rsidP="00F90836">
      <w:pPr>
        <w:widowControl w:val="0"/>
        <w:spacing w:line="360" w:lineRule="auto"/>
        <w:jc w:val="both"/>
        <w:rPr>
          <w:sz w:val="26"/>
          <w:szCs w:val="26"/>
        </w:rPr>
      </w:pPr>
    </w:p>
    <w:p w14:paraId="0AE4EDE5" w14:textId="77777777" w:rsidR="00330731" w:rsidRPr="00E2688A" w:rsidRDefault="00330731">
      <w:pPr>
        <w:rPr>
          <w:sz w:val="26"/>
          <w:szCs w:val="26"/>
        </w:rPr>
      </w:pPr>
      <w:r w:rsidRPr="00E2688A">
        <w:rPr>
          <w:sz w:val="26"/>
          <w:szCs w:val="26"/>
        </w:rPr>
        <w:br w:type="page"/>
      </w:r>
    </w:p>
    <w:p w14:paraId="5F88E899" w14:textId="1B6D8F40" w:rsidR="00330731" w:rsidRPr="00E2688A" w:rsidRDefault="00330731" w:rsidP="00E0262B">
      <w:pPr>
        <w:pStyle w:val="-0"/>
        <w:numPr>
          <w:ilvl w:val="0"/>
          <w:numId w:val="20"/>
        </w:numPr>
        <w:ind w:left="0" w:firstLine="0"/>
        <w:rPr>
          <w:rFonts w:eastAsiaTheme="minorEastAsia"/>
          <w:bCs/>
          <w:lang w:eastAsia="en-US"/>
        </w:rPr>
      </w:pPr>
      <w:r w:rsidRPr="00E2688A">
        <w:rPr>
          <w:rFonts w:eastAsiaTheme="minorEastAsia"/>
          <w:bCs/>
          <w:lang w:eastAsia="en-US"/>
        </w:rPr>
        <w:t>Тарифно-балансовая расчетная модель теплоснабжения для котельной МБУ «ЦБС»</w:t>
      </w:r>
    </w:p>
    <w:tbl>
      <w:tblPr>
        <w:tblW w:w="5000" w:type="pct"/>
        <w:tblLook w:val="04A0" w:firstRow="1" w:lastRow="0" w:firstColumn="1" w:lastColumn="0" w:noHBand="0" w:noVBand="1"/>
      </w:tblPr>
      <w:tblGrid>
        <w:gridCol w:w="867"/>
        <w:gridCol w:w="3757"/>
        <w:gridCol w:w="1764"/>
        <w:gridCol w:w="1164"/>
        <w:gridCol w:w="1164"/>
        <w:gridCol w:w="1164"/>
        <w:gridCol w:w="1164"/>
        <w:gridCol w:w="1164"/>
        <w:gridCol w:w="1164"/>
        <w:gridCol w:w="1164"/>
        <w:gridCol w:w="1155"/>
      </w:tblGrid>
      <w:tr w:rsidR="002A6ABF" w:rsidRPr="00E2688A" w14:paraId="3760EC79" w14:textId="77777777" w:rsidTr="00023DB1">
        <w:trPr>
          <w:trHeight w:val="397"/>
          <w:tblHeader/>
        </w:trPr>
        <w:tc>
          <w:tcPr>
            <w:tcW w:w="276" w:type="pct"/>
            <w:tcBorders>
              <w:top w:val="single" w:sz="8" w:space="0" w:color="auto"/>
              <w:left w:val="single" w:sz="8" w:space="0" w:color="auto"/>
              <w:bottom w:val="single" w:sz="4" w:space="0" w:color="auto"/>
              <w:right w:val="single" w:sz="4" w:space="0" w:color="auto"/>
            </w:tcBorders>
            <w:shd w:val="clear" w:color="000000" w:fill="FFFFFF"/>
            <w:noWrap/>
            <w:vAlign w:val="center"/>
            <w:hideMark/>
          </w:tcPr>
          <w:p w14:paraId="0F549F3E" w14:textId="77777777" w:rsidR="002A6ABF" w:rsidRPr="00E2688A" w:rsidRDefault="002A6ABF" w:rsidP="002A6ABF">
            <w:pPr>
              <w:jc w:val="center"/>
              <w:rPr>
                <w:b/>
                <w:color w:val="000000"/>
                <w:sz w:val="20"/>
                <w:szCs w:val="20"/>
              </w:rPr>
            </w:pPr>
            <w:r w:rsidRPr="00E2688A">
              <w:rPr>
                <w:b/>
                <w:color w:val="000000"/>
                <w:sz w:val="20"/>
                <w:szCs w:val="20"/>
              </w:rPr>
              <w:t>№ п/п</w:t>
            </w:r>
          </w:p>
        </w:tc>
        <w:tc>
          <w:tcPr>
            <w:tcW w:w="1197" w:type="pct"/>
            <w:tcBorders>
              <w:top w:val="single" w:sz="8" w:space="0" w:color="auto"/>
              <w:left w:val="nil"/>
              <w:bottom w:val="single" w:sz="4" w:space="0" w:color="auto"/>
              <w:right w:val="single" w:sz="4" w:space="0" w:color="auto"/>
            </w:tcBorders>
            <w:shd w:val="clear" w:color="000000" w:fill="FFFFFF"/>
            <w:vAlign w:val="center"/>
            <w:hideMark/>
          </w:tcPr>
          <w:p w14:paraId="3C6DB7A2" w14:textId="77777777" w:rsidR="002A6ABF" w:rsidRPr="00E2688A" w:rsidRDefault="002A6ABF" w:rsidP="002A6ABF">
            <w:pPr>
              <w:jc w:val="center"/>
              <w:rPr>
                <w:b/>
                <w:bCs/>
                <w:color w:val="000000"/>
                <w:sz w:val="20"/>
                <w:szCs w:val="20"/>
              </w:rPr>
            </w:pPr>
            <w:r w:rsidRPr="00E2688A">
              <w:rPr>
                <w:b/>
                <w:bCs/>
                <w:color w:val="000000"/>
                <w:sz w:val="20"/>
                <w:szCs w:val="20"/>
              </w:rPr>
              <w:t>Наименование</w:t>
            </w:r>
          </w:p>
        </w:tc>
        <w:tc>
          <w:tcPr>
            <w:tcW w:w="562" w:type="pct"/>
            <w:tcBorders>
              <w:top w:val="single" w:sz="8" w:space="0" w:color="auto"/>
              <w:left w:val="nil"/>
              <w:bottom w:val="single" w:sz="4" w:space="0" w:color="auto"/>
              <w:right w:val="single" w:sz="4" w:space="0" w:color="auto"/>
            </w:tcBorders>
            <w:shd w:val="clear" w:color="auto" w:fill="auto"/>
            <w:noWrap/>
            <w:vAlign w:val="center"/>
            <w:hideMark/>
          </w:tcPr>
          <w:p w14:paraId="582A9ED6" w14:textId="77777777" w:rsidR="002A6ABF" w:rsidRPr="00E2688A" w:rsidRDefault="002A6ABF" w:rsidP="002A6ABF">
            <w:pPr>
              <w:jc w:val="center"/>
              <w:rPr>
                <w:b/>
                <w:bCs/>
                <w:color w:val="000000"/>
                <w:sz w:val="20"/>
                <w:szCs w:val="20"/>
              </w:rPr>
            </w:pPr>
            <w:r w:rsidRPr="00E2688A">
              <w:rPr>
                <w:b/>
                <w:bCs/>
                <w:color w:val="000000"/>
                <w:sz w:val="20"/>
                <w:szCs w:val="20"/>
              </w:rPr>
              <w:t>Ед. измерения</w:t>
            </w:r>
          </w:p>
        </w:tc>
        <w:tc>
          <w:tcPr>
            <w:tcW w:w="371" w:type="pct"/>
            <w:tcBorders>
              <w:top w:val="single" w:sz="8" w:space="0" w:color="auto"/>
              <w:left w:val="nil"/>
              <w:bottom w:val="single" w:sz="4" w:space="0" w:color="auto"/>
              <w:right w:val="single" w:sz="4" w:space="0" w:color="auto"/>
            </w:tcBorders>
            <w:shd w:val="clear" w:color="auto" w:fill="auto"/>
            <w:noWrap/>
            <w:vAlign w:val="center"/>
            <w:hideMark/>
          </w:tcPr>
          <w:p w14:paraId="761C618A" w14:textId="77777777" w:rsidR="002A6ABF" w:rsidRPr="00E2688A" w:rsidRDefault="002A6ABF" w:rsidP="002A6ABF">
            <w:pPr>
              <w:jc w:val="center"/>
              <w:rPr>
                <w:b/>
                <w:bCs/>
                <w:color w:val="000000"/>
                <w:sz w:val="20"/>
                <w:szCs w:val="20"/>
              </w:rPr>
            </w:pPr>
            <w:r w:rsidRPr="00E2688A">
              <w:rPr>
                <w:b/>
                <w:bCs/>
                <w:color w:val="000000"/>
                <w:sz w:val="20"/>
                <w:szCs w:val="20"/>
              </w:rPr>
              <w:t>2023</w:t>
            </w:r>
          </w:p>
        </w:tc>
        <w:tc>
          <w:tcPr>
            <w:tcW w:w="371" w:type="pct"/>
            <w:tcBorders>
              <w:top w:val="single" w:sz="8" w:space="0" w:color="auto"/>
              <w:left w:val="nil"/>
              <w:bottom w:val="single" w:sz="4" w:space="0" w:color="auto"/>
              <w:right w:val="single" w:sz="4" w:space="0" w:color="auto"/>
            </w:tcBorders>
            <w:shd w:val="clear" w:color="auto" w:fill="auto"/>
            <w:noWrap/>
            <w:vAlign w:val="center"/>
            <w:hideMark/>
          </w:tcPr>
          <w:p w14:paraId="39D6D741" w14:textId="77777777" w:rsidR="002A6ABF" w:rsidRPr="00E2688A" w:rsidRDefault="002A6ABF" w:rsidP="002A6ABF">
            <w:pPr>
              <w:jc w:val="center"/>
              <w:rPr>
                <w:b/>
                <w:bCs/>
                <w:color w:val="000000"/>
                <w:sz w:val="20"/>
                <w:szCs w:val="20"/>
              </w:rPr>
            </w:pPr>
            <w:r w:rsidRPr="00E2688A">
              <w:rPr>
                <w:b/>
                <w:bCs/>
                <w:color w:val="000000"/>
                <w:sz w:val="20"/>
                <w:szCs w:val="20"/>
              </w:rPr>
              <w:t>2024</w:t>
            </w:r>
          </w:p>
        </w:tc>
        <w:tc>
          <w:tcPr>
            <w:tcW w:w="371" w:type="pct"/>
            <w:tcBorders>
              <w:top w:val="single" w:sz="8" w:space="0" w:color="auto"/>
              <w:left w:val="nil"/>
              <w:bottom w:val="single" w:sz="4" w:space="0" w:color="auto"/>
              <w:right w:val="single" w:sz="4" w:space="0" w:color="auto"/>
            </w:tcBorders>
            <w:shd w:val="clear" w:color="auto" w:fill="auto"/>
            <w:noWrap/>
            <w:vAlign w:val="center"/>
            <w:hideMark/>
          </w:tcPr>
          <w:p w14:paraId="020CB6A7" w14:textId="77777777" w:rsidR="002A6ABF" w:rsidRPr="00E2688A" w:rsidRDefault="002A6ABF" w:rsidP="002A6ABF">
            <w:pPr>
              <w:jc w:val="center"/>
              <w:rPr>
                <w:b/>
                <w:bCs/>
                <w:color w:val="000000"/>
                <w:sz w:val="20"/>
                <w:szCs w:val="20"/>
              </w:rPr>
            </w:pPr>
            <w:r w:rsidRPr="00E2688A">
              <w:rPr>
                <w:b/>
                <w:bCs/>
                <w:color w:val="000000"/>
                <w:sz w:val="20"/>
                <w:szCs w:val="20"/>
              </w:rPr>
              <w:t>2025</w:t>
            </w:r>
          </w:p>
        </w:tc>
        <w:tc>
          <w:tcPr>
            <w:tcW w:w="371" w:type="pct"/>
            <w:tcBorders>
              <w:top w:val="single" w:sz="8" w:space="0" w:color="auto"/>
              <w:left w:val="nil"/>
              <w:bottom w:val="single" w:sz="4" w:space="0" w:color="auto"/>
              <w:right w:val="single" w:sz="4" w:space="0" w:color="auto"/>
            </w:tcBorders>
            <w:shd w:val="clear" w:color="auto" w:fill="auto"/>
            <w:noWrap/>
            <w:vAlign w:val="center"/>
            <w:hideMark/>
          </w:tcPr>
          <w:p w14:paraId="3CC7D692" w14:textId="77777777" w:rsidR="002A6ABF" w:rsidRPr="00E2688A" w:rsidRDefault="002A6ABF" w:rsidP="002A6ABF">
            <w:pPr>
              <w:jc w:val="center"/>
              <w:rPr>
                <w:b/>
                <w:bCs/>
                <w:color w:val="000000"/>
                <w:sz w:val="20"/>
                <w:szCs w:val="20"/>
              </w:rPr>
            </w:pPr>
            <w:r w:rsidRPr="00E2688A">
              <w:rPr>
                <w:b/>
                <w:bCs/>
                <w:color w:val="000000"/>
                <w:sz w:val="20"/>
                <w:szCs w:val="20"/>
              </w:rPr>
              <w:t>2026</w:t>
            </w:r>
          </w:p>
        </w:tc>
        <w:tc>
          <w:tcPr>
            <w:tcW w:w="371" w:type="pct"/>
            <w:tcBorders>
              <w:top w:val="single" w:sz="8" w:space="0" w:color="auto"/>
              <w:left w:val="nil"/>
              <w:bottom w:val="single" w:sz="4" w:space="0" w:color="auto"/>
              <w:right w:val="single" w:sz="4" w:space="0" w:color="auto"/>
            </w:tcBorders>
            <w:shd w:val="clear" w:color="auto" w:fill="auto"/>
            <w:noWrap/>
            <w:vAlign w:val="center"/>
            <w:hideMark/>
          </w:tcPr>
          <w:p w14:paraId="597F77D5" w14:textId="77777777" w:rsidR="002A6ABF" w:rsidRPr="00E2688A" w:rsidRDefault="002A6ABF" w:rsidP="002A6ABF">
            <w:pPr>
              <w:jc w:val="center"/>
              <w:rPr>
                <w:b/>
                <w:bCs/>
                <w:color w:val="000000"/>
                <w:sz w:val="20"/>
                <w:szCs w:val="20"/>
              </w:rPr>
            </w:pPr>
            <w:r w:rsidRPr="00E2688A">
              <w:rPr>
                <w:b/>
                <w:bCs/>
                <w:color w:val="000000"/>
                <w:sz w:val="20"/>
                <w:szCs w:val="20"/>
              </w:rPr>
              <w:t>2027</w:t>
            </w:r>
          </w:p>
        </w:tc>
        <w:tc>
          <w:tcPr>
            <w:tcW w:w="371" w:type="pct"/>
            <w:tcBorders>
              <w:top w:val="single" w:sz="8" w:space="0" w:color="auto"/>
              <w:left w:val="nil"/>
              <w:bottom w:val="single" w:sz="4" w:space="0" w:color="auto"/>
              <w:right w:val="single" w:sz="4" w:space="0" w:color="auto"/>
            </w:tcBorders>
            <w:shd w:val="clear" w:color="auto" w:fill="auto"/>
            <w:noWrap/>
            <w:vAlign w:val="center"/>
            <w:hideMark/>
          </w:tcPr>
          <w:p w14:paraId="0A24FA3A" w14:textId="77777777" w:rsidR="002A6ABF" w:rsidRPr="00E2688A" w:rsidRDefault="002A6ABF" w:rsidP="002A6ABF">
            <w:pPr>
              <w:jc w:val="center"/>
              <w:rPr>
                <w:b/>
                <w:bCs/>
                <w:color w:val="000000"/>
                <w:sz w:val="20"/>
                <w:szCs w:val="20"/>
              </w:rPr>
            </w:pPr>
            <w:r w:rsidRPr="00E2688A">
              <w:rPr>
                <w:b/>
                <w:bCs/>
                <w:color w:val="000000"/>
                <w:sz w:val="20"/>
                <w:szCs w:val="20"/>
              </w:rPr>
              <w:t>2028</w:t>
            </w:r>
          </w:p>
        </w:tc>
        <w:tc>
          <w:tcPr>
            <w:tcW w:w="371" w:type="pct"/>
            <w:tcBorders>
              <w:top w:val="single" w:sz="8" w:space="0" w:color="auto"/>
              <w:left w:val="nil"/>
              <w:bottom w:val="single" w:sz="4" w:space="0" w:color="auto"/>
              <w:right w:val="single" w:sz="4" w:space="0" w:color="auto"/>
            </w:tcBorders>
            <w:shd w:val="clear" w:color="auto" w:fill="auto"/>
            <w:noWrap/>
            <w:vAlign w:val="center"/>
            <w:hideMark/>
          </w:tcPr>
          <w:p w14:paraId="47A0405D" w14:textId="77777777" w:rsidR="002A6ABF" w:rsidRPr="00E2688A" w:rsidRDefault="002A6ABF" w:rsidP="002A6ABF">
            <w:pPr>
              <w:jc w:val="center"/>
              <w:rPr>
                <w:b/>
                <w:bCs/>
                <w:color w:val="000000"/>
                <w:sz w:val="20"/>
                <w:szCs w:val="20"/>
              </w:rPr>
            </w:pPr>
            <w:r w:rsidRPr="00E2688A">
              <w:rPr>
                <w:b/>
                <w:bCs/>
                <w:color w:val="000000"/>
                <w:sz w:val="20"/>
                <w:szCs w:val="20"/>
              </w:rPr>
              <w:t>2029</w:t>
            </w:r>
          </w:p>
        </w:tc>
        <w:tc>
          <w:tcPr>
            <w:tcW w:w="368" w:type="pct"/>
            <w:tcBorders>
              <w:top w:val="single" w:sz="8" w:space="0" w:color="auto"/>
              <w:left w:val="nil"/>
              <w:bottom w:val="single" w:sz="4" w:space="0" w:color="auto"/>
              <w:right w:val="single" w:sz="4" w:space="0" w:color="auto"/>
            </w:tcBorders>
            <w:shd w:val="clear" w:color="auto" w:fill="auto"/>
            <w:noWrap/>
            <w:vAlign w:val="center"/>
            <w:hideMark/>
          </w:tcPr>
          <w:p w14:paraId="69D1F996" w14:textId="77777777" w:rsidR="002A6ABF" w:rsidRPr="00E2688A" w:rsidRDefault="002A6ABF" w:rsidP="002A6ABF">
            <w:pPr>
              <w:jc w:val="center"/>
              <w:rPr>
                <w:b/>
                <w:bCs/>
                <w:color w:val="000000"/>
                <w:sz w:val="20"/>
                <w:szCs w:val="20"/>
              </w:rPr>
            </w:pPr>
            <w:r w:rsidRPr="00E2688A">
              <w:rPr>
                <w:b/>
                <w:bCs/>
                <w:color w:val="000000"/>
                <w:sz w:val="20"/>
                <w:szCs w:val="20"/>
              </w:rPr>
              <w:t>2030</w:t>
            </w:r>
          </w:p>
        </w:tc>
      </w:tr>
      <w:tr w:rsidR="002A6ABF" w:rsidRPr="00E2688A" w14:paraId="3813D56D" w14:textId="77777777" w:rsidTr="00023DB1">
        <w:trPr>
          <w:trHeight w:val="397"/>
        </w:trPr>
        <w:tc>
          <w:tcPr>
            <w:tcW w:w="276" w:type="pct"/>
            <w:tcBorders>
              <w:top w:val="nil"/>
              <w:left w:val="single" w:sz="8" w:space="0" w:color="auto"/>
              <w:bottom w:val="single" w:sz="4" w:space="0" w:color="auto"/>
              <w:right w:val="single" w:sz="4" w:space="0" w:color="auto"/>
            </w:tcBorders>
            <w:shd w:val="clear" w:color="auto" w:fill="auto"/>
            <w:noWrap/>
            <w:vAlign w:val="center"/>
          </w:tcPr>
          <w:p w14:paraId="1C5CB6E6" w14:textId="77777777" w:rsidR="002A6ABF" w:rsidRPr="00E2688A" w:rsidRDefault="002A6ABF" w:rsidP="002A6ABF">
            <w:pPr>
              <w:jc w:val="center"/>
              <w:rPr>
                <w:color w:val="000000"/>
                <w:sz w:val="20"/>
                <w:szCs w:val="20"/>
              </w:rPr>
            </w:pPr>
            <w:r w:rsidRPr="00E2688A">
              <w:rPr>
                <w:color w:val="000000"/>
                <w:sz w:val="20"/>
                <w:szCs w:val="20"/>
              </w:rPr>
              <w:t>1</w:t>
            </w:r>
          </w:p>
        </w:tc>
        <w:tc>
          <w:tcPr>
            <w:tcW w:w="1197" w:type="pct"/>
            <w:tcBorders>
              <w:top w:val="nil"/>
              <w:left w:val="nil"/>
              <w:bottom w:val="single" w:sz="4" w:space="0" w:color="auto"/>
              <w:right w:val="single" w:sz="4" w:space="0" w:color="auto"/>
            </w:tcBorders>
            <w:shd w:val="clear" w:color="000000" w:fill="FFFFFF"/>
            <w:vAlign w:val="center"/>
            <w:hideMark/>
          </w:tcPr>
          <w:p w14:paraId="2BE16056" w14:textId="77777777" w:rsidR="002A6ABF" w:rsidRPr="00E2688A" w:rsidRDefault="002A6ABF" w:rsidP="002A6ABF">
            <w:pPr>
              <w:jc w:val="center"/>
              <w:rPr>
                <w:color w:val="000000"/>
                <w:sz w:val="20"/>
                <w:szCs w:val="20"/>
              </w:rPr>
            </w:pPr>
            <w:r w:rsidRPr="00E2688A">
              <w:rPr>
                <w:color w:val="000000"/>
                <w:sz w:val="20"/>
                <w:szCs w:val="20"/>
              </w:rPr>
              <w:t>Полезный отпуск</w:t>
            </w:r>
          </w:p>
        </w:tc>
        <w:tc>
          <w:tcPr>
            <w:tcW w:w="562" w:type="pct"/>
            <w:tcBorders>
              <w:top w:val="nil"/>
              <w:left w:val="nil"/>
              <w:bottom w:val="single" w:sz="4" w:space="0" w:color="auto"/>
              <w:right w:val="single" w:sz="4" w:space="0" w:color="auto"/>
            </w:tcBorders>
            <w:shd w:val="clear" w:color="000000" w:fill="FFFFFF"/>
            <w:noWrap/>
            <w:vAlign w:val="center"/>
            <w:hideMark/>
          </w:tcPr>
          <w:p w14:paraId="0039815D" w14:textId="77777777" w:rsidR="002A6ABF" w:rsidRPr="00E2688A" w:rsidRDefault="002A6ABF" w:rsidP="002A6ABF">
            <w:pPr>
              <w:jc w:val="center"/>
              <w:rPr>
                <w:color w:val="000000"/>
                <w:sz w:val="20"/>
                <w:szCs w:val="20"/>
              </w:rPr>
            </w:pPr>
            <w:r w:rsidRPr="00E2688A">
              <w:rPr>
                <w:color w:val="000000"/>
                <w:sz w:val="20"/>
                <w:szCs w:val="20"/>
              </w:rPr>
              <w:t>тыс. Гкал</w:t>
            </w:r>
          </w:p>
        </w:tc>
        <w:tc>
          <w:tcPr>
            <w:tcW w:w="371" w:type="pct"/>
            <w:tcBorders>
              <w:top w:val="nil"/>
              <w:left w:val="nil"/>
              <w:bottom w:val="single" w:sz="4" w:space="0" w:color="auto"/>
              <w:right w:val="single" w:sz="4" w:space="0" w:color="auto"/>
            </w:tcBorders>
            <w:shd w:val="clear" w:color="auto" w:fill="auto"/>
            <w:noWrap/>
            <w:vAlign w:val="center"/>
          </w:tcPr>
          <w:p w14:paraId="39247027" w14:textId="77777777" w:rsidR="002A6ABF" w:rsidRPr="00E2688A" w:rsidRDefault="002A6ABF" w:rsidP="002A6ABF">
            <w:pPr>
              <w:jc w:val="center"/>
              <w:rPr>
                <w:color w:val="000000"/>
                <w:sz w:val="20"/>
                <w:szCs w:val="20"/>
              </w:rPr>
            </w:pPr>
            <w:r w:rsidRPr="00E2688A">
              <w:rPr>
                <w:color w:val="000000"/>
                <w:sz w:val="20"/>
                <w:szCs w:val="20"/>
              </w:rPr>
              <w:t>1,66</w:t>
            </w:r>
          </w:p>
        </w:tc>
        <w:tc>
          <w:tcPr>
            <w:tcW w:w="371" w:type="pct"/>
            <w:tcBorders>
              <w:top w:val="nil"/>
              <w:left w:val="nil"/>
              <w:bottom w:val="single" w:sz="4" w:space="0" w:color="auto"/>
              <w:right w:val="single" w:sz="4" w:space="0" w:color="auto"/>
            </w:tcBorders>
            <w:shd w:val="clear" w:color="auto" w:fill="auto"/>
            <w:noWrap/>
            <w:vAlign w:val="center"/>
          </w:tcPr>
          <w:p w14:paraId="45EF57D1" w14:textId="77777777" w:rsidR="002A6ABF" w:rsidRPr="00E2688A" w:rsidRDefault="002A6ABF" w:rsidP="002A6ABF">
            <w:pPr>
              <w:jc w:val="center"/>
              <w:rPr>
                <w:color w:val="000000"/>
                <w:sz w:val="20"/>
                <w:szCs w:val="20"/>
              </w:rPr>
            </w:pPr>
            <w:r w:rsidRPr="00E2688A">
              <w:rPr>
                <w:color w:val="000000"/>
                <w:sz w:val="20"/>
                <w:szCs w:val="20"/>
              </w:rPr>
              <w:t>1,85</w:t>
            </w:r>
          </w:p>
        </w:tc>
        <w:tc>
          <w:tcPr>
            <w:tcW w:w="371" w:type="pct"/>
            <w:tcBorders>
              <w:top w:val="nil"/>
              <w:left w:val="nil"/>
              <w:bottom w:val="single" w:sz="4" w:space="0" w:color="auto"/>
              <w:right w:val="single" w:sz="4" w:space="0" w:color="auto"/>
            </w:tcBorders>
            <w:shd w:val="clear" w:color="auto" w:fill="auto"/>
            <w:noWrap/>
            <w:vAlign w:val="center"/>
          </w:tcPr>
          <w:p w14:paraId="0A08D860" w14:textId="77777777" w:rsidR="002A6ABF" w:rsidRPr="00E2688A" w:rsidRDefault="002A6ABF" w:rsidP="002A6ABF">
            <w:pPr>
              <w:jc w:val="center"/>
              <w:rPr>
                <w:color w:val="000000"/>
                <w:sz w:val="20"/>
                <w:szCs w:val="20"/>
              </w:rPr>
            </w:pPr>
            <w:r w:rsidRPr="00E2688A">
              <w:rPr>
                <w:color w:val="000000"/>
                <w:sz w:val="20"/>
                <w:szCs w:val="20"/>
              </w:rPr>
              <w:t>1,85</w:t>
            </w:r>
          </w:p>
        </w:tc>
        <w:tc>
          <w:tcPr>
            <w:tcW w:w="371" w:type="pct"/>
            <w:tcBorders>
              <w:top w:val="nil"/>
              <w:left w:val="nil"/>
              <w:bottom w:val="single" w:sz="4" w:space="0" w:color="auto"/>
              <w:right w:val="single" w:sz="4" w:space="0" w:color="auto"/>
            </w:tcBorders>
            <w:shd w:val="clear" w:color="auto" w:fill="auto"/>
            <w:noWrap/>
            <w:vAlign w:val="center"/>
          </w:tcPr>
          <w:p w14:paraId="1061A07D" w14:textId="77777777" w:rsidR="002A6ABF" w:rsidRPr="00E2688A" w:rsidRDefault="002A6ABF" w:rsidP="002A6ABF">
            <w:pPr>
              <w:jc w:val="center"/>
              <w:rPr>
                <w:color w:val="000000"/>
                <w:sz w:val="20"/>
                <w:szCs w:val="20"/>
              </w:rPr>
            </w:pPr>
            <w:r w:rsidRPr="00E2688A">
              <w:rPr>
                <w:color w:val="000000"/>
                <w:sz w:val="20"/>
                <w:szCs w:val="20"/>
              </w:rPr>
              <w:t>1,85</w:t>
            </w:r>
          </w:p>
        </w:tc>
        <w:tc>
          <w:tcPr>
            <w:tcW w:w="371" w:type="pct"/>
            <w:tcBorders>
              <w:top w:val="nil"/>
              <w:left w:val="nil"/>
              <w:bottom w:val="single" w:sz="4" w:space="0" w:color="auto"/>
              <w:right w:val="single" w:sz="4" w:space="0" w:color="auto"/>
            </w:tcBorders>
            <w:shd w:val="clear" w:color="auto" w:fill="auto"/>
            <w:noWrap/>
            <w:vAlign w:val="center"/>
          </w:tcPr>
          <w:p w14:paraId="0C568513" w14:textId="77777777" w:rsidR="002A6ABF" w:rsidRPr="00E2688A" w:rsidRDefault="002A6ABF" w:rsidP="002A6ABF">
            <w:pPr>
              <w:jc w:val="center"/>
              <w:rPr>
                <w:color w:val="000000"/>
                <w:sz w:val="20"/>
                <w:szCs w:val="20"/>
              </w:rPr>
            </w:pPr>
            <w:r w:rsidRPr="00E2688A">
              <w:rPr>
                <w:color w:val="000000"/>
                <w:sz w:val="20"/>
                <w:szCs w:val="20"/>
              </w:rPr>
              <w:t>1,85</w:t>
            </w:r>
          </w:p>
        </w:tc>
        <w:tc>
          <w:tcPr>
            <w:tcW w:w="371" w:type="pct"/>
            <w:tcBorders>
              <w:top w:val="nil"/>
              <w:left w:val="nil"/>
              <w:bottom w:val="single" w:sz="4" w:space="0" w:color="auto"/>
              <w:right w:val="single" w:sz="4" w:space="0" w:color="auto"/>
            </w:tcBorders>
            <w:shd w:val="clear" w:color="auto" w:fill="auto"/>
            <w:noWrap/>
            <w:vAlign w:val="center"/>
          </w:tcPr>
          <w:p w14:paraId="6E3BDD13" w14:textId="77777777" w:rsidR="002A6ABF" w:rsidRPr="00E2688A" w:rsidRDefault="002A6ABF" w:rsidP="002A6ABF">
            <w:pPr>
              <w:jc w:val="center"/>
              <w:rPr>
                <w:color w:val="000000"/>
                <w:sz w:val="20"/>
                <w:szCs w:val="20"/>
              </w:rPr>
            </w:pPr>
            <w:r w:rsidRPr="00E2688A">
              <w:rPr>
                <w:color w:val="000000"/>
                <w:sz w:val="20"/>
                <w:szCs w:val="20"/>
              </w:rPr>
              <w:t>1,85</w:t>
            </w:r>
          </w:p>
        </w:tc>
        <w:tc>
          <w:tcPr>
            <w:tcW w:w="371" w:type="pct"/>
            <w:tcBorders>
              <w:top w:val="nil"/>
              <w:left w:val="nil"/>
              <w:bottom w:val="single" w:sz="4" w:space="0" w:color="auto"/>
              <w:right w:val="single" w:sz="4" w:space="0" w:color="auto"/>
            </w:tcBorders>
            <w:shd w:val="clear" w:color="auto" w:fill="auto"/>
            <w:noWrap/>
            <w:vAlign w:val="center"/>
          </w:tcPr>
          <w:p w14:paraId="099D246E" w14:textId="77777777" w:rsidR="002A6ABF" w:rsidRPr="00E2688A" w:rsidRDefault="002A6ABF" w:rsidP="002A6ABF">
            <w:pPr>
              <w:jc w:val="center"/>
              <w:rPr>
                <w:color w:val="000000"/>
                <w:sz w:val="20"/>
                <w:szCs w:val="20"/>
              </w:rPr>
            </w:pPr>
            <w:r w:rsidRPr="00E2688A">
              <w:rPr>
                <w:color w:val="000000"/>
                <w:sz w:val="20"/>
                <w:szCs w:val="20"/>
              </w:rPr>
              <w:t>1,85</w:t>
            </w:r>
          </w:p>
        </w:tc>
        <w:tc>
          <w:tcPr>
            <w:tcW w:w="368" w:type="pct"/>
            <w:tcBorders>
              <w:top w:val="nil"/>
              <w:left w:val="nil"/>
              <w:bottom w:val="single" w:sz="4" w:space="0" w:color="auto"/>
              <w:right w:val="single" w:sz="4" w:space="0" w:color="auto"/>
            </w:tcBorders>
            <w:shd w:val="clear" w:color="auto" w:fill="auto"/>
            <w:noWrap/>
            <w:vAlign w:val="center"/>
          </w:tcPr>
          <w:p w14:paraId="6C8B539E" w14:textId="77777777" w:rsidR="002A6ABF" w:rsidRPr="00E2688A" w:rsidRDefault="002A6ABF" w:rsidP="002A6ABF">
            <w:pPr>
              <w:jc w:val="center"/>
              <w:rPr>
                <w:color w:val="000000"/>
                <w:sz w:val="20"/>
                <w:szCs w:val="20"/>
              </w:rPr>
            </w:pPr>
            <w:r w:rsidRPr="00E2688A">
              <w:rPr>
                <w:color w:val="000000"/>
                <w:sz w:val="20"/>
                <w:szCs w:val="20"/>
              </w:rPr>
              <w:t>1,85</w:t>
            </w:r>
          </w:p>
        </w:tc>
      </w:tr>
      <w:tr w:rsidR="002A6ABF" w:rsidRPr="00E2688A" w14:paraId="2AF2CD69" w14:textId="77777777" w:rsidTr="00023DB1">
        <w:trPr>
          <w:trHeight w:val="397"/>
        </w:trPr>
        <w:tc>
          <w:tcPr>
            <w:tcW w:w="276" w:type="pct"/>
            <w:tcBorders>
              <w:top w:val="nil"/>
              <w:left w:val="single" w:sz="8" w:space="0" w:color="auto"/>
              <w:bottom w:val="single" w:sz="4" w:space="0" w:color="auto"/>
              <w:right w:val="single" w:sz="4" w:space="0" w:color="auto"/>
            </w:tcBorders>
            <w:shd w:val="clear" w:color="000000" w:fill="FFFFFF"/>
            <w:noWrap/>
            <w:vAlign w:val="center"/>
          </w:tcPr>
          <w:p w14:paraId="6BEF8858" w14:textId="77777777" w:rsidR="002A6ABF" w:rsidRPr="00E2688A" w:rsidRDefault="002A6ABF" w:rsidP="002A6ABF">
            <w:pPr>
              <w:jc w:val="center"/>
              <w:rPr>
                <w:color w:val="000000"/>
                <w:sz w:val="20"/>
                <w:szCs w:val="20"/>
              </w:rPr>
            </w:pPr>
            <w:r w:rsidRPr="00E2688A">
              <w:rPr>
                <w:color w:val="000000"/>
                <w:sz w:val="20"/>
                <w:szCs w:val="20"/>
              </w:rPr>
              <w:t>2</w:t>
            </w:r>
          </w:p>
        </w:tc>
        <w:tc>
          <w:tcPr>
            <w:tcW w:w="1197" w:type="pct"/>
            <w:tcBorders>
              <w:top w:val="nil"/>
              <w:left w:val="nil"/>
              <w:bottom w:val="single" w:sz="4" w:space="0" w:color="auto"/>
              <w:right w:val="single" w:sz="4" w:space="0" w:color="auto"/>
            </w:tcBorders>
            <w:shd w:val="clear" w:color="auto" w:fill="auto"/>
            <w:vAlign w:val="center"/>
            <w:hideMark/>
          </w:tcPr>
          <w:p w14:paraId="5F4E7853" w14:textId="77777777" w:rsidR="002A6ABF" w:rsidRPr="00E2688A" w:rsidRDefault="002A6ABF" w:rsidP="002A6ABF">
            <w:pPr>
              <w:jc w:val="center"/>
              <w:rPr>
                <w:color w:val="000000"/>
                <w:sz w:val="20"/>
                <w:szCs w:val="20"/>
              </w:rPr>
            </w:pPr>
            <w:r w:rsidRPr="00E2688A">
              <w:rPr>
                <w:color w:val="000000"/>
                <w:sz w:val="20"/>
                <w:szCs w:val="20"/>
              </w:rPr>
              <w:t>Расход топлива</w:t>
            </w:r>
          </w:p>
        </w:tc>
        <w:tc>
          <w:tcPr>
            <w:tcW w:w="562" w:type="pct"/>
            <w:tcBorders>
              <w:top w:val="nil"/>
              <w:left w:val="nil"/>
              <w:bottom w:val="single" w:sz="4" w:space="0" w:color="auto"/>
              <w:right w:val="single" w:sz="4" w:space="0" w:color="auto"/>
            </w:tcBorders>
            <w:shd w:val="clear" w:color="auto" w:fill="auto"/>
            <w:noWrap/>
            <w:vAlign w:val="center"/>
            <w:hideMark/>
          </w:tcPr>
          <w:p w14:paraId="606AF8C5" w14:textId="77777777" w:rsidR="002A6ABF" w:rsidRPr="00E2688A" w:rsidRDefault="002A6ABF" w:rsidP="002A6ABF">
            <w:pPr>
              <w:jc w:val="center"/>
              <w:rPr>
                <w:color w:val="000000"/>
                <w:sz w:val="20"/>
                <w:szCs w:val="20"/>
              </w:rPr>
            </w:pPr>
            <w:r w:rsidRPr="00E2688A">
              <w:rPr>
                <w:color w:val="000000"/>
                <w:sz w:val="20"/>
                <w:szCs w:val="20"/>
              </w:rPr>
              <w:t>тыс. тут</w:t>
            </w:r>
          </w:p>
        </w:tc>
        <w:tc>
          <w:tcPr>
            <w:tcW w:w="371" w:type="pct"/>
            <w:tcBorders>
              <w:top w:val="nil"/>
              <w:left w:val="nil"/>
              <w:bottom w:val="single" w:sz="4" w:space="0" w:color="auto"/>
              <w:right w:val="single" w:sz="4" w:space="0" w:color="auto"/>
            </w:tcBorders>
            <w:shd w:val="clear" w:color="auto" w:fill="auto"/>
            <w:noWrap/>
            <w:vAlign w:val="center"/>
          </w:tcPr>
          <w:p w14:paraId="02D677A2" w14:textId="77777777" w:rsidR="002A6ABF" w:rsidRPr="00E2688A" w:rsidRDefault="002A6ABF" w:rsidP="002A6ABF">
            <w:pPr>
              <w:jc w:val="center"/>
              <w:rPr>
                <w:color w:val="000000"/>
                <w:sz w:val="20"/>
                <w:szCs w:val="20"/>
              </w:rPr>
            </w:pPr>
            <w:r w:rsidRPr="00E2688A">
              <w:rPr>
                <w:color w:val="000000"/>
                <w:sz w:val="20"/>
                <w:szCs w:val="20"/>
              </w:rPr>
              <w:t>0,29</w:t>
            </w:r>
          </w:p>
        </w:tc>
        <w:tc>
          <w:tcPr>
            <w:tcW w:w="371" w:type="pct"/>
            <w:tcBorders>
              <w:top w:val="nil"/>
              <w:left w:val="nil"/>
              <w:bottom w:val="single" w:sz="4" w:space="0" w:color="auto"/>
              <w:right w:val="single" w:sz="4" w:space="0" w:color="auto"/>
            </w:tcBorders>
            <w:shd w:val="clear" w:color="auto" w:fill="auto"/>
            <w:noWrap/>
            <w:vAlign w:val="center"/>
          </w:tcPr>
          <w:p w14:paraId="78B84210" w14:textId="77777777" w:rsidR="002A6ABF" w:rsidRPr="00E2688A" w:rsidRDefault="002A6ABF" w:rsidP="002A6ABF">
            <w:pPr>
              <w:jc w:val="center"/>
              <w:rPr>
                <w:color w:val="000000"/>
                <w:sz w:val="20"/>
                <w:szCs w:val="20"/>
              </w:rPr>
            </w:pPr>
            <w:r w:rsidRPr="00E2688A">
              <w:rPr>
                <w:color w:val="000000"/>
                <w:sz w:val="20"/>
                <w:szCs w:val="20"/>
              </w:rPr>
              <w:t>0,29</w:t>
            </w:r>
          </w:p>
        </w:tc>
        <w:tc>
          <w:tcPr>
            <w:tcW w:w="371" w:type="pct"/>
            <w:tcBorders>
              <w:top w:val="nil"/>
              <w:left w:val="nil"/>
              <w:bottom w:val="single" w:sz="4" w:space="0" w:color="auto"/>
              <w:right w:val="single" w:sz="4" w:space="0" w:color="auto"/>
            </w:tcBorders>
            <w:shd w:val="clear" w:color="auto" w:fill="auto"/>
            <w:noWrap/>
            <w:vAlign w:val="center"/>
          </w:tcPr>
          <w:p w14:paraId="4FCB5334" w14:textId="77777777" w:rsidR="002A6ABF" w:rsidRPr="00E2688A" w:rsidRDefault="002A6ABF" w:rsidP="002A6ABF">
            <w:pPr>
              <w:jc w:val="center"/>
              <w:rPr>
                <w:color w:val="000000"/>
                <w:sz w:val="20"/>
                <w:szCs w:val="20"/>
              </w:rPr>
            </w:pPr>
            <w:r w:rsidRPr="00E2688A">
              <w:rPr>
                <w:color w:val="000000"/>
                <w:sz w:val="20"/>
                <w:szCs w:val="20"/>
              </w:rPr>
              <w:t>0,29</w:t>
            </w:r>
          </w:p>
        </w:tc>
        <w:tc>
          <w:tcPr>
            <w:tcW w:w="371" w:type="pct"/>
            <w:tcBorders>
              <w:top w:val="nil"/>
              <w:left w:val="nil"/>
              <w:bottom w:val="single" w:sz="4" w:space="0" w:color="auto"/>
              <w:right w:val="single" w:sz="4" w:space="0" w:color="auto"/>
            </w:tcBorders>
            <w:shd w:val="clear" w:color="auto" w:fill="auto"/>
            <w:noWrap/>
            <w:vAlign w:val="center"/>
          </w:tcPr>
          <w:p w14:paraId="4643D851" w14:textId="77777777" w:rsidR="002A6ABF" w:rsidRPr="00E2688A" w:rsidRDefault="002A6ABF" w:rsidP="002A6ABF">
            <w:pPr>
              <w:jc w:val="center"/>
              <w:rPr>
                <w:color w:val="000000"/>
                <w:sz w:val="20"/>
                <w:szCs w:val="20"/>
              </w:rPr>
            </w:pPr>
            <w:r w:rsidRPr="00E2688A">
              <w:rPr>
                <w:color w:val="000000"/>
                <w:sz w:val="20"/>
                <w:szCs w:val="20"/>
              </w:rPr>
              <w:t>0,29</w:t>
            </w:r>
          </w:p>
        </w:tc>
        <w:tc>
          <w:tcPr>
            <w:tcW w:w="371" w:type="pct"/>
            <w:tcBorders>
              <w:top w:val="nil"/>
              <w:left w:val="nil"/>
              <w:bottom w:val="single" w:sz="4" w:space="0" w:color="auto"/>
              <w:right w:val="single" w:sz="4" w:space="0" w:color="auto"/>
            </w:tcBorders>
            <w:shd w:val="clear" w:color="auto" w:fill="auto"/>
            <w:noWrap/>
            <w:vAlign w:val="center"/>
          </w:tcPr>
          <w:p w14:paraId="33CE80E1" w14:textId="77777777" w:rsidR="002A6ABF" w:rsidRPr="00E2688A" w:rsidRDefault="002A6ABF" w:rsidP="002A6ABF">
            <w:pPr>
              <w:jc w:val="center"/>
              <w:rPr>
                <w:color w:val="000000"/>
                <w:sz w:val="20"/>
                <w:szCs w:val="20"/>
              </w:rPr>
            </w:pPr>
            <w:r w:rsidRPr="00E2688A">
              <w:rPr>
                <w:color w:val="000000"/>
                <w:sz w:val="20"/>
                <w:szCs w:val="20"/>
              </w:rPr>
              <w:t>0,29</w:t>
            </w:r>
          </w:p>
        </w:tc>
        <w:tc>
          <w:tcPr>
            <w:tcW w:w="371" w:type="pct"/>
            <w:tcBorders>
              <w:top w:val="nil"/>
              <w:left w:val="nil"/>
              <w:bottom w:val="single" w:sz="4" w:space="0" w:color="auto"/>
              <w:right w:val="single" w:sz="4" w:space="0" w:color="auto"/>
            </w:tcBorders>
            <w:shd w:val="clear" w:color="auto" w:fill="auto"/>
            <w:noWrap/>
            <w:vAlign w:val="center"/>
          </w:tcPr>
          <w:p w14:paraId="14330F55" w14:textId="77777777" w:rsidR="002A6ABF" w:rsidRPr="00E2688A" w:rsidRDefault="002A6ABF" w:rsidP="002A6ABF">
            <w:pPr>
              <w:jc w:val="center"/>
              <w:rPr>
                <w:color w:val="000000"/>
                <w:sz w:val="20"/>
                <w:szCs w:val="20"/>
              </w:rPr>
            </w:pPr>
            <w:r w:rsidRPr="00E2688A">
              <w:rPr>
                <w:color w:val="000000"/>
                <w:sz w:val="20"/>
                <w:szCs w:val="20"/>
              </w:rPr>
              <w:t>0,35</w:t>
            </w:r>
          </w:p>
        </w:tc>
        <w:tc>
          <w:tcPr>
            <w:tcW w:w="371" w:type="pct"/>
            <w:tcBorders>
              <w:top w:val="nil"/>
              <w:left w:val="nil"/>
              <w:bottom w:val="single" w:sz="4" w:space="0" w:color="auto"/>
              <w:right w:val="single" w:sz="4" w:space="0" w:color="auto"/>
            </w:tcBorders>
            <w:shd w:val="clear" w:color="auto" w:fill="auto"/>
            <w:noWrap/>
            <w:vAlign w:val="center"/>
          </w:tcPr>
          <w:p w14:paraId="05DFF052" w14:textId="77777777" w:rsidR="002A6ABF" w:rsidRPr="00E2688A" w:rsidRDefault="002A6ABF" w:rsidP="002A6ABF">
            <w:pPr>
              <w:jc w:val="center"/>
              <w:rPr>
                <w:color w:val="000000"/>
                <w:sz w:val="20"/>
                <w:szCs w:val="20"/>
              </w:rPr>
            </w:pPr>
            <w:r w:rsidRPr="00E2688A">
              <w:rPr>
                <w:color w:val="000000"/>
                <w:sz w:val="20"/>
                <w:szCs w:val="20"/>
              </w:rPr>
              <w:t>0,35</w:t>
            </w:r>
          </w:p>
        </w:tc>
        <w:tc>
          <w:tcPr>
            <w:tcW w:w="368" w:type="pct"/>
            <w:tcBorders>
              <w:top w:val="nil"/>
              <w:left w:val="nil"/>
              <w:bottom w:val="single" w:sz="4" w:space="0" w:color="auto"/>
              <w:right w:val="single" w:sz="4" w:space="0" w:color="auto"/>
            </w:tcBorders>
            <w:shd w:val="clear" w:color="auto" w:fill="auto"/>
            <w:noWrap/>
            <w:vAlign w:val="center"/>
          </w:tcPr>
          <w:p w14:paraId="7B13355B" w14:textId="77777777" w:rsidR="002A6ABF" w:rsidRPr="00E2688A" w:rsidRDefault="002A6ABF" w:rsidP="002A6ABF">
            <w:pPr>
              <w:jc w:val="center"/>
              <w:rPr>
                <w:color w:val="000000"/>
                <w:sz w:val="20"/>
                <w:szCs w:val="20"/>
              </w:rPr>
            </w:pPr>
            <w:r w:rsidRPr="00E2688A">
              <w:rPr>
                <w:color w:val="000000"/>
                <w:sz w:val="20"/>
                <w:szCs w:val="20"/>
              </w:rPr>
              <w:t>0,35</w:t>
            </w:r>
          </w:p>
        </w:tc>
      </w:tr>
      <w:tr w:rsidR="002A6ABF" w:rsidRPr="00E2688A" w14:paraId="5BEED9D8" w14:textId="77777777" w:rsidTr="00023DB1">
        <w:trPr>
          <w:trHeight w:val="397"/>
        </w:trPr>
        <w:tc>
          <w:tcPr>
            <w:tcW w:w="276" w:type="pct"/>
            <w:tcBorders>
              <w:top w:val="nil"/>
              <w:left w:val="single" w:sz="8" w:space="0" w:color="auto"/>
              <w:bottom w:val="single" w:sz="4" w:space="0" w:color="auto"/>
              <w:right w:val="single" w:sz="4" w:space="0" w:color="auto"/>
            </w:tcBorders>
            <w:shd w:val="clear" w:color="000000" w:fill="FFFFFF"/>
            <w:noWrap/>
            <w:vAlign w:val="center"/>
          </w:tcPr>
          <w:p w14:paraId="3FBEF79B" w14:textId="77777777" w:rsidR="002A6ABF" w:rsidRPr="00E2688A" w:rsidRDefault="002A6ABF" w:rsidP="002A6ABF">
            <w:pPr>
              <w:jc w:val="center"/>
              <w:rPr>
                <w:bCs/>
                <w:color w:val="000000"/>
                <w:sz w:val="20"/>
                <w:szCs w:val="20"/>
              </w:rPr>
            </w:pPr>
            <w:r w:rsidRPr="00E2688A">
              <w:rPr>
                <w:bCs/>
                <w:color w:val="000000"/>
                <w:sz w:val="20"/>
                <w:szCs w:val="20"/>
              </w:rPr>
              <w:t>3</w:t>
            </w:r>
          </w:p>
        </w:tc>
        <w:tc>
          <w:tcPr>
            <w:tcW w:w="1197" w:type="pct"/>
            <w:tcBorders>
              <w:top w:val="nil"/>
              <w:left w:val="nil"/>
              <w:bottom w:val="single" w:sz="4" w:space="0" w:color="auto"/>
              <w:right w:val="single" w:sz="4" w:space="0" w:color="auto"/>
            </w:tcBorders>
            <w:shd w:val="clear" w:color="000000" w:fill="FFFFFF"/>
            <w:vAlign w:val="center"/>
            <w:hideMark/>
          </w:tcPr>
          <w:p w14:paraId="1C2DD392" w14:textId="77777777" w:rsidR="002A6ABF" w:rsidRPr="00E2688A" w:rsidRDefault="002A6ABF" w:rsidP="002A6ABF">
            <w:pPr>
              <w:jc w:val="center"/>
              <w:rPr>
                <w:bCs/>
                <w:color w:val="000000"/>
                <w:sz w:val="20"/>
                <w:szCs w:val="20"/>
              </w:rPr>
            </w:pPr>
            <w:r w:rsidRPr="00E2688A">
              <w:rPr>
                <w:bCs/>
                <w:color w:val="000000"/>
                <w:sz w:val="20"/>
                <w:szCs w:val="20"/>
              </w:rPr>
              <w:t>Ресурсные расходы (РР)</w:t>
            </w:r>
          </w:p>
        </w:tc>
        <w:tc>
          <w:tcPr>
            <w:tcW w:w="562" w:type="pct"/>
            <w:tcBorders>
              <w:top w:val="nil"/>
              <w:left w:val="nil"/>
              <w:bottom w:val="single" w:sz="4" w:space="0" w:color="auto"/>
              <w:right w:val="single" w:sz="4" w:space="0" w:color="auto"/>
            </w:tcBorders>
            <w:shd w:val="clear" w:color="auto" w:fill="auto"/>
            <w:noWrap/>
            <w:vAlign w:val="center"/>
            <w:hideMark/>
          </w:tcPr>
          <w:p w14:paraId="251A4ED9" w14:textId="77777777" w:rsidR="002A6ABF" w:rsidRPr="00E2688A" w:rsidRDefault="002A6ABF" w:rsidP="002A6ABF">
            <w:pPr>
              <w:jc w:val="center"/>
              <w:rPr>
                <w:bCs/>
                <w:color w:val="000000"/>
                <w:sz w:val="20"/>
                <w:szCs w:val="20"/>
              </w:rPr>
            </w:pPr>
            <w:r w:rsidRPr="00E2688A">
              <w:rPr>
                <w:bCs/>
                <w:color w:val="000000"/>
                <w:sz w:val="20"/>
                <w:szCs w:val="20"/>
              </w:rPr>
              <w:t>тыс. руб</w:t>
            </w:r>
          </w:p>
        </w:tc>
        <w:tc>
          <w:tcPr>
            <w:tcW w:w="371" w:type="pct"/>
            <w:tcBorders>
              <w:top w:val="nil"/>
              <w:left w:val="nil"/>
              <w:bottom w:val="single" w:sz="4" w:space="0" w:color="auto"/>
              <w:right w:val="single" w:sz="4" w:space="0" w:color="auto"/>
            </w:tcBorders>
            <w:shd w:val="clear" w:color="auto" w:fill="auto"/>
            <w:noWrap/>
            <w:vAlign w:val="center"/>
          </w:tcPr>
          <w:p w14:paraId="7D4FA741" w14:textId="77777777" w:rsidR="002A6ABF" w:rsidRPr="00E2688A" w:rsidRDefault="002A6ABF" w:rsidP="002A6ABF">
            <w:pPr>
              <w:jc w:val="center"/>
              <w:rPr>
                <w:color w:val="000000"/>
                <w:sz w:val="20"/>
                <w:szCs w:val="20"/>
              </w:rPr>
            </w:pPr>
            <w:r w:rsidRPr="00E2688A">
              <w:rPr>
                <w:bCs/>
                <w:color w:val="000000"/>
                <w:sz w:val="20"/>
                <w:szCs w:val="20"/>
              </w:rPr>
              <w:t>2 158,68</w:t>
            </w:r>
          </w:p>
        </w:tc>
        <w:tc>
          <w:tcPr>
            <w:tcW w:w="371" w:type="pct"/>
            <w:tcBorders>
              <w:top w:val="nil"/>
              <w:left w:val="nil"/>
              <w:bottom w:val="single" w:sz="4" w:space="0" w:color="auto"/>
              <w:right w:val="single" w:sz="4" w:space="0" w:color="auto"/>
            </w:tcBorders>
            <w:shd w:val="clear" w:color="auto" w:fill="auto"/>
            <w:noWrap/>
            <w:vAlign w:val="center"/>
          </w:tcPr>
          <w:p w14:paraId="73D0734D" w14:textId="77777777" w:rsidR="002A6ABF" w:rsidRPr="00E2688A" w:rsidRDefault="002A6ABF" w:rsidP="002A6ABF">
            <w:pPr>
              <w:jc w:val="center"/>
              <w:rPr>
                <w:color w:val="000000"/>
                <w:sz w:val="20"/>
                <w:szCs w:val="20"/>
              </w:rPr>
            </w:pPr>
            <w:r w:rsidRPr="00E2688A">
              <w:rPr>
                <w:bCs/>
                <w:color w:val="000000"/>
                <w:sz w:val="20"/>
                <w:szCs w:val="20"/>
              </w:rPr>
              <w:t>2 420,18</w:t>
            </w:r>
          </w:p>
        </w:tc>
        <w:tc>
          <w:tcPr>
            <w:tcW w:w="371" w:type="pct"/>
            <w:tcBorders>
              <w:top w:val="nil"/>
              <w:left w:val="nil"/>
              <w:bottom w:val="single" w:sz="4" w:space="0" w:color="auto"/>
              <w:right w:val="single" w:sz="4" w:space="0" w:color="auto"/>
            </w:tcBorders>
            <w:shd w:val="clear" w:color="auto" w:fill="auto"/>
            <w:noWrap/>
            <w:vAlign w:val="center"/>
          </w:tcPr>
          <w:p w14:paraId="1EE45992" w14:textId="77777777" w:rsidR="002A6ABF" w:rsidRPr="00E2688A" w:rsidRDefault="002A6ABF" w:rsidP="002A6ABF">
            <w:pPr>
              <w:jc w:val="center"/>
              <w:rPr>
                <w:color w:val="000000"/>
                <w:sz w:val="20"/>
                <w:szCs w:val="20"/>
              </w:rPr>
            </w:pPr>
            <w:r w:rsidRPr="00E2688A">
              <w:rPr>
                <w:bCs/>
                <w:color w:val="000000"/>
                <w:sz w:val="20"/>
                <w:szCs w:val="20"/>
              </w:rPr>
              <w:t>2 573,41</w:t>
            </w:r>
          </w:p>
        </w:tc>
        <w:tc>
          <w:tcPr>
            <w:tcW w:w="371" w:type="pct"/>
            <w:tcBorders>
              <w:top w:val="nil"/>
              <w:left w:val="nil"/>
              <w:bottom w:val="single" w:sz="4" w:space="0" w:color="auto"/>
              <w:right w:val="single" w:sz="4" w:space="0" w:color="auto"/>
            </w:tcBorders>
            <w:shd w:val="clear" w:color="auto" w:fill="auto"/>
            <w:noWrap/>
            <w:vAlign w:val="center"/>
          </w:tcPr>
          <w:p w14:paraId="394CEE9C" w14:textId="77777777" w:rsidR="002A6ABF" w:rsidRPr="00E2688A" w:rsidRDefault="002A6ABF" w:rsidP="002A6ABF">
            <w:pPr>
              <w:jc w:val="center"/>
              <w:rPr>
                <w:color w:val="000000"/>
                <w:sz w:val="20"/>
                <w:szCs w:val="20"/>
              </w:rPr>
            </w:pPr>
            <w:r w:rsidRPr="00E2688A">
              <w:rPr>
                <w:bCs/>
                <w:color w:val="000000"/>
                <w:sz w:val="20"/>
                <w:szCs w:val="20"/>
              </w:rPr>
              <w:t>2 660,92</w:t>
            </w:r>
          </w:p>
        </w:tc>
        <w:tc>
          <w:tcPr>
            <w:tcW w:w="371" w:type="pct"/>
            <w:tcBorders>
              <w:top w:val="nil"/>
              <w:left w:val="nil"/>
              <w:bottom w:val="single" w:sz="4" w:space="0" w:color="auto"/>
              <w:right w:val="single" w:sz="4" w:space="0" w:color="auto"/>
            </w:tcBorders>
            <w:shd w:val="clear" w:color="auto" w:fill="auto"/>
            <w:noWrap/>
            <w:vAlign w:val="center"/>
          </w:tcPr>
          <w:p w14:paraId="576AB5D4" w14:textId="77777777" w:rsidR="002A6ABF" w:rsidRPr="00E2688A" w:rsidRDefault="002A6ABF" w:rsidP="002A6ABF">
            <w:pPr>
              <w:jc w:val="center"/>
              <w:rPr>
                <w:color w:val="000000"/>
                <w:sz w:val="20"/>
                <w:szCs w:val="20"/>
              </w:rPr>
            </w:pPr>
            <w:r w:rsidRPr="00E2688A">
              <w:rPr>
                <w:bCs/>
                <w:color w:val="000000"/>
                <w:sz w:val="20"/>
                <w:szCs w:val="20"/>
              </w:rPr>
              <w:t>2 735,27</w:t>
            </w:r>
          </w:p>
        </w:tc>
        <w:tc>
          <w:tcPr>
            <w:tcW w:w="371" w:type="pct"/>
            <w:tcBorders>
              <w:top w:val="nil"/>
              <w:left w:val="nil"/>
              <w:bottom w:val="single" w:sz="4" w:space="0" w:color="auto"/>
              <w:right w:val="single" w:sz="4" w:space="0" w:color="auto"/>
            </w:tcBorders>
            <w:shd w:val="clear" w:color="auto" w:fill="auto"/>
            <w:noWrap/>
            <w:vAlign w:val="center"/>
          </w:tcPr>
          <w:p w14:paraId="33CE7A15" w14:textId="77777777" w:rsidR="002A6ABF" w:rsidRPr="00E2688A" w:rsidRDefault="002A6ABF" w:rsidP="002A6ABF">
            <w:pPr>
              <w:jc w:val="center"/>
              <w:rPr>
                <w:color w:val="000000"/>
                <w:sz w:val="20"/>
                <w:szCs w:val="20"/>
              </w:rPr>
            </w:pPr>
            <w:r w:rsidRPr="00E2688A">
              <w:rPr>
                <w:bCs/>
                <w:color w:val="000000"/>
                <w:sz w:val="20"/>
                <w:szCs w:val="20"/>
              </w:rPr>
              <w:t>3 246,16</w:t>
            </w:r>
          </w:p>
        </w:tc>
        <w:tc>
          <w:tcPr>
            <w:tcW w:w="371" w:type="pct"/>
            <w:tcBorders>
              <w:top w:val="nil"/>
              <w:left w:val="nil"/>
              <w:bottom w:val="single" w:sz="4" w:space="0" w:color="auto"/>
              <w:right w:val="single" w:sz="4" w:space="0" w:color="auto"/>
            </w:tcBorders>
            <w:shd w:val="clear" w:color="auto" w:fill="auto"/>
            <w:noWrap/>
            <w:vAlign w:val="center"/>
          </w:tcPr>
          <w:p w14:paraId="132E38F8" w14:textId="77777777" w:rsidR="002A6ABF" w:rsidRPr="00E2688A" w:rsidRDefault="002A6ABF" w:rsidP="002A6ABF">
            <w:pPr>
              <w:jc w:val="center"/>
              <w:rPr>
                <w:color w:val="000000"/>
                <w:sz w:val="20"/>
                <w:szCs w:val="20"/>
              </w:rPr>
            </w:pPr>
            <w:r w:rsidRPr="00E2688A">
              <w:rPr>
                <w:bCs/>
                <w:color w:val="000000"/>
                <w:sz w:val="20"/>
                <w:szCs w:val="20"/>
              </w:rPr>
              <w:t>3 335,72</w:t>
            </w:r>
          </w:p>
        </w:tc>
        <w:tc>
          <w:tcPr>
            <w:tcW w:w="368" w:type="pct"/>
            <w:tcBorders>
              <w:top w:val="nil"/>
              <w:left w:val="nil"/>
              <w:bottom w:val="single" w:sz="4" w:space="0" w:color="auto"/>
              <w:right w:val="single" w:sz="4" w:space="0" w:color="auto"/>
            </w:tcBorders>
            <w:shd w:val="clear" w:color="auto" w:fill="auto"/>
            <w:noWrap/>
            <w:vAlign w:val="center"/>
          </w:tcPr>
          <w:p w14:paraId="6F4C448D" w14:textId="77777777" w:rsidR="002A6ABF" w:rsidRPr="00E2688A" w:rsidRDefault="002A6ABF" w:rsidP="002A6ABF">
            <w:pPr>
              <w:jc w:val="center"/>
              <w:rPr>
                <w:color w:val="000000"/>
                <w:sz w:val="20"/>
                <w:szCs w:val="20"/>
              </w:rPr>
            </w:pPr>
            <w:r w:rsidRPr="00E2688A">
              <w:rPr>
                <w:bCs/>
                <w:color w:val="000000"/>
                <w:sz w:val="20"/>
                <w:szCs w:val="20"/>
              </w:rPr>
              <w:t>3 427,83</w:t>
            </w:r>
          </w:p>
        </w:tc>
      </w:tr>
      <w:tr w:rsidR="002A6ABF" w:rsidRPr="00E2688A" w14:paraId="352E9C5D" w14:textId="77777777" w:rsidTr="00023DB1">
        <w:trPr>
          <w:trHeight w:val="397"/>
        </w:trPr>
        <w:tc>
          <w:tcPr>
            <w:tcW w:w="276" w:type="pct"/>
            <w:tcBorders>
              <w:top w:val="nil"/>
              <w:left w:val="single" w:sz="8" w:space="0" w:color="auto"/>
              <w:bottom w:val="single" w:sz="4" w:space="0" w:color="auto"/>
              <w:right w:val="single" w:sz="4" w:space="0" w:color="auto"/>
            </w:tcBorders>
            <w:shd w:val="clear" w:color="000000" w:fill="FFFFFF"/>
            <w:noWrap/>
            <w:vAlign w:val="center"/>
          </w:tcPr>
          <w:p w14:paraId="752820C9" w14:textId="77777777" w:rsidR="002A6ABF" w:rsidRPr="00E2688A" w:rsidRDefault="002A6ABF" w:rsidP="002A6ABF">
            <w:pPr>
              <w:jc w:val="center"/>
              <w:rPr>
                <w:bCs/>
                <w:color w:val="000000"/>
                <w:sz w:val="20"/>
                <w:szCs w:val="20"/>
              </w:rPr>
            </w:pPr>
            <w:r w:rsidRPr="00E2688A">
              <w:rPr>
                <w:bCs/>
                <w:color w:val="000000"/>
                <w:sz w:val="20"/>
                <w:szCs w:val="20"/>
              </w:rPr>
              <w:t>4</w:t>
            </w:r>
          </w:p>
        </w:tc>
        <w:tc>
          <w:tcPr>
            <w:tcW w:w="1197" w:type="pct"/>
            <w:tcBorders>
              <w:top w:val="nil"/>
              <w:left w:val="nil"/>
              <w:bottom w:val="single" w:sz="4" w:space="0" w:color="auto"/>
              <w:right w:val="single" w:sz="4" w:space="0" w:color="auto"/>
            </w:tcBorders>
            <w:shd w:val="clear" w:color="000000" w:fill="FFFFFF"/>
            <w:vAlign w:val="center"/>
            <w:hideMark/>
          </w:tcPr>
          <w:p w14:paraId="1F7EBFC0" w14:textId="77777777" w:rsidR="002A6ABF" w:rsidRPr="00E2688A" w:rsidRDefault="002A6ABF" w:rsidP="002A6ABF">
            <w:pPr>
              <w:jc w:val="center"/>
              <w:rPr>
                <w:bCs/>
                <w:color w:val="000000"/>
                <w:sz w:val="20"/>
                <w:szCs w:val="20"/>
              </w:rPr>
            </w:pPr>
            <w:r w:rsidRPr="00E2688A">
              <w:rPr>
                <w:bCs/>
                <w:color w:val="000000"/>
                <w:sz w:val="20"/>
                <w:szCs w:val="20"/>
              </w:rPr>
              <w:t>Операционные  расходы (ОР)</w:t>
            </w:r>
          </w:p>
        </w:tc>
        <w:tc>
          <w:tcPr>
            <w:tcW w:w="562" w:type="pct"/>
            <w:tcBorders>
              <w:top w:val="nil"/>
              <w:left w:val="nil"/>
              <w:bottom w:val="single" w:sz="4" w:space="0" w:color="auto"/>
              <w:right w:val="single" w:sz="4" w:space="0" w:color="auto"/>
            </w:tcBorders>
            <w:shd w:val="clear" w:color="auto" w:fill="auto"/>
            <w:noWrap/>
            <w:vAlign w:val="center"/>
            <w:hideMark/>
          </w:tcPr>
          <w:p w14:paraId="5C8EDE9F" w14:textId="77777777" w:rsidR="002A6ABF" w:rsidRPr="00E2688A" w:rsidRDefault="002A6ABF" w:rsidP="002A6ABF">
            <w:pPr>
              <w:jc w:val="center"/>
              <w:rPr>
                <w:bCs/>
                <w:color w:val="000000"/>
                <w:sz w:val="20"/>
                <w:szCs w:val="20"/>
              </w:rPr>
            </w:pPr>
            <w:r w:rsidRPr="00E2688A">
              <w:rPr>
                <w:bCs/>
                <w:color w:val="000000"/>
                <w:sz w:val="20"/>
                <w:szCs w:val="20"/>
              </w:rPr>
              <w:t>тыс. руб</w:t>
            </w:r>
          </w:p>
        </w:tc>
        <w:tc>
          <w:tcPr>
            <w:tcW w:w="371" w:type="pct"/>
            <w:tcBorders>
              <w:top w:val="nil"/>
              <w:left w:val="nil"/>
              <w:bottom w:val="single" w:sz="4" w:space="0" w:color="auto"/>
              <w:right w:val="single" w:sz="4" w:space="0" w:color="auto"/>
            </w:tcBorders>
            <w:shd w:val="clear" w:color="auto" w:fill="auto"/>
            <w:noWrap/>
            <w:vAlign w:val="center"/>
          </w:tcPr>
          <w:p w14:paraId="6FFF6A9A" w14:textId="77777777" w:rsidR="002A6ABF" w:rsidRPr="00E2688A" w:rsidRDefault="002A6ABF" w:rsidP="002A6ABF">
            <w:pPr>
              <w:jc w:val="center"/>
              <w:rPr>
                <w:color w:val="000000"/>
                <w:sz w:val="20"/>
                <w:szCs w:val="20"/>
              </w:rPr>
            </w:pPr>
            <w:r w:rsidRPr="00E2688A">
              <w:rPr>
                <w:bCs/>
                <w:color w:val="000000"/>
                <w:sz w:val="20"/>
                <w:szCs w:val="20"/>
              </w:rPr>
              <w:t>2 679,62</w:t>
            </w:r>
          </w:p>
        </w:tc>
        <w:tc>
          <w:tcPr>
            <w:tcW w:w="371" w:type="pct"/>
            <w:tcBorders>
              <w:top w:val="nil"/>
              <w:left w:val="nil"/>
              <w:bottom w:val="single" w:sz="4" w:space="0" w:color="auto"/>
              <w:right w:val="single" w:sz="4" w:space="0" w:color="auto"/>
            </w:tcBorders>
            <w:shd w:val="clear" w:color="auto" w:fill="auto"/>
            <w:noWrap/>
            <w:vAlign w:val="center"/>
          </w:tcPr>
          <w:p w14:paraId="34A984EA" w14:textId="77777777" w:rsidR="002A6ABF" w:rsidRPr="00E2688A" w:rsidRDefault="002A6ABF" w:rsidP="002A6ABF">
            <w:pPr>
              <w:jc w:val="center"/>
              <w:rPr>
                <w:color w:val="000000"/>
                <w:sz w:val="20"/>
                <w:szCs w:val="20"/>
              </w:rPr>
            </w:pPr>
            <w:r w:rsidRPr="00E2688A">
              <w:rPr>
                <w:bCs/>
                <w:color w:val="000000"/>
                <w:sz w:val="20"/>
                <w:szCs w:val="20"/>
              </w:rPr>
              <w:t>2 777,51</w:t>
            </w:r>
          </w:p>
        </w:tc>
        <w:tc>
          <w:tcPr>
            <w:tcW w:w="371" w:type="pct"/>
            <w:tcBorders>
              <w:top w:val="nil"/>
              <w:left w:val="nil"/>
              <w:bottom w:val="single" w:sz="4" w:space="0" w:color="auto"/>
              <w:right w:val="single" w:sz="4" w:space="0" w:color="auto"/>
            </w:tcBorders>
            <w:shd w:val="clear" w:color="auto" w:fill="auto"/>
            <w:noWrap/>
            <w:vAlign w:val="center"/>
          </w:tcPr>
          <w:p w14:paraId="665CDF4B" w14:textId="77777777" w:rsidR="002A6ABF" w:rsidRPr="00E2688A" w:rsidRDefault="002A6ABF" w:rsidP="002A6ABF">
            <w:pPr>
              <w:jc w:val="center"/>
              <w:rPr>
                <w:color w:val="000000"/>
                <w:sz w:val="20"/>
                <w:szCs w:val="20"/>
              </w:rPr>
            </w:pPr>
            <w:r w:rsidRPr="00E2688A">
              <w:rPr>
                <w:bCs/>
                <w:color w:val="000000"/>
                <w:sz w:val="20"/>
                <w:szCs w:val="20"/>
              </w:rPr>
              <w:t>2 860,55</w:t>
            </w:r>
          </w:p>
        </w:tc>
        <w:tc>
          <w:tcPr>
            <w:tcW w:w="371" w:type="pct"/>
            <w:tcBorders>
              <w:top w:val="nil"/>
              <w:left w:val="nil"/>
              <w:bottom w:val="single" w:sz="4" w:space="0" w:color="auto"/>
              <w:right w:val="single" w:sz="4" w:space="0" w:color="auto"/>
            </w:tcBorders>
            <w:shd w:val="clear" w:color="auto" w:fill="auto"/>
            <w:noWrap/>
            <w:vAlign w:val="center"/>
          </w:tcPr>
          <w:p w14:paraId="13EF3BBB" w14:textId="77777777" w:rsidR="002A6ABF" w:rsidRPr="00E2688A" w:rsidRDefault="002A6ABF" w:rsidP="002A6ABF">
            <w:pPr>
              <w:jc w:val="center"/>
              <w:rPr>
                <w:color w:val="000000"/>
                <w:sz w:val="20"/>
                <w:szCs w:val="20"/>
              </w:rPr>
            </w:pPr>
            <w:r w:rsidRPr="00E2688A">
              <w:rPr>
                <w:bCs/>
                <w:color w:val="000000"/>
                <w:sz w:val="20"/>
                <w:szCs w:val="20"/>
              </w:rPr>
              <w:t>2 945,22</w:t>
            </w:r>
          </w:p>
        </w:tc>
        <w:tc>
          <w:tcPr>
            <w:tcW w:w="371" w:type="pct"/>
            <w:tcBorders>
              <w:top w:val="nil"/>
              <w:left w:val="nil"/>
              <w:bottom w:val="single" w:sz="4" w:space="0" w:color="auto"/>
              <w:right w:val="single" w:sz="4" w:space="0" w:color="auto"/>
            </w:tcBorders>
            <w:shd w:val="clear" w:color="auto" w:fill="auto"/>
            <w:noWrap/>
            <w:vAlign w:val="center"/>
          </w:tcPr>
          <w:p w14:paraId="5BD33598" w14:textId="77777777" w:rsidR="002A6ABF" w:rsidRPr="00E2688A" w:rsidRDefault="002A6ABF" w:rsidP="002A6ABF">
            <w:pPr>
              <w:jc w:val="center"/>
              <w:rPr>
                <w:color w:val="000000"/>
                <w:sz w:val="20"/>
                <w:szCs w:val="20"/>
              </w:rPr>
            </w:pPr>
            <w:r w:rsidRPr="00E2688A">
              <w:rPr>
                <w:bCs/>
                <w:color w:val="000000"/>
                <w:sz w:val="20"/>
                <w:szCs w:val="20"/>
              </w:rPr>
              <w:t>3 032,40</w:t>
            </w:r>
          </w:p>
        </w:tc>
        <w:tc>
          <w:tcPr>
            <w:tcW w:w="371" w:type="pct"/>
            <w:tcBorders>
              <w:top w:val="nil"/>
              <w:left w:val="nil"/>
              <w:bottom w:val="single" w:sz="4" w:space="0" w:color="auto"/>
              <w:right w:val="single" w:sz="4" w:space="0" w:color="auto"/>
            </w:tcBorders>
            <w:shd w:val="clear" w:color="auto" w:fill="auto"/>
            <w:noWrap/>
            <w:vAlign w:val="center"/>
          </w:tcPr>
          <w:p w14:paraId="50BBFF0E" w14:textId="77777777" w:rsidR="002A6ABF" w:rsidRPr="00E2688A" w:rsidRDefault="002A6ABF" w:rsidP="002A6ABF">
            <w:pPr>
              <w:jc w:val="center"/>
              <w:rPr>
                <w:color w:val="000000"/>
                <w:sz w:val="20"/>
                <w:szCs w:val="20"/>
              </w:rPr>
            </w:pPr>
            <w:r w:rsidRPr="00E2688A">
              <w:rPr>
                <w:bCs/>
                <w:color w:val="000000"/>
                <w:sz w:val="20"/>
                <w:szCs w:val="20"/>
              </w:rPr>
              <w:t>3 153,69</w:t>
            </w:r>
          </w:p>
        </w:tc>
        <w:tc>
          <w:tcPr>
            <w:tcW w:w="371" w:type="pct"/>
            <w:tcBorders>
              <w:top w:val="nil"/>
              <w:left w:val="nil"/>
              <w:bottom w:val="single" w:sz="4" w:space="0" w:color="auto"/>
              <w:right w:val="single" w:sz="4" w:space="0" w:color="auto"/>
            </w:tcBorders>
            <w:shd w:val="clear" w:color="auto" w:fill="auto"/>
            <w:noWrap/>
            <w:vAlign w:val="center"/>
          </w:tcPr>
          <w:p w14:paraId="57349912" w14:textId="77777777" w:rsidR="002A6ABF" w:rsidRPr="00E2688A" w:rsidRDefault="002A6ABF" w:rsidP="002A6ABF">
            <w:pPr>
              <w:jc w:val="center"/>
              <w:rPr>
                <w:color w:val="000000"/>
                <w:sz w:val="20"/>
                <w:szCs w:val="20"/>
              </w:rPr>
            </w:pPr>
            <w:r w:rsidRPr="00E2688A">
              <w:rPr>
                <w:bCs/>
                <w:color w:val="000000"/>
                <w:sz w:val="20"/>
                <w:szCs w:val="20"/>
              </w:rPr>
              <w:t>3 247,04</w:t>
            </w:r>
          </w:p>
        </w:tc>
        <w:tc>
          <w:tcPr>
            <w:tcW w:w="368" w:type="pct"/>
            <w:tcBorders>
              <w:top w:val="nil"/>
              <w:left w:val="nil"/>
              <w:bottom w:val="single" w:sz="4" w:space="0" w:color="auto"/>
              <w:right w:val="single" w:sz="4" w:space="0" w:color="auto"/>
            </w:tcBorders>
            <w:shd w:val="clear" w:color="auto" w:fill="auto"/>
            <w:noWrap/>
            <w:vAlign w:val="center"/>
          </w:tcPr>
          <w:p w14:paraId="17E13157" w14:textId="77777777" w:rsidR="002A6ABF" w:rsidRPr="00E2688A" w:rsidRDefault="002A6ABF" w:rsidP="002A6ABF">
            <w:pPr>
              <w:jc w:val="center"/>
              <w:rPr>
                <w:color w:val="000000"/>
                <w:sz w:val="20"/>
                <w:szCs w:val="20"/>
              </w:rPr>
            </w:pPr>
            <w:r w:rsidRPr="00E2688A">
              <w:rPr>
                <w:bCs/>
                <w:color w:val="000000"/>
                <w:sz w:val="20"/>
                <w:szCs w:val="20"/>
              </w:rPr>
              <w:t>3 343,15</w:t>
            </w:r>
          </w:p>
        </w:tc>
      </w:tr>
      <w:tr w:rsidR="002A6ABF" w:rsidRPr="00E2688A" w14:paraId="1EE30634" w14:textId="77777777" w:rsidTr="00023DB1">
        <w:trPr>
          <w:trHeight w:val="397"/>
        </w:trPr>
        <w:tc>
          <w:tcPr>
            <w:tcW w:w="276" w:type="pct"/>
            <w:tcBorders>
              <w:top w:val="nil"/>
              <w:left w:val="single" w:sz="8" w:space="0" w:color="auto"/>
              <w:bottom w:val="single" w:sz="4" w:space="0" w:color="auto"/>
              <w:right w:val="single" w:sz="4" w:space="0" w:color="auto"/>
            </w:tcBorders>
            <w:shd w:val="clear" w:color="000000" w:fill="FFFFFF"/>
            <w:noWrap/>
            <w:vAlign w:val="center"/>
          </w:tcPr>
          <w:p w14:paraId="583179BE" w14:textId="77777777" w:rsidR="002A6ABF" w:rsidRPr="00E2688A" w:rsidRDefault="002A6ABF" w:rsidP="002A6ABF">
            <w:pPr>
              <w:jc w:val="center"/>
              <w:rPr>
                <w:bCs/>
                <w:color w:val="000000"/>
                <w:sz w:val="20"/>
                <w:szCs w:val="20"/>
              </w:rPr>
            </w:pPr>
            <w:r w:rsidRPr="00E2688A">
              <w:rPr>
                <w:bCs/>
                <w:color w:val="000000"/>
                <w:sz w:val="20"/>
                <w:szCs w:val="20"/>
              </w:rPr>
              <w:t>5</w:t>
            </w:r>
          </w:p>
        </w:tc>
        <w:tc>
          <w:tcPr>
            <w:tcW w:w="1197" w:type="pct"/>
            <w:tcBorders>
              <w:top w:val="nil"/>
              <w:left w:val="nil"/>
              <w:bottom w:val="single" w:sz="4" w:space="0" w:color="auto"/>
              <w:right w:val="single" w:sz="4" w:space="0" w:color="auto"/>
            </w:tcBorders>
            <w:shd w:val="clear" w:color="000000" w:fill="FFFFFF"/>
            <w:vAlign w:val="center"/>
          </w:tcPr>
          <w:p w14:paraId="7D1865AE" w14:textId="77777777" w:rsidR="002A6ABF" w:rsidRPr="00E2688A" w:rsidRDefault="002A6ABF" w:rsidP="002A6ABF">
            <w:pPr>
              <w:jc w:val="center"/>
              <w:rPr>
                <w:bCs/>
                <w:sz w:val="20"/>
                <w:szCs w:val="20"/>
              </w:rPr>
            </w:pPr>
            <w:r w:rsidRPr="00E2688A">
              <w:rPr>
                <w:bCs/>
                <w:sz w:val="20"/>
                <w:szCs w:val="20"/>
              </w:rPr>
              <w:t>Неподконтрольные расходы (НР)</w:t>
            </w:r>
          </w:p>
        </w:tc>
        <w:tc>
          <w:tcPr>
            <w:tcW w:w="562" w:type="pct"/>
            <w:tcBorders>
              <w:top w:val="nil"/>
              <w:left w:val="nil"/>
              <w:bottom w:val="single" w:sz="4" w:space="0" w:color="auto"/>
              <w:right w:val="single" w:sz="4" w:space="0" w:color="auto"/>
            </w:tcBorders>
            <w:shd w:val="clear" w:color="auto" w:fill="auto"/>
            <w:noWrap/>
            <w:vAlign w:val="center"/>
          </w:tcPr>
          <w:p w14:paraId="2C01C77D" w14:textId="77777777" w:rsidR="002A6ABF" w:rsidRPr="00E2688A" w:rsidRDefault="002A6ABF" w:rsidP="002A6ABF">
            <w:pPr>
              <w:jc w:val="center"/>
              <w:rPr>
                <w:bCs/>
                <w:color w:val="000000"/>
                <w:sz w:val="20"/>
                <w:szCs w:val="20"/>
              </w:rPr>
            </w:pPr>
            <w:r w:rsidRPr="00E2688A">
              <w:rPr>
                <w:bCs/>
                <w:color w:val="000000"/>
                <w:sz w:val="20"/>
                <w:szCs w:val="20"/>
              </w:rPr>
              <w:t>тыс. руб</w:t>
            </w:r>
          </w:p>
        </w:tc>
        <w:tc>
          <w:tcPr>
            <w:tcW w:w="371" w:type="pct"/>
            <w:tcBorders>
              <w:top w:val="nil"/>
              <w:left w:val="nil"/>
              <w:bottom w:val="single" w:sz="4" w:space="0" w:color="auto"/>
              <w:right w:val="single" w:sz="4" w:space="0" w:color="auto"/>
            </w:tcBorders>
            <w:shd w:val="clear" w:color="auto" w:fill="auto"/>
            <w:noWrap/>
            <w:vAlign w:val="center"/>
          </w:tcPr>
          <w:p w14:paraId="5B4EC2E0" w14:textId="77777777" w:rsidR="002A6ABF" w:rsidRPr="00E2688A" w:rsidRDefault="002A6ABF" w:rsidP="002A6ABF">
            <w:pPr>
              <w:jc w:val="center"/>
              <w:rPr>
                <w:bCs/>
                <w:color w:val="000000"/>
                <w:sz w:val="20"/>
                <w:szCs w:val="20"/>
              </w:rPr>
            </w:pPr>
            <w:r w:rsidRPr="00E2688A">
              <w:rPr>
                <w:bCs/>
                <w:color w:val="000000"/>
                <w:sz w:val="20"/>
                <w:szCs w:val="20"/>
              </w:rPr>
              <w:t>448,35</w:t>
            </w:r>
          </w:p>
        </w:tc>
        <w:tc>
          <w:tcPr>
            <w:tcW w:w="371" w:type="pct"/>
            <w:tcBorders>
              <w:top w:val="nil"/>
              <w:left w:val="nil"/>
              <w:bottom w:val="single" w:sz="4" w:space="0" w:color="auto"/>
              <w:right w:val="single" w:sz="4" w:space="0" w:color="auto"/>
            </w:tcBorders>
            <w:shd w:val="clear" w:color="auto" w:fill="auto"/>
            <w:noWrap/>
            <w:vAlign w:val="center"/>
          </w:tcPr>
          <w:p w14:paraId="7796FB9D" w14:textId="77777777" w:rsidR="002A6ABF" w:rsidRPr="00E2688A" w:rsidRDefault="002A6ABF" w:rsidP="002A6ABF">
            <w:pPr>
              <w:jc w:val="center"/>
              <w:rPr>
                <w:bCs/>
                <w:color w:val="000000"/>
                <w:sz w:val="20"/>
                <w:szCs w:val="20"/>
              </w:rPr>
            </w:pPr>
            <w:r w:rsidRPr="00E2688A">
              <w:rPr>
                <w:bCs/>
                <w:color w:val="000000"/>
                <w:sz w:val="20"/>
                <w:szCs w:val="20"/>
              </w:rPr>
              <w:t>467,52</w:t>
            </w:r>
          </w:p>
        </w:tc>
        <w:tc>
          <w:tcPr>
            <w:tcW w:w="371" w:type="pct"/>
            <w:tcBorders>
              <w:top w:val="nil"/>
              <w:left w:val="nil"/>
              <w:bottom w:val="single" w:sz="4" w:space="0" w:color="auto"/>
              <w:right w:val="single" w:sz="4" w:space="0" w:color="auto"/>
            </w:tcBorders>
            <w:shd w:val="clear" w:color="auto" w:fill="auto"/>
            <w:noWrap/>
            <w:vAlign w:val="center"/>
          </w:tcPr>
          <w:p w14:paraId="763FB9FB" w14:textId="77777777" w:rsidR="002A6ABF" w:rsidRPr="00E2688A" w:rsidRDefault="002A6ABF" w:rsidP="002A6ABF">
            <w:pPr>
              <w:jc w:val="center"/>
              <w:rPr>
                <w:bCs/>
                <w:color w:val="000000"/>
                <w:sz w:val="20"/>
                <w:szCs w:val="20"/>
              </w:rPr>
            </w:pPr>
            <w:r w:rsidRPr="00E2688A">
              <w:rPr>
                <w:bCs/>
                <w:color w:val="000000"/>
                <w:sz w:val="20"/>
                <w:szCs w:val="20"/>
              </w:rPr>
              <w:t>481,49</w:t>
            </w:r>
          </w:p>
        </w:tc>
        <w:tc>
          <w:tcPr>
            <w:tcW w:w="371" w:type="pct"/>
            <w:tcBorders>
              <w:top w:val="nil"/>
              <w:left w:val="nil"/>
              <w:bottom w:val="single" w:sz="4" w:space="0" w:color="auto"/>
              <w:right w:val="single" w:sz="4" w:space="0" w:color="auto"/>
            </w:tcBorders>
            <w:shd w:val="clear" w:color="auto" w:fill="auto"/>
            <w:noWrap/>
            <w:vAlign w:val="center"/>
          </w:tcPr>
          <w:p w14:paraId="05CECD72" w14:textId="77777777" w:rsidR="002A6ABF" w:rsidRPr="00E2688A" w:rsidRDefault="002A6ABF" w:rsidP="002A6ABF">
            <w:pPr>
              <w:jc w:val="center"/>
              <w:rPr>
                <w:bCs/>
                <w:color w:val="000000"/>
                <w:sz w:val="20"/>
                <w:szCs w:val="20"/>
              </w:rPr>
            </w:pPr>
            <w:r w:rsidRPr="00E2688A">
              <w:rPr>
                <w:bCs/>
                <w:color w:val="000000"/>
                <w:sz w:val="20"/>
                <w:szCs w:val="20"/>
              </w:rPr>
              <w:t>495,75</w:t>
            </w:r>
          </w:p>
        </w:tc>
        <w:tc>
          <w:tcPr>
            <w:tcW w:w="371" w:type="pct"/>
            <w:tcBorders>
              <w:top w:val="nil"/>
              <w:left w:val="nil"/>
              <w:bottom w:val="single" w:sz="4" w:space="0" w:color="auto"/>
              <w:right w:val="single" w:sz="4" w:space="0" w:color="auto"/>
            </w:tcBorders>
            <w:shd w:val="clear" w:color="auto" w:fill="auto"/>
            <w:noWrap/>
            <w:vAlign w:val="center"/>
          </w:tcPr>
          <w:p w14:paraId="69AC3A3F" w14:textId="77777777" w:rsidR="002A6ABF" w:rsidRPr="00E2688A" w:rsidRDefault="002A6ABF" w:rsidP="002A6ABF">
            <w:pPr>
              <w:jc w:val="center"/>
              <w:rPr>
                <w:bCs/>
                <w:color w:val="000000"/>
                <w:sz w:val="20"/>
                <w:szCs w:val="20"/>
              </w:rPr>
            </w:pPr>
            <w:r w:rsidRPr="00E2688A">
              <w:rPr>
                <w:bCs/>
                <w:color w:val="000000"/>
                <w:sz w:val="20"/>
                <w:szCs w:val="20"/>
              </w:rPr>
              <w:t>510,42</w:t>
            </w:r>
          </w:p>
        </w:tc>
        <w:tc>
          <w:tcPr>
            <w:tcW w:w="371" w:type="pct"/>
            <w:tcBorders>
              <w:top w:val="nil"/>
              <w:left w:val="nil"/>
              <w:bottom w:val="single" w:sz="4" w:space="0" w:color="auto"/>
              <w:right w:val="single" w:sz="4" w:space="0" w:color="auto"/>
            </w:tcBorders>
            <w:shd w:val="clear" w:color="auto" w:fill="auto"/>
            <w:noWrap/>
            <w:vAlign w:val="center"/>
          </w:tcPr>
          <w:p w14:paraId="0F4366B2" w14:textId="77777777" w:rsidR="002A6ABF" w:rsidRPr="00E2688A" w:rsidRDefault="002A6ABF" w:rsidP="002A6ABF">
            <w:pPr>
              <w:jc w:val="center"/>
              <w:rPr>
                <w:bCs/>
                <w:color w:val="000000"/>
                <w:sz w:val="20"/>
                <w:szCs w:val="20"/>
              </w:rPr>
            </w:pPr>
            <w:r w:rsidRPr="00E2688A">
              <w:rPr>
                <w:bCs/>
                <w:color w:val="000000"/>
                <w:sz w:val="20"/>
                <w:szCs w:val="20"/>
              </w:rPr>
              <w:t>530,84</w:t>
            </w:r>
          </w:p>
        </w:tc>
        <w:tc>
          <w:tcPr>
            <w:tcW w:w="371" w:type="pct"/>
            <w:tcBorders>
              <w:top w:val="nil"/>
              <w:left w:val="nil"/>
              <w:bottom w:val="single" w:sz="4" w:space="0" w:color="auto"/>
              <w:right w:val="single" w:sz="4" w:space="0" w:color="auto"/>
            </w:tcBorders>
            <w:shd w:val="clear" w:color="auto" w:fill="auto"/>
            <w:noWrap/>
            <w:vAlign w:val="center"/>
          </w:tcPr>
          <w:p w14:paraId="27C76C0B" w14:textId="77777777" w:rsidR="002A6ABF" w:rsidRPr="00E2688A" w:rsidRDefault="002A6ABF" w:rsidP="002A6ABF">
            <w:pPr>
              <w:jc w:val="center"/>
              <w:rPr>
                <w:bCs/>
                <w:color w:val="000000"/>
                <w:sz w:val="20"/>
                <w:szCs w:val="20"/>
              </w:rPr>
            </w:pPr>
            <w:r w:rsidRPr="00E2688A">
              <w:rPr>
                <w:bCs/>
                <w:color w:val="000000"/>
                <w:sz w:val="20"/>
                <w:szCs w:val="20"/>
              </w:rPr>
              <w:t>546,55</w:t>
            </w:r>
          </w:p>
        </w:tc>
        <w:tc>
          <w:tcPr>
            <w:tcW w:w="368" w:type="pct"/>
            <w:tcBorders>
              <w:top w:val="nil"/>
              <w:left w:val="nil"/>
              <w:bottom w:val="single" w:sz="4" w:space="0" w:color="auto"/>
              <w:right w:val="single" w:sz="4" w:space="0" w:color="auto"/>
            </w:tcBorders>
            <w:shd w:val="clear" w:color="auto" w:fill="auto"/>
            <w:noWrap/>
            <w:vAlign w:val="center"/>
          </w:tcPr>
          <w:p w14:paraId="2888B05F" w14:textId="77777777" w:rsidR="002A6ABF" w:rsidRPr="00E2688A" w:rsidRDefault="002A6ABF" w:rsidP="002A6ABF">
            <w:pPr>
              <w:jc w:val="center"/>
              <w:rPr>
                <w:bCs/>
                <w:color w:val="000000"/>
                <w:sz w:val="20"/>
                <w:szCs w:val="20"/>
              </w:rPr>
            </w:pPr>
            <w:r w:rsidRPr="00E2688A">
              <w:rPr>
                <w:bCs/>
                <w:color w:val="000000"/>
                <w:sz w:val="20"/>
                <w:szCs w:val="20"/>
              </w:rPr>
              <w:t>562,73</w:t>
            </w:r>
          </w:p>
        </w:tc>
      </w:tr>
      <w:tr w:rsidR="002A6ABF" w:rsidRPr="00E2688A" w14:paraId="4B6654FC" w14:textId="77777777" w:rsidTr="00023DB1">
        <w:trPr>
          <w:trHeight w:val="397"/>
        </w:trPr>
        <w:tc>
          <w:tcPr>
            <w:tcW w:w="276" w:type="pct"/>
            <w:tcBorders>
              <w:top w:val="nil"/>
              <w:left w:val="single" w:sz="8" w:space="0" w:color="auto"/>
              <w:bottom w:val="single" w:sz="4" w:space="0" w:color="auto"/>
              <w:right w:val="single" w:sz="4" w:space="0" w:color="auto"/>
            </w:tcBorders>
            <w:shd w:val="clear" w:color="000000" w:fill="FFFFFF"/>
            <w:noWrap/>
            <w:vAlign w:val="center"/>
          </w:tcPr>
          <w:p w14:paraId="0671BCA1" w14:textId="77777777" w:rsidR="002A6ABF" w:rsidRPr="00E2688A" w:rsidRDefault="002A6ABF" w:rsidP="002A6ABF">
            <w:pPr>
              <w:jc w:val="center"/>
              <w:rPr>
                <w:bCs/>
                <w:color w:val="000000"/>
                <w:sz w:val="20"/>
                <w:szCs w:val="20"/>
              </w:rPr>
            </w:pPr>
            <w:r w:rsidRPr="00E2688A">
              <w:rPr>
                <w:bCs/>
                <w:color w:val="000000"/>
                <w:sz w:val="20"/>
                <w:szCs w:val="20"/>
              </w:rPr>
              <w:t>6</w:t>
            </w:r>
          </w:p>
        </w:tc>
        <w:tc>
          <w:tcPr>
            <w:tcW w:w="1197" w:type="pct"/>
            <w:tcBorders>
              <w:top w:val="nil"/>
              <w:left w:val="nil"/>
              <w:bottom w:val="single" w:sz="4" w:space="0" w:color="auto"/>
              <w:right w:val="single" w:sz="4" w:space="0" w:color="auto"/>
            </w:tcBorders>
            <w:shd w:val="clear" w:color="000000" w:fill="FFFFFF"/>
            <w:vAlign w:val="center"/>
            <w:hideMark/>
          </w:tcPr>
          <w:p w14:paraId="545E27C1" w14:textId="77777777" w:rsidR="002A6ABF" w:rsidRPr="00E2688A" w:rsidRDefault="002A6ABF" w:rsidP="002A6ABF">
            <w:pPr>
              <w:jc w:val="center"/>
              <w:rPr>
                <w:bCs/>
                <w:sz w:val="20"/>
                <w:szCs w:val="20"/>
              </w:rPr>
            </w:pPr>
            <w:r w:rsidRPr="00E2688A">
              <w:rPr>
                <w:bCs/>
                <w:sz w:val="20"/>
                <w:szCs w:val="20"/>
              </w:rPr>
              <w:t>НВВ с инвестсоставляющей</w:t>
            </w:r>
          </w:p>
        </w:tc>
        <w:tc>
          <w:tcPr>
            <w:tcW w:w="562" w:type="pct"/>
            <w:tcBorders>
              <w:top w:val="nil"/>
              <w:left w:val="nil"/>
              <w:bottom w:val="single" w:sz="4" w:space="0" w:color="auto"/>
              <w:right w:val="single" w:sz="4" w:space="0" w:color="auto"/>
            </w:tcBorders>
            <w:shd w:val="clear" w:color="auto" w:fill="auto"/>
            <w:noWrap/>
            <w:vAlign w:val="center"/>
            <w:hideMark/>
          </w:tcPr>
          <w:p w14:paraId="3B280AF4" w14:textId="77777777" w:rsidR="002A6ABF" w:rsidRPr="00E2688A" w:rsidRDefault="002A6ABF" w:rsidP="002A6ABF">
            <w:pPr>
              <w:jc w:val="center"/>
              <w:rPr>
                <w:bCs/>
                <w:color w:val="000000"/>
                <w:sz w:val="20"/>
                <w:szCs w:val="20"/>
              </w:rPr>
            </w:pPr>
            <w:r w:rsidRPr="00E2688A">
              <w:rPr>
                <w:bCs/>
                <w:color w:val="000000"/>
                <w:sz w:val="20"/>
                <w:szCs w:val="20"/>
              </w:rPr>
              <w:t>тыс. руб</w:t>
            </w:r>
          </w:p>
        </w:tc>
        <w:tc>
          <w:tcPr>
            <w:tcW w:w="371" w:type="pct"/>
            <w:tcBorders>
              <w:top w:val="nil"/>
              <w:left w:val="nil"/>
              <w:bottom w:val="single" w:sz="4" w:space="0" w:color="auto"/>
              <w:right w:val="single" w:sz="4" w:space="0" w:color="auto"/>
            </w:tcBorders>
            <w:shd w:val="clear" w:color="auto" w:fill="auto"/>
            <w:noWrap/>
            <w:vAlign w:val="center"/>
          </w:tcPr>
          <w:p w14:paraId="0A390571" w14:textId="77777777" w:rsidR="002A6ABF" w:rsidRPr="00E2688A" w:rsidRDefault="002A6ABF" w:rsidP="002A6ABF">
            <w:pPr>
              <w:jc w:val="center"/>
              <w:rPr>
                <w:color w:val="000000"/>
                <w:sz w:val="20"/>
                <w:szCs w:val="20"/>
              </w:rPr>
            </w:pPr>
            <w:r w:rsidRPr="00E2688A">
              <w:rPr>
                <w:bCs/>
                <w:color w:val="000000"/>
                <w:sz w:val="20"/>
                <w:szCs w:val="20"/>
              </w:rPr>
              <w:t>5 242,49</w:t>
            </w:r>
          </w:p>
        </w:tc>
        <w:tc>
          <w:tcPr>
            <w:tcW w:w="371" w:type="pct"/>
            <w:tcBorders>
              <w:top w:val="nil"/>
              <w:left w:val="nil"/>
              <w:bottom w:val="single" w:sz="4" w:space="0" w:color="auto"/>
              <w:right w:val="single" w:sz="4" w:space="0" w:color="auto"/>
            </w:tcBorders>
            <w:shd w:val="clear" w:color="auto" w:fill="auto"/>
            <w:noWrap/>
            <w:vAlign w:val="center"/>
          </w:tcPr>
          <w:p w14:paraId="48926883" w14:textId="77777777" w:rsidR="002A6ABF" w:rsidRPr="00E2688A" w:rsidRDefault="002A6ABF" w:rsidP="002A6ABF">
            <w:pPr>
              <w:jc w:val="center"/>
              <w:rPr>
                <w:color w:val="000000"/>
                <w:sz w:val="20"/>
                <w:szCs w:val="20"/>
              </w:rPr>
            </w:pPr>
            <w:r w:rsidRPr="00E2688A">
              <w:rPr>
                <w:bCs/>
                <w:color w:val="000000"/>
                <w:sz w:val="20"/>
                <w:szCs w:val="20"/>
              </w:rPr>
              <w:t>5 665,21</w:t>
            </w:r>
          </w:p>
        </w:tc>
        <w:tc>
          <w:tcPr>
            <w:tcW w:w="371" w:type="pct"/>
            <w:tcBorders>
              <w:top w:val="nil"/>
              <w:left w:val="nil"/>
              <w:bottom w:val="single" w:sz="4" w:space="0" w:color="auto"/>
              <w:right w:val="single" w:sz="4" w:space="0" w:color="auto"/>
            </w:tcBorders>
            <w:shd w:val="clear" w:color="auto" w:fill="auto"/>
            <w:noWrap/>
            <w:vAlign w:val="center"/>
          </w:tcPr>
          <w:p w14:paraId="33C046BA" w14:textId="77777777" w:rsidR="002A6ABF" w:rsidRPr="00E2688A" w:rsidRDefault="002A6ABF" w:rsidP="002A6ABF">
            <w:pPr>
              <w:jc w:val="center"/>
              <w:rPr>
                <w:color w:val="000000"/>
                <w:sz w:val="20"/>
                <w:szCs w:val="20"/>
              </w:rPr>
            </w:pPr>
            <w:r w:rsidRPr="00E2688A">
              <w:rPr>
                <w:bCs/>
                <w:color w:val="000000"/>
                <w:sz w:val="20"/>
                <w:szCs w:val="20"/>
              </w:rPr>
              <w:t>5 915,45</w:t>
            </w:r>
          </w:p>
        </w:tc>
        <w:tc>
          <w:tcPr>
            <w:tcW w:w="371" w:type="pct"/>
            <w:tcBorders>
              <w:top w:val="nil"/>
              <w:left w:val="nil"/>
              <w:bottom w:val="single" w:sz="4" w:space="0" w:color="auto"/>
              <w:right w:val="single" w:sz="4" w:space="0" w:color="auto"/>
            </w:tcBorders>
            <w:shd w:val="clear" w:color="auto" w:fill="auto"/>
            <w:noWrap/>
            <w:vAlign w:val="center"/>
          </w:tcPr>
          <w:p w14:paraId="72661EF1" w14:textId="77777777" w:rsidR="002A6ABF" w:rsidRPr="00E2688A" w:rsidRDefault="002A6ABF" w:rsidP="002A6ABF">
            <w:pPr>
              <w:jc w:val="center"/>
              <w:rPr>
                <w:color w:val="000000"/>
                <w:sz w:val="20"/>
                <w:szCs w:val="20"/>
              </w:rPr>
            </w:pPr>
            <w:r w:rsidRPr="00E2688A">
              <w:rPr>
                <w:bCs/>
                <w:color w:val="000000"/>
                <w:sz w:val="20"/>
                <w:szCs w:val="20"/>
              </w:rPr>
              <w:t>6 101,88</w:t>
            </w:r>
          </w:p>
        </w:tc>
        <w:tc>
          <w:tcPr>
            <w:tcW w:w="371" w:type="pct"/>
            <w:tcBorders>
              <w:top w:val="nil"/>
              <w:left w:val="nil"/>
              <w:bottom w:val="single" w:sz="4" w:space="0" w:color="auto"/>
              <w:right w:val="single" w:sz="4" w:space="0" w:color="auto"/>
            </w:tcBorders>
            <w:shd w:val="clear" w:color="auto" w:fill="auto"/>
            <w:noWrap/>
            <w:vAlign w:val="center"/>
          </w:tcPr>
          <w:p w14:paraId="52BDE76E" w14:textId="77777777" w:rsidR="002A6ABF" w:rsidRPr="00E2688A" w:rsidRDefault="002A6ABF" w:rsidP="002A6ABF">
            <w:pPr>
              <w:jc w:val="center"/>
              <w:rPr>
                <w:color w:val="000000"/>
                <w:sz w:val="20"/>
                <w:szCs w:val="20"/>
              </w:rPr>
            </w:pPr>
            <w:r w:rsidRPr="00E2688A">
              <w:rPr>
                <w:bCs/>
                <w:color w:val="000000"/>
                <w:sz w:val="20"/>
                <w:szCs w:val="20"/>
              </w:rPr>
              <w:t>6 278,09</w:t>
            </w:r>
          </w:p>
        </w:tc>
        <w:tc>
          <w:tcPr>
            <w:tcW w:w="371" w:type="pct"/>
            <w:tcBorders>
              <w:top w:val="nil"/>
              <w:left w:val="nil"/>
              <w:bottom w:val="single" w:sz="4" w:space="0" w:color="auto"/>
              <w:right w:val="single" w:sz="4" w:space="0" w:color="auto"/>
            </w:tcBorders>
            <w:shd w:val="clear" w:color="auto" w:fill="auto"/>
            <w:noWrap/>
            <w:vAlign w:val="center"/>
          </w:tcPr>
          <w:p w14:paraId="5A6445BE" w14:textId="77777777" w:rsidR="002A6ABF" w:rsidRPr="00E2688A" w:rsidRDefault="002A6ABF" w:rsidP="002A6ABF">
            <w:pPr>
              <w:jc w:val="center"/>
              <w:rPr>
                <w:color w:val="000000"/>
                <w:sz w:val="20"/>
                <w:szCs w:val="20"/>
              </w:rPr>
            </w:pPr>
            <w:r w:rsidRPr="00E2688A">
              <w:rPr>
                <w:bCs/>
                <w:color w:val="000000"/>
                <w:sz w:val="20"/>
                <w:szCs w:val="20"/>
              </w:rPr>
              <w:t>6 930,69</w:t>
            </w:r>
          </w:p>
        </w:tc>
        <w:tc>
          <w:tcPr>
            <w:tcW w:w="371" w:type="pct"/>
            <w:tcBorders>
              <w:top w:val="nil"/>
              <w:left w:val="nil"/>
              <w:bottom w:val="single" w:sz="4" w:space="0" w:color="auto"/>
              <w:right w:val="single" w:sz="4" w:space="0" w:color="auto"/>
            </w:tcBorders>
            <w:shd w:val="clear" w:color="auto" w:fill="auto"/>
            <w:noWrap/>
            <w:vAlign w:val="center"/>
          </w:tcPr>
          <w:p w14:paraId="53D4819C" w14:textId="77777777" w:rsidR="002A6ABF" w:rsidRPr="00E2688A" w:rsidRDefault="002A6ABF" w:rsidP="002A6ABF">
            <w:pPr>
              <w:jc w:val="center"/>
              <w:rPr>
                <w:color w:val="000000"/>
                <w:sz w:val="20"/>
                <w:szCs w:val="20"/>
              </w:rPr>
            </w:pPr>
            <w:r w:rsidRPr="00E2688A">
              <w:rPr>
                <w:bCs/>
                <w:color w:val="000000"/>
                <w:sz w:val="20"/>
                <w:szCs w:val="20"/>
              </w:rPr>
              <w:t>7 129,31</w:t>
            </w:r>
          </w:p>
        </w:tc>
        <w:tc>
          <w:tcPr>
            <w:tcW w:w="368" w:type="pct"/>
            <w:tcBorders>
              <w:top w:val="nil"/>
              <w:left w:val="nil"/>
              <w:bottom w:val="single" w:sz="4" w:space="0" w:color="auto"/>
              <w:right w:val="single" w:sz="4" w:space="0" w:color="auto"/>
            </w:tcBorders>
            <w:shd w:val="clear" w:color="auto" w:fill="auto"/>
            <w:noWrap/>
            <w:vAlign w:val="center"/>
          </w:tcPr>
          <w:p w14:paraId="1A7D139E" w14:textId="77777777" w:rsidR="002A6ABF" w:rsidRPr="00E2688A" w:rsidRDefault="002A6ABF" w:rsidP="002A6ABF">
            <w:pPr>
              <w:jc w:val="center"/>
              <w:rPr>
                <w:color w:val="000000"/>
                <w:sz w:val="20"/>
                <w:szCs w:val="20"/>
              </w:rPr>
            </w:pPr>
            <w:r w:rsidRPr="00E2688A">
              <w:rPr>
                <w:bCs/>
                <w:color w:val="000000"/>
                <w:sz w:val="20"/>
                <w:szCs w:val="20"/>
              </w:rPr>
              <w:t>7 333,71</w:t>
            </w:r>
          </w:p>
        </w:tc>
      </w:tr>
      <w:tr w:rsidR="002A6ABF" w:rsidRPr="00E2688A" w14:paraId="0D4B45AF" w14:textId="77777777" w:rsidTr="00023DB1">
        <w:trPr>
          <w:trHeight w:val="397"/>
        </w:trPr>
        <w:tc>
          <w:tcPr>
            <w:tcW w:w="276" w:type="pct"/>
            <w:tcBorders>
              <w:top w:val="nil"/>
              <w:left w:val="single" w:sz="8" w:space="0" w:color="auto"/>
              <w:bottom w:val="single" w:sz="4" w:space="0" w:color="auto"/>
              <w:right w:val="single" w:sz="4" w:space="0" w:color="auto"/>
            </w:tcBorders>
            <w:shd w:val="clear" w:color="000000" w:fill="FFFFFF"/>
            <w:noWrap/>
            <w:vAlign w:val="center"/>
          </w:tcPr>
          <w:p w14:paraId="2FD7376B" w14:textId="77777777" w:rsidR="002A6ABF" w:rsidRPr="00E2688A" w:rsidRDefault="002A6ABF" w:rsidP="002A6ABF">
            <w:pPr>
              <w:jc w:val="center"/>
              <w:rPr>
                <w:bCs/>
                <w:color w:val="000000"/>
                <w:sz w:val="20"/>
                <w:szCs w:val="20"/>
              </w:rPr>
            </w:pPr>
            <w:r w:rsidRPr="00E2688A">
              <w:rPr>
                <w:bCs/>
                <w:color w:val="000000"/>
                <w:sz w:val="20"/>
                <w:szCs w:val="20"/>
              </w:rPr>
              <w:t>7</w:t>
            </w:r>
          </w:p>
        </w:tc>
        <w:tc>
          <w:tcPr>
            <w:tcW w:w="1197" w:type="pct"/>
            <w:tcBorders>
              <w:top w:val="nil"/>
              <w:left w:val="nil"/>
              <w:bottom w:val="single" w:sz="4" w:space="0" w:color="auto"/>
              <w:right w:val="single" w:sz="4" w:space="0" w:color="auto"/>
            </w:tcBorders>
            <w:shd w:val="clear" w:color="000000" w:fill="FFFFFF"/>
            <w:vAlign w:val="center"/>
          </w:tcPr>
          <w:p w14:paraId="6E75BE9D" w14:textId="77777777" w:rsidR="002A6ABF" w:rsidRPr="00E2688A" w:rsidRDefault="002A6ABF" w:rsidP="002A6ABF">
            <w:pPr>
              <w:jc w:val="center"/>
              <w:rPr>
                <w:color w:val="000000"/>
                <w:sz w:val="20"/>
                <w:szCs w:val="20"/>
              </w:rPr>
            </w:pPr>
            <w:r w:rsidRPr="00E2688A">
              <w:rPr>
                <w:color w:val="000000"/>
                <w:sz w:val="20"/>
                <w:szCs w:val="20"/>
              </w:rPr>
              <w:t>Экономически обоснованный тариф по рассматриваемому сценарию</w:t>
            </w:r>
          </w:p>
        </w:tc>
        <w:tc>
          <w:tcPr>
            <w:tcW w:w="562" w:type="pct"/>
            <w:tcBorders>
              <w:top w:val="nil"/>
              <w:left w:val="nil"/>
              <w:bottom w:val="single" w:sz="4" w:space="0" w:color="auto"/>
              <w:right w:val="single" w:sz="4" w:space="0" w:color="auto"/>
            </w:tcBorders>
            <w:shd w:val="clear" w:color="auto" w:fill="auto"/>
            <w:noWrap/>
            <w:vAlign w:val="center"/>
          </w:tcPr>
          <w:p w14:paraId="361E7676" w14:textId="77777777" w:rsidR="002A6ABF" w:rsidRPr="00E2688A" w:rsidRDefault="002A6ABF" w:rsidP="002A6ABF">
            <w:pPr>
              <w:jc w:val="center"/>
              <w:rPr>
                <w:bCs/>
                <w:color w:val="000000"/>
                <w:sz w:val="20"/>
                <w:szCs w:val="20"/>
              </w:rPr>
            </w:pPr>
            <w:r w:rsidRPr="00E2688A">
              <w:rPr>
                <w:sz w:val="20"/>
                <w:szCs w:val="20"/>
              </w:rPr>
              <w:t>руб/Гкал</w:t>
            </w:r>
          </w:p>
        </w:tc>
        <w:tc>
          <w:tcPr>
            <w:tcW w:w="371" w:type="pct"/>
            <w:tcBorders>
              <w:top w:val="nil"/>
              <w:left w:val="nil"/>
              <w:bottom w:val="single" w:sz="4" w:space="0" w:color="auto"/>
              <w:right w:val="single" w:sz="4" w:space="0" w:color="auto"/>
            </w:tcBorders>
            <w:shd w:val="clear" w:color="auto" w:fill="auto"/>
            <w:noWrap/>
            <w:vAlign w:val="center"/>
          </w:tcPr>
          <w:p w14:paraId="49B35639" w14:textId="77777777" w:rsidR="002A6ABF" w:rsidRPr="00E2688A" w:rsidRDefault="002A6ABF" w:rsidP="002A6ABF">
            <w:pPr>
              <w:jc w:val="center"/>
              <w:rPr>
                <w:bCs/>
                <w:color w:val="000000"/>
                <w:sz w:val="20"/>
                <w:szCs w:val="20"/>
              </w:rPr>
            </w:pPr>
            <w:r w:rsidRPr="00E2688A">
              <w:rPr>
                <w:color w:val="000000"/>
                <w:sz w:val="20"/>
                <w:szCs w:val="20"/>
              </w:rPr>
              <w:t>3 158,13</w:t>
            </w:r>
          </w:p>
        </w:tc>
        <w:tc>
          <w:tcPr>
            <w:tcW w:w="371" w:type="pct"/>
            <w:tcBorders>
              <w:top w:val="nil"/>
              <w:left w:val="nil"/>
              <w:bottom w:val="single" w:sz="4" w:space="0" w:color="auto"/>
              <w:right w:val="single" w:sz="4" w:space="0" w:color="auto"/>
            </w:tcBorders>
            <w:shd w:val="clear" w:color="auto" w:fill="auto"/>
            <w:noWrap/>
            <w:vAlign w:val="center"/>
          </w:tcPr>
          <w:p w14:paraId="7FFF9BE0" w14:textId="77777777" w:rsidR="002A6ABF" w:rsidRPr="00E2688A" w:rsidRDefault="002A6ABF" w:rsidP="002A6ABF">
            <w:pPr>
              <w:jc w:val="center"/>
              <w:rPr>
                <w:bCs/>
                <w:color w:val="000000"/>
                <w:sz w:val="20"/>
                <w:szCs w:val="20"/>
              </w:rPr>
            </w:pPr>
            <w:r w:rsidRPr="00E2688A">
              <w:rPr>
                <w:color w:val="000000"/>
                <w:sz w:val="20"/>
                <w:szCs w:val="20"/>
              </w:rPr>
              <w:t>3 056,80</w:t>
            </w:r>
          </w:p>
        </w:tc>
        <w:tc>
          <w:tcPr>
            <w:tcW w:w="371" w:type="pct"/>
            <w:tcBorders>
              <w:top w:val="nil"/>
              <w:left w:val="nil"/>
              <w:bottom w:val="single" w:sz="4" w:space="0" w:color="auto"/>
              <w:right w:val="single" w:sz="4" w:space="0" w:color="auto"/>
            </w:tcBorders>
            <w:shd w:val="clear" w:color="auto" w:fill="auto"/>
            <w:noWrap/>
            <w:vAlign w:val="center"/>
          </w:tcPr>
          <w:p w14:paraId="0C0BD20B" w14:textId="77777777" w:rsidR="002A6ABF" w:rsidRPr="00E2688A" w:rsidRDefault="002A6ABF" w:rsidP="002A6ABF">
            <w:pPr>
              <w:jc w:val="center"/>
              <w:rPr>
                <w:bCs/>
                <w:color w:val="000000"/>
                <w:sz w:val="20"/>
                <w:szCs w:val="20"/>
              </w:rPr>
            </w:pPr>
            <w:r w:rsidRPr="00E2688A">
              <w:rPr>
                <w:color w:val="000000"/>
                <w:sz w:val="20"/>
                <w:szCs w:val="20"/>
              </w:rPr>
              <w:t>3 191,83</w:t>
            </w:r>
          </w:p>
        </w:tc>
        <w:tc>
          <w:tcPr>
            <w:tcW w:w="371" w:type="pct"/>
            <w:tcBorders>
              <w:top w:val="nil"/>
              <w:left w:val="nil"/>
              <w:bottom w:val="single" w:sz="4" w:space="0" w:color="auto"/>
              <w:right w:val="single" w:sz="4" w:space="0" w:color="auto"/>
            </w:tcBorders>
            <w:shd w:val="clear" w:color="auto" w:fill="auto"/>
            <w:noWrap/>
            <w:vAlign w:val="center"/>
          </w:tcPr>
          <w:p w14:paraId="3C85B89A" w14:textId="77777777" w:rsidR="002A6ABF" w:rsidRPr="00E2688A" w:rsidRDefault="002A6ABF" w:rsidP="002A6ABF">
            <w:pPr>
              <w:jc w:val="center"/>
              <w:rPr>
                <w:bCs/>
                <w:color w:val="000000"/>
                <w:sz w:val="20"/>
                <w:szCs w:val="20"/>
              </w:rPr>
            </w:pPr>
            <w:r w:rsidRPr="00E2688A">
              <w:rPr>
                <w:color w:val="000000"/>
                <w:sz w:val="20"/>
                <w:szCs w:val="20"/>
              </w:rPr>
              <w:t>3 292,42</w:t>
            </w:r>
          </w:p>
        </w:tc>
        <w:tc>
          <w:tcPr>
            <w:tcW w:w="371" w:type="pct"/>
            <w:tcBorders>
              <w:top w:val="nil"/>
              <w:left w:val="nil"/>
              <w:bottom w:val="single" w:sz="4" w:space="0" w:color="auto"/>
              <w:right w:val="single" w:sz="4" w:space="0" w:color="auto"/>
            </w:tcBorders>
            <w:shd w:val="clear" w:color="auto" w:fill="auto"/>
            <w:noWrap/>
            <w:vAlign w:val="center"/>
          </w:tcPr>
          <w:p w14:paraId="7107C628" w14:textId="77777777" w:rsidR="002A6ABF" w:rsidRPr="00E2688A" w:rsidRDefault="002A6ABF" w:rsidP="002A6ABF">
            <w:pPr>
              <w:jc w:val="center"/>
              <w:rPr>
                <w:bCs/>
                <w:color w:val="000000"/>
                <w:sz w:val="20"/>
                <w:szCs w:val="20"/>
              </w:rPr>
            </w:pPr>
            <w:r w:rsidRPr="00E2688A">
              <w:rPr>
                <w:color w:val="000000"/>
                <w:sz w:val="20"/>
                <w:szCs w:val="20"/>
              </w:rPr>
              <w:t>3 387,50</w:t>
            </w:r>
          </w:p>
        </w:tc>
        <w:tc>
          <w:tcPr>
            <w:tcW w:w="371" w:type="pct"/>
            <w:tcBorders>
              <w:top w:val="nil"/>
              <w:left w:val="nil"/>
              <w:bottom w:val="single" w:sz="4" w:space="0" w:color="auto"/>
              <w:right w:val="single" w:sz="4" w:space="0" w:color="auto"/>
            </w:tcBorders>
            <w:shd w:val="clear" w:color="auto" w:fill="auto"/>
            <w:noWrap/>
            <w:vAlign w:val="center"/>
          </w:tcPr>
          <w:p w14:paraId="5249E10B" w14:textId="77777777" w:rsidR="002A6ABF" w:rsidRPr="00E2688A" w:rsidRDefault="002A6ABF" w:rsidP="002A6ABF">
            <w:pPr>
              <w:jc w:val="center"/>
              <w:rPr>
                <w:bCs/>
                <w:color w:val="000000"/>
                <w:sz w:val="20"/>
                <w:szCs w:val="20"/>
              </w:rPr>
            </w:pPr>
            <w:r w:rsidRPr="00E2688A">
              <w:rPr>
                <w:color w:val="000000"/>
                <w:sz w:val="20"/>
                <w:szCs w:val="20"/>
              </w:rPr>
              <w:t>3 739,63</w:t>
            </w:r>
          </w:p>
        </w:tc>
        <w:tc>
          <w:tcPr>
            <w:tcW w:w="371" w:type="pct"/>
            <w:tcBorders>
              <w:top w:val="nil"/>
              <w:left w:val="nil"/>
              <w:bottom w:val="single" w:sz="4" w:space="0" w:color="auto"/>
              <w:right w:val="single" w:sz="4" w:space="0" w:color="auto"/>
            </w:tcBorders>
            <w:shd w:val="clear" w:color="auto" w:fill="auto"/>
            <w:noWrap/>
            <w:vAlign w:val="center"/>
          </w:tcPr>
          <w:p w14:paraId="774B4E37" w14:textId="77777777" w:rsidR="002A6ABF" w:rsidRPr="00E2688A" w:rsidRDefault="002A6ABF" w:rsidP="002A6ABF">
            <w:pPr>
              <w:jc w:val="center"/>
              <w:rPr>
                <w:bCs/>
                <w:color w:val="000000"/>
                <w:sz w:val="20"/>
                <w:szCs w:val="20"/>
              </w:rPr>
            </w:pPr>
            <w:r w:rsidRPr="00E2688A">
              <w:rPr>
                <w:color w:val="000000"/>
                <w:sz w:val="20"/>
                <w:szCs w:val="20"/>
              </w:rPr>
              <w:t>3 846,80</w:t>
            </w:r>
          </w:p>
        </w:tc>
        <w:tc>
          <w:tcPr>
            <w:tcW w:w="368" w:type="pct"/>
            <w:tcBorders>
              <w:top w:val="nil"/>
              <w:left w:val="nil"/>
              <w:bottom w:val="single" w:sz="4" w:space="0" w:color="auto"/>
              <w:right w:val="single" w:sz="4" w:space="0" w:color="auto"/>
            </w:tcBorders>
            <w:shd w:val="clear" w:color="auto" w:fill="auto"/>
            <w:noWrap/>
            <w:vAlign w:val="center"/>
          </w:tcPr>
          <w:p w14:paraId="1F04916A" w14:textId="77777777" w:rsidR="002A6ABF" w:rsidRPr="00E2688A" w:rsidRDefault="002A6ABF" w:rsidP="002A6ABF">
            <w:pPr>
              <w:jc w:val="center"/>
              <w:rPr>
                <w:bCs/>
                <w:color w:val="000000"/>
                <w:sz w:val="20"/>
                <w:szCs w:val="20"/>
              </w:rPr>
            </w:pPr>
            <w:r w:rsidRPr="00E2688A">
              <w:rPr>
                <w:color w:val="000000"/>
                <w:sz w:val="20"/>
                <w:szCs w:val="20"/>
              </w:rPr>
              <w:t>3 957,09</w:t>
            </w:r>
          </w:p>
        </w:tc>
      </w:tr>
      <w:tr w:rsidR="002A6ABF" w:rsidRPr="00E2688A" w14:paraId="20597E37" w14:textId="77777777" w:rsidTr="00023DB1">
        <w:trPr>
          <w:trHeight w:val="397"/>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BD0A91" w14:textId="77777777" w:rsidR="002A6ABF" w:rsidRPr="00E2688A" w:rsidRDefault="002A6ABF" w:rsidP="002A6ABF">
            <w:pPr>
              <w:jc w:val="center"/>
              <w:rPr>
                <w:sz w:val="20"/>
                <w:szCs w:val="20"/>
              </w:rPr>
            </w:pPr>
            <w:r w:rsidRPr="00E2688A">
              <w:rPr>
                <w:sz w:val="20"/>
                <w:szCs w:val="20"/>
              </w:rPr>
              <w:t>8</w:t>
            </w:r>
          </w:p>
        </w:tc>
        <w:tc>
          <w:tcPr>
            <w:tcW w:w="1197" w:type="pct"/>
            <w:tcBorders>
              <w:top w:val="single" w:sz="4" w:space="0" w:color="auto"/>
              <w:left w:val="nil"/>
              <w:bottom w:val="single" w:sz="4" w:space="0" w:color="auto"/>
              <w:right w:val="single" w:sz="4" w:space="0" w:color="auto"/>
            </w:tcBorders>
            <w:shd w:val="clear" w:color="auto" w:fill="auto"/>
            <w:vAlign w:val="center"/>
            <w:hideMark/>
          </w:tcPr>
          <w:p w14:paraId="3E4B14CC" w14:textId="77777777" w:rsidR="002A6ABF" w:rsidRPr="00E2688A" w:rsidRDefault="002A6ABF" w:rsidP="002A6ABF">
            <w:pPr>
              <w:jc w:val="center"/>
              <w:rPr>
                <w:sz w:val="20"/>
                <w:szCs w:val="20"/>
              </w:rPr>
            </w:pPr>
            <w:r w:rsidRPr="00E2688A">
              <w:rPr>
                <w:color w:val="000000"/>
                <w:sz w:val="20"/>
                <w:szCs w:val="20"/>
              </w:rPr>
              <w:t>Изменение существующего тарифа с учетом индексации</w:t>
            </w:r>
          </w:p>
        </w:tc>
        <w:tc>
          <w:tcPr>
            <w:tcW w:w="562" w:type="pct"/>
            <w:tcBorders>
              <w:top w:val="single" w:sz="4" w:space="0" w:color="auto"/>
              <w:left w:val="nil"/>
              <w:bottom w:val="single" w:sz="4" w:space="0" w:color="auto"/>
              <w:right w:val="single" w:sz="4" w:space="0" w:color="auto"/>
            </w:tcBorders>
            <w:shd w:val="clear" w:color="auto" w:fill="auto"/>
            <w:noWrap/>
            <w:vAlign w:val="center"/>
            <w:hideMark/>
          </w:tcPr>
          <w:p w14:paraId="6169B1D2" w14:textId="77777777" w:rsidR="002A6ABF" w:rsidRPr="00E2688A" w:rsidRDefault="002A6ABF" w:rsidP="002A6ABF">
            <w:pPr>
              <w:jc w:val="center"/>
              <w:rPr>
                <w:sz w:val="20"/>
                <w:szCs w:val="20"/>
              </w:rPr>
            </w:pPr>
            <w:r w:rsidRPr="00E2688A">
              <w:rPr>
                <w:sz w:val="20"/>
                <w:szCs w:val="20"/>
              </w:rPr>
              <w:t>руб/Гкал</w:t>
            </w:r>
          </w:p>
        </w:tc>
        <w:tc>
          <w:tcPr>
            <w:tcW w:w="371" w:type="pct"/>
            <w:tcBorders>
              <w:top w:val="single" w:sz="4" w:space="0" w:color="auto"/>
              <w:left w:val="nil"/>
              <w:bottom w:val="single" w:sz="4" w:space="0" w:color="auto"/>
              <w:right w:val="single" w:sz="4" w:space="0" w:color="auto"/>
            </w:tcBorders>
            <w:shd w:val="clear" w:color="auto" w:fill="auto"/>
            <w:noWrap/>
            <w:vAlign w:val="center"/>
          </w:tcPr>
          <w:p w14:paraId="2ED7ABB8" w14:textId="77777777" w:rsidR="002A6ABF" w:rsidRPr="00E2688A" w:rsidRDefault="002A6ABF" w:rsidP="002A6ABF">
            <w:pPr>
              <w:jc w:val="center"/>
              <w:rPr>
                <w:color w:val="000000"/>
                <w:sz w:val="20"/>
                <w:szCs w:val="20"/>
              </w:rPr>
            </w:pPr>
            <w:r w:rsidRPr="00E2688A">
              <w:rPr>
                <w:color w:val="000000"/>
                <w:sz w:val="20"/>
                <w:szCs w:val="20"/>
              </w:rPr>
              <w:t>3 158,13</w:t>
            </w:r>
          </w:p>
        </w:tc>
        <w:tc>
          <w:tcPr>
            <w:tcW w:w="371" w:type="pct"/>
            <w:tcBorders>
              <w:top w:val="single" w:sz="4" w:space="0" w:color="auto"/>
              <w:left w:val="nil"/>
              <w:bottom w:val="single" w:sz="4" w:space="0" w:color="auto"/>
              <w:right w:val="single" w:sz="4" w:space="0" w:color="auto"/>
            </w:tcBorders>
            <w:shd w:val="clear" w:color="auto" w:fill="auto"/>
            <w:noWrap/>
            <w:vAlign w:val="center"/>
          </w:tcPr>
          <w:p w14:paraId="22E370EF" w14:textId="77777777" w:rsidR="002A6ABF" w:rsidRPr="00E2688A" w:rsidRDefault="002A6ABF" w:rsidP="002A6ABF">
            <w:pPr>
              <w:jc w:val="center"/>
              <w:rPr>
                <w:color w:val="000000"/>
                <w:sz w:val="20"/>
                <w:szCs w:val="20"/>
              </w:rPr>
            </w:pPr>
            <w:r w:rsidRPr="00E2688A">
              <w:rPr>
                <w:color w:val="000000"/>
                <w:sz w:val="20"/>
                <w:szCs w:val="20"/>
              </w:rPr>
              <w:t>3 298,48</w:t>
            </w:r>
          </w:p>
        </w:tc>
        <w:tc>
          <w:tcPr>
            <w:tcW w:w="371" w:type="pct"/>
            <w:tcBorders>
              <w:top w:val="single" w:sz="4" w:space="0" w:color="auto"/>
              <w:left w:val="nil"/>
              <w:bottom w:val="single" w:sz="4" w:space="0" w:color="auto"/>
              <w:right w:val="single" w:sz="4" w:space="0" w:color="auto"/>
            </w:tcBorders>
            <w:shd w:val="clear" w:color="auto" w:fill="auto"/>
            <w:noWrap/>
            <w:vAlign w:val="center"/>
          </w:tcPr>
          <w:p w14:paraId="0A70586B" w14:textId="77777777" w:rsidR="002A6ABF" w:rsidRPr="00E2688A" w:rsidRDefault="002A6ABF" w:rsidP="002A6ABF">
            <w:pPr>
              <w:jc w:val="center"/>
              <w:rPr>
                <w:color w:val="000000"/>
                <w:sz w:val="20"/>
                <w:szCs w:val="20"/>
              </w:rPr>
            </w:pPr>
            <w:r w:rsidRPr="00E2688A">
              <w:rPr>
                <w:color w:val="000000"/>
                <w:sz w:val="20"/>
                <w:szCs w:val="20"/>
              </w:rPr>
              <w:t>3 451,03</w:t>
            </w:r>
          </w:p>
        </w:tc>
        <w:tc>
          <w:tcPr>
            <w:tcW w:w="371" w:type="pct"/>
            <w:tcBorders>
              <w:top w:val="single" w:sz="4" w:space="0" w:color="auto"/>
              <w:left w:val="nil"/>
              <w:bottom w:val="single" w:sz="4" w:space="0" w:color="auto"/>
              <w:right w:val="single" w:sz="4" w:space="0" w:color="auto"/>
            </w:tcBorders>
            <w:shd w:val="clear" w:color="auto" w:fill="auto"/>
            <w:noWrap/>
            <w:vAlign w:val="center"/>
          </w:tcPr>
          <w:p w14:paraId="12FCC150" w14:textId="77777777" w:rsidR="002A6ABF" w:rsidRPr="00E2688A" w:rsidRDefault="002A6ABF" w:rsidP="002A6ABF">
            <w:pPr>
              <w:jc w:val="center"/>
              <w:rPr>
                <w:color w:val="000000"/>
                <w:sz w:val="20"/>
                <w:szCs w:val="20"/>
              </w:rPr>
            </w:pPr>
            <w:r w:rsidRPr="00E2688A">
              <w:rPr>
                <w:color w:val="000000"/>
                <w:sz w:val="20"/>
                <w:szCs w:val="20"/>
              </w:rPr>
              <w:t>3 609,35</w:t>
            </w:r>
          </w:p>
        </w:tc>
        <w:tc>
          <w:tcPr>
            <w:tcW w:w="371" w:type="pct"/>
            <w:tcBorders>
              <w:top w:val="single" w:sz="4" w:space="0" w:color="auto"/>
              <w:left w:val="nil"/>
              <w:bottom w:val="single" w:sz="4" w:space="0" w:color="auto"/>
              <w:right w:val="single" w:sz="4" w:space="0" w:color="auto"/>
            </w:tcBorders>
            <w:shd w:val="clear" w:color="auto" w:fill="auto"/>
            <w:noWrap/>
            <w:vAlign w:val="center"/>
          </w:tcPr>
          <w:p w14:paraId="0590D5A2" w14:textId="77777777" w:rsidR="002A6ABF" w:rsidRPr="00E2688A" w:rsidRDefault="002A6ABF" w:rsidP="002A6ABF">
            <w:pPr>
              <w:jc w:val="center"/>
              <w:rPr>
                <w:color w:val="000000"/>
                <w:sz w:val="20"/>
                <w:szCs w:val="20"/>
              </w:rPr>
            </w:pPr>
            <w:r w:rsidRPr="00E2688A">
              <w:rPr>
                <w:color w:val="000000"/>
                <w:sz w:val="20"/>
                <w:szCs w:val="20"/>
              </w:rPr>
              <w:t>3 735,68</w:t>
            </w:r>
          </w:p>
        </w:tc>
        <w:tc>
          <w:tcPr>
            <w:tcW w:w="371" w:type="pct"/>
            <w:tcBorders>
              <w:top w:val="single" w:sz="4" w:space="0" w:color="auto"/>
              <w:left w:val="nil"/>
              <w:bottom w:val="single" w:sz="4" w:space="0" w:color="auto"/>
              <w:right w:val="single" w:sz="4" w:space="0" w:color="auto"/>
            </w:tcBorders>
            <w:shd w:val="clear" w:color="auto" w:fill="auto"/>
            <w:noWrap/>
            <w:vAlign w:val="center"/>
          </w:tcPr>
          <w:p w14:paraId="20606AD7" w14:textId="77777777" w:rsidR="002A6ABF" w:rsidRPr="00E2688A" w:rsidRDefault="002A6ABF" w:rsidP="002A6ABF">
            <w:pPr>
              <w:jc w:val="center"/>
              <w:rPr>
                <w:color w:val="000000"/>
                <w:sz w:val="20"/>
                <w:szCs w:val="20"/>
              </w:rPr>
            </w:pPr>
            <w:r w:rsidRPr="00E2688A">
              <w:rPr>
                <w:color w:val="000000"/>
                <w:sz w:val="20"/>
                <w:szCs w:val="20"/>
              </w:rPr>
              <w:t>3 866,43</w:t>
            </w:r>
          </w:p>
        </w:tc>
        <w:tc>
          <w:tcPr>
            <w:tcW w:w="371" w:type="pct"/>
            <w:tcBorders>
              <w:top w:val="single" w:sz="4" w:space="0" w:color="auto"/>
              <w:left w:val="nil"/>
              <w:bottom w:val="single" w:sz="4" w:space="0" w:color="auto"/>
              <w:right w:val="single" w:sz="4" w:space="0" w:color="auto"/>
            </w:tcBorders>
            <w:shd w:val="clear" w:color="auto" w:fill="auto"/>
            <w:noWrap/>
            <w:vAlign w:val="center"/>
          </w:tcPr>
          <w:p w14:paraId="2DEF7C6B" w14:textId="77777777" w:rsidR="002A6ABF" w:rsidRPr="00E2688A" w:rsidRDefault="002A6ABF" w:rsidP="002A6ABF">
            <w:pPr>
              <w:jc w:val="center"/>
              <w:rPr>
                <w:color w:val="000000"/>
                <w:sz w:val="20"/>
                <w:szCs w:val="20"/>
              </w:rPr>
            </w:pPr>
            <w:r w:rsidRPr="00E2688A">
              <w:rPr>
                <w:color w:val="000000"/>
                <w:sz w:val="20"/>
                <w:szCs w:val="20"/>
              </w:rPr>
              <w:t>4 001,76</w:t>
            </w:r>
          </w:p>
        </w:tc>
        <w:tc>
          <w:tcPr>
            <w:tcW w:w="368" w:type="pct"/>
            <w:tcBorders>
              <w:top w:val="single" w:sz="4" w:space="0" w:color="auto"/>
              <w:left w:val="nil"/>
              <w:bottom w:val="single" w:sz="4" w:space="0" w:color="auto"/>
              <w:right w:val="single" w:sz="4" w:space="0" w:color="auto"/>
            </w:tcBorders>
            <w:shd w:val="clear" w:color="auto" w:fill="auto"/>
            <w:noWrap/>
            <w:vAlign w:val="center"/>
          </w:tcPr>
          <w:p w14:paraId="5784E531" w14:textId="77777777" w:rsidR="002A6ABF" w:rsidRPr="00E2688A" w:rsidRDefault="002A6ABF" w:rsidP="002A6ABF">
            <w:pPr>
              <w:jc w:val="center"/>
              <w:rPr>
                <w:color w:val="000000"/>
                <w:sz w:val="20"/>
                <w:szCs w:val="20"/>
              </w:rPr>
            </w:pPr>
            <w:r w:rsidRPr="00E2688A">
              <w:rPr>
                <w:color w:val="000000"/>
                <w:sz w:val="20"/>
                <w:szCs w:val="20"/>
              </w:rPr>
              <w:t>4 141,82</w:t>
            </w:r>
          </w:p>
        </w:tc>
      </w:tr>
      <w:tr w:rsidR="002A6ABF" w:rsidRPr="00E2688A" w14:paraId="7A7B0FBC" w14:textId="77777777" w:rsidTr="00023DB1">
        <w:trPr>
          <w:trHeight w:val="397"/>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4BCFA9" w14:textId="77777777" w:rsidR="002A6ABF" w:rsidRPr="00E2688A" w:rsidRDefault="002A6ABF" w:rsidP="002A6ABF">
            <w:pPr>
              <w:jc w:val="center"/>
              <w:rPr>
                <w:sz w:val="20"/>
                <w:szCs w:val="20"/>
              </w:rPr>
            </w:pPr>
            <w:r w:rsidRPr="00E2688A">
              <w:rPr>
                <w:sz w:val="20"/>
                <w:szCs w:val="20"/>
              </w:rPr>
              <w:t>9</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6A4B68" w14:textId="77777777" w:rsidR="002A6ABF" w:rsidRPr="00E2688A" w:rsidRDefault="002A6ABF" w:rsidP="002A6ABF">
            <w:pPr>
              <w:jc w:val="center"/>
              <w:rPr>
                <w:sz w:val="20"/>
                <w:szCs w:val="20"/>
              </w:rPr>
            </w:pPr>
            <w:r w:rsidRPr="00E2688A">
              <w:rPr>
                <w:color w:val="000000"/>
                <w:sz w:val="20"/>
                <w:szCs w:val="20"/>
              </w:rPr>
              <w:t>Тариф для населения, с учетом индексации (с НДС)</w:t>
            </w:r>
          </w:p>
        </w:tc>
        <w:tc>
          <w:tcPr>
            <w:tcW w:w="5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DB936D" w14:textId="77777777" w:rsidR="002A6ABF" w:rsidRPr="00E2688A" w:rsidRDefault="002A6ABF" w:rsidP="002A6ABF">
            <w:pPr>
              <w:jc w:val="center"/>
              <w:rPr>
                <w:sz w:val="20"/>
                <w:szCs w:val="20"/>
              </w:rPr>
            </w:pPr>
            <w:r w:rsidRPr="00E2688A">
              <w:rPr>
                <w:sz w:val="20"/>
                <w:szCs w:val="20"/>
              </w:rPr>
              <w:t>руб/Гкал</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B36A62" w14:textId="77777777" w:rsidR="002A6ABF" w:rsidRPr="00E2688A" w:rsidRDefault="002A6ABF" w:rsidP="002A6ABF">
            <w:pPr>
              <w:jc w:val="center"/>
              <w:rPr>
                <w:color w:val="000000"/>
                <w:sz w:val="20"/>
                <w:szCs w:val="20"/>
              </w:rPr>
            </w:pPr>
            <w:r w:rsidRPr="00E2688A">
              <w:rPr>
                <w:sz w:val="20"/>
                <w:szCs w:val="20"/>
              </w:rPr>
              <w:t>2 800,00</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04E467" w14:textId="77777777" w:rsidR="002A6ABF" w:rsidRPr="00E2688A" w:rsidRDefault="002A6ABF" w:rsidP="002A6ABF">
            <w:pPr>
              <w:jc w:val="center"/>
              <w:rPr>
                <w:color w:val="000000"/>
                <w:sz w:val="20"/>
                <w:szCs w:val="20"/>
              </w:rPr>
            </w:pPr>
            <w:r w:rsidRPr="00E2688A">
              <w:rPr>
                <w:sz w:val="20"/>
                <w:szCs w:val="20"/>
              </w:rPr>
              <w:t>2 924,43</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BB231A" w14:textId="77777777" w:rsidR="002A6ABF" w:rsidRPr="00E2688A" w:rsidRDefault="002A6ABF" w:rsidP="002A6ABF">
            <w:pPr>
              <w:jc w:val="center"/>
              <w:rPr>
                <w:color w:val="000000"/>
                <w:sz w:val="20"/>
                <w:szCs w:val="20"/>
              </w:rPr>
            </w:pPr>
            <w:r w:rsidRPr="00E2688A">
              <w:rPr>
                <w:sz w:val="20"/>
                <w:szCs w:val="20"/>
              </w:rPr>
              <w:t>3 059,69</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3E7490" w14:textId="77777777" w:rsidR="002A6ABF" w:rsidRPr="00E2688A" w:rsidRDefault="002A6ABF" w:rsidP="002A6ABF">
            <w:pPr>
              <w:jc w:val="center"/>
              <w:rPr>
                <w:color w:val="000000"/>
                <w:sz w:val="20"/>
                <w:szCs w:val="20"/>
              </w:rPr>
            </w:pPr>
            <w:r w:rsidRPr="00E2688A">
              <w:rPr>
                <w:sz w:val="20"/>
                <w:szCs w:val="20"/>
              </w:rPr>
              <w:t>3 200,06</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0A832A" w14:textId="77777777" w:rsidR="002A6ABF" w:rsidRPr="00E2688A" w:rsidRDefault="002A6ABF" w:rsidP="002A6ABF">
            <w:pPr>
              <w:jc w:val="center"/>
              <w:rPr>
                <w:color w:val="000000"/>
                <w:sz w:val="20"/>
                <w:szCs w:val="20"/>
              </w:rPr>
            </w:pPr>
            <w:r w:rsidRPr="00E2688A">
              <w:rPr>
                <w:sz w:val="20"/>
                <w:szCs w:val="20"/>
              </w:rPr>
              <w:t>3 312,06</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56CDB4" w14:textId="77777777" w:rsidR="002A6ABF" w:rsidRPr="00E2688A" w:rsidRDefault="002A6ABF" w:rsidP="002A6ABF">
            <w:pPr>
              <w:jc w:val="center"/>
              <w:rPr>
                <w:color w:val="000000"/>
                <w:sz w:val="20"/>
                <w:szCs w:val="20"/>
              </w:rPr>
            </w:pPr>
            <w:r w:rsidRPr="00E2688A">
              <w:rPr>
                <w:sz w:val="20"/>
                <w:szCs w:val="20"/>
              </w:rPr>
              <w:t>3 427,98</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1E5E5D" w14:textId="77777777" w:rsidR="002A6ABF" w:rsidRPr="00E2688A" w:rsidRDefault="002A6ABF" w:rsidP="002A6ABF">
            <w:pPr>
              <w:jc w:val="center"/>
              <w:rPr>
                <w:color w:val="000000"/>
                <w:sz w:val="20"/>
                <w:szCs w:val="20"/>
              </w:rPr>
            </w:pPr>
            <w:r w:rsidRPr="00E2688A">
              <w:rPr>
                <w:sz w:val="20"/>
                <w:szCs w:val="20"/>
              </w:rPr>
              <w:t>3 547,96</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16E5CF" w14:textId="77777777" w:rsidR="002A6ABF" w:rsidRPr="00E2688A" w:rsidRDefault="002A6ABF" w:rsidP="002A6ABF">
            <w:pPr>
              <w:jc w:val="center"/>
              <w:rPr>
                <w:color w:val="000000"/>
                <w:sz w:val="20"/>
                <w:szCs w:val="20"/>
              </w:rPr>
            </w:pPr>
            <w:r w:rsidRPr="00E2688A">
              <w:rPr>
                <w:sz w:val="20"/>
                <w:szCs w:val="20"/>
              </w:rPr>
              <w:t>3 672,14</w:t>
            </w:r>
          </w:p>
        </w:tc>
      </w:tr>
      <w:tr w:rsidR="002A6ABF" w:rsidRPr="00E2688A" w14:paraId="7EADA0ED" w14:textId="77777777" w:rsidTr="00023DB1">
        <w:trPr>
          <w:trHeight w:val="397"/>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17A1D2" w14:textId="77777777" w:rsidR="002A6ABF" w:rsidRPr="00E2688A" w:rsidRDefault="002A6ABF" w:rsidP="002A6ABF">
            <w:pPr>
              <w:jc w:val="center"/>
              <w:rPr>
                <w:sz w:val="20"/>
                <w:szCs w:val="20"/>
              </w:rPr>
            </w:pPr>
            <w:r w:rsidRPr="00E2688A">
              <w:rPr>
                <w:sz w:val="20"/>
                <w:szCs w:val="20"/>
              </w:rPr>
              <w:t>10</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4BA7DF50" w14:textId="77777777" w:rsidR="002A6ABF" w:rsidRPr="00E2688A" w:rsidRDefault="002A6ABF" w:rsidP="002A6ABF">
            <w:pPr>
              <w:jc w:val="center"/>
              <w:rPr>
                <w:color w:val="000000"/>
                <w:sz w:val="20"/>
                <w:szCs w:val="20"/>
              </w:rPr>
            </w:pPr>
            <w:r w:rsidRPr="00E2688A">
              <w:rPr>
                <w:color w:val="000000"/>
                <w:sz w:val="20"/>
                <w:szCs w:val="20"/>
              </w:rPr>
              <w:t>Тариф для населения, с учетом мероприятий (с НДС)</w:t>
            </w:r>
          </w:p>
        </w:tc>
        <w:tc>
          <w:tcPr>
            <w:tcW w:w="56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2EDABB" w14:textId="77777777" w:rsidR="002A6ABF" w:rsidRPr="00E2688A" w:rsidRDefault="002A6ABF" w:rsidP="002A6ABF">
            <w:pPr>
              <w:jc w:val="center"/>
              <w:rPr>
                <w:sz w:val="20"/>
                <w:szCs w:val="20"/>
              </w:rPr>
            </w:pPr>
            <w:r w:rsidRPr="00E2688A">
              <w:rPr>
                <w:sz w:val="20"/>
                <w:szCs w:val="20"/>
              </w:rPr>
              <w:t>руб/Гкал</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89E32A" w14:textId="77777777" w:rsidR="002A6ABF" w:rsidRPr="00E2688A" w:rsidRDefault="002A6ABF" w:rsidP="002A6ABF">
            <w:pPr>
              <w:jc w:val="center"/>
              <w:rPr>
                <w:color w:val="000000"/>
                <w:sz w:val="20"/>
                <w:szCs w:val="20"/>
              </w:rPr>
            </w:pPr>
            <w:r w:rsidRPr="00E2688A">
              <w:rPr>
                <w:color w:val="000000"/>
                <w:sz w:val="20"/>
                <w:szCs w:val="20"/>
              </w:rPr>
              <w:t>2 800,00</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DCBB0B" w14:textId="77777777" w:rsidR="002A6ABF" w:rsidRPr="00E2688A" w:rsidRDefault="002A6ABF" w:rsidP="002A6ABF">
            <w:pPr>
              <w:jc w:val="center"/>
              <w:rPr>
                <w:color w:val="000000"/>
                <w:sz w:val="20"/>
                <w:szCs w:val="20"/>
              </w:rPr>
            </w:pPr>
            <w:r w:rsidRPr="00E2688A">
              <w:rPr>
                <w:color w:val="000000"/>
                <w:sz w:val="20"/>
                <w:szCs w:val="20"/>
              </w:rPr>
              <w:t>2 710,17</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007E59" w14:textId="77777777" w:rsidR="002A6ABF" w:rsidRPr="00E2688A" w:rsidRDefault="002A6ABF" w:rsidP="002A6ABF">
            <w:pPr>
              <w:jc w:val="center"/>
              <w:rPr>
                <w:color w:val="000000"/>
                <w:sz w:val="20"/>
                <w:szCs w:val="20"/>
              </w:rPr>
            </w:pPr>
            <w:r w:rsidRPr="00E2688A">
              <w:rPr>
                <w:color w:val="000000"/>
                <w:sz w:val="20"/>
                <w:szCs w:val="20"/>
              </w:rPr>
              <w:t>2 829,88</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FBDECB" w14:textId="77777777" w:rsidR="002A6ABF" w:rsidRPr="00E2688A" w:rsidRDefault="002A6ABF" w:rsidP="002A6ABF">
            <w:pPr>
              <w:jc w:val="center"/>
              <w:rPr>
                <w:color w:val="000000"/>
                <w:sz w:val="20"/>
                <w:szCs w:val="20"/>
              </w:rPr>
            </w:pPr>
            <w:r w:rsidRPr="00E2688A">
              <w:rPr>
                <w:color w:val="000000"/>
                <w:sz w:val="20"/>
                <w:szCs w:val="20"/>
              </w:rPr>
              <w:t>2 919,07</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9EF001" w14:textId="77777777" w:rsidR="002A6ABF" w:rsidRPr="00E2688A" w:rsidRDefault="002A6ABF" w:rsidP="002A6ABF">
            <w:pPr>
              <w:jc w:val="center"/>
              <w:rPr>
                <w:color w:val="000000"/>
                <w:sz w:val="20"/>
                <w:szCs w:val="20"/>
              </w:rPr>
            </w:pPr>
            <w:r w:rsidRPr="00E2688A">
              <w:rPr>
                <w:color w:val="000000"/>
                <w:sz w:val="20"/>
                <w:szCs w:val="20"/>
              </w:rPr>
              <w:t>3 003,37</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6A4388" w14:textId="77777777" w:rsidR="002A6ABF" w:rsidRPr="00E2688A" w:rsidRDefault="002A6ABF" w:rsidP="002A6ABF">
            <w:pPr>
              <w:jc w:val="center"/>
              <w:rPr>
                <w:color w:val="000000"/>
                <w:sz w:val="20"/>
                <w:szCs w:val="20"/>
              </w:rPr>
            </w:pPr>
            <w:r w:rsidRPr="00E2688A">
              <w:rPr>
                <w:color w:val="000000"/>
                <w:sz w:val="20"/>
                <w:szCs w:val="20"/>
              </w:rPr>
              <w:t>3 315,56</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ADAB33" w14:textId="77777777" w:rsidR="002A6ABF" w:rsidRPr="00E2688A" w:rsidRDefault="002A6ABF" w:rsidP="002A6ABF">
            <w:pPr>
              <w:jc w:val="center"/>
              <w:rPr>
                <w:color w:val="000000"/>
                <w:sz w:val="20"/>
                <w:szCs w:val="20"/>
              </w:rPr>
            </w:pPr>
            <w:r w:rsidRPr="00E2688A">
              <w:rPr>
                <w:color w:val="000000"/>
                <w:sz w:val="20"/>
                <w:szCs w:val="20"/>
              </w:rPr>
              <w:t>3 410,58</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8D817D" w14:textId="77777777" w:rsidR="002A6ABF" w:rsidRPr="00E2688A" w:rsidRDefault="002A6ABF" w:rsidP="002A6ABF">
            <w:pPr>
              <w:jc w:val="center"/>
              <w:rPr>
                <w:color w:val="000000"/>
                <w:sz w:val="20"/>
                <w:szCs w:val="20"/>
              </w:rPr>
            </w:pPr>
            <w:r w:rsidRPr="00E2688A">
              <w:rPr>
                <w:color w:val="000000"/>
                <w:sz w:val="20"/>
                <w:szCs w:val="20"/>
              </w:rPr>
              <w:t>3 508,36</w:t>
            </w:r>
          </w:p>
        </w:tc>
      </w:tr>
    </w:tbl>
    <w:p w14:paraId="551D4392" w14:textId="1D8BA494" w:rsidR="002A6ABF" w:rsidRPr="00E2688A" w:rsidRDefault="002A6ABF" w:rsidP="002A6ABF">
      <w:pPr>
        <w:rPr>
          <w:rFonts w:eastAsiaTheme="minorEastAsia"/>
          <w:lang w:eastAsia="en-US"/>
        </w:rPr>
      </w:pPr>
    </w:p>
    <w:p w14:paraId="11357E76" w14:textId="77777777" w:rsidR="002A6ABF" w:rsidRPr="00E2688A" w:rsidRDefault="002A6ABF" w:rsidP="002A6ABF">
      <w:pPr>
        <w:rPr>
          <w:rFonts w:eastAsiaTheme="minorEastAsia"/>
          <w:lang w:eastAsia="en-US"/>
        </w:rPr>
      </w:pPr>
    </w:p>
    <w:p w14:paraId="5D14ED7E" w14:textId="5403DDE1" w:rsidR="00330731" w:rsidRPr="00E2688A" w:rsidRDefault="00330731" w:rsidP="00F90836">
      <w:pPr>
        <w:widowControl w:val="0"/>
        <w:spacing w:line="360" w:lineRule="auto"/>
        <w:jc w:val="both"/>
        <w:rPr>
          <w:sz w:val="26"/>
          <w:szCs w:val="26"/>
        </w:rPr>
      </w:pPr>
    </w:p>
    <w:p w14:paraId="3363D4E2" w14:textId="3352EAEC" w:rsidR="00330731" w:rsidRPr="00E2688A" w:rsidRDefault="00330731">
      <w:pPr>
        <w:rPr>
          <w:sz w:val="26"/>
          <w:szCs w:val="26"/>
        </w:rPr>
      </w:pPr>
      <w:r w:rsidRPr="00E2688A">
        <w:rPr>
          <w:sz w:val="26"/>
          <w:szCs w:val="26"/>
        </w:rPr>
        <w:br w:type="page"/>
      </w:r>
    </w:p>
    <w:p w14:paraId="780E714B" w14:textId="7AE44494" w:rsidR="00330731" w:rsidRPr="00E2688A" w:rsidRDefault="00330731" w:rsidP="00E0262B">
      <w:pPr>
        <w:pStyle w:val="-0"/>
        <w:numPr>
          <w:ilvl w:val="0"/>
          <w:numId w:val="20"/>
        </w:numPr>
        <w:ind w:left="0" w:firstLine="0"/>
        <w:rPr>
          <w:rFonts w:eastAsiaTheme="minorEastAsia"/>
          <w:lang w:eastAsia="en-US"/>
        </w:rPr>
      </w:pPr>
      <w:bookmarkStart w:id="57" w:name="_Ref103776303"/>
      <w:r w:rsidRPr="00E2688A">
        <w:rPr>
          <w:rFonts w:eastAsiaTheme="minorEastAsia"/>
          <w:bCs/>
          <w:lang w:eastAsia="en-US"/>
        </w:rPr>
        <w:t xml:space="preserve">Тарифно-балансовая расчетная модель теплоснабжения для котельной </w:t>
      </w:r>
      <w:r w:rsidRPr="00E2688A">
        <w:rPr>
          <w:rFonts w:eastAsiaTheme="minorEastAsia"/>
          <w:lang w:eastAsia="en-US"/>
        </w:rPr>
        <w:t>ООО «Энергия»</w:t>
      </w:r>
      <w:bookmarkEnd w:id="57"/>
    </w:p>
    <w:tbl>
      <w:tblPr>
        <w:tblW w:w="5000" w:type="pct"/>
        <w:tblLook w:val="04A0" w:firstRow="1" w:lastRow="0" w:firstColumn="1" w:lastColumn="0" w:noHBand="0" w:noVBand="1"/>
      </w:tblPr>
      <w:tblGrid>
        <w:gridCol w:w="754"/>
        <w:gridCol w:w="3643"/>
        <w:gridCol w:w="1654"/>
        <w:gridCol w:w="1205"/>
        <w:gridCol w:w="1205"/>
        <w:gridCol w:w="1205"/>
        <w:gridCol w:w="1205"/>
        <w:gridCol w:w="1205"/>
        <w:gridCol w:w="1205"/>
        <w:gridCol w:w="1205"/>
        <w:gridCol w:w="1205"/>
      </w:tblGrid>
      <w:tr w:rsidR="002A6ABF" w:rsidRPr="00E2688A" w14:paraId="7D145D68" w14:textId="77777777" w:rsidTr="00023DB1">
        <w:trPr>
          <w:trHeight w:val="397"/>
          <w:tblHeader/>
        </w:trPr>
        <w:tc>
          <w:tcPr>
            <w:tcW w:w="240" w:type="pct"/>
            <w:tcBorders>
              <w:top w:val="single" w:sz="8" w:space="0" w:color="auto"/>
              <w:left w:val="single" w:sz="8" w:space="0" w:color="auto"/>
              <w:bottom w:val="single" w:sz="4" w:space="0" w:color="auto"/>
              <w:right w:val="single" w:sz="4" w:space="0" w:color="auto"/>
            </w:tcBorders>
            <w:shd w:val="clear" w:color="000000" w:fill="FFFFFF"/>
            <w:noWrap/>
            <w:vAlign w:val="center"/>
            <w:hideMark/>
          </w:tcPr>
          <w:p w14:paraId="515B36C1" w14:textId="77777777" w:rsidR="002A6ABF" w:rsidRPr="00E2688A" w:rsidRDefault="002A6ABF" w:rsidP="002A6ABF">
            <w:pPr>
              <w:jc w:val="center"/>
              <w:rPr>
                <w:b/>
                <w:color w:val="000000"/>
                <w:sz w:val="20"/>
                <w:szCs w:val="20"/>
              </w:rPr>
            </w:pPr>
            <w:r w:rsidRPr="00E2688A">
              <w:rPr>
                <w:b/>
                <w:color w:val="000000"/>
                <w:sz w:val="20"/>
                <w:szCs w:val="20"/>
              </w:rPr>
              <w:t>№ п/п</w:t>
            </w:r>
          </w:p>
        </w:tc>
        <w:tc>
          <w:tcPr>
            <w:tcW w:w="1161" w:type="pct"/>
            <w:tcBorders>
              <w:top w:val="single" w:sz="8" w:space="0" w:color="auto"/>
              <w:left w:val="nil"/>
              <w:bottom w:val="single" w:sz="4" w:space="0" w:color="auto"/>
              <w:right w:val="single" w:sz="4" w:space="0" w:color="auto"/>
            </w:tcBorders>
            <w:shd w:val="clear" w:color="000000" w:fill="FFFFFF"/>
            <w:vAlign w:val="center"/>
            <w:hideMark/>
          </w:tcPr>
          <w:p w14:paraId="33505BF0" w14:textId="77777777" w:rsidR="002A6ABF" w:rsidRPr="00E2688A" w:rsidRDefault="002A6ABF" w:rsidP="002A6ABF">
            <w:pPr>
              <w:jc w:val="center"/>
              <w:rPr>
                <w:b/>
                <w:bCs/>
                <w:color w:val="000000"/>
                <w:sz w:val="20"/>
                <w:szCs w:val="20"/>
              </w:rPr>
            </w:pPr>
            <w:r w:rsidRPr="00E2688A">
              <w:rPr>
                <w:b/>
                <w:bCs/>
                <w:color w:val="000000"/>
                <w:sz w:val="20"/>
                <w:szCs w:val="20"/>
              </w:rPr>
              <w:t>Наименование</w:t>
            </w:r>
          </w:p>
        </w:tc>
        <w:tc>
          <w:tcPr>
            <w:tcW w:w="527" w:type="pct"/>
            <w:tcBorders>
              <w:top w:val="single" w:sz="8" w:space="0" w:color="auto"/>
              <w:left w:val="nil"/>
              <w:bottom w:val="single" w:sz="4" w:space="0" w:color="auto"/>
              <w:right w:val="single" w:sz="4" w:space="0" w:color="auto"/>
            </w:tcBorders>
            <w:shd w:val="clear" w:color="auto" w:fill="auto"/>
            <w:noWrap/>
            <w:vAlign w:val="center"/>
            <w:hideMark/>
          </w:tcPr>
          <w:p w14:paraId="2CE3C727" w14:textId="77777777" w:rsidR="002A6ABF" w:rsidRPr="00E2688A" w:rsidRDefault="002A6ABF" w:rsidP="002A6ABF">
            <w:pPr>
              <w:jc w:val="center"/>
              <w:rPr>
                <w:b/>
                <w:bCs/>
                <w:color w:val="000000"/>
                <w:sz w:val="20"/>
                <w:szCs w:val="20"/>
              </w:rPr>
            </w:pPr>
            <w:r w:rsidRPr="00E2688A">
              <w:rPr>
                <w:b/>
                <w:bCs/>
                <w:color w:val="000000"/>
                <w:sz w:val="20"/>
                <w:szCs w:val="20"/>
              </w:rPr>
              <w:t>Ед. измерения</w:t>
            </w:r>
          </w:p>
        </w:tc>
        <w:tc>
          <w:tcPr>
            <w:tcW w:w="384" w:type="pct"/>
            <w:tcBorders>
              <w:top w:val="single" w:sz="8" w:space="0" w:color="auto"/>
              <w:left w:val="nil"/>
              <w:bottom w:val="single" w:sz="4" w:space="0" w:color="auto"/>
              <w:right w:val="single" w:sz="4" w:space="0" w:color="auto"/>
            </w:tcBorders>
            <w:shd w:val="clear" w:color="auto" w:fill="auto"/>
            <w:noWrap/>
            <w:vAlign w:val="center"/>
            <w:hideMark/>
          </w:tcPr>
          <w:p w14:paraId="395BE927" w14:textId="77777777" w:rsidR="002A6ABF" w:rsidRPr="00E2688A" w:rsidRDefault="002A6ABF" w:rsidP="002A6ABF">
            <w:pPr>
              <w:jc w:val="center"/>
              <w:rPr>
                <w:b/>
                <w:bCs/>
                <w:color w:val="000000"/>
                <w:sz w:val="20"/>
                <w:szCs w:val="20"/>
              </w:rPr>
            </w:pPr>
            <w:r w:rsidRPr="00E2688A">
              <w:rPr>
                <w:b/>
                <w:bCs/>
                <w:color w:val="000000"/>
                <w:sz w:val="20"/>
                <w:szCs w:val="20"/>
              </w:rPr>
              <w:t>2023</w:t>
            </w:r>
          </w:p>
        </w:tc>
        <w:tc>
          <w:tcPr>
            <w:tcW w:w="384" w:type="pct"/>
            <w:tcBorders>
              <w:top w:val="single" w:sz="8" w:space="0" w:color="auto"/>
              <w:left w:val="nil"/>
              <w:bottom w:val="single" w:sz="4" w:space="0" w:color="auto"/>
              <w:right w:val="single" w:sz="4" w:space="0" w:color="auto"/>
            </w:tcBorders>
            <w:shd w:val="clear" w:color="auto" w:fill="auto"/>
            <w:noWrap/>
            <w:vAlign w:val="center"/>
            <w:hideMark/>
          </w:tcPr>
          <w:p w14:paraId="160C49AC" w14:textId="77777777" w:rsidR="002A6ABF" w:rsidRPr="00E2688A" w:rsidRDefault="002A6ABF" w:rsidP="002A6ABF">
            <w:pPr>
              <w:jc w:val="center"/>
              <w:rPr>
                <w:b/>
                <w:bCs/>
                <w:color w:val="000000"/>
                <w:sz w:val="20"/>
                <w:szCs w:val="20"/>
              </w:rPr>
            </w:pPr>
            <w:r w:rsidRPr="00E2688A">
              <w:rPr>
                <w:b/>
                <w:bCs/>
                <w:color w:val="000000"/>
                <w:sz w:val="20"/>
                <w:szCs w:val="20"/>
              </w:rPr>
              <w:t>2024</w:t>
            </w:r>
          </w:p>
        </w:tc>
        <w:tc>
          <w:tcPr>
            <w:tcW w:w="384" w:type="pct"/>
            <w:tcBorders>
              <w:top w:val="single" w:sz="8" w:space="0" w:color="auto"/>
              <w:left w:val="nil"/>
              <w:bottom w:val="single" w:sz="4" w:space="0" w:color="auto"/>
              <w:right w:val="single" w:sz="4" w:space="0" w:color="auto"/>
            </w:tcBorders>
            <w:shd w:val="clear" w:color="auto" w:fill="auto"/>
            <w:noWrap/>
            <w:vAlign w:val="center"/>
            <w:hideMark/>
          </w:tcPr>
          <w:p w14:paraId="7073106A" w14:textId="77777777" w:rsidR="002A6ABF" w:rsidRPr="00E2688A" w:rsidRDefault="002A6ABF" w:rsidP="002A6ABF">
            <w:pPr>
              <w:jc w:val="center"/>
              <w:rPr>
                <w:b/>
                <w:bCs/>
                <w:color w:val="000000"/>
                <w:sz w:val="20"/>
                <w:szCs w:val="20"/>
              </w:rPr>
            </w:pPr>
            <w:r w:rsidRPr="00E2688A">
              <w:rPr>
                <w:b/>
                <w:bCs/>
                <w:color w:val="000000"/>
                <w:sz w:val="20"/>
                <w:szCs w:val="20"/>
              </w:rPr>
              <w:t>2025</w:t>
            </w:r>
          </w:p>
        </w:tc>
        <w:tc>
          <w:tcPr>
            <w:tcW w:w="384" w:type="pct"/>
            <w:tcBorders>
              <w:top w:val="single" w:sz="8" w:space="0" w:color="auto"/>
              <w:left w:val="nil"/>
              <w:bottom w:val="single" w:sz="4" w:space="0" w:color="auto"/>
              <w:right w:val="single" w:sz="4" w:space="0" w:color="auto"/>
            </w:tcBorders>
            <w:shd w:val="clear" w:color="auto" w:fill="auto"/>
            <w:noWrap/>
            <w:vAlign w:val="center"/>
            <w:hideMark/>
          </w:tcPr>
          <w:p w14:paraId="0949B6E9" w14:textId="77777777" w:rsidR="002A6ABF" w:rsidRPr="00E2688A" w:rsidRDefault="002A6ABF" w:rsidP="002A6ABF">
            <w:pPr>
              <w:jc w:val="center"/>
              <w:rPr>
                <w:b/>
                <w:bCs/>
                <w:color w:val="000000"/>
                <w:sz w:val="20"/>
                <w:szCs w:val="20"/>
              </w:rPr>
            </w:pPr>
            <w:r w:rsidRPr="00E2688A">
              <w:rPr>
                <w:b/>
                <w:bCs/>
                <w:color w:val="000000"/>
                <w:sz w:val="20"/>
                <w:szCs w:val="20"/>
              </w:rPr>
              <w:t>2026</w:t>
            </w:r>
          </w:p>
        </w:tc>
        <w:tc>
          <w:tcPr>
            <w:tcW w:w="384" w:type="pct"/>
            <w:tcBorders>
              <w:top w:val="single" w:sz="8" w:space="0" w:color="auto"/>
              <w:left w:val="nil"/>
              <w:bottom w:val="single" w:sz="4" w:space="0" w:color="auto"/>
              <w:right w:val="single" w:sz="4" w:space="0" w:color="auto"/>
            </w:tcBorders>
            <w:shd w:val="clear" w:color="auto" w:fill="auto"/>
            <w:noWrap/>
            <w:vAlign w:val="center"/>
            <w:hideMark/>
          </w:tcPr>
          <w:p w14:paraId="6BFABA9F" w14:textId="77777777" w:rsidR="002A6ABF" w:rsidRPr="00E2688A" w:rsidRDefault="002A6ABF" w:rsidP="002A6ABF">
            <w:pPr>
              <w:jc w:val="center"/>
              <w:rPr>
                <w:b/>
                <w:bCs/>
                <w:color w:val="000000"/>
                <w:sz w:val="20"/>
                <w:szCs w:val="20"/>
              </w:rPr>
            </w:pPr>
            <w:r w:rsidRPr="00E2688A">
              <w:rPr>
                <w:b/>
                <w:bCs/>
                <w:color w:val="000000"/>
                <w:sz w:val="20"/>
                <w:szCs w:val="20"/>
              </w:rPr>
              <w:t>2027</w:t>
            </w:r>
          </w:p>
        </w:tc>
        <w:tc>
          <w:tcPr>
            <w:tcW w:w="384" w:type="pct"/>
            <w:tcBorders>
              <w:top w:val="single" w:sz="8" w:space="0" w:color="auto"/>
              <w:left w:val="nil"/>
              <w:bottom w:val="single" w:sz="4" w:space="0" w:color="auto"/>
              <w:right w:val="single" w:sz="4" w:space="0" w:color="auto"/>
            </w:tcBorders>
            <w:shd w:val="clear" w:color="auto" w:fill="auto"/>
            <w:noWrap/>
            <w:vAlign w:val="center"/>
            <w:hideMark/>
          </w:tcPr>
          <w:p w14:paraId="0CD64586" w14:textId="77777777" w:rsidR="002A6ABF" w:rsidRPr="00E2688A" w:rsidRDefault="002A6ABF" w:rsidP="002A6ABF">
            <w:pPr>
              <w:jc w:val="center"/>
              <w:rPr>
                <w:b/>
                <w:bCs/>
                <w:color w:val="000000"/>
                <w:sz w:val="20"/>
                <w:szCs w:val="20"/>
              </w:rPr>
            </w:pPr>
            <w:r w:rsidRPr="00E2688A">
              <w:rPr>
                <w:b/>
                <w:bCs/>
                <w:color w:val="000000"/>
                <w:sz w:val="20"/>
                <w:szCs w:val="20"/>
              </w:rPr>
              <w:t>2028</w:t>
            </w:r>
          </w:p>
        </w:tc>
        <w:tc>
          <w:tcPr>
            <w:tcW w:w="384" w:type="pct"/>
            <w:tcBorders>
              <w:top w:val="single" w:sz="8" w:space="0" w:color="auto"/>
              <w:left w:val="nil"/>
              <w:bottom w:val="single" w:sz="4" w:space="0" w:color="auto"/>
              <w:right w:val="single" w:sz="4" w:space="0" w:color="auto"/>
            </w:tcBorders>
            <w:shd w:val="clear" w:color="auto" w:fill="auto"/>
            <w:noWrap/>
            <w:vAlign w:val="center"/>
            <w:hideMark/>
          </w:tcPr>
          <w:p w14:paraId="1335DE8E" w14:textId="77777777" w:rsidR="002A6ABF" w:rsidRPr="00E2688A" w:rsidRDefault="002A6ABF" w:rsidP="002A6ABF">
            <w:pPr>
              <w:jc w:val="center"/>
              <w:rPr>
                <w:b/>
                <w:bCs/>
                <w:color w:val="000000"/>
                <w:sz w:val="20"/>
                <w:szCs w:val="20"/>
              </w:rPr>
            </w:pPr>
            <w:r w:rsidRPr="00E2688A">
              <w:rPr>
                <w:b/>
                <w:bCs/>
                <w:color w:val="000000"/>
                <w:sz w:val="20"/>
                <w:szCs w:val="20"/>
              </w:rPr>
              <w:t>2029</w:t>
            </w:r>
          </w:p>
        </w:tc>
        <w:tc>
          <w:tcPr>
            <w:tcW w:w="384" w:type="pct"/>
            <w:tcBorders>
              <w:top w:val="single" w:sz="8" w:space="0" w:color="auto"/>
              <w:left w:val="nil"/>
              <w:bottom w:val="single" w:sz="4" w:space="0" w:color="auto"/>
              <w:right w:val="single" w:sz="4" w:space="0" w:color="auto"/>
            </w:tcBorders>
            <w:shd w:val="clear" w:color="auto" w:fill="auto"/>
            <w:noWrap/>
            <w:vAlign w:val="center"/>
            <w:hideMark/>
          </w:tcPr>
          <w:p w14:paraId="14A79BE5" w14:textId="77777777" w:rsidR="002A6ABF" w:rsidRPr="00E2688A" w:rsidRDefault="002A6ABF" w:rsidP="002A6ABF">
            <w:pPr>
              <w:jc w:val="center"/>
              <w:rPr>
                <w:b/>
                <w:bCs/>
                <w:color w:val="000000"/>
                <w:sz w:val="20"/>
                <w:szCs w:val="20"/>
              </w:rPr>
            </w:pPr>
            <w:r w:rsidRPr="00E2688A">
              <w:rPr>
                <w:b/>
                <w:bCs/>
                <w:color w:val="000000"/>
                <w:sz w:val="20"/>
                <w:szCs w:val="20"/>
              </w:rPr>
              <w:t>2030</w:t>
            </w:r>
          </w:p>
        </w:tc>
      </w:tr>
      <w:tr w:rsidR="002A6ABF" w:rsidRPr="00E2688A" w14:paraId="06BB1D3F" w14:textId="77777777" w:rsidTr="00023DB1">
        <w:trPr>
          <w:trHeight w:val="397"/>
        </w:trPr>
        <w:tc>
          <w:tcPr>
            <w:tcW w:w="240" w:type="pct"/>
            <w:tcBorders>
              <w:top w:val="nil"/>
              <w:left w:val="single" w:sz="8" w:space="0" w:color="auto"/>
              <w:bottom w:val="single" w:sz="4" w:space="0" w:color="auto"/>
              <w:right w:val="single" w:sz="4" w:space="0" w:color="auto"/>
            </w:tcBorders>
            <w:shd w:val="clear" w:color="auto" w:fill="auto"/>
            <w:noWrap/>
            <w:vAlign w:val="center"/>
          </w:tcPr>
          <w:p w14:paraId="115047FC" w14:textId="77777777" w:rsidR="002A6ABF" w:rsidRPr="00E2688A" w:rsidRDefault="002A6ABF" w:rsidP="002A6ABF">
            <w:pPr>
              <w:jc w:val="center"/>
              <w:rPr>
                <w:color w:val="000000"/>
                <w:sz w:val="20"/>
                <w:szCs w:val="20"/>
              </w:rPr>
            </w:pPr>
            <w:r w:rsidRPr="00E2688A">
              <w:rPr>
                <w:color w:val="000000"/>
                <w:sz w:val="20"/>
                <w:szCs w:val="20"/>
              </w:rPr>
              <w:t>1</w:t>
            </w:r>
          </w:p>
        </w:tc>
        <w:tc>
          <w:tcPr>
            <w:tcW w:w="1161" w:type="pct"/>
            <w:tcBorders>
              <w:top w:val="nil"/>
              <w:left w:val="nil"/>
              <w:bottom w:val="single" w:sz="4" w:space="0" w:color="auto"/>
              <w:right w:val="single" w:sz="4" w:space="0" w:color="auto"/>
            </w:tcBorders>
            <w:shd w:val="clear" w:color="000000" w:fill="FFFFFF"/>
            <w:vAlign w:val="center"/>
            <w:hideMark/>
          </w:tcPr>
          <w:p w14:paraId="4FE642EC" w14:textId="77777777" w:rsidR="002A6ABF" w:rsidRPr="00E2688A" w:rsidRDefault="002A6ABF" w:rsidP="002A6ABF">
            <w:pPr>
              <w:jc w:val="center"/>
              <w:rPr>
                <w:color w:val="000000"/>
                <w:sz w:val="20"/>
                <w:szCs w:val="20"/>
              </w:rPr>
            </w:pPr>
            <w:r w:rsidRPr="00E2688A">
              <w:rPr>
                <w:color w:val="000000"/>
                <w:sz w:val="20"/>
                <w:szCs w:val="20"/>
              </w:rPr>
              <w:t>Полезный отпуск</w:t>
            </w:r>
          </w:p>
        </w:tc>
        <w:tc>
          <w:tcPr>
            <w:tcW w:w="527" w:type="pct"/>
            <w:tcBorders>
              <w:top w:val="nil"/>
              <w:left w:val="nil"/>
              <w:bottom w:val="single" w:sz="4" w:space="0" w:color="auto"/>
              <w:right w:val="single" w:sz="4" w:space="0" w:color="auto"/>
            </w:tcBorders>
            <w:shd w:val="clear" w:color="000000" w:fill="FFFFFF"/>
            <w:noWrap/>
            <w:vAlign w:val="center"/>
            <w:hideMark/>
          </w:tcPr>
          <w:p w14:paraId="4FA2304D" w14:textId="77777777" w:rsidR="002A6ABF" w:rsidRPr="00E2688A" w:rsidRDefault="002A6ABF" w:rsidP="002A6ABF">
            <w:pPr>
              <w:jc w:val="center"/>
              <w:rPr>
                <w:color w:val="000000"/>
                <w:sz w:val="20"/>
                <w:szCs w:val="20"/>
              </w:rPr>
            </w:pPr>
            <w:r w:rsidRPr="00E2688A">
              <w:rPr>
                <w:color w:val="000000"/>
                <w:sz w:val="20"/>
                <w:szCs w:val="20"/>
              </w:rPr>
              <w:t>тыс. Гкал</w:t>
            </w:r>
          </w:p>
        </w:tc>
        <w:tc>
          <w:tcPr>
            <w:tcW w:w="384" w:type="pct"/>
            <w:tcBorders>
              <w:top w:val="nil"/>
              <w:left w:val="nil"/>
              <w:bottom w:val="single" w:sz="4" w:space="0" w:color="auto"/>
              <w:right w:val="single" w:sz="4" w:space="0" w:color="auto"/>
            </w:tcBorders>
            <w:shd w:val="clear" w:color="auto" w:fill="auto"/>
            <w:noWrap/>
            <w:vAlign w:val="center"/>
            <w:hideMark/>
          </w:tcPr>
          <w:p w14:paraId="1C23C846" w14:textId="77777777" w:rsidR="002A6ABF" w:rsidRPr="00E2688A" w:rsidRDefault="002A6ABF" w:rsidP="002A6ABF">
            <w:pPr>
              <w:jc w:val="center"/>
              <w:rPr>
                <w:color w:val="000000"/>
                <w:sz w:val="20"/>
                <w:szCs w:val="20"/>
              </w:rPr>
            </w:pPr>
            <w:r w:rsidRPr="00E2688A">
              <w:rPr>
                <w:color w:val="000000"/>
                <w:sz w:val="20"/>
                <w:szCs w:val="20"/>
              </w:rPr>
              <w:t>46,93</w:t>
            </w:r>
          </w:p>
        </w:tc>
        <w:tc>
          <w:tcPr>
            <w:tcW w:w="384" w:type="pct"/>
            <w:tcBorders>
              <w:top w:val="nil"/>
              <w:left w:val="nil"/>
              <w:bottom w:val="single" w:sz="4" w:space="0" w:color="auto"/>
              <w:right w:val="single" w:sz="4" w:space="0" w:color="auto"/>
            </w:tcBorders>
            <w:shd w:val="clear" w:color="auto" w:fill="auto"/>
            <w:noWrap/>
            <w:vAlign w:val="center"/>
            <w:hideMark/>
          </w:tcPr>
          <w:p w14:paraId="23C6F827" w14:textId="77777777" w:rsidR="002A6ABF" w:rsidRPr="00E2688A" w:rsidRDefault="002A6ABF" w:rsidP="002A6ABF">
            <w:pPr>
              <w:jc w:val="center"/>
              <w:rPr>
                <w:color w:val="000000"/>
                <w:sz w:val="20"/>
                <w:szCs w:val="20"/>
              </w:rPr>
            </w:pPr>
            <w:r w:rsidRPr="00E2688A">
              <w:rPr>
                <w:color w:val="000000"/>
                <w:sz w:val="20"/>
                <w:szCs w:val="20"/>
              </w:rPr>
              <w:t>54,30</w:t>
            </w:r>
          </w:p>
        </w:tc>
        <w:tc>
          <w:tcPr>
            <w:tcW w:w="384" w:type="pct"/>
            <w:tcBorders>
              <w:top w:val="nil"/>
              <w:left w:val="nil"/>
              <w:bottom w:val="single" w:sz="4" w:space="0" w:color="auto"/>
              <w:right w:val="single" w:sz="4" w:space="0" w:color="auto"/>
            </w:tcBorders>
            <w:shd w:val="clear" w:color="auto" w:fill="auto"/>
            <w:noWrap/>
            <w:vAlign w:val="center"/>
            <w:hideMark/>
          </w:tcPr>
          <w:p w14:paraId="232AB807" w14:textId="77777777" w:rsidR="002A6ABF" w:rsidRPr="00E2688A" w:rsidRDefault="002A6ABF" w:rsidP="002A6ABF">
            <w:pPr>
              <w:jc w:val="center"/>
              <w:rPr>
                <w:color w:val="000000"/>
                <w:sz w:val="20"/>
                <w:szCs w:val="20"/>
              </w:rPr>
            </w:pPr>
            <w:r w:rsidRPr="00E2688A">
              <w:rPr>
                <w:color w:val="000000"/>
                <w:sz w:val="20"/>
                <w:szCs w:val="20"/>
              </w:rPr>
              <w:t>68,15</w:t>
            </w:r>
          </w:p>
        </w:tc>
        <w:tc>
          <w:tcPr>
            <w:tcW w:w="384" w:type="pct"/>
            <w:tcBorders>
              <w:top w:val="nil"/>
              <w:left w:val="nil"/>
              <w:bottom w:val="single" w:sz="4" w:space="0" w:color="auto"/>
              <w:right w:val="single" w:sz="4" w:space="0" w:color="auto"/>
            </w:tcBorders>
            <w:shd w:val="clear" w:color="auto" w:fill="auto"/>
            <w:noWrap/>
            <w:vAlign w:val="center"/>
            <w:hideMark/>
          </w:tcPr>
          <w:p w14:paraId="38E29F70" w14:textId="77777777" w:rsidR="002A6ABF" w:rsidRPr="00E2688A" w:rsidRDefault="002A6ABF" w:rsidP="002A6ABF">
            <w:pPr>
              <w:jc w:val="center"/>
              <w:rPr>
                <w:color w:val="000000"/>
                <w:sz w:val="20"/>
                <w:szCs w:val="20"/>
              </w:rPr>
            </w:pPr>
            <w:r w:rsidRPr="00E2688A">
              <w:rPr>
                <w:color w:val="000000"/>
                <w:sz w:val="20"/>
                <w:szCs w:val="20"/>
              </w:rPr>
              <w:t>68,15</w:t>
            </w:r>
          </w:p>
        </w:tc>
        <w:tc>
          <w:tcPr>
            <w:tcW w:w="384" w:type="pct"/>
            <w:tcBorders>
              <w:top w:val="nil"/>
              <w:left w:val="nil"/>
              <w:bottom w:val="single" w:sz="4" w:space="0" w:color="auto"/>
              <w:right w:val="single" w:sz="4" w:space="0" w:color="auto"/>
            </w:tcBorders>
            <w:shd w:val="clear" w:color="auto" w:fill="auto"/>
            <w:noWrap/>
            <w:vAlign w:val="center"/>
            <w:hideMark/>
          </w:tcPr>
          <w:p w14:paraId="690B5CAF" w14:textId="77777777" w:rsidR="002A6ABF" w:rsidRPr="00E2688A" w:rsidRDefault="002A6ABF" w:rsidP="002A6ABF">
            <w:pPr>
              <w:jc w:val="center"/>
              <w:rPr>
                <w:color w:val="000000"/>
                <w:sz w:val="20"/>
                <w:szCs w:val="20"/>
              </w:rPr>
            </w:pPr>
            <w:r w:rsidRPr="00E2688A">
              <w:rPr>
                <w:color w:val="000000"/>
                <w:sz w:val="20"/>
                <w:szCs w:val="20"/>
              </w:rPr>
              <w:t>68,15</w:t>
            </w:r>
          </w:p>
        </w:tc>
        <w:tc>
          <w:tcPr>
            <w:tcW w:w="384" w:type="pct"/>
            <w:tcBorders>
              <w:top w:val="nil"/>
              <w:left w:val="nil"/>
              <w:bottom w:val="single" w:sz="4" w:space="0" w:color="auto"/>
              <w:right w:val="single" w:sz="4" w:space="0" w:color="auto"/>
            </w:tcBorders>
            <w:shd w:val="clear" w:color="auto" w:fill="auto"/>
            <w:noWrap/>
            <w:vAlign w:val="center"/>
            <w:hideMark/>
          </w:tcPr>
          <w:p w14:paraId="73EF8CF9" w14:textId="77777777" w:rsidR="002A6ABF" w:rsidRPr="00E2688A" w:rsidRDefault="002A6ABF" w:rsidP="002A6ABF">
            <w:pPr>
              <w:jc w:val="center"/>
              <w:rPr>
                <w:color w:val="000000"/>
                <w:sz w:val="20"/>
                <w:szCs w:val="20"/>
              </w:rPr>
            </w:pPr>
            <w:r w:rsidRPr="00E2688A">
              <w:rPr>
                <w:color w:val="000000"/>
                <w:sz w:val="20"/>
                <w:szCs w:val="20"/>
              </w:rPr>
              <w:t>68,15</w:t>
            </w:r>
          </w:p>
        </w:tc>
        <w:tc>
          <w:tcPr>
            <w:tcW w:w="384" w:type="pct"/>
            <w:tcBorders>
              <w:top w:val="nil"/>
              <w:left w:val="nil"/>
              <w:bottom w:val="single" w:sz="4" w:space="0" w:color="auto"/>
              <w:right w:val="single" w:sz="4" w:space="0" w:color="auto"/>
            </w:tcBorders>
            <w:shd w:val="clear" w:color="auto" w:fill="auto"/>
            <w:noWrap/>
            <w:vAlign w:val="center"/>
            <w:hideMark/>
          </w:tcPr>
          <w:p w14:paraId="48001FC6" w14:textId="77777777" w:rsidR="002A6ABF" w:rsidRPr="00E2688A" w:rsidRDefault="002A6ABF" w:rsidP="002A6ABF">
            <w:pPr>
              <w:jc w:val="center"/>
              <w:rPr>
                <w:color w:val="000000"/>
                <w:sz w:val="20"/>
                <w:szCs w:val="20"/>
              </w:rPr>
            </w:pPr>
            <w:r w:rsidRPr="00E2688A">
              <w:rPr>
                <w:color w:val="000000"/>
                <w:sz w:val="20"/>
                <w:szCs w:val="20"/>
              </w:rPr>
              <w:t>68,15</w:t>
            </w:r>
          </w:p>
        </w:tc>
        <w:tc>
          <w:tcPr>
            <w:tcW w:w="384" w:type="pct"/>
            <w:tcBorders>
              <w:top w:val="nil"/>
              <w:left w:val="nil"/>
              <w:bottom w:val="single" w:sz="4" w:space="0" w:color="auto"/>
              <w:right w:val="single" w:sz="4" w:space="0" w:color="auto"/>
            </w:tcBorders>
            <w:shd w:val="clear" w:color="auto" w:fill="auto"/>
            <w:noWrap/>
            <w:vAlign w:val="center"/>
            <w:hideMark/>
          </w:tcPr>
          <w:p w14:paraId="47CFB763" w14:textId="77777777" w:rsidR="002A6ABF" w:rsidRPr="00E2688A" w:rsidRDefault="002A6ABF" w:rsidP="002A6ABF">
            <w:pPr>
              <w:jc w:val="center"/>
              <w:rPr>
                <w:color w:val="000000"/>
                <w:sz w:val="20"/>
                <w:szCs w:val="20"/>
              </w:rPr>
            </w:pPr>
            <w:r w:rsidRPr="00E2688A">
              <w:rPr>
                <w:color w:val="000000"/>
                <w:sz w:val="20"/>
                <w:szCs w:val="20"/>
              </w:rPr>
              <w:t>68,15</w:t>
            </w:r>
          </w:p>
        </w:tc>
      </w:tr>
      <w:tr w:rsidR="002A6ABF" w:rsidRPr="00E2688A" w14:paraId="147F7C9B" w14:textId="77777777" w:rsidTr="00023DB1">
        <w:trPr>
          <w:trHeight w:val="397"/>
        </w:trPr>
        <w:tc>
          <w:tcPr>
            <w:tcW w:w="240" w:type="pct"/>
            <w:tcBorders>
              <w:top w:val="nil"/>
              <w:left w:val="single" w:sz="8" w:space="0" w:color="auto"/>
              <w:bottom w:val="single" w:sz="4" w:space="0" w:color="auto"/>
              <w:right w:val="single" w:sz="4" w:space="0" w:color="auto"/>
            </w:tcBorders>
            <w:shd w:val="clear" w:color="000000" w:fill="FFFFFF"/>
            <w:noWrap/>
            <w:vAlign w:val="center"/>
          </w:tcPr>
          <w:p w14:paraId="535DA9EA" w14:textId="77777777" w:rsidR="002A6ABF" w:rsidRPr="00E2688A" w:rsidRDefault="002A6ABF" w:rsidP="002A6ABF">
            <w:pPr>
              <w:jc w:val="center"/>
              <w:rPr>
                <w:color w:val="000000"/>
                <w:sz w:val="20"/>
                <w:szCs w:val="20"/>
              </w:rPr>
            </w:pPr>
            <w:r w:rsidRPr="00E2688A">
              <w:rPr>
                <w:color w:val="000000"/>
                <w:sz w:val="20"/>
                <w:szCs w:val="20"/>
              </w:rPr>
              <w:t>2</w:t>
            </w:r>
          </w:p>
        </w:tc>
        <w:tc>
          <w:tcPr>
            <w:tcW w:w="1161" w:type="pct"/>
            <w:tcBorders>
              <w:top w:val="nil"/>
              <w:left w:val="nil"/>
              <w:bottom w:val="single" w:sz="4" w:space="0" w:color="auto"/>
              <w:right w:val="single" w:sz="4" w:space="0" w:color="auto"/>
            </w:tcBorders>
            <w:shd w:val="clear" w:color="auto" w:fill="auto"/>
            <w:vAlign w:val="center"/>
            <w:hideMark/>
          </w:tcPr>
          <w:p w14:paraId="4B4C6068" w14:textId="77777777" w:rsidR="002A6ABF" w:rsidRPr="00E2688A" w:rsidRDefault="002A6ABF" w:rsidP="002A6ABF">
            <w:pPr>
              <w:jc w:val="center"/>
              <w:rPr>
                <w:color w:val="000000"/>
                <w:sz w:val="20"/>
                <w:szCs w:val="20"/>
              </w:rPr>
            </w:pPr>
            <w:r w:rsidRPr="00E2688A">
              <w:rPr>
                <w:color w:val="000000"/>
                <w:sz w:val="20"/>
                <w:szCs w:val="20"/>
              </w:rPr>
              <w:t>Расход топлива</w:t>
            </w:r>
          </w:p>
        </w:tc>
        <w:tc>
          <w:tcPr>
            <w:tcW w:w="527" w:type="pct"/>
            <w:tcBorders>
              <w:top w:val="nil"/>
              <w:left w:val="nil"/>
              <w:bottom w:val="single" w:sz="4" w:space="0" w:color="auto"/>
              <w:right w:val="single" w:sz="4" w:space="0" w:color="auto"/>
            </w:tcBorders>
            <w:shd w:val="clear" w:color="auto" w:fill="auto"/>
            <w:noWrap/>
            <w:vAlign w:val="center"/>
            <w:hideMark/>
          </w:tcPr>
          <w:p w14:paraId="4C1B4CEC" w14:textId="77777777" w:rsidR="002A6ABF" w:rsidRPr="00E2688A" w:rsidRDefault="002A6ABF" w:rsidP="002A6ABF">
            <w:pPr>
              <w:jc w:val="center"/>
              <w:rPr>
                <w:color w:val="000000"/>
                <w:sz w:val="20"/>
                <w:szCs w:val="20"/>
              </w:rPr>
            </w:pPr>
            <w:r w:rsidRPr="00E2688A">
              <w:rPr>
                <w:color w:val="000000"/>
                <w:sz w:val="20"/>
                <w:szCs w:val="20"/>
              </w:rPr>
              <w:t>тыс. тут</w:t>
            </w:r>
          </w:p>
        </w:tc>
        <w:tc>
          <w:tcPr>
            <w:tcW w:w="384" w:type="pct"/>
            <w:tcBorders>
              <w:top w:val="nil"/>
              <w:left w:val="nil"/>
              <w:bottom w:val="single" w:sz="4" w:space="0" w:color="auto"/>
              <w:right w:val="single" w:sz="4" w:space="0" w:color="auto"/>
            </w:tcBorders>
            <w:shd w:val="clear" w:color="auto" w:fill="auto"/>
            <w:noWrap/>
            <w:vAlign w:val="center"/>
            <w:hideMark/>
          </w:tcPr>
          <w:p w14:paraId="4E62DD17" w14:textId="77777777" w:rsidR="002A6ABF" w:rsidRPr="00E2688A" w:rsidRDefault="002A6ABF" w:rsidP="002A6ABF">
            <w:pPr>
              <w:jc w:val="center"/>
              <w:rPr>
                <w:color w:val="000000"/>
                <w:sz w:val="20"/>
                <w:szCs w:val="20"/>
              </w:rPr>
            </w:pPr>
            <w:r w:rsidRPr="00E2688A">
              <w:rPr>
                <w:color w:val="000000"/>
                <w:sz w:val="20"/>
                <w:szCs w:val="20"/>
              </w:rPr>
              <w:t>7,59</w:t>
            </w:r>
          </w:p>
        </w:tc>
        <w:tc>
          <w:tcPr>
            <w:tcW w:w="384" w:type="pct"/>
            <w:tcBorders>
              <w:top w:val="nil"/>
              <w:left w:val="nil"/>
              <w:bottom w:val="single" w:sz="4" w:space="0" w:color="auto"/>
              <w:right w:val="single" w:sz="4" w:space="0" w:color="auto"/>
            </w:tcBorders>
            <w:shd w:val="clear" w:color="auto" w:fill="auto"/>
            <w:noWrap/>
            <w:vAlign w:val="center"/>
            <w:hideMark/>
          </w:tcPr>
          <w:p w14:paraId="41C88FA6" w14:textId="77777777" w:rsidR="002A6ABF" w:rsidRPr="00E2688A" w:rsidRDefault="002A6ABF" w:rsidP="002A6ABF">
            <w:pPr>
              <w:jc w:val="center"/>
              <w:rPr>
                <w:color w:val="000000"/>
                <w:sz w:val="20"/>
                <w:szCs w:val="20"/>
              </w:rPr>
            </w:pPr>
            <w:r w:rsidRPr="00E2688A">
              <w:rPr>
                <w:color w:val="000000"/>
                <w:sz w:val="20"/>
                <w:szCs w:val="20"/>
              </w:rPr>
              <w:t>9,00</w:t>
            </w:r>
          </w:p>
        </w:tc>
        <w:tc>
          <w:tcPr>
            <w:tcW w:w="384" w:type="pct"/>
            <w:tcBorders>
              <w:top w:val="nil"/>
              <w:left w:val="nil"/>
              <w:bottom w:val="single" w:sz="4" w:space="0" w:color="auto"/>
              <w:right w:val="single" w:sz="4" w:space="0" w:color="auto"/>
            </w:tcBorders>
            <w:shd w:val="clear" w:color="auto" w:fill="auto"/>
            <w:noWrap/>
            <w:vAlign w:val="center"/>
            <w:hideMark/>
          </w:tcPr>
          <w:p w14:paraId="463BBA68" w14:textId="77777777" w:rsidR="002A6ABF" w:rsidRPr="00E2688A" w:rsidRDefault="002A6ABF" w:rsidP="002A6ABF">
            <w:pPr>
              <w:jc w:val="center"/>
              <w:rPr>
                <w:color w:val="000000"/>
                <w:sz w:val="20"/>
                <w:szCs w:val="20"/>
              </w:rPr>
            </w:pPr>
            <w:r w:rsidRPr="00E2688A">
              <w:rPr>
                <w:color w:val="000000"/>
                <w:sz w:val="20"/>
                <w:szCs w:val="20"/>
              </w:rPr>
              <w:t>11,30</w:t>
            </w:r>
          </w:p>
        </w:tc>
        <w:tc>
          <w:tcPr>
            <w:tcW w:w="384" w:type="pct"/>
            <w:tcBorders>
              <w:top w:val="nil"/>
              <w:left w:val="nil"/>
              <w:bottom w:val="single" w:sz="4" w:space="0" w:color="auto"/>
              <w:right w:val="single" w:sz="4" w:space="0" w:color="auto"/>
            </w:tcBorders>
            <w:shd w:val="clear" w:color="auto" w:fill="auto"/>
            <w:noWrap/>
            <w:vAlign w:val="center"/>
            <w:hideMark/>
          </w:tcPr>
          <w:p w14:paraId="7C6AFF38" w14:textId="77777777" w:rsidR="002A6ABF" w:rsidRPr="00E2688A" w:rsidRDefault="002A6ABF" w:rsidP="002A6ABF">
            <w:pPr>
              <w:jc w:val="center"/>
              <w:rPr>
                <w:color w:val="000000"/>
                <w:sz w:val="20"/>
                <w:szCs w:val="20"/>
              </w:rPr>
            </w:pPr>
            <w:r w:rsidRPr="00E2688A">
              <w:rPr>
                <w:color w:val="000000"/>
                <w:sz w:val="20"/>
                <w:szCs w:val="20"/>
              </w:rPr>
              <w:t>11,30</w:t>
            </w:r>
          </w:p>
        </w:tc>
        <w:tc>
          <w:tcPr>
            <w:tcW w:w="384" w:type="pct"/>
            <w:tcBorders>
              <w:top w:val="nil"/>
              <w:left w:val="nil"/>
              <w:bottom w:val="single" w:sz="4" w:space="0" w:color="auto"/>
              <w:right w:val="single" w:sz="4" w:space="0" w:color="auto"/>
            </w:tcBorders>
            <w:shd w:val="clear" w:color="auto" w:fill="auto"/>
            <w:noWrap/>
            <w:vAlign w:val="center"/>
            <w:hideMark/>
          </w:tcPr>
          <w:p w14:paraId="2FCE0693" w14:textId="77777777" w:rsidR="002A6ABF" w:rsidRPr="00E2688A" w:rsidRDefault="002A6ABF" w:rsidP="002A6ABF">
            <w:pPr>
              <w:jc w:val="center"/>
              <w:rPr>
                <w:color w:val="000000"/>
                <w:sz w:val="20"/>
                <w:szCs w:val="20"/>
              </w:rPr>
            </w:pPr>
            <w:r w:rsidRPr="00E2688A">
              <w:rPr>
                <w:color w:val="000000"/>
                <w:sz w:val="20"/>
                <w:szCs w:val="20"/>
              </w:rPr>
              <w:t>11,30</w:t>
            </w:r>
          </w:p>
        </w:tc>
        <w:tc>
          <w:tcPr>
            <w:tcW w:w="384" w:type="pct"/>
            <w:tcBorders>
              <w:top w:val="nil"/>
              <w:left w:val="nil"/>
              <w:bottom w:val="single" w:sz="4" w:space="0" w:color="auto"/>
              <w:right w:val="single" w:sz="4" w:space="0" w:color="auto"/>
            </w:tcBorders>
            <w:shd w:val="clear" w:color="auto" w:fill="auto"/>
            <w:noWrap/>
            <w:vAlign w:val="center"/>
            <w:hideMark/>
          </w:tcPr>
          <w:p w14:paraId="0DDEF95E" w14:textId="77777777" w:rsidR="002A6ABF" w:rsidRPr="00E2688A" w:rsidRDefault="002A6ABF" w:rsidP="002A6ABF">
            <w:pPr>
              <w:jc w:val="center"/>
              <w:rPr>
                <w:color w:val="000000"/>
                <w:sz w:val="20"/>
                <w:szCs w:val="20"/>
              </w:rPr>
            </w:pPr>
            <w:r w:rsidRPr="00E2688A">
              <w:rPr>
                <w:color w:val="000000"/>
                <w:sz w:val="20"/>
                <w:szCs w:val="20"/>
              </w:rPr>
              <w:t>11,30</w:t>
            </w:r>
          </w:p>
        </w:tc>
        <w:tc>
          <w:tcPr>
            <w:tcW w:w="384" w:type="pct"/>
            <w:tcBorders>
              <w:top w:val="nil"/>
              <w:left w:val="nil"/>
              <w:bottom w:val="single" w:sz="4" w:space="0" w:color="auto"/>
              <w:right w:val="single" w:sz="4" w:space="0" w:color="auto"/>
            </w:tcBorders>
            <w:shd w:val="clear" w:color="auto" w:fill="auto"/>
            <w:noWrap/>
            <w:vAlign w:val="center"/>
            <w:hideMark/>
          </w:tcPr>
          <w:p w14:paraId="3E1134F5" w14:textId="77777777" w:rsidR="002A6ABF" w:rsidRPr="00E2688A" w:rsidRDefault="002A6ABF" w:rsidP="002A6ABF">
            <w:pPr>
              <w:jc w:val="center"/>
              <w:rPr>
                <w:color w:val="000000"/>
                <w:sz w:val="20"/>
                <w:szCs w:val="20"/>
              </w:rPr>
            </w:pPr>
            <w:r w:rsidRPr="00E2688A">
              <w:rPr>
                <w:color w:val="000000"/>
                <w:sz w:val="20"/>
                <w:szCs w:val="20"/>
              </w:rPr>
              <w:t>11,30</w:t>
            </w:r>
          </w:p>
        </w:tc>
        <w:tc>
          <w:tcPr>
            <w:tcW w:w="384" w:type="pct"/>
            <w:tcBorders>
              <w:top w:val="nil"/>
              <w:left w:val="nil"/>
              <w:bottom w:val="single" w:sz="4" w:space="0" w:color="auto"/>
              <w:right w:val="single" w:sz="4" w:space="0" w:color="auto"/>
            </w:tcBorders>
            <w:shd w:val="clear" w:color="auto" w:fill="auto"/>
            <w:noWrap/>
            <w:vAlign w:val="center"/>
            <w:hideMark/>
          </w:tcPr>
          <w:p w14:paraId="3529827B" w14:textId="77777777" w:rsidR="002A6ABF" w:rsidRPr="00E2688A" w:rsidRDefault="002A6ABF" w:rsidP="002A6ABF">
            <w:pPr>
              <w:jc w:val="center"/>
              <w:rPr>
                <w:color w:val="000000"/>
                <w:sz w:val="20"/>
                <w:szCs w:val="20"/>
              </w:rPr>
            </w:pPr>
            <w:r w:rsidRPr="00E2688A">
              <w:rPr>
                <w:color w:val="000000"/>
                <w:sz w:val="20"/>
                <w:szCs w:val="20"/>
              </w:rPr>
              <w:t>11,30</w:t>
            </w:r>
          </w:p>
        </w:tc>
      </w:tr>
      <w:tr w:rsidR="002A6ABF" w:rsidRPr="00E2688A" w14:paraId="0424A8D4" w14:textId="77777777" w:rsidTr="00023DB1">
        <w:trPr>
          <w:trHeight w:val="397"/>
        </w:trPr>
        <w:tc>
          <w:tcPr>
            <w:tcW w:w="240" w:type="pct"/>
            <w:tcBorders>
              <w:top w:val="nil"/>
              <w:left w:val="single" w:sz="8" w:space="0" w:color="auto"/>
              <w:bottom w:val="single" w:sz="4" w:space="0" w:color="auto"/>
              <w:right w:val="single" w:sz="4" w:space="0" w:color="auto"/>
            </w:tcBorders>
            <w:shd w:val="clear" w:color="000000" w:fill="FFFFFF"/>
            <w:noWrap/>
            <w:vAlign w:val="center"/>
          </w:tcPr>
          <w:p w14:paraId="79DC0A91" w14:textId="77777777" w:rsidR="002A6ABF" w:rsidRPr="00E2688A" w:rsidRDefault="002A6ABF" w:rsidP="002A6ABF">
            <w:pPr>
              <w:jc w:val="center"/>
              <w:rPr>
                <w:bCs/>
                <w:color w:val="000000"/>
                <w:sz w:val="20"/>
                <w:szCs w:val="20"/>
              </w:rPr>
            </w:pPr>
            <w:r w:rsidRPr="00E2688A">
              <w:rPr>
                <w:bCs/>
                <w:color w:val="000000"/>
                <w:sz w:val="20"/>
                <w:szCs w:val="20"/>
              </w:rPr>
              <w:t>3</w:t>
            </w:r>
          </w:p>
        </w:tc>
        <w:tc>
          <w:tcPr>
            <w:tcW w:w="1161" w:type="pct"/>
            <w:tcBorders>
              <w:top w:val="nil"/>
              <w:left w:val="nil"/>
              <w:bottom w:val="single" w:sz="4" w:space="0" w:color="auto"/>
              <w:right w:val="single" w:sz="4" w:space="0" w:color="auto"/>
            </w:tcBorders>
            <w:shd w:val="clear" w:color="000000" w:fill="FFFFFF"/>
            <w:vAlign w:val="center"/>
            <w:hideMark/>
          </w:tcPr>
          <w:p w14:paraId="098E48BA" w14:textId="77777777" w:rsidR="002A6ABF" w:rsidRPr="00E2688A" w:rsidRDefault="002A6ABF" w:rsidP="002A6ABF">
            <w:pPr>
              <w:jc w:val="center"/>
              <w:rPr>
                <w:bCs/>
                <w:color w:val="000000"/>
                <w:sz w:val="20"/>
                <w:szCs w:val="20"/>
              </w:rPr>
            </w:pPr>
            <w:r w:rsidRPr="00E2688A">
              <w:rPr>
                <w:bCs/>
                <w:color w:val="000000"/>
                <w:sz w:val="20"/>
                <w:szCs w:val="20"/>
              </w:rPr>
              <w:t>Ресурсные расходы (РР)</w:t>
            </w:r>
          </w:p>
        </w:tc>
        <w:tc>
          <w:tcPr>
            <w:tcW w:w="527" w:type="pct"/>
            <w:tcBorders>
              <w:top w:val="nil"/>
              <w:left w:val="nil"/>
              <w:bottom w:val="single" w:sz="4" w:space="0" w:color="auto"/>
              <w:right w:val="single" w:sz="4" w:space="0" w:color="auto"/>
            </w:tcBorders>
            <w:shd w:val="clear" w:color="auto" w:fill="auto"/>
            <w:noWrap/>
            <w:vAlign w:val="center"/>
            <w:hideMark/>
          </w:tcPr>
          <w:p w14:paraId="3288B85A" w14:textId="77777777" w:rsidR="002A6ABF" w:rsidRPr="00E2688A" w:rsidRDefault="002A6ABF" w:rsidP="002A6ABF">
            <w:pPr>
              <w:jc w:val="center"/>
              <w:rPr>
                <w:bCs/>
                <w:color w:val="000000"/>
                <w:sz w:val="20"/>
                <w:szCs w:val="20"/>
              </w:rPr>
            </w:pPr>
            <w:r w:rsidRPr="00E2688A">
              <w:rPr>
                <w:bCs/>
                <w:color w:val="000000"/>
                <w:sz w:val="20"/>
                <w:szCs w:val="20"/>
              </w:rPr>
              <w:t>тыс. руб</w:t>
            </w:r>
          </w:p>
        </w:tc>
        <w:tc>
          <w:tcPr>
            <w:tcW w:w="384" w:type="pct"/>
            <w:tcBorders>
              <w:top w:val="nil"/>
              <w:left w:val="nil"/>
              <w:bottom w:val="single" w:sz="4" w:space="0" w:color="auto"/>
              <w:right w:val="single" w:sz="4" w:space="0" w:color="auto"/>
            </w:tcBorders>
            <w:shd w:val="clear" w:color="auto" w:fill="auto"/>
            <w:noWrap/>
            <w:vAlign w:val="center"/>
            <w:hideMark/>
          </w:tcPr>
          <w:p w14:paraId="421511B0" w14:textId="77777777" w:rsidR="002A6ABF" w:rsidRPr="00E2688A" w:rsidRDefault="002A6ABF" w:rsidP="002A6ABF">
            <w:pPr>
              <w:ind w:left="-110" w:right="-71"/>
              <w:jc w:val="center"/>
              <w:rPr>
                <w:bCs/>
                <w:color w:val="000000"/>
                <w:sz w:val="20"/>
                <w:szCs w:val="20"/>
              </w:rPr>
            </w:pPr>
            <w:r w:rsidRPr="00E2688A">
              <w:rPr>
                <w:bCs/>
                <w:color w:val="000000"/>
                <w:sz w:val="20"/>
                <w:szCs w:val="20"/>
              </w:rPr>
              <w:t>54 594,25</w:t>
            </w:r>
          </w:p>
        </w:tc>
        <w:tc>
          <w:tcPr>
            <w:tcW w:w="384" w:type="pct"/>
            <w:tcBorders>
              <w:top w:val="nil"/>
              <w:left w:val="nil"/>
              <w:bottom w:val="single" w:sz="4" w:space="0" w:color="auto"/>
              <w:right w:val="single" w:sz="4" w:space="0" w:color="auto"/>
            </w:tcBorders>
            <w:shd w:val="clear" w:color="auto" w:fill="auto"/>
            <w:noWrap/>
            <w:vAlign w:val="center"/>
            <w:hideMark/>
          </w:tcPr>
          <w:p w14:paraId="3D54613B" w14:textId="77777777" w:rsidR="002A6ABF" w:rsidRPr="00E2688A" w:rsidRDefault="002A6ABF" w:rsidP="002A6ABF">
            <w:pPr>
              <w:ind w:left="-110" w:right="-71"/>
              <w:jc w:val="center"/>
              <w:rPr>
                <w:bCs/>
                <w:color w:val="000000"/>
                <w:sz w:val="20"/>
                <w:szCs w:val="20"/>
              </w:rPr>
            </w:pPr>
            <w:r w:rsidRPr="00E2688A">
              <w:rPr>
                <w:bCs/>
                <w:color w:val="000000"/>
                <w:sz w:val="20"/>
                <w:szCs w:val="20"/>
              </w:rPr>
              <w:t>68 608,53</w:t>
            </w:r>
          </w:p>
        </w:tc>
        <w:tc>
          <w:tcPr>
            <w:tcW w:w="384" w:type="pct"/>
            <w:tcBorders>
              <w:top w:val="nil"/>
              <w:left w:val="nil"/>
              <w:bottom w:val="single" w:sz="4" w:space="0" w:color="auto"/>
              <w:right w:val="single" w:sz="4" w:space="0" w:color="auto"/>
            </w:tcBorders>
            <w:shd w:val="clear" w:color="auto" w:fill="auto"/>
            <w:noWrap/>
            <w:vAlign w:val="center"/>
            <w:hideMark/>
          </w:tcPr>
          <w:p w14:paraId="6922FB88" w14:textId="77777777" w:rsidR="002A6ABF" w:rsidRPr="00E2688A" w:rsidRDefault="002A6ABF" w:rsidP="002A6ABF">
            <w:pPr>
              <w:ind w:left="-110" w:right="-71"/>
              <w:jc w:val="center"/>
              <w:rPr>
                <w:bCs/>
                <w:color w:val="000000"/>
                <w:sz w:val="20"/>
                <w:szCs w:val="20"/>
              </w:rPr>
            </w:pPr>
            <w:r w:rsidRPr="00E2688A">
              <w:rPr>
                <w:bCs/>
                <w:color w:val="000000"/>
                <w:sz w:val="20"/>
                <w:szCs w:val="20"/>
              </w:rPr>
              <w:t>91 737,33</w:t>
            </w:r>
          </w:p>
        </w:tc>
        <w:tc>
          <w:tcPr>
            <w:tcW w:w="384" w:type="pct"/>
            <w:tcBorders>
              <w:top w:val="nil"/>
              <w:left w:val="nil"/>
              <w:bottom w:val="single" w:sz="4" w:space="0" w:color="auto"/>
              <w:right w:val="single" w:sz="4" w:space="0" w:color="auto"/>
            </w:tcBorders>
            <w:shd w:val="clear" w:color="auto" w:fill="auto"/>
            <w:noWrap/>
            <w:vAlign w:val="center"/>
            <w:hideMark/>
          </w:tcPr>
          <w:p w14:paraId="7E188E35" w14:textId="77777777" w:rsidR="002A6ABF" w:rsidRPr="00E2688A" w:rsidRDefault="002A6ABF" w:rsidP="002A6ABF">
            <w:pPr>
              <w:ind w:left="-110" w:right="-71"/>
              <w:jc w:val="center"/>
              <w:rPr>
                <w:bCs/>
                <w:color w:val="000000"/>
                <w:sz w:val="20"/>
                <w:szCs w:val="20"/>
              </w:rPr>
            </w:pPr>
            <w:r w:rsidRPr="00E2688A">
              <w:rPr>
                <w:bCs/>
                <w:color w:val="000000"/>
                <w:sz w:val="20"/>
                <w:szCs w:val="20"/>
              </w:rPr>
              <w:t>94 766,32</w:t>
            </w:r>
          </w:p>
        </w:tc>
        <w:tc>
          <w:tcPr>
            <w:tcW w:w="384" w:type="pct"/>
            <w:tcBorders>
              <w:top w:val="nil"/>
              <w:left w:val="nil"/>
              <w:bottom w:val="single" w:sz="4" w:space="0" w:color="auto"/>
              <w:right w:val="single" w:sz="4" w:space="0" w:color="auto"/>
            </w:tcBorders>
            <w:shd w:val="clear" w:color="auto" w:fill="auto"/>
            <w:noWrap/>
            <w:vAlign w:val="center"/>
            <w:hideMark/>
          </w:tcPr>
          <w:p w14:paraId="0F14867C" w14:textId="77777777" w:rsidR="002A6ABF" w:rsidRPr="00E2688A" w:rsidRDefault="002A6ABF" w:rsidP="002A6ABF">
            <w:pPr>
              <w:ind w:left="-110" w:right="-71"/>
              <w:jc w:val="center"/>
              <w:rPr>
                <w:bCs/>
                <w:color w:val="000000"/>
                <w:sz w:val="20"/>
                <w:szCs w:val="20"/>
              </w:rPr>
            </w:pPr>
            <w:r w:rsidRPr="00E2688A">
              <w:rPr>
                <w:bCs/>
                <w:color w:val="000000"/>
                <w:sz w:val="20"/>
                <w:szCs w:val="20"/>
              </w:rPr>
              <w:t>97 323,12</w:t>
            </w:r>
          </w:p>
        </w:tc>
        <w:tc>
          <w:tcPr>
            <w:tcW w:w="384" w:type="pct"/>
            <w:tcBorders>
              <w:top w:val="nil"/>
              <w:left w:val="nil"/>
              <w:bottom w:val="single" w:sz="4" w:space="0" w:color="auto"/>
              <w:right w:val="single" w:sz="4" w:space="0" w:color="auto"/>
            </w:tcBorders>
            <w:shd w:val="clear" w:color="auto" w:fill="auto"/>
            <w:noWrap/>
            <w:vAlign w:val="center"/>
            <w:hideMark/>
          </w:tcPr>
          <w:p w14:paraId="21780702" w14:textId="77777777" w:rsidR="002A6ABF" w:rsidRPr="00E2688A" w:rsidRDefault="002A6ABF" w:rsidP="002A6ABF">
            <w:pPr>
              <w:ind w:left="-110" w:right="-71"/>
              <w:jc w:val="center"/>
              <w:rPr>
                <w:bCs/>
                <w:color w:val="000000"/>
                <w:sz w:val="20"/>
                <w:szCs w:val="20"/>
              </w:rPr>
            </w:pPr>
            <w:r w:rsidRPr="00E2688A">
              <w:rPr>
                <w:bCs/>
                <w:color w:val="000000"/>
                <w:sz w:val="20"/>
                <w:szCs w:val="20"/>
              </w:rPr>
              <w:t>99 950,46</w:t>
            </w:r>
          </w:p>
        </w:tc>
        <w:tc>
          <w:tcPr>
            <w:tcW w:w="384" w:type="pct"/>
            <w:tcBorders>
              <w:top w:val="nil"/>
              <w:left w:val="nil"/>
              <w:bottom w:val="single" w:sz="4" w:space="0" w:color="auto"/>
              <w:right w:val="single" w:sz="4" w:space="0" w:color="auto"/>
            </w:tcBorders>
            <w:shd w:val="clear" w:color="auto" w:fill="auto"/>
            <w:noWrap/>
            <w:vAlign w:val="center"/>
            <w:hideMark/>
          </w:tcPr>
          <w:p w14:paraId="14B1A7E7" w14:textId="77777777" w:rsidR="002A6ABF" w:rsidRPr="00E2688A" w:rsidRDefault="002A6ABF" w:rsidP="002A6ABF">
            <w:pPr>
              <w:ind w:left="-110" w:right="-71"/>
              <w:jc w:val="center"/>
              <w:rPr>
                <w:bCs/>
                <w:color w:val="000000"/>
                <w:sz w:val="20"/>
                <w:szCs w:val="20"/>
              </w:rPr>
            </w:pPr>
            <w:r w:rsidRPr="00E2688A">
              <w:rPr>
                <w:bCs/>
                <w:color w:val="000000"/>
                <w:sz w:val="20"/>
                <w:szCs w:val="20"/>
              </w:rPr>
              <w:t>102 650,35</w:t>
            </w:r>
          </w:p>
        </w:tc>
        <w:tc>
          <w:tcPr>
            <w:tcW w:w="384" w:type="pct"/>
            <w:tcBorders>
              <w:top w:val="nil"/>
              <w:left w:val="nil"/>
              <w:bottom w:val="single" w:sz="4" w:space="0" w:color="auto"/>
              <w:right w:val="single" w:sz="4" w:space="0" w:color="auto"/>
            </w:tcBorders>
            <w:shd w:val="clear" w:color="auto" w:fill="auto"/>
            <w:noWrap/>
            <w:vAlign w:val="center"/>
            <w:hideMark/>
          </w:tcPr>
          <w:p w14:paraId="7E830A07" w14:textId="77777777" w:rsidR="002A6ABF" w:rsidRPr="00E2688A" w:rsidRDefault="002A6ABF" w:rsidP="002A6ABF">
            <w:pPr>
              <w:ind w:left="-110" w:right="-71"/>
              <w:jc w:val="center"/>
              <w:rPr>
                <w:bCs/>
                <w:color w:val="000000"/>
                <w:sz w:val="20"/>
                <w:szCs w:val="20"/>
              </w:rPr>
            </w:pPr>
            <w:r w:rsidRPr="00E2688A">
              <w:rPr>
                <w:bCs/>
                <w:color w:val="000000"/>
                <w:sz w:val="20"/>
                <w:szCs w:val="20"/>
              </w:rPr>
              <w:t>105 424,84</w:t>
            </w:r>
          </w:p>
        </w:tc>
      </w:tr>
      <w:tr w:rsidR="002A6ABF" w:rsidRPr="00E2688A" w14:paraId="064B06A2" w14:textId="77777777" w:rsidTr="00023DB1">
        <w:trPr>
          <w:trHeight w:val="397"/>
        </w:trPr>
        <w:tc>
          <w:tcPr>
            <w:tcW w:w="240" w:type="pct"/>
            <w:tcBorders>
              <w:top w:val="nil"/>
              <w:left w:val="single" w:sz="8" w:space="0" w:color="auto"/>
              <w:bottom w:val="single" w:sz="4" w:space="0" w:color="auto"/>
              <w:right w:val="single" w:sz="4" w:space="0" w:color="auto"/>
            </w:tcBorders>
            <w:shd w:val="clear" w:color="000000" w:fill="FFFFFF"/>
            <w:noWrap/>
            <w:vAlign w:val="center"/>
          </w:tcPr>
          <w:p w14:paraId="0D6D9147" w14:textId="77777777" w:rsidR="002A6ABF" w:rsidRPr="00E2688A" w:rsidRDefault="002A6ABF" w:rsidP="002A6ABF">
            <w:pPr>
              <w:jc w:val="center"/>
              <w:rPr>
                <w:bCs/>
                <w:color w:val="000000"/>
                <w:sz w:val="20"/>
                <w:szCs w:val="20"/>
              </w:rPr>
            </w:pPr>
            <w:r w:rsidRPr="00E2688A">
              <w:rPr>
                <w:bCs/>
                <w:color w:val="000000"/>
                <w:sz w:val="20"/>
                <w:szCs w:val="20"/>
              </w:rPr>
              <w:t>4</w:t>
            </w:r>
          </w:p>
        </w:tc>
        <w:tc>
          <w:tcPr>
            <w:tcW w:w="1161" w:type="pct"/>
            <w:tcBorders>
              <w:top w:val="nil"/>
              <w:left w:val="nil"/>
              <w:bottom w:val="single" w:sz="4" w:space="0" w:color="auto"/>
              <w:right w:val="single" w:sz="4" w:space="0" w:color="auto"/>
            </w:tcBorders>
            <w:shd w:val="clear" w:color="000000" w:fill="FFFFFF"/>
            <w:vAlign w:val="center"/>
            <w:hideMark/>
          </w:tcPr>
          <w:p w14:paraId="3F6B167A" w14:textId="77777777" w:rsidR="002A6ABF" w:rsidRPr="00E2688A" w:rsidRDefault="002A6ABF" w:rsidP="002A6ABF">
            <w:pPr>
              <w:jc w:val="center"/>
              <w:rPr>
                <w:bCs/>
                <w:color w:val="000000"/>
                <w:sz w:val="20"/>
                <w:szCs w:val="20"/>
              </w:rPr>
            </w:pPr>
            <w:r w:rsidRPr="00E2688A">
              <w:rPr>
                <w:bCs/>
                <w:color w:val="000000"/>
                <w:sz w:val="20"/>
                <w:szCs w:val="20"/>
              </w:rPr>
              <w:t>Операционные  расходы (ОР)</w:t>
            </w:r>
          </w:p>
        </w:tc>
        <w:tc>
          <w:tcPr>
            <w:tcW w:w="527" w:type="pct"/>
            <w:tcBorders>
              <w:top w:val="nil"/>
              <w:left w:val="nil"/>
              <w:bottom w:val="single" w:sz="4" w:space="0" w:color="auto"/>
              <w:right w:val="single" w:sz="4" w:space="0" w:color="auto"/>
            </w:tcBorders>
            <w:shd w:val="clear" w:color="auto" w:fill="auto"/>
            <w:noWrap/>
            <w:vAlign w:val="center"/>
            <w:hideMark/>
          </w:tcPr>
          <w:p w14:paraId="0A4A1D51" w14:textId="77777777" w:rsidR="002A6ABF" w:rsidRPr="00E2688A" w:rsidRDefault="002A6ABF" w:rsidP="002A6ABF">
            <w:pPr>
              <w:jc w:val="center"/>
              <w:rPr>
                <w:bCs/>
                <w:color w:val="000000"/>
                <w:sz w:val="20"/>
                <w:szCs w:val="20"/>
              </w:rPr>
            </w:pPr>
            <w:r w:rsidRPr="00E2688A">
              <w:rPr>
                <w:bCs/>
                <w:color w:val="000000"/>
                <w:sz w:val="20"/>
                <w:szCs w:val="20"/>
              </w:rPr>
              <w:t>тыс. руб</w:t>
            </w:r>
          </w:p>
        </w:tc>
        <w:tc>
          <w:tcPr>
            <w:tcW w:w="384" w:type="pct"/>
            <w:tcBorders>
              <w:top w:val="nil"/>
              <w:left w:val="nil"/>
              <w:bottom w:val="single" w:sz="4" w:space="0" w:color="auto"/>
              <w:right w:val="single" w:sz="4" w:space="0" w:color="auto"/>
            </w:tcBorders>
            <w:shd w:val="clear" w:color="auto" w:fill="auto"/>
            <w:noWrap/>
            <w:vAlign w:val="center"/>
            <w:hideMark/>
          </w:tcPr>
          <w:p w14:paraId="58535B7B" w14:textId="77777777" w:rsidR="002A6ABF" w:rsidRPr="00E2688A" w:rsidRDefault="002A6ABF" w:rsidP="002A6ABF">
            <w:pPr>
              <w:jc w:val="center"/>
              <w:rPr>
                <w:bCs/>
                <w:color w:val="000000"/>
                <w:sz w:val="20"/>
                <w:szCs w:val="20"/>
              </w:rPr>
            </w:pPr>
            <w:r w:rsidRPr="00E2688A">
              <w:rPr>
                <w:bCs/>
                <w:color w:val="000000"/>
                <w:sz w:val="20"/>
                <w:szCs w:val="20"/>
              </w:rPr>
              <w:t>23 347,46</w:t>
            </w:r>
          </w:p>
        </w:tc>
        <w:tc>
          <w:tcPr>
            <w:tcW w:w="384" w:type="pct"/>
            <w:tcBorders>
              <w:top w:val="nil"/>
              <w:left w:val="nil"/>
              <w:bottom w:val="single" w:sz="4" w:space="0" w:color="auto"/>
              <w:right w:val="single" w:sz="4" w:space="0" w:color="auto"/>
            </w:tcBorders>
            <w:shd w:val="clear" w:color="auto" w:fill="auto"/>
            <w:noWrap/>
            <w:vAlign w:val="center"/>
            <w:hideMark/>
          </w:tcPr>
          <w:p w14:paraId="10E95A39" w14:textId="77777777" w:rsidR="002A6ABF" w:rsidRPr="00E2688A" w:rsidRDefault="002A6ABF" w:rsidP="002A6ABF">
            <w:pPr>
              <w:jc w:val="center"/>
              <w:rPr>
                <w:bCs/>
                <w:color w:val="000000"/>
                <w:sz w:val="20"/>
                <w:szCs w:val="20"/>
              </w:rPr>
            </w:pPr>
            <w:r w:rsidRPr="00E2688A">
              <w:rPr>
                <w:bCs/>
                <w:color w:val="000000"/>
                <w:sz w:val="20"/>
                <w:szCs w:val="20"/>
              </w:rPr>
              <w:t>24 200,34</w:t>
            </w:r>
          </w:p>
        </w:tc>
        <w:tc>
          <w:tcPr>
            <w:tcW w:w="384" w:type="pct"/>
            <w:tcBorders>
              <w:top w:val="nil"/>
              <w:left w:val="nil"/>
              <w:bottom w:val="single" w:sz="4" w:space="0" w:color="auto"/>
              <w:right w:val="single" w:sz="4" w:space="0" w:color="auto"/>
            </w:tcBorders>
            <w:shd w:val="clear" w:color="auto" w:fill="auto"/>
            <w:noWrap/>
            <w:vAlign w:val="center"/>
            <w:hideMark/>
          </w:tcPr>
          <w:p w14:paraId="6336FCB2" w14:textId="77777777" w:rsidR="002A6ABF" w:rsidRPr="00E2688A" w:rsidRDefault="002A6ABF" w:rsidP="002A6ABF">
            <w:pPr>
              <w:jc w:val="center"/>
              <w:rPr>
                <w:bCs/>
                <w:color w:val="000000"/>
                <w:sz w:val="20"/>
                <w:szCs w:val="20"/>
              </w:rPr>
            </w:pPr>
            <w:r w:rsidRPr="00E2688A">
              <w:rPr>
                <w:bCs/>
                <w:color w:val="000000"/>
                <w:sz w:val="20"/>
                <w:szCs w:val="20"/>
              </w:rPr>
              <w:t>24 923,86</w:t>
            </w:r>
          </w:p>
        </w:tc>
        <w:tc>
          <w:tcPr>
            <w:tcW w:w="384" w:type="pct"/>
            <w:tcBorders>
              <w:top w:val="nil"/>
              <w:left w:val="nil"/>
              <w:bottom w:val="single" w:sz="4" w:space="0" w:color="auto"/>
              <w:right w:val="single" w:sz="4" w:space="0" w:color="auto"/>
            </w:tcBorders>
            <w:shd w:val="clear" w:color="auto" w:fill="auto"/>
            <w:noWrap/>
            <w:vAlign w:val="center"/>
            <w:hideMark/>
          </w:tcPr>
          <w:p w14:paraId="4F891726" w14:textId="77777777" w:rsidR="002A6ABF" w:rsidRPr="00E2688A" w:rsidRDefault="002A6ABF" w:rsidP="002A6ABF">
            <w:pPr>
              <w:jc w:val="center"/>
              <w:rPr>
                <w:bCs/>
                <w:color w:val="000000"/>
                <w:sz w:val="20"/>
                <w:szCs w:val="20"/>
              </w:rPr>
            </w:pPr>
            <w:r w:rsidRPr="00E2688A">
              <w:rPr>
                <w:bCs/>
                <w:color w:val="000000"/>
                <w:sz w:val="20"/>
                <w:szCs w:val="20"/>
              </w:rPr>
              <w:t>25 661,61</w:t>
            </w:r>
          </w:p>
        </w:tc>
        <w:tc>
          <w:tcPr>
            <w:tcW w:w="384" w:type="pct"/>
            <w:tcBorders>
              <w:top w:val="nil"/>
              <w:left w:val="nil"/>
              <w:bottom w:val="single" w:sz="4" w:space="0" w:color="auto"/>
              <w:right w:val="single" w:sz="4" w:space="0" w:color="auto"/>
            </w:tcBorders>
            <w:shd w:val="clear" w:color="auto" w:fill="auto"/>
            <w:noWrap/>
            <w:vAlign w:val="center"/>
            <w:hideMark/>
          </w:tcPr>
          <w:p w14:paraId="5949E884" w14:textId="77777777" w:rsidR="002A6ABF" w:rsidRPr="00E2688A" w:rsidRDefault="002A6ABF" w:rsidP="002A6ABF">
            <w:pPr>
              <w:jc w:val="center"/>
              <w:rPr>
                <w:bCs/>
                <w:color w:val="000000"/>
                <w:sz w:val="20"/>
                <w:szCs w:val="20"/>
              </w:rPr>
            </w:pPr>
            <w:r w:rsidRPr="00E2688A">
              <w:rPr>
                <w:bCs/>
                <w:color w:val="000000"/>
                <w:sz w:val="20"/>
                <w:szCs w:val="20"/>
              </w:rPr>
              <w:t>26 421,19</w:t>
            </w:r>
          </w:p>
        </w:tc>
        <w:tc>
          <w:tcPr>
            <w:tcW w:w="384" w:type="pct"/>
            <w:tcBorders>
              <w:top w:val="nil"/>
              <w:left w:val="nil"/>
              <w:bottom w:val="single" w:sz="4" w:space="0" w:color="auto"/>
              <w:right w:val="single" w:sz="4" w:space="0" w:color="auto"/>
            </w:tcBorders>
            <w:shd w:val="clear" w:color="auto" w:fill="auto"/>
            <w:noWrap/>
            <w:vAlign w:val="center"/>
            <w:hideMark/>
          </w:tcPr>
          <w:p w14:paraId="0369F662" w14:textId="77777777" w:rsidR="002A6ABF" w:rsidRPr="00E2688A" w:rsidRDefault="002A6ABF" w:rsidP="002A6ABF">
            <w:pPr>
              <w:jc w:val="center"/>
              <w:rPr>
                <w:bCs/>
                <w:color w:val="000000"/>
                <w:sz w:val="20"/>
                <w:szCs w:val="20"/>
              </w:rPr>
            </w:pPr>
            <w:r w:rsidRPr="00E2688A">
              <w:rPr>
                <w:bCs/>
                <w:color w:val="000000"/>
                <w:sz w:val="20"/>
                <w:szCs w:val="20"/>
              </w:rPr>
              <w:t>27 478,04</w:t>
            </w:r>
          </w:p>
        </w:tc>
        <w:tc>
          <w:tcPr>
            <w:tcW w:w="384" w:type="pct"/>
            <w:tcBorders>
              <w:top w:val="nil"/>
              <w:left w:val="nil"/>
              <w:bottom w:val="single" w:sz="4" w:space="0" w:color="auto"/>
              <w:right w:val="single" w:sz="4" w:space="0" w:color="auto"/>
            </w:tcBorders>
            <w:shd w:val="clear" w:color="auto" w:fill="auto"/>
            <w:noWrap/>
            <w:vAlign w:val="center"/>
            <w:hideMark/>
          </w:tcPr>
          <w:p w14:paraId="131DCCB2" w14:textId="77777777" w:rsidR="002A6ABF" w:rsidRPr="00E2688A" w:rsidRDefault="002A6ABF" w:rsidP="002A6ABF">
            <w:pPr>
              <w:ind w:left="-110" w:right="-71"/>
              <w:jc w:val="center"/>
              <w:rPr>
                <w:bCs/>
                <w:color w:val="000000"/>
                <w:sz w:val="20"/>
                <w:szCs w:val="20"/>
              </w:rPr>
            </w:pPr>
            <w:r w:rsidRPr="00E2688A">
              <w:rPr>
                <w:bCs/>
                <w:color w:val="000000"/>
                <w:sz w:val="20"/>
                <w:szCs w:val="20"/>
              </w:rPr>
              <w:t>28 291,39</w:t>
            </w:r>
          </w:p>
        </w:tc>
        <w:tc>
          <w:tcPr>
            <w:tcW w:w="384" w:type="pct"/>
            <w:tcBorders>
              <w:top w:val="nil"/>
              <w:left w:val="nil"/>
              <w:bottom w:val="single" w:sz="4" w:space="0" w:color="auto"/>
              <w:right w:val="single" w:sz="4" w:space="0" w:color="auto"/>
            </w:tcBorders>
            <w:shd w:val="clear" w:color="auto" w:fill="auto"/>
            <w:noWrap/>
            <w:vAlign w:val="center"/>
            <w:hideMark/>
          </w:tcPr>
          <w:p w14:paraId="794279E4" w14:textId="77777777" w:rsidR="002A6ABF" w:rsidRPr="00E2688A" w:rsidRDefault="002A6ABF" w:rsidP="002A6ABF">
            <w:pPr>
              <w:ind w:left="-110" w:right="-71"/>
              <w:jc w:val="center"/>
              <w:rPr>
                <w:bCs/>
                <w:color w:val="000000"/>
                <w:sz w:val="20"/>
                <w:szCs w:val="20"/>
              </w:rPr>
            </w:pPr>
            <w:r w:rsidRPr="00E2688A">
              <w:rPr>
                <w:bCs/>
                <w:color w:val="000000"/>
                <w:sz w:val="20"/>
                <w:szCs w:val="20"/>
              </w:rPr>
              <w:t>29 128,81</w:t>
            </w:r>
          </w:p>
        </w:tc>
      </w:tr>
      <w:tr w:rsidR="002A6ABF" w:rsidRPr="00E2688A" w14:paraId="19EE021E" w14:textId="77777777" w:rsidTr="00023DB1">
        <w:trPr>
          <w:trHeight w:val="397"/>
        </w:trPr>
        <w:tc>
          <w:tcPr>
            <w:tcW w:w="240" w:type="pct"/>
            <w:tcBorders>
              <w:top w:val="nil"/>
              <w:left w:val="single" w:sz="8" w:space="0" w:color="auto"/>
              <w:bottom w:val="single" w:sz="4" w:space="0" w:color="auto"/>
              <w:right w:val="single" w:sz="4" w:space="0" w:color="auto"/>
            </w:tcBorders>
            <w:shd w:val="clear" w:color="000000" w:fill="FFFFFF"/>
            <w:noWrap/>
            <w:vAlign w:val="center"/>
          </w:tcPr>
          <w:p w14:paraId="074A306C" w14:textId="77777777" w:rsidR="002A6ABF" w:rsidRPr="00E2688A" w:rsidRDefault="002A6ABF" w:rsidP="002A6ABF">
            <w:pPr>
              <w:jc w:val="center"/>
              <w:rPr>
                <w:bCs/>
                <w:sz w:val="20"/>
                <w:szCs w:val="20"/>
              </w:rPr>
            </w:pPr>
            <w:r w:rsidRPr="00E2688A">
              <w:rPr>
                <w:bCs/>
                <w:sz w:val="20"/>
                <w:szCs w:val="20"/>
              </w:rPr>
              <w:t>5</w:t>
            </w:r>
          </w:p>
        </w:tc>
        <w:tc>
          <w:tcPr>
            <w:tcW w:w="1161" w:type="pct"/>
            <w:tcBorders>
              <w:top w:val="nil"/>
              <w:left w:val="nil"/>
              <w:bottom w:val="single" w:sz="4" w:space="0" w:color="auto"/>
              <w:right w:val="single" w:sz="4" w:space="0" w:color="auto"/>
            </w:tcBorders>
            <w:shd w:val="clear" w:color="000000" w:fill="FFFFFF"/>
            <w:vAlign w:val="center"/>
            <w:hideMark/>
          </w:tcPr>
          <w:p w14:paraId="44306238" w14:textId="77777777" w:rsidR="002A6ABF" w:rsidRPr="00E2688A" w:rsidRDefault="002A6ABF" w:rsidP="002A6ABF">
            <w:pPr>
              <w:jc w:val="center"/>
              <w:rPr>
                <w:bCs/>
                <w:sz w:val="20"/>
                <w:szCs w:val="20"/>
              </w:rPr>
            </w:pPr>
            <w:r w:rsidRPr="00E2688A">
              <w:rPr>
                <w:bCs/>
                <w:sz w:val="20"/>
                <w:szCs w:val="20"/>
              </w:rPr>
              <w:t>Неподконтрольные расходы (НР)</w:t>
            </w:r>
          </w:p>
        </w:tc>
        <w:tc>
          <w:tcPr>
            <w:tcW w:w="527" w:type="pct"/>
            <w:tcBorders>
              <w:top w:val="nil"/>
              <w:left w:val="nil"/>
              <w:bottom w:val="single" w:sz="4" w:space="0" w:color="auto"/>
              <w:right w:val="single" w:sz="4" w:space="0" w:color="auto"/>
            </w:tcBorders>
            <w:shd w:val="clear" w:color="auto" w:fill="auto"/>
            <w:noWrap/>
            <w:vAlign w:val="center"/>
            <w:hideMark/>
          </w:tcPr>
          <w:p w14:paraId="0F34E706" w14:textId="77777777" w:rsidR="002A6ABF" w:rsidRPr="00E2688A" w:rsidRDefault="002A6ABF" w:rsidP="002A6ABF">
            <w:pPr>
              <w:jc w:val="center"/>
              <w:rPr>
                <w:bCs/>
                <w:color w:val="000000"/>
                <w:sz w:val="20"/>
                <w:szCs w:val="20"/>
              </w:rPr>
            </w:pPr>
            <w:r w:rsidRPr="00E2688A">
              <w:rPr>
                <w:bCs/>
                <w:color w:val="000000"/>
                <w:sz w:val="20"/>
                <w:szCs w:val="20"/>
              </w:rPr>
              <w:t>тыс. руб</w:t>
            </w:r>
          </w:p>
        </w:tc>
        <w:tc>
          <w:tcPr>
            <w:tcW w:w="384" w:type="pct"/>
            <w:tcBorders>
              <w:top w:val="nil"/>
              <w:left w:val="nil"/>
              <w:bottom w:val="single" w:sz="4" w:space="0" w:color="auto"/>
              <w:right w:val="single" w:sz="4" w:space="0" w:color="auto"/>
            </w:tcBorders>
            <w:shd w:val="clear" w:color="auto" w:fill="auto"/>
            <w:noWrap/>
            <w:vAlign w:val="center"/>
            <w:hideMark/>
          </w:tcPr>
          <w:p w14:paraId="7B8F7B23" w14:textId="77777777" w:rsidR="002A6ABF" w:rsidRPr="00E2688A" w:rsidRDefault="002A6ABF" w:rsidP="002A6ABF">
            <w:pPr>
              <w:jc w:val="center"/>
              <w:rPr>
                <w:bCs/>
                <w:color w:val="000000"/>
                <w:sz w:val="20"/>
                <w:szCs w:val="20"/>
              </w:rPr>
            </w:pPr>
            <w:r w:rsidRPr="00E2688A">
              <w:rPr>
                <w:bCs/>
                <w:color w:val="000000"/>
                <w:sz w:val="20"/>
                <w:szCs w:val="20"/>
              </w:rPr>
              <w:t>19 340,76</w:t>
            </w:r>
          </w:p>
        </w:tc>
        <w:tc>
          <w:tcPr>
            <w:tcW w:w="384" w:type="pct"/>
            <w:tcBorders>
              <w:top w:val="nil"/>
              <w:left w:val="nil"/>
              <w:bottom w:val="single" w:sz="4" w:space="0" w:color="auto"/>
              <w:right w:val="single" w:sz="4" w:space="0" w:color="auto"/>
            </w:tcBorders>
            <w:shd w:val="clear" w:color="auto" w:fill="auto"/>
            <w:noWrap/>
            <w:vAlign w:val="center"/>
            <w:hideMark/>
          </w:tcPr>
          <w:p w14:paraId="4A73E321" w14:textId="77777777" w:rsidR="002A6ABF" w:rsidRPr="00E2688A" w:rsidRDefault="002A6ABF" w:rsidP="002A6ABF">
            <w:pPr>
              <w:jc w:val="center"/>
              <w:rPr>
                <w:bCs/>
                <w:color w:val="000000"/>
                <w:sz w:val="20"/>
                <w:szCs w:val="20"/>
              </w:rPr>
            </w:pPr>
            <w:r w:rsidRPr="00E2688A">
              <w:rPr>
                <w:bCs/>
                <w:color w:val="000000"/>
                <w:sz w:val="20"/>
                <w:szCs w:val="20"/>
              </w:rPr>
              <w:t>19 777,69</w:t>
            </w:r>
          </w:p>
        </w:tc>
        <w:tc>
          <w:tcPr>
            <w:tcW w:w="384" w:type="pct"/>
            <w:tcBorders>
              <w:top w:val="nil"/>
              <w:left w:val="nil"/>
              <w:bottom w:val="single" w:sz="4" w:space="0" w:color="auto"/>
              <w:right w:val="single" w:sz="4" w:space="0" w:color="auto"/>
            </w:tcBorders>
            <w:shd w:val="clear" w:color="auto" w:fill="auto"/>
            <w:noWrap/>
            <w:vAlign w:val="center"/>
            <w:hideMark/>
          </w:tcPr>
          <w:p w14:paraId="5ADD34BD" w14:textId="77777777" w:rsidR="002A6ABF" w:rsidRPr="00E2688A" w:rsidRDefault="002A6ABF" w:rsidP="002A6ABF">
            <w:pPr>
              <w:jc w:val="center"/>
              <w:rPr>
                <w:bCs/>
                <w:color w:val="000000"/>
                <w:sz w:val="20"/>
                <w:szCs w:val="20"/>
              </w:rPr>
            </w:pPr>
            <w:r w:rsidRPr="00E2688A">
              <w:rPr>
                <w:bCs/>
                <w:color w:val="000000"/>
                <w:sz w:val="20"/>
                <w:szCs w:val="20"/>
              </w:rPr>
              <w:t>19 932,15</w:t>
            </w:r>
          </w:p>
        </w:tc>
        <w:tc>
          <w:tcPr>
            <w:tcW w:w="384" w:type="pct"/>
            <w:tcBorders>
              <w:top w:val="nil"/>
              <w:left w:val="nil"/>
              <w:bottom w:val="single" w:sz="4" w:space="0" w:color="auto"/>
              <w:right w:val="single" w:sz="4" w:space="0" w:color="auto"/>
            </w:tcBorders>
            <w:shd w:val="clear" w:color="auto" w:fill="auto"/>
            <w:noWrap/>
            <w:vAlign w:val="center"/>
            <w:hideMark/>
          </w:tcPr>
          <w:p w14:paraId="733D28FF" w14:textId="77777777" w:rsidR="002A6ABF" w:rsidRPr="00E2688A" w:rsidRDefault="002A6ABF" w:rsidP="002A6ABF">
            <w:pPr>
              <w:jc w:val="center"/>
              <w:rPr>
                <w:bCs/>
                <w:color w:val="000000"/>
                <w:sz w:val="20"/>
                <w:szCs w:val="20"/>
              </w:rPr>
            </w:pPr>
            <w:r w:rsidRPr="00E2688A">
              <w:rPr>
                <w:bCs/>
                <w:color w:val="000000"/>
                <w:sz w:val="20"/>
                <w:szCs w:val="20"/>
              </w:rPr>
              <w:t>19 768,98</w:t>
            </w:r>
          </w:p>
        </w:tc>
        <w:tc>
          <w:tcPr>
            <w:tcW w:w="384" w:type="pct"/>
            <w:tcBorders>
              <w:top w:val="nil"/>
              <w:left w:val="nil"/>
              <w:bottom w:val="single" w:sz="4" w:space="0" w:color="auto"/>
              <w:right w:val="single" w:sz="4" w:space="0" w:color="auto"/>
            </w:tcBorders>
            <w:shd w:val="clear" w:color="auto" w:fill="auto"/>
            <w:noWrap/>
            <w:vAlign w:val="center"/>
            <w:hideMark/>
          </w:tcPr>
          <w:p w14:paraId="0C5AC5E3" w14:textId="77777777" w:rsidR="002A6ABF" w:rsidRPr="00E2688A" w:rsidRDefault="002A6ABF" w:rsidP="002A6ABF">
            <w:pPr>
              <w:jc w:val="center"/>
              <w:rPr>
                <w:bCs/>
                <w:color w:val="000000"/>
                <w:sz w:val="20"/>
                <w:szCs w:val="20"/>
              </w:rPr>
            </w:pPr>
            <w:r w:rsidRPr="00E2688A">
              <w:rPr>
                <w:bCs/>
                <w:color w:val="000000"/>
                <w:sz w:val="20"/>
                <w:szCs w:val="20"/>
              </w:rPr>
              <w:t>19 804,51</w:t>
            </w:r>
          </w:p>
        </w:tc>
        <w:tc>
          <w:tcPr>
            <w:tcW w:w="384" w:type="pct"/>
            <w:tcBorders>
              <w:top w:val="nil"/>
              <w:left w:val="nil"/>
              <w:bottom w:val="single" w:sz="4" w:space="0" w:color="auto"/>
              <w:right w:val="single" w:sz="4" w:space="0" w:color="auto"/>
            </w:tcBorders>
            <w:shd w:val="clear" w:color="auto" w:fill="auto"/>
            <w:noWrap/>
            <w:vAlign w:val="center"/>
            <w:hideMark/>
          </w:tcPr>
          <w:p w14:paraId="116643B3" w14:textId="77777777" w:rsidR="002A6ABF" w:rsidRPr="00E2688A" w:rsidRDefault="002A6ABF" w:rsidP="002A6ABF">
            <w:pPr>
              <w:jc w:val="center"/>
              <w:rPr>
                <w:bCs/>
                <w:color w:val="000000"/>
                <w:sz w:val="20"/>
                <w:szCs w:val="20"/>
              </w:rPr>
            </w:pPr>
            <w:r w:rsidRPr="00E2688A">
              <w:rPr>
                <w:bCs/>
                <w:color w:val="000000"/>
                <w:sz w:val="20"/>
                <w:szCs w:val="20"/>
              </w:rPr>
              <w:t>19 855,95</w:t>
            </w:r>
          </w:p>
        </w:tc>
        <w:tc>
          <w:tcPr>
            <w:tcW w:w="384" w:type="pct"/>
            <w:tcBorders>
              <w:top w:val="nil"/>
              <w:left w:val="nil"/>
              <w:bottom w:val="single" w:sz="4" w:space="0" w:color="auto"/>
              <w:right w:val="single" w:sz="4" w:space="0" w:color="auto"/>
            </w:tcBorders>
            <w:shd w:val="clear" w:color="auto" w:fill="auto"/>
            <w:noWrap/>
            <w:vAlign w:val="center"/>
            <w:hideMark/>
          </w:tcPr>
          <w:p w14:paraId="1B3FE047" w14:textId="77777777" w:rsidR="002A6ABF" w:rsidRPr="00E2688A" w:rsidRDefault="002A6ABF" w:rsidP="002A6ABF">
            <w:pPr>
              <w:jc w:val="center"/>
              <w:rPr>
                <w:bCs/>
                <w:color w:val="000000"/>
                <w:sz w:val="20"/>
                <w:szCs w:val="20"/>
              </w:rPr>
            </w:pPr>
            <w:r w:rsidRPr="00E2688A">
              <w:rPr>
                <w:bCs/>
                <w:color w:val="000000"/>
                <w:sz w:val="20"/>
                <w:szCs w:val="20"/>
              </w:rPr>
              <w:t>19 894,35</w:t>
            </w:r>
          </w:p>
        </w:tc>
        <w:tc>
          <w:tcPr>
            <w:tcW w:w="384" w:type="pct"/>
            <w:tcBorders>
              <w:top w:val="nil"/>
              <w:left w:val="nil"/>
              <w:bottom w:val="single" w:sz="4" w:space="0" w:color="auto"/>
              <w:right w:val="single" w:sz="4" w:space="0" w:color="auto"/>
            </w:tcBorders>
            <w:shd w:val="clear" w:color="auto" w:fill="auto"/>
            <w:noWrap/>
            <w:vAlign w:val="center"/>
            <w:hideMark/>
          </w:tcPr>
          <w:p w14:paraId="7C8BCABF" w14:textId="77777777" w:rsidR="002A6ABF" w:rsidRPr="00E2688A" w:rsidRDefault="002A6ABF" w:rsidP="002A6ABF">
            <w:pPr>
              <w:jc w:val="center"/>
              <w:rPr>
                <w:bCs/>
                <w:color w:val="000000"/>
                <w:sz w:val="20"/>
                <w:szCs w:val="20"/>
              </w:rPr>
            </w:pPr>
            <w:r w:rsidRPr="00E2688A">
              <w:rPr>
                <w:bCs/>
                <w:color w:val="000000"/>
                <w:sz w:val="20"/>
                <w:szCs w:val="20"/>
              </w:rPr>
              <w:t>19 934,04</w:t>
            </w:r>
          </w:p>
        </w:tc>
      </w:tr>
      <w:tr w:rsidR="002A6ABF" w:rsidRPr="00E2688A" w14:paraId="52534761" w14:textId="77777777" w:rsidTr="00023DB1">
        <w:trPr>
          <w:trHeight w:val="397"/>
        </w:trPr>
        <w:tc>
          <w:tcPr>
            <w:tcW w:w="240" w:type="pct"/>
            <w:tcBorders>
              <w:top w:val="nil"/>
              <w:left w:val="single" w:sz="8" w:space="0" w:color="auto"/>
              <w:bottom w:val="single" w:sz="4" w:space="0" w:color="auto"/>
              <w:right w:val="single" w:sz="4" w:space="0" w:color="auto"/>
            </w:tcBorders>
            <w:shd w:val="clear" w:color="000000" w:fill="FFFFFF"/>
            <w:noWrap/>
            <w:vAlign w:val="center"/>
          </w:tcPr>
          <w:p w14:paraId="5AD3EEC5" w14:textId="77777777" w:rsidR="002A6ABF" w:rsidRPr="00E2688A" w:rsidRDefault="002A6ABF" w:rsidP="002A6ABF">
            <w:pPr>
              <w:jc w:val="center"/>
              <w:rPr>
                <w:bCs/>
                <w:color w:val="000000"/>
                <w:sz w:val="20"/>
                <w:szCs w:val="20"/>
              </w:rPr>
            </w:pPr>
            <w:r w:rsidRPr="00E2688A">
              <w:rPr>
                <w:bCs/>
                <w:color w:val="000000"/>
                <w:sz w:val="20"/>
                <w:szCs w:val="20"/>
              </w:rPr>
              <w:t>6</w:t>
            </w:r>
          </w:p>
        </w:tc>
        <w:tc>
          <w:tcPr>
            <w:tcW w:w="1161" w:type="pct"/>
            <w:tcBorders>
              <w:top w:val="nil"/>
              <w:left w:val="nil"/>
              <w:bottom w:val="single" w:sz="4" w:space="0" w:color="auto"/>
              <w:right w:val="single" w:sz="4" w:space="0" w:color="auto"/>
            </w:tcBorders>
            <w:shd w:val="clear" w:color="000000" w:fill="FFFFFF"/>
            <w:vAlign w:val="center"/>
            <w:hideMark/>
          </w:tcPr>
          <w:p w14:paraId="0F7BEC69" w14:textId="77777777" w:rsidR="002A6ABF" w:rsidRPr="00E2688A" w:rsidRDefault="002A6ABF" w:rsidP="002A6ABF">
            <w:pPr>
              <w:jc w:val="center"/>
              <w:rPr>
                <w:bCs/>
                <w:sz w:val="20"/>
                <w:szCs w:val="20"/>
              </w:rPr>
            </w:pPr>
            <w:r w:rsidRPr="00E2688A">
              <w:rPr>
                <w:bCs/>
                <w:sz w:val="20"/>
                <w:szCs w:val="20"/>
              </w:rPr>
              <w:t>НВВ с инвестсоставляющей</w:t>
            </w:r>
          </w:p>
        </w:tc>
        <w:tc>
          <w:tcPr>
            <w:tcW w:w="527" w:type="pct"/>
            <w:tcBorders>
              <w:top w:val="nil"/>
              <w:left w:val="nil"/>
              <w:bottom w:val="single" w:sz="4" w:space="0" w:color="auto"/>
              <w:right w:val="single" w:sz="4" w:space="0" w:color="auto"/>
            </w:tcBorders>
            <w:shd w:val="clear" w:color="auto" w:fill="auto"/>
            <w:noWrap/>
            <w:vAlign w:val="center"/>
            <w:hideMark/>
          </w:tcPr>
          <w:p w14:paraId="202940C1" w14:textId="77777777" w:rsidR="002A6ABF" w:rsidRPr="00E2688A" w:rsidRDefault="002A6ABF" w:rsidP="002A6ABF">
            <w:pPr>
              <w:jc w:val="center"/>
              <w:rPr>
                <w:bCs/>
                <w:color w:val="000000"/>
                <w:sz w:val="20"/>
                <w:szCs w:val="20"/>
              </w:rPr>
            </w:pPr>
            <w:r w:rsidRPr="00E2688A">
              <w:rPr>
                <w:bCs/>
                <w:color w:val="000000"/>
                <w:sz w:val="20"/>
                <w:szCs w:val="20"/>
              </w:rPr>
              <w:t>тыс. руб</w:t>
            </w:r>
          </w:p>
        </w:tc>
        <w:tc>
          <w:tcPr>
            <w:tcW w:w="384" w:type="pct"/>
            <w:tcBorders>
              <w:top w:val="nil"/>
              <w:left w:val="nil"/>
              <w:bottom w:val="single" w:sz="4" w:space="0" w:color="auto"/>
              <w:right w:val="single" w:sz="4" w:space="0" w:color="auto"/>
            </w:tcBorders>
            <w:shd w:val="clear" w:color="auto" w:fill="auto"/>
            <w:noWrap/>
            <w:vAlign w:val="center"/>
            <w:hideMark/>
          </w:tcPr>
          <w:p w14:paraId="69A5DFF6" w14:textId="77777777" w:rsidR="002A6ABF" w:rsidRPr="00E2688A" w:rsidRDefault="002A6ABF" w:rsidP="002A6ABF">
            <w:pPr>
              <w:ind w:left="-110" w:right="-71"/>
              <w:jc w:val="center"/>
              <w:rPr>
                <w:bCs/>
                <w:color w:val="000000"/>
                <w:sz w:val="20"/>
                <w:szCs w:val="20"/>
              </w:rPr>
            </w:pPr>
            <w:r w:rsidRPr="00E2688A">
              <w:rPr>
                <w:bCs/>
                <w:color w:val="000000"/>
                <w:sz w:val="20"/>
                <w:szCs w:val="20"/>
              </w:rPr>
              <w:t>101 389,62</w:t>
            </w:r>
          </w:p>
        </w:tc>
        <w:tc>
          <w:tcPr>
            <w:tcW w:w="384" w:type="pct"/>
            <w:tcBorders>
              <w:top w:val="nil"/>
              <w:left w:val="nil"/>
              <w:bottom w:val="single" w:sz="4" w:space="0" w:color="auto"/>
              <w:right w:val="single" w:sz="4" w:space="0" w:color="auto"/>
            </w:tcBorders>
            <w:shd w:val="clear" w:color="auto" w:fill="auto"/>
            <w:noWrap/>
            <w:vAlign w:val="center"/>
            <w:hideMark/>
          </w:tcPr>
          <w:p w14:paraId="1B8DD4E2" w14:textId="77777777" w:rsidR="002A6ABF" w:rsidRPr="00E2688A" w:rsidRDefault="002A6ABF" w:rsidP="002A6ABF">
            <w:pPr>
              <w:ind w:left="-110" w:right="-71"/>
              <w:jc w:val="center"/>
              <w:rPr>
                <w:bCs/>
                <w:color w:val="000000"/>
                <w:sz w:val="20"/>
                <w:szCs w:val="20"/>
              </w:rPr>
            </w:pPr>
            <w:r w:rsidRPr="00E2688A">
              <w:rPr>
                <w:bCs/>
                <w:color w:val="000000"/>
                <w:sz w:val="20"/>
                <w:szCs w:val="20"/>
              </w:rPr>
              <w:t>116 599,53</w:t>
            </w:r>
          </w:p>
        </w:tc>
        <w:tc>
          <w:tcPr>
            <w:tcW w:w="384" w:type="pct"/>
            <w:tcBorders>
              <w:top w:val="nil"/>
              <w:left w:val="nil"/>
              <w:bottom w:val="single" w:sz="4" w:space="0" w:color="auto"/>
              <w:right w:val="single" w:sz="4" w:space="0" w:color="auto"/>
            </w:tcBorders>
            <w:shd w:val="clear" w:color="auto" w:fill="auto"/>
            <w:noWrap/>
            <w:vAlign w:val="center"/>
            <w:hideMark/>
          </w:tcPr>
          <w:p w14:paraId="2B2CA6E3" w14:textId="77777777" w:rsidR="002A6ABF" w:rsidRPr="00E2688A" w:rsidRDefault="002A6ABF" w:rsidP="002A6ABF">
            <w:pPr>
              <w:ind w:left="-110" w:right="-71"/>
              <w:jc w:val="center"/>
              <w:rPr>
                <w:bCs/>
                <w:color w:val="000000"/>
                <w:sz w:val="20"/>
                <w:szCs w:val="20"/>
              </w:rPr>
            </w:pPr>
            <w:r w:rsidRPr="00E2688A">
              <w:rPr>
                <w:bCs/>
                <w:color w:val="000000"/>
                <w:sz w:val="20"/>
                <w:szCs w:val="20"/>
              </w:rPr>
              <w:t>140 911,45</w:t>
            </w:r>
          </w:p>
        </w:tc>
        <w:tc>
          <w:tcPr>
            <w:tcW w:w="384" w:type="pct"/>
            <w:tcBorders>
              <w:top w:val="nil"/>
              <w:left w:val="nil"/>
              <w:bottom w:val="single" w:sz="4" w:space="0" w:color="auto"/>
              <w:right w:val="single" w:sz="4" w:space="0" w:color="auto"/>
            </w:tcBorders>
            <w:shd w:val="clear" w:color="auto" w:fill="auto"/>
            <w:noWrap/>
            <w:vAlign w:val="center"/>
            <w:hideMark/>
          </w:tcPr>
          <w:p w14:paraId="6B0B2290" w14:textId="77777777" w:rsidR="002A6ABF" w:rsidRPr="00E2688A" w:rsidRDefault="002A6ABF" w:rsidP="002A6ABF">
            <w:pPr>
              <w:ind w:left="-110" w:right="-71"/>
              <w:jc w:val="center"/>
              <w:rPr>
                <w:bCs/>
                <w:color w:val="000000"/>
                <w:sz w:val="20"/>
                <w:szCs w:val="20"/>
              </w:rPr>
            </w:pPr>
            <w:r w:rsidRPr="00E2688A">
              <w:rPr>
                <w:bCs/>
                <w:color w:val="000000"/>
                <w:sz w:val="20"/>
                <w:szCs w:val="20"/>
              </w:rPr>
              <w:t>143 368,65</w:t>
            </w:r>
          </w:p>
        </w:tc>
        <w:tc>
          <w:tcPr>
            <w:tcW w:w="384" w:type="pct"/>
            <w:tcBorders>
              <w:top w:val="nil"/>
              <w:left w:val="nil"/>
              <w:bottom w:val="single" w:sz="4" w:space="0" w:color="auto"/>
              <w:right w:val="single" w:sz="4" w:space="0" w:color="auto"/>
            </w:tcBorders>
            <w:shd w:val="clear" w:color="auto" w:fill="auto"/>
            <w:noWrap/>
            <w:vAlign w:val="center"/>
            <w:hideMark/>
          </w:tcPr>
          <w:p w14:paraId="2539CED2" w14:textId="77777777" w:rsidR="002A6ABF" w:rsidRPr="00E2688A" w:rsidRDefault="002A6ABF" w:rsidP="002A6ABF">
            <w:pPr>
              <w:ind w:left="-110" w:right="-71"/>
              <w:jc w:val="center"/>
              <w:rPr>
                <w:bCs/>
                <w:color w:val="000000"/>
                <w:sz w:val="20"/>
                <w:szCs w:val="20"/>
              </w:rPr>
            </w:pPr>
            <w:r w:rsidRPr="00E2688A">
              <w:rPr>
                <w:bCs/>
                <w:color w:val="000000"/>
                <w:sz w:val="20"/>
                <w:szCs w:val="20"/>
              </w:rPr>
              <w:t>146 791,93</w:t>
            </w:r>
          </w:p>
        </w:tc>
        <w:tc>
          <w:tcPr>
            <w:tcW w:w="384" w:type="pct"/>
            <w:tcBorders>
              <w:top w:val="nil"/>
              <w:left w:val="nil"/>
              <w:bottom w:val="single" w:sz="4" w:space="0" w:color="auto"/>
              <w:right w:val="single" w:sz="4" w:space="0" w:color="auto"/>
            </w:tcBorders>
            <w:shd w:val="clear" w:color="auto" w:fill="auto"/>
            <w:noWrap/>
            <w:vAlign w:val="center"/>
            <w:hideMark/>
          </w:tcPr>
          <w:p w14:paraId="35C02655" w14:textId="77777777" w:rsidR="002A6ABF" w:rsidRPr="00E2688A" w:rsidRDefault="002A6ABF" w:rsidP="002A6ABF">
            <w:pPr>
              <w:ind w:left="-110" w:right="-71"/>
              <w:jc w:val="center"/>
              <w:rPr>
                <w:bCs/>
                <w:color w:val="000000"/>
                <w:sz w:val="20"/>
                <w:szCs w:val="20"/>
              </w:rPr>
            </w:pPr>
            <w:r w:rsidRPr="00E2688A">
              <w:rPr>
                <w:bCs/>
                <w:color w:val="000000"/>
                <w:sz w:val="20"/>
                <w:szCs w:val="20"/>
              </w:rPr>
              <w:t>150 615,70</w:t>
            </w:r>
          </w:p>
        </w:tc>
        <w:tc>
          <w:tcPr>
            <w:tcW w:w="384" w:type="pct"/>
            <w:tcBorders>
              <w:top w:val="nil"/>
              <w:left w:val="nil"/>
              <w:bottom w:val="single" w:sz="4" w:space="0" w:color="auto"/>
              <w:right w:val="single" w:sz="4" w:space="0" w:color="auto"/>
            </w:tcBorders>
            <w:shd w:val="clear" w:color="auto" w:fill="auto"/>
            <w:noWrap/>
            <w:vAlign w:val="center"/>
            <w:hideMark/>
          </w:tcPr>
          <w:p w14:paraId="278B4EC4" w14:textId="77777777" w:rsidR="002A6ABF" w:rsidRPr="00E2688A" w:rsidRDefault="002A6ABF" w:rsidP="002A6ABF">
            <w:pPr>
              <w:ind w:left="-110" w:right="-71"/>
              <w:jc w:val="center"/>
              <w:rPr>
                <w:bCs/>
                <w:color w:val="000000"/>
                <w:sz w:val="20"/>
                <w:szCs w:val="20"/>
              </w:rPr>
            </w:pPr>
            <w:r w:rsidRPr="00E2688A">
              <w:rPr>
                <w:bCs/>
                <w:color w:val="000000"/>
                <w:sz w:val="20"/>
                <w:szCs w:val="20"/>
              </w:rPr>
              <w:t>154 243,81</w:t>
            </w:r>
          </w:p>
        </w:tc>
        <w:tc>
          <w:tcPr>
            <w:tcW w:w="384" w:type="pct"/>
            <w:tcBorders>
              <w:top w:val="nil"/>
              <w:left w:val="nil"/>
              <w:bottom w:val="single" w:sz="4" w:space="0" w:color="auto"/>
              <w:right w:val="single" w:sz="4" w:space="0" w:color="auto"/>
            </w:tcBorders>
            <w:shd w:val="clear" w:color="auto" w:fill="auto"/>
            <w:noWrap/>
            <w:vAlign w:val="center"/>
            <w:hideMark/>
          </w:tcPr>
          <w:p w14:paraId="26597E69" w14:textId="77777777" w:rsidR="002A6ABF" w:rsidRPr="00E2688A" w:rsidRDefault="002A6ABF" w:rsidP="002A6ABF">
            <w:pPr>
              <w:ind w:left="-110" w:right="-71"/>
              <w:jc w:val="center"/>
              <w:rPr>
                <w:bCs/>
                <w:color w:val="000000"/>
                <w:sz w:val="20"/>
                <w:szCs w:val="20"/>
              </w:rPr>
            </w:pPr>
            <w:r w:rsidRPr="00E2688A">
              <w:rPr>
                <w:bCs/>
                <w:color w:val="000000"/>
                <w:sz w:val="20"/>
                <w:szCs w:val="20"/>
              </w:rPr>
              <w:t>157 974,33</w:t>
            </w:r>
          </w:p>
        </w:tc>
      </w:tr>
      <w:tr w:rsidR="002A6ABF" w:rsidRPr="00E2688A" w14:paraId="177E0998" w14:textId="77777777" w:rsidTr="00023DB1">
        <w:trPr>
          <w:trHeight w:val="397"/>
        </w:trPr>
        <w:tc>
          <w:tcPr>
            <w:tcW w:w="24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E627C8" w14:textId="77777777" w:rsidR="002A6ABF" w:rsidRPr="00E2688A" w:rsidRDefault="002A6ABF" w:rsidP="002A6ABF">
            <w:pPr>
              <w:jc w:val="center"/>
              <w:rPr>
                <w:color w:val="000000"/>
                <w:sz w:val="20"/>
                <w:szCs w:val="20"/>
              </w:rPr>
            </w:pPr>
            <w:r w:rsidRPr="00E2688A">
              <w:rPr>
                <w:color w:val="000000"/>
                <w:sz w:val="20"/>
                <w:szCs w:val="20"/>
              </w:rPr>
              <w:t>7</w:t>
            </w:r>
          </w:p>
        </w:tc>
        <w:tc>
          <w:tcPr>
            <w:tcW w:w="1161" w:type="pct"/>
            <w:tcBorders>
              <w:top w:val="single" w:sz="4" w:space="0" w:color="auto"/>
              <w:left w:val="nil"/>
              <w:bottom w:val="single" w:sz="4" w:space="0" w:color="auto"/>
              <w:right w:val="single" w:sz="4" w:space="0" w:color="auto"/>
            </w:tcBorders>
            <w:shd w:val="clear" w:color="auto" w:fill="auto"/>
            <w:vAlign w:val="center"/>
            <w:hideMark/>
          </w:tcPr>
          <w:p w14:paraId="1B9111CE" w14:textId="77777777" w:rsidR="002A6ABF" w:rsidRPr="00E2688A" w:rsidRDefault="002A6ABF" w:rsidP="002A6ABF">
            <w:pPr>
              <w:jc w:val="center"/>
              <w:rPr>
                <w:color w:val="000000"/>
                <w:sz w:val="20"/>
                <w:szCs w:val="20"/>
              </w:rPr>
            </w:pPr>
            <w:r w:rsidRPr="00E2688A">
              <w:rPr>
                <w:color w:val="000000"/>
                <w:sz w:val="20"/>
                <w:szCs w:val="20"/>
              </w:rPr>
              <w:t>Экономически обоснованный тариф по рассматриваемому сценарию</w:t>
            </w:r>
          </w:p>
        </w:tc>
        <w:tc>
          <w:tcPr>
            <w:tcW w:w="527" w:type="pct"/>
            <w:tcBorders>
              <w:top w:val="single" w:sz="4" w:space="0" w:color="auto"/>
              <w:left w:val="nil"/>
              <w:bottom w:val="single" w:sz="4" w:space="0" w:color="auto"/>
              <w:right w:val="single" w:sz="4" w:space="0" w:color="auto"/>
            </w:tcBorders>
            <w:shd w:val="clear" w:color="auto" w:fill="auto"/>
            <w:noWrap/>
            <w:vAlign w:val="center"/>
            <w:hideMark/>
          </w:tcPr>
          <w:p w14:paraId="2764BFC3" w14:textId="77777777" w:rsidR="002A6ABF" w:rsidRPr="00E2688A" w:rsidRDefault="002A6ABF" w:rsidP="002A6ABF">
            <w:pPr>
              <w:jc w:val="center"/>
              <w:rPr>
                <w:color w:val="000000"/>
                <w:sz w:val="20"/>
                <w:szCs w:val="20"/>
              </w:rPr>
            </w:pPr>
            <w:r w:rsidRPr="00E2688A">
              <w:rPr>
                <w:color w:val="000000"/>
                <w:sz w:val="20"/>
                <w:szCs w:val="20"/>
              </w:rPr>
              <w:t>руб/Гкал</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5F1D70F5" w14:textId="77777777" w:rsidR="002A6ABF" w:rsidRPr="00E2688A" w:rsidRDefault="002A6ABF" w:rsidP="002A6ABF">
            <w:pPr>
              <w:jc w:val="center"/>
              <w:rPr>
                <w:color w:val="000000"/>
                <w:sz w:val="20"/>
                <w:szCs w:val="20"/>
              </w:rPr>
            </w:pPr>
            <w:r w:rsidRPr="00E2688A">
              <w:rPr>
                <w:color w:val="000000"/>
                <w:sz w:val="20"/>
                <w:szCs w:val="20"/>
              </w:rPr>
              <w:t>2 160,40</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07834E09" w14:textId="77777777" w:rsidR="002A6ABF" w:rsidRPr="00E2688A" w:rsidRDefault="002A6ABF" w:rsidP="002A6ABF">
            <w:pPr>
              <w:jc w:val="center"/>
              <w:rPr>
                <w:color w:val="000000"/>
                <w:sz w:val="20"/>
                <w:szCs w:val="20"/>
              </w:rPr>
            </w:pPr>
            <w:r w:rsidRPr="00E2688A">
              <w:rPr>
                <w:color w:val="000000"/>
                <w:sz w:val="20"/>
                <w:szCs w:val="20"/>
              </w:rPr>
              <w:t>2 147,45</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53555961" w14:textId="77777777" w:rsidR="002A6ABF" w:rsidRPr="00E2688A" w:rsidRDefault="002A6ABF" w:rsidP="002A6ABF">
            <w:pPr>
              <w:jc w:val="center"/>
              <w:rPr>
                <w:color w:val="000000"/>
                <w:sz w:val="20"/>
                <w:szCs w:val="20"/>
              </w:rPr>
            </w:pPr>
            <w:r w:rsidRPr="00E2688A">
              <w:rPr>
                <w:color w:val="000000"/>
                <w:sz w:val="20"/>
                <w:szCs w:val="20"/>
              </w:rPr>
              <w:t>2 067,74</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0C52BB3A" w14:textId="77777777" w:rsidR="002A6ABF" w:rsidRPr="00E2688A" w:rsidRDefault="002A6ABF" w:rsidP="002A6ABF">
            <w:pPr>
              <w:jc w:val="center"/>
              <w:rPr>
                <w:color w:val="000000"/>
                <w:sz w:val="20"/>
                <w:szCs w:val="20"/>
              </w:rPr>
            </w:pPr>
            <w:r w:rsidRPr="00E2688A">
              <w:rPr>
                <w:color w:val="000000"/>
                <w:sz w:val="20"/>
                <w:szCs w:val="20"/>
              </w:rPr>
              <w:t>2 103,80</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5CE56381" w14:textId="77777777" w:rsidR="002A6ABF" w:rsidRPr="00E2688A" w:rsidRDefault="002A6ABF" w:rsidP="002A6ABF">
            <w:pPr>
              <w:jc w:val="center"/>
              <w:rPr>
                <w:color w:val="000000"/>
                <w:sz w:val="20"/>
                <w:szCs w:val="20"/>
              </w:rPr>
            </w:pPr>
            <w:r w:rsidRPr="00E2688A">
              <w:rPr>
                <w:color w:val="000000"/>
                <w:sz w:val="20"/>
                <w:szCs w:val="20"/>
              </w:rPr>
              <w:t>2 154,03</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672737FC" w14:textId="77777777" w:rsidR="002A6ABF" w:rsidRPr="00E2688A" w:rsidRDefault="002A6ABF" w:rsidP="002A6ABF">
            <w:pPr>
              <w:jc w:val="center"/>
              <w:rPr>
                <w:color w:val="000000"/>
                <w:sz w:val="20"/>
                <w:szCs w:val="20"/>
              </w:rPr>
            </w:pPr>
            <w:r w:rsidRPr="00E2688A">
              <w:rPr>
                <w:color w:val="000000"/>
                <w:sz w:val="20"/>
                <w:szCs w:val="20"/>
              </w:rPr>
              <w:t>2 210,15</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669B9C81" w14:textId="77777777" w:rsidR="002A6ABF" w:rsidRPr="00E2688A" w:rsidRDefault="002A6ABF" w:rsidP="002A6ABF">
            <w:pPr>
              <w:jc w:val="center"/>
              <w:rPr>
                <w:color w:val="000000"/>
                <w:sz w:val="20"/>
                <w:szCs w:val="20"/>
              </w:rPr>
            </w:pPr>
            <w:r w:rsidRPr="00E2688A">
              <w:rPr>
                <w:color w:val="000000"/>
                <w:sz w:val="20"/>
                <w:szCs w:val="20"/>
              </w:rPr>
              <w:t>2 263,38</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7ACFF885" w14:textId="77777777" w:rsidR="002A6ABF" w:rsidRPr="00E2688A" w:rsidRDefault="002A6ABF" w:rsidP="002A6ABF">
            <w:pPr>
              <w:jc w:val="center"/>
              <w:rPr>
                <w:color w:val="000000"/>
                <w:sz w:val="20"/>
                <w:szCs w:val="20"/>
              </w:rPr>
            </w:pPr>
            <w:r w:rsidRPr="00E2688A">
              <w:rPr>
                <w:color w:val="000000"/>
                <w:sz w:val="20"/>
                <w:szCs w:val="20"/>
              </w:rPr>
              <w:t>2 318,13</w:t>
            </w:r>
          </w:p>
        </w:tc>
      </w:tr>
      <w:tr w:rsidR="002A6ABF" w:rsidRPr="00E2688A" w14:paraId="4CC2E4DA" w14:textId="77777777" w:rsidTr="00023DB1">
        <w:trPr>
          <w:trHeight w:val="397"/>
        </w:trPr>
        <w:tc>
          <w:tcPr>
            <w:tcW w:w="24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42C8AF" w14:textId="77777777" w:rsidR="002A6ABF" w:rsidRPr="00E2688A" w:rsidRDefault="002A6ABF" w:rsidP="002A6ABF">
            <w:pPr>
              <w:jc w:val="center"/>
              <w:rPr>
                <w:color w:val="000000"/>
                <w:sz w:val="20"/>
                <w:szCs w:val="20"/>
              </w:rPr>
            </w:pPr>
            <w:r w:rsidRPr="00E2688A">
              <w:rPr>
                <w:color w:val="000000"/>
                <w:sz w:val="20"/>
                <w:szCs w:val="20"/>
              </w:rPr>
              <w:t>8</w:t>
            </w:r>
          </w:p>
        </w:tc>
        <w:tc>
          <w:tcPr>
            <w:tcW w:w="1161" w:type="pct"/>
            <w:tcBorders>
              <w:top w:val="single" w:sz="4" w:space="0" w:color="auto"/>
              <w:left w:val="nil"/>
              <w:bottom w:val="single" w:sz="4" w:space="0" w:color="auto"/>
              <w:right w:val="single" w:sz="4" w:space="0" w:color="auto"/>
            </w:tcBorders>
            <w:shd w:val="clear" w:color="auto" w:fill="auto"/>
            <w:vAlign w:val="center"/>
            <w:hideMark/>
          </w:tcPr>
          <w:p w14:paraId="7219D1D0" w14:textId="77777777" w:rsidR="002A6ABF" w:rsidRPr="00E2688A" w:rsidRDefault="002A6ABF" w:rsidP="002A6ABF">
            <w:pPr>
              <w:jc w:val="center"/>
              <w:rPr>
                <w:color w:val="000000"/>
                <w:sz w:val="20"/>
                <w:szCs w:val="20"/>
              </w:rPr>
            </w:pPr>
            <w:r w:rsidRPr="00E2688A">
              <w:rPr>
                <w:color w:val="000000"/>
                <w:sz w:val="20"/>
                <w:szCs w:val="20"/>
              </w:rPr>
              <w:t>Изменение существующего тарифа с учетом индексации</w:t>
            </w:r>
          </w:p>
        </w:tc>
        <w:tc>
          <w:tcPr>
            <w:tcW w:w="527" w:type="pct"/>
            <w:tcBorders>
              <w:top w:val="single" w:sz="4" w:space="0" w:color="auto"/>
              <w:left w:val="nil"/>
              <w:bottom w:val="single" w:sz="4" w:space="0" w:color="auto"/>
              <w:right w:val="single" w:sz="4" w:space="0" w:color="auto"/>
            </w:tcBorders>
            <w:shd w:val="clear" w:color="auto" w:fill="auto"/>
            <w:noWrap/>
            <w:vAlign w:val="center"/>
            <w:hideMark/>
          </w:tcPr>
          <w:p w14:paraId="63931C82" w14:textId="77777777" w:rsidR="002A6ABF" w:rsidRPr="00E2688A" w:rsidRDefault="002A6ABF" w:rsidP="002A6ABF">
            <w:pPr>
              <w:jc w:val="center"/>
              <w:rPr>
                <w:color w:val="000000"/>
                <w:sz w:val="20"/>
                <w:szCs w:val="20"/>
              </w:rPr>
            </w:pPr>
            <w:r w:rsidRPr="00E2688A">
              <w:rPr>
                <w:color w:val="000000"/>
                <w:sz w:val="20"/>
                <w:szCs w:val="20"/>
              </w:rPr>
              <w:t>руб/Гкал</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1DB9A27C" w14:textId="77777777" w:rsidR="002A6ABF" w:rsidRPr="00E2688A" w:rsidRDefault="002A6ABF" w:rsidP="002A6ABF">
            <w:pPr>
              <w:jc w:val="center"/>
              <w:rPr>
                <w:color w:val="000000"/>
                <w:sz w:val="20"/>
                <w:szCs w:val="20"/>
              </w:rPr>
            </w:pPr>
            <w:r w:rsidRPr="00E2688A">
              <w:rPr>
                <w:color w:val="000000"/>
                <w:sz w:val="20"/>
                <w:szCs w:val="20"/>
              </w:rPr>
              <w:t>2 160,40</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759B412A" w14:textId="77777777" w:rsidR="002A6ABF" w:rsidRPr="00E2688A" w:rsidRDefault="002A6ABF" w:rsidP="002A6ABF">
            <w:pPr>
              <w:jc w:val="center"/>
              <w:rPr>
                <w:color w:val="000000"/>
                <w:sz w:val="20"/>
                <w:szCs w:val="20"/>
              </w:rPr>
            </w:pPr>
            <w:r w:rsidRPr="00E2688A">
              <w:rPr>
                <w:color w:val="000000"/>
                <w:sz w:val="20"/>
                <w:szCs w:val="20"/>
              </w:rPr>
              <w:t>2 256,41</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601FEB75" w14:textId="77777777" w:rsidR="002A6ABF" w:rsidRPr="00E2688A" w:rsidRDefault="002A6ABF" w:rsidP="002A6ABF">
            <w:pPr>
              <w:jc w:val="center"/>
              <w:rPr>
                <w:color w:val="000000"/>
                <w:sz w:val="20"/>
                <w:szCs w:val="20"/>
              </w:rPr>
            </w:pPr>
            <w:r w:rsidRPr="00E2688A">
              <w:rPr>
                <w:color w:val="000000"/>
                <w:sz w:val="20"/>
                <w:szCs w:val="20"/>
              </w:rPr>
              <w:t>2 360,77</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4398C371" w14:textId="77777777" w:rsidR="002A6ABF" w:rsidRPr="00E2688A" w:rsidRDefault="002A6ABF" w:rsidP="002A6ABF">
            <w:pPr>
              <w:jc w:val="center"/>
              <w:rPr>
                <w:color w:val="000000"/>
                <w:sz w:val="20"/>
                <w:szCs w:val="20"/>
              </w:rPr>
            </w:pPr>
            <w:r w:rsidRPr="00E2688A">
              <w:rPr>
                <w:color w:val="000000"/>
                <w:sz w:val="20"/>
                <w:szCs w:val="20"/>
              </w:rPr>
              <w:t>2 469,07</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568E9B05" w14:textId="77777777" w:rsidR="002A6ABF" w:rsidRPr="00E2688A" w:rsidRDefault="002A6ABF" w:rsidP="002A6ABF">
            <w:pPr>
              <w:jc w:val="center"/>
              <w:rPr>
                <w:color w:val="000000"/>
                <w:sz w:val="20"/>
                <w:szCs w:val="20"/>
              </w:rPr>
            </w:pPr>
            <w:r w:rsidRPr="00E2688A">
              <w:rPr>
                <w:color w:val="000000"/>
                <w:sz w:val="20"/>
                <w:szCs w:val="20"/>
              </w:rPr>
              <w:t>2 555,49</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37DDE7E8" w14:textId="77777777" w:rsidR="002A6ABF" w:rsidRPr="00E2688A" w:rsidRDefault="002A6ABF" w:rsidP="002A6ABF">
            <w:pPr>
              <w:jc w:val="center"/>
              <w:rPr>
                <w:color w:val="000000"/>
                <w:sz w:val="20"/>
                <w:szCs w:val="20"/>
              </w:rPr>
            </w:pPr>
            <w:r w:rsidRPr="00E2688A">
              <w:rPr>
                <w:color w:val="000000"/>
                <w:sz w:val="20"/>
                <w:szCs w:val="20"/>
              </w:rPr>
              <w:t>2 644,93</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571687FF" w14:textId="77777777" w:rsidR="002A6ABF" w:rsidRPr="00E2688A" w:rsidRDefault="002A6ABF" w:rsidP="002A6ABF">
            <w:pPr>
              <w:jc w:val="center"/>
              <w:rPr>
                <w:color w:val="000000"/>
                <w:sz w:val="20"/>
                <w:szCs w:val="20"/>
              </w:rPr>
            </w:pPr>
            <w:r w:rsidRPr="00E2688A">
              <w:rPr>
                <w:color w:val="000000"/>
                <w:sz w:val="20"/>
                <w:szCs w:val="20"/>
              </w:rPr>
              <w:t>2 737,50</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166C1DE0" w14:textId="77777777" w:rsidR="002A6ABF" w:rsidRPr="00E2688A" w:rsidRDefault="002A6ABF" w:rsidP="002A6ABF">
            <w:pPr>
              <w:jc w:val="center"/>
              <w:rPr>
                <w:color w:val="000000"/>
                <w:sz w:val="20"/>
                <w:szCs w:val="20"/>
              </w:rPr>
            </w:pPr>
            <w:r w:rsidRPr="00E2688A">
              <w:rPr>
                <w:color w:val="000000"/>
                <w:sz w:val="20"/>
                <w:szCs w:val="20"/>
              </w:rPr>
              <w:t>2 833,32</w:t>
            </w:r>
          </w:p>
        </w:tc>
      </w:tr>
      <w:tr w:rsidR="002A6ABF" w:rsidRPr="00E2688A" w14:paraId="5A0D3F83" w14:textId="77777777" w:rsidTr="00023DB1">
        <w:trPr>
          <w:trHeight w:val="397"/>
        </w:trPr>
        <w:tc>
          <w:tcPr>
            <w:tcW w:w="24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D26E29" w14:textId="77777777" w:rsidR="002A6ABF" w:rsidRPr="00E2688A" w:rsidRDefault="002A6ABF" w:rsidP="002A6ABF">
            <w:pPr>
              <w:jc w:val="center"/>
              <w:rPr>
                <w:color w:val="000000"/>
                <w:sz w:val="20"/>
                <w:szCs w:val="20"/>
              </w:rPr>
            </w:pPr>
            <w:r w:rsidRPr="00E2688A">
              <w:rPr>
                <w:color w:val="000000"/>
                <w:sz w:val="20"/>
                <w:szCs w:val="20"/>
              </w:rPr>
              <w:t>9</w:t>
            </w:r>
          </w:p>
        </w:tc>
        <w:tc>
          <w:tcPr>
            <w:tcW w:w="1161" w:type="pct"/>
            <w:tcBorders>
              <w:top w:val="single" w:sz="4" w:space="0" w:color="auto"/>
              <w:left w:val="nil"/>
              <w:bottom w:val="single" w:sz="4" w:space="0" w:color="auto"/>
              <w:right w:val="single" w:sz="4" w:space="0" w:color="auto"/>
            </w:tcBorders>
            <w:shd w:val="clear" w:color="auto" w:fill="auto"/>
            <w:vAlign w:val="center"/>
          </w:tcPr>
          <w:p w14:paraId="02D91B7A" w14:textId="77777777" w:rsidR="002A6ABF" w:rsidRPr="00E2688A" w:rsidRDefault="002A6ABF" w:rsidP="002A6ABF">
            <w:pPr>
              <w:jc w:val="center"/>
              <w:rPr>
                <w:color w:val="000000"/>
                <w:sz w:val="20"/>
                <w:szCs w:val="20"/>
              </w:rPr>
            </w:pPr>
            <w:r w:rsidRPr="00E2688A">
              <w:rPr>
                <w:color w:val="000000"/>
                <w:sz w:val="20"/>
                <w:szCs w:val="20"/>
              </w:rPr>
              <w:t>Тариф для населения, с учетом мероприятий (с НДС)</w:t>
            </w:r>
          </w:p>
        </w:tc>
        <w:tc>
          <w:tcPr>
            <w:tcW w:w="527" w:type="pct"/>
            <w:tcBorders>
              <w:top w:val="single" w:sz="4" w:space="0" w:color="auto"/>
              <w:left w:val="nil"/>
              <w:bottom w:val="single" w:sz="4" w:space="0" w:color="auto"/>
              <w:right w:val="single" w:sz="4" w:space="0" w:color="auto"/>
            </w:tcBorders>
            <w:shd w:val="clear" w:color="auto" w:fill="auto"/>
            <w:noWrap/>
            <w:vAlign w:val="center"/>
          </w:tcPr>
          <w:p w14:paraId="5DFFBF1B" w14:textId="77777777" w:rsidR="002A6ABF" w:rsidRPr="00E2688A" w:rsidRDefault="002A6ABF" w:rsidP="002A6ABF">
            <w:pPr>
              <w:jc w:val="center"/>
              <w:rPr>
                <w:color w:val="000000"/>
                <w:sz w:val="20"/>
                <w:szCs w:val="20"/>
              </w:rPr>
            </w:pPr>
            <w:r w:rsidRPr="00E2688A">
              <w:rPr>
                <w:color w:val="000000"/>
                <w:sz w:val="20"/>
                <w:szCs w:val="20"/>
              </w:rPr>
              <w:t>руб/Гкал</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375359F6" w14:textId="77777777" w:rsidR="002A6ABF" w:rsidRPr="00E2688A" w:rsidRDefault="002A6ABF" w:rsidP="002A6ABF">
            <w:pPr>
              <w:jc w:val="center"/>
              <w:rPr>
                <w:color w:val="000000"/>
                <w:sz w:val="20"/>
                <w:szCs w:val="20"/>
              </w:rPr>
            </w:pPr>
            <w:r w:rsidRPr="00E2688A">
              <w:rPr>
                <w:sz w:val="20"/>
                <w:szCs w:val="20"/>
              </w:rPr>
              <w:t>2 457,72</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13AEF31C" w14:textId="77777777" w:rsidR="002A6ABF" w:rsidRPr="00E2688A" w:rsidRDefault="002A6ABF" w:rsidP="002A6ABF">
            <w:pPr>
              <w:jc w:val="center"/>
              <w:rPr>
                <w:color w:val="000000"/>
                <w:sz w:val="20"/>
                <w:szCs w:val="20"/>
              </w:rPr>
            </w:pPr>
            <w:r w:rsidRPr="00E2688A">
              <w:rPr>
                <w:sz w:val="20"/>
                <w:szCs w:val="20"/>
              </w:rPr>
              <w:t>2 566,94</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39B12A40" w14:textId="77777777" w:rsidR="002A6ABF" w:rsidRPr="00E2688A" w:rsidRDefault="002A6ABF" w:rsidP="002A6ABF">
            <w:pPr>
              <w:jc w:val="center"/>
              <w:rPr>
                <w:color w:val="000000"/>
                <w:sz w:val="20"/>
                <w:szCs w:val="20"/>
              </w:rPr>
            </w:pPr>
            <w:r w:rsidRPr="00E2688A">
              <w:rPr>
                <w:sz w:val="20"/>
                <w:szCs w:val="20"/>
              </w:rPr>
              <w:t>2 685,66</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5CAEB21D" w14:textId="77777777" w:rsidR="002A6ABF" w:rsidRPr="00E2688A" w:rsidRDefault="002A6ABF" w:rsidP="002A6ABF">
            <w:pPr>
              <w:jc w:val="center"/>
              <w:rPr>
                <w:color w:val="000000"/>
                <w:sz w:val="20"/>
                <w:szCs w:val="20"/>
              </w:rPr>
            </w:pPr>
            <w:r w:rsidRPr="00E2688A">
              <w:rPr>
                <w:sz w:val="20"/>
                <w:szCs w:val="20"/>
              </w:rPr>
              <w:t>2 808,87</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34F3ECB6" w14:textId="77777777" w:rsidR="002A6ABF" w:rsidRPr="00E2688A" w:rsidRDefault="002A6ABF" w:rsidP="002A6ABF">
            <w:pPr>
              <w:jc w:val="center"/>
              <w:rPr>
                <w:color w:val="000000"/>
                <w:sz w:val="20"/>
                <w:szCs w:val="20"/>
              </w:rPr>
            </w:pPr>
            <w:r w:rsidRPr="00E2688A">
              <w:rPr>
                <w:sz w:val="20"/>
                <w:szCs w:val="20"/>
              </w:rPr>
              <w:t>2 907,18</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0CCCC45B" w14:textId="77777777" w:rsidR="002A6ABF" w:rsidRPr="00E2688A" w:rsidRDefault="002A6ABF" w:rsidP="002A6ABF">
            <w:pPr>
              <w:jc w:val="center"/>
              <w:rPr>
                <w:color w:val="000000"/>
                <w:sz w:val="20"/>
                <w:szCs w:val="20"/>
              </w:rPr>
            </w:pPr>
            <w:r w:rsidRPr="00E2688A">
              <w:rPr>
                <w:sz w:val="20"/>
                <w:szCs w:val="20"/>
              </w:rPr>
              <w:t>3 008,93</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2695A06A" w14:textId="77777777" w:rsidR="002A6ABF" w:rsidRPr="00E2688A" w:rsidRDefault="002A6ABF" w:rsidP="002A6ABF">
            <w:pPr>
              <w:jc w:val="center"/>
              <w:rPr>
                <w:color w:val="000000"/>
                <w:sz w:val="20"/>
                <w:szCs w:val="20"/>
              </w:rPr>
            </w:pPr>
            <w:r w:rsidRPr="00E2688A">
              <w:rPr>
                <w:sz w:val="20"/>
                <w:szCs w:val="20"/>
              </w:rPr>
              <w:t>3 114,25</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5537D5AD" w14:textId="77777777" w:rsidR="002A6ABF" w:rsidRPr="00E2688A" w:rsidRDefault="002A6ABF" w:rsidP="002A6ABF">
            <w:pPr>
              <w:jc w:val="center"/>
              <w:rPr>
                <w:color w:val="000000"/>
                <w:sz w:val="20"/>
                <w:szCs w:val="20"/>
              </w:rPr>
            </w:pPr>
            <w:r w:rsidRPr="00E2688A">
              <w:rPr>
                <w:sz w:val="20"/>
                <w:szCs w:val="20"/>
              </w:rPr>
              <w:t>3 223,25</w:t>
            </w:r>
          </w:p>
        </w:tc>
      </w:tr>
      <w:tr w:rsidR="002A6ABF" w:rsidRPr="00E2688A" w14:paraId="21737B29" w14:textId="77777777" w:rsidTr="00023DB1">
        <w:trPr>
          <w:trHeight w:val="397"/>
        </w:trPr>
        <w:tc>
          <w:tcPr>
            <w:tcW w:w="24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4A737C" w14:textId="77777777" w:rsidR="002A6ABF" w:rsidRPr="00E2688A" w:rsidRDefault="002A6ABF" w:rsidP="002A6ABF">
            <w:pPr>
              <w:jc w:val="center"/>
              <w:rPr>
                <w:color w:val="000000"/>
                <w:sz w:val="20"/>
                <w:szCs w:val="20"/>
              </w:rPr>
            </w:pPr>
            <w:r w:rsidRPr="00E2688A">
              <w:rPr>
                <w:color w:val="000000"/>
                <w:sz w:val="20"/>
                <w:szCs w:val="20"/>
              </w:rPr>
              <w:t>10</w:t>
            </w:r>
          </w:p>
        </w:tc>
        <w:tc>
          <w:tcPr>
            <w:tcW w:w="11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3D2F4B" w14:textId="77777777" w:rsidR="002A6ABF" w:rsidRPr="00E2688A" w:rsidRDefault="002A6ABF" w:rsidP="002A6ABF">
            <w:pPr>
              <w:jc w:val="center"/>
              <w:rPr>
                <w:color w:val="000000"/>
                <w:sz w:val="20"/>
                <w:szCs w:val="20"/>
              </w:rPr>
            </w:pPr>
            <w:r w:rsidRPr="00E2688A">
              <w:rPr>
                <w:color w:val="000000"/>
                <w:sz w:val="20"/>
                <w:szCs w:val="20"/>
              </w:rPr>
              <w:t>Тариф для населения, с учетом индексации (с НДС)</w:t>
            </w:r>
          </w:p>
        </w:tc>
        <w:tc>
          <w:tcPr>
            <w:tcW w:w="5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4C2284" w14:textId="77777777" w:rsidR="002A6ABF" w:rsidRPr="00E2688A" w:rsidRDefault="002A6ABF" w:rsidP="002A6ABF">
            <w:pPr>
              <w:jc w:val="center"/>
              <w:rPr>
                <w:color w:val="000000"/>
                <w:sz w:val="20"/>
                <w:szCs w:val="20"/>
              </w:rPr>
            </w:pPr>
            <w:r w:rsidRPr="00E2688A">
              <w:rPr>
                <w:color w:val="000000"/>
                <w:sz w:val="20"/>
                <w:szCs w:val="20"/>
              </w:rPr>
              <w:t>руб/Гкал</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50CB9" w14:textId="77777777" w:rsidR="002A6ABF" w:rsidRPr="00E2688A" w:rsidRDefault="002A6ABF" w:rsidP="002A6ABF">
            <w:pPr>
              <w:jc w:val="center"/>
              <w:rPr>
                <w:color w:val="000000"/>
                <w:sz w:val="20"/>
                <w:szCs w:val="20"/>
              </w:rPr>
            </w:pPr>
            <w:r w:rsidRPr="00E2688A">
              <w:rPr>
                <w:color w:val="000000"/>
                <w:sz w:val="20"/>
                <w:szCs w:val="20"/>
              </w:rPr>
              <w:t>2 457,72</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60F43" w14:textId="77777777" w:rsidR="002A6ABF" w:rsidRPr="00E2688A" w:rsidRDefault="002A6ABF" w:rsidP="002A6ABF">
            <w:pPr>
              <w:jc w:val="center"/>
              <w:rPr>
                <w:color w:val="000000"/>
                <w:sz w:val="20"/>
                <w:szCs w:val="20"/>
              </w:rPr>
            </w:pPr>
            <w:r w:rsidRPr="00E2688A">
              <w:rPr>
                <w:color w:val="000000"/>
                <w:sz w:val="20"/>
                <w:szCs w:val="20"/>
              </w:rPr>
              <w:t>2 442,99</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4797E" w14:textId="77777777" w:rsidR="002A6ABF" w:rsidRPr="00E2688A" w:rsidRDefault="002A6ABF" w:rsidP="002A6ABF">
            <w:pPr>
              <w:jc w:val="center"/>
              <w:rPr>
                <w:color w:val="000000"/>
                <w:sz w:val="20"/>
                <w:szCs w:val="20"/>
              </w:rPr>
            </w:pPr>
            <w:r w:rsidRPr="00E2688A">
              <w:rPr>
                <w:color w:val="000000"/>
                <w:sz w:val="20"/>
                <w:szCs w:val="20"/>
              </w:rPr>
              <w:t>2 352,31</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05D63B" w14:textId="77777777" w:rsidR="002A6ABF" w:rsidRPr="00E2688A" w:rsidRDefault="002A6ABF" w:rsidP="002A6ABF">
            <w:pPr>
              <w:jc w:val="center"/>
              <w:rPr>
                <w:color w:val="000000"/>
                <w:sz w:val="20"/>
                <w:szCs w:val="20"/>
              </w:rPr>
            </w:pPr>
            <w:r w:rsidRPr="00E2688A">
              <w:rPr>
                <w:color w:val="000000"/>
                <w:sz w:val="20"/>
                <w:szCs w:val="20"/>
              </w:rPr>
              <w:t>2 393,33</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847C8" w14:textId="77777777" w:rsidR="002A6ABF" w:rsidRPr="00E2688A" w:rsidRDefault="002A6ABF" w:rsidP="002A6ABF">
            <w:pPr>
              <w:jc w:val="center"/>
              <w:rPr>
                <w:color w:val="000000"/>
                <w:sz w:val="20"/>
                <w:szCs w:val="20"/>
              </w:rPr>
            </w:pPr>
            <w:r w:rsidRPr="00E2688A">
              <w:rPr>
                <w:color w:val="000000"/>
                <w:sz w:val="20"/>
                <w:szCs w:val="20"/>
              </w:rPr>
              <w:t>2 450,48</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6C643" w14:textId="77777777" w:rsidR="002A6ABF" w:rsidRPr="00E2688A" w:rsidRDefault="002A6ABF" w:rsidP="002A6ABF">
            <w:pPr>
              <w:jc w:val="center"/>
              <w:rPr>
                <w:color w:val="000000"/>
                <w:sz w:val="20"/>
                <w:szCs w:val="20"/>
              </w:rPr>
            </w:pPr>
            <w:r w:rsidRPr="00E2688A">
              <w:rPr>
                <w:color w:val="000000"/>
                <w:sz w:val="20"/>
                <w:szCs w:val="20"/>
              </w:rPr>
              <w:t>2 514,31</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0AA52" w14:textId="77777777" w:rsidR="002A6ABF" w:rsidRPr="00E2688A" w:rsidRDefault="002A6ABF" w:rsidP="002A6ABF">
            <w:pPr>
              <w:jc w:val="center"/>
              <w:rPr>
                <w:color w:val="000000"/>
                <w:sz w:val="20"/>
                <w:szCs w:val="20"/>
              </w:rPr>
            </w:pPr>
            <w:r w:rsidRPr="00E2688A">
              <w:rPr>
                <w:color w:val="000000"/>
                <w:sz w:val="20"/>
                <w:szCs w:val="20"/>
              </w:rPr>
              <w:t>2 574,88</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2C530" w14:textId="77777777" w:rsidR="002A6ABF" w:rsidRPr="00E2688A" w:rsidRDefault="002A6ABF" w:rsidP="002A6ABF">
            <w:pPr>
              <w:jc w:val="center"/>
              <w:rPr>
                <w:color w:val="000000"/>
                <w:sz w:val="20"/>
                <w:szCs w:val="20"/>
              </w:rPr>
            </w:pPr>
            <w:r w:rsidRPr="00E2688A">
              <w:rPr>
                <w:color w:val="000000"/>
                <w:sz w:val="20"/>
                <w:szCs w:val="20"/>
              </w:rPr>
              <w:t>2 637,15</w:t>
            </w:r>
          </w:p>
        </w:tc>
      </w:tr>
    </w:tbl>
    <w:p w14:paraId="2227E21F" w14:textId="252495CE" w:rsidR="002A6ABF" w:rsidRPr="00E2688A" w:rsidRDefault="002A6ABF" w:rsidP="002A6ABF">
      <w:pPr>
        <w:rPr>
          <w:rFonts w:eastAsiaTheme="minorEastAsia"/>
          <w:lang w:eastAsia="en-US"/>
        </w:rPr>
      </w:pPr>
    </w:p>
    <w:p w14:paraId="0793BD95" w14:textId="77777777" w:rsidR="002A6ABF" w:rsidRPr="00E2688A" w:rsidRDefault="002A6ABF" w:rsidP="002A6ABF">
      <w:pPr>
        <w:rPr>
          <w:rFonts w:eastAsiaTheme="minorEastAsia"/>
          <w:lang w:eastAsia="en-US"/>
        </w:rPr>
      </w:pPr>
    </w:p>
    <w:p w14:paraId="7D54D284" w14:textId="6A162A46" w:rsidR="00A23563" w:rsidRPr="00E2688A" w:rsidRDefault="00A23563" w:rsidP="00A23563">
      <w:pPr>
        <w:rPr>
          <w:rFonts w:eastAsiaTheme="minorEastAsia"/>
          <w:lang w:eastAsia="en-US"/>
        </w:rPr>
      </w:pPr>
    </w:p>
    <w:p w14:paraId="38CA6550" w14:textId="77777777" w:rsidR="00330731" w:rsidRPr="00E2688A" w:rsidRDefault="00330731" w:rsidP="00F90836">
      <w:pPr>
        <w:widowControl w:val="0"/>
        <w:spacing w:line="360" w:lineRule="auto"/>
        <w:jc w:val="both"/>
        <w:rPr>
          <w:sz w:val="26"/>
          <w:szCs w:val="26"/>
        </w:rPr>
      </w:pPr>
    </w:p>
    <w:p w14:paraId="7ABE0E4E" w14:textId="77777777" w:rsidR="00F90836" w:rsidRPr="00E2688A" w:rsidRDefault="00F90836" w:rsidP="00446578">
      <w:pPr>
        <w:widowControl w:val="0"/>
        <w:spacing w:line="360" w:lineRule="auto"/>
        <w:ind w:firstLine="709"/>
        <w:jc w:val="both"/>
        <w:rPr>
          <w:sz w:val="26"/>
          <w:szCs w:val="26"/>
        </w:rPr>
        <w:sectPr w:rsidR="00F90836" w:rsidRPr="00E2688A" w:rsidSect="00F90836">
          <w:pgSz w:w="16840" w:h="11920" w:orient="landscape"/>
          <w:pgMar w:top="1701" w:right="567" w:bottom="567" w:left="567" w:header="709" w:footer="159" w:gutter="0"/>
          <w:cols w:space="720"/>
          <w:docGrid w:linePitch="326"/>
        </w:sectPr>
      </w:pPr>
    </w:p>
    <w:p w14:paraId="326500E1" w14:textId="4887C902" w:rsidR="00E94169" w:rsidRPr="00E2688A" w:rsidRDefault="005B7A91" w:rsidP="00E94169">
      <w:pPr>
        <w:keepNext/>
        <w:keepLines/>
        <w:pageBreakBefore/>
        <w:numPr>
          <w:ilvl w:val="1"/>
          <w:numId w:val="0"/>
        </w:numPr>
        <w:spacing w:after="120" w:line="360" w:lineRule="auto"/>
        <w:ind w:firstLine="709"/>
        <w:jc w:val="both"/>
        <w:outlineLvl w:val="0"/>
        <w:rPr>
          <w:b/>
          <w:iCs/>
          <w:caps/>
          <w:snapToGrid w:val="0"/>
          <w:sz w:val="26"/>
          <w:szCs w:val="26"/>
          <w:lang w:eastAsia="en-US"/>
        </w:rPr>
      </w:pPr>
      <w:bookmarkStart w:id="58" w:name="_Toc103760266"/>
      <w:r w:rsidRPr="00E2688A">
        <w:rPr>
          <w:b/>
          <w:iCs/>
          <w:caps/>
          <w:snapToGrid w:val="0"/>
          <w:sz w:val="26"/>
          <w:szCs w:val="26"/>
          <w:lang w:eastAsia="en-US"/>
        </w:rPr>
        <w:t>РАЗДЕЛ </w:t>
      </w:r>
      <w:r w:rsidR="00E94169" w:rsidRPr="00E2688A">
        <w:rPr>
          <w:b/>
          <w:iCs/>
          <w:caps/>
          <w:snapToGrid w:val="0"/>
          <w:sz w:val="26"/>
          <w:szCs w:val="26"/>
          <w:lang w:eastAsia="en-US"/>
        </w:rPr>
        <w:t>5</w:t>
      </w:r>
      <w:r w:rsidRPr="00E2688A">
        <w:rPr>
          <w:b/>
          <w:iCs/>
          <w:caps/>
          <w:snapToGrid w:val="0"/>
          <w:sz w:val="26"/>
          <w:szCs w:val="26"/>
          <w:lang w:eastAsia="en-US"/>
        </w:rPr>
        <w:t>. </w:t>
      </w:r>
      <w:r w:rsidR="00E94169" w:rsidRPr="00E2688A">
        <w:rPr>
          <w:b/>
          <w:iCs/>
          <w:snapToGrid w:val="0"/>
          <w:sz w:val="26"/>
          <w:szCs w:val="26"/>
          <w:lang w:eastAsia="en-US"/>
        </w:rPr>
        <w:t>ПРЕДЛОЖЕНИЯ ПО СТРОИТЕЛЬСТВУ, РЕКОНСТРУКЦИИ, ТЕХНИЧЕСКОМУ ПЕРЕВООРУЖЕНИЮ И (ИЛИ) МОДЕРНИЗАЦИИ ИСТОЧНИКОВ ТЕПЛОВОЙ ЭНЕРГИИ</w:t>
      </w:r>
      <w:bookmarkEnd w:id="58"/>
    </w:p>
    <w:p w14:paraId="6CBA14DD" w14:textId="3EA659E0" w:rsidR="00E94169" w:rsidRPr="00E2688A" w:rsidRDefault="00E94169" w:rsidP="00E0262B">
      <w:pPr>
        <w:pStyle w:val="0311"/>
        <w:numPr>
          <w:ilvl w:val="1"/>
          <w:numId w:val="12"/>
        </w:numPr>
        <w:tabs>
          <w:tab w:val="left" w:pos="1418"/>
        </w:tabs>
        <w:spacing w:before="0" w:line="360" w:lineRule="auto"/>
        <w:ind w:left="0" w:firstLine="709"/>
      </w:pPr>
      <w:bookmarkStart w:id="59" w:name="_Toc103760267"/>
      <w:r w:rsidRPr="00E2688A">
        <w:t xml:space="preserve">Предложения по строительству источников тепловой энергии, обеспечивающих перспективную тепловую нагрузку на осваиваемых территориях </w:t>
      </w:r>
      <w:r w:rsidR="00BF6677" w:rsidRPr="00E2688A">
        <w:t>МО «Муринское городское поселение»</w:t>
      </w:r>
      <w:r w:rsidRPr="00E2688A">
        <w:t>,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r w:rsidR="00BF6677" w:rsidRPr="00E2688A">
        <w:t>, обоснованная расчетами ценовых (тарифных) последствий для потребителей и радиуса эффективного теплоснабжения</w:t>
      </w:r>
      <w:bookmarkEnd w:id="59"/>
    </w:p>
    <w:p w14:paraId="210D3297" w14:textId="2638DA42" w:rsidR="00917B2D" w:rsidRPr="00E2688A" w:rsidRDefault="00917B2D" w:rsidP="00917B2D">
      <w:pPr>
        <w:autoSpaceDE w:val="0"/>
        <w:autoSpaceDN w:val="0"/>
        <w:adjustRightInd w:val="0"/>
        <w:spacing w:line="360" w:lineRule="auto"/>
        <w:ind w:firstLine="709"/>
        <w:jc w:val="both"/>
        <w:rPr>
          <w:sz w:val="26"/>
          <w:szCs w:val="26"/>
        </w:rPr>
      </w:pPr>
      <w:r w:rsidRPr="00E2688A">
        <w:rPr>
          <w:sz w:val="26"/>
          <w:szCs w:val="26"/>
        </w:rPr>
        <w:t>В проекте Схемы теплоснабжения Муринского городского поселения строительство новых источников с комбинированной выработкой электрической и тепловой энергии не предусматривается.</w:t>
      </w:r>
    </w:p>
    <w:p w14:paraId="035826F5" w14:textId="16611F14" w:rsidR="00AA77D6" w:rsidRPr="00E2688A" w:rsidRDefault="00917B2D" w:rsidP="00917B2D">
      <w:pPr>
        <w:autoSpaceDE w:val="0"/>
        <w:autoSpaceDN w:val="0"/>
        <w:adjustRightInd w:val="0"/>
        <w:spacing w:line="360" w:lineRule="auto"/>
        <w:ind w:firstLine="709"/>
        <w:jc w:val="both"/>
        <w:rPr>
          <w:sz w:val="26"/>
          <w:szCs w:val="26"/>
        </w:rPr>
      </w:pPr>
      <w:r w:rsidRPr="00E2688A">
        <w:rPr>
          <w:sz w:val="26"/>
          <w:szCs w:val="26"/>
        </w:rPr>
        <w:t xml:space="preserve">На осваиваемых территориях муниципального образования,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предполагается строительство </w:t>
      </w:r>
      <w:r w:rsidRPr="00E2688A">
        <w:rPr>
          <w:sz w:val="26"/>
          <w:szCs w:val="26"/>
          <w:lang w:eastAsia="en-US"/>
        </w:rPr>
        <w:t xml:space="preserve">2-х котельных на земельных участках с кадастровыми номерами 47:07:0722001:13158 (котельная №1) и 47:07:0722001:4104 (котельная №2) </w:t>
      </w:r>
      <w:r w:rsidRPr="00E2688A">
        <w:rPr>
          <w:sz w:val="26"/>
          <w:szCs w:val="26"/>
        </w:rPr>
        <w:t xml:space="preserve">Установленная мощность каждой проектируемой котельной составит 81 МВт (69,5 Гкал/ч). </w:t>
      </w:r>
    </w:p>
    <w:p w14:paraId="19B316B6" w14:textId="77777777" w:rsidR="00917B2D" w:rsidRPr="00E2688A" w:rsidRDefault="00917B2D" w:rsidP="00114059">
      <w:pPr>
        <w:spacing w:line="360" w:lineRule="auto"/>
        <w:ind w:firstLine="851"/>
        <w:jc w:val="both"/>
        <w:rPr>
          <w:sz w:val="26"/>
          <w:szCs w:val="26"/>
        </w:rPr>
      </w:pPr>
    </w:p>
    <w:p w14:paraId="69601D70" w14:textId="77777777" w:rsidR="00114059" w:rsidRPr="00E2688A" w:rsidRDefault="00114059" w:rsidP="00E0262B">
      <w:pPr>
        <w:pStyle w:val="0311"/>
        <w:numPr>
          <w:ilvl w:val="1"/>
          <w:numId w:val="12"/>
        </w:numPr>
        <w:tabs>
          <w:tab w:val="left" w:pos="1418"/>
        </w:tabs>
        <w:spacing w:before="0" w:line="360" w:lineRule="auto"/>
        <w:ind w:left="0" w:firstLine="709"/>
      </w:pPr>
      <w:bookmarkStart w:id="60" w:name="_Toc103760268"/>
      <w:r w:rsidRPr="00E2688A">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60"/>
    </w:p>
    <w:p w14:paraId="176BBD7E" w14:textId="7B812E43" w:rsidR="001F5638" w:rsidRPr="00E2688A" w:rsidRDefault="001F5638" w:rsidP="001F5638">
      <w:pPr>
        <w:spacing w:line="360" w:lineRule="auto"/>
        <w:ind w:firstLine="709"/>
        <w:jc w:val="both"/>
        <w:rPr>
          <w:sz w:val="26"/>
          <w:szCs w:val="26"/>
        </w:rPr>
      </w:pPr>
      <w:r w:rsidRPr="00E2688A">
        <w:rPr>
          <w:sz w:val="26"/>
          <w:szCs w:val="26"/>
        </w:rPr>
        <w:t>Реконструкция существующих источников должна предусматриваться для решения двух основных задач:</w:t>
      </w:r>
    </w:p>
    <w:p w14:paraId="6A2ED835" w14:textId="48C1B0B5" w:rsidR="001F5638" w:rsidRPr="00E2688A" w:rsidRDefault="001F5638" w:rsidP="00097624">
      <w:pPr>
        <w:numPr>
          <w:ilvl w:val="0"/>
          <w:numId w:val="7"/>
        </w:numPr>
        <w:tabs>
          <w:tab w:val="left" w:pos="1134"/>
        </w:tabs>
        <w:spacing w:line="360" w:lineRule="auto"/>
        <w:ind w:left="0" w:firstLine="709"/>
        <w:jc w:val="both"/>
        <w:rPr>
          <w:sz w:val="26"/>
          <w:szCs w:val="26"/>
        </w:rPr>
      </w:pPr>
      <w:r w:rsidRPr="00E2688A">
        <w:rPr>
          <w:sz w:val="26"/>
          <w:szCs w:val="26"/>
        </w:rPr>
        <w:t>реконструкция с целью увеличения располагаемой мощности источника тепловой энергии для предотвращения возникновения дефицита тепловой мощности в перспективе в результате подключения перспективных потребителей (расширение зоны действия источника);</w:t>
      </w:r>
    </w:p>
    <w:p w14:paraId="28A5D934" w14:textId="6427F39C" w:rsidR="001F5638" w:rsidRPr="00E2688A" w:rsidRDefault="001F5638" w:rsidP="00097624">
      <w:pPr>
        <w:numPr>
          <w:ilvl w:val="0"/>
          <w:numId w:val="7"/>
        </w:numPr>
        <w:tabs>
          <w:tab w:val="left" w:pos="1134"/>
        </w:tabs>
        <w:spacing w:line="360" w:lineRule="auto"/>
        <w:ind w:left="0" w:firstLine="709"/>
        <w:jc w:val="both"/>
        <w:rPr>
          <w:sz w:val="26"/>
          <w:szCs w:val="26"/>
        </w:rPr>
      </w:pPr>
      <w:r w:rsidRPr="00E2688A">
        <w:rPr>
          <w:sz w:val="26"/>
          <w:szCs w:val="26"/>
        </w:rPr>
        <w:t>реконструкция существующего оборудования для продления работоспособного состояния источника тепловой энергии и возможности обеспечения качественным и надежным теплоснабжением потребителей.</w:t>
      </w:r>
    </w:p>
    <w:p w14:paraId="43E76886" w14:textId="5E7E2898" w:rsidR="001F5638" w:rsidRPr="00E2688A" w:rsidRDefault="001F5638" w:rsidP="001F5638">
      <w:pPr>
        <w:autoSpaceDE w:val="0"/>
        <w:autoSpaceDN w:val="0"/>
        <w:adjustRightInd w:val="0"/>
        <w:spacing w:line="360" w:lineRule="auto"/>
        <w:ind w:firstLine="709"/>
        <w:jc w:val="both"/>
        <w:rPr>
          <w:sz w:val="26"/>
          <w:szCs w:val="26"/>
        </w:rPr>
      </w:pPr>
      <w:r w:rsidRPr="00E2688A">
        <w:rPr>
          <w:sz w:val="26"/>
          <w:szCs w:val="26"/>
        </w:rPr>
        <w:t>Для определения необходимости проведения реконструкции для предотвращения возникновения дефицита мощности в перспективе был произведен расчет перспективных балансов ис</w:t>
      </w:r>
      <w:r w:rsidR="003C55DF" w:rsidRPr="00E2688A">
        <w:rPr>
          <w:sz w:val="26"/>
          <w:szCs w:val="26"/>
        </w:rPr>
        <w:t>точников теплоснабжения (Глава 4</w:t>
      </w:r>
      <w:r w:rsidRPr="00E2688A">
        <w:rPr>
          <w:sz w:val="26"/>
          <w:szCs w:val="26"/>
        </w:rPr>
        <w:t xml:space="preserve">). </w:t>
      </w:r>
    </w:p>
    <w:p w14:paraId="679B8C57" w14:textId="71860F06" w:rsidR="001F5638" w:rsidRPr="00E2688A" w:rsidRDefault="001F5638" w:rsidP="001F5638">
      <w:pPr>
        <w:autoSpaceDE w:val="0"/>
        <w:autoSpaceDN w:val="0"/>
        <w:adjustRightInd w:val="0"/>
        <w:spacing w:line="360" w:lineRule="auto"/>
        <w:ind w:firstLine="709"/>
        <w:jc w:val="both"/>
        <w:rPr>
          <w:sz w:val="26"/>
          <w:szCs w:val="26"/>
        </w:rPr>
      </w:pPr>
      <w:r w:rsidRPr="00E2688A">
        <w:rPr>
          <w:sz w:val="26"/>
          <w:szCs w:val="26"/>
        </w:rPr>
        <w:t>По результатам анализа существующего положения на БМК Лаврики д.34 наблюдается дефицит тепловой мощности 0,</w:t>
      </w:r>
      <w:r w:rsidR="00F23D22" w:rsidRPr="00E2688A">
        <w:rPr>
          <w:sz w:val="26"/>
          <w:szCs w:val="26"/>
        </w:rPr>
        <w:t>26</w:t>
      </w:r>
      <w:r w:rsidRPr="00E2688A">
        <w:rPr>
          <w:sz w:val="26"/>
          <w:szCs w:val="26"/>
        </w:rPr>
        <w:t xml:space="preserve"> Гкал/ч. Таким образом, схемой теплоснабжения рекомендуется установить дополнительный котел </w:t>
      </w:r>
      <w:r w:rsidRPr="00E2688A">
        <w:rPr>
          <w:sz w:val="26"/>
          <w:szCs w:val="26"/>
          <w:lang w:val="en-US"/>
        </w:rPr>
        <w:t>Logano</w:t>
      </w:r>
      <w:r w:rsidRPr="00E2688A">
        <w:rPr>
          <w:sz w:val="26"/>
          <w:szCs w:val="26"/>
        </w:rPr>
        <w:t xml:space="preserve"> </w:t>
      </w:r>
      <w:r w:rsidRPr="00E2688A">
        <w:rPr>
          <w:sz w:val="26"/>
          <w:szCs w:val="26"/>
          <w:lang w:val="en-US"/>
        </w:rPr>
        <w:t>SK</w:t>
      </w:r>
      <w:r w:rsidRPr="00E2688A">
        <w:rPr>
          <w:sz w:val="26"/>
          <w:szCs w:val="26"/>
        </w:rPr>
        <w:t>745 мощностью 1,2 Гкал/ч. Стоимость котла составит 788,142 тыс. руб. (без НДС). Планируемый с</w:t>
      </w:r>
      <w:r w:rsidR="00F23D22" w:rsidRPr="00E2688A">
        <w:rPr>
          <w:sz w:val="26"/>
          <w:szCs w:val="26"/>
        </w:rPr>
        <w:t>рок ввода – 2024</w:t>
      </w:r>
      <w:r w:rsidRPr="00E2688A">
        <w:rPr>
          <w:sz w:val="26"/>
          <w:szCs w:val="26"/>
        </w:rPr>
        <w:t xml:space="preserve"> год.</w:t>
      </w:r>
    </w:p>
    <w:p w14:paraId="32AD528F" w14:textId="26F3AA70" w:rsidR="00630936" w:rsidRPr="00E2688A" w:rsidRDefault="00630936" w:rsidP="00630936">
      <w:pPr>
        <w:spacing w:line="360" w:lineRule="auto"/>
        <w:ind w:firstLine="709"/>
        <w:jc w:val="both"/>
        <w:rPr>
          <w:sz w:val="26"/>
          <w:szCs w:val="26"/>
        </w:rPr>
      </w:pPr>
      <w:r w:rsidRPr="00E2688A">
        <w:rPr>
          <w:sz w:val="26"/>
          <w:szCs w:val="26"/>
        </w:rPr>
        <w:t xml:space="preserve">Для обеспечения перспективных нагрузок в зоне теплоснабжения ООО «Энергия», предлагается установка </w:t>
      </w:r>
      <w:r w:rsidR="00F23D22" w:rsidRPr="00E2688A">
        <w:rPr>
          <w:sz w:val="26"/>
          <w:szCs w:val="26"/>
        </w:rPr>
        <w:t>двух</w:t>
      </w:r>
      <w:r w:rsidRPr="00E2688A">
        <w:rPr>
          <w:sz w:val="26"/>
          <w:szCs w:val="26"/>
        </w:rPr>
        <w:t xml:space="preserve"> дополнительных котлов установленной мощностью 20 МВт, а также замена одного существующего котла 12 МВт на котел установленной мощностью 20 МВт. Затраты на реализацию предлагаемых мероприятий составят </w:t>
      </w:r>
      <w:r w:rsidR="003C55DF" w:rsidRPr="00E2688A">
        <w:rPr>
          <w:sz w:val="26"/>
          <w:szCs w:val="26"/>
        </w:rPr>
        <w:t>75630,51</w:t>
      </w:r>
      <w:r w:rsidRPr="00E2688A">
        <w:rPr>
          <w:sz w:val="26"/>
          <w:szCs w:val="26"/>
        </w:rPr>
        <w:t xml:space="preserve"> тыс. руб. (без НДС).</w:t>
      </w:r>
    </w:p>
    <w:p w14:paraId="00B91662" w14:textId="77777777" w:rsidR="004E0149" w:rsidRPr="00E2688A" w:rsidRDefault="00A33421" w:rsidP="004E0149">
      <w:pPr>
        <w:spacing w:line="360" w:lineRule="auto"/>
        <w:ind w:firstLine="709"/>
        <w:jc w:val="both"/>
        <w:rPr>
          <w:sz w:val="26"/>
          <w:szCs w:val="26"/>
        </w:rPr>
      </w:pPr>
      <w:r w:rsidRPr="00E2688A">
        <w:rPr>
          <w:sz w:val="26"/>
          <w:szCs w:val="26"/>
        </w:rPr>
        <w:t>Для обеспечения перспективных приростов тепловых нагрузок на участках 3, 5, 6 требуются ряд мероприятий по реконструкции Северной ТЭЦ-21 ПАО «ТГК-1» с целью с</w:t>
      </w:r>
      <w:r w:rsidR="004E0149" w:rsidRPr="00E2688A">
        <w:rPr>
          <w:sz w:val="26"/>
          <w:szCs w:val="26"/>
        </w:rPr>
        <w:t xml:space="preserve">нятия существующих ограничений. </w:t>
      </w:r>
    </w:p>
    <w:p w14:paraId="71B1EE1B" w14:textId="3D8D15C4" w:rsidR="00A33421" w:rsidRPr="00E2688A" w:rsidRDefault="004E0149" w:rsidP="004E0149">
      <w:pPr>
        <w:spacing w:line="360" w:lineRule="auto"/>
        <w:ind w:firstLine="709"/>
        <w:jc w:val="both"/>
        <w:rPr>
          <w:sz w:val="26"/>
          <w:szCs w:val="26"/>
        </w:rPr>
      </w:pPr>
      <w:r w:rsidRPr="00E2688A">
        <w:rPr>
          <w:sz w:val="26"/>
          <w:szCs w:val="26"/>
        </w:rPr>
        <w:t>М</w:t>
      </w:r>
      <w:r w:rsidR="00A33421" w:rsidRPr="00E2688A">
        <w:rPr>
          <w:sz w:val="26"/>
          <w:szCs w:val="26"/>
        </w:rPr>
        <w:t xml:space="preserve">ероприятия по подключения новых абонентов к </w:t>
      </w:r>
      <w:r w:rsidR="00AC6242" w:rsidRPr="00E2688A">
        <w:rPr>
          <w:sz w:val="26"/>
          <w:szCs w:val="26"/>
        </w:rPr>
        <w:t xml:space="preserve">тепломагистрали </w:t>
      </w:r>
      <w:r w:rsidR="00A33421" w:rsidRPr="00E2688A">
        <w:rPr>
          <w:sz w:val="26"/>
          <w:szCs w:val="26"/>
        </w:rPr>
        <w:t>Н</w:t>
      </w:r>
      <w:r w:rsidR="00AC6242" w:rsidRPr="00E2688A">
        <w:rPr>
          <w:sz w:val="26"/>
          <w:szCs w:val="26"/>
        </w:rPr>
        <w:t>ово-Девяткино</w:t>
      </w:r>
      <w:r w:rsidRPr="00E2688A">
        <w:rPr>
          <w:sz w:val="26"/>
          <w:szCs w:val="26"/>
        </w:rPr>
        <w:t xml:space="preserve"> представлены в таблице </w:t>
      </w:r>
      <w:r w:rsidR="00117D92" w:rsidRPr="00E2688A">
        <w:rPr>
          <w:sz w:val="26"/>
          <w:szCs w:val="26"/>
        </w:rPr>
        <w:fldChar w:fldCharType="begin"/>
      </w:r>
      <w:r w:rsidR="00117D92" w:rsidRPr="00E2688A">
        <w:rPr>
          <w:sz w:val="26"/>
          <w:szCs w:val="26"/>
        </w:rPr>
        <w:instrText xml:space="preserve"> REF  _Ref106356739 \h \r \t </w:instrText>
      </w:r>
      <w:r w:rsidR="00572F74" w:rsidRPr="00E2688A">
        <w:rPr>
          <w:sz w:val="26"/>
          <w:szCs w:val="26"/>
        </w:rPr>
        <w:instrText xml:space="preserve"> \* MERGEFORMAT </w:instrText>
      </w:r>
      <w:r w:rsidR="00117D92" w:rsidRPr="00E2688A">
        <w:rPr>
          <w:sz w:val="26"/>
          <w:szCs w:val="26"/>
        </w:rPr>
      </w:r>
      <w:r w:rsidR="00117D92" w:rsidRPr="00E2688A">
        <w:rPr>
          <w:sz w:val="26"/>
          <w:szCs w:val="26"/>
        </w:rPr>
        <w:fldChar w:fldCharType="separate"/>
      </w:r>
      <w:r w:rsidR="004D667A">
        <w:rPr>
          <w:sz w:val="26"/>
          <w:szCs w:val="26"/>
        </w:rPr>
        <w:t>24</w:t>
      </w:r>
      <w:r w:rsidR="00117D92" w:rsidRPr="00E2688A">
        <w:rPr>
          <w:sz w:val="26"/>
          <w:szCs w:val="26"/>
        </w:rPr>
        <w:fldChar w:fldCharType="end"/>
      </w:r>
      <w:r w:rsidRPr="00E2688A">
        <w:rPr>
          <w:sz w:val="26"/>
          <w:szCs w:val="26"/>
        </w:rPr>
        <w:t>.</w:t>
      </w:r>
    </w:p>
    <w:p w14:paraId="3C731389" w14:textId="13E3EF84" w:rsidR="00A33421" w:rsidRPr="00E2688A" w:rsidRDefault="00935AB7" w:rsidP="00E0262B">
      <w:pPr>
        <w:pStyle w:val="-0"/>
        <w:numPr>
          <w:ilvl w:val="0"/>
          <w:numId w:val="20"/>
        </w:numPr>
        <w:tabs>
          <w:tab w:val="left" w:pos="1418"/>
          <w:tab w:val="left" w:pos="9067"/>
        </w:tabs>
        <w:spacing w:before="0"/>
        <w:ind w:left="0" w:firstLine="0"/>
        <w:rPr>
          <w:rFonts w:eastAsiaTheme="minorEastAsia"/>
          <w:lang w:eastAsia="en-US"/>
        </w:rPr>
      </w:pPr>
      <w:bookmarkStart w:id="61" w:name="_Ref106356739"/>
      <w:r w:rsidRPr="00E2688A">
        <w:rPr>
          <w:rFonts w:eastAsiaTheme="minorEastAsia"/>
          <w:lang w:eastAsia="en-US"/>
        </w:rPr>
        <w:t>Мероприятия по подключения новых абонентов к тепломагистрали Ново-Девяткино</w:t>
      </w:r>
      <w:bookmarkEnd w:id="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4059"/>
        <w:gridCol w:w="2350"/>
        <w:gridCol w:w="1678"/>
      </w:tblGrid>
      <w:tr w:rsidR="004E0149" w:rsidRPr="00E2688A" w14:paraId="5B670D8E" w14:textId="77777777" w:rsidTr="001E240D">
        <w:trPr>
          <w:trHeight w:val="170"/>
          <w:tblHeader/>
        </w:trPr>
        <w:tc>
          <w:tcPr>
            <w:tcW w:w="806" w:type="pct"/>
            <w:vAlign w:val="center"/>
            <w:hideMark/>
          </w:tcPr>
          <w:p w14:paraId="49912399" w14:textId="77777777" w:rsidR="004E0149" w:rsidRPr="00E2688A" w:rsidRDefault="004E0149" w:rsidP="00D353CA">
            <w:pPr>
              <w:jc w:val="center"/>
              <w:rPr>
                <w:rFonts w:eastAsiaTheme="minorEastAsia"/>
                <w:b/>
                <w:iCs/>
                <w:sz w:val="20"/>
                <w:szCs w:val="20"/>
              </w:rPr>
            </w:pPr>
            <w:r w:rsidRPr="00E2688A">
              <w:rPr>
                <w:rFonts w:eastAsiaTheme="minorEastAsia"/>
                <w:b/>
                <w:iCs/>
                <w:sz w:val="20"/>
                <w:szCs w:val="20"/>
              </w:rPr>
              <w:t>Наименование ТЭЦ</w:t>
            </w:r>
          </w:p>
        </w:tc>
        <w:tc>
          <w:tcPr>
            <w:tcW w:w="2205" w:type="pct"/>
            <w:vAlign w:val="center"/>
            <w:hideMark/>
          </w:tcPr>
          <w:p w14:paraId="600F8576" w14:textId="70BF4C0A" w:rsidR="004E0149" w:rsidRPr="00E2688A" w:rsidRDefault="00935AB7" w:rsidP="00935AB7">
            <w:pPr>
              <w:jc w:val="center"/>
              <w:rPr>
                <w:rFonts w:eastAsiaTheme="minorEastAsia"/>
                <w:b/>
                <w:iCs/>
                <w:sz w:val="20"/>
                <w:szCs w:val="20"/>
              </w:rPr>
            </w:pPr>
            <w:r w:rsidRPr="00E2688A">
              <w:rPr>
                <w:rFonts w:eastAsiaTheme="minorEastAsia"/>
                <w:b/>
                <w:iCs/>
                <w:sz w:val="20"/>
                <w:szCs w:val="20"/>
              </w:rPr>
              <w:t>Наименование мероприятия</w:t>
            </w:r>
          </w:p>
        </w:tc>
        <w:tc>
          <w:tcPr>
            <w:tcW w:w="1018" w:type="pct"/>
            <w:noWrap/>
            <w:vAlign w:val="center"/>
            <w:hideMark/>
          </w:tcPr>
          <w:p w14:paraId="4E7FFAC0" w14:textId="77777777" w:rsidR="004E0149" w:rsidRPr="00E2688A" w:rsidRDefault="004E0149" w:rsidP="00D353CA">
            <w:pPr>
              <w:jc w:val="center"/>
              <w:rPr>
                <w:rFonts w:eastAsiaTheme="minorEastAsia"/>
                <w:b/>
                <w:iCs/>
                <w:sz w:val="20"/>
                <w:szCs w:val="20"/>
              </w:rPr>
            </w:pPr>
            <w:r w:rsidRPr="00E2688A">
              <w:rPr>
                <w:rFonts w:eastAsiaTheme="minorEastAsia"/>
                <w:b/>
                <w:iCs/>
                <w:sz w:val="20"/>
                <w:szCs w:val="20"/>
              </w:rPr>
              <w:t>Срок реализации работ</w:t>
            </w:r>
          </w:p>
        </w:tc>
        <w:tc>
          <w:tcPr>
            <w:tcW w:w="970" w:type="pct"/>
            <w:vAlign w:val="center"/>
          </w:tcPr>
          <w:p w14:paraId="4A4886C5" w14:textId="51FA152E" w:rsidR="004E0149" w:rsidRPr="00E2688A" w:rsidRDefault="004E0149" w:rsidP="001E240D">
            <w:pPr>
              <w:jc w:val="center"/>
              <w:rPr>
                <w:rFonts w:eastAsiaTheme="minorEastAsia"/>
                <w:b/>
                <w:iCs/>
                <w:sz w:val="20"/>
                <w:szCs w:val="20"/>
              </w:rPr>
            </w:pPr>
            <w:r w:rsidRPr="00E2688A">
              <w:rPr>
                <w:rFonts w:eastAsiaTheme="minorEastAsia"/>
                <w:b/>
                <w:iCs/>
                <w:sz w:val="20"/>
                <w:szCs w:val="20"/>
              </w:rPr>
              <w:t>Укрупненная см</w:t>
            </w:r>
            <w:r w:rsidR="001E240D" w:rsidRPr="00E2688A">
              <w:rPr>
                <w:rFonts w:eastAsiaTheme="minorEastAsia"/>
                <w:b/>
                <w:iCs/>
                <w:sz w:val="20"/>
                <w:szCs w:val="20"/>
              </w:rPr>
              <w:t xml:space="preserve">етная стоимость в текущих ценах </w:t>
            </w:r>
            <w:r w:rsidRPr="00E2688A">
              <w:rPr>
                <w:rFonts w:eastAsiaTheme="minorEastAsia"/>
                <w:b/>
                <w:iCs/>
                <w:sz w:val="20"/>
                <w:szCs w:val="20"/>
              </w:rPr>
              <w:t>(млн руб. без НДС)</w:t>
            </w:r>
          </w:p>
        </w:tc>
      </w:tr>
      <w:tr w:rsidR="004E0149" w:rsidRPr="00E2688A" w14:paraId="3F184419" w14:textId="77777777" w:rsidTr="001E240D">
        <w:trPr>
          <w:trHeight w:val="170"/>
        </w:trPr>
        <w:tc>
          <w:tcPr>
            <w:tcW w:w="806" w:type="pct"/>
            <w:vMerge w:val="restart"/>
            <w:noWrap/>
            <w:vAlign w:val="center"/>
            <w:hideMark/>
          </w:tcPr>
          <w:p w14:paraId="1B7FE032" w14:textId="77777777" w:rsidR="004E0149" w:rsidRPr="00E2688A" w:rsidRDefault="004E0149" w:rsidP="00D353CA">
            <w:pPr>
              <w:jc w:val="center"/>
              <w:rPr>
                <w:rFonts w:eastAsiaTheme="minorEastAsia"/>
                <w:iCs/>
                <w:sz w:val="20"/>
                <w:szCs w:val="20"/>
              </w:rPr>
            </w:pPr>
            <w:r w:rsidRPr="00E2688A">
              <w:rPr>
                <w:rFonts w:eastAsiaTheme="minorEastAsia"/>
                <w:iCs/>
                <w:sz w:val="20"/>
                <w:szCs w:val="20"/>
              </w:rPr>
              <w:t>Северная ТЭЦ</w:t>
            </w:r>
          </w:p>
        </w:tc>
        <w:tc>
          <w:tcPr>
            <w:tcW w:w="2205" w:type="pct"/>
            <w:noWrap/>
            <w:vAlign w:val="center"/>
            <w:hideMark/>
          </w:tcPr>
          <w:p w14:paraId="13C8AF50" w14:textId="77777777" w:rsidR="004E0149" w:rsidRPr="00E2688A" w:rsidRDefault="004E0149" w:rsidP="00D353CA">
            <w:pPr>
              <w:rPr>
                <w:rFonts w:eastAsiaTheme="minorEastAsia"/>
                <w:iCs/>
                <w:sz w:val="20"/>
                <w:szCs w:val="20"/>
              </w:rPr>
            </w:pPr>
            <w:r w:rsidRPr="00E2688A">
              <w:rPr>
                <w:rFonts w:eastAsiaTheme="minorEastAsia"/>
                <w:iCs/>
                <w:sz w:val="20"/>
                <w:szCs w:val="20"/>
              </w:rPr>
              <w:t>Замена сетевых насосов ПСН-5А, ПСН-5Б</w:t>
            </w:r>
          </w:p>
        </w:tc>
        <w:tc>
          <w:tcPr>
            <w:tcW w:w="1018" w:type="pct"/>
            <w:noWrap/>
            <w:vAlign w:val="center"/>
            <w:hideMark/>
          </w:tcPr>
          <w:p w14:paraId="14FA5F0A" w14:textId="77777777" w:rsidR="004E0149" w:rsidRPr="00E2688A" w:rsidRDefault="004E0149" w:rsidP="00D353CA">
            <w:pPr>
              <w:jc w:val="center"/>
              <w:rPr>
                <w:rFonts w:eastAsiaTheme="minorEastAsia"/>
                <w:sz w:val="20"/>
                <w:szCs w:val="20"/>
              </w:rPr>
            </w:pPr>
            <w:r w:rsidRPr="00E2688A">
              <w:rPr>
                <w:rFonts w:eastAsiaTheme="minorEastAsia"/>
                <w:sz w:val="20"/>
                <w:szCs w:val="20"/>
              </w:rPr>
              <w:t>2023-2024</w:t>
            </w:r>
          </w:p>
        </w:tc>
        <w:tc>
          <w:tcPr>
            <w:tcW w:w="970" w:type="pct"/>
            <w:vAlign w:val="center"/>
          </w:tcPr>
          <w:p w14:paraId="641CC757" w14:textId="77777777" w:rsidR="004E0149" w:rsidRPr="00E2688A" w:rsidRDefault="004E0149" w:rsidP="00D353CA">
            <w:pPr>
              <w:jc w:val="center"/>
              <w:rPr>
                <w:rFonts w:eastAsiaTheme="minorEastAsia"/>
                <w:sz w:val="20"/>
                <w:szCs w:val="20"/>
              </w:rPr>
            </w:pPr>
            <w:r w:rsidRPr="00E2688A">
              <w:rPr>
                <w:rFonts w:eastAsiaTheme="minorEastAsia"/>
                <w:iCs/>
                <w:color w:val="000000"/>
                <w:sz w:val="20"/>
                <w:szCs w:val="20"/>
              </w:rPr>
              <w:t>200</w:t>
            </w:r>
          </w:p>
        </w:tc>
      </w:tr>
      <w:tr w:rsidR="004E0149" w:rsidRPr="00E2688A" w14:paraId="47C83481" w14:textId="77777777" w:rsidTr="001E240D">
        <w:trPr>
          <w:trHeight w:val="170"/>
        </w:trPr>
        <w:tc>
          <w:tcPr>
            <w:tcW w:w="806" w:type="pct"/>
            <w:vMerge/>
            <w:vAlign w:val="center"/>
            <w:hideMark/>
          </w:tcPr>
          <w:p w14:paraId="20F957B7" w14:textId="77777777" w:rsidR="004E0149" w:rsidRPr="00E2688A" w:rsidRDefault="004E0149" w:rsidP="00D353CA">
            <w:pPr>
              <w:rPr>
                <w:rFonts w:eastAsiaTheme="minorEastAsia"/>
                <w:iCs/>
                <w:sz w:val="20"/>
                <w:szCs w:val="20"/>
              </w:rPr>
            </w:pPr>
          </w:p>
        </w:tc>
        <w:tc>
          <w:tcPr>
            <w:tcW w:w="2205" w:type="pct"/>
            <w:vAlign w:val="center"/>
            <w:hideMark/>
          </w:tcPr>
          <w:p w14:paraId="18A6B8C9" w14:textId="77777777" w:rsidR="004E0149" w:rsidRPr="00E2688A" w:rsidRDefault="004E0149" w:rsidP="00D353CA">
            <w:pPr>
              <w:rPr>
                <w:rFonts w:eastAsiaTheme="minorEastAsia"/>
                <w:iCs/>
                <w:sz w:val="20"/>
                <w:szCs w:val="20"/>
              </w:rPr>
            </w:pPr>
            <w:r w:rsidRPr="00E2688A">
              <w:rPr>
                <w:rFonts w:eastAsiaTheme="minorEastAsia"/>
                <w:iCs/>
                <w:sz w:val="20"/>
                <w:szCs w:val="20"/>
              </w:rPr>
              <w:t>Установка двух сетевых насосов первого подъема в главном корпусе (ПСН-6А,Б)</w:t>
            </w:r>
          </w:p>
        </w:tc>
        <w:tc>
          <w:tcPr>
            <w:tcW w:w="1018" w:type="pct"/>
            <w:noWrap/>
            <w:vAlign w:val="center"/>
            <w:hideMark/>
          </w:tcPr>
          <w:p w14:paraId="4F0BBE6D" w14:textId="77777777" w:rsidR="004E0149" w:rsidRPr="00E2688A" w:rsidRDefault="004E0149" w:rsidP="00D353CA">
            <w:pPr>
              <w:jc w:val="center"/>
              <w:rPr>
                <w:rFonts w:eastAsiaTheme="minorEastAsia"/>
                <w:sz w:val="20"/>
                <w:szCs w:val="20"/>
              </w:rPr>
            </w:pPr>
            <w:r w:rsidRPr="00E2688A">
              <w:rPr>
                <w:rFonts w:eastAsiaTheme="minorEastAsia"/>
                <w:sz w:val="20"/>
                <w:szCs w:val="20"/>
              </w:rPr>
              <w:t>2023-2025</w:t>
            </w:r>
          </w:p>
        </w:tc>
        <w:tc>
          <w:tcPr>
            <w:tcW w:w="970" w:type="pct"/>
            <w:vAlign w:val="center"/>
          </w:tcPr>
          <w:p w14:paraId="10953969" w14:textId="77777777" w:rsidR="004E0149" w:rsidRPr="00E2688A" w:rsidRDefault="004E0149" w:rsidP="00D353CA">
            <w:pPr>
              <w:jc w:val="center"/>
              <w:rPr>
                <w:rFonts w:eastAsiaTheme="minorEastAsia"/>
                <w:sz w:val="20"/>
                <w:szCs w:val="20"/>
              </w:rPr>
            </w:pPr>
            <w:r w:rsidRPr="00E2688A">
              <w:rPr>
                <w:rFonts w:eastAsiaTheme="minorEastAsia"/>
                <w:iCs/>
                <w:color w:val="000000"/>
                <w:sz w:val="20"/>
                <w:szCs w:val="20"/>
              </w:rPr>
              <w:t>125</w:t>
            </w:r>
          </w:p>
        </w:tc>
      </w:tr>
      <w:tr w:rsidR="004E0149" w:rsidRPr="00E2688A" w14:paraId="044C0873" w14:textId="77777777" w:rsidTr="001E240D">
        <w:trPr>
          <w:trHeight w:val="170"/>
        </w:trPr>
        <w:tc>
          <w:tcPr>
            <w:tcW w:w="806" w:type="pct"/>
            <w:vMerge/>
            <w:vAlign w:val="center"/>
            <w:hideMark/>
          </w:tcPr>
          <w:p w14:paraId="66931E04" w14:textId="77777777" w:rsidR="004E0149" w:rsidRPr="00E2688A" w:rsidRDefault="004E0149" w:rsidP="00D353CA">
            <w:pPr>
              <w:rPr>
                <w:rFonts w:eastAsiaTheme="minorEastAsia"/>
                <w:iCs/>
                <w:sz w:val="20"/>
                <w:szCs w:val="20"/>
              </w:rPr>
            </w:pPr>
          </w:p>
        </w:tc>
        <w:tc>
          <w:tcPr>
            <w:tcW w:w="2205" w:type="pct"/>
            <w:vAlign w:val="center"/>
            <w:hideMark/>
          </w:tcPr>
          <w:p w14:paraId="34F36189" w14:textId="77777777" w:rsidR="004E0149" w:rsidRPr="00E2688A" w:rsidRDefault="004E0149" w:rsidP="00D353CA">
            <w:pPr>
              <w:rPr>
                <w:rFonts w:eastAsiaTheme="minorEastAsia"/>
                <w:iCs/>
                <w:sz w:val="20"/>
                <w:szCs w:val="20"/>
              </w:rPr>
            </w:pPr>
            <w:r w:rsidRPr="00E2688A">
              <w:rPr>
                <w:rFonts w:eastAsiaTheme="minorEastAsia"/>
                <w:iCs/>
                <w:sz w:val="20"/>
                <w:szCs w:val="20"/>
              </w:rPr>
              <w:t>Реконструкция внутристанционного участка т/м «Ново-Девяткино» с увеличением диаметра</w:t>
            </w:r>
          </w:p>
        </w:tc>
        <w:tc>
          <w:tcPr>
            <w:tcW w:w="1018" w:type="pct"/>
            <w:noWrap/>
            <w:vAlign w:val="center"/>
            <w:hideMark/>
          </w:tcPr>
          <w:p w14:paraId="77F195B0" w14:textId="77777777" w:rsidR="004E0149" w:rsidRPr="00E2688A" w:rsidRDefault="004E0149" w:rsidP="00D353CA">
            <w:pPr>
              <w:jc w:val="center"/>
              <w:rPr>
                <w:rFonts w:eastAsiaTheme="minorEastAsia"/>
                <w:sz w:val="20"/>
                <w:szCs w:val="20"/>
              </w:rPr>
            </w:pPr>
            <w:r w:rsidRPr="00E2688A">
              <w:rPr>
                <w:rFonts w:eastAsiaTheme="minorEastAsia"/>
                <w:sz w:val="20"/>
                <w:szCs w:val="20"/>
              </w:rPr>
              <w:t>2023-2024</w:t>
            </w:r>
          </w:p>
        </w:tc>
        <w:tc>
          <w:tcPr>
            <w:tcW w:w="970" w:type="pct"/>
            <w:vAlign w:val="center"/>
          </w:tcPr>
          <w:p w14:paraId="0A0887BD" w14:textId="77777777" w:rsidR="004E0149" w:rsidRPr="00E2688A" w:rsidRDefault="004E0149" w:rsidP="00D353CA">
            <w:pPr>
              <w:jc w:val="center"/>
              <w:rPr>
                <w:rFonts w:eastAsiaTheme="minorEastAsia"/>
                <w:sz w:val="20"/>
                <w:szCs w:val="20"/>
              </w:rPr>
            </w:pPr>
            <w:r w:rsidRPr="00E2688A">
              <w:rPr>
                <w:rFonts w:eastAsiaTheme="minorEastAsia"/>
                <w:iCs/>
                <w:color w:val="000000"/>
                <w:sz w:val="20"/>
                <w:szCs w:val="20"/>
              </w:rPr>
              <w:t>125</w:t>
            </w:r>
          </w:p>
        </w:tc>
      </w:tr>
      <w:tr w:rsidR="004E0149" w:rsidRPr="00E2688A" w14:paraId="5D179F26" w14:textId="77777777" w:rsidTr="001E240D">
        <w:trPr>
          <w:trHeight w:val="170"/>
        </w:trPr>
        <w:tc>
          <w:tcPr>
            <w:tcW w:w="806" w:type="pct"/>
            <w:vMerge/>
            <w:vAlign w:val="center"/>
            <w:hideMark/>
          </w:tcPr>
          <w:p w14:paraId="73ECCC63" w14:textId="77777777" w:rsidR="004E0149" w:rsidRPr="00E2688A" w:rsidRDefault="004E0149" w:rsidP="00D353CA">
            <w:pPr>
              <w:rPr>
                <w:rFonts w:eastAsiaTheme="minorEastAsia"/>
                <w:iCs/>
                <w:sz w:val="20"/>
                <w:szCs w:val="20"/>
              </w:rPr>
            </w:pPr>
          </w:p>
        </w:tc>
        <w:tc>
          <w:tcPr>
            <w:tcW w:w="2205" w:type="pct"/>
            <w:vAlign w:val="center"/>
            <w:hideMark/>
          </w:tcPr>
          <w:p w14:paraId="5E69DD09" w14:textId="77777777" w:rsidR="004E0149" w:rsidRPr="00E2688A" w:rsidRDefault="004E0149" w:rsidP="00D353CA">
            <w:pPr>
              <w:rPr>
                <w:rFonts w:eastAsiaTheme="minorEastAsia"/>
                <w:iCs/>
                <w:sz w:val="20"/>
                <w:szCs w:val="20"/>
              </w:rPr>
            </w:pPr>
            <w:r w:rsidRPr="00E2688A">
              <w:rPr>
                <w:rFonts w:eastAsiaTheme="minorEastAsia"/>
                <w:iCs/>
                <w:sz w:val="20"/>
                <w:szCs w:val="20"/>
              </w:rPr>
              <w:t>Замена сетевых трубопроводов в пределах главного корпуса</w:t>
            </w:r>
          </w:p>
        </w:tc>
        <w:tc>
          <w:tcPr>
            <w:tcW w:w="1018" w:type="pct"/>
            <w:noWrap/>
            <w:vAlign w:val="center"/>
            <w:hideMark/>
          </w:tcPr>
          <w:p w14:paraId="1E5191D7" w14:textId="77777777" w:rsidR="004E0149" w:rsidRPr="00E2688A" w:rsidRDefault="004E0149" w:rsidP="00D353CA">
            <w:pPr>
              <w:jc w:val="center"/>
              <w:rPr>
                <w:rFonts w:eastAsiaTheme="minorEastAsia"/>
                <w:sz w:val="20"/>
                <w:szCs w:val="20"/>
              </w:rPr>
            </w:pPr>
            <w:r w:rsidRPr="00E2688A">
              <w:rPr>
                <w:rFonts w:eastAsiaTheme="minorEastAsia"/>
                <w:sz w:val="20"/>
                <w:szCs w:val="20"/>
              </w:rPr>
              <w:t>2023-2025</w:t>
            </w:r>
          </w:p>
        </w:tc>
        <w:tc>
          <w:tcPr>
            <w:tcW w:w="970" w:type="pct"/>
            <w:vAlign w:val="center"/>
          </w:tcPr>
          <w:p w14:paraId="3A54AA57" w14:textId="77777777" w:rsidR="004E0149" w:rsidRPr="00E2688A" w:rsidRDefault="004E0149" w:rsidP="00D353CA">
            <w:pPr>
              <w:jc w:val="center"/>
              <w:rPr>
                <w:rFonts w:eastAsiaTheme="minorEastAsia"/>
                <w:sz w:val="20"/>
                <w:szCs w:val="20"/>
              </w:rPr>
            </w:pPr>
            <w:r w:rsidRPr="00E2688A">
              <w:rPr>
                <w:rFonts w:eastAsiaTheme="minorEastAsia"/>
                <w:iCs/>
                <w:color w:val="000000"/>
                <w:sz w:val="20"/>
                <w:szCs w:val="20"/>
              </w:rPr>
              <w:t>125</w:t>
            </w:r>
          </w:p>
        </w:tc>
      </w:tr>
      <w:tr w:rsidR="004E0149" w:rsidRPr="00E2688A" w14:paraId="7BF44D4A" w14:textId="77777777" w:rsidTr="001E240D">
        <w:trPr>
          <w:trHeight w:val="170"/>
        </w:trPr>
        <w:tc>
          <w:tcPr>
            <w:tcW w:w="806" w:type="pct"/>
            <w:vMerge/>
            <w:vAlign w:val="center"/>
            <w:hideMark/>
          </w:tcPr>
          <w:p w14:paraId="6E4162F2" w14:textId="77777777" w:rsidR="004E0149" w:rsidRPr="00E2688A" w:rsidRDefault="004E0149" w:rsidP="00D353CA">
            <w:pPr>
              <w:rPr>
                <w:rFonts w:eastAsiaTheme="minorEastAsia"/>
                <w:iCs/>
                <w:sz w:val="20"/>
                <w:szCs w:val="20"/>
              </w:rPr>
            </w:pPr>
          </w:p>
        </w:tc>
        <w:tc>
          <w:tcPr>
            <w:tcW w:w="2205" w:type="pct"/>
            <w:vAlign w:val="center"/>
            <w:hideMark/>
          </w:tcPr>
          <w:p w14:paraId="5D7DDE91" w14:textId="77777777" w:rsidR="004E0149" w:rsidRPr="00E2688A" w:rsidRDefault="004E0149" w:rsidP="00D353CA">
            <w:pPr>
              <w:rPr>
                <w:rFonts w:eastAsiaTheme="minorEastAsia"/>
                <w:iCs/>
                <w:sz w:val="20"/>
                <w:szCs w:val="20"/>
              </w:rPr>
            </w:pPr>
            <w:r w:rsidRPr="00E2688A">
              <w:rPr>
                <w:rFonts w:eastAsiaTheme="minorEastAsia"/>
                <w:iCs/>
                <w:sz w:val="20"/>
                <w:szCs w:val="20"/>
              </w:rPr>
              <w:t>Реконструкция коллектора «А» (с отводами к сетевым насосам) с увеличением диаметра</w:t>
            </w:r>
          </w:p>
        </w:tc>
        <w:tc>
          <w:tcPr>
            <w:tcW w:w="1018" w:type="pct"/>
            <w:noWrap/>
            <w:vAlign w:val="center"/>
            <w:hideMark/>
          </w:tcPr>
          <w:p w14:paraId="40D035DF" w14:textId="77777777" w:rsidR="004E0149" w:rsidRPr="00E2688A" w:rsidRDefault="004E0149" w:rsidP="00D353CA">
            <w:pPr>
              <w:jc w:val="center"/>
              <w:rPr>
                <w:rFonts w:eastAsiaTheme="minorEastAsia"/>
                <w:sz w:val="20"/>
                <w:szCs w:val="20"/>
              </w:rPr>
            </w:pPr>
            <w:r w:rsidRPr="00E2688A">
              <w:rPr>
                <w:rFonts w:eastAsiaTheme="minorEastAsia"/>
                <w:sz w:val="20"/>
                <w:szCs w:val="20"/>
              </w:rPr>
              <w:t>2023-2026</w:t>
            </w:r>
          </w:p>
        </w:tc>
        <w:tc>
          <w:tcPr>
            <w:tcW w:w="970" w:type="pct"/>
            <w:vAlign w:val="center"/>
          </w:tcPr>
          <w:p w14:paraId="0EAF73A6" w14:textId="77777777" w:rsidR="004E0149" w:rsidRPr="00E2688A" w:rsidRDefault="004E0149" w:rsidP="00D353CA">
            <w:pPr>
              <w:jc w:val="center"/>
              <w:rPr>
                <w:rFonts w:eastAsiaTheme="minorEastAsia"/>
                <w:sz w:val="20"/>
                <w:szCs w:val="20"/>
              </w:rPr>
            </w:pPr>
            <w:r w:rsidRPr="00E2688A">
              <w:rPr>
                <w:rFonts w:eastAsiaTheme="minorEastAsia"/>
                <w:iCs/>
                <w:color w:val="000000"/>
                <w:sz w:val="20"/>
                <w:szCs w:val="20"/>
              </w:rPr>
              <w:t>30</w:t>
            </w:r>
          </w:p>
        </w:tc>
      </w:tr>
      <w:tr w:rsidR="004E0149" w:rsidRPr="00E2688A" w14:paraId="2BE07569" w14:textId="77777777" w:rsidTr="001E240D">
        <w:trPr>
          <w:trHeight w:val="170"/>
        </w:trPr>
        <w:tc>
          <w:tcPr>
            <w:tcW w:w="806" w:type="pct"/>
            <w:vMerge/>
            <w:vAlign w:val="center"/>
            <w:hideMark/>
          </w:tcPr>
          <w:p w14:paraId="6646139B" w14:textId="77777777" w:rsidR="004E0149" w:rsidRPr="00E2688A" w:rsidRDefault="004E0149" w:rsidP="00D353CA">
            <w:pPr>
              <w:rPr>
                <w:rFonts w:eastAsiaTheme="minorEastAsia"/>
                <w:iCs/>
                <w:sz w:val="20"/>
                <w:szCs w:val="20"/>
              </w:rPr>
            </w:pPr>
          </w:p>
        </w:tc>
        <w:tc>
          <w:tcPr>
            <w:tcW w:w="2205" w:type="pct"/>
            <w:noWrap/>
            <w:vAlign w:val="center"/>
            <w:hideMark/>
          </w:tcPr>
          <w:p w14:paraId="296B07BD" w14:textId="77777777" w:rsidR="004E0149" w:rsidRPr="00E2688A" w:rsidRDefault="004E0149" w:rsidP="00D353CA">
            <w:pPr>
              <w:rPr>
                <w:rFonts w:eastAsiaTheme="minorEastAsia"/>
                <w:iCs/>
                <w:sz w:val="20"/>
                <w:szCs w:val="20"/>
              </w:rPr>
            </w:pPr>
            <w:r w:rsidRPr="00E2688A">
              <w:rPr>
                <w:rFonts w:eastAsiaTheme="minorEastAsia"/>
                <w:iCs/>
                <w:sz w:val="20"/>
                <w:szCs w:val="20"/>
              </w:rPr>
              <w:t>Реконструкция прямого коллектора ТЭЦ</w:t>
            </w:r>
          </w:p>
        </w:tc>
        <w:tc>
          <w:tcPr>
            <w:tcW w:w="1018" w:type="pct"/>
            <w:noWrap/>
            <w:vAlign w:val="center"/>
            <w:hideMark/>
          </w:tcPr>
          <w:p w14:paraId="0A149CC1" w14:textId="77777777" w:rsidR="004E0149" w:rsidRPr="00E2688A" w:rsidRDefault="004E0149" w:rsidP="00D353CA">
            <w:pPr>
              <w:jc w:val="center"/>
              <w:rPr>
                <w:rFonts w:eastAsiaTheme="minorEastAsia"/>
                <w:sz w:val="20"/>
                <w:szCs w:val="20"/>
              </w:rPr>
            </w:pPr>
            <w:r w:rsidRPr="00E2688A">
              <w:rPr>
                <w:rFonts w:eastAsiaTheme="minorEastAsia"/>
                <w:sz w:val="20"/>
                <w:szCs w:val="20"/>
              </w:rPr>
              <w:t>2024-2026</w:t>
            </w:r>
          </w:p>
        </w:tc>
        <w:tc>
          <w:tcPr>
            <w:tcW w:w="970" w:type="pct"/>
            <w:vAlign w:val="center"/>
          </w:tcPr>
          <w:p w14:paraId="53CE4957" w14:textId="77777777" w:rsidR="004E0149" w:rsidRPr="00E2688A" w:rsidRDefault="004E0149" w:rsidP="00D353CA">
            <w:pPr>
              <w:jc w:val="center"/>
              <w:rPr>
                <w:rFonts w:eastAsiaTheme="minorEastAsia"/>
                <w:sz w:val="20"/>
                <w:szCs w:val="20"/>
              </w:rPr>
            </w:pPr>
            <w:r w:rsidRPr="00E2688A">
              <w:rPr>
                <w:rFonts w:eastAsiaTheme="minorEastAsia"/>
                <w:iCs/>
                <w:color w:val="000000"/>
                <w:sz w:val="20"/>
                <w:szCs w:val="20"/>
              </w:rPr>
              <w:t>25</w:t>
            </w:r>
          </w:p>
        </w:tc>
      </w:tr>
      <w:tr w:rsidR="004E0149" w:rsidRPr="00E2688A" w14:paraId="2567955C" w14:textId="77777777" w:rsidTr="001E240D">
        <w:trPr>
          <w:trHeight w:val="170"/>
        </w:trPr>
        <w:tc>
          <w:tcPr>
            <w:tcW w:w="806" w:type="pct"/>
            <w:vMerge/>
            <w:vAlign w:val="center"/>
            <w:hideMark/>
          </w:tcPr>
          <w:p w14:paraId="5D04F8B6" w14:textId="77777777" w:rsidR="004E0149" w:rsidRPr="00E2688A" w:rsidRDefault="004E0149" w:rsidP="00D353CA">
            <w:pPr>
              <w:rPr>
                <w:rFonts w:eastAsiaTheme="minorEastAsia"/>
                <w:iCs/>
                <w:sz w:val="20"/>
                <w:szCs w:val="20"/>
              </w:rPr>
            </w:pPr>
          </w:p>
        </w:tc>
        <w:tc>
          <w:tcPr>
            <w:tcW w:w="2205" w:type="pct"/>
            <w:vAlign w:val="center"/>
            <w:hideMark/>
          </w:tcPr>
          <w:p w14:paraId="22C64778" w14:textId="77777777" w:rsidR="004E0149" w:rsidRPr="00E2688A" w:rsidRDefault="004E0149" w:rsidP="00D353CA">
            <w:pPr>
              <w:rPr>
                <w:rFonts w:eastAsiaTheme="minorEastAsia"/>
                <w:iCs/>
                <w:sz w:val="20"/>
                <w:szCs w:val="20"/>
              </w:rPr>
            </w:pPr>
            <w:r w:rsidRPr="00E2688A">
              <w:rPr>
                <w:rFonts w:eastAsiaTheme="minorEastAsia"/>
                <w:iCs/>
                <w:sz w:val="20"/>
                <w:szCs w:val="20"/>
              </w:rPr>
              <w:t>Строительство нового теплового вывода до узла № 5 в створе «Суздальской» т/м</w:t>
            </w:r>
          </w:p>
        </w:tc>
        <w:tc>
          <w:tcPr>
            <w:tcW w:w="1018" w:type="pct"/>
            <w:noWrap/>
            <w:vAlign w:val="center"/>
            <w:hideMark/>
          </w:tcPr>
          <w:p w14:paraId="2BB088E8" w14:textId="77777777" w:rsidR="004E0149" w:rsidRPr="00E2688A" w:rsidRDefault="004E0149" w:rsidP="00D353CA">
            <w:pPr>
              <w:jc w:val="center"/>
              <w:rPr>
                <w:rFonts w:eastAsiaTheme="minorEastAsia"/>
                <w:sz w:val="20"/>
                <w:szCs w:val="20"/>
              </w:rPr>
            </w:pPr>
            <w:r w:rsidRPr="00E2688A">
              <w:rPr>
                <w:rFonts w:eastAsiaTheme="minorEastAsia"/>
                <w:sz w:val="20"/>
                <w:szCs w:val="20"/>
              </w:rPr>
              <w:t>2025-2030</w:t>
            </w:r>
          </w:p>
        </w:tc>
        <w:tc>
          <w:tcPr>
            <w:tcW w:w="970" w:type="pct"/>
            <w:vAlign w:val="center"/>
          </w:tcPr>
          <w:p w14:paraId="2E80FC9B" w14:textId="77777777" w:rsidR="004E0149" w:rsidRPr="00E2688A" w:rsidRDefault="004E0149" w:rsidP="00D353CA">
            <w:pPr>
              <w:jc w:val="center"/>
              <w:rPr>
                <w:rFonts w:eastAsiaTheme="minorEastAsia"/>
                <w:sz w:val="20"/>
                <w:szCs w:val="20"/>
              </w:rPr>
            </w:pPr>
            <w:r w:rsidRPr="00E2688A">
              <w:rPr>
                <w:rFonts w:eastAsiaTheme="minorEastAsia"/>
                <w:iCs/>
                <w:color w:val="000000"/>
                <w:sz w:val="20"/>
                <w:szCs w:val="20"/>
              </w:rPr>
              <w:t>70</w:t>
            </w:r>
          </w:p>
        </w:tc>
      </w:tr>
    </w:tbl>
    <w:p w14:paraId="69601D78" w14:textId="55EFFD7E" w:rsidR="001F5638" w:rsidRPr="00E2688A" w:rsidRDefault="001F5638">
      <w:pPr>
        <w:rPr>
          <w:sz w:val="26"/>
          <w:szCs w:val="26"/>
        </w:rPr>
      </w:pPr>
      <w:r w:rsidRPr="00E2688A">
        <w:rPr>
          <w:sz w:val="26"/>
          <w:szCs w:val="26"/>
        </w:rPr>
        <w:br w:type="page"/>
      </w:r>
    </w:p>
    <w:p w14:paraId="69601D79" w14:textId="45335400" w:rsidR="00114059" w:rsidRPr="00E2688A" w:rsidRDefault="00114059" w:rsidP="00E0262B">
      <w:pPr>
        <w:pStyle w:val="0311"/>
        <w:numPr>
          <w:ilvl w:val="1"/>
          <w:numId w:val="12"/>
        </w:numPr>
        <w:tabs>
          <w:tab w:val="left" w:pos="1418"/>
        </w:tabs>
        <w:spacing w:before="0" w:line="360" w:lineRule="auto"/>
        <w:ind w:left="0" w:firstLine="709"/>
      </w:pPr>
      <w:bookmarkStart w:id="62" w:name="_Toc103760269"/>
      <w:r w:rsidRPr="00E2688A">
        <w:t xml:space="preserve">Предложения по техническому перевооружению </w:t>
      </w:r>
      <w:r w:rsidR="00BF6677" w:rsidRPr="00E2688A">
        <w:t xml:space="preserve">и (или) модернизации </w:t>
      </w:r>
      <w:r w:rsidRPr="00E2688A">
        <w:t>источников тепловой энергии с целью повышения эффективности работы систем теплоснабжения</w:t>
      </w:r>
      <w:bookmarkEnd w:id="62"/>
    </w:p>
    <w:p w14:paraId="539B4A45" w14:textId="618FBFC5" w:rsidR="001F5638" w:rsidRPr="00E2688A" w:rsidRDefault="007756FF" w:rsidP="001F5638">
      <w:pPr>
        <w:spacing w:line="360" w:lineRule="auto"/>
        <w:ind w:firstLine="709"/>
        <w:jc w:val="both"/>
        <w:rPr>
          <w:sz w:val="26"/>
          <w:szCs w:val="26"/>
        </w:rPr>
      </w:pPr>
      <w:r w:rsidRPr="00E2688A">
        <w:rPr>
          <w:sz w:val="26"/>
          <w:szCs w:val="26"/>
        </w:rPr>
        <w:t>Для повышения эффективности функционирования системы теплоснабжения</w:t>
      </w:r>
      <w:r w:rsidR="001F5638" w:rsidRPr="00E2688A">
        <w:rPr>
          <w:sz w:val="26"/>
          <w:szCs w:val="26"/>
        </w:rPr>
        <w:t xml:space="preserve">, на котельной ООО «Петербургтеплоэнерго» запланированы мероприятия </w:t>
      </w:r>
      <w:r w:rsidR="00D132D7" w:rsidRPr="00E2688A">
        <w:rPr>
          <w:sz w:val="26"/>
          <w:szCs w:val="26"/>
        </w:rPr>
        <w:t xml:space="preserve">на </w:t>
      </w:r>
      <w:r w:rsidR="00935AB7" w:rsidRPr="00E2688A">
        <w:rPr>
          <w:sz w:val="26"/>
          <w:szCs w:val="26"/>
        </w:rPr>
        <w:t>2023-2025</w:t>
      </w:r>
      <w:r w:rsidR="001F5638" w:rsidRPr="00E2688A">
        <w:rPr>
          <w:sz w:val="26"/>
          <w:szCs w:val="26"/>
        </w:rPr>
        <w:t> гг. по модернизации основного оборудования источника.</w:t>
      </w:r>
    </w:p>
    <w:p w14:paraId="4BF040BA" w14:textId="25A941E2" w:rsidR="001F5638" w:rsidRPr="00E2688A" w:rsidRDefault="001F5638" w:rsidP="00E0262B">
      <w:pPr>
        <w:pStyle w:val="-0"/>
        <w:numPr>
          <w:ilvl w:val="0"/>
          <w:numId w:val="20"/>
        </w:numPr>
        <w:tabs>
          <w:tab w:val="left" w:pos="1418"/>
          <w:tab w:val="left" w:pos="9067"/>
        </w:tabs>
        <w:spacing w:before="0"/>
        <w:ind w:left="0" w:firstLine="0"/>
        <w:rPr>
          <w:rFonts w:eastAsiaTheme="minorEastAsia"/>
          <w:lang w:eastAsia="en-US"/>
        </w:rPr>
      </w:pPr>
      <w:bookmarkStart w:id="63" w:name="_Ref100567926"/>
      <w:r w:rsidRPr="00E2688A">
        <w:rPr>
          <w:rFonts w:eastAsiaTheme="minorEastAsia"/>
          <w:lang w:eastAsia="en-US"/>
        </w:rPr>
        <w:t>Переч</w:t>
      </w:r>
      <w:r w:rsidR="00D132D7" w:rsidRPr="00E2688A">
        <w:rPr>
          <w:rFonts w:eastAsiaTheme="minorEastAsia"/>
          <w:lang w:eastAsia="en-US"/>
        </w:rPr>
        <w:t xml:space="preserve">ень запланированных на </w:t>
      </w:r>
      <w:r w:rsidR="00935AB7" w:rsidRPr="00E2688A">
        <w:rPr>
          <w:rFonts w:eastAsiaTheme="minorEastAsia"/>
          <w:lang w:eastAsia="en-US"/>
        </w:rPr>
        <w:t>2023-2025</w:t>
      </w:r>
      <w:r w:rsidRPr="00E2688A">
        <w:rPr>
          <w:rFonts w:eastAsiaTheme="minorEastAsia"/>
          <w:lang w:eastAsia="en-US"/>
        </w:rPr>
        <w:t xml:space="preserve"> гг. мероприятий на котельной ООО «Петербургтеплоэнерго»</w:t>
      </w:r>
      <w:bookmarkEnd w:id="63"/>
      <w:r w:rsidRPr="00E2688A">
        <w:rPr>
          <w:rFonts w:eastAsiaTheme="minorEastAsia"/>
          <w:lang w:eastAsia="en-US"/>
        </w:rPr>
        <w:t xml:space="preserve"> </w:t>
      </w:r>
    </w:p>
    <w:tbl>
      <w:tblPr>
        <w:tblW w:w="5000" w:type="pct"/>
        <w:tblLayout w:type="fixed"/>
        <w:tblLook w:val="04A0" w:firstRow="1" w:lastRow="0" w:firstColumn="1" w:lastColumn="0" w:noHBand="0" w:noVBand="1"/>
      </w:tblPr>
      <w:tblGrid>
        <w:gridCol w:w="784"/>
        <w:gridCol w:w="5412"/>
        <w:gridCol w:w="1384"/>
        <w:gridCol w:w="2057"/>
      </w:tblGrid>
      <w:tr w:rsidR="00935AB7" w:rsidRPr="00E2688A" w14:paraId="1B99DBC6" w14:textId="77777777" w:rsidTr="00935AB7">
        <w:trPr>
          <w:trHeight w:val="20"/>
        </w:trPr>
        <w:tc>
          <w:tcPr>
            <w:tcW w:w="407"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3507ED51" w14:textId="77777777" w:rsidR="00935AB7" w:rsidRPr="00E2688A" w:rsidRDefault="00935AB7" w:rsidP="00935AB7">
            <w:pPr>
              <w:jc w:val="center"/>
              <w:rPr>
                <w:b/>
                <w:bCs/>
                <w:sz w:val="20"/>
                <w:szCs w:val="20"/>
              </w:rPr>
            </w:pPr>
            <w:r w:rsidRPr="00E2688A">
              <w:rPr>
                <w:b/>
                <w:bCs/>
                <w:sz w:val="20"/>
                <w:szCs w:val="20"/>
              </w:rPr>
              <w:t>№ п/п</w:t>
            </w:r>
          </w:p>
        </w:tc>
        <w:tc>
          <w:tcPr>
            <w:tcW w:w="2808" w:type="pct"/>
            <w:tcBorders>
              <w:top w:val="single" w:sz="4" w:space="0" w:color="auto"/>
              <w:left w:val="nil"/>
              <w:bottom w:val="single" w:sz="4" w:space="0" w:color="auto"/>
              <w:right w:val="single" w:sz="4" w:space="0" w:color="auto"/>
            </w:tcBorders>
            <w:shd w:val="clear" w:color="auto" w:fill="auto"/>
            <w:noWrap/>
            <w:vAlign w:val="center"/>
            <w:hideMark/>
          </w:tcPr>
          <w:p w14:paraId="0C27FE11" w14:textId="77777777" w:rsidR="00935AB7" w:rsidRPr="00E2688A" w:rsidRDefault="00935AB7" w:rsidP="00935AB7">
            <w:pPr>
              <w:jc w:val="center"/>
              <w:rPr>
                <w:b/>
                <w:bCs/>
                <w:sz w:val="20"/>
                <w:szCs w:val="20"/>
              </w:rPr>
            </w:pPr>
            <w:r w:rsidRPr="00E2688A">
              <w:rPr>
                <w:b/>
                <w:bCs/>
                <w:sz w:val="20"/>
                <w:szCs w:val="20"/>
              </w:rPr>
              <w:t>Наименование мероприятия</w:t>
            </w:r>
          </w:p>
        </w:tc>
        <w:tc>
          <w:tcPr>
            <w:tcW w:w="718" w:type="pct"/>
            <w:tcBorders>
              <w:top w:val="single" w:sz="4" w:space="0" w:color="auto"/>
              <w:left w:val="nil"/>
              <w:bottom w:val="single" w:sz="4" w:space="0" w:color="auto"/>
              <w:right w:val="single" w:sz="4" w:space="0" w:color="auto"/>
            </w:tcBorders>
            <w:shd w:val="clear" w:color="auto" w:fill="auto"/>
            <w:noWrap/>
            <w:vAlign w:val="center"/>
            <w:hideMark/>
          </w:tcPr>
          <w:p w14:paraId="754A8A25" w14:textId="77777777" w:rsidR="00935AB7" w:rsidRPr="00E2688A" w:rsidRDefault="00935AB7" w:rsidP="00935AB7">
            <w:pPr>
              <w:jc w:val="center"/>
              <w:rPr>
                <w:b/>
                <w:bCs/>
                <w:sz w:val="20"/>
                <w:szCs w:val="20"/>
              </w:rPr>
            </w:pPr>
            <w:r w:rsidRPr="00E2688A">
              <w:rPr>
                <w:b/>
                <w:bCs/>
                <w:sz w:val="20"/>
                <w:szCs w:val="20"/>
              </w:rPr>
              <w:t>Период реализации</w:t>
            </w:r>
          </w:p>
        </w:tc>
        <w:tc>
          <w:tcPr>
            <w:tcW w:w="1067" w:type="pct"/>
            <w:tcBorders>
              <w:top w:val="single" w:sz="4" w:space="0" w:color="auto"/>
              <w:left w:val="nil"/>
              <w:bottom w:val="single" w:sz="4" w:space="0" w:color="auto"/>
              <w:right w:val="single" w:sz="4" w:space="0" w:color="auto"/>
            </w:tcBorders>
            <w:shd w:val="clear" w:color="auto" w:fill="auto"/>
            <w:vAlign w:val="center"/>
            <w:hideMark/>
          </w:tcPr>
          <w:p w14:paraId="47A2A195" w14:textId="77777777" w:rsidR="00935AB7" w:rsidRPr="00E2688A" w:rsidRDefault="00935AB7" w:rsidP="00935AB7">
            <w:pPr>
              <w:jc w:val="center"/>
              <w:rPr>
                <w:b/>
                <w:bCs/>
                <w:sz w:val="20"/>
                <w:szCs w:val="20"/>
              </w:rPr>
            </w:pPr>
            <w:r w:rsidRPr="00E2688A">
              <w:rPr>
                <w:b/>
                <w:bCs/>
                <w:sz w:val="20"/>
                <w:szCs w:val="20"/>
              </w:rPr>
              <w:t xml:space="preserve">Итого расходы </w:t>
            </w:r>
          </w:p>
          <w:p w14:paraId="451D9996" w14:textId="77777777" w:rsidR="00935AB7" w:rsidRPr="00E2688A" w:rsidRDefault="00935AB7" w:rsidP="00935AB7">
            <w:pPr>
              <w:jc w:val="center"/>
              <w:rPr>
                <w:b/>
                <w:bCs/>
                <w:sz w:val="20"/>
                <w:szCs w:val="20"/>
              </w:rPr>
            </w:pPr>
            <w:r w:rsidRPr="00E2688A">
              <w:rPr>
                <w:b/>
                <w:bCs/>
                <w:sz w:val="20"/>
                <w:szCs w:val="20"/>
              </w:rPr>
              <w:t>(тыс. руб. без НДС)</w:t>
            </w:r>
          </w:p>
        </w:tc>
      </w:tr>
      <w:tr w:rsidR="00935AB7" w:rsidRPr="00E2688A" w14:paraId="6EAC16A1" w14:textId="77777777" w:rsidTr="00935AB7">
        <w:trPr>
          <w:trHeight w:val="20"/>
        </w:trPr>
        <w:tc>
          <w:tcPr>
            <w:tcW w:w="407" w:type="pct"/>
            <w:tcBorders>
              <w:top w:val="single" w:sz="4" w:space="0" w:color="auto"/>
              <w:left w:val="single" w:sz="4" w:space="0" w:color="auto"/>
              <w:bottom w:val="nil"/>
              <w:right w:val="single" w:sz="4" w:space="0" w:color="auto"/>
            </w:tcBorders>
            <w:shd w:val="clear" w:color="auto" w:fill="auto"/>
            <w:vAlign w:val="center"/>
            <w:hideMark/>
          </w:tcPr>
          <w:p w14:paraId="7890EAF5" w14:textId="77777777" w:rsidR="00935AB7" w:rsidRPr="00E2688A" w:rsidRDefault="00935AB7" w:rsidP="00935AB7">
            <w:pPr>
              <w:jc w:val="center"/>
              <w:rPr>
                <w:sz w:val="20"/>
                <w:szCs w:val="20"/>
              </w:rPr>
            </w:pPr>
            <w:r w:rsidRPr="00E2688A">
              <w:rPr>
                <w:sz w:val="20"/>
                <w:szCs w:val="20"/>
              </w:rPr>
              <w:t>1</w:t>
            </w:r>
          </w:p>
        </w:tc>
        <w:tc>
          <w:tcPr>
            <w:tcW w:w="2808" w:type="pct"/>
            <w:tcBorders>
              <w:top w:val="single" w:sz="4" w:space="0" w:color="auto"/>
              <w:left w:val="nil"/>
              <w:bottom w:val="nil"/>
              <w:right w:val="single" w:sz="4" w:space="0" w:color="auto"/>
            </w:tcBorders>
            <w:shd w:val="clear" w:color="auto" w:fill="auto"/>
            <w:vAlign w:val="center"/>
            <w:hideMark/>
          </w:tcPr>
          <w:p w14:paraId="6A92A366" w14:textId="77777777" w:rsidR="00935AB7" w:rsidRPr="00E2688A" w:rsidRDefault="00935AB7" w:rsidP="00935AB7">
            <w:pPr>
              <w:rPr>
                <w:sz w:val="20"/>
                <w:szCs w:val="20"/>
              </w:rPr>
            </w:pPr>
            <w:r w:rsidRPr="00E2688A">
              <w:rPr>
                <w:sz w:val="20"/>
                <w:szCs w:val="20"/>
              </w:rPr>
              <w:t xml:space="preserve">Модернизация котельной  в части установки площадок и грузоподъемных механизмов для обслуживания оборудования, и установки системы внутреннего отопления котельного зала </w:t>
            </w:r>
          </w:p>
        </w:tc>
        <w:tc>
          <w:tcPr>
            <w:tcW w:w="718" w:type="pct"/>
            <w:tcBorders>
              <w:top w:val="nil"/>
              <w:left w:val="nil"/>
              <w:bottom w:val="single" w:sz="4" w:space="0" w:color="auto"/>
              <w:right w:val="single" w:sz="4" w:space="0" w:color="auto"/>
            </w:tcBorders>
            <w:shd w:val="clear" w:color="auto" w:fill="auto"/>
            <w:vAlign w:val="center"/>
          </w:tcPr>
          <w:p w14:paraId="16937D90" w14:textId="77777777" w:rsidR="00935AB7" w:rsidRPr="00E2688A" w:rsidRDefault="00935AB7" w:rsidP="00935AB7">
            <w:pPr>
              <w:jc w:val="center"/>
              <w:rPr>
                <w:sz w:val="20"/>
                <w:szCs w:val="20"/>
              </w:rPr>
            </w:pPr>
            <w:r w:rsidRPr="00E2688A">
              <w:rPr>
                <w:sz w:val="20"/>
                <w:szCs w:val="20"/>
              </w:rPr>
              <w:t>2023-2024</w:t>
            </w:r>
          </w:p>
        </w:tc>
        <w:tc>
          <w:tcPr>
            <w:tcW w:w="1067" w:type="pct"/>
            <w:tcBorders>
              <w:top w:val="single" w:sz="4" w:space="0" w:color="auto"/>
              <w:left w:val="nil"/>
              <w:bottom w:val="single" w:sz="4" w:space="0" w:color="auto"/>
              <w:right w:val="single" w:sz="4" w:space="0" w:color="auto"/>
            </w:tcBorders>
            <w:shd w:val="clear" w:color="auto" w:fill="auto"/>
            <w:vAlign w:val="center"/>
            <w:hideMark/>
          </w:tcPr>
          <w:p w14:paraId="3344BA4E" w14:textId="77777777" w:rsidR="00935AB7" w:rsidRPr="00E2688A" w:rsidRDefault="00935AB7" w:rsidP="00935AB7">
            <w:pPr>
              <w:jc w:val="center"/>
              <w:rPr>
                <w:sz w:val="20"/>
                <w:szCs w:val="20"/>
              </w:rPr>
            </w:pPr>
            <w:r w:rsidRPr="00E2688A">
              <w:rPr>
                <w:color w:val="000000"/>
                <w:sz w:val="20"/>
                <w:szCs w:val="20"/>
              </w:rPr>
              <w:t xml:space="preserve">10 267,06  </w:t>
            </w:r>
          </w:p>
        </w:tc>
      </w:tr>
      <w:tr w:rsidR="00935AB7" w:rsidRPr="00E2688A" w14:paraId="5D69BF96" w14:textId="77777777" w:rsidTr="00935AB7">
        <w:trPr>
          <w:trHeight w:val="20"/>
        </w:trPr>
        <w:tc>
          <w:tcPr>
            <w:tcW w:w="407" w:type="pct"/>
            <w:tcBorders>
              <w:top w:val="single" w:sz="4" w:space="0" w:color="auto"/>
              <w:left w:val="single" w:sz="4" w:space="0" w:color="auto"/>
              <w:bottom w:val="nil"/>
              <w:right w:val="single" w:sz="4" w:space="0" w:color="auto"/>
            </w:tcBorders>
            <w:shd w:val="clear" w:color="auto" w:fill="auto"/>
            <w:vAlign w:val="center"/>
            <w:hideMark/>
          </w:tcPr>
          <w:p w14:paraId="5AED0597" w14:textId="77777777" w:rsidR="00935AB7" w:rsidRPr="00E2688A" w:rsidRDefault="00935AB7" w:rsidP="00935AB7">
            <w:pPr>
              <w:jc w:val="center"/>
              <w:rPr>
                <w:sz w:val="20"/>
                <w:szCs w:val="20"/>
              </w:rPr>
            </w:pPr>
            <w:r w:rsidRPr="00E2688A">
              <w:rPr>
                <w:sz w:val="20"/>
                <w:szCs w:val="20"/>
              </w:rPr>
              <w:t>2</w:t>
            </w:r>
          </w:p>
        </w:tc>
        <w:tc>
          <w:tcPr>
            <w:tcW w:w="2808" w:type="pct"/>
            <w:tcBorders>
              <w:top w:val="single" w:sz="4" w:space="0" w:color="auto"/>
              <w:left w:val="nil"/>
              <w:bottom w:val="nil"/>
              <w:right w:val="single" w:sz="4" w:space="0" w:color="auto"/>
            </w:tcBorders>
            <w:shd w:val="clear" w:color="auto" w:fill="auto"/>
            <w:vAlign w:val="center"/>
            <w:hideMark/>
          </w:tcPr>
          <w:p w14:paraId="51FC494C" w14:textId="77777777" w:rsidR="00935AB7" w:rsidRPr="00E2688A" w:rsidRDefault="00935AB7" w:rsidP="00935AB7">
            <w:pPr>
              <w:rPr>
                <w:sz w:val="20"/>
                <w:szCs w:val="20"/>
              </w:rPr>
            </w:pPr>
            <w:r w:rsidRPr="00E2688A">
              <w:rPr>
                <w:color w:val="000000"/>
                <w:sz w:val="20"/>
                <w:szCs w:val="20"/>
              </w:rPr>
              <w:t xml:space="preserve">Техническое перевооружение котельной в части замены насосов подмеса водогрейных котлов и установки запорной арматуры (ПИР, СМР, ПНР) </w:t>
            </w:r>
          </w:p>
        </w:tc>
        <w:tc>
          <w:tcPr>
            <w:tcW w:w="718" w:type="pct"/>
            <w:tcBorders>
              <w:top w:val="nil"/>
              <w:left w:val="nil"/>
              <w:bottom w:val="single" w:sz="4" w:space="0" w:color="auto"/>
              <w:right w:val="single" w:sz="4" w:space="0" w:color="auto"/>
            </w:tcBorders>
            <w:shd w:val="clear" w:color="auto" w:fill="auto"/>
            <w:vAlign w:val="center"/>
          </w:tcPr>
          <w:p w14:paraId="5694C179" w14:textId="77777777" w:rsidR="00935AB7" w:rsidRPr="00E2688A" w:rsidRDefault="00935AB7" w:rsidP="00935AB7">
            <w:pPr>
              <w:jc w:val="center"/>
              <w:rPr>
                <w:sz w:val="20"/>
                <w:szCs w:val="20"/>
              </w:rPr>
            </w:pPr>
            <w:r w:rsidRPr="00E2688A">
              <w:rPr>
                <w:sz w:val="20"/>
                <w:szCs w:val="20"/>
              </w:rPr>
              <w:t>2023-2024</w:t>
            </w:r>
          </w:p>
        </w:tc>
        <w:tc>
          <w:tcPr>
            <w:tcW w:w="1067" w:type="pct"/>
            <w:tcBorders>
              <w:top w:val="nil"/>
              <w:left w:val="nil"/>
              <w:bottom w:val="single" w:sz="4" w:space="0" w:color="auto"/>
              <w:right w:val="single" w:sz="4" w:space="0" w:color="auto"/>
            </w:tcBorders>
            <w:shd w:val="clear" w:color="auto" w:fill="auto"/>
            <w:vAlign w:val="center"/>
            <w:hideMark/>
          </w:tcPr>
          <w:p w14:paraId="23CF2922" w14:textId="77777777" w:rsidR="00935AB7" w:rsidRPr="00E2688A" w:rsidRDefault="00935AB7" w:rsidP="00935AB7">
            <w:pPr>
              <w:jc w:val="center"/>
              <w:rPr>
                <w:sz w:val="20"/>
                <w:szCs w:val="20"/>
              </w:rPr>
            </w:pPr>
            <w:r w:rsidRPr="00E2688A">
              <w:rPr>
                <w:color w:val="000000"/>
                <w:sz w:val="20"/>
                <w:szCs w:val="20"/>
              </w:rPr>
              <w:t xml:space="preserve">21 816,47  </w:t>
            </w:r>
          </w:p>
        </w:tc>
      </w:tr>
      <w:tr w:rsidR="00935AB7" w:rsidRPr="00E2688A" w14:paraId="30D9D5D7" w14:textId="77777777" w:rsidTr="00935AB7">
        <w:trPr>
          <w:trHeight w:val="20"/>
        </w:trPr>
        <w:tc>
          <w:tcPr>
            <w:tcW w:w="407" w:type="pct"/>
            <w:tcBorders>
              <w:top w:val="single" w:sz="4" w:space="0" w:color="auto"/>
              <w:left w:val="single" w:sz="4" w:space="0" w:color="auto"/>
              <w:bottom w:val="nil"/>
              <w:right w:val="single" w:sz="4" w:space="0" w:color="auto"/>
            </w:tcBorders>
            <w:shd w:val="clear" w:color="auto" w:fill="auto"/>
            <w:vAlign w:val="center"/>
          </w:tcPr>
          <w:p w14:paraId="3CE7CD36" w14:textId="77777777" w:rsidR="00935AB7" w:rsidRPr="00E2688A" w:rsidRDefault="00935AB7" w:rsidP="00935AB7">
            <w:pPr>
              <w:jc w:val="center"/>
              <w:rPr>
                <w:sz w:val="20"/>
                <w:szCs w:val="20"/>
              </w:rPr>
            </w:pPr>
            <w:r w:rsidRPr="00E2688A">
              <w:rPr>
                <w:sz w:val="20"/>
                <w:szCs w:val="20"/>
              </w:rPr>
              <w:t>3</w:t>
            </w:r>
          </w:p>
        </w:tc>
        <w:tc>
          <w:tcPr>
            <w:tcW w:w="2808" w:type="pct"/>
            <w:tcBorders>
              <w:top w:val="single" w:sz="4" w:space="0" w:color="auto"/>
              <w:left w:val="nil"/>
              <w:bottom w:val="nil"/>
              <w:right w:val="single" w:sz="4" w:space="0" w:color="auto"/>
            </w:tcBorders>
            <w:shd w:val="clear" w:color="auto" w:fill="auto"/>
            <w:vAlign w:val="center"/>
          </w:tcPr>
          <w:p w14:paraId="23B863CA" w14:textId="77777777" w:rsidR="00935AB7" w:rsidRPr="00E2688A" w:rsidRDefault="00935AB7" w:rsidP="00935AB7">
            <w:pPr>
              <w:rPr>
                <w:sz w:val="20"/>
                <w:szCs w:val="20"/>
              </w:rPr>
            </w:pPr>
            <w:r w:rsidRPr="00E2688A">
              <w:rPr>
                <w:color w:val="000000"/>
                <w:sz w:val="20"/>
                <w:szCs w:val="20"/>
              </w:rPr>
              <w:t>Техническое перевооружение котельной в части перевода АСУ ТП на отечественные ПЛК</w:t>
            </w:r>
          </w:p>
        </w:tc>
        <w:tc>
          <w:tcPr>
            <w:tcW w:w="718" w:type="pct"/>
            <w:tcBorders>
              <w:top w:val="nil"/>
              <w:left w:val="nil"/>
              <w:bottom w:val="single" w:sz="4" w:space="0" w:color="auto"/>
              <w:right w:val="single" w:sz="4" w:space="0" w:color="auto"/>
            </w:tcBorders>
            <w:shd w:val="clear" w:color="auto" w:fill="auto"/>
            <w:vAlign w:val="center"/>
          </w:tcPr>
          <w:p w14:paraId="73D907AF" w14:textId="77777777" w:rsidR="00935AB7" w:rsidRPr="00E2688A" w:rsidRDefault="00935AB7" w:rsidP="00935AB7">
            <w:pPr>
              <w:jc w:val="center"/>
              <w:rPr>
                <w:sz w:val="20"/>
                <w:szCs w:val="20"/>
              </w:rPr>
            </w:pPr>
            <w:r w:rsidRPr="00E2688A">
              <w:rPr>
                <w:sz w:val="20"/>
                <w:szCs w:val="20"/>
              </w:rPr>
              <w:t>2024</w:t>
            </w:r>
          </w:p>
        </w:tc>
        <w:tc>
          <w:tcPr>
            <w:tcW w:w="1067" w:type="pct"/>
            <w:tcBorders>
              <w:top w:val="nil"/>
              <w:left w:val="nil"/>
              <w:bottom w:val="single" w:sz="4" w:space="0" w:color="auto"/>
              <w:right w:val="single" w:sz="4" w:space="0" w:color="auto"/>
            </w:tcBorders>
            <w:shd w:val="clear" w:color="auto" w:fill="auto"/>
            <w:vAlign w:val="center"/>
          </w:tcPr>
          <w:p w14:paraId="6808B377" w14:textId="77777777" w:rsidR="00935AB7" w:rsidRPr="00E2688A" w:rsidRDefault="00935AB7" w:rsidP="00935AB7">
            <w:pPr>
              <w:jc w:val="center"/>
              <w:rPr>
                <w:sz w:val="20"/>
                <w:szCs w:val="20"/>
              </w:rPr>
            </w:pPr>
            <w:r w:rsidRPr="00E2688A">
              <w:rPr>
                <w:color w:val="000000"/>
                <w:sz w:val="20"/>
                <w:szCs w:val="20"/>
              </w:rPr>
              <w:t xml:space="preserve">13 393,25  </w:t>
            </w:r>
          </w:p>
        </w:tc>
      </w:tr>
      <w:tr w:rsidR="00935AB7" w:rsidRPr="00E2688A" w14:paraId="34398C00" w14:textId="77777777" w:rsidTr="00935AB7">
        <w:trPr>
          <w:trHeight w:val="20"/>
        </w:trPr>
        <w:tc>
          <w:tcPr>
            <w:tcW w:w="4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ED6B61" w14:textId="77777777" w:rsidR="00935AB7" w:rsidRPr="00E2688A" w:rsidRDefault="00935AB7" w:rsidP="00935AB7">
            <w:pPr>
              <w:jc w:val="center"/>
              <w:rPr>
                <w:sz w:val="20"/>
                <w:szCs w:val="20"/>
              </w:rPr>
            </w:pPr>
            <w:r w:rsidRPr="00E2688A">
              <w:rPr>
                <w:sz w:val="20"/>
                <w:szCs w:val="20"/>
              </w:rPr>
              <w:t>4</w:t>
            </w:r>
          </w:p>
        </w:tc>
        <w:tc>
          <w:tcPr>
            <w:tcW w:w="2808" w:type="pct"/>
            <w:tcBorders>
              <w:top w:val="single" w:sz="4" w:space="0" w:color="auto"/>
              <w:left w:val="nil"/>
              <w:bottom w:val="single" w:sz="4" w:space="0" w:color="auto"/>
              <w:right w:val="single" w:sz="4" w:space="0" w:color="auto"/>
            </w:tcBorders>
            <w:shd w:val="clear" w:color="auto" w:fill="auto"/>
            <w:vAlign w:val="center"/>
            <w:hideMark/>
          </w:tcPr>
          <w:p w14:paraId="423D2CA6" w14:textId="77777777" w:rsidR="00935AB7" w:rsidRPr="00E2688A" w:rsidRDefault="00935AB7" w:rsidP="00935AB7">
            <w:pPr>
              <w:rPr>
                <w:sz w:val="20"/>
                <w:szCs w:val="20"/>
              </w:rPr>
            </w:pPr>
            <w:r w:rsidRPr="00E2688A">
              <w:rPr>
                <w:color w:val="000000"/>
                <w:sz w:val="20"/>
                <w:szCs w:val="20"/>
              </w:rPr>
              <w:t>Дооборудование ИТСО объекта ТЭК по адресу: Ленинградская область, Всеволожский р-н, Муринское г.п., г. Мурино, Охтинская аллея стр. 13</w:t>
            </w:r>
          </w:p>
        </w:tc>
        <w:tc>
          <w:tcPr>
            <w:tcW w:w="718" w:type="pct"/>
            <w:tcBorders>
              <w:top w:val="nil"/>
              <w:left w:val="nil"/>
              <w:bottom w:val="single" w:sz="4" w:space="0" w:color="auto"/>
              <w:right w:val="single" w:sz="4" w:space="0" w:color="auto"/>
            </w:tcBorders>
            <w:shd w:val="clear" w:color="auto" w:fill="auto"/>
            <w:vAlign w:val="center"/>
          </w:tcPr>
          <w:p w14:paraId="3FE6AFED" w14:textId="77777777" w:rsidR="00935AB7" w:rsidRPr="00E2688A" w:rsidRDefault="00935AB7" w:rsidP="00935AB7">
            <w:pPr>
              <w:jc w:val="center"/>
              <w:rPr>
                <w:sz w:val="20"/>
                <w:szCs w:val="20"/>
              </w:rPr>
            </w:pPr>
            <w:r w:rsidRPr="00E2688A">
              <w:rPr>
                <w:iCs/>
                <w:sz w:val="20"/>
                <w:szCs w:val="20"/>
              </w:rPr>
              <w:t>2024-2025</w:t>
            </w:r>
          </w:p>
        </w:tc>
        <w:tc>
          <w:tcPr>
            <w:tcW w:w="1067" w:type="pct"/>
            <w:tcBorders>
              <w:top w:val="nil"/>
              <w:left w:val="nil"/>
              <w:bottom w:val="single" w:sz="4" w:space="0" w:color="auto"/>
              <w:right w:val="single" w:sz="4" w:space="0" w:color="auto"/>
            </w:tcBorders>
            <w:shd w:val="clear" w:color="auto" w:fill="auto"/>
            <w:vAlign w:val="center"/>
          </w:tcPr>
          <w:p w14:paraId="0FF7E5DA" w14:textId="77777777" w:rsidR="00935AB7" w:rsidRPr="00E2688A" w:rsidRDefault="00935AB7" w:rsidP="00935AB7">
            <w:pPr>
              <w:jc w:val="center"/>
              <w:rPr>
                <w:sz w:val="20"/>
                <w:szCs w:val="20"/>
              </w:rPr>
            </w:pPr>
            <w:r w:rsidRPr="00E2688A">
              <w:rPr>
                <w:color w:val="000000"/>
                <w:sz w:val="20"/>
                <w:szCs w:val="20"/>
              </w:rPr>
              <w:t>50 315,65</w:t>
            </w:r>
          </w:p>
        </w:tc>
      </w:tr>
      <w:tr w:rsidR="00935AB7" w:rsidRPr="00E2688A" w14:paraId="737D78D2" w14:textId="77777777" w:rsidTr="00935AB7">
        <w:trPr>
          <w:trHeight w:val="20"/>
        </w:trPr>
        <w:tc>
          <w:tcPr>
            <w:tcW w:w="407" w:type="pct"/>
            <w:tcBorders>
              <w:top w:val="nil"/>
              <w:left w:val="single" w:sz="4" w:space="0" w:color="auto"/>
              <w:bottom w:val="single" w:sz="4" w:space="0" w:color="auto"/>
              <w:right w:val="single" w:sz="4" w:space="0" w:color="auto"/>
            </w:tcBorders>
            <w:shd w:val="clear" w:color="auto" w:fill="auto"/>
            <w:noWrap/>
            <w:vAlign w:val="center"/>
            <w:hideMark/>
          </w:tcPr>
          <w:p w14:paraId="1EBCB17F" w14:textId="77777777" w:rsidR="00935AB7" w:rsidRPr="00E2688A" w:rsidRDefault="00935AB7" w:rsidP="00935AB7">
            <w:pPr>
              <w:jc w:val="center"/>
              <w:rPr>
                <w:b/>
                <w:bCs/>
                <w:sz w:val="20"/>
                <w:szCs w:val="20"/>
              </w:rPr>
            </w:pPr>
            <w:r w:rsidRPr="00E2688A">
              <w:rPr>
                <w:b/>
                <w:bCs/>
                <w:sz w:val="20"/>
                <w:szCs w:val="20"/>
              </w:rPr>
              <w:t> </w:t>
            </w:r>
          </w:p>
        </w:tc>
        <w:tc>
          <w:tcPr>
            <w:tcW w:w="2808" w:type="pct"/>
            <w:tcBorders>
              <w:top w:val="nil"/>
              <w:left w:val="nil"/>
              <w:bottom w:val="single" w:sz="4" w:space="0" w:color="auto"/>
              <w:right w:val="single" w:sz="4" w:space="0" w:color="auto"/>
            </w:tcBorders>
            <w:shd w:val="clear" w:color="auto" w:fill="auto"/>
            <w:noWrap/>
            <w:vAlign w:val="center"/>
            <w:hideMark/>
          </w:tcPr>
          <w:p w14:paraId="47F21247" w14:textId="77777777" w:rsidR="00935AB7" w:rsidRPr="00E2688A" w:rsidRDefault="00935AB7" w:rsidP="00935AB7">
            <w:pPr>
              <w:jc w:val="center"/>
              <w:rPr>
                <w:b/>
                <w:bCs/>
                <w:sz w:val="20"/>
                <w:szCs w:val="20"/>
              </w:rPr>
            </w:pPr>
            <w:r w:rsidRPr="00E2688A">
              <w:rPr>
                <w:b/>
                <w:bCs/>
                <w:sz w:val="20"/>
                <w:szCs w:val="20"/>
              </w:rPr>
              <w:t>ИТОГО:</w:t>
            </w:r>
          </w:p>
        </w:tc>
        <w:tc>
          <w:tcPr>
            <w:tcW w:w="718" w:type="pct"/>
            <w:tcBorders>
              <w:top w:val="nil"/>
              <w:left w:val="nil"/>
              <w:bottom w:val="single" w:sz="4" w:space="0" w:color="auto"/>
              <w:right w:val="single" w:sz="4" w:space="0" w:color="auto"/>
            </w:tcBorders>
            <w:shd w:val="clear" w:color="auto" w:fill="auto"/>
            <w:noWrap/>
            <w:vAlign w:val="center"/>
          </w:tcPr>
          <w:p w14:paraId="2CB41007" w14:textId="77777777" w:rsidR="00935AB7" w:rsidRPr="00E2688A" w:rsidRDefault="00935AB7" w:rsidP="00935AB7">
            <w:pPr>
              <w:jc w:val="center"/>
              <w:rPr>
                <w:b/>
                <w:bCs/>
                <w:sz w:val="20"/>
                <w:szCs w:val="20"/>
              </w:rPr>
            </w:pPr>
          </w:p>
        </w:tc>
        <w:tc>
          <w:tcPr>
            <w:tcW w:w="1067" w:type="pct"/>
            <w:tcBorders>
              <w:top w:val="nil"/>
              <w:left w:val="nil"/>
              <w:bottom w:val="single" w:sz="4" w:space="0" w:color="auto"/>
              <w:right w:val="single" w:sz="4" w:space="0" w:color="auto"/>
            </w:tcBorders>
            <w:shd w:val="clear" w:color="auto" w:fill="auto"/>
            <w:noWrap/>
            <w:vAlign w:val="center"/>
            <w:hideMark/>
          </w:tcPr>
          <w:p w14:paraId="12D7950B" w14:textId="77777777" w:rsidR="00935AB7" w:rsidRPr="00E2688A" w:rsidRDefault="00935AB7" w:rsidP="00935AB7">
            <w:pPr>
              <w:jc w:val="center"/>
              <w:rPr>
                <w:b/>
                <w:bCs/>
                <w:sz w:val="20"/>
                <w:szCs w:val="20"/>
              </w:rPr>
            </w:pPr>
            <w:r w:rsidRPr="00E2688A">
              <w:rPr>
                <w:b/>
                <w:bCs/>
                <w:sz w:val="20"/>
                <w:szCs w:val="20"/>
              </w:rPr>
              <w:t>95 792,43</w:t>
            </w:r>
          </w:p>
        </w:tc>
      </w:tr>
    </w:tbl>
    <w:p w14:paraId="5F1DDB5C" w14:textId="77777777" w:rsidR="001F5638" w:rsidRPr="00E2688A" w:rsidRDefault="001F5638" w:rsidP="005059BF">
      <w:pPr>
        <w:spacing w:line="360" w:lineRule="auto"/>
        <w:ind w:firstLine="709"/>
        <w:jc w:val="both"/>
        <w:rPr>
          <w:sz w:val="26"/>
          <w:szCs w:val="26"/>
        </w:rPr>
      </w:pPr>
    </w:p>
    <w:p w14:paraId="51FB4F2F" w14:textId="1062DA59" w:rsidR="00BF6677" w:rsidRPr="00E2688A" w:rsidRDefault="00114059" w:rsidP="00E0262B">
      <w:pPr>
        <w:pStyle w:val="0311"/>
        <w:numPr>
          <w:ilvl w:val="1"/>
          <w:numId w:val="12"/>
        </w:numPr>
        <w:tabs>
          <w:tab w:val="left" w:pos="1418"/>
        </w:tabs>
        <w:spacing w:before="0" w:line="360" w:lineRule="auto"/>
        <w:ind w:left="0" w:firstLine="709"/>
      </w:pPr>
      <w:bookmarkStart w:id="64" w:name="_Toc103760270"/>
      <w:r w:rsidRPr="00E2688A">
        <w:t xml:space="preserve">Графики совместной работы источников тепловой энергии, функционирующих в режиме комбинированной выработки электрической </w:t>
      </w:r>
      <w:r w:rsidR="00BF6677" w:rsidRPr="00E2688A">
        <w:t>и тепловой энергии и котельных</w:t>
      </w:r>
      <w:bookmarkEnd w:id="64"/>
    </w:p>
    <w:p w14:paraId="139140EB" w14:textId="2B2F7187" w:rsidR="00053A95" w:rsidRPr="00E2688A" w:rsidRDefault="00053A95" w:rsidP="00183C3B">
      <w:pPr>
        <w:spacing w:line="360" w:lineRule="auto"/>
        <w:ind w:firstLine="709"/>
        <w:jc w:val="both"/>
        <w:rPr>
          <w:sz w:val="26"/>
          <w:szCs w:val="26"/>
        </w:rPr>
      </w:pPr>
      <w:r w:rsidRPr="00E2688A">
        <w:rPr>
          <w:sz w:val="26"/>
          <w:szCs w:val="26"/>
        </w:rPr>
        <w:t>Северная ТЭЦ-21 ПАО «ТГК-1» и котельная ООО «Петербургтеплоэнерго» работают на общую зону теплоснабжения, при этом Северная ТЭЦ-21 ПАО «ТГК-1» обеспечивает базовую тепловую нагрузку, котельная ООО «Петербургтеплоэнерго» – пиковую.</w:t>
      </w:r>
      <w:r w:rsidR="00DF117F" w:rsidRPr="00E2688A">
        <w:rPr>
          <w:sz w:val="26"/>
          <w:szCs w:val="26"/>
        </w:rPr>
        <w:t xml:space="preserve"> Отпуск тепловой энергии от Северной ТЭЦ-21 осуществляется </w:t>
      </w:r>
      <w:r w:rsidR="00183C3B" w:rsidRPr="00E2688A">
        <w:rPr>
          <w:sz w:val="26"/>
          <w:szCs w:val="26"/>
        </w:rPr>
        <w:t>по т/м </w:t>
      </w:r>
      <w:r w:rsidR="00DF117F" w:rsidRPr="00E2688A">
        <w:rPr>
          <w:sz w:val="26"/>
          <w:szCs w:val="26"/>
        </w:rPr>
        <w:t>Суздальск</w:t>
      </w:r>
      <w:r w:rsidR="00D62FD5" w:rsidRPr="00E2688A">
        <w:rPr>
          <w:sz w:val="26"/>
          <w:szCs w:val="26"/>
        </w:rPr>
        <w:t>ая по температурному графику 107</w:t>
      </w:r>
      <w:r w:rsidR="00DF117F" w:rsidRPr="00E2688A">
        <w:rPr>
          <w:sz w:val="26"/>
          <w:szCs w:val="26"/>
        </w:rPr>
        <w:t>/70 °С.</w:t>
      </w:r>
    </w:p>
    <w:p w14:paraId="3F4462A3" w14:textId="77777777" w:rsidR="00183C3B" w:rsidRPr="00E2688A" w:rsidRDefault="00183C3B" w:rsidP="00183C3B">
      <w:pPr>
        <w:spacing w:line="360" w:lineRule="auto"/>
        <w:ind w:firstLine="709"/>
        <w:jc w:val="both"/>
        <w:rPr>
          <w:sz w:val="26"/>
          <w:szCs w:val="26"/>
        </w:rPr>
      </w:pPr>
    </w:p>
    <w:p w14:paraId="28C56C82" w14:textId="6CB0F8D0" w:rsidR="00DF117F" w:rsidRPr="00E2688A" w:rsidRDefault="00DF117F">
      <w:pPr>
        <w:rPr>
          <w:sz w:val="26"/>
          <w:szCs w:val="26"/>
        </w:rPr>
      </w:pPr>
      <w:r w:rsidRPr="00E2688A">
        <w:rPr>
          <w:sz w:val="26"/>
          <w:szCs w:val="26"/>
        </w:rPr>
        <w:br w:type="page"/>
      </w:r>
    </w:p>
    <w:p w14:paraId="69601D7C" w14:textId="048194B5" w:rsidR="00114059" w:rsidRPr="00E2688A" w:rsidRDefault="00BF6677" w:rsidP="00E0262B">
      <w:pPr>
        <w:pStyle w:val="0311"/>
        <w:numPr>
          <w:ilvl w:val="1"/>
          <w:numId w:val="12"/>
        </w:numPr>
        <w:tabs>
          <w:tab w:val="left" w:pos="1418"/>
        </w:tabs>
        <w:spacing w:before="0" w:line="360" w:lineRule="auto"/>
        <w:ind w:left="0" w:firstLine="709"/>
      </w:pPr>
      <w:bookmarkStart w:id="65" w:name="_Toc103760271"/>
      <w:r w:rsidRPr="00E2688A">
        <w:t>М</w:t>
      </w:r>
      <w:r w:rsidR="00114059" w:rsidRPr="00E2688A">
        <w:t>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65"/>
    </w:p>
    <w:p w14:paraId="2A71BD77" w14:textId="77777777" w:rsidR="00DF117F" w:rsidRPr="00E2688A" w:rsidRDefault="00B65784" w:rsidP="00EB15E9">
      <w:pPr>
        <w:pStyle w:val="af3"/>
        <w:spacing w:after="0"/>
        <w:ind w:right="13" w:firstLine="709"/>
        <w:rPr>
          <w:szCs w:val="26"/>
        </w:rPr>
      </w:pPr>
      <w:r w:rsidRPr="00E2688A">
        <w:rPr>
          <w:szCs w:val="26"/>
        </w:rPr>
        <w:t>Вывод в резерв и (или) вывод из эксплуатации котельных при передаче тепловых нагрузок на другие</w:t>
      </w:r>
      <w:r w:rsidR="00F94CC8" w:rsidRPr="00E2688A">
        <w:rPr>
          <w:szCs w:val="26"/>
        </w:rPr>
        <w:t xml:space="preserve"> </w:t>
      </w:r>
      <w:r w:rsidRPr="00E2688A">
        <w:rPr>
          <w:szCs w:val="26"/>
        </w:rPr>
        <w:t>источники тепловой энергии схемой теплоснабжения не предусмотрен.</w:t>
      </w:r>
    </w:p>
    <w:p w14:paraId="7044D809" w14:textId="77777777" w:rsidR="00DF117F" w:rsidRPr="00E2688A" w:rsidRDefault="00DF117F" w:rsidP="00EB15E9">
      <w:pPr>
        <w:pStyle w:val="af3"/>
        <w:spacing w:after="0"/>
        <w:ind w:right="13" w:firstLine="709"/>
        <w:rPr>
          <w:szCs w:val="26"/>
        </w:rPr>
      </w:pPr>
    </w:p>
    <w:p w14:paraId="69601D7F" w14:textId="7BBF8D6F" w:rsidR="00114059" w:rsidRPr="00E2688A" w:rsidRDefault="00BF6677" w:rsidP="00E0262B">
      <w:pPr>
        <w:pStyle w:val="0311"/>
        <w:numPr>
          <w:ilvl w:val="1"/>
          <w:numId w:val="12"/>
        </w:numPr>
        <w:tabs>
          <w:tab w:val="left" w:pos="1418"/>
        </w:tabs>
        <w:spacing w:before="0" w:line="360" w:lineRule="auto"/>
        <w:ind w:left="0" w:firstLine="709"/>
      </w:pPr>
      <w:bookmarkStart w:id="66" w:name="_Toc103760272"/>
      <w:r w:rsidRPr="00E2688A">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66"/>
    </w:p>
    <w:p w14:paraId="59746161" w14:textId="68BFE106" w:rsidR="00917B2D" w:rsidRPr="00E2688A" w:rsidRDefault="00917B2D" w:rsidP="00917B2D">
      <w:pPr>
        <w:autoSpaceDE w:val="0"/>
        <w:autoSpaceDN w:val="0"/>
        <w:adjustRightInd w:val="0"/>
        <w:spacing w:line="360" w:lineRule="auto"/>
        <w:ind w:firstLine="709"/>
        <w:jc w:val="both"/>
        <w:rPr>
          <w:sz w:val="26"/>
          <w:szCs w:val="26"/>
        </w:rPr>
      </w:pPr>
      <w:r w:rsidRPr="00E2688A">
        <w:rPr>
          <w:sz w:val="26"/>
          <w:szCs w:val="26"/>
        </w:rPr>
        <w:t>Схемой теплоснабжения не предусмотрены мероприятия по переоборудованию источников тепловой энергии Муринского городского поселения в источники, функционирующие в режиме комбинированной выработки.</w:t>
      </w:r>
    </w:p>
    <w:p w14:paraId="69601D81" w14:textId="77777777" w:rsidR="00114059" w:rsidRPr="00E2688A" w:rsidRDefault="00114059" w:rsidP="00114059">
      <w:pPr>
        <w:pStyle w:val="af3"/>
        <w:spacing w:before="0" w:after="0"/>
        <w:ind w:right="0" w:firstLine="709"/>
        <w:rPr>
          <w:szCs w:val="26"/>
        </w:rPr>
      </w:pPr>
    </w:p>
    <w:p w14:paraId="69601D82" w14:textId="7D89F41D" w:rsidR="00114059" w:rsidRPr="00E2688A" w:rsidRDefault="00BF6677" w:rsidP="00E0262B">
      <w:pPr>
        <w:pStyle w:val="0311"/>
        <w:numPr>
          <w:ilvl w:val="1"/>
          <w:numId w:val="12"/>
        </w:numPr>
        <w:tabs>
          <w:tab w:val="left" w:pos="1418"/>
        </w:tabs>
        <w:spacing w:before="0" w:line="360" w:lineRule="auto"/>
        <w:ind w:left="0" w:firstLine="709"/>
      </w:pPr>
      <w:bookmarkStart w:id="67" w:name="_Toc103760273"/>
      <w:r w:rsidRPr="00E2688A">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67"/>
    </w:p>
    <w:p w14:paraId="69601D83" w14:textId="5B503805" w:rsidR="00114059" w:rsidRPr="00E2688A" w:rsidRDefault="00114059" w:rsidP="005059BF">
      <w:pPr>
        <w:spacing w:line="360" w:lineRule="auto"/>
        <w:ind w:firstLine="709"/>
        <w:jc w:val="both"/>
        <w:rPr>
          <w:sz w:val="26"/>
          <w:szCs w:val="26"/>
        </w:rPr>
      </w:pPr>
      <w:r w:rsidRPr="00E2688A">
        <w:rPr>
          <w:sz w:val="26"/>
          <w:szCs w:val="26"/>
        </w:rPr>
        <w:t xml:space="preserve">На территории Муринского </w:t>
      </w:r>
      <w:r w:rsidR="00004F2F" w:rsidRPr="00E2688A">
        <w:rPr>
          <w:sz w:val="26"/>
          <w:szCs w:val="26"/>
        </w:rPr>
        <w:t>городского</w:t>
      </w:r>
      <w:r w:rsidRPr="00E2688A">
        <w:rPr>
          <w:sz w:val="26"/>
          <w:szCs w:val="26"/>
        </w:rPr>
        <w:t xml:space="preserve"> поселения в режиме совместной работы эксплуатируются Северная ТЭЦ-21 ПАО «ТГК-1» и котельная </w:t>
      </w:r>
      <w:r w:rsidR="00DB3F8D" w:rsidRPr="00E2688A">
        <w:rPr>
          <w:sz w:val="26"/>
          <w:szCs w:val="26"/>
        </w:rPr>
        <w:t>ООО </w:t>
      </w:r>
      <w:r w:rsidR="009740F0" w:rsidRPr="00E2688A">
        <w:rPr>
          <w:sz w:val="26"/>
          <w:szCs w:val="26"/>
        </w:rPr>
        <w:t xml:space="preserve">«Петербургтеплоэнерго» </w:t>
      </w:r>
      <w:r w:rsidRPr="00E2688A">
        <w:rPr>
          <w:sz w:val="26"/>
          <w:szCs w:val="26"/>
        </w:rPr>
        <w:t xml:space="preserve">- данные источники работают на общую зону теплоснабжения, при этом Северная ТЭЦ-21 ПАО «ТГК-1» обеспечивает базовую тепловую нагрузку, котельная </w:t>
      </w:r>
      <w:r w:rsidR="009740F0" w:rsidRPr="00E2688A">
        <w:rPr>
          <w:sz w:val="26"/>
          <w:szCs w:val="26"/>
        </w:rPr>
        <w:t xml:space="preserve">ООО «Петербургтеплоэнерго» </w:t>
      </w:r>
      <w:r w:rsidRPr="00E2688A">
        <w:rPr>
          <w:sz w:val="26"/>
          <w:szCs w:val="26"/>
        </w:rPr>
        <w:t>– пиковую.</w:t>
      </w:r>
    </w:p>
    <w:p w14:paraId="69601D84" w14:textId="77777777" w:rsidR="00114059" w:rsidRPr="00E2688A" w:rsidRDefault="00114059" w:rsidP="005059BF">
      <w:pPr>
        <w:spacing w:line="360" w:lineRule="auto"/>
        <w:ind w:firstLine="709"/>
        <w:jc w:val="both"/>
        <w:rPr>
          <w:sz w:val="26"/>
          <w:szCs w:val="26"/>
        </w:rPr>
      </w:pPr>
      <w:r w:rsidRPr="00E2688A">
        <w:rPr>
          <w:sz w:val="26"/>
          <w:szCs w:val="26"/>
        </w:rPr>
        <w:t>Для выдачи тепловой мощности от Северной ТЭЦ-21 ПАО «ТГК-1» на котельной ООО «Петербургтеплоэнерго» организована теплообменная станция. Теплоносители ТЭЦ и котельной разделены.</w:t>
      </w:r>
    </w:p>
    <w:p w14:paraId="69601D85" w14:textId="32B4B9A6" w:rsidR="00114059" w:rsidRPr="00E2688A" w:rsidRDefault="00114059" w:rsidP="005059BF">
      <w:pPr>
        <w:pStyle w:val="af3"/>
        <w:spacing w:before="0" w:after="0"/>
        <w:ind w:right="0" w:firstLine="709"/>
        <w:rPr>
          <w:szCs w:val="26"/>
        </w:rPr>
      </w:pPr>
      <w:r w:rsidRPr="00E2688A">
        <w:rPr>
          <w:szCs w:val="26"/>
        </w:rPr>
        <w:t>В рамках актуализации схемы теплоснабжения перевод других котельных в пиковый режим работы не предусмотрен.</w:t>
      </w:r>
    </w:p>
    <w:p w14:paraId="5A42E780" w14:textId="0673B34F" w:rsidR="00DF117F" w:rsidRPr="00E2688A" w:rsidRDefault="00DF117F">
      <w:pPr>
        <w:rPr>
          <w:sz w:val="28"/>
          <w:szCs w:val="20"/>
        </w:rPr>
      </w:pPr>
      <w:r w:rsidRPr="00E2688A">
        <w:rPr>
          <w:sz w:val="28"/>
        </w:rPr>
        <w:br w:type="page"/>
      </w:r>
    </w:p>
    <w:p w14:paraId="69601DB4" w14:textId="27BA2C72" w:rsidR="00114059" w:rsidRPr="00E2688A" w:rsidRDefault="00BF6677" w:rsidP="00E0262B">
      <w:pPr>
        <w:pStyle w:val="0311"/>
        <w:numPr>
          <w:ilvl w:val="1"/>
          <w:numId w:val="12"/>
        </w:numPr>
        <w:tabs>
          <w:tab w:val="left" w:pos="1418"/>
        </w:tabs>
        <w:spacing w:before="0" w:line="360" w:lineRule="auto"/>
        <w:ind w:left="0" w:firstLine="709"/>
      </w:pPr>
      <w:bookmarkStart w:id="68" w:name="_Toc103760274"/>
      <w:r w:rsidRPr="00E2688A">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68"/>
    </w:p>
    <w:p w14:paraId="69601DB5" w14:textId="0BDB28E1" w:rsidR="00114059" w:rsidRPr="00E2688A" w:rsidRDefault="00114059" w:rsidP="00114059">
      <w:pPr>
        <w:pStyle w:val="af3"/>
        <w:spacing w:before="0" w:after="0"/>
        <w:ind w:right="0" w:firstLine="709"/>
        <w:rPr>
          <w:szCs w:val="26"/>
        </w:rPr>
      </w:pPr>
      <w:r w:rsidRPr="00E2688A">
        <w:rPr>
          <w:szCs w:val="26"/>
        </w:rPr>
        <w:t xml:space="preserve">Системы теплоснабжения </w:t>
      </w:r>
      <w:r w:rsidR="00004F2F" w:rsidRPr="00E2688A">
        <w:rPr>
          <w:szCs w:val="26"/>
        </w:rPr>
        <w:t>городского</w:t>
      </w:r>
      <w:r w:rsidRPr="00E2688A">
        <w:rPr>
          <w:szCs w:val="26"/>
        </w:rPr>
        <w:t xml:space="preserve"> поселения созданы и эксплуатируются в соответствии с ранее обоснованными температурными графиками, рекомендуемыми ведомственными правилами для источников тепла различных типов и мощности.</w:t>
      </w:r>
    </w:p>
    <w:p w14:paraId="4D842414" w14:textId="77777777" w:rsidR="00DF01E7" w:rsidRPr="00E2688A" w:rsidRDefault="00DF01E7" w:rsidP="00DF01E7">
      <w:pPr>
        <w:spacing w:line="360" w:lineRule="auto"/>
        <w:ind w:firstLine="709"/>
        <w:jc w:val="both"/>
        <w:rPr>
          <w:sz w:val="26"/>
          <w:szCs w:val="26"/>
        </w:rPr>
      </w:pPr>
      <w:r w:rsidRPr="00E2688A">
        <w:rPr>
          <w:sz w:val="26"/>
          <w:szCs w:val="26"/>
        </w:rPr>
        <w:t>На всех источниках теплоснабжения, в отопительный период, применяется качественное регулирование, с четким соблюдением температурного графика. В межотопительный период, применяется качественно-количественное регулирование.</w:t>
      </w:r>
    </w:p>
    <w:p w14:paraId="6168E623" w14:textId="0BBE88BE" w:rsidR="00DF01E7" w:rsidRPr="00E2688A" w:rsidRDefault="00DF01E7" w:rsidP="00DF01E7">
      <w:pPr>
        <w:spacing w:line="360" w:lineRule="auto"/>
        <w:ind w:firstLine="709"/>
        <w:jc w:val="both"/>
        <w:rPr>
          <w:sz w:val="26"/>
          <w:szCs w:val="26"/>
        </w:rPr>
      </w:pPr>
      <w:r w:rsidRPr="00E2688A">
        <w:rPr>
          <w:sz w:val="26"/>
          <w:szCs w:val="26"/>
        </w:rPr>
        <w:t>Утвержденный температурный график работы котельной ОО</w:t>
      </w:r>
      <w:r w:rsidR="00672E6F" w:rsidRPr="00E2688A">
        <w:rPr>
          <w:sz w:val="26"/>
          <w:szCs w:val="26"/>
        </w:rPr>
        <w:t>О «Петербургтеплоэнерго»: 130/70</w:t>
      </w:r>
      <w:r w:rsidRPr="00E2688A">
        <w:rPr>
          <w:sz w:val="26"/>
          <w:szCs w:val="26"/>
        </w:rPr>
        <w:t xml:space="preserve"> ºС.</w:t>
      </w:r>
    </w:p>
    <w:p w14:paraId="1051ADFA" w14:textId="77777777" w:rsidR="00DF01E7" w:rsidRPr="00E2688A" w:rsidRDefault="00DF01E7" w:rsidP="00DF01E7">
      <w:pPr>
        <w:spacing w:line="360" w:lineRule="auto"/>
        <w:ind w:firstLine="709"/>
        <w:jc w:val="both"/>
        <w:rPr>
          <w:sz w:val="26"/>
          <w:szCs w:val="26"/>
        </w:rPr>
      </w:pPr>
      <w:r w:rsidRPr="00E2688A">
        <w:rPr>
          <w:sz w:val="26"/>
          <w:szCs w:val="26"/>
        </w:rPr>
        <w:t>Утвержденный температурный график работы котельной МБУ «ЦБС»: 95/70°С.</w:t>
      </w:r>
    </w:p>
    <w:p w14:paraId="288BFA75" w14:textId="77777777" w:rsidR="00DF01E7" w:rsidRPr="00E2688A" w:rsidRDefault="00DF01E7" w:rsidP="00DF01E7">
      <w:pPr>
        <w:spacing w:line="360" w:lineRule="auto"/>
        <w:ind w:firstLine="709"/>
        <w:jc w:val="both"/>
        <w:rPr>
          <w:sz w:val="26"/>
          <w:szCs w:val="26"/>
        </w:rPr>
      </w:pPr>
      <w:r w:rsidRPr="00E2688A">
        <w:rPr>
          <w:sz w:val="26"/>
          <w:szCs w:val="26"/>
        </w:rPr>
        <w:t>Утвержденный температурный график работы котельной ООО «Новая Водная Ассоциация»: 95/70° С.</w:t>
      </w:r>
    </w:p>
    <w:p w14:paraId="1D141B8B" w14:textId="740EE1C0" w:rsidR="00DF01E7" w:rsidRPr="00E2688A" w:rsidRDefault="00DF01E7" w:rsidP="00DF01E7">
      <w:pPr>
        <w:spacing w:line="360" w:lineRule="auto"/>
        <w:ind w:firstLine="709"/>
        <w:jc w:val="both"/>
        <w:rPr>
          <w:sz w:val="26"/>
          <w:szCs w:val="26"/>
        </w:rPr>
      </w:pPr>
      <w:r w:rsidRPr="00E2688A">
        <w:rPr>
          <w:sz w:val="26"/>
          <w:szCs w:val="26"/>
        </w:rPr>
        <w:t xml:space="preserve">Утвержденный температурный график работы котельной </w:t>
      </w:r>
      <w:r w:rsidR="00CB7001" w:rsidRPr="00E2688A">
        <w:rPr>
          <w:sz w:val="26"/>
          <w:szCs w:val="26"/>
        </w:rPr>
        <w:t>ООО «ГАЗКОМПЛЕКТ»</w:t>
      </w:r>
      <w:r w:rsidRPr="00E2688A">
        <w:rPr>
          <w:sz w:val="26"/>
          <w:szCs w:val="26"/>
        </w:rPr>
        <w:t>: 110/75 С.</w:t>
      </w:r>
    </w:p>
    <w:p w14:paraId="27717073" w14:textId="77777777" w:rsidR="00DF01E7" w:rsidRPr="00E2688A" w:rsidRDefault="00DF01E7" w:rsidP="00DF01E7">
      <w:pPr>
        <w:spacing w:line="360" w:lineRule="auto"/>
        <w:ind w:firstLine="709"/>
        <w:jc w:val="both"/>
        <w:rPr>
          <w:sz w:val="26"/>
          <w:szCs w:val="26"/>
        </w:rPr>
      </w:pPr>
      <w:r w:rsidRPr="00E2688A">
        <w:rPr>
          <w:sz w:val="26"/>
          <w:szCs w:val="26"/>
        </w:rPr>
        <w:t>Утвержденный температурный график работы котельной ООО «ЖилКомТеплоЭнерго»: 115/75 °С.</w:t>
      </w:r>
    </w:p>
    <w:p w14:paraId="45F3B428" w14:textId="7D37A963" w:rsidR="00DF01E7" w:rsidRPr="00E2688A" w:rsidRDefault="00101C36" w:rsidP="00DF01E7">
      <w:pPr>
        <w:spacing w:line="360" w:lineRule="auto"/>
        <w:ind w:firstLine="709"/>
        <w:jc w:val="both"/>
        <w:rPr>
          <w:sz w:val="26"/>
          <w:szCs w:val="26"/>
        </w:rPr>
      </w:pPr>
      <w:r w:rsidRPr="00E2688A">
        <w:rPr>
          <w:sz w:val="26"/>
          <w:szCs w:val="26"/>
        </w:rPr>
        <w:t>Утвержденный температурный график работы котельной «Северомуринская» ГУП «ТЭК СПб»: 150/70 °С со срезкой Т</w:t>
      </w:r>
      <w:r w:rsidRPr="00E2688A">
        <w:rPr>
          <w:sz w:val="26"/>
          <w:szCs w:val="26"/>
          <w:vertAlign w:val="subscript"/>
        </w:rPr>
        <w:t>1макс</w:t>
      </w:r>
      <w:r w:rsidRPr="00E2688A">
        <w:rPr>
          <w:sz w:val="26"/>
          <w:szCs w:val="26"/>
        </w:rPr>
        <w:t>=110 °С</w:t>
      </w:r>
      <w:r w:rsidR="00DF01E7" w:rsidRPr="00E2688A">
        <w:rPr>
          <w:sz w:val="26"/>
          <w:szCs w:val="26"/>
        </w:rPr>
        <w:t>.</w:t>
      </w:r>
    </w:p>
    <w:p w14:paraId="31534E34" w14:textId="77777777" w:rsidR="00DF01E7" w:rsidRPr="00E2688A" w:rsidRDefault="00DF01E7" w:rsidP="00DF01E7">
      <w:pPr>
        <w:spacing w:line="360" w:lineRule="auto"/>
        <w:ind w:firstLine="709"/>
        <w:jc w:val="both"/>
        <w:rPr>
          <w:sz w:val="26"/>
          <w:szCs w:val="26"/>
        </w:rPr>
      </w:pPr>
      <w:r w:rsidRPr="00E2688A">
        <w:rPr>
          <w:sz w:val="26"/>
          <w:szCs w:val="26"/>
        </w:rPr>
        <w:t>Утвержденный температурный график работы котельной ООО «Энергия»: 105/70 °С.</w:t>
      </w:r>
    </w:p>
    <w:p w14:paraId="63EBFB67" w14:textId="36D3E398" w:rsidR="00DF01E7" w:rsidRPr="00E2688A" w:rsidRDefault="00DF01E7" w:rsidP="00DF01E7">
      <w:pPr>
        <w:spacing w:line="360" w:lineRule="auto"/>
        <w:ind w:firstLine="709"/>
        <w:jc w:val="both"/>
        <w:rPr>
          <w:sz w:val="26"/>
          <w:szCs w:val="26"/>
        </w:rPr>
      </w:pPr>
      <w:r w:rsidRPr="00E2688A">
        <w:rPr>
          <w:sz w:val="26"/>
          <w:szCs w:val="26"/>
        </w:rPr>
        <w:t>Утвержденный температурный график работы Северной ТЭЦ-21 ПАО «ТГК-1» 150/70 °С.</w:t>
      </w:r>
    </w:p>
    <w:p w14:paraId="79CF1AFA" w14:textId="7B8FDF93" w:rsidR="00CB7001" w:rsidRPr="00E2688A" w:rsidRDefault="00CB7001" w:rsidP="00CB7001">
      <w:pPr>
        <w:spacing w:line="360" w:lineRule="auto"/>
        <w:ind w:firstLine="709"/>
        <w:jc w:val="both"/>
        <w:rPr>
          <w:sz w:val="26"/>
          <w:szCs w:val="26"/>
        </w:rPr>
      </w:pPr>
      <w:r w:rsidRPr="00E2688A">
        <w:rPr>
          <w:sz w:val="26"/>
          <w:szCs w:val="26"/>
        </w:rPr>
        <w:t>Утвержденный температурный график работы котельной АО «НПО «Поиск» 95/70 °С.</w:t>
      </w:r>
    </w:p>
    <w:p w14:paraId="77747C62" w14:textId="6E7349DE" w:rsidR="00AA77D6" w:rsidRPr="00E2688A" w:rsidRDefault="00DF01E7" w:rsidP="00DF01E7">
      <w:pPr>
        <w:pStyle w:val="af3"/>
        <w:spacing w:before="0" w:after="0"/>
        <w:ind w:firstLine="709"/>
        <w:rPr>
          <w:szCs w:val="26"/>
        </w:rPr>
      </w:pPr>
      <w:r w:rsidRPr="00E2688A">
        <w:rPr>
          <w:szCs w:val="26"/>
        </w:rPr>
        <w:t>В настоящей схеме теплоснабжения мероприятия по изменению температурного графика не рассматриваются.</w:t>
      </w:r>
    </w:p>
    <w:p w14:paraId="57E5AEE0" w14:textId="705845FC" w:rsidR="00DF117F" w:rsidRPr="00E2688A" w:rsidRDefault="00DF117F">
      <w:pPr>
        <w:rPr>
          <w:sz w:val="26"/>
          <w:szCs w:val="26"/>
        </w:rPr>
      </w:pPr>
      <w:r w:rsidRPr="00E2688A">
        <w:rPr>
          <w:szCs w:val="26"/>
        </w:rPr>
        <w:br w:type="page"/>
      </w:r>
    </w:p>
    <w:p w14:paraId="69601DBA" w14:textId="445A89CD" w:rsidR="00114059" w:rsidRPr="00E2688A" w:rsidRDefault="00BF6677" w:rsidP="00E0262B">
      <w:pPr>
        <w:pStyle w:val="0311"/>
        <w:numPr>
          <w:ilvl w:val="1"/>
          <w:numId w:val="12"/>
        </w:numPr>
        <w:tabs>
          <w:tab w:val="left" w:pos="1418"/>
        </w:tabs>
        <w:spacing w:before="0" w:line="360" w:lineRule="auto"/>
        <w:ind w:left="0" w:firstLine="709"/>
      </w:pPr>
      <w:bookmarkStart w:id="69" w:name="_Toc103760275"/>
      <w:r w:rsidRPr="00E2688A">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69"/>
    </w:p>
    <w:p w14:paraId="67D3B59D" w14:textId="17C8BCCB" w:rsidR="00DF01E7" w:rsidRPr="00E2688A" w:rsidRDefault="00E617F4" w:rsidP="00DF01E7">
      <w:pPr>
        <w:pStyle w:val="af3"/>
        <w:spacing w:after="0"/>
        <w:ind w:right="13" w:firstLine="709"/>
        <w:rPr>
          <w:szCs w:val="26"/>
        </w:rPr>
      </w:pPr>
      <w:r w:rsidRPr="00E2688A">
        <w:rPr>
          <w:szCs w:val="26"/>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 а также перспективные балансы тепловой мощности пр</w:t>
      </w:r>
      <w:r w:rsidR="001F5638" w:rsidRPr="00E2688A">
        <w:rPr>
          <w:szCs w:val="26"/>
        </w:rPr>
        <w:t>иведены в Главе 7 Обосновывающих</w:t>
      </w:r>
      <w:r w:rsidRPr="00E2688A">
        <w:rPr>
          <w:szCs w:val="26"/>
        </w:rPr>
        <w:t xml:space="preserve"> материалов «Предложения по строительству, реконструкции и техническому перевооружению источников тепловой энергии». </w:t>
      </w:r>
    </w:p>
    <w:p w14:paraId="0AFF8886" w14:textId="77777777" w:rsidR="00DF117F" w:rsidRPr="00E2688A" w:rsidRDefault="00DF117F" w:rsidP="00DF01E7">
      <w:pPr>
        <w:pStyle w:val="af3"/>
        <w:spacing w:after="0"/>
        <w:ind w:right="13" w:firstLine="709"/>
        <w:rPr>
          <w:szCs w:val="26"/>
        </w:rPr>
      </w:pPr>
    </w:p>
    <w:p w14:paraId="69601DC0" w14:textId="3039F5ED" w:rsidR="00114059" w:rsidRPr="00E2688A" w:rsidRDefault="00BF6677" w:rsidP="00E0262B">
      <w:pPr>
        <w:pStyle w:val="0311"/>
        <w:numPr>
          <w:ilvl w:val="1"/>
          <w:numId w:val="12"/>
        </w:numPr>
        <w:tabs>
          <w:tab w:val="left" w:pos="1418"/>
        </w:tabs>
        <w:spacing w:before="0" w:line="360" w:lineRule="auto"/>
        <w:ind w:left="0" w:firstLine="709"/>
      </w:pPr>
      <w:bookmarkStart w:id="70" w:name="_Toc103760276"/>
      <w:r w:rsidRPr="00E2688A">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70"/>
    </w:p>
    <w:p w14:paraId="0E52CE9B" w14:textId="7DED8AAC" w:rsidR="00E617F4" w:rsidRPr="00E2688A" w:rsidRDefault="00E617F4" w:rsidP="00E617F4">
      <w:pPr>
        <w:pStyle w:val="af3"/>
        <w:spacing w:after="0"/>
        <w:ind w:right="13"/>
        <w:rPr>
          <w:szCs w:val="26"/>
        </w:rPr>
      </w:pPr>
      <w:r w:rsidRPr="00E2688A">
        <w:rPr>
          <w:szCs w:val="26"/>
        </w:rPr>
        <w:t>Основным видом топлива, используемого на котельных Муринского городского поселения, является природный газ. В качестве резервного топлива используется дизельное топливо. Перевод источников на другие виды топлива не предусматривается.</w:t>
      </w:r>
    </w:p>
    <w:p w14:paraId="69601DC4" w14:textId="3E0316BA" w:rsidR="00114059" w:rsidRPr="00E2688A" w:rsidRDefault="00E617F4" w:rsidP="00DF01E7">
      <w:pPr>
        <w:pStyle w:val="af3"/>
        <w:spacing w:before="0"/>
        <w:ind w:right="13"/>
        <w:rPr>
          <w:szCs w:val="26"/>
          <w:lang w:eastAsia="en-US"/>
        </w:rPr>
      </w:pPr>
      <w:r w:rsidRPr="00E2688A">
        <w:rPr>
          <w:szCs w:val="26"/>
          <w:lang w:eastAsia="en-US"/>
        </w:rPr>
        <w:t>Ввод новых и реконструкция существующих источников тепловой энергии с использованием возобновляемых источников энергии на территории Муринского городского поселения не планируется.</w:t>
      </w:r>
    </w:p>
    <w:p w14:paraId="69601DC5" w14:textId="77777777" w:rsidR="00114059" w:rsidRPr="00E2688A" w:rsidRDefault="00114059" w:rsidP="00114059">
      <w:pPr>
        <w:pStyle w:val="af3"/>
        <w:spacing w:before="0" w:after="0"/>
        <w:ind w:right="0" w:firstLine="709"/>
        <w:sectPr w:rsidR="00114059" w:rsidRPr="00E2688A" w:rsidSect="00DF01E7">
          <w:pgSz w:w="11920" w:h="16840"/>
          <w:pgMar w:top="1134" w:right="567" w:bottom="567" w:left="1701" w:header="709" w:footer="157" w:gutter="0"/>
          <w:cols w:space="720"/>
          <w:docGrid w:linePitch="326"/>
        </w:sectPr>
      </w:pPr>
    </w:p>
    <w:p w14:paraId="6A214026" w14:textId="7B1FCD36" w:rsidR="00E94169" w:rsidRPr="00E2688A" w:rsidRDefault="005B7A91" w:rsidP="005B7A91">
      <w:pPr>
        <w:keepNext/>
        <w:keepLines/>
        <w:pageBreakBefore/>
        <w:numPr>
          <w:ilvl w:val="1"/>
          <w:numId w:val="0"/>
        </w:numPr>
        <w:tabs>
          <w:tab w:val="left" w:pos="2410"/>
        </w:tabs>
        <w:spacing w:after="120" w:line="360" w:lineRule="auto"/>
        <w:ind w:firstLine="709"/>
        <w:jc w:val="both"/>
        <w:outlineLvl w:val="0"/>
        <w:rPr>
          <w:b/>
          <w:iCs/>
          <w:caps/>
          <w:snapToGrid w:val="0"/>
          <w:sz w:val="26"/>
          <w:szCs w:val="26"/>
          <w:lang w:eastAsia="en-US"/>
        </w:rPr>
      </w:pPr>
      <w:bookmarkStart w:id="71" w:name="_Toc103760277"/>
      <w:r w:rsidRPr="00E2688A">
        <w:rPr>
          <w:b/>
          <w:iCs/>
          <w:caps/>
          <w:snapToGrid w:val="0"/>
          <w:sz w:val="26"/>
          <w:szCs w:val="26"/>
          <w:lang w:eastAsia="en-US"/>
        </w:rPr>
        <w:t xml:space="preserve">РАЗДЕЛ </w:t>
      </w:r>
      <w:r w:rsidR="00E94169" w:rsidRPr="00E2688A">
        <w:rPr>
          <w:b/>
          <w:iCs/>
          <w:caps/>
          <w:snapToGrid w:val="0"/>
          <w:sz w:val="26"/>
          <w:szCs w:val="26"/>
          <w:lang w:eastAsia="en-US"/>
        </w:rPr>
        <w:t>6</w:t>
      </w:r>
      <w:r w:rsidRPr="00E2688A">
        <w:rPr>
          <w:b/>
          <w:iCs/>
          <w:caps/>
          <w:snapToGrid w:val="0"/>
          <w:sz w:val="26"/>
          <w:szCs w:val="26"/>
          <w:lang w:eastAsia="en-US"/>
        </w:rPr>
        <w:t>.</w:t>
      </w:r>
      <w:r w:rsidRPr="00E2688A">
        <w:rPr>
          <w:b/>
          <w:iCs/>
          <w:snapToGrid w:val="0"/>
          <w:sz w:val="26"/>
          <w:szCs w:val="26"/>
          <w:lang w:eastAsia="en-US"/>
        </w:rPr>
        <w:t xml:space="preserve">ПРЕДЛОЖЕНИЯ ПО СТРОИТЕЛЬСТВУ, РЕКОНСТРУКЦИИ </w:t>
      </w:r>
      <w:r w:rsidR="00E94169" w:rsidRPr="00E2688A">
        <w:rPr>
          <w:b/>
          <w:iCs/>
          <w:snapToGrid w:val="0"/>
          <w:sz w:val="26"/>
          <w:szCs w:val="26"/>
          <w:lang w:eastAsia="en-US"/>
        </w:rPr>
        <w:t>И (ИЛИ) МОДЕРНИЗАЦИИ ТЕПЛОВЫХ СЕТЕЙ</w:t>
      </w:r>
      <w:bookmarkEnd w:id="71"/>
    </w:p>
    <w:p w14:paraId="56E79897" w14:textId="3860B651" w:rsidR="00E94169" w:rsidRPr="00E2688A" w:rsidRDefault="00BF6677" w:rsidP="00E0262B">
      <w:pPr>
        <w:pStyle w:val="0311"/>
        <w:numPr>
          <w:ilvl w:val="1"/>
          <w:numId w:val="13"/>
        </w:numPr>
        <w:tabs>
          <w:tab w:val="left" w:pos="1418"/>
        </w:tabs>
        <w:spacing w:before="0" w:line="360" w:lineRule="auto"/>
        <w:ind w:left="0" w:firstLine="709"/>
      </w:pPr>
      <w:bookmarkStart w:id="72" w:name="_Toc103760278"/>
      <w:r w:rsidRPr="00E2688A">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72"/>
    </w:p>
    <w:p w14:paraId="69601DC8" w14:textId="5B65F408" w:rsidR="00114059" w:rsidRPr="00E2688A" w:rsidRDefault="00114059" w:rsidP="003115F3">
      <w:pPr>
        <w:spacing w:line="360" w:lineRule="auto"/>
        <w:ind w:firstLine="709"/>
        <w:jc w:val="both"/>
        <w:rPr>
          <w:spacing w:val="1"/>
          <w:sz w:val="26"/>
          <w:szCs w:val="26"/>
        </w:rPr>
      </w:pPr>
      <w:r w:rsidRPr="00E2688A">
        <w:rPr>
          <w:sz w:val="26"/>
          <w:szCs w:val="26"/>
        </w:rPr>
        <w:t>Ре</w:t>
      </w:r>
      <w:r w:rsidRPr="00E2688A">
        <w:rPr>
          <w:spacing w:val="1"/>
          <w:sz w:val="26"/>
          <w:szCs w:val="26"/>
        </w:rPr>
        <w:t>к</w:t>
      </w:r>
      <w:r w:rsidRPr="00E2688A">
        <w:rPr>
          <w:spacing w:val="-2"/>
          <w:sz w:val="26"/>
          <w:szCs w:val="26"/>
        </w:rPr>
        <w:t>о</w:t>
      </w:r>
      <w:r w:rsidRPr="00E2688A">
        <w:rPr>
          <w:spacing w:val="1"/>
          <w:sz w:val="26"/>
          <w:szCs w:val="26"/>
        </w:rPr>
        <w:t>н</w:t>
      </w:r>
      <w:r w:rsidRPr="00E2688A">
        <w:rPr>
          <w:sz w:val="26"/>
          <w:szCs w:val="26"/>
        </w:rPr>
        <w:t>с</w:t>
      </w:r>
      <w:r w:rsidRPr="00E2688A">
        <w:rPr>
          <w:spacing w:val="-1"/>
          <w:sz w:val="26"/>
          <w:szCs w:val="26"/>
        </w:rPr>
        <w:t>т</w:t>
      </w:r>
      <w:r w:rsidRPr="00E2688A">
        <w:rPr>
          <w:spacing w:val="2"/>
          <w:sz w:val="26"/>
          <w:szCs w:val="26"/>
        </w:rPr>
        <w:t>р</w:t>
      </w:r>
      <w:r w:rsidRPr="00E2688A">
        <w:rPr>
          <w:spacing w:val="-6"/>
          <w:sz w:val="26"/>
          <w:szCs w:val="26"/>
        </w:rPr>
        <w:t>у</w:t>
      </w:r>
      <w:r w:rsidRPr="00E2688A">
        <w:rPr>
          <w:spacing w:val="1"/>
          <w:sz w:val="26"/>
          <w:szCs w:val="26"/>
        </w:rPr>
        <w:t>кци</w:t>
      </w:r>
      <w:r w:rsidR="003115F3" w:rsidRPr="00E2688A">
        <w:rPr>
          <w:sz w:val="26"/>
          <w:szCs w:val="26"/>
        </w:rPr>
        <w:t xml:space="preserve">я, </w:t>
      </w:r>
      <w:r w:rsidRPr="00E2688A">
        <w:rPr>
          <w:sz w:val="26"/>
          <w:szCs w:val="26"/>
        </w:rPr>
        <w:t>с</w:t>
      </w:r>
      <w:r w:rsidRPr="00E2688A">
        <w:rPr>
          <w:spacing w:val="-1"/>
          <w:sz w:val="26"/>
          <w:szCs w:val="26"/>
        </w:rPr>
        <w:t>т</w:t>
      </w:r>
      <w:r w:rsidRPr="00E2688A">
        <w:rPr>
          <w:spacing w:val="2"/>
          <w:sz w:val="26"/>
          <w:szCs w:val="26"/>
        </w:rPr>
        <w:t>р</w:t>
      </w:r>
      <w:r w:rsidRPr="00E2688A">
        <w:rPr>
          <w:spacing w:val="-2"/>
          <w:sz w:val="26"/>
          <w:szCs w:val="26"/>
        </w:rPr>
        <w:t>о</w:t>
      </w:r>
      <w:r w:rsidRPr="00E2688A">
        <w:rPr>
          <w:spacing w:val="1"/>
          <w:sz w:val="26"/>
          <w:szCs w:val="26"/>
        </w:rPr>
        <w:t>и</w:t>
      </w:r>
      <w:r w:rsidRPr="00E2688A">
        <w:rPr>
          <w:spacing w:val="-2"/>
          <w:sz w:val="26"/>
          <w:szCs w:val="26"/>
        </w:rPr>
        <w:t>т</w:t>
      </w:r>
      <w:r w:rsidRPr="00E2688A">
        <w:rPr>
          <w:sz w:val="26"/>
          <w:szCs w:val="26"/>
        </w:rPr>
        <w:t>е</w:t>
      </w:r>
      <w:r w:rsidRPr="00E2688A">
        <w:rPr>
          <w:spacing w:val="-1"/>
          <w:sz w:val="26"/>
          <w:szCs w:val="26"/>
        </w:rPr>
        <w:t>л</w:t>
      </w:r>
      <w:r w:rsidRPr="00E2688A">
        <w:rPr>
          <w:spacing w:val="1"/>
          <w:sz w:val="26"/>
          <w:szCs w:val="26"/>
        </w:rPr>
        <w:t>ь</w:t>
      </w:r>
      <w:r w:rsidRPr="00E2688A">
        <w:rPr>
          <w:sz w:val="26"/>
          <w:szCs w:val="26"/>
        </w:rPr>
        <w:t>с</w:t>
      </w:r>
      <w:r w:rsidRPr="00E2688A">
        <w:rPr>
          <w:spacing w:val="-1"/>
          <w:sz w:val="26"/>
          <w:szCs w:val="26"/>
        </w:rPr>
        <w:t>т</w:t>
      </w:r>
      <w:r w:rsidRPr="00E2688A">
        <w:rPr>
          <w:spacing w:val="1"/>
          <w:sz w:val="26"/>
          <w:szCs w:val="26"/>
        </w:rPr>
        <w:t>в</w:t>
      </w:r>
      <w:r w:rsidR="003115F3" w:rsidRPr="00E2688A">
        <w:rPr>
          <w:sz w:val="26"/>
          <w:szCs w:val="26"/>
        </w:rPr>
        <w:t>о</w:t>
      </w:r>
      <w:r w:rsidRPr="00E2688A">
        <w:rPr>
          <w:spacing w:val="6"/>
          <w:sz w:val="26"/>
          <w:szCs w:val="26"/>
        </w:rPr>
        <w:t xml:space="preserve"> </w:t>
      </w:r>
      <w:r w:rsidR="003115F3" w:rsidRPr="00E2688A">
        <w:rPr>
          <w:spacing w:val="6"/>
          <w:sz w:val="26"/>
          <w:szCs w:val="26"/>
        </w:rPr>
        <w:t xml:space="preserve">и (или) модернизация </w:t>
      </w:r>
      <w:r w:rsidRPr="00E2688A">
        <w:rPr>
          <w:spacing w:val="-2"/>
          <w:sz w:val="26"/>
          <w:szCs w:val="26"/>
        </w:rPr>
        <w:t>т</w:t>
      </w:r>
      <w:r w:rsidRPr="00E2688A">
        <w:rPr>
          <w:sz w:val="26"/>
          <w:szCs w:val="26"/>
        </w:rPr>
        <w:t>е</w:t>
      </w:r>
      <w:r w:rsidRPr="00E2688A">
        <w:rPr>
          <w:spacing w:val="1"/>
          <w:sz w:val="26"/>
          <w:szCs w:val="26"/>
        </w:rPr>
        <w:t>п</w:t>
      </w:r>
      <w:r w:rsidRPr="00E2688A">
        <w:rPr>
          <w:spacing w:val="-2"/>
          <w:sz w:val="26"/>
          <w:szCs w:val="26"/>
        </w:rPr>
        <w:t>ло</w:t>
      </w:r>
      <w:r w:rsidRPr="00E2688A">
        <w:rPr>
          <w:spacing w:val="1"/>
          <w:sz w:val="26"/>
          <w:szCs w:val="26"/>
        </w:rPr>
        <w:t>вы</w:t>
      </w:r>
      <w:r w:rsidRPr="00E2688A">
        <w:rPr>
          <w:sz w:val="26"/>
          <w:szCs w:val="26"/>
        </w:rPr>
        <w:t>х с</w:t>
      </w:r>
      <w:r w:rsidRPr="00E2688A">
        <w:rPr>
          <w:spacing w:val="5"/>
          <w:sz w:val="26"/>
          <w:szCs w:val="26"/>
        </w:rPr>
        <w:t>е</w:t>
      </w:r>
      <w:r w:rsidRPr="00E2688A">
        <w:rPr>
          <w:spacing w:val="-2"/>
          <w:sz w:val="26"/>
          <w:szCs w:val="26"/>
        </w:rPr>
        <w:t>т</w:t>
      </w:r>
      <w:r w:rsidRPr="00E2688A">
        <w:rPr>
          <w:sz w:val="26"/>
          <w:szCs w:val="26"/>
        </w:rPr>
        <w:t>е</w:t>
      </w:r>
      <w:r w:rsidRPr="00E2688A">
        <w:rPr>
          <w:spacing w:val="1"/>
          <w:sz w:val="26"/>
          <w:szCs w:val="26"/>
        </w:rPr>
        <w:t>й</w:t>
      </w:r>
      <w:r w:rsidRPr="00E2688A">
        <w:rPr>
          <w:sz w:val="26"/>
          <w:szCs w:val="26"/>
        </w:rPr>
        <w:t>,</w:t>
      </w:r>
      <w:r w:rsidRPr="00E2688A">
        <w:rPr>
          <w:spacing w:val="1"/>
          <w:sz w:val="26"/>
          <w:szCs w:val="26"/>
        </w:rPr>
        <w:t xml:space="preserve"> </w:t>
      </w:r>
      <w:r w:rsidRPr="00E2688A">
        <w:rPr>
          <w:spacing w:val="-2"/>
          <w:sz w:val="26"/>
          <w:szCs w:val="26"/>
        </w:rPr>
        <w:t>о</w:t>
      </w:r>
      <w:r w:rsidRPr="00E2688A">
        <w:rPr>
          <w:sz w:val="26"/>
          <w:szCs w:val="26"/>
        </w:rPr>
        <w:t>бе</w:t>
      </w:r>
      <w:r w:rsidRPr="00E2688A">
        <w:rPr>
          <w:spacing w:val="1"/>
          <w:sz w:val="26"/>
          <w:szCs w:val="26"/>
        </w:rPr>
        <w:t>сп</w:t>
      </w:r>
      <w:r w:rsidRPr="00E2688A">
        <w:rPr>
          <w:sz w:val="26"/>
          <w:szCs w:val="26"/>
        </w:rPr>
        <w:t>е</w:t>
      </w:r>
      <w:r w:rsidRPr="00E2688A">
        <w:rPr>
          <w:spacing w:val="2"/>
          <w:sz w:val="26"/>
          <w:szCs w:val="26"/>
        </w:rPr>
        <w:t>ч</w:t>
      </w:r>
      <w:r w:rsidRPr="00E2688A">
        <w:rPr>
          <w:spacing w:val="1"/>
          <w:sz w:val="26"/>
          <w:szCs w:val="26"/>
        </w:rPr>
        <w:t>ив</w:t>
      </w:r>
      <w:r w:rsidRPr="00E2688A">
        <w:rPr>
          <w:sz w:val="26"/>
          <w:szCs w:val="26"/>
        </w:rPr>
        <w:t>а</w:t>
      </w:r>
      <w:r w:rsidRPr="00E2688A">
        <w:rPr>
          <w:spacing w:val="2"/>
          <w:sz w:val="26"/>
          <w:szCs w:val="26"/>
        </w:rPr>
        <w:t>ю</w:t>
      </w:r>
      <w:r w:rsidRPr="00E2688A">
        <w:rPr>
          <w:sz w:val="26"/>
          <w:szCs w:val="26"/>
        </w:rPr>
        <w:t xml:space="preserve">щих </w:t>
      </w:r>
      <w:r w:rsidRPr="00E2688A">
        <w:rPr>
          <w:spacing w:val="1"/>
          <w:sz w:val="26"/>
          <w:szCs w:val="26"/>
        </w:rPr>
        <w:t>п</w:t>
      </w:r>
      <w:r w:rsidRPr="00E2688A">
        <w:rPr>
          <w:sz w:val="26"/>
          <w:szCs w:val="26"/>
        </w:rPr>
        <w:t>е</w:t>
      </w:r>
      <w:r w:rsidRPr="00E2688A">
        <w:rPr>
          <w:spacing w:val="-2"/>
          <w:sz w:val="26"/>
          <w:szCs w:val="26"/>
        </w:rPr>
        <w:t>р</w:t>
      </w:r>
      <w:r w:rsidRPr="00E2688A">
        <w:rPr>
          <w:sz w:val="26"/>
          <w:szCs w:val="26"/>
        </w:rPr>
        <w:t>е</w:t>
      </w:r>
      <w:r w:rsidRPr="00E2688A">
        <w:rPr>
          <w:spacing w:val="-2"/>
          <w:sz w:val="26"/>
          <w:szCs w:val="26"/>
        </w:rPr>
        <w:t>р</w:t>
      </w:r>
      <w:r w:rsidRPr="00E2688A">
        <w:rPr>
          <w:sz w:val="26"/>
          <w:szCs w:val="26"/>
        </w:rPr>
        <w:t>а</w:t>
      </w:r>
      <w:r w:rsidRPr="00E2688A">
        <w:rPr>
          <w:spacing w:val="1"/>
          <w:sz w:val="26"/>
          <w:szCs w:val="26"/>
        </w:rPr>
        <w:t>сп</w:t>
      </w:r>
      <w:r w:rsidRPr="00E2688A">
        <w:rPr>
          <w:spacing w:val="-2"/>
          <w:sz w:val="26"/>
          <w:szCs w:val="26"/>
        </w:rPr>
        <w:t>р</w:t>
      </w:r>
      <w:r w:rsidRPr="00E2688A">
        <w:rPr>
          <w:sz w:val="26"/>
          <w:szCs w:val="26"/>
        </w:rPr>
        <w:t>ед</w:t>
      </w:r>
      <w:r w:rsidRPr="00E2688A">
        <w:rPr>
          <w:spacing w:val="1"/>
          <w:sz w:val="26"/>
          <w:szCs w:val="26"/>
        </w:rPr>
        <w:t>е</w:t>
      </w:r>
      <w:r w:rsidRPr="00E2688A">
        <w:rPr>
          <w:spacing w:val="-2"/>
          <w:sz w:val="26"/>
          <w:szCs w:val="26"/>
        </w:rPr>
        <w:t>л</w:t>
      </w:r>
      <w:r w:rsidRPr="00E2688A">
        <w:rPr>
          <w:sz w:val="26"/>
          <w:szCs w:val="26"/>
        </w:rPr>
        <w:t>е</w:t>
      </w:r>
      <w:r w:rsidRPr="00E2688A">
        <w:rPr>
          <w:spacing w:val="1"/>
          <w:sz w:val="26"/>
          <w:szCs w:val="26"/>
        </w:rPr>
        <w:t>ни</w:t>
      </w:r>
      <w:r w:rsidRPr="00E2688A">
        <w:rPr>
          <w:sz w:val="26"/>
          <w:szCs w:val="26"/>
        </w:rPr>
        <w:t>е</w:t>
      </w:r>
      <w:r w:rsidRPr="00E2688A">
        <w:rPr>
          <w:spacing w:val="3"/>
          <w:sz w:val="26"/>
          <w:szCs w:val="26"/>
        </w:rPr>
        <w:t xml:space="preserve"> </w:t>
      </w:r>
      <w:r w:rsidRPr="00E2688A">
        <w:rPr>
          <w:spacing w:val="-2"/>
          <w:sz w:val="26"/>
          <w:szCs w:val="26"/>
        </w:rPr>
        <w:t>т</w:t>
      </w:r>
      <w:r w:rsidRPr="00E2688A">
        <w:rPr>
          <w:sz w:val="26"/>
          <w:szCs w:val="26"/>
        </w:rPr>
        <w:t>е</w:t>
      </w:r>
      <w:r w:rsidRPr="00E2688A">
        <w:rPr>
          <w:spacing w:val="1"/>
          <w:sz w:val="26"/>
          <w:szCs w:val="26"/>
        </w:rPr>
        <w:t>п</w:t>
      </w:r>
      <w:r w:rsidRPr="00E2688A">
        <w:rPr>
          <w:spacing w:val="-2"/>
          <w:sz w:val="26"/>
          <w:szCs w:val="26"/>
        </w:rPr>
        <w:t>ло</w:t>
      </w:r>
      <w:r w:rsidRPr="00E2688A">
        <w:rPr>
          <w:spacing w:val="1"/>
          <w:sz w:val="26"/>
          <w:szCs w:val="26"/>
        </w:rPr>
        <w:t>в</w:t>
      </w:r>
      <w:r w:rsidRPr="00E2688A">
        <w:rPr>
          <w:spacing w:val="-2"/>
          <w:sz w:val="26"/>
          <w:szCs w:val="26"/>
        </w:rPr>
        <w:t>о</w:t>
      </w:r>
      <w:r w:rsidRPr="00E2688A">
        <w:rPr>
          <w:sz w:val="26"/>
          <w:szCs w:val="26"/>
        </w:rPr>
        <w:t>й</w:t>
      </w:r>
      <w:r w:rsidRPr="00E2688A">
        <w:rPr>
          <w:spacing w:val="3"/>
          <w:sz w:val="26"/>
          <w:szCs w:val="26"/>
        </w:rPr>
        <w:t xml:space="preserve"> </w:t>
      </w:r>
      <w:r w:rsidRPr="00E2688A">
        <w:rPr>
          <w:spacing w:val="1"/>
          <w:sz w:val="26"/>
          <w:szCs w:val="26"/>
        </w:rPr>
        <w:t>н</w:t>
      </w:r>
      <w:r w:rsidRPr="00E2688A">
        <w:rPr>
          <w:sz w:val="26"/>
          <w:szCs w:val="26"/>
        </w:rPr>
        <w:t>а</w:t>
      </w:r>
      <w:r w:rsidRPr="00E2688A">
        <w:rPr>
          <w:spacing w:val="2"/>
          <w:sz w:val="26"/>
          <w:szCs w:val="26"/>
        </w:rPr>
        <w:t>гр</w:t>
      </w:r>
      <w:r w:rsidRPr="00E2688A">
        <w:rPr>
          <w:spacing w:val="-6"/>
          <w:sz w:val="26"/>
          <w:szCs w:val="26"/>
        </w:rPr>
        <w:t>у</w:t>
      </w:r>
      <w:r w:rsidRPr="00E2688A">
        <w:rPr>
          <w:spacing w:val="5"/>
          <w:sz w:val="26"/>
          <w:szCs w:val="26"/>
        </w:rPr>
        <w:t>з</w:t>
      </w:r>
      <w:r w:rsidRPr="00E2688A">
        <w:rPr>
          <w:spacing w:val="1"/>
          <w:sz w:val="26"/>
          <w:szCs w:val="26"/>
        </w:rPr>
        <w:t>к</w:t>
      </w:r>
      <w:r w:rsidRPr="00E2688A">
        <w:rPr>
          <w:sz w:val="26"/>
          <w:szCs w:val="26"/>
        </w:rPr>
        <w:t>и</w:t>
      </w:r>
      <w:r w:rsidRPr="00E2688A">
        <w:rPr>
          <w:spacing w:val="3"/>
          <w:sz w:val="26"/>
          <w:szCs w:val="26"/>
        </w:rPr>
        <w:t xml:space="preserve"> </w:t>
      </w:r>
      <w:r w:rsidRPr="00E2688A">
        <w:rPr>
          <w:spacing w:val="1"/>
          <w:sz w:val="26"/>
          <w:szCs w:val="26"/>
        </w:rPr>
        <w:t>и</w:t>
      </w:r>
      <w:r w:rsidRPr="00E2688A">
        <w:rPr>
          <w:sz w:val="26"/>
          <w:szCs w:val="26"/>
        </w:rPr>
        <w:t xml:space="preserve">з </w:t>
      </w:r>
      <w:r w:rsidRPr="00E2688A">
        <w:rPr>
          <w:spacing w:val="1"/>
          <w:sz w:val="26"/>
          <w:szCs w:val="26"/>
        </w:rPr>
        <w:t>з</w:t>
      </w:r>
      <w:r w:rsidRPr="00E2688A">
        <w:rPr>
          <w:spacing w:val="-2"/>
          <w:sz w:val="26"/>
          <w:szCs w:val="26"/>
        </w:rPr>
        <w:t>о</w:t>
      </w:r>
      <w:r w:rsidRPr="00E2688A">
        <w:rPr>
          <w:sz w:val="26"/>
          <w:szCs w:val="26"/>
        </w:rPr>
        <w:t>н</w:t>
      </w:r>
      <w:r w:rsidRPr="00E2688A">
        <w:rPr>
          <w:spacing w:val="3"/>
          <w:sz w:val="26"/>
          <w:szCs w:val="26"/>
        </w:rPr>
        <w:t xml:space="preserve"> </w:t>
      </w:r>
      <w:r w:rsidRPr="00E2688A">
        <w:rPr>
          <w:sz w:val="26"/>
          <w:szCs w:val="26"/>
        </w:rPr>
        <w:t>с</w:t>
      </w:r>
      <w:r w:rsidRPr="00E2688A">
        <w:rPr>
          <w:spacing w:val="3"/>
          <w:sz w:val="26"/>
          <w:szCs w:val="26"/>
        </w:rPr>
        <w:t xml:space="preserve"> </w:t>
      </w:r>
      <w:r w:rsidRPr="00E2688A">
        <w:rPr>
          <w:sz w:val="26"/>
          <w:szCs w:val="26"/>
        </w:rPr>
        <w:t>дефи</w:t>
      </w:r>
      <w:r w:rsidRPr="00E2688A">
        <w:rPr>
          <w:spacing w:val="1"/>
          <w:sz w:val="26"/>
          <w:szCs w:val="26"/>
        </w:rPr>
        <w:t>ци</w:t>
      </w:r>
      <w:r w:rsidRPr="00E2688A">
        <w:rPr>
          <w:spacing w:val="-2"/>
          <w:sz w:val="26"/>
          <w:szCs w:val="26"/>
        </w:rPr>
        <w:t>то</w:t>
      </w:r>
      <w:r w:rsidRPr="00E2688A">
        <w:rPr>
          <w:sz w:val="26"/>
          <w:szCs w:val="26"/>
        </w:rPr>
        <w:t>м</w:t>
      </w:r>
      <w:r w:rsidRPr="00E2688A">
        <w:rPr>
          <w:spacing w:val="2"/>
          <w:sz w:val="26"/>
          <w:szCs w:val="26"/>
        </w:rPr>
        <w:t xml:space="preserve"> </w:t>
      </w:r>
      <w:r w:rsidRPr="00E2688A">
        <w:rPr>
          <w:spacing w:val="-2"/>
          <w:sz w:val="26"/>
          <w:szCs w:val="26"/>
        </w:rPr>
        <w:t>т</w:t>
      </w:r>
      <w:r w:rsidRPr="00E2688A">
        <w:rPr>
          <w:sz w:val="26"/>
          <w:szCs w:val="26"/>
        </w:rPr>
        <w:t>е</w:t>
      </w:r>
      <w:r w:rsidRPr="00E2688A">
        <w:rPr>
          <w:spacing w:val="1"/>
          <w:sz w:val="26"/>
          <w:szCs w:val="26"/>
        </w:rPr>
        <w:t>п</w:t>
      </w:r>
      <w:r w:rsidRPr="00E2688A">
        <w:rPr>
          <w:spacing w:val="-2"/>
          <w:sz w:val="26"/>
          <w:szCs w:val="26"/>
        </w:rPr>
        <w:t>ло</w:t>
      </w:r>
      <w:r w:rsidRPr="00E2688A">
        <w:rPr>
          <w:spacing w:val="1"/>
          <w:sz w:val="26"/>
          <w:szCs w:val="26"/>
        </w:rPr>
        <w:t>в</w:t>
      </w:r>
      <w:r w:rsidRPr="00E2688A">
        <w:rPr>
          <w:spacing w:val="-2"/>
          <w:sz w:val="26"/>
          <w:szCs w:val="26"/>
        </w:rPr>
        <w:t>о</w:t>
      </w:r>
      <w:r w:rsidRPr="00E2688A">
        <w:rPr>
          <w:sz w:val="26"/>
          <w:szCs w:val="26"/>
        </w:rPr>
        <w:t>й</w:t>
      </w:r>
      <w:r w:rsidRPr="00E2688A">
        <w:rPr>
          <w:spacing w:val="3"/>
          <w:sz w:val="26"/>
          <w:szCs w:val="26"/>
        </w:rPr>
        <w:t xml:space="preserve"> </w:t>
      </w:r>
      <w:r w:rsidRPr="00E2688A">
        <w:rPr>
          <w:sz w:val="26"/>
          <w:szCs w:val="26"/>
        </w:rPr>
        <w:t>м</w:t>
      </w:r>
      <w:r w:rsidRPr="00E2688A">
        <w:rPr>
          <w:spacing w:val="-3"/>
          <w:sz w:val="26"/>
          <w:szCs w:val="26"/>
        </w:rPr>
        <w:t>о</w:t>
      </w:r>
      <w:r w:rsidRPr="00E2688A">
        <w:rPr>
          <w:sz w:val="26"/>
          <w:szCs w:val="26"/>
        </w:rPr>
        <w:t>щн</w:t>
      </w:r>
      <w:r w:rsidRPr="00E2688A">
        <w:rPr>
          <w:spacing w:val="-1"/>
          <w:sz w:val="26"/>
          <w:szCs w:val="26"/>
        </w:rPr>
        <w:t>о</w:t>
      </w:r>
      <w:r w:rsidRPr="00E2688A">
        <w:rPr>
          <w:sz w:val="26"/>
          <w:szCs w:val="26"/>
        </w:rPr>
        <w:t>с</w:t>
      </w:r>
      <w:r w:rsidRPr="00E2688A">
        <w:rPr>
          <w:spacing w:val="-1"/>
          <w:sz w:val="26"/>
          <w:szCs w:val="26"/>
        </w:rPr>
        <w:t>т</w:t>
      </w:r>
      <w:r w:rsidRPr="00E2688A">
        <w:rPr>
          <w:sz w:val="26"/>
          <w:szCs w:val="26"/>
        </w:rPr>
        <w:t>и</w:t>
      </w:r>
      <w:r w:rsidRPr="00E2688A">
        <w:rPr>
          <w:spacing w:val="17"/>
          <w:sz w:val="26"/>
          <w:szCs w:val="26"/>
        </w:rPr>
        <w:t xml:space="preserve"> </w:t>
      </w:r>
      <w:r w:rsidRPr="00E2688A">
        <w:rPr>
          <w:sz w:val="26"/>
          <w:szCs w:val="26"/>
        </w:rPr>
        <w:t xml:space="preserve">в </w:t>
      </w:r>
      <w:r w:rsidRPr="00E2688A">
        <w:rPr>
          <w:spacing w:val="1"/>
          <w:sz w:val="26"/>
          <w:szCs w:val="26"/>
        </w:rPr>
        <w:t>з</w:t>
      </w:r>
      <w:r w:rsidRPr="00E2688A">
        <w:rPr>
          <w:spacing w:val="-2"/>
          <w:sz w:val="26"/>
          <w:szCs w:val="26"/>
        </w:rPr>
        <w:t>о</w:t>
      </w:r>
      <w:r w:rsidRPr="00E2688A">
        <w:rPr>
          <w:spacing w:val="1"/>
          <w:sz w:val="26"/>
          <w:szCs w:val="26"/>
        </w:rPr>
        <w:t>н</w:t>
      </w:r>
      <w:r w:rsidRPr="00E2688A">
        <w:rPr>
          <w:sz w:val="26"/>
          <w:szCs w:val="26"/>
        </w:rPr>
        <w:t>ы</w:t>
      </w:r>
      <w:r w:rsidRPr="00E2688A">
        <w:rPr>
          <w:spacing w:val="2"/>
          <w:sz w:val="26"/>
          <w:szCs w:val="26"/>
        </w:rPr>
        <w:t xml:space="preserve"> </w:t>
      </w:r>
      <w:r w:rsidRPr="00E2688A">
        <w:rPr>
          <w:sz w:val="26"/>
          <w:szCs w:val="26"/>
        </w:rPr>
        <w:t>с</w:t>
      </w:r>
      <w:r w:rsidRPr="00E2688A">
        <w:rPr>
          <w:spacing w:val="1"/>
          <w:sz w:val="26"/>
          <w:szCs w:val="26"/>
        </w:rPr>
        <w:t xml:space="preserve"> из</w:t>
      </w:r>
      <w:r w:rsidRPr="00E2688A">
        <w:rPr>
          <w:sz w:val="26"/>
          <w:szCs w:val="26"/>
        </w:rPr>
        <w:t>б</w:t>
      </w:r>
      <w:r w:rsidRPr="00E2688A">
        <w:rPr>
          <w:spacing w:val="1"/>
          <w:sz w:val="26"/>
          <w:szCs w:val="26"/>
        </w:rPr>
        <w:t>ы</w:t>
      </w:r>
      <w:r w:rsidRPr="00E2688A">
        <w:rPr>
          <w:spacing w:val="-2"/>
          <w:sz w:val="26"/>
          <w:szCs w:val="26"/>
        </w:rPr>
        <w:t>т</w:t>
      </w:r>
      <w:r w:rsidRPr="00E2688A">
        <w:rPr>
          <w:spacing w:val="1"/>
          <w:sz w:val="26"/>
          <w:szCs w:val="26"/>
        </w:rPr>
        <w:t>к</w:t>
      </w:r>
      <w:r w:rsidRPr="00E2688A">
        <w:rPr>
          <w:spacing w:val="-2"/>
          <w:sz w:val="26"/>
          <w:szCs w:val="26"/>
        </w:rPr>
        <w:t>о</w:t>
      </w:r>
      <w:r w:rsidRPr="00E2688A">
        <w:rPr>
          <w:sz w:val="26"/>
          <w:szCs w:val="26"/>
        </w:rPr>
        <w:t xml:space="preserve">м </w:t>
      </w:r>
      <w:r w:rsidRPr="00E2688A">
        <w:rPr>
          <w:spacing w:val="-2"/>
          <w:sz w:val="26"/>
          <w:szCs w:val="26"/>
        </w:rPr>
        <w:t>т</w:t>
      </w:r>
      <w:r w:rsidRPr="00E2688A">
        <w:rPr>
          <w:sz w:val="26"/>
          <w:szCs w:val="26"/>
        </w:rPr>
        <w:t>е</w:t>
      </w:r>
      <w:r w:rsidRPr="00E2688A">
        <w:rPr>
          <w:spacing w:val="1"/>
          <w:sz w:val="26"/>
          <w:szCs w:val="26"/>
        </w:rPr>
        <w:t>п</w:t>
      </w:r>
      <w:r w:rsidRPr="00E2688A">
        <w:rPr>
          <w:spacing w:val="2"/>
          <w:sz w:val="26"/>
          <w:szCs w:val="26"/>
        </w:rPr>
        <w:t>л</w:t>
      </w:r>
      <w:r w:rsidRPr="00E2688A">
        <w:rPr>
          <w:spacing w:val="-2"/>
          <w:sz w:val="26"/>
          <w:szCs w:val="26"/>
        </w:rPr>
        <w:t>о</w:t>
      </w:r>
      <w:r w:rsidRPr="00E2688A">
        <w:rPr>
          <w:spacing w:val="1"/>
          <w:sz w:val="26"/>
          <w:szCs w:val="26"/>
        </w:rPr>
        <w:t>в</w:t>
      </w:r>
      <w:r w:rsidRPr="00E2688A">
        <w:rPr>
          <w:spacing w:val="-2"/>
          <w:sz w:val="26"/>
          <w:szCs w:val="26"/>
        </w:rPr>
        <w:t>о</w:t>
      </w:r>
      <w:r w:rsidRPr="00E2688A">
        <w:rPr>
          <w:sz w:val="26"/>
          <w:szCs w:val="26"/>
        </w:rPr>
        <w:t>й</w:t>
      </w:r>
      <w:r w:rsidRPr="00E2688A">
        <w:rPr>
          <w:spacing w:val="1"/>
          <w:sz w:val="26"/>
          <w:szCs w:val="26"/>
        </w:rPr>
        <w:t xml:space="preserve"> </w:t>
      </w:r>
      <w:r w:rsidRPr="00E2688A">
        <w:rPr>
          <w:spacing w:val="3"/>
          <w:sz w:val="26"/>
          <w:szCs w:val="26"/>
        </w:rPr>
        <w:t>м</w:t>
      </w:r>
      <w:r w:rsidRPr="00E2688A">
        <w:rPr>
          <w:spacing w:val="-2"/>
          <w:sz w:val="26"/>
          <w:szCs w:val="26"/>
        </w:rPr>
        <w:t>о</w:t>
      </w:r>
      <w:r w:rsidRPr="00E2688A">
        <w:rPr>
          <w:sz w:val="26"/>
          <w:szCs w:val="26"/>
        </w:rPr>
        <w:t>щн</w:t>
      </w:r>
      <w:r w:rsidRPr="00E2688A">
        <w:rPr>
          <w:spacing w:val="-1"/>
          <w:sz w:val="26"/>
          <w:szCs w:val="26"/>
        </w:rPr>
        <w:t>о</w:t>
      </w:r>
      <w:r w:rsidRPr="00E2688A">
        <w:rPr>
          <w:spacing w:val="4"/>
          <w:sz w:val="26"/>
          <w:szCs w:val="26"/>
        </w:rPr>
        <w:t>с</w:t>
      </w:r>
      <w:r w:rsidRPr="00E2688A">
        <w:rPr>
          <w:spacing w:val="-2"/>
          <w:sz w:val="26"/>
          <w:szCs w:val="26"/>
        </w:rPr>
        <w:t>т</w:t>
      </w:r>
      <w:r w:rsidRPr="00E2688A">
        <w:rPr>
          <w:sz w:val="26"/>
          <w:szCs w:val="26"/>
        </w:rPr>
        <w:t>и</w:t>
      </w:r>
      <w:r w:rsidRPr="00E2688A">
        <w:rPr>
          <w:spacing w:val="1"/>
          <w:sz w:val="26"/>
          <w:szCs w:val="26"/>
        </w:rPr>
        <w:t xml:space="preserve"> </w:t>
      </w:r>
      <w:r w:rsidR="003115F3" w:rsidRPr="00E2688A">
        <w:rPr>
          <w:spacing w:val="1"/>
          <w:sz w:val="26"/>
          <w:szCs w:val="26"/>
        </w:rPr>
        <w:t>на расчетный срок не предусматриваются</w:t>
      </w:r>
      <w:r w:rsidRPr="00E2688A">
        <w:rPr>
          <w:sz w:val="26"/>
          <w:szCs w:val="26"/>
        </w:rPr>
        <w:t>.</w:t>
      </w:r>
    </w:p>
    <w:p w14:paraId="69601DC9" w14:textId="77777777" w:rsidR="00114059" w:rsidRPr="00E2688A" w:rsidRDefault="00114059" w:rsidP="00114059">
      <w:pPr>
        <w:pStyle w:val="af3"/>
        <w:spacing w:before="0" w:after="0"/>
        <w:ind w:right="0" w:firstLine="709"/>
      </w:pPr>
    </w:p>
    <w:p w14:paraId="69601DCA" w14:textId="1AC8F13D" w:rsidR="00114059" w:rsidRPr="00E2688A" w:rsidRDefault="00BF6677" w:rsidP="00E0262B">
      <w:pPr>
        <w:pStyle w:val="0311"/>
        <w:numPr>
          <w:ilvl w:val="1"/>
          <w:numId w:val="13"/>
        </w:numPr>
        <w:tabs>
          <w:tab w:val="left" w:pos="1418"/>
        </w:tabs>
        <w:spacing w:before="0" w:line="360" w:lineRule="auto"/>
        <w:ind w:left="0" w:firstLine="709"/>
      </w:pPr>
      <w:bookmarkStart w:id="73" w:name="_Toc103760279"/>
      <w:r w:rsidRPr="00E2688A">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МО «Муринское городское поселение» под жилищную, комплексную или производственную застройку</w:t>
      </w:r>
      <w:bookmarkEnd w:id="73"/>
    </w:p>
    <w:p w14:paraId="7D166A0F" w14:textId="77777777" w:rsidR="00F94CC8" w:rsidRPr="00E2688A" w:rsidRDefault="00F94CC8" w:rsidP="00F94CC8">
      <w:pPr>
        <w:spacing w:line="360" w:lineRule="auto"/>
        <w:ind w:firstLine="709"/>
        <w:jc w:val="both"/>
        <w:rPr>
          <w:sz w:val="26"/>
          <w:szCs w:val="26"/>
        </w:rPr>
      </w:pPr>
      <w:r w:rsidRPr="00E2688A">
        <w:rPr>
          <w:sz w:val="26"/>
          <w:szCs w:val="26"/>
        </w:rPr>
        <w:t xml:space="preserve">В настоящем разделе разработаны мероприятия по реконструкции и строительству тепловых сетей, входящих в состав группы проектов №2 и направленные на обеспечение присоединения перспективных потребителей к существующим и вновь построенным тепловым сетям от тепловых камер тепломагистралей до границы участка присоединяемого объекта. </w:t>
      </w:r>
    </w:p>
    <w:p w14:paraId="5FEFC8FE" w14:textId="77777777" w:rsidR="00F94CC8" w:rsidRPr="00E2688A" w:rsidRDefault="00F94CC8" w:rsidP="00F94CC8">
      <w:pPr>
        <w:spacing w:line="360" w:lineRule="auto"/>
        <w:ind w:firstLine="709"/>
        <w:jc w:val="both"/>
        <w:rPr>
          <w:sz w:val="26"/>
          <w:szCs w:val="26"/>
        </w:rPr>
      </w:pPr>
      <w:r w:rsidRPr="00E2688A">
        <w:rPr>
          <w:sz w:val="26"/>
          <w:szCs w:val="26"/>
        </w:rPr>
        <w:t xml:space="preserve">В электронной модели системы теплоснабжения городского поселения созданы новые модельные базы, которые отражают предложения по модернизации и реконструкции источников тепловой энергии, а также разработаны трассировки тепловых сетей, обеспечивающих передачу тепловой энергии от источников к новым потребителям. </w:t>
      </w:r>
    </w:p>
    <w:p w14:paraId="4337311B" w14:textId="648C3064" w:rsidR="00F94CC8" w:rsidRPr="00E2688A" w:rsidRDefault="00F94CC8" w:rsidP="00A43A3A">
      <w:pPr>
        <w:spacing w:line="360" w:lineRule="auto"/>
        <w:ind w:firstLine="709"/>
        <w:jc w:val="both"/>
        <w:rPr>
          <w:sz w:val="26"/>
          <w:szCs w:val="26"/>
        </w:rPr>
      </w:pPr>
      <w:r w:rsidRPr="00E2688A">
        <w:rPr>
          <w:sz w:val="26"/>
          <w:szCs w:val="26"/>
        </w:rPr>
        <w:t>Состав группы проектов № 2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для тепловых сетей Муринского городск</w:t>
      </w:r>
      <w:r w:rsidR="00A43A3A" w:rsidRPr="00E2688A">
        <w:rPr>
          <w:sz w:val="26"/>
          <w:szCs w:val="26"/>
        </w:rPr>
        <w:t>ого поселения приведён в таблице</w:t>
      </w:r>
      <w:r w:rsidR="00B11C10" w:rsidRPr="00E2688A">
        <w:rPr>
          <w:sz w:val="26"/>
          <w:szCs w:val="26"/>
        </w:rPr>
        <w:t xml:space="preserve"> </w:t>
      </w:r>
      <w:r w:rsidR="00B11C10" w:rsidRPr="00E2688A">
        <w:rPr>
          <w:sz w:val="26"/>
          <w:szCs w:val="26"/>
        </w:rPr>
        <w:fldChar w:fldCharType="begin"/>
      </w:r>
      <w:r w:rsidR="00B11C10" w:rsidRPr="00E2688A">
        <w:rPr>
          <w:sz w:val="26"/>
          <w:szCs w:val="26"/>
        </w:rPr>
        <w:instrText xml:space="preserve"> REF  _Ref74815579 \h \r \t  \* MERGEFORMAT </w:instrText>
      </w:r>
      <w:r w:rsidR="00B11C10" w:rsidRPr="00E2688A">
        <w:rPr>
          <w:sz w:val="26"/>
          <w:szCs w:val="26"/>
        </w:rPr>
      </w:r>
      <w:r w:rsidR="00B11C10" w:rsidRPr="00E2688A">
        <w:rPr>
          <w:sz w:val="26"/>
          <w:szCs w:val="26"/>
        </w:rPr>
        <w:fldChar w:fldCharType="separate"/>
      </w:r>
      <w:r w:rsidR="004D667A">
        <w:rPr>
          <w:sz w:val="26"/>
          <w:szCs w:val="26"/>
        </w:rPr>
        <w:t>26</w:t>
      </w:r>
      <w:r w:rsidR="00B11C10" w:rsidRPr="00E2688A">
        <w:rPr>
          <w:sz w:val="26"/>
          <w:szCs w:val="26"/>
        </w:rPr>
        <w:fldChar w:fldCharType="end"/>
      </w:r>
      <w:r w:rsidR="00A43A3A" w:rsidRPr="00E2688A">
        <w:rPr>
          <w:sz w:val="26"/>
          <w:szCs w:val="26"/>
        </w:rPr>
        <w:t>.</w:t>
      </w:r>
    </w:p>
    <w:p w14:paraId="1816D11C" w14:textId="77777777" w:rsidR="00F94CC8" w:rsidRPr="00E2688A" w:rsidRDefault="00F94CC8" w:rsidP="009C7A2C">
      <w:pPr>
        <w:spacing w:line="360" w:lineRule="auto"/>
        <w:ind w:firstLine="851"/>
        <w:jc w:val="both"/>
        <w:rPr>
          <w:sz w:val="26"/>
          <w:szCs w:val="26"/>
        </w:rPr>
        <w:sectPr w:rsidR="00F94CC8" w:rsidRPr="00E2688A" w:rsidSect="00474E8F">
          <w:pgSz w:w="11920" w:h="16840"/>
          <w:pgMar w:top="1134" w:right="567" w:bottom="567" w:left="1701" w:header="709" w:footer="357" w:gutter="0"/>
          <w:cols w:space="720"/>
          <w:docGrid w:linePitch="326"/>
        </w:sectPr>
      </w:pPr>
    </w:p>
    <w:p w14:paraId="1546588D" w14:textId="1C024190" w:rsidR="009C7A2C" w:rsidRPr="00E2688A" w:rsidRDefault="00F94CC8" w:rsidP="00E0262B">
      <w:pPr>
        <w:pStyle w:val="-0"/>
        <w:numPr>
          <w:ilvl w:val="0"/>
          <w:numId w:val="20"/>
        </w:numPr>
        <w:tabs>
          <w:tab w:val="left" w:pos="1418"/>
          <w:tab w:val="left" w:pos="9067"/>
        </w:tabs>
        <w:spacing w:before="0"/>
        <w:ind w:left="0" w:firstLine="0"/>
        <w:rPr>
          <w:rFonts w:eastAsiaTheme="minorEastAsia"/>
          <w:lang w:eastAsia="en-US"/>
        </w:rPr>
      </w:pPr>
      <w:bookmarkStart w:id="74" w:name="_Ref74815579"/>
      <w:r w:rsidRPr="00E2688A">
        <w:rPr>
          <w:rFonts w:eastAsiaTheme="minorEastAsia"/>
          <w:lang w:eastAsia="en-US"/>
        </w:rPr>
        <w:t>Состав группы проектов №2 для развития схемы теплоснабжения</w:t>
      </w:r>
      <w:bookmarkEnd w:id="74"/>
    </w:p>
    <w:tbl>
      <w:tblPr>
        <w:tblW w:w="5000" w:type="pct"/>
        <w:tblLook w:val="04A0" w:firstRow="1" w:lastRow="0" w:firstColumn="1" w:lastColumn="0" w:noHBand="0" w:noVBand="1"/>
      </w:tblPr>
      <w:tblGrid>
        <w:gridCol w:w="1620"/>
        <w:gridCol w:w="2398"/>
        <w:gridCol w:w="1617"/>
        <w:gridCol w:w="989"/>
        <w:gridCol w:w="1369"/>
        <w:gridCol w:w="1180"/>
        <w:gridCol w:w="1592"/>
        <w:gridCol w:w="1588"/>
        <w:gridCol w:w="1447"/>
        <w:gridCol w:w="1174"/>
        <w:gridCol w:w="722"/>
      </w:tblGrid>
      <w:tr w:rsidR="00267CEA" w:rsidRPr="00E2688A" w14:paraId="07B2DD62" w14:textId="77777777" w:rsidTr="00267CEA">
        <w:trPr>
          <w:trHeight w:val="20"/>
          <w:tblHeader/>
        </w:trPr>
        <w:tc>
          <w:tcPr>
            <w:tcW w:w="5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FAC03B" w14:textId="77777777" w:rsidR="00267CEA" w:rsidRPr="00E2688A" w:rsidRDefault="00267CEA" w:rsidP="00267CEA">
            <w:pPr>
              <w:ind w:left="-120" w:right="-120"/>
              <w:jc w:val="center"/>
              <w:rPr>
                <w:b/>
                <w:bCs/>
                <w:color w:val="000000"/>
                <w:sz w:val="20"/>
                <w:szCs w:val="20"/>
              </w:rPr>
            </w:pPr>
            <w:r w:rsidRPr="00E2688A">
              <w:rPr>
                <w:b/>
                <w:bCs/>
                <w:color w:val="000000"/>
                <w:sz w:val="20"/>
                <w:szCs w:val="20"/>
              </w:rPr>
              <w:t>Наименование начала участка</w:t>
            </w:r>
          </w:p>
        </w:tc>
        <w:tc>
          <w:tcPr>
            <w:tcW w:w="764" w:type="pct"/>
            <w:tcBorders>
              <w:top w:val="single" w:sz="4" w:space="0" w:color="auto"/>
              <w:left w:val="nil"/>
              <w:bottom w:val="single" w:sz="4" w:space="0" w:color="auto"/>
              <w:right w:val="single" w:sz="4" w:space="0" w:color="auto"/>
            </w:tcBorders>
            <w:shd w:val="clear" w:color="auto" w:fill="auto"/>
            <w:vAlign w:val="center"/>
            <w:hideMark/>
          </w:tcPr>
          <w:p w14:paraId="25AD85BB" w14:textId="77777777" w:rsidR="00267CEA" w:rsidRPr="00E2688A" w:rsidRDefault="00267CEA" w:rsidP="00267CEA">
            <w:pPr>
              <w:ind w:left="-120" w:right="-120"/>
              <w:jc w:val="center"/>
              <w:rPr>
                <w:b/>
                <w:bCs/>
                <w:color w:val="000000"/>
                <w:sz w:val="20"/>
                <w:szCs w:val="20"/>
              </w:rPr>
            </w:pPr>
            <w:r w:rsidRPr="00E2688A">
              <w:rPr>
                <w:b/>
                <w:bCs/>
                <w:color w:val="000000"/>
                <w:sz w:val="20"/>
                <w:szCs w:val="20"/>
              </w:rPr>
              <w:t>Наименование конца участка</w:t>
            </w:r>
          </w:p>
        </w:tc>
        <w:tc>
          <w:tcPr>
            <w:tcW w:w="515" w:type="pct"/>
            <w:tcBorders>
              <w:top w:val="single" w:sz="4" w:space="0" w:color="auto"/>
              <w:left w:val="nil"/>
              <w:bottom w:val="single" w:sz="4" w:space="0" w:color="auto"/>
              <w:right w:val="single" w:sz="4" w:space="0" w:color="auto"/>
            </w:tcBorders>
            <w:shd w:val="clear" w:color="auto" w:fill="auto"/>
            <w:vAlign w:val="center"/>
            <w:hideMark/>
          </w:tcPr>
          <w:p w14:paraId="0CF018CD" w14:textId="77777777" w:rsidR="00267CEA" w:rsidRPr="00E2688A" w:rsidRDefault="00267CEA" w:rsidP="00267CEA">
            <w:pPr>
              <w:ind w:left="-120" w:right="-120"/>
              <w:jc w:val="center"/>
              <w:rPr>
                <w:b/>
                <w:bCs/>
                <w:color w:val="000000"/>
                <w:sz w:val="20"/>
                <w:szCs w:val="20"/>
              </w:rPr>
            </w:pPr>
            <w:r w:rsidRPr="00E2688A">
              <w:rPr>
                <w:b/>
                <w:bCs/>
                <w:color w:val="000000"/>
                <w:sz w:val="20"/>
                <w:szCs w:val="20"/>
              </w:rPr>
              <w:t>Протяженность участка, м</w:t>
            </w:r>
          </w:p>
        </w:tc>
        <w:tc>
          <w:tcPr>
            <w:tcW w:w="315" w:type="pct"/>
            <w:tcBorders>
              <w:top w:val="single" w:sz="4" w:space="0" w:color="auto"/>
              <w:left w:val="nil"/>
              <w:bottom w:val="single" w:sz="4" w:space="0" w:color="auto"/>
              <w:right w:val="single" w:sz="4" w:space="0" w:color="auto"/>
            </w:tcBorders>
            <w:shd w:val="clear" w:color="auto" w:fill="auto"/>
            <w:vAlign w:val="center"/>
            <w:hideMark/>
          </w:tcPr>
          <w:p w14:paraId="71F416FC" w14:textId="77777777" w:rsidR="00267CEA" w:rsidRPr="00E2688A" w:rsidRDefault="00267CEA" w:rsidP="00267CEA">
            <w:pPr>
              <w:ind w:left="-120" w:right="-120"/>
              <w:jc w:val="center"/>
              <w:rPr>
                <w:b/>
                <w:bCs/>
                <w:color w:val="000000"/>
                <w:sz w:val="20"/>
                <w:szCs w:val="20"/>
              </w:rPr>
            </w:pPr>
            <w:r w:rsidRPr="00E2688A">
              <w:rPr>
                <w:b/>
                <w:bCs/>
                <w:color w:val="000000"/>
                <w:sz w:val="20"/>
                <w:szCs w:val="20"/>
              </w:rPr>
              <w:t>Диаметр труб-да, Ду, м</w:t>
            </w:r>
          </w:p>
        </w:tc>
        <w:tc>
          <w:tcPr>
            <w:tcW w:w="436" w:type="pct"/>
            <w:tcBorders>
              <w:top w:val="single" w:sz="4" w:space="0" w:color="auto"/>
              <w:left w:val="nil"/>
              <w:bottom w:val="single" w:sz="4" w:space="0" w:color="auto"/>
              <w:right w:val="single" w:sz="4" w:space="0" w:color="auto"/>
            </w:tcBorders>
            <w:shd w:val="clear" w:color="auto" w:fill="auto"/>
            <w:vAlign w:val="center"/>
            <w:hideMark/>
          </w:tcPr>
          <w:p w14:paraId="3C22A953" w14:textId="77777777" w:rsidR="00267CEA" w:rsidRPr="00E2688A" w:rsidRDefault="00267CEA" w:rsidP="00267CEA">
            <w:pPr>
              <w:ind w:left="-120" w:right="-120"/>
              <w:jc w:val="center"/>
              <w:rPr>
                <w:b/>
                <w:bCs/>
                <w:color w:val="000000"/>
                <w:sz w:val="20"/>
                <w:szCs w:val="20"/>
              </w:rPr>
            </w:pPr>
            <w:r w:rsidRPr="00E2688A">
              <w:rPr>
                <w:b/>
                <w:bCs/>
                <w:color w:val="000000"/>
                <w:sz w:val="20"/>
                <w:szCs w:val="20"/>
              </w:rPr>
              <w:t>Вид прокладки тепловой сети</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18C69EA9" w14:textId="77777777" w:rsidR="00267CEA" w:rsidRPr="00E2688A" w:rsidRDefault="00267CEA" w:rsidP="00267CEA">
            <w:pPr>
              <w:ind w:left="-86" w:right="-72"/>
              <w:jc w:val="center"/>
              <w:rPr>
                <w:b/>
                <w:bCs/>
                <w:color w:val="000000"/>
                <w:sz w:val="20"/>
                <w:szCs w:val="20"/>
              </w:rPr>
            </w:pPr>
            <w:r w:rsidRPr="00E2688A">
              <w:rPr>
                <w:b/>
                <w:bCs/>
                <w:color w:val="000000"/>
                <w:sz w:val="20"/>
                <w:szCs w:val="20"/>
              </w:rPr>
              <w:t>Стоимость за 1 км по НЦС 81-02-13-2023, тыс. руб.</w:t>
            </w:r>
          </w:p>
        </w:tc>
        <w:tc>
          <w:tcPr>
            <w:tcW w:w="507" w:type="pct"/>
            <w:tcBorders>
              <w:top w:val="single" w:sz="4" w:space="0" w:color="auto"/>
              <w:left w:val="nil"/>
              <w:bottom w:val="single" w:sz="4" w:space="0" w:color="auto"/>
              <w:right w:val="single" w:sz="4" w:space="0" w:color="auto"/>
            </w:tcBorders>
            <w:shd w:val="clear" w:color="auto" w:fill="auto"/>
            <w:vAlign w:val="center"/>
            <w:hideMark/>
          </w:tcPr>
          <w:p w14:paraId="16C17424" w14:textId="77777777" w:rsidR="00267CEA" w:rsidRPr="00E2688A" w:rsidRDefault="00267CEA" w:rsidP="00267CEA">
            <w:pPr>
              <w:ind w:left="-86" w:right="-72"/>
              <w:jc w:val="center"/>
              <w:rPr>
                <w:b/>
                <w:bCs/>
                <w:color w:val="000000"/>
                <w:sz w:val="20"/>
                <w:szCs w:val="20"/>
              </w:rPr>
            </w:pPr>
            <w:r w:rsidRPr="00E2688A">
              <w:rPr>
                <w:b/>
                <w:bCs/>
                <w:color w:val="000000"/>
                <w:sz w:val="20"/>
                <w:szCs w:val="20"/>
              </w:rPr>
              <w:t>Коэф-нт перехода от цен базового района к ценам  Ленинградской области</w:t>
            </w:r>
          </w:p>
        </w:tc>
        <w:tc>
          <w:tcPr>
            <w:tcW w:w="506" w:type="pct"/>
            <w:tcBorders>
              <w:top w:val="single" w:sz="4" w:space="0" w:color="auto"/>
              <w:left w:val="nil"/>
              <w:bottom w:val="single" w:sz="4" w:space="0" w:color="auto"/>
              <w:right w:val="single" w:sz="4" w:space="0" w:color="auto"/>
            </w:tcBorders>
            <w:shd w:val="clear" w:color="auto" w:fill="auto"/>
            <w:vAlign w:val="center"/>
            <w:hideMark/>
          </w:tcPr>
          <w:p w14:paraId="16914C24" w14:textId="77777777" w:rsidR="00267CEA" w:rsidRPr="00E2688A" w:rsidRDefault="00267CEA" w:rsidP="00267CEA">
            <w:pPr>
              <w:ind w:left="-120" w:right="-120"/>
              <w:jc w:val="center"/>
              <w:rPr>
                <w:b/>
                <w:bCs/>
                <w:color w:val="000000"/>
                <w:sz w:val="20"/>
                <w:szCs w:val="20"/>
              </w:rPr>
            </w:pPr>
            <w:r w:rsidRPr="00E2688A">
              <w:rPr>
                <w:b/>
                <w:bCs/>
                <w:color w:val="000000"/>
                <w:sz w:val="20"/>
                <w:szCs w:val="20"/>
              </w:rPr>
              <w:t>Коэф-нт, учитывающий регионально-климатические условия</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F22CA5B" w14:textId="77777777" w:rsidR="00267CEA" w:rsidRPr="00E2688A" w:rsidRDefault="00267CEA" w:rsidP="00267CEA">
            <w:pPr>
              <w:ind w:left="-120" w:right="-120"/>
              <w:jc w:val="center"/>
              <w:rPr>
                <w:b/>
                <w:bCs/>
                <w:color w:val="000000"/>
                <w:sz w:val="20"/>
                <w:szCs w:val="20"/>
              </w:rPr>
            </w:pPr>
            <w:r w:rsidRPr="00E2688A">
              <w:rPr>
                <w:b/>
                <w:bCs/>
                <w:color w:val="000000"/>
                <w:sz w:val="20"/>
                <w:szCs w:val="20"/>
              </w:rPr>
              <w:t>Коэффициент стеснённости</w:t>
            </w:r>
          </w:p>
        </w:tc>
        <w:tc>
          <w:tcPr>
            <w:tcW w:w="374" w:type="pct"/>
            <w:tcBorders>
              <w:top w:val="single" w:sz="4" w:space="0" w:color="auto"/>
              <w:left w:val="nil"/>
              <w:bottom w:val="single" w:sz="4" w:space="0" w:color="auto"/>
              <w:right w:val="single" w:sz="4" w:space="0" w:color="auto"/>
            </w:tcBorders>
            <w:shd w:val="clear" w:color="auto" w:fill="auto"/>
            <w:vAlign w:val="center"/>
            <w:hideMark/>
          </w:tcPr>
          <w:p w14:paraId="54B9F79F" w14:textId="77777777" w:rsidR="00267CEA" w:rsidRPr="00E2688A" w:rsidRDefault="00267CEA" w:rsidP="00267CEA">
            <w:pPr>
              <w:ind w:left="-120" w:right="-120"/>
              <w:jc w:val="center"/>
              <w:rPr>
                <w:b/>
                <w:bCs/>
                <w:color w:val="000000"/>
                <w:sz w:val="20"/>
                <w:szCs w:val="20"/>
              </w:rPr>
            </w:pPr>
            <w:r w:rsidRPr="00E2688A">
              <w:rPr>
                <w:b/>
                <w:bCs/>
                <w:color w:val="000000"/>
                <w:sz w:val="20"/>
                <w:szCs w:val="20"/>
              </w:rPr>
              <w:t>Итоговая стоимость, тыс.руб.</w:t>
            </w:r>
          </w:p>
        </w:tc>
        <w:tc>
          <w:tcPr>
            <w:tcW w:w="230" w:type="pct"/>
            <w:tcBorders>
              <w:top w:val="single" w:sz="4" w:space="0" w:color="auto"/>
              <w:left w:val="nil"/>
              <w:bottom w:val="single" w:sz="4" w:space="0" w:color="auto"/>
              <w:right w:val="single" w:sz="4" w:space="0" w:color="auto"/>
            </w:tcBorders>
            <w:shd w:val="clear" w:color="auto" w:fill="auto"/>
            <w:vAlign w:val="center"/>
            <w:hideMark/>
          </w:tcPr>
          <w:p w14:paraId="7D5D848C" w14:textId="77777777" w:rsidR="00267CEA" w:rsidRPr="00E2688A" w:rsidRDefault="00267CEA" w:rsidP="00267CEA">
            <w:pPr>
              <w:ind w:left="-120" w:right="-120"/>
              <w:jc w:val="center"/>
              <w:rPr>
                <w:b/>
                <w:bCs/>
                <w:color w:val="000000"/>
                <w:sz w:val="20"/>
                <w:szCs w:val="20"/>
              </w:rPr>
            </w:pPr>
            <w:r w:rsidRPr="00E2688A">
              <w:rPr>
                <w:b/>
                <w:bCs/>
                <w:color w:val="000000"/>
                <w:sz w:val="20"/>
                <w:szCs w:val="20"/>
              </w:rPr>
              <w:t>Год ввода</w:t>
            </w:r>
          </w:p>
        </w:tc>
      </w:tr>
      <w:tr w:rsidR="00267CEA" w:rsidRPr="00E2688A" w14:paraId="7FDA521B" w14:textId="77777777" w:rsidTr="00267CEA">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3A914" w14:textId="77777777" w:rsidR="00267CEA" w:rsidRPr="00E2688A" w:rsidRDefault="00267CEA" w:rsidP="00267CEA">
            <w:pPr>
              <w:jc w:val="center"/>
              <w:rPr>
                <w:b/>
                <w:bCs/>
                <w:color w:val="000000"/>
                <w:sz w:val="20"/>
                <w:szCs w:val="20"/>
              </w:rPr>
            </w:pPr>
            <w:r w:rsidRPr="00E2688A">
              <w:rPr>
                <w:b/>
                <w:bCs/>
                <w:color w:val="000000"/>
                <w:sz w:val="20"/>
                <w:szCs w:val="20"/>
              </w:rPr>
              <w:t>Котельная ООО «Петербургтеплоэнерго»</w:t>
            </w:r>
          </w:p>
        </w:tc>
      </w:tr>
      <w:tr w:rsidR="00267CEA" w:rsidRPr="00E2688A" w14:paraId="1E94F339"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58CE119" w14:textId="77777777" w:rsidR="00267CEA" w:rsidRPr="00E2688A" w:rsidRDefault="00267CEA" w:rsidP="00267CEA">
            <w:pPr>
              <w:jc w:val="center"/>
              <w:rPr>
                <w:color w:val="000000"/>
                <w:sz w:val="20"/>
                <w:szCs w:val="20"/>
              </w:rPr>
            </w:pPr>
            <w:r w:rsidRPr="00E2688A">
              <w:rPr>
                <w:color w:val="000000"/>
                <w:sz w:val="20"/>
                <w:szCs w:val="20"/>
              </w:rPr>
              <w:t>ТК-28</w:t>
            </w:r>
          </w:p>
        </w:tc>
        <w:tc>
          <w:tcPr>
            <w:tcW w:w="764" w:type="pct"/>
            <w:tcBorders>
              <w:top w:val="nil"/>
              <w:left w:val="nil"/>
              <w:bottom w:val="single" w:sz="4" w:space="0" w:color="000000"/>
              <w:right w:val="single" w:sz="4" w:space="0" w:color="000000"/>
            </w:tcBorders>
            <w:shd w:val="clear" w:color="000000" w:fill="FFFFFF"/>
            <w:vAlign w:val="center"/>
            <w:hideMark/>
          </w:tcPr>
          <w:p w14:paraId="38A46FB2" w14:textId="77777777" w:rsidR="00267CEA" w:rsidRPr="00E2688A" w:rsidRDefault="00267CEA" w:rsidP="00267CEA">
            <w:pPr>
              <w:jc w:val="center"/>
              <w:rPr>
                <w:color w:val="000000"/>
                <w:sz w:val="20"/>
                <w:szCs w:val="20"/>
              </w:rPr>
            </w:pPr>
            <w:r w:rsidRPr="00E2688A">
              <w:rPr>
                <w:color w:val="000000"/>
                <w:sz w:val="20"/>
                <w:szCs w:val="20"/>
              </w:rPr>
              <w:t>УТ-46</w:t>
            </w:r>
          </w:p>
        </w:tc>
        <w:tc>
          <w:tcPr>
            <w:tcW w:w="515" w:type="pct"/>
            <w:tcBorders>
              <w:top w:val="nil"/>
              <w:left w:val="nil"/>
              <w:bottom w:val="single" w:sz="4" w:space="0" w:color="auto"/>
              <w:right w:val="single" w:sz="4" w:space="0" w:color="auto"/>
            </w:tcBorders>
            <w:shd w:val="clear" w:color="000000" w:fill="FFFFFF"/>
            <w:vAlign w:val="center"/>
            <w:hideMark/>
          </w:tcPr>
          <w:p w14:paraId="175DE3FF" w14:textId="77777777" w:rsidR="00267CEA" w:rsidRPr="00E2688A" w:rsidRDefault="00267CEA" w:rsidP="00267CEA">
            <w:pPr>
              <w:jc w:val="center"/>
              <w:rPr>
                <w:color w:val="000000"/>
                <w:sz w:val="20"/>
                <w:szCs w:val="20"/>
              </w:rPr>
            </w:pPr>
            <w:r w:rsidRPr="00E2688A">
              <w:rPr>
                <w:color w:val="000000"/>
                <w:sz w:val="20"/>
                <w:szCs w:val="20"/>
              </w:rPr>
              <w:t>64,46</w:t>
            </w:r>
          </w:p>
        </w:tc>
        <w:tc>
          <w:tcPr>
            <w:tcW w:w="315" w:type="pct"/>
            <w:tcBorders>
              <w:top w:val="nil"/>
              <w:left w:val="nil"/>
              <w:bottom w:val="single" w:sz="4" w:space="0" w:color="auto"/>
              <w:right w:val="single" w:sz="4" w:space="0" w:color="auto"/>
            </w:tcBorders>
            <w:shd w:val="clear" w:color="000000" w:fill="FFFFFF"/>
            <w:vAlign w:val="center"/>
            <w:hideMark/>
          </w:tcPr>
          <w:p w14:paraId="0800696F"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auto"/>
              <w:right w:val="single" w:sz="4" w:space="0" w:color="auto"/>
            </w:tcBorders>
            <w:shd w:val="clear" w:color="000000" w:fill="FFFFFF"/>
            <w:vAlign w:val="center"/>
            <w:hideMark/>
          </w:tcPr>
          <w:p w14:paraId="12D978DB"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3BFE1F82"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nil"/>
              <w:left w:val="nil"/>
              <w:bottom w:val="single" w:sz="4" w:space="0" w:color="auto"/>
              <w:right w:val="single" w:sz="4" w:space="0" w:color="auto"/>
            </w:tcBorders>
            <w:shd w:val="clear" w:color="000000" w:fill="FFFFFF"/>
            <w:vAlign w:val="center"/>
            <w:hideMark/>
          </w:tcPr>
          <w:p w14:paraId="1F0B8FA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993A45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0142B7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0D46539" w14:textId="77777777" w:rsidR="00267CEA" w:rsidRPr="00E2688A" w:rsidRDefault="00267CEA" w:rsidP="00267CEA">
            <w:pPr>
              <w:jc w:val="center"/>
              <w:rPr>
                <w:color w:val="000000"/>
                <w:sz w:val="20"/>
                <w:szCs w:val="20"/>
              </w:rPr>
            </w:pPr>
            <w:r w:rsidRPr="00E2688A">
              <w:rPr>
                <w:color w:val="000000"/>
                <w:sz w:val="20"/>
                <w:szCs w:val="20"/>
              </w:rPr>
              <w:t>2315,42</w:t>
            </w:r>
          </w:p>
        </w:tc>
        <w:tc>
          <w:tcPr>
            <w:tcW w:w="230" w:type="pct"/>
            <w:tcBorders>
              <w:top w:val="nil"/>
              <w:left w:val="nil"/>
              <w:bottom w:val="single" w:sz="4" w:space="0" w:color="auto"/>
              <w:right w:val="single" w:sz="4" w:space="0" w:color="auto"/>
            </w:tcBorders>
            <w:shd w:val="clear" w:color="000000" w:fill="FFFFFF"/>
            <w:vAlign w:val="center"/>
            <w:hideMark/>
          </w:tcPr>
          <w:p w14:paraId="5F3C123F"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7BA739E4"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343A09B" w14:textId="77777777" w:rsidR="00267CEA" w:rsidRPr="00E2688A" w:rsidRDefault="00267CEA" w:rsidP="00267CEA">
            <w:pPr>
              <w:jc w:val="center"/>
              <w:rPr>
                <w:color w:val="000000"/>
                <w:sz w:val="20"/>
                <w:szCs w:val="20"/>
              </w:rPr>
            </w:pPr>
            <w:r w:rsidRPr="00E2688A">
              <w:rPr>
                <w:color w:val="000000"/>
                <w:sz w:val="20"/>
                <w:szCs w:val="20"/>
              </w:rPr>
              <w:t>УТ-51</w:t>
            </w:r>
          </w:p>
        </w:tc>
        <w:tc>
          <w:tcPr>
            <w:tcW w:w="764" w:type="pct"/>
            <w:tcBorders>
              <w:top w:val="nil"/>
              <w:left w:val="nil"/>
              <w:bottom w:val="single" w:sz="4" w:space="0" w:color="000000"/>
              <w:right w:val="single" w:sz="4" w:space="0" w:color="000000"/>
            </w:tcBorders>
            <w:shd w:val="clear" w:color="000000" w:fill="FFFFFF"/>
            <w:vAlign w:val="center"/>
            <w:hideMark/>
          </w:tcPr>
          <w:p w14:paraId="64753E69" w14:textId="77777777" w:rsidR="00267CEA" w:rsidRPr="00E2688A" w:rsidRDefault="00267CEA" w:rsidP="00267CEA">
            <w:pPr>
              <w:jc w:val="center"/>
              <w:rPr>
                <w:color w:val="000000"/>
                <w:sz w:val="20"/>
                <w:szCs w:val="20"/>
              </w:rPr>
            </w:pPr>
            <w:r w:rsidRPr="00E2688A">
              <w:rPr>
                <w:color w:val="000000"/>
                <w:sz w:val="20"/>
                <w:szCs w:val="20"/>
              </w:rPr>
              <w:t>Екатерининская ул., 9</w:t>
            </w:r>
          </w:p>
        </w:tc>
        <w:tc>
          <w:tcPr>
            <w:tcW w:w="515" w:type="pct"/>
            <w:tcBorders>
              <w:top w:val="nil"/>
              <w:left w:val="nil"/>
              <w:bottom w:val="single" w:sz="4" w:space="0" w:color="auto"/>
              <w:right w:val="single" w:sz="4" w:space="0" w:color="auto"/>
            </w:tcBorders>
            <w:shd w:val="clear" w:color="000000" w:fill="FFFFFF"/>
            <w:vAlign w:val="center"/>
            <w:hideMark/>
          </w:tcPr>
          <w:p w14:paraId="00E835C3" w14:textId="77777777" w:rsidR="00267CEA" w:rsidRPr="00E2688A" w:rsidRDefault="00267CEA" w:rsidP="00267CEA">
            <w:pPr>
              <w:jc w:val="center"/>
              <w:rPr>
                <w:color w:val="000000"/>
                <w:sz w:val="20"/>
                <w:szCs w:val="20"/>
              </w:rPr>
            </w:pPr>
            <w:r w:rsidRPr="00E2688A">
              <w:rPr>
                <w:color w:val="000000"/>
                <w:sz w:val="20"/>
                <w:szCs w:val="20"/>
              </w:rPr>
              <w:t>3,00</w:t>
            </w:r>
          </w:p>
        </w:tc>
        <w:tc>
          <w:tcPr>
            <w:tcW w:w="315" w:type="pct"/>
            <w:tcBorders>
              <w:top w:val="nil"/>
              <w:left w:val="nil"/>
              <w:bottom w:val="single" w:sz="4" w:space="0" w:color="auto"/>
              <w:right w:val="single" w:sz="4" w:space="0" w:color="auto"/>
            </w:tcBorders>
            <w:shd w:val="clear" w:color="000000" w:fill="FFFFFF"/>
            <w:vAlign w:val="center"/>
            <w:hideMark/>
          </w:tcPr>
          <w:p w14:paraId="676337BB"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auto"/>
              <w:right w:val="single" w:sz="4" w:space="0" w:color="auto"/>
            </w:tcBorders>
            <w:shd w:val="clear" w:color="000000" w:fill="FFFFFF"/>
            <w:vAlign w:val="center"/>
            <w:hideMark/>
          </w:tcPr>
          <w:p w14:paraId="645DDC1F"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7FD278BC" w14:textId="77777777" w:rsidR="00267CEA" w:rsidRPr="00E2688A" w:rsidRDefault="00267CEA" w:rsidP="00267CEA">
            <w:pPr>
              <w:jc w:val="center"/>
              <w:rPr>
                <w:color w:val="000000"/>
                <w:sz w:val="20"/>
                <w:szCs w:val="20"/>
              </w:rPr>
            </w:pPr>
            <w:r w:rsidRPr="00E2688A">
              <w:rPr>
                <w:color w:val="000000"/>
                <w:sz w:val="20"/>
                <w:szCs w:val="20"/>
              </w:rPr>
              <w:t>23108,71</w:t>
            </w:r>
          </w:p>
        </w:tc>
        <w:tc>
          <w:tcPr>
            <w:tcW w:w="507" w:type="pct"/>
            <w:tcBorders>
              <w:top w:val="nil"/>
              <w:left w:val="nil"/>
              <w:bottom w:val="single" w:sz="4" w:space="0" w:color="auto"/>
              <w:right w:val="single" w:sz="4" w:space="0" w:color="auto"/>
            </w:tcBorders>
            <w:shd w:val="clear" w:color="000000" w:fill="FFFFFF"/>
            <w:vAlign w:val="center"/>
            <w:hideMark/>
          </w:tcPr>
          <w:p w14:paraId="486EBE94"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5B921E63"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FA4A80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ACE5215" w14:textId="77777777" w:rsidR="00267CEA" w:rsidRPr="00E2688A" w:rsidRDefault="00267CEA" w:rsidP="00267CEA">
            <w:pPr>
              <w:jc w:val="center"/>
              <w:rPr>
                <w:color w:val="000000"/>
                <w:sz w:val="20"/>
                <w:szCs w:val="20"/>
              </w:rPr>
            </w:pPr>
            <w:r w:rsidRPr="00E2688A">
              <w:rPr>
                <w:color w:val="000000"/>
                <w:sz w:val="20"/>
                <w:szCs w:val="20"/>
              </w:rPr>
              <w:t>63,20</w:t>
            </w:r>
          </w:p>
        </w:tc>
        <w:tc>
          <w:tcPr>
            <w:tcW w:w="230" w:type="pct"/>
            <w:tcBorders>
              <w:top w:val="nil"/>
              <w:left w:val="nil"/>
              <w:bottom w:val="single" w:sz="4" w:space="0" w:color="auto"/>
              <w:right w:val="single" w:sz="4" w:space="0" w:color="auto"/>
            </w:tcBorders>
            <w:shd w:val="clear" w:color="000000" w:fill="FFFFFF"/>
            <w:vAlign w:val="center"/>
            <w:hideMark/>
          </w:tcPr>
          <w:p w14:paraId="182FC50D"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757C1AB4"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964EC8B" w14:textId="77777777" w:rsidR="00267CEA" w:rsidRPr="00E2688A" w:rsidRDefault="00267CEA" w:rsidP="00267CEA">
            <w:pPr>
              <w:jc w:val="center"/>
              <w:rPr>
                <w:color w:val="000000"/>
                <w:sz w:val="20"/>
                <w:szCs w:val="20"/>
              </w:rPr>
            </w:pPr>
            <w:r w:rsidRPr="00E2688A">
              <w:rPr>
                <w:color w:val="000000"/>
                <w:sz w:val="20"/>
                <w:szCs w:val="20"/>
              </w:rPr>
              <w:t>ТК-1</w:t>
            </w:r>
          </w:p>
        </w:tc>
        <w:tc>
          <w:tcPr>
            <w:tcW w:w="764" w:type="pct"/>
            <w:tcBorders>
              <w:top w:val="nil"/>
              <w:left w:val="nil"/>
              <w:bottom w:val="single" w:sz="4" w:space="0" w:color="000000"/>
              <w:right w:val="single" w:sz="4" w:space="0" w:color="000000"/>
            </w:tcBorders>
            <w:shd w:val="clear" w:color="000000" w:fill="FFFFFF"/>
            <w:vAlign w:val="center"/>
            <w:hideMark/>
          </w:tcPr>
          <w:p w14:paraId="0FD36F22" w14:textId="77777777" w:rsidR="00267CEA" w:rsidRPr="00E2688A" w:rsidRDefault="00267CEA" w:rsidP="00267CEA">
            <w:pPr>
              <w:jc w:val="center"/>
              <w:rPr>
                <w:color w:val="000000"/>
                <w:sz w:val="20"/>
                <w:szCs w:val="20"/>
              </w:rPr>
            </w:pPr>
            <w:r w:rsidRPr="00E2688A">
              <w:rPr>
                <w:color w:val="000000"/>
                <w:sz w:val="20"/>
                <w:szCs w:val="20"/>
              </w:rPr>
              <w:t>Шувалова, 12</w:t>
            </w:r>
          </w:p>
        </w:tc>
        <w:tc>
          <w:tcPr>
            <w:tcW w:w="515" w:type="pct"/>
            <w:tcBorders>
              <w:top w:val="nil"/>
              <w:left w:val="nil"/>
              <w:bottom w:val="single" w:sz="4" w:space="0" w:color="auto"/>
              <w:right w:val="single" w:sz="4" w:space="0" w:color="auto"/>
            </w:tcBorders>
            <w:shd w:val="clear" w:color="000000" w:fill="FFFFFF"/>
            <w:vAlign w:val="center"/>
            <w:hideMark/>
          </w:tcPr>
          <w:p w14:paraId="3D5B2EA3" w14:textId="77777777" w:rsidR="00267CEA" w:rsidRPr="00E2688A" w:rsidRDefault="00267CEA" w:rsidP="00267CEA">
            <w:pPr>
              <w:jc w:val="center"/>
              <w:rPr>
                <w:color w:val="000000"/>
                <w:sz w:val="20"/>
                <w:szCs w:val="20"/>
              </w:rPr>
            </w:pPr>
            <w:r w:rsidRPr="00E2688A">
              <w:rPr>
                <w:color w:val="000000"/>
                <w:sz w:val="20"/>
                <w:szCs w:val="20"/>
              </w:rPr>
              <w:t>36,00</w:t>
            </w:r>
          </w:p>
        </w:tc>
        <w:tc>
          <w:tcPr>
            <w:tcW w:w="315" w:type="pct"/>
            <w:tcBorders>
              <w:top w:val="nil"/>
              <w:left w:val="nil"/>
              <w:bottom w:val="single" w:sz="4" w:space="0" w:color="auto"/>
              <w:right w:val="single" w:sz="4" w:space="0" w:color="auto"/>
            </w:tcBorders>
            <w:shd w:val="clear" w:color="000000" w:fill="FFFFFF"/>
            <w:vAlign w:val="center"/>
            <w:hideMark/>
          </w:tcPr>
          <w:p w14:paraId="6E190166"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auto"/>
              <w:right w:val="single" w:sz="4" w:space="0" w:color="auto"/>
            </w:tcBorders>
            <w:shd w:val="clear" w:color="000000" w:fill="FFFFFF"/>
            <w:vAlign w:val="center"/>
            <w:hideMark/>
          </w:tcPr>
          <w:p w14:paraId="50578C42"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49AC9086"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7C3148A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09BC548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1903AB9E"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CDB8771" w14:textId="77777777" w:rsidR="00267CEA" w:rsidRPr="00E2688A" w:rsidRDefault="00267CEA" w:rsidP="00267CEA">
            <w:pPr>
              <w:jc w:val="center"/>
              <w:rPr>
                <w:color w:val="000000"/>
                <w:sz w:val="20"/>
                <w:szCs w:val="20"/>
              </w:rPr>
            </w:pPr>
            <w:r w:rsidRPr="00E2688A">
              <w:rPr>
                <w:color w:val="000000"/>
                <w:sz w:val="20"/>
                <w:szCs w:val="20"/>
              </w:rPr>
              <w:t>1053,39</w:t>
            </w:r>
          </w:p>
        </w:tc>
        <w:tc>
          <w:tcPr>
            <w:tcW w:w="230" w:type="pct"/>
            <w:tcBorders>
              <w:top w:val="nil"/>
              <w:left w:val="nil"/>
              <w:bottom w:val="single" w:sz="4" w:space="0" w:color="auto"/>
              <w:right w:val="single" w:sz="4" w:space="0" w:color="auto"/>
            </w:tcBorders>
            <w:shd w:val="clear" w:color="000000" w:fill="FFFFFF"/>
            <w:vAlign w:val="center"/>
            <w:hideMark/>
          </w:tcPr>
          <w:p w14:paraId="4CE7D8FC"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3E699BDF"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35195F75" w14:textId="77777777" w:rsidR="00267CEA" w:rsidRPr="00E2688A" w:rsidRDefault="00267CEA" w:rsidP="00267CEA">
            <w:pPr>
              <w:jc w:val="center"/>
              <w:rPr>
                <w:color w:val="000000"/>
                <w:sz w:val="20"/>
                <w:szCs w:val="20"/>
              </w:rPr>
            </w:pPr>
            <w:r w:rsidRPr="00E2688A">
              <w:rPr>
                <w:color w:val="000000"/>
                <w:sz w:val="20"/>
                <w:szCs w:val="20"/>
              </w:rPr>
              <w:t>УТ-46</w:t>
            </w:r>
          </w:p>
        </w:tc>
        <w:tc>
          <w:tcPr>
            <w:tcW w:w="764" w:type="pct"/>
            <w:tcBorders>
              <w:top w:val="nil"/>
              <w:left w:val="nil"/>
              <w:bottom w:val="single" w:sz="4" w:space="0" w:color="000000"/>
              <w:right w:val="single" w:sz="4" w:space="0" w:color="000000"/>
            </w:tcBorders>
            <w:shd w:val="clear" w:color="000000" w:fill="FFFFFF"/>
            <w:vAlign w:val="center"/>
            <w:hideMark/>
          </w:tcPr>
          <w:p w14:paraId="296FCCEB" w14:textId="77777777" w:rsidR="00267CEA" w:rsidRPr="00E2688A" w:rsidRDefault="00267CEA" w:rsidP="00267CEA">
            <w:pPr>
              <w:jc w:val="center"/>
              <w:rPr>
                <w:color w:val="000000"/>
                <w:sz w:val="20"/>
                <w:szCs w:val="20"/>
              </w:rPr>
            </w:pPr>
            <w:r w:rsidRPr="00E2688A">
              <w:rPr>
                <w:color w:val="000000"/>
                <w:sz w:val="20"/>
                <w:szCs w:val="20"/>
              </w:rPr>
              <w:t>Воронцовский бульвар, 19е</w:t>
            </w:r>
          </w:p>
        </w:tc>
        <w:tc>
          <w:tcPr>
            <w:tcW w:w="515" w:type="pct"/>
            <w:tcBorders>
              <w:top w:val="nil"/>
              <w:left w:val="nil"/>
              <w:bottom w:val="single" w:sz="4" w:space="0" w:color="auto"/>
              <w:right w:val="single" w:sz="4" w:space="0" w:color="auto"/>
            </w:tcBorders>
            <w:shd w:val="clear" w:color="000000" w:fill="FFFFFF"/>
            <w:vAlign w:val="center"/>
            <w:hideMark/>
          </w:tcPr>
          <w:p w14:paraId="41151CCD" w14:textId="77777777" w:rsidR="00267CEA" w:rsidRPr="00E2688A" w:rsidRDefault="00267CEA" w:rsidP="00267CEA">
            <w:pPr>
              <w:jc w:val="center"/>
              <w:rPr>
                <w:color w:val="000000"/>
                <w:sz w:val="20"/>
                <w:szCs w:val="20"/>
              </w:rPr>
            </w:pPr>
            <w:r w:rsidRPr="00E2688A">
              <w:rPr>
                <w:color w:val="000000"/>
                <w:sz w:val="20"/>
                <w:szCs w:val="20"/>
              </w:rPr>
              <w:t>43,17</w:t>
            </w:r>
          </w:p>
        </w:tc>
        <w:tc>
          <w:tcPr>
            <w:tcW w:w="315" w:type="pct"/>
            <w:tcBorders>
              <w:top w:val="nil"/>
              <w:left w:val="nil"/>
              <w:bottom w:val="single" w:sz="4" w:space="0" w:color="auto"/>
              <w:right w:val="single" w:sz="4" w:space="0" w:color="auto"/>
            </w:tcBorders>
            <w:shd w:val="clear" w:color="000000" w:fill="FFFFFF"/>
            <w:vAlign w:val="center"/>
            <w:hideMark/>
          </w:tcPr>
          <w:p w14:paraId="61FEBE9C" w14:textId="77777777" w:rsidR="00267CEA" w:rsidRPr="00E2688A" w:rsidRDefault="00267CEA" w:rsidP="00267CEA">
            <w:pPr>
              <w:jc w:val="center"/>
              <w:rPr>
                <w:color w:val="000000"/>
                <w:sz w:val="20"/>
                <w:szCs w:val="20"/>
              </w:rPr>
            </w:pPr>
            <w:r w:rsidRPr="00E2688A">
              <w:rPr>
                <w:color w:val="000000"/>
                <w:sz w:val="20"/>
                <w:szCs w:val="20"/>
              </w:rPr>
              <w:t>0,10</w:t>
            </w:r>
          </w:p>
        </w:tc>
        <w:tc>
          <w:tcPr>
            <w:tcW w:w="436" w:type="pct"/>
            <w:tcBorders>
              <w:top w:val="nil"/>
              <w:left w:val="nil"/>
              <w:bottom w:val="single" w:sz="4" w:space="0" w:color="auto"/>
              <w:right w:val="single" w:sz="4" w:space="0" w:color="auto"/>
            </w:tcBorders>
            <w:shd w:val="clear" w:color="000000" w:fill="FFFFFF"/>
            <w:vAlign w:val="center"/>
            <w:hideMark/>
          </w:tcPr>
          <w:p w14:paraId="04E35439"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auto" w:fill="auto"/>
            <w:noWrap/>
            <w:vAlign w:val="center"/>
            <w:hideMark/>
          </w:tcPr>
          <w:p w14:paraId="2022B140" w14:textId="77777777" w:rsidR="00267CEA" w:rsidRPr="00E2688A" w:rsidRDefault="00267CEA" w:rsidP="00267CEA">
            <w:pPr>
              <w:jc w:val="center"/>
              <w:rPr>
                <w:color w:val="000000"/>
                <w:sz w:val="20"/>
                <w:szCs w:val="20"/>
              </w:rPr>
            </w:pPr>
            <w:r w:rsidRPr="00E2688A">
              <w:rPr>
                <w:color w:val="000000"/>
                <w:sz w:val="20"/>
                <w:szCs w:val="20"/>
              </w:rPr>
              <w:t>16056,98</w:t>
            </w:r>
          </w:p>
        </w:tc>
        <w:tc>
          <w:tcPr>
            <w:tcW w:w="507" w:type="pct"/>
            <w:tcBorders>
              <w:top w:val="nil"/>
              <w:left w:val="nil"/>
              <w:bottom w:val="single" w:sz="4" w:space="0" w:color="auto"/>
              <w:right w:val="single" w:sz="4" w:space="0" w:color="auto"/>
            </w:tcBorders>
            <w:shd w:val="clear" w:color="000000" w:fill="FFFFFF"/>
            <w:vAlign w:val="center"/>
            <w:hideMark/>
          </w:tcPr>
          <w:p w14:paraId="6DF6B3F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C633B7D"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75EDF0C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43A7E8C" w14:textId="77777777" w:rsidR="00267CEA" w:rsidRPr="00E2688A" w:rsidRDefault="00267CEA" w:rsidP="00267CEA">
            <w:pPr>
              <w:jc w:val="center"/>
              <w:rPr>
                <w:color w:val="000000"/>
                <w:sz w:val="20"/>
                <w:szCs w:val="20"/>
              </w:rPr>
            </w:pPr>
            <w:r w:rsidRPr="00E2688A">
              <w:rPr>
                <w:color w:val="000000"/>
                <w:sz w:val="20"/>
                <w:szCs w:val="20"/>
              </w:rPr>
              <w:t>631,90</w:t>
            </w:r>
          </w:p>
        </w:tc>
        <w:tc>
          <w:tcPr>
            <w:tcW w:w="230" w:type="pct"/>
            <w:tcBorders>
              <w:top w:val="nil"/>
              <w:left w:val="nil"/>
              <w:bottom w:val="single" w:sz="4" w:space="0" w:color="auto"/>
              <w:right w:val="single" w:sz="4" w:space="0" w:color="auto"/>
            </w:tcBorders>
            <w:shd w:val="clear" w:color="000000" w:fill="FFFFFF"/>
            <w:vAlign w:val="center"/>
            <w:hideMark/>
          </w:tcPr>
          <w:p w14:paraId="131597B4"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38FA85FA"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48D9ECA" w14:textId="77777777" w:rsidR="00267CEA" w:rsidRPr="00E2688A" w:rsidRDefault="00267CEA" w:rsidP="00267CEA">
            <w:pPr>
              <w:jc w:val="center"/>
              <w:rPr>
                <w:color w:val="000000"/>
                <w:sz w:val="20"/>
                <w:szCs w:val="20"/>
              </w:rPr>
            </w:pPr>
            <w:r w:rsidRPr="00E2688A">
              <w:rPr>
                <w:color w:val="000000"/>
                <w:sz w:val="20"/>
                <w:szCs w:val="20"/>
              </w:rPr>
              <w:t>УТ-46</w:t>
            </w:r>
          </w:p>
        </w:tc>
        <w:tc>
          <w:tcPr>
            <w:tcW w:w="764" w:type="pct"/>
            <w:tcBorders>
              <w:top w:val="nil"/>
              <w:left w:val="nil"/>
              <w:bottom w:val="single" w:sz="4" w:space="0" w:color="000000"/>
              <w:right w:val="single" w:sz="4" w:space="0" w:color="000000"/>
            </w:tcBorders>
            <w:shd w:val="clear" w:color="000000" w:fill="FFFFFF"/>
            <w:vAlign w:val="center"/>
            <w:hideMark/>
          </w:tcPr>
          <w:p w14:paraId="781190FC" w14:textId="77777777" w:rsidR="00267CEA" w:rsidRPr="00E2688A" w:rsidRDefault="00267CEA" w:rsidP="00267CEA">
            <w:pPr>
              <w:jc w:val="center"/>
              <w:rPr>
                <w:color w:val="000000"/>
                <w:sz w:val="20"/>
                <w:szCs w:val="20"/>
              </w:rPr>
            </w:pPr>
            <w:r w:rsidRPr="00E2688A">
              <w:rPr>
                <w:color w:val="000000"/>
                <w:sz w:val="20"/>
                <w:szCs w:val="20"/>
              </w:rPr>
              <w:t>УТ-45</w:t>
            </w:r>
          </w:p>
        </w:tc>
        <w:tc>
          <w:tcPr>
            <w:tcW w:w="515" w:type="pct"/>
            <w:tcBorders>
              <w:top w:val="nil"/>
              <w:left w:val="nil"/>
              <w:bottom w:val="single" w:sz="4" w:space="0" w:color="auto"/>
              <w:right w:val="single" w:sz="4" w:space="0" w:color="auto"/>
            </w:tcBorders>
            <w:shd w:val="clear" w:color="000000" w:fill="FFFFFF"/>
            <w:vAlign w:val="center"/>
            <w:hideMark/>
          </w:tcPr>
          <w:p w14:paraId="54F3F913" w14:textId="77777777" w:rsidR="00267CEA" w:rsidRPr="00E2688A" w:rsidRDefault="00267CEA" w:rsidP="00267CEA">
            <w:pPr>
              <w:jc w:val="center"/>
              <w:rPr>
                <w:color w:val="000000"/>
                <w:sz w:val="20"/>
                <w:szCs w:val="20"/>
              </w:rPr>
            </w:pPr>
            <w:r w:rsidRPr="00E2688A">
              <w:rPr>
                <w:color w:val="000000"/>
                <w:sz w:val="20"/>
                <w:szCs w:val="20"/>
              </w:rPr>
              <w:t>57,85</w:t>
            </w:r>
          </w:p>
        </w:tc>
        <w:tc>
          <w:tcPr>
            <w:tcW w:w="315" w:type="pct"/>
            <w:tcBorders>
              <w:top w:val="nil"/>
              <w:left w:val="nil"/>
              <w:bottom w:val="single" w:sz="4" w:space="0" w:color="auto"/>
              <w:right w:val="single" w:sz="4" w:space="0" w:color="auto"/>
            </w:tcBorders>
            <w:shd w:val="clear" w:color="000000" w:fill="FFFFFF"/>
            <w:vAlign w:val="center"/>
            <w:hideMark/>
          </w:tcPr>
          <w:p w14:paraId="2EA72C8A"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auto"/>
              <w:right w:val="single" w:sz="4" w:space="0" w:color="auto"/>
            </w:tcBorders>
            <w:shd w:val="clear" w:color="000000" w:fill="FFFFFF"/>
            <w:vAlign w:val="center"/>
            <w:hideMark/>
          </w:tcPr>
          <w:p w14:paraId="5E646D6B"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4DC6800E"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532B7F4A"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6BF0A6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A0001EB"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5D5653AF" w14:textId="77777777" w:rsidR="00267CEA" w:rsidRPr="00E2688A" w:rsidRDefault="00267CEA" w:rsidP="00267CEA">
            <w:pPr>
              <w:jc w:val="center"/>
              <w:rPr>
                <w:color w:val="000000"/>
                <w:sz w:val="20"/>
                <w:szCs w:val="20"/>
              </w:rPr>
            </w:pPr>
            <w:r w:rsidRPr="00E2688A">
              <w:rPr>
                <w:color w:val="000000"/>
                <w:sz w:val="20"/>
                <w:szCs w:val="20"/>
              </w:rPr>
              <w:t>1692,74</w:t>
            </w:r>
          </w:p>
        </w:tc>
        <w:tc>
          <w:tcPr>
            <w:tcW w:w="230" w:type="pct"/>
            <w:tcBorders>
              <w:top w:val="nil"/>
              <w:left w:val="nil"/>
              <w:bottom w:val="single" w:sz="4" w:space="0" w:color="auto"/>
              <w:right w:val="single" w:sz="4" w:space="0" w:color="auto"/>
            </w:tcBorders>
            <w:shd w:val="clear" w:color="000000" w:fill="FFFFFF"/>
            <w:vAlign w:val="center"/>
            <w:hideMark/>
          </w:tcPr>
          <w:p w14:paraId="53D54D12"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0B43CA48"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DF2AADF" w14:textId="77777777" w:rsidR="00267CEA" w:rsidRPr="00E2688A" w:rsidRDefault="00267CEA" w:rsidP="00267CEA">
            <w:pPr>
              <w:jc w:val="center"/>
              <w:rPr>
                <w:color w:val="000000"/>
                <w:sz w:val="20"/>
                <w:szCs w:val="20"/>
              </w:rPr>
            </w:pPr>
            <w:r w:rsidRPr="00E2688A">
              <w:rPr>
                <w:color w:val="000000"/>
                <w:sz w:val="20"/>
                <w:szCs w:val="20"/>
              </w:rPr>
              <w:t>УТ-45</w:t>
            </w:r>
          </w:p>
        </w:tc>
        <w:tc>
          <w:tcPr>
            <w:tcW w:w="764" w:type="pct"/>
            <w:tcBorders>
              <w:top w:val="nil"/>
              <w:left w:val="nil"/>
              <w:bottom w:val="single" w:sz="4" w:space="0" w:color="000000"/>
              <w:right w:val="single" w:sz="4" w:space="0" w:color="000000"/>
            </w:tcBorders>
            <w:shd w:val="clear" w:color="000000" w:fill="FFFFFF"/>
            <w:vAlign w:val="center"/>
            <w:hideMark/>
          </w:tcPr>
          <w:p w14:paraId="61923228" w14:textId="77777777" w:rsidR="00267CEA" w:rsidRPr="00E2688A" w:rsidRDefault="00267CEA" w:rsidP="00267CEA">
            <w:pPr>
              <w:jc w:val="center"/>
              <w:rPr>
                <w:color w:val="000000"/>
                <w:sz w:val="20"/>
                <w:szCs w:val="20"/>
              </w:rPr>
            </w:pPr>
            <w:r w:rsidRPr="00E2688A">
              <w:rPr>
                <w:color w:val="000000"/>
                <w:sz w:val="20"/>
                <w:szCs w:val="20"/>
              </w:rPr>
              <w:t>Воронцовский бульвар, 19е</w:t>
            </w:r>
          </w:p>
        </w:tc>
        <w:tc>
          <w:tcPr>
            <w:tcW w:w="515" w:type="pct"/>
            <w:tcBorders>
              <w:top w:val="nil"/>
              <w:left w:val="nil"/>
              <w:bottom w:val="single" w:sz="4" w:space="0" w:color="auto"/>
              <w:right w:val="single" w:sz="4" w:space="0" w:color="auto"/>
            </w:tcBorders>
            <w:shd w:val="clear" w:color="000000" w:fill="FFFFFF"/>
            <w:vAlign w:val="center"/>
            <w:hideMark/>
          </w:tcPr>
          <w:p w14:paraId="409B2031" w14:textId="77777777" w:rsidR="00267CEA" w:rsidRPr="00E2688A" w:rsidRDefault="00267CEA" w:rsidP="00267CEA">
            <w:pPr>
              <w:jc w:val="center"/>
              <w:rPr>
                <w:color w:val="000000"/>
                <w:sz w:val="20"/>
                <w:szCs w:val="20"/>
              </w:rPr>
            </w:pPr>
            <w:r w:rsidRPr="00E2688A">
              <w:rPr>
                <w:color w:val="000000"/>
                <w:sz w:val="20"/>
                <w:szCs w:val="20"/>
              </w:rPr>
              <w:t>23,36</w:t>
            </w:r>
          </w:p>
        </w:tc>
        <w:tc>
          <w:tcPr>
            <w:tcW w:w="315" w:type="pct"/>
            <w:tcBorders>
              <w:top w:val="nil"/>
              <w:left w:val="nil"/>
              <w:bottom w:val="single" w:sz="4" w:space="0" w:color="auto"/>
              <w:right w:val="single" w:sz="4" w:space="0" w:color="auto"/>
            </w:tcBorders>
            <w:shd w:val="clear" w:color="000000" w:fill="FFFFFF"/>
            <w:vAlign w:val="center"/>
            <w:hideMark/>
          </w:tcPr>
          <w:p w14:paraId="1A2ED4B7" w14:textId="77777777" w:rsidR="00267CEA" w:rsidRPr="00E2688A" w:rsidRDefault="00267CEA" w:rsidP="00267CEA">
            <w:pPr>
              <w:jc w:val="center"/>
              <w:rPr>
                <w:color w:val="000000"/>
                <w:sz w:val="20"/>
                <w:szCs w:val="20"/>
              </w:rPr>
            </w:pPr>
            <w:r w:rsidRPr="00E2688A">
              <w:rPr>
                <w:color w:val="000000"/>
                <w:sz w:val="20"/>
                <w:szCs w:val="20"/>
              </w:rPr>
              <w:t>0,10</w:t>
            </w:r>
          </w:p>
        </w:tc>
        <w:tc>
          <w:tcPr>
            <w:tcW w:w="436" w:type="pct"/>
            <w:tcBorders>
              <w:top w:val="nil"/>
              <w:left w:val="nil"/>
              <w:bottom w:val="single" w:sz="4" w:space="0" w:color="auto"/>
              <w:right w:val="single" w:sz="4" w:space="0" w:color="auto"/>
            </w:tcBorders>
            <w:shd w:val="clear" w:color="000000" w:fill="FFFFFF"/>
            <w:vAlign w:val="center"/>
            <w:hideMark/>
          </w:tcPr>
          <w:p w14:paraId="11A32CF3"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auto" w:fill="auto"/>
            <w:noWrap/>
            <w:vAlign w:val="center"/>
            <w:hideMark/>
          </w:tcPr>
          <w:p w14:paraId="3C003028" w14:textId="77777777" w:rsidR="00267CEA" w:rsidRPr="00E2688A" w:rsidRDefault="00267CEA" w:rsidP="00267CEA">
            <w:pPr>
              <w:jc w:val="center"/>
              <w:rPr>
                <w:color w:val="000000"/>
                <w:sz w:val="20"/>
                <w:szCs w:val="20"/>
              </w:rPr>
            </w:pPr>
            <w:r w:rsidRPr="00E2688A">
              <w:rPr>
                <w:color w:val="000000"/>
                <w:sz w:val="20"/>
                <w:szCs w:val="20"/>
              </w:rPr>
              <w:t>16056,98</w:t>
            </w:r>
          </w:p>
        </w:tc>
        <w:tc>
          <w:tcPr>
            <w:tcW w:w="507" w:type="pct"/>
            <w:tcBorders>
              <w:top w:val="nil"/>
              <w:left w:val="nil"/>
              <w:bottom w:val="single" w:sz="4" w:space="0" w:color="auto"/>
              <w:right w:val="single" w:sz="4" w:space="0" w:color="auto"/>
            </w:tcBorders>
            <w:shd w:val="clear" w:color="000000" w:fill="FFFFFF"/>
            <w:vAlign w:val="center"/>
            <w:hideMark/>
          </w:tcPr>
          <w:p w14:paraId="6E444C1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D28EFB7"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68130FF"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5418799" w14:textId="77777777" w:rsidR="00267CEA" w:rsidRPr="00E2688A" w:rsidRDefault="00267CEA" w:rsidP="00267CEA">
            <w:pPr>
              <w:jc w:val="center"/>
              <w:rPr>
                <w:color w:val="000000"/>
                <w:sz w:val="20"/>
                <w:szCs w:val="20"/>
              </w:rPr>
            </w:pPr>
            <w:r w:rsidRPr="00E2688A">
              <w:rPr>
                <w:color w:val="000000"/>
                <w:sz w:val="20"/>
                <w:szCs w:val="20"/>
              </w:rPr>
              <w:t>341,93</w:t>
            </w:r>
          </w:p>
        </w:tc>
        <w:tc>
          <w:tcPr>
            <w:tcW w:w="230" w:type="pct"/>
            <w:tcBorders>
              <w:top w:val="nil"/>
              <w:left w:val="nil"/>
              <w:bottom w:val="single" w:sz="4" w:space="0" w:color="auto"/>
              <w:right w:val="single" w:sz="4" w:space="0" w:color="auto"/>
            </w:tcBorders>
            <w:shd w:val="clear" w:color="000000" w:fill="FFFFFF"/>
            <w:vAlign w:val="center"/>
            <w:hideMark/>
          </w:tcPr>
          <w:p w14:paraId="0DFBADB6"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345C94AA"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2B3D13F" w14:textId="77777777" w:rsidR="00267CEA" w:rsidRPr="00E2688A" w:rsidRDefault="00267CEA" w:rsidP="00267CEA">
            <w:pPr>
              <w:jc w:val="center"/>
              <w:rPr>
                <w:color w:val="000000"/>
                <w:sz w:val="20"/>
                <w:szCs w:val="20"/>
              </w:rPr>
            </w:pPr>
            <w:r w:rsidRPr="00E2688A">
              <w:rPr>
                <w:color w:val="000000"/>
                <w:sz w:val="20"/>
                <w:szCs w:val="20"/>
              </w:rPr>
              <w:t>УТ-45</w:t>
            </w:r>
          </w:p>
        </w:tc>
        <w:tc>
          <w:tcPr>
            <w:tcW w:w="764" w:type="pct"/>
            <w:tcBorders>
              <w:top w:val="nil"/>
              <w:left w:val="nil"/>
              <w:bottom w:val="single" w:sz="4" w:space="0" w:color="000000"/>
              <w:right w:val="single" w:sz="4" w:space="0" w:color="000000"/>
            </w:tcBorders>
            <w:shd w:val="clear" w:color="000000" w:fill="FFFFFF"/>
            <w:vAlign w:val="center"/>
            <w:hideMark/>
          </w:tcPr>
          <w:p w14:paraId="076F345C" w14:textId="77777777" w:rsidR="00267CEA" w:rsidRPr="00E2688A" w:rsidRDefault="00267CEA" w:rsidP="00267CEA">
            <w:pPr>
              <w:jc w:val="center"/>
              <w:rPr>
                <w:color w:val="000000"/>
                <w:sz w:val="20"/>
                <w:szCs w:val="20"/>
              </w:rPr>
            </w:pPr>
            <w:r w:rsidRPr="00E2688A">
              <w:rPr>
                <w:color w:val="000000"/>
                <w:sz w:val="20"/>
                <w:szCs w:val="20"/>
              </w:rPr>
              <w:t>УТ-44</w:t>
            </w:r>
          </w:p>
        </w:tc>
        <w:tc>
          <w:tcPr>
            <w:tcW w:w="515" w:type="pct"/>
            <w:tcBorders>
              <w:top w:val="nil"/>
              <w:left w:val="nil"/>
              <w:bottom w:val="single" w:sz="4" w:space="0" w:color="auto"/>
              <w:right w:val="single" w:sz="4" w:space="0" w:color="auto"/>
            </w:tcBorders>
            <w:shd w:val="clear" w:color="000000" w:fill="FFFFFF"/>
            <w:vAlign w:val="center"/>
            <w:hideMark/>
          </w:tcPr>
          <w:p w14:paraId="50385210" w14:textId="77777777" w:rsidR="00267CEA" w:rsidRPr="00E2688A" w:rsidRDefault="00267CEA" w:rsidP="00267CEA">
            <w:pPr>
              <w:jc w:val="center"/>
              <w:rPr>
                <w:color w:val="000000"/>
                <w:sz w:val="20"/>
                <w:szCs w:val="20"/>
              </w:rPr>
            </w:pPr>
            <w:r w:rsidRPr="00E2688A">
              <w:rPr>
                <w:color w:val="000000"/>
                <w:sz w:val="20"/>
                <w:szCs w:val="20"/>
              </w:rPr>
              <w:t>78,26</w:t>
            </w:r>
          </w:p>
        </w:tc>
        <w:tc>
          <w:tcPr>
            <w:tcW w:w="315" w:type="pct"/>
            <w:tcBorders>
              <w:top w:val="nil"/>
              <w:left w:val="nil"/>
              <w:bottom w:val="single" w:sz="4" w:space="0" w:color="auto"/>
              <w:right w:val="single" w:sz="4" w:space="0" w:color="auto"/>
            </w:tcBorders>
            <w:shd w:val="clear" w:color="000000" w:fill="FFFFFF"/>
            <w:vAlign w:val="center"/>
            <w:hideMark/>
          </w:tcPr>
          <w:p w14:paraId="1BB102D6"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auto"/>
              <w:right w:val="single" w:sz="4" w:space="0" w:color="auto"/>
            </w:tcBorders>
            <w:shd w:val="clear" w:color="000000" w:fill="FFFFFF"/>
            <w:vAlign w:val="center"/>
            <w:hideMark/>
          </w:tcPr>
          <w:p w14:paraId="70C6891B"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0B86C7F3"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4CB1618F"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BF89233"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1A0D93E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5EFFBE8" w14:textId="77777777" w:rsidR="00267CEA" w:rsidRPr="00E2688A" w:rsidRDefault="00267CEA" w:rsidP="00267CEA">
            <w:pPr>
              <w:jc w:val="center"/>
              <w:rPr>
                <w:color w:val="000000"/>
                <w:sz w:val="20"/>
                <w:szCs w:val="20"/>
              </w:rPr>
            </w:pPr>
            <w:r w:rsidRPr="00E2688A">
              <w:rPr>
                <w:color w:val="000000"/>
                <w:sz w:val="20"/>
                <w:szCs w:val="20"/>
              </w:rPr>
              <w:t>2289,96</w:t>
            </w:r>
          </w:p>
        </w:tc>
        <w:tc>
          <w:tcPr>
            <w:tcW w:w="230" w:type="pct"/>
            <w:tcBorders>
              <w:top w:val="nil"/>
              <w:left w:val="nil"/>
              <w:bottom w:val="single" w:sz="4" w:space="0" w:color="auto"/>
              <w:right w:val="single" w:sz="4" w:space="0" w:color="auto"/>
            </w:tcBorders>
            <w:shd w:val="clear" w:color="000000" w:fill="FFFFFF"/>
            <w:vAlign w:val="center"/>
            <w:hideMark/>
          </w:tcPr>
          <w:p w14:paraId="329FB7D7"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058BD6D3"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EC00444" w14:textId="77777777" w:rsidR="00267CEA" w:rsidRPr="00E2688A" w:rsidRDefault="00267CEA" w:rsidP="00267CEA">
            <w:pPr>
              <w:jc w:val="center"/>
              <w:rPr>
                <w:color w:val="000000"/>
                <w:sz w:val="20"/>
                <w:szCs w:val="20"/>
              </w:rPr>
            </w:pPr>
            <w:r w:rsidRPr="00E2688A">
              <w:rPr>
                <w:color w:val="000000"/>
                <w:sz w:val="20"/>
                <w:szCs w:val="20"/>
              </w:rPr>
              <w:t>УТ-44</w:t>
            </w:r>
          </w:p>
        </w:tc>
        <w:tc>
          <w:tcPr>
            <w:tcW w:w="764" w:type="pct"/>
            <w:tcBorders>
              <w:top w:val="nil"/>
              <w:left w:val="nil"/>
              <w:bottom w:val="single" w:sz="4" w:space="0" w:color="000000"/>
              <w:right w:val="single" w:sz="4" w:space="0" w:color="000000"/>
            </w:tcBorders>
            <w:shd w:val="clear" w:color="000000" w:fill="FFFFFF"/>
            <w:vAlign w:val="center"/>
            <w:hideMark/>
          </w:tcPr>
          <w:p w14:paraId="07707BA0" w14:textId="77777777" w:rsidR="00267CEA" w:rsidRPr="00E2688A" w:rsidRDefault="00267CEA" w:rsidP="00267CEA">
            <w:pPr>
              <w:jc w:val="center"/>
              <w:rPr>
                <w:color w:val="000000"/>
                <w:sz w:val="20"/>
                <w:szCs w:val="20"/>
              </w:rPr>
            </w:pPr>
            <w:r w:rsidRPr="00E2688A">
              <w:rPr>
                <w:color w:val="000000"/>
                <w:sz w:val="20"/>
                <w:szCs w:val="20"/>
              </w:rPr>
              <w:t>Воронцовский бульвар, 19в</w:t>
            </w:r>
          </w:p>
        </w:tc>
        <w:tc>
          <w:tcPr>
            <w:tcW w:w="515" w:type="pct"/>
            <w:tcBorders>
              <w:top w:val="nil"/>
              <w:left w:val="nil"/>
              <w:bottom w:val="single" w:sz="4" w:space="0" w:color="auto"/>
              <w:right w:val="single" w:sz="4" w:space="0" w:color="auto"/>
            </w:tcBorders>
            <w:shd w:val="clear" w:color="000000" w:fill="FFFFFF"/>
            <w:vAlign w:val="center"/>
            <w:hideMark/>
          </w:tcPr>
          <w:p w14:paraId="01435137" w14:textId="77777777" w:rsidR="00267CEA" w:rsidRPr="00E2688A" w:rsidRDefault="00267CEA" w:rsidP="00267CEA">
            <w:pPr>
              <w:jc w:val="center"/>
              <w:rPr>
                <w:color w:val="000000"/>
                <w:sz w:val="20"/>
                <w:szCs w:val="20"/>
              </w:rPr>
            </w:pPr>
            <w:r w:rsidRPr="00E2688A">
              <w:rPr>
                <w:color w:val="000000"/>
                <w:sz w:val="20"/>
                <w:szCs w:val="20"/>
              </w:rPr>
              <w:t>25,74</w:t>
            </w:r>
          </w:p>
        </w:tc>
        <w:tc>
          <w:tcPr>
            <w:tcW w:w="315" w:type="pct"/>
            <w:tcBorders>
              <w:top w:val="nil"/>
              <w:left w:val="nil"/>
              <w:bottom w:val="single" w:sz="4" w:space="0" w:color="auto"/>
              <w:right w:val="single" w:sz="4" w:space="0" w:color="auto"/>
            </w:tcBorders>
            <w:shd w:val="clear" w:color="000000" w:fill="FFFFFF"/>
            <w:vAlign w:val="center"/>
            <w:hideMark/>
          </w:tcPr>
          <w:p w14:paraId="0E8F6547" w14:textId="77777777" w:rsidR="00267CEA" w:rsidRPr="00E2688A" w:rsidRDefault="00267CEA" w:rsidP="00267CEA">
            <w:pPr>
              <w:jc w:val="center"/>
              <w:rPr>
                <w:color w:val="000000"/>
                <w:sz w:val="20"/>
                <w:szCs w:val="20"/>
              </w:rPr>
            </w:pPr>
            <w:r w:rsidRPr="00E2688A">
              <w:rPr>
                <w:color w:val="000000"/>
                <w:sz w:val="20"/>
                <w:szCs w:val="20"/>
              </w:rPr>
              <w:t>0,08</w:t>
            </w:r>
          </w:p>
        </w:tc>
        <w:tc>
          <w:tcPr>
            <w:tcW w:w="436" w:type="pct"/>
            <w:tcBorders>
              <w:top w:val="nil"/>
              <w:left w:val="nil"/>
              <w:bottom w:val="single" w:sz="4" w:space="0" w:color="auto"/>
              <w:right w:val="single" w:sz="4" w:space="0" w:color="auto"/>
            </w:tcBorders>
            <w:shd w:val="clear" w:color="000000" w:fill="FFFFFF"/>
            <w:vAlign w:val="center"/>
            <w:hideMark/>
          </w:tcPr>
          <w:p w14:paraId="2E2D1469"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1274C74B" w14:textId="77777777" w:rsidR="00267CEA" w:rsidRPr="00E2688A" w:rsidRDefault="00267CEA" w:rsidP="00267CEA">
            <w:pPr>
              <w:jc w:val="center"/>
              <w:rPr>
                <w:color w:val="000000"/>
                <w:sz w:val="20"/>
                <w:szCs w:val="20"/>
              </w:rPr>
            </w:pPr>
            <w:r w:rsidRPr="00E2688A">
              <w:rPr>
                <w:color w:val="000000"/>
                <w:sz w:val="20"/>
                <w:szCs w:val="20"/>
              </w:rPr>
              <w:t>14259,69</w:t>
            </w:r>
          </w:p>
        </w:tc>
        <w:tc>
          <w:tcPr>
            <w:tcW w:w="507" w:type="pct"/>
            <w:tcBorders>
              <w:top w:val="nil"/>
              <w:left w:val="nil"/>
              <w:bottom w:val="single" w:sz="4" w:space="0" w:color="auto"/>
              <w:right w:val="single" w:sz="4" w:space="0" w:color="auto"/>
            </w:tcBorders>
            <w:shd w:val="clear" w:color="000000" w:fill="FFFFFF"/>
            <w:vAlign w:val="center"/>
            <w:hideMark/>
          </w:tcPr>
          <w:p w14:paraId="250E3A7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DE68C0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09632F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D2CC2DF" w14:textId="77777777" w:rsidR="00267CEA" w:rsidRPr="00E2688A" w:rsidRDefault="00267CEA" w:rsidP="00267CEA">
            <w:pPr>
              <w:jc w:val="center"/>
              <w:rPr>
                <w:color w:val="000000"/>
                <w:sz w:val="20"/>
                <w:szCs w:val="20"/>
              </w:rPr>
            </w:pPr>
            <w:r w:rsidRPr="00E2688A">
              <w:rPr>
                <w:color w:val="000000"/>
                <w:sz w:val="20"/>
                <w:szCs w:val="20"/>
              </w:rPr>
              <w:t>334,60</w:t>
            </w:r>
          </w:p>
        </w:tc>
        <w:tc>
          <w:tcPr>
            <w:tcW w:w="230" w:type="pct"/>
            <w:tcBorders>
              <w:top w:val="nil"/>
              <w:left w:val="nil"/>
              <w:bottom w:val="single" w:sz="4" w:space="0" w:color="auto"/>
              <w:right w:val="single" w:sz="4" w:space="0" w:color="auto"/>
            </w:tcBorders>
            <w:shd w:val="clear" w:color="000000" w:fill="FFFFFF"/>
            <w:vAlign w:val="center"/>
            <w:hideMark/>
          </w:tcPr>
          <w:p w14:paraId="593C9E25"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707BB918"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0BD06E9" w14:textId="77777777" w:rsidR="00267CEA" w:rsidRPr="00E2688A" w:rsidRDefault="00267CEA" w:rsidP="00267CEA">
            <w:pPr>
              <w:jc w:val="center"/>
              <w:rPr>
                <w:color w:val="000000"/>
                <w:sz w:val="20"/>
                <w:szCs w:val="20"/>
              </w:rPr>
            </w:pPr>
            <w:r w:rsidRPr="00E2688A">
              <w:rPr>
                <w:color w:val="000000"/>
                <w:sz w:val="20"/>
                <w:szCs w:val="20"/>
              </w:rPr>
              <w:t>УТ-44</w:t>
            </w:r>
          </w:p>
        </w:tc>
        <w:tc>
          <w:tcPr>
            <w:tcW w:w="764" w:type="pct"/>
            <w:tcBorders>
              <w:top w:val="nil"/>
              <w:left w:val="nil"/>
              <w:bottom w:val="single" w:sz="4" w:space="0" w:color="000000"/>
              <w:right w:val="single" w:sz="4" w:space="0" w:color="000000"/>
            </w:tcBorders>
            <w:shd w:val="clear" w:color="000000" w:fill="FFFFFF"/>
            <w:vAlign w:val="center"/>
            <w:hideMark/>
          </w:tcPr>
          <w:p w14:paraId="4EBF0391" w14:textId="77777777" w:rsidR="00267CEA" w:rsidRPr="00E2688A" w:rsidRDefault="00267CEA" w:rsidP="00267CEA">
            <w:pPr>
              <w:jc w:val="center"/>
              <w:rPr>
                <w:color w:val="000000"/>
                <w:sz w:val="20"/>
                <w:szCs w:val="20"/>
              </w:rPr>
            </w:pPr>
            <w:r w:rsidRPr="00E2688A">
              <w:rPr>
                <w:color w:val="000000"/>
                <w:sz w:val="20"/>
                <w:szCs w:val="20"/>
              </w:rPr>
              <w:t>УТ-43</w:t>
            </w:r>
          </w:p>
        </w:tc>
        <w:tc>
          <w:tcPr>
            <w:tcW w:w="515" w:type="pct"/>
            <w:tcBorders>
              <w:top w:val="nil"/>
              <w:left w:val="nil"/>
              <w:bottom w:val="single" w:sz="4" w:space="0" w:color="auto"/>
              <w:right w:val="single" w:sz="4" w:space="0" w:color="auto"/>
            </w:tcBorders>
            <w:shd w:val="clear" w:color="000000" w:fill="FFFFFF"/>
            <w:vAlign w:val="center"/>
            <w:hideMark/>
          </w:tcPr>
          <w:p w14:paraId="10F8B33C" w14:textId="77777777" w:rsidR="00267CEA" w:rsidRPr="00E2688A" w:rsidRDefault="00267CEA" w:rsidP="00267CEA">
            <w:pPr>
              <w:jc w:val="center"/>
              <w:rPr>
                <w:color w:val="000000"/>
                <w:sz w:val="20"/>
                <w:szCs w:val="20"/>
              </w:rPr>
            </w:pPr>
            <w:r w:rsidRPr="00E2688A">
              <w:rPr>
                <w:color w:val="000000"/>
                <w:sz w:val="20"/>
                <w:szCs w:val="20"/>
              </w:rPr>
              <w:t>79,66</w:t>
            </w:r>
          </w:p>
        </w:tc>
        <w:tc>
          <w:tcPr>
            <w:tcW w:w="315" w:type="pct"/>
            <w:tcBorders>
              <w:top w:val="nil"/>
              <w:left w:val="nil"/>
              <w:bottom w:val="single" w:sz="4" w:space="0" w:color="auto"/>
              <w:right w:val="single" w:sz="4" w:space="0" w:color="auto"/>
            </w:tcBorders>
            <w:shd w:val="clear" w:color="000000" w:fill="FFFFFF"/>
            <w:vAlign w:val="center"/>
            <w:hideMark/>
          </w:tcPr>
          <w:p w14:paraId="3000CB4E"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auto"/>
              <w:right w:val="single" w:sz="4" w:space="0" w:color="auto"/>
            </w:tcBorders>
            <w:shd w:val="clear" w:color="000000" w:fill="FFFFFF"/>
            <w:vAlign w:val="center"/>
            <w:hideMark/>
          </w:tcPr>
          <w:p w14:paraId="29844641"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5287FA10"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nil"/>
              <w:left w:val="nil"/>
              <w:bottom w:val="single" w:sz="4" w:space="0" w:color="auto"/>
              <w:right w:val="single" w:sz="4" w:space="0" w:color="auto"/>
            </w:tcBorders>
            <w:shd w:val="clear" w:color="000000" w:fill="FFFFFF"/>
            <w:vAlign w:val="center"/>
            <w:hideMark/>
          </w:tcPr>
          <w:p w14:paraId="4591187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A64999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064580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4928E51" w14:textId="77777777" w:rsidR="00267CEA" w:rsidRPr="00E2688A" w:rsidRDefault="00267CEA" w:rsidP="00267CEA">
            <w:pPr>
              <w:jc w:val="center"/>
              <w:rPr>
                <w:color w:val="000000"/>
                <w:sz w:val="20"/>
                <w:szCs w:val="20"/>
              </w:rPr>
            </w:pPr>
            <w:r w:rsidRPr="00E2688A">
              <w:rPr>
                <w:color w:val="000000"/>
                <w:sz w:val="20"/>
                <w:szCs w:val="20"/>
              </w:rPr>
              <w:t>1595,68</w:t>
            </w:r>
          </w:p>
        </w:tc>
        <w:tc>
          <w:tcPr>
            <w:tcW w:w="230" w:type="pct"/>
            <w:tcBorders>
              <w:top w:val="nil"/>
              <w:left w:val="nil"/>
              <w:bottom w:val="single" w:sz="4" w:space="0" w:color="auto"/>
              <w:right w:val="single" w:sz="4" w:space="0" w:color="auto"/>
            </w:tcBorders>
            <w:shd w:val="clear" w:color="000000" w:fill="FFFFFF"/>
            <w:vAlign w:val="center"/>
            <w:hideMark/>
          </w:tcPr>
          <w:p w14:paraId="556A779E"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3122EEDD"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578BF9C" w14:textId="77777777" w:rsidR="00267CEA" w:rsidRPr="00E2688A" w:rsidRDefault="00267CEA" w:rsidP="00267CEA">
            <w:pPr>
              <w:jc w:val="center"/>
              <w:rPr>
                <w:color w:val="000000"/>
                <w:sz w:val="20"/>
                <w:szCs w:val="20"/>
              </w:rPr>
            </w:pPr>
            <w:r w:rsidRPr="00E2688A">
              <w:rPr>
                <w:color w:val="000000"/>
                <w:sz w:val="20"/>
                <w:szCs w:val="20"/>
              </w:rPr>
              <w:t>УТ-43</w:t>
            </w:r>
          </w:p>
        </w:tc>
        <w:tc>
          <w:tcPr>
            <w:tcW w:w="764" w:type="pct"/>
            <w:tcBorders>
              <w:top w:val="nil"/>
              <w:left w:val="nil"/>
              <w:bottom w:val="single" w:sz="4" w:space="0" w:color="000000"/>
              <w:right w:val="single" w:sz="4" w:space="0" w:color="000000"/>
            </w:tcBorders>
            <w:shd w:val="clear" w:color="000000" w:fill="FFFFFF"/>
            <w:vAlign w:val="center"/>
            <w:hideMark/>
          </w:tcPr>
          <w:p w14:paraId="145BA11C" w14:textId="77777777" w:rsidR="00267CEA" w:rsidRPr="00E2688A" w:rsidRDefault="00267CEA" w:rsidP="00267CEA">
            <w:pPr>
              <w:jc w:val="center"/>
              <w:rPr>
                <w:color w:val="000000"/>
                <w:sz w:val="20"/>
                <w:szCs w:val="20"/>
              </w:rPr>
            </w:pPr>
            <w:r w:rsidRPr="00E2688A">
              <w:rPr>
                <w:color w:val="000000"/>
                <w:sz w:val="20"/>
                <w:szCs w:val="20"/>
              </w:rPr>
              <w:t>Воронцовский бульвар, 19Б</w:t>
            </w:r>
          </w:p>
        </w:tc>
        <w:tc>
          <w:tcPr>
            <w:tcW w:w="515" w:type="pct"/>
            <w:tcBorders>
              <w:top w:val="nil"/>
              <w:left w:val="nil"/>
              <w:bottom w:val="single" w:sz="4" w:space="0" w:color="auto"/>
              <w:right w:val="single" w:sz="4" w:space="0" w:color="auto"/>
            </w:tcBorders>
            <w:shd w:val="clear" w:color="000000" w:fill="FFFFFF"/>
            <w:vAlign w:val="center"/>
            <w:hideMark/>
          </w:tcPr>
          <w:p w14:paraId="1A40760F" w14:textId="77777777" w:rsidR="00267CEA" w:rsidRPr="00E2688A" w:rsidRDefault="00267CEA" w:rsidP="00267CEA">
            <w:pPr>
              <w:jc w:val="center"/>
              <w:rPr>
                <w:color w:val="000000"/>
                <w:sz w:val="20"/>
                <w:szCs w:val="20"/>
              </w:rPr>
            </w:pPr>
            <w:r w:rsidRPr="00E2688A">
              <w:rPr>
                <w:color w:val="000000"/>
                <w:sz w:val="20"/>
                <w:szCs w:val="20"/>
              </w:rPr>
              <w:t>38,85</w:t>
            </w:r>
          </w:p>
        </w:tc>
        <w:tc>
          <w:tcPr>
            <w:tcW w:w="315" w:type="pct"/>
            <w:tcBorders>
              <w:top w:val="nil"/>
              <w:left w:val="nil"/>
              <w:bottom w:val="single" w:sz="4" w:space="0" w:color="auto"/>
              <w:right w:val="single" w:sz="4" w:space="0" w:color="auto"/>
            </w:tcBorders>
            <w:shd w:val="clear" w:color="000000" w:fill="FFFFFF"/>
            <w:vAlign w:val="center"/>
            <w:hideMark/>
          </w:tcPr>
          <w:p w14:paraId="35FDCA7B" w14:textId="77777777" w:rsidR="00267CEA" w:rsidRPr="00E2688A" w:rsidRDefault="00267CEA" w:rsidP="00267CEA">
            <w:pPr>
              <w:jc w:val="center"/>
              <w:rPr>
                <w:color w:val="000000"/>
                <w:sz w:val="20"/>
                <w:szCs w:val="20"/>
              </w:rPr>
            </w:pPr>
            <w:r w:rsidRPr="00E2688A">
              <w:rPr>
                <w:color w:val="000000"/>
                <w:sz w:val="20"/>
                <w:szCs w:val="20"/>
              </w:rPr>
              <w:t>0,10</w:t>
            </w:r>
          </w:p>
        </w:tc>
        <w:tc>
          <w:tcPr>
            <w:tcW w:w="436" w:type="pct"/>
            <w:tcBorders>
              <w:top w:val="nil"/>
              <w:left w:val="nil"/>
              <w:bottom w:val="single" w:sz="4" w:space="0" w:color="auto"/>
              <w:right w:val="single" w:sz="4" w:space="0" w:color="auto"/>
            </w:tcBorders>
            <w:shd w:val="clear" w:color="000000" w:fill="FFFFFF"/>
            <w:vAlign w:val="center"/>
            <w:hideMark/>
          </w:tcPr>
          <w:p w14:paraId="644DB0E4"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auto" w:fill="auto"/>
            <w:noWrap/>
            <w:vAlign w:val="center"/>
            <w:hideMark/>
          </w:tcPr>
          <w:p w14:paraId="1387FD5D" w14:textId="77777777" w:rsidR="00267CEA" w:rsidRPr="00E2688A" w:rsidRDefault="00267CEA" w:rsidP="00267CEA">
            <w:pPr>
              <w:jc w:val="center"/>
              <w:rPr>
                <w:color w:val="000000"/>
                <w:sz w:val="20"/>
                <w:szCs w:val="20"/>
              </w:rPr>
            </w:pPr>
            <w:r w:rsidRPr="00E2688A">
              <w:rPr>
                <w:color w:val="000000"/>
                <w:sz w:val="20"/>
                <w:szCs w:val="20"/>
              </w:rPr>
              <w:t>16056,98</w:t>
            </w:r>
          </w:p>
        </w:tc>
        <w:tc>
          <w:tcPr>
            <w:tcW w:w="507" w:type="pct"/>
            <w:tcBorders>
              <w:top w:val="nil"/>
              <w:left w:val="nil"/>
              <w:bottom w:val="single" w:sz="4" w:space="0" w:color="auto"/>
              <w:right w:val="single" w:sz="4" w:space="0" w:color="auto"/>
            </w:tcBorders>
            <w:shd w:val="clear" w:color="000000" w:fill="FFFFFF"/>
            <w:vAlign w:val="center"/>
            <w:hideMark/>
          </w:tcPr>
          <w:p w14:paraId="630F86CA"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5B2E173"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1A7FF27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985721C" w14:textId="77777777" w:rsidR="00267CEA" w:rsidRPr="00E2688A" w:rsidRDefault="00267CEA" w:rsidP="00267CEA">
            <w:pPr>
              <w:jc w:val="center"/>
              <w:rPr>
                <w:color w:val="000000"/>
                <w:sz w:val="20"/>
                <w:szCs w:val="20"/>
              </w:rPr>
            </w:pPr>
            <w:r w:rsidRPr="00E2688A">
              <w:rPr>
                <w:color w:val="000000"/>
                <w:sz w:val="20"/>
                <w:szCs w:val="20"/>
              </w:rPr>
              <w:t>568,67</w:t>
            </w:r>
          </w:p>
        </w:tc>
        <w:tc>
          <w:tcPr>
            <w:tcW w:w="230" w:type="pct"/>
            <w:tcBorders>
              <w:top w:val="nil"/>
              <w:left w:val="nil"/>
              <w:bottom w:val="single" w:sz="4" w:space="0" w:color="auto"/>
              <w:right w:val="single" w:sz="4" w:space="0" w:color="auto"/>
            </w:tcBorders>
            <w:shd w:val="clear" w:color="000000" w:fill="FFFFFF"/>
            <w:vAlign w:val="center"/>
            <w:hideMark/>
          </w:tcPr>
          <w:p w14:paraId="4F775C76"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67896D42"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4325F84" w14:textId="77777777" w:rsidR="00267CEA" w:rsidRPr="00E2688A" w:rsidRDefault="00267CEA" w:rsidP="00267CEA">
            <w:pPr>
              <w:jc w:val="center"/>
              <w:rPr>
                <w:color w:val="000000"/>
                <w:sz w:val="20"/>
                <w:szCs w:val="20"/>
              </w:rPr>
            </w:pPr>
            <w:r w:rsidRPr="00E2688A">
              <w:rPr>
                <w:color w:val="000000"/>
                <w:sz w:val="20"/>
                <w:szCs w:val="20"/>
              </w:rPr>
              <w:t>УТ-43</w:t>
            </w:r>
          </w:p>
        </w:tc>
        <w:tc>
          <w:tcPr>
            <w:tcW w:w="764" w:type="pct"/>
            <w:tcBorders>
              <w:top w:val="nil"/>
              <w:left w:val="nil"/>
              <w:bottom w:val="single" w:sz="4" w:space="0" w:color="000000"/>
              <w:right w:val="single" w:sz="4" w:space="0" w:color="000000"/>
            </w:tcBorders>
            <w:shd w:val="clear" w:color="000000" w:fill="FFFFFF"/>
            <w:vAlign w:val="center"/>
            <w:hideMark/>
          </w:tcPr>
          <w:p w14:paraId="3B870C84" w14:textId="77777777" w:rsidR="00267CEA" w:rsidRPr="00E2688A" w:rsidRDefault="00267CEA" w:rsidP="00267CEA">
            <w:pPr>
              <w:jc w:val="center"/>
              <w:rPr>
                <w:color w:val="000000"/>
                <w:sz w:val="20"/>
                <w:szCs w:val="20"/>
              </w:rPr>
            </w:pPr>
            <w:r w:rsidRPr="00E2688A">
              <w:rPr>
                <w:color w:val="000000"/>
                <w:sz w:val="20"/>
                <w:szCs w:val="20"/>
              </w:rPr>
              <w:t>Воронцовский бульвар, 19Б</w:t>
            </w:r>
          </w:p>
        </w:tc>
        <w:tc>
          <w:tcPr>
            <w:tcW w:w="515" w:type="pct"/>
            <w:tcBorders>
              <w:top w:val="nil"/>
              <w:left w:val="nil"/>
              <w:bottom w:val="single" w:sz="4" w:space="0" w:color="auto"/>
              <w:right w:val="single" w:sz="4" w:space="0" w:color="auto"/>
            </w:tcBorders>
            <w:shd w:val="clear" w:color="000000" w:fill="FFFFFF"/>
            <w:vAlign w:val="center"/>
            <w:hideMark/>
          </w:tcPr>
          <w:p w14:paraId="46F7FB52" w14:textId="77777777" w:rsidR="00267CEA" w:rsidRPr="00E2688A" w:rsidRDefault="00267CEA" w:rsidP="00267CEA">
            <w:pPr>
              <w:jc w:val="center"/>
              <w:rPr>
                <w:color w:val="000000"/>
                <w:sz w:val="20"/>
                <w:szCs w:val="20"/>
              </w:rPr>
            </w:pPr>
            <w:r w:rsidRPr="00E2688A">
              <w:rPr>
                <w:color w:val="000000"/>
                <w:sz w:val="20"/>
                <w:szCs w:val="20"/>
              </w:rPr>
              <w:t>79,24</w:t>
            </w:r>
          </w:p>
        </w:tc>
        <w:tc>
          <w:tcPr>
            <w:tcW w:w="315" w:type="pct"/>
            <w:tcBorders>
              <w:top w:val="nil"/>
              <w:left w:val="nil"/>
              <w:bottom w:val="single" w:sz="4" w:space="0" w:color="auto"/>
              <w:right w:val="single" w:sz="4" w:space="0" w:color="auto"/>
            </w:tcBorders>
            <w:shd w:val="clear" w:color="000000" w:fill="FFFFFF"/>
            <w:vAlign w:val="center"/>
            <w:hideMark/>
          </w:tcPr>
          <w:p w14:paraId="32714AB0" w14:textId="77777777" w:rsidR="00267CEA" w:rsidRPr="00E2688A" w:rsidRDefault="00267CEA" w:rsidP="00267CEA">
            <w:pPr>
              <w:jc w:val="center"/>
              <w:rPr>
                <w:color w:val="000000"/>
                <w:sz w:val="20"/>
                <w:szCs w:val="20"/>
              </w:rPr>
            </w:pPr>
            <w:r w:rsidRPr="00E2688A">
              <w:rPr>
                <w:color w:val="000000"/>
                <w:sz w:val="20"/>
                <w:szCs w:val="20"/>
              </w:rPr>
              <w:t>0,10</w:t>
            </w:r>
          </w:p>
        </w:tc>
        <w:tc>
          <w:tcPr>
            <w:tcW w:w="436" w:type="pct"/>
            <w:tcBorders>
              <w:top w:val="nil"/>
              <w:left w:val="nil"/>
              <w:bottom w:val="single" w:sz="4" w:space="0" w:color="auto"/>
              <w:right w:val="single" w:sz="4" w:space="0" w:color="auto"/>
            </w:tcBorders>
            <w:shd w:val="clear" w:color="000000" w:fill="FFFFFF"/>
            <w:vAlign w:val="center"/>
            <w:hideMark/>
          </w:tcPr>
          <w:p w14:paraId="3F4B09DE"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auto" w:fill="auto"/>
            <w:noWrap/>
            <w:vAlign w:val="center"/>
            <w:hideMark/>
          </w:tcPr>
          <w:p w14:paraId="3CC671E0" w14:textId="77777777" w:rsidR="00267CEA" w:rsidRPr="00E2688A" w:rsidRDefault="00267CEA" w:rsidP="00267CEA">
            <w:pPr>
              <w:jc w:val="center"/>
              <w:rPr>
                <w:color w:val="000000"/>
                <w:sz w:val="20"/>
                <w:szCs w:val="20"/>
              </w:rPr>
            </w:pPr>
            <w:r w:rsidRPr="00E2688A">
              <w:rPr>
                <w:color w:val="000000"/>
                <w:sz w:val="20"/>
                <w:szCs w:val="20"/>
              </w:rPr>
              <w:t>16056,98</w:t>
            </w:r>
          </w:p>
        </w:tc>
        <w:tc>
          <w:tcPr>
            <w:tcW w:w="507" w:type="pct"/>
            <w:tcBorders>
              <w:top w:val="nil"/>
              <w:left w:val="nil"/>
              <w:bottom w:val="single" w:sz="4" w:space="0" w:color="auto"/>
              <w:right w:val="single" w:sz="4" w:space="0" w:color="auto"/>
            </w:tcBorders>
            <w:shd w:val="clear" w:color="000000" w:fill="FFFFFF"/>
            <w:vAlign w:val="center"/>
            <w:hideMark/>
          </w:tcPr>
          <w:p w14:paraId="240B6B4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51E5E0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909FBF9"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F145998" w14:textId="77777777" w:rsidR="00267CEA" w:rsidRPr="00E2688A" w:rsidRDefault="00267CEA" w:rsidP="00267CEA">
            <w:pPr>
              <w:jc w:val="center"/>
              <w:rPr>
                <w:color w:val="000000"/>
                <w:sz w:val="20"/>
                <w:szCs w:val="20"/>
              </w:rPr>
            </w:pPr>
            <w:r w:rsidRPr="00E2688A">
              <w:rPr>
                <w:color w:val="000000"/>
                <w:sz w:val="20"/>
                <w:szCs w:val="20"/>
              </w:rPr>
              <w:t>1159,88</w:t>
            </w:r>
          </w:p>
        </w:tc>
        <w:tc>
          <w:tcPr>
            <w:tcW w:w="230" w:type="pct"/>
            <w:tcBorders>
              <w:top w:val="nil"/>
              <w:left w:val="nil"/>
              <w:bottom w:val="single" w:sz="4" w:space="0" w:color="auto"/>
              <w:right w:val="single" w:sz="4" w:space="0" w:color="auto"/>
            </w:tcBorders>
            <w:shd w:val="clear" w:color="000000" w:fill="FFFFFF"/>
            <w:vAlign w:val="center"/>
            <w:hideMark/>
          </w:tcPr>
          <w:p w14:paraId="7ABE09C3"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6C092598"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E315AB7" w14:textId="77777777" w:rsidR="00267CEA" w:rsidRPr="00E2688A" w:rsidRDefault="00267CEA" w:rsidP="00267CEA">
            <w:pPr>
              <w:jc w:val="center"/>
              <w:rPr>
                <w:color w:val="000000"/>
                <w:sz w:val="20"/>
                <w:szCs w:val="20"/>
              </w:rPr>
            </w:pPr>
            <w:r w:rsidRPr="00E2688A">
              <w:rPr>
                <w:color w:val="000000"/>
                <w:sz w:val="20"/>
                <w:szCs w:val="20"/>
              </w:rPr>
              <w:t>УТ-44</w:t>
            </w:r>
          </w:p>
        </w:tc>
        <w:tc>
          <w:tcPr>
            <w:tcW w:w="764" w:type="pct"/>
            <w:tcBorders>
              <w:top w:val="nil"/>
              <w:left w:val="nil"/>
              <w:bottom w:val="single" w:sz="4" w:space="0" w:color="000000"/>
              <w:right w:val="single" w:sz="4" w:space="0" w:color="000000"/>
            </w:tcBorders>
            <w:shd w:val="clear" w:color="000000" w:fill="FFFFFF"/>
            <w:vAlign w:val="center"/>
            <w:hideMark/>
          </w:tcPr>
          <w:p w14:paraId="6671DADF" w14:textId="77777777" w:rsidR="00267CEA" w:rsidRPr="00E2688A" w:rsidRDefault="00267CEA" w:rsidP="00267CEA">
            <w:pPr>
              <w:jc w:val="center"/>
              <w:rPr>
                <w:color w:val="000000"/>
                <w:sz w:val="20"/>
                <w:szCs w:val="20"/>
              </w:rPr>
            </w:pPr>
            <w:r w:rsidRPr="00E2688A">
              <w:rPr>
                <w:color w:val="000000"/>
                <w:sz w:val="20"/>
                <w:szCs w:val="20"/>
              </w:rPr>
              <w:t>Воронцовский бульвар, 19в</w:t>
            </w:r>
          </w:p>
        </w:tc>
        <w:tc>
          <w:tcPr>
            <w:tcW w:w="515" w:type="pct"/>
            <w:tcBorders>
              <w:top w:val="nil"/>
              <w:left w:val="nil"/>
              <w:bottom w:val="single" w:sz="4" w:space="0" w:color="auto"/>
              <w:right w:val="single" w:sz="4" w:space="0" w:color="auto"/>
            </w:tcBorders>
            <w:shd w:val="clear" w:color="000000" w:fill="FFFFFF"/>
            <w:vAlign w:val="center"/>
            <w:hideMark/>
          </w:tcPr>
          <w:p w14:paraId="38E68649" w14:textId="77777777" w:rsidR="00267CEA" w:rsidRPr="00E2688A" w:rsidRDefault="00267CEA" w:rsidP="00267CEA">
            <w:pPr>
              <w:jc w:val="center"/>
              <w:rPr>
                <w:color w:val="000000"/>
                <w:sz w:val="20"/>
                <w:szCs w:val="20"/>
              </w:rPr>
            </w:pPr>
            <w:r w:rsidRPr="00E2688A">
              <w:rPr>
                <w:color w:val="000000"/>
                <w:sz w:val="20"/>
                <w:szCs w:val="20"/>
              </w:rPr>
              <w:t>66,60</w:t>
            </w:r>
          </w:p>
        </w:tc>
        <w:tc>
          <w:tcPr>
            <w:tcW w:w="315" w:type="pct"/>
            <w:tcBorders>
              <w:top w:val="nil"/>
              <w:left w:val="nil"/>
              <w:bottom w:val="single" w:sz="4" w:space="0" w:color="auto"/>
              <w:right w:val="single" w:sz="4" w:space="0" w:color="auto"/>
            </w:tcBorders>
            <w:shd w:val="clear" w:color="000000" w:fill="FFFFFF"/>
            <w:vAlign w:val="center"/>
            <w:hideMark/>
          </w:tcPr>
          <w:p w14:paraId="7EBA8039" w14:textId="77777777" w:rsidR="00267CEA" w:rsidRPr="00E2688A" w:rsidRDefault="00267CEA" w:rsidP="00267CEA">
            <w:pPr>
              <w:jc w:val="center"/>
              <w:rPr>
                <w:color w:val="000000"/>
                <w:sz w:val="20"/>
                <w:szCs w:val="20"/>
              </w:rPr>
            </w:pPr>
            <w:r w:rsidRPr="00E2688A">
              <w:rPr>
                <w:color w:val="000000"/>
                <w:sz w:val="20"/>
                <w:szCs w:val="20"/>
              </w:rPr>
              <w:t>0,08</w:t>
            </w:r>
          </w:p>
        </w:tc>
        <w:tc>
          <w:tcPr>
            <w:tcW w:w="436" w:type="pct"/>
            <w:tcBorders>
              <w:top w:val="nil"/>
              <w:left w:val="nil"/>
              <w:bottom w:val="single" w:sz="4" w:space="0" w:color="auto"/>
              <w:right w:val="single" w:sz="4" w:space="0" w:color="auto"/>
            </w:tcBorders>
            <w:shd w:val="clear" w:color="000000" w:fill="FFFFFF"/>
            <w:vAlign w:val="center"/>
            <w:hideMark/>
          </w:tcPr>
          <w:p w14:paraId="53D60583"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549E67B4" w14:textId="77777777" w:rsidR="00267CEA" w:rsidRPr="00E2688A" w:rsidRDefault="00267CEA" w:rsidP="00267CEA">
            <w:pPr>
              <w:jc w:val="center"/>
              <w:rPr>
                <w:color w:val="000000"/>
                <w:sz w:val="20"/>
                <w:szCs w:val="20"/>
              </w:rPr>
            </w:pPr>
            <w:r w:rsidRPr="00E2688A">
              <w:rPr>
                <w:color w:val="000000"/>
                <w:sz w:val="20"/>
                <w:szCs w:val="20"/>
              </w:rPr>
              <w:t>14259,69</w:t>
            </w:r>
          </w:p>
        </w:tc>
        <w:tc>
          <w:tcPr>
            <w:tcW w:w="507" w:type="pct"/>
            <w:tcBorders>
              <w:top w:val="nil"/>
              <w:left w:val="nil"/>
              <w:bottom w:val="single" w:sz="4" w:space="0" w:color="auto"/>
              <w:right w:val="single" w:sz="4" w:space="0" w:color="auto"/>
            </w:tcBorders>
            <w:shd w:val="clear" w:color="000000" w:fill="FFFFFF"/>
            <w:vAlign w:val="center"/>
            <w:hideMark/>
          </w:tcPr>
          <w:p w14:paraId="5BFD3A8F"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CBC557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026B38F"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7C330D1" w14:textId="77777777" w:rsidR="00267CEA" w:rsidRPr="00E2688A" w:rsidRDefault="00267CEA" w:rsidP="00267CEA">
            <w:pPr>
              <w:jc w:val="center"/>
              <w:rPr>
                <w:color w:val="000000"/>
                <w:sz w:val="20"/>
                <w:szCs w:val="20"/>
              </w:rPr>
            </w:pPr>
            <w:r w:rsidRPr="00E2688A">
              <w:rPr>
                <w:color w:val="000000"/>
                <w:sz w:val="20"/>
                <w:szCs w:val="20"/>
              </w:rPr>
              <w:t>865,74</w:t>
            </w:r>
          </w:p>
        </w:tc>
        <w:tc>
          <w:tcPr>
            <w:tcW w:w="230" w:type="pct"/>
            <w:tcBorders>
              <w:top w:val="nil"/>
              <w:left w:val="nil"/>
              <w:bottom w:val="single" w:sz="4" w:space="0" w:color="auto"/>
              <w:right w:val="single" w:sz="4" w:space="0" w:color="auto"/>
            </w:tcBorders>
            <w:shd w:val="clear" w:color="000000" w:fill="FFFFFF"/>
            <w:vAlign w:val="center"/>
            <w:hideMark/>
          </w:tcPr>
          <w:p w14:paraId="4634A0C9"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1441F94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35F42B9C" w14:textId="77777777" w:rsidR="00267CEA" w:rsidRPr="00E2688A" w:rsidRDefault="00267CEA" w:rsidP="00267CEA">
            <w:pPr>
              <w:jc w:val="center"/>
              <w:rPr>
                <w:color w:val="000000"/>
                <w:sz w:val="20"/>
                <w:szCs w:val="20"/>
              </w:rPr>
            </w:pPr>
            <w:r w:rsidRPr="00E2688A">
              <w:rPr>
                <w:color w:val="000000"/>
                <w:sz w:val="20"/>
                <w:szCs w:val="20"/>
              </w:rPr>
              <w:t>ТК-57</w:t>
            </w:r>
          </w:p>
        </w:tc>
        <w:tc>
          <w:tcPr>
            <w:tcW w:w="764" w:type="pct"/>
            <w:tcBorders>
              <w:top w:val="nil"/>
              <w:left w:val="nil"/>
              <w:bottom w:val="single" w:sz="4" w:space="0" w:color="000000"/>
              <w:right w:val="single" w:sz="4" w:space="0" w:color="000000"/>
            </w:tcBorders>
            <w:shd w:val="clear" w:color="000000" w:fill="FFFFFF"/>
            <w:vAlign w:val="center"/>
            <w:hideMark/>
          </w:tcPr>
          <w:p w14:paraId="7339CF05" w14:textId="77777777" w:rsidR="00267CEA" w:rsidRPr="00E2688A" w:rsidRDefault="00267CEA" w:rsidP="00267CEA">
            <w:pPr>
              <w:jc w:val="center"/>
              <w:rPr>
                <w:color w:val="000000"/>
                <w:sz w:val="20"/>
                <w:szCs w:val="20"/>
              </w:rPr>
            </w:pPr>
            <w:r w:rsidRPr="00E2688A">
              <w:rPr>
                <w:color w:val="000000"/>
                <w:sz w:val="20"/>
                <w:szCs w:val="20"/>
              </w:rPr>
              <w:t>УТ-80</w:t>
            </w:r>
          </w:p>
        </w:tc>
        <w:tc>
          <w:tcPr>
            <w:tcW w:w="515" w:type="pct"/>
            <w:tcBorders>
              <w:top w:val="nil"/>
              <w:left w:val="nil"/>
              <w:bottom w:val="single" w:sz="4" w:space="0" w:color="auto"/>
              <w:right w:val="single" w:sz="4" w:space="0" w:color="auto"/>
            </w:tcBorders>
            <w:shd w:val="clear" w:color="000000" w:fill="FFFFFF"/>
            <w:vAlign w:val="center"/>
            <w:hideMark/>
          </w:tcPr>
          <w:p w14:paraId="0BC7DA5F" w14:textId="77777777" w:rsidR="00267CEA" w:rsidRPr="00E2688A" w:rsidRDefault="00267CEA" w:rsidP="00267CEA">
            <w:pPr>
              <w:jc w:val="center"/>
              <w:rPr>
                <w:color w:val="000000"/>
                <w:sz w:val="20"/>
                <w:szCs w:val="20"/>
              </w:rPr>
            </w:pPr>
            <w:r w:rsidRPr="00E2688A">
              <w:rPr>
                <w:color w:val="000000"/>
                <w:sz w:val="20"/>
                <w:szCs w:val="20"/>
              </w:rPr>
              <w:t>24,04</w:t>
            </w:r>
          </w:p>
        </w:tc>
        <w:tc>
          <w:tcPr>
            <w:tcW w:w="315" w:type="pct"/>
            <w:tcBorders>
              <w:top w:val="nil"/>
              <w:left w:val="nil"/>
              <w:bottom w:val="single" w:sz="4" w:space="0" w:color="auto"/>
              <w:right w:val="single" w:sz="4" w:space="0" w:color="auto"/>
            </w:tcBorders>
            <w:shd w:val="clear" w:color="000000" w:fill="FFFFFF"/>
            <w:vAlign w:val="center"/>
            <w:hideMark/>
          </w:tcPr>
          <w:p w14:paraId="0D112331"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auto"/>
              <w:right w:val="single" w:sz="4" w:space="0" w:color="auto"/>
            </w:tcBorders>
            <w:shd w:val="clear" w:color="000000" w:fill="FFFFFF"/>
            <w:vAlign w:val="center"/>
            <w:hideMark/>
          </w:tcPr>
          <w:p w14:paraId="657FB683"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F89A3C4"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nil"/>
              <w:left w:val="nil"/>
              <w:bottom w:val="single" w:sz="4" w:space="0" w:color="auto"/>
              <w:right w:val="single" w:sz="4" w:space="0" w:color="auto"/>
            </w:tcBorders>
            <w:shd w:val="clear" w:color="000000" w:fill="FFFFFF"/>
            <w:vAlign w:val="center"/>
            <w:hideMark/>
          </w:tcPr>
          <w:p w14:paraId="0E5C90CA"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02B4F2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88866B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53D9EC6C" w14:textId="77777777" w:rsidR="00267CEA" w:rsidRPr="00E2688A" w:rsidRDefault="00267CEA" w:rsidP="00267CEA">
            <w:pPr>
              <w:jc w:val="center"/>
              <w:rPr>
                <w:color w:val="000000"/>
                <w:sz w:val="20"/>
                <w:szCs w:val="20"/>
              </w:rPr>
            </w:pPr>
            <w:r w:rsidRPr="00E2688A">
              <w:rPr>
                <w:color w:val="000000"/>
                <w:sz w:val="20"/>
                <w:szCs w:val="20"/>
              </w:rPr>
              <w:t>863,52</w:t>
            </w:r>
          </w:p>
        </w:tc>
        <w:tc>
          <w:tcPr>
            <w:tcW w:w="230" w:type="pct"/>
            <w:tcBorders>
              <w:top w:val="nil"/>
              <w:left w:val="nil"/>
              <w:bottom w:val="single" w:sz="4" w:space="0" w:color="auto"/>
              <w:right w:val="single" w:sz="4" w:space="0" w:color="auto"/>
            </w:tcBorders>
            <w:shd w:val="clear" w:color="000000" w:fill="FFFFFF"/>
            <w:vAlign w:val="center"/>
            <w:hideMark/>
          </w:tcPr>
          <w:p w14:paraId="6A4FD8ED"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17942920"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205ECD1" w14:textId="77777777" w:rsidR="00267CEA" w:rsidRPr="00E2688A" w:rsidRDefault="00267CEA" w:rsidP="00267CEA">
            <w:pPr>
              <w:jc w:val="center"/>
              <w:rPr>
                <w:color w:val="000000"/>
                <w:sz w:val="20"/>
                <w:szCs w:val="20"/>
              </w:rPr>
            </w:pPr>
            <w:r w:rsidRPr="00E2688A">
              <w:rPr>
                <w:color w:val="000000"/>
                <w:sz w:val="20"/>
                <w:szCs w:val="20"/>
              </w:rPr>
              <w:t>ТК-21.2</w:t>
            </w:r>
          </w:p>
        </w:tc>
        <w:tc>
          <w:tcPr>
            <w:tcW w:w="764" w:type="pct"/>
            <w:tcBorders>
              <w:top w:val="nil"/>
              <w:left w:val="nil"/>
              <w:bottom w:val="single" w:sz="4" w:space="0" w:color="000000"/>
              <w:right w:val="single" w:sz="4" w:space="0" w:color="000000"/>
            </w:tcBorders>
            <w:shd w:val="clear" w:color="000000" w:fill="FFFFFF"/>
            <w:vAlign w:val="center"/>
            <w:hideMark/>
          </w:tcPr>
          <w:p w14:paraId="785AF2B4" w14:textId="77777777" w:rsidR="00267CEA" w:rsidRPr="00E2688A" w:rsidRDefault="00267CEA" w:rsidP="00267CEA">
            <w:pPr>
              <w:jc w:val="center"/>
              <w:rPr>
                <w:color w:val="000000"/>
                <w:sz w:val="20"/>
                <w:szCs w:val="20"/>
              </w:rPr>
            </w:pPr>
            <w:r w:rsidRPr="00E2688A">
              <w:rPr>
                <w:color w:val="000000"/>
                <w:sz w:val="20"/>
                <w:szCs w:val="20"/>
              </w:rPr>
              <w:t>УТ-81</w:t>
            </w:r>
          </w:p>
        </w:tc>
        <w:tc>
          <w:tcPr>
            <w:tcW w:w="515" w:type="pct"/>
            <w:tcBorders>
              <w:top w:val="nil"/>
              <w:left w:val="nil"/>
              <w:bottom w:val="single" w:sz="4" w:space="0" w:color="auto"/>
              <w:right w:val="single" w:sz="4" w:space="0" w:color="auto"/>
            </w:tcBorders>
            <w:shd w:val="clear" w:color="000000" w:fill="FFFFFF"/>
            <w:vAlign w:val="center"/>
            <w:hideMark/>
          </w:tcPr>
          <w:p w14:paraId="541DC8FE" w14:textId="77777777" w:rsidR="00267CEA" w:rsidRPr="00E2688A" w:rsidRDefault="00267CEA" w:rsidP="00267CEA">
            <w:pPr>
              <w:jc w:val="center"/>
              <w:rPr>
                <w:color w:val="000000"/>
                <w:sz w:val="20"/>
                <w:szCs w:val="20"/>
              </w:rPr>
            </w:pPr>
            <w:r w:rsidRPr="00E2688A">
              <w:rPr>
                <w:color w:val="000000"/>
                <w:sz w:val="20"/>
                <w:szCs w:val="20"/>
              </w:rPr>
              <w:t>20,26</w:t>
            </w:r>
          </w:p>
        </w:tc>
        <w:tc>
          <w:tcPr>
            <w:tcW w:w="315" w:type="pct"/>
            <w:tcBorders>
              <w:top w:val="nil"/>
              <w:left w:val="nil"/>
              <w:bottom w:val="single" w:sz="4" w:space="0" w:color="auto"/>
              <w:right w:val="single" w:sz="4" w:space="0" w:color="auto"/>
            </w:tcBorders>
            <w:shd w:val="clear" w:color="000000" w:fill="FFFFFF"/>
            <w:vAlign w:val="center"/>
            <w:hideMark/>
          </w:tcPr>
          <w:p w14:paraId="15B49DCE" w14:textId="77777777" w:rsidR="00267CEA" w:rsidRPr="00E2688A" w:rsidRDefault="00267CEA" w:rsidP="00267CEA">
            <w:pPr>
              <w:jc w:val="center"/>
              <w:rPr>
                <w:color w:val="000000"/>
                <w:sz w:val="20"/>
                <w:szCs w:val="20"/>
              </w:rPr>
            </w:pPr>
            <w:r w:rsidRPr="00E2688A">
              <w:rPr>
                <w:color w:val="000000"/>
                <w:sz w:val="20"/>
                <w:szCs w:val="20"/>
              </w:rPr>
              <w:t>0,10</w:t>
            </w:r>
          </w:p>
        </w:tc>
        <w:tc>
          <w:tcPr>
            <w:tcW w:w="436" w:type="pct"/>
            <w:tcBorders>
              <w:top w:val="nil"/>
              <w:left w:val="nil"/>
              <w:bottom w:val="single" w:sz="4" w:space="0" w:color="auto"/>
              <w:right w:val="single" w:sz="4" w:space="0" w:color="auto"/>
            </w:tcBorders>
            <w:shd w:val="clear" w:color="000000" w:fill="FFFFFF"/>
            <w:vAlign w:val="center"/>
            <w:hideMark/>
          </w:tcPr>
          <w:p w14:paraId="4D16A008"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auto" w:fill="auto"/>
            <w:noWrap/>
            <w:vAlign w:val="center"/>
            <w:hideMark/>
          </w:tcPr>
          <w:p w14:paraId="78063595" w14:textId="77777777" w:rsidR="00267CEA" w:rsidRPr="00E2688A" w:rsidRDefault="00267CEA" w:rsidP="00267CEA">
            <w:pPr>
              <w:jc w:val="center"/>
              <w:rPr>
                <w:color w:val="000000"/>
                <w:sz w:val="20"/>
                <w:szCs w:val="20"/>
              </w:rPr>
            </w:pPr>
            <w:r w:rsidRPr="00E2688A">
              <w:rPr>
                <w:color w:val="000000"/>
                <w:sz w:val="20"/>
                <w:szCs w:val="20"/>
              </w:rPr>
              <w:t>16056,98</w:t>
            </w:r>
          </w:p>
        </w:tc>
        <w:tc>
          <w:tcPr>
            <w:tcW w:w="507" w:type="pct"/>
            <w:tcBorders>
              <w:top w:val="nil"/>
              <w:left w:val="nil"/>
              <w:bottom w:val="single" w:sz="4" w:space="0" w:color="auto"/>
              <w:right w:val="single" w:sz="4" w:space="0" w:color="auto"/>
            </w:tcBorders>
            <w:shd w:val="clear" w:color="000000" w:fill="FFFFFF"/>
            <w:vAlign w:val="center"/>
            <w:hideMark/>
          </w:tcPr>
          <w:p w14:paraId="21429DC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3AC80F1"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BDB4B41"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6E2F52D" w14:textId="77777777" w:rsidR="00267CEA" w:rsidRPr="00E2688A" w:rsidRDefault="00267CEA" w:rsidP="00267CEA">
            <w:pPr>
              <w:jc w:val="center"/>
              <w:rPr>
                <w:color w:val="000000"/>
                <w:sz w:val="20"/>
                <w:szCs w:val="20"/>
              </w:rPr>
            </w:pPr>
            <w:r w:rsidRPr="00E2688A">
              <w:rPr>
                <w:color w:val="000000"/>
                <w:sz w:val="20"/>
                <w:szCs w:val="20"/>
              </w:rPr>
              <w:t>296,56</w:t>
            </w:r>
          </w:p>
        </w:tc>
        <w:tc>
          <w:tcPr>
            <w:tcW w:w="230" w:type="pct"/>
            <w:tcBorders>
              <w:top w:val="nil"/>
              <w:left w:val="nil"/>
              <w:bottom w:val="single" w:sz="4" w:space="0" w:color="auto"/>
              <w:right w:val="single" w:sz="4" w:space="0" w:color="auto"/>
            </w:tcBorders>
            <w:shd w:val="clear" w:color="000000" w:fill="FFFFFF"/>
            <w:vAlign w:val="center"/>
            <w:hideMark/>
          </w:tcPr>
          <w:p w14:paraId="4BE47CCA"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13173527"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9FA7F00" w14:textId="77777777" w:rsidR="00267CEA" w:rsidRPr="00E2688A" w:rsidRDefault="00267CEA" w:rsidP="00267CEA">
            <w:pPr>
              <w:jc w:val="center"/>
              <w:rPr>
                <w:color w:val="000000"/>
                <w:sz w:val="20"/>
                <w:szCs w:val="20"/>
              </w:rPr>
            </w:pPr>
            <w:r w:rsidRPr="00E2688A">
              <w:rPr>
                <w:color w:val="000000"/>
                <w:sz w:val="20"/>
                <w:szCs w:val="20"/>
              </w:rPr>
              <w:t>ТК-45</w:t>
            </w:r>
          </w:p>
        </w:tc>
        <w:tc>
          <w:tcPr>
            <w:tcW w:w="764" w:type="pct"/>
            <w:tcBorders>
              <w:top w:val="nil"/>
              <w:left w:val="nil"/>
              <w:bottom w:val="single" w:sz="4" w:space="0" w:color="000000"/>
              <w:right w:val="single" w:sz="4" w:space="0" w:color="000000"/>
            </w:tcBorders>
            <w:shd w:val="clear" w:color="000000" w:fill="FFFFFF"/>
            <w:vAlign w:val="center"/>
            <w:hideMark/>
          </w:tcPr>
          <w:p w14:paraId="09E6FCB1" w14:textId="77777777" w:rsidR="00267CEA" w:rsidRPr="00E2688A" w:rsidRDefault="00267CEA" w:rsidP="00267CEA">
            <w:pPr>
              <w:jc w:val="center"/>
              <w:rPr>
                <w:color w:val="000000"/>
                <w:sz w:val="20"/>
                <w:szCs w:val="20"/>
              </w:rPr>
            </w:pPr>
            <w:r w:rsidRPr="00E2688A">
              <w:rPr>
                <w:color w:val="000000"/>
                <w:sz w:val="20"/>
                <w:szCs w:val="20"/>
              </w:rPr>
              <w:t>школа</w:t>
            </w:r>
          </w:p>
        </w:tc>
        <w:tc>
          <w:tcPr>
            <w:tcW w:w="515" w:type="pct"/>
            <w:tcBorders>
              <w:top w:val="nil"/>
              <w:left w:val="nil"/>
              <w:bottom w:val="single" w:sz="4" w:space="0" w:color="000000"/>
              <w:right w:val="single" w:sz="4" w:space="0" w:color="000000"/>
            </w:tcBorders>
            <w:shd w:val="clear" w:color="000000" w:fill="FFFFFF"/>
            <w:vAlign w:val="center"/>
            <w:hideMark/>
          </w:tcPr>
          <w:p w14:paraId="7D78D608" w14:textId="77777777" w:rsidR="00267CEA" w:rsidRPr="00E2688A" w:rsidRDefault="00267CEA" w:rsidP="00267CEA">
            <w:pPr>
              <w:jc w:val="center"/>
              <w:rPr>
                <w:color w:val="000000"/>
                <w:sz w:val="20"/>
                <w:szCs w:val="20"/>
              </w:rPr>
            </w:pPr>
            <w:r w:rsidRPr="00E2688A">
              <w:rPr>
                <w:color w:val="000000"/>
                <w:sz w:val="20"/>
                <w:szCs w:val="20"/>
              </w:rPr>
              <w:t>103,02</w:t>
            </w:r>
          </w:p>
        </w:tc>
        <w:tc>
          <w:tcPr>
            <w:tcW w:w="315" w:type="pct"/>
            <w:tcBorders>
              <w:top w:val="nil"/>
              <w:left w:val="nil"/>
              <w:bottom w:val="single" w:sz="4" w:space="0" w:color="000000"/>
              <w:right w:val="single" w:sz="4" w:space="0" w:color="000000"/>
            </w:tcBorders>
            <w:shd w:val="clear" w:color="000000" w:fill="FFFFFF"/>
            <w:vAlign w:val="center"/>
            <w:hideMark/>
          </w:tcPr>
          <w:p w14:paraId="1FB7F8E7"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nil"/>
            </w:tcBorders>
            <w:shd w:val="clear" w:color="000000" w:fill="FFFFFF"/>
            <w:vAlign w:val="center"/>
            <w:hideMark/>
          </w:tcPr>
          <w:p w14:paraId="6FD48377"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single" w:sz="4" w:space="0" w:color="auto"/>
              <w:bottom w:val="single" w:sz="4" w:space="0" w:color="auto"/>
              <w:right w:val="single" w:sz="4" w:space="0" w:color="auto"/>
            </w:tcBorders>
            <w:shd w:val="clear" w:color="000000" w:fill="FFFFFF"/>
            <w:vAlign w:val="center"/>
            <w:hideMark/>
          </w:tcPr>
          <w:p w14:paraId="46C46C5C"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nil"/>
              <w:left w:val="nil"/>
              <w:bottom w:val="single" w:sz="4" w:space="0" w:color="auto"/>
              <w:right w:val="single" w:sz="4" w:space="0" w:color="auto"/>
            </w:tcBorders>
            <w:shd w:val="clear" w:color="000000" w:fill="FFFFFF"/>
            <w:vAlign w:val="center"/>
            <w:hideMark/>
          </w:tcPr>
          <w:p w14:paraId="787DD046"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0DABF8E1"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1977958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BAF0719" w14:textId="77777777" w:rsidR="00267CEA" w:rsidRPr="00E2688A" w:rsidRDefault="00267CEA" w:rsidP="00267CEA">
            <w:pPr>
              <w:jc w:val="center"/>
              <w:rPr>
                <w:color w:val="000000"/>
                <w:sz w:val="20"/>
                <w:szCs w:val="20"/>
              </w:rPr>
            </w:pPr>
            <w:r w:rsidRPr="00E2688A">
              <w:rPr>
                <w:color w:val="000000"/>
                <w:sz w:val="20"/>
                <w:szCs w:val="20"/>
              </w:rPr>
              <w:t>2063,60</w:t>
            </w:r>
          </w:p>
        </w:tc>
        <w:tc>
          <w:tcPr>
            <w:tcW w:w="230" w:type="pct"/>
            <w:tcBorders>
              <w:top w:val="nil"/>
              <w:left w:val="nil"/>
              <w:bottom w:val="single" w:sz="4" w:space="0" w:color="000000"/>
              <w:right w:val="single" w:sz="4" w:space="0" w:color="000000"/>
            </w:tcBorders>
            <w:shd w:val="clear" w:color="000000" w:fill="FFFFFF"/>
            <w:vAlign w:val="center"/>
            <w:hideMark/>
          </w:tcPr>
          <w:p w14:paraId="24B01B62"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6DE20D38"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C5ED5A2" w14:textId="77777777" w:rsidR="00267CEA" w:rsidRPr="00E2688A" w:rsidRDefault="00267CEA" w:rsidP="00267CEA">
            <w:pPr>
              <w:jc w:val="center"/>
              <w:rPr>
                <w:color w:val="000000"/>
                <w:sz w:val="20"/>
                <w:szCs w:val="20"/>
              </w:rPr>
            </w:pPr>
            <w:r w:rsidRPr="00E2688A">
              <w:rPr>
                <w:color w:val="000000"/>
                <w:sz w:val="20"/>
                <w:szCs w:val="20"/>
              </w:rPr>
              <w:t>ТК-48</w:t>
            </w:r>
          </w:p>
        </w:tc>
        <w:tc>
          <w:tcPr>
            <w:tcW w:w="764" w:type="pct"/>
            <w:tcBorders>
              <w:top w:val="nil"/>
              <w:left w:val="nil"/>
              <w:bottom w:val="single" w:sz="4" w:space="0" w:color="000000"/>
              <w:right w:val="single" w:sz="4" w:space="0" w:color="000000"/>
            </w:tcBorders>
            <w:shd w:val="clear" w:color="000000" w:fill="FFFFFF"/>
            <w:vAlign w:val="center"/>
            <w:hideMark/>
          </w:tcPr>
          <w:p w14:paraId="5D369818" w14:textId="77777777" w:rsidR="00267CEA" w:rsidRPr="00E2688A" w:rsidRDefault="00267CEA" w:rsidP="00267CEA">
            <w:pPr>
              <w:jc w:val="center"/>
              <w:rPr>
                <w:color w:val="000000"/>
                <w:sz w:val="20"/>
                <w:szCs w:val="20"/>
              </w:rPr>
            </w:pPr>
            <w:r w:rsidRPr="00E2688A">
              <w:rPr>
                <w:color w:val="000000"/>
                <w:sz w:val="20"/>
                <w:szCs w:val="20"/>
              </w:rPr>
              <w:t>Шувалова, 22</w:t>
            </w:r>
          </w:p>
        </w:tc>
        <w:tc>
          <w:tcPr>
            <w:tcW w:w="515" w:type="pct"/>
            <w:tcBorders>
              <w:top w:val="nil"/>
              <w:left w:val="nil"/>
              <w:bottom w:val="single" w:sz="4" w:space="0" w:color="000000"/>
              <w:right w:val="single" w:sz="4" w:space="0" w:color="000000"/>
            </w:tcBorders>
            <w:shd w:val="clear" w:color="000000" w:fill="FFFFFF"/>
            <w:vAlign w:val="center"/>
            <w:hideMark/>
          </w:tcPr>
          <w:p w14:paraId="1275AE75" w14:textId="77777777" w:rsidR="00267CEA" w:rsidRPr="00E2688A" w:rsidRDefault="00267CEA" w:rsidP="00267CEA">
            <w:pPr>
              <w:jc w:val="center"/>
              <w:rPr>
                <w:color w:val="000000"/>
                <w:sz w:val="20"/>
                <w:szCs w:val="20"/>
              </w:rPr>
            </w:pPr>
            <w:r w:rsidRPr="00E2688A">
              <w:rPr>
                <w:color w:val="000000"/>
                <w:sz w:val="20"/>
                <w:szCs w:val="20"/>
              </w:rPr>
              <w:t>73,65</w:t>
            </w:r>
          </w:p>
        </w:tc>
        <w:tc>
          <w:tcPr>
            <w:tcW w:w="315" w:type="pct"/>
            <w:tcBorders>
              <w:top w:val="nil"/>
              <w:left w:val="nil"/>
              <w:bottom w:val="single" w:sz="4" w:space="0" w:color="000000"/>
              <w:right w:val="single" w:sz="4" w:space="0" w:color="000000"/>
            </w:tcBorders>
            <w:shd w:val="clear" w:color="000000" w:fill="FFFFFF"/>
            <w:vAlign w:val="center"/>
            <w:hideMark/>
          </w:tcPr>
          <w:p w14:paraId="47B27AE5"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nil"/>
            </w:tcBorders>
            <w:shd w:val="clear" w:color="000000" w:fill="FFFFFF"/>
            <w:vAlign w:val="center"/>
            <w:hideMark/>
          </w:tcPr>
          <w:p w14:paraId="25218C78"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single" w:sz="4" w:space="0" w:color="auto"/>
              <w:bottom w:val="single" w:sz="4" w:space="0" w:color="auto"/>
              <w:right w:val="single" w:sz="4" w:space="0" w:color="auto"/>
            </w:tcBorders>
            <w:shd w:val="clear" w:color="000000" w:fill="FFFFFF"/>
            <w:vAlign w:val="center"/>
            <w:hideMark/>
          </w:tcPr>
          <w:p w14:paraId="131692F1"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nil"/>
              <w:left w:val="nil"/>
              <w:bottom w:val="single" w:sz="4" w:space="0" w:color="auto"/>
              <w:right w:val="single" w:sz="4" w:space="0" w:color="auto"/>
            </w:tcBorders>
            <w:shd w:val="clear" w:color="000000" w:fill="FFFFFF"/>
            <w:vAlign w:val="center"/>
            <w:hideMark/>
          </w:tcPr>
          <w:p w14:paraId="640FD5A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E837687"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466E83F"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AE86C24" w14:textId="77777777" w:rsidR="00267CEA" w:rsidRPr="00E2688A" w:rsidRDefault="00267CEA" w:rsidP="00267CEA">
            <w:pPr>
              <w:jc w:val="center"/>
              <w:rPr>
                <w:color w:val="000000"/>
                <w:sz w:val="20"/>
                <w:szCs w:val="20"/>
              </w:rPr>
            </w:pPr>
            <w:r w:rsidRPr="00E2688A">
              <w:rPr>
                <w:color w:val="000000"/>
                <w:sz w:val="20"/>
                <w:szCs w:val="20"/>
              </w:rPr>
              <w:t>2645,53</w:t>
            </w:r>
          </w:p>
        </w:tc>
        <w:tc>
          <w:tcPr>
            <w:tcW w:w="230" w:type="pct"/>
            <w:tcBorders>
              <w:top w:val="nil"/>
              <w:left w:val="nil"/>
              <w:bottom w:val="single" w:sz="4" w:space="0" w:color="000000"/>
              <w:right w:val="single" w:sz="4" w:space="0" w:color="000000"/>
            </w:tcBorders>
            <w:shd w:val="clear" w:color="000000" w:fill="FFFFFF"/>
            <w:vAlign w:val="center"/>
            <w:hideMark/>
          </w:tcPr>
          <w:p w14:paraId="61895DD8"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6690D88F"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42210D0" w14:textId="77777777" w:rsidR="00267CEA" w:rsidRPr="00E2688A" w:rsidRDefault="00267CEA" w:rsidP="00267CEA">
            <w:pPr>
              <w:jc w:val="center"/>
              <w:rPr>
                <w:color w:val="000000"/>
                <w:sz w:val="20"/>
                <w:szCs w:val="20"/>
              </w:rPr>
            </w:pPr>
            <w:r w:rsidRPr="00E2688A">
              <w:rPr>
                <w:color w:val="000000"/>
                <w:sz w:val="20"/>
                <w:szCs w:val="20"/>
              </w:rPr>
              <w:t>ТК-27.1</w:t>
            </w:r>
          </w:p>
        </w:tc>
        <w:tc>
          <w:tcPr>
            <w:tcW w:w="764" w:type="pct"/>
            <w:tcBorders>
              <w:top w:val="nil"/>
              <w:left w:val="nil"/>
              <w:bottom w:val="single" w:sz="4" w:space="0" w:color="000000"/>
              <w:right w:val="single" w:sz="4" w:space="0" w:color="000000"/>
            </w:tcBorders>
            <w:shd w:val="clear" w:color="000000" w:fill="FFFFFF"/>
            <w:vAlign w:val="center"/>
            <w:hideMark/>
          </w:tcPr>
          <w:p w14:paraId="79EBAB97" w14:textId="77777777" w:rsidR="00267CEA" w:rsidRPr="00E2688A" w:rsidRDefault="00267CEA" w:rsidP="00267CEA">
            <w:pPr>
              <w:jc w:val="center"/>
              <w:rPr>
                <w:color w:val="000000"/>
                <w:sz w:val="20"/>
                <w:szCs w:val="20"/>
              </w:rPr>
            </w:pPr>
            <w:r w:rsidRPr="00E2688A">
              <w:rPr>
                <w:color w:val="000000"/>
                <w:sz w:val="20"/>
                <w:szCs w:val="20"/>
              </w:rPr>
              <w:t>ТК-27.2</w:t>
            </w:r>
          </w:p>
        </w:tc>
        <w:tc>
          <w:tcPr>
            <w:tcW w:w="515" w:type="pct"/>
            <w:tcBorders>
              <w:top w:val="nil"/>
              <w:left w:val="nil"/>
              <w:bottom w:val="single" w:sz="4" w:space="0" w:color="000000"/>
              <w:right w:val="single" w:sz="4" w:space="0" w:color="000000"/>
            </w:tcBorders>
            <w:shd w:val="clear" w:color="000000" w:fill="FFFFFF"/>
            <w:vAlign w:val="center"/>
            <w:hideMark/>
          </w:tcPr>
          <w:p w14:paraId="6122AA40" w14:textId="77777777" w:rsidR="00267CEA" w:rsidRPr="00E2688A" w:rsidRDefault="00267CEA" w:rsidP="00267CEA">
            <w:pPr>
              <w:jc w:val="center"/>
              <w:rPr>
                <w:color w:val="000000"/>
                <w:sz w:val="20"/>
                <w:szCs w:val="20"/>
              </w:rPr>
            </w:pPr>
            <w:r w:rsidRPr="00E2688A">
              <w:rPr>
                <w:color w:val="000000"/>
                <w:sz w:val="20"/>
                <w:szCs w:val="20"/>
              </w:rPr>
              <w:t>44,83</w:t>
            </w:r>
          </w:p>
        </w:tc>
        <w:tc>
          <w:tcPr>
            <w:tcW w:w="315" w:type="pct"/>
            <w:tcBorders>
              <w:top w:val="nil"/>
              <w:left w:val="nil"/>
              <w:bottom w:val="single" w:sz="4" w:space="0" w:color="000000"/>
              <w:right w:val="single" w:sz="4" w:space="0" w:color="000000"/>
            </w:tcBorders>
            <w:shd w:val="clear" w:color="000000" w:fill="FFFFFF"/>
            <w:vAlign w:val="center"/>
            <w:hideMark/>
          </w:tcPr>
          <w:p w14:paraId="09EA56C2"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nil"/>
            </w:tcBorders>
            <w:shd w:val="clear" w:color="000000" w:fill="FFFFFF"/>
            <w:vAlign w:val="center"/>
            <w:hideMark/>
          </w:tcPr>
          <w:p w14:paraId="7E0F0D77"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single" w:sz="4" w:space="0" w:color="auto"/>
              <w:bottom w:val="single" w:sz="4" w:space="0" w:color="auto"/>
              <w:right w:val="single" w:sz="4" w:space="0" w:color="auto"/>
            </w:tcBorders>
            <w:shd w:val="clear" w:color="000000" w:fill="FFFFFF"/>
            <w:vAlign w:val="center"/>
            <w:hideMark/>
          </w:tcPr>
          <w:p w14:paraId="228488E4"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518453A4"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5C8998FD"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5BEF6A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A094F38" w14:textId="77777777" w:rsidR="00267CEA" w:rsidRPr="00E2688A" w:rsidRDefault="00267CEA" w:rsidP="00267CEA">
            <w:pPr>
              <w:jc w:val="center"/>
              <w:rPr>
                <w:color w:val="000000"/>
                <w:sz w:val="20"/>
                <w:szCs w:val="20"/>
              </w:rPr>
            </w:pPr>
            <w:r w:rsidRPr="00E2688A">
              <w:rPr>
                <w:color w:val="000000"/>
                <w:sz w:val="20"/>
                <w:szCs w:val="20"/>
              </w:rPr>
              <w:t>1311,77</w:t>
            </w:r>
          </w:p>
        </w:tc>
        <w:tc>
          <w:tcPr>
            <w:tcW w:w="230" w:type="pct"/>
            <w:tcBorders>
              <w:top w:val="nil"/>
              <w:left w:val="nil"/>
              <w:bottom w:val="single" w:sz="4" w:space="0" w:color="000000"/>
              <w:right w:val="single" w:sz="4" w:space="0" w:color="000000"/>
            </w:tcBorders>
            <w:shd w:val="clear" w:color="000000" w:fill="FFFFFF"/>
            <w:vAlign w:val="center"/>
            <w:hideMark/>
          </w:tcPr>
          <w:p w14:paraId="4230D60F" w14:textId="77777777" w:rsidR="00267CEA" w:rsidRPr="00E2688A" w:rsidRDefault="00267CEA" w:rsidP="00267CEA">
            <w:pPr>
              <w:jc w:val="center"/>
              <w:rPr>
                <w:color w:val="000000"/>
                <w:sz w:val="20"/>
                <w:szCs w:val="20"/>
              </w:rPr>
            </w:pPr>
            <w:r w:rsidRPr="00E2688A">
              <w:rPr>
                <w:color w:val="000000"/>
                <w:sz w:val="20"/>
                <w:szCs w:val="20"/>
              </w:rPr>
              <w:t>2025</w:t>
            </w:r>
          </w:p>
        </w:tc>
      </w:tr>
      <w:tr w:rsidR="00267CEA" w:rsidRPr="00E2688A" w14:paraId="5B1837A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DD0E15B" w14:textId="77777777" w:rsidR="00267CEA" w:rsidRPr="00E2688A" w:rsidRDefault="00267CEA" w:rsidP="00267CEA">
            <w:pPr>
              <w:jc w:val="center"/>
              <w:rPr>
                <w:color w:val="000000"/>
                <w:sz w:val="20"/>
                <w:szCs w:val="20"/>
              </w:rPr>
            </w:pPr>
            <w:r w:rsidRPr="00E2688A">
              <w:rPr>
                <w:color w:val="000000"/>
                <w:sz w:val="20"/>
                <w:szCs w:val="20"/>
              </w:rPr>
              <w:t>ТК-27.2</w:t>
            </w:r>
          </w:p>
        </w:tc>
        <w:tc>
          <w:tcPr>
            <w:tcW w:w="764" w:type="pct"/>
            <w:tcBorders>
              <w:top w:val="nil"/>
              <w:left w:val="nil"/>
              <w:bottom w:val="single" w:sz="4" w:space="0" w:color="000000"/>
              <w:right w:val="single" w:sz="4" w:space="0" w:color="000000"/>
            </w:tcBorders>
            <w:shd w:val="clear" w:color="000000" w:fill="FFFFFF"/>
            <w:vAlign w:val="center"/>
            <w:hideMark/>
          </w:tcPr>
          <w:p w14:paraId="3162401E" w14:textId="77777777" w:rsidR="00267CEA" w:rsidRPr="00E2688A" w:rsidRDefault="00267CEA" w:rsidP="00267CEA">
            <w:pPr>
              <w:jc w:val="center"/>
              <w:rPr>
                <w:color w:val="000000"/>
                <w:sz w:val="20"/>
                <w:szCs w:val="20"/>
              </w:rPr>
            </w:pPr>
            <w:r w:rsidRPr="00E2688A">
              <w:rPr>
                <w:color w:val="000000"/>
                <w:sz w:val="20"/>
                <w:szCs w:val="20"/>
              </w:rPr>
              <w:t>ТК-27.3</w:t>
            </w:r>
          </w:p>
        </w:tc>
        <w:tc>
          <w:tcPr>
            <w:tcW w:w="515" w:type="pct"/>
            <w:tcBorders>
              <w:top w:val="nil"/>
              <w:left w:val="nil"/>
              <w:bottom w:val="single" w:sz="4" w:space="0" w:color="000000"/>
              <w:right w:val="single" w:sz="4" w:space="0" w:color="000000"/>
            </w:tcBorders>
            <w:shd w:val="clear" w:color="000000" w:fill="FFFFFF"/>
            <w:vAlign w:val="center"/>
            <w:hideMark/>
          </w:tcPr>
          <w:p w14:paraId="2142937F" w14:textId="77777777" w:rsidR="00267CEA" w:rsidRPr="00E2688A" w:rsidRDefault="00267CEA" w:rsidP="00267CEA">
            <w:pPr>
              <w:jc w:val="center"/>
              <w:rPr>
                <w:color w:val="000000"/>
                <w:sz w:val="20"/>
                <w:szCs w:val="20"/>
              </w:rPr>
            </w:pPr>
            <w:r w:rsidRPr="00E2688A">
              <w:rPr>
                <w:color w:val="000000"/>
                <w:sz w:val="20"/>
                <w:szCs w:val="20"/>
              </w:rPr>
              <w:t>69,06</w:t>
            </w:r>
          </w:p>
        </w:tc>
        <w:tc>
          <w:tcPr>
            <w:tcW w:w="315" w:type="pct"/>
            <w:tcBorders>
              <w:top w:val="nil"/>
              <w:left w:val="nil"/>
              <w:bottom w:val="single" w:sz="4" w:space="0" w:color="000000"/>
              <w:right w:val="single" w:sz="4" w:space="0" w:color="000000"/>
            </w:tcBorders>
            <w:shd w:val="clear" w:color="000000" w:fill="FFFFFF"/>
            <w:vAlign w:val="center"/>
            <w:hideMark/>
          </w:tcPr>
          <w:p w14:paraId="12212563"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nil"/>
            </w:tcBorders>
            <w:shd w:val="clear" w:color="000000" w:fill="FFFFFF"/>
            <w:vAlign w:val="center"/>
            <w:hideMark/>
          </w:tcPr>
          <w:p w14:paraId="1CA40DED"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single" w:sz="4" w:space="0" w:color="auto"/>
              <w:bottom w:val="single" w:sz="4" w:space="0" w:color="auto"/>
              <w:right w:val="single" w:sz="4" w:space="0" w:color="auto"/>
            </w:tcBorders>
            <w:shd w:val="clear" w:color="000000" w:fill="FFFFFF"/>
            <w:vAlign w:val="center"/>
            <w:hideMark/>
          </w:tcPr>
          <w:p w14:paraId="5CB6F119"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714C282B"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1ADDC8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5F1F7E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EBFBF4B" w14:textId="77777777" w:rsidR="00267CEA" w:rsidRPr="00E2688A" w:rsidRDefault="00267CEA" w:rsidP="00267CEA">
            <w:pPr>
              <w:jc w:val="center"/>
              <w:rPr>
                <w:color w:val="000000"/>
                <w:sz w:val="20"/>
                <w:szCs w:val="20"/>
              </w:rPr>
            </w:pPr>
            <w:r w:rsidRPr="00E2688A">
              <w:rPr>
                <w:color w:val="000000"/>
                <w:sz w:val="20"/>
                <w:szCs w:val="20"/>
              </w:rPr>
              <w:t>2020,76</w:t>
            </w:r>
          </w:p>
        </w:tc>
        <w:tc>
          <w:tcPr>
            <w:tcW w:w="230" w:type="pct"/>
            <w:tcBorders>
              <w:top w:val="nil"/>
              <w:left w:val="nil"/>
              <w:bottom w:val="single" w:sz="4" w:space="0" w:color="000000"/>
              <w:right w:val="single" w:sz="4" w:space="0" w:color="000000"/>
            </w:tcBorders>
            <w:shd w:val="clear" w:color="000000" w:fill="FFFFFF"/>
            <w:vAlign w:val="center"/>
            <w:hideMark/>
          </w:tcPr>
          <w:p w14:paraId="5D1A7570" w14:textId="77777777" w:rsidR="00267CEA" w:rsidRPr="00E2688A" w:rsidRDefault="00267CEA" w:rsidP="00267CEA">
            <w:pPr>
              <w:jc w:val="center"/>
              <w:rPr>
                <w:color w:val="000000"/>
                <w:sz w:val="20"/>
                <w:szCs w:val="20"/>
              </w:rPr>
            </w:pPr>
            <w:r w:rsidRPr="00E2688A">
              <w:rPr>
                <w:color w:val="000000"/>
                <w:sz w:val="20"/>
                <w:szCs w:val="20"/>
              </w:rPr>
              <w:t>2025</w:t>
            </w:r>
          </w:p>
        </w:tc>
      </w:tr>
      <w:tr w:rsidR="00267CEA" w:rsidRPr="00E2688A" w14:paraId="388F7F74"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B1D00ED" w14:textId="77777777" w:rsidR="00267CEA" w:rsidRPr="00E2688A" w:rsidRDefault="00267CEA" w:rsidP="00267CEA">
            <w:pPr>
              <w:jc w:val="center"/>
              <w:rPr>
                <w:color w:val="000000"/>
                <w:sz w:val="20"/>
                <w:szCs w:val="20"/>
              </w:rPr>
            </w:pPr>
            <w:r w:rsidRPr="00E2688A">
              <w:rPr>
                <w:color w:val="000000"/>
                <w:sz w:val="20"/>
                <w:szCs w:val="20"/>
              </w:rPr>
              <w:t>ТК-27.3</w:t>
            </w:r>
          </w:p>
        </w:tc>
        <w:tc>
          <w:tcPr>
            <w:tcW w:w="764" w:type="pct"/>
            <w:tcBorders>
              <w:top w:val="nil"/>
              <w:left w:val="nil"/>
              <w:bottom w:val="single" w:sz="4" w:space="0" w:color="000000"/>
              <w:right w:val="single" w:sz="4" w:space="0" w:color="000000"/>
            </w:tcBorders>
            <w:shd w:val="clear" w:color="000000" w:fill="FFFFFF"/>
            <w:vAlign w:val="center"/>
            <w:hideMark/>
          </w:tcPr>
          <w:p w14:paraId="32B96176" w14:textId="77777777" w:rsidR="00267CEA" w:rsidRPr="00E2688A" w:rsidRDefault="00267CEA" w:rsidP="00267CEA">
            <w:pPr>
              <w:jc w:val="center"/>
              <w:rPr>
                <w:color w:val="000000"/>
                <w:sz w:val="20"/>
                <w:szCs w:val="20"/>
              </w:rPr>
            </w:pPr>
            <w:r w:rsidRPr="00E2688A">
              <w:rPr>
                <w:color w:val="000000"/>
                <w:sz w:val="20"/>
                <w:szCs w:val="20"/>
              </w:rPr>
              <w:t>станция скорой помощи</w:t>
            </w:r>
          </w:p>
        </w:tc>
        <w:tc>
          <w:tcPr>
            <w:tcW w:w="515" w:type="pct"/>
            <w:tcBorders>
              <w:top w:val="nil"/>
              <w:left w:val="nil"/>
              <w:bottom w:val="single" w:sz="4" w:space="0" w:color="000000"/>
              <w:right w:val="single" w:sz="4" w:space="0" w:color="000000"/>
            </w:tcBorders>
            <w:shd w:val="clear" w:color="000000" w:fill="FFFFFF"/>
            <w:vAlign w:val="center"/>
            <w:hideMark/>
          </w:tcPr>
          <w:p w14:paraId="0CDCABC9" w14:textId="77777777" w:rsidR="00267CEA" w:rsidRPr="00E2688A" w:rsidRDefault="00267CEA" w:rsidP="00267CEA">
            <w:pPr>
              <w:jc w:val="center"/>
              <w:rPr>
                <w:color w:val="000000"/>
                <w:sz w:val="20"/>
                <w:szCs w:val="20"/>
              </w:rPr>
            </w:pPr>
            <w:r w:rsidRPr="00E2688A">
              <w:rPr>
                <w:color w:val="000000"/>
                <w:sz w:val="20"/>
                <w:szCs w:val="20"/>
              </w:rPr>
              <w:t>23,03</w:t>
            </w:r>
          </w:p>
        </w:tc>
        <w:tc>
          <w:tcPr>
            <w:tcW w:w="315" w:type="pct"/>
            <w:tcBorders>
              <w:top w:val="nil"/>
              <w:left w:val="nil"/>
              <w:bottom w:val="single" w:sz="4" w:space="0" w:color="000000"/>
              <w:right w:val="single" w:sz="4" w:space="0" w:color="000000"/>
            </w:tcBorders>
            <w:shd w:val="clear" w:color="000000" w:fill="FFFFFF"/>
            <w:vAlign w:val="center"/>
            <w:hideMark/>
          </w:tcPr>
          <w:p w14:paraId="08B6EF2D"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nil"/>
            </w:tcBorders>
            <w:shd w:val="clear" w:color="000000" w:fill="FFFFFF"/>
            <w:vAlign w:val="center"/>
            <w:hideMark/>
          </w:tcPr>
          <w:p w14:paraId="6D024AD1"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single" w:sz="4" w:space="0" w:color="auto"/>
              <w:bottom w:val="single" w:sz="4" w:space="0" w:color="auto"/>
              <w:right w:val="single" w:sz="4" w:space="0" w:color="auto"/>
            </w:tcBorders>
            <w:shd w:val="clear" w:color="000000" w:fill="FFFFFF"/>
            <w:vAlign w:val="center"/>
            <w:hideMark/>
          </w:tcPr>
          <w:p w14:paraId="0BFD19FB"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07DA74F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2C53BAF"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38F8543"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73F82943" w14:textId="77777777" w:rsidR="00267CEA" w:rsidRPr="00E2688A" w:rsidRDefault="00267CEA" w:rsidP="00267CEA">
            <w:pPr>
              <w:jc w:val="center"/>
              <w:rPr>
                <w:color w:val="000000"/>
                <w:sz w:val="20"/>
                <w:szCs w:val="20"/>
              </w:rPr>
            </w:pPr>
            <w:r w:rsidRPr="00E2688A">
              <w:rPr>
                <w:color w:val="000000"/>
                <w:sz w:val="20"/>
                <w:szCs w:val="20"/>
              </w:rPr>
              <w:t>673,88</w:t>
            </w:r>
          </w:p>
        </w:tc>
        <w:tc>
          <w:tcPr>
            <w:tcW w:w="230" w:type="pct"/>
            <w:tcBorders>
              <w:top w:val="nil"/>
              <w:left w:val="nil"/>
              <w:bottom w:val="single" w:sz="4" w:space="0" w:color="000000"/>
              <w:right w:val="single" w:sz="4" w:space="0" w:color="000000"/>
            </w:tcBorders>
            <w:shd w:val="clear" w:color="000000" w:fill="FFFFFF"/>
            <w:vAlign w:val="center"/>
            <w:hideMark/>
          </w:tcPr>
          <w:p w14:paraId="1253EBF3" w14:textId="77777777" w:rsidR="00267CEA" w:rsidRPr="00E2688A" w:rsidRDefault="00267CEA" w:rsidP="00267CEA">
            <w:pPr>
              <w:jc w:val="center"/>
              <w:rPr>
                <w:color w:val="000000"/>
                <w:sz w:val="20"/>
                <w:szCs w:val="20"/>
              </w:rPr>
            </w:pPr>
            <w:r w:rsidRPr="00E2688A">
              <w:rPr>
                <w:color w:val="000000"/>
                <w:sz w:val="20"/>
                <w:szCs w:val="20"/>
              </w:rPr>
              <w:t>2025</w:t>
            </w:r>
          </w:p>
        </w:tc>
      </w:tr>
      <w:tr w:rsidR="00267CEA" w:rsidRPr="00E2688A" w14:paraId="0FF09ACD"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tcPr>
          <w:p w14:paraId="74194520" w14:textId="77777777" w:rsidR="00267CEA" w:rsidRPr="00E2688A" w:rsidRDefault="00267CEA" w:rsidP="00267CEA">
            <w:pPr>
              <w:jc w:val="center"/>
              <w:rPr>
                <w:color w:val="000000"/>
                <w:sz w:val="20"/>
                <w:szCs w:val="20"/>
              </w:rPr>
            </w:pPr>
            <w:r w:rsidRPr="00E2688A">
              <w:rPr>
                <w:color w:val="000000"/>
                <w:sz w:val="20"/>
                <w:szCs w:val="20"/>
              </w:rPr>
              <w:t>НО-3.6</w:t>
            </w:r>
          </w:p>
        </w:tc>
        <w:tc>
          <w:tcPr>
            <w:tcW w:w="764" w:type="pct"/>
            <w:tcBorders>
              <w:top w:val="nil"/>
              <w:left w:val="nil"/>
              <w:bottom w:val="single" w:sz="4" w:space="0" w:color="000000"/>
              <w:right w:val="single" w:sz="4" w:space="0" w:color="000000"/>
            </w:tcBorders>
            <w:shd w:val="clear" w:color="000000" w:fill="FFFFFF"/>
            <w:vAlign w:val="center"/>
          </w:tcPr>
          <w:p w14:paraId="087DE17A" w14:textId="77777777" w:rsidR="00267CEA" w:rsidRPr="00E2688A" w:rsidRDefault="00267CEA" w:rsidP="00267CEA">
            <w:pPr>
              <w:jc w:val="center"/>
              <w:rPr>
                <w:color w:val="000000"/>
                <w:sz w:val="20"/>
                <w:szCs w:val="20"/>
              </w:rPr>
            </w:pPr>
            <w:r w:rsidRPr="00E2688A">
              <w:rPr>
                <w:color w:val="000000"/>
                <w:sz w:val="20"/>
                <w:szCs w:val="20"/>
              </w:rPr>
              <w:t>спорткомплекс</w:t>
            </w:r>
          </w:p>
        </w:tc>
        <w:tc>
          <w:tcPr>
            <w:tcW w:w="515" w:type="pct"/>
            <w:tcBorders>
              <w:top w:val="nil"/>
              <w:left w:val="nil"/>
              <w:bottom w:val="single" w:sz="4" w:space="0" w:color="000000"/>
              <w:right w:val="single" w:sz="4" w:space="0" w:color="000000"/>
            </w:tcBorders>
            <w:shd w:val="clear" w:color="000000" w:fill="FFFFFF"/>
            <w:vAlign w:val="center"/>
          </w:tcPr>
          <w:p w14:paraId="603FBABE" w14:textId="77777777" w:rsidR="00267CEA" w:rsidRPr="00E2688A" w:rsidRDefault="00267CEA" w:rsidP="00267CEA">
            <w:pPr>
              <w:jc w:val="center"/>
              <w:rPr>
                <w:color w:val="000000"/>
                <w:sz w:val="20"/>
                <w:szCs w:val="20"/>
              </w:rPr>
            </w:pPr>
            <w:r w:rsidRPr="00E2688A">
              <w:rPr>
                <w:color w:val="000000"/>
                <w:sz w:val="20"/>
                <w:szCs w:val="20"/>
              </w:rPr>
              <w:t>201,58</w:t>
            </w:r>
          </w:p>
        </w:tc>
        <w:tc>
          <w:tcPr>
            <w:tcW w:w="315" w:type="pct"/>
            <w:tcBorders>
              <w:top w:val="nil"/>
              <w:left w:val="nil"/>
              <w:bottom w:val="single" w:sz="4" w:space="0" w:color="000000"/>
              <w:right w:val="single" w:sz="4" w:space="0" w:color="000000"/>
            </w:tcBorders>
            <w:shd w:val="clear" w:color="000000" w:fill="FFFFFF"/>
            <w:vAlign w:val="center"/>
          </w:tcPr>
          <w:p w14:paraId="07EBF86C"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nil"/>
            </w:tcBorders>
            <w:shd w:val="clear" w:color="000000" w:fill="FFFFFF"/>
            <w:vAlign w:val="center"/>
          </w:tcPr>
          <w:p w14:paraId="02A60235"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single" w:sz="4" w:space="0" w:color="auto"/>
              <w:bottom w:val="single" w:sz="4" w:space="0" w:color="auto"/>
              <w:right w:val="single" w:sz="4" w:space="0" w:color="auto"/>
            </w:tcBorders>
            <w:shd w:val="clear" w:color="000000" w:fill="FFFFFF"/>
            <w:vAlign w:val="center"/>
          </w:tcPr>
          <w:p w14:paraId="35AF5CDB"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tcPr>
          <w:p w14:paraId="238A20D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tcPr>
          <w:p w14:paraId="051ABC7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tcPr>
          <w:p w14:paraId="6DBBD07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tcPr>
          <w:p w14:paraId="5939D693" w14:textId="77777777" w:rsidR="00267CEA" w:rsidRPr="00E2688A" w:rsidRDefault="00267CEA" w:rsidP="00267CEA">
            <w:pPr>
              <w:jc w:val="center"/>
              <w:rPr>
                <w:color w:val="000000"/>
                <w:sz w:val="20"/>
                <w:szCs w:val="20"/>
              </w:rPr>
            </w:pPr>
            <w:r w:rsidRPr="00E2688A">
              <w:rPr>
                <w:color w:val="000000"/>
                <w:sz w:val="20"/>
                <w:szCs w:val="20"/>
              </w:rPr>
              <w:t>5898,41</w:t>
            </w:r>
          </w:p>
        </w:tc>
        <w:tc>
          <w:tcPr>
            <w:tcW w:w="230" w:type="pct"/>
            <w:tcBorders>
              <w:top w:val="nil"/>
              <w:left w:val="nil"/>
              <w:bottom w:val="single" w:sz="4" w:space="0" w:color="000000"/>
              <w:right w:val="single" w:sz="4" w:space="0" w:color="000000"/>
            </w:tcBorders>
            <w:shd w:val="clear" w:color="000000" w:fill="FFFFFF"/>
            <w:vAlign w:val="center"/>
          </w:tcPr>
          <w:p w14:paraId="1AE9A1CB"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0BDDC8D8"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C6F6AD7" w14:textId="77777777" w:rsidR="00267CEA" w:rsidRPr="00E2688A" w:rsidRDefault="00267CEA" w:rsidP="00267CEA">
            <w:pPr>
              <w:jc w:val="center"/>
              <w:rPr>
                <w:color w:val="000000"/>
                <w:sz w:val="20"/>
                <w:szCs w:val="20"/>
              </w:rPr>
            </w:pPr>
            <w:r w:rsidRPr="00E2688A">
              <w:rPr>
                <w:color w:val="000000"/>
                <w:sz w:val="20"/>
                <w:szCs w:val="20"/>
              </w:rPr>
              <w:t>ТК-27.2</w:t>
            </w:r>
          </w:p>
        </w:tc>
        <w:tc>
          <w:tcPr>
            <w:tcW w:w="764" w:type="pct"/>
            <w:tcBorders>
              <w:top w:val="nil"/>
              <w:left w:val="nil"/>
              <w:bottom w:val="single" w:sz="4" w:space="0" w:color="000000"/>
              <w:right w:val="single" w:sz="4" w:space="0" w:color="000000"/>
            </w:tcBorders>
            <w:shd w:val="clear" w:color="000000" w:fill="FFFFFF"/>
            <w:vAlign w:val="center"/>
            <w:hideMark/>
          </w:tcPr>
          <w:p w14:paraId="79626EB4" w14:textId="77777777" w:rsidR="00267CEA" w:rsidRPr="00E2688A" w:rsidRDefault="00267CEA" w:rsidP="00267CEA">
            <w:pPr>
              <w:jc w:val="center"/>
              <w:rPr>
                <w:color w:val="000000"/>
                <w:sz w:val="20"/>
                <w:szCs w:val="20"/>
              </w:rPr>
            </w:pPr>
            <w:r w:rsidRPr="00E2688A">
              <w:rPr>
                <w:color w:val="000000"/>
                <w:sz w:val="20"/>
                <w:szCs w:val="20"/>
              </w:rPr>
              <w:t>ТК-27.4</w:t>
            </w:r>
          </w:p>
        </w:tc>
        <w:tc>
          <w:tcPr>
            <w:tcW w:w="515" w:type="pct"/>
            <w:tcBorders>
              <w:top w:val="nil"/>
              <w:left w:val="nil"/>
              <w:bottom w:val="single" w:sz="4" w:space="0" w:color="000000"/>
              <w:right w:val="single" w:sz="4" w:space="0" w:color="000000"/>
            </w:tcBorders>
            <w:shd w:val="clear" w:color="000000" w:fill="FFFFFF"/>
            <w:vAlign w:val="center"/>
            <w:hideMark/>
          </w:tcPr>
          <w:p w14:paraId="503DDCDC" w14:textId="77777777" w:rsidR="00267CEA" w:rsidRPr="00E2688A" w:rsidRDefault="00267CEA" w:rsidP="00267CEA">
            <w:pPr>
              <w:jc w:val="center"/>
              <w:rPr>
                <w:color w:val="000000"/>
                <w:sz w:val="20"/>
                <w:szCs w:val="20"/>
              </w:rPr>
            </w:pPr>
            <w:r w:rsidRPr="00E2688A">
              <w:rPr>
                <w:color w:val="000000"/>
                <w:sz w:val="20"/>
                <w:szCs w:val="20"/>
              </w:rPr>
              <w:t>16,70</w:t>
            </w:r>
          </w:p>
        </w:tc>
        <w:tc>
          <w:tcPr>
            <w:tcW w:w="315" w:type="pct"/>
            <w:tcBorders>
              <w:top w:val="nil"/>
              <w:left w:val="nil"/>
              <w:bottom w:val="single" w:sz="4" w:space="0" w:color="000000"/>
              <w:right w:val="single" w:sz="4" w:space="0" w:color="000000"/>
            </w:tcBorders>
            <w:shd w:val="clear" w:color="000000" w:fill="FFFFFF"/>
            <w:vAlign w:val="center"/>
            <w:hideMark/>
          </w:tcPr>
          <w:p w14:paraId="704ECC4B"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nil"/>
            </w:tcBorders>
            <w:shd w:val="clear" w:color="000000" w:fill="FFFFFF"/>
            <w:vAlign w:val="center"/>
            <w:hideMark/>
          </w:tcPr>
          <w:p w14:paraId="1A005A6D"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single" w:sz="4" w:space="0" w:color="auto"/>
              <w:bottom w:val="single" w:sz="4" w:space="0" w:color="auto"/>
              <w:right w:val="single" w:sz="4" w:space="0" w:color="auto"/>
            </w:tcBorders>
            <w:shd w:val="clear" w:color="000000" w:fill="FFFFFF"/>
            <w:vAlign w:val="center"/>
            <w:hideMark/>
          </w:tcPr>
          <w:p w14:paraId="1A99C0C5"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17850FC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6B9E57B"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4A58A63"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5DBA9E40" w14:textId="77777777" w:rsidR="00267CEA" w:rsidRPr="00E2688A" w:rsidRDefault="00267CEA" w:rsidP="00267CEA">
            <w:pPr>
              <w:jc w:val="center"/>
              <w:rPr>
                <w:color w:val="000000"/>
                <w:sz w:val="20"/>
                <w:szCs w:val="20"/>
              </w:rPr>
            </w:pPr>
            <w:r w:rsidRPr="00E2688A">
              <w:rPr>
                <w:color w:val="000000"/>
                <w:sz w:val="20"/>
                <w:szCs w:val="20"/>
              </w:rPr>
              <w:t>488,66</w:t>
            </w:r>
          </w:p>
        </w:tc>
        <w:tc>
          <w:tcPr>
            <w:tcW w:w="230" w:type="pct"/>
            <w:tcBorders>
              <w:top w:val="nil"/>
              <w:left w:val="nil"/>
              <w:bottom w:val="single" w:sz="4" w:space="0" w:color="000000"/>
              <w:right w:val="single" w:sz="4" w:space="0" w:color="000000"/>
            </w:tcBorders>
            <w:shd w:val="clear" w:color="000000" w:fill="FFFFFF"/>
            <w:vAlign w:val="center"/>
            <w:hideMark/>
          </w:tcPr>
          <w:p w14:paraId="5B55F67C" w14:textId="77777777" w:rsidR="00267CEA" w:rsidRPr="00E2688A" w:rsidRDefault="00267CEA" w:rsidP="00267CEA">
            <w:pPr>
              <w:jc w:val="center"/>
              <w:rPr>
                <w:color w:val="000000"/>
                <w:sz w:val="20"/>
                <w:szCs w:val="20"/>
              </w:rPr>
            </w:pPr>
            <w:r w:rsidRPr="00E2688A">
              <w:rPr>
                <w:color w:val="000000"/>
                <w:sz w:val="20"/>
                <w:szCs w:val="20"/>
              </w:rPr>
              <w:t>2025</w:t>
            </w:r>
          </w:p>
        </w:tc>
      </w:tr>
      <w:tr w:rsidR="00267CEA" w:rsidRPr="00E2688A" w14:paraId="294B96E5"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66EB91F" w14:textId="77777777" w:rsidR="00267CEA" w:rsidRPr="00E2688A" w:rsidRDefault="00267CEA" w:rsidP="00267CEA">
            <w:pPr>
              <w:jc w:val="center"/>
              <w:rPr>
                <w:color w:val="000000"/>
                <w:sz w:val="20"/>
                <w:szCs w:val="20"/>
              </w:rPr>
            </w:pPr>
            <w:r w:rsidRPr="00E2688A">
              <w:rPr>
                <w:color w:val="000000"/>
                <w:sz w:val="20"/>
                <w:szCs w:val="20"/>
              </w:rPr>
              <w:t>ТК-27.4</w:t>
            </w:r>
          </w:p>
        </w:tc>
        <w:tc>
          <w:tcPr>
            <w:tcW w:w="764" w:type="pct"/>
            <w:tcBorders>
              <w:top w:val="nil"/>
              <w:left w:val="nil"/>
              <w:bottom w:val="single" w:sz="4" w:space="0" w:color="000000"/>
              <w:right w:val="single" w:sz="4" w:space="0" w:color="000000"/>
            </w:tcBorders>
            <w:shd w:val="clear" w:color="000000" w:fill="FFFFFF"/>
            <w:vAlign w:val="center"/>
            <w:hideMark/>
          </w:tcPr>
          <w:p w14:paraId="70C0AC01" w14:textId="77777777" w:rsidR="00267CEA" w:rsidRPr="00E2688A" w:rsidRDefault="00267CEA" w:rsidP="00267CEA">
            <w:pPr>
              <w:jc w:val="center"/>
              <w:rPr>
                <w:color w:val="000000"/>
                <w:sz w:val="20"/>
                <w:szCs w:val="20"/>
              </w:rPr>
            </w:pPr>
            <w:r w:rsidRPr="00E2688A">
              <w:rPr>
                <w:color w:val="000000"/>
                <w:sz w:val="20"/>
                <w:szCs w:val="20"/>
              </w:rPr>
              <w:t>отделение полиции</w:t>
            </w:r>
          </w:p>
        </w:tc>
        <w:tc>
          <w:tcPr>
            <w:tcW w:w="515" w:type="pct"/>
            <w:tcBorders>
              <w:top w:val="nil"/>
              <w:left w:val="nil"/>
              <w:bottom w:val="single" w:sz="4" w:space="0" w:color="000000"/>
              <w:right w:val="single" w:sz="4" w:space="0" w:color="000000"/>
            </w:tcBorders>
            <w:shd w:val="clear" w:color="000000" w:fill="FFFFFF"/>
            <w:vAlign w:val="center"/>
            <w:hideMark/>
          </w:tcPr>
          <w:p w14:paraId="2A93A916" w14:textId="77777777" w:rsidR="00267CEA" w:rsidRPr="00E2688A" w:rsidRDefault="00267CEA" w:rsidP="00267CEA">
            <w:pPr>
              <w:jc w:val="center"/>
              <w:rPr>
                <w:color w:val="000000"/>
                <w:sz w:val="20"/>
                <w:szCs w:val="20"/>
              </w:rPr>
            </w:pPr>
            <w:r w:rsidRPr="00E2688A">
              <w:rPr>
                <w:color w:val="000000"/>
                <w:sz w:val="20"/>
                <w:szCs w:val="20"/>
              </w:rPr>
              <w:t>181,57</w:t>
            </w:r>
          </w:p>
        </w:tc>
        <w:tc>
          <w:tcPr>
            <w:tcW w:w="315" w:type="pct"/>
            <w:tcBorders>
              <w:top w:val="nil"/>
              <w:left w:val="nil"/>
              <w:bottom w:val="single" w:sz="4" w:space="0" w:color="000000"/>
              <w:right w:val="single" w:sz="4" w:space="0" w:color="000000"/>
            </w:tcBorders>
            <w:shd w:val="clear" w:color="000000" w:fill="FFFFFF"/>
            <w:vAlign w:val="center"/>
            <w:hideMark/>
          </w:tcPr>
          <w:p w14:paraId="7DCA7B3E"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nil"/>
            </w:tcBorders>
            <w:shd w:val="clear" w:color="000000" w:fill="FFFFFF"/>
            <w:vAlign w:val="center"/>
            <w:hideMark/>
          </w:tcPr>
          <w:p w14:paraId="5BE6F9F3"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single" w:sz="4" w:space="0" w:color="auto"/>
              <w:bottom w:val="single" w:sz="4" w:space="0" w:color="auto"/>
              <w:right w:val="single" w:sz="4" w:space="0" w:color="auto"/>
            </w:tcBorders>
            <w:shd w:val="clear" w:color="000000" w:fill="FFFFFF"/>
            <w:vAlign w:val="center"/>
            <w:hideMark/>
          </w:tcPr>
          <w:p w14:paraId="470FC601"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432BEF54"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078930A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51B2C1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E7635A8" w14:textId="77777777" w:rsidR="00267CEA" w:rsidRPr="00E2688A" w:rsidRDefault="00267CEA" w:rsidP="00267CEA">
            <w:pPr>
              <w:jc w:val="center"/>
              <w:rPr>
                <w:color w:val="000000"/>
                <w:sz w:val="20"/>
                <w:szCs w:val="20"/>
              </w:rPr>
            </w:pPr>
            <w:r w:rsidRPr="00E2688A">
              <w:rPr>
                <w:color w:val="000000"/>
                <w:sz w:val="20"/>
                <w:szCs w:val="20"/>
              </w:rPr>
              <w:t>5312,90</w:t>
            </w:r>
          </w:p>
        </w:tc>
        <w:tc>
          <w:tcPr>
            <w:tcW w:w="230" w:type="pct"/>
            <w:tcBorders>
              <w:top w:val="nil"/>
              <w:left w:val="nil"/>
              <w:bottom w:val="single" w:sz="4" w:space="0" w:color="000000"/>
              <w:right w:val="single" w:sz="4" w:space="0" w:color="000000"/>
            </w:tcBorders>
            <w:shd w:val="clear" w:color="000000" w:fill="FFFFFF"/>
            <w:vAlign w:val="center"/>
            <w:hideMark/>
          </w:tcPr>
          <w:p w14:paraId="47F551B0" w14:textId="77777777" w:rsidR="00267CEA" w:rsidRPr="00E2688A" w:rsidRDefault="00267CEA" w:rsidP="00267CEA">
            <w:pPr>
              <w:jc w:val="center"/>
              <w:rPr>
                <w:color w:val="000000"/>
                <w:sz w:val="20"/>
                <w:szCs w:val="20"/>
              </w:rPr>
            </w:pPr>
            <w:r w:rsidRPr="00E2688A">
              <w:rPr>
                <w:color w:val="000000"/>
                <w:sz w:val="20"/>
                <w:szCs w:val="20"/>
              </w:rPr>
              <w:t>2025</w:t>
            </w:r>
          </w:p>
        </w:tc>
      </w:tr>
      <w:tr w:rsidR="00267CEA" w:rsidRPr="00E2688A" w14:paraId="3647E370"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3E88D62" w14:textId="77777777" w:rsidR="00267CEA" w:rsidRPr="00E2688A" w:rsidRDefault="00267CEA" w:rsidP="00267CEA">
            <w:pPr>
              <w:jc w:val="center"/>
              <w:rPr>
                <w:color w:val="000000"/>
                <w:sz w:val="20"/>
                <w:szCs w:val="20"/>
              </w:rPr>
            </w:pPr>
            <w:r w:rsidRPr="00E2688A">
              <w:rPr>
                <w:color w:val="000000"/>
                <w:sz w:val="20"/>
                <w:szCs w:val="20"/>
              </w:rPr>
              <w:t>ТК-1/1</w:t>
            </w:r>
          </w:p>
        </w:tc>
        <w:tc>
          <w:tcPr>
            <w:tcW w:w="764" w:type="pct"/>
            <w:tcBorders>
              <w:top w:val="nil"/>
              <w:left w:val="nil"/>
              <w:bottom w:val="single" w:sz="4" w:space="0" w:color="000000"/>
              <w:right w:val="single" w:sz="4" w:space="0" w:color="000000"/>
            </w:tcBorders>
            <w:shd w:val="clear" w:color="000000" w:fill="FFFFFF"/>
            <w:vAlign w:val="center"/>
            <w:hideMark/>
          </w:tcPr>
          <w:p w14:paraId="1B84B94D" w14:textId="77777777" w:rsidR="00267CEA" w:rsidRPr="00E2688A" w:rsidRDefault="00267CEA" w:rsidP="00267CEA">
            <w:pPr>
              <w:jc w:val="center"/>
              <w:rPr>
                <w:color w:val="000000"/>
                <w:sz w:val="20"/>
                <w:szCs w:val="20"/>
              </w:rPr>
            </w:pPr>
            <w:r w:rsidRPr="00E2688A">
              <w:rPr>
                <w:color w:val="000000"/>
                <w:sz w:val="20"/>
                <w:szCs w:val="20"/>
              </w:rPr>
              <w:t>ТК-1.3</w:t>
            </w:r>
          </w:p>
        </w:tc>
        <w:tc>
          <w:tcPr>
            <w:tcW w:w="515" w:type="pct"/>
            <w:tcBorders>
              <w:top w:val="nil"/>
              <w:left w:val="nil"/>
              <w:bottom w:val="single" w:sz="4" w:space="0" w:color="000000"/>
              <w:right w:val="single" w:sz="4" w:space="0" w:color="000000"/>
            </w:tcBorders>
            <w:shd w:val="clear" w:color="000000" w:fill="FFFFFF"/>
            <w:vAlign w:val="center"/>
            <w:hideMark/>
          </w:tcPr>
          <w:p w14:paraId="4DC58A80" w14:textId="77777777" w:rsidR="00267CEA" w:rsidRPr="00E2688A" w:rsidRDefault="00267CEA" w:rsidP="00267CEA">
            <w:pPr>
              <w:jc w:val="center"/>
              <w:rPr>
                <w:color w:val="000000"/>
                <w:sz w:val="20"/>
                <w:szCs w:val="20"/>
              </w:rPr>
            </w:pPr>
            <w:r w:rsidRPr="00E2688A">
              <w:rPr>
                <w:color w:val="000000"/>
                <w:sz w:val="20"/>
                <w:szCs w:val="20"/>
              </w:rPr>
              <w:t>115,23</w:t>
            </w:r>
          </w:p>
        </w:tc>
        <w:tc>
          <w:tcPr>
            <w:tcW w:w="315" w:type="pct"/>
            <w:tcBorders>
              <w:top w:val="nil"/>
              <w:left w:val="nil"/>
              <w:bottom w:val="single" w:sz="4" w:space="0" w:color="000000"/>
              <w:right w:val="single" w:sz="4" w:space="0" w:color="000000"/>
            </w:tcBorders>
            <w:shd w:val="clear" w:color="000000" w:fill="FFFFFF"/>
            <w:vAlign w:val="center"/>
            <w:hideMark/>
          </w:tcPr>
          <w:p w14:paraId="2E5F2DF0"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nil"/>
              <w:left w:val="nil"/>
              <w:bottom w:val="single" w:sz="4" w:space="0" w:color="000000"/>
              <w:right w:val="nil"/>
            </w:tcBorders>
            <w:shd w:val="clear" w:color="000000" w:fill="FFFFFF"/>
            <w:vAlign w:val="center"/>
            <w:hideMark/>
          </w:tcPr>
          <w:p w14:paraId="14721713"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single" w:sz="4" w:space="0" w:color="auto"/>
              <w:bottom w:val="single" w:sz="4" w:space="0" w:color="auto"/>
              <w:right w:val="single" w:sz="4" w:space="0" w:color="auto"/>
            </w:tcBorders>
            <w:shd w:val="clear" w:color="000000" w:fill="FFFFFF"/>
            <w:vAlign w:val="center"/>
            <w:hideMark/>
          </w:tcPr>
          <w:p w14:paraId="77EBE0EE"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nil"/>
              <w:left w:val="nil"/>
              <w:bottom w:val="single" w:sz="4" w:space="0" w:color="auto"/>
              <w:right w:val="single" w:sz="4" w:space="0" w:color="auto"/>
            </w:tcBorders>
            <w:shd w:val="clear" w:color="000000" w:fill="FFFFFF"/>
            <w:vAlign w:val="center"/>
            <w:hideMark/>
          </w:tcPr>
          <w:p w14:paraId="2F21110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297427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1FDC970F"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C9BE227" w14:textId="77777777" w:rsidR="00267CEA" w:rsidRPr="00E2688A" w:rsidRDefault="00267CEA" w:rsidP="00267CEA">
            <w:pPr>
              <w:jc w:val="center"/>
              <w:rPr>
                <w:color w:val="000000"/>
                <w:sz w:val="20"/>
                <w:szCs w:val="20"/>
              </w:rPr>
            </w:pPr>
            <w:r w:rsidRPr="00E2688A">
              <w:rPr>
                <w:color w:val="000000"/>
                <w:sz w:val="20"/>
                <w:szCs w:val="20"/>
              </w:rPr>
              <w:t>5184,28</w:t>
            </w:r>
          </w:p>
        </w:tc>
        <w:tc>
          <w:tcPr>
            <w:tcW w:w="230" w:type="pct"/>
            <w:tcBorders>
              <w:top w:val="nil"/>
              <w:left w:val="nil"/>
              <w:bottom w:val="single" w:sz="4" w:space="0" w:color="000000"/>
              <w:right w:val="single" w:sz="4" w:space="0" w:color="000000"/>
            </w:tcBorders>
            <w:shd w:val="clear" w:color="000000" w:fill="FFFFFF"/>
            <w:vAlign w:val="center"/>
            <w:hideMark/>
          </w:tcPr>
          <w:p w14:paraId="333FEBDA"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19A35427"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EECFFF9" w14:textId="77777777" w:rsidR="00267CEA" w:rsidRPr="00E2688A" w:rsidRDefault="00267CEA" w:rsidP="00267CEA">
            <w:pPr>
              <w:jc w:val="center"/>
              <w:rPr>
                <w:color w:val="000000"/>
                <w:sz w:val="20"/>
                <w:szCs w:val="20"/>
              </w:rPr>
            </w:pPr>
            <w:r w:rsidRPr="00E2688A">
              <w:rPr>
                <w:color w:val="000000"/>
                <w:sz w:val="20"/>
                <w:szCs w:val="20"/>
              </w:rPr>
              <w:t>ТК-1.3</w:t>
            </w:r>
          </w:p>
        </w:tc>
        <w:tc>
          <w:tcPr>
            <w:tcW w:w="764" w:type="pct"/>
            <w:tcBorders>
              <w:top w:val="nil"/>
              <w:left w:val="nil"/>
              <w:bottom w:val="single" w:sz="4" w:space="0" w:color="000000"/>
              <w:right w:val="single" w:sz="4" w:space="0" w:color="000000"/>
            </w:tcBorders>
            <w:shd w:val="clear" w:color="000000" w:fill="FFFFFF"/>
            <w:vAlign w:val="center"/>
            <w:hideMark/>
          </w:tcPr>
          <w:p w14:paraId="6524EDD0" w14:textId="77777777" w:rsidR="00267CEA" w:rsidRPr="00E2688A" w:rsidRDefault="00267CEA" w:rsidP="00267CEA">
            <w:pPr>
              <w:jc w:val="center"/>
              <w:rPr>
                <w:color w:val="000000"/>
                <w:sz w:val="20"/>
                <w:szCs w:val="20"/>
              </w:rPr>
            </w:pPr>
            <w:r w:rsidRPr="00E2688A">
              <w:rPr>
                <w:color w:val="000000"/>
                <w:sz w:val="20"/>
                <w:szCs w:val="20"/>
              </w:rPr>
              <w:t>ТРК</w:t>
            </w:r>
          </w:p>
        </w:tc>
        <w:tc>
          <w:tcPr>
            <w:tcW w:w="515" w:type="pct"/>
            <w:tcBorders>
              <w:top w:val="nil"/>
              <w:left w:val="nil"/>
              <w:bottom w:val="single" w:sz="4" w:space="0" w:color="000000"/>
              <w:right w:val="single" w:sz="4" w:space="0" w:color="000000"/>
            </w:tcBorders>
            <w:shd w:val="clear" w:color="000000" w:fill="FFFFFF"/>
            <w:vAlign w:val="center"/>
            <w:hideMark/>
          </w:tcPr>
          <w:p w14:paraId="54C4363A" w14:textId="77777777" w:rsidR="00267CEA" w:rsidRPr="00E2688A" w:rsidRDefault="00267CEA" w:rsidP="00267CEA">
            <w:pPr>
              <w:jc w:val="center"/>
              <w:rPr>
                <w:color w:val="000000"/>
                <w:sz w:val="20"/>
                <w:szCs w:val="20"/>
              </w:rPr>
            </w:pPr>
            <w:r w:rsidRPr="00E2688A">
              <w:rPr>
                <w:color w:val="000000"/>
                <w:sz w:val="20"/>
                <w:szCs w:val="20"/>
              </w:rPr>
              <w:t>37,50</w:t>
            </w:r>
          </w:p>
        </w:tc>
        <w:tc>
          <w:tcPr>
            <w:tcW w:w="315" w:type="pct"/>
            <w:tcBorders>
              <w:top w:val="nil"/>
              <w:left w:val="nil"/>
              <w:bottom w:val="single" w:sz="4" w:space="0" w:color="000000"/>
              <w:right w:val="single" w:sz="4" w:space="0" w:color="000000"/>
            </w:tcBorders>
            <w:shd w:val="clear" w:color="000000" w:fill="FFFFFF"/>
            <w:vAlign w:val="center"/>
            <w:hideMark/>
          </w:tcPr>
          <w:p w14:paraId="06613DF8"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nil"/>
            </w:tcBorders>
            <w:shd w:val="clear" w:color="000000" w:fill="FFFFFF"/>
            <w:vAlign w:val="center"/>
            <w:hideMark/>
          </w:tcPr>
          <w:p w14:paraId="5B92FFF9"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single" w:sz="4" w:space="0" w:color="auto"/>
              <w:bottom w:val="single" w:sz="4" w:space="0" w:color="auto"/>
              <w:right w:val="single" w:sz="4" w:space="0" w:color="auto"/>
            </w:tcBorders>
            <w:shd w:val="clear" w:color="000000" w:fill="FFFFFF"/>
            <w:vAlign w:val="center"/>
            <w:hideMark/>
          </w:tcPr>
          <w:p w14:paraId="3172EC18"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20D8192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D48DA9C"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EF7616D"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3614267" w14:textId="77777777" w:rsidR="00267CEA" w:rsidRPr="00E2688A" w:rsidRDefault="00267CEA" w:rsidP="00267CEA">
            <w:pPr>
              <w:jc w:val="center"/>
              <w:rPr>
                <w:color w:val="000000"/>
                <w:sz w:val="20"/>
                <w:szCs w:val="20"/>
              </w:rPr>
            </w:pPr>
            <w:r w:rsidRPr="00E2688A">
              <w:rPr>
                <w:color w:val="000000"/>
                <w:sz w:val="20"/>
                <w:szCs w:val="20"/>
              </w:rPr>
              <w:t>1097,28</w:t>
            </w:r>
          </w:p>
        </w:tc>
        <w:tc>
          <w:tcPr>
            <w:tcW w:w="230" w:type="pct"/>
            <w:tcBorders>
              <w:top w:val="nil"/>
              <w:left w:val="nil"/>
              <w:bottom w:val="single" w:sz="4" w:space="0" w:color="000000"/>
              <w:right w:val="single" w:sz="4" w:space="0" w:color="000000"/>
            </w:tcBorders>
            <w:shd w:val="clear" w:color="000000" w:fill="FFFFFF"/>
            <w:vAlign w:val="center"/>
            <w:hideMark/>
          </w:tcPr>
          <w:p w14:paraId="053D3EEA"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6CB598C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9E0180A" w14:textId="77777777" w:rsidR="00267CEA" w:rsidRPr="00E2688A" w:rsidRDefault="00267CEA" w:rsidP="00267CEA">
            <w:pPr>
              <w:jc w:val="center"/>
              <w:rPr>
                <w:color w:val="000000"/>
                <w:sz w:val="20"/>
                <w:szCs w:val="20"/>
              </w:rPr>
            </w:pPr>
            <w:r w:rsidRPr="00E2688A">
              <w:rPr>
                <w:color w:val="000000"/>
                <w:sz w:val="20"/>
                <w:szCs w:val="20"/>
              </w:rPr>
              <w:t>ТК-1.3</w:t>
            </w:r>
          </w:p>
        </w:tc>
        <w:tc>
          <w:tcPr>
            <w:tcW w:w="764" w:type="pct"/>
            <w:tcBorders>
              <w:top w:val="nil"/>
              <w:left w:val="nil"/>
              <w:bottom w:val="single" w:sz="4" w:space="0" w:color="000000"/>
              <w:right w:val="single" w:sz="4" w:space="0" w:color="000000"/>
            </w:tcBorders>
            <w:shd w:val="clear" w:color="000000" w:fill="FFFFFF"/>
            <w:vAlign w:val="center"/>
            <w:hideMark/>
          </w:tcPr>
          <w:p w14:paraId="1506F022" w14:textId="77777777" w:rsidR="00267CEA" w:rsidRPr="00E2688A" w:rsidRDefault="00267CEA" w:rsidP="00267CEA">
            <w:pPr>
              <w:jc w:val="center"/>
              <w:rPr>
                <w:color w:val="000000"/>
                <w:sz w:val="20"/>
                <w:szCs w:val="20"/>
              </w:rPr>
            </w:pPr>
            <w:r w:rsidRPr="00E2688A">
              <w:rPr>
                <w:color w:val="000000"/>
                <w:sz w:val="20"/>
                <w:szCs w:val="20"/>
              </w:rPr>
              <w:t>ТРК</w:t>
            </w:r>
          </w:p>
        </w:tc>
        <w:tc>
          <w:tcPr>
            <w:tcW w:w="515" w:type="pct"/>
            <w:tcBorders>
              <w:top w:val="nil"/>
              <w:left w:val="nil"/>
              <w:bottom w:val="single" w:sz="4" w:space="0" w:color="000000"/>
              <w:right w:val="single" w:sz="4" w:space="0" w:color="000000"/>
            </w:tcBorders>
            <w:shd w:val="clear" w:color="000000" w:fill="FFFFFF"/>
            <w:vAlign w:val="center"/>
            <w:hideMark/>
          </w:tcPr>
          <w:p w14:paraId="4636FA2E" w14:textId="77777777" w:rsidR="00267CEA" w:rsidRPr="00E2688A" w:rsidRDefault="00267CEA" w:rsidP="00267CEA">
            <w:pPr>
              <w:jc w:val="center"/>
              <w:rPr>
                <w:color w:val="000000"/>
                <w:sz w:val="20"/>
                <w:szCs w:val="20"/>
              </w:rPr>
            </w:pPr>
            <w:r w:rsidRPr="00E2688A">
              <w:rPr>
                <w:color w:val="000000"/>
                <w:sz w:val="20"/>
                <w:szCs w:val="20"/>
              </w:rPr>
              <w:t>176,62</w:t>
            </w:r>
          </w:p>
        </w:tc>
        <w:tc>
          <w:tcPr>
            <w:tcW w:w="315" w:type="pct"/>
            <w:tcBorders>
              <w:top w:val="nil"/>
              <w:left w:val="nil"/>
              <w:bottom w:val="single" w:sz="4" w:space="0" w:color="000000"/>
              <w:right w:val="single" w:sz="4" w:space="0" w:color="000000"/>
            </w:tcBorders>
            <w:shd w:val="clear" w:color="000000" w:fill="FFFFFF"/>
            <w:vAlign w:val="center"/>
            <w:hideMark/>
          </w:tcPr>
          <w:p w14:paraId="46288888"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nil"/>
            </w:tcBorders>
            <w:shd w:val="clear" w:color="000000" w:fill="FFFFFF"/>
            <w:vAlign w:val="center"/>
            <w:hideMark/>
          </w:tcPr>
          <w:p w14:paraId="1C0AB0BC"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single" w:sz="4" w:space="0" w:color="auto"/>
              <w:bottom w:val="single" w:sz="4" w:space="0" w:color="auto"/>
              <w:right w:val="single" w:sz="4" w:space="0" w:color="auto"/>
            </w:tcBorders>
            <w:shd w:val="clear" w:color="000000" w:fill="FFFFFF"/>
            <w:vAlign w:val="center"/>
            <w:hideMark/>
          </w:tcPr>
          <w:p w14:paraId="612AE247"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4537B0A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0481085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5295C8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7ED0657C" w14:textId="77777777" w:rsidR="00267CEA" w:rsidRPr="00E2688A" w:rsidRDefault="00267CEA" w:rsidP="00267CEA">
            <w:pPr>
              <w:jc w:val="center"/>
              <w:rPr>
                <w:color w:val="000000"/>
                <w:sz w:val="20"/>
                <w:szCs w:val="20"/>
              </w:rPr>
            </w:pPr>
            <w:r w:rsidRPr="00E2688A">
              <w:rPr>
                <w:color w:val="000000"/>
                <w:sz w:val="20"/>
                <w:szCs w:val="20"/>
              </w:rPr>
              <w:t>5168,06</w:t>
            </w:r>
          </w:p>
        </w:tc>
        <w:tc>
          <w:tcPr>
            <w:tcW w:w="230" w:type="pct"/>
            <w:tcBorders>
              <w:top w:val="nil"/>
              <w:left w:val="nil"/>
              <w:bottom w:val="single" w:sz="4" w:space="0" w:color="000000"/>
              <w:right w:val="single" w:sz="4" w:space="0" w:color="000000"/>
            </w:tcBorders>
            <w:shd w:val="clear" w:color="000000" w:fill="FFFFFF"/>
            <w:vAlign w:val="center"/>
            <w:hideMark/>
          </w:tcPr>
          <w:p w14:paraId="1BD24534"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4E4126BC"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DB40A87" w14:textId="77777777" w:rsidR="00267CEA" w:rsidRPr="00E2688A" w:rsidRDefault="00267CEA" w:rsidP="00267CEA">
            <w:pPr>
              <w:jc w:val="center"/>
              <w:rPr>
                <w:color w:val="000000"/>
                <w:sz w:val="20"/>
                <w:szCs w:val="20"/>
              </w:rPr>
            </w:pPr>
            <w:r w:rsidRPr="00E2688A">
              <w:rPr>
                <w:color w:val="000000"/>
                <w:sz w:val="20"/>
                <w:szCs w:val="20"/>
              </w:rPr>
              <w:t>УТ-80</w:t>
            </w:r>
          </w:p>
        </w:tc>
        <w:tc>
          <w:tcPr>
            <w:tcW w:w="764" w:type="pct"/>
            <w:tcBorders>
              <w:top w:val="nil"/>
              <w:left w:val="nil"/>
              <w:bottom w:val="single" w:sz="4" w:space="0" w:color="000000"/>
              <w:right w:val="single" w:sz="4" w:space="0" w:color="000000"/>
            </w:tcBorders>
            <w:shd w:val="clear" w:color="000000" w:fill="FFFFFF"/>
            <w:vAlign w:val="center"/>
            <w:hideMark/>
          </w:tcPr>
          <w:p w14:paraId="4F04A1E7" w14:textId="77777777" w:rsidR="00267CEA" w:rsidRPr="00E2688A" w:rsidRDefault="00267CEA" w:rsidP="00267CEA">
            <w:pPr>
              <w:jc w:val="center"/>
              <w:rPr>
                <w:color w:val="000000"/>
                <w:sz w:val="20"/>
                <w:szCs w:val="20"/>
              </w:rPr>
            </w:pPr>
            <w:r w:rsidRPr="00E2688A">
              <w:rPr>
                <w:color w:val="000000"/>
                <w:sz w:val="20"/>
                <w:szCs w:val="20"/>
              </w:rPr>
              <w:t>47:07:0722001:394</w:t>
            </w:r>
          </w:p>
        </w:tc>
        <w:tc>
          <w:tcPr>
            <w:tcW w:w="515" w:type="pct"/>
            <w:tcBorders>
              <w:top w:val="nil"/>
              <w:left w:val="nil"/>
              <w:bottom w:val="single" w:sz="4" w:space="0" w:color="000000"/>
              <w:right w:val="single" w:sz="4" w:space="0" w:color="000000"/>
            </w:tcBorders>
            <w:shd w:val="clear" w:color="000000" w:fill="FFFFFF"/>
            <w:vAlign w:val="center"/>
            <w:hideMark/>
          </w:tcPr>
          <w:p w14:paraId="7FC3F1FB" w14:textId="77777777" w:rsidR="00267CEA" w:rsidRPr="00E2688A" w:rsidRDefault="00267CEA" w:rsidP="00267CEA">
            <w:pPr>
              <w:jc w:val="center"/>
              <w:rPr>
                <w:color w:val="000000"/>
                <w:sz w:val="20"/>
                <w:szCs w:val="20"/>
              </w:rPr>
            </w:pPr>
            <w:r w:rsidRPr="00E2688A">
              <w:rPr>
                <w:color w:val="000000"/>
                <w:sz w:val="20"/>
                <w:szCs w:val="20"/>
              </w:rPr>
              <w:t>45,08</w:t>
            </w:r>
          </w:p>
        </w:tc>
        <w:tc>
          <w:tcPr>
            <w:tcW w:w="315" w:type="pct"/>
            <w:tcBorders>
              <w:top w:val="nil"/>
              <w:left w:val="nil"/>
              <w:bottom w:val="single" w:sz="4" w:space="0" w:color="000000"/>
              <w:right w:val="single" w:sz="4" w:space="0" w:color="000000"/>
            </w:tcBorders>
            <w:shd w:val="clear" w:color="000000" w:fill="FFFFFF"/>
            <w:vAlign w:val="center"/>
            <w:hideMark/>
          </w:tcPr>
          <w:p w14:paraId="1B272CF0"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nil"/>
            </w:tcBorders>
            <w:shd w:val="clear" w:color="000000" w:fill="FFFFFF"/>
            <w:vAlign w:val="center"/>
            <w:hideMark/>
          </w:tcPr>
          <w:p w14:paraId="48F3A550"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single" w:sz="4" w:space="0" w:color="auto"/>
              <w:bottom w:val="single" w:sz="4" w:space="0" w:color="auto"/>
              <w:right w:val="single" w:sz="4" w:space="0" w:color="auto"/>
            </w:tcBorders>
            <w:shd w:val="clear" w:color="000000" w:fill="FFFFFF"/>
            <w:vAlign w:val="center"/>
            <w:hideMark/>
          </w:tcPr>
          <w:p w14:paraId="4619DBC2"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nil"/>
              <w:left w:val="nil"/>
              <w:bottom w:val="single" w:sz="4" w:space="0" w:color="auto"/>
              <w:right w:val="single" w:sz="4" w:space="0" w:color="auto"/>
            </w:tcBorders>
            <w:shd w:val="clear" w:color="000000" w:fill="FFFFFF"/>
            <w:vAlign w:val="center"/>
            <w:hideMark/>
          </w:tcPr>
          <w:p w14:paraId="6910785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37E4A94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A3EA0D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FAD6413" w14:textId="77777777" w:rsidR="00267CEA" w:rsidRPr="00E2688A" w:rsidRDefault="00267CEA" w:rsidP="00267CEA">
            <w:pPr>
              <w:jc w:val="center"/>
              <w:rPr>
                <w:color w:val="000000"/>
                <w:sz w:val="20"/>
                <w:szCs w:val="20"/>
              </w:rPr>
            </w:pPr>
            <w:r w:rsidRPr="00E2688A">
              <w:rPr>
                <w:color w:val="000000"/>
                <w:sz w:val="20"/>
                <w:szCs w:val="20"/>
              </w:rPr>
              <w:t>1619,29</w:t>
            </w:r>
          </w:p>
        </w:tc>
        <w:tc>
          <w:tcPr>
            <w:tcW w:w="230" w:type="pct"/>
            <w:tcBorders>
              <w:top w:val="nil"/>
              <w:left w:val="nil"/>
              <w:bottom w:val="single" w:sz="4" w:space="0" w:color="000000"/>
              <w:right w:val="single" w:sz="4" w:space="0" w:color="000000"/>
            </w:tcBorders>
            <w:shd w:val="clear" w:color="000000" w:fill="FFFFFF"/>
            <w:vAlign w:val="center"/>
            <w:hideMark/>
          </w:tcPr>
          <w:p w14:paraId="29E4EC12"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335B903A" w14:textId="77777777" w:rsidTr="00267CEA">
        <w:trPr>
          <w:trHeight w:val="20"/>
        </w:trPr>
        <w:tc>
          <w:tcPr>
            <w:tcW w:w="516" w:type="pct"/>
            <w:tcBorders>
              <w:top w:val="nil"/>
              <w:left w:val="single" w:sz="4" w:space="0" w:color="000000"/>
              <w:bottom w:val="single" w:sz="4" w:space="0" w:color="auto"/>
              <w:right w:val="single" w:sz="4" w:space="0" w:color="000000"/>
            </w:tcBorders>
            <w:shd w:val="clear" w:color="000000" w:fill="FFFFFF"/>
            <w:vAlign w:val="center"/>
            <w:hideMark/>
          </w:tcPr>
          <w:p w14:paraId="3477DCFA" w14:textId="77777777" w:rsidR="00267CEA" w:rsidRPr="00E2688A" w:rsidRDefault="00267CEA" w:rsidP="00267CEA">
            <w:pPr>
              <w:jc w:val="center"/>
              <w:rPr>
                <w:color w:val="000000"/>
                <w:sz w:val="20"/>
                <w:szCs w:val="20"/>
              </w:rPr>
            </w:pPr>
            <w:r w:rsidRPr="00E2688A">
              <w:rPr>
                <w:color w:val="000000"/>
                <w:sz w:val="20"/>
                <w:szCs w:val="20"/>
              </w:rPr>
              <w:t>УТ-81</w:t>
            </w:r>
          </w:p>
        </w:tc>
        <w:tc>
          <w:tcPr>
            <w:tcW w:w="764" w:type="pct"/>
            <w:tcBorders>
              <w:top w:val="nil"/>
              <w:left w:val="nil"/>
              <w:bottom w:val="single" w:sz="4" w:space="0" w:color="auto"/>
              <w:right w:val="single" w:sz="4" w:space="0" w:color="000000"/>
            </w:tcBorders>
            <w:shd w:val="clear" w:color="000000" w:fill="FFFFFF"/>
            <w:vAlign w:val="center"/>
            <w:hideMark/>
          </w:tcPr>
          <w:p w14:paraId="75654520" w14:textId="77777777" w:rsidR="00267CEA" w:rsidRPr="00E2688A" w:rsidRDefault="00267CEA" w:rsidP="00267CEA">
            <w:pPr>
              <w:jc w:val="center"/>
              <w:rPr>
                <w:color w:val="000000"/>
                <w:sz w:val="20"/>
                <w:szCs w:val="20"/>
              </w:rPr>
            </w:pPr>
            <w:r w:rsidRPr="00E2688A">
              <w:rPr>
                <w:color w:val="000000"/>
                <w:sz w:val="20"/>
                <w:szCs w:val="20"/>
              </w:rPr>
              <w:t>47:07:0722001:395</w:t>
            </w:r>
          </w:p>
        </w:tc>
        <w:tc>
          <w:tcPr>
            <w:tcW w:w="515" w:type="pct"/>
            <w:tcBorders>
              <w:top w:val="nil"/>
              <w:left w:val="nil"/>
              <w:bottom w:val="single" w:sz="4" w:space="0" w:color="auto"/>
              <w:right w:val="single" w:sz="4" w:space="0" w:color="000000"/>
            </w:tcBorders>
            <w:shd w:val="clear" w:color="000000" w:fill="FFFFFF"/>
            <w:vAlign w:val="center"/>
            <w:hideMark/>
          </w:tcPr>
          <w:p w14:paraId="4919C274" w14:textId="77777777" w:rsidR="00267CEA" w:rsidRPr="00E2688A" w:rsidRDefault="00267CEA" w:rsidP="00267CEA">
            <w:pPr>
              <w:jc w:val="center"/>
              <w:rPr>
                <w:color w:val="000000"/>
                <w:sz w:val="20"/>
                <w:szCs w:val="20"/>
              </w:rPr>
            </w:pPr>
            <w:r w:rsidRPr="00E2688A">
              <w:rPr>
                <w:color w:val="000000"/>
                <w:sz w:val="20"/>
                <w:szCs w:val="20"/>
              </w:rPr>
              <w:t>122,15</w:t>
            </w:r>
          </w:p>
        </w:tc>
        <w:tc>
          <w:tcPr>
            <w:tcW w:w="315" w:type="pct"/>
            <w:tcBorders>
              <w:top w:val="nil"/>
              <w:left w:val="nil"/>
              <w:bottom w:val="single" w:sz="4" w:space="0" w:color="auto"/>
              <w:right w:val="single" w:sz="4" w:space="0" w:color="000000"/>
            </w:tcBorders>
            <w:shd w:val="clear" w:color="000000" w:fill="FFFFFF"/>
            <w:vAlign w:val="center"/>
            <w:hideMark/>
          </w:tcPr>
          <w:p w14:paraId="7C45B048" w14:textId="77777777" w:rsidR="00267CEA" w:rsidRPr="00E2688A" w:rsidRDefault="00267CEA" w:rsidP="00267CEA">
            <w:pPr>
              <w:jc w:val="center"/>
              <w:rPr>
                <w:color w:val="000000"/>
                <w:sz w:val="20"/>
                <w:szCs w:val="20"/>
              </w:rPr>
            </w:pPr>
            <w:r w:rsidRPr="00E2688A">
              <w:rPr>
                <w:color w:val="000000"/>
                <w:sz w:val="20"/>
                <w:szCs w:val="20"/>
              </w:rPr>
              <w:t>0,10</w:t>
            </w:r>
          </w:p>
        </w:tc>
        <w:tc>
          <w:tcPr>
            <w:tcW w:w="436" w:type="pct"/>
            <w:tcBorders>
              <w:top w:val="nil"/>
              <w:left w:val="nil"/>
              <w:bottom w:val="single" w:sz="4" w:space="0" w:color="auto"/>
              <w:right w:val="nil"/>
            </w:tcBorders>
            <w:shd w:val="clear" w:color="000000" w:fill="FFFFFF"/>
            <w:vAlign w:val="center"/>
            <w:hideMark/>
          </w:tcPr>
          <w:p w14:paraId="1888B9B0"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single" w:sz="4" w:space="0" w:color="auto"/>
              <w:bottom w:val="single" w:sz="4" w:space="0" w:color="auto"/>
              <w:right w:val="single" w:sz="4" w:space="0" w:color="auto"/>
            </w:tcBorders>
            <w:shd w:val="clear" w:color="auto" w:fill="auto"/>
            <w:noWrap/>
            <w:vAlign w:val="center"/>
            <w:hideMark/>
          </w:tcPr>
          <w:p w14:paraId="50484E68" w14:textId="77777777" w:rsidR="00267CEA" w:rsidRPr="00E2688A" w:rsidRDefault="00267CEA" w:rsidP="00267CEA">
            <w:pPr>
              <w:jc w:val="center"/>
              <w:rPr>
                <w:color w:val="000000"/>
                <w:sz w:val="20"/>
                <w:szCs w:val="20"/>
              </w:rPr>
            </w:pPr>
            <w:r w:rsidRPr="00E2688A">
              <w:rPr>
                <w:color w:val="000000"/>
                <w:sz w:val="20"/>
                <w:szCs w:val="20"/>
              </w:rPr>
              <w:t>16056,98</w:t>
            </w:r>
          </w:p>
        </w:tc>
        <w:tc>
          <w:tcPr>
            <w:tcW w:w="507" w:type="pct"/>
            <w:tcBorders>
              <w:top w:val="nil"/>
              <w:left w:val="nil"/>
              <w:bottom w:val="single" w:sz="4" w:space="0" w:color="auto"/>
              <w:right w:val="single" w:sz="4" w:space="0" w:color="auto"/>
            </w:tcBorders>
            <w:shd w:val="clear" w:color="000000" w:fill="FFFFFF"/>
            <w:vAlign w:val="center"/>
            <w:hideMark/>
          </w:tcPr>
          <w:p w14:paraId="00F4D1D6"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B22C15A"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F6085E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4FD6C39" w14:textId="77777777" w:rsidR="00267CEA" w:rsidRPr="00E2688A" w:rsidRDefault="00267CEA" w:rsidP="00267CEA">
            <w:pPr>
              <w:jc w:val="center"/>
              <w:rPr>
                <w:color w:val="000000"/>
                <w:sz w:val="20"/>
                <w:szCs w:val="20"/>
              </w:rPr>
            </w:pPr>
            <w:r w:rsidRPr="00E2688A">
              <w:rPr>
                <w:color w:val="000000"/>
                <w:sz w:val="20"/>
                <w:szCs w:val="20"/>
              </w:rPr>
              <w:t>1787,98</w:t>
            </w:r>
          </w:p>
        </w:tc>
        <w:tc>
          <w:tcPr>
            <w:tcW w:w="230" w:type="pct"/>
            <w:tcBorders>
              <w:top w:val="nil"/>
              <w:left w:val="nil"/>
              <w:bottom w:val="single" w:sz="4" w:space="0" w:color="auto"/>
              <w:right w:val="single" w:sz="4" w:space="0" w:color="000000"/>
            </w:tcBorders>
            <w:shd w:val="clear" w:color="000000" w:fill="FFFFFF"/>
            <w:vAlign w:val="center"/>
            <w:hideMark/>
          </w:tcPr>
          <w:p w14:paraId="092D8BDF"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6850031F"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5AB8CCF9" w14:textId="77777777" w:rsidR="00267CEA" w:rsidRPr="00E2688A" w:rsidRDefault="00267CEA" w:rsidP="00267CEA">
            <w:pPr>
              <w:jc w:val="center"/>
              <w:rPr>
                <w:color w:val="000000"/>
                <w:sz w:val="20"/>
                <w:szCs w:val="20"/>
              </w:rPr>
            </w:pPr>
            <w:r w:rsidRPr="00E2688A">
              <w:rPr>
                <w:color w:val="000000"/>
                <w:sz w:val="20"/>
                <w:szCs w:val="20"/>
              </w:rPr>
              <w:t>ТК-16.2</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7E9C465E" w14:textId="77777777" w:rsidR="00267CEA" w:rsidRPr="00E2688A" w:rsidRDefault="00267CEA" w:rsidP="00267CEA">
            <w:pPr>
              <w:jc w:val="center"/>
              <w:rPr>
                <w:color w:val="000000"/>
                <w:sz w:val="20"/>
                <w:szCs w:val="20"/>
              </w:rPr>
            </w:pPr>
            <w:r w:rsidRPr="00E2688A">
              <w:rPr>
                <w:color w:val="000000"/>
                <w:sz w:val="20"/>
                <w:szCs w:val="20"/>
              </w:rPr>
              <w:t>Транспортный узел</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4C448327" w14:textId="77777777" w:rsidR="00267CEA" w:rsidRPr="00E2688A" w:rsidRDefault="00267CEA" w:rsidP="00267CEA">
            <w:pPr>
              <w:jc w:val="center"/>
              <w:rPr>
                <w:color w:val="000000"/>
                <w:sz w:val="20"/>
                <w:szCs w:val="20"/>
              </w:rPr>
            </w:pPr>
            <w:r w:rsidRPr="00E2688A">
              <w:rPr>
                <w:color w:val="000000"/>
                <w:sz w:val="20"/>
                <w:szCs w:val="20"/>
              </w:rPr>
              <w:t>278</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7B684482"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6A192B28"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62998827"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37092C3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75F210F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6281F5E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C26EEA" w14:textId="77777777" w:rsidR="00267CEA" w:rsidRPr="00E2688A" w:rsidRDefault="00267CEA" w:rsidP="00267CEA">
            <w:pPr>
              <w:jc w:val="center"/>
              <w:rPr>
                <w:color w:val="000000"/>
                <w:sz w:val="20"/>
                <w:szCs w:val="20"/>
              </w:rPr>
            </w:pPr>
            <w:r w:rsidRPr="00E2688A">
              <w:rPr>
                <w:color w:val="000000"/>
                <w:sz w:val="20"/>
                <w:szCs w:val="20"/>
              </w:rPr>
              <w:t>5568,65</w:t>
            </w:r>
          </w:p>
        </w:tc>
        <w:tc>
          <w:tcPr>
            <w:tcW w:w="230" w:type="pct"/>
            <w:tcBorders>
              <w:top w:val="single" w:sz="4" w:space="0" w:color="auto"/>
              <w:left w:val="single" w:sz="4" w:space="0" w:color="auto"/>
              <w:bottom w:val="single" w:sz="4" w:space="0" w:color="auto"/>
              <w:right w:val="single" w:sz="4" w:space="0" w:color="auto"/>
            </w:tcBorders>
            <w:shd w:val="clear" w:color="000000" w:fill="FFFFFF"/>
            <w:vAlign w:val="center"/>
          </w:tcPr>
          <w:p w14:paraId="7425C6FE"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3F99F1C1" w14:textId="77777777" w:rsidTr="00267CEA">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4980C" w14:textId="77777777" w:rsidR="00267CEA" w:rsidRPr="00E2688A" w:rsidRDefault="00267CEA" w:rsidP="00267CEA">
            <w:pPr>
              <w:jc w:val="center"/>
              <w:rPr>
                <w:b/>
                <w:bCs/>
                <w:color w:val="000000"/>
                <w:sz w:val="20"/>
                <w:szCs w:val="20"/>
              </w:rPr>
            </w:pPr>
            <w:r w:rsidRPr="00E2688A">
              <w:rPr>
                <w:b/>
                <w:bCs/>
                <w:color w:val="000000"/>
                <w:sz w:val="20"/>
                <w:szCs w:val="20"/>
              </w:rPr>
              <w:t>ООО «ВТК» (источник – котельная ООО «ГАЗКОМПЛЕКТ»)</w:t>
            </w:r>
          </w:p>
        </w:tc>
      </w:tr>
      <w:tr w:rsidR="00267CEA" w:rsidRPr="00E2688A" w14:paraId="122147B7"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FDC5A73" w14:textId="77777777" w:rsidR="00267CEA" w:rsidRPr="00E2688A" w:rsidRDefault="00267CEA" w:rsidP="00267CEA">
            <w:pPr>
              <w:jc w:val="center"/>
              <w:rPr>
                <w:color w:val="000000"/>
                <w:sz w:val="20"/>
                <w:szCs w:val="20"/>
              </w:rPr>
            </w:pPr>
            <w:r w:rsidRPr="00E2688A">
              <w:rPr>
                <w:color w:val="000000"/>
                <w:sz w:val="20"/>
                <w:szCs w:val="20"/>
              </w:rPr>
              <w:t>ТК-1.9</w:t>
            </w:r>
          </w:p>
        </w:tc>
        <w:tc>
          <w:tcPr>
            <w:tcW w:w="764" w:type="pct"/>
            <w:tcBorders>
              <w:top w:val="nil"/>
              <w:left w:val="nil"/>
              <w:bottom w:val="single" w:sz="4" w:space="0" w:color="000000"/>
              <w:right w:val="single" w:sz="4" w:space="0" w:color="000000"/>
            </w:tcBorders>
            <w:shd w:val="clear" w:color="000000" w:fill="FFFFFF"/>
            <w:vAlign w:val="center"/>
            <w:hideMark/>
          </w:tcPr>
          <w:p w14:paraId="13869F62" w14:textId="77777777" w:rsidR="00267CEA" w:rsidRPr="00E2688A" w:rsidRDefault="00267CEA" w:rsidP="00267CEA">
            <w:pPr>
              <w:jc w:val="center"/>
              <w:rPr>
                <w:color w:val="000000"/>
                <w:sz w:val="20"/>
                <w:szCs w:val="20"/>
              </w:rPr>
            </w:pPr>
            <w:r w:rsidRPr="00E2688A">
              <w:rPr>
                <w:color w:val="000000"/>
                <w:sz w:val="20"/>
                <w:szCs w:val="20"/>
              </w:rPr>
              <w:t>Общеобразовательная школа на 1100 мест</w:t>
            </w:r>
          </w:p>
        </w:tc>
        <w:tc>
          <w:tcPr>
            <w:tcW w:w="515" w:type="pct"/>
            <w:tcBorders>
              <w:top w:val="nil"/>
              <w:left w:val="nil"/>
              <w:bottom w:val="single" w:sz="4" w:space="0" w:color="000000"/>
              <w:right w:val="single" w:sz="4" w:space="0" w:color="000000"/>
            </w:tcBorders>
            <w:shd w:val="clear" w:color="000000" w:fill="FFFFFF"/>
            <w:vAlign w:val="center"/>
            <w:hideMark/>
          </w:tcPr>
          <w:p w14:paraId="2E9D2F85" w14:textId="77777777" w:rsidR="00267CEA" w:rsidRPr="00E2688A" w:rsidRDefault="00267CEA" w:rsidP="00267CEA">
            <w:pPr>
              <w:jc w:val="center"/>
              <w:rPr>
                <w:color w:val="000000"/>
                <w:sz w:val="20"/>
                <w:szCs w:val="20"/>
              </w:rPr>
            </w:pPr>
            <w:r w:rsidRPr="00E2688A">
              <w:rPr>
                <w:color w:val="000000"/>
                <w:sz w:val="20"/>
                <w:szCs w:val="20"/>
              </w:rPr>
              <w:t>81,00</w:t>
            </w:r>
          </w:p>
        </w:tc>
        <w:tc>
          <w:tcPr>
            <w:tcW w:w="315" w:type="pct"/>
            <w:tcBorders>
              <w:top w:val="nil"/>
              <w:left w:val="nil"/>
              <w:bottom w:val="single" w:sz="4" w:space="0" w:color="000000"/>
              <w:right w:val="single" w:sz="4" w:space="0" w:color="000000"/>
            </w:tcBorders>
            <w:shd w:val="clear" w:color="000000" w:fill="FFFFFF"/>
            <w:vAlign w:val="center"/>
            <w:hideMark/>
          </w:tcPr>
          <w:p w14:paraId="5F34CEA4"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single" w:sz="4" w:space="0" w:color="000000"/>
            </w:tcBorders>
            <w:shd w:val="clear" w:color="000000" w:fill="FFFFFF"/>
            <w:vAlign w:val="center"/>
            <w:hideMark/>
          </w:tcPr>
          <w:p w14:paraId="07E854CE"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770A1389"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nil"/>
              <w:bottom w:val="nil"/>
              <w:right w:val="single" w:sz="4" w:space="0" w:color="auto"/>
            </w:tcBorders>
            <w:shd w:val="clear" w:color="000000" w:fill="FFFFFF"/>
            <w:vAlign w:val="center"/>
            <w:hideMark/>
          </w:tcPr>
          <w:p w14:paraId="589C7185"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nil"/>
              <w:bottom w:val="nil"/>
              <w:right w:val="single" w:sz="4" w:space="0" w:color="auto"/>
            </w:tcBorders>
            <w:shd w:val="clear" w:color="000000" w:fill="FFFFFF"/>
            <w:vAlign w:val="center"/>
            <w:hideMark/>
          </w:tcPr>
          <w:p w14:paraId="04BBD3D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nil"/>
              <w:bottom w:val="nil"/>
              <w:right w:val="single" w:sz="4" w:space="0" w:color="auto"/>
            </w:tcBorders>
            <w:shd w:val="clear" w:color="000000" w:fill="FFFFFF"/>
            <w:vAlign w:val="center"/>
            <w:hideMark/>
          </w:tcPr>
          <w:p w14:paraId="34B9738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nil"/>
              <w:bottom w:val="nil"/>
              <w:right w:val="single" w:sz="4" w:space="0" w:color="auto"/>
            </w:tcBorders>
            <w:shd w:val="clear" w:color="auto" w:fill="auto"/>
            <w:noWrap/>
            <w:vAlign w:val="center"/>
            <w:hideMark/>
          </w:tcPr>
          <w:p w14:paraId="4991FF3F" w14:textId="77777777" w:rsidR="00267CEA" w:rsidRPr="00E2688A" w:rsidRDefault="00267CEA" w:rsidP="00267CEA">
            <w:pPr>
              <w:jc w:val="center"/>
              <w:rPr>
                <w:color w:val="000000"/>
                <w:sz w:val="20"/>
                <w:szCs w:val="20"/>
              </w:rPr>
            </w:pPr>
            <w:r w:rsidRPr="00E2688A">
              <w:rPr>
                <w:color w:val="000000"/>
                <w:sz w:val="20"/>
                <w:szCs w:val="20"/>
              </w:rPr>
              <w:t>1622,52</w:t>
            </w:r>
          </w:p>
        </w:tc>
        <w:tc>
          <w:tcPr>
            <w:tcW w:w="230" w:type="pct"/>
            <w:tcBorders>
              <w:top w:val="nil"/>
              <w:left w:val="nil"/>
              <w:bottom w:val="single" w:sz="4" w:space="0" w:color="auto"/>
              <w:right w:val="single" w:sz="4" w:space="0" w:color="auto"/>
            </w:tcBorders>
            <w:shd w:val="clear" w:color="000000" w:fill="FFFFFF"/>
            <w:vAlign w:val="center"/>
            <w:hideMark/>
          </w:tcPr>
          <w:p w14:paraId="00FA01BC"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219D321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1C8F6B9" w14:textId="77777777" w:rsidR="00267CEA" w:rsidRPr="00E2688A" w:rsidRDefault="00267CEA" w:rsidP="00267CEA">
            <w:pPr>
              <w:jc w:val="center"/>
              <w:rPr>
                <w:color w:val="000000"/>
                <w:sz w:val="20"/>
                <w:szCs w:val="20"/>
              </w:rPr>
            </w:pPr>
            <w:r w:rsidRPr="00E2688A">
              <w:rPr>
                <w:color w:val="000000"/>
                <w:sz w:val="20"/>
                <w:szCs w:val="20"/>
              </w:rPr>
              <w:t>ТК-1.9</w:t>
            </w:r>
          </w:p>
        </w:tc>
        <w:tc>
          <w:tcPr>
            <w:tcW w:w="764" w:type="pct"/>
            <w:tcBorders>
              <w:top w:val="nil"/>
              <w:left w:val="nil"/>
              <w:bottom w:val="single" w:sz="4" w:space="0" w:color="000000"/>
              <w:right w:val="single" w:sz="4" w:space="0" w:color="000000"/>
            </w:tcBorders>
            <w:shd w:val="clear" w:color="000000" w:fill="FFFFFF"/>
            <w:vAlign w:val="center"/>
            <w:hideMark/>
          </w:tcPr>
          <w:p w14:paraId="35ADE1E0" w14:textId="77777777" w:rsidR="00267CEA" w:rsidRPr="00E2688A" w:rsidRDefault="00267CEA" w:rsidP="00267CEA">
            <w:pPr>
              <w:jc w:val="center"/>
              <w:rPr>
                <w:color w:val="000000"/>
                <w:sz w:val="20"/>
                <w:szCs w:val="20"/>
              </w:rPr>
            </w:pPr>
            <w:r w:rsidRPr="00E2688A">
              <w:rPr>
                <w:color w:val="000000"/>
                <w:sz w:val="20"/>
                <w:szCs w:val="20"/>
              </w:rPr>
              <w:t>Дошкольное образовательное учреждение на 260 мест</w:t>
            </w:r>
          </w:p>
        </w:tc>
        <w:tc>
          <w:tcPr>
            <w:tcW w:w="515" w:type="pct"/>
            <w:tcBorders>
              <w:top w:val="nil"/>
              <w:left w:val="nil"/>
              <w:bottom w:val="single" w:sz="4" w:space="0" w:color="000000"/>
              <w:right w:val="single" w:sz="4" w:space="0" w:color="000000"/>
            </w:tcBorders>
            <w:shd w:val="clear" w:color="000000" w:fill="FFFFFF"/>
            <w:vAlign w:val="center"/>
            <w:hideMark/>
          </w:tcPr>
          <w:p w14:paraId="6ABF1538" w14:textId="77777777" w:rsidR="00267CEA" w:rsidRPr="00E2688A" w:rsidRDefault="00267CEA" w:rsidP="00267CEA">
            <w:pPr>
              <w:jc w:val="center"/>
              <w:rPr>
                <w:color w:val="000000"/>
                <w:sz w:val="20"/>
                <w:szCs w:val="20"/>
              </w:rPr>
            </w:pPr>
            <w:r w:rsidRPr="00E2688A">
              <w:rPr>
                <w:color w:val="000000"/>
                <w:sz w:val="20"/>
                <w:szCs w:val="20"/>
              </w:rPr>
              <w:t>120,00</w:t>
            </w:r>
          </w:p>
        </w:tc>
        <w:tc>
          <w:tcPr>
            <w:tcW w:w="315" w:type="pct"/>
            <w:tcBorders>
              <w:top w:val="nil"/>
              <w:left w:val="nil"/>
              <w:bottom w:val="single" w:sz="4" w:space="0" w:color="000000"/>
              <w:right w:val="single" w:sz="4" w:space="0" w:color="000000"/>
            </w:tcBorders>
            <w:shd w:val="clear" w:color="000000" w:fill="FFFFFF"/>
            <w:vAlign w:val="center"/>
            <w:hideMark/>
          </w:tcPr>
          <w:p w14:paraId="3F9DE866"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single" w:sz="4" w:space="0" w:color="000000"/>
            </w:tcBorders>
            <w:shd w:val="clear" w:color="000000" w:fill="FFFFFF"/>
            <w:vAlign w:val="center"/>
            <w:hideMark/>
          </w:tcPr>
          <w:p w14:paraId="27E96FD7"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41745C54"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nil"/>
              <w:bottom w:val="single" w:sz="4" w:space="0" w:color="auto"/>
              <w:right w:val="single" w:sz="4" w:space="0" w:color="auto"/>
            </w:tcBorders>
            <w:shd w:val="clear" w:color="000000" w:fill="FFFFFF"/>
            <w:vAlign w:val="center"/>
            <w:hideMark/>
          </w:tcPr>
          <w:p w14:paraId="2806D876"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nil"/>
              <w:bottom w:val="single" w:sz="4" w:space="0" w:color="auto"/>
              <w:right w:val="single" w:sz="4" w:space="0" w:color="auto"/>
            </w:tcBorders>
            <w:shd w:val="clear" w:color="000000" w:fill="FFFFFF"/>
            <w:vAlign w:val="center"/>
            <w:hideMark/>
          </w:tcPr>
          <w:p w14:paraId="29AAE77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nil"/>
              <w:bottom w:val="single" w:sz="4" w:space="0" w:color="auto"/>
              <w:right w:val="single" w:sz="4" w:space="0" w:color="auto"/>
            </w:tcBorders>
            <w:shd w:val="clear" w:color="000000" w:fill="FFFFFF"/>
            <w:vAlign w:val="center"/>
            <w:hideMark/>
          </w:tcPr>
          <w:p w14:paraId="1C7E3D03"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nil"/>
              <w:bottom w:val="single" w:sz="4" w:space="0" w:color="auto"/>
              <w:right w:val="single" w:sz="4" w:space="0" w:color="auto"/>
            </w:tcBorders>
            <w:shd w:val="clear" w:color="auto" w:fill="auto"/>
            <w:noWrap/>
            <w:vAlign w:val="center"/>
            <w:hideMark/>
          </w:tcPr>
          <w:p w14:paraId="31F756D6" w14:textId="77777777" w:rsidR="00267CEA" w:rsidRPr="00E2688A" w:rsidRDefault="00267CEA" w:rsidP="00267CEA">
            <w:pPr>
              <w:jc w:val="center"/>
              <w:rPr>
                <w:color w:val="000000"/>
                <w:sz w:val="20"/>
                <w:szCs w:val="20"/>
              </w:rPr>
            </w:pPr>
            <w:r w:rsidRPr="00E2688A">
              <w:rPr>
                <w:color w:val="000000"/>
                <w:sz w:val="20"/>
                <w:szCs w:val="20"/>
              </w:rPr>
              <w:t>2403,73</w:t>
            </w:r>
          </w:p>
        </w:tc>
        <w:tc>
          <w:tcPr>
            <w:tcW w:w="230" w:type="pct"/>
            <w:tcBorders>
              <w:top w:val="nil"/>
              <w:left w:val="nil"/>
              <w:bottom w:val="single" w:sz="4" w:space="0" w:color="auto"/>
              <w:right w:val="single" w:sz="4" w:space="0" w:color="auto"/>
            </w:tcBorders>
            <w:shd w:val="clear" w:color="000000" w:fill="FFFFFF"/>
            <w:vAlign w:val="center"/>
            <w:hideMark/>
          </w:tcPr>
          <w:p w14:paraId="78CB12CD"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34F42C73"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6987541" w14:textId="77777777" w:rsidR="00267CEA" w:rsidRPr="00E2688A" w:rsidRDefault="00267CEA" w:rsidP="00267CEA">
            <w:pPr>
              <w:jc w:val="center"/>
              <w:rPr>
                <w:color w:val="000000"/>
                <w:sz w:val="20"/>
                <w:szCs w:val="20"/>
              </w:rPr>
            </w:pPr>
            <w:r w:rsidRPr="00E2688A">
              <w:rPr>
                <w:color w:val="000000"/>
                <w:sz w:val="20"/>
                <w:szCs w:val="20"/>
              </w:rPr>
              <w:t>ТК-1.2</w:t>
            </w:r>
          </w:p>
        </w:tc>
        <w:tc>
          <w:tcPr>
            <w:tcW w:w="764" w:type="pct"/>
            <w:tcBorders>
              <w:top w:val="nil"/>
              <w:left w:val="nil"/>
              <w:bottom w:val="single" w:sz="4" w:space="0" w:color="000000"/>
              <w:right w:val="single" w:sz="4" w:space="0" w:color="000000"/>
            </w:tcBorders>
            <w:shd w:val="clear" w:color="000000" w:fill="FFFFFF"/>
            <w:vAlign w:val="center"/>
            <w:hideMark/>
          </w:tcPr>
          <w:p w14:paraId="41D6F59C" w14:textId="77777777" w:rsidR="00267CEA" w:rsidRPr="00E2688A" w:rsidRDefault="00267CEA" w:rsidP="00267CEA">
            <w:pPr>
              <w:jc w:val="center"/>
              <w:rPr>
                <w:color w:val="000000"/>
                <w:sz w:val="20"/>
                <w:szCs w:val="20"/>
              </w:rPr>
            </w:pPr>
            <w:r w:rsidRPr="00E2688A">
              <w:rPr>
                <w:color w:val="000000"/>
                <w:sz w:val="20"/>
                <w:szCs w:val="20"/>
              </w:rPr>
              <w:t>ТК-1.9</w:t>
            </w:r>
          </w:p>
        </w:tc>
        <w:tc>
          <w:tcPr>
            <w:tcW w:w="515" w:type="pct"/>
            <w:tcBorders>
              <w:top w:val="nil"/>
              <w:left w:val="nil"/>
              <w:bottom w:val="single" w:sz="4" w:space="0" w:color="000000"/>
              <w:right w:val="single" w:sz="4" w:space="0" w:color="000000"/>
            </w:tcBorders>
            <w:shd w:val="clear" w:color="000000" w:fill="FFFFFF"/>
            <w:vAlign w:val="center"/>
            <w:hideMark/>
          </w:tcPr>
          <w:p w14:paraId="6E9947F2" w14:textId="77777777" w:rsidR="00267CEA" w:rsidRPr="00E2688A" w:rsidRDefault="00267CEA" w:rsidP="00267CEA">
            <w:pPr>
              <w:jc w:val="center"/>
              <w:rPr>
                <w:color w:val="000000"/>
                <w:sz w:val="20"/>
                <w:szCs w:val="20"/>
              </w:rPr>
            </w:pPr>
            <w:r w:rsidRPr="00E2688A">
              <w:rPr>
                <w:color w:val="000000"/>
                <w:sz w:val="20"/>
                <w:szCs w:val="20"/>
              </w:rPr>
              <w:t>89,00</w:t>
            </w:r>
          </w:p>
        </w:tc>
        <w:tc>
          <w:tcPr>
            <w:tcW w:w="315" w:type="pct"/>
            <w:tcBorders>
              <w:top w:val="nil"/>
              <w:left w:val="nil"/>
              <w:bottom w:val="single" w:sz="4" w:space="0" w:color="000000"/>
              <w:right w:val="single" w:sz="4" w:space="0" w:color="000000"/>
            </w:tcBorders>
            <w:shd w:val="clear" w:color="000000" w:fill="FFFFFF"/>
            <w:vAlign w:val="center"/>
            <w:hideMark/>
          </w:tcPr>
          <w:p w14:paraId="096A0CCC"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single" w:sz="4" w:space="0" w:color="000000"/>
            </w:tcBorders>
            <w:shd w:val="clear" w:color="000000" w:fill="FFFFFF"/>
            <w:vAlign w:val="center"/>
            <w:hideMark/>
          </w:tcPr>
          <w:p w14:paraId="4479A794"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0A1EBED2"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88B40E6"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145A3C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7A7E1AE"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899D77" w14:textId="77777777" w:rsidR="00267CEA" w:rsidRPr="00E2688A" w:rsidRDefault="00267CEA" w:rsidP="00267CEA">
            <w:pPr>
              <w:jc w:val="center"/>
              <w:rPr>
                <w:color w:val="000000"/>
                <w:sz w:val="20"/>
                <w:szCs w:val="20"/>
              </w:rPr>
            </w:pPr>
            <w:r w:rsidRPr="00E2688A">
              <w:rPr>
                <w:color w:val="000000"/>
                <w:sz w:val="20"/>
                <w:szCs w:val="20"/>
              </w:rPr>
              <w:t>1782,77</w:t>
            </w:r>
          </w:p>
        </w:tc>
        <w:tc>
          <w:tcPr>
            <w:tcW w:w="230" w:type="pct"/>
            <w:tcBorders>
              <w:top w:val="nil"/>
              <w:left w:val="single" w:sz="4" w:space="0" w:color="auto"/>
              <w:bottom w:val="single" w:sz="4" w:space="0" w:color="auto"/>
              <w:right w:val="single" w:sz="4" w:space="0" w:color="auto"/>
            </w:tcBorders>
            <w:shd w:val="clear" w:color="000000" w:fill="FFFFFF"/>
            <w:vAlign w:val="center"/>
            <w:hideMark/>
          </w:tcPr>
          <w:p w14:paraId="206A9C20"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0EEB6BC4"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tcPr>
          <w:p w14:paraId="165A13CB" w14:textId="77777777" w:rsidR="00267CEA" w:rsidRPr="00E2688A" w:rsidRDefault="00267CEA" w:rsidP="00267CEA">
            <w:pPr>
              <w:jc w:val="center"/>
              <w:rPr>
                <w:color w:val="000000"/>
                <w:sz w:val="20"/>
                <w:szCs w:val="20"/>
              </w:rPr>
            </w:pPr>
            <w:r w:rsidRPr="00E2688A">
              <w:rPr>
                <w:color w:val="000000"/>
                <w:sz w:val="20"/>
                <w:szCs w:val="20"/>
              </w:rPr>
              <w:t xml:space="preserve">от ТК-1 </w:t>
            </w:r>
          </w:p>
        </w:tc>
        <w:tc>
          <w:tcPr>
            <w:tcW w:w="764" w:type="pct"/>
            <w:tcBorders>
              <w:top w:val="nil"/>
              <w:left w:val="nil"/>
              <w:bottom w:val="single" w:sz="4" w:space="0" w:color="000000"/>
              <w:right w:val="single" w:sz="4" w:space="0" w:color="000000"/>
            </w:tcBorders>
            <w:shd w:val="clear" w:color="000000" w:fill="FFFFFF"/>
            <w:vAlign w:val="center"/>
          </w:tcPr>
          <w:p w14:paraId="18B60853" w14:textId="77777777" w:rsidR="00267CEA" w:rsidRPr="00E2688A" w:rsidRDefault="00267CEA" w:rsidP="00267CEA">
            <w:pPr>
              <w:jc w:val="center"/>
              <w:rPr>
                <w:color w:val="000000"/>
                <w:sz w:val="20"/>
                <w:szCs w:val="20"/>
              </w:rPr>
            </w:pPr>
            <w:r w:rsidRPr="00E2688A">
              <w:rPr>
                <w:color w:val="000000"/>
                <w:sz w:val="20"/>
                <w:szCs w:val="20"/>
              </w:rPr>
              <w:t>до реки Охта</w:t>
            </w:r>
          </w:p>
        </w:tc>
        <w:tc>
          <w:tcPr>
            <w:tcW w:w="515" w:type="pct"/>
            <w:tcBorders>
              <w:top w:val="nil"/>
              <w:left w:val="nil"/>
              <w:bottom w:val="single" w:sz="4" w:space="0" w:color="000000"/>
              <w:right w:val="single" w:sz="4" w:space="0" w:color="000000"/>
            </w:tcBorders>
            <w:shd w:val="clear" w:color="000000" w:fill="FFFFFF"/>
            <w:vAlign w:val="center"/>
          </w:tcPr>
          <w:p w14:paraId="1A6A06C3" w14:textId="77777777" w:rsidR="00267CEA" w:rsidRPr="00E2688A" w:rsidRDefault="00267CEA" w:rsidP="00267CEA">
            <w:pPr>
              <w:jc w:val="center"/>
              <w:rPr>
                <w:color w:val="000000"/>
                <w:sz w:val="20"/>
                <w:szCs w:val="20"/>
              </w:rPr>
            </w:pPr>
            <w:r w:rsidRPr="00E2688A">
              <w:rPr>
                <w:color w:val="000000"/>
                <w:sz w:val="20"/>
                <w:szCs w:val="20"/>
              </w:rPr>
              <w:t>844,4</w:t>
            </w:r>
          </w:p>
        </w:tc>
        <w:tc>
          <w:tcPr>
            <w:tcW w:w="315" w:type="pct"/>
            <w:tcBorders>
              <w:top w:val="nil"/>
              <w:left w:val="nil"/>
              <w:bottom w:val="single" w:sz="4" w:space="0" w:color="000000"/>
              <w:right w:val="single" w:sz="4" w:space="0" w:color="000000"/>
            </w:tcBorders>
            <w:shd w:val="clear" w:color="000000" w:fill="FFFFFF"/>
            <w:vAlign w:val="center"/>
          </w:tcPr>
          <w:p w14:paraId="70921990" w14:textId="77777777" w:rsidR="00267CEA" w:rsidRPr="00E2688A" w:rsidRDefault="00267CEA" w:rsidP="00267CEA">
            <w:pPr>
              <w:jc w:val="center"/>
              <w:rPr>
                <w:color w:val="000000"/>
                <w:sz w:val="20"/>
                <w:szCs w:val="20"/>
              </w:rPr>
            </w:pPr>
            <w:r w:rsidRPr="00E2688A">
              <w:rPr>
                <w:color w:val="000000"/>
                <w:sz w:val="20"/>
                <w:szCs w:val="20"/>
              </w:rPr>
              <w:t>0,325</w:t>
            </w:r>
          </w:p>
        </w:tc>
        <w:tc>
          <w:tcPr>
            <w:tcW w:w="436" w:type="pct"/>
            <w:tcBorders>
              <w:top w:val="nil"/>
              <w:left w:val="nil"/>
              <w:bottom w:val="single" w:sz="4" w:space="0" w:color="000000"/>
              <w:right w:val="single" w:sz="4" w:space="0" w:color="000000"/>
            </w:tcBorders>
            <w:shd w:val="clear" w:color="000000" w:fill="FFFFFF"/>
            <w:vAlign w:val="center"/>
          </w:tcPr>
          <w:p w14:paraId="2FEBA864" w14:textId="77777777" w:rsidR="00267CEA" w:rsidRPr="00E2688A" w:rsidRDefault="00267CEA" w:rsidP="00267CEA">
            <w:pPr>
              <w:jc w:val="center"/>
              <w:rPr>
                <w:color w:val="000000"/>
                <w:sz w:val="20"/>
                <w:szCs w:val="20"/>
              </w:rPr>
            </w:pPr>
            <w:r w:rsidRPr="00E2688A">
              <w:rPr>
                <w:color w:val="000000"/>
                <w:sz w:val="20"/>
                <w:szCs w:val="20"/>
              </w:rPr>
              <w:t>Канальная/</w:t>
            </w:r>
            <w:r w:rsidRPr="00E2688A">
              <w:rPr>
                <w:color w:val="000000"/>
                <w:sz w:val="20"/>
                <w:szCs w:val="20"/>
              </w:rPr>
              <w:br/>
              <w:t>Бесканальная</w:t>
            </w:r>
          </w:p>
        </w:tc>
        <w:tc>
          <w:tcPr>
            <w:tcW w:w="376" w:type="pct"/>
            <w:tcBorders>
              <w:top w:val="nil"/>
              <w:left w:val="nil"/>
              <w:bottom w:val="single" w:sz="4" w:space="0" w:color="auto"/>
              <w:right w:val="single" w:sz="4" w:space="0" w:color="auto"/>
            </w:tcBorders>
            <w:shd w:val="clear" w:color="000000" w:fill="FFFFFF"/>
            <w:vAlign w:val="center"/>
          </w:tcPr>
          <w:p w14:paraId="7EA7E090" w14:textId="77777777" w:rsidR="00267CEA" w:rsidRPr="00E2688A" w:rsidRDefault="00267CEA" w:rsidP="00267CEA">
            <w:pPr>
              <w:jc w:val="center"/>
              <w:rPr>
                <w:color w:val="000000"/>
                <w:sz w:val="20"/>
                <w:szCs w:val="20"/>
              </w:rPr>
            </w:pPr>
            <w:r w:rsidRPr="00E2688A">
              <w:rPr>
                <w:color w:val="000000"/>
                <w:sz w:val="20"/>
                <w:szCs w:val="20"/>
              </w:rPr>
              <w:t>51749,12</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095EE52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1889F84A"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0006F0AD"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4BBC65" w14:textId="77777777" w:rsidR="00267CEA" w:rsidRPr="00E2688A" w:rsidRDefault="00267CEA" w:rsidP="00267CEA">
            <w:pPr>
              <w:jc w:val="center"/>
              <w:rPr>
                <w:color w:val="000000"/>
                <w:sz w:val="20"/>
                <w:szCs w:val="20"/>
              </w:rPr>
            </w:pPr>
            <w:r w:rsidRPr="00E2688A">
              <w:rPr>
                <w:color w:val="000000"/>
                <w:sz w:val="20"/>
                <w:szCs w:val="20"/>
              </w:rPr>
              <w:t>39834,15</w:t>
            </w:r>
          </w:p>
        </w:tc>
        <w:tc>
          <w:tcPr>
            <w:tcW w:w="230" w:type="pct"/>
            <w:tcBorders>
              <w:top w:val="nil"/>
              <w:left w:val="single" w:sz="4" w:space="0" w:color="auto"/>
              <w:bottom w:val="single" w:sz="4" w:space="0" w:color="auto"/>
              <w:right w:val="single" w:sz="4" w:space="0" w:color="auto"/>
            </w:tcBorders>
            <w:shd w:val="clear" w:color="000000" w:fill="FFFFFF"/>
            <w:vAlign w:val="center"/>
          </w:tcPr>
          <w:p w14:paraId="65873439"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075A92AD"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tcPr>
          <w:p w14:paraId="7891F7BF" w14:textId="77777777" w:rsidR="00267CEA" w:rsidRPr="00E2688A" w:rsidRDefault="00267CEA" w:rsidP="00267CEA">
            <w:pPr>
              <w:jc w:val="center"/>
              <w:rPr>
                <w:color w:val="000000"/>
                <w:sz w:val="20"/>
                <w:szCs w:val="20"/>
              </w:rPr>
            </w:pPr>
            <w:r w:rsidRPr="00E2688A">
              <w:rPr>
                <w:color w:val="000000"/>
                <w:sz w:val="20"/>
                <w:szCs w:val="20"/>
              </w:rPr>
              <w:t>через реку Охта</w:t>
            </w:r>
          </w:p>
        </w:tc>
        <w:tc>
          <w:tcPr>
            <w:tcW w:w="764" w:type="pct"/>
            <w:tcBorders>
              <w:top w:val="nil"/>
              <w:left w:val="nil"/>
              <w:bottom w:val="single" w:sz="4" w:space="0" w:color="000000"/>
              <w:right w:val="single" w:sz="4" w:space="0" w:color="000000"/>
            </w:tcBorders>
            <w:shd w:val="clear" w:color="000000" w:fill="FFFFFF"/>
            <w:vAlign w:val="center"/>
          </w:tcPr>
          <w:p w14:paraId="12DA4769" w14:textId="77777777" w:rsidR="00267CEA" w:rsidRPr="00E2688A" w:rsidRDefault="00267CEA" w:rsidP="00267CEA">
            <w:pPr>
              <w:jc w:val="center"/>
              <w:rPr>
                <w:color w:val="000000"/>
                <w:sz w:val="20"/>
                <w:szCs w:val="20"/>
              </w:rPr>
            </w:pPr>
            <w:r w:rsidRPr="00E2688A">
              <w:rPr>
                <w:color w:val="000000"/>
                <w:sz w:val="20"/>
                <w:szCs w:val="20"/>
              </w:rPr>
              <w:t>через реку Охта</w:t>
            </w:r>
          </w:p>
        </w:tc>
        <w:tc>
          <w:tcPr>
            <w:tcW w:w="515" w:type="pct"/>
            <w:tcBorders>
              <w:top w:val="nil"/>
              <w:left w:val="nil"/>
              <w:bottom w:val="single" w:sz="4" w:space="0" w:color="000000"/>
              <w:right w:val="single" w:sz="4" w:space="0" w:color="000000"/>
            </w:tcBorders>
            <w:shd w:val="clear" w:color="000000" w:fill="FFFFFF"/>
            <w:vAlign w:val="center"/>
          </w:tcPr>
          <w:p w14:paraId="5AF245B5" w14:textId="77777777" w:rsidR="00267CEA" w:rsidRPr="00E2688A" w:rsidRDefault="00267CEA" w:rsidP="00267CEA">
            <w:pPr>
              <w:jc w:val="center"/>
              <w:rPr>
                <w:color w:val="000000"/>
                <w:sz w:val="20"/>
                <w:szCs w:val="20"/>
              </w:rPr>
            </w:pPr>
            <w:r w:rsidRPr="00E2688A">
              <w:rPr>
                <w:color w:val="000000"/>
                <w:sz w:val="20"/>
                <w:szCs w:val="20"/>
              </w:rPr>
              <w:t>57,6</w:t>
            </w:r>
          </w:p>
        </w:tc>
        <w:tc>
          <w:tcPr>
            <w:tcW w:w="315" w:type="pct"/>
            <w:tcBorders>
              <w:top w:val="nil"/>
              <w:left w:val="nil"/>
              <w:bottom w:val="single" w:sz="4" w:space="0" w:color="000000"/>
              <w:right w:val="single" w:sz="4" w:space="0" w:color="000000"/>
            </w:tcBorders>
            <w:shd w:val="clear" w:color="000000" w:fill="FFFFFF"/>
            <w:vAlign w:val="center"/>
          </w:tcPr>
          <w:p w14:paraId="1B69244C" w14:textId="77777777" w:rsidR="00267CEA" w:rsidRPr="00E2688A" w:rsidRDefault="00267CEA" w:rsidP="00267CEA">
            <w:pPr>
              <w:jc w:val="center"/>
              <w:rPr>
                <w:color w:val="000000"/>
                <w:sz w:val="20"/>
                <w:szCs w:val="20"/>
              </w:rPr>
            </w:pPr>
            <w:r w:rsidRPr="00E2688A">
              <w:rPr>
                <w:color w:val="000000"/>
                <w:sz w:val="20"/>
                <w:szCs w:val="20"/>
              </w:rPr>
              <w:t>0,325</w:t>
            </w:r>
          </w:p>
        </w:tc>
        <w:tc>
          <w:tcPr>
            <w:tcW w:w="436" w:type="pct"/>
            <w:tcBorders>
              <w:top w:val="nil"/>
              <w:left w:val="nil"/>
              <w:bottom w:val="single" w:sz="4" w:space="0" w:color="000000"/>
              <w:right w:val="single" w:sz="4" w:space="0" w:color="000000"/>
            </w:tcBorders>
            <w:shd w:val="clear" w:color="000000" w:fill="FFFFFF"/>
            <w:vAlign w:val="center"/>
          </w:tcPr>
          <w:p w14:paraId="2BA22E89" w14:textId="77777777" w:rsidR="00267CEA" w:rsidRPr="00E2688A" w:rsidRDefault="00267CEA" w:rsidP="00267CEA">
            <w:pPr>
              <w:jc w:val="center"/>
              <w:rPr>
                <w:color w:val="000000"/>
                <w:sz w:val="20"/>
                <w:szCs w:val="20"/>
              </w:rPr>
            </w:pPr>
            <w:r w:rsidRPr="00E2688A">
              <w:rPr>
                <w:color w:val="000000"/>
                <w:sz w:val="20"/>
                <w:szCs w:val="20"/>
              </w:rPr>
              <w:t>Надземная</w:t>
            </w:r>
          </w:p>
        </w:tc>
        <w:tc>
          <w:tcPr>
            <w:tcW w:w="376" w:type="pct"/>
            <w:tcBorders>
              <w:top w:val="nil"/>
              <w:left w:val="nil"/>
              <w:bottom w:val="single" w:sz="4" w:space="0" w:color="auto"/>
              <w:right w:val="single" w:sz="4" w:space="0" w:color="auto"/>
            </w:tcBorders>
            <w:shd w:val="clear" w:color="000000" w:fill="FFFFFF"/>
            <w:vAlign w:val="center"/>
          </w:tcPr>
          <w:p w14:paraId="07DFF6B8" w14:textId="77777777" w:rsidR="00267CEA" w:rsidRPr="00E2688A" w:rsidRDefault="00267CEA" w:rsidP="00267CEA">
            <w:pPr>
              <w:jc w:val="center"/>
              <w:rPr>
                <w:color w:val="000000"/>
                <w:sz w:val="20"/>
                <w:szCs w:val="20"/>
              </w:rPr>
            </w:pPr>
            <w:r w:rsidRPr="00E2688A">
              <w:rPr>
                <w:color w:val="000000"/>
                <w:sz w:val="20"/>
                <w:szCs w:val="20"/>
              </w:rPr>
              <w:t>42320,69</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3608A61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04D9AC5C"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2DB608A2"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760612" w14:textId="77777777" w:rsidR="00267CEA" w:rsidRPr="00E2688A" w:rsidRDefault="00267CEA" w:rsidP="00267CEA">
            <w:pPr>
              <w:jc w:val="center"/>
              <w:rPr>
                <w:color w:val="000000"/>
                <w:sz w:val="20"/>
                <w:szCs w:val="20"/>
              </w:rPr>
            </w:pPr>
            <w:r w:rsidRPr="00E2688A">
              <w:rPr>
                <w:color w:val="000000"/>
                <w:sz w:val="20"/>
                <w:szCs w:val="20"/>
              </w:rPr>
              <w:t>2222,18</w:t>
            </w:r>
          </w:p>
        </w:tc>
        <w:tc>
          <w:tcPr>
            <w:tcW w:w="230" w:type="pct"/>
            <w:tcBorders>
              <w:top w:val="nil"/>
              <w:left w:val="single" w:sz="4" w:space="0" w:color="auto"/>
              <w:bottom w:val="single" w:sz="4" w:space="0" w:color="auto"/>
              <w:right w:val="single" w:sz="4" w:space="0" w:color="auto"/>
            </w:tcBorders>
            <w:shd w:val="clear" w:color="000000" w:fill="FFFFFF"/>
            <w:vAlign w:val="center"/>
          </w:tcPr>
          <w:p w14:paraId="39D3A480"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648ABA16"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tcPr>
          <w:p w14:paraId="38B9B7F6" w14:textId="77777777" w:rsidR="00267CEA" w:rsidRPr="00E2688A" w:rsidRDefault="00267CEA" w:rsidP="00267CEA">
            <w:pPr>
              <w:jc w:val="center"/>
              <w:rPr>
                <w:color w:val="000000"/>
                <w:sz w:val="20"/>
                <w:szCs w:val="20"/>
              </w:rPr>
            </w:pPr>
            <w:r w:rsidRPr="00E2688A">
              <w:rPr>
                <w:color w:val="000000"/>
                <w:sz w:val="20"/>
                <w:szCs w:val="20"/>
              </w:rPr>
              <w:t xml:space="preserve">от  УП 21 </w:t>
            </w:r>
          </w:p>
        </w:tc>
        <w:tc>
          <w:tcPr>
            <w:tcW w:w="764" w:type="pct"/>
            <w:tcBorders>
              <w:top w:val="nil"/>
              <w:left w:val="nil"/>
              <w:bottom w:val="single" w:sz="4" w:space="0" w:color="000000"/>
              <w:right w:val="single" w:sz="4" w:space="0" w:color="000000"/>
            </w:tcBorders>
            <w:shd w:val="clear" w:color="000000" w:fill="FFFFFF"/>
            <w:vAlign w:val="center"/>
          </w:tcPr>
          <w:p w14:paraId="47D32C49" w14:textId="77777777" w:rsidR="00267CEA" w:rsidRPr="00E2688A" w:rsidRDefault="00267CEA" w:rsidP="00267CEA">
            <w:pPr>
              <w:jc w:val="center"/>
              <w:rPr>
                <w:color w:val="000000"/>
                <w:sz w:val="20"/>
                <w:szCs w:val="20"/>
              </w:rPr>
            </w:pPr>
            <w:r w:rsidRPr="00E2688A">
              <w:rPr>
                <w:color w:val="000000"/>
                <w:sz w:val="20"/>
                <w:szCs w:val="20"/>
              </w:rPr>
              <w:t>до внешней стены здания</w:t>
            </w:r>
          </w:p>
        </w:tc>
        <w:tc>
          <w:tcPr>
            <w:tcW w:w="515" w:type="pct"/>
            <w:tcBorders>
              <w:top w:val="nil"/>
              <w:left w:val="nil"/>
              <w:bottom w:val="single" w:sz="4" w:space="0" w:color="000000"/>
              <w:right w:val="single" w:sz="4" w:space="0" w:color="000000"/>
            </w:tcBorders>
            <w:shd w:val="clear" w:color="000000" w:fill="FFFFFF"/>
            <w:vAlign w:val="center"/>
          </w:tcPr>
          <w:p w14:paraId="0B56D725" w14:textId="77777777" w:rsidR="00267CEA" w:rsidRPr="00E2688A" w:rsidRDefault="00267CEA" w:rsidP="00267CEA">
            <w:pPr>
              <w:jc w:val="center"/>
              <w:rPr>
                <w:color w:val="000000"/>
                <w:sz w:val="20"/>
                <w:szCs w:val="20"/>
              </w:rPr>
            </w:pPr>
            <w:r w:rsidRPr="00E2688A">
              <w:rPr>
                <w:color w:val="000000"/>
                <w:sz w:val="20"/>
                <w:szCs w:val="20"/>
              </w:rPr>
              <w:t>65,8</w:t>
            </w:r>
          </w:p>
        </w:tc>
        <w:tc>
          <w:tcPr>
            <w:tcW w:w="315" w:type="pct"/>
            <w:tcBorders>
              <w:top w:val="nil"/>
              <w:left w:val="nil"/>
              <w:bottom w:val="single" w:sz="4" w:space="0" w:color="000000"/>
              <w:right w:val="single" w:sz="4" w:space="0" w:color="000000"/>
            </w:tcBorders>
            <w:shd w:val="clear" w:color="000000" w:fill="FFFFFF"/>
            <w:vAlign w:val="center"/>
          </w:tcPr>
          <w:p w14:paraId="1D886C21" w14:textId="77777777" w:rsidR="00267CEA" w:rsidRPr="00E2688A" w:rsidRDefault="00267CEA" w:rsidP="00267CEA">
            <w:pPr>
              <w:jc w:val="center"/>
              <w:rPr>
                <w:color w:val="000000"/>
                <w:sz w:val="20"/>
                <w:szCs w:val="20"/>
              </w:rPr>
            </w:pPr>
            <w:r w:rsidRPr="00E2688A">
              <w:rPr>
                <w:color w:val="000000"/>
                <w:sz w:val="20"/>
                <w:szCs w:val="20"/>
              </w:rPr>
              <w:t>0,219</w:t>
            </w:r>
          </w:p>
        </w:tc>
        <w:tc>
          <w:tcPr>
            <w:tcW w:w="436" w:type="pct"/>
            <w:tcBorders>
              <w:top w:val="nil"/>
              <w:left w:val="nil"/>
              <w:bottom w:val="single" w:sz="4" w:space="0" w:color="000000"/>
              <w:right w:val="single" w:sz="4" w:space="0" w:color="000000"/>
            </w:tcBorders>
            <w:shd w:val="clear" w:color="000000" w:fill="FFFFFF"/>
            <w:vAlign w:val="center"/>
          </w:tcPr>
          <w:p w14:paraId="15A8DE9F" w14:textId="77777777" w:rsidR="00267CEA" w:rsidRPr="00E2688A" w:rsidRDefault="00267CEA" w:rsidP="00267CEA">
            <w:pPr>
              <w:jc w:val="center"/>
              <w:rPr>
                <w:color w:val="000000"/>
                <w:sz w:val="20"/>
                <w:szCs w:val="20"/>
              </w:rPr>
            </w:pPr>
            <w:r w:rsidRPr="00E2688A">
              <w:rPr>
                <w:color w:val="000000"/>
                <w:sz w:val="20"/>
                <w:szCs w:val="20"/>
              </w:rPr>
              <w:t>Канальная</w:t>
            </w:r>
          </w:p>
        </w:tc>
        <w:tc>
          <w:tcPr>
            <w:tcW w:w="376" w:type="pct"/>
            <w:tcBorders>
              <w:top w:val="nil"/>
              <w:left w:val="nil"/>
              <w:bottom w:val="single" w:sz="4" w:space="0" w:color="auto"/>
              <w:right w:val="single" w:sz="4" w:space="0" w:color="auto"/>
            </w:tcBorders>
            <w:shd w:val="clear" w:color="000000" w:fill="FFFFFF"/>
            <w:vAlign w:val="center"/>
          </w:tcPr>
          <w:p w14:paraId="0A7128D2" w14:textId="77777777" w:rsidR="00267CEA" w:rsidRPr="00E2688A" w:rsidRDefault="00267CEA" w:rsidP="00267CEA">
            <w:pPr>
              <w:jc w:val="center"/>
              <w:rPr>
                <w:color w:val="000000"/>
                <w:sz w:val="20"/>
                <w:szCs w:val="20"/>
              </w:rPr>
            </w:pPr>
            <w:r w:rsidRPr="00E2688A">
              <w:rPr>
                <w:color w:val="000000"/>
                <w:sz w:val="20"/>
                <w:szCs w:val="20"/>
              </w:rPr>
              <w:t>45806,35</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3237B67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1E5FB339"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586B49D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FC25BB" w14:textId="77777777" w:rsidR="00267CEA" w:rsidRPr="00E2688A" w:rsidRDefault="00267CEA" w:rsidP="00267CEA">
            <w:pPr>
              <w:jc w:val="center"/>
              <w:rPr>
                <w:color w:val="000000"/>
                <w:sz w:val="20"/>
                <w:szCs w:val="20"/>
              </w:rPr>
            </w:pPr>
            <w:r w:rsidRPr="00E2688A">
              <w:rPr>
                <w:color w:val="000000"/>
                <w:sz w:val="20"/>
                <w:szCs w:val="20"/>
              </w:rPr>
              <w:t>2747,62</w:t>
            </w:r>
          </w:p>
        </w:tc>
        <w:tc>
          <w:tcPr>
            <w:tcW w:w="230" w:type="pct"/>
            <w:tcBorders>
              <w:top w:val="nil"/>
              <w:left w:val="single" w:sz="4" w:space="0" w:color="auto"/>
              <w:bottom w:val="single" w:sz="4" w:space="0" w:color="auto"/>
              <w:right w:val="single" w:sz="4" w:space="0" w:color="auto"/>
            </w:tcBorders>
            <w:shd w:val="clear" w:color="000000" w:fill="FFFFFF"/>
            <w:vAlign w:val="center"/>
          </w:tcPr>
          <w:p w14:paraId="32403700"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7D2FB9B6" w14:textId="77777777" w:rsidTr="00267CEA">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1DBF3" w14:textId="77777777" w:rsidR="00267CEA" w:rsidRPr="00E2688A" w:rsidRDefault="00267CEA" w:rsidP="00267CEA">
            <w:pPr>
              <w:jc w:val="center"/>
              <w:rPr>
                <w:b/>
                <w:bCs/>
                <w:color w:val="000000"/>
                <w:sz w:val="20"/>
                <w:szCs w:val="20"/>
              </w:rPr>
            </w:pPr>
            <w:r w:rsidRPr="00E2688A">
              <w:rPr>
                <w:b/>
                <w:bCs/>
                <w:color w:val="000000"/>
                <w:sz w:val="20"/>
                <w:szCs w:val="20"/>
              </w:rPr>
              <w:t>Котельная ООО «Энергия»</w:t>
            </w:r>
          </w:p>
        </w:tc>
      </w:tr>
      <w:tr w:rsidR="00267CEA" w:rsidRPr="00E2688A" w14:paraId="5163D340"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AF4836A" w14:textId="77777777" w:rsidR="00267CEA" w:rsidRPr="00E2688A" w:rsidRDefault="00267CEA" w:rsidP="00267CEA">
            <w:pPr>
              <w:jc w:val="center"/>
              <w:rPr>
                <w:color w:val="000000"/>
                <w:sz w:val="20"/>
                <w:szCs w:val="20"/>
              </w:rPr>
            </w:pPr>
            <w:r w:rsidRPr="00E2688A">
              <w:rPr>
                <w:color w:val="000000"/>
                <w:sz w:val="20"/>
                <w:szCs w:val="20"/>
              </w:rPr>
              <w:t>УТ-4</w:t>
            </w:r>
          </w:p>
        </w:tc>
        <w:tc>
          <w:tcPr>
            <w:tcW w:w="764" w:type="pct"/>
            <w:tcBorders>
              <w:top w:val="nil"/>
              <w:left w:val="nil"/>
              <w:bottom w:val="single" w:sz="4" w:space="0" w:color="000000"/>
              <w:right w:val="single" w:sz="4" w:space="0" w:color="000000"/>
            </w:tcBorders>
            <w:shd w:val="clear" w:color="000000" w:fill="FFFFFF"/>
            <w:vAlign w:val="center"/>
            <w:hideMark/>
          </w:tcPr>
          <w:p w14:paraId="01623C93" w14:textId="77777777" w:rsidR="00267CEA" w:rsidRPr="00E2688A" w:rsidRDefault="00267CEA" w:rsidP="00267CEA">
            <w:pPr>
              <w:jc w:val="center"/>
              <w:rPr>
                <w:color w:val="000000"/>
                <w:sz w:val="20"/>
                <w:szCs w:val="20"/>
              </w:rPr>
            </w:pPr>
            <w:r w:rsidRPr="00E2688A">
              <w:rPr>
                <w:color w:val="000000"/>
                <w:sz w:val="20"/>
                <w:szCs w:val="20"/>
              </w:rPr>
              <w:t>Школа</w:t>
            </w:r>
          </w:p>
        </w:tc>
        <w:tc>
          <w:tcPr>
            <w:tcW w:w="515" w:type="pct"/>
            <w:tcBorders>
              <w:top w:val="nil"/>
              <w:left w:val="nil"/>
              <w:bottom w:val="single" w:sz="4" w:space="0" w:color="000000"/>
              <w:right w:val="single" w:sz="4" w:space="0" w:color="000000"/>
            </w:tcBorders>
            <w:shd w:val="clear" w:color="000000" w:fill="FFFFFF"/>
            <w:vAlign w:val="center"/>
            <w:hideMark/>
          </w:tcPr>
          <w:p w14:paraId="30BA7652" w14:textId="77777777" w:rsidR="00267CEA" w:rsidRPr="00E2688A" w:rsidRDefault="00267CEA" w:rsidP="00267CEA">
            <w:pPr>
              <w:jc w:val="center"/>
              <w:rPr>
                <w:color w:val="000000"/>
                <w:sz w:val="20"/>
                <w:szCs w:val="20"/>
              </w:rPr>
            </w:pPr>
            <w:r w:rsidRPr="00E2688A">
              <w:rPr>
                <w:color w:val="000000"/>
                <w:sz w:val="20"/>
                <w:szCs w:val="20"/>
              </w:rPr>
              <w:t>19,09</w:t>
            </w:r>
          </w:p>
        </w:tc>
        <w:tc>
          <w:tcPr>
            <w:tcW w:w="315" w:type="pct"/>
            <w:tcBorders>
              <w:top w:val="nil"/>
              <w:left w:val="nil"/>
              <w:bottom w:val="single" w:sz="4" w:space="0" w:color="000000"/>
              <w:right w:val="single" w:sz="4" w:space="0" w:color="000000"/>
            </w:tcBorders>
            <w:shd w:val="clear" w:color="000000" w:fill="FFFFFF"/>
            <w:vAlign w:val="center"/>
            <w:hideMark/>
          </w:tcPr>
          <w:p w14:paraId="7C59F3FD"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21F23233"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37CA55E" w14:textId="77777777" w:rsidR="00267CEA" w:rsidRPr="00E2688A" w:rsidRDefault="00267CEA" w:rsidP="00267CEA">
            <w:pPr>
              <w:jc w:val="center"/>
              <w:rPr>
                <w:color w:val="000000"/>
                <w:sz w:val="20"/>
                <w:szCs w:val="20"/>
              </w:rPr>
            </w:pPr>
            <w:r w:rsidRPr="00E2688A">
              <w:rPr>
                <w:color w:val="000000"/>
                <w:sz w:val="20"/>
                <w:szCs w:val="20"/>
              </w:rPr>
              <w:t>45806,35</w:t>
            </w:r>
          </w:p>
        </w:tc>
        <w:tc>
          <w:tcPr>
            <w:tcW w:w="507" w:type="pct"/>
            <w:tcBorders>
              <w:top w:val="nil"/>
              <w:left w:val="nil"/>
              <w:bottom w:val="single" w:sz="4" w:space="0" w:color="auto"/>
              <w:right w:val="single" w:sz="4" w:space="0" w:color="auto"/>
            </w:tcBorders>
            <w:shd w:val="clear" w:color="000000" w:fill="FFFFFF"/>
            <w:vAlign w:val="center"/>
            <w:hideMark/>
          </w:tcPr>
          <w:p w14:paraId="3FE0F4F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3423990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4B36D53"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275EEAF" w14:textId="77777777" w:rsidR="00267CEA" w:rsidRPr="00E2688A" w:rsidRDefault="00267CEA" w:rsidP="00267CEA">
            <w:pPr>
              <w:jc w:val="center"/>
              <w:rPr>
                <w:color w:val="000000"/>
                <w:sz w:val="20"/>
                <w:szCs w:val="20"/>
              </w:rPr>
            </w:pPr>
            <w:r w:rsidRPr="00E2688A">
              <w:rPr>
                <w:color w:val="000000"/>
                <w:sz w:val="20"/>
                <w:szCs w:val="20"/>
              </w:rPr>
              <w:t>797,14</w:t>
            </w:r>
          </w:p>
        </w:tc>
        <w:tc>
          <w:tcPr>
            <w:tcW w:w="230" w:type="pct"/>
            <w:tcBorders>
              <w:top w:val="nil"/>
              <w:left w:val="nil"/>
              <w:bottom w:val="single" w:sz="4" w:space="0" w:color="000000"/>
              <w:right w:val="single" w:sz="4" w:space="0" w:color="000000"/>
            </w:tcBorders>
            <w:shd w:val="clear" w:color="000000" w:fill="FFFFFF"/>
            <w:vAlign w:val="center"/>
            <w:hideMark/>
          </w:tcPr>
          <w:p w14:paraId="015267C6"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72F1A2D2"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DAC1130" w14:textId="77777777" w:rsidR="00267CEA" w:rsidRPr="00E2688A" w:rsidRDefault="00267CEA" w:rsidP="00267CEA">
            <w:pPr>
              <w:jc w:val="center"/>
              <w:rPr>
                <w:color w:val="000000"/>
                <w:sz w:val="20"/>
                <w:szCs w:val="20"/>
              </w:rPr>
            </w:pPr>
            <w:r w:rsidRPr="00E2688A">
              <w:rPr>
                <w:color w:val="000000"/>
                <w:sz w:val="20"/>
                <w:szCs w:val="20"/>
              </w:rPr>
              <w:t>УТ-4</w:t>
            </w:r>
          </w:p>
        </w:tc>
        <w:tc>
          <w:tcPr>
            <w:tcW w:w="764" w:type="pct"/>
            <w:tcBorders>
              <w:top w:val="nil"/>
              <w:left w:val="nil"/>
              <w:bottom w:val="single" w:sz="4" w:space="0" w:color="000000"/>
              <w:right w:val="single" w:sz="4" w:space="0" w:color="000000"/>
            </w:tcBorders>
            <w:shd w:val="clear" w:color="000000" w:fill="FFFFFF"/>
            <w:vAlign w:val="center"/>
            <w:hideMark/>
          </w:tcPr>
          <w:p w14:paraId="4D1C4E74" w14:textId="77777777" w:rsidR="00267CEA" w:rsidRPr="00E2688A" w:rsidRDefault="00267CEA" w:rsidP="00267CEA">
            <w:pPr>
              <w:jc w:val="center"/>
              <w:rPr>
                <w:color w:val="000000"/>
                <w:sz w:val="20"/>
                <w:szCs w:val="20"/>
              </w:rPr>
            </w:pPr>
            <w:r w:rsidRPr="00E2688A">
              <w:rPr>
                <w:color w:val="000000"/>
                <w:sz w:val="20"/>
                <w:szCs w:val="20"/>
              </w:rPr>
              <w:t xml:space="preserve">ЖК Урбанист </w:t>
            </w:r>
          </w:p>
        </w:tc>
        <w:tc>
          <w:tcPr>
            <w:tcW w:w="515" w:type="pct"/>
            <w:tcBorders>
              <w:top w:val="nil"/>
              <w:left w:val="nil"/>
              <w:bottom w:val="single" w:sz="4" w:space="0" w:color="000000"/>
              <w:right w:val="single" w:sz="4" w:space="0" w:color="000000"/>
            </w:tcBorders>
            <w:shd w:val="clear" w:color="000000" w:fill="FFFFFF"/>
            <w:vAlign w:val="center"/>
            <w:hideMark/>
          </w:tcPr>
          <w:p w14:paraId="51FAA742" w14:textId="77777777" w:rsidR="00267CEA" w:rsidRPr="00E2688A" w:rsidRDefault="00267CEA" w:rsidP="00267CEA">
            <w:pPr>
              <w:jc w:val="center"/>
              <w:rPr>
                <w:color w:val="000000"/>
                <w:sz w:val="20"/>
                <w:szCs w:val="20"/>
              </w:rPr>
            </w:pPr>
            <w:r w:rsidRPr="00E2688A">
              <w:rPr>
                <w:color w:val="000000"/>
                <w:sz w:val="20"/>
                <w:szCs w:val="20"/>
              </w:rPr>
              <w:t>114,78</w:t>
            </w:r>
          </w:p>
        </w:tc>
        <w:tc>
          <w:tcPr>
            <w:tcW w:w="315" w:type="pct"/>
            <w:tcBorders>
              <w:top w:val="nil"/>
              <w:left w:val="nil"/>
              <w:bottom w:val="single" w:sz="4" w:space="0" w:color="000000"/>
              <w:right w:val="single" w:sz="4" w:space="0" w:color="000000"/>
            </w:tcBorders>
            <w:shd w:val="clear" w:color="000000" w:fill="FFFFFF"/>
            <w:vAlign w:val="center"/>
            <w:hideMark/>
          </w:tcPr>
          <w:p w14:paraId="17EF7721"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58B9F2E5"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70A82716"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nil"/>
              <w:left w:val="nil"/>
              <w:bottom w:val="single" w:sz="4" w:space="0" w:color="auto"/>
              <w:right w:val="single" w:sz="4" w:space="0" w:color="auto"/>
            </w:tcBorders>
            <w:shd w:val="clear" w:color="000000" w:fill="FFFFFF"/>
            <w:vAlign w:val="center"/>
            <w:hideMark/>
          </w:tcPr>
          <w:p w14:paraId="7DF0666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0A95A7E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A564592"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AB7BBEB" w14:textId="77777777" w:rsidR="00267CEA" w:rsidRPr="00E2688A" w:rsidRDefault="00267CEA" w:rsidP="00267CEA">
            <w:pPr>
              <w:jc w:val="center"/>
              <w:rPr>
                <w:color w:val="000000"/>
                <w:sz w:val="20"/>
                <w:szCs w:val="20"/>
              </w:rPr>
            </w:pPr>
            <w:r w:rsidRPr="00E2688A">
              <w:rPr>
                <w:color w:val="000000"/>
                <w:sz w:val="20"/>
                <w:szCs w:val="20"/>
              </w:rPr>
              <w:t>4122,93</w:t>
            </w:r>
          </w:p>
        </w:tc>
        <w:tc>
          <w:tcPr>
            <w:tcW w:w="230" w:type="pct"/>
            <w:tcBorders>
              <w:top w:val="nil"/>
              <w:left w:val="nil"/>
              <w:bottom w:val="single" w:sz="4" w:space="0" w:color="000000"/>
              <w:right w:val="single" w:sz="4" w:space="0" w:color="000000"/>
            </w:tcBorders>
            <w:shd w:val="clear" w:color="auto" w:fill="auto"/>
            <w:vAlign w:val="center"/>
            <w:hideMark/>
          </w:tcPr>
          <w:p w14:paraId="05B103F6"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76529DB5"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3B0043CE" w14:textId="77777777" w:rsidR="00267CEA" w:rsidRPr="00E2688A" w:rsidRDefault="00267CEA" w:rsidP="00267CEA">
            <w:pPr>
              <w:jc w:val="center"/>
              <w:rPr>
                <w:color w:val="000000"/>
                <w:sz w:val="20"/>
                <w:szCs w:val="20"/>
              </w:rPr>
            </w:pPr>
            <w:r w:rsidRPr="00E2688A">
              <w:rPr>
                <w:color w:val="000000"/>
                <w:sz w:val="20"/>
                <w:szCs w:val="20"/>
              </w:rPr>
              <w:t>УТ-3</w:t>
            </w:r>
          </w:p>
        </w:tc>
        <w:tc>
          <w:tcPr>
            <w:tcW w:w="764" w:type="pct"/>
            <w:tcBorders>
              <w:top w:val="nil"/>
              <w:left w:val="nil"/>
              <w:bottom w:val="single" w:sz="4" w:space="0" w:color="000000"/>
              <w:right w:val="single" w:sz="4" w:space="0" w:color="000000"/>
            </w:tcBorders>
            <w:shd w:val="clear" w:color="000000" w:fill="FFFFFF"/>
            <w:vAlign w:val="center"/>
            <w:hideMark/>
          </w:tcPr>
          <w:p w14:paraId="143616DF" w14:textId="77777777" w:rsidR="00267CEA" w:rsidRPr="00E2688A" w:rsidRDefault="00267CEA" w:rsidP="00267CEA">
            <w:pPr>
              <w:jc w:val="center"/>
              <w:rPr>
                <w:color w:val="000000"/>
                <w:sz w:val="20"/>
                <w:szCs w:val="20"/>
              </w:rPr>
            </w:pPr>
            <w:r w:rsidRPr="00E2688A">
              <w:rPr>
                <w:color w:val="000000"/>
                <w:sz w:val="20"/>
                <w:szCs w:val="20"/>
              </w:rPr>
              <w:t>УТ-29</w:t>
            </w:r>
          </w:p>
        </w:tc>
        <w:tc>
          <w:tcPr>
            <w:tcW w:w="515" w:type="pct"/>
            <w:tcBorders>
              <w:top w:val="nil"/>
              <w:left w:val="nil"/>
              <w:bottom w:val="single" w:sz="4" w:space="0" w:color="000000"/>
              <w:right w:val="single" w:sz="4" w:space="0" w:color="000000"/>
            </w:tcBorders>
            <w:shd w:val="clear" w:color="000000" w:fill="FFFFFF"/>
            <w:vAlign w:val="center"/>
            <w:hideMark/>
          </w:tcPr>
          <w:p w14:paraId="7A18251A" w14:textId="77777777" w:rsidR="00267CEA" w:rsidRPr="00E2688A" w:rsidRDefault="00267CEA" w:rsidP="00267CEA">
            <w:pPr>
              <w:jc w:val="center"/>
              <w:rPr>
                <w:color w:val="000000"/>
                <w:sz w:val="20"/>
                <w:szCs w:val="20"/>
              </w:rPr>
            </w:pPr>
            <w:r w:rsidRPr="00E2688A">
              <w:rPr>
                <w:color w:val="000000"/>
                <w:sz w:val="20"/>
                <w:szCs w:val="20"/>
              </w:rPr>
              <w:t>88,00</w:t>
            </w:r>
          </w:p>
        </w:tc>
        <w:tc>
          <w:tcPr>
            <w:tcW w:w="315" w:type="pct"/>
            <w:tcBorders>
              <w:top w:val="nil"/>
              <w:left w:val="nil"/>
              <w:bottom w:val="single" w:sz="4" w:space="0" w:color="000000"/>
              <w:right w:val="single" w:sz="4" w:space="0" w:color="000000"/>
            </w:tcBorders>
            <w:shd w:val="clear" w:color="000000" w:fill="FFFFFF"/>
            <w:vAlign w:val="center"/>
            <w:hideMark/>
          </w:tcPr>
          <w:p w14:paraId="0B544A37"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3BAFC585"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auto" w:fill="auto"/>
            <w:noWrap/>
            <w:vAlign w:val="center"/>
            <w:hideMark/>
          </w:tcPr>
          <w:p w14:paraId="6139593B" w14:textId="77777777" w:rsidR="00267CEA" w:rsidRPr="00E2688A" w:rsidRDefault="00267CEA" w:rsidP="00267CEA">
            <w:pPr>
              <w:jc w:val="center"/>
              <w:rPr>
                <w:color w:val="000000"/>
                <w:sz w:val="20"/>
                <w:szCs w:val="20"/>
              </w:rPr>
            </w:pPr>
            <w:r w:rsidRPr="00E2688A">
              <w:rPr>
                <w:color w:val="000000"/>
                <w:sz w:val="20"/>
                <w:szCs w:val="20"/>
              </w:rPr>
              <w:t>30352,59</w:t>
            </w:r>
          </w:p>
        </w:tc>
        <w:tc>
          <w:tcPr>
            <w:tcW w:w="507" w:type="pct"/>
            <w:tcBorders>
              <w:top w:val="nil"/>
              <w:left w:val="nil"/>
              <w:bottom w:val="single" w:sz="4" w:space="0" w:color="auto"/>
              <w:right w:val="single" w:sz="4" w:space="0" w:color="auto"/>
            </w:tcBorders>
            <w:shd w:val="clear" w:color="000000" w:fill="FFFFFF"/>
            <w:vAlign w:val="center"/>
            <w:hideMark/>
          </w:tcPr>
          <w:p w14:paraId="70210512"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3DCC7F2C"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93789BB"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2ABC778" w14:textId="77777777" w:rsidR="00267CEA" w:rsidRPr="00E2688A" w:rsidRDefault="00267CEA" w:rsidP="00267CEA">
            <w:pPr>
              <w:jc w:val="center"/>
              <w:rPr>
                <w:color w:val="000000"/>
                <w:sz w:val="20"/>
                <w:szCs w:val="20"/>
              </w:rPr>
            </w:pPr>
            <w:r w:rsidRPr="00E2688A">
              <w:rPr>
                <w:color w:val="000000"/>
                <w:sz w:val="20"/>
                <w:szCs w:val="20"/>
              </w:rPr>
              <w:t>2434,91</w:t>
            </w:r>
          </w:p>
        </w:tc>
        <w:tc>
          <w:tcPr>
            <w:tcW w:w="230" w:type="pct"/>
            <w:tcBorders>
              <w:top w:val="nil"/>
              <w:left w:val="nil"/>
              <w:bottom w:val="single" w:sz="4" w:space="0" w:color="000000"/>
              <w:right w:val="single" w:sz="4" w:space="0" w:color="000000"/>
            </w:tcBorders>
            <w:shd w:val="clear" w:color="auto" w:fill="auto"/>
            <w:vAlign w:val="center"/>
            <w:hideMark/>
          </w:tcPr>
          <w:p w14:paraId="630FF5B9"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0FB235C5"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A793159" w14:textId="77777777" w:rsidR="00267CEA" w:rsidRPr="00E2688A" w:rsidRDefault="00267CEA" w:rsidP="00267CEA">
            <w:pPr>
              <w:jc w:val="center"/>
              <w:rPr>
                <w:color w:val="000000"/>
                <w:sz w:val="20"/>
                <w:szCs w:val="20"/>
              </w:rPr>
            </w:pPr>
            <w:r w:rsidRPr="00E2688A">
              <w:rPr>
                <w:color w:val="000000"/>
                <w:sz w:val="20"/>
                <w:szCs w:val="20"/>
              </w:rPr>
              <w:t>УТ-13</w:t>
            </w:r>
          </w:p>
        </w:tc>
        <w:tc>
          <w:tcPr>
            <w:tcW w:w="764" w:type="pct"/>
            <w:tcBorders>
              <w:top w:val="nil"/>
              <w:left w:val="nil"/>
              <w:bottom w:val="single" w:sz="4" w:space="0" w:color="000000"/>
              <w:right w:val="single" w:sz="4" w:space="0" w:color="000000"/>
            </w:tcBorders>
            <w:shd w:val="clear" w:color="000000" w:fill="FFFFFF"/>
            <w:vAlign w:val="center"/>
            <w:hideMark/>
          </w:tcPr>
          <w:p w14:paraId="76670243" w14:textId="77777777" w:rsidR="00267CEA" w:rsidRPr="00E2688A" w:rsidRDefault="00267CEA" w:rsidP="00267CEA">
            <w:pPr>
              <w:jc w:val="center"/>
              <w:rPr>
                <w:color w:val="000000"/>
                <w:sz w:val="20"/>
                <w:szCs w:val="20"/>
              </w:rPr>
            </w:pPr>
            <w:r w:rsidRPr="00E2688A">
              <w:rPr>
                <w:color w:val="000000"/>
                <w:sz w:val="20"/>
                <w:szCs w:val="20"/>
              </w:rPr>
              <w:t>УТ-14</w:t>
            </w:r>
          </w:p>
        </w:tc>
        <w:tc>
          <w:tcPr>
            <w:tcW w:w="515" w:type="pct"/>
            <w:tcBorders>
              <w:top w:val="nil"/>
              <w:left w:val="nil"/>
              <w:bottom w:val="single" w:sz="4" w:space="0" w:color="000000"/>
              <w:right w:val="single" w:sz="4" w:space="0" w:color="000000"/>
            </w:tcBorders>
            <w:shd w:val="clear" w:color="000000" w:fill="FFFFFF"/>
            <w:vAlign w:val="center"/>
            <w:hideMark/>
          </w:tcPr>
          <w:p w14:paraId="68CEC9DC" w14:textId="77777777" w:rsidR="00267CEA" w:rsidRPr="00E2688A" w:rsidRDefault="00267CEA" w:rsidP="00267CEA">
            <w:pPr>
              <w:jc w:val="center"/>
              <w:rPr>
                <w:color w:val="000000"/>
                <w:sz w:val="20"/>
                <w:szCs w:val="20"/>
              </w:rPr>
            </w:pPr>
            <w:r w:rsidRPr="00E2688A">
              <w:rPr>
                <w:color w:val="000000"/>
                <w:sz w:val="20"/>
                <w:szCs w:val="20"/>
              </w:rPr>
              <w:t>66,00</w:t>
            </w:r>
          </w:p>
        </w:tc>
        <w:tc>
          <w:tcPr>
            <w:tcW w:w="315" w:type="pct"/>
            <w:tcBorders>
              <w:top w:val="nil"/>
              <w:left w:val="nil"/>
              <w:bottom w:val="single" w:sz="4" w:space="0" w:color="000000"/>
              <w:right w:val="single" w:sz="4" w:space="0" w:color="000000"/>
            </w:tcBorders>
            <w:shd w:val="clear" w:color="000000" w:fill="FFFFFF"/>
            <w:vAlign w:val="center"/>
            <w:hideMark/>
          </w:tcPr>
          <w:p w14:paraId="6022F122"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37899AFD"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350BBC7E" w14:textId="77777777" w:rsidR="00267CEA" w:rsidRPr="00E2688A" w:rsidRDefault="00267CEA" w:rsidP="00267CEA">
            <w:pPr>
              <w:jc w:val="center"/>
              <w:rPr>
                <w:color w:val="000000"/>
                <w:sz w:val="20"/>
                <w:szCs w:val="20"/>
              </w:rPr>
            </w:pPr>
            <w:r w:rsidRPr="00E2688A">
              <w:rPr>
                <w:color w:val="000000"/>
                <w:sz w:val="20"/>
                <w:szCs w:val="20"/>
              </w:rPr>
              <w:t>50417,83</w:t>
            </w:r>
          </w:p>
        </w:tc>
        <w:tc>
          <w:tcPr>
            <w:tcW w:w="507" w:type="pct"/>
            <w:tcBorders>
              <w:top w:val="nil"/>
              <w:left w:val="nil"/>
              <w:bottom w:val="single" w:sz="4" w:space="0" w:color="auto"/>
              <w:right w:val="single" w:sz="4" w:space="0" w:color="auto"/>
            </w:tcBorders>
            <w:shd w:val="clear" w:color="000000" w:fill="FFFFFF"/>
            <w:vAlign w:val="center"/>
            <w:hideMark/>
          </w:tcPr>
          <w:p w14:paraId="1E4B0CC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0363AC9"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7B79FA99"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18FA7A9" w14:textId="77777777" w:rsidR="00267CEA" w:rsidRPr="00E2688A" w:rsidRDefault="00267CEA" w:rsidP="00267CEA">
            <w:pPr>
              <w:jc w:val="center"/>
              <w:rPr>
                <w:color w:val="000000"/>
                <w:sz w:val="20"/>
                <w:szCs w:val="20"/>
              </w:rPr>
            </w:pPr>
            <w:r w:rsidRPr="00E2688A">
              <w:rPr>
                <w:color w:val="000000"/>
                <w:sz w:val="20"/>
                <w:szCs w:val="20"/>
              </w:rPr>
              <w:t>3033,42</w:t>
            </w:r>
          </w:p>
        </w:tc>
        <w:tc>
          <w:tcPr>
            <w:tcW w:w="230" w:type="pct"/>
            <w:tcBorders>
              <w:top w:val="nil"/>
              <w:left w:val="nil"/>
              <w:bottom w:val="single" w:sz="4" w:space="0" w:color="000000"/>
              <w:right w:val="single" w:sz="4" w:space="0" w:color="000000"/>
            </w:tcBorders>
            <w:shd w:val="clear" w:color="auto" w:fill="auto"/>
            <w:vAlign w:val="center"/>
            <w:hideMark/>
          </w:tcPr>
          <w:p w14:paraId="4F1FBD69"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7511C35F"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2C58B20" w14:textId="77777777" w:rsidR="00267CEA" w:rsidRPr="00E2688A" w:rsidRDefault="00267CEA" w:rsidP="00267CEA">
            <w:pPr>
              <w:jc w:val="center"/>
              <w:rPr>
                <w:color w:val="000000"/>
                <w:sz w:val="20"/>
                <w:szCs w:val="20"/>
              </w:rPr>
            </w:pPr>
            <w:r w:rsidRPr="00E2688A">
              <w:rPr>
                <w:color w:val="000000"/>
                <w:sz w:val="20"/>
                <w:szCs w:val="20"/>
              </w:rPr>
              <w:t>УТ-30</w:t>
            </w:r>
          </w:p>
        </w:tc>
        <w:tc>
          <w:tcPr>
            <w:tcW w:w="764" w:type="pct"/>
            <w:tcBorders>
              <w:top w:val="nil"/>
              <w:left w:val="nil"/>
              <w:bottom w:val="single" w:sz="4" w:space="0" w:color="000000"/>
              <w:right w:val="single" w:sz="4" w:space="0" w:color="000000"/>
            </w:tcBorders>
            <w:shd w:val="clear" w:color="000000" w:fill="FFFFFF"/>
            <w:vAlign w:val="center"/>
            <w:hideMark/>
          </w:tcPr>
          <w:p w14:paraId="2F772C2F" w14:textId="77777777" w:rsidR="00267CEA" w:rsidRPr="00E2688A" w:rsidRDefault="00267CEA" w:rsidP="00267CEA">
            <w:pPr>
              <w:jc w:val="center"/>
              <w:rPr>
                <w:color w:val="000000"/>
                <w:sz w:val="20"/>
                <w:szCs w:val="20"/>
              </w:rPr>
            </w:pPr>
            <w:r w:rsidRPr="00E2688A">
              <w:rPr>
                <w:color w:val="000000"/>
                <w:sz w:val="20"/>
                <w:szCs w:val="20"/>
              </w:rPr>
              <w:t>Шувалова, 40</w:t>
            </w:r>
          </w:p>
        </w:tc>
        <w:tc>
          <w:tcPr>
            <w:tcW w:w="515" w:type="pct"/>
            <w:tcBorders>
              <w:top w:val="nil"/>
              <w:left w:val="nil"/>
              <w:bottom w:val="single" w:sz="4" w:space="0" w:color="000000"/>
              <w:right w:val="single" w:sz="4" w:space="0" w:color="000000"/>
            </w:tcBorders>
            <w:shd w:val="clear" w:color="000000" w:fill="FFFFFF"/>
            <w:vAlign w:val="center"/>
            <w:hideMark/>
          </w:tcPr>
          <w:p w14:paraId="09E6CD96" w14:textId="77777777" w:rsidR="00267CEA" w:rsidRPr="00E2688A" w:rsidRDefault="00267CEA" w:rsidP="00267CEA">
            <w:pPr>
              <w:jc w:val="center"/>
              <w:rPr>
                <w:color w:val="000000"/>
                <w:sz w:val="20"/>
                <w:szCs w:val="20"/>
              </w:rPr>
            </w:pPr>
            <w:r w:rsidRPr="00E2688A">
              <w:rPr>
                <w:color w:val="000000"/>
                <w:sz w:val="20"/>
                <w:szCs w:val="20"/>
              </w:rPr>
              <w:t>26,00</w:t>
            </w:r>
          </w:p>
        </w:tc>
        <w:tc>
          <w:tcPr>
            <w:tcW w:w="315" w:type="pct"/>
            <w:tcBorders>
              <w:top w:val="nil"/>
              <w:left w:val="nil"/>
              <w:bottom w:val="single" w:sz="4" w:space="0" w:color="000000"/>
              <w:right w:val="single" w:sz="4" w:space="0" w:color="000000"/>
            </w:tcBorders>
            <w:shd w:val="clear" w:color="000000" w:fill="FFFFFF"/>
            <w:vAlign w:val="center"/>
            <w:hideMark/>
          </w:tcPr>
          <w:p w14:paraId="7669A40B" w14:textId="77777777" w:rsidR="00267CEA" w:rsidRPr="00E2688A" w:rsidRDefault="00267CEA" w:rsidP="00267CEA">
            <w:pPr>
              <w:jc w:val="center"/>
              <w:rPr>
                <w:color w:val="000000"/>
                <w:sz w:val="20"/>
                <w:szCs w:val="20"/>
              </w:rPr>
            </w:pPr>
            <w:r w:rsidRPr="00E2688A">
              <w:rPr>
                <w:color w:val="000000"/>
                <w:sz w:val="20"/>
                <w:szCs w:val="20"/>
              </w:rPr>
              <w:t>0,04</w:t>
            </w:r>
          </w:p>
        </w:tc>
        <w:tc>
          <w:tcPr>
            <w:tcW w:w="436" w:type="pct"/>
            <w:tcBorders>
              <w:top w:val="nil"/>
              <w:left w:val="nil"/>
              <w:bottom w:val="single" w:sz="4" w:space="0" w:color="000000"/>
              <w:right w:val="single" w:sz="4" w:space="0" w:color="000000"/>
            </w:tcBorders>
            <w:shd w:val="clear" w:color="000000" w:fill="FFFFFF"/>
            <w:vAlign w:val="center"/>
            <w:hideMark/>
          </w:tcPr>
          <w:p w14:paraId="4DC72ECF"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6D5B9BEE" w14:textId="77777777" w:rsidR="00267CEA" w:rsidRPr="00E2688A" w:rsidRDefault="00267CEA" w:rsidP="00267CEA">
            <w:pPr>
              <w:jc w:val="center"/>
              <w:rPr>
                <w:color w:val="000000"/>
                <w:sz w:val="20"/>
                <w:szCs w:val="20"/>
              </w:rPr>
            </w:pPr>
            <w:r w:rsidRPr="00E2688A">
              <w:rPr>
                <w:color w:val="000000"/>
                <w:sz w:val="20"/>
                <w:szCs w:val="20"/>
              </w:rPr>
              <w:t>16256,02</w:t>
            </w:r>
          </w:p>
        </w:tc>
        <w:tc>
          <w:tcPr>
            <w:tcW w:w="507" w:type="pct"/>
            <w:tcBorders>
              <w:top w:val="nil"/>
              <w:left w:val="nil"/>
              <w:bottom w:val="single" w:sz="4" w:space="0" w:color="auto"/>
              <w:right w:val="single" w:sz="4" w:space="0" w:color="auto"/>
            </w:tcBorders>
            <w:shd w:val="clear" w:color="000000" w:fill="FFFFFF"/>
            <w:vAlign w:val="center"/>
            <w:hideMark/>
          </w:tcPr>
          <w:p w14:paraId="6E79E66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558901D1"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417874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5AD1B77" w14:textId="77777777" w:rsidR="00267CEA" w:rsidRPr="00E2688A" w:rsidRDefault="00267CEA" w:rsidP="00267CEA">
            <w:pPr>
              <w:jc w:val="center"/>
              <w:rPr>
                <w:color w:val="000000"/>
                <w:sz w:val="20"/>
                <w:szCs w:val="20"/>
              </w:rPr>
            </w:pPr>
            <w:r w:rsidRPr="00E2688A">
              <w:rPr>
                <w:color w:val="000000"/>
                <w:sz w:val="20"/>
                <w:szCs w:val="20"/>
              </w:rPr>
              <w:t>385,29</w:t>
            </w:r>
          </w:p>
        </w:tc>
        <w:tc>
          <w:tcPr>
            <w:tcW w:w="230" w:type="pct"/>
            <w:tcBorders>
              <w:top w:val="nil"/>
              <w:left w:val="nil"/>
              <w:bottom w:val="single" w:sz="4" w:space="0" w:color="000000"/>
              <w:right w:val="single" w:sz="4" w:space="0" w:color="000000"/>
            </w:tcBorders>
            <w:shd w:val="clear" w:color="auto" w:fill="auto"/>
            <w:vAlign w:val="center"/>
            <w:hideMark/>
          </w:tcPr>
          <w:p w14:paraId="2D035CF4"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0C66D4FD"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580FF55" w14:textId="77777777" w:rsidR="00267CEA" w:rsidRPr="00E2688A" w:rsidRDefault="00267CEA" w:rsidP="00267CEA">
            <w:pPr>
              <w:jc w:val="center"/>
              <w:rPr>
                <w:color w:val="000000"/>
                <w:sz w:val="20"/>
                <w:szCs w:val="20"/>
              </w:rPr>
            </w:pPr>
            <w:r w:rsidRPr="00E2688A">
              <w:rPr>
                <w:color w:val="000000"/>
                <w:sz w:val="20"/>
                <w:szCs w:val="20"/>
              </w:rPr>
              <w:t>УТ-30</w:t>
            </w:r>
          </w:p>
        </w:tc>
        <w:tc>
          <w:tcPr>
            <w:tcW w:w="764" w:type="pct"/>
            <w:tcBorders>
              <w:top w:val="nil"/>
              <w:left w:val="nil"/>
              <w:bottom w:val="single" w:sz="4" w:space="0" w:color="000000"/>
              <w:right w:val="single" w:sz="4" w:space="0" w:color="000000"/>
            </w:tcBorders>
            <w:shd w:val="clear" w:color="000000" w:fill="FFFFFF"/>
            <w:vAlign w:val="center"/>
            <w:hideMark/>
          </w:tcPr>
          <w:p w14:paraId="00D04868" w14:textId="77777777" w:rsidR="00267CEA" w:rsidRPr="00E2688A" w:rsidRDefault="00267CEA" w:rsidP="00267CEA">
            <w:pPr>
              <w:jc w:val="center"/>
              <w:rPr>
                <w:color w:val="000000"/>
                <w:sz w:val="20"/>
                <w:szCs w:val="20"/>
              </w:rPr>
            </w:pPr>
            <w:r w:rsidRPr="00E2688A">
              <w:rPr>
                <w:color w:val="000000"/>
                <w:sz w:val="20"/>
                <w:szCs w:val="20"/>
              </w:rPr>
              <w:t>Шувалова, 40</w:t>
            </w:r>
          </w:p>
        </w:tc>
        <w:tc>
          <w:tcPr>
            <w:tcW w:w="515" w:type="pct"/>
            <w:tcBorders>
              <w:top w:val="nil"/>
              <w:left w:val="nil"/>
              <w:bottom w:val="single" w:sz="4" w:space="0" w:color="000000"/>
              <w:right w:val="single" w:sz="4" w:space="0" w:color="000000"/>
            </w:tcBorders>
            <w:shd w:val="clear" w:color="000000" w:fill="FFFFFF"/>
            <w:vAlign w:val="center"/>
            <w:hideMark/>
          </w:tcPr>
          <w:p w14:paraId="5176802B" w14:textId="77777777" w:rsidR="00267CEA" w:rsidRPr="00E2688A" w:rsidRDefault="00267CEA" w:rsidP="00267CEA">
            <w:pPr>
              <w:jc w:val="center"/>
              <w:rPr>
                <w:color w:val="000000"/>
                <w:sz w:val="20"/>
                <w:szCs w:val="20"/>
              </w:rPr>
            </w:pPr>
            <w:r w:rsidRPr="00E2688A">
              <w:rPr>
                <w:color w:val="000000"/>
                <w:sz w:val="20"/>
                <w:szCs w:val="20"/>
              </w:rPr>
              <w:t>3,00</w:t>
            </w:r>
          </w:p>
        </w:tc>
        <w:tc>
          <w:tcPr>
            <w:tcW w:w="315" w:type="pct"/>
            <w:tcBorders>
              <w:top w:val="nil"/>
              <w:left w:val="nil"/>
              <w:bottom w:val="single" w:sz="4" w:space="0" w:color="000000"/>
              <w:right w:val="single" w:sz="4" w:space="0" w:color="000000"/>
            </w:tcBorders>
            <w:shd w:val="clear" w:color="000000" w:fill="FFFFFF"/>
            <w:vAlign w:val="center"/>
            <w:hideMark/>
          </w:tcPr>
          <w:p w14:paraId="4A1FC8EA" w14:textId="77777777" w:rsidR="00267CEA" w:rsidRPr="00E2688A" w:rsidRDefault="00267CEA" w:rsidP="00267CEA">
            <w:pPr>
              <w:jc w:val="center"/>
              <w:rPr>
                <w:color w:val="000000"/>
                <w:sz w:val="20"/>
                <w:szCs w:val="20"/>
              </w:rPr>
            </w:pPr>
            <w:r w:rsidRPr="00E2688A">
              <w:rPr>
                <w:color w:val="000000"/>
                <w:sz w:val="20"/>
                <w:szCs w:val="20"/>
              </w:rPr>
              <w:t>0,07</w:t>
            </w:r>
          </w:p>
        </w:tc>
        <w:tc>
          <w:tcPr>
            <w:tcW w:w="436" w:type="pct"/>
            <w:tcBorders>
              <w:top w:val="nil"/>
              <w:left w:val="nil"/>
              <w:bottom w:val="single" w:sz="4" w:space="0" w:color="000000"/>
              <w:right w:val="single" w:sz="4" w:space="0" w:color="000000"/>
            </w:tcBorders>
            <w:shd w:val="clear" w:color="000000" w:fill="FFFFFF"/>
            <w:vAlign w:val="center"/>
            <w:hideMark/>
          </w:tcPr>
          <w:p w14:paraId="406B8F67"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79692673" w14:textId="77777777" w:rsidR="00267CEA" w:rsidRPr="00E2688A" w:rsidRDefault="00267CEA" w:rsidP="00267CEA">
            <w:pPr>
              <w:jc w:val="center"/>
              <w:rPr>
                <w:color w:val="000000"/>
                <w:sz w:val="20"/>
                <w:szCs w:val="20"/>
              </w:rPr>
            </w:pPr>
            <w:r w:rsidRPr="00E2688A">
              <w:rPr>
                <w:color w:val="000000"/>
                <w:sz w:val="20"/>
                <w:szCs w:val="20"/>
              </w:rPr>
              <w:t>17793,19</w:t>
            </w:r>
          </w:p>
        </w:tc>
        <w:tc>
          <w:tcPr>
            <w:tcW w:w="507" w:type="pct"/>
            <w:tcBorders>
              <w:top w:val="nil"/>
              <w:left w:val="nil"/>
              <w:bottom w:val="single" w:sz="4" w:space="0" w:color="auto"/>
              <w:right w:val="single" w:sz="4" w:space="0" w:color="auto"/>
            </w:tcBorders>
            <w:shd w:val="clear" w:color="000000" w:fill="FFFFFF"/>
            <w:vAlign w:val="center"/>
            <w:hideMark/>
          </w:tcPr>
          <w:p w14:paraId="51F5074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025389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EF8ADC1"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552EA818" w14:textId="77777777" w:rsidR="00267CEA" w:rsidRPr="00E2688A" w:rsidRDefault="00267CEA" w:rsidP="00267CEA">
            <w:pPr>
              <w:jc w:val="center"/>
              <w:rPr>
                <w:color w:val="000000"/>
                <w:sz w:val="20"/>
                <w:szCs w:val="20"/>
              </w:rPr>
            </w:pPr>
            <w:r w:rsidRPr="00E2688A">
              <w:rPr>
                <w:color w:val="000000"/>
                <w:sz w:val="20"/>
                <w:szCs w:val="20"/>
              </w:rPr>
              <w:t>48,66</w:t>
            </w:r>
          </w:p>
        </w:tc>
        <w:tc>
          <w:tcPr>
            <w:tcW w:w="230" w:type="pct"/>
            <w:tcBorders>
              <w:top w:val="nil"/>
              <w:left w:val="nil"/>
              <w:bottom w:val="single" w:sz="4" w:space="0" w:color="000000"/>
              <w:right w:val="single" w:sz="4" w:space="0" w:color="000000"/>
            </w:tcBorders>
            <w:shd w:val="clear" w:color="auto" w:fill="auto"/>
            <w:vAlign w:val="center"/>
            <w:hideMark/>
          </w:tcPr>
          <w:p w14:paraId="79F3789B"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3786C406"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00598FE" w14:textId="77777777" w:rsidR="00267CEA" w:rsidRPr="00E2688A" w:rsidRDefault="00267CEA" w:rsidP="00267CEA">
            <w:pPr>
              <w:jc w:val="center"/>
              <w:rPr>
                <w:color w:val="000000"/>
                <w:sz w:val="20"/>
                <w:szCs w:val="20"/>
              </w:rPr>
            </w:pPr>
            <w:r w:rsidRPr="00E2688A">
              <w:rPr>
                <w:color w:val="000000"/>
                <w:sz w:val="20"/>
                <w:szCs w:val="20"/>
              </w:rPr>
              <w:t>УТ-29</w:t>
            </w:r>
          </w:p>
        </w:tc>
        <w:tc>
          <w:tcPr>
            <w:tcW w:w="764" w:type="pct"/>
            <w:tcBorders>
              <w:top w:val="nil"/>
              <w:left w:val="nil"/>
              <w:bottom w:val="single" w:sz="4" w:space="0" w:color="000000"/>
              <w:right w:val="single" w:sz="4" w:space="0" w:color="000000"/>
            </w:tcBorders>
            <w:shd w:val="clear" w:color="000000" w:fill="FFFFFF"/>
            <w:vAlign w:val="center"/>
            <w:hideMark/>
          </w:tcPr>
          <w:p w14:paraId="51CB331F" w14:textId="77777777" w:rsidR="00267CEA" w:rsidRPr="00E2688A" w:rsidRDefault="00267CEA" w:rsidP="00267CEA">
            <w:pPr>
              <w:jc w:val="center"/>
              <w:rPr>
                <w:color w:val="000000"/>
                <w:sz w:val="20"/>
                <w:szCs w:val="20"/>
              </w:rPr>
            </w:pPr>
            <w:r w:rsidRPr="00E2688A">
              <w:rPr>
                <w:color w:val="000000"/>
                <w:sz w:val="20"/>
                <w:szCs w:val="20"/>
              </w:rPr>
              <w:t>УТ-30</w:t>
            </w:r>
          </w:p>
        </w:tc>
        <w:tc>
          <w:tcPr>
            <w:tcW w:w="515" w:type="pct"/>
            <w:tcBorders>
              <w:top w:val="nil"/>
              <w:left w:val="nil"/>
              <w:bottom w:val="single" w:sz="4" w:space="0" w:color="000000"/>
              <w:right w:val="single" w:sz="4" w:space="0" w:color="000000"/>
            </w:tcBorders>
            <w:shd w:val="clear" w:color="000000" w:fill="FFFFFF"/>
            <w:vAlign w:val="center"/>
            <w:hideMark/>
          </w:tcPr>
          <w:p w14:paraId="7B7506D9" w14:textId="77777777" w:rsidR="00267CEA" w:rsidRPr="00E2688A" w:rsidRDefault="00267CEA" w:rsidP="00267CEA">
            <w:pPr>
              <w:jc w:val="center"/>
              <w:rPr>
                <w:color w:val="000000"/>
                <w:sz w:val="20"/>
                <w:szCs w:val="20"/>
              </w:rPr>
            </w:pPr>
            <w:r w:rsidRPr="00E2688A">
              <w:rPr>
                <w:color w:val="000000"/>
                <w:sz w:val="20"/>
                <w:szCs w:val="20"/>
              </w:rPr>
              <w:t>14,00</w:t>
            </w:r>
          </w:p>
        </w:tc>
        <w:tc>
          <w:tcPr>
            <w:tcW w:w="315" w:type="pct"/>
            <w:tcBorders>
              <w:top w:val="nil"/>
              <w:left w:val="nil"/>
              <w:bottom w:val="single" w:sz="4" w:space="0" w:color="000000"/>
              <w:right w:val="single" w:sz="4" w:space="0" w:color="000000"/>
            </w:tcBorders>
            <w:shd w:val="clear" w:color="000000" w:fill="FFFFFF"/>
            <w:vAlign w:val="center"/>
            <w:hideMark/>
          </w:tcPr>
          <w:p w14:paraId="5394A3D3" w14:textId="77777777" w:rsidR="00267CEA" w:rsidRPr="00E2688A" w:rsidRDefault="00267CEA" w:rsidP="00267CEA">
            <w:pPr>
              <w:jc w:val="center"/>
              <w:rPr>
                <w:color w:val="000000"/>
                <w:sz w:val="20"/>
                <w:szCs w:val="20"/>
              </w:rPr>
            </w:pPr>
            <w:r w:rsidRPr="00E2688A">
              <w:rPr>
                <w:color w:val="000000"/>
                <w:sz w:val="20"/>
                <w:szCs w:val="20"/>
              </w:rPr>
              <w:t>0,08</w:t>
            </w:r>
          </w:p>
        </w:tc>
        <w:tc>
          <w:tcPr>
            <w:tcW w:w="436" w:type="pct"/>
            <w:tcBorders>
              <w:top w:val="nil"/>
              <w:left w:val="nil"/>
              <w:bottom w:val="single" w:sz="4" w:space="0" w:color="000000"/>
              <w:right w:val="single" w:sz="4" w:space="0" w:color="000000"/>
            </w:tcBorders>
            <w:shd w:val="clear" w:color="000000" w:fill="FFFFFF"/>
            <w:vAlign w:val="center"/>
            <w:hideMark/>
          </w:tcPr>
          <w:p w14:paraId="085DAC33"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0CA3CC24" w14:textId="77777777" w:rsidR="00267CEA" w:rsidRPr="00E2688A" w:rsidRDefault="00267CEA" w:rsidP="00267CEA">
            <w:pPr>
              <w:jc w:val="center"/>
              <w:rPr>
                <w:color w:val="000000"/>
                <w:sz w:val="20"/>
                <w:szCs w:val="20"/>
              </w:rPr>
            </w:pPr>
            <w:r w:rsidRPr="00E2688A">
              <w:rPr>
                <w:color w:val="000000"/>
                <w:sz w:val="20"/>
                <w:szCs w:val="20"/>
              </w:rPr>
              <w:t>18305,58</w:t>
            </w:r>
          </w:p>
        </w:tc>
        <w:tc>
          <w:tcPr>
            <w:tcW w:w="507" w:type="pct"/>
            <w:tcBorders>
              <w:top w:val="nil"/>
              <w:left w:val="nil"/>
              <w:bottom w:val="single" w:sz="4" w:space="0" w:color="auto"/>
              <w:right w:val="single" w:sz="4" w:space="0" w:color="auto"/>
            </w:tcBorders>
            <w:shd w:val="clear" w:color="000000" w:fill="FFFFFF"/>
            <w:vAlign w:val="center"/>
            <w:hideMark/>
          </w:tcPr>
          <w:p w14:paraId="02DB299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CD8502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1874256"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D088BC6" w14:textId="77777777" w:rsidR="00267CEA" w:rsidRPr="00E2688A" w:rsidRDefault="00267CEA" w:rsidP="00267CEA">
            <w:pPr>
              <w:jc w:val="center"/>
              <w:rPr>
                <w:color w:val="000000"/>
                <w:sz w:val="20"/>
                <w:szCs w:val="20"/>
              </w:rPr>
            </w:pPr>
            <w:r w:rsidRPr="00E2688A">
              <w:rPr>
                <w:color w:val="000000"/>
                <w:sz w:val="20"/>
                <w:szCs w:val="20"/>
              </w:rPr>
              <w:t>233,62</w:t>
            </w:r>
          </w:p>
        </w:tc>
        <w:tc>
          <w:tcPr>
            <w:tcW w:w="230" w:type="pct"/>
            <w:tcBorders>
              <w:top w:val="nil"/>
              <w:left w:val="nil"/>
              <w:bottom w:val="single" w:sz="4" w:space="0" w:color="000000"/>
              <w:right w:val="single" w:sz="4" w:space="0" w:color="000000"/>
            </w:tcBorders>
            <w:shd w:val="clear" w:color="auto" w:fill="auto"/>
            <w:vAlign w:val="center"/>
            <w:hideMark/>
          </w:tcPr>
          <w:p w14:paraId="0BE6FD0E"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4EBF2795"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81AEE06" w14:textId="77777777" w:rsidR="00267CEA" w:rsidRPr="00E2688A" w:rsidRDefault="00267CEA" w:rsidP="00267CEA">
            <w:pPr>
              <w:jc w:val="center"/>
              <w:rPr>
                <w:color w:val="000000"/>
                <w:sz w:val="20"/>
                <w:szCs w:val="20"/>
              </w:rPr>
            </w:pPr>
            <w:r w:rsidRPr="00E2688A">
              <w:rPr>
                <w:color w:val="000000"/>
                <w:sz w:val="20"/>
                <w:szCs w:val="20"/>
              </w:rPr>
              <w:t>УТ-3</w:t>
            </w:r>
          </w:p>
        </w:tc>
        <w:tc>
          <w:tcPr>
            <w:tcW w:w="764" w:type="pct"/>
            <w:tcBorders>
              <w:top w:val="nil"/>
              <w:left w:val="nil"/>
              <w:bottom w:val="single" w:sz="4" w:space="0" w:color="000000"/>
              <w:right w:val="single" w:sz="4" w:space="0" w:color="000000"/>
            </w:tcBorders>
            <w:shd w:val="clear" w:color="000000" w:fill="FFFFFF"/>
            <w:vAlign w:val="center"/>
            <w:hideMark/>
          </w:tcPr>
          <w:p w14:paraId="4C2A3FD5" w14:textId="77777777" w:rsidR="00267CEA" w:rsidRPr="00E2688A" w:rsidRDefault="00267CEA" w:rsidP="00267CEA">
            <w:pPr>
              <w:jc w:val="center"/>
              <w:rPr>
                <w:color w:val="000000"/>
                <w:sz w:val="20"/>
                <w:szCs w:val="20"/>
              </w:rPr>
            </w:pPr>
            <w:r w:rsidRPr="00E2688A">
              <w:rPr>
                <w:color w:val="000000"/>
                <w:sz w:val="20"/>
                <w:szCs w:val="20"/>
              </w:rPr>
              <w:t>УТ-32</w:t>
            </w:r>
          </w:p>
        </w:tc>
        <w:tc>
          <w:tcPr>
            <w:tcW w:w="515" w:type="pct"/>
            <w:tcBorders>
              <w:top w:val="nil"/>
              <w:left w:val="nil"/>
              <w:bottom w:val="single" w:sz="4" w:space="0" w:color="000000"/>
              <w:right w:val="single" w:sz="4" w:space="0" w:color="000000"/>
            </w:tcBorders>
            <w:shd w:val="clear" w:color="000000" w:fill="FFFFFF"/>
            <w:vAlign w:val="center"/>
            <w:hideMark/>
          </w:tcPr>
          <w:p w14:paraId="0BDFBE8D" w14:textId="77777777" w:rsidR="00267CEA" w:rsidRPr="00E2688A" w:rsidRDefault="00267CEA" w:rsidP="00267CEA">
            <w:pPr>
              <w:jc w:val="center"/>
              <w:rPr>
                <w:color w:val="000000"/>
                <w:sz w:val="20"/>
                <w:szCs w:val="20"/>
              </w:rPr>
            </w:pPr>
            <w:r w:rsidRPr="00E2688A">
              <w:rPr>
                <w:color w:val="000000"/>
                <w:sz w:val="20"/>
                <w:szCs w:val="20"/>
              </w:rPr>
              <w:t>41,00</w:t>
            </w:r>
          </w:p>
        </w:tc>
        <w:tc>
          <w:tcPr>
            <w:tcW w:w="315" w:type="pct"/>
            <w:tcBorders>
              <w:top w:val="nil"/>
              <w:left w:val="nil"/>
              <w:bottom w:val="single" w:sz="4" w:space="0" w:color="000000"/>
              <w:right w:val="single" w:sz="4" w:space="0" w:color="000000"/>
            </w:tcBorders>
            <w:shd w:val="clear" w:color="000000" w:fill="FFFFFF"/>
            <w:vAlign w:val="center"/>
            <w:hideMark/>
          </w:tcPr>
          <w:p w14:paraId="219DD77B"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3F603C43"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9F4A11E" w14:textId="77777777" w:rsidR="00267CEA" w:rsidRPr="00E2688A" w:rsidRDefault="00267CEA" w:rsidP="00267CEA">
            <w:pPr>
              <w:jc w:val="center"/>
              <w:rPr>
                <w:color w:val="000000"/>
                <w:sz w:val="20"/>
                <w:szCs w:val="20"/>
              </w:rPr>
            </w:pPr>
            <w:r w:rsidRPr="00E2688A">
              <w:rPr>
                <w:color w:val="000000"/>
                <w:sz w:val="20"/>
                <w:szCs w:val="20"/>
              </w:rPr>
              <w:t>45806,35</w:t>
            </w:r>
          </w:p>
        </w:tc>
        <w:tc>
          <w:tcPr>
            <w:tcW w:w="507" w:type="pct"/>
            <w:tcBorders>
              <w:top w:val="nil"/>
              <w:left w:val="nil"/>
              <w:bottom w:val="single" w:sz="4" w:space="0" w:color="auto"/>
              <w:right w:val="single" w:sz="4" w:space="0" w:color="auto"/>
            </w:tcBorders>
            <w:shd w:val="clear" w:color="000000" w:fill="FFFFFF"/>
            <w:vAlign w:val="center"/>
            <w:hideMark/>
          </w:tcPr>
          <w:p w14:paraId="68D5E06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00DB2F7"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897A3BE"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C718D29" w14:textId="77777777" w:rsidR="00267CEA" w:rsidRPr="00E2688A" w:rsidRDefault="00267CEA" w:rsidP="00267CEA">
            <w:pPr>
              <w:jc w:val="center"/>
              <w:rPr>
                <w:color w:val="000000"/>
                <w:sz w:val="20"/>
                <w:szCs w:val="20"/>
              </w:rPr>
            </w:pPr>
            <w:r w:rsidRPr="00E2688A">
              <w:rPr>
                <w:color w:val="000000"/>
                <w:sz w:val="20"/>
                <w:szCs w:val="20"/>
              </w:rPr>
              <w:t>1712,04</w:t>
            </w:r>
          </w:p>
        </w:tc>
        <w:tc>
          <w:tcPr>
            <w:tcW w:w="230" w:type="pct"/>
            <w:tcBorders>
              <w:top w:val="nil"/>
              <w:left w:val="nil"/>
              <w:bottom w:val="single" w:sz="4" w:space="0" w:color="000000"/>
              <w:right w:val="single" w:sz="4" w:space="0" w:color="000000"/>
            </w:tcBorders>
            <w:shd w:val="clear" w:color="auto" w:fill="auto"/>
            <w:vAlign w:val="center"/>
            <w:hideMark/>
          </w:tcPr>
          <w:p w14:paraId="3B412F44"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16DA7CF8"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65E5DD7" w14:textId="77777777" w:rsidR="00267CEA" w:rsidRPr="00E2688A" w:rsidRDefault="00267CEA" w:rsidP="00267CEA">
            <w:pPr>
              <w:jc w:val="center"/>
              <w:rPr>
                <w:color w:val="000000"/>
                <w:sz w:val="20"/>
                <w:szCs w:val="20"/>
              </w:rPr>
            </w:pPr>
            <w:r w:rsidRPr="00E2688A">
              <w:rPr>
                <w:color w:val="000000"/>
                <w:sz w:val="20"/>
                <w:szCs w:val="20"/>
              </w:rPr>
              <w:t>УТ-32</w:t>
            </w:r>
          </w:p>
        </w:tc>
        <w:tc>
          <w:tcPr>
            <w:tcW w:w="764" w:type="pct"/>
            <w:tcBorders>
              <w:top w:val="nil"/>
              <w:left w:val="nil"/>
              <w:bottom w:val="single" w:sz="4" w:space="0" w:color="000000"/>
              <w:right w:val="single" w:sz="4" w:space="0" w:color="000000"/>
            </w:tcBorders>
            <w:shd w:val="clear" w:color="000000" w:fill="FFFFFF"/>
            <w:vAlign w:val="center"/>
            <w:hideMark/>
          </w:tcPr>
          <w:p w14:paraId="3D42CB5C" w14:textId="77777777" w:rsidR="00267CEA" w:rsidRPr="00E2688A" w:rsidRDefault="00267CEA" w:rsidP="00267CEA">
            <w:pPr>
              <w:jc w:val="center"/>
              <w:rPr>
                <w:color w:val="000000"/>
                <w:sz w:val="20"/>
                <w:szCs w:val="20"/>
              </w:rPr>
            </w:pPr>
            <w:r w:rsidRPr="00E2688A">
              <w:rPr>
                <w:color w:val="000000"/>
                <w:sz w:val="20"/>
                <w:szCs w:val="20"/>
              </w:rPr>
              <w:t>УТ-33</w:t>
            </w:r>
          </w:p>
        </w:tc>
        <w:tc>
          <w:tcPr>
            <w:tcW w:w="515" w:type="pct"/>
            <w:tcBorders>
              <w:top w:val="nil"/>
              <w:left w:val="nil"/>
              <w:bottom w:val="single" w:sz="4" w:space="0" w:color="000000"/>
              <w:right w:val="single" w:sz="4" w:space="0" w:color="000000"/>
            </w:tcBorders>
            <w:shd w:val="clear" w:color="000000" w:fill="FFFFFF"/>
            <w:vAlign w:val="center"/>
            <w:hideMark/>
          </w:tcPr>
          <w:p w14:paraId="4680627C" w14:textId="77777777" w:rsidR="00267CEA" w:rsidRPr="00E2688A" w:rsidRDefault="00267CEA" w:rsidP="00267CEA">
            <w:pPr>
              <w:jc w:val="center"/>
              <w:rPr>
                <w:color w:val="000000"/>
                <w:sz w:val="20"/>
                <w:szCs w:val="20"/>
              </w:rPr>
            </w:pPr>
            <w:r w:rsidRPr="00E2688A">
              <w:rPr>
                <w:color w:val="000000"/>
                <w:sz w:val="20"/>
                <w:szCs w:val="20"/>
              </w:rPr>
              <w:t>32,00</w:t>
            </w:r>
          </w:p>
        </w:tc>
        <w:tc>
          <w:tcPr>
            <w:tcW w:w="315" w:type="pct"/>
            <w:tcBorders>
              <w:top w:val="nil"/>
              <w:left w:val="nil"/>
              <w:bottom w:val="single" w:sz="4" w:space="0" w:color="000000"/>
              <w:right w:val="single" w:sz="4" w:space="0" w:color="000000"/>
            </w:tcBorders>
            <w:shd w:val="clear" w:color="000000" w:fill="FFFFFF"/>
            <w:vAlign w:val="center"/>
            <w:hideMark/>
          </w:tcPr>
          <w:p w14:paraId="464F15A0"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62FD6826"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2E916F85" w14:textId="77777777" w:rsidR="00267CEA" w:rsidRPr="00E2688A" w:rsidRDefault="00267CEA" w:rsidP="00267CEA">
            <w:pPr>
              <w:jc w:val="center"/>
              <w:rPr>
                <w:color w:val="000000"/>
                <w:sz w:val="20"/>
                <w:szCs w:val="20"/>
              </w:rPr>
            </w:pPr>
            <w:r w:rsidRPr="00E2688A">
              <w:rPr>
                <w:color w:val="000000"/>
                <w:sz w:val="20"/>
                <w:szCs w:val="20"/>
              </w:rPr>
              <w:t>30352,59</w:t>
            </w:r>
          </w:p>
        </w:tc>
        <w:tc>
          <w:tcPr>
            <w:tcW w:w="507" w:type="pct"/>
            <w:tcBorders>
              <w:top w:val="nil"/>
              <w:left w:val="nil"/>
              <w:bottom w:val="single" w:sz="4" w:space="0" w:color="auto"/>
              <w:right w:val="single" w:sz="4" w:space="0" w:color="auto"/>
            </w:tcBorders>
            <w:shd w:val="clear" w:color="000000" w:fill="FFFFFF"/>
            <w:vAlign w:val="center"/>
            <w:hideMark/>
          </w:tcPr>
          <w:p w14:paraId="1C700282"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01CE9C1"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0405141"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7E79F0AB" w14:textId="77777777" w:rsidR="00267CEA" w:rsidRPr="00E2688A" w:rsidRDefault="00267CEA" w:rsidP="00267CEA">
            <w:pPr>
              <w:jc w:val="center"/>
              <w:rPr>
                <w:color w:val="000000"/>
                <w:sz w:val="20"/>
                <w:szCs w:val="20"/>
              </w:rPr>
            </w:pPr>
            <w:r w:rsidRPr="00E2688A">
              <w:rPr>
                <w:color w:val="000000"/>
                <w:sz w:val="20"/>
                <w:szCs w:val="20"/>
              </w:rPr>
              <w:t>885,42</w:t>
            </w:r>
          </w:p>
        </w:tc>
        <w:tc>
          <w:tcPr>
            <w:tcW w:w="230" w:type="pct"/>
            <w:tcBorders>
              <w:top w:val="nil"/>
              <w:left w:val="nil"/>
              <w:bottom w:val="single" w:sz="4" w:space="0" w:color="000000"/>
              <w:right w:val="single" w:sz="4" w:space="0" w:color="000000"/>
            </w:tcBorders>
            <w:shd w:val="clear" w:color="auto" w:fill="auto"/>
            <w:vAlign w:val="center"/>
            <w:hideMark/>
          </w:tcPr>
          <w:p w14:paraId="2712C9F5"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297C80D2"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6F8FC13" w14:textId="77777777" w:rsidR="00267CEA" w:rsidRPr="00E2688A" w:rsidRDefault="00267CEA" w:rsidP="00267CEA">
            <w:pPr>
              <w:jc w:val="center"/>
              <w:rPr>
                <w:color w:val="000000"/>
                <w:sz w:val="20"/>
                <w:szCs w:val="20"/>
              </w:rPr>
            </w:pPr>
            <w:r w:rsidRPr="00E2688A">
              <w:rPr>
                <w:color w:val="000000"/>
                <w:sz w:val="20"/>
                <w:szCs w:val="20"/>
              </w:rPr>
              <w:t>УТ-33</w:t>
            </w:r>
          </w:p>
        </w:tc>
        <w:tc>
          <w:tcPr>
            <w:tcW w:w="764" w:type="pct"/>
            <w:tcBorders>
              <w:top w:val="nil"/>
              <w:left w:val="nil"/>
              <w:bottom w:val="single" w:sz="4" w:space="0" w:color="000000"/>
              <w:right w:val="single" w:sz="4" w:space="0" w:color="000000"/>
            </w:tcBorders>
            <w:shd w:val="clear" w:color="000000" w:fill="FFFFFF"/>
            <w:vAlign w:val="center"/>
            <w:hideMark/>
          </w:tcPr>
          <w:p w14:paraId="28EB57C5" w14:textId="77777777" w:rsidR="00267CEA" w:rsidRPr="00E2688A" w:rsidRDefault="00267CEA" w:rsidP="00267CEA">
            <w:pPr>
              <w:jc w:val="center"/>
              <w:rPr>
                <w:color w:val="000000"/>
                <w:sz w:val="20"/>
                <w:szCs w:val="20"/>
              </w:rPr>
            </w:pPr>
            <w:r w:rsidRPr="00E2688A">
              <w:rPr>
                <w:color w:val="000000"/>
                <w:sz w:val="20"/>
                <w:szCs w:val="20"/>
              </w:rPr>
              <w:t>Корпус 4</w:t>
            </w:r>
          </w:p>
        </w:tc>
        <w:tc>
          <w:tcPr>
            <w:tcW w:w="515" w:type="pct"/>
            <w:tcBorders>
              <w:top w:val="nil"/>
              <w:left w:val="nil"/>
              <w:bottom w:val="single" w:sz="4" w:space="0" w:color="000000"/>
              <w:right w:val="single" w:sz="4" w:space="0" w:color="000000"/>
            </w:tcBorders>
            <w:shd w:val="clear" w:color="000000" w:fill="FFFFFF"/>
            <w:vAlign w:val="center"/>
            <w:hideMark/>
          </w:tcPr>
          <w:p w14:paraId="6792E580" w14:textId="77777777" w:rsidR="00267CEA" w:rsidRPr="00E2688A" w:rsidRDefault="00267CEA" w:rsidP="00267CEA">
            <w:pPr>
              <w:jc w:val="center"/>
              <w:rPr>
                <w:color w:val="000000"/>
                <w:sz w:val="20"/>
                <w:szCs w:val="20"/>
              </w:rPr>
            </w:pPr>
            <w:r w:rsidRPr="00E2688A">
              <w:rPr>
                <w:color w:val="000000"/>
                <w:sz w:val="20"/>
                <w:szCs w:val="20"/>
              </w:rPr>
              <w:t>2,00</w:t>
            </w:r>
          </w:p>
        </w:tc>
        <w:tc>
          <w:tcPr>
            <w:tcW w:w="315" w:type="pct"/>
            <w:tcBorders>
              <w:top w:val="nil"/>
              <w:left w:val="nil"/>
              <w:bottom w:val="single" w:sz="4" w:space="0" w:color="000000"/>
              <w:right w:val="single" w:sz="4" w:space="0" w:color="000000"/>
            </w:tcBorders>
            <w:shd w:val="clear" w:color="000000" w:fill="FFFFFF"/>
            <w:vAlign w:val="center"/>
            <w:hideMark/>
          </w:tcPr>
          <w:p w14:paraId="097B3D8A" w14:textId="77777777" w:rsidR="00267CEA" w:rsidRPr="00E2688A" w:rsidRDefault="00267CEA" w:rsidP="00267CEA">
            <w:pPr>
              <w:jc w:val="center"/>
              <w:rPr>
                <w:color w:val="000000"/>
                <w:sz w:val="20"/>
                <w:szCs w:val="20"/>
              </w:rPr>
            </w:pPr>
            <w:r w:rsidRPr="00E2688A">
              <w:rPr>
                <w:color w:val="000000"/>
                <w:sz w:val="20"/>
                <w:szCs w:val="20"/>
              </w:rPr>
              <w:t>0,04</w:t>
            </w:r>
          </w:p>
        </w:tc>
        <w:tc>
          <w:tcPr>
            <w:tcW w:w="436" w:type="pct"/>
            <w:tcBorders>
              <w:top w:val="nil"/>
              <w:left w:val="nil"/>
              <w:bottom w:val="single" w:sz="4" w:space="0" w:color="000000"/>
              <w:right w:val="single" w:sz="4" w:space="0" w:color="000000"/>
            </w:tcBorders>
            <w:shd w:val="clear" w:color="000000" w:fill="FFFFFF"/>
            <w:vAlign w:val="center"/>
            <w:hideMark/>
          </w:tcPr>
          <w:p w14:paraId="57F48909"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5B39F70F" w14:textId="77777777" w:rsidR="00267CEA" w:rsidRPr="00E2688A" w:rsidRDefault="00267CEA" w:rsidP="00267CEA">
            <w:pPr>
              <w:jc w:val="center"/>
              <w:rPr>
                <w:color w:val="000000"/>
                <w:sz w:val="20"/>
                <w:szCs w:val="20"/>
              </w:rPr>
            </w:pPr>
            <w:r w:rsidRPr="00E2688A">
              <w:rPr>
                <w:color w:val="000000"/>
                <w:sz w:val="20"/>
                <w:szCs w:val="20"/>
              </w:rPr>
              <w:t>16256,02</w:t>
            </w:r>
          </w:p>
        </w:tc>
        <w:tc>
          <w:tcPr>
            <w:tcW w:w="507" w:type="pct"/>
            <w:tcBorders>
              <w:top w:val="nil"/>
              <w:left w:val="nil"/>
              <w:bottom w:val="single" w:sz="4" w:space="0" w:color="auto"/>
              <w:right w:val="single" w:sz="4" w:space="0" w:color="auto"/>
            </w:tcBorders>
            <w:shd w:val="clear" w:color="000000" w:fill="FFFFFF"/>
            <w:vAlign w:val="center"/>
            <w:hideMark/>
          </w:tcPr>
          <w:p w14:paraId="59C7DDA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38F3C63"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90C915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22F5A64" w14:textId="77777777" w:rsidR="00267CEA" w:rsidRPr="00E2688A" w:rsidRDefault="00267CEA" w:rsidP="00267CEA">
            <w:pPr>
              <w:jc w:val="center"/>
              <w:rPr>
                <w:color w:val="000000"/>
                <w:sz w:val="20"/>
                <w:szCs w:val="20"/>
              </w:rPr>
            </w:pPr>
            <w:r w:rsidRPr="00E2688A">
              <w:rPr>
                <w:color w:val="000000"/>
                <w:sz w:val="20"/>
                <w:szCs w:val="20"/>
              </w:rPr>
              <w:t>29,64</w:t>
            </w:r>
          </w:p>
        </w:tc>
        <w:tc>
          <w:tcPr>
            <w:tcW w:w="230" w:type="pct"/>
            <w:tcBorders>
              <w:top w:val="nil"/>
              <w:left w:val="nil"/>
              <w:bottom w:val="single" w:sz="4" w:space="0" w:color="000000"/>
              <w:right w:val="single" w:sz="4" w:space="0" w:color="000000"/>
            </w:tcBorders>
            <w:shd w:val="clear" w:color="auto" w:fill="auto"/>
            <w:vAlign w:val="center"/>
            <w:hideMark/>
          </w:tcPr>
          <w:p w14:paraId="2DAB8E3D"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22672789"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866B6C8" w14:textId="77777777" w:rsidR="00267CEA" w:rsidRPr="00E2688A" w:rsidRDefault="00267CEA" w:rsidP="00267CEA">
            <w:pPr>
              <w:jc w:val="center"/>
              <w:rPr>
                <w:color w:val="000000"/>
                <w:sz w:val="20"/>
                <w:szCs w:val="20"/>
              </w:rPr>
            </w:pPr>
            <w:r w:rsidRPr="00E2688A">
              <w:rPr>
                <w:color w:val="000000"/>
                <w:sz w:val="20"/>
                <w:szCs w:val="20"/>
              </w:rPr>
              <w:t>УТ-33</w:t>
            </w:r>
          </w:p>
        </w:tc>
        <w:tc>
          <w:tcPr>
            <w:tcW w:w="764" w:type="pct"/>
            <w:tcBorders>
              <w:top w:val="nil"/>
              <w:left w:val="nil"/>
              <w:bottom w:val="single" w:sz="4" w:space="0" w:color="000000"/>
              <w:right w:val="single" w:sz="4" w:space="0" w:color="000000"/>
            </w:tcBorders>
            <w:shd w:val="clear" w:color="000000" w:fill="FFFFFF"/>
            <w:vAlign w:val="center"/>
            <w:hideMark/>
          </w:tcPr>
          <w:p w14:paraId="077EDCDE" w14:textId="77777777" w:rsidR="00267CEA" w:rsidRPr="00E2688A" w:rsidRDefault="00267CEA" w:rsidP="00267CEA">
            <w:pPr>
              <w:jc w:val="center"/>
              <w:rPr>
                <w:color w:val="000000"/>
                <w:sz w:val="20"/>
                <w:szCs w:val="20"/>
              </w:rPr>
            </w:pPr>
            <w:r w:rsidRPr="00E2688A">
              <w:rPr>
                <w:color w:val="000000"/>
                <w:sz w:val="20"/>
                <w:szCs w:val="20"/>
              </w:rPr>
              <w:t>Корпус 4</w:t>
            </w:r>
          </w:p>
        </w:tc>
        <w:tc>
          <w:tcPr>
            <w:tcW w:w="515" w:type="pct"/>
            <w:tcBorders>
              <w:top w:val="nil"/>
              <w:left w:val="nil"/>
              <w:bottom w:val="single" w:sz="4" w:space="0" w:color="000000"/>
              <w:right w:val="single" w:sz="4" w:space="0" w:color="000000"/>
            </w:tcBorders>
            <w:shd w:val="clear" w:color="000000" w:fill="FFFFFF"/>
            <w:vAlign w:val="center"/>
            <w:hideMark/>
          </w:tcPr>
          <w:p w14:paraId="28EBEBB2" w14:textId="77777777" w:rsidR="00267CEA" w:rsidRPr="00E2688A" w:rsidRDefault="00267CEA" w:rsidP="00267CEA">
            <w:pPr>
              <w:jc w:val="center"/>
              <w:rPr>
                <w:color w:val="000000"/>
                <w:sz w:val="20"/>
                <w:szCs w:val="20"/>
              </w:rPr>
            </w:pPr>
            <w:r w:rsidRPr="00E2688A">
              <w:rPr>
                <w:color w:val="000000"/>
                <w:sz w:val="20"/>
                <w:szCs w:val="20"/>
              </w:rPr>
              <w:t>2,00</w:t>
            </w:r>
          </w:p>
        </w:tc>
        <w:tc>
          <w:tcPr>
            <w:tcW w:w="315" w:type="pct"/>
            <w:tcBorders>
              <w:top w:val="nil"/>
              <w:left w:val="nil"/>
              <w:bottom w:val="single" w:sz="4" w:space="0" w:color="000000"/>
              <w:right w:val="single" w:sz="4" w:space="0" w:color="000000"/>
            </w:tcBorders>
            <w:shd w:val="clear" w:color="000000" w:fill="FFFFFF"/>
            <w:vAlign w:val="center"/>
            <w:hideMark/>
          </w:tcPr>
          <w:p w14:paraId="7DBDC43B" w14:textId="77777777" w:rsidR="00267CEA" w:rsidRPr="00E2688A" w:rsidRDefault="00267CEA" w:rsidP="00267CEA">
            <w:pPr>
              <w:jc w:val="center"/>
              <w:rPr>
                <w:color w:val="000000"/>
                <w:sz w:val="20"/>
                <w:szCs w:val="20"/>
              </w:rPr>
            </w:pPr>
            <w:r w:rsidRPr="00E2688A">
              <w:rPr>
                <w:color w:val="000000"/>
                <w:sz w:val="20"/>
                <w:szCs w:val="20"/>
              </w:rPr>
              <w:t>0,10</w:t>
            </w:r>
          </w:p>
        </w:tc>
        <w:tc>
          <w:tcPr>
            <w:tcW w:w="436" w:type="pct"/>
            <w:tcBorders>
              <w:top w:val="nil"/>
              <w:left w:val="nil"/>
              <w:bottom w:val="single" w:sz="4" w:space="0" w:color="000000"/>
              <w:right w:val="single" w:sz="4" w:space="0" w:color="000000"/>
            </w:tcBorders>
            <w:shd w:val="clear" w:color="000000" w:fill="FFFFFF"/>
            <w:vAlign w:val="center"/>
            <w:hideMark/>
          </w:tcPr>
          <w:p w14:paraId="741E10F4"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407D54DB" w14:textId="77777777" w:rsidR="00267CEA" w:rsidRPr="00E2688A" w:rsidRDefault="00267CEA" w:rsidP="00267CEA">
            <w:pPr>
              <w:jc w:val="center"/>
              <w:rPr>
                <w:color w:val="000000"/>
                <w:sz w:val="20"/>
                <w:szCs w:val="20"/>
              </w:rPr>
            </w:pPr>
            <w:r w:rsidRPr="00E2688A">
              <w:rPr>
                <w:color w:val="000000"/>
                <w:sz w:val="20"/>
                <w:szCs w:val="20"/>
              </w:rPr>
              <w:t>19330,36</w:t>
            </w:r>
          </w:p>
        </w:tc>
        <w:tc>
          <w:tcPr>
            <w:tcW w:w="507" w:type="pct"/>
            <w:tcBorders>
              <w:top w:val="nil"/>
              <w:left w:val="nil"/>
              <w:bottom w:val="single" w:sz="4" w:space="0" w:color="auto"/>
              <w:right w:val="single" w:sz="4" w:space="0" w:color="auto"/>
            </w:tcBorders>
            <w:shd w:val="clear" w:color="000000" w:fill="FFFFFF"/>
            <w:vAlign w:val="center"/>
            <w:hideMark/>
          </w:tcPr>
          <w:p w14:paraId="232D24E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5EDBFD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CE5294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5E6CFC34" w14:textId="77777777" w:rsidR="00267CEA" w:rsidRPr="00E2688A" w:rsidRDefault="00267CEA" w:rsidP="00267CEA">
            <w:pPr>
              <w:jc w:val="center"/>
              <w:rPr>
                <w:color w:val="000000"/>
                <w:sz w:val="20"/>
                <w:szCs w:val="20"/>
              </w:rPr>
            </w:pPr>
            <w:r w:rsidRPr="00E2688A">
              <w:rPr>
                <w:color w:val="000000"/>
                <w:sz w:val="20"/>
                <w:szCs w:val="20"/>
              </w:rPr>
              <w:t>35,24</w:t>
            </w:r>
          </w:p>
        </w:tc>
        <w:tc>
          <w:tcPr>
            <w:tcW w:w="230" w:type="pct"/>
            <w:tcBorders>
              <w:top w:val="nil"/>
              <w:left w:val="nil"/>
              <w:bottom w:val="single" w:sz="4" w:space="0" w:color="000000"/>
              <w:right w:val="single" w:sz="4" w:space="0" w:color="000000"/>
            </w:tcBorders>
            <w:shd w:val="clear" w:color="auto" w:fill="auto"/>
            <w:vAlign w:val="center"/>
            <w:hideMark/>
          </w:tcPr>
          <w:p w14:paraId="16144351"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343B0D15"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A647395" w14:textId="77777777" w:rsidR="00267CEA" w:rsidRPr="00E2688A" w:rsidRDefault="00267CEA" w:rsidP="00267CEA">
            <w:pPr>
              <w:jc w:val="center"/>
              <w:rPr>
                <w:color w:val="000000"/>
                <w:sz w:val="20"/>
                <w:szCs w:val="20"/>
              </w:rPr>
            </w:pPr>
            <w:r w:rsidRPr="00E2688A">
              <w:rPr>
                <w:color w:val="000000"/>
                <w:sz w:val="20"/>
                <w:szCs w:val="20"/>
              </w:rPr>
              <w:t>УТ-32</w:t>
            </w:r>
          </w:p>
        </w:tc>
        <w:tc>
          <w:tcPr>
            <w:tcW w:w="764" w:type="pct"/>
            <w:tcBorders>
              <w:top w:val="nil"/>
              <w:left w:val="nil"/>
              <w:bottom w:val="single" w:sz="4" w:space="0" w:color="000000"/>
              <w:right w:val="single" w:sz="4" w:space="0" w:color="000000"/>
            </w:tcBorders>
            <w:shd w:val="clear" w:color="000000" w:fill="FFFFFF"/>
            <w:vAlign w:val="center"/>
            <w:hideMark/>
          </w:tcPr>
          <w:p w14:paraId="2AB2F98A" w14:textId="77777777" w:rsidR="00267CEA" w:rsidRPr="00E2688A" w:rsidRDefault="00267CEA" w:rsidP="00267CEA">
            <w:pPr>
              <w:jc w:val="center"/>
              <w:rPr>
                <w:color w:val="000000"/>
                <w:sz w:val="20"/>
                <w:szCs w:val="20"/>
              </w:rPr>
            </w:pPr>
            <w:r w:rsidRPr="00E2688A">
              <w:rPr>
                <w:color w:val="000000"/>
                <w:sz w:val="20"/>
                <w:szCs w:val="20"/>
              </w:rPr>
              <w:t>УТ-59</w:t>
            </w:r>
          </w:p>
        </w:tc>
        <w:tc>
          <w:tcPr>
            <w:tcW w:w="515" w:type="pct"/>
            <w:tcBorders>
              <w:top w:val="nil"/>
              <w:left w:val="nil"/>
              <w:bottom w:val="single" w:sz="4" w:space="0" w:color="000000"/>
              <w:right w:val="single" w:sz="4" w:space="0" w:color="000000"/>
            </w:tcBorders>
            <w:shd w:val="clear" w:color="000000" w:fill="FFFFFF"/>
            <w:vAlign w:val="center"/>
            <w:hideMark/>
          </w:tcPr>
          <w:p w14:paraId="2F1BF7E1" w14:textId="77777777" w:rsidR="00267CEA" w:rsidRPr="00E2688A" w:rsidRDefault="00267CEA" w:rsidP="00267CEA">
            <w:pPr>
              <w:jc w:val="center"/>
              <w:rPr>
                <w:color w:val="000000"/>
                <w:sz w:val="20"/>
                <w:szCs w:val="20"/>
              </w:rPr>
            </w:pPr>
            <w:r w:rsidRPr="00E2688A">
              <w:rPr>
                <w:color w:val="000000"/>
                <w:sz w:val="20"/>
                <w:szCs w:val="20"/>
              </w:rPr>
              <w:t>68,00</w:t>
            </w:r>
          </w:p>
        </w:tc>
        <w:tc>
          <w:tcPr>
            <w:tcW w:w="315" w:type="pct"/>
            <w:tcBorders>
              <w:top w:val="nil"/>
              <w:left w:val="nil"/>
              <w:bottom w:val="single" w:sz="4" w:space="0" w:color="000000"/>
              <w:right w:val="single" w:sz="4" w:space="0" w:color="000000"/>
            </w:tcBorders>
            <w:shd w:val="clear" w:color="000000" w:fill="FFFFFF"/>
            <w:vAlign w:val="center"/>
            <w:hideMark/>
          </w:tcPr>
          <w:p w14:paraId="5F0136EC" w14:textId="77777777" w:rsidR="00267CEA" w:rsidRPr="00E2688A" w:rsidRDefault="00267CEA" w:rsidP="00267CEA">
            <w:pPr>
              <w:jc w:val="center"/>
              <w:rPr>
                <w:color w:val="000000"/>
                <w:sz w:val="20"/>
                <w:szCs w:val="20"/>
              </w:rPr>
            </w:pPr>
            <w:r w:rsidRPr="00E2688A">
              <w:rPr>
                <w:color w:val="000000"/>
                <w:sz w:val="20"/>
                <w:szCs w:val="20"/>
              </w:rPr>
              <w:t>0,13</w:t>
            </w:r>
          </w:p>
        </w:tc>
        <w:tc>
          <w:tcPr>
            <w:tcW w:w="436" w:type="pct"/>
            <w:tcBorders>
              <w:top w:val="nil"/>
              <w:left w:val="nil"/>
              <w:bottom w:val="single" w:sz="4" w:space="0" w:color="000000"/>
              <w:right w:val="single" w:sz="4" w:space="0" w:color="000000"/>
            </w:tcBorders>
            <w:shd w:val="clear" w:color="000000" w:fill="FFFFFF"/>
            <w:vAlign w:val="center"/>
            <w:hideMark/>
          </w:tcPr>
          <w:p w14:paraId="4CA4E0D0"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C5166AC" w14:textId="77777777" w:rsidR="00267CEA" w:rsidRPr="00E2688A" w:rsidRDefault="00267CEA" w:rsidP="00267CEA">
            <w:pPr>
              <w:jc w:val="center"/>
              <w:rPr>
                <w:color w:val="000000"/>
                <w:sz w:val="20"/>
                <w:szCs w:val="20"/>
              </w:rPr>
            </w:pPr>
            <w:r w:rsidRPr="00E2688A">
              <w:rPr>
                <w:color w:val="000000"/>
                <w:sz w:val="20"/>
                <w:szCs w:val="20"/>
              </w:rPr>
              <w:t>33412,02</w:t>
            </w:r>
          </w:p>
        </w:tc>
        <w:tc>
          <w:tcPr>
            <w:tcW w:w="507" w:type="pct"/>
            <w:tcBorders>
              <w:top w:val="nil"/>
              <w:left w:val="nil"/>
              <w:bottom w:val="single" w:sz="4" w:space="0" w:color="auto"/>
              <w:right w:val="single" w:sz="4" w:space="0" w:color="auto"/>
            </w:tcBorders>
            <w:shd w:val="clear" w:color="000000" w:fill="FFFFFF"/>
            <w:vAlign w:val="center"/>
            <w:hideMark/>
          </w:tcPr>
          <w:p w14:paraId="09DCCFE5"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7203DF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AF5E1EE"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5E9401A" w14:textId="77777777" w:rsidR="00267CEA" w:rsidRPr="00E2688A" w:rsidRDefault="00267CEA" w:rsidP="00267CEA">
            <w:pPr>
              <w:jc w:val="center"/>
              <w:rPr>
                <w:color w:val="000000"/>
                <w:sz w:val="20"/>
                <w:szCs w:val="20"/>
              </w:rPr>
            </w:pPr>
            <w:r w:rsidRPr="00E2688A">
              <w:rPr>
                <w:color w:val="000000"/>
                <w:sz w:val="20"/>
                <w:szCs w:val="20"/>
              </w:rPr>
              <w:t>2071,17</w:t>
            </w:r>
          </w:p>
        </w:tc>
        <w:tc>
          <w:tcPr>
            <w:tcW w:w="230" w:type="pct"/>
            <w:tcBorders>
              <w:top w:val="nil"/>
              <w:left w:val="nil"/>
              <w:bottom w:val="single" w:sz="4" w:space="0" w:color="000000"/>
              <w:right w:val="single" w:sz="4" w:space="0" w:color="000000"/>
            </w:tcBorders>
            <w:shd w:val="clear" w:color="auto" w:fill="auto"/>
            <w:vAlign w:val="center"/>
            <w:hideMark/>
          </w:tcPr>
          <w:p w14:paraId="504CFAB7"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3C2F2C0F"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871A6DC" w14:textId="77777777" w:rsidR="00267CEA" w:rsidRPr="00E2688A" w:rsidRDefault="00267CEA" w:rsidP="00267CEA">
            <w:pPr>
              <w:jc w:val="center"/>
              <w:rPr>
                <w:color w:val="000000"/>
                <w:sz w:val="20"/>
                <w:szCs w:val="20"/>
              </w:rPr>
            </w:pPr>
            <w:r w:rsidRPr="00E2688A">
              <w:rPr>
                <w:color w:val="000000"/>
                <w:sz w:val="20"/>
                <w:szCs w:val="20"/>
              </w:rPr>
              <w:t>УТ-59</w:t>
            </w:r>
          </w:p>
        </w:tc>
        <w:tc>
          <w:tcPr>
            <w:tcW w:w="764" w:type="pct"/>
            <w:tcBorders>
              <w:top w:val="nil"/>
              <w:left w:val="nil"/>
              <w:bottom w:val="single" w:sz="4" w:space="0" w:color="000000"/>
              <w:right w:val="single" w:sz="4" w:space="0" w:color="000000"/>
            </w:tcBorders>
            <w:shd w:val="clear" w:color="000000" w:fill="FFFFFF"/>
            <w:vAlign w:val="center"/>
            <w:hideMark/>
          </w:tcPr>
          <w:p w14:paraId="1B1B23A9" w14:textId="77777777" w:rsidR="00267CEA" w:rsidRPr="00E2688A" w:rsidRDefault="00267CEA" w:rsidP="00267CEA">
            <w:pPr>
              <w:jc w:val="center"/>
              <w:rPr>
                <w:color w:val="000000"/>
                <w:sz w:val="20"/>
                <w:szCs w:val="20"/>
              </w:rPr>
            </w:pPr>
            <w:r w:rsidRPr="00E2688A">
              <w:rPr>
                <w:color w:val="000000"/>
                <w:sz w:val="20"/>
                <w:szCs w:val="20"/>
              </w:rPr>
              <w:t>Корпус 5</w:t>
            </w:r>
          </w:p>
        </w:tc>
        <w:tc>
          <w:tcPr>
            <w:tcW w:w="515" w:type="pct"/>
            <w:tcBorders>
              <w:top w:val="nil"/>
              <w:left w:val="nil"/>
              <w:bottom w:val="single" w:sz="4" w:space="0" w:color="000000"/>
              <w:right w:val="single" w:sz="4" w:space="0" w:color="000000"/>
            </w:tcBorders>
            <w:shd w:val="clear" w:color="000000" w:fill="FFFFFF"/>
            <w:vAlign w:val="center"/>
            <w:hideMark/>
          </w:tcPr>
          <w:p w14:paraId="7B33C6C9" w14:textId="77777777" w:rsidR="00267CEA" w:rsidRPr="00E2688A" w:rsidRDefault="00267CEA" w:rsidP="00267CEA">
            <w:pPr>
              <w:jc w:val="center"/>
              <w:rPr>
                <w:color w:val="000000"/>
                <w:sz w:val="20"/>
                <w:szCs w:val="20"/>
              </w:rPr>
            </w:pPr>
            <w:r w:rsidRPr="00E2688A">
              <w:rPr>
                <w:color w:val="000000"/>
                <w:sz w:val="20"/>
                <w:szCs w:val="20"/>
              </w:rPr>
              <w:t>6,00</w:t>
            </w:r>
          </w:p>
        </w:tc>
        <w:tc>
          <w:tcPr>
            <w:tcW w:w="315" w:type="pct"/>
            <w:tcBorders>
              <w:top w:val="nil"/>
              <w:left w:val="nil"/>
              <w:bottom w:val="single" w:sz="4" w:space="0" w:color="000000"/>
              <w:right w:val="single" w:sz="4" w:space="0" w:color="000000"/>
            </w:tcBorders>
            <w:shd w:val="clear" w:color="000000" w:fill="FFFFFF"/>
            <w:vAlign w:val="center"/>
            <w:hideMark/>
          </w:tcPr>
          <w:p w14:paraId="0C5DF64C" w14:textId="77777777" w:rsidR="00267CEA" w:rsidRPr="00E2688A" w:rsidRDefault="00267CEA" w:rsidP="00267CEA">
            <w:pPr>
              <w:jc w:val="center"/>
              <w:rPr>
                <w:color w:val="000000"/>
                <w:sz w:val="20"/>
                <w:szCs w:val="20"/>
              </w:rPr>
            </w:pPr>
            <w:r w:rsidRPr="00E2688A">
              <w:rPr>
                <w:color w:val="000000"/>
                <w:sz w:val="20"/>
                <w:szCs w:val="20"/>
              </w:rPr>
              <w:t>0,04</w:t>
            </w:r>
          </w:p>
        </w:tc>
        <w:tc>
          <w:tcPr>
            <w:tcW w:w="436" w:type="pct"/>
            <w:tcBorders>
              <w:top w:val="nil"/>
              <w:left w:val="nil"/>
              <w:bottom w:val="single" w:sz="4" w:space="0" w:color="000000"/>
              <w:right w:val="single" w:sz="4" w:space="0" w:color="000000"/>
            </w:tcBorders>
            <w:shd w:val="clear" w:color="000000" w:fill="FFFFFF"/>
            <w:vAlign w:val="center"/>
            <w:hideMark/>
          </w:tcPr>
          <w:p w14:paraId="0BBE7D08"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25CF50F5" w14:textId="77777777" w:rsidR="00267CEA" w:rsidRPr="00E2688A" w:rsidRDefault="00267CEA" w:rsidP="00267CEA">
            <w:pPr>
              <w:jc w:val="center"/>
              <w:rPr>
                <w:color w:val="000000"/>
                <w:sz w:val="20"/>
                <w:szCs w:val="20"/>
              </w:rPr>
            </w:pPr>
            <w:r w:rsidRPr="00E2688A">
              <w:rPr>
                <w:color w:val="000000"/>
                <w:sz w:val="20"/>
                <w:szCs w:val="20"/>
              </w:rPr>
              <w:t>16256,02</w:t>
            </w:r>
          </w:p>
        </w:tc>
        <w:tc>
          <w:tcPr>
            <w:tcW w:w="507" w:type="pct"/>
            <w:tcBorders>
              <w:top w:val="nil"/>
              <w:left w:val="nil"/>
              <w:bottom w:val="single" w:sz="4" w:space="0" w:color="auto"/>
              <w:right w:val="single" w:sz="4" w:space="0" w:color="auto"/>
            </w:tcBorders>
            <w:shd w:val="clear" w:color="000000" w:fill="FFFFFF"/>
            <w:vAlign w:val="center"/>
            <w:hideMark/>
          </w:tcPr>
          <w:p w14:paraId="1D61918F"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319EA8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446ECC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FF63674" w14:textId="77777777" w:rsidR="00267CEA" w:rsidRPr="00E2688A" w:rsidRDefault="00267CEA" w:rsidP="00267CEA">
            <w:pPr>
              <w:jc w:val="center"/>
              <w:rPr>
                <w:color w:val="000000"/>
                <w:sz w:val="20"/>
                <w:szCs w:val="20"/>
              </w:rPr>
            </w:pPr>
            <w:r w:rsidRPr="00E2688A">
              <w:rPr>
                <w:color w:val="000000"/>
                <w:sz w:val="20"/>
                <w:szCs w:val="20"/>
              </w:rPr>
              <w:t>88,91</w:t>
            </w:r>
          </w:p>
        </w:tc>
        <w:tc>
          <w:tcPr>
            <w:tcW w:w="230" w:type="pct"/>
            <w:tcBorders>
              <w:top w:val="nil"/>
              <w:left w:val="nil"/>
              <w:bottom w:val="single" w:sz="4" w:space="0" w:color="000000"/>
              <w:right w:val="single" w:sz="4" w:space="0" w:color="000000"/>
            </w:tcBorders>
            <w:shd w:val="clear" w:color="auto" w:fill="auto"/>
            <w:vAlign w:val="center"/>
            <w:hideMark/>
          </w:tcPr>
          <w:p w14:paraId="6393E7C4"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5ADDD510"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8BA1DD4" w14:textId="77777777" w:rsidR="00267CEA" w:rsidRPr="00E2688A" w:rsidRDefault="00267CEA" w:rsidP="00267CEA">
            <w:pPr>
              <w:jc w:val="center"/>
              <w:rPr>
                <w:color w:val="000000"/>
                <w:sz w:val="20"/>
                <w:szCs w:val="20"/>
              </w:rPr>
            </w:pPr>
            <w:r w:rsidRPr="00E2688A">
              <w:rPr>
                <w:color w:val="000000"/>
                <w:sz w:val="20"/>
                <w:szCs w:val="20"/>
              </w:rPr>
              <w:t>УТ-59</w:t>
            </w:r>
          </w:p>
        </w:tc>
        <w:tc>
          <w:tcPr>
            <w:tcW w:w="764" w:type="pct"/>
            <w:tcBorders>
              <w:top w:val="nil"/>
              <w:left w:val="nil"/>
              <w:bottom w:val="single" w:sz="4" w:space="0" w:color="000000"/>
              <w:right w:val="single" w:sz="4" w:space="0" w:color="000000"/>
            </w:tcBorders>
            <w:shd w:val="clear" w:color="000000" w:fill="FFFFFF"/>
            <w:vAlign w:val="center"/>
            <w:hideMark/>
          </w:tcPr>
          <w:p w14:paraId="17173AD0" w14:textId="77777777" w:rsidR="00267CEA" w:rsidRPr="00E2688A" w:rsidRDefault="00267CEA" w:rsidP="00267CEA">
            <w:pPr>
              <w:jc w:val="center"/>
              <w:rPr>
                <w:color w:val="000000"/>
                <w:sz w:val="20"/>
                <w:szCs w:val="20"/>
              </w:rPr>
            </w:pPr>
            <w:r w:rsidRPr="00E2688A">
              <w:rPr>
                <w:color w:val="000000"/>
                <w:sz w:val="20"/>
                <w:szCs w:val="20"/>
              </w:rPr>
              <w:t>Корпус 5</w:t>
            </w:r>
          </w:p>
        </w:tc>
        <w:tc>
          <w:tcPr>
            <w:tcW w:w="515" w:type="pct"/>
            <w:tcBorders>
              <w:top w:val="nil"/>
              <w:left w:val="nil"/>
              <w:bottom w:val="single" w:sz="4" w:space="0" w:color="000000"/>
              <w:right w:val="single" w:sz="4" w:space="0" w:color="000000"/>
            </w:tcBorders>
            <w:shd w:val="clear" w:color="000000" w:fill="FFFFFF"/>
            <w:vAlign w:val="center"/>
            <w:hideMark/>
          </w:tcPr>
          <w:p w14:paraId="71380D82" w14:textId="77777777" w:rsidR="00267CEA" w:rsidRPr="00E2688A" w:rsidRDefault="00267CEA" w:rsidP="00267CEA">
            <w:pPr>
              <w:jc w:val="center"/>
              <w:rPr>
                <w:color w:val="000000"/>
                <w:sz w:val="20"/>
                <w:szCs w:val="20"/>
              </w:rPr>
            </w:pPr>
            <w:r w:rsidRPr="00E2688A">
              <w:rPr>
                <w:color w:val="000000"/>
                <w:sz w:val="20"/>
                <w:szCs w:val="20"/>
              </w:rPr>
              <w:t>2,00</w:t>
            </w:r>
          </w:p>
        </w:tc>
        <w:tc>
          <w:tcPr>
            <w:tcW w:w="315" w:type="pct"/>
            <w:tcBorders>
              <w:top w:val="nil"/>
              <w:left w:val="nil"/>
              <w:bottom w:val="single" w:sz="4" w:space="0" w:color="000000"/>
              <w:right w:val="single" w:sz="4" w:space="0" w:color="000000"/>
            </w:tcBorders>
            <w:shd w:val="clear" w:color="000000" w:fill="FFFFFF"/>
            <w:vAlign w:val="center"/>
            <w:hideMark/>
          </w:tcPr>
          <w:p w14:paraId="0E6B2D2A" w14:textId="77777777" w:rsidR="00267CEA" w:rsidRPr="00E2688A" w:rsidRDefault="00267CEA" w:rsidP="00267CEA">
            <w:pPr>
              <w:jc w:val="center"/>
              <w:rPr>
                <w:color w:val="000000"/>
                <w:sz w:val="20"/>
                <w:szCs w:val="20"/>
              </w:rPr>
            </w:pPr>
            <w:r w:rsidRPr="00E2688A">
              <w:rPr>
                <w:color w:val="000000"/>
                <w:sz w:val="20"/>
                <w:szCs w:val="20"/>
              </w:rPr>
              <w:t>0,13</w:t>
            </w:r>
          </w:p>
        </w:tc>
        <w:tc>
          <w:tcPr>
            <w:tcW w:w="436" w:type="pct"/>
            <w:tcBorders>
              <w:top w:val="nil"/>
              <w:left w:val="nil"/>
              <w:bottom w:val="single" w:sz="4" w:space="0" w:color="000000"/>
              <w:right w:val="single" w:sz="4" w:space="0" w:color="000000"/>
            </w:tcBorders>
            <w:shd w:val="clear" w:color="000000" w:fill="FFFFFF"/>
            <w:vAlign w:val="center"/>
            <w:hideMark/>
          </w:tcPr>
          <w:p w14:paraId="40B05E54"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491F8D96" w14:textId="77777777" w:rsidR="00267CEA" w:rsidRPr="00E2688A" w:rsidRDefault="00267CEA" w:rsidP="00267CEA">
            <w:pPr>
              <w:jc w:val="center"/>
              <w:rPr>
                <w:color w:val="000000"/>
                <w:sz w:val="20"/>
                <w:szCs w:val="20"/>
              </w:rPr>
            </w:pPr>
            <w:r w:rsidRPr="00E2688A">
              <w:rPr>
                <w:color w:val="000000"/>
                <w:sz w:val="20"/>
                <w:szCs w:val="20"/>
              </w:rPr>
              <w:t>21401,88</w:t>
            </w:r>
          </w:p>
        </w:tc>
        <w:tc>
          <w:tcPr>
            <w:tcW w:w="507" w:type="pct"/>
            <w:tcBorders>
              <w:top w:val="nil"/>
              <w:left w:val="nil"/>
              <w:bottom w:val="single" w:sz="4" w:space="0" w:color="auto"/>
              <w:right w:val="single" w:sz="4" w:space="0" w:color="auto"/>
            </w:tcBorders>
            <w:shd w:val="clear" w:color="000000" w:fill="FFFFFF"/>
            <w:vAlign w:val="center"/>
            <w:hideMark/>
          </w:tcPr>
          <w:p w14:paraId="5A87A1D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059641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0629BA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1FA3DD3" w14:textId="77777777" w:rsidR="00267CEA" w:rsidRPr="00E2688A" w:rsidRDefault="00267CEA" w:rsidP="00267CEA">
            <w:pPr>
              <w:jc w:val="center"/>
              <w:rPr>
                <w:color w:val="000000"/>
                <w:sz w:val="20"/>
                <w:szCs w:val="20"/>
              </w:rPr>
            </w:pPr>
            <w:r w:rsidRPr="00E2688A">
              <w:rPr>
                <w:color w:val="000000"/>
                <w:sz w:val="20"/>
                <w:szCs w:val="20"/>
              </w:rPr>
              <w:t>39,02</w:t>
            </w:r>
          </w:p>
        </w:tc>
        <w:tc>
          <w:tcPr>
            <w:tcW w:w="230" w:type="pct"/>
            <w:tcBorders>
              <w:top w:val="nil"/>
              <w:left w:val="nil"/>
              <w:bottom w:val="single" w:sz="4" w:space="0" w:color="000000"/>
              <w:right w:val="single" w:sz="4" w:space="0" w:color="000000"/>
            </w:tcBorders>
            <w:shd w:val="clear" w:color="auto" w:fill="auto"/>
            <w:vAlign w:val="center"/>
            <w:hideMark/>
          </w:tcPr>
          <w:p w14:paraId="78226732"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21F4AF24"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B43A6F3" w14:textId="77777777" w:rsidR="00267CEA" w:rsidRPr="00E2688A" w:rsidRDefault="00267CEA" w:rsidP="00267CEA">
            <w:pPr>
              <w:jc w:val="center"/>
              <w:rPr>
                <w:color w:val="000000"/>
                <w:sz w:val="20"/>
                <w:szCs w:val="20"/>
              </w:rPr>
            </w:pPr>
            <w:r w:rsidRPr="00E2688A">
              <w:rPr>
                <w:color w:val="000000"/>
                <w:sz w:val="20"/>
                <w:szCs w:val="20"/>
              </w:rPr>
              <w:t>УТ-33</w:t>
            </w:r>
          </w:p>
        </w:tc>
        <w:tc>
          <w:tcPr>
            <w:tcW w:w="764" w:type="pct"/>
            <w:tcBorders>
              <w:top w:val="nil"/>
              <w:left w:val="nil"/>
              <w:bottom w:val="single" w:sz="4" w:space="0" w:color="000000"/>
              <w:right w:val="single" w:sz="4" w:space="0" w:color="000000"/>
            </w:tcBorders>
            <w:shd w:val="clear" w:color="000000" w:fill="FFFFFF"/>
            <w:vAlign w:val="center"/>
            <w:hideMark/>
          </w:tcPr>
          <w:p w14:paraId="3D686D7A" w14:textId="77777777" w:rsidR="00267CEA" w:rsidRPr="00E2688A" w:rsidRDefault="00267CEA" w:rsidP="00267CEA">
            <w:pPr>
              <w:jc w:val="center"/>
              <w:rPr>
                <w:color w:val="000000"/>
                <w:sz w:val="20"/>
                <w:szCs w:val="20"/>
              </w:rPr>
            </w:pPr>
            <w:r w:rsidRPr="00E2688A">
              <w:rPr>
                <w:color w:val="000000"/>
                <w:sz w:val="20"/>
                <w:szCs w:val="20"/>
              </w:rPr>
              <w:t>УТ-34</w:t>
            </w:r>
          </w:p>
        </w:tc>
        <w:tc>
          <w:tcPr>
            <w:tcW w:w="515" w:type="pct"/>
            <w:tcBorders>
              <w:top w:val="nil"/>
              <w:left w:val="nil"/>
              <w:bottom w:val="single" w:sz="4" w:space="0" w:color="000000"/>
              <w:right w:val="single" w:sz="4" w:space="0" w:color="000000"/>
            </w:tcBorders>
            <w:shd w:val="clear" w:color="000000" w:fill="FFFFFF"/>
            <w:vAlign w:val="center"/>
            <w:hideMark/>
          </w:tcPr>
          <w:p w14:paraId="6A3CB9CF" w14:textId="77777777" w:rsidR="00267CEA" w:rsidRPr="00E2688A" w:rsidRDefault="00267CEA" w:rsidP="00267CEA">
            <w:pPr>
              <w:jc w:val="center"/>
              <w:rPr>
                <w:color w:val="000000"/>
                <w:sz w:val="20"/>
                <w:szCs w:val="20"/>
              </w:rPr>
            </w:pPr>
            <w:r w:rsidRPr="00E2688A">
              <w:rPr>
                <w:color w:val="000000"/>
                <w:sz w:val="20"/>
                <w:szCs w:val="20"/>
              </w:rPr>
              <w:t>111,00</w:t>
            </w:r>
          </w:p>
        </w:tc>
        <w:tc>
          <w:tcPr>
            <w:tcW w:w="315" w:type="pct"/>
            <w:tcBorders>
              <w:top w:val="nil"/>
              <w:left w:val="nil"/>
              <w:bottom w:val="single" w:sz="4" w:space="0" w:color="000000"/>
              <w:right w:val="single" w:sz="4" w:space="0" w:color="000000"/>
            </w:tcBorders>
            <w:shd w:val="clear" w:color="000000" w:fill="FFFFFF"/>
            <w:vAlign w:val="center"/>
            <w:hideMark/>
          </w:tcPr>
          <w:p w14:paraId="36B127E5"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45545309"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4F0247C0" w14:textId="77777777" w:rsidR="00267CEA" w:rsidRPr="00E2688A" w:rsidRDefault="00267CEA" w:rsidP="00267CEA">
            <w:pPr>
              <w:jc w:val="center"/>
              <w:rPr>
                <w:color w:val="000000"/>
                <w:sz w:val="20"/>
                <w:szCs w:val="20"/>
              </w:rPr>
            </w:pPr>
            <w:r w:rsidRPr="00E2688A">
              <w:rPr>
                <w:color w:val="000000"/>
                <w:sz w:val="20"/>
                <w:szCs w:val="20"/>
              </w:rPr>
              <w:t>45806,35</w:t>
            </w:r>
          </w:p>
        </w:tc>
        <w:tc>
          <w:tcPr>
            <w:tcW w:w="507" w:type="pct"/>
            <w:tcBorders>
              <w:top w:val="nil"/>
              <w:left w:val="nil"/>
              <w:bottom w:val="single" w:sz="4" w:space="0" w:color="auto"/>
              <w:right w:val="single" w:sz="4" w:space="0" w:color="auto"/>
            </w:tcBorders>
            <w:shd w:val="clear" w:color="000000" w:fill="FFFFFF"/>
            <w:vAlign w:val="center"/>
            <w:hideMark/>
          </w:tcPr>
          <w:p w14:paraId="2587758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58B4A1A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4AA1C79"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D130628" w14:textId="77777777" w:rsidR="00267CEA" w:rsidRPr="00E2688A" w:rsidRDefault="00267CEA" w:rsidP="00267CEA">
            <w:pPr>
              <w:jc w:val="center"/>
              <w:rPr>
                <w:color w:val="000000"/>
                <w:sz w:val="20"/>
                <w:szCs w:val="20"/>
              </w:rPr>
            </w:pPr>
            <w:r w:rsidRPr="00E2688A">
              <w:rPr>
                <w:color w:val="000000"/>
                <w:sz w:val="20"/>
                <w:szCs w:val="20"/>
              </w:rPr>
              <w:t>4635,03</w:t>
            </w:r>
          </w:p>
        </w:tc>
        <w:tc>
          <w:tcPr>
            <w:tcW w:w="230" w:type="pct"/>
            <w:tcBorders>
              <w:top w:val="nil"/>
              <w:left w:val="nil"/>
              <w:bottom w:val="single" w:sz="4" w:space="0" w:color="000000"/>
              <w:right w:val="single" w:sz="4" w:space="0" w:color="000000"/>
            </w:tcBorders>
            <w:shd w:val="clear" w:color="auto" w:fill="auto"/>
            <w:vAlign w:val="center"/>
            <w:hideMark/>
          </w:tcPr>
          <w:p w14:paraId="4DDFE8D9"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0131B166"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2EFB78B" w14:textId="77777777" w:rsidR="00267CEA" w:rsidRPr="00E2688A" w:rsidRDefault="00267CEA" w:rsidP="00267CEA">
            <w:pPr>
              <w:jc w:val="center"/>
              <w:rPr>
                <w:color w:val="000000"/>
                <w:sz w:val="20"/>
                <w:szCs w:val="20"/>
              </w:rPr>
            </w:pPr>
            <w:r w:rsidRPr="00E2688A">
              <w:rPr>
                <w:color w:val="000000"/>
                <w:sz w:val="20"/>
                <w:szCs w:val="20"/>
              </w:rPr>
              <w:t>УТ-34</w:t>
            </w:r>
          </w:p>
        </w:tc>
        <w:tc>
          <w:tcPr>
            <w:tcW w:w="764" w:type="pct"/>
            <w:tcBorders>
              <w:top w:val="nil"/>
              <w:left w:val="nil"/>
              <w:bottom w:val="single" w:sz="4" w:space="0" w:color="000000"/>
              <w:right w:val="single" w:sz="4" w:space="0" w:color="000000"/>
            </w:tcBorders>
            <w:shd w:val="clear" w:color="000000" w:fill="FFFFFF"/>
            <w:vAlign w:val="center"/>
            <w:hideMark/>
          </w:tcPr>
          <w:p w14:paraId="01612392" w14:textId="77777777" w:rsidR="00267CEA" w:rsidRPr="00E2688A" w:rsidRDefault="00267CEA" w:rsidP="00267CEA">
            <w:pPr>
              <w:jc w:val="center"/>
              <w:rPr>
                <w:color w:val="000000"/>
                <w:sz w:val="20"/>
                <w:szCs w:val="20"/>
              </w:rPr>
            </w:pPr>
            <w:r w:rsidRPr="00E2688A">
              <w:rPr>
                <w:color w:val="000000"/>
                <w:sz w:val="20"/>
                <w:szCs w:val="20"/>
              </w:rPr>
              <w:t>Корпус 3</w:t>
            </w:r>
          </w:p>
        </w:tc>
        <w:tc>
          <w:tcPr>
            <w:tcW w:w="515" w:type="pct"/>
            <w:tcBorders>
              <w:top w:val="nil"/>
              <w:left w:val="nil"/>
              <w:bottom w:val="single" w:sz="4" w:space="0" w:color="000000"/>
              <w:right w:val="single" w:sz="4" w:space="0" w:color="000000"/>
            </w:tcBorders>
            <w:shd w:val="clear" w:color="000000" w:fill="FFFFFF"/>
            <w:vAlign w:val="center"/>
            <w:hideMark/>
          </w:tcPr>
          <w:p w14:paraId="069E43E0" w14:textId="77777777" w:rsidR="00267CEA" w:rsidRPr="00E2688A" w:rsidRDefault="00267CEA" w:rsidP="00267CEA">
            <w:pPr>
              <w:jc w:val="center"/>
              <w:rPr>
                <w:color w:val="000000"/>
                <w:sz w:val="20"/>
                <w:szCs w:val="20"/>
              </w:rPr>
            </w:pPr>
            <w:r w:rsidRPr="00E2688A">
              <w:rPr>
                <w:color w:val="000000"/>
                <w:sz w:val="20"/>
                <w:szCs w:val="20"/>
              </w:rPr>
              <w:t>9,00</w:t>
            </w:r>
          </w:p>
        </w:tc>
        <w:tc>
          <w:tcPr>
            <w:tcW w:w="315" w:type="pct"/>
            <w:tcBorders>
              <w:top w:val="nil"/>
              <w:left w:val="nil"/>
              <w:bottom w:val="single" w:sz="4" w:space="0" w:color="000000"/>
              <w:right w:val="single" w:sz="4" w:space="0" w:color="000000"/>
            </w:tcBorders>
            <w:shd w:val="clear" w:color="000000" w:fill="FFFFFF"/>
            <w:vAlign w:val="center"/>
            <w:hideMark/>
          </w:tcPr>
          <w:p w14:paraId="009EA5D2" w14:textId="77777777" w:rsidR="00267CEA" w:rsidRPr="00E2688A" w:rsidRDefault="00267CEA" w:rsidP="00267CEA">
            <w:pPr>
              <w:jc w:val="center"/>
              <w:rPr>
                <w:color w:val="000000"/>
                <w:sz w:val="20"/>
                <w:szCs w:val="20"/>
              </w:rPr>
            </w:pPr>
            <w:r w:rsidRPr="00E2688A">
              <w:rPr>
                <w:color w:val="000000"/>
                <w:sz w:val="20"/>
                <w:szCs w:val="20"/>
              </w:rPr>
              <w:t>0,07</w:t>
            </w:r>
          </w:p>
        </w:tc>
        <w:tc>
          <w:tcPr>
            <w:tcW w:w="436" w:type="pct"/>
            <w:tcBorders>
              <w:top w:val="nil"/>
              <w:left w:val="nil"/>
              <w:bottom w:val="single" w:sz="4" w:space="0" w:color="000000"/>
              <w:right w:val="single" w:sz="4" w:space="0" w:color="000000"/>
            </w:tcBorders>
            <w:shd w:val="clear" w:color="000000" w:fill="FFFFFF"/>
            <w:vAlign w:val="center"/>
            <w:hideMark/>
          </w:tcPr>
          <w:p w14:paraId="614C2629"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4160EEA7" w14:textId="77777777" w:rsidR="00267CEA" w:rsidRPr="00E2688A" w:rsidRDefault="00267CEA" w:rsidP="00267CEA">
            <w:pPr>
              <w:jc w:val="center"/>
              <w:rPr>
                <w:color w:val="000000"/>
                <w:sz w:val="20"/>
                <w:szCs w:val="20"/>
              </w:rPr>
            </w:pPr>
            <w:r w:rsidRPr="00E2688A">
              <w:rPr>
                <w:color w:val="000000"/>
                <w:sz w:val="20"/>
                <w:szCs w:val="20"/>
              </w:rPr>
              <w:t>17793,19</w:t>
            </w:r>
          </w:p>
        </w:tc>
        <w:tc>
          <w:tcPr>
            <w:tcW w:w="507" w:type="pct"/>
            <w:tcBorders>
              <w:top w:val="nil"/>
              <w:left w:val="nil"/>
              <w:bottom w:val="single" w:sz="4" w:space="0" w:color="auto"/>
              <w:right w:val="single" w:sz="4" w:space="0" w:color="auto"/>
            </w:tcBorders>
            <w:shd w:val="clear" w:color="000000" w:fill="FFFFFF"/>
            <w:vAlign w:val="center"/>
            <w:hideMark/>
          </w:tcPr>
          <w:p w14:paraId="3EB064E5"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01B721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7F3DDF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196A312" w14:textId="77777777" w:rsidR="00267CEA" w:rsidRPr="00E2688A" w:rsidRDefault="00267CEA" w:rsidP="00267CEA">
            <w:pPr>
              <w:jc w:val="center"/>
              <w:rPr>
                <w:color w:val="000000"/>
                <w:sz w:val="20"/>
                <w:szCs w:val="20"/>
              </w:rPr>
            </w:pPr>
            <w:r w:rsidRPr="00E2688A">
              <w:rPr>
                <w:color w:val="000000"/>
                <w:sz w:val="20"/>
                <w:szCs w:val="20"/>
              </w:rPr>
              <w:t>145,98</w:t>
            </w:r>
          </w:p>
        </w:tc>
        <w:tc>
          <w:tcPr>
            <w:tcW w:w="230" w:type="pct"/>
            <w:tcBorders>
              <w:top w:val="nil"/>
              <w:left w:val="nil"/>
              <w:bottom w:val="single" w:sz="4" w:space="0" w:color="000000"/>
              <w:right w:val="single" w:sz="4" w:space="0" w:color="000000"/>
            </w:tcBorders>
            <w:shd w:val="clear" w:color="auto" w:fill="auto"/>
            <w:vAlign w:val="center"/>
            <w:hideMark/>
          </w:tcPr>
          <w:p w14:paraId="7AFAC3AD"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2C7B19A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A6F38BF" w14:textId="77777777" w:rsidR="00267CEA" w:rsidRPr="00E2688A" w:rsidRDefault="00267CEA" w:rsidP="00267CEA">
            <w:pPr>
              <w:jc w:val="center"/>
              <w:rPr>
                <w:color w:val="000000"/>
                <w:sz w:val="20"/>
                <w:szCs w:val="20"/>
              </w:rPr>
            </w:pPr>
            <w:r w:rsidRPr="00E2688A">
              <w:rPr>
                <w:color w:val="000000"/>
                <w:sz w:val="20"/>
                <w:szCs w:val="20"/>
              </w:rPr>
              <w:t>УТ-34</w:t>
            </w:r>
          </w:p>
        </w:tc>
        <w:tc>
          <w:tcPr>
            <w:tcW w:w="764" w:type="pct"/>
            <w:tcBorders>
              <w:top w:val="nil"/>
              <w:left w:val="nil"/>
              <w:bottom w:val="single" w:sz="4" w:space="0" w:color="000000"/>
              <w:right w:val="single" w:sz="4" w:space="0" w:color="000000"/>
            </w:tcBorders>
            <w:shd w:val="clear" w:color="000000" w:fill="FFFFFF"/>
            <w:vAlign w:val="center"/>
            <w:hideMark/>
          </w:tcPr>
          <w:p w14:paraId="47E0D50C" w14:textId="77777777" w:rsidR="00267CEA" w:rsidRPr="00E2688A" w:rsidRDefault="00267CEA" w:rsidP="00267CEA">
            <w:pPr>
              <w:jc w:val="center"/>
              <w:rPr>
                <w:color w:val="000000"/>
                <w:sz w:val="20"/>
                <w:szCs w:val="20"/>
              </w:rPr>
            </w:pPr>
            <w:r w:rsidRPr="00E2688A">
              <w:rPr>
                <w:color w:val="000000"/>
                <w:sz w:val="20"/>
                <w:szCs w:val="20"/>
              </w:rPr>
              <w:t>Корпус 3</w:t>
            </w:r>
          </w:p>
        </w:tc>
        <w:tc>
          <w:tcPr>
            <w:tcW w:w="515" w:type="pct"/>
            <w:tcBorders>
              <w:top w:val="nil"/>
              <w:left w:val="nil"/>
              <w:bottom w:val="single" w:sz="4" w:space="0" w:color="000000"/>
              <w:right w:val="single" w:sz="4" w:space="0" w:color="000000"/>
            </w:tcBorders>
            <w:shd w:val="clear" w:color="000000" w:fill="FFFFFF"/>
            <w:vAlign w:val="center"/>
            <w:hideMark/>
          </w:tcPr>
          <w:p w14:paraId="175A149D" w14:textId="77777777" w:rsidR="00267CEA" w:rsidRPr="00E2688A" w:rsidRDefault="00267CEA" w:rsidP="00267CEA">
            <w:pPr>
              <w:jc w:val="center"/>
              <w:rPr>
                <w:color w:val="000000"/>
                <w:sz w:val="20"/>
                <w:szCs w:val="20"/>
              </w:rPr>
            </w:pPr>
            <w:r w:rsidRPr="00E2688A">
              <w:rPr>
                <w:color w:val="000000"/>
                <w:sz w:val="20"/>
                <w:szCs w:val="20"/>
              </w:rPr>
              <w:t>2,00</w:t>
            </w:r>
          </w:p>
        </w:tc>
        <w:tc>
          <w:tcPr>
            <w:tcW w:w="315" w:type="pct"/>
            <w:tcBorders>
              <w:top w:val="nil"/>
              <w:left w:val="nil"/>
              <w:bottom w:val="single" w:sz="4" w:space="0" w:color="000000"/>
              <w:right w:val="single" w:sz="4" w:space="0" w:color="000000"/>
            </w:tcBorders>
            <w:shd w:val="clear" w:color="000000" w:fill="FFFFFF"/>
            <w:vAlign w:val="center"/>
            <w:hideMark/>
          </w:tcPr>
          <w:p w14:paraId="75D58A0C"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1C1DE559"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41F44BE4" w14:textId="77777777" w:rsidR="00267CEA" w:rsidRPr="00E2688A" w:rsidRDefault="00267CEA" w:rsidP="00267CEA">
            <w:pPr>
              <w:jc w:val="center"/>
              <w:rPr>
                <w:color w:val="000000"/>
                <w:sz w:val="20"/>
                <w:szCs w:val="20"/>
              </w:rPr>
            </w:pPr>
            <w:r w:rsidRPr="00E2688A">
              <w:rPr>
                <w:color w:val="000000"/>
                <w:sz w:val="20"/>
                <w:szCs w:val="20"/>
              </w:rPr>
              <w:t>30352,59</w:t>
            </w:r>
          </w:p>
        </w:tc>
        <w:tc>
          <w:tcPr>
            <w:tcW w:w="507" w:type="pct"/>
            <w:tcBorders>
              <w:top w:val="nil"/>
              <w:left w:val="nil"/>
              <w:bottom w:val="single" w:sz="4" w:space="0" w:color="auto"/>
              <w:right w:val="single" w:sz="4" w:space="0" w:color="auto"/>
            </w:tcBorders>
            <w:shd w:val="clear" w:color="000000" w:fill="FFFFFF"/>
            <w:vAlign w:val="center"/>
            <w:hideMark/>
          </w:tcPr>
          <w:p w14:paraId="54104B62"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028DB7A"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A7887E1"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D016AD3" w14:textId="77777777" w:rsidR="00267CEA" w:rsidRPr="00E2688A" w:rsidRDefault="00267CEA" w:rsidP="00267CEA">
            <w:pPr>
              <w:jc w:val="center"/>
              <w:rPr>
                <w:color w:val="000000"/>
                <w:sz w:val="20"/>
                <w:szCs w:val="20"/>
              </w:rPr>
            </w:pPr>
            <w:r w:rsidRPr="00E2688A">
              <w:rPr>
                <w:color w:val="000000"/>
                <w:sz w:val="20"/>
                <w:szCs w:val="20"/>
              </w:rPr>
              <w:t>55,34</w:t>
            </w:r>
          </w:p>
        </w:tc>
        <w:tc>
          <w:tcPr>
            <w:tcW w:w="230" w:type="pct"/>
            <w:tcBorders>
              <w:top w:val="nil"/>
              <w:left w:val="nil"/>
              <w:bottom w:val="single" w:sz="4" w:space="0" w:color="000000"/>
              <w:right w:val="single" w:sz="4" w:space="0" w:color="000000"/>
            </w:tcBorders>
            <w:shd w:val="clear" w:color="auto" w:fill="auto"/>
            <w:vAlign w:val="center"/>
            <w:hideMark/>
          </w:tcPr>
          <w:p w14:paraId="4A6C014F"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53AEC647"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994E3DC" w14:textId="77777777" w:rsidR="00267CEA" w:rsidRPr="00E2688A" w:rsidRDefault="00267CEA" w:rsidP="00267CEA">
            <w:pPr>
              <w:jc w:val="center"/>
              <w:rPr>
                <w:color w:val="000000"/>
                <w:sz w:val="20"/>
                <w:szCs w:val="20"/>
              </w:rPr>
            </w:pPr>
            <w:r w:rsidRPr="00E2688A">
              <w:rPr>
                <w:color w:val="000000"/>
                <w:sz w:val="20"/>
                <w:szCs w:val="20"/>
              </w:rPr>
              <w:t>УТ-14</w:t>
            </w:r>
          </w:p>
        </w:tc>
        <w:tc>
          <w:tcPr>
            <w:tcW w:w="764" w:type="pct"/>
            <w:tcBorders>
              <w:top w:val="nil"/>
              <w:left w:val="nil"/>
              <w:bottom w:val="single" w:sz="4" w:space="0" w:color="000000"/>
              <w:right w:val="single" w:sz="4" w:space="0" w:color="000000"/>
            </w:tcBorders>
            <w:shd w:val="clear" w:color="000000" w:fill="FFFFFF"/>
            <w:vAlign w:val="center"/>
            <w:hideMark/>
          </w:tcPr>
          <w:p w14:paraId="2FF61284" w14:textId="77777777" w:rsidR="00267CEA" w:rsidRPr="00E2688A" w:rsidRDefault="00267CEA" w:rsidP="00267CEA">
            <w:pPr>
              <w:jc w:val="center"/>
              <w:rPr>
                <w:color w:val="000000"/>
                <w:sz w:val="20"/>
                <w:szCs w:val="20"/>
              </w:rPr>
            </w:pPr>
            <w:r w:rsidRPr="00E2688A">
              <w:rPr>
                <w:color w:val="000000"/>
                <w:sz w:val="20"/>
                <w:szCs w:val="20"/>
              </w:rPr>
              <w:t>УТ-65</w:t>
            </w:r>
          </w:p>
        </w:tc>
        <w:tc>
          <w:tcPr>
            <w:tcW w:w="515" w:type="pct"/>
            <w:tcBorders>
              <w:top w:val="nil"/>
              <w:left w:val="nil"/>
              <w:bottom w:val="single" w:sz="4" w:space="0" w:color="000000"/>
              <w:right w:val="single" w:sz="4" w:space="0" w:color="000000"/>
            </w:tcBorders>
            <w:shd w:val="clear" w:color="000000" w:fill="FFFFFF"/>
            <w:vAlign w:val="center"/>
            <w:hideMark/>
          </w:tcPr>
          <w:p w14:paraId="0E311026" w14:textId="77777777" w:rsidR="00267CEA" w:rsidRPr="00E2688A" w:rsidRDefault="00267CEA" w:rsidP="00267CEA">
            <w:pPr>
              <w:jc w:val="center"/>
              <w:rPr>
                <w:color w:val="000000"/>
                <w:sz w:val="20"/>
                <w:szCs w:val="20"/>
              </w:rPr>
            </w:pPr>
            <w:r w:rsidRPr="00E2688A">
              <w:rPr>
                <w:color w:val="000000"/>
                <w:sz w:val="20"/>
                <w:szCs w:val="20"/>
              </w:rPr>
              <w:t>57,00</w:t>
            </w:r>
          </w:p>
        </w:tc>
        <w:tc>
          <w:tcPr>
            <w:tcW w:w="315" w:type="pct"/>
            <w:tcBorders>
              <w:top w:val="nil"/>
              <w:left w:val="nil"/>
              <w:bottom w:val="single" w:sz="4" w:space="0" w:color="000000"/>
              <w:right w:val="single" w:sz="4" w:space="0" w:color="000000"/>
            </w:tcBorders>
            <w:shd w:val="clear" w:color="000000" w:fill="FFFFFF"/>
            <w:vAlign w:val="center"/>
            <w:hideMark/>
          </w:tcPr>
          <w:p w14:paraId="0B452C25" w14:textId="77777777" w:rsidR="00267CEA" w:rsidRPr="00E2688A" w:rsidRDefault="00267CEA" w:rsidP="00267CEA">
            <w:pPr>
              <w:jc w:val="center"/>
              <w:rPr>
                <w:color w:val="000000"/>
                <w:sz w:val="20"/>
                <w:szCs w:val="20"/>
              </w:rPr>
            </w:pPr>
            <w:r w:rsidRPr="00E2688A">
              <w:rPr>
                <w:color w:val="000000"/>
                <w:sz w:val="20"/>
                <w:szCs w:val="20"/>
              </w:rPr>
              <w:t>0,10</w:t>
            </w:r>
          </w:p>
        </w:tc>
        <w:tc>
          <w:tcPr>
            <w:tcW w:w="436" w:type="pct"/>
            <w:tcBorders>
              <w:top w:val="nil"/>
              <w:left w:val="nil"/>
              <w:bottom w:val="single" w:sz="4" w:space="0" w:color="000000"/>
              <w:right w:val="single" w:sz="4" w:space="0" w:color="000000"/>
            </w:tcBorders>
            <w:shd w:val="clear" w:color="000000" w:fill="FFFFFF"/>
            <w:vAlign w:val="center"/>
            <w:hideMark/>
          </w:tcPr>
          <w:p w14:paraId="77BB2C9A"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2AB13BE" w14:textId="77777777" w:rsidR="00267CEA" w:rsidRPr="00E2688A" w:rsidRDefault="00267CEA" w:rsidP="00267CEA">
            <w:pPr>
              <w:jc w:val="center"/>
              <w:rPr>
                <w:color w:val="000000"/>
                <w:sz w:val="20"/>
                <w:szCs w:val="20"/>
              </w:rPr>
            </w:pPr>
            <w:r w:rsidRPr="00E2688A">
              <w:rPr>
                <w:color w:val="000000"/>
                <w:sz w:val="20"/>
                <w:szCs w:val="20"/>
              </w:rPr>
              <w:t>30613,39</w:t>
            </w:r>
          </w:p>
        </w:tc>
        <w:tc>
          <w:tcPr>
            <w:tcW w:w="507" w:type="pct"/>
            <w:tcBorders>
              <w:top w:val="nil"/>
              <w:left w:val="nil"/>
              <w:bottom w:val="single" w:sz="4" w:space="0" w:color="auto"/>
              <w:right w:val="single" w:sz="4" w:space="0" w:color="auto"/>
            </w:tcBorders>
            <w:shd w:val="clear" w:color="000000" w:fill="FFFFFF"/>
            <w:vAlign w:val="center"/>
            <w:hideMark/>
          </w:tcPr>
          <w:p w14:paraId="58214D5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0A1035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C09AFF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AB079A2" w14:textId="77777777" w:rsidR="00267CEA" w:rsidRPr="00E2688A" w:rsidRDefault="00267CEA" w:rsidP="00267CEA">
            <w:pPr>
              <w:jc w:val="center"/>
              <w:rPr>
                <w:color w:val="000000"/>
                <w:sz w:val="20"/>
                <w:szCs w:val="20"/>
              </w:rPr>
            </w:pPr>
            <w:r w:rsidRPr="00E2688A">
              <w:rPr>
                <w:color w:val="000000"/>
                <w:sz w:val="20"/>
                <w:szCs w:val="20"/>
              </w:rPr>
              <w:t>1590,71</w:t>
            </w:r>
          </w:p>
        </w:tc>
        <w:tc>
          <w:tcPr>
            <w:tcW w:w="230" w:type="pct"/>
            <w:tcBorders>
              <w:top w:val="nil"/>
              <w:left w:val="nil"/>
              <w:bottom w:val="single" w:sz="4" w:space="0" w:color="000000"/>
              <w:right w:val="single" w:sz="4" w:space="0" w:color="000000"/>
            </w:tcBorders>
            <w:shd w:val="clear" w:color="auto" w:fill="auto"/>
            <w:vAlign w:val="center"/>
            <w:hideMark/>
          </w:tcPr>
          <w:p w14:paraId="0F373311"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08A78584"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2F966FC" w14:textId="77777777" w:rsidR="00267CEA" w:rsidRPr="00E2688A" w:rsidRDefault="00267CEA" w:rsidP="00267CEA">
            <w:pPr>
              <w:jc w:val="center"/>
              <w:rPr>
                <w:color w:val="000000"/>
                <w:sz w:val="20"/>
                <w:szCs w:val="20"/>
              </w:rPr>
            </w:pPr>
            <w:r w:rsidRPr="00E2688A">
              <w:rPr>
                <w:color w:val="000000"/>
                <w:sz w:val="20"/>
                <w:szCs w:val="20"/>
              </w:rPr>
              <w:t>УТ-65</w:t>
            </w:r>
          </w:p>
        </w:tc>
        <w:tc>
          <w:tcPr>
            <w:tcW w:w="764" w:type="pct"/>
            <w:tcBorders>
              <w:top w:val="nil"/>
              <w:left w:val="nil"/>
              <w:bottom w:val="single" w:sz="4" w:space="0" w:color="000000"/>
              <w:right w:val="single" w:sz="4" w:space="0" w:color="000000"/>
            </w:tcBorders>
            <w:shd w:val="clear" w:color="000000" w:fill="FFFFFF"/>
            <w:vAlign w:val="center"/>
            <w:hideMark/>
          </w:tcPr>
          <w:p w14:paraId="64F0BF8A" w14:textId="77777777" w:rsidR="00267CEA" w:rsidRPr="00E2688A" w:rsidRDefault="00267CEA" w:rsidP="00267CEA">
            <w:pPr>
              <w:jc w:val="center"/>
              <w:rPr>
                <w:color w:val="000000"/>
                <w:sz w:val="20"/>
                <w:szCs w:val="20"/>
              </w:rPr>
            </w:pPr>
            <w:r w:rsidRPr="00E2688A">
              <w:rPr>
                <w:color w:val="000000"/>
                <w:sz w:val="20"/>
                <w:szCs w:val="20"/>
              </w:rPr>
              <w:t>Корпус 2</w:t>
            </w:r>
          </w:p>
        </w:tc>
        <w:tc>
          <w:tcPr>
            <w:tcW w:w="515" w:type="pct"/>
            <w:tcBorders>
              <w:top w:val="nil"/>
              <w:left w:val="nil"/>
              <w:bottom w:val="single" w:sz="4" w:space="0" w:color="000000"/>
              <w:right w:val="single" w:sz="4" w:space="0" w:color="000000"/>
            </w:tcBorders>
            <w:shd w:val="clear" w:color="000000" w:fill="FFFFFF"/>
            <w:vAlign w:val="center"/>
            <w:hideMark/>
          </w:tcPr>
          <w:p w14:paraId="02F103DA" w14:textId="77777777" w:rsidR="00267CEA" w:rsidRPr="00E2688A" w:rsidRDefault="00267CEA" w:rsidP="00267CEA">
            <w:pPr>
              <w:jc w:val="center"/>
              <w:rPr>
                <w:color w:val="000000"/>
                <w:sz w:val="20"/>
                <w:szCs w:val="20"/>
              </w:rPr>
            </w:pPr>
            <w:r w:rsidRPr="00E2688A">
              <w:rPr>
                <w:color w:val="000000"/>
                <w:sz w:val="20"/>
                <w:szCs w:val="20"/>
              </w:rPr>
              <w:t>2,00</w:t>
            </w:r>
          </w:p>
        </w:tc>
        <w:tc>
          <w:tcPr>
            <w:tcW w:w="315" w:type="pct"/>
            <w:tcBorders>
              <w:top w:val="nil"/>
              <w:left w:val="nil"/>
              <w:bottom w:val="single" w:sz="4" w:space="0" w:color="000000"/>
              <w:right w:val="single" w:sz="4" w:space="0" w:color="000000"/>
            </w:tcBorders>
            <w:shd w:val="clear" w:color="000000" w:fill="FFFFFF"/>
            <w:vAlign w:val="center"/>
            <w:hideMark/>
          </w:tcPr>
          <w:p w14:paraId="732D7931" w14:textId="77777777" w:rsidR="00267CEA" w:rsidRPr="00E2688A" w:rsidRDefault="00267CEA" w:rsidP="00267CEA">
            <w:pPr>
              <w:jc w:val="center"/>
              <w:rPr>
                <w:color w:val="000000"/>
                <w:sz w:val="20"/>
                <w:szCs w:val="20"/>
              </w:rPr>
            </w:pPr>
            <w:r w:rsidRPr="00E2688A">
              <w:rPr>
                <w:color w:val="000000"/>
                <w:sz w:val="20"/>
                <w:szCs w:val="20"/>
              </w:rPr>
              <w:t>0,05</w:t>
            </w:r>
          </w:p>
        </w:tc>
        <w:tc>
          <w:tcPr>
            <w:tcW w:w="436" w:type="pct"/>
            <w:tcBorders>
              <w:top w:val="nil"/>
              <w:left w:val="nil"/>
              <w:bottom w:val="single" w:sz="4" w:space="0" w:color="000000"/>
              <w:right w:val="single" w:sz="4" w:space="0" w:color="000000"/>
            </w:tcBorders>
            <w:shd w:val="clear" w:color="000000" w:fill="FFFFFF"/>
            <w:vAlign w:val="center"/>
            <w:hideMark/>
          </w:tcPr>
          <w:p w14:paraId="328F3315"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auto" w:fill="auto"/>
            <w:vAlign w:val="center"/>
            <w:hideMark/>
          </w:tcPr>
          <w:p w14:paraId="3AA774C9" w14:textId="77777777" w:rsidR="00267CEA" w:rsidRPr="00E2688A" w:rsidRDefault="00267CEA" w:rsidP="00267CEA">
            <w:pPr>
              <w:jc w:val="center"/>
              <w:rPr>
                <w:color w:val="000000"/>
                <w:sz w:val="20"/>
                <w:szCs w:val="20"/>
              </w:rPr>
            </w:pPr>
            <w:r w:rsidRPr="00E2688A">
              <w:rPr>
                <w:color w:val="000000"/>
                <w:sz w:val="20"/>
                <w:szCs w:val="20"/>
              </w:rPr>
              <w:t>16768,41</w:t>
            </w:r>
          </w:p>
        </w:tc>
        <w:tc>
          <w:tcPr>
            <w:tcW w:w="507" w:type="pct"/>
            <w:tcBorders>
              <w:top w:val="nil"/>
              <w:left w:val="nil"/>
              <w:bottom w:val="single" w:sz="4" w:space="0" w:color="auto"/>
              <w:right w:val="single" w:sz="4" w:space="0" w:color="auto"/>
            </w:tcBorders>
            <w:shd w:val="clear" w:color="auto" w:fill="auto"/>
            <w:vAlign w:val="center"/>
            <w:hideMark/>
          </w:tcPr>
          <w:p w14:paraId="453819C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auto" w:fill="auto"/>
            <w:vAlign w:val="center"/>
            <w:hideMark/>
          </w:tcPr>
          <w:p w14:paraId="14421AE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auto" w:fill="auto"/>
            <w:vAlign w:val="center"/>
            <w:hideMark/>
          </w:tcPr>
          <w:p w14:paraId="470EAC1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8ECD396" w14:textId="77777777" w:rsidR="00267CEA" w:rsidRPr="00E2688A" w:rsidRDefault="00267CEA" w:rsidP="00267CEA">
            <w:pPr>
              <w:jc w:val="center"/>
              <w:rPr>
                <w:color w:val="000000"/>
                <w:sz w:val="20"/>
                <w:szCs w:val="20"/>
              </w:rPr>
            </w:pPr>
            <w:r w:rsidRPr="00E2688A">
              <w:rPr>
                <w:color w:val="000000"/>
                <w:sz w:val="20"/>
                <w:szCs w:val="20"/>
              </w:rPr>
              <w:t>30,57</w:t>
            </w:r>
          </w:p>
        </w:tc>
        <w:tc>
          <w:tcPr>
            <w:tcW w:w="230" w:type="pct"/>
            <w:tcBorders>
              <w:top w:val="nil"/>
              <w:left w:val="nil"/>
              <w:bottom w:val="single" w:sz="4" w:space="0" w:color="000000"/>
              <w:right w:val="single" w:sz="4" w:space="0" w:color="000000"/>
            </w:tcBorders>
            <w:shd w:val="clear" w:color="auto" w:fill="auto"/>
            <w:vAlign w:val="center"/>
            <w:hideMark/>
          </w:tcPr>
          <w:p w14:paraId="507DE42D"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5497BFA9"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DB9D366" w14:textId="77777777" w:rsidR="00267CEA" w:rsidRPr="00E2688A" w:rsidRDefault="00267CEA" w:rsidP="00267CEA">
            <w:pPr>
              <w:jc w:val="center"/>
              <w:rPr>
                <w:color w:val="000000"/>
                <w:sz w:val="20"/>
                <w:szCs w:val="20"/>
              </w:rPr>
            </w:pPr>
            <w:r w:rsidRPr="00E2688A">
              <w:rPr>
                <w:color w:val="000000"/>
                <w:sz w:val="20"/>
                <w:szCs w:val="20"/>
              </w:rPr>
              <w:t>УТ-65</w:t>
            </w:r>
          </w:p>
        </w:tc>
        <w:tc>
          <w:tcPr>
            <w:tcW w:w="764" w:type="pct"/>
            <w:tcBorders>
              <w:top w:val="nil"/>
              <w:left w:val="nil"/>
              <w:bottom w:val="single" w:sz="4" w:space="0" w:color="000000"/>
              <w:right w:val="single" w:sz="4" w:space="0" w:color="000000"/>
            </w:tcBorders>
            <w:shd w:val="clear" w:color="000000" w:fill="FFFFFF"/>
            <w:vAlign w:val="center"/>
            <w:hideMark/>
          </w:tcPr>
          <w:p w14:paraId="7CEFBD9A" w14:textId="77777777" w:rsidR="00267CEA" w:rsidRPr="00E2688A" w:rsidRDefault="00267CEA" w:rsidP="00267CEA">
            <w:pPr>
              <w:jc w:val="center"/>
              <w:rPr>
                <w:color w:val="000000"/>
                <w:sz w:val="20"/>
                <w:szCs w:val="20"/>
              </w:rPr>
            </w:pPr>
            <w:r w:rsidRPr="00E2688A">
              <w:rPr>
                <w:color w:val="000000"/>
                <w:sz w:val="20"/>
                <w:szCs w:val="20"/>
              </w:rPr>
              <w:t>Корпус 2</w:t>
            </w:r>
          </w:p>
        </w:tc>
        <w:tc>
          <w:tcPr>
            <w:tcW w:w="515" w:type="pct"/>
            <w:tcBorders>
              <w:top w:val="nil"/>
              <w:left w:val="nil"/>
              <w:bottom w:val="single" w:sz="4" w:space="0" w:color="000000"/>
              <w:right w:val="single" w:sz="4" w:space="0" w:color="000000"/>
            </w:tcBorders>
            <w:shd w:val="clear" w:color="000000" w:fill="FFFFFF"/>
            <w:vAlign w:val="center"/>
            <w:hideMark/>
          </w:tcPr>
          <w:p w14:paraId="1449BD13" w14:textId="77777777" w:rsidR="00267CEA" w:rsidRPr="00E2688A" w:rsidRDefault="00267CEA" w:rsidP="00267CEA">
            <w:pPr>
              <w:jc w:val="center"/>
              <w:rPr>
                <w:color w:val="000000"/>
                <w:sz w:val="20"/>
                <w:szCs w:val="20"/>
              </w:rPr>
            </w:pPr>
            <w:r w:rsidRPr="00E2688A">
              <w:rPr>
                <w:color w:val="000000"/>
                <w:sz w:val="20"/>
                <w:szCs w:val="20"/>
              </w:rPr>
              <w:t>3,00</w:t>
            </w:r>
          </w:p>
        </w:tc>
        <w:tc>
          <w:tcPr>
            <w:tcW w:w="315" w:type="pct"/>
            <w:tcBorders>
              <w:top w:val="nil"/>
              <w:left w:val="nil"/>
              <w:bottom w:val="single" w:sz="4" w:space="0" w:color="000000"/>
              <w:right w:val="single" w:sz="4" w:space="0" w:color="000000"/>
            </w:tcBorders>
            <w:shd w:val="clear" w:color="000000" w:fill="FFFFFF"/>
            <w:vAlign w:val="center"/>
            <w:hideMark/>
          </w:tcPr>
          <w:p w14:paraId="6BE74CC1" w14:textId="77777777" w:rsidR="00267CEA" w:rsidRPr="00E2688A" w:rsidRDefault="00267CEA" w:rsidP="00267CEA">
            <w:pPr>
              <w:jc w:val="center"/>
              <w:rPr>
                <w:color w:val="000000"/>
                <w:sz w:val="20"/>
                <w:szCs w:val="20"/>
              </w:rPr>
            </w:pPr>
            <w:r w:rsidRPr="00E2688A">
              <w:rPr>
                <w:color w:val="000000"/>
                <w:sz w:val="20"/>
                <w:szCs w:val="20"/>
              </w:rPr>
              <w:t>0,10</w:t>
            </w:r>
          </w:p>
        </w:tc>
        <w:tc>
          <w:tcPr>
            <w:tcW w:w="436" w:type="pct"/>
            <w:tcBorders>
              <w:top w:val="nil"/>
              <w:left w:val="nil"/>
              <w:bottom w:val="single" w:sz="4" w:space="0" w:color="000000"/>
              <w:right w:val="single" w:sz="4" w:space="0" w:color="000000"/>
            </w:tcBorders>
            <w:shd w:val="clear" w:color="000000" w:fill="FFFFFF"/>
            <w:vAlign w:val="center"/>
            <w:hideMark/>
          </w:tcPr>
          <w:p w14:paraId="23787390"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auto" w:fill="auto"/>
            <w:vAlign w:val="center"/>
            <w:hideMark/>
          </w:tcPr>
          <w:p w14:paraId="5EF62112" w14:textId="77777777" w:rsidR="00267CEA" w:rsidRPr="00E2688A" w:rsidRDefault="00267CEA" w:rsidP="00267CEA">
            <w:pPr>
              <w:jc w:val="center"/>
              <w:rPr>
                <w:color w:val="000000"/>
                <w:sz w:val="20"/>
                <w:szCs w:val="20"/>
              </w:rPr>
            </w:pPr>
            <w:r w:rsidRPr="00E2688A">
              <w:rPr>
                <w:color w:val="000000"/>
                <w:sz w:val="20"/>
                <w:szCs w:val="20"/>
              </w:rPr>
              <w:t>19330,36</w:t>
            </w:r>
          </w:p>
        </w:tc>
        <w:tc>
          <w:tcPr>
            <w:tcW w:w="507" w:type="pct"/>
            <w:tcBorders>
              <w:top w:val="nil"/>
              <w:left w:val="nil"/>
              <w:bottom w:val="single" w:sz="4" w:space="0" w:color="auto"/>
              <w:right w:val="single" w:sz="4" w:space="0" w:color="auto"/>
            </w:tcBorders>
            <w:shd w:val="clear" w:color="auto" w:fill="auto"/>
            <w:vAlign w:val="center"/>
            <w:hideMark/>
          </w:tcPr>
          <w:p w14:paraId="235F8D8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auto" w:fill="auto"/>
            <w:vAlign w:val="center"/>
            <w:hideMark/>
          </w:tcPr>
          <w:p w14:paraId="23C438CD"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auto" w:fill="auto"/>
            <w:vAlign w:val="center"/>
            <w:hideMark/>
          </w:tcPr>
          <w:p w14:paraId="39C3C70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6B6EDA6" w14:textId="77777777" w:rsidR="00267CEA" w:rsidRPr="00E2688A" w:rsidRDefault="00267CEA" w:rsidP="00267CEA">
            <w:pPr>
              <w:jc w:val="center"/>
              <w:rPr>
                <w:color w:val="000000"/>
                <w:sz w:val="20"/>
                <w:szCs w:val="20"/>
              </w:rPr>
            </w:pPr>
            <w:r w:rsidRPr="00E2688A">
              <w:rPr>
                <w:color w:val="000000"/>
                <w:sz w:val="20"/>
                <w:szCs w:val="20"/>
              </w:rPr>
              <w:t>52,86</w:t>
            </w:r>
          </w:p>
        </w:tc>
        <w:tc>
          <w:tcPr>
            <w:tcW w:w="230" w:type="pct"/>
            <w:tcBorders>
              <w:top w:val="nil"/>
              <w:left w:val="nil"/>
              <w:bottom w:val="single" w:sz="4" w:space="0" w:color="000000"/>
              <w:right w:val="single" w:sz="4" w:space="0" w:color="000000"/>
            </w:tcBorders>
            <w:shd w:val="clear" w:color="auto" w:fill="auto"/>
            <w:vAlign w:val="center"/>
            <w:hideMark/>
          </w:tcPr>
          <w:p w14:paraId="52C7C32F"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281B57C4"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CA08B36" w14:textId="77777777" w:rsidR="00267CEA" w:rsidRPr="00E2688A" w:rsidRDefault="00267CEA" w:rsidP="00267CEA">
            <w:pPr>
              <w:jc w:val="center"/>
              <w:rPr>
                <w:color w:val="000000"/>
                <w:sz w:val="20"/>
                <w:szCs w:val="20"/>
              </w:rPr>
            </w:pPr>
            <w:r w:rsidRPr="00E2688A">
              <w:rPr>
                <w:color w:val="000000"/>
                <w:sz w:val="20"/>
                <w:szCs w:val="20"/>
              </w:rPr>
              <w:t>УТ-14</w:t>
            </w:r>
          </w:p>
        </w:tc>
        <w:tc>
          <w:tcPr>
            <w:tcW w:w="764" w:type="pct"/>
            <w:tcBorders>
              <w:top w:val="nil"/>
              <w:left w:val="nil"/>
              <w:bottom w:val="single" w:sz="4" w:space="0" w:color="000000"/>
              <w:right w:val="single" w:sz="4" w:space="0" w:color="000000"/>
            </w:tcBorders>
            <w:shd w:val="clear" w:color="000000" w:fill="FFFFFF"/>
            <w:vAlign w:val="center"/>
            <w:hideMark/>
          </w:tcPr>
          <w:p w14:paraId="16098823" w14:textId="77777777" w:rsidR="00267CEA" w:rsidRPr="00E2688A" w:rsidRDefault="00267CEA" w:rsidP="00267CEA">
            <w:pPr>
              <w:jc w:val="center"/>
              <w:rPr>
                <w:color w:val="000000"/>
                <w:sz w:val="20"/>
                <w:szCs w:val="20"/>
              </w:rPr>
            </w:pPr>
            <w:r w:rsidRPr="00E2688A">
              <w:rPr>
                <w:color w:val="000000"/>
                <w:sz w:val="20"/>
                <w:szCs w:val="20"/>
              </w:rPr>
              <w:t>УТ-15</w:t>
            </w:r>
          </w:p>
        </w:tc>
        <w:tc>
          <w:tcPr>
            <w:tcW w:w="515" w:type="pct"/>
            <w:tcBorders>
              <w:top w:val="nil"/>
              <w:left w:val="nil"/>
              <w:bottom w:val="single" w:sz="4" w:space="0" w:color="000000"/>
              <w:right w:val="single" w:sz="4" w:space="0" w:color="000000"/>
            </w:tcBorders>
            <w:shd w:val="clear" w:color="000000" w:fill="FFFFFF"/>
            <w:vAlign w:val="center"/>
            <w:hideMark/>
          </w:tcPr>
          <w:p w14:paraId="06B86150" w14:textId="77777777" w:rsidR="00267CEA" w:rsidRPr="00E2688A" w:rsidRDefault="00267CEA" w:rsidP="00267CEA">
            <w:pPr>
              <w:jc w:val="center"/>
              <w:rPr>
                <w:color w:val="000000"/>
                <w:sz w:val="20"/>
                <w:szCs w:val="20"/>
              </w:rPr>
            </w:pPr>
            <w:r w:rsidRPr="00E2688A">
              <w:rPr>
                <w:color w:val="000000"/>
                <w:sz w:val="20"/>
                <w:szCs w:val="20"/>
              </w:rPr>
              <w:t>50,00</w:t>
            </w:r>
          </w:p>
        </w:tc>
        <w:tc>
          <w:tcPr>
            <w:tcW w:w="315" w:type="pct"/>
            <w:tcBorders>
              <w:top w:val="nil"/>
              <w:left w:val="nil"/>
              <w:bottom w:val="single" w:sz="4" w:space="0" w:color="000000"/>
              <w:right w:val="single" w:sz="4" w:space="0" w:color="000000"/>
            </w:tcBorders>
            <w:shd w:val="clear" w:color="000000" w:fill="FFFFFF"/>
            <w:vAlign w:val="center"/>
            <w:hideMark/>
          </w:tcPr>
          <w:p w14:paraId="6A79EF2F"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62D9D5F5"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auto" w:fill="auto"/>
            <w:vAlign w:val="center"/>
            <w:hideMark/>
          </w:tcPr>
          <w:p w14:paraId="59F209D2" w14:textId="77777777" w:rsidR="00267CEA" w:rsidRPr="00E2688A" w:rsidRDefault="00267CEA" w:rsidP="00267CEA">
            <w:pPr>
              <w:jc w:val="center"/>
              <w:rPr>
                <w:color w:val="000000"/>
                <w:sz w:val="20"/>
                <w:szCs w:val="20"/>
              </w:rPr>
            </w:pPr>
            <w:r w:rsidRPr="00E2688A">
              <w:rPr>
                <w:color w:val="000000"/>
                <w:sz w:val="20"/>
                <w:szCs w:val="20"/>
              </w:rPr>
              <w:t>37602,97</w:t>
            </w:r>
          </w:p>
        </w:tc>
        <w:tc>
          <w:tcPr>
            <w:tcW w:w="507" w:type="pct"/>
            <w:tcBorders>
              <w:top w:val="nil"/>
              <w:left w:val="nil"/>
              <w:bottom w:val="single" w:sz="4" w:space="0" w:color="auto"/>
              <w:right w:val="single" w:sz="4" w:space="0" w:color="auto"/>
            </w:tcBorders>
            <w:shd w:val="clear" w:color="auto" w:fill="auto"/>
            <w:vAlign w:val="center"/>
            <w:hideMark/>
          </w:tcPr>
          <w:p w14:paraId="356F93C2"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auto" w:fill="auto"/>
            <w:vAlign w:val="center"/>
            <w:hideMark/>
          </w:tcPr>
          <w:p w14:paraId="1484447C"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auto" w:fill="auto"/>
            <w:vAlign w:val="center"/>
            <w:hideMark/>
          </w:tcPr>
          <w:p w14:paraId="3143F5B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735DE1F" w14:textId="77777777" w:rsidR="00267CEA" w:rsidRPr="00E2688A" w:rsidRDefault="00267CEA" w:rsidP="00267CEA">
            <w:pPr>
              <w:jc w:val="center"/>
              <w:rPr>
                <w:color w:val="000000"/>
                <w:sz w:val="20"/>
                <w:szCs w:val="20"/>
              </w:rPr>
            </w:pPr>
            <w:r w:rsidRPr="00E2688A">
              <w:rPr>
                <w:color w:val="000000"/>
                <w:sz w:val="20"/>
                <w:szCs w:val="20"/>
              </w:rPr>
              <w:t>1713,94</w:t>
            </w:r>
          </w:p>
        </w:tc>
        <w:tc>
          <w:tcPr>
            <w:tcW w:w="230" w:type="pct"/>
            <w:tcBorders>
              <w:top w:val="nil"/>
              <w:left w:val="nil"/>
              <w:bottom w:val="single" w:sz="4" w:space="0" w:color="000000"/>
              <w:right w:val="single" w:sz="4" w:space="0" w:color="000000"/>
            </w:tcBorders>
            <w:shd w:val="clear" w:color="auto" w:fill="auto"/>
            <w:vAlign w:val="center"/>
            <w:hideMark/>
          </w:tcPr>
          <w:p w14:paraId="08971C0A"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4DAA04F5"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3C02D385" w14:textId="77777777" w:rsidR="00267CEA" w:rsidRPr="00E2688A" w:rsidRDefault="00267CEA" w:rsidP="00267CEA">
            <w:pPr>
              <w:jc w:val="center"/>
              <w:rPr>
                <w:color w:val="000000"/>
                <w:sz w:val="20"/>
                <w:szCs w:val="20"/>
              </w:rPr>
            </w:pPr>
            <w:r w:rsidRPr="00E2688A">
              <w:rPr>
                <w:color w:val="000000"/>
                <w:sz w:val="20"/>
                <w:szCs w:val="20"/>
              </w:rPr>
              <w:t>УТ-15</w:t>
            </w:r>
          </w:p>
        </w:tc>
        <w:tc>
          <w:tcPr>
            <w:tcW w:w="764" w:type="pct"/>
            <w:tcBorders>
              <w:top w:val="nil"/>
              <w:left w:val="nil"/>
              <w:bottom w:val="single" w:sz="4" w:space="0" w:color="000000"/>
              <w:right w:val="single" w:sz="4" w:space="0" w:color="000000"/>
            </w:tcBorders>
            <w:shd w:val="clear" w:color="000000" w:fill="FFFFFF"/>
            <w:vAlign w:val="center"/>
            <w:hideMark/>
          </w:tcPr>
          <w:p w14:paraId="53795C93" w14:textId="77777777" w:rsidR="00267CEA" w:rsidRPr="00E2688A" w:rsidRDefault="00267CEA" w:rsidP="00267CEA">
            <w:pPr>
              <w:jc w:val="center"/>
              <w:rPr>
                <w:color w:val="000000"/>
                <w:sz w:val="20"/>
                <w:szCs w:val="20"/>
              </w:rPr>
            </w:pPr>
            <w:r w:rsidRPr="00E2688A">
              <w:rPr>
                <w:color w:val="000000"/>
                <w:sz w:val="20"/>
                <w:szCs w:val="20"/>
              </w:rPr>
              <w:t>УТ-54</w:t>
            </w:r>
          </w:p>
        </w:tc>
        <w:tc>
          <w:tcPr>
            <w:tcW w:w="515" w:type="pct"/>
            <w:tcBorders>
              <w:top w:val="nil"/>
              <w:left w:val="nil"/>
              <w:bottom w:val="single" w:sz="4" w:space="0" w:color="000000"/>
              <w:right w:val="single" w:sz="4" w:space="0" w:color="000000"/>
            </w:tcBorders>
            <w:shd w:val="clear" w:color="000000" w:fill="FFFFFF"/>
            <w:vAlign w:val="center"/>
            <w:hideMark/>
          </w:tcPr>
          <w:p w14:paraId="71E14346" w14:textId="77777777" w:rsidR="00267CEA" w:rsidRPr="00E2688A" w:rsidRDefault="00267CEA" w:rsidP="00267CEA">
            <w:pPr>
              <w:jc w:val="center"/>
              <w:rPr>
                <w:color w:val="000000"/>
                <w:sz w:val="20"/>
                <w:szCs w:val="20"/>
              </w:rPr>
            </w:pPr>
            <w:r w:rsidRPr="00E2688A">
              <w:rPr>
                <w:color w:val="000000"/>
                <w:sz w:val="20"/>
                <w:szCs w:val="20"/>
              </w:rPr>
              <w:t>12,00</w:t>
            </w:r>
          </w:p>
        </w:tc>
        <w:tc>
          <w:tcPr>
            <w:tcW w:w="315" w:type="pct"/>
            <w:tcBorders>
              <w:top w:val="nil"/>
              <w:left w:val="nil"/>
              <w:bottom w:val="single" w:sz="4" w:space="0" w:color="000000"/>
              <w:right w:val="single" w:sz="4" w:space="0" w:color="000000"/>
            </w:tcBorders>
            <w:shd w:val="clear" w:color="000000" w:fill="FFFFFF"/>
            <w:vAlign w:val="center"/>
            <w:hideMark/>
          </w:tcPr>
          <w:p w14:paraId="69DEC665"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226DF52C"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auto" w:fill="auto"/>
            <w:vAlign w:val="center"/>
            <w:hideMark/>
          </w:tcPr>
          <w:p w14:paraId="6F6362B6" w14:textId="77777777" w:rsidR="00267CEA" w:rsidRPr="00E2688A" w:rsidRDefault="00267CEA" w:rsidP="00267CEA">
            <w:pPr>
              <w:jc w:val="center"/>
              <w:rPr>
                <w:color w:val="000000"/>
                <w:sz w:val="20"/>
                <w:szCs w:val="20"/>
              </w:rPr>
            </w:pPr>
            <w:r w:rsidRPr="00E2688A">
              <w:rPr>
                <w:color w:val="000000"/>
                <w:sz w:val="20"/>
                <w:szCs w:val="20"/>
              </w:rPr>
              <w:t>30352,59</w:t>
            </w:r>
          </w:p>
        </w:tc>
        <w:tc>
          <w:tcPr>
            <w:tcW w:w="507" w:type="pct"/>
            <w:tcBorders>
              <w:top w:val="nil"/>
              <w:left w:val="nil"/>
              <w:bottom w:val="single" w:sz="4" w:space="0" w:color="auto"/>
              <w:right w:val="single" w:sz="4" w:space="0" w:color="auto"/>
            </w:tcBorders>
            <w:shd w:val="clear" w:color="auto" w:fill="auto"/>
            <w:vAlign w:val="center"/>
            <w:hideMark/>
          </w:tcPr>
          <w:p w14:paraId="52CED62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auto" w:fill="auto"/>
            <w:vAlign w:val="center"/>
            <w:hideMark/>
          </w:tcPr>
          <w:p w14:paraId="63F98D1F"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auto" w:fill="auto"/>
            <w:vAlign w:val="center"/>
            <w:hideMark/>
          </w:tcPr>
          <w:p w14:paraId="77A7D5FE"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7CC97B83" w14:textId="77777777" w:rsidR="00267CEA" w:rsidRPr="00E2688A" w:rsidRDefault="00267CEA" w:rsidP="00267CEA">
            <w:pPr>
              <w:jc w:val="center"/>
              <w:rPr>
                <w:color w:val="000000"/>
                <w:sz w:val="20"/>
                <w:szCs w:val="20"/>
              </w:rPr>
            </w:pPr>
            <w:r w:rsidRPr="00E2688A">
              <w:rPr>
                <w:color w:val="000000"/>
                <w:sz w:val="20"/>
                <w:szCs w:val="20"/>
              </w:rPr>
              <w:t>332,03</w:t>
            </w:r>
          </w:p>
        </w:tc>
        <w:tc>
          <w:tcPr>
            <w:tcW w:w="230" w:type="pct"/>
            <w:tcBorders>
              <w:top w:val="nil"/>
              <w:left w:val="nil"/>
              <w:bottom w:val="single" w:sz="4" w:space="0" w:color="000000"/>
              <w:right w:val="single" w:sz="4" w:space="0" w:color="000000"/>
            </w:tcBorders>
            <w:shd w:val="clear" w:color="auto" w:fill="auto"/>
            <w:vAlign w:val="center"/>
            <w:hideMark/>
          </w:tcPr>
          <w:p w14:paraId="589455BC"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0E975495"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E8D07EB" w14:textId="77777777" w:rsidR="00267CEA" w:rsidRPr="00E2688A" w:rsidRDefault="00267CEA" w:rsidP="00267CEA">
            <w:pPr>
              <w:jc w:val="center"/>
              <w:rPr>
                <w:color w:val="000000"/>
                <w:sz w:val="20"/>
                <w:szCs w:val="20"/>
              </w:rPr>
            </w:pPr>
            <w:r w:rsidRPr="00E2688A">
              <w:rPr>
                <w:color w:val="000000"/>
                <w:sz w:val="20"/>
                <w:szCs w:val="20"/>
              </w:rPr>
              <w:t>УТ-54</w:t>
            </w:r>
          </w:p>
        </w:tc>
        <w:tc>
          <w:tcPr>
            <w:tcW w:w="764" w:type="pct"/>
            <w:tcBorders>
              <w:top w:val="nil"/>
              <w:left w:val="nil"/>
              <w:bottom w:val="single" w:sz="4" w:space="0" w:color="000000"/>
              <w:right w:val="single" w:sz="4" w:space="0" w:color="000000"/>
            </w:tcBorders>
            <w:shd w:val="clear" w:color="000000" w:fill="FFFFFF"/>
            <w:vAlign w:val="center"/>
            <w:hideMark/>
          </w:tcPr>
          <w:p w14:paraId="53757ED6" w14:textId="77777777" w:rsidR="00267CEA" w:rsidRPr="00E2688A" w:rsidRDefault="00267CEA" w:rsidP="00267CEA">
            <w:pPr>
              <w:jc w:val="center"/>
              <w:rPr>
                <w:color w:val="000000"/>
                <w:sz w:val="20"/>
                <w:szCs w:val="20"/>
              </w:rPr>
            </w:pPr>
            <w:r w:rsidRPr="00E2688A">
              <w:rPr>
                <w:color w:val="000000"/>
                <w:sz w:val="20"/>
                <w:szCs w:val="20"/>
              </w:rPr>
              <w:t>Корпус 1</w:t>
            </w:r>
          </w:p>
        </w:tc>
        <w:tc>
          <w:tcPr>
            <w:tcW w:w="515" w:type="pct"/>
            <w:tcBorders>
              <w:top w:val="nil"/>
              <w:left w:val="nil"/>
              <w:bottom w:val="single" w:sz="4" w:space="0" w:color="000000"/>
              <w:right w:val="single" w:sz="4" w:space="0" w:color="000000"/>
            </w:tcBorders>
            <w:shd w:val="clear" w:color="000000" w:fill="FFFFFF"/>
            <w:vAlign w:val="center"/>
            <w:hideMark/>
          </w:tcPr>
          <w:p w14:paraId="5D8FC7FC" w14:textId="77777777" w:rsidR="00267CEA" w:rsidRPr="00E2688A" w:rsidRDefault="00267CEA" w:rsidP="00267CEA">
            <w:pPr>
              <w:jc w:val="center"/>
              <w:rPr>
                <w:color w:val="000000"/>
                <w:sz w:val="20"/>
                <w:szCs w:val="20"/>
              </w:rPr>
            </w:pPr>
            <w:r w:rsidRPr="00E2688A">
              <w:rPr>
                <w:color w:val="000000"/>
                <w:sz w:val="20"/>
                <w:szCs w:val="20"/>
              </w:rPr>
              <w:t>9,00</w:t>
            </w:r>
          </w:p>
        </w:tc>
        <w:tc>
          <w:tcPr>
            <w:tcW w:w="315" w:type="pct"/>
            <w:tcBorders>
              <w:top w:val="nil"/>
              <w:left w:val="nil"/>
              <w:bottom w:val="single" w:sz="4" w:space="0" w:color="000000"/>
              <w:right w:val="single" w:sz="4" w:space="0" w:color="000000"/>
            </w:tcBorders>
            <w:shd w:val="clear" w:color="000000" w:fill="FFFFFF"/>
            <w:vAlign w:val="center"/>
            <w:hideMark/>
          </w:tcPr>
          <w:p w14:paraId="6FF7EC21" w14:textId="77777777" w:rsidR="00267CEA" w:rsidRPr="00E2688A" w:rsidRDefault="00267CEA" w:rsidP="00267CEA">
            <w:pPr>
              <w:jc w:val="center"/>
              <w:rPr>
                <w:color w:val="000000"/>
                <w:sz w:val="20"/>
                <w:szCs w:val="20"/>
              </w:rPr>
            </w:pPr>
            <w:r w:rsidRPr="00E2688A">
              <w:rPr>
                <w:color w:val="000000"/>
                <w:sz w:val="20"/>
                <w:szCs w:val="20"/>
              </w:rPr>
              <w:t>0,07</w:t>
            </w:r>
          </w:p>
        </w:tc>
        <w:tc>
          <w:tcPr>
            <w:tcW w:w="436" w:type="pct"/>
            <w:tcBorders>
              <w:top w:val="nil"/>
              <w:left w:val="nil"/>
              <w:bottom w:val="single" w:sz="4" w:space="0" w:color="000000"/>
              <w:right w:val="single" w:sz="4" w:space="0" w:color="000000"/>
            </w:tcBorders>
            <w:shd w:val="clear" w:color="000000" w:fill="FFFFFF"/>
            <w:vAlign w:val="center"/>
            <w:hideMark/>
          </w:tcPr>
          <w:p w14:paraId="152AA92C"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auto" w:fill="auto"/>
            <w:vAlign w:val="center"/>
            <w:hideMark/>
          </w:tcPr>
          <w:p w14:paraId="20A8C824" w14:textId="77777777" w:rsidR="00267CEA" w:rsidRPr="00E2688A" w:rsidRDefault="00267CEA" w:rsidP="00267CEA">
            <w:pPr>
              <w:jc w:val="center"/>
              <w:rPr>
                <w:color w:val="000000"/>
                <w:sz w:val="20"/>
                <w:szCs w:val="20"/>
              </w:rPr>
            </w:pPr>
            <w:r w:rsidRPr="00E2688A">
              <w:rPr>
                <w:color w:val="000000"/>
                <w:sz w:val="20"/>
                <w:szCs w:val="20"/>
              </w:rPr>
              <w:t>17793,19</w:t>
            </w:r>
          </w:p>
        </w:tc>
        <w:tc>
          <w:tcPr>
            <w:tcW w:w="507" w:type="pct"/>
            <w:tcBorders>
              <w:top w:val="nil"/>
              <w:left w:val="nil"/>
              <w:bottom w:val="single" w:sz="4" w:space="0" w:color="auto"/>
              <w:right w:val="single" w:sz="4" w:space="0" w:color="auto"/>
            </w:tcBorders>
            <w:shd w:val="clear" w:color="auto" w:fill="auto"/>
            <w:vAlign w:val="center"/>
            <w:hideMark/>
          </w:tcPr>
          <w:p w14:paraId="0612C7A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auto" w:fill="auto"/>
            <w:vAlign w:val="center"/>
            <w:hideMark/>
          </w:tcPr>
          <w:p w14:paraId="1982ECF9"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auto" w:fill="auto"/>
            <w:vAlign w:val="center"/>
            <w:hideMark/>
          </w:tcPr>
          <w:p w14:paraId="4EC9DDF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155B1A3" w14:textId="77777777" w:rsidR="00267CEA" w:rsidRPr="00E2688A" w:rsidRDefault="00267CEA" w:rsidP="00267CEA">
            <w:pPr>
              <w:jc w:val="center"/>
              <w:rPr>
                <w:color w:val="000000"/>
                <w:sz w:val="20"/>
                <w:szCs w:val="20"/>
              </w:rPr>
            </w:pPr>
            <w:r w:rsidRPr="00E2688A">
              <w:rPr>
                <w:color w:val="000000"/>
                <w:sz w:val="20"/>
                <w:szCs w:val="20"/>
              </w:rPr>
              <w:t>145,98</w:t>
            </w:r>
          </w:p>
        </w:tc>
        <w:tc>
          <w:tcPr>
            <w:tcW w:w="230" w:type="pct"/>
            <w:tcBorders>
              <w:top w:val="nil"/>
              <w:left w:val="nil"/>
              <w:bottom w:val="single" w:sz="4" w:space="0" w:color="000000"/>
              <w:right w:val="single" w:sz="4" w:space="0" w:color="000000"/>
            </w:tcBorders>
            <w:shd w:val="clear" w:color="auto" w:fill="auto"/>
            <w:vAlign w:val="center"/>
            <w:hideMark/>
          </w:tcPr>
          <w:p w14:paraId="3F8C90AF"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3D658946"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E9484C9" w14:textId="77777777" w:rsidR="00267CEA" w:rsidRPr="00E2688A" w:rsidRDefault="00267CEA" w:rsidP="00267CEA">
            <w:pPr>
              <w:jc w:val="center"/>
              <w:rPr>
                <w:color w:val="000000"/>
                <w:sz w:val="20"/>
                <w:szCs w:val="20"/>
              </w:rPr>
            </w:pPr>
            <w:r w:rsidRPr="00E2688A">
              <w:rPr>
                <w:color w:val="000000"/>
                <w:sz w:val="20"/>
                <w:szCs w:val="20"/>
              </w:rPr>
              <w:t>УТ-54</w:t>
            </w:r>
          </w:p>
        </w:tc>
        <w:tc>
          <w:tcPr>
            <w:tcW w:w="764" w:type="pct"/>
            <w:tcBorders>
              <w:top w:val="nil"/>
              <w:left w:val="nil"/>
              <w:bottom w:val="single" w:sz="4" w:space="0" w:color="000000"/>
              <w:right w:val="single" w:sz="4" w:space="0" w:color="000000"/>
            </w:tcBorders>
            <w:shd w:val="clear" w:color="000000" w:fill="FFFFFF"/>
            <w:vAlign w:val="center"/>
            <w:hideMark/>
          </w:tcPr>
          <w:p w14:paraId="02B6F6C1" w14:textId="77777777" w:rsidR="00267CEA" w:rsidRPr="00E2688A" w:rsidRDefault="00267CEA" w:rsidP="00267CEA">
            <w:pPr>
              <w:jc w:val="center"/>
              <w:rPr>
                <w:color w:val="000000"/>
                <w:sz w:val="20"/>
                <w:szCs w:val="20"/>
              </w:rPr>
            </w:pPr>
            <w:r w:rsidRPr="00E2688A">
              <w:rPr>
                <w:color w:val="000000"/>
                <w:sz w:val="20"/>
                <w:szCs w:val="20"/>
              </w:rPr>
              <w:t>Корпус 1</w:t>
            </w:r>
          </w:p>
        </w:tc>
        <w:tc>
          <w:tcPr>
            <w:tcW w:w="515" w:type="pct"/>
            <w:tcBorders>
              <w:top w:val="nil"/>
              <w:left w:val="nil"/>
              <w:bottom w:val="single" w:sz="4" w:space="0" w:color="000000"/>
              <w:right w:val="single" w:sz="4" w:space="0" w:color="000000"/>
            </w:tcBorders>
            <w:shd w:val="clear" w:color="000000" w:fill="FFFFFF"/>
            <w:vAlign w:val="center"/>
            <w:hideMark/>
          </w:tcPr>
          <w:p w14:paraId="4024F486" w14:textId="77777777" w:rsidR="00267CEA" w:rsidRPr="00E2688A" w:rsidRDefault="00267CEA" w:rsidP="00267CEA">
            <w:pPr>
              <w:jc w:val="center"/>
              <w:rPr>
                <w:color w:val="000000"/>
                <w:sz w:val="20"/>
                <w:szCs w:val="20"/>
              </w:rPr>
            </w:pPr>
            <w:r w:rsidRPr="00E2688A">
              <w:rPr>
                <w:color w:val="000000"/>
                <w:sz w:val="20"/>
                <w:szCs w:val="20"/>
              </w:rPr>
              <w:t>2,00</w:t>
            </w:r>
          </w:p>
        </w:tc>
        <w:tc>
          <w:tcPr>
            <w:tcW w:w="315" w:type="pct"/>
            <w:tcBorders>
              <w:top w:val="nil"/>
              <w:left w:val="nil"/>
              <w:bottom w:val="single" w:sz="4" w:space="0" w:color="000000"/>
              <w:right w:val="single" w:sz="4" w:space="0" w:color="000000"/>
            </w:tcBorders>
            <w:shd w:val="clear" w:color="000000" w:fill="FFFFFF"/>
            <w:vAlign w:val="center"/>
            <w:hideMark/>
          </w:tcPr>
          <w:p w14:paraId="64C58B2D"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09792DAB"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auto" w:fill="auto"/>
            <w:vAlign w:val="center"/>
            <w:hideMark/>
          </w:tcPr>
          <w:p w14:paraId="08D9B751" w14:textId="77777777" w:rsidR="00267CEA" w:rsidRPr="00E2688A" w:rsidRDefault="00267CEA" w:rsidP="00267CEA">
            <w:pPr>
              <w:jc w:val="center"/>
              <w:rPr>
                <w:color w:val="000000"/>
                <w:sz w:val="20"/>
                <w:szCs w:val="20"/>
              </w:rPr>
            </w:pPr>
            <w:r w:rsidRPr="00E2688A">
              <w:rPr>
                <w:color w:val="000000"/>
                <w:sz w:val="20"/>
                <w:szCs w:val="20"/>
              </w:rPr>
              <w:t>30352,59</w:t>
            </w:r>
          </w:p>
        </w:tc>
        <w:tc>
          <w:tcPr>
            <w:tcW w:w="507" w:type="pct"/>
            <w:tcBorders>
              <w:top w:val="nil"/>
              <w:left w:val="nil"/>
              <w:bottom w:val="single" w:sz="4" w:space="0" w:color="auto"/>
              <w:right w:val="single" w:sz="4" w:space="0" w:color="auto"/>
            </w:tcBorders>
            <w:shd w:val="clear" w:color="auto" w:fill="auto"/>
            <w:vAlign w:val="center"/>
            <w:hideMark/>
          </w:tcPr>
          <w:p w14:paraId="235A48C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auto" w:fill="auto"/>
            <w:vAlign w:val="center"/>
            <w:hideMark/>
          </w:tcPr>
          <w:p w14:paraId="59A62C5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auto" w:fill="auto"/>
            <w:vAlign w:val="center"/>
            <w:hideMark/>
          </w:tcPr>
          <w:p w14:paraId="5700EF9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59F41460" w14:textId="77777777" w:rsidR="00267CEA" w:rsidRPr="00E2688A" w:rsidRDefault="00267CEA" w:rsidP="00267CEA">
            <w:pPr>
              <w:jc w:val="center"/>
              <w:rPr>
                <w:color w:val="000000"/>
                <w:sz w:val="20"/>
                <w:szCs w:val="20"/>
              </w:rPr>
            </w:pPr>
            <w:r w:rsidRPr="00E2688A">
              <w:rPr>
                <w:color w:val="000000"/>
                <w:sz w:val="20"/>
                <w:szCs w:val="20"/>
              </w:rPr>
              <w:t>55,34</w:t>
            </w:r>
          </w:p>
        </w:tc>
        <w:tc>
          <w:tcPr>
            <w:tcW w:w="230" w:type="pct"/>
            <w:tcBorders>
              <w:top w:val="nil"/>
              <w:left w:val="nil"/>
              <w:bottom w:val="single" w:sz="4" w:space="0" w:color="000000"/>
              <w:right w:val="single" w:sz="4" w:space="0" w:color="000000"/>
            </w:tcBorders>
            <w:shd w:val="clear" w:color="auto" w:fill="auto"/>
            <w:vAlign w:val="center"/>
            <w:hideMark/>
          </w:tcPr>
          <w:p w14:paraId="03BE7A46"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27A8D53B"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B5024F5" w14:textId="77777777" w:rsidR="00267CEA" w:rsidRPr="00E2688A" w:rsidRDefault="00267CEA" w:rsidP="00267CEA">
            <w:pPr>
              <w:jc w:val="center"/>
              <w:rPr>
                <w:color w:val="000000"/>
                <w:sz w:val="20"/>
                <w:szCs w:val="20"/>
              </w:rPr>
            </w:pPr>
            <w:r w:rsidRPr="00E2688A">
              <w:rPr>
                <w:color w:val="000000"/>
                <w:sz w:val="20"/>
                <w:szCs w:val="20"/>
              </w:rPr>
              <w:t>УТ-15</w:t>
            </w:r>
          </w:p>
        </w:tc>
        <w:tc>
          <w:tcPr>
            <w:tcW w:w="764" w:type="pct"/>
            <w:tcBorders>
              <w:top w:val="nil"/>
              <w:left w:val="nil"/>
              <w:bottom w:val="single" w:sz="4" w:space="0" w:color="000000"/>
              <w:right w:val="single" w:sz="4" w:space="0" w:color="000000"/>
            </w:tcBorders>
            <w:shd w:val="clear" w:color="000000" w:fill="FFFFFF"/>
            <w:vAlign w:val="center"/>
            <w:hideMark/>
          </w:tcPr>
          <w:p w14:paraId="4CA6C5BC" w14:textId="77777777" w:rsidR="00267CEA" w:rsidRPr="00E2688A" w:rsidRDefault="00267CEA" w:rsidP="00267CEA">
            <w:pPr>
              <w:jc w:val="center"/>
              <w:rPr>
                <w:color w:val="000000"/>
                <w:sz w:val="20"/>
                <w:szCs w:val="20"/>
              </w:rPr>
            </w:pPr>
            <w:r w:rsidRPr="00E2688A">
              <w:rPr>
                <w:color w:val="000000"/>
                <w:sz w:val="20"/>
                <w:szCs w:val="20"/>
              </w:rPr>
              <w:t>УТ-16</w:t>
            </w:r>
          </w:p>
        </w:tc>
        <w:tc>
          <w:tcPr>
            <w:tcW w:w="515" w:type="pct"/>
            <w:tcBorders>
              <w:top w:val="nil"/>
              <w:left w:val="nil"/>
              <w:bottom w:val="single" w:sz="4" w:space="0" w:color="000000"/>
              <w:right w:val="single" w:sz="4" w:space="0" w:color="000000"/>
            </w:tcBorders>
            <w:shd w:val="clear" w:color="000000" w:fill="FFFFFF"/>
            <w:vAlign w:val="center"/>
            <w:hideMark/>
          </w:tcPr>
          <w:p w14:paraId="34FCAB84" w14:textId="77777777" w:rsidR="00267CEA" w:rsidRPr="00E2688A" w:rsidRDefault="00267CEA" w:rsidP="00267CEA">
            <w:pPr>
              <w:jc w:val="center"/>
              <w:rPr>
                <w:color w:val="000000"/>
                <w:sz w:val="20"/>
                <w:szCs w:val="20"/>
              </w:rPr>
            </w:pPr>
            <w:r w:rsidRPr="00E2688A">
              <w:rPr>
                <w:color w:val="000000"/>
                <w:sz w:val="20"/>
                <w:szCs w:val="20"/>
              </w:rPr>
              <w:t>167,00</w:t>
            </w:r>
          </w:p>
        </w:tc>
        <w:tc>
          <w:tcPr>
            <w:tcW w:w="315" w:type="pct"/>
            <w:tcBorders>
              <w:top w:val="nil"/>
              <w:left w:val="nil"/>
              <w:bottom w:val="single" w:sz="4" w:space="0" w:color="000000"/>
              <w:right w:val="single" w:sz="4" w:space="0" w:color="000000"/>
            </w:tcBorders>
            <w:shd w:val="clear" w:color="000000" w:fill="FFFFFF"/>
            <w:vAlign w:val="center"/>
            <w:hideMark/>
          </w:tcPr>
          <w:p w14:paraId="5C4CC835"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single" w:sz="4" w:space="0" w:color="000000"/>
            </w:tcBorders>
            <w:shd w:val="clear" w:color="000000" w:fill="FFFFFF"/>
            <w:vAlign w:val="center"/>
            <w:hideMark/>
          </w:tcPr>
          <w:p w14:paraId="08A9909E"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nil"/>
              <w:right w:val="single" w:sz="4" w:space="0" w:color="auto"/>
            </w:tcBorders>
            <w:shd w:val="clear" w:color="auto" w:fill="auto"/>
            <w:vAlign w:val="center"/>
            <w:hideMark/>
          </w:tcPr>
          <w:p w14:paraId="6C1DBE6F" w14:textId="77777777" w:rsidR="00267CEA" w:rsidRPr="00E2688A" w:rsidRDefault="00267CEA" w:rsidP="00267CEA">
            <w:pPr>
              <w:jc w:val="center"/>
              <w:rPr>
                <w:color w:val="000000"/>
                <w:sz w:val="20"/>
                <w:szCs w:val="20"/>
              </w:rPr>
            </w:pPr>
            <w:r w:rsidRPr="00E2688A">
              <w:rPr>
                <w:color w:val="000000"/>
                <w:sz w:val="20"/>
                <w:szCs w:val="20"/>
              </w:rPr>
              <w:t>23108,71</w:t>
            </w:r>
          </w:p>
        </w:tc>
        <w:tc>
          <w:tcPr>
            <w:tcW w:w="507" w:type="pct"/>
            <w:tcBorders>
              <w:top w:val="nil"/>
              <w:left w:val="nil"/>
              <w:bottom w:val="single" w:sz="4" w:space="0" w:color="auto"/>
              <w:right w:val="single" w:sz="4" w:space="0" w:color="auto"/>
            </w:tcBorders>
            <w:shd w:val="clear" w:color="auto" w:fill="auto"/>
            <w:vAlign w:val="center"/>
            <w:hideMark/>
          </w:tcPr>
          <w:p w14:paraId="4C1F9BA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auto" w:fill="auto"/>
            <w:vAlign w:val="center"/>
            <w:hideMark/>
          </w:tcPr>
          <w:p w14:paraId="73A2AB0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auto" w:fill="auto"/>
            <w:vAlign w:val="center"/>
            <w:hideMark/>
          </w:tcPr>
          <w:p w14:paraId="4288448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0BA8568" w14:textId="77777777" w:rsidR="00267CEA" w:rsidRPr="00E2688A" w:rsidRDefault="00267CEA" w:rsidP="00267CEA">
            <w:pPr>
              <w:jc w:val="center"/>
              <w:rPr>
                <w:color w:val="000000"/>
                <w:sz w:val="20"/>
                <w:szCs w:val="20"/>
              </w:rPr>
            </w:pPr>
            <w:r w:rsidRPr="00E2688A">
              <w:rPr>
                <w:color w:val="000000"/>
                <w:sz w:val="20"/>
                <w:szCs w:val="20"/>
              </w:rPr>
              <w:t>3518,01</w:t>
            </w:r>
          </w:p>
        </w:tc>
        <w:tc>
          <w:tcPr>
            <w:tcW w:w="230" w:type="pct"/>
            <w:tcBorders>
              <w:top w:val="nil"/>
              <w:left w:val="nil"/>
              <w:bottom w:val="single" w:sz="4" w:space="0" w:color="000000"/>
              <w:right w:val="single" w:sz="4" w:space="0" w:color="000000"/>
            </w:tcBorders>
            <w:shd w:val="clear" w:color="auto" w:fill="auto"/>
            <w:vAlign w:val="center"/>
            <w:hideMark/>
          </w:tcPr>
          <w:p w14:paraId="0E9C9265"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57B6C25D"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30901AE" w14:textId="77777777" w:rsidR="00267CEA" w:rsidRPr="00E2688A" w:rsidRDefault="00267CEA" w:rsidP="00267CEA">
            <w:pPr>
              <w:jc w:val="center"/>
              <w:rPr>
                <w:color w:val="000000"/>
                <w:sz w:val="20"/>
                <w:szCs w:val="20"/>
              </w:rPr>
            </w:pPr>
            <w:r w:rsidRPr="00E2688A">
              <w:rPr>
                <w:color w:val="000000"/>
                <w:sz w:val="20"/>
                <w:szCs w:val="20"/>
              </w:rPr>
              <w:t>УТ-16</w:t>
            </w:r>
          </w:p>
        </w:tc>
        <w:tc>
          <w:tcPr>
            <w:tcW w:w="764" w:type="pct"/>
            <w:tcBorders>
              <w:top w:val="nil"/>
              <w:left w:val="nil"/>
              <w:bottom w:val="single" w:sz="4" w:space="0" w:color="000000"/>
              <w:right w:val="single" w:sz="4" w:space="0" w:color="000000"/>
            </w:tcBorders>
            <w:shd w:val="clear" w:color="000000" w:fill="FFFFFF"/>
            <w:vAlign w:val="center"/>
            <w:hideMark/>
          </w:tcPr>
          <w:p w14:paraId="5B9225BF" w14:textId="77777777" w:rsidR="00267CEA" w:rsidRPr="00E2688A" w:rsidRDefault="00267CEA" w:rsidP="00267CEA">
            <w:pPr>
              <w:jc w:val="center"/>
              <w:rPr>
                <w:color w:val="000000"/>
                <w:sz w:val="20"/>
                <w:szCs w:val="20"/>
              </w:rPr>
            </w:pPr>
            <w:r w:rsidRPr="00E2688A">
              <w:rPr>
                <w:color w:val="000000"/>
                <w:sz w:val="20"/>
                <w:szCs w:val="20"/>
              </w:rPr>
              <w:t>Корпус 1</w:t>
            </w:r>
          </w:p>
        </w:tc>
        <w:tc>
          <w:tcPr>
            <w:tcW w:w="515" w:type="pct"/>
            <w:tcBorders>
              <w:top w:val="nil"/>
              <w:left w:val="nil"/>
              <w:bottom w:val="single" w:sz="4" w:space="0" w:color="000000"/>
              <w:right w:val="single" w:sz="4" w:space="0" w:color="000000"/>
            </w:tcBorders>
            <w:shd w:val="clear" w:color="000000" w:fill="FFFFFF"/>
            <w:vAlign w:val="center"/>
            <w:hideMark/>
          </w:tcPr>
          <w:p w14:paraId="10BEF50E" w14:textId="77777777" w:rsidR="00267CEA" w:rsidRPr="00E2688A" w:rsidRDefault="00267CEA" w:rsidP="00267CEA">
            <w:pPr>
              <w:jc w:val="center"/>
              <w:rPr>
                <w:color w:val="000000"/>
                <w:sz w:val="20"/>
                <w:szCs w:val="20"/>
              </w:rPr>
            </w:pPr>
            <w:r w:rsidRPr="00E2688A">
              <w:rPr>
                <w:color w:val="000000"/>
                <w:sz w:val="20"/>
                <w:szCs w:val="20"/>
              </w:rPr>
              <w:t>7,00</w:t>
            </w:r>
          </w:p>
        </w:tc>
        <w:tc>
          <w:tcPr>
            <w:tcW w:w="315" w:type="pct"/>
            <w:tcBorders>
              <w:top w:val="nil"/>
              <w:left w:val="nil"/>
              <w:bottom w:val="single" w:sz="4" w:space="0" w:color="000000"/>
              <w:right w:val="single" w:sz="4" w:space="0" w:color="000000"/>
            </w:tcBorders>
            <w:shd w:val="clear" w:color="000000" w:fill="FFFFFF"/>
            <w:vAlign w:val="center"/>
            <w:hideMark/>
          </w:tcPr>
          <w:p w14:paraId="08CBE205" w14:textId="77777777" w:rsidR="00267CEA" w:rsidRPr="00E2688A" w:rsidRDefault="00267CEA" w:rsidP="00267CEA">
            <w:pPr>
              <w:jc w:val="center"/>
              <w:rPr>
                <w:color w:val="000000"/>
                <w:sz w:val="20"/>
                <w:szCs w:val="20"/>
              </w:rPr>
            </w:pPr>
            <w:r w:rsidRPr="00E2688A">
              <w:rPr>
                <w:color w:val="000000"/>
                <w:sz w:val="20"/>
                <w:szCs w:val="20"/>
              </w:rPr>
              <w:t>0,05</w:t>
            </w:r>
          </w:p>
        </w:tc>
        <w:tc>
          <w:tcPr>
            <w:tcW w:w="436" w:type="pct"/>
            <w:tcBorders>
              <w:top w:val="nil"/>
              <w:left w:val="nil"/>
              <w:bottom w:val="single" w:sz="4" w:space="0" w:color="000000"/>
              <w:right w:val="single" w:sz="4" w:space="0" w:color="000000"/>
            </w:tcBorders>
            <w:shd w:val="clear" w:color="000000" w:fill="FFFFFF"/>
            <w:vAlign w:val="center"/>
            <w:hideMark/>
          </w:tcPr>
          <w:p w14:paraId="10AA9BAE"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14:paraId="7C232F16" w14:textId="77777777" w:rsidR="00267CEA" w:rsidRPr="00E2688A" w:rsidRDefault="00267CEA" w:rsidP="00267CEA">
            <w:pPr>
              <w:jc w:val="center"/>
              <w:rPr>
                <w:color w:val="000000"/>
                <w:sz w:val="20"/>
                <w:szCs w:val="20"/>
              </w:rPr>
            </w:pPr>
            <w:r w:rsidRPr="00E2688A">
              <w:rPr>
                <w:color w:val="000000"/>
                <w:sz w:val="20"/>
                <w:szCs w:val="20"/>
              </w:rPr>
              <w:t>16768,41</w:t>
            </w:r>
          </w:p>
        </w:tc>
        <w:tc>
          <w:tcPr>
            <w:tcW w:w="507" w:type="pct"/>
            <w:tcBorders>
              <w:top w:val="nil"/>
              <w:left w:val="nil"/>
              <w:bottom w:val="single" w:sz="4" w:space="0" w:color="auto"/>
              <w:right w:val="single" w:sz="4" w:space="0" w:color="auto"/>
            </w:tcBorders>
            <w:shd w:val="clear" w:color="auto" w:fill="auto"/>
            <w:vAlign w:val="center"/>
            <w:hideMark/>
          </w:tcPr>
          <w:p w14:paraId="6CD246C4"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auto" w:fill="auto"/>
            <w:vAlign w:val="center"/>
            <w:hideMark/>
          </w:tcPr>
          <w:p w14:paraId="59F1BD1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auto" w:fill="auto"/>
            <w:vAlign w:val="center"/>
            <w:hideMark/>
          </w:tcPr>
          <w:p w14:paraId="29EF3CB9"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59F94F3C" w14:textId="77777777" w:rsidR="00267CEA" w:rsidRPr="00E2688A" w:rsidRDefault="00267CEA" w:rsidP="00267CEA">
            <w:pPr>
              <w:jc w:val="center"/>
              <w:rPr>
                <w:b/>
                <w:bCs/>
                <w:color w:val="000000"/>
                <w:sz w:val="20"/>
                <w:szCs w:val="20"/>
              </w:rPr>
            </w:pPr>
            <w:r w:rsidRPr="00E2688A">
              <w:rPr>
                <w:color w:val="000000"/>
                <w:sz w:val="20"/>
                <w:szCs w:val="20"/>
              </w:rPr>
              <w:t>107,00</w:t>
            </w:r>
          </w:p>
        </w:tc>
        <w:tc>
          <w:tcPr>
            <w:tcW w:w="230" w:type="pct"/>
            <w:tcBorders>
              <w:top w:val="nil"/>
              <w:left w:val="nil"/>
              <w:bottom w:val="single" w:sz="4" w:space="0" w:color="000000"/>
              <w:right w:val="single" w:sz="4" w:space="0" w:color="000000"/>
            </w:tcBorders>
            <w:shd w:val="clear" w:color="auto" w:fill="auto"/>
            <w:vAlign w:val="center"/>
            <w:hideMark/>
          </w:tcPr>
          <w:p w14:paraId="4C619C52"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28EA6CB4"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94B5C0E" w14:textId="77777777" w:rsidR="00267CEA" w:rsidRPr="00E2688A" w:rsidRDefault="00267CEA" w:rsidP="00267CEA">
            <w:pPr>
              <w:jc w:val="center"/>
              <w:rPr>
                <w:color w:val="000000"/>
                <w:sz w:val="20"/>
                <w:szCs w:val="20"/>
              </w:rPr>
            </w:pPr>
            <w:r w:rsidRPr="00E2688A">
              <w:rPr>
                <w:color w:val="000000"/>
                <w:sz w:val="20"/>
                <w:szCs w:val="20"/>
              </w:rPr>
              <w:t>УТ-16</w:t>
            </w:r>
          </w:p>
        </w:tc>
        <w:tc>
          <w:tcPr>
            <w:tcW w:w="764" w:type="pct"/>
            <w:tcBorders>
              <w:top w:val="nil"/>
              <w:left w:val="nil"/>
              <w:bottom w:val="single" w:sz="4" w:space="0" w:color="000000"/>
              <w:right w:val="single" w:sz="4" w:space="0" w:color="000000"/>
            </w:tcBorders>
            <w:shd w:val="clear" w:color="000000" w:fill="FFFFFF"/>
            <w:vAlign w:val="center"/>
            <w:hideMark/>
          </w:tcPr>
          <w:p w14:paraId="7B1738A2" w14:textId="77777777" w:rsidR="00267CEA" w:rsidRPr="00E2688A" w:rsidRDefault="00267CEA" w:rsidP="00267CEA">
            <w:pPr>
              <w:jc w:val="center"/>
              <w:rPr>
                <w:color w:val="000000"/>
                <w:sz w:val="20"/>
                <w:szCs w:val="20"/>
              </w:rPr>
            </w:pPr>
            <w:r w:rsidRPr="00E2688A">
              <w:rPr>
                <w:color w:val="000000"/>
                <w:sz w:val="20"/>
                <w:szCs w:val="20"/>
              </w:rPr>
              <w:t>Корпус 1</w:t>
            </w:r>
          </w:p>
        </w:tc>
        <w:tc>
          <w:tcPr>
            <w:tcW w:w="515" w:type="pct"/>
            <w:tcBorders>
              <w:top w:val="nil"/>
              <w:left w:val="nil"/>
              <w:bottom w:val="single" w:sz="4" w:space="0" w:color="000000"/>
              <w:right w:val="single" w:sz="4" w:space="0" w:color="000000"/>
            </w:tcBorders>
            <w:shd w:val="clear" w:color="000000" w:fill="FFFFFF"/>
            <w:vAlign w:val="center"/>
            <w:hideMark/>
          </w:tcPr>
          <w:p w14:paraId="44E49DDB" w14:textId="77777777" w:rsidR="00267CEA" w:rsidRPr="00E2688A" w:rsidRDefault="00267CEA" w:rsidP="00267CEA">
            <w:pPr>
              <w:jc w:val="center"/>
              <w:rPr>
                <w:color w:val="000000"/>
                <w:sz w:val="20"/>
                <w:szCs w:val="20"/>
              </w:rPr>
            </w:pPr>
            <w:r w:rsidRPr="00E2688A">
              <w:rPr>
                <w:color w:val="000000"/>
                <w:sz w:val="20"/>
                <w:szCs w:val="20"/>
              </w:rPr>
              <w:t>2,00</w:t>
            </w:r>
          </w:p>
        </w:tc>
        <w:tc>
          <w:tcPr>
            <w:tcW w:w="315" w:type="pct"/>
            <w:tcBorders>
              <w:top w:val="nil"/>
              <w:left w:val="nil"/>
              <w:bottom w:val="single" w:sz="4" w:space="0" w:color="000000"/>
              <w:right w:val="single" w:sz="4" w:space="0" w:color="000000"/>
            </w:tcBorders>
            <w:shd w:val="clear" w:color="000000" w:fill="FFFFFF"/>
            <w:vAlign w:val="center"/>
            <w:hideMark/>
          </w:tcPr>
          <w:p w14:paraId="1188AFE8"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single" w:sz="4" w:space="0" w:color="000000"/>
            </w:tcBorders>
            <w:shd w:val="clear" w:color="000000" w:fill="FFFFFF"/>
            <w:vAlign w:val="center"/>
            <w:hideMark/>
          </w:tcPr>
          <w:p w14:paraId="43D1067C"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44F2AD85" w14:textId="77777777" w:rsidR="00267CEA" w:rsidRPr="00E2688A" w:rsidRDefault="00267CEA" w:rsidP="00267CEA">
            <w:pPr>
              <w:jc w:val="center"/>
              <w:rPr>
                <w:color w:val="000000"/>
                <w:sz w:val="20"/>
                <w:szCs w:val="20"/>
              </w:rPr>
            </w:pPr>
            <w:r w:rsidRPr="00E2688A">
              <w:rPr>
                <w:color w:val="000000"/>
                <w:sz w:val="20"/>
                <w:szCs w:val="20"/>
              </w:rPr>
              <w:t>23108,71</w:t>
            </w:r>
          </w:p>
        </w:tc>
        <w:tc>
          <w:tcPr>
            <w:tcW w:w="507" w:type="pct"/>
            <w:tcBorders>
              <w:top w:val="nil"/>
              <w:left w:val="nil"/>
              <w:bottom w:val="single" w:sz="4" w:space="0" w:color="auto"/>
              <w:right w:val="single" w:sz="4" w:space="0" w:color="auto"/>
            </w:tcBorders>
            <w:shd w:val="clear" w:color="000000" w:fill="FFFFFF"/>
            <w:vAlign w:val="center"/>
            <w:hideMark/>
          </w:tcPr>
          <w:p w14:paraId="2CF7A56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339225D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8C2310D"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CE07CF1" w14:textId="77777777" w:rsidR="00267CEA" w:rsidRPr="00E2688A" w:rsidRDefault="00267CEA" w:rsidP="00267CEA">
            <w:pPr>
              <w:jc w:val="center"/>
              <w:rPr>
                <w:color w:val="000000"/>
                <w:sz w:val="20"/>
                <w:szCs w:val="20"/>
              </w:rPr>
            </w:pPr>
            <w:r w:rsidRPr="00E2688A">
              <w:rPr>
                <w:color w:val="000000"/>
                <w:sz w:val="20"/>
                <w:szCs w:val="20"/>
              </w:rPr>
              <w:t>42,13</w:t>
            </w:r>
          </w:p>
        </w:tc>
        <w:tc>
          <w:tcPr>
            <w:tcW w:w="230" w:type="pct"/>
            <w:tcBorders>
              <w:top w:val="nil"/>
              <w:left w:val="nil"/>
              <w:bottom w:val="single" w:sz="4" w:space="0" w:color="auto"/>
              <w:right w:val="single" w:sz="4" w:space="0" w:color="auto"/>
            </w:tcBorders>
            <w:shd w:val="clear" w:color="000000" w:fill="FFFFFF"/>
            <w:vAlign w:val="center"/>
            <w:hideMark/>
          </w:tcPr>
          <w:p w14:paraId="6B25EC62"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36BA628B"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4590E08" w14:textId="77777777" w:rsidR="00267CEA" w:rsidRPr="00E2688A" w:rsidRDefault="00267CEA" w:rsidP="00267CEA">
            <w:pPr>
              <w:jc w:val="center"/>
              <w:rPr>
                <w:color w:val="000000"/>
                <w:sz w:val="20"/>
                <w:szCs w:val="20"/>
              </w:rPr>
            </w:pPr>
            <w:r w:rsidRPr="00E2688A">
              <w:rPr>
                <w:color w:val="000000"/>
                <w:sz w:val="20"/>
                <w:szCs w:val="20"/>
              </w:rPr>
              <w:t>УТ-5</w:t>
            </w:r>
          </w:p>
        </w:tc>
        <w:tc>
          <w:tcPr>
            <w:tcW w:w="764" w:type="pct"/>
            <w:tcBorders>
              <w:top w:val="nil"/>
              <w:left w:val="nil"/>
              <w:bottom w:val="single" w:sz="4" w:space="0" w:color="000000"/>
              <w:right w:val="single" w:sz="4" w:space="0" w:color="000000"/>
            </w:tcBorders>
            <w:shd w:val="clear" w:color="000000" w:fill="FFFFFF"/>
            <w:vAlign w:val="center"/>
            <w:hideMark/>
          </w:tcPr>
          <w:p w14:paraId="277C1E2D" w14:textId="77777777" w:rsidR="00267CEA" w:rsidRPr="00E2688A" w:rsidRDefault="00267CEA" w:rsidP="00267CEA">
            <w:pPr>
              <w:jc w:val="center"/>
              <w:rPr>
                <w:color w:val="000000"/>
                <w:sz w:val="20"/>
                <w:szCs w:val="20"/>
              </w:rPr>
            </w:pPr>
            <w:r w:rsidRPr="00E2688A">
              <w:rPr>
                <w:color w:val="000000"/>
                <w:sz w:val="20"/>
                <w:szCs w:val="20"/>
              </w:rPr>
              <w:t xml:space="preserve">ЖК Урбанист </w:t>
            </w:r>
          </w:p>
        </w:tc>
        <w:tc>
          <w:tcPr>
            <w:tcW w:w="515" w:type="pct"/>
            <w:tcBorders>
              <w:top w:val="nil"/>
              <w:left w:val="nil"/>
              <w:bottom w:val="single" w:sz="4" w:space="0" w:color="000000"/>
              <w:right w:val="single" w:sz="4" w:space="0" w:color="000000"/>
            </w:tcBorders>
            <w:shd w:val="clear" w:color="000000" w:fill="FFFFFF"/>
            <w:vAlign w:val="center"/>
            <w:hideMark/>
          </w:tcPr>
          <w:p w14:paraId="5F9E72F2" w14:textId="77777777" w:rsidR="00267CEA" w:rsidRPr="00E2688A" w:rsidRDefault="00267CEA" w:rsidP="00267CEA">
            <w:pPr>
              <w:jc w:val="center"/>
              <w:rPr>
                <w:color w:val="000000"/>
                <w:sz w:val="20"/>
                <w:szCs w:val="20"/>
              </w:rPr>
            </w:pPr>
            <w:r w:rsidRPr="00E2688A">
              <w:rPr>
                <w:color w:val="000000"/>
                <w:sz w:val="20"/>
                <w:szCs w:val="20"/>
              </w:rPr>
              <w:t>112,00</w:t>
            </w:r>
          </w:p>
        </w:tc>
        <w:tc>
          <w:tcPr>
            <w:tcW w:w="315" w:type="pct"/>
            <w:tcBorders>
              <w:top w:val="nil"/>
              <w:left w:val="nil"/>
              <w:bottom w:val="single" w:sz="4" w:space="0" w:color="000000"/>
              <w:right w:val="single" w:sz="4" w:space="0" w:color="000000"/>
            </w:tcBorders>
            <w:shd w:val="clear" w:color="000000" w:fill="FFFFFF"/>
            <w:vAlign w:val="center"/>
            <w:hideMark/>
          </w:tcPr>
          <w:p w14:paraId="5CAC9C82"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auto"/>
            </w:tcBorders>
            <w:shd w:val="clear" w:color="000000" w:fill="FFFFFF"/>
            <w:vAlign w:val="center"/>
            <w:hideMark/>
          </w:tcPr>
          <w:p w14:paraId="64FD04F6"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9B4341F"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single" w:sz="4" w:space="0" w:color="auto"/>
              <w:bottom w:val="single" w:sz="4" w:space="0" w:color="auto"/>
              <w:right w:val="single" w:sz="4" w:space="0" w:color="auto"/>
            </w:tcBorders>
            <w:shd w:val="clear" w:color="000000" w:fill="FFFFFF"/>
            <w:vAlign w:val="center"/>
            <w:hideMark/>
          </w:tcPr>
          <w:p w14:paraId="7140728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5076D37A"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799BC3C3"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7B204E0" w14:textId="77777777" w:rsidR="00267CEA" w:rsidRPr="00E2688A" w:rsidRDefault="00267CEA" w:rsidP="00267CEA">
            <w:pPr>
              <w:jc w:val="center"/>
              <w:rPr>
                <w:color w:val="000000"/>
                <w:sz w:val="20"/>
                <w:szCs w:val="20"/>
              </w:rPr>
            </w:pPr>
            <w:r w:rsidRPr="00E2688A">
              <w:rPr>
                <w:color w:val="000000"/>
                <w:sz w:val="20"/>
                <w:szCs w:val="20"/>
              </w:rPr>
              <w:t>3277,22</w:t>
            </w:r>
          </w:p>
        </w:tc>
        <w:tc>
          <w:tcPr>
            <w:tcW w:w="230" w:type="pct"/>
            <w:tcBorders>
              <w:top w:val="nil"/>
              <w:left w:val="nil"/>
              <w:bottom w:val="single" w:sz="4" w:space="0" w:color="auto"/>
              <w:right w:val="single" w:sz="4" w:space="0" w:color="auto"/>
            </w:tcBorders>
            <w:shd w:val="clear" w:color="000000" w:fill="FFFFFF"/>
            <w:vAlign w:val="center"/>
            <w:hideMark/>
          </w:tcPr>
          <w:p w14:paraId="3371FB17"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43B538E8"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7634963" w14:textId="77777777" w:rsidR="00267CEA" w:rsidRPr="00E2688A" w:rsidRDefault="00267CEA" w:rsidP="00267CEA">
            <w:pPr>
              <w:jc w:val="center"/>
              <w:rPr>
                <w:color w:val="000000"/>
                <w:sz w:val="20"/>
                <w:szCs w:val="20"/>
              </w:rPr>
            </w:pPr>
            <w:r w:rsidRPr="00E2688A">
              <w:rPr>
                <w:color w:val="000000"/>
                <w:sz w:val="20"/>
                <w:szCs w:val="20"/>
              </w:rPr>
              <w:t>УТ-5</w:t>
            </w:r>
          </w:p>
        </w:tc>
        <w:tc>
          <w:tcPr>
            <w:tcW w:w="764" w:type="pct"/>
            <w:tcBorders>
              <w:top w:val="nil"/>
              <w:left w:val="nil"/>
              <w:bottom w:val="single" w:sz="4" w:space="0" w:color="000000"/>
              <w:right w:val="single" w:sz="4" w:space="0" w:color="000000"/>
            </w:tcBorders>
            <w:shd w:val="clear" w:color="000000" w:fill="FFFFFF"/>
            <w:vAlign w:val="center"/>
            <w:hideMark/>
          </w:tcPr>
          <w:p w14:paraId="27031B1B" w14:textId="77777777" w:rsidR="00267CEA" w:rsidRPr="00E2688A" w:rsidRDefault="00267CEA" w:rsidP="00267CEA">
            <w:pPr>
              <w:jc w:val="center"/>
              <w:rPr>
                <w:color w:val="000000"/>
                <w:sz w:val="20"/>
                <w:szCs w:val="20"/>
              </w:rPr>
            </w:pPr>
            <w:r w:rsidRPr="00E2688A">
              <w:rPr>
                <w:color w:val="000000"/>
                <w:sz w:val="20"/>
                <w:szCs w:val="20"/>
              </w:rPr>
              <w:t xml:space="preserve">ЖК Урбанист </w:t>
            </w:r>
          </w:p>
        </w:tc>
        <w:tc>
          <w:tcPr>
            <w:tcW w:w="515" w:type="pct"/>
            <w:tcBorders>
              <w:top w:val="nil"/>
              <w:left w:val="nil"/>
              <w:bottom w:val="single" w:sz="4" w:space="0" w:color="000000"/>
              <w:right w:val="single" w:sz="4" w:space="0" w:color="000000"/>
            </w:tcBorders>
            <w:shd w:val="clear" w:color="000000" w:fill="FFFFFF"/>
            <w:vAlign w:val="center"/>
            <w:hideMark/>
          </w:tcPr>
          <w:p w14:paraId="3D33A0DE" w14:textId="77777777" w:rsidR="00267CEA" w:rsidRPr="00E2688A" w:rsidRDefault="00267CEA" w:rsidP="00267CEA">
            <w:pPr>
              <w:jc w:val="center"/>
              <w:rPr>
                <w:color w:val="000000"/>
                <w:sz w:val="20"/>
                <w:szCs w:val="20"/>
              </w:rPr>
            </w:pPr>
            <w:r w:rsidRPr="00E2688A">
              <w:rPr>
                <w:color w:val="000000"/>
                <w:sz w:val="20"/>
                <w:szCs w:val="20"/>
              </w:rPr>
              <w:t>111,67</w:t>
            </w:r>
          </w:p>
        </w:tc>
        <w:tc>
          <w:tcPr>
            <w:tcW w:w="315" w:type="pct"/>
            <w:tcBorders>
              <w:top w:val="nil"/>
              <w:left w:val="nil"/>
              <w:bottom w:val="single" w:sz="4" w:space="0" w:color="000000"/>
              <w:right w:val="single" w:sz="4" w:space="0" w:color="000000"/>
            </w:tcBorders>
            <w:shd w:val="clear" w:color="000000" w:fill="FFFFFF"/>
            <w:vAlign w:val="center"/>
            <w:hideMark/>
          </w:tcPr>
          <w:p w14:paraId="00AF381F"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auto"/>
            </w:tcBorders>
            <w:shd w:val="clear" w:color="000000" w:fill="FFFFFF"/>
            <w:vAlign w:val="center"/>
            <w:hideMark/>
          </w:tcPr>
          <w:p w14:paraId="5D08BE13"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370BD50"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nil"/>
              <w:left w:val="single" w:sz="4" w:space="0" w:color="auto"/>
              <w:bottom w:val="single" w:sz="4" w:space="0" w:color="auto"/>
              <w:right w:val="single" w:sz="4" w:space="0" w:color="auto"/>
            </w:tcBorders>
            <w:shd w:val="clear" w:color="000000" w:fill="FFFFFF"/>
            <w:vAlign w:val="center"/>
            <w:hideMark/>
          </w:tcPr>
          <w:p w14:paraId="071B8646"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5FAE799"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593ACF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D5ED459" w14:textId="77777777" w:rsidR="00267CEA" w:rsidRPr="00E2688A" w:rsidRDefault="00267CEA" w:rsidP="00267CEA">
            <w:pPr>
              <w:jc w:val="center"/>
              <w:rPr>
                <w:color w:val="000000"/>
                <w:sz w:val="20"/>
                <w:szCs w:val="20"/>
              </w:rPr>
            </w:pPr>
            <w:r w:rsidRPr="00E2688A">
              <w:rPr>
                <w:color w:val="000000"/>
                <w:sz w:val="20"/>
                <w:szCs w:val="20"/>
              </w:rPr>
              <w:t>4011,22</w:t>
            </w:r>
          </w:p>
        </w:tc>
        <w:tc>
          <w:tcPr>
            <w:tcW w:w="230" w:type="pct"/>
            <w:tcBorders>
              <w:top w:val="nil"/>
              <w:left w:val="nil"/>
              <w:bottom w:val="single" w:sz="4" w:space="0" w:color="auto"/>
              <w:right w:val="single" w:sz="4" w:space="0" w:color="auto"/>
            </w:tcBorders>
            <w:shd w:val="clear" w:color="000000" w:fill="FFFFFF"/>
            <w:vAlign w:val="center"/>
            <w:hideMark/>
          </w:tcPr>
          <w:p w14:paraId="4A052DA7"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189916F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A5502F0" w14:textId="77777777" w:rsidR="00267CEA" w:rsidRPr="00E2688A" w:rsidRDefault="00267CEA" w:rsidP="00267CEA">
            <w:pPr>
              <w:jc w:val="center"/>
              <w:rPr>
                <w:color w:val="000000"/>
                <w:sz w:val="20"/>
                <w:szCs w:val="20"/>
              </w:rPr>
            </w:pPr>
            <w:r w:rsidRPr="00E2688A">
              <w:rPr>
                <w:color w:val="000000"/>
                <w:sz w:val="20"/>
                <w:szCs w:val="20"/>
              </w:rPr>
              <w:t>УТ-8</w:t>
            </w:r>
          </w:p>
        </w:tc>
        <w:tc>
          <w:tcPr>
            <w:tcW w:w="764" w:type="pct"/>
            <w:tcBorders>
              <w:top w:val="nil"/>
              <w:left w:val="nil"/>
              <w:bottom w:val="single" w:sz="4" w:space="0" w:color="000000"/>
              <w:right w:val="single" w:sz="4" w:space="0" w:color="000000"/>
            </w:tcBorders>
            <w:shd w:val="clear" w:color="000000" w:fill="FFFFFF"/>
            <w:vAlign w:val="center"/>
            <w:hideMark/>
          </w:tcPr>
          <w:p w14:paraId="4A5E5ED2" w14:textId="77777777" w:rsidR="00267CEA" w:rsidRPr="00E2688A" w:rsidRDefault="00267CEA" w:rsidP="00267CEA">
            <w:pPr>
              <w:jc w:val="center"/>
              <w:rPr>
                <w:color w:val="000000"/>
                <w:sz w:val="20"/>
                <w:szCs w:val="20"/>
              </w:rPr>
            </w:pPr>
            <w:r w:rsidRPr="00E2688A">
              <w:rPr>
                <w:color w:val="000000"/>
                <w:sz w:val="20"/>
                <w:szCs w:val="20"/>
              </w:rPr>
              <w:t>УТ-9</w:t>
            </w:r>
          </w:p>
        </w:tc>
        <w:tc>
          <w:tcPr>
            <w:tcW w:w="515" w:type="pct"/>
            <w:tcBorders>
              <w:top w:val="nil"/>
              <w:left w:val="nil"/>
              <w:bottom w:val="single" w:sz="4" w:space="0" w:color="000000"/>
              <w:right w:val="single" w:sz="4" w:space="0" w:color="000000"/>
            </w:tcBorders>
            <w:shd w:val="clear" w:color="000000" w:fill="FFFFFF"/>
            <w:vAlign w:val="center"/>
            <w:hideMark/>
          </w:tcPr>
          <w:p w14:paraId="21686985" w14:textId="77777777" w:rsidR="00267CEA" w:rsidRPr="00E2688A" w:rsidRDefault="00267CEA" w:rsidP="00267CEA">
            <w:pPr>
              <w:jc w:val="center"/>
              <w:rPr>
                <w:color w:val="000000"/>
                <w:sz w:val="20"/>
                <w:szCs w:val="20"/>
              </w:rPr>
            </w:pPr>
            <w:r w:rsidRPr="00E2688A">
              <w:rPr>
                <w:color w:val="000000"/>
                <w:sz w:val="20"/>
                <w:szCs w:val="20"/>
              </w:rPr>
              <w:t>74,00</w:t>
            </w:r>
          </w:p>
        </w:tc>
        <w:tc>
          <w:tcPr>
            <w:tcW w:w="315" w:type="pct"/>
            <w:tcBorders>
              <w:top w:val="nil"/>
              <w:left w:val="nil"/>
              <w:bottom w:val="single" w:sz="4" w:space="0" w:color="000000"/>
              <w:right w:val="single" w:sz="4" w:space="0" w:color="000000"/>
            </w:tcBorders>
            <w:shd w:val="clear" w:color="000000" w:fill="FFFFFF"/>
            <w:vAlign w:val="center"/>
            <w:hideMark/>
          </w:tcPr>
          <w:p w14:paraId="3DA4D4E1"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auto"/>
            </w:tcBorders>
            <w:shd w:val="clear" w:color="000000" w:fill="FFFFFF"/>
            <w:vAlign w:val="center"/>
            <w:hideMark/>
          </w:tcPr>
          <w:p w14:paraId="7787931A"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72344B5" w14:textId="77777777" w:rsidR="00267CEA" w:rsidRPr="00E2688A" w:rsidRDefault="00267CEA" w:rsidP="00267CEA">
            <w:pPr>
              <w:jc w:val="center"/>
              <w:rPr>
                <w:color w:val="000000"/>
                <w:sz w:val="20"/>
                <w:szCs w:val="20"/>
              </w:rPr>
            </w:pPr>
            <w:r w:rsidRPr="00E2688A">
              <w:rPr>
                <w:color w:val="000000"/>
                <w:sz w:val="20"/>
                <w:szCs w:val="20"/>
              </w:rPr>
              <w:t>50417,83</w:t>
            </w:r>
          </w:p>
        </w:tc>
        <w:tc>
          <w:tcPr>
            <w:tcW w:w="507" w:type="pct"/>
            <w:tcBorders>
              <w:top w:val="nil"/>
              <w:left w:val="single" w:sz="4" w:space="0" w:color="auto"/>
              <w:bottom w:val="single" w:sz="4" w:space="0" w:color="auto"/>
              <w:right w:val="single" w:sz="4" w:space="0" w:color="auto"/>
            </w:tcBorders>
            <w:shd w:val="clear" w:color="000000" w:fill="FFFFFF"/>
            <w:vAlign w:val="center"/>
            <w:hideMark/>
          </w:tcPr>
          <w:p w14:paraId="0F0F9BC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4D750AB"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33E9F3E"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46FCF50" w14:textId="77777777" w:rsidR="00267CEA" w:rsidRPr="00E2688A" w:rsidRDefault="00267CEA" w:rsidP="00267CEA">
            <w:pPr>
              <w:jc w:val="center"/>
              <w:rPr>
                <w:color w:val="000000"/>
                <w:sz w:val="20"/>
                <w:szCs w:val="20"/>
              </w:rPr>
            </w:pPr>
            <w:r w:rsidRPr="00E2688A">
              <w:rPr>
                <w:color w:val="000000"/>
                <w:sz w:val="20"/>
                <w:szCs w:val="20"/>
              </w:rPr>
              <w:t>3401,11</w:t>
            </w:r>
          </w:p>
        </w:tc>
        <w:tc>
          <w:tcPr>
            <w:tcW w:w="230" w:type="pct"/>
            <w:tcBorders>
              <w:top w:val="nil"/>
              <w:left w:val="nil"/>
              <w:bottom w:val="single" w:sz="4" w:space="0" w:color="auto"/>
              <w:right w:val="single" w:sz="4" w:space="0" w:color="auto"/>
            </w:tcBorders>
            <w:shd w:val="clear" w:color="000000" w:fill="FFFFFF"/>
            <w:vAlign w:val="center"/>
            <w:hideMark/>
          </w:tcPr>
          <w:p w14:paraId="5070F5F8"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2F00194C" w14:textId="77777777" w:rsidTr="00267CEA">
        <w:trPr>
          <w:trHeight w:val="20"/>
        </w:trPr>
        <w:tc>
          <w:tcPr>
            <w:tcW w:w="516" w:type="pct"/>
            <w:tcBorders>
              <w:top w:val="nil"/>
              <w:left w:val="single" w:sz="4" w:space="0" w:color="000000"/>
              <w:bottom w:val="single" w:sz="4" w:space="0" w:color="auto"/>
              <w:right w:val="single" w:sz="4" w:space="0" w:color="000000"/>
            </w:tcBorders>
            <w:shd w:val="clear" w:color="000000" w:fill="FFFFFF"/>
            <w:vAlign w:val="center"/>
            <w:hideMark/>
          </w:tcPr>
          <w:p w14:paraId="4413D754" w14:textId="77777777" w:rsidR="00267CEA" w:rsidRPr="00E2688A" w:rsidRDefault="00267CEA" w:rsidP="00267CEA">
            <w:pPr>
              <w:jc w:val="center"/>
              <w:rPr>
                <w:color w:val="000000"/>
                <w:sz w:val="20"/>
                <w:szCs w:val="20"/>
              </w:rPr>
            </w:pPr>
            <w:r w:rsidRPr="00E2688A">
              <w:rPr>
                <w:color w:val="000000"/>
                <w:sz w:val="20"/>
                <w:szCs w:val="20"/>
              </w:rPr>
              <w:t>УТ-9</w:t>
            </w:r>
          </w:p>
        </w:tc>
        <w:tc>
          <w:tcPr>
            <w:tcW w:w="764" w:type="pct"/>
            <w:tcBorders>
              <w:top w:val="nil"/>
              <w:left w:val="nil"/>
              <w:bottom w:val="single" w:sz="4" w:space="0" w:color="auto"/>
              <w:right w:val="single" w:sz="4" w:space="0" w:color="000000"/>
            </w:tcBorders>
            <w:shd w:val="clear" w:color="000000" w:fill="FFFFFF"/>
            <w:vAlign w:val="center"/>
            <w:hideMark/>
          </w:tcPr>
          <w:p w14:paraId="48388F2D" w14:textId="77777777" w:rsidR="00267CEA" w:rsidRPr="00E2688A" w:rsidRDefault="00267CEA" w:rsidP="00267CEA">
            <w:pPr>
              <w:jc w:val="center"/>
              <w:rPr>
                <w:color w:val="000000"/>
                <w:sz w:val="20"/>
                <w:szCs w:val="20"/>
              </w:rPr>
            </w:pPr>
            <w:r w:rsidRPr="00E2688A">
              <w:rPr>
                <w:color w:val="000000"/>
                <w:sz w:val="20"/>
                <w:szCs w:val="20"/>
              </w:rPr>
              <w:t>УТ-10</w:t>
            </w:r>
          </w:p>
        </w:tc>
        <w:tc>
          <w:tcPr>
            <w:tcW w:w="515" w:type="pct"/>
            <w:tcBorders>
              <w:top w:val="nil"/>
              <w:left w:val="nil"/>
              <w:bottom w:val="single" w:sz="4" w:space="0" w:color="auto"/>
              <w:right w:val="single" w:sz="4" w:space="0" w:color="000000"/>
            </w:tcBorders>
            <w:shd w:val="clear" w:color="000000" w:fill="FFFFFF"/>
            <w:vAlign w:val="center"/>
            <w:hideMark/>
          </w:tcPr>
          <w:p w14:paraId="3CD98D23" w14:textId="77777777" w:rsidR="00267CEA" w:rsidRPr="00E2688A" w:rsidRDefault="00267CEA" w:rsidP="00267CEA">
            <w:pPr>
              <w:jc w:val="center"/>
              <w:rPr>
                <w:color w:val="000000"/>
                <w:sz w:val="20"/>
                <w:szCs w:val="20"/>
              </w:rPr>
            </w:pPr>
            <w:r w:rsidRPr="00E2688A">
              <w:rPr>
                <w:color w:val="000000"/>
                <w:sz w:val="20"/>
                <w:szCs w:val="20"/>
              </w:rPr>
              <w:t>84,00</w:t>
            </w:r>
          </w:p>
        </w:tc>
        <w:tc>
          <w:tcPr>
            <w:tcW w:w="315" w:type="pct"/>
            <w:tcBorders>
              <w:top w:val="nil"/>
              <w:left w:val="nil"/>
              <w:bottom w:val="single" w:sz="4" w:space="0" w:color="auto"/>
              <w:right w:val="single" w:sz="4" w:space="0" w:color="000000"/>
            </w:tcBorders>
            <w:shd w:val="clear" w:color="000000" w:fill="FFFFFF"/>
            <w:vAlign w:val="center"/>
            <w:hideMark/>
          </w:tcPr>
          <w:p w14:paraId="01083EC0"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auto"/>
              <w:right w:val="single" w:sz="4" w:space="0" w:color="000000"/>
            </w:tcBorders>
            <w:shd w:val="clear" w:color="000000" w:fill="FFFFFF"/>
            <w:vAlign w:val="center"/>
            <w:hideMark/>
          </w:tcPr>
          <w:p w14:paraId="345C06B8"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single" w:sz="4" w:space="0" w:color="auto"/>
              <w:left w:val="nil"/>
              <w:bottom w:val="single" w:sz="4" w:space="0" w:color="auto"/>
              <w:right w:val="single" w:sz="4" w:space="0" w:color="auto"/>
            </w:tcBorders>
            <w:shd w:val="clear" w:color="000000" w:fill="FFFFFF"/>
            <w:vAlign w:val="center"/>
            <w:hideMark/>
          </w:tcPr>
          <w:p w14:paraId="497A98CF" w14:textId="77777777" w:rsidR="00267CEA" w:rsidRPr="00E2688A" w:rsidRDefault="00267CEA" w:rsidP="00267CEA">
            <w:pPr>
              <w:jc w:val="center"/>
              <w:rPr>
                <w:color w:val="000000"/>
                <w:sz w:val="20"/>
                <w:szCs w:val="20"/>
              </w:rPr>
            </w:pPr>
            <w:r w:rsidRPr="00E2688A">
              <w:rPr>
                <w:color w:val="000000"/>
                <w:sz w:val="20"/>
                <w:szCs w:val="20"/>
              </w:rPr>
              <w:t>30352,59</w:t>
            </w:r>
          </w:p>
        </w:tc>
        <w:tc>
          <w:tcPr>
            <w:tcW w:w="507" w:type="pct"/>
            <w:tcBorders>
              <w:top w:val="nil"/>
              <w:left w:val="nil"/>
              <w:bottom w:val="single" w:sz="4" w:space="0" w:color="auto"/>
              <w:right w:val="single" w:sz="4" w:space="0" w:color="auto"/>
            </w:tcBorders>
            <w:shd w:val="clear" w:color="000000" w:fill="FFFFFF"/>
            <w:vAlign w:val="center"/>
            <w:hideMark/>
          </w:tcPr>
          <w:p w14:paraId="7F452BFA"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BB51833"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D6E121B"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52B9446A" w14:textId="77777777" w:rsidR="00267CEA" w:rsidRPr="00E2688A" w:rsidRDefault="00267CEA" w:rsidP="00267CEA">
            <w:pPr>
              <w:jc w:val="center"/>
              <w:rPr>
                <w:color w:val="000000"/>
                <w:sz w:val="20"/>
                <w:szCs w:val="20"/>
              </w:rPr>
            </w:pPr>
            <w:r w:rsidRPr="00E2688A">
              <w:rPr>
                <w:color w:val="000000"/>
                <w:sz w:val="20"/>
                <w:szCs w:val="20"/>
              </w:rPr>
              <w:t>2324,23</w:t>
            </w:r>
          </w:p>
        </w:tc>
        <w:tc>
          <w:tcPr>
            <w:tcW w:w="230" w:type="pct"/>
            <w:tcBorders>
              <w:top w:val="nil"/>
              <w:left w:val="nil"/>
              <w:bottom w:val="single" w:sz="4" w:space="0" w:color="auto"/>
              <w:right w:val="single" w:sz="4" w:space="0" w:color="auto"/>
            </w:tcBorders>
            <w:shd w:val="clear" w:color="000000" w:fill="FFFFFF"/>
            <w:vAlign w:val="center"/>
            <w:hideMark/>
          </w:tcPr>
          <w:p w14:paraId="28826F99"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01DA187F"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1D754D9" w14:textId="77777777" w:rsidR="00267CEA" w:rsidRPr="00E2688A" w:rsidRDefault="00267CEA" w:rsidP="00267CEA">
            <w:pPr>
              <w:jc w:val="center"/>
              <w:rPr>
                <w:color w:val="000000"/>
                <w:sz w:val="20"/>
                <w:szCs w:val="20"/>
              </w:rPr>
            </w:pPr>
            <w:r w:rsidRPr="00E2688A">
              <w:rPr>
                <w:color w:val="000000"/>
                <w:sz w:val="20"/>
                <w:szCs w:val="20"/>
              </w:rPr>
              <w:t>УТ-10</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CDED350" w14:textId="77777777" w:rsidR="00267CEA" w:rsidRPr="00E2688A" w:rsidRDefault="00267CEA" w:rsidP="00267CEA">
            <w:pPr>
              <w:jc w:val="center"/>
              <w:rPr>
                <w:color w:val="000000"/>
                <w:sz w:val="20"/>
                <w:szCs w:val="20"/>
              </w:rPr>
            </w:pPr>
            <w:r w:rsidRPr="00E2688A">
              <w:rPr>
                <w:color w:val="000000"/>
                <w:sz w:val="20"/>
                <w:szCs w:val="20"/>
              </w:rPr>
              <w:t>​проспект Авиаторов Балтики, 1 к11 стр</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B5D6CAA" w14:textId="77777777" w:rsidR="00267CEA" w:rsidRPr="00E2688A" w:rsidRDefault="00267CEA" w:rsidP="00267CEA">
            <w:pPr>
              <w:jc w:val="center"/>
              <w:rPr>
                <w:color w:val="000000"/>
                <w:sz w:val="20"/>
                <w:szCs w:val="20"/>
              </w:rPr>
            </w:pPr>
            <w:r w:rsidRPr="00E2688A">
              <w:rPr>
                <w:color w:val="000000"/>
                <w:sz w:val="20"/>
                <w:szCs w:val="20"/>
              </w:rPr>
              <w:t>9,00</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1EB656"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745CF65"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C321A79" w14:textId="77777777" w:rsidR="00267CEA" w:rsidRPr="00E2688A" w:rsidRDefault="00267CEA" w:rsidP="00267CEA">
            <w:pPr>
              <w:jc w:val="center"/>
              <w:rPr>
                <w:color w:val="000000"/>
                <w:sz w:val="20"/>
                <w:szCs w:val="20"/>
              </w:rPr>
            </w:pPr>
            <w:r w:rsidRPr="00E2688A">
              <w:rPr>
                <w:color w:val="000000"/>
                <w:sz w:val="20"/>
                <w:szCs w:val="20"/>
              </w:rPr>
              <w:t>30352,59</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92E8A6B"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9810B7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6A1402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6D7EF" w14:textId="77777777" w:rsidR="00267CEA" w:rsidRPr="00E2688A" w:rsidRDefault="00267CEA" w:rsidP="00267CEA">
            <w:pPr>
              <w:jc w:val="center"/>
              <w:rPr>
                <w:color w:val="000000"/>
                <w:sz w:val="20"/>
                <w:szCs w:val="20"/>
              </w:rPr>
            </w:pPr>
            <w:r w:rsidRPr="00E2688A">
              <w:rPr>
                <w:color w:val="000000"/>
                <w:sz w:val="20"/>
                <w:szCs w:val="20"/>
              </w:rPr>
              <w:t>249,02</w:t>
            </w:r>
          </w:p>
        </w:tc>
        <w:tc>
          <w:tcPr>
            <w:tcW w:w="23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436B567"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50E46F9C" w14:textId="77777777" w:rsidTr="00267CEA">
        <w:trPr>
          <w:trHeight w:val="20"/>
        </w:trPr>
        <w:tc>
          <w:tcPr>
            <w:tcW w:w="516" w:type="pct"/>
            <w:tcBorders>
              <w:top w:val="single" w:sz="4" w:space="0" w:color="auto"/>
              <w:left w:val="single" w:sz="4" w:space="0" w:color="000000"/>
              <w:bottom w:val="single" w:sz="4" w:space="0" w:color="000000"/>
              <w:right w:val="single" w:sz="4" w:space="0" w:color="000000"/>
            </w:tcBorders>
            <w:shd w:val="clear" w:color="000000" w:fill="FFFFFF"/>
            <w:vAlign w:val="center"/>
            <w:hideMark/>
          </w:tcPr>
          <w:p w14:paraId="26EA7F14" w14:textId="77777777" w:rsidR="00267CEA" w:rsidRPr="00E2688A" w:rsidRDefault="00267CEA" w:rsidP="00267CEA">
            <w:pPr>
              <w:jc w:val="center"/>
              <w:rPr>
                <w:color w:val="000000"/>
                <w:sz w:val="20"/>
                <w:szCs w:val="20"/>
              </w:rPr>
            </w:pPr>
            <w:r w:rsidRPr="00E2688A">
              <w:rPr>
                <w:color w:val="000000"/>
                <w:sz w:val="20"/>
                <w:szCs w:val="20"/>
              </w:rPr>
              <w:t>УТ-10</w:t>
            </w:r>
          </w:p>
        </w:tc>
        <w:tc>
          <w:tcPr>
            <w:tcW w:w="764" w:type="pct"/>
            <w:tcBorders>
              <w:top w:val="single" w:sz="4" w:space="0" w:color="auto"/>
              <w:left w:val="nil"/>
              <w:bottom w:val="single" w:sz="4" w:space="0" w:color="auto"/>
              <w:right w:val="single" w:sz="4" w:space="0" w:color="000000"/>
            </w:tcBorders>
            <w:shd w:val="clear" w:color="000000" w:fill="FFFFFF"/>
            <w:vAlign w:val="center"/>
            <w:hideMark/>
          </w:tcPr>
          <w:p w14:paraId="0D19EBED" w14:textId="77777777" w:rsidR="00267CEA" w:rsidRPr="00E2688A" w:rsidRDefault="00267CEA" w:rsidP="00267CEA">
            <w:pPr>
              <w:jc w:val="center"/>
              <w:rPr>
                <w:color w:val="000000"/>
                <w:sz w:val="20"/>
                <w:szCs w:val="20"/>
              </w:rPr>
            </w:pPr>
            <w:r w:rsidRPr="00E2688A">
              <w:rPr>
                <w:color w:val="000000"/>
                <w:sz w:val="20"/>
                <w:szCs w:val="20"/>
              </w:rPr>
              <w:t>УТ-11</w:t>
            </w:r>
          </w:p>
        </w:tc>
        <w:tc>
          <w:tcPr>
            <w:tcW w:w="515" w:type="pct"/>
            <w:tcBorders>
              <w:top w:val="single" w:sz="4" w:space="0" w:color="auto"/>
              <w:left w:val="nil"/>
              <w:bottom w:val="single" w:sz="4" w:space="0" w:color="auto"/>
              <w:right w:val="single" w:sz="4" w:space="0" w:color="000000"/>
            </w:tcBorders>
            <w:shd w:val="clear" w:color="000000" w:fill="FFFFFF"/>
            <w:vAlign w:val="center"/>
            <w:hideMark/>
          </w:tcPr>
          <w:p w14:paraId="367C9C6B" w14:textId="77777777" w:rsidR="00267CEA" w:rsidRPr="00E2688A" w:rsidRDefault="00267CEA" w:rsidP="00267CEA">
            <w:pPr>
              <w:jc w:val="center"/>
              <w:rPr>
                <w:color w:val="000000"/>
                <w:sz w:val="20"/>
                <w:szCs w:val="20"/>
              </w:rPr>
            </w:pPr>
            <w:r w:rsidRPr="00E2688A">
              <w:rPr>
                <w:color w:val="000000"/>
                <w:sz w:val="20"/>
                <w:szCs w:val="20"/>
              </w:rPr>
              <w:t>141,00</w:t>
            </w:r>
          </w:p>
        </w:tc>
        <w:tc>
          <w:tcPr>
            <w:tcW w:w="315" w:type="pct"/>
            <w:tcBorders>
              <w:top w:val="single" w:sz="4" w:space="0" w:color="auto"/>
              <w:left w:val="nil"/>
              <w:bottom w:val="single" w:sz="4" w:space="0" w:color="auto"/>
              <w:right w:val="single" w:sz="4" w:space="0" w:color="000000"/>
            </w:tcBorders>
            <w:shd w:val="clear" w:color="000000" w:fill="FFFFFF"/>
            <w:vAlign w:val="center"/>
            <w:hideMark/>
          </w:tcPr>
          <w:p w14:paraId="65898CFC" w14:textId="77777777" w:rsidR="00267CEA" w:rsidRPr="00E2688A" w:rsidRDefault="00267CEA" w:rsidP="00267CEA">
            <w:pPr>
              <w:jc w:val="center"/>
              <w:rPr>
                <w:color w:val="000000"/>
                <w:sz w:val="20"/>
                <w:szCs w:val="20"/>
              </w:rPr>
            </w:pPr>
            <w:r w:rsidRPr="00E2688A">
              <w:rPr>
                <w:color w:val="000000"/>
                <w:sz w:val="20"/>
                <w:szCs w:val="20"/>
              </w:rPr>
              <w:t>0,13</w:t>
            </w:r>
          </w:p>
        </w:tc>
        <w:tc>
          <w:tcPr>
            <w:tcW w:w="436" w:type="pct"/>
            <w:tcBorders>
              <w:top w:val="single" w:sz="4" w:space="0" w:color="auto"/>
              <w:left w:val="nil"/>
              <w:bottom w:val="single" w:sz="4" w:space="0" w:color="auto"/>
              <w:right w:val="single" w:sz="4" w:space="0" w:color="000000"/>
            </w:tcBorders>
            <w:shd w:val="clear" w:color="000000" w:fill="FFFFFF"/>
            <w:vAlign w:val="center"/>
            <w:hideMark/>
          </w:tcPr>
          <w:p w14:paraId="68F290C3"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single" w:sz="4" w:space="0" w:color="auto"/>
              <w:left w:val="nil"/>
              <w:bottom w:val="single" w:sz="4" w:space="0" w:color="auto"/>
              <w:right w:val="single" w:sz="4" w:space="0" w:color="auto"/>
            </w:tcBorders>
            <w:shd w:val="clear" w:color="000000" w:fill="FFFFFF"/>
            <w:vAlign w:val="center"/>
            <w:hideMark/>
          </w:tcPr>
          <w:p w14:paraId="3CA8744A" w14:textId="77777777" w:rsidR="00267CEA" w:rsidRPr="00E2688A" w:rsidRDefault="00267CEA" w:rsidP="00267CEA">
            <w:pPr>
              <w:jc w:val="center"/>
              <w:rPr>
                <w:color w:val="000000"/>
                <w:sz w:val="20"/>
                <w:szCs w:val="20"/>
              </w:rPr>
            </w:pPr>
            <w:r w:rsidRPr="00E2688A">
              <w:rPr>
                <w:color w:val="000000"/>
                <w:sz w:val="20"/>
                <w:szCs w:val="20"/>
              </w:rPr>
              <w:t>21401,88</w:t>
            </w:r>
          </w:p>
        </w:tc>
        <w:tc>
          <w:tcPr>
            <w:tcW w:w="507" w:type="pct"/>
            <w:tcBorders>
              <w:top w:val="single" w:sz="4" w:space="0" w:color="auto"/>
              <w:left w:val="nil"/>
              <w:bottom w:val="single" w:sz="4" w:space="0" w:color="auto"/>
              <w:right w:val="single" w:sz="4" w:space="0" w:color="auto"/>
            </w:tcBorders>
            <w:shd w:val="clear" w:color="000000" w:fill="FFFFFF"/>
            <w:vAlign w:val="center"/>
            <w:hideMark/>
          </w:tcPr>
          <w:p w14:paraId="2582007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nil"/>
              <w:bottom w:val="single" w:sz="4" w:space="0" w:color="auto"/>
              <w:right w:val="single" w:sz="4" w:space="0" w:color="auto"/>
            </w:tcBorders>
            <w:shd w:val="clear" w:color="000000" w:fill="FFFFFF"/>
            <w:vAlign w:val="center"/>
            <w:hideMark/>
          </w:tcPr>
          <w:p w14:paraId="0759B1CD"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nil"/>
              <w:bottom w:val="single" w:sz="4" w:space="0" w:color="auto"/>
              <w:right w:val="single" w:sz="4" w:space="0" w:color="auto"/>
            </w:tcBorders>
            <w:shd w:val="clear" w:color="000000" w:fill="FFFFFF"/>
            <w:vAlign w:val="center"/>
            <w:hideMark/>
          </w:tcPr>
          <w:p w14:paraId="1706B8A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nil"/>
              <w:bottom w:val="single" w:sz="4" w:space="0" w:color="auto"/>
              <w:right w:val="single" w:sz="4" w:space="0" w:color="auto"/>
            </w:tcBorders>
            <w:shd w:val="clear" w:color="auto" w:fill="auto"/>
            <w:noWrap/>
            <w:vAlign w:val="center"/>
            <w:hideMark/>
          </w:tcPr>
          <w:p w14:paraId="77E69477" w14:textId="77777777" w:rsidR="00267CEA" w:rsidRPr="00E2688A" w:rsidRDefault="00267CEA" w:rsidP="00267CEA">
            <w:pPr>
              <w:jc w:val="center"/>
              <w:rPr>
                <w:color w:val="000000"/>
                <w:sz w:val="20"/>
                <w:szCs w:val="20"/>
              </w:rPr>
            </w:pPr>
            <w:r w:rsidRPr="00E2688A">
              <w:rPr>
                <w:color w:val="000000"/>
                <w:sz w:val="20"/>
                <w:szCs w:val="20"/>
              </w:rPr>
              <w:t>2750,90</w:t>
            </w:r>
          </w:p>
        </w:tc>
        <w:tc>
          <w:tcPr>
            <w:tcW w:w="230" w:type="pct"/>
            <w:tcBorders>
              <w:top w:val="single" w:sz="4" w:space="0" w:color="auto"/>
              <w:left w:val="nil"/>
              <w:bottom w:val="single" w:sz="4" w:space="0" w:color="auto"/>
              <w:right w:val="single" w:sz="4" w:space="0" w:color="auto"/>
            </w:tcBorders>
            <w:shd w:val="clear" w:color="000000" w:fill="FFFFFF"/>
            <w:vAlign w:val="center"/>
            <w:hideMark/>
          </w:tcPr>
          <w:p w14:paraId="63DA831A"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770D9AF0" w14:textId="77777777" w:rsidTr="00267CEA">
        <w:trPr>
          <w:trHeight w:val="20"/>
        </w:trPr>
        <w:tc>
          <w:tcPr>
            <w:tcW w:w="516" w:type="pct"/>
            <w:tcBorders>
              <w:top w:val="nil"/>
              <w:left w:val="single" w:sz="4" w:space="0" w:color="000000"/>
              <w:bottom w:val="single" w:sz="4" w:space="0" w:color="000000"/>
              <w:right w:val="single" w:sz="4" w:space="0" w:color="auto"/>
            </w:tcBorders>
            <w:shd w:val="clear" w:color="000000" w:fill="FFFFFF"/>
            <w:vAlign w:val="center"/>
            <w:hideMark/>
          </w:tcPr>
          <w:p w14:paraId="669A947A" w14:textId="77777777" w:rsidR="00267CEA" w:rsidRPr="00E2688A" w:rsidRDefault="00267CEA" w:rsidP="00267CEA">
            <w:pPr>
              <w:jc w:val="center"/>
              <w:rPr>
                <w:color w:val="000000"/>
                <w:sz w:val="20"/>
                <w:szCs w:val="20"/>
              </w:rPr>
            </w:pPr>
            <w:r w:rsidRPr="00E2688A">
              <w:rPr>
                <w:color w:val="000000"/>
                <w:sz w:val="20"/>
                <w:szCs w:val="20"/>
              </w:rPr>
              <w:t>УТ-11</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33F003C" w14:textId="77777777" w:rsidR="00267CEA" w:rsidRPr="00E2688A" w:rsidRDefault="00267CEA" w:rsidP="00267CEA">
            <w:pPr>
              <w:jc w:val="center"/>
              <w:rPr>
                <w:color w:val="000000"/>
                <w:sz w:val="20"/>
                <w:szCs w:val="20"/>
              </w:rPr>
            </w:pPr>
            <w:r w:rsidRPr="00E2688A">
              <w:rPr>
                <w:color w:val="000000"/>
                <w:sz w:val="20"/>
                <w:szCs w:val="20"/>
              </w:rPr>
              <w:t>корпус 6</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2F8D790" w14:textId="77777777" w:rsidR="00267CEA" w:rsidRPr="00E2688A" w:rsidRDefault="00267CEA" w:rsidP="00267CEA">
            <w:pPr>
              <w:jc w:val="center"/>
              <w:rPr>
                <w:color w:val="000000"/>
                <w:sz w:val="20"/>
                <w:szCs w:val="20"/>
              </w:rPr>
            </w:pPr>
            <w:r w:rsidRPr="00E2688A">
              <w:rPr>
                <w:color w:val="000000"/>
                <w:sz w:val="20"/>
                <w:szCs w:val="20"/>
              </w:rPr>
              <w:t>3,00</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F727A05" w14:textId="77777777" w:rsidR="00267CEA" w:rsidRPr="00E2688A" w:rsidRDefault="00267CEA" w:rsidP="00267CEA">
            <w:pPr>
              <w:jc w:val="center"/>
              <w:rPr>
                <w:color w:val="000000"/>
                <w:sz w:val="20"/>
                <w:szCs w:val="20"/>
              </w:rPr>
            </w:pPr>
            <w:r w:rsidRPr="00E2688A">
              <w:rPr>
                <w:color w:val="000000"/>
                <w:sz w:val="20"/>
                <w:szCs w:val="20"/>
              </w:rPr>
              <w:t>0,13</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5BFC8F7"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98D7995" w14:textId="77777777" w:rsidR="00267CEA" w:rsidRPr="00E2688A" w:rsidRDefault="00267CEA" w:rsidP="00267CEA">
            <w:pPr>
              <w:jc w:val="center"/>
              <w:rPr>
                <w:color w:val="000000"/>
                <w:sz w:val="20"/>
                <w:szCs w:val="20"/>
              </w:rPr>
            </w:pPr>
            <w:r w:rsidRPr="00E2688A">
              <w:rPr>
                <w:color w:val="000000"/>
                <w:sz w:val="20"/>
                <w:szCs w:val="20"/>
              </w:rPr>
              <w:t>21401,88</w:t>
            </w:r>
          </w:p>
        </w:tc>
        <w:tc>
          <w:tcPr>
            <w:tcW w:w="507" w:type="pct"/>
            <w:tcBorders>
              <w:top w:val="nil"/>
              <w:left w:val="nil"/>
              <w:bottom w:val="single" w:sz="4" w:space="0" w:color="auto"/>
              <w:right w:val="single" w:sz="4" w:space="0" w:color="auto"/>
            </w:tcBorders>
            <w:shd w:val="clear" w:color="000000" w:fill="FFFFFF"/>
            <w:vAlign w:val="center"/>
            <w:hideMark/>
          </w:tcPr>
          <w:p w14:paraId="637E186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77B07FF"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5EEC702"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74557DDA" w14:textId="77777777" w:rsidR="00267CEA" w:rsidRPr="00E2688A" w:rsidRDefault="00267CEA" w:rsidP="00267CEA">
            <w:pPr>
              <w:jc w:val="center"/>
              <w:rPr>
                <w:color w:val="000000"/>
                <w:sz w:val="20"/>
                <w:szCs w:val="20"/>
              </w:rPr>
            </w:pPr>
            <w:r w:rsidRPr="00E2688A">
              <w:rPr>
                <w:color w:val="000000"/>
                <w:sz w:val="20"/>
                <w:szCs w:val="20"/>
              </w:rPr>
              <w:t>58,53</w:t>
            </w:r>
          </w:p>
        </w:tc>
        <w:tc>
          <w:tcPr>
            <w:tcW w:w="230" w:type="pct"/>
            <w:tcBorders>
              <w:top w:val="nil"/>
              <w:left w:val="nil"/>
              <w:bottom w:val="single" w:sz="4" w:space="0" w:color="auto"/>
              <w:right w:val="single" w:sz="4" w:space="0" w:color="auto"/>
            </w:tcBorders>
            <w:shd w:val="clear" w:color="000000" w:fill="FFFFFF"/>
            <w:vAlign w:val="center"/>
            <w:hideMark/>
          </w:tcPr>
          <w:p w14:paraId="0ECA0424"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4D837BD6" w14:textId="77777777" w:rsidTr="00267CEA">
        <w:trPr>
          <w:trHeight w:val="20"/>
        </w:trPr>
        <w:tc>
          <w:tcPr>
            <w:tcW w:w="516" w:type="pct"/>
            <w:tcBorders>
              <w:top w:val="nil"/>
              <w:left w:val="single" w:sz="4" w:space="0" w:color="000000"/>
              <w:bottom w:val="single" w:sz="4" w:space="0" w:color="000000"/>
              <w:right w:val="single" w:sz="4" w:space="0" w:color="auto"/>
            </w:tcBorders>
            <w:shd w:val="clear" w:color="000000" w:fill="FFFFFF"/>
            <w:vAlign w:val="center"/>
            <w:hideMark/>
          </w:tcPr>
          <w:p w14:paraId="5FFDDC6D" w14:textId="77777777" w:rsidR="00267CEA" w:rsidRPr="00E2688A" w:rsidRDefault="00267CEA" w:rsidP="00267CEA">
            <w:pPr>
              <w:jc w:val="center"/>
              <w:rPr>
                <w:color w:val="000000"/>
                <w:sz w:val="20"/>
                <w:szCs w:val="20"/>
              </w:rPr>
            </w:pPr>
            <w:r w:rsidRPr="00E2688A">
              <w:rPr>
                <w:color w:val="000000"/>
                <w:sz w:val="20"/>
                <w:szCs w:val="20"/>
              </w:rPr>
              <w:t>УТ-11</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FE2986" w14:textId="77777777" w:rsidR="00267CEA" w:rsidRPr="00E2688A" w:rsidRDefault="00267CEA" w:rsidP="00267CEA">
            <w:pPr>
              <w:jc w:val="center"/>
              <w:rPr>
                <w:color w:val="000000"/>
                <w:sz w:val="20"/>
                <w:szCs w:val="20"/>
              </w:rPr>
            </w:pPr>
            <w:r w:rsidRPr="00E2688A">
              <w:rPr>
                <w:color w:val="000000"/>
                <w:sz w:val="20"/>
                <w:szCs w:val="20"/>
              </w:rPr>
              <w:t>Корпус 6</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98BD10C" w14:textId="77777777" w:rsidR="00267CEA" w:rsidRPr="00E2688A" w:rsidRDefault="00267CEA" w:rsidP="00267CEA">
            <w:pPr>
              <w:jc w:val="center"/>
              <w:rPr>
                <w:color w:val="000000"/>
                <w:sz w:val="20"/>
                <w:szCs w:val="20"/>
              </w:rPr>
            </w:pPr>
            <w:r w:rsidRPr="00E2688A">
              <w:rPr>
                <w:color w:val="000000"/>
                <w:sz w:val="20"/>
                <w:szCs w:val="20"/>
              </w:rPr>
              <w:t>7,00</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3DF8B42" w14:textId="77777777" w:rsidR="00267CEA" w:rsidRPr="00E2688A" w:rsidRDefault="00267CEA" w:rsidP="00267CEA">
            <w:pPr>
              <w:jc w:val="center"/>
              <w:rPr>
                <w:color w:val="000000"/>
                <w:sz w:val="20"/>
                <w:szCs w:val="20"/>
              </w:rPr>
            </w:pPr>
            <w:r w:rsidRPr="00E2688A">
              <w:rPr>
                <w:color w:val="000000"/>
                <w:sz w:val="20"/>
                <w:szCs w:val="20"/>
              </w:rPr>
              <w:t>0,04</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1EE2AE8"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8F0EE81" w14:textId="77777777" w:rsidR="00267CEA" w:rsidRPr="00E2688A" w:rsidRDefault="00267CEA" w:rsidP="00267CEA">
            <w:pPr>
              <w:jc w:val="center"/>
              <w:rPr>
                <w:color w:val="000000"/>
                <w:sz w:val="20"/>
                <w:szCs w:val="20"/>
              </w:rPr>
            </w:pPr>
            <w:r w:rsidRPr="00E2688A">
              <w:rPr>
                <w:color w:val="000000"/>
                <w:sz w:val="20"/>
                <w:szCs w:val="20"/>
              </w:rPr>
              <w:t>16256,02</w:t>
            </w:r>
          </w:p>
        </w:tc>
        <w:tc>
          <w:tcPr>
            <w:tcW w:w="507" w:type="pct"/>
            <w:tcBorders>
              <w:top w:val="nil"/>
              <w:left w:val="nil"/>
              <w:bottom w:val="single" w:sz="4" w:space="0" w:color="auto"/>
              <w:right w:val="single" w:sz="4" w:space="0" w:color="auto"/>
            </w:tcBorders>
            <w:shd w:val="clear" w:color="000000" w:fill="FFFFFF"/>
            <w:vAlign w:val="center"/>
            <w:hideMark/>
          </w:tcPr>
          <w:p w14:paraId="2DFABE2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075EB31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709650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E75980F" w14:textId="77777777" w:rsidR="00267CEA" w:rsidRPr="00E2688A" w:rsidRDefault="00267CEA" w:rsidP="00267CEA">
            <w:pPr>
              <w:jc w:val="center"/>
              <w:rPr>
                <w:color w:val="000000"/>
                <w:sz w:val="20"/>
                <w:szCs w:val="20"/>
              </w:rPr>
            </w:pPr>
            <w:r w:rsidRPr="00E2688A">
              <w:rPr>
                <w:color w:val="000000"/>
                <w:sz w:val="20"/>
                <w:szCs w:val="20"/>
              </w:rPr>
              <w:t>103,73</w:t>
            </w:r>
          </w:p>
        </w:tc>
        <w:tc>
          <w:tcPr>
            <w:tcW w:w="230" w:type="pct"/>
            <w:tcBorders>
              <w:top w:val="nil"/>
              <w:left w:val="nil"/>
              <w:bottom w:val="single" w:sz="4" w:space="0" w:color="auto"/>
              <w:right w:val="single" w:sz="4" w:space="0" w:color="auto"/>
            </w:tcBorders>
            <w:shd w:val="clear" w:color="000000" w:fill="FFFFFF"/>
            <w:vAlign w:val="center"/>
            <w:hideMark/>
          </w:tcPr>
          <w:p w14:paraId="20573B1D"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7F991963" w14:textId="77777777" w:rsidTr="00267CEA">
        <w:trPr>
          <w:trHeight w:val="20"/>
        </w:trPr>
        <w:tc>
          <w:tcPr>
            <w:tcW w:w="516" w:type="pct"/>
            <w:tcBorders>
              <w:top w:val="nil"/>
              <w:left w:val="single" w:sz="4" w:space="0" w:color="000000"/>
              <w:bottom w:val="single" w:sz="4" w:space="0" w:color="000000"/>
              <w:right w:val="single" w:sz="4" w:space="0" w:color="auto"/>
            </w:tcBorders>
            <w:shd w:val="clear" w:color="000000" w:fill="FFFFFF"/>
            <w:vAlign w:val="center"/>
            <w:hideMark/>
          </w:tcPr>
          <w:p w14:paraId="48329257" w14:textId="77777777" w:rsidR="00267CEA" w:rsidRPr="00E2688A" w:rsidRDefault="00267CEA" w:rsidP="00267CEA">
            <w:pPr>
              <w:jc w:val="center"/>
              <w:rPr>
                <w:color w:val="000000"/>
                <w:sz w:val="20"/>
                <w:szCs w:val="20"/>
              </w:rPr>
            </w:pPr>
            <w:r w:rsidRPr="00E2688A">
              <w:rPr>
                <w:color w:val="000000"/>
                <w:sz w:val="20"/>
                <w:szCs w:val="20"/>
              </w:rPr>
              <w:t>УТ-9</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724E607" w14:textId="77777777" w:rsidR="00267CEA" w:rsidRPr="00E2688A" w:rsidRDefault="00267CEA" w:rsidP="00267CEA">
            <w:pPr>
              <w:jc w:val="center"/>
              <w:rPr>
                <w:color w:val="000000"/>
                <w:sz w:val="20"/>
                <w:szCs w:val="20"/>
              </w:rPr>
            </w:pPr>
            <w:r w:rsidRPr="00E2688A">
              <w:rPr>
                <w:color w:val="000000"/>
                <w:sz w:val="20"/>
                <w:szCs w:val="20"/>
              </w:rPr>
              <w:t>УТ-41</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D996CE4" w14:textId="77777777" w:rsidR="00267CEA" w:rsidRPr="00E2688A" w:rsidRDefault="00267CEA" w:rsidP="00267CEA">
            <w:pPr>
              <w:jc w:val="center"/>
              <w:rPr>
                <w:color w:val="000000"/>
                <w:sz w:val="20"/>
                <w:szCs w:val="20"/>
              </w:rPr>
            </w:pPr>
            <w:r w:rsidRPr="00E2688A">
              <w:rPr>
                <w:color w:val="000000"/>
                <w:sz w:val="20"/>
                <w:szCs w:val="20"/>
              </w:rPr>
              <w:t>122,00</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1F33235"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D9EAC1"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0FBD3D" w14:textId="77777777" w:rsidR="00267CEA" w:rsidRPr="00E2688A" w:rsidRDefault="00267CEA" w:rsidP="00267CEA">
            <w:pPr>
              <w:jc w:val="center"/>
              <w:rPr>
                <w:color w:val="000000"/>
                <w:sz w:val="20"/>
                <w:szCs w:val="20"/>
              </w:rPr>
            </w:pPr>
            <w:r w:rsidRPr="00E2688A">
              <w:rPr>
                <w:color w:val="000000"/>
                <w:sz w:val="20"/>
                <w:szCs w:val="20"/>
              </w:rPr>
              <w:t>30352,59</w:t>
            </w:r>
          </w:p>
        </w:tc>
        <w:tc>
          <w:tcPr>
            <w:tcW w:w="507" w:type="pct"/>
            <w:tcBorders>
              <w:top w:val="nil"/>
              <w:left w:val="nil"/>
              <w:bottom w:val="single" w:sz="4" w:space="0" w:color="auto"/>
              <w:right w:val="single" w:sz="4" w:space="0" w:color="auto"/>
            </w:tcBorders>
            <w:shd w:val="clear" w:color="000000" w:fill="FFFFFF"/>
            <w:vAlign w:val="center"/>
            <w:hideMark/>
          </w:tcPr>
          <w:p w14:paraId="7EDB9FC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A8E891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92DF68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53572AE0" w14:textId="77777777" w:rsidR="00267CEA" w:rsidRPr="00E2688A" w:rsidRDefault="00267CEA" w:rsidP="00267CEA">
            <w:pPr>
              <w:jc w:val="center"/>
              <w:rPr>
                <w:color w:val="000000"/>
                <w:sz w:val="20"/>
                <w:szCs w:val="20"/>
              </w:rPr>
            </w:pPr>
            <w:r w:rsidRPr="00E2688A">
              <w:rPr>
                <w:color w:val="000000"/>
                <w:sz w:val="20"/>
                <w:szCs w:val="20"/>
              </w:rPr>
              <w:t>3375,67</w:t>
            </w:r>
          </w:p>
        </w:tc>
        <w:tc>
          <w:tcPr>
            <w:tcW w:w="230" w:type="pct"/>
            <w:tcBorders>
              <w:top w:val="nil"/>
              <w:left w:val="nil"/>
              <w:bottom w:val="single" w:sz="4" w:space="0" w:color="auto"/>
              <w:right w:val="single" w:sz="4" w:space="0" w:color="auto"/>
            </w:tcBorders>
            <w:shd w:val="clear" w:color="000000" w:fill="FFFFFF"/>
            <w:vAlign w:val="center"/>
            <w:hideMark/>
          </w:tcPr>
          <w:p w14:paraId="5214B60E"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7DC6F5DA" w14:textId="77777777" w:rsidTr="00267CEA">
        <w:trPr>
          <w:trHeight w:val="20"/>
        </w:trPr>
        <w:tc>
          <w:tcPr>
            <w:tcW w:w="516" w:type="pct"/>
            <w:tcBorders>
              <w:top w:val="nil"/>
              <w:left w:val="single" w:sz="4" w:space="0" w:color="000000"/>
              <w:bottom w:val="single" w:sz="4" w:space="0" w:color="000000"/>
              <w:right w:val="single" w:sz="4" w:space="0" w:color="auto"/>
            </w:tcBorders>
            <w:shd w:val="clear" w:color="000000" w:fill="FFFFFF"/>
            <w:vAlign w:val="center"/>
            <w:hideMark/>
          </w:tcPr>
          <w:p w14:paraId="2F6FF728" w14:textId="77777777" w:rsidR="00267CEA" w:rsidRPr="00E2688A" w:rsidRDefault="00267CEA" w:rsidP="00267CEA">
            <w:pPr>
              <w:jc w:val="center"/>
              <w:rPr>
                <w:color w:val="000000"/>
                <w:sz w:val="20"/>
                <w:szCs w:val="20"/>
              </w:rPr>
            </w:pPr>
            <w:r w:rsidRPr="00E2688A">
              <w:rPr>
                <w:color w:val="000000"/>
                <w:sz w:val="20"/>
                <w:szCs w:val="20"/>
              </w:rPr>
              <w:t>УТ-41</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5698DAC" w14:textId="77777777" w:rsidR="00267CEA" w:rsidRPr="00E2688A" w:rsidRDefault="00267CEA" w:rsidP="00267CEA">
            <w:pPr>
              <w:jc w:val="center"/>
              <w:rPr>
                <w:color w:val="000000"/>
                <w:sz w:val="20"/>
                <w:szCs w:val="20"/>
              </w:rPr>
            </w:pPr>
            <w:r w:rsidRPr="00E2688A">
              <w:rPr>
                <w:color w:val="000000"/>
                <w:sz w:val="20"/>
                <w:szCs w:val="20"/>
              </w:rPr>
              <w:t>​проспект Авиаторов Балтики, 1 к11 стр</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D6CFF03" w14:textId="77777777" w:rsidR="00267CEA" w:rsidRPr="00E2688A" w:rsidRDefault="00267CEA" w:rsidP="00267CEA">
            <w:pPr>
              <w:jc w:val="center"/>
              <w:rPr>
                <w:color w:val="000000"/>
                <w:sz w:val="20"/>
                <w:szCs w:val="20"/>
              </w:rPr>
            </w:pPr>
            <w:r w:rsidRPr="00E2688A">
              <w:rPr>
                <w:color w:val="000000"/>
                <w:sz w:val="20"/>
                <w:szCs w:val="20"/>
              </w:rPr>
              <w:t>9,00</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97FF5ED" w14:textId="77777777" w:rsidR="00267CEA" w:rsidRPr="00E2688A" w:rsidRDefault="00267CEA" w:rsidP="00267CEA">
            <w:pPr>
              <w:jc w:val="center"/>
              <w:rPr>
                <w:color w:val="000000"/>
                <w:sz w:val="20"/>
                <w:szCs w:val="20"/>
              </w:rPr>
            </w:pPr>
            <w:r w:rsidRPr="00E2688A">
              <w:rPr>
                <w:color w:val="000000"/>
                <w:sz w:val="20"/>
                <w:szCs w:val="20"/>
              </w:rPr>
              <w:t>0,08</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D0A44DD"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E009BDD" w14:textId="77777777" w:rsidR="00267CEA" w:rsidRPr="00E2688A" w:rsidRDefault="00267CEA" w:rsidP="00267CEA">
            <w:pPr>
              <w:jc w:val="center"/>
              <w:rPr>
                <w:color w:val="000000"/>
                <w:sz w:val="20"/>
                <w:szCs w:val="20"/>
              </w:rPr>
            </w:pPr>
            <w:r w:rsidRPr="00E2688A">
              <w:rPr>
                <w:color w:val="000000"/>
                <w:sz w:val="20"/>
                <w:szCs w:val="20"/>
              </w:rPr>
              <w:t>18305,58</w:t>
            </w:r>
          </w:p>
        </w:tc>
        <w:tc>
          <w:tcPr>
            <w:tcW w:w="507" w:type="pct"/>
            <w:tcBorders>
              <w:top w:val="nil"/>
              <w:left w:val="nil"/>
              <w:bottom w:val="single" w:sz="4" w:space="0" w:color="auto"/>
              <w:right w:val="single" w:sz="4" w:space="0" w:color="auto"/>
            </w:tcBorders>
            <w:shd w:val="clear" w:color="000000" w:fill="FFFFFF"/>
            <w:vAlign w:val="center"/>
            <w:hideMark/>
          </w:tcPr>
          <w:p w14:paraId="5868555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359F8FBA"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5599C3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9CB25C1" w14:textId="77777777" w:rsidR="00267CEA" w:rsidRPr="00E2688A" w:rsidRDefault="00267CEA" w:rsidP="00267CEA">
            <w:pPr>
              <w:jc w:val="center"/>
              <w:rPr>
                <w:color w:val="000000"/>
                <w:sz w:val="20"/>
                <w:szCs w:val="20"/>
              </w:rPr>
            </w:pPr>
            <w:r w:rsidRPr="00E2688A">
              <w:rPr>
                <w:color w:val="000000"/>
                <w:sz w:val="20"/>
                <w:szCs w:val="20"/>
              </w:rPr>
              <w:t>150,19</w:t>
            </w:r>
          </w:p>
        </w:tc>
        <w:tc>
          <w:tcPr>
            <w:tcW w:w="230" w:type="pct"/>
            <w:tcBorders>
              <w:top w:val="nil"/>
              <w:left w:val="nil"/>
              <w:bottom w:val="single" w:sz="4" w:space="0" w:color="auto"/>
              <w:right w:val="single" w:sz="4" w:space="0" w:color="auto"/>
            </w:tcBorders>
            <w:shd w:val="clear" w:color="000000" w:fill="FFFFFF"/>
            <w:vAlign w:val="center"/>
            <w:hideMark/>
          </w:tcPr>
          <w:p w14:paraId="217417EF"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45319D88"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4D297B7" w14:textId="77777777" w:rsidR="00267CEA" w:rsidRPr="00E2688A" w:rsidRDefault="00267CEA" w:rsidP="00267CEA">
            <w:pPr>
              <w:jc w:val="center"/>
              <w:rPr>
                <w:color w:val="000000"/>
                <w:sz w:val="20"/>
                <w:szCs w:val="20"/>
              </w:rPr>
            </w:pPr>
            <w:r w:rsidRPr="00E2688A">
              <w:rPr>
                <w:color w:val="000000"/>
                <w:sz w:val="20"/>
                <w:szCs w:val="20"/>
              </w:rPr>
              <w:t>УТ-41</w:t>
            </w:r>
          </w:p>
        </w:tc>
        <w:tc>
          <w:tcPr>
            <w:tcW w:w="764" w:type="pct"/>
            <w:tcBorders>
              <w:top w:val="single" w:sz="4" w:space="0" w:color="auto"/>
              <w:left w:val="nil"/>
              <w:bottom w:val="single" w:sz="4" w:space="0" w:color="000000"/>
              <w:right w:val="single" w:sz="4" w:space="0" w:color="000000"/>
            </w:tcBorders>
            <w:shd w:val="clear" w:color="000000" w:fill="FFFFFF"/>
            <w:vAlign w:val="center"/>
            <w:hideMark/>
          </w:tcPr>
          <w:p w14:paraId="2E133A7F" w14:textId="77777777" w:rsidR="00267CEA" w:rsidRPr="00E2688A" w:rsidRDefault="00267CEA" w:rsidP="00267CEA">
            <w:pPr>
              <w:jc w:val="center"/>
              <w:rPr>
                <w:color w:val="000000"/>
                <w:sz w:val="20"/>
                <w:szCs w:val="20"/>
              </w:rPr>
            </w:pPr>
            <w:r w:rsidRPr="00E2688A">
              <w:rPr>
                <w:color w:val="000000"/>
                <w:sz w:val="20"/>
                <w:szCs w:val="20"/>
              </w:rPr>
              <w:t>​проспект Авиаторов Балтики, 1 к11 стр</w:t>
            </w:r>
          </w:p>
        </w:tc>
        <w:tc>
          <w:tcPr>
            <w:tcW w:w="515" w:type="pct"/>
            <w:tcBorders>
              <w:top w:val="single" w:sz="4" w:space="0" w:color="auto"/>
              <w:left w:val="nil"/>
              <w:bottom w:val="single" w:sz="4" w:space="0" w:color="000000"/>
              <w:right w:val="single" w:sz="4" w:space="0" w:color="000000"/>
            </w:tcBorders>
            <w:shd w:val="clear" w:color="000000" w:fill="FFFFFF"/>
            <w:vAlign w:val="center"/>
            <w:hideMark/>
          </w:tcPr>
          <w:p w14:paraId="32B7ED02" w14:textId="77777777" w:rsidR="00267CEA" w:rsidRPr="00E2688A" w:rsidRDefault="00267CEA" w:rsidP="00267CEA">
            <w:pPr>
              <w:jc w:val="center"/>
              <w:rPr>
                <w:color w:val="000000"/>
                <w:sz w:val="20"/>
                <w:szCs w:val="20"/>
              </w:rPr>
            </w:pPr>
            <w:r w:rsidRPr="00E2688A">
              <w:rPr>
                <w:color w:val="000000"/>
                <w:sz w:val="20"/>
                <w:szCs w:val="20"/>
              </w:rPr>
              <w:t>2,00</w:t>
            </w:r>
          </w:p>
        </w:tc>
        <w:tc>
          <w:tcPr>
            <w:tcW w:w="315" w:type="pct"/>
            <w:tcBorders>
              <w:top w:val="single" w:sz="4" w:space="0" w:color="auto"/>
              <w:left w:val="nil"/>
              <w:bottom w:val="single" w:sz="4" w:space="0" w:color="000000"/>
              <w:right w:val="single" w:sz="4" w:space="0" w:color="000000"/>
            </w:tcBorders>
            <w:shd w:val="clear" w:color="000000" w:fill="FFFFFF"/>
            <w:vAlign w:val="center"/>
            <w:hideMark/>
          </w:tcPr>
          <w:p w14:paraId="550C3B85"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single" w:sz="4" w:space="0" w:color="auto"/>
              <w:left w:val="nil"/>
              <w:bottom w:val="single" w:sz="4" w:space="0" w:color="000000"/>
              <w:right w:val="single" w:sz="4" w:space="0" w:color="000000"/>
            </w:tcBorders>
            <w:shd w:val="clear" w:color="000000" w:fill="FFFFFF"/>
            <w:vAlign w:val="center"/>
            <w:hideMark/>
          </w:tcPr>
          <w:p w14:paraId="51543655"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single" w:sz="4" w:space="0" w:color="auto"/>
              <w:left w:val="nil"/>
              <w:bottom w:val="nil"/>
              <w:right w:val="single" w:sz="4" w:space="0" w:color="auto"/>
            </w:tcBorders>
            <w:shd w:val="clear" w:color="000000" w:fill="FFFFFF"/>
            <w:vAlign w:val="center"/>
            <w:hideMark/>
          </w:tcPr>
          <w:p w14:paraId="26B52CA1" w14:textId="77777777" w:rsidR="00267CEA" w:rsidRPr="00E2688A" w:rsidRDefault="00267CEA" w:rsidP="00267CEA">
            <w:pPr>
              <w:jc w:val="center"/>
              <w:rPr>
                <w:color w:val="000000"/>
                <w:sz w:val="20"/>
                <w:szCs w:val="20"/>
              </w:rPr>
            </w:pPr>
            <w:r w:rsidRPr="00E2688A">
              <w:rPr>
                <w:color w:val="000000"/>
                <w:sz w:val="20"/>
                <w:szCs w:val="20"/>
              </w:rPr>
              <w:t>30352,59</w:t>
            </w:r>
          </w:p>
        </w:tc>
        <w:tc>
          <w:tcPr>
            <w:tcW w:w="507" w:type="pct"/>
            <w:tcBorders>
              <w:top w:val="nil"/>
              <w:left w:val="nil"/>
              <w:bottom w:val="single" w:sz="4" w:space="0" w:color="auto"/>
              <w:right w:val="single" w:sz="4" w:space="0" w:color="auto"/>
            </w:tcBorders>
            <w:shd w:val="clear" w:color="000000" w:fill="FFFFFF"/>
            <w:vAlign w:val="center"/>
            <w:hideMark/>
          </w:tcPr>
          <w:p w14:paraId="0F7DD67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99A1D2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85D2D4B"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99F8512" w14:textId="77777777" w:rsidR="00267CEA" w:rsidRPr="00E2688A" w:rsidRDefault="00267CEA" w:rsidP="00267CEA">
            <w:pPr>
              <w:jc w:val="center"/>
              <w:rPr>
                <w:color w:val="000000"/>
                <w:sz w:val="20"/>
                <w:szCs w:val="20"/>
              </w:rPr>
            </w:pPr>
            <w:r w:rsidRPr="00E2688A">
              <w:rPr>
                <w:color w:val="000000"/>
                <w:sz w:val="20"/>
                <w:szCs w:val="20"/>
              </w:rPr>
              <w:t>55,34</w:t>
            </w:r>
          </w:p>
        </w:tc>
        <w:tc>
          <w:tcPr>
            <w:tcW w:w="230" w:type="pct"/>
            <w:tcBorders>
              <w:top w:val="nil"/>
              <w:left w:val="nil"/>
              <w:bottom w:val="single" w:sz="4" w:space="0" w:color="auto"/>
              <w:right w:val="single" w:sz="4" w:space="0" w:color="auto"/>
            </w:tcBorders>
            <w:shd w:val="clear" w:color="000000" w:fill="FFFFFF"/>
            <w:vAlign w:val="center"/>
            <w:hideMark/>
          </w:tcPr>
          <w:p w14:paraId="47C0A974"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33EAF273"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B7554CF" w14:textId="77777777" w:rsidR="00267CEA" w:rsidRPr="00E2688A" w:rsidRDefault="00267CEA" w:rsidP="00267CEA">
            <w:pPr>
              <w:jc w:val="center"/>
              <w:rPr>
                <w:color w:val="000000"/>
                <w:sz w:val="20"/>
                <w:szCs w:val="20"/>
              </w:rPr>
            </w:pPr>
            <w:r w:rsidRPr="00E2688A">
              <w:rPr>
                <w:color w:val="000000"/>
                <w:sz w:val="20"/>
                <w:szCs w:val="20"/>
              </w:rPr>
              <w:t>УТ-63</w:t>
            </w:r>
          </w:p>
        </w:tc>
        <w:tc>
          <w:tcPr>
            <w:tcW w:w="764" w:type="pct"/>
            <w:tcBorders>
              <w:top w:val="nil"/>
              <w:left w:val="nil"/>
              <w:bottom w:val="single" w:sz="4" w:space="0" w:color="000000"/>
              <w:right w:val="single" w:sz="4" w:space="0" w:color="000000"/>
            </w:tcBorders>
            <w:shd w:val="clear" w:color="000000" w:fill="FFFFFF"/>
            <w:vAlign w:val="center"/>
            <w:hideMark/>
          </w:tcPr>
          <w:p w14:paraId="7F4339F9" w14:textId="77777777" w:rsidR="00267CEA" w:rsidRPr="00E2688A" w:rsidRDefault="00267CEA" w:rsidP="00267CEA">
            <w:pPr>
              <w:jc w:val="center"/>
              <w:rPr>
                <w:color w:val="000000"/>
                <w:sz w:val="20"/>
                <w:szCs w:val="20"/>
              </w:rPr>
            </w:pPr>
            <w:r w:rsidRPr="00E2688A">
              <w:rPr>
                <w:color w:val="000000"/>
                <w:sz w:val="20"/>
                <w:szCs w:val="20"/>
              </w:rPr>
              <w:t>Отдел продаж</w:t>
            </w:r>
          </w:p>
        </w:tc>
        <w:tc>
          <w:tcPr>
            <w:tcW w:w="515" w:type="pct"/>
            <w:tcBorders>
              <w:top w:val="nil"/>
              <w:left w:val="nil"/>
              <w:bottom w:val="single" w:sz="4" w:space="0" w:color="000000"/>
              <w:right w:val="single" w:sz="4" w:space="0" w:color="000000"/>
            </w:tcBorders>
            <w:shd w:val="clear" w:color="000000" w:fill="FFFFFF"/>
            <w:vAlign w:val="center"/>
            <w:hideMark/>
          </w:tcPr>
          <w:p w14:paraId="51140F2D" w14:textId="77777777" w:rsidR="00267CEA" w:rsidRPr="00E2688A" w:rsidRDefault="00267CEA" w:rsidP="00267CEA">
            <w:pPr>
              <w:jc w:val="center"/>
              <w:rPr>
                <w:color w:val="000000"/>
                <w:sz w:val="20"/>
                <w:szCs w:val="20"/>
              </w:rPr>
            </w:pPr>
            <w:r w:rsidRPr="00E2688A">
              <w:rPr>
                <w:color w:val="000000"/>
                <w:sz w:val="20"/>
                <w:szCs w:val="20"/>
              </w:rPr>
              <w:t>12,00</w:t>
            </w:r>
          </w:p>
        </w:tc>
        <w:tc>
          <w:tcPr>
            <w:tcW w:w="315" w:type="pct"/>
            <w:tcBorders>
              <w:top w:val="nil"/>
              <w:left w:val="nil"/>
              <w:bottom w:val="single" w:sz="4" w:space="0" w:color="000000"/>
              <w:right w:val="single" w:sz="4" w:space="0" w:color="000000"/>
            </w:tcBorders>
            <w:shd w:val="clear" w:color="000000" w:fill="FFFFFF"/>
            <w:vAlign w:val="center"/>
            <w:hideMark/>
          </w:tcPr>
          <w:p w14:paraId="099705CC" w14:textId="77777777" w:rsidR="00267CEA" w:rsidRPr="00E2688A" w:rsidRDefault="00267CEA" w:rsidP="00267CEA">
            <w:pPr>
              <w:jc w:val="center"/>
              <w:rPr>
                <w:color w:val="000000"/>
                <w:sz w:val="20"/>
                <w:szCs w:val="20"/>
              </w:rPr>
            </w:pPr>
            <w:r w:rsidRPr="00E2688A">
              <w:rPr>
                <w:color w:val="000000"/>
                <w:sz w:val="20"/>
                <w:szCs w:val="20"/>
              </w:rPr>
              <w:t>0,07</w:t>
            </w:r>
          </w:p>
        </w:tc>
        <w:tc>
          <w:tcPr>
            <w:tcW w:w="436" w:type="pct"/>
            <w:tcBorders>
              <w:top w:val="nil"/>
              <w:left w:val="nil"/>
              <w:bottom w:val="single" w:sz="4" w:space="0" w:color="000000"/>
              <w:right w:val="single" w:sz="4" w:space="0" w:color="000000"/>
            </w:tcBorders>
            <w:shd w:val="clear" w:color="000000" w:fill="FFFFFF"/>
            <w:vAlign w:val="center"/>
            <w:hideMark/>
          </w:tcPr>
          <w:p w14:paraId="01C60B6D"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single" w:sz="4" w:space="0" w:color="auto"/>
              <w:left w:val="nil"/>
              <w:bottom w:val="single" w:sz="4" w:space="0" w:color="auto"/>
              <w:right w:val="single" w:sz="4" w:space="0" w:color="auto"/>
            </w:tcBorders>
            <w:shd w:val="clear" w:color="000000" w:fill="FFFFFF"/>
            <w:vAlign w:val="center"/>
            <w:hideMark/>
          </w:tcPr>
          <w:p w14:paraId="25B0FD6F" w14:textId="77777777" w:rsidR="00267CEA" w:rsidRPr="00E2688A" w:rsidRDefault="00267CEA" w:rsidP="00267CEA">
            <w:pPr>
              <w:jc w:val="center"/>
              <w:rPr>
                <w:color w:val="000000"/>
                <w:sz w:val="20"/>
                <w:szCs w:val="20"/>
              </w:rPr>
            </w:pPr>
            <w:r w:rsidRPr="00E2688A">
              <w:rPr>
                <w:color w:val="000000"/>
                <w:sz w:val="20"/>
                <w:szCs w:val="20"/>
              </w:rPr>
              <w:t>22445,07</w:t>
            </w:r>
          </w:p>
        </w:tc>
        <w:tc>
          <w:tcPr>
            <w:tcW w:w="507" w:type="pct"/>
            <w:tcBorders>
              <w:top w:val="nil"/>
              <w:left w:val="nil"/>
              <w:bottom w:val="single" w:sz="4" w:space="0" w:color="auto"/>
              <w:right w:val="single" w:sz="4" w:space="0" w:color="auto"/>
            </w:tcBorders>
            <w:shd w:val="clear" w:color="000000" w:fill="FFFFFF"/>
            <w:vAlign w:val="center"/>
            <w:hideMark/>
          </w:tcPr>
          <w:p w14:paraId="11F764F2"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5AE8455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1BB8377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5351140" w14:textId="77777777" w:rsidR="00267CEA" w:rsidRPr="00E2688A" w:rsidRDefault="00267CEA" w:rsidP="00267CEA">
            <w:pPr>
              <w:jc w:val="center"/>
              <w:rPr>
                <w:color w:val="000000"/>
                <w:sz w:val="20"/>
                <w:szCs w:val="20"/>
              </w:rPr>
            </w:pPr>
            <w:r w:rsidRPr="00E2688A">
              <w:rPr>
                <w:color w:val="000000"/>
                <w:sz w:val="20"/>
                <w:szCs w:val="20"/>
              </w:rPr>
              <w:t>245,53</w:t>
            </w:r>
          </w:p>
        </w:tc>
        <w:tc>
          <w:tcPr>
            <w:tcW w:w="230" w:type="pct"/>
            <w:tcBorders>
              <w:top w:val="nil"/>
              <w:left w:val="nil"/>
              <w:bottom w:val="single" w:sz="4" w:space="0" w:color="auto"/>
              <w:right w:val="single" w:sz="4" w:space="0" w:color="auto"/>
            </w:tcBorders>
            <w:shd w:val="clear" w:color="000000" w:fill="FFFFFF"/>
            <w:vAlign w:val="center"/>
            <w:hideMark/>
          </w:tcPr>
          <w:p w14:paraId="5FE37421"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7195D207"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7640529" w14:textId="77777777" w:rsidR="00267CEA" w:rsidRPr="00E2688A" w:rsidRDefault="00267CEA" w:rsidP="00267CEA">
            <w:pPr>
              <w:jc w:val="center"/>
              <w:rPr>
                <w:color w:val="000000"/>
                <w:sz w:val="20"/>
                <w:szCs w:val="20"/>
              </w:rPr>
            </w:pPr>
            <w:r w:rsidRPr="00E2688A">
              <w:rPr>
                <w:color w:val="000000"/>
                <w:sz w:val="20"/>
                <w:szCs w:val="20"/>
              </w:rPr>
              <w:t>УТ-29</w:t>
            </w:r>
          </w:p>
        </w:tc>
        <w:tc>
          <w:tcPr>
            <w:tcW w:w="764" w:type="pct"/>
            <w:tcBorders>
              <w:top w:val="nil"/>
              <w:left w:val="nil"/>
              <w:bottom w:val="single" w:sz="4" w:space="0" w:color="000000"/>
              <w:right w:val="single" w:sz="4" w:space="0" w:color="000000"/>
            </w:tcBorders>
            <w:shd w:val="clear" w:color="000000" w:fill="FFFFFF"/>
            <w:vAlign w:val="center"/>
            <w:hideMark/>
          </w:tcPr>
          <w:p w14:paraId="3326D880" w14:textId="77777777" w:rsidR="00267CEA" w:rsidRPr="00E2688A" w:rsidRDefault="00267CEA" w:rsidP="00267CEA">
            <w:pPr>
              <w:jc w:val="center"/>
              <w:rPr>
                <w:color w:val="000000"/>
                <w:sz w:val="20"/>
                <w:szCs w:val="20"/>
              </w:rPr>
            </w:pPr>
            <w:r w:rsidRPr="00E2688A">
              <w:rPr>
                <w:color w:val="000000"/>
                <w:sz w:val="20"/>
                <w:szCs w:val="20"/>
              </w:rPr>
              <w:t>Шувалова, 40</w:t>
            </w:r>
          </w:p>
        </w:tc>
        <w:tc>
          <w:tcPr>
            <w:tcW w:w="515" w:type="pct"/>
            <w:tcBorders>
              <w:top w:val="nil"/>
              <w:left w:val="nil"/>
              <w:bottom w:val="single" w:sz="4" w:space="0" w:color="000000"/>
              <w:right w:val="single" w:sz="4" w:space="0" w:color="000000"/>
            </w:tcBorders>
            <w:shd w:val="clear" w:color="000000" w:fill="FFFFFF"/>
            <w:vAlign w:val="center"/>
            <w:hideMark/>
          </w:tcPr>
          <w:p w14:paraId="744C81D6" w14:textId="77777777" w:rsidR="00267CEA" w:rsidRPr="00E2688A" w:rsidRDefault="00267CEA" w:rsidP="00267CEA">
            <w:pPr>
              <w:jc w:val="center"/>
              <w:rPr>
                <w:color w:val="000000"/>
                <w:sz w:val="20"/>
                <w:szCs w:val="20"/>
              </w:rPr>
            </w:pPr>
            <w:r w:rsidRPr="00E2688A">
              <w:rPr>
                <w:color w:val="000000"/>
                <w:sz w:val="20"/>
                <w:szCs w:val="20"/>
              </w:rPr>
              <w:t>2,00</w:t>
            </w:r>
          </w:p>
        </w:tc>
        <w:tc>
          <w:tcPr>
            <w:tcW w:w="315" w:type="pct"/>
            <w:tcBorders>
              <w:top w:val="nil"/>
              <w:left w:val="nil"/>
              <w:bottom w:val="single" w:sz="4" w:space="0" w:color="000000"/>
              <w:right w:val="single" w:sz="4" w:space="0" w:color="000000"/>
            </w:tcBorders>
            <w:shd w:val="clear" w:color="000000" w:fill="FFFFFF"/>
            <w:vAlign w:val="center"/>
            <w:hideMark/>
          </w:tcPr>
          <w:p w14:paraId="361DD8B1"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320ED226"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nil"/>
              <w:right w:val="single" w:sz="4" w:space="0" w:color="auto"/>
            </w:tcBorders>
            <w:shd w:val="clear" w:color="000000" w:fill="FFFFFF"/>
            <w:vAlign w:val="center"/>
            <w:hideMark/>
          </w:tcPr>
          <w:p w14:paraId="7DA0B918" w14:textId="77777777" w:rsidR="00267CEA" w:rsidRPr="00E2688A" w:rsidRDefault="00267CEA" w:rsidP="00267CEA">
            <w:pPr>
              <w:jc w:val="center"/>
              <w:rPr>
                <w:color w:val="000000"/>
                <w:sz w:val="20"/>
                <w:szCs w:val="20"/>
              </w:rPr>
            </w:pPr>
            <w:r w:rsidRPr="00E2688A">
              <w:rPr>
                <w:color w:val="000000"/>
                <w:sz w:val="20"/>
                <w:szCs w:val="20"/>
              </w:rPr>
              <w:t>30352,59</w:t>
            </w:r>
          </w:p>
        </w:tc>
        <w:tc>
          <w:tcPr>
            <w:tcW w:w="507" w:type="pct"/>
            <w:tcBorders>
              <w:top w:val="nil"/>
              <w:left w:val="nil"/>
              <w:bottom w:val="single" w:sz="4" w:space="0" w:color="auto"/>
              <w:right w:val="single" w:sz="4" w:space="0" w:color="auto"/>
            </w:tcBorders>
            <w:shd w:val="clear" w:color="000000" w:fill="FFFFFF"/>
            <w:vAlign w:val="center"/>
            <w:hideMark/>
          </w:tcPr>
          <w:p w14:paraId="19E9BDE4"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3726842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BA8D27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769DFFB5" w14:textId="77777777" w:rsidR="00267CEA" w:rsidRPr="00E2688A" w:rsidRDefault="00267CEA" w:rsidP="00267CEA">
            <w:pPr>
              <w:jc w:val="center"/>
              <w:rPr>
                <w:color w:val="000000"/>
                <w:sz w:val="20"/>
                <w:szCs w:val="20"/>
              </w:rPr>
            </w:pPr>
            <w:r w:rsidRPr="00E2688A">
              <w:rPr>
                <w:color w:val="000000"/>
                <w:sz w:val="20"/>
                <w:szCs w:val="20"/>
              </w:rPr>
              <w:t>55,34</w:t>
            </w:r>
          </w:p>
        </w:tc>
        <w:tc>
          <w:tcPr>
            <w:tcW w:w="230" w:type="pct"/>
            <w:tcBorders>
              <w:top w:val="nil"/>
              <w:left w:val="nil"/>
              <w:bottom w:val="single" w:sz="4" w:space="0" w:color="auto"/>
              <w:right w:val="single" w:sz="4" w:space="0" w:color="auto"/>
            </w:tcBorders>
            <w:shd w:val="clear" w:color="000000" w:fill="FFFFFF"/>
            <w:vAlign w:val="center"/>
            <w:hideMark/>
          </w:tcPr>
          <w:p w14:paraId="2667A79C"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3FE05F2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BA745E4" w14:textId="77777777" w:rsidR="00267CEA" w:rsidRPr="00E2688A" w:rsidRDefault="00267CEA" w:rsidP="00267CEA">
            <w:pPr>
              <w:jc w:val="center"/>
              <w:rPr>
                <w:color w:val="000000"/>
                <w:sz w:val="20"/>
                <w:szCs w:val="20"/>
              </w:rPr>
            </w:pPr>
            <w:r w:rsidRPr="00E2688A">
              <w:rPr>
                <w:color w:val="000000"/>
                <w:sz w:val="20"/>
                <w:szCs w:val="20"/>
              </w:rPr>
              <w:t>УТ-63.1</w:t>
            </w:r>
          </w:p>
        </w:tc>
        <w:tc>
          <w:tcPr>
            <w:tcW w:w="764" w:type="pct"/>
            <w:tcBorders>
              <w:top w:val="nil"/>
              <w:left w:val="nil"/>
              <w:bottom w:val="single" w:sz="4" w:space="0" w:color="000000"/>
              <w:right w:val="single" w:sz="4" w:space="0" w:color="000000"/>
            </w:tcBorders>
            <w:shd w:val="clear" w:color="000000" w:fill="FFFFFF"/>
            <w:vAlign w:val="center"/>
            <w:hideMark/>
          </w:tcPr>
          <w:p w14:paraId="7B30EC4E" w14:textId="77777777" w:rsidR="00267CEA" w:rsidRPr="00E2688A" w:rsidRDefault="00267CEA" w:rsidP="00267CEA">
            <w:pPr>
              <w:jc w:val="center"/>
              <w:rPr>
                <w:color w:val="000000"/>
                <w:sz w:val="20"/>
                <w:szCs w:val="20"/>
              </w:rPr>
            </w:pPr>
            <w:r w:rsidRPr="00E2688A">
              <w:rPr>
                <w:color w:val="000000"/>
                <w:sz w:val="20"/>
                <w:szCs w:val="20"/>
              </w:rPr>
              <w:t>ТК-29</w:t>
            </w:r>
          </w:p>
        </w:tc>
        <w:tc>
          <w:tcPr>
            <w:tcW w:w="515" w:type="pct"/>
            <w:tcBorders>
              <w:top w:val="nil"/>
              <w:left w:val="nil"/>
              <w:bottom w:val="single" w:sz="4" w:space="0" w:color="000000"/>
              <w:right w:val="single" w:sz="4" w:space="0" w:color="000000"/>
            </w:tcBorders>
            <w:shd w:val="clear" w:color="000000" w:fill="FFFFFF"/>
            <w:vAlign w:val="center"/>
            <w:hideMark/>
          </w:tcPr>
          <w:p w14:paraId="1EE65A2F" w14:textId="77777777" w:rsidR="00267CEA" w:rsidRPr="00E2688A" w:rsidRDefault="00267CEA" w:rsidP="00267CEA">
            <w:pPr>
              <w:jc w:val="center"/>
              <w:rPr>
                <w:color w:val="000000"/>
                <w:sz w:val="20"/>
                <w:szCs w:val="20"/>
              </w:rPr>
            </w:pPr>
            <w:r w:rsidRPr="00E2688A">
              <w:rPr>
                <w:color w:val="000000"/>
                <w:sz w:val="20"/>
                <w:szCs w:val="20"/>
              </w:rPr>
              <w:t>167,00</w:t>
            </w:r>
          </w:p>
        </w:tc>
        <w:tc>
          <w:tcPr>
            <w:tcW w:w="315" w:type="pct"/>
            <w:tcBorders>
              <w:top w:val="nil"/>
              <w:left w:val="nil"/>
              <w:bottom w:val="single" w:sz="4" w:space="0" w:color="000000"/>
              <w:right w:val="single" w:sz="4" w:space="0" w:color="000000"/>
            </w:tcBorders>
            <w:shd w:val="clear" w:color="000000" w:fill="FFFFFF"/>
            <w:vAlign w:val="center"/>
            <w:hideMark/>
          </w:tcPr>
          <w:p w14:paraId="061E7BA5"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5A7A0FC1"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nil"/>
              <w:bottom w:val="single" w:sz="4" w:space="0" w:color="auto"/>
              <w:right w:val="single" w:sz="4" w:space="0" w:color="auto"/>
            </w:tcBorders>
            <w:shd w:val="clear" w:color="000000" w:fill="FFFFFF"/>
            <w:vAlign w:val="center"/>
            <w:hideMark/>
          </w:tcPr>
          <w:p w14:paraId="17BB3C67"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nil"/>
              <w:left w:val="nil"/>
              <w:bottom w:val="single" w:sz="4" w:space="0" w:color="auto"/>
              <w:right w:val="single" w:sz="4" w:space="0" w:color="auto"/>
            </w:tcBorders>
            <w:shd w:val="clear" w:color="000000" w:fill="FFFFFF"/>
            <w:vAlign w:val="center"/>
            <w:hideMark/>
          </w:tcPr>
          <w:p w14:paraId="0508F45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3936F6C"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A2661B2"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7D7EACDF" w14:textId="77777777" w:rsidR="00267CEA" w:rsidRPr="00E2688A" w:rsidRDefault="00267CEA" w:rsidP="00267CEA">
            <w:pPr>
              <w:jc w:val="center"/>
              <w:rPr>
                <w:color w:val="000000"/>
                <w:sz w:val="20"/>
                <w:szCs w:val="20"/>
              </w:rPr>
            </w:pPr>
            <w:r w:rsidRPr="00E2688A">
              <w:rPr>
                <w:color w:val="000000"/>
                <w:sz w:val="20"/>
                <w:szCs w:val="20"/>
              </w:rPr>
              <w:t>5998,69</w:t>
            </w:r>
          </w:p>
        </w:tc>
        <w:tc>
          <w:tcPr>
            <w:tcW w:w="230" w:type="pct"/>
            <w:tcBorders>
              <w:top w:val="nil"/>
              <w:left w:val="nil"/>
              <w:bottom w:val="single" w:sz="4" w:space="0" w:color="auto"/>
              <w:right w:val="single" w:sz="4" w:space="0" w:color="auto"/>
            </w:tcBorders>
            <w:shd w:val="clear" w:color="000000" w:fill="FFFFFF"/>
            <w:vAlign w:val="center"/>
            <w:hideMark/>
          </w:tcPr>
          <w:p w14:paraId="7FBAE497" w14:textId="77777777" w:rsidR="00267CEA" w:rsidRPr="00E2688A" w:rsidRDefault="00267CEA" w:rsidP="00267CEA">
            <w:pPr>
              <w:jc w:val="center"/>
              <w:rPr>
                <w:color w:val="000000"/>
                <w:sz w:val="20"/>
                <w:szCs w:val="20"/>
              </w:rPr>
            </w:pPr>
            <w:r w:rsidRPr="00E2688A">
              <w:rPr>
                <w:color w:val="000000"/>
                <w:sz w:val="20"/>
                <w:szCs w:val="20"/>
              </w:rPr>
              <w:t>2023-2024</w:t>
            </w:r>
          </w:p>
        </w:tc>
      </w:tr>
      <w:tr w:rsidR="00267CEA" w:rsidRPr="00E2688A" w14:paraId="3658AE72"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DB037F6" w14:textId="77777777" w:rsidR="00267CEA" w:rsidRPr="00E2688A" w:rsidRDefault="00267CEA" w:rsidP="00267CEA">
            <w:pPr>
              <w:jc w:val="center"/>
              <w:rPr>
                <w:color w:val="000000"/>
                <w:sz w:val="20"/>
                <w:szCs w:val="20"/>
              </w:rPr>
            </w:pPr>
            <w:r w:rsidRPr="00E2688A">
              <w:rPr>
                <w:color w:val="000000"/>
                <w:sz w:val="20"/>
                <w:szCs w:val="20"/>
              </w:rPr>
              <w:t>УТ-70</w:t>
            </w:r>
          </w:p>
        </w:tc>
        <w:tc>
          <w:tcPr>
            <w:tcW w:w="764" w:type="pct"/>
            <w:tcBorders>
              <w:top w:val="nil"/>
              <w:left w:val="nil"/>
              <w:bottom w:val="single" w:sz="4" w:space="0" w:color="000000"/>
              <w:right w:val="single" w:sz="4" w:space="0" w:color="000000"/>
            </w:tcBorders>
            <w:shd w:val="clear" w:color="000000" w:fill="FFFFFF"/>
            <w:vAlign w:val="center"/>
            <w:hideMark/>
          </w:tcPr>
          <w:p w14:paraId="0C5FA074" w14:textId="77777777" w:rsidR="00267CEA" w:rsidRPr="00E2688A" w:rsidRDefault="00267CEA" w:rsidP="00267CEA">
            <w:pPr>
              <w:jc w:val="center"/>
              <w:rPr>
                <w:color w:val="000000"/>
                <w:sz w:val="20"/>
                <w:szCs w:val="20"/>
              </w:rPr>
            </w:pPr>
            <w:r w:rsidRPr="00E2688A">
              <w:rPr>
                <w:color w:val="000000"/>
                <w:sz w:val="20"/>
                <w:szCs w:val="20"/>
              </w:rPr>
              <w:t>УТ-83</w:t>
            </w:r>
          </w:p>
        </w:tc>
        <w:tc>
          <w:tcPr>
            <w:tcW w:w="515" w:type="pct"/>
            <w:tcBorders>
              <w:top w:val="nil"/>
              <w:left w:val="nil"/>
              <w:bottom w:val="single" w:sz="4" w:space="0" w:color="000000"/>
              <w:right w:val="single" w:sz="4" w:space="0" w:color="000000"/>
            </w:tcBorders>
            <w:shd w:val="clear" w:color="000000" w:fill="FFFFFF"/>
            <w:vAlign w:val="center"/>
            <w:hideMark/>
          </w:tcPr>
          <w:p w14:paraId="4B9B2B93" w14:textId="77777777" w:rsidR="00267CEA" w:rsidRPr="00E2688A" w:rsidRDefault="00267CEA" w:rsidP="00267CEA">
            <w:pPr>
              <w:jc w:val="center"/>
              <w:rPr>
                <w:color w:val="000000"/>
                <w:sz w:val="20"/>
                <w:szCs w:val="20"/>
              </w:rPr>
            </w:pPr>
            <w:r w:rsidRPr="00E2688A">
              <w:rPr>
                <w:color w:val="000000"/>
                <w:sz w:val="20"/>
                <w:szCs w:val="20"/>
              </w:rPr>
              <w:t>248,13</w:t>
            </w:r>
          </w:p>
        </w:tc>
        <w:tc>
          <w:tcPr>
            <w:tcW w:w="315" w:type="pct"/>
            <w:tcBorders>
              <w:top w:val="nil"/>
              <w:left w:val="nil"/>
              <w:bottom w:val="single" w:sz="4" w:space="0" w:color="000000"/>
              <w:right w:val="single" w:sz="4" w:space="0" w:color="000000"/>
            </w:tcBorders>
            <w:shd w:val="clear" w:color="000000" w:fill="FFFFFF"/>
            <w:vAlign w:val="center"/>
            <w:hideMark/>
          </w:tcPr>
          <w:p w14:paraId="1AE39167"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nil"/>
              <w:left w:val="nil"/>
              <w:bottom w:val="single" w:sz="4" w:space="0" w:color="000000"/>
              <w:right w:val="single" w:sz="4" w:space="0" w:color="000000"/>
            </w:tcBorders>
            <w:shd w:val="clear" w:color="000000" w:fill="FFFFFF"/>
            <w:vAlign w:val="center"/>
            <w:hideMark/>
          </w:tcPr>
          <w:p w14:paraId="274DDE95"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nil"/>
              <w:right w:val="single" w:sz="4" w:space="0" w:color="auto"/>
            </w:tcBorders>
            <w:shd w:val="clear" w:color="000000" w:fill="FFFFFF"/>
            <w:vAlign w:val="center"/>
            <w:hideMark/>
          </w:tcPr>
          <w:p w14:paraId="7160BC83"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nil"/>
              <w:left w:val="nil"/>
              <w:bottom w:val="single" w:sz="4" w:space="0" w:color="auto"/>
              <w:right w:val="single" w:sz="4" w:space="0" w:color="auto"/>
            </w:tcBorders>
            <w:shd w:val="clear" w:color="000000" w:fill="FFFFFF"/>
            <w:vAlign w:val="center"/>
            <w:hideMark/>
          </w:tcPr>
          <w:p w14:paraId="272CEB3F"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01499AE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7FC7EFD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4493B90" w14:textId="77777777" w:rsidR="00267CEA" w:rsidRPr="00E2688A" w:rsidRDefault="00267CEA" w:rsidP="00267CEA">
            <w:pPr>
              <w:jc w:val="center"/>
              <w:rPr>
                <w:color w:val="000000"/>
                <w:sz w:val="20"/>
                <w:szCs w:val="20"/>
              </w:rPr>
            </w:pPr>
            <w:r w:rsidRPr="00E2688A">
              <w:rPr>
                <w:color w:val="000000"/>
                <w:sz w:val="20"/>
                <w:szCs w:val="20"/>
              </w:rPr>
              <w:t>11163,55</w:t>
            </w:r>
          </w:p>
        </w:tc>
        <w:tc>
          <w:tcPr>
            <w:tcW w:w="230" w:type="pct"/>
            <w:tcBorders>
              <w:top w:val="nil"/>
              <w:left w:val="nil"/>
              <w:bottom w:val="single" w:sz="4" w:space="0" w:color="auto"/>
              <w:right w:val="single" w:sz="4" w:space="0" w:color="auto"/>
            </w:tcBorders>
            <w:shd w:val="clear" w:color="000000" w:fill="FFFFFF"/>
            <w:vAlign w:val="center"/>
            <w:hideMark/>
          </w:tcPr>
          <w:p w14:paraId="787EDFB2"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1E346CA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3290BC8" w14:textId="77777777" w:rsidR="00267CEA" w:rsidRPr="00E2688A" w:rsidRDefault="00267CEA" w:rsidP="00267CEA">
            <w:pPr>
              <w:jc w:val="center"/>
              <w:rPr>
                <w:color w:val="000000"/>
                <w:sz w:val="20"/>
                <w:szCs w:val="20"/>
              </w:rPr>
            </w:pPr>
            <w:r w:rsidRPr="00E2688A">
              <w:rPr>
                <w:color w:val="000000"/>
                <w:sz w:val="20"/>
                <w:szCs w:val="20"/>
              </w:rPr>
              <w:t>УТ-83</w:t>
            </w:r>
          </w:p>
        </w:tc>
        <w:tc>
          <w:tcPr>
            <w:tcW w:w="764" w:type="pct"/>
            <w:tcBorders>
              <w:top w:val="nil"/>
              <w:left w:val="nil"/>
              <w:bottom w:val="single" w:sz="4" w:space="0" w:color="000000"/>
              <w:right w:val="single" w:sz="4" w:space="0" w:color="000000"/>
            </w:tcBorders>
            <w:shd w:val="clear" w:color="000000" w:fill="FFFFFF"/>
            <w:vAlign w:val="center"/>
            <w:hideMark/>
          </w:tcPr>
          <w:p w14:paraId="58B5AC41" w14:textId="77777777" w:rsidR="00267CEA" w:rsidRPr="00E2688A" w:rsidRDefault="00267CEA" w:rsidP="00267CEA">
            <w:pPr>
              <w:jc w:val="center"/>
              <w:rPr>
                <w:color w:val="000000"/>
                <w:sz w:val="20"/>
                <w:szCs w:val="20"/>
              </w:rPr>
            </w:pPr>
            <w:r w:rsidRPr="00E2688A">
              <w:rPr>
                <w:color w:val="000000"/>
                <w:sz w:val="20"/>
                <w:szCs w:val="20"/>
              </w:rPr>
              <w:t>УТ-83.1</w:t>
            </w:r>
          </w:p>
        </w:tc>
        <w:tc>
          <w:tcPr>
            <w:tcW w:w="515" w:type="pct"/>
            <w:tcBorders>
              <w:top w:val="nil"/>
              <w:left w:val="nil"/>
              <w:bottom w:val="single" w:sz="4" w:space="0" w:color="000000"/>
              <w:right w:val="single" w:sz="4" w:space="0" w:color="000000"/>
            </w:tcBorders>
            <w:shd w:val="clear" w:color="000000" w:fill="FFFFFF"/>
            <w:vAlign w:val="center"/>
            <w:hideMark/>
          </w:tcPr>
          <w:p w14:paraId="4C9E2716" w14:textId="77777777" w:rsidR="00267CEA" w:rsidRPr="00E2688A" w:rsidRDefault="00267CEA" w:rsidP="00267CEA">
            <w:pPr>
              <w:jc w:val="center"/>
              <w:rPr>
                <w:color w:val="000000"/>
                <w:sz w:val="20"/>
                <w:szCs w:val="20"/>
              </w:rPr>
            </w:pPr>
            <w:r w:rsidRPr="00E2688A">
              <w:rPr>
                <w:color w:val="000000"/>
                <w:sz w:val="20"/>
                <w:szCs w:val="20"/>
              </w:rPr>
              <w:t>24,00</w:t>
            </w:r>
          </w:p>
        </w:tc>
        <w:tc>
          <w:tcPr>
            <w:tcW w:w="315" w:type="pct"/>
            <w:tcBorders>
              <w:top w:val="nil"/>
              <w:left w:val="nil"/>
              <w:bottom w:val="single" w:sz="4" w:space="0" w:color="000000"/>
              <w:right w:val="single" w:sz="4" w:space="0" w:color="000000"/>
            </w:tcBorders>
            <w:shd w:val="clear" w:color="000000" w:fill="FFFFFF"/>
            <w:vAlign w:val="center"/>
            <w:hideMark/>
          </w:tcPr>
          <w:p w14:paraId="6A4E4FEE"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595D4E9A"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nil"/>
              <w:bottom w:val="single" w:sz="4" w:space="0" w:color="auto"/>
              <w:right w:val="single" w:sz="4" w:space="0" w:color="auto"/>
            </w:tcBorders>
            <w:shd w:val="clear" w:color="000000" w:fill="FFFFFF"/>
            <w:vAlign w:val="center"/>
            <w:hideMark/>
          </w:tcPr>
          <w:p w14:paraId="6B9D4E6C"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0CD67555"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A5FE72B"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C341351"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4D5FB32" w14:textId="77777777" w:rsidR="00267CEA" w:rsidRPr="00E2688A" w:rsidRDefault="00267CEA" w:rsidP="00267CEA">
            <w:pPr>
              <w:jc w:val="center"/>
              <w:rPr>
                <w:color w:val="000000"/>
                <w:sz w:val="20"/>
                <w:szCs w:val="20"/>
              </w:rPr>
            </w:pPr>
            <w:r w:rsidRPr="00E2688A">
              <w:rPr>
                <w:color w:val="000000"/>
                <w:sz w:val="20"/>
                <w:szCs w:val="20"/>
              </w:rPr>
              <w:t>702,26</w:t>
            </w:r>
          </w:p>
        </w:tc>
        <w:tc>
          <w:tcPr>
            <w:tcW w:w="230" w:type="pct"/>
            <w:tcBorders>
              <w:top w:val="nil"/>
              <w:left w:val="nil"/>
              <w:bottom w:val="single" w:sz="4" w:space="0" w:color="auto"/>
              <w:right w:val="single" w:sz="4" w:space="0" w:color="auto"/>
            </w:tcBorders>
            <w:shd w:val="clear" w:color="000000" w:fill="FFFFFF"/>
            <w:vAlign w:val="center"/>
            <w:hideMark/>
          </w:tcPr>
          <w:p w14:paraId="40126EE0"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60754CC6"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C3A18DD" w14:textId="77777777" w:rsidR="00267CEA" w:rsidRPr="00E2688A" w:rsidRDefault="00267CEA" w:rsidP="00267CEA">
            <w:pPr>
              <w:jc w:val="center"/>
              <w:rPr>
                <w:color w:val="000000"/>
                <w:sz w:val="20"/>
                <w:szCs w:val="20"/>
              </w:rPr>
            </w:pPr>
            <w:r w:rsidRPr="00E2688A">
              <w:rPr>
                <w:color w:val="000000"/>
                <w:sz w:val="20"/>
                <w:szCs w:val="20"/>
              </w:rPr>
              <w:t>УТ-33</w:t>
            </w:r>
          </w:p>
        </w:tc>
        <w:tc>
          <w:tcPr>
            <w:tcW w:w="764" w:type="pct"/>
            <w:tcBorders>
              <w:top w:val="nil"/>
              <w:left w:val="nil"/>
              <w:bottom w:val="single" w:sz="4" w:space="0" w:color="000000"/>
              <w:right w:val="single" w:sz="4" w:space="0" w:color="000000"/>
            </w:tcBorders>
            <w:shd w:val="clear" w:color="000000" w:fill="FFFFFF"/>
            <w:vAlign w:val="center"/>
            <w:hideMark/>
          </w:tcPr>
          <w:p w14:paraId="3BD8C554" w14:textId="77777777" w:rsidR="00267CEA" w:rsidRPr="00E2688A" w:rsidRDefault="00267CEA" w:rsidP="00267CEA">
            <w:pPr>
              <w:jc w:val="center"/>
              <w:rPr>
                <w:color w:val="000000"/>
                <w:sz w:val="20"/>
                <w:szCs w:val="20"/>
              </w:rPr>
            </w:pPr>
            <w:r w:rsidRPr="00E2688A">
              <w:rPr>
                <w:color w:val="000000"/>
                <w:sz w:val="20"/>
                <w:szCs w:val="20"/>
              </w:rPr>
              <w:t>ЖК Мурино ID</w:t>
            </w:r>
          </w:p>
        </w:tc>
        <w:tc>
          <w:tcPr>
            <w:tcW w:w="515" w:type="pct"/>
            <w:tcBorders>
              <w:top w:val="nil"/>
              <w:left w:val="nil"/>
              <w:bottom w:val="single" w:sz="4" w:space="0" w:color="000000"/>
              <w:right w:val="single" w:sz="4" w:space="0" w:color="000000"/>
            </w:tcBorders>
            <w:shd w:val="clear" w:color="000000" w:fill="FFFFFF"/>
            <w:vAlign w:val="center"/>
            <w:hideMark/>
          </w:tcPr>
          <w:p w14:paraId="061708B4" w14:textId="77777777" w:rsidR="00267CEA" w:rsidRPr="00E2688A" w:rsidRDefault="00267CEA" w:rsidP="00267CEA">
            <w:pPr>
              <w:jc w:val="center"/>
              <w:rPr>
                <w:color w:val="000000"/>
                <w:sz w:val="20"/>
                <w:szCs w:val="20"/>
              </w:rPr>
            </w:pPr>
            <w:r w:rsidRPr="00E2688A">
              <w:rPr>
                <w:color w:val="000000"/>
                <w:sz w:val="20"/>
                <w:szCs w:val="20"/>
              </w:rPr>
              <w:t>7,75</w:t>
            </w:r>
          </w:p>
        </w:tc>
        <w:tc>
          <w:tcPr>
            <w:tcW w:w="315" w:type="pct"/>
            <w:tcBorders>
              <w:top w:val="nil"/>
              <w:left w:val="nil"/>
              <w:bottom w:val="single" w:sz="4" w:space="0" w:color="000000"/>
              <w:right w:val="single" w:sz="4" w:space="0" w:color="000000"/>
            </w:tcBorders>
            <w:shd w:val="clear" w:color="000000" w:fill="FFFFFF"/>
            <w:vAlign w:val="center"/>
            <w:hideMark/>
          </w:tcPr>
          <w:p w14:paraId="3CB5850F"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1ABE559C"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12E70E40"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451A792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3A6A71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B64A94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FBE9155" w14:textId="77777777" w:rsidR="00267CEA" w:rsidRPr="00E2688A" w:rsidRDefault="00267CEA" w:rsidP="00267CEA">
            <w:pPr>
              <w:jc w:val="center"/>
              <w:rPr>
                <w:color w:val="000000"/>
                <w:sz w:val="20"/>
                <w:szCs w:val="20"/>
              </w:rPr>
            </w:pPr>
            <w:r w:rsidRPr="00E2688A">
              <w:rPr>
                <w:color w:val="000000"/>
                <w:sz w:val="20"/>
                <w:szCs w:val="20"/>
              </w:rPr>
              <w:t>226,77</w:t>
            </w:r>
          </w:p>
        </w:tc>
        <w:tc>
          <w:tcPr>
            <w:tcW w:w="230" w:type="pct"/>
            <w:tcBorders>
              <w:top w:val="nil"/>
              <w:left w:val="nil"/>
              <w:bottom w:val="single" w:sz="4" w:space="0" w:color="auto"/>
              <w:right w:val="single" w:sz="4" w:space="0" w:color="auto"/>
            </w:tcBorders>
            <w:shd w:val="clear" w:color="000000" w:fill="FFFFFF"/>
            <w:vAlign w:val="center"/>
            <w:hideMark/>
          </w:tcPr>
          <w:p w14:paraId="7CDA5ED7"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4B720C9B"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F0F2CB6" w14:textId="77777777" w:rsidR="00267CEA" w:rsidRPr="00E2688A" w:rsidRDefault="00267CEA" w:rsidP="00267CEA">
            <w:pPr>
              <w:jc w:val="center"/>
              <w:rPr>
                <w:color w:val="000000"/>
                <w:sz w:val="20"/>
                <w:szCs w:val="20"/>
              </w:rPr>
            </w:pPr>
            <w:r w:rsidRPr="00E2688A">
              <w:rPr>
                <w:color w:val="000000"/>
                <w:sz w:val="20"/>
                <w:szCs w:val="20"/>
              </w:rPr>
              <w:t>УТ-33</w:t>
            </w:r>
          </w:p>
        </w:tc>
        <w:tc>
          <w:tcPr>
            <w:tcW w:w="764" w:type="pct"/>
            <w:tcBorders>
              <w:top w:val="nil"/>
              <w:left w:val="nil"/>
              <w:bottom w:val="single" w:sz="4" w:space="0" w:color="000000"/>
              <w:right w:val="single" w:sz="4" w:space="0" w:color="000000"/>
            </w:tcBorders>
            <w:shd w:val="clear" w:color="000000" w:fill="FFFFFF"/>
            <w:vAlign w:val="center"/>
            <w:hideMark/>
          </w:tcPr>
          <w:p w14:paraId="5433015B" w14:textId="77777777" w:rsidR="00267CEA" w:rsidRPr="00E2688A" w:rsidRDefault="00267CEA" w:rsidP="00267CEA">
            <w:pPr>
              <w:jc w:val="center"/>
              <w:rPr>
                <w:color w:val="000000"/>
                <w:sz w:val="20"/>
                <w:szCs w:val="20"/>
              </w:rPr>
            </w:pPr>
            <w:r w:rsidRPr="00E2688A">
              <w:rPr>
                <w:color w:val="000000"/>
                <w:sz w:val="20"/>
                <w:szCs w:val="20"/>
              </w:rPr>
              <w:t>УТ-47</w:t>
            </w:r>
          </w:p>
        </w:tc>
        <w:tc>
          <w:tcPr>
            <w:tcW w:w="515" w:type="pct"/>
            <w:tcBorders>
              <w:top w:val="nil"/>
              <w:left w:val="nil"/>
              <w:bottom w:val="single" w:sz="4" w:space="0" w:color="000000"/>
              <w:right w:val="single" w:sz="4" w:space="0" w:color="000000"/>
            </w:tcBorders>
            <w:shd w:val="clear" w:color="000000" w:fill="FFFFFF"/>
            <w:vAlign w:val="center"/>
            <w:hideMark/>
          </w:tcPr>
          <w:p w14:paraId="43C7E596" w14:textId="77777777" w:rsidR="00267CEA" w:rsidRPr="00E2688A" w:rsidRDefault="00267CEA" w:rsidP="00267CEA">
            <w:pPr>
              <w:jc w:val="center"/>
              <w:rPr>
                <w:color w:val="000000"/>
                <w:sz w:val="20"/>
                <w:szCs w:val="20"/>
              </w:rPr>
            </w:pPr>
            <w:r w:rsidRPr="00E2688A">
              <w:rPr>
                <w:color w:val="000000"/>
                <w:sz w:val="20"/>
                <w:szCs w:val="20"/>
              </w:rPr>
              <w:t>42,17</w:t>
            </w:r>
          </w:p>
        </w:tc>
        <w:tc>
          <w:tcPr>
            <w:tcW w:w="315" w:type="pct"/>
            <w:tcBorders>
              <w:top w:val="nil"/>
              <w:left w:val="nil"/>
              <w:bottom w:val="single" w:sz="4" w:space="0" w:color="000000"/>
              <w:right w:val="single" w:sz="4" w:space="0" w:color="000000"/>
            </w:tcBorders>
            <w:shd w:val="clear" w:color="000000" w:fill="FFFFFF"/>
            <w:vAlign w:val="center"/>
            <w:hideMark/>
          </w:tcPr>
          <w:p w14:paraId="66BF8A0D"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5D1FF767"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2E630CBA"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28EBFB0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000A5C5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88547CE"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C206748" w14:textId="77777777" w:rsidR="00267CEA" w:rsidRPr="00E2688A" w:rsidRDefault="00267CEA" w:rsidP="00267CEA">
            <w:pPr>
              <w:jc w:val="center"/>
              <w:rPr>
                <w:color w:val="000000"/>
                <w:sz w:val="20"/>
                <w:szCs w:val="20"/>
              </w:rPr>
            </w:pPr>
            <w:r w:rsidRPr="00E2688A">
              <w:rPr>
                <w:color w:val="000000"/>
                <w:sz w:val="20"/>
                <w:szCs w:val="20"/>
              </w:rPr>
              <w:t>1233,93</w:t>
            </w:r>
          </w:p>
        </w:tc>
        <w:tc>
          <w:tcPr>
            <w:tcW w:w="230" w:type="pct"/>
            <w:tcBorders>
              <w:top w:val="nil"/>
              <w:left w:val="nil"/>
              <w:bottom w:val="single" w:sz="4" w:space="0" w:color="auto"/>
              <w:right w:val="single" w:sz="4" w:space="0" w:color="auto"/>
            </w:tcBorders>
            <w:shd w:val="clear" w:color="000000" w:fill="FFFFFF"/>
            <w:vAlign w:val="center"/>
            <w:hideMark/>
          </w:tcPr>
          <w:p w14:paraId="2226F42C"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12EF208A"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15A813B" w14:textId="77777777" w:rsidR="00267CEA" w:rsidRPr="00E2688A" w:rsidRDefault="00267CEA" w:rsidP="00267CEA">
            <w:pPr>
              <w:jc w:val="center"/>
              <w:rPr>
                <w:color w:val="000000"/>
                <w:sz w:val="20"/>
                <w:szCs w:val="20"/>
              </w:rPr>
            </w:pPr>
            <w:r w:rsidRPr="00E2688A">
              <w:rPr>
                <w:color w:val="000000"/>
                <w:sz w:val="20"/>
                <w:szCs w:val="20"/>
              </w:rPr>
              <w:t>УТ-47</w:t>
            </w:r>
          </w:p>
        </w:tc>
        <w:tc>
          <w:tcPr>
            <w:tcW w:w="764" w:type="pct"/>
            <w:tcBorders>
              <w:top w:val="nil"/>
              <w:left w:val="nil"/>
              <w:bottom w:val="single" w:sz="4" w:space="0" w:color="000000"/>
              <w:right w:val="single" w:sz="4" w:space="0" w:color="000000"/>
            </w:tcBorders>
            <w:shd w:val="clear" w:color="000000" w:fill="FFFFFF"/>
            <w:vAlign w:val="center"/>
            <w:hideMark/>
          </w:tcPr>
          <w:p w14:paraId="381C95FE" w14:textId="77777777" w:rsidR="00267CEA" w:rsidRPr="00E2688A" w:rsidRDefault="00267CEA" w:rsidP="00267CEA">
            <w:pPr>
              <w:jc w:val="center"/>
              <w:rPr>
                <w:color w:val="000000"/>
                <w:sz w:val="20"/>
                <w:szCs w:val="20"/>
              </w:rPr>
            </w:pPr>
            <w:r w:rsidRPr="00E2688A">
              <w:rPr>
                <w:color w:val="000000"/>
                <w:sz w:val="20"/>
                <w:szCs w:val="20"/>
              </w:rPr>
              <w:t>ЖК Мурино ID</w:t>
            </w:r>
          </w:p>
        </w:tc>
        <w:tc>
          <w:tcPr>
            <w:tcW w:w="515" w:type="pct"/>
            <w:tcBorders>
              <w:top w:val="nil"/>
              <w:left w:val="nil"/>
              <w:bottom w:val="single" w:sz="4" w:space="0" w:color="000000"/>
              <w:right w:val="single" w:sz="4" w:space="0" w:color="000000"/>
            </w:tcBorders>
            <w:shd w:val="clear" w:color="000000" w:fill="FFFFFF"/>
            <w:vAlign w:val="center"/>
            <w:hideMark/>
          </w:tcPr>
          <w:p w14:paraId="3BB2F7EE" w14:textId="77777777" w:rsidR="00267CEA" w:rsidRPr="00E2688A" w:rsidRDefault="00267CEA" w:rsidP="00267CEA">
            <w:pPr>
              <w:jc w:val="center"/>
              <w:rPr>
                <w:color w:val="000000"/>
                <w:sz w:val="20"/>
                <w:szCs w:val="20"/>
              </w:rPr>
            </w:pPr>
            <w:r w:rsidRPr="00E2688A">
              <w:rPr>
                <w:color w:val="000000"/>
                <w:sz w:val="20"/>
                <w:szCs w:val="20"/>
              </w:rPr>
              <w:t>8,28</w:t>
            </w:r>
          </w:p>
        </w:tc>
        <w:tc>
          <w:tcPr>
            <w:tcW w:w="315" w:type="pct"/>
            <w:tcBorders>
              <w:top w:val="nil"/>
              <w:left w:val="nil"/>
              <w:bottom w:val="single" w:sz="4" w:space="0" w:color="000000"/>
              <w:right w:val="single" w:sz="4" w:space="0" w:color="000000"/>
            </w:tcBorders>
            <w:shd w:val="clear" w:color="000000" w:fill="FFFFFF"/>
            <w:vAlign w:val="center"/>
            <w:hideMark/>
          </w:tcPr>
          <w:p w14:paraId="5BDE4A50"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79D5CBA1"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19F1E743"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7041ADE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2B9A2C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6A786B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3E6DD37" w14:textId="77777777" w:rsidR="00267CEA" w:rsidRPr="00E2688A" w:rsidRDefault="00267CEA" w:rsidP="00267CEA">
            <w:pPr>
              <w:jc w:val="center"/>
              <w:rPr>
                <w:color w:val="000000"/>
                <w:sz w:val="20"/>
                <w:szCs w:val="20"/>
              </w:rPr>
            </w:pPr>
            <w:r w:rsidRPr="00E2688A">
              <w:rPr>
                <w:color w:val="000000"/>
                <w:sz w:val="20"/>
                <w:szCs w:val="20"/>
              </w:rPr>
              <w:t>242,28</w:t>
            </w:r>
          </w:p>
        </w:tc>
        <w:tc>
          <w:tcPr>
            <w:tcW w:w="230" w:type="pct"/>
            <w:tcBorders>
              <w:top w:val="nil"/>
              <w:left w:val="nil"/>
              <w:bottom w:val="single" w:sz="4" w:space="0" w:color="auto"/>
              <w:right w:val="single" w:sz="4" w:space="0" w:color="auto"/>
            </w:tcBorders>
            <w:shd w:val="clear" w:color="000000" w:fill="FFFFFF"/>
            <w:vAlign w:val="center"/>
            <w:hideMark/>
          </w:tcPr>
          <w:p w14:paraId="6AC14133"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0475540A"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AC00DE5" w14:textId="77777777" w:rsidR="00267CEA" w:rsidRPr="00E2688A" w:rsidRDefault="00267CEA" w:rsidP="00267CEA">
            <w:pPr>
              <w:jc w:val="center"/>
              <w:rPr>
                <w:color w:val="000000"/>
                <w:sz w:val="20"/>
                <w:szCs w:val="20"/>
              </w:rPr>
            </w:pPr>
            <w:r w:rsidRPr="00E2688A">
              <w:rPr>
                <w:color w:val="000000"/>
                <w:sz w:val="20"/>
                <w:szCs w:val="20"/>
              </w:rPr>
              <w:t>УТ-47</w:t>
            </w:r>
          </w:p>
        </w:tc>
        <w:tc>
          <w:tcPr>
            <w:tcW w:w="764" w:type="pct"/>
            <w:tcBorders>
              <w:top w:val="nil"/>
              <w:left w:val="nil"/>
              <w:bottom w:val="single" w:sz="4" w:space="0" w:color="000000"/>
              <w:right w:val="single" w:sz="4" w:space="0" w:color="000000"/>
            </w:tcBorders>
            <w:shd w:val="clear" w:color="000000" w:fill="FFFFFF"/>
            <w:vAlign w:val="center"/>
            <w:hideMark/>
          </w:tcPr>
          <w:p w14:paraId="34E1FA23" w14:textId="77777777" w:rsidR="00267CEA" w:rsidRPr="00E2688A" w:rsidRDefault="00267CEA" w:rsidP="00267CEA">
            <w:pPr>
              <w:jc w:val="center"/>
              <w:rPr>
                <w:color w:val="000000"/>
                <w:sz w:val="20"/>
                <w:szCs w:val="20"/>
              </w:rPr>
            </w:pPr>
            <w:r w:rsidRPr="00E2688A">
              <w:rPr>
                <w:color w:val="000000"/>
                <w:sz w:val="20"/>
                <w:szCs w:val="20"/>
              </w:rPr>
              <w:t>ЖК Мурино ID</w:t>
            </w:r>
          </w:p>
        </w:tc>
        <w:tc>
          <w:tcPr>
            <w:tcW w:w="515" w:type="pct"/>
            <w:tcBorders>
              <w:top w:val="nil"/>
              <w:left w:val="nil"/>
              <w:bottom w:val="single" w:sz="4" w:space="0" w:color="000000"/>
              <w:right w:val="single" w:sz="4" w:space="0" w:color="000000"/>
            </w:tcBorders>
            <w:shd w:val="clear" w:color="000000" w:fill="FFFFFF"/>
            <w:vAlign w:val="center"/>
            <w:hideMark/>
          </w:tcPr>
          <w:p w14:paraId="5C45D293" w14:textId="77777777" w:rsidR="00267CEA" w:rsidRPr="00E2688A" w:rsidRDefault="00267CEA" w:rsidP="00267CEA">
            <w:pPr>
              <w:jc w:val="center"/>
              <w:rPr>
                <w:color w:val="000000"/>
                <w:sz w:val="20"/>
                <w:szCs w:val="20"/>
              </w:rPr>
            </w:pPr>
            <w:r w:rsidRPr="00E2688A">
              <w:rPr>
                <w:color w:val="000000"/>
                <w:sz w:val="20"/>
                <w:szCs w:val="20"/>
              </w:rPr>
              <w:t>200,24</w:t>
            </w:r>
          </w:p>
        </w:tc>
        <w:tc>
          <w:tcPr>
            <w:tcW w:w="315" w:type="pct"/>
            <w:tcBorders>
              <w:top w:val="nil"/>
              <w:left w:val="nil"/>
              <w:bottom w:val="single" w:sz="4" w:space="0" w:color="000000"/>
              <w:right w:val="single" w:sz="4" w:space="0" w:color="000000"/>
            </w:tcBorders>
            <w:shd w:val="clear" w:color="000000" w:fill="FFFFFF"/>
            <w:vAlign w:val="center"/>
            <w:hideMark/>
          </w:tcPr>
          <w:p w14:paraId="7DAC44A3" w14:textId="77777777" w:rsidR="00267CEA" w:rsidRPr="00E2688A" w:rsidRDefault="00267CEA" w:rsidP="00267CEA">
            <w:pPr>
              <w:jc w:val="center"/>
              <w:rPr>
                <w:color w:val="000000"/>
                <w:sz w:val="20"/>
                <w:szCs w:val="20"/>
              </w:rPr>
            </w:pPr>
            <w:r w:rsidRPr="00E2688A">
              <w:rPr>
                <w:color w:val="000000"/>
                <w:sz w:val="20"/>
                <w:szCs w:val="20"/>
              </w:rPr>
              <w:t>0,13</w:t>
            </w:r>
          </w:p>
        </w:tc>
        <w:tc>
          <w:tcPr>
            <w:tcW w:w="436" w:type="pct"/>
            <w:tcBorders>
              <w:top w:val="nil"/>
              <w:left w:val="nil"/>
              <w:bottom w:val="single" w:sz="4" w:space="0" w:color="000000"/>
              <w:right w:val="single" w:sz="4" w:space="0" w:color="000000"/>
            </w:tcBorders>
            <w:shd w:val="clear" w:color="000000" w:fill="FFFFFF"/>
            <w:vAlign w:val="center"/>
            <w:hideMark/>
          </w:tcPr>
          <w:p w14:paraId="54D22F5A"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1E6F7F91" w14:textId="77777777" w:rsidR="00267CEA" w:rsidRPr="00E2688A" w:rsidRDefault="00267CEA" w:rsidP="00267CEA">
            <w:pPr>
              <w:jc w:val="center"/>
              <w:rPr>
                <w:color w:val="000000"/>
                <w:sz w:val="20"/>
                <w:szCs w:val="20"/>
              </w:rPr>
            </w:pPr>
            <w:r w:rsidRPr="00E2688A">
              <w:rPr>
                <w:color w:val="000000"/>
                <w:sz w:val="20"/>
                <w:szCs w:val="20"/>
              </w:rPr>
              <w:t>19398,25</w:t>
            </w:r>
          </w:p>
        </w:tc>
        <w:tc>
          <w:tcPr>
            <w:tcW w:w="507" w:type="pct"/>
            <w:tcBorders>
              <w:top w:val="nil"/>
              <w:left w:val="nil"/>
              <w:bottom w:val="single" w:sz="4" w:space="0" w:color="auto"/>
              <w:right w:val="single" w:sz="4" w:space="0" w:color="auto"/>
            </w:tcBorders>
            <w:shd w:val="clear" w:color="000000" w:fill="FFFFFF"/>
            <w:vAlign w:val="center"/>
            <w:hideMark/>
          </w:tcPr>
          <w:p w14:paraId="367D986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0B4D2A4C"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A5C6EE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716ED08" w14:textId="77777777" w:rsidR="00267CEA" w:rsidRPr="00E2688A" w:rsidRDefault="00267CEA" w:rsidP="00267CEA">
            <w:pPr>
              <w:jc w:val="center"/>
              <w:rPr>
                <w:color w:val="000000"/>
                <w:sz w:val="20"/>
                <w:szCs w:val="20"/>
              </w:rPr>
            </w:pPr>
            <w:r w:rsidRPr="00E2688A">
              <w:rPr>
                <w:color w:val="000000"/>
                <w:sz w:val="20"/>
                <w:szCs w:val="20"/>
              </w:rPr>
              <w:t>3540,93</w:t>
            </w:r>
          </w:p>
        </w:tc>
        <w:tc>
          <w:tcPr>
            <w:tcW w:w="230" w:type="pct"/>
            <w:tcBorders>
              <w:top w:val="nil"/>
              <w:left w:val="nil"/>
              <w:bottom w:val="single" w:sz="4" w:space="0" w:color="auto"/>
              <w:right w:val="single" w:sz="4" w:space="0" w:color="auto"/>
            </w:tcBorders>
            <w:shd w:val="clear" w:color="000000" w:fill="FFFFFF"/>
            <w:vAlign w:val="center"/>
            <w:hideMark/>
          </w:tcPr>
          <w:p w14:paraId="05901B56"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209C2C2C"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425B40A" w14:textId="77777777" w:rsidR="00267CEA" w:rsidRPr="00E2688A" w:rsidRDefault="00267CEA" w:rsidP="00267CEA">
            <w:pPr>
              <w:jc w:val="center"/>
              <w:rPr>
                <w:color w:val="000000"/>
                <w:sz w:val="20"/>
                <w:szCs w:val="20"/>
              </w:rPr>
            </w:pPr>
            <w:r w:rsidRPr="00E2688A">
              <w:rPr>
                <w:color w:val="000000"/>
                <w:sz w:val="20"/>
                <w:szCs w:val="20"/>
              </w:rPr>
              <w:t>УТ-83</w:t>
            </w:r>
          </w:p>
        </w:tc>
        <w:tc>
          <w:tcPr>
            <w:tcW w:w="764" w:type="pct"/>
            <w:tcBorders>
              <w:top w:val="nil"/>
              <w:left w:val="nil"/>
              <w:bottom w:val="single" w:sz="4" w:space="0" w:color="000000"/>
              <w:right w:val="single" w:sz="4" w:space="0" w:color="000000"/>
            </w:tcBorders>
            <w:shd w:val="clear" w:color="000000" w:fill="FFFFFF"/>
            <w:vAlign w:val="center"/>
            <w:hideMark/>
          </w:tcPr>
          <w:p w14:paraId="5578A425" w14:textId="77777777" w:rsidR="00267CEA" w:rsidRPr="00E2688A" w:rsidRDefault="00267CEA" w:rsidP="00267CEA">
            <w:pPr>
              <w:jc w:val="center"/>
              <w:rPr>
                <w:color w:val="000000"/>
                <w:sz w:val="20"/>
                <w:szCs w:val="20"/>
              </w:rPr>
            </w:pPr>
            <w:r w:rsidRPr="00E2688A">
              <w:rPr>
                <w:color w:val="000000"/>
                <w:sz w:val="20"/>
                <w:szCs w:val="20"/>
              </w:rPr>
              <w:t>УТ-83.4</w:t>
            </w:r>
          </w:p>
        </w:tc>
        <w:tc>
          <w:tcPr>
            <w:tcW w:w="515" w:type="pct"/>
            <w:tcBorders>
              <w:top w:val="nil"/>
              <w:left w:val="nil"/>
              <w:bottom w:val="single" w:sz="4" w:space="0" w:color="000000"/>
              <w:right w:val="single" w:sz="4" w:space="0" w:color="000000"/>
            </w:tcBorders>
            <w:shd w:val="clear" w:color="000000" w:fill="FFFFFF"/>
            <w:vAlign w:val="center"/>
            <w:hideMark/>
          </w:tcPr>
          <w:p w14:paraId="103E0858" w14:textId="77777777" w:rsidR="00267CEA" w:rsidRPr="00E2688A" w:rsidRDefault="00267CEA" w:rsidP="00267CEA">
            <w:pPr>
              <w:jc w:val="center"/>
              <w:rPr>
                <w:color w:val="000000"/>
                <w:sz w:val="20"/>
                <w:szCs w:val="20"/>
              </w:rPr>
            </w:pPr>
            <w:r w:rsidRPr="00E2688A">
              <w:rPr>
                <w:color w:val="000000"/>
                <w:sz w:val="20"/>
                <w:szCs w:val="20"/>
              </w:rPr>
              <w:t>256,49</w:t>
            </w:r>
          </w:p>
        </w:tc>
        <w:tc>
          <w:tcPr>
            <w:tcW w:w="315" w:type="pct"/>
            <w:tcBorders>
              <w:top w:val="nil"/>
              <w:left w:val="nil"/>
              <w:bottom w:val="single" w:sz="4" w:space="0" w:color="000000"/>
              <w:right w:val="single" w:sz="4" w:space="0" w:color="000000"/>
            </w:tcBorders>
            <w:shd w:val="clear" w:color="000000" w:fill="FFFFFF"/>
            <w:vAlign w:val="center"/>
            <w:hideMark/>
          </w:tcPr>
          <w:p w14:paraId="36D2D6D6"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nil"/>
              <w:left w:val="nil"/>
              <w:bottom w:val="single" w:sz="4" w:space="0" w:color="000000"/>
              <w:right w:val="single" w:sz="4" w:space="0" w:color="000000"/>
            </w:tcBorders>
            <w:shd w:val="clear" w:color="000000" w:fill="FFFFFF"/>
            <w:vAlign w:val="center"/>
            <w:hideMark/>
          </w:tcPr>
          <w:p w14:paraId="5188926D"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7F6652C2"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nil"/>
              <w:left w:val="nil"/>
              <w:bottom w:val="single" w:sz="4" w:space="0" w:color="auto"/>
              <w:right w:val="single" w:sz="4" w:space="0" w:color="auto"/>
            </w:tcBorders>
            <w:shd w:val="clear" w:color="000000" w:fill="FFFFFF"/>
            <w:vAlign w:val="center"/>
            <w:hideMark/>
          </w:tcPr>
          <w:p w14:paraId="1381E3A6"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90724DA"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21DBF53"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A419E01" w14:textId="77777777" w:rsidR="00267CEA" w:rsidRPr="00E2688A" w:rsidRDefault="00267CEA" w:rsidP="00267CEA">
            <w:pPr>
              <w:jc w:val="center"/>
              <w:rPr>
                <w:color w:val="000000"/>
                <w:sz w:val="20"/>
                <w:szCs w:val="20"/>
              </w:rPr>
            </w:pPr>
            <w:r w:rsidRPr="00E2688A">
              <w:rPr>
                <w:color w:val="000000"/>
                <w:sz w:val="20"/>
                <w:szCs w:val="20"/>
              </w:rPr>
              <w:t>11539,67</w:t>
            </w:r>
          </w:p>
        </w:tc>
        <w:tc>
          <w:tcPr>
            <w:tcW w:w="230" w:type="pct"/>
            <w:tcBorders>
              <w:top w:val="nil"/>
              <w:left w:val="nil"/>
              <w:bottom w:val="single" w:sz="4" w:space="0" w:color="auto"/>
              <w:right w:val="single" w:sz="4" w:space="0" w:color="auto"/>
            </w:tcBorders>
            <w:shd w:val="clear" w:color="000000" w:fill="FFFFFF"/>
            <w:vAlign w:val="center"/>
            <w:hideMark/>
          </w:tcPr>
          <w:p w14:paraId="725777CF"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4299609A"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2576416" w14:textId="77777777" w:rsidR="00267CEA" w:rsidRPr="00E2688A" w:rsidRDefault="00267CEA" w:rsidP="00267CEA">
            <w:pPr>
              <w:jc w:val="center"/>
              <w:rPr>
                <w:color w:val="000000"/>
                <w:sz w:val="20"/>
                <w:szCs w:val="20"/>
              </w:rPr>
            </w:pPr>
            <w:r w:rsidRPr="00E2688A">
              <w:rPr>
                <w:color w:val="000000"/>
                <w:sz w:val="20"/>
                <w:szCs w:val="20"/>
              </w:rPr>
              <w:t>УТ-83.1</w:t>
            </w:r>
          </w:p>
        </w:tc>
        <w:tc>
          <w:tcPr>
            <w:tcW w:w="764" w:type="pct"/>
            <w:tcBorders>
              <w:top w:val="nil"/>
              <w:left w:val="nil"/>
              <w:bottom w:val="single" w:sz="4" w:space="0" w:color="000000"/>
              <w:right w:val="single" w:sz="4" w:space="0" w:color="000000"/>
            </w:tcBorders>
            <w:shd w:val="clear" w:color="000000" w:fill="FFFFFF"/>
            <w:vAlign w:val="center"/>
            <w:hideMark/>
          </w:tcPr>
          <w:p w14:paraId="0DA75A24" w14:textId="77777777" w:rsidR="00267CEA" w:rsidRPr="00E2688A" w:rsidRDefault="00267CEA" w:rsidP="00267CEA">
            <w:pPr>
              <w:jc w:val="center"/>
              <w:rPr>
                <w:color w:val="000000"/>
                <w:sz w:val="20"/>
                <w:szCs w:val="20"/>
              </w:rPr>
            </w:pPr>
            <w:r w:rsidRPr="00E2688A">
              <w:rPr>
                <w:color w:val="000000"/>
                <w:sz w:val="20"/>
                <w:szCs w:val="20"/>
              </w:rPr>
              <w:t>УТ-33</w:t>
            </w:r>
          </w:p>
        </w:tc>
        <w:tc>
          <w:tcPr>
            <w:tcW w:w="515" w:type="pct"/>
            <w:tcBorders>
              <w:top w:val="nil"/>
              <w:left w:val="nil"/>
              <w:bottom w:val="single" w:sz="4" w:space="0" w:color="000000"/>
              <w:right w:val="single" w:sz="4" w:space="0" w:color="000000"/>
            </w:tcBorders>
            <w:shd w:val="clear" w:color="000000" w:fill="FFFFFF"/>
            <w:vAlign w:val="center"/>
            <w:hideMark/>
          </w:tcPr>
          <w:p w14:paraId="6839C8C1" w14:textId="77777777" w:rsidR="00267CEA" w:rsidRPr="00E2688A" w:rsidRDefault="00267CEA" w:rsidP="00267CEA">
            <w:pPr>
              <w:jc w:val="center"/>
              <w:rPr>
                <w:color w:val="000000"/>
                <w:sz w:val="20"/>
                <w:szCs w:val="20"/>
              </w:rPr>
            </w:pPr>
            <w:r w:rsidRPr="00E2688A">
              <w:rPr>
                <w:color w:val="000000"/>
                <w:sz w:val="20"/>
                <w:szCs w:val="20"/>
              </w:rPr>
              <w:t>232,14</w:t>
            </w:r>
          </w:p>
        </w:tc>
        <w:tc>
          <w:tcPr>
            <w:tcW w:w="315" w:type="pct"/>
            <w:tcBorders>
              <w:top w:val="nil"/>
              <w:left w:val="nil"/>
              <w:bottom w:val="single" w:sz="4" w:space="0" w:color="000000"/>
              <w:right w:val="single" w:sz="4" w:space="0" w:color="000000"/>
            </w:tcBorders>
            <w:shd w:val="clear" w:color="000000" w:fill="FFFFFF"/>
            <w:vAlign w:val="center"/>
            <w:hideMark/>
          </w:tcPr>
          <w:p w14:paraId="0BD77E5D"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65177EFD"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516F9B82"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41AD9DC6"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3C8A7CB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7DF2C6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7B766E7" w14:textId="77777777" w:rsidR="00267CEA" w:rsidRPr="00E2688A" w:rsidRDefault="00267CEA" w:rsidP="00267CEA">
            <w:pPr>
              <w:jc w:val="center"/>
              <w:rPr>
                <w:color w:val="000000"/>
                <w:sz w:val="20"/>
                <w:szCs w:val="20"/>
              </w:rPr>
            </w:pPr>
            <w:r w:rsidRPr="00E2688A">
              <w:rPr>
                <w:color w:val="000000"/>
                <w:sz w:val="20"/>
                <w:szCs w:val="20"/>
              </w:rPr>
              <w:t>6792,62</w:t>
            </w:r>
          </w:p>
        </w:tc>
        <w:tc>
          <w:tcPr>
            <w:tcW w:w="230" w:type="pct"/>
            <w:tcBorders>
              <w:top w:val="nil"/>
              <w:left w:val="nil"/>
              <w:bottom w:val="single" w:sz="4" w:space="0" w:color="000000"/>
              <w:right w:val="single" w:sz="4" w:space="0" w:color="000000"/>
            </w:tcBorders>
            <w:shd w:val="clear" w:color="auto" w:fill="auto"/>
            <w:vAlign w:val="center"/>
            <w:hideMark/>
          </w:tcPr>
          <w:p w14:paraId="11F36C96"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428B29D5"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11BD0EF" w14:textId="77777777" w:rsidR="00267CEA" w:rsidRPr="00E2688A" w:rsidRDefault="00267CEA" w:rsidP="00267CEA">
            <w:pPr>
              <w:jc w:val="center"/>
              <w:rPr>
                <w:color w:val="000000"/>
                <w:sz w:val="20"/>
                <w:szCs w:val="20"/>
              </w:rPr>
            </w:pPr>
            <w:r w:rsidRPr="00E2688A">
              <w:rPr>
                <w:color w:val="000000"/>
                <w:sz w:val="20"/>
                <w:szCs w:val="20"/>
              </w:rPr>
              <w:t>УТ-83.1</w:t>
            </w:r>
          </w:p>
        </w:tc>
        <w:tc>
          <w:tcPr>
            <w:tcW w:w="764" w:type="pct"/>
            <w:tcBorders>
              <w:top w:val="nil"/>
              <w:left w:val="nil"/>
              <w:bottom w:val="single" w:sz="4" w:space="0" w:color="000000"/>
              <w:right w:val="single" w:sz="4" w:space="0" w:color="000000"/>
            </w:tcBorders>
            <w:shd w:val="clear" w:color="000000" w:fill="FFFFFF"/>
            <w:vAlign w:val="center"/>
            <w:hideMark/>
          </w:tcPr>
          <w:p w14:paraId="732B2442" w14:textId="77777777" w:rsidR="00267CEA" w:rsidRPr="00E2688A" w:rsidRDefault="00267CEA" w:rsidP="00267CEA">
            <w:pPr>
              <w:jc w:val="center"/>
              <w:rPr>
                <w:color w:val="000000"/>
                <w:sz w:val="20"/>
                <w:szCs w:val="20"/>
              </w:rPr>
            </w:pPr>
            <w:r w:rsidRPr="00E2688A">
              <w:rPr>
                <w:color w:val="000000"/>
                <w:sz w:val="20"/>
                <w:szCs w:val="20"/>
              </w:rPr>
              <w:t>УТ-83.2</w:t>
            </w:r>
          </w:p>
        </w:tc>
        <w:tc>
          <w:tcPr>
            <w:tcW w:w="515" w:type="pct"/>
            <w:tcBorders>
              <w:top w:val="nil"/>
              <w:left w:val="nil"/>
              <w:bottom w:val="single" w:sz="4" w:space="0" w:color="000000"/>
              <w:right w:val="single" w:sz="4" w:space="0" w:color="000000"/>
            </w:tcBorders>
            <w:shd w:val="clear" w:color="000000" w:fill="FFFFFF"/>
            <w:vAlign w:val="center"/>
            <w:hideMark/>
          </w:tcPr>
          <w:p w14:paraId="591AE419" w14:textId="77777777" w:rsidR="00267CEA" w:rsidRPr="00E2688A" w:rsidRDefault="00267CEA" w:rsidP="00267CEA">
            <w:pPr>
              <w:jc w:val="center"/>
              <w:rPr>
                <w:color w:val="000000"/>
                <w:sz w:val="20"/>
                <w:szCs w:val="20"/>
              </w:rPr>
            </w:pPr>
            <w:r w:rsidRPr="00E2688A">
              <w:rPr>
                <w:color w:val="000000"/>
                <w:sz w:val="20"/>
                <w:szCs w:val="20"/>
              </w:rPr>
              <w:t>86,11</w:t>
            </w:r>
          </w:p>
        </w:tc>
        <w:tc>
          <w:tcPr>
            <w:tcW w:w="315" w:type="pct"/>
            <w:tcBorders>
              <w:top w:val="nil"/>
              <w:left w:val="nil"/>
              <w:bottom w:val="single" w:sz="4" w:space="0" w:color="000000"/>
              <w:right w:val="single" w:sz="4" w:space="0" w:color="000000"/>
            </w:tcBorders>
            <w:shd w:val="clear" w:color="000000" w:fill="FFFFFF"/>
            <w:vAlign w:val="center"/>
            <w:hideMark/>
          </w:tcPr>
          <w:p w14:paraId="77AD711D"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53D9642A"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55E47832"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38E4074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EF91FD1"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6465EA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4AA22AE" w14:textId="77777777" w:rsidR="00267CEA" w:rsidRPr="00E2688A" w:rsidRDefault="00267CEA" w:rsidP="00267CEA">
            <w:pPr>
              <w:jc w:val="center"/>
              <w:rPr>
                <w:color w:val="000000"/>
                <w:sz w:val="20"/>
                <w:szCs w:val="20"/>
              </w:rPr>
            </w:pPr>
            <w:r w:rsidRPr="00E2688A">
              <w:rPr>
                <w:color w:val="000000"/>
                <w:sz w:val="20"/>
                <w:szCs w:val="20"/>
              </w:rPr>
              <w:t>2519,66</w:t>
            </w:r>
          </w:p>
        </w:tc>
        <w:tc>
          <w:tcPr>
            <w:tcW w:w="230" w:type="pct"/>
            <w:tcBorders>
              <w:top w:val="nil"/>
              <w:left w:val="nil"/>
              <w:bottom w:val="single" w:sz="4" w:space="0" w:color="000000"/>
              <w:right w:val="single" w:sz="4" w:space="0" w:color="000000"/>
            </w:tcBorders>
            <w:shd w:val="clear" w:color="auto" w:fill="auto"/>
            <w:vAlign w:val="center"/>
            <w:hideMark/>
          </w:tcPr>
          <w:p w14:paraId="6E014A45"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3203EFBA"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FD0B874" w14:textId="77777777" w:rsidR="00267CEA" w:rsidRPr="00E2688A" w:rsidRDefault="00267CEA" w:rsidP="00267CEA">
            <w:pPr>
              <w:jc w:val="center"/>
              <w:rPr>
                <w:color w:val="000000"/>
                <w:sz w:val="20"/>
                <w:szCs w:val="20"/>
              </w:rPr>
            </w:pPr>
            <w:r w:rsidRPr="00E2688A">
              <w:rPr>
                <w:color w:val="000000"/>
                <w:sz w:val="20"/>
                <w:szCs w:val="20"/>
              </w:rPr>
              <w:t>УТ-83.2</w:t>
            </w:r>
          </w:p>
        </w:tc>
        <w:tc>
          <w:tcPr>
            <w:tcW w:w="764" w:type="pct"/>
            <w:tcBorders>
              <w:top w:val="nil"/>
              <w:left w:val="nil"/>
              <w:bottom w:val="single" w:sz="4" w:space="0" w:color="000000"/>
              <w:right w:val="single" w:sz="4" w:space="0" w:color="000000"/>
            </w:tcBorders>
            <w:shd w:val="clear" w:color="000000" w:fill="FFFFFF"/>
            <w:vAlign w:val="center"/>
            <w:hideMark/>
          </w:tcPr>
          <w:p w14:paraId="35411F72" w14:textId="77777777" w:rsidR="00267CEA" w:rsidRPr="00E2688A" w:rsidRDefault="00267CEA" w:rsidP="00267CEA">
            <w:pPr>
              <w:jc w:val="center"/>
              <w:rPr>
                <w:color w:val="000000"/>
                <w:sz w:val="20"/>
                <w:szCs w:val="20"/>
              </w:rPr>
            </w:pPr>
            <w:r w:rsidRPr="00E2688A">
              <w:rPr>
                <w:color w:val="000000"/>
                <w:sz w:val="20"/>
                <w:szCs w:val="20"/>
              </w:rPr>
              <w:t>УТ-83.3</w:t>
            </w:r>
          </w:p>
        </w:tc>
        <w:tc>
          <w:tcPr>
            <w:tcW w:w="515" w:type="pct"/>
            <w:tcBorders>
              <w:top w:val="nil"/>
              <w:left w:val="nil"/>
              <w:bottom w:val="single" w:sz="4" w:space="0" w:color="000000"/>
              <w:right w:val="single" w:sz="4" w:space="0" w:color="000000"/>
            </w:tcBorders>
            <w:shd w:val="clear" w:color="000000" w:fill="FFFFFF"/>
            <w:vAlign w:val="center"/>
            <w:hideMark/>
          </w:tcPr>
          <w:p w14:paraId="1E602212" w14:textId="77777777" w:rsidR="00267CEA" w:rsidRPr="00E2688A" w:rsidRDefault="00267CEA" w:rsidP="00267CEA">
            <w:pPr>
              <w:jc w:val="center"/>
              <w:rPr>
                <w:color w:val="000000"/>
                <w:sz w:val="20"/>
                <w:szCs w:val="20"/>
              </w:rPr>
            </w:pPr>
            <w:r w:rsidRPr="00E2688A">
              <w:rPr>
                <w:color w:val="000000"/>
                <w:sz w:val="20"/>
                <w:szCs w:val="20"/>
              </w:rPr>
              <w:t>89,97</w:t>
            </w:r>
          </w:p>
        </w:tc>
        <w:tc>
          <w:tcPr>
            <w:tcW w:w="315" w:type="pct"/>
            <w:tcBorders>
              <w:top w:val="nil"/>
              <w:left w:val="nil"/>
              <w:bottom w:val="single" w:sz="4" w:space="0" w:color="000000"/>
              <w:right w:val="single" w:sz="4" w:space="0" w:color="000000"/>
            </w:tcBorders>
            <w:shd w:val="clear" w:color="000000" w:fill="FFFFFF"/>
            <w:vAlign w:val="center"/>
            <w:hideMark/>
          </w:tcPr>
          <w:p w14:paraId="6907D538"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6C8BA686"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44805312"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09FFC51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3437C36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A4F9F3B"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B9C7459" w14:textId="77777777" w:rsidR="00267CEA" w:rsidRPr="00E2688A" w:rsidRDefault="00267CEA" w:rsidP="00267CEA">
            <w:pPr>
              <w:jc w:val="center"/>
              <w:rPr>
                <w:color w:val="000000"/>
                <w:sz w:val="20"/>
                <w:szCs w:val="20"/>
              </w:rPr>
            </w:pPr>
            <w:r w:rsidRPr="00E2688A">
              <w:rPr>
                <w:color w:val="000000"/>
                <w:sz w:val="20"/>
                <w:szCs w:val="20"/>
              </w:rPr>
              <w:t>2632,60</w:t>
            </w:r>
          </w:p>
        </w:tc>
        <w:tc>
          <w:tcPr>
            <w:tcW w:w="230" w:type="pct"/>
            <w:tcBorders>
              <w:top w:val="nil"/>
              <w:left w:val="nil"/>
              <w:bottom w:val="single" w:sz="4" w:space="0" w:color="000000"/>
              <w:right w:val="single" w:sz="4" w:space="0" w:color="000000"/>
            </w:tcBorders>
            <w:shd w:val="clear" w:color="auto" w:fill="auto"/>
            <w:vAlign w:val="center"/>
            <w:hideMark/>
          </w:tcPr>
          <w:p w14:paraId="7C2852F8"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18D0DF2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C108152" w14:textId="77777777" w:rsidR="00267CEA" w:rsidRPr="00E2688A" w:rsidRDefault="00267CEA" w:rsidP="00267CEA">
            <w:pPr>
              <w:jc w:val="center"/>
              <w:rPr>
                <w:color w:val="000000"/>
                <w:sz w:val="20"/>
                <w:szCs w:val="20"/>
              </w:rPr>
            </w:pPr>
            <w:r w:rsidRPr="00E2688A">
              <w:rPr>
                <w:color w:val="000000"/>
                <w:sz w:val="20"/>
                <w:szCs w:val="20"/>
              </w:rPr>
              <w:t>УТ-83.3</w:t>
            </w:r>
          </w:p>
        </w:tc>
        <w:tc>
          <w:tcPr>
            <w:tcW w:w="764" w:type="pct"/>
            <w:tcBorders>
              <w:top w:val="nil"/>
              <w:left w:val="nil"/>
              <w:bottom w:val="single" w:sz="4" w:space="0" w:color="000000"/>
              <w:right w:val="single" w:sz="4" w:space="0" w:color="000000"/>
            </w:tcBorders>
            <w:shd w:val="clear" w:color="000000" w:fill="FFFFFF"/>
            <w:vAlign w:val="center"/>
            <w:hideMark/>
          </w:tcPr>
          <w:p w14:paraId="003DFCF6" w14:textId="77777777" w:rsidR="00267CEA" w:rsidRPr="00E2688A" w:rsidRDefault="00267CEA" w:rsidP="00267CEA">
            <w:pPr>
              <w:jc w:val="center"/>
              <w:rPr>
                <w:color w:val="000000"/>
                <w:sz w:val="20"/>
                <w:szCs w:val="20"/>
              </w:rPr>
            </w:pPr>
            <w:r w:rsidRPr="00E2688A">
              <w:rPr>
                <w:color w:val="000000"/>
                <w:sz w:val="20"/>
                <w:szCs w:val="20"/>
              </w:rPr>
              <w:t>47:07:0722001:5312</w:t>
            </w:r>
          </w:p>
        </w:tc>
        <w:tc>
          <w:tcPr>
            <w:tcW w:w="515" w:type="pct"/>
            <w:tcBorders>
              <w:top w:val="nil"/>
              <w:left w:val="nil"/>
              <w:bottom w:val="single" w:sz="4" w:space="0" w:color="000000"/>
              <w:right w:val="single" w:sz="4" w:space="0" w:color="000000"/>
            </w:tcBorders>
            <w:shd w:val="clear" w:color="000000" w:fill="FFFFFF"/>
            <w:vAlign w:val="center"/>
            <w:hideMark/>
          </w:tcPr>
          <w:p w14:paraId="651E187F" w14:textId="77777777" w:rsidR="00267CEA" w:rsidRPr="00E2688A" w:rsidRDefault="00267CEA" w:rsidP="00267CEA">
            <w:pPr>
              <w:jc w:val="center"/>
              <w:rPr>
                <w:color w:val="000000"/>
                <w:sz w:val="20"/>
                <w:szCs w:val="20"/>
              </w:rPr>
            </w:pPr>
            <w:r w:rsidRPr="00E2688A">
              <w:rPr>
                <w:color w:val="000000"/>
                <w:sz w:val="20"/>
                <w:szCs w:val="20"/>
              </w:rPr>
              <w:t>33,19</w:t>
            </w:r>
          </w:p>
        </w:tc>
        <w:tc>
          <w:tcPr>
            <w:tcW w:w="315" w:type="pct"/>
            <w:tcBorders>
              <w:top w:val="nil"/>
              <w:left w:val="nil"/>
              <w:bottom w:val="single" w:sz="4" w:space="0" w:color="000000"/>
              <w:right w:val="single" w:sz="4" w:space="0" w:color="000000"/>
            </w:tcBorders>
            <w:shd w:val="clear" w:color="000000" w:fill="FFFFFF"/>
            <w:vAlign w:val="center"/>
            <w:hideMark/>
          </w:tcPr>
          <w:p w14:paraId="4E9EA3A4"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36F8BB32"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7F324739"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46E362A6"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C4C4769"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55C371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DBA9D83" w14:textId="77777777" w:rsidR="00267CEA" w:rsidRPr="00E2688A" w:rsidRDefault="00267CEA" w:rsidP="00267CEA">
            <w:pPr>
              <w:jc w:val="center"/>
              <w:rPr>
                <w:color w:val="000000"/>
                <w:sz w:val="20"/>
                <w:szCs w:val="20"/>
              </w:rPr>
            </w:pPr>
            <w:r w:rsidRPr="00E2688A">
              <w:rPr>
                <w:color w:val="000000"/>
                <w:sz w:val="20"/>
                <w:szCs w:val="20"/>
              </w:rPr>
              <w:t>971,17</w:t>
            </w:r>
          </w:p>
        </w:tc>
        <w:tc>
          <w:tcPr>
            <w:tcW w:w="230" w:type="pct"/>
            <w:tcBorders>
              <w:top w:val="nil"/>
              <w:left w:val="nil"/>
              <w:bottom w:val="single" w:sz="4" w:space="0" w:color="000000"/>
              <w:right w:val="single" w:sz="4" w:space="0" w:color="000000"/>
            </w:tcBorders>
            <w:shd w:val="clear" w:color="auto" w:fill="auto"/>
            <w:vAlign w:val="center"/>
            <w:hideMark/>
          </w:tcPr>
          <w:p w14:paraId="6B3985DA"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4710F77C"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00E993E" w14:textId="77777777" w:rsidR="00267CEA" w:rsidRPr="00E2688A" w:rsidRDefault="00267CEA" w:rsidP="00267CEA">
            <w:pPr>
              <w:jc w:val="center"/>
              <w:rPr>
                <w:color w:val="000000"/>
                <w:sz w:val="20"/>
                <w:szCs w:val="20"/>
              </w:rPr>
            </w:pPr>
            <w:r w:rsidRPr="00E2688A">
              <w:rPr>
                <w:color w:val="000000"/>
                <w:sz w:val="20"/>
                <w:szCs w:val="20"/>
              </w:rPr>
              <w:t>УТ-83.2</w:t>
            </w:r>
          </w:p>
        </w:tc>
        <w:tc>
          <w:tcPr>
            <w:tcW w:w="764" w:type="pct"/>
            <w:tcBorders>
              <w:top w:val="nil"/>
              <w:left w:val="nil"/>
              <w:bottom w:val="single" w:sz="4" w:space="0" w:color="000000"/>
              <w:right w:val="single" w:sz="4" w:space="0" w:color="000000"/>
            </w:tcBorders>
            <w:shd w:val="clear" w:color="000000" w:fill="FFFFFF"/>
            <w:vAlign w:val="center"/>
            <w:hideMark/>
          </w:tcPr>
          <w:p w14:paraId="6B199578" w14:textId="77777777" w:rsidR="00267CEA" w:rsidRPr="00E2688A" w:rsidRDefault="00267CEA" w:rsidP="00267CEA">
            <w:pPr>
              <w:jc w:val="center"/>
              <w:rPr>
                <w:color w:val="000000"/>
                <w:sz w:val="20"/>
                <w:szCs w:val="20"/>
              </w:rPr>
            </w:pPr>
            <w:r w:rsidRPr="00E2688A">
              <w:rPr>
                <w:color w:val="000000"/>
                <w:sz w:val="20"/>
                <w:szCs w:val="20"/>
              </w:rPr>
              <w:t>47:07:0722001:5313</w:t>
            </w:r>
          </w:p>
        </w:tc>
        <w:tc>
          <w:tcPr>
            <w:tcW w:w="515" w:type="pct"/>
            <w:tcBorders>
              <w:top w:val="nil"/>
              <w:left w:val="nil"/>
              <w:bottom w:val="single" w:sz="4" w:space="0" w:color="000000"/>
              <w:right w:val="single" w:sz="4" w:space="0" w:color="000000"/>
            </w:tcBorders>
            <w:shd w:val="clear" w:color="000000" w:fill="FFFFFF"/>
            <w:vAlign w:val="center"/>
            <w:hideMark/>
          </w:tcPr>
          <w:p w14:paraId="4F881467" w14:textId="77777777" w:rsidR="00267CEA" w:rsidRPr="00E2688A" w:rsidRDefault="00267CEA" w:rsidP="00267CEA">
            <w:pPr>
              <w:jc w:val="center"/>
              <w:rPr>
                <w:color w:val="000000"/>
                <w:sz w:val="20"/>
                <w:szCs w:val="20"/>
              </w:rPr>
            </w:pPr>
            <w:r w:rsidRPr="00E2688A">
              <w:rPr>
                <w:color w:val="000000"/>
                <w:sz w:val="20"/>
                <w:szCs w:val="20"/>
              </w:rPr>
              <w:t>19,07</w:t>
            </w:r>
          </w:p>
        </w:tc>
        <w:tc>
          <w:tcPr>
            <w:tcW w:w="315" w:type="pct"/>
            <w:tcBorders>
              <w:top w:val="nil"/>
              <w:left w:val="nil"/>
              <w:bottom w:val="single" w:sz="4" w:space="0" w:color="000000"/>
              <w:right w:val="single" w:sz="4" w:space="0" w:color="000000"/>
            </w:tcBorders>
            <w:shd w:val="clear" w:color="000000" w:fill="FFFFFF"/>
            <w:vAlign w:val="center"/>
            <w:hideMark/>
          </w:tcPr>
          <w:p w14:paraId="32839E57"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7E5E5129"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035C7EC5"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0E77FC3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C12DF9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B1833A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A82E71D" w14:textId="77777777" w:rsidR="00267CEA" w:rsidRPr="00E2688A" w:rsidRDefault="00267CEA" w:rsidP="00267CEA">
            <w:pPr>
              <w:jc w:val="center"/>
              <w:rPr>
                <w:color w:val="000000"/>
                <w:sz w:val="20"/>
                <w:szCs w:val="20"/>
              </w:rPr>
            </w:pPr>
            <w:r w:rsidRPr="00E2688A">
              <w:rPr>
                <w:color w:val="000000"/>
                <w:sz w:val="20"/>
                <w:szCs w:val="20"/>
              </w:rPr>
              <w:t>558,01</w:t>
            </w:r>
          </w:p>
        </w:tc>
        <w:tc>
          <w:tcPr>
            <w:tcW w:w="230" w:type="pct"/>
            <w:tcBorders>
              <w:top w:val="nil"/>
              <w:left w:val="nil"/>
              <w:bottom w:val="single" w:sz="4" w:space="0" w:color="000000"/>
              <w:right w:val="single" w:sz="4" w:space="0" w:color="000000"/>
            </w:tcBorders>
            <w:shd w:val="clear" w:color="auto" w:fill="auto"/>
            <w:vAlign w:val="center"/>
            <w:hideMark/>
          </w:tcPr>
          <w:p w14:paraId="2AE8FBCF"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433B36B7"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0F32E3B" w14:textId="77777777" w:rsidR="00267CEA" w:rsidRPr="00E2688A" w:rsidRDefault="00267CEA" w:rsidP="00267CEA">
            <w:pPr>
              <w:jc w:val="center"/>
              <w:rPr>
                <w:color w:val="000000"/>
                <w:sz w:val="20"/>
                <w:szCs w:val="20"/>
              </w:rPr>
            </w:pPr>
            <w:r w:rsidRPr="00E2688A">
              <w:rPr>
                <w:color w:val="000000"/>
                <w:sz w:val="20"/>
                <w:szCs w:val="20"/>
              </w:rPr>
              <w:t>УТ-83.4</w:t>
            </w:r>
          </w:p>
        </w:tc>
        <w:tc>
          <w:tcPr>
            <w:tcW w:w="764" w:type="pct"/>
            <w:tcBorders>
              <w:top w:val="nil"/>
              <w:left w:val="nil"/>
              <w:bottom w:val="single" w:sz="4" w:space="0" w:color="000000"/>
              <w:right w:val="single" w:sz="4" w:space="0" w:color="000000"/>
            </w:tcBorders>
            <w:shd w:val="clear" w:color="000000" w:fill="FFFFFF"/>
            <w:vAlign w:val="center"/>
            <w:hideMark/>
          </w:tcPr>
          <w:p w14:paraId="3C4173A3" w14:textId="77777777" w:rsidR="00267CEA" w:rsidRPr="00E2688A" w:rsidRDefault="00267CEA" w:rsidP="00267CEA">
            <w:pPr>
              <w:jc w:val="center"/>
              <w:rPr>
                <w:color w:val="000000"/>
                <w:sz w:val="20"/>
                <w:szCs w:val="20"/>
              </w:rPr>
            </w:pPr>
            <w:r w:rsidRPr="00E2688A">
              <w:rPr>
                <w:color w:val="000000"/>
                <w:sz w:val="20"/>
                <w:szCs w:val="20"/>
              </w:rPr>
              <w:t>47:07:0722001:5511</w:t>
            </w:r>
          </w:p>
        </w:tc>
        <w:tc>
          <w:tcPr>
            <w:tcW w:w="515" w:type="pct"/>
            <w:tcBorders>
              <w:top w:val="nil"/>
              <w:left w:val="nil"/>
              <w:bottom w:val="single" w:sz="4" w:space="0" w:color="000000"/>
              <w:right w:val="single" w:sz="4" w:space="0" w:color="000000"/>
            </w:tcBorders>
            <w:shd w:val="clear" w:color="000000" w:fill="FFFFFF"/>
            <w:vAlign w:val="center"/>
            <w:hideMark/>
          </w:tcPr>
          <w:p w14:paraId="35FE04C4" w14:textId="77777777" w:rsidR="00267CEA" w:rsidRPr="00E2688A" w:rsidRDefault="00267CEA" w:rsidP="00267CEA">
            <w:pPr>
              <w:jc w:val="center"/>
              <w:rPr>
                <w:color w:val="000000"/>
                <w:sz w:val="20"/>
                <w:szCs w:val="20"/>
              </w:rPr>
            </w:pPr>
            <w:r w:rsidRPr="00E2688A">
              <w:rPr>
                <w:color w:val="000000"/>
                <w:sz w:val="20"/>
                <w:szCs w:val="20"/>
              </w:rPr>
              <w:t>28,83</w:t>
            </w:r>
          </w:p>
        </w:tc>
        <w:tc>
          <w:tcPr>
            <w:tcW w:w="315" w:type="pct"/>
            <w:tcBorders>
              <w:top w:val="nil"/>
              <w:left w:val="nil"/>
              <w:bottom w:val="single" w:sz="4" w:space="0" w:color="000000"/>
              <w:right w:val="single" w:sz="4" w:space="0" w:color="000000"/>
            </w:tcBorders>
            <w:shd w:val="clear" w:color="000000" w:fill="FFFFFF"/>
            <w:vAlign w:val="center"/>
            <w:hideMark/>
          </w:tcPr>
          <w:p w14:paraId="6D0990CB"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2304A16D"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auto" w:fill="auto"/>
            <w:noWrap/>
            <w:vAlign w:val="center"/>
            <w:hideMark/>
          </w:tcPr>
          <w:p w14:paraId="03B198CF"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4F3FF83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423417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79304A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E26BB76" w14:textId="77777777" w:rsidR="00267CEA" w:rsidRPr="00E2688A" w:rsidRDefault="00267CEA" w:rsidP="00267CEA">
            <w:pPr>
              <w:jc w:val="center"/>
              <w:rPr>
                <w:color w:val="000000"/>
                <w:sz w:val="20"/>
                <w:szCs w:val="20"/>
              </w:rPr>
            </w:pPr>
            <w:r w:rsidRPr="00E2688A">
              <w:rPr>
                <w:color w:val="000000"/>
                <w:sz w:val="20"/>
                <w:szCs w:val="20"/>
              </w:rPr>
              <w:t>843,59</w:t>
            </w:r>
          </w:p>
        </w:tc>
        <w:tc>
          <w:tcPr>
            <w:tcW w:w="230" w:type="pct"/>
            <w:tcBorders>
              <w:top w:val="nil"/>
              <w:left w:val="nil"/>
              <w:bottom w:val="single" w:sz="4" w:space="0" w:color="000000"/>
              <w:right w:val="single" w:sz="4" w:space="0" w:color="000000"/>
            </w:tcBorders>
            <w:shd w:val="clear" w:color="auto" w:fill="auto"/>
            <w:vAlign w:val="center"/>
            <w:hideMark/>
          </w:tcPr>
          <w:p w14:paraId="4EF25F34"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3803F047"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1AEE8BD" w14:textId="77777777" w:rsidR="00267CEA" w:rsidRPr="00E2688A" w:rsidRDefault="00267CEA" w:rsidP="00267CEA">
            <w:pPr>
              <w:jc w:val="center"/>
              <w:rPr>
                <w:color w:val="000000"/>
                <w:sz w:val="20"/>
                <w:szCs w:val="20"/>
              </w:rPr>
            </w:pPr>
            <w:r w:rsidRPr="00E2688A">
              <w:rPr>
                <w:color w:val="000000"/>
                <w:sz w:val="20"/>
                <w:szCs w:val="20"/>
              </w:rPr>
              <w:t>УТ-83.4</w:t>
            </w:r>
          </w:p>
        </w:tc>
        <w:tc>
          <w:tcPr>
            <w:tcW w:w="764" w:type="pct"/>
            <w:tcBorders>
              <w:top w:val="nil"/>
              <w:left w:val="nil"/>
              <w:bottom w:val="single" w:sz="4" w:space="0" w:color="000000"/>
              <w:right w:val="single" w:sz="4" w:space="0" w:color="000000"/>
            </w:tcBorders>
            <w:shd w:val="clear" w:color="000000" w:fill="FFFFFF"/>
            <w:vAlign w:val="center"/>
            <w:hideMark/>
          </w:tcPr>
          <w:p w14:paraId="3E2387D5" w14:textId="77777777" w:rsidR="00267CEA" w:rsidRPr="00E2688A" w:rsidRDefault="00267CEA" w:rsidP="00267CEA">
            <w:pPr>
              <w:jc w:val="center"/>
              <w:rPr>
                <w:color w:val="000000"/>
                <w:sz w:val="20"/>
                <w:szCs w:val="20"/>
              </w:rPr>
            </w:pPr>
            <w:r w:rsidRPr="00E2688A">
              <w:rPr>
                <w:color w:val="000000"/>
                <w:sz w:val="20"/>
                <w:szCs w:val="20"/>
              </w:rPr>
              <w:t>47:07:0722001:5308</w:t>
            </w:r>
          </w:p>
        </w:tc>
        <w:tc>
          <w:tcPr>
            <w:tcW w:w="515" w:type="pct"/>
            <w:tcBorders>
              <w:top w:val="nil"/>
              <w:left w:val="nil"/>
              <w:bottom w:val="single" w:sz="4" w:space="0" w:color="000000"/>
              <w:right w:val="single" w:sz="4" w:space="0" w:color="000000"/>
            </w:tcBorders>
            <w:shd w:val="clear" w:color="000000" w:fill="FFFFFF"/>
            <w:vAlign w:val="center"/>
            <w:hideMark/>
          </w:tcPr>
          <w:p w14:paraId="741EC2CE" w14:textId="77777777" w:rsidR="00267CEA" w:rsidRPr="00E2688A" w:rsidRDefault="00267CEA" w:rsidP="00267CEA">
            <w:pPr>
              <w:jc w:val="center"/>
              <w:rPr>
                <w:color w:val="000000"/>
                <w:sz w:val="20"/>
                <w:szCs w:val="20"/>
              </w:rPr>
            </w:pPr>
            <w:r w:rsidRPr="00E2688A">
              <w:rPr>
                <w:color w:val="000000"/>
                <w:sz w:val="20"/>
                <w:szCs w:val="20"/>
              </w:rPr>
              <w:t>188,90</w:t>
            </w:r>
          </w:p>
        </w:tc>
        <w:tc>
          <w:tcPr>
            <w:tcW w:w="315" w:type="pct"/>
            <w:tcBorders>
              <w:top w:val="nil"/>
              <w:left w:val="nil"/>
              <w:bottom w:val="single" w:sz="4" w:space="0" w:color="000000"/>
              <w:right w:val="single" w:sz="4" w:space="0" w:color="000000"/>
            </w:tcBorders>
            <w:shd w:val="clear" w:color="000000" w:fill="FFFFFF"/>
            <w:vAlign w:val="center"/>
            <w:hideMark/>
          </w:tcPr>
          <w:p w14:paraId="5B243D2A"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184B567E"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1D41D846"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0212A74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0A760CD"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039597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328FAAC" w14:textId="77777777" w:rsidR="00267CEA" w:rsidRPr="00E2688A" w:rsidRDefault="00267CEA" w:rsidP="00267CEA">
            <w:pPr>
              <w:jc w:val="center"/>
              <w:rPr>
                <w:color w:val="000000"/>
                <w:sz w:val="20"/>
                <w:szCs w:val="20"/>
              </w:rPr>
            </w:pPr>
            <w:r w:rsidRPr="00E2688A">
              <w:rPr>
                <w:color w:val="000000"/>
                <w:sz w:val="20"/>
                <w:szCs w:val="20"/>
              </w:rPr>
              <w:t>5527,38</w:t>
            </w:r>
          </w:p>
        </w:tc>
        <w:tc>
          <w:tcPr>
            <w:tcW w:w="230" w:type="pct"/>
            <w:tcBorders>
              <w:top w:val="nil"/>
              <w:left w:val="nil"/>
              <w:bottom w:val="single" w:sz="4" w:space="0" w:color="000000"/>
              <w:right w:val="single" w:sz="4" w:space="0" w:color="000000"/>
            </w:tcBorders>
            <w:shd w:val="clear" w:color="auto" w:fill="auto"/>
            <w:vAlign w:val="center"/>
            <w:hideMark/>
          </w:tcPr>
          <w:p w14:paraId="16258249"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22340A37"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A25B1C2" w14:textId="77777777" w:rsidR="00267CEA" w:rsidRPr="00E2688A" w:rsidRDefault="00267CEA" w:rsidP="00267CEA">
            <w:pPr>
              <w:jc w:val="center"/>
              <w:rPr>
                <w:color w:val="000000"/>
                <w:sz w:val="20"/>
                <w:szCs w:val="20"/>
              </w:rPr>
            </w:pPr>
            <w:r w:rsidRPr="00E2688A">
              <w:rPr>
                <w:color w:val="000000"/>
                <w:sz w:val="20"/>
                <w:szCs w:val="20"/>
              </w:rPr>
              <w:t>УТ-83.4</w:t>
            </w:r>
          </w:p>
        </w:tc>
        <w:tc>
          <w:tcPr>
            <w:tcW w:w="764" w:type="pct"/>
            <w:tcBorders>
              <w:top w:val="nil"/>
              <w:left w:val="nil"/>
              <w:bottom w:val="single" w:sz="4" w:space="0" w:color="000000"/>
              <w:right w:val="single" w:sz="4" w:space="0" w:color="000000"/>
            </w:tcBorders>
            <w:shd w:val="clear" w:color="000000" w:fill="FFFFFF"/>
            <w:vAlign w:val="center"/>
            <w:hideMark/>
          </w:tcPr>
          <w:p w14:paraId="63210A69" w14:textId="77777777" w:rsidR="00267CEA" w:rsidRPr="00E2688A" w:rsidRDefault="00267CEA" w:rsidP="00267CEA">
            <w:pPr>
              <w:jc w:val="center"/>
              <w:rPr>
                <w:color w:val="000000"/>
                <w:sz w:val="20"/>
                <w:szCs w:val="20"/>
              </w:rPr>
            </w:pPr>
            <w:r w:rsidRPr="00E2688A">
              <w:rPr>
                <w:color w:val="000000"/>
                <w:sz w:val="20"/>
                <w:szCs w:val="20"/>
              </w:rPr>
              <w:t>51</w:t>
            </w:r>
          </w:p>
        </w:tc>
        <w:tc>
          <w:tcPr>
            <w:tcW w:w="515" w:type="pct"/>
            <w:tcBorders>
              <w:top w:val="nil"/>
              <w:left w:val="nil"/>
              <w:bottom w:val="single" w:sz="4" w:space="0" w:color="000000"/>
              <w:right w:val="single" w:sz="4" w:space="0" w:color="000000"/>
            </w:tcBorders>
            <w:shd w:val="clear" w:color="000000" w:fill="FFFFFF"/>
            <w:vAlign w:val="center"/>
            <w:hideMark/>
          </w:tcPr>
          <w:p w14:paraId="05993B0F" w14:textId="77777777" w:rsidR="00267CEA" w:rsidRPr="00E2688A" w:rsidRDefault="00267CEA" w:rsidP="00267CEA">
            <w:pPr>
              <w:jc w:val="center"/>
              <w:rPr>
                <w:color w:val="000000"/>
                <w:sz w:val="20"/>
                <w:szCs w:val="20"/>
              </w:rPr>
            </w:pPr>
            <w:r w:rsidRPr="00E2688A">
              <w:rPr>
                <w:color w:val="000000"/>
                <w:sz w:val="20"/>
                <w:szCs w:val="20"/>
              </w:rPr>
              <w:t>35,43</w:t>
            </w:r>
          </w:p>
        </w:tc>
        <w:tc>
          <w:tcPr>
            <w:tcW w:w="315" w:type="pct"/>
            <w:tcBorders>
              <w:top w:val="nil"/>
              <w:left w:val="nil"/>
              <w:bottom w:val="single" w:sz="4" w:space="0" w:color="000000"/>
              <w:right w:val="single" w:sz="4" w:space="0" w:color="000000"/>
            </w:tcBorders>
            <w:shd w:val="clear" w:color="000000" w:fill="FFFFFF"/>
            <w:vAlign w:val="center"/>
            <w:hideMark/>
          </w:tcPr>
          <w:p w14:paraId="627B6AEA"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single" w:sz="4" w:space="0" w:color="000000"/>
            </w:tcBorders>
            <w:shd w:val="clear" w:color="000000" w:fill="FFFFFF"/>
            <w:vAlign w:val="center"/>
            <w:hideMark/>
          </w:tcPr>
          <w:p w14:paraId="33C18340"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21D50BD6"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nil"/>
              <w:left w:val="nil"/>
              <w:bottom w:val="single" w:sz="4" w:space="0" w:color="auto"/>
              <w:right w:val="single" w:sz="4" w:space="0" w:color="auto"/>
            </w:tcBorders>
            <w:shd w:val="clear" w:color="000000" w:fill="FFFFFF"/>
            <w:vAlign w:val="center"/>
            <w:hideMark/>
          </w:tcPr>
          <w:p w14:paraId="0533E59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32FA9077"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185063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774B3AEC" w14:textId="77777777" w:rsidR="00267CEA" w:rsidRPr="00E2688A" w:rsidRDefault="00267CEA" w:rsidP="00267CEA">
            <w:pPr>
              <w:jc w:val="center"/>
              <w:rPr>
                <w:color w:val="000000"/>
                <w:sz w:val="20"/>
                <w:szCs w:val="20"/>
              </w:rPr>
            </w:pPr>
            <w:r w:rsidRPr="00E2688A">
              <w:rPr>
                <w:color w:val="000000"/>
                <w:sz w:val="20"/>
                <w:szCs w:val="20"/>
              </w:rPr>
              <w:t>709,70</w:t>
            </w:r>
          </w:p>
        </w:tc>
        <w:tc>
          <w:tcPr>
            <w:tcW w:w="230" w:type="pct"/>
            <w:tcBorders>
              <w:top w:val="nil"/>
              <w:left w:val="nil"/>
              <w:bottom w:val="single" w:sz="4" w:space="0" w:color="000000"/>
              <w:right w:val="single" w:sz="4" w:space="0" w:color="000000"/>
            </w:tcBorders>
            <w:shd w:val="clear" w:color="auto" w:fill="auto"/>
            <w:vAlign w:val="center"/>
            <w:hideMark/>
          </w:tcPr>
          <w:p w14:paraId="1C20679F"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6D2C996C"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178B673" w14:textId="77777777" w:rsidR="00267CEA" w:rsidRPr="00E2688A" w:rsidRDefault="00267CEA" w:rsidP="00267CEA">
            <w:pPr>
              <w:jc w:val="center"/>
              <w:rPr>
                <w:color w:val="000000"/>
                <w:sz w:val="20"/>
                <w:szCs w:val="20"/>
              </w:rPr>
            </w:pPr>
            <w:r w:rsidRPr="00E2688A">
              <w:rPr>
                <w:color w:val="000000"/>
                <w:sz w:val="20"/>
                <w:szCs w:val="20"/>
              </w:rPr>
              <w:t>УТ-53</w:t>
            </w:r>
          </w:p>
        </w:tc>
        <w:tc>
          <w:tcPr>
            <w:tcW w:w="764" w:type="pct"/>
            <w:tcBorders>
              <w:top w:val="nil"/>
              <w:left w:val="nil"/>
              <w:bottom w:val="single" w:sz="4" w:space="0" w:color="000000"/>
              <w:right w:val="single" w:sz="4" w:space="0" w:color="000000"/>
            </w:tcBorders>
            <w:shd w:val="clear" w:color="000000" w:fill="FFFFFF"/>
            <w:vAlign w:val="center"/>
            <w:hideMark/>
          </w:tcPr>
          <w:p w14:paraId="4EFC24C8" w14:textId="77777777" w:rsidR="00267CEA" w:rsidRPr="00E2688A" w:rsidRDefault="00267CEA" w:rsidP="00267CEA">
            <w:pPr>
              <w:jc w:val="center"/>
              <w:rPr>
                <w:color w:val="000000"/>
                <w:sz w:val="20"/>
                <w:szCs w:val="20"/>
              </w:rPr>
            </w:pPr>
            <w:r w:rsidRPr="00E2688A">
              <w:rPr>
                <w:color w:val="000000"/>
                <w:sz w:val="20"/>
                <w:szCs w:val="20"/>
              </w:rPr>
              <w:t>Екатерининская ул., 9</w:t>
            </w:r>
          </w:p>
        </w:tc>
        <w:tc>
          <w:tcPr>
            <w:tcW w:w="515" w:type="pct"/>
            <w:tcBorders>
              <w:top w:val="nil"/>
              <w:left w:val="nil"/>
              <w:bottom w:val="single" w:sz="4" w:space="0" w:color="000000"/>
              <w:right w:val="single" w:sz="4" w:space="0" w:color="000000"/>
            </w:tcBorders>
            <w:shd w:val="clear" w:color="000000" w:fill="FFFFFF"/>
            <w:vAlign w:val="center"/>
            <w:hideMark/>
          </w:tcPr>
          <w:p w14:paraId="3A1BDFAD" w14:textId="77777777" w:rsidR="00267CEA" w:rsidRPr="00E2688A" w:rsidRDefault="00267CEA" w:rsidP="00267CEA">
            <w:pPr>
              <w:jc w:val="center"/>
              <w:rPr>
                <w:color w:val="000000"/>
                <w:sz w:val="20"/>
                <w:szCs w:val="20"/>
              </w:rPr>
            </w:pPr>
            <w:r w:rsidRPr="00E2688A">
              <w:rPr>
                <w:color w:val="000000"/>
                <w:sz w:val="20"/>
                <w:szCs w:val="20"/>
              </w:rPr>
              <w:t>10,00</w:t>
            </w:r>
          </w:p>
        </w:tc>
        <w:tc>
          <w:tcPr>
            <w:tcW w:w="315" w:type="pct"/>
            <w:tcBorders>
              <w:top w:val="nil"/>
              <w:left w:val="nil"/>
              <w:bottom w:val="single" w:sz="4" w:space="0" w:color="000000"/>
              <w:right w:val="single" w:sz="4" w:space="0" w:color="000000"/>
            </w:tcBorders>
            <w:shd w:val="clear" w:color="000000" w:fill="FFFFFF"/>
            <w:vAlign w:val="center"/>
            <w:hideMark/>
          </w:tcPr>
          <w:p w14:paraId="5A60D393" w14:textId="77777777" w:rsidR="00267CEA" w:rsidRPr="00E2688A" w:rsidRDefault="00267CEA" w:rsidP="00267CEA">
            <w:pPr>
              <w:jc w:val="center"/>
              <w:rPr>
                <w:color w:val="000000"/>
                <w:sz w:val="20"/>
                <w:szCs w:val="20"/>
              </w:rPr>
            </w:pPr>
            <w:r w:rsidRPr="00E2688A">
              <w:rPr>
                <w:color w:val="000000"/>
                <w:sz w:val="20"/>
                <w:szCs w:val="20"/>
              </w:rPr>
              <w:t>0,08</w:t>
            </w:r>
          </w:p>
        </w:tc>
        <w:tc>
          <w:tcPr>
            <w:tcW w:w="436" w:type="pct"/>
            <w:tcBorders>
              <w:top w:val="nil"/>
              <w:left w:val="nil"/>
              <w:bottom w:val="single" w:sz="4" w:space="0" w:color="000000"/>
              <w:right w:val="single" w:sz="4" w:space="0" w:color="000000"/>
            </w:tcBorders>
            <w:shd w:val="clear" w:color="000000" w:fill="FFFFFF"/>
            <w:vAlign w:val="center"/>
            <w:hideMark/>
          </w:tcPr>
          <w:p w14:paraId="4FA1A58A"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075871A2" w14:textId="77777777" w:rsidR="00267CEA" w:rsidRPr="00E2688A" w:rsidRDefault="00267CEA" w:rsidP="00267CEA">
            <w:pPr>
              <w:jc w:val="center"/>
              <w:rPr>
                <w:color w:val="000000"/>
                <w:sz w:val="20"/>
                <w:szCs w:val="20"/>
              </w:rPr>
            </w:pPr>
            <w:r w:rsidRPr="00E2688A">
              <w:rPr>
                <w:color w:val="000000"/>
                <w:sz w:val="20"/>
                <w:szCs w:val="20"/>
              </w:rPr>
              <w:t>18305,58</w:t>
            </w:r>
          </w:p>
        </w:tc>
        <w:tc>
          <w:tcPr>
            <w:tcW w:w="507" w:type="pct"/>
            <w:tcBorders>
              <w:top w:val="nil"/>
              <w:left w:val="nil"/>
              <w:bottom w:val="single" w:sz="4" w:space="0" w:color="auto"/>
              <w:right w:val="single" w:sz="4" w:space="0" w:color="auto"/>
            </w:tcBorders>
            <w:shd w:val="clear" w:color="000000" w:fill="FFFFFF"/>
            <w:vAlign w:val="center"/>
            <w:hideMark/>
          </w:tcPr>
          <w:p w14:paraId="670C06C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536DD41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76E6C9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248CED3" w14:textId="77777777" w:rsidR="00267CEA" w:rsidRPr="00E2688A" w:rsidRDefault="00267CEA" w:rsidP="00267CEA">
            <w:pPr>
              <w:jc w:val="center"/>
              <w:rPr>
                <w:color w:val="000000"/>
                <w:sz w:val="20"/>
                <w:szCs w:val="20"/>
              </w:rPr>
            </w:pPr>
            <w:r w:rsidRPr="00E2688A">
              <w:rPr>
                <w:color w:val="000000"/>
                <w:sz w:val="20"/>
                <w:szCs w:val="20"/>
              </w:rPr>
              <w:t>166,87</w:t>
            </w:r>
          </w:p>
        </w:tc>
        <w:tc>
          <w:tcPr>
            <w:tcW w:w="230" w:type="pct"/>
            <w:tcBorders>
              <w:top w:val="nil"/>
              <w:left w:val="nil"/>
              <w:bottom w:val="single" w:sz="4" w:space="0" w:color="000000"/>
              <w:right w:val="single" w:sz="4" w:space="0" w:color="000000"/>
            </w:tcBorders>
            <w:shd w:val="clear" w:color="auto" w:fill="auto"/>
            <w:vAlign w:val="center"/>
            <w:hideMark/>
          </w:tcPr>
          <w:p w14:paraId="5E3332B1"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3F4455AA"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306BE5E" w14:textId="77777777" w:rsidR="00267CEA" w:rsidRPr="00E2688A" w:rsidRDefault="00267CEA" w:rsidP="00267CEA">
            <w:pPr>
              <w:jc w:val="center"/>
              <w:rPr>
                <w:color w:val="000000"/>
                <w:sz w:val="20"/>
                <w:szCs w:val="20"/>
              </w:rPr>
            </w:pPr>
            <w:r w:rsidRPr="00E2688A">
              <w:rPr>
                <w:color w:val="000000"/>
                <w:sz w:val="20"/>
                <w:szCs w:val="20"/>
              </w:rPr>
              <w:t>УТ-53</w:t>
            </w:r>
          </w:p>
        </w:tc>
        <w:tc>
          <w:tcPr>
            <w:tcW w:w="764" w:type="pct"/>
            <w:tcBorders>
              <w:top w:val="nil"/>
              <w:left w:val="nil"/>
              <w:bottom w:val="single" w:sz="4" w:space="0" w:color="000000"/>
              <w:right w:val="single" w:sz="4" w:space="0" w:color="000000"/>
            </w:tcBorders>
            <w:shd w:val="clear" w:color="000000" w:fill="FFFFFF"/>
            <w:vAlign w:val="center"/>
            <w:hideMark/>
          </w:tcPr>
          <w:p w14:paraId="14C1F8FD" w14:textId="77777777" w:rsidR="00267CEA" w:rsidRPr="00E2688A" w:rsidRDefault="00267CEA" w:rsidP="00267CEA">
            <w:pPr>
              <w:jc w:val="center"/>
              <w:rPr>
                <w:color w:val="000000"/>
                <w:sz w:val="20"/>
                <w:szCs w:val="20"/>
              </w:rPr>
            </w:pPr>
            <w:r w:rsidRPr="00E2688A">
              <w:rPr>
                <w:color w:val="000000"/>
                <w:sz w:val="20"/>
                <w:szCs w:val="20"/>
              </w:rPr>
              <w:t>Екатерининская ул., 9</w:t>
            </w:r>
          </w:p>
        </w:tc>
        <w:tc>
          <w:tcPr>
            <w:tcW w:w="515" w:type="pct"/>
            <w:tcBorders>
              <w:top w:val="nil"/>
              <w:left w:val="nil"/>
              <w:bottom w:val="single" w:sz="4" w:space="0" w:color="000000"/>
              <w:right w:val="single" w:sz="4" w:space="0" w:color="000000"/>
            </w:tcBorders>
            <w:shd w:val="clear" w:color="000000" w:fill="FFFFFF"/>
            <w:vAlign w:val="center"/>
            <w:hideMark/>
          </w:tcPr>
          <w:p w14:paraId="7079B768" w14:textId="77777777" w:rsidR="00267CEA" w:rsidRPr="00E2688A" w:rsidRDefault="00267CEA" w:rsidP="00267CEA">
            <w:pPr>
              <w:jc w:val="center"/>
              <w:rPr>
                <w:color w:val="000000"/>
                <w:sz w:val="20"/>
                <w:szCs w:val="20"/>
              </w:rPr>
            </w:pPr>
            <w:r w:rsidRPr="00E2688A">
              <w:rPr>
                <w:color w:val="000000"/>
                <w:sz w:val="20"/>
                <w:szCs w:val="20"/>
              </w:rPr>
              <w:t>3,00</w:t>
            </w:r>
          </w:p>
        </w:tc>
        <w:tc>
          <w:tcPr>
            <w:tcW w:w="315" w:type="pct"/>
            <w:tcBorders>
              <w:top w:val="nil"/>
              <w:left w:val="nil"/>
              <w:bottom w:val="single" w:sz="4" w:space="0" w:color="000000"/>
              <w:right w:val="single" w:sz="4" w:space="0" w:color="000000"/>
            </w:tcBorders>
            <w:shd w:val="clear" w:color="000000" w:fill="FFFFFF"/>
            <w:vAlign w:val="center"/>
            <w:hideMark/>
          </w:tcPr>
          <w:p w14:paraId="087E0526"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659839BA"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1BEB73E2" w14:textId="77777777" w:rsidR="00267CEA" w:rsidRPr="00E2688A" w:rsidRDefault="00267CEA" w:rsidP="00267CEA">
            <w:pPr>
              <w:jc w:val="center"/>
              <w:rPr>
                <w:color w:val="000000"/>
                <w:sz w:val="20"/>
                <w:szCs w:val="20"/>
              </w:rPr>
            </w:pPr>
            <w:r w:rsidRPr="00E2688A">
              <w:rPr>
                <w:color w:val="000000"/>
                <w:sz w:val="20"/>
                <w:szCs w:val="20"/>
              </w:rPr>
              <w:t>30352,59</w:t>
            </w:r>
          </w:p>
        </w:tc>
        <w:tc>
          <w:tcPr>
            <w:tcW w:w="507" w:type="pct"/>
            <w:tcBorders>
              <w:top w:val="nil"/>
              <w:left w:val="nil"/>
              <w:bottom w:val="single" w:sz="4" w:space="0" w:color="auto"/>
              <w:right w:val="single" w:sz="4" w:space="0" w:color="auto"/>
            </w:tcBorders>
            <w:shd w:val="clear" w:color="000000" w:fill="FFFFFF"/>
            <w:vAlign w:val="center"/>
            <w:hideMark/>
          </w:tcPr>
          <w:p w14:paraId="32C95A6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19CF45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D564A7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2731B6E" w14:textId="77777777" w:rsidR="00267CEA" w:rsidRPr="00E2688A" w:rsidRDefault="00267CEA" w:rsidP="00267CEA">
            <w:pPr>
              <w:jc w:val="center"/>
              <w:rPr>
                <w:color w:val="000000"/>
                <w:sz w:val="20"/>
                <w:szCs w:val="20"/>
              </w:rPr>
            </w:pPr>
            <w:r w:rsidRPr="00E2688A">
              <w:rPr>
                <w:color w:val="000000"/>
                <w:sz w:val="20"/>
                <w:szCs w:val="20"/>
              </w:rPr>
              <w:t>83,01</w:t>
            </w:r>
          </w:p>
        </w:tc>
        <w:tc>
          <w:tcPr>
            <w:tcW w:w="230" w:type="pct"/>
            <w:tcBorders>
              <w:top w:val="nil"/>
              <w:left w:val="nil"/>
              <w:bottom w:val="single" w:sz="4" w:space="0" w:color="000000"/>
              <w:right w:val="single" w:sz="4" w:space="0" w:color="000000"/>
            </w:tcBorders>
            <w:shd w:val="clear" w:color="auto" w:fill="auto"/>
            <w:vAlign w:val="center"/>
            <w:hideMark/>
          </w:tcPr>
          <w:p w14:paraId="74F03C40"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1D0BF01D"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3B9742AF" w14:textId="77777777" w:rsidR="00267CEA" w:rsidRPr="00E2688A" w:rsidRDefault="00267CEA" w:rsidP="00267CEA">
            <w:pPr>
              <w:jc w:val="center"/>
              <w:rPr>
                <w:color w:val="000000"/>
                <w:sz w:val="20"/>
                <w:szCs w:val="20"/>
              </w:rPr>
            </w:pPr>
            <w:r w:rsidRPr="00E2688A">
              <w:rPr>
                <w:color w:val="000000"/>
                <w:sz w:val="20"/>
                <w:szCs w:val="20"/>
              </w:rPr>
              <w:t>УТ-53</w:t>
            </w:r>
          </w:p>
        </w:tc>
        <w:tc>
          <w:tcPr>
            <w:tcW w:w="764" w:type="pct"/>
            <w:tcBorders>
              <w:top w:val="nil"/>
              <w:left w:val="nil"/>
              <w:bottom w:val="single" w:sz="4" w:space="0" w:color="000000"/>
              <w:right w:val="single" w:sz="4" w:space="0" w:color="000000"/>
            </w:tcBorders>
            <w:shd w:val="clear" w:color="000000" w:fill="FFFFFF"/>
            <w:vAlign w:val="center"/>
            <w:hideMark/>
          </w:tcPr>
          <w:p w14:paraId="34E60AF1" w14:textId="77777777" w:rsidR="00267CEA" w:rsidRPr="00E2688A" w:rsidRDefault="00267CEA" w:rsidP="00267CEA">
            <w:pPr>
              <w:jc w:val="center"/>
              <w:rPr>
                <w:color w:val="000000"/>
                <w:sz w:val="20"/>
                <w:szCs w:val="20"/>
              </w:rPr>
            </w:pPr>
            <w:r w:rsidRPr="00E2688A">
              <w:rPr>
                <w:color w:val="000000"/>
                <w:sz w:val="20"/>
                <w:szCs w:val="20"/>
              </w:rPr>
              <w:t>УТ-52</w:t>
            </w:r>
          </w:p>
        </w:tc>
        <w:tc>
          <w:tcPr>
            <w:tcW w:w="515" w:type="pct"/>
            <w:tcBorders>
              <w:top w:val="nil"/>
              <w:left w:val="nil"/>
              <w:bottom w:val="single" w:sz="4" w:space="0" w:color="000000"/>
              <w:right w:val="single" w:sz="4" w:space="0" w:color="000000"/>
            </w:tcBorders>
            <w:shd w:val="clear" w:color="000000" w:fill="FFFFFF"/>
            <w:vAlign w:val="center"/>
            <w:hideMark/>
          </w:tcPr>
          <w:p w14:paraId="783E9172" w14:textId="77777777" w:rsidR="00267CEA" w:rsidRPr="00E2688A" w:rsidRDefault="00267CEA" w:rsidP="00267CEA">
            <w:pPr>
              <w:jc w:val="center"/>
              <w:rPr>
                <w:color w:val="000000"/>
                <w:sz w:val="20"/>
                <w:szCs w:val="20"/>
              </w:rPr>
            </w:pPr>
            <w:r w:rsidRPr="00E2688A">
              <w:rPr>
                <w:color w:val="000000"/>
                <w:sz w:val="20"/>
                <w:szCs w:val="20"/>
              </w:rPr>
              <w:t>132,00</w:t>
            </w:r>
          </w:p>
        </w:tc>
        <w:tc>
          <w:tcPr>
            <w:tcW w:w="315" w:type="pct"/>
            <w:tcBorders>
              <w:top w:val="nil"/>
              <w:left w:val="nil"/>
              <w:bottom w:val="single" w:sz="4" w:space="0" w:color="000000"/>
              <w:right w:val="single" w:sz="4" w:space="0" w:color="000000"/>
            </w:tcBorders>
            <w:shd w:val="clear" w:color="000000" w:fill="FFFFFF"/>
            <w:vAlign w:val="center"/>
            <w:hideMark/>
          </w:tcPr>
          <w:p w14:paraId="135EB0B6"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32ADF7FB"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570F250F" w14:textId="77777777" w:rsidR="00267CEA" w:rsidRPr="00E2688A" w:rsidRDefault="00267CEA" w:rsidP="00267CEA">
            <w:pPr>
              <w:jc w:val="center"/>
              <w:rPr>
                <w:color w:val="000000"/>
                <w:sz w:val="20"/>
                <w:szCs w:val="20"/>
              </w:rPr>
            </w:pPr>
            <w:r w:rsidRPr="00E2688A">
              <w:rPr>
                <w:color w:val="000000"/>
                <w:sz w:val="20"/>
                <w:szCs w:val="20"/>
              </w:rPr>
              <w:t>50417,83</w:t>
            </w:r>
          </w:p>
        </w:tc>
        <w:tc>
          <w:tcPr>
            <w:tcW w:w="507" w:type="pct"/>
            <w:tcBorders>
              <w:top w:val="nil"/>
              <w:left w:val="nil"/>
              <w:bottom w:val="single" w:sz="4" w:space="0" w:color="auto"/>
              <w:right w:val="single" w:sz="4" w:space="0" w:color="auto"/>
            </w:tcBorders>
            <w:shd w:val="clear" w:color="000000" w:fill="FFFFFF"/>
            <w:vAlign w:val="center"/>
            <w:hideMark/>
          </w:tcPr>
          <w:p w14:paraId="7B0D983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5395B28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0EDB2A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9EB04C3" w14:textId="77777777" w:rsidR="00267CEA" w:rsidRPr="00E2688A" w:rsidRDefault="00267CEA" w:rsidP="00267CEA">
            <w:pPr>
              <w:jc w:val="center"/>
              <w:rPr>
                <w:color w:val="000000"/>
                <w:sz w:val="20"/>
                <w:szCs w:val="20"/>
              </w:rPr>
            </w:pPr>
            <w:r w:rsidRPr="00E2688A">
              <w:rPr>
                <w:color w:val="000000"/>
                <w:sz w:val="20"/>
                <w:szCs w:val="20"/>
              </w:rPr>
              <w:t>6066,84</w:t>
            </w:r>
          </w:p>
        </w:tc>
        <w:tc>
          <w:tcPr>
            <w:tcW w:w="230" w:type="pct"/>
            <w:tcBorders>
              <w:top w:val="nil"/>
              <w:left w:val="nil"/>
              <w:bottom w:val="single" w:sz="4" w:space="0" w:color="000000"/>
              <w:right w:val="single" w:sz="4" w:space="0" w:color="000000"/>
            </w:tcBorders>
            <w:shd w:val="clear" w:color="auto" w:fill="auto"/>
            <w:vAlign w:val="center"/>
            <w:hideMark/>
          </w:tcPr>
          <w:p w14:paraId="382275BF"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16F44EC2"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E074633" w14:textId="77777777" w:rsidR="00267CEA" w:rsidRPr="00E2688A" w:rsidRDefault="00267CEA" w:rsidP="00267CEA">
            <w:pPr>
              <w:jc w:val="center"/>
              <w:rPr>
                <w:color w:val="000000"/>
                <w:sz w:val="20"/>
                <w:szCs w:val="20"/>
              </w:rPr>
            </w:pPr>
            <w:r w:rsidRPr="00E2688A">
              <w:rPr>
                <w:color w:val="000000"/>
                <w:sz w:val="20"/>
                <w:szCs w:val="20"/>
              </w:rPr>
              <w:t>УТ-52</w:t>
            </w:r>
          </w:p>
        </w:tc>
        <w:tc>
          <w:tcPr>
            <w:tcW w:w="764" w:type="pct"/>
            <w:tcBorders>
              <w:top w:val="nil"/>
              <w:left w:val="nil"/>
              <w:bottom w:val="single" w:sz="4" w:space="0" w:color="000000"/>
              <w:right w:val="single" w:sz="4" w:space="0" w:color="000000"/>
            </w:tcBorders>
            <w:shd w:val="clear" w:color="000000" w:fill="FFFFFF"/>
            <w:vAlign w:val="center"/>
            <w:hideMark/>
          </w:tcPr>
          <w:p w14:paraId="281CFF2D" w14:textId="77777777" w:rsidR="00267CEA" w:rsidRPr="00E2688A" w:rsidRDefault="00267CEA" w:rsidP="00267CEA">
            <w:pPr>
              <w:jc w:val="center"/>
              <w:rPr>
                <w:color w:val="000000"/>
                <w:sz w:val="20"/>
                <w:szCs w:val="20"/>
              </w:rPr>
            </w:pPr>
            <w:r w:rsidRPr="00E2688A">
              <w:rPr>
                <w:color w:val="000000"/>
                <w:sz w:val="20"/>
                <w:szCs w:val="20"/>
              </w:rPr>
              <w:t>Екатерининская ул., 9</w:t>
            </w:r>
          </w:p>
        </w:tc>
        <w:tc>
          <w:tcPr>
            <w:tcW w:w="515" w:type="pct"/>
            <w:tcBorders>
              <w:top w:val="nil"/>
              <w:left w:val="nil"/>
              <w:bottom w:val="single" w:sz="4" w:space="0" w:color="000000"/>
              <w:right w:val="single" w:sz="4" w:space="0" w:color="000000"/>
            </w:tcBorders>
            <w:shd w:val="clear" w:color="000000" w:fill="FFFFFF"/>
            <w:vAlign w:val="center"/>
            <w:hideMark/>
          </w:tcPr>
          <w:p w14:paraId="7B762382" w14:textId="77777777" w:rsidR="00267CEA" w:rsidRPr="00E2688A" w:rsidRDefault="00267CEA" w:rsidP="00267CEA">
            <w:pPr>
              <w:jc w:val="center"/>
              <w:rPr>
                <w:color w:val="000000"/>
                <w:sz w:val="20"/>
                <w:szCs w:val="20"/>
              </w:rPr>
            </w:pPr>
            <w:r w:rsidRPr="00E2688A">
              <w:rPr>
                <w:color w:val="000000"/>
                <w:sz w:val="20"/>
                <w:szCs w:val="20"/>
              </w:rPr>
              <w:t>5,00</w:t>
            </w:r>
          </w:p>
        </w:tc>
        <w:tc>
          <w:tcPr>
            <w:tcW w:w="315" w:type="pct"/>
            <w:tcBorders>
              <w:top w:val="nil"/>
              <w:left w:val="nil"/>
              <w:bottom w:val="single" w:sz="4" w:space="0" w:color="000000"/>
              <w:right w:val="single" w:sz="4" w:space="0" w:color="000000"/>
            </w:tcBorders>
            <w:shd w:val="clear" w:color="000000" w:fill="FFFFFF"/>
            <w:vAlign w:val="center"/>
            <w:hideMark/>
          </w:tcPr>
          <w:p w14:paraId="7E3D1AF9" w14:textId="77777777" w:rsidR="00267CEA" w:rsidRPr="00E2688A" w:rsidRDefault="00267CEA" w:rsidP="00267CEA">
            <w:pPr>
              <w:jc w:val="center"/>
              <w:rPr>
                <w:color w:val="000000"/>
                <w:sz w:val="20"/>
                <w:szCs w:val="20"/>
              </w:rPr>
            </w:pPr>
            <w:r w:rsidRPr="00E2688A">
              <w:rPr>
                <w:color w:val="000000"/>
                <w:sz w:val="20"/>
                <w:szCs w:val="20"/>
              </w:rPr>
              <w:t>0,07</w:t>
            </w:r>
          </w:p>
        </w:tc>
        <w:tc>
          <w:tcPr>
            <w:tcW w:w="436" w:type="pct"/>
            <w:tcBorders>
              <w:top w:val="nil"/>
              <w:left w:val="nil"/>
              <w:bottom w:val="single" w:sz="4" w:space="0" w:color="000000"/>
              <w:right w:val="single" w:sz="4" w:space="0" w:color="000000"/>
            </w:tcBorders>
            <w:shd w:val="clear" w:color="000000" w:fill="FFFFFF"/>
            <w:vAlign w:val="center"/>
            <w:hideMark/>
          </w:tcPr>
          <w:p w14:paraId="0940C044"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141CA348" w14:textId="77777777" w:rsidR="00267CEA" w:rsidRPr="00E2688A" w:rsidRDefault="00267CEA" w:rsidP="00267CEA">
            <w:pPr>
              <w:jc w:val="center"/>
              <w:rPr>
                <w:color w:val="000000"/>
                <w:sz w:val="20"/>
                <w:szCs w:val="20"/>
              </w:rPr>
            </w:pPr>
            <w:r w:rsidRPr="00E2688A">
              <w:rPr>
                <w:color w:val="000000"/>
                <w:sz w:val="20"/>
                <w:szCs w:val="20"/>
              </w:rPr>
              <w:t>17793,19</w:t>
            </w:r>
          </w:p>
        </w:tc>
        <w:tc>
          <w:tcPr>
            <w:tcW w:w="507" w:type="pct"/>
            <w:tcBorders>
              <w:top w:val="nil"/>
              <w:left w:val="nil"/>
              <w:bottom w:val="single" w:sz="4" w:space="0" w:color="auto"/>
              <w:right w:val="single" w:sz="4" w:space="0" w:color="auto"/>
            </w:tcBorders>
            <w:shd w:val="clear" w:color="000000" w:fill="FFFFFF"/>
            <w:vAlign w:val="center"/>
            <w:hideMark/>
          </w:tcPr>
          <w:p w14:paraId="29B0CBF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E8C744D"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D569E1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EFAC1D3" w14:textId="77777777" w:rsidR="00267CEA" w:rsidRPr="00E2688A" w:rsidRDefault="00267CEA" w:rsidP="00267CEA">
            <w:pPr>
              <w:jc w:val="center"/>
              <w:rPr>
                <w:color w:val="000000"/>
                <w:sz w:val="20"/>
                <w:szCs w:val="20"/>
              </w:rPr>
            </w:pPr>
            <w:r w:rsidRPr="00E2688A">
              <w:rPr>
                <w:color w:val="000000"/>
                <w:sz w:val="20"/>
                <w:szCs w:val="20"/>
              </w:rPr>
              <w:t>81,10</w:t>
            </w:r>
          </w:p>
        </w:tc>
        <w:tc>
          <w:tcPr>
            <w:tcW w:w="230" w:type="pct"/>
            <w:tcBorders>
              <w:top w:val="nil"/>
              <w:left w:val="nil"/>
              <w:bottom w:val="single" w:sz="4" w:space="0" w:color="000000"/>
              <w:right w:val="single" w:sz="4" w:space="0" w:color="000000"/>
            </w:tcBorders>
            <w:shd w:val="clear" w:color="auto" w:fill="auto"/>
            <w:vAlign w:val="center"/>
            <w:hideMark/>
          </w:tcPr>
          <w:p w14:paraId="64EA98C9"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7AD2B15F"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357E25FE" w14:textId="77777777" w:rsidR="00267CEA" w:rsidRPr="00E2688A" w:rsidRDefault="00267CEA" w:rsidP="00267CEA">
            <w:pPr>
              <w:jc w:val="center"/>
              <w:rPr>
                <w:color w:val="000000"/>
                <w:sz w:val="20"/>
                <w:szCs w:val="20"/>
              </w:rPr>
            </w:pPr>
            <w:r w:rsidRPr="00E2688A">
              <w:rPr>
                <w:color w:val="000000"/>
                <w:sz w:val="20"/>
                <w:szCs w:val="20"/>
              </w:rPr>
              <w:t>УТ-52</w:t>
            </w:r>
          </w:p>
        </w:tc>
        <w:tc>
          <w:tcPr>
            <w:tcW w:w="764" w:type="pct"/>
            <w:tcBorders>
              <w:top w:val="nil"/>
              <w:left w:val="nil"/>
              <w:bottom w:val="single" w:sz="4" w:space="0" w:color="000000"/>
              <w:right w:val="single" w:sz="4" w:space="0" w:color="000000"/>
            </w:tcBorders>
            <w:shd w:val="clear" w:color="000000" w:fill="FFFFFF"/>
            <w:vAlign w:val="center"/>
            <w:hideMark/>
          </w:tcPr>
          <w:p w14:paraId="43845FFC" w14:textId="77777777" w:rsidR="00267CEA" w:rsidRPr="00E2688A" w:rsidRDefault="00267CEA" w:rsidP="00267CEA">
            <w:pPr>
              <w:jc w:val="center"/>
              <w:rPr>
                <w:color w:val="000000"/>
                <w:sz w:val="20"/>
                <w:szCs w:val="20"/>
              </w:rPr>
            </w:pPr>
            <w:r w:rsidRPr="00E2688A">
              <w:rPr>
                <w:color w:val="000000"/>
                <w:sz w:val="20"/>
                <w:szCs w:val="20"/>
              </w:rPr>
              <w:t>УТ-51</w:t>
            </w:r>
          </w:p>
        </w:tc>
        <w:tc>
          <w:tcPr>
            <w:tcW w:w="515" w:type="pct"/>
            <w:tcBorders>
              <w:top w:val="nil"/>
              <w:left w:val="nil"/>
              <w:bottom w:val="single" w:sz="4" w:space="0" w:color="000000"/>
              <w:right w:val="single" w:sz="4" w:space="0" w:color="000000"/>
            </w:tcBorders>
            <w:shd w:val="clear" w:color="000000" w:fill="FFFFFF"/>
            <w:vAlign w:val="center"/>
            <w:hideMark/>
          </w:tcPr>
          <w:p w14:paraId="486310CD" w14:textId="77777777" w:rsidR="00267CEA" w:rsidRPr="00E2688A" w:rsidRDefault="00267CEA" w:rsidP="00267CEA">
            <w:pPr>
              <w:jc w:val="center"/>
              <w:rPr>
                <w:color w:val="000000"/>
                <w:sz w:val="20"/>
                <w:szCs w:val="20"/>
              </w:rPr>
            </w:pPr>
            <w:r w:rsidRPr="00E2688A">
              <w:rPr>
                <w:color w:val="000000"/>
                <w:sz w:val="20"/>
                <w:szCs w:val="20"/>
              </w:rPr>
              <w:t>15,00</w:t>
            </w:r>
          </w:p>
        </w:tc>
        <w:tc>
          <w:tcPr>
            <w:tcW w:w="315" w:type="pct"/>
            <w:tcBorders>
              <w:top w:val="nil"/>
              <w:left w:val="nil"/>
              <w:bottom w:val="single" w:sz="4" w:space="0" w:color="000000"/>
              <w:right w:val="single" w:sz="4" w:space="0" w:color="000000"/>
            </w:tcBorders>
            <w:shd w:val="clear" w:color="000000" w:fill="FFFFFF"/>
            <w:vAlign w:val="center"/>
            <w:hideMark/>
          </w:tcPr>
          <w:p w14:paraId="1B88628A"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5A390858"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59020B5B" w14:textId="77777777" w:rsidR="00267CEA" w:rsidRPr="00E2688A" w:rsidRDefault="00267CEA" w:rsidP="00267CEA">
            <w:pPr>
              <w:jc w:val="center"/>
              <w:rPr>
                <w:color w:val="000000"/>
                <w:sz w:val="20"/>
                <w:szCs w:val="20"/>
              </w:rPr>
            </w:pPr>
            <w:r w:rsidRPr="00E2688A">
              <w:rPr>
                <w:color w:val="000000"/>
                <w:sz w:val="20"/>
                <w:szCs w:val="20"/>
              </w:rPr>
              <w:t>30352,59</w:t>
            </w:r>
          </w:p>
        </w:tc>
        <w:tc>
          <w:tcPr>
            <w:tcW w:w="507" w:type="pct"/>
            <w:tcBorders>
              <w:top w:val="nil"/>
              <w:left w:val="nil"/>
              <w:bottom w:val="single" w:sz="4" w:space="0" w:color="auto"/>
              <w:right w:val="single" w:sz="4" w:space="0" w:color="auto"/>
            </w:tcBorders>
            <w:shd w:val="clear" w:color="000000" w:fill="FFFFFF"/>
            <w:vAlign w:val="center"/>
            <w:hideMark/>
          </w:tcPr>
          <w:p w14:paraId="3E7A97C5"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001D481F"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7E6481C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70D3E285" w14:textId="77777777" w:rsidR="00267CEA" w:rsidRPr="00E2688A" w:rsidRDefault="00267CEA" w:rsidP="00267CEA">
            <w:pPr>
              <w:jc w:val="center"/>
              <w:rPr>
                <w:color w:val="000000"/>
                <w:sz w:val="20"/>
                <w:szCs w:val="20"/>
              </w:rPr>
            </w:pPr>
            <w:r w:rsidRPr="00E2688A">
              <w:rPr>
                <w:color w:val="000000"/>
                <w:sz w:val="20"/>
                <w:szCs w:val="20"/>
              </w:rPr>
              <w:t>415,04</w:t>
            </w:r>
          </w:p>
        </w:tc>
        <w:tc>
          <w:tcPr>
            <w:tcW w:w="230" w:type="pct"/>
            <w:tcBorders>
              <w:top w:val="nil"/>
              <w:left w:val="nil"/>
              <w:bottom w:val="single" w:sz="4" w:space="0" w:color="000000"/>
              <w:right w:val="single" w:sz="4" w:space="0" w:color="000000"/>
            </w:tcBorders>
            <w:shd w:val="clear" w:color="auto" w:fill="auto"/>
            <w:vAlign w:val="center"/>
            <w:hideMark/>
          </w:tcPr>
          <w:p w14:paraId="0BA60321"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1CD32E26"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FEB860A" w14:textId="77777777" w:rsidR="00267CEA" w:rsidRPr="00E2688A" w:rsidRDefault="00267CEA" w:rsidP="00267CEA">
            <w:pPr>
              <w:jc w:val="center"/>
              <w:rPr>
                <w:color w:val="000000"/>
                <w:sz w:val="20"/>
                <w:szCs w:val="20"/>
              </w:rPr>
            </w:pPr>
            <w:r w:rsidRPr="00E2688A">
              <w:rPr>
                <w:color w:val="000000"/>
                <w:sz w:val="20"/>
                <w:szCs w:val="20"/>
              </w:rPr>
              <w:t>УТ-51</w:t>
            </w:r>
          </w:p>
        </w:tc>
        <w:tc>
          <w:tcPr>
            <w:tcW w:w="764" w:type="pct"/>
            <w:tcBorders>
              <w:top w:val="nil"/>
              <w:left w:val="nil"/>
              <w:bottom w:val="single" w:sz="4" w:space="0" w:color="000000"/>
              <w:right w:val="single" w:sz="4" w:space="0" w:color="000000"/>
            </w:tcBorders>
            <w:shd w:val="clear" w:color="000000" w:fill="FFFFFF"/>
            <w:vAlign w:val="center"/>
            <w:hideMark/>
          </w:tcPr>
          <w:p w14:paraId="098229A5" w14:textId="77777777" w:rsidR="00267CEA" w:rsidRPr="00E2688A" w:rsidRDefault="00267CEA" w:rsidP="00267CEA">
            <w:pPr>
              <w:jc w:val="center"/>
              <w:rPr>
                <w:color w:val="000000"/>
                <w:sz w:val="20"/>
                <w:szCs w:val="20"/>
              </w:rPr>
            </w:pPr>
            <w:r w:rsidRPr="00E2688A">
              <w:rPr>
                <w:color w:val="000000"/>
                <w:sz w:val="20"/>
                <w:szCs w:val="20"/>
              </w:rPr>
              <w:t>Екатерининская ул., 9</w:t>
            </w:r>
          </w:p>
        </w:tc>
        <w:tc>
          <w:tcPr>
            <w:tcW w:w="515" w:type="pct"/>
            <w:tcBorders>
              <w:top w:val="nil"/>
              <w:left w:val="nil"/>
              <w:bottom w:val="single" w:sz="4" w:space="0" w:color="000000"/>
              <w:right w:val="single" w:sz="4" w:space="0" w:color="000000"/>
            </w:tcBorders>
            <w:shd w:val="clear" w:color="000000" w:fill="FFFFFF"/>
            <w:vAlign w:val="center"/>
            <w:hideMark/>
          </w:tcPr>
          <w:p w14:paraId="618443BB" w14:textId="77777777" w:rsidR="00267CEA" w:rsidRPr="00E2688A" w:rsidRDefault="00267CEA" w:rsidP="00267CEA">
            <w:pPr>
              <w:jc w:val="center"/>
              <w:rPr>
                <w:color w:val="000000"/>
                <w:sz w:val="20"/>
                <w:szCs w:val="20"/>
              </w:rPr>
            </w:pPr>
            <w:r w:rsidRPr="00E2688A">
              <w:rPr>
                <w:color w:val="000000"/>
                <w:sz w:val="20"/>
                <w:szCs w:val="20"/>
              </w:rPr>
              <w:t>3,00</w:t>
            </w:r>
          </w:p>
        </w:tc>
        <w:tc>
          <w:tcPr>
            <w:tcW w:w="315" w:type="pct"/>
            <w:tcBorders>
              <w:top w:val="nil"/>
              <w:left w:val="nil"/>
              <w:bottom w:val="single" w:sz="4" w:space="0" w:color="000000"/>
              <w:right w:val="single" w:sz="4" w:space="0" w:color="000000"/>
            </w:tcBorders>
            <w:shd w:val="clear" w:color="000000" w:fill="FFFFFF"/>
            <w:vAlign w:val="center"/>
            <w:hideMark/>
          </w:tcPr>
          <w:p w14:paraId="2A273DE4"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single" w:sz="4" w:space="0" w:color="000000"/>
            </w:tcBorders>
            <w:shd w:val="clear" w:color="000000" w:fill="FFFFFF"/>
            <w:vAlign w:val="center"/>
            <w:hideMark/>
          </w:tcPr>
          <w:p w14:paraId="3E7E2F51"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hideMark/>
          </w:tcPr>
          <w:p w14:paraId="09EA07F4" w14:textId="77777777" w:rsidR="00267CEA" w:rsidRPr="00E2688A" w:rsidRDefault="00267CEA" w:rsidP="00267CEA">
            <w:pPr>
              <w:jc w:val="center"/>
              <w:rPr>
                <w:color w:val="000000"/>
                <w:sz w:val="20"/>
                <w:szCs w:val="20"/>
              </w:rPr>
            </w:pPr>
            <w:r w:rsidRPr="00E2688A">
              <w:rPr>
                <w:color w:val="000000"/>
                <w:sz w:val="20"/>
                <w:szCs w:val="20"/>
              </w:rPr>
              <w:t>23108,71</w:t>
            </w:r>
          </w:p>
        </w:tc>
        <w:tc>
          <w:tcPr>
            <w:tcW w:w="507" w:type="pct"/>
            <w:tcBorders>
              <w:top w:val="nil"/>
              <w:left w:val="nil"/>
              <w:bottom w:val="single" w:sz="4" w:space="0" w:color="auto"/>
              <w:right w:val="single" w:sz="4" w:space="0" w:color="auto"/>
            </w:tcBorders>
            <w:shd w:val="clear" w:color="000000" w:fill="FFFFFF"/>
            <w:vAlign w:val="center"/>
            <w:hideMark/>
          </w:tcPr>
          <w:p w14:paraId="723FC0BA"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2D19C67"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E69E693"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FBF5000" w14:textId="77777777" w:rsidR="00267CEA" w:rsidRPr="00E2688A" w:rsidRDefault="00267CEA" w:rsidP="00267CEA">
            <w:pPr>
              <w:jc w:val="center"/>
              <w:rPr>
                <w:color w:val="000000"/>
                <w:sz w:val="20"/>
                <w:szCs w:val="20"/>
              </w:rPr>
            </w:pPr>
            <w:r w:rsidRPr="00E2688A">
              <w:rPr>
                <w:color w:val="000000"/>
                <w:sz w:val="20"/>
                <w:szCs w:val="20"/>
              </w:rPr>
              <w:t>63,20</w:t>
            </w:r>
          </w:p>
        </w:tc>
        <w:tc>
          <w:tcPr>
            <w:tcW w:w="230" w:type="pct"/>
            <w:tcBorders>
              <w:top w:val="nil"/>
              <w:left w:val="nil"/>
              <w:bottom w:val="single" w:sz="4" w:space="0" w:color="000000"/>
              <w:right w:val="single" w:sz="4" w:space="0" w:color="000000"/>
            </w:tcBorders>
            <w:shd w:val="clear" w:color="auto" w:fill="auto"/>
            <w:vAlign w:val="center"/>
            <w:hideMark/>
          </w:tcPr>
          <w:p w14:paraId="396CC520"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2297F53D"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tcPr>
          <w:p w14:paraId="6C9E3341" w14:textId="77777777" w:rsidR="00267CEA" w:rsidRPr="00E2688A" w:rsidRDefault="00267CEA" w:rsidP="00267CEA">
            <w:pPr>
              <w:jc w:val="center"/>
              <w:rPr>
                <w:color w:val="000000"/>
                <w:sz w:val="20"/>
                <w:szCs w:val="20"/>
              </w:rPr>
            </w:pPr>
            <w:r w:rsidRPr="00E2688A">
              <w:rPr>
                <w:color w:val="000000"/>
                <w:sz w:val="20"/>
                <w:szCs w:val="20"/>
              </w:rPr>
              <w:t>УТ-51</w:t>
            </w:r>
          </w:p>
        </w:tc>
        <w:tc>
          <w:tcPr>
            <w:tcW w:w="764" w:type="pct"/>
            <w:tcBorders>
              <w:top w:val="nil"/>
              <w:left w:val="nil"/>
              <w:bottom w:val="single" w:sz="4" w:space="0" w:color="000000"/>
              <w:right w:val="single" w:sz="4" w:space="0" w:color="000000"/>
            </w:tcBorders>
            <w:shd w:val="clear" w:color="000000" w:fill="FFFFFF"/>
            <w:vAlign w:val="center"/>
          </w:tcPr>
          <w:p w14:paraId="0C214173" w14:textId="77777777" w:rsidR="00267CEA" w:rsidRPr="00E2688A" w:rsidRDefault="00267CEA" w:rsidP="00267CEA">
            <w:pPr>
              <w:jc w:val="center"/>
              <w:rPr>
                <w:color w:val="000000"/>
                <w:sz w:val="20"/>
                <w:szCs w:val="20"/>
              </w:rPr>
            </w:pPr>
            <w:r w:rsidRPr="00E2688A">
              <w:rPr>
                <w:color w:val="000000"/>
                <w:sz w:val="20"/>
                <w:szCs w:val="20"/>
              </w:rPr>
              <w:t>Екатерининская ул., 9</w:t>
            </w:r>
          </w:p>
        </w:tc>
        <w:tc>
          <w:tcPr>
            <w:tcW w:w="515" w:type="pct"/>
            <w:tcBorders>
              <w:top w:val="nil"/>
              <w:left w:val="nil"/>
              <w:bottom w:val="single" w:sz="4" w:space="0" w:color="000000"/>
              <w:right w:val="single" w:sz="4" w:space="0" w:color="000000"/>
            </w:tcBorders>
            <w:shd w:val="clear" w:color="000000" w:fill="FFFFFF"/>
            <w:vAlign w:val="center"/>
          </w:tcPr>
          <w:p w14:paraId="72D87D90" w14:textId="77777777" w:rsidR="00267CEA" w:rsidRPr="00E2688A" w:rsidRDefault="00267CEA" w:rsidP="00267CEA">
            <w:pPr>
              <w:jc w:val="center"/>
              <w:rPr>
                <w:color w:val="000000"/>
                <w:sz w:val="20"/>
                <w:szCs w:val="20"/>
              </w:rPr>
            </w:pPr>
            <w:r w:rsidRPr="00E2688A">
              <w:rPr>
                <w:color w:val="000000"/>
                <w:sz w:val="20"/>
                <w:szCs w:val="20"/>
              </w:rPr>
              <w:t>40,00</w:t>
            </w:r>
          </w:p>
        </w:tc>
        <w:tc>
          <w:tcPr>
            <w:tcW w:w="315" w:type="pct"/>
            <w:tcBorders>
              <w:top w:val="nil"/>
              <w:left w:val="nil"/>
              <w:bottom w:val="single" w:sz="4" w:space="0" w:color="000000"/>
              <w:right w:val="single" w:sz="4" w:space="0" w:color="000000"/>
            </w:tcBorders>
            <w:shd w:val="clear" w:color="000000" w:fill="FFFFFF"/>
            <w:vAlign w:val="center"/>
          </w:tcPr>
          <w:p w14:paraId="765604A1" w14:textId="77777777" w:rsidR="00267CEA" w:rsidRPr="00E2688A" w:rsidRDefault="00267CEA" w:rsidP="00267CEA">
            <w:pPr>
              <w:jc w:val="center"/>
              <w:rPr>
                <w:color w:val="000000"/>
                <w:sz w:val="20"/>
                <w:szCs w:val="20"/>
              </w:rPr>
            </w:pPr>
            <w:r w:rsidRPr="00E2688A">
              <w:rPr>
                <w:color w:val="000000"/>
                <w:sz w:val="20"/>
                <w:szCs w:val="20"/>
              </w:rPr>
              <w:t>0,13</w:t>
            </w:r>
          </w:p>
        </w:tc>
        <w:tc>
          <w:tcPr>
            <w:tcW w:w="436" w:type="pct"/>
            <w:tcBorders>
              <w:top w:val="nil"/>
              <w:left w:val="nil"/>
              <w:bottom w:val="single" w:sz="4" w:space="0" w:color="000000"/>
              <w:right w:val="single" w:sz="4" w:space="0" w:color="000000"/>
            </w:tcBorders>
            <w:shd w:val="clear" w:color="000000" w:fill="FFFFFF"/>
            <w:vAlign w:val="center"/>
          </w:tcPr>
          <w:p w14:paraId="5CFC967D"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tcPr>
          <w:p w14:paraId="612618F1" w14:textId="77777777" w:rsidR="00267CEA" w:rsidRPr="00E2688A" w:rsidRDefault="00267CEA" w:rsidP="00267CEA">
            <w:pPr>
              <w:jc w:val="center"/>
              <w:rPr>
                <w:color w:val="000000"/>
                <w:sz w:val="20"/>
                <w:szCs w:val="20"/>
              </w:rPr>
            </w:pPr>
            <w:r w:rsidRPr="00E2688A">
              <w:rPr>
                <w:color w:val="000000"/>
                <w:sz w:val="20"/>
                <w:szCs w:val="20"/>
              </w:rPr>
              <w:t>21401,88</w:t>
            </w:r>
          </w:p>
        </w:tc>
        <w:tc>
          <w:tcPr>
            <w:tcW w:w="507" w:type="pct"/>
            <w:tcBorders>
              <w:top w:val="nil"/>
              <w:left w:val="nil"/>
              <w:bottom w:val="single" w:sz="4" w:space="0" w:color="auto"/>
              <w:right w:val="single" w:sz="4" w:space="0" w:color="auto"/>
            </w:tcBorders>
            <w:shd w:val="clear" w:color="000000" w:fill="FFFFFF"/>
            <w:vAlign w:val="center"/>
          </w:tcPr>
          <w:p w14:paraId="0D97C61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tcPr>
          <w:p w14:paraId="129759D1"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tcPr>
          <w:p w14:paraId="535D6B42"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tcPr>
          <w:p w14:paraId="41E8B5FE" w14:textId="77777777" w:rsidR="00267CEA" w:rsidRPr="00E2688A" w:rsidRDefault="00267CEA" w:rsidP="00267CEA">
            <w:pPr>
              <w:jc w:val="center"/>
              <w:rPr>
                <w:color w:val="000000"/>
                <w:sz w:val="20"/>
                <w:szCs w:val="20"/>
              </w:rPr>
            </w:pPr>
            <w:r w:rsidRPr="00E2688A">
              <w:rPr>
                <w:color w:val="000000"/>
                <w:sz w:val="20"/>
                <w:szCs w:val="20"/>
              </w:rPr>
              <w:t>780,40</w:t>
            </w:r>
          </w:p>
        </w:tc>
        <w:tc>
          <w:tcPr>
            <w:tcW w:w="230" w:type="pct"/>
            <w:tcBorders>
              <w:top w:val="nil"/>
              <w:left w:val="nil"/>
              <w:bottom w:val="single" w:sz="4" w:space="0" w:color="000000"/>
              <w:right w:val="single" w:sz="4" w:space="0" w:color="000000"/>
            </w:tcBorders>
            <w:shd w:val="clear" w:color="auto" w:fill="auto"/>
            <w:vAlign w:val="center"/>
          </w:tcPr>
          <w:p w14:paraId="179AA426"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596B37F9"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tcPr>
          <w:p w14:paraId="3AA7D7D0" w14:textId="77777777" w:rsidR="00267CEA" w:rsidRPr="00E2688A" w:rsidRDefault="00267CEA" w:rsidP="00267CEA">
            <w:pPr>
              <w:jc w:val="center"/>
              <w:rPr>
                <w:color w:val="000000"/>
                <w:sz w:val="20"/>
                <w:szCs w:val="20"/>
              </w:rPr>
            </w:pPr>
            <w:r w:rsidRPr="00E2688A">
              <w:rPr>
                <w:color w:val="000000"/>
                <w:sz w:val="20"/>
                <w:szCs w:val="20"/>
              </w:rPr>
              <w:t>УТ-52</w:t>
            </w:r>
          </w:p>
        </w:tc>
        <w:tc>
          <w:tcPr>
            <w:tcW w:w="764" w:type="pct"/>
            <w:tcBorders>
              <w:top w:val="nil"/>
              <w:left w:val="nil"/>
              <w:bottom w:val="single" w:sz="4" w:space="0" w:color="000000"/>
              <w:right w:val="single" w:sz="4" w:space="0" w:color="000000"/>
            </w:tcBorders>
            <w:shd w:val="clear" w:color="000000" w:fill="FFFFFF"/>
            <w:vAlign w:val="center"/>
          </w:tcPr>
          <w:p w14:paraId="540F184F" w14:textId="77777777" w:rsidR="00267CEA" w:rsidRPr="00E2688A" w:rsidRDefault="00267CEA" w:rsidP="00267CEA">
            <w:pPr>
              <w:jc w:val="center"/>
              <w:rPr>
                <w:color w:val="000000"/>
                <w:sz w:val="20"/>
                <w:szCs w:val="20"/>
              </w:rPr>
            </w:pPr>
            <w:r w:rsidRPr="00E2688A">
              <w:rPr>
                <w:color w:val="000000"/>
                <w:sz w:val="20"/>
                <w:szCs w:val="20"/>
              </w:rPr>
              <w:t>УТ-50</w:t>
            </w:r>
          </w:p>
        </w:tc>
        <w:tc>
          <w:tcPr>
            <w:tcW w:w="515" w:type="pct"/>
            <w:tcBorders>
              <w:top w:val="nil"/>
              <w:left w:val="nil"/>
              <w:bottom w:val="single" w:sz="4" w:space="0" w:color="000000"/>
              <w:right w:val="single" w:sz="4" w:space="0" w:color="000000"/>
            </w:tcBorders>
            <w:shd w:val="clear" w:color="000000" w:fill="FFFFFF"/>
            <w:vAlign w:val="center"/>
          </w:tcPr>
          <w:p w14:paraId="62246F0E" w14:textId="77777777" w:rsidR="00267CEA" w:rsidRPr="00E2688A" w:rsidRDefault="00267CEA" w:rsidP="00267CEA">
            <w:pPr>
              <w:jc w:val="center"/>
              <w:rPr>
                <w:color w:val="000000"/>
                <w:sz w:val="20"/>
                <w:szCs w:val="20"/>
              </w:rPr>
            </w:pPr>
            <w:r w:rsidRPr="00E2688A">
              <w:rPr>
                <w:color w:val="000000"/>
                <w:sz w:val="20"/>
                <w:szCs w:val="20"/>
              </w:rPr>
              <w:t>12,00</w:t>
            </w:r>
          </w:p>
        </w:tc>
        <w:tc>
          <w:tcPr>
            <w:tcW w:w="315" w:type="pct"/>
            <w:tcBorders>
              <w:top w:val="nil"/>
              <w:left w:val="nil"/>
              <w:bottom w:val="single" w:sz="4" w:space="0" w:color="000000"/>
              <w:right w:val="single" w:sz="4" w:space="0" w:color="000000"/>
            </w:tcBorders>
            <w:shd w:val="clear" w:color="000000" w:fill="FFFFFF"/>
            <w:vAlign w:val="center"/>
          </w:tcPr>
          <w:p w14:paraId="2AC55C8E"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tcPr>
          <w:p w14:paraId="707C7FB6"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tcPr>
          <w:p w14:paraId="733C57EF" w14:textId="77777777" w:rsidR="00267CEA" w:rsidRPr="00E2688A" w:rsidRDefault="00267CEA" w:rsidP="00267CEA">
            <w:pPr>
              <w:jc w:val="center"/>
              <w:rPr>
                <w:color w:val="000000"/>
                <w:sz w:val="20"/>
                <w:szCs w:val="20"/>
              </w:rPr>
            </w:pPr>
            <w:r w:rsidRPr="00E2688A">
              <w:rPr>
                <w:color w:val="000000"/>
                <w:sz w:val="20"/>
                <w:szCs w:val="20"/>
              </w:rPr>
              <w:t>30352,59</w:t>
            </w:r>
          </w:p>
        </w:tc>
        <w:tc>
          <w:tcPr>
            <w:tcW w:w="507" w:type="pct"/>
            <w:tcBorders>
              <w:top w:val="nil"/>
              <w:left w:val="nil"/>
              <w:bottom w:val="single" w:sz="4" w:space="0" w:color="auto"/>
              <w:right w:val="single" w:sz="4" w:space="0" w:color="auto"/>
            </w:tcBorders>
            <w:shd w:val="clear" w:color="000000" w:fill="FFFFFF"/>
            <w:vAlign w:val="center"/>
          </w:tcPr>
          <w:p w14:paraId="6D065E8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tcPr>
          <w:p w14:paraId="2865B19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tcPr>
          <w:p w14:paraId="6059F4FF"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tcPr>
          <w:p w14:paraId="7618B4FF" w14:textId="77777777" w:rsidR="00267CEA" w:rsidRPr="00E2688A" w:rsidRDefault="00267CEA" w:rsidP="00267CEA">
            <w:pPr>
              <w:jc w:val="center"/>
              <w:rPr>
                <w:color w:val="000000"/>
                <w:sz w:val="20"/>
                <w:szCs w:val="20"/>
              </w:rPr>
            </w:pPr>
            <w:r w:rsidRPr="00E2688A">
              <w:rPr>
                <w:color w:val="000000"/>
                <w:sz w:val="20"/>
                <w:szCs w:val="20"/>
              </w:rPr>
              <w:t>332,03</w:t>
            </w:r>
          </w:p>
        </w:tc>
        <w:tc>
          <w:tcPr>
            <w:tcW w:w="230" w:type="pct"/>
            <w:tcBorders>
              <w:top w:val="nil"/>
              <w:left w:val="nil"/>
              <w:bottom w:val="single" w:sz="4" w:space="0" w:color="000000"/>
              <w:right w:val="single" w:sz="4" w:space="0" w:color="000000"/>
            </w:tcBorders>
            <w:shd w:val="clear" w:color="auto" w:fill="auto"/>
            <w:vAlign w:val="center"/>
          </w:tcPr>
          <w:p w14:paraId="2CE49D17"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2E7F386D"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tcPr>
          <w:p w14:paraId="014F2347" w14:textId="77777777" w:rsidR="00267CEA" w:rsidRPr="00E2688A" w:rsidRDefault="00267CEA" w:rsidP="00267CEA">
            <w:pPr>
              <w:jc w:val="center"/>
              <w:rPr>
                <w:color w:val="000000"/>
                <w:sz w:val="20"/>
                <w:szCs w:val="20"/>
              </w:rPr>
            </w:pPr>
            <w:r w:rsidRPr="00E2688A">
              <w:rPr>
                <w:color w:val="000000"/>
                <w:sz w:val="20"/>
                <w:szCs w:val="20"/>
              </w:rPr>
              <w:t>УТ-50</w:t>
            </w:r>
          </w:p>
        </w:tc>
        <w:tc>
          <w:tcPr>
            <w:tcW w:w="764" w:type="pct"/>
            <w:tcBorders>
              <w:top w:val="nil"/>
              <w:left w:val="nil"/>
              <w:bottom w:val="single" w:sz="4" w:space="0" w:color="000000"/>
              <w:right w:val="single" w:sz="4" w:space="0" w:color="000000"/>
            </w:tcBorders>
            <w:shd w:val="clear" w:color="000000" w:fill="FFFFFF"/>
            <w:vAlign w:val="center"/>
          </w:tcPr>
          <w:p w14:paraId="540909C6" w14:textId="77777777" w:rsidR="00267CEA" w:rsidRPr="00E2688A" w:rsidRDefault="00267CEA" w:rsidP="00267CEA">
            <w:pPr>
              <w:jc w:val="center"/>
              <w:rPr>
                <w:color w:val="000000"/>
                <w:sz w:val="20"/>
                <w:szCs w:val="20"/>
              </w:rPr>
            </w:pPr>
            <w:r w:rsidRPr="00E2688A">
              <w:rPr>
                <w:color w:val="000000"/>
                <w:sz w:val="20"/>
                <w:szCs w:val="20"/>
              </w:rPr>
              <w:t>УТ-49</w:t>
            </w:r>
          </w:p>
        </w:tc>
        <w:tc>
          <w:tcPr>
            <w:tcW w:w="515" w:type="pct"/>
            <w:tcBorders>
              <w:top w:val="nil"/>
              <w:left w:val="nil"/>
              <w:bottom w:val="single" w:sz="4" w:space="0" w:color="000000"/>
              <w:right w:val="single" w:sz="4" w:space="0" w:color="000000"/>
            </w:tcBorders>
            <w:shd w:val="clear" w:color="000000" w:fill="FFFFFF"/>
            <w:vAlign w:val="center"/>
          </w:tcPr>
          <w:p w14:paraId="79C8C67F" w14:textId="77777777" w:rsidR="00267CEA" w:rsidRPr="00E2688A" w:rsidRDefault="00267CEA" w:rsidP="00267CEA">
            <w:pPr>
              <w:jc w:val="center"/>
              <w:rPr>
                <w:color w:val="000000"/>
                <w:sz w:val="20"/>
                <w:szCs w:val="20"/>
              </w:rPr>
            </w:pPr>
            <w:r w:rsidRPr="00E2688A">
              <w:rPr>
                <w:color w:val="000000"/>
                <w:sz w:val="20"/>
                <w:szCs w:val="20"/>
              </w:rPr>
              <w:t>116,00</w:t>
            </w:r>
          </w:p>
        </w:tc>
        <w:tc>
          <w:tcPr>
            <w:tcW w:w="315" w:type="pct"/>
            <w:tcBorders>
              <w:top w:val="nil"/>
              <w:left w:val="nil"/>
              <w:bottom w:val="single" w:sz="4" w:space="0" w:color="000000"/>
              <w:right w:val="single" w:sz="4" w:space="0" w:color="000000"/>
            </w:tcBorders>
            <w:shd w:val="clear" w:color="000000" w:fill="FFFFFF"/>
            <w:vAlign w:val="center"/>
          </w:tcPr>
          <w:p w14:paraId="2673EC13"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tcPr>
          <w:p w14:paraId="48346B25"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tcPr>
          <w:p w14:paraId="1DFF46E8" w14:textId="77777777" w:rsidR="00267CEA" w:rsidRPr="00E2688A" w:rsidRDefault="00267CEA" w:rsidP="00267CEA">
            <w:pPr>
              <w:jc w:val="center"/>
              <w:rPr>
                <w:color w:val="000000"/>
                <w:sz w:val="20"/>
                <w:szCs w:val="20"/>
              </w:rPr>
            </w:pPr>
            <w:r w:rsidRPr="00E2688A">
              <w:rPr>
                <w:color w:val="000000"/>
                <w:sz w:val="20"/>
                <w:szCs w:val="20"/>
              </w:rPr>
              <w:t>45806,35</w:t>
            </w:r>
          </w:p>
        </w:tc>
        <w:tc>
          <w:tcPr>
            <w:tcW w:w="507" w:type="pct"/>
            <w:tcBorders>
              <w:top w:val="nil"/>
              <w:left w:val="nil"/>
              <w:bottom w:val="single" w:sz="4" w:space="0" w:color="auto"/>
              <w:right w:val="single" w:sz="4" w:space="0" w:color="auto"/>
            </w:tcBorders>
            <w:shd w:val="clear" w:color="000000" w:fill="FFFFFF"/>
            <w:vAlign w:val="center"/>
          </w:tcPr>
          <w:p w14:paraId="654FEB4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tcPr>
          <w:p w14:paraId="4602CB9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tcPr>
          <w:p w14:paraId="7448C81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tcPr>
          <w:p w14:paraId="27317765" w14:textId="77777777" w:rsidR="00267CEA" w:rsidRPr="00E2688A" w:rsidRDefault="00267CEA" w:rsidP="00267CEA">
            <w:pPr>
              <w:jc w:val="center"/>
              <w:rPr>
                <w:color w:val="000000"/>
                <w:sz w:val="20"/>
                <w:szCs w:val="20"/>
              </w:rPr>
            </w:pPr>
            <w:r w:rsidRPr="00E2688A">
              <w:rPr>
                <w:color w:val="000000"/>
                <w:sz w:val="20"/>
                <w:szCs w:val="20"/>
              </w:rPr>
              <w:t>4843,82</w:t>
            </w:r>
          </w:p>
        </w:tc>
        <w:tc>
          <w:tcPr>
            <w:tcW w:w="230" w:type="pct"/>
            <w:tcBorders>
              <w:top w:val="nil"/>
              <w:left w:val="nil"/>
              <w:bottom w:val="single" w:sz="4" w:space="0" w:color="000000"/>
              <w:right w:val="single" w:sz="4" w:space="0" w:color="000000"/>
            </w:tcBorders>
            <w:shd w:val="clear" w:color="auto" w:fill="auto"/>
            <w:vAlign w:val="center"/>
          </w:tcPr>
          <w:p w14:paraId="2FBE318A"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4CDE2271"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tcPr>
          <w:p w14:paraId="61A47766" w14:textId="77777777" w:rsidR="00267CEA" w:rsidRPr="00E2688A" w:rsidRDefault="00267CEA" w:rsidP="00267CEA">
            <w:pPr>
              <w:jc w:val="center"/>
              <w:rPr>
                <w:color w:val="000000"/>
                <w:sz w:val="20"/>
                <w:szCs w:val="20"/>
              </w:rPr>
            </w:pPr>
            <w:r w:rsidRPr="00E2688A">
              <w:rPr>
                <w:color w:val="000000"/>
                <w:sz w:val="20"/>
                <w:szCs w:val="20"/>
              </w:rPr>
              <w:t>УТ-49</w:t>
            </w:r>
          </w:p>
        </w:tc>
        <w:tc>
          <w:tcPr>
            <w:tcW w:w="764" w:type="pct"/>
            <w:tcBorders>
              <w:top w:val="nil"/>
              <w:left w:val="nil"/>
              <w:bottom w:val="single" w:sz="4" w:space="0" w:color="000000"/>
              <w:right w:val="single" w:sz="4" w:space="0" w:color="000000"/>
            </w:tcBorders>
            <w:shd w:val="clear" w:color="000000" w:fill="FFFFFF"/>
            <w:vAlign w:val="center"/>
          </w:tcPr>
          <w:p w14:paraId="7D858108" w14:textId="77777777" w:rsidR="00267CEA" w:rsidRPr="00E2688A" w:rsidRDefault="00267CEA" w:rsidP="00267CEA">
            <w:pPr>
              <w:jc w:val="center"/>
              <w:rPr>
                <w:color w:val="000000"/>
                <w:sz w:val="20"/>
                <w:szCs w:val="20"/>
              </w:rPr>
            </w:pPr>
            <w:r w:rsidRPr="00E2688A">
              <w:rPr>
                <w:color w:val="000000"/>
                <w:sz w:val="20"/>
                <w:szCs w:val="20"/>
              </w:rPr>
              <w:t>Екатерининская ул., 9</w:t>
            </w:r>
          </w:p>
        </w:tc>
        <w:tc>
          <w:tcPr>
            <w:tcW w:w="515" w:type="pct"/>
            <w:tcBorders>
              <w:top w:val="nil"/>
              <w:left w:val="nil"/>
              <w:bottom w:val="single" w:sz="4" w:space="0" w:color="000000"/>
              <w:right w:val="single" w:sz="4" w:space="0" w:color="000000"/>
            </w:tcBorders>
            <w:shd w:val="clear" w:color="000000" w:fill="FFFFFF"/>
            <w:vAlign w:val="center"/>
          </w:tcPr>
          <w:p w14:paraId="05B40F37" w14:textId="77777777" w:rsidR="00267CEA" w:rsidRPr="00E2688A" w:rsidRDefault="00267CEA" w:rsidP="00267CEA">
            <w:pPr>
              <w:jc w:val="center"/>
              <w:rPr>
                <w:color w:val="000000"/>
                <w:sz w:val="20"/>
                <w:szCs w:val="20"/>
              </w:rPr>
            </w:pPr>
            <w:r w:rsidRPr="00E2688A">
              <w:rPr>
                <w:color w:val="000000"/>
                <w:sz w:val="20"/>
                <w:szCs w:val="20"/>
              </w:rPr>
              <w:t>3,00</w:t>
            </w:r>
          </w:p>
        </w:tc>
        <w:tc>
          <w:tcPr>
            <w:tcW w:w="315" w:type="pct"/>
            <w:tcBorders>
              <w:top w:val="nil"/>
              <w:left w:val="nil"/>
              <w:bottom w:val="single" w:sz="4" w:space="0" w:color="000000"/>
              <w:right w:val="single" w:sz="4" w:space="0" w:color="000000"/>
            </w:tcBorders>
            <w:shd w:val="clear" w:color="000000" w:fill="FFFFFF"/>
            <w:vAlign w:val="center"/>
          </w:tcPr>
          <w:p w14:paraId="67B85578" w14:textId="77777777" w:rsidR="00267CEA" w:rsidRPr="00E2688A" w:rsidRDefault="00267CEA" w:rsidP="00267CEA">
            <w:pPr>
              <w:jc w:val="center"/>
              <w:rPr>
                <w:color w:val="000000"/>
                <w:sz w:val="20"/>
                <w:szCs w:val="20"/>
              </w:rPr>
            </w:pPr>
            <w:r w:rsidRPr="00E2688A">
              <w:rPr>
                <w:color w:val="000000"/>
                <w:sz w:val="20"/>
                <w:szCs w:val="20"/>
              </w:rPr>
              <w:t>0,07</w:t>
            </w:r>
          </w:p>
        </w:tc>
        <w:tc>
          <w:tcPr>
            <w:tcW w:w="436" w:type="pct"/>
            <w:tcBorders>
              <w:top w:val="nil"/>
              <w:left w:val="nil"/>
              <w:bottom w:val="single" w:sz="4" w:space="0" w:color="000000"/>
              <w:right w:val="single" w:sz="4" w:space="0" w:color="000000"/>
            </w:tcBorders>
            <w:shd w:val="clear" w:color="000000" w:fill="FFFFFF"/>
            <w:vAlign w:val="center"/>
          </w:tcPr>
          <w:p w14:paraId="25B3C80B"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tcPr>
          <w:p w14:paraId="7D0E139A" w14:textId="77777777" w:rsidR="00267CEA" w:rsidRPr="00E2688A" w:rsidRDefault="00267CEA" w:rsidP="00267CEA">
            <w:pPr>
              <w:jc w:val="center"/>
              <w:rPr>
                <w:color w:val="000000"/>
                <w:sz w:val="20"/>
                <w:szCs w:val="20"/>
              </w:rPr>
            </w:pPr>
            <w:r w:rsidRPr="00E2688A">
              <w:rPr>
                <w:color w:val="000000"/>
                <w:sz w:val="20"/>
                <w:szCs w:val="20"/>
              </w:rPr>
              <w:t>17793,19</w:t>
            </w:r>
          </w:p>
        </w:tc>
        <w:tc>
          <w:tcPr>
            <w:tcW w:w="507" w:type="pct"/>
            <w:tcBorders>
              <w:top w:val="nil"/>
              <w:left w:val="nil"/>
              <w:bottom w:val="single" w:sz="4" w:space="0" w:color="auto"/>
              <w:right w:val="single" w:sz="4" w:space="0" w:color="auto"/>
            </w:tcBorders>
            <w:shd w:val="clear" w:color="000000" w:fill="FFFFFF"/>
            <w:vAlign w:val="center"/>
          </w:tcPr>
          <w:p w14:paraId="2012F156"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tcPr>
          <w:p w14:paraId="11C1236C"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tcPr>
          <w:p w14:paraId="39789C09"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tcPr>
          <w:p w14:paraId="6306C8C7" w14:textId="77777777" w:rsidR="00267CEA" w:rsidRPr="00E2688A" w:rsidRDefault="00267CEA" w:rsidP="00267CEA">
            <w:pPr>
              <w:jc w:val="center"/>
              <w:rPr>
                <w:color w:val="000000"/>
                <w:sz w:val="20"/>
                <w:szCs w:val="20"/>
              </w:rPr>
            </w:pPr>
            <w:r w:rsidRPr="00E2688A">
              <w:rPr>
                <w:color w:val="000000"/>
                <w:sz w:val="20"/>
                <w:szCs w:val="20"/>
              </w:rPr>
              <w:t>48,66</w:t>
            </w:r>
          </w:p>
        </w:tc>
        <w:tc>
          <w:tcPr>
            <w:tcW w:w="230" w:type="pct"/>
            <w:tcBorders>
              <w:top w:val="nil"/>
              <w:left w:val="nil"/>
              <w:bottom w:val="single" w:sz="4" w:space="0" w:color="000000"/>
              <w:right w:val="single" w:sz="4" w:space="0" w:color="000000"/>
            </w:tcBorders>
            <w:shd w:val="clear" w:color="auto" w:fill="auto"/>
            <w:vAlign w:val="center"/>
          </w:tcPr>
          <w:p w14:paraId="16516D63"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220F149D"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tcPr>
          <w:p w14:paraId="00DC1ABA" w14:textId="77777777" w:rsidR="00267CEA" w:rsidRPr="00E2688A" w:rsidRDefault="00267CEA" w:rsidP="00267CEA">
            <w:pPr>
              <w:jc w:val="center"/>
              <w:rPr>
                <w:color w:val="000000"/>
                <w:sz w:val="20"/>
                <w:szCs w:val="20"/>
              </w:rPr>
            </w:pPr>
            <w:r w:rsidRPr="00E2688A">
              <w:rPr>
                <w:color w:val="000000"/>
                <w:sz w:val="20"/>
                <w:szCs w:val="20"/>
              </w:rPr>
              <w:t>УТ-49</w:t>
            </w:r>
          </w:p>
        </w:tc>
        <w:tc>
          <w:tcPr>
            <w:tcW w:w="764" w:type="pct"/>
            <w:tcBorders>
              <w:top w:val="nil"/>
              <w:left w:val="nil"/>
              <w:bottom w:val="single" w:sz="4" w:space="0" w:color="000000"/>
              <w:right w:val="single" w:sz="4" w:space="0" w:color="000000"/>
            </w:tcBorders>
            <w:shd w:val="clear" w:color="000000" w:fill="FFFFFF"/>
            <w:vAlign w:val="center"/>
          </w:tcPr>
          <w:p w14:paraId="16FA0499" w14:textId="77777777" w:rsidR="00267CEA" w:rsidRPr="00E2688A" w:rsidRDefault="00267CEA" w:rsidP="00267CEA">
            <w:pPr>
              <w:jc w:val="center"/>
              <w:rPr>
                <w:color w:val="000000"/>
                <w:sz w:val="20"/>
                <w:szCs w:val="20"/>
              </w:rPr>
            </w:pPr>
            <w:r w:rsidRPr="00E2688A">
              <w:rPr>
                <w:color w:val="000000"/>
                <w:sz w:val="20"/>
                <w:szCs w:val="20"/>
              </w:rPr>
              <w:t>Екатерининская ул., 9</w:t>
            </w:r>
          </w:p>
        </w:tc>
        <w:tc>
          <w:tcPr>
            <w:tcW w:w="515" w:type="pct"/>
            <w:tcBorders>
              <w:top w:val="nil"/>
              <w:left w:val="nil"/>
              <w:bottom w:val="single" w:sz="4" w:space="0" w:color="000000"/>
              <w:right w:val="single" w:sz="4" w:space="0" w:color="000000"/>
            </w:tcBorders>
            <w:shd w:val="clear" w:color="000000" w:fill="FFFFFF"/>
            <w:vAlign w:val="center"/>
          </w:tcPr>
          <w:p w14:paraId="108F2FD0" w14:textId="77777777" w:rsidR="00267CEA" w:rsidRPr="00E2688A" w:rsidRDefault="00267CEA" w:rsidP="00267CEA">
            <w:pPr>
              <w:jc w:val="center"/>
              <w:rPr>
                <w:color w:val="000000"/>
                <w:sz w:val="20"/>
                <w:szCs w:val="20"/>
              </w:rPr>
            </w:pPr>
            <w:r w:rsidRPr="00E2688A">
              <w:rPr>
                <w:color w:val="000000"/>
                <w:sz w:val="20"/>
                <w:szCs w:val="20"/>
              </w:rPr>
              <w:t>13,00</w:t>
            </w:r>
          </w:p>
        </w:tc>
        <w:tc>
          <w:tcPr>
            <w:tcW w:w="315" w:type="pct"/>
            <w:tcBorders>
              <w:top w:val="nil"/>
              <w:left w:val="nil"/>
              <w:bottom w:val="single" w:sz="4" w:space="0" w:color="000000"/>
              <w:right w:val="single" w:sz="4" w:space="0" w:color="000000"/>
            </w:tcBorders>
            <w:shd w:val="clear" w:color="000000" w:fill="FFFFFF"/>
            <w:vAlign w:val="center"/>
          </w:tcPr>
          <w:p w14:paraId="6029EF74"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tcPr>
          <w:p w14:paraId="43D40FC4" w14:textId="77777777" w:rsidR="00267CEA" w:rsidRPr="00E2688A" w:rsidRDefault="00267CEA" w:rsidP="00267CEA">
            <w:pPr>
              <w:jc w:val="center"/>
              <w:rPr>
                <w:color w:val="000000"/>
                <w:sz w:val="20"/>
                <w:szCs w:val="20"/>
              </w:rPr>
            </w:pPr>
            <w:r w:rsidRPr="00E2688A">
              <w:rPr>
                <w:color w:val="000000"/>
                <w:sz w:val="20"/>
                <w:szCs w:val="20"/>
              </w:rPr>
              <w:t>Подвальная</w:t>
            </w:r>
          </w:p>
        </w:tc>
        <w:tc>
          <w:tcPr>
            <w:tcW w:w="376" w:type="pct"/>
            <w:tcBorders>
              <w:top w:val="nil"/>
              <w:left w:val="nil"/>
              <w:bottom w:val="single" w:sz="4" w:space="0" w:color="auto"/>
              <w:right w:val="single" w:sz="4" w:space="0" w:color="auto"/>
            </w:tcBorders>
            <w:shd w:val="clear" w:color="000000" w:fill="FFFFFF"/>
            <w:vAlign w:val="center"/>
          </w:tcPr>
          <w:p w14:paraId="396DB376" w14:textId="77777777" w:rsidR="00267CEA" w:rsidRPr="00E2688A" w:rsidRDefault="00267CEA" w:rsidP="00267CEA">
            <w:pPr>
              <w:jc w:val="center"/>
              <w:rPr>
                <w:color w:val="000000"/>
                <w:sz w:val="20"/>
                <w:szCs w:val="20"/>
              </w:rPr>
            </w:pPr>
            <w:r w:rsidRPr="00E2688A">
              <w:rPr>
                <w:color w:val="000000"/>
                <w:sz w:val="20"/>
                <w:szCs w:val="20"/>
              </w:rPr>
              <w:t>30352,59</w:t>
            </w:r>
          </w:p>
        </w:tc>
        <w:tc>
          <w:tcPr>
            <w:tcW w:w="507" w:type="pct"/>
            <w:tcBorders>
              <w:top w:val="nil"/>
              <w:left w:val="nil"/>
              <w:bottom w:val="single" w:sz="4" w:space="0" w:color="auto"/>
              <w:right w:val="single" w:sz="4" w:space="0" w:color="auto"/>
            </w:tcBorders>
            <w:shd w:val="clear" w:color="000000" w:fill="FFFFFF"/>
            <w:vAlign w:val="center"/>
          </w:tcPr>
          <w:p w14:paraId="408A86D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tcPr>
          <w:p w14:paraId="1D64B3B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tcPr>
          <w:p w14:paraId="3B4E33E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tcPr>
          <w:p w14:paraId="42297A36" w14:textId="77777777" w:rsidR="00267CEA" w:rsidRPr="00E2688A" w:rsidRDefault="00267CEA" w:rsidP="00267CEA">
            <w:pPr>
              <w:jc w:val="center"/>
              <w:rPr>
                <w:color w:val="000000"/>
                <w:sz w:val="20"/>
                <w:szCs w:val="20"/>
              </w:rPr>
            </w:pPr>
            <w:r w:rsidRPr="00E2688A">
              <w:rPr>
                <w:color w:val="000000"/>
                <w:sz w:val="20"/>
                <w:szCs w:val="20"/>
              </w:rPr>
              <w:t>359,70</w:t>
            </w:r>
          </w:p>
        </w:tc>
        <w:tc>
          <w:tcPr>
            <w:tcW w:w="230" w:type="pct"/>
            <w:tcBorders>
              <w:top w:val="nil"/>
              <w:left w:val="nil"/>
              <w:bottom w:val="single" w:sz="4" w:space="0" w:color="000000"/>
              <w:right w:val="single" w:sz="4" w:space="0" w:color="000000"/>
            </w:tcBorders>
            <w:shd w:val="clear" w:color="auto" w:fill="auto"/>
            <w:vAlign w:val="center"/>
          </w:tcPr>
          <w:p w14:paraId="4C422EED" w14:textId="77777777" w:rsidR="00267CEA" w:rsidRPr="00E2688A" w:rsidRDefault="00267CEA" w:rsidP="00267CEA">
            <w:pPr>
              <w:jc w:val="center"/>
              <w:rPr>
                <w:color w:val="000000"/>
                <w:sz w:val="20"/>
                <w:szCs w:val="20"/>
              </w:rPr>
            </w:pPr>
            <w:r w:rsidRPr="00E2688A">
              <w:rPr>
                <w:color w:val="000000"/>
                <w:sz w:val="20"/>
                <w:szCs w:val="20"/>
              </w:rPr>
              <w:t>2023</w:t>
            </w:r>
          </w:p>
        </w:tc>
      </w:tr>
      <w:tr w:rsidR="00267CEA" w:rsidRPr="00E2688A" w14:paraId="25ED1D54" w14:textId="77777777" w:rsidTr="00267CEA">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968EB2" w14:textId="77777777" w:rsidR="00267CEA" w:rsidRPr="00E2688A" w:rsidRDefault="00267CEA" w:rsidP="00267CEA">
            <w:pPr>
              <w:jc w:val="center"/>
              <w:rPr>
                <w:b/>
                <w:bCs/>
                <w:color w:val="000000"/>
                <w:sz w:val="20"/>
                <w:szCs w:val="20"/>
              </w:rPr>
            </w:pPr>
            <w:r w:rsidRPr="00E2688A">
              <w:rPr>
                <w:b/>
                <w:bCs/>
                <w:color w:val="000000"/>
                <w:sz w:val="20"/>
                <w:szCs w:val="20"/>
              </w:rPr>
              <w:t>Котельная №1 (ООО «НЭК»)</w:t>
            </w:r>
          </w:p>
        </w:tc>
      </w:tr>
      <w:tr w:rsidR="00267CEA" w:rsidRPr="00E2688A" w14:paraId="0A8E429A"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48AF11E" w14:textId="77777777" w:rsidR="00267CEA" w:rsidRPr="00E2688A" w:rsidRDefault="00267CEA" w:rsidP="00267CEA">
            <w:pPr>
              <w:jc w:val="center"/>
              <w:rPr>
                <w:color w:val="000000"/>
                <w:sz w:val="20"/>
                <w:szCs w:val="20"/>
              </w:rPr>
            </w:pPr>
            <w:r w:rsidRPr="00E2688A">
              <w:rPr>
                <w:color w:val="000000"/>
                <w:sz w:val="20"/>
                <w:szCs w:val="20"/>
              </w:rPr>
              <w:t>ТК-13</w:t>
            </w:r>
          </w:p>
        </w:tc>
        <w:tc>
          <w:tcPr>
            <w:tcW w:w="764" w:type="pct"/>
            <w:tcBorders>
              <w:top w:val="nil"/>
              <w:left w:val="nil"/>
              <w:bottom w:val="single" w:sz="4" w:space="0" w:color="000000"/>
              <w:right w:val="single" w:sz="4" w:space="0" w:color="000000"/>
            </w:tcBorders>
            <w:shd w:val="clear" w:color="000000" w:fill="FFFFFF"/>
            <w:vAlign w:val="center"/>
            <w:hideMark/>
          </w:tcPr>
          <w:p w14:paraId="3150B7F5" w14:textId="77777777" w:rsidR="00267CEA" w:rsidRPr="00E2688A" w:rsidRDefault="00267CEA" w:rsidP="00267CEA">
            <w:pPr>
              <w:jc w:val="center"/>
              <w:rPr>
                <w:color w:val="000000"/>
                <w:sz w:val="20"/>
                <w:szCs w:val="20"/>
              </w:rPr>
            </w:pPr>
            <w:r w:rsidRPr="00E2688A">
              <w:rPr>
                <w:color w:val="000000"/>
                <w:sz w:val="20"/>
                <w:szCs w:val="20"/>
              </w:rPr>
              <w:t>ТК-12</w:t>
            </w:r>
          </w:p>
        </w:tc>
        <w:tc>
          <w:tcPr>
            <w:tcW w:w="515" w:type="pct"/>
            <w:tcBorders>
              <w:top w:val="nil"/>
              <w:left w:val="nil"/>
              <w:bottom w:val="single" w:sz="4" w:space="0" w:color="000000"/>
              <w:right w:val="single" w:sz="4" w:space="0" w:color="000000"/>
            </w:tcBorders>
            <w:shd w:val="clear" w:color="000000" w:fill="FFFFFF"/>
            <w:vAlign w:val="center"/>
            <w:hideMark/>
          </w:tcPr>
          <w:p w14:paraId="00AE045B" w14:textId="77777777" w:rsidR="00267CEA" w:rsidRPr="00E2688A" w:rsidRDefault="00267CEA" w:rsidP="00267CEA">
            <w:pPr>
              <w:jc w:val="center"/>
              <w:rPr>
                <w:color w:val="000000"/>
                <w:sz w:val="20"/>
                <w:szCs w:val="20"/>
              </w:rPr>
            </w:pPr>
            <w:r w:rsidRPr="00E2688A">
              <w:rPr>
                <w:color w:val="000000"/>
                <w:sz w:val="20"/>
                <w:szCs w:val="20"/>
              </w:rPr>
              <w:t>174,27</w:t>
            </w:r>
          </w:p>
        </w:tc>
        <w:tc>
          <w:tcPr>
            <w:tcW w:w="315" w:type="pct"/>
            <w:tcBorders>
              <w:top w:val="nil"/>
              <w:left w:val="nil"/>
              <w:bottom w:val="single" w:sz="4" w:space="0" w:color="000000"/>
              <w:right w:val="single" w:sz="4" w:space="0" w:color="000000"/>
            </w:tcBorders>
            <w:shd w:val="clear" w:color="000000" w:fill="FFFFFF"/>
            <w:vAlign w:val="center"/>
            <w:hideMark/>
          </w:tcPr>
          <w:p w14:paraId="2EE9BC13" w14:textId="77777777" w:rsidR="00267CEA" w:rsidRPr="00E2688A" w:rsidRDefault="00267CEA" w:rsidP="00267CEA">
            <w:pPr>
              <w:jc w:val="center"/>
              <w:rPr>
                <w:color w:val="000000"/>
                <w:sz w:val="20"/>
                <w:szCs w:val="20"/>
              </w:rPr>
            </w:pPr>
            <w:r w:rsidRPr="00E2688A">
              <w:rPr>
                <w:color w:val="000000"/>
                <w:sz w:val="20"/>
                <w:szCs w:val="20"/>
              </w:rPr>
              <w:t>0,50</w:t>
            </w:r>
          </w:p>
        </w:tc>
        <w:tc>
          <w:tcPr>
            <w:tcW w:w="436" w:type="pct"/>
            <w:tcBorders>
              <w:top w:val="nil"/>
              <w:left w:val="nil"/>
              <w:bottom w:val="single" w:sz="4" w:space="0" w:color="000000"/>
              <w:right w:val="single" w:sz="4" w:space="0" w:color="000000"/>
            </w:tcBorders>
            <w:shd w:val="clear" w:color="000000" w:fill="FFFFFF"/>
            <w:vAlign w:val="center"/>
            <w:hideMark/>
          </w:tcPr>
          <w:p w14:paraId="57E0F467"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C0CEE0B" w14:textId="77777777" w:rsidR="00267CEA" w:rsidRPr="00E2688A" w:rsidRDefault="00267CEA" w:rsidP="00267CEA">
            <w:pPr>
              <w:jc w:val="center"/>
              <w:rPr>
                <w:color w:val="000000"/>
                <w:sz w:val="20"/>
                <w:szCs w:val="20"/>
              </w:rPr>
            </w:pPr>
            <w:r w:rsidRPr="00E2688A">
              <w:rPr>
                <w:color w:val="000000"/>
                <w:sz w:val="20"/>
                <w:szCs w:val="20"/>
              </w:rPr>
              <w:t>57074,28</w:t>
            </w:r>
          </w:p>
        </w:tc>
        <w:tc>
          <w:tcPr>
            <w:tcW w:w="507" w:type="pct"/>
            <w:tcBorders>
              <w:top w:val="nil"/>
              <w:left w:val="nil"/>
              <w:bottom w:val="single" w:sz="4" w:space="0" w:color="auto"/>
              <w:right w:val="single" w:sz="4" w:space="0" w:color="auto"/>
            </w:tcBorders>
            <w:shd w:val="clear" w:color="000000" w:fill="FFFFFF"/>
            <w:vAlign w:val="center"/>
            <w:hideMark/>
          </w:tcPr>
          <w:p w14:paraId="4714FD4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0B4477C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CB342D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41710A2" w14:textId="77777777" w:rsidR="00267CEA" w:rsidRPr="00E2688A" w:rsidRDefault="00267CEA" w:rsidP="00267CEA">
            <w:pPr>
              <w:jc w:val="center"/>
              <w:rPr>
                <w:color w:val="000000"/>
                <w:sz w:val="20"/>
                <w:szCs w:val="20"/>
              </w:rPr>
            </w:pPr>
            <w:r w:rsidRPr="00E2688A">
              <w:rPr>
                <w:color w:val="000000"/>
                <w:sz w:val="20"/>
                <w:szCs w:val="20"/>
              </w:rPr>
              <w:t>9067,08</w:t>
            </w:r>
          </w:p>
        </w:tc>
        <w:tc>
          <w:tcPr>
            <w:tcW w:w="230" w:type="pct"/>
            <w:tcBorders>
              <w:top w:val="nil"/>
              <w:left w:val="nil"/>
              <w:bottom w:val="single" w:sz="4" w:space="0" w:color="000000"/>
              <w:right w:val="single" w:sz="4" w:space="0" w:color="000000"/>
            </w:tcBorders>
            <w:shd w:val="clear" w:color="auto" w:fill="auto"/>
            <w:vAlign w:val="center"/>
            <w:hideMark/>
          </w:tcPr>
          <w:p w14:paraId="63E60658"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78F5C4C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E9DBF40" w14:textId="77777777" w:rsidR="00267CEA" w:rsidRPr="00E2688A" w:rsidRDefault="00267CEA" w:rsidP="00267CEA">
            <w:pPr>
              <w:jc w:val="center"/>
              <w:rPr>
                <w:color w:val="000000"/>
                <w:sz w:val="20"/>
                <w:szCs w:val="20"/>
              </w:rPr>
            </w:pPr>
            <w:r w:rsidRPr="00E2688A">
              <w:rPr>
                <w:color w:val="000000"/>
                <w:sz w:val="20"/>
                <w:szCs w:val="20"/>
              </w:rPr>
              <w:t>ТК-13</w:t>
            </w:r>
          </w:p>
        </w:tc>
        <w:tc>
          <w:tcPr>
            <w:tcW w:w="764" w:type="pct"/>
            <w:tcBorders>
              <w:top w:val="nil"/>
              <w:left w:val="nil"/>
              <w:bottom w:val="single" w:sz="4" w:space="0" w:color="000000"/>
              <w:right w:val="single" w:sz="4" w:space="0" w:color="000000"/>
            </w:tcBorders>
            <w:shd w:val="clear" w:color="000000" w:fill="FFFFFF"/>
            <w:vAlign w:val="center"/>
            <w:hideMark/>
          </w:tcPr>
          <w:p w14:paraId="54BEC1A8" w14:textId="77777777" w:rsidR="00267CEA" w:rsidRPr="00E2688A" w:rsidRDefault="00267CEA" w:rsidP="00267CEA">
            <w:pPr>
              <w:jc w:val="center"/>
              <w:rPr>
                <w:color w:val="000000"/>
                <w:sz w:val="20"/>
                <w:szCs w:val="20"/>
              </w:rPr>
            </w:pPr>
            <w:r w:rsidRPr="00E2688A">
              <w:rPr>
                <w:color w:val="000000"/>
                <w:sz w:val="20"/>
                <w:szCs w:val="20"/>
              </w:rPr>
              <w:t>ТК-13.1</w:t>
            </w:r>
          </w:p>
        </w:tc>
        <w:tc>
          <w:tcPr>
            <w:tcW w:w="515" w:type="pct"/>
            <w:tcBorders>
              <w:top w:val="nil"/>
              <w:left w:val="nil"/>
              <w:bottom w:val="single" w:sz="4" w:space="0" w:color="000000"/>
              <w:right w:val="single" w:sz="4" w:space="0" w:color="000000"/>
            </w:tcBorders>
            <w:shd w:val="clear" w:color="000000" w:fill="FFFFFF"/>
            <w:vAlign w:val="center"/>
            <w:hideMark/>
          </w:tcPr>
          <w:p w14:paraId="351827D8" w14:textId="77777777" w:rsidR="00267CEA" w:rsidRPr="00E2688A" w:rsidRDefault="00267CEA" w:rsidP="00267CEA">
            <w:pPr>
              <w:jc w:val="center"/>
              <w:rPr>
                <w:color w:val="000000"/>
                <w:sz w:val="20"/>
                <w:szCs w:val="20"/>
              </w:rPr>
            </w:pPr>
            <w:r w:rsidRPr="00E2688A">
              <w:rPr>
                <w:color w:val="000000"/>
                <w:sz w:val="20"/>
                <w:szCs w:val="20"/>
              </w:rPr>
              <w:t>48,24</w:t>
            </w:r>
          </w:p>
        </w:tc>
        <w:tc>
          <w:tcPr>
            <w:tcW w:w="315" w:type="pct"/>
            <w:tcBorders>
              <w:top w:val="nil"/>
              <w:left w:val="nil"/>
              <w:bottom w:val="single" w:sz="4" w:space="0" w:color="000000"/>
              <w:right w:val="single" w:sz="4" w:space="0" w:color="000000"/>
            </w:tcBorders>
            <w:shd w:val="clear" w:color="000000" w:fill="FFFFFF"/>
            <w:vAlign w:val="center"/>
            <w:hideMark/>
          </w:tcPr>
          <w:p w14:paraId="7ABD4CD3"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4B39462B"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F45C1D9" w14:textId="77777777" w:rsidR="00267CEA" w:rsidRPr="00E2688A" w:rsidRDefault="00267CEA" w:rsidP="00267CEA">
            <w:pPr>
              <w:jc w:val="center"/>
              <w:rPr>
                <w:color w:val="000000"/>
                <w:sz w:val="20"/>
                <w:szCs w:val="20"/>
              </w:rPr>
            </w:pPr>
            <w:r w:rsidRPr="00E2688A">
              <w:rPr>
                <w:color w:val="000000"/>
                <w:sz w:val="20"/>
                <w:szCs w:val="20"/>
              </w:rPr>
              <w:t>50417,83</w:t>
            </w:r>
          </w:p>
        </w:tc>
        <w:tc>
          <w:tcPr>
            <w:tcW w:w="507" w:type="pct"/>
            <w:tcBorders>
              <w:top w:val="nil"/>
              <w:left w:val="nil"/>
              <w:bottom w:val="single" w:sz="4" w:space="0" w:color="auto"/>
              <w:right w:val="single" w:sz="4" w:space="0" w:color="auto"/>
            </w:tcBorders>
            <w:shd w:val="clear" w:color="000000" w:fill="FFFFFF"/>
            <w:vAlign w:val="center"/>
            <w:hideMark/>
          </w:tcPr>
          <w:p w14:paraId="622AA70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9579C6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118E15B"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28A3F25" w14:textId="77777777" w:rsidR="00267CEA" w:rsidRPr="00E2688A" w:rsidRDefault="00267CEA" w:rsidP="00267CEA">
            <w:pPr>
              <w:jc w:val="center"/>
              <w:rPr>
                <w:color w:val="000000"/>
                <w:sz w:val="20"/>
                <w:szCs w:val="20"/>
              </w:rPr>
            </w:pPr>
            <w:r w:rsidRPr="00E2688A">
              <w:rPr>
                <w:color w:val="000000"/>
                <w:sz w:val="20"/>
                <w:szCs w:val="20"/>
              </w:rPr>
              <w:t>2217,15</w:t>
            </w:r>
          </w:p>
        </w:tc>
        <w:tc>
          <w:tcPr>
            <w:tcW w:w="230" w:type="pct"/>
            <w:tcBorders>
              <w:top w:val="nil"/>
              <w:left w:val="nil"/>
              <w:bottom w:val="single" w:sz="4" w:space="0" w:color="000000"/>
              <w:right w:val="single" w:sz="4" w:space="0" w:color="000000"/>
            </w:tcBorders>
            <w:shd w:val="clear" w:color="auto" w:fill="auto"/>
            <w:vAlign w:val="center"/>
            <w:hideMark/>
          </w:tcPr>
          <w:p w14:paraId="4CA5352C"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43F0723C"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78BFB4A" w14:textId="77777777" w:rsidR="00267CEA" w:rsidRPr="00E2688A" w:rsidRDefault="00267CEA" w:rsidP="00267CEA">
            <w:pPr>
              <w:jc w:val="center"/>
              <w:rPr>
                <w:color w:val="000000"/>
                <w:sz w:val="20"/>
                <w:szCs w:val="20"/>
              </w:rPr>
            </w:pPr>
            <w:r w:rsidRPr="00E2688A">
              <w:rPr>
                <w:color w:val="000000"/>
                <w:sz w:val="20"/>
                <w:szCs w:val="20"/>
              </w:rPr>
              <w:t>ТК-2</w:t>
            </w:r>
          </w:p>
        </w:tc>
        <w:tc>
          <w:tcPr>
            <w:tcW w:w="764" w:type="pct"/>
            <w:tcBorders>
              <w:top w:val="nil"/>
              <w:left w:val="nil"/>
              <w:bottom w:val="single" w:sz="4" w:space="0" w:color="000000"/>
              <w:right w:val="single" w:sz="4" w:space="0" w:color="000000"/>
            </w:tcBorders>
            <w:shd w:val="clear" w:color="000000" w:fill="FFFFFF"/>
            <w:vAlign w:val="center"/>
            <w:hideMark/>
          </w:tcPr>
          <w:p w14:paraId="20340174" w14:textId="77777777" w:rsidR="00267CEA" w:rsidRPr="00E2688A" w:rsidRDefault="00267CEA" w:rsidP="00267CEA">
            <w:pPr>
              <w:jc w:val="center"/>
              <w:rPr>
                <w:color w:val="000000"/>
                <w:sz w:val="20"/>
                <w:szCs w:val="20"/>
              </w:rPr>
            </w:pPr>
            <w:r w:rsidRPr="00E2688A">
              <w:rPr>
                <w:color w:val="000000"/>
                <w:sz w:val="20"/>
                <w:szCs w:val="20"/>
              </w:rPr>
              <w:t>ТК-13</w:t>
            </w:r>
          </w:p>
        </w:tc>
        <w:tc>
          <w:tcPr>
            <w:tcW w:w="515" w:type="pct"/>
            <w:tcBorders>
              <w:top w:val="nil"/>
              <w:left w:val="nil"/>
              <w:bottom w:val="single" w:sz="4" w:space="0" w:color="000000"/>
              <w:right w:val="single" w:sz="4" w:space="0" w:color="000000"/>
            </w:tcBorders>
            <w:shd w:val="clear" w:color="000000" w:fill="FFFFFF"/>
            <w:vAlign w:val="center"/>
            <w:hideMark/>
          </w:tcPr>
          <w:p w14:paraId="06288221" w14:textId="77777777" w:rsidR="00267CEA" w:rsidRPr="00E2688A" w:rsidRDefault="00267CEA" w:rsidP="00267CEA">
            <w:pPr>
              <w:jc w:val="center"/>
              <w:rPr>
                <w:color w:val="000000"/>
                <w:sz w:val="20"/>
                <w:szCs w:val="20"/>
              </w:rPr>
            </w:pPr>
            <w:r w:rsidRPr="00E2688A">
              <w:rPr>
                <w:color w:val="000000"/>
                <w:sz w:val="20"/>
                <w:szCs w:val="20"/>
              </w:rPr>
              <w:t>146,74</w:t>
            </w:r>
          </w:p>
        </w:tc>
        <w:tc>
          <w:tcPr>
            <w:tcW w:w="315" w:type="pct"/>
            <w:tcBorders>
              <w:top w:val="nil"/>
              <w:left w:val="nil"/>
              <w:bottom w:val="single" w:sz="4" w:space="0" w:color="000000"/>
              <w:right w:val="single" w:sz="4" w:space="0" w:color="000000"/>
            </w:tcBorders>
            <w:shd w:val="clear" w:color="000000" w:fill="FFFFFF"/>
            <w:vAlign w:val="center"/>
            <w:hideMark/>
          </w:tcPr>
          <w:p w14:paraId="5B14EE4C" w14:textId="77777777" w:rsidR="00267CEA" w:rsidRPr="00E2688A" w:rsidRDefault="00267CEA" w:rsidP="00267CEA">
            <w:pPr>
              <w:jc w:val="center"/>
              <w:rPr>
                <w:color w:val="000000"/>
                <w:sz w:val="20"/>
                <w:szCs w:val="20"/>
              </w:rPr>
            </w:pPr>
            <w:r w:rsidRPr="00E2688A">
              <w:rPr>
                <w:color w:val="000000"/>
                <w:sz w:val="20"/>
                <w:szCs w:val="20"/>
              </w:rPr>
              <w:t>0,60</w:t>
            </w:r>
          </w:p>
        </w:tc>
        <w:tc>
          <w:tcPr>
            <w:tcW w:w="436" w:type="pct"/>
            <w:tcBorders>
              <w:top w:val="nil"/>
              <w:left w:val="nil"/>
              <w:bottom w:val="single" w:sz="4" w:space="0" w:color="000000"/>
              <w:right w:val="single" w:sz="4" w:space="0" w:color="000000"/>
            </w:tcBorders>
            <w:shd w:val="clear" w:color="000000" w:fill="FFFFFF"/>
            <w:vAlign w:val="center"/>
            <w:hideMark/>
          </w:tcPr>
          <w:p w14:paraId="4D06D04C"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1971C2A9" w14:textId="77777777" w:rsidR="00267CEA" w:rsidRPr="00E2688A" w:rsidRDefault="00267CEA" w:rsidP="00267CEA">
            <w:pPr>
              <w:jc w:val="center"/>
              <w:rPr>
                <w:color w:val="000000"/>
                <w:sz w:val="20"/>
                <w:szCs w:val="20"/>
              </w:rPr>
            </w:pPr>
            <w:r w:rsidRPr="00E2688A">
              <w:rPr>
                <w:color w:val="000000"/>
                <w:sz w:val="20"/>
                <w:szCs w:val="20"/>
              </w:rPr>
              <w:t>59736,86</w:t>
            </w:r>
          </w:p>
        </w:tc>
        <w:tc>
          <w:tcPr>
            <w:tcW w:w="507" w:type="pct"/>
            <w:tcBorders>
              <w:top w:val="nil"/>
              <w:left w:val="nil"/>
              <w:bottom w:val="single" w:sz="4" w:space="0" w:color="auto"/>
              <w:right w:val="single" w:sz="4" w:space="0" w:color="auto"/>
            </w:tcBorders>
            <w:shd w:val="clear" w:color="000000" w:fill="FFFFFF"/>
            <w:vAlign w:val="center"/>
            <w:hideMark/>
          </w:tcPr>
          <w:p w14:paraId="3C45991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550E32E9"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1CC3F9A6"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54D2973" w14:textId="77777777" w:rsidR="00267CEA" w:rsidRPr="00E2688A" w:rsidRDefault="00267CEA" w:rsidP="00267CEA">
            <w:pPr>
              <w:jc w:val="center"/>
              <w:rPr>
                <w:color w:val="000000"/>
                <w:sz w:val="20"/>
                <w:szCs w:val="20"/>
              </w:rPr>
            </w:pPr>
            <w:r w:rsidRPr="00E2688A">
              <w:rPr>
                <w:color w:val="000000"/>
                <w:sz w:val="20"/>
                <w:szCs w:val="20"/>
              </w:rPr>
              <w:t>7990,89</w:t>
            </w:r>
          </w:p>
        </w:tc>
        <w:tc>
          <w:tcPr>
            <w:tcW w:w="230" w:type="pct"/>
            <w:tcBorders>
              <w:top w:val="nil"/>
              <w:left w:val="nil"/>
              <w:bottom w:val="single" w:sz="4" w:space="0" w:color="000000"/>
              <w:right w:val="single" w:sz="4" w:space="0" w:color="000000"/>
            </w:tcBorders>
            <w:shd w:val="clear" w:color="auto" w:fill="auto"/>
            <w:vAlign w:val="center"/>
            <w:hideMark/>
          </w:tcPr>
          <w:p w14:paraId="1C3BF9F2"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795B8B05"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A5B3FE9" w14:textId="77777777" w:rsidR="00267CEA" w:rsidRPr="00E2688A" w:rsidRDefault="00267CEA" w:rsidP="00267CEA">
            <w:pPr>
              <w:jc w:val="center"/>
              <w:rPr>
                <w:color w:val="000000"/>
                <w:sz w:val="20"/>
                <w:szCs w:val="20"/>
              </w:rPr>
            </w:pPr>
            <w:r w:rsidRPr="00E2688A">
              <w:rPr>
                <w:color w:val="000000"/>
                <w:sz w:val="20"/>
                <w:szCs w:val="20"/>
              </w:rPr>
              <w:t>ТК-15</w:t>
            </w:r>
          </w:p>
        </w:tc>
        <w:tc>
          <w:tcPr>
            <w:tcW w:w="764" w:type="pct"/>
            <w:tcBorders>
              <w:top w:val="nil"/>
              <w:left w:val="nil"/>
              <w:bottom w:val="single" w:sz="4" w:space="0" w:color="000000"/>
              <w:right w:val="single" w:sz="4" w:space="0" w:color="000000"/>
            </w:tcBorders>
            <w:shd w:val="clear" w:color="000000" w:fill="FFFFFF"/>
            <w:vAlign w:val="center"/>
            <w:hideMark/>
          </w:tcPr>
          <w:p w14:paraId="19AFBEDD" w14:textId="77777777" w:rsidR="00267CEA" w:rsidRPr="00E2688A" w:rsidRDefault="00267CEA" w:rsidP="00267CEA">
            <w:pPr>
              <w:jc w:val="center"/>
              <w:rPr>
                <w:color w:val="000000"/>
                <w:sz w:val="20"/>
                <w:szCs w:val="20"/>
              </w:rPr>
            </w:pPr>
            <w:r w:rsidRPr="00E2688A">
              <w:rPr>
                <w:color w:val="000000"/>
                <w:sz w:val="20"/>
                <w:szCs w:val="20"/>
              </w:rPr>
              <w:t>ТК-14</w:t>
            </w:r>
          </w:p>
        </w:tc>
        <w:tc>
          <w:tcPr>
            <w:tcW w:w="515" w:type="pct"/>
            <w:tcBorders>
              <w:top w:val="nil"/>
              <w:left w:val="nil"/>
              <w:bottom w:val="single" w:sz="4" w:space="0" w:color="000000"/>
              <w:right w:val="single" w:sz="4" w:space="0" w:color="000000"/>
            </w:tcBorders>
            <w:shd w:val="clear" w:color="000000" w:fill="FFFFFF"/>
            <w:vAlign w:val="center"/>
            <w:hideMark/>
          </w:tcPr>
          <w:p w14:paraId="0639E973" w14:textId="77777777" w:rsidR="00267CEA" w:rsidRPr="00E2688A" w:rsidRDefault="00267CEA" w:rsidP="00267CEA">
            <w:pPr>
              <w:jc w:val="center"/>
              <w:rPr>
                <w:color w:val="000000"/>
                <w:sz w:val="20"/>
                <w:szCs w:val="20"/>
              </w:rPr>
            </w:pPr>
            <w:r w:rsidRPr="00E2688A">
              <w:rPr>
                <w:color w:val="000000"/>
                <w:sz w:val="20"/>
                <w:szCs w:val="20"/>
              </w:rPr>
              <w:t>163,29</w:t>
            </w:r>
          </w:p>
        </w:tc>
        <w:tc>
          <w:tcPr>
            <w:tcW w:w="315" w:type="pct"/>
            <w:tcBorders>
              <w:top w:val="nil"/>
              <w:left w:val="nil"/>
              <w:bottom w:val="single" w:sz="4" w:space="0" w:color="000000"/>
              <w:right w:val="single" w:sz="4" w:space="0" w:color="000000"/>
            </w:tcBorders>
            <w:shd w:val="clear" w:color="000000" w:fill="FFFFFF"/>
            <w:vAlign w:val="center"/>
            <w:hideMark/>
          </w:tcPr>
          <w:p w14:paraId="76BD86FD" w14:textId="77777777" w:rsidR="00267CEA" w:rsidRPr="00E2688A" w:rsidRDefault="00267CEA" w:rsidP="00267CEA">
            <w:pPr>
              <w:jc w:val="center"/>
              <w:rPr>
                <w:color w:val="000000"/>
                <w:sz w:val="20"/>
                <w:szCs w:val="20"/>
              </w:rPr>
            </w:pPr>
            <w:r w:rsidRPr="00E2688A">
              <w:rPr>
                <w:color w:val="000000"/>
                <w:sz w:val="20"/>
                <w:szCs w:val="20"/>
              </w:rPr>
              <w:t>0,60</w:t>
            </w:r>
          </w:p>
        </w:tc>
        <w:tc>
          <w:tcPr>
            <w:tcW w:w="436" w:type="pct"/>
            <w:tcBorders>
              <w:top w:val="nil"/>
              <w:left w:val="nil"/>
              <w:bottom w:val="single" w:sz="4" w:space="0" w:color="000000"/>
              <w:right w:val="single" w:sz="4" w:space="0" w:color="000000"/>
            </w:tcBorders>
            <w:shd w:val="clear" w:color="000000" w:fill="FFFFFF"/>
            <w:vAlign w:val="center"/>
            <w:hideMark/>
          </w:tcPr>
          <w:p w14:paraId="5FF08A2D"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29F1BA57" w14:textId="77777777" w:rsidR="00267CEA" w:rsidRPr="00E2688A" w:rsidRDefault="00267CEA" w:rsidP="00267CEA">
            <w:pPr>
              <w:jc w:val="center"/>
              <w:rPr>
                <w:color w:val="000000"/>
                <w:sz w:val="20"/>
                <w:szCs w:val="20"/>
              </w:rPr>
            </w:pPr>
            <w:r w:rsidRPr="00E2688A">
              <w:rPr>
                <w:color w:val="000000"/>
                <w:sz w:val="20"/>
                <w:szCs w:val="20"/>
              </w:rPr>
              <w:t>59736,86</w:t>
            </w:r>
          </w:p>
        </w:tc>
        <w:tc>
          <w:tcPr>
            <w:tcW w:w="507" w:type="pct"/>
            <w:tcBorders>
              <w:top w:val="nil"/>
              <w:left w:val="nil"/>
              <w:bottom w:val="single" w:sz="4" w:space="0" w:color="auto"/>
              <w:right w:val="single" w:sz="4" w:space="0" w:color="auto"/>
            </w:tcBorders>
            <w:shd w:val="clear" w:color="000000" w:fill="FFFFFF"/>
            <w:vAlign w:val="center"/>
            <w:hideMark/>
          </w:tcPr>
          <w:p w14:paraId="398654DA"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1720057"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D83FEF2"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BD84EC7" w14:textId="77777777" w:rsidR="00267CEA" w:rsidRPr="00E2688A" w:rsidRDefault="00267CEA" w:rsidP="00267CEA">
            <w:pPr>
              <w:jc w:val="center"/>
              <w:rPr>
                <w:color w:val="000000"/>
                <w:sz w:val="20"/>
                <w:szCs w:val="20"/>
              </w:rPr>
            </w:pPr>
            <w:r w:rsidRPr="00E2688A">
              <w:rPr>
                <w:color w:val="000000"/>
                <w:sz w:val="20"/>
                <w:szCs w:val="20"/>
              </w:rPr>
              <w:t>8892,14</w:t>
            </w:r>
          </w:p>
        </w:tc>
        <w:tc>
          <w:tcPr>
            <w:tcW w:w="230" w:type="pct"/>
            <w:tcBorders>
              <w:top w:val="nil"/>
              <w:left w:val="nil"/>
              <w:bottom w:val="single" w:sz="4" w:space="0" w:color="000000"/>
              <w:right w:val="single" w:sz="4" w:space="0" w:color="000000"/>
            </w:tcBorders>
            <w:shd w:val="clear" w:color="auto" w:fill="auto"/>
            <w:vAlign w:val="center"/>
            <w:hideMark/>
          </w:tcPr>
          <w:p w14:paraId="0452D900"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242114F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7F13D98" w14:textId="77777777" w:rsidR="00267CEA" w:rsidRPr="00E2688A" w:rsidRDefault="00267CEA" w:rsidP="00267CEA">
            <w:pPr>
              <w:jc w:val="center"/>
              <w:rPr>
                <w:color w:val="000000"/>
                <w:sz w:val="20"/>
                <w:szCs w:val="20"/>
              </w:rPr>
            </w:pPr>
            <w:r w:rsidRPr="00E2688A">
              <w:rPr>
                <w:color w:val="000000"/>
                <w:sz w:val="20"/>
                <w:szCs w:val="20"/>
              </w:rPr>
              <w:t>ТК-14</w:t>
            </w:r>
          </w:p>
        </w:tc>
        <w:tc>
          <w:tcPr>
            <w:tcW w:w="764" w:type="pct"/>
            <w:tcBorders>
              <w:top w:val="nil"/>
              <w:left w:val="nil"/>
              <w:bottom w:val="single" w:sz="4" w:space="0" w:color="000000"/>
              <w:right w:val="single" w:sz="4" w:space="0" w:color="000000"/>
            </w:tcBorders>
            <w:shd w:val="clear" w:color="000000" w:fill="FFFFFF"/>
            <w:vAlign w:val="center"/>
            <w:hideMark/>
          </w:tcPr>
          <w:p w14:paraId="0CD4D6F3" w14:textId="77777777" w:rsidR="00267CEA" w:rsidRPr="00E2688A" w:rsidRDefault="00267CEA" w:rsidP="00267CEA">
            <w:pPr>
              <w:jc w:val="center"/>
              <w:rPr>
                <w:color w:val="000000"/>
                <w:sz w:val="20"/>
                <w:szCs w:val="20"/>
              </w:rPr>
            </w:pPr>
            <w:r w:rsidRPr="00E2688A">
              <w:rPr>
                <w:color w:val="000000"/>
                <w:sz w:val="20"/>
                <w:szCs w:val="20"/>
              </w:rPr>
              <w:t>ТК-14/1</w:t>
            </w:r>
          </w:p>
        </w:tc>
        <w:tc>
          <w:tcPr>
            <w:tcW w:w="515" w:type="pct"/>
            <w:tcBorders>
              <w:top w:val="nil"/>
              <w:left w:val="nil"/>
              <w:bottom w:val="single" w:sz="4" w:space="0" w:color="000000"/>
              <w:right w:val="single" w:sz="4" w:space="0" w:color="000000"/>
            </w:tcBorders>
            <w:shd w:val="clear" w:color="000000" w:fill="FFFFFF"/>
            <w:vAlign w:val="center"/>
            <w:hideMark/>
          </w:tcPr>
          <w:p w14:paraId="5C46DCE0" w14:textId="77777777" w:rsidR="00267CEA" w:rsidRPr="00E2688A" w:rsidRDefault="00267CEA" w:rsidP="00267CEA">
            <w:pPr>
              <w:jc w:val="center"/>
              <w:rPr>
                <w:color w:val="000000"/>
                <w:sz w:val="20"/>
                <w:szCs w:val="20"/>
              </w:rPr>
            </w:pPr>
            <w:r w:rsidRPr="00E2688A">
              <w:rPr>
                <w:color w:val="000000"/>
                <w:sz w:val="20"/>
                <w:szCs w:val="20"/>
              </w:rPr>
              <w:t>225,35</w:t>
            </w:r>
          </w:p>
        </w:tc>
        <w:tc>
          <w:tcPr>
            <w:tcW w:w="315" w:type="pct"/>
            <w:tcBorders>
              <w:top w:val="nil"/>
              <w:left w:val="nil"/>
              <w:bottom w:val="single" w:sz="4" w:space="0" w:color="000000"/>
              <w:right w:val="single" w:sz="4" w:space="0" w:color="000000"/>
            </w:tcBorders>
            <w:shd w:val="clear" w:color="000000" w:fill="FFFFFF"/>
            <w:vAlign w:val="center"/>
            <w:hideMark/>
          </w:tcPr>
          <w:p w14:paraId="25946AD9"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nil"/>
              <w:left w:val="nil"/>
              <w:bottom w:val="single" w:sz="4" w:space="0" w:color="000000"/>
              <w:right w:val="single" w:sz="4" w:space="0" w:color="000000"/>
            </w:tcBorders>
            <w:shd w:val="clear" w:color="000000" w:fill="FFFFFF"/>
            <w:vAlign w:val="center"/>
            <w:hideMark/>
          </w:tcPr>
          <w:p w14:paraId="49D3C8C5"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5CCA0169" w14:textId="77777777" w:rsidR="00267CEA" w:rsidRPr="00E2688A" w:rsidRDefault="00267CEA" w:rsidP="00267CEA">
            <w:pPr>
              <w:jc w:val="center"/>
              <w:rPr>
                <w:color w:val="000000"/>
                <w:sz w:val="20"/>
                <w:szCs w:val="20"/>
              </w:rPr>
            </w:pPr>
            <w:r w:rsidRPr="00E2688A">
              <w:rPr>
                <w:color w:val="000000"/>
                <w:sz w:val="20"/>
                <w:szCs w:val="20"/>
              </w:rPr>
              <w:t>51749,12</w:t>
            </w:r>
          </w:p>
        </w:tc>
        <w:tc>
          <w:tcPr>
            <w:tcW w:w="507" w:type="pct"/>
            <w:tcBorders>
              <w:top w:val="nil"/>
              <w:left w:val="nil"/>
              <w:bottom w:val="single" w:sz="4" w:space="0" w:color="auto"/>
              <w:right w:val="single" w:sz="4" w:space="0" w:color="auto"/>
            </w:tcBorders>
            <w:shd w:val="clear" w:color="000000" w:fill="FFFFFF"/>
            <w:vAlign w:val="center"/>
            <w:hideMark/>
          </w:tcPr>
          <w:p w14:paraId="4CA4FCC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0830E4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EC7906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78FBE515" w14:textId="77777777" w:rsidR="00267CEA" w:rsidRPr="00E2688A" w:rsidRDefault="00267CEA" w:rsidP="00267CEA">
            <w:pPr>
              <w:jc w:val="center"/>
              <w:rPr>
                <w:color w:val="000000"/>
                <w:sz w:val="20"/>
                <w:szCs w:val="20"/>
              </w:rPr>
            </w:pPr>
            <w:r w:rsidRPr="00E2688A">
              <w:rPr>
                <w:color w:val="000000"/>
                <w:sz w:val="20"/>
                <w:szCs w:val="20"/>
              </w:rPr>
              <w:t>10630,77</w:t>
            </w:r>
          </w:p>
        </w:tc>
        <w:tc>
          <w:tcPr>
            <w:tcW w:w="230" w:type="pct"/>
            <w:tcBorders>
              <w:top w:val="nil"/>
              <w:left w:val="nil"/>
              <w:bottom w:val="single" w:sz="4" w:space="0" w:color="000000"/>
              <w:right w:val="single" w:sz="4" w:space="0" w:color="000000"/>
            </w:tcBorders>
            <w:shd w:val="clear" w:color="auto" w:fill="auto"/>
            <w:vAlign w:val="center"/>
            <w:hideMark/>
          </w:tcPr>
          <w:p w14:paraId="729047D8"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728207FC"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42F20ED" w14:textId="77777777" w:rsidR="00267CEA" w:rsidRPr="00E2688A" w:rsidRDefault="00267CEA" w:rsidP="00267CEA">
            <w:pPr>
              <w:jc w:val="center"/>
              <w:rPr>
                <w:color w:val="000000"/>
                <w:sz w:val="20"/>
                <w:szCs w:val="20"/>
              </w:rPr>
            </w:pPr>
            <w:r w:rsidRPr="00E2688A">
              <w:rPr>
                <w:color w:val="000000"/>
                <w:sz w:val="20"/>
                <w:szCs w:val="20"/>
              </w:rPr>
              <w:t>ТК-7</w:t>
            </w:r>
          </w:p>
        </w:tc>
        <w:tc>
          <w:tcPr>
            <w:tcW w:w="764" w:type="pct"/>
            <w:tcBorders>
              <w:top w:val="nil"/>
              <w:left w:val="nil"/>
              <w:bottom w:val="single" w:sz="4" w:space="0" w:color="000000"/>
              <w:right w:val="single" w:sz="4" w:space="0" w:color="000000"/>
            </w:tcBorders>
            <w:shd w:val="clear" w:color="000000" w:fill="FFFFFF"/>
            <w:vAlign w:val="center"/>
            <w:hideMark/>
          </w:tcPr>
          <w:p w14:paraId="3F0EF6F8" w14:textId="77777777" w:rsidR="00267CEA" w:rsidRPr="00E2688A" w:rsidRDefault="00267CEA" w:rsidP="00267CEA">
            <w:pPr>
              <w:jc w:val="center"/>
              <w:rPr>
                <w:color w:val="000000"/>
                <w:sz w:val="20"/>
                <w:szCs w:val="20"/>
              </w:rPr>
            </w:pPr>
            <w:r w:rsidRPr="00E2688A">
              <w:rPr>
                <w:color w:val="000000"/>
                <w:sz w:val="20"/>
                <w:szCs w:val="20"/>
              </w:rPr>
              <w:t>ТК-8</w:t>
            </w:r>
          </w:p>
        </w:tc>
        <w:tc>
          <w:tcPr>
            <w:tcW w:w="515" w:type="pct"/>
            <w:tcBorders>
              <w:top w:val="nil"/>
              <w:left w:val="nil"/>
              <w:bottom w:val="single" w:sz="4" w:space="0" w:color="000000"/>
              <w:right w:val="single" w:sz="4" w:space="0" w:color="000000"/>
            </w:tcBorders>
            <w:shd w:val="clear" w:color="000000" w:fill="FFFFFF"/>
            <w:vAlign w:val="center"/>
            <w:hideMark/>
          </w:tcPr>
          <w:p w14:paraId="3C255DE3" w14:textId="77777777" w:rsidR="00267CEA" w:rsidRPr="00E2688A" w:rsidRDefault="00267CEA" w:rsidP="00267CEA">
            <w:pPr>
              <w:jc w:val="center"/>
              <w:rPr>
                <w:color w:val="000000"/>
                <w:sz w:val="20"/>
                <w:szCs w:val="20"/>
              </w:rPr>
            </w:pPr>
            <w:r w:rsidRPr="00E2688A">
              <w:rPr>
                <w:color w:val="000000"/>
                <w:sz w:val="20"/>
                <w:szCs w:val="20"/>
              </w:rPr>
              <w:t>121,31</w:t>
            </w:r>
          </w:p>
        </w:tc>
        <w:tc>
          <w:tcPr>
            <w:tcW w:w="315" w:type="pct"/>
            <w:tcBorders>
              <w:top w:val="nil"/>
              <w:left w:val="nil"/>
              <w:bottom w:val="single" w:sz="4" w:space="0" w:color="000000"/>
              <w:right w:val="single" w:sz="4" w:space="0" w:color="000000"/>
            </w:tcBorders>
            <w:shd w:val="clear" w:color="000000" w:fill="FFFFFF"/>
            <w:vAlign w:val="center"/>
            <w:hideMark/>
          </w:tcPr>
          <w:p w14:paraId="008FA67C"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nil"/>
              <w:left w:val="nil"/>
              <w:bottom w:val="single" w:sz="4" w:space="0" w:color="000000"/>
              <w:right w:val="single" w:sz="4" w:space="0" w:color="000000"/>
            </w:tcBorders>
            <w:shd w:val="clear" w:color="000000" w:fill="FFFFFF"/>
            <w:vAlign w:val="center"/>
            <w:hideMark/>
          </w:tcPr>
          <w:p w14:paraId="21F28E6F"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714EF251" w14:textId="77777777" w:rsidR="00267CEA" w:rsidRPr="00E2688A" w:rsidRDefault="00267CEA" w:rsidP="00267CEA">
            <w:pPr>
              <w:jc w:val="center"/>
              <w:rPr>
                <w:color w:val="000000"/>
                <w:sz w:val="20"/>
                <w:szCs w:val="20"/>
              </w:rPr>
            </w:pPr>
            <w:r w:rsidRPr="00E2688A">
              <w:rPr>
                <w:color w:val="000000"/>
                <w:sz w:val="20"/>
                <w:szCs w:val="20"/>
              </w:rPr>
              <w:t>51749,12</w:t>
            </w:r>
          </w:p>
        </w:tc>
        <w:tc>
          <w:tcPr>
            <w:tcW w:w="507" w:type="pct"/>
            <w:tcBorders>
              <w:top w:val="nil"/>
              <w:left w:val="nil"/>
              <w:bottom w:val="single" w:sz="4" w:space="0" w:color="auto"/>
              <w:right w:val="single" w:sz="4" w:space="0" w:color="auto"/>
            </w:tcBorders>
            <w:shd w:val="clear" w:color="000000" w:fill="FFFFFF"/>
            <w:vAlign w:val="center"/>
            <w:hideMark/>
          </w:tcPr>
          <w:p w14:paraId="7CB30964"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B7C4293"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9130E5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B1A1313" w14:textId="77777777" w:rsidR="00267CEA" w:rsidRPr="00E2688A" w:rsidRDefault="00267CEA" w:rsidP="00267CEA">
            <w:pPr>
              <w:jc w:val="center"/>
              <w:rPr>
                <w:color w:val="000000"/>
                <w:sz w:val="20"/>
                <w:szCs w:val="20"/>
              </w:rPr>
            </w:pPr>
            <w:r w:rsidRPr="00E2688A">
              <w:rPr>
                <w:color w:val="000000"/>
                <w:sz w:val="20"/>
                <w:szCs w:val="20"/>
              </w:rPr>
              <w:t>5722,74</w:t>
            </w:r>
          </w:p>
        </w:tc>
        <w:tc>
          <w:tcPr>
            <w:tcW w:w="230" w:type="pct"/>
            <w:tcBorders>
              <w:top w:val="nil"/>
              <w:left w:val="nil"/>
              <w:bottom w:val="single" w:sz="4" w:space="0" w:color="000000"/>
              <w:right w:val="single" w:sz="4" w:space="0" w:color="000000"/>
            </w:tcBorders>
            <w:shd w:val="clear" w:color="auto" w:fill="auto"/>
            <w:vAlign w:val="center"/>
            <w:hideMark/>
          </w:tcPr>
          <w:p w14:paraId="525A6FDB"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1ACFE0C6"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179502D" w14:textId="77777777" w:rsidR="00267CEA" w:rsidRPr="00E2688A" w:rsidRDefault="00267CEA" w:rsidP="00267CEA">
            <w:pPr>
              <w:jc w:val="center"/>
              <w:rPr>
                <w:color w:val="000000"/>
                <w:sz w:val="20"/>
                <w:szCs w:val="20"/>
              </w:rPr>
            </w:pPr>
            <w:r w:rsidRPr="00E2688A">
              <w:rPr>
                <w:color w:val="000000"/>
                <w:sz w:val="20"/>
                <w:szCs w:val="20"/>
              </w:rPr>
              <w:t>ТК-6.2</w:t>
            </w:r>
          </w:p>
        </w:tc>
        <w:tc>
          <w:tcPr>
            <w:tcW w:w="764" w:type="pct"/>
            <w:tcBorders>
              <w:top w:val="nil"/>
              <w:left w:val="nil"/>
              <w:bottom w:val="single" w:sz="4" w:space="0" w:color="000000"/>
              <w:right w:val="single" w:sz="4" w:space="0" w:color="000000"/>
            </w:tcBorders>
            <w:shd w:val="clear" w:color="000000" w:fill="FFFFFF"/>
            <w:vAlign w:val="center"/>
            <w:hideMark/>
          </w:tcPr>
          <w:p w14:paraId="26058B1E" w14:textId="77777777" w:rsidR="00267CEA" w:rsidRPr="00E2688A" w:rsidRDefault="00267CEA" w:rsidP="00267CEA">
            <w:pPr>
              <w:jc w:val="center"/>
              <w:rPr>
                <w:color w:val="000000"/>
                <w:sz w:val="20"/>
                <w:szCs w:val="20"/>
              </w:rPr>
            </w:pPr>
            <w:r w:rsidRPr="00E2688A">
              <w:rPr>
                <w:color w:val="000000"/>
                <w:sz w:val="20"/>
                <w:szCs w:val="20"/>
              </w:rPr>
              <w:t>ТК-7</w:t>
            </w:r>
          </w:p>
        </w:tc>
        <w:tc>
          <w:tcPr>
            <w:tcW w:w="515" w:type="pct"/>
            <w:tcBorders>
              <w:top w:val="nil"/>
              <w:left w:val="nil"/>
              <w:bottom w:val="single" w:sz="4" w:space="0" w:color="000000"/>
              <w:right w:val="single" w:sz="4" w:space="0" w:color="000000"/>
            </w:tcBorders>
            <w:shd w:val="clear" w:color="000000" w:fill="FFFFFF"/>
            <w:vAlign w:val="center"/>
            <w:hideMark/>
          </w:tcPr>
          <w:p w14:paraId="3DB6BD4A" w14:textId="77777777" w:rsidR="00267CEA" w:rsidRPr="00E2688A" w:rsidRDefault="00267CEA" w:rsidP="00267CEA">
            <w:pPr>
              <w:jc w:val="center"/>
              <w:rPr>
                <w:color w:val="000000"/>
                <w:sz w:val="20"/>
                <w:szCs w:val="20"/>
              </w:rPr>
            </w:pPr>
            <w:r w:rsidRPr="00E2688A">
              <w:rPr>
                <w:color w:val="000000"/>
                <w:sz w:val="20"/>
                <w:szCs w:val="20"/>
              </w:rPr>
              <w:t>192,78</w:t>
            </w:r>
          </w:p>
        </w:tc>
        <w:tc>
          <w:tcPr>
            <w:tcW w:w="315" w:type="pct"/>
            <w:tcBorders>
              <w:top w:val="nil"/>
              <w:left w:val="nil"/>
              <w:bottom w:val="single" w:sz="4" w:space="0" w:color="000000"/>
              <w:right w:val="single" w:sz="4" w:space="0" w:color="000000"/>
            </w:tcBorders>
            <w:shd w:val="clear" w:color="000000" w:fill="FFFFFF"/>
            <w:vAlign w:val="center"/>
            <w:hideMark/>
          </w:tcPr>
          <w:p w14:paraId="2688987D" w14:textId="77777777" w:rsidR="00267CEA" w:rsidRPr="00E2688A" w:rsidRDefault="00267CEA" w:rsidP="00267CEA">
            <w:pPr>
              <w:jc w:val="center"/>
              <w:rPr>
                <w:color w:val="000000"/>
                <w:sz w:val="20"/>
                <w:szCs w:val="20"/>
              </w:rPr>
            </w:pPr>
            <w:r w:rsidRPr="00E2688A">
              <w:rPr>
                <w:color w:val="000000"/>
                <w:sz w:val="20"/>
                <w:szCs w:val="20"/>
              </w:rPr>
              <w:t>0,40</w:t>
            </w:r>
          </w:p>
        </w:tc>
        <w:tc>
          <w:tcPr>
            <w:tcW w:w="436" w:type="pct"/>
            <w:tcBorders>
              <w:top w:val="nil"/>
              <w:left w:val="nil"/>
              <w:bottom w:val="single" w:sz="4" w:space="0" w:color="000000"/>
              <w:right w:val="single" w:sz="4" w:space="0" w:color="000000"/>
            </w:tcBorders>
            <w:shd w:val="clear" w:color="000000" w:fill="FFFFFF"/>
            <w:vAlign w:val="center"/>
            <w:hideMark/>
          </w:tcPr>
          <w:p w14:paraId="614EB20C"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231170DF" w14:textId="77777777" w:rsidR="00267CEA" w:rsidRPr="00E2688A" w:rsidRDefault="00267CEA" w:rsidP="00267CEA">
            <w:pPr>
              <w:jc w:val="center"/>
              <w:rPr>
                <w:color w:val="000000"/>
                <w:sz w:val="20"/>
                <w:szCs w:val="20"/>
              </w:rPr>
            </w:pPr>
            <w:r w:rsidRPr="00E2688A">
              <w:rPr>
                <w:color w:val="000000"/>
                <w:sz w:val="20"/>
                <w:szCs w:val="20"/>
              </w:rPr>
              <w:t>54411,70</w:t>
            </w:r>
          </w:p>
        </w:tc>
        <w:tc>
          <w:tcPr>
            <w:tcW w:w="507" w:type="pct"/>
            <w:tcBorders>
              <w:top w:val="nil"/>
              <w:left w:val="nil"/>
              <w:bottom w:val="single" w:sz="4" w:space="0" w:color="auto"/>
              <w:right w:val="single" w:sz="4" w:space="0" w:color="auto"/>
            </w:tcBorders>
            <w:shd w:val="clear" w:color="000000" w:fill="FFFFFF"/>
            <w:vAlign w:val="center"/>
            <w:hideMark/>
          </w:tcPr>
          <w:p w14:paraId="6F23CDD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B9B843F"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82D3D1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A8CFA16" w14:textId="77777777" w:rsidR="00267CEA" w:rsidRPr="00E2688A" w:rsidRDefault="00267CEA" w:rsidP="00267CEA">
            <w:pPr>
              <w:jc w:val="center"/>
              <w:rPr>
                <w:color w:val="000000"/>
                <w:sz w:val="20"/>
                <w:szCs w:val="20"/>
              </w:rPr>
            </w:pPr>
            <w:r w:rsidRPr="00E2688A">
              <w:rPr>
                <w:color w:val="000000"/>
                <w:sz w:val="20"/>
                <w:szCs w:val="20"/>
              </w:rPr>
              <w:t>9562,22</w:t>
            </w:r>
          </w:p>
        </w:tc>
        <w:tc>
          <w:tcPr>
            <w:tcW w:w="230" w:type="pct"/>
            <w:tcBorders>
              <w:top w:val="nil"/>
              <w:left w:val="nil"/>
              <w:bottom w:val="single" w:sz="4" w:space="0" w:color="000000"/>
              <w:right w:val="single" w:sz="4" w:space="0" w:color="000000"/>
            </w:tcBorders>
            <w:shd w:val="clear" w:color="auto" w:fill="auto"/>
            <w:vAlign w:val="center"/>
            <w:hideMark/>
          </w:tcPr>
          <w:p w14:paraId="3D630552"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14FB3326"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33EED86F" w14:textId="77777777" w:rsidR="00267CEA" w:rsidRPr="00E2688A" w:rsidRDefault="00267CEA" w:rsidP="00267CEA">
            <w:pPr>
              <w:jc w:val="center"/>
              <w:rPr>
                <w:color w:val="000000"/>
                <w:sz w:val="20"/>
                <w:szCs w:val="20"/>
              </w:rPr>
            </w:pPr>
            <w:r w:rsidRPr="00E2688A">
              <w:rPr>
                <w:color w:val="000000"/>
                <w:sz w:val="20"/>
                <w:szCs w:val="20"/>
              </w:rPr>
              <w:t>ТК-12.1</w:t>
            </w:r>
          </w:p>
        </w:tc>
        <w:tc>
          <w:tcPr>
            <w:tcW w:w="764" w:type="pct"/>
            <w:tcBorders>
              <w:top w:val="nil"/>
              <w:left w:val="nil"/>
              <w:bottom w:val="single" w:sz="4" w:space="0" w:color="000000"/>
              <w:right w:val="single" w:sz="4" w:space="0" w:color="000000"/>
            </w:tcBorders>
            <w:shd w:val="clear" w:color="000000" w:fill="FFFFFF"/>
            <w:vAlign w:val="center"/>
            <w:hideMark/>
          </w:tcPr>
          <w:p w14:paraId="6CF1DF41" w14:textId="77777777" w:rsidR="00267CEA" w:rsidRPr="00E2688A" w:rsidRDefault="00267CEA" w:rsidP="00267CEA">
            <w:pPr>
              <w:jc w:val="center"/>
              <w:rPr>
                <w:color w:val="000000"/>
                <w:sz w:val="20"/>
                <w:szCs w:val="20"/>
              </w:rPr>
            </w:pPr>
            <w:r w:rsidRPr="00E2688A">
              <w:rPr>
                <w:color w:val="000000"/>
                <w:sz w:val="20"/>
                <w:szCs w:val="20"/>
              </w:rPr>
              <w:t>ТК-6</w:t>
            </w:r>
          </w:p>
        </w:tc>
        <w:tc>
          <w:tcPr>
            <w:tcW w:w="515" w:type="pct"/>
            <w:tcBorders>
              <w:top w:val="nil"/>
              <w:left w:val="nil"/>
              <w:bottom w:val="single" w:sz="4" w:space="0" w:color="000000"/>
              <w:right w:val="single" w:sz="4" w:space="0" w:color="000000"/>
            </w:tcBorders>
            <w:shd w:val="clear" w:color="000000" w:fill="FFFFFF"/>
            <w:vAlign w:val="center"/>
            <w:hideMark/>
          </w:tcPr>
          <w:p w14:paraId="160EC504" w14:textId="77777777" w:rsidR="00267CEA" w:rsidRPr="00E2688A" w:rsidRDefault="00267CEA" w:rsidP="00267CEA">
            <w:pPr>
              <w:jc w:val="center"/>
              <w:rPr>
                <w:color w:val="000000"/>
                <w:sz w:val="20"/>
                <w:szCs w:val="20"/>
              </w:rPr>
            </w:pPr>
            <w:r w:rsidRPr="00E2688A">
              <w:rPr>
                <w:color w:val="000000"/>
                <w:sz w:val="20"/>
                <w:szCs w:val="20"/>
              </w:rPr>
              <w:t>93,44</w:t>
            </w:r>
          </w:p>
        </w:tc>
        <w:tc>
          <w:tcPr>
            <w:tcW w:w="315" w:type="pct"/>
            <w:tcBorders>
              <w:top w:val="nil"/>
              <w:left w:val="nil"/>
              <w:bottom w:val="single" w:sz="4" w:space="0" w:color="000000"/>
              <w:right w:val="single" w:sz="4" w:space="0" w:color="000000"/>
            </w:tcBorders>
            <w:shd w:val="clear" w:color="000000" w:fill="FFFFFF"/>
            <w:vAlign w:val="center"/>
            <w:hideMark/>
          </w:tcPr>
          <w:p w14:paraId="4FA8DC6E" w14:textId="77777777" w:rsidR="00267CEA" w:rsidRPr="00E2688A" w:rsidRDefault="00267CEA" w:rsidP="00267CEA">
            <w:pPr>
              <w:jc w:val="center"/>
              <w:rPr>
                <w:color w:val="000000"/>
                <w:sz w:val="20"/>
                <w:szCs w:val="20"/>
              </w:rPr>
            </w:pPr>
            <w:r w:rsidRPr="00E2688A">
              <w:rPr>
                <w:color w:val="000000"/>
                <w:sz w:val="20"/>
                <w:szCs w:val="20"/>
              </w:rPr>
              <w:t>0,50</w:t>
            </w:r>
          </w:p>
        </w:tc>
        <w:tc>
          <w:tcPr>
            <w:tcW w:w="436" w:type="pct"/>
            <w:tcBorders>
              <w:top w:val="nil"/>
              <w:left w:val="nil"/>
              <w:bottom w:val="single" w:sz="4" w:space="0" w:color="000000"/>
              <w:right w:val="single" w:sz="4" w:space="0" w:color="000000"/>
            </w:tcBorders>
            <w:shd w:val="clear" w:color="000000" w:fill="FFFFFF"/>
            <w:vAlign w:val="center"/>
            <w:hideMark/>
          </w:tcPr>
          <w:p w14:paraId="1C1D47B9"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2A553CEE" w14:textId="77777777" w:rsidR="00267CEA" w:rsidRPr="00E2688A" w:rsidRDefault="00267CEA" w:rsidP="00267CEA">
            <w:pPr>
              <w:jc w:val="center"/>
              <w:rPr>
                <w:color w:val="000000"/>
                <w:sz w:val="20"/>
                <w:szCs w:val="20"/>
              </w:rPr>
            </w:pPr>
            <w:r w:rsidRPr="00E2688A">
              <w:rPr>
                <w:color w:val="000000"/>
                <w:sz w:val="20"/>
                <w:szCs w:val="20"/>
              </w:rPr>
              <w:t>57074,28</w:t>
            </w:r>
          </w:p>
        </w:tc>
        <w:tc>
          <w:tcPr>
            <w:tcW w:w="507" w:type="pct"/>
            <w:tcBorders>
              <w:top w:val="nil"/>
              <w:left w:val="nil"/>
              <w:bottom w:val="single" w:sz="4" w:space="0" w:color="auto"/>
              <w:right w:val="single" w:sz="4" w:space="0" w:color="auto"/>
            </w:tcBorders>
            <w:shd w:val="clear" w:color="000000" w:fill="FFFFFF"/>
            <w:vAlign w:val="center"/>
            <w:hideMark/>
          </w:tcPr>
          <w:p w14:paraId="230F3D32"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AAB6CA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D72F836"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7EA91165" w14:textId="77777777" w:rsidR="00267CEA" w:rsidRPr="00E2688A" w:rsidRDefault="00267CEA" w:rsidP="00267CEA">
            <w:pPr>
              <w:jc w:val="center"/>
              <w:rPr>
                <w:color w:val="000000"/>
                <w:sz w:val="20"/>
                <w:szCs w:val="20"/>
              </w:rPr>
            </w:pPr>
            <w:r w:rsidRPr="00E2688A">
              <w:rPr>
                <w:color w:val="000000"/>
                <w:sz w:val="20"/>
                <w:szCs w:val="20"/>
              </w:rPr>
              <w:t>4861,58</w:t>
            </w:r>
          </w:p>
        </w:tc>
        <w:tc>
          <w:tcPr>
            <w:tcW w:w="230" w:type="pct"/>
            <w:tcBorders>
              <w:top w:val="nil"/>
              <w:left w:val="nil"/>
              <w:bottom w:val="single" w:sz="4" w:space="0" w:color="000000"/>
              <w:right w:val="single" w:sz="4" w:space="0" w:color="000000"/>
            </w:tcBorders>
            <w:shd w:val="clear" w:color="auto" w:fill="auto"/>
            <w:vAlign w:val="center"/>
            <w:hideMark/>
          </w:tcPr>
          <w:p w14:paraId="370D5178"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02AA72F4"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3E60862" w14:textId="77777777" w:rsidR="00267CEA" w:rsidRPr="00E2688A" w:rsidRDefault="00267CEA" w:rsidP="00267CEA">
            <w:pPr>
              <w:jc w:val="center"/>
              <w:rPr>
                <w:color w:val="000000"/>
                <w:sz w:val="20"/>
                <w:szCs w:val="20"/>
              </w:rPr>
            </w:pPr>
            <w:r w:rsidRPr="00E2688A">
              <w:rPr>
                <w:color w:val="000000"/>
                <w:sz w:val="20"/>
                <w:szCs w:val="20"/>
              </w:rPr>
              <w:t>ТК-6</w:t>
            </w:r>
          </w:p>
        </w:tc>
        <w:tc>
          <w:tcPr>
            <w:tcW w:w="764" w:type="pct"/>
            <w:tcBorders>
              <w:top w:val="nil"/>
              <w:left w:val="nil"/>
              <w:bottom w:val="single" w:sz="4" w:space="0" w:color="000000"/>
              <w:right w:val="single" w:sz="4" w:space="0" w:color="000000"/>
            </w:tcBorders>
            <w:shd w:val="clear" w:color="000000" w:fill="FFFFFF"/>
            <w:vAlign w:val="center"/>
            <w:hideMark/>
          </w:tcPr>
          <w:p w14:paraId="2ADC4755" w14:textId="77777777" w:rsidR="00267CEA" w:rsidRPr="00E2688A" w:rsidRDefault="00267CEA" w:rsidP="00267CEA">
            <w:pPr>
              <w:jc w:val="center"/>
              <w:rPr>
                <w:color w:val="000000"/>
                <w:sz w:val="20"/>
                <w:szCs w:val="20"/>
              </w:rPr>
            </w:pPr>
            <w:r w:rsidRPr="00E2688A">
              <w:rPr>
                <w:color w:val="000000"/>
                <w:sz w:val="20"/>
                <w:szCs w:val="20"/>
              </w:rPr>
              <w:t>ТК-5</w:t>
            </w:r>
          </w:p>
        </w:tc>
        <w:tc>
          <w:tcPr>
            <w:tcW w:w="515" w:type="pct"/>
            <w:tcBorders>
              <w:top w:val="nil"/>
              <w:left w:val="nil"/>
              <w:bottom w:val="single" w:sz="4" w:space="0" w:color="000000"/>
              <w:right w:val="single" w:sz="4" w:space="0" w:color="000000"/>
            </w:tcBorders>
            <w:shd w:val="clear" w:color="000000" w:fill="FFFFFF"/>
            <w:vAlign w:val="center"/>
            <w:hideMark/>
          </w:tcPr>
          <w:p w14:paraId="5FA95667" w14:textId="77777777" w:rsidR="00267CEA" w:rsidRPr="00E2688A" w:rsidRDefault="00267CEA" w:rsidP="00267CEA">
            <w:pPr>
              <w:jc w:val="center"/>
              <w:rPr>
                <w:color w:val="000000"/>
                <w:sz w:val="20"/>
                <w:szCs w:val="20"/>
              </w:rPr>
            </w:pPr>
            <w:r w:rsidRPr="00E2688A">
              <w:rPr>
                <w:color w:val="000000"/>
                <w:sz w:val="20"/>
                <w:szCs w:val="20"/>
              </w:rPr>
              <w:t>173,46</w:t>
            </w:r>
          </w:p>
        </w:tc>
        <w:tc>
          <w:tcPr>
            <w:tcW w:w="315" w:type="pct"/>
            <w:tcBorders>
              <w:top w:val="nil"/>
              <w:left w:val="nil"/>
              <w:bottom w:val="single" w:sz="4" w:space="0" w:color="000000"/>
              <w:right w:val="single" w:sz="4" w:space="0" w:color="000000"/>
            </w:tcBorders>
            <w:shd w:val="clear" w:color="000000" w:fill="FFFFFF"/>
            <w:vAlign w:val="center"/>
            <w:hideMark/>
          </w:tcPr>
          <w:p w14:paraId="7E64950A" w14:textId="77777777" w:rsidR="00267CEA" w:rsidRPr="00E2688A" w:rsidRDefault="00267CEA" w:rsidP="00267CEA">
            <w:pPr>
              <w:jc w:val="center"/>
              <w:rPr>
                <w:color w:val="000000"/>
                <w:sz w:val="20"/>
                <w:szCs w:val="20"/>
              </w:rPr>
            </w:pPr>
            <w:r w:rsidRPr="00E2688A">
              <w:rPr>
                <w:color w:val="000000"/>
                <w:sz w:val="20"/>
                <w:szCs w:val="20"/>
              </w:rPr>
              <w:t>0,35</w:t>
            </w:r>
          </w:p>
        </w:tc>
        <w:tc>
          <w:tcPr>
            <w:tcW w:w="436" w:type="pct"/>
            <w:tcBorders>
              <w:top w:val="nil"/>
              <w:left w:val="nil"/>
              <w:bottom w:val="single" w:sz="4" w:space="0" w:color="000000"/>
              <w:right w:val="single" w:sz="4" w:space="0" w:color="000000"/>
            </w:tcBorders>
            <w:shd w:val="clear" w:color="000000" w:fill="FFFFFF"/>
            <w:vAlign w:val="center"/>
            <w:hideMark/>
          </w:tcPr>
          <w:p w14:paraId="73B6A8DA"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417895BA" w14:textId="77777777" w:rsidR="00267CEA" w:rsidRPr="00E2688A" w:rsidRDefault="00267CEA" w:rsidP="00267CEA">
            <w:pPr>
              <w:jc w:val="center"/>
              <w:rPr>
                <w:color w:val="000000"/>
                <w:sz w:val="20"/>
                <w:szCs w:val="20"/>
              </w:rPr>
            </w:pPr>
            <w:r w:rsidRPr="00E2688A">
              <w:rPr>
                <w:color w:val="000000"/>
                <w:sz w:val="20"/>
                <w:szCs w:val="20"/>
              </w:rPr>
              <w:t>53080,41</w:t>
            </w:r>
          </w:p>
        </w:tc>
        <w:tc>
          <w:tcPr>
            <w:tcW w:w="507" w:type="pct"/>
            <w:tcBorders>
              <w:top w:val="nil"/>
              <w:left w:val="nil"/>
              <w:bottom w:val="single" w:sz="4" w:space="0" w:color="auto"/>
              <w:right w:val="single" w:sz="4" w:space="0" w:color="auto"/>
            </w:tcBorders>
            <w:shd w:val="clear" w:color="000000" w:fill="FFFFFF"/>
            <w:vAlign w:val="center"/>
            <w:hideMark/>
          </w:tcPr>
          <w:p w14:paraId="4A14D504"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C3CC921"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2FCC63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64BF90E" w14:textId="77777777" w:rsidR="00267CEA" w:rsidRPr="00E2688A" w:rsidRDefault="00267CEA" w:rsidP="00267CEA">
            <w:pPr>
              <w:jc w:val="center"/>
              <w:rPr>
                <w:color w:val="000000"/>
                <w:sz w:val="20"/>
                <w:szCs w:val="20"/>
              </w:rPr>
            </w:pPr>
            <w:r w:rsidRPr="00E2688A">
              <w:rPr>
                <w:color w:val="000000"/>
                <w:sz w:val="20"/>
                <w:szCs w:val="20"/>
              </w:rPr>
              <w:t>8393,40</w:t>
            </w:r>
          </w:p>
        </w:tc>
        <w:tc>
          <w:tcPr>
            <w:tcW w:w="230" w:type="pct"/>
            <w:tcBorders>
              <w:top w:val="nil"/>
              <w:left w:val="nil"/>
              <w:bottom w:val="single" w:sz="4" w:space="0" w:color="000000"/>
              <w:right w:val="single" w:sz="4" w:space="0" w:color="000000"/>
            </w:tcBorders>
            <w:shd w:val="clear" w:color="auto" w:fill="auto"/>
            <w:vAlign w:val="center"/>
            <w:hideMark/>
          </w:tcPr>
          <w:p w14:paraId="7B9E4AD9"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0ED41049"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008A187" w14:textId="77777777" w:rsidR="00267CEA" w:rsidRPr="00E2688A" w:rsidRDefault="00267CEA" w:rsidP="00267CEA">
            <w:pPr>
              <w:jc w:val="center"/>
              <w:rPr>
                <w:color w:val="000000"/>
                <w:sz w:val="20"/>
                <w:szCs w:val="20"/>
              </w:rPr>
            </w:pPr>
            <w:r w:rsidRPr="00E2688A">
              <w:rPr>
                <w:color w:val="000000"/>
                <w:sz w:val="20"/>
                <w:szCs w:val="20"/>
              </w:rPr>
              <w:t>ТК-7</w:t>
            </w:r>
          </w:p>
        </w:tc>
        <w:tc>
          <w:tcPr>
            <w:tcW w:w="764" w:type="pct"/>
            <w:tcBorders>
              <w:top w:val="nil"/>
              <w:left w:val="nil"/>
              <w:bottom w:val="single" w:sz="4" w:space="0" w:color="000000"/>
              <w:right w:val="single" w:sz="4" w:space="0" w:color="000000"/>
            </w:tcBorders>
            <w:shd w:val="clear" w:color="000000" w:fill="FFFFFF"/>
            <w:vAlign w:val="center"/>
            <w:hideMark/>
          </w:tcPr>
          <w:p w14:paraId="46299C4D" w14:textId="77777777" w:rsidR="00267CEA" w:rsidRPr="00E2688A" w:rsidRDefault="00267CEA" w:rsidP="00267CEA">
            <w:pPr>
              <w:jc w:val="center"/>
              <w:rPr>
                <w:color w:val="000000"/>
                <w:sz w:val="20"/>
                <w:szCs w:val="20"/>
              </w:rPr>
            </w:pPr>
            <w:r w:rsidRPr="00E2688A">
              <w:rPr>
                <w:color w:val="000000"/>
                <w:sz w:val="20"/>
                <w:szCs w:val="20"/>
              </w:rPr>
              <w:t>ТК-3</w:t>
            </w:r>
          </w:p>
        </w:tc>
        <w:tc>
          <w:tcPr>
            <w:tcW w:w="515" w:type="pct"/>
            <w:tcBorders>
              <w:top w:val="nil"/>
              <w:left w:val="nil"/>
              <w:bottom w:val="single" w:sz="4" w:space="0" w:color="000000"/>
              <w:right w:val="single" w:sz="4" w:space="0" w:color="000000"/>
            </w:tcBorders>
            <w:shd w:val="clear" w:color="000000" w:fill="FFFFFF"/>
            <w:vAlign w:val="center"/>
            <w:hideMark/>
          </w:tcPr>
          <w:p w14:paraId="455E01CD" w14:textId="77777777" w:rsidR="00267CEA" w:rsidRPr="00E2688A" w:rsidRDefault="00267CEA" w:rsidP="00267CEA">
            <w:pPr>
              <w:jc w:val="center"/>
              <w:rPr>
                <w:color w:val="000000"/>
                <w:sz w:val="20"/>
                <w:szCs w:val="20"/>
              </w:rPr>
            </w:pPr>
            <w:r w:rsidRPr="00E2688A">
              <w:rPr>
                <w:color w:val="000000"/>
                <w:sz w:val="20"/>
                <w:szCs w:val="20"/>
              </w:rPr>
              <w:t>50,74</w:t>
            </w:r>
          </w:p>
        </w:tc>
        <w:tc>
          <w:tcPr>
            <w:tcW w:w="315" w:type="pct"/>
            <w:tcBorders>
              <w:top w:val="nil"/>
              <w:left w:val="nil"/>
              <w:bottom w:val="single" w:sz="4" w:space="0" w:color="000000"/>
              <w:right w:val="single" w:sz="4" w:space="0" w:color="000000"/>
            </w:tcBorders>
            <w:shd w:val="clear" w:color="000000" w:fill="FFFFFF"/>
            <w:vAlign w:val="center"/>
            <w:hideMark/>
          </w:tcPr>
          <w:p w14:paraId="4277E86B" w14:textId="77777777" w:rsidR="00267CEA" w:rsidRPr="00E2688A" w:rsidRDefault="00267CEA" w:rsidP="00267CEA">
            <w:pPr>
              <w:jc w:val="center"/>
              <w:rPr>
                <w:color w:val="000000"/>
                <w:sz w:val="20"/>
                <w:szCs w:val="20"/>
              </w:rPr>
            </w:pPr>
            <w:r w:rsidRPr="00E2688A">
              <w:rPr>
                <w:color w:val="000000"/>
                <w:sz w:val="20"/>
                <w:szCs w:val="20"/>
              </w:rPr>
              <w:t>0,18</w:t>
            </w:r>
          </w:p>
        </w:tc>
        <w:tc>
          <w:tcPr>
            <w:tcW w:w="436" w:type="pct"/>
            <w:tcBorders>
              <w:top w:val="nil"/>
              <w:left w:val="nil"/>
              <w:bottom w:val="single" w:sz="4" w:space="0" w:color="000000"/>
              <w:right w:val="single" w:sz="4" w:space="0" w:color="000000"/>
            </w:tcBorders>
            <w:shd w:val="clear" w:color="000000" w:fill="FFFFFF"/>
            <w:vAlign w:val="center"/>
            <w:hideMark/>
          </w:tcPr>
          <w:p w14:paraId="0D1C2DA3"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0D0F74C0" w14:textId="77777777" w:rsidR="00267CEA" w:rsidRPr="00E2688A" w:rsidRDefault="00267CEA" w:rsidP="00267CEA">
            <w:pPr>
              <w:jc w:val="center"/>
              <w:rPr>
                <w:color w:val="000000"/>
                <w:sz w:val="20"/>
                <w:szCs w:val="20"/>
              </w:rPr>
            </w:pPr>
            <w:r w:rsidRPr="00E2688A">
              <w:rPr>
                <w:color w:val="000000"/>
                <w:sz w:val="20"/>
                <w:szCs w:val="20"/>
              </w:rPr>
              <w:t>42296,02</w:t>
            </w:r>
          </w:p>
        </w:tc>
        <w:tc>
          <w:tcPr>
            <w:tcW w:w="507" w:type="pct"/>
            <w:tcBorders>
              <w:top w:val="nil"/>
              <w:left w:val="nil"/>
              <w:bottom w:val="single" w:sz="4" w:space="0" w:color="auto"/>
              <w:right w:val="single" w:sz="4" w:space="0" w:color="auto"/>
            </w:tcBorders>
            <w:shd w:val="clear" w:color="000000" w:fill="FFFFFF"/>
            <w:vAlign w:val="center"/>
            <w:hideMark/>
          </w:tcPr>
          <w:p w14:paraId="24FE958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55BA791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DC336A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751558D8" w14:textId="77777777" w:rsidR="00267CEA" w:rsidRPr="00E2688A" w:rsidRDefault="00267CEA" w:rsidP="00267CEA">
            <w:pPr>
              <w:jc w:val="center"/>
              <w:rPr>
                <w:color w:val="000000"/>
                <w:sz w:val="20"/>
                <w:szCs w:val="20"/>
              </w:rPr>
            </w:pPr>
            <w:r w:rsidRPr="00E2688A">
              <w:rPr>
                <w:color w:val="000000"/>
                <w:sz w:val="20"/>
                <w:szCs w:val="20"/>
              </w:rPr>
              <w:t>1956,38</w:t>
            </w:r>
          </w:p>
        </w:tc>
        <w:tc>
          <w:tcPr>
            <w:tcW w:w="230" w:type="pct"/>
            <w:tcBorders>
              <w:top w:val="nil"/>
              <w:left w:val="nil"/>
              <w:bottom w:val="single" w:sz="4" w:space="0" w:color="000000"/>
              <w:right w:val="single" w:sz="4" w:space="0" w:color="000000"/>
            </w:tcBorders>
            <w:shd w:val="clear" w:color="auto" w:fill="auto"/>
            <w:vAlign w:val="center"/>
            <w:hideMark/>
          </w:tcPr>
          <w:p w14:paraId="4EFE5A1E"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6BE5AA75"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8817CC2" w14:textId="77777777" w:rsidR="00267CEA" w:rsidRPr="00E2688A" w:rsidRDefault="00267CEA" w:rsidP="00267CEA">
            <w:pPr>
              <w:jc w:val="center"/>
              <w:rPr>
                <w:color w:val="000000"/>
                <w:sz w:val="20"/>
                <w:szCs w:val="20"/>
              </w:rPr>
            </w:pPr>
            <w:r w:rsidRPr="00E2688A">
              <w:rPr>
                <w:color w:val="000000"/>
                <w:sz w:val="20"/>
                <w:szCs w:val="20"/>
              </w:rPr>
              <w:t>ТК-3</w:t>
            </w:r>
          </w:p>
        </w:tc>
        <w:tc>
          <w:tcPr>
            <w:tcW w:w="764" w:type="pct"/>
            <w:tcBorders>
              <w:top w:val="nil"/>
              <w:left w:val="nil"/>
              <w:bottom w:val="single" w:sz="4" w:space="0" w:color="000000"/>
              <w:right w:val="single" w:sz="4" w:space="0" w:color="000000"/>
            </w:tcBorders>
            <w:shd w:val="clear" w:color="000000" w:fill="FFFFFF"/>
            <w:vAlign w:val="center"/>
            <w:hideMark/>
          </w:tcPr>
          <w:p w14:paraId="1A9C202E" w14:textId="77777777" w:rsidR="00267CEA" w:rsidRPr="00E2688A" w:rsidRDefault="00267CEA" w:rsidP="00267CEA">
            <w:pPr>
              <w:jc w:val="center"/>
              <w:rPr>
                <w:color w:val="000000"/>
                <w:sz w:val="20"/>
                <w:szCs w:val="20"/>
              </w:rPr>
            </w:pPr>
            <w:r w:rsidRPr="00E2688A">
              <w:rPr>
                <w:color w:val="000000"/>
                <w:sz w:val="20"/>
                <w:szCs w:val="20"/>
              </w:rPr>
              <w:t>2</w:t>
            </w:r>
          </w:p>
        </w:tc>
        <w:tc>
          <w:tcPr>
            <w:tcW w:w="515" w:type="pct"/>
            <w:tcBorders>
              <w:top w:val="nil"/>
              <w:left w:val="nil"/>
              <w:bottom w:val="single" w:sz="4" w:space="0" w:color="000000"/>
              <w:right w:val="single" w:sz="4" w:space="0" w:color="000000"/>
            </w:tcBorders>
            <w:shd w:val="clear" w:color="000000" w:fill="FFFFFF"/>
            <w:vAlign w:val="center"/>
            <w:hideMark/>
          </w:tcPr>
          <w:p w14:paraId="728B485E" w14:textId="77777777" w:rsidR="00267CEA" w:rsidRPr="00E2688A" w:rsidRDefault="00267CEA" w:rsidP="00267CEA">
            <w:pPr>
              <w:jc w:val="center"/>
              <w:rPr>
                <w:color w:val="000000"/>
                <w:sz w:val="20"/>
                <w:szCs w:val="20"/>
              </w:rPr>
            </w:pPr>
            <w:r w:rsidRPr="00E2688A">
              <w:rPr>
                <w:color w:val="000000"/>
                <w:sz w:val="20"/>
                <w:szCs w:val="20"/>
              </w:rPr>
              <w:t>22,29</w:t>
            </w:r>
          </w:p>
        </w:tc>
        <w:tc>
          <w:tcPr>
            <w:tcW w:w="315" w:type="pct"/>
            <w:tcBorders>
              <w:top w:val="nil"/>
              <w:left w:val="nil"/>
              <w:bottom w:val="single" w:sz="4" w:space="0" w:color="000000"/>
              <w:right w:val="single" w:sz="4" w:space="0" w:color="000000"/>
            </w:tcBorders>
            <w:shd w:val="clear" w:color="000000" w:fill="FFFFFF"/>
            <w:vAlign w:val="center"/>
            <w:hideMark/>
          </w:tcPr>
          <w:p w14:paraId="64643F2C" w14:textId="77777777" w:rsidR="00267CEA" w:rsidRPr="00E2688A" w:rsidRDefault="00267CEA" w:rsidP="00267CEA">
            <w:pPr>
              <w:jc w:val="center"/>
              <w:rPr>
                <w:color w:val="000000"/>
                <w:sz w:val="20"/>
                <w:szCs w:val="20"/>
              </w:rPr>
            </w:pPr>
            <w:r w:rsidRPr="00E2688A">
              <w:rPr>
                <w:color w:val="000000"/>
                <w:sz w:val="20"/>
                <w:szCs w:val="20"/>
              </w:rPr>
              <w:t>0,18</w:t>
            </w:r>
          </w:p>
        </w:tc>
        <w:tc>
          <w:tcPr>
            <w:tcW w:w="436" w:type="pct"/>
            <w:tcBorders>
              <w:top w:val="nil"/>
              <w:left w:val="nil"/>
              <w:bottom w:val="single" w:sz="4" w:space="0" w:color="000000"/>
              <w:right w:val="single" w:sz="4" w:space="0" w:color="000000"/>
            </w:tcBorders>
            <w:shd w:val="clear" w:color="000000" w:fill="FFFFFF"/>
            <w:vAlign w:val="center"/>
            <w:hideMark/>
          </w:tcPr>
          <w:p w14:paraId="74D87317"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2EC44014" w14:textId="77777777" w:rsidR="00267CEA" w:rsidRPr="00E2688A" w:rsidRDefault="00267CEA" w:rsidP="00267CEA">
            <w:pPr>
              <w:jc w:val="center"/>
              <w:rPr>
                <w:color w:val="000000"/>
                <w:sz w:val="20"/>
                <w:szCs w:val="20"/>
              </w:rPr>
            </w:pPr>
            <w:r w:rsidRPr="00E2688A">
              <w:rPr>
                <w:color w:val="000000"/>
                <w:sz w:val="20"/>
                <w:szCs w:val="20"/>
              </w:rPr>
              <w:t>42296,02</w:t>
            </w:r>
          </w:p>
        </w:tc>
        <w:tc>
          <w:tcPr>
            <w:tcW w:w="507" w:type="pct"/>
            <w:tcBorders>
              <w:top w:val="nil"/>
              <w:left w:val="nil"/>
              <w:bottom w:val="single" w:sz="4" w:space="0" w:color="auto"/>
              <w:right w:val="single" w:sz="4" w:space="0" w:color="auto"/>
            </w:tcBorders>
            <w:shd w:val="clear" w:color="000000" w:fill="FFFFFF"/>
            <w:vAlign w:val="center"/>
            <w:hideMark/>
          </w:tcPr>
          <w:p w14:paraId="39DB0985"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3090D6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D5328D1"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A51A6F3" w14:textId="77777777" w:rsidR="00267CEA" w:rsidRPr="00E2688A" w:rsidRDefault="00267CEA" w:rsidP="00267CEA">
            <w:pPr>
              <w:jc w:val="center"/>
              <w:rPr>
                <w:color w:val="000000"/>
                <w:sz w:val="20"/>
                <w:szCs w:val="20"/>
              </w:rPr>
            </w:pPr>
            <w:r w:rsidRPr="00E2688A">
              <w:rPr>
                <w:color w:val="000000"/>
                <w:sz w:val="20"/>
                <w:szCs w:val="20"/>
              </w:rPr>
              <w:t>859,44</w:t>
            </w:r>
          </w:p>
        </w:tc>
        <w:tc>
          <w:tcPr>
            <w:tcW w:w="230" w:type="pct"/>
            <w:tcBorders>
              <w:top w:val="nil"/>
              <w:left w:val="nil"/>
              <w:bottom w:val="single" w:sz="4" w:space="0" w:color="000000"/>
              <w:right w:val="single" w:sz="4" w:space="0" w:color="000000"/>
            </w:tcBorders>
            <w:shd w:val="clear" w:color="auto" w:fill="auto"/>
            <w:vAlign w:val="center"/>
            <w:hideMark/>
          </w:tcPr>
          <w:p w14:paraId="597EADFD"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00044CDF"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4C94BC1" w14:textId="77777777" w:rsidR="00267CEA" w:rsidRPr="00E2688A" w:rsidRDefault="00267CEA" w:rsidP="00267CEA">
            <w:pPr>
              <w:jc w:val="center"/>
              <w:rPr>
                <w:color w:val="000000"/>
                <w:sz w:val="20"/>
                <w:szCs w:val="20"/>
              </w:rPr>
            </w:pPr>
            <w:r w:rsidRPr="00E2688A">
              <w:rPr>
                <w:color w:val="000000"/>
                <w:sz w:val="20"/>
                <w:szCs w:val="20"/>
              </w:rPr>
              <w:t>НЭК</w:t>
            </w:r>
          </w:p>
        </w:tc>
        <w:tc>
          <w:tcPr>
            <w:tcW w:w="764" w:type="pct"/>
            <w:tcBorders>
              <w:top w:val="nil"/>
              <w:left w:val="nil"/>
              <w:bottom w:val="single" w:sz="4" w:space="0" w:color="000000"/>
              <w:right w:val="single" w:sz="4" w:space="0" w:color="000000"/>
            </w:tcBorders>
            <w:shd w:val="clear" w:color="000000" w:fill="FFFFFF"/>
            <w:vAlign w:val="center"/>
            <w:hideMark/>
          </w:tcPr>
          <w:p w14:paraId="196C11B1" w14:textId="77777777" w:rsidR="00267CEA" w:rsidRPr="00E2688A" w:rsidRDefault="00267CEA" w:rsidP="00267CEA">
            <w:pPr>
              <w:jc w:val="center"/>
              <w:rPr>
                <w:color w:val="000000"/>
                <w:sz w:val="20"/>
                <w:szCs w:val="20"/>
              </w:rPr>
            </w:pPr>
            <w:r w:rsidRPr="00E2688A">
              <w:rPr>
                <w:color w:val="000000"/>
                <w:sz w:val="20"/>
                <w:szCs w:val="20"/>
              </w:rPr>
              <w:t>ТК-15</w:t>
            </w:r>
          </w:p>
        </w:tc>
        <w:tc>
          <w:tcPr>
            <w:tcW w:w="515" w:type="pct"/>
            <w:tcBorders>
              <w:top w:val="nil"/>
              <w:left w:val="nil"/>
              <w:bottom w:val="single" w:sz="4" w:space="0" w:color="000000"/>
              <w:right w:val="single" w:sz="4" w:space="0" w:color="000000"/>
            </w:tcBorders>
            <w:shd w:val="clear" w:color="000000" w:fill="FFFFFF"/>
            <w:vAlign w:val="center"/>
            <w:hideMark/>
          </w:tcPr>
          <w:p w14:paraId="61EF8053" w14:textId="77777777" w:rsidR="00267CEA" w:rsidRPr="00E2688A" w:rsidRDefault="00267CEA" w:rsidP="00267CEA">
            <w:pPr>
              <w:jc w:val="center"/>
              <w:rPr>
                <w:color w:val="000000"/>
                <w:sz w:val="20"/>
                <w:szCs w:val="20"/>
              </w:rPr>
            </w:pPr>
            <w:r w:rsidRPr="00E2688A">
              <w:rPr>
                <w:color w:val="000000"/>
                <w:sz w:val="20"/>
                <w:szCs w:val="20"/>
              </w:rPr>
              <w:t>43,67</w:t>
            </w:r>
          </w:p>
        </w:tc>
        <w:tc>
          <w:tcPr>
            <w:tcW w:w="315" w:type="pct"/>
            <w:tcBorders>
              <w:top w:val="nil"/>
              <w:left w:val="nil"/>
              <w:bottom w:val="single" w:sz="4" w:space="0" w:color="000000"/>
              <w:right w:val="single" w:sz="4" w:space="0" w:color="000000"/>
            </w:tcBorders>
            <w:shd w:val="clear" w:color="000000" w:fill="FFFFFF"/>
            <w:vAlign w:val="center"/>
            <w:hideMark/>
          </w:tcPr>
          <w:p w14:paraId="3C1AE5DE" w14:textId="77777777" w:rsidR="00267CEA" w:rsidRPr="00E2688A" w:rsidRDefault="00267CEA" w:rsidP="00267CEA">
            <w:pPr>
              <w:jc w:val="center"/>
              <w:rPr>
                <w:color w:val="000000"/>
                <w:sz w:val="20"/>
                <w:szCs w:val="20"/>
              </w:rPr>
            </w:pPr>
            <w:r w:rsidRPr="00E2688A">
              <w:rPr>
                <w:color w:val="000000"/>
                <w:sz w:val="20"/>
                <w:szCs w:val="20"/>
              </w:rPr>
              <w:t>0,60</w:t>
            </w:r>
          </w:p>
        </w:tc>
        <w:tc>
          <w:tcPr>
            <w:tcW w:w="436" w:type="pct"/>
            <w:tcBorders>
              <w:top w:val="nil"/>
              <w:left w:val="nil"/>
              <w:bottom w:val="single" w:sz="4" w:space="0" w:color="000000"/>
              <w:right w:val="single" w:sz="4" w:space="0" w:color="000000"/>
            </w:tcBorders>
            <w:shd w:val="clear" w:color="000000" w:fill="FFFFFF"/>
            <w:vAlign w:val="center"/>
            <w:hideMark/>
          </w:tcPr>
          <w:p w14:paraId="6EF136D5"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36D18AA2" w14:textId="77777777" w:rsidR="00267CEA" w:rsidRPr="00E2688A" w:rsidRDefault="00267CEA" w:rsidP="00267CEA">
            <w:pPr>
              <w:jc w:val="center"/>
              <w:rPr>
                <w:color w:val="000000"/>
                <w:sz w:val="20"/>
                <w:szCs w:val="20"/>
              </w:rPr>
            </w:pPr>
            <w:r w:rsidRPr="00E2688A">
              <w:rPr>
                <w:color w:val="000000"/>
                <w:sz w:val="20"/>
                <w:szCs w:val="20"/>
              </w:rPr>
              <w:t>59736,86</w:t>
            </w:r>
          </w:p>
        </w:tc>
        <w:tc>
          <w:tcPr>
            <w:tcW w:w="507" w:type="pct"/>
            <w:tcBorders>
              <w:top w:val="nil"/>
              <w:left w:val="nil"/>
              <w:bottom w:val="single" w:sz="4" w:space="0" w:color="auto"/>
              <w:right w:val="single" w:sz="4" w:space="0" w:color="auto"/>
            </w:tcBorders>
            <w:shd w:val="clear" w:color="000000" w:fill="FFFFFF"/>
            <w:vAlign w:val="center"/>
            <w:hideMark/>
          </w:tcPr>
          <w:p w14:paraId="1FC0291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9F43E3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1A03203E"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4F8ABB7" w14:textId="77777777" w:rsidR="00267CEA" w:rsidRPr="00E2688A" w:rsidRDefault="00267CEA" w:rsidP="00267CEA">
            <w:pPr>
              <w:jc w:val="center"/>
              <w:rPr>
                <w:color w:val="000000"/>
                <w:sz w:val="20"/>
                <w:szCs w:val="20"/>
              </w:rPr>
            </w:pPr>
            <w:r w:rsidRPr="00E2688A">
              <w:rPr>
                <w:color w:val="000000"/>
                <w:sz w:val="20"/>
                <w:szCs w:val="20"/>
              </w:rPr>
              <w:t>2378,10</w:t>
            </w:r>
          </w:p>
        </w:tc>
        <w:tc>
          <w:tcPr>
            <w:tcW w:w="230" w:type="pct"/>
            <w:tcBorders>
              <w:top w:val="nil"/>
              <w:left w:val="nil"/>
              <w:bottom w:val="single" w:sz="4" w:space="0" w:color="000000"/>
              <w:right w:val="single" w:sz="4" w:space="0" w:color="000000"/>
            </w:tcBorders>
            <w:shd w:val="clear" w:color="auto" w:fill="auto"/>
            <w:vAlign w:val="center"/>
            <w:hideMark/>
          </w:tcPr>
          <w:p w14:paraId="52E04001"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730D76CF"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005A6B5" w14:textId="77777777" w:rsidR="00267CEA" w:rsidRPr="00E2688A" w:rsidRDefault="00267CEA" w:rsidP="00267CEA">
            <w:pPr>
              <w:jc w:val="center"/>
              <w:rPr>
                <w:color w:val="000000"/>
                <w:sz w:val="20"/>
                <w:szCs w:val="20"/>
              </w:rPr>
            </w:pPr>
            <w:r w:rsidRPr="00E2688A">
              <w:rPr>
                <w:color w:val="000000"/>
                <w:sz w:val="20"/>
                <w:szCs w:val="20"/>
              </w:rPr>
              <w:t>ТК-14</w:t>
            </w:r>
          </w:p>
        </w:tc>
        <w:tc>
          <w:tcPr>
            <w:tcW w:w="764" w:type="pct"/>
            <w:tcBorders>
              <w:top w:val="nil"/>
              <w:left w:val="nil"/>
              <w:bottom w:val="single" w:sz="4" w:space="0" w:color="000000"/>
              <w:right w:val="single" w:sz="4" w:space="0" w:color="000000"/>
            </w:tcBorders>
            <w:shd w:val="clear" w:color="000000" w:fill="FFFFFF"/>
            <w:vAlign w:val="center"/>
            <w:hideMark/>
          </w:tcPr>
          <w:p w14:paraId="33D9413A" w14:textId="77777777" w:rsidR="00267CEA" w:rsidRPr="00E2688A" w:rsidRDefault="00267CEA" w:rsidP="00267CEA">
            <w:pPr>
              <w:jc w:val="center"/>
              <w:rPr>
                <w:color w:val="000000"/>
                <w:sz w:val="20"/>
                <w:szCs w:val="20"/>
              </w:rPr>
            </w:pPr>
            <w:r w:rsidRPr="00E2688A">
              <w:rPr>
                <w:color w:val="000000"/>
                <w:sz w:val="20"/>
                <w:szCs w:val="20"/>
              </w:rPr>
              <w:t>ТК-2</w:t>
            </w:r>
          </w:p>
        </w:tc>
        <w:tc>
          <w:tcPr>
            <w:tcW w:w="515" w:type="pct"/>
            <w:tcBorders>
              <w:top w:val="nil"/>
              <w:left w:val="nil"/>
              <w:bottom w:val="single" w:sz="4" w:space="0" w:color="000000"/>
              <w:right w:val="single" w:sz="4" w:space="0" w:color="000000"/>
            </w:tcBorders>
            <w:shd w:val="clear" w:color="000000" w:fill="FFFFFF"/>
            <w:vAlign w:val="center"/>
            <w:hideMark/>
          </w:tcPr>
          <w:p w14:paraId="30A81CBF" w14:textId="77777777" w:rsidR="00267CEA" w:rsidRPr="00E2688A" w:rsidRDefault="00267CEA" w:rsidP="00267CEA">
            <w:pPr>
              <w:jc w:val="center"/>
              <w:rPr>
                <w:color w:val="000000"/>
                <w:sz w:val="20"/>
                <w:szCs w:val="20"/>
              </w:rPr>
            </w:pPr>
            <w:r w:rsidRPr="00E2688A">
              <w:rPr>
                <w:color w:val="000000"/>
                <w:sz w:val="20"/>
                <w:szCs w:val="20"/>
              </w:rPr>
              <w:t>98,17</w:t>
            </w:r>
          </w:p>
        </w:tc>
        <w:tc>
          <w:tcPr>
            <w:tcW w:w="315" w:type="pct"/>
            <w:tcBorders>
              <w:top w:val="nil"/>
              <w:left w:val="nil"/>
              <w:bottom w:val="single" w:sz="4" w:space="0" w:color="000000"/>
              <w:right w:val="single" w:sz="4" w:space="0" w:color="000000"/>
            </w:tcBorders>
            <w:shd w:val="clear" w:color="000000" w:fill="FFFFFF"/>
            <w:vAlign w:val="center"/>
            <w:hideMark/>
          </w:tcPr>
          <w:p w14:paraId="3C639A96" w14:textId="77777777" w:rsidR="00267CEA" w:rsidRPr="00E2688A" w:rsidRDefault="00267CEA" w:rsidP="00267CEA">
            <w:pPr>
              <w:jc w:val="center"/>
              <w:rPr>
                <w:color w:val="000000"/>
                <w:sz w:val="20"/>
                <w:szCs w:val="20"/>
              </w:rPr>
            </w:pPr>
            <w:r w:rsidRPr="00E2688A">
              <w:rPr>
                <w:color w:val="000000"/>
                <w:sz w:val="20"/>
                <w:szCs w:val="20"/>
              </w:rPr>
              <w:t>0,60</w:t>
            </w:r>
          </w:p>
        </w:tc>
        <w:tc>
          <w:tcPr>
            <w:tcW w:w="436" w:type="pct"/>
            <w:tcBorders>
              <w:top w:val="nil"/>
              <w:left w:val="nil"/>
              <w:bottom w:val="single" w:sz="4" w:space="0" w:color="000000"/>
              <w:right w:val="single" w:sz="4" w:space="0" w:color="000000"/>
            </w:tcBorders>
            <w:shd w:val="clear" w:color="000000" w:fill="FFFFFF"/>
            <w:vAlign w:val="center"/>
            <w:hideMark/>
          </w:tcPr>
          <w:p w14:paraId="542E461B"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0E445CF1" w14:textId="77777777" w:rsidR="00267CEA" w:rsidRPr="00E2688A" w:rsidRDefault="00267CEA" w:rsidP="00267CEA">
            <w:pPr>
              <w:jc w:val="center"/>
              <w:rPr>
                <w:color w:val="000000"/>
                <w:sz w:val="20"/>
                <w:szCs w:val="20"/>
              </w:rPr>
            </w:pPr>
            <w:r w:rsidRPr="00E2688A">
              <w:rPr>
                <w:color w:val="000000"/>
                <w:sz w:val="20"/>
                <w:szCs w:val="20"/>
              </w:rPr>
              <w:t>59736,86</w:t>
            </w:r>
          </w:p>
        </w:tc>
        <w:tc>
          <w:tcPr>
            <w:tcW w:w="507" w:type="pct"/>
            <w:tcBorders>
              <w:top w:val="nil"/>
              <w:left w:val="nil"/>
              <w:bottom w:val="single" w:sz="4" w:space="0" w:color="auto"/>
              <w:right w:val="single" w:sz="4" w:space="0" w:color="auto"/>
            </w:tcBorders>
            <w:shd w:val="clear" w:color="000000" w:fill="FFFFFF"/>
            <w:vAlign w:val="center"/>
            <w:hideMark/>
          </w:tcPr>
          <w:p w14:paraId="6FAE48F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0C3112A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1A5670F"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516F94D9" w14:textId="77777777" w:rsidR="00267CEA" w:rsidRPr="00E2688A" w:rsidRDefault="00267CEA" w:rsidP="00267CEA">
            <w:pPr>
              <w:jc w:val="center"/>
              <w:rPr>
                <w:color w:val="000000"/>
                <w:sz w:val="20"/>
                <w:szCs w:val="20"/>
              </w:rPr>
            </w:pPr>
            <w:r w:rsidRPr="00E2688A">
              <w:rPr>
                <w:color w:val="000000"/>
                <w:sz w:val="20"/>
                <w:szCs w:val="20"/>
              </w:rPr>
              <w:t>5345,96</w:t>
            </w:r>
          </w:p>
        </w:tc>
        <w:tc>
          <w:tcPr>
            <w:tcW w:w="230" w:type="pct"/>
            <w:tcBorders>
              <w:top w:val="nil"/>
              <w:left w:val="nil"/>
              <w:bottom w:val="single" w:sz="4" w:space="0" w:color="000000"/>
              <w:right w:val="single" w:sz="4" w:space="0" w:color="000000"/>
            </w:tcBorders>
            <w:shd w:val="clear" w:color="auto" w:fill="auto"/>
            <w:vAlign w:val="center"/>
            <w:hideMark/>
          </w:tcPr>
          <w:p w14:paraId="40AE1FF9"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054A4945"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693DDDB" w14:textId="77777777" w:rsidR="00267CEA" w:rsidRPr="00E2688A" w:rsidRDefault="00267CEA" w:rsidP="00267CEA">
            <w:pPr>
              <w:jc w:val="center"/>
              <w:rPr>
                <w:color w:val="000000"/>
                <w:sz w:val="20"/>
                <w:szCs w:val="20"/>
              </w:rPr>
            </w:pPr>
            <w:r w:rsidRPr="00E2688A">
              <w:rPr>
                <w:color w:val="000000"/>
                <w:sz w:val="20"/>
                <w:szCs w:val="20"/>
              </w:rPr>
              <w:t>ТК-2</w:t>
            </w:r>
          </w:p>
        </w:tc>
        <w:tc>
          <w:tcPr>
            <w:tcW w:w="764" w:type="pct"/>
            <w:tcBorders>
              <w:top w:val="nil"/>
              <w:left w:val="nil"/>
              <w:bottom w:val="single" w:sz="4" w:space="0" w:color="000000"/>
              <w:right w:val="single" w:sz="4" w:space="0" w:color="000000"/>
            </w:tcBorders>
            <w:shd w:val="clear" w:color="000000" w:fill="FFFFFF"/>
            <w:vAlign w:val="center"/>
            <w:hideMark/>
          </w:tcPr>
          <w:p w14:paraId="51B301BC" w14:textId="77777777" w:rsidR="00267CEA" w:rsidRPr="00E2688A" w:rsidRDefault="00267CEA" w:rsidP="00267CEA">
            <w:pPr>
              <w:jc w:val="center"/>
              <w:rPr>
                <w:color w:val="000000"/>
                <w:sz w:val="20"/>
                <w:szCs w:val="20"/>
              </w:rPr>
            </w:pPr>
            <w:r w:rsidRPr="00E2688A">
              <w:rPr>
                <w:color w:val="000000"/>
                <w:sz w:val="20"/>
                <w:szCs w:val="20"/>
              </w:rPr>
              <w:t>24</w:t>
            </w:r>
          </w:p>
        </w:tc>
        <w:tc>
          <w:tcPr>
            <w:tcW w:w="515" w:type="pct"/>
            <w:tcBorders>
              <w:top w:val="nil"/>
              <w:left w:val="nil"/>
              <w:bottom w:val="single" w:sz="4" w:space="0" w:color="000000"/>
              <w:right w:val="single" w:sz="4" w:space="0" w:color="000000"/>
            </w:tcBorders>
            <w:shd w:val="clear" w:color="000000" w:fill="FFFFFF"/>
            <w:vAlign w:val="center"/>
            <w:hideMark/>
          </w:tcPr>
          <w:p w14:paraId="5B5667B5" w14:textId="77777777" w:rsidR="00267CEA" w:rsidRPr="00E2688A" w:rsidRDefault="00267CEA" w:rsidP="00267CEA">
            <w:pPr>
              <w:jc w:val="center"/>
              <w:rPr>
                <w:color w:val="000000"/>
                <w:sz w:val="20"/>
                <w:szCs w:val="20"/>
              </w:rPr>
            </w:pPr>
            <w:r w:rsidRPr="00E2688A">
              <w:rPr>
                <w:color w:val="000000"/>
                <w:sz w:val="20"/>
                <w:szCs w:val="20"/>
              </w:rPr>
              <w:t>65,74</w:t>
            </w:r>
          </w:p>
        </w:tc>
        <w:tc>
          <w:tcPr>
            <w:tcW w:w="315" w:type="pct"/>
            <w:tcBorders>
              <w:top w:val="nil"/>
              <w:left w:val="nil"/>
              <w:bottom w:val="single" w:sz="4" w:space="0" w:color="000000"/>
              <w:right w:val="single" w:sz="4" w:space="0" w:color="000000"/>
            </w:tcBorders>
            <w:shd w:val="clear" w:color="000000" w:fill="FFFFFF"/>
            <w:vAlign w:val="center"/>
            <w:hideMark/>
          </w:tcPr>
          <w:p w14:paraId="1CD55F80"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40BD75AF"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3F589FA7" w14:textId="77777777" w:rsidR="00267CEA" w:rsidRPr="00E2688A" w:rsidRDefault="00267CEA" w:rsidP="00267CEA">
            <w:pPr>
              <w:jc w:val="center"/>
              <w:rPr>
                <w:color w:val="000000"/>
                <w:sz w:val="20"/>
                <w:szCs w:val="20"/>
              </w:rPr>
            </w:pPr>
            <w:r w:rsidRPr="00E2688A">
              <w:rPr>
                <w:color w:val="000000"/>
                <w:sz w:val="20"/>
                <w:szCs w:val="20"/>
              </w:rPr>
              <w:t>50417,83</w:t>
            </w:r>
          </w:p>
        </w:tc>
        <w:tc>
          <w:tcPr>
            <w:tcW w:w="507" w:type="pct"/>
            <w:tcBorders>
              <w:top w:val="nil"/>
              <w:left w:val="nil"/>
              <w:bottom w:val="single" w:sz="4" w:space="0" w:color="auto"/>
              <w:right w:val="single" w:sz="4" w:space="0" w:color="auto"/>
            </w:tcBorders>
            <w:shd w:val="clear" w:color="000000" w:fill="FFFFFF"/>
            <w:vAlign w:val="center"/>
            <w:hideMark/>
          </w:tcPr>
          <w:p w14:paraId="45F1A4C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24B61B3"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0EFF01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FDA5097" w14:textId="77777777" w:rsidR="00267CEA" w:rsidRPr="00E2688A" w:rsidRDefault="00267CEA" w:rsidP="00267CEA">
            <w:pPr>
              <w:jc w:val="center"/>
              <w:rPr>
                <w:color w:val="000000"/>
                <w:sz w:val="20"/>
                <w:szCs w:val="20"/>
              </w:rPr>
            </w:pPr>
            <w:r w:rsidRPr="00E2688A">
              <w:rPr>
                <w:color w:val="000000"/>
                <w:sz w:val="20"/>
                <w:szCs w:val="20"/>
              </w:rPr>
              <w:t>3021,47</w:t>
            </w:r>
          </w:p>
        </w:tc>
        <w:tc>
          <w:tcPr>
            <w:tcW w:w="230" w:type="pct"/>
            <w:tcBorders>
              <w:top w:val="nil"/>
              <w:left w:val="nil"/>
              <w:bottom w:val="single" w:sz="4" w:space="0" w:color="000000"/>
              <w:right w:val="single" w:sz="4" w:space="0" w:color="000000"/>
            </w:tcBorders>
            <w:shd w:val="clear" w:color="auto" w:fill="auto"/>
            <w:vAlign w:val="center"/>
            <w:hideMark/>
          </w:tcPr>
          <w:p w14:paraId="4552671B"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6F1FA194"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DE99EC2" w14:textId="77777777" w:rsidR="00267CEA" w:rsidRPr="00E2688A" w:rsidRDefault="00267CEA" w:rsidP="00267CEA">
            <w:pPr>
              <w:jc w:val="center"/>
              <w:rPr>
                <w:color w:val="000000"/>
                <w:sz w:val="20"/>
                <w:szCs w:val="20"/>
              </w:rPr>
            </w:pPr>
            <w:r w:rsidRPr="00E2688A">
              <w:rPr>
                <w:color w:val="000000"/>
                <w:sz w:val="20"/>
                <w:szCs w:val="20"/>
              </w:rPr>
              <w:t>ТК-2</w:t>
            </w:r>
          </w:p>
        </w:tc>
        <w:tc>
          <w:tcPr>
            <w:tcW w:w="764" w:type="pct"/>
            <w:tcBorders>
              <w:top w:val="nil"/>
              <w:left w:val="nil"/>
              <w:bottom w:val="single" w:sz="4" w:space="0" w:color="000000"/>
              <w:right w:val="single" w:sz="4" w:space="0" w:color="000000"/>
            </w:tcBorders>
            <w:shd w:val="clear" w:color="000000" w:fill="FFFFFF"/>
            <w:vAlign w:val="center"/>
            <w:hideMark/>
          </w:tcPr>
          <w:p w14:paraId="567C1EEA" w14:textId="77777777" w:rsidR="00267CEA" w:rsidRPr="00E2688A" w:rsidRDefault="00267CEA" w:rsidP="00267CEA">
            <w:pPr>
              <w:jc w:val="center"/>
              <w:rPr>
                <w:color w:val="000000"/>
                <w:sz w:val="20"/>
                <w:szCs w:val="20"/>
              </w:rPr>
            </w:pPr>
            <w:r w:rsidRPr="00E2688A">
              <w:rPr>
                <w:color w:val="000000"/>
                <w:sz w:val="20"/>
                <w:szCs w:val="20"/>
              </w:rPr>
              <w:t>33</w:t>
            </w:r>
          </w:p>
        </w:tc>
        <w:tc>
          <w:tcPr>
            <w:tcW w:w="515" w:type="pct"/>
            <w:tcBorders>
              <w:top w:val="nil"/>
              <w:left w:val="nil"/>
              <w:bottom w:val="single" w:sz="4" w:space="0" w:color="000000"/>
              <w:right w:val="single" w:sz="4" w:space="0" w:color="000000"/>
            </w:tcBorders>
            <w:shd w:val="clear" w:color="000000" w:fill="FFFFFF"/>
            <w:vAlign w:val="center"/>
            <w:hideMark/>
          </w:tcPr>
          <w:p w14:paraId="72BAD7D0" w14:textId="77777777" w:rsidR="00267CEA" w:rsidRPr="00E2688A" w:rsidRDefault="00267CEA" w:rsidP="00267CEA">
            <w:pPr>
              <w:jc w:val="center"/>
              <w:rPr>
                <w:color w:val="000000"/>
                <w:sz w:val="20"/>
                <w:szCs w:val="20"/>
              </w:rPr>
            </w:pPr>
            <w:r w:rsidRPr="00E2688A">
              <w:rPr>
                <w:color w:val="000000"/>
                <w:sz w:val="20"/>
                <w:szCs w:val="20"/>
              </w:rPr>
              <w:t>59,37</w:t>
            </w:r>
          </w:p>
        </w:tc>
        <w:tc>
          <w:tcPr>
            <w:tcW w:w="315" w:type="pct"/>
            <w:tcBorders>
              <w:top w:val="nil"/>
              <w:left w:val="nil"/>
              <w:bottom w:val="single" w:sz="4" w:space="0" w:color="000000"/>
              <w:right w:val="single" w:sz="4" w:space="0" w:color="000000"/>
            </w:tcBorders>
            <w:shd w:val="clear" w:color="000000" w:fill="FFFFFF"/>
            <w:vAlign w:val="center"/>
            <w:hideMark/>
          </w:tcPr>
          <w:p w14:paraId="04F63A7B"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752E3428"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0893DA92" w14:textId="77777777" w:rsidR="00267CEA" w:rsidRPr="00E2688A" w:rsidRDefault="00267CEA" w:rsidP="00267CEA">
            <w:pPr>
              <w:jc w:val="center"/>
              <w:rPr>
                <w:color w:val="000000"/>
                <w:sz w:val="20"/>
                <w:szCs w:val="20"/>
              </w:rPr>
            </w:pPr>
            <w:r w:rsidRPr="00E2688A">
              <w:rPr>
                <w:color w:val="000000"/>
                <w:sz w:val="20"/>
                <w:szCs w:val="20"/>
              </w:rPr>
              <w:t>45806,35</w:t>
            </w:r>
          </w:p>
        </w:tc>
        <w:tc>
          <w:tcPr>
            <w:tcW w:w="507" w:type="pct"/>
            <w:tcBorders>
              <w:top w:val="nil"/>
              <w:left w:val="nil"/>
              <w:bottom w:val="single" w:sz="4" w:space="0" w:color="auto"/>
              <w:right w:val="single" w:sz="4" w:space="0" w:color="auto"/>
            </w:tcBorders>
            <w:shd w:val="clear" w:color="000000" w:fill="FFFFFF"/>
            <w:vAlign w:val="center"/>
            <w:hideMark/>
          </w:tcPr>
          <w:p w14:paraId="2B34C63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2A5082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03636F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AE6FB5E" w14:textId="77777777" w:rsidR="00267CEA" w:rsidRPr="00E2688A" w:rsidRDefault="00267CEA" w:rsidP="00267CEA">
            <w:pPr>
              <w:jc w:val="center"/>
              <w:rPr>
                <w:color w:val="000000"/>
                <w:sz w:val="20"/>
                <w:szCs w:val="20"/>
              </w:rPr>
            </w:pPr>
            <w:r w:rsidRPr="00E2688A">
              <w:rPr>
                <w:color w:val="000000"/>
                <w:sz w:val="20"/>
                <w:szCs w:val="20"/>
              </w:rPr>
              <w:t>2479,12</w:t>
            </w:r>
          </w:p>
        </w:tc>
        <w:tc>
          <w:tcPr>
            <w:tcW w:w="230" w:type="pct"/>
            <w:tcBorders>
              <w:top w:val="nil"/>
              <w:left w:val="nil"/>
              <w:bottom w:val="single" w:sz="4" w:space="0" w:color="000000"/>
              <w:right w:val="single" w:sz="4" w:space="0" w:color="000000"/>
            </w:tcBorders>
            <w:shd w:val="clear" w:color="auto" w:fill="auto"/>
            <w:vAlign w:val="center"/>
            <w:hideMark/>
          </w:tcPr>
          <w:p w14:paraId="7A461EFC"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421F84EF"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B86AAAB" w14:textId="77777777" w:rsidR="00267CEA" w:rsidRPr="00E2688A" w:rsidRDefault="00267CEA" w:rsidP="00267CEA">
            <w:pPr>
              <w:jc w:val="center"/>
              <w:rPr>
                <w:color w:val="000000"/>
                <w:sz w:val="20"/>
                <w:szCs w:val="20"/>
              </w:rPr>
            </w:pPr>
            <w:r w:rsidRPr="00E2688A">
              <w:rPr>
                <w:color w:val="000000"/>
                <w:sz w:val="20"/>
                <w:szCs w:val="20"/>
              </w:rPr>
              <w:t>ТК-14</w:t>
            </w:r>
          </w:p>
        </w:tc>
        <w:tc>
          <w:tcPr>
            <w:tcW w:w="764" w:type="pct"/>
            <w:tcBorders>
              <w:top w:val="nil"/>
              <w:left w:val="nil"/>
              <w:bottom w:val="single" w:sz="4" w:space="0" w:color="000000"/>
              <w:right w:val="single" w:sz="4" w:space="0" w:color="000000"/>
            </w:tcBorders>
            <w:shd w:val="clear" w:color="000000" w:fill="FFFFFF"/>
            <w:vAlign w:val="center"/>
            <w:hideMark/>
          </w:tcPr>
          <w:p w14:paraId="684E3E5B" w14:textId="77777777" w:rsidR="00267CEA" w:rsidRPr="00E2688A" w:rsidRDefault="00267CEA" w:rsidP="00267CEA">
            <w:pPr>
              <w:jc w:val="center"/>
              <w:rPr>
                <w:color w:val="000000"/>
                <w:sz w:val="20"/>
                <w:szCs w:val="20"/>
              </w:rPr>
            </w:pPr>
            <w:r w:rsidRPr="00E2688A">
              <w:rPr>
                <w:color w:val="000000"/>
                <w:sz w:val="20"/>
                <w:szCs w:val="20"/>
              </w:rPr>
              <w:t>ТК-14</w:t>
            </w:r>
          </w:p>
        </w:tc>
        <w:tc>
          <w:tcPr>
            <w:tcW w:w="515" w:type="pct"/>
            <w:tcBorders>
              <w:top w:val="nil"/>
              <w:left w:val="nil"/>
              <w:bottom w:val="single" w:sz="4" w:space="0" w:color="000000"/>
              <w:right w:val="single" w:sz="4" w:space="0" w:color="000000"/>
            </w:tcBorders>
            <w:shd w:val="clear" w:color="000000" w:fill="FFFFFF"/>
            <w:vAlign w:val="center"/>
            <w:hideMark/>
          </w:tcPr>
          <w:p w14:paraId="1CBB19E7" w14:textId="77777777" w:rsidR="00267CEA" w:rsidRPr="00E2688A" w:rsidRDefault="00267CEA" w:rsidP="00267CEA">
            <w:pPr>
              <w:jc w:val="center"/>
              <w:rPr>
                <w:color w:val="000000"/>
                <w:sz w:val="20"/>
                <w:szCs w:val="20"/>
              </w:rPr>
            </w:pPr>
            <w:r w:rsidRPr="00E2688A">
              <w:rPr>
                <w:color w:val="000000"/>
                <w:sz w:val="20"/>
                <w:szCs w:val="20"/>
              </w:rPr>
              <w:t>55,49</w:t>
            </w:r>
          </w:p>
        </w:tc>
        <w:tc>
          <w:tcPr>
            <w:tcW w:w="315" w:type="pct"/>
            <w:tcBorders>
              <w:top w:val="nil"/>
              <w:left w:val="nil"/>
              <w:bottom w:val="single" w:sz="4" w:space="0" w:color="000000"/>
              <w:right w:val="single" w:sz="4" w:space="0" w:color="000000"/>
            </w:tcBorders>
            <w:shd w:val="clear" w:color="000000" w:fill="FFFFFF"/>
            <w:vAlign w:val="center"/>
            <w:hideMark/>
          </w:tcPr>
          <w:p w14:paraId="50DD7B86" w14:textId="77777777" w:rsidR="00267CEA" w:rsidRPr="00E2688A" w:rsidRDefault="00267CEA" w:rsidP="00267CEA">
            <w:pPr>
              <w:jc w:val="center"/>
              <w:rPr>
                <w:color w:val="000000"/>
                <w:sz w:val="20"/>
                <w:szCs w:val="20"/>
              </w:rPr>
            </w:pPr>
            <w:r w:rsidRPr="00E2688A">
              <w:rPr>
                <w:color w:val="000000"/>
                <w:sz w:val="20"/>
                <w:szCs w:val="20"/>
              </w:rPr>
              <w:t>0,60</w:t>
            </w:r>
          </w:p>
        </w:tc>
        <w:tc>
          <w:tcPr>
            <w:tcW w:w="436" w:type="pct"/>
            <w:tcBorders>
              <w:top w:val="nil"/>
              <w:left w:val="nil"/>
              <w:bottom w:val="single" w:sz="4" w:space="0" w:color="000000"/>
              <w:right w:val="single" w:sz="4" w:space="0" w:color="000000"/>
            </w:tcBorders>
            <w:shd w:val="clear" w:color="000000" w:fill="FFFFFF"/>
            <w:vAlign w:val="center"/>
            <w:hideMark/>
          </w:tcPr>
          <w:p w14:paraId="5BD89DE4"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202E2858" w14:textId="77777777" w:rsidR="00267CEA" w:rsidRPr="00E2688A" w:rsidRDefault="00267CEA" w:rsidP="00267CEA">
            <w:pPr>
              <w:jc w:val="center"/>
              <w:rPr>
                <w:color w:val="000000"/>
                <w:sz w:val="20"/>
                <w:szCs w:val="20"/>
              </w:rPr>
            </w:pPr>
            <w:r w:rsidRPr="00E2688A">
              <w:rPr>
                <w:color w:val="000000"/>
                <w:sz w:val="20"/>
                <w:szCs w:val="20"/>
              </w:rPr>
              <w:t>59736,86</w:t>
            </w:r>
          </w:p>
        </w:tc>
        <w:tc>
          <w:tcPr>
            <w:tcW w:w="507" w:type="pct"/>
            <w:tcBorders>
              <w:top w:val="nil"/>
              <w:left w:val="nil"/>
              <w:bottom w:val="single" w:sz="4" w:space="0" w:color="auto"/>
              <w:right w:val="single" w:sz="4" w:space="0" w:color="auto"/>
            </w:tcBorders>
            <w:shd w:val="clear" w:color="000000" w:fill="FFFFFF"/>
            <w:vAlign w:val="center"/>
            <w:hideMark/>
          </w:tcPr>
          <w:p w14:paraId="25CE7CC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D94C83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FD1A02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7F8C3AB" w14:textId="77777777" w:rsidR="00267CEA" w:rsidRPr="00E2688A" w:rsidRDefault="00267CEA" w:rsidP="00267CEA">
            <w:pPr>
              <w:jc w:val="center"/>
              <w:rPr>
                <w:color w:val="000000"/>
                <w:sz w:val="20"/>
                <w:szCs w:val="20"/>
              </w:rPr>
            </w:pPr>
            <w:r w:rsidRPr="00E2688A">
              <w:rPr>
                <w:color w:val="000000"/>
                <w:sz w:val="20"/>
                <w:szCs w:val="20"/>
              </w:rPr>
              <w:t>3021,77</w:t>
            </w:r>
          </w:p>
        </w:tc>
        <w:tc>
          <w:tcPr>
            <w:tcW w:w="230" w:type="pct"/>
            <w:tcBorders>
              <w:top w:val="nil"/>
              <w:left w:val="nil"/>
              <w:bottom w:val="single" w:sz="4" w:space="0" w:color="000000"/>
              <w:right w:val="single" w:sz="4" w:space="0" w:color="000000"/>
            </w:tcBorders>
            <w:shd w:val="clear" w:color="auto" w:fill="auto"/>
            <w:vAlign w:val="center"/>
            <w:hideMark/>
          </w:tcPr>
          <w:p w14:paraId="5D773B01"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1C2A48C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E3B8A0F" w14:textId="77777777" w:rsidR="00267CEA" w:rsidRPr="00E2688A" w:rsidRDefault="00267CEA" w:rsidP="00267CEA">
            <w:pPr>
              <w:jc w:val="center"/>
              <w:rPr>
                <w:color w:val="000000"/>
                <w:sz w:val="20"/>
                <w:szCs w:val="20"/>
              </w:rPr>
            </w:pPr>
            <w:r w:rsidRPr="00E2688A">
              <w:rPr>
                <w:color w:val="000000"/>
                <w:sz w:val="20"/>
                <w:szCs w:val="20"/>
              </w:rPr>
              <w:t>ТК-14</w:t>
            </w:r>
          </w:p>
        </w:tc>
        <w:tc>
          <w:tcPr>
            <w:tcW w:w="764" w:type="pct"/>
            <w:tcBorders>
              <w:top w:val="nil"/>
              <w:left w:val="nil"/>
              <w:bottom w:val="single" w:sz="4" w:space="0" w:color="000000"/>
              <w:right w:val="single" w:sz="4" w:space="0" w:color="000000"/>
            </w:tcBorders>
            <w:shd w:val="clear" w:color="000000" w:fill="FFFFFF"/>
            <w:vAlign w:val="center"/>
            <w:hideMark/>
          </w:tcPr>
          <w:p w14:paraId="5D2C34FE" w14:textId="77777777" w:rsidR="00267CEA" w:rsidRPr="00E2688A" w:rsidRDefault="00267CEA" w:rsidP="00267CEA">
            <w:pPr>
              <w:jc w:val="center"/>
              <w:rPr>
                <w:color w:val="000000"/>
                <w:sz w:val="20"/>
                <w:szCs w:val="20"/>
              </w:rPr>
            </w:pPr>
            <w:r w:rsidRPr="00E2688A">
              <w:rPr>
                <w:color w:val="000000"/>
                <w:sz w:val="20"/>
                <w:szCs w:val="20"/>
              </w:rPr>
              <w:t>34</w:t>
            </w:r>
          </w:p>
        </w:tc>
        <w:tc>
          <w:tcPr>
            <w:tcW w:w="515" w:type="pct"/>
            <w:tcBorders>
              <w:top w:val="nil"/>
              <w:left w:val="nil"/>
              <w:bottom w:val="single" w:sz="4" w:space="0" w:color="000000"/>
              <w:right w:val="single" w:sz="4" w:space="0" w:color="000000"/>
            </w:tcBorders>
            <w:shd w:val="clear" w:color="000000" w:fill="FFFFFF"/>
            <w:vAlign w:val="center"/>
            <w:hideMark/>
          </w:tcPr>
          <w:p w14:paraId="03F9E26C" w14:textId="77777777" w:rsidR="00267CEA" w:rsidRPr="00E2688A" w:rsidRDefault="00267CEA" w:rsidP="00267CEA">
            <w:pPr>
              <w:jc w:val="center"/>
              <w:rPr>
                <w:color w:val="000000"/>
                <w:sz w:val="20"/>
                <w:szCs w:val="20"/>
              </w:rPr>
            </w:pPr>
            <w:r w:rsidRPr="00E2688A">
              <w:rPr>
                <w:color w:val="000000"/>
                <w:sz w:val="20"/>
                <w:szCs w:val="20"/>
              </w:rPr>
              <w:t>40,28</w:t>
            </w:r>
          </w:p>
        </w:tc>
        <w:tc>
          <w:tcPr>
            <w:tcW w:w="315" w:type="pct"/>
            <w:tcBorders>
              <w:top w:val="nil"/>
              <w:left w:val="nil"/>
              <w:bottom w:val="single" w:sz="4" w:space="0" w:color="000000"/>
              <w:right w:val="single" w:sz="4" w:space="0" w:color="000000"/>
            </w:tcBorders>
            <w:shd w:val="clear" w:color="000000" w:fill="FFFFFF"/>
            <w:vAlign w:val="center"/>
            <w:hideMark/>
          </w:tcPr>
          <w:p w14:paraId="246FFD29"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774FE303"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4EC4D11E"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nil"/>
              <w:left w:val="nil"/>
              <w:bottom w:val="single" w:sz="4" w:space="0" w:color="auto"/>
              <w:right w:val="single" w:sz="4" w:space="0" w:color="auto"/>
            </w:tcBorders>
            <w:shd w:val="clear" w:color="000000" w:fill="FFFFFF"/>
            <w:vAlign w:val="center"/>
            <w:hideMark/>
          </w:tcPr>
          <w:p w14:paraId="6F973C72"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7F6C55F"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70FE8CF9"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707326E3" w14:textId="77777777" w:rsidR="00267CEA" w:rsidRPr="00E2688A" w:rsidRDefault="00267CEA" w:rsidP="00267CEA">
            <w:pPr>
              <w:jc w:val="center"/>
              <w:rPr>
                <w:color w:val="000000"/>
                <w:sz w:val="20"/>
                <w:szCs w:val="20"/>
              </w:rPr>
            </w:pPr>
            <w:r w:rsidRPr="00E2688A">
              <w:rPr>
                <w:color w:val="000000"/>
                <w:sz w:val="20"/>
                <w:szCs w:val="20"/>
              </w:rPr>
              <w:t>1446,87</w:t>
            </w:r>
          </w:p>
        </w:tc>
        <w:tc>
          <w:tcPr>
            <w:tcW w:w="230" w:type="pct"/>
            <w:tcBorders>
              <w:top w:val="nil"/>
              <w:left w:val="nil"/>
              <w:bottom w:val="single" w:sz="4" w:space="0" w:color="000000"/>
              <w:right w:val="single" w:sz="4" w:space="0" w:color="000000"/>
            </w:tcBorders>
            <w:shd w:val="clear" w:color="auto" w:fill="auto"/>
            <w:vAlign w:val="center"/>
            <w:hideMark/>
          </w:tcPr>
          <w:p w14:paraId="0CA7CB2E"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78653119"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D37B6F1" w14:textId="77777777" w:rsidR="00267CEA" w:rsidRPr="00E2688A" w:rsidRDefault="00267CEA" w:rsidP="00267CEA">
            <w:pPr>
              <w:jc w:val="center"/>
              <w:rPr>
                <w:color w:val="000000"/>
                <w:sz w:val="20"/>
                <w:szCs w:val="20"/>
              </w:rPr>
            </w:pPr>
            <w:r w:rsidRPr="00E2688A">
              <w:rPr>
                <w:color w:val="000000"/>
                <w:sz w:val="20"/>
                <w:szCs w:val="20"/>
              </w:rPr>
              <w:t>ТК-14/1</w:t>
            </w:r>
          </w:p>
        </w:tc>
        <w:tc>
          <w:tcPr>
            <w:tcW w:w="764" w:type="pct"/>
            <w:tcBorders>
              <w:top w:val="nil"/>
              <w:left w:val="nil"/>
              <w:bottom w:val="single" w:sz="4" w:space="0" w:color="000000"/>
              <w:right w:val="single" w:sz="4" w:space="0" w:color="000000"/>
            </w:tcBorders>
            <w:shd w:val="clear" w:color="000000" w:fill="FFFFFF"/>
            <w:vAlign w:val="center"/>
            <w:hideMark/>
          </w:tcPr>
          <w:p w14:paraId="7D72068D" w14:textId="77777777" w:rsidR="00267CEA" w:rsidRPr="00E2688A" w:rsidRDefault="00267CEA" w:rsidP="00267CEA">
            <w:pPr>
              <w:jc w:val="center"/>
              <w:rPr>
                <w:color w:val="000000"/>
                <w:sz w:val="20"/>
                <w:szCs w:val="20"/>
              </w:rPr>
            </w:pPr>
            <w:r w:rsidRPr="00E2688A">
              <w:rPr>
                <w:color w:val="000000"/>
                <w:sz w:val="20"/>
                <w:szCs w:val="20"/>
              </w:rPr>
              <w:t>53</w:t>
            </w:r>
          </w:p>
        </w:tc>
        <w:tc>
          <w:tcPr>
            <w:tcW w:w="515" w:type="pct"/>
            <w:tcBorders>
              <w:top w:val="nil"/>
              <w:left w:val="nil"/>
              <w:bottom w:val="single" w:sz="4" w:space="0" w:color="000000"/>
              <w:right w:val="single" w:sz="4" w:space="0" w:color="000000"/>
            </w:tcBorders>
            <w:shd w:val="clear" w:color="000000" w:fill="FFFFFF"/>
            <w:vAlign w:val="center"/>
            <w:hideMark/>
          </w:tcPr>
          <w:p w14:paraId="1A72489C" w14:textId="77777777" w:rsidR="00267CEA" w:rsidRPr="00E2688A" w:rsidRDefault="00267CEA" w:rsidP="00267CEA">
            <w:pPr>
              <w:jc w:val="center"/>
              <w:rPr>
                <w:color w:val="000000"/>
                <w:sz w:val="20"/>
                <w:szCs w:val="20"/>
              </w:rPr>
            </w:pPr>
            <w:r w:rsidRPr="00E2688A">
              <w:rPr>
                <w:color w:val="000000"/>
                <w:sz w:val="20"/>
                <w:szCs w:val="20"/>
              </w:rPr>
              <w:t>81,30</w:t>
            </w:r>
          </w:p>
        </w:tc>
        <w:tc>
          <w:tcPr>
            <w:tcW w:w="315" w:type="pct"/>
            <w:tcBorders>
              <w:top w:val="nil"/>
              <w:left w:val="nil"/>
              <w:bottom w:val="single" w:sz="4" w:space="0" w:color="000000"/>
              <w:right w:val="single" w:sz="4" w:space="0" w:color="000000"/>
            </w:tcBorders>
            <w:shd w:val="clear" w:color="000000" w:fill="FFFFFF"/>
            <w:vAlign w:val="center"/>
            <w:hideMark/>
          </w:tcPr>
          <w:p w14:paraId="2D58460A"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2E83BE68"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0F2C6E48"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nil"/>
              <w:left w:val="nil"/>
              <w:bottom w:val="single" w:sz="4" w:space="0" w:color="auto"/>
              <w:right w:val="single" w:sz="4" w:space="0" w:color="auto"/>
            </w:tcBorders>
            <w:shd w:val="clear" w:color="000000" w:fill="FFFFFF"/>
            <w:vAlign w:val="center"/>
            <w:hideMark/>
          </w:tcPr>
          <w:p w14:paraId="368F731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383FC06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0C60BD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8C0DC58" w14:textId="77777777" w:rsidR="00267CEA" w:rsidRPr="00E2688A" w:rsidRDefault="00267CEA" w:rsidP="00267CEA">
            <w:pPr>
              <w:jc w:val="center"/>
              <w:rPr>
                <w:color w:val="000000"/>
                <w:sz w:val="20"/>
                <w:szCs w:val="20"/>
              </w:rPr>
            </w:pPr>
            <w:r w:rsidRPr="00E2688A">
              <w:rPr>
                <w:color w:val="000000"/>
                <w:sz w:val="20"/>
                <w:szCs w:val="20"/>
              </w:rPr>
              <w:t>2920,32</w:t>
            </w:r>
          </w:p>
        </w:tc>
        <w:tc>
          <w:tcPr>
            <w:tcW w:w="230" w:type="pct"/>
            <w:tcBorders>
              <w:top w:val="nil"/>
              <w:left w:val="nil"/>
              <w:bottom w:val="single" w:sz="4" w:space="0" w:color="000000"/>
              <w:right w:val="single" w:sz="4" w:space="0" w:color="000000"/>
            </w:tcBorders>
            <w:shd w:val="clear" w:color="auto" w:fill="auto"/>
            <w:vAlign w:val="center"/>
            <w:hideMark/>
          </w:tcPr>
          <w:p w14:paraId="29D20060"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595BE676"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D197E32" w14:textId="77777777" w:rsidR="00267CEA" w:rsidRPr="00E2688A" w:rsidRDefault="00267CEA" w:rsidP="00267CEA">
            <w:pPr>
              <w:jc w:val="center"/>
              <w:rPr>
                <w:color w:val="000000"/>
                <w:sz w:val="20"/>
                <w:szCs w:val="20"/>
              </w:rPr>
            </w:pPr>
            <w:r w:rsidRPr="00E2688A">
              <w:rPr>
                <w:color w:val="000000"/>
                <w:sz w:val="20"/>
                <w:szCs w:val="20"/>
              </w:rPr>
              <w:t>ТК-13.1</w:t>
            </w:r>
          </w:p>
        </w:tc>
        <w:tc>
          <w:tcPr>
            <w:tcW w:w="764" w:type="pct"/>
            <w:tcBorders>
              <w:top w:val="nil"/>
              <w:left w:val="nil"/>
              <w:bottom w:val="single" w:sz="4" w:space="0" w:color="000000"/>
              <w:right w:val="single" w:sz="4" w:space="0" w:color="000000"/>
            </w:tcBorders>
            <w:shd w:val="clear" w:color="000000" w:fill="FFFFFF"/>
            <w:vAlign w:val="center"/>
            <w:hideMark/>
          </w:tcPr>
          <w:p w14:paraId="360B3695" w14:textId="77777777" w:rsidR="00267CEA" w:rsidRPr="00E2688A" w:rsidRDefault="00267CEA" w:rsidP="00267CEA">
            <w:pPr>
              <w:jc w:val="center"/>
              <w:rPr>
                <w:color w:val="000000"/>
                <w:sz w:val="20"/>
                <w:szCs w:val="20"/>
              </w:rPr>
            </w:pPr>
            <w:r w:rsidRPr="00E2688A">
              <w:rPr>
                <w:color w:val="000000"/>
                <w:sz w:val="20"/>
                <w:szCs w:val="20"/>
              </w:rPr>
              <w:t>32</w:t>
            </w:r>
          </w:p>
        </w:tc>
        <w:tc>
          <w:tcPr>
            <w:tcW w:w="515" w:type="pct"/>
            <w:tcBorders>
              <w:top w:val="nil"/>
              <w:left w:val="nil"/>
              <w:bottom w:val="single" w:sz="4" w:space="0" w:color="000000"/>
              <w:right w:val="single" w:sz="4" w:space="0" w:color="000000"/>
            </w:tcBorders>
            <w:shd w:val="clear" w:color="000000" w:fill="FFFFFF"/>
            <w:vAlign w:val="center"/>
            <w:hideMark/>
          </w:tcPr>
          <w:p w14:paraId="6739B39D" w14:textId="77777777" w:rsidR="00267CEA" w:rsidRPr="00E2688A" w:rsidRDefault="00267CEA" w:rsidP="00267CEA">
            <w:pPr>
              <w:jc w:val="center"/>
              <w:rPr>
                <w:color w:val="000000"/>
                <w:sz w:val="20"/>
                <w:szCs w:val="20"/>
              </w:rPr>
            </w:pPr>
            <w:r w:rsidRPr="00E2688A">
              <w:rPr>
                <w:color w:val="000000"/>
                <w:sz w:val="20"/>
                <w:szCs w:val="20"/>
              </w:rPr>
              <w:t>39,04</w:t>
            </w:r>
          </w:p>
        </w:tc>
        <w:tc>
          <w:tcPr>
            <w:tcW w:w="315" w:type="pct"/>
            <w:tcBorders>
              <w:top w:val="nil"/>
              <w:left w:val="nil"/>
              <w:bottom w:val="single" w:sz="4" w:space="0" w:color="000000"/>
              <w:right w:val="single" w:sz="4" w:space="0" w:color="000000"/>
            </w:tcBorders>
            <w:shd w:val="clear" w:color="000000" w:fill="FFFFFF"/>
            <w:vAlign w:val="center"/>
            <w:hideMark/>
          </w:tcPr>
          <w:p w14:paraId="2BAC84CC"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146F5C21"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0F2E258C" w14:textId="77777777" w:rsidR="00267CEA" w:rsidRPr="00E2688A" w:rsidRDefault="00267CEA" w:rsidP="00267CEA">
            <w:pPr>
              <w:jc w:val="center"/>
              <w:rPr>
                <w:color w:val="000000"/>
                <w:sz w:val="20"/>
                <w:szCs w:val="20"/>
              </w:rPr>
            </w:pPr>
            <w:r w:rsidRPr="00E2688A">
              <w:rPr>
                <w:color w:val="000000"/>
                <w:sz w:val="20"/>
                <w:szCs w:val="20"/>
              </w:rPr>
              <w:t>50417,83</w:t>
            </w:r>
          </w:p>
        </w:tc>
        <w:tc>
          <w:tcPr>
            <w:tcW w:w="507" w:type="pct"/>
            <w:tcBorders>
              <w:top w:val="nil"/>
              <w:left w:val="nil"/>
              <w:bottom w:val="single" w:sz="4" w:space="0" w:color="auto"/>
              <w:right w:val="single" w:sz="4" w:space="0" w:color="auto"/>
            </w:tcBorders>
            <w:shd w:val="clear" w:color="000000" w:fill="FFFFFF"/>
            <w:vAlign w:val="center"/>
            <w:hideMark/>
          </w:tcPr>
          <w:p w14:paraId="7863313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064F90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CB1815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0BBC89D" w14:textId="77777777" w:rsidR="00267CEA" w:rsidRPr="00E2688A" w:rsidRDefault="00267CEA" w:rsidP="00267CEA">
            <w:pPr>
              <w:jc w:val="center"/>
              <w:rPr>
                <w:color w:val="000000"/>
                <w:sz w:val="20"/>
                <w:szCs w:val="20"/>
              </w:rPr>
            </w:pPr>
            <w:r w:rsidRPr="00E2688A">
              <w:rPr>
                <w:color w:val="000000"/>
                <w:sz w:val="20"/>
                <w:szCs w:val="20"/>
              </w:rPr>
              <w:t>1794,31</w:t>
            </w:r>
          </w:p>
        </w:tc>
        <w:tc>
          <w:tcPr>
            <w:tcW w:w="230" w:type="pct"/>
            <w:tcBorders>
              <w:top w:val="nil"/>
              <w:left w:val="nil"/>
              <w:bottom w:val="single" w:sz="4" w:space="0" w:color="000000"/>
              <w:right w:val="single" w:sz="4" w:space="0" w:color="000000"/>
            </w:tcBorders>
            <w:shd w:val="clear" w:color="auto" w:fill="auto"/>
            <w:vAlign w:val="center"/>
            <w:hideMark/>
          </w:tcPr>
          <w:p w14:paraId="0F0BF8FE"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17A1739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35A533EE" w14:textId="77777777" w:rsidR="00267CEA" w:rsidRPr="00E2688A" w:rsidRDefault="00267CEA" w:rsidP="00267CEA">
            <w:pPr>
              <w:jc w:val="center"/>
              <w:rPr>
                <w:color w:val="000000"/>
                <w:sz w:val="20"/>
                <w:szCs w:val="20"/>
              </w:rPr>
            </w:pPr>
            <w:r w:rsidRPr="00E2688A">
              <w:rPr>
                <w:color w:val="000000"/>
                <w:sz w:val="20"/>
                <w:szCs w:val="20"/>
              </w:rPr>
              <w:t>ТК-13.1</w:t>
            </w:r>
          </w:p>
        </w:tc>
        <w:tc>
          <w:tcPr>
            <w:tcW w:w="764" w:type="pct"/>
            <w:tcBorders>
              <w:top w:val="nil"/>
              <w:left w:val="nil"/>
              <w:bottom w:val="single" w:sz="4" w:space="0" w:color="000000"/>
              <w:right w:val="single" w:sz="4" w:space="0" w:color="000000"/>
            </w:tcBorders>
            <w:shd w:val="clear" w:color="000000" w:fill="FFFFFF"/>
            <w:vAlign w:val="center"/>
            <w:hideMark/>
          </w:tcPr>
          <w:p w14:paraId="1DC5FCFE" w14:textId="77777777" w:rsidR="00267CEA" w:rsidRPr="00E2688A" w:rsidRDefault="00267CEA" w:rsidP="00267CEA">
            <w:pPr>
              <w:jc w:val="center"/>
              <w:rPr>
                <w:color w:val="000000"/>
                <w:sz w:val="20"/>
                <w:szCs w:val="20"/>
              </w:rPr>
            </w:pPr>
            <w:r w:rsidRPr="00E2688A">
              <w:rPr>
                <w:color w:val="000000"/>
                <w:sz w:val="20"/>
                <w:szCs w:val="20"/>
              </w:rPr>
              <w:t>54</w:t>
            </w:r>
          </w:p>
        </w:tc>
        <w:tc>
          <w:tcPr>
            <w:tcW w:w="515" w:type="pct"/>
            <w:tcBorders>
              <w:top w:val="nil"/>
              <w:left w:val="nil"/>
              <w:bottom w:val="single" w:sz="4" w:space="0" w:color="000000"/>
              <w:right w:val="single" w:sz="4" w:space="0" w:color="000000"/>
            </w:tcBorders>
            <w:shd w:val="clear" w:color="000000" w:fill="FFFFFF"/>
            <w:vAlign w:val="center"/>
            <w:hideMark/>
          </w:tcPr>
          <w:p w14:paraId="4F875358" w14:textId="77777777" w:rsidR="00267CEA" w:rsidRPr="00E2688A" w:rsidRDefault="00267CEA" w:rsidP="00267CEA">
            <w:pPr>
              <w:jc w:val="center"/>
              <w:rPr>
                <w:color w:val="000000"/>
                <w:sz w:val="20"/>
                <w:szCs w:val="20"/>
              </w:rPr>
            </w:pPr>
            <w:r w:rsidRPr="00E2688A">
              <w:rPr>
                <w:color w:val="000000"/>
                <w:sz w:val="20"/>
                <w:szCs w:val="20"/>
              </w:rPr>
              <w:t>17,42</w:t>
            </w:r>
          </w:p>
        </w:tc>
        <w:tc>
          <w:tcPr>
            <w:tcW w:w="315" w:type="pct"/>
            <w:tcBorders>
              <w:top w:val="nil"/>
              <w:left w:val="nil"/>
              <w:bottom w:val="single" w:sz="4" w:space="0" w:color="000000"/>
              <w:right w:val="single" w:sz="4" w:space="0" w:color="000000"/>
            </w:tcBorders>
            <w:shd w:val="clear" w:color="000000" w:fill="FFFFFF"/>
            <w:vAlign w:val="center"/>
            <w:hideMark/>
          </w:tcPr>
          <w:p w14:paraId="15954438" w14:textId="77777777" w:rsidR="00267CEA" w:rsidRPr="00E2688A" w:rsidRDefault="00267CEA" w:rsidP="00267CEA">
            <w:pPr>
              <w:jc w:val="center"/>
              <w:rPr>
                <w:color w:val="000000"/>
                <w:sz w:val="20"/>
                <w:szCs w:val="20"/>
              </w:rPr>
            </w:pPr>
            <w:r w:rsidRPr="00E2688A">
              <w:rPr>
                <w:color w:val="000000"/>
                <w:sz w:val="20"/>
                <w:szCs w:val="20"/>
              </w:rPr>
              <w:t>0,18</w:t>
            </w:r>
          </w:p>
        </w:tc>
        <w:tc>
          <w:tcPr>
            <w:tcW w:w="436" w:type="pct"/>
            <w:tcBorders>
              <w:top w:val="nil"/>
              <w:left w:val="nil"/>
              <w:bottom w:val="single" w:sz="4" w:space="0" w:color="000000"/>
              <w:right w:val="single" w:sz="4" w:space="0" w:color="000000"/>
            </w:tcBorders>
            <w:shd w:val="clear" w:color="000000" w:fill="FFFFFF"/>
            <w:vAlign w:val="center"/>
            <w:hideMark/>
          </w:tcPr>
          <w:p w14:paraId="1A66C561"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73AED415" w14:textId="77777777" w:rsidR="00267CEA" w:rsidRPr="00E2688A" w:rsidRDefault="00267CEA" w:rsidP="00267CEA">
            <w:pPr>
              <w:jc w:val="center"/>
              <w:rPr>
                <w:color w:val="000000"/>
                <w:sz w:val="20"/>
                <w:szCs w:val="20"/>
              </w:rPr>
            </w:pPr>
            <w:r w:rsidRPr="00E2688A">
              <w:rPr>
                <w:color w:val="000000"/>
                <w:sz w:val="20"/>
                <w:szCs w:val="20"/>
              </w:rPr>
              <w:t>28048,46</w:t>
            </w:r>
          </w:p>
        </w:tc>
        <w:tc>
          <w:tcPr>
            <w:tcW w:w="507" w:type="pct"/>
            <w:tcBorders>
              <w:top w:val="nil"/>
              <w:left w:val="nil"/>
              <w:bottom w:val="single" w:sz="4" w:space="0" w:color="auto"/>
              <w:right w:val="single" w:sz="4" w:space="0" w:color="auto"/>
            </w:tcBorders>
            <w:shd w:val="clear" w:color="000000" w:fill="FFFFFF"/>
            <w:vAlign w:val="center"/>
            <w:hideMark/>
          </w:tcPr>
          <w:p w14:paraId="150B0C2A"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3DE555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37CB94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2DCCE5B" w14:textId="77777777" w:rsidR="00267CEA" w:rsidRPr="00E2688A" w:rsidRDefault="00267CEA" w:rsidP="00267CEA">
            <w:pPr>
              <w:jc w:val="center"/>
              <w:rPr>
                <w:color w:val="000000"/>
                <w:sz w:val="20"/>
                <w:szCs w:val="20"/>
              </w:rPr>
            </w:pPr>
            <w:r w:rsidRPr="00E2688A">
              <w:rPr>
                <w:color w:val="000000"/>
                <w:sz w:val="20"/>
                <w:szCs w:val="20"/>
              </w:rPr>
              <w:t>445,41</w:t>
            </w:r>
          </w:p>
        </w:tc>
        <w:tc>
          <w:tcPr>
            <w:tcW w:w="230" w:type="pct"/>
            <w:tcBorders>
              <w:top w:val="nil"/>
              <w:left w:val="nil"/>
              <w:bottom w:val="single" w:sz="4" w:space="0" w:color="000000"/>
              <w:right w:val="single" w:sz="4" w:space="0" w:color="000000"/>
            </w:tcBorders>
            <w:shd w:val="clear" w:color="auto" w:fill="auto"/>
            <w:vAlign w:val="center"/>
            <w:hideMark/>
          </w:tcPr>
          <w:p w14:paraId="2BE552AD"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0146782D"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7DD33CA" w14:textId="77777777" w:rsidR="00267CEA" w:rsidRPr="00E2688A" w:rsidRDefault="00267CEA" w:rsidP="00267CEA">
            <w:pPr>
              <w:jc w:val="center"/>
              <w:rPr>
                <w:color w:val="000000"/>
                <w:sz w:val="20"/>
                <w:szCs w:val="20"/>
              </w:rPr>
            </w:pPr>
            <w:r w:rsidRPr="00E2688A">
              <w:rPr>
                <w:color w:val="000000"/>
                <w:sz w:val="20"/>
                <w:szCs w:val="20"/>
              </w:rPr>
              <w:t>ТК-13.1</w:t>
            </w:r>
          </w:p>
        </w:tc>
        <w:tc>
          <w:tcPr>
            <w:tcW w:w="764" w:type="pct"/>
            <w:tcBorders>
              <w:top w:val="nil"/>
              <w:left w:val="nil"/>
              <w:bottom w:val="single" w:sz="4" w:space="0" w:color="000000"/>
              <w:right w:val="single" w:sz="4" w:space="0" w:color="000000"/>
            </w:tcBorders>
            <w:shd w:val="clear" w:color="000000" w:fill="FFFFFF"/>
            <w:vAlign w:val="center"/>
            <w:hideMark/>
          </w:tcPr>
          <w:p w14:paraId="6C18997B" w14:textId="77777777" w:rsidR="00267CEA" w:rsidRPr="00E2688A" w:rsidRDefault="00267CEA" w:rsidP="00267CEA">
            <w:pPr>
              <w:jc w:val="center"/>
              <w:rPr>
                <w:color w:val="000000"/>
                <w:sz w:val="20"/>
                <w:szCs w:val="20"/>
              </w:rPr>
            </w:pPr>
            <w:r w:rsidRPr="00E2688A">
              <w:rPr>
                <w:color w:val="000000"/>
                <w:sz w:val="20"/>
                <w:szCs w:val="20"/>
              </w:rPr>
              <w:t>31</w:t>
            </w:r>
          </w:p>
        </w:tc>
        <w:tc>
          <w:tcPr>
            <w:tcW w:w="515" w:type="pct"/>
            <w:tcBorders>
              <w:top w:val="nil"/>
              <w:left w:val="nil"/>
              <w:bottom w:val="single" w:sz="4" w:space="0" w:color="000000"/>
              <w:right w:val="single" w:sz="4" w:space="0" w:color="000000"/>
            </w:tcBorders>
            <w:shd w:val="clear" w:color="000000" w:fill="FFFFFF"/>
            <w:vAlign w:val="center"/>
            <w:hideMark/>
          </w:tcPr>
          <w:p w14:paraId="06C5005E" w14:textId="77777777" w:rsidR="00267CEA" w:rsidRPr="00E2688A" w:rsidRDefault="00267CEA" w:rsidP="00267CEA">
            <w:pPr>
              <w:jc w:val="center"/>
              <w:rPr>
                <w:color w:val="000000"/>
                <w:sz w:val="20"/>
                <w:szCs w:val="20"/>
              </w:rPr>
            </w:pPr>
            <w:r w:rsidRPr="00E2688A">
              <w:rPr>
                <w:color w:val="000000"/>
                <w:sz w:val="20"/>
                <w:szCs w:val="20"/>
              </w:rPr>
              <w:t>15,51</w:t>
            </w:r>
          </w:p>
        </w:tc>
        <w:tc>
          <w:tcPr>
            <w:tcW w:w="315" w:type="pct"/>
            <w:tcBorders>
              <w:top w:val="nil"/>
              <w:left w:val="nil"/>
              <w:bottom w:val="single" w:sz="4" w:space="0" w:color="000000"/>
              <w:right w:val="single" w:sz="4" w:space="0" w:color="000000"/>
            </w:tcBorders>
            <w:shd w:val="clear" w:color="000000" w:fill="FFFFFF"/>
            <w:vAlign w:val="center"/>
            <w:hideMark/>
          </w:tcPr>
          <w:p w14:paraId="4EABD337"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30D2C03F"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2025ED82"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nil"/>
              <w:left w:val="nil"/>
              <w:bottom w:val="single" w:sz="4" w:space="0" w:color="auto"/>
              <w:right w:val="single" w:sz="4" w:space="0" w:color="auto"/>
            </w:tcBorders>
            <w:shd w:val="clear" w:color="000000" w:fill="FFFFFF"/>
            <w:vAlign w:val="center"/>
            <w:hideMark/>
          </w:tcPr>
          <w:p w14:paraId="6A1545A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D1EF98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858922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8EBCCA4" w14:textId="77777777" w:rsidR="00267CEA" w:rsidRPr="00E2688A" w:rsidRDefault="00267CEA" w:rsidP="00267CEA">
            <w:pPr>
              <w:jc w:val="center"/>
              <w:rPr>
                <w:color w:val="000000"/>
                <w:sz w:val="20"/>
                <w:szCs w:val="20"/>
              </w:rPr>
            </w:pPr>
            <w:r w:rsidRPr="00E2688A">
              <w:rPr>
                <w:color w:val="000000"/>
                <w:sz w:val="20"/>
                <w:szCs w:val="20"/>
              </w:rPr>
              <w:t>557,12</w:t>
            </w:r>
          </w:p>
        </w:tc>
        <w:tc>
          <w:tcPr>
            <w:tcW w:w="230" w:type="pct"/>
            <w:tcBorders>
              <w:top w:val="nil"/>
              <w:left w:val="nil"/>
              <w:bottom w:val="single" w:sz="4" w:space="0" w:color="000000"/>
              <w:right w:val="single" w:sz="4" w:space="0" w:color="000000"/>
            </w:tcBorders>
            <w:shd w:val="clear" w:color="auto" w:fill="auto"/>
            <w:vAlign w:val="center"/>
            <w:hideMark/>
          </w:tcPr>
          <w:p w14:paraId="49168DB0"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0D0B9EED"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77D04A8" w14:textId="77777777" w:rsidR="00267CEA" w:rsidRPr="00E2688A" w:rsidRDefault="00267CEA" w:rsidP="00267CEA">
            <w:pPr>
              <w:jc w:val="center"/>
              <w:rPr>
                <w:color w:val="000000"/>
                <w:sz w:val="20"/>
                <w:szCs w:val="20"/>
              </w:rPr>
            </w:pPr>
            <w:r w:rsidRPr="00E2688A">
              <w:rPr>
                <w:color w:val="000000"/>
                <w:sz w:val="20"/>
                <w:szCs w:val="20"/>
              </w:rPr>
              <w:t>ТК-12</w:t>
            </w:r>
          </w:p>
        </w:tc>
        <w:tc>
          <w:tcPr>
            <w:tcW w:w="764" w:type="pct"/>
            <w:tcBorders>
              <w:top w:val="nil"/>
              <w:left w:val="nil"/>
              <w:bottom w:val="single" w:sz="4" w:space="0" w:color="000000"/>
              <w:right w:val="single" w:sz="4" w:space="0" w:color="000000"/>
            </w:tcBorders>
            <w:shd w:val="clear" w:color="000000" w:fill="FFFFFF"/>
            <w:vAlign w:val="center"/>
            <w:hideMark/>
          </w:tcPr>
          <w:p w14:paraId="62285E3F" w14:textId="77777777" w:rsidR="00267CEA" w:rsidRPr="00E2688A" w:rsidRDefault="00267CEA" w:rsidP="00267CEA">
            <w:pPr>
              <w:jc w:val="center"/>
              <w:rPr>
                <w:color w:val="000000"/>
                <w:sz w:val="20"/>
                <w:szCs w:val="20"/>
              </w:rPr>
            </w:pPr>
            <w:r w:rsidRPr="00E2688A">
              <w:rPr>
                <w:color w:val="000000"/>
                <w:sz w:val="20"/>
                <w:szCs w:val="20"/>
              </w:rPr>
              <w:t>ТК-12.1</w:t>
            </w:r>
          </w:p>
        </w:tc>
        <w:tc>
          <w:tcPr>
            <w:tcW w:w="515" w:type="pct"/>
            <w:tcBorders>
              <w:top w:val="nil"/>
              <w:left w:val="nil"/>
              <w:bottom w:val="single" w:sz="4" w:space="0" w:color="000000"/>
              <w:right w:val="single" w:sz="4" w:space="0" w:color="000000"/>
            </w:tcBorders>
            <w:shd w:val="clear" w:color="000000" w:fill="FFFFFF"/>
            <w:vAlign w:val="center"/>
            <w:hideMark/>
          </w:tcPr>
          <w:p w14:paraId="41B48B96" w14:textId="77777777" w:rsidR="00267CEA" w:rsidRPr="00E2688A" w:rsidRDefault="00267CEA" w:rsidP="00267CEA">
            <w:pPr>
              <w:jc w:val="center"/>
              <w:rPr>
                <w:color w:val="000000"/>
                <w:sz w:val="20"/>
                <w:szCs w:val="20"/>
              </w:rPr>
            </w:pPr>
            <w:r w:rsidRPr="00E2688A">
              <w:rPr>
                <w:color w:val="000000"/>
                <w:sz w:val="20"/>
                <w:szCs w:val="20"/>
              </w:rPr>
              <w:t>59,17</w:t>
            </w:r>
          </w:p>
        </w:tc>
        <w:tc>
          <w:tcPr>
            <w:tcW w:w="315" w:type="pct"/>
            <w:tcBorders>
              <w:top w:val="nil"/>
              <w:left w:val="nil"/>
              <w:bottom w:val="single" w:sz="4" w:space="0" w:color="000000"/>
              <w:right w:val="single" w:sz="4" w:space="0" w:color="000000"/>
            </w:tcBorders>
            <w:shd w:val="clear" w:color="000000" w:fill="FFFFFF"/>
            <w:vAlign w:val="center"/>
            <w:hideMark/>
          </w:tcPr>
          <w:p w14:paraId="465BE2D7" w14:textId="77777777" w:rsidR="00267CEA" w:rsidRPr="00E2688A" w:rsidRDefault="00267CEA" w:rsidP="00267CEA">
            <w:pPr>
              <w:jc w:val="center"/>
              <w:rPr>
                <w:color w:val="000000"/>
                <w:sz w:val="20"/>
                <w:szCs w:val="20"/>
              </w:rPr>
            </w:pPr>
            <w:r w:rsidRPr="00E2688A">
              <w:rPr>
                <w:color w:val="000000"/>
                <w:sz w:val="20"/>
                <w:szCs w:val="20"/>
              </w:rPr>
              <w:t>0,50</w:t>
            </w:r>
          </w:p>
        </w:tc>
        <w:tc>
          <w:tcPr>
            <w:tcW w:w="436" w:type="pct"/>
            <w:tcBorders>
              <w:top w:val="nil"/>
              <w:left w:val="nil"/>
              <w:bottom w:val="single" w:sz="4" w:space="0" w:color="000000"/>
              <w:right w:val="single" w:sz="4" w:space="0" w:color="000000"/>
            </w:tcBorders>
            <w:shd w:val="clear" w:color="000000" w:fill="FFFFFF"/>
            <w:vAlign w:val="center"/>
            <w:hideMark/>
          </w:tcPr>
          <w:p w14:paraId="4E1A3AC8"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5F4DDAFA" w14:textId="77777777" w:rsidR="00267CEA" w:rsidRPr="00E2688A" w:rsidRDefault="00267CEA" w:rsidP="00267CEA">
            <w:pPr>
              <w:jc w:val="center"/>
              <w:rPr>
                <w:color w:val="000000"/>
                <w:sz w:val="20"/>
                <w:szCs w:val="20"/>
              </w:rPr>
            </w:pPr>
            <w:r w:rsidRPr="00E2688A">
              <w:rPr>
                <w:color w:val="000000"/>
                <w:sz w:val="20"/>
                <w:szCs w:val="20"/>
              </w:rPr>
              <w:t>57074,28</w:t>
            </w:r>
          </w:p>
        </w:tc>
        <w:tc>
          <w:tcPr>
            <w:tcW w:w="507" w:type="pct"/>
            <w:tcBorders>
              <w:top w:val="nil"/>
              <w:left w:val="nil"/>
              <w:bottom w:val="single" w:sz="4" w:space="0" w:color="auto"/>
              <w:right w:val="single" w:sz="4" w:space="0" w:color="auto"/>
            </w:tcBorders>
            <w:shd w:val="clear" w:color="000000" w:fill="FFFFFF"/>
            <w:vAlign w:val="center"/>
            <w:hideMark/>
          </w:tcPr>
          <w:p w14:paraId="48D69E3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C812F79"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307205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3701B98" w14:textId="77777777" w:rsidR="00267CEA" w:rsidRPr="00E2688A" w:rsidRDefault="00267CEA" w:rsidP="00267CEA">
            <w:pPr>
              <w:jc w:val="center"/>
              <w:rPr>
                <w:color w:val="000000"/>
                <w:sz w:val="20"/>
                <w:szCs w:val="20"/>
              </w:rPr>
            </w:pPr>
            <w:r w:rsidRPr="00E2688A">
              <w:rPr>
                <w:color w:val="000000"/>
                <w:sz w:val="20"/>
                <w:szCs w:val="20"/>
              </w:rPr>
              <w:t>3078,55</w:t>
            </w:r>
          </w:p>
        </w:tc>
        <w:tc>
          <w:tcPr>
            <w:tcW w:w="230" w:type="pct"/>
            <w:tcBorders>
              <w:top w:val="nil"/>
              <w:left w:val="nil"/>
              <w:bottom w:val="single" w:sz="4" w:space="0" w:color="000000"/>
              <w:right w:val="single" w:sz="4" w:space="0" w:color="000000"/>
            </w:tcBorders>
            <w:shd w:val="clear" w:color="auto" w:fill="auto"/>
            <w:vAlign w:val="center"/>
            <w:hideMark/>
          </w:tcPr>
          <w:p w14:paraId="6EDF7154"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4520013F"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1DCA3DF" w14:textId="77777777" w:rsidR="00267CEA" w:rsidRPr="00E2688A" w:rsidRDefault="00267CEA" w:rsidP="00267CEA">
            <w:pPr>
              <w:jc w:val="center"/>
              <w:rPr>
                <w:color w:val="000000"/>
                <w:sz w:val="20"/>
                <w:szCs w:val="20"/>
              </w:rPr>
            </w:pPr>
            <w:r w:rsidRPr="00E2688A">
              <w:rPr>
                <w:color w:val="000000"/>
                <w:sz w:val="20"/>
                <w:szCs w:val="20"/>
              </w:rPr>
              <w:t>ТК-12.1</w:t>
            </w:r>
          </w:p>
        </w:tc>
        <w:tc>
          <w:tcPr>
            <w:tcW w:w="764" w:type="pct"/>
            <w:tcBorders>
              <w:top w:val="nil"/>
              <w:left w:val="nil"/>
              <w:bottom w:val="single" w:sz="4" w:space="0" w:color="000000"/>
              <w:right w:val="single" w:sz="4" w:space="0" w:color="000000"/>
            </w:tcBorders>
            <w:shd w:val="clear" w:color="000000" w:fill="FFFFFF"/>
            <w:vAlign w:val="center"/>
            <w:hideMark/>
          </w:tcPr>
          <w:p w14:paraId="58875736" w14:textId="77777777" w:rsidR="00267CEA" w:rsidRPr="00E2688A" w:rsidRDefault="00267CEA" w:rsidP="00267CEA">
            <w:pPr>
              <w:jc w:val="center"/>
              <w:rPr>
                <w:color w:val="000000"/>
                <w:sz w:val="20"/>
                <w:szCs w:val="20"/>
              </w:rPr>
            </w:pPr>
            <w:r w:rsidRPr="00E2688A">
              <w:rPr>
                <w:color w:val="000000"/>
                <w:sz w:val="20"/>
                <w:szCs w:val="20"/>
              </w:rPr>
              <w:t>29</w:t>
            </w:r>
          </w:p>
        </w:tc>
        <w:tc>
          <w:tcPr>
            <w:tcW w:w="515" w:type="pct"/>
            <w:tcBorders>
              <w:top w:val="nil"/>
              <w:left w:val="nil"/>
              <w:bottom w:val="single" w:sz="4" w:space="0" w:color="000000"/>
              <w:right w:val="single" w:sz="4" w:space="0" w:color="000000"/>
            </w:tcBorders>
            <w:shd w:val="clear" w:color="000000" w:fill="FFFFFF"/>
            <w:vAlign w:val="center"/>
            <w:hideMark/>
          </w:tcPr>
          <w:p w14:paraId="5B298B1B" w14:textId="77777777" w:rsidR="00267CEA" w:rsidRPr="00E2688A" w:rsidRDefault="00267CEA" w:rsidP="00267CEA">
            <w:pPr>
              <w:jc w:val="center"/>
              <w:rPr>
                <w:color w:val="000000"/>
                <w:sz w:val="20"/>
                <w:szCs w:val="20"/>
              </w:rPr>
            </w:pPr>
            <w:r w:rsidRPr="00E2688A">
              <w:rPr>
                <w:color w:val="000000"/>
                <w:sz w:val="20"/>
                <w:szCs w:val="20"/>
              </w:rPr>
              <w:t>40,87</w:t>
            </w:r>
          </w:p>
        </w:tc>
        <w:tc>
          <w:tcPr>
            <w:tcW w:w="315" w:type="pct"/>
            <w:tcBorders>
              <w:top w:val="nil"/>
              <w:left w:val="nil"/>
              <w:bottom w:val="single" w:sz="4" w:space="0" w:color="000000"/>
              <w:right w:val="single" w:sz="4" w:space="0" w:color="000000"/>
            </w:tcBorders>
            <w:shd w:val="clear" w:color="000000" w:fill="FFFFFF"/>
            <w:vAlign w:val="center"/>
            <w:hideMark/>
          </w:tcPr>
          <w:p w14:paraId="63CA7880"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single" w:sz="4" w:space="0" w:color="000000"/>
            </w:tcBorders>
            <w:shd w:val="clear" w:color="000000" w:fill="FFFFFF"/>
            <w:vAlign w:val="center"/>
            <w:hideMark/>
          </w:tcPr>
          <w:p w14:paraId="697DC3B4"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18C9BE3D"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nil"/>
              <w:left w:val="nil"/>
              <w:bottom w:val="single" w:sz="4" w:space="0" w:color="auto"/>
              <w:right w:val="single" w:sz="4" w:space="0" w:color="auto"/>
            </w:tcBorders>
            <w:shd w:val="clear" w:color="000000" w:fill="FFFFFF"/>
            <w:vAlign w:val="center"/>
            <w:hideMark/>
          </w:tcPr>
          <w:p w14:paraId="0E93E894"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5B4E3501"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2544CE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5716A563" w14:textId="77777777" w:rsidR="00267CEA" w:rsidRPr="00E2688A" w:rsidRDefault="00267CEA" w:rsidP="00267CEA">
            <w:pPr>
              <w:jc w:val="center"/>
              <w:rPr>
                <w:color w:val="000000"/>
                <w:sz w:val="20"/>
                <w:szCs w:val="20"/>
              </w:rPr>
            </w:pPr>
            <w:r w:rsidRPr="00E2688A">
              <w:rPr>
                <w:color w:val="000000"/>
                <w:sz w:val="20"/>
                <w:szCs w:val="20"/>
              </w:rPr>
              <w:t>818,67</w:t>
            </w:r>
          </w:p>
        </w:tc>
        <w:tc>
          <w:tcPr>
            <w:tcW w:w="230" w:type="pct"/>
            <w:tcBorders>
              <w:top w:val="nil"/>
              <w:left w:val="nil"/>
              <w:bottom w:val="single" w:sz="4" w:space="0" w:color="000000"/>
              <w:right w:val="single" w:sz="4" w:space="0" w:color="000000"/>
            </w:tcBorders>
            <w:shd w:val="clear" w:color="auto" w:fill="auto"/>
            <w:vAlign w:val="center"/>
            <w:hideMark/>
          </w:tcPr>
          <w:p w14:paraId="1AD3A9A6"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7C75625A"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7DCB3B6" w14:textId="77777777" w:rsidR="00267CEA" w:rsidRPr="00E2688A" w:rsidRDefault="00267CEA" w:rsidP="00267CEA">
            <w:pPr>
              <w:jc w:val="center"/>
              <w:rPr>
                <w:color w:val="000000"/>
                <w:sz w:val="20"/>
                <w:szCs w:val="20"/>
              </w:rPr>
            </w:pPr>
            <w:r w:rsidRPr="00E2688A">
              <w:rPr>
                <w:color w:val="000000"/>
                <w:sz w:val="20"/>
                <w:szCs w:val="20"/>
              </w:rPr>
              <w:t>ТК-12.1</w:t>
            </w:r>
          </w:p>
        </w:tc>
        <w:tc>
          <w:tcPr>
            <w:tcW w:w="764" w:type="pct"/>
            <w:tcBorders>
              <w:top w:val="nil"/>
              <w:left w:val="nil"/>
              <w:bottom w:val="single" w:sz="4" w:space="0" w:color="000000"/>
              <w:right w:val="single" w:sz="4" w:space="0" w:color="000000"/>
            </w:tcBorders>
            <w:shd w:val="clear" w:color="000000" w:fill="FFFFFF"/>
            <w:vAlign w:val="center"/>
            <w:hideMark/>
          </w:tcPr>
          <w:p w14:paraId="68E7478C" w14:textId="77777777" w:rsidR="00267CEA" w:rsidRPr="00E2688A" w:rsidRDefault="00267CEA" w:rsidP="00267CEA">
            <w:pPr>
              <w:jc w:val="center"/>
              <w:rPr>
                <w:color w:val="000000"/>
                <w:sz w:val="20"/>
                <w:szCs w:val="20"/>
              </w:rPr>
            </w:pPr>
            <w:r w:rsidRPr="00E2688A">
              <w:rPr>
                <w:color w:val="000000"/>
                <w:sz w:val="20"/>
                <w:szCs w:val="20"/>
              </w:rPr>
              <w:t>ТК-12.2</w:t>
            </w:r>
          </w:p>
        </w:tc>
        <w:tc>
          <w:tcPr>
            <w:tcW w:w="515" w:type="pct"/>
            <w:tcBorders>
              <w:top w:val="nil"/>
              <w:left w:val="nil"/>
              <w:bottom w:val="single" w:sz="4" w:space="0" w:color="000000"/>
              <w:right w:val="single" w:sz="4" w:space="0" w:color="000000"/>
            </w:tcBorders>
            <w:shd w:val="clear" w:color="000000" w:fill="FFFFFF"/>
            <w:vAlign w:val="center"/>
            <w:hideMark/>
          </w:tcPr>
          <w:p w14:paraId="0BB0BE93" w14:textId="77777777" w:rsidR="00267CEA" w:rsidRPr="00E2688A" w:rsidRDefault="00267CEA" w:rsidP="00267CEA">
            <w:pPr>
              <w:jc w:val="center"/>
              <w:rPr>
                <w:color w:val="000000"/>
                <w:sz w:val="20"/>
                <w:szCs w:val="20"/>
              </w:rPr>
            </w:pPr>
            <w:r w:rsidRPr="00E2688A">
              <w:rPr>
                <w:color w:val="000000"/>
                <w:sz w:val="20"/>
                <w:szCs w:val="20"/>
              </w:rPr>
              <w:t>81,57</w:t>
            </w:r>
          </w:p>
        </w:tc>
        <w:tc>
          <w:tcPr>
            <w:tcW w:w="315" w:type="pct"/>
            <w:tcBorders>
              <w:top w:val="nil"/>
              <w:left w:val="nil"/>
              <w:bottom w:val="single" w:sz="4" w:space="0" w:color="000000"/>
              <w:right w:val="single" w:sz="4" w:space="0" w:color="000000"/>
            </w:tcBorders>
            <w:shd w:val="clear" w:color="000000" w:fill="FFFFFF"/>
            <w:vAlign w:val="center"/>
            <w:hideMark/>
          </w:tcPr>
          <w:p w14:paraId="168BB26B"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08488260"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0BE45A2"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7E8250DB"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864EF2C"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338508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2759027" w14:textId="77777777" w:rsidR="00267CEA" w:rsidRPr="00E2688A" w:rsidRDefault="00267CEA" w:rsidP="00267CEA">
            <w:pPr>
              <w:jc w:val="center"/>
              <w:rPr>
                <w:color w:val="000000"/>
                <w:sz w:val="20"/>
                <w:szCs w:val="20"/>
              </w:rPr>
            </w:pPr>
            <w:r w:rsidRPr="00E2688A">
              <w:rPr>
                <w:color w:val="000000"/>
                <w:sz w:val="20"/>
                <w:szCs w:val="20"/>
              </w:rPr>
              <w:t>2386,81</w:t>
            </w:r>
          </w:p>
        </w:tc>
        <w:tc>
          <w:tcPr>
            <w:tcW w:w="230" w:type="pct"/>
            <w:tcBorders>
              <w:top w:val="nil"/>
              <w:left w:val="nil"/>
              <w:bottom w:val="single" w:sz="4" w:space="0" w:color="000000"/>
              <w:right w:val="single" w:sz="4" w:space="0" w:color="000000"/>
            </w:tcBorders>
            <w:shd w:val="clear" w:color="auto" w:fill="auto"/>
            <w:vAlign w:val="center"/>
            <w:hideMark/>
          </w:tcPr>
          <w:p w14:paraId="1327E47E"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65ADA9FA"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3E4B19D2" w14:textId="77777777" w:rsidR="00267CEA" w:rsidRPr="00E2688A" w:rsidRDefault="00267CEA" w:rsidP="00267CEA">
            <w:pPr>
              <w:jc w:val="center"/>
              <w:rPr>
                <w:color w:val="000000"/>
                <w:sz w:val="20"/>
                <w:szCs w:val="20"/>
              </w:rPr>
            </w:pPr>
            <w:r w:rsidRPr="00E2688A">
              <w:rPr>
                <w:color w:val="000000"/>
                <w:sz w:val="20"/>
                <w:szCs w:val="20"/>
              </w:rPr>
              <w:t>ТК-12.2</w:t>
            </w:r>
          </w:p>
        </w:tc>
        <w:tc>
          <w:tcPr>
            <w:tcW w:w="764" w:type="pct"/>
            <w:tcBorders>
              <w:top w:val="nil"/>
              <w:left w:val="nil"/>
              <w:bottom w:val="single" w:sz="4" w:space="0" w:color="000000"/>
              <w:right w:val="single" w:sz="4" w:space="0" w:color="000000"/>
            </w:tcBorders>
            <w:shd w:val="clear" w:color="000000" w:fill="FFFFFF"/>
            <w:vAlign w:val="center"/>
            <w:hideMark/>
          </w:tcPr>
          <w:p w14:paraId="622A6255" w14:textId="77777777" w:rsidR="00267CEA" w:rsidRPr="00E2688A" w:rsidRDefault="00267CEA" w:rsidP="00267CEA">
            <w:pPr>
              <w:jc w:val="center"/>
              <w:rPr>
                <w:color w:val="000000"/>
                <w:sz w:val="20"/>
                <w:szCs w:val="20"/>
              </w:rPr>
            </w:pPr>
            <w:r w:rsidRPr="00E2688A">
              <w:rPr>
                <w:color w:val="000000"/>
                <w:sz w:val="20"/>
                <w:szCs w:val="20"/>
              </w:rPr>
              <w:t>27</w:t>
            </w:r>
          </w:p>
        </w:tc>
        <w:tc>
          <w:tcPr>
            <w:tcW w:w="515" w:type="pct"/>
            <w:tcBorders>
              <w:top w:val="nil"/>
              <w:left w:val="nil"/>
              <w:bottom w:val="single" w:sz="4" w:space="0" w:color="000000"/>
              <w:right w:val="single" w:sz="4" w:space="0" w:color="000000"/>
            </w:tcBorders>
            <w:shd w:val="clear" w:color="000000" w:fill="FFFFFF"/>
            <w:vAlign w:val="center"/>
            <w:hideMark/>
          </w:tcPr>
          <w:p w14:paraId="0F0B36F1" w14:textId="77777777" w:rsidR="00267CEA" w:rsidRPr="00E2688A" w:rsidRDefault="00267CEA" w:rsidP="00267CEA">
            <w:pPr>
              <w:jc w:val="center"/>
              <w:rPr>
                <w:color w:val="000000"/>
                <w:sz w:val="20"/>
                <w:szCs w:val="20"/>
              </w:rPr>
            </w:pPr>
            <w:r w:rsidRPr="00E2688A">
              <w:rPr>
                <w:color w:val="000000"/>
                <w:sz w:val="20"/>
                <w:szCs w:val="20"/>
              </w:rPr>
              <w:t>9,28</w:t>
            </w:r>
          </w:p>
        </w:tc>
        <w:tc>
          <w:tcPr>
            <w:tcW w:w="315" w:type="pct"/>
            <w:tcBorders>
              <w:top w:val="nil"/>
              <w:left w:val="nil"/>
              <w:bottom w:val="single" w:sz="4" w:space="0" w:color="000000"/>
              <w:right w:val="single" w:sz="4" w:space="0" w:color="000000"/>
            </w:tcBorders>
            <w:shd w:val="clear" w:color="000000" w:fill="FFFFFF"/>
            <w:vAlign w:val="center"/>
            <w:hideMark/>
          </w:tcPr>
          <w:p w14:paraId="3C4769C8"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single" w:sz="4" w:space="0" w:color="000000"/>
            </w:tcBorders>
            <w:shd w:val="clear" w:color="000000" w:fill="FFFFFF"/>
            <w:vAlign w:val="center"/>
            <w:hideMark/>
          </w:tcPr>
          <w:p w14:paraId="1AB1FA45"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38DAF006"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nil"/>
              <w:left w:val="nil"/>
              <w:bottom w:val="single" w:sz="4" w:space="0" w:color="auto"/>
              <w:right w:val="single" w:sz="4" w:space="0" w:color="auto"/>
            </w:tcBorders>
            <w:shd w:val="clear" w:color="000000" w:fill="FFFFFF"/>
            <w:vAlign w:val="center"/>
            <w:hideMark/>
          </w:tcPr>
          <w:p w14:paraId="4236F08B"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50B6E09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12D2970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3F9051E" w14:textId="77777777" w:rsidR="00267CEA" w:rsidRPr="00E2688A" w:rsidRDefault="00267CEA" w:rsidP="00267CEA">
            <w:pPr>
              <w:jc w:val="center"/>
              <w:rPr>
                <w:color w:val="000000"/>
                <w:sz w:val="20"/>
                <w:szCs w:val="20"/>
              </w:rPr>
            </w:pPr>
            <w:r w:rsidRPr="00E2688A">
              <w:rPr>
                <w:color w:val="000000"/>
                <w:sz w:val="20"/>
                <w:szCs w:val="20"/>
              </w:rPr>
              <w:t>185,89</w:t>
            </w:r>
          </w:p>
        </w:tc>
        <w:tc>
          <w:tcPr>
            <w:tcW w:w="230" w:type="pct"/>
            <w:tcBorders>
              <w:top w:val="nil"/>
              <w:left w:val="nil"/>
              <w:bottom w:val="single" w:sz="4" w:space="0" w:color="000000"/>
              <w:right w:val="single" w:sz="4" w:space="0" w:color="000000"/>
            </w:tcBorders>
            <w:shd w:val="clear" w:color="auto" w:fill="auto"/>
            <w:vAlign w:val="center"/>
            <w:hideMark/>
          </w:tcPr>
          <w:p w14:paraId="7346295C"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1A7D5371"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25EC9E4" w14:textId="77777777" w:rsidR="00267CEA" w:rsidRPr="00E2688A" w:rsidRDefault="00267CEA" w:rsidP="00267CEA">
            <w:pPr>
              <w:jc w:val="center"/>
              <w:rPr>
                <w:color w:val="000000"/>
                <w:sz w:val="20"/>
                <w:szCs w:val="20"/>
              </w:rPr>
            </w:pPr>
            <w:r w:rsidRPr="00E2688A">
              <w:rPr>
                <w:color w:val="000000"/>
                <w:sz w:val="20"/>
                <w:szCs w:val="20"/>
              </w:rPr>
              <w:t>ТК-12.2</w:t>
            </w:r>
          </w:p>
        </w:tc>
        <w:tc>
          <w:tcPr>
            <w:tcW w:w="764" w:type="pct"/>
            <w:tcBorders>
              <w:top w:val="nil"/>
              <w:left w:val="nil"/>
              <w:bottom w:val="single" w:sz="4" w:space="0" w:color="000000"/>
              <w:right w:val="single" w:sz="4" w:space="0" w:color="000000"/>
            </w:tcBorders>
            <w:shd w:val="clear" w:color="000000" w:fill="FFFFFF"/>
            <w:vAlign w:val="center"/>
            <w:hideMark/>
          </w:tcPr>
          <w:p w14:paraId="19740327" w14:textId="77777777" w:rsidR="00267CEA" w:rsidRPr="00E2688A" w:rsidRDefault="00267CEA" w:rsidP="00267CEA">
            <w:pPr>
              <w:jc w:val="center"/>
              <w:rPr>
                <w:color w:val="000000"/>
                <w:sz w:val="20"/>
                <w:szCs w:val="20"/>
              </w:rPr>
            </w:pPr>
            <w:r w:rsidRPr="00E2688A">
              <w:rPr>
                <w:color w:val="000000"/>
                <w:sz w:val="20"/>
                <w:szCs w:val="20"/>
              </w:rPr>
              <w:t>28</w:t>
            </w:r>
          </w:p>
        </w:tc>
        <w:tc>
          <w:tcPr>
            <w:tcW w:w="515" w:type="pct"/>
            <w:tcBorders>
              <w:top w:val="nil"/>
              <w:left w:val="nil"/>
              <w:bottom w:val="single" w:sz="4" w:space="0" w:color="000000"/>
              <w:right w:val="single" w:sz="4" w:space="0" w:color="000000"/>
            </w:tcBorders>
            <w:shd w:val="clear" w:color="000000" w:fill="FFFFFF"/>
            <w:vAlign w:val="center"/>
            <w:hideMark/>
          </w:tcPr>
          <w:p w14:paraId="12A9A20C" w14:textId="77777777" w:rsidR="00267CEA" w:rsidRPr="00E2688A" w:rsidRDefault="00267CEA" w:rsidP="00267CEA">
            <w:pPr>
              <w:jc w:val="center"/>
              <w:rPr>
                <w:color w:val="000000"/>
                <w:sz w:val="20"/>
                <w:szCs w:val="20"/>
              </w:rPr>
            </w:pPr>
            <w:r w:rsidRPr="00E2688A">
              <w:rPr>
                <w:color w:val="000000"/>
                <w:sz w:val="20"/>
                <w:szCs w:val="20"/>
              </w:rPr>
              <w:t>40,03</w:t>
            </w:r>
          </w:p>
        </w:tc>
        <w:tc>
          <w:tcPr>
            <w:tcW w:w="315" w:type="pct"/>
            <w:tcBorders>
              <w:top w:val="nil"/>
              <w:left w:val="nil"/>
              <w:bottom w:val="single" w:sz="4" w:space="0" w:color="000000"/>
              <w:right w:val="single" w:sz="4" w:space="0" w:color="000000"/>
            </w:tcBorders>
            <w:shd w:val="clear" w:color="000000" w:fill="FFFFFF"/>
            <w:vAlign w:val="center"/>
            <w:hideMark/>
          </w:tcPr>
          <w:p w14:paraId="10BA66A7"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single" w:sz="4" w:space="0" w:color="000000"/>
            </w:tcBorders>
            <w:shd w:val="clear" w:color="000000" w:fill="FFFFFF"/>
            <w:vAlign w:val="center"/>
            <w:hideMark/>
          </w:tcPr>
          <w:p w14:paraId="5A00C24C"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A2ACF33"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nil"/>
              <w:left w:val="nil"/>
              <w:bottom w:val="single" w:sz="4" w:space="0" w:color="auto"/>
              <w:right w:val="single" w:sz="4" w:space="0" w:color="auto"/>
            </w:tcBorders>
            <w:shd w:val="clear" w:color="000000" w:fill="FFFFFF"/>
            <w:vAlign w:val="center"/>
            <w:hideMark/>
          </w:tcPr>
          <w:p w14:paraId="075BBF75"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5CC9C81"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759CF91F"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20E088F" w14:textId="77777777" w:rsidR="00267CEA" w:rsidRPr="00E2688A" w:rsidRDefault="00267CEA" w:rsidP="00267CEA">
            <w:pPr>
              <w:jc w:val="center"/>
              <w:rPr>
                <w:color w:val="000000"/>
                <w:sz w:val="20"/>
                <w:szCs w:val="20"/>
              </w:rPr>
            </w:pPr>
            <w:r w:rsidRPr="00E2688A">
              <w:rPr>
                <w:color w:val="000000"/>
                <w:sz w:val="20"/>
                <w:szCs w:val="20"/>
              </w:rPr>
              <w:t>801,85</w:t>
            </w:r>
          </w:p>
        </w:tc>
        <w:tc>
          <w:tcPr>
            <w:tcW w:w="230" w:type="pct"/>
            <w:tcBorders>
              <w:top w:val="nil"/>
              <w:left w:val="nil"/>
              <w:bottom w:val="single" w:sz="4" w:space="0" w:color="000000"/>
              <w:right w:val="single" w:sz="4" w:space="0" w:color="000000"/>
            </w:tcBorders>
            <w:shd w:val="clear" w:color="auto" w:fill="auto"/>
            <w:vAlign w:val="center"/>
            <w:hideMark/>
          </w:tcPr>
          <w:p w14:paraId="0F6B17D1"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0E5C1DE1"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4F6D776" w14:textId="77777777" w:rsidR="00267CEA" w:rsidRPr="00E2688A" w:rsidRDefault="00267CEA" w:rsidP="00267CEA">
            <w:pPr>
              <w:jc w:val="center"/>
              <w:rPr>
                <w:color w:val="000000"/>
                <w:sz w:val="20"/>
                <w:szCs w:val="20"/>
              </w:rPr>
            </w:pPr>
            <w:r w:rsidRPr="00E2688A">
              <w:rPr>
                <w:color w:val="000000"/>
                <w:sz w:val="20"/>
                <w:szCs w:val="20"/>
              </w:rPr>
              <w:t>ТК-12</w:t>
            </w:r>
          </w:p>
        </w:tc>
        <w:tc>
          <w:tcPr>
            <w:tcW w:w="764" w:type="pct"/>
            <w:tcBorders>
              <w:top w:val="nil"/>
              <w:left w:val="nil"/>
              <w:bottom w:val="single" w:sz="4" w:space="0" w:color="000000"/>
              <w:right w:val="single" w:sz="4" w:space="0" w:color="000000"/>
            </w:tcBorders>
            <w:shd w:val="clear" w:color="000000" w:fill="FFFFFF"/>
            <w:vAlign w:val="center"/>
            <w:hideMark/>
          </w:tcPr>
          <w:p w14:paraId="1CB4B9AA" w14:textId="77777777" w:rsidR="00267CEA" w:rsidRPr="00E2688A" w:rsidRDefault="00267CEA" w:rsidP="00267CEA">
            <w:pPr>
              <w:jc w:val="center"/>
              <w:rPr>
                <w:color w:val="000000"/>
                <w:sz w:val="20"/>
                <w:szCs w:val="20"/>
              </w:rPr>
            </w:pPr>
            <w:r w:rsidRPr="00E2688A">
              <w:rPr>
                <w:color w:val="000000"/>
                <w:sz w:val="20"/>
                <w:szCs w:val="20"/>
              </w:rPr>
              <w:t>ТК-12.3</w:t>
            </w:r>
          </w:p>
        </w:tc>
        <w:tc>
          <w:tcPr>
            <w:tcW w:w="515" w:type="pct"/>
            <w:tcBorders>
              <w:top w:val="nil"/>
              <w:left w:val="nil"/>
              <w:bottom w:val="single" w:sz="4" w:space="0" w:color="000000"/>
              <w:right w:val="single" w:sz="4" w:space="0" w:color="000000"/>
            </w:tcBorders>
            <w:shd w:val="clear" w:color="000000" w:fill="FFFFFF"/>
            <w:vAlign w:val="center"/>
            <w:hideMark/>
          </w:tcPr>
          <w:p w14:paraId="5C436288" w14:textId="77777777" w:rsidR="00267CEA" w:rsidRPr="00E2688A" w:rsidRDefault="00267CEA" w:rsidP="00267CEA">
            <w:pPr>
              <w:jc w:val="center"/>
              <w:rPr>
                <w:color w:val="000000"/>
                <w:sz w:val="20"/>
                <w:szCs w:val="20"/>
              </w:rPr>
            </w:pPr>
            <w:r w:rsidRPr="00E2688A">
              <w:rPr>
                <w:color w:val="000000"/>
                <w:sz w:val="20"/>
                <w:szCs w:val="20"/>
              </w:rPr>
              <w:t>127,61</w:t>
            </w:r>
          </w:p>
        </w:tc>
        <w:tc>
          <w:tcPr>
            <w:tcW w:w="315" w:type="pct"/>
            <w:tcBorders>
              <w:top w:val="nil"/>
              <w:left w:val="nil"/>
              <w:bottom w:val="single" w:sz="4" w:space="0" w:color="000000"/>
              <w:right w:val="single" w:sz="4" w:space="0" w:color="000000"/>
            </w:tcBorders>
            <w:shd w:val="clear" w:color="000000" w:fill="FFFFFF"/>
            <w:vAlign w:val="center"/>
            <w:hideMark/>
          </w:tcPr>
          <w:p w14:paraId="2027E8F4" w14:textId="77777777" w:rsidR="00267CEA" w:rsidRPr="00E2688A" w:rsidRDefault="00267CEA" w:rsidP="00267CEA">
            <w:pPr>
              <w:jc w:val="center"/>
              <w:rPr>
                <w:color w:val="000000"/>
                <w:sz w:val="20"/>
                <w:szCs w:val="20"/>
              </w:rPr>
            </w:pPr>
            <w:r w:rsidRPr="00E2688A">
              <w:rPr>
                <w:color w:val="000000"/>
                <w:sz w:val="20"/>
                <w:szCs w:val="20"/>
              </w:rPr>
              <w:t>0,40</w:t>
            </w:r>
          </w:p>
        </w:tc>
        <w:tc>
          <w:tcPr>
            <w:tcW w:w="436" w:type="pct"/>
            <w:tcBorders>
              <w:top w:val="nil"/>
              <w:left w:val="nil"/>
              <w:bottom w:val="single" w:sz="4" w:space="0" w:color="000000"/>
              <w:right w:val="single" w:sz="4" w:space="0" w:color="000000"/>
            </w:tcBorders>
            <w:shd w:val="clear" w:color="000000" w:fill="FFFFFF"/>
            <w:vAlign w:val="center"/>
            <w:hideMark/>
          </w:tcPr>
          <w:p w14:paraId="3620A18C"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1CE24796" w14:textId="77777777" w:rsidR="00267CEA" w:rsidRPr="00E2688A" w:rsidRDefault="00267CEA" w:rsidP="00267CEA">
            <w:pPr>
              <w:jc w:val="center"/>
              <w:rPr>
                <w:color w:val="000000"/>
                <w:sz w:val="20"/>
                <w:szCs w:val="20"/>
              </w:rPr>
            </w:pPr>
            <w:r w:rsidRPr="00E2688A">
              <w:rPr>
                <w:color w:val="000000"/>
                <w:sz w:val="20"/>
                <w:szCs w:val="20"/>
              </w:rPr>
              <w:t>54411,70</w:t>
            </w:r>
          </w:p>
        </w:tc>
        <w:tc>
          <w:tcPr>
            <w:tcW w:w="507" w:type="pct"/>
            <w:tcBorders>
              <w:top w:val="nil"/>
              <w:left w:val="nil"/>
              <w:bottom w:val="single" w:sz="4" w:space="0" w:color="auto"/>
              <w:right w:val="single" w:sz="4" w:space="0" w:color="auto"/>
            </w:tcBorders>
            <w:shd w:val="clear" w:color="000000" w:fill="FFFFFF"/>
            <w:vAlign w:val="center"/>
            <w:hideMark/>
          </w:tcPr>
          <w:p w14:paraId="2FE1032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643022D"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3B760B9"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D067406" w14:textId="77777777" w:rsidR="00267CEA" w:rsidRPr="00E2688A" w:rsidRDefault="00267CEA" w:rsidP="00267CEA">
            <w:pPr>
              <w:jc w:val="center"/>
              <w:rPr>
                <w:color w:val="000000"/>
                <w:sz w:val="20"/>
                <w:szCs w:val="20"/>
              </w:rPr>
            </w:pPr>
            <w:r w:rsidRPr="00E2688A">
              <w:rPr>
                <w:color w:val="000000"/>
                <w:sz w:val="20"/>
                <w:szCs w:val="20"/>
              </w:rPr>
              <w:t>6329,67</w:t>
            </w:r>
          </w:p>
        </w:tc>
        <w:tc>
          <w:tcPr>
            <w:tcW w:w="230" w:type="pct"/>
            <w:tcBorders>
              <w:top w:val="nil"/>
              <w:left w:val="nil"/>
              <w:bottom w:val="single" w:sz="4" w:space="0" w:color="000000"/>
              <w:right w:val="single" w:sz="4" w:space="0" w:color="000000"/>
            </w:tcBorders>
            <w:shd w:val="clear" w:color="auto" w:fill="auto"/>
            <w:vAlign w:val="center"/>
            <w:hideMark/>
          </w:tcPr>
          <w:p w14:paraId="1B9DC35A"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43CDADBF"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EF2ED78" w14:textId="77777777" w:rsidR="00267CEA" w:rsidRPr="00E2688A" w:rsidRDefault="00267CEA" w:rsidP="00267CEA">
            <w:pPr>
              <w:jc w:val="center"/>
              <w:rPr>
                <w:color w:val="000000"/>
                <w:sz w:val="20"/>
                <w:szCs w:val="20"/>
              </w:rPr>
            </w:pPr>
            <w:r w:rsidRPr="00E2688A">
              <w:rPr>
                <w:color w:val="000000"/>
                <w:sz w:val="20"/>
                <w:szCs w:val="20"/>
              </w:rPr>
              <w:t>ТК-12.3</w:t>
            </w:r>
          </w:p>
        </w:tc>
        <w:tc>
          <w:tcPr>
            <w:tcW w:w="764" w:type="pct"/>
            <w:tcBorders>
              <w:top w:val="nil"/>
              <w:left w:val="nil"/>
              <w:bottom w:val="single" w:sz="4" w:space="0" w:color="000000"/>
              <w:right w:val="single" w:sz="4" w:space="0" w:color="000000"/>
            </w:tcBorders>
            <w:shd w:val="clear" w:color="000000" w:fill="FFFFFF"/>
            <w:vAlign w:val="center"/>
            <w:hideMark/>
          </w:tcPr>
          <w:p w14:paraId="488CFF4B" w14:textId="77777777" w:rsidR="00267CEA" w:rsidRPr="00E2688A" w:rsidRDefault="00267CEA" w:rsidP="00267CEA">
            <w:pPr>
              <w:jc w:val="center"/>
              <w:rPr>
                <w:color w:val="000000"/>
                <w:sz w:val="20"/>
                <w:szCs w:val="20"/>
              </w:rPr>
            </w:pPr>
            <w:r w:rsidRPr="00E2688A">
              <w:rPr>
                <w:color w:val="000000"/>
                <w:sz w:val="20"/>
                <w:szCs w:val="20"/>
              </w:rPr>
              <w:t>55</w:t>
            </w:r>
          </w:p>
        </w:tc>
        <w:tc>
          <w:tcPr>
            <w:tcW w:w="515" w:type="pct"/>
            <w:tcBorders>
              <w:top w:val="nil"/>
              <w:left w:val="nil"/>
              <w:bottom w:val="single" w:sz="4" w:space="0" w:color="000000"/>
              <w:right w:val="single" w:sz="4" w:space="0" w:color="000000"/>
            </w:tcBorders>
            <w:shd w:val="clear" w:color="000000" w:fill="FFFFFF"/>
            <w:vAlign w:val="center"/>
            <w:hideMark/>
          </w:tcPr>
          <w:p w14:paraId="642AACE5" w14:textId="77777777" w:rsidR="00267CEA" w:rsidRPr="00E2688A" w:rsidRDefault="00267CEA" w:rsidP="00267CEA">
            <w:pPr>
              <w:jc w:val="center"/>
              <w:rPr>
                <w:color w:val="000000"/>
                <w:sz w:val="20"/>
                <w:szCs w:val="20"/>
              </w:rPr>
            </w:pPr>
            <w:r w:rsidRPr="00E2688A">
              <w:rPr>
                <w:color w:val="000000"/>
                <w:sz w:val="20"/>
                <w:szCs w:val="20"/>
              </w:rPr>
              <w:t>55,65</w:t>
            </w:r>
          </w:p>
        </w:tc>
        <w:tc>
          <w:tcPr>
            <w:tcW w:w="315" w:type="pct"/>
            <w:tcBorders>
              <w:top w:val="nil"/>
              <w:left w:val="nil"/>
              <w:bottom w:val="single" w:sz="4" w:space="0" w:color="000000"/>
              <w:right w:val="single" w:sz="4" w:space="0" w:color="000000"/>
            </w:tcBorders>
            <w:shd w:val="clear" w:color="000000" w:fill="FFFFFF"/>
            <w:vAlign w:val="center"/>
            <w:hideMark/>
          </w:tcPr>
          <w:p w14:paraId="5437C66D" w14:textId="77777777" w:rsidR="00267CEA" w:rsidRPr="00E2688A" w:rsidRDefault="00267CEA" w:rsidP="00267CEA">
            <w:pPr>
              <w:jc w:val="center"/>
              <w:rPr>
                <w:color w:val="000000"/>
                <w:sz w:val="20"/>
                <w:szCs w:val="20"/>
              </w:rPr>
            </w:pPr>
            <w:r w:rsidRPr="00E2688A">
              <w:rPr>
                <w:color w:val="000000"/>
                <w:sz w:val="20"/>
                <w:szCs w:val="20"/>
              </w:rPr>
              <w:t>0,18</w:t>
            </w:r>
          </w:p>
        </w:tc>
        <w:tc>
          <w:tcPr>
            <w:tcW w:w="436" w:type="pct"/>
            <w:tcBorders>
              <w:top w:val="nil"/>
              <w:left w:val="nil"/>
              <w:bottom w:val="single" w:sz="4" w:space="0" w:color="000000"/>
              <w:right w:val="single" w:sz="4" w:space="0" w:color="000000"/>
            </w:tcBorders>
            <w:shd w:val="clear" w:color="000000" w:fill="FFFFFF"/>
            <w:vAlign w:val="center"/>
            <w:hideMark/>
          </w:tcPr>
          <w:p w14:paraId="7AC41963"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500EEA58" w14:textId="77777777" w:rsidR="00267CEA" w:rsidRPr="00E2688A" w:rsidRDefault="00267CEA" w:rsidP="00267CEA">
            <w:pPr>
              <w:jc w:val="center"/>
              <w:rPr>
                <w:color w:val="000000"/>
                <w:sz w:val="20"/>
                <w:szCs w:val="20"/>
              </w:rPr>
            </w:pPr>
            <w:r w:rsidRPr="00E2688A">
              <w:rPr>
                <w:color w:val="000000"/>
                <w:sz w:val="20"/>
                <w:szCs w:val="20"/>
              </w:rPr>
              <w:t>28048,46</w:t>
            </w:r>
          </w:p>
        </w:tc>
        <w:tc>
          <w:tcPr>
            <w:tcW w:w="507" w:type="pct"/>
            <w:tcBorders>
              <w:top w:val="nil"/>
              <w:left w:val="nil"/>
              <w:bottom w:val="single" w:sz="4" w:space="0" w:color="auto"/>
              <w:right w:val="single" w:sz="4" w:space="0" w:color="auto"/>
            </w:tcBorders>
            <w:shd w:val="clear" w:color="000000" w:fill="FFFFFF"/>
            <w:vAlign w:val="center"/>
            <w:hideMark/>
          </w:tcPr>
          <w:p w14:paraId="674103B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43863D7"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25AF936"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71758BF" w14:textId="77777777" w:rsidR="00267CEA" w:rsidRPr="00E2688A" w:rsidRDefault="00267CEA" w:rsidP="00267CEA">
            <w:pPr>
              <w:jc w:val="center"/>
              <w:rPr>
                <w:color w:val="000000"/>
                <w:sz w:val="20"/>
                <w:szCs w:val="20"/>
              </w:rPr>
            </w:pPr>
            <w:r w:rsidRPr="00E2688A">
              <w:rPr>
                <w:color w:val="000000"/>
                <w:sz w:val="20"/>
                <w:szCs w:val="20"/>
              </w:rPr>
              <w:t>1422,91</w:t>
            </w:r>
          </w:p>
        </w:tc>
        <w:tc>
          <w:tcPr>
            <w:tcW w:w="230" w:type="pct"/>
            <w:tcBorders>
              <w:top w:val="nil"/>
              <w:left w:val="nil"/>
              <w:bottom w:val="single" w:sz="4" w:space="0" w:color="000000"/>
              <w:right w:val="single" w:sz="4" w:space="0" w:color="000000"/>
            </w:tcBorders>
            <w:shd w:val="clear" w:color="auto" w:fill="auto"/>
            <w:vAlign w:val="center"/>
            <w:hideMark/>
          </w:tcPr>
          <w:p w14:paraId="15B45FD8"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2EAC4737"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48F4EC7" w14:textId="77777777" w:rsidR="00267CEA" w:rsidRPr="00E2688A" w:rsidRDefault="00267CEA" w:rsidP="00267CEA">
            <w:pPr>
              <w:jc w:val="center"/>
              <w:rPr>
                <w:color w:val="000000"/>
                <w:sz w:val="20"/>
                <w:szCs w:val="20"/>
              </w:rPr>
            </w:pPr>
            <w:r w:rsidRPr="00E2688A">
              <w:rPr>
                <w:color w:val="000000"/>
                <w:sz w:val="20"/>
                <w:szCs w:val="20"/>
              </w:rPr>
              <w:t>ТК-12.3</w:t>
            </w:r>
          </w:p>
        </w:tc>
        <w:tc>
          <w:tcPr>
            <w:tcW w:w="764" w:type="pct"/>
            <w:tcBorders>
              <w:top w:val="nil"/>
              <w:left w:val="nil"/>
              <w:bottom w:val="single" w:sz="4" w:space="0" w:color="000000"/>
              <w:right w:val="single" w:sz="4" w:space="0" w:color="000000"/>
            </w:tcBorders>
            <w:shd w:val="clear" w:color="000000" w:fill="FFFFFF"/>
            <w:vAlign w:val="center"/>
            <w:hideMark/>
          </w:tcPr>
          <w:p w14:paraId="48CE12B1" w14:textId="77777777" w:rsidR="00267CEA" w:rsidRPr="00E2688A" w:rsidRDefault="00267CEA" w:rsidP="00267CEA">
            <w:pPr>
              <w:jc w:val="center"/>
              <w:rPr>
                <w:color w:val="000000"/>
                <w:sz w:val="20"/>
                <w:szCs w:val="20"/>
              </w:rPr>
            </w:pPr>
            <w:r w:rsidRPr="00E2688A">
              <w:rPr>
                <w:color w:val="000000"/>
                <w:sz w:val="20"/>
                <w:szCs w:val="20"/>
              </w:rPr>
              <w:t>29</w:t>
            </w:r>
          </w:p>
        </w:tc>
        <w:tc>
          <w:tcPr>
            <w:tcW w:w="515" w:type="pct"/>
            <w:tcBorders>
              <w:top w:val="nil"/>
              <w:left w:val="nil"/>
              <w:bottom w:val="single" w:sz="4" w:space="0" w:color="000000"/>
              <w:right w:val="single" w:sz="4" w:space="0" w:color="000000"/>
            </w:tcBorders>
            <w:shd w:val="clear" w:color="000000" w:fill="FFFFFF"/>
            <w:vAlign w:val="center"/>
            <w:hideMark/>
          </w:tcPr>
          <w:p w14:paraId="24AFE772" w14:textId="77777777" w:rsidR="00267CEA" w:rsidRPr="00E2688A" w:rsidRDefault="00267CEA" w:rsidP="00267CEA">
            <w:pPr>
              <w:jc w:val="center"/>
              <w:rPr>
                <w:color w:val="000000"/>
                <w:sz w:val="20"/>
                <w:szCs w:val="20"/>
              </w:rPr>
            </w:pPr>
            <w:r w:rsidRPr="00E2688A">
              <w:rPr>
                <w:color w:val="000000"/>
                <w:sz w:val="20"/>
                <w:szCs w:val="20"/>
              </w:rPr>
              <w:t>22,52</w:t>
            </w:r>
          </w:p>
        </w:tc>
        <w:tc>
          <w:tcPr>
            <w:tcW w:w="315" w:type="pct"/>
            <w:tcBorders>
              <w:top w:val="nil"/>
              <w:left w:val="nil"/>
              <w:bottom w:val="single" w:sz="4" w:space="0" w:color="000000"/>
              <w:right w:val="single" w:sz="4" w:space="0" w:color="000000"/>
            </w:tcBorders>
            <w:shd w:val="clear" w:color="000000" w:fill="FFFFFF"/>
            <w:vAlign w:val="center"/>
            <w:hideMark/>
          </w:tcPr>
          <w:p w14:paraId="0B4EBD69" w14:textId="77777777" w:rsidR="00267CEA" w:rsidRPr="00E2688A" w:rsidRDefault="00267CEA" w:rsidP="00267CEA">
            <w:pPr>
              <w:jc w:val="center"/>
              <w:rPr>
                <w:color w:val="000000"/>
                <w:sz w:val="20"/>
                <w:szCs w:val="20"/>
              </w:rPr>
            </w:pPr>
            <w:r w:rsidRPr="00E2688A">
              <w:rPr>
                <w:color w:val="000000"/>
                <w:sz w:val="20"/>
                <w:szCs w:val="20"/>
              </w:rPr>
              <w:t>0,18</w:t>
            </w:r>
          </w:p>
        </w:tc>
        <w:tc>
          <w:tcPr>
            <w:tcW w:w="436" w:type="pct"/>
            <w:tcBorders>
              <w:top w:val="nil"/>
              <w:left w:val="nil"/>
              <w:bottom w:val="single" w:sz="4" w:space="0" w:color="000000"/>
              <w:right w:val="single" w:sz="4" w:space="0" w:color="000000"/>
            </w:tcBorders>
            <w:shd w:val="clear" w:color="000000" w:fill="FFFFFF"/>
            <w:vAlign w:val="center"/>
            <w:hideMark/>
          </w:tcPr>
          <w:p w14:paraId="66C51313"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3179A701" w14:textId="77777777" w:rsidR="00267CEA" w:rsidRPr="00E2688A" w:rsidRDefault="00267CEA" w:rsidP="00267CEA">
            <w:pPr>
              <w:jc w:val="center"/>
              <w:rPr>
                <w:color w:val="000000"/>
                <w:sz w:val="20"/>
                <w:szCs w:val="20"/>
              </w:rPr>
            </w:pPr>
            <w:r w:rsidRPr="00E2688A">
              <w:rPr>
                <w:color w:val="000000"/>
                <w:sz w:val="20"/>
                <w:szCs w:val="20"/>
              </w:rPr>
              <w:t>28048,46</w:t>
            </w:r>
          </w:p>
        </w:tc>
        <w:tc>
          <w:tcPr>
            <w:tcW w:w="507" w:type="pct"/>
            <w:tcBorders>
              <w:top w:val="nil"/>
              <w:left w:val="nil"/>
              <w:bottom w:val="single" w:sz="4" w:space="0" w:color="auto"/>
              <w:right w:val="single" w:sz="4" w:space="0" w:color="auto"/>
            </w:tcBorders>
            <w:shd w:val="clear" w:color="000000" w:fill="FFFFFF"/>
            <w:vAlign w:val="center"/>
            <w:hideMark/>
          </w:tcPr>
          <w:p w14:paraId="2308A8CF"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E40BFB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507203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D6B2D20" w14:textId="77777777" w:rsidR="00267CEA" w:rsidRPr="00E2688A" w:rsidRDefault="00267CEA" w:rsidP="00267CEA">
            <w:pPr>
              <w:jc w:val="center"/>
              <w:rPr>
                <w:color w:val="000000"/>
                <w:sz w:val="20"/>
                <w:szCs w:val="20"/>
              </w:rPr>
            </w:pPr>
            <w:r w:rsidRPr="00E2688A">
              <w:rPr>
                <w:color w:val="000000"/>
                <w:sz w:val="20"/>
                <w:szCs w:val="20"/>
              </w:rPr>
              <w:t>575,81</w:t>
            </w:r>
          </w:p>
        </w:tc>
        <w:tc>
          <w:tcPr>
            <w:tcW w:w="230" w:type="pct"/>
            <w:tcBorders>
              <w:top w:val="nil"/>
              <w:left w:val="nil"/>
              <w:bottom w:val="single" w:sz="4" w:space="0" w:color="000000"/>
              <w:right w:val="single" w:sz="4" w:space="0" w:color="000000"/>
            </w:tcBorders>
            <w:shd w:val="clear" w:color="auto" w:fill="auto"/>
            <w:vAlign w:val="center"/>
            <w:hideMark/>
          </w:tcPr>
          <w:p w14:paraId="43AF1458"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4E61BCA8"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234DB41" w14:textId="77777777" w:rsidR="00267CEA" w:rsidRPr="00E2688A" w:rsidRDefault="00267CEA" w:rsidP="00267CEA">
            <w:pPr>
              <w:jc w:val="center"/>
              <w:rPr>
                <w:color w:val="000000"/>
                <w:sz w:val="20"/>
                <w:szCs w:val="20"/>
              </w:rPr>
            </w:pPr>
            <w:r w:rsidRPr="00E2688A">
              <w:rPr>
                <w:color w:val="000000"/>
                <w:sz w:val="20"/>
                <w:szCs w:val="20"/>
              </w:rPr>
              <w:t>ТК-12.3</w:t>
            </w:r>
          </w:p>
        </w:tc>
        <w:tc>
          <w:tcPr>
            <w:tcW w:w="764" w:type="pct"/>
            <w:tcBorders>
              <w:top w:val="nil"/>
              <w:left w:val="nil"/>
              <w:bottom w:val="single" w:sz="4" w:space="0" w:color="000000"/>
              <w:right w:val="single" w:sz="4" w:space="0" w:color="000000"/>
            </w:tcBorders>
            <w:shd w:val="clear" w:color="000000" w:fill="FFFFFF"/>
            <w:vAlign w:val="center"/>
            <w:hideMark/>
          </w:tcPr>
          <w:p w14:paraId="60CC1105" w14:textId="77777777" w:rsidR="00267CEA" w:rsidRPr="00E2688A" w:rsidRDefault="00267CEA" w:rsidP="00267CEA">
            <w:pPr>
              <w:jc w:val="center"/>
              <w:rPr>
                <w:color w:val="000000"/>
                <w:sz w:val="20"/>
                <w:szCs w:val="20"/>
              </w:rPr>
            </w:pPr>
            <w:r w:rsidRPr="00E2688A">
              <w:rPr>
                <w:color w:val="000000"/>
                <w:sz w:val="20"/>
                <w:szCs w:val="20"/>
              </w:rPr>
              <w:t>ТК-12.4</w:t>
            </w:r>
          </w:p>
        </w:tc>
        <w:tc>
          <w:tcPr>
            <w:tcW w:w="515" w:type="pct"/>
            <w:tcBorders>
              <w:top w:val="nil"/>
              <w:left w:val="nil"/>
              <w:bottom w:val="single" w:sz="4" w:space="0" w:color="000000"/>
              <w:right w:val="single" w:sz="4" w:space="0" w:color="000000"/>
            </w:tcBorders>
            <w:shd w:val="clear" w:color="000000" w:fill="FFFFFF"/>
            <w:vAlign w:val="center"/>
            <w:hideMark/>
          </w:tcPr>
          <w:p w14:paraId="0FB5E6CE" w14:textId="77777777" w:rsidR="00267CEA" w:rsidRPr="00E2688A" w:rsidRDefault="00267CEA" w:rsidP="00267CEA">
            <w:pPr>
              <w:jc w:val="center"/>
              <w:rPr>
                <w:color w:val="000000"/>
                <w:sz w:val="20"/>
                <w:szCs w:val="20"/>
              </w:rPr>
            </w:pPr>
            <w:r w:rsidRPr="00E2688A">
              <w:rPr>
                <w:color w:val="000000"/>
                <w:sz w:val="20"/>
                <w:szCs w:val="20"/>
              </w:rPr>
              <w:t>81,90</w:t>
            </w:r>
          </w:p>
        </w:tc>
        <w:tc>
          <w:tcPr>
            <w:tcW w:w="315" w:type="pct"/>
            <w:tcBorders>
              <w:top w:val="nil"/>
              <w:left w:val="nil"/>
              <w:bottom w:val="single" w:sz="4" w:space="0" w:color="000000"/>
              <w:right w:val="single" w:sz="4" w:space="0" w:color="000000"/>
            </w:tcBorders>
            <w:shd w:val="clear" w:color="000000" w:fill="FFFFFF"/>
            <w:vAlign w:val="center"/>
            <w:hideMark/>
          </w:tcPr>
          <w:p w14:paraId="50641539" w14:textId="77777777" w:rsidR="00267CEA" w:rsidRPr="00E2688A" w:rsidRDefault="00267CEA" w:rsidP="00267CEA">
            <w:pPr>
              <w:jc w:val="center"/>
              <w:rPr>
                <w:color w:val="000000"/>
                <w:sz w:val="20"/>
                <w:szCs w:val="20"/>
              </w:rPr>
            </w:pPr>
            <w:r w:rsidRPr="00E2688A">
              <w:rPr>
                <w:color w:val="000000"/>
                <w:sz w:val="20"/>
                <w:szCs w:val="20"/>
              </w:rPr>
              <w:t>0,40</w:t>
            </w:r>
          </w:p>
        </w:tc>
        <w:tc>
          <w:tcPr>
            <w:tcW w:w="436" w:type="pct"/>
            <w:tcBorders>
              <w:top w:val="nil"/>
              <w:left w:val="nil"/>
              <w:bottom w:val="single" w:sz="4" w:space="0" w:color="000000"/>
              <w:right w:val="single" w:sz="4" w:space="0" w:color="000000"/>
            </w:tcBorders>
            <w:shd w:val="clear" w:color="000000" w:fill="FFFFFF"/>
            <w:vAlign w:val="center"/>
            <w:hideMark/>
          </w:tcPr>
          <w:p w14:paraId="2A8F01E0"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4B47C3DE" w14:textId="77777777" w:rsidR="00267CEA" w:rsidRPr="00E2688A" w:rsidRDefault="00267CEA" w:rsidP="00267CEA">
            <w:pPr>
              <w:jc w:val="center"/>
              <w:rPr>
                <w:color w:val="000000"/>
                <w:sz w:val="20"/>
                <w:szCs w:val="20"/>
              </w:rPr>
            </w:pPr>
            <w:r w:rsidRPr="00E2688A">
              <w:rPr>
                <w:color w:val="000000"/>
                <w:sz w:val="20"/>
                <w:szCs w:val="20"/>
              </w:rPr>
              <w:t>54411,70</w:t>
            </w:r>
          </w:p>
        </w:tc>
        <w:tc>
          <w:tcPr>
            <w:tcW w:w="507" w:type="pct"/>
            <w:tcBorders>
              <w:top w:val="nil"/>
              <w:left w:val="nil"/>
              <w:bottom w:val="single" w:sz="4" w:space="0" w:color="auto"/>
              <w:right w:val="single" w:sz="4" w:space="0" w:color="auto"/>
            </w:tcBorders>
            <w:shd w:val="clear" w:color="000000" w:fill="FFFFFF"/>
            <w:vAlign w:val="center"/>
            <w:hideMark/>
          </w:tcPr>
          <w:p w14:paraId="1B31FF2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8165D6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D09F0E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16C1933" w14:textId="77777777" w:rsidR="00267CEA" w:rsidRPr="00E2688A" w:rsidRDefault="00267CEA" w:rsidP="00267CEA">
            <w:pPr>
              <w:jc w:val="center"/>
              <w:rPr>
                <w:color w:val="000000"/>
                <w:sz w:val="20"/>
                <w:szCs w:val="20"/>
              </w:rPr>
            </w:pPr>
            <w:r w:rsidRPr="00E2688A">
              <w:rPr>
                <w:color w:val="000000"/>
                <w:sz w:val="20"/>
                <w:szCs w:val="20"/>
              </w:rPr>
              <w:t>4062,38</w:t>
            </w:r>
          </w:p>
        </w:tc>
        <w:tc>
          <w:tcPr>
            <w:tcW w:w="230" w:type="pct"/>
            <w:tcBorders>
              <w:top w:val="nil"/>
              <w:left w:val="nil"/>
              <w:bottom w:val="single" w:sz="4" w:space="0" w:color="000000"/>
              <w:right w:val="single" w:sz="4" w:space="0" w:color="000000"/>
            </w:tcBorders>
            <w:shd w:val="clear" w:color="auto" w:fill="auto"/>
            <w:vAlign w:val="center"/>
            <w:hideMark/>
          </w:tcPr>
          <w:p w14:paraId="6B0F8B59"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5FE2F101"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68F6575" w14:textId="77777777" w:rsidR="00267CEA" w:rsidRPr="00E2688A" w:rsidRDefault="00267CEA" w:rsidP="00267CEA">
            <w:pPr>
              <w:jc w:val="center"/>
              <w:rPr>
                <w:color w:val="000000"/>
                <w:sz w:val="20"/>
                <w:szCs w:val="20"/>
              </w:rPr>
            </w:pPr>
            <w:r w:rsidRPr="00E2688A">
              <w:rPr>
                <w:color w:val="000000"/>
                <w:sz w:val="20"/>
                <w:szCs w:val="20"/>
              </w:rPr>
              <w:t>ТК-12.4</w:t>
            </w:r>
          </w:p>
        </w:tc>
        <w:tc>
          <w:tcPr>
            <w:tcW w:w="764" w:type="pct"/>
            <w:tcBorders>
              <w:top w:val="nil"/>
              <w:left w:val="nil"/>
              <w:bottom w:val="single" w:sz="4" w:space="0" w:color="000000"/>
              <w:right w:val="single" w:sz="4" w:space="0" w:color="000000"/>
            </w:tcBorders>
            <w:shd w:val="clear" w:color="000000" w:fill="FFFFFF"/>
            <w:vAlign w:val="center"/>
            <w:hideMark/>
          </w:tcPr>
          <w:p w14:paraId="1633E69D" w14:textId="77777777" w:rsidR="00267CEA" w:rsidRPr="00E2688A" w:rsidRDefault="00267CEA" w:rsidP="00267CEA">
            <w:pPr>
              <w:jc w:val="center"/>
              <w:rPr>
                <w:color w:val="000000"/>
                <w:sz w:val="20"/>
                <w:szCs w:val="20"/>
              </w:rPr>
            </w:pPr>
            <w:r w:rsidRPr="00E2688A">
              <w:rPr>
                <w:color w:val="000000"/>
                <w:sz w:val="20"/>
                <w:szCs w:val="20"/>
              </w:rPr>
              <w:t>30</w:t>
            </w:r>
          </w:p>
        </w:tc>
        <w:tc>
          <w:tcPr>
            <w:tcW w:w="515" w:type="pct"/>
            <w:tcBorders>
              <w:top w:val="nil"/>
              <w:left w:val="nil"/>
              <w:bottom w:val="single" w:sz="4" w:space="0" w:color="000000"/>
              <w:right w:val="single" w:sz="4" w:space="0" w:color="000000"/>
            </w:tcBorders>
            <w:shd w:val="clear" w:color="000000" w:fill="FFFFFF"/>
            <w:vAlign w:val="center"/>
            <w:hideMark/>
          </w:tcPr>
          <w:p w14:paraId="6022D5D9" w14:textId="77777777" w:rsidR="00267CEA" w:rsidRPr="00E2688A" w:rsidRDefault="00267CEA" w:rsidP="00267CEA">
            <w:pPr>
              <w:jc w:val="center"/>
              <w:rPr>
                <w:color w:val="000000"/>
                <w:sz w:val="20"/>
                <w:szCs w:val="20"/>
              </w:rPr>
            </w:pPr>
            <w:r w:rsidRPr="00E2688A">
              <w:rPr>
                <w:color w:val="000000"/>
                <w:sz w:val="20"/>
                <w:szCs w:val="20"/>
              </w:rPr>
              <w:t>16,34</w:t>
            </w:r>
          </w:p>
        </w:tc>
        <w:tc>
          <w:tcPr>
            <w:tcW w:w="315" w:type="pct"/>
            <w:tcBorders>
              <w:top w:val="nil"/>
              <w:left w:val="nil"/>
              <w:bottom w:val="single" w:sz="4" w:space="0" w:color="000000"/>
              <w:right w:val="single" w:sz="4" w:space="0" w:color="000000"/>
            </w:tcBorders>
            <w:shd w:val="clear" w:color="000000" w:fill="FFFFFF"/>
            <w:vAlign w:val="center"/>
            <w:hideMark/>
          </w:tcPr>
          <w:p w14:paraId="3372C43E" w14:textId="77777777" w:rsidR="00267CEA" w:rsidRPr="00E2688A" w:rsidRDefault="00267CEA" w:rsidP="00267CEA">
            <w:pPr>
              <w:jc w:val="center"/>
              <w:rPr>
                <w:color w:val="000000"/>
                <w:sz w:val="20"/>
                <w:szCs w:val="20"/>
              </w:rPr>
            </w:pPr>
            <w:r w:rsidRPr="00E2688A">
              <w:rPr>
                <w:color w:val="000000"/>
                <w:sz w:val="20"/>
                <w:szCs w:val="20"/>
              </w:rPr>
              <w:t>0,18</w:t>
            </w:r>
          </w:p>
        </w:tc>
        <w:tc>
          <w:tcPr>
            <w:tcW w:w="436" w:type="pct"/>
            <w:tcBorders>
              <w:top w:val="nil"/>
              <w:left w:val="nil"/>
              <w:bottom w:val="single" w:sz="4" w:space="0" w:color="000000"/>
              <w:right w:val="single" w:sz="4" w:space="0" w:color="000000"/>
            </w:tcBorders>
            <w:shd w:val="clear" w:color="000000" w:fill="FFFFFF"/>
            <w:vAlign w:val="center"/>
            <w:hideMark/>
          </w:tcPr>
          <w:p w14:paraId="54DF5344"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168A4241" w14:textId="77777777" w:rsidR="00267CEA" w:rsidRPr="00E2688A" w:rsidRDefault="00267CEA" w:rsidP="00267CEA">
            <w:pPr>
              <w:jc w:val="center"/>
              <w:rPr>
                <w:color w:val="000000"/>
                <w:sz w:val="20"/>
                <w:szCs w:val="20"/>
              </w:rPr>
            </w:pPr>
            <w:r w:rsidRPr="00E2688A">
              <w:rPr>
                <w:color w:val="000000"/>
                <w:sz w:val="20"/>
                <w:szCs w:val="20"/>
              </w:rPr>
              <w:t>28048,46</w:t>
            </w:r>
          </w:p>
        </w:tc>
        <w:tc>
          <w:tcPr>
            <w:tcW w:w="507" w:type="pct"/>
            <w:tcBorders>
              <w:top w:val="nil"/>
              <w:left w:val="nil"/>
              <w:bottom w:val="single" w:sz="4" w:space="0" w:color="auto"/>
              <w:right w:val="single" w:sz="4" w:space="0" w:color="auto"/>
            </w:tcBorders>
            <w:shd w:val="clear" w:color="000000" w:fill="FFFFFF"/>
            <w:vAlign w:val="center"/>
            <w:hideMark/>
          </w:tcPr>
          <w:p w14:paraId="511C7654"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BF44FA1"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769FA88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6114976" w14:textId="77777777" w:rsidR="00267CEA" w:rsidRPr="00E2688A" w:rsidRDefault="00267CEA" w:rsidP="00267CEA">
            <w:pPr>
              <w:jc w:val="center"/>
              <w:rPr>
                <w:color w:val="000000"/>
                <w:sz w:val="20"/>
                <w:szCs w:val="20"/>
              </w:rPr>
            </w:pPr>
            <w:r w:rsidRPr="00E2688A">
              <w:rPr>
                <w:color w:val="000000"/>
                <w:sz w:val="20"/>
                <w:szCs w:val="20"/>
              </w:rPr>
              <w:t>417,80</w:t>
            </w:r>
          </w:p>
        </w:tc>
        <w:tc>
          <w:tcPr>
            <w:tcW w:w="230" w:type="pct"/>
            <w:tcBorders>
              <w:top w:val="nil"/>
              <w:left w:val="nil"/>
              <w:bottom w:val="single" w:sz="4" w:space="0" w:color="000000"/>
              <w:right w:val="single" w:sz="4" w:space="0" w:color="000000"/>
            </w:tcBorders>
            <w:shd w:val="clear" w:color="auto" w:fill="auto"/>
            <w:vAlign w:val="center"/>
            <w:hideMark/>
          </w:tcPr>
          <w:p w14:paraId="403C2EFA"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4AD25CD9"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0449872" w14:textId="77777777" w:rsidR="00267CEA" w:rsidRPr="00E2688A" w:rsidRDefault="00267CEA" w:rsidP="00267CEA">
            <w:pPr>
              <w:jc w:val="center"/>
              <w:rPr>
                <w:color w:val="000000"/>
                <w:sz w:val="20"/>
                <w:szCs w:val="20"/>
              </w:rPr>
            </w:pPr>
            <w:r w:rsidRPr="00E2688A">
              <w:rPr>
                <w:color w:val="000000"/>
                <w:sz w:val="20"/>
                <w:szCs w:val="20"/>
              </w:rPr>
              <w:t>ТК-6</w:t>
            </w:r>
          </w:p>
        </w:tc>
        <w:tc>
          <w:tcPr>
            <w:tcW w:w="764" w:type="pct"/>
            <w:tcBorders>
              <w:top w:val="nil"/>
              <w:left w:val="nil"/>
              <w:bottom w:val="single" w:sz="4" w:space="0" w:color="000000"/>
              <w:right w:val="single" w:sz="4" w:space="0" w:color="000000"/>
            </w:tcBorders>
            <w:shd w:val="clear" w:color="000000" w:fill="FFFFFF"/>
            <w:vAlign w:val="center"/>
            <w:hideMark/>
          </w:tcPr>
          <w:p w14:paraId="0299022B" w14:textId="77777777" w:rsidR="00267CEA" w:rsidRPr="00E2688A" w:rsidRDefault="00267CEA" w:rsidP="00267CEA">
            <w:pPr>
              <w:jc w:val="center"/>
              <w:rPr>
                <w:color w:val="000000"/>
                <w:sz w:val="20"/>
                <w:szCs w:val="20"/>
              </w:rPr>
            </w:pPr>
            <w:r w:rsidRPr="00E2688A">
              <w:rPr>
                <w:color w:val="000000"/>
                <w:sz w:val="20"/>
                <w:szCs w:val="20"/>
              </w:rPr>
              <w:t>ТК-6.1</w:t>
            </w:r>
          </w:p>
        </w:tc>
        <w:tc>
          <w:tcPr>
            <w:tcW w:w="515" w:type="pct"/>
            <w:tcBorders>
              <w:top w:val="nil"/>
              <w:left w:val="nil"/>
              <w:bottom w:val="single" w:sz="4" w:space="0" w:color="000000"/>
              <w:right w:val="single" w:sz="4" w:space="0" w:color="000000"/>
            </w:tcBorders>
            <w:shd w:val="clear" w:color="000000" w:fill="FFFFFF"/>
            <w:vAlign w:val="center"/>
            <w:hideMark/>
          </w:tcPr>
          <w:p w14:paraId="42F4DA4D" w14:textId="77777777" w:rsidR="00267CEA" w:rsidRPr="00E2688A" w:rsidRDefault="00267CEA" w:rsidP="00267CEA">
            <w:pPr>
              <w:jc w:val="center"/>
              <w:rPr>
                <w:color w:val="000000"/>
                <w:sz w:val="20"/>
                <w:szCs w:val="20"/>
              </w:rPr>
            </w:pPr>
            <w:r w:rsidRPr="00E2688A">
              <w:rPr>
                <w:color w:val="000000"/>
                <w:sz w:val="20"/>
                <w:szCs w:val="20"/>
              </w:rPr>
              <w:t>72,00</w:t>
            </w:r>
          </w:p>
        </w:tc>
        <w:tc>
          <w:tcPr>
            <w:tcW w:w="315" w:type="pct"/>
            <w:tcBorders>
              <w:top w:val="nil"/>
              <w:left w:val="nil"/>
              <w:bottom w:val="single" w:sz="4" w:space="0" w:color="000000"/>
              <w:right w:val="single" w:sz="4" w:space="0" w:color="000000"/>
            </w:tcBorders>
            <w:shd w:val="clear" w:color="000000" w:fill="FFFFFF"/>
            <w:vAlign w:val="center"/>
            <w:hideMark/>
          </w:tcPr>
          <w:p w14:paraId="46679C08" w14:textId="77777777" w:rsidR="00267CEA" w:rsidRPr="00E2688A" w:rsidRDefault="00267CEA" w:rsidP="00267CEA">
            <w:pPr>
              <w:jc w:val="center"/>
              <w:rPr>
                <w:color w:val="000000"/>
                <w:sz w:val="20"/>
                <w:szCs w:val="20"/>
              </w:rPr>
            </w:pPr>
            <w:r w:rsidRPr="00E2688A">
              <w:rPr>
                <w:color w:val="000000"/>
                <w:sz w:val="20"/>
                <w:szCs w:val="20"/>
              </w:rPr>
              <w:t>0,40</w:t>
            </w:r>
          </w:p>
        </w:tc>
        <w:tc>
          <w:tcPr>
            <w:tcW w:w="436" w:type="pct"/>
            <w:tcBorders>
              <w:top w:val="nil"/>
              <w:left w:val="nil"/>
              <w:bottom w:val="single" w:sz="4" w:space="0" w:color="000000"/>
              <w:right w:val="single" w:sz="4" w:space="0" w:color="000000"/>
            </w:tcBorders>
            <w:shd w:val="clear" w:color="000000" w:fill="FFFFFF"/>
            <w:vAlign w:val="center"/>
            <w:hideMark/>
          </w:tcPr>
          <w:p w14:paraId="0FD9CA82"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313A8A69" w14:textId="77777777" w:rsidR="00267CEA" w:rsidRPr="00E2688A" w:rsidRDefault="00267CEA" w:rsidP="00267CEA">
            <w:pPr>
              <w:jc w:val="center"/>
              <w:rPr>
                <w:color w:val="000000"/>
                <w:sz w:val="20"/>
                <w:szCs w:val="20"/>
              </w:rPr>
            </w:pPr>
            <w:r w:rsidRPr="00E2688A">
              <w:rPr>
                <w:color w:val="000000"/>
                <w:sz w:val="20"/>
                <w:szCs w:val="20"/>
              </w:rPr>
              <w:t>54411,70</w:t>
            </w:r>
          </w:p>
        </w:tc>
        <w:tc>
          <w:tcPr>
            <w:tcW w:w="507" w:type="pct"/>
            <w:tcBorders>
              <w:top w:val="nil"/>
              <w:left w:val="nil"/>
              <w:bottom w:val="single" w:sz="4" w:space="0" w:color="auto"/>
              <w:right w:val="single" w:sz="4" w:space="0" w:color="auto"/>
            </w:tcBorders>
            <w:shd w:val="clear" w:color="000000" w:fill="FFFFFF"/>
            <w:vAlign w:val="center"/>
            <w:hideMark/>
          </w:tcPr>
          <w:p w14:paraId="2DDCA5E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04D64F6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CB05E16"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51632A9" w14:textId="77777777" w:rsidR="00267CEA" w:rsidRPr="00E2688A" w:rsidRDefault="00267CEA" w:rsidP="00267CEA">
            <w:pPr>
              <w:jc w:val="center"/>
              <w:rPr>
                <w:color w:val="000000"/>
                <w:sz w:val="20"/>
                <w:szCs w:val="20"/>
              </w:rPr>
            </w:pPr>
            <w:r w:rsidRPr="00E2688A">
              <w:rPr>
                <w:color w:val="000000"/>
                <w:sz w:val="20"/>
                <w:szCs w:val="20"/>
              </w:rPr>
              <w:t>3571,32</w:t>
            </w:r>
          </w:p>
        </w:tc>
        <w:tc>
          <w:tcPr>
            <w:tcW w:w="230" w:type="pct"/>
            <w:tcBorders>
              <w:top w:val="nil"/>
              <w:left w:val="nil"/>
              <w:bottom w:val="single" w:sz="4" w:space="0" w:color="000000"/>
              <w:right w:val="single" w:sz="4" w:space="0" w:color="000000"/>
            </w:tcBorders>
            <w:shd w:val="clear" w:color="auto" w:fill="auto"/>
            <w:vAlign w:val="center"/>
            <w:hideMark/>
          </w:tcPr>
          <w:p w14:paraId="3FA22781"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29919EB9"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340DAA3" w14:textId="77777777" w:rsidR="00267CEA" w:rsidRPr="00E2688A" w:rsidRDefault="00267CEA" w:rsidP="00267CEA">
            <w:pPr>
              <w:jc w:val="center"/>
              <w:rPr>
                <w:color w:val="000000"/>
                <w:sz w:val="20"/>
                <w:szCs w:val="20"/>
              </w:rPr>
            </w:pPr>
            <w:r w:rsidRPr="00E2688A">
              <w:rPr>
                <w:color w:val="000000"/>
                <w:sz w:val="20"/>
                <w:szCs w:val="20"/>
              </w:rPr>
              <w:t>ТК-6.1</w:t>
            </w:r>
          </w:p>
        </w:tc>
        <w:tc>
          <w:tcPr>
            <w:tcW w:w="764" w:type="pct"/>
            <w:tcBorders>
              <w:top w:val="nil"/>
              <w:left w:val="nil"/>
              <w:bottom w:val="single" w:sz="4" w:space="0" w:color="000000"/>
              <w:right w:val="single" w:sz="4" w:space="0" w:color="000000"/>
            </w:tcBorders>
            <w:shd w:val="clear" w:color="000000" w:fill="FFFFFF"/>
            <w:vAlign w:val="center"/>
            <w:hideMark/>
          </w:tcPr>
          <w:p w14:paraId="6A103E9C" w14:textId="77777777" w:rsidR="00267CEA" w:rsidRPr="00E2688A" w:rsidRDefault="00267CEA" w:rsidP="00267CEA">
            <w:pPr>
              <w:jc w:val="center"/>
              <w:rPr>
                <w:color w:val="000000"/>
                <w:sz w:val="20"/>
                <w:szCs w:val="20"/>
              </w:rPr>
            </w:pPr>
            <w:r w:rsidRPr="00E2688A">
              <w:rPr>
                <w:color w:val="000000"/>
                <w:sz w:val="20"/>
                <w:szCs w:val="20"/>
              </w:rPr>
              <w:t>ТК-6.2</w:t>
            </w:r>
          </w:p>
        </w:tc>
        <w:tc>
          <w:tcPr>
            <w:tcW w:w="515" w:type="pct"/>
            <w:tcBorders>
              <w:top w:val="nil"/>
              <w:left w:val="nil"/>
              <w:bottom w:val="single" w:sz="4" w:space="0" w:color="000000"/>
              <w:right w:val="single" w:sz="4" w:space="0" w:color="000000"/>
            </w:tcBorders>
            <w:shd w:val="clear" w:color="000000" w:fill="FFFFFF"/>
            <w:vAlign w:val="center"/>
            <w:hideMark/>
          </w:tcPr>
          <w:p w14:paraId="0C3EC4A3" w14:textId="77777777" w:rsidR="00267CEA" w:rsidRPr="00E2688A" w:rsidRDefault="00267CEA" w:rsidP="00267CEA">
            <w:pPr>
              <w:jc w:val="center"/>
              <w:rPr>
                <w:color w:val="000000"/>
                <w:sz w:val="20"/>
                <w:szCs w:val="20"/>
              </w:rPr>
            </w:pPr>
            <w:r w:rsidRPr="00E2688A">
              <w:rPr>
                <w:color w:val="000000"/>
                <w:sz w:val="20"/>
                <w:szCs w:val="20"/>
              </w:rPr>
              <w:t>45,17</w:t>
            </w:r>
          </w:p>
        </w:tc>
        <w:tc>
          <w:tcPr>
            <w:tcW w:w="315" w:type="pct"/>
            <w:tcBorders>
              <w:top w:val="nil"/>
              <w:left w:val="nil"/>
              <w:bottom w:val="single" w:sz="4" w:space="0" w:color="000000"/>
              <w:right w:val="single" w:sz="4" w:space="0" w:color="000000"/>
            </w:tcBorders>
            <w:shd w:val="clear" w:color="000000" w:fill="FFFFFF"/>
            <w:vAlign w:val="center"/>
            <w:hideMark/>
          </w:tcPr>
          <w:p w14:paraId="5F0A6326" w14:textId="77777777" w:rsidR="00267CEA" w:rsidRPr="00E2688A" w:rsidRDefault="00267CEA" w:rsidP="00267CEA">
            <w:pPr>
              <w:jc w:val="center"/>
              <w:rPr>
                <w:color w:val="000000"/>
                <w:sz w:val="20"/>
                <w:szCs w:val="20"/>
              </w:rPr>
            </w:pPr>
            <w:r w:rsidRPr="00E2688A">
              <w:rPr>
                <w:color w:val="000000"/>
                <w:sz w:val="20"/>
                <w:szCs w:val="20"/>
              </w:rPr>
              <w:t>0,40</w:t>
            </w:r>
          </w:p>
        </w:tc>
        <w:tc>
          <w:tcPr>
            <w:tcW w:w="436" w:type="pct"/>
            <w:tcBorders>
              <w:top w:val="nil"/>
              <w:left w:val="nil"/>
              <w:bottom w:val="single" w:sz="4" w:space="0" w:color="000000"/>
              <w:right w:val="single" w:sz="4" w:space="0" w:color="000000"/>
            </w:tcBorders>
            <w:shd w:val="clear" w:color="000000" w:fill="FFFFFF"/>
            <w:vAlign w:val="center"/>
            <w:hideMark/>
          </w:tcPr>
          <w:p w14:paraId="2C8AA304"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5D9C8DBE" w14:textId="77777777" w:rsidR="00267CEA" w:rsidRPr="00E2688A" w:rsidRDefault="00267CEA" w:rsidP="00267CEA">
            <w:pPr>
              <w:jc w:val="center"/>
              <w:rPr>
                <w:color w:val="000000"/>
                <w:sz w:val="20"/>
                <w:szCs w:val="20"/>
              </w:rPr>
            </w:pPr>
            <w:r w:rsidRPr="00E2688A">
              <w:rPr>
                <w:color w:val="000000"/>
                <w:sz w:val="20"/>
                <w:szCs w:val="20"/>
              </w:rPr>
              <w:t>54411,70</w:t>
            </w:r>
          </w:p>
        </w:tc>
        <w:tc>
          <w:tcPr>
            <w:tcW w:w="507" w:type="pct"/>
            <w:tcBorders>
              <w:top w:val="nil"/>
              <w:left w:val="nil"/>
              <w:bottom w:val="single" w:sz="4" w:space="0" w:color="auto"/>
              <w:right w:val="single" w:sz="4" w:space="0" w:color="auto"/>
            </w:tcBorders>
            <w:shd w:val="clear" w:color="000000" w:fill="FFFFFF"/>
            <w:vAlign w:val="center"/>
            <w:hideMark/>
          </w:tcPr>
          <w:p w14:paraId="59F6A23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5B9086A"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684C9D1"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F3EFB58" w14:textId="77777777" w:rsidR="00267CEA" w:rsidRPr="00E2688A" w:rsidRDefault="00267CEA" w:rsidP="00267CEA">
            <w:pPr>
              <w:jc w:val="center"/>
              <w:rPr>
                <w:color w:val="000000"/>
                <w:sz w:val="20"/>
                <w:szCs w:val="20"/>
              </w:rPr>
            </w:pPr>
            <w:r w:rsidRPr="00E2688A">
              <w:rPr>
                <w:color w:val="000000"/>
                <w:sz w:val="20"/>
                <w:szCs w:val="20"/>
              </w:rPr>
              <w:t>2240,51</w:t>
            </w:r>
          </w:p>
        </w:tc>
        <w:tc>
          <w:tcPr>
            <w:tcW w:w="230" w:type="pct"/>
            <w:tcBorders>
              <w:top w:val="nil"/>
              <w:left w:val="nil"/>
              <w:bottom w:val="single" w:sz="4" w:space="0" w:color="000000"/>
              <w:right w:val="single" w:sz="4" w:space="0" w:color="000000"/>
            </w:tcBorders>
            <w:shd w:val="clear" w:color="auto" w:fill="auto"/>
            <w:vAlign w:val="center"/>
            <w:hideMark/>
          </w:tcPr>
          <w:p w14:paraId="1E3D1D16"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22C348C0"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282EEDB" w14:textId="77777777" w:rsidR="00267CEA" w:rsidRPr="00E2688A" w:rsidRDefault="00267CEA" w:rsidP="00267CEA">
            <w:pPr>
              <w:jc w:val="center"/>
              <w:rPr>
                <w:color w:val="000000"/>
                <w:sz w:val="20"/>
                <w:szCs w:val="20"/>
              </w:rPr>
            </w:pPr>
            <w:r w:rsidRPr="00E2688A">
              <w:rPr>
                <w:color w:val="000000"/>
                <w:sz w:val="20"/>
                <w:szCs w:val="20"/>
              </w:rPr>
              <w:t>ТК-6.1</w:t>
            </w:r>
          </w:p>
        </w:tc>
        <w:tc>
          <w:tcPr>
            <w:tcW w:w="764" w:type="pct"/>
            <w:tcBorders>
              <w:top w:val="nil"/>
              <w:left w:val="nil"/>
              <w:bottom w:val="single" w:sz="4" w:space="0" w:color="000000"/>
              <w:right w:val="single" w:sz="4" w:space="0" w:color="000000"/>
            </w:tcBorders>
            <w:shd w:val="clear" w:color="000000" w:fill="FFFFFF"/>
            <w:vAlign w:val="center"/>
            <w:hideMark/>
          </w:tcPr>
          <w:p w14:paraId="041224A0" w14:textId="77777777" w:rsidR="00267CEA" w:rsidRPr="00E2688A" w:rsidRDefault="00267CEA" w:rsidP="00267CEA">
            <w:pPr>
              <w:jc w:val="center"/>
              <w:rPr>
                <w:color w:val="000000"/>
                <w:sz w:val="20"/>
                <w:szCs w:val="20"/>
              </w:rPr>
            </w:pPr>
            <w:r w:rsidRPr="00E2688A">
              <w:rPr>
                <w:color w:val="000000"/>
                <w:sz w:val="20"/>
                <w:szCs w:val="20"/>
              </w:rPr>
              <w:t>26</w:t>
            </w:r>
          </w:p>
        </w:tc>
        <w:tc>
          <w:tcPr>
            <w:tcW w:w="515" w:type="pct"/>
            <w:tcBorders>
              <w:top w:val="nil"/>
              <w:left w:val="nil"/>
              <w:bottom w:val="single" w:sz="4" w:space="0" w:color="000000"/>
              <w:right w:val="single" w:sz="4" w:space="0" w:color="000000"/>
            </w:tcBorders>
            <w:shd w:val="clear" w:color="000000" w:fill="FFFFFF"/>
            <w:vAlign w:val="center"/>
            <w:hideMark/>
          </w:tcPr>
          <w:p w14:paraId="4713B22A" w14:textId="77777777" w:rsidR="00267CEA" w:rsidRPr="00E2688A" w:rsidRDefault="00267CEA" w:rsidP="00267CEA">
            <w:pPr>
              <w:jc w:val="center"/>
              <w:rPr>
                <w:color w:val="000000"/>
                <w:sz w:val="20"/>
                <w:szCs w:val="20"/>
              </w:rPr>
            </w:pPr>
            <w:r w:rsidRPr="00E2688A">
              <w:rPr>
                <w:color w:val="000000"/>
                <w:sz w:val="20"/>
                <w:szCs w:val="20"/>
              </w:rPr>
              <w:t>21,98</w:t>
            </w:r>
          </w:p>
        </w:tc>
        <w:tc>
          <w:tcPr>
            <w:tcW w:w="315" w:type="pct"/>
            <w:tcBorders>
              <w:top w:val="nil"/>
              <w:left w:val="nil"/>
              <w:bottom w:val="single" w:sz="4" w:space="0" w:color="000000"/>
              <w:right w:val="single" w:sz="4" w:space="0" w:color="000000"/>
            </w:tcBorders>
            <w:shd w:val="clear" w:color="000000" w:fill="FFFFFF"/>
            <w:vAlign w:val="center"/>
            <w:hideMark/>
          </w:tcPr>
          <w:p w14:paraId="59A6DD42" w14:textId="77777777" w:rsidR="00267CEA" w:rsidRPr="00E2688A" w:rsidRDefault="00267CEA" w:rsidP="00267CEA">
            <w:pPr>
              <w:jc w:val="center"/>
              <w:rPr>
                <w:color w:val="000000"/>
                <w:sz w:val="20"/>
                <w:szCs w:val="20"/>
              </w:rPr>
            </w:pPr>
            <w:r w:rsidRPr="00E2688A">
              <w:rPr>
                <w:color w:val="000000"/>
                <w:sz w:val="20"/>
                <w:szCs w:val="20"/>
              </w:rPr>
              <w:t>0,18</w:t>
            </w:r>
          </w:p>
        </w:tc>
        <w:tc>
          <w:tcPr>
            <w:tcW w:w="436" w:type="pct"/>
            <w:tcBorders>
              <w:top w:val="nil"/>
              <w:left w:val="nil"/>
              <w:bottom w:val="single" w:sz="4" w:space="0" w:color="000000"/>
              <w:right w:val="single" w:sz="4" w:space="0" w:color="000000"/>
            </w:tcBorders>
            <w:shd w:val="clear" w:color="000000" w:fill="FFFFFF"/>
            <w:vAlign w:val="center"/>
            <w:hideMark/>
          </w:tcPr>
          <w:p w14:paraId="71830B4F"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4B55C9D6" w14:textId="77777777" w:rsidR="00267CEA" w:rsidRPr="00E2688A" w:rsidRDefault="00267CEA" w:rsidP="00267CEA">
            <w:pPr>
              <w:jc w:val="center"/>
              <w:rPr>
                <w:color w:val="000000"/>
                <w:sz w:val="20"/>
                <w:szCs w:val="20"/>
              </w:rPr>
            </w:pPr>
            <w:r w:rsidRPr="00E2688A">
              <w:rPr>
                <w:color w:val="000000"/>
                <w:sz w:val="20"/>
                <w:szCs w:val="20"/>
              </w:rPr>
              <w:t>28048,46</w:t>
            </w:r>
          </w:p>
        </w:tc>
        <w:tc>
          <w:tcPr>
            <w:tcW w:w="507" w:type="pct"/>
            <w:tcBorders>
              <w:top w:val="nil"/>
              <w:left w:val="nil"/>
              <w:bottom w:val="single" w:sz="4" w:space="0" w:color="auto"/>
              <w:right w:val="single" w:sz="4" w:space="0" w:color="auto"/>
            </w:tcBorders>
            <w:shd w:val="clear" w:color="000000" w:fill="FFFFFF"/>
            <w:vAlign w:val="center"/>
            <w:hideMark/>
          </w:tcPr>
          <w:p w14:paraId="352D059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B3B319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8EA443F"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5E490F49" w14:textId="77777777" w:rsidR="00267CEA" w:rsidRPr="00E2688A" w:rsidRDefault="00267CEA" w:rsidP="00267CEA">
            <w:pPr>
              <w:jc w:val="center"/>
              <w:rPr>
                <w:color w:val="000000"/>
                <w:sz w:val="20"/>
                <w:szCs w:val="20"/>
              </w:rPr>
            </w:pPr>
            <w:r w:rsidRPr="00E2688A">
              <w:rPr>
                <w:color w:val="000000"/>
                <w:sz w:val="20"/>
                <w:szCs w:val="20"/>
              </w:rPr>
              <w:t>562,01</w:t>
            </w:r>
          </w:p>
        </w:tc>
        <w:tc>
          <w:tcPr>
            <w:tcW w:w="230" w:type="pct"/>
            <w:tcBorders>
              <w:top w:val="nil"/>
              <w:left w:val="nil"/>
              <w:bottom w:val="single" w:sz="4" w:space="0" w:color="000000"/>
              <w:right w:val="single" w:sz="4" w:space="0" w:color="000000"/>
            </w:tcBorders>
            <w:shd w:val="clear" w:color="auto" w:fill="auto"/>
            <w:vAlign w:val="center"/>
            <w:hideMark/>
          </w:tcPr>
          <w:p w14:paraId="33DC3AAA"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2C73800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38CAC20C" w14:textId="77777777" w:rsidR="00267CEA" w:rsidRPr="00E2688A" w:rsidRDefault="00267CEA" w:rsidP="00267CEA">
            <w:pPr>
              <w:jc w:val="center"/>
              <w:rPr>
                <w:color w:val="000000"/>
                <w:sz w:val="20"/>
                <w:szCs w:val="20"/>
              </w:rPr>
            </w:pPr>
            <w:r w:rsidRPr="00E2688A">
              <w:rPr>
                <w:color w:val="000000"/>
                <w:sz w:val="20"/>
                <w:szCs w:val="20"/>
              </w:rPr>
              <w:t>ТК-6.2</w:t>
            </w:r>
          </w:p>
        </w:tc>
        <w:tc>
          <w:tcPr>
            <w:tcW w:w="764" w:type="pct"/>
            <w:tcBorders>
              <w:top w:val="nil"/>
              <w:left w:val="nil"/>
              <w:bottom w:val="single" w:sz="4" w:space="0" w:color="000000"/>
              <w:right w:val="single" w:sz="4" w:space="0" w:color="000000"/>
            </w:tcBorders>
            <w:shd w:val="clear" w:color="000000" w:fill="FFFFFF"/>
            <w:vAlign w:val="center"/>
            <w:hideMark/>
          </w:tcPr>
          <w:p w14:paraId="55830719" w14:textId="77777777" w:rsidR="00267CEA" w:rsidRPr="00E2688A" w:rsidRDefault="00267CEA" w:rsidP="00267CEA">
            <w:pPr>
              <w:jc w:val="center"/>
              <w:rPr>
                <w:color w:val="000000"/>
                <w:sz w:val="20"/>
                <w:szCs w:val="20"/>
              </w:rPr>
            </w:pPr>
            <w:r w:rsidRPr="00E2688A">
              <w:rPr>
                <w:color w:val="000000"/>
                <w:sz w:val="20"/>
                <w:szCs w:val="20"/>
              </w:rPr>
              <w:t>23</w:t>
            </w:r>
          </w:p>
        </w:tc>
        <w:tc>
          <w:tcPr>
            <w:tcW w:w="515" w:type="pct"/>
            <w:tcBorders>
              <w:top w:val="nil"/>
              <w:left w:val="nil"/>
              <w:bottom w:val="single" w:sz="4" w:space="0" w:color="000000"/>
              <w:right w:val="single" w:sz="4" w:space="0" w:color="000000"/>
            </w:tcBorders>
            <w:shd w:val="clear" w:color="000000" w:fill="FFFFFF"/>
            <w:vAlign w:val="center"/>
            <w:hideMark/>
          </w:tcPr>
          <w:p w14:paraId="1EB42187" w14:textId="77777777" w:rsidR="00267CEA" w:rsidRPr="00E2688A" w:rsidRDefault="00267CEA" w:rsidP="00267CEA">
            <w:pPr>
              <w:jc w:val="center"/>
              <w:rPr>
                <w:color w:val="000000"/>
                <w:sz w:val="20"/>
                <w:szCs w:val="20"/>
              </w:rPr>
            </w:pPr>
            <w:r w:rsidRPr="00E2688A">
              <w:rPr>
                <w:color w:val="000000"/>
                <w:sz w:val="20"/>
                <w:szCs w:val="20"/>
              </w:rPr>
              <w:t>24,95</w:t>
            </w:r>
          </w:p>
        </w:tc>
        <w:tc>
          <w:tcPr>
            <w:tcW w:w="315" w:type="pct"/>
            <w:tcBorders>
              <w:top w:val="nil"/>
              <w:left w:val="nil"/>
              <w:bottom w:val="single" w:sz="4" w:space="0" w:color="000000"/>
              <w:right w:val="single" w:sz="4" w:space="0" w:color="000000"/>
            </w:tcBorders>
            <w:shd w:val="clear" w:color="000000" w:fill="FFFFFF"/>
            <w:vAlign w:val="center"/>
            <w:hideMark/>
          </w:tcPr>
          <w:p w14:paraId="7F76EA8B" w14:textId="77777777" w:rsidR="00267CEA" w:rsidRPr="00E2688A" w:rsidRDefault="00267CEA" w:rsidP="00267CEA">
            <w:pPr>
              <w:jc w:val="center"/>
              <w:rPr>
                <w:color w:val="000000"/>
                <w:sz w:val="20"/>
                <w:szCs w:val="20"/>
              </w:rPr>
            </w:pPr>
            <w:r w:rsidRPr="00E2688A">
              <w:rPr>
                <w:color w:val="000000"/>
                <w:sz w:val="20"/>
                <w:szCs w:val="20"/>
              </w:rPr>
              <w:t>0,18</w:t>
            </w:r>
          </w:p>
        </w:tc>
        <w:tc>
          <w:tcPr>
            <w:tcW w:w="436" w:type="pct"/>
            <w:tcBorders>
              <w:top w:val="nil"/>
              <w:left w:val="nil"/>
              <w:bottom w:val="single" w:sz="4" w:space="0" w:color="000000"/>
              <w:right w:val="single" w:sz="4" w:space="0" w:color="000000"/>
            </w:tcBorders>
            <w:shd w:val="clear" w:color="000000" w:fill="FFFFFF"/>
            <w:vAlign w:val="center"/>
            <w:hideMark/>
          </w:tcPr>
          <w:p w14:paraId="1010C0AC"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DBC48CB" w14:textId="77777777" w:rsidR="00267CEA" w:rsidRPr="00E2688A" w:rsidRDefault="00267CEA" w:rsidP="00267CEA">
            <w:pPr>
              <w:jc w:val="center"/>
              <w:rPr>
                <w:color w:val="000000"/>
                <w:sz w:val="20"/>
                <w:szCs w:val="20"/>
              </w:rPr>
            </w:pPr>
            <w:r w:rsidRPr="00E2688A">
              <w:rPr>
                <w:color w:val="000000"/>
                <w:sz w:val="20"/>
                <w:szCs w:val="20"/>
              </w:rPr>
              <w:t>28048,46</w:t>
            </w:r>
          </w:p>
        </w:tc>
        <w:tc>
          <w:tcPr>
            <w:tcW w:w="507" w:type="pct"/>
            <w:tcBorders>
              <w:top w:val="nil"/>
              <w:left w:val="nil"/>
              <w:bottom w:val="single" w:sz="4" w:space="0" w:color="auto"/>
              <w:right w:val="single" w:sz="4" w:space="0" w:color="auto"/>
            </w:tcBorders>
            <w:shd w:val="clear" w:color="000000" w:fill="FFFFFF"/>
            <w:vAlign w:val="center"/>
            <w:hideMark/>
          </w:tcPr>
          <w:p w14:paraId="6B418A6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C68936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2EA95A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5C7B0D77" w14:textId="77777777" w:rsidR="00267CEA" w:rsidRPr="00E2688A" w:rsidRDefault="00267CEA" w:rsidP="00267CEA">
            <w:pPr>
              <w:jc w:val="center"/>
              <w:rPr>
                <w:color w:val="000000"/>
                <w:sz w:val="20"/>
                <w:szCs w:val="20"/>
              </w:rPr>
            </w:pPr>
            <w:r w:rsidRPr="00E2688A">
              <w:rPr>
                <w:color w:val="000000"/>
                <w:sz w:val="20"/>
                <w:szCs w:val="20"/>
              </w:rPr>
              <w:t>637,95</w:t>
            </w:r>
          </w:p>
        </w:tc>
        <w:tc>
          <w:tcPr>
            <w:tcW w:w="230" w:type="pct"/>
            <w:tcBorders>
              <w:top w:val="nil"/>
              <w:left w:val="nil"/>
              <w:bottom w:val="single" w:sz="4" w:space="0" w:color="000000"/>
              <w:right w:val="single" w:sz="4" w:space="0" w:color="000000"/>
            </w:tcBorders>
            <w:shd w:val="clear" w:color="auto" w:fill="auto"/>
            <w:vAlign w:val="center"/>
            <w:hideMark/>
          </w:tcPr>
          <w:p w14:paraId="77C06F1C"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51CA6CD6"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6046EBA" w14:textId="77777777" w:rsidR="00267CEA" w:rsidRPr="00E2688A" w:rsidRDefault="00267CEA" w:rsidP="00267CEA">
            <w:pPr>
              <w:jc w:val="center"/>
              <w:rPr>
                <w:color w:val="000000"/>
                <w:sz w:val="20"/>
                <w:szCs w:val="20"/>
              </w:rPr>
            </w:pPr>
            <w:r w:rsidRPr="00E2688A">
              <w:rPr>
                <w:color w:val="000000"/>
                <w:sz w:val="20"/>
                <w:szCs w:val="20"/>
              </w:rPr>
              <w:t>ТК-6.2</w:t>
            </w:r>
          </w:p>
        </w:tc>
        <w:tc>
          <w:tcPr>
            <w:tcW w:w="764" w:type="pct"/>
            <w:tcBorders>
              <w:top w:val="nil"/>
              <w:left w:val="nil"/>
              <w:bottom w:val="single" w:sz="4" w:space="0" w:color="000000"/>
              <w:right w:val="single" w:sz="4" w:space="0" w:color="000000"/>
            </w:tcBorders>
            <w:shd w:val="clear" w:color="000000" w:fill="FFFFFF"/>
            <w:vAlign w:val="center"/>
            <w:hideMark/>
          </w:tcPr>
          <w:p w14:paraId="5318C703" w14:textId="77777777" w:rsidR="00267CEA" w:rsidRPr="00E2688A" w:rsidRDefault="00267CEA" w:rsidP="00267CEA">
            <w:pPr>
              <w:jc w:val="center"/>
              <w:rPr>
                <w:color w:val="000000"/>
                <w:sz w:val="20"/>
                <w:szCs w:val="20"/>
              </w:rPr>
            </w:pPr>
            <w:r w:rsidRPr="00E2688A">
              <w:rPr>
                <w:color w:val="000000"/>
                <w:sz w:val="20"/>
                <w:szCs w:val="20"/>
              </w:rPr>
              <w:t>25</w:t>
            </w:r>
          </w:p>
        </w:tc>
        <w:tc>
          <w:tcPr>
            <w:tcW w:w="515" w:type="pct"/>
            <w:tcBorders>
              <w:top w:val="nil"/>
              <w:left w:val="nil"/>
              <w:bottom w:val="single" w:sz="4" w:space="0" w:color="000000"/>
              <w:right w:val="single" w:sz="4" w:space="0" w:color="000000"/>
            </w:tcBorders>
            <w:shd w:val="clear" w:color="000000" w:fill="FFFFFF"/>
            <w:vAlign w:val="center"/>
            <w:hideMark/>
          </w:tcPr>
          <w:p w14:paraId="78979813" w14:textId="77777777" w:rsidR="00267CEA" w:rsidRPr="00E2688A" w:rsidRDefault="00267CEA" w:rsidP="00267CEA">
            <w:pPr>
              <w:jc w:val="center"/>
              <w:rPr>
                <w:color w:val="000000"/>
                <w:sz w:val="20"/>
                <w:szCs w:val="20"/>
              </w:rPr>
            </w:pPr>
            <w:r w:rsidRPr="00E2688A">
              <w:rPr>
                <w:color w:val="000000"/>
                <w:sz w:val="20"/>
                <w:szCs w:val="20"/>
              </w:rPr>
              <w:t>17,36</w:t>
            </w:r>
          </w:p>
        </w:tc>
        <w:tc>
          <w:tcPr>
            <w:tcW w:w="315" w:type="pct"/>
            <w:tcBorders>
              <w:top w:val="nil"/>
              <w:left w:val="nil"/>
              <w:bottom w:val="single" w:sz="4" w:space="0" w:color="000000"/>
              <w:right w:val="single" w:sz="4" w:space="0" w:color="000000"/>
            </w:tcBorders>
            <w:shd w:val="clear" w:color="000000" w:fill="FFFFFF"/>
            <w:vAlign w:val="center"/>
            <w:hideMark/>
          </w:tcPr>
          <w:p w14:paraId="6AB216DF" w14:textId="77777777" w:rsidR="00267CEA" w:rsidRPr="00E2688A" w:rsidRDefault="00267CEA" w:rsidP="00267CEA">
            <w:pPr>
              <w:jc w:val="center"/>
              <w:rPr>
                <w:color w:val="000000"/>
                <w:sz w:val="20"/>
                <w:szCs w:val="20"/>
              </w:rPr>
            </w:pPr>
            <w:r w:rsidRPr="00E2688A">
              <w:rPr>
                <w:color w:val="000000"/>
                <w:sz w:val="20"/>
                <w:szCs w:val="20"/>
              </w:rPr>
              <w:t>0,18</w:t>
            </w:r>
          </w:p>
        </w:tc>
        <w:tc>
          <w:tcPr>
            <w:tcW w:w="436" w:type="pct"/>
            <w:tcBorders>
              <w:top w:val="nil"/>
              <w:left w:val="nil"/>
              <w:bottom w:val="single" w:sz="4" w:space="0" w:color="000000"/>
              <w:right w:val="single" w:sz="4" w:space="0" w:color="000000"/>
            </w:tcBorders>
            <w:shd w:val="clear" w:color="000000" w:fill="FFFFFF"/>
            <w:vAlign w:val="center"/>
            <w:hideMark/>
          </w:tcPr>
          <w:p w14:paraId="4D246086"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0797C3A8" w14:textId="77777777" w:rsidR="00267CEA" w:rsidRPr="00E2688A" w:rsidRDefault="00267CEA" w:rsidP="00267CEA">
            <w:pPr>
              <w:jc w:val="center"/>
              <w:rPr>
                <w:color w:val="000000"/>
                <w:sz w:val="20"/>
                <w:szCs w:val="20"/>
              </w:rPr>
            </w:pPr>
            <w:r w:rsidRPr="00E2688A">
              <w:rPr>
                <w:color w:val="000000"/>
                <w:sz w:val="20"/>
                <w:szCs w:val="20"/>
              </w:rPr>
              <w:t>28048,46</w:t>
            </w:r>
          </w:p>
        </w:tc>
        <w:tc>
          <w:tcPr>
            <w:tcW w:w="507" w:type="pct"/>
            <w:tcBorders>
              <w:top w:val="nil"/>
              <w:left w:val="nil"/>
              <w:bottom w:val="single" w:sz="4" w:space="0" w:color="auto"/>
              <w:right w:val="single" w:sz="4" w:space="0" w:color="auto"/>
            </w:tcBorders>
            <w:shd w:val="clear" w:color="000000" w:fill="FFFFFF"/>
            <w:vAlign w:val="center"/>
            <w:hideMark/>
          </w:tcPr>
          <w:p w14:paraId="6439C8B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7D6EA2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AE1BEC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1616FC7" w14:textId="77777777" w:rsidR="00267CEA" w:rsidRPr="00E2688A" w:rsidRDefault="00267CEA" w:rsidP="00267CEA">
            <w:pPr>
              <w:jc w:val="center"/>
              <w:rPr>
                <w:color w:val="000000"/>
                <w:sz w:val="20"/>
                <w:szCs w:val="20"/>
              </w:rPr>
            </w:pPr>
            <w:r w:rsidRPr="00E2688A">
              <w:rPr>
                <w:color w:val="000000"/>
                <w:sz w:val="20"/>
                <w:szCs w:val="20"/>
              </w:rPr>
              <w:t>443,88</w:t>
            </w:r>
          </w:p>
        </w:tc>
        <w:tc>
          <w:tcPr>
            <w:tcW w:w="230" w:type="pct"/>
            <w:tcBorders>
              <w:top w:val="nil"/>
              <w:left w:val="nil"/>
              <w:bottom w:val="single" w:sz="4" w:space="0" w:color="000000"/>
              <w:right w:val="single" w:sz="4" w:space="0" w:color="000000"/>
            </w:tcBorders>
            <w:shd w:val="clear" w:color="auto" w:fill="auto"/>
            <w:vAlign w:val="center"/>
            <w:hideMark/>
          </w:tcPr>
          <w:p w14:paraId="0209ECB4"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14175F09"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DBE3778" w14:textId="77777777" w:rsidR="00267CEA" w:rsidRPr="00E2688A" w:rsidRDefault="00267CEA" w:rsidP="00267CEA">
            <w:pPr>
              <w:jc w:val="center"/>
              <w:rPr>
                <w:color w:val="000000"/>
                <w:sz w:val="20"/>
                <w:szCs w:val="20"/>
              </w:rPr>
            </w:pPr>
            <w:r w:rsidRPr="00E2688A">
              <w:rPr>
                <w:color w:val="000000"/>
                <w:sz w:val="20"/>
                <w:szCs w:val="20"/>
              </w:rPr>
              <w:t>ТК-5</w:t>
            </w:r>
          </w:p>
        </w:tc>
        <w:tc>
          <w:tcPr>
            <w:tcW w:w="764" w:type="pct"/>
            <w:tcBorders>
              <w:top w:val="nil"/>
              <w:left w:val="nil"/>
              <w:bottom w:val="single" w:sz="4" w:space="0" w:color="000000"/>
              <w:right w:val="single" w:sz="4" w:space="0" w:color="000000"/>
            </w:tcBorders>
            <w:shd w:val="clear" w:color="000000" w:fill="FFFFFF"/>
            <w:vAlign w:val="center"/>
            <w:hideMark/>
          </w:tcPr>
          <w:p w14:paraId="6562CC62" w14:textId="77777777" w:rsidR="00267CEA" w:rsidRPr="00E2688A" w:rsidRDefault="00267CEA" w:rsidP="00267CEA">
            <w:pPr>
              <w:jc w:val="center"/>
              <w:rPr>
                <w:color w:val="000000"/>
                <w:sz w:val="20"/>
                <w:szCs w:val="20"/>
              </w:rPr>
            </w:pPr>
            <w:r w:rsidRPr="00E2688A">
              <w:rPr>
                <w:color w:val="000000"/>
                <w:sz w:val="20"/>
                <w:szCs w:val="20"/>
              </w:rPr>
              <w:t>ТК-5.1</w:t>
            </w:r>
          </w:p>
        </w:tc>
        <w:tc>
          <w:tcPr>
            <w:tcW w:w="515" w:type="pct"/>
            <w:tcBorders>
              <w:top w:val="nil"/>
              <w:left w:val="nil"/>
              <w:bottom w:val="single" w:sz="4" w:space="0" w:color="000000"/>
              <w:right w:val="single" w:sz="4" w:space="0" w:color="000000"/>
            </w:tcBorders>
            <w:shd w:val="clear" w:color="000000" w:fill="FFFFFF"/>
            <w:vAlign w:val="center"/>
            <w:hideMark/>
          </w:tcPr>
          <w:p w14:paraId="1A47CAFB" w14:textId="77777777" w:rsidR="00267CEA" w:rsidRPr="00E2688A" w:rsidRDefault="00267CEA" w:rsidP="00267CEA">
            <w:pPr>
              <w:jc w:val="center"/>
              <w:rPr>
                <w:color w:val="000000"/>
                <w:sz w:val="20"/>
                <w:szCs w:val="20"/>
              </w:rPr>
            </w:pPr>
            <w:r w:rsidRPr="00E2688A">
              <w:rPr>
                <w:color w:val="000000"/>
                <w:sz w:val="20"/>
                <w:szCs w:val="20"/>
              </w:rPr>
              <w:t>190,88</w:t>
            </w:r>
          </w:p>
        </w:tc>
        <w:tc>
          <w:tcPr>
            <w:tcW w:w="315" w:type="pct"/>
            <w:tcBorders>
              <w:top w:val="nil"/>
              <w:left w:val="nil"/>
              <w:bottom w:val="single" w:sz="4" w:space="0" w:color="000000"/>
              <w:right w:val="single" w:sz="4" w:space="0" w:color="000000"/>
            </w:tcBorders>
            <w:shd w:val="clear" w:color="000000" w:fill="FFFFFF"/>
            <w:vAlign w:val="center"/>
            <w:hideMark/>
          </w:tcPr>
          <w:p w14:paraId="4F42D0EE" w14:textId="77777777" w:rsidR="00267CEA" w:rsidRPr="00E2688A" w:rsidRDefault="00267CEA" w:rsidP="00267CEA">
            <w:pPr>
              <w:jc w:val="center"/>
              <w:rPr>
                <w:color w:val="000000"/>
                <w:sz w:val="20"/>
                <w:szCs w:val="20"/>
              </w:rPr>
            </w:pPr>
            <w:r w:rsidRPr="00E2688A">
              <w:rPr>
                <w:color w:val="000000"/>
                <w:sz w:val="20"/>
                <w:szCs w:val="20"/>
              </w:rPr>
              <w:t>0,35</w:t>
            </w:r>
          </w:p>
        </w:tc>
        <w:tc>
          <w:tcPr>
            <w:tcW w:w="436" w:type="pct"/>
            <w:tcBorders>
              <w:top w:val="nil"/>
              <w:left w:val="nil"/>
              <w:bottom w:val="single" w:sz="4" w:space="0" w:color="000000"/>
              <w:right w:val="single" w:sz="4" w:space="0" w:color="000000"/>
            </w:tcBorders>
            <w:shd w:val="clear" w:color="000000" w:fill="FFFFFF"/>
            <w:vAlign w:val="center"/>
            <w:hideMark/>
          </w:tcPr>
          <w:p w14:paraId="51561AD1"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F4FB464" w14:textId="77777777" w:rsidR="00267CEA" w:rsidRPr="00E2688A" w:rsidRDefault="00267CEA" w:rsidP="00267CEA">
            <w:pPr>
              <w:jc w:val="center"/>
              <w:rPr>
                <w:color w:val="000000"/>
                <w:sz w:val="20"/>
                <w:szCs w:val="20"/>
              </w:rPr>
            </w:pPr>
            <w:r w:rsidRPr="00E2688A">
              <w:rPr>
                <w:color w:val="000000"/>
                <w:sz w:val="20"/>
                <w:szCs w:val="20"/>
              </w:rPr>
              <w:t>53080,41</w:t>
            </w:r>
          </w:p>
        </w:tc>
        <w:tc>
          <w:tcPr>
            <w:tcW w:w="507" w:type="pct"/>
            <w:tcBorders>
              <w:top w:val="nil"/>
              <w:left w:val="nil"/>
              <w:bottom w:val="single" w:sz="4" w:space="0" w:color="auto"/>
              <w:right w:val="single" w:sz="4" w:space="0" w:color="auto"/>
            </w:tcBorders>
            <w:shd w:val="clear" w:color="000000" w:fill="FFFFFF"/>
            <w:vAlign w:val="center"/>
            <w:hideMark/>
          </w:tcPr>
          <w:p w14:paraId="5FC852D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31E0ABF"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28F0DA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550C0926" w14:textId="77777777" w:rsidR="00267CEA" w:rsidRPr="00E2688A" w:rsidRDefault="00267CEA" w:rsidP="00267CEA">
            <w:pPr>
              <w:jc w:val="center"/>
              <w:rPr>
                <w:color w:val="000000"/>
                <w:sz w:val="20"/>
                <w:szCs w:val="20"/>
              </w:rPr>
            </w:pPr>
            <w:r w:rsidRPr="00E2688A">
              <w:rPr>
                <w:color w:val="000000"/>
                <w:sz w:val="20"/>
                <w:szCs w:val="20"/>
              </w:rPr>
              <w:t>9236,32</w:t>
            </w:r>
          </w:p>
        </w:tc>
        <w:tc>
          <w:tcPr>
            <w:tcW w:w="230" w:type="pct"/>
            <w:tcBorders>
              <w:top w:val="nil"/>
              <w:left w:val="nil"/>
              <w:bottom w:val="single" w:sz="4" w:space="0" w:color="000000"/>
              <w:right w:val="single" w:sz="4" w:space="0" w:color="000000"/>
            </w:tcBorders>
            <w:shd w:val="clear" w:color="auto" w:fill="auto"/>
            <w:vAlign w:val="center"/>
            <w:hideMark/>
          </w:tcPr>
          <w:p w14:paraId="49C7E134"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5366884A"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FA59942" w14:textId="77777777" w:rsidR="00267CEA" w:rsidRPr="00E2688A" w:rsidRDefault="00267CEA" w:rsidP="00267CEA">
            <w:pPr>
              <w:jc w:val="center"/>
              <w:rPr>
                <w:color w:val="000000"/>
                <w:sz w:val="20"/>
                <w:szCs w:val="20"/>
              </w:rPr>
            </w:pPr>
            <w:r w:rsidRPr="00E2688A">
              <w:rPr>
                <w:color w:val="000000"/>
                <w:sz w:val="20"/>
                <w:szCs w:val="20"/>
              </w:rPr>
              <w:t>ТК-5.1</w:t>
            </w:r>
          </w:p>
        </w:tc>
        <w:tc>
          <w:tcPr>
            <w:tcW w:w="764" w:type="pct"/>
            <w:tcBorders>
              <w:top w:val="nil"/>
              <w:left w:val="nil"/>
              <w:bottom w:val="single" w:sz="4" w:space="0" w:color="000000"/>
              <w:right w:val="single" w:sz="4" w:space="0" w:color="000000"/>
            </w:tcBorders>
            <w:shd w:val="clear" w:color="000000" w:fill="FFFFFF"/>
            <w:vAlign w:val="center"/>
            <w:hideMark/>
          </w:tcPr>
          <w:p w14:paraId="6EF573A2" w14:textId="77777777" w:rsidR="00267CEA" w:rsidRPr="00E2688A" w:rsidRDefault="00267CEA" w:rsidP="00267CEA">
            <w:pPr>
              <w:jc w:val="center"/>
              <w:rPr>
                <w:color w:val="000000"/>
                <w:sz w:val="20"/>
                <w:szCs w:val="20"/>
              </w:rPr>
            </w:pPr>
            <w:r w:rsidRPr="00E2688A">
              <w:rPr>
                <w:color w:val="000000"/>
                <w:sz w:val="20"/>
                <w:szCs w:val="20"/>
              </w:rPr>
              <w:t>3</w:t>
            </w:r>
          </w:p>
        </w:tc>
        <w:tc>
          <w:tcPr>
            <w:tcW w:w="515" w:type="pct"/>
            <w:tcBorders>
              <w:top w:val="nil"/>
              <w:left w:val="nil"/>
              <w:bottom w:val="single" w:sz="4" w:space="0" w:color="000000"/>
              <w:right w:val="single" w:sz="4" w:space="0" w:color="000000"/>
            </w:tcBorders>
            <w:shd w:val="clear" w:color="000000" w:fill="FFFFFF"/>
            <w:vAlign w:val="center"/>
            <w:hideMark/>
          </w:tcPr>
          <w:p w14:paraId="5961F4F4" w14:textId="77777777" w:rsidR="00267CEA" w:rsidRPr="00E2688A" w:rsidRDefault="00267CEA" w:rsidP="00267CEA">
            <w:pPr>
              <w:jc w:val="center"/>
              <w:rPr>
                <w:color w:val="000000"/>
                <w:sz w:val="20"/>
                <w:szCs w:val="20"/>
              </w:rPr>
            </w:pPr>
            <w:r w:rsidRPr="00E2688A">
              <w:rPr>
                <w:color w:val="000000"/>
                <w:sz w:val="20"/>
                <w:szCs w:val="20"/>
              </w:rPr>
              <w:t>57,51</w:t>
            </w:r>
          </w:p>
        </w:tc>
        <w:tc>
          <w:tcPr>
            <w:tcW w:w="315" w:type="pct"/>
            <w:tcBorders>
              <w:top w:val="nil"/>
              <w:left w:val="nil"/>
              <w:bottom w:val="single" w:sz="4" w:space="0" w:color="000000"/>
              <w:right w:val="single" w:sz="4" w:space="0" w:color="000000"/>
            </w:tcBorders>
            <w:shd w:val="clear" w:color="000000" w:fill="FFFFFF"/>
            <w:vAlign w:val="center"/>
            <w:hideMark/>
          </w:tcPr>
          <w:p w14:paraId="1DFF0C16"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5C7F5A7E"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1CBF7DF3"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794F958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D27B24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76F053F1"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7CD13D42" w14:textId="77777777" w:rsidR="00267CEA" w:rsidRPr="00E2688A" w:rsidRDefault="00267CEA" w:rsidP="00267CEA">
            <w:pPr>
              <w:jc w:val="center"/>
              <w:rPr>
                <w:color w:val="000000"/>
                <w:sz w:val="20"/>
                <w:szCs w:val="20"/>
              </w:rPr>
            </w:pPr>
            <w:r w:rsidRPr="00E2688A">
              <w:rPr>
                <w:color w:val="000000"/>
                <w:sz w:val="20"/>
                <w:szCs w:val="20"/>
              </w:rPr>
              <w:t>1682,79</w:t>
            </w:r>
          </w:p>
        </w:tc>
        <w:tc>
          <w:tcPr>
            <w:tcW w:w="230" w:type="pct"/>
            <w:tcBorders>
              <w:top w:val="nil"/>
              <w:left w:val="nil"/>
              <w:bottom w:val="single" w:sz="4" w:space="0" w:color="000000"/>
              <w:right w:val="single" w:sz="4" w:space="0" w:color="000000"/>
            </w:tcBorders>
            <w:shd w:val="clear" w:color="auto" w:fill="auto"/>
            <w:vAlign w:val="center"/>
            <w:hideMark/>
          </w:tcPr>
          <w:p w14:paraId="0227FECC"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007D4368"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F8750DC" w14:textId="77777777" w:rsidR="00267CEA" w:rsidRPr="00E2688A" w:rsidRDefault="00267CEA" w:rsidP="00267CEA">
            <w:pPr>
              <w:jc w:val="center"/>
              <w:rPr>
                <w:color w:val="000000"/>
                <w:sz w:val="20"/>
                <w:szCs w:val="20"/>
              </w:rPr>
            </w:pPr>
            <w:r w:rsidRPr="00E2688A">
              <w:rPr>
                <w:color w:val="000000"/>
                <w:sz w:val="20"/>
                <w:szCs w:val="20"/>
              </w:rPr>
              <w:t>ТК-8</w:t>
            </w:r>
          </w:p>
        </w:tc>
        <w:tc>
          <w:tcPr>
            <w:tcW w:w="764" w:type="pct"/>
            <w:tcBorders>
              <w:top w:val="nil"/>
              <w:left w:val="nil"/>
              <w:bottom w:val="single" w:sz="4" w:space="0" w:color="000000"/>
              <w:right w:val="single" w:sz="4" w:space="0" w:color="000000"/>
            </w:tcBorders>
            <w:shd w:val="clear" w:color="000000" w:fill="FFFFFF"/>
            <w:vAlign w:val="center"/>
            <w:hideMark/>
          </w:tcPr>
          <w:p w14:paraId="2535C777" w14:textId="77777777" w:rsidR="00267CEA" w:rsidRPr="00E2688A" w:rsidRDefault="00267CEA" w:rsidP="00267CEA">
            <w:pPr>
              <w:jc w:val="center"/>
              <w:rPr>
                <w:color w:val="000000"/>
                <w:sz w:val="20"/>
                <w:szCs w:val="20"/>
              </w:rPr>
            </w:pPr>
            <w:r w:rsidRPr="00E2688A">
              <w:rPr>
                <w:color w:val="000000"/>
                <w:sz w:val="20"/>
                <w:szCs w:val="20"/>
              </w:rPr>
              <w:t>36</w:t>
            </w:r>
          </w:p>
        </w:tc>
        <w:tc>
          <w:tcPr>
            <w:tcW w:w="515" w:type="pct"/>
            <w:tcBorders>
              <w:top w:val="nil"/>
              <w:left w:val="nil"/>
              <w:bottom w:val="single" w:sz="4" w:space="0" w:color="000000"/>
              <w:right w:val="single" w:sz="4" w:space="0" w:color="000000"/>
            </w:tcBorders>
            <w:shd w:val="clear" w:color="000000" w:fill="FFFFFF"/>
            <w:vAlign w:val="center"/>
            <w:hideMark/>
          </w:tcPr>
          <w:p w14:paraId="1B31D4E8" w14:textId="77777777" w:rsidR="00267CEA" w:rsidRPr="00E2688A" w:rsidRDefault="00267CEA" w:rsidP="00267CEA">
            <w:pPr>
              <w:jc w:val="center"/>
              <w:rPr>
                <w:color w:val="000000"/>
                <w:sz w:val="20"/>
                <w:szCs w:val="20"/>
              </w:rPr>
            </w:pPr>
            <w:r w:rsidRPr="00E2688A">
              <w:rPr>
                <w:color w:val="000000"/>
                <w:sz w:val="20"/>
                <w:szCs w:val="20"/>
              </w:rPr>
              <w:t>107,60</w:t>
            </w:r>
          </w:p>
        </w:tc>
        <w:tc>
          <w:tcPr>
            <w:tcW w:w="315" w:type="pct"/>
            <w:tcBorders>
              <w:top w:val="nil"/>
              <w:left w:val="nil"/>
              <w:bottom w:val="single" w:sz="4" w:space="0" w:color="000000"/>
              <w:right w:val="single" w:sz="4" w:space="0" w:color="000000"/>
            </w:tcBorders>
            <w:shd w:val="clear" w:color="000000" w:fill="FFFFFF"/>
            <w:vAlign w:val="center"/>
            <w:hideMark/>
          </w:tcPr>
          <w:p w14:paraId="61C1965B" w14:textId="77777777" w:rsidR="00267CEA" w:rsidRPr="00E2688A" w:rsidRDefault="00267CEA" w:rsidP="00267CEA">
            <w:pPr>
              <w:jc w:val="center"/>
              <w:rPr>
                <w:color w:val="000000"/>
                <w:sz w:val="20"/>
                <w:szCs w:val="20"/>
              </w:rPr>
            </w:pPr>
            <w:r w:rsidRPr="00E2688A">
              <w:rPr>
                <w:color w:val="000000"/>
                <w:sz w:val="20"/>
                <w:szCs w:val="20"/>
              </w:rPr>
              <w:t>0,18</w:t>
            </w:r>
          </w:p>
        </w:tc>
        <w:tc>
          <w:tcPr>
            <w:tcW w:w="436" w:type="pct"/>
            <w:tcBorders>
              <w:top w:val="nil"/>
              <w:left w:val="nil"/>
              <w:bottom w:val="single" w:sz="4" w:space="0" w:color="000000"/>
              <w:right w:val="single" w:sz="4" w:space="0" w:color="000000"/>
            </w:tcBorders>
            <w:shd w:val="clear" w:color="000000" w:fill="FFFFFF"/>
            <w:vAlign w:val="center"/>
            <w:hideMark/>
          </w:tcPr>
          <w:p w14:paraId="5AB2053D"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7A7FC960" w14:textId="77777777" w:rsidR="00267CEA" w:rsidRPr="00E2688A" w:rsidRDefault="00267CEA" w:rsidP="00267CEA">
            <w:pPr>
              <w:jc w:val="center"/>
              <w:rPr>
                <w:color w:val="000000"/>
                <w:sz w:val="20"/>
                <w:szCs w:val="20"/>
              </w:rPr>
            </w:pPr>
            <w:r w:rsidRPr="00E2688A">
              <w:rPr>
                <w:color w:val="000000"/>
                <w:sz w:val="20"/>
                <w:szCs w:val="20"/>
              </w:rPr>
              <w:t>28048,46</w:t>
            </w:r>
          </w:p>
        </w:tc>
        <w:tc>
          <w:tcPr>
            <w:tcW w:w="507" w:type="pct"/>
            <w:tcBorders>
              <w:top w:val="nil"/>
              <w:left w:val="nil"/>
              <w:bottom w:val="single" w:sz="4" w:space="0" w:color="auto"/>
              <w:right w:val="single" w:sz="4" w:space="0" w:color="auto"/>
            </w:tcBorders>
            <w:shd w:val="clear" w:color="000000" w:fill="FFFFFF"/>
            <w:vAlign w:val="center"/>
            <w:hideMark/>
          </w:tcPr>
          <w:p w14:paraId="135D6E6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02600E27"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A0BA74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C1C9EEA" w14:textId="77777777" w:rsidR="00267CEA" w:rsidRPr="00E2688A" w:rsidRDefault="00267CEA" w:rsidP="00267CEA">
            <w:pPr>
              <w:jc w:val="center"/>
              <w:rPr>
                <w:color w:val="000000"/>
                <w:sz w:val="20"/>
                <w:szCs w:val="20"/>
              </w:rPr>
            </w:pPr>
            <w:r w:rsidRPr="00E2688A">
              <w:rPr>
                <w:color w:val="000000"/>
                <w:sz w:val="20"/>
                <w:szCs w:val="20"/>
              </w:rPr>
              <w:t>2751,22</w:t>
            </w:r>
          </w:p>
        </w:tc>
        <w:tc>
          <w:tcPr>
            <w:tcW w:w="230" w:type="pct"/>
            <w:tcBorders>
              <w:top w:val="nil"/>
              <w:left w:val="nil"/>
              <w:bottom w:val="single" w:sz="4" w:space="0" w:color="000000"/>
              <w:right w:val="single" w:sz="4" w:space="0" w:color="000000"/>
            </w:tcBorders>
            <w:shd w:val="clear" w:color="auto" w:fill="auto"/>
            <w:vAlign w:val="center"/>
            <w:hideMark/>
          </w:tcPr>
          <w:p w14:paraId="2109653B"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19667023"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08F9E62" w14:textId="77777777" w:rsidR="00267CEA" w:rsidRPr="00E2688A" w:rsidRDefault="00267CEA" w:rsidP="00267CEA">
            <w:pPr>
              <w:jc w:val="center"/>
              <w:rPr>
                <w:color w:val="000000"/>
                <w:sz w:val="20"/>
                <w:szCs w:val="20"/>
              </w:rPr>
            </w:pPr>
            <w:r w:rsidRPr="00E2688A">
              <w:rPr>
                <w:color w:val="000000"/>
                <w:sz w:val="20"/>
                <w:szCs w:val="20"/>
              </w:rPr>
              <w:t>ТК-8</w:t>
            </w:r>
          </w:p>
        </w:tc>
        <w:tc>
          <w:tcPr>
            <w:tcW w:w="764" w:type="pct"/>
            <w:tcBorders>
              <w:top w:val="nil"/>
              <w:left w:val="nil"/>
              <w:bottom w:val="single" w:sz="4" w:space="0" w:color="000000"/>
              <w:right w:val="single" w:sz="4" w:space="0" w:color="000000"/>
            </w:tcBorders>
            <w:shd w:val="clear" w:color="000000" w:fill="FFFFFF"/>
            <w:vAlign w:val="center"/>
            <w:hideMark/>
          </w:tcPr>
          <w:p w14:paraId="00BBF8E3" w14:textId="77777777" w:rsidR="00267CEA" w:rsidRPr="00E2688A" w:rsidRDefault="00267CEA" w:rsidP="00267CEA">
            <w:pPr>
              <w:jc w:val="center"/>
              <w:rPr>
                <w:color w:val="000000"/>
                <w:sz w:val="20"/>
                <w:szCs w:val="20"/>
              </w:rPr>
            </w:pPr>
            <w:r w:rsidRPr="00E2688A">
              <w:rPr>
                <w:color w:val="000000"/>
                <w:sz w:val="20"/>
                <w:szCs w:val="20"/>
              </w:rPr>
              <w:t>ТК-8.1</w:t>
            </w:r>
          </w:p>
        </w:tc>
        <w:tc>
          <w:tcPr>
            <w:tcW w:w="515" w:type="pct"/>
            <w:tcBorders>
              <w:top w:val="nil"/>
              <w:left w:val="nil"/>
              <w:bottom w:val="single" w:sz="4" w:space="0" w:color="000000"/>
              <w:right w:val="single" w:sz="4" w:space="0" w:color="000000"/>
            </w:tcBorders>
            <w:shd w:val="clear" w:color="000000" w:fill="FFFFFF"/>
            <w:vAlign w:val="center"/>
            <w:hideMark/>
          </w:tcPr>
          <w:p w14:paraId="4647CEE4" w14:textId="77777777" w:rsidR="00267CEA" w:rsidRPr="00E2688A" w:rsidRDefault="00267CEA" w:rsidP="00267CEA">
            <w:pPr>
              <w:jc w:val="center"/>
              <w:rPr>
                <w:color w:val="000000"/>
                <w:sz w:val="20"/>
                <w:szCs w:val="20"/>
              </w:rPr>
            </w:pPr>
            <w:r w:rsidRPr="00E2688A">
              <w:rPr>
                <w:color w:val="000000"/>
                <w:sz w:val="20"/>
                <w:szCs w:val="20"/>
              </w:rPr>
              <w:t>41,00</w:t>
            </w:r>
          </w:p>
        </w:tc>
        <w:tc>
          <w:tcPr>
            <w:tcW w:w="315" w:type="pct"/>
            <w:tcBorders>
              <w:top w:val="nil"/>
              <w:left w:val="nil"/>
              <w:bottom w:val="single" w:sz="4" w:space="0" w:color="000000"/>
              <w:right w:val="single" w:sz="4" w:space="0" w:color="000000"/>
            </w:tcBorders>
            <w:shd w:val="clear" w:color="000000" w:fill="FFFFFF"/>
            <w:vAlign w:val="center"/>
            <w:hideMark/>
          </w:tcPr>
          <w:p w14:paraId="4BD8E409"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nil"/>
              <w:left w:val="nil"/>
              <w:bottom w:val="single" w:sz="4" w:space="0" w:color="000000"/>
              <w:right w:val="single" w:sz="4" w:space="0" w:color="000000"/>
            </w:tcBorders>
            <w:shd w:val="clear" w:color="000000" w:fill="FFFFFF"/>
            <w:vAlign w:val="center"/>
            <w:hideMark/>
          </w:tcPr>
          <w:p w14:paraId="5AB0FF17"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5336FCAE"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nil"/>
              <w:left w:val="nil"/>
              <w:bottom w:val="single" w:sz="4" w:space="0" w:color="auto"/>
              <w:right w:val="single" w:sz="4" w:space="0" w:color="auto"/>
            </w:tcBorders>
            <w:shd w:val="clear" w:color="000000" w:fill="FFFFFF"/>
            <w:vAlign w:val="center"/>
            <w:hideMark/>
          </w:tcPr>
          <w:p w14:paraId="7F888B8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345EB97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0FD5C2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2C502D0" w14:textId="77777777" w:rsidR="00267CEA" w:rsidRPr="00E2688A" w:rsidRDefault="00267CEA" w:rsidP="00267CEA">
            <w:pPr>
              <w:jc w:val="center"/>
              <w:rPr>
                <w:color w:val="000000"/>
                <w:sz w:val="20"/>
                <w:szCs w:val="20"/>
              </w:rPr>
            </w:pPr>
            <w:r w:rsidRPr="00E2688A">
              <w:rPr>
                <w:color w:val="000000"/>
                <w:sz w:val="20"/>
                <w:szCs w:val="20"/>
              </w:rPr>
              <w:t>1844,62</w:t>
            </w:r>
          </w:p>
        </w:tc>
        <w:tc>
          <w:tcPr>
            <w:tcW w:w="230" w:type="pct"/>
            <w:tcBorders>
              <w:top w:val="nil"/>
              <w:left w:val="nil"/>
              <w:bottom w:val="single" w:sz="4" w:space="0" w:color="000000"/>
              <w:right w:val="single" w:sz="4" w:space="0" w:color="000000"/>
            </w:tcBorders>
            <w:shd w:val="clear" w:color="auto" w:fill="auto"/>
            <w:vAlign w:val="center"/>
            <w:hideMark/>
          </w:tcPr>
          <w:p w14:paraId="5B099358"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2A8C1152"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9E8BF0B" w14:textId="77777777" w:rsidR="00267CEA" w:rsidRPr="00E2688A" w:rsidRDefault="00267CEA" w:rsidP="00267CEA">
            <w:pPr>
              <w:jc w:val="center"/>
              <w:rPr>
                <w:color w:val="000000"/>
                <w:sz w:val="20"/>
                <w:szCs w:val="20"/>
              </w:rPr>
            </w:pPr>
            <w:r w:rsidRPr="00E2688A">
              <w:rPr>
                <w:color w:val="000000"/>
                <w:sz w:val="20"/>
                <w:szCs w:val="20"/>
              </w:rPr>
              <w:t>ТК-8.1</w:t>
            </w:r>
          </w:p>
        </w:tc>
        <w:tc>
          <w:tcPr>
            <w:tcW w:w="764" w:type="pct"/>
            <w:tcBorders>
              <w:top w:val="nil"/>
              <w:left w:val="nil"/>
              <w:bottom w:val="single" w:sz="4" w:space="0" w:color="000000"/>
              <w:right w:val="single" w:sz="4" w:space="0" w:color="000000"/>
            </w:tcBorders>
            <w:shd w:val="clear" w:color="000000" w:fill="FFFFFF"/>
            <w:vAlign w:val="center"/>
            <w:hideMark/>
          </w:tcPr>
          <w:p w14:paraId="40F5B1AF" w14:textId="77777777" w:rsidR="00267CEA" w:rsidRPr="00E2688A" w:rsidRDefault="00267CEA" w:rsidP="00267CEA">
            <w:pPr>
              <w:jc w:val="center"/>
              <w:rPr>
                <w:color w:val="000000"/>
                <w:sz w:val="20"/>
                <w:szCs w:val="20"/>
              </w:rPr>
            </w:pPr>
            <w:r w:rsidRPr="00E2688A">
              <w:rPr>
                <w:color w:val="000000"/>
                <w:sz w:val="20"/>
                <w:szCs w:val="20"/>
              </w:rPr>
              <w:t>1</w:t>
            </w:r>
          </w:p>
        </w:tc>
        <w:tc>
          <w:tcPr>
            <w:tcW w:w="515" w:type="pct"/>
            <w:tcBorders>
              <w:top w:val="nil"/>
              <w:left w:val="nil"/>
              <w:bottom w:val="single" w:sz="4" w:space="0" w:color="000000"/>
              <w:right w:val="single" w:sz="4" w:space="0" w:color="000000"/>
            </w:tcBorders>
            <w:shd w:val="clear" w:color="000000" w:fill="FFFFFF"/>
            <w:vAlign w:val="center"/>
            <w:hideMark/>
          </w:tcPr>
          <w:p w14:paraId="2CAE5241" w14:textId="77777777" w:rsidR="00267CEA" w:rsidRPr="00E2688A" w:rsidRDefault="00267CEA" w:rsidP="00267CEA">
            <w:pPr>
              <w:jc w:val="center"/>
              <w:rPr>
                <w:color w:val="000000"/>
                <w:sz w:val="20"/>
                <w:szCs w:val="20"/>
              </w:rPr>
            </w:pPr>
            <w:r w:rsidRPr="00E2688A">
              <w:rPr>
                <w:color w:val="000000"/>
                <w:sz w:val="20"/>
                <w:szCs w:val="20"/>
              </w:rPr>
              <w:t>40,06</w:t>
            </w:r>
          </w:p>
        </w:tc>
        <w:tc>
          <w:tcPr>
            <w:tcW w:w="315" w:type="pct"/>
            <w:tcBorders>
              <w:top w:val="nil"/>
              <w:left w:val="nil"/>
              <w:bottom w:val="single" w:sz="4" w:space="0" w:color="000000"/>
              <w:right w:val="single" w:sz="4" w:space="0" w:color="000000"/>
            </w:tcBorders>
            <w:shd w:val="clear" w:color="000000" w:fill="FFFFFF"/>
            <w:vAlign w:val="center"/>
            <w:hideMark/>
          </w:tcPr>
          <w:p w14:paraId="36964CA0"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3F0654C4"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70EEB758"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10FCAA8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825A9F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7F6752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74F8F56A" w14:textId="77777777" w:rsidR="00267CEA" w:rsidRPr="00E2688A" w:rsidRDefault="00267CEA" w:rsidP="00267CEA">
            <w:pPr>
              <w:jc w:val="center"/>
              <w:rPr>
                <w:color w:val="000000"/>
                <w:sz w:val="20"/>
                <w:szCs w:val="20"/>
              </w:rPr>
            </w:pPr>
            <w:r w:rsidRPr="00E2688A">
              <w:rPr>
                <w:color w:val="000000"/>
                <w:sz w:val="20"/>
                <w:szCs w:val="20"/>
              </w:rPr>
              <w:t>1172,19</w:t>
            </w:r>
          </w:p>
        </w:tc>
        <w:tc>
          <w:tcPr>
            <w:tcW w:w="230" w:type="pct"/>
            <w:tcBorders>
              <w:top w:val="nil"/>
              <w:left w:val="nil"/>
              <w:bottom w:val="single" w:sz="4" w:space="0" w:color="000000"/>
              <w:right w:val="single" w:sz="4" w:space="0" w:color="000000"/>
            </w:tcBorders>
            <w:shd w:val="clear" w:color="auto" w:fill="auto"/>
            <w:vAlign w:val="center"/>
            <w:hideMark/>
          </w:tcPr>
          <w:p w14:paraId="0DEBCFB5"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71C679EF"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A8143F7" w14:textId="77777777" w:rsidR="00267CEA" w:rsidRPr="00E2688A" w:rsidRDefault="00267CEA" w:rsidP="00267CEA">
            <w:pPr>
              <w:jc w:val="center"/>
              <w:rPr>
                <w:color w:val="000000"/>
                <w:sz w:val="20"/>
                <w:szCs w:val="20"/>
              </w:rPr>
            </w:pPr>
            <w:r w:rsidRPr="00E2688A">
              <w:rPr>
                <w:color w:val="000000"/>
                <w:sz w:val="20"/>
                <w:szCs w:val="20"/>
              </w:rPr>
              <w:t>ТК-8.1</w:t>
            </w:r>
          </w:p>
        </w:tc>
        <w:tc>
          <w:tcPr>
            <w:tcW w:w="764" w:type="pct"/>
            <w:tcBorders>
              <w:top w:val="nil"/>
              <w:left w:val="nil"/>
              <w:bottom w:val="single" w:sz="4" w:space="0" w:color="000000"/>
              <w:right w:val="single" w:sz="4" w:space="0" w:color="000000"/>
            </w:tcBorders>
            <w:shd w:val="clear" w:color="000000" w:fill="FFFFFF"/>
            <w:vAlign w:val="center"/>
            <w:hideMark/>
          </w:tcPr>
          <w:p w14:paraId="2C193805" w14:textId="77777777" w:rsidR="00267CEA" w:rsidRPr="00E2688A" w:rsidRDefault="00267CEA" w:rsidP="00267CEA">
            <w:pPr>
              <w:jc w:val="center"/>
              <w:rPr>
                <w:color w:val="000000"/>
                <w:sz w:val="20"/>
                <w:szCs w:val="20"/>
              </w:rPr>
            </w:pPr>
            <w:r w:rsidRPr="00E2688A">
              <w:rPr>
                <w:color w:val="000000"/>
                <w:sz w:val="20"/>
                <w:szCs w:val="20"/>
              </w:rPr>
              <w:t>630</w:t>
            </w:r>
          </w:p>
        </w:tc>
        <w:tc>
          <w:tcPr>
            <w:tcW w:w="515" w:type="pct"/>
            <w:tcBorders>
              <w:top w:val="nil"/>
              <w:left w:val="nil"/>
              <w:bottom w:val="single" w:sz="4" w:space="0" w:color="000000"/>
              <w:right w:val="single" w:sz="4" w:space="0" w:color="000000"/>
            </w:tcBorders>
            <w:shd w:val="clear" w:color="000000" w:fill="FFFFFF"/>
            <w:vAlign w:val="center"/>
            <w:hideMark/>
          </w:tcPr>
          <w:p w14:paraId="5E86D0C3" w14:textId="77777777" w:rsidR="00267CEA" w:rsidRPr="00E2688A" w:rsidRDefault="00267CEA" w:rsidP="00267CEA">
            <w:pPr>
              <w:jc w:val="center"/>
              <w:rPr>
                <w:color w:val="000000"/>
                <w:sz w:val="20"/>
                <w:szCs w:val="20"/>
              </w:rPr>
            </w:pPr>
            <w:r w:rsidRPr="00E2688A">
              <w:rPr>
                <w:color w:val="000000"/>
                <w:sz w:val="20"/>
                <w:szCs w:val="20"/>
              </w:rPr>
              <w:t>501,54</w:t>
            </w:r>
          </w:p>
        </w:tc>
        <w:tc>
          <w:tcPr>
            <w:tcW w:w="315" w:type="pct"/>
            <w:tcBorders>
              <w:top w:val="nil"/>
              <w:left w:val="nil"/>
              <w:bottom w:val="single" w:sz="4" w:space="0" w:color="000000"/>
              <w:right w:val="single" w:sz="4" w:space="0" w:color="000000"/>
            </w:tcBorders>
            <w:shd w:val="clear" w:color="000000" w:fill="FFFFFF"/>
            <w:vAlign w:val="center"/>
            <w:hideMark/>
          </w:tcPr>
          <w:p w14:paraId="7503A479"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27C9BBC8"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0135AB05"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nil"/>
              <w:left w:val="nil"/>
              <w:bottom w:val="single" w:sz="4" w:space="0" w:color="auto"/>
              <w:right w:val="single" w:sz="4" w:space="0" w:color="auto"/>
            </w:tcBorders>
            <w:shd w:val="clear" w:color="000000" w:fill="FFFFFF"/>
            <w:vAlign w:val="center"/>
            <w:hideMark/>
          </w:tcPr>
          <w:p w14:paraId="02EE9D9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721256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DA449BF"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52AE22D4" w14:textId="77777777" w:rsidR="00267CEA" w:rsidRPr="00E2688A" w:rsidRDefault="00267CEA" w:rsidP="00267CEA">
            <w:pPr>
              <w:jc w:val="center"/>
              <w:rPr>
                <w:color w:val="000000"/>
                <w:sz w:val="20"/>
                <w:szCs w:val="20"/>
              </w:rPr>
            </w:pPr>
            <w:r w:rsidRPr="00E2688A">
              <w:rPr>
                <w:color w:val="000000"/>
                <w:sz w:val="20"/>
                <w:szCs w:val="20"/>
              </w:rPr>
              <w:t>18015,47</w:t>
            </w:r>
          </w:p>
        </w:tc>
        <w:tc>
          <w:tcPr>
            <w:tcW w:w="230" w:type="pct"/>
            <w:tcBorders>
              <w:top w:val="nil"/>
              <w:left w:val="nil"/>
              <w:bottom w:val="single" w:sz="4" w:space="0" w:color="000000"/>
              <w:right w:val="single" w:sz="4" w:space="0" w:color="000000"/>
            </w:tcBorders>
            <w:shd w:val="clear" w:color="auto" w:fill="auto"/>
            <w:vAlign w:val="center"/>
            <w:hideMark/>
          </w:tcPr>
          <w:p w14:paraId="7D7AF99A"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6BD29334"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640C2BA" w14:textId="77777777" w:rsidR="00267CEA" w:rsidRPr="00E2688A" w:rsidRDefault="00267CEA" w:rsidP="00267CEA">
            <w:pPr>
              <w:jc w:val="center"/>
              <w:rPr>
                <w:color w:val="000000"/>
                <w:sz w:val="20"/>
                <w:szCs w:val="20"/>
              </w:rPr>
            </w:pPr>
            <w:r w:rsidRPr="00E2688A">
              <w:rPr>
                <w:color w:val="000000"/>
                <w:sz w:val="20"/>
                <w:szCs w:val="20"/>
              </w:rPr>
              <w:t>ТК-14/1</w:t>
            </w:r>
          </w:p>
        </w:tc>
        <w:tc>
          <w:tcPr>
            <w:tcW w:w="764" w:type="pct"/>
            <w:tcBorders>
              <w:top w:val="nil"/>
              <w:left w:val="nil"/>
              <w:bottom w:val="single" w:sz="4" w:space="0" w:color="000000"/>
              <w:right w:val="single" w:sz="4" w:space="0" w:color="000000"/>
            </w:tcBorders>
            <w:shd w:val="clear" w:color="000000" w:fill="FFFFFF"/>
            <w:vAlign w:val="center"/>
            <w:hideMark/>
          </w:tcPr>
          <w:p w14:paraId="5D7B51FB" w14:textId="77777777" w:rsidR="00267CEA" w:rsidRPr="00E2688A" w:rsidRDefault="00267CEA" w:rsidP="00267CEA">
            <w:pPr>
              <w:jc w:val="center"/>
              <w:rPr>
                <w:color w:val="000000"/>
                <w:sz w:val="20"/>
                <w:szCs w:val="20"/>
              </w:rPr>
            </w:pPr>
            <w:r w:rsidRPr="00E2688A">
              <w:rPr>
                <w:color w:val="000000"/>
                <w:sz w:val="20"/>
                <w:szCs w:val="20"/>
              </w:rPr>
              <w:t>52</w:t>
            </w:r>
          </w:p>
        </w:tc>
        <w:tc>
          <w:tcPr>
            <w:tcW w:w="515" w:type="pct"/>
            <w:tcBorders>
              <w:top w:val="nil"/>
              <w:left w:val="nil"/>
              <w:bottom w:val="single" w:sz="4" w:space="0" w:color="000000"/>
              <w:right w:val="single" w:sz="4" w:space="0" w:color="000000"/>
            </w:tcBorders>
            <w:shd w:val="clear" w:color="000000" w:fill="FFFFFF"/>
            <w:vAlign w:val="center"/>
            <w:hideMark/>
          </w:tcPr>
          <w:p w14:paraId="5F04E00D" w14:textId="77777777" w:rsidR="00267CEA" w:rsidRPr="00E2688A" w:rsidRDefault="00267CEA" w:rsidP="00267CEA">
            <w:pPr>
              <w:jc w:val="center"/>
              <w:rPr>
                <w:color w:val="000000"/>
                <w:sz w:val="20"/>
                <w:szCs w:val="20"/>
              </w:rPr>
            </w:pPr>
            <w:r w:rsidRPr="00E2688A">
              <w:rPr>
                <w:color w:val="000000"/>
                <w:sz w:val="20"/>
                <w:szCs w:val="20"/>
              </w:rPr>
              <w:t>32,35</w:t>
            </w:r>
          </w:p>
        </w:tc>
        <w:tc>
          <w:tcPr>
            <w:tcW w:w="315" w:type="pct"/>
            <w:tcBorders>
              <w:top w:val="nil"/>
              <w:left w:val="nil"/>
              <w:bottom w:val="single" w:sz="4" w:space="0" w:color="000000"/>
              <w:right w:val="single" w:sz="4" w:space="0" w:color="000000"/>
            </w:tcBorders>
            <w:shd w:val="clear" w:color="000000" w:fill="FFFFFF"/>
            <w:vAlign w:val="center"/>
            <w:hideMark/>
          </w:tcPr>
          <w:p w14:paraId="591432B4" w14:textId="77777777" w:rsidR="00267CEA" w:rsidRPr="00E2688A" w:rsidRDefault="00267CEA" w:rsidP="00267CEA">
            <w:pPr>
              <w:jc w:val="center"/>
              <w:rPr>
                <w:color w:val="000000"/>
                <w:sz w:val="20"/>
                <w:szCs w:val="20"/>
              </w:rPr>
            </w:pPr>
            <w:r w:rsidRPr="00E2688A">
              <w:rPr>
                <w:color w:val="000000"/>
                <w:sz w:val="20"/>
                <w:szCs w:val="20"/>
              </w:rPr>
              <w:t>0,18</w:t>
            </w:r>
          </w:p>
        </w:tc>
        <w:tc>
          <w:tcPr>
            <w:tcW w:w="436" w:type="pct"/>
            <w:tcBorders>
              <w:top w:val="nil"/>
              <w:left w:val="nil"/>
              <w:bottom w:val="single" w:sz="4" w:space="0" w:color="000000"/>
              <w:right w:val="single" w:sz="4" w:space="0" w:color="000000"/>
            </w:tcBorders>
            <w:shd w:val="clear" w:color="000000" w:fill="FFFFFF"/>
            <w:vAlign w:val="center"/>
            <w:hideMark/>
          </w:tcPr>
          <w:p w14:paraId="76EA1760"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0D8FC4F9" w14:textId="77777777" w:rsidR="00267CEA" w:rsidRPr="00E2688A" w:rsidRDefault="00267CEA" w:rsidP="00267CEA">
            <w:pPr>
              <w:jc w:val="center"/>
              <w:rPr>
                <w:color w:val="000000"/>
                <w:sz w:val="20"/>
                <w:szCs w:val="20"/>
              </w:rPr>
            </w:pPr>
            <w:r w:rsidRPr="00E2688A">
              <w:rPr>
                <w:color w:val="000000"/>
                <w:sz w:val="20"/>
                <w:szCs w:val="20"/>
              </w:rPr>
              <w:t>28048,46</w:t>
            </w:r>
          </w:p>
        </w:tc>
        <w:tc>
          <w:tcPr>
            <w:tcW w:w="507" w:type="pct"/>
            <w:tcBorders>
              <w:top w:val="nil"/>
              <w:left w:val="nil"/>
              <w:bottom w:val="single" w:sz="4" w:space="0" w:color="auto"/>
              <w:right w:val="single" w:sz="4" w:space="0" w:color="auto"/>
            </w:tcBorders>
            <w:shd w:val="clear" w:color="000000" w:fill="FFFFFF"/>
            <w:vAlign w:val="center"/>
            <w:hideMark/>
          </w:tcPr>
          <w:p w14:paraId="5F844B1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1427C63"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1EAACE8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9C23F41" w14:textId="77777777" w:rsidR="00267CEA" w:rsidRPr="00E2688A" w:rsidRDefault="00267CEA" w:rsidP="00267CEA">
            <w:pPr>
              <w:jc w:val="center"/>
              <w:rPr>
                <w:color w:val="000000"/>
                <w:sz w:val="20"/>
                <w:szCs w:val="20"/>
              </w:rPr>
            </w:pPr>
            <w:r w:rsidRPr="00E2688A">
              <w:rPr>
                <w:color w:val="000000"/>
                <w:sz w:val="20"/>
                <w:szCs w:val="20"/>
              </w:rPr>
              <w:t>827,16</w:t>
            </w:r>
          </w:p>
        </w:tc>
        <w:tc>
          <w:tcPr>
            <w:tcW w:w="230" w:type="pct"/>
            <w:tcBorders>
              <w:top w:val="nil"/>
              <w:left w:val="nil"/>
              <w:bottom w:val="single" w:sz="4" w:space="0" w:color="000000"/>
              <w:right w:val="single" w:sz="4" w:space="0" w:color="000000"/>
            </w:tcBorders>
            <w:shd w:val="clear" w:color="auto" w:fill="auto"/>
            <w:vAlign w:val="center"/>
            <w:hideMark/>
          </w:tcPr>
          <w:p w14:paraId="4C016027"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354C9AC2"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8662655" w14:textId="77777777" w:rsidR="00267CEA" w:rsidRPr="00E2688A" w:rsidRDefault="00267CEA" w:rsidP="00267CEA">
            <w:pPr>
              <w:jc w:val="center"/>
              <w:rPr>
                <w:color w:val="000000"/>
                <w:sz w:val="20"/>
                <w:szCs w:val="20"/>
              </w:rPr>
            </w:pPr>
            <w:r w:rsidRPr="00E2688A">
              <w:rPr>
                <w:color w:val="000000"/>
                <w:sz w:val="20"/>
                <w:szCs w:val="20"/>
              </w:rPr>
              <w:t>ТК-12</w:t>
            </w:r>
          </w:p>
        </w:tc>
        <w:tc>
          <w:tcPr>
            <w:tcW w:w="764" w:type="pct"/>
            <w:tcBorders>
              <w:top w:val="nil"/>
              <w:left w:val="nil"/>
              <w:bottom w:val="single" w:sz="4" w:space="0" w:color="000000"/>
              <w:right w:val="single" w:sz="4" w:space="0" w:color="000000"/>
            </w:tcBorders>
            <w:shd w:val="clear" w:color="000000" w:fill="FFFFFF"/>
            <w:vAlign w:val="center"/>
            <w:hideMark/>
          </w:tcPr>
          <w:p w14:paraId="51D948D8" w14:textId="77777777" w:rsidR="00267CEA" w:rsidRPr="00E2688A" w:rsidRDefault="00267CEA" w:rsidP="00267CEA">
            <w:pPr>
              <w:jc w:val="center"/>
              <w:rPr>
                <w:color w:val="000000"/>
                <w:sz w:val="20"/>
                <w:szCs w:val="20"/>
              </w:rPr>
            </w:pPr>
            <w:r w:rsidRPr="00E2688A">
              <w:rPr>
                <w:color w:val="000000"/>
                <w:sz w:val="20"/>
                <w:szCs w:val="20"/>
              </w:rPr>
              <w:t>35</w:t>
            </w:r>
          </w:p>
        </w:tc>
        <w:tc>
          <w:tcPr>
            <w:tcW w:w="515" w:type="pct"/>
            <w:tcBorders>
              <w:top w:val="nil"/>
              <w:left w:val="nil"/>
              <w:bottom w:val="single" w:sz="4" w:space="0" w:color="000000"/>
              <w:right w:val="single" w:sz="4" w:space="0" w:color="000000"/>
            </w:tcBorders>
            <w:shd w:val="clear" w:color="000000" w:fill="FFFFFF"/>
            <w:vAlign w:val="center"/>
            <w:hideMark/>
          </w:tcPr>
          <w:p w14:paraId="17CC68A1" w14:textId="77777777" w:rsidR="00267CEA" w:rsidRPr="00E2688A" w:rsidRDefault="00267CEA" w:rsidP="00267CEA">
            <w:pPr>
              <w:jc w:val="center"/>
              <w:rPr>
                <w:color w:val="000000"/>
                <w:sz w:val="20"/>
                <w:szCs w:val="20"/>
              </w:rPr>
            </w:pPr>
            <w:r w:rsidRPr="00E2688A">
              <w:rPr>
                <w:color w:val="000000"/>
                <w:sz w:val="20"/>
                <w:szCs w:val="20"/>
              </w:rPr>
              <w:t>18,63</w:t>
            </w:r>
          </w:p>
        </w:tc>
        <w:tc>
          <w:tcPr>
            <w:tcW w:w="315" w:type="pct"/>
            <w:tcBorders>
              <w:top w:val="nil"/>
              <w:left w:val="nil"/>
              <w:bottom w:val="single" w:sz="4" w:space="0" w:color="000000"/>
              <w:right w:val="single" w:sz="4" w:space="0" w:color="000000"/>
            </w:tcBorders>
            <w:shd w:val="clear" w:color="000000" w:fill="FFFFFF"/>
            <w:vAlign w:val="center"/>
            <w:hideMark/>
          </w:tcPr>
          <w:p w14:paraId="17D69A05"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single" w:sz="4" w:space="0" w:color="000000"/>
            </w:tcBorders>
            <w:shd w:val="clear" w:color="000000" w:fill="FFFFFF"/>
            <w:vAlign w:val="center"/>
            <w:hideMark/>
          </w:tcPr>
          <w:p w14:paraId="1EDF67C4"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7B9C9BA6"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nil"/>
              <w:left w:val="nil"/>
              <w:bottom w:val="single" w:sz="4" w:space="0" w:color="auto"/>
              <w:right w:val="single" w:sz="4" w:space="0" w:color="auto"/>
            </w:tcBorders>
            <w:shd w:val="clear" w:color="000000" w:fill="FFFFFF"/>
            <w:vAlign w:val="center"/>
            <w:hideMark/>
          </w:tcPr>
          <w:p w14:paraId="420C1A2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55424E7"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818B0D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6454323" w14:textId="77777777" w:rsidR="00267CEA" w:rsidRPr="00E2688A" w:rsidRDefault="00267CEA" w:rsidP="00267CEA">
            <w:pPr>
              <w:jc w:val="center"/>
              <w:rPr>
                <w:color w:val="000000"/>
                <w:sz w:val="20"/>
                <w:szCs w:val="20"/>
              </w:rPr>
            </w:pPr>
            <w:r w:rsidRPr="00E2688A">
              <w:rPr>
                <w:color w:val="000000"/>
                <w:sz w:val="20"/>
                <w:szCs w:val="20"/>
              </w:rPr>
              <w:t>373,18</w:t>
            </w:r>
          </w:p>
        </w:tc>
        <w:tc>
          <w:tcPr>
            <w:tcW w:w="230" w:type="pct"/>
            <w:tcBorders>
              <w:top w:val="nil"/>
              <w:left w:val="nil"/>
              <w:bottom w:val="single" w:sz="4" w:space="0" w:color="000000"/>
              <w:right w:val="single" w:sz="4" w:space="0" w:color="000000"/>
            </w:tcBorders>
            <w:shd w:val="clear" w:color="auto" w:fill="auto"/>
            <w:vAlign w:val="center"/>
            <w:hideMark/>
          </w:tcPr>
          <w:p w14:paraId="7A2D4212"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00520E2B" w14:textId="77777777" w:rsidTr="00267CEA">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9E5CF" w14:textId="77777777" w:rsidR="00267CEA" w:rsidRPr="00E2688A" w:rsidRDefault="00267CEA" w:rsidP="00267CEA">
            <w:pPr>
              <w:jc w:val="center"/>
              <w:rPr>
                <w:b/>
                <w:bCs/>
                <w:color w:val="000000"/>
                <w:sz w:val="20"/>
                <w:szCs w:val="20"/>
              </w:rPr>
            </w:pPr>
            <w:r w:rsidRPr="00E2688A">
              <w:rPr>
                <w:b/>
                <w:bCs/>
                <w:color w:val="000000"/>
                <w:sz w:val="20"/>
                <w:szCs w:val="20"/>
              </w:rPr>
              <w:t>Котельная №2 (ООО «РТК»)</w:t>
            </w:r>
          </w:p>
        </w:tc>
      </w:tr>
      <w:tr w:rsidR="00267CEA" w:rsidRPr="00E2688A" w14:paraId="2622D576"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6F64489" w14:textId="77777777" w:rsidR="00267CEA" w:rsidRPr="00E2688A" w:rsidRDefault="00267CEA" w:rsidP="00267CEA">
            <w:pPr>
              <w:jc w:val="center"/>
              <w:rPr>
                <w:color w:val="000000"/>
                <w:sz w:val="20"/>
                <w:szCs w:val="20"/>
              </w:rPr>
            </w:pPr>
            <w:r w:rsidRPr="00E2688A">
              <w:rPr>
                <w:color w:val="000000"/>
                <w:sz w:val="20"/>
                <w:szCs w:val="20"/>
              </w:rPr>
              <w:t>ТК-10</w:t>
            </w:r>
          </w:p>
        </w:tc>
        <w:tc>
          <w:tcPr>
            <w:tcW w:w="764" w:type="pct"/>
            <w:tcBorders>
              <w:top w:val="nil"/>
              <w:left w:val="nil"/>
              <w:bottom w:val="single" w:sz="4" w:space="0" w:color="000000"/>
              <w:right w:val="single" w:sz="4" w:space="0" w:color="000000"/>
            </w:tcBorders>
            <w:shd w:val="clear" w:color="000000" w:fill="FFFFFF"/>
            <w:vAlign w:val="center"/>
            <w:hideMark/>
          </w:tcPr>
          <w:p w14:paraId="10B02F77" w14:textId="77777777" w:rsidR="00267CEA" w:rsidRPr="00E2688A" w:rsidRDefault="00267CEA" w:rsidP="00267CEA">
            <w:pPr>
              <w:jc w:val="center"/>
              <w:rPr>
                <w:color w:val="000000"/>
                <w:sz w:val="20"/>
                <w:szCs w:val="20"/>
              </w:rPr>
            </w:pPr>
            <w:r w:rsidRPr="00E2688A">
              <w:rPr>
                <w:color w:val="000000"/>
                <w:sz w:val="20"/>
                <w:szCs w:val="20"/>
              </w:rPr>
              <w:t>УТ-13</w:t>
            </w:r>
          </w:p>
        </w:tc>
        <w:tc>
          <w:tcPr>
            <w:tcW w:w="515" w:type="pct"/>
            <w:tcBorders>
              <w:top w:val="nil"/>
              <w:left w:val="nil"/>
              <w:bottom w:val="single" w:sz="4" w:space="0" w:color="000000"/>
              <w:right w:val="single" w:sz="4" w:space="0" w:color="000000"/>
            </w:tcBorders>
            <w:shd w:val="clear" w:color="000000" w:fill="FFFFFF"/>
            <w:vAlign w:val="center"/>
            <w:hideMark/>
          </w:tcPr>
          <w:p w14:paraId="5219951D" w14:textId="77777777" w:rsidR="00267CEA" w:rsidRPr="00E2688A" w:rsidRDefault="00267CEA" w:rsidP="00267CEA">
            <w:pPr>
              <w:jc w:val="center"/>
              <w:rPr>
                <w:color w:val="000000"/>
                <w:sz w:val="20"/>
                <w:szCs w:val="20"/>
              </w:rPr>
            </w:pPr>
            <w:r w:rsidRPr="00E2688A">
              <w:rPr>
                <w:color w:val="000000"/>
                <w:sz w:val="20"/>
                <w:szCs w:val="20"/>
              </w:rPr>
              <w:t>167,19</w:t>
            </w:r>
          </w:p>
        </w:tc>
        <w:tc>
          <w:tcPr>
            <w:tcW w:w="315" w:type="pct"/>
            <w:tcBorders>
              <w:top w:val="nil"/>
              <w:left w:val="nil"/>
              <w:bottom w:val="single" w:sz="4" w:space="0" w:color="000000"/>
              <w:right w:val="single" w:sz="4" w:space="0" w:color="000000"/>
            </w:tcBorders>
            <w:shd w:val="clear" w:color="000000" w:fill="FFFFFF"/>
            <w:vAlign w:val="center"/>
            <w:hideMark/>
          </w:tcPr>
          <w:p w14:paraId="3A7A4BCF" w14:textId="77777777" w:rsidR="00267CEA" w:rsidRPr="00E2688A" w:rsidRDefault="00267CEA" w:rsidP="00267CEA">
            <w:pPr>
              <w:jc w:val="center"/>
              <w:rPr>
                <w:color w:val="000000"/>
                <w:sz w:val="20"/>
                <w:szCs w:val="20"/>
              </w:rPr>
            </w:pPr>
            <w:r w:rsidRPr="00E2688A">
              <w:rPr>
                <w:color w:val="000000"/>
                <w:sz w:val="20"/>
                <w:szCs w:val="20"/>
              </w:rPr>
              <w:t>0,50</w:t>
            </w:r>
          </w:p>
        </w:tc>
        <w:tc>
          <w:tcPr>
            <w:tcW w:w="436" w:type="pct"/>
            <w:tcBorders>
              <w:top w:val="nil"/>
              <w:left w:val="nil"/>
              <w:bottom w:val="single" w:sz="4" w:space="0" w:color="000000"/>
              <w:right w:val="single" w:sz="4" w:space="0" w:color="000000"/>
            </w:tcBorders>
            <w:shd w:val="clear" w:color="000000" w:fill="FFFFFF"/>
            <w:vAlign w:val="center"/>
            <w:hideMark/>
          </w:tcPr>
          <w:p w14:paraId="00BB089D"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22461C4B" w14:textId="77777777" w:rsidR="00267CEA" w:rsidRPr="00E2688A" w:rsidRDefault="00267CEA" w:rsidP="00267CEA">
            <w:pPr>
              <w:jc w:val="center"/>
              <w:rPr>
                <w:color w:val="000000"/>
                <w:sz w:val="20"/>
                <w:szCs w:val="20"/>
              </w:rPr>
            </w:pPr>
            <w:r w:rsidRPr="00E2688A">
              <w:rPr>
                <w:color w:val="000000"/>
                <w:sz w:val="20"/>
                <w:szCs w:val="20"/>
              </w:rPr>
              <w:t>57074,28</w:t>
            </w:r>
          </w:p>
        </w:tc>
        <w:tc>
          <w:tcPr>
            <w:tcW w:w="507" w:type="pct"/>
            <w:tcBorders>
              <w:top w:val="nil"/>
              <w:left w:val="nil"/>
              <w:bottom w:val="single" w:sz="4" w:space="0" w:color="auto"/>
              <w:right w:val="single" w:sz="4" w:space="0" w:color="auto"/>
            </w:tcBorders>
            <w:shd w:val="clear" w:color="000000" w:fill="FFFFFF"/>
            <w:vAlign w:val="center"/>
            <w:hideMark/>
          </w:tcPr>
          <w:p w14:paraId="76B837F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449134F"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2767B8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66D4B2D" w14:textId="77777777" w:rsidR="00267CEA" w:rsidRPr="00E2688A" w:rsidRDefault="00267CEA" w:rsidP="00267CEA">
            <w:pPr>
              <w:jc w:val="center"/>
              <w:rPr>
                <w:color w:val="000000"/>
                <w:sz w:val="20"/>
                <w:szCs w:val="20"/>
              </w:rPr>
            </w:pPr>
            <w:r w:rsidRPr="00E2688A">
              <w:rPr>
                <w:color w:val="000000"/>
                <w:sz w:val="20"/>
                <w:szCs w:val="20"/>
              </w:rPr>
              <w:t>8698,71</w:t>
            </w:r>
          </w:p>
        </w:tc>
        <w:tc>
          <w:tcPr>
            <w:tcW w:w="230" w:type="pct"/>
            <w:tcBorders>
              <w:top w:val="nil"/>
              <w:left w:val="nil"/>
              <w:bottom w:val="single" w:sz="4" w:space="0" w:color="000000"/>
              <w:right w:val="single" w:sz="4" w:space="0" w:color="000000"/>
            </w:tcBorders>
            <w:shd w:val="clear" w:color="auto" w:fill="auto"/>
            <w:vAlign w:val="center"/>
            <w:hideMark/>
          </w:tcPr>
          <w:p w14:paraId="49E9B71E"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17B555E6"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163E85C" w14:textId="77777777" w:rsidR="00267CEA" w:rsidRPr="00E2688A" w:rsidRDefault="00267CEA" w:rsidP="00267CEA">
            <w:pPr>
              <w:jc w:val="center"/>
              <w:rPr>
                <w:color w:val="000000"/>
                <w:sz w:val="20"/>
                <w:szCs w:val="20"/>
              </w:rPr>
            </w:pPr>
            <w:r w:rsidRPr="00E2688A">
              <w:rPr>
                <w:color w:val="000000"/>
                <w:sz w:val="20"/>
                <w:szCs w:val="20"/>
              </w:rPr>
              <w:t>ТК-10</w:t>
            </w:r>
          </w:p>
        </w:tc>
        <w:tc>
          <w:tcPr>
            <w:tcW w:w="764" w:type="pct"/>
            <w:tcBorders>
              <w:top w:val="nil"/>
              <w:left w:val="nil"/>
              <w:bottom w:val="single" w:sz="4" w:space="0" w:color="000000"/>
              <w:right w:val="single" w:sz="4" w:space="0" w:color="000000"/>
            </w:tcBorders>
            <w:shd w:val="clear" w:color="000000" w:fill="FFFFFF"/>
            <w:vAlign w:val="center"/>
            <w:hideMark/>
          </w:tcPr>
          <w:p w14:paraId="10D5D8C2" w14:textId="77777777" w:rsidR="00267CEA" w:rsidRPr="00E2688A" w:rsidRDefault="00267CEA" w:rsidP="00267CEA">
            <w:pPr>
              <w:jc w:val="center"/>
              <w:rPr>
                <w:color w:val="000000"/>
                <w:sz w:val="20"/>
                <w:szCs w:val="20"/>
              </w:rPr>
            </w:pPr>
            <w:r w:rsidRPr="00E2688A">
              <w:rPr>
                <w:color w:val="000000"/>
                <w:sz w:val="20"/>
                <w:szCs w:val="20"/>
              </w:rPr>
              <w:t>11</w:t>
            </w:r>
          </w:p>
        </w:tc>
        <w:tc>
          <w:tcPr>
            <w:tcW w:w="515" w:type="pct"/>
            <w:tcBorders>
              <w:top w:val="nil"/>
              <w:left w:val="nil"/>
              <w:bottom w:val="single" w:sz="4" w:space="0" w:color="000000"/>
              <w:right w:val="single" w:sz="4" w:space="0" w:color="000000"/>
            </w:tcBorders>
            <w:shd w:val="clear" w:color="000000" w:fill="FFFFFF"/>
            <w:vAlign w:val="center"/>
            <w:hideMark/>
          </w:tcPr>
          <w:p w14:paraId="76E93AF4" w14:textId="77777777" w:rsidR="00267CEA" w:rsidRPr="00E2688A" w:rsidRDefault="00267CEA" w:rsidP="00267CEA">
            <w:pPr>
              <w:jc w:val="center"/>
              <w:rPr>
                <w:color w:val="000000"/>
                <w:sz w:val="20"/>
                <w:szCs w:val="20"/>
              </w:rPr>
            </w:pPr>
            <w:r w:rsidRPr="00E2688A">
              <w:rPr>
                <w:color w:val="000000"/>
                <w:sz w:val="20"/>
                <w:szCs w:val="20"/>
              </w:rPr>
              <w:t>27,43</w:t>
            </w:r>
          </w:p>
        </w:tc>
        <w:tc>
          <w:tcPr>
            <w:tcW w:w="315" w:type="pct"/>
            <w:tcBorders>
              <w:top w:val="nil"/>
              <w:left w:val="nil"/>
              <w:bottom w:val="single" w:sz="4" w:space="0" w:color="000000"/>
              <w:right w:val="single" w:sz="4" w:space="0" w:color="000000"/>
            </w:tcBorders>
            <w:shd w:val="clear" w:color="000000" w:fill="FFFFFF"/>
            <w:vAlign w:val="center"/>
            <w:hideMark/>
          </w:tcPr>
          <w:p w14:paraId="6C87907C"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27BEC9FA"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5D574912" w14:textId="77777777" w:rsidR="00267CEA" w:rsidRPr="00E2688A" w:rsidRDefault="00267CEA" w:rsidP="00267CEA">
            <w:pPr>
              <w:jc w:val="center"/>
              <w:rPr>
                <w:color w:val="000000"/>
                <w:sz w:val="20"/>
                <w:szCs w:val="20"/>
              </w:rPr>
            </w:pPr>
            <w:r w:rsidRPr="00E2688A">
              <w:rPr>
                <w:color w:val="000000"/>
                <w:sz w:val="20"/>
                <w:szCs w:val="20"/>
              </w:rPr>
              <w:t>45806,35</w:t>
            </w:r>
          </w:p>
        </w:tc>
        <w:tc>
          <w:tcPr>
            <w:tcW w:w="507" w:type="pct"/>
            <w:tcBorders>
              <w:top w:val="nil"/>
              <w:left w:val="nil"/>
              <w:bottom w:val="single" w:sz="4" w:space="0" w:color="auto"/>
              <w:right w:val="single" w:sz="4" w:space="0" w:color="auto"/>
            </w:tcBorders>
            <w:shd w:val="clear" w:color="000000" w:fill="FFFFFF"/>
            <w:vAlign w:val="center"/>
            <w:hideMark/>
          </w:tcPr>
          <w:p w14:paraId="789B1BCA"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18615E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0044DE9"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02DC6A1" w14:textId="77777777" w:rsidR="00267CEA" w:rsidRPr="00E2688A" w:rsidRDefault="00267CEA" w:rsidP="00267CEA">
            <w:pPr>
              <w:jc w:val="center"/>
              <w:rPr>
                <w:color w:val="000000"/>
                <w:sz w:val="20"/>
                <w:szCs w:val="20"/>
              </w:rPr>
            </w:pPr>
            <w:r w:rsidRPr="00E2688A">
              <w:rPr>
                <w:color w:val="000000"/>
                <w:sz w:val="20"/>
                <w:szCs w:val="20"/>
              </w:rPr>
              <w:t>1145,40</w:t>
            </w:r>
          </w:p>
        </w:tc>
        <w:tc>
          <w:tcPr>
            <w:tcW w:w="230" w:type="pct"/>
            <w:tcBorders>
              <w:top w:val="nil"/>
              <w:left w:val="nil"/>
              <w:bottom w:val="single" w:sz="4" w:space="0" w:color="000000"/>
              <w:right w:val="single" w:sz="4" w:space="0" w:color="000000"/>
            </w:tcBorders>
            <w:shd w:val="clear" w:color="auto" w:fill="auto"/>
            <w:vAlign w:val="center"/>
            <w:hideMark/>
          </w:tcPr>
          <w:p w14:paraId="7729BFF0"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6CE6DBA7"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2AD1639" w14:textId="77777777" w:rsidR="00267CEA" w:rsidRPr="00E2688A" w:rsidRDefault="00267CEA" w:rsidP="00267CEA">
            <w:pPr>
              <w:jc w:val="center"/>
              <w:rPr>
                <w:color w:val="000000"/>
                <w:sz w:val="20"/>
                <w:szCs w:val="20"/>
              </w:rPr>
            </w:pPr>
            <w:r w:rsidRPr="00E2688A">
              <w:rPr>
                <w:color w:val="000000"/>
                <w:sz w:val="20"/>
                <w:szCs w:val="20"/>
              </w:rPr>
              <w:t>УТ-11</w:t>
            </w:r>
          </w:p>
        </w:tc>
        <w:tc>
          <w:tcPr>
            <w:tcW w:w="764" w:type="pct"/>
            <w:tcBorders>
              <w:top w:val="nil"/>
              <w:left w:val="nil"/>
              <w:bottom w:val="single" w:sz="4" w:space="0" w:color="000000"/>
              <w:right w:val="single" w:sz="4" w:space="0" w:color="000000"/>
            </w:tcBorders>
            <w:shd w:val="clear" w:color="000000" w:fill="FFFFFF"/>
            <w:vAlign w:val="center"/>
            <w:hideMark/>
          </w:tcPr>
          <w:p w14:paraId="653A4EFD" w14:textId="77777777" w:rsidR="00267CEA" w:rsidRPr="00E2688A" w:rsidRDefault="00267CEA" w:rsidP="00267CEA">
            <w:pPr>
              <w:jc w:val="center"/>
              <w:rPr>
                <w:color w:val="000000"/>
                <w:sz w:val="20"/>
                <w:szCs w:val="20"/>
              </w:rPr>
            </w:pPr>
            <w:r w:rsidRPr="00E2688A">
              <w:rPr>
                <w:color w:val="000000"/>
                <w:sz w:val="20"/>
                <w:szCs w:val="20"/>
              </w:rPr>
              <w:t>15</w:t>
            </w:r>
          </w:p>
        </w:tc>
        <w:tc>
          <w:tcPr>
            <w:tcW w:w="515" w:type="pct"/>
            <w:tcBorders>
              <w:top w:val="nil"/>
              <w:left w:val="nil"/>
              <w:bottom w:val="single" w:sz="4" w:space="0" w:color="000000"/>
              <w:right w:val="single" w:sz="4" w:space="0" w:color="000000"/>
            </w:tcBorders>
            <w:shd w:val="clear" w:color="000000" w:fill="FFFFFF"/>
            <w:vAlign w:val="center"/>
            <w:hideMark/>
          </w:tcPr>
          <w:p w14:paraId="08F5284A" w14:textId="77777777" w:rsidR="00267CEA" w:rsidRPr="00E2688A" w:rsidRDefault="00267CEA" w:rsidP="00267CEA">
            <w:pPr>
              <w:jc w:val="center"/>
              <w:rPr>
                <w:color w:val="000000"/>
                <w:sz w:val="20"/>
                <w:szCs w:val="20"/>
              </w:rPr>
            </w:pPr>
            <w:r w:rsidRPr="00E2688A">
              <w:rPr>
                <w:color w:val="000000"/>
                <w:sz w:val="20"/>
                <w:szCs w:val="20"/>
              </w:rPr>
              <w:t>34,55</w:t>
            </w:r>
          </w:p>
        </w:tc>
        <w:tc>
          <w:tcPr>
            <w:tcW w:w="315" w:type="pct"/>
            <w:tcBorders>
              <w:top w:val="nil"/>
              <w:left w:val="nil"/>
              <w:bottom w:val="single" w:sz="4" w:space="0" w:color="000000"/>
              <w:right w:val="single" w:sz="4" w:space="0" w:color="000000"/>
            </w:tcBorders>
            <w:shd w:val="clear" w:color="000000" w:fill="FFFFFF"/>
            <w:vAlign w:val="center"/>
            <w:hideMark/>
          </w:tcPr>
          <w:p w14:paraId="40175355"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59E4C369"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382983B0" w14:textId="77777777" w:rsidR="00267CEA" w:rsidRPr="00E2688A" w:rsidRDefault="00267CEA" w:rsidP="00267CEA">
            <w:pPr>
              <w:jc w:val="center"/>
              <w:rPr>
                <w:color w:val="000000"/>
                <w:sz w:val="20"/>
                <w:szCs w:val="20"/>
              </w:rPr>
            </w:pPr>
            <w:r w:rsidRPr="00E2688A">
              <w:rPr>
                <w:color w:val="000000"/>
                <w:sz w:val="20"/>
                <w:szCs w:val="20"/>
              </w:rPr>
              <w:t>45806,35</w:t>
            </w:r>
          </w:p>
        </w:tc>
        <w:tc>
          <w:tcPr>
            <w:tcW w:w="507" w:type="pct"/>
            <w:tcBorders>
              <w:top w:val="nil"/>
              <w:left w:val="nil"/>
              <w:bottom w:val="single" w:sz="4" w:space="0" w:color="auto"/>
              <w:right w:val="single" w:sz="4" w:space="0" w:color="auto"/>
            </w:tcBorders>
            <w:shd w:val="clear" w:color="000000" w:fill="FFFFFF"/>
            <w:vAlign w:val="center"/>
            <w:hideMark/>
          </w:tcPr>
          <w:p w14:paraId="2BADCA0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52C7F9B"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72829F6"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ADE953D" w14:textId="77777777" w:rsidR="00267CEA" w:rsidRPr="00E2688A" w:rsidRDefault="00267CEA" w:rsidP="00267CEA">
            <w:pPr>
              <w:jc w:val="center"/>
              <w:rPr>
                <w:color w:val="000000"/>
                <w:sz w:val="20"/>
                <w:szCs w:val="20"/>
              </w:rPr>
            </w:pPr>
            <w:r w:rsidRPr="00E2688A">
              <w:rPr>
                <w:color w:val="000000"/>
                <w:sz w:val="20"/>
                <w:szCs w:val="20"/>
              </w:rPr>
              <w:t>1442,71</w:t>
            </w:r>
          </w:p>
        </w:tc>
        <w:tc>
          <w:tcPr>
            <w:tcW w:w="230" w:type="pct"/>
            <w:tcBorders>
              <w:top w:val="nil"/>
              <w:left w:val="nil"/>
              <w:bottom w:val="single" w:sz="4" w:space="0" w:color="000000"/>
              <w:right w:val="single" w:sz="4" w:space="0" w:color="000000"/>
            </w:tcBorders>
            <w:shd w:val="clear" w:color="auto" w:fill="auto"/>
            <w:vAlign w:val="center"/>
            <w:hideMark/>
          </w:tcPr>
          <w:p w14:paraId="08101AF5"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5018AA60"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F858DC7" w14:textId="77777777" w:rsidR="00267CEA" w:rsidRPr="00E2688A" w:rsidRDefault="00267CEA" w:rsidP="00267CEA">
            <w:pPr>
              <w:jc w:val="center"/>
              <w:rPr>
                <w:color w:val="000000"/>
                <w:sz w:val="20"/>
                <w:szCs w:val="20"/>
              </w:rPr>
            </w:pPr>
            <w:r w:rsidRPr="00E2688A">
              <w:rPr>
                <w:color w:val="000000"/>
                <w:sz w:val="20"/>
                <w:szCs w:val="20"/>
              </w:rPr>
              <w:t>УТ-13</w:t>
            </w:r>
          </w:p>
        </w:tc>
        <w:tc>
          <w:tcPr>
            <w:tcW w:w="764" w:type="pct"/>
            <w:tcBorders>
              <w:top w:val="nil"/>
              <w:left w:val="nil"/>
              <w:bottom w:val="single" w:sz="4" w:space="0" w:color="000000"/>
              <w:right w:val="single" w:sz="4" w:space="0" w:color="000000"/>
            </w:tcBorders>
            <w:shd w:val="clear" w:color="000000" w:fill="FFFFFF"/>
            <w:vAlign w:val="center"/>
            <w:hideMark/>
          </w:tcPr>
          <w:p w14:paraId="719CEBB9" w14:textId="77777777" w:rsidR="00267CEA" w:rsidRPr="00E2688A" w:rsidRDefault="00267CEA" w:rsidP="00267CEA">
            <w:pPr>
              <w:jc w:val="center"/>
              <w:rPr>
                <w:color w:val="000000"/>
                <w:sz w:val="20"/>
                <w:szCs w:val="20"/>
              </w:rPr>
            </w:pPr>
            <w:r w:rsidRPr="00E2688A">
              <w:rPr>
                <w:color w:val="000000"/>
                <w:sz w:val="20"/>
                <w:szCs w:val="20"/>
              </w:rPr>
              <w:t>39</w:t>
            </w:r>
          </w:p>
        </w:tc>
        <w:tc>
          <w:tcPr>
            <w:tcW w:w="515" w:type="pct"/>
            <w:tcBorders>
              <w:top w:val="nil"/>
              <w:left w:val="nil"/>
              <w:bottom w:val="single" w:sz="4" w:space="0" w:color="000000"/>
              <w:right w:val="single" w:sz="4" w:space="0" w:color="000000"/>
            </w:tcBorders>
            <w:shd w:val="clear" w:color="000000" w:fill="FFFFFF"/>
            <w:vAlign w:val="center"/>
            <w:hideMark/>
          </w:tcPr>
          <w:p w14:paraId="2C0C0FB8" w14:textId="77777777" w:rsidR="00267CEA" w:rsidRPr="00E2688A" w:rsidRDefault="00267CEA" w:rsidP="00267CEA">
            <w:pPr>
              <w:jc w:val="center"/>
              <w:rPr>
                <w:color w:val="000000"/>
                <w:sz w:val="20"/>
                <w:szCs w:val="20"/>
              </w:rPr>
            </w:pPr>
            <w:r w:rsidRPr="00E2688A">
              <w:rPr>
                <w:color w:val="000000"/>
                <w:sz w:val="20"/>
                <w:szCs w:val="20"/>
              </w:rPr>
              <w:t>25,33</w:t>
            </w:r>
          </w:p>
        </w:tc>
        <w:tc>
          <w:tcPr>
            <w:tcW w:w="315" w:type="pct"/>
            <w:tcBorders>
              <w:top w:val="nil"/>
              <w:left w:val="nil"/>
              <w:bottom w:val="single" w:sz="4" w:space="0" w:color="000000"/>
              <w:right w:val="single" w:sz="4" w:space="0" w:color="000000"/>
            </w:tcBorders>
            <w:shd w:val="clear" w:color="000000" w:fill="FFFFFF"/>
            <w:vAlign w:val="center"/>
            <w:hideMark/>
          </w:tcPr>
          <w:p w14:paraId="65C3D4E4"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24CB20DF"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1FB8D006" w14:textId="77777777" w:rsidR="00267CEA" w:rsidRPr="00E2688A" w:rsidRDefault="00267CEA" w:rsidP="00267CEA">
            <w:pPr>
              <w:jc w:val="center"/>
              <w:rPr>
                <w:color w:val="000000"/>
                <w:sz w:val="20"/>
                <w:szCs w:val="20"/>
              </w:rPr>
            </w:pPr>
            <w:r w:rsidRPr="00E2688A">
              <w:rPr>
                <w:color w:val="000000"/>
                <w:sz w:val="20"/>
                <w:szCs w:val="20"/>
              </w:rPr>
              <w:t>45806,35</w:t>
            </w:r>
          </w:p>
        </w:tc>
        <w:tc>
          <w:tcPr>
            <w:tcW w:w="507" w:type="pct"/>
            <w:tcBorders>
              <w:top w:val="nil"/>
              <w:left w:val="nil"/>
              <w:bottom w:val="single" w:sz="4" w:space="0" w:color="auto"/>
              <w:right w:val="single" w:sz="4" w:space="0" w:color="auto"/>
            </w:tcBorders>
            <w:shd w:val="clear" w:color="000000" w:fill="FFFFFF"/>
            <w:vAlign w:val="center"/>
            <w:hideMark/>
          </w:tcPr>
          <w:p w14:paraId="101134D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F24306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A62EB7E"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FF0FA3F" w14:textId="77777777" w:rsidR="00267CEA" w:rsidRPr="00E2688A" w:rsidRDefault="00267CEA" w:rsidP="00267CEA">
            <w:pPr>
              <w:jc w:val="center"/>
              <w:rPr>
                <w:color w:val="000000"/>
                <w:sz w:val="20"/>
                <w:szCs w:val="20"/>
              </w:rPr>
            </w:pPr>
            <w:r w:rsidRPr="00E2688A">
              <w:rPr>
                <w:color w:val="000000"/>
                <w:sz w:val="20"/>
                <w:szCs w:val="20"/>
              </w:rPr>
              <w:t>1057,71</w:t>
            </w:r>
          </w:p>
        </w:tc>
        <w:tc>
          <w:tcPr>
            <w:tcW w:w="230" w:type="pct"/>
            <w:tcBorders>
              <w:top w:val="nil"/>
              <w:left w:val="nil"/>
              <w:bottom w:val="single" w:sz="4" w:space="0" w:color="000000"/>
              <w:right w:val="single" w:sz="4" w:space="0" w:color="000000"/>
            </w:tcBorders>
            <w:shd w:val="clear" w:color="auto" w:fill="auto"/>
            <w:vAlign w:val="center"/>
            <w:hideMark/>
          </w:tcPr>
          <w:p w14:paraId="4ABD0293"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372B6A58"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D4D1112" w14:textId="77777777" w:rsidR="00267CEA" w:rsidRPr="00E2688A" w:rsidRDefault="00267CEA" w:rsidP="00267CEA">
            <w:pPr>
              <w:jc w:val="center"/>
              <w:rPr>
                <w:color w:val="000000"/>
                <w:sz w:val="20"/>
                <w:szCs w:val="20"/>
              </w:rPr>
            </w:pPr>
            <w:r w:rsidRPr="00E2688A">
              <w:rPr>
                <w:color w:val="000000"/>
                <w:sz w:val="20"/>
                <w:szCs w:val="20"/>
              </w:rPr>
              <w:t>УТ-12</w:t>
            </w:r>
          </w:p>
        </w:tc>
        <w:tc>
          <w:tcPr>
            <w:tcW w:w="764" w:type="pct"/>
            <w:tcBorders>
              <w:top w:val="nil"/>
              <w:left w:val="nil"/>
              <w:bottom w:val="single" w:sz="4" w:space="0" w:color="000000"/>
              <w:right w:val="single" w:sz="4" w:space="0" w:color="000000"/>
            </w:tcBorders>
            <w:shd w:val="clear" w:color="000000" w:fill="FFFFFF"/>
            <w:vAlign w:val="center"/>
            <w:hideMark/>
          </w:tcPr>
          <w:p w14:paraId="7094C477" w14:textId="77777777" w:rsidR="00267CEA" w:rsidRPr="00E2688A" w:rsidRDefault="00267CEA" w:rsidP="00267CEA">
            <w:pPr>
              <w:jc w:val="center"/>
              <w:rPr>
                <w:color w:val="000000"/>
                <w:sz w:val="20"/>
                <w:szCs w:val="20"/>
              </w:rPr>
            </w:pPr>
            <w:r w:rsidRPr="00E2688A">
              <w:rPr>
                <w:color w:val="000000"/>
                <w:sz w:val="20"/>
                <w:szCs w:val="20"/>
              </w:rPr>
              <w:t>УТ-38</w:t>
            </w:r>
          </w:p>
        </w:tc>
        <w:tc>
          <w:tcPr>
            <w:tcW w:w="515" w:type="pct"/>
            <w:tcBorders>
              <w:top w:val="nil"/>
              <w:left w:val="nil"/>
              <w:bottom w:val="single" w:sz="4" w:space="0" w:color="000000"/>
              <w:right w:val="single" w:sz="4" w:space="0" w:color="000000"/>
            </w:tcBorders>
            <w:shd w:val="clear" w:color="000000" w:fill="FFFFFF"/>
            <w:vAlign w:val="center"/>
            <w:hideMark/>
          </w:tcPr>
          <w:p w14:paraId="1641FCC6" w14:textId="77777777" w:rsidR="00267CEA" w:rsidRPr="00E2688A" w:rsidRDefault="00267CEA" w:rsidP="00267CEA">
            <w:pPr>
              <w:jc w:val="center"/>
              <w:rPr>
                <w:color w:val="000000"/>
                <w:sz w:val="20"/>
                <w:szCs w:val="20"/>
              </w:rPr>
            </w:pPr>
            <w:r w:rsidRPr="00E2688A">
              <w:rPr>
                <w:color w:val="000000"/>
                <w:sz w:val="20"/>
                <w:szCs w:val="20"/>
              </w:rPr>
              <w:t>199,42</w:t>
            </w:r>
          </w:p>
        </w:tc>
        <w:tc>
          <w:tcPr>
            <w:tcW w:w="315" w:type="pct"/>
            <w:tcBorders>
              <w:top w:val="nil"/>
              <w:left w:val="nil"/>
              <w:bottom w:val="single" w:sz="4" w:space="0" w:color="000000"/>
              <w:right w:val="single" w:sz="4" w:space="0" w:color="000000"/>
            </w:tcBorders>
            <w:shd w:val="clear" w:color="000000" w:fill="FFFFFF"/>
            <w:vAlign w:val="center"/>
            <w:hideMark/>
          </w:tcPr>
          <w:p w14:paraId="7C8AEF00" w14:textId="77777777" w:rsidR="00267CEA" w:rsidRPr="00E2688A" w:rsidRDefault="00267CEA" w:rsidP="00267CEA">
            <w:pPr>
              <w:jc w:val="center"/>
              <w:rPr>
                <w:color w:val="000000"/>
                <w:sz w:val="20"/>
                <w:szCs w:val="20"/>
              </w:rPr>
            </w:pPr>
            <w:r w:rsidRPr="00E2688A">
              <w:rPr>
                <w:color w:val="000000"/>
                <w:sz w:val="20"/>
                <w:szCs w:val="20"/>
              </w:rPr>
              <w:t>0,40</w:t>
            </w:r>
          </w:p>
        </w:tc>
        <w:tc>
          <w:tcPr>
            <w:tcW w:w="436" w:type="pct"/>
            <w:tcBorders>
              <w:top w:val="nil"/>
              <w:left w:val="nil"/>
              <w:bottom w:val="single" w:sz="4" w:space="0" w:color="000000"/>
              <w:right w:val="single" w:sz="4" w:space="0" w:color="000000"/>
            </w:tcBorders>
            <w:shd w:val="clear" w:color="000000" w:fill="FFFFFF"/>
            <w:vAlign w:val="center"/>
            <w:hideMark/>
          </w:tcPr>
          <w:p w14:paraId="78FFC03E"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067F0470" w14:textId="77777777" w:rsidR="00267CEA" w:rsidRPr="00E2688A" w:rsidRDefault="00267CEA" w:rsidP="00267CEA">
            <w:pPr>
              <w:jc w:val="center"/>
              <w:rPr>
                <w:color w:val="000000"/>
                <w:sz w:val="20"/>
                <w:szCs w:val="20"/>
              </w:rPr>
            </w:pPr>
            <w:r w:rsidRPr="00E2688A">
              <w:rPr>
                <w:color w:val="000000"/>
                <w:sz w:val="20"/>
                <w:szCs w:val="20"/>
              </w:rPr>
              <w:t>54411,70</w:t>
            </w:r>
          </w:p>
        </w:tc>
        <w:tc>
          <w:tcPr>
            <w:tcW w:w="507" w:type="pct"/>
            <w:tcBorders>
              <w:top w:val="nil"/>
              <w:left w:val="nil"/>
              <w:bottom w:val="single" w:sz="4" w:space="0" w:color="auto"/>
              <w:right w:val="single" w:sz="4" w:space="0" w:color="auto"/>
            </w:tcBorders>
            <w:shd w:val="clear" w:color="000000" w:fill="FFFFFF"/>
            <w:vAlign w:val="center"/>
            <w:hideMark/>
          </w:tcPr>
          <w:p w14:paraId="51D9DE2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E2D6BF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1F93DA1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6228BC3" w14:textId="77777777" w:rsidR="00267CEA" w:rsidRPr="00E2688A" w:rsidRDefault="00267CEA" w:rsidP="00267CEA">
            <w:pPr>
              <w:jc w:val="center"/>
              <w:rPr>
                <w:color w:val="000000"/>
                <w:sz w:val="20"/>
                <w:szCs w:val="20"/>
              </w:rPr>
            </w:pPr>
            <w:r w:rsidRPr="00E2688A">
              <w:rPr>
                <w:color w:val="000000"/>
                <w:sz w:val="20"/>
                <w:szCs w:val="20"/>
              </w:rPr>
              <w:t>9891,57</w:t>
            </w:r>
          </w:p>
        </w:tc>
        <w:tc>
          <w:tcPr>
            <w:tcW w:w="230" w:type="pct"/>
            <w:tcBorders>
              <w:top w:val="nil"/>
              <w:left w:val="nil"/>
              <w:bottom w:val="single" w:sz="4" w:space="0" w:color="000000"/>
              <w:right w:val="single" w:sz="4" w:space="0" w:color="000000"/>
            </w:tcBorders>
            <w:shd w:val="clear" w:color="auto" w:fill="auto"/>
            <w:vAlign w:val="center"/>
            <w:hideMark/>
          </w:tcPr>
          <w:p w14:paraId="76585E6D"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401D0EF9"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79B776E" w14:textId="77777777" w:rsidR="00267CEA" w:rsidRPr="00E2688A" w:rsidRDefault="00267CEA" w:rsidP="00267CEA">
            <w:pPr>
              <w:jc w:val="center"/>
              <w:rPr>
                <w:color w:val="000000"/>
                <w:sz w:val="20"/>
                <w:szCs w:val="20"/>
              </w:rPr>
            </w:pPr>
            <w:r w:rsidRPr="00E2688A">
              <w:rPr>
                <w:color w:val="000000"/>
                <w:sz w:val="20"/>
                <w:szCs w:val="20"/>
              </w:rPr>
              <w:t>УТ-12</w:t>
            </w:r>
          </w:p>
        </w:tc>
        <w:tc>
          <w:tcPr>
            <w:tcW w:w="764" w:type="pct"/>
            <w:tcBorders>
              <w:top w:val="nil"/>
              <w:left w:val="nil"/>
              <w:bottom w:val="single" w:sz="4" w:space="0" w:color="000000"/>
              <w:right w:val="single" w:sz="4" w:space="0" w:color="000000"/>
            </w:tcBorders>
            <w:shd w:val="clear" w:color="000000" w:fill="FFFFFF"/>
            <w:vAlign w:val="center"/>
            <w:hideMark/>
          </w:tcPr>
          <w:p w14:paraId="4241790C" w14:textId="77777777" w:rsidR="00267CEA" w:rsidRPr="00E2688A" w:rsidRDefault="00267CEA" w:rsidP="00267CEA">
            <w:pPr>
              <w:jc w:val="center"/>
              <w:rPr>
                <w:color w:val="000000"/>
                <w:sz w:val="20"/>
                <w:szCs w:val="20"/>
              </w:rPr>
            </w:pPr>
            <w:r w:rsidRPr="00E2688A">
              <w:rPr>
                <w:color w:val="000000"/>
                <w:sz w:val="20"/>
                <w:szCs w:val="20"/>
              </w:rPr>
              <w:t>9</w:t>
            </w:r>
          </w:p>
        </w:tc>
        <w:tc>
          <w:tcPr>
            <w:tcW w:w="515" w:type="pct"/>
            <w:tcBorders>
              <w:top w:val="nil"/>
              <w:left w:val="nil"/>
              <w:bottom w:val="single" w:sz="4" w:space="0" w:color="000000"/>
              <w:right w:val="single" w:sz="4" w:space="0" w:color="000000"/>
            </w:tcBorders>
            <w:shd w:val="clear" w:color="000000" w:fill="FFFFFF"/>
            <w:vAlign w:val="center"/>
            <w:hideMark/>
          </w:tcPr>
          <w:p w14:paraId="64CDA324" w14:textId="77777777" w:rsidR="00267CEA" w:rsidRPr="00E2688A" w:rsidRDefault="00267CEA" w:rsidP="00267CEA">
            <w:pPr>
              <w:jc w:val="center"/>
              <w:rPr>
                <w:color w:val="000000"/>
                <w:sz w:val="20"/>
                <w:szCs w:val="20"/>
              </w:rPr>
            </w:pPr>
            <w:r w:rsidRPr="00E2688A">
              <w:rPr>
                <w:color w:val="000000"/>
                <w:sz w:val="20"/>
                <w:szCs w:val="20"/>
              </w:rPr>
              <w:t>38,15</w:t>
            </w:r>
          </w:p>
        </w:tc>
        <w:tc>
          <w:tcPr>
            <w:tcW w:w="315" w:type="pct"/>
            <w:tcBorders>
              <w:top w:val="nil"/>
              <w:left w:val="nil"/>
              <w:bottom w:val="single" w:sz="4" w:space="0" w:color="000000"/>
              <w:right w:val="single" w:sz="4" w:space="0" w:color="000000"/>
            </w:tcBorders>
            <w:shd w:val="clear" w:color="000000" w:fill="FFFFFF"/>
            <w:vAlign w:val="center"/>
            <w:hideMark/>
          </w:tcPr>
          <w:p w14:paraId="3FF8777E"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3A0CE754"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1C135118" w14:textId="77777777" w:rsidR="00267CEA" w:rsidRPr="00E2688A" w:rsidRDefault="00267CEA" w:rsidP="00267CEA">
            <w:pPr>
              <w:jc w:val="center"/>
              <w:rPr>
                <w:color w:val="000000"/>
                <w:sz w:val="20"/>
                <w:szCs w:val="20"/>
              </w:rPr>
            </w:pPr>
            <w:r w:rsidRPr="00E2688A">
              <w:rPr>
                <w:color w:val="000000"/>
                <w:sz w:val="20"/>
                <w:szCs w:val="20"/>
              </w:rPr>
              <w:t>50417,83</w:t>
            </w:r>
          </w:p>
        </w:tc>
        <w:tc>
          <w:tcPr>
            <w:tcW w:w="507" w:type="pct"/>
            <w:tcBorders>
              <w:top w:val="nil"/>
              <w:left w:val="nil"/>
              <w:bottom w:val="single" w:sz="4" w:space="0" w:color="auto"/>
              <w:right w:val="single" w:sz="4" w:space="0" w:color="auto"/>
            </w:tcBorders>
            <w:shd w:val="clear" w:color="000000" w:fill="FFFFFF"/>
            <w:vAlign w:val="center"/>
            <w:hideMark/>
          </w:tcPr>
          <w:p w14:paraId="2C1AB57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7AFCB4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E173099"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AB03F70" w14:textId="77777777" w:rsidR="00267CEA" w:rsidRPr="00E2688A" w:rsidRDefault="00267CEA" w:rsidP="00267CEA">
            <w:pPr>
              <w:jc w:val="center"/>
              <w:rPr>
                <w:color w:val="000000"/>
                <w:sz w:val="20"/>
                <w:szCs w:val="20"/>
              </w:rPr>
            </w:pPr>
            <w:r w:rsidRPr="00E2688A">
              <w:rPr>
                <w:color w:val="000000"/>
                <w:sz w:val="20"/>
                <w:szCs w:val="20"/>
              </w:rPr>
              <w:t>1753,41</w:t>
            </w:r>
          </w:p>
        </w:tc>
        <w:tc>
          <w:tcPr>
            <w:tcW w:w="230" w:type="pct"/>
            <w:tcBorders>
              <w:top w:val="nil"/>
              <w:left w:val="nil"/>
              <w:bottom w:val="single" w:sz="4" w:space="0" w:color="000000"/>
              <w:right w:val="single" w:sz="4" w:space="0" w:color="000000"/>
            </w:tcBorders>
            <w:shd w:val="clear" w:color="auto" w:fill="auto"/>
            <w:vAlign w:val="center"/>
            <w:hideMark/>
          </w:tcPr>
          <w:p w14:paraId="067E8E12"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5E821474"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35D43668" w14:textId="77777777" w:rsidR="00267CEA" w:rsidRPr="00E2688A" w:rsidRDefault="00267CEA" w:rsidP="00267CEA">
            <w:pPr>
              <w:jc w:val="center"/>
              <w:rPr>
                <w:color w:val="000000"/>
                <w:sz w:val="20"/>
                <w:szCs w:val="20"/>
              </w:rPr>
            </w:pPr>
            <w:r w:rsidRPr="00E2688A">
              <w:rPr>
                <w:color w:val="000000"/>
                <w:sz w:val="20"/>
                <w:szCs w:val="20"/>
              </w:rPr>
              <w:t>УТ-13</w:t>
            </w:r>
          </w:p>
        </w:tc>
        <w:tc>
          <w:tcPr>
            <w:tcW w:w="764" w:type="pct"/>
            <w:tcBorders>
              <w:top w:val="nil"/>
              <w:left w:val="nil"/>
              <w:bottom w:val="single" w:sz="4" w:space="0" w:color="000000"/>
              <w:right w:val="single" w:sz="4" w:space="0" w:color="000000"/>
            </w:tcBorders>
            <w:shd w:val="clear" w:color="000000" w:fill="FFFFFF"/>
            <w:vAlign w:val="center"/>
            <w:hideMark/>
          </w:tcPr>
          <w:p w14:paraId="2938065B" w14:textId="77777777" w:rsidR="00267CEA" w:rsidRPr="00E2688A" w:rsidRDefault="00267CEA" w:rsidP="00267CEA">
            <w:pPr>
              <w:jc w:val="center"/>
              <w:rPr>
                <w:color w:val="000000"/>
                <w:sz w:val="20"/>
                <w:szCs w:val="20"/>
              </w:rPr>
            </w:pPr>
            <w:r w:rsidRPr="00E2688A">
              <w:rPr>
                <w:color w:val="000000"/>
                <w:sz w:val="20"/>
                <w:szCs w:val="20"/>
              </w:rPr>
              <w:t>УТ-12</w:t>
            </w:r>
          </w:p>
        </w:tc>
        <w:tc>
          <w:tcPr>
            <w:tcW w:w="515" w:type="pct"/>
            <w:tcBorders>
              <w:top w:val="nil"/>
              <w:left w:val="nil"/>
              <w:bottom w:val="single" w:sz="4" w:space="0" w:color="000000"/>
              <w:right w:val="single" w:sz="4" w:space="0" w:color="000000"/>
            </w:tcBorders>
            <w:shd w:val="clear" w:color="000000" w:fill="FFFFFF"/>
            <w:vAlign w:val="center"/>
            <w:hideMark/>
          </w:tcPr>
          <w:p w14:paraId="65588AFA" w14:textId="77777777" w:rsidR="00267CEA" w:rsidRPr="00E2688A" w:rsidRDefault="00267CEA" w:rsidP="00267CEA">
            <w:pPr>
              <w:jc w:val="center"/>
              <w:rPr>
                <w:color w:val="000000"/>
                <w:sz w:val="20"/>
                <w:szCs w:val="20"/>
              </w:rPr>
            </w:pPr>
            <w:r w:rsidRPr="00E2688A">
              <w:rPr>
                <w:color w:val="000000"/>
                <w:sz w:val="20"/>
                <w:szCs w:val="20"/>
              </w:rPr>
              <w:t>148,07</w:t>
            </w:r>
          </w:p>
        </w:tc>
        <w:tc>
          <w:tcPr>
            <w:tcW w:w="315" w:type="pct"/>
            <w:tcBorders>
              <w:top w:val="nil"/>
              <w:left w:val="nil"/>
              <w:bottom w:val="single" w:sz="4" w:space="0" w:color="000000"/>
              <w:right w:val="single" w:sz="4" w:space="0" w:color="000000"/>
            </w:tcBorders>
            <w:shd w:val="clear" w:color="000000" w:fill="FFFFFF"/>
            <w:vAlign w:val="center"/>
            <w:hideMark/>
          </w:tcPr>
          <w:p w14:paraId="10D88253" w14:textId="77777777" w:rsidR="00267CEA" w:rsidRPr="00E2688A" w:rsidRDefault="00267CEA" w:rsidP="00267CEA">
            <w:pPr>
              <w:jc w:val="center"/>
              <w:rPr>
                <w:color w:val="000000"/>
                <w:sz w:val="20"/>
                <w:szCs w:val="20"/>
              </w:rPr>
            </w:pPr>
            <w:r w:rsidRPr="00E2688A">
              <w:rPr>
                <w:color w:val="000000"/>
                <w:sz w:val="20"/>
                <w:szCs w:val="20"/>
              </w:rPr>
              <w:t>0,50</w:t>
            </w:r>
          </w:p>
        </w:tc>
        <w:tc>
          <w:tcPr>
            <w:tcW w:w="436" w:type="pct"/>
            <w:tcBorders>
              <w:top w:val="nil"/>
              <w:left w:val="nil"/>
              <w:bottom w:val="single" w:sz="4" w:space="0" w:color="000000"/>
              <w:right w:val="single" w:sz="4" w:space="0" w:color="000000"/>
            </w:tcBorders>
            <w:shd w:val="clear" w:color="000000" w:fill="FFFFFF"/>
            <w:vAlign w:val="center"/>
            <w:hideMark/>
          </w:tcPr>
          <w:p w14:paraId="5D0C5409"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3D00CBB7" w14:textId="77777777" w:rsidR="00267CEA" w:rsidRPr="00E2688A" w:rsidRDefault="00267CEA" w:rsidP="00267CEA">
            <w:pPr>
              <w:jc w:val="center"/>
              <w:rPr>
                <w:color w:val="000000"/>
                <w:sz w:val="20"/>
                <w:szCs w:val="20"/>
              </w:rPr>
            </w:pPr>
            <w:r w:rsidRPr="00E2688A">
              <w:rPr>
                <w:color w:val="000000"/>
                <w:sz w:val="20"/>
                <w:szCs w:val="20"/>
              </w:rPr>
              <w:t>57074,28</w:t>
            </w:r>
          </w:p>
        </w:tc>
        <w:tc>
          <w:tcPr>
            <w:tcW w:w="507" w:type="pct"/>
            <w:tcBorders>
              <w:top w:val="nil"/>
              <w:left w:val="nil"/>
              <w:bottom w:val="single" w:sz="4" w:space="0" w:color="auto"/>
              <w:right w:val="single" w:sz="4" w:space="0" w:color="auto"/>
            </w:tcBorders>
            <w:shd w:val="clear" w:color="000000" w:fill="FFFFFF"/>
            <w:vAlign w:val="center"/>
            <w:hideMark/>
          </w:tcPr>
          <w:p w14:paraId="6293FB4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21BBDCA"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D4CD6E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7DD6B07" w14:textId="77777777" w:rsidR="00267CEA" w:rsidRPr="00E2688A" w:rsidRDefault="00267CEA" w:rsidP="00267CEA">
            <w:pPr>
              <w:jc w:val="center"/>
              <w:rPr>
                <w:color w:val="000000"/>
                <w:sz w:val="20"/>
                <w:szCs w:val="20"/>
              </w:rPr>
            </w:pPr>
            <w:r w:rsidRPr="00E2688A">
              <w:rPr>
                <w:color w:val="000000"/>
                <w:sz w:val="20"/>
                <w:szCs w:val="20"/>
              </w:rPr>
              <w:t>7703,92</w:t>
            </w:r>
          </w:p>
        </w:tc>
        <w:tc>
          <w:tcPr>
            <w:tcW w:w="230" w:type="pct"/>
            <w:tcBorders>
              <w:top w:val="nil"/>
              <w:left w:val="nil"/>
              <w:bottom w:val="single" w:sz="4" w:space="0" w:color="000000"/>
              <w:right w:val="single" w:sz="4" w:space="0" w:color="000000"/>
            </w:tcBorders>
            <w:shd w:val="clear" w:color="auto" w:fill="auto"/>
            <w:vAlign w:val="center"/>
            <w:hideMark/>
          </w:tcPr>
          <w:p w14:paraId="345FE933"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280873B2"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3F57988E" w14:textId="77777777" w:rsidR="00267CEA" w:rsidRPr="00E2688A" w:rsidRDefault="00267CEA" w:rsidP="00267CEA">
            <w:pPr>
              <w:jc w:val="center"/>
              <w:rPr>
                <w:color w:val="000000"/>
                <w:sz w:val="20"/>
                <w:szCs w:val="20"/>
              </w:rPr>
            </w:pPr>
            <w:r w:rsidRPr="00E2688A">
              <w:rPr>
                <w:color w:val="000000"/>
                <w:sz w:val="20"/>
                <w:szCs w:val="20"/>
              </w:rPr>
              <w:t>УТ-13</w:t>
            </w:r>
          </w:p>
        </w:tc>
        <w:tc>
          <w:tcPr>
            <w:tcW w:w="764" w:type="pct"/>
            <w:tcBorders>
              <w:top w:val="nil"/>
              <w:left w:val="nil"/>
              <w:bottom w:val="single" w:sz="4" w:space="0" w:color="000000"/>
              <w:right w:val="single" w:sz="4" w:space="0" w:color="000000"/>
            </w:tcBorders>
            <w:shd w:val="clear" w:color="000000" w:fill="FFFFFF"/>
            <w:vAlign w:val="center"/>
            <w:hideMark/>
          </w:tcPr>
          <w:p w14:paraId="1E846770" w14:textId="77777777" w:rsidR="00267CEA" w:rsidRPr="00E2688A" w:rsidRDefault="00267CEA" w:rsidP="00267CEA">
            <w:pPr>
              <w:jc w:val="center"/>
              <w:rPr>
                <w:color w:val="000000"/>
                <w:sz w:val="20"/>
                <w:szCs w:val="20"/>
              </w:rPr>
            </w:pPr>
            <w:r w:rsidRPr="00E2688A">
              <w:rPr>
                <w:color w:val="000000"/>
                <w:sz w:val="20"/>
                <w:szCs w:val="20"/>
              </w:rPr>
              <w:t>10</w:t>
            </w:r>
          </w:p>
        </w:tc>
        <w:tc>
          <w:tcPr>
            <w:tcW w:w="515" w:type="pct"/>
            <w:tcBorders>
              <w:top w:val="nil"/>
              <w:left w:val="nil"/>
              <w:bottom w:val="single" w:sz="4" w:space="0" w:color="000000"/>
              <w:right w:val="single" w:sz="4" w:space="0" w:color="000000"/>
            </w:tcBorders>
            <w:shd w:val="clear" w:color="000000" w:fill="FFFFFF"/>
            <w:vAlign w:val="center"/>
            <w:hideMark/>
          </w:tcPr>
          <w:p w14:paraId="58810416" w14:textId="77777777" w:rsidR="00267CEA" w:rsidRPr="00E2688A" w:rsidRDefault="00267CEA" w:rsidP="00267CEA">
            <w:pPr>
              <w:jc w:val="center"/>
              <w:rPr>
                <w:color w:val="000000"/>
                <w:sz w:val="20"/>
                <w:szCs w:val="20"/>
              </w:rPr>
            </w:pPr>
            <w:r w:rsidRPr="00E2688A">
              <w:rPr>
                <w:color w:val="000000"/>
                <w:sz w:val="20"/>
                <w:szCs w:val="20"/>
              </w:rPr>
              <w:t>31,19</w:t>
            </w:r>
          </w:p>
        </w:tc>
        <w:tc>
          <w:tcPr>
            <w:tcW w:w="315" w:type="pct"/>
            <w:tcBorders>
              <w:top w:val="nil"/>
              <w:left w:val="nil"/>
              <w:bottom w:val="single" w:sz="4" w:space="0" w:color="000000"/>
              <w:right w:val="single" w:sz="4" w:space="0" w:color="000000"/>
            </w:tcBorders>
            <w:shd w:val="clear" w:color="000000" w:fill="FFFFFF"/>
            <w:vAlign w:val="center"/>
            <w:hideMark/>
          </w:tcPr>
          <w:p w14:paraId="68869602"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0E35B8A6"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3DF97DB0" w14:textId="77777777" w:rsidR="00267CEA" w:rsidRPr="00E2688A" w:rsidRDefault="00267CEA" w:rsidP="00267CEA">
            <w:pPr>
              <w:jc w:val="center"/>
              <w:rPr>
                <w:color w:val="000000"/>
                <w:sz w:val="20"/>
                <w:szCs w:val="20"/>
              </w:rPr>
            </w:pPr>
            <w:r w:rsidRPr="00E2688A">
              <w:rPr>
                <w:color w:val="000000"/>
                <w:sz w:val="20"/>
                <w:szCs w:val="20"/>
              </w:rPr>
              <w:t>50417,83</w:t>
            </w:r>
          </w:p>
        </w:tc>
        <w:tc>
          <w:tcPr>
            <w:tcW w:w="507" w:type="pct"/>
            <w:tcBorders>
              <w:top w:val="nil"/>
              <w:left w:val="nil"/>
              <w:bottom w:val="single" w:sz="4" w:space="0" w:color="auto"/>
              <w:right w:val="single" w:sz="4" w:space="0" w:color="auto"/>
            </w:tcBorders>
            <w:shd w:val="clear" w:color="000000" w:fill="FFFFFF"/>
            <w:vAlign w:val="center"/>
            <w:hideMark/>
          </w:tcPr>
          <w:p w14:paraId="2757AA6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931B0C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25776F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07BD62B" w14:textId="77777777" w:rsidR="00267CEA" w:rsidRPr="00E2688A" w:rsidRDefault="00267CEA" w:rsidP="00267CEA">
            <w:pPr>
              <w:jc w:val="center"/>
              <w:rPr>
                <w:color w:val="000000"/>
                <w:sz w:val="20"/>
                <w:szCs w:val="20"/>
              </w:rPr>
            </w:pPr>
            <w:r w:rsidRPr="00E2688A">
              <w:rPr>
                <w:color w:val="000000"/>
                <w:sz w:val="20"/>
                <w:szCs w:val="20"/>
              </w:rPr>
              <w:t>1433,52</w:t>
            </w:r>
          </w:p>
        </w:tc>
        <w:tc>
          <w:tcPr>
            <w:tcW w:w="230" w:type="pct"/>
            <w:tcBorders>
              <w:top w:val="nil"/>
              <w:left w:val="nil"/>
              <w:bottom w:val="single" w:sz="4" w:space="0" w:color="000000"/>
              <w:right w:val="single" w:sz="4" w:space="0" w:color="000000"/>
            </w:tcBorders>
            <w:shd w:val="clear" w:color="auto" w:fill="auto"/>
            <w:vAlign w:val="center"/>
            <w:hideMark/>
          </w:tcPr>
          <w:p w14:paraId="09D413CE"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706B059F"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74B2D6F" w14:textId="77777777" w:rsidR="00267CEA" w:rsidRPr="00E2688A" w:rsidRDefault="00267CEA" w:rsidP="00267CEA">
            <w:pPr>
              <w:jc w:val="center"/>
              <w:rPr>
                <w:color w:val="000000"/>
                <w:sz w:val="20"/>
                <w:szCs w:val="20"/>
              </w:rPr>
            </w:pPr>
            <w:r w:rsidRPr="00E2688A">
              <w:rPr>
                <w:color w:val="000000"/>
                <w:sz w:val="20"/>
                <w:szCs w:val="20"/>
              </w:rPr>
              <w:t>УТ-56</w:t>
            </w:r>
          </w:p>
        </w:tc>
        <w:tc>
          <w:tcPr>
            <w:tcW w:w="764" w:type="pct"/>
            <w:tcBorders>
              <w:top w:val="nil"/>
              <w:left w:val="nil"/>
              <w:bottom w:val="single" w:sz="4" w:space="0" w:color="000000"/>
              <w:right w:val="single" w:sz="4" w:space="0" w:color="000000"/>
            </w:tcBorders>
            <w:shd w:val="clear" w:color="000000" w:fill="FFFFFF"/>
            <w:vAlign w:val="center"/>
            <w:hideMark/>
          </w:tcPr>
          <w:p w14:paraId="4A1AD6E3" w14:textId="77777777" w:rsidR="00267CEA" w:rsidRPr="00E2688A" w:rsidRDefault="00267CEA" w:rsidP="00267CEA">
            <w:pPr>
              <w:jc w:val="center"/>
              <w:rPr>
                <w:color w:val="000000"/>
                <w:sz w:val="20"/>
                <w:szCs w:val="20"/>
              </w:rPr>
            </w:pPr>
            <w:r w:rsidRPr="00E2688A">
              <w:rPr>
                <w:color w:val="000000"/>
                <w:sz w:val="20"/>
                <w:szCs w:val="20"/>
              </w:rPr>
              <w:t>УТ-37</w:t>
            </w:r>
          </w:p>
        </w:tc>
        <w:tc>
          <w:tcPr>
            <w:tcW w:w="515" w:type="pct"/>
            <w:tcBorders>
              <w:top w:val="nil"/>
              <w:left w:val="nil"/>
              <w:bottom w:val="single" w:sz="4" w:space="0" w:color="000000"/>
              <w:right w:val="single" w:sz="4" w:space="0" w:color="000000"/>
            </w:tcBorders>
            <w:shd w:val="clear" w:color="000000" w:fill="FFFFFF"/>
            <w:vAlign w:val="center"/>
            <w:hideMark/>
          </w:tcPr>
          <w:p w14:paraId="02B29AF6" w14:textId="77777777" w:rsidR="00267CEA" w:rsidRPr="00E2688A" w:rsidRDefault="00267CEA" w:rsidP="00267CEA">
            <w:pPr>
              <w:jc w:val="center"/>
              <w:rPr>
                <w:color w:val="000000"/>
                <w:sz w:val="20"/>
                <w:szCs w:val="20"/>
              </w:rPr>
            </w:pPr>
            <w:r w:rsidRPr="00E2688A">
              <w:rPr>
                <w:color w:val="000000"/>
                <w:sz w:val="20"/>
                <w:szCs w:val="20"/>
              </w:rPr>
              <w:t>405,00</w:t>
            </w:r>
          </w:p>
        </w:tc>
        <w:tc>
          <w:tcPr>
            <w:tcW w:w="315" w:type="pct"/>
            <w:tcBorders>
              <w:top w:val="nil"/>
              <w:left w:val="nil"/>
              <w:bottom w:val="single" w:sz="4" w:space="0" w:color="000000"/>
              <w:right w:val="single" w:sz="4" w:space="0" w:color="000000"/>
            </w:tcBorders>
            <w:shd w:val="clear" w:color="000000" w:fill="FFFFFF"/>
            <w:vAlign w:val="center"/>
            <w:hideMark/>
          </w:tcPr>
          <w:p w14:paraId="18EF7057"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nil"/>
              <w:left w:val="nil"/>
              <w:bottom w:val="single" w:sz="4" w:space="0" w:color="000000"/>
              <w:right w:val="single" w:sz="4" w:space="0" w:color="000000"/>
            </w:tcBorders>
            <w:shd w:val="clear" w:color="000000" w:fill="FFFFFF"/>
            <w:vAlign w:val="center"/>
            <w:hideMark/>
          </w:tcPr>
          <w:p w14:paraId="34B56A16"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2EB3AC7A" w14:textId="77777777" w:rsidR="00267CEA" w:rsidRPr="00E2688A" w:rsidRDefault="00267CEA" w:rsidP="00267CEA">
            <w:pPr>
              <w:jc w:val="center"/>
              <w:rPr>
                <w:color w:val="000000"/>
                <w:sz w:val="20"/>
                <w:szCs w:val="20"/>
              </w:rPr>
            </w:pPr>
            <w:r w:rsidRPr="00E2688A">
              <w:rPr>
                <w:color w:val="000000"/>
                <w:sz w:val="20"/>
                <w:szCs w:val="20"/>
              </w:rPr>
              <w:t>51749,12</w:t>
            </w:r>
          </w:p>
        </w:tc>
        <w:tc>
          <w:tcPr>
            <w:tcW w:w="507" w:type="pct"/>
            <w:tcBorders>
              <w:top w:val="nil"/>
              <w:left w:val="nil"/>
              <w:bottom w:val="single" w:sz="4" w:space="0" w:color="auto"/>
              <w:right w:val="single" w:sz="4" w:space="0" w:color="auto"/>
            </w:tcBorders>
            <w:shd w:val="clear" w:color="000000" w:fill="FFFFFF"/>
            <w:vAlign w:val="center"/>
            <w:hideMark/>
          </w:tcPr>
          <w:p w14:paraId="3DECA00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39C4395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7D8575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19B2F79" w14:textId="77777777" w:rsidR="00267CEA" w:rsidRPr="00E2688A" w:rsidRDefault="00267CEA" w:rsidP="00267CEA">
            <w:pPr>
              <w:jc w:val="center"/>
              <w:rPr>
                <w:color w:val="000000"/>
                <w:sz w:val="20"/>
                <w:szCs w:val="20"/>
              </w:rPr>
            </w:pPr>
            <w:r w:rsidRPr="00E2688A">
              <w:rPr>
                <w:color w:val="000000"/>
                <w:sz w:val="20"/>
                <w:szCs w:val="20"/>
              </w:rPr>
              <w:t>19105,67</w:t>
            </w:r>
          </w:p>
        </w:tc>
        <w:tc>
          <w:tcPr>
            <w:tcW w:w="230" w:type="pct"/>
            <w:tcBorders>
              <w:top w:val="nil"/>
              <w:left w:val="nil"/>
              <w:bottom w:val="single" w:sz="4" w:space="0" w:color="000000"/>
              <w:right w:val="single" w:sz="4" w:space="0" w:color="000000"/>
            </w:tcBorders>
            <w:shd w:val="clear" w:color="auto" w:fill="auto"/>
            <w:vAlign w:val="center"/>
            <w:hideMark/>
          </w:tcPr>
          <w:p w14:paraId="3978F565"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5CD04C4C"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4C39993" w14:textId="77777777" w:rsidR="00267CEA" w:rsidRPr="00E2688A" w:rsidRDefault="00267CEA" w:rsidP="00267CEA">
            <w:pPr>
              <w:jc w:val="center"/>
              <w:rPr>
                <w:color w:val="000000"/>
                <w:sz w:val="20"/>
                <w:szCs w:val="20"/>
              </w:rPr>
            </w:pPr>
            <w:r w:rsidRPr="00E2688A">
              <w:rPr>
                <w:color w:val="000000"/>
                <w:sz w:val="20"/>
                <w:szCs w:val="20"/>
              </w:rPr>
              <w:t>УТ-39</w:t>
            </w:r>
          </w:p>
        </w:tc>
        <w:tc>
          <w:tcPr>
            <w:tcW w:w="764" w:type="pct"/>
            <w:tcBorders>
              <w:top w:val="nil"/>
              <w:left w:val="nil"/>
              <w:bottom w:val="single" w:sz="4" w:space="0" w:color="000000"/>
              <w:right w:val="single" w:sz="4" w:space="0" w:color="000000"/>
            </w:tcBorders>
            <w:shd w:val="clear" w:color="000000" w:fill="FFFFFF"/>
            <w:vAlign w:val="center"/>
            <w:hideMark/>
          </w:tcPr>
          <w:p w14:paraId="6EE77D22" w14:textId="77777777" w:rsidR="00267CEA" w:rsidRPr="00E2688A" w:rsidRDefault="00267CEA" w:rsidP="00267CEA">
            <w:pPr>
              <w:jc w:val="center"/>
              <w:rPr>
                <w:color w:val="000000"/>
                <w:sz w:val="20"/>
                <w:szCs w:val="20"/>
              </w:rPr>
            </w:pPr>
            <w:r w:rsidRPr="00E2688A">
              <w:rPr>
                <w:color w:val="000000"/>
                <w:sz w:val="20"/>
                <w:szCs w:val="20"/>
              </w:rPr>
              <w:t>7</w:t>
            </w:r>
          </w:p>
        </w:tc>
        <w:tc>
          <w:tcPr>
            <w:tcW w:w="515" w:type="pct"/>
            <w:tcBorders>
              <w:top w:val="nil"/>
              <w:left w:val="nil"/>
              <w:bottom w:val="single" w:sz="4" w:space="0" w:color="000000"/>
              <w:right w:val="single" w:sz="4" w:space="0" w:color="000000"/>
            </w:tcBorders>
            <w:shd w:val="clear" w:color="000000" w:fill="FFFFFF"/>
            <w:vAlign w:val="center"/>
            <w:hideMark/>
          </w:tcPr>
          <w:p w14:paraId="41B86E4C" w14:textId="77777777" w:rsidR="00267CEA" w:rsidRPr="00E2688A" w:rsidRDefault="00267CEA" w:rsidP="00267CEA">
            <w:pPr>
              <w:jc w:val="center"/>
              <w:rPr>
                <w:color w:val="000000"/>
                <w:sz w:val="20"/>
                <w:szCs w:val="20"/>
              </w:rPr>
            </w:pPr>
            <w:r w:rsidRPr="00E2688A">
              <w:rPr>
                <w:color w:val="000000"/>
                <w:sz w:val="20"/>
                <w:szCs w:val="20"/>
              </w:rPr>
              <w:t>44,28</w:t>
            </w:r>
          </w:p>
        </w:tc>
        <w:tc>
          <w:tcPr>
            <w:tcW w:w="315" w:type="pct"/>
            <w:tcBorders>
              <w:top w:val="nil"/>
              <w:left w:val="nil"/>
              <w:bottom w:val="single" w:sz="4" w:space="0" w:color="000000"/>
              <w:right w:val="single" w:sz="4" w:space="0" w:color="000000"/>
            </w:tcBorders>
            <w:shd w:val="clear" w:color="000000" w:fill="FFFFFF"/>
            <w:vAlign w:val="center"/>
            <w:hideMark/>
          </w:tcPr>
          <w:p w14:paraId="5B6C37A5"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619F8D35"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40F9030B" w14:textId="77777777" w:rsidR="00267CEA" w:rsidRPr="00E2688A" w:rsidRDefault="00267CEA" w:rsidP="00267CEA">
            <w:pPr>
              <w:jc w:val="center"/>
              <w:rPr>
                <w:color w:val="000000"/>
                <w:sz w:val="20"/>
                <w:szCs w:val="20"/>
              </w:rPr>
            </w:pPr>
            <w:r w:rsidRPr="00E2688A">
              <w:rPr>
                <w:color w:val="000000"/>
                <w:sz w:val="20"/>
                <w:szCs w:val="20"/>
              </w:rPr>
              <w:t>45806,35</w:t>
            </w:r>
          </w:p>
        </w:tc>
        <w:tc>
          <w:tcPr>
            <w:tcW w:w="507" w:type="pct"/>
            <w:tcBorders>
              <w:top w:val="nil"/>
              <w:left w:val="nil"/>
              <w:bottom w:val="single" w:sz="4" w:space="0" w:color="auto"/>
              <w:right w:val="single" w:sz="4" w:space="0" w:color="auto"/>
            </w:tcBorders>
            <w:shd w:val="clear" w:color="000000" w:fill="FFFFFF"/>
            <w:vAlign w:val="center"/>
            <w:hideMark/>
          </w:tcPr>
          <w:p w14:paraId="2BF6A034"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F6CB14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77D8AD3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E7A8720" w14:textId="77777777" w:rsidR="00267CEA" w:rsidRPr="00E2688A" w:rsidRDefault="00267CEA" w:rsidP="00267CEA">
            <w:pPr>
              <w:jc w:val="center"/>
              <w:rPr>
                <w:color w:val="000000"/>
                <w:sz w:val="20"/>
                <w:szCs w:val="20"/>
              </w:rPr>
            </w:pPr>
            <w:r w:rsidRPr="00E2688A">
              <w:rPr>
                <w:color w:val="000000"/>
                <w:sz w:val="20"/>
                <w:szCs w:val="20"/>
              </w:rPr>
              <w:t>1849,00</w:t>
            </w:r>
          </w:p>
        </w:tc>
        <w:tc>
          <w:tcPr>
            <w:tcW w:w="230" w:type="pct"/>
            <w:tcBorders>
              <w:top w:val="nil"/>
              <w:left w:val="nil"/>
              <w:bottom w:val="single" w:sz="4" w:space="0" w:color="000000"/>
              <w:right w:val="single" w:sz="4" w:space="0" w:color="000000"/>
            </w:tcBorders>
            <w:shd w:val="clear" w:color="auto" w:fill="auto"/>
            <w:vAlign w:val="center"/>
            <w:hideMark/>
          </w:tcPr>
          <w:p w14:paraId="4D9EB69C"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7E53D33B"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3E0BE058" w14:textId="77777777" w:rsidR="00267CEA" w:rsidRPr="00E2688A" w:rsidRDefault="00267CEA" w:rsidP="00267CEA">
            <w:pPr>
              <w:jc w:val="center"/>
              <w:rPr>
                <w:color w:val="000000"/>
                <w:sz w:val="20"/>
                <w:szCs w:val="20"/>
              </w:rPr>
            </w:pPr>
            <w:r w:rsidRPr="00E2688A">
              <w:rPr>
                <w:color w:val="000000"/>
                <w:sz w:val="20"/>
                <w:szCs w:val="20"/>
              </w:rPr>
              <w:t>УТ-38</w:t>
            </w:r>
          </w:p>
        </w:tc>
        <w:tc>
          <w:tcPr>
            <w:tcW w:w="764" w:type="pct"/>
            <w:tcBorders>
              <w:top w:val="nil"/>
              <w:left w:val="nil"/>
              <w:bottom w:val="single" w:sz="4" w:space="0" w:color="000000"/>
              <w:right w:val="single" w:sz="4" w:space="0" w:color="000000"/>
            </w:tcBorders>
            <w:shd w:val="clear" w:color="000000" w:fill="FFFFFF"/>
            <w:vAlign w:val="center"/>
            <w:hideMark/>
          </w:tcPr>
          <w:p w14:paraId="68AA568D" w14:textId="77777777" w:rsidR="00267CEA" w:rsidRPr="00E2688A" w:rsidRDefault="00267CEA" w:rsidP="00267CEA">
            <w:pPr>
              <w:jc w:val="center"/>
              <w:rPr>
                <w:color w:val="000000"/>
                <w:sz w:val="20"/>
                <w:szCs w:val="20"/>
              </w:rPr>
            </w:pPr>
            <w:r w:rsidRPr="00E2688A">
              <w:rPr>
                <w:color w:val="000000"/>
                <w:sz w:val="20"/>
                <w:szCs w:val="20"/>
              </w:rPr>
              <w:t>УТ-38.3</w:t>
            </w:r>
          </w:p>
        </w:tc>
        <w:tc>
          <w:tcPr>
            <w:tcW w:w="515" w:type="pct"/>
            <w:tcBorders>
              <w:top w:val="nil"/>
              <w:left w:val="nil"/>
              <w:bottom w:val="single" w:sz="4" w:space="0" w:color="000000"/>
              <w:right w:val="single" w:sz="4" w:space="0" w:color="000000"/>
            </w:tcBorders>
            <w:shd w:val="clear" w:color="000000" w:fill="FFFFFF"/>
            <w:vAlign w:val="center"/>
            <w:hideMark/>
          </w:tcPr>
          <w:p w14:paraId="69C73D1B" w14:textId="77777777" w:rsidR="00267CEA" w:rsidRPr="00E2688A" w:rsidRDefault="00267CEA" w:rsidP="00267CEA">
            <w:pPr>
              <w:jc w:val="center"/>
              <w:rPr>
                <w:color w:val="000000"/>
                <w:sz w:val="20"/>
                <w:szCs w:val="20"/>
              </w:rPr>
            </w:pPr>
            <w:r w:rsidRPr="00E2688A">
              <w:rPr>
                <w:color w:val="000000"/>
                <w:sz w:val="20"/>
                <w:szCs w:val="20"/>
              </w:rPr>
              <w:t>96,00</w:t>
            </w:r>
          </w:p>
        </w:tc>
        <w:tc>
          <w:tcPr>
            <w:tcW w:w="315" w:type="pct"/>
            <w:tcBorders>
              <w:top w:val="nil"/>
              <w:left w:val="nil"/>
              <w:bottom w:val="single" w:sz="4" w:space="0" w:color="000000"/>
              <w:right w:val="single" w:sz="4" w:space="0" w:color="000000"/>
            </w:tcBorders>
            <w:shd w:val="clear" w:color="000000" w:fill="FFFFFF"/>
            <w:vAlign w:val="center"/>
            <w:hideMark/>
          </w:tcPr>
          <w:p w14:paraId="1B802581" w14:textId="77777777" w:rsidR="00267CEA" w:rsidRPr="00E2688A" w:rsidRDefault="00267CEA" w:rsidP="00267CEA">
            <w:pPr>
              <w:jc w:val="center"/>
              <w:rPr>
                <w:color w:val="000000"/>
                <w:sz w:val="20"/>
                <w:szCs w:val="20"/>
              </w:rPr>
            </w:pPr>
            <w:r w:rsidRPr="00E2688A">
              <w:rPr>
                <w:color w:val="000000"/>
                <w:sz w:val="20"/>
                <w:szCs w:val="20"/>
              </w:rPr>
              <w:t>0,40</w:t>
            </w:r>
          </w:p>
        </w:tc>
        <w:tc>
          <w:tcPr>
            <w:tcW w:w="436" w:type="pct"/>
            <w:tcBorders>
              <w:top w:val="nil"/>
              <w:left w:val="nil"/>
              <w:bottom w:val="single" w:sz="4" w:space="0" w:color="000000"/>
              <w:right w:val="single" w:sz="4" w:space="0" w:color="000000"/>
            </w:tcBorders>
            <w:shd w:val="clear" w:color="000000" w:fill="FFFFFF"/>
            <w:vAlign w:val="center"/>
            <w:hideMark/>
          </w:tcPr>
          <w:p w14:paraId="1E2B8089"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05EEC3DE" w14:textId="77777777" w:rsidR="00267CEA" w:rsidRPr="00E2688A" w:rsidRDefault="00267CEA" w:rsidP="00267CEA">
            <w:pPr>
              <w:jc w:val="center"/>
              <w:rPr>
                <w:color w:val="000000"/>
                <w:sz w:val="20"/>
                <w:szCs w:val="20"/>
              </w:rPr>
            </w:pPr>
            <w:r w:rsidRPr="00E2688A">
              <w:rPr>
                <w:color w:val="000000"/>
                <w:sz w:val="20"/>
                <w:szCs w:val="20"/>
              </w:rPr>
              <w:t>54411,70</w:t>
            </w:r>
          </w:p>
        </w:tc>
        <w:tc>
          <w:tcPr>
            <w:tcW w:w="507" w:type="pct"/>
            <w:tcBorders>
              <w:top w:val="nil"/>
              <w:left w:val="nil"/>
              <w:bottom w:val="single" w:sz="4" w:space="0" w:color="auto"/>
              <w:right w:val="single" w:sz="4" w:space="0" w:color="auto"/>
            </w:tcBorders>
            <w:shd w:val="clear" w:color="000000" w:fill="FFFFFF"/>
            <w:vAlign w:val="center"/>
            <w:hideMark/>
          </w:tcPr>
          <w:p w14:paraId="33DCC2B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3725A5C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A552326"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F324590" w14:textId="77777777" w:rsidR="00267CEA" w:rsidRPr="00E2688A" w:rsidRDefault="00267CEA" w:rsidP="00267CEA">
            <w:pPr>
              <w:jc w:val="center"/>
              <w:rPr>
                <w:color w:val="000000"/>
                <w:sz w:val="20"/>
                <w:szCs w:val="20"/>
              </w:rPr>
            </w:pPr>
            <w:r w:rsidRPr="00E2688A">
              <w:rPr>
                <w:color w:val="000000"/>
                <w:sz w:val="20"/>
                <w:szCs w:val="20"/>
              </w:rPr>
              <w:t>4761,76</w:t>
            </w:r>
          </w:p>
        </w:tc>
        <w:tc>
          <w:tcPr>
            <w:tcW w:w="230" w:type="pct"/>
            <w:tcBorders>
              <w:top w:val="nil"/>
              <w:left w:val="nil"/>
              <w:bottom w:val="single" w:sz="4" w:space="0" w:color="000000"/>
              <w:right w:val="single" w:sz="4" w:space="0" w:color="000000"/>
            </w:tcBorders>
            <w:shd w:val="clear" w:color="auto" w:fill="auto"/>
            <w:vAlign w:val="center"/>
            <w:hideMark/>
          </w:tcPr>
          <w:p w14:paraId="76A3A091"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62C8ED5D"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0DB88AC" w14:textId="77777777" w:rsidR="00267CEA" w:rsidRPr="00E2688A" w:rsidRDefault="00267CEA" w:rsidP="00267CEA">
            <w:pPr>
              <w:jc w:val="center"/>
              <w:rPr>
                <w:color w:val="000000"/>
                <w:sz w:val="20"/>
                <w:szCs w:val="20"/>
              </w:rPr>
            </w:pPr>
            <w:r w:rsidRPr="00E2688A">
              <w:rPr>
                <w:color w:val="000000"/>
                <w:sz w:val="20"/>
                <w:szCs w:val="20"/>
              </w:rPr>
              <w:t>УТ-39</w:t>
            </w:r>
          </w:p>
        </w:tc>
        <w:tc>
          <w:tcPr>
            <w:tcW w:w="764" w:type="pct"/>
            <w:tcBorders>
              <w:top w:val="nil"/>
              <w:left w:val="nil"/>
              <w:bottom w:val="single" w:sz="4" w:space="0" w:color="000000"/>
              <w:right w:val="single" w:sz="4" w:space="0" w:color="000000"/>
            </w:tcBorders>
            <w:shd w:val="clear" w:color="000000" w:fill="FFFFFF"/>
            <w:vAlign w:val="center"/>
            <w:hideMark/>
          </w:tcPr>
          <w:p w14:paraId="311733A2" w14:textId="77777777" w:rsidR="00267CEA" w:rsidRPr="00E2688A" w:rsidRDefault="00267CEA" w:rsidP="00267CEA">
            <w:pPr>
              <w:jc w:val="center"/>
              <w:rPr>
                <w:color w:val="000000"/>
                <w:sz w:val="20"/>
                <w:szCs w:val="20"/>
              </w:rPr>
            </w:pPr>
            <w:r w:rsidRPr="00E2688A">
              <w:rPr>
                <w:color w:val="000000"/>
                <w:sz w:val="20"/>
                <w:szCs w:val="20"/>
              </w:rPr>
              <w:t>УТ-56</w:t>
            </w:r>
          </w:p>
        </w:tc>
        <w:tc>
          <w:tcPr>
            <w:tcW w:w="515" w:type="pct"/>
            <w:tcBorders>
              <w:top w:val="nil"/>
              <w:left w:val="nil"/>
              <w:bottom w:val="single" w:sz="4" w:space="0" w:color="000000"/>
              <w:right w:val="single" w:sz="4" w:space="0" w:color="000000"/>
            </w:tcBorders>
            <w:shd w:val="clear" w:color="000000" w:fill="FFFFFF"/>
            <w:vAlign w:val="center"/>
            <w:hideMark/>
          </w:tcPr>
          <w:p w14:paraId="62249F26" w14:textId="77777777" w:rsidR="00267CEA" w:rsidRPr="00E2688A" w:rsidRDefault="00267CEA" w:rsidP="00267CEA">
            <w:pPr>
              <w:jc w:val="center"/>
              <w:rPr>
                <w:color w:val="000000"/>
                <w:sz w:val="20"/>
                <w:szCs w:val="20"/>
              </w:rPr>
            </w:pPr>
            <w:r w:rsidRPr="00E2688A">
              <w:rPr>
                <w:color w:val="000000"/>
                <w:sz w:val="20"/>
                <w:szCs w:val="20"/>
              </w:rPr>
              <w:t>432,62</w:t>
            </w:r>
          </w:p>
        </w:tc>
        <w:tc>
          <w:tcPr>
            <w:tcW w:w="315" w:type="pct"/>
            <w:tcBorders>
              <w:top w:val="nil"/>
              <w:left w:val="nil"/>
              <w:bottom w:val="single" w:sz="4" w:space="0" w:color="000000"/>
              <w:right w:val="single" w:sz="4" w:space="0" w:color="000000"/>
            </w:tcBorders>
            <w:shd w:val="clear" w:color="000000" w:fill="FFFFFF"/>
            <w:vAlign w:val="center"/>
            <w:hideMark/>
          </w:tcPr>
          <w:p w14:paraId="31FA51B8" w14:textId="77777777" w:rsidR="00267CEA" w:rsidRPr="00E2688A" w:rsidRDefault="00267CEA" w:rsidP="00267CEA">
            <w:pPr>
              <w:jc w:val="center"/>
              <w:rPr>
                <w:color w:val="000000"/>
                <w:sz w:val="20"/>
                <w:szCs w:val="20"/>
              </w:rPr>
            </w:pPr>
            <w:r w:rsidRPr="00E2688A">
              <w:rPr>
                <w:color w:val="000000"/>
                <w:sz w:val="20"/>
                <w:szCs w:val="20"/>
              </w:rPr>
              <w:t>0,35</w:t>
            </w:r>
          </w:p>
        </w:tc>
        <w:tc>
          <w:tcPr>
            <w:tcW w:w="436" w:type="pct"/>
            <w:tcBorders>
              <w:top w:val="nil"/>
              <w:left w:val="nil"/>
              <w:bottom w:val="single" w:sz="4" w:space="0" w:color="000000"/>
              <w:right w:val="single" w:sz="4" w:space="0" w:color="000000"/>
            </w:tcBorders>
            <w:shd w:val="clear" w:color="000000" w:fill="FFFFFF"/>
            <w:vAlign w:val="center"/>
            <w:hideMark/>
          </w:tcPr>
          <w:p w14:paraId="6B1DBC4F"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ECE12F0" w14:textId="77777777" w:rsidR="00267CEA" w:rsidRPr="00E2688A" w:rsidRDefault="00267CEA" w:rsidP="00267CEA">
            <w:pPr>
              <w:jc w:val="center"/>
              <w:rPr>
                <w:color w:val="000000"/>
                <w:sz w:val="20"/>
                <w:szCs w:val="20"/>
              </w:rPr>
            </w:pPr>
            <w:r w:rsidRPr="00E2688A">
              <w:rPr>
                <w:color w:val="000000"/>
                <w:sz w:val="20"/>
                <w:szCs w:val="20"/>
              </w:rPr>
              <w:t>53080,41</w:t>
            </w:r>
          </w:p>
        </w:tc>
        <w:tc>
          <w:tcPr>
            <w:tcW w:w="507" w:type="pct"/>
            <w:tcBorders>
              <w:top w:val="nil"/>
              <w:left w:val="nil"/>
              <w:bottom w:val="single" w:sz="4" w:space="0" w:color="auto"/>
              <w:right w:val="single" w:sz="4" w:space="0" w:color="auto"/>
            </w:tcBorders>
            <w:shd w:val="clear" w:color="000000" w:fill="FFFFFF"/>
            <w:vAlign w:val="center"/>
            <w:hideMark/>
          </w:tcPr>
          <w:p w14:paraId="72B9854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523B2459"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1EE5AA6"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701876DB" w14:textId="77777777" w:rsidR="00267CEA" w:rsidRPr="00E2688A" w:rsidRDefault="00267CEA" w:rsidP="00267CEA">
            <w:pPr>
              <w:jc w:val="center"/>
              <w:rPr>
                <w:color w:val="000000"/>
                <w:sz w:val="20"/>
                <w:szCs w:val="20"/>
              </w:rPr>
            </w:pPr>
            <w:r w:rsidRPr="00E2688A">
              <w:rPr>
                <w:color w:val="000000"/>
                <w:sz w:val="20"/>
                <w:szCs w:val="20"/>
              </w:rPr>
              <w:t>20933,66</w:t>
            </w:r>
          </w:p>
        </w:tc>
        <w:tc>
          <w:tcPr>
            <w:tcW w:w="230" w:type="pct"/>
            <w:tcBorders>
              <w:top w:val="nil"/>
              <w:left w:val="nil"/>
              <w:bottom w:val="single" w:sz="4" w:space="0" w:color="000000"/>
              <w:right w:val="single" w:sz="4" w:space="0" w:color="000000"/>
            </w:tcBorders>
            <w:shd w:val="clear" w:color="auto" w:fill="auto"/>
            <w:vAlign w:val="center"/>
            <w:hideMark/>
          </w:tcPr>
          <w:p w14:paraId="7594A69E"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649CCFA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146ED43" w14:textId="77777777" w:rsidR="00267CEA" w:rsidRPr="00E2688A" w:rsidRDefault="00267CEA" w:rsidP="00267CEA">
            <w:pPr>
              <w:jc w:val="center"/>
              <w:rPr>
                <w:color w:val="000000"/>
                <w:sz w:val="20"/>
                <w:szCs w:val="20"/>
              </w:rPr>
            </w:pPr>
            <w:r w:rsidRPr="00E2688A">
              <w:rPr>
                <w:color w:val="000000"/>
                <w:sz w:val="20"/>
                <w:szCs w:val="20"/>
              </w:rPr>
              <w:t>РТК</w:t>
            </w:r>
          </w:p>
        </w:tc>
        <w:tc>
          <w:tcPr>
            <w:tcW w:w="764" w:type="pct"/>
            <w:tcBorders>
              <w:top w:val="nil"/>
              <w:left w:val="nil"/>
              <w:bottom w:val="single" w:sz="4" w:space="0" w:color="000000"/>
              <w:right w:val="single" w:sz="4" w:space="0" w:color="000000"/>
            </w:tcBorders>
            <w:shd w:val="clear" w:color="000000" w:fill="FFFFFF"/>
            <w:vAlign w:val="center"/>
            <w:hideMark/>
          </w:tcPr>
          <w:p w14:paraId="2909136F" w14:textId="77777777" w:rsidR="00267CEA" w:rsidRPr="00E2688A" w:rsidRDefault="00267CEA" w:rsidP="00267CEA">
            <w:pPr>
              <w:jc w:val="center"/>
              <w:rPr>
                <w:color w:val="000000"/>
                <w:sz w:val="20"/>
                <w:szCs w:val="20"/>
              </w:rPr>
            </w:pPr>
            <w:r w:rsidRPr="00E2688A">
              <w:rPr>
                <w:color w:val="000000"/>
                <w:sz w:val="20"/>
                <w:szCs w:val="20"/>
              </w:rPr>
              <w:t>ТК-9</w:t>
            </w:r>
          </w:p>
        </w:tc>
        <w:tc>
          <w:tcPr>
            <w:tcW w:w="515" w:type="pct"/>
            <w:tcBorders>
              <w:top w:val="nil"/>
              <w:left w:val="nil"/>
              <w:bottom w:val="single" w:sz="4" w:space="0" w:color="000000"/>
              <w:right w:val="single" w:sz="4" w:space="0" w:color="000000"/>
            </w:tcBorders>
            <w:shd w:val="clear" w:color="000000" w:fill="FFFFFF"/>
            <w:vAlign w:val="center"/>
            <w:hideMark/>
          </w:tcPr>
          <w:p w14:paraId="5C3B58F9" w14:textId="77777777" w:rsidR="00267CEA" w:rsidRPr="00E2688A" w:rsidRDefault="00267CEA" w:rsidP="00267CEA">
            <w:pPr>
              <w:jc w:val="center"/>
              <w:rPr>
                <w:color w:val="000000"/>
                <w:sz w:val="20"/>
                <w:szCs w:val="20"/>
              </w:rPr>
            </w:pPr>
            <w:r w:rsidRPr="00E2688A">
              <w:rPr>
                <w:color w:val="000000"/>
                <w:sz w:val="20"/>
                <w:szCs w:val="20"/>
              </w:rPr>
              <w:t>95,30</w:t>
            </w:r>
          </w:p>
        </w:tc>
        <w:tc>
          <w:tcPr>
            <w:tcW w:w="315" w:type="pct"/>
            <w:tcBorders>
              <w:top w:val="nil"/>
              <w:left w:val="nil"/>
              <w:bottom w:val="single" w:sz="4" w:space="0" w:color="000000"/>
              <w:right w:val="single" w:sz="4" w:space="0" w:color="000000"/>
            </w:tcBorders>
            <w:shd w:val="clear" w:color="000000" w:fill="FFFFFF"/>
            <w:vAlign w:val="center"/>
            <w:hideMark/>
          </w:tcPr>
          <w:p w14:paraId="6BD12584" w14:textId="77777777" w:rsidR="00267CEA" w:rsidRPr="00E2688A" w:rsidRDefault="00267CEA" w:rsidP="00267CEA">
            <w:pPr>
              <w:jc w:val="center"/>
              <w:rPr>
                <w:color w:val="000000"/>
                <w:sz w:val="20"/>
                <w:szCs w:val="20"/>
              </w:rPr>
            </w:pPr>
            <w:r w:rsidRPr="00E2688A">
              <w:rPr>
                <w:color w:val="000000"/>
                <w:sz w:val="20"/>
                <w:szCs w:val="20"/>
              </w:rPr>
              <w:t>0,70</w:t>
            </w:r>
          </w:p>
        </w:tc>
        <w:tc>
          <w:tcPr>
            <w:tcW w:w="436" w:type="pct"/>
            <w:tcBorders>
              <w:top w:val="nil"/>
              <w:left w:val="nil"/>
              <w:bottom w:val="single" w:sz="4" w:space="0" w:color="000000"/>
              <w:right w:val="single" w:sz="4" w:space="0" w:color="000000"/>
            </w:tcBorders>
            <w:shd w:val="clear" w:color="000000" w:fill="FFFFFF"/>
            <w:vAlign w:val="center"/>
            <w:hideMark/>
          </w:tcPr>
          <w:p w14:paraId="519929B8"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7BE25FEA" w14:textId="77777777" w:rsidR="00267CEA" w:rsidRPr="00E2688A" w:rsidRDefault="00267CEA" w:rsidP="00267CEA">
            <w:pPr>
              <w:jc w:val="center"/>
              <w:rPr>
                <w:color w:val="000000"/>
                <w:sz w:val="20"/>
                <w:szCs w:val="20"/>
              </w:rPr>
            </w:pPr>
            <w:r w:rsidRPr="00E2688A">
              <w:rPr>
                <w:color w:val="000000"/>
                <w:sz w:val="20"/>
                <w:szCs w:val="20"/>
              </w:rPr>
              <w:t>62399,44</w:t>
            </w:r>
          </w:p>
        </w:tc>
        <w:tc>
          <w:tcPr>
            <w:tcW w:w="507" w:type="pct"/>
            <w:tcBorders>
              <w:top w:val="nil"/>
              <w:left w:val="nil"/>
              <w:bottom w:val="single" w:sz="4" w:space="0" w:color="auto"/>
              <w:right w:val="single" w:sz="4" w:space="0" w:color="auto"/>
            </w:tcBorders>
            <w:shd w:val="clear" w:color="000000" w:fill="FFFFFF"/>
            <w:vAlign w:val="center"/>
            <w:hideMark/>
          </w:tcPr>
          <w:p w14:paraId="36869FA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5A8798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B4A128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3B63FAE" w14:textId="77777777" w:rsidR="00267CEA" w:rsidRPr="00E2688A" w:rsidRDefault="00267CEA" w:rsidP="00267CEA">
            <w:pPr>
              <w:jc w:val="center"/>
              <w:rPr>
                <w:color w:val="000000"/>
                <w:sz w:val="20"/>
                <w:szCs w:val="20"/>
              </w:rPr>
            </w:pPr>
            <w:r w:rsidRPr="00E2688A">
              <w:rPr>
                <w:color w:val="000000"/>
                <w:sz w:val="20"/>
                <w:szCs w:val="20"/>
              </w:rPr>
              <w:t>5420,98</w:t>
            </w:r>
          </w:p>
        </w:tc>
        <w:tc>
          <w:tcPr>
            <w:tcW w:w="230" w:type="pct"/>
            <w:tcBorders>
              <w:top w:val="nil"/>
              <w:left w:val="nil"/>
              <w:bottom w:val="single" w:sz="4" w:space="0" w:color="000000"/>
              <w:right w:val="single" w:sz="4" w:space="0" w:color="000000"/>
            </w:tcBorders>
            <w:shd w:val="clear" w:color="auto" w:fill="auto"/>
            <w:vAlign w:val="center"/>
            <w:hideMark/>
          </w:tcPr>
          <w:p w14:paraId="71B5C03D"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4707B573"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ED83939" w14:textId="77777777" w:rsidR="00267CEA" w:rsidRPr="00E2688A" w:rsidRDefault="00267CEA" w:rsidP="00267CEA">
            <w:pPr>
              <w:jc w:val="center"/>
              <w:rPr>
                <w:color w:val="000000"/>
                <w:sz w:val="20"/>
                <w:szCs w:val="20"/>
              </w:rPr>
            </w:pPr>
            <w:r w:rsidRPr="00E2688A">
              <w:rPr>
                <w:color w:val="000000"/>
                <w:sz w:val="20"/>
                <w:szCs w:val="20"/>
              </w:rPr>
              <w:t>ТК-9</w:t>
            </w:r>
          </w:p>
        </w:tc>
        <w:tc>
          <w:tcPr>
            <w:tcW w:w="764" w:type="pct"/>
            <w:tcBorders>
              <w:top w:val="nil"/>
              <w:left w:val="nil"/>
              <w:bottom w:val="single" w:sz="4" w:space="0" w:color="000000"/>
              <w:right w:val="single" w:sz="4" w:space="0" w:color="000000"/>
            </w:tcBorders>
            <w:shd w:val="clear" w:color="000000" w:fill="FFFFFF"/>
            <w:vAlign w:val="center"/>
            <w:hideMark/>
          </w:tcPr>
          <w:p w14:paraId="781838F0" w14:textId="77777777" w:rsidR="00267CEA" w:rsidRPr="00E2688A" w:rsidRDefault="00267CEA" w:rsidP="00267CEA">
            <w:pPr>
              <w:jc w:val="center"/>
              <w:rPr>
                <w:color w:val="000000"/>
                <w:sz w:val="20"/>
                <w:szCs w:val="20"/>
              </w:rPr>
            </w:pPr>
            <w:r w:rsidRPr="00E2688A">
              <w:rPr>
                <w:color w:val="000000"/>
                <w:sz w:val="20"/>
                <w:szCs w:val="20"/>
              </w:rPr>
              <w:t>ТК-9.1</w:t>
            </w:r>
          </w:p>
        </w:tc>
        <w:tc>
          <w:tcPr>
            <w:tcW w:w="515" w:type="pct"/>
            <w:tcBorders>
              <w:top w:val="nil"/>
              <w:left w:val="nil"/>
              <w:bottom w:val="single" w:sz="4" w:space="0" w:color="000000"/>
              <w:right w:val="single" w:sz="4" w:space="0" w:color="000000"/>
            </w:tcBorders>
            <w:shd w:val="clear" w:color="000000" w:fill="FFFFFF"/>
            <w:vAlign w:val="center"/>
            <w:hideMark/>
          </w:tcPr>
          <w:p w14:paraId="544D4B7E" w14:textId="77777777" w:rsidR="00267CEA" w:rsidRPr="00E2688A" w:rsidRDefault="00267CEA" w:rsidP="00267CEA">
            <w:pPr>
              <w:jc w:val="center"/>
              <w:rPr>
                <w:color w:val="000000"/>
                <w:sz w:val="20"/>
                <w:szCs w:val="20"/>
              </w:rPr>
            </w:pPr>
            <w:r w:rsidRPr="00E2688A">
              <w:rPr>
                <w:color w:val="000000"/>
                <w:sz w:val="20"/>
                <w:szCs w:val="20"/>
              </w:rPr>
              <w:t>95,53</w:t>
            </w:r>
          </w:p>
        </w:tc>
        <w:tc>
          <w:tcPr>
            <w:tcW w:w="315" w:type="pct"/>
            <w:tcBorders>
              <w:top w:val="nil"/>
              <w:left w:val="nil"/>
              <w:bottom w:val="single" w:sz="4" w:space="0" w:color="000000"/>
              <w:right w:val="single" w:sz="4" w:space="0" w:color="000000"/>
            </w:tcBorders>
            <w:shd w:val="clear" w:color="000000" w:fill="FFFFFF"/>
            <w:vAlign w:val="center"/>
            <w:hideMark/>
          </w:tcPr>
          <w:p w14:paraId="345607CD" w14:textId="77777777" w:rsidR="00267CEA" w:rsidRPr="00E2688A" w:rsidRDefault="00267CEA" w:rsidP="00267CEA">
            <w:pPr>
              <w:jc w:val="center"/>
              <w:rPr>
                <w:color w:val="000000"/>
                <w:sz w:val="20"/>
                <w:szCs w:val="20"/>
              </w:rPr>
            </w:pPr>
            <w:r w:rsidRPr="00E2688A">
              <w:rPr>
                <w:color w:val="000000"/>
                <w:sz w:val="20"/>
                <w:szCs w:val="20"/>
              </w:rPr>
              <w:t>0,60</w:t>
            </w:r>
          </w:p>
        </w:tc>
        <w:tc>
          <w:tcPr>
            <w:tcW w:w="436" w:type="pct"/>
            <w:tcBorders>
              <w:top w:val="nil"/>
              <w:left w:val="nil"/>
              <w:bottom w:val="single" w:sz="4" w:space="0" w:color="000000"/>
              <w:right w:val="single" w:sz="4" w:space="0" w:color="000000"/>
            </w:tcBorders>
            <w:shd w:val="clear" w:color="000000" w:fill="FFFFFF"/>
            <w:vAlign w:val="center"/>
            <w:hideMark/>
          </w:tcPr>
          <w:p w14:paraId="637613F2"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43E807E6" w14:textId="77777777" w:rsidR="00267CEA" w:rsidRPr="00E2688A" w:rsidRDefault="00267CEA" w:rsidP="00267CEA">
            <w:pPr>
              <w:jc w:val="center"/>
              <w:rPr>
                <w:color w:val="000000"/>
                <w:sz w:val="20"/>
                <w:szCs w:val="20"/>
              </w:rPr>
            </w:pPr>
            <w:r w:rsidRPr="00E2688A">
              <w:rPr>
                <w:color w:val="000000"/>
                <w:sz w:val="20"/>
                <w:szCs w:val="20"/>
              </w:rPr>
              <w:t>59736,86</w:t>
            </w:r>
          </w:p>
        </w:tc>
        <w:tc>
          <w:tcPr>
            <w:tcW w:w="507" w:type="pct"/>
            <w:tcBorders>
              <w:top w:val="nil"/>
              <w:left w:val="nil"/>
              <w:bottom w:val="single" w:sz="4" w:space="0" w:color="auto"/>
              <w:right w:val="single" w:sz="4" w:space="0" w:color="auto"/>
            </w:tcBorders>
            <w:shd w:val="clear" w:color="000000" w:fill="FFFFFF"/>
            <w:vAlign w:val="center"/>
            <w:hideMark/>
          </w:tcPr>
          <w:p w14:paraId="3783EC5B"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5B0F24D1"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F0443E2"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1AD2CC4" w14:textId="77777777" w:rsidR="00267CEA" w:rsidRPr="00E2688A" w:rsidRDefault="00267CEA" w:rsidP="00267CEA">
            <w:pPr>
              <w:jc w:val="center"/>
              <w:rPr>
                <w:color w:val="000000"/>
                <w:sz w:val="20"/>
                <w:szCs w:val="20"/>
              </w:rPr>
            </w:pPr>
            <w:r w:rsidRPr="00E2688A">
              <w:rPr>
                <w:color w:val="000000"/>
                <w:sz w:val="20"/>
                <w:szCs w:val="20"/>
              </w:rPr>
              <w:t>5202,19</w:t>
            </w:r>
          </w:p>
        </w:tc>
        <w:tc>
          <w:tcPr>
            <w:tcW w:w="230" w:type="pct"/>
            <w:tcBorders>
              <w:top w:val="nil"/>
              <w:left w:val="nil"/>
              <w:bottom w:val="single" w:sz="4" w:space="0" w:color="000000"/>
              <w:right w:val="single" w:sz="4" w:space="0" w:color="000000"/>
            </w:tcBorders>
            <w:shd w:val="clear" w:color="auto" w:fill="auto"/>
            <w:vAlign w:val="center"/>
            <w:hideMark/>
          </w:tcPr>
          <w:p w14:paraId="3B9B11D4"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706BFCB5"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DC8E8E7" w14:textId="77777777" w:rsidR="00267CEA" w:rsidRPr="00E2688A" w:rsidRDefault="00267CEA" w:rsidP="00267CEA">
            <w:pPr>
              <w:jc w:val="center"/>
              <w:rPr>
                <w:color w:val="000000"/>
                <w:sz w:val="20"/>
                <w:szCs w:val="20"/>
              </w:rPr>
            </w:pPr>
            <w:r w:rsidRPr="00E2688A">
              <w:rPr>
                <w:color w:val="000000"/>
                <w:sz w:val="20"/>
                <w:szCs w:val="20"/>
              </w:rPr>
              <w:t>УТ-11</w:t>
            </w:r>
          </w:p>
        </w:tc>
        <w:tc>
          <w:tcPr>
            <w:tcW w:w="764" w:type="pct"/>
            <w:tcBorders>
              <w:top w:val="nil"/>
              <w:left w:val="nil"/>
              <w:bottom w:val="single" w:sz="4" w:space="0" w:color="000000"/>
              <w:right w:val="single" w:sz="4" w:space="0" w:color="000000"/>
            </w:tcBorders>
            <w:shd w:val="clear" w:color="000000" w:fill="FFFFFF"/>
            <w:vAlign w:val="center"/>
            <w:hideMark/>
          </w:tcPr>
          <w:p w14:paraId="6F9B9D83" w14:textId="77777777" w:rsidR="00267CEA" w:rsidRPr="00E2688A" w:rsidRDefault="00267CEA" w:rsidP="00267CEA">
            <w:pPr>
              <w:jc w:val="center"/>
              <w:rPr>
                <w:color w:val="000000"/>
                <w:sz w:val="20"/>
                <w:szCs w:val="20"/>
              </w:rPr>
            </w:pPr>
            <w:r w:rsidRPr="00E2688A">
              <w:rPr>
                <w:color w:val="000000"/>
                <w:sz w:val="20"/>
                <w:szCs w:val="20"/>
              </w:rPr>
              <w:t>УТ-11.1</w:t>
            </w:r>
          </w:p>
        </w:tc>
        <w:tc>
          <w:tcPr>
            <w:tcW w:w="515" w:type="pct"/>
            <w:tcBorders>
              <w:top w:val="nil"/>
              <w:left w:val="nil"/>
              <w:bottom w:val="single" w:sz="4" w:space="0" w:color="000000"/>
              <w:right w:val="single" w:sz="4" w:space="0" w:color="000000"/>
            </w:tcBorders>
            <w:shd w:val="clear" w:color="000000" w:fill="FFFFFF"/>
            <w:vAlign w:val="center"/>
            <w:hideMark/>
          </w:tcPr>
          <w:p w14:paraId="3FF6A240" w14:textId="77777777" w:rsidR="00267CEA" w:rsidRPr="00E2688A" w:rsidRDefault="00267CEA" w:rsidP="00267CEA">
            <w:pPr>
              <w:jc w:val="center"/>
              <w:rPr>
                <w:color w:val="000000"/>
                <w:sz w:val="20"/>
                <w:szCs w:val="20"/>
              </w:rPr>
            </w:pPr>
            <w:r w:rsidRPr="00E2688A">
              <w:rPr>
                <w:color w:val="000000"/>
                <w:sz w:val="20"/>
                <w:szCs w:val="20"/>
              </w:rPr>
              <w:t>16,83</w:t>
            </w:r>
          </w:p>
        </w:tc>
        <w:tc>
          <w:tcPr>
            <w:tcW w:w="315" w:type="pct"/>
            <w:tcBorders>
              <w:top w:val="nil"/>
              <w:left w:val="nil"/>
              <w:bottom w:val="single" w:sz="4" w:space="0" w:color="000000"/>
              <w:right w:val="single" w:sz="4" w:space="0" w:color="000000"/>
            </w:tcBorders>
            <w:shd w:val="clear" w:color="000000" w:fill="FFFFFF"/>
            <w:vAlign w:val="center"/>
            <w:hideMark/>
          </w:tcPr>
          <w:p w14:paraId="73BB4E3C" w14:textId="77777777" w:rsidR="00267CEA" w:rsidRPr="00E2688A" w:rsidRDefault="00267CEA" w:rsidP="00267CEA">
            <w:pPr>
              <w:jc w:val="center"/>
              <w:rPr>
                <w:color w:val="000000"/>
                <w:sz w:val="20"/>
                <w:szCs w:val="20"/>
              </w:rPr>
            </w:pPr>
            <w:r w:rsidRPr="00E2688A">
              <w:rPr>
                <w:color w:val="000000"/>
                <w:sz w:val="20"/>
                <w:szCs w:val="20"/>
              </w:rPr>
              <w:t>0,50</w:t>
            </w:r>
          </w:p>
        </w:tc>
        <w:tc>
          <w:tcPr>
            <w:tcW w:w="436" w:type="pct"/>
            <w:tcBorders>
              <w:top w:val="nil"/>
              <w:left w:val="nil"/>
              <w:bottom w:val="single" w:sz="4" w:space="0" w:color="000000"/>
              <w:right w:val="single" w:sz="4" w:space="0" w:color="000000"/>
            </w:tcBorders>
            <w:shd w:val="clear" w:color="000000" w:fill="FFFFFF"/>
            <w:vAlign w:val="center"/>
            <w:hideMark/>
          </w:tcPr>
          <w:p w14:paraId="73B53D98"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0B08DC58" w14:textId="77777777" w:rsidR="00267CEA" w:rsidRPr="00E2688A" w:rsidRDefault="00267CEA" w:rsidP="00267CEA">
            <w:pPr>
              <w:jc w:val="center"/>
              <w:rPr>
                <w:color w:val="000000"/>
                <w:sz w:val="20"/>
                <w:szCs w:val="20"/>
              </w:rPr>
            </w:pPr>
            <w:r w:rsidRPr="00E2688A">
              <w:rPr>
                <w:color w:val="000000"/>
                <w:sz w:val="20"/>
                <w:szCs w:val="20"/>
              </w:rPr>
              <w:t>57074,28</w:t>
            </w:r>
          </w:p>
        </w:tc>
        <w:tc>
          <w:tcPr>
            <w:tcW w:w="507" w:type="pct"/>
            <w:tcBorders>
              <w:top w:val="nil"/>
              <w:left w:val="nil"/>
              <w:bottom w:val="single" w:sz="4" w:space="0" w:color="auto"/>
              <w:right w:val="single" w:sz="4" w:space="0" w:color="auto"/>
            </w:tcBorders>
            <w:shd w:val="clear" w:color="000000" w:fill="FFFFFF"/>
            <w:vAlign w:val="center"/>
            <w:hideMark/>
          </w:tcPr>
          <w:p w14:paraId="6DF9D3A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43912D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C94C169"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1CCA3ED" w14:textId="77777777" w:rsidR="00267CEA" w:rsidRPr="00E2688A" w:rsidRDefault="00267CEA" w:rsidP="00267CEA">
            <w:pPr>
              <w:jc w:val="center"/>
              <w:rPr>
                <w:color w:val="000000"/>
                <w:sz w:val="20"/>
                <w:szCs w:val="20"/>
              </w:rPr>
            </w:pPr>
            <w:r w:rsidRPr="00E2688A">
              <w:rPr>
                <w:color w:val="000000"/>
                <w:sz w:val="20"/>
                <w:szCs w:val="20"/>
              </w:rPr>
              <w:t>875,65</w:t>
            </w:r>
          </w:p>
        </w:tc>
        <w:tc>
          <w:tcPr>
            <w:tcW w:w="230" w:type="pct"/>
            <w:tcBorders>
              <w:top w:val="nil"/>
              <w:left w:val="nil"/>
              <w:bottom w:val="single" w:sz="4" w:space="0" w:color="000000"/>
              <w:right w:val="single" w:sz="4" w:space="0" w:color="000000"/>
            </w:tcBorders>
            <w:shd w:val="clear" w:color="auto" w:fill="auto"/>
            <w:vAlign w:val="center"/>
            <w:hideMark/>
          </w:tcPr>
          <w:p w14:paraId="12B97937"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746A281B"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9CAA1C3" w14:textId="77777777" w:rsidR="00267CEA" w:rsidRPr="00E2688A" w:rsidRDefault="00267CEA" w:rsidP="00267CEA">
            <w:pPr>
              <w:jc w:val="center"/>
              <w:rPr>
                <w:color w:val="000000"/>
                <w:sz w:val="20"/>
                <w:szCs w:val="20"/>
              </w:rPr>
            </w:pPr>
            <w:r w:rsidRPr="00E2688A">
              <w:rPr>
                <w:color w:val="000000"/>
                <w:sz w:val="20"/>
                <w:szCs w:val="20"/>
              </w:rPr>
              <w:t>ТК-9</w:t>
            </w:r>
          </w:p>
        </w:tc>
        <w:tc>
          <w:tcPr>
            <w:tcW w:w="764" w:type="pct"/>
            <w:tcBorders>
              <w:top w:val="nil"/>
              <w:left w:val="nil"/>
              <w:bottom w:val="single" w:sz="4" w:space="0" w:color="000000"/>
              <w:right w:val="single" w:sz="4" w:space="0" w:color="000000"/>
            </w:tcBorders>
            <w:shd w:val="clear" w:color="000000" w:fill="FFFFFF"/>
            <w:vAlign w:val="center"/>
            <w:hideMark/>
          </w:tcPr>
          <w:p w14:paraId="6DACB956" w14:textId="77777777" w:rsidR="00267CEA" w:rsidRPr="00E2688A" w:rsidRDefault="00267CEA" w:rsidP="00267CEA">
            <w:pPr>
              <w:jc w:val="center"/>
              <w:rPr>
                <w:color w:val="000000"/>
                <w:sz w:val="20"/>
                <w:szCs w:val="20"/>
              </w:rPr>
            </w:pPr>
            <w:r w:rsidRPr="00E2688A">
              <w:rPr>
                <w:color w:val="000000"/>
                <w:sz w:val="20"/>
                <w:szCs w:val="20"/>
              </w:rPr>
              <w:t>ТК-11</w:t>
            </w:r>
          </w:p>
        </w:tc>
        <w:tc>
          <w:tcPr>
            <w:tcW w:w="515" w:type="pct"/>
            <w:tcBorders>
              <w:top w:val="nil"/>
              <w:left w:val="nil"/>
              <w:bottom w:val="single" w:sz="4" w:space="0" w:color="000000"/>
              <w:right w:val="single" w:sz="4" w:space="0" w:color="000000"/>
            </w:tcBorders>
            <w:shd w:val="clear" w:color="000000" w:fill="FFFFFF"/>
            <w:vAlign w:val="center"/>
            <w:hideMark/>
          </w:tcPr>
          <w:p w14:paraId="164F100E" w14:textId="77777777" w:rsidR="00267CEA" w:rsidRPr="00E2688A" w:rsidRDefault="00267CEA" w:rsidP="00267CEA">
            <w:pPr>
              <w:jc w:val="center"/>
              <w:rPr>
                <w:color w:val="000000"/>
                <w:sz w:val="20"/>
                <w:szCs w:val="20"/>
              </w:rPr>
            </w:pPr>
            <w:r w:rsidRPr="00E2688A">
              <w:rPr>
                <w:color w:val="000000"/>
                <w:sz w:val="20"/>
                <w:szCs w:val="20"/>
              </w:rPr>
              <w:t>126,94</w:t>
            </w:r>
          </w:p>
        </w:tc>
        <w:tc>
          <w:tcPr>
            <w:tcW w:w="315" w:type="pct"/>
            <w:tcBorders>
              <w:top w:val="nil"/>
              <w:left w:val="nil"/>
              <w:bottom w:val="single" w:sz="4" w:space="0" w:color="000000"/>
              <w:right w:val="single" w:sz="4" w:space="0" w:color="000000"/>
            </w:tcBorders>
            <w:shd w:val="clear" w:color="000000" w:fill="FFFFFF"/>
            <w:vAlign w:val="center"/>
            <w:hideMark/>
          </w:tcPr>
          <w:p w14:paraId="7227ADA5" w14:textId="77777777" w:rsidR="00267CEA" w:rsidRPr="00E2688A" w:rsidRDefault="00267CEA" w:rsidP="00267CEA">
            <w:pPr>
              <w:jc w:val="center"/>
              <w:rPr>
                <w:color w:val="000000"/>
                <w:sz w:val="20"/>
                <w:szCs w:val="20"/>
              </w:rPr>
            </w:pPr>
            <w:r w:rsidRPr="00E2688A">
              <w:rPr>
                <w:color w:val="000000"/>
                <w:sz w:val="20"/>
                <w:szCs w:val="20"/>
              </w:rPr>
              <w:t>0,60</w:t>
            </w:r>
          </w:p>
        </w:tc>
        <w:tc>
          <w:tcPr>
            <w:tcW w:w="436" w:type="pct"/>
            <w:tcBorders>
              <w:top w:val="nil"/>
              <w:left w:val="nil"/>
              <w:bottom w:val="single" w:sz="4" w:space="0" w:color="000000"/>
              <w:right w:val="single" w:sz="4" w:space="0" w:color="000000"/>
            </w:tcBorders>
            <w:shd w:val="clear" w:color="000000" w:fill="FFFFFF"/>
            <w:vAlign w:val="center"/>
            <w:hideMark/>
          </w:tcPr>
          <w:p w14:paraId="773D747F"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0BAB1929" w14:textId="77777777" w:rsidR="00267CEA" w:rsidRPr="00E2688A" w:rsidRDefault="00267CEA" w:rsidP="00267CEA">
            <w:pPr>
              <w:jc w:val="center"/>
              <w:rPr>
                <w:color w:val="000000"/>
                <w:sz w:val="20"/>
                <w:szCs w:val="20"/>
              </w:rPr>
            </w:pPr>
            <w:r w:rsidRPr="00E2688A">
              <w:rPr>
                <w:color w:val="000000"/>
                <w:sz w:val="20"/>
                <w:szCs w:val="20"/>
              </w:rPr>
              <w:t>59736,86</w:t>
            </w:r>
          </w:p>
        </w:tc>
        <w:tc>
          <w:tcPr>
            <w:tcW w:w="507" w:type="pct"/>
            <w:tcBorders>
              <w:top w:val="nil"/>
              <w:left w:val="nil"/>
              <w:bottom w:val="single" w:sz="4" w:space="0" w:color="auto"/>
              <w:right w:val="single" w:sz="4" w:space="0" w:color="auto"/>
            </w:tcBorders>
            <w:shd w:val="clear" w:color="000000" w:fill="FFFFFF"/>
            <w:vAlign w:val="center"/>
            <w:hideMark/>
          </w:tcPr>
          <w:p w14:paraId="3DF0F876"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078940B"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CD44749"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6BF7477" w14:textId="77777777" w:rsidR="00267CEA" w:rsidRPr="00E2688A" w:rsidRDefault="00267CEA" w:rsidP="00267CEA">
            <w:pPr>
              <w:jc w:val="center"/>
              <w:rPr>
                <w:color w:val="000000"/>
                <w:sz w:val="20"/>
                <w:szCs w:val="20"/>
              </w:rPr>
            </w:pPr>
            <w:r w:rsidRPr="00E2688A">
              <w:rPr>
                <w:color w:val="000000"/>
                <w:sz w:val="20"/>
                <w:szCs w:val="20"/>
              </w:rPr>
              <w:t>6912,66</w:t>
            </w:r>
          </w:p>
        </w:tc>
        <w:tc>
          <w:tcPr>
            <w:tcW w:w="230" w:type="pct"/>
            <w:tcBorders>
              <w:top w:val="nil"/>
              <w:left w:val="nil"/>
              <w:bottom w:val="single" w:sz="4" w:space="0" w:color="000000"/>
              <w:right w:val="single" w:sz="4" w:space="0" w:color="000000"/>
            </w:tcBorders>
            <w:shd w:val="clear" w:color="auto" w:fill="auto"/>
            <w:vAlign w:val="center"/>
            <w:hideMark/>
          </w:tcPr>
          <w:p w14:paraId="39E3D4DE"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58D8B8A4"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7917D62" w14:textId="77777777" w:rsidR="00267CEA" w:rsidRPr="00E2688A" w:rsidRDefault="00267CEA" w:rsidP="00267CEA">
            <w:pPr>
              <w:jc w:val="center"/>
              <w:rPr>
                <w:color w:val="000000"/>
                <w:sz w:val="20"/>
                <w:szCs w:val="20"/>
              </w:rPr>
            </w:pPr>
            <w:r w:rsidRPr="00E2688A">
              <w:rPr>
                <w:color w:val="000000"/>
                <w:sz w:val="20"/>
                <w:szCs w:val="20"/>
              </w:rPr>
              <w:t>ТК-4</w:t>
            </w:r>
          </w:p>
        </w:tc>
        <w:tc>
          <w:tcPr>
            <w:tcW w:w="764" w:type="pct"/>
            <w:tcBorders>
              <w:top w:val="nil"/>
              <w:left w:val="nil"/>
              <w:bottom w:val="single" w:sz="4" w:space="0" w:color="000000"/>
              <w:right w:val="single" w:sz="4" w:space="0" w:color="000000"/>
            </w:tcBorders>
            <w:shd w:val="clear" w:color="000000" w:fill="FFFFFF"/>
            <w:vAlign w:val="center"/>
            <w:hideMark/>
          </w:tcPr>
          <w:p w14:paraId="1383EFE5" w14:textId="77777777" w:rsidR="00267CEA" w:rsidRPr="00E2688A" w:rsidRDefault="00267CEA" w:rsidP="00267CEA">
            <w:pPr>
              <w:jc w:val="center"/>
              <w:rPr>
                <w:color w:val="000000"/>
                <w:sz w:val="20"/>
                <w:szCs w:val="20"/>
              </w:rPr>
            </w:pPr>
            <w:r w:rsidRPr="00E2688A">
              <w:rPr>
                <w:color w:val="000000"/>
                <w:sz w:val="20"/>
                <w:szCs w:val="20"/>
              </w:rPr>
              <w:t>ТК-4.1</w:t>
            </w:r>
          </w:p>
        </w:tc>
        <w:tc>
          <w:tcPr>
            <w:tcW w:w="515" w:type="pct"/>
            <w:tcBorders>
              <w:top w:val="nil"/>
              <w:left w:val="nil"/>
              <w:bottom w:val="single" w:sz="4" w:space="0" w:color="000000"/>
              <w:right w:val="single" w:sz="4" w:space="0" w:color="000000"/>
            </w:tcBorders>
            <w:shd w:val="clear" w:color="000000" w:fill="FFFFFF"/>
            <w:vAlign w:val="center"/>
            <w:hideMark/>
          </w:tcPr>
          <w:p w14:paraId="4796EF1F" w14:textId="77777777" w:rsidR="00267CEA" w:rsidRPr="00E2688A" w:rsidRDefault="00267CEA" w:rsidP="00267CEA">
            <w:pPr>
              <w:jc w:val="center"/>
              <w:rPr>
                <w:color w:val="000000"/>
                <w:sz w:val="20"/>
                <w:szCs w:val="20"/>
              </w:rPr>
            </w:pPr>
            <w:r w:rsidRPr="00E2688A">
              <w:rPr>
                <w:color w:val="000000"/>
                <w:sz w:val="20"/>
                <w:szCs w:val="20"/>
              </w:rPr>
              <w:t>113,89</w:t>
            </w:r>
          </w:p>
        </w:tc>
        <w:tc>
          <w:tcPr>
            <w:tcW w:w="315" w:type="pct"/>
            <w:tcBorders>
              <w:top w:val="nil"/>
              <w:left w:val="nil"/>
              <w:bottom w:val="single" w:sz="4" w:space="0" w:color="000000"/>
              <w:right w:val="single" w:sz="4" w:space="0" w:color="000000"/>
            </w:tcBorders>
            <w:shd w:val="clear" w:color="000000" w:fill="FFFFFF"/>
            <w:vAlign w:val="center"/>
            <w:hideMark/>
          </w:tcPr>
          <w:p w14:paraId="04604451" w14:textId="77777777" w:rsidR="00267CEA" w:rsidRPr="00E2688A" w:rsidRDefault="00267CEA" w:rsidP="00267CEA">
            <w:pPr>
              <w:jc w:val="center"/>
              <w:rPr>
                <w:color w:val="000000"/>
                <w:sz w:val="20"/>
                <w:szCs w:val="20"/>
              </w:rPr>
            </w:pPr>
            <w:r w:rsidRPr="00E2688A">
              <w:rPr>
                <w:color w:val="000000"/>
                <w:sz w:val="20"/>
                <w:szCs w:val="20"/>
              </w:rPr>
              <w:t>0,50</w:t>
            </w:r>
          </w:p>
        </w:tc>
        <w:tc>
          <w:tcPr>
            <w:tcW w:w="436" w:type="pct"/>
            <w:tcBorders>
              <w:top w:val="nil"/>
              <w:left w:val="nil"/>
              <w:bottom w:val="single" w:sz="4" w:space="0" w:color="000000"/>
              <w:right w:val="single" w:sz="4" w:space="0" w:color="000000"/>
            </w:tcBorders>
            <w:shd w:val="clear" w:color="000000" w:fill="FFFFFF"/>
            <w:vAlign w:val="center"/>
            <w:hideMark/>
          </w:tcPr>
          <w:p w14:paraId="7C2998E9"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2DC1967" w14:textId="77777777" w:rsidR="00267CEA" w:rsidRPr="00E2688A" w:rsidRDefault="00267CEA" w:rsidP="00267CEA">
            <w:pPr>
              <w:jc w:val="center"/>
              <w:rPr>
                <w:color w:val="000000"/>
                <w:sz w:val="20"/>
                <w:szCs w:val="20"/>
              </w:rPr>
            </w:pPr>
            <w:r w:rsidRPr="00E2688A">
              <w:rPr>
                <w:color w:val="000000"/>
                <w:sz w:val="20"/>
                <w:szCs w:val="20"/>
              </w:rPr>
              <w:t>57074,28</w:t>
            </w:r>
          </w:p>
        </w:tc>
        <w:tc>
          <w:tcPr>
            <w:tcW w:w="507" w:type="pct"/>
            <w:tcBorders>
              <w:top w:val="nil"/>
              <w:left w:val="nil"/>
              <w:bottom w:val="single" w:sz="4" w:space="0" w:color="auto"/>
              <w:right w:val="single" w:sz="4" w:space="0" w:color="auto"/>
            </w:tcBorders>
            <w:shd w:val="clear" w:color="000000" w:fill="FFFFFF"/>
            <w:vAlign w:val="center"/>
            <w:hideMark/>
          </w:tcPr>
          <w:p w14:paraId="30C780E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0A7DFE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7345622D"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7D460A4" w14:textId="77777777" w:rsidR="00267CEA" w:rsidRPr="00E2688A" w:rsidRDefault="00267CEA" w:rsidP="00267CEA">
            <w:pPr>
              <w:jc w:val="center"/>
              <w:rPr>
                <w:color w:val="000000"/>
                <w:sz w:val="20"/>
                <w:szCs w:val="20"/>
              </w:rPr>
            </w:pPr>
            <w:r w:rsidRPr="00E2688A">
              <w:rPr>
                <w:color w:val="000000"/>
                <w:sz w:val="20"/>
                <w:szCs w:val="20"/>
              </w:rPr>
              <w:t>5925,57</w:t>
            </w:r>
          </w:p>
        </w:tc>
        <w:tc>
          <w:tcPr>
            <w:tcW w:w="230" w:type="pct"/>
            <w:tcBorders>
              <w:top w:val="nil"/>
              <w:left w:val="nil"/>
              <w:bottom w:val="single" w:sz="4" w:space="0" w:color="000000"/>
              <w:right w:val="single" w:sz="4" w:space="0" w:color="000000"/>
            </w:tcBorders>
            <w:shd w:val="clear" w:color="auto" w:fill="auto"/>
            <w:vAlign w:val="center"/>
            <w:hideMark/>
          </w:tcPr>
          <w:p w14:paraId="398C5D01"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0291B948"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D305E26" w14:textId="77777777" w:rsidR="00267CEA" w:rsidRPr="00E2688A" w:rsidRDefault="00267CEA" w:rsidP="00267CEA">
            <w:pPr>
              <w:jc w:val="center"/>
              <w:rPr>
                <w:color w:val="000000"/>
                <w:sz w:val="20"/>
                <w:szCs w:val="20"/>
              </w:rPr>
            </w:pPr>
            <w:r w:rsidRPr="00E2688A">
              <w:rPr>
                <w:color w:val="000000"/>
                <w:sz w:val="20"/>
                <w:szCs w:val="20"/>
              </w:rPr>
              <w:t>ТК-4</w:t>
            </w:r>
          </w:p>
        </w:tc>
        <w:tc>
          <w:tcPr>
            <w:tcW w:w="764" w:type="pct"/>
            <w:tcBorders>
              <w:top w:val="nil"/>
              <w:left w:val="nil"/>
              <w:bottom w:val="single" w:sz="4" w:space="0" w:color="000000"/>
              <w:right w:val="single" w:sz="4" w:space="0" w:color="000000"/>
            </w:tcBorders>
            <w:shd w:val="clear" w:color="000000" w:fill="FFFFFF"/>
            <w:vAlign w:val="center"/>
            <w:hideMark/>
          </w:tcPr>
          <w:p w14:paraId="139880DE" w14:textId="77777777" w:rsidR="00267CEA" w:rsidRPr="00E2688A" w:rsidRDefault="00267CEA" w:rsidP="00267CEA">
            <w:pPr>
              <w:jc w:val="center"/>
              <w:rPr>
                <w:color w:val="000000"/>
                <w:sz w:val="20"/>
                <w:szCs w:val="20"/>
              </w:rPr>
            </w:pPr>
            <w:r w:rsidRPr="00E2688A">
              <w:rPr>
                <w:color w:val="000000"/>
                <w:sz w:val="20"/>
                <w:szCs w:val="20"/>
              </w:rPr>
              <w:t>16</w:t>
            </w:r>
          </w:p>
        </w:tc>
        <w:tc>
          <w:tcPr>
            <w:tcW w:w="515" w:type="pct"/>
            <w:tcBorders>
              <w:top w:val="nil"/>
              <w:left w:val="nil"/>
              <w:bottom w:val="single" w:sz="4" w:space="0" w:color="000000"/>
              <w:right w:val="single" w:sz="4" w:space="0" w:color="000000"/>
            </w:tcBorders>
            <w:shd w:val="clear" w:color="000000" w:fill="FFFFFF"/>
            <w:vAlign w:val="center"/>
            <w:hideMark/>
          </w:tcPr>
          <w:p w14:paraId="5C948CCE" w14:textId="77777777" w:rsidR="00267CEA" w:rsidRPr="00E2688A" w:rsidRDefault="00267CEA" w:rsidP="00267CEA">
            <w:pPr>
              <w:jc w:val="center"/>
              <w:rPr>
                <w:color w:val="000000"/>
                <w:sz w:val="20"/>
                <w:szCs w:val="20"/>
              </w:rPr>
            </w:pPr>
            <w:r w:rsidRPr="00E2688A">
              <w:rPr>
                <w:color w:val="000000"/>
                <w:sz w:val="20"/>
                <w:szCs w:val="20"/>
              </w:rPr>
              <w:t>42,01</w:t>
            </w:r>
          </w:p>
        </w:tc>
        <w:tc>
          <w:tcPr>
            <w:tcW w:w="315" w:type="pct"/>
            <w:tcBorders>
              <w:top w:val="nil"/>
              <w:left w:val="nil"/>
              <w:bottom w:val="single" w:sz="4" w:space="0" w:color="000000"/>
              <w:right w:val="single" w:sz="4" w:space="0" w:color="000000"/>
            </w:tcBorders>
            <w:shd w:val="clear" w:color="000000" w:fill="FFFFFF"/>
            <w:vAlign w:val="center"/>
            <w:hideMark/>
          </w:tcPr>
          <w:p w14:paraId="49EA919A"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46E0A7D2"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33930C31" w14:textId="77777777" w:rsidR="00267CEA" w:rsidRPr="00E2688A" w:rsidRDefault="00267CEA" w:rsidP="00267CEA">
            <w:pPr>
              <w:jc w:val="center"/>
              <w:rPr>
                <w:color w:val="000000"/>
                <w:sz w:val="20"/>
                <w:szCs w:val="20"/>
              </w:rPr>
            </w:pPr>
            <w:r w:rsidRPr="00E2688A">
              <w:rPr>
                <w:color w:val="000000"/>
                <w:sz w:val="20"/>
                <w:szCs w:val="20"/>
              </w:rPr>
              <w:t>50417,83</w:t>
            </w:r>
          </w:p>
        </w:tc>
        <w:tc>
          <w:tcPr>
            <w:tcW w:w="507" w:type="pct"/>
            <w:tcBorders>
              <w:top w:val="nil"/>
              <w:left w:val="nil"/>
              <w:bottom w:val="single" w:sz="4" w:space="0" w:color="auto"/>
              <w:right w:val="single" w:sz="4" w:space="0" w:color="auto"/>
            </w:tcBorders>
            <w:shd w:val="clear" w:color="000000" w:fill="FFFFFF"/>
            <w:vAlign w:val="center"/>
            <w:hideMark/>
          </w:tcPr>
          <w:p w14:paraId="2B4772AB"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F06CCC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72EBEDFF"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01656E1" w14:textId="77777777" w:rsidR="00267CEA" w:rsidRPr="00E2688A" w:rsidRDefault="00267CEA" w:rsidP="00267CEA">
            <w:pPr>
              <w:jc w:val="center"/>
              <w:rPr>
                <w:color w:val="000000"/>
                <w:sz w:val="20"/>
                <w:szCs w:val="20"/>
              </w:rPr>
            </w:pPr>
            <w:r w:rsidRPr="00E2688A">
              <w:rPr>
                <w:color w:val="000000"/>
                <w:sz w:val="20"/>
                <w:szCs w:val="20"/>
              </w:rPr>
              <w:t>1930,82</w:t>
            </w:r>
          </w:p>
        </w:tc>
        <w:tc>
          <w:tcPr>
            <w:tcW w:w="230" w:type="pct"/>
            <w:tcBorders>
              <w:top w:val="nil"/>
              <w:left w:val="nil"/>
              <w:bottom w:val="single" w:sz="4" w:space="0" w:color="000000"/>
              <w:right w:val="single" w:sz="4" w:space="0" w:color="000000"/>
            </w:tcBorders>
            <w:shd w:val="clear" w:color="auto" w:fill="auto"/>
            <w:vAlign w:val="center"/>
            <w:hideMark/>
          </w:tcPr>
          <w:p w14:paraId="540FF0B2"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0F063514"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B7D9FC0" w14:textId="77777777" w:rsidR="00267CEA" w:rsidRPr="00E2688A" w:rsidRDefault="00267CEA" w:rsidP="00267CEA">
            <w:pPr>
              <w:jc w:val="center"/>
              <w:rPr>
                <w:color w:val="000000"/>
                <w:sz w:val="20"/>
                <w:szCs w:val="20"/>
              </w:rPr>
            </w:pPr>
            <w:r w:rsidRPr="00E2688A">
              <w:rPr>
                <w:color w:val="000000"/>
                <w:sz w:val="20"/>
                <w:szCs w:val="20"/>
              </w:rPr>
              <w:t>ТК-4</w:t>
            </w:r>
          </w:p>
        </w:tc>
        <w:tc>
          <w:tcPr>
            <w:tcW w:w="764" w:type="pct"/>
            <w:tcBorders>
              <w:top w:val="nil"/>
              <w:left w:val="nil"/>
              <w:bottom w:val="single" w:sz="4" w:space="0" w:color="000000"/>
              <w:right w:val="single" w:sz="4" w:space="0" w:color="000000"/>
            </w:tcBorders>
            <w:shd w:val="clear" w:color="000000" w:fill="FFFFFF"/>
            <w:vAlign w:val="center"/>
            <w:hideMark/>
          </w:tcPr>
          <w:p w14:paraId="0D66631F" w14:textId="77777777" w:rsidR="00267CEA" w:rsidRPr="00E2688A" w:rsidRDefault="00267CEA" w:rsidP="00267CEA">
            <w:pPr>
              <w:jc w:val="center"/>
              <w:rPr>
                <w:color w:val="000000"/>
                <w:sz w:val="20"/>
                <w:szCs w:val="20"/>
              </w:rPr>
            </w:pPr>
            <w:r w:rsidRPr="00E2688A">
              <w:rPr>
                <w:color w:val="000000"/>
                <w:sz w:val="20"/>
                <w:szCs w:val="20"/>
              </w:rPr>
              <w:t>41</w:t>
            </w:r>
          </w:p>
        </w:tc>
        <w:tc>
          <w:tcPr>
            <w:tcW w:w="515" w:type="pct"/>
            <w:tcBorders>
              <w:top w:val="nil"/>
              <w:left w:val="nil"/>
              <w:bottom w:val="single" w:sz="4" w:space="0" w:color="000000"/>
              <w:right w:val="single" w:sz="4" w:space="0" w:color="000000"/>
            </w:tcBorders>
            <w:shd w:val="clear" w:color="000000" w:fill="FFFFFF"/>
            <w:vAlign w:val="center"/>
            <w:hideMark/>
          </w:tcPr>
          <w:p w14:paraId="2BF542A0" w14:textId="77777777" w:rsidR="00267CEA" w:rsidRPr="00E2688A" w:rsidRDefault="00267CEA" w:rsidP="00267CEA">
            <w:pPr>
              <w:jc w:val="center"/>
              <w:rPr>
                <w:color w:val="000000"/>
                <w:sz w:val="20"/>
                <w:szCs w:val="20"/>
              </w:rPr>
            </w:pPr>
            <w:r w:rsidRPr="00E2688A">
              <w:rPr>
                <w:color w:val="000000"/>
                <w:sz w:val="20"/>
                <w:szCs w:val="20"/>
              </w:rPr>
              <w:t>46,80</w:t>
            </w:r>
          </w:p>
        </w:tc>
        <w:tc>
          <w:tcPr>
            <w:tcW w:w="315" w:type="pct"/>
            <w:tcBorders>
              <w:top w:val="nil"/>
              <w:left w:val="nil"/>
              <w:bottom w:val="single" w:sz="4" w:space="0" w:color="000000"/>
              <w:right w:val="single" w:sz="4" w:space="0" w:color="000000"/>
            </w:tcBorders>
            <w:shd w:val="clear" w:color="000000" w:fill="FFFFFF"/>
            <w:vAlign w:val="center"/>
            <w:hideMark/>
          </w:tcPr>
          <w:p w14:paraId="7B09CDF6"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422F4E67"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2BDF9EF5" w14:textId="77777777" w:rsidR="00267CEA" w:rsidRPr="00E2688A" w:rsidRDefault="00267CEA" w:rsidP="00267CEA">
            <w:pPr>
              <w:jc w:val="center"/>
              <w:rPr>
                <w:color w:val="000000"/>
                <w:sz w:val="20"/>
                <w:szCs w:val="20"/>
              </w:rPr>
            </w:pPr>
            <w:r w:rsidRPr="00E2688A">
              <w:rPr>
                <w:color w:val="000000"/>
                <w:sz w:val="20"/>
                <w:szCs w:val="20"/>
              </w:rPr>
              <w:t>45806,35</w:t>
            </w:r>
          </w:p>
        </w:tc>
        <w:tc>
          <w:tcPr>
            <w:tcW w:w="507" w:type="pct"/>
            <w:tcBorders>
              <w:top w:val="nil"/>
              <w:left w:val="nil"/>
              <w:bottom w:val="single" w:sz="4" w:space="0" w:color="auto"/>
              <w:right w:val="single" w:sz="4" w:space="0" w:color="auto"/>
            </w:tcBorders>
            <w:shd w:val="clear" w:color="000000" w:fill="FFFFFF"/>
            <w:vAlign w:val="center"/>
            <w:hideMark/>
          </w:tcPr>
          <w:p w14:paraId="3CE1F92B"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420AA2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42BA71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9B5841C" w14:textId="77777777" w:rsidR="00267CEA" w:rsidRPr="00E2688A" w:rsidRDefault="00267CEA" w:rsidP="00267CEA">
            <w:pPr>
              <w:jc w:val="center"/>
              <w:rPr>
                <w:color w:val="000000"/>
                <w:sz w:val="20"/>
                <w:szCs w:val="20"/>
              </w:rPr>
            </w:pPr>
            <w:r w:rsidRPr="00E2688A">
              <w:rPr>
                <w:color w:val="000000"/>
                <w:sz w:val="20"/>
                <w:szCs w:val="20"/>
              </w:rPr>
              <w:t>1954,23</w:t>
            </w:r>
          </w:p>
        </w:tc>
        <w:tc>
          <w:tcPr>
            <w:tcW w:w="230" w:type="pct"/>
            <w:tcBorders>
              <w:top w:val="nil"/>
              <w:left w:val="nil"/>
              <w:bottom w:val="single" w:sz="4" w:space="0" w:color="000000"/>
              <w:right w:val="single" w:sz="4" w:space="0" w:color="000000"/>
            </w:tcBorders>
            <w:shd w:val="clear" w:color="auto" w:fill="auto"/>
            <w:vAlign w:val="center"/>
            <w:hideMark/>
          </w:tcPr>
          <w:p w14:paraId="1399D17C"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1D88B885"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C2EE820" w14:textId="77777777" w:rsidR="00267CEA" w:rsidRPr="00E2688A" w:rsidRDefault="00267CEA" w:rsidP="00267CEA">
            <w:pPr>
              <w:jc w:val="center"/>
              <w:rPr>
                <w:color w:val="000000"/>
                <w:sz w:val="20"/>
                <w:szCs w:val="20"/>
              </w:rPr>
            </w:pPr>
            <w:r w:rsidRPr="00E2688A">
              <w:rPr>
                <w:color w:val="000000"/>
                <w:sz w:val="20"/>
                <w:szCs w:val="20"/>
              </w:rPr>
              <w:t>ТК-9</w:t>
            </w:r>
          </w:p>
        </w:tc>
        <w:tc>
          <w:tcPr>
            <w:tcW w:w="764" w:type="pct"/>
            <w:tcBorders>
              <w:top w:val="nil"/>
              <w:left w:val="nil"/>
              <w:bottom w:val="single" w:sz="4" w:space="0" w:color="000000"/>
              <w:right w:val="single" w:sz="4" w:space="0" w:color="000000"/>
            </w:tcBorders>
            <w:shd w:val="clear" w:color="000000" w:fill="FFFFFF"/>
            <w:vAlign w:val="center"/>
            <w:hideMark/>
          </w:tcPr>
          <w:p w14:paraId="2E8C05BE" w14:textId="77777777" w:rsidR="00267CEA" w:rsidRPr="00E2688A" w:rsidRDefault="00267CEA" w:rsidP="00267CEA">
            <w:pPr>
              <w:jc w:val="center"/>
              <w:rPr>
                <w:color w:val="000000"/>
                <w:sz w:val="20"/>
                <w:szCs w:val="20"/>
              </w:rPr>
            </w:pPr>
            <w:r w:rsidRPr="00E2688A">
              <w:rPr>
                <w:color w:val="000000"/>
                <w:sz w:val="20"/>
                <w:szCs w:val="20"/>
              </w:rPr>
              <w:t>14</w:t>
            </w:r>
          </w:p>
        </w:tc>
        <w:tc>
          <w:tcPr>
            <w:tcW w:w="515" w:type="pct"/>
            <w:tcBorders>
              <w:top w:val="nil"/>
              <w:left w:val="nil"/>
              <w:bottom w:val="single" w:sz="4" w:space="0" w:color="000000"/>
              <w:right w:val="single" w:sz="4" w:space="0" w:color="000000"/>
            </w:tcBorders>
            <w:shd w:val="clear" w:color="000000" w:fill="FFFFFF"/>
            <w:vAlign w:val="center"/>
            <w:hideMark/>
          </w:tcPr>
          <w:p w14:paraId="4CC51613" w14:textId="77777777" w:rsidR="00267CEA" w:rsidRPr="00E2688A" w:rsidRDefault="00267CEA" w:rsidP="00267CEA">
            <w:pPr>
              <w:jc w:val="center"/>
              <w:rPr>
                <w:color w:val="000000"/>
                <w:sz w:val="20"/>
                <w:szCs w:val="20"/>
              </w:rPr>
            </w:pPr>
            <w:r w:rsidRPr="00E2688A">
              <w:rPr>
                <w:color w:val="000000"/>
                <w:sz w:val="20"/>
                <w:szCs w:val="20"/>
              </w:rPr>
              <w:t>37,51</w:t>
            </w:r>
          </w:p>
        </w:tc>
        <w:tc>
          <w:tcPr>
            <w:tcW w:w="315" w:type="pct"/>
            <w:tcBorders>
              <w:top w:val="nil"/>
              <w:left w:val="nil"/>
              <w:bottom w:val="single" w:sz="4" w:space="0" w:color="000000"/>
              <w:right w:val="single" w:sz="4" w:space="0" w:color="000000"/>
            </w:tcBorders>
            <w:shd w:val="clear" w:color="000000" w:fill="FFFFFF"/>
            <w:vAlign w:val="center"/>
            <w:hideMark/>
          </w:tcPr>
          <w:p w14:paraId="3FECBEC1"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785EC282"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658F19B" w14:textId="77777777" w:rsidR="00267CEA" w:rsidRPr="00E2688A" w:rsidRDefault="00267CEA" w:rsidP="00267CEA">
            <w:pPr>
              <w:jc w:val="center"/>
              <w:rPr>
                <w:color w:val="000000"/>
                <w:sz w:val="20"/>
                <w:szCs w:val="20"/>
              </w:rPr>
            </w:pPr>
            <w:r w:rsidRPr="00E2688A">
              <w:rPr>
                <w:color w:val="000000"/>
                <w:sz w:val="20"/>
                <w:szCs w:val="20"/>
              </w:rPr>
              <w:t>50417,83</w:t>
            </w:r>
          </w:p>
        </w:tc>
        <w:tc>
          <w:tcPr>
            <w:tcW w:w="507" w:type="pct"/>
            <w:tcBorders>
              <w:top w:val="nil"/>
              <w:left w:val="nil"/>
              <w:bottom w:val="single" w:sz="4" w:space="0" w:color="auto"/>
              <w:right w:val="single" w:sz="4" w:space="0" w:color="auto"/>
            </w:tcBorders>
            <w:shd w:val="clear" w:color="000000" w:fill="FFFFFF"/>
            <w:vAlign w:val="center"/>
            <w:hideMark/>
          </w:tcPr>
          <w:p w14:paraId="7D39B53A"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9EA5DD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1F1DFC8F"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5C6EC76C" w14:textId="77777777" w:rsidR="00267CEA" w:rsidRPr="00E2688A" w:rsidRDefault="00267CEA" w:rsidP="00267CEA">
            <w:pPr>
              <w:jc w:val="center"/>
              <w:rPr>
                <w:color w:val="000000"/>
                <w:sz w:val="20"/>
                <w:szCs w:val="20"/>
              </w:rPr>
            </w:pPr>
            <w:r w:rsidRPr="00E2688A">
              <w:rPr>
                <w:color w:val="000000"/>
                <w:sz w:val="20"/>
                <w:szCs w:val="20"/>
              </w:rPr>
              <w:t>1723,99</w:t>
            </w:r>
          </w:p>
        </w:tc>
        <w:tc>
          <w:tcPr>
            <w:tcW w:w="230" w:type="pct"/>
            <w:tcBorders>
              <w:top w:val="nil"/>
              <w:left w:val="nil"/>
              <w:bottom w:val="single" w:sz="4" w:space="0" w:color="000000"/>
              <w:right w:val="single" w:sz="4" w:space="0" w:color="000000"/>
            </w:tcBorders>
            <w:shd w:val="clear" w:color="auto" w:fill="auto"/>
            <w:vAlign w:val="center"/>
            <w:hideMark/>
          </w:tcPr>
          <w:p w14:paraId="20E57365"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24AA7712"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11B7D17" w14:textId="77777777" w:rsidR="00267CEA" w:rsidRPr="00E2688A" w:rsidRDefault="00267CEA" w:rsidP="00267CEA">
            <w:pPr>
              <w:jc w:val="center"/>
              <w:rPr>
                <w:color w:val="000000"/>
                <w:sz w:val="20"/>
                <w:szCs w:val="20"/>
              </w:rPr>
            </w:pPr>
            <w:r w:rsidRPr="00E2688A">
              <w:rPr>
                <w:color w:val="000000"/>
                <w:sz w:val="20"/>
                <w:szCs w:val="20"/>
              </w:rPr>
              <w:t>ТК-11</w:t>
            </w:r>
          </w:p>
        </w:tc>
        <w:tc>
          <w:tcPr>
            <w:tcW w:w="764" w:type="pct"/>
            <w:tcBorders>
              <w:top w:val="nil"/>
              <w:left w:val="nil"/>
              <w:bottom w:val="single" w:sz="4" w:space="0" w:color="000000"/>
              <w:right w:val="single" w:sz="4" w:space="0" w:color="000000"/>
            </w:tcBorders>
            <w:shd w:val="clear" w:color="000000" w:fill="FFFFFF"/>
            <w:vAlign w:val="center"/>
            <w:hideMark/>
          </w:tcPr>
          <w:p w14:paraId="369AACBA" w14:textId="77777777" w:rsidR="00267CEA" w:rsidRPr="00E2688A" w:rsidRDefault="00267CEA" w:rsidP="00267CEA">
            <w:pPr>
              <w:jc w:val="center"/>
              <w:rPr>
                <w:color w:val="000000"/>
                <w:sz w:val="20"/>
                <w:szCs w:val="20"/>
              </w:rPr>
            </w:pPr>
            <w:r w:rsidRPr="00E2688A">
              <w:rPr>
                <w:color w:val="000000"/>
                <w:sz w:val="20"/>
                <w:szCs w:val="20"/>
              </w:rPr>
              <w:t>ТК-11.1</w:t>
            </w:r>
          </w:p>
        </w:tc>
        <w:tc>
          <w:tcPr>
            <w:tcW w:w="515" w:type="pct"/>
            <w:tcBorders>
              <w:top w:val="nil"/>
              <w:left w:val="nil"/>
              <w:bottom w:val="single" w:sz="4" w:space="0" w:color="000000"/>
              <w:right w:val="single" w:sz="4" w:space="0" w:color="000000"/>
            </w:tcBorders>
            <w:shd w:val="clear" w:color="000000" w:fill="FFFFFF"/>
            <w:vAlign w:val="center"/>
            <w:hideMark/>
          </w:tcPr>
          <w:p w14:paraId="66E13F73" w14:textId="77777777" w:rsidR="00267CEA" w:rsidRPr="00E2688A" w:rsidRDefault="00267CEA" w:rsidP="00267CEA">
            <w:pPr>
              <w:jc w:val="center"/>
              <w:rPr>
                <w:color w:val="000000"/>
                <w:sz w:val="20"/>
                <w:szCs w:val="20"/>
              </w:rPr>
            </w:pPr>
            <w:r w:rsidRPr="00E2688A">
              <w:rPr>
                <w:color w:val="000000"/>
                <w:sz w:val="20"/>
                <w:szCs w:val="20"/>
              </w:rPr>
              <w:t>176,61</w:t>
            </w:r>
          </w:p>
        </w:tc>
        <w:tc>
          <w:tcPr>
            <w:tcW w:w="315" w:type="pct"/>
            <w:tcBorders>
              <w:top w:val="nil"/>
              <w:left w:val="nil"/>
              <w:bottom w:val="single" w:sz="4" w:space="0" w:color="000000"/>
              <w:right w:val="single" w:sz="4" w:space="0" w:color="000000"/>
            </w:tcBorders>
            <w:shd w:val="clear" w:color="000000" w:fill="FFFFFF"/>
            <w:vAlign w:val="center"/>
            <w:hideMark/>
          </w:tcPr>
          <w:p w14:paraId="6A4BFD7C"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nil"/>
              <w:left w:val="nil"/>
              <w:bottom w:val="single" w:sz="4" w:space="0" w:color="000000"/>
              <w:right w:val="single" w:sz="4" w:space="0" w:color="000000"/>
            </w:tcBorders>
            <w:shd w:val="clear" w:color="000000" w:fill="FFFFFF"/>
            <w:vAlign w:val="center"/>
            <w:hideMark/>
          </w:tcPr>
          <w:p w14:paraId="00486EAB"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75CA49D2"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nil"/>
              <w:left w:val="nil"/>
              <w:bottom w:val="single" w:sz="4" w:space="0" w:color="auto"/>
              <w:right w:val="single" w:sz="4" w:space="0" w:color="auto"/>
            </w:tcBorders>
            <w:shd w:val="clear" w:color="000000" w:fill="FFFFFF"/>
            <w:vAlign w:val="center"/>
            <w:hideMark/>
          </w:tcPr>
          <w:p w14:paraId="6C7EE3D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5AF8972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DCAEB51"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CB22E7C" w14:textId="77777777" w:rsidR="00267CEA" w:rsidRPr="00E2688A" w:rsidRDefault="00267CEA" w:rsidP="00267CEA">
            <w:pPr>
              <w:jc w:val="center"/>
              <w:rPr>
                <w:color w:val="000000"/>
                <w:sz w:val="20"/>
                <w:szCs w:val="20"/>
              </w:rPr>
            </w:pPr>
            <w:r w:rsidRPr="00E2688A">
              <w:rPr>
                <w:color w:val="000000"/>
                <w:sz w:val="20"/>
                <w:szCs w:val="20"/>
              </w:rPr>
              <w:t>7945,81</w:t>
            </w:r>
          </w:p>
        </w:tc>
        <w:tc>
          <w:tcPr>
            <w:tcW w:w="230" w:type="pct"/>
            <w:tcBorders>
              <w:top w:val="nil"/>
              <w:left w:val="nil"/>
              <w:bottom w:val="single" w:sz="4" w:space="0" w:color="000000"/>
              <w:right w:val="single" w:sz="4" w:space="0" w:color="000000"/>
            </w:tcBorders>
            <w:shd w:val="clear" w:color="auto" w:fill="auto"/>
            <w:vAlign w:val="center"/>
            <w:hideMark/>
          </w:tcPr>
          <w:p w14:paraId="1AAE1D65"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2C8BD1BC"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3AA6BD0A" w14:textId="77777777" w:rsidR="00267CEA" w:rsidRPr="00E2688A" w:rsidRDefault="00267CEA" w:rsidP="00267CEA">
            <w:pPr>
              <w:jc w:val="center"/>
              <w:rPr>
                <w:color w:val="000000"/>
                <w:sz w:val="20"/>
                <w:szCs w:val="20"/>
              </w:rPr>
            </w:pPr>
            <w:r w:rsidRPr="00E2688A">
              <w:rPr>
                <w:color w:val="000000"/>
                <w:sz w:val="20"/>
                <w:szCs w:val="20"/>
              </w:rPr>
              <w:t>ТК-11</w:t>
            </w:r>
          </w:p>
        </w:tc>
        <w:tc>
          <w:tcPr>
            <w:tcW w:w="764" w:type="pct"/>
            <w:tcBorders>
              <w:top w:val="nil"/>
              <w:left w:val="nil"/>
              <w:bottom w:val="single" w:sz="4" w:space="0" w:color="000000"/>
              <w:right w:val="single" w:sz="4" w:space="0" w:color="000000"/>
            </w:tcBorders>
            <w:shd w:val="clear" w:color="000000" w:fill="FFFFFF"/>
            <w:vAlign w:val="center"/>
            <w:hideMark/>
          </w:tcPr>
          <w:p w14:paraId="29AEF7C2" w14:textId="77777777" w:rsidR="00267CEA" w:rsidRPr="00E2688A" w:rsidRDefault="00267CEA" w:rsidP="00267CEA">
            <w:pPr>
              <w:jc w:val="center"/>
              <w:rPr>
                <w:color w:val="000000"/>
                <w:sz w:val="20"/>
                <w:szCs w:val="20"/>
              </w:rPr>
            </w:pPr>
            <w:r w:rsidRPr="00E2688A">
              <w:rPr>
                <w:color w:val="000000"/>
                <w:sz w:val="20"/>
                <w:szCs w:val="20"/>
              </w:rPr>
              <w:t>ТК-11.1</w:t>
            </w:r>
          </w:p>
        </w:tc>
        <w:tc>
          <w:tcPr>
            <w:tcW w:w="515" w:type="pct"/>
            <w:tcBorders>
              <w:top w:val="nil"/>
              <w:left w:val="nil"/>
              <w:bottom w:val="single" w:sz="4" w:space="0" w:color="000000"/>
              <w:right w:val="single" w:sz="4" w:space="0" w:color="000000"/>
            </w:tcBorders>
            <w:shd w:val="clear" w:color="000000" w:fill="FFFFFF"/>
            <w:vAlign w:val="center"/>
            <w:hideMark/>
          </w:tcPr>
          <w:p w14:paraId="3863A020" w14:textId="77777777" w:rsidR="00267CEA" w:rsidRPr="00E2688A" w:rsidRDefault="00267CEA" w:rsidP="00267CEA">
            <w:pPr>
              <w:jc w:val="center"/>
              <w:rPr>
                <w:color w:val="000000"/>
                <w:sz w:val="20"/>
                <w:szCs w:val="20"/>
              </w:rPr>
            </w:pPr>
            <w:r w:rsidRPr="00E2688A">
              <w:rPr>
                <w:color w:val="000000"/>
                <w:sz w:val="20"/>
                <w:szCs w:val="20"/>
              </w:rPr>
              <w:t>96,15</w:t>
            </w:r>
          </w:p>
        </w:tc>
        <w:tc>
          <w:tcPr>
            <w:tcW w:w="315" w:type="pct"/>
            <w:tcBorders>
              <w:top w:val="nil"/>
              <w:left w:val="nil"/>
              <w:bottom w:val="single" w:sz="4" w:space="0" w:color="000000"/>
              <w:right w:val="single" w:sz="4" w:space="0" w:color="000000"/>
            </w:tcBorders>
            <w:shd w:val="clear" w:color="000000" w:fill="FFFFFF"/>
            <w:vAlign w:val="center"/>
            <w:hideMark/>
          </w:tcPr>
          <w:p w14:paraId="6102AC83" w14:textId="77777777" w:rsidR="00267CEA" w:rsidRPr="00E2688A" w:rsidRDefault="00267CEA" w:rsidP="00267CEA">
            <w:pPr>
              <w:jc w:val="center"/>
              <w:rPr>
                <w:color w:val="000000"/>
                <w:sz w:val="20"/>
                <w:szCs w:val="20"/>
              </w:rPr>
            </w:pPr>
            <w:r w:rsidRPr="00E2688A">
              <w:rPr>
                <w:color w:val="000000"/>
                <w:sz w:val="20"/>
                <w:szCs w:val="20"/>
              </w:rPr>
              <w:t>0,35</w:t>
            </w:r>
          </w:p>
        </w:tc>
        <w:tc>
          <w:tcPr>
            <w:tcW w:w="436" w:type="pct"/>
            <w:tcBorders>
              <w:top w:val="nil"/>
              <w:left w:val="nil"/>
              <w:bottom w:val="single" w:sz="4" w:space="0" w:color="000000"/>
              <w:right w:val="single" w:sz="4" w:space="0" w:color="000000"/>
            </w:tcBorders>
            <w:shd w:val="clear" w:color="000000" w:fill="FFFFFF"/>
            <w:vAlign w:val="center"/>
            <w:hideMark/>
          </w:tcPr>
          <w:p w14:paraId="3EA102F8"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41FBB4B8" w14:textId="77777777" w:rsidR="00267CEA" w:rsidRPr="00E2688A" w:rsidRDefault="00267CEA" w:rsidP="00267CEA">
            <w:pPr>
              <w:jc w:val="center"/>
              <w:rPr>
                <w:color w:val="000000"/>
                <w:sz w:val="20"/>
                <w:szCs w:val="20"/>
              </w:rPr>
            </w:pPr>
            <w:r w:rsidRPr="00E2688A">
              <w:rPr>
                <w:color w:val="000000"/>
                <w:sz w:val="20"/>
                <w:szCs w:val="20"/>
              </w:rPr>
              <w:t>53080,41</w:t>
            </w:r>
          </w:p>
        </w:tc>
        <w:tc>
          <w:tcPr>
            <w:tcW w:w="507" w:type="pct"/>
            <w:tcBorders>
              <w:top w:val="nil"/>
              <w:left w:val="nil"/>
              <w:bottom w:val="single" w:sz="4" w:space="0" w:color="auto"/>
              <w:right w:val="single" w:sz="4" w:space="0" w:color="auto"/>
            </w:tcBorders>
            <w:shd w:val="clear" w:color="000000" w:fill="FFFFFF"/>
            <w:vAlign w:val="center"/>
            <w:hideMark/>
          </w:tcPr>
          <w:p w14:paraId="7050BB6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4323FF9"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76CD207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663CD2D" w14:textId="77777777" w:rsidR="00267CEA" w:rsidRPr="00E2688A" w:rsidRDefault="00267CEA" w:rsidP="00267CEA">
            <w:pPr>
              <w:jc w:val="center"/>
              <w:rPr>
                <w:color w:val="000000"/>
                <w:sz w:val="20"/>
                <w:szCs w:val="20"/>
              </w:rPr>
            </w:pPr>
            <w:r w:rsidRPr="00E2688A">
              <w:rPr>
                <w:color w:val="000000"/>
                <w:sz w:val="20"/>
                <w:szCs w:val="20"/>
              </w:rPr>
              <w:t>4652,52</w:t>
            </w:r>
          </w:p>
        </w:tc>
        <w:tc>
          <w:tcPr>
            <w:tcW w:w="230" w:type="pct"/>
            <w:tcBorders>
              <w:top w:val="nil"/>
              <w:left w:val="nil"/>
              <w:bottom w:val="single" w:sz="4" w:space="0" w:color="000000"/>
              <w:right w:val="single" w:sz="4" w:space="0" w:color="000000"/>
            </w:tcBorders>
            <w:shd w:val="clear" w:color="auto" w:fill="auto"/>
            <w:vAlign w:val="center"/>
            <w:hideMark/>
          </w:tcPr>
          <w:p w14:paraId="2DC2FDB5"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5D8FE2E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AF9EFFE" w14:textId="77777777" w:rsidR="00267CEA" w:rsidRPr="00E2688A" w:rsidRDefault="00267CEA" w:rsidP="00267CEA">
            <w:pPr>
              <w:jc w:val="center"/>
              <w:rPr>
                <w:color w:val="000000"/>
                <w:sz w:val="20"/>
                <w:szCs w:val="20"/>
              </w:rPr>
            </w:pPr>
            <w:r w:rsidRPr="00E2688A">
              <w:rPr>
                <w:color w:val="000000"/>
                <w:sz w:val="20"/>
                <w:szCs w:val="20"/>
              </w:rPr>
              <w:t>ТК-11.1</w:t>
            </w:r>
          </w:p>
        </w:tc>
        <w:tc>
          <w:tcPr>
            <w:tcW w:w="764" w:type="pct"/>
            <w:tcBorders>
              <w:top w:val="nil"/>
              <w:left w:val="nil"/>
              <w:bottom w:val="single" w:sz="4" w:space="0" w:color="000000"/>
              <w:right w:val="single" w:sz="4" w:space="0" w:color="000000"/>
            </w:tcBorders>
            <w:shd w:val="clear" w:color="000000" w:fill="FFFFFF"/>
            <w:vAlign w:val="center"/>
            <w:hideMark/>
          </w:tcPr>
          <w:p w14:paraId="31789CD2" w14:textId="77777777" w:rsidR="00267CEA" w:rsidRPr="00E2688A" w:rsidRDefault="00267CEA" w:rsidP="00267CEA">
            <w:pPr>
              <w:jc w:val="center"/>
              <w:rPr>
                <w:color w:val="000000"/>
                <w:sz w:val="20"/>
                <w:szCs w:val="20"/>
              </w:rPr>
            </w:pPr>
            <w:r w:rsidRPr="00E2688A">
              <w:rPr>
                <w:color w:val="000000"/>
                <w:sz w:val="20"/>
                <w:szCs w:val="20"/>
              </w:rPr>
              <w:t>13</w:t>
            </w:r>
          </w:p>
        </w:tc>
        <w:tc>
          <w:tcPr>
            <w:tcW w:w="515" w:type="pct"/>
            <w:tcBorders>
              <w:top w:val="nil"/>
              <w:left w:val="nil"/>
              <w:bottom w:val="single" w:sz="4" w:space="0" w:color="000000"/>
              <w:right w:val="single" w:sz="4" w:space="0" w:color="000000"/>
            </w:tcBorders>
            <w:shd w:val="clear" w:color="000000" w:fill="FFFFFF"/>
            <w:vAlign w:val="center"/>
            <w:hideMark/>
          </w:tcPr>
          <w:p w14:paraId="7B24EAF1" w14:textId="77777777" w:rsidR="00267CEA" w:rsidRPr="00E2688A" w:rsidRDefault="00267CEA" w:rsidP="00267CEA">
            <w:pPr>
              <w:jc w:val="center"/>
              <w:rPr>
                <w:color w:val="000000"/>
                <w:sz w:val="20"/>
                <w:szCs w:val="20"/>
              </w:rPr>
            </w:pPr>
            <w:r w:rsidRPr="00E2688A">
              <w:rPr>
                <w:color w:val="000000"/>
                <w:sz w:val="20"/>
                <w:szCs w:val="20"/>
              </w:rPr>
              <w:t>47,09</w:t>
            </w:r>
          </w:p>
        </w:tc>
        <w:tc>
          <w:tcPr>
            <w:tcW w:w="315" w:type="pct"/>
            <w:tcBorders>
              <w:top w:val="nil"/>
              <w:left w:val="nil"/>
              <w:bottom w:val="single" w:sz="4" w:space="0" w:color="000000"/>
              <w:right w:val="single" w:sz="4" w:space="0" w:color="000000"/>
            </w:tcBorders>
            <w:shd w:val="clear" w:color="000000" w:fill="FFFFFF"/>
            <w:vAlign w:val="center"/>
            <w:hideMark/>
          </w:tcPr>
          <w:p w14:paraId="52562AC4"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single" w:sz="4" w:space="0" w:color="000000"/>
            </w:tcBorders>
            <w:shd w:val="clear" w:color="000000" w:fill="FFFFFF"/>
            <w:vAlign w:val="center"/>
            <w:hideMark/>
          </w:tcPr>
          <w:p w14:paraId="4EB38DEC"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59588614"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nil"/>
              <w:left w:val="nil"/>
              <w:bottom w:val="single" w:sz="4" w:space="0" w:color="auto"/>
              <w:right w:val="single" w:sz="4" w:space="0" w:color="auto"/>
            </w:tcBorders>
            <w:shd w:val="clear" w:color="000000" w:fill="FFFFFF"/>
            <w:vAlign w:val="center"/>
            <w:hideMark/>
          </w:tcPr>
          <w:p w14:paraId="341C83F5"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4FF2DEA"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C9130AB"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904CE9D" w14:textId="77777777" w:rsidR="00267CEA" w:rsidRPr="00E2688A" w:rsidRDefault="00267CEA" w:rsidP="00267CEA">
            <w:pPr>
              <w:jc w:val="center"/>
              <w:rPr>
                <w:color w:val="000000"/>
                <w:sz w:val="20"/>
                <w:szCs w:val="20"/>
              </w:rPr>
            </w:pPr>
            <w:r w:rsidRPr="00E2688A">
              <w:rPr>
                <w:color w:val="000000"/>
                <w:sz w:val="20"/>
                <w:szCs w:val="20"/>
              </w:rPr>
              <w:t>943,26</w:t>
            </w:r>
          </w:p>
        </w:tc>
        <w:tc>
          <w:tcPr>
            <w:tcW w:w="230" w:type="pct"/>
            <w:tcBorders>
              <w:top w:val="nil"/>
              <w:left w:val="nil"/>
              <w:bottom w:val="single" w:sz="4" w:space="0" w:color="000000"/>
              <w:right w:val="single" w:sz="4" w:space="0" w:color="000000"/>
            </w:tcBorders>
            <w:shd w:val="clear" w:color="auto" w:fill="auto"/>
            <w:vAlign w:val="center"/>
            <w:hideMark/>
          </w:tcPr>
          <w:p w14:paraId="0877233F"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130AB3C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401A364" w14:textId="77777777" w:rsidR="00267CEA" w:rsidRPr="00E2688A" w:rsidRDefault="00267CEA" w:rsidP="00267CEA">
            <w:pPr>
              <w:jc w:val="center"/>
              <w:rPr>
                <w:color w:val="000000"/>
                <w:sz w:val="20"/>
                <w:szCs w:val="20"/>
              </w:rPr>
            </w:pPr>
            <w:r w:rsidRPr="00E2688A">
              <w:rPr>
                <w:color w:val="000000"/>
                <w:sz w:val="20"/>
                <w:szCs w:val="20"/>
              </w:rPr>
              <w:t>УТ-37</w:t>
            </w:r>
          </w:p>
        </w:tc>
        <w:tc>
          <w:tcPr>
            <w:tcW w:w="764" w:type="pct"/>
            <w:tcBorders>
              <w:top w:val="nil"/>
              <w:left w:val="nil"/>
              <w:bottom w:val="single" w:sz="4" w:space="0" w:color="000000"/>
              <w:right w:val="single" w:sz="4" w:space="0" w:color="000000"/>
            </w:tcBorders>
            <w:shd w:val="clear" w:color="000000" w:fill="FFFFFF"/>
            <w:vAlign w:val="center"/>
            <w:hideMark/>
          </w:tcPr>
          <w:p w14:paraId="7DE638D9" w14:textId="77777777" w:rsidR="00267CEA" w:rsidRPr="00E2688A" w:rsidRDefault="00267CEA" w:rsidP="00267CEA">
            <w:pPr>
              <w:jc w:val="center"/>
              <w:rPr>
                <w:color w:val="000000"/>
                <w:sz w:val="20"/>
                <w:szCs w:val="20"/>
              </w:rPr>
            </w:pPr>
            <w:r w:rsidRPr="00E2688A">
              <w:rPr>
                <w:color w:val="000000"/>
                <w:sz w:val="20"/>
                <w:szCs w:val="20"/>
              </w:rPr>
              <w:t>37</w:t>
            </w:r>
          </w:p>
        </w:tc>
        <w:tc>
          <w:tcPr>
            <w:tcW w:w="515" w:type="pct"/>
            <w:tcBorders>
              <w:top w:val="nil"/>
              <w:left w:val="nil"/>
              <w:bottom w:val="single" w:sz="4" w:space="0" w:color="000000"/>
              <w:right w:val="single" w:sz="4" w:space="0" w:color="000000"/>
            </w:tcBorders>
            <w:shd w:val="clear" w:color="000000" w:fill="FFFFFF"/>
            <w:vAlign w:val="center"/>
            <w:hideMark/>
          </w:tcPr>
          <w:p w14:paraId="041FD10D" w14:textId="77777777" w:rsidR="00267CEA" w:rsidRPr="00E2688A" w:rsidRDefault="00267CEA" w:rsidP="00267CEA">
            <w:pPr>
              <w:jc w:val="center"/>
              <w:rPr>
                <w:color w:val="000000"/>
                <w:sz w:val="20"/>
                <w:szCs w:val="20"/>
              </w:rPr>
            </w:pPr>
            <w:r w:rsidRPr="00E2688A">
              <w:rPr>
                <w:color w:val="000000"/>
                <w:sz w:val="20"/>
                <w:szCs w:val="20"/>
              </w:rPr>
              <w:t>13,90</w:t>
            </w:r>
          </w:p>
        </w:tc>
        <w:tc>
          <w:tcPr>
            <w:tcW w:w="315" w:type="pct"/>
            <w:tcBorders>
              <w:top w:val="nil"/>
              <w:left w:val="nil"/>
              <w:bottom w:val="single" w:sz="4" w:space="0" w:color="000000"/>
              <w:right w:val="single" w:sz="4" w:space="0" w:color="000000"/>
            </w:tcBorders>
            <w:shd w:val="clear" w:color="000000" w:fill="FFFFFF"/>
            <w:vAlign w:val="center"/>
            <w:hideMark/>
          </w:tcPr>
          <w:p w14:paraId="53A388B5"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single" w:sz="4" w:space="0" w:color="000000"/>
            </w:tcBorders>
            <w:shd w:val="clear" w:color="000000" w:fill="FFFFFF"/>
            <w:vAlign w:val="center"/>
            <w:hideMark/>
          </w:tcPr>
          <w:p w14:paraId="43C06F4E"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487ADE39"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nil"/>
              <w:left w:val="nil"/>
              <w:bottom w:val="single" w:sz="4" w:space="0" w:color="auto"/>
              <w:right w:val="single" w:sz="4" w:space="0" w:color="auto"/>
            </w:tcBorders>
            <w:shd w:val="clear" w:color="000000" w:fill="FFFFFF"/>
            <w:vAlign w:val="center"/>
            <w:hideMark/>
          </w:tcPr>
          <w:p w14:paraId="2CAC1736"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610338AC"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53A21851"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C8BC29B" w14:textId="77777777" w:rsidR="00267CEA" w:rsidRPr="00E2688A" w:rsidRDefault="00267CEA" w:rsidP="00267CEA">
            <w:pPr>
              <w:jc w:val="center"/>
              <w:rPr>
                <w:color w:val="000000"/>
                <w:sz w:val="20"/>
                <w:szCs w:val="20"/>
              </w:rPr>
            </w:pPr>
            <w:r w:rsidRPr="00E2688A">
              <w:rPr>
                <w:color w:val="000000"/>
                <w:sz w:val="20"/>
                <w:szCs w:val="20"/>
              </w:rPr>
              <w:t>278,43</w:t>
            </w:r>
          </w:p>
        </w:tc>
        <w:tc>
          <w:tcPr>
            <w:tcW w:w="230" w:type="pct"/>
            <w:tcBorders>
              <w:top w:val="nil"/>
              <w:left w:val="nil"/>
              <w:bottom w:val="single" w:sz="4" w:space="0" w:color="000000"/>
              <w:right w:val="single" w:sz="4" w:space="0" w:color="000000"/>
            </w:tcBorders>
            <w:shd w:val="clear" w:color="auto" w:fill="auto"/>
            <w:vAlign w:val="center"/>
            <w:hideMark/>
          </w:tcPr>
          <w:p w14:paraId="68B56C5A"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631E81AA"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CA0AA06" w14:textId="77777777" w:rsidR="00267CEA" w:rsidRPr="00E2688A" w:rsidRDefault="00267CEA" w:rsidP="00267CEA">
            <w:pPr>
              <w:jc w:val="center"/>
              <w:rPr>
                <w:color w:val="000000"/>
                <w:sz w:val="20"/>
                <w:szCs w:val="20"/>
              </w:rPr>
            </w:pPr>
            <w:r w:rsidRPr="00E2688A">
              <w:rPr>
                <w:color w:val="000000"/>
                <w:sz w:val="20"/>
                <w:szCs w:val="20"/>
              </w:rPr>
              <w:t>УТ-37</w:t>
            </w:r>
          </w:p>
        </w:tc>
        <w:tc>
          <w:tcPr>
            <w:tcW w:w="764" w:type="pct"/>
            <w:tcBorders>
              <w:top w:val="nil"/>
              <w:left w:val="nil"/>
              <w:bottom w:val="single" w:sz="4" w:space="0" w:color="000000"/>
              <w:right w:val="single" w:sz="4" w:space="0" w:color="000000"/>
            </w:tcBorders>
            <w:shd w:val="clear" w:color="000000" w:fill="FFFFFF"/>
            <w:vAlign w:val="center"/>
            <w:hideMark/>
          </w:tcPr>
          <w:p w14:paraId="5AA766E5" w14:textId="77777777" w:rsidR="00267CEA" w:rsidRPr="00E2688A" w:rsidRDefault="00267CEA" w:rsidP="00267CEA">
            <w:pPr>
              <w:jc w:val="center"/>
              <w:rPr>
                <w:color w:val="000000"/>
                <w:sz w:val="20"/>
                <w:szCs w:val="20"/>
              </w:rPr>
            </w:pPr>
            <w:r w:rsidRPr="00E2688A">
              <w:rPr>
                <w:color w:val="000000"/>
                <w:sz w:val="20"/>
                <w:szCs w:val="20"/>
              </w:rPr>
              <w:t>6</w:t>
            </w:r>
          </w:p>
        </w:tc>
        <w:tc>
          <w:tcPr>
            <w:tcW w:w="515" w:type="pct"/>
            <w:tcBorders>
              <w:top w:val="nil"/>
              <w:left w:val="nil"/>
              <w:bottom w:val="single" w:sz="4" w:space="0" w:color="000000"/>
              <w:right w:val="single" w:sz="4" w:space="0" w:color="000000"/>
            </w:tcBorders>
            <w:shd w:val="clear" w:color="000000" w:fill="FFFFFF"/>
            <w:vAlign w:val="center"/>
            <w:hideMark/>
          </w:tcPr>
          <w:p w14:paraId="63233A4D" w14:textId="77777777" w:rsidR="00267CEA" w:rsidRPr="00E2688A" w:rsidRDefault="00267CEA" w:rsidP="00267CEA">
            <w:pPr>
              <w:jc w:val="center"/>
              <w:rPr>
                <w:color w:val="000000"/>
                <w:sz w:val="20"/>
                <w:szCs w:val="20"/>
              </w:rPr>
            </w:pPr>
            <w:r w:rsidRPr="00E2688A">
              <w:rPr>
                <w:color w:val="000000"/>
                <w:sz w:val="20"/>
                <w:szCs w:val="20"/>
              </w:rPr>
              <w:t>62,18</w:t>
            </w:r>
          </w:p>
        </w:tc>
        <w:tc>
          <w:tcPr>
            <w:tcW w:w="315" w:type="pct"/>
            <w:tcBorders>
              <w:top w:val="nil"/>
              <w:left w:val="nil"/>
              <w:bottom w:val="single" w:sz="4" w:space="0" w:color="000000"/>
              <w:right w:val="single" w:sz="4" w:space="0" w:color="000000"/>
            </w:tcBorders>
            <w:shd w:val="clear" w:color="000000" w:fill="FFFFFF"/>
            <w:vAlign w:val="center"/>
            <w:hideMark/>
          </w:tcPr>
          <w:p w14:paraId="59809761"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353C444C"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414EC34"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nil"/>
              <w:left w:val="nil"/>
              <w:bottom w:val="single" w:sz="4" w:space="0" w:color="auto"/>
              <w:right w:val="single" w:sz="4" w:space="0" w:color="auto"/>
            </w:tcBorders>
            <w:shd w:val="clear" w:color="000000" w:fill="FFFFFF"/>
            <w:vAlign w:val="center"/>
            <w:hideMark/>
          </w:tcPr>
          <w:p w14:paraId="11B6638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1D1412D3"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622DCA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277CEC2" w14:textId="77777777" w:rsidR="00267CEA" w:rsidRPr="00E2688A" w:rsidRDefault="00267CEA" w:rsidP="00267CEA">
            <w:pPr>
              <w:jc w:val="center"/>
              <w:rPr>
                <w:color w:val="000000"/>
                <w:sz w:val="20"/>
                <w:szCs w:val="20"/>
              </w:rPr>
            </w:pPr>
            <w:r w:rsidRPr="00E2688A">
              <w:rPr>
                <w:color w:val="000000"/>
                <w:sz w:val="20"/>
                <w:szCs w:val="20"/>
              </w:rPr>
              <w:t>2233,52</w:t>
            </w:r>
          </w:p>
        </w:tc>
        <w:tc>
          <w:tcPr>
            <w:tcW w:w="230" w:type="pct"/>
            <w:tcBorders>
              <w:top w:val="nil"/>
              <w:left w:val="nil"/>
              <w:bottom w:val="single" w:sz="4" w:space="0" w:color="000000"/>
              <w:right w:val="single" w:sz="4" w:space="0" w:color="000000"/>
            </w:tcBorders>
            <w:shd w:val="clear" w:color="auto" w:fill="auto"/>
            <w:vAlign w:val="center"/>
            <w:hideMark/>
          </w:tcPr>
          <w:p w14:paraId="6943A504"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58731E14"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4613039" w14:textId="77777777" w:rsidR="00267CEA" w:rsidRPr="00E2688A" w:rsidRDefault="00267CEA" w:rsidP="00267CEA">
            <w:pPr>
              <w:jc w:val="center"/>
              <w:rPr>
                <w:color w:val="000000"/>
                <w:sz w:val="20"/>
                <w:szCs w:val="20"/>
              </w:rPr>
            </w:pPr>
            <w:r w:rsidRPr="00E2688A">
              <w:rPr>
                <w:color w:val="000000"/>
                <w:sz w:val="20"/>
                <w:szCs w:val="20"/>
              </w:rPr>
              <w:t>УТ-56</w:t>
            </w:r>
          </w:p>
        </w:tc>
        <w:tc>
          <w:tcPr>
            <w:tcW w:w="764" w:type="pct"/>
            <w:tcBorders>
              <w:top w:val="nil"/>
              <w:left w:val="nil"/>
              <w:bottom w:val="single" w:sz="4" w:space="0" w:color="000000"/>
              <w:right w:val="single" w:sz="4" w:space="0" w:color="000000"/>
            </w:tcBorders>
            <w:shd w:val="clear" w:color="000000" w:fill="FFFFFF"/>
            <w:vAlign w:val="center"/>
            <w:hideMark/>
          </w:tcPr>
          <w:p w14:paraId="3F83CFE7" w14:textId="77777777" w:rsidR="00267CEA" w:rsidRPr="00E2688A" w:rsidRDefault="00267CEA" w:rsidP="00267CEA">
            <w:pPr>
              <w:jc w:val="center"/>
              <w:rPr>
                <w:color w:val="000000"/>
                <w:sz w:val="20"/>
                <w:szCs w:val="20"/>
              </w:rPr>
            </w:pPr>
            <w:r w:rsidRPr="00E2688A">
              <w:rPr>
                <w:color w:val="000000"/>
                <w:sz w:val="20"/>
                <w:szCs w:val="20"/>
              </w:rPr>
              <w:t>37</w:t>
            </w:r>
          </w:p>
        </w:tc>
        <w:tc>
          <w:tcPr>
            <w:tcW w:w="515" w:type="pct"/>
            <w:tcBorders>
              <w:top w:val="nil"/>
              <w:left w:val="nil"/>
              <w:bottom w:val="single" w:sz="4" w:space="0" w:color="000000"/>
              <w:right w:val="single" w:sz="4" w:space="0" w:color="000000"/>
            </w:tcBorders>
            <w:shd w:val="clear" w:color="000000" w:fill="FFFFFF"/>
            <w:vAlign w:val="center"/>
            <w:hideMark/>
          </w:tcPr>
          <w:p w14:paraId="3ECB988D" w14:textId="77777777" w:rsidR="00267CEA" w:rsidRPr="00E2688A" w:rsidRDefault="00267CEA" w:rsidP="00267CEA">
            <w:pPr>
              <w:jc w:val="center"/>
              <w:rPr>
                <w:color w:val="000000"/>
                <w:sz w:val="20"/>
                <w:szCs w:val="20"/>
              </w:rPr>
            </w:pPr>
            <w:r w:rsidRPr="00E2688A">
              <w:rPr>
                <w:color w:val="000000"/>
                <w:sz w:val="20"/>
                <w:szCs w:val="20"/>
              </w:rPr>
              <w:t>13,44</w:t>
            </w:r>
          </w:p>
        </w:tc>
        <w:tc>
          <w:tcPr>
            <w:tcW w:w="315" w:type="pct"/>
            <w:tcBorders>
              <w:top w:val="nil"/>
              <w:left w:val="nil"/>
              <w:bottom w:val="single" w:sz="4" w:space="0" w:color="000000"/>
              <w:right w:val="single" w:sz="4" w:space="0" w:color="000000"/>
            </w:tcBorders>
            <w:shd w:val="clear" w:color="000000" w:fill="FFFFFF"/>
            <w:vAlign w:val="center"/>
            <w:hideMark/>
          </w:tcPr>
          <w:p w14:paraId="23A82594"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single" w:sz="4" w:space="0" w:color="000000"/>
            </w:tcBorders>
            <w:shd w:val="clear" w:color="000000" w:fill="FFFFFF"/>
            <w:vAlign w:val="center"/>
            <w:hideMark/>
          </w:tcPr>
          <w:p w14:paraId="04B655C4"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205001D"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nil"/>
              <w:left w:val="nil"/>
              <w:bottom w:val="single" w:sz="4" w:space="0" w:color="auto"/>
              <w:right w:val="single" w:sz="4" w:space="0" w:color="auto"/>
            </w:tcBorders>
            <w:shd w:val="clear" w:color="000000" w:fill="FFFFFF"/>
            <w:vAlign w:val="center"/>
            <w:hideMark/>
          </w:tcPr>
          <w:p w14:paraId="74E2566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A1A005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28BEFB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D78C8E1" w14:textId="77777777" w:rsidR="00267CEA" w:rsidRPr="00E2688A" w:rsidRDefault="00267CEA" w:rsidP="00267CEA">
            <w:pPr>
              <w:jc w:val="center"/>
              <w:rPr>
                <w:color w:val="000000"/>
                <w:sz w:val="20"/>
                <w:szCs w:val="20"/>
              </w:rPr>
            </w:pPr>
            <w:r w:rsidRPr="00E2688A">
              <w:rPr>
                <w:color w:val="000000"/>
                <w:sz w:val="20"/>
                <w:szCs w:val="20"/>
              </w:rPr>
              <w:t>269,22</w:t>
            </w:r>
          </w:p>
        </w:tc>
        <w:tc>
          <w:tcPr>
            <w:tcW w:w="230" w:type="pct"/>
            <w:tcBorders>
              <w:top w:val="nil"/>
              <w:left w:val="nil"/>
              <w:bottom w:val="single" w:sz="4" w:space="0" w:color="000000"/>
              <w:right w:val="single" w:sz="4" w:space="0" w:color="000000"/>
            </w:tcBorders>
            <w:shd w:val="clear" w:color="auto" w:fill="auto"/>
            <w:vAlign w:val="center"/>
            <w:hideMark/>
          </w:tcPr>
          <w:p w14:paraId="6DBF2173"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15B3A089"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355D548" w14:textId="77777777" w:rsidR="00267CEA" w:rsidRPr="00E2688A" w:rsidRDefault="00267CEA" w:rsidP="00267CEA">
            <w:pPr>
              <w:jc w:val="center"/>
              <w:rPr>
                <w:color w:val="000000"/>
                <w:sz w:val="20"/>
                <w:szCs w:val="20"/>
              </w:rPr>
            </w:pPr>
            <w:r w:rsidRPr="00E2688A">
              <w:rPr>
                <w:color w:val="000000"/>
                <w:sz w:val="20"/>
                <w:szCs w:val="20"/>
              </w:rPr>
              <w:t>УТ-38.3</w:t>
            </w:r>
          </w:p>
        </w:tc>
        <w:tc>
          <w:tcPr>
            <w:tcW w:w="764" w:type="pct"/>
            <w:tcBorders>
              <w:top w:val="nil"/>
              <w:left w:val="nil"/>
              <w:bottom w:val="single" w:sz="4" w:space="0" w:color="000000"/>
              <w:right w:val="single" w:sz="4" w:space="0" w:color="000000"/>
            </w:tcBorders>
            <w:shd w:val="clear" w:color="000000" w:fill="FFFFFF"/>
            <w:vAlign w:val="center"/>
            <w:hideMark/>
          </w:tcPr>
          <w:p w14:paraId="1EE41A34" w14:textId="77777777" w:rsidR="00267CEA" w:rsidRPr="00E2688A" w:rsidRDefault="00267CEA" w:rsidP="00267CEA">
            <w:pPr>
              <w:jc w:val="center"/>
              <w:rPr>
                <w:color w:val="000000"/>
                <w:sz w:val="20"/>
                <w:szCs w:val="20"/>
              </w:rPr>
            </w:pPr>
            <w:r w:rsidRPr="00E2688A">
              <w:rPr>
                <w:color w:val="000000"/>
                <w:sz w:val="20"/>
                <w:szCs w:val="20"/>
              </w:rPr>
              <w:t>УТ-39</w:t>
            </w:r>
          </w:p>
        </w:tc>
        <w:tc>
          <w:tcPr>
            <w:tcW w:w="515" w:type="pct"/>
            <w:tcBorders>
              <w:top w:val="nil"/>
              <w:left w:val="nil"/>
              <w:bottom w:val="single" w:sz="4" w:space="0" w:color="000000"/>
              <w:right w:val="single" w:sz="4" w:space="0" w:color="000000"/>
            </w:tcBorders>
            <w:shd w:val="clear" w:color="000000" w:fill="FFFFFF"/>
            <w:vAlign w:val="center"/>
            <w:hideMark/>
          </w:tcPr>
          <w:p w14:paraId="2FCDF7B6" w14:textId="77777777" w:rsidR="00267CEA" w:rsidRPr="00E2688A" w:rsidRDefault="00267CEA" w:rsidP="00267CEA">
            <w:pPr>
              <w:jc w:val="center"/>
              <w:rPr>
                <w:color w:val="000000"/>
                <w:sz w:val="20"/>
                <w:szCs w:val="20"/>
              </w:rPr>
            </w:pPr>
            <w:r w:rsidRPr="00E2688A">
              <w:rPr>
                <w:color w:val="000000"/>
                <w:sz w:val="20"/>
                <w:szCs w:val="20"/>
              </w:rPr>
              <w:t>104,55</w:t>
            </w:r>
          </w:p>
        </w:tc>
        <w:tc>
          <w:tcPr>
            <w:tcW w:w="315" w:type="pct"/>
            <w:tcBorders>
              <w:top w:val="nil"/>
              <w:left w:val="nil"/>
              <w:bottom w:val="single" w:sz="4" w:space="0" w:color="000000"/>
              <w:right w:val="single" w:sz="4" w:space="0" w:color="000000"/>
            </w:tcBorders>
            <w:shd w:val="clear" w:color="000000" w:fill="FFFFFF"/>
            <w:vAlign w:val="center"/>
            <w:hideMark/>
          </w:tcPr>
          <w:p w14:paraId="0BA4CB26" w14:textId="77777777" w:rsidR="00267CEA" w:rsidRPr="00E2688A" w:rsidRDefault="00267CEA" w:rsidP="00267CEA">
            <w:pPr>
              <w:jc w:val="center"/>
              <w:rPr>
                <w:color w:val="000000"/>
                <w:sz w:val="20"/>
                <w:szCs w:val="20"/>
              </w:rPr>
            </w:pPr>
            <w:r w:rsidRPr="00E2688A">
              <w:rPr>
                <w:color w:val="000000"/>
                <w:sz w:val="20"/>
                <w:szCs w:val="20"/>
              </w:rPr>
              <w:t>0,35</w:t>
            </w:r>
          </w:p>
        </w:tc>
        <w:tc>
          <w:tcPr>
            <w:tcW w:w="436" w:type="pct"/>
            <w:tcBorders>
              <w:top w:val="nil"/>
              <w:left w:val="nil"/>
              <w:bottom w:val="single" w:sz="4" w:space="0" w:color="000000"/>
              <w:right w:val="single" w:sz="4" w:space="0" w:color="000000"/>
            </w:tcBorders>
            <w:shd w:val="clear" w:color="000000" w:fill="FFFFFF"/>
            <w:vAlign w:val="center"/>
            <w:hideMark/>
          </w:tcPr>
          <w:p w14:paraId="4C1235F7"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71AD114E" w14:textId="77777777" w:rsidR="00267CEA" w:rsidRPr="00E2688A" w:rsidRDefault="00267CEA" w:rsidP="00267CEA">
            <w:pPr>
              <w:jc w:val="center"/>
              <w:rPr>
                <w:color w:val="000000"/>
                <w:sz w:val="20"/>
                <w:szCs w:val="20"/>
              </w:rPr>
            </w:pPr>
            <w:r w:rsidRPr="00E2688A">
              <w:rPr>
                <w:color w:val="000000"/>
                <w:sz w:val="20"/>
                <w:szCs w:val="20"/>
              </w:rPr>
              <w:t>53080,41</w:t>
            </w:r>
          </w:p>
        </w:tc>
        <w:tc>
          <w:tcPr>
            <w:tcW w:w="507" w:type="pct"/>
            <w:tcBorders>
              <w:top w:val="nil"/>
              <w:left w:val="nil"/>
              <w:bottom w:val="single" w:sz="4" w:space="0" w:color="auto"/>
              <w:right w:val="single" w:sz="4" w:space="0" w:color="auto"/>
            </w:tcBorders>
            <w:shd w:val="clear" w:color="000000" w:fill="FFFFFF"/>
            <w:vAlign w:val="center"/>
            <w:hideMark/>
          </w:tcPr>
          <w:p w14:paraId="177DCF9B"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509220EF"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1106507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A488379" w14:textId="77777777" w:rsidR="00267CEA" w:rsidRPr="00E2688A" w:rsidRDefault="00267CEA" w:rsidP="00267CEA">
            <w:pPr>
              <w:jc w:val="center"/>
              <w:rPr>
                <w:color w:val="000000"/>
                <w:sz w:val="20"/>
                <w:szCs w:val="20"/>
              </w:rPr>
            </w:pPr>
            <w:r w:rsidRPr="00E2688A">
              <w:rPr>
                <w:color w:val="000000"/>
                <w:sz w:val="20"/>
                <w:szCs w:val="20"/>
              </w:rPr>
              <w:t>5058,98</w:t>
            </w:r>
          </w:p>
        </w:tc>
        <w:tc>
          <w:tcPr>
            <w:tcW w:w="230" w:type="pct"/>
            <w:tcBorders>
              <w:top w:val="nil"/>
              <w:left w:val="nil"/>
              <w:bottom w:val="single" w:sz="4" w:space="0" w:color="000000"/>
              <w:right w:val="single" w:sz="4" w:space="0" w:color="000000"/>
            </w:tcBorders>
            <w:shd w:val="clear" w:color="auto" w:fill="auto"/>
            <w:vAlign w:val="center"/>
            <w:hideMark/>
          </w:tcPr>
          <w:p w14:paraId="0AE887EF"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247EA8B0"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72270E7" w14:textId="77777777" w:rsidR="00267CEA" w:rsidRPr="00E2688A" w:rsidRDefault="00267CEA" w:rsidP="00267CEA">
            <w:pPr>
              <w:jc w:val="center"/>
              <w:rPr>
                <w:color w:val="000000"/>
                <w:sz w:val="20"/>
                <w:szCs w:val="20"/>
              </w:rPr>
            </w:pPr>
            <w:r w:rsidRPr="00E2688A">
              <w:rPr>
                <w:color w:val="000000"/>
                <w:sz w:val="20"/>
                <w:szCs w:val="20"/>
              </w:rPr>
              <w:t>УТ-38.3</w:t>
            </w:r>
          </w:p>
        </w:tc>
        <w:tc>
          <w:tcPr>
            <w:tcW w:w="764" w:type="pct"/>
            <w:tcBorders>
              <w:top w:val="nil"/>
              <w:left w:val="nil"/>
              <w:bottom w:val="single" w:sz="4" w:space="0" w:color="000000"/>
              <w:right w:val="single" w:sz="4" w:space="0" w:color="000000"/>
            </w:tcBorders>
            <w:shd w:val="clear" w:color="000000" w:fill="FFFFFF"/>
            <w:vAlign w:val="center"/>
            <w:hideMark/>
          </w:tcPr>
          <w:p w14:paraId="6F520C2E" w14:textId="77777777" w:rsidR="00267CEA" w:rsidRPr="00E2688A" w:rsidRDefault="00267CEA" w:rsidP="00267CEA">
            <w:pPr>
              <w:jc w:val="center"/>
              <w:rPr>
                <w:color w:val="000000"/>
                <w:sz w:val="20"/>
                <w:szCs w:val="20"/>
              </w:rPr>
            </w:pPr>
            <w:r w:rsidRPr="00E2688A">
              <w:rPr>
                <w:color w:val="000000"/>
                <w:sz w:val="20"/>
                <w:szCs w:val="20"/>
              </w:rPr>
              <w:t>38</w:t>
            </w:r>
          </w:p>
        </w:tc>
        <w:tc>
          <w:tcPr>
            <w:tcW w:w="515" w:type="pct"/>
            <w:tcBorders>
              <w:top w:val="nil"/>
              <w:left w:val="nil"/>
              <w:bottom w:val="single" w:sz="4" w:space="0" w:color="000000"/>
              <w:right w:val="single" w:sz="4" w:space="0" w:color="000000"/>
            </w:tcBorders>
            <w:shd w:val="clear" w:color="000000" w:fill="FFFFFF"/>
            <w:vAlign w:val="center"/>
            <w:hideMark/>
          </w:tcPr>
          <w:p w14:paraId="39AA3EBE" w14:textId="77777777" w:rsidR="00267CEA" w:rsidRPr="00E2688A" w:rsidRDefault="00267CEA" w:rsidP="00267CEA">
            <w:pPr>
              <w:jc w:val="center"/>
              <w:rPr>
                <w:color w:val="000000"/>
                <w:sz w:val="20"/>
                <w:szCs w:val="20"/>
              </w:rPr>
            </w:pPr>
            <w:r w:rsidRPr="00E2688A">
              <w:rPr>
                <w:color w:val="000000"/>
                <w:sz w:val="20"/>
                <w:szCs w:val="20"/>
              </w:rPr>
              <w:t>28,17</w:t>
            </w:r>
          </w:p>
        </w:tc>
        <w:tc>
          <w:tcPr>
            <w:tcW w:w="315" w:type="pct"/>
            <w:tcBorders>
              <w:top w:val="nil"/>
              <w:left w:val="nil"/>
              <w:bottom w:val="single" w:sz="4" w:space="0" w:color="000000"/>
              <w:right w:val="single" w:sz="4" w:space="0" w:color="000000"/>
            </w:tcBorders>
            <w:shd w:val="clear" w:color="000000" w:fill="FFFFFF"/>
            <w:vAlign w:val="center"/>
            <w:hideMark/>
          </w:tcPr>
          <w:p w14:paraId="5335C694"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51100783"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EFD0E12"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7D11AE7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A5E0017"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73364081"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03558004" w14:textId="77777777" w:rsidR="00267CEA" w:rsidRPr="00E2688A" w:rsidRDefault="00267CEA" w:rsidP="00267CEA">
            <w:pPr>
              <w:jc w:val="center"/>
              <w:rPr>
                <w:color w:val="000000"/>
                <w:sz w:val="20"/>
                <w:szCs w:val="20"/>
              </w:rPr>
            </w:pPr>
            <w:r w:rsidRPr="00E2688A">
              <w:rPr>
                <w:color w:val="000000"/>
                <w:sz w:val="20"/>
                <w:szCs w:val="20"/>
              </w:rPr>
              <w:t>824,28</w:t>
            </w:r>
          </w:p>
        </w:tc>
        <w:tc>
          <w:tcPr>
            <w:tcW w:w="230" w:type="pct"/>
            <w:tcBorders>
              <w:top w:val="nil"/>
              <w:left w:val="nil"/>
              <w:bottom w:val="single" w:sz="4" w:space="0" w:color="000000"/>
              <w:right w:val="single" w:sz="4" w:space="0" w:color="000000"/>
            </w:tcBorders>
            <w:shd w:val="clear" w:color="auto" w:fill="auto"/>
            <w:vAlign w:val="center"/>
            <w:hideMark/>
          </w:tcPr>
          <w:p w14:paraId="021CC358"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5103567C"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2A1A37BD" w14:textId="77777777" w:rsidR="00267CEA" w:rsidRPr="00E2688A" w:rsidRDefault="00267CEA" w:rsidP="00267CEA">
            <w:pPr>
              <w:jc w:val="center"/>
              <w:rPr>
                <w:color w:val="000000"/>
                <w:sz w:val="20"/>
                <w:szCs w:val="20"/>
              </w:rPr>
            </w:pPr>
            <w:r w:rsidRPr="00E2688A">
              <w:rPr>
                <w:color w:val="000000"/>
                <w:sz w:val="20"/>
                <w:szCs w:val="20"/>
              </w:rPr>
              <w:t>УТ-38.3</w:t>
            </w:r>
          </w:p>
        </w:tc>
        <w:tc>
          <w:tcPr>
            <w:tcW w:w="764" w:type="pct"/>
            <w:tcBorders>
              <w:top w:val="nil"/>
              <w:left w:val="nil"/>
              <w:bottom w:val="single" w:sz="4" w:space="0" w:color="000000"/>
              <w:right w:val="single" w:sz="4" w:space="0" w:color="000000"/>
            </w:tcBorders>
            <w:shd w:val="clear" w:color="000000" w:fill="FFFFFF"/>
            <w:vAlign w:val="center"/>
            <w:hideMark/>
          </w:tcPr>
          <w:p w14:paraId="4AD9294C" w14:textId="77777777" w:rsidR="00267CEA" w:rsidRPr="00E2688A" w:rsidRDefault="00267CEA" w:rsidP="00267CEA">
            <w:pPr>
              <w:jc w:val="center"/>
              <w:rPr>
                <w:color w:val="000000"/>
                <w:sz w:val="20"/>
                <w:szCs w:val="20"/>
              </w:rPr>
            </w:pPr>
            <w:r w:rsidRPr="00E2688A">
              <w:rPr>
                <w:color w:val="000000"/>
                <w:sz w:val="20"/>
                <w:szCs w:val="20"/>
              </w:rPr>
              <w:t>5</w:t>
            </w:r>
          </w:p>
        </w:tc>
        <w:tc>
          <w:tcPr>
            <w:tcW w:w="515" w:type="pct"/>
            <w:tcBorders>
              <w:top w:val="nil"/>
              <w:left w:val="nil"/>
              <w:bottom w:val="single" w:sz="4" w:space="0" w:color="000000"/>
              <w:right w:val="single" w:sz="4" w:space="0" w:color="000000"/>
            </w:tcBorders>
            <w:shd w:val="clear" w:color="000000" w:fill="FFFFFF"/>
            <w:vAlign w:val="center"/>
            <w:hideMark/>
          </w:tcPr>
          <w:p w14:paraId="08122812" w14:textId="77777777" w:rsidR="00267CEA" w:rsidRPr="00E2688A" w:rsidRDefault="00267CEA" w:rsidP="00267CEA">
            <w:pPr>
              <w:jc w:val="center"/>
              <w:rPr>
                <w:color w:val="000000"/>
                <w:sz w:val="20"/>
                <w:szCs w:val="20"/>
              </w:rPr>
            </w:pPr>
            <w:r w:rsidRPr="00E2688A">
              <w:rPr>
                <w:color w:val="000000"/>
                <w:sz w:val="20"/>
                <w:szCs w:val="20"/>
              </w:rPr>
              <w:t>36,51</w:t>
            </w:r>
          </w:p>
        </w:tc>
        <w:tc>
          <w:tcPr>
            <w:tcW w:w="315" w:type="pct"/>
            <w:tcBorders>
              <w:top w:val="nil"/>
              <w:left w:val="nil"/>
              <w:bottom w:val="single" w:sz="4" w:space="0" w:color="000000"/>
              <w:right w:val="single" w:sz="4" w:space="0" w:color="000000"/>
            </w:tcBorders>
            <w:shd w:val="clear" w:color="000000" w:fill="FFFFFF"/>
            <w:vAlign w:val="center"/>
            <w:hideMark/>
          </w:tcPr>
          <w:p w14:paraId="3B97FDC0"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single" w:sz="4" w:space="0" w:color="000000"/>
            </w:tcBorders>
            <w:shd w:val="clear" w:color="000000" w:fill="FFFFFF"/>
            <w:vAlign w:val="center"/>
            <w:hideMark/>
          </w:tcPr>
          <w:p w14:paraId="50EE85F7"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9963F0D"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nil"/>
              <w:left w:val="nil"/>
              <w:bottom w:val="single" w:sz="4" w:space="0" w:color="auto"/>
              <w:right w:val="single" w:sz="4" w:space="0" w:color="auto"/>
            </w:tcBorders>
            <w:shd w:val="clear" w:color="000000" w:fill="FFFFFF"/>
            <w:vAlign w:val="center"/>
            <w:hideMark/>
          </w:tcPr>
          <w:p w14:paraId="43FDCC42"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A91E773"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A69210F"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E262713" w14:textId="77777777" w:rsidR="00267CEA" w:rsidRPr="00E2688A" w:rsidRDefault="00267CEA" w:rsidP="00267CEA">
            <w:pPr>
              <w:jc w:val="center"/>
              <w:rPr>
                <w:color w:val="000000"/>
                <w:sz w:val="20"/>
                <w:szCs w:val="20"/>
              </w:rPr>
            </w:pPr>
            <w:r w:rsidRPr="00E2688A">
              <w:rPr>
                <w:color w:val="000000"/>
                <w:sz w:val="20"/>
                <w:szCs w:val="20"/>
              </w:rPr>
              <w:t>731,34</w:t>
            </w:r>
          </w:p>
        </w:tc>
        <w:tc>
          <w:tcPr>
            <w:tcW w:w="230" w:type="pct"/>
            <w:tcBorders>
              <w:top w:val="nil"/>
              <w:left w:val="nil"/>
              <w:bottom w:val="single" w:sz="4" w:space="0" w:color="000000"/>
              <w:right w:val="single" w:sz="4" w:space="0" w:color="000000"/>
            </w:tcBorders>
            <w:shd w:val="clear" w:color="auto" w:fill="auto"/>
            <w:vAlign w:val="center"/>
            <w:hideMark/>
          </w:tcPr>
          <w:p w14:paraId="58B5C996"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38FCFB71"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819A878" w14:textId="77777777" w:rsidR="00267CEA" w:rsidRPr="00E2688A" w:rsidRDefault="00267CEA" w:rsidP="00267CEA">
            <w:pPr>
              <w:jc w:val="center"/>
              <w:rPr>
                <w:color w:val="000000"/>
                <w:sz w:val="20"/>
                <w:szCs w:val="20"/>
              </w:rPr>
            </w:pPr>
            <w:r w:rsidRPr="00E2688A">
              <w:rPr>
                <w:color w:val="000000"/>
                <w:sz w:val="20"/>
                <w:szCs w:val="20"/>
              </w:rPr>
              <w:t>УТ-38</w:t>
            </w:r>
          </w:p>
        </w:tc>
        <w:tc>
          <w:tcPr>
            <w:tcW w:w="764" w:type="pct"/>
            <w:tcBorders>
              <w:top w:val="nil"/>
              <w:left w:val="nil"/>
              <w:bottom w:val="single" w:sz="4" w:space="0" w:color="000000"/>
              <w:right w:val="single" w:sz="4" w:space="0" w:color="000000"/>
            </w:tcBorders>
            <w:shd w:val="clear" w:color="000000" w:fill="FFFFFF"/>
            <w:vAlign w:val="center"/>
            <w:hideMark/>
          </w:tcPr>
          <w:p w14:paraId="5B60B9C4" w14:textId="77777777" w:rsidR="00267CEA" w:rsidRPr="00E2688A" w:rsidRDefault="00267CEA" w:rsidP="00267CEA">
            <w:pPr>
              <w:jc w:val="center"/>
              <w:rPr>
                <w:color w:val="000000"/>
                <w:sz w:val="20"/>
                <w:szCs w:val="20"/>
              </w:rPr>
            </w:pPr>
            <w:r w:rsidRPr="00E2688A">
              <w:rPr>
                <w:color w:val="000000"/>
                <w:sz w:val="20"/>
                <w:szCs w:val="20"/>
              </w:rPr>
              <w:t>УТ-38.1</w:t>
            </w:r>
          </w:p>
        </w:tc>
        <w:tc>
          <w:tcPr>
            <w:tcW w:w="515" w:type="pct"/>
            <w:tcBorders>
              <w:top w:val="nil"/>
              <w:left w:val="nil"/>
              <w:bottom w:val="single" w:sz="4" w:space="0" w:color="000000"/>
              <w:right w:val="single" w:sz="4" w:space="0" w:color="000000"/>
            </w:tcBorders>
            <w:shd w:val="clear" w:color="000000" w:fill="FFFFFF"/>
            <w:vAlign w:val="center"/>
            <w:hideMark/>
          </w:tcPr>
          <w:p w14:paraId="28C37A8F" w14:textId="77777777" w:rsidR="00267CEA" w:rsidRPr="00E2688A" w:rsidRDefault="00267CEA" w:rsidP="00267CEA">
            <w:pPr>
              <w:jc w:val="center"/>
              <w:rPr>
                <w:color w:val="000000"/>
                <w:sz w:val="20"/>
                <w:szCs w:val="20"/>
              </w:rPr>
            </w:pPr>
            <w:r w:rsidRPr="00E2688A">
              <w:rPr>
                <w:color w:val="000000"/>
                <w:sz w:val="20"/>
                <w:szCs w:val="20"/>
              </w:rPr>
              <w:t>201,25</w:t>
            </w:r>
          </w:p>
        </w:tc>
        <w:tc>
          <w:tcPr>
            <w:tcW w:w="315" w:type="pct"/>
            <w:tcBorders>
              <w:top w:val="nil"/>
              <w:left w:val="nil"/>
              <w:bottom w:val="single" w:sz="4" w:space="0" w:color="000000"/>
              <w:right w:val="single" w:sz="4" w:space="0" w:color="000000"/>
            </w:tcBorders>
            <w:shd w:val="clear" w:color="000000" w:fill="FFFFFF"/>
            <w:vAlign w:val="center"/>
            <w:hideMark/>
          </w:tcPr>
          <w:p w14:paraId="6E417811"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60A82640"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2DD04BAE"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2AF4114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0488E9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A92111E"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0A76777" w14:textId="77777777" w:rsidR="00267CEA" w:rsidRPr="00E2688A" w:rsidRDefault="00267CEA" w:rsidP="00267CEA">
            <w:pPr>
              <w:jc w:val="center"/>
              <w:rPr>
                <w:color w:val="000000"/>
                <w:sz w:val="20"/>
                <w:szCs w:val="20"/>
              </w:rPr>
            </w:pPr>
            <w:r w:rsidRPr="00E2688A">
              <w:rPr>
                <w:color w:val="000000"/>
                <w:sz w:val="20"/>
                <w:szCs w:val="20"/>
              </w:rPr>
              <w:t>5888,75</w:t>
            </w:r>
          </w:p>
        </w:tc>
        <w:tc>
          <w:tcPr>
            <w:tcW w:w="230" w:type="pct"/>
            <w:tcBorders>
              <w:top w:val="nil"/>
              <w:left w:val="nil"/>
              <w:bottom w:val="single" w:sz="4" w:space="0" w:color="000000"/>
              <w:right w:val="single" w:sz="4" w:space="0" w:color="000000"/>
            </w:tcBorders>
            <w:shd w:val="clear" w:color="auto" w:fill="auto"/>
            <w:vAlign w:val="center"/>
            <w:hideMark/>
          </w:tcPr>
          <w:p w14:paraId="71392994"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25338D7C"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5C46EE73" w14:textId="77777777" w:rsidR="00267CEA" w:rsidRPr="00E2688A" w:rsidRDefault="00267CEA" w:rsidP="00267CEA">
            <w:pPr>
              <w:jc w:val="center"/>
              <w:rPr>
                <w:color w:val="000000"/>
                <w:sz w:val="20"/>
                <w:szCs w:val="20"/>
              </w:rPr>
            </w:pPr>
            <w:r w:rsidRPr="00E2688A">
              <w:rPr>
                <w:color w:val="000000"/>
                <w:sz w:val="20"/>
                <w:szCs w:val="20"/>
              </w:rPr>
              <w:t>УТ-38.1</w:t>
            </w:r>
          </w:p>
        </w:tc>
        <w:tc>
          <w:tcPr>
            <w:tcW w:w="764" w:type="pct"/>
            <w:tcBorders>
              <w:top w:val="nil"/>
              <w:left w:val="nil"/>
              <w:bottom w:val="single" w:sz="4" w:space="0" w:color="000000"/>
              <w:right w:val="single" w:sz="4" w:space="0" w:color="000000"/>
            </w:tcBorders>
            <w:shd w:val="clear" w:color="000000" w:fill="FFFFFF"/>
            <w:vAlign w:val="center"/>
            <w:hideMark/>
          </w:tcPr>
          <w:p w14:paraId="283687CC" w14:textId="77777777" w:rsidR="00267CEA" w:rsidRPr="00E2688A" w:rsidRDefault="00267CEA" w:rsidP="00267CEA">
            <w:pPr>
              <w:jc w:val="center"/>
              <w:rPr>
                <w:color w:val="000000"/>
                <w:sz w:val="20"/>
                <w:szCs w:val="20"/>
              </w:rPr>
            </w:pPr>
            <w:r w:rsidRPr="00E2688A">
              <w:rPr>
                <w:color w:val="000000"/>
                <w:sz w:val="20"/>
                <w:szCs w:val="20"/>
              </w:rPr>
              <w:t>8</w:t>
            </w:r>
          </w:p>
        </w:tc>
        <w:tc>
          <w:tcPr>
            <w:tcW w:w="515" w:type="pct"/>
            <w:tcBorders>
              <w:top w:val="nil"/>
              <w:left w:val="nil"/>
              <w:bottom w:val="single" w:sz="4" w:space="0" w:color="000000"/>
              <w:right w:val="single" w:sz="4" w:space="0" w:color="000000"/>
            </w:tcBorders>
            <w:shd w:val="clear" w:color="000000" w:fill="FFFFFF"/>
            <w:vAlign w:val="center"/>
            <w:hideMark/>
          </w:tcPr>
          <w:p w14:paraId="4F0464AA" w14:textId="77777777" w:rsidR="00267CEA" w:rsidRPr="00E2688A" w:rsidRDefault="00267CEA" w:rsidP="00267CEA">
            <w:pPr>
              <w:jc w:val="center"/>
              <w:rPr>
                <w:color w:val="000000"/>
                <w:sz w:val="20"/>
                <w:szCs w:val="20"/>
              </w:rPr>
            </w:pPr>
            <w:r w:rsidRPr="00E2688A">
              <w:rPr>
                <w:color w:val="000000"/>
                <w:sz w:val="20"/>
                <w:szCs w:val="20"/>
              </w:rPr>
              <w:t>10,44</w:t>
            </w:r>
          </w:p>
        </w:tc>
        <w:tc>
          <w:tcPr>
            <w:tcW w:w="315" w:type="pct"/>
            <w:tcBorders>
              <w:top w:val="nil"/>
              <w:left w:val="nil"/>
              <w:bottom w:val="single" w:sz="4" w:space="0" w:color="000000"/>
              <w:right w:val="single" w:sz="4" w:space="0" w:color="000000"/>
            </w:tcBorders>
            <w:shd w:val="clear" w:color="000000" w:fill="FFFFFF"/>
            <w:vAlign w:val="center"/>
            <w:hideMark/>
          </w:tcPr>
          <w:p w14:paraId="7696B980"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000000"/>
              <w:right w:val="single" w:sz="4" w:space="0" w:color="000000"/>
            </w:tcBorders>
            <w:shd w:val="clear" w:color="000000" w:fill="FFFFFF"/>
            <w:vAlign w:val="center"/>
            <w:hideMark/>
          </w:tcPr>
          <w:p w14:paraId="0F576B59"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27BDF4F3"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nil"/>
              <w:left w:val="nil"/>
              <w:bottom w:val="single" w:sz="4" w:space="0" w:color="auto"/>
              <w:right w:val="single" w:sz="4" w:space="0" w:color="auto"/>
            </w:tcBorders>
            <w:shd w:val="clear" w:color="000000" w:fill="FFFFFF"/>
            <w:vAlign w:val="center"/>
            <w:hideMark/>
          </w:tcPr>
          <w:p w14:paraId="3D6AC9E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44D12CB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7AC407E"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632F279" w14:textId="77777777" w:rsidR="00267CEA" w:rsidRPr="00E2688A" w:rsidRDefault="00267CEA" w:rsidP="00267CEA">
            <w:pPr>
              <w:jc w:val="center"/>
              <w:rPr>
                <w:color w:val="000000"/>
                <w:sz w:val="20"/>
                <w:szCs w:val="20"/>
              </w:rPr>
            </w:pPr>
            <w:r w:rsidRPr="00E2688A">
              <w:rPr>
                <w:color w:val="000000"/>
                <w:sz w:val="20"/>
                <w:szCs w:val="20"/>
              </w:rPr>
              <w:t>209,12</w:t>
            </w:r>
          </w:p>
        </w:tc>
        <w:tc>
          <w:tcPr>
            <w:tcW w:w="230" w:type="pct"/>
            <w:tcBorders>
              <w:top w:val="nil"/>
              <w:left w:val="nil"/>
              <w:bottom w:val="single" w:sz="4" w:space="0" w:color="000000"/>
              <w:right w:val="single" w:sz="4" w:space="0" w:color="000000"/>
            </w:tcBorders>
            <w:shd w:val="clear" w:color="auto" w:fill="auto"/>
            <w:vAlign w:val="center"/>
            <w:hideMark/>
          </w:tcPr>
          <w:p w14:paraId="3B8CD77C"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4954A333"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5C794EE" w14:textId="77777777" w:rsidR="00267CEA" w:rsidRPr="00E2688A" w:rsidRDefault="00267CEA" w:rsidP="00267CEA">
            <w:pPr>
              <w:jc w:val="center"/>
              <w:rPr>
                <w:color w:val="000000"/>
                <w:sz w:val="20"/>
                <w:szCs w:val="20"/>
              </w:rPr>
            </w:pPr>
            <w:r w:rsidRPr="00E2688A">
              <w:rPr>
                <w:color w:val="000000"/>
                <w:sz w:val="20"/>
                <w:szCs w:val="20"/>
              </w:rPr>
              <w:t>УТ-38.1</w:t>
            </w:r>
          </w:p>
        </w:tc>
        <w:tc>
          <w:tcPr>
            <w:tcW w:w="764" w:type="pct"/>
            <w:tcBorders>
              <w:top w:val="nil"/>
              <w:left w:val="nil"/>
              <w:bottom w:val="single" w:sz="4" w:space="0" w:color="000000"/>
              <w:right w:val="single" w:sz="4" w:space="0" w:color="000000"/>
            </w:tcBorders>
            <w:shd w:val="clear" w:color="000000" w:fill="FFFFFF"/>
            <w:vAlign w:val="center"/>
            <w:hideMark/>
          </w:tcPr>
          <w:p w14:paraId="14A941DC" w14:textId="77777777" w:rsidR="00267CEA" w:rsidRPr="00E2688A" w:rsidRDefault="00267CEA" w:rsidP="00267CEA">
            <w:pPr>
              <w:jc w:val="center"/>
              <w:rPr>
                <w:color w:val="000000"/>
                <w:sz w:val="20"/>
                <w:szCs w:val="20"/>
              </w:rPr>
            </w:pPr>
            <w:r w:rsidRPr="00E2688A">
              <w:rPr>
                <w:color w:val="000000"/>
                <w:sz w:val="20"/>
                <w:szCs w:val="20"/>
              </w:rPr>
              <w:t>УТ-38.2</w:t>
            </w:r>
          </w:p>
        </w:tc>
        <w:tc>
          <w:tcPr>
            <w:tcW w:w="515" w:type="pct"/>
            <w:tcBorders>
              <w:top w:val="nil"/>
              <w:left w:val="nil"/>
              <w:bottom w:val="single" w:sz="4" w:space="0" w:color="000000"/>
              <w:right w:val="single" w:sz="4" w:space="0" w:color="000000"/>
            </w:tcBorders>
            <w:shd w:val="clear" w:color="000000" w:fill="FFFFFF"/>
            <w:vAlign w:val="center"/>
            <w:hideMark/>
          </w:tcPr>
          <w:p w14:paraId="3C504EC4" w14:textId="77777777" w:rsidR="00267CEA" w:rsidRPr="00E2688A" w:rsidRDefault="00267CEA" w:rsidP="00267CEA">
            <w:pPr>
              <w:jc w:val="center"/>
              <w:rPr>
                <w:color w:val="000000"/>
                <w:sz w:val="20"/>
                <w:szCs w:val="20"/>
              </w:rPr>
            </w:pPr>
            <w:r w:rsidRPr="00E2688A">
              <w:rPr>
                <w:color w:val="000000"/>
                <w:sz w:val="20"/>
                <w:szCs w:val="20"/>
              </w:rPr>
              <w:t>86,37</w:t>
            </w:r>
          </w:p>
        </w:tc>
        <w:tc>
          <w:tcPr>
            <w:tcW w:w="315" w:type="pct"/>
            <w:tcBorders>
              <w:top w:val="nil"/>
              <w:left w:val="nil"/>
              <w:bottom w:val="single" w:sz="4" w:space="0" w:color="000000"/>
              <w:right w:val="single" w:sz="4" w:space="0" w:color="000000"/>
            </w:tcBorders>
            <w:shd w:val="clear" w:color="000000" w:fill="FFFFFF"/>
            <w:vAlign w:val="center"/>
            <w:hideMark/>
          </w:tcPr>
          <w:p w14:paraId="6FEA97BB"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15CBDBAB"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48B6F6FA"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2E2DB614"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AAEEE4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13F767BE"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1553B0FA" w14:textId="77777777" w:rsidR="00267CEA" w:rsidRPr="00E2688A" w:rsidRDefault="00267CEA" w:rsidP="00267CEA">
            <w:pPr>
              <w:jc w:val="center"/>
              <w:rPr>
                <w:color w:val="000000"/>
                <w:sz w:val="20"/>
                <w:szCs w:val="20"/>
              </w:rPr>
            </w:pPr>
            <w:r w:rsidRPr="00E2688A">
              <w:rPr>
                <w:color w:val="000000"/>
                <w:sz w:val="20"/>
                <w:szCs w:val="20"/>
              </w:rPr>
              <w:t>2527,26</w:t>
            </w:r>
          </w:p>
        </w:tc>
        <w:tc>
          <w:tcPr>
            <w:tcW w:w="230" w:type="pct"/>
            <w:tcBorders>
              <w:top w:val="nil"/>
              <w:left w:val="nil"/>
              <w:bottom w:val="single" w:sz="4" w:space="0" w:color="000000"/>
              <w:right w:val="single" w:sz="4" w:space="0" w:color="000000"/>
            </w:tcBorders>
            <w:shd w:val="clear" w:color="auto" w:fill="auto"/>
            <w:vAlign w:val="center"/>
            <w:hideMark/>
          </w:tcPr>
          <w:p w14:paraId="46B92F33"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4126F9E3"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F05B60A" w14:textId="77777777" w:rsidR="00267CEA" w:rsidRPr="00E2688A" w:rsidRDefault="00267CEA" w:rsidP="00267CEA">
            <w:pPr>
              <w:jc w:val="center"/>
              <w:rPr>
                <w:color w:val="000000"/>
                <w:sz w:val="20"/>
                <w:szCs w:val="20"/>
              </w:rPr>
            </w:pPr>
            <w:r w:rsidRPr="00E2688A">
              <w:rPr>
                <w:color w:val="000000"/>
                <w:sz w:val="20"/>
                <w:szCs w:val="20"/>
              </w:rPr>
              <w:t>УТ-11.1</w:t>
            </w:r>
          </w:p>
        </w:tc>
        <w:tc>
          <w:tcPr>
            <w:tcW w:w="764" w:type="pct"/>
            <w:tcBorders>
              <w:top w:val="nil"/>
              <w:left w:val="nil"/>
              <w:bottom w:val="single" w:sz="4" w:space="0" w:color="000000"/>
              <w:right w:val="single" w:sz="4" w:space="0" w:color="000000"/>
            </w:tcBorders>
            <w:shd w:val="clear" w:color="000000" w:fill="FFFFFF"/>
            <w:vAlign w:val="center"/>
            <w:hideMark/>
          </w:tcPr>
          <w:p w14:paraId="292587A8" w14:textId="77777777" w:rsidR="00267CEA" w:rsidRPr="00E2688A" w:rsidRDefault="00267CEA" w:rsidP="00267CEA">
            <w:pPr>
              <w:jc w:val="center"/>
              <w:rPr>
                <w:color w:val="000000"/>
                <w:sz w:val="20"/>
                <w:szCs w:val="20"/>
              </w:rPr>
            </w:pPr>
            <w:r w:rsidRPr="00E2688A">
              <w:rPr>
                <w:color w:val="000000"/>
                <w:sz w:val="20"/>
                <w:szCs w:val="20"/>
              </w:rPr>
              <w:t>ТК-10</w:t>
            </w:r>
          </w:p>
        </w:tc>
        <w:tc>
          <w:tcPr>
            <w:tcW w:w="515" w:type="pct"/>
            <w:tcBorders>
              <w:top w:val="nil"/>
              <w:left w:val="nil"/>
              <w:bottom w:val="single" w:sz="4" w:space="0" w:color="000000"/>
              <w:right w:val="single" w:sz="4" w:space="0" w:color="000000"/>
            </w:tcBorders>
            <w:shd w:val="clear" w:color="000000" w:fill="FFFFFF"/>
            <w:vAlign w:val="center"/>
            <w:hideMark/>
          </w:tcPr>
          <w:p w14:paraId="1FD212B2" w14:textId="77777777" w:rsidR="00267CEA" w:rsidRPr="00E2688A" w:rsidRDefault="00267CEA" w:rsidP="00267CEA">
            <w:pPr>
              <w:jc w:val="center"/>
              <w:rPr>
                <w:color w:val="000000"/>
                <w:sz w:val="20"/>
                <w:szCs w:val="20"/>
              </w:rPr>
            </w:pPr>
            <w:r w:rsidRPr="00E2688A">
              <w:rPr>
                <w:color w:val="000000"/>
                <w:sz w:val="20"/>
                <w:szCs w:val="20"/>
              </w:rPr>
              <w:t>57,64</w:t>
            </w:r>
          </w:p>
        </w:tc>
        <w:tc>
          <w:tcPr>
            <w:tcW w:w="315" w:type="pct"/>
            <w:tcBorders>
              <w:top w:val="nil"/>
              <w:left w:val="nil"/>
              <w:bottom w:val="single" w:sz="4" w:space="0" w:color="000000"/>
              <w:right w:val="single" w:sz="4" w:space="0" w:color="000000"/>
            </w:tcBorders>
            <w:shd w:val="clear" w:color="000000" w:fill="FFFFFF"/>
            <w:vAlign w:val="center"/>
            <w:hideMark/>
          </w:tcPr>
          <w:p w14:paraId="59240842" w14:textId="77777777" w:rsidR="00267CEA" w:rsidRPr="00E2688A" w:rsidRDefault="00267CEA" w:rsidP="00267CEA">
            <w:pPr>
              <w:jc w:val="center"/>
              <w:rPr>
                <w:color w:val="000000"/>
                <w:sz w:val="20"/>
                <w:szCs w:val="20"/>
              </w:rPr>
            </w:pPr>
            <w:r w:rsidRPr="00E2688A">
              <w:rPr>
                <w:color w:val="000000"/>
                <w:sz w:val="20"/>
                <w:szCs w:val="20"/>
              </w:rPr>
              <w:t>0,50</w:t>
            </w:r>
          </w:p>
        </w:tc>
        <w:tc>
          <w:tcPr>
            <w:tcW w:w="436" w:type="pct"/>
            <w:tcBorders>
              <w:top w:val="nil"/>
              <w:left w:val="nil"/>
              <w:bottom w:val="single" w:sz="4" w:space="0" w:color="000000"/>
              <w:right w:val="single" w:sz="4" w:space="0" w:color="000000"/>
            </w:tcBorders>
            <w:shd w:val="clear" w:color="000000" w:fill="FFFFFF"/>
            <w:vAlign w:val="center"/>
            <w:hideMark/>
          </w:tcPr>
          <w:p w14:paraId="565DC4C3"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66523F2F" w14:textId="77777777" w:rsidR="00267CEA" w:rsidRPr="00E2688A" w:rsidRDefault="00267CEA" w:rsidP="00267CEA">
            <w:pPr>
              <w:jc w:val="center"/>
              <w:rPr>
                <w:color w:val="000000"/>
                <w:sz w:val="20"/>
                <w:szCs w:val="20"/>
              </w:rPr>
            </w:pPr>
            <w:r w:rsidRPr="00E2688A">
              <w:rPr>
                <w:color w:val="000000"/>
                <w:sz w:val="20"/>
                <w:szCs w:val="20"/>
              </w:rPr>
              <w:t>57074,28</w:t>
            </w:r>
          </w:p>
        </w:tc>
        <w:tc>
          <w:tcPr>
            <w:tcW w:w="507" w:type="pct"/>
            <w:tcBorders>
              <w:top w:val="nil"/>
              <w:left w:val="nil"/>
              <w:bottom w:val="single" w:sz="4" w:space="0" w:color="auto"/>
              <w:right w:val="single" w:sz="4" w:space="0" w:color="auto"/>
            </w:tcBorders>
            <w:shd w:val="clear" w:color="000000" w:fill="FFFFFF"/>
            <w:vAlign w:val="center"/>
            <w:hideMark/>
          </w:tcPr>
          <w:p w14:paraId="7C4EDFD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8ED246C"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3C9B38C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9DEC3CD" w14:textId="77777777" w:rsidR="00267CEA" w:rsidRPr="00E2688A" w:rsidRDefault="00267CEA" w:rsidP="00267CEA">
            <w:pPr>
              <w:jc w:val="center"/>
              <w:rPr>
                <w:color w:val="000000"/>
                <w:sz w:val="20"/>
                <w:szCs w:val="20"/>
              </w:rPr>
            </w:pPr>
            <w:r w:rsidRPr="00E2688A">
              <w:rPr>
                <w:color w:val="000000"/>
                <w:sz w:val="20"/>
                <w:szCs w:val="20"/>
              </w:rPr>
              <w:t>2998,95</w:t>
            </w:r>
          </w:p>
        </w:tc>
        <w:tc>
          <w:tcPr>
            <w:tcW w:w="230" w:type="pct"/>
            <w:tcBorders>
              <w:top w:val="nil"/>
              <w:left w:val="nil"/>
              <w:bottom w:val="single" w:sz="4" w:space="0" w:color="000000"/>
              <w:right w:val="single" w:sz="4" w:space="0" w:color="000000"/>
            </w:tcBorders>
            <w:shd w:val="clear" w:color="auto" w:fill="auto"/>
            <w:vAlign w:val="center"/>
            <w:hideMark/>
          </w:tcPr>
          <w:p w14:paraId="620A5335"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430F2CA9"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F4D46F2" w14:textId="77777777" w:rsidR="00267CEA" w:rsidRPr="00E2688A" w:rsidRDefault="00267CEA" w:rsidP="00267CEA">
            <w:pPr>
              <w:jc w:val="center"/>
              <w:rPr>
                <w:color w:val="000000"/>
                <w:sz w:val="20"/>
                <w:szCs w:val="20"/>
              </w:rPr>
            </w:pPr>
            <w:r w:rsidRPr="00E2688A">
              <w:rPr>
                <w:color w:val="000000"/>
                <w:sz w:val="20"/>
                <w:szCs w:val="20"/>
              </w:rPr>
              <w:t>УТ-11.1</w:t>
            </w:r>
          </w:p>
        </w:tc>
        <w:tc>
          <w:tcPr>
            <w:tcW w:w="764" w:type="pct"/>
            <w:tcBorders>
              <w:top w:val="nil"/>
              <w:left w:val="nil"/>
              <w:bottom w:val="single" w:sz="4" w:space="0" w:color="000000"/>
              <w:right w:val="single" w:sz="4" w:space="0" w:color="000000"/>
            </w:tcBorders>
            <w:shd w:val="clear" w:color="000000" w:fill="FFFFFF"/>
            <w:vAlign w:val="center"/>
            <w:hideMark/>
          </w:tcPr>
          <w:p w14:paraId="22A75E59" w14:textId="77777777" w:rsidR="00267CEA" w:rsidRPr="00E2688A" w:rsidRDefault="00267CEA" w:rsidP="00267CEA">
            <w:pPr>
              <w:jc w:val="center"/>
              <w:rPr>
                <w:color w:val="000000"/>
                <w:sz w:val="20"/>
                <w:szCs w:val="20"/>
              </w:rPr>
            </w:pPr>
            <w:r w:rsidRPr="00E2688A">
              <w:rPr>
                <w:color w:val="000000"/>
                <w:sz w:val="20"/>
                <w:szCs w:val="20"/>
              </w:rPr>
              <w:t>УТ-11.2</w:t>
            </w:r>
          </w:p>
        </w:tc>
        <w:tc>
          <w:tcPr>
            <w:tcW w:w="515" w:type="pct"/>
            <w:tcBorders>
              <w:top w:val="nil"/>
              <w:left w:val="nil"/>
              <w:bottom w:val="single" w:sz="4" w:space="0" w:color="000000"/>
              <w:right w:val="single" w:sz="4" w:space="0" w:color="000000"/>
            </w:tcBorders>
            <w:shd w:val="clear" w:color="000000" w:fill="FFFFFF"/>
            <w:vAlign w:val="center"/>
            <w:hideMark/>
          </w:tcPr>
          <w:p w14:paraId="09DB4B29" w14:textId="77777777" w:rsidR="00267CEA" w:rsidRPr="00E2688A" w:rsidRDefault="00267CEA" w:rsidP="00267CEA">
            <w:pPr>
              <w:jc w:val="center"/>
              <w:rPr>
                <w:color w:val="000000"/>
                <w:sz w:val="20"/>
                <w:szCs w:val="20"/>
              </w:rPr>
            </w:pPr>
            <w:r w:rsidRPr="00E2688A">
              <w:rPr>
                <w:color w:val="000000"/>
                <w:sz w:val="20"/>
                <w:szCs w:val="20"/>
              </w:rPr>
              <w:t>217,16</w:t>
            </w:r>
          </w:p>
        </w:tc>
        <w:tc>
          <w:tcPr>
            <w:tcW w:w="315" w:type="pct"/>
            <w:tcBorders>
              <w:top w:val="nil"/>
              <w:left w:val="nil"/>
              <w:bottom w:val="single" w:sz="4" w:space="0" w:color="000000"/>
              <w:right w:val="single" w:sz="4" w:space="0" w:color="000000"/>
            </w:tcBorders>
            <w:shd w:val="clear" w:color="000000" w:fill="FFFFFF"/>
            <w:vAlign w:val="center"/>
            <w:hideMark/>
          </w:tcPr>
          <w:p w14:paraId="3CDF1AAB"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560EE37E"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143A3CA8"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1935B16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3BE2A07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0033DBD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0858751" w14:textId="77777777" w:rsidR="00267CEA" w:rsidRPr="00E2688A" w:rsidRDefault="00267CEA" w:rsidP="00267CEA">
            <w:pPr>
              <w:jc w:val="center"/>
              <w:rPr>
                <w:color w:val="000000"/>
                <w:sz w:val="20"/>
                <w:szCs w:val="20"/>
              </w:rPr>
            </w:pPr>
            <w:r w:rsidRPr="00E2688A">
              <w:rPr>
                <w:color w:val="000000"/>
                <w:sz w:val="20"/>
                <w:szCs w:val="20"/>
              </w:rPr>
              <w:t>6354,30</w:t>
            </w:r>
          </w:p>
        </w:tc>
        <w:tc>
          <w:tcPr>
            <w:tcW w:w="230" w:type="pct"/>
            <w:tcBorders>
              <w:top w:val="nil"/>
              <w:left w:val="nil"/>
              <w:bottom w:val="single" w:sz="4" w:space="0" w:color="000000"/>
              <w:right w:val="single" w:sz="4" w:space="0" w:color="000000"/>
            </w:tcBorders>
            <w:shd w:val="clear" w:color="auto" w:fill="auto"/>
            <w:vAlign w:val="center"/>
            <w:hideMark/>
          </w:tcPr>
          <w:p w14:paraId="7DA521D0"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4DA59B18"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3831323A" w14:textId="77777777" w:rsidR="00267CEA" w:rsidRPr="00E2688A" w:rsidRDefault="00267CEA" w:rsidP="00267CEA">
            <w:pPr>
              <w:jc w:val="center"/>
              <w:rPr>
                <w:color w:val="000000"/>
                <w:sz w:val="20"/>
                <w:szCs w:val="20"/>
              </w:rPr>
            </w:pPr>
            <w:r w:rsidRPr="00E2688A">
              <w:rPr>
                <w:color w:val="000000"/>
                <w:sz w:val="20"/>
                <w:szCs w:val="20"/>
              </w:rPr>
              <w:t>ТК-4.1</w:t>
            </w:r>
          </w:p>
        </w:tc>
        <w:tc>
          <w:tcPr>
            <w:tcW w:w="764" w:type="pct"/>
            <w:tcBorders>
              <w:top w:val="nil"/>
              <w:left w:val="nil"/>
              <w:bottom w:val="single" w:sz="4" w:space="0" w:color="000000"/>
              <w:right w:val="single" w:sz="4" w:space="0" w:color="000000"/>
            </w:tcBorders>
            <w:shd w:val="clear" w:color="000000" w:fill="FFFFFF"/>
            <w:vAlign w:val="center"/>
            <w:hideMark/>
          </w:tcPr>
          <w:p w14:paraId="5260A4F3" w14:textId="77777777" w:rsidR="00267CEA" w:rsidRPr="00E2688A" w:rsidRDefault="00267CEA" w:rsidP="00267CEA">
            <w:pPr>
              <w:jc w:val="center"/>
              <w:rPr>
                <w:color w:val="000000"/>
                <w:sz w:val="20"/>
                <w:szCs w:val="20"/>
              </w:rPr>
            </w:pPr>
            <w:r w:rsidRPr="00E2688A">
              <w:rPr>
                <w:color w:val="000000"/>
                <w:sz w:val="20"/>
                <w:szCs w:val="20"/>
              </w:rPr>
              <w:t>УТ-11</w:t>
            </w:r>
          </w:p>
        </w:tc>
        <w:tc>
          <w:tcPr>
            <w:tcW w:w="515" w:type="pct"/>
            <w:tcBorders>
              <w:top w:val="nil"/>
              <w:left w:val="nil"/>
              <w:bottom w:val="single" w:sz="4" w:space="0" w:color="000000"/>
              <w:right w:val="single" w:sz="4" w:space="0" w:color="000000"/>
            </w:tcBorders>
            <w:shd w:val="clear" w:color="000000" w:fill="FFFFFF"/>
            <w:vAlign w:val="center"/>
            <w:hideMark/>
          </w:tcPr>
          <w:p w14:paraId="60A4DBDC" w14:textId="77777777" w:rsidR="00267CEA" w:rsidRPr="00E2688A" w:rsidRDefault="00267CEA" w:rsidP="00267CEA">
            <w:pPr>
              <w:jc w:val="center"/>
              <w:rPr>
                <w:color w:val="000000"/>
                <w:sz w:val="20"/>
                <w:szCs w:val="20"/>
              </w:rPr>
            </w:pPr>
            <w:r w:rsidRPr="00E2688A">
              <w:rPr>
                <w:color w:val="000000"/>
                <w:sz w:val="20"/>
                <w:szCs w:val="20"/>
              </w:rPr>
              <w:t>63,34</w:t>
            </w:r>
          </w:p>
        </w:tc>
        <w:tc>
          <w:tcPr>
            <w:tcW w:w="315" w:type="pct"/>
            <w:tcBorders>
              <w:top w:val="nil"/>
              <w:left w:val="nil"/>
              <w:bottom w:val="single" w:sz="4" w:space="0" w:color="000000"/>
              <w:right w:val="single" w:sz="4" w:space="0" w:color="000000"/>
            </w:tcBorders>
            <w:shd w:val="clear" w:color="000000" w:fill="FFFFFF"/>
            <w:vAlign w:val="center"/>
            <w:hideMark/>
          </w:tcPr>
          <w:p w14:paraId="2F93821B" w14:textId="77777777" w:rsidR="00267CEA" w:rsidRPr="00E2688A" w:rsidRDefault="00267CEA" w:rsidP="00267CEA">
            <w:pPr>
              <w:jc w:val="center"/>
              <w:rPr>
                <w:color w:val="000000"/>
                <w:sz w:val="20"/>
                <w:szCs w:val="20"/>
              </w:rPr>
            </w:pPr>
            <w:r w:rsidRPr="00E2688A">
              <w:rPr>
                <w:color w:val="000000"/>
                <w:sz w:val="20"/>
                <w:szCs w:val="20"/>
              </w:rPr>
              <w:t>0,50</w:t>
            </w:r>
          </w:p>
        </w:tc>
        <w:tc>
          <w:tcPr>
            <w:tcW w:w="436" w:type="pct"/>
            <w:tcBorders>
              <w:top w:val="nil"/>
              <w:left w:val="nil"/>
              <w:bottom w:val="single" w:sz="4" w:space="0" w:color="000000"/>
              <w:right w:val="single" w:sz="4" w:space="0" w:color="000000"/>
            </w:tcBorders>
            <w:shd w:val="clear" w:color="000000" w:fill="FFFFFF"/>
            <w:vAlign w:val="center"/>
            <w:hideMark/>
          </w:tcPr>
          <w:p w14:paraId="48F310F6"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2FDE8E53" w14:textId="77777777" w:rsidR="00267CEA" w:rsidRPr="00E2688A" w:rsidRDefault="00267CEA" w:rsidP="00267CEA">
            <w:pPr>
              <w:jc w:val="center"/>
              <w:rPr>
                <w:color w:val="000000"/>
                <w:sz w:val="20"/>
                <w:szCs w:val="20"/>
              </w:rPr>
            </w:pPr>
            <w:r w:rsidRPr="00E2688A">
              <w:rPr>
                <w:color w:val="000000"/>
                <w:sz w:val="20"/>
                <w:szCs w:val="20"/>
              </w:rPr>
              <w:t>57074,28</w:t>
            </w:r>
          </w:p>
        </w:tc>
        <w:tc>
          <w:tcPr>
            <w:tcW w:w="507" w:type="pct"/>
            <w:tcBorders>
              <w:top w:val="nil"/>
              <w:left w:val="nil"/>
              <w:bottom w:val="single" w:sz="4" w:space="0" w:color="auto"/>
              <w:right w:val="single" w:sz="4" w:space="0" w:color="auto"/>
            </w:tcBorders>
            <w:shd w:val="clear" w:color="000000" w:fill="FFFFFF"/>
            <w:vAlign w:val="center"/>
            <w:hideMark/>
          </w:tcPr>
          <w:p w14:paraId="0806E1A5"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0B0B221B"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5280AE6"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C36F006" w14:textId="77777777" w:rsidR="00267CEA" w:rsidRPr="00E2688A" w:rsidRDefault="00267CEA" w:rsidP="00267CEA">
            <w:pPr>
              <w:jc w:val="center"/>
              <w:rPr>
                <w:color w:val="000000"/>
                <w:sz w:val="20"/>
                <w:szCs w:val="20"/>
              </w:rPr>
            </w:pPr>
            <w:r w:rsidRPr="00E2688A">
              <w:rPr>
                <w:color w:val="000000"/>
                <w:sz w:val="20"/>
                <w:szCs w:val="20"/>
              </w:rPr>
              <w:t>3295,51</w:t>
            </w:r>
          </w:p>
        </w:tc>
        <w:tc>
          <w:tcPr>
            <w:tcW w:w="230" w:type="pct"/>
            <w:tcBorders>
              <w:top w:val="nil"/>
              <w:left w:val="nil"/>
              <w:bottom w:val="single" w:sz="4" w:space="0" w:color="000000"/>
              <w:right w:val="single" w:sz="4" w:space="0" w:color="000000"/>
            </w:tcBorders>
            <w:shd w:val="clear" w:color="auto" w:fill="auto"/>
            <w:vAlign w:val="center"/>
            <w:hideMark/>
          </w:tcPr>
          <w:p w14:paraId="52A2E12F"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4B9FBFD7"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653BCB72" w14:textId="77777777" w:rsidR="00267CEA" w:rsidRPr="00E2688A" w:rsidRDefault="00267CEA" w:rsidP="00267CEA">
            <w:pPr>
              <w:jc w:val="center"/>
              <w:rPr>
                <w:color w:val="000000"/>
                <w:sz w:val="20"/>
                <w:szCs w:val="20"/>
              </w:rPr>
            </w:pPr>
            <w:r w:rsidRPr="00E2688A">
              <w:rPr>
                <w:color w:val="000000"/>
                <w:sz w:val="20"/>
                <w:szCs w:val="20"/>
              </w:rPr>
              <w:t>ТК-4.1</w:t>
            </w:r>
          </w:p>
        </w:tc>
        <w:tc>
          <w:tcPr>
            <w:tcW w:w="764" w:type="pct"/>
            <w:tcBorders>
              <w:top w:val="nil"/>
              <w:left w:val="nil"/>
              <w:bottom w:val="single" w:sz="4" w:space="0" w:color="000000"/>
              <w:right w:val="single" w:sz="4" w:space="0" w:color="000000"/>
            </w:tcBorders>
            <w:shd w:val="clear" w:color="000000" w:fill="FFFFFF"/>
            <w:vAlign w:val="center"/>
            <w:hideMark/>
          </w:tcPr>
          <w:p w14:paraId="41F8CB8D" w14:textId="77777777" w:rsidR="00267CEA" w:rsidRPr="00E2688A" w:rsidRDefault="00267CEA" w:rsidP="00267CEA">
            <w:pPr>
              <w:jc w:val="center"/>
              <w:rPr>
                <w:color w:val="000000"/>
                <w:sz w:val="20"/>
                <w:szCs w:val="20"/>
              </w:rPr>
            </w:pPr>
            <w:r w:rsidRPr="00E2688A">
              <w:rPr>
                <w:color w:val="000000"/>
                <w:sz w:val="20"/>
                <w:szCs w:val="20"/>
              </w:rPr>
              <w:t>ТК-4.2</w:t>
            </w:r>
          </w:p>
        </w:tc>
        <w:tc>
          <w:tcPr>
            <w:tcW w:w="515" w:type="pct"/>
            <w:tcBorders>
              <w:top w:val="nil"/>
              <w:left w:val="nil"/>
              <w:bottom w:val="single" w:sz="4" w:space="0" w:color="000000"/>
              <w:right w:val="single" w:sz="4" w:space="0" w:color="000000"/>
            </w:tcBorders>
            <w:shd w:val="clear" w:color="000000" w:fill="FFFFFF"/>
            <w:vAlign w:val="center"/>
            <w:hideMark/>
          </w:tcPr>
          <w:p w14:paraId="00A5B2B9" w14:textId="77777777" w:rsidR="00267CEA" w:rsidRPr="00E2688A" w:rsidRDefault="00267CEA" w:rsidP="00267CEA">
            <w:pPr>
              <w:jc w:val="center"/>
              <w:rPr>
                <w:color w:val="000000"/>
                <w:sz w:val="20"/>
                <w:szCs w:val="20"/>
              </w:rPr>
            </w:pPr>
            <w:r w:rsidRPr="00E2688A">
              <w:rPr>
                <w:color w:val="000000"/>
                <w:sz w:val="20"/>
                <w:szCs w:val="20"/>
              </w:rPr>
              <w:t>128,59</w:t>
            </w:r>
          </w:p>
        </w:tc>
        <w:tc>
          <w:tcPr>
            <w:tcW w:w="315" w:type="pct"/>
            <w:tcBorders>
              <w:top w:val="nil"/>
              <w:left w:val="nil"/>
              <w:bottom w:val="single" w:sz="4" w:space="0" w:color="000000"/>
              <w:right w:val="single" w:sz="4" w:space="0" w:color="000000"/>
            </w:tcBorders>
            <w:shd w:val="clear" w:color="000000" w:fill="FFFFFF"/>
            <w:vAlign w:val="center"/>
            <w:hideMark/>
          </w:tcPr>
          <w:p w14:paraId="6FC61628"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nil"/>
              <w:left w:val="nil"/>
              <w:bottom w:val="single" w:sz="4" w:space="0" w:color="000000"/>
              <w:right w:val="single" w:sz="4" w:space="0" w:color="000000"/>
            </w:tcBorders>
            <w:shd w:val="clear" w:color="000000" w:fill="FFFFFF"/>
            <w:vAlign w:val="center"/>
            <w:hideMark/>
          </w:tcPr>
          <w:p w14:paraId="1D4CEA28"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2ABFB5A8"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nil"/>
              <w:left w:val="nil"/>
              <w:bottom w:val="single" w:sz="4" w:space="0" w:color="auto"/>
              <w:right w:val="single" w:sz="4" w:space="0" w:color="auto"/>
            </w:tcBorders>
            <w:shd w:val="clear" w:color="000000" w:fill="FFFFFF"/>
            <w:vAlign w:val="center"/>
            <w:hideMark/>
          </w:tcPr>
          <w:p w14:paraId="17A8BF8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3FC9760A"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EC2341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B559472" w14:textId="77777777" w:rsidR="00267CEA" w:rsidRPr="00E2688A" w:rsidRDefault="00267CEA" w:rsidP="00267CEA">
            <w:pPr>
              <w:jc w:val="center"/>
              <w:rPr>
                <w:color w:val="000000"/>
                <w:sz w:val="20"/>
                <w:szCs w:val="20"/>
              </w:rPr>
            </w:pPr>
            <w:r w:rsidRPr="00E2688A">
              <w:rPr>
                <w:color w:val="000000"/>
                <w:sz w:val="20"/>
                <w:szCs w:val="20"/>
              </w:rPr>
              <w:t>4618,99</w:t>
            </w:r>
          </w:p>
        </w:tc>
        <w:tc>
          <w:tcPr>
            <w:tcW w:w="230" w:type="pct"/>
            <w:tcBorders>
              <w:top w:val="nil"/>
              <w:left w:val="nil"/>
              <w:bottom w:val="single" w:sz="4" w:space="0" w:color="000000"/>
              <w:right w:val="single" w:sz="4" w:space="0" w:color="000000"/>
            </w:tcBorders>
            <w:shd w:val="clear" w:color="auto" w:fill="auto"/>
            <w:vAlign w:val="center"/>
            <w:hideMark/>
          </w:tcPr>
          <w:p w14:paraId="4D2CD2CC"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3DB29B2E"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A8F6BE1" w14:textId="77777777" w:rsidR="00267CEA" w:rsidRPr="00E2688A" w:rsidRDefault="00267CEA" w:rsidP="00267CEA">
            <w:pPr>
              <w:jc w:val="center"/>
              <w:rPr>
                <w:color w:val="000000"/>
                <w:sz w:val="20"/>
                <w:szCs w:val="20"/>
              </w:rPr>
            </w:pPr>
            <w:r w:rsidRPr="00E2688A">
              <w:rPr>
                <w:color w:val="000000"/>
                <w:sz w:val="20"/>
                <w:szCs w:val="20"/>
              </w:rPr>
              <w:t>ТК-9.1</w:t>
            </w:r>
          </w:p>
        </w:tc>
        <w:tc>
          <w:tcPr>
            <w:tcW w:w="764" w:type="pct"/>
            <w:tcBorders>
              <w:top w:val="nil"/>
              <w:left w:val="nil"/>
              <w:bottom w:val="single" w:sz="4" w:space="0" w:color="000000"/>
              <w:right w:val="single" w:sz="4" w:space="0" w:color="000000"/>
            </w:tcBorders>
            <w:shd w:val="clear" w:color="000000" w:fill="FFFFFF"/>
            <w:vAlign w:val="center"/>
            <w:hideMark/>
          </w:tcPr>
          <w:p w14:paraId="7B2A693B" w14:textId="77777777" w:rsidR="00267CEA" w:rsidRPr="00E2688A" w:rsidRDefault="00267CEA" w:rsidP="00267CEA">
            <w:pPr>
              <w:jc w:val="center"/>
              <w:rPr>
                <w:color w:val="000000"/>
                <w:sz w:val="20"/>
                <w:szCs w:val="20"/>
              </w:rPr>
            </w:pPr>
            <w:r w:rsidRPr="00E2688A">
              <w:rPr>
                <w:color w:val="000000"/>
                <w:sz w:val="20"/>
                <w:szCs w:val="20"/>
              </w:rPr>
              <w:t>ТК-9.2</w:t>
            </w:r>
          </w:p>
        </w:tc>
        <w:tc>
          <w:tcPr>
            <w:tcW w:w="515" w:type="pct"/>
            <w:tcBorders>
              <w:top w:val="nil"/>
              <w:left w:val="nil"/>
              <w:bottom w:val="single" w:sz="4" w:space="0" w:color="000000"/>
              <w:right w:val="single" w:sz="4" w:space="0" w:color="000000"/>
            </w:tcBorders>
            <w:shd w:val="clear" w:color="000000" w:fill="FFFFFF"/>
            <w:vAlign w:val="center"/>
            <w:hideMark/>
          </w:tcPr>
          <w:p w14:paraId="2513FC1D" w14:textId="77777777" w:rsidR="00267CEA" w:rsidRPr="00E2688A" w:rsidRDefault="00267CEA" w:rsidP="00267CEA">
            <w:pPr>
              <w:jc w:val="center"/>
              <w:rPr>
                <w:color w:val="000000"/>
                <w:sz w:val="20"/>
                <w:szCs w:val="20"/>
              </w:rPr>
            </w:pPr>
            <w:r w:rsidRPr="00E2688A">
              <w:rPr>
                <w:color w:val="000000"/>
                <w:sz w:val="20"/>
                <w:szCs w:val="20"/>
              </w:rPr>
              <w:t>97,82</w:t>
            </w:r>
          </w:p>
        </w:tc>
        <w:tc>
          <w:tcPr>
            <w:tcW w:w="315" w:type="pct"/>
            <w:tcBorders>
              <w:top w:val="nil"/>
              <w:left w:val="nil"/>
              <w:bottom w:val="single" w:sz="4" w:space="0" w:color="000000"/>
              <w:right w:val="single" w:sz="4" w:space="0" w:color="000000"/>
            </w:tcBorders>
            <w:shd w:val="clear" w:color="000000" w:fill="FFFFFF"/>
            <w:vAlign w:val="center"/>
            <w:hideMark/>
          </w:tcPr>
          <w:p w14:paraId="0ABBABCC" w14:textId="77777777" w:rsidR="00267CEA" w:rsidRPr="00E2688A" w:rsidRDefault="00267CEA" w:rsidP="00267CEA">
            <w:pPr>
              <w:jc w:val="center"/>
              <w:rPr>
                <w:color w:val="000000"/>
                <w:sz w:val="20"/>
                <w:szCs w:val="20"/>
              </w:rPr>
            </w:pPr>
            <w:r w:rsidRPr="00E2688A">
              <w:rPr>
                <w:color w:val="000000"/>
                <w:sz w:val="20"/>
                <w:szCs w:val="20"/>
              </w:rPr>
              <w:t>0,60</w:t>
            </w:r>
          </w:p>
        </w:tc>
        <w:tc>
          <w:tcPr>
            <w:tcW w:w="436" w:type="pct"/>
            <w:tcBorders>
              <w:top w:val="nil"/>
              <w:left w:val="nil"/>
              <w:bottom w:val="single" w:sz="4" w:space="0" w:color="000000"/>
              <w:right w:val="single" w:sz="4" w:space="0" w:color="000000"/>
            </w:tcBorders>
            <w:shd w:val="clear" w:color="000000" w:fill="FFFFFF"/>
            <w:vAlign w:val="center"/>
            <w:hideMark/>
          </w:tcPr>
          <w:p w14:paraId="5CBA5A9E"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7433515D" w14:textId="77777777" w:rsidR="00267CEA" w:rsidRPr="00E2688A" w:rsidRDefault="00267CEA" w:rsidP="00267CEA">
            <w:pPr>
              <w:jc w:val="center"/>
              <w:rPr>
                <w:color w:val="000000"/>
                <w:sz w:val="20"/>
                <w:szCs w:val="20"/>
              </w:rPr>
            </w:pPr>
            <w:r w:rsidRPr="00E2688A">
              <w:rPr>
                <w:color w:val="000000"/>
                <w:sz w:val="20"/>
                <w:szCs w:val="20"/>
              </w:rPr>
              <w:t>59736,86</w:t>
            </w:r>
          </w:p>
        </w:tc>
        <w:tc>
          <w:tcPr>
            <w:tcW w:w="507" w:type="pct"/>
            <w:tcBorders>
              <w:top w:val="nil"/>
              <w:left w:val="nil"/>
              <w:bottom w:val="single" w:sz="4" w:space="0" w:color="auto"/>
              <w:right w:val="single" w:sz="4" w:space="0" w:color="auto"/>
            </w:tcBorders>
            <w:shd w:val="clear" w:color="000000" w:fill="FFFFFF"/>
            <w:vAlign w:val="center"/>
            <w:hideMark/>
          </w:tcPr>
          <w:p w14:paraId="6FC5413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D62B78F"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4F28E32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6E9F5942" w14:textId="77777777" w:rsidR="00267CEA" w:rsidRPr="00E2688A" w:rsidRDefault="00267CEA" w:rsidP="00267CEA">
            <w:pPr>
              <w:jc w:val="center"/>
              <w:rPr>
                <w:color w:val="000000"/>
                <w:sz w:val="20"/>
                <w:szCs w:val="20"/>
              </w:rPr>
            </w:pPr>
            <w:r w:rsidRPr="00E2688A">
              <w:rPr>
                <w:color w:val="000000"/>
                <w:sz w:val="20"/>
                <w:szCs w:val="20"/>
              </w:rPr>
              <w:t>5326,90</w:t>
            </w:r>
          </w:p>
        </w:tc>
        <w:tc>
          <w:tcPr>
            <w:tcW w:w="230" w:type="pct"/>
            <w:tcBorders>
              <w:top w:val="nil"/>
              <w:left w:val="nil"/>
              <w:bottom w:val="single" w:sz="4" w:space="0" w:color="000000"/>
              <w:right w:val="single" w:sz="4" w:space="0" w:color="000000"/>
            </w:tcBorders>
            <w:shd w:val="clear" w:color="auto" w:fill="auto"/>
            <w:vAlign w:val="center"/>
            <w:hideMark/>
          </w:tcPr>
          <w:p w14:paraId="7230301C"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74519CD6"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07F81B0A" w14:textId="77777777" w:rsidR="00267CEA" w:rsidRPr="00E2688A" w:rsidRDefault="00267CEA" w:rsidP="00267CEA">
            <w:pPr>
              <w:jc w:val="center"/>
              <w:rPr>
                <w:color w:val="000000"/>
                <w:sz w:val="20"/>
                <w:szCs w:val="20"/>
              </w:rPr>
            </w:pPr>
            <w:r w:rsidRPr="00E2688A">
              <w:rPr>
                <w:color w:val="000000"/>
                <w:sz w:val="20"/>
                <w:szCs w:val="20"/>
              </w:rPr>
              <w:t>ТК-9.1</w:t>
            </w:r>
          </w:p>
        </w:tc>
        <w:tc>
          <w:tcPr>
            <w:tcW w:w="764" w:type="pct"/>
            <w:tcBorders>
              <w:top w:val="nil"/>
              <w:left w:val="nil"/>
              <w:bottom w:val="single" w:sz="4" w:space="0" w:color="000000"/>
              <w:right w:val="single" w:sz="4" w:space="0" w:color="000000"/>
            </w:tcBorders>
            <w:shd w:val="clear" w:color="000000" w:fill="FFFFFF"/>
            <w:vAlign w:val="center"/>
            <w:hideMark/>
          </w:tcPr>
          <w:p w14:paraId="5432149D" w14:textId="77777777" w:rsidR="00267CEA" w:rsidRPr="00E2688A" w:rsidRDefault="00267CEA" w:rsidP="00267CEA">
            <w:pPr>
              <w:jc w:val="center"/>
              <w:rPr>
                <w:color w:val="000000"/>
                <w:sz w:val="20"/>
                <w:szCs w:val="20"/>
              </w:rPr>
            </w:pPr>
            <w:r w:rsidRPr="00E2688A">
              <w:rPr>
                <w:color w:val="000000"/>
                <w:sz w:val="20"/>
                <w:szCs w:val="20"/>
              </w:rPr>
              <w:t>18</w:t>
            </w:r>
          </w:p>
        </w:tc>
        <w:tc>
          <w:tcPr>
            <w:tcW w:w="515" w:type="pct"/>
            <w:tcBorders>
              <w:top w:val="nil"/>
              <w:left w:val="nil"/>
              <w:bottom w:val="single" w:sz="4" w:space="0" w:color="000000"/>
              <w:right w:val="single" w:sz="4" w:space="0" w:color="000000"/>
            </w:tcBorders>
            <w:shd w:val="clear" w:color="000000" w:fill="FFFFFF"/>
            <w:vAlign w:val="center"/>
            <w:hideMark/>
          </w:tcPr>
          <w:p w14:paraId="204DBDE7" w14:textId="77777777" w:rsidR="00267CEA" w:rsidRPr="00E2688A" w:rsidRDefault="00267CEA" w:rsidP="00267CEA">
            <w:pPr>
              <w:jc w:val="center"/>
              <w:rPr>
                <w:color w:val="000000"/>
                <w:sz w:val="20"/>
                <w:szCs w:val="20"/>
              </w:rPr>
            </w:pPr>
            <w:r w:rsidRPr="00E2688A">
              <w:rPr>
                <w:color w:val="000000"/>
                <w:sz w:val="20"/>
                <w:szCs w:val="20"/>
              </w:rPr>
              <w:t>25,90</w:t>
            </w:r>
          </w:p>
        </w:tc>
        <w:tc>
          <w:tcPr>
            <w:tcW w:w="315" w:type="pct"/>
            <w:tcBorders>
              <w:top w:val="nil"/>
              <w:left w:val="nil"/>
              <w:bottom w:val="single" w:sz="4" w:space="0" w:color="000000"/>
              <w:right w:val="single" w:sz="4" w:space="0" w:color="000000"/>
            </w:tcBorders>
            <w:shd w:val="clear" w:color="000000" w:fill="FFFFFF"/>
            <w:vAlign w:val="center"/>
            <w:hideMark/>
          </w:tcPr>
          <w:p w14:paraId="617B0BDA"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4882883B"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52B117B3"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6EE706D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FFD632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6D0D5B6"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34A37019" w14:textId="77777777" w:rsidR="00267CEA" w:rsidRPr="00E2688A" w:rsidRDefault="00267CEA" w:rsidP="00267CEA">
            <w:pPr>
              <w:jc w:val="center"/>
              <w:rPr>
                <w:color w:val="000000"/>
                <w:sz w:val="20"/>
                <w:szCs w:val="20"/>
              </w:rPr>
            </w:pPr>
            <w:r w:rsidRPr="00E2688A">
              <w:rPr>
                <w:color w:val="000000"/>
                <w:sz w:val="20"/>
                <w:szCs w:val="20"/>
              </w:rPr>
              <w:t>757,86</w:t>
            </w:r>
          </w:p>
        </w:tc>
        <w:tc>
          <w:tcPr>
            <w:tcW w:w="230" w:type="pct"/>
            <w:tcBorders>
              <w:top w:val="nil"/>
              <w:left w:val="nil"/>
              <w:bottom w:val="single" w:sz="4" w:space="0" w:color="000000"/>
              <w:right w:val="single" w:sz="4" w:space="0" w:color="000000"/>
            </w:tcBorders>
            <w:shd w:val="clear" w:color="auto" w:fill="auto"/>
            <w:vAlign w:val="center"/>
            <w:hideMark/>
          </w:tcPr>
          <w:p w14:paraId="7D1045C5"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7CB3F196"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79FAAAC2" w14:textId="77777777" w:rsidR="00267CEA" w:rsidRPr="00E2688A" w:rsidRDefault="00267CEA" w:rsidP="00267CEA">
            <w:pPr>
              <w:jc w:val="center"/>
              <w:rPr>
                <w:color w:val="000000"/>
                <w:sz w:val="20"/>
                <w:szCs w:val="20"/>
              </w:rPr>
            </w:pPr>
            <w:r w:rsidRPr="00E2688A">
              <w:rPr>
                <w:color w:val="000000"/>
                <w:sz w:val="20"/>
                <w:szCs w:val="20"/>
              </w:rPr>
              <w:t>ТК-9.2</w:t>
            </w:r>
          </w:p>
        </w:tc>
        <w:tc>
          <w:tcPr>
            <w:tcW w:w="764" w:type="pct"/>
            <w:tcBorders>
              <w:top w:val="nil"/>
              <w:left w:val="nil"/>
              <w:bottom w:val="single" w:sz="4" w:space="0" w:color="000000"/>
              <w:right w:val="single" w:sz="4" w:space="0" w:color="000000"/>
            </w:tcBorders>
            <w:shd w:val="clear" w:color="000000" w:fill="FFFFFF"/>
            <w:vAlign w:val="center"/>
            <w:hideMark/>
          </w:tcPr>
          <w:p w14:paraId="2075DFC5" w14:textId="77777777" w:rsidR="00267CEA" w:rsidRPr="00E2688A" w:rsidRDefault="00267CEA" w:rsidP="00267CEA">
            <w:pPr>
              <w:jc w:val="center"/>
              <w:rPr>
                <w:color w:val="000000"/>
                <w:sz w:val="20"/>
                <w:szCs w:val="20"/>
              </w:rPr>
            </w:pPr>
            <w:r w:rsidRPr="00E2688A">
              <w:rPr>
                <w:color w:val="000000"/>
                <w:sz w:val="20"/>
                <w:szCs w:val="20"/>
              </w:rPr>
              <w:t>ТК-4</w:t>
            </w:r>
          </w:p>
        </w:tc>
        <w:tc>
          <w:tcPr>
            <w:tcW w:w="515" w:type="pct"/>
            <w:tcBorders>
              <w:top w:val="nil"/>
              <w:left w:val="nil"/>
              <w:bottom w:val="single" w:sz="4" w:space="0" w:color="000000"/>
              <w:right w:val="single" w:sz="4" w:space="0" w:color="000000"/>
            </w:tcBorders>
            <w:shd w:val="clear" w:color="000000" w:fill="FFFFFF"/>
            <w:vAlign w:val="center"/>
            <w:hideMark/>
          </w:tcPr>
          <w:p w14:paraId="651655D1" w14:textId="77777777" w:rsidR="00267CEA" w:rsidRPr="00E2688A" w:rsidRDefault="00267CEA" w:rsidP="00267CEA">
            <w:pPr>
              <w:jc w:val="center"/>
              <w:rPr>
                <w:color w:val="000000"/>
                <w:sz w:val="20"/>
                <w:szCs w:val="20"/>
              </w:rPr>
            </w:pPr>
            <w:r w:rsidRPr="00E2688A">
              <w:rPr>
                <w:color w:val="000000"/>
                <w:sz w:val="20"/>
                <w:szCs w:val="20"/>
              </w:rPr>
              <w:t>122,72</w:t>
            </w:r>
          </w:p>
        </w:tc>
        <w:tc>
          <w:tcPr>
            <w:tcW w:w="315" w:type="pct"/>
            <w:tcBorders>
              <w:top w:val="nil"/>
              <w:left w:val="nil"/>
              <w:bottom w:val="single" w:sz="4" w:space="0" w:color="000000"/>
              <w:right w:val="single" w:sz="4" w:space="0" w:color="000000"/>
            </w:tcBorders>
            <w:shd w:val="clear" w:color="000000" w:fill="FFFFFF"/>
            <w:vAlign w:val="center"/>
            <w:hideMark/>
          </w:tcPr>
          <w:p w14:paraId="24E7172F" w14:textId="77777777" w:rsidR="00267CEA" w:rsidRPr="00E2688A" w:rsidRDefault="00267CEA" w:rsidP="00267CEA">
            <w:pPr>
              <w:jc w:val="center"/>
              <w:rPr>
                <w:color w:val="000000"/>
                <w:sz w:val="20"/>
                <w:szCs w:val="20"/>
              </w:rPr>
            </w:pPr>
            <w:r w:rsidRPr="00E2688A">
              <w:rPr>
                <w:color w:val="000000"/>
                <w:sz w:val="20"/>
                <w:szCs w:val="20"/>
              </w:rPr>
              <w:t>0,60</w:t>
            </w:r>
          </w:p>
        </w:tc>
        <w:tc>
          <w:tcPr>
            <w:tcW w:w="436" w:type="pct"/>
            <w:tcBorders>
              <w:top w:val="nil"/>
              <w:left w:val="nil"/>
              <w:bottom w:val="single" w:sz="4" w:space="0" w:color="000000"/>
              <w:right w:val="single" w:sz="4" w:space="0" w:color="000000"/>
            </w:tcBorders>
            <w:shd w:val="clear" w:color="000000" w:fill="FFFFFF"/>
            <w:vAlign w:val="center"/>
            <w:hideMark/>
          </w:tcPr>
          <w:p w14:paraId="50711AE6" w14:textId="77777777" w:rsidR="00267CEA" w:rsidRPr="00E2688A" w:rsidRDefault="00267CEA" w:rsidP="00267CEA">
            <w:pPr>
              <w:jc w:val="center"/>
              <w:rPr>
                <w:color w:val="000000"/>
                <w:sz w:val="20"/>
                <w:szCs w:val="20"/>
              </w:rPr>
            </w:pPr>
            <w:r w:rsidRPr="00E2688A">
              <w:rPr>
                <w:color w:val="000000"/>
                <w:sz w:val="20"/>
                <w:szCs w:val="20"/>
              </w:rPr>
              <w:t>Подземная 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1E21C592" w14:textId="77777777" w:rsidR="00267CEA" w:rsidRPr="00E2688A" w:rsidRDefault="00267CEA" w:rsidP="00267CEA">
            <w:pPr>
              <w:jc w:val="center"/>
              <w:rPr>
                <w:color w:val="000000"/>
                <w:sz w:val="20"/>
                <w:szCs w:val="20"/>
              </w:rPr>
            </w:pPr>
            <w:r w:rsidRPr="00E2688A">
              <w:rPr>
                <w:color w:val="000000"/>
                <w:sz w:val="20"/>
                <w:szCs w:val="20"/>
              </w:rPr>
              <w:t>59736,86</w:t>
            </w:r>
          </w:p>
        </w:tc>
        <w:tc>
          <w:tcPr>
            <w:tcW w:w="507" w:type="pct"/>
            <w:tcBorders>
              <w:top w:val="nil"/>
              <w:left w:val="nil"/>
              <w:bottom w:val="single" w:sz="4" w:space="0" w:color="auto"/>
              <w:right w:val="single" w:sz="4" w:space="0" w:color="auto"/>
            </w:tcBorders>
            <w:shd w:val="clear" w:color="000000" w:fill="FFFFFF"/>
            <w:vAlign w:val="center"/>
            <w:hideMark/>
          </w:tcPr>
          <w:p w14:paraId="10A5279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2AED8701"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75610A73"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6DADCDC" w14:textId="77777777" w:rsidR="00267CEA" w:rsidRPr="00E2688A" w:rsidRDefault="00267CEA" w:rsidP="00267CEA">
            <w:pPr>
              <w:jc w:val="center"/>
              <w:rPr>
                <w:color w:val="000000"/>
                <w:sz w:val="20"/>
                <w:szCs w:val="20"/>
              </w:rPr>
            </w:pPr>
            <w:r w:rsidRPr="00E2688A">
              <w:rPr>
                <w:color w:val="000000"/>
                <w:sz w:val="20"/>
                <w:szCs w:val="20"/>
              </w:rPr>
              <w:t>6682,86</w:t>
            </w:r>
          </w:p>
        </w:tc>
        <w:tc>
          <w:tcPr>
            <w:tcW w:w="230" w:type="pct"/>
            <w:tcBorders>
              <w:top w:val="nil"/>
              <w:left w:val="nil"/>
              <w:bottom w:val="single" w:sz="4" w:space="0" w:color="000000"/>
              <w:right w:val="single" w:sz="4" w:space="0" w:color="000000"/>
            </w:tcBorders>
            <w:shd w:val="clear" w:color="auto" w:fill="auto"/>
            <w:vAlign w:val="center"/>
            <w:hideMark/>
          </w:tcPr>
          <w:p w14:paraId="355799CC"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6F37E6EC"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1E47F677" w14:textId="77777777" w:rsidR="00267CEA" w:rsidRPr="00E2688A" w:rsidRDefault="00267CEA" w:rsidP="00267CEA">
            <w:pPr>
              <w:jc w:val="center"/>
              <w:rPr>
                <w:color w:val="000000"/>
                <w:sz w:val="20"/>
                <w:szCs w:val="20"/>
              </w:rPr>
            </w:pPr>
            <w:r w:rsidRPr="00E2688A">
              <w:rPr>
                <w:color w:val="000000"/>
                <w:sz w:val="20"/>
                <w:szCs w:val="20"/>
              </w:rPr>
              <w:t>ТК-9.2</w:t>
            </w:r>
          </w:p>
        </w:tc>
        <w:tc>
          <w:tcPr>
            <w:tcW w:w="764" w:type="pct"/>
            <w:tcBorders>
              <w:top w:val="nil"/>
              <w:left w:val="nil"/>
              <w:bottom w:val="single" w:sz="4" w:space="0" w:color="000000"/>
              <w:right w:val="single" w:sz="4" w:space="0" w:color="000000"/>
            </w:tcBorders>
            <w:shd w:val="clear" w:color="000000" w:fill="FFFFFF"/>
            <w:vAlign w:val="center"/>
            <w:hideMark/>
          </w:tcPr>
          <w:p w14:paraId="49C6E728" w14:textId="77777777" w:rsidR="00267CEA" w:rsidRPr="00E2688A" w:rsidRDefault="00267CEA" w:rsidP="00267CEA">
            <w:pPr>
              <w:jc w:val="center"/>
              <w:rPr>
                <w:color w:val="000000"/>
                <w:sz w:val="20"/>
                <w:szCs w:val="20"/>
              </w:rPr>
            </w:pPr>
            <w:r w:rsidRPr="00E2688A">
              <w:rPr>
                <w:color w:val="000000"/>
                <w:sz w:val="20"/>
                <w:szCs w:val="20"/>
              </w:rPr>
              <w:t>17</w:t>
            </w:r>
          </w:p>
        </w:tc>
        <w:tc>
          <w:tcPr>
            <w:tcW w:w="515" w:type="pct"/>
            <w:tcBorders>
              <w:top w:val="nil"/>
              <w:left w:val="nil"/>
              <w:bottom w:val="single" w:sz="4" w:space="0" w:color="000000"/>
              <w:right w:val="single" w:sz="4" w:space="0" w:color="000000"/>
            </w:tcBorders>
            <w:shd w:val="clear" w:color="000000" w:fill="FFFFFF"/>
            <w:vAlign w:val="center"/>
            <w:hideMark/>
          </w:tcPr>
          <w:p w14:paraId="6E9EBEA6" w14:textId="77777777" w:rsidR="00267CEA" w:rsidRPr="00E2688A" w:rsidRDefault="00267CEA" w:rsidP="00267CEA">
            <w:pPr>
              <w:jc w:val="center"/>
              <w:rPr>
                <w:color w:val="000000"/>
                <w:sz w:val="20"/>
                <w:szCs w:val="20"/>
              </w:rPr>
            </w:pPr>
            <w:r w:rsidRPr="00E2688A">
              <w:rPr>
                <w:color w:val="000000"/>
                <w:sz w:val="20"/>
                <w:szCs w:val="20"/>
              </w:rPr>
              <w:t>28,42</w:t>
            </w:r>
          </w:p>
        </w:tc>
        <w:tc>
          <w:tcPr>
            <w:tcW w:w="315" w:type="pct"/>
            <w:tcBorders>
              <w:top w:val="nil"/>
              <w:left w:val="nil"/>
              <w:bottom w:val="single" w:sz="4" w:space="0" w:color="000000"/>
              <w:right w:val="single" w:sz="4" w:space="0" w:color="000000"/>
            </w:tcBorders>
            <w:shd w:val="clear" w:color="000000" w:fill="FFFFFF"/>
            <w:vAlign w:val="center"/>
            <w:hideMark/>
          </w:tcPr>
          <w:p w14:paraId="5B04CD54"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6246066D"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3371678E"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209E71E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7984710C"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68F1DA29"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14B3A07" w14:textId="77777777" w:rsidR="00267CEA" w:rsidRPr="00E2688A" w:rsidRDefault="00267CEA" w:rsidP="00267CEA">
            <w:pPr>
              <w:jc w:val="center"/>
              <w:rPr>
                <w:color w:val="000000"/>
                <w:sz w:val="20"/>
                <w:szCs w:val="20"/>
              </w:rPr>
            </w:pPr>
            <w:r w:rsidRPr="00E2688A">
              <w:rPr>
                <w:color w:val="000000"/>
                <w:sz w:val="20"/>
                <w:szCs w:val="20"/>
              </w:rPr>
              <w:t>831,59</w:t>
            </w:r>
          </w:p>
        </w:tc>
        <w:tc>
          <w:tcPr>
            <w:tcW w:w="230" w:type="pct"/>
            <w:tcBorders>
              <w:top w:val="nil"/>
              <w:left w:val="nil"/>
              <w:bottom w:val="single" w:sz="4" w:space="0" w:color="000000"/>
              <w:right w:val="single" w:sz="4" w:space="0" w:color="000000"/>
            </w:tcBorders>
            <w:shd w:val="clear" w:color="auto" w:fill="auto"/>
            <w:vAlign w:val="center"/>
            <w:hideMark/>
          </w:tcPr>
          <w:p w14:paraId="5DFDDDEE"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69495F54" w14:textId="77777777" w:rsidTr="00267CEA">
        <w:trPr>
          <w:trHeight w:val="20"/>
        </w:trPr>
        <w:tc>
          <w:tcPr>
            <w:tcW w:w="516" w:type="pct"/>
            <w:tcBorders>
              <w:top w:val="nil"/>
              <w:left w:val="single" w:sz="4" w:space="0" w:color="000000"/>
              <w:bottom w:val="single" w:sz="4" w:space="0" w:color="000000"/>
              <w:right w:val="single" w:sz="4" w:space="0" w:color="000000"/>
            </w:tcBorders>
            <w:shd w:val="clear" w:color="000000" w:fill="FFFFFF"/>
            <w:vAlign w:val="center"/>
            <w:hideMark/>
          </w:tcPr>
          <w:p w14:paraId="4EA2E86A" w14:textId="77777777" w:rsidR="00267CEA" w:rsidRPr="00E2688A" w:rsidRDefault="00267CEA" w:rsidP="00267CEA">
            <w:pPr>
              <w:jc w:val="center"/>
              <w:rPr>
                <w:color w:val="000000"/>
                <w:sz w:val="20"/>
                <w:szCs w:val="20"/>
              </w:rPr>
            </w:pPr>
            <w:r w:rsidRPr="00E2688A">
              <w:rPr>
                <w:color w:val="000000"/>
                <w:sz w:val="20"/>
                <w:szCs w:val="20"/>
              </w:rPr>
              <w:t>ТК-9.2</w:t>
            </w:r>
          </w:p>
        </w:tc>
        <w:tc>
          <w:tcPr>
            <w:tcW w:w="764" w:type="pct"/>
            <w:tcBorders>
              <w:top w:val="nil"/>
              <w:left w:val="nil"/>
              <w:bottom w:val="single" w:sz="4" w:space="0" w:color="000000"/>
              <w:right w:val="single" w:sz="4" w:space="0" w:color="000000"/>
            </w:tcBorders>
            <w:shd w:val="clear" w:color="000000" w:fill="FFFFFF"/>
            <w:vAlign w:val="center"/>
            <w:hideMark/>
          </w:tcPr>
          <w:p w14:paraId="5ABB0DF0" w14:textId="77777777" w:rsidR="00267CEA" w:rsidRPr="00E2688A" w:rsidRDefault="00267CEA" w:rsidP="00267CEA">
            <w:pPr>
              <w:jc w:val="center"/>
              <w:rPr>
                <w:color w:val="000000"/>
                <w:sz w:val="20"/>
                <w:szCs w:val="20"/>
              </w:rPr>
            </w:pPr>
            <w:r w:rsidRPr="00E2688A">
              <w:rPr>
                <w:color w:val="000000"/>
                <w:sz w:val="20"/>
                <w:szCs w:val="20"/>
              </w:rPr>
              <w:t>40</w:t>
            </w:r>
          </w:p>
        </w:tc>
        <w:tc>
          <w:tcPr>
            <w:tcW w:w="515" w:type="pct"/>
            <w:tcBorders>
              <w:top w:val="nil"/>
              <w:left w:val="nil"/>
              <w:bottom w:val="single" w:sz="4" w:space="0" w:color="000000"/>
              <w:right w:val="single" w:sz="4" w:space="0" w:color="000000"/>
            </w:tcBorders>
            <w:shd w:val="clear" w:color="000000" w:fill="FFFFFF"/>
            <w:vAlign w:val="center"/>
            <w:hideMark/>
          </w:tcPr>
          <w:p w14:paraId="55128B73" w14:textId="77777777" w:rsidR="00267CEA" w:rsidRPr="00E2688A" w:rsidRDefault="00267CEA" w:rsidP="00267CEA">
            <w:pPr>
              <w:jc w:val="center"/>
              <w:rPr>
                <w:color w:val="000000"/>
                <w:sz w:val="20"/>
                <w:szCs w:val="20"/>
              </w:rPr>
            </w:pPr>
            <w:r w:rsidRPr="00E2688A">
              <w:rPr>
                <w:color w:val="000000"/>
                <w:sz w:val="20"/>
                <w:szCs w:val="20"/>
              </w:rPr>
              <w:t>25,37</w:t>
            </w:r>
          </w:p>
        </w:tc>
        <w:tc>
          <w:tcPr>
            <w:tcW w:w="315" w:type="pct"/>
            <w:tcBorders>
              <w:top w:val="nil"/>
              <w:left w:val="nil"/>
              <w:bottom w:val="single" w:sz="4" w:space="0" w:color="000000"/>
              <w:right w:val="single" w:sz="4" w:space="0" w:color="000000"/>
            </w:tcBorders>
            <w:shd w:val="clear" w:color="000000" w:fill="FFFFFF"/>
            <w:vAlign w:val="center"/>
            <w:hideMark/>
          </w:tcPr>
          <w:p w14:paraId="437C9DC2"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nil"/>
              <w:left w:val="nil"/>
              <w:bottom w:val="single" w:sz="4" w:space="0" w:color="000000"/>
              <w:right w:val="single" w:sz="4" w:space="0" w:color="000000"/>
            </w:tcBorders>
            <w:shd w:val="clear" w:color="000000" w:fill="FFFFFF"/>
            <w:vAlign w:val="center"/>
            <w:hideMark/>
          </w:tcPr>
          <w:p w14:paraId="1EBCF34B"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51CE5997"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nil"/>
              <w:left w:val="nil"/>
              <w:bottom w:val="single" w:sz="4" w:space="0" w:color="auto"/>
              <w:right w:val="single" w:sz="4" w:space="0" w:color="auto"/>
            </w:tcBorders>
            <w:shd w:val="clear" w:color="000000" w:fill="FFFFFF"/>
            <w:vAlign w:val="center"/>
            <w:hideMark/>
          </w:tcPr>
          <w:p w14:paraId="744FCB6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343BD8B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76F575F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41BA5E64" w14:textId="77777777" w:rsidR="00267CEA" w:rsidRPr="00E2688A" w:rsidRDefault="00267CEA" w:rsidP="00267CEA">
            <w:pPr>
              <w:jc w:val="center"/>
              <w:rPr>
                <w:color w:val="000000"/>
                <w:sz w:val="20"/>
                <w:szCs w:val="20"/>
              </w:rPr>
            </w:pPr>
            <w:r w:rsidRPr="00E2688A">
              <w:rPr>
                <w:color w:val="000000"/>
                <w:sz w:val="20"/>
                <w:szCs w:val="20"/>
              </w:rPr>
              <w:t>742,35</w:t>
            </w:r>
          </w:p>
        </w:tc>
        <w:tc>
          <w:tcPr>
            <w:tcW w:w="230" w:type="pct"/>
            <w:tcBorders>
              <w:top w:val="nil"/>
              <w:left w:val="nil"/>
              <w:bottom w:val="single" w:sz="4" w:space="0" w:color="000000"/>
              <w:right w:val="single" w:sz="4" w:space="0" w:color="000000"/>
            </w:tcBorders>
            <w:shd w:val="clear" w:color="auto" w:fill="auto"/>
            <w:vAlign w:val="center"/>
            <w:hideMark/>
          </w:tcPr>
          <w:p w14:paraId="25C3F2E1"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09C7D57B" w14:textId="77777777" w:rsidTr="00267CEA">
        <w:trPr>
          <w:trHeight w:val="20"/>
        </w:trPr>
        <w:tc>
          <w:tcPr>
            <w:tcW w:w="516" w:type="pct"/>
            <w:tcBorders>
              <w:top w:val="nil"/>
              <w:left w:val="single" w:sz="4" w:space="0" w:color="000000"/>
              <w:bottom w:val="single" w:sz="4" w:space="0" w:color="auto"/>
              <w:right w:val="single" w:sz="4" w:space="0" w:color="000000"/>
            </w:tcBorders>
            <w:shd w:val="clear" w:color="000000" w:fill="FFFFFF"/>
            <w:vAlign w:val="center"/>
            <w:hideMark/>
          </w:tcPr>
          <w:p w14:paraId="3EDAFF32" w14:textId="77777777" w:rsidR="00267CEA" w:rsidRPr="00E2688A" w:rsidRDefault="00267CEA" w:rsidP="00267CEA">
            <w:pPr>
              <w:jc w:val="center"/>
              <w:rPr>
                <w:color w:val="000000"/>
                <w:sz w:val="20"/>
                <w:szCs w:val="20"/>
              </w:rPr>
            </w:pPr>
            <w:r w:rsidRPr="00E2688A">
              <w:rPr>
                <w:color w:val="000000"/>
                <w:sz w:val="20"/>
                <w:szCs w:val="20"/>
              </w:rPr>
              <w:t>УТ-39</w:t>
            </w:r>
          </w:p>
        </w:tc>
        <w:tc>
          <w:tcPr>
            <w:tcW w:w="764" w:type="pct"/>
            <w:tcBorders>
              <w:top w:val="nil"/>
              <w:left w:val="nil"/>
              <w:bottom w:val="single" w:sz="4" w:space="0" w:color="auto"/>
              <w:right w:val="single" w:sz="4" w:space="0" w:color="000000"/>
            </w:tcBorders>
            <w:shd w:val="clear" w:color="000000" w:fill="FFFFFF"/>
            <w:vAlign w:val="center"/>
            <w:hideMark/>
          </w:tcPr>
          <w:p w14:paraId="727CE74B" w14:textId="77777777" w:rsidR="00267CEA" w:rsidRPr="00E2688A" w:rsidRDefault="00267CEA" w:rsidP="00267CEA">
            <w:pPr>
              <w:jc w:val="center"/>
              <w:rPr>
                <w:color w:val="000000"/>
                <w:sz w:val="20"/>
                <w:szCs w:val="20"/>
              </w:rPr>
            </w:pPr>
            <w:r w:rsidRPr="00E2688A">
              <w:rPr>
                <w:color w:val="000000"/>
                <w:sz w:val="20"/>
                <w:szCs w:val="20"/>
              </w:rPr>
              <w:t>4</w:t>
            </w:r>
          </w:p>
        </w:tc>
        <w:tc>
          <w:tcPr>
            <w:tcW w:w="515" w:type="pct"/>
            <w:tcBorders>
              <w:top w:val="nil"/>
              <w:left w:val="nil"/>
              <w:bottom w:val="single" w:sz="4" w:space="0" w:color="auto"/>
              <w:right w:val="single" w:sz="4" w:space="0" w:color="000000"/>
            </w:tcBorders>
            <w:shd w:val="clear" w:color="000000" w:fill="FFFFFF"/>
            <w:vAlign w:val="center"/>
            <w:hideMark/>
          </w:tcPr>
          <w:p w14:paraId="3CC2290C" w14:textId="77777777" w:rsidR="00267CEA" w:rsidRPr="00E2688A" w:rsidRDefault="00267CEA" w:rsidP="00267CEA">
            <w:pPr>
              <w:jc w:val="center"/>
              <w:rPr>
                <w:color w:val="000000"/>
                <w:sz w:val="20"/>
                <w:szCs w:val="20"/>
              </w:rPr>
            </w:pPr>
            <w:r w:rsidRPr="00E2688A">
              <w:rPr>
                <w:color w:val="000000"/>
                <w:sz w:val="20"/>
                <w:szCs w:val="20"/>
              </w:rPr>
              <w:t>13,51</w:t>
            </w:r>
          </w:p>
        </w:tc>
        <w:tc>
          <w:tcPr>
            <w:tcW w:w="315" w:type="pct"/>
            <w:tcBorders>
              <w:top w:val="nil"/>
              <w:left w:val="nil"/>
              <w:bottom w:val="single" w:sz="4" w:space="0" w:color="auto"/>
              <w:right w:val="single" w:sz="4" w:space="0" w:color="000000"/>
            </w:tcBorders>
            <w:shd w:val="clear" w:color="000000" w:fill="FFFFFF"/>
            <w:vAlign w:val="center"/>
            <w:hideMark/>
          </w:tcPr>
          <w:p w14:paraId="7FAD947C"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nil"/>
              <w:left w:val="nil"/>
              <w:bottom w:val="single" w:sz="4" w:space="0" w:color="auto"/>
              <w:right w:val="single" w:sz="4" w:space="0" w:color="000000"/>
            </w:tcBorders>
            <w:shd w:val="clear" w:color="000000" w:fill="FFFFFF"/>
            <w:vAlign w:val="center"/>
            <w:hideMark/>
          </w:tcPr>
          <w:p w14:paraId="4126652A"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nil"/>
              <w:left w:val="nil"/>
              <w:bottom w:val="single" w:sz="4" w:space="0" w:color="auto"/>
              <w:right w:val="single" w:sz="4" w:space="0" w:color="auto"/>
            </w:tcBorders>
            <w:shd w:val="clear" w:color="000000" w:fill="FFFFFF"/>
            <w:vAlign w:val="center"/>
            <w:hideMark/>
          </w:tcPr>
          <w:p w14:paraId="7903C981"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nil"/>
              <w:left w:val="nil"/>
              <w:bottom w:val="single" w:sz="4" w:space="0" w:color="auto"/>
              <w:right w:val="single" w:sz="4" w:space="0" w:color="auto"/>
            </w:tcBorders>
            <w:shd w:val="clear" w:color="000000" w:fill="FFFFFF"/>
            <w:vAlign w:val="center"/>
            <w:hideMark/>
          </w:tcPr>
          <w:p w14:paraId="2156647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nil"/>
              <w:left w:val="nil"/>
              <w:bottom w:val="single" w:sz="4" w:space="0" w:color="auto"/>
              <w:right w:val="single" w:sz="4" w:space="0" w:color="auto"/>
            </w:tcBorders>
            <w:shd w:val="clear" w:color="000000" w:fill="FFFFFF"/>
            <w:vAlign w:val="center"/>
            <w:hideMark/>
          </w:tcPr>
          <w:p w14:paraId="0A599E0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nil"/>
              <w:left w:val="nil"/>
              <w:bottom w:val="single" w:sz="4" w:space="0" w:color="auto"/>
              <w:right w:val="single" w:sz="4" w:space="0" w:color="auto"/>
            </w:tcBorders>
            <w:shd w:val="clear" w:color="000000" w:fill="FFFFFF"/>
            <w:vAlign w:val="center"/>
            <w:hideMark/>
          </w:tcPr>
          <w:p w14:paraId="2B100FC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nil"/>
              <w:left w:val="nil"/>
              <w:bottom w:val="single" w:sz="4" w:space="0" w:color="auto"/>
              <w:right w:val="single" w:sz="4" w:space="0" w:color="auto"/>
            </w:tcBorders>
            <w:shd w:val="clear" w:color="auto" w:fill="auto"/>
            <w:noWrap/>
            <w:vAlign w:val="center"/>
            <w:hideMark/>
          </w:tcPr>
          <w:p w14:paraId="2239A5E6" w14:textId="77777777" w:rsidR="00267CEA" w:rsidRPr="00E2688A" w:rsidRDefault="00267CEA" w:rsidP="00267CEA">
            <w:pPr>
              <w:jc w:val="center"/>
              <w:rPr>
                <w:color w:val="000000"/>
                <w:sz w:val="20"/>
                <w:szCs w:val="20"/>
              </w:rPr>
            </w:pPr>
            <w:r w:rsidRPr="00E2688A">
              <w:rPr>
                <w:color w:val="000000"/>
                <w:sz w:val="20"/>
                <w:szCs w:val="20"/>
              </w:rPr>
              <w:t>270,62</w:t>
            </w:r>
          </w:p>
        </w:tc>
        <w:tc>
          <w:tcPr>
            <w:tcW w:w="230" w:type="pct"/>
            <w:tcBorders>
              <w:top w:val="nil"/>
              <w:left w:val="nil"/>
              <w:bottom w:val="single" w:sz="4" w:space="0" w:color="auto"/>
              <w:right w:val="single" w:sz="4" w:space="0" w:color="000000"/>
            </w:tcBorders>
            <w:shd w:val="clear" w:color="auto" w:fill="auto"/>
            <w:vAlign w:val="center"/>
            <w:hideMark/>
          </w:tcPr>
          <w:p w14:paraId="189E3E46"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0A0001F6"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2557F30" w14:textId="77777777" w:rsidR="00267CEA" w:rsidRPr="00E2688A" w:rsidRDefault="00267CEA" w:rsidP="00267CEA">
            <w:pPr>
              <w:jc w:val="center"/>
              <w:rPr>
                <w:color w:val="000000"/>
                <w:sz w:val="20"/>
                <w:szCs w:val="20"/>
              </w:rPr>
            </w:pPr>
            <w:r w:rsidRPr="00E2688A">
              <w:rPr>
                <w:color w:val="000000"/>
                <w:sz w:val="20"/>
                <w:szCs w:val="20"/>
              </w:rPr>
              <w:t>УТ-12</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4FD346C" w14:textId="77777777" w:rsidR="00267CEA" w:rsidRPr="00E2688A" w:rsidRDefault="00267CEA" w:rsidP="00267CEA">
            <w:pPr>
              <w:jc w:val="center"/>
              <w:rPr>
                <w:color w:val="000000"/>
                <w:sz w:val="20"/>
                <w:szCs w:val="20"/>
              </w:rPr>
            </w:pPr>
            <w:r w:rsidRPr="00E2688A">
              <w:rPr>
                <w:color w:val="000000"/>
                <w:sz w:val="20"/>
                <w:szCs w:val="20"/>
              </w:rPr>
              <w:t>12</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0D0E0DC" w14:textId="77777777" w:rsidR="00267CEA" w:rsidRPr="00E2688A" w:rsidRDefault="00267CEA" w:rsidP="00267CEA">
            <w:pPr>
              <w:jc w:val="center"/>
              <w:rPr>
                <w:color w:val="000000"/>
                <w:sz w:val="20"/>
                <w:szCs w:val="20"/>
              </w:rPr>
            </w:pPr>
            <w:r w:rsidRPr="00E2688A">
              <w:rPr>
                <w:color w:val="000000"/>
                <w:sz w:val="20"/>
                <w:szCs w:val="20"/>
              </w:rPr>
              <w:t>22,38</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84F38A8"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23D4BB1"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48D83CA"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405C8F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CFB1A2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825FD3D"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0EF2B" w14:textId="77777777" w:rsidR="00267CEA" w:rsidRPr="00E2688A" w:rsidRDefault="00267CEA" w:rsidP="00267CEA">
            <w:pPr>
              <w:jc w:val="center"/>
              <w:rPr>
                <w:color w:val="000000"/>
                <w:sz w:val="20"/>
                <w:szCs w:val="20"/>
              </w:rPr>
            </w:pPr>
            <w:r w:rsidRPr="00E2688A">
              <w:rPr>
                <w:color w:val="000000"/>
                <w:sz w:val="20"/>
                <w:szCs w:val="20"/>
              </w:rPr>
              <w:t>803,90</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940E93" w14:textId="77777777" w:rsidR="00267CEA" w:rsidRPr="00E2688A" w:rsidRDefault="00267CEA" w:rsidP="00267CEA">
            <w:pPr>
              <w:jc w:val="center"/>
              <w:rPr>
                <w:color w:val="000000"/>
                <w:sz w:val="20"/>
                <w:szCs w:val="20"/>
              </w:rPr>
            </w:pPr>
            <w:r w:rsidRPr="00E2688A">
              <w:rPr>
                <w:color w:val="000000"/>
                <w:sz w:val="20"/>
                <w:szCs w:val="20"/>
              </w:rPr>
              <w:t>2023-2027</w:t>
            </w:r>
          </w:p>
        </w:tc>
      </w:tr>
      <w:tr w:rsidR="00267CEA" w:rsidRPr="00E2688A" w14:paraId="6FED98EA" w14:textId="77777777" w:rsidTr="00267CEA">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tcPr>
          <w:p w14:paraId="3D57E4B4" w14:textId="77777777" w:rsidR="00267CEA" w:rsidRPr="00E2688A" w:rsidRDefault="00267CEA" w:rsidP="00267CEA">
            <w:pPr>
              <w:jc w:val="center"/>
              <w:rPr>
                <w:b/>
                <w:bCs/>
                <w:color w:val="000000"/>
                <w:sz w:val="20"/>
                <w:szCs w:val="20"/>
              </w:rPr>
            </w:pPr>
            <w:r w:rsidRPr="00E2688A">
              <w:rPr>
                <w:b/>
                <w:bCs/>
                <w:color w:val="000000"/>
                <w:sz w:val="20"/>
                <w:szCs w:val="20"/>
              </w:rPr>
              <w:t>АО «Теплосеть Санкт-Петербурга» (источник – Северная ТЭЦ-21)</w:t>
            </w:r>
          </w:p>
        </w:tc>
      </w:tr>
      <w:tr w:rsidR="00267CEA" w:rsidRPr="00E2688A" w14:paraId="7BFBA263"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09104CCF" w14:textId="77777777" w:rsidR="00267CEA" w:rsidRPr="00E2688A" w:rsidRDefault="00267CEA" w:rsidP="00267CEA">
            <w:pPr>
              <w:jc w:val="center"/>
              <w:rPr>
                <w:color w:val="000000"/>
                <w:sz w:val="20"/>
                <w:szCs w:val="20"/>
              </w:rPr>
            </w:pPr>
            <w:r w:rsidRPr="00E2688A">
              <w:rPr>
                <w:color w:val="000000"/>
                <w:sz w:val="20"/>
                <w:szCs w:val="20"/>
              </w:rPr>
              <w:t>УТ-77</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515F6828" w14:textId="77777777" w:rsidR="00267CEA" w:rsidRPr="00E2688A" w:rsidRDefault="00267CEA" w:rsidP="00267CEA">
            <w:pPr>
              <w:jc w:val="center"/>
              <w:rPr>
                <w:color w:val="000000"/>
                <w:sz w:val="20"/>
                <w:szCs w:val="20"/>
              </w:rPr>
            </w:pPr>
            <w:r w:rsidRPr="00E2688A">
              <w:rPr>
                <w:color w:val="000000"/>
                <w:sz w:val="20"/>
                <w:szCs w:val="20"/>
              </w:rPr>
              <w:t>ЖК Звезда НЕО</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542BA0E5" w14:textId="77777777" w:rsidR="00267CEA" w:rsidRPr="00E2688A" w:rsidRDefault="00267CEA" w:rsidP="00267CEA">
            <w:pPr>
              <w:jc w:val="center"/>
              <w:rPr>
                <w:color w:val="000000"/>
                <w:sz w:val="20"/>
                <w:szCs w:val="20"/>
              </w:rPr>
            </w:pPr>
            <w:r w:rsidRPr="00E2688A">
              <w:rPr>
                <w:color w:val="000000"/>
                <w:sz w:val="20"/>
                <w:szCs w:val="20"/>
              </w:rPr>
              <w:t>47,71</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28C84D48"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27497FB3"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49B4C6E0"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373E58D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6DE3054C"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394F229B"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EF60A9" w14:textId="77777777" w:rsidR="00267CEA" w:rsidRPr="00E2688A" w:rsidRDefault="00267CEA" w:rsidP="00267CEA">
            <w:pPr>
              <w:jc w:val="center"/>
              <w:rPr>
                <w:color w:val="000000"/>
                <w:sz w:val="20"/>
                <w:szCs w:val="20"/>
              </w:rPr>
            </w:pPr>
            <w:r w:rsidRPr="00E2688A">
              <w:rPr>
                <w:color w:val="000000"/>
                <w:sz w:val="20"/>
                <w:szCs w:val="20"/>
              </w:rPr>
              <w:t>955,68</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195C10C2"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3ABB1835"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7F91ADD7" w14:textId="77777777" w:rsidR="00267CEA" w:rsidRPr="00E2688A" w:rsidRDefault="00267CEA" w:rsidP="00267CEA">
            <w:pPr>
              <w:jc w:val="center"/>
              <w:rPr>
                <w:color w:val="000000"/>
                <w:sz w:val="20"/>
                <w:szCs w:val="20"/>
              </w:rPr>
            </w:pPr>
            <w:r w:rsidRPr="00E2688A">
              <w:rPr>
                <w:color w:val="000000"/>
                <w:sz w:val="20"/>
                <w:szCs w:val="20"/>
              </w:rPr>
              <w:t>УТ-76</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12C7174E" w14:textId="77777777" w:rsidR="00267CEA" w:rsidRPr="00E2688A" w:rsidRDefault="00267CEA" w:rsidP="00267CEA">
            <w:pPr>
              <w:jc w:val="center"/>
              <w:rPr>
                <w:color w:val="000000"/>
                <w:sz w:val="20"/>
                <w:szCs w:val="20"/>
              </w:rPr>
            </w:pPr>
            <w:r w:rsidRPr="00E2688A">
              <w:rPr>
                <w:color w:val="000000"/>
                <w:sz w:val="20"/>
                <w:szCs w:val="20"/>
              </w:rPr>
              <w:t>ЖСК Муринское-1</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7AD5CB19" w14:textId="77777777" w:rsidR="00267CEA" w:rsidRPr="00E2688A" w:rsidRDefault="00267CEA" w:rsidP="00267CEA">
            <w:pPr>
              <w:jc w:val="center"/>
              <w:rPr>
                <w:color w:val="000000"/>
                <w:sz w:val="20"/>
                <w:szCs w:val="20"/>
              </w:rPr>
            </w:pPr>
            <w:r w:rsidRPr="00E2688A">
              <w:rPr>
                <w:color w:val="000000"/>
                <w:sz w:val="20"/>
                <w:szCs w:val="20"/>
              </w:rPr>
              <w:t>133,10</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76DD6E06" w14:textId="77777777" w:rsidR="00267CEA" w:rsidRPr="00E2688A" w:rsidRDefault="00267CEA" w:rsidP="00267CEA">
            <w:pPr>
              <w:jc w:val="center"/>
              <w:rPr>
                <w:color w:val="000000"/>
                <w:sz w:val="20"/>
                <w:szCs w:val="20"/>
              </w:rPr>
            </w:pPr>
            <w:r w:rsidRPr="00E2688A">
              <w:rPr>
                <w:color w:val="000000"/>
                <w:sz w:val="20"/>
                <w:szCs w:val="20"/>
              </w:rPr>
              <w:t>0,10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27D2C468"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5BC596BB" w14:textId="77777777" w:rsidR="00267CEA" w:rsidRPr="00E2688A" w:rsidRDefault="00267CEA" w:rsidP="00267CEA">
            <w:pPr>
              <w:jc w:val="center"/>
              <w:rPr>
                <w:color w:val="000000"/>
                <w:sz w:val="20"/>
                <w:szCs w:val="20"/>
              </w:rPr>
            </w:pPr>
            <w:r w:rsidRPr="00E2688A">
              <w:rPr>
                <w:color w:val="000000"/>
                <w:sz w:val="20"/>
                <w:szCs w:val="20"/>
              </w:rPr>
              <w:t>16056,98</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463472A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6520428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21A4C2D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D3290A" w14:textId="77777777" w:rsidR="00267CEA" w:rsidRPr="00E2688A" w:rsidRDefault="00267CEA" w:rsidP="00267CEA">
            <w:pPr>
              <w:jc w:val="center"/>
              <w:rPr>
                <w:color w:val="000000"/>
                <w:sz w:val="20"/>
                <w:szCs w:val="20"/>
              </w:rPr>
            </w:pPr>
            <w:r w:rsidRPr="00E2688A">
              <w:rPr>
                <w:color w:val="000000"/>
                <w:sz w:val="20"/>
                <w:szCs w:val="20"/>
              </w:rPr>
              <w:t>1948,26</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67DA3F4B"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06A3DB6A"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369C7BAD" w14:textId="77777777" w:rsidR="00267CEA" w:rsidRPr="00E2688A" w:rsidRDefault="00267CEA" w:rsidP="00267CEA">
            <w:pPr>
              <w:jc w:val="center"/>
              <w:rPr>
                <w:color w:val="000000"/>
                <w:sz w:val="20"/>
                <w:szCs w:val="20"/>
              </w:rPr>
            </w:pPr>
            <w:r w:rsidRPr="00E2688A">
              <w:rPr>
                <w:color w:val="000000"/>
                <w:sz w:val="20"/>
                <w:szCs w:val="20"/>
              </w:rPr>
              <w:t>УТ-76</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2C416E32" w14:textId="77777777" w:rsidR="00267CEA" w:rsidRPr="00E2688A" w:rsidRDefault="00267CEA" w:rsidP="00267CEA">
            <w:pPr>
              <w:jc w:val="center"/>
              <w:rPr>
                <w:color w:val="000000"/>
                <w:sz w:val="20"/>
                <w:szCs w:val="20"/>
              </w:rPr>
            </w:pPr>
            <w:r w:rsidRPr="00E2688A">
              <w:rPr>
                <w:color w:val="000000"/>
                <w:sz w:val="20"/>
                <w:szCs w:val="20"/>
              </w:rPr>
              <w:t>ЖСК Муринское-1</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652D3F8A" w14:textId="77777777" w:rsidR="00267CEA" w:rsidRPr="00E2688A" w:rsidRDefault="00267CEA" w:rsidP="00267CEA">
            <w:pPr>
              <w:jc w:val="center"/>
              <w:rPr>
                <w:color w:val="000000"/>
                <w:sz w:val="20"/>
                <w:szCs w:val="20"/>
              </w:rPr>
            </w:pPr>
            <w:r w:rsidRPr="00E2688A">
              <w:rPr>
                <w:color w:val="000000"/>
                <w:sz w:val="20"/>
                <w:szCs w:val="20"/>
              </w:rPr>
              <w:t>47,73</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13EB86FF"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4DA6B3C3"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0F4B127D"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4E11064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7E2B76FC"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6480988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688454" w14:textId="77777777" w:rsidR="00267CEA" w:rsidRPr="00E2688A" w:rsidRDefault="00267CEA" w:rsidP="00267CEA">
            <w:pPr>
              <w:jc w:val="center"/>
              <w:rPr>
                <w:color w:val="000000"/>
                <w:sz w:val="20"/>
                <w:szCs w:val="20"/>
              </w:rPr>
            </w:pPr>
            <w:r w:rsidRPr="00E2688A">
              <w:rPr>
                <w:color w:val="000000"/>
                <w:sz w:val="20"/>
                <w:szCs w:val="20"/>
              </w:rPr>
              <w:t>956,08</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28A96C13"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49253F4E"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5725220F" w14:textId="77777777" w:rsidR="00267CEA" w:rsidRPr="00E2688A" w:rsidRDefault="00267CEA" w:rsidP="00267CEA">
            <w:pPr>
              <w:jc w:val="center"/>
              <w:rPr>
                <w:color w:val="000000"/>
                <w:sz w:val="20"/>
                <w:szCs w:val="20"/>
              </w:rPr>
            </w:pPr>
            <w:r w:rsidRPr="00E2688A">
              <w:rPr>
                <w:color w:val="000000"/>
                <w:sz w:val="20"/>
                <w:szCs w:val="20"/>
              </w:rPr>
              <w:t>УТ-76</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46988E43" w14:textId="77777777" w:rsidR="00267CEA" w:rsidRPr="00E2688A" w:rsidRDefault="00267CEA" w:rsidP="00267CEA">
            <w:pPr>
              <w:jc w:val="center"/>
              <w:rPr>
                <w:color w:val="000000"/>
                <w:sz w:val="20"/>
                <w:szCs w:val="20"/>
              </w:rPr>
            </w:pPr>
            <w:r w:rsidRPr="00E2688A">
              <w:rPr>
                <w:color w:val="000000"/>
                <w:sz w:val="20"/>
                <w:szCs w:val="20"/>
              </w:rPr>
              <w:t>ЖСК Муринское-1</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659680FF" w14:textId="77777777" w:rsidR="00267CEA" w:rsidRPr="00E2688A" w:rsidRDefault="00267CEA" w:rsidP="00267CEA">
            <w:pPr>
              <w:jc w:val="center"/>
              <w:rPr>
                <w:color w:val="000000"/>
                <w:sz w:val="20"/>
                <w:szCs w:val="20"/>
              </w:rPr>
            </w:pPr>
            <w:r w:rsidRPr="00E2688A">
              <w:rPr>
                <w:color w:val="000000"/>
                <w:sz w:val="20"/>
                <w:szCs w:val="20"/>
              </w:rPr>
              <w:t>52,17</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59DF9C9D"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7288150A"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699C10F3"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23431EE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610581F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2B570EB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DB2D62" w14:textId="77777777" w:rsidR="00267CEA" w:rsidRPr="00E2688A" w:rsidRDefault="00267CEA" w:rsidP="00267CEA">
            <w:pPr>
              <w:jc w:val="center"/>
              <w:rPr>
                <w:color w:val="000000"/>
                <w:sz w:val="20"/>
                <w:szCs w:val="20"/>
              </w:rPr>
            </w:pPr>
            <w:r w:rsidRPr="00E2688A">
              <w:rPr>
                <w:color w:val="000000"/>
                <w:sz w:val="20"/>
                <w:szCs w:val="20"/>
              </w:rPr>
              <w:t>1045,02</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0468F254"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557292C1"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34FA756B" w14:textId="77777777" w:rsidR="00267CEA" w:rsidRPr="00E2688A" w:rsidRDefault="00267CEA" w:rsidP="00267CEA">
            <w:pPr>
              <w:jc w:val="center"/>
              <w:rPr>
                <w:color w:val="000000"/>
                <w:sz w:val="20"/>
                <w:szCs w:val="20"/>
              </w:rPr>
            </w:pPr>
            <w:r w:rsidRPr="00E2688A">
              <w:rPr>
                <w:color w:val="000000"/>
                <w:sz w:val="20"/>
                <w:szCs w:val="20"/>
              </w:rPr>
              <w:t>УТ-75</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07775ACC" w14:textId="77777777" w:rsidR="00267CEA" w:rsidRPr="00E2688A" w:rsidRDefault="00267CEA" w:rsidP="00267CEA">
            <w:pPr>
              <w:jc w:val="center"/>
              <w:rPr>
                <w:color w:val="000000"/>
                <w:sz w:val="20"/>
                <w:szCs w:val="20"/>
              </w:rPr>
            </w:pPr>
            <w:r w:rsidRPr="00E2688A">
              <w:rPr>
                <w:color w:val="000000"/>
                <w:sz w:val="20"/>
                <w:szCs w:val="20"/>
              </w:rPr>
              <w:t>УТ-77</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08E2FE2F" w14:textId="77777777" w:rsidR="00267CEA" w:rsidRPr="00E2688A" w:rsidRDefault="00267CEA" w:rsidP="00267CEA">
            <w:pPr>
              <w:jc w:val="center"/>
              <w:rPr>
                <w:color w:val="000000"/>
                <w:sz w:val="20"/>
                <w:szCs w:val="20"/>
              </w:rPr>
            </w:pPr>
            <w:r w:rsidRPr="00E2688A">
              <w:rPr>
                <w:color w:val="000000"/>
                <w:sz w:val="20"/>
                <w:szCs w:val="20"/>
              </w:rPr>
              <w:t>195,63</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073DFBCA"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6FF11606"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0EE6D360"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4847D2A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066852A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6B37237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5937F2" w14:textId="77777777" w:rsidR="00267CEA" w:rsidRPr="00E2688A" w:rsidRDefault="00267CEA" w:rsidP="00267CEA">
            <w:pPr>
              <w:jc w:val="center"/>
              <w:rPr>
                <w:color w:val="000000"/>
                <w:sz w:val="20"/>
                <w:szCs w:val="20"/>
              </w:rPr>
            </w:pPr>
            <w:r w:rsidRPr="00E2688A">
              <w:rPr>
                <w:color w:val="000000"/>
                <w:sz w:val="20"/>
                <w:szCs w:val="20"/>
              </w:rPr>
              <w:t>3918,69</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22C407F9"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4FF57FDD"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2774D1E7" w14:textId="77777777" w:rsidR="00267CEA" w:rsidRPr="00E2688A" w:rsidRDefault="00267CEA" w:rsidP="00267CEA">
            <w:pPr>
              <w:jc w:val="center"/>
              <w:rPr>
                <w:color w:val="000000"/>
                <w:sz w:val="20"/>
                <w:szCs w:val="20"/>
              </w:rPr>
            </w:pPr>
            <w:r w:rsidRPr="00E2688A">
              <w:rPr>
                <w:color w:val="000000"/>
                <w:sz w:val="20"/>
                <w:szCs w:val="20"/>
              </w:rPr>
              <w:t>УТ-75</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47A551F3" w14:textId="77777777" w:rsidR="00267CEA" w:rsidRPr="00E2688A" w:rsidRDefault="00267CEA" w:rsidP="00267CEA">
            <w:pPr>
              <w:jc w:val="center"/>
              <w:rPr>
                <w:color w:val="000000"/>
                <w:sz w:val="20"/>
                <w:szCs w:val="20"/>
              </w:rPr>
            </w:pPr>
            <w:r w:rsidRPr="00E2688A">
              <w:rPr>
                <w:color w:val="000000"/>
                <w:sz w:val="20"/>
                <w:szCs w:val="20"/>
              </w:rPr>
              <w:t>ЖК Звезда НЕО</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2C45B89C" w14:textId="77777777" w:rsidR="00267CEA" w:rsidRPr="00E2688A" w:rsidRDefault="00267CEA" w:rsidP="00267CEA">
            <w:pPr>
              <w:jc w:val="center"/>
              <w:rPr>
                <w:color w:val="000000"/>
                <w:sz w:val="20"/>
                <w:szCs w:val="20"/>
              </w:rPr>
            </w:pPr>
            <w:r w:rsidRPr="00E2688A">
              <w:rPr>
                <w:color w:val="000000"/>
                <w:sz w:val="20"/>
                <w:szCs w:val="20"/>
              </w:rPr>
              <w:t>79,64</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09C810A4"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5B33207E"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53727576"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69111B16"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5049186C"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1F3AC3A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6F832E" w14:textId="77777777" w:rsidR="00267CEA" w:rsidRPr="00E2688A" w:rsidRDefault="00267CEA" w:rsidP="00267CEA">
            <w:pPr>
              <w:jc w:val="center"/>
              <w:rPr>
                <w:color w:val="000000"/>
                <w:sz w:val="20"/>
                <w:szCs w:val="20"/>
              </w:rPr>
            </w:pPr>
            <w:r w:rsidRPr="00E2688A">
              <w:rPr>
                <w:color w:val="000000"/>
                <w:sz w:val="20"/>
                <w:szCs w:val="20"/>
              </w:rPr>
              <w:t>1595,28</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4D083C13"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4BC5D819"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18372EC2" w14:textId="77777777" w:rsidR="00267CEA" w:rsidRPr="00E2688A" w:rsidRDefault="00267CEA" w:rsidP="00267CEA">
            <w:pPr>
              <w:jc w:val="center"/>
              <w:rPr>
                <w:color w:val="000000"/>
                <w:sz w:val="20"/>
                <w:szCs w:val="20"/>
              </w:rPr>
            </w:pPr>
            <w:r w:rsidRPr="00E2688A">
              <w:rPr>
                <w:color w:val="000000"/>
                <w:sz w:val="20"/>
                <w:szCs w:val="20"/>
              </w:rPr>
              <w:t>УТ-75</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18098A6B" w14:textId="77777777" w:rsidR="00267CEA" w:rsidRPr="00E2688A" w:rsidRDefault="00267CEA" w:rsidP="00267CEA">
            <w:pPr>
              <w:jc w:val="center"/>
              <w:rPr>
                <w:color w:val="000000"/>
                <w:sz w:val="20"/>
                <w:szCs w:val="20"/>
              </w:rPr>
            </w:pPr>
            <w:r w:rsidRPr="00E2688A">
              <w:rPr>
                <w:color w:val="000000"/>
                <w:sz w:val="20"/>
                <w:szCs w:val="20"/>
              </w:rPr>
              <w:t>ЖК Звезда НЕО</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410FD85A" w14:textId="77777777" w:rsidR="00267CEA" w:rsidRPr="00E2688A" w:rsidRDefault="00267CEA" w:rsidP="00267CEA">
            <w:pPr>
              <w:jc w:val="center"/>
              <w:rPr>
                <w:color w:val="000000"/>
                <w:sz w:val="20"/>
                <w:szCs w:val="20"/>
              </w:rPr>
            </w:pPr>
            <w:r w:rsidRPr="00E2688A">
              <w:rPr>
                <w:color w:val="000000"/>
                <w:sz w:val="20"/>
                <w:szCs w:val="20"/>
              </w:rPr>
              <w:t>56,73</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17EBD85A"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4DD7BE80"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68B40B1D"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5E1B56D6"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59DF40E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64C9029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74D7DD" w14:textId="77777777" w:rsidR="00267CEA" w:rsidRPr="00E2688A" w:rsidRDefault="00267CEA" w:rsidP="00267CEA">
            <w:pPr>
              <w:jc w:val="center"/>
              <w:rPr>
                <w:color w:val="000000"/>
                <w:sz w:val="20"/>
                <w:szCs w:val="20"/>
              </w:rPr>
            </w:pPr>
            <w:r w:rsidRPr="00E2688A">
              <w:rPr>
                <w:color w:val="000000"/>
                <w:sz w:val="20"/>
                <w:szCs w:val="20"/>
              </w:rPr>
              <w:t>1136,36</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3389E292"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65844130"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000027DA" w14:textId="77777777" w:rsidR="00267CEA" w:rsidRPr="00E2688A" w:rsidRDefault="00267CEA" w:rsidP="00267CEA">
            <w:pPr>
              <w:jc w:val="center"/>
              <w:rPr>
                <w:color w:val="000000"/>
                <w:sz w:val="20"/>
                <w:szCs w:val="20"/>
              </w:rPr>
            </w:pPr>
            <w:r w:rsidRPr="00E2688A">
              <w:rPr>
                <w:color w:val="000000"/>
                <w:sz w:val="20"/>
                <w:szCs w:val="20"/>
              </w:rPr>
              <w:t>УТ-74</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210597D6" w14:textId="77777777" w:rsidR="00267CEA" w:rsidRPr="00E2688A" w:rsidRDefault="00267CEA" w:rsidP="00267CEA">
            <w:pPr>
              <w:jc w:val="center"/>
              <w:rPr>
                <w:color w:val="000000"/>
                <w:sz w:val="20"/>
                <w:szCs w:val="20"/>
              </w:rPr>
            </w:pPr>
            <w:r w:rsidRPr="00E2688A">
              <w:rPr>
                <w:color w:val="000000"/>
                <w:sz w:val="20"/>
                <w:szCs w:val="20"/>
              </w:rPr>
              <w:t>ЖК Звезда НЕО</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6E9EA4B6" w14:textId="77777777" w:rsidR="00267CEA" w:rsidRPr="00E2688A" w:rsidRDefault="00267CEA" w:rsidP="00267CEA">
            <w:pPr>
              <w:jc w:val="center"/>
              <w:rPr>
                <w:color w:val="000000"/>
                <w:sz w:val="20"/>
                <w:szCs w:val="20"/>
              </w:rPr>
            </w:pPr>
            <w:r w:rsidRPr="00E2688A">
              <w:rPr>
                <w:color w:val="000000"/>
                <w:sz w:val="20"/>
                <w:szCs w:val="20"/>
              </w:rPr>
              <w:t>53,33</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5721DC0B" w14:textId="77777777" w:rsidR="00267CEA" w:rsidRPr="00E2688A" w:rsidRDefault="00267CEA" w:rsidP="00267CEA">
            <w:pPr>
              <w:jc w:val="center"/>
              <w:rPr>
                <w:color w:val="000000"/>
                <w:sz w:val="20"/>
                <w:szCs w:val="20"/>
              </w:rPr>
            </w:pPr>
            <w:r w:rsidRPr="00E2688A">
              <w:rPr>
                <w:color w:val="000000"/>
                <w:sz w:val="20"/>
                <w:szCs w:val="20"/>
              </w:rPr>
              <w:t>0,07</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49036AA3"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231EC47C" w14:textId="77777777" w:rsidR="00267CEA" w:rsidRPr="00E2688A" w:rsidRDefault="00267CEA" w:rsidP="00267CEA">
            <w:pPr>
              <w:jc w:val="center"/>
              <w:rPr>
                <w:color w:val="000000"/>
                <w:sz w:val="20"/>
                <w:szCs w:val="20"/>
              </w:rPr>
            </w:pPr>
            <w:r w:rsidRPr="00E2688A">
              <w:rPr>
                <w:color w:val="000000"/>
                <w:sz w:val="20"/>
                <w:szCs w:val="20"/>
              </w:rPr>
              <w:t>13361,05</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6E6497A5"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241A838A"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2834FC82"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C7C39F" w14:textId="77777777" w:rsidR="00267CEA" w:rsidRPr="00E2688A" w:rsidRDefault="00267CEA" w:rsidP="00267CEA">
            <w:pPr>
              <w:jc w:val="center"/>
              <w:rPr>
                <w:color w:val="000000"/>
                <w:sz w:val="20"/>
                <w:szCs w:val="20"/>
              </w:rPr>
            </w:pPr>
            <w:r w:rsidRPr="00E2688A">
              <w:rPr>
                <w:color w:val="000000"/>
                <w:sz w:val="20"/>
                <w:szCs w:val="20"/>
              </w:rPr>
              <w:t>649,56</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71A86DAC"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0CD59595"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1DC5C93F" w14:textId="77777777" w:rsidR="00267CEA" w:rsidRPr="00E2688A" w:rsidRDefault="00267CEA" w:rsidP="00267CEA">
            <w:pPr>
              <w:jc w:val="center"/>
              <w:rPr>
                <w:color w:val="000000"/>
                <w:sz w:val="20"/>
                <w:szCs w:val="20"/>
              </w:rPr>
            </w:pPr>
            <w:r w:rsidRPr="00E2688A">
              <w:rPr>
                <w:color w:val="000000"/>
                <w:sz w:val="20"/>
                <w:szCs w:val="20"/>
              </w:rPr>
              <w:t>УТ-74</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47C64490" w14:textId="77777777" w:rsidR="00267CEA" w:rsidRPr="00E2688A" w:rsidRDefault="00267CEA" w:rsidP="00267CEA">
            <w:pPr>
              <w:jc w:val="center"/>
              <w:rPr>
                <w:color w:val="000000"/>
                <w:sz w:val="20"/>
                <w:szCs w:val="20"/>
              </w:rPr>
            </w:pPr>
            <w:r w:rsidRPr="00E2688A">
              <w:rPr>
                <w:color w:val="000000"/>
                <w:sz w:val="20"/>
                <w:szCs w:val="20"/>
              </w:rPr>
              <w:t>УТ-75</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1C411784" w14:textId="77777777" w:rsidR="00267CEA" w:rsidRPr="00E2688A" w:rsidRDefault="00267CEA" w:rsidP="00267CEA">
            <w:pPr>
              <w:jc w:val="center"/>
              <w:rPr>
                <w:color w:val="000000"/>
                <w:sz w:val="20"/>
                <w:szCs w:val="20"/>
              </w:rPr>
            </w:pPr>
            <w:r w:rsidRPr="00E2688A">
              <w:rPr>
                <w:color w:val="000000"/>
                <w:sz w:val="20"/>
                <w:szCs w:val="20"/>
              </w:rPr>
              <w:t>78,35</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082FD635"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2E396C06"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6BF1E191"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39676B24"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F861A7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66B257FD"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E6826A" w14:textId="77777777" w:rsidR="00267CEA" w:rsidRPr="00E2688A" w:rsidRDefault="00267CEA" w:rsidP="00267CEA">
            <w:pPr>
              <w:jc w:val="center"/>
              <w:rPr>
                <w:color w:val="000000"/>
                <w:sz w:val="20"/>
                <w:szCs w:val="20"/>
              </w:rPr>
            </w:pPr>
            <w:r w:rsidRPr="00E2688A">
              <w:rPr>
                <w:color w:val="000000"/>
                <w:sz w:val="20"/>
                <w:szCs w:val="20"/>
              </w:rPr>
              <w:t>2814,36</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4025FFDD"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4EA1B768"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78D835DD" w14:textId="77777777" w:rsidR="00267CEA" w:rsidRPr="00E2688A" w:rsidRDefault="00267CEA" w:rsidP="00267CEA">
            <w:pPr>
              <w:jc w:val="center"/>
              <w:rPr>
                <w:color w:val="000000"/>
                <w:sz w:val="20"/>
                <w:szCs w:val="20"/>
              </w:rPr>
            </w:pPr>
            <w:r w:rsidRPr="00E2688A">
              <w:rPr>
                <w:color w:val="000000"/>
                <w:sz w:val="20"/>
                <w:szCs w:val="20"/>
              </w:rPr>
              <w:t>УТ-74</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19975D18" w14:textId="77777777" w:rsidR="00267CEA" w:rsidRPr="00E2688A" w:rsidRDefault="00267CEA" w:rsidP="00267CEA">
            <w:pPr>
              <w:jc w:val="center"/>
              <w:rPr>
                <w:color w:val="000000"/>
                <w:sz w:val="20"/>
                <w:szCs w:val="20"/>
              </w:rPr>
            </w:pPr>
            <w:r w:rsidRPr="00E2688A">
              <w:rPr>
                <w:color w:val="000000"/>
                <w:sz w:val="20"/>
                <w:szCs w:val="20"/>
              </w:rPr>
              <w:t>ЖК Звезда НЕО</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5EDB144B" w14:textId="77777777" w:rsidR="00267CEA" w:rsidRPr="00E2688A" w:rsidRDefault="00267CEA" w:rsidP="00267CEA">
            <w:pPr>
              <w:jc w:val="center"/>
              <w:rPr>
                <w:color w:val="000000"/>
                <w:sz w:val="20"/>
                <w:szCs w:val="20"/>
              </w:rPr>
            </w:pPr>
            <w:r w:rsidRPr="00E2688A">
              <w:rPr>
                <w:color w:val="000000"/>
                <w:sz w:val="20"/>
                <w:szCs w:val="20"/>
              </w:rPr>
              <w:t>76,64</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15A67264"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2D7F2472"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01A5F326"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566DA21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6F0296B"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0671C3BE"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6F09A4" w14:textId="77777777" w:rsidR="00267CEA" w:rsidRPr="00E2688A" w:rsidRDefault="00267CEA" w:rsidP="00267CEA">
            <w:pPr>
              <w:jc w:val="center"/>
              <w:rPr>
                <w:color w:val="000000"/>
                <w:sz w:val="20"/>
                <w:szCs w:val="20"/>
              </w:rPr>
            </w:pPr>
            <w:r w:rsidRPr="00E2688A">
              <w:rPr>
                <w:color w:val="000000"/>
                <w:sz w:val="20"/>
                <w:szCs w:val="20"/>
              </w:rPr>
              <w:t>1535,18</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1FD1CC92"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0680D98C"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2D05FDBA" w14:textId="77777777" w:rsidR="00267CEA" w:rsidRPr="00E2688A" w:rsidRDefault="00267CEA" w:rsidP="00267CEA">
            <w:pPr>
              <w:jc w:val="center"/>
              <w:rPr>
                <w:color w:val="000000"/>
                <w:sz w:val="20"/>
                <w:szCs w:val="20"/>
              </w:rPr>
            </w:pPr>
            <w:r w:rsidRPr="00E2688A">
              <w:rPr>
                <w:color w:val="000000"/>
                <w:sz w:val="20"/>
                <w:szCs w:val="20"/>
              </w:rPr>
              <w:t>УТ-73</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59E3A674" w14:textId="77777777" w:rsidR="00267CEA" w:rsidRPr="00E2688A" w:rsidRDefault="00267CEA" w:rsidP="00267CEA">
            <w:pPr>
              <w:jc w:val="center"/>
              <w:rPr>
                <w:color w:val="000000"/>
                <w:sz w:val="20"/>
                <w:szCs w:val="20"/>
              </w:rPr>
            </w:pPr>
            <w:r w:rsidRPr="00E2688A">
              <w:rPr>
                <w:color w:val="000000"/>
                <w:sz w:val="20"/>
                <w:szCs w:val="20"/>
              </w:rPr>
              <w:t>УТ-74</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0D75A0D6" w14:textId="77777777" w:rsidR="00267CEA" w:rsidRPr="00E2688A" w:rsidRDefault="00267CEA" w:rsidP="00267CEA">
            <w:pPr>
              <w:jc w:val="center"/>
              <w:rPr>
                <w:color w:val="000000"/>
                <w:sz w:val="20"/>
                <w:szCs w:val="20"/>
              </w:rPr>
            </w:pPr>
            <w:r w:rsidRPr="00E2688A">
              <w:rPr>
                <w:color w:val="000000"/>
                <w:sz w:val="20"/>
                <w:szCs w:val="20"/>
              </w:rPr>
              <w:t>32,52</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74A7EC68"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69255A99"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5911937F"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125448E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67D909F"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5A22014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97A847" w14:textId="77777777" w:rsidR="00267CEA" w:rsidRPr="00E2688A" w:rsidRDefault="00267CEA" w:rsidP="00267CEA">
            <w:pPr>
              <w:jc w:val="center"/>
              <w:rPr>
                <w:color w:val="000000"/>
                <w:sz w:val="20"/>
                <w:szCs w:val="20"/>
              </w:rPr>
            </w:pPr>
            <w:r w:rsidRPr="00E2688A">
              <w:rPr>
                <w:color w:val="000000"/>
                <w:sz w:val="20"/>
                <w:szCs w:val="20"/>
              </w:rPr>
              <w:t>1463,10</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061FA16F"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0E19FBAD"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18268882" w14:textId="77777777" w:rsidR="00267CEA" w:rsidRPr="00E2688A" w:rsidRDefault="00267CEA" w:rsidP="00267CEA">
            <w:pPr>
              <w:jc w:val="center"/>
              <w:rPr>
                <w:color w:val="000000"/>
                <w:sz w:val="20"/>
                <w:szCs w:val="20"/>
              </w:rPr>
            </w:pPr>
            <w:r w:rsidRPr="00E2688A">
              <w:rPr>
                <w:color w:val="000000"/>
                <w:sz w:val="20"/>
                <w:szCs w:val="20"/>
              </w:rPr>
              <w:t>УТ-72</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194FA2FE" w14:textId="77777777" w:rsidR="00267CEA" w:rsidRPr="00E2688A" w:rsidRDefault="00267CEA" w:rsidP="00267CEA">
            <w:pPr>
              <w:jc w:val="center"/>
              <w:rPr>
                <w:color w:val="000000"/>
                <w:sz w:val="20"/>
                <w:szCs w:val="20"/>
              </w:rPr>
            </w:pPr>
            <w:r w:rsidRPr="00E2688A">
              <w:rPr>
                <w:color w:val="000000"/>
                <w:sz w:val="20"/>
                <w:szCs w:val="20"/>
              </w:rPr>
              <w:t>УТ-73</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1F2CB3DB" w14:textId="77777777" w:rsidR="00267CEA" w:rsidRPr="00E2688A" w:rsidRDefault="00267CEA" w:rsidP="00267CEA">
            <w:pPr>
              <w:jc w:val="center"/>
              <w:rPr>
                <w:color w:val="000000"/>
                <w:sz w:val="20"/>
                <w:szCs w:val="20"/>
              </w:rPr>
            </w:pPr>
            <w:r w:rsidRPr="00E2688A">
              <w:rPr>
                <w:color w:val="000000"/>
                <w:sz w:val="20"/>
                <w:szCs w:val="20"/>
              </w:rPr>
              <w:t>153,08</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10FC9A46"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45B72E5F"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1F7ABC2B"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4291864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63DA1927"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4103DD9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57A279" w14:textId="77777777" w:rsidR="00267CEA" w:rsidRPr="00E2688A" w:rsidRDefault="00267CEA" w:rsidP="00267CEA">
            <w:pPr>
              <w:jc w:val="center"/>
              <w:rPr>
                <w:color w:val="000000"/>
                <w:sz w:val="20"/>
                <w:szCs w:val="20"/>
              </w:rPr>
            </w:pPr>
            <w:r w:rsidRPr="00E2688A">
              <w:rPr>
                <w:color w:val="000000"/>
                <w:sz w:val="20"/>
                <w:szCs w:val="20"/>
              </w:rPr>
              <w:t>6887,18</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5900C888"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48D254AA"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15D8CF67" w14:textId="77777777" w:rsidR="00267CEA" w:rsidRPr="00E2688A" w:rsidRDefault="00267CEA" w:rsidP="00267CEA">
            <w:pPr>
              <w:jc w:val="center"/>
              <w:rPr>
                <w:color w:val="000000"/>
                <w:sz w:val="20"/>
                <w:szCs w:val="20"/>
              </w:rPr>
            </w:pPr>
            <w:r w:rsidRPr="00E2688A">
              <w:rPr>
                <w:color w:val="000000"/>
                <w:sz w:val="20"/>
                <w:szCs w:val="20"/>
              </w:rPr>
              <w:t>УТ-71</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399954B2" w14:textId="77777777" w:rsidR="00267CEA" w:rsidRPr="00E2688A" w:rsidRDefault="00267CEA" w:rsidP="00267CEA">
            <w:pPr>
              <w:jc w:val="center"/>
              <w:rPr>
                <w:color w:val="000000"/>
                <w:sz w:val="20"/>
                <w:szCs w:val="20"/>
              </w:rPr>
            </w:pPr>
            <w:r w:rsidRPr="00E2688A">
              <w:rPr>
                <w:color w:val="000000"/>
                <w:sz w:val="20"/>
                <w:szCs w:val="20"/>
              </w:rPr>
              <w:t>ЖК Звезда НЕО</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4A5305EF" w14:textId="77777777" w:rsidR="00267CEA" w:rsidRPr="00E2688A" w:rsidRDefault="00267CEA" w:rsidP="00267CEA">
            <w:pPr>
              <w:jc w:val="center"/>
              <w:rPr>
                <w:color w:val="000000"/>
                <w:sz w:val="20"/>
                <w:szCs w:val="20"/>
              </w:rPr>
            </w:pPr>
            <w:r w:rsidRPr="00E2688A">
              <w:rPr>
                <w:color w:val="000000"/>
                <w:sz w:val="20"/>
                <w:szCs w:val="20"/>
              </w:rPr>
              <w:t>33,43</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6E17706C" w14:textId="77777777" w:rsidR="00267CEA" w:rsidRPr="00E2688A" w:rsidRDefault="00267CEA" w:rsidP="00267CEA">
            <w:pPr>
              <w:jc w:val="center"/>
              <w:rPr>
                <w:color w:val="000000"/>
                <w:sz w:val="20"/>
                <w:szCs w:val="20"/>
              </w:rPr>
            </w:pPr>
            <w:r w:rsidRPr="00E2688A">
              <w:rPr>
                <w:color w:val="000000"/>
                <w:sz w:val="20"/>
                <w:szCs w:val="20"/>
              </w:rPr>
              <w:t>0,08</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1440CDD5"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15251BC1" w14:textId="77777777" w:rsidR="00267CEA" w:rsidRPr="00E2688A" w:rsidRDefault="00267CEA" w:rsidP="00267CEA">
            <w:pPr>
              <w:jc w:val="center"/>
              <w:rPr>
                <w:color w:val="000000"/>
                <w:sz w:val="20"/>
                <w:szCs w:val="20"/>
              </w:rPr>
            </w:pPr>
            <w:r w:rsidRPr="00E2688A">
              <w:rPr>
                <w:color w:val="000000"/>
                <w:sz w:val="20"/>
                <w:szCs w:val="20"/>
              </w:rPr>
              <w:t>14259,69</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4BA6778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C437923"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538B156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C1A4AE" w14:textId="77777777" w:rsidR="00267CEA" w:rsidRPr="00E2688A" w:rsidRDefault="00267CEA" w:rsidP="00267CEA">
            <w:pPr>
              <w:jc w:val="center"/>
              <w:rPr>
                <w:color w:val="000000"/>
                <w:sz w:val="20"/>
                <w:szCs w:val="20"/>
              </w:rPr>
            </w:pPr>
            <w:r w:rsidRPr="00E2688A">
              <w:rPr>
                <w:color w:val="000000"/>
                <w:sz w:val="20"/>
                <w:szCs w:val="20"/>
              </w:rPr>
              <w:t>434,56</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34D775E3"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0AEC8098"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4806D75F" w14:textId="77777777" w:rsidR="00267CEA" w:rsidRPr="00E2688A" w:rsidRDefault="00267CEA" w:rsidP="00267CEA">
            <w:pPr>
              <w:jc w:val="center"/>
              <w:rPr>
                <w:color w:val="000000"/>
                <w:sz w:val="20"/>
                <w:szCs w:val="20"/>
              </w:rPr>
            </w:pPr>
            <w:r w:rsidRPr="00E2688A">
              <w:rPr>
                <w:color w:val="000000"/>
                <w:sz w:val="20"/>
                <w:szCs w:val="20"/>
              </w:rPr>
              <w:t>УТ-71</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49813AA4" w14:textId="77777777" w:rsidR="00267CEA" w:rsidRPr="00E2688A" w:rsidRDefault="00267CEA" w:rsidP="00267CEA">
            <w:pPr>
              <w:jc w:val="center"/>
              <w:rPr>
                <w:color w:val="000000"/>
                <w:sz w:val="20"/>
                <w:szCs w:val="20"/>
              </w:rPr>
            </w:pPr>
            <w:r w:rsidRPr="00E2688A">
              <w:rPr>
                <w:color w:val="000000"/>
                <w:sz w:val="20"/>
                <w:szCs w:val="20"/>
              </w:rPr>
              <w:t>ЖК Звезда НЕО</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7DB38B54" w14:textId="77777777" w:rsidR="00267CEA" w:rsidRPr="00E2688A" w:rsidRDefault="00267CEA" w:rsidP="00267CEA">
            <w:pPr>
              <w:jc w:val="center"/>
              <w:rPr>
                <w:color w:val="000000"/>
                <w:sz w:val="20"/>
                <w:szCs w:val="20"/>
              </w:rPr>
            </w:pPr>
            <w:r w:rsidRPr="00E2688A">
              <w:rPr>
                <w:color w:val="000000"/>
                <w:sz w:val="20"/>
                <w:szCs w:val="20"/>
              </w:rPr>
              <w:t>25,48</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6BF508FA" w14:textId="77777777" w:rsidR="00267CEA" w:rsidRPr="00E2688A" w:rsidRDefault="00267CEA" w:rsidP="00267CEA">
            <w:pPr>
              <w:jc w:val="center"/>
              <w:rPr>
                <w:color w:val="000000"/>
                <w:sz w:val="20"/>
                <w:szCs w:val="20"/>
              </w:rPr>
            </w:pPr>
            <w:r w:rsidRPr="00E2688A">
              <w:rPr>
                <w:color w:val="000000"/>
                <w:sz w:val="20"/>
                <w:szCs w:val="20"/>
              </w:rPr>
              <w:t>0,08</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32665B94"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1BD400E1" w14:textId="77777777" w:rsidR="00267CEA" w:rsidRPr="00E2688A" w:rsidRDefault="00267CEA" w:rsidP="00267CEA">
            <w:pPr>
              <w:jc w:val="center"/>
              <w:rPr>
                <w:color w:val="000000"/>
                <w:sz w:val="20"/>
                <w:szCs w:val="20"/>
              </w:rPr>
            </w:pPr>
            <w:r w:rsidRPr="00E2688A">
              <w:rPr>
                <w:color w:val="000000"/>
                <w:sz w:val="20"/>
                <w:szCs w:val="20"/>
              </w:rPr>
              <w:t>14259,69</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2F326F7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3CEBC74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3C48E9D3"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3F273B" w14:textId="77777777" w:rsidR="00267CEA" w:rsidRPr="00E2688A" w:rsidRDefault="00267CEA" w:rsidP="00267CEA">
            <w:pPr>
              <w:jc w:val="center"/>
              <w:rPr>
                <w:color w:val="000000"/>
                <w:sz w:val="20"/>
                <w:szCs w:val="20"/>
              </w:rPr>
            </w:pPr>
            <w:r w:rsidRPr="00E2688A">
              <w:rPr>
                <w:color w:val="000000"/>
                <w:sz w:val="20"/>
                <w:szCs w:val="20"/>
              </w:rPr>
              <w:t>331,22</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15D0EBA3"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02F88E96"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2E0DF96C" w14:textId="77777777" w:rsidR="00267CEA" w:rsidRPr="00E2688A" w:rsidRDefault="00267CEA" w:rsidP="00267CEA">
            <w:pPr>
              <w:jc w:val="center"/>
              <w:rPr>
                <w:color w:val="000000"/>
                <w:sz w:val="20"/>
                <w:szCs w:val="20"/>
              </w:rPr>
            </w:pPr>
            <w:r w:rsidRPr="00E2688A">
              <w:rPr>
                <w:color w:val="000000"/>
                <w:sz w:val="20"/>
                <w:szCs w:val="20"/>
              </w:rPr>
              <w:t>УТ-71</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69267288" w14:textId="77777777" w:rsidR="00267CEA" w:rsidRPr="00E2688A" w:rsidRDefault="00267CEA" w:rsidP="00267CEA">
            <w:pPr>
              <w:jc w:val="center"/>
              <w:rPr>
                <w:color w:val="000000"/>
                <w:sz w:val="20"/>
                <w:szCs w:val="20"/>
              </w:rPr>
            </w:pPr>
            <w:r w:rsidRPr="00E2688A">
              <w:rPr>
                <w:color w:val="000000"/>
                <w:sz w:val="20"/>
                <w:szCs w:val="20"/>
              </w:rPr>
              <w:t>УТ-72</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0304C47F" w14:textId="77777777" w:rsidR="00267CEA" w:rsidRPr="00E2688A" w:rsidRDefault="00267CEA" w:rsidP="00267CEA">
            <w:pPr>
              <w:jc w:val="center"/>
              <w:rPr>
                <w:color w:val="000000"/>
                <w:sz w:val="20"/>
                <w:szCs w:val="20"/>
              </w:rPr>
            </w:pPr>
            <w:r w:rsidRPr="00E2688A">
              <w:rPr>
                <w:color w:val="000000"/>
                <w:sz w:val="20"/>
                <w:szCs w:val="20"/>
              </w:rPr>
              <w:t>220,83</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68F2DDA1"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482D4ABF"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0C996964"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746CD94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0ED92CC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3C968A3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40DF87" w14:textId="77777777" w:rsidR="00267CEA" w:rsidRPr="00E2688A" w:rsidRDefault="00267CEA" w:rsidP="00267CEA">
            <w:pPr>
              <w:jc w:val="center"/>
              <w:rPr>
                <w:color w:val="000000"/>
                <w:sz w:val="20"/>
                <w:szCs w:val="20"/>
              </w:rPr>
            </w:pPr>
            <w:r w:rsidRPr="00E2688A">
              <w:rPr>
                <w:color w:val="000000"/>
                <w:sz w:val="20"/>
                <w:szCs w:val="20"/>
              </w:rPr>
              <w:t>9935,30</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31CC3ACD"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1FCBC803"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1482C83E" w14:textId="77777777" w:rsidR="00267CEA" w:rsidRPr="00E2688A" w:rsidRDefault="00267CEA" w:rsidP="00267CEA">
            <w:pPr>
              <w:jc w:val="center"/>
              <w:rPr>
                <w:color w:val="000000"/>
                <w:sz w:val="20"/>
                <w:szCs w:val="20"/>
              </w:rPr>
            </w:pPr>
            <w:r w:rsidRPr="00E2688A">
              <w:rPr>
                <w:color w:val="000000"/>
                <w:sz w:val="20"/>
                <w:szCs w:val="20"/>
              </w:rPr>
              <w:t>УТ-69</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7848AB65" w14:textId="77777777" w:rsidR="00267CEA" w:rsidRPr="00E2688A" w:rsidRDefault="00267CEA" w:rsidP="00267CEA">
            <w:pPr>
              <w:jc w:val="center"/>
              <w:rPr>
                <w:color w:val="000000"/>
                <w:sz w:val="20"/>
                <w:szCs w:val="20"/>
              </w:rPr>
            </w:pPr>
            <w:r w:rsidRPr="00E2688A">
              <w:rPr>
                <w:color w:val="000000"/>
                <w:sz w:val="20"/>
                <w:szCs w:val="20"/>
              </w:rPr>
              <w:t>УТ-63</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16E42D5E" w14:textId="77777777" w:rsidR="00267CEA" w:rsidRPr="00E2688A" w:rsidRDefault="00267CEA" w:rsidP="00267CEA">
            <w:pPr>
              <w:jc w:val="center"/>
              <w:rPr>
                <w:color w:val="000000"/>
                <w:sz w:val="20"/>
                <w:szCs w:val="20"/>
              </w:rPr>
            </w:pPr>
            <w:r w:rsidRPr="00E2688A">
              <w:rPr>
                <w:color w:val="000000"/>
                <w:sz w:val="20"/>
                <w:szCs w:val="20"/>
              </w:rPr>
              <w:t>92,10</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4AAD2360" w14:textId="77777777" w:rsidR="00267CEA" w:rsidRPr="00E2688A" w:rsidRDefault="00267CEA" w:rsidP="00267CEA">
            <w:pPr>
              <w:jc w:val="center"/>
              <w:rPr>
                <w:color w:val="000000"/>
                <w:sz w:val="20"/>
                <w:szCs w:val="20"/>
              </w:rPr>
            </w:pPr>
            <w:r w:rsidRPr="00E2688A">
              <w:rPr>
                <w:color w:val="000000"/>
                <w:sz w:val="20"/>
                <w:szCs w:val="20"/>
              </w:rPr>
              <w:t>0,60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6F32E480"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0E74FF69" w14:textId="77777777" w:rsidR="00267CEA" w:rsidRPr="00E2688A" w:rsidRDefault="00267CEA" w:rsidP="00267CEA">
            <w:pPr>
              <w:jc w:val="center"/>
              <w:rPr>
                <w:color w:val="000000"/>
                <w:sz w:val="20"/>
                <w:szCs w:val="20"/>
              </w:rPr>
            </w:pPr>
            <w:r w:rsidRPr="00E2688A">
              <w:rPr>
                <w:color w:val="000000"/>
                <w:sz w:val="20"/>
                <w:szCs w:val="20"/>
              </w:rPr>
              <w:t>127773,40</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39770AD4"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26E73CE3"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10178A1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193B9D" w14:textId="77777777" w:rsidR="00267CEA" w:rsidRPr="00E2688A" w:rsidRDefault="00267CEA" w:rsidP="00267CEA">
            <w:pPr>
              <w:jc w:val="center"/>
              <w:rPr>
                <w:color w:val="000000"/>
                <w:sz w:val="20"/>
                <w:szCs w:val="20"/>
              </w:rPr>
            </w:pPr>
            <w:r w:rsidRPr="00E2688A">
              <w:rPr>
                <w:color w:val="000000"/>
                <w:sz w:val="20"/>
                <w:szCs w:val="20"/>
              </w:rPr>
              <w:t>10727,65</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4D10FD21"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0764D2F3"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67C4D994" w14:textId="77777777" w:rsidR="00267CEA" w:rsidRPr="00E2688A" w:rsidRDefault="00267CEA" w:rsidP="00267CEA">
            <w:pPr>
              <w:jc w:val="center"/>
              <w:rPr>
                <w:color w:val="000000"/>
                <w:sz w:val="20"/>
                <w:szCs w:val="20"/>
              </w:rPr>
            </w:pPr>
            <w:r w:rsidRPr="00E2688A">
              <w:rPr>
                <w:color w:val="000000"/>
                <w:sz w:val="20"/>
                <w:szCs w:val="20"/>
              </w:rPr>
              <w:t>УТ-69</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05DBEF57" w14:textId="77777777" w:rsidR="00267CEA" w:rsidRPr="00E2688A" w:rsidRDefault="00267CEA" w:rsidP="00267CEA">
            <w:pPr>
              <w:jc w:val="center"/>
              <w:rPr>
                <w:color w:val="000000"/>
                <w:sz w:val="20"/>
                <w:szCs w:val="20"/>
              </w:rPr>
            </w:pPr>
            <w:r w:rsidRPr="00E2688A">
              <w:rPr>
                <w:color w:val="000000"/>
                <w:sz w:val="20"/>
                <w:szCs w:val="20"/>
              </w:rPr>
              <w:t>УТ-65</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617997A6" w14:textId="77777777" w:rsidR="00267CEA" w:rsidRPr="00E2688A" w:rsidRDefault="00267CEA" w:rsidP="00267CEA">
            <w:pPr>
              <w:jc w:val="center"/>
              <w:rPr>
                <w:color w:val="000000"/>
                <w:sz w:val="20"/>
                <w:szCs w:val="20"/>
              </w:rPr>
            </w:pPr>
            <w:r w:rsidRPr="00E2688A">
              <w:rPr>
                <w:color w:val="000000"/>
                <w:sz w:val="20"/>
                <w:szCs w:val="20"/>
              </w:rPr>
              <w:t>152,46</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10BB9A3E"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0818F553"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4088187D"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40205B1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345429FF"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1BDBF9E6"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0EB35C" w14:textId="77777777" w:rsidR="00267CEA" w:rsidRPr="00E2688A" w:rsidRDefault="00267CEA" w:rsidP="00267CEA">
            <w:pPr>
              <w:jc w:val="center"/>
              <w:rPr>
                <w:color w:val="000000"/>
                <w:sz w:val="20"/>
                <w:szCs w:val="20"/>
              </w:rPr>
            </w:pPr>
            <w:r w:rsidRPr="00E2688A">
              <w:rPr>
                <w:color w:val="000000"/>
                <w:sz w:val="20"/>
                <w:szCs w:val="20"/>
              </w:rPr>
              <w:t>4461,12</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0C03C337"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4F961776"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41FD7012" w14:textId="77777777" w:rsidR="00267CEA" w:rsidRPr="00E2688A" w:rsidRDefault="00267CEA" w:rsidP="00267CEA">
            <w:pPr>
              <w:jc w:val="center"/>
              <w:rPr>
                <w:color w:val="000000"/>
                <w:sz w:val="20"/>
                <w:szCs w:val="20"/>
              </w:rPr>
            </w:pPr>
            <w:r w:rsidRPr="00E2688A">
              <w:rPr>
                <w:color w:val="000000"/>
                <w:sz w:val="20"/>
                <w:szCs w:val="20"/>
              </w:rPr>
              <w:t>УТ-69</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32C13A6E" w14:textId="77777777" w:rsidR="00267CEA" w:rsidRPr="00E2688A" w:rsidRDefault="00267CEA" w:rsidP="00267CEA">
            <w:pPr>
              <w:jc w:val="center"/>
              <w:rPr>
                <w:color w:val="000000"/>
                <w:sz w:val="20"/>
                <w:szCs w:val="20"/>
              </w:rPr>
            </w:pPr>
            <w:r w:rsidRPr="00E2688A">
              <w:rPr>
                <w:color w:val="000000"/>
                <w:sz w:val="20"/>
                <w:szCs w:val="20"/>
              </w:rPr>
              <w:t>УТ-71</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39EB6A46" w14:textId="77777777" w:rsidR="00267CEA" w:rsidRPr="00E2688A" w:rsidRDefault="00267CEA" w:rsidP="00267CEA">
            <w:pPr>
              <w:jc w:val="center"/>
              <w:rPr>
                <w:color w:val="000000"/>
                <w:sz w:val="20"/>
                <w:szCs w:val="20"/>
              </w:rPr>
            </w:pPr>
            <w:r w:rsidRPr="00E2688A">
              <w:rPr>
                <w:color w:val="000000"/>
                <w:sz w:val="20"/>
                <w:szCs w:val="20"/>
              </w:rPr>
              <w:t>64,18</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1758D0E1"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45520C39"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77ABC14B"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13234B3E"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C0A39B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3F54805D"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CD3EB0" w14:textId="77777777" w:rsidR="00267CEA" w:rsidRPr="00E2688A" w:rsidRDefault="00267CEA" w:rsidP="00267CEA">
            <w:pPr>
              <w:jc w:val="center"/>
              <w:rPr>
                <w:color w:val="000000"/>
                <w:sz w:val="20"/>
                <w:szCs w:val="20"/>
              </w:rPr>
            </w:pPr>
            <w:r w:rsidRPr="00E2688A">
              <w:rPr>
                <w:color w:val="000000"/>
                <w:sz w:val="20"/>
                <w:szCs w:val="20"/>
              </w:rPr>
              <w:t>2887,50</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07EAA3AF"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0874C29D"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4C0EEE1F" w14:textId="77777777" w:rsidR="00267CEA" w:rsidRPr="00E2688A" w:rsidRDefault="00267CEA" w:rsidP="00267CEA">
            <w:pPr>
              <w:jc w:val="center"/>
              <w:rPr>
                <w:color w:val="000000"/>
                <w:sz w:val="20"/>
                <w:szCs w:val="20"/>
              </w:rPr>
            </w:pPr>
            <w:r w:rsidRPr="00E2688A">
              <w:rPr>
                <w:color w:val="000000"/>
                <w:sz w:val="20"/>
                <w:szCs w:val="20"/>
              </w:rPr>
              <w:t>ТК-13.5</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73D1F672" w14:textId="77777777" w:rsidR="00267CEA" w:rsidRPr="00E2688A" w:rsidRDefault="00267CEA" w:rsidP="00267CEA">
            <w:pPr>
              <w:jc w:val="center"/>
              <w:rPr>
                <w:color w:val="000000"/>
                <w:sz w:val="20"/>
                <w:szCs w:val="20"/>
              </w:rPr>
            </w:pPr>
            <w:r w:rsidRPr="00E2688A">
              <w:rPr>
                <w:color w:val="000000"/>
                <w:sz w:val="20"/>
                <w:szCs w:val="20"/>
              </w:rPr>
              <w:t>47:07:0711004:449</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58E875CA" w14:textId="77777777" w:rsidR="00267CEA" w:rsidRPr="00E2688A" w:rsidRDefault="00267CEA" w:rsidP="00267CEA">
            <w:pPr>
              <w:jc w:val="center"/>
              <w:rPr>
                <w:color w:val="000000"/>
                <w:sz w:val="20"/>
                <w:szCs w:val="20"/>
              </w:rPr>
            </w:pPr>
            <w:r w:rsidRPr="00E2688A">
              <w:rPr>
                <w:color w:val="000000"/>
                <w:sz w:val="20"/>
                <w:szCs w:val="20"/>
              </w:rPr>
              <w:t>130,73</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68FBA251"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188EF8C3"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3FEA0391"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0F97AA65"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8709A91"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22E6772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760222" w14:textId="77777777" w:rsidR="00267CEA" w:rsidRPr="00E2688A" w:rsidRDefault="00267CEA" w:rsidP="00267CEA">
            <w:pPr>
              <w:jc w:val="center"/>
              <w:rPr>
                <w:color w:val="000000"/>
                <w:sz w:val="20"/>
                <w:szCs w:val="20"/>
              </w:rPr>
            </w:pPr>
            <w:r w:rsidRPr="00E2688A">
              <w:rPr>
                <w:color w:val="000000"/>
                <w:sz w:val="20"/>
                <w:szCs w:val="20"/>
              </w:rPr>
              <w:t>2618,67</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103CD2EF"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1409E13D"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025AC5D3" w14:textId="77777777" w:rsidR="00267CEA" w:rsidRPr="00E2688A" w:rsidRDefault="00267CEA" w:rsidP="00267CEA">
            <w:pPr>
              <w:jc w:val="center"/>
              <w:rPr>
                <w:color w:val="000000"/>
                <w:sz w:val="20"/>
                <w:szCs w:val="20"/>
              </w:rPr>
            </w:pPr>
            <w:r w:rsidRPr="00E2688A">
              <w:rPr>
                <w:color w:val="000000"/>
                <w:sz w:val="20"/>
                <w:szCs w:val="20"/>
              </w:rPr>
              <w:t>УТ-66</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6F63D963" w14:textId="77777777" w:rsidR="00267CEA" w:rsidRPr="00E2688A" w:rsidRDefault="00267CEA" w:rsidP="00267CEA">
            <w:pPr>
              <w:jc w:val="center"/>
              <w:rPr>
                <w:color w:val="000000"/>
                <w:sz w:val="20"/>
                <w:szCs w:val="20"/>
              </w:rPr>
            </w:pPr>
            <w:r w:rsidRPr="00E2688A">
              <w:rPr>
                <w:color w:val="000000"/>
                <w:sz w:val="20"/>
                <w:szCs w:val="20"/>
              </w:rPr>
              <w:t>ЖК Звезда НЕО</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64978B79" w14:textId="77777777" w:rsidR="00267CEA" w:rsidRPr="00E2688A" w:rsidRDefault="00267CEA" w:rsidP="00267CEA">
            <w:pPr>
              <w:jc w:val="center"/>
              <w:rPr>
                <w:color w:val="000000"/>
                <w:sz w:val="20"/>
                <w:szCs w:val="20"/>
              </w:rPr>
            </w:pPr>
            <w:r w:rsidRPr="00E2688A">
              <w:rPr>
                <w:color w:val="000000"/>
                <w:sz w:val="20"/>
                <w:szCs w:val="20"/>
              </w:rPr>
              <w:t>60,32</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24CE9014" w14:textId="77777777" w:rsidR="00267CEA" w:rsidRPr="00E2688A" w:rsidRDefault="00267CEA" w:rsidP="00267CEA">
            <w:pPr>
              <w:jc w:val="center"/>
              <w:rPr>
                <w:color w:val="000000"/>
                <w:sz w:val="20"/>
                <w:szCs w:val="20"/>
              </w:rPr>
            </w:pPr>
            <w:r w:rsidRPr="00E2688A">
              <w:rPr>
                <w:color w:val="000000"/>
                <w:sz w:val="20"/>
                <w:szCs w:val="20"/>
              </w:rPr>
              <w:t>0,13</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237A110E"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1CED0BFF" w14:textId="77777777" w:rsidR="00267CEA" w:rsidRPr="00E2688A" w:rsidRDefault="00267CEA" w:rsidP="00267CEA">
            <w:pPr>
              <w:jc w:val="center"/>
              <w:rPr>
                <w:color w:val="000000"/>
                <w:sz w:val="20"/>
                <w:szCs w:val="20"/>
              </w:rPr>
            </w:pPr>
            <w:r w:rsidRPr="00E2688A">
              <w:rPr>
                <w:color w:val="000000"/>
                <w:sz w:val="20"/>
                <w:szCs w:val="20"/>
              </w:rPr>
              <w:t>19398,25</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4CF1FB2B"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7A3D9009"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26CBAD4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C3F22E" w14:textId="77777777" w:rsidR="00267CEA" w:rsidRPr="00E2688A" w:rsidRDefault="00267CEA" w:rsidP="00267CEA">
            <w:pPr>
              <w:jc w:val="center"/>
              <w:rPr>
                <w:color w:val="000000"/>
                <w:sz w:val="20"/>
                <w:szCs w:val="20"/>
              </w:rPr>
            </w:pPr>
            <w:r w:rsidRPr="00E2688A">
              <w:rPr>
                <w:color w:val="000000"/>
                <w:sz w:val="20"/>
                <w:szCs w:val="20"/>
              </w:rPr>
              <w:t>1066,67</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6E2ECA0A"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7472495E"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5A12A186" w14:textId="77777777" w:rsidR="00267CEA" w:rsidRPr="00E2688A" w:rsidRDefault="00267CEA" w:rsidP="00267CEA">
            <w:pPr>
              <w:jc w:val="center"/>
              <w:rPr>
                <w:color w:val="000000"/>
                <w:sz w:val="20"/>
                <w:szCs w:val="20"/>
              </w:rPr>
            </w:pPr>
            <w:r w:rsidRPr="00E2688A">
              <w:rPr>
                <w:color w:val="000000"/>
                <w:sz w:val="20"/>
                <w:szCs w:val="20"/>
              </w:rPr>
              <w:t>УТ-66</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17CB6CA5" w14:textId="77777777" w:rsidR="00267CEA" w:rsidRPr="00E2688A" w:rsidRDefault="00267CEA" w:rsidP="00267CEA">
            <w:pPr>
              <w:jc w:val="center"/>
              <w:rPr>
                <w:color w:val="000000"/>
                <w:sz w:val="20"/>
                <w:szCs w:val="20"/>
              </w:rPr>
            </w:pPr>
            <w:r w:rsidRPr="00E2688A">
              <w:rPr>
                <w:color w:val="000000"/>
                <w:sz w:val="20"/>
                <w:szCs w:val="20"/>
              </w:rPr>
              <w:t>ЖК Звезда НЕО</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7213BD0C" w14:textId="77777777" w:rsidR="00267CEA" w:rsidRPr="00E2688A" w:rsidRDefault="00267CEA" w:rsidP="00267CEA">
            <w:pPr>
              <w:jc w:val="center"/>
              <w:rPr>
                <w:color w:val="000000"/>
                <w:sz w:val="20"/>
                <w:szCs w:val="20"/>
              </w:rPr>
            </w:pPr>
            <w:r w:rsidRPr="00E2688A">
              <w:rPr>
                <w:color w:val="000000"/>
                <w:sz w:val="20"/>
                <w:szCs w:val="20"/>
              </w:rPr>
              <w:t>60,69</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7A485DA8"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453DF03D"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743637E3"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5F0AF69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2A34497"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0C8B3C1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8DBD30" w14:textId="77777777" w:rsidR="00267CEA" w:rsidRPr="00E2688A" w:rsidRDefault="00267CEA" w:rsidP="00267CEA">
            <w:pPr>
              <w:jc w:val="center"/>
              <w:rPr>
                <w:color w:val="000000"/>
                <w:sz w:val="20"/>
                <w:szCs w:val="20"/>
              </w:rPr>
            </w:pPr>
            <w:r w:rsidRPr="00E2688A">
              <w:rPr>
                <w:color w:val="000000"/>
                <w:sz w:val="20"/>
                <w:szCs w:val="20"/>
              </w:rPr>
              <w:t>1215,69</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5C9FAB0F"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386F5EFF"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5F75A311" w14:textId="77777777" w:rsidR="00267CEA" w:rsidRPr="00E2688A" w:rsidRDefault="00267CEA" w:rsidP="00267CEA">
            <w:pPr>
              <w:jc w:val="center"/>
              <w:rPr>
                <w:color w:val="000000"/>
                <w:sz w:val="20"/>
                <w:szCs w:val="20"/>
              </w:rPr>
            </w:pPr>
            <w:r w:rsidRPr="00E2688A">
              <w:rPr>
                <w:color w:val="000000"/>
                <w:sz w:val="20"/>
                <w:szCs w:val="20"/>
              </w:rPr>
              <w:t>УТ-66</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3EFDB032" w14:textId="77777777" w:rsidR="00267CEA" w:rsidRPr="00E2688A" w:rsidRDefault="00267CEA" w:rsidP="00267CEA">
            <w:pPr>
              <w:jc w:val="center"/>
              <w:rPr>
                <w:color w:val="000000"/>
                <w:sz w:val="20"/>
                <w:szCs w:val="20"/>
              </w:rPr>
            </w:pPr>
            <w:r w:rsidRPr="00E2688A">
              <w:rPr>
                <w:color w:val="000000"/>
                <w:sz w:val="20"/>
                <w:szCs w:val="20"/>
              </w:rPr>
              <w:t>ЖК Звезда НЕО</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255D5305" w14:textId="77777777" w:rsidR="00267CEA" w:rsidRPr="00E2688A" w:rsidRDefault="00267CEA" w:rsidP="00267CEA">
            <w:pPr>
              <w:jc w:val="center"/>
              <w:rPr>
                <w:color w:val="000000"/>
                <w:sz w:val="20"/>
                <w:szCs w:val="20"/>
              </w:rPr>
            </w:pPr>
            <w:r w:rsidRPr="00E2688A">
              <w:rPr>
                <w:color w:val="000000"/>
                <w:sz w:val="20"/>
                <w:szCs w:val="20"/>
              </w:rPr>
              <w:t>106,02</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0846AD07" w14:textId="77777777" w:rsidR="00267CEA" w:rsidRPr="00E2688A" w:rsidRDefault="00267CEA" w:rsidP="00267CEA">
            <w:pPr>
              <w:jc w:val="center"/>
              <w:rPr>
                <w:color w:val="000000"/>
                <w:sz w:val="20"/>
                <w:szCs w:val="20"/>
              </w:rPr>
            </w:pPr>
            <w:r w:rsidRPr="00E2688A">
              <w:rPr>
                <w:color w:val="000000"/>
                <w:sz w:val="20"/>
                <w:szCs w:val="20"/>
              </w:rPr>
              <w:t>0,07</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1A68A097"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3AE5796D" w14:textId="77777777" w:rsidR="00267CEA" w:rsidRPr="00E2688A" w:rsidRDefault="00267CEA" w:rsidP="00267CEA">
            <w:pPr>
              <w:jc w:val="center"/>
              <w:rPr>
                <w:color w:val="000000"/>
                <w:sz w:val="20"/>
                <w:szCs w:val="20"/>
              </w:rPr>
            </w:pPr>
            <w:r w:rsidRPr="00E2688A">
              <w:rPr>
                <w:color w:val="000000"/>
                <w:sz w:val="20"/>
                <w:szCs w:val="20"/>
              </w:rPr>
              <w:t>13361,05</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107029C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39FEC52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7DDF370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4FB02E" w14:textId="77777777" w:rsidR="00267CEA" w:rsidRPr="00E2688A" w:rsidRDefault="00267CEA" w:rsidP="00267CEA">
            <w:pPr>
              <w:jc w:val="center"/>
              <w:rPr>
                <w:color w:val="000000"/>
                <w:sz w:val="20"/>
                <w:szCs w:val="20"/>
              </w:rPr>
            </w:pPr>
            <w:r w:rsidRPr="00E2688A">
              <w:rPr>
                <w:color w:val="000000"/>
                <w:sz w:val="20"/>
                <w:szCs w:val="20"/>
              </w:rPr>
              <w:t>1291,32</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4726D969"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507FF732"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239C2BEA" w14:textId="77777777" w:rsidR="00267CEA" w:rsidRPr="00E2688A" w:rsidRDefault="00267CEA" w:rsidP="00267CEA">
            <w:pPr>
              <w:jc w:val="center"/>
              <w:rPr>
                <w:color w:val="000000"/>
                <w:sz w:val="20"/>
                <w:szCs w:val="20"/>
              </w:rPr>
            </w:pPr>
            <w:r w:rsidRPr="00E2688A">
              <w:rPr>
                <w:color w:val="000000"/>
                <w:sz w:val="20"/>
                <w:szCs w:val="20"/>
              </w:rPr>
              <w:t>УТ-65</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394D6A3A" w14:textId="77777777" w:rsidR="00267CEA" w:rsidRPr="00E2688A" w:rsidRDefault="00267CEA" w:rsidP="00267CEA">
            <w:pPr>
              <w:jc w:val="center"/>
              <w:rPr>
                <w:color w:val="000000"/>
                <w:sz w:val="20"/>
                <w:szCs w:val="20"/>
              </w:rPr>
            </w:pPr>
            <w:r w:rsidRPr="00E2688A">
              <w:rPr>
                <w:color w:val="000000"/>
                <w:sz w:val="20"/>
                <w:szCs w:val="20"/>
              </w:rPr>
              <w:t>УТ-66</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69F11214" w14:textId="77777777" w:rsidR="00267CEA" w:rsidRPr="00E2688A" w:rsidRDefault="00267CEA" w:rsidP="00267CEA">
            <w:pPr>
              <w:jc w:val="center"/>
              <w:rPr>
                <w:color w:val="000000"/>
                <w:sz w:val="20"/>
                <w:szCs w:val="20"/>
              </w:rPr>
            </w:pPr>
            <w:r w:rsidRPr="00E2688A">
              <w:rPr>
                <w:color w:val="000000"/>
                <w:sz w:val="20"/>
                <w:szCs w:val="20"/>
              </w:rPr>
              <w:t>54,44</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604F6F64"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62713F45"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2D952225"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4D4BA46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69EE0D41"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6C7F65A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6BBF36" w14:textId="77777777" w:rsidR="00267CEA" w:rsidRPr="00E2688A" w:rsidRDefault="00267CEA" w:rsidP="00267CEA">
            <w:pPr>
              <w:jc w:val="center"/>
              <w:rPr>
                <w:color w:val="000000"/>
                <w:sz w:val="20"/>
                <w:szCs w:val="20"/>
              </w:rPr>
            </w:pPr>
            <w:r w:rsidRPr="00E2688A">
              <w:rPr>
                <w:color w:val="000000"/>
                <w:sz w:val="20"/>
                <w:szCs w:val="20"/>
              </w:rPr>
              <w:t>1592,96</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36936B16"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525B79FD"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583B0896" w14:textId="77777777" w:rsidR="00267CEA" w:rsidRPr="00E2688A" w:rsidRDefault="00267CEA" w:rsidP="00267CEA">
            <w:pPr>
              <w:jc w:val="center"/>
              <w:rPr>
                <w:color w:val="000000"/>
                <w:sz w:val="20"/>
                <w:szCs w:val="20"/>
              </w:rPr>
            </w:pPr>
            <w:r w:rsidRPr="00E2688A">
              <w:rPr>
                <w:color w:val="000000"/>
                <w:sz w:val="20"/>
                <w:szCs w:val="20"/>
              </w:rPr>
              <w:t>УТ-64</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6BC55102" w14:textId="77777777" w:rsidR="00267CEA" w:rsidRPr="00E2688A" w:rsidRDefault="00267CEA" w:rsidP="00267CEA">
            <w:pPr>
              <w:jc w:val="center"/>
              <w:rPr>
                <w:color w:val="000000"/>
                <w:sz w:val="20"/>
                <w:szCs w:val="20"/>
              </w:rPr>
            </w:pPr>
            <w:r w:rsidRPr="00E2688A">
              <w:rPr>
                <w:color w:val="000000"/>
                <w:sz w:val="20"/>
                <w:szCs w:val="20"/>
              </w:rPr>
              <w:t>УТ-76</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0BC1B6DC" w14:textId="77777777" w:rsidR="00267CEA" w:rsidRPr="00E2688A" w:rsidRDefault="00267CEA" w:rsidP="00267CEA">
            <w:pPr>
              <w:jc w:val="center"/>
              <w:rPr>
                <w:color w:val="000000"/>
                <w:sz w:val="20"/>
                <w:szCs w:val="20"/>
              </w:rPr>
            </w:pPr>
            <w:r w:rsidRPr="00E2688A">
              <w:rPr>
                <w:color w:val="000000"/>
                <w:sz w:val="20"/>
                <w:szCs w:val="20"/>
              </w:rPr>
              <w:t>65,33</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2190D696"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4C8508F7"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26B5C8B8"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26E1FE4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6E4D5EA"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53EF4FF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DBAE65" w14:textId="77777777" w:rsidR="00267CEA" w:rsidRPr="00E2688A" w:rsidRDefault="00267CEA" w:rsidP="00267CEA">
            <w:pPr>
              <w:jc w:val="center"/>
              <w:rPr>
                <w:color w:val="000000"/>
                <w:sz w:val="20"/>
                <w:szCs w:val="20"/>
              </w:rPr>
            </w:pPr>
            <w:r w:rsidRPr="00E2688A">
              <w:rPr>
                <w:color w:val="000000"/>
                <w:sz w:val="20"/>
                <w:szCs w:val="20"/>
              </w:rPr>
              <w:t>2346,67</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6CBE0F3D"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13111E9A"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1A63CF3B" w14:textId="77777777" w:rsidR="00267CEA" w:rsidRPr="00E2688A" w:rsidRDefault="00267CEA" w:rsidP="00267CEA">
            <w:pPr>
              <w:jc w:val="center"/>
              <w:rPr>
                <w:color w:val="000000"/>
                <w:sz w:val="20"/>
                <w:szCs w:val="20"/>
              </w:rPr>
            </w:pPr>
            <w:r w:rsidRPr="00E2688A">
              <w:rPr>
                <w:color w:val="000000"/>
                <w:sz w:val="20"/>
                <w:szCs w:val="20"/>
              </w:rPr>
              <w:t>УТ-63</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0211C8A1" w14:textId="77777777" w:rsidR="00267CEA" w:rsidRPr="00E2688A" w:rsidRDefault="00267CEA" w:rsidP="00267CEA">
            <w:pPr>
              <w:jc w:val="center"/>
              <w:rPr>
                <w:color w:val="000000"/>
                <w:sz w:val="20"/>
                <w:szCs w:val="20"/>
              </w:rPr>
            </w:pPr>
            <w:r w:rsidRPr="00E2688A">
              <w:rPr>
                <w:color w:val="000000"/>
                <w:sz w:val="20"/>
                <w:szCs w:val="20"/>
              </w:rPr>
              <w:t>УТ-64</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7F4A72D2" w14:textId="77777777" w:rsidR="00267CEA" w:rsidRPr="00E2688A" w:rsidRDefault="00267CEA" w:rsidP="00267CEA">
            <w:pPr>
              <w:jc w:val="center"/>
              <w:rPr>
                <w:color w:val="000000"/>
                <w:sz w:val="20"/>
                <w:szCs w:val="20"/>
              </w:rPr>
            </w:pPr>
            <w:r w:rsidRPr="00E2688A">
              <w:rPr>
                <w:color w:val="000000"/>
                <w:sz w:val="20"/>
                <w:szCs w:val="20"/>
              </w:rPr>
              <w:t>82,63</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6623D42E" w14:textId="77777777" w:rsidR="00267CEA" w:rsidRPr="00E2688A" w:rsidRDefault="00267CEA" w:rsidP="00267CEA">
            <w:pPr>
              <w:jc w:val="center"/>
              <w:rPr>
                <w:color w:val="000000"/>
                <w:sz w:val="20"/>
                <w:szCs w:val="20"/>
              </w:rPr>
            </w:pPr>
            <w:r w:rsidRPr="00E2688A">
              <w:rPr>
                <w:color w:val="000000"/>
                <w:sz w:val="20"/>
                <w:szCs w:val="20"/>
              </w:rPr>
              <w:t>0,60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078FDD3A"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3526BEDB" w14:textId="77777777" w:rsidR="00267CEA" w:rsidRPr="00E2688A" w:rsidRDefault="00267CEA" w:rsidP="00267CEA">
            <w:pPr>
              <w:jc w:val="center"/>
              <w:rPr>
                <w:color w:val="000000"/>
                <w:sz w:val="20"/>
                <w:szCs w:val="20"/>
              </w:rPr>
            </w:pPr>
            <w:r w:rsidRPr="00E2688A">
              <w:rPr>
                <w:color w:val="000000"/>
                <w:sz w:val="20"/>
                <w:szCs w:val="20"/>
              </w:rPr>
              <w:t>127773,40</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2A74A7A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5850B88A"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2BC45E2D"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5DA83C" w14:textId="77777777" w:rsidR="00267CEA" w:rsidRPr="00E2688A" w:rsidRDefault="00267CEA" w:rsidP="00267CEA">
            <w:pPr>
              <w:jc w:val="center"/>
              <w:rPr>
                <w:color w:val="000000"/>
                <w:sz w:val="20"/>
                <w:szCs w:val="20"/>
              </w:rPr>
            </w:pPr>
            <w:r w:rsidRPr="00E2688A">
              <w:rPr>
                <w:color w:val="000000"/>
                <w:sz w:val="20"/>
                <w:szCs w:val="20"/>
              </w:rPr>
              <w:t>9624,60</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4F0BCF00"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4AEB7962"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12CFA721" w14:textId="77777777" w:rsidR="00267CEA" w:rsidRPr="00E2688A" w:rsidRDefault="00267CEA" w:rsidP="00267CEA">
            <w:pPr>
              <w:jc w:val="center"/>
              <w:rPr>
                <w:color w:val="000000"/>
                <w:sz w:val="20"/>
                <w:szCs w:val="20"/>
              </w:rPr>
            </w:pPr>
            <w:r w:rsidRPr="00E2688A">
              <w:rPr>
                <w:color w:val="000000"/>
                <w:sz w:val="20"/>
                <w:szCs w:val="20"/>
              </w:rPr>
              <w:t>УТ-60</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434B64C5" w14:textId="77777777" w:rsidR="00267CEA" w:rsidRPr="00E2688A" w:rsidRDefault="00267CEA" w:rsidP="00267CEA">
            <w:pPr>
              <w:jc w:val="center"/>
              <w:rPr>
                <w:color w:val="000000"/>
                <w:sz w:val="20"/>
                <w:szCs w:val="20"/>
              </w:rPr>
            </w:pPr>
            <w:r w:rsidRPr="00E2688A">
              <w:rPr>
                <w:color w:val="000000"/>
                <w:sz w:val="20"/>
                <w:szCs w:val="20"/>
              </w:rPr>
              <w:t>УТ-69</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3E65B3DB" w14:textId="77777777" w:rsidR="00267CEA" w:rsidRPr="00E2688A" w:rsidRDefault="00267CEA" w:rsidP="00267CEA">
            <w:pPr>
              <w:jc w:val="center"/>
              <w:rPr>
                <w:color w:val="000000"/>
                <w:sz w:val="20"/>
                <w:szCs w:val="20"/>
              </w:rPr>
            </w:pPr>
            <w:r w:rsidRPr="00E2688A">
              <w:rPr>
                <w:color w:val="000000"/>
                <w:sz w:val="20"/>
                <w:szCs w:val="20"/>
              </w:rPr>
              <w:t>420,98</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5EB1ADAD" w14:textId="77777777" w:rsidR="00267CEA" w:rsidRPr="00E2688A" w:rsidRDefault="00267CEA" w:rsidP="00267CEA">
            <w:pPr>
              <w:jc w:val="center"/>
              <w:rPr>
                <w:color w:val="000000"/>
                <w:sz w:val="20"/>
                <w:szCs w:val="20"/>
              </w:rPr>
            </w:pPr>
            <w:r w:rsidRPr="00E2688A">
              <w:rPr>
                <w:color w:val="000000"/>
                <w:sz w:val="20"/>
                <w:szCs w:val="20"/>
              </w:rPr>
              <w:t>0,60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6160ACDF"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54D4DDD9" w14:textId="77777777" w:rsidR="00267CEA" w:rsidRPr="00E2688A" w:rsidRDefault="00267CEA" w:rsidP="00267CEA">
            <w:pPr>
              <w:jc w:val="center"/>
              <w:rPr>
                <w:color w:val="000000"/>
                <w:sz w:val="20"/>
                <w:szCs w:val="20"/>
              </w:rPr>
            </w:pPr>
            <w:r w:rsidRPr="00E2688A">
              <w:rPr>
                <w:color w:val="000000"/>
                <w:sz w:val="20"/>
                <w:szCs w:val="20"/>
              </w:rPr>
              <w:t>127773,40</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054FAAD2"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5C58FDB9"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5D0A8E5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030A79" w14:textId="77777777" w:rsidR="00267CEA" w:rsidRPr="00E2688A" w:rsidRDefault="00267CEA" w:rsidP="00267CEA">
            <w:pPr>
              <w:jc w:val="center"/>
              <w:rPr>
                <w:color w:val="000000"/>
                <w:sz w:val="20"/>
                <w:szCs w:val="20"/>
              </w:rPr>
            </w:pPr>
            <w:r w:rsidRPr="00E2688A">
              <w:rPr>
                <w:color w:val="000000"/>
                <w:sz w:val="20"/>
                <w:szCs w:val="20"/>
              </w:rPr>
              <w:t>49035,01</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04B5BB9F"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6F3A20DB"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469C8E66" w14:textId="77777777" w:rsidR="00267CEA" w:rsidRPr="00E2688A" w:rsidRDefault="00267CEA" w:rsidP="00267CEA">
            <w:pPr>
              <w:jc w:val="center"/>
              <w:rPr>
                <w:color w:val="000000"/>
                <w:sz w:val="20"/>
                <w:szCs w:val="20"/>
              </w:rPr>
            </w:pPr>
            <w:r w:rsidRPr="00E2688A">
              <w:rPr>
                <w:color w:val="000000"/>
                <w:sz w:val="20"/>
                <w:szCs w:val="20"/>
              </w:rPr>
              <w:t>УТ-48</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7F0FCB2C" w14:textId="77777777" w:rsidR="00267CEA" w:rsidRPr="00E2688A" w:rsidRDefault="00267CEA" w:rsidP="00267CEA">
            <w:pPr>
              <w:jc w:val="center"/>
              <w:rPr>
                <w:color w:val="000000"/>
                <w:sz w:val="20"/>
                <w:szCs w:val="20"/>
              </w:rPr>
            </w:pPr>
            <w:r w:rsidRPr="00E2688A">
              <w:rPr>
                <w:color w:val="000000"/>
                <w:sz w:val="20"/>
                <w:szCs w:val="20"/>
              </w:rPr>
              <w:t>УТ-67</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1BF25B4F" w14:textId="77777777" w:rsidR="00267CEA" w:rsidRPr="00E2688A" w:rsidRDefault="00267CEA" w:rsidP="00267CEA">
            <w:pPr>
              <w:jc w:val="center"/>
              <w:rPr>
                <w:color w:val="000000"/>
                <w:sz w:val="20"/>
                <w:szCs w:val="20"/>
              </w:rPr>
            </w:pPr>
            <w:r w:rsidRPr="00E2688A">
              <w:rPr>
                <w:color w:val="000000"/>
                <w:sz w:val="20"/>
                <w:szCs w:val="20"/>
              </w:rPr>
              <w:t>233,36</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3BA5B726" w14:textId="2BC0A5ED" w:rsidR="00267CEA" w:rsidRPr="00E2688A" w:rsidRDefault="00267CEA" w:rsidP="00EC330D">
            <w:pPr>
              <w:jc w:val="center"/>
              <w:rPr>
                <w:color w:val="000000"/>
                <w:sz w:val="20"/>
                <w:szCs w:val="20"/>
              </w:rPr>
            </w:pPr>
            <w:r w:rsidRPr="00E2688A">
              <w:rPr>
                <w:color w:val="000000"/>
                <w:sz w:val="20"/>
                <w:szCs w:val="20"/>
              </w:rPr>
              <w:t>0,</w:t>
            </w:r>
            <w:r w:rsidR="00EC330D" w:rsidRPr="00E2688A">
              <w:rPr>
                <w:color w:val="000000"/>
                <w:sz w:val="20"/>
                <w:szCs w:val="20"/>
              </w:rPr>
              <w:t>40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5F6FF14A"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64887E78" w14:textId="77777777" w:rsidR="00267CEA" w:rsidRPr="00E2688A" w:rsidRDefault="00267CEA" w:rsidP="00267CEA">
            <w:pPr>
              <w:jc w:val="center"/>
              <w:rPr>
                <w:color w:val="000000"/>
                <w:sz w:val="20"/>
                <w:szCs w:val="20"/>
              </w:rPr>
            </w:pPr>
            <w:r w:rsidRPr="00E2688A">
              <w:rPr>
                <w:color w:val="000000"/>
                <w:sz w:val="20"/>
                <w:szCs w:val="20"/>
              </w:rPr>
              <w:t>73480,86</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6368B295"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297FB09"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5B865A3D"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40CB6C" w14:textId="77777777" w:rsidR="00267CEA" w:rsidRPr="00E2688A" w:rsidRDefault="00267CEA" w:rsidP="00267CEA">
            <w:pPr>
              <w:jc w:val="center"/>
              <w:rPr>
                <w:color w:val="000000"/>
                <w:sz w:val="20"/>
                <w:szCs w:val="20"/>
              </w:rPr>
            </w:pPr>
            <w:r w:rsidRPr="00E2688A">
              <w:rPr>
                <w:color w:val="000000"/>
                <w:sz w:val="20"/>
                <w:szCs w:val="20"/>
              </w:rPr>
              <w:t>15631,66</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6CC8D256" w14:textId="77777777" w:rsidR="00267CEA" w:rsidRPr="00E2688A" w:rsidRDefault="00267CEA" w:rsidP="00267CEA">
            <w:pPr>
              <w:jc w:val="center"/>
              <w:rPr>
                <w:color w:val="000000"/>
                <w:sz w:val="20"/>
                <w:szCs w:val="20"/>
              </w:rPr>
            </w:pPr>
            <w:r w:rsidRPr="00E2688A">
              <w:rPr>
                <w:color w:val="000000"/>
                <w:sz w:val="20"/>
                <w:szCs w:val="20"/>
              </w:rPr>
              <w:t>2024-2027</w:t>
            </w:r>
          </w:p>
        </w:tc>
      </w:tr>
      <w:tr w:rsidR="00267CEA" w:rsidRPr="00E2688A" w14:paraId="20AFFF6D"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240B55E4" w14:textId="77777777" w:rsidR="00267CEA" w:rsidRPr="00E2688A" w:rsidRDefault="00267CEA" w:rsidP="00267CEA">
            <w:pPr>
              <w:jc w:val="center"/>
              <w:rPr>
                <w:color w:val="000000"/>
                <w:sz w:val="20"/>
                <w:szCs w:val="20"/>
              </w:rPr>
            </w:pPr>
            <w:r w:rsidRPr="00E2688A">
              <w:rPr>
                <w:color w:val="000000"/>
                <w:sz w:val="20"/>
                <w:szCs w:val="20"/>
              </w:rPr>
              <w:t>УВ-1.1</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61EAC7B2" w14:textId="77777777" w:rsidR="00267CEA" w:rsidRPr="00E2688A" w:rsidRDefault="00267CEA" w:rsidP="00267CEA">
            <w:pPr>
              <w:jc w:val="center"/>
              <w:rPr>
                <w:color w:val="000000"/>
                <w:sz w:val="20"/>
                <w:szCs w:val="20"/>
              </w:rPr>
            </w:pPr>
            <w:r w:rsidRPr="00E2688A">
              <w:rPr>
                <w:color w:val="000000"/>
                <w:sz w:val="20"/>
                <w:szCs w:val="20"/>
              </w:rPr>
              <w:t>Пожарное депо</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06FBD687" w14:textId="77777777" w:rsidR="00267CEA" w:rsidRPr="00E2688A" w:rsidRDefault="00267CEA" w:rsidP="00267CEA">
            <w:pPr>
              <w:jc w:val="center"/>
              <w:rPr>
                <w:color w:val="000000"/>
                <w:sz w:val="20"/>
                <w:szCs w:val="20"/>
              </w:rPr>
            </w:pPr>
            <w:r w:rsidRPr="00E2688A">
              <w:rPr>
                <w:color w:val="000000"/>
                <w:sz w:val="20"/>
                <w:szCs w:val="20"/>
              </w:rPr>
              <w:t>25,00</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0661AAE0" w14:textId="77777777" w:rsidR="00267CEA" w:rsidRPr="00E2688A" w:rsidRDefault="00267CEA" w:rsidP="00267CEA">
            <w:pPr>
              <w:jc w:val="center"/>
              <w:rPr>
                <w:color w:val="000000"/>
                <w:sz w:val="20"/>
                <w:szCs w:val="20"/>
              </w:rPr>
            </w:pPr>
            <w:r w:rsidRPr="00E2688A">
              <w:rPr>
                <w:color w:val="000000"/>
                <w:sz w:val="20"/>
                <w:szCs w:val="20"/>
              </w:rPr>
              <w:t>0,10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6BE4FED5"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4B1118B4" w14:textId="77777777" w:rsidR="00267CEA" w:rsidRPr="00E2688A" w:rsidRDefault="00267CEA" w:rsidP="00267CEA">
            <w:pPr>
              <w:jc w:val="center"/>
              <w:rPr>
                <w:color w:val="000000"/>
                <w:sz w:val="20"/>
                <w:szCs w:val="20"/>
              </w:rPr>
            </w:pPr>
            <w:r w:rsidRPr="00E2688A">
              <w:rPr>
                <w:color w:val="000000"/>
                <w:sz w:val="20"/>
                <w:szCs w:val="20"/>
              </w:rPr>
              <w:t>16056,98</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69ED9DCF"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5BCC080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3D5D021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25BE0A" w14:textId="77777777" w:rsidR="00267CEA" w:rsidRPr="00E2688A" w:rsidRDefault="00267CEA" w:rsidP="00267CEA">
            <w:pPr>
              <w:jc w:val="center"/>
              <w:rPr>
                <w:color w:val="000000"/>
                <w:sz w:val="20"/>
                <w:szCs w:val="20"/>
              </w:rPr>
            </w:pPr>
            <w:r w:rsidRPr="00E2688A">
              <w:rPr>
                <w:color w:val="000000"/>
                <w:sz w:val="20"/>
                <w:szCs w:val="20"/>
              </w:rPr>
              <w:t>365,94</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26F85A61" w14:textId="77777777" w:rsidR="00267CEA" w:rsidRPr="00E2688A" w:rsidRDefault="00267CEA" w:rsidP="00267CEA">
            <w:pPr>
              <w:jc w:val="center"/>
              <w:rPr>
                <w:color w:val="000000"/>
                <w:sz w:val="20"/>
                <w:szCs w:val="20"/>
              </w:rPr>
            </w:pPr>
            <w:r w:rsidRPr="00E2688A">
              <w:rPr>
                <w:color w:val="000000"/>
                <w:sz w:val="20"/>
                <w:szCs w:val="20"/>
              </w:rPr>
              <w:t>2025</w:t>
            </w:r>
          </w:p>
        </w:tc>
      </w:tr>
      <w:tr w:rsidR="00267CEA" w:rsidRPr="00E2688A" w14:paraId="37DF10C3"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1AE6B751" w14:textId="77777777" w:rsidR="00267CEA" w:rsidRPr="00E2688A" w:rsidRDefault="00267CEA" w:rsidP="00267CEA">
            <w:pPr>
              <w:jc w:val="center"/>
              <w:rPr>
                <w:color w:val="000000"/>
                <w:sz w:val="20"/>
                <w:szCs w:val="20"/>
              </w:rPr>
            </w:pPr>
            <w:r w:rsidRPr="00E2688A">
              <w:rPr>
                <w:color w:val="000000"/>
                <w:sz w:val="20"/>
                <w:szCs w:val="20"/>
              </w:rPr>
              <w:t>ТК-137</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2013532D" w14:textId="77777777" w:rsidR="00267CEA" w:rsidRPr="00E2688A" w:rsidRDefault="00267CEA" w:rsidP="00267CEA">
            <w:pPr>
              <w:jc w:val="center"/>
              <w:rPr>
                <w:color w:val="000000"/>
                <w:sz w:val="20"/>
                <w:szCs w:val="20"/>
              </w:rPr>
            </w:pPr>
            <w:r w:rsidRPr="00E2688A">
              <w:rPr>
                <w:color w:val="000000"/>
                <w:sz w:val="20"/>
                <w:szCs w:val="20"/>
              </w:rPr>
              <w:t>Микрорайон 1</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206ABA65" w14:textId="77777777" w:rsidR="00267CEA" w:rsidRPr="00E2688A" w:rsidRDefault="00267CEA" w:rsidP="00267CEA">
            <w:pPr>
              <w:jc w:val="center"/>
              <w:rPr>
                <w:color w:val="000000"/>
                <w:sz w:val="20"/>
                <w:szCs w:val="20"/>
              </w:rPr>
            </w:pPr>
            <w:r w:rsidRPr="00E2688A">
              <w:rPr>
                <w:color w:val="000000"/>
                <w:sz w:val="20"/>
                <w:szCs w:val="20"/>
              </w:rPr>
              <w:t>280,25</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397D6E63"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1C00A090"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5F1C6A8F"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6030DD45"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DA57A6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6056AA0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C67143" w14:textId="77777777" w:rsidR="00267CEA" w:rsidRPr="00E2688A" w:rsidRDefault="00267CEA" w:rsidP="00267CEA">
            <w:pPr>
              <w:jc w:val="center"/>
              <w:rPr>
                <w:color w:val="000000"/>
                <w:sz w:val="20"/>
                <w:szCs w:val="20"/>
              </w:rPr>
            </w:pPr>
            <w:r w:rsidRPr="00E2688A">
              <w:rPr>
                <w:color w:val="000000"/>
                <w:sz w:val="20"/>
                <w:szCs w:val="20"/>
              </w:rPr>
              <w:t>8200,37</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12F40E8E" w14:textId="77777777" w:rsidR="00267CEA" w:rsidRPr="00E2688A" w:rsidRDefault="00267CEA" w:rsidP="00267CEA">
            <w:pPr>
              <w:jc w:val="center"/>
              <w:rPr>
                <w:color w:val="000000"/>
                <w:sz w:val="20"/>
                <w:szCs w:val="20"/>
              </w:rPr>
            </w:pPr>
            <w:r w:rsidRPr="00E2688A">
              <w:rPr>
                <w:color w:val="000000"/>
                <w:sz w:val="20"/>
                <w:szCs w:val="20"/>
              </w:rPr>
              <w:t>2024</w:t>
            </w:r>
          </w:p>
        </w:tc>
      </w:tr>
      <w:tr w:rsidR="00267CEA" w:rsidRPr="00E2688A" w14:paraId="480A6C12"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0392E501" w14:textId="77777777" w:rsidR="00267CEA" w:rsidRPr="00E2688A" w:rsidRDefault="00267CEA" w:rsidP="00267CEA">
            <w:pPr>
              <w:jc w:val="center"/>
              <w:rPr>
                <w:color w:val="000000"/>
                <w:sz w:val="20"/>
                <w:szCs w:val="20"/>
              </w:rPr>
            </w:pPr>
            <w:r w:rsidRPr="00E2688A">
              <w:rPr>
                <w:color w:val="000000"/>
                <w:sz w:val="20"/>
                <w:szCs w:val="20"/>
              </w:rPr>
              <w:t>ТК-91/2</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35681AE0" w14:textId="77777777" w:rsidR="00267CEA" w:rsidRPr="00E2688A" w:rsidRDefault="00267CEA" w:rsidP="00267CEA">
            <w:pPr>
              <w:ind w:left="-179" w:right="-196"/>
              <w:jc w:val="center"/>
              <w:rPr>
                <w:color w:val="000000"/>
                <w:sz w:val="20"/>
                <w:szCs w:val="20"/>
              </w:rPr>
            </w:pPr>
            <w:r w:rsidRPr="00E2688A">
              <w:rPr>
                <w:color w:val="000000"/>
                <w:sz w:val="20"/>
                <w:szCs w:val="20"/>
              </w:rPr>
              <w:t>Оборонная (Кад.№ 47:07:0712018:193)</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75DBD019" w14:textId="77777777" w:rsidR="00267CEA" w:rsidRPr="00E2688A" w:rsidRDefault="00267CEA" w:rsidP="00267CEA">
            <w:pPr>
              <w:jc w:val="center"/>
              <w:rPr>
                <w:color w:val="000000"/>
                <w:sz w:val="20"/>
                <w:szCs w:val="20"/>
              </w:rPr>
            </w:pPr>
            <w:r w:rsidRPr="00E2688A">
              <w:rPr>
                <w:color w:val="000000"/>
                <w:sz w:val="20"/>
                <w:szCs w:val="20"/>
              </w:rPr>
              <w:t>29,22</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0CCB4F4A"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6EAD7544"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0F789210"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1F883A12"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828783D"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5399A2B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04F9B0" w14:textId="77777777" w:rsidR="00267CEA" w:rsidRPr="00E2688A" w:rsidRDefault="00267CEA" w:rsidP="00267CEA">
            <w:pPr>
              <w:jc w:val="center"/>
              <w:rPr>
                <w:color w:val="000000"/>
                <w:sz w:val="20"/>
                <w:szCs w:val="20"/>
              </w:rPr>
            </w:pPr>
            <w:r w:rsidRPr="00E2688A">
              <w:rPr>
                <w:color w:val="000000"/>
                <w:sz w:val="20"/>
                <w:szCs w:val="20"/>
              </w:rPr>
              <w:t>1314,63</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01EBA44A"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2C777B92"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52E0C96E" w14:textId="77777777" w:rsidR="00267CEA" w:rsidRPr="00E2688A" w:rsidRDefault="00267CEA" w:rsidP="00267CEA">
            <w:pPr>
              <w:jc w:val="center"/>
              <w:rPr>
                <w:color w:val="000000"/>
                <w:sz w:val="20"/>
                <w:szCs w:val="20"/>
              </w:rPr>
            </w:pPr>
            <w:r w:rsidRPr="00E2688A">
              <w:rPr>
                <w:color w:val="000000"/>
                <w:sz w:val="20"/>
                <w:szCs w:val="20"/>
              </w:rPr>
              <w:t>ТК-91/2</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149C581B" w14:textId="77777777" w:rsidR="00267CEA" w:rsidRPr="00E2688A" w:rsidRDefault="00267CEA" w:rsidP="00267CEA">
            <w:pPr>
              <w:jc w:val="center"/>
              <w:rPr>
                <w:color w:val="000000"/>
                <w:sz w:val="20"/>
                <w:szCs w:val="20"/>
              </w:rPr>
            </w:pPr>
            <w:r w:rsidRPr="00E2688A">
              <w:rPr>
                <w:color w:val="000000"/>
                <w:sz w:val="20"/>
                <w:szCs w:val="20"/>
              </w:rPr>
              <w:t>Многоэтажный жилой комплекс</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4CECC0CD" w14:textId="77777777" w:rsidR="00267CEA" w:rsidRPr="00E2688A" w:rsidRDefault="00267CEA" w:rsidP="00267CEA">
            <w:pPr>
              <w:jc w:val="center"/>
              <w:rPr>
                <w:color w:val="000000"/>
                <w:sz w:val="20"/>
                <w:szCs w:val="20"/>
              </w:rPr>
            </w:pPr>
            <w:r w:rsidRPr="00E2688A">
              <w:rPr>
                <w:color w:val="000000"/>
                <w:sz w:val="20"/>
                <w:szCs w:val="20"/>
              </w:rPr>
              <w:t>76,00</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31AD4CC5"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6066E24E"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6604A1C6"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5ABF282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727470B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781491FD"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3186A1" w14:textId="77777777" w:rsidR="00267CEA" w:rsidRPr="00E2688A" w:rsidRDefault="00267CEA" w:rsidP="00267CEA">
            <w:pPr>
              <w:jc w:val="center"/>
              <w:rPr>
                <w:color w:val="000000"/>
                <w:sz w:val="20"/>
                <w:szCs w:val="20"/>
              </w:rPr>
            </w:pPr>
            <w:r w:rsidRPr="00E2688A">
              <w:rPr>
                <w:color w:val="000000"/>
                <w:sz w:val="20"/>
                <w:szCs w:val="20"/>
              </w:rPr>
              <w:t>3419,29</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2F06A1BC"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71AAFFE1"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7ECC5472" w14:textId="77777777" w:rsidR="00267CEA" w:rsidRPr="00E2688A" w:rsidRDefault="00267CEA" w:rsidP="00267CEA">
            <w:pPr>
              <w:jc w:val="center"/>
              <w:rPr>
                <w:color w:val="000000"/>
                <w:sz w:val="20"/>
                <w:szCs w:val="20"/>
              </w:rPr>
            </w:pPr>
            <w:r w:rsidRPr="00E2688A">
              <w:rPr>
                <w:color w:val="000000"/>
                <w:sz w:val="20"/>
                <w:szCs w:val="20"/>
              </w:rPr>
              <w:t>ТК-91/1</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7FD09365" w14:textId="77777777" w:rsidR="00267CEA" w:rsidRPr="00E2688A" w:rsidRDefault="00267CEA" w:rsidP="00267CEA">
            <w:pPr>
              <w:jc w:val="center"/>
              <w:rPr>
                <w:color w:val="000000"/>
                <w:sz w:val="20"/>
                <w:szCs w:val="20"/>
              </w:rPr>
            </w:pPr>
            <w:r w:rsidRPr="00E2688A">
              <w:rPr>
                <w:color w:val="000000"/>
                <w:sz w:val="20"/>
                <w:szCs w:val="20"/>
              </w:rPr>
              <w:t>ТК-91/2</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7FB37ECD" w14:textId="77777777" w:rsidR="00267CEA" w:rsidRPr="00E2688A" w:rsidRDefault="00267CEA" w:rsidP="00267CEA">
            <w:pPr>
              <w:jc w:val="center"/>
              <w:rPr>
                <w:color w:val="000000"/>
                <w:sz w:val="20"/>
                <w:szCs w:val="20"/>
              </w:rPr>
            </w:pPr>
            <w:r w:rsidRPr="00E2688A">
              <w:rPr>
                <w:color w:val="000000"/>
                <w:sz w:val="20"/>
                <w:szCs w:val="20"/>
              </w:rPr>
              <w:t>684,63</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24147B15"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40C28ACD"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0253C0D4"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62193D2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7D4B436D"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4B66AA0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95AB14" w14:textId="77777777" w:rsidR="00267CEA" w:rsidRPr="00E2688A" w:rsidRDefault="00267CEA" w:rsidP="00267CEA">
            <w:pPr>
              <w:jc w:val="center"/>
              <w:rPr>
                <w:color w:val="000000"/>
                <w:sz w:val="20"/>
                <w:szCs w:val="20"/>
              </w:rPr>
            </w:pPr>
            <w:r w:rsidRPr="00E2688A">
              <w:rPr>
                <w:color w:val="000000"/>
                <w:sz w:val="20"/>
                <w:szCs w:val="20"/>
              </w:rPr>
              <w:t>30801,99</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54D1049E"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3D483B74"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48275CD0" w14:textId="77777777" w:rsidR="00267CEA" w:rsidRPr="00E2688A" w:rsidRDefault="00267CEA" w:rsidP="00267CEA">
            <w:pPr>
              <w:jc w:val="center"/>
              <w:rPr>
                <w:color w:val="000000"/>
                <w:sz w:val="20"/>
                <w:szCs w:val="20"/>
              </w:rPr>
            </w:pPr>
            <w:r w:rsidRPr="00E2688A">
              <w:rPr>
                <w:color w:val="000000"/>
                <w:sz w:val="20"/>
                <w:szCs w:val="20"/>
              </w:rPr>
              <w:t>УТ-85</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29207DFE" w14:textId="77777777" w:rsidR="00267CEA" w:rsidRPr="00E2688A" w:rsidRDefault="00267CEA" w:rsidP="00267CEA">
            <w:pPr>
              <w:jc w:val="center"/>
              <w:rPr>
                <w:color w:val="000000"/>
                <w:sz w:val="20"/>
                <w:szCs w:val="20"/>
              </w:rPr>
            </w:pPr>
            <w:r w:rsidRPr="00E2688A">
              <w:rPr>
                <w:color w:val="000000"/>
                <w:sz w:val="20"/>
                <w:szCs w:val="20"/>
              </w:rPr>
              <w:t>ТК-68</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5E8E385D" w14:textId="77777777" w:rsidR="00267CEA" w:rsidRPr="00E2688A" w:rsidRDefault="00267CEA" w:rsidP="00267CEA">
            <w:pPr>
              <w:jc w:val="center"/>
              <w:rPr>
                <w:color w:val="000000"/>
                <w:sz w:val="20"/>
                <w:szCs w:val="20"/>
              </w:rPr>
            </w:pPr>
            <w:r w:rsidRPr="00E2688A">
              <w:rPr>
                <w:color w:val="000000"/>
                <w:sz w:val="20"/>
                <w:szCs w:val="20"/>
              </w:rPr>
              <w:t>430,13</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11151F61"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72618CAD"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235EAAC8"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01CA7DB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5045C51F"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1FA828D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333372" w14:textId="77777777" w:rsidR="00267CEA" w:rsidRPr="00E2688A" w:rsidRDefault="00267CEA" w:rsidP="00267CEA">
            <w:pPr>
              <w:jc w:val="center"/>
              <w:rPr>
                <w:color w:val="000000"/>
                <w:sz w:val="20"/>
                <w:szCs w:val="20"/>
              </w:rPr>
            </w:pPr>
            <w:r w:rsidRPr="00E2688A">
              <w:rPr>
                <w:color w:val="000000"/>
                <w:sz w:val="20"/>
                <w:szCs w:val="20"/>
              </w:rPr>
              <w:t>19351,86</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74495B80"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32E43FE9"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171DB805" w14:textId="77777777" w:rsidR="00267CEA" w:rsidRPr="00E2688A" w:rsidRDefault="00267CEA" w:rsidP="00267CEA">
            <w:pPr>
              <w:jc w:val="center"/>
              <w:rPr>
                <w:color w:val="000000"/>
                <w:sz w:val="20"/>
                <w:szCs w:val="20"/>
              </w:rPr>
            </w:pPr>
            <w:r w:rsidRPr="00E2688A">
              <w:rPr>
                <w:color w:val="000000"/>
                <w:sz w:val="20"/>
                <w:szCs w:val="20"/>
              </w:rPr>
              <w:t>ТК-68</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6A295A5A" w14:textId="77777777" w:rsidR="00267CEA" w:rsidRPr="00E2688A" w:rsidRDefault="00267CEA" w:rsidP="00267CEA">
            <w:pPr>
              <w:jc w:val="center"/>
              <w:rPr>
                <w:color w:val="000000"/>
                <w:sz w:val="20"/>
                <w:szCs w:val="20"/>
              </w:rPr>
            </w:pPr>
            <w:r w:rsidRPr="00E2688A">
              <w:rPr>
                <w:color w:val="000000"/>
                <w:sz w:val="20"/>
                <w:szCs w:val="20"/>
              </w:rPr>
              <w:t>шоссе в Лаврики, 64 к4</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4F7C13EC" w14:textId="77777777" w:rsidR="00267CEA" w:rsidRPr="00E2688A" w:rsidRDefault="00267CEA" w:rsidP="00267CEA">
            <w:pPr>
              <w:jc w:val="center"/>
              <w:rPr>
                <w:color w:val="000000"/>
                <w:sz w:val="20"/>
                <w:szCs w:val="20"/>
              </w:rPr>
            </w:pPr>
            <w:r w:rsidRPr="00E2688A">
              <w:rPr>
                <w:color w:val="000000"/>
                <w:sz w:val="20"/>
                <w:szCs w:val="20"/>
              </w:rPr>
              <w:t>39,19</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66152DC8" w14:textId="77777777" w:rsidR="00267CEA" w:rsidRPr="00E2688A" w:rsidRDefault="00267CEA" w:rsidP="00267CEA">
            <w:pPr>
              <w:jc w:val="center"/>
              <w:rPr>
                <w:color w:val="000000"/>
                <w:sz w:val="20"/>
                <w:szCs w:val="20"/>
              </w:rPr>
            </w:pPr>
            <w:r w:rsidRPr="00E2688A">
              <w:rPr>
                <w:color w:val="000000"/>
                <w:sz w:val="20"/>
                <w:szCs w:val="20"/>
              </w:rPr>
              <w:t>0,13</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558A44D2"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347F0D19" w14:textId="77777777" w:rsidR="00267CEA" w:rsidRPr="00E2688A" w:rsidRDefault="00267CEA" w:rsidP="00267CEA">
            <w:pPr>
              <w:jc w:val="center"/>
              <w:rPr>
                <w:color w:val="000000"/>
                <w:sz w:val="20"/>
                <w:szCs w:val="20"/>
              </w:rPr>
            </w:pPr>
            <w:r w:rsidRPr="00E2688A">
              <w:rPr>
                <w:color w:val="000000"/>
                <w:sz w:val="20"/>
                <w:szCs w:val="20"/>
              </w:rPr>
              <w:t>19398,25</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092645A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1C4A319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655E451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8DD3F4" w14:textId="77777777" w:rsidR="00267CEA" w:rsidRPr="00E2688A" w:rsidRDefault="00267CEA" w:rsidP="00267CEA">
            <w:pPr>
              <w:jc w:val="center"/>
              <w:rPr>
                <w:color w:val="000000"/>
                <w:sz w:val="20"/>
                <w:szCs w:val="20"/>
              </w:rPr>
            </w:pPr>
            <w:r w:rsidRPr="00E2688A">
              <w:rPr>
                <w:color w:val="000000"/>
                <w:sz w:val="20"/>
                <w:szCs w:val="20"/>
              </w:rPr>
              <w:t>693,01</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18092BDB"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5CB52AD5"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79748ED4" w14:textId="77777777" w:rsidR="00267CEA" w:rsidRPr="00E2688A" w:rsidRDefault="00267CEA" w:rsidP="00267CEA">
            <w:pPr>
              <w:jc w:val="center"/>
              <w:rPr>
                <w:color w:val="000000"/>
                <w:sz w:val="20"/>
                <w:szCs w:val="20"/>
              </w:rPr>
            </w:pPr>
            <w:r w:rsidRPr="00E2688A">
              <w:rPr>
                <w:color w:val="000000"/>
                <w:sz w:val="20"/>
                <w:szCs w:val="20"/>
              </w:rPr>
              <w:t>ТК-68</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07985C45" w14:textId="77777777" w:rsidR="00267CEA" w:rsidRPr="00E2688A" w:rsidRDefault="00267CEA" w:rsidP="00267CEA">
            <w:pPr>
              <w:jc w:val="center"/>
              <w:rPr>
                <w:color w:val="000000"/>
                <w:sz w:val="20"/>
                <w:szCs w:val="20"/>
              </w:rPr>
            </w:pPr>
            <w:r w:rsidRPr="00E2688A">
              <w:rPr>
                <w:color w:val="000000"/>
                <w:sz w:val="20"/>
                <w:szCs w:val="20"/>
              </w:rPr>
              <w:t>шоссе в Лаврики, 64 к3</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7B188347" w14:textId="77777777" w:rsidR="00267CEA" w:rsidRPr="00E2688A" w:rsidRDefault="00267CEA" w:rsidP="00267CEA">
            <w:pPr>
              <w:jc w:val="center"/>
              <w:rPr>
                <w:color w:val="000000"/>
                <w:sz w:val="20"/>
                <w:szCs w:val="20"/>
              </w:rPr>
            </w:pPr>
            <w:r w:rsidRPr="00E2688A">
              <w:rPr>
                <w:color w:val="000000"/>
                <w:sz w:val="20"/>
                <w:szCs w:val="20"/>
              </w:rPr>
              <w:t>42,98</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76712E2E" w14:textId="77777777" w:rsidR="00267CEA" w:rsidRPr="00E2688A" w:rsidRDefault="00267CEA" w:rsidP="00267CEA">
            <w:pPr>
              <w:jc w:val="center"/>
              <w:rPr>
                <w:color w:val="000000"/>
                <w:sz w:val="20"/>
                <w:szCs w:val="20"/>
              </w:rPr>
            </w:pPr>
            <w:r w:rsidRPr="00E2688A">
              <w:rPr>
                <w:color w:val="000000"/>
                <w:sz w:val="20"/>
                <w:szCs w:val="20"/>
              </w:rPr>
              <w:t>0,13</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6F05906C"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438266DC" w14:textId="77777777" w:rsidR="00267CEA" w:rsidRPr="00E2688A" w:rsidRDefault="00267CEA" w:rsidP="00267CEA">
            <w:pPr>
              <w:jc w:val="center"/>
              <w:rPr>
                <w:color w:val="000000"/>
                <w:sz w:val="20"/>
                <w:szCs w:val="20"/>
              </w:rPr>
            </w:pPr>
            <w:r w:rsidRPr="00E2688A">
              <w:rPr>
                <w:color w:val="000000"/>
                <w:sz w:val="20"/>
                <w:szCs w:val="20"/>
              </w:rPr>
              <w:t>19398,25</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7CB0E7DA"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29BB7F8C"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1918E053"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62880C" w14:textId="77777777" w:rsidR="00267CEA" w:rsidRPr="00E2688A" w:rsidRDefault="00267CEA" w:rsidP="00267CEA">
            <w:pPr>
              <w:jc w:val="center"/>
              <w:rPr>
                <w:color w:val="000000"/>
                <w:sz w:val="20"/>
                <w:szCs w:val="20"/>
              </w:rPr>
            </w:pPr>
            <w:r w:rsidRPr="00E2688A">
              <w:rPr>
                <w:color w:val="000000"/>
                <w:sz w:val="20"/>
                <w:szCs w:val="20"/>
              </w:rPr>
              <w:t>760,03</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610A2187"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2E485819"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2D3911B6" w14:textId="77777777" w:rsidR="00267CEA" w:rsidRPr="00E2688A" w:rsidRDefault="00267CEA" w:rsidP="00267CEA">
            <w:pPr>
              <w:jc w:val="center"/>
              <w:rPr>
                <w:color w:val="000000"/>
                <w:sz w:val="20"/>
                <w:szCs w:val="20"/>
              </w:rPr>
            </w:pPr>
            <w:r w:rsidRPr="00E2688A">
              <w:rPr>
                <w:color w:val="000000"/>
                <w:sz w:val="20"/>
                <w:szCs w:val="20"/>
              </w:rPr>
              <w:t>АК-3</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01692EEA" w14:textId="77777777" w:rsidR="00267CEA" w:rsidRPr="00E2688A" w:rsidRDefault="00267CEA" w:rsidP="00267CEA">
            <w:pPr>
              <w:jc w:val="center"/>
              <w:rPr>
                <w:color w:val="000000"/>
                <w:sz w:val="20"/>
                <w:szCs w:val="20"/>
              </w:rPr>
            </w:pPr>
            <w:r w:rsidRPr="00E2688A">
              <w:rPr>
                <w:color w:val="000000"/>
                <w:sz w:val="20"/>
                <w:szCs w:val="20"/>
              </w:rPr>
              <w:t>УТ-85</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3B397889" w14:textId="77777777" w:rsidR="00267CEA" w:rsidRPr="00E2688A" w:rsidRDefault="00267CEA" w:rsidP="00267CEA">
            <w:pPr>
              <w:jc w:val="center"/>
              <w:rPr>
                <w:color w:val="000000"/>
                <w:sz w:val="20"/>
                <w:szCs w:val="20"/>
              </w:rPr>
            </w:pPr>
            <w:r w:rsidRPr="00E2688A">
              <w:rPr>
                <w:color w:val="000000"/>
                <w:sz w:val="20"/>
                <w:szCs w:val="20"/>
              </w:rPr>
              <w:t>221,45</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26D1FC16"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60C08E8A"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562926F6"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03C89B9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2068D4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1065F1C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F9EA43" w14:textId="77777777" w:rsidR="00267CEA" w:rsidRPr="00E2688A" w:rsidRDefault="00267CEA" w:rsidP="00267CEA">
            <w:pPr>
              <w:jc w:val="center"/>
              <w:rPr>
                <w:color w:val="000000"/>
                <w:sz w:val="20"/>
                <w:szCs w:val="20"/>
              </w:rPr>
            </w:pPr>
            <w:r w:rsidRPr="00E2688A">
              <w:rPr>
                <w:color w:val="000000"/>
                <w:sz w:val="20"/>
                <w:szCs w:val="20"/>
              </w:rPr>
              <w:t>9963,19</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5B9CED4C"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1853671E"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2868889B" w14:textId="77777777" w:rsidR="00267CEA" w:rsidRPr="00E2688A" w:rsidRDefault="00267CEA" w:rsidP="00267CEA">
            <w:pPr>
              <w:jc w:val="center"/>
              <w:rPr>
                <w:color w:val="000000"/>
                <w:sz w:val="20"/>
                <w:szCs w:val="20"/>
              </w:rPr>
            </w:pPr>
            <w:r w:rsidRPr="00E2688A">
              <w:rPr>
                <w:color w:val="000000"/>
                <w:sz w:val="20"/>
                <w:szCs w:val="20"/>
              </w:rPr>
              <w:t>УТ-24</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4D4D6DC3" w14:textId="77777777" w:rsidR="00267CEA" w:rsidRPr="00E2688A" w:rsidRDefault="00267CEA" w:rsidP="00267CEA">
            <w:pPr>
              <w:jc w:val="center"/>
              <w:rPr>
                <w:color w:val="000000"/>
                <w:sz w:val="20"/>
                <w:szCs w:val="20"/>
              </w:rPr>
            </w:pPr>
            <w:r w:rsidRPr="00E2688A">
              <w:rPr>
                <w:color w:val="000000"/>
                <w:sz w:val="20"/>
                <w:szCs w:val="20"/>
              </w:rPr>
              <w:t>УТ-40</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2E78A84F" w14:textId="77777777" w:rsidR="00267CEA" w:rsidRPr="00E2688A" w:rsidRDefault="00267CEA" w:rsidP="00267CEA">
            <w:pPr>
              <w:jc w:val="center"/>
              <w:rPr>
                <w:color w:val="000000"/>
                <w:sz w:val="20"/>
                <w:szCs w:val="20"/>
              </w:rPr>
            </w:pPr>
            <w:r w:rsidRPr="00E2688A">
              <w:rPr>
                <w:color w:val="000000"/>
                <w:sz w:val="20"/>
                <w:szCs w:val="20"/>
              </w:rPr>
              <w:t>32,42</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65DDA9B3" w14:textId="77777777" w:rsidR="00267CEA" w:rsidRPr="00E2688A" w:rsidRDefault="00267CEA" w:rsidP="00267CEA">
            <w:pPr>
              <w:jc w:val="center"/>
              <w:rPr>
                <w:color w:val="000000"/>
                <w:sz w:val="20"/>
                <w:szCs w:val="20"/>
              </w:rPr>
            </w:pPr>
            <w:r w:rsidRPr="00E2688A">
              <w:rPr>
                <w:color w:val="000000"/>
                <w:sz w:val="20"/>
                <w:szCs w:val="20"/>
              </w:rPr>
              <w:t>0,10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03C4316A"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18A86CE0" w14:textId="77777777" w:rsidR="00267CEA" w:rsidRPr="00E2688A" w:rsidRDefault="00267CEA" w:rsidP="00267CEA">
            <w:pPr>
              <w:jc w:val="center"/>
              <w:rPr>
                <w:color w:val="000000"/>
                <w:sz w:val="20"/>
                <w:szCs w:val="20"/>
              </w:rPr>
            </w:pPr>
            <w:r w:rsidRPr="00E2688A">
              <w:rPr>
                <w:color w:val="000000"/>
                <w:sz w:val="20"/>
                <w:szCs w:val="20"/>
              </w:rPr>
              <w:t>16056,98</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10659E2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2570EA4D"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77D96549"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0F8F23" w14:textId="77777777" w:rsidR="00267CEA" w:rsidRPr="00E2688A" w:rsidRDefault="00267CEA" w:rsidP="00267CEA">
            <w:pPr>
              <w:jc w:val="center"/>
              <w:rPr>
                <w:color w:val="000000"/>
                <w:sz w:val="20"/>
                <w:szCs w:val="20"/>
              </w:rPr>
            </w:pPr>
            <w:r w:rsidRPr="00E2688A">
              <w:rPr>
                <w:color w:val="000000"/>
                <w:sz w:val="20"/>
                <w:szCs w:val="20"/>
              </w:rPr>
              <w:t>474,55</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71F32806"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6785EE3E"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52A7A3F8" w14:textId="77777777" w:rsidR="00267CEA" w:rsidRPr="00E2688A" w:rsidRDefault="00267CEA" w:rsidP="00267CEA">
            <w:pPr>
              <w:jc w:val="center"/>
              <w:rPr>
                <w:color w:val="000000"/>
                <w:sz w:val="20"/>
                <w:szCs w:val="20"/>
              </w:rPr>
            </w:pPr>
            <w:r w:rsidRPr="00E2688A">
              <w:rPr>
                <w:color w:val="000000"/>
                <w:sz w:val="20"/>
                <w:szCs w:val="20"/>
              </w:rPr>
              <w:t>УТ-40</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044A322C" w14:textId="77777777" w:rsidR="00267CEA" w:rsidRPr="00E2688A" w:rsidRDefault="00267CEA" w:rsidP="00267CEA">
            <w:pPr>
              <w:jc w:val="center"/>
              <w:rPr>
                <w:color w:val="000000"/>
                <w:sz w:val="20"/>
                <w:szCs w:val="20"/>
              </w:rPr>
            </w:pPr>
            <w:r w:rsidRPr="00E2688A">
              <w:rPr>
                <w:color w:val="000000"/>
                <w:sz w:val="20"/>
                <w:szCs w:val="20"/>
              </w:rPr>
              <w:t>шоссе в Лаврики, 63</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2D7363A1" w14:textId="77777777" w:rsidR="00267CEA" w:rsidRPr="00E2688A" w:rsidRDefault="00267CEA" w:rsidP="00267CEA">
            <w:pPr>
              <w:jc w:val="center"/>
              <w:rPr>
                <w:color w:val="000000"/>
                <w:sz w:val="20"/>
                <w:szCs w:val="20"/>
              </w:rPr>
            </w:pPr>
            <w:r w:rsidRPr="00E2688A">
              <w:rPr>
                <w:color w:val="000000"/>
                <w:sz w:val="20"/>
                <w:szCs w:val="20"/>
              </w:rPr>
              <w:t>14,22</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3EC1E052" w14:textId="77777777" w:rsidR="00267CEA" w:rsidRPr="00E2688A" w:rsidRDefault="00267CEA" w:rsidP="00267CEA">
            <w:pPr>
              <w:jc w:val="center"/>
              <w:rPr>
                <w:color w:val="000000"/>
                <w:sz w:val="20"/>
                <w:szCs w:val="20"/>
              </w:rPr>
            </w:pPr>
            <w:r w:rsidRPr="00E2688A">
              <w:rPr>
                <w:color w:val="000000"/>
                <w:sz w:val="20"/>
                <w:szCs w:val="20"/>
              </w:rPr>
              <w:t>0,10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2EC7728C"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348226A6" w14:textId="77777777" w:rsidR="00267CEA" w:rsidRPr="00E2688A" w:rsidRDefault="00267CEA" w:rsidP="00267CEA">
            <w:pPr>
              <w:jc w:val="center"/>
              <w:rPr>
                <w:color w:val="000000"/>
                <w:sz w:val="20"/>
                <w:szCs w:val="20"/>
              </w:rPr>
            </w:pPr>
            <w:r w:rsidRPr="00E2688A">
              <w:rPr>
                <w:color w:val="000000"/>
                <w:sz w:val="20"/>
                <w:szCs w:val="20"/>
              </w:rPr>
              <w:t>16056,98</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0011743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38A4278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0C8CBC03"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158407" w14:textId="77777777" w:rsidR="00267CEA" w:rsidRPr="00E2688A" w:rsidRDefault="00267CEA" w:rsidP="00267CEA">
            <w:pPr>
              <w:jc w:val="center"/>
              <w:rPr>
                <w:color w:val="000000"/>
                <w:sz w:val="20"/>
                <w:szCs w:val="20"/>
              </w:rPr>
            </w:pPr>
            <w:r w:rsidRPr="00E2688A">
              <w:rPr>
                <w:color w:val="000000"/>
                <w:sz w:val="20"/>
                <w:szCs w:val="20"/>
              </w:rPr>
              <w:t>208,15</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6A76B836"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194CD23D"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1811BFAE" w14:textId="77777777" w:rsidR="00267CEA" w:rsidRPr="00E2688A" w:rsidRDefault="00267CEA" w:rsidP="00267CEA">
            <w:pPr>
              <w:jc w:val="center"/>
              <w:rPr>
                <w:color w:val="000000"/>
                <w:sz w:val="20"/>
                <w:szCs w:val="20"/>
              </w:rPr>
            </w:pPr>
            <w:r w:rsidRPr="00E2688A">
              <w:rPr>
                <w:color w:val="000000"/>
                <w:sz w:val="20"/>
                <w:szCs w:val="20"/>
              </w:rPr>
              <w:t>УТ-24</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7BF3330D" w14:textId="77777777" w:rsidR="00267CEA" w:rsidRPr="00E2688A" w:rsidRDefault="00267CEA" w:rsidP="00267CEA">
            <w:pPr>
              <w:jc w:val="center"/>
              <w:rPr>
                <w:color w:val="000000"/>
                <w:sz w:val="20"/>
                <w:szCs w:val="20"/>
              </w:rPr>
            </w:pPr>
            <w:r w:rsidRPr="00E2688A">
              <w:rPr>
                <w:color w:val="000000"/>
                <w:sz w:val="20"/>
                <w:szCs w:val="20"/>
              </w:rPr>
              <w:t>шоссе в Лаврики, 63</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3BFA6672" w14:textId="77777777" w:rsidR="00267CEA" w:rsidRPr="00E2688A" w:rsidRDefault="00267CEA" w:rsidP="00267CEA">
            <w:pPr>
              <w:jc w:val="center"/>
              <w:rPr>
                <w:color w:val="000000"/>
                <w:sz w:val="20"/>
                <w:szCs w:val="20"/>
              </w:rPr>
            </w:pPr>
            <w:r w:rsidRPr="00E2688A">
              <w:rPr>
                <w:color w:val="000000"/>
                <w:sz w:val="20"/>
                <w:szCs w:val="20"/>
              </w:rPr>
              <w:t>149,20</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1038EC79"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72D49540"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606EBA66"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12F1C88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60A6A4FA"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74140507"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11C133" w14:textId="77777777" w:rsidR="00267CEA" w:rsidRPr="00E2688A" w:rsidRDefault="00267CEA" w:rsidP="00267CEA">
            <w:pPr>
              <w:jc w:val="center"/>
              <w:rPr>
                <w:color w:val="000000"/>
                <w:sz w:val="20"/>
                <w:szCs w:val="20"/>
              </w:rPr>
            </w:pPr>
            <w:r w:rsidRPr="00E2688A">
              <w:rPr>
                <w:color w:val="000000"/>
                <w:sz w:val="20"/>
                <w:szCs w:val="20"/>
              </w:rPr>
              <w:t>2988,64</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272D8B7C"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4A37C050"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332A3EDC" w14:textId="77777777" w:rsidR="00267CEA" w:rsidRPr="00E2688A" w:rsidRDefault="00267CEA" w:rsidP="00267CEA">
            <w:pPr>
              <w:jc w:val="center"/>
              <w:rPr>
                <w:color w:val="000000"/>
                <w:sz w:val="20"/>
                <w:szCs w:val="20"/>
              </w:rPr>
            </w:pPr>
            <w:r w:rsidRPr="00E2688A">
              <w:rPr>
                <w:color w:val="000000"/>
                <w:sz w:val="20"/>
                <w:szCs w:val="20"/>
              </w:rPr>
              <w:t>УТ-30</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76BA4972" w14:textId="77777777" w:rsidR="00267CEA" w:rsidRPr="00E2688A" w:rsidRDefault="00267CEA" w:rsidP="00267CEA">
            <w:pPr>
              <w:jc w:val="center"/>
              <w:rPr>
                <w:color w:val="000000"/>
                <w:sz w:val="20"/>
                <w:szCs w:val="20"/>
              </w:rPr>
            </w:pPr>
            <w:r w:rsidRPr="00E2688A">
              <w:rPr>
                <w:color w:val="000000"/>
                <w:sz w:val="20"/>
                <w:szCs w:val="20"/>
              </w:rPr>
              <w:t>Школа</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63A09E36" w14:textId="77777777" w:rsidR="00267CEA" w:rsidRPr="00E2688A" w:rsidRDefault="00267CEA" w:rsidP="00267CEA">
            <w:pPr>
              <w:jc w:val="center"/>
              <w:rPr>
                <w:color w:val="000000"/>
                <w:sz w:val="20"/>
                <w:szCs w:val="20"/>
              </w:rPr>
            </w:pPr>
            <w:r w:rsidRPr="00E2688A">
              <w:rPr>
                <w:color w:val="000000"/>
                <w:sz w:val="20"/>
                <w:szCs w:val="20"/>
              </w:rPr>
              <w:t>68,30</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23E26AF1"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402D538D"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25EB2450"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48DCCD9B"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59C8842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7C82CBFE"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D8CAD5" w14:textId="77777777" w:rsidR="00267CEA" w:rsidRPr="00E2688A" w:rsidRDefault="00267CEA" w:rsidP="00267CEA">
            <w:pPr>
              <w:jc w:val="center"/>
              <w:rPr>
                <w:color w:val="000000"/>
                <w:sz w:val="20"/>
                <w:szCs w:val="20"/>
              </w:rPr>
            </w:pPr>
            <w:r w:rsidRPr="00E2688A">
              <w:rPr>
                <w:color w:val="000000"/>
                <w:sz w:val="20"/>
                <w:szCs w:val="20"/>
              </w:rPr>
              <w:t>1998,52</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57EA1516"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55078470"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57D9964D" w14:textId="77777777" w:rsidR="00267CEA" w:rsidRPr="00E2688A" w:rsidRDefault="00267CEA" w:rsidP="00267CEA">
            <w:pPr>
              <w:jc w:val="center"/>
              <w:rPr>
                <w:color w:val="000000"/>
                <w:sz w:val="20"/>
                <w:szCs w:val="20"/>
              </w:rPr>
            </w:pPr>
            <w:r w:rsidRPr="00E2688A">
              <w:rPr>
                <w:color w:val="000000"/>
                <w:sz w:val="20"/>
                <w:szCs w:val="20"/>
              </w:rPr>
              <w:t>УТ-22</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5167EEA0" w14:textId="77777777" w:rsidR="00267CEA" w:rsidRPr="00E2688A" w:rsidRDefault="00267CEA" w:rsidP="00267CEA">
            <w:pPr>
              <w:jc w:val="center"/>
              <w:rPr>
                <w:color w:val="000000"/>
                <w:sz w:val="20"/>
                <w:szCs w:val="20"/>
              </w:rPr>
            </w:pPr>
            <w:r w:rsidRPr="00E2688A">
              <w:rPr>
                <w:color w:val="000000"/>
                <w:sz w:val="20"/>
                <w:szCs w:val="20"/>
              </w:rPr>
              <w:t>Детский сад</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1B3A441F" w14:textId="77777777" w:rsidR="00267CEA" w:rsidRPr="00E2688A" w:rsidRDefault="00267CEA" w:rsidP="00267CEA">
            <w:pPr>
              <w:jc w:val="center"/>
              <w:rPr>
                <w:color w:val="000000"/>
                <w:sz w:val="20"/>
                <w:szCs w:val="20"/>
              </w:rPr>
            </w:pPr>
            <w:r w:rsidRPr="00E2688A">
              <w:rPr>
                <w:color w:val="000000"/>
                <w:sz w:val="20"/>
                <w:szCs w:val="20"/>
              </w:rPr>
              <w:t>74,26</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2554247E" w14:textId="77777777" w:rsidR="00267CEA" w:rsidRPr="00E2688A" w:rsidRDefault="00267CEA" w:rsidP="00267CEA">
            <w:pPr>
              <w:jc w:val="center"/>
              <w:rPr>
                <w:color w:val="000000"/>
                <w:sz w:val="20"/>
                <w:szCs w:val="20"/>
              </w:rPr>
            </w:pPr>
            <w:r w:rsidRPr="00E2688A">
              <w:rPr>
                <w:color w:val="000000"/>
                <w:sz w:val="20"/>
                <w:szCs w:val="20"/>
              </w:rPr>
              <w:t>0,10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2808B756"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716E359B" w14:textId="77777777" w:rsidR="00267CEA" w:rsidRPr="00E2688A" w:rsidRDefault="00267CEA" w:rsidP="00267CEA">
            <w:pPr>
              <w:jc w:val="center"/>
              <w:rPr>
                <w:color w:val="000000"/>
                <w:sz w:val="20"/>
                <w:szCs w:val="20"/>
              </w:rPr>
            </w:pPr>
            <w:r w:rsidRPr="00E2688A">
              <w:rPr>
                <w:color w:val="000000"/>
                <w:sz w:val="20"/>
                <w:szCs w:val="20"/>
              </w:rPr>
              <w:t>16056,98</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2C0B7392"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E5D700B"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71A0453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8B318F" w14:textId="77777777" w:rsidR="00267CEA" w:rsidRPr="00E2688A" w:rsidRDefault="00267CEA" w:rsidP="00267CEA">
            <w:pPr>
              <w:jc w:val="center"/>
              <w:rPr>
                <w:color w:val="000000"/>
                <w:sz w:val="20"/>
                <w:szCs w:val="20"/>
              </w:rPr>
            </w:pPr>
            <w:r w:rsidRPr="00E2688A">
              <w:rPr>
                <w:color w:val="000000"/>
                <w:sz w:val="20"/>
                <w:szCs w:val="20"/>
              </w:rPr>
              <w:t>1086,98</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72F8FCCF"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025F4B67"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1C70A49E" w14:textId="77777777" w:rsidR="00267CEA" w:rsidRPr="00E2688A" w:rsidRDefault="00267CEA" w:rsidP="00267CEA">
            <w:pPr>
              <w:jc w:val="center"/>
              <w:rPr>
                <w:color w:val="000000"/>
                <w:sz w:val="20"/>
                <w:szCs w:val="20"/>
              </w:rPr>
            </w:pPr>
            <w:r w:rsidRPr="00E2688A">
              <w:rPr>
                <w:color w:val="000000"/>
                <w:sz w:val="20"/>
                <w:szCs w:val="20"/>
              </w:rPr>
              <w:t>УТ-22</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2867F267" w14:textId="77777777" w:rsidR="00267CEA" w:rsidRPr="00E2688A" w:rsidRDefault="00267CEA" w:rsidP="00267CEA">
            <w:pPr>
              <w:jc w:val="center"/>
              <w:rPr>
                <w:color w:val="000000"/>
                <w:sz w:val="20"/>
                <w:szCs w:val="20"/>
              </w:rPr>
            </w:pPr>
            <w:r w:rsidRPr="00E2688A">
              <w:rPr>
                <w:color w:val="000000"/>
                <w:sz w:val="20"/>
                <w:szCs w:val="20"/>
              </w:rPr>
              <w:t>УТ-23</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36CB2B51" w14:textId="77777777" w:rsidR="00267CEA" w:rsidRPr="00E2688A" w:rsidRDefault="00267CEA" w:rsidP="00267CEA">
            <w:pPr>
              <w:jc w:val="center"/>
              <w:rPr>
                <w:color w:val="000000"/>
                <w:sz w:val="20"/>
                <w:szCs w:val="20"/>
              </w:rPr>
            </w:pPr>
            <w:r w:rsidRPr="00E2688A">
              <w:rPr>
                <w:color w:val="000000"/>
                <w:sz w:val="20"/>
                <w:szCs w:val="20"/>
              </w:rPr>
              <w:t>125,44</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2B498A5C"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3F4DAD49"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21FD9666"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187F887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6FA32D0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62031951"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EF260C" w14:textId="77777777" w:rsidR="00267CEA" w:rsidRPr="00E2688A" w:rsidRDefault="00267CEA" w:rsidP="00267CEA">
            <w:pPr>
              <w:jc w:val="center"/>
              <w:rPr>
                <w:color w:val="000000"/>
                <w:sz w:val="20"/>
                <w:szCs w:val="20"/>
              </w:rPr>
            </w:pPr>
            <w:r w:rsidRPr="00E2688A">
              <w:rPr>
                <w:color w:val="000000"/>
                <w:sz w:val="20"/>
                <w:szCs w:val="20"/>
              </w:rPr>
              <w:t>3670,49</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10936A3C"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3CF4BFA7"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1CDC6C76" w14:textId="77777777" w:rsidR="00267CEA" w:rsidRPr="00E2688A" w:rsidRDefault="00267CEA" w:rsidP="00267CEA">
            <w:pPr>
              <w:jc w:val="center"/>
              <w:rPr>
                <w:color w:val="000000"/>
                <w:sz w:val="20"/>
                <w:szCs w:val="20"/>
              </w:rPr>
            </w:pPr>
            <w:r w:rsidRPr="00E2688A">
              <w:rPr>
                <w:color w:val="000000"/>
                <w:sz w:val="20"/>
                <w:szCs w:val="20"/>
              </w:rPr>
              <w:t>УТ-23</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4F39ADA1" w14:textId="77777777" w:rsidR="00267CEA" w:rsidRPr="00E2688A" w:rsidRDefault="00267CEA" w:rsidP="00267CEA">
            <w:pPr>
              <w:jc w:val="center"/>
              <w:rPr>
                <w:color w:val="000000"/>
                <w:sz w:val="20"/>
                <w:szCs w:val="20"/>
              </w:rPr>
            </w:pPr>
            <w:r w:rsidRPr="00E2688A">
              <w:rPr>
                <w:color w:val="000000"/>
                <w:sz w:val="20"/>
                <w:szCs w:val="20"/>
              </w:rPr>
              <w:t>УТ-36</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72C6E442" w14:textId="77777777" w:rsidR="00267CEA" w:rsidRPr="00E2688A" w:rsidRDefault="00267CEA" w:rsidP="00267CEA">
            <w:pPr>
              <w:jc w:val="center"/>
              <w:rPr>
                <w:color w:val="000000"/>
                <w:sz w:val="20"/>
                <w:szCs w:val="20"/>
              </w:rPr>
            </w:pPr>
            <w:r w:rsidRPr="00E2688A">
              <w:rPr>
                <w:color w:val="000000"/>
                <w:sz w:val="20"/>
                <w:szCs w:val="20"/>
              </w:rPr>
              <w:t>59,04</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532FB1F5"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67CAF91D"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70C3CA10"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222BC3AC"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03FE5AB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4FEA6E3A"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9381CE" w14:textId="77777777" w:rsidR="00267CEA" w:rsidRPr="00E2688A" w:rsidRDefault="00267CEA" w:rsidP="00267CEA">
            <w:pPr>
              <w:jc w:val="center"/>
              <w:rPr>
                <w:color w:val="000000"/>
                <w:sz w:val="20"/>
                <w:szCs w:val="20"/>
              </w:rPr>
            </w:pPr>
            <w:r w:rsidRPr="00E2688A">
              <w:rPr>
                <w:color w:val="000000"/>
                <w:sz w:val="20"/>
                <w:szCs w:val="20"/>
              </w:rPr>
              <w:t>1182,64</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08E7BAC5"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6DA5A2E1"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14694A54" w14:textId="77777777" w:rsidR="00267CEA" w:rsidRPr="00E2688A" w:rsidRDefault="00267CEA" w:rsidP="00267CEA">
            <w:pPr>
              <w:jc w:val="center"/>
              <w:rPr>
                <w:color w:val="000000"/>
                <w:sz w:val="20"/>
                <w:szCs w:val="20"/>
              </w:rPr>
            </w:pPr>
            <w:r w:rsidRPr="00E2688A">
              <w:rPr>
                <w:color w:val="000000"/>
                <w:sz w:val="20"/>
                <w:szCs w:val="20"/>
              </w:rPr>
              <w:t>УТ-36</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26553822" w14:textId="77777777" w:rsidR="00267CEA" w:rsidRPr="00E2688A" w:rsidRDefault="00267CEA" w:rsidP="00267CEA">
            <w:pPr>
              <w:jc w:val="center"/>
              <w:rPr>
                <w:color w:val="000000"/>
                <w:sz w:val="20"/>
                <w:szCs w:val="20"/>
              </w:rPr>
            </w:pPr>
            <w:r w:rsidRPr="00E2688A">
              <w:rPr>
                <w:color w:val="000000"/>
                <w:sz w:val="20"/>
                <w:szCs w:val="20"/>
              </w:rPr>
              <w:t>УТ-35</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2E572BFF" w14:textId="77777777" w:rsidR="00267CEA" w:rsidRPr="00E2688A" w:rsidRDefault="00267CEA" w:rsidP="00267CEA">
            <w:pPr>
              <w:jc w:val="center"/>
              <w:rPr>
                <w:color w:val="000000"/>
                <w:sz w:val="20"/>
                <w:szCs w:val="20"/>
              </w:rPr>
            </w:pPr>
            <w:r w:rsidRPr="00E2688A">
              <w:rPr>
                <w:color w:val="000000"/>
                <w:sz w:val="20"/>
                <w:szCs w:val="20"/>
              </w:rPr>
              <w:t>57,24</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613F9F97" w14:textId="77777777" w:rsidR="00267CEA" w:rsidRPr="00E2688A" w:rsidRDefault="00267CEA" w:rsidP="00267CEA">
            <w:pPr>
              <w:jc w:val="center"/>
              <w:rPr>
                <w:color w:val="000000"/>
                <w:sz w:val="20"/>
                <w:szCs w:val="20"/>
              </w:rPr>
            </w:pPr>
            <w:r w:rsidRPr="00E2688A">
              <w:rPr>
                <w:color w:val="000000"/>
                <w:sz w:val="20"/>
                <w:szCs w:val="20"/>
              </w:rPr>
              <w:t>0,08</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60DA4868"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3118B4D8" w14:textId="77777777" w:rsidR="00267CEA" w:rsidRPr="00E2688A" w:rsidRDefault="00267CEA" w:rsidP="00267CEA">
            <w:pPr>
              <w:jc w:val="center"/>
              <w:rPr>
                <w:color w:val="000000"/>
                <w:sz w:val="20"/>
                <w:szCs w:val="20"/>
              </w:rPr>
            </w:pPr>
            <w:r w:rsidRPr="00E2688A">
              <w:rPr>
                <w:color w:val="000000"/>
                <w:sz w:val="20"/>
                <w:szCs w:val="20"/>
              </w:rPr>
              <w:t>14259,69</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1BDE8E0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3FA4D13"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746B98C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D12A6A" w14:textId="77777777" w:rsidR="00267CEA" w:rsidRPr="00E2688A" w:rsidRDefault="00267CEA" w:rsidP="00267CEA">
            <w:pPr>
              <w:jc w:val="center"/>
              <w:rPr>
                <w:color w:val="000000"/>
                <w:sz w:val="20"/>
                <w:szCs w:val="20"/>
              </w:rPr>
            </w:pPr>
            <w:r w:rsidRPr="00E2688A">
              <w:rPr>
                <w:color w:val="000000"/>
                <w:sz w:val="20"/>
                <w:szCs w:val="20"/>
              </w:rPr>
              <w:t>744,07</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195504CB"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58006E94"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0666885B" w14:textId="77777777" w:rsidR="00267CEA" w:rsidRPr="00E2688A" w:rsidRDefault="00267CEA" w:rsidP="00267CEA">
            <w:pPr>
              <w:jc w:val="center"/>
              <w:rPr>
                <w:color w:val="000000"/>
                <w:sz w:val="20"/>
                <w:szCs w:val="20"/>
              </w:rPr>
            </w:pPr>
            <w:r w:rsidRPr="00E2688A">
              <w:rPr>
                <w:color w:val="000000"/>
                <w:sz w:val="20"/>
                <w:szCs w:val="20"/>
              </w:rPr>
              <w:t>УТ-36</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2689ACDA" w14:textId="77777777" w:rsidR="00267CEA" w:rsidRPr="00E2688A" w:rsidRDefault="00267CEA" w:rsidP="00267CEA">
            <w:pPr>
              <w:jc w:val="center"/>
              <w:rPr>
                <w:color w:val="000000"/>
                <w:sz w:val="20"/>
                <w:szCs w:val="20"/>
              </w:rPr>
            </w:pPr>
            <w:r w:rsidRPr="00E2688A">
              <w:rPr>
                <w:color w:val="000000"/>
                <w:sz w:val="20"/>
                <w:szCs w:val="20"/>
              </w:rPr>
              <w:t>шоссе в Лаврики, 63</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0AB8FDF7" w14:textId="77777777" w:rsidR="00267CEA" w:rsidRPr="00E2688A" w:rsidRDefault="00267CEA" w:rsidP="00267CEA">
            <w:pPr>
              <w:jc w:val="center"/>
              <w:rPr>
                <w:color w:val="000000"/>
                <w:sz w:val="20"/>
                <w:szCs w:val="20"/>
              </w:rPr>
            </w:pPr>
            <w:r w:rsidRPr="00E2688A">
              <w:rPr>
                <w:color w:val="000000"/>
                <w:sz w:val="20"/>
                <w:szCs w:val="20"/>
              </w:rPr>
              <w:t>12,23</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75F3AD3E"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204A0C6D"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53CB7076"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3EA647EB"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0C21CF2D"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0815ABC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6C584C" w14:textId="77777777" w:rsidR="00267CEA" w:rsidRPr="00E2688A" w:rsidRDefault="00267CEA" w:rsidP="00267CEA">
            <w:pPr>
              <w:jc w:val="center"/>
              <w:rPr>
                <w:color w:val="000000"/>
                <w:sz w:val="20"/>
                <w:szCs w:val="20"/>
              </w:rPr>
            </w:pPr>
            <w:r w:rsidRPr="00E2688A">
              <w:rPr>
                <w:color w:val="000000"/>
                <w:sz w:val="20"/>
                <w:szCs w:val="20"/>
              </w:rPr>
              <w:t>244,98</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5184355F"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29037636"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239F0147" w14:textId="77777777" w:rsidR="00267CEA" w:rsidRPr="00E2688A" w:rsidRDefault="00267CEA" w:rsidP="00267CEA">
            <w:pPr>
              <w:jc w:val="center"/>
              <w:rPr>
                <w:color w:val="000000"/>
                <w:sz w:val="20"/>
                <w:szCs w:val="20"/>
              </w:rPr>
            </w:pPr>
            <w:r w:rsidRPr="00E2688A">
              <w:rPr>
                <w:color w:val="000000"/>
                <w:sz w:val="20"/>
                <w:szCs w:val="20"/>
              </w:rPr>
              <w:t>УТ-35</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2600CEA5" w14:textId="77777777" w:rsidR="00267CEA" w:rsidRPr="00E2688A" w:rsidRDefault="00267CEA" w:rsidP="00267CEA">
            <w:pPr>
              <w:jc w:val="center"/>
              <w:rPr>
                <w:color w:val="000000"/>
                <w:sz w:val="20"/>
                <w:szCs w:val="20"/>
              </w:rPr>
            </w:pPr>
            <w:r w:rsidRPr="00E2688A">
              <w:rPr>
                <w:color w:val="000000"/>
                <w:sz w:val="20"/>
                <w:szCs w:val="20"/>
              </w:rPr>
              <w:t>шоссе в Лаврики, 63</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08045F38" w14:textId="77777777" w:rsidR="00267CEA" w:rsidRPr="00E2688A" w:rsidRDefault="00267CEA" w:rsidP="00267CEA">
            <w:pPr>
              <w:jc w:val="center"/>
              <w:rPr>
                <w:color w:val="000000"/>
                <w:sz w:val="20"/>
                <w:szCs w:val="20"/>
              </w:rPr>
            </w:pPr>
            <w:r w:rsidRPr="00E2688A">
              <w:rPr>
                <w:color w:val="000000"/>
                <w:sz w:val="20"/>
                <w:szCs w:val="20"/>
              </w:rPr>
              <w:t>11,41</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2AC5A191" w14:textId="77777777" w:rsidR="00267CEA" w:rsidRPr="00E2688A" w:rsidRDefault="00267CEA" w:rsidP="00267CEA">
            <w:pPr>
              <w:jc w:val="center"/>
              <w:rPr>
                <w:color w:val="000000"/>
                <w:sz w:val="20"/>
                <w:szCs w:val="20"/>
              </w:rPr>
            </w:pPr>
            <w:r w:rsidRPr="00E2688A">
              <w:rPr>
                <w:color w:val="000000"/>
                <w:sz w:val="20"/>
                <w:szCs w:val="20"/>
              </w:rPr>
              <w:t>0,08</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7AD3F051"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2FB75FEB" w14:textId="77777777" w:rsidR="00267CEA" w:rsidRPr="00E2688A" w:rsidRDefault="00267CEA" w:rsidP="00267CEA">
            <w:pPr>
              <w:jc w:val="center"/>
              <w:rPr>
                <w:color w:val="000000"/>
                <w:sz w:val="20"/>
                <w:szCs w:val="20"/>
              </w:rPr>
            </w:pPr>
            <w:r w:rsidRPr="00E2688A">
              <w:rPr>
                <w:color w:val="000000"/>
                <w:sz w:val="20"/>
                <w:szCs w:val="20"/>
              </w:rPr>
              <w:t>14259,69</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28E7840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54C0C939"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02F470E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9BA4DB" w14:textId="77777777" w:rsidR="00267CEA" w:rsidRPr="00E2688A" w:rsidRDefault="00267CEA" w:rsidP="00267CEA">
            <w:pPr>
              <w:jc w:val="center"/>
              <w:rPr>
                <w:color w:val="000000"/>
                <w:sz w:val="20"/>
                <w:szCs w:val="20"/>
              </w:rPr>
            </w:pPr>
            <w:r w:rsidRPr="00E2688A">
              <w:rPr>
                <w:color w:val="000000"/>
                <w:sz w:val="20"/>
                <w:szCs w:val="20"/>
              </w:rPr>
              <w:t>148,32</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4C105115"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506F9899"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04DAB875" w14:textId="77777777" w:rsidR="00267CEA" w:rsidRPr="00E2688A" w:rsidRDefault="00267CEA" w:rsidP="00267CEA">
            <w:pPr>
              <w:jc w:val="center"/>
              <w:rPr>
                <w:color w:val="000000"/>
                <w:sz w:val="20"/>
                <w:szCs w:val="20"/>
              </w:rPr>
            </w:pPr>
            <w:r w:rsidRPr="00E2688A">
              <w:rPr>
                <w:color w:val="000000"/>
                <w:sz w:val="20"/>
                <w:szCs w:val="20"/>
              </w:rPr>
              <w:t>УТ-23</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55E314E1" w14:textId="77777777" w:rsidR="00267CEA" w:rsidRPr="00E2688A" w:rsidRDefault="00267CEA" w:rsidP="00267CEA">
            <w:pPr>
              <w:jc w:val="center"/>
              <w:rPr>
                <w:color w:val="000000"/>
                <w:sz w:val="20"/>
                <w:szCs w:val="20"/>
              </w:rPr>
            </w:pPr>
            <w:r w:rsidRPr="00E2688A">
              <w:rPr>
                <w:color w:val="000000"/>
                <w:sz w:val="20"/>
                <w:szCs w:val="20"/>
              </w:rPr>
              <w:t>УТ-24</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03A4D44F" w14:textId="77777777" w:rsidR="00267CEA" w:rsidRPr="00E2688A" w:rsidRDefault="00267CEA" w:rsidP="00267CEA">
            <w:pPr>
              <w:jc w:val="center"/>
              <w:rPr>
                <w:color w:val="000000"/>
                <w:sz w:val="20"/>
                <w:szCs w:val="20"/>
              </w:rPr>
            </w:pPr>
            <w:r w:rsidRPr="00E2688A">
              <w:rPr>
                <w:color w:val="000000"/>
                <w:sz w:val="20"/>
                <w:szCs w:val="20"/>
              </w:rPr>
              <w:t>189,40</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657182A2" w14:textId="77777777" w:rsidR="00267CEA" w:rsidRPr="00E2688A" w:rsidRDefault="00267CEA" w:rsidP="00267CEA">
            <w:pPr>
              <w:jc w:val="center"/>
              <w:rPr>
                <w:color w:val="000000"/>
                <w:sz w:val="20"/>
                <w:szCs w:val="20"/>
              </w:rPr>
            </w:pPr>
            <w:r w:rsidRPr="00E2688A">
              <w:rPr>
                <w:color w:val="000000"/>
                <w:sz w:val="20"/>
                <w:szCs w:val="20"/>
              </w:rPr>
              <w:t>0,15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4EAD79EF"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702BB40B" w14:textId="77777777" w:rsidR="00267CEA" w:rsidRPr="00E2688A" w:rsidRDefault="00267CEA" w:rsidP="00267CEA">
            <w:pPr>
              <w:jc w:val="center"/>
              <w:rPr>
                <w:color w:val="000000"/>
                <w:sz w:val="20"/>
                <w:szCs w:val="20"/>
              </w:rPr>
            </w:pPr>
            <w:r w:rsidRPr="00E2688A">
              <w:rPr>
                <w:color w:val="000000"/>
                <w:sz w:val="20"/>
                <w:szCs w:val="20"/>
              </w:rPr>
              <w:t>21973,57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57A6EB40"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399BEDC3"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2DFD20D1"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E0B6A2" w14:textId="77777777" w:rsidR="00267CEA" w:rsidRPr="00E2688A" w:rsidRDefault="00267CEA" w:rsidP="00267CEA">
            <w:pPr>
              <w:jc w:val="center"/>
              <w:rPr>
                <w:color w:val="000000"/>
                <w:sz w:val="20"/>
                <w:szCs w:val="20"/>
              </w:rPr>
            </w:pPr>
            <w:r w:rsidRPr="00E2688A">
              <w:rPr>
                <w:color w:val="000000"/>
                <w:sz w:val="20"/>
                <w:szCs w:val="20"/>
              </w:rPr>
              <w:t>3793,89</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61CB5458"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60F83BBE"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643DFD3F" w14:textId="77777777" w:rsidR="00267CEA" w:rsidRPr="00E2688A" w:rsidRDefault="00267CEA" w:rsidP="00267CEA">
            <w:pPr>
              <w:jc w:val="center"/>
              <w:rPr>
                <w:color w:val="000000"/>
                <w:sz w:val="20"/>
                <w:szCs w:val="20"/>
              </w:rPr>
            </w:pPr>
            <w:r w:rsidRPr="00E2688A">
              <w:rPr>
                <w:color w:val="000000"/>
                <w:sz w:val="20"/>
                <w:szCs w:val="20"/>
              </w:rPr>
              <w:t>УТ-24</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392947A8" w14:textId="77777777" w:rsidR="00267CEA" w:rsidRPr="00E2688A" w:rsidRDefault="00267CEA" w:rsidP="00267CEA">
            <w:pPr>
              <w:jc w:val="center"/>
              <w:rPr>
                <w:color w:val="000000"/>
                <w:sz w:val="20"/>
                <w:szCs w:val="20"/>
              </w:rPr>
            </w:pPr>
            <w:r w:rsidRPr="00E2688A">
              <w:rPr>
                <w:color w:val="000000"/>
                <w:sz w:val="20"/>
                <w:szCs w:val="20"/>
              </w:rPr>
              <w:t>УТ-23</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7FAED5D7" w14:textId="77777777" w:rsidR="00267CEA" w:rsidRPr="00E2688A" w:rsidRDefault="00267CEA" w:rsidP="00267CEA">
            <w:pPr>
              <w:jc w:val="center"/>
              <w:rPr>
                <w:color w:val="000000"/>
                <w:sz w:val="20"/>
                <w:szCs w:val="20"/>
              </w:rPr>
            </w:pPr>
            <w:r w:rsidRPr="00E2688A">
              <w:rPr>
                <w:color w:val="000000"/>
                <w:sz w:val="20"/>
                <w:szCs w:val="20"/>
              </w:rPr>
              <w:t>60,14</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714E82D4" w14:textId="77777777" w:rsidR="00267CEA" w:rsidRPr="00E2688A" w:rsidRDefault="00267CEA" w:rsidP="00267CEA">
            <w:pPr>
              <w:jc w:val="center"/>
              <w:rPr>
                <w:color w:val="000000"/>
                <w:sz w:val="20"/>
                <w:szCs w:val="20"/>
              </w:rPr>
            </w:pPr>
            <w:r w:rsidRPr="00E2688A">
              <w:rPr>
                <w:color w:val="000000"/>
                <w:sz w:val="20"/>
                <w:szCs w:val="20"/>
              </w:rPr>
              <w:t>0,13</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6BFDE43E"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062A07A7" w14:textId="77777777" w:rsidR="00267CEA" w:rsidRPr="00E2688A" w:rsidRDefault="00267CEA" w:rsidP="00267CEA">
            <w:pPr>
              <w:jc w:val="center"/>
              <w:rPr>
                <w:color w:val="000000"/>
                <w:sz w:val="20"/>
                <w:szCs w:val="20"/>
              </w:rPr>
            </w:pPr>
            <w:r w:rsidRPr="00E2688A">
              <w:rPr>
                <w:color w:val="000000"/>
                <w:sz w:val="20"/>
                <w:szCs w:val="20"/>
              </w:rPr>
              <w:t>19398,25</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15743F2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27A7787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5EC510A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1D6D1A" w14:textId="77777777" w:rsidR="00267CEA" w:rsidRPr="00E2688A" w:rsidRDefault="00267CEA" w:rsidP="00267CEA">
            <w:pPr>
              <w:jc w:val="center"/>
              <w:rPr>
                <w:color w:val="000000"/>
                <w:sz w:val="20"/>
                <w:szCs w:val="20"/>
              </w:rPr>
            </w:pPr>
            <w:r w:rsidRPr="00E2688A">
              <w:rPr>
                <w:color w:val="000000"/>
                <w:sz w:val="20"/>
                <w:szCs w:val="20"/>
              </w:rPr>
              <w:t>1063,48</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08EF5764"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66046430"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2E18CC81" w14:textId="77777777" w:rsidR="00267CEA" w:rsidRPr="00E2688A" w:rsidRDefault="00267CEA" w:rsidP="00267CEA">
            <w:pPr>
              <w:jc w:val="center"/>
              <w:rPr>
                <w:color w:val="000000"/>
                <w:sz w:val="20"/>
                <w:szCs w:val="20"/>
              </w:rPr>
            </w:pPr>
            <w:r w:rsidRPr="00E2688A">
              <w:rPr>
                <w:color w:val="000000"/>
                <w:sz w:val="20"/>
                <w:szCs w:val="20"/>
              </w:rPr>
              <w:t>УТ-23</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086A3A99" w14:textId="77777777" w:rsidR="00267CEA" w:rsidRPr="00E2688A" w:rsidRDefault="00267CEA" w:rsidP="00267CEA">
            <w:pPr>
              <w:jc w:val="center"/>
              <w:rPr>
                <w:color w:val="000000"/>
                <w:sz w:val="20"/>
                <w:szCs w:val="20"/>
              </w:rPr>
            </w:pPr>
            <w:r w:rsidRPr="00E2688A">
              <w:rPr>
                <w:color w:val="000000"/>
                <w:sz w:val="20"/>
                <w:szCs w:val="20"/>
              </w:rPr>
              <w:t>УТ-22</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6E56A8DD" w14:textId="77777777" w:rsidR="00267CEA" w:rsidRPr="00E2688A" w:rsidRDefault="00267CEA" w:rsidP="00267CEA">
            <w:pPr>
              <w:jc w:val="center"/>
              <w:rPr>
                <w:color w:val="000000"/>
                <w:sz w:val="20"/>
                <w:szCs w:val="20"/>
              </w:rPr>
            </w:pPr>
            <w:r w:rsidRPr="00E2688A">
              <w:rPr>
                <w:color w:val="000000"/>
                <w:sz w:val="20"/>
                <w:szCs w:val="20"/>
              </w:rPr>
              <w:t>21,83</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0D9929B6" w14:textId="77777777" w:rsidR="00267CEA" w:rsidRPr="00E2688A" w:rsidRDefault="00267CEA" w:rsidP="00267CEA">
            <w:pPr>
              <w:jc w:val="center"/>
              <w:rPr>
                <w:color w:val="000000"/>
                <w:sz w:val="20"/>
                <w:szCs w:val="20"/>
              </w:rPr>
            </w:pPr>
            <w:r w:rsidRPr="00E2688A">
              <w:rPr>
                <w:color w:val="000000"/>
                <w:sz w:val="20"/>
                <w:szCs w:val="20"/>
              </w:rPr>
              <w:t>0,13</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47E1F5AC"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429A970F" w14:textId="77777777" w:rsidR="00267CEA" w:rsidRPr="00E2688A" w:rsidRDefault="00267CEA" w:rsidP="00267CEA">
            <w:pPr>
              <w:jc w:val="center"/>
              <w:rPr>
                <w:color w:val="000000"/>
                <w:sz w:val="20"/>
                <w:szCs w:val="20"/>
              </w:rPr>
            </w:pPr>
            <w:r w:rsidRPr="00E2688A">
              <w:rPr>
                <w:color w:val="000000"/>
                <w:sz w:val="20"/>
                <w:szCs w:val="20"/>
              </w:rPr>
              <w:t>19398,25</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3FA1F08B"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295D305"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08CD4E72"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4726E8" w14:textId="77777777" w:rsidR="00267CEA" w:rsidRPr="00E2688A" w:rsidRDefault="00267CEA" w:rsidP="00267CEA">
            <w:pPr>
              <w:jc w:val="center"/>
              <w:rPr>
                <w:color w:val="000000"/>
                <w:sz w:val="20"/>
                <w:szCs w:val="20"/>
              </w:rPr>
            </w:pPr>
            <w:r w:rsidRPr="00E2688A">
              <w:rPr>
                <w:color w:val="000000"/>
                <w:sz w:val="20"/>
                <w:szCs w:val="20"/>
              </w:rPr>
              <w:t>386,03</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0FAC74AA"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4E614864"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51847BC0" w14:textId="77777777" w:rsidR="00267CEA" w:rsidRPr="00E2688A" w:rsidRDefault="00267CEA" w:rsidP="00267CEA">
            <w:pPr>
              <w:jc w:val="center"/>
              <w:rPr>
                <w:color w:val="000000"/>
                <w:sz w:val="20"/>
                <w:szCs w:val="20"/>
              </w:rPr>
            </w:pPr>
            <w:r w:rsidRPr="00E2688A">
              <w:rPr>
                <w:color w:val="000000"/>
                <w:sz w:val="20"/>
                <w:szCs w:val="20"/>
              </w:rPr>
              <w:t>УТ-22</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628C4752" w14:textId="77777777" w:rsidR="00267CEA" w:rsidRPr="00E2688A" w:rsidRDefault="00267CEA" w:rsidP="00267CEA">
            <w:pPr>
              <w:jc w:val="center"/>
              <w:rPr>
                <w:color w:val="000000"/>
                <w:sz w:val="20"/>
                <w:szCs w:val="20"/>
              </w:rPr>
            </w:pPr>
            <w:r w:rsidRPr="00E2688A">
              <w:rPr>
                <w:color w:val="000000"/>
                <w:sz w:val="20"/>
                <w:szCs w:val="20"/>
              </w:rPr>
              <w:t>шоссе в Лаврики, 63 к8</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3A98F513" w14:textId="77777777" w:rsidR="00267CEA" w:rsidRPr="00E2688A" w:rsidRDefault="00267CEA" w:rsidP="00267CEA">
            <w:pPr>
              <w:jc w:val="center"/>
              <w:rPr>
                <w:color w:val="000000"/>
                <w:sz w:val="20"/>
                <w:szCs w:val="20"/>
              </w:rPr>
            </w:pPr>
            <w:r w:rsidRPr="00E2688A">
              <w:rPr>
                <w:color w:val="000000"/>
                <w:sz w:val="20"/>
                <w:szCs w:val="20"/>
              </w:rPr>
              <w:t>10,35</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18FE9D0A" w14:textId="77777777" w:rsidR="00267CEA" w:rsidRPr="00E2688A" w:rsidRDefault="00267CEA" w:rsidP="00267CEA">
            <w:pPr>
              <w:jc w:val="center"/>
              <w:rPr>
                <w:color w:val="000000"/>
                <w:sz w:val="20"/>
                <w:szCs w:val="20"/>
              </w:rPr>
            </w:pPr>
            <w:r w:rsidRPr="00E2688A">
              <w:rPr>
                <w:color w:val="000000"/>
                <w:sz w:val="20"/>
                <w:szCs w:val="20"/>
              </w:rPr>
              <w:t>0,05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7ADB58E1"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4BED9E2F" w14:textId="77777777" w:rsidR="00267CEA" w:rsidRPr="00E2688A" w:rsidRDefault="00267CEA" w:rsidP="00267CEA">
            <w:pPr>
              <w:jc w:val="center"/>
              <w:rPr>
                <w:color w:val="000000"/>
                <w:sz w:val="20"/>
                <w:szCs w:val="20"/>
              </w:rPr>
            </w:pPr>
            <w:r w:rsidRPr="00E2688A">
              <w:rPr>
                <w:color w:val="000000"/>
                <w:sz w:val="20"/>
                <w:szCs w:val="20"/>
              </w:rPr>
              <w:t>11563,76</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75DA4105"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50FD55C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21CF872F"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81E726" w14:textId="77777777" w:rsidR="00267CEA" w:rsidRPr="00E2688A" w:rsidRDefault="00267CEA" w:rsidP="00267CEA">
            <w:pPr>
              <w:jc w:val="center"/>
              <w:rPr>
                <w:color w:val="000000"/>
                <w:sz w:val="20"/>
                <w:szCs w:val="20"/>
              </w:rPr>
            </w:pPr>
            <w:r w:rsidRPr="00E2688A">
              <w:rPr>
                <w:color w:val="000000"/>
                <w:sz w:val="20"/>
                <w:szCs w:val="20"/>
              </w:rPr>
              <w:t>109,10</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5F8D64CF"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2566064B"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05231373" w14:textId="77777777" w:rsidR="00267CEA" w:rsidRPr="00E2688A" w:rsidRDefault="00267CEA" w:rsidP="00267CEA">
            <w:pPr>
              <w:jc w:val="center"/>
              <w:rPr>
                <w:color w:val="000000"/>
                <w:sz w:val="20"/>
                <w:szCs w:val="20"/>
              </w:rPr>
            </w:pPr>
            <w:r w:rsidRPr="00E2688A">
              <w:rPr>
                <w:color w:val="000000"/>
                <w:sz w:val="20"/>
                <w:szCs w:val="20"/>
              </w:rPr>
              <w:t>УТ-23</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2DADE491" w14:textId="77777777" w:rsidR="00267CEA" w:rsidRPr="00E2688A" w:rsidRDefault="00267CEA" w:rsidP="00267CEA">
            <w:pPr>
              <w:jc w:val="center"/>
              <w:rPr>
                <w:color w:val="000000"/>
                <w:sz w:val="20"/>
                <w:szCs w:val="20"/>
              </w:rPr>
            </w:pPr>
            <w:r w:rsidRPr="00E2688A">
              <w:rPr>
                <w:color w:val="000000"/>
                <w:sz w:val="20"/>
                <w:szCs w:val="20"/>
              </w:rPr>
              <w:t>шоссе в Лаврики, 63 к8</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03265497" w14:textId="77777777" w:rsidR="00267CEA" w:rsidRPr="00E2688A" w:rsidRDefault="00267CEA" w:rsidP="00267CEA">
            <w:pPr>
              <w:jc w:val="center"/>
              <w:rPr>
                <w:color w:val="000000"/>
                <w:sz w:val="20"/>
                <w:szCs w:val="20"/>
              </w:rPr>
            </w:pPr>
            <w:r w:rsidRPr="00E2688A">
              <w:rPr>
                <w:color w:val="000000"/>
                <w:sz w:val="20"/>
                <w:szCs w:val="20"/>
              </w:rPr>
              <w:t>11,35</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7087C406" w14:textId="77777777" w:rsidR="00267CEA" w:rsidRPr="00E2688A" w:rsidRDefault="00267CEA" w:rsidP="00267CEA">
            <w:pPr>
              <w:jc w:val="center"/>
              <w:rPr>
                <w:color w:val="000000"/>
                <w:sz w:val="20"/>
                <w:szCs w:val="20"/>
              </w:rPr>
            </w:pPr>
            <w:r w:rsidRPr="00E2688A">
              <w:rPr>
                <w:color w:val="000000"/>
                <w:sz w:val="20"/>
                <w:szCs w:val="20"/>
              </w:rPr>
              <w:t>0,13</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2378099A"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4F15273F" w14:textId="77777777" w:rsidR="00267CEA" w:rsidRPr="00E2688A" w:rsidRDefault="00267CEA" w:rsidP="00267CEA">
            <w:pPr>
              <w:jc w:val="center"/>
              <w:rPr>
                <w:color w:val="000000"/>
                <w:sz w:val="20"/>
                <w:szCs w:val="20"/>
              </w:rPr>
            </w:pPr>
            <w:r w:rsidRPr="00E2688A">
              <w:rPr>
                <w:color w:val="000000"/>
                <w:sz w:val="20"/>
                <w:szCs w:val="20"/>
              </w:rPr>
              <w:t>19398,25</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798F6E9B"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0E931E88"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3D07026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F2F4D7" w14:textId="77777777" w:rsidR="00267CEA" w:rsidRPr="00E2688A" w:rsidRDefault="00267CEA" w:rsidP="00267CEA">
            <w:pPr>
              <w:jc w:val="center"/>
              <w:rPr>
                <w:color w:val="000000"/>
                <w:sz w:val="20"/>
                <w:szCs w:val="20"/>
              </w:rPr>
            </w:pPr>
            <w:r w:rsidRPr="00E2688A">
              <w:rPr>
                <w:color w:val="000000"/>
                <w:sz w:val="20"/>
                <w:szCs w:val="20"/>
              </w:rPr>
              <w:t>200,71</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13A7BF63"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4A1CC0CC"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560C301B" w14:textId="77777777" w:rsidR="00267CEA" w:rsidRPr="00E2688A" w:rsidRDefault="00267CEA" w:rsidP="00267CEA">
            <w:pPr>
              <w:jc w:val="center"/>
              <w:rPr>
                <w:color w:val="000000"/>
                <w:sz w:val="20"/>
                <w:szCs w:val="20"/>
              </w:rPr>
            </w:pPr>
            <w:r w:rsidRPr="00E2688A">
              <w:rPr>
                <w:color w:val="000000"/>
                <w:sz w:val="20"/>
                <w:szCs w:val="20"/>
              </w:rPr>
              <w:t>УТ-20</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2C9E52E0" w14:textId="77777777" w:rsidR="00267CEA" w:rsidRPr="00E2688A" w:rsidRDefault="00267CEA" w:rsidP="00267CEA">
            <w:pPr>
              <w:jc w:val="center"/>
              <w:rPr>
                <w:color w:val="000000"/>
                <w:sz w:val="20"/>
                <w:szCs w:val="20"/>
              </w:rPr>
            </w:pPr>
            <w:r w:rsidRPr="00E2688A">
              <w:rPr>
                <w:color w:val="000000"/>
                <w:sz w:val="20"/>
                <w:szCs w:val="20"/>
              </w:rPr>
              <w:t>шоссе в Лаврики, 63</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50DE37C3" w14:textId="77777777" w:rsidR="00267CEA" w:rsidRPr="00E2688A" w:rsidRDefault="00267CEA" w:rsidP="00267CEA">
            <w:pPr>
              <w:jc w:val="center"/>
              <w:rPr>
                <w:color w:val="000000"/>
                <w:sz w:val="20"/>
                <w:szCs w:val="20"/>
              </w:rPr>
            </w:pPr>
            <w:r w:rsidRPr="00E2688A">
              <w:rPr>
                <w:color w:val="000000"/>
                <w:sz w:val="20"/>
                <w:szCs w:val="20"/>
              </w:rPr>
              <w:t>52,91</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780E0C41" w14:textId="77777777" w:rsidR="00267CEA" w:rsidRPr="00E2688A" w:rsidRDefault="00267CEA" w:rsidP="00267CEA">
            <w:pPr>
              <w:jc w:val="center"/>
              <w:rPr>
                <w:color w:val="000000"/>
                <w:sz w:val="20"/>
                <w:szCs w:val="20"/>
              </w:rPr>
            </w:pPr>
            <w:r w:rsidRPr="00E2688A">
              <w:rPr>
                <w:color w:val="000000"/>
                <w:sz w:val="20"/>
                <w:szCs w:val="20"/>
              </w:rPr>
              <w:t>0,03</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4DF90057"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648EE4A4" w14:textId="77777777" w:rsidR="00267CEA" w:rsidRPr="00E2688A" w:rsidRDefault="00267CEA" w:rsidP="00267CEA">
            <w:pPr>
              <w:jc w:val="center"/>
              <w:rPr>
                <w:color w:val="000000"/>
                <w:sz w:val="20"/>
                <w:szCs w:val="20"/>
              </w:rPr>
            </w:pPr>
            <w:r w:rsidRPr="00E2688A">
              <w:rPr>
                <w:color w:val="000000"/>
                <w:sz w:val="20"/>
                <w:szCs w:val="20"/>
              </w:rPr>
              <w:t>9766,47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58E65C04"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1864E9A3"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7263C011"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CC52AB" w14:textId="77777777" w:rsidR="00267CEA" w:rsidRPr="00E2688A" w:rsidRDefault="00267CEA" w:rsidP="00267CEA">
            <w:pPr>
              <w:jc w:val="center"/>
              <w:rPr>
                <w:color w:val="000000"/>
                <w:sz w:val="20"/>
                <w:szCs w:val="20"/>
              </w:rPr>
            </w:pPr>
            <w:r w:rsidRPr="00E2688A">
              <w:rPr>
                <w:color w:val="000000"/>
                <w:sz w:val="20"/>
                <w:szCs w:val="20"/>
              </w:rPr>
              <w:t>471,06</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748C6C1E"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4C7E9823"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4C1D1C5D" w14:textId="77777777" w:rsidR="00267CEA" w:rsidRPr="00E2688A" w:rsidRDefault="00267CEA" w:rsidP="00267CEA">
            <w:pPr>
              <w:jc w:val="center"/>
              <w:rPr>
                <w:color w:val="000000"/>
                <w:sz w:val="20"/>
                <w:szCs w:val="20"/>
              </w:rPr>
            </w:pPr>
            <w:r w:rsidRPr="00E2688A">
              <w:rPr>
                <w:color w:val="000000"/>
                <w:sz w:val="20"/>
                <w:szCs w:val="20"/>
              </w:rPr>
              <w:t>УТ-30</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13D5F5DA" w14:textId="77777777" w:rsidR="00267CEA" w:rsidRPr="00E2688A" w:rsidRDefault="00267CEA" w:rsidP="00267CEA">
            <w:pPr>
              <w:jc w:val="center"/>
              <w:rPr>
                <w:color w:val="000000"/>
                <w:sz w:val="20"/>
                <w:szCs w:val="20"/>
              </w:rPr>
            </w:pPr>
            <w:r w:rsidRPr="00E2688A">
              <w:rPr>
                <w:color w:val="000000"/>
                <w:sz w:val="20"/>
                <w:szCs w:val="20"/>
              </w:rPr>
              <w:t>УТ-19</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12456C69" w14:textId="77777777" w:rsidR="00267CEA" w:rsidRPr="00E2688A" w:rsidRDefault="00267CEA" w:rsidP="00267CEA">
            <w:pPr>
              <w:jc w:val="center"/>
              <w:rPr>
                <w:color w:val="000000"/>
                <w:sz w:val="20"/>
                <w:szCs w:val="20"/>
              </w:rPr>
            </w:pPr>
            <w:r w:rsidRPr="00E2688A">
              <w:rPr>
                <w:color w:val="000000"/>
                <w:sz w:val="20"/>
                <w:szCs w:val="20"/>
              </w:rPr>
              <w:t>127,52</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0C5CC52D" w14:textId="77777777" w:rsidR="00267CEA" w:rsidRPr="00E2688A" w:rsidRDefault="00267CEA" w:rsidP="00267CEA">
            <w:pPr>
              <w:jc w:val="center"/>
              <w:rPr>
                <w:color w:val="000000"/>
                <w:sz w:val="20"/>
                <w:szCs w:val="20"/>
              </w:rPr>
            </w:pPr>
            <w:r w:rsidRPr="00E2688A">
              <w:rPr>
                <w:color w:val="000000"/>
                <w:sz w:val="20"/>
                <w:szCs w:val="20"/>
              </w:rPr>
              <w:t>0,13</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5E04F855"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7FB7BC6D" w14:textId="77777777" w:rsidR="00267CEA" w:rsidRPr="00E2688A" w:rsidRDefault="00267CEA" w:rsidP="00267CEA">
            <w:pPr>
              <w:jc w:val="center"/>
              <w:rPr>
                <w:color w:val="000000"/>
                <w:sz w:val="20"/>
                <w:szCs w:val="20"/>
              </w:rPr>
            </w:pPr>
            <w:r w:rsidRPr="00E2688A">
              <w:rPr>
                <w:color w:val="000000"/>
                <w:sz w:val="20"/>
                <w:szCs w:val="20"/>
              </w:rPr>
              <w:t>19398,25</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46C4A2D9"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00A8456A"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527B9A2C"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D65955" w14:textId="77777777" w:rsidR="00267CEA" w:rsidRPr="00E2688A" w:rsidRDefault="00267CEA" w:rsidP="00267CEA">
            <w:pPr>
              <w:jc w:val="center"/>
              <w:rPr>
                <w:color w:val="000000"/>
                <w:sz w:val="20"/>
                <w:szCs w:val="20"/>
              </w:rPr>
            </w:pPr>
            <w:r w:rsidRPr="00E2688A">
              <w:rPr>
                <w:color w:val="000000"/>
                <w:sz w:val="20"/>
                <w:szCs w:val="20"/>
              </w:rPr>
              <w:t>2254,99</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3C2E04E5"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7BF0453F"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2F9F537A" w14:textId="77777777" w:rsidR="00267CEA" w:rsidRPr="00E2688A" w:rsidRDefault="00267CEA" w:rsidP="00267CEA">
            <w:pPr>
              <w:jc w:val="center"/>
              <w:rPr>
                <w:color w:val="000000"/>
                <w:sz w:val="20"/>
                <w:szCs w:val="20"/>
              </w:rPr>
            </w:pPr>
            <w:r w:rsidRPr="00E2688A">
              <w:rPr>
                <w:color w:val="000000"/>
                <w:sz w:val="20"/>
                <w:szCs w:val="20"/>
              </w:rPr>
              <w:t>УТ-19</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0E524438" w14:textId="77777777" w:rsidR="00267CEA" w:rsidRPr="00E2688A" w:rsidRDefault="00267CEA" w:rsidP="00267CEA">
            <w:pPr>
              <w:jc w:val="center"/>
              <w:rPr>
                <w:color w:val="000000"/>
                <w:sz w:val="20"/>
                <w:szCs w:val="20"/>
              </w:rPr>
            </w:pPr>
            <w:r w:rsidRPr="00E2688A">
              <w:rPr>
                <w:color w:val="000000"/>
                <w:sz w:val="20"/>
                <w:szCs w:val="20"/>
              </w:rPr>
              <w:t>УТ-18</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050FC41B" w14:textId="77777777" w:rsidR="00267CEA" w:rsidRPr="00E2688A" w:rsidRDefault="00267CEA" w:rsidP="00267CEA">
            <w:pPr>
              <w:jc w:val="center"/>
              <w:rPr>
                <w:color w:val="000000"/>
                <w:sz w:val="20"/>
                <w:szCs w:val="20"/>
              </w:rPr>
            </w:pPr>
            <w:r w:rsidRPr="00E2688A">
              <w:rPr>
                <w:color w:val="000000"/>
                <w:sz w:val="20"/>
                <w:szCs w:val="20"/>
              </w:rPr>
              <w:t>23,13</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48E2F648" w14:textId="77777777" w:rsidR="00267CEA" w:rsidRPr="00E2688A" w:rsidRDefault="00267CEA" w:rsidP="00267CEA">
            <w:pPr>
              <w:jc w:val="center"/>
              <w:rPr>
                <w:color w:val="000000"/>
                <w:sz w:val="20"/>
                <w:szCs w:val="20"/>
              </w:rPr>
            </w:pPr>
            <w:r w:rsidRPr="00E2688A">
              <w:rPr>
                <w:color w:val="000000"/>
                <w:sz w:val="20"/>
                <w:szCs w:val="20"/>
              </w:rPr>
              <w:t>0,05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460F0405"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491A01D1" w14:textId="77777777" w:rsidR="00267CEA" w:rsidRPr="00E2688A" w:rsidRDefault="00267CEA" w:rsidP="00267CEA">
            <w:pPr>
              <w:jc w:val="center"/>
              <w:rPr>
                <w:color w:val="000000"/>
                <w:sz w:val="20"/>
                <w:szCs w:val="20"/>
              </w:rPr>
            </w:pPr>
            <w:r w:rsidRPr="00E2688A">
              <w:rPr>
                <w:color w:val="000000"/>
                <w:sz w:val="20"/>
                <w:szCs w:val="20"/>
              </w:rPr>
              <w:t>11563,76</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05C48C24"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6040F30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36B93FD8"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D3208D" w14:textId="77777777" w:rsidR="00267CEA" w:rsidRPr="00E2688A" w:rsidRDefault="00267CEA" w:rsidP="00267CEA">
            <w:pPr>
              <w:jc w:val="center"/>
              <w:rPr>
                <w:color w:val="000000"/>
                <w:sz w:val="20"/>
                <w:szCs w:val="20"/>
              </w:rPr>
            </w:pPr>
            <w:r w:rsidRPr="00E2688A">
              <w:rPr>
                <w:color w:val="000000"/>
                <w:sz w:val="20"/>
                <w:szCs w:val="20"/>
              </w:rPr>
              <w:t>243,83</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6D94AE51"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1A30AA06"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4B9D6A69" w14:textId="77777777" w:rsidR="00267CEA" w:rsidRPr="00E2688A" w:rsidRDefault="00267CEA" w:rsidP="00267CEA">
            <w:pPr>
              <w:jc w:val="center"/>
              <w:rPr>
                <w:color w:val="000000"/>
                <w:sz w:val="20"/>
                <w:szCs w:val="20"/>
              </w:rPr>
            </w:pPr>
            <w:r w:rsidRPr="00E2688A">
              <w:rPr>
                <w:color w:val="000000"/>
                <w:sz w:val="20"/>
                <w:szCs w:val="20"/>
              </w:rPr>
              <w:t>УТ-18</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710826F7" w14:textId="77777777" w:rsidR="00267CEA" w:rsidRPr="00E2688A" w:rsidRDefault="00267CEA" w:rsidP="00267CEA">
            <w:pPr>
              <w:jc w:val="center"/>
              <w:rPr>
                <w:color w:val="000000"/>
                <w:sz w:val="20"/>
                <w:szCs w:val="20"/>
              </w:rPr>
            </w:pPr>
            <w:r w:rsidRPr="00E2688A">
              <w:rPr>
                <w:color w:val="000000"/>
                <w:sz w:val="20"/>
                <w:szCs w:val="20"/>
              </w:rPr>
              <w:t>шоссе в Лаврики, 63</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60CBD65A" w14:textId="77777777" w:rsidR="00267CEA" w:rsidRPr="00E2688A" w:rsidRDefault="00267CEA" w:rsidP="00267CEA">
            <w:pPr>
              <w:jc w:val="center"/>
              <w:rPr>
                <w:color w:val="000000"/>
                <w:sz w:val="20"/>
                <w:szCs w:val="20"/>
              </w:rPr>
            </w:pPr>
            <w:r w:rsidRPr="00E2688A">
              <w:rPr>
                <w:color w:val="000000"/>
                <w:sz w:val="20"/>
                <w:szCs w:val="20"/>
              </w:rPr>
              <w:t>48,22</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06EB2805" w14:textId="77777777" w:rsidR="00267CEA" w:rsidRPr="00E2688A" w:rsidRDefault="00267CEA" w:rsidP="00267CEA">
            <w:pPr>
              <w:jc w:val="center"/>
              <w:rPr>
                <w:color w:val="000000"/>
                <w:sz w:val="20"/>
                <w:szCs w:val="20"/>
              </w:rPr>
            </w:pPr>
            <w:r w:rsidRPr="00E2688A">
              <w:rPr>
                <w:color w:val="000000"/>
                <w:sz w:val="20"/>
                <w:szCs w:val="20"/>
              </w:rPr>
              <w:t>0,03</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066AFBD2"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514B5D03" w14:textId="77777777" w:rsidR="00267CEA" w:rsidRPr="00E2688A" w:rsidRDefault="00267CEA" w:rsidP="00267CEA">
            <w:pPr>
              <w:jc w:val="center"/>
              <w:rPr>
                <w:color w:val="000000"/>
                <w:sz w:val="20"/>
                <w:szCs w:val="20"/>
              </w:rPr>
            </w:pPr>
            <w:r w:rsidRPr="00E2688A">
              <w:rPr>
                <w:color w:val="000000"/>
                <w:sz w:val="20"/>
                <w:szCs w:val="20"/>
              </w:rPr>
              <w:t>9766,47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533C1EFF"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47DED7C"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2E0C8783"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B781C9" w14:textId="77777777" w:rsidR="00267CEA" w:rsidRPr="00E2688A" w:rsidRDefault="00267CEA" w:rsidP="00267CEA">
            <w:pPr>
              <w:jc w:val="center"/>
              <w:rPr>
                <w:color w:val="000000"/>
                <w:sz w:val="20"/>
                <w:szCs w:val="20"/>
              </w:rPr>
            </w:pPr>
            <w:r w:rsidRPr="00E2688A">
              <w:rPr>
                <w:color w:val="000000"/>
                <w:sz w:val="20"/>
                <w:szCs w:val="20"/>
              </w:rPr>
              <w:t>429,31</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67FAC3A6"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0D21CF83"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57F75F2D" w14:textId="77777777" w:rsidR="00267CEA" w:rsidRPr="00E2688A" w:rsidRDefault="00267CEA" w:rsidP="00267CEA">
            <w:pPr>
              <w:jc w:val="center"/>
              <w:rPr>
                <w:color w:val="000000"/>
                <w:sz w:val="20"/>
                <w:szCs w:val="20"/>
              </w:rPr>
            </w:pPr>
            <w:r w:rsidRPr="00E2688A">
              <w:rPr>
                <w:color w:val="000000"/>
                <w:sz w:val="20"/>
                <w:szCs w:val="20"/>
              </w:rPr>
              <w:t>УТ-19</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480B27A0" w14:textId="77777777" w:rsidR="00267CEA" w:rsidRPr="00E2688A" w:rsidRDefault="00267CEA" w:rsidP="00267CEA">
            <w:pPr>
              <w:jc w:val="center"/>
              <w:rPr>
                <w:color w:val="000000"/>
                <w:sz w:val="20"/>
                <w:szCs w:val="20"/>
              </w:rPr>
            </w:pPr>
            <w:r w:rsidRPr="00E2688A">
              <w:rPr>
                <w:color w:val="000000"/>
                <w:sz w:val="20"/>
                <w:szCs w:val="20"/>
              </w:rPr>
              <w:t>шоссе в Лаврики, 63 к9</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6EFBFCA4" w14:textId="77777777" w:rsidR="00267CEA" w:rsidRPr="00E2688A" w:rsidRDefault="00267CEA" w:rsidP="00267CEA">
            <w:pPr>
              <w:jc w:val="center"/>
              <w:rPr>
                <w:color w:val="000000"/>
                <w:sz w:val="20"/>
                <w:szCs w:val="20"/>
              </w:rPr>
            </w:pPr>
            <w:r w:rsidRPr="00E2688A">
              <w:rPr>
                <w:color w:val="000000"/>
                <w:sz w:val="20"/>
                <w:szCs w:val="20"/>
              </w:rPr>
              <w:t>10,65</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5417FF69" w14:textId="77777777" w:rsidR="00267CEA" w:rsidRPr="00E2688A" w:rsidRDefault="00267CEA" w:rsidP="00267CEA">
            <w:pPr>
              <w:jc w:val="center"/>
              <w:rPr>
                <w:color w:val="000000"/>
                <w:sz w:val="20"/>
                <w:szCs w:val="20"/>
              </w:rPr>
            </w:pPr>
            <w:r w:rsidRPr="00E2688A">
              <w:rPr>
                <w:color w:val="000000"/>
                <w:sz w:val="20"/>
                <w:szCs w:val="20"/>
              </w:rPr>
              <w:t>0,05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37AE4546"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33A45803" w14:textId="77777777" w:rsidR="00267CEA" w:rsidRPr="00E2688A" w:rsidRDefault="00267CEA" w:rsidP="00267CEA">
            <w:pPr>
              <w:jc w:val="center"/>
              <w:rPr>
                <w:color w:val="000000"/>
                <w:sz w:val="20"/>
                <w:szCs w:val="20"/>
              </w:rPr>
            </w:pPr>
            <w:r w:rsidRPr="00E2688A">
              <w:rPr>
                <w:color w:val="000000"/>
                <w:sz w:val="20"/>
                <w:szCs w:val="20"/>
              </w:rPr>
              <w:t>11563,76</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42D12CCD"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6DB099C6"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2B0830F3"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4AA308" w14:textId="77777777" w:rsidR="00267CEA" w:rsidRPr="00E2688A" w:rsidRDefault="00267CEA" w:rsidP="00267CEA">
            <w:pPr>
              <w:jc w:val="center"/>
              <w:rPr>
                <w:color w:val="000000"/>
                <w:sz w:val="20"/>
                <w:szCs w:val="20"/>
              </w:rPr>
            </w:pPr>
            <w:r w:rsidRPr="00E2688A">
              <w:rPr>
                <w:color w:val="000000"/>
                <w:sz w:val="20"/>
                <w:szCs w:val="20"/>
              </w:rPr>
              <w:t>112,27</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6E5D520E"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781EA20C"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652281C5" w14:textId="77777777" w:rsidR="00267CEA" w:rsidRPr="00E2688A" w:rsidRDefault="00267CEA" w:rsidP="00267CEA">
            <w:pPr>
              <w:jc w:val="center"/>
              <w:rPr>
                <w:color w:val="000000"/>
                <w:sz w:val="20"/>
                <w:szCs w:val="20"/>
              </w:rPr>
            </w:pPr>
            <w:r w:rsidRPr="00E2688A">
              <w:rPr>
                <w:color w:val="000000"/>
                <w:sz w:val="20"/>
                <w:szCs w:val="20"/>
              </w:rPr>
              <w:t>УТ-18</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77D950B5" w14:textId="77777777" w:rsidR="00267CEA" w:rsidRPr="00E2688A" w:rsidRDefault="00267CEA" w:rsidP="00267CEA">
            <w:pPr>
              <w:jc w:val="center"/>
              <w:rPr>
                <w:color w:val="000000"/>
                <w:sz w:val="20"/>
                <w:szCs w:val="20"/>
              </w:rPr>
            </w:pPr>
            <w:r w:rsidRPr="00E2688A">
              <w:rPr>
                <w:color w:val="000000"/>
                <w:sz w:val="20"/>
                <w:szCs w:val="20"/>
              </w:rPr>
              <w:t>шоссе в Лаврики, 63 к9</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66FA3067" w14:textId="77777777" w:rsidR="00267CEA" w:rsidRPr="00E2688A" w:rsidRDefault="00267CEA" w:rsidP="00267CEA">
            <w:pPr>
              <w:jc w:val="center"/>
              <w:rPr>
                <w:color w:val="000000"/>
                <w:sz w:val="20"/>
                <w:szCs w:val="20"/>
              </w:rPr>
            </w:pPr>
            <w:r w:rsidRPr="00E2688A">
              <w:rPr>
                <w:color w:val="000000"/>
                <w:sz w:val="20"/>
                <w:szCs w:val="20"/>
              </w:rPr>
              <w:t>9,62</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271FDAFA" w14:textId="77777777" w:rsidR="00267CEA" w:rsidRPr="00E2688A" w:rsidRDefault="00267CEA" w:rsidP="00267CEA">
            <w:pPr>
              <w:jc w:val="center"/>
              <w:rPr>
                <w:color w:val="000000"/>
                <w:sz w:val="20"/>
                <w:szCs w:val="20"/>
              </w:rPr>
            </w:pPr>
            <w:r w:rsidRPr="00E2688A">
              <w:rPr>
                <w:color w:val="000000"/>
                <w:sz w:val="20"/>
                <w:szCs w:val="20"/>
              </w:rPr>
              <w:t>0,05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0C207075"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5386DE7E" w14:textId="77777777" w:rsidR="00267CEA" w:rsidRPr="00E2688A" w:rsidRDefault="00267CEA" w:rsidP="00267CEA">
            <w:pPr>
              <w:jc w:val="center"/>
              <w:rPr>
                <w:color w:val="000000"/>
                <w:sz w:val="20"/>
                <w:szCs w:val="20"/>
              </w:rPr>
            </w:pPr>
            <w:r w:rsidRPr="00E2688A">
              <w:rPr>
                <w:color w:val="000000"/>
                <w:sz w:val="20"/>
                <w:szCs w:val="20"/>
              </w:rPr>
              <w:t>11563,76</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78126522"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74BEAFA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52648B14"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386524" w14:textId="77777777" w:rsidR="00267CEA" w:rsidRPr="00E2688A" w:rsidRDefault="00267CEA" w:rsidP="00267CEA">
            <w:pPr>
              <w:jc w:val="center"/>
              <w:rPr>
                <w:color w:val="000000"/>
                <w:sz w:val="20"/>
                <w:szCs w:val="20"/>
              </w:rPr>
            </w:pPr>
            <w:r w:rsidRPr="00E2688A">
              <w:rPr>
                <w:color w:val="000000"/>
                <w:sz w:val="20"/>
                <w:szCs w:val="20"/>
              </w:rPr>
              <w:t>101,41</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6C8CFEFA"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09CE199B"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4A3B8F7C" w14:textId="77777777" w:rsidR="00267CEA" w:rsidRPr="00E2688A" w:rsidRDefault="00267CEA" w:rsidP="00267CEA">
            <w:pPr>
              <w:jc w:val="center"/>
              <w:rPr>
                <w:color w:val="000000"/>
                <w:sz w:val="20"/>
                <w:szCs w:val="20"/>
              </w:rPr>
            </w:pPr>
            <w:r w:rsidRPr="00E2688A">
              <w:rPr>
                <w:color w:val="000000"/>
                <w:sz w:val="20"/>
                <w:szCs w:val="20"/>
              </w:rPr>
              <w:t>ТК-13</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69FC5BE4" w14:textId="77777777" w:rsidR="00267CEA" w:rsidRPr="00E2688A" w:rsidRDefault="00267CEA" w:rsidP="00267CEA">
            <w:pPr>
              <w:jc w:val="center"/>
              <w:rPr>
                <w:color w:val="000000"/>
                <w:sz w:val="20"/>
                <w:szCs w:val="20"/>
              </w:rPr>
            </w:pPr>
            <w:r w:rsidRPr="00E2688A">
              <w:rPr>
                <w:color w:val="000000"/>
                <w:sz w:val="20"/>
                <w:szCs w:val="20"/>
              </w:rPr>
              <w:t>УТ-22</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115E1D7C" w14:textId="77777777" w:rsidR="00267CEA" w:rsidRPr="00E2688A" w:rsidRDefault="00267CEA" w:rsidP="00267CEA">
            <w:pPr>
              <w:jc w:val="center"/>
              <w:rPr>
                <w:color w:val="000000"/>
                <w:sz w:val="20"/>
                <w:szCs w:val="20"/>
              </w:rPr>
            </w:pPr>
            <w:r w:rsidRPr="00E2688A">
              <w:rPr>
                <w:color w:val="000000"/>
                <w:sz w:val="20"/>
                <w:szCs w:val="20"/>
              </w:rPr>
              <w:t>159,59</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629DE7D9" w14:textId="77777777" w:rsidR="00267CEA" w:rsidRPr="00E2688A" w:rsidRDefault="00267CEA" w:rsidP="00267CEA">
            <w:pPr>
              <w:jc w:val="center"/>
              <w:rPr>
                <w:color w:val="000000"/>
                <w:sz w:val="20"/>
                <w:szCs w:val="20"/>
              </w:rPr>
            </w:pPr>
            <w:r w:rsidRPr="00E2688A">
              <w:rPr>
                <w:color w:val="000000"/>
                <w:sz w:val="20"/>
                <w:szCs w:val="20"/>
              </w:rPr>
              <w:t>0,25</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5ED46CD0"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165F4081" w14:textId="77777777" w:rsidR="00267CEA" w:rsidRPr="00E2688A" w:rsidRDefault="00267CEA" w:rsidP="00267CEA">
            <w:pPr>
              <w:jc w:val="center"/>
              <w:rPr>
                <w:color w:val="000000"/>
                <w:sz w:val="20"/>
                <w:szCs w:val="20"/>
              </w:rPr>
            </w:pPr>
            <w:r w:rsidRPr="00E2688A">
              <w:rPr>
                <w:color w:val="000000"/>
                <w:sz w:val="20"/>
                <w:szCs w:val="20"/>
              </w:rPr>
              <w:t>39403,58</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5F3A5FA4"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5D73FB0E"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4573382E"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3F0C5B" w14:textId="77777777" w:rsidR="00267CEA" w:rsidRPr="00E2688A" w:rsidRDefault="00267CEA" w:rsidP="00267CEA">
            <w:pPr>
              <w:jc w:val="center"/>
              <w:rPr>
                <w:color w:val="000000"/>
                <w:sz w:val="20"/>
                <w:szCs w:val="20"/>
              </w:rPr>
            </w:pPr>
            <w:r w:rsidRPr="00E2688A">
              <w:rPr>
                <w:color w:val="000000"/>
                <w:sz w:val="20"/>
                <w:szCs w:val="20"/>
              </w:rPr>
              <w:t>5732,52</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3DCA027C" w14:textId="77777777" w:rsidR="00267CEA" w:rsidRPr="00E2688A" w:rsidRDefault="00267CEA" w:rsidP="00267CEA">
            <w:pPr>
              <w:jc w:val="center"/>
              <w:rPr>
                <w:color w:val="000000"/>
                <w:sz w:val="20"/>
                <w:szCs w:val="20"/>
              </w:rPr>
            </w:pPr>
            <w:r w:rsidRPr="00E2688A">
              <w:rPr>
                <w:color w:val="000000"/>
                <w:sz w:val="20"/>
                <w:szCs w:val="20"/>
              </w:rPr>
              <w:t>2025-2026</w:t>
            </w:r>
          </w:p>
        </w:tc>
      </w:tr>
      <w:tr w:rsidR="00267CEA" w:rsidRPr="00E2688A" w14:paraId="4D22DC69" w14:textId="77777777" w:rsidTr="00267CEA">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tcPr>
          <w:p w14:paraId="42B8F885" w14:textId="77777777" w:rsidR="00267CEA" w:rsidRPr="00E2688A" w:rsidRDefault="00267CEA" w:rsidP="00267CEA">
            <w:pPr>
              <w:jc w:val="center"/>
              <w:rPr>
                <w:b/>
                <w:bCs/>
                <w:color w:val="000000"/>
                <w:sz w:val="20"/>
                <w:szCs w:val="20"/>
              </w:rPr>
            </w:pPr>
            <w:r w:rsidRPr="00E2688A">
              <w:rPr>
                <w:b/>
                <w:bCs/>
                <w:color w:val="000000"/>
                <w:sz w:val="20"/>
                <w:szCs w:val="20"/>
              </w:rPr>
              <w:t>ООО «Теплоэнерго» (источник – Северная ТЭЦ-21)</w:t>
            </w:r>
          </w:p>
        </w:tc>
      </w:tr>
      <w:tr w:rsidR="00267CEA" w:rsidRPr="00E2688A" w14:paraId="7E80D9DD"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4D6E76AB" w14:textId="77777777" w:rsidR="00267CEA" w:rsidRPr="00E2688A" w:rsidRDefault="00267CEA" w:rsidP="00267CEA">
            <w:pPr>
              <w:jc w:val="center"/>
              <w:rPr>
                <w:color w:val="000000"/>
                <w:sz w:val="20"/>
                <w:szCs w:val="20"/>
              </w:rPr>
            </w:pPr>
            <w:r w:rsidRPr="00E2688A">
              <w:rPr>
                <w:color w:val="000000"/>
                <w:sz w:val="20"/>
                <w:szCs w:val="20"/>
              </w:rPr>
              <w:t>ТК-6/1</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21CB65C0" w14:textId="77777777" w:rsidR="00267CEA" w:rsidRPr="00E2688A" w:rsidRDefault="00267CEA" w:rsidP="00267CEA">
            <w:pPr>
              <w:jc w:val="center"/>
              <w:rPr>
                <w:color w:val="000000"/>
                <w:sz w:val="20"/>
                <w:szCs w:val="20"/>
              </w:rPr>
            </w:pPr>
            <w:r w:rsidRPr="00E2688A">
              <w:rPr>
                <w:color w:val="000000"/>
                <w:sz w:val="20"/>
                <w:szCs w:val="20"/>
              </w:rPr>
              <w:t>ТК-6/2</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130B323F" w14:textId="77777777" w:rsidR="00267CEA" w:rsidRPr="00E2688A" w:rsidRDefault="00267CEA" w:rsidP="00267CEA">
            <w:pPr>
              <w:jc w:val="center"/>
              <w:rPr>
                <w:color w:val="000000"/>
                <w:sz w:val="20"/>
                <w:szCs w:val="20"/>
              </w:rPr>
            </w:pPr>
            <w:r w:rsidRPr="00E2688A">
              <w:rPr>
                <w:color w:val="000000"/>
                <w:sz w:val="20"/>
                <w:szCs w:val="20"/>
              </w:rPr>
              <w:t>182,71</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2F9356E8"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4279C8B7"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5515E46E"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43E92288"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61DE9BB0"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3407987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6FD0F0" w14:textId="77777777" w:rsidR="00267CEA" w:rsidRPr="00E2688A" w:rsidRDefault="00267CEA" w:rsidP="00267CEA">
            <w:pPr>
              <w:jc w:val="center"/>
              <w:rPr>
                <w:color w:val="000000"/>
                <w:sz w:val="20"/>
                <w:szCs w:val="20"/>
              </w:rPr>
            </w:pPr>
            <w:r w:rsidRPr="00E2688A">
              <w:rPr>
                <w:color w:val="000000"/>
                <w:sz w:val="20"/>
                <w:szCs w:val="20"/>
              </w:rPr>
              <w:t>8220,25</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36AF4F45" w14:textId="77777777" w:rsidR="00267CEA" w:rsidRPr="00E2688A" w:rsidRDefault="00267CEA" w:rsidP="00267CEA">
            <w:pPr>
              <w:jc w:val="center"/>
              <w:rPr>
                <w:color w:val="000000"/>
                <w:sz w:val="20"/>
                <w:szCs w:val="20"/>
              </w:rPr>
            </w:pPr>
            <w:r w:rsidRPr="00E2688A">
              <w:rPr>
                <w:color w:val="000000"/>
                <w:sz w:val="20"/>
                <w:szCs w:val="20"/>
              </w:rPr>
              <w:t>2024-2025</w:t>
            </w:r>
          </w:p>
        </w:tc>
      </w:tr>
      <w:tr w:rsidR="00267CEA" w:rsidRPr="00E2688A" w14:paraId="47D143B5"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3032DE49" w14:textId="77777777" w:rsidR="00267CEA" w:rsidRPr="00E2688A" w:rsidRDefault="00267CEA" w:rsidP="00267CEA">
            <w:pPr>
              <w:jc w:val="center"/>
              <w:rPr>
                <w:color w:val="000000"/>
                <w:sz w:val="20"/>
                <w:szCs w:val="20"/>
              </w:rPr>
            </w:pPr>
            <w:r w:rsidRPr="00E2688A">
              <w:rPr>
                <w:color w:val="000000"/>
                <w:sz w:val="20"/>
                <w:szCs w:val="20"/>
              </w:rPr>
              <w:t>ТК-6/2</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2A8658AF" w14:textId="77777777" w:rsidR="00267CEA" w:rsidRPr="00E2688A" w:rsidRDefault="00267CEA" w:rsidP="00267CEA">
            <w:pPr>
              <w:jc w:val="center"/>
              <w:rPr>
                <w:color w:val="000000"/>
                <w:sz w:val="20"/>
                <w:szCs w:val="20"/>
              </w:rPr>
            </w:pPr>
            <w:r w:rsidRPr="00E2688A">
              <w:rPr>
                <w:color w:val="000000"/>
                <w:sz w:val="20"/>
                <w:szCs w:val="20"/>
              </w:rPr>
              <w:t>ТК-6/3</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7F04F3F5" w14:textId="77777777" w:rsidR="00267CEA" w:rsidRPr="00E2688A" w:rsidRDefault="00267CEA" w:rsidP="00267CEA">
            <w:pPr>
              <w:jc w:val="center"/>
              <w:rPr>
                <w:color w:val="000000"/>
                <w:sz w:val="20"/>
                <w:szCs w:val="20"/>
              </w:rPr>
            </w:pPr>
            <w:r w:rsidRPr="00E2688A">
              <w:rPr>
                <w:color w:val="000000"/>
                <w:sz w:val="20"/>
                <w:szCs w:val="20"/>
              </w:rPr>
              <w:t>23,67</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7C0FFBA8"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0C364D67"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1A441527"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40EC3D81"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42004A8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20377CD3"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BC8073" w14:textId="77777777" w:rsidR="00267CEA" w:rsidRPr="00E2688A" w:rsidRDefault="00267CEA" w:rsidP="00267CEA">
            <w:pPr>
              <w:jc w:val="center"/>
              <w:rPr>
                <w:color w:val="000000"/>
                <w:sz w:val="20"/>
                <w:szCs w:val="20"/>
              </w:rPr>
            </w:pPr>
            <w:r w:rsidRPr="00E2688A">
              <w:rPr>
                <w:color w:val="000000"/>
                <w:sz w:val="20"/>
                <w:szCs w:val="20"/>
              </w:rPr>
              <w:t>692,61</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59986E6D" w14:textId="77777777" w:rsidR="00267CEA" w:rsidRPr="00E2688A" w:rsidRDefault="00267CEA" w:rsidP="00267CEA">
            <w:pPr>
              <w:jc w:val="center"/>
              <w:rPr>
                <w:color w:val="000000"/>
                <w:sz w:val="20"/>
                <w:szCs w:val="20"/>
              </w:rPr>
            </w:pPr>
            <w:r w:rsidRPr="00E2688A">
              <w:rPr>
                <w:color w:val="000000"/>
                <w:sz w:val="20"/>
                <w:szCs w:val="20"/>
              </w:rPr>
              <w:t>2024-2025</w:t>
            </w:r>
          </w:p>
        </w:tc>
      </w:tr>
      <w:tr w:rsidR="00267CEA" w:rsidRPr="00E2688A" w14:paraId="5FFF50D8"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421F571D" w14:textId="77777777" w:rsidR="00267CEA" w:rsidRPr="00E2688A" w:rsidRDefault="00267CEA" w:rsidP="00267CEA">
            <w:pPr>
              <w:jc w:val="center"/>
              <w:rPr>
                <w:color w:val="000000"/>
                <w:sz w:val="20"/>
                <w:szCs w:val="20"/>
              </w:rPr>
            </w:pPr>
            <w:r w:rsidRPr="00E2688A">
              <w:rPr>
                <w:color w:val="000000"/>
                <w:sz w:val="20"/>
                <w:szCs w:val="20"/>
              </w:rPr>
              <w:t>ТК-6/2</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475DBDA4" w14:textId="77777777" w:rsidR="00267CEA" w:rsidRPr="00E2688A" w:rsidRDefault="00267CEA" w:rsidP="00267CEA">
            <w:pPr>
              <w:jc w:val="center"/>
              <w:rPr>
                <w:color w:val="000000"/>
                <w:sz w:val="20"/>
                <w:szCs w:val="20"/>
              </w:rPr>
            </w:pPr>
            <w:r w:rsidRPr="00E2688A">
              <w:rPr>
                <w:color w:val="000000"/>
                <w:sz w:val="20"/>
                <w:szCs w:val="20"/>
              </w:rPr>
              <w:t>ТК-6/4</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724108B4" w14:textId="77777777" w:rsidR="00267CEA" w:rsidRPr="00E2688A" w:rsidRDefault="00267CEA" w:rsidP="00267CEA">
            <w:pPr>
              <w:jc w:val="center"/>
              <w:rPr>
                <w:color w:val="000000"/>
                <w:sz w:val="20"/>
                <w:szCs w:val="20"/>
              </w:rPr>
            </w:pPr>
            <w:r w:rsidRPr="00E2688A">
              <w:rPr>
                <w:color w:val="000000"/>
                <w:sz w:val="20"/>
                <w:szCs w:val="20"/>
              </w:rPr>
              <w:t>237,90</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43F7D036"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14FB73F9"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0D9CCE75"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53A91E6B"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1A00C664"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2AC7A3CD"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E3AF29" w14:textId="77777777" w:rsidR="00267CEA" w:rsidRPr="00E2688A" w:rsidRDefault="00267CEA" w:rsidP="00267CEA">
            <w:pPr>
              <w:jc w:val="center"/>
              <w:rPr>
                <w:color w:val="000000"/>
                <w:sz w:val="20"/>
                <w:szCs w:val="20"/>
              </w:rPr>
            </w:pPr>
            <w:r w:rsidRPr="00E2688A">
              <w:rPr>
                <w:color w:val="000000"/>
                <w:sz w:val="20"/>
                <w:szCs w:val="20"/>
              </w:rPr>
              <w:t>10703,29</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04C3A0DF" w14:textId="77777777" w:rsidR="00267CEA" w:rsidRPr="00E2688A" w:rsidRDefault="00267CEA" w:rsidP="00267CEA">
            <w:pPr>
              <w:jc w:val="center"/>
              <w:rPr>
                <w:color w:val="000000"/>
                <w:sz w:val="20"/>
                <w:szCs w:val="20"/>
              </w:rPr>
            </w:pPr>
            <w:r w:rsidRPr="00E2688A">
              <w:rPr>
                <w:color w:val="000000"/>
                <w:sz w:val="20"/>
                <w:szCs w:val="20"/>
              </w:rPr>
              <w:t>2024-2025</w:t>
            </w:r>
          </w:p>
        </w:tc>
      </w:tr>
      <w:tr w:rsidR="00267CEA" w:rsidRPr="00E2688A" w14:paraId="560536CC"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60CD5365" w14:textId="77777777" w:rsidR="00267CEA" w:rsidRPr="00E2688A" w:rsidRDefault="00267CEA" w:rsidP="00267CEA">
            <w:pPr>
              <w:jc w:val="center"/>
              <w:rPr>
                <w:color w:val="000000"/>
                <w:sz w:val="20"/>
                <w:szCs w:val="20"/>
              </w:rPr>
            </w:pPr>
            <w:r w:rsidRPr="00E2688A">
              <w:rPr>
                <w:color w:val="000000"/>
                <w:sz w:val="20"/>
                <w:szCs w:val="20"/>
              </w:rPr>
              <w:t>ТК-6/4</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40053D3B" w14:textId="77777777" w:rsidR="00267CEA" w:rsidRPr="00E2688A" w:rsidRDefault="00267CEA" w:rsidP="00267CEA">
            <w:pPr>
              <w:jc w:val="center"/>
              <w:rPr>
                <w:color w:val="000000"/>
                <w:sz w:val="20"/>
                <w:szCs w:val="20"/>
              </w:rPr>
            </w:pPr>
            <w:r w:rsidRPr="00E2688A">
              <w:rPr>
                <w:color w:val="000000"/>
                <w:sz w:val="20"/>
                <w:szCs w:val="20"/>
              </w:rPr>
              <w:t>ТК-6/5</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240ADDB9" w14:textId="77777777" w:rsidR="00267CEA" w:rsidRPr="00E2688A" w:rsidRDefault="00267CEA" w:rsidP="00267CEA">
            <w:pPr>
              <w:jc w:val="center"/>
              <w:rPr>
                <w:color w:val="000000"/>
                <w:sz w:val="20"/>
                <w:szCs w:val="20"/>
              </w:rPr>
            </w:pPr>
            <w:r w:rsidRPr="00E2688A">
              <w:rPr>
                <w:color w:val="000000"/>
                <w:sz w:val="20"/>
                <w:szCs w:val="20"/>
              </w:rPr>
              <w:t>97,85</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4FE8BB27" w14:textId="77777777" w:rsidR="00267CEA" w:rsidRPr="00E2688A" w:rsidRDefault="00267CEA" w:rsidP="00267CEA">
            <w:pPr>
              <w:jc w:val="center"/>
              <w:rPr>
                <w:color w:val="000000"/>
                <w:sz w:val="20"/>
                <w:szCs w:val="20"/>
              </w:rPr>
            </w:pPr>
            <w:r w:rsidRPr="00E2688A">
              <w:rPr>
                <w:color w:val="000000"/>
                <w:sz w:val="20"/>
                <w:szCs w:val="20"/>
              </w:rPr>
              <w:t>0,20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2E60A2CF"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4C52984B" w14:textId="77777777" w:rsidR="00267CEA" w:rsidRPr="00E2688A" w:rsidRDefault="00267CEA" w:rsidP="00267CEA">
            <w:pPr>
              <w:jc w:val="center"/>
              <w:rPr>
                <w:color w:val="000000"/>
                <w:sz w:val="20"/>
                <w:szCs w:val="20"/>
              </w:rPr>
            </w:pPr>
            <w:r w:rsidRPr="00E2688A">
              <w:rPr>
                <w:color w:val="000000"/>
                <w:sz w:val="20"/>
                <w:szCs w:val="20"/>
              </w:rPr>
              <w:t>32098,39</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17A95ED3"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57A77581"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4E53C030"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00C19B" w14:textId="77777777" w:rsidR="00267CEA" w:rsidRPr="00E2688A" w:rsidRDefault="00267CEA" w:rsidP="00267CEA">
            <w:pPr>
              <w:jc w:val="center"/>
              <w:rPr>
                <w:color w:val="000000"/>
                <w:sz w:val="20"/>
                <w:szCs w:val="20"/>
              </w:rPr>
            </w:pPr>
            <w:r w:rsidRPr="00E2688A">
              <w:rPr>
                <w:color w:val="000000"/>
                <w:sz w:val="20"/>
                <w:szCs w:val="20"/>
              </w:rPr>
              <w:t>2863,18</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7E106525" w14:textId="77777777" w:rsidR="00267CEA" w:rsidRPr="00E2688A" w:rsidRDefault="00267CEA" w:rsidP="00267CEA">
            <w:pPr>
              <w:jc w:val="center"/>
              <w:rPr>
                <w:color w:val="000000"/>
                <w:sz w:val="20"/>
                <w:szCs w:val="20"/>
              </w:rPr>
            </w:pPr>
            <w:r w:rsidRPr="00E2688A">
              <w:rPr>
                <w:color w:val="000000"/>
                <w:sz w:val="20"/>
                <w:szCs w:val="20"/>
              </w:rPr>
              <w:t>2024-2025</w:t>
            </w:r>
          </w:p>
        </w:tc>
      </w:tr>
      <w:tr w:rsidR="00267CEA" w:rsidRPr="00E2688A" w14:paraId="1BAE9F5E" w14:textId="77777777" w:rsidTr="00267CEA">
        <w:trPr>
          <w:trHeight w:val="20"/>
        </w:trPr>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211421C7" w14:textId="77777777" w:rsidR="00267CEA" w:rsidRPr="00E2688A" w:rsidRDefault="00267CEA" w:rsidP="00267CEA">
            <w:pPr>
              <w:jc w:val="center"/>
              <w:rPr>
                <w:color w:val="000000"/>
                <w:sz w:val="20"/>
                <w:szCs w:val="20"/>
              </w:rPr>
            </w:pPr>
            <w:r w:rsidRPr="00E2688A">
              <w:rPr>
                <w:color w:val="000000"/>
                <w:sz w:val="20"/>
                <w:szCs w:val="20"/>
              </w:rPr>
              <w:t>ТК-6/4</w:t>
            </w:r>
          </w:p>
        </w:tc>
        <w:tc>
          <w:tcPr>
            <w:tcW w:w="764" w:type="pct"/>
            <w:tcBorders>
              <w:top w:val="single" w:sz="4" w:space="0" w:color="auto"/>
              <w:left w:val="single" w:sz="4" w:space="0" w:color="auto"/>
              <w:bottom w:val="single" w:sz="4" w:space="0" w:color="auto"/>
              <w:right w:val="single" w:sz="4" w:space="0" w:color="auto"/>
            </w:tcBorders>
            <w:shd w:val="clear" w:color="000000" w:fill="FFFFFF"/>
            <w:vAlign w:val="center"/>
          </w:tcPr>
          <w:p w14:paraId="1C6097D3" w14:textId="77777777" w:rsidR="00267CEA" w:rsidRPr="00E2688A" w:rsidRDefault="00267CEA" w:rsidP="00267CEA">
            <w:pPr>
              <w:jc w:val="center"/>
              <w:rPr>
                <w:color w:val="000000"/>
                <w:sz w:val="20"/>
                <w:szCs w:val="20"/>
              </w:rPr>
            </w:pPr>
            <w:r w:rsidRPr="00E2688A">
              <w:rPr>
                <w:color w:val="000000"/>
                <w:sz w:val="20"/>
                <w:szCs w:val="20"/>
              </w:rPr>
              <w:t>дер.Новое Девяткино,2й километр шоссе СПб-Матокса</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40AD4CE6" w14:textId="77777777" w:rsidR="00267CEA" w:rsidRPr="00E2688A" w:rsidRDefault="00267CEA" w:rsidP="00267CEA">
            <w:pPr>
              <w:jc w:val="center"/>
              <w:rPr>
                <w:color w:val="000000"/>
                <w:sz w:val="20"/>
                <w:szCs w:val="20"/>
              </w:rPr>
            </w:pPr>
            <w:r w:rsidRPr="00E2688A">
              <w:rPr>
                <w:color w:val="000000"/>
                <w:sz w:val="20"/>
                <w:szCs w:val="20"/>
              </w:rPr>
              <w:t>186,06</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tcPr>
          <w:p w14:paraId="536BE5D3" w14:textId="77777777" w:rsidR="00267CEA" w:rsidRPr="00E2688A" w:rsidRDefault="00267CEA" w:rsidP="00267CEA">
            <w:pPr>
              <w:jc w:val="center"/>
              <w:rPr>
                <w:color w:val="000000"/>
                <w:sz w:val="20"/>
                <w:szCs w:val="20"/>
              </w:rPr>
            </w:pPr>
            <w:r w:rsidRPr="00E2688A">
              <w:rPr>
                <w:color w:val="000000"/>
                <w:sz w:val="20"/>
                <w:szCs w:val="20"/>
              </w:rPr>
              <w:t>0,30</w:t>
            </w:r>
          </w:p>
        </w:tc>
        <w:tc>
          <w:tcPr>
            <w:tcW w:w="436" w:type="pct"/>
            <w:tcBorders>
              <w:top w:val="single" w:sz="4" w:space="0" w:color="auto"/>
              <w:left w:val="single" w:sz="4" w:space="0" w:color="auto"/>
              <w:bottom w:val="single" w:sz="4" w:space="0" w:color="auto"/>
              <w:right w:val="single" w:sz="4" w:space="0" w:color="auto"/>
            </w:tcBorders>
            <w:shd w:val="clear" w:color="000000" w:fill="FFFFFF"/>
            <w:vAlign w:val="center"/>
          </w:tcPr>
          <w:p w14:paraId="6D5CBA6C" w14:textId="77777777" w:rsidR="00267CEA" w:rsidRPr="00E2688A" w:rsidRDefault="00267CEA" w:rsidP="00267CEA">
            <w:pPr>
              <w:jc w:val="center"/>
              <w:rPr>
                <w:color w:val="000000"/>
                <w:sz w:val="20"/>
                <w:szCs w:val="20"/>
              </w:rPr>
            </w:pPr>
            <w:r w:rsidRPr="00E2688A">
              <w:rPr>
                <w:color w:val="000000"/>
                <w:sz w:val="20"/>
                <w:szCs w:val="20"/>
              </w:rPr>
              <w:t>Подземная бесканальная</w:t>
            </w:r>
          </w:p>
        </w:tc>
        <w:tc>
          <w:tcPr>
            <w:tcW w:w="376" w:type="pct"/>
            <w:tcBorders>
              <w:top w:val="single" w:sz="4" w:space="0" w:color="auto"/>
              <w:left w:val="single" w:sz="4" w:space="0" w:color="auto"/>
              <w:bottom w:val="single" w:sz="4" w:space="0" w:color="auto"/>
              <w:right w:val="single" w:sz="4" w:space="0" w:color="auto"/>
            </w:tcBorders>
            <w:shd w:val="clear" w:color="000000" w:fill="FFFFFF"/>
            <w:vAlign w:val="center"/>
          </w:tcPr>
          <w:p w14:paraId="1968BB38" w14:textId="77777777" w:rsidR="00267CEA" w:rsidRPr="00E2688A" w:rsidRDefault="00267CEA" w:rsidP="00267CEA">
            <w:pPr>
              <w:jc w:val="center"/>
              <w:rPr>
                <w:color w:val="000000"/>
                <w:sz w:val="20"/>
                <w:szCs w:val="20"/>
              </w:rPr>
            </w:pPr>
            <w:r w:rsidRPr="00E2688A">
              <w:rPr>
                <w:color w:val="000000"/>
                <w:sz w:val="20"/>
                <w:szCs w:val="20"/>
              </w:rPr>
              <w:t>49353,57</w:t>
            </w:r>
          </w:p>
        </w:tc>
        <w:tc>
          <w:tcPr>
            <w:tcW w:w="507" w:type="pct"/>
            <w:tcBorders>
              <w:top w:val="single" w:sz="4" w:space="0" w:color="auto"/>
              <w:left w:val="single" w:sz="4" w:space="0" w:color="auto"/>
              <w:bottom w:val="single" w:sz="4" w:space="0" w:color="auto"/>
              <w:right w:val="single" w:sz="4" w:space="0" w:color="auto"/>
            </w:tcBorders>
            <w:shd w:val="clear" w:color="000000" w:fill="FFFFFF"/>
            <w:vAlign w:val="center"/>
          </w:tcPr>
          <w:p w14:paraId="61E32217" w14:textId="77777777" w:rsidR="00267CEA" w:rsidRPr="00E2688A" w:rsidRDefault="00267CEA" w:rsidP="00267CEA">
            <w:pPr>
              <w:jc w:val="center"/>
              <w:rPr>
                <w:color w:val="000000"/>
                <w:sz w:val="20"/>
                <w:szCs w:val="20"/>
              </w:rPr>
            </w:pPr>
            <w:r w:rsidRPr="00E2688A">
              <w:rPr>
                <w:color w:val="000000"/>
                <w:sz w:val="20"/>
                <w:szCs w:val="20"/>
              </w:rPr>
              <w:t>0,86</w:t>
            </w:r>
          </w:p>
        </w:tc>
        <w:tc>
          <w:tcPr>
            <w:tcW w:w="506" w:type="pct"/>
            <w:tcBorders>
              <w:top w:val="single" w:sz="4" w:space="0" w:color="auto"/>
              <w:left w:val="single" w:sz="4" w:space="0" w:color="auto"/>
              <w:bottom w:val="single" w:sz="4" w:space="0" w:color="auto"/>
              <w:right w:val="single" w:sz="4" w:space="0" w:color="auto"/>
            </w:tcBorders>
            <w:shd w:val="clear" w:color="000000" w:fill="FFFFFF"/>
            <w:vAlign w:val="center"/>
          </w:tcPr>
          <w:p w14:paraId="619FC8E2" w14:textId="77777777" w:rsidR="00267CEA" w:rsidRPr="00E2688A" w:rsidRDefault="00267CEA" w:rsidP="00267CEA">
            <w:pPr>
              <w:jc w:val="center"/>
              <w:rPr>
                <w:color w:val="000000"/>
                <w:sz w:val="20"/>
                <w:szCs w:val="20"/>
              </w:rPr>
            </w:pPr>
            <w:r w:rsidRPr="00E2688A">
              <w:rPr>
                <w:color w:val="000000"/>
                <w:sz w:val="20"/>
                <w:szCs w:val="20"/>
              </w:rPr>
              <w:t>1,00</w:t>
            </w:r>
          </w:p>
        </w:tc>
        <w:tc>
          <w:tcPr>
            <w:tcW w:w="461" w:type="pct"/>
            <w:tcBorders>
              <w:top w:val="single" w:sz="4" w:space="0" w:color="auto"/>
              <w:left w:val="single" w:sz="4" w:space="0" w:color="auto"/>
              <w:bottom w:val="single" w:sz="4" w:space="0" w:color="auto"/>
              <w:right w:val="single" w:sz="4" w:space="0" w:color="auto"/>
            </w:tcBorders>
            <w:shd w:val="clear" w:color="000000" w:fill="FFFFFF"/>
            <w:vAlign w:val="center"/>
          </w:tcPr>
          <w:p w14:paraId="49EA81F5" w14:textId="77777777" w:rsidR="00267CEA" w:rsidRPr="00E2688A" w:rsidRDefault="00267CEA" w:rsidP="00267CEA">
            <w:pPr>
              <w:jc w:val="center"/>
              <w:rPr>
                <w:color w:val="000000"/>
                <w:sz w:val="20"/>
                <w:szCs w:val="20"/>
              </w:rPr>
            </w:pPr>
            <w:r w:rsidRPr="00E2688A">
              <w:rPr>
                <w:color w:val="000000"/>
                <w:sz w:val="20"/>
                <w:szCs w:val="20"/>
              </w:rPr>
              <w:t>1,06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887782" w14:textId="77777777" w:rsidR="00267CEA" w:rsidRPr="00E2688A" w:rsidRDefault="00267CEA" w:rsidP="00267CEA">
            <w:pPr>
              <w:jc w:val="center"/>
              <w:rPr>
                <w:color w:val="000000"/>
                <w:sz w:val="20"/>
                <w:szCs w:val="20"/>
              </w:rPr>
            </w:pPr>
            <w:r w:rsidRPr="00E2688A">
              <w:rPr>
                <w:color w:val="000000"/>
                <w:sz w:val="20"/>
                <w:szCs w:val="20"/>
              </w:rPr>
              <w:t>8370,97</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425D9875" w14:textId="77777777" w:rsidR="00267CEA" w:rsidRPr="00E2688A" w:rsidRDefault="00267CEA" w:rsidP="00267CEA">
            <w:pPr>
              <w:jc w:val="center"/>
              <w:rPr>
                <w:color w:val="000000"/>
                <w:sz w:val="20"/>
                <w:szCs w:val="20"/>
              </w:rPr>
            </w:pPr>
            <w:r w:rsidRPr="00E2688A">
              <w:rPr>
                <w:color w:val="000000"/>
                <w:sz w:val="20"/>
                <w:szCs w:val="20"/>
              </w:rPr>
              <w:t>2024-2025</w:t>
            </w:r>
          </w:p>
        </w:tc>
      </w:tr>
    </w:tbl>
    <w:p w14:paraId="1D9A02C3" w14:textId="6D75D29D" w:rsidR="00267CEA" w:rsidRPr="00E2688A" w:rsidRDefault="00267CEA" w:rsidP="00267CEA">
      <w:pPr>
        <w:rPr>
          <w:rFonts w:eastAsiaTheme="minorEastAsia"/>
          <w:lang w:eastAsia="en-US"/>
        </w:rPr>
      </w:pPr>
    </w:p>
    <w:p w14:paraId="5C1DC64C" w14:textId="77777777" w:rsidR="00267CEA" w:rsidRPr="00E2688A" w:rsidRDefault="00267CEA" w:rsidP="00267CEA">
      <w:pPr>
        <w:rPr>
          <w:rFonts w:eastAsiaTheme="minorEastAsia"/>
          <w:lang w:eastAsia="en-US"/>
        </w:rPr>
      </w:pPr>
    </w:p>
    <w:p w14:paraId="71E52DE5" w14:textId="6065F41E" w:rsidR="00A33C31" w:rsidRPr="00E2688A" w:rsidRDefault="00A33C31" w:rsidP="00A33C31">
      <w:pPr>
        <w:rPr>
          <w:rFonts w:eastAsiaTheme="minorEastAsia"/>
          <w:lang w:eastAsia="en-US"/>
        </w:rPr>
      </w:pPr>
    </w:p>
    <w:p w14:paraId="56579B2D" w14:textId="77777777" w:rsidR="00F94CC8" w:rsidRPr="00E2688A" w:rsidRDefault="00F94CC8" w:rsidP="00F94CC8">
      <w:pPr>
        <w:spacing w:line="360" w:lineRule="auto"/>
        <w:jc w:val="both"/>
        <w:rPr>
          <w:sz w:val="26"/>
          <w:szCs w:val="26"/>
        </w:rPr>
      </w:pPr>
    </w:p>
    <w:p w14:paraId="72A5CC15" w14:textId="77777777" w:rsidR="00F94CC8" w:rsidRPr="00E2688A" w:rsidRDefault="00F94CC8" w:rsidP="009C7A2C">
      <w:pPr>
        <w:spacing w:line="360" w:lineRule="auto"/>
        <w:ind w:firstLine="851"/>
        <w:jc w:val="both"/>
        <w:rPr>
          <w:sz w:val="26"/>
          <w:szCs w:val="26"/>
        </w:rPr>
        <w:sectPr w:rsidR="00F94CC8" w:rsidRPr="00E2688A" w:rsidSect="00EF400B">
          <w:pgSz w:w="16840" w:h="11920" w:orient="landscape"/>
          <w:pgMar w:top="1701" w:right="567" w:bottom="567" w:left="567" w:header="709" w:footer="198" w:gutter="0"/>
          <w:cols w:space="720"/>
          <w:docGrid w:linePitch="326"/>
        </w:sectPr>
      </w:pPr>
    </w:p>
    <w:p w14:paraId="239E3DB5" w14:textId="5AC2CB45" w:rsidR="00B11C10" w:rsidRPr="00E2688A" w:rsidRDefault="006E3660" w:rsidP="00B11C10">
      <w:pPr>
        <w:spacing w:line="360" w:lineRule="auto"/>
        <w:ind w:firstLine="709"/>
        <w:jc w:val="both"/>
        <w:rPr>
          <w:sz w:val="26"/>
          <w:szCs w:val="26"/>
        </w:rPr>
      </w:pPr>
      <w:r w:rsidRPr="00E2688A">
        <w:rPr>
          <w:sz w:val="26"/>
          <w:szCs w:val="26"/>
        </w:rPr>
        <w:t>Перечень строящихся тепловых сетей в целях подключения потребителей по действующим договорам на подключение к ООО «Петербургтеплоэнерго»</w:t>
      </w:r>
      <w:r w:rsidR="00B11C10" w:rsidRPr="00E2688A">
        <w:rPr>
          <w:sz w:val="26"/>
          <w:szCs w:val="26"/>
        </w:rPr>
        <w:t xml:space="preserve"> приведен в таблице </w:t>
      </w:r>
      <w:r w:rsidR="00B11C10" w:rsidRPr="00E2688A">
        <w:rPr>
          <w:sz w:val="26"/>
          <w:szCs w:val="26"/>
        </w:rPr>
        <w:fldChar w:fldCharType="begin"/>
      </w:r>
      <w:r w:rsidR="00B11C10" w:rsidRPr="00E2688A">
        <w:rPr>
          <w:sz w:val="26"/>
          <w:szCs w:val="26"/>
        </w:rPr>
        <w:instrText xml:space="preserve"> REF  _Ref100828227 \h \r \t  \* MERGEFORMAT </w:instrText>
      </w:r>
      <w:r w:rsidR="00B11C10" w:rsidRPr="00E2688A">
        <w:rPr>
          <w:sz w:val="26"/>
          <w:szCs w:val="26"/>
        </w:rPr>
      </w:r>
      <w:r w:rsidR="00B11C10" w:rsidRPr="00E2688A">
        <w:rPr>
          <w:sz w:val="26"/>
          <w:szCs w:val="26"/>
        </w:rPr>
        <w:fldChar w:fldCharType="separate"/>
      </w:r>
      <w:r w:rsidR="004D667A">
        <w:rPr>
          <w:sz w:val="26"/>
          <w:szCs w:val="26"/>
        </w:rPr>
        <w:t>27</w:t>
      </w:r>
      <w:r w:rsidR="00B11C10" w:rsidRPr="00E2688A">
        <w:rPr>
          <w:sz w:val="26"/>
          <w:szCs w:val="26"/>
        </w:rPr>
        <w:fldChar w:fldCharType="end"/>
      </w:r>
      <w:r w:rsidR="00B11C10" w:rsidRPr="00E2688A">
        <w:rPr>
          <w:sz w:val="26"/>
          <w:szCs w:val="26"/>
        </w:rPr>
        <w:t>.</w:t>
      </w:r>
    </w:p>
    <w:p w14:paraId="08B21B1B" w14:textId="6DE24E0D" w:rsidR="00B11C10" w:rsidRPr="00E2688A" w:rsidRDefault="00B11C10" w:rsidP="00B11C10">
      <w:pPr>
        <w:spacing w:line="360" w:lineRule="auto"/>
        <w:ind w:firstLine="709"/>
        <w:jc w:val="both"/>
        <w:rPr>
          <w:sz w:val="26"/>
          <w:szCs w:val="26"/>
        </w:rPr>
      </w:pPr>
      <w:r w:rsidRPr="00E2688A">
        <w:rPr>
          <w:sz w:val="26"/>
          <w:szCs w:val="26"/>
        </w:rPr>
        <w:t xml:space="preserve">Сводные капитальные затраты данной группы проектов представлены в таблице </w:t>
      </w:r>
      <w:r w:rsidRPr="00E2688A">
        <w:rPr>
          <w:sz w:val="26"/>
          <w:szCs w:val="26"/>
        </w:rPr>
        <w:fldChar w:fldCharType="begin"/>
      </w:r>
      <w:r w:rsidRPr="00E2688A">
        <w:rPr>
          <w:sz w:val="26"/>
          <w:szCs w:val="26"/>
        </w:rPr>
        <w:instrText xml:space="preserve"> REF  _Ref100740079 \h \r \t  \* MERGEFORMAT </w:instrText>
      </w:r>
      <w:r w:rsidRPr="00E2688A">
        <w:rPr>
          <w:sz w:val="26"/>
          <w:szCs w:val="26"/>
        </w:rPr>
      </w:r>
      <w:r w:rsidRPr="00E2688A">
        <w:rPr>
          <w:sz w:val="26"/>
          <w:szCs w:val="26"/>
        </w:rPr>
        <w:fldChar w:fldCharType="separate"/>
      </w:r>
      <w:r w:rsidR="004D667A">
        <w:rPr>
          <w:sz w:val="26"/>
          <w:szCs w:val="26"/>
        </w:rPr>
        <w:t>28</w:t>
      </w:r>
      <w:r w:rsidRPr="00E2688A">
        <w:rPr>
          <w:sz w:val="26"/>
          <w:szCs w:val="26"/>
        </w:rPr>
        <w:fldChar w:fldCharType="end"/>
      </w:r>
      <w:r w:rsidRPr="00E2688A">
        <w:rPr>
          <w:sz w:val="26"/>
          <w:szCs w:val="26"/>
        </w:rPr>
        <w:t xml:space="preserve"> и составят </w:t>
      </w:r>
      <w:r w:rsidR="00267CEA" w:rsidRPr="00E2688A">
        <w:rPr>
          <w:sz w:val="26"/>
          <w:szCs w:val="26"/>
        </w:rPr>
        <w:t>914</w:t>
      </w:r>
      <w:r w:rsidR="00A33C31" w:rsidRPr="00E2688A">
        <w:rPr>
          <w:sz w:val="26"/>
          <w:szCs w:val="26"/>
        </w:rPr>
        <w:t>,</w:t>
      </w:r>
      <w:r w:rsidR="00267CEA" w:rsidRPr="00E2688A">
        <w:rPr>
          <w:sz w:val="26"/>
          <w:szCs w:val="26"/>
        </w:rPr>
        <w:t>318</w:t>
      </w:r>
      <w:r w:rsidR="00A33C31" w:rsidRPr="00E2688A">
        <w:rPr>
          <w:sz w:val="26"/>
          <w:szCs w:val="26"/>
        </w:rPr>
        <w:t xml:space="preserve"> </w:t>
      </w:r>
      <w:r w:rsidRPr="00E2688A">
        <w:rPr>
          <w:sz w:val="26"/>
          <w:szCs w:val="26"/>
        </w:rPr>
        <w:t xml:space="preserve">млн. руб. (без НДС). Проекты предполагаются к </w:t>
      </w:r>
      <w:r w:rsidR="00A33C31" w:rsidRPr="00E2688A">
        <w:rPr>
          <w:sz w:val="26"/>
          <w:szCs w:val="26"/>
        </w:rPr>
        <w:t>реализации в течение 2023</w:t>
      </w:r>
      <w:r w:rsidR="00097624" w:rsidRPr="00E2688A">
        <w:rPr>
          <w:sz w:val="26"/>
          <w:szCs w:val="26"/>
        </w:rPr>
        <w:t xml:space="preserve"> – 2027</w:t>
      </w:r>
      <w:r w:rsidRPr="00E2688A">
        <w:rPr>
          <w:sz w:val="26"/>
          <w:szCs w:val="26"/>
        </w:rPr>
        <w:t xml:space="preserve"> гг.</w:t>
      </w:r>
    </w:p>
    <w:p w14:paraId="2C12D4F2" w14:textId="2C484B6D" w:rsidR="00F94CC8" w:rsidRPr="00E2688A" w:rsidRDefault="00F94CC8" w:rsidP="009C7A2C">
      <w:pPr>
        <w:spacing w:line="360" w:lineRule="auto"/>
        <w:ind w:firstLine="851"/>
        <w:jc w:val="both"/>
        <w:rPr>
          <w:sz w:val="26"/>
          <w:szCs w:val="26"/>
        </w:rPr>
      </w:pPr>
    </w:p>
    <w:p w14:paraId="6C825CFA" w14:textId="3A93CD85" w:rsidR="00B11C10" w:rsidRPr="00E2688A" w:rsidRDefault="00B11C10" w:rsidP="009C7A2C">
      <w:pPr>
        <w:spacing w:line="360" w:lineRule="auto"/>
        <w:ind w:firstLine="851"/>
        <w:jc w:val="both"/>
        <w:rPr>
          <w:sz w:val="26"/>
          <w:szCs w:val="26"/>
        </w:rPr>
      </w:pPr>
    </w:p>
    <w:p w14:paraId="2202669A" w14:textId="77777777" w:rsidR="00B11C10" w:rsidRPr="00E2688A" w:rsidRDefault="00B11C10" w:rsidP="009C7A2C">
      <w:pPr>
        <w:spacing w:line="360" w:lineRule="auto"/>
        <w:ind w:firstLine="851"/>
        <w:jc w:val="both"/>
        <w:rPr>
          <w:sz w:val="26"/>
          <w:szCs w:val="26"/>
        </w:rPr>
        <w:sectPr w:rsidR="00B11C10" w:rsidRPr="00E2688A" w:rsidSect="00474E8F">
          <w:pgSz w:w="11920" w:h="16840"/>
          <w:pgMar w:top="1134" w:right="567" w:bottom="567" w:left="1701" w:header="709" w:footer="357" w:gutter="0"/>
          <w:cols w:space="720"/>
          <w:docGrid w:linePitch="326"/>
        </w:sectPr>
      </w:pPr>
    </w:p>
    <w:p w14:paraId="5340480C" w14:textId="4C212049" w:rsidR="00B11C10" w:rsidRPr="00E2688A" w:rsidRDefault="00B11C10" w:rsidP="00E0262B">
      <w:pPr>
        <w:pStyle w:val="-0"/>
        <w:numPr>
          <w:ilvl w:val="0"/>
          <w:numId w:val="20"/>
        </w:numPr>
        <w:tabs>
          <w:tab w:val="left" w:pos="1418"/>
          <w:tab w:val="left" w:pos="9067"/>
        </w:tabs>
        <w:spacing w:before="0"/>
        <w:ind w:left="0" w:firstLine="0"/>
        <w:rPr>
          <w:rFonts w:eastAsiaTheme="minorEastAsia"/>
          <w:lang w:eastAsia="en-US"/>
        </w:rPr>
      </w:pPr>
      <w:bookmarkStart w:id="75" w:name="_Ref100585213"/>
      <w:bookmarkStart w:id="76" w:name="_Ref100828227"/>
      <w:r w:rsidRPr="00E2688A">
        <w:rPr>
          <w:rFonts w:eastAsiaTheme="minorEastAsia"/>
          <w:lang w:eastAsia="en-US"/>
        </w:rPr>
        <w:t>Перечень строящихся тепловых сетей в целях подключения потребителей по действующим договорам на подключение</w:t>
      </w:r>
      <w:bookmarkEnd w:id="75"/>
      <w:r w:rsidRPr="00E2688A">
        <w:rPr>
          <w:rFonts w:eastAsiaTheme="minorEastAsia"/>
          <w:lang w:eastAsia="en-US"/>
        </w:rPr>
        <w:t xml:space="preserve"> к </w:t>
      </w:r>
      <w:bookmarkEnd w:id="76"/>
      <w:r w:rsidR="006E3660" w:rsidRPr="00E2688A">
        <w:rPr>
          <w:rFonts w:eastAsiaTheme="minorEastAsia"/>
          <w:bCs/>
          <w:lang w:eastAsia="en-US"/>
        </w:rPr>
        <w:t>ООО «Петербургтеплоэнерго»</w:t>
      </w:r>
    </w:p>
    <w:tbl>
      <w:tblPr>
        <w:tblW w:w="5000" w:type="pct"/>
        <w:tblLayout w:type="fixed"/>
        <w:tblLook w:val="04A0" w:firstRow="1" w:lastRow="0" w:firstColumn="1" w:lastColumn="0" w:noHBand="0" w:noVBand="1"/>
      </w:tblPr>
      <w:tblGrid>
        <w:gridCol w:w="528"/>
        <w:gridCol w:w="3602"/>
        <w:gridCol w:w="1184"/>
        <w:gridCol w:w="1183"/>
        <w:gridCol w:w="1183"/>
        <w:gridCol w:w="1183"/>
        <w:gridCol w:w="1183"/>
        <w:gridCol w:w="1183"/>
        <w:gridCol w:w="1187"/>
        <w:gridCol w:w="1152"/>
        <w:gridCol w:w="1070"/>
        <w:gridCol w:w="1058"/>
      </w:tblGrid>
      <w:tr w:rsidR="006E3660" w:rsidRPr="00E2688A" w14:paraId="42591B32" w14:textId="77777777" w:rsidTr="00DF1646">
        <w:trPr>
          <w:trHeight w:val="20"/>
          <w:tblHeader/>
        </w:trPr>
        <w:tc>
          <w:tcPr>
            <w:tcW w:w="1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708DBA" w14:textId="77777777" w:rsidR="006E3660" w:rsidRPr="00E2688A" w:rsidRDefault="006E3660" w:rsidP="006E3660">
            <w:pPr>
              <w:jc w:val="center"/>
              <w:rPr>
                <w:b/>
                <w:bCs/>
                <w:color w:val="000000"/>
                <w:sz w:val="20"/>
                <w:szCs w:val="20"/>
              </w:rPr>
            </w:pPr>
            <w:r w:rsidRPr="00E2688A">
              <w:rPr>
                <w:b/>
                <w:bCs/>
                <w:color w:val="000000"/>
                <w:sz w:val="20"/>
                <w:szCs w:val="20"/>
              </w:rPr>
              <w:t>№ п/п</w:t>
            </w:r>
          </w:p>
        </w:tc>
        <w:tc>
          <w:tcPr>
            <w:tcW w:w="11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F9E287" w14:textId="77777777" w:rsidR="006E3660" w:rsidRPr="00E2688A" w:rsidRDefault="006E3660" w:rsidP="006E3660">
            <w:pPr>
              <w:jc w:val="center"/>
              <w:rPr>
                <w:b/>
                <w:bCs/>
                <w:color w:val="000000"/>
                <w:sz w:val="20"/>
                <w:szCs w:val="20"/>
              </w:rPr>
            </w:pPr>
            <w:r w:rsidRPr="00E2688A">
              <w:rPr>
                <w:b/>
                <w:bCs/>
                <w:color w:val="000000"/>
                <w:sz w:val="20"/>
                <w:szCs w:val="20"/>
              </w:rPr>
              <w:t>Наименование мероприятия</w:t>
            </w:r>
          </w:p>
        </w:tc>
        <w:tc>
          <w:tcPr>
            <w:tcW w:w="2640" w:type="pct"/>
            <w:gridSpan w:val="7"/>
            <w:tcBorders>
              <w:top w:val="single" w:sz="4" w:space="0" w:color="auto"/>
              <w:left w:val="nil"/>
              <w:bottom w:val="single" w:sz="4" w:space="0" w:color="auto"/>
              <w:right w:val="single" w:sz="4" w:space="0" w:color="auto"/>
            </w:tcBorders>
            <w:shd w:val="clear" w:color="auto" w:fill="auto"/>
            <w:noWrap/>
            <w:vAlign w:val="center"/>
            <w:hideMark/>
          </w:tcPr>
          <w:p w14:paraId="2274133C" w14:textId="77777777" w:rsidR="006E3660" w:rsidRPr="00E2688A" w:rsidRDefault="006E3660" w:rsidP="006E3660">
            <w:pPr>
              <w:jc w:val="center"/>
              <w:rPr>
                <w:b/>
                <w:bCs/>
                <w:color w:val="000000"/>
                <w:sz w:val="20"/>
                <w:szCs w:val="20"/>
              </w:rPr>
            </w:pPr>
            <w:r w:rsidRPr="00E2688A">
              <w:rPr>
                <w:b/>
                <w:bCs/>
                <w:color w:val="000000"/>
                <w:sz w:val="20"/>
                <w:szCs w:val="20"/>
              </w:rPr>
              <w:t>Протяженность ТС, в 1-трубном исчислении, м</w:t>
            </w:r>
          </w:p>
        </w:tc>
        <w:tc>
          <w:tcPr>
            <w:tcW w:w="367"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A12B57E" w14:textId="77777777" w:rsidR="006E3660" w:rsidRPr="00E2688A" w:rsidRDefault="006E3660" w:rsidP="006E3660">
            <w:pPr>
              <w:jc w:val="center"/>
              <w:rPr>
                <w:b/>
                <w:bCs/>
                <w:color w:val="000000"/>
                <w:sz w:val="20"/>
                <w:szCs w:val="20"/>
              </w:rPr>
            </w:pPr>
            <w:r w:rsidRPr="00E2688A">
              <w:rPr>
                <w:b/>
                <w:bCs/>
                <w:color w:val="000000"/>
                <w:sz w:val="20"/>
                <w:szCs w:val="20"/>
              </w:rPr>
              <w:t>Материал</w:t>
            </w:r>
          </w:p>
        </w:tc>
        <w:tc>
          <w:tcPr>
            <w:tcW w:w="678" w:type="pct"/>
            <w:gridSpan w:val="2"/>
            <w:tcBorders>
              <w:top w:val="single" w:sz="4" w:space="0" w:color="auto"/>
              <w:left w:val="single" w:sz="4" w:space="0" w:color="auto"/>
              <w:bottom w:val="single" w:sz="4" w:space="0" w:color="000000"/>
              <w:right w:val="single" w:sz="4" w:space="0" w:color="auto"/>
            </w:tcBorders>
          </w:tcPr>
          <w:p w14:paraId="1AC994AB" w14:textId="77777777" w:rsidR="006E3660" w:rsidRPr="00E2688A" w:rsidRDefault="006E3660" w:rsidP="006E3660">
            <w:pPr>
              <w:jc w:val="center"/>
              <w:rPr>
                <w:b/>
                <w:bCs/>
                <w:color w:val="000000"/>
                <w:sz w:val="20"/>
                <w:szCs w:val="20"/>
              </w:rPr>
            </w:pPr>
            <w:r w:rsidRPr="00E2688A">
              <w:rPr>
                <w:b/>
                <w:bCs/>
                <w:color w:val="000000"/>
                <w:sz w:val="20"/>
                <w:szCs w:val="20"/>
              </w:rPr>
              <w:t>Освоение, тыс. руб. без НДС</w:t>
            </w:r>
          </w:p>
        </w:tc>
      </w:tr>
      <w:tr w:rsidR="006E3660" w:rsidRPr="00E2688A" w14:paraId="63642CA3" w14:textId="77777777" w:rsidTr="00DF1646">
        <w:trPr>
          <w:trHeight w:val="20"/>
          <w:tblHeader/>
        </w:trPr>
        <w:tc>
          <w:tcPr>
            <w:tcW w:w="168" w:type="pct"/>
            <w:vMerge/>
            <w:tcBorders>
              <w:top w:val="single" w:sz="4" w:space="0" w:color="auto"/>
              <w:left w:val="single" w:sz="4" w:space="0" w:color="auto"/>
              <w:bottom w:val="single" w:sz="4" w:space="0" w:color="auto"/>
              <w:right w:val="single" w:sz="4" w:space="0" w:color="auto"/>
            </w:tcBorders>
            <w:vAlign w:val="center"/>
            <w:hideMark/>
          </w:tcPr>
          <w:p w14:paraId="6F75140B" w14:textId="77777777" w:rsidR="006E3660" w:rsidRPr="00E2688A" w:rsidRDefault="006E3660" w:rsidP="006E3660">
            <w:pPr>
              <w:rPr>
                <w:b/>
                <w:bCs/>
                <w:color w:val="000000"/>
                <w:sz w:val="20"/>
                <w:szCs w:val="20"/>
              </w:rPr>
            </w:pPr>
          </w:p>
        </w:tc>
        <w:tc>
          <w:tcPr>
            <w:tcW w:w="1147" w:type="pct"/>
            <w:vMerge/>
            <w:tcBorders>
              <w:top w:val="single" w:sz="4" w:space="0" w:color="auto"/>
              <w:left w:val="single" w:sz="4" w:space="0" w:color="auto"/>
              <w:bottom w:val="single" w:sz="4" w:space="0" w:color="auto"/>
              <w:right w:val="single" w:sz="4" w:space="0" w:color="auto"/>
            </w:tcBorders>
            <w:vAlign w:val="center"/>
            <w:hideMark/>
          </w:tcPr>
          <w:p w14:paraId="798EE3C0" w14:textId="77777777" w:rsidR="006E3660" w:rsidRPr="00E2688A" w:rsidRDefault="006E3660" w:rsidP="006E3660">
            <w:pPr>
              <w:jc w:val="center"/>
              <w:rPr>
                <w:b/>
                <w:bCs/>
                <w:color w:val="000000"/>
                <w:sz w:val="20"/>
                <w:szCs w:val="20"/>
              </w:rPr>
            </w:pPr>
          </w:p>
        </w:tc>
        <w:tc>
          <w:tcPr>
            <w:tcW w:w="377" w:type="pct"/>
            <w:tcBorders>
              <w:top w:val="nil"/>
              <w:left w:val="nil"/>
              <w:bottom w:val="single" w:sz="4" w:space="0" w:color="auto"/>
              <w:right w:val="single" w:sz="4" w:space="0" w:color="auto"/>
            </w:tcBorders>
            <w:shd w:val="clear" w:color="auto" w:fill="auto"/>
            <w:vAlign w:val="center"/>
            <w:hideMark/>
          </w:tcPr>
          <w:p w14:paraId="79C44365" w14:textId="77777777" w:rsidR="006E3660" w:rsidRPr="00E2688A" w:rsidRDefault="006E3660" w:rsidP="006E3660">
            <w:pPr>
              <w:jc w:val="center"/>
              <w:rPr>
                <w:b/>
                <w:bCs/>
                <w:color w:val="000000"/>
                <w:sz w:val="20"/>
                <w:szCs w:val="20"/>
              </w:rPr>
            </w:pPr>
            <w:r w:rsidRPr="00E2688A">
              <w:rPr>
                <w:b/>
                <w:bCs/>
                <w:color w:val="000000"/>
                <w:sz w:val="20"/>
                <w:szCs w:val="20"/>
              </w:rPr>
              <w:t>Д, мм</w:t>
            </w:r>
          </w:p>
        </w:tc>
        <w:tc>
          <w:tcPr>
            <w:tcW w:w="377" w:type="pct"/>
            <w:tcBorders>
              <w:top w:val="nil"/>
              <w:left w:val="nil"/>
              <w:bottom w:val="single" w:sz="4" w:space="0" w:color="auto"/>
              <w:right w:val="single" w:sz="4" w:space="0" w:color="auto"/>
            </w:tcBorders>
            <w:shd w:val="clear" w:color="auto" w:fill="auto"/>
            <w:noWrap/>
            <w:vAlign w:val="center"/>
            <w:hideMark/>
          </w:tcPr>
          <w:p w14:paraId="795A6343" w14:textId="77777777" w:rsidR="006E3660" w:rsidRPr="00E2688A" w:rsidRDefault="006E3660" w:rsidP="006E3660">
            <w:pPr>
              <w:jc w:val="center"/>
              <w:rPr>
                <w:b/>
                <w:bCs/>
                <w:color w:val="000000"/>
                <w:sz w:val="20"/>
                <w:szCs w:val="20"/>
              </w:rPr>
            </w:pPr>
            <w:r w:rsidRPr="00E2688A">
              <w:rPr>
                <w:b/>
                <w:bCs/>
                <w:color w:val="000000"/>
                <w:sz w:val="20"/>
                <w:szCs w:val="20"/>
              </w:rPr>
              <w:t>канал.</w:t>
            </w:r>
          </w:p>
        </w:tc>
        <w:tc>
          <w:tcPr>
            <w:tcW w:w="377" w:type="pct"/>
            <w:tcBorders>
              <w:top w:val="nil"/>
              <w:left w:val="nil"/>
              <w:bottom w:val="single" w:sz="4" w:space="0" w:color="auto"/>
              <w:right w:val="single" w:sz="4" w:space="0" w:color="auto"/>
            </w:tcBorders>
            <w:shd w:val="clear" w:color="auto" w:fill="auto"/>
            <w:noWrap/>
            <w:vAlign w:val="center"/>
            <w:hideMark/>
          </w:tcPr>
          <w:p w14:paraId="1B9EFEFF" w14:textId="77777777" w:rsidR="006E3660" w:rsidRPr="00E2688A" w:rsidRDefault="006E3660" w:rsidP="006E3660">
            <w:pPr>
              <w:jc w:val="center"/>
              <w:rPr>
                <w:b/>
                <w:bCs/>
                <w:color w:val="000000"/>
                <w:sz w:val="20"/>
                <w:szCs w:val="20"/>
              </w:rPr>
            </w:pPr>
            <w:r w:rsidRPr="00E2688A">
              <w:rPr>
                <w:b/>
                <w:bCs/>
                <w:color w:val="000000"/>
                <w:sz w:val="20"/>
                <w:szCs w:val="20"/>
              </w:rPr>
              <w:t>б/канал.</w:t>
            </w:r>
          </w:p>
        </w:tc>
        <w:tc>
          <w:tcPr>
            <w:tcW w:w="377" w:type="pct"/>
            <w:tcBorders>
              <w:top w:val="nil"/>
              <w:left w:val="nil"/>
              <w:bottom w:val="single" w:sz="4" w:space="0" w:color="auto"/>
              <w:right w:val="single" w:sz="4" w:space="0" w:color="auto"/>
            </w:tcBorders>
            <w:shd w:val="clear" w:color="auto" w:fill="auto"/>
            <w:noWrap/>
            <w:vAlign w:val="center"/>
            <w:hideMark/>
          </w:tcPr>
          <w:p w14:paraId="3DA947A4" w14:textId="77777777" w:rsidR="006E3660" w:rsidRPr="00E2688A" w:rsidRDefault="006E3660" w:rsidP="006E3660">
            <w:pPr>
              <w:jc w:val="center"/>
              <w:rPr>
                <w:b/>
                <w:bCs/>
                <w:color w:val="000000"/>
                <w:sz w:val="20"/>
                <w:szCs w:val="20"/>
              </w:rPr>
            </w:pPr>
            <w:r w:rsidRPr="00E2688A">
              <w:rPr>
                <w:b/>
                <w:bCs/>
                <w:color w:val="000000"/>
                <w:sz w:val="20"/>
                <w:szCs w:val="20"/>
              </w:rPr>
              <w:t>подвал.</w:t>
            </w:r>
          </w:p>
        </w:tc>
        <w:tc>
          <w:tcPr>
            <w:tcW w:w="377" w:type="pct"/>
            <w:tcBorders>
              <w:top w:val="nil"/>
              <w:left w:val="nil"/>
              <w:bottom w:val="single" w:sz="4" w:space="0" w:color="auto"/>
              <w:right w:val="single" w:sz="4" w:space="0" w:color="auto"/>
            </w:tcBorders>
            <w:shd w:val="clear" w:color="auto" w:fill="auto"/>
            <w:noWrap/>
            <w:vAlign w:val="center"/>
            <w:hideMark/>
          </w:tcPr>
          <w:p w14:paraId="222E319A" w14:textId="77777777" w:rsidR="006E3660" w:rsidRPr="00E2688A" w:rsidRDefault="006E3660" w:rsidP="006E3660">
            <w:pPr>
              <w:jc w:val="center"/>
              <w:rPr>
                <w:b/>
                <w:bCs/>
                <w:color w:val="000000"/>
                <w:sz w:val="20"/>
                <w:szCs w:val="20"/>
              </w:rPr>
            </w:pPr>
            <w:r w:rsidRPr="00E2688A">
              <w:rPr>
                <w:b/>
                <w:bCs/>
                <w:color w:val="000000"/>
                <w:sz w:val="20"/>
                <w:szCs w:val="20"/>
              </w:rPr>
              <w:t>воздуш.</w:t>
            </w:r>
          </w:p>
        </w:tc>
        <w:tc>
          <w:tcPr>
            <w:tcW w:w="377" w:type="pct"/>
            <w:tcBorders>
              <w:top w:val="nil"/>
              <w:left w:val="nil"/>
              <w:bottom w:val="single" w:sz="4" w:space="0" w:color="auto"/>
              <w:right w:val="single" w:sz="4" w:space="0" w:color="auto"/>
            </w:tcBorders>
            <w:shd w:val="clear" w:color="auto" w:fill="auto"/>
            <w:noWrap/>
            <w:vAlign w:val="center"/>
            <w:hideMark/>
          </w:tcPr>
          <w:p w14:paraId="61319E4F" w14:textId="77777777" w:rsidR="006E3660" w:rsidRPr="00E2688A" w:rsidRDefault="006E3660" w:rsidP="006E3660">
            <w:pPr>
              <w:jc w:val="center"/>
              <w:rPr>
                <w:b/>
                <w:bCs/>
                <w:color w:val="000000"/>
                <w:sz w:val="20"/>
                <w:szCs w:val="20"/>
              </w:rPr>
            </w:pPr>
            <w:r w:rsidRPr="00E2688A">
              <w:rPr>
                <w:b/>
                <w:bCs/>
                <w:color w:val="000000"/>
                <w:sz w:val="20"/>
                <w:szCs w:val="20"/>
              </w:rPr>
              <w:t>футляр.</w:t>
            </w:r>
          </w:p>
        </w:tc>
        <w:tc>
          <w:tcPr>
            <w:tcW w:w="378" w:type="pct"/>
            <w:tcBorders>
              <w:top w:val="nil"/>
              <w:left w:val="nil"/>
              <w:bottom w:val="single" w:sz="4" w:space="0" w:color="auto"/>
              <w:right w:val="single" w:sz="4" w:space="0" w:color="auto"/>
            </w:tcBorders>
            <w:shd w:val="clear" w:color="000000" w:fill="FFFFFF"/>
            <w:noWrap/>
            <w:vAlign w:val="center"/>
            <w:hideMark/>
          </w:tcPr>
          <w:p w14:paraId="479333D6" w14:textId="77777777" w:rsidR="006E3660" w:rsidRPr="00E2688A" w:rsidRDefault="006E3660" w:rsidP="006E3660">
            <w:pPr>
              <w:jc w:val="center"/>
              <w:rPr>
                <w:b/>
                <w:bCs/>
                <w:sz w:val="20"/>
                <w:szCs w:val="20"/>
              </w:rPr>
            </w:pPr>
            <w:r w:rsidRPr="00E2688A">
              <w:rPr>
                <w:b/>
                <w:bCs/>
                <w:sz w:val="20"/>
                <w:szCs w:val="20"/>
              </w:rPr>
              <w:t>Всего</w:t>
            </w:r>
          </w:p>
        </w:tc>
        <w:tc>
          <w:tcPr>
            <w:tcW w:w="367" w:type="pct"/>
            <w:vMerge/>
            <w:tcBorders>
              <w:top w:val="single" w:sz="4" w:space="0" w:color="auto"/>
              <w:left w:val="single" w:sz="4" w:space="0" w:color="auto"/>
              <w:bottom w:val="single" w:sz="4" w:space="0" w:color="000000"/>
              <w:right w:val="single" w:sz="4" w:space="0" w:color="auto"/>
            </w:tcBorders>
            <w:vAlign w:val="center"/>
            <w:hideMark/>
          </w:tcPr>
          <w:p w14:paraId="75386B3C" w14:textId="77777777" w:rsidR="006E3660" w:rsidRPr="00E2688A" w:rsidRDefault="006E3660" w:rsidP="006E3660">
            <w:pPr>
              <w:rPr>
                <w:b/>
                <w:bCs/>
                <w:color w:val="000000"/>
                <w:sz w:val="20"/>
                <w:szCs w:val="20"/>
              </w:rPr>
            </w:pPr>
          </w:p>
        </w:tc>
        <w:tc>
          <w:tcPr>
            <w:tcW w:w="341" w:type="pct"/>
            <w:tcBorders>
              <w:top w:val="single" w:sz="4" w:space="0" w:color="auto"/>
              <w:left w:val="single" w:sz="4" w:space="0" w:color="auto"/>
              <w:bottom w:val="single" w:sz="4" w:space="0" w:color="000000"/>
              <w:right w:val="single" w:sz="4" w:space="0" w:color="auto"/>
            </w:tcBorders>
            <w:vAlign w:val="center"/>
          </w:tcPr>
          <w:p w14:paraId="1076DC7A" w14:textId="77777777" w:rsidR="006E3660" w:rsidRPr="00E2688A" w:rsidRDefault="006E3660" w:rsidP="006E3660">
            <w:pPr>
              <w:jc w:val="center"/>
              <w:rPr>
                <w:b/>
                <w:bCs/>
                <w:color w:val="000000"/>
                <w:sz w:val="20"/>
                <w:szCs w:val="20"/>
              </w:rPr>
            </w:pPr>
            <w:r w:rsidRPr="00E2688A">
              <w:rPr>
                <w:b/>
                <w:color w:val="000000"/>
                <w:sz w:val="20"/>
                <w:szCs w:val="20"/>
              </w:rPr>
              <w:t>2023</w:t>
            </w:r>
          </w:p>
        </w:tc>
        <w:tc>
          <w:tcPr>
            <w:tcW w:w="337" w:type="pct"/>
            <w:tcBorders>
              <w:top w:val="single" w:sz="4" w:space="0" w:color="auto"/>
              <w:left w:val="single" w:sz="4" w:space="0" w:color="auto"/>
              <w:bottom w:val="single" w:sz="4" w:space="0" w:color="000000"/>
              <w:right w:val="single" w:sz="4" w:space="0" w:color="auto"/>
            </w:tcBorders>
            <w:vAlign w:val="center"/>
          </w:tcPr>
          <w:p w14:paraId="3AF4FB94" w14:textId="77777777" w:rsidR="006E3660" w:rsidRPr="00E2688A" w:rsidRDefault="006E3660" w:rsidP="006E3660">
            <w:pPr>
              <w:jc w:val="center"/>
              <w:rPr>
                <w:b/>
                <w:bCs/>
                <w:color w:val="000000"/>
                <w:sz w:val="20"/>
                <w:szCs w:val="20"/>
              </w:rPr>
            </w:pPr>
            <w:r w:rsidRPr="00E2688A">
              <w:rPr>
                <w:b/>
                <w:color w:val="000000"/>
                <w:sz w:val="20"/>
                <w:szCs w:val="20"/>
              </w:rPr>
              <w:t>2024</w:t>
            </w:r>
          </w:p>
        </w:tc>
      </w:tr>
      <w:tr w:rsidR="006E3660" w:rsidRPr="00E2688A" w14:paraId="54E33977" w14:textId="77777777" w:rsidTr="00DF1646">
        <w:trPr>
          <w:trHeight w:val="20"/>
        </w:trPr>
        <w:tc>
          <w:tcPr>
            <w:tcW w:w="168" w:type="pct"/>
            <w:vMerge w:val="restart"/>
            <w:tcBorders>
              <w:top w:val="nil"/>
              <w:left w:val="single" w:sz="4" w:space="0" w:color="auto"/>
              <w:bottom w:val="nil"/>
              <w:right w:val="single" w:sz="4" w:space="0" w:color="auto"/>
            </w:tcBorders>
            <w:shd w:val="clear" w:color="auto" w:fill="auto"/>
            <w:vAlign w:val="center"/>
            <w:hideMark/>
          </w:tcPr>
          <w:p w14:paraId="15115B2F" w14:textId="77777777" w:rsidR="006E3660" w:rsidRPr="00E2688A" w:rsidRDefault="006E3660" w:rsidP="006E3660">
            <w:pPr>
              <w:jc w:val="center"/>
              <w:rPr>
                <w:sz w:val="20"/>
                <w:szCs w:val="20"/>
              </w:rPr>
            </w:pPr>
            <w:r w:rsidRPr="00E2688A">
              <w:rPr>
                <w:sz w:val="20"/>
                <w:szCs w:val="20"/>
              </w:rPr>
              <w:t>1</w:t>
            </w:r>
          </w:p>
        </w:tc>
        <w:tc>
          <w:tcPr>
            <w:tcW w:w="1147" w:type="pct"/>
            <w:vMerge w:val="restart"/>
            <w:tcBorders>
              <w:top w:val="nil"/>
              <w:left w:val="single" w:sz="4" w:space="0" w:color="auto"/>
              <w:bottom w:val="nil"/>
              <w:right w:val="single" w:sz="4" w:space="0" w:color="auto"/>
            </w:tcBorders>
            <w:shd w:val="clear" w:color="auto" w:fill="auto"/>
            <w:vAlign w:val="center"/>
            <w:hideMark/>
          </w:tcPr>
          <w:p w14:paraId="55E3D81D" w14:textId="77777777" w:rsidR="006E3660" w:rsidRPr="00E2688A" w:rsidRDefault="006E3660" w:rsidP="006E3660">
            <w:pPr>
              <w:jc w:val="center"/>
              <w:rPr>
                <w:sz w:val="20"/>
                <w:szCs w:val="20"/>
              </w:rPr>
            </w:pPr>
            <w:r w:rsidRPr="00E2688A">
              <w:rPr>
                <w:sz w:val="20"/>
                <w:szCs w:val="20"/>
              </w:rPr>
              <w:t>Для подключения объектов капитального строительства, расположенных по адресу: Мурино, земельный участок 116 (кад. №  47:07:0722001:538)</w:t>
            </w:r>
          </w:p>
        </w:tc>
        <w:tc>
          <w:tcPr>
            <w:tcW w:w="377" w:type="pct"/>
            <w:tcBorders>
              <w:top w:val="nil"/>
              <w:left w:val="nil"/>
              <w:bottom w:val="single" w:sz="4" w:space="0" w:color="auto"/>
              <w:right w:val="single" w:sz="4" w:space="0" w:color="auto"/>
            </w:tcBorders>
            <w:shd w:val="clear" w:color="auto" w:fill="auto"/>
            <w:noWrap/>
            <w:vAlign w:val="center"/>
            <w:hideMark/>
          </w:tcPr>
          <w:p w14:paraId="20E6B9A9" w14:textId="77777777" w:rsidR="006E3660" w:rsidRPr="00E2688A" w:rsidRDefault="006E3660" w:rsidP="006E3660">
            <w:pPr>
              <w:jc w:val="center"/>
              <w:rPr>
                <w:color w:val="000000"/>
                <w:sz w:val="20"/>
                <w:szCs w:val="20"/>
              </w:rPr>
            </w:pPr>
            <w:r w:rsidRPr="00E2688A">
              <w:rPr>
                <w:color w:val="000000"/>
                <w:sz w:val="20"/>
                <w:szCs w:val="20"/>
              </w:rPr>
              <w:t>200</w:t>
            </w:r>
          </w:p>
        </w:tc>
        <w:tc>
          <w:tcPr>
            <w:tcW w:w="377" w:type="pct"/>
            <w:tcBorders>
              <w:top w:val="nil"/>
              <w:left w:val="nil"/>
              <w:bottom w:val="single" w:sz="4" w:space="0" w:color="auto"/>
              <w:right w:val="single" w:sz="4" w:space="0" w:color="auto"/>
            </w:tcBorders>
            <w:shd w:val="clear" w:color="auto" w:fill="auto"/>
            <w:noWrap/>
            <w:vAlign w:val="center"/>
            <w:hideMark/>
          </w:tcPr>
          <w:p w14:paraId="4E6D5C2A" w14:textId="77777777" w:rsidR="006E3660" w:rsidRPr="00E2688A" w:rsidRDefault="006E3660" w:rsidP="006E3660">
            <w:pPr>
              <w:jc w:val="center"/>
              <w:rPr>
                <w:color w:val="000000"/>
                <w:sz w:val="20"/>
                <w:szCs w:val="20"/>
              </w:rPr>
            </w:pPr>
            <w:r w:rsidRPr="00E2688A">
              <w:rPr>
                <w:color w:val="000000"/>
                <w:sz w:val="20"/>
                <w:szCs w:val="20"/>
              </w:rPr>
              <w:t>243,6</w:t>
            </w:r>
          </w:p>
        </w:tc>
        <w:tc>
          <w:tcPr>
            <w:tcW w:w="377" w:type="pct"/>
            <w:tcBorders>
              <w:top w:val="nil"/>
              <w:left w:val="nil"/>
              <w:bottom w:val="single" w:sz="4" w:space="0" w:color="auto"/>
              <w:right w:val="single" w:sz="4" w:space="0" w:color="auto"/>
            </w:tcBorders>
            <w:shd w:val="clear" w:color="auto" w:fill="auto"/>
            <w:noWrap/>
            <w:vAlign w:val="center"/>
            <w:hideMark/>
          </w:tcPr>
          <w:p w14:paraId="547593F1"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3DB978D7" w14:textId="77777777" w:rsidR="006E3660" w:rsidRPr="00E2688A" w:rsidRDefault="006E3660" w:rsidP="006E3660">
            <w:pPr>
              <w:jc w:val="center"/>
              <w:rPr>
                <w:color w:val="000000"/>
                <w:sz w:val="20"/>
                <w:szCs w:val="20"/>
              </w:rPr>
            </w:pPr>
            <w:r w:rsidRPr="00E2688A">
              <w:rPr>
                <w:color w:val="000000"/>
                <w:sz w:val="20"/>
                <w:szCs w:val="20"/>
              </w:rPr>
              <w:t>189,56</w:t>
            </w:r>
          </w:p>
        </w:tc>
        <w:tc>
          <w:tcPr>
            <w:tcW w:w="377" w:type="pct"/>
            <w:tcBorders>
              <w:top w:val="nil"/>
              <w:left w:val="nil"/>
              <w:bottom w:val="single" w:sz="4" w:space="0" w:color="auto"/>
              <w:right w:val="single" w:sz="4" w:space="0" w:color="auto"/>
            </w:tcBorders>
            <w:shd w:val="clear" w:color="auto" w:fill="auto"/>
            <w:noWrap/>
            <w:vAlign w:val="center"/>
            <w:hideMark/>
          </w:tcPr>
          <w:p w14:paraId="0F5DA65A"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16C380CC" w14:textId="77777777" w:rsidR="006E3660" w:rsidRPr="00E2688A" w:rsidRDefault="006E3660" w:rsidP="006E3660">
            <w:pPr>
              <w:jc w:val="center"/>
              <w:rPr>
                <w:color w:val="000000"/>
                <w:sz w:val="20"/>
                <w:szCs w:val="20"/>
              </w:rPr>
            </w:pPr>
            <w:r w:rsidRPr="00E2688A">
              <w:rPr>
                <w:color w:val="000000"/>
                <w:sz w:val="20"/>
                <w:szCs w:val="20"/>
              </w:rPr>
              <w:t> </w:t>
            </w:r>
          </w:p>
        </w:tc>
        <w:tc>
          <w:tcPr>
            <w:tcW w:w="378" w:type="pct"/>
            <w:tcBorders>
              <w:top w:val="nil"/>
              <w:left w:val="nil"/>
              <w:bottom w:val="single" w:sz="4" w:space="0" w:color="auto"/>
              <w:right w:val="single" w:sz="4" w:space="0" w:color="auto"/>
            </w:tcBorders>
            <w:shd w:val="clear" w:color="auto" w:fill="auto"/>
            <w:noWrap/>
            <w:vAlign w:val="center"/>
            <w:hideMark/>
          </w:tcPr>
          <w:p w14:paraId="6530CB21" w14:textId="77777777" w:rsidR="006E3660" w:rsidRPr="00E2688A" w:rsidRDefault="006E3660" w:rsidP="006E3660">
            <w:pPr>
              <w:jc w:val="center"/>
              <w:rPr>
                <w:b/>
                <w:bCs/>
                <w:color w:val="000000"/>
                <w:sz w:val="20"/>
                <w:szCs w:val="20"/>
              </w:rPr>
            </w:pPr>
            <w:r w:rsidRPr="00E2688A">
              <w:rPr>
                <w:b/>
                <w:bCs/>
                <w:color w:val="000000"/>
                <w:sz w:val="20"/>
                <w:szCs w:val="20"/>
              </w:rPr>
              <w:t>433,16</w:t>
            </w:r>
          </w:p>
        </w:tc>
        <w:tc>
          <w:tcPr>
            <w:tcW w:w="36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BED9399" w14:textId="77777777" w:rsidR="006E3660" w:rsidRPr="00E2688A" w:rsidRDefault="006E3660" w:rsidP="006E3660">
            <w:pPr>
              <w:jc w:val="center"/>
              <w:rPr>
                <w:color w:val="000000"/>
                <w:sz w:val="20"/>
                <w:szCs w:val="20"/>
              </w:rPr>
            </w:pPr>
            <w:r w:rsidRPr="00E2688A">
              <w:rPr>
                <w:color w:val="000000"/>
                <w:sz w:val="20"/>
                <w:szCs w:val="20"/>
              </w:rPr>
              <w:t>сталь</w:t>
            </w:r>
          </w:p>
        </w:tc>
        <w:tc>
          <w:tcPr>
            <w:tcW w:w="341" w:type="pct"/>
            <w:vMerge w:val="restart"/>
            <w:tcBorders>
              <w:top w:val="nil"/>
              <w:left w:val="single" w:sz="4" w:space="0" w:color="auto"/>
              <w:right w:val="single" w:sz="4" w:space="0" w:color="auto"/>
            </w:tcBorders>
            <w:vAlign w:val="center"/>
          </w:tcPr>
          <w:p w14:paraId="0444098F" w14:textId="77777777" w:rsidR="006E3660" w:rsidRPr="00E2688A" w:rsidRDefault="006E3660" w:rsidP="006E3660">
            <w:pPr>
              <w:jc w:val="center"/>
              <w:rPr>
                <w:color w:val="000000"/>
                <w:sz w:val="20"/>
                <w:szCs w:val="20"/>
              </w:rPr>
            </w:pPr>
            <w:r w:rsidRPr="00E2688A">
              <w:rPr>
                <w:color w:val="000000"/>
                <w:sz w:val="20"/>
                <w:szCs w:val="20"/>
              </w:rPr>
              <w:t>0,00</w:t>
            </w:r>
          </w:p>
        </w:tc>
        <w:tc>
          <w:tcPr>
            <w:tcW w:w="337" w:type="pct"/>
            <w:vMerge w:val="restart"/>
            <w:tcBorders>
              <w:top w:val="nil"/>
              <w:left w:val="single" w:sz="4" w:space="0" w:color="auto"/>
              <w:right w:val="single" w:sz="4" w:space="0" w:color="auto"/>
            </w:tcBorders>
            <w:vAlign w:val="center"/>
          </w:tcPr>
          <w:p w14:paraId="412F7689" w14:textId="77777777" w:rsidR="006E3660" w:rsidRPr="00E2688A" w:rsidRDefault="006E3660" w:rsidP="006E3660">
            <w:pPr>
              <w:jc w:val="center"/>
              <w:rPr>
                <w:sz w:val="20"/>
                <w:szCs w:val="20"/>
              </w:rPr>
            </w:pPr>
            <w:r w:rsidRPr="00E2688A">
              <w:rPr>
                <w:sz w:val="20"/>
                <w:szCs w:val="20"/>
              </w:rPr>
              <w:t>5 055,18</w:t>
            </w:r>
          </w:p>
        </w:tc>
      </w:tr>
      <w:tr w:rsidR="006E3660" w:rsidRPr="00E2688A" w14:paraId="6F7344CB" w14:textId="77777777" w:rsidTr="00DF1646">
        <w:trPr>
          <w:trHeight w:val="20"/>
        </w:trPr>
        <w:tc>
          <w:tcPr>
            <w:tcW w:w="168" w:type="pct"/>
            <w:vMerge/>
            <w:tcBorders>
              <w:top w:val="nil"/>
              <w:left w:val="single" w:sz="4" w:space="0" w:color="auto"/>
              <w:bottom w:val="nil"/>
              <w:right w:val="single" w:sz="4" w:space="0" w:color="auto"/>
            </w:tcBorders>
            <w:vAlign w:val="center"/>
            <w:hideMark/>
          </w:tcPr>
          <w:p w14:paraId="2C205FF3" w14:textId="77777777" w:rsidR="006E3660" w:rsidRPr="00E2688A" w:rsidRDefault="006E3660" w:rsidP="006E3660">
            <w:pPr>
              <w:rPr>
                <w:sz w:val="20"/>
                <w:szCs w:val="20"/>
              </w:rPr>
            </w:pPr>
          </w:p>
        </w:tc>
        <w:tc>
          <w:tcPr>
            <w:tcW w:w="1147" w:type="pct"/>
            <w:vMerge/>
            <w:tcBorders>
              <w:top w:val="nil"/>
              <w:left w:val="single" w:sz="4" w:space="0" w:color="auto"/>
              <w:bottom w:val="nil"/>
              <w:right w:val="single" w:sz="4" w:space="0" w:color="auto"/>
            </w:tcBorders>
            <w:vAlign w:val="center"/>
            <w:hideMark/>
          </w:tcPr>
          <w:p w14:paraId="710DBF52"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3771A905" w14:textId="77777777" w:rsidR="006E3660" w:rsidRPr="00E2688A" w:rsidRDefault="006E3660" w:rsidP="006E3660">
            <w:pPr>
              <w:jc w:val="center"/>
              <w:rPr>
                <w:color w:val="000000"/>
                <w:sz w:val="20"/>
                <w:szCs w:val="20"/>
              </w:rPr>
            </w:pPr>
            <w:r w:rsidRPr="00E2688A">
              <w:rPr>
                <w:color w:val="000000"/>
                <w:sz w:val="20"/>
                <w:szCs w:val="20"/>
              </w:rPr>
              <w:t>159</w:t>
            </w:r>
          </w:p>
        </w:tc>
        <w:tc>
          <w:tcPr>
            <w:tcW w:w="377" w:type="pct"/>
            <w:tcBorders>
              <w:top w:val="nil"/>
              <w:left w:val="nil"/>
              <w:bottom w:val="single" w:sz="4" w:space="0" w:color="auto"/>
              <w:right w:val="single" w:sz="4" w:space="0" w:color="auto"/>
            </w:tcBorders>
            <w:shd w:val="clear" w:color="auto" w:fill="auto"/>
            <w:noWrap/>
            <w:vAlign w:val="center"/>
            <w:hideMark/>
          </w:tcPr>
          <w:p w14:paraId="1E6E04F4"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7DC0B9D6"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65A64598" w14:textId="77777777" w:rsidR="006E3660" w:rsidRPr="00E2688A" w:rsidRDefault="006E3660" w:rsidP="006E3660">
            <w:pPr>
              <w:jc w:val="center"/>
              <w:rPr>
                <w:color w:val="000000"/>
                <w:sz w:val="20"/>
                <w:szCs w:val="20"/>
              </w:rPr>
            </w:pPr>
            <w:r w:rsidRPr="00E2688A">
              <w:rPr>
                <w:color w:val="000000"/>
                <w:sz w:val="20"/>
                <w:szCs w:val="20"/>
              </w:rPr>
              <w:t>309,28</w:t>
            </w:r>
          </w:p>
        </w:tc>
        <w:tc>
          <w:tcPr>
            <w:tcW w:w="377" w:type="pct"/>
            <w:tcBorders>
              <w:top w:val="nil"/>
              <w:left w:val="nil"/>
              <w:bottom w:val="single" w:sz="4" w:space="0" w:color="auto"/>
              <w:right w:val="single" w:sz="4" w:space="0" w:color="auto"/>
            </w:tcBorders>
            <w:shd w:val="clear" w:color="auto" w:fill="auto"/>
            <w:noWrap/>
            <w:vAlign w:val="center"/>
            <w:hideMark/>
          </w:tcPr>
          <w:p w14:paraId="36C8C5FD"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4F6058B8" w14:textId="77777777" w:rsidR="006E3660" w:rsidRPr="00E2688A" w:rsidRDefault="006E3660" w:rsidP="006E3660">
            <w:pPr>
              <w:jc w:val="center"/>
              <w:rPr>
                <w:color w:val="000000"/>
                <w:sz w:val="20"/>
                <w:szCs w:val="20"/>
              </w:rPr>
            </w:pPr>
            <w:r w:rsidRPr="00E2688A">
              <w:rPr>
                <w:color w:val="000000"/>
                <w:sz w:val="20"/>
                <w:szCs w:val="20"/>
              </w:rPr>
              <w:t> </w:t>
            </w:r>
          </w:p>
        </w:tc>
        <w:tc>
          <w:tcPr>
            <w:tcW w:w="378" w:type="pct"/>
            <w:tcBorders>
              <w:top w:val="nil"/>
              <w:left w:val="nil"/>
              <w:bottom w:val="single" w:sz="4" w:space="0" w:color="auto"/>
              <w:right w:val="single" w:sz="4" w:space="0" w:color="auto"/>
            </w:tcBorders>
            <w:shd w:val="clear" w:color="auto" w:fill="auto"/>
            <w:noWrap/>
            <w:vAlign w:val="center"/>
            <w:hideMark/>
          </w:tcPr>
          <w:p w14:paraId="3E387491" w14:textId="77777777" w:rsidR="006E3660" w:rsidRPr="00E2688A" w:rsidRDefault="006E3660" w:rsidP="006E3660">
            <w:pPr>
              <w:jc w:val="center"/>
              <w:rPr>
                <w:b/>
                <w:bCs/>
                <w:color w:val="000000"/>
                <w:sz w:val="20"/>
                <w:szCs w:val="20"/>
              </w:rPr>
            </w:pPr>
            <w:r w:rsidRPr="00E2688A">
              <w:rPr>
                <w:b/>
                <w:bCs/>
                <w:color w:val="000000"/>
                <w:sz w:val="20"/>
                <w:szCs w:val="20"/>
              </w:rPr>
              <w:t>309,28</w:t>
            </w:r>
          </w:p>
        </w:tc>
        <w:tc>
          <w:tcPr>
            <w:tcW w:w="367" w:type="pct"/>
            <w:vMerge/>
            <w:tcBorders>
              <w:top w:val="nil"/>
              <w:left w:val="single" w:sz="4" w:space="0" w:color="auto"/>
              <w:bottom w:val="single" w:sz="4" w:space="0" w:color="000000"/>
              <w:right w:val="single" w:sz="4" w:space="0" w:color="auto"/>
            </w:tcBorders>
            <w:vAlign w:val="center"/>
            <w:hideMark/>
          </w:tcPr>
          <w:p w14:paraId="16DCC3D5" w14:textId="77777777" w:rsidR="006E3660" w:rsidRPr="00E2688A" w:rsidRDefault="006E3660" w:rsidP="006E3660">
            <w:pPr>
              <w:rPr>
                <w:color w:val="000000"/>
                <w:sz w:val="20"/>
                <w:szCs w:val="20"/>
              </w:rPr>
            </w:pPr>
          </w:p>
        </w:tc>
        <w:tc>
          <w:tcPr>
            <w:tcW w:w="341" w:type="pct"/>
            <w:vMerge/>
            <w:tcBorders>
              <w:left w:val="single" w:sz="4" w:space="0" w:color="auto"/>
              <w:right w:val="single" w:sz="4" w:space="0" w:color="auto"/>
            </w:tcBorders>
            <w:vAlign w:val="center"/>
          </w:tcPr>
          <w:p w14:paraId="2E517E19" w14:textId="77777777" w:rsidR="006E3660" w:rsidRPr="00E2688A" w:rsidRDefault="006E3660" w:rsidP="006E3660">
            <w:pPr>
              <w:jc w:val="center"/>
              <w:rPr>
                <w:color w:val="000000"/>
                <w:sz w:val="20"/>
                <w:szCs w:val="20"/>
              </w:rPr>
            </w:pPr>
          </w:p>
        </w:tc>
        <w:tc>
          <w:tcPr>
            <w:tcW w:w="337" w:type="pct"/>
            <w:vMerge/>
            <w:tcBorders>
              <w:left w:val="single" w:sz="4" w:space="0" w:color="auto"/>
              <w:right w:val="single" w:sz="4" w:space="0" w:color="auto"/>
            </w:tcBorders>
            <w:vAlign w:val="center"/>
          </w:tcPr>
          <w:p w14:paraId="075F5602" w14:textId="77777777" w:rsidR="006E3660" w:rsidRPr="00E2688A" w:rsidRDefault="006E3660" w:rsidP="006E3660">
            <w:pPr>
              <w:jc w:val="center"/>
              <w:rPr>
                <w:color w:val="000000"/>
                <w:sz w:val="20"/>
                <w:szCs w:val="20"/>
              </w:rPr>
            </w:pPr>
          </w:p>
        </w:tc>
      </w:tr>
      <w:tr w:rsidR="006E3660" w:rsidRPr="00E2688A" w14:paraId="3586D74C" w14:textId="77777777" w:rsidTr="00DF1646">
        <w:trPr>
          <w:trHeight w:val="20"/>
        </w:trPr>
        <w:tc>
          <w:tcPr>
            <w:tcW w:w="168" w:type="pct"/>
            <w:vMerge/>
            <w:tcBorders>
              <w:top w:val="nil"/>
              <w:left w:val="single" w:sz="4" w:space="0" w:color="auto"/>
              <w:bottom w:val="nil"/>
              <w:right w:val="single" w:sz="4" w:space="0" w:color="auto"/>
            </w:tcBorders>
            <w:vAlign w:val="center"/>
            <w:hideMark/>
          </w:tcPr>
          <w:p w14:paraId="3423172F" w14:textId="77777777" w:rsidR="006E3660" w:rsidRPr="00E2688A" w:rsidRDefault="006E3660" w:rsidP="006E3660">
            <w:pPr>
              <w:rPr>
                <w:sz w:val="20"/>
                <w:szCs w:val="20"/>
              </w:rPr>
            </w:pPr>
          </w:p>
        </w:tc>
        <w:tc>
          <w:tcPr>
            <w:tcW w:w="1147" w:type="pct"/>
            <w:vMerge/>
            <w:tcBorders>
              <w:top w:val="nil"/>
              <w:left w:val="single" w:sz="4" w:space="0" w:color="auto"/>
              <w:bottom w:val="nil"/>
              <w:right w:val="single" w:sz="4" w:space="0" w:color="auto"/>
            </w:tcBorders>
            <w:vAlign w:val="center"/>
            <w:hideMark/>
          </w:tcPr>
          <w:p w14:paraId="413D2E3B"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63236433" w14:textId="77777777" w:rsidR="006E3660" w:rsidRPr="00E2688A" w:rsidRDefault="006E3660" w:rsidP="006E3660">
            <w:pPr>
              <w:jc w:val="center"/>
              <w:rPr>
                <w:color w:val="000000"/>
                <w:sz w:val="20"/>
                <w:szCs w:val="20"/>
              </w:rPr>
            </w:pPr>
            <w:r w:rsidRPr="00E2688A">
              <w:rPr>
                <w:color w:val="000000"/>
                <w:sz w:val="20"/>
                <w:szCs w:val="20"/>
              </w:rPr>
              <w:t>133</w:t>
            </w:r>
          </w:p>
        </w:tc>
        <w:tc>
          <w:tcPr>
            <w:tcW w:w="377" w:type="pct"/>
            <w:tcBorders>
              <w:top w:val="nil"/>
              <w:left w:val="nil"/>
              <w:bottom w:val="single" w:sz="4" w:space="0" w:color="auto"/>
              <w:right w:val="single" w:sz="4" w:space="0" w:color="auto"/>
            </w:tcBorders>
            <w:shd w:val="clear" w:color="auto" w:fill="auto"/>
            <w:noWrap/>
            <w:vAlign w:val="center"/>
            <w:hideMark/>
          </w:tcPr>
          <w:p w14:paraId="5FC7DF67"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11D25B52"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4E0617A7" w14:textId="77777777" w:rsidR="006E3660" w:rsidRPr="00E2688A" w:rsidRDefault="006E3660" w:rsidP="006E3660">
            <w:pPr>
              <w:jc w:val="center"/>
              <w:rPr>
                <w:color w:val="000000"/>
                <w:sz w:val="20"/>
                <w:szCs w:val="20"/>
              </w:rPr>
            </w:pPr>
            <w:r w:rsidRPr="00E2688A">
              <w:rPr>
                <w:color w:val="000000"/>
                <w:sz w:val="20"/>
                <w:szCs w:val="20"/>
              </w:rPr>
              <w:t>214,4</w:t>
            </w:r>
          </w:p>
        </w:tc>
        <w:tc>
          <w:tcPr>
            <w:tcW w:w="377" w:type="pct"/>
            <w:tcBorders>
              <w:top w:val="nil"/>
              <w:left w:val="nil"/>
              <w:bottom w:val="single" w:sz="4" w:space="0" w:color="auto"/>
              <w:right w:val="single" w:sz="4" w:space="0" w:color="auto"/>
            </w:tcBorders>
            <w:shd w:val="clear" w:color="auto" w:fill="auto"/>
            <w:noWrap/>
            <w:vAlign w:val="center"/>
            <w:hideMark/>
          </w:tcPr>
          <w:p w14:paraId="5AC64AB7"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042D41A6" w14:textId="77777777" w:rsidR="006E3660" w:rsidRPr="00E2688A" w:rsidRDefault="006E3660" w:rsidP="006E3660">
            <w:pPr>
              <w:jc w:val="center"/>
              <w:rPr>
                <w:color w:val="000000"/>
                <w:sz w:val="20"/>
                <w:szCs w:val="20"/>
              </w:rPr>
            </w:pPr>
            <w:r w:rsidRPr="00E2688A">
              <w:rPr>
                <w:color w:val="000000"/>
                <w:sz w:val="20"/>
                <w:szCs w:val="20"/>
              </w:rPr>
              <w:t> </w:t>
            </w:r>
          </w:p>
        </w:tc>
        <w:tc>
          <w:tcPr>
            <w:tcW w:w="378" w:type="pct"/>
            <w:tcBorders>
              <w:top w:val="nil"/>
              <w:left w:val="nil"/>
              <w:bottom w:val="single" w:sz="4" w:space="0" w:color="auto"/>
              <w:right w:val="single" w:sz="4" w:space="0" w:color="auto"/>
            </w:tcBorders>
            <w:shd w:val="clear" w:color="auto" w:fill="auto"/>
            <w:noWrap/>
            <w:vAlign w:val="center"/>
            <w:hideMark/>
          </w:tcPr>
          <w:p w14:paraId="573C37BF" w14:textId="77777777" w:rsidR="006E3660" w:rsidRPr="00E2688A" w:rsidRDefault="006E3660" w:rsidP="006E3660">
            <w:pPr>
              <w:jc w:val="center"/>
              <w:rPr>
                <w:b/>
                <w:bCs/>
                <w:color w:val="000000"/>
                <w:sz w:val="20"/>
                <w:szCs w:val="20"/>
              </w:rPr>
            </w:pPr>
            <w:r w:rsidRPr="00E2688A">
              <w:rPr>
                <w:b/>
                <w:bCs/>
                <w:color w:val="000000"/>
                <w:sz w:val="20"/>
                <w:szCs w:val="20"/>
              </w:rPr>
              <w:t>214,4</w:t>
            </w:r>
          </w:p>
        </w:tc>
        <w:tc>
          <w:tcPr>
            <w:tcW w:w="367" w:type="pct"/>
            <w:vMerge/>
            <w:tcBorders>
              <w:top w:val="nil"/>
              <w:left w:val="single" w:sz="4" w:space="0" w:color="auto"/>
              <w:bottom w:val="single" w:sz="4" w:space="0" w:color="000000"/>
              <w:right w:val="single" w:sz="4" w:space="0" w:color="auto"/>
            </w:tcBorders>
            <w:vAlign w:val="center"/>
            <w:hideMark/>
          </w:tcPr>
          <w:p w14:paraId="3C338E4D" w14:textId="77777777" w:rsidR="006E3660" w:rsidRPr="00E2688A" w:rsidRDefault="006E3660" w:rsidP="006E3660">
            <w:pPr>
              <w:rPr>
                <w:color w:val="000000"/>
                <w:sz w:val="20"/>
                <w:szCs w:val="20"/>
              </w:rPr>
            </w:pPr>
          </w:p>
        </w:tc>
        <w:tc>
          <w:tcPr>
            <w:tcW w:w="341" w:type="pct"/>
            <w:vMerge/>
            <w:tcBorders>
              <w:left w:val="single" w:sz="4" w:space="0" w:color="auto"/>
              <w:right w:val="single" w:sz="4" w:space="0" w:color="auto"/>
            </w:tcBorders>
            <w:vAlign w:val="center"/>
          </w:tcPr>
          <w:p w14:paraId="20E6F9BD" w14:textId="77777777" w:rsidR="006E3660" w:rsidRPr="00E2688A" w:rsidRDefault="006E3660" w:rsidP="006E3660">
            <w:pPr>
              <w:jc w:val="center"/>
              <w:rPr>
                <w:color w:val="000000"/>
                <w:sz w:val="20"/>
                <w:szCs w:val="20"/>
              </w:rPr>
            </w:pPr>
          </w:p>
        </w:tc>
        <w:tc>
          <w:tcPr>
            <w:tcW w:w="337" w:type="pct"/>
            <w:vMerge/>
            <w:tcBorders>
              <w:left w:val="single" w:sz="4" w:space="0" w:color="auto"/>
              <w:right w:val="single" w:sz="4" w:space="0" w:color="auto"/>
            </w:tcBorders>
            <w:vAlign w:val="center"/>
          </w:tcPr>
          <w:p w14:paraId="5807925D" w14:textId="77777777" w:rsidR="006E3660" w:rsidRPr="00E2688A" w:rsidRDefault="006E3660" w:rsidP="006E3660">
            <w:pPr>
              <w:jc w:val="center"/>
              <w:rPr>
                <w:color w:val="000000"/>
                <w:sz w:val="20"/>
                <w:szCs w:val="20"/>
              </w:rPr>
            </w:pPr>
          </w:p>
        </w:tc>
      </w:tr>
      <w:tr w:rsidR="006E3660" w:rsidRPr="00E2688A" w14:paraId="190D79C3" w14:textId="77777777" w:rsidTr="00DF1646">
        <w:trPr>
          <w:trHeight w:val="20"/>
        </w:trPr>
        <w:tc>
          <w:tcPr>
            <w:tcW w:w="168" w:type="pct"/>
            <w:vMerge/>
            <w:tcBorders>
              <w:top w:val="nil"/>
              <w:left w:val="single" w:sz="4" w:space="0" w:color="auto"/>
              <w:bottom w:val="nil"/>
              <w:right w:val="single" w:sz="4" w:space="0" w:color="auto"/>
            </w:tcBorders>
            <w:vAlign w:val="center"/>
            <w:hideMark/>
          </w:tcPr>
          <w:p w14:paraId="10FE4C77" w14:textId="77777777" w:rsidR="006E3660" w:rsidRPr="00E2688A" w:rsidRDefault="006E3660" w:rsidP="006E3660">
            <w:pPr>
              <w:rPr>
                <w:sz w:val="20"/>
                <w:szCs w:val="20"/>
              </w:rPr>
            </w:pPr>
          </w:p>
        </w:tc>
        <w:tc>
          <w:tcPr>
            <w:tcW w:w="1147" w:type="pct"/>
            <w:vMerge/>
            <w:tcBorders>
              <w:top w:val="nil"/>
              <w:left w:val="single" w:sz="4" w:space="0" w:color="auto"/>
              <w:bottom w:val="nil"/>
              <w:right w:val="single" w:sz="4" w:space="0" w:color="auto"/>
            </w:tcBorders>
            <w:vAlign w:val="center"/>
            <w:hideMark/>
          </w:tcPr>
          <w:p w14:paraId="06C81A25"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459FB7A9" w14:textId="77777777" w:rsidR="006E3660" w:rsidRPr="00E2688A" w:rsidRDefault="006E3660" w:rsidP="006E3660">
            <w:pPr>
              <w:jc w:val="center"/>
              <w:rPr>
                <w:color w:val="000000"/>
                <w:sz w:val="20"/>
                <w:szCs w:val="20"/>
              </w:rPr>
            </w:pPr>
            <w:r w:rsidRPr="00E2688A">
              <w:rPr>
                <w:color w:val="000000"/>
                <w:sz w:val="20"/>
                <w:szCs w:val="20"/>
              </w:rPr>
              <w:t>76</w:t>
            </w:r>
          </w:p>
        </w:tc>
        <w:tc>
          <w:tcPr>
            <w:tcW w:w="377" w:type="pct"/>
            <w:tcBorders>
              <w:top w:val="nil"/>
              <w:left w:val="nil"/>
              <w:bottom w:val="single" w:sz="4" w:space="0" w:color="auto"/>
              <w:right w:val="single" w:sz="4" w:space="0" w:color="auto"/>
            </w:tcBorders>
            <w:shd w:val="clear" w:color="auto" w:fill="auto"/>
            <w:noWrap/>
            <w:vAlign w:val="center"/>
            <w:hideMark/>
          </w:tcPr>
          <w:p w14:paraId="1B55AD68"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40EA2E8C"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73087A70" w14:textId="77777777" w:rsidR="006E3660" w:rsidRPr="00E2688A" w:rsidRDefault="006E3660" w:rsidP="006E3660">
            <w:pPr>
              <w:jc w:val="center"/>
              <w:rPr>
                <w:color w:val="000000"/>
                <w:sz w:val="20"/>
                <w:szCs w:val="20"/>
              </w:rPr>
            </w:pPr>
            <w:r w:rsidRPr="00E2688A">
              <w:rPr>
                <w:color w:val="000000"/>
                <w:sz w:val="20"/>
                <w:szCs w:val="20"/>
              </w:rPr>
              <w:t>9,6</w:t>
            </w:r>
          </w:p>
        </w:tc>
        <w:tc>
          <w:tcPr>
            <w:tcW w:w="377" w:type="pct"/>
            <w:tcBorders>
              <w:top w:val="nil"/>
              <w:left w:val="nil"/>
              <w:bottom w:val="single" w:sz="4" w:space="0" w:color="auto"/>
              <w:right w:val="single" w:sz="4" w:space="0" w:color="auto"/>
            </w:tcBorders>
            <w:shd w:val="clear" w:color="auto" w:fill="auto"/>
            <w:noWrap/>
            <w:vAlign w:val="center"/>
            <w:hideMark/>
          </w:tcPr>
          <w:p w14:paraId="274E02C4"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76CCD837" w14:textId="77777777" w:rsidR="006E3660" w:rsidRPr="00E2688A" w:rsidRDefault="006E3660" w:rsidP="006E3660">
            <w:pPr>
              <w:jc w:val="center"/>
              <w:rPr>
                <w:color w:val="000000"/>
                <w:sz w:val="20"/>
                <w:szCs w:val="20"/>
              </w:rPr>
            </w:pPr>
            <w:r w:rsidRPr="00E2688A">
              <w:rPr>
                <w:color w:val="000000"/>
                <w:sz w:val="20"/>
                <w:szCs w:val="20"/>
              </w:rPr>
              <w:t> </w:t>
            </w:r>
          </w:p>
        </w:tc>
        <w:tc>
          <w:tcPr>
            <w:tcW w:w="378" w:type="pct"/>
            <w:tcBorders>
              <w:top w:val="nil"/>
              <w:left w:val="nil"/>
              <w:bottom w:val="single" w:sz="4" w:space="0" w:color="auto"/>
              <w:right w:val="single" w:sz="4" w:space="0" w:color="auto"/>
            </w:tcBorders>
            <w:shd w:val="clear" w:color="auto" w:fill="auto"/>
            <w:noWrap/>
            <w:vAlign w:val="center"/>
            <w:hideMark/>
          </w:tcPr>
          <w:p w14:paraId="2B8FACF8" w14:textId="77777777" w:rsidR="006E3660" w:rsidRPr="00E2688A" w:rsidRDefault="006E3660" w:rsidP="006E3660">
            <w:pPr>
              <w:jc w:val="center"/>
              <w:rPr>
                <w:b/>
                <w:bCs/>
                <w:color w:val="000000"/>
                <w:sz w:val="20"/>
                <w:szCs w:val="20"/>
              </w:rPr>
            </w:pPr>
            <w:r w:rsidRPr="00E2688A">
              <w:rPr>
                <w:b/>
                <w:bCs/>
                <w:color w:val="000000"/>
                <w:sz w:val="20"/>
                <w:szCs w:val="20"/>
              </w:rPr>
              <w:t>9,6</w:t>
            </w:r>
          </w:p>
        </w:tc>
        <w:tc>
          <w:tcPr>
            <w:tcW w:w="367" w:type="pct"/>
            <w:vMerge/>
            <w:tcBorders>
              <w:top w:val="nil"/>
              <w:left w:val="single" w:sz="4" w:space="0" w:color="auto"/>
              <w:bottom w:val="single" w:sz="4" w:space="0" w:color="000000"/>
              <w:right w:val="single" w:sz="4" w:space="0" w:color="auto"/>
            </w:tcBorders>
            <w:vAlign w:val="center"/>
            <w:hideMark/>
          </w:tcPr>
          <w:p w14:paraId="41EB6AA7" w14:textId="77777777" w:rsidR="006E3660" w:rsidRPr="00E2688A" w:rsidRDefault="006E3660" w:rsidP="006E3660">
            <w:pPr>
              <w:rPr>
                <w:color w:val="000000"/>
                <w:sz w:val="20"/>
                <w:szCs w:val="20"/>
              </w:rPr>
            </w:pPr>
          </w:p>
        </w:tc>
        <w:tc>
          <w:tcPr>
            <w:tcW w:w="341" w:type="pct"/>
            <w:vMerge/>
            <w:tcBorders>
              <w:left w:val="single" w:sz="4" w:space="0" w:color="auto"/>
              <w:right w:val="single" w:sz="4" w:space="0" w:color="auto"/>
            </w:tcBorders>
            <w:vAlign w:val="center"/>
          </w:tcPr>
          <w:p w14:paraId="7F676A39" w14:textId="77777777" w:rsidR="006E3660" w:rsidRPr="00E2688A" w:rsidRDefault="006E3660" w:rsidP="006E3660">
            <w:pPr>
              <w:jc w:val="center"/>
              <w:rPr>
                <w:color w:val="000000"/>
                <w:sz w:val="20"/>
                <w:szCs w:val="20"/>
              </w:rPr>
            </w:pPr>
          </w:p>
        </w:tc>
        <w:tc>
          <w:tcPr>
            <w:tcW w:w="337" w:type="pct"/>
            <w:vMerge/>
            <w:tcBorders>
              <w:left w:val="single" w:sz="4" w:space="0" w:color="auto"/>
              <w:right w:val="single" w:sz="4" w:space="0" w:color="auto"/>
            </w:tcBorders>
            <w:vAlign w:val="center"/>
          </w:tcPr>
          <w:p w14:paraId="3D62F994" w14:textId="77777777" w:rsidR="006E3660" w:rsidRPr="00E2688A" w:rsidRDefault="006E3660" w:rsidP="006E3660">
            <w:pPr>
              <w:jc w:val="center"/>
              <w:rPr>
                <w:color w:val="000000"/>
                <w:sz w:val="20"/>
                <w:szCs w:val="20"/>
              </w:rPr>
            </w:pPr>
          </w:p>
        </w:tc>
      </w:tr>
      <w:tr w:rsidR="006E3660" w:rsidRPr="00E2688A" w14:paraId="462918D2" w14:textId="77777777" w:rsidTr="00DF1646">
        <w:trPr>
          <w:trHeight w:val="20"/>
        </w:trPr>
        <w:tc>
          <w:tcPr>
            <w:tcW w:w="168" w:type="pct"/>
            <w:vMerge/>
            <w:tcBorders>
              <w:top w:val="nil"/>
              <w:left w:val="single" w:sz="4" w:space="0" w:color="auto"/>
              <w:bottom w:val="nil"/>
              <w:right w:val="single" w:sz="4" w:space="0" w:color="auto"/>
            </w:tcBorders>
            <w:vAlign w:val="center"/>
            <w:hideMark/>
          </w:tcPr>
          <w:p w14:paraId="3504DCE5" w14:textId="77777777" w:rsidR="006E3660" w:rsidRPr="00E2688A" w:rsidRDefault="006E3660" w:rsidP="006E3660">
            <w:pPr>
              <w:rPr>
                <w:sz w:val="20"/>
                <w:szCs w:val="20"/>
              </w:rPr>
            </w:pPr>
          </w:p>
        </w:tc>
        <w:tc>
          <w:tcPr>
            <w:tcW w:w="1147" w:type="pct"/>
            <w:vMerge/>
            <w:tcBorders>
              <w:top w:val="nil"/>
              <w:left w:val="single" w:sz="4" w:space="0" w:color="auto"/>
              <w:bottom w:val="nil"/>
              <w:right w:val="single" w:sz="4" w:space="0" w:color="auto"/>
            </w:tcBorders>
            <w:vAlign w:val="center"/>
            <w:hideMark/>
          </w:tcPr>
          <w:p w14:paraId="169B19BB"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5736DAEC" w14:textId="77777777" w:rsidR="006E3660" w:rsidRPr="00E2688A" w:rsidRDefault="006E3660" w:rsidP="006E3660">
            <w:pPr>
              <w:jc w:val="center"/>
              <w:rPr>
                <w:color w:val="000000"/>
                <w:sz w:val="20"/>
                <w:szCs w:val="20"/>
              </w:rPr>
            </w:pPr>
            <w:r w:rsidRPr="00E2688A">
              <w:rPr>
                <w:color w:val="000000"/>
                <w:sz w:val="20"/>
                <w:szCs w:val="20"/>
              </w:rPr>
              <w:t>57</w:t>
            </w:r>
          </w:p>
        </w:tc>
        <w:tc>
          <w:tcPr>
            <w:tcW w:w="377" w:type="pct"/>
            <w:tcBorders>
              <w:top w:val="nil"/>
              <w:left w:val="nil"/>
              <w:bottom w:val="single" w:sz="4" w:space="0" w:color="auto"/>
              <w:right w:val="single" w:sz="4" w:space="0" w:color="auto"/>
            </w:tcBorders>
            <w:shd w:val="clear" w:color="auto" w:fill="auto"/>
            <w:noWrap/>
            <w:vAlign w:val="center"/>
            <w:hideMark/>
          </w:tcPr>
          <w:p w14:paraId="6E796E37"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4386360E"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0ED49D84" w14:textId="77777777" w:rsidR="006E3660" w:rsidRPr="00E2688A" w:rsidRDefault="006E3660" w:rsidP="006E3660">
            <w:pPr>
              <w:jc w:val="center"/>
              <w:rPr>
                <w:color w:val="000000"/>
                <w:sz w:val="20"/>
                <w:szCs w:val="20"/>
              </w:rPr>
            </w:pPr>
            <w:r w:rsidRPr="00E2688A">
              <w:rPr>
                <w:color w:val="000000"/>
                <w:sz w:val="20"/>
                <w:szCs w:val="20"/>
              </w:rPr>
              <w:t>83,42</w:t>
            </w:r>
          </w:p>
        </w:tc>
        <w:tc>
          <w:tcPr>
            <w:tcW w:w="377" w:type="pct"/>
            <w:tcBorders>
              <w:top w:val="nil"/>
              <w:left w:val="nil"/>
              <w:bottom w:val="single" w:sz="4" w:space="0" w:color="auto"/>
              <w:right w:val="single" w:sz="4" w:space="0" w:color="auto"/>
            </w:tcBorders>
            <w:shd w:val="clear" w:color="auto" w:fill="auto"/>
            <w:noWrap/>
            <w:vAlign w:val="center"/>
            <w:hideMark/>
          </w:tcPr>
          <w:p w14:paraId="0DAB900C"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09C1CD97" w14:textId="77777777" w:rsidR="006E3660" w:rsidRPr="00E2688A" w:rsidRDefault="006E3660" w:rsidP="006E3660">
            <w:pPr>
              <w:jc w:val="center"/>
              <w:rPr>
                <w:color w:val="000000"/>
                <w:sz w:val="20"/>
                <w:szCs w:val="20"/>
              </w:rPr>
            </w:pPr>
            <w:r w:rsidRPr="00E2688A">
              <w:rPr>
                <w:color w:val="000000"/>
                <w:sz w:val="20"/>
                <w:szCs w:val="20"/>
              </w:rPr>
              <w:t> </w:t>
            </w:r>
          </w:p>
        </w:tc>
        <w:tc>
          <w:tcPr>
            <w:tcW w:w="378" w:type="pct"/>
            <w:tcBorders>
              <w:top w:val="nil"/>
              <w:left w:val="nil"/>
              <w:bottom w:val="single" w:sz="4" w:space="0" w:color="auto"/>
              <w:right w:val="single" w:sz="4" w:space="0" w:color="auto"/>
            </w:tcBorders>
            <w:shd w:val="clear" w:color="auto" w:fill="auto"/>
            <w:noWrap/>
            <w:vAlign w:val="center"/>
            <w:hideMark/>
          </w:tcPr>
          <w:p w14:paraId="6AF8DA4B" w14:textId="77777777" w:rsidR="006E3660" w:rsidRPr="00E2688A" w:rsidRDefault="006E3660" w:rsidP="006E3660">
            <w:pPr>
              <w:jc w:val="center"/>
              <w:rPr>
                <w:b/>
                <w:bCs/>
                <w:color w:val="000000"/>
                <w:sz w:val="20"/>
                <w:szCs w:val="20"/>
              </w:rPr>
            </w:pPr>
            <w:r w:rsidRPr="00E2688A">
              <w:rPr>
                <w:b/>
                <w:bCs/>
                <w:color w:val="000000"/>
                <w:sz w:val="20"/>
                <w:szCs w:val="20"/>
              </w:rPr>
              <w:t>83,42</w:t>
            </w:r>
          </w:p>
        </w:tc>
        <w:tc>
          <w:tcPr>
            <w:tcW w:w="367" w:type="pct"/>
            <w:vMerge/>
            <w:tcBorders>
              <w:top w:val="nil"/>
              <w:left w:val="single" w:sz="4" w:space="0" w:color="auto"/>
              <w:bottom w:val="single" w:sz="4" w:space="0" w:color="000000"/>
              <w:right w:val="single" w:sz="4" w:space="0" w:color="auto"/>
            </w:tcBorders>
            <w:vAlign w:val="center"/>
            <w:hideMark/>
          </w:tcPr>
          <w:p w14:paraId="67DB512D" w14:textId="77777777" w:rsidR="006E3660" w:rsidRPr="00E2688A" w:rsidRDefault="006E3660" w:rsidP="006E3660">
            <w:pPr>
              <w:rPr>
                <w:color w:val="000000"/>
                <w:sz w:val="20"/>
                <w:szCs w:val="20"/>
              </w:rPr>
            </w:pPr>
          </w:p>
        </w:tc>
        <w:tc>
          <w:tcPr>
            <w:tcW w:w="341" w:type="pct"/>
            <w:vMerge/>
            <w:tcBorders>
              <w:left w:val="single" w:sz="4" w:space="0" w:color="auto"/>
              <w:right w:val="single" w:sz="4" w:space="0" w:color="auto"/>
            </w:tcBorders>
            <w:vAlign w:val="center"/>
          </w:tcPr>
          <w:p w14:paraId="63C614C5" w14:textId="77777777" w:rsidR="006E3660" w:rsidRPr="00E2688A" w:rsidRDefault="006E3660" w:rsidP="006E3660">
            <w:pPr>
              <w:jc w:val="center"/>
              <w:rPr>
                <w:color w:val="000000"/>
                <w:sz w:val="20"/>
                <w:szCs w:val="20"/>
              </w:rPr>
            </w:pPr>
          </w:p>
        </w:tc>
        <w:tc>
          <w:tcPr>
            <w:tcW w:w="337" w:type="pct"/>
            <w:vMerge/>
            <w:tcBorders>
              <w:left w:val="single" w:sz="4" w:space="0" w:color="auto"/>
              <w:right w:val="single" w:sz="4" w:space="0" w:color="auto"/>
            </w:tcBorders>
            <w:vAlign w:val="center"/>
          </w:tcPr>
          <w:p w14:paraId="4117B936" w14:textId="77777777" w:rsidR="006E3660" w:rsidRPr="00E2688A" w:rsidRDefault="006E3660" w:rsidP="006E3660">
            <w:pPr>
              <w:jc w:val="center"/>
              <w:rPr>
                <w:color w:val="000000"/>
                <w:sz w:val="20"/>
                <w:szCs w:val="20"/>
              </w:rPr>
            </w:pPr>
          </w:p>
        </w:tc>
      </w:tr>
      <w:tr w:rsidR="006E3660" w:rsidRPr="00E2688A" w14:paraId="258FF55F" w14:textId="77777777" w:rsidTr="00DF1646">
        <w:trPr>
          <w:trHeight w:val="20"/>
        </w:trPr>
        <w:tc>
          <w:tcPr>
            <w:tcW w:w="168" w:type="pct"/>
            <w:vMerge/>
            <w:tcBorders>
              <w:top w:val="nil"/>
              <w:left w:val="single" w:sz="4" w:space="0" w:color="auto"/>
              <w:bottom w:val="nil"/>
              <w:right w:val="single" w:sz="4" w:space="0" w:color="auto"/>
            </w:tcBorders>
            <w:vAlign w:val="center"/>
            <w:hideMark/>
          </w:tcPr>
          <w:p w14:paraId="31A9FFB7" w14:textId="77777777" w:rsidR="006E3660" w:rsidRPr="00E2688A" w:rsidRDefault="006E3660" w:rsidP="006E3660">
            <w:pPr>
              <w:rPr>
                <w:sz w:val="20"/>
                <w:szCs w:val="20"/>
              </w:rPr>
            </w:pPr>
          </w:p>
        </w:tc>
        <w:tc>
          <w:tcPr>
            <w:tcW w:w="1147" w:type="pct"/>
            <w:vMerge/>
            <w:tcBorders>
              <w:top w:val="nil"/>
              <w:left w:val="single" w:sz="4" w:space="0" w:color="auto"/>
              <w:bottom w:val="nil"/>
              <w:right w:val="single" w:sz="4" w:space="0" w:color="auto"/>
            </w:tcBorders>
            <w:vAlign w:val="center"/>
            <w:hideMark/>
          </w:tcPr>
          <w:p w14:paraId="61C3D7A2"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31345EFC" w14:textId="77777777" w:rsidR="006E3660" w:rsidRPr="00E2688A" w:rsidRDefault="006E3660" w:rsidP="006E3660">
            <w:pPr>
              <w:jc w:val="center"/>
              <w:rPr>
                <w:color w:val="000000"/>
                <w:sz w:val="20"/>
                <w:szCs w:val="20"/>
              </w:rPr>
            </w:pPr>
            <w:r w:rsidRPr="00E2688A">
              <w:rPr>
                <w:color w:val="000000"/>
                <w:sz w:val="20"/>
                <w:szCs w:val="20"/>
              </w:rPr>
              <w:t>38</w:t>
            </w:r>
          </w:p>
        </w:tc>
        <w:tc>
          <w:tcPr>
            <w:tcW w:w="377" w:type="pct"/>
            <w:tcBorders>
              <w:top w:val="nil"/>
              <w:left w:val="nil"/>
              <w:bottom w:val="single" w:sz="4" w:space="0" w:color="auto"/>
              <w:right w:val="single" w:sz="4" w:space="0" w:color="auto"/>
            </w:tcBorders>
            <w:shd w:val="clear" w:color="auto" w:fill="auto"/>
            <w:noWrap/>
            <w:vAlign w:val="center"/>
            <w:hideMark/>
          </w:tcPr>
          <w:p w14:paraId="412CAA0F"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6984EA59"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2B1F3D90" w14:textId="77777777" w:rsidR="006E3660" w:rsidRPr="00E2688A" w:rsidRDefault="006E3660" w:rsidP="006E3660">
            <w:pPr>
              <w:jc w:val="center"/>
              <w:rPr>
                <w:color w:val="000000"/>
                <w:sz w:val="20"/>
                <w:szCs w:val="20"/>
              </w:rPr>
            </w:pPr>
            <w:r w:rsidRPr="00E2688A">
              <w:rPr>
                <w:color w:val="000000"/>
                <w:sz w:val="20"/>
                <w:szCs w:val="20"/>
              </w:rPr>
              <w:t>32,84</w:t>
            </w:r>
          </w:p>
        </w:tc>
        <w:tc>
          <w:tcPr>
            <w:tcW w:w="377" w:type="pct"/>
            <w:tcBorders>
              <w:top w:val="nil"/>
              <w:left w:val="nil"/>
              <w:bottom w:val="single" w:sz="4" w:space="0" w:color="auto"/>
              <w:right w:val="single" w:sz="4" w:space="0" w:color="auto"/>
            </w:tcBorders>
            <w:shd w:val="clear" w:color="auto" w:fill="auto"/>
            <w:noWrap/>
            <w:vAlign w:val="center"/>
            <w:hideMark/>
          </w:tcPr>
          <w:p w14:paraId="68897FFF"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7E004CCC" w14:textId="77777777" w:rsidR="006E3660" w:rsidRPr="00E2688A" w:rsidRDefault="006E3660" w:rsidP="006E3660">
            <w:pPr>
              <w:jc w:val="center"/>
              <w:rPr>
                <w:color w:val="000000"/>
                <w:sz w:val="20"/>
                <w:szCs w:val="20"/>
              </w:rPr>
            </w:pPr>
            <w:r w:rsidRPr="00E2688A">
              <w:rPr>
                <w:color w:val="000000"/>
                <w:sz w:val="20"/>
                <w:szCs w:val="20"/>
              </w:rPr>
              <w:t> </w:t>
            </w:r>
          </w:p>
        </w:tc>
        <w:tc>
          <w:tcPr>
            <w:tcW w:w="378" w:type="pct"/>
            <w:tcBorders>
              <w:top w:val="nil"/>
              <w:left w:val="nil"/>
              <w:bottom w:val="single" w:sz="4" w:space="0" w:color="auto"/>
              <w:right w:val="single" w:sz="4" w:space="0" w:color="auto"/>
            </w:tcBorders>
            <w:shd w:val="clear" w:color="auto" w:fill="auto"/>
            <w:noWrap/>
            <w:vAlign w:val="center"/>
            <w:hideMark/>
          </w:tcPr>
          <w:p w14:paraId="6C8F3547" w14:textId="77777777" w:rsidR="006E3660" w:rsidRPr="00E2688A" w:rsidRDefault="006E3660" w:rsidP="006E3660">
            <w:pPr>
              <w:jc w:val="center"/>
              <w:rPr>
                <w:b/>
                <w:bCs/>
                <w:color w:val="000000"/>
                <w:sz w:val="20"/>
                <w:szCs w:val="20"/>
              </w:rPr>
            </w:pPr>
            <w:r w:rsidRPr="00E2688A">
              <w:rPr>
                <w:b/>
                <w:bCs/>
                <w:color w:val="000000"/>
                <w:sz w:val="20"/>
                <w:szCs w:val="20"/>
              </w:rPr>
              <w:t>32,84</w:t>
            </w:r>
          </w:p>
        </w:tc>
        <w:tc>
          <w:tcPr>
            <w:tcW w:w="367" w:type="pct"/>
            <w:vMerge/>
            <w:tcBorders>
              <w:top w:val="nil"/>
              <w:left w:val="single" w:sz="4" w:space="0" w:color="auto"/>
              <w:bottom w:val="single" w:sz="4" w:space="0" w:color="000000"/>
              <w:right w:val="single" w:sz="4" w:space="0" w:color="auto"/>
            </w:tcBorders>
            <w:vAlign w:val="center"/>
            <w:hideMark/>
          </w:tcPr>
          <w:p w14:paraId="4CFBD8B5" w14:textId="77777777" w:rsidR="006E3660" w:rsidRPr="00E2688A" w:rsidRDefault="006E3660" w:rsidP="006E3660">
            <w:pPr>
              <w:rPr>
                <w:color w:val="000000"/>
                <w:sz w:val="20"/>
                <w:szCs w:val="20"/>
              </w:rPr>
            </w:pPr>
          </w:p>
        </w:tc>
        <w:tc>
          <w:tcPr>
            <w:tcW w:w="341" w:type="pct"/>
            <w:vMerge/>
            <w:tcBorders>
              <w:left w:val="single" w:sz="4" w:space="0" w:color="auto"/>
              <w:right w:val="single" w:sz="4" w:space="0" w:color="auto"/>
            </w:tcBorders>
            <w:vAlign w:val="center"/>
          </w:tcPr>
          <w:p w14:paraId="74B57197" w14:textId="77777777" w:rsidR="006E3660" w:rsidRPr="00E2688A" w:rsidRDefault="006E3660" w:rsidP="006E3660">
            <w:pPr>
              <w:jc w:val="center"/>
              <w:rPr>
                <w:color w:val="000000"/>
                <w:sz w:val="20"/>
                <w:szCs w:val="20"/>
              </w:rPr>
            </w:pPr>
          </w:p>
        </w:tc>
        <w:tc>
          <w:tcPr>
            <w:tcW w:w="337" w:type="pct"/>
            <w:vMerge/>
            <w:tcBorders>
              <w:left w:val="single" w:sz="4" w:space="0" w:color="auto"/>
              <w:right w:val="single" w:sz="4" w:space="0" w:color="auto"/>
            </w:tcBorders>
            <w:vAlign w:val="center"/>
          </w:tcPr>
          <w:p w14:paraId="6FD3A5E3" w14:textId="77777777" w:rsidR="006E3660" w:rsidRPr="00E2688A" w:rsidRDefault="006E3660" w:rsidP="006E3660">
            <w:pPr>
              <w:jc w:val="center"/>
              <w:rPr>
                <w:color w:val="000000"/>
                <w:sz w:val="20"/>
                <w:szCs w:val="20"/>
              </w:rPr>
            </w:pPr>
          </w:p>
        </w:tc>
      </w:tr>
      <w:tr w:rsidR="006E3660" w:rsidRPr="00E2688A" w14:paraId="2E0E8B16" w14:textId="77777777" w:rsidTr="00DF1646">
        <w:trPr>
          <w:trHeight w:val="20"/>
        </w:trPr>
        <w:tc>
          <w:tcPr>
            <w:tcW w:w="16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EC4F363" w14:textId="77777777" w:rsidR="006E3660" w:rsidRPr="00E2688A" w:rsidRDefault="006E3660" w:rsidP="006E3660">
            <w:pPr>
              <w:jc w:val="center"/>
              <w:rPr>
                <w:sz w:val="20"/>
                <w:szCs w:val="20"/>
              </w:rPr>
            </w:pPr>
            <w:r w:rsidRPr="00E2688A">
              <w:rPr>
                <w:sz w:val="20"/>
                <w:szCs w:val="20"/>
              </w:rPr>
              <w:t>2</w:t>
            </w:r>
          </w:p>
        </w:tc>
        <w:tc>
          <w:tcPr>
            <w:tcW w:w="114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4B9E773" w14:textId="77777777" w:rsidR="006E3660" w:rsidRPr="00E2688A" w:rsidRDefault="006E3660" w:rsidP="006E3660">
            <w:pPr>
              <w:jc w:val="center"/>
              <w:rPr>
                <w:sz w:val="20"/>
                <w:szCs w:val="20"/>
              </w:rPr>
            </w:pPr>
            <w:r w:rsidRPr="00E2688A">
              <w:rPr>
                <w:sz w:val="20"/>
                <w:szCs w:val="20"/>
              </w:rPr>
              <w:t>Для подключения объектов капитального строительства по адресу: Ленинградская область, Всеволожский муниципальный район, Муринское городское поселение, земельный участок с кадастровым номером: 47:07:0722001:394; 47:07:0722001:588 (участок 5)</w:t>
            </w:r>
          </w:p>
        </w:tc>
        <w:tc>
          <w:tcPr>
            <w:tcW w:w="377" w:type="pct"/>
            <w:tcBorders>
              <w:top w:val="nil"/>
              <w:left w:val="nil"/>
              <w:bottom w:val="single" w:sz="4" w:space="0" w:color="auto"/>
              <w:right w:val="single" w:sz="4" w:space="0" w:color="auto"/>
            </w:tcBorders>
            <w:shd w:val="clear" w:color="auto" w:fill="auto"/>
            <w:noWrap/>
            <w:vAlign w:val="center"/>
            <w:hideMark/>
          </w:tcPr>
          <w:p w14:paraId="6AF0C904" w14:textId="77777777" w:rsidR="006E3660" w:rsidRPr="00E2688A" w:rsidRDefault="006E3660" w:rsidP="006E3660">
            <w:pPr>
              <w:jc w:val="center"/>
              <w:rPr>
                <w:color w:val="000000"/>
                <w:sz w:val="20"/>
                <w:szCs w:val="20"/>
              </w:rPr>
            </w:pPr>
            <w:r w:rsidRPr="00E2688A">
              <w:rPr>
                <w:color w:val="000000"/>
                <w:sz w:val="20"/>
                <w:szCs w:val="20"/>
              </w:rPr>
              <w:t>500</w:t>
            </w:r>
          </w:p>
        </w:tc>
        <w:tc>
          <w:tcPr>
            <w:tcW w:w="377" w:type="pct"/>
            <w:tcBorders>
              <w:top w:val="nil"/>
              <w:left w:val="nil"/>
              <w:bottom w:val="single" w:sz="4" w:space="0" w:color="auto"/>
              <w:right w:val="single" w:sz="4" w:space="0" w:color="auto"/>
            </w:tcBorders>
            <w:shd w:val="clear" w:color="auto" w:fill="auto"/>
            <w:noWrap/>
            <w:vAlign w:val="center"/>
            <w:hideMark/>
          </w:tcPr>
          <w:p w14:paraId="325C9F08" w14:textId="77777777" w:rsidR="006E3660" w:rsidRPr="00E2688A" w:rsidRDefault="006E3660" w:rsidP="006E3660">
            <w:pPr>
              <w:jc w:val="center"/>
              <w:rPr>
                <w:color w:val="000000"/>
                <w:sz w:val="20"/>
                <w:szCs w:val="20"/>
              </w:rPr>
            </w:pPr>
            <w:r w:rsidRPr="00E2688A">
              <w:rPr>
                <w:color w:val="000000"/>
                <w:sz w:val="20"/>
                <w:szCs w:val="20"/>
              </w:rPr>
              <w:t>8,6</w:t>
            </w:r>
          </w:p>
        </w:tc>
        <w:tc>
          <w:tcPr>
            <w:tcW w:w="377" w:type="pct"/>
            <w:tcBorders>
              <w:top w:val="nil"/>
              <w:left w:val="nil"/>
              <w:bottom w:val="single" w:sz="4" w:space="0" w:color="auto"/>
              <w:right w:val="single" w:sz="4" w:space="0" w:color="auto"/>
            </w:tcBorders>
            <w:shd w:val="clear" w:color="auto" w:fill="auto"/>
            <w:noWrap/>
            <w:vAlign w:val="center"/>
            <w:hideMark/>
          </w:tcPr>
          <w:p w14:paraId="264DC40F" w14:textId="77777777" w:rsidR="006E3660" w:rsidRPr="00E2688A" w:rsidRDefault="006E3660" w:rsidP="006E3660">
            <w:pPr>
              <w:jc w:val="center"/>
              <w:rPr>
                <w:color w:val="000000"/>
                <w:sz w:val="20"/>
                <w:szCs w:val="20"/>
              </w:rPr>
            </w:pPr>
            <w:r w:rsidRPr="00E2688A">
              <w:rPr>
                <w:color w:val="000000"/>
                <w:sz w:val="20"/>
                <w:szCs w:val="20"/>
              </w:rPr>
              <w:t>61</w:t>
            </w:r>
          </w:p>
        </w:tc>
        <w:tc>
          <w:tcPr>
            <w:tcW w:w="377" w:type="pct"/>
            <w:tcBorders>
              <w:top w:val="nil"/>
              <w:left w:val="nil"/>
              <w:bottom w:val="single" w:sz="4" w:space="0" w:color="auto"/>
              <w:right w:val="single" w:sz="4" w:space="0" w:color="auto"/>
            </w:tcBorders>
            <w:shd w:val="clear" w:color="auto" w:fill="auto"/>
            <w:noWrap/>
            <w:vAlign w:val="center"/>
            <w:hideMark/>
          </w:tcPr>
          <w:p w14:paraId="1067383D"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62E525E5"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0BEBA2B4" w14:textId="77777777" w:rsidR="006E3660" w:rsidRPr="00E2688A" w:rsidRDefault="006E3660" w:rsidP="006E3660">
            <w:pPr>
              <w:jc w:val="center"/>
              <w:rPr>
                <w:color w:val="000000"/>
                <w:sz w:val="20"/>
                <w:szCs w:val="20"/>
              </w:rPr>
            </w:pPr>
            <w:r w:rsidRPr="00E2688A">
              <w:rPr>
                <w:color w:val="000000"/>
                <w:sz w:val="20"/>
                <w:szCs w:val="20"/>
              </w:rPr>
              <w:softHyphen/>
            </w:r>
          </w:p>
        </w:tc>
        <w:tc>
          <w:tcPr>
            <w:tcW w:w="378" w:type="pct"/>
            <w:tcBorders>
              <w:top w:val="nil"/>
              <w:left w:val="nil"/>
              <w:bottom w:val="single" w:sz="4" w:space="0" w:color="auto"/>
              <w:right w:val="single" w:sz="4" w:space="0" w:color="auto"/>
            </w:tcBorders>
            <w:shd w:val="clear" w:color="auto" w:fill="auto"/>
            <w:noWrap/>
            <w:vAlign w:val="center"/>
            <w:hideMark/>
          </w:tcPr>
          <w:p w14:paraId="69CD8511" w14:textId="77777777" w:rsidR="006E3660" w:rsidRPr="00E2688A" w:rsidRDefault="006E3660" w:rsidP="006E3660">
            <w:pPr>
              <w:jc w:val="center"/>
              <w:rPr>
                <w:b/>
                <w:bCs/>
                <w:color w:val="000000"/>
                <w:sz w:val="20"/>
                <w:szCs w:val="20"/>
              </w:rPr>
            </w:pPr>
            <w:r w:rsidRPr="00E2688A">
              <w:rPr>
                <w:b/>
                <w:bCs/>
                <w:color w:val="000000"/>
                <w:sz w:val="20"/>
                <w:szCs w:val="20"/>
              </w:rPr>
              <w:t>69,6</w:t>
            </w:r>
          </w:p>
        </w:tc>
        <w:tc>
          <w:tcPr>
            <w:tcW w:w="367" w:type="pct"/>
            <w:vMerge/>
            <w:tcBorders>
              <w:top w:val="nil"/>
              <w:left w:val="single" w:sz="4" w:space="0" w:color="auto"/>
              <w:bottom w:val="single" w:sz="4" w:space="0" w:color="000000"/>
              <w:right w:val="single" w:sz="4" w:space="0" w:color="auto"/>
            </w:tcBorders>
            <w:vAlign w:val="center"/>
            <w:hideMark/>
          </w:tcPr>
          <w:p w14:paraId="0C76C76D" w14:textId="77777777" w:rsidR="006E3660" w:rsidRPr="00E2688A" w:rsidRDefault="006E3660" w:rsidP="006E3660">
            <w:pPr>
              <w:rPr>
                <w:color w:val="000000"/>
                <w:sz w:val="20"/>
                <w:szCs w:val="20"/>
              </w:rPr>
            </w:pPr>
          </w:p>
        </w:tc>
        <w:tc>
          <w:tcPr>
            <w:tcW w:w="341" w:type="pct"/>
            <w:vMerge/>
            <w:tcBorders>
              <w:left w:val="single" w:sz="4" w:space="0" w:color="auto"/>
              <w:bottom w:val="single" w:sz="4" w:space="0" w:color="000000"/>
              <w:right w:val="single" w:sz="4" w:space="0" w:color="auto"/>
            </w:tcBorders>
            <w:vAlign w:val="center"/>
          </w:tcPr>
          <w:p w14:paraId="43CD69CD" w14:textId="77777777" w:rsidR="006E3660" w:rsidRPr="00E2688A" w:rsidRDefault="006E3660" w:rsidP="006E3660">
            <w:pPr>
              <w:jc w:val="center"/>
              <w:rPr>
                <w:color w:val="000000"/>
                <w:sz w:val="20"/>
                <w:szCs w:val="20"/>
              </w:rPr>
            </w:pPr>
          </w:p>
        </w:tc>
        <w:tc>
          <w:tcPr>
            <w:tcW w:w="337" w:type="pct"/>
            <w:vMerge/>
            <w:tcBorders>
              <w:left w:val="single" w:sz="4" w:space="0" w:color="auto"/>
              <w:bottom w:val="single" w:sz="4" w:space="0" w:color="000000"/>
              <w:right w:val="single" w:sz="4" w:space="0" w:color="auto"/>
            </w:tcBorders>
            <w:vAlign w:val="center"/>
          </w:tcPr>
          <w:p w14:paraId="3A60C912" w14:textId="77777777" w:rsidR="006E3660" w:rsidRPr="00E2688A" w:rsidRDefault="006E3660" w:rsidP="006E3660">
            <w:pPr>
              <w:jc w:val="center"/>
              <w:rPr>
                <w:color w:val="000000"/>
                <w:sz w:val="20"/>
                <w:szCs w:val="20"/>
              </w:rPr>
            </w:pPr>
          </w:p>
        </w:tc>
      </w:tr>
      <w:tr w:rsidR="006E3660" w:rsidRPr="00E2688A" w14:paraId="666A7748" w14:textId="77777777" w:rsidTr="00DF1646">
        <w:trPr>
          <w:trHeight w:val="20"/>
        </w:trPr>
        <w:tc>
          <w:tcPr>
            <w:tcW w:w="168" w:type="pct"/>
            <w:vMerge/>
            <w:tcBorders>
              <w:top w:val="single" w:sz="4" w:space="0" w:color="auto"/>
              <w:left w:val="single" w:sz="4" w:space="0" w:color="auto"/>
              <w:bottom w:val="single" w:sz="4" w:space="0" w:color="000000"/>
              <w:right w:val="single" w:sz="4" w:space="0" w:color="auto"/>
            </w:tcBorders>
            <w:vAlign w:val="center"/>
            <w:hideMark/>
          </w:tcPr>
          <w:p w14:paraId="7EFA92C5" w14:textId="77777777" w:rsidR="006E3660" w:rsidRPr="00E2688A" w:rsidRDefault="006E3660" w:rsidP="006E3660">
            <w:pPr>
              <w:rPr>
                <w:sz w:val="20"/>
                <w:szCs w:val="20"/>
              </w:rPr>
            </w:pPr>
          </w:p>
        </w:tc>
        <w:tc>
          <w:tcPr>
            <w:tcW w:w="1147" w:type="pct"/>
            <w:vMerge/>
            <w:tcBorders>
              <w:top w:val="single" w:sz="4" w:space="0" w:color="auto"/>
              <w:left w:val="single" w:sz="4" w:space="0" w:color="auto"/>
              <w:bottom w:val="single" w:sz="4" w:space="0" w:color="000000"/>
              <w:right w:val="single" w:sz="4" w:space="0" w:color="auto"/>
            </w:tcBorders>
            <w:vAlign w:val="center"/>
            <w:hideMark/>
          </w:tcPr>
          <w:p w14:paraId="6DDD9037"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67F28989" w14:textId="77777777" w:rsidR="006E3660" w:rsidRPr="00E2688A" w:rsidRDefault="006E3660" w:rsidP="006E3660">
            <w:pPr>
              <w:jc w:val="center"/>
              <w:rPr>
                <w:color w:val="000000"/>
                <w:sz w:val="20"/>
                <w:szCs w:val="20"/>
              </w:rPr>
            </w:pPr>
            <w:r w:rsidRPr="00E2688A">
              <w:rPr>
                <w:color w:val="000000"/>
                <w:sz w:val="20"/>
                <w:szCs w:val="20"/>
              </w:rPr>
              <w:t>40</w:t>
            </w:r>
          </w:p>
        </w:tc>
        <w:tc>
          <w:tcPr>
            <w:tcW w:w="377" w:type="pct"/>
            <w:tcBorders>
              <w:top w:val="nil"/>
              <w:left w:val="nil"/>
              <w:bottom w:val="single" w:sz="4" w:space="0" w:color="auto"/>
              <w:right w:val="single" w:sz="4" w:space="0" w:color="auto"/>
            </w:tcBorders>
            <w:shd w:val="clear" w:color="auto" w:fill="auto"/>
            <w:noWrap/>
            <w:vAlign w:val="center"/>
            <w:hideMark/>
          </w:tcPr>
          <w:p w14:paraId="5E933AD6"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51451D6D"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6386B7D6" w14:textId="77777777" w:rsidR="006E3660" w:rsidRPr="00E2688A" w:rsidRDefault="006E3660" w:rsidP="006E3660">
            <w:pPr>
              <w:jc w:val="center"/>
              <w:rPr>
                <w:color w:val="000000"/>
                <w:sz w:val="20"/>
                <w:szCs w:val="20"/>
              </w:rPr>
            </w:pPr>
            <w:r w:rsidRPr="00E2688A">
              <w:rPr>
                <w:color w:val="000000"/>
                <w:sz w:val="20"/>
                <w:szCs w:val="20"/>
              </w:rPr>
              <w:t>46</w:t>
            </w:r>
          </w:p>
        </w:tc>
        <w:tc>
          <w:tcPr>
            <w:tcW w:w="377" w:type="pct"/>
            <w:tcBorders>
              <w:top w:val="nil"/>
              <w:left w:val="nil"/>
              <w:bottom w:val="single" w:sz="4" w:space="0" w:color="auto"/>
              <w:right w:val="single" w:sz="4" w:space="0" w:color="auto"/>
            </w:tcBorders>
            <w:shd w:val="clear" w:color="auto" w:fill="auto"/>
            <w:noWrap/>
            <w:vAlign w:val="center"/>
            <w:hideMark/>
          </w:tcPr>
          <w:p w14:paraId="42477365"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4A22BDB0" w14:textId="77777777" w:rsidR="006E3660" w:rsidRPr="00E2688A" w:rsidRDefault="006E3660" w:rsidP="006E3660">
            <w:pPr>
              <w:jc w:val="center"/>
              <w:rPr>
                <w:color w:val="000000"/>
                <w:sz w:val="20"/>
                <w:szCs w:val="20"/>
              </w:rPr>
            </w:pPr>
            <w:r w:rsidRPr="00E2688A">
              <w:rPr>
                <w:color w:val="000000"/>
                <w:sz w:val="20"/>
                <w:szCs w:val="20"/>
              </w:rPr>
              <w:softHyphen/>
            </w:r>
          </w:p>
        </w:tc>
        <w:tc>
          <w:tcPr>
            <w:tcW w:w="378" w:type="pct"/>
            <w:tcBorders>
              <w:top w:val="nil"/>
              <w:left w:val="nil"/>
              <w:bottom w:val="single" w:sz="4" w:space="0" w:color="auto"/>
              <w:right w:val="single" w:sz="4" w:space="0" w:color="auto"/>
            </w:tcBorders>
            <w:shd w:val="clear" w:color="auto" w:fill="auto"/>
            <w:noWrap/>
            <w:vAlign w:val="center"/>
            <w:hideMark/>
          </w:tcPr>
          <w:p w14:paraId="31D3D42B" w14:textId="77777777" w:rsidR="006E3660" w:rsidRPr="00E2688A" w:rsidRDefault="006E3660" w:rsidP="006E3660">
            <w:pPr>
              <w:jc w:val="center"/>
              <w:rPr>
                <w:b/>
                <w:bCs/>
                <w:color w:val="000000"/>
                <w:sz w:val="20"/>
                <w:szCs w:val="20"/>
              </w:rPr>
            </w:pPr>
            <w:r w:rsidRPr="00E2688A">
              <w:rPr>
                <w:b/>
                <w:bCs/>
                <w:color w:val="000000"/>
                <w:sz w:val="20"/>
                <w:szCs w:val="20"/>
              </w:rPr>
              <w:t>46</w:t>
            </w:r>
          </w:p>
        </w:tc>
        <w:tc>
          <w:tcPr>
            <w:tcW w:w="367" w:type="pct"/>
            <w:vMerge w:val="restart"/>
            <w:tcBorders>
              <w:top w:val="nil"/>
              <w:left w:val="single" w:sz="4" w:space="0" w:color="auto"/>
              <w:bottom w:val="single" w:sz="4" w:space="0" w:color="000000"/>
              <w:right w:val="single" w:sz="4" w:space="0" w:color="auto"/>
            </w:tcBorders>
            <w:shd w:val="clear" w:color="auto" w:fill="auto"/>
            <w:vAlign w:val="center"/>
            <w:hideMark/>
          </w:tcPr>
          <w:p w14:paraId="267F372F" w14:textId="77777777" w:rsidR="006E3660" w:rsidRPr="00E2688A" w:rsidRDefault="006E3660" w:rsidP="006E3660">
            <w:pPr>
              <w:jc w:val="center"/>
              <w:rPr>
                <w:sz w:val="20"/>
                <w:szCs w:val="20"/>
              </w:rPr>
            </w:pPr>
            <w:r w:rsidRPr="00E2688A">
              <w:rPr>
                <w:sz w:val="20"/>
                <w:szCs w:val="20"/>
              </w:rPr>
              <w:t>сталь</w:t>
            </w:r>
          </w:p>
        </w:tc>
        <w:tc>
          <w:tcPr>
            <w:tcW w:w="341" w:type="pct"/>
            <w:vMerge w:val="restart"/>
            <w:tcBorders>
              <w:top w:val="nil"/>
              <w:left w:val="single" w:sz="4" w:space="0" w:color="auto"/>
              <w:right w:val="single" w:sz="4" w:space="0" w:color="auto"/>
            </w:tcBorders>
            <w:vAlign w:val="center"/>
          </w:tcPr>
          <w:p w14:paraId="7974DD70" w14:textId="77777777" w:rsidR="006E3660" w:rsidRPr="00E2688A" w:rsidRDefault="006E3660" w:rsidP="006E3660">
            <w:pPr>
              <w:jc w:val="center"/>
              <w:rPr>
                <w:sz w:val="20"/>
                <w:szCs w:val="20"/>
              </w:rPr>
            </w:pPr>
            <w:r w:rsidRPr="00E2688A">
              <w:rPr>
                <w:sz w:val="20"/>
                <w:szCs w:val="20"/>
              </w:rPr>
              <w:t>21 906,30</w:t>
            </w:r>
          </w:p>
        </w:tc>
        <w:tc>
          <w:tcPr>
            <w:tcW w:w="337" w:type="pct"/>
            <w:vMerge w:val="restart"/>
            <w:tcBorders>
              <w:top w:val="nil"/>
              <w:left w:val="single" w:sz="4" w:space="0" w:color="auto"/>
              <w:right w:val="single" w:sz="4" w:space="0" w:color="auto"/>
            </w:tcBorders>
            <w:vAlign w:val="center"/>
          </w:tcPr>
          <w:p w14:paraId="136009F3" w14:textId="77777777" w:rsidR="006E3660" w:rsidRPr="00E2688A" w:rsidRDefault="006E3660" w:rsidP="006E3660">
            <w:pPr>
              <w:jc w:val="center"/>
              <w:rPr>
                <w:sz w:val="20"/>
                <w:szCs w:val="20"/>
              </w:rPr>
            </w:pPr>
            <w:r w:rsidRPr="00E2688A">
              <w:rPr>
                <w:color w:val="000000"/>
                <w:sz w:val="20"/>
                <w:szCs w:val="20"/>
              </w:rPr>
              <w:t>0,00</w:t>
            </w:r>
          </w:p>
        </w:tc>
      </w:tr>
      <w:tr w:rsidR="006E3660" w:rsidRPr="00E2688A" w14:paraId="76C9377C" w14:textId="77777777" w:rsidTr="00DF1646">
        <w:trPr>
          <w:trHeight w:val="20"/>
        </w:trPr>
        <w:tc>
          <w:tcPr>
            <w:tcW w:w="168" w:type="pct"/>
            <w:vMerge/>
            <w:tcBorders>
              <w:top w:val="single" w:sz="4" w:space="0" w:color="auto"/>
              <w:left w:val="single" w:sz="4" w:space="0" w:color="auto"/>
              <w:bottom w:val="single" w:sz="4" w:space="0" w:color="000000"/>
              <w:right w:val="single" w:sz="4" w:space="0" w:color="auto"/>
            </w:tcBorders>
            <w:vAlign w:val="center"/>
            <w:hideMark/>
          </w:tcPr>
          <w:p w14:paraId="1D6EF45A" w14:textId="77777777" w:rsidR="006E3660" w:rsidRPr="00E2688A" w:rsidRDefault="006E3660" w:rsidP="006E3660">
            <w:pPr>
              <w:rPr>
                <w:sz w:val="20"/>
                <w:szCs w:val="20"/>
              </w:rPr>
            </w:pPr>
          </w:p>
        </w:tc>
        <w:tc>
          <w:tcPr>
            <w:tcW w:w="1147" w:type="pct"/>
            <w:vMerge/>
            <w:tcBorders>
              <w:top w:val="single" w:sz="4" w:space="0" w:color="auto"/>
              <w:left w:val="single" w:sz="4" w:space="0" w:color="auto"/>
              <w:bottom w:val="single" w:sz="4" w:space="0" w:color="000000"/>
              <w:right w:val="single" w:sz="4" w:space="0" w:color="auto"/>
            </w:tcBorders>
            <w:vAlign w:val="center"/>
            <w:hideMark/>
          </w:tcPr>
          <w:p w14:paraId="44A0E973"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6C28C8ED" w14:textId="77777777" w:rsidR="006E3660" w:rsidRPr="00E2688A" w:rsidRDefault="006E3660" w:rsidP="006E3660">
            <w:pPr>
              <w:jc w:val="center"/>
              <w:rPr>
                <w:color w:val="000000"/>
                <w:sz w:val="20"/>
                <w:szCs w:val="20"/>
              </w:rPr>
            </w:pPr>
            <w:r w:rsidRPr="00E2688A">
              <w:rPr>
                <w:color w:val="000000"/>
                <w:sz w:val="20"/>
                <w:szCs w:val="20"/>
              </w:rPr>
              <w:t>50</w:t>
            </w:r>
          </w:p>
        </w:tc>
        <w:tc>
          <w:tcPr>
            <w:tcW w:w="377" w:type="pct"/>
            <w:tcBorders>
              <w:top w:val="nil"/>
              <w:left w:val="nil"/>
              <w:bottom w:val="single" w:sz="4" w:space="0" w:color="auto"/>
              <w:right w:val="single" w:sz="4" w:space="0" w:color="auto"/>
            </w:tcBorders>
            <w:shd w:val="clear" w:color="auto" w:fill="auto"/>
            <w:noWrap/>
            <w:vAlign w:val="center"/>
            <w:hideMark/>
          </w:tcPr>
          <w:p w14:paraId="73B1185E"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6C00BA1E"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72F1075B" w14:textId="77777777" w:rsidR="006E3660" w:rsidRPr="00E2688A" w:rsidRDefault="006E3660" w:rsidP="006E3660">
            <w:pPr>
              <w:jc w:val="center"/>
              <w:rPr>
                <w:color w:val="000000"/>
                <w:sz w:val="20"/>
                <w:szCs w:val="20"/>
              </w:rPr>
            </w:pPr>
            <w:r w:rsidRPr="00E2688A">
              <w:rPr>
                <w:color w:val="000000"/>
                <w:sz w:val="20"/>
                <w:szCs w:val="20"/>
              </w:rPr>
              <w:t>19</w:t>
            </w:r>
          </w:p>
        </w:tc>
        <w:tc>
          <w:tcPr>
            <w:tcW w:w="377" w:type="pct"/>
            <w:tcBorders>
              <w:top w:val="nil"/>
              <w:left w:val="nil"/>
              <w:bottom w:val="single" w:sz="4" w:space="0" w:color="auto"/>
              <w:right w:val="single" w:sz="4" w:space="0" w:color="auto"/>
            </w:tcBorders>
            <w:shd w:val="clear" w:color="auto" w:fill="auto"/>
            <w:noWrap/>
            <w:vAlign w:val="center"/>
            <w:hideMark/>
          </w:tcPr>
          <w:p w14:paraId="23B43502"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53624672" w14:textId="77777777" w:rsidR="006E3660" w:rsidRPr="00E2688A" w:rsidRDefault="006E3660" w:rsidP="006E3660">
            <w:pPr>
              <w:jc w:val="center"/>
              <w:rPr>
                <w:color w:val="000000"/>
                <w:sz w:val="20"/>
                <w:szCs w:val="20"/>
              </w:rPr>
            </w:pPr>
            <w:r w:rsidRPr="00E2688A">
              <w:rPr>
                <w:color w:val="000000"/>
                <w:sz w:val="20"/>
                <w:szCs w:val="20"/>
              </w:rPr>
              <w:softHyphen/>
            </w:r>
          </w:p>
        </w:tc>
        <w:tc>
          <w:tcPr>
            <w:tcW w:w="378" w:type="pct"/>
            <w:tcBorders>
              <w:top w:val="nil"/>
              <w:left w:val="nil"/>
              <w:bottom w:val="single" w:sz="4" w:space="0" w:color="auto"/>
              <w:right w:val="single" w:sz="4" w:space="0" w:color="auto"/>
            </w:tcBorders>
            <w:shd w:val="clear" w:color="auto" w:fill="auto"/>
            <w:noWrap/>
            <w:vAlign w:val="center"/>
            <w:hideMark/>
          </w:tcPr>
          <w:p w14:paraId="7C357082" w14:textId="77777777" w:rsidR="006E3660" w:rsidRPr="00E2688A" w:rsidRDefault="006E3660" w:rsidP="006E3660">
            <w:pPr>
              <w:jc w:val="center"/>
              <w:rPr>
                <w:b/>
                <w:bCs/>
                <w:color w:val="000000"/>
                <w:sz w:val="20"/>
                <w:szCs w:val="20"/>
              </w:rPr>
            </w:pPr>
            <w:r w:rsidRPr="00E2688A">
              <w:rPr>
                <w:b/>
                <w:bCs/>
                <w:color w:val="000000"/>
                <w:sz w:val="20"/>
                <w:szCs w:val="20"/>
              </w:rPr>
              <w:t>19</w:t>
            </w:r>
          </w:p>
        </w:tc>
        <w:tc>
          <w:tcPr>
            <w:tcW w:w="367" w:type="pct"/>
            <w:vMerge/>
            <w:tcBorders>
              <w:top w:val="nil"/>
              <w:left w:val="single" w:sz="4" w:space="0" w:color="auto"/>
              <w:bottom w:val="single" w:sz="4" w:space="0" w:color="000000"/>
              <w:right w:val="single" w:sz="4" w:space="0" w:color="auto"/>
            </w:tcBorders>
            <w:vAlign w:val="center"/>
            <w:hideMark/>
          </w:tcPr>
          <w:p w14:paraId="292A170D" w14:textId="77777777" w:rsidR="006E3660" w:rsidRPr="00E2688A" w:rsidRDefault="006E3660" w:rsidP="006E3660">
            <w:pPr>
              <w:rPr>
                <w:sz w:val="20"/>
                <w:szCs w:val="20"/>
              </w:rPr>
            </w:pPr>
          </w:p>
        </w:tc>
        <w:tc>
          <w:tcPr>
            <w:tcW w:w="341" w:type="pct"/>
            <w:vMerge/>
            <w:tcBorders>
              <w:left w:val="single" w:sz="4" w:space="0" w:color="auto"/>
              <w:right w:val="single" w:sz="4" w:space="0" w:color="auto"/>
            </w:tcBorders>
            <w:vAlign w:val="center"/>
          </w:tcPr>
          <w:p w14:paraId="4EC30FE2" w14:textId="77777777" w:rsidR="006E3660" w:rsidRPr="00E2688A" w:rsidRDefault="006E3660" w:rsidP="006E3660">
            <w:pPr>
              <w:jc w:val="center"/>
              <w:rPr>
                <w:sz w:val="20"/>
                <w:szCs w:val="20"/>
              </w:rPr>
            </w:pPr>
          </w:p>
        </w:tc>
        <w:tc>
          <w:tcPr>
            <w:tcW w:w="337" w:type="pct"/>
            <w:vMerge/>
            <w:tcBorders>
              <w:left w:val="single" w:sz="4" w:space="0" w:color="auto"/>
              <w:right w:val="single" w:sz="4" w:space="0" w:color="auto"/>
            </w:tcBorders>
            <w:vAlign w:val="center"/>
          </w:tcPr>
          <w:p w14:paraId="2C4539DA" w14:textId="77777777" w:rsidR="006E3660" w:rsidRPr="00E2688A" w:rsidRDefault="006E3660" w:rsidP="006E3660">
            <w:pPr>
              <w:jc w:val="center"/>
              <w:rPr>
                <w:sz w:val="20"/>
                <w:szCs w:val="20"/>
              </w:rPr>
            </w:pPr>
          </w:p>
        </w:tc>
      </w:tr>
      <w:tr w:rsidR="006E3660" w:rsidRPr="00E2688A" w14:paraId="595D3D74" w14:textId="77777777" w:rsidTr="00DF1646">
        <w:trPr>
          <w:trHeight w:val="20"/>
        </w:trPr>
        <w:tc>
          <w:tcPr>
            <w:tcW w:w="168" w:type="pct"/>
            <w:vMerge/>
            <w:tcBorders>
              <w:top w:val="single" w:sz="4" w:space="0" w:color="auto"/>
              <w:left w:val="single" w:sz="4" w:space="0" w:color="auto"/>
              <w:bottom w:val="single" w:sz="4" w:space="0" w:color="000000"/>
              <w:right w:val="single" w:sz="4" w:space="0" w:color="auto"/>
            </w:tcBorders>
            <w:vAlign w:val="center"/>
            <w:hideMark/>
          </w:tcPr>
          <w:p w14:paraId="20628157" w14:textId="77777777" w:rsidR="006E3660" w:rsidRPr="00E2688A" w:rsidRDefault="006E3660" w:rsidP="006E3660">
            <w:pPr>
              <w:rPr>
                <w:sz w:val="20"/>
                <w:szCs w:val="20"/>
              </w:rPr>
            </w:pPr>
          </w:p>
        </w:tc>
        <w:tc>
          <w:tcPr>
            <w:tcW w:w="1147" w:type="pct"/>
            <w:vMerge/>
            <w:tcBorders>
              <w:top w:val="single" w:sz="4" w:space="0" w:color="auto"/>
              <w:left w:val="single" w:sz="4" w:space="0" w:color="auto"/>
              <w:bottom w:val="single" w:sz="4" w:space="0" w:color="000000"/>
              <w:right w:val="single" w:sz="4" w:space="0" w:color="auto"/>
            </w:tcBorders>
            <w:vAlign w:val="center"/>
            <w:hideMark/>
          </w:tcPr>
          <w:p w14:paraId="7E08B2A7"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2EBABEE2" w14:textId="77777777" w:rsidR="006E3660" w:rsidRPr="00E2688A" w:rsidRDefault="006E3660" w:rsidP="006E3660">
            <w:pPr>
              <w:jc w:val="center"/>
              <w:rPr>
                <w:color w:val="000000"/>
                <w:sz w:val="20"/>
                <w:szCs w:val="20"/>
              </w:rPr>
            </w:pPr>
            <w:r w:rsidRPr="00E2688A">
              <w:rPr>
                <w:color w:val="000000"/>
                <w:sz w:val="20"/>
                <w:szCs w:val="20"/>
              </w:rPr>
              <w:t>65</w:t>
            </w:r>
          </w:p>
        </w:tc>
        <w:tc>
          <w:tcPr>
            <w:tcW w:w="377" w:type="pct"/>
            <w:tcBorders>
              <w:top w:val="nil"/>
              <w:left w:val="nil"/>
              <w:bottom w:val="single" w:sz="4" w:space="0" w:color="auto"/>
              <w:right w:val="single" w:sz="4" w:space="0" w:color="auto"/>
            </w:tcBorders>
            <w:shd w:val="clear" w:color="auto" w:fill="auto"/>
            <w:noWrap/>
            <w:vAlign w:val="center"/>
            <w:hideMark/>
          </w:tcPr>
          <w:p w14:paraId="4D39B4A6" w14:textId="77777777" w:rsidR="006E3660" w:rsidRPr="00E2688A" w:rsidRDefault="006E3660" w:rsidP="006E3660">
            <w:pPr>
              <w:jc w:val="center"/>
              <w:rPr>
                <w:color w:val="000000"/>
                <w:sz w:val="20"/>
                <w:szCs w:val="20"/>
              </w:rPr>
            </w:pPr>
            <w:r w:rsidRPr="00E2688A">
              <w:rPr>
                <w:color w:val="000000"/>
                <w:sz w:val="20"/>
                <w:szCs w:val="20"/>
              </w:rPr>
              <w:t>25,6</w:t>
            </w:r>
          </w:p>
        </w:tc>
        <w:tc>
          <w:tcPr>
            <w:tcW w:w="377" w:type="pct"/>
            <w:tcBorders>
              <w:top w:val="nil"/>
              <w:left w:val="nil"/>
              <w:bottom w:val="single" w:sz="4" w:space="0" w:color="auto"/>
              <w:right w:val="single" w:sz="4" w:space="0" w:color="auto"/>
            </w:tcBorders>
            <w:shd w:val="clear" w:color="auto" w:fill="auto"/>
            <w:noWrap/>
            <w:vAlign w:val="center"/>
            <w:hideMark/>
          </w:tcPr>
          <w:p w14:paraId="39D42842"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1B1951A8" w14:textId="77777777" w:rsidR="006E3660" w:rsidRPr="00E2688A" w:rsidRDefault="006E3660" w:rsidP="006E3660">
            <w:pPr>
              <w:jc w:val="center"/>
              <w:rPr>
                <w:color w:val="000000"/>
                <w:sz w:val="20"/>
                <w:szCs w:val="20"/>
              </w:rPr>
            </w:pPr>
            <w:r w:rsidRPr="00E2688A">
              <w:rPr>
                <w:color w:val="000000"/>
                <w:sz w:val="20"/>
                <w:szCs w:val="20"/>
              </w:rPr>
              <w:t>235,6</w:t>
            </w:r>
          </w:p>
        </w:tc>
        <w:tc>
          <w:tcPr>
            <w:tcW w:w="377" w:type="pct"/>
            <w:tcBorders>
              <w:top w:val="nil"/>
              <w:left w:val="nil"/>
              <w:bottom w:val="single" w:sz="4" w:space="0" w:color="auto"/>
              <w:right w:val="single" w:sz="4" w:space="0" w:color="auto"/>
            </w:tcBorders>
            <w:shd w:val="clear" w:color="auto" w:fill="auto"/>
            <w:noWrap/>
            <w:vAlign w:val="center"/>
            <w:hideMark/>
          </w:tcPr>
          <w:p w14:paraId="355E602A"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009C05B3" w14:textId="77777777" w:rsidR="006E3660" w:rsidRPr="00E2688A" w:rsidRDefault="006E3660" w:rsidP="006E3660">
            <w:pPr>
              <w:jc w:val="center"/>
              <w:rPr>
                <w:color w:val="000000"/>
                <w:sz w:val="20"/>
                <w:szCs w:val="20"/>
              </w:rPr>
            </w:pPr>
            <w:r w:rsidRPr="00E2688A">
              <w:rPr>
                <w:color w:val="000000"/>
                <w:sz w:val="20"/>
                <w:szCs w:val="20"/>
              </w:rPr>
              <w:softHyphen/>
            </w:r>
          </w:p>
        </w:tc>
        <w:tc>
          <w:tcPr>
            <w:tcW w:w="378" w:type="pct"/>
            <w:tcBorders>
              <w:top w:val="nil"/>
              <w:left w:val="nil"/>
              <w:bottom w:val="single" w:sz="4" w:space="0" w:color="auto"/>
              <w:right w:val="single" w:sz="4" w:space="0" w:color="auto"/>
            </w:tcBorders>
            <w:shd w:val="clear" w:color="auto" w:fill="auto"/>
            <w:noWrap/>
            <w:vAlign w:val="center"/>
            <w:hideMark/>
          </w:tcPr>
          <w:p w14:paraId="7C9360B7" w14:textId="77777777" w:rsidR="006E3660" w:rsidRPr="00E2688A" w:rsidRDefault="006E3660" w:rsidP="006E3660">
            <w:pPr>
              <w:jc w:val="center"/>
              <w:rPr>
                <w:b/>
                <w:bCs/>
                <w:color w:val="000000"/>
                <w:sz w:val="20"/>
                <w:szCs w:val="20"/>
              </w:rPr>
            </w:pPr>
            <w:r w:rsidRPr="00E2688A">
              <w:rPr>
                <w:b/>
                <w:bCs/>
                <w:color w:val="000000"/>
                <w:sz w:val="20"/>
                <w:szCs w:val="20"/>
              </w:rPr>
              <w:t>261,2</w:t>
            </w:r>
          </w:p>
        </w:tc>
        <w:tc>
          <w:tcPr>
            <w:tcW w:w="367" w:type="pct"/>
            <w:vMerge/>
            <w:tcBorders>
              <w:top w:val="nil"/>
              <w:left w:val="single" w:sz="4" w:space="0" w:color="auto"/>
              <w:bottom w:val="single" w:sz="4" w:space="0" w:color="000000"/>
              <w:right w:val="single" w:sz="4" w:space="0" w:color="auto"/>
            </w:tcBorders>
            <w:vAlign w:val="center"/>
            <w:hideMark/>
          </w:tcPr>
          <w:p w14:paraId="3CF251A1" w14:textId="77777777" w:rsidR="006E3660" w:rsidRPr="00E2688A" w:rsidRDefault="006E3660" w:rsidP="006E3660">
            <w:pPr>
              <w:rPr>
                <w:sz w:val="20"/>
                <w:szCs w:val="20"/>
              </w:rPr>
            </w:pPr>
          </w:p>
        </w:tc>
        <w:tc>
          <w:tcPr>
            <w:tcW w:w="341" w:type="pct"/>
            <w:vMerge/>
            <w:tcBorders>
              <w:left w:val="single" w:sz="4" w:space="0" w:color="auto"/>
              <w:right w:val="single" w:sz="4" w:space="0" w:color="auto"/>
            </w:tcBorders>
            <w:vAlign w:val="center"/>
          </w:tcPr>
          <w:p w14:paraId="37326A53" w14:textId="77777777" w:rsidR="006E3660" w:rsidRPr="00E2688A" w:rsidRDefault="006E3660" w:rsidP="006E3660">
            <w:pPr>
              <w:jc w:val="center"/>
              <w:rPr>
                <w:sz w:val="20"/>
                <w:szCs w:val="20"/>
              </w:rPr>
            </w:pPr>
          </w:p>
        </w:tc>
        <w:tc>
          <w:tcPr>
            <w:tcW w:w="337" w:type="pct"/>
            <w:vMerge/>
            <w:tcBorders>
              <w:left w:val="single" w:sz="4" w:space="0" w:color="auto"/>
              <w:right w:val="single" w:sz="4" w:space="0" w:color="auto"/>
            </w:tcBorders>
            <w:vAlign w:val="center"/>
          </w:tcPr>
          <w:p w14:paraId="2425CE04" w14:textId="77777777" w:rsidR="006E3660" w:rsidRPr="00E2688A" w:rsidRDefault="006E3660" w:rsidP="006E3660">
            <w:pPr>
              <w:jc w:val="center"/>
              <w:rPr>
                <w:sz w:val="20"/>
                <w:szCs w:val="20"/>
              </w:rPr>
            </w:pPr>
          </w:p>
        </w:tc>
      </w:tr>
      <w:tr w:rsidR="006E3660" w:rsidRPr="00E2688A" w14:paraId="5BB200EC" w14:textId="77777777" w:rsidTr="00DF1646">
        <w:trPr>
          <w:trHeight w:val="20"/>
        </w:trPr>
        <w:tc>
          <w:tcPr>
            <w:tcW w:w="168" w:type="pct"/>
            <w:vMerge/>
            <w:tcBorders>
              <w:top w:val="single" w:sz="4" w:space="0" w:color="auto"/>
              <w:left w:val="single" w:sz="4" w:space="0" w:color="auto"/>
              <w:bottom w:val="single" w:sz="4" w:space="0" w:color="000000"/>
              <w:right w:val="single" w:sz="4" w:space="0" w:color="auto"/>
            </w:tcBorders>
            <w:vAlign w:val="center"/>
            <w:hideMark/>
          </w:tcPr>
          <w:p w14:paraId="690B6859" w14:textId="77777777" w:rsidR="006E3660" w:rsidRPr="00E2688A" w:rsidRDefault="006E3660" w:rsidP="006E3660">
            <w:pPr>
              <w:rPr>
                <w:sz w:val="20"/>
                <w:szCs w:val="20"/>
              </w:rPr>
            </w:pPr>
          </w:p>
        </w:tc>
        <w:tc>
          <w:tcPr>
            <w:tcW w:w="1147" w:type="pct"/>
            <w:vMerge/>
            <w:tcBorders>
              <w:top w:val="single" w:sz="4" w:space="0" w:color="auto"/>
              <w:left w:val="single" w:sz="4" w:space="0" w:color="auto"/>
              <w:bottom w:val="single" w:sz="4" w:space="0" w:color="000000"/>
              <w:right w:val="single" w:sz="4" w:space="0" w:color="auto"/>
            </w:tcBorders>
            <w:vAlign w:val="center"/>
            <w:hideMark/>
          </w:tcPr>
          <w:p w14:paraId="75AF1D08"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59F9C207" w14:textId="77777777" w:rsidR="006E3660" w:rsidRPr="00E2688A" w:rsidRDefault="006E3660" w:rsidP="006E3660">
            <w:pPr>
              <w:jc w:val="center"/>
              <w:rPr>
                <w:color w:val="000000"/>
                <w:sz w:val="20"/>
                <w:szCs w:val="20"/>
              </w:rPr>
            </w:pPr>
            <w:r w:rsidRPr="00E2688A">
              <w:rPr>
                <w:color w:val="000000"/>
                <w:sz w:val="20"/>
                <w:szCs w:val="20"/>
              </w:rPr>
              <w:t>80</w:t>
            </w:r>
          </w:p>
        </w:tc>
        <w:tc>
          <w:tcPr>
            <w:tcW w:w="377" w:type="pct"/>
            <w:tcBorders>
              <w:top w:val="nil"/>
              <w:left w:val="nil"/>
              <w:bottom w:val="single" w:sz="4" w:space="0" w:color="auto"/>
              <w:right w:val="single" w:sz="4" w:space="0" w:color="auto"/>
            </w:tcBorders>
            <w:shd w:val="clear" w:color="auto" w:fill="auto"/>
            <w:noWrap/>
            <w:vAlign w:val="center"/>
            <w:hideMark/>
          </w:tcPr>
          <w:p w14:paraId="5D9565C6"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476E57F6"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6F315BF2" w14:textId="77777777" w:rsidR="006E3660" w:rsidRPr="00E2688A" w:rsidRDefault="006E3660" w:rsidP="006E3660">
            <w:pPr>
              <w:jc w:val="center"/>
              <w:rPr>
                <w:color w:val="000000"/>
                <w:sz w:val="20"/>
                <w:szCs w:val="20"/>
              </w:rPr>
            </w:pPr>
            <w:r w:rsidRPr="00E2688A">
              <w:rPr>
                <w:color w:val="000000"/>
                <w:sz w:val="20"/>
                <w:szCs w:val="20"/>
              </w:rPr>
              <w:t>2,4</w:t>
            </w:r>
          </w:p>
        </w:tc>
        <w:tc>
          <w:tcPr>
            <w:tcW w:w="377" w:type="pct"/>
            <w:tcBorders>
              <w:top w:val="nil"/>
              <w:left w:val="nil"/>
              <w:bottom w:val="single" w:sz="4" w:space="0" w:color="auto"/>
              <w:right w:val="single" w:sz="4" w:space="0" w:color="auto"/>
            </w:tcBorders>
            <w:shd w:val="clear" w:color="auto" w:fill="auto"/>
            <w:noWrap/>
            <w:vAlign w:val="center"/>
            <w:hideMark/>
          </w:tcPr>
          <w:p w14:paraId="53A13C1D"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6B8BFF45" w14:textId="77777777" w:rsidR="006E3660" w:rsidRPr="00E2688A" w:rsidRDefault="006E3660" w:rsidP="006E3660">
            <w:pPr>
              <w:jc w:val="center"/>
              <w:rPr>
                <w:color w:val="000000"/>
                <w:sz w:val="20"/>
                <w:szCs w:val="20"/>
              </w:rPr>
            </w:pPr>
            <w:r w:rsidRPr="00E2688A">
              <w:rPr>
                <w:color w:val="000000"/>
                <w:sz w:val="20"/>
                <w:szCs w:val="20"/>
              </w:rPr>
              <w:softHyphen/>
            </w:r>
          </w:p>
        </w:tc>
        <w:tc>
          <w:tcPr>
            <w:tcW w:w="378" w:type="pct"/>
            <w:tcBorders>
              <w:top w:val="nil"/>
              <w:left w:val="nil"/>
              <w:bottom w:val="single" w:sz="4" w:space="0" w:color="auto"/>
              <w:right w:val="single" w:sz="4" w:space="0" w:color="auto"/>
            </w:tcBorders>
            <w:shd w:val="clear" w:color="auto" w:fill="auto"/>
            <w:noWrap/>
            <w:vAlign w:val="center"/>
            <w:hideMark/>
          </w:tcPr>
          <w:p w14:paraId="74CCF8FE" w14:textId="77777777" w:rsidR="006E3660" w:rsidRPr="00E2688A" w:rsidRDefault="006E3660" w:rsidP="006E3660">
            <w:pPr>
              <w:jc w:val="center"/>
              <w:rPr>
                <w:b/>
                <w:bCs/>
                <w:color w:val="000000"/>
                <w:sz w:val="20"/>
                <w:szCs w:val="20"/>
              </w:rPr>
            </w:pPr>
            <w:r w:rsidRPr="00E2688A">
              <w:rPr>
                <w:b/>
                <w:bCs/>
                <w:color w:val="000000"/>
                <w:sz w:val="20"/>
                <w:szCs w:val="20"/>
              </w:rPr>
              <w:t>2,4</w:t>
            </w:r>
          </w:p>
        </w:tc>
        <w:tc>
          <w:tcPr>
            <w:tcW w:w="367" w:type="pct"/>
            <w:vMerge/>
            <w:tcBorders>
              <w:top w:val="nil"/>
              <w:left w:val="single" w:sz="4" w:space="0" w:color="auto"/>
              <w:bottom w:val="single" w:sz="4" w:space="0" w:color="000000"/>
              <w:right w:val="single" w:sz="4" w:space="0" w:color="auto"/>
            </w:tcBorders>
            <w:vAlign w:val="center"/>
            <w:hideMark/>
          </w:tcPr>
          <w:p w14:paraId="76791D15" w14:textId="77777777" w:rsidR="006E3660" w:rsidRPr="00E2688A" w:rsidRDefault="006E3660" w:rsidP="006E3660">
            <w:pPr>
              <w:rPr>
                <w:sz w:val="20"/>
                <w:szCs w:val="20"/>
              </w:rPr>
            </w:pPr>
          </w:p>
        </w:tc>
        <w:tc>
          <w:tcPr>
            <w:tcW w:w="341" w:type="pct"/>
            <w:vMerge/>
            <w:tcBorders>
              <w:left w:val="single" w:sz="4" w:space="0" w:color="auto"/>
              <w:right w:val="single" w:sz="4" w:space="0" w:color="auto"/>
            </w:tcBorders>
            <w:vAlign w:val="center"/>
          </w:tcPr>
          <w:p w14:paraId="1F5DB5BA" w14:textId="77777777" w:rsidR="006E3660" w:rsidRPr="00E2688A" w:rsidRDefault="006E3660" w:rsidP="006E3660">
            <w:pPr>
              <w:jc w:val="center"/>
              <w:rPr>
                <w:sz w:val="20"/>
                <w:szCs w:val="20"/>
              </w:rPr>
            </w:pPr>
          </w:p>
        </w:tc>
        <w:tc>
          <w:tcPr>
            <w:tcW w:w="337" w:type="pct"/>
            <w:vMerge/>
            <w:tcBorders>
              <w:left w:val="single" w:sz="4" w:space="0" w:color="auto"/>
              <w:right w:val="single" w:sz="4" w:space="0" w:color="auto"/>
            </w:tcBorders>
            <w:vAlign w:val="center"/>
          </w:tcPr>
          <w:p w14:paraId="6911673A" w14:textId="77777777" w:rsidR="006E3660" w:rsidRPr="00E2688A" w:rsidRDefault="006E3660" w:rsidP="006E3660">
            <w:pPr>
              <w:jc w:val="center"/>
              <w:rPr>
                <w:sz w:val="20"/>
                <w:szCs w:val="20"/>
              </w:rPr>
            </w:pPr>
          </w:p>
        </w:tc>
      </w:tr>
      <w:tr w:rsidR="006E3660" w:rsidRPr="00E2688A" w14:paraId="7097FED2" w14:textId="77777777" w:rsidTr="00DF1646">
        <w:trPr>
          <w:trHeight w:val="20"/>
        </w:trPr>
        <w:tc>
          <w:tcPr>
            <w:tcW w:w="168" w:type="pct"/>
            <w:vMerge/>
            <w:tcBorders>
              <w:top w:val="single" w:sz="4" w:space="0" w:color="auto"/>
              <w:left w:val="single" w:sz="4" w:space="0" w:color="auto"/>
              <w:bottom w:val="single" w:sz="4" w:space="0" w:color="000000"/>
              <w:right w:val="single" w:sz="4" w:space="0" w:color="auto"/>
            </w:tcBorders>
            <w:vAlign w:val="center"/>
            <w:hideMark/>
          </w:tcPr>
          <w:p w14:paraId="56DA4A4E" w14:textId="77777777" w:rsidR="006E3660" w:rsidRPr="00E2688A" w:rsidRDefault="006E3660" w:rsidP="006E3660">
            <w:pPr>
              <w:rPr>
                <w:sz w:val="20"/>
                <w:szCs w:val="20"/>
              </w:rPr>
            </w:pPr>
          </w:p>
        </w:tc>
        <w:tc>
          <w:tcPr>
            <w:tcW w:w="1147" w:type="pct"/>
            <w:vMerge/>
            <w:tcBorders>
              <w:top w:val="single" w:sz="4" w:space="0" w:color="auto"/>
              <w:left w:val="single" w:sz="4" w:space="0" w:color="auto"/>
              <w:bottom w:val="single" w:sz="4" w:space="0" w:color="000000"/>
              <w:right w:val="single" w:sz="4" w:space="0" w:color="auto"/>
            </w:tcBorders>
            <w:vAlign w:val="center"/>
            <w:hideMark/>
          </w:tcPr>
          <w:p w14:paraId="0F6173BF"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28A21EF6" w14:textId="77777777" w:rsidR="006E3660" w:rsidRPr="00E2688A" w:rsidRDefault="006E3660" w:rsidP="006E3660">
            <w:pPr>
              <w:jc w:val="center"/>
              <w:rPr>
                <w:color w:val="000000"/>
                <w:sz w:val="20"/>
                <w:szCs w:val="20"/>
              </w:rPr>
            </w:pPr>
            <w:r w:rsidRPr="00E2688A">
              <w:rPr>
                <w:color w:val="000000"/>
                <w:sz w:val="20"/>
                <w:szCs w:val="20"/>
              </w:rPr>
              <w:t>125</w:t>
            </w:r>
          </w:p>
        </w:tc>
        <w:tc>
          <w:tcPr>
            <w:tcW w:w="377" w:type="pct"/>
            <w:tcBorders>
              <w:top w:val="nil"/>
              <w:left w:val="nil"/>
              <w:bottom w:val="single" w:sz="4" w:space="0" w:color="auto"/>
              <w:right w:val="single" w:sz="4" w:space="0" w:color="auto"/>
            </w:tcBorders>
            <w:shd w:val="clear" w:color="auto" w:fill="auto"/>
            <w:noWrap/>
            <w:vAlign w:val="center"/>
            <w:hideMark/>
          </w:tcPr>
          <w:p w14:paraId="6E8A7C29"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51CA24F5"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52F8B2C7" w14:textId="77777777" w:rsidR="006E3660" w:rsidRPr="00E2688A" w:rsidRDefault="006E3660" w:rsidP="006E3660">
            <w:pPr>
              <w:jc w:val="center"/>
              <w:rPr>
                <w:color w:val="000000"/>
                <w:sz w:val="20"/>
                <w:szCs w:val="20"/>
              </w:rPr>
            </w:pPr>
            <w:r w:rsidRPr="00E2688A">
              <w:rPr>
                <w:color w:val="000000"/>
                <w:sz w:val="20"/>
                <w:szCs w:val="20"/>
              </w:rPr>
              <w:t>3,2</w:t>
            </w:r>
          </w:p>
        </w:tc>
        <w:tc>
          <w:tcPr>
            <w:tcW w:w="377" w:type="pct"/>
            <w:tcBorders>
              <w:top w:val="nil"/>
              <w:left w:val="nil"/>
              <w:bottom w:val="single" w:sz="4" w:space="0" w:color="auto"/>
              <w:right w:val="single" w:sz="4" w:space="0" w:color="auto"/>
            </w:tcBorders>
            <w:shd w:val="clear" w:color="auto" w:fill="auto"/>
            <w:noWrap/>
            <w:vAlign w:val="center"/>
            <w:hideMark/>
          </w:tcPr>
          <w:p w14:paraId="29EF6C16"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61126221" w14:textId="77777777" w:rsidR="006E3660" w:rsidRPr="00E2688A" w:rsidRDefault="006E3660" w:rsidP="006E3660">
            <w:pPr>
              <w:jc w:val="center"/>
              <w:rPr>
                <w:color w:val="000000"/>
                <w:sz w:val="20"/>
                <w:szCs w:val="20"/>
              </w:rPr>
            </w:pPr>
            <w:r w:rsidRPr="00E2688A">
              <w:rPr>
                <w:color w:val="000000"/>
                <w:sz w:val="20"/>
                <w:szCs w:val="20"/>
              </w:rPr>
              <w:softHyphen/>
            </w:r>
          </w:p>
        </w:tc>
        <w:tc>
          <w:tcPr>
            <w:tcW w:w="378" w:type="pct"/>
            <w:tcBorders>
              <w:top w:val="nil"/>
              <w:left w:val="nil"/>
              <w:bottom w:val="single" w:sz="4" w:space="0" w:color="auto"/>
              <w:right w:val="single" w:sz="4" w:space="0" w:color="auto"/>
            </w:tcBorders>
            <w:shd w:val="clear" w:color="auto" w:fill="auto"/>
            <w:noWrap/>
            <w:vAlign w:val="center"/>
            <w:hideMark/>
          </w:tcPr>
          <w:p w14:paraId="194B7989" w14:textId="77777777" w:rsidR="006E3660" w:rsidRPr="00E2688A" w:rsidRDefault="006E3660" w:rsidP="006E3660">
            <w:pPr>
              <w:jc w:val="center"/>
              <w:rPr>
                <w:b/>
                <w:bCs/>
                <w:color w:val="000000"/>
                <w:sz w:val="20"/>
                <w:szCs w:val="20"/>
              </w:rPr>
            </w:pPr>
            <w:r w:rsidRPr="00E2688A">
              <w:rPr>
                <w:b/>
                <w:bCs/>
                <w:color w:val="000000"/>
                <w:sz w:val="20"/>
                <w:szCs w:val="20"/>
              </w:rPr>
              <w:t>3,2</w:t>
            </w:r>
          </w:p>
        </w:tc>
        <w:tc>
          <w:tcPr>
            <w:tcW w:w="367" w:type="pct"/>
            <w:vMerge/>
            <w:tcBorders>
              <w:top w:val="nil"/>
              <w:left w:val="single" w:sz="4" w:space="0" w:color="auto"/>
              <w:bottom w:val="single" w:sz="4" w:space="0" w:color="000000"/>
              <w:right w:val="single" w:sz="4" w:space="0" w:color="auto"/>
            </w:tcBorders>
            <w:vAlign w:val="center"/>
            <w:hideMark/>
          </w:tcPr>
          <w:p w14:paraId="7F8245AC" w14:textId="77777777" w:rsidR="006E3660" w:rsidRPr="00E2688A" w:rsidRDefault="006E3660" w:rsidP="006E3660">
            <w:pPr>
              <w:rPr>
                <w:sz w:val="20"/>
                <w:szCs w:val="20"/>
              </w:rPr>
            </w:pPr>
          </w:p>
        </w:tc>
        <w:tc>
          <w:tcPr>
            <w:tcW w:w="341" w:type="pct"/>
            <w:vMerge/>
            <w:tcBorders>
              <w:left w:val="single" w:sz="4" w:space="0" w:color="auto"/>
              <w:right w:val="single" w:sz="4" w:space="0" w:color="auto"/>
            </w:tcBorders>
            <w:vAlign w:val="center"/>
          </w:tcPr>
          <w:p w14:paraId="43B7CD92" w14:textId="77777777" w:rsidR="006E3660" w:rsidRPr="00E2688A" w:rsidRDefault="006E3660" w:rsidP="006E3660">
            <w:pPr>
              <w:jc w:val="center"/>
              <w:rPr>
                <w:sz w:val="20"/>
                <w:szCs w:val="20"/>
              </w:rPr>
            </w:pPr>
          </w:p>
        </w:tc>
        <w:tc>
          <w:tcPr>
            <w:tcW w:w="337" w:type="pct"/>
            <w:vMerge/>
            <w:tcBorders>
              <w:left w:val="single" w:sz="4" w:space="0" w:color="auto"/>
              <w:right w:val="single" w:sz="4" w:space="0" w:color="auto"/>
            </w:tcBorders>
            <w:vAlign w:val="center"/>
          </w:tcPr>
          <w:p w14:paraId="7D563E11" w14:textId="77777777" w:rsidR="006E3660" w:rsidRPr="00E2688A" w:rsidRDefault="006E3660" w:rsidP="006E3660">
            <w:pPr>
              <w:jc w:val="center"/>
              <w:rPr>
                <w:sz w:val="20"/>
                <w:szCs w:val="20"/>
              </w:rPr>
            </w:pPr>
          </w:p>
        </w:tc>
      </w:tr>
      <w:tr w:rsidR="006E3660" w:rsidRPr="00E2688A" w14:paraId="4FBC750F" w14:textId="77777777" w:rsidTr="00DF1646">
        <w:trPr>
          <w:trHeight w:val="20"/>
        </w:trPr>
        <w:tc>
          <w:tcPr>
            <w:tcW w:w="168" w:type="pct"/>
            <w:vMerge/>
            <w:tcBorders>
              <w:top w:val="single" w:sz="4" w:space="0" w:color="auto"/>
              <w:left w:val="single" w:sz="4" w:space="0" w:color="auto"/>
              <w:bottom w:val="single" w:sz="4" w:space="0" w:color="000000"/>
              <w:right w:val="single" w:sz="4" w:space="0" w:color="auto"/>
            </w:tcBorders>
            <w:vAlign w:val="center"/>
            <w:hideMark/>
          </w:tcPr>
          <w:p w14:paraId="1217A6D1" w14:textId="77777777" w:rsidR="006E3660" w:rsidRPr="00E2688A" w:rsidRDefault="006E3660" w:rsidP="006E3660">
            <w:pPr>
              <w:rPr>
                <w:sz w:val="20"/>
                <w:szCs w:val="20"/>
              </w:rPr>
            </w:pPr>
          </w:p>
        </w:tc>
        <w:tc>
          <w:tcPr>
            <w:tcW w:w="1147" w:type="pct"/>
            <w:vMerge/>
            <w:tcBorders>
              <w:top w:val="single" w:sz="4" w:space="0" w:color="auto"/>
              <w:left w:val="single" w:sz="4" w:space="0" w:color="auto"/>
              <w:bottom w:val="single" w:sz="4" w:space="0" w:color="000000"/>
              <w:right w:val="single" w:sz="4" w:space="0" w:color="auto"/>
            </w:tcBorders>
            <w:vAlign w:val="center"/>
            <w:hideMark/>
          </w:tcPr>
          <w:p w14:paraId="30676263"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09364E3A" w14:textId="77777777" w:rsidR="006E3660" w:rsidRPr="00E2688A" w:rsidRDefault="006E3660" w:rsidP="006E3660">
            <w:pPr>
              <w:jc w:val="center"/>
              <w:rPr>
                <w:color w:val="000000"/>
                <w:sz w:val="20"/>
                <w:szCs w:val="20"/>
              </w:rPr>
            </w:pPr>
            <w:r w:rsidRPr="00E2688A">
              <w:rPr>
                <w:color w:val="000000"/>
                <w:sz w:val="20"/>
                <w:szCs w:val="20"/>
              </w:rPr>
              <w:t>150</w:t>
            </w:r>
          </w:p>
        </w:tc>
        <w:tc>
          <w:tcPr>
            <w:tcW w:w="377" w:type="pct"/>
            <w:tcBorders>
              <w:top w:val="nil"/>
              <w:left w:val="nil"/>
              <w:bottom w:val="single" w:sz="4" w:space="0" w:color="auto"/>
              <w:right w:val="single" w:sz="4" w:space="0" w:color="auto"/>
            </w:tcBorders>
            <w:shd w:val="clear" w:color="auto" w:fill="auto"/>
            <w:noWrap/>
            <w:vAlign w:val="center"/>
            <w:hideMark/>
          </w:tcPr>
          <w:p w14:paraId="0363CDE2" w14:textId="77777777" w:rsidR="006E3660" w:rsidRPr="00E2688A" w:rsidRDefault="006E3660" w:rsidP="006E3660">
            <w:pPr>
              <w:jc w:val="center"/>
              <w:rPr>
                <w:color w:val="000000"/>
                <w:sz w:val="20"/>
                <w:szCs w:val="20"/>
              </w:rPr>
            </w:pPr>
            <w:r w:rsidRPr="00E2688A">
              <w:rPr>
                <w:color w:val="000000"/>
                <w:sz w:val="20"/>
                <w:szCs w:val="20"/>
              </w:rPr>
              <w:t>476,2</w:t>
            </w:r>
          </w:p>
        </w:tc>
        <w:tc>
          <w:tcPr>
            <w:tcW w:w="377" w:type="pct"/>
            <w:tcBorders>
              <w:top w:val="nil"/>
              <w:left w:val="nil"/>
              <w:bottom w:val="single" w:sz="4" w:space="0" w:color="auto"/>
              <w:right w:val="single" w:sz="4" w:space="0" w:color="auto"/>
            </w:tcBorders>
            <w:shd w:val="clear" w:color="auto" w:fill="auto"/>
            <w:noWrap/>
            <w:vAlign w:val="center"/>
            <w:hideMark/>
          </w:tcPr>
          <w:p w14:paraId="26DDFD2B"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2D461897" w14:textId="77777777" w:rsidR="006E3660" w:rsidRPr="00E2688A" w:rsidRDefault="006E3660" w:rsidP="006E3660">
            <w:pPr>
              <w:jc w:val="center"/>
              <w:rPr>
                <w:color w:val="000000"/>
                <w:sz w:val="20"/>
                <w:szCs w:val="20"/>
              </w:rPr>
            </w:pPr>
            <w:r w:rsidRPr="00E2688A">
              <w:rPr>
                <w:color w:val="000000"/>
                <w:sz w:val="20"/>
                <w:szCs w:val="20"/>
              </w:rPr>
              <w:t>260</w:t>
            </w:r>
          </w:p>
        </w:tc>
        <w:tc>
          <w:tcPr>
            <w:tcW w:w="377" w:type="pct"/>
            <w:tcBorders>
              <w:top w:val="nil"/>
              <w:left w:val="nil"/>
              <w:bottom w:val="single" w:sz="4" w:space="0" w:color="auto"/>
              <w:right w:val="single" w:sz="4" w:space="0" w:color="auto"/>
            </w:tcBorders>
            <w:shd w:val="clear" w:color="auto" w:fill="auto"/>
            <w:noWrap/>
            <w:vAlign w:val="center"/>
            <w:hideMark/>
          </w:tcPr>
          <w:p w14:paraId="752A14A5"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6A66FC31" w14:textId="77777777" w:rsidR="006E3660" w:rsidRPr="00E2688A" w:rsidRDefault="006E3660" w:rsidP="006E3660">
            <w:pPr>
              <w:jc w:val="center"/>
              <w:rPr>
                <w:color w:val="000000"/>
                <w:sz w:val="20"/>
                <w:szCs w:val="20"/>
              </w:rPr>
            </w:pPr>
            <w:r w:rsidRPr="00E2688A">
              <w:rPr>
                <w:color w:val="000000"/>
                <w:sz w:val="20"/>
                <w:szCs w:val="20"/>
              </w:rPr>
              <w:softHyphen/>
            </w:r>
          </w:p>
        </w:tc>
        <w:tc>
          <w:tcPr>
            <w:tcW w:w="378" w:type="pct"/>
            <w:tcBorders>
              <w:top w:val="nil"/>
              <w:left w:val="nil"/>
              <w:bottom w:val="single" w:sz="4" w:space="0" w:color="auto"/>
              <w:right w:val="single" w:sz="4" w:space="0" w:color="auto"/>
            </w:tcBorders>
            <w:shd w:val="clear" w:color="auto" w:fill="auto"/>
            <w:noWrap/>
            <w:vAlign w:val="center"/>
            <w:hideMark/>
          </w:tcPr>
          <w:p w14:paraId="0BE5E68E" w14:textId="77777777" w:rsidR="006E3660" w:rsidRPr="00E2688A" w:rsidRDefault="006E3660" w:rsidP="006E3660">
            <w:pPr>
              <w:jc w:val="center"/>
              <w:rPr>
                <w:b/>
                <w:bCs/>
                <w:color w:val="000000"/>
                <w:sz w:val="20"/>
                <w:szCs w:val="20"/>
              </w:rPr>
            </w:pPr>
            <w:r w:rsidRPr="00E2688A">
              <w:rPr>
                <w:b/>
                <w:bCs/>
                <w:color w:val="000000"/>
                <w:sz w:val="20"/>
                <w:szCs w:val="20"/>
              </w:rPr>
              <w:t>736,2</w:t>
            </w:r>
          </w:p>
        </w:tc>
        <w:tc>
          <w:tcPr>
            <w:tcW w:w="367" w:type="pct"/>
            <w:vMerge/>
            <w:tcBorders>
              <w:top w:val="nil"/>
              <w:left w:val="single" w:sz="4" w:space="0" w:color="auto"/>
              <w:bottom w:val="single" w:sz="4" w:space="0" w:color="000000"/>
              <w:right w:val="single" w:sz="4" w:space="0" w:color="auto"/>
            </w:tcBorders>
            <w:vAlign w:val="center"/>
            <w:hideMark/>
          </w:tcPr>
          <w:p w14:paraId="0DCA87A4" w14:textId="77777777" w:rsidR="006E3660" w:rsidRPr="00E2688A" w:rsidRDefault="006E3660" w:rsidP="006E3660">
            <w:pPr>
              <w:rPr>
                <w:sz w:val="20"/>
                <w:szCs w:val="20"/>
              </w:rPr>
            </w:pPr>
          </w:p>
        </w:tc>
        <w:tc>
          <w:tcPr>
            <w:tcW w:w="341" w:type="pct"/>
            <w:vMerge/>
            <w:tcBorders>
              <w:left w:val="single" w:sz="4" w:space="0" w:color="auto"/>
              <w:right w:val="single" w:sz="4" w:space="0" w:color="auto"/>
            </w:tcBorders>
            <w:vAlign w:val="center"/>
          </w:tcPr>
          <w:p w14:paraId="2DC25EF1" w14:textId="77777777" w:rsidR="006E3660" w:rsidRPr="00E2688A" w:rsidRDefault="006E3660" w:rsidP="006E3660">
            <w:pPr>
              <w:jc w:val="center"/>
              <w:rPr>
                <w:sz w:val="20"/>
                <w:szCs w:val="20"/>
              </w:rPr>
            </w:pPr>
          </w:p>
        </w:tc>
        <w:tc>
          <w:tcPr>
            <w:tcW w:w="337" w:type="pct"/>
            <w:vMerge/>
            <w:tcBorders>
              <w:left w:val="single" w:sz="4" w:space="0" w:color="auto"/>
              <w:right w:val="single" w:sz="4" w:space="0" w:color="auto"/>
            </w:tcBorders>
            <w:vAlign w:val="center"/>
          </w:tcPr>
          <w:p w14:paraId="14C11E84" w14:textId="77777777" w:rsidR="006E3660" w:rsidRPr="00E2688A" w:rsidRDefault="006E3660" w:rsidP="006E3660">
            <w:pPr>
              <w:jc w:val="center"/>
              <w:rPr>
                <w:sz w:val="20"/>
                <w:szCs w:val="20"/>
              </w:rPr>
            </w:pPr>
          </w:p>
        </w:tc>
      </w:tr>
      <w:tr w:rsidR="006E3660" w:rsidRPr="00E2688A" w14:paraId="3ED0B715" w14:textId="77777777" w:rsidTr="00DF1646">
        <w:trPr>
          <w:trHeight w:val="20"/>
        </w:trPr>
        <w:tc>
          <w:tcPr>
            <w:tcW w:w="168" w:type="pct"/>
            <w:vMerge/>
            <w:tcBorders>
              <w:top w:val="single" w:sz="4" w:space="0" w:color="auto"/>
              <w:left w:val="single" w:sz="4" w:space="0" w:color="auto"/>
              <w:bottom w:val="single" w:sz="4" w:space="0" w:color="000000"/>
              <w:right w:val="single" w:sz="4" w:space="0" w:color="auto"/>
            </w:tcBorders>
            <w:vAlign w:val="center"/>
            <w:hideMark/>
          </w:tcPr>
          <w:p w14:paraId="0BE3A8C1" w14:textId="77777777" w:rsidR="006E3660" w:rsidRPr="00E2688A" w:rsidRDefault="006E3660" w:rsidP="006E3660">
            <w:pPr>
              <w:rPr>
                <w:sz w:val="20"/>
                <w:szCs w:val="20"/>
              </w:rPr>
            </w:pPr>
          </w:p>
        </w:tc>
        <w:tc>
          <w:tcPr>
            <w:tcW w:w="1147" w:type="pct"/>
            <w:vMerge/>
            <w:tcBorders>
              <w:top w:val="single" w:sz="4" w:space="0" w:color="auto"/>
              <w:left w:val="single" w:sz="4" w:space="0" w:color="auto"/>
              <w:bottom w:val="single" w:sz="4" w:space="0" w:color="000000"/>
              <w:right w:val="single" w:sz="4" w:space="0" w:color="auto"/>
            </w:tcBorders>
            <w:vAlign w:val="center"/>
            <w:hideMark/>
          </w:tcPr>
          <w:p w14:paraId="37CDA198"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66BD27DF" w14:textId="77777777" w:rsidR="006E3660" w:rsidRPr="00E2688A" w:rsidRDefault="006E3660" w:rsidP="006E3660">
            <w:pPr>
              <w:jc w:val="center"/>
              <w:rPr>
                <w:color w:val="000000"/>
                <w:sz w:val="20"/>
                <w:szCs w:val="20"/>
              </w:rPr>
            </w:pPr>
            <w:r w:rsidRPr="00E2688A">
              <w:rPr>
                <w:color w:val="000000"/>
                <w:sz w:val="20"/>
                <w:szCs w:val="20"/>
              </w:rPr>
              <w:t>200</w:t>
            </w:r>
          </w:p>
        </w:tc>
        <w:tc>
          <w:tcPr>
            <w:tcW w:w="377" w:type="pct"/>
            <w:tcBorders>
              <w:top w:val="nil"/>
              <w:left w:val="nil"/>
              <w:bottom w:val="single" w:sz="4" w:space="0" w:color="auto"/>
              <w:right w:val="single" w:sz="4" w:space="0" w:color="auto"/>
            </w:tcBorders>
            <w:shd w:val="clear" w:color="auto" w:fill="auto"/>
            <w:noWrap/>
            <w:vAlign w:val="center"/>
            <w:hideMark/>
          </w:tcPr>
          <w:p w14:paraId="01AF862F" w14:textId="77777777" w:rsidR="006E3660" w:rsidRPr="00E2688A" w:rsidRDefault="006E3660" w:rsidP="006E3660">
            <w:pPr>
              <w:jc w:val="center"/>
              <w:rPr>
                <w:color w:val="000000"/>
                <w:sz w:val="20"/>
                <w:szCs w:val="20"/>
              </w:rPr>
            </w:pPr>
            <w:r w:rsidRPr="00E2688A">
              <w:rPr>
                <w:color w:val="000000"/>
                <w:sz w:val="20"/>
                <w:szCs w:val="20"/>
              </w:rPr>
              <w:t>103,2</w:t>
            </w:r>
          </w:p>
        </w:tc>
        <w:tc>
          <w:tcPr>
            <w:tcW w:w="377" w:type="pct"/>
            <w:tcBorders>
              <w:top w:val="nil"/>
              <w:left w:val="nil"/>
              <w:bottom w:val="single" w:sz="4" w:space="0" w:color="auto"/>
              <w:right w:val="single" w:sz="4" w:space="0" w:color="auto"/>
            </w:tcBorders>
            <w:shd w:val="clear" w:color="auto" w:fill="auto"/>
            <w:noWrap/>
            <w:vAlign w:val="center"/>
            <w:hideMark/>
          </w:tcPr>
          <w:p w14:paraId="45BB6954"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41C49475" w14:textId="77777777" w:rsidR="006E3660" w:rsidRPr="00E2688A" w:rsidRDefault="006E3660" w:rsidP="006E3660">
            <w:pPr>
              <w:jc w:val="center"/>
              <w:rPr>
                <w:color w:val="000000"/>
                <w:sz w:val="20"/>
                <w:szCs w:val="20"/>
              </w:rPr>
            </w:pPr>
            <w:r w:rsidRPr="00E2688A">
              <w:rPr>
                <w:color w:val="000000"/>
                <w:sz w:val="20"/>
                <w:szCs w:val="20"/>
              </w:rPr>
              <w:t>55</w:t>
            </w:r>
          </w:p>
        </w:tc>
        <w:tc>
          <w:tcPr>
            <w:tcW w:w="377" w:type="pct"/>
            <w:tcBorders>
              <w:top w:val="nil"/>
              <w:left w:val="nil"/>
              <w:bottom w:val="single" w:sz="4" w:space="0" w:color="auto"/>
              <w:right w:val="single" w:sz="4" w:space="0" w:color="auto"/>
            </w:tcBorders>
            <w:shd w:val="clear" w:color="auto" w:fill="auto"/>
            <w:noWrap/>
            <w:vAlign w:val="center"/>
            <w:hideMark/>
          </w:tcPr>
          <w:p w14:paraId="2D802E49"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297C81EF" w14:textId="77777777" w:rsidR="006E3660" w:rsidRPr="00E2688A" w:rsidRDefault="006E3660" w:rsidP="006E3660">
            <w:pPr>
              <w:jc w:val="center"/>
              <w:rPr>
                <w:color w:val="000000"/>
                <w:sz w:val="20"/>
                <w:szCs w:val="20"/>
              </w:rPr>
            </w:pPr>
            <w:r w:rsidRPr="00E2688A">
              <w:rPr>
                <w:color w:val="000000"/>
                <w:sz w:val="20"/>
                <w:szCs w:val="20"/>
              </w:rPr>
              <w:softHyphen/>
            </w:r>
          </w:p>
        </w:tc>
        <w:tc>
          <w:tcPr>
            <w:tcW w:w="378" w:type="pct"/>
            <w:tcBorders>
              <w:top w:val="nil"/>
              <w:left w:val="nil"/>
              <w:bottom w:val="single" w:sz="4" w:space="0" w:color="auto"/>
              <w:right w:val="single" w:sz="4" w:space="0" w:color="auto"/>
            </w:tcBorders>
            <w:shd w:val="clear" w:color="auto" w:fill="auto"/>
            <w:noWrap/>
            <w:vAlign w:val="center"/>
            <w:hideMark/>
          </w:tcPr>
          <w:p w14:paraId="28917861" w14:textId="77777777" w:rsidR="006E3660" w:rsidRPr="00E2688A" w:rsidRDefault="006E3660" w:rsidP="006E3660">
            <w:pPr>
              <w:jc w:val="center"/>
              <w:rPr>
                <w:b/>
                <w:bCs/>
                <w:color w:val="000000"/>
                <w:sz w:val="20"/>
                <w:szCs w:val="20"/>
              </w:rPr>
            </w:pPr>
            <w:r w:rsidRPr="00E2688A">
              <w:rPr>
                <w:b/>
                <w:bCs/>
                <w:color w:val="000000"/>
                <w:sz w:val="20"/>
                <w:szCs w:val="20"/>
              </w:rPr>
              <w:t>158,2</w:t>
            </w:r>
          </w:p>
        </w:tc>
        <w:tc>
          <w:tcPr>
            <w:tcW w:w="367" w:type="pct"/>
            <w:vMerge/>
            <w:tcBorders>
              <w:top w:val="nil"/>
              <w:left w:val="single" w:sz="4" w:space="0" w:color="auto"/>
              <w:bottom w:val="single" w:sz="4" w:space="0" w:color="000000"/>
              <w:right w:val="single" w:sz="4" w:space="0" w:color="auto"/>
            </w:tcBorders>
            <w:vAlign w:val="center"/>
            <w:hideMark/>
          </w:tcPr>
          <w:p w14:paraId="6FC3F0CF" w14:textId="77777777" w:rsidR="006E3660" w:rsidRPr="00E2688A" w:rsidRDefault="006E3660" w:rsidP="006E3660">
            <w:pPr>
              <w:rPr>
                <w:sz w:val="20"/>
                <w:szCs w:val="20"/>
              </w:rPr>
            </w:pPr>
          </w:p>
        </w:tc>
        <w:tc>
          <w:tcPr>
            <w:tcW w:w="341" w:type="pct"/>
            <w:vMerge/>
            <w:tcBorders>
              <w:left w:val="single" w:sz="4" w:space="0" w:color="auto"/>
              <w:bottom w:val="single" w:sz="4" w:space="0" w:color="000000"/>
              <w:right w:val="single" w:sz="4" w:space="0" w:color="auto"/>
            </w:tcBorders>
            <w:vAlign w:val="center"/>
          </w:tcPr>
          <w:p w14:paraId="4AFA31A8" w14:textId="77777777" w:rsidR="006E3660" w:rsidRPr="00E2688A" w:rsidRDefault="006E3660" w:rsidP="006E3660">
            <w:pPr>
              <w:jc w:val="center"/>
              <w:rPr>
                <w:sz w:val="20"/>
                <w:szCs w:val="20"/>
              </w:rPr>
            </w:pPr>
          </w:p>
        </w:tc>
        <w:tc>
          <w:tcPr>
            <w:tcW w:w="337" w:type="pct"/>
            <w:vMerge/>
            <w:tcBorders>
              <w:left w:val="single" w:sz="4" w:space="0" w:color="auto"/>
              <w:bottom w:val="single" w:sz="4" w:space="0" w:color="000000"/>
              <w:right w:val="single" w:sz="4" w:space="0" w:color="auto"/>
            </w:tcBorders>
            <w:vAlign w:val="center"/>
          </w:tcPr>
          <w:p w14:paraId="7B4FC8A1" w14:textId="77777777" w:rsidR="006E3660" w:rsidRPr="00E2688A" w:rsidRDefault="006E3660" w:rsidP="006E3660">
            <w:pPr>
              <w:jc w:val="center"/>
              <w:rPr>
                <w:sz w:val="20"/>
                <w:szCs w:val="20"/>
              </w:rPr>
            </w:pPr>
          </w:p>
        </w:tc>
      </w:tr>
      <w:tr w:rsidR="006E3660" w:rsidRPr="00E2688A" w14:paraId="59C7D353" w14:textId="77777777" w:rsidTr="00DF1646">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14:paraId="680C7E5D" w14:textId="77777777" w:rsidR="006E3660" w:rsidRPr="00E2688A" w:rsidRDefault="006E3660" w:rsidP="006E3660">
            <w:pPr>
              <w:jc w:val="center"/>
              <w:rPr>
                <w:sz w:val="20"/>
                <w:szCs w:val="20"/>
              </w:rPr>
            </w:pPr>
            <w:r w:rsidRPr="00E2688A">
              <w:rPr>
                <w:sz w:val="20"/>
                <w:szCs w:val="20"/>
              </w:rPr>
              <w:t>3</w:t>
            </w:r>
          </w:p>
        </w:tc>
        <w:tc>
          <w:tcPr>
            <w:tcW w:w="1147" w:type="pct"/>
            <w:tcBorders>
              <w:top w:val="nil"/>
              <w:left w:val="nil"/>
              <w:bottom w:val="single" w:sz="4" w:space="0" w:color="auto"/>
              <w:right w:val="single" w:sz="4" w:space="0" w:color="auto"/>
            </w:tcBorders>
            <w:shd w:val="clear" w:color="auto" w:fill="auto"/>
            <w:vAlign w:val="center"/>
            <w:hideMark/>
          </w:tcPr>
          <w:p w14:paraId="4258988A" w14:textId="77777777" w:rsidR="006E3660" w:rsidRPr="00E2688A" w:rsidRDefault="006E3660" w:rsidP="006E3660">
            <w:pPr>
              <w:jc w:val="center"/>
              <w:rPr>
                <w:sz w:val="20"/>
                <w:szCs w:val="20"/>
              </w:rPr>
            </w:pPr>
            <w:r w:rsidRPr="00E2688A">
              <w:rPr>
                <w:sz w:val="20"/>
                <w:szCs w:val="20"/>
              </w:rPr>
              <w:t>Для подключения объекта капитального строительства по адресу: Ленинградская область, Всеволожский район, МО «Муринское городское поселение», г. Мурино, земельный участок с кадастровым номером 47:07:0722001:873 (поликлиника на 600 мест)</w:t>
            </w:r>
          </w:p>
        </w:tc>
        <w:tc>
          <w:tcPr>
            <w:tcW w:w="377" w:type="pct"/>
            <w:tcBorders>
              <w:top w:val="nil"/>
              <w:left w:val="nil"/>
              <w:bottom w:val="single" w:sz="4" w:space="0" w:color="auto"/>
              <w:right w:val="single" w:sz="4" w:space="0" w:color="auto"/>
            </w:tcBorders>
            <w:shd w:val="clear" w:color="auto" w:fill="auto"/>
            <w:noWrap/>
            <w:vAlign w:val="center"/>
            <w:hideMark/>
          </w:tcPr>
          <w:p w14:paraId="5BE0CF68" w14:textId="77777777" w:rsidR="006E3660" w:rsidRPr="00E2688A" w:rsidRDefault="006E3660" w:rsidP="006E3660">
            <w:pPr>
              <w:jc w:val="center"/>
              <w:rPr>
                <w:color w:val="000000"/>
                <w:sz w:val="20"/>
                <w:szCs w:val="20"/>
              </w:rPr>
            </w:pPr>
            <w:r w:rsidRPr="00E2688A">
              <w:rPr>
                <w:color w:val="000000"/>
                <w:sz w:val="20"/>
                <w:szCs w:val="20"/>
              </w:rPr>
              <w:t>200</w:t>
            </w:r>
          </w:p>
        </w:tc>
        <w:tc>
          <w:tcPr>
            <w:tcW w:w="377" w:type="pct"/>
            <w:tcBorders>
              <w:top w:val="nil"/>
              <w:left w:val="nil"/>
              <w:bottom w:val="single" w:sz="4" w:space="0" w:color="auto"/>
              <w:right w:val="single" w:sz="4" w:space="0" w:color="auto"/>
            </w:tcBorders>
            <w:shd w:val="clear" w:color="auto" w:fill="auto"/>
            <w:noWrap/>
            <w:vAlign w:val="center"/>
            <w:hideMark/>
          </w:tcPr>
          <w:p w14:paraId="5A81AA7D" w14:textId="77777777" w:rsidR="006E3660" w:rsidRPr="00E2688A" w:rsidRDefault="006E3660" w:rsidP="006E3660">
            <w:pPr>
              <w:jc w:val="center"/>
              <w:rPr>
                <w:color w:val="000000"/>
                <w:sz w:val="20"/>
                <w:szCs w:val="20"/>
              </w:rPr>
            </w:pPr>
            <w:r w:rsidRPr="00E2688A">
              <w:rPr>
                <w:color w:val="000000"/>
                <w:sz w:val="20"/>
                <w:szCs w:val="20"/>
              </w:rPr>
              <w:t>87</w:t>
            </w:r>
          </w:p>
        </w:tc>
        <w:tc>
          <w:tcPr>
            <w:tcW w:w="377" w:type="pct"/>
            <w:tcBorders>
              <w:top w:val="nil"/>
              <w:left w:val="nil"/>
              <w:bottom w:val="single" w:sz="4" w:space="0" w:color="auto"/>
              <w:right w:val="single" w:sz="4" w:space="0" w:color="auto"/>
            </w:tcBorders>
            <w:shd w:val="clear" w:color="auto" w:fill="auto"/>
            <w:noWrap/>
            <w:vAlign w:val="center"/>
            <w:hideMark/>
          </w:tcPr>
          <w:p w14:paraId="3B7651DB" w14:textId="77777777" w:rsidR="006E3660" w:rsidRPr="00E2688A" w:rsidRDefault="006E3660" w:rsidP="006E3660">
            <w:pPr>
              <w:jc w:val="center"/>
              <w:rPr>
                <w:color w:val="000000"/>
                <w:sz w:val="20"/>
                <w:szCs w:val="20"/>
              </w:rPr>
            </w:pPr>
            <w:r w:rsidRPr="00E2688A">
              <w:rPr>
                <w:color w:val="000000"/>
                <w:sz w:val="20"/>
                <w:szCs w:val="20"/>
              </w:rPr>
              <w:t>156,8</w:t>
            </w:r>
          </w:p>
        </w:tc>
        <w:tc>
          <w:tcPr>
            <w:tcW w:w="377" w:type="pct"/>
            <w:tcBorders>
              <w:top w:val="nil"/>
              <w:left w:val="nil"/>
              <w:bottom w:val="single" w:sz="4" w:space="0" w:color="auto"/>
              <w:right w:val="single" w:sz="4" w:space="0" w:color="auto"/>
            </w:tcBorders>
            <w:shd w:val="clear" w:color="auto" w:fill="auto"/>
            <w:noWrap/>
            <w:vAlign w:val="center"/>
            <w:hideMark/>
          </w:tcPr>
          <w:p w14:paraId="452F0D3C"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391B85FF"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6FF06140" w14:textId="77777777" w:rsidR="006E3660" w:rsidRPr="00E2688A" w:rsidRDefault="006E3660" w:rsidP="006E3660">
            <w:pPr>
              <w:jc w:val="center"/>
              <w:rPr>
                <w:color w:val="000000"/>
                <w:sz w:val="20"/>
                <w:szCs w:val="20"/>
              </w:rPr>
            </w:pPr>
            <w:r w:rsidRPr="00E2688A">
              <w:rPr>
                <w:color w:val="000000"/>
                <w:sz w:val="20"/>
                <w:szCs w:val="20"/>
              </w:rPr>
              <w:t>46</w:t>
            </w:r>
          </w:p>
        </w:tc>
        <w:tc>
          <w:tcPr>
            <w:tcW w:w="378" w:type="pct"/>
            <w:tcBorders>
              <w:top w:val="nil"/>
              <w:left w:val="nil"/>
              <w:bottom w:val="single" w:sz="4" w:space="0" w:color="auto"/>
              <w:right w:val="single" w:sz="4" w:space="0" w:color="auto"/>
            </w:tcBorders>
            <w:shd w:val="clear" w:color="auto" w:fill="auto"/>
            <w:noWrap/>
            <w:vAlign w:val="center"/>
            <w:hideMark/>
          </w:tcPr>
          <w:p w14:paraId="73CFB761" w14:textId="77777777" w:rsidR="006E3660" w:rsidRPr="00E2688A" w:rsidRDefault="006E3660" w:rsidP="006E3660">
            <w:pPr>
              <w:jc w:val="center"/>
              <w:rPr>
                <w:b/>
                <w:bCs/>
                <w:color w:val="000000"/>
                <w:sz w:val="20"/>
                <w:szCs w:val="20"/>
              </w:rPr>
            </w:pPr>
            <w:r w:rsidRPr="00E2688A">
              <w:rPr>
                <w:b/>
                <w:bCs/>
                <w:color w:val="000000"/>
                <w:sz w:val="20"/>
                <w:szCs w:val="20"/>
              </w:rPr>
              <w:t>289,8</w:t>
            </w:r>
          </w:p>
        </w:tc>
        <w:tc>
          <w:tcPr>
            <w:tcW w:w="367" w:type="pct"/>
            <w:tcBorders>
              <w:top w:val="nil"/>
              <w:left w:val="nil"/>
              <w:bottom w:val="single" w:sz="4" w:space="0" w:color="auto"/>
              <w:right w:val="single" w:sz="4" w:space="0" w:color="auto"/>
            </w:tcBorders>
            <w:shd w:val="clear" w:color="auto" w:fill="auto"/>
            <w:noWrap/>
            <w:vAlign w:val="center"/>
            <w:hideMark/>
          </w:tcPr>
          <w:p w14:paraId="02BAEA12" w14:textId="77777777" w:rsidR="006E3660" w:rsidRPr="00E2688A" w:rsidRDefault="006E3660" w:rsidP="006E3660">
            <w:pPr>
              <w:jc w:val="center"/>
              <w:rPr>
                <w:color w:val="000000"/>
                <w:sz w:val="20"/>
                <w:szCs w:val="20"/>
              </w:rPr>
            </w:pPr>
            <w:r w:rsidRPr="00E2688A">
              <w:rPr>
                <w:color w:val="000000"/>
                <w:sz w:val="20"/>
                <w:szCs w:val="20"/>
              </w:rPr>
              <w:t>сталь</w:t>
            </w:r>
          </w:p>
        </w:tc>
        <w:tc>
          <w:tcPr>
            <w:tcW w:w="341" w:type="pct"/>
            <w:tcBorders>
              <w:top w:val="nil"/>
              <w:left w:val="nil"/>
              <w:bottom w:val="single" w:sz="4" w:space="0" w:color="auto"/>
              <w:right w:val="single" w:sz="4" w:space="0" w:color="auto"/>
            </w:tcBorders>
            <w:vAlign w:val="center"/>
          </w:tcPr>
          <w:p w14:paraId="57B26252" w14:textId="77777777" w:rsidR="006E3660" w:rsidRPr="00E2688A" w:rsidRDefault="006E3660" w:rsidP="006E3660">
            <w:pPr>
              <w:jc w:val="center"/>
              <w:rPr>
                <w:sz w:val="20"/>
                <w:szCs w:val="20"/>
              </w:rPr>
            </w:pPr>
            <w:r w:rsidRPr="00E2688A">
              <w:rPr>
                <w:sz w:val="20"/>
                <w:szCs w:val="20"/>
              </w:rPr>
              <w:t>6 545,39</w:t>
            </w:r>
          </w:p>
        </w:tc>
        <w:tc>
          <w:tcPr>
            <w:tcW w:w="337" w:type="pct"/>
            <w:tcBorders>
              <w:top w:val="nil"/>
              <w:left w:val="nil"/>
              <w:bottom w:val="single" w:sz="4" w:space="0" w:color="auto"/>
              <w:right w:val="single" w:sz="4" w:space="0" w:color="auto"/>
            </w:tcBorders>
            <w:vAlign w:val="center"/>
          </w:tcPr>
          <w:p w14:paraId="7172BCF4" w14:textId="77777777" w:rsidR="006E3660" w:rsidRPr="00E2688A" w:rsidRDefault="006E3660" w:rsidP="006E3660">
            <w:pPr>
              <w:jc w:val="center"/>
              <w:rPr>
                <w:color w:val="000000"/>
                <w:sz w:val="20"/>
                <w:szCs w:val="20"/>
              </w:rPr>
            </w:pPr>
            <w:r w:rsidRPr="00E2688A">
              <w:rPr>
                <w:color w:val="000000"/>
                <w:sz w:val="20"/>
                <w:szCs w:val="20"/>
              </w:rPr>
              <w:t>0,00</w:t>
            </w:r>
          </w:p>
        </w:tc>
      </w:tr>
      <w:tr w:rsidR="006E3660" w:rsidRPr="00E2688A" w14:paraId="14F8F049" w14:textId="77777777" w:rsidTr="00DF1646">
        <w:trPr>
          <w:trHeight w:val="800"/>
        </w:trPr>
        <w:tc>
          <w:tcPr>
            <w:tcW w:w="168" w:type="pct"/>
            <w:vMerge w:val="restart"/>
            <w:tcBorders>
              <w:top w:val="nil"/>
              <w:left w:val="single" w:sz="4" w:space="0" w:color="auto"/>
              <w:bottom w:val="single" w:sz="4" w:space="0" w:color="000000"/>
              <w:right w:val="single" w:sz="4" w:space="0" w:color="auto"/>
            </w:tcBorders>
            <w:shd w:val="clear" w:color="auto" w:fill="auto"/>
            <w:vAlign w:val="center"/>
            <w:hideMark/>
          </w:tcPr>
          <w:p w14:paraId="62030C90" w14:textId="77777777" w:rsidR="006E3660" w:rsidRPr="00E2688A" w:rsidRDefault="006E3660" w:rsidP="006E3660">
            <w:pPr>
              <w:jc w:val="center"/>
              <w:rPr>
                <w:sz w:val="20"/>
                <w:szCs w:val="20"/>
              </w:rPr>
            </w:pPr>
            <w:r w:rsidRPr="00E2688A">
              <w:rPr>
                <w:sz w:val="20"/>
                <w:szCs w:val="20"/>
              </w:rPr>
              <w:t>4</w:t>
            </w:r>
          </w:p>
        </w:tc>
        <w:tc>
          <w:tcPr>
            <w:tcW w:w="1147" w:type="pct"/>
            <w:vMerge w:val="restart"/>
            <w:tcBorders>
              <w:top w:val="nil"/>
              <w:left w:val="single" w:sz="4" w:space="0" w:color="auto"/>
              <w:bottom w:val="single" w:sz="4" w:space="0" w:color="000000"/>
              <w:right w:val="single" w:sz="4" w:space="0" w:color="auto"/>
            </w:tcBorders>
            <w:shd w:val="clear" w:color="auto" w:fill="auto"/>
            <w:vAlign w:val="center"/>
            <w:hideMark/>
          </w:tcPr>
          <w:p w14:paraId="2A05E25B" w14:textId="77777777" w:rsidR="006E3660" w:rsidRPr="00E2688A" w:rsidRDefault="006E3660" w:rsidP="006E3660">
            <w:pPr>
              <w:jc w:val="center"/>
              <w:rPr>
                <w:sz w:val="20"/>
                <w:szCs w:val="20"/>
              </w:rPr>
            </w:pPr>
            <w:r w:rsidRPr="00E2688A">
              <w:rPr>
                <w:sz w:val="20"/>
                <w:szCs w:val="20"/>
              </w:rPr>
              <w:t xml:space="preserve">Для подключения объекта капитального строительства по адресу: Ленинградская область, Всеволожский район, МО «Муринское городское поселение», г. Мурино, земельный участок 34 </w:t>
            </w:r>
          </w:p>
          <w:p w14:paraId="3EC98211" w14:textId="77777777" w:rsidR="006E3660" w:rsidRPr="00E2688A" w:rsidRDefault="006E3660" w:rsidP="006E3660">
            <w:pPr>
              <w:jc w:val="center"/>
              <w:rPr>
                <w:sz w:val="20"/>
                <w:szCs w:val="20"/>
              </w:rPr>
            </w:pPr>
            <w:r w:rsidRPr="00E2688A">
              <w:rPr>
                <w:sz w:val="20"/>
                <w:szCs w:val="20"/>
              </w:rPr>
              <w:t>(кад.№ 47:07:0722001:32753)</w:t>
            </w:r>
          </w:p>
        </w:tc>
        <w:tc>
          <w:tcPr>
            <w:tcW w:w="377" w:type="pct"/>
            <w:tcBorders>
              <w:top w:val="nil"/>
              <w:left w:val="nil"/>
              <w:bottom w:val="single" w:sz="4" w:space="0" w:color="auto"/>
              <w:right w:val="single" w:sz="4" w:space="0" w:color="auto"/>
            </w:tcBorders>
            <w:shd w:val="clear" w:color="auto" w:fill="auto"/>
            <w:noWrap/>
            <w:vAlign w:val="center"/>
            <w:hideMark/>
          </w:tcPr>
          <w:p w14:paraId="538FAB2E" w14:textId="77777777" w:rsidR="006E3660" w:rsidRPr="00E2688A" w:rsidRDefault="006E3660" w:rsidP="006E3660">
            <w:pPr>
              <w:jc w:val="center"/>
              <w:rPr>
                <w:color w:val="000000"/>
                <w:sz w:val="20"/>
                <w:szCs w:val="20"/>
              </w:rPr>
            </w:pPr>
            <w:r w:rsidRPr="00E2688A">
              <w:rPr>
                <w:color w:val="000000"/>
                <w:sz w:val="20"/>
                <w:szCs w:val="20"/>
              </w:rPr>
              <w:t>400</w:t>
            </w:r>
          </w:p>
        </w:tc>
        <w:tc>
          <w:tcPr>
            <w:tcW w:w="377" w:type="pct"/>
            <w:tcBorders>
              <w:top w:val="nil"/>
              <w:left w:val="nil"/>
              <w:bottom w:val="single" w:sz="4" w:space="0" w:color="auto"/>
              <w:right w:val="single" w:sz="4" w:space="0" w:color="auto"/>
            </w:tcBorders>
            <w:shd w:val="clear" w:color="auto" w:fill="auto"/>
            <w:noWrap/>
            <w:vAlign w:val="center"/>
            <w:hideMark/>
          </w:tcPr>
          <w:p w14:paraId="49A6D7DB"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20B3C5BA" w14:textId="77777777" w:rsidR="006E3660" w:rsidRPr="00E2688A" w:rsidRDefault="006E3660" w:rsidP="006E3660">
            <w:pPr>
              <w:jc w:val="center"/>
              <w:rPr>
                <w:color w:val="000000"/>
                <w:sz w:val="20"/>
                <w:szCs w:val="20"/>
              </w:rPr>
            </w:pPr>
            <w:r w:rsidRPr="00E2688A">
              <w:rPr>
                <w:color w:val="000000"/>
                <w:sz w:val="20"/>
                <w:szCs w:val="20"/>
              </w:rPr>
              <w:t>60,18</w:t>
            </w:r>
          </w:p>
        </w:tc>
        <w:tc>
          <w:tcPr>
            <w:tcW w:w="377" w:type="pct"/>
            <w:tcBorders>
              <w:top w:val="nil"/>
              <w:left w:val="nil"/>
              <w:bottom w:val="single" w:sz="4" w:space="0" w:color="auto"/>
              <w:right w:val="single" w:sz="4" w:space="0" w:color="auto"/>
            </w:tcBorders>
            <w:shd w:val="clear" w:color="auto" w:fill="auto"/>
            <w:noWrap/>
            <w:vAlign w:val="center"/>
            <w:hideMark/>
          </w:tcPr>
          <w:p w14:paraId="2BB529E4"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6014E7F1"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1D12F9C5" w14:textId="77777777" w:rsidR="006E3660" w:rsidRPr="00E2688A" w:rsidRDefault="006E3660" w:rsidP="006E3660">
            <w:pPr>
              <w:jc w:val="center"/>
              <w:rPr>
                <w:color w:val="000000"/>
                <w:sz w:val="20"/>
                <w:szCs w:val="20"/>
              </w:rPr>
            </w:pPr>
            <w:r w:rsidRPr="00E2688A">
              <w:rPr>
                <w:color w:val="000000"/>
                <w:sz w:val="20"/>
                <w:szCs w:val="20"/>
              </w:rPr>
              <w:softHyphen/>
            </w:r>
          </w:p>
        </w:tc>
        <w:tc>
          <w:tcPr>
            <w:tcW w:w="378" w:type="pct"/>
            <w:tcBorders>
              <w:top w:val="nil"/>
              <w:left w:val="nil"/>
              <w:bottom w:val="single" w:sz="4" w:space="0" w:color="auto"/>
              <w:right w:val="single" w:sz="4" w:space="0" w:color="auto"/>
            </w:tcBorders>
            <w:shd w:val="clear" w:color="auto" w:fill="auto"/>
            <w:noWrap/>
            <w:vAlign w:val="center"/>
            <w:hideMark/>
          </w:tcPr>
          <w:p w14:paraId="7C04BFA6" w14:textId="77777777" w:rsidR="006E3660" w:rsidRPr="00E2688A" w:rsidRDefault="006E3660" w:rsidP="006E3660">
            <w:pPr>
              <w:jc w:val="center"/>
              <w:rPr>
                <w:b/>
                <w:bCs/>
                <w:color w:val="000000"/>
                <w:sz w:val="20"/>
                <w:szCs w:val="20"/>
              </w:rPr>
            </w:pPr>
            <w:r w:rsidRPr="00E2688A">
              <w:rPr>
                <w:b/>
                <w:bCs/>
                <w:color w:val="000000"/>
                <w:sz w:val="20"/>
                <w:szCs w:val="20"/>
              </w:rPr>
              <w:t>60,18</w:t>
            </w:r>
          </w:p>
        </w:tc>
        <w:tc>
          <w:tcPr>
            <w:tcW w:w="36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392F46" w14:textId="77777777" w:rsidR="006E3660" w:rsidRPr="00E2688A" w:rsidRDefault="006E3660" w:rsidP="006E3660">
            <w:pPr>
              <w:jc w:val="center"/>
              <w:rPr>
                <w:sz w:val="20"/>
                <w:szCs w:val="20"/>
              </w:rPr>
            </w:pPr>
            <w:r w:rsidRPr="00E2688A">
              <w:rPr>
                <w:sz w:val="20"/>
                <w:szCs w:val="20"/>
              </w:rPr>
              <w:t>сталь</w:t>
            </w:r>
          </w:p>
        </w:tc>
        <w:tc>
          <w:tcPr>
            <w:tcW w:w="341" w:type="pct"/>
            <w:vMerge w:val="restart"/>
            <w:tcBorders>
              <w:top w:val="single" w:sz="4" w:space="0" w:color="auto"/>
              <w:left w:val="single" w:sz="4" w:space="0" w:color="auto"/>
              <w:bottom w:val="single" w:sz="4" w:space="0" w:color="auto"/>
              <w:right w:val="single" w:sz="4" w:space="0" w:color="auto"/>
            </w:tcBorders>
            <w:vAlign w:val="center"/>
          </w:tcPr>
          <w:p w14:paraId="75D786E3" w14:textId="77777777" w:rsidR="006E3660" w:rsidRPr="00E2688A" w:rsidRDefault="006E3660" w:rsidP="006E3660">
            <w:pPr>
              <w:jc w:val="center"/>
              <w:rPr>
                <w:sz w:val="20"/>
                <w:szCs w:val="20"/>
              </w:rPr>
            </w:pPr>
            <w:r w:rsidRPr="00E2688A">
              <w:rPr>
                <w:sz w:val="20"/>
                <w:szCs w:val="20"/>
              </w:rPr>
              <w:t>9 415,87</w:t>
            </w:r>
          </w:p>
        </w:tc>
        <w:tc>
          <w:tcPr>
            <w:tcW w:w="337" w:type="pct"/>
            <w:vMerge w:val="restart"/>
            <w:tcBorders>
              <w:top w:val="single" w:sz="4" w:space="0" w:color="auto"/>
              <w:left w:val="single" w:sz="4" w:space="0" w:color="auto"/>
              <w:bottom w:val="single" w:sz="4" w:space="0" w:color="auto"/>
              <w:right w:val="single" w:sz="4" w:space="0" w:color="auto"/>
            </w:tcBorders>
            <w:vAlign w:val="center"/>
          </w:tcPr>
          <w:p w14:paraId="685EB955" w14:textId="77777777" w:rsidR="006E3660" w:rsidRPr="00E2688A" w:rsidRDefault="006E3660" w:rsidP="006E3660">
            <w:pPr>
              <w:jc w:val="center"/>
              <w:rPr>
                <w:sz w:val="20"/>
                <w:szCs w:val="20"/>
              </w:rPr>
            </w:pPr>
            <w:r w:rsidRPr="00E2688A">
              <w:rPr>
                <w:color w:val="000000"/>
                <w:sz w:val="20"/>
                <w:szCs w:val="20"/>
              </w:rPr>
              <w:t>0,00</w:t>
            </w:r>
          </w:p>
        </w:tc>
      </w:tr>
      <w:tr w:rsidR="006E3660" w:rsidRPr="00E2688A" w14:paraId="61859AAD" w14:textId="77777777" w:rsidTr="00DF1646">
        <w:trPr>
          <w:trHeight w:val="800"/>
        </w:trPr>
        <w:tc>
          <w:tcPr>
            <w:tcW w:w="168" w:type="pct"/>
            <w:vMerge/>
            <w:tcBorders>
              <w:top w:val="nil"/>
              <w:left w:val="single" w:sz="4" w:space="0" w:color="auto"/>
              <w:bottom w:val="single" w:sz="4" w:space="0" w:color="000000"/>
              <w:right w:val="single" w:sz="4" w:space="0" w:color="auto"/>
            </w:tcBorders>
            <w:vAlign w:val="center"/>
            <w:hideMark/>
          </w:tcPr>
          <w:p w14:paraId="2D26E468" w14:textId="77777777" w:rsidR="006E3660" w:rsidRPr="00E2688A" w:rsidRDefault="006E3660" w:rsidP="006E3660">
            <w:pPr>
              <w:rPr>
                <w:sz w:val="20"/>
                <w:szCs w:val="20"/>
              </w:rPr>
            </w:pPr>
          </w:p>
        </w:tc>
        <w:tc>
          <w:tcPr>
            <w:tcW w:w="1147" w:type="pct"/>
            <w:vMerge/>
            <w:tcBorders>
              <w:top w:val="nil"/>
              <w:left w:val="single" w:sz="4" w:space="0" w:color="auto"/>
              <w:bottom w:val="single" w:sz="4" w:space="0" w:color="000000"/>
              <w:right w:val="single" w:sz="4" w:space="0" w:color="auto"/>
            </w:tcBorders>
            <w:vAlign w:val="center"/>
            <w:hideMark/>
          </w:tcPr>
          <w:p w14:paraId="481532FC"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7051D924" w14:textId="77777777" w:rsidR="006E3660" w:rsidRPr="00E2688A" w:rsidRDefault="006E3660" w:rsidP="006E3660">
            <w:pPr>
              <w:jc w:val="center"/>
              <w:rPr>
                <w:color w:val="000000"/>
                <w:sz w:val="20"/>
                <w:szCs w:val="20"/>
              </w:rPr>
            </w:pPr>
            <w:r w:rsidRPr="00E2688A">
              <w:rPr>
                <w:color w:val="000000"/>
                <w:sz w:val="20"/>
                <w:szCs w:val="20"/>
              </w:rPr>
              <w:t>125</w:t>
            </w:r>
          </w:p>
        </w:tc>
        <w:tc>
          <w:tcPr>
            <w:tcW w:w="377" w:type="pct"/>
            <w:tcBorders>
              <w:top w:val="nil"/>
              <w:left w:val="nil"/>
              <w:bottom w:val="single" w:sz="4" w:space="0" w:color="auto"/>
              <w:right w:val="single" w:sz="4" w:space="0" w:color="auto"/>
            </w:tcBorders>
            <w:shd w:val="clear" w:color="auto" w:fill="auto"/>
            <w:noWrap/>
            <w:vAlign w:val="center"/>
            <w:hideMark/>
          </w:tcPr>
          <w:p w14:paraId="0F0433FD" w14:textId="77777777" w:rsidR="006E3660" w:rsidRPr="00E2688A" w:rsidRDefault="006E3660" w:rsidP="006E3660">
            <w:pPr>
              <w:jc w:val="center"/>
              <w:rPr>
                <w:color w:val="000000"/>
                <w:sz w:val="20"/>
                <w:szCs w:val="20"/>
              </w:rPr>
            </w:pPr>
            <w:r w:rsidRPr="00E2688A">
              <w:rPr>
                <w:color w:val="000000"/>
                <w:sz w:val="20"/>
                <w:szCs w:val="20"/>
              </w:rPr>
              <w:t>47</w:t>
            </w:r>
          </w:p>
        </w:tc>
        <w:tc>
          <w:tcPr>
            <w:tcW w:w="377" w:type="pct"/>
            <w:tcBorders>
              <w:top w:val="nil"/>
              <w:left w:val="nil"/>
              <w:bottom w:val="single" w:sz="4" w:space="0" w:color="auto"/>
              <w:right w:val="single" w:sz="4" w:space="0" w:color="auto"/>
            </w:tcBorders>
            <w:shd w:val="clear" w:color="auto" w:fill="auto"/>
            <w:noWrap/>
            <w:vAlign w:val="center"/>
            <w:hideMark/>
          </w:tcPr>
          <w:p w14:paraId="2F4B38C5" w14:textId="77777777" w:rsidR="006E3660" w:rsidRPr="00E2688A" w:rsidRDefault="006E3660" w:rsidP="006E3660">
            <w:pPr>
              <w:jc w:val="center"/>
              <w:rPr>
                <w:color w:val="000000"/>
                <w:sz w:val="20"/>
                <w:szCs w:val="20"/>
              </w:rPr>
            </w:pPr>
            <w:r w:rsidRPr="00E2688A">
              <w:rPr>
                <w:color w:val="000000"/>
                <w:sz w:val="20"/>
                <w:szCs w:val="20"/>
              </w:rPr>
              <w:t>184,8</w:t>
            </w:r>
          </w:p>
        </w:tc>
        <w:tc>
          <w:tcPr>
            <w:tcW w:w="377" w:type="pct"/>
            <w:tcBorders>
              <w:top w:val="nil"/>
              <w:left w:val="nil"/>
              <w:bottom w:val="single" w:sz="4" w:space="0" w:color="auto"/>
              <w:right w:val="single" w:sz="4" w:space="0" w:color="auto"/>
            </w:tcBorders>
            <w:shd w:val="clear" w:color="auto" w:fill="auto"/>
            <w:noWrap/>
            <w:vAlign w:val="center"/>
            <w:hideMark/>
          </w:tcPr>
          <w:p w14:paraId="73CD9875"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315EB7DE"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19C080C4" w14:textId="77777777" w:rsidR="006E3660" w:rsidRPr="00E2688A" w:rsidRDefault="006E3660" w:rsidP="006E3660">
            <w:pPr>
              <w:jc w:val="center"/>
              <w:rPr>
                <w:color w:val="000000"/>
                <w:sz w:val="20"/>
                <w:szCs w:val="20"/>
              </w:rPr>
            </w:pPr>
            <w:r w:rsidRPr="00E2688A">
              <w:rPr>
                <w:color w:val="000000"/>
                <w:sz w:val="20"/>
                <w:szCs w:val="20"/>
              </w:rPr>
              <w:t>153,8</w:t>
            </w:r>
          </w:p>
        </w:tc>
        <w:tc>
          <w:tcPr>
            <w:tcW w:w="378" w:type="pct"/>
            <w:tcBorders>
              <w:top w:val="nil"/>
              <w:left w:val="nil"/>
              <w:bottom w:val="single" w:sz="4" w:space="0" w:color="auto"/>
              <w:right w:val="single" w:sz="4" w:space="0" w:color="auto"/>
            </w:tcBorders>
            <w:shd w:val="clear" w:color="auto" w:fill="auto"/>
            <w:noWrap/>
            <w:vAlign w:val="center"/>
            <w:hideMark/>
          </w:tcPr>
          <w:p w14:paraId="09188CC3" w14:textId="77777777" w:rsidR="006E3660" w:rsidRPr="00E2688A" w:rsidRDefault="006E3660" w:rsidP="006E3660">
            <w:pPr>
              <w:jc w:val="center"/>
              <w:rPr>
                <w:b/>
                <w:bCs/>
                <w:color w:val="000000"/>
                <w:sz w:val="20"/>
                <w:szCs w:val="20"/>
              </w:rPr>
            </w:pPr>
            <w:r w:rsidRPr="00E2688A">
              <w:rPr>
                <w:b/>
                <w:bCs/>
                <w:color w:val="000000"/>
                <w:sz w:val="20"/>
                <w:szCs w:val="20"/>
              </w:rPr>
              <w:t>385,6</w:t>
            </w:r>
          </w:p>
        </w:tc>
        <w:tc>
          <w:tcPr>
            <w:tcW w:w="367" w:type="pct"/>
            <w:vMerge/>
            <w:tcBorders>
              <w:top w:val="nil"/>
              <w:left w:val="single" w:sz="4" w:space="0" w:color="auto"/>
              <w:bottom w:val="single" w:sz="4" w:space="0" w:color="auto"/>
              <w:right w:val="single" w:sz="4" w:space="0" w:color="auto"/>
            </w:tcBorders>
            <w:vAlign w:val="center"/>
            <w:hideMark/>
          </w:tcPr>
          <w:p w14:paraId="0DDCD91A" w14:textId="77777777" w:rsidR="006E3660" w:rsidRPr="00E2688A" w:rsidRDefault="006E3660" w:rsidP="006E3660">
            <w:pPr>
              <w:rPr>
                <w:sz w:val="20"/>
                <w:szCs w:val="20"/>
              </w:rPr>
            </w:pPr>
          </w:p>
        </w:tc>
        <w:tc>
          <w:tcPr>
            <w:tcW w:w="341" w:type="pct"/>
            <w:vMerge/>
            <w:tcBorders>
              <w:left w:val="single" w:sz="4" w:space="0" w:color="auto"/>
              <w:bottom w:val="single" w:sz="4" w:space="0" w:color="auto"/>
              <w:right w:val="single" w:sz="4" w:space="0" w:color="auto"/>
            </w:tcBorders>
            <w:vAlign w:val="center"/>
          </w:tcPr>
          <w:p w14:paraId="6C818020" w14:textId="77777777" w:rsidR="006E3660" w:rsidRPr="00E2688A" w:rsidRDefault="006E3660" w:rsidP="006E3660">
            <w:pPr>
              <w:jc w:val="center"/>
              <w:rPr>
                <w:sz w:val="20"/>
                <w:szCs w:val="20"/>
              </w:rPr>
            </w:pPr>
          </w:p>
        </w:tc>
        <w:tc>
          <w:tcPr>
            <w:tcW w:w="337" w:type="pct"/>
            <w:vMerge/>
            <w:tcBorders>
              <w:left w:val="single" w:sz="4" w:space="0" w:color="auto"/>
              <w:bottom w:val="single" w:sz="4" w:space="0" w:color="auto"/>
              <w:right w:val="single" w:sz="4" w:space="0" w:color="auto"/>
            </w:tcBorders>
            <w:vAlign w:val="center"/>
          </w:tcPr>
          <w:p w14:paraId="3F1D48FB" w14:textId="77777777" w:rsidR="006E3660" w:rsidRPr="00E2688A" w:rsidRDefault="006E3660" w:rsidP="006E3660">
            <w:pPr>
              <w:jc w:val="center"/>
              <w:rPr>
                <w:sz w:val="20"/>
                <w:szCs w:val="20"/>
              </w:rPr>
            </w:pPr>
          </w:p>
        </w:tc>
      </w:tr>
      <w:tr w:rsidR="006E3660" w:rsidRPr="00E2688A" w14:paraId="1954360C" w14:textId="77777777" w:rsidTr="00DF1646">
        <w:trPr>
          <w:trHeight w:val="395"/>
        </w:trPr>
        <w:tc>
          <w:tcPr>
            <w:tcW w:w="168" w:type="pct"/>
            <w:vMerge w:val="restart"/>
            <w:tcBorders>
              <w:top w:val="nil"/>
              <w:left w:val="single" w:sz="4" w:space="0" w:color="auto"/>
              <w:bottom w:val="single" w:sz="4" w:space="0" w:color="000000"/>
              <w:right w:val="single" w:sz="4" w:space="0" w:color="auto"/>
            </w:tcBorders>
            <w:shd w:val="clear" w:color="auto" w:fill="auto"/>
            <w:vAlign w:val="center"/>
            <w:hideMark/>
          </w:tcPr>
          <w:p w14:paraId="5D8BC25A" w14:textId="77777777" w:rsidR="006E3660" w:rsidRPr="00E2688A" w:rsidRDefault="006E3660" w:rsidP="006E3660">
            <w:pPr>
              <w:jc w:val="center"/>
              <w:rPr>
                <w:sz w:val="20"/>
                <w:szCs w:val="20"/>
              </w:rPr>
            </w:pPr>
            <w:r w:rsidRPr="00E2688A">
              <w:rPr>
                <w:sz w:val="20"/>
                <w:szCs w:val="20"/>
              </w:rPr>
              <w:t>5</w:t>
            </w:r>
          </w:p>
        </w:tc>
        <w:tc>
          <w:tcPr>
            <w:tcW w:w="1147" w:type="pct"/>
            <w:vMerge w:val="restart"/>
            <w:tcBorders>
              <w:top w:val="nil"/>
              <w:left w:val="single" w:sz="4" w:space="0" w:color="auto"/>
              <w:bottom w:val="single" w:sz="4" w:space="0" w:color="000000"/>
              <w:right w:val="single" w:sz="4" w:space="0" w:color="auto"/>
            </w:tcBorders>
            <w:shd w:val="clear" w:color="auto" w:fill="auto"/>
            <w:vAlign w:val="center"/>
            <w:hideMark/>
          </w:tcPr>
          <w:p w14:paraId="55ABD8ED" w14:textId="77777777" w:rsidR="006E3660" w:rsidRPr="00E2688A" w:rsidRDefault="006E3660" w:rsidP="006E3660">
            <w:pPr>
              <w:jc w:val="center"/>
              <w:rPr>
                <w:sz w:val="20"/>
                <w:szCs w:val="20"/>
              </w:rPr>
            </w:pPr>
            <w:r w:rsidRPr="00E2688A">
              <w:rPr>
                <w:sz w:val="20"/>
                <w:szCs w:val="20"/>
              </w:rPr>
              <w:t>Для подключения объектов капитального строительства по адресу: Ленинградская область, Всеволожский район, земли САОЗТ ''Ручьи'', земельные участки с кадастровыми номерами 47:07:0722001:368 и 47:07:0722001:386 (участки 12,13)</w:t>
            </w:r>
          </w:p>
        </w:tc>
        <w:tc>
          <w:tcPr>
            <w:tcW w:w="377" w:type="pct"/>
            <w:tcBorders>
              <w:top w:val="nil"/>
              <w:left w:val="nil"/>
              <w:bottom w:val="single" w:sz="4" w:space="0" w:color="auto"/>
              <w:right w:val="single" w:sz="4" w:space="0" w:color="auto"/>
            </w:tcBorders>
            <w:shd w:val="clear" w:color="auto" w:fill="auto"/>
            <w:noWrap/>
            <w:vAlign w:val="center"/>
            <w:hideMark/>
          </w:tcPr>
          <w:p w14:paraId="3CADDAF5" w14:textId="77777777" w:rsidR="006E3660" w:rsidRPr="00E2688A" w:rsidRDefault="006E3660" w:rsidP="006E3660">
            <w:pPr>
              <w:jc w:val="center"/>
              <w:rPr>
                <w:color w:val="000000"/>
                <w:sz w:val="20"/>
                <w:szCs w:val="20"/>
              </w:rPr>
            </w:pPr>
            <w:r w:rsidRPr="00E2688A">
              <w:rPr>
                <w:color w:val="000000"/>
                <w:sz w:val="20"/>
                <w:szCs w:val="20"/>
              </w:rPr>
              <w:t>325</w:t>
            </w:r>
          </w:p>
        </w:tc>
        <w:tc>
          <w:tcPr>
            <w:tcW w:w="377" w:type="pct"/>
            <w:tcBorders>
              <w:top w:val="nil"/>
              <w:left w:val="nil"/>
              <w:bottom w:val="single" w:sz="4" w:space="0" w:color="auto"/>
              <w:right w:val="single" w:sz="4" w:space="0" w:color="auto"/>
            </w:tcBorders>
            <w:shd w:val="clear" w:color="auto" w:fill="auto"/>
            <w:noWrap/>
            <w:vAlign w:val="center"/>
            <w:hideMark/>
          </w:tcPr>
          <w:p w14:paraId="74B5C131" w14:textId="77777777" w:rsidR="006E3660" w:rsidRPr="00E2688A" w:rsidRDefault="006E3660" w:rsidP="006E3660">
            <w:pPr>
              <w:jc w:val="center"/>
              <w:rPr>
                <w:color w:val="000000"/>
                <w:sz w:val="20"/>
                <w:szCs w:val="20"/>
              </w:rPr>
            </w:pPr>
            <w:r w:rsidRPr="00E2688A">
              <w:rPr>
                <w:color w:val="000000"/>
                <w:sz w:val="20"/>
                <w:szCs w:val="20"/>
              </w:rPr>
              <w:t>50</w:t>
            </w:r>
          </w:p>
        </w:tc>
        <w:tc>
          <w:tcPr>
            <w:tcW w:w="377" w:type="pct"/>
            <w:tcBorders>
              <w:top w:val="nil"/>
              <w:left w:val="nil"/>
              <w:bottom w:val="single" w:sz="4" w:space="0" w:color="auto"/>
              <w:right w:val="single" w:sz="4" w:space="0" w:color="auto"/>
            </w:tcBorders>
            <w:shd w:val="clear" w:color="auto" w:fill="auto"/>
            <w:noWrap/>
            <w:vAlign w:val="center"/>
            <w:hideMark/>
          </w:tcPr>
          <w:p w14:paraId="7BC16CFC"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467EE6DF" w14:textId="77777777" w:rsidR="006E3660" w:rsidRPr="00E2688A" w:rsidRDefault="006E3660" w:rsidP="006E3660">
            <w:pPr>
              <w:jc w:val="center"/>
              <w:rPr>
                <w:color w:val="000000"/>
                <w:sz w:val="20"/>
                <w:szCs w:val="20"/>
              </w:rPr>
            </w:pPr>
            <w:r w:rsidRPr="00E2688A">
              <w:rPr>
                <w:color w:val="000000"/>
                <w:sz w:val="20"/>
                <w:szCs w:val="20"/>
              </w:rPr>
              <w:t>150</w:t>
            </w:r>
          </w:p>
        </w:tc>
        <w:tc>
          <w:tcPr>
            <w:tcW w:w="377" w:type="pct"/>
            <w:tcBorders>
              <w:top w:val="nil"/>
              <w:left w:val="nil"/>
              <w:bottom w:val="single" w:sz="4" w:space="0" w:color="auto"/>
              <w:right w:val="single" w:sz="4" w:space="0" w:color="auto"/>
            </w:tcBorders>
            <w:shd w:val="clear" w:color="auto" w:fill="auto"/>
            <w:noWrap/>
            <w:vAlign w:val="center"/>
            <w:hideMark/>
          </w:tcPr>
          <w:p w14:paraId="0D6BE570"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7F4DA6CA" w14:textId="77777777" w:rsidR="006E3660" w:rsidRPr="00E2688A" w:rsidRDefault="006E3660" w:rsidP="006E3660">
            <w:pPr>
              <w:jc w:val="center"/>
              <w:rPr>
                <w:color w:val="000000"/>
                <w:sz w:val="20"/>
                <w:szCs w:val="20"/>
              </w:rPr>
            </w:pPr>
            <w:r w:rsidRPr="00E2688A">
              <w:rPr>
                <w:color w:val="000000"/>
                <w:sz w:val="20"/>
                <w:szCs w:val="20"/>
              </w:rPr>
              <w:t> </w:t>
            </w:r>
          </w:p>
        </w:tc>
        <w:tc>
          <w:tcPr>
            <w:tcW w:w="378" w:type="pct"/>
            <w:tcBorders>
              <w:top w:val="nil"/>
              <w:left w:val="nil"/>
              <w:bottom w:val="single" w:sz="4" w:space="0" w:color="auto"/>
              <w:right w:val="single" w:sz="4" w:space="0" w:color="auto"/>
            </w:tcBorders>
            <w:shd w:val="clear" w:color="auto" w:fill="auto"/>
            <w:noWrap/>
            <w:vAlign w:val="center"/>
            <w:hideMark/>
          </w:tcPr>
          <w:p w14:paraId="6104A0EC" w14:textId="77777777" w:rsidR="006E3660" w:rsidRPr="00E2688A" w:rsidRDefault="006E3660" w:rsidP="006E3660">
            <w:pPr>
              <w:jc w:val="center"/>
              <w:rPr>
                <w:b/>
                <w:bCs/>
                <w:color w:val="000000"/>
                <w:sz w:val="20"/>
                <w:szCs w:val="20"/>
              </w:rPr>
            </w:pPr>
            <w:r w:rsidRPr="00E2688A">
              <w:rPr>
                <w:b/>
                <w:bCs/>
                <w:color w:val="000000"/>
                <w:sz w:val="20"/>
                <w:szCs w:val="20"/>
              </w:rPr>
              <w:t>200</w:t>
            </w:r>
          </w:p>
        </w:tc>
        <w:tc>
          <w:tcPr>
            <w:tcW w:w="367" w:type="pct"/>
            <w:vMerge w:val="restart"/>
            <w:tcBorders>
              <w:top w:val="nil"/>
              <w:left w:val="single" w:sz="4" w:space="0" w:color="auto"/>
              <w:bottom w:val="single" w:sz="4" w:space="0" w:color="auto"/>
              <w:right w:val="single" w:sz="4" w:space="0" w:color="auto"/>
            </w:tcBorders>
            <w:shd w:val="clear" w:color="auto" w:fill="auto"/>
            <w:vAlign w:val="center"/>
            <w:hideMark/>
          </w:tcPr>
          <w:p w14:paraId="099E5C39" w14:textId="77777777" w:rsidR="006E3660" w:rsidRPr="00E2688A" w:rsidRDefault="006E3660" w:rsidP="006E3660">
            <w:pPr>
              <w:jc w:val="center"/>
              <w:rPr>
                <w:sz w:val="20"/>
                <w:szCs w:val="20"/>
              </w:rPr>
            </w:pPr>
            <w:r w:rsidRPr="00E2688A">
              <w:rPr>
                <w:sz w:val="20"/>
                <w:szCs w:val="20"/>
              </w:rPr>
              <w:t>сталь</w:t>
            </w:r>
          </w:p>
        </w:tc>
        <w:tc>
          <w:tcPr>
            <w:tcW w:w="341" w:type="pct"/>
            <w:vMerge w:val="restart"/>
            <w:tcBorders>
              <w:top w:val="nil"/>
              <w:left w:val="single" w:sz="4" w:space="0" w:color="auto"/>
              <w:bottom w:val="single" w:sz="4" w:space="0" w:color="auto"/>
              <w:right w:val="single" w:sz="4" w:space="0" w:color="auto"/>
            </w:tcBorders>
            <w:vAlign w:val="center"/>
          </w:tcPr>
          <w:p w14:paraId="1B44AC0F" w14:textId="77777777" w:rsidR="006E3660" w:rsidRPr="00E2688A" w:rsidRDefault="006E3660" w:rsidP="006E3660">
            <w:pPr>
              <w:jc w:val="center"/>
              <w:rPr>
                <w:sz w:val="20"/>
                <w:szCs w:val="20"/>
              </w:rPr>
            </w:pPr>
            <w:r w:rsidRPr="00E2688A">
              <w:rPr>
                <w:sz w:val="20"/>
                <w:szCs w:val="20"/>
              </w:rPr>
              <w:t>25 088,84</w:t>
            </w:r>
          </w:p>
        </w:tc>
        <w:tc>
          <w:tcPr>
            <w:tcW w:w="337" w:type="pct"/>
            <w:vMerge w:val="restart"/>
            <w:tcBorders>
              <w:top w:val="nil"/>
              <w:left w:val="single" w:sz="4" w:space="0" w:color="auto"/>
              <w:bottom w:val="single" w:sz="4" w:space="0" w:color="auto"/>
              <w:right w:val="single" w:sz="4" w:space="0" w:color="auto"/>
            </w:tcBorders>
            <w:vAlign w:val="center"/>
          </w:tcPr>
          <w:p w14:paraId="34897B84" w14:textId="77777777" w:rsidR="006E3660" w:rsidRPr="00E2688A" w:rsidRDefault="006E3660" w:rsidP="006E3660">
            <w:pPr>
              <w:jc w:val="center"/>
              <w:rPr>
                <w:sz w:val="20"/>
                <w:szCs w:val="20"/>
              </w:rPr>
            </w:pPr>
            <w:r w:rsidRPr="00E2688A">
              <w:rPr>
                <w:color w:val="000000"/>
                <w:sz w:val="20"/>
                <w:szCs w:val="20"/>
              </w:rPr>
              <w:t>0,00</w:t>
            </w:r>
          </w:p>
        </w:tc>
      </w:tr>
      <w:tr w:rsidR="006E3660" w:rsidRPr="00E2688A" w14:paraId="4A525D91" w14:textId="77777777" w:rsidTr="00DF1646">
        <w:trPr>
          <w:trHeight w:val="395"/>
        </w:trPr>
        <w:tc>
          <w:tcPr>
            <w:tcW w:w="168" w:type="pct"/>
            <w:vMerge/>
            <w:tcBorders>
              <w:top w:val="nil"/>
              <w:left w:val="single" w:sz="4" w:space="0" w:color="auto"/>
              <w:bottom w:val="single" w:sz="4" w:space="0" w:color="000000"/>
              <w:right w:val="single" w:sz="4" w:space="0" w:color="auto"/>
            </w:tcBorders>
            <w:vAlign w:val="center"/>
            <w:hideMark/>
          </w:tcPr>
          <w:p w14:paraId="4EAA1B96" w14:textId="77777777" w:rsidR="006E3660" w:rsidRPr="00E2688A" w:rsidRDefault="006E3660" w:rsidP="006E3660">
            <w:pPr>
              <w:rPr>
                <w:sz w:val="20"/>
                <w:szCs w:val="20"/>
              </w:rPr>
            </w:pPr>
          </w:p>
        </w:tc>
        <w:tc>
          <w:tcPr>
            <w:tcW w:w="1147" w:type="pct"/>
            <w:vMerge/>
            <w:tcBorders>
              <w:top w:val="nil"/>
              <w:left w:val="single" w:sz="4" w:space="0" w:color="auto"/>
              <w:bottom w:val="single" w:sz="4" w:space="0" w:color="000000"/>
              <w:right w:val="single" w:sz="4" w:space="0" w:color="auto"/>
            </w:tcBorders>
            <w:vAlign w:val="center"/>
            <w:hideMark/>
          </w:tcPr>
          <w:p w14:paraId="6EF1304B"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35D68F2E" w14:textId="77777777" w:rsidR="006E3660" w:rsidRPr="00E2688A" w:rsidRDefault="006E3660" w:rsidP="006E3660">
            <w:pPr>
              <w:jc w:val="center"/>
              <w:rPr>
                <w:color w:val="000000"/>
                <w:sz w:val="20"/>
                <w:szCs w:val="20"/>
              </w:rPr>
            </w:pPr>
            <w:r w:rsidRPr="00E2688A">
              <w:rPr>
                <w:color w:val="000000"/>
                <w:sz w:val="20"/>
                <w:szCs w:val="20"/>
              </w:rPr>
              <w:t>273</w:t>
            </w:r>
          </w:p>
        </w:tc>
        <w:tc>
          <w:tcPr>
            <w:tcW w:w="377" w:type="pct"/>
            <w:tcBorders>
              <w:top w:val="nil"/>
              <w:left w:val="nil"/>
              <w:bottom w:val="single" w:sz="4" w:space="0" w:color="auto"/>
              <w:right w:val="single" w:sz="4" w:space="0" w:color="auto"/>
            </w:tcBorders>
            <w:shd w:val="clear" w:color="auto" w:fill="auto"/>
            <w:noWrap/>
            <w:vAlign w:val="center"/>
            <w:hideMark/>
          </w:tcPr>
          <w:p w14:paraId="033F9AC7"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3A216736"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2E814ED3" w14:textId="77777777" w:rsidR="006E3660" w:rsidRPr="00E2688A" w:rsidRDefault="006E3660" w:rsidP="006E3660">
            <w:pPr>
              <w:jc w:val="center"/>
              <w:rPr>
                <w:color w:val="000000"/>
                <w:sz w:val="20"/>
                <w:szCs w:val="20"/>
              </w:rPr>
            </w:pPr>
            <w:r w:rsidRPr="00E2688A">
              <w:rPr>
                <w:color w:val="000000"/>
                <w:sz w:val="20"/>
                <w:szCs w:val="20"/>
              </w:rPr>
              <w:t>630</w:t>
            </w:r>
          </w:p>
        </w:tc>
        <w:tc>
          <w:tcPr>
            <w:tcW w:w="377" w:type="pct"/>
            <w:tcBorders>
              <w:top w:val="nil"/>
              <w:left w:val="nil"/>
              <w:bottom w:val="single" w:sz="4" w:space="0" w:color="auto"/>
              <w:right w:val="single" w:sz="4" w:space="0" w:color="auto"/>
            </w:tcBorders>
            <w:shd w:val="clear" w:color="auto" w:fill="auto"/>
            <w:noWrap/>
            <w:vAlign w:val="center"/>
            <w:hideMark/>
          </w:tcPr>
          <w:p w14:paraId="31B9B4B8"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3C56B5EF" w14:textId="77777777" w:rsidR="006E3660" w:rsidRPr="00E2688A" w:rsidRDefault="006E3660" w:rsidP="006E3660">
            <w:pPr>
              <w:jc w:val="center"/>
              <w:rPr>
                <w:color w:val="000000"/>
                <w:sz w:val="20"/>
                <w:szCs w:val="20"/>
              </w:rPr>
            </w:pPr>
            <w:r w:rsidRPr="00E2688A">
              <w:rPr>
                <w:color w:val="000000"/>
                <w:sz w:val="20"/>
                <w:szCs w:val="20"/>
              </w:rPr>
              <w:t> </w:t>
            </w:r>
          </w:p>
        </w:tc>
        <w:tc>
          <w:tcPr>
            <w:tcW w:w="378" w:type="pct"/>
            <w:tcBorders>
              <w:top w:val="nil"/>
              <w:left w:val="nil"/>
              <w:bottom w:val="single" w:sz="4" w:space="0" w:color="auto"/>
              <w:right w:val="single" w:sz="4" w:space="0" w:color="auto"/>
            </w:tcBorders>
            <w:shd w:val="clear" w:color="auto" w:fill="auto"/>
            <w:noWrap/>
            <w:vAlign w:val="center"/>
            <w:hideMark/>
          </w:tcPr>
          <w:p w14:paraId="658E696A" w14:textId="77777777" w:rsidR="006E3660" w:rsidRPr="00E2688A" w:rsidRDefault="006E3660" w:rsidP="006E3660">
            <w:pPr>
              <w:jc w:val="center"/>
              <w:rPr>
                <w:b/>
                <w:bCs/>
                <w:color w:val="000000"/>
                <w:sz w:val="20"/>
                <w:szCs w:val="20"/>
              </w:rPr>
            </w:pPr>
            <w:r w:rsidRPr="00E2688A">
              <w:rPr>
                <w:b/>
                <w:bCs/>
                <w:color w:val="000000"/>
                <w:sz w:val="20"/>
                <w:szCs w:val="20"/>
              </w:rPr>
              <w:t>630</w:t>
            </w:r>
          </w:p>
        </w:tc>
        <w:tc>
          <w:tcPr>
            <w:tcW w:w="367" w:type="pct"/>
            <w:vMerge/>
            <w:tcBorders>
              <w:top w:val="nil"/>
              <w:left w:val="single" w:sz="4" w:space="0" w:color="auto"/>
              <w:bottom w:val="single" w:sz="4" w:space="0" w:color="auto"/>
              <w:right w:val="single" w:sz="4" w:space="0" w:color="auto"/>
            </w:tcBorders>
            <w:vAlign w:val="center"/>
            <w:hideMark/>
          </w:tcPr>
          <w:p w14:paraId="236EEE50" w14:textId="77777777" w:rsidR="006E3660" w:rsidRPr="00E2688A" w:rsidRDefault="006E3660" w:rsidP="006E3660">
            <w:pPr>
              <w:rPr>
                <w:sz w:val="20"/>
                <w:szCs w:val="20"/>
              </w:rPr>
            </w:pPr>
          </w:p>
        </w:tc>
        <w:tc>
          <w:tcPr>
            <w:tcW w:w="341" w:type="pct"/>
            <w:vMerge/>
            <w:tcBorders>
              <w:left w:val="single" w:sz="4" w:space="0" w:color="auto"/>
              <w:bottom w:val="single" w:sz="4" w:space="0" w:color="auto"/>
              <w:right w:val="single" w:sz="4" w:space="0" w:color="auto"/>
            </w:tcBorders>
            <w:vAlign w:val="center"/>
          </w:tcPr>
          <w:p w14:paraId="71B92EA1" w14:textId="77777777" w:rsidR="006E3660" w:rsidRPr="00E2688A" w:rsidRDefault="006E3660" w:rsidP="006E3660">
            <w:pPr>
              <w:jc w:val="center"/>
              <w:rPr>
                <w:sz w:val="20"/>
                <w:szCs w:val="20"/>
              </w:rPr>
            </w:pPr>
          </w:p>
        </w:tc>
        <w:tc>
          <w:tcPr>
            <w:tcW w:w="337" w:type="pct"/>
            <w:vMerge/>
            <w:tcBorders>
              <w:left w:val="single" w:sz="4" w:space="0" w:color="auto"/>
              <w:bottom w:val="single" w:sz="4" w:space="0" w:color="auto"/>
              <w:right w:val="single" w:sz="4" w:space="0" w:color="auto"/>
            </w:tcBorders>
            <w:vAlign w:val="center"/>
          </w:tcPr>
          <w:p w14:paraId="683EBFD6" w14:textId="77777777" w:rsidR="006E3660" w:rsidRPr="00E2688A" w:rsidRDefault="006E3660" w:rsidP="006E3660">
            <w:pPr>
              <w:jc w:val="center"/>
              <w:rPr>
                <w:sz w:val="20"/>
                <w:szCs w:val="20"/>
              </w:rPr>
            </w:pPr>
          </w:p>
        </w:tc>
      </w:tr>
      <w:tr w:rsidR="006E3660" w:rsidRPr="00E2688A" w14:paraId="583326E2" w14:textId="77777777" w:rsidTr="00DF1646">
        <w:trPr>
          <w:trHeight w:val="395"/>
        </w:trPr>
        <w:tc>
          <w:tcPr>
            <w:tcW w:w="168" w:type="pct"/>
            <w:vMerge/>
            <w:tcBorders>
              <w:top w:val="nil"/>
              <w:left w:val="single" w:sz="4" w:space="0" w:color="auto"/>
              <w:bottom w:val="single" w:sz="4" w:space="0" w:color="000000"/>
              <w:right w:val="single" w:sz="4" w:space="0" w:color="auto"/>
            </w:tcBorders>
            <w:vAlign w:val="center"/>
            <w:hideMark/>
          </w:tcPr>
          <w:p w14:paraId="54DC61EF" w14:textId="77777777" w:rsidR="006E3660" w:rsidRPr="00E2688A" w:rsidRDefault="006E3660" w:rsidP="006E3660">
            <w:pPr>
              <w:rPr>
                <w:sz w:val="20"/>
                <w:szCs w:val="20"/>
              </w:rPr>
            </w:pPr>
          </w:p>
        </w:tc>
        <w:tc>
          <w:tcPr>
            <w:tcW w:w="1147" w:type="pct"/>
            <w:vMerge/>
            <w:tcBorders>
              <w:top w:val="nil"/>
              <w:left w:val="single" w:sz="4" w:space="0" w:color="auto"/>
              <w:bottom w:val="single" w:sz="4" w:space="0" w:color="000000"/>
              <w:right w:val="single" w:sz="4" w:space="0" w:color="auto"/>
            </w:tcBorders>
            <w:vAlign w:val="center"/>
            <w:hideMark/>
          </w:tcPr>
          <w:p w14:paraId="25A5FAFF"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6B9AD510" w14:textId="77777777" w:rsidR="006E3660" w:rsidRPr="00E2688A" w:rsidRDefault="006E3660" w:rsidP="006E3660">
            <w:pPr>
              <w:jc w:val="center"/>
              <w:rPr>
                <w:color w:val="000000"/>
                <w:sz w:val="20"/>
                <w:szCs w:val="20"/>
              </w:rPr>
            </w:pPr>
            <w:r w:rsidRPr="00E2688A">
              <w:rPr>
                <w:color w:val="000000"/>
                <w:sz w:val="20"/>
                <w:szCs w:val="20"/>
              </w:rPr>
              <w:t>219</w:t>
            </w:r>
          </w:p>
        </w:tc>
        <w:tc>
          <w:tcPr>
            <w:tcW w:w="377" w:type="pct"/>
            <w:tcBorders>
              <w:top w:val="nil"/>
              <w:left w:val="nil"/>
              <w:bottom w:val="single" w:sz="4" w:space="0" w:color="auto"/>
              <w:right w:val="single" w:sz="4" w:space="0" w:color="auto"/>
            </w:tcBorders>
            <w:shd w:val="clear" w:color="auto" w:fill="auto"/>
            <w:noWrap/>
            <w:vAlign w:val="center"/>
            <w:hideMark/>
          </w:tcPr>
          <w:p w14:paraId="2DECAB25" w14:textId="77777777" w:rsidR="006E3660" w:rsidRPr="00E2688A" w:rsidRDefault="006E3660" w:rsidP="006E3660">
            <w:pPr>
              <w:jc w:val="center"/>
              <w:rPr>
                <w:color w:val="000000"/>
                <w:sz w:val="20"/>
                <w:szCs w:val="20"/>
              </w:rPr>
            </w:pPr>
            <w:r w:rsidRPr="00E2688A">
              <w:rPr>
                <w:color w:val="000000"/>
                <w:sz w:val="20"/>
                <w:szCs w:val="20"/>
              </w:rPr>
              <w:t>130</w:t>
            </w:r>
          </w:p>
        </w:tc>
        <w:tc>
          <w:tcPr>
            <w:tcW w:w="377" w:type="pct"/>
            <w:tcBorders>
              <w:top w:val="nil"/>
              <w:left w:val="nil"/>
              <w:bottom w:val="single" w:sz="4" w:space="0" w:color="auto"/>
              <w:right w:val="single" w:sz="4" w:space="0" w:color="auto"/>
            </w:tcBorders>
            <w:shd w:val="clear" w:color="auto" w:fill="auto"/>
            <w:noWrap/>
            <w:vAlign w:val="center"/>
            <w:hideMark/>
          </w:tcPr>
          <w:p w14:paraId="6B6E664F"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0557C390"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12F61D4B"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06CE7FA5" w14:textId="77777777" w:rsidR="006E3660" w:rsidRPr="00E2688A" w:rsidRDefault="006E3660" w:rsidP="006E3660">
            <w:pPr>
              <w:jc w:val="center"/>
              <w:rPr>
                <w:color w:val="000000"/>
                <w:sz w:val="20"/>
                <w:szCs w:val="20"/>
              </w:rPr>
            </w:pPr>
            <w:r w:rsidRPr="00E2688A">
              <w:rPr>
                <w:color w:val="000000"/>
                <w:sz w:val="20"/>
                <w:szCs w:val="20"/>
              </w:rPr>
              <w:t> </w:t>
            </w:r>
          </w:p>
        </w:tc>
        <w:tc>
          <w:tcPr>
            <w:tcW w:w="378" w:type="pct"/>
            <w:tcBorders>
              <w:top w:val="nil"/>
              <w:left w:val="nil"/>
              <w:bottom w:val="single" w:sz="4" w:space="0" w:color="auto"/>
              <w:right w:val="single" w:sz="4" w:space="0" w:color="auto"/>
            </w:tcBorders>
            <w:shd w:val="clear" w:color="auto" w:fill="auto"/>
            <w:noWrap/>
            <w:vAlign w:val="center"/>
            <w:hideMark/>
          </w:tcPr>
          <w:p w14:paraId="3B0395AA" w14:textId="77777777" w:rsidR="006E3660" w:rsidRPr="00E2688A" w:rsidRDefault="006E3660" w:rsidP="006E3660">
            <w:pPr>
              <w:jc w:val="center"/>
              <w:rPr>
                <w:b/>
                <w:bCs/>
                <w:color w:val="000000"/>
                <w:sz w:val="20"/>
                <w:szCs w:val="20"/>
              </w:rPr>
            </w:pPr>
            <w:r w:rsidRPr="00E2688A">
              <w:rPr>
                <w:b/>
                <w:bCs/>
                <w:color w:val="000000"/>
                <w:sz w:val="20"/>
                <w:szCs w:val="20"/>
              </w:rPr>
              <w:t>130</w:t>
            </w:r>
          </w:p>
        </w:tc>
        <w:tc>
          <w:tcPr>
            <w:tcW w:w="367" w:type="pct"/>
            <w:vMerge/>
            <w:tcBorders>
              <w:top w:val="nil"/>
              <w:left w:val="single" w:sz="4" w:space="0" w:color="auto"/>
              <w:bottom w:val="single" w:sz="4" w:space="0" w:color="auto"/>
              <w:right w:val="single" w:sz="4" w:space="0" w:color="auto"/>
            </w:tcBorders>
            <w:vAlign w:val="center"/>
            <w:hideMark/>
          </w:tcPr>
          <w:p w14:paraId="1391617E" w14:textId="77777777" w:rsidR="006E3660" w:rsidRPr="00E2688A" w:rsidRDefault="006E3660" w:rsidP="006E3660">
            <w:pPr>
              <w:rPr>
                <w:sz w:val="20"/>
                <w:szCs w:val="20"/>
              </w:rPr>
            </w:pPr>
          </w:p>
        </w:tc>
        <w:tc>
          <w:tcPr>
            <w:tcW w:w="341" w:type="pct"/>
            <w:vMerge/>
            <w:tcBorders>
              <w:left w:val="single" w:sz="4" w:space="0" w:color="auto"/>
              <w:bottom w:val="single" w:sz="4" w:space="0" w:color="auto"/>
              <w:right w:val="single" w:sz="4" w:space="0" w:color="auto"/>
            </w:tcBorders>
            <w:vAlign w:val="center"/>
          </w:tcPr>
          <w:p w14:paraId="4B55E43B" w14:textId="77777777" w:rsidR="006E3660" w:rsidRPr="00E2688A" w:rsidRDefault="006E3660" w:rsidP="006E3660">
            <w:pPr>
              <w:jc w:val="center"/>
              <w:rPr>
                <w:sz w:val="20"/>
                <w:szCs w:val="20"/>
              </w:rPr>
            </w:pPr>
          </w:p>
        </w:tc>
        <w:tc>
          <w:tcPr>
            <w:tcW w:w="337" w:type="pct"/>
            <w:vMerge/>
            <w:tcBorders>
              <w:left w:val="single" w:sz="4" w:space="0" w:color="auto"/>
              <w:bottom w:val="single" w:sz="4" w:space="0" w:color="auto"/>
              <w:right w:val="single" w:sz="4" w:space="0" w:color="auto"/>
            </w:tcBorders>
            <w:vAlign w:val="center"/>
          </w:tcPr>
          <w:p w14:paraId="392193E2" w14:textId="77777777" w:rsidR="006E3660" w:rsidRPr="00E2688A" w:rsidRDefault="006E3660" w:rsidP="006E3660">
            <w:pPr>
              <w:jc w:val="center"/>
              <w:rPr>
                <w:sz w:val="20"/>
                <w:szCs w:val="20"/>
              </w:rPr>
            </w:pPr>
          </w:p>
        </w:tc>
      </w:tr>
      <w:tr w:rsidR="006E3660" w:rsidRPr="00E2688A" w14:paraId="2E556F17" w14:textId="77777777" w:rsidTr="00DF1646">
        <w:trPr>
          <w:trHeight w:val="395"/>
        </w:trPr>
        <w:tc>
          <w:tcPr>
            <w:tcW w:w="168" w:type="pct"/>
            <w:vMerge/>
            <w:tcBorders>
              <w:top w:val="nil"/>
              <w:left w:val="single" w:sz="4" w:space="0" w:color="auto"/>
              <w:bottom w:val="single" w:sz="4" w:space="0" w:color="000000"/>
              <w:right w:val="single" w:sz="4" w:space="0" w:color="auto"/>
            </w:tcBorders>
            <w:vAlign w:val="center"/>
            <w:hideMark/>
          </w:tcPr>
          <w:p w14:paraId="3D678784" w14:textId="77777777" w:rsidR="006E3660" w:rsidRPr="00E2688A" w:rsidRDefault="006E3660" w:rsidP="006E3660">
            <w:pPr>
              <w:rPr>
                <w:sz w:val="20"/>
                <w:szCs w:val="20"/>
              </w:rPr>
            </w:pPr>
          </w:p>
        </w:tc>
        <w:tc>
          <w:tcPr>
            <w:tcW w:w="1147" w:type="pct"/>
            <w:vMerge/>
            <w:tcBorders>
              <w:top w:val="nil"/>
              <w:left w:val="single" w:sz="4" w:space="0" w:color="auto"/>
              <w:bottom w:val="single" w:sz="4" w:space="0" w:color="000000"/>
              <w:right w:val="single" w:sz="4" w:space="0" w:color="auto"/>
            </w:tcBorders>
            <w:vAlign w:val="center"/>
            <w:hideMark/>
          </w:tcPr>
          <w:p w14:paraId="47C69D82"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299553CD" w14:textId="77777777" w:rsidR="006E3660" w:rsidRPr="00E2688A" w:rsidRDefault="006E3660" w:rsidP="006E3660">
            <w:pPr>
              <w:jc w:val="center"/>
              <w:rPr>
                <w:color w:val="000000"/>
                <w:sz w:val="20"/>
                <w:szCs w:val="20"/>
              </w:rPr>
            </w:pPr>
            <w:r w:rsidRPr="00E2688A">
              <w:rPr>
                <w:color w:val="000000"/>
                <w:sz w:val="20"/>
                <w:szCs w:val="20"/>
              </w:rPr>
              <w:t>108</w:t>
            </w:r>
          </w:p>
        </w:tc>
        <w:tc>
          <w:tcPr>
            <w:tcW w:w="377" w:type="pct"/>
            <w:tcBorders>
              <w:top w:val="nil"/>
              <w:left w:val="nil"/>
              <w:bottom w:val="single" w:sz="4" w:space="0" w:color="auto"/>
              <w:right w:val="single" w:sz="4" w:space="0" w:color="auto"/>
            </w:tcBorders>
            <w:shd w:val="clear" w:color="auto" w:fill="auto"/>
            <w:noWrap/>
            <w:vAlign w:val="center"/>
            <w:hideMark/>
          </w:tcPr>
          <w:p w14:paraId="60BCB590"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428E4A33"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67C16E27" w14:textId="77777777" w:rsidR="006E3660" w:rsidRPr="00E2688A" w:rsidRDefault="006E3660" w:rsidP="006E3660">
            <w:pPr>
              <w:jc w:val="center"/>
              <w:rPr>
                <w:color w:val="000000"/>
                <w:sz w:val="20"/>
                <w:szCs w:val="20"/>
              </w:rPr>
            </w:pPr>
            <w:r w:rsidRPr="00E2688A">
              <w:rPr>
                <w:color w:val="000000"/>
                <w:sz w:val="20"/>
                <w:szCs w:val="20"/>
              </w:rPr>
              <w:t>30</w:t>
            </w:r>
          </w:p>
        </w:tc>
        <w:tc>
          <w:tcPr>
            <w:tcW w:w="377" w:type="pct"/>
            <w:tcBorders>
              <w:top w:val="nil"/>
              <w:left w:val="nil"/>
              <w:bottom w:val="single" w:sz="4" w:space="0" w:color="auto"/>
              <w:right w:val="single" w:sz="4" w:space="0" w:color="auto"/>
            </w:tcBorders>
            <w:shd w:val="clear" w:color="auto" w:fill="auto"/>
            <w:noWrap/>
            <w:vAlign w:val="center"/>
            <w:hideMark/>
          </w:tcPr>
          <w:p w14:paraId="02ABB007"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0F8CB890" w14:textId="77777777" w:rsidR="006E3660" w:rsidRPr="00E2688A" w:rsidRDefault="006E3660" w:rsidP="006E3660">
            <w:pPr>
              <w:jc w:val="center"/>
              <w:rPr>
                <w:color w:val="000000"/>
                <w:sz w:val="20"/>
                <w:szCs w:val="20"/>
              </w:rPr>
            </w:pPr>
            <w:r w:rsidRPr="00E2688A">
              <w:rPr>
                <w:color w:val="000000"/>
                <w:sz w:val="20"/>
                <w:szCs w:val="20"/>
              </w:rPr>
              <w:t> </w:t>
            </w:r>
          </w:p>
        </w:tc>
        <w:tc>
          <w:tcPr>
            <w:tcW w:w="378" w:type="pct"/>
            <w:tcBorders>
              <w:top w:val="nil"/>
              <w:left w:val="nil"/>
              <w:bottom w:val="single" w:sz="4" w:space="0" w:color="auto"/>
              <w:right w:val="single" w:sz="4" w:space="0" w:color="auto"/>
            </w:tcBorders>
            <w:shd w:val="clear" w:color="auto" w:fill="auto"/>
            <w:noWrap/>
            <w:vAlign w:val="center"/>
            <w:hideMark/>
          </w:tcPr>
          <w:p w14:paraId="249132C0" w14:textId="77777777" w:rsidR="006E3660" w:rsidRPr="00E2688A" w:rsidRDefault="006E3660" w:rsidP="006E3660">
            <w:pPr>
              <w:jc w:val="center"/>
              <w:rPr>
                <w:b/>
                <w:bCs/>
                <w:color w:val="000000"/>
                <w:sz w:val="20"/>
                <w:szCs w:val="20"/>
              </w:rPr>
            </w:pPr>
            <w:r w:rsidRPr="00E2688A">
              <w:rPr>
                <w:b/>
                <w:bCs/>
                <w:color w:val="000000"/>
                <w:sz w:val="20"/>
                <w:szCs w:val="20"/>
              </w:rPr>
              <w:t>30</w:t>
            </w:r>
          </w:p>
        </w:tc>
        <w:tc>
          <w:tcPr>
            <w:tcW w:w="367" w:type="pct"/>
            <w:vMerge/>
            <w:tcBorders>
              <w:top w:val="nil"/>
              <w:left w:val="single" w:sz="4" w:space="0" w:color="auto"/>
              <w:bottom w:val="single" w:sz="4" w:space="0" w:color="auto"/>
              <w:right w:val="single" w:sz="4" w:space="0" w:color="auto"/>
            </w:tcBorders>
            <w:vAlign w:val="center"/>
            <w:hideMark/>
          </w:tcPr>
          <w:p w14:paraId="7154B056" w14:textId="77777777" w:rsidR="006E3660" w:rsidRPr="00E2688A" w:rsidRDefault="006E3660" w:rsidP="006E3660">
            <w:pPr>
              <w:rPr>
                <w:sz w:val="20"/>
                <w:szCs w:val="20"/>
              </w:rPr>
            </w:pPr>
          </w:p>
        </w:tc>
        <w:tc>
          <w:tcPr>
            <w:tcW w:w="341" w:type="pct"/>
            <w:vMerge/>
            <w:tcBorders>
              <w:left w:val="single" w:sz="4" w:space="0" w:color="auto"/>
              <w:bottom w:val="single" w:sz="4" w:space="0" w:color="auto"/>
              <w:right w:val="single" w:sz="4" w:space="0" w:color="auto"/>
            </w:tcBorders>
            <w:vAlign w:val="center"/>
          </w:tcPr>
          <w:p w14:paraId="58FDC31C" w14:textId="77777777" w:rsidR="006E3660" w:rsidRPr="00E2688A" w:rsidRDefault="006E3660" w:rsidP="006E3660">
            <w:pPr>
              <w:jc w:val="center"/>
              <w:rPr>
                <w:sz w:val="20"/>
                <w:szCs w:val="20"/>
              </w:rPr>
            </w:pPr>
          </w:p>
        </w:tc>
        <w:tc>
          <w:tcPr>
            <w:tcW w:w="337" w:type="pct"/>
            <w:vMerge/>
            <w:tcBorders>
              <w:left w:val="single" w:sz="4" w:space="0" w:color="auto"/>
              <w:bottom w:val="single" w:sz="4" w:space="0" w:color="auto"/>
              <w:right w:val="single" w:sz="4" w:space="0" w:color="auto"/>
            </w:tcBorders>
            <w:vAlign w:val="center"/>
          </w:tcPr>
          <w:p w14:paraId="1A32EA5B" w14:textId="77777777" w:rsidR="006E3660" w:rsidRPr="00E2688A" w:rsidRDefault="006E3660" w:rsidP="006E3660">
            <w:pPr>
              <w:jc w:val="center"/>
              <w:rPr>
                <w:sz w:val="20"/>
                <w:szCs w:val="20"/>
              </w:rPr>
            </w:pPr>
          </w:p>
        </w:tc>
      </w:tr>
      <w:tr w:rsidR="006E3660" w:rsidRPr="00E2688A" w14:paraId="788721F5" w14:textId="77777777" w:rsidTr="00DF1646">
        <w:trPr>
          <w:trHeight w:val="395"/>
        </w:trPr>
        <w:tc>
          <w:tcPr>
            <w:tcW w:w="168" w:type="pct"/>
            <w:vMerge w:val="restart"/>
            <w:tcBorders>
              <w:top w:val="nil"/>
              <w:left w:val="single" w:sz="4" w:space="0" w:color="auto"/>
              <w:bottom w:val="single" w:sz="4" w:space="0" w:color="000000"/>
              <w:right w:val="single" w:sz="4" w:space="0" w:color="auto"/>
            </w:tcBorders>
            <w:shd w:val="clear" w:color="auto" w:fill="auto"/>
            <w:vAlign w:val="center"/>
            <w:hideMark/>
          </w:tcPr>
          <w:p w14:paraId="1E938A84" w14:textId="77777777" w:rsidR="006E3660" w:rsidRPr="00E2688A" w:rsidRDefault="006E3660" w:rsidP="006E3660">
            <w:pPr>
              <w:jc w:val="center"/>
              <w:rPr>
                <w:sz w:val="20"/>
                <w:szCs w:val="20"/>
              </w:rPr>
            </w:pPr>
            <w:r w:rsidRPr="00E2688A">
              <w:rPr>
                <w:sz w:val="20"/>
                <w:szCs w:val="20"/>
              </w:rPr>
              <w:t>6</w:t>
            </w:r>
          </w:p>
        </w:tc>
        <w:tc>
          <w:tcPr>
            <w:tcW w:w="1147" w:type="pct"/>
            <w:vMerge w:val="restart"/>
            <w:tcBorders>
              <w:top w:val="nil"/>
              <w:left w:val="single" w:sz="4" w:space="0" w:color="auto"/>
              <w:bottom w:val="single" w:sz="4" w:space="0" w:color="000000"/>
              <w:right w:val="single" w:sz="4" w:space="0" w:color="auto"/>
            </w:tcBorders>
            <w:shd w:val="clear" w:color="auto" w:fill="auto"/>
            <w:vAlign w:val="center"/>
            <w:hideMark/>
          </w:tcPr>
          <w:p w14:paraId="1D35B688" w14:textId="77777777" w:rsidR="006E3660" w:rsidRPr="00E2688A" w:rsidRDefault="006E3660" w:rsidP="006E3660">
            <w:pPr>
              <w:jc w:val="center"/>
              <w:rPr>
                <w:sz w:val="20"/>
                <w:szCs w:val="20"/>
              </w:rPr>
            </w:pPr>
            <w:r w:rsidRPr="00E2688A">
              <w:rPr>
                <w:sz w:val="20"/>
                <w:szCs w:val="20"/>
              </w:rPr>
              <w:t>Для подключения объектов капитального строительства по адресу: Ленинградская область, Всеволожский муниципальный район, Муринское городское поселение, земельный участок с кадастровым номером: 47:07:0722001:553 (участок 57)</w:t>
            </w:r>
          </w:p>
        </w:tc>
        <w:tc>
          <w:tcPr>
            <w:tcW w:w="377" w:type="pct"/>
            <w:tcBorders>
              <w:top w:val="nil"/>
              <w:left w:val="nil"/>
              <w:bottom w:val="single" w:sz="4" w:space="0" w:color="auto"/>
              <w:right w:val="single" w:sz="4" w:space="0" w:color="auto"/>
            </w:tcBorders>
            <w:shd w:val="clear" w:color="auto" w:fill="auto"/>
            <w:noWrap/>
            <w:vAlign w:val="center"/>
            <w:hideMark/>
          </w:tcPr>
          <w:p w14:paraId="30A84B4F" w14:textId="77777777" w:rsidR="006E3660" w:rsidRPr="00E2688A" w:rsidRDefault="006E3660" w:rsidP="006E3660">
            <w:pPr>
              <w:jc w:val="center"/>
              <w:rPr>
                <w:color w:val="000000"/>
                <w:sz w:val="20"/>
                <w:szCs w:val="20"/>
              </w:rPr>
            </w:pPr>
            <w:r w:rsidRPr="00E2688A">
              <w:rPr>
                <w:color w:val="000000"/>
                <w:sz w:val="20"/>
                <w:szCs w:val="20"/>
              </w:rPr>
              <w:t>80</w:t>
            </w:r>
          </w:p>
        </w:tc>
        <w:tc>
          <w:tcPr>
            <w:tcW w:w="377" w:type="pct"/>
            <w:tcBorders>
              <w:top w:val="nil"/>
              <w:left w:val="nil"/>
              <w:bottom w:val="single" w:sz="4" w:space="0" w:color="auto"/>
              <w:right w:val="single" w:sz="4" w:space="0" w:color="auto"/>
            </w:tcBorders>
            <w:shd w:val="clear" w:color="auto" w:fill="auto"/>
            <w:noWrap/>
            <w:vAlign w:val="center"/>
            <w:hideMark/>
          </w:tcPr>
          <w:p w14:paraId="435DEF9D" w14:textId="77777777" w:rsidR="006E3660" w:rsidRPr="00E2688A" w:rsidRDefault="006E3660" w:rsidP="006E3660">
            <w:pPr>
              <w:jc w:val="center"/>
              <w:rPr>
                <w:color w:val="000000"/>
                <w:sz w:val="20"/>
                <w:szCs w:val="20"/>
              </w:rPr>
            </w:pPr>
            <w:r w:rsidRPr="00E2688A">
              <w:rPr>
                <w:color w:val="000000"/>
                <w:sz w:val="20"/>
                <w:szCs w:val="20"/>
              </w:rPr>
              <w:t>44,6</w:t>
            </w:r>
          </w:p>
        </w:tc>
        <w:tc>
          <w:tcPr>
            <w:tcW w:w="377" w:type="pct"/>
            <w:tcBorders>
              <w:top w:val="nil"/>
              <w:left w:val="nil"/>
              <w:bottom w:val="single" w:sz="4" w:space="0" w:color="auto"/>
              <w:right w:val="single" w:sz="4" w:space="0" w:color="auto"/>
            </w:tcBorders>
            <w:shd w:val="clear" w:color="auto" w:fill="auto"/>
            <w:noWrap/>
            <w:vAlign w:val="center"/>
            <w:hideMark/>
          </w:tcPr>
          <w:p w14:paraId="05BE32AE"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6CAAEC1D" w14:textId="77777777" w:rsidR="006E3660" w:rsidRPr="00E2688A" w:rsidRDefault="006E3660" w:rsidP="006E3660">
            <w:pPr>
              <w:jc w:val="center"/>
              <w:rPr>
                <w:color w:val="000000"/>
                <w:sz w:val="20"/>
                <w:szCs w:val="20"/>
              </w:rPr>
            </w:pPr>
            <w:r w:rsidRPr="00E2688A">
              <w:rPr>
                <w:color w:val="000000"/>
                <w:sz w:val="20"/>
                <w:szCs w:val="20"/>
              </w:rPr>
              <w:t>1</w:t>
            </w:r>
          </w:p>
        </w:tc>
        <w:tc>
          <w:tcPr>
            <w:tcW w:w="377" w:type="pct"/>
            <w:tcBorders>
              <w:top w:val="nil"/>
              <w:left w:val="nil"/>
              <w:bottom w:val="single" w:sz="4" w:space="0" w:color="auto"/>
              <w:right w:val="single" w:sz="4" w:space="0" w:color="auto"/>
            </w:tcBorders>
            <w:shd w:val="clear" w:color="auto" w:fill="auto"/>
            <w:noWrap/>
            <w:vAlign w:val="center"/>
            <w:hideMark/>
          </w:tcPr>
          <w:p w14:paraId="7431097F"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18463BCF" w14:textId="77777777" w:rsidR="006E3660" w:rsidRPr="00E2688A" w:rsidRDefault="006E3660" w:rsidP="006E3660">
            <w:pPr>
              <w:jc w:val="center"/>
              <w:rPr>
                <w:color w:val="000000"/>
                <w:sz w:val="20"/>
                <w:szCs w:val="20"/>
              </w:rPr>
            </w:pPr>
            <w:r w:rsidRPr="00E2688A">
              <w:rPr>
                <w:color w:val="000000"/>
                <w:sz w:val="20"/>
                <w:szCs w:val="20"/>
              </w:rPr>
              <w:softHyphen/>
            </w:r>
          </w:p>
        </w:tc>
        <w:tc>
          <w:tcPr>
            <w:tcW w:w="378" w:type="pct"/>
            <w:tcBorders>
              <w:top w:val="nil"/>
              <w:left w:val="nil"/>
              <w:bottom w:val="single" w:sz="4" w:space="0" w:color="auto"/>
              <w:right w:val="single" w:sz="4" w:space="0" w:color="auto"/>
            </w:tcBorders>
            <w:shd w:val="clear" w:color="auto" w:fill="auto"/>
            <w:noWrap/>
            <w:vAlign w:val="center"/>
            <w:hideMark/>
          </w:tcPr>
          <w:p w14:paraId="5971329D" w14:textId="77777777" w:rsidR="006E3660" w:rsidRPr="00E2688A" w:rsidRDefault="006E3660" w:rsidP="006E3660">
            <w:pPr>
              <w:jc w:val="center"/>
              <w:rPr>
                <w:b/>
                <w:bCs/>
                <w:color w:val="000000"/>
                <w:sz w:val="20"/>
                <w:szCs w:val="20"/>
              </w:rPr>
            </w:pPr>
            <w:r w:rsidRPr="00E2688A">
              <w:rPr>
                <w:b/>
                <w:bCs/>
                <w:color w:val="000000"/>
                <w:sz w:val="20"/>
                <w:szCs w:val="20"/>
              </w:rPr>
              <w:t>45,6</w:t>
            </w:r>
          </w:p>
        </w:tc>
        <w:tc>
          <w:tcPr>
            <w:tcW w:w="36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6AF96A3" w14:textId="77777777" w:rsidR="006E3660" w:rsidRPr="00E2688A" w:rsidRDefault="006E3660" w:rsidP="006E3660">
            <w:pPr>
              <w:jc w:val="center"/>
              <w:rPr>
                <w:sz w:val="20"/>
                <w:szCs w:val="20"/>
              </w:rPr>
            </w:pPr>
            <w:r w:rsidRPr="00E2688A">
              <w:rPr>
                <w:sz w:val="20"/>
                <w:szCs w:val="20"/>
              </w:rPr>
              <w:t>сталь</w:t>
            </w:r>
          </w:p>
        </w:tc>
        <w:tc>
          <w:tcPr>
            <w:tcW w:w="341" w:type="pct"/>
            <w:vMerge w:val="restart"/>
            <w:tcBorders>
              <w:top w:val="single" w:sz="4" w:space="0" w:color="auto"/>
              <w:left w:val="single" w:sz="4" w:space="0" w:color="auto"/>
              <w:right w:val="single" w:sz="4" w:space="0" w:color="auto"/>
            </w:tcBorders>
            <w:vAlign w:val="center"/>
          </w:tcPr>
          <w:p w14:paraId="7932D0BD" w14:textId="77777777" w:rsidR="006E3660" w:rsidRPr="00E2688A" w:rsidRDefault="006E3660" w:rsidP="006E3660">
            <w:pPr>
              <w:jc w:val="center"/>
              <w:rPr>
                <w:sz w:val="20"/>
                <w:szCs w:val="20"/>
              </w:rPr>
            </w:pPr>
            <w:r w:rsidRPr="00E2688A">
              <w:rPr>
                <w:sz w:val="20"/>
                <w:szCs w:val="20"/>
              </w:rPr>
              <w:t>12 693,94</w:t>
            </w:r>
          </w:p>
        </w:tc>
        <w:tc>
          <w:tcPr>
            <w:tcW w:w="337" w:type="pct"/>
            <w:vMerge w:val="restart"/>
            <w:tcBorders>
              <w:top w:val="single" w:sz="4" w:space="0" w:color="auto"/>
              <w:left w:val="single" w:sz="4" w:space="0" w:color="auto"/>
              <w:right w:val="single" w:sz="4" w:space="0" w:color="auto"/>
            </w:tcBorders>
            <w:vAlign w:val="center"/>
          </w:tcPr>
          <w:p w14:paraId="2D7EE796" w14:textId="77777777" w:rsidR="006E3660" w:rsidRPr="00E2688A" w:rsidRDefault="006E3660" w:rsidP="006E3660">
            <w:pPr>
              <w:jc w:val="center"/>
              <w:rPr>
                <w:sz w:val="20"/>
                <w:szCs w:val="20"/>
              </w:rPr>
            </w:pPr>
            <w:r w:rsidRPr="00E2688A">
              <w:rPr>
                <w:color w:val="000000"/>
                <w:sz w:val="20"/>
                <w:szCs w:val="20"/>
              </w:rPr>
              <w:t>0,00</w:t>
            </w:r>
          </w:p>
        </w:tc>
      </w:tr>
      <w:tr w:rsidR="006E3660" w:rsidRPr="00E2688A" w14:paraId="0C5E5BA5" w14:textId="77777777" w:rsidTr="00DF1646">
        <w:trPr>
          <w:trHeight w:val="395"/>
        </w:trPr>
        <w:tc>
          <w:tcPr>
            <w:tcW w:w="168" w:type="pct"/>
            <w:vMerge/>
            <w:tcBorders>
              <w:top w:val="nil"/>
              <w:left w:val="single" w:sz="4" w:space="0" w:color="auto"/>
              <w:bottom w:val="single" w:sz="4" w:space="0" w:color="000000"/>
              <w:right w:val="single" w:sz="4" w:space="0" w:color="auto"/>
            </w:tcBorders>
            <w:vAlign w:val="center"/>
            <w:hideMark/>
          </w:tcPr>
          <w:p w14:paraId="732EA43E" w14:textId="77777777" w:rsidR="006E3660" w:rsidRPr="00E2688A" w:rsidRDefault="006E3660" w:rsidP="006E3660">
            <w:pPr>
              <w:rPr>
                <w:sz w:val="20"/>
                <w:szCs w:val="20"/>
              </w:rPr>
            </w:pPr>
          </w:p>
        </w:tc>
        <w:tc>
          <w:tcPr>
            <w:tcW w:w="1147" w:type="pct"/>
            <w:vMerge/>
            <w:tcBorders>
              <w:top w:val="nil"/>
              <w:left w:val="single" w:sz="4" w:space="0" w:color="auto"/>
              <w:bottom w:val="single" w:sz="4" w:space="0" w:color="000000"/>
              <w:right w:val="single" w:sz="4" w:space="0" w:color="auto"/>
            </w:tcBorders>
            <w:vAlign w:val="center"/>
            <w:hideMark/>
          </w:tcPr>
          <w:p w14:paraId="5F5FE29F"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7C85D097" w14:textId="77777777" w:rsidR="006E3660" w:rsidRPr="00E2688A" w:rsidRDefault="006E3660" w:rsidP="006E3660">
            <w:pPr>
              <w:jc w:val="center"/>
              <w:rPr>
                <w:color w:val="000000"/>
                <w:sz w:val="20"/>
                <w:szCs w:val="20"/>
              </w:rPr>
            </w:pPr>
            <w:r w:rsidRPr="00E2688A">
              <w:rPr>
                <w:color w:val="000000"/>
                <w:sz w:val="20"/>
                <w:szCs w:val="20"/>
              </w:rPr>
              <w:t>125</w:t>
            </w:r>
          </w:p>
        </w:tc>
        <w:tc>
          <w:tcPr>
            <w:tcW w:w="377" w:type="pct"/>
            <w:tcBorders>
              <w:top w:val="nil"/>
              <w:left w:val="nil"/>
              <w:bottom w:val="single" w:sz="4" w:space="0" w:color="auto"/>
              <w:right w:val="single" w:sz="4" w:space="0" w:color="auto"/>
            </w:tcBorders>
            <w:shd w:val="clear" w:color="auto" w:fill="auto"/>
            <w:noWrap/>
            <w:vAlign w:val="center"/>
            <w:hideMark/>
          </w:tcPr>
          <w:p w14:paraId="34A02119" w14:textId="77777777" w:rsidR="006E3660" w:rsidRPr="00E2688A" w:rsidRDefault="006E3660" w:rsidP="006E3660">
            <w:pPr>
              <w:jc w:val="center"/>
              <w:rPr>
                <w:color w:val="000000"/>
                <w:sz w:val="20"/>
                <w:szCs w:val="20"/>
              </w:rPr>
            </w:pPr>
            <w:r w:rsidRPr="00E2688A">
              <w:rPr>
                <w:color w:val="000000"/>
                <w:sz w:val="20"/>
                <w:szCs w:val="20"/>
              </w:rPr>
              <w:t>86</w:t>
            </w:r>
          </w:p>
        </w:tc>
        <w:tc>
          <w:tcPr>
            <w:tcW w:w="377" w:type="pct"/>
            <w:tcBorders>
              <w:top w:val="nil"/>
              <w:left w:val="nil"/>
              <w:bottom w:val="single" w:sz="4" w:space="0" w:color="auto"/>
              <w:right w:val="single" w:sz="4" w:space="0" w:color="auto"/>
            </w:tcBorders>
            <w:shd w:val="clear" w:color="auto" w:fill="auto"/>
            <w:noWrap/>
            <w:vAlign w:val="center"/>
            <w:hideMark/>
          </w:tcPr>
          <w:p w14:paraId="7E2299D0"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1073C9AF" w14:textId="77777777" w:rsidR="006E3660" w:rsidRPr="00E2688A" w:rsidRDefault="006E3660" w:rsidP="006E3660">
            <w:pPr>
              <w:jc w:val="center"/>
              <w:rPr>
                <w:color w:val="000000"/>
                <w:sz w:val="20"/>
                <w:szCs w:val="20"/>
              </w:rPr>
            </w:pPr>
            <w:r w:rsidRPr="00E2688A">
              <w:rPr>
                <w:color w:val="000000"/>
                <w:sz w:val="20"/>
                <w:szCs w:val="20"/>
              </w:rPr>
              <w:t>1</w:t>
            </w:r>
          </w:p>
        </w:tc>
        <w:tc>
          <w:tcPr>
            <w:tcW w:w="377" w:type="pct"/>
            <w:tcBorders>
              <w:top w:val="nil"/>
              <w:left w:val="nil"/>
              <w:bottom w:val="single" w:sz="4" w:space="0" w:color="auto"/>
              <w:right w:val="single" w:sz="4" w:space="0" w:color="auto"/>
            </w:tcBorders>
            <w:shd w:val="clear" w:color="auto" w:fill="auto"/>
            <w:noWrap/>
            <w:vAlign w:val="center"/>
            <w:hideMark/>
          </w:tcPr>
          <w:p w14:paraId="450D01A3"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1F04937F" w14:textId="77777777" w:rsidR="006E3660" w:rsidRPr="00E2688A" w:rsidRDefault="006E3660" w:rsidP="006E3660">
            <w:pPr>
              <w:jc w:val="center"/>
              <w:rPr>
                <w:color w:val="000000"/>
                <w:sz w:val="20"/>
                <w:szCs w:val="20"/>
              </w:rPr>
            </w:pPr>
            <w:r w:rsidRPr="00E2688A">
              <w:rPr>
                <w:color w:val="000000"/>
                <w:sz w:val="20"/>
                <w:szCs w:val="20"/>
              </w:rPr>
              <w:softHyphen/>
            </w:r>
          </w:p>
        </w:tc>
        <w:tc>
          <w:tcPr>
            <w:tcW w:w="378" w:type="pct"/>
            <w:tcBorders>
              <w:top w:val="nil"/>
              <w:left w:val="nil"/>
              <w:bottom w:val="single" w:sz="4" w:space="0" w:color="auto"/>
              <w:right w:val="single" w:sz="4" w:space="0" w:color="auto"/>
            </w:tcBorders>
            <w:shd w:val="clear" w:color="auto" w:fill="auto"/>
            <w:noWrap/>
            <w:vAlign w:val="center"/>
            <w:hideMark/>
          </w:tcPr>
          <w:p w14:paraId="0D9B3B58" w14:textId="77777777" w:rsidR="006E3660" w:rsidRPr="00E2688A" w:rsidRDefault="006E3660" w:rsidP="006E3660">
            <w:pPr>
              <w:jc w:val="center"/>
              <w:rPr>
                <w:b/>
                <w:bCs/>
                <w:color w:val="000000"/>
                <w:sz w:val="20"/>
                <w:szCs w:val="20"/>
              </w:rPr>
            </w:pPr>
            <w:r w:rsidRPr="00E2688A">
              <w:rPr>
                <w:b/>
                <w:bCs/>
                <w:color w:val="000000"/>
                <w:sz w:val="20"/>
                <w:szCs w:val="20"/>
              </w:rPr>
              <w:t>87</w:t>
            </w:r>
          </w:p>
        </w:tc>
        <w:tc>
          <w:tcPr>
            <w:tcW w:w="367" w:type="pct"/>
            <w:vMerge/>
            <w:tcBorders>
              <w:top w:val="nil"/>
              <w:left w:val="single" w:sz="4" w:space="0" w:color="auto"/>
              <w:bottom w:val="single" w:sz="4" w:space="0" w:color="000000"/>
              <w:right w:val="single" w:sz="4" w:space="0" w:color="auto"/>
            </w:tcBorders>
            <w:vAlign w:val="center"/>
            <w:hideMark/>
          </w:tcPr>
          <w:p w14:paraId="17404808" w14:textId="77777777" w:rsidR="006E3660" w:rsidRPr="00E2688A" w:rsidRDefault="006E3660" w:rsidP="006E3660">
            <w:pPr>
              <w:rPr>
                <w:sz w:val="20"/>
                <w:szCs w:val="20"/>
              </w:rPr>
            </w:pPr>
          </w:p>
        </w:tc>
        <w:tc>
          <w:tcPr>
            <w:tcW w:w="341" w:type="pct"/>
            <w:vMerge/>
            <w:tcBorders>
              <w:left w:val="single" w:sz="4" w:space="0" w:color="auto"/>
              <w:right w:val="single" w:sz="4" w:space="0" w:color="auto"/>
            </w:tcBorders>
            <w:vAlign w:val="center"/>
          </w:tcPr>
          <w:p w14:paraId="18182311" w14:textId="77777777" w:rsidR="006E3660" w:rsidRPr="00E2688A" w:rsidRDefault="006E3660" w:rsidP="006E3660">
            <w:pPr>
              <w:jc w:val="center"/>
              <w:rPr>
                <w:sz w:val="20"/>
                <w:szCs w:val="20"/>
              </w:rPr>
            </w:pPr>
          </w:p>
        </w:tc>
        <w:tc>
          <w:tcPr>
            <w:tcW w:w="337" w:type="pct"/>
            <w:vMerge/>
            <w:tcBorders>
              <w:left w:val="single" w:sz="4" w:space="0" w:color="auto"/>
              <w:right w:val="single" w:sz="4" w:space="0" w:color="auto"/>
            </w:tcBorders>
            <w:vAlign w:val="center"/>
          </w:tcPr>
          <w:p w14:paraId="7105F394" w14:textId="77777777" w:rsidR="006E3660" w:rsidRPr="00E2688A" w:rsidRDefault="006E3660" w:rsidP="006E3660">
            <w:pPr>
              <w:jc w:val="center"/>
              <w:rPr>
                <w:sz w:val="20"/>
                <w:szCs w:val="20"/>
              </w:rPr>
            </w:pPr>
          </w:p>
        </w:tc>
      </w:tr>
      <w:tr w:rsidR="006E3660" w:rsidRPr="00E2688A" w14:paraId="207C85FE" w14:textId="77777777" w:rsidTr="00DF1646">
        <w:trPr>
          <w:trHeight w:val="395"/>
        </w:trPr>
        <w:tc>
          <w:tcPr>
            <w:tcW w:w="168" w:type="pct"/>
            <w:vMerge/>
            <w:tcBorders>
              <w:top w:val="nil"/>
              <w:left w:val="single" w:sz="4" w:space="0" w:color="auto"/>
              <w:bottom w:val="single" w:sz="4" w:space="0" w:color="000000"/>
              <w:right w:val="single" w:sz="4" w:space="0" w:color="auto"/>
            </w:tcBorders>
            <w:vAlign w:val="center"/>
            <w:hideMark/>
          </w:tcPr>
          <w:p w14:paraId="1AEE8B8E" w14:textId="77777777" w:rsidR="006E3660" w:rsidRPr="00E2688A" w:rsidRDefault="006E3660" w:rsidP="006E3660">
            <w:pPr>
              <w:rPr>
                <w:sz w:val="20"/>
                <w:szCs w:val="20"/>
              </w:rPr>
            </w:pPr>
          </w:p>
        </w:tc>
        <w:tc>
          <w:tcPr>
            <w:tcW w:w="1147" w:type="pct"/>
            <w:vMerge/>
            <w:tcBorders>
              <w:top w:val="nil"/>
              <w:left w:val="single" w:sz="4" w:space="0" w:color="auto"/>
              <w:bottom w:val="single" w:sz="4" w:space="0" w:color="000000"/>
              <w:right w:val="single" w:sz="4" w:space="0" w:color="auto"/>
            </w:tcBorders>
            <w:vAlign w:val="center"/>
            <w:hideMark/>
          </w:tcPr>
          <w:p w14:paraId="4C6C8C6B"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7B53C9CC" w14:textId="77777777" w:rsidR="006E3660" w:rsidRPr="00E2688A" w:rsidRDefault="006E3660" w:rsidP="006E3660">
            <w:pPr>
              <w:jc w:val="center"/>
              <w:rPr>
                <w:color w:val="000000"/>
                <w:sz w:val="20"/>
                <w:szCs w:val="20"/>
              </w:rPr>
            </w:pPr>
            <w:r w:rsidRPr="00E2688A">
              <w:rPr>
                <w:color w:val="000000"/>
                <w:sz w:val="20"/>
                <w:szCs w:val="20"/>
              </w:rPr>
              <w:t>150</w:t>
            </w:r>
          </w:p>
        </w:tc>
        <w:tc>
          <w:tcPr>
            <w:tcW w:w="377" w:type="pct"/>
            <w:tcBorders>
              <w:top w:val="nil"/>
              <w:left w:val="nil"/>
              <w:bottom w:val="single" w:sz="4" w:space="0" w:color="auto"/>
              <w:right w:val="single" w:sz="4" w:space="0" w:color="auto"/>
            </w:tcBorders>
            <w:shd w:val="clear" w:color="auto" w:fill="auto"/>
            <w:noWrap/>
            <w:vAlign w:val="center"/>
            <w:hideMark/>
          </w:tcPr>
          <w:p w14:paraId="58718AA6" w14:textId="77777777" w:rsidR="006E3660" w:rsidRPr="00E2688A" w:rsidRDefault="006E3660" w:rsidP="006E3660">
            <w:pPr>
              <w:jc w:val="center"/>
              <w:rPr>
                <w:color w:val="000000"/>
                <w:sz w:val="20"/>
                <w:szCs w:val="20"/>
              </w:rPr>
            </w:pPr>
            <w:r w:rsidRPr="00E2688A">
              <w:rPr>
                <w:color w:val="000000"/>
                <w:sz w:val="20"/>
                <w:szCs w:val="20"/>
              </w:rPr>
              <w:t>34,8</w:t>
            </w:r>
          </w:p>
        </w:tc>
        <w:tc>
          <w:tcPr>
            <w:tcW w:w="377" w:type="pct"/>
            <w:tcBorders>
              <w:top w:val="nil"/>
              <w:left w:val="nil"/>
              <w:bottom w:val="single" w:sz="4" w:space="0" w:color="auto"/>
              <w:right w:val="single" w:sz="4" w:space="0" w:color="auto"/>
            </w:tcBorders>
            <w:shd w:val="clear" w:color="auto" w:fill="auto"/>
            <w:noWrap/>
            <w:vAlign w:val="center"/>
            <w:hideMark/>
          </w:tcPr>
          <w:p w14:paraId="16E0DFBE"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4BF442E8" w14:textId="77777777" w:rsidR="006E3660" w:rsidRPr="00E2688A" w:rsidRDefault="006E3660" w:rsidP="006E3660">
            <w:pPr>
              <w:jc w:val="center"/>
              <w:rPr>
                <w:color w:val="000000"/>
                <w:sz w:val="20"/>
                <w:szCs w:val="20"/>
              </w:rPr>
            </w:pPr>
            <w:r w:rsidRPr="00E2688A">
              <w:rPr>
                <w:color w:val="000000"/>
                <w:sz w:val="20"/>
                <w:szCs w:val="20"/>
              </w:rPr>
              <w:t>1</w:t>
            </w:r>
          </w:p>
        </w:tc>
        <w:tc>
          <w:tcPr>
            <w:tcW w:w="377" w:type="pct"/>
            <w:tcBorders>
              <w:top w:val="nil"/>
              <w:left w:val="nil"/>
              <w:bottom w:val="single" w:sz="4" w:space="0" w:color="auto"/>
              <w:right w:val="single" w:sz="4" w:space="0" w:color="auto"/>
            </w:tcBorders>
            <w:shd w:val="clear" w:color="auto" w:fill="auto"/>
            <w:noWrap/>
            <w:vAlign w:val="center"/>
            <w:hideMark/>
          </w:tcPr>
          <w:p w14:paraId="74B791AC"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415C7A0E" w14:textId="77777777" w:rsidR="006E3660" w:rsidRPr="00E2688A" w:rsidRDefault="006E3660" w:rsidP="006E3660">
            <w:pPr>
              <w:jc w:val="center"/>
              <w:rPr>
                <w:color w:val="000000"/>
                <w:sz w:val="20"/>
                <w:szCs w:val="20"/>
              </w:rPr>
            </w:pPr>
            <w:r w:rsidRPr="00E2688A">
              <w:rPr>
                <w:color w:val="000000"/>
                <w:sz w:val="20"/>
                <w:szCs w:val="20"/>
              </w:rPr>
              <w:softHyphen/>
            </w:r>
          </w:p>
        </w:tc>
        <w:tc>
          <w:tcPr>
            <w:tcW w:w="378" w:type="pct"/>
            <w:tcBorders>
              <w:top w:val="nil"/>
              <w:left w:val="nil"/>
              <w:bottom w:val="single" w:sz="4" w:space="0" w:color="auto"/>
              <w:right w:val="single" w:sz="4" w:space="0" w:color="auto"/>
            </w:tcBorders>
            <w:shd w:val="clear" w:color="auto" w:fill="auto"/>
            <w:noWrap/>
            <w:vAlign w:val="center"/>
            <w:hideMark/>
          </w:tcPr>
          <w:p w14:paraId="13C34D9F" w14:textId="77777777" w:rsidR="006E3660" w:rsidRPr="00E2688A" w:rsidRDefault="006E3660" w:rsidP="006E3660">
            <w:pPr>
              <w:jc w:val="center"/>
              <w:rPr>
                <w:b/>
                <w:bCs/>
                <w:color w:val="000000"/>
                <w:sz w:val="20"/>
                <w:szCs w:val="20"/>
              </w:rPr>
            </w:pPr>
            <w:r w:rsidRPr="00E2688A">
              <w:rPr>
                <w:b/>
                <w:bCs/>
                <w:color w:val="000000"/>
                <w:sz w:val="20"/>
                <w:szCs w:val="20"/>
              </w:rPr>
              <w:t>35,8</w:t>
            </w:r>
          </w:p>
        </w:tc>
        <w:tc>
          <w:tcPr>
            <w:tcW w:w="367" w:type="pct"/>
            <w:vMerge/>
            <w:tcBorders>
              <w:top w:val="nil"/>
              <w:left w:val="single" w:sz="4" w:space="0" w:color="auto"/>
              <w:bottom w:val="single" w:sz="4" w:space="0" w:color="000000"/>
              <w:right w:val="single" w:sz="4" w:space="0" w:color="auto"/>
            </w:tcBorders>
            <w:vAlign w:val="center"/>
            <w:hideMark/>
          </w:tcPr>
          <w:p w14:paraId="46857AC5" w14:textId="77777777" w:rsidR="006E3660" w:rsidRPr="00E2688A" w:rsidRDefault="006E3660" w:rsidP="006E3660">
            <w:pPr>
              <w:rPr>
                <w:sz w:val="20"/>
                <w:szCs w:val="20"/>
              </w:rPr>
            </w:pPr>
          </w:p>
        </w:tc>
        <w:tc>
          <w:tcPr>
            <w:tcW w:w="341" w:type="pct"/>
            <w:vMerge/>
            <w:tcBorders>
              <w:left w:val="single" w:sz="4" w:space="0" w:color="auto"/>
              <w:right w:val="single" w:sz="4" w:space="0" w:color="auto"/>
            </w:tcBorders>
            <w:vAlign w:val="center"/>
          </w:tcPr>
          <w:p w14:paraId="09C39F47" w14:textId="77777777" w:rsidR="006E3660" w:rsidRPr="00E2688A" w:rsidRDefault="006E3660" w:rsidP="006E3660">
            <w:pPr>
              <w:jc w:val="center"/>
              <w:rPr>
                <w:sz w:val="20"/>
                <w:szCs w:val="20"/>
              </w:rPr>
            </w:pPr>
          </w:p>
        </w:tc>
        <w:tc>
          <w:tcPr>
            <w:tcW w:w="337" w:type="pct"/>
            <w:vMerge/>
            <w:tcBorders>
              <w:left w:val="single" w:sz="4" w:space="0" w:color="auto"/>
              <w:right w:val="single" w:sz="4" w:space="0" w:color="auto"/>
            </w:tcBorders>
            <w:vAlign w:val="center"/>
          </w:tcPr>
          <w:p w14:paraId="30C213C0" w14:textId="77777777" w:rsidR="006E3660" w:rsidRPr="00E2688A" w:rsidRDefault="006E3660" w:rsidP="006E3660">
            <w:pPr>
              <w:jc w:val="center"/>
              <w:rPr>
                <w:sz w:val="20"/>
                <w:szCs w:val="20"/>
              </w:rPr>
            </w:pPr>
          </w:p>
        </w:tc>
      </w:tr>
      <w:tr w:rsidR="006E3660" w:rsidRPr="00E2688A" w14:paraId="14A9410C" w14:textId="77777777" w:rsidTr="00DF1646">
        <w:trPr>
          <w:trHeight w:val="395"/>
        </w:trPr>
        <w:tc>
          <w:tcPr>
            <w:tcW w:w="168" w:type="pct"/>
            <w:vMerge/>
            <w:tcBorders>
              <w:top w:val="nil"/>
              <w:left w:val="single" w:sz="4" w:space="0" w:color="auto"/>
              <w:bottom w:val="single" w:sz="4" w:space="0" w:color="000000"/>
              <w:right w:val="single" w:sz="4" w:space="0" w:color="auto"/>
            </w:tcBorders>
            <w:vAlign w:val="center"/>
            <w:hideMark/>
          </w:tcPr>
          <w:p w14:paraId="642D218F" w14:textId="77777777" w:rsidR="006E3660" w:rsidRPr="00E2688A" w:rsidRDefault="006E3660" w:rsidP="006E3660">
            <w:pPr>
              <w:rPr>
                <w:sz w:val="20"/>
                <w:szCs w:val="20"/>
              </w:rPr>
            </w:pPr>
          </w:p>
        </w:tc>
        <w:tc>
          <w:tcPr>
            <w:tcW w:w="1147" w:type="pct"/>
            <w:vMerge/>
            <w:tcBorders>
              <w:top w:val="nil"/>
              <w:left w:val="single" w:sz="4" w:space="0" w:color="auto"/>
              <w:bottom w:val="single" w:sz="4" w:space="0" w:color="000000"/>
              <w:right w:val="single" w:sz="4" w:space="0" w:color="auto"/>
            </w:tcBorders>
            <w:vAlign w:val="center"/>
            <w:hideMark/>
          </w:tcPr>
          <w:p w14:paraId="326D654F"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29D452EE" w14:textId="77777777" w:rsidR="006E3660" w:rsidRPr="00E2688A" w:rsidRDefault="006E3660" w:rsidP="006E3660">
            <w:pPr>
              <w:jc w:val="center"/>
              <w:rPr>
                <w:color w:val="000000"/>
                <w:sz w:val="20"/>
                <w:szCs w:val="20"/>
              </w:rPr>
            </w:pPr>
            <w:r w:rsidRPr="00E2688A">
              <w:rPr>
                <w:color w:val="000000"/>
                <w:sz w:val="20"/>
                <w:szCs w:val="20"/>
              </w:rPr>
              <w:t>200</w:t>
            </w:r>
          </w:p>
        </w:tc>
        <w:tc>
          <w:tcPr>
            <w:tcW w:w="377" w:type="pct"/>
            <w:tcBorders>
              <w:top w:val="nil"/>
              <w:left w:val="nil"/>
              <w:bottom w:val="single" w:sz="4" w:space="0" w:color="auto"/>
              <w:right w:val="single" w:sz="4" w:space="0" w:color="auto"/>
            </w:tcBorders>
            <w:shd w:val="clear" w:color="auto" w:fill="auto"/>
            <w:noWrap/>
            <w:vAlign w:val="center"/>
            <w:hideMark/>
          </w:tcPr>
          <w:p w14:paraId="517E3606" w14:textId="77777777" w:rsidR="006E3660" w:rsidRPr="00E2688A" w:rsidRDefault="006E3660" w:rsidP="006E3660">
            <w:pPr>
              <w:jc w:val="center"/>
              <w:rPr>
                <w:color w:val="000000"/>
                <w:sz w:val="20"/>
                <w:szCs w:val="20"/>
              </w:rPr>
            </w:pPr>
            <w:r w:rsidRPr="00E2688A">
              <w:rPr>
                <w:color w:val="000000"/>
                <w:sz w:val="20"/>
                <w:szCs w:val="20"/>
              </w:rPr>
              <w:t>108</w:t>
            </w:r>
          </w:p>
        </w:tc>
        <w:tc>
          <w:tcPr>
            <w:tcW w:w="377" w:type="pct"/>
            <w:tcBorders>
              <w:top w:val="nil"/>
              <w:left w:val="nil"/>
              <w:bottom w:val="single" w:sz="4" w:space="0" w:color="auto"/>
              <w:right w:val="single" w:sz="4" w:space="0" w:color="auto"/>
            </w:tcBorders>
            <w:shd w:val="clear" w:color="auto" w:fill="auto"/>
            <w:noWrap/>
            <w:vAlign w:val="center"/>
            <w:hideMark/>
          </w:tcPr>
          <w:p w14:paraId="71EB5B8B"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6D23DBC1"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13B2697C" w14:textId="77777777" w:rsidR="006E3660" w:rsidRPr="00E2688A" w:rsidRDefault="006E3660" w:rsidP="006E3660">
            <w:pPr>
              <w:jc w:val="center"/>
              <w:rPr>
                <w:color w:val="000000"/>
                <w:sz w:val="20"/>
                <w:szCs w:val="20"/>
              </w:rPr>
            </w:pPr>
            <w:r w:rsidRPr="00E2688A">
              <w:rPr>
                <w:color w:val="000000"/>
                <w:sz w:val="20"/>
                <w:szCs w:val="20"/>
              </w:rPr>
              <w:softHyphen/>
            </w:r>
          </w:p>
        </w:tc>
        <w:tc>
          <w:tcPr>
            <w:tcW w:w="377" w:type="pct"/>
            <w:tcBorders>
              <w:top w:val="nil"/>
              <w:left w:val="nil"/>
              <w:bottom w:val="single" w:sz="4" w:space="0" w:color="auto"/>
              <w:right w:val="single" w:sz="4" w:space="0" w:color="auto"/>
            </w:tcBorders>
            <w:shd w:val="clear" w:color="auto" w:fill="auto"/>
            <w:noWrap/>
            <w:vAlign w:val="center"/>
            <w:hideMark/>
          </w:tcPr>
          <w:p w14:paraId="3E8582F4" w14:textId="77777777" w:rsidR="006E3660" w:rsidRPr="00E2688A" w:rsidRDefault="006E3660" w:rsidP="006E3660">
            <w:pPr>
              <w:jc w:val="center"/>
              <w:rPr>
                <w:color w:val="000000"/>
                <w:sz w:val="20"/>
                <w:szCs w:val="20"/>
              </w:rPr>
            </w:pPr>
            <w:r w:rsidRPr="00E2688A">
              <w:rPr>
                <w:color w:val="000000"/>
                <w:sz w:val="20"/>
                <w:szCs w:val="20"/>
              </w:rPr>
              <w:t>18</w:t>
            </w:r>
          </w:p>
        </w:tc>
        <w:tc>
          <w:tcPr>
            <w:tcW w:w="378" w:type="pct"/>
            <w:tcBorders>
              <w:top w:val="nil"/>
              <w:left w:val="nil"/>
              <w:bottom w:val="single" w:sz="4" w:space="0" w:color="auto"/>
              <w:right w:val="single" w:sz="4" w:space="0" w:color="auto"/>
            </w:tcBorders>
            <w:shd w:val="clear" w:color="auto" w:fill="auto"/>
            <w:noWrap/>
            <w:vAlign w:val="center"/>
            <w:hideMark/>
          </w:tcPr>
          <w:p w14:paraId="22FD9A5E" w14:textId="77777777" w:rsidR="006E3660" w:rsidRPr="00E2688A" w:rsidRDefault="006E3660" w:rsidP="006E3660">
            <w:pPr>
              <w:jc w:val="center"/>
              <w:rPr>
                <w:b/>
                <w:bCs/>
                <w:color w:val="000000"/>
                <w:sz w:val="20"/>
                <w:szCs w:val="20"/>
              </w:rPr>
            </w:pPr>
            <w:r w:rsidRPr="00E2688A">
              <w:rPr>
                <w:b/>
                <w:bCs/>
                <w:color w:val="000000"/>
                <w:sz w:val="20"/>
                <w:szCs w:val="20"/>
              </w:rPr>
              <w:t>126</w:t>
            </w:r>
          </w:p>
        </w:tc>
        <w:tc>
          <w:tcPr>
            <w:tcW w:w="367" w:type="pct"/>
            <w:vMerge/>
            <w:tcBorders>
              <w:top w:val="nil"/>
              <w:left w:val="single" w:sz="4" w:space="0" w:color="auto"/>
              <w:bottom w:val="single" w:sz="4" w:space="0" w:color="000000"/>
              <w:right w:val="single" w:sz="4" w:space="0" w:color="auto"/>
            </w:tcBorders>
            <w:vAlign w:val="center"/>
            <w:hideMark/>
          </w:tcPr>
          <w:p w14:paraId="7617C5D0" w14:textId="77777777" w:rsidR="006E3660" w:rsidRPr="00E2688A" w:rsidRDefault="006E3660" w:rsidP="006E3660">
            <w:pPr>
              <w:rPr>
                <w:sz w:val="20"/>
                <w:szCs w:val="20"/>
              </w:rPr>
            </w:pPr>
          </w:p>
        </w:tc>
        <w:tc>
          <w:tcPr>
            <w:tcW w:w="341" w:type="pct"/>
            <w:vMerge/>
            <w:tcBorders>
              <w:left w:val="single" w:sz="4" w:space="0" w:color="auto"/>
              <w:bottom w:val="single" w:sz="4" w:space="0" w:color="000000"/>
              <w:right w:val="single" w:sz="4" w:space="0" w:color="auto"/>
            </w:tcBorders>
            <w:vAlign w:val="center"/>
          </w:tcPr>
          <w:p w14:paraId="090CA936" w14:textId="77777777" w:rsidR="006E3660" w:rsidRPr="00E2688A" w:rsidRDefault="006E3660" w:rsidP="006E3660">
            <w:pPr>
              <w:jc w:val="center"/>
              <w:rPr>
                <w:sz w:val="20"/>
                <w:szCs w:val="20"/>
              </w:rPr>
            </w:pPr>
          </w:p>
        </w:tc>
        <w:tc>
          <w:tcPr>
            <w:tcW w:w="337" w:type="pct"/>
            <w:vMerge/>
            <w:tcBorders>
              <w:left w:val="single" w:sz="4" w:space="0" w:color="auto"/>
              <w:bottom w:val="single" w:sz="4" w:space="0" w:color="000000"/>
              <w:right w:val="single" w:sz="4" w:space="0" w:color="auto"/>
            </w:tcBorders>
            <w:vAlign w:val="center"/>
          </w:tcPr>
          <w:p w14:paraId="45C43EC7" w14:textId="77777777" w:rsidR="006E3660" w:rsidRPr="00E2688A" w:rsidRDefault="006E3660" w:rsidP="006E3660">
            <w:pPr>
              <w:jc w:val="center"/>
              <w:rPr>
                <w:sz w:val="20"/>
                <w:szCs w:val="20"/>
              </w:rPr>
            </w:pPr>
          </w:p>
        </w:tc>
      </w:tr>
      <w:tr w:rsidR="00A43A3A" w:rsidRPr="00E2688A" w14:paraId="66F5F9BF" w14:textId="77777777" w:rsidTr="00DF1646">
        <w:trPr>
          <w:trHeight w:val="915"/>
        </w:trPr>
        <w:tc>
          <w:tcPr>
            <w:tcW w:w="168" w:type="pct"/>
            <w:vMerge w:val="restart"/>
            <w:tcBorders>
              <w:top w:val="nil"/>
              <w:left w:val="single" w:sz="4" w:space="0" w:color="auto"/>
              <w:bottom w:val="single" w:sz="4" w:space="0" w:color="000000"/>
              <w:right w:val="single" w:sz="4" w:space="0" w:color="auto"/>
            </w:tcBorders>
            <w:shd w:val="clear" w:color="auto" w:fill="auto"/>
            <w:vAlign w:val="center"/>
            <w:hideMark/>
          </w:tcPr>
          <w:p w14:paraId="3C311A4A" w14:textId="77777777" w:rsidR="00A43A3A" w:rsidRPr="00E2688A" w:rsidRDefault="00A43A3A" w:rsidP="00A43A3A">
            <w:pPr>
              <w:jc w:val="center"/>
              <w:rPr>
                <w:sz w:val="20"/>
                <w:szCs w:val="20"/>
              </w:rPr>
            </w:pPr>
            <w:r w:rsidRPr="00E2688A">
              <w:rPr>
                <w:sz w:val="20"/>
                <w:szCs w:val="20"/>
              </w:rPr>
              <w:t>7</w:t>
            </w:r>
          </w:p>
        </w:tc>
        <w:tc>
          <w:tcPr>
            <w:tcW w:w="1147" w:type="pct"/>
            <w:vMerge w:val="restart"/>
            <w:tcBorders>
              <w:top w:val="nil"/>
              <w:left w:val="single" w:sz="4" w:space="0" w:color="auto"/>
              <w:bottom w:val="single" w:sz="4" w:space="0" w:color="000000"/>
              <w:right w:val="single" w:sz="4" w:space="0" w:color="auto"/>
            </w:tcBorders>
            <w:shd w:val="clear" w:color="auto" w:fill="auto"/>
            <w:vAlign w:val="center"/>
            <w:hideMark/>
          </w:tcPr>
          <w:p w14:paraId="42CA53D0" w14:textId="77777777" w:rsidR="00A43A3A" w:rsidRPr="00E2688A" w:rsidRDefault="00A43A3A" w:rsidP="00A43A3A">
            <w:pPr>
              <w:jc w:val="center"/>
              <w:rPr>
                <w:sz w:val="20"/>
                <w:szCs w:val="20"/>
              </w:rPr>
            </w:pPr>
            <w:r w:rsidRPr="00E2688A">
              <w:rPr>
                <w:sz w:val="20"/>
                <w:szCs w:val="20"/>
              </w:rPr>
              <w:t>Ленинградская область, Муринское городское поселение, земли САОЗТ «Ручьи», кадастровый номер 47:07:0722001:3238 от котельной по адресу: Ленинградская область, Всеволожский муниципальный район, Муринское городское поселение, г. Мурино, Охтинская аллея, строение 13</w:t>
            </w:r>
          </w:p>
        </w:tc>
        <w:tc>
          <w:tcPr>
            <w:tcW w:w="377" w:type="pct"/>
            <w:tcBorders>
              <w:top w:val="nil"/>
              <w:left w:val="nil"/>
              <w:bottom w:val="single" w:sz="4" w:space="0" w:color="auto"/>
              <w:right w:val="single" w:sz="4" w:space="0" w:color="auto"/>
            </w:tcBorders>
            <w:shd w:val="clear" w:color="auto" w:fill="auto"/>
            <w:noWrap/>
            <w:vAlign w:val="center"/>
            <w:hideMark/>
          </w:tcPr>
          <w:p w14:paraId="66FE1E9D" w14:textId="77777777" w:rsidR="00A43A3A" w:rsidRPr="00E2688A" w:rsidRDefault="00A43A3A" w:rsidP="00A43A3A">
            <w:pPr>
              <w:jc w:val="center"/>
              <w:rPr>
                <w:color w:val="000000"/>
                <w:sz w:val="20"/>
                <w:szCs w:val="20"/>
              </w:rPr>
            </w:pPr>
            <w:r w:rsidRPr="00E2688A">
              <w:rPr>
                <w:color w:val="000000"/>
                <w:sz w:val="20"/>
                <w:szCs w:val="20"/>
              </w:rPr>
              <w:t>720</w:t>
            </w:r>
          </w:p>
        </w:tc>
        <w:tc>
          <w:tcPr>
            <w:tcW w:w="377" w:type="pct"/>
            <w:tcBorders>
              <w:top w:val="nil"/>
              <w:left w:val="nil"/>
              <w:bottom w:val="single" w:sz="4" w:space="0" w:color="auto"/>
              <w:right w:val="single" w:sz="4" w:space="0" w:color="auto"/>
            </w:tcBorders>
            <w:shd w:val="clear" w:color="auto" w:fill="auto"/>
            <w:noWrap/>
            <w:vAlign w:val="center"/>
            <w:hideMark/>
          </w:tcPr>
          <w:p w14:paraId="3DE954E3" w14:textId="77777777" w:rsidR="00A43A3A" w:rsidRPr="00E2688A" w:rsidRDefault="00A43A3A" w:rsidP="00A43A3A">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3B6A58DD" w14:textId="77777777" w:rsidR="00A43A3A" w:rsidRPr="00E2688A" w:rsidRDefault="00A43A3A" w:rsidP="00A43A3A">
            <w:pPr>
              <w:jc w:val="center"/>
              <w:rPr>
                <w:color w:val="000000"/>
                <w:sz w:val="20"/>
                <w:szCs w:val="20"/>
              </w:rPr>
            </w:pPr>
            <w:r w:rsidRPr="00E2688A">
              <w:rPr>
                <w:color w:val="000000"/>
                <w:sz w:val="20"/>
                <w:szCs w:val="20"/>
              </w:rPr>
              <w:t>26</w:t>
            </w:r>
          </w:p>
        </w:tc>
        <w:tc>
          <w:tcPr>
            <w:tcW w:w="377" w:type="pct"/>
            <w:tcBorders>
              <w:top w:val="nil"/>
              <w:left w:val="nil"/>
              <w:bottom w:val="single" w:sz="4" w:space="0" w:color="auto"/>
              <w:right w:val="single" w:sz="4" w:space="0" w:color="auto"/>
            </w:tcBorders>
            <w:shd w:val="clear" w:color="auto" w:fill="auto"/>
            <w:noWrap/>
            <w:vAlign w:val="center"/>
            <w:hideMark/>
          </w:tcPr>
          <w:p w14:paraId="79DFEC4D" w14:textId="77777777" w:rsidR="00A43A3A" w:rsidRPr="00E2688A" w:rsidRDefault="00A43A3A" w:rsidP="00A43A3A">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1E7933E5" w14:textId="77777777" w:rsidR="00A43A3A" w:rsidRPr="00E2688A" w:rsidRDefault="00A43A3A" w:rsidP="00A43A3A">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2AC89DA7" w14:textId="77777777" w:rsidR="00A43A3A" w:rsidRPr="00E2688A" w:rsidRDefault="00A43A3A" w:rsidP="00A43A3A">
            <w:pPr>
              <w:jc w:val="center"/>
              <w:rPr>
                <w:color w:val="000000"/>
                <w:sz w:val="20"/>
                <w:szCs w:val="20"/>
              </w:rPr>
            </w:pPr>
            <w:r w:rsidRPr="00E2688A">
              <w:rPr>
                <w:color w:val="000000"/>
                <w:sz w:val="20"/>
                <w:szCs w:val="20"/>
              </w:rPr>
              <w:t> </w:t>
            </w:r>
          </w:p>
        </w:tc>
        <w:tc>
          <w:tcPr>
            <w:tcW w:w="378" w:type="pct"/>
            <w:tcBorders>
              <w:top w:val="nil"/>
              <w:left w:val="nil"/>
              <w:bottom w:val="single" w:sz="4" w:space="0" w:color="auto"/>
              <w:right w:val="single" w:sz="4" w:space="0" w:color="auto"/>
            </w:tcBorders>
            <w:shd w:val="clear" w:color="auto" w:fill="auto"/>
            <w:noWrap/>
            <w:vAlign w:val="center"/>
            <w:hideMark/>
          </w:tcPr>
          <w:p w14:paraId="6D54D1C1" w14:textId="77777777" w:rsidR="00A43A3A" w:rsidRPr="00E2688A" w:rsidRDefault="00A43A3A" w:rsidP="00A43A3A">
            <w:pPr>
              <w:jc w:val="center"/>
              <w:rPr>
                <w:b/>
                <w:bCs/>
                <w:color w:val="000000"/>
                <w:sz w:val="20"/>
                <w:szCs w:val="20"/>
              </w:rPr>
            </w:pPr>
            <w:r w:rsidRPr="00E2688A">
              <w:rPr>
                <w:b/>
                <w:bCs/>
                <w:color w:val="000000"/>
                <w:sz w:val="20"/>
                <w:szCs w:val="20"/>
              </w:rPr>
              <w:t>26</w:t>
            </w:r>
          </w:p>
        </w:tc>
        <w:tc>
          <w:tcPr>
            <w:tcW w:w="367" w:type="pct"/>
            <w:vMerge w:val="restart"/>
            <w:tcBorders>
              <w:top w:val="nil"/>
              <w:left w:val="single" w:sz="4" w:space="0" w:color="auto"/>
              <w:bottom w:val="single" w:sz="4" w:space="0" w:color="000000"/>
              <w:right w:val="single" w:sz="4" w:space="0" w:color="auto"/>
            </w:tcBorders>
            <w:shd w:val="clear" w:color="auto" w:fill="auto"/>
            <w:vAlign w:val="center"/>
            <w:hideMark/>
          </w:tcPr>
          <w:p w14:paraId="69FFBAE4" w14:textId="77777777" w:rsidR="00A43A3A" w:rsidRPr="00E2688A" w:rsidRDefault="00A43A3A" w:rsidP="00A43A3A">
            <w:pPr>
              <w:jc w:val="center"/>
              <w:rPr>
                <w:sz w:val="20"/>
                <w:szCs w:val="20"/>
              </w:rPr>
            </w:pPr>
            <w:r w:rsidRPr="00E2688A">
              <w:rPr>
                <w:sz w:val="20"/>
                <w:szCs w:val="20"/>
              </w:rPr>
              <w:t>сталь</w:t>
            </w:r>
          </w:p>
        </w:tc>
        <w:tc>
          <w:tcPr>
            <w:tcW w:w="341" w:type="pct"/>
            <w:vMerge w:val="restart"/>
            <w:tcBorders>
              <w:top w:val="nil"/>
              <w:left w:val="single" w:sz="4" w:space="0" w:color="auto"/>
              <w:right w:val="single" w:sz="4" w:space="0" w:color="auto"/>
            </w:tcBorders>
            <w:vAlign w:val="center"/>
          </w:tcPr>
          <w:p w14:paraId="12B1BEAF" w14:textId="77777777" w:rsidR="00A43A3A" w:rsidRPr="00E2688A" w:rsidRDefault="00A43A3A" w:rsidP="00A43A3A">
            <w:pPr>
              <w:jc w:val="center"/>
              <w:rPr>
                <w:sz w:val="20"/>
                <w:szCs w:val="20"/>
              </w:rPr>
            </w:pPr>
            <w:r w:rsidRPr="00E2688A">
              <w:rPr>
                <w:sz w:val="20"/>
                <w:szCs w:val="20"/>
              </w:rPr>
              <w:t>186,70</w:t>
            </w:r>
          </w:p>
        </w:tc>
        <w:tc>
          <w:tcPr>
            <w:tcW w:w="337" w:type="pct"/>
            <w:vMerge w:val="restart"/>
            <w:tcBorders>
              <w:top w:val="nil"/>
              <w:left w:val="single" w:sz="4" w:space="0" w:color="auto"/>
              <w:right w:val="single" w:sz="4" w:space="0" w:color="auto"/>
            </w:tcBorders>
            <w:vAlign w:val="center"/>
          </w:tcPr>
          <w:p w14:paraId="47ECEABC" w14:textId="62FFB0D8" w:rsidR="00A43A3A" w:rsidRPr="00E2688A" w:rsidRDefault="00A43A3A" w:rsidP="00A43A3A">
            <w:pPr>
              <w:jc w:val="center"/>
              <w:rPr>
                <w:sz w:val="20"/>
                <w:szCs w:val="20"/>
              </w:rPr>
            </w:pPr>
            <w:r w:rsidRPr="00E2688A">
              <w:rPr>
                <w:color w:val="000000"/>
                <w:sz w:val="20"/>
                <w:szCs w:val="20"/>
              </w:rPr>
              <w:t>8 610,84</w:t>
            </w:r>
          </w:p>
        </w:tc>
      </w:tr>
      <w:tr w:rsidR="006E3660" w:rsidRPr="00E2688A" w14:paraId="31982257" w14:textId="77777777" w:rsidTr="00DF1646">
        <w:trPr>
          <w:trHeight w:val="915"/>
        </w:trPr>
        <w:tc>
          <w:tcPr>
            <w:tcW w:w="168" w:type="pct"/>
            <w:vMerge/>
            <w:tcBorders>
              <w:top w:val="nil"/>
              <w:left w:val="single" w:sz="4" w:space="0" w:color="auto"/>
              <w:bottom w:val="single" w:sz="4" w:space="0" w:color="000000"/>
              <w:right w:val="single" w:sz="4" w:space="0" w:color="auto"/>
            </w:tcBorders>
            <w:vAlign w:val="center"/>
            <w:hideMark/>
          </w:tcPr>
          <w:p w14:paraId="057B1139" w14:textId="77777777" w:rsidR="006E3660" w:rsidRPr="00E2688A" w:rsidRDefault="006E3660" w:rsidP="006E3660">
            <w:pPr>
              <w:rPr>
                <w:sz w:val="20"/>
                <w:szCs w:val="20"/>
              </w:rPr>
            </w:pPr>
          </w:p>
        </w:tc>
        <w:tc>
          <w:tcPr>
            <w:tcW w:w="1147" w:type="pct"/>
            <w:vMerge/>
            <w:tcBorders>
              <w:top w:val="nil"/>
              <w:left w:val="single" w:sz="4" w:space="0" w:color="auto"/>
              <w:bottom w:val="single" w:sz="4" w:space="0" w:color="000000"/>
              <w:right w:val="single" w:sz="4" w:space="0" w:color="auto"/>
            </w:tcBorders>
            <w:vAlign w:val="center"/>
            <w:hideMark/>
          </w:tcPr>
          <w:p w14:paraId="5D505C58" w14:textId="77777777" w:rsidR="006E3660" w:rsidRPr="00E2688A" w:rsidRDefault="006E3660" w:rsidP="006E3660">
            <w:pPr>
              <w:jc w:val="center"/>
              <w:rPr>
                <w:sz w:val="20"/>
                <w:szCs w:val="20"/>
              </w:rPr>
            </w:pPr>
          </w:p>
        </w:tc>
        <w:tc>
          <w:tcPr>
            <w:tcW w:w="377" w:type="pct"/>
            <w:tcBorders>
              <w:top w:val="nil"/>
              <w:left w:val="nil"/>
              <w:bottom w:val="single" w:sz="4" w:space="0" w:color="auto"/>
              <w:right w:val="single" w:sz="4" w:space="0" w:color="auto"/>
            </w:tcBorders>
            <w:shd w:val="clear" w:color="auto" w:fill="auto"/>
            <w:noWrap/>
            <w:vAlign w:val="center"/>
            <w:hideMark/>
          </w:tcPr>
          <w:p w14:paraId="6EF3955A" w14:textId="77777777" w:rsidR="006E3660" w:rsidRPr="00E2688A" w:rsidRDefault="006E3660" w:rsidP="006E3660">
            <w:pPr>
              <w:jc w:val="center"/>
              <w:rPr>
                <w:color w:val="000000"/>
                <w:sz w:val="20"/>
                <w:szCs w:val="20"/>
              </w:rPr>
            </w:pPr>
            <w:r w:rsidRPr="00E2688A">
              <w:rPr>
                <w:color w:val="000000"/>
                <w:sz w:val="20"/>
                <w:szCs w:val="20"/>
              </w:rPr>
              <w:t>76</w:t>
            </w:r>
          </w:p>
        </w:tc>
        <w:tc>
          <w:tcPr>
            <w:tcW w:w="377" w:type="pct"/>
            <w:tcBorders>
              <w:top w:val="nil"/>
              <w:left w:val="nil"/>
              <w:bottom w:val="single" w:sz="4" w:space="0" w:color="auto"/>
              <w:right w:val="single" w:sz="4" w:space="0" w:color="auto"/>
            </w:tcBorders>
            <w:shd w:val="clear" w:color="auto" w:fill="auto"/>
            <w:noWrap/>
            <w:vAlign w:val="center"/>
            <w:hideMark/>
          </w:tcPr>
          <w:p w14:paraId="11B5816E" w14:textId="77777777" w:rsidR="006E3660" w:rsidRPr="00E2688A" w:rsidRDefault="006E3660" w:rsidP="006E3660">
            <w:pPr>
              <w:jc w:val="center"/>
              <w:rPr>
                <w:color w:val="000000"/>
                <w:sz w:val="20"/>
                <w:szCs w:val="20"/>
              </w:rPr>
            </w:pPr>
            <w:r w:rsidRPr="00E2688A">
              <w:rPr>
                <w:color w:val="000000"/>
                <w:sz w:val="20"/>
                <w:szCs w:val="20"/>
              </w:rPr>
              <w:t>60</w:t>
            </w:r>
          </w:p>
        </w:tc>
        <w:tc>
          <w:tcPr>
            <w:tcW w:w="377" w:type="pct"/>
            <w:tcBorders>
              <w:top w:val="nil"/>
              <w:left w:val="nil"/>
              <w:bottom w:val="single" w:sz="4" w:space="0" w:color="auto"/>
              <w:right w:val="single" w:sz="4" w:space="0" w:color="auto"/>
            </w:tcBorders>
            <w:shd w:val="clear" w:color="auto" w:fill="auto"/>
            <w:noWrap/>
            <w:vAlign w:val="center"/>
            <w:hideMark/>
          </w:tcPr>
          <w:p w14:paraId="7B330371" w14:textId="77777777" w:rsidR="006E3660" w:rsidRPr="00E2688A" w:rsidRDefault="006E3660" w:rsidP="006E3660">
            <w:pPr>
              <w:jc w:val="center"/>
              <w:rPr>
                <w:color w:val="000000"/>
                <w:sz w:val="20"/>
                <w:szCs w:val="20"/>
              </w:rPr>
            </w:pPr>
            <w:r w:rsidRPr="00E2688A">
              <w:rPr>
                <w:color w:val="000000"/>
                <w:sz w:val="20"/>
                <w:szCs w:val="20"/>
              </w:rPr>
              <w:t>40</w:t>
            </w:r>
          </w:p>
        </w:tc>
        <w:tc>
          <w:tcPr>
            <w:tcW w:w="377" w:type="pct"/>
            <w:tcBorders>
              <w:top w:val="nil"/>
              <w:left w:val="nil"/>
              <w:bottom w:val="single" w:sz="4" w:space="0" w:color="auto"/>
              <w:right w:val="single" w:sz="4" w:space="0" w:color="auto"/>
            </w:tcBorders>
            <w:shd w:val="clear" w:color="auto" w:fill="auto"/>
            <w:noWrap/>
            <w:vAlign w:val="center"/>
            <w:hideMark/>
          </w:tcPr>
          <w:p w14:paraId="6F1805E0"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07A65E16" w14:textId="77777777" w:rsidR="006E3660" w:rsidRPr="00E2688A" w:rsidRDefault="006E3660" w:rsidP="006E3660">
            <w:pPr>
              <w:jc w:val="center"/>
              <w:rPr>
                <w:color w:val="000000"/>
                <w:sz w:val="20"/>
                <w:szCs w:val="20"/>
              </w:rPr>
            </w:pPr>
            <w:r w:rsidRPr="00E2688A">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14:paraId="14742146" w14:textId="77777777" w:rsidR="006E3660" w:rsidRPr="00E2688A" w:rsidRDefault="006E3660" w:rsidP="006E3660">
            <w:pPr>
              <w:jc w:val="center"/>
              <w:rPr>
                <w:color w:val="000000"/>
                <w:sz w:val="20"/>
                <w:szCs w:val="20"/>
              </w:rPr>
            </w:pPr>
            <w:r w:rsidRPr="00E2688A">
              <w:rPr>
                <w:color w:val="000000"/>
                <w:sz w:val="20"/>
                <w:szCs w:val="20"/>
              </w:rPr>
              <w:t> </w:t>
            </w:r>
          </w:p>
        </w:tc>
        <w:tc>
          <w:tcPr>
            <w:tcW w:w="378" w:type="pct"/>
            <w:tcBorders>
              <w:top w:val="nil"/>
              <w:left w:val="nil"/>
              <w:bottom w:val="single" w:sz="4" w:space="0" w:color="auto"/>
              <w:right w:val="single" w:sz="4" w:space="0" w:color="auto"/>
            </w:tcBorders>
            <w:shd w:val="clear" w:color="auto" w:fill="auto"/>
            <w:noWrap/>
            <w:vAlign w:val="center"/>
            <w:hideMark/>
          </w:tcPr>
          <w:p w14:paraId="462D4582" w14:textId="77777777" w:rsidR="006E3660" w:rsidRPr="00E2688A" w:rsidRDefault="006E3660" w:rsidP="006E3660">
            <w:pPr>
              <w:jc w:val="center"/>
              <w:rPr>
                <w:b/>
                <w:bCs/>
                <w:color w:val="000000"/>
                <w:sz w:val="20"/>
                <w:szCs w:val="20"/>
              </w:rPr>
            </w:pPr>
            <w:r w:rsidRPr="00E2688A">
              <w:rPr>
                <w:b/>
                <w:bCs/>
                <w:color w:val="000000"/>
                <w:sz w:val="20"/>
                <w:szCs w:val="20"/>
              </w:rPr>
              <w:t>100</w:t>
            </w:r>
          </w:p>
        </w:tc>
        <w:tc>
          <w:tcPr>
            <w:tcW w:w="367" w:type="pct"/>
            <w:vMerge/>
            <w:tcBorders>
              <w:top w:val="nil"/>
              <w:left w:val="single" w:sz="4" w:space="0" w:color="auto"/>
              <w:bottom w:val="single" w:sz="4" w:space="0" w:color="000000"/>
              <w:right w:val="single" w:sz="4" w:space="0" w:color="auto"/>
            </w:tcBorders>
            <w:vAlign w:val="center"/>
            <w:hideMark/>
          </w:tcPr>
          <w:p w14:paraId="51D06637" w14:textId="77777777" w:rsidR="006E3660" w:rsidRPr="00E2688A" w:rsidRDefault="006E3660" w:rsidP="006E3660">
            <w:pPr>
              <w:rPr>
                <w:sz w:val="20"/>
                <w:szCs w:val="20"/>
              </w:rPr>
            </w:pPr>
          </w:p>
        </w:tc>
        <w:tc>
          <w:tcPr>
            <w:tcW w:w="341" w:type="pct"/>
            <w:vMerge/>
            <w:tcBorders>
              <w:left w:val="single" w:sz="4" w:space="0" w:color="auto"/>
              <w:bottom w:val="single" w:sz="4" w:space="0" w:color="000000"/>
              <w:right w:val="single" w:sz="4" w:space="0" w:color="auto"/>
            </w:tcBorders>
            <w:vAlign w:val="center"/>
          </w:tcPr>
          <w:p w14:paraId="42EE2B97" w14:textId="77777777" w:rsidR="006E3660" w:rsidRPr="00E2688A" w:rsidRDefault="006E3660" w:rsidP="006E3660">
            <w:pPr>
              <w:jc w:val="center"/>
              <w:rPr>
                <w:sz w:val="20"/>
                <w:szCs w:val="20"/>
              </w:rPr>
            </w:pPr>
          </w:p>
        </w:tc>
        <w:tc>
          <w:tcPr>
            <w:tcW w:w="337" w:type="pct"/>
            <w:vMerge/>
            <w:tcBorders>
              <w:left w:val="single" w:sz="4" w:space="0" w:color="auto"/>
              <w:bottom w:val="single" w:sz="4" w:space="0" w:color="000000"/>
              <w:right w:val="single" w:sz="4" w:space="0" w:color="auto"/>
            </w:tcBorders>
            <w:vAlign w:val="center"/>
          </w:tcPr>
          <w:p w14:paraId="460B1101" w14:textId="77777777" w:rsidR="006E3660" w:rsidRPr="00E2688A" w:rsidRDefault="006E3660" w:rsidP="006E3660">
            <w:pPr>
              <w:jc w:val="center"/>
              <w:rPr>
                <w:sz w:val="20"/>
                <w:szCs w:val="20"/>
              </w:rPr>
            </w:pPr>
          </w:p>
        </w:tc>
      </w:tr>
    </w:tbl>
    <w:p w14:paraId="7EAAE19A" w14:textId="10FD1DAE" w:rsidR="006E3660" w:rsidRPr="00E2688A" w:rsidRDefault="006E3660" w:rsidP="006E3660">
      <w:pPr>
        <w:rPr>
          <w:rFonts w:eastAsiaTheme="minorEastAsia"/>
          <w:lang w:eastAsia="en-US"/>
        </w:rPr>
      </w:pPr>
    </w:p>
    <w:p w14:paraId="59685B60" w14:textId="77777777" w:rsidR="006E3660" w:rsidRPr="00E2688A" w:rsidRDefault="006E3660" w:rsidP="006E3660">
      <w:pPr>
        <w:rPr>
          <w:rFonts w:eastAsiaTheme="minorEastAsia"/>
          <w:lang w:eastAsia="en-US"/>
        </w:rPr>
      </w:pPr>
    </w:p>
    <w:p w14:paraId="72292126" w14:textId="139910E0" w:rsidR="00B11C10" w:rsidRPr="00E2688A" w:rsidRDefault="00B11C10" w:rsidP="00E0262B">
      <w:pPr>
        <w:pStyle w:val="-0"/>
        <w:numPr>
          <w:ilvl w:val="0"/>
          <w:numId w:val="20"/>
        </w:numPr>
        <w:tabs>
          <w:tab w:val="left" w:pos="1418"/>
          <w:tab w:val="left" w:pos="9067"/>
        </w:tabs>
        <w:spacing w:before="0"/>
        <w:ind w:left="0" w:firstLine="0"/>
        <w:rPr>
          <w:rFonts w:eastAsiaTheme="minorEastAsia"/>
          <w:lang w:eastAsia="en-US"/>
        </w:rPr>
      </w:pPr>
      <w:bookmarkStart w:id="77" w:name="_Ref100740079"/>
      <w:r w:rsidRPr="00E2688A">
        <w:rPr>
          <w:rFonts w:eastAsiaTheme="minorEastAsia"/>
          <w:bCs/>
          <w:lang w:eastAsia="en-US"/>
        </w:rPr>
        <w:t>Сводные финансовые потребности для реализации проектов группы №2</w:t>
      </w:r>
      <w:bookmarkEnd w:id="77"/>
      <w:r w:rsidRPr="00E2688A">
        <w:rPr>
          <w:rFonts w:eastAsiaTheme="minorEastAsia"/>
          <w:lang w:eastAsia="en-US"/>
        </w:rPr>
        <w:t xml:space="preserve"> </w:t>
      </w:r>
    </w:p>
    <w:tbl>
      <w:tblPr>
        <w:tblW w:w="5000" w:type="pct"/>
        <w:tblLook w:val="04A0" w:firstRow="1" w:lastRow="0" w:firstColumn="1" w:lastColumn="0" w:noHBand="0" w:noVBand="1"/>
      </w:tblPr>
      <w:tblGrid>
        <w:gridCol w:w="3216"/>
        <w:gridCol w:w="1090"/>
        <w:gridCol w:w="1266"/>
        <w:gridCol w:w="1266"/>
        <w:gridCol w:w="1266"/>
        <w:gridCol w:w="1266"/>
        <w:gridCol w:w="1266"/>
        <w:gridCol w:w="1265"/>
        <w:gridCol w:w="1265"/>
        <w:gridCol w:w="1265"/>
        <w:gridCol w:w="1265"/>
      </w:tblGrid>
      <w:tr w:rsidR="00267CEA" w:rsidRPr="00E2688A" w14:paraId="43CC84B1" w14:textId="77777777" w:rsidTr="00267CEA">
        <w:trPr>
          <w:trHeight w:val="397"/>
        </w:trPr>
        <w:tc>
          <w:tcPr>
            <w:tcW w:w="10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D3BC94" w14:textId="77777777" w:rsidR="00267CEA" w:rsidRPr="00E2688A" w:rsidRDefault="00267CEA" w:rsidP="00267CEA">
            <w:pPr>
              <w:jc w:val="center"/>
              <w:rPr>
                <w:b/>
                <w:bCs/>
                <w:color w:val="000000"/>
                <w:sz w:val="20"/>
                <w:szCs w:val="20"/>
              </w:rPr>
            </w:pPr>
            <w:r w:rsidRPr="00E2688A">
              <w:rPr>
                <w:b/>
                <w:bCs/>
                <w:color w:val="000000"/>
                <w:sz w:val="20"/>
                <w:szCs w:val="20"/>
              </w:rPr>
              <w:t>Наименование работ/статьи затрат</w:t>
            </w:r>
          </w:p>
        </w:tc>
        <w:tc>
          <w:tcPr>
            <w:tcW w:w="347" w:type="pct"/>
            <w:tcBorders>
              <w:top w:val="single" w:sz="4" w:space="0" w:color="auto"/>
              <w:left w:val="nil"/>
              <w:bottom w:val="single" w:sz="4" w:space="0" w:color="auto"/>
              <w:right w:val="single" w:sz="4" w:space="0" w:color="auto"/>
            </w:tcBorders>
            <w:shd w:val="clear" w:color="auto" w:fill="auto"/>
            <w:vAlign w:val="center"/>
            <w:hideMark/>
          </w:tcPr>
          <w:p w14:paraId="0CF63184" w14:textId="77777777" w:rsidR="00267CEA" w:rsidRPr="00E2688A" w:rsidRDefault="00267CEA" w:rsidP="00267CEA">
            <w:pPr>
              <w:jc w:val="center"/>
              <w:rPr>
                <w:b/>
                <w:bCs/>
                <w:color w:val="000000"/>
                <w:sz w:val="20"/>
                <w:szCs w:val="20"/>
              </w:rPr>
            </w:pPr>
            <w:r w:rsidRPr="00E2688A">
              <w:rPr>
                <w:b/>
                <w:bCs/>
                <w:color w:val="000000"/>
                <w:sz w:val="20"/>
                <w:szCs w:val="20"/>
              </w:rPr>
              <w:t>Ед. изм.</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5BD64DD3" w14:textId="77777777" w:rsidR="00267CEA" w:rsidRPr="00E2688A" w:rsidRDefault="00267CEA" w:rsidP="00267CEA">
            <w:pPr>
              <w:jc w:val="center"/>
              <w:rPr>
                <w:b/>
                <w:bCs/>
                <w:color w:val="000000"/>
                <w:sz w:val="20"/>
                <w:szCs w:val="20"/>
              </w:rPr>
            </w:pPr>
            <w:r w:rsidRPr="00E2688A">
              <w:rPr>
                <w:b/>
                <w:bCs/>
                <w:color w:val="000000"/>
                <w:sz w:val="20"/>
                <w:szCs w:val="20"/>
              </w:rPr>
              <w:t>2023</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47746C52" w14:textId="77777777" w:rsidR="00267CEA" w:rsidRPr="00E2688A" w:rsidRDefault="00267CEA" w:rsidP="00267CEA">
            <w:pPr>
              <w:jc w:val="center"/>
              <w:rPr>
                <w:b/>
                <w:bCs/>
                <w:color w:val="000000"/>
                <w:sz w:val="20"/>
                <w:szCs w:val="20"/>
              </w:rPr>
            </w:pPr>
            <w:r w:rsidRPr="00E2688A">
              <w:rPr>
                <w:b/>
                <w:bCs/>
                <w:color w:val="000000"/>
                <w:sz w:val="20"/>
                <w:szCs w:val="20"/>
              </w:rPr>
              <w:t>2024</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586C695E" w14:textId="77777777" w:rsidR="00267CEA" w:rsidRPr="00E2688A" w:rsidRDefault="00267CEA" w:rsidP="00267CEA">
            <w:pPr>
              <w:jc w:val="center"/>
              <w:rPr>
                <w:b/>
                <w:bCs/>
                <w:color w:val="000000"/>
                <w:sz w:val="20"/>
                <w:szCs w:val="20"/>
              </w:rPr>
            </w:pPr>
            <w:r w:rsidRPr="00E2688A">
              <w:rPr>
                <w:b/>
                <w:bCs/>
                <w:color w:val="000000"/>
                <w:sz w:val="20"/>
                <w:szCs w:val="20"/>
              </w:rPr>
              <w:t>2025</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52132459" w14:textId="77777777" w:rsidR="00267CEA" w:rsidRPr="00E2688A" w:rsidRDefault="00267CEA" w:rsidP="00267CEA">
            <w:pPr>
              <w:jc w:val="center"/>
              <w:rPr>
                <w:b/>
                <w:bCs/>
                <w:color w:val="000000"/>
                <w:sz w:val="20"/>
                <w:szCs w:val="20"/>
              </w:rPr>
            </w:pPr>
            <w:r w:rsidRPr="00E2688A">
              <w:rPr>
                <w:b/>
                <w:bCs/>
                <w:color w:val="000000"/>
                <w:sz w:val="20"/>
                <w:szCs w:val="20"/>
              </w:rPr>
              <w:t>2026</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43664512" w14:textId="77777777" w:rsidR="00267CEA" w:rsidRPr="00E2688A" w:rsidRDefault="00267CEA" w:rsidP="00267CEA">
            <w:pPr>
              <w:jc w:val="center"/>
              <w:rPr>
                <w:b/>
                <w:bCs/>
                <w:color w:val="000000"/>
                <w:sz w:val="20"/>
                <w:szCs w:val="20"/>
              </w:rPr>
            </w:pPr>
            <w:r w:rsidRPr="00E2688A">
              <w:rPr>
                <w:b/>
                <w:bCs/>
                <w:color w:val="000000"/>
                <w:sz w:val="20"/>
                <w:szCs w:val="20"/>
              </w:rPr>
              <w:t>2027</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45749C1B" w14:textId="77777777" w:rsidR="00267CEA" w:rsidRPr="00E2688A" w:rsidRDefault="00267CEA" w:rsidP="00267CEA">
            <w:pPr>
              <w:jc w:val="center"/>
              <w:rPr>
                <w:b/>
                <w:bCs/>
                <w:color w:val="000000"/>
                <w:sz w:val="20"/>
                <w:szCs w:val="20"/>
              </w:rPr>
            </w:pPr>
            <w:r w:rsidRPr="00E2688A">
              <w:rPr>
                <w:b/>
                <w:bCs/>
                <w:color w:val="000000"/>
                <w:sz w:val="20"/>
                <w:szCs w:val="20"/>
              </w:rPr>
              <w:t>2028</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2595861C" w14:textId="77777777" w:rsidR="00267CEA" w:rsidRPr="00E2688A" w:rsidRDefault="00267CEA" w:rsidP="00267CEA">
            <w:pPr>
              <w:jc w:val="center"/>
              <w:rPr>
                <w:b/>
                <w:bCs/>
                <w:color w:val="000000"/>
                <w:sz w:val="20"/>
                <w:szCs w:val="20"/>
              </w:rPr>
            </w:pPr>
            <w:r w:rsidRPr="00E2688A">
              <w:rPr>
                <w:b/>
                <w:bCs/>
                <w:color w:val="000000"/>
                <w:sz w:val="20"/>
                <w:szCs w:val="20"/>
              </w:rPr>
              <w:t>2029</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7446B2E4" w14:textId="77777777" w:rsidR="00267CEA" w:rsidRPr="00E2688A" w:rsidRDefault="00267CEA" w:rsidP="00267CEA">
            <w:pPr>
              <w:jc w:val="center"/>
              <w:rPr>
                <w:b/>
                <w:bCs/>
                <w:color w:val="000000"/>
                <w:sz w:val="20"/>
                <w:szCs w:val="20"/>
              </w:rPr>
            </w:pPr>
            <w:r w:rsidRPr="00E2688A">
              <w:rPr>
                <w:b/>
                <w:bCs/>
                <w:color w:val="000000"/>
                <w:sz w:val="20"/>
                <w:szCs w:val="20"/>
              </w:rPr>
              <w:t>2030</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5749C30C" w14:textId="77777777" w:rsidR="00267CEA" w:rsidRPr="00E2688A" w:rsidRDefault="00267CEA" w:rsidP="00267CEA">
            <w:pPr>
              <w:jc w:val="center"/>
              <w:rPr>
                <w:b/>
                <w:bCs/>
                <w:color w:val="000000"/>
                <w:sz w:val="20"/>
                <w:szCs w:val="20"/>
              </w:rPr>
            </w:pPr>
            <w:r w:rsidRPr="00E2688A">
              <w:rPr>
                <w:b/>
                <w:bCs/>
                <w:color w:val="000000"/>
                <w:sz w:val="20"/>
                <w:szCs w:val="20"/>
              </w:rPr>
              <w:t>Итого</w:t>
            </w:r>
          </w:p>
        </w:tc>
      </w:tr>
      <w:tr w:rsidR="00267CEA" w:rsidRPr="00E2688A" w14:paraId="627F379F" w14:textId="77777777" w:rsidTr="00267CEA">
        <w:trPr>
          <w:trHeight w:val="397"/>
        </w:trPr>
        <w:tc>
          <w:tcPr>
            <w:tcW w:w="1024" w:type="pct"/>
            <w:tcBorders>
              <w:top w:val="nil"/>
              <w:left w:val="single" w:sz="4" w:space="0" w:color="auto"/>
              <w:bottom w:val="single" w:sz="4" w:space="0" w:color="auto"/>
              <w:right w:val="single" w:sz="4" w:space="0" w:color="auto"/>
            </w:tcBorders>
            <w:shd w:val="clear" w:color="auto" w:fill="auto"/>
            <w:vAlign w:val="center"/>
            <w:hideMark/>
          </w:tcPr>
          <w:p w14:paraId="180B5245" w14:textId="77777777" w:rsidR="00267CEA" w:rsidRPr="00E2688A" w:rsidRDefault="00267CEA" w:rsidP="00267CEA">
            <w:pPr>
              <w:rPr>
                <w:color w:val="000000"/>
                <w:sz w:val="20"/>
                <w:szCs w:val="20"/>
              </w:rPr>
            </w:pPr>
            <w:r w:rsidRPr="00E2688A">
              <w:rPr>
                <w:color w:val="000000"/>
                <w:sz w:val="20"/>
                <w:szCs w:val="20"/>
              </w:rPr>
              <w:t>Строительство тепловых сетей, в т.ч.</w:t>
            </w:r>
          </w:p>
        </w:tc>
        <w:tc>
          <w:tcPr>
            <w:tcW w:w="347" w:type="pct"/>
            <w:tcBorders>
              <w:top w:val="nil"/>
              <w:left w:val="nil"/>
              <w:bottom w:val="single" w:sz="4" w:space="0" w:color="auto"/>
              <w:right w:val="single" w:sz="4" w:space="0" w:color="auto"/>
            </w:tcBorders>
            <w:shd w:val="clear" w:color="auto" w:fill="auto"/>
            <w:noWrap/>
            <w:vAlign w:val="center"/>
            <w:hideMark/>
          </w:tcPr>
          <w:p w14:paraId="055FDDFD" w14:textId="77777777" w:rsidR="00267CEA" w:rsidRPr="00E2688A" w:rsidRDefault="00267CEA" w:rsidP="00267CEA">
            <w:pPr>
              <w:jc w:val="center"/>
              <w:rPr>
                <w:color w:val="000000"/>
                <w:sz w:val="20"/>
                <w:szCs w:val="20"/>
              </w:rPr>
            </w:pPr>
            <w:r w:rsidRPr="00E2688A">
              <w:rPr>
                <w:color w:val="000000"/>
                <w:sz w:val="20"/>
                <w:szCs w:val="20"/>
              </w:rPr>
              <w:t>тыс. руб.</w:t>
            </w:r>
          </w:p>
        </w:tc>
        <w:tc>
          <w:tcPr>
            <w:tcW w:w="403" w:type="pct"/>
            <w:tcBorders>
              <w:top w:val="nil"/>
              <w:left w:val="nil"/>
              <w:bottom w:val="single" w:sz="4" w:space="0" w:color="auto"/>
              <w:right w:val="single" w:sz="4" w:space="0" w:color="auto"/>
            </w:tcBorders>
            <w:shd w:val="clear" w:color="000000" w:fill="FFFFFF"/>
            <w:vAlign w:val="center"/>
            <w:hideMark/>
          </w:tcPr>
          <w:p w14:paraId="49D3D9DF" w14:textId="77777777" w:rsidR="00267CEA" w:rsidRPr="00E2688A" w:rsidRDefault="00267CEA" w:rsidP="00267CEA">
            <w:pPr>
              <w:jc w:val="center"/>
              <w:rPr>
                <w:color w:val="000000"/>
                <w:sz w:val="20"/>
                <w:szCs w:val="20"/>
              </w:rPr>
            </w:pPr>
            <w:r w:rsidRPr="00E2688A">
              <w:rPr>
                <w:color w:val="000000"/>
                <w:sz w:val="20"/>
                <w:szCs w:val="20"/>
              </w:rPr>
              <w:t>205811,09</w:t>
            </w:r>
          </w:p>
        </w:tc>
        <w:tc>
          <w:tcPr>
            <w:tcW w:w="403" w:type="pct"/>
            <w:tcBorders>
              <w:top w:val="nil"/>
              <w:left w:val="nil"/>
              <w:bottom w:val="single" w:sz="4" w:space="0" w:color="auto"/>
              <w:right w:val="single" w:sz="4" w:space="0" w:color="auto"/>
            </w:tcBorders>
            <w:shd w:val="clear" w:color="000000" w:fill="FFFFFF"/>
            <w:vAlign w:val="center"/>
            <w:hideMark/>
          </w:tcPr>
          <w:p w14:paraId="5F5A2B3C" w14:textId="77777777" w:rsidR="00267CEA" w:rsidRPr="00E2688A" w:rsidRDefault="00267CEA" w:rsidP="00267CEA">
            <w:pPr>
              <w:jc w:val="center"/>
              <w:rPr>
                <w:color w:val="000000"/>
                <w:sz w:val="20"/>
                <w:szCs w:val="20"/>
              </w:rPr>
            </w:pPr>
            <w:r w:rsidRPr="00E2688A">
              <w:rPr>
                <w:color w:val="000000"/>
                <w:sz w:val="20"/>
                <w:szCs w:val="20"/>
              </w:rPr>
              <w:t>302317,21</w:t>
            </w:r>
          </w:p>
        </w:tc>
        <w:tc>
          <w:tcPr>
            <w:tcW w:w="403" w:type="pct"/>
            <w:tcBorders>
              <w:top w:val="nil"/>
              <w:left w:val="nil"/>
              <w:bottom w:val="single" w:sz="4" w:space="0" w:color="auto"/>
              <w:right w:val="single" w:sz="4" w:space="0" w:color="auto"/>
            </w:tcBorders>
            <w:shd w:val="clear" w:color="000000" w:fill="FFFFFF"/>
            <w:vAlign w:val="center"/>
            <w:hideMark/>
          </w:tcPr>
          <w:p w14:paraId="213973DE" w14:textId="77777777" w:rsidR="00267CEA" w:rsidRPr="00E2688A" w:rsidRDefault="00267CEA" w:rsidP="00267CEA">
            <w:pPr>
              <w:jc w:val="center"/>
              <w:rPr>
                <w:color w:val="000000"/>
                <w:sz w:val="20"/>
                <w:szCs w:val="20"/>
              </w:rPr>
            </w:pPr>
            <w:r w:rsidRPr="00E2688A">
              <w:rPr>
                <w:color w:val="000000"/>
                <w:sz w:val="20"/>
                <w:szCs w:val="20"/>
              </w:rPr>
              <w:t>168121,15</w:t>
            </w:r>
          </w:p>
        </w:tc>
        <w:tc>
          <w:tcPr>
            <w:tcW w:w="403" w:type="pct"/>
            <w:tcBorders>
              <w:top w:val="nil"/>
              <w:left w:val="nil"/>
              <w:bottom w:val="single" w:sz="4" w:space="0" w:color="auto"/>
              <w:right w:val="single" w:sz="4" w:space="0" w:color="auto"/>
            </w:tcBorders>
            <w:shd w:val="clear" w:color="000000" w:fill="FFFFFF"/>
            <w:vAlign w:val="center"/>
            <w:hideMark/>
          </w:tcPr>
          <w:p w14:paraId="341EC1AC" w14:textId="77777777" w:rsidR="00267CEA" w:rsidRPr="00E2688A" w:rsidRDefault="00267CEA" w:rsidP="00267CEA">
            <w:pPr>
              <w:jc w:val="center"/>
              <w:rPr>
                <w:color w:val="000000"/>
                <w:sz w:val="20"/>
                <w:szCs w:val="20"/>
              </w:rPr>
            </w:pPr>
            <w:r w:rsidRPr="00E2688A">
              <w:rPr>
                <w:color w:val="000000"/>
                <w:sz w:val="20"/>
                <w:szCs w:val="20"/>
              </w:rPr>
              <w:t>142522,10</w:t>
            </w:r>
          </w:p>
        </w:tc>
        <w:tc>
          <w:tcPr>
            <w:tcW w:w="403" w:type="pct"/>
            <w:tcBorders>
              <w:top w:val="nil"/>
              <w:left w:val="nil"/>
              <w:bottom w:val="single" w:sz="4" w:space="0" w:color="auto"/>
              <w:right w:val="single" w:sz="4" w:space="0" w:color="auto"/>
            </w:tcBorders>
            <w:shd w:val="clear" w:color="000000" w:fill="FFFFFF"/>
            <w:vAlign w:val="center"/>
            <w:hideMark/>
          </w:tcPr>
          <w:p w14:paraId="1AF8BBE7" w14:textId="77777777" w:rsidR="00267CEA" w:rsidRPr="00E2688A" w:rsidRDefault="00267CEA" w:rsidP="00267CEA">
            <w:pPr>
              <w:jc w:val="center"/>
              <w:rPr>
                <w:color w:val="000000"/>
                <w:sz w:val="20"/>
                <w:szCs w:val="20"/>
              </w:rPr>
            </w:pPr>
            <w:r w:rsidRPr="00E2688A">
              <w:rPr>
                <w:color w:val="000000"/>
                <w:sz w:val="20"/>
                <w:szCs w:val="20"/>
              </w:rPr>
              <w:t>95547,13</w:t>
            </w:r>
          </w:p>
        </w:tc>
        <w:tc>
          <w:tcPr>
            <w:tcW w:w="403" w:type="pct"/>
            <w:tcBorders>
              <w:top w:val="nil"/>
              <w:left w:val="nil"/>
              <w:bottom w:val="single" w:sz="4" w:space="0" w:color="auto"/>
              <w:right w:val="single" w:sz="4" w:space="0" w:color="auto"/>
            </w:tcBorders>
            <w:shd w:val="clear" w:color="000000" w:fill="FFFFFF"/>
            <w:vAlign w:val="center"/>
          </w:tcPr>
          <w:p w14:paraId="534D4D48" w14:textId="77777777" w:rsidR="00267CEA" w:rsidRPr="00E2688A" w:rsidRDefault="00267CEA" w:rsidP="00267CEA">
            <w:pPr>
              <w:jc w:val="center"/>
              <w:rPr>
                <w:color w:val="000000"/>
                <w:sz w:val="20"/>
                <w:szCs w:val="20"/>
              </w:rPr>
            </w:pPr>
            <w:r w:rsidRPr="00E2688A">
              <w:rPr>
                <w:color w:val="000000"/>
                <w:sz w:val="20"/>
                <w:szCs w:val="20"/>
              </w:rPr>
              <w:t>-</w:t>
            </w:r>
          </w:p>
        </w:tc>
        <w:tc>
          <w:tcPr>
            <w:tcW w:w="403" w:type="pct"/>
            <w:tcBorders>
              <w:top w:val="nil"/>
              <w:left w:val="nil"/>
              <w:bottom w:val="single" w:sz="4" w:space="0" w:color="auto"/>
              <w:right w:val="single" w:sz="4" w:space="0" w:color="auto"/>
            </w:tcBorders>
            <w:shd w:val="clear" w:color="000000" w:fill="FFFFFF"/>
            <w:vAlign w:val="center"/>
          </w:tcPr>
          <w:p w14:paraId="579A9E1E" w14:textId="77777777" w:rsidR="00267CEA" w:rsidRPr="00E2688A" w:rsidRDefault="00267CEA" w:rsidP="00267CEA">
            <w:pPr>
              <w:jc w:val="center"/>
              <w:rPr>
                <w:color w:val="000000"/>
                <w:sz w:val="20"/>
                <w:szCs w:val="20"/>
              </w:rPr>
            </w:pPr>
            <w:r w:rsidRPr="00E2688A">
              <w:rPr>
                <w:color w:val="000000"/>
                <w:sz w:val="20"/>
                <w:szCs w:val="20"/>
              </w:rPr>
              <w:t>-</w:t>
            </w:r>
          </w:p>
        </w:tc>
        <w:tc>
          <w:tcPr>
            <w:tcW w:w="403" w:type="pct"/>
            <w:tcBorders>
              <w:top w:val="nil"/>
              <w:left w:val="nil"/>
              <w:bottom w:val="single" w:sz="4" w:space="0" w:color="auto"/>
              <w:right w:val="single" w:sz="4" w:space="0" w:color="auto"/>
            </w:tcBorders>
            <w:shd w:val="clear" w:color="000000" w:fill="FFFFFF"/>
            <w:vAlign w:val="center"/>
          </w:tcPr>
          <w:p w14:paraId="61B0D25E" w14:textId="77777777" w:rsidR="00267CEA" w:rsidRPr="00E2688A" w:rsidRDefault="00267CEA" w:rsidP="00267CEA">
            <w:pPr>
              <w:jc w:val="center"/>
              <w:rPr>
                <w:color w:val="000000"/>
                <w:sz w:val="20"/>
                <w:szCs w:val="20"/>
              </w:rPr>
            </w:pPr>
            <w:r w:rsidRPr="00E2688A">
              <w:rPr>
                <w:color w:val="000000"/>
                <w:sz w:val="20"/>
                <w:szCs w:val="20"/>
              </w:rPr>
              <w:t>-</w:t>
            </w:r>
          </w:p>
        </w:tc>
        <w:tc>
          <w:tcPr>
            <w:tcW w:w="403" w:type="pct"/>
            <w:tcBorders>
              <w:top w:val="nil"/>
              <w:left w:val="nil"/>
              <w:bottom w:val="single" w:sz="4" w:space="0" w:color="auto"/>
              <w:right w:val="single" w:sz="4" w:space="0" w:color="auto"/>
            </w:tcBorders>
            <w:shd w:val="clear" w:color="000000" w:fill="FFFFFF"/>
            <w:vAlign w:val="center"/>
            <w:hideMark/>
          </w:tcPr>
          <w:p w14:paraId="57834873" w14:textId="77777777" w:rsidR="00267CEA" w:rsidRPr="00E2688A" w:rsidRDefault="00267CEA" w:rsidP="00267CEA">
            <w:pPr>
              <w:jc w:val="center"/>
              <w:rPr>
                <w:b/>
                <w:bCs/>
                <w:color w:val="000000"/>
                <w:sz w:val="20"/>
                <w:szCs w:val="20"/>
              </w:rPr>
            </w:pPr>
            <w:r w:rsidRPr="00E2688A">
              <w:rPr>
                <w:b/>
                <w:bCs/>
                <w:color w:val="000000"/>
                <w:sz w:val="20"/>
                <w:szCs w:val="20"/>
              </w:rPr>
              <w:t>914318,68</w:t>
            </w:r>
          </w:p>
        </w:tc>
      </w:tr>
      <w:tr w:rsidR="00267CEA" w:rsidRPr="00E2688A" w14:paraId="2F64DC7B" w14:textId="77777777" w:rsidTr="00267CEA">
        <w:trPr>
          <w:trHeight w:val="397"/>
        </w:trPr>
        <w:tc>
          <w:tcPr>
            <w:tcW w:w="1024" w:type="pct"/>
            <w:tcBorders>
              <w:top w:val="nil"/>
              <w:left w:val="single" w:sz="4" w:space="0" w:color="auto"/>
              <w:bottom w:val="single" w:sz="4" w:space="0" w:color="auto"/>
              <w:right w:val="single" w:sz="4" w:space="0" w:color="auto"/>
            </w:tcBorders>
            <w:shd w:val="clear" w:color="auto" w:fill="auto"/>
            <w:vAlign w:val="center"/>
            <w:hideMark/>
          </w:tcPr>
          <w:p w14:paraId="4585B26B" w14:textId="77777777" w:rsidR="00267CEA" w:rsidRPr="00E2688A" w:rsidRDefault="00267CEA" w:rsidP="00267CEA">
            <w:pPr>
              <w:jc w:val="right"/>
              <w:rPr>
                <w:color w:val="000000"/>
                <w:sz w:val="20"/>
                <w:szCs w:val="20"/>
              </w:rPr>
            </w:pPr>
            <w:r w:rsidRPr="00E2688A">
              <w:rPr>
                <w:color w:val="000000"/>
                <w:sz w:val="20"/>
                <w:szCs w:val="20"/>
              </w:rPr>
              <w:t>ПИР и ПСД</w:t>
            </w:r>
          </w:p>
        </w:tc>
        <w:tc>
          <w:tcPr>
            <w:tcW w:w="347" w:type="pct"/>
            <w:tcBorders>
              <w:top w:val="nil"/>
              <w:left w:val="nil"/>
              <w:bottom w:val="single" w:sz="4" w:space="0" w:color="auto"/>
              <w:right w:val="single" w:sz="4" w:space="0" w:color="auto"/>
            </w:tcBorders>
            <w:shd w:val="clear" w:color="auto" w:fill="auto"/>
            <w:noWrap/>
            <w:vAlign w:val="center"/>
            <w:hideMark/>
          </w:tcPr>
          <w:p w14:paraId="351A7CAD" w14:textId="77777777" w:rsidR="00267CEA" w:rsidRPr="00E2688A" w:rsidRDefault="00267CEA" w:rsidP="00267CEA">
            <w:pPr>
              <w:jc w:val="center"/>
              <w:rPr>
                <w:color w:val="000000"/>
                <w:sz w:val="20"/>
                <w:szCs w:val="20"/>
              </w:rPr>
            </w:pPr>
            <w:r w:rsidRPr="00E2688A">
              <w:rPr>
                <w:color w:val="000000"/>
                <w:sz w:val="20"/>
                <w:szCs w:val="20"/>
              </w:rPr>
              <w:t>тыс. руб.</w:t>
            </w:r>
          </w:p>
        </w:tc>
        <w:tc>
          <w:tcPr>
            <w:tcW w:w="403" w:type="pct"/>
            <w:tcBorders>
              <w:top w:val="nil"/>
              <w:left w:val="nil"/>
              <w:bottom w:val="single" w:sz="4" w:space="0" w:color="auto"/>
              <w:right w:val="single" w:sz="4" w:space="0" w:color="auto"/>
            </w:tcBorders>
            <w:shd w:val="clear" w:color="000000" w:fill="FFFFFF"/>
            <w:vAlign w:val="center"/>
            <w:hideMark/>
          </w:tcPr>
          <w:p w14:paraId="542DCF77" w14:textId="77777777" w:rsidR="00267CEA" w:rsidRPr="00E2688A" w:rsidRDefault="00267CEA" w:rsidP="00267CEA">
            <w:pPr>
              <w:jc w:val="center"/>
              <w:rPr>
                <w:color w:val="000000"/>
                <w:sz w:val="20"/>
                <w:szCs w:val="20"/>
              </w:rPr>
            </w:pPr>
            <w:r w:rsidRPr="00E2688A">
              <w:rPr>
                <w:color w:val="000000"/>
                <w:sz w:val="20"/>
                <w:szCs w:val="20"/>
              </w:rPr>
              <w:t>13989,96</w:t>
            </w:r>
          </w:p>
        </w:tc>
        <w:tc>
          <w:tcPr>
            <w:tcW w:w="403" w:type="pct"/>
            <w:tcBorders>
              <w:top w:val="nil"/>
              <w:left w:val="nil"/>
              <w:bottom w:val="single" w:sz="4" w:space="0" w:color="auto"/>
              <w:right w:val="single" w:sz="4" w:space="0" w:color="auto"/>
            </w:tcBorders>
            <w:shd w:val="clear" w:color="000000" w:fill="FFFFFF"/>
            <w:vAlign w:val="center"/>
            <w:hideMark/>
          </w:tcPr>
          <w:p w14:paraId="7C7CE12B" w14:textId="77777777" w:rsidR="00267CEA" w:rsidRPr="00E2688A" w:rsidRDefault="00267CEA" w:rsidP="00267CEA">
            <w:pPr>
              <w:jc w:val="center"/>
              <w:rPr>
                <w:color w:val="000000"/>
                <w:sz w:val="20"/>
                <w:szCs w:val="20"/>
              </w:rPr>
            </w:pPr>
            <w:r w:rsidRPr="00E2688A">
              <w:rPr>
                <w:color w:val="000000"/>
                <w:sz w:val="20"/>
                <w:szCs w:val="20"/>
              </w:rPr>
              <w:t>20549,94</w:t>
            </w:r>
          </w:p>
        </w:tc>
        <w:tc>
          <w:tcPr>
            <w:tcW w:w="403" w:type="pct"/>
            <w:tcBorders>
              <w:top w:val="nil"/>
              <w:left w:val="nil"/>
              <w:bottom w:val="single" w:sz="4" w:space="0" w:color="auto"/>
              <w:right w:val="single" w:sz="4" w:space="0" w:color="auto"/>
            </w:tcBorders>
            <w:shd w:val="clear" w:color="000000" w:fill="FFFFFF"/>
            <w:vAlign w:val="center"/>
            <w:hideMark/>
          </w:tcPr>
          <w:p w14:paraId="5DD71FC3" w14:textId="77777777" w:rsidR="00267CEA" w:rsidRPr="00E2688A" w:rsidRDefault="00267CEA" w:rsidP="00267CEA">
            <w:pPr>
              <w:jc w:val="center"/>
              <w:rPr>
                <w:color w:val="000000"/>
                <w:sz w:val="20"/>
                <w:szCs w:val="20"/>
              </w:rPr>
            </w:pPr>
            <w:r w:rsidRPr="00E2688A">
              <w:rPr>
                <w:color w:val="000000"/>
                <w:sz w:val="20"/>
                <w:szCs w:val="20"/>
              </w:rPr>
              <w:t>11428,00</w:t>
            </w:r>
          </w:p>
        </w:tc>
        <w:tc>
          <w:tcPr>
            <w:tcW w:w="403" w:type="pct"/>
            <w:tcBorders>
              <w:top w:val="nil"/>
              <w:left w:val="nil"/>
              <w:bottom w:val="single" w:sz="4" w:space="0" w:color="auto"/>
              <w:right w:val="single" w:sz="4" w:space="0" w:color="auto"/>
            </w:tcBorders>
            <w:shd w:val="clear" w:color="000000" w:fill="FFFFFF"/>
            <w:vAlign w:val="center"/>
            <w:hideMark/>
          </w:tcPr>
          <w:p w14:paraId="20EA6079" w14:textId="77777777" w:rsidR="00267CEA" w:rsidRPr="00E2688A" w:rsidRDefault="00267CEA" w:rsidP="00267CEA">
            <w:pPr>
              <w:jc w:val="center"/>
              <w:rPr>
                <w:color w:val="000000"/>
                <w:sz w:val="20"/>
                <w:szCs w:val="20"/>
              </w:rPr>
            </w:pPr>
            <w:r w:rsidRPr="00E2688A">
              <w:rPr>
                <w:color w:val="000000"/>
                <w:sz w:val="20"/>
                <w:szCs w:val="20"/>
              </w:rPr>
              <w:t>9687,91</w:t>
            </w:r>
          </w:p>
        </w:tc>
        <w:tc>
          <w:tcPr>
            <w:tcW w:w="403" w:type="pct"/>
            <w:tcBorders>
              <w:top w:val="nil"/>
              <w:left w:val="nil"/>
              <w:bottom w:val="single" w:sz="4" w:space="0" w:color="auto"/>
              <w:right w:val="single" w:sz="4" w:space="0" w:color="auto"/>
            </w:tcBorders>
            <w:shd w:val="clear" w:color="000000" w:fill="FFFFFF"/>
            <w:vAlign w:val="center"/>
            <w:hideMark/>
          </w:tcPr>
          <w:p w14:paraId="5A83B342" w14:textId="77777777" w:rsidR="00267CEA" w:rsidRPr="00E2688A" w:rsidRDefault="00267CEA" w:rsidP="00267CEA">
            <w:pPr>
              <w:jc w:val="center"/>
              <w:rPr>
                <w:color w:val="000000"/>
                <w:sz w:val="20"/>
                <w:szCs w:val="20"/>
              </w:rPr>
            </w:pPr>
            <w:r w:rsidRPr="00E2688A">
              <w:rPr>
                <w:color w:val="000000"/>
                <w:sz w:val="20"/>
                <w:szCs w:val="20"/>
              </w:rPr>
              <w:t>6494,79</w:t>
            </w:r>
          </w:p>
        </w:tc>
        <w:tc>
          <w:tcPr>
            <w:tcW w:w="403" w:type="pct"/>
            <w:tcBorders>
              <w:top w:val="nil"/>
              <w:left w:val="nil"/>
              <w:bottom w:val="single" w:sz="4" w:space="0" w:color="auto"/>
              <w:right w:val="single" w:sz="4" w:space="0" w:color="auto"/>
            </w:tcBorders>
            <w:shd w:val="clear" w:color="000000" w:fill="FFFFFF"/>
            <w:vAlign w:val="center"/>
          </w:tcPr>
          <w:p w14:paraId="0980D8C0" w14:textId="77777777" w:rsidR="00267CEA" w:rsidRPr="00E2688A" w:rsidRDefault="00267CEA" w:rsidP="00267CEA">
            <w:pPr>
              <w:jc w:val="center"/>
              <w:rPr>
                <w:color w:val="000000"/>
                <w:sz w:val="20"/>
                <w:szCs w:val="20"/>
              </w:rPr>
            </w:pPr>
            <w:r w:rsidRPr="00E2688A">
              <w:rPr>
                <w:color w:val="000000"/>
                <w:sz w:val="20"/>
                <w:szCs w:val="20"/>
              </w:rPr>
              <w:t>-</w:t>
            </w:r>
          </w:p>
        </w:tc>
        <w:tc>
          <w:tcPr>
            <w:tcW w:w="403" w:type="pct"/>
            <w:tcBorders>
              <w:top w:val="nil"/>
              <w:left w:val="nil"/>
              <w:bottom w:val="single" w:sz="4" w:space="0" w:color="auto"/>
              <w:right w:val="single" w:sz="4" w:space="0" w:color="auto"/>
            </w:tcBorders>
            <w:shd w:val="clear" w:color="000000" w:fill="FFFFFF"/>
            <w:vAlign w:val="center"/>
          </w:tcPr>
          <w:p w14:paraId="2F07F533" w14:textId="77777777" w:rsidR="00267CEA" w:rsidRPr="00E2688A" w:rsidRDefault="00267CEA" w:rsidP="00267CEA">
            <w:pPr>
              <w:jc w:val="center"/>
              <w:rPr>
                <w:color w:val="000000"/>
                <w:sz w:val="20"/>
                <w:szCs w:val="20"/>
              </w:rPr>
            </w:pPr>
            <w:r w:rsidRPr="00E2688A">
              <w:rPr>
                <w:color w:val="000000"/>
                <w:sz w:val="20"/>
                <w:szCs w:val="20"/>
              </w:rPr>
              <w:t>-</w:t>
            </w:r>
          </w:p>
        </w:tc>
        <w:tc>
          <w:tcPr>
            <w:tcW w:w="403" w:type="pct"/>
            <w:tcBorders>
              <w:top w:val="nil"/>
              <w:left w:val="nil"/>
              <w:bottom w:val="single" w:sz="4" w:space="0" w:color="auto"/>
              <w:right w:val="single" w:sz="4" w:space="0" w:color="auto"/>
            </w:tcBorders>
            <w:shd w:val="clear" w:color="000000" w:fill="FFFFFF"/>
            <w:vAlign w:val="center"/>
          </w:tcPr>
          <w:p w14:paraId="5F5668E3" w14:textId="77777777" w:rsidR="00267CEA" w:rsidRPr="00E2688A" w:rsidRDefault="00267CEA" w:rsidP="00267CEA">
            <w:pPr>
              <w:jc w:val="center"/>
              <w:rPr>
                <w:color w:val="000000"/>
                <w:sz w:val="20"/>
                <w:szCs w:val="20"/>
              </w:rPr>
            </w:pPr>
            <w:r w:rsidRPr="00E2688A">
              <w:rPr>
                <w:color w:val="000000"/>
                <w:sz w:val="20"/>
                <w:szCs w:val="20"/>
              </w:rPr>
              <w:t>-</w:t>
            </w:r>
          </w:p>
        </w:tc>
        <w:tc>
          <w:tcPr>
            <w:tcW w:w="403" w:type="pct"/>
            <w:tcBorders>
              <w:top w:val="nil"/>
              <w:left w:val="nil"/>
              <w:bottom w:val="single" w:sz="4" w:space="0" w:color="auto"/>
              <w:right w:val="single" w:sz="4" w:space="0" w:color="auto"/>
            </w:tcBorders>
            <w:shd w:val="clear" w:color="000000" w:fill="FFFFFF"/>
            <w:vAlign w:val="center"/>
            <w:hideMark/>
          </w:tcPr>
          <w:p w14:paraId="1102B19F" w14:textId="77777777" w:rsidR="00267CEA" w:rsidRPr="00E2688A" w:rsidRDefault="00267CEA" w:rsidP="00267CEA">
            <w:pPr>
              <w:jc w:val="center"/>
              <w:rPr>
                <w:b/>
                <w:bCs/>
                <w:color w:val="000000"/>
                <w:sz w:val="20"/>
                <w:szCs w:val="20"/>
              </w:rPr>
            </w:pPr>
            <w:r w:rsidRPr="00E2688A">
              <w:rPr>
                <w:b/>
                <w:bCs/>
                <w:color w:val="000000"/>
                <w:sz w:val="20"/>
                <w:szCs w:val="20"/>
              </w:rPr>
              <w:t>62150,60</w:t>
            </w:r>
          </w:p>
        </w:tc>
      </w:tr>
      <w:tr w:rsidR="00267CEA" w:rsidRPr="00E2688A" w14:paraId="649BB8AA" w14:textId="77777777" w:rsidTr="00267CEA">
        <w:trPr>
          <w:trHeight w:val="397"/>
        </w:trPr>
        <w:tc>
          <w:tcPr>
            <w:tcW w:w="1024" w:type="pct"/>
            <w:tcBorders>
              <w:top w:val="nil"/>
              <w:left w:val="single" w:sz="4" w:space="0" w:color="auto"/>
              <w:bottom w:val="single" w:sz="4" w:space="0" w:color="auto"/>
              <w:right w:val="single" w:sz="4" w:space="0" w:color="auto"/>
            </w:tcBorders>
            <w:shd w:val="clear" w:color="auto" w:fill="auto"/>
            <w:vAlign w:val="center"/>
            <w:hideMark/>
          </w:tcPr>
          <w:p w14:paraId="4B6B2B9B" w14:textId="77777777" w:rsidR="00267CEA" w:rsidRPr="00E2688A" w:rsidRDefault="00267CEA" w:rsidP="00267CEA">
            <w:pPr>
              <w:rPr>
                <w:color w:val="000000"/>
                <w:sz w:val="20"/>
                <w:szCs w:val="20"/>
              </w:rPr>
            </w:pPr>
            <w:r w:rsidRPr="00E2688A">
              <w:rPr>
                <w:color w:val="000000"/>
                <w:sz w:val="20"/>
                <w:szCs w:val="20"/>
              </w:rPr>
              <w:t>НДС</w:t>
            </w:r>
          </w:p>
        </w:tc>
        <w:tc>
          <w:tcPr>
            <w:tcW w:w="347" w:type="pct"/>
            <w:tcBorders>
              <w:top w:val="nil"/>
              <w:left w:val="nil"/>
              <w:bottom w:val="single" w:sz="4" w:space="0" w:color="auto"/>
              <w:right w:val="single" w:sz="4" w:space="0" w:color="auto"/>
            </w:tcBorders>
            <w:shd w:val="clear" w:color="auto" w:fill="auto"/>
            <w:noWrap/>
            <w:vAlign w:val="center"/>
            <w:hideMark/>
          </w:tcPr>
          <w:p w14:paraId="6974B9BD" w14:textId="77777777" w:rsidR="00267CEA" w:rsidRPr="00E2688A" w:rsidRDefault="00267CEA" w:rsidP="00267CEA">
            <w:pPr>
              <w:jc w:val="center"/>
              <w:rPr>
                <w:color w:val="000000"/>
                <w:sz w:val="20"/>
                <w:szCs w:val="20"/>
              </w:rPr>
            </w:pPr>
            <w:r w:rsidRPr="00E2688A">
              <w:rPr>
                <w:color w:val="000000"/>
                <w:sz w:val="20"/>
                <w:szCs w:val="20"/>
              </w:rPr>
              <w:t>тыс. руб.</w:t>
            </w:r>
          </w:p>
        </w:tc>
        <w:tc>
          <w:tcPr>
            <w:tcW w:w="403" w:type="pct"/>
            <w:tcBorders>
              <w:top w:val="nil"/>
              <w:left w:val="nil"/>
              <w:bottom w:val="single" w:sz="4" w:space="0" w:color="auto"/>
              <w:right w:val="single" w:sz="4" w:space="0" w:color="auto"/>
            </w:tcBorders>
            <w:shd w:val="clear" w:color="000000" w:fill="FFFFFF"/>
            <w:vAlign w:val="center"/>
            <w:hideMark/>
          </w:tcPr>
          <w:p w14:paraId="3E067F19" w14:textId="77777777" w:rsidR="00267CEA" w:rsidRPr="00E2688A" w:rsidRDefault="00267CEA" w:rsidP="00267CEA">
            <w:pPr>
              <w:jc w:val="center"/>
              <w:rPr>
                <w:color w:val="000000"/>
                <w:sz w:val="20"/>
                <w:szCs w:val="20"/>
              </w:rPr>
            </w:pPr>
            <w:r w:rsidRPr="00E2688A">
              <w:rPr>
                <w:color w:val="000000"/>
                <w:sz w:val="20"/>
                <w:szCs w:val="20"/>
              </w:rPr>
              <w:t>41162,22</w:t>
            </w:r>
          </w:p>
        </w:tc>
        <w:tc>
          <w:tcPr>
            <w:tcW w:w="403" w:type="pct"/>
            <w:tcBorders>
              <w:top w:val="nil"/>
              <w:left w:val="nil"/>
              <w:bottom w:val="single" w:sz="4" w:space="0" w:color="auto"/>
              <w:right w:val="single" w:sz="4" w:space="0" w:color="auto"/>
            </w:tcBorders>
            <w:shd w:val="clear" w:color="000000" w:fill="FFFFFF"/>
            <w:vAlign w:val="center"/>
            <w:hideMark/>
          </w:tcPr>
          <w:p w14:paraId="1A46AA17" w14:textId="77777777" w:rsidR="00267CEA" w:rsidRPr="00E2688A" w:rsidRDefault="00267CEA" w:rsidP="00267CEA">
            <w:pPr>
              <w:jc w:val="center"/>
              <w:rPr>
                <w:color w:val="000000"/>
                <w:sz w:val="20"/>
                <w:szCs w:val="20"/>
              </w:rPr>
            </w:pPr>
            <w:r w:rsidRPr="00E2688A">
              <w:rPr>
                <w:color w:val="000000"/>
                <w:sz w:val="20"/>
                <w:szCs w:val="20"/>
              </w:rPr>
              <w:t>60463,44</w:t>
            </w:r>
          </w:p>
        </w:tc>
        <w:tc>
          <w:tcPr>
            <w:tcW w:w="403" w:type="pct"/>
            <w:tcBorders>
              <w:top w:val="nil"/>
              <w:left w:val="nil"/>
              <w:bottom w:val="single" w:sz="4" w:space="0" w:color="auto"/>
              <w:right w:val="single" w:sz="4" w:space="0" w:color="auto"/>
            </w:tcBorders>
            <w:shd w:val="clear" w:color="000000" w:fill="FFFFFF"/>
            <w:vAlign w:val="center"/>
            <w:hideMark/>
          </w:tcPr>
          <w:p w14:paraId="23F7FD30" w14:textId="77777777" w:rsidR="00267CEA" w:rsidRPr="00E2688A" w:rsidRDefault="00267CEA" w:rsidP="00267CEA">
            <w:pPr>
              <w:jc w:val="center"/>
              <w:rPr>
                <w:color w:val="000000"/>
                <w:sz w:val="20"/>
                <w:szCs w:val="20"/>
              </w:rPr>
            </w:pPr>
            <w:r w:rsidRPr="00E2688A">
              <w:rPr>
                <w:color w:val="000000"/>
                <w:sz w:val="20"/>
                <w:szCs w:val="20"/>
              </w:rPr>
              <w:t>33624,23</w:t>
            </w:r>
          </w:p>
        </w:tc>
        <w:tc>
          <w:tcPr>
            <w:tcW w:w="403" w:type="pct"/>
            <w:tcBorders>
              <w:top w:val="nil"/>
              <w:left w:val="nil"/>
              <w:bottom w:val="single" w:sz="4" w:space="0" w:color="auto"/>
              <w:right w:val="single" w:sz="4" w:space="0" w:color="auto"/>
            </w:tcBorders>
            <w:shd w:val="clear" w:color="000000" w:fill="FFFFFF"/>
            <w:vAlign w:val="center"/>
            <w:hideMark/>
          </w:tcPr>
          <w:p w14:paraId="7BB8E331" w14:textId="77777777" w:rsidR="00267CEA" w:rsidRPr="00E2688A" w:rsidRDefault="00267CEA" w:rsidP="00267CEA">
            <w:pPr>
              <w:jc w:val="center"/>
              <w:rPr>
                <w:color w:val="000000"/>
                <w:sz w:val="20"/>
                <w:szCs w:val="20"/>
              </w:rPr>
            </w:pPr>
            <w:r w:rsidRPr="00E2688A">
              <w:rPr>
                <w:color w:val="000000"/>
                <w:sz w:val="20"/>
                <w:szCs w:val="20"/>
              </w:rPr>
              <w:t>28504,42</w:t>
            </w:r>
          </w:p>
        </w:tc>
        <w:tc>
          <w:tcPr>
            <w:tcW w:w="403" w:type="pct"/>
            <w:tcBorders>
              <w:top w:val="nil"/>
              <w:left w:val="nil"/>
              <w:bottom w:val="single" w:sz="4" w:space="0" w:color="auto"/>
              <w:right w:val="single" w:sz="4" w:space="0" w:color="auto"/>
            </w:tcBorders>
            <w:shd w:val="clear" w:color="000000" w:fill="FFFFFF"/>
            <w:vAlign w:val="center"/>
            <w:hideMark/>
          </w:tcPr>
          <w:p w14:paraId="7EF0B6F3" w14:textId="77777777" w:rsidR="00267CEA" w:rsidRPr="00E2688A" w:rsidRDefault="00267CEA" w:rsidP="00267CEA">
            <w:pPr>
              <w:jc w:val="center"/>
              <w:rPr>
                <w:color w:val="000000"/>
                <w:sz w:val="20"/>
                <w:szCs w:val="20"/>
              </w:rPr>
            </w:pPr>
            <w:r w:rsidRPr="00E2688A">
              <w:rPr>
                <w:color w:val="000000"/>
                <w:sz w:val="20"/>
                <w:szCs w:val="20"/>
              </w:rPr>
              <w:t>19109,43</w:t>
            </w:r>
          </w:p>
        </w:tc>
        <w:tc>
          <w:tcPr>
            <w:tcW w:w="403" w:type="pct"/>
            <w:tcBorders>
              <w:top w:val="nil"/>
              <w:left w:val="nil"/>
              <w:bottom w:val="single" w:sz="4" w:space="0" w:color="auto"/>
              <w:right w:val="single" w:sz="4" w:space="0" w:color="auto"/>
            </w:tcBorders>
            <w:shd w:val="clear" w:color="000000" w:fill="FFFFFF"/>
            <w:vAlign w:val="center"/>
          </w:tcPr>
          <w:p w14:paraId="73A774B2" w14:textId="77777777" w:rsidR="00267CEA" w:rsidRPr="00E2688A" w:rsidRDefault="00267CEA" w:rsidP="00267CEA">
            <w:pPr>
              <w:jc w:val="center"/>
              <w:rPr>
                <w:color w:val="000000"/>
                <w:sz w:val="20"/>
                <w:szCs w:val="20"/>
              </w:rPr>
            </w:pPr>
            <w:r w:rsidRPr="00E2688A">
              <w:rPr>
                <w:color w:val="000000"/>
                <w:sz w:val="20"/>
                <w:szCs w:val="20"/>
              </w:rPr>
              <w:t>-</w:t>
            </w:r>
          </w:p>
        </w:tc>
        <w:tc>
          <w:tcPr>
            <w:tcW w:w="403" w:type="pct"/>
            <w:tcBorders>
              <w:top w:val="nil"/>
              <w:left w:val="nil"/>
              <w:bottom w:val="single" w:sz="4" w:space="0" w:color="auto"/>
              <w:right w:val="single" w:sz="4" w:space="0" w:color="auto"/>
            </w:tcBorders>
            <w:shd w:val="clear" w:color="000000" w:fill="FFFFFF"/>
            <w:vAlign w:val="center"/>
          </w:tcPr>
          <w:p w14:paraId="7A34CA92" w14:textId="77777777" w:rsidR="00267CEA" w:rsidRPr="00E2688A" w:rsidRDefault="00267CEA" w:rsidP="00267CEA">
            <w:pPr>
              <w:jc w:val="center"/>
              <w:rPr>
                <w:color w:val="000000"/>
                <w:sz w:val="20"/>
                <w:szCs w:val="20"/>
              </w:rPr>
            </w:pPr>
            <w:r w:rsidRPr="00E2688A">
              <w:rPr>
                <w:color w:val="000000"/>
                <w:sz w:val="20"/>
                <w:szCs w:val="20"/>
              </w:rPr>
              <w:t>-</w:t>
            </w:r>
          </w:p>
        </w:tc>
        <w:tc>
          <w:tcPr>
            <w:tcW w:w="403" w:type="pct"/>
            <w:tcBorders>
              <w:top w:val="nil"/>
              <w:left w:val="nil"/>
              <w:bottom w:val="single" w:sz="4" w:space="0" w:color="auto"/>
              <w:right w:val="single" w:sz="4" w:space="0" w:color="auto"/>
            </w:tcBorders>
            <w:shd w:val="clear" w:color="000000" w:fill="FFFFFF"/>
            <w:vAlign w:val="center"/>
          </w:tcPr>
          <w:p w14:paraId="564C3142" w14:textId="77777777" w:rsidR="00267CEA" w:rsidRPr="00E2688A" w:rsidRDefault="00267CEA" w:rsidP="00267CEA">
            <w:pPr>
              <w:jc w:val="center"/>
              <w:rPr>
                <w:color w:val="000000"/>
                <w:sz w:val="20"/>
                <w:szCs w:val="20"/>
              </w:rPr>
            </w:pPr>
            <w:r w:rsidRPr="00E2688A">
              <w:rPr>
                <w:color w:val="000000"/>
                <w:sz w:val="20"/>
                <w:szCs w:val="20"/>
              </w:rPr>
              <w:t>-</w:t>
            </w:r>
          </w:p>
        </w:tc>
        <w:tc>
          <w:tcPr>
            <w:tcW w:w="403" w:type="pct"/>
            <w:tcBorders>
              <w:top w:val="nil"/>
              <w:left w:val="nil"/>
              <w:bottom w:val="single" w:sz="4" w:space="0" w:color="auto"/>
              <w:right w:val="single" w:sz="4" w:space="0" w:color="auto"/>
            </w:tcBorders>
            <w:shd w:val="clear" w:color="000000" w:fill="FFFFFF"/>
            <w:vAlign w:val="center"/>
            <w:hideMark/>
          </w:tcPr>
          <w:p w14:paraId="440A924F" w14:textId="77777777" w:rsidR="00267CEA" w:rsidRPr="00E2688A" w:rsidRDefault="00267CEA" w:rsidP="00267CEA">
            <w:pPr>
              <w:jc w:val="center"/>
              <w:rPr>
                <w:b/>
                <w:bCs/>
                <w:color w:val="000000"/>
                <w:sz w:val="20"/>
                <w:szCs w:val="20"/>
              </w:rPr>
            </w:pPr>
            <w:r w:rsidRPr="00E2688A">
              <w:rPr>
                <w:b/>
                <w:bCs/>
                <w:color w:val="000000"/>
                <w:sz w:val="20"/>
                <w:szCs w:val="20"/>
              </w:rPr>
              <w:t>182863,74</w:t>
            </w:r>
          </w:p>
        </w:tc>
      </w:tr>
      <w:tr w:rsidR="00267CEA" w:rsidRPr="00E2688A" w14:paraId="0D9B7171" w14:textId="77777777" w:rsidTr="00267CEA">
        <w:trPr>
          <w:trHeight w:val="397"/>
        </w:trPr>
        <w:tc>
          <w:tcPr>
            <w:tcW w:w="1024" w:type="pct"/>
            <w:tcBorders>
              <w:top w:val="nil"/>
              <w:left w:val="single" w:sz="4" w:space="0" w:color="auto"/>
              <w:bottom w:val="single" w:sz="4" w:space="0" w:color="auto"/>
              <w:right w:val="single" w:sz="4" w:space="0" w:color="auto"/>
            </w:tcBorders>
            <w:shd w:val="clear" w:color="auto" w:fill="auto"/>
            <w:vAlign w:val="center"/>
            <w:hideMark/>
          </w:tcPr>
          <w:p w14:paraId="4508350A" w14:textId="77777777" w:rsidR="00267CEA" w:rsidRPr="00E2688A" w:rsidRDefault="00267CEA" w:rsidP="00267CEA">
            <w:pPr>
              <w:rPr>
                <w:b/>
                <w:bCs/>
                <w:color w:val="000000"/>
                <w:sz w:val="20"/>
                <w:szCs w:val="20"/>
              </w:rPr>
            </w:pPr>
            <w:r w:rsidRPr="00E2688A">
              <w:rPr>
                <w:b/>
                <w:bCs/>
                <w:color w:val="000000"/>
                <w:sz w:val="20"/>
                <w:szCs w:val="20"/>
              </w:rPr>
              <w:t>Всего стоимость проекта</w:t>
            </w:r>
          </w:p>
        </w:tc>
        <w:tc>
          <w:tcPr>
            <w:tcW w:w="347" w:type="pct"/>
            <w:tcBorders>
              <w:top w:val="nil"/>
              <w:left w:val="nil"/>
              <w:bottom w:val="single" w:sz="4" w:space="0" w:color="auto"/>
              <w:right w:val="single" w:sz="4" w:space="0" w:color="auto"/>
            </w:tcBorders>
            <w:shd w:val="clear" w:color="auto" w:fill="auto"/>
            <w:noWrap/>
            <w:vAlign w:val="center"/>
            <w:hideMark/>
          </w:tcPr>
          <w:p w14:paraId="66E78DF5" w14:textId="77777777" w:rsidR="00267CEA" w:rsidRPr="00E2688A" w:rsidRDefault="00267CEA" w:rsidP="00267CEA">
            <w:pPr>
              <w:jc w:val="center"/>
              <w:rPr>
                <w:b/>
                <w:bCs/>
                <w:color w:val="000000"/>
                <w:sz w:val="20"/>
                <w:szCs w:val="20"/>
              </w:rPr>
            </w:pPr>
            <w:r w:rsidRPr="00E2688A">
              <w:rPr>
                <w:b/>
                <w:bCs/>
                <w:color w:val="000000"/>
                <w:sz w:val="20"/>
                <w:szCs w:val="20"/>
              </w:rPr>
              <w:t>тыс. руб.</w:t>
            </w:r>
          </w:p>
        </w:tc>
        <w:tc>
          <w:tcPr>
            <w:tcW w:w="403" w:type="pct"/>
            <w:tcBorders>
              <w:top w:val="nil"/>
              <w:left w:val="nil"/>
              <w:bottom w:val="single" w:sz="4" w:space="0" w:color="auto"/>
              <w:right w:val="single" w:sz="4" w:space="0" w:color="auto"/>
            </w:tcBorders>
            <w:shd w:val="clear" w:color="000000" w:fill="FFFFFF"/>
            <w:vAlign w:val="center"/>
            <w:hideMark/>
          </w:tcPr>
          <w:p w14:paraId="5C3DDB3A" w14:textId="77777777" w:rsidR="00267CEA" w:rsidRPr="00E2688A" w:rsidRDefault="00267CEA" w:rsidP="00267CEA">
            <w:pPr>
              <w:jc w:val="center"/>
              <w:rPr>
                <w:b/>
                <w:bCs/>
                <w:color w:val="000000"/>
                <w:sz w:val="20"/>
                <w:szCs w:val="20"/>
              </w:rPr>
            </w:pPr>
            <w:r w:rsidRPr="00E2688A">
              <w:rPr>
                <w:b/>
                <w:bCs/>
                <w:color w:val="000000"/>
                <w:sz w:val="20"/>
                <w:szCs w:val="20"/>
              </w:rPr>
              <w:t>246973,30</w:t>
            </w:r>
          </w:p>
        </w:tc>
        <w:tc>
          <w:tcPr>
            <w:tcW w:w="403" w:type="pct"/>
            <w:tcBorders>
              <w:top w:val="nil"/>
              <w:left w:val="nil"/>
              <w:bottom w:val="single" w:sz="4" w:space="0" w:color="auto"/>
              <w:right w:val="single" w:sz="4" w:space="0" w:color="auto"/>
            </w:tcBorders>
            <w:shd w:val="clear" w:color="000000" w:fill="FFFFFF"/>
            <w:vAlign w:val="center"/>
            <w:hideMark/>
          </w:tcPr>
          <w:p w14:paraId="4C101723" w14:textId="77777777" w:rsidR="00267CEA" w:rsidRPr="00E2688A" w:rsidRDefault="00267CEA" w:rsidP="00267CEA">
            <w:pPr>
              <w:jc w:val="center"/>
              <w:rPr>
                <w:b/>
                <w:bCs/>
                <w:color w:val="000000"/>
                <w:sz w:val="20"/>
                <w:szCs w:val="20"/>
              </w:rPr>
            </w:pPr>
            <w:r w:rsidRPr="00E2688A">
              <w:rPr>
                <w:b/>
                <w:bCs/>
                <w:color w:val="000000"/>
                <w:sz w:val="20"/>
                <w:szCs w:val="20"/>
              </w:rPr>
              <w:t>362780,65</w:t>
            </w:r>
          </w:p>
        </w:tc>
        <w:tc>
          <w:tcPr>
            <w:tcW w:w="403" w:type="pct"/>
            <w:tcBorders>
              <w:top w:val="nil"/>
              <w:left w:val="nil"/>
              <w:bottom w:val="single" w:sz="4" w:space="0" w:color="auto"/>
              <w:right w:val="single" w:sz="4" w:space="0" w:color="auto"/>
            </w:tcBorders>
            <w:shd w:val="clear" w:color="000000" w:fill="FFFFFF"/>
            <w:vAlign w:val="center"/>
            <w:hideMark/>
          </w:tcPr>
          <w:p w14:paraId="2054761B" w14:textId="77777777" w:rsidR="00267CEA" w:rsidRPr="00E2688A" w:rsidRDefault="00267CEA" w:rsidP="00267CEA">
            <w:pPr>
              <w:jc w:val="center"/>
              <w:rPr>
                <w:b/>
                <w:bCs/>
                <w:color w:val="000000"/>
                <w:sz w:val="20"/>
                <w:szCs w:val="20"/>
              </w:rPr>
            </w:pPr>
            <w:r w:rsidRPr="00E2688A">
              <w:rPr>
                <w:b/>
                <w:bCs/>
                <w:color w:val="000000"/>
                <w:sz w:val="20"/>
                <w:szCs w:val="20"/>
              </w:rPr>
              <w:t>201745,38</w:t>
            </w:r>
          </w:p>
        </w:tc>
        <w:tc>
          <w:tcPr>
            <w:tcW w:w="403" w:type="pct"/>
            <w:tcBorders>
              <w:top w:val="nil"/>
              <w:left w:val="nil"/>
              <w:bottom w:val="single" w:sz="4" w:space="0" w:color="auto"/>
              <w:right w:val="single" w:sz="4" w:space="0" w:color="auto"/>
            </w:tcBorders>
            <w:shd w:val="clear" w:color="000000" w:fill="FFFFFF"/>
            <w:vAlign w:val="center"/>
            <w:hideMark/>
          </w:tcPr>
          <w:p w14:paraId="63439BDC" w14:textId="77777777" w:rsidR="00267CEA" w:rsidRPr="00E2688A" w:rsidRDefault="00267CEA" w:rsidP="00267CEA">
            <w:pPr>
              <w:jc w:val="center"/>
              <w:rPr>
                <w:b/>
                <w:bCs/>
                <w:color w:val="000000"/>
                <w:sz w:val="20"/>
                <w:szCs w:val="20"/>
              </w:rPr>
            </w:pPr>
            <w:r w:rsidRPr="00E2688A">
              <w:rPr>
                <w:b/>
                <w:bCs/>
                <w:color w:val="000000"/>
                <w:sz w:val="20"/>
                <w:szCs w:val="20"/>
              </w:rPr>
              <w:t>171026,53</w:t>
            </w:r>
          </w:p>
        </w:tc>
        <w:tc>
          <w:tcPr>
            <w:tcW w:w="403" w:type="pct"/>
            <w:tcBorders>
              <w:top w:val="nil"/>
              <w:left w:val="nil"/>
              <w:bottom w:val="single" w:sz="4" w:space="0" w:color="auto"/>
              <w:right w:val="single" w:sz="4" w:space="0" w:color="auto"/>
            </w:tcBorders>
            <w:shd w:val="clear" w:color="000000" w:fill="FFFFFF"/>
            <w:vAlign w:val="center"/>
            <w:hideMark/>
          </w:tcPr>
          <w:p w14:paraId="33BF2DA6" w14:textId="77777777" w:rsidR="00267CEA" w:rsidRPr="00E2688A" w:rsidRDefault="00267CEA" w:rsidP="00267CEA">
            <w:pPr>
              <w:jc w:val="center"/>
              <w:rPr>
                <w:b/>
                <w:bCs/>
                <w:color w:val="000000"/>
                <w:sz w:val="20"/>
                <w:szCs w:val="20"/>
              </w:rPr>
            </w:pPr>
            <w:r w:rsidRPr="00E2688A">
              <w:rPr>
                <w:b/>
                <w:bCs/>
                <w:color w:val="000000"/>
                <w:sz w:val="20"/>
                <w:szCs w:val="20"/>
              </w:rPr>
              <w:t>114656,56</w:t>
            </w:r>
          </w:p>
        </w:tc>
        <w:tc>
          <w:tcPr>
            <w:tcW w:w="403" w:type="pct"/>
            <w:tcBorders>
              <w:top w:val="nil"/>
              <w:left w:val="nil"/>
              <w:bottom w:val="single" w:sz="4" w:space="0" w:color="auto"/>
              <w:right w:val="single" w:sz="4" w:space="0" w:color="auto"/>
            </w:tcBorders>
            <w:shd w:val="clear" w:color="000000" w:fill="FFFFFF"/>
            <w:vAlign w:val="center"/>
          </w:tcPr>
          <w:p w14:paraId="48471444" w14:textId="77777777" w:rsidR="00267CEA" w:rsidRPr="00E2688A" w:rsidRDefault="00267CEA" w:rsidP="00267CEA">
            <w:pPr>
              <w:jc w:val="center"/>
              <w:rPr>
                <w:b/>
                <w:bCs/>
                <w:color w:val="000000"/>
                <w:sz w:val="20"/>
                <w:szCs w:val="20"/>
              </w:rPr>
            </w:pPr>
            <w:r w:rsidRPr="00E2688A">
              <w:rPr>
                <w:b/>
                <w:color w:val="000000"/>
                <w:sz w:val="20"/>
                <w:szCs w:val="20"/>
              </w:rPr>
              <w:t>-</w:t>
            </w:r>
          </w:p>
        </w:tc>
        <w:tc>
          <w:tcPr>
            <w:tcW w:w="403" w:type="pct"/>
            <w:tcBorders>
              <w:top w:val="nil"/>
              <w:left w:val="nil"/>
              <w:bottom w:val="single" w:sz="4" w:space="0" w:color="auto"/>
              <w:right w:val="single" w:sz="4" w:space="0" w:color="auto"/>
            </w:tcBorders>
            <w:shd w:val="clear" w:color="000000" w:fill="FFFFFF"/>
            <w:vAlign w:val="center"/>
          </w:tcPr>
          <w:p w14:paraId="69E1622C" w14:textId="77777777" w:rsidR="00267CEA" w:rsidRPr="00E2688A" w:rsidRDefault="00267CEA" w:rsidP="00267CEA">
            <w:pPr>
              <w:jc w:val="center"/>
              <w:rPr>
                <w:b/>
                <w:bCs/>
                <w:color w:val="000000"/>
                <w:sz w:val="20"/>
                <w:szCs w:val="20"/>
              </w:rPr>
            </w:pPr>
            <w:r w:rsidRPr="00E2688A">
              <w:rPr>
                <w:b/>
                <w:color w:val="000000"/>
                <w:sz w:val="20"/>
                <w:szCs w:val="20"/>
              </w:rPr>
              <w:t>-</w:t>
            </w:r>
          </w:p>
        </w:tc>
        <w:tc>
          <w:tcPr>
            <w:tcW w:w="403" w:type="pct"/>
            <w:tcBorders>
              <w:top w:val="nil"/>
              <w:left w:val="nil"/>
              <w:bottom w:val="single" w:sz="4" w:space="0" w:color="auto"/>
              <w:right w:val="single" w:sz="4" w:space="0" w:color="auto"/>
            </w:tcBorders>
            <w:shd w:val="clear" w:color="000000" w:fill="FFFFFF"/>
            <w:vAlign w:val="center"/>
          </w:tcPr>
          <w:p w14:paraId="06801A4A" w14:textId="77777777" w:rsidR="00267CEA" w:rsidRPr="00E2688A" w:rsidRDefault="00267CEA" w:rsidP="00267CEA">
            <w:pPr>
              <w:jc w:val="center"/>
              <w:rPr>
                <w:b/>
                <w:bCs/>
                <w:color w:val="000000"/>
                <w:sz w:val="20"/>
                <w:szCs w:val="20"/>
              </w:rPr>
            </w:pPr>
            <w:r w:rsidRPr="00E2688A">
              <w:rPr>
                <w:b/>
                <w:color w:val="000000"/>
                <w:sz w:val="20"/>
                <w:szCs w:val="20"/>
              </w:rPr>
              <w:t>-</w:t>
            </w:r>
          </w:p>
        </w:tc>
        <w:tc>
          <w:tcPr>
            <w:tcW w:w="403" w:type="pct"/>
            <w:tcBorders>
              <w:top w:val="nil"/>
              <w:left w:val="nil"/>
              <w:bottom w:val="single" w:sz="4" w:space="0" w:color="auto"/>
              <w:right w:val="single" w:sz="4" w:space="0" w:color="auto"/>
            </w:tcBorders>
            <w:shd w:val="clear" w:color="000000" w:fill="FFFFFF"/>
            <w:vAlign w:val="center"/>
            <w:hideMark/>
          </w:tcPr>
          <w:p w14:paraId="7B7D365C" w14:textId="77777777" w:rsidR="00267CEA" w:rsidRPr="00E2688A" w:rsidRDefault="00267CEA" w:rsidP="00267CEA">
            <w:pPr>
              <w:jc w:val="center"/>
              <w:rPr>
                <w:b/>
                <w:bCs/>
                <w:color w:val="000000"/>
                <w:sz w:val="20"/>
                <w:szCs w:val="20"/>
              </w:rPr>
            </w:pPr>
            <w:r w:rsidRPr="00E2688A">
              <w:rPr>
                <w:b/>
                <w:bCs/>
                <w:color w:val="000000"/>
                <w:sz w:val="20"/>
                <w:szCs w:val="20"/>
              </w:rPr>
              <w:t>1097182,41</w:t>
            </w:r>
          </w:p>
        </w:tc>
      </w:tr>
    </w:tbl>
    <w:p w14:paraId="7229221C" w14:textId="0FFFDF97" w:rsidR="00267CEA" w:rsidRPr="00E2688A" w:rsidRDefault="00267CEA" w:rsidP="00267CEA">
      <w:pPr>
        <w:rPr>
          <w:rFonts w:eastAsiaTheme="minorEastAsia"/>
          <w:lang w:eastAsia="en-US"/>
        </w:rPr>
      </w:pPr>
    </w:p>
    <w:p w14:paraId="29C7A18F" w14:textId="77777777" w:rsidR="00B11C10" w:rsidRPr="00E2688A" w:rsidRDefault="00B11C10" w:rsidP="009C7A2C">
      <w:pPr>
        <w:spacing w:line="360" w:lineRule="auto"/>
        <w:ind w:firstLine="851"/>
        <w:jc w:val="both"/>
        <w:rPr>
          <w:sz w:val="26"/>
          <w:szCs w:val="26"/>
        </w:rPr>
      </w:pPr>
    </w:p>
    <w:p w14:paraId="46BFD0F8" w14:textId="77777777" w:rsidR="009C7A2C" w:rsidRPr="00E2688A" w:rsidRDefault="009C7A2C" w:rsidP="009C7A2C">
      <w:pPr>
        <w:spacing w:line="360" w:lineRule="auto"/>
        <w:ind w:firstLine="851"/>
        <w:jc w:val="both"/>
        <w:rPr>
          <w:sz w:val="26"/>
          <w:szCs w:val="26"/>
        </w:rPr>
        <w:sectPr w:rsidR="009C7A2C" w:rsidRPr="00E2688A" w:rsidSect="00B11C10">
          <w:pgSz w:w="16840" w:h="11920" w:orient="landscape"/>
          <w:pgMar w:top="1701" w:right="567" w:bottom="567" w:left="567" w:header="709" w:footer="357" w:gutter="0"/>
          <w:cols w:space="720"/>
          <w:docGrid w:linePitch="326"/>
        </w:sectPr>
      </w:pPr>
    </w:p>
    <w:p w14:paraId="0F58EB42" w14:textId="3FFC196D" w:rsidR="009C7A2C" w:rsidRPr="00E2688A" w:rsidRDefault="009C7A2C" w:rsidP="00E0262B">
      <w:pPr>
        <w:pStyle w:val="0311"/>
        <w:numPr>
          <w:ilvl w:val="1"/>
          <w:numId w:val="13"/>
        </w:numPr>
        <w:tabs>
          <w:tab w:val="left" w:pos="1418"/>
        </w:tabs>
        <w:spacing w:before="0" w:line="360" w:lineRule="auto"/>
        <w:ind w:left="0" w:firstLine="709"/>
      </w:pPr>
      <w:bookmarkStart w:id="78" w:name="_Toc103760280"/>
      <w:r w:rsidRPr="00E2688A">
        <w:rPr>
          <w:bCs/>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78"/>
    </w:p>
    <w:p w14:paraId="288C745B" w14:textId="41A9B605" w:rsidR="009C7A2C" w:rsidRPr="00E2688A" w:rsidRDefault="003115F3" w:rsidP="003115F3">
      <w:pPr>
        <w:autoSpaceDE w:val="0"/>
        <w:autoSpaceDN w:val="0"/>
        <w:adjustRightInd w:val="0"/>
        <w:spacing w:line="360" w:lineRule="auto"/>
        <w:ind w:firstLine="709"/>
        <w:jc w:val="both"/>
        <w:rPr>
          <w:sz w:val="26"/>
          <w:szCs w:val="26"/>
        </w:rPr>
      </w:pPr>
      <w:r w:rsidRPr="00E2688A">
        <w:rPr>
          <w:sz w:val="26"/>
          <w:szCs w:val="26"/>
        </w:rPr>
        <w:t>На сегодняшний день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надёжности теплоснабжения, на территории Муринского городского поселения не планируется.</w:t>
      </w:r>
    </w:p>
    <w:p w14:paraId="28CB1B59" w14:textId="2946D6EF" w:rsidR="009C7A2C" w:rsidRPr="00E2688A" w:rsidRDefault="009C7A2C" w:rsidP="00114059">
      <w:pPr>
        <w:spacing w:line="360" w:lineRule="auto"/>
        <w:ind w:firstLine="851"/>
        <w:jc w:val="both"/>
        <w:rPr>
          <w:sz w:val="26"/>
          <w:szCs w:val="26"/>
        </w:rPr>
      </w:pPr>
    </w:p>
    <w:p w14:paraId="69601E62" w14:textId="4C510923" w:rsidR="00114059" w:rsidRPr="00E2688A" w:rsidRDefault="009C7A2C" w:rsidP="00E0262B">
      <w:pPr>
        <w:pStyle w:val="0311"/>
        <w:numPr>
          <w:ilvl w:val="1"/>
          <w:numId w:val="13"/>
        </w:numPr>
        <w:tabs>
          <w:tab w:val="left" w:pos="1418"/>
        </w:tabs>
        <w:spacing w:before="0" w:line="360" w:lineRule="auto"/>
        <w:ind w:left="0" w:firstLine="709"/>
      </w:pPr>
      <w:bookmarkStart w:id="79" w:name="_Toc103760281"/>
      <w:r w:rsidRPr="00E2688A">
        <w:t xml:space="preserve">Предложения по строительству, </w:t>
      </w:r>
      <w:r w:rsidR="00114059" w:rsidRPr="00E2688A">
        <w:t xml:space="preserve">реконструкции </w:t>
      </w:r>
      <w:r w:rsidRPr="00E2688A">
        <w:t xml:space="preserve">и (или) модернизации </w:t>
      </w:r>
      <w:r w:rsidR="00114059" w:rsidRPr="00E2688A">
        <w:t>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w:t>
      </w:r>
      <w:bookmarkEnd w:id="79"/>
    </w:p>
    <w:p w14:paraId="69601E63" w14:textId="6DCD4C59" w:rsidR="00114059" w:rsidRPr="00E2688A" w:rsidRDefault="00114059" w:rsidP="00114059">
      <w:pPr>
        <w:widowControl w:val="0"/>
        <w:spacing w:line="360" w:lineRule="auto"/>
        <w:ind w:firstLine="709"/>
        <w:jc w:val="both"/>
        <w:rPr>
          <w:spacing w:val="1"/>
          <w:sz w:val="26"/>
          <w:szCs w:val="26"/>
        </w:rPr>
      </w:pPr>
      <w:r w:rsidRPr="00E2688A">
        <w:rPr>
          <w:spacing w:val="1"/>
          <w:sz w:val="26"/>
          <w:szCs w:val="26"/>
        </w:rPr>
        <w:t xml:space="preserve">Для повышения эффективности функционирования системы теплоснабжения планируется выполнить восстановление сетей ГВС в д.Лаврики общей протяженностью </w:t>
      </w:r>
      <w:r w:rsidR="00A33C31" w:rsidRPr="00E2688A">
        <w:rPr>
          <w:spacing w:val="1"/>
          <w:sz w:val="26"/>
          <w:szCs w:val="26"/>
        </w:rPr>
        <w:t>599,45</w:t>
      </w:r>
      <w:r w:rsidRPr="00E2688A">
        <w:rPr>
          <w:spacing w:val="1"/>
          <w:sz w:val="26"/>
          <w:szCs w:val="26"/>
        </w:rPr>
        <w:t xml:space="preserve"> м (прокладка 4-х трубной системы теплоснабжения).</w:t>
      </w:r>
    </w:p>
    <w:p w14:paraId="69601E65" w14:textId="77777777" w:rsidR="00114059" w:rsidRPr="00E2688A" w:rsidRDefault="00114059" w:rsidP="00114059">
      <w:pPr>
        <w:spacing w:line="360" w:lineRule="auto"/>
        <w:ind w:firstLine="851"/>
        <w:jc w:val="both"/>
        <w:rPr>
          <w:sz w:val="28"/>
          <w:szCs w:val="26"/>
        </w:rPr>
      </w:pPr>
    </w:p>
    <w:p w14:paraId="69601E66" w14:textId="247FDBDF" w:rsidR="00114059" w:rsidRPr="00E2688A" w:rsidRDefault="00114059" w:rsidP="00E0262B">
      <w:pPr>
        <w:pStyle w:val="0311"/>
        <w:numPr>
          <w:ilvl w:val="1"/>
          <w:numId w:val="13"/>
        </w:numPr>
        <w:tabs>
          <w:tab w:val="left" w:pos="1418"/>
        </w:tabs>
        <w:spacing w:before="0" w:line="360" w:lineRule="auto"/>
        <w:ind w:left="0" w:firstLine="709"/>
      </w:pPr>
      <w:bookmarkStart w:id="80" w:name="_Toc103760282"/>
      <w:r w:rsidRPr="00E2688A">
        <w:t xml:space="preserve">Предложения по </w:t>
      </w:r>
      <w:r w:rsidR="009C7A2C" w:rsidRPr="00E2688A">
        <w:t xml:space="preserve">строительству, </w:t>
      </w:r>
      <w:r w:rsidRPr="00E2688A">
        <w:t xml:space="preserve">реконструкции </w:t>
      </w:r>
      <w:r w:rsidR="009C7A2C" w:rsidRPr="00E2688A">
        <w:rPr>
          <w:bCs/>
        </w:rPr>
        <w:t xml:space="preserve">и (или) модернизации </w:t>
      </w:r>
      <w:r w:rsidRPr="00E2688A">
        <w:t>тепловых сетей для обеспечения нормативной надежности теплоснабжения</w:t>
      </w:r>
      <w:r w:rsidR="009C7A2C" w:rsidRPr="00E2688A">
        <w:t xml:space="preserve"> потребителей</w:t>
      </w:r>
      <w:bookmarkEnd w:id="80"/>
    </w:p>
    <w:p w14:paraId="563854F9" w14:textId="77777777" w:rsidR="00CB10A3" w:rsidRPr="00E2688A" w:rsidRDefault="00CB10A3" w:rsidP="00CB10A3">
      <w:pPr>
        <w:spacing w:line="360" w:lineRule="auto"/>
        <w:ind w:firstLine="709"/>
        <w:jc w:val="both"/>
        <w:rPr>
          <w:sz w:val="26"/>
          <w:szCs w:val="26"/>
        </w:rPr>
      </w:pPr>
      <w:r w:rsidRPr="00E2688A">
        <w:rPr>
          <w:sz w:val="26"/>
          <w:szCs w:val="26"/>
        </w:rPr>
        <w:t>Мероприятия, направленные на повышение надежности теплоснабжения условно можно разделить на две группы:</w:t>
      </w:r>
    </w:p>
    <w:p w14:paraId="5038197E" w14:textId="3FB6113D" w:rsidR="00CB10A3" w:rsidRPr="00E2688A" w:rsidRDefault="00CB10A3" w:rsidP="00E0262B">
      <w:pPr>
        <w:pStyle w:val="ad"/>
        <w:numPr>
          <w:ilvl w:val="0"/>
          <w:numId w:val="24"/>
        </w:numPr>
        <w:tabs>
          <w:tab w:val="left" w:pos="1134"/>
        </w:tabs>
        <w:spacing w:line="360" w:lineRule="auto"/>
        <w:ind w:left="0" w:firstLine="709"/>
        <w:rPr>
          <w:sz w:val="26"/>
          <w:szCs w:val="26"/>
        </w:rPr>
      </w:pPr>
      <w:r w:rsidRPr="00E2688A">
        <w:rPr>
          <w:sz w:val="26"/>
          <w:szCs w:val="26"/>
        </w:rPr>
        <w:t>мероприятия по строительству и реконструкции тепловых сетей с увеличением диаметров, обеспечивающие резервирование;</w:t>
      </w:r>
    </w:p>
    <w:p w14:paraId="675410B5" w14:textId="4054D904" w:rsidR="00CB10A3" w:rsidRPr="00E2688A" w:rsidRDefault="00CB10A3" w:rsidP="00E0262B">
      <w:pPr>
        <w:pStyle w:val="ad"/>
        <w:numPr>
          <w:ilvl w:val="0"/>
          <w:numId w:val="24"/>
        </w:numPr>
        <w:tabs>
          <w:tab w:val="left" w:pos="1134"/>
        </w:tabs>
        <w:spacing w:line="360" w:lineRule="auto"/>
        <w:ind w:left="0" w:firstLine="709"/>
        <w:rPr>
          <w:sz w:val="26"/>
          <w:szCs w:val="26"/>
        </w:rPr>
      </w:pPr>
      <w:r w:rsidRPr="00E2688A">
        <w:rPr>
          <w:sz w:val="26"/>
          <w:szCs w:val="26"/>
        </w:rPr>
        <w:t>мероприятия по реконструкции ветхих тепловых сетей.</w:t>
      </w:r>
    </w:p>
    <w:p w14:paraId="6941505E" w14:textId="704B8FAD" w:rsidR="00CB10A3" w:rsidRPr="00E2688A" w:rsidRDefault="00CB10A3" w:rsidP="00CB10A3">
      <w:pPr>
        <w:spacing w:line="360" w:lineRule="auto"/>
        <w:ind w:firstLine="709"/>
        <w:jc w:val="both"/>
        <w:rPr>
          <w:sz w:val="26"/>
          <w:szCs w:val="26"/>
        </w:rPr>
      </w:pPr>
      <w:r w:rsidRPr="00E2688A">
        <w:rPr>
          <w:sz w:val="26"/>
          <w:szCs w:val="26"/>
        </w:rPr>
        <w:t>Затраты на реализацию данных мероприятий учтены по соответствующим группам проектов.</w:t>
      </w:r>
    </w:p>
    <w:p w14:paraId="4A456C01" w14:textId="79ACA5C8" w:rsidR="00CB10A3" w:rsidRPr="00E2688A" w:rsidRDefault="00CB10A3" w:rsidP="00CB10A3">
      <w:pPr>
        <w:autoSpaceDE w:val="0"/>
        <w:autoSpaceDN w:val="0"/>
        <w:adjustRightInd w:val="0"/>
        <w:spacing w:line="360" w:lineRule="auto"/>
        <w:ind w:firstLine="709"/>
        <w:jc w:val="both"/>
        <w:rPr>
          <w:sz w:val="26"/>
          <w:szCs w:val="26"/>
        </w:rPr>
      </w:pPr>
      <w:r w:rsidRPr="00E2688A">
        <w:rPr>
          <w:sz w:val="26"/>
          <w:szCs w:val="26"/>
        </w:rPr>
        <w:t>Результаты оценки надежности теплоснабжения представлены в Главе 11 Обосновывающих материалов "Оценка надёжности теплоснабжения".</w:t>
      </w:r>
    </w:p>
    <w:p w14:paraId="3095EB52" w14:textId="77777777" w:rsidR="00CB10A3" w:rsidRPr="00E2688A" w:rsidRDefault="00CB10A3" w:rsidP="009C7A2C">
      <w:pPr>
        <w:spacing w:line="360" w:lineRule="auto"/>
        <w:ind w:firstLine="709"/>
        <w:jc w:val="both"/>
        <w:rPr>
          <w:sz w:val="26"/>
          <w:szCs w:val="26"/>
        </w:rPr>
      </w:pPr>
    </w:p>
    <w:p w14:paraId="69601E6B" w14:textId="77777777" w:rsidR="00114059" w:rsidRPr="00E2688A" w:rsidRDefault="00114059" w:rsidP="00E0262B">
      <w:pPr>
        <w:pStyle w:val="0311"/>
        <w:numPr>
          <w:ilvl w:val="1"/>
          <w:numId w:val="13"/>
        </w:numPr>
        <w:tabs>
          <w:tab w:val="left" w:pos="1418"/>
        </w:tabs>
        <w:spacing w:before="0" w:line="360" w:lineRule="auto"/>
        <w:ind w:left="0" w:firstLine="709"/>
      </w:pPr>
      <w:bookmarkStart w:id="81" w:name="_Toc103760283"/>
      <w:r w:rsidRPr="00E2688A">
        <w:t>Предложения по реконструкции тепловых сетей с увеличением диаметра трубопроводов для обеспечения перспективных приростов тепловой нагрузки</w:t>
      </w:r>
      <w:bookmarkEnd w:id="81"/>
    </w:p>
    <w:p w14:paraId="46505C67" w14:textId="77777777" w:rsidR="00B11C10" w:rsidRPr="00E2688A" w:rsidRDefault="00B11C10" w:rsidP="00B11C10">
      <w:pPr>
        <w:spacing w:line="360" w:lineRule="auto"/>
        <w:ind w:firstLine="709"/>
        <w:jc w:val="both"/>
        <w:rPr>
          <w:sz w:val="26"/>
          <w:szCs w:val="26"/>
        </w:rPr>
      </w:pPr>
      <w:r w:rsidRPr="00E2688A">
        <w:rPr>
          <w:sz w:val="26"/>
          <w:szCs w:val="26"/>
        </w:rPr>
        <w:t>В настоящем разделе приведены мероприятия по реконструкции тепловых сетей, входящих в состав группы проектов №3 и направлены на обеспечение присоединения перспективных потребителей к существующим и вновь построенным тепловым сетям от тепловых камер тепломагистралей до границы участка присоединяемого объекта. Перечень перспективных потребителей тепловой энергии Муринского городского поселения на конец расчётного периода (2030 год) представлен в Главе 2 Обосновывающих материалов.</w:t>
      </w:r>
    </w:p>
    <w:p w14:paraId="13F5AB98" w14:textId="31CA1520" w:rsidR="00B11C10" w:rsidRPr="00E2688A" w:rsidRDefault="00B11C10" w:rsidP="00B11C10">
      <w:pPr>
        <w:spacing w:line="360" w:lineRule="auto"/>
        <w:ind w:firstLine="709"/>
        <w:jc w:val="both"/>
        <w:rPr>
          <w:sz w:val="26"/>
          <w:szCs w:val="26"/>
        </w:rPr>
      </w:pPr>
      <w:r w:rsidRPr="00E2688A">
        <w:rPr>
          <w:sz w:val="26"/>
          <w:szCs w:val="26"/>
        </w:rPr>
        <w:t>Состав группы проектов № 3 «Реконструкция тепловых сетей с увеличением диаметра трубопроводов для обеспечения перспективных приростов тепловой нагрузки» для тепловых сетей Муринского городского поселения приведён в таблице </w:t>
      </w:r>
      <w:r w:rsidRPr="00E2688A">
        <w:rPr>
          <w:sz w:val="26"/>
          <w:szCs w:val="26"/>
        </w:rPr>
        <w:fldChar w:fldCharType="begin"/>
      </w:r>
      <w:r w:rsidRPr="00E2688A">
        <w:rPr>
          <w:sz w:val="26"/>
          <w:szCs w:val="26"/>
        </w:rPr>
        <w:instrText xml:space="preserve"> REF  _Ref92985232 \h \r \t  \* MERGEFORMAT </w:instrText>
      </w:r>
      <w:r w:rsidRPr="00E2688A">
        <w:rPr>
          <w:sz w:val="26"/>
          <w:szCs w:val="26"/>
        </w:rPr>
      </w:r>
      <w:r w:rsidRPr="00E2688A">
        <w:rPr>
          <w:sz w:val="26"/>
          <w:szCs w:val="26"/>
        </w:rPr>
        <w:fldChar w:fldCharType="separate"/>
      </w:r>
      <w:r w:rsidR="004D667A">
        <w:rPr>
          <w:sz w:val="26"/>
          <w:szCs w:val="26"/>
        </w:rPr>
        <w:t>29</w:t>
      </w:r>
      <w:r w:rsidRPr="00E2688A">
        <w:rPr>
          <w:sz w:val="26"/>
          <w:szCs w:val="26"/>
        </w:rPr>
        <w:fldChar w:fldCharType="end"/>
      </w:r>
      <w:r w:rsidRPr="00E2688A">
        <w:rPr>
          <w:sz w:val="26"/>
          <w:szCs w:val="26"/>
        </w:rPr>
        <w:t>.</w:t>
      </w:r>
    </w:p>
    <w:p w14:paraId="52C4A755" w14:textId="0059D5A0" w:rsidR="00B11C10" w:rsidRPr="00E2688A" w:rsidRDefault="00B11C10" w:rsidP="00B11C10">
      <w:pPr>
        <w:spacing w:line="360" w:lineRule="auto"/>
        <w:ind w:firstLine="709"/>
        <w:jc w:val="both"/>
        <w:rPr>
          <w:sz w:val="26"/>
          <w:szCs w:val="26"/>
        </w:rPr>
      </w:pPr>
      <w:r w:rsidRPr="00E2688A">
        <w:rPr>
          <w:sz w:val="26"/>
          <w:szCs w:val="26"/>
        </w:rPr>
        <w:t>Сводные капитальные затраты данно</w:t>
      </w:r>
      <w:r w:rsidR="009C4909" w:rsidRPr="00E2688A">
        <w:rPr>
          <w:sz w:val="26"/>
          <w:szCs w:val="26"/>
        </w:rPr>
        <w:t>й группы проектов в ценах 2023</w:t>
      </w:r>
      <w:r w:rsidRPr="00E2688A">
        <w:rPr>
          <w:sz w:val="26"/>
          <w:szCs w:val="26"/>
        </w:rPr>
        <w:t xml:space="preserve"> года, приведены в таблице </w:t>
      </w:r>
      <w:r w:rsidR="00010062" w:rsidRPr="00E2688A">
        <w:rPr>
          <w:sz w:val="26"/>
          <w:szCs w:val="26"/>
        </w:rPr>
        <w:fldChar w:fldCharType="begin"/>
      </w:r>
      <w:r w:rsidR="00010062" w:rsidRPr="00E2688A">
        <w:rPr>
          <w:sz w:val="26"/>
          <w:szCs w:val="26"/>
        </w:rPr>
        <w:instrText xml:space="preserve"> REF  _Ref100741888 \h \r \t </w:instrText>
      </w:r>
      <w:r w:rsidR="0052517A" w:rsidRPr="00E2688A">
        <w:rPr>
          <w:sz w:val="26"/>
          <w:szCs w:val="26"/>
        </w:rPr>
        <w:instrText xml:space="preserve"> \* MERGEFORMAT </w:instrText>
      </w:r>
      <w:r w:rsidR="00010062" w:rsidRPr="00E2688A">
        <w:rPr>
          <w:sz w:val="26"/>
          <w:szCs w:val="26"/>
        </w:rPr>
      </w:r>
      <w:r w:rsidR="00010062" w:rsidRPr="00E2688A">
        <w:rPr>
          <w:sz w:val="26"/>
          <w:szCs w:val="26"/>
        </w:rPr>
        <w:fldChar w:fldCharType="separate"/>
      </w:r>
      <w:r w:rsidR="004D667A">
        <w:rPr>
          <w:sz w:val="26"/>
          <w:szCs w:val="26"/>
        </w:rPr>
        <w:t>30</w:t>
      </w:r>
      <w:r w:rsidR="00010062" w:rsidRPr="00E2688A">
        <w:rPr>
          <w:sz w:val="26"/>
          <w:szCs w:val="26"/>
        </w:rPr>
        <w:fldChar w:fldCharType="end"/>
      </w:r>
      <w:r w:rsidR="00010062" w:rsidRPr="00E2688A">
        <w:rPr>
          <w:sz w:val="26"/>
          <w:szCs w:val="26"/>
        </w:rPr>
        <w:t xml:space="preserve"> </w:t>
      </w:r>
      <w:r w:rsidR="00D353CA" w:rsidRPr="00E2688A">
        <w:rPr>
          <w:sz w:val="26"/>
          <w:szCs w:val="26"/>
        </w:rPr>
        <w:t xml:space="preserve">и составят – </w:t>
      </w:r>
      <w:r w:rsidR="00A33C31" w:rsidRPr="00E2688A">
        <w:rPr>
          <w:sz w:val="26"/>
          <w:szCs w:val="26"/>
        </w:rPr>
        <w:t xml:space="preserve">471,3 </w:t>
      </w:r>
      <w:r w:rsidRPr="00E2688A">
        <w:rPr>
          <w:sz w:val="26"/>
          <w:szCs w:val="26"/>
        </w:rPr>
        <w:t xml:space="preserve">млн. руб. (без НДС). Проекты предполагаются к реализации </w:t>
      </w:r>
      <w:r w:rsidR="00267CEA" w:rsidRPr="00E2688A">
        <w:rPr>
          <w:sz w:val="26"/>
          <w:szCs w:val="26"/>
        </w:rPr>
        <w:t>в течении 2024-2029 гг.</w:t>
      </w:r>
      <w:r w:rsidRPr="00E2688A">
        <w:rPr>
          <w:sz w:val="26"/>
          <w:szCs w:val="26"/>
        </w:rPr>
        <w:t>.</w:t>
      </w:r>
    </w:p>
    <w:p w14:paraId="6D016330" w14:textId="77777777" w:rsidR="00B11C10" w:rsidRPr="00E2688A" w:rsidRDefault="00B11C10" w:rsidP="00B11C10">
      <w:pPr>
        <w:spacing w:line="360" w:lineRule="auto"/>
        <w:ind w:firstLine="709"/>
        <w:jc w:val="both"/>
        <w:rPr>
          <w:sz w:val="26"/>
          <w:szCs w:val="26"/>
        </w:rPr>
      </w:pPr>
    </w:p>
    <w:p w14:paraId="43D6E4FB" w14:textId="77777777" w:rsidR="00B11C10" w:rsidRPr="00E2688A" w:rsidRDefault="00B11C10" w:rsidP="009C7A2C">
      <w:pPr>
        <w:spacing w:line="360" w:lineRule="auto"/>
        <w:ind w:firstLine="709"/>
        <w:jc w:val="both"/>
        <w:rPr>
          <w:sz w:val="26"/>
          <w:szCs w:val="26"/>
        </w:rPr>
        <w:sectPr w:rsidR="00B11C10" w:rsidRPr="00E2688A" w:rsidSect="00474E8F">
          <w:pgSz w:w="11920" w:h="16840"/>
          <w:pgMar w:top="1134" w:right="567" w:bottom="567" w:left="1701" w:header="709" w:footer="357" w:gutter="0"/>
          <w:cols w:space="720"/>
          <w:docGrid w:linePitch="326"/>
        </w:sectPr>
      </w:pPr>
    </w:p>
    <w:p w14:paraId="6DA82F7A" w14:textId="5B76D4E0" w:rsidR="00B11C10" w:rsidRPr="00E2688A" w:rsidRDefault="00B11C10" w:rsidP="00E0262B">
      <w:pPr>
        <w:pStyle w:val="-0"/>
        <w:numPr>
          <w:ilvl w:val="0"/>
          <w:numId w:val="20"/>
        </w:numPr>
        <w:tabs>
          <w:tab w:val="left" w:pos="1418"/>
          <w:tab w:val="left" w:pos="9067"/>
        </w:tabs>
        <w:spacing w:before="0"/>
        <w:ind w:left="0" w:firstLine="0"/>
        <w:rPr>
          <w:rFonts w:eastAsiaTheme="minorEastAsia"/>
          <w:bCs/>
          <w:lang w:eastAsia="en-US"/>
        </w:rPr>
      </w:pPr>
      <w:bookmarkStart w:id="82" w:name="_Ref92985232"/>
      <w:r w:rsidRPr="00E2688A">
        <w:rPr>
          <w:rFonts w:eastAsiaTheme="minorEastAsia"/>
          <w:bCs/>
          <w:lang w:eastAsia="en-US"/>
        </w:rPr>
        <w:t>Состав группы проектов №3 для развития схемы теплоснабжения</w:t>
      </w:r>
      <w:bookmarkEnd w:id="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7"/>
        <w:gridCol w:w="1287"/>
        <w:gridCol w:w="791"/>
        <w:gridCol w:w="1199"/>
        <w:gridCol w:w="1488"/>
        <w:gridCol w:w="1058"/>
        <w:gridCol w:w="967"/>
        <w:gridCol w:w="1199"/>
        <w:gridCol w:w="1337"/>
        <w:gridCol w:w="1199"/>
        <w:gridCol w:w="967"/>
        <w:gridCol w:w="1350"/>
        <w:gridCol w:w="1039"/>
        <w:gridCol w:w="578"/>
      </w:tblGrid>
      <w:tr w:rsidR="00267CEA" w:rsidRPr="00E2688A" w14:paraId="73736C6E" w14:textId="77777777" w:rsidTr="00267CEA">
        <w:trPr>
          <w:trHeight w:val="397"/>
        </w:trPr>
        <w:tc>
          <w:tcPr>
            <w:tcW w:w="394" w:type="pct"/>
            <w:shd w:val="clear" w:color="auto" w:fill="auto"/>
            <w:vAlign w:val="center"/>
            <w:hideMark/>
          </w:tcPr>
          <w:p w14:paraId="3C75CF31" w14:textId="77777777" w:rsidR="00267CEA" w:rsidRPr="00E2688A" w:rsidRDefault="00267CEA" w:rsidP="00267CEA">
            <w:pPr>
              <w:ind w:left="-112" w:right="-108"/>
              <w:jc w:val="center"/>
              <w:rPr>
                <w:b/>
                <w:bCs/>
                <w:color w:val="000000"/>
                <w:sz w:val="18"/>
                <w:szCs w:val="18"/>
              </w:rPr>
            </w:pPr>
            <w:r w:rsidRPr="00E2688A">
              <w:rPr>
                <w:b/>
                <w:bCs/>
                <w:color w:val="000000"/>
                <w:sz w:val="18"/>
                <w:szCs w:val="18"/>
              </w:rPr>
              <w:t>Наименование</w:t>
            </w:r>
          </w:p>
          <w:p w14:paraId="0E9A64DE" w14:textId="77777777" w:rsidR="00267CEA" w:rsidRPr="00E2688A" w:rsidRDefault="00267CEA" w:rsidP="00267CEA">
            <w:pPr>
              <w:ind w:left="-112" w:right="-108"/>
              <w:jc w:val="center"/>
              <w:rPr>
                <w:b/>
                <w:bCs/>
                <w:color w:val="000000"/>
                <w:sz w:val="18"/>
                <w:szCs w:val="18"/>
              </w:rPr>
            </w:pPr>
            <w:r w:rsidRPr="00E2688A">
              <w:rPr>
                <w:b/>
                <w:bCs/>
                <w:color w:val="000000"/>
                <w:sz w:val="18"/>
                <w:szCs w:val="18"/>
              </w:rPr>
              <w:t>начала</w:t>
            </w:r>
          </w:p>
          <w:p w14:paraId="541C58DC" w14:textId="77777777" w:rsidR="00267CEA" w:rsidRPr="00E2688A" w:rsidRDefault="00267CEA" w:rsidP="00267CEA">
            <w:pPr>
              <w:ind w:left="-112" w:right="-108"/>
              <w:jc w:val="center"/>
              <w:rPr>
                <w:b/>
                <w:bCs/>
                <w:color w:val="000000"/>
                <w:sz w:val="18"/>
                <w:szCs w:val="18"/>
              </w:rPr>
            </w:pPr>
            <w:r w:rsidRPr="00E2688A">
              <w:rPr>
                <w:b/>
                <w:bCs/>
                <w:color w:val="000000"/>
                <w:sz w:val="18"/>
                <w:szCs w:val="18"/>
              </w:rPr>
              <w:t>участка</w:t>
            </w:r>
          </w:p>
        </w:tc>
        <w:tc>
          <w:tcPr>
            <w:tcW w:w="410" w:type="pct"/>
            <w:shd w:val="clear" w:color="auto" w:fill="auto"/>
            <w:vAlign w:val="center"/>
            <w:hideMark/>
          </w:tcPr>
          <w:p w14:paraId="5E89E34F" w14:textId="77777777" w:rsidR="00267CEA" w:rsidRPr="00E2688A" w:rsidRDefault="00267CEA" w:rsidP="00267CEA">
            <w:pPr>
              <w:ind w:left="-112" w:right="-108"/>
              <w:jc w:val="center"/>
              <w:rPr>
                <w:b/>
                <w:bCs/>
                <w:color w:val="000000"/>
                <w:sz w:val="18"/>
                <w:szCs w:val="18"/>
              </w:rPr>
            </w:pPr>
            <w:r w:rsidRPr="00E2688A">
              <w:rPr>
                <w:b/>
                <w:bCs/>
                <w:color w:val="000000"/>
                <w:sz w:val="18"/>
                <w:szCs w:val="18"/>
              </w:rPr>
              <w:t>Наименование</w:t>
            </w:r>
          </w:p>
          <w:p w14:paraId="6AE24369" w14:textId="77777777" w:rsidR="00267CEA" w:rsidRPr="00E2688A" w:rsidRDefault="00267CEA" w:rsidP="00267CEA">
            <w:pPr>
              <w:ind w:left="-112" w:right="-108"/>
              <w:jc w:val="center"/>
              <w:rPr>
                <w:b/>
                <w:bCs/>
                <w:color w:val="000000"/>
                <w:sz w:val="18"/>
                <w:szCs w:val="18"/>
              </w:rPr>
            </w:pPr>
            <w:r w:rsidRPr="00E2688A">
              <w:rPr>
                <w:b/>
                <w:bCs/>
                <w:color w:val="000000"/>
                <w:sz w:val="18"/>
                <w:szCs w:val="18"/>
              </w:rPr>
              <w:t>конца</w:t>
            </w:r>
          </w:p>
          <w:p w14:paraId="0540FAB3" w14:textId="77777777" w:rsidR="00267CEA" w:rsidRPr="00E2688A" w:rsidRDefault="00267CEA" w:rsidP="00267CEA">
            <w:pPr>
              <w:ind w:left="-112" w:right="-108"/>
              <w:jc w:val="center"/>
              <w:rPr>
                <w:b/>
                <w:bCs/>
                <w:color w:val="000000"/>
                <w:sz w:val="18"/>
                <w:szCs w:val="18"/>
              </w:rPr>
            </w:pPr>
            <w:r w:rsidRPr="00E2688A">
              <w:rPr>
                <w:b/>
                <w:bCs/>
                <w:color w:val="000000"/>
                <w:sz w:val="18"/>
                <w:szCs w:val="18"/>
              </w:rPr>
              <w:t>участка</w:t>
            </w:r>
          </w:p>
        </w:tc>
        <w:tc>
          <w:tcPr>
            <w:tcW w:w="252" w:type="pct"/>
            <w:shd w:val="clear" w:color="auto" w:fill="auto"/>
            <w:vAlign w:val="center"/>
            <w:hideMark/>
          </w:tcPr>
          <w:p w14:paraId="28DE59B4" w14:textId="77777777" w:rsidR="00267CEA" w:rsidRPr="00E2688A" w:rsidRDefault="00267CEA" w:rsidP="00267CEA">
            <w:pPr>
              <w:ind w:left="-112" w:right="-108"/>
              <w:jc w:val="center"/>
              <w:rPr>
                <w:b/>
                <w:bCs/>
                <w:color w:val="000000"/>
                <w:sz w:val="18"/>
                <w:szCs w:val="18"/>
              </w:rPr>
            </w:pPr>
            <w:r w:rsidRPr="00E2688A">
              <w:rPr>
                <w:b/>
                <w:bCs/>
                <w:color w:val="000000"/>
                <w:sz w:val="18"/>
                <w:szCs w:val="18"/>
              </w:rPr>
              <w:t>Длина участка, м</w:t>
            </w:r>
          </w:p>
        </w:tc>
        <w:tc>
          <w:tcPr>
            <w:tcW w:w="382" w:type="pct"/>
            <w:shd w:val="clear" w:color="auto" w:fill="auto"/>
            <w:vAlign w:val="center"/>
            <w:hideMark/>
          </w:tcPr>
          <w:p w14:paraId="75241C77" w14:textId="77777777" w:rsidR="00267CEA" w:rsidRPr="00E2688A" w:rsidRDefault="00267CEA" w:rsidP="00267CEA">
            <w:pPr>
              <w:ind w:left="-112" w:right="-108"/>
              <w:jc w:val="center"/>
              <w:rPr>
                <w:b/>
                <w:bCs/>
                <w:color w:val="000000"/>
                <w:sz w:val="18"/>
                <w:szCs w:val="18"/>
              </w:rPr>
            </w:pPr>
            <w:r w:rsidRPr="00E2688A">
              <w:rPr>
                <w:b/>
                <w:bCs/>
                <w:color w:val="000000"/>
                <w:sz w:val="18"/>
                <w:szCs w:val="18"/>
              </w:rPr>
              <w:t>Внутренний диаметр труб-да, Ду, м</w:t>
            </w:r>
          </w:p>
        </w:tc>
        <w:tc>
          <w:tcPr>
            <w:tcW w:w="474" w:type="pct"/>
            <w:shd w:val="clear" w:color="auto" w:fill="auto"/>
            <w:vAlign w:val="center"/>
            <w:hideMark/>
          </w:tcPr>
          <w:p w14:paraId="0564E56A" w14:textId="77777777" w:rsidR="00267CEA" w:rsidRPr="00E2688A" w:rsidRDefault="00267CEA" w:rsidP="00267CEA">
            <w:pPr>
              <w:ind w:left="-112" w:right="-108"/>
              <w:jc w:val="center"/>
              <w:rPr>
                <w:b/>
                <w:bCs/>
                <w:color w:val="000000"/>
                <w:sz w:val="18"/>
                <w:szCs w:val="18"/>
              </w:rPr>
            </w:pPr>
            <w:r w:rsidRPr="00E2688A">
              <w:rPr>
                <w:b/>
                <w:bCs/>
                <w:color w:val="000000"/>
                <w:sz w:val="18"/>
                <w:szCs w:val="18"/>
              </w:rPr>
              <w:t>Перспективный диаметр, Ду, м</w:t>
            </w:r>
          </w:p>
        </w:tc>
        <w:tc>
          <w:tcPr>
            <w:tcW w:w="337" w:type="pct"/>
            <w:shd w:val="clear" w:color="auto" w:fill="auto"/>
            <w:vAlign w:val="center"/>
            <w:hideMark/>
          </w:tcPr>
          <w:p w14:paraId="0AC1C171" w14:textId="77777777" w:rsidR="00267CEA" w:rsidRPr="00E2688A" w:rsidRDefault="00267CEA" w:rsidP="00267CEA">
            <w:pPr>
              <w:ind w:left="-112" w:right="-108"/>
              <w:jc w:val="center"/>
              <w:rPr>
                <w:b/>
                <w:bCs/>
                <w:color w:val="000000"/>
                <w:sz w:val="18"/>
                <w:szCs w:val="18"/>
              </w:rPr>
            </w:pPr>
            <w:r w:rsidRPr="00E2688A">
              <w:rPr>
                <w:b/>
                <w:bCs/>
                <w:color w:val="000000"/>
                <w:sz w:val="18"/>
                <w:szCs w:val="18"/>
              </w:rPr>
              <w:t>Вид прокладки тепловой сети</w:t>
            </w:r>
          </w:p>
        </w:tc>
        <w:tc>
          <w:tcPr>
            <w:tcW w:w="308" w:type="pct"/>
            <w:shd w:val="clear" w:color="auto" w:fill="auto"/>
            <w:vAlign w:val="center"/>
            <w:hideMark/>
          </w:tcPr>
          <w:p w14:paraId="4626CCCA" w14:textId="77777777" w:rsidR="00267CEA" w:rsidRPr="00E2688A" w:rsidRDefault="00267CEA" w:rsidP="00267CEA">
            <w:pPr>
              <w:ind w:left="-112" w:right="-108"/>
              <w:jc w:val="center"/>
              <w:rPr>
                <w:b/>
                <w:bCs/>
                <w:color w:val="000000"/>
                <w:sz w:val="18"/>
                <w:szCs w:val="18"/>
              </w:rPr>
            </w:pPr>
            <w:r w:rsidRPr="00E2688A">
              <w:rPr>
                <w:b/>
                <w:bCs/>
                <w:color w:val="000000"/>
                <w:sz w:val="18"/>
                <w:szCs w:val="18"/>
              </w:rPr>
              <w:t>Стоимость за 1 км по НЦС 81-02-13-2023, тыс. руб.</w:t>
            </w:r>
          </w:p>
        </w:tc>
        <w:tc>
          <w:tcPr>
            <w:tcW w:w="382" w:type="pct"/>
            <w:shd w:val="clear" w:color="auto" w:fill="auto"/>
            <w:vAlign w:val="center"/>
            <w:hideMark/>
          </w:tcPr>
          <w:p w14:paraId="598B38D3" w14:textId="77777777" w:rsidR="00267CEA" w:rsidRPr="00E2688A" w:rsidRDefault="00267CEA" w:rsidP="00267CEA">
            <w:pPr>
              <w:ind w:left="-112" w:right="-108"/>
              <w:jc w:val="center"/>
              <w:rPr>
                <w:b/>
                <w:bCs/>
                <w:color w:val="000000"/>
                <w:sz w:val="18"/>
                <w:szCs w:val="18"/>
              </w:rPr>
            </w:pPr>
            <w:r w:rsidRPr="00E2688A">
              <w:rPr>
                <w:b/>
                <w:bCs/>
                <w:color w:val="000000"/>
                <w:sz w:val="18"/>
                <w:szCs w:val="18"/>
              </w:rPr>
              <w:t>Коэф-нт перехода от цен базового района к ценам  Сахалинской области</w:t>
            </w:r>
          </w:p>
        </w:tc>
        <w:tc>
          <w:tcPr>
            <w:tcW w:w="426" w:type="pct"/>
            <w:shd w:val="clear" w:color="auto" w:fill="auto"/>
            <w:vAlign w:val="center"/>
            <w:hideMark/>
          </w:tcPr>
          <w:p w14:paraId="4D0FCF84" w14:textId="77777777" w:rsidR="00267CEA" w:rsidRPr="00E2688A" w:rsidRDefault="00267CEA" w:rsidP="00267CEA">
            <w:pPr>
              <w:ind w:left="-112" w:right="-108"/>
              <w:jc w:val="center"/>
              <w:rPr>
                <w:b/>
                <w:bCs/>
                <w:color w:val="000000"/>
                <w:sz w:val="18"/>
                <w:szCs w:val="18"/>
              </w:rPr>
            </w:pPr>
            <w:r w:rsidRPr="00E2688A">
              <w:rPr>
                <w:b/>
                <w:bCs/>
                <w:color w:val="000000"/>
                <w:sz w:val="18"/>
                <w:szCs w:val="18"/>
              </w:rPr>
              <w:t>Коэф-нт, учитывающий регионально-климатические условия</w:t>
            </w:r>
          </w:p>
        </w:tc>
        <w:tc>
          <w:tcPr>
            <w:tcW w:w="382" w:type="pct"/>
            <w:shd w:val="clear" w:color="auto" w:fill="auto"/>
            <w:vAlign w:val="center"/>
            <w:hideMark/>
          </w:tcPr>
          <w:p w14:paraId="7298E520" w14:textId="77777777" w:rsidR="00267CEA" w:rsidRPr="00E2688A" w:rsidRDefault="00267CEA" w:rsidP="00267CEA">
            <w:pPr>
              <w:ind w:left="-112" w:right="-108"/>
              <w:jc w:val="center"/>
              <w:rPr>
                <w:b/>
                <w:bCs/>
                <w:color w:val="000000"/>
                <w:sz w:val="18"/>
                <w:szCs w:val="18"/>
              </w:rPr>
            </w:pPr>
            <w:r w:rsidRPr="00E2688A">
              <w:rPr>
                <w:b/>
                <w:bCs/>
                <w:color w:val="000000"/>
                <w:sz w:val="18"/>
                <w:szCs w:val="18"/>
              </w:rPr>
              <w:t>Коэффициент стеснённости</w:t>
            </w:r>
          </w:p>
        </w:tc>
        <w:tc>
          <w:tcPr>
            <w:tcW w:w="308" w:type="pct"/>
            <w:shd w:val="clear" w:color="auto" w:fill="auto"/>
            <w:vAlign w:val="center"/>
            <w:hideMark/>
          </w:tcPr>
          <w:p w14:paraId="6E9AE539" w14:textId="77777777" w:rsidR="00267CEA" w:rsidRPr="00E2688A" w:rsidRDefault="00267CEA" w:rsidP="00267CEA">
            <w:pPr>
              <w:ind w:left="-112" w:right="-108"/>
              <w:jc w:val="center"/>
              <w:rPr>
                <w:b/>
                <w:bCs/>
                <w:color w:val="000000"/>
                <w:sz w:val="18"/>
                <w:szCs w:val="18"/>
              </w:rPr>
            </w:pPr>
            <w:r w:rsidRPr="00E2688A">
              <w:rPr>
                <w:b/>
                <w:bCs/>
                <w:color w:val="000000"/>
                <w:sz w:val="18"/>
                <w:szCs w:val="18"/>
              </w:rPr>
              <w:t>Итоговая стоимость, труб-да тыс.руб.</w:t>
            </w:r>
          </w:p>
        </w:tc>
        <w:tc>
          <w:tcPr>
            <w:tcW w:w="430" w:type="pct"/>
            <w:vAlign w:val="center"/>
          </w:tcPr>
          <w:p w14:paraId="4758AB6D" w14:textId="77777777" w:rsidR="00267CEA" w:rsidRPr="00E2688A" w:rsidRDefault="00267CEA" w:rsidP="00267CEA">
            <w:pPr>
              <w:ind w:left="-81" w:right="-69"/>
              <w:jc w:val="center"/>
              <w:rPr>
                <w:b/>
                <w:bCs/>
                <w:color w:val="000000"/>
                <w:sz w:val="18"/>
                <w:szCs w:val="18"/>
              </w:rPr>
            </w:pPr>
            <w:r w:rsidRPr="00E2688A">
              <w:rPr>
                <w:b/>
                <w:bCs/>
                <w:color w:val="000000"/>
                <w:sz w:val="18"/>
                <w:szCs w:val="18"/>
              </w:rPr>
              <w:t>Демонтажные работы</w:t>
            </w:r>
          </w:p>
        </w:tc>
        <w:tc>
          <w:tcPr>
            <w:tcW w:w="331" w:type="pct"/>
            <w:vAlign w:val="center"/>
          </w:tcPr>
          <w:p w14:paraId="2FB547D8" w14:textId="77777777" w:rsidR="00267CEA" w:rsidRPr="00E2688A" w:rsidRDefault="00267CEA" w:rsidP="00267CEA">
            <w:pPr>
              <w:ind w:left="-81" w:right="-69"/>
              <w:jc w:val="center"/>
              <w:rPr>
                <w:b/>
                <w:bCs/>
                <w:color w:val="000000"/>
                <w:sz w:val="18"/>
                <w:szCs w:val="18"/>
              </w:rPr>
            </w:pPr>
            <w:r w:rsidRPr="00E2688A">
              <w:rPr>
                <w:b/>
                <w:bCs/>
                <w:color w:val="000000"/>
                <w:sz w:val="18"/>
                <w:szCs w:val="18"/>
              </w:rPr>
              <w:t>Итоговая стоимость работ в ценах 2023 года, тыс.руб.</w:t>
            </w:r>
          </w:p>
        </w:tc>
        <w:tc>
          <w:tcPr>
            <w:tcW w:w="184" w:type="pct"/>
            <w:shd w:val="clear" w:color="auto" w:fill="auto"/>
            <w:vAlign w:val="center"/>
            <w:hideMark/>
          </w:tcPr>
          <w:p w14:paraId="5891FBBD" w14:textId="77777777" w:rsidR="00267CEA" w:rsidRPr="00E2688A" w:rsidRDefault="00267CEA" w:rsidP="00267CEA">
            <w:pPr>
              <w:ind w:left="-112" w:right="-108"/>
              <w:jc w:val="center"/>
              <w:rPr>
                <w:b/>
                <w:bCs/>
                <w:color w:val="000000"/>
                <w:sz w:val="18"/>
                <w:szCs w:val="18"/>
              </w:rPr>
            </w:pPr>
            <w:r w:rsidRPr="00E2688A">
              <w:rPr>
                <w:b/>
                <w:bCs/>
                <w:color w:val="000000"/>
                <w:sz w:val="18"/>
                <w:szCs w:val="18"/>
              </w:rPr>
              <w:t>Год ввода</w:t>
            </w:r>
          </w:p>
        </w:tc>
      </w:tr>
      <w:tr w:rsidR="00267CEA" w:rsidRPr="00E2688A" w14:paraId="449E5FAA" w14:textId="77777777" w:rsidTr="00267CEA">
        <w:trPr>
          <w:trHeight w:val="397"/>
        </w:trPr>
        <w:tc>
          <w:tcPr>
            <w:tcW w:w="5000" w:type="pct"/>
            <w:gridSpan w:val="14"/>
            <w:vAlign w:val="center"/>
          </w:tcPr>
          <w:p w14:paraId="2E13B1F2" w14:textId="77777777" w:rsidR="00267CEA" w:rsidRPr="00E2688A" w:rsidRDefault="00267CEA" w:rsidP="00267CEA">
            <w:pPr>
              <w:ind w:left="-112" w:right="-108"/>
              <w:jc w:val="center"/>
              <w:rPr>
                <w:b/>
                <w:bCs/>
                <w:color w:val="000000"/>
                <w:sz w:val="18"/>
                <w:szCs w:val="18"/>
              </w:rPr>
            </w:pPr>
            <w:r w:rsidRPr="00E2688A">
              <w:rPr>
                <w:b/>
                <w:bCs/>
                <w:color w:val="000000"/>
                <w:sz w:val="18"/>
                <w:szCs w:val="18"/>
              </w:rPr>
              <w:t>ООО «ВТК» (источник - котельная ООО «ГАЗКОМПЛЕКТ»)</w:t>
            </w:r>
          </w:p>
        </w:tc>
      </w:tr>
      <w:tr w:rsidR="00267CEA" w:rsidRPr="00E2688A" w14:paraId="7E69395D" w14:textId="77777777" w:rsidTr="00267CEA">
        <w:trPr>
          <w:trHeight w:val="397"/>
        </w:trPr>
        <w:tc>
          <w:tcPr>
            <w:tcW w:w="394" w:type="pct"/>
            <w:shd w:val="clear" w:color="000000" w:fill="FFFFFF"/>
            <w:vAlign w:val="center"/>
            <w:hideMark/>
          </w:tcPr>
          <w:p w14:paraId="0AC8D2EE" w14:textId="77777777" w:rsidR="00267CEA" w:rsidRPr="00E2688A" w:rsidRDefault="00267CEA" w:rsidP="00267CEA">
            <w:pPr>
              <w:jc w:val="center"/>
              <w:rPr>
                <w:color w:val="000000"/>
                <w:sz w:val="18"/>
                <w:szCs w:val="18"/>
              </w:rPr>
            </w:pPr>
            <w:r w:rsidRPr="00E2688A">
              <w:rPr>
                <w:color w:val="000000"/>
                <w:sz w:val="18"/>
                <w:szCs w:val="18"/>
              </w:rPr>
              <w:t>ТК3</w:t>
            </w:r>
          </w:p>
        </w:tc>
        <w:tc>
          <w:tcPr>
            <w:tcW w:w="410" w:type="pct"/>
            <w:shd w:val="clear" w:color="000000" w:fill="FFFFFF"/>
            <w:vAlign w:val="center"/>
            <w:hideMark/>
          </w:tcPr>
          <w:p w14:paraId="5550A397" w14:textId="77777777" w:rsidR="00267CEA" w:rsidRPr="00E2688A" w:rsidRDefault="00267CEA" w:rsidP="00267CEA">
            <w:pPr>
              <w:jc w:val="center"/>
              <w:rPr>
                <w:color w:val="000000"/>
                <w:sz w:val="18"/>
                <w:szCs w:val="18"/>
              </w:rPr>
            </w:pPr>
            <w:r w:rsidRPr="00E2688A">
              <w:rPr>
                <w:color w:val="000000"/>
                <w:sz w:val="18"/>
                <w:szCs w:val="18"/>
              </w:rPr>
              <w:t>УВВ-1пр.</w:t>
            </w:r>
          </w:p>
        </w:tc>
        <w:tc>
          <w:tcPr>
            <w:tcW w:w="252" w:type="pct"/>
            <w:shd w:val="clear" w:color="000000" w:fill="FFFFFF"/>
            <w:vAlign w:val="center"/>
            <w:hideMark/>
          </w:tcPr>
          <w:p w14:paraId="11A0BB5D" w14:textId="77777777" w:rsidR="00267CEA" w:rsidRPr="00E2688A" w:rsidRDefault="00267CEA" w:rsidP="00267CEA">
            <w:pPr>
              <w:jc w:val="center"/>
              <w:rPr>
                <w:color w:val="000000"/>
                <w:sz w:val="18"/>
                <w:szCs w:val="18"/>
              </w:rPr>
            </w:pPr>
            <w:r w:rsidRPr="00E2688A">
              <w:rPr>
                <w:color w:val="000000"/>
                <w:sz w:val="18"/>
                <w:szCs w:val="18"/>
              </w:rPr>
              <w:t>46,37</w:t>
            </w:r>
          </w:p>
        </w:tc>
        <w:tc>
          <w:tcPr>
            <w:tcW w:w="382" w:type="pct"/>
            <w:shd w:val="clear" w:color="000000" w:fill="FFFFFF"/>
            <w:vAlign w:val="center"/>
            <w:hideMark/>
          </w:tcPr>
          <w:p w14:paraId="5E409AA7" w14:textId="77777777" w:rsidR="00267CEA" w:rsidRPr="00E2688A" w:rsidRDefault="00267CEA" w:rsidP="00267CEA">
            <w:pPr>
              <w:jc w:val="center"/>
              <w:rPr>
                <w:color w:val="000000"/>
                <w:sz w:val="18"/>
                <w:szCs w:val="18"/>
              </w:rPr>
            </w:pPr>
            <w:r w:rsidRPr="00E2688A">
              <w:rPr>
                <w:color w:val="000000"/>
                <w:sz w:val="18"/>
                <w:szCs w:val="18"/>
              </w:rPr>
              <w:t>0,20</w:t>
            </w:r>
          </w:p>
        </w:tc>
        <w:tc>
          <w:tcPr>
            <w:tcW w:w="474" w:type="pct"/>
            <w:shd w:val="clear" w:color="000000" w:fill="FFFFFF"/>
            <w:vAlign w:val="center"/>
            <w:hideMark/>
          </w:tcPr>
          <w:p w14:paraId="6F79D786" w14:textId="77777777" w:rsidR="00267CEA" w:rsidRPr="00E2688A" w:rsidRDefault="00267CEA" w:rsidP="00267CEA">
            <w:pPr>
              <w:jc w:val="center"/>
              <w:rPr>
                <w:color w:val="000000"/>
                <w:sz w:val="18"/>
                <w:szCs w:val="18"/>
              </w:rPr>
            </w:pPr>
            <w:r w:rsidRPr="00E2688A">
              <w:rPr>
                <w:color w:val="000000"/>
                <w:sz w:val="18"/>
                <w:szCs w:val="18"/>
              </w:rPr>
              <w:t>0,25</w:t>
            </w:r>
          </w:p>
        </w:tc>
        <w:tc>
          <w:tcPr>
            <w:tcW w:w="337" w:type="pct"/>
            <w:shd w:val="clear" w:color="000000" w:fill="FFFFFF"/>
            <w:vAlign w:val="center"/>
            <w:hideMark/>
          </w:tcPr>
          <w:p w14:paraId="304E2E3C" w14:textId="77777777" w:rsidR="00267CEA" w:rsidRPr="00E2688A" w:rsidRDefault="00267CEA" w:rsidP="00267CEA">
            <w:pPr>
              <w:ind w:left="-112" w:right="-108"/>
              <w:jc w:val="center"/>
              <w:rPr>
                <w:bCs/>
                <w:color w:val="000000"/>
                <w:sz w:val="18"/>
                <w:szCs w:val="18"/>
              </w:rPr>
            </w:pPr>
            <w:r w:rsidRPr="00E2688A">
              <w:rPr>
                <w:color w:val="000000"/>
                <w:sz w:val="18"/>
                <w:szCs w:val="18"/>
              </w:rPr>
              <w:t>Подземная бесканальная</w:t>
            </w:r>
          </w:p>
        </w:tc>
        <w:tc>
          <w:tcPr>
            <w:tcW w:w="308" w:type="pct"/>
            <w:shd w:val="clear" w:color="000000" w:fill="FFFFFF"/>
            <w:vAlign w:val="center"/>
            <w:hideMark/>
          </w:tcPr>
          <w:p w14:paraId="425085B2" w14:textId="77777777" w:rsidR="00267CEA" w:rsidRPr="00E2688A" w:rsidRDefault="00267CEA" w:rsidP="00267CEA">
            <w:pPr>
              <w:jc w:val="center"/>
              <w:rPr>
                <w:color w:val="000000"/>
                <w:sz w:val="18"/>
                <w:szCs w:val="18"/>
              </w:rPr>
            </w:pPr>
            <w:r w:rsidRPr="00E2688A">
              <w:rPr>
                <w:color w:val="000000"/>
                <w:sz w:val="18"/>
                <w:szCs w:val="18"/>
              </w:rPr>
              <w:t>39403,58</w:t>
            </w:r>
          </w:p>
        </w:tc>
        <w:tc>
          <w:tcPr>
            <w:tcW w:w="382" w:type="pct"/>
            <w:shd w:val="clear" w:color="000000" w:fill="FFFFFF"/>
            <w:vAlign w:val="center"/>
            <w:hideMark/>
          </w:tcPr>
          <w:p w14:paraId="2625C599" w14:textId="77777777" w:rsidR="00267CEA" w:rsidRPr="00E2688A" w:rsidRDefault="00267CEA" w:rsidP="00267CEA">
            <w:pPr>
              <w:jc w:val="center"/>
              <w:rPr>
                <w:color w:val="000000"/>
                <w:sz w:val="18"/>
                <w:szCs w:val="18"/>
              </w:rPr>
            </w:pPr>
            <w:r w:rsidRPr="00E2688A">
              <w:rPr>
                <w:color w:val="000000"/>
                <w:sz w:val="18"/>
                <w:szCs w:val="18"/>
              </w:rPr>
              <w:t>0,86</w:t>
            </w:r>
          </w:p>
        </w:tc>
        <w:tc>
          <w:tcPr>
            <w:tcW w:w="426" w:type="pct"/>
            <w:shd w:val="clear" w:color="000000" w:fill="FFFFFF"/>
            <w:vAlign w:val="center"/>
            <w:hideMark/>
          </w:tcPr>
          <w:p w14:paraId="121A4072" w14:textId="77777777" w:rsidR="00267CEA" w:rsidRPr="00E2688A" w:rsidRDefault="00267CEA" w:rsidP="00267CEA">
            <w:pPr>
              <w:jc w:val="center"/>
              <w:rPr>
                <w:color w:val="000000"/>
                <w:sz w:val="18"/>
                <w:szCs w:val="18"/>
              </w:rPr>
            </w:pPr>
            <w:r w:rsidRPr="00E2688A">
              <w:rPr>
                <w:color w:val="000000"/>
                <w:sz w:val="18"/>
                <w:szCs w:val="18"/>
              </w:rPr>
              <w:t>1,00</w:t>
            </w:r>
          </w:p>
        </w:tc>
        <w:tc>
          <w:tcPr>
            <w:tcW w:w="382" w:type="pct"/>
            <w:shd w:val="clear" w:color="000000" w:fill="FFFFFF"/>
            <w:vAlign w:val="center"/>
            <w:hideMark/>
          </w:tcPr>
          <w:p w14:paraId="1427224B" w14:textId="77777777" w:rsidR="00267CEA" w:rsidRPr="00E2688A" w:rsidRDefault="00267CEA" w:rsidP="00267CEA">
            <w:pPr>
              <w:jc w:val="center"/>
              <w:rPr>
                <w:color w:val="000000"/>
                <w:sz w:val="18"/>
                <w:szCs w:val="18"/>
              </w:rPr>
            </w:pPr>
            <w:r w:rsidRPr="00E2688A">
              <w:rPr>
                <w:color w:val="000000"/>
                <w:sz w:val="18"/>
                <w:szCs w:val="18"/>
              </w:rPr>
              <w:t>1,06</w:t>
            </w:r>
          </w:p>
        </w:tc>
        <w:tc>
          <w:tcPr>
            <w:tcW w:w="308" w:type="pct"/>
            <w:shd w:val="clear" w:color="auto" w:fill="auto"/>
            <w:noWrap/>
            <w:vAlign w:val="center"/>
            <w:hideMark/>
          </w:tcPr>
          <w:p w14:paraId="3C5B58A9" w14:textId="77777777" w:rsidR="00267CEA" w:rsidRPr="00E2688A" w:rsidRDefault="00267CEA" w:rsidP="00267CEA">
            <w:pPr>
              <w:jc w:val="center"/>
              <w:rPr>
                <w:color w:val="000000"/>
                <w:sz w:val="18"/>
                <w:szCs w:val="18"/>
              </w:rPr>
            </w:pPr>
            <w:r w:rsidRPr="00E2688A">
              <w:rPr>
                <w:color w:val="000000"/>
                <w:sz w:val="18"/>
                <w:szCs w:val="18"/>
              </w:rPr>
              <w:t>1665,62</w:t>
            </w:r>
          </w:p>
        </w:tc>
        <w:tc>
          <w:tcPr>
            <w:tcW w:w="430" w:type="pct"/>
            <w:vAlign w:val="center"/>
          </w:tcPr>
          <w:p w14:paraId="176514D4" w14:textId="77777777" w:rsidR="00267CEA" w:rsidRPr="00E2688A" w:rsidRDefault="00267CEA" w:rsidP="00267CEA">
            <w:pPr>
              <w:jc w:val="center"/>
              <w:rPr>
                <w:color w:val="000000"/>
                <w:sz w:val="18"/>
                <w:szCs w:val="18"/>
              </w:rPr>
            </w:pPr>
            <w:r w:rsidRPr="00E2688A">
              <w:rPr>
                <w:color w:val="000000"/>
                <w:sz w:val="18"/>
                <w:szCs w:val="18"/>
              </w:rPr>
              <w:t>499,69</w:t>
            </w:r>
          </w:p>
        </w:tc>
        <w:tc>
          <w:tcPr>
            <w:tcW w:w="331" w:type="pct"/>
            <w:vAlign w:val="center"/>
          </w:tcPr>
          <w:p w14:paraId="1BDCBCCB" w14:textId="77777777" w:rsidR="00267CEA" w:rsidRPr="00E2688A" w:rsidRDefault="00267CEA" w:rsidP="00267CEA">
            <w:pPr>
              <w:jc w:val="center"/>
              <w:rPr>
                <w:color w:val="000000"/>
                <w:sz w:val="18"/>
                <w:szCs w:val="18"/>
              </w:rPr>
            </w:pPr>
            <w:r w:rsidRPr="00E2688A">
              <w:rPr>
                <w:color w:val="000000"/>
                <w:sz w:val="18"/>
                <w:szCs w:val="18"/>
              </w:rPr>
              <w:t>2165,31</w:t>
            </w:r>
          </w:p>
        </w:tc>
        <w:tc>
          <w:tcPr>
            <w:tcW w:w="184" w:type="pct"/>
            <w:shd w:val="clear" w:color="auto" w:fill="auto"/>
            <w:noWrap/>
            <w:vAlign w:val="center"/>
            <w:hideMark/>
          </w:tcPr>
          <w:p w14:paraId="7E437EED" w14:textId="77777777" w:rsidR="00267CEA" w:rsidRPr="00E2688A" w:rsidRDefault="00267CEA" w:rsidP="00267CEA">
            <w:pPr>
              <w:jc w:val="center"/>
              <w:rPr>
                <w:color w:val="000000"/>
                <w:sz w:val="18"/>
                <w:szCs w:val="18"/>
              </w:rPr>
            </w:pPr>
            <w:r w:rsidRPr="00E2688A">
              <w:rPr>
                <w:color w:val="000000"/>
                <w:sz w:val="18"/>
                <w:szCs w:val="18"/>
              </w:rPr>
              <w:t>2024</w:t>
            </w:r>
          </w:p>
        </w:tc>
      </w:tr>
      <w:tr w:rsidR="00267CEA" w:rsidRPr="00E2688A" w14:paraId="68A720FC" w14:textId="77777777" w:rsidTr="00267CEA">
        <w:trPr>
          <w:trHeight w:val="397"/>
        </w:trPr>
        <w:tc>
          <w:tcPr>
            <w:tcW w:w="5000" w:type="pct"/>
            <w:gridSpan w:val="14"/>
            <w:shd w:val="clear" w:color="000000" w:fill="FFFFFF"/>
            <w:vAlign w:val="center"/>
          </w:tcPr>
          <w:p w14:paraId="25CA9AF3" w14:textId="77777777" w:rsidR="00267CEA" w:rsidRPr="00E2688A" w:rsidRDefault="00267CEA" w:rsidP="00267CEA">
            <w:pPr>
              <w:jc w:val="center"/>
              <w:rPr>
                <w:color w:val="000000"/>
                <w:sz w:val="18"/>
                <w:szCs w:val="18"/>
              </w:rPr>
            </w:pPr>
            <w:r w:rsidRPr="00E2688A">
              <w:rPr>
                <w:b/>
                <w:bCs/>
                <w:color w:val="000000"/>
                <w:sz w:val="18"/>
                <w:szCs w:val="18"/>
              </w:rPr>
              <w:t>АО «Теплосеть Санкт-Петербурга» (источник – Северная ТЭЦ-21)</w:t>
            </w:r>
          </w:p>
        </w:tc>
      </w:tr>
      <w:tr w:rsidR="00267CEA" w:rsidRPr="00E2688A" w14:paraId="601A87FD" w14:textId="77777777" w:rsidTr="00267CEA">
        <w:trPr>
          <w:trHeight w:val="397"/>
        </w:trPr>
        <w:tc>
          <w:tcPr>
            <w:tcW w:w="394" w:type="pct"/>
            <w:shd w:val="clear" w:color="000000" w:fill="FFFFFF"/>
            <w:vAlign w:val="center"/>
            <w:hideMark/>
          </w:tcPr>
          <w:p w14:paraId="6EA9530A" w14:textId="77777777" w:rsidR="00267CEA" w:rsidRPr="00E2688A" w:rsidRDefault="00267CEA" w:rsidP="00267CEA">
            <w:pPr>
              <w:jc w:val="center"/>
              <w:rPr>
                <w:color w:val="000000"/>
                <w:sz w:val="18"/>
                <w:szCs w:val="18"/>
              </w:rPr>
            </w:pPr>
            <w:r w:rsidRPr="00E2688A">
              <w:rPr>
                <w:color w:val="000000"/>
                <w:sz w:val="18"/>
                <w:szCs w:val="18"/>
              </w:rPr>
              <w:t>ТК-49</w:t>
            </w:r>
          </w:p>
        </w:tc>
        <w:tc>
          <w:tcPr>
            <w:tcW w:w="410" w:type="pct"/>
            <w:shd w:val="clear" w:color="000000" w:fill="FFFFFF"/>
            <w:vAlign w:val="center"/>
            <w:hideMark/>
          </w:tcPr>
          <w:p w14:paraId="70E38B42" w14:textId="77777777" w:rsidR="00267CEA" w:rsidRPr="00E2688A" w:rsidRDefault="00267CEA" w:rsidP="00267CEA">
            <w:pPr>
              <w:jc w:val="center"/>
              <w:rPr>
                <w:color w:val="000000"/>
                <w:sz w:val="18"/>
                <w:szCs w:val="18"/>
              </w:rPr>
            </w:pPr>
            <w:r w:rsidRPr="00E2688A">
              <w:rPr>
                <w:color w:val="000000"/>
                <w:sz w:val="18"/>
                <w:szCs w:val="18"/>
              </w:rPr>
              <w:t>УТ-60</w:t>
            </w:r>
          </w:p>
        </w:tc>
        <w:tc>
          <w:tcPr>
            <w:tcW w:w="252" w:type="pct"/>
            <w:shd w:val="clear" w:color="000000" w:fill="FFFFFF"/>
            <w:vAlign w:val="center"/>
            <w:hideMark/>
          </w:tcPr>
          <w:p w14:paraId="64626114" w14:textId="77777777" w:rsidR="00267CEA" w:rsidRPr="00E2688A" w:rsidRDefault="00267CEA" w:rsidP="00267CEA">
            <w:pPr>
              <w:ind w:left="-147" w:right="-117"/>
              <w:jc w:val="center"/>
              <w:rPr>
                <w:color w:val="000000"/>
                <w:sz w:val="18"/>
                <w:szCs w:val="18"/>
              </w:rPr>
            </w:pPr>
            <w:r w:rsidRPr="00E2688A">
              <w:rPr>
                <w:color w:val="000000"/>
                <w:sz w:val="18"/>
                <w:szCs w:val="18"/>
              </w:rPr>
              <w:t>1500,00</w:t>
            </w:r>
          </w:p>
        </w:tc>
        <w:tc>
          <w:tcPr>
            <w:tcW w:w="382" w:type="pct"/>
            <w:shd w:val="clear" w:color="000000" w:fill="FFFFFF"/>
            <w:vAlign w:val="center"/>
            <w:hideMark/>
          </w:tcPr>
          <w:p w14:paraId="2D333115" w14:textId="77777777" w:rsidR="00267CEA" w:rsidRPr="00E2688A" w:rsidRDefault="00267CEA" w:rsidP="00267CEA">
            <w:pPr>
              <w:jc w:val="center"/>
              <w:rPr>
                <w:color w:val="000000"/>
                <w:sz w:val="18"/>
                <w:szCs w:val="18"/>
              </w:rPr>
            </w:pPr>
            <w:r w:rsidRPr="00E2688A">
              <w:rPr>
                <w:color w:val="000000"/>
                <w:sz w:val="18"/>
                <w:szCs w:val="18"/>
              </w:rPr>
              <w:t>0,70</w:t>
            </w:r>
          </w:p>
        </w:tc>
        <w:tc>
          <w:tcPr>
            <w:tcW w:w="474" w:type="pct"/>
            <w:shd w:val="clear" w:color="000000" w:fill="FFFFFF"/>
            <w:vAlign w:val="center"/>
            <w:hideMark/>
          </w:tcPr>
          <w:p w14:paraId="1FEEACED" w14:textId="77777777" w:rsidR="00267CEA" w:rsidRPr="00E2688A" w:rsidRDefault="00267CEA" w:rsidP="00267CEA">
            <w:pPr>
              <w:jc w:val="center"/>
              <w:rPr>
                <w:color w:val="000000"/>
                <w:sz w:val="18"/>
                <w:szCs w:val="18"/>
              </w:rPr>
            </w:pPr>
            <w:r w:rsidRPr="00E2688A">
              <w:rPr>
                <w:color w:val="000000"/>
                <w:sz w:val="18"/>
                <w:szCs w:val="18"/>
              </w:rPr>
              <w:t>0,80</w:t>
            </w:r>
          </w:p>
        </w:tc>
        <w:tc>
          <w:tcPr>
            <w:tcW w:w="337" w:type="pct"/>
            <w:shd w:val="clear" w:color="000000" w:fill="FFFFFF"/>
            <w:vAlign w:val="center"/>
            <w:hideMark/>
          </w:tcPr>
          <w:p w14:paraId="226CBFB7" w14:textId="77777777" w:rsidR="00267CEA" w:rsidRPr="00E2688A" w:rsidRDefault="00267CEA" w:rsidP="00267CEA">
            <w:pPr>
              <w:ind w:left="-112" w:right="-108"/>
              <w:jc w:val="center"/>
              <w:rPr>
                <w:bCs/>
                <w:color w:val="000000"/>
                <w:sz w:val="18"/>
                <w:szCs w:val="18"/>
              </w:rPr>
            </w:pPr>
            <w:r w:rsidRPr="00E2688A">
              <w:rPr>
                <w:color w:val="000000"/>
                <w:sz w:val="18"/>
                <w:szCs w:val="18"/>
              </w:rPr>
              <w:t>Подземная бесканальная</w:t>
            </w:r>
          </w:p>
        </w:tc>
        <w:tc>
          <w:tcPr>
            <w:tcW w:w="308" w:type="pct"/>
            <w:shd w:val="clear" w:color="000000" w:fill="FFFFFF"/>
            <w:vAlign w:val="center"/>
            <w:hideMark/>
          </w:tcPr>
          <w:p w14:paraId="41038B20" w14:textId="77777777" w:rsidR="00267CEA" w:rsidRPr="00E2688A" w:rsidRDefault="00267CEA" w:rsidP="00267CEA">
            <w:pPr>
              <w:ind w:left="-81" w:right="-18"/>
              <w:jc w:val="center"/>
              <w:rPr>
                <w:color w:val="000000"/>
                <w:sz w:val="18"/>
                <w:szCs w:val="18"/>
              </w:rPr>
            </w:pPr>
            <w:r w:rsidRPr="00E2688A">
              <w:rPr>
                <w:color w:val="000000"/>
                <w:sz w:val="18"/>
                <w:szCs w:val="18"/>
              </w:rPr>
              <w:t>182065,94</w:t>
            </w:r>
          </w:p>
        </w:tc>
        <w:tc>
          <w:tcPr>
            <w:tcW w:w="382" w:type="pct"/>
            <w:shd w:val="clear" w:color="000000" w:fill="FFFFFF"/>
            <w:vAlign w:val="center"/>
            <w:hideMark/>
          </w:tcPr>
          <w:p w14:paraId="3FFD1494" w14:textId="77777777" w:rsidR="00267CEA" w:rsidRPr="00E2688A" w:rsidRDefault="00267CEA" w:rsidP="00267CEA">
            <w:pPr>
              <w:jc w:val="center"/>
              <w:rPr>
                <w:color w:val="000000"/>
                <w:sz w:val="18"/>
                <w:szCs w:val="18"/>
              </w:rPr>
            </w:pPr>
            <w:r w:rsidRPr="00E2688A">
              <w:rPr>
                <w:color w:val="000000"/>
                <w:sz w:val="18"/>
                <w:szCs w:val="18"/>
              </w:rPr>
              <w:t>0,86</w:t>
            </w:r>
          </w:p>
        </w:tc>
        <w:tc>
          <w:tcPr>
            <w:tcW w:w="426" w:type="pct"/>
            <w:shd w:val="clear" w:color="000000" w:fill="FFFFFF"/>
            <w:vAlign w:val="center"/>
            <w:hideMark/>
          </w:tcPr>
          <w:p w14:paraId="6B0B5651" w14:textId="77777777" w:rsidR="00267CEA" w:rsidRPr="00E2688A" w:rsidRDefault="00267CEA" w:rsidP="00267CEA">
            <w:pPr>
              <w:jc w:val="center"/>
              <w:rPr>
                <w:color w:val="000000"/>
                <w:sz w:val="18"/>
                <w:szCs w:val="18"/>
              </w:rPr>
            </w:pPr>
            <w:r w:rsidRPr="00E2688A">
              <w:rPr>
                <w:color w:val="000000"/>
                <w:sz w:val="18"/>
                <w:szCs w:val="18"/>
              </w:rPr>
              <w:t>1,00</w:t>
            </w:r>
          </w:p>
        </w:tc>
        <w:tc>
          <w:tcPr>
            <w:tcW w:w="382" w:type="pct"/>
            <w:shd w:val="clear" w:color="000000" w:fill="FFFFFF"/>
            <w:vAlign w:val="center"/>
            <w:hideMark/>
          </w:tcPr>
          <w:p w14:paraId="2CFB587D" w14:textId="77777777" w:rsidR="00267CEA" w:rsidRPr="00E2688A" w:rsidRDefault="00267CEA" w:rsidP="00267CEA">
            <w:pPr>
              <w:jc w:val="center"/>
              <w:rPr>
                <w:color w:val="000000"/>
                <w:sz w:val="18"/>
                <w:szCs w:val="18"/>
              </w:rPr>
            </w:pPr>
            <w:r w:rsidRPr="00E2688A">
              <w:rPr>
                <w:color w:val="000000"/>
                <w:sz w:val="18"/>
                <w:szCs w:val="18"/>
              </w:rPr>
              <w:t>1,06</w:t>
            </w:r>
          </w:p>
        </w:tc>
        <w:tc>
          <w:tcPr>
            <w:tcW w:w="308" w:type="pct"/>
            <w:shd w:val="clear" w:color="auto" w:fill="auto"/>
            <w:noWrap/>
            <w:vAlign w:val="center"/>
            <w:hideMark/>
          </w:tcPr>
          <w:p w14:paraId="417E7F03" w14:textId="77777777" w:rsidR="00267CEA" w:rsidRPr="00E2688A" w:rsidRDefault="00267CEA" w:rsidP="00267CEA">
            <w:pPr>
              <w:ind w:left="-147" w:right="-117"/>
              <w:jc w:val="center"/>
              <w:rPr>
                <w:color w:val="000000"/>
                <w:sz w:val="18"/>
                <w:szCs w:val="18"/>
              </w:rPr>
            </w:pPr>
            <w:r w:rsidRPr="00E2688A">
              <w:rPr>
                <w:color w:val="000000"/>
                <w:sz w:val="18"/>
                <w:szCs w:val="18"/>
              </w:rPr>
              <w:t>248956,97</w:t>
            </w:r>
          </w:p>
        </w:tc>
        <w:tc>
          <w:tcPr>
            <w:tcW w:w="430" w:type="pct"/>
            <w:vAlign w:val="center"/>
          </w:tcPr>
          <w:p w14:paraId="2CDB7A7F" w14:textId="77777777" w:rsidR="00267CEA" w:rsidRPr="00E2688A" w:rsidRDefault="00267CEA" w:rsidP="00267CEA">
            <w:pPr>
              <w:jc w:val="center"/>
              <w:rPr>
                <w:color w:val="000000"/>
                <w:sz w:val="18"/>
                <w:szCs w:val="18"/>
              </w:rPr>
            </w:pPr>
            <w:r w:rsidRPr="00E2688A">
              <w:rPr>
                <w:color w:val="000000"/>
                <w:sz w:val="18"/>
                <w:szCs w:val="18"/>
              </w:rPr>
              <w:t>74687,09</w:t>
            </w:r>
          </w:p>
        </w:tc>
        <w:tc>
          <w:tcPr>
            <w:tcW w:w="331" w:type="pct"/>
            <w:vAlign w:val="center"/>
          </w:tcPr>
          <w:p w14:paraId="7AF71CE5" w14:textId="77777777" w:rsidR="00267CEA" w:rsidRPr="00E2688A" w:rsidRDefault="00267CEA" w:rsidP="00267CEA">
            <w:pPr>
              <w:jc w:val="center"/>
              <w:rPr>
                <w:color w:val="000000"/>
                <w:sz w:val="18"/>
                <w:szCs w:val="18"/>
              </w:rPr>
            </w:pPr>
            <w:r w:rsidRPr="00E2688A">
              <w:rPr>
                <w:color w:val="000000"/>
                <w:sz w:val="18"/>
                <w:szCs w:val="18"/>
              </w:rPr>
              <w:t>323644,06</w:t>
            </w:r>
          </w:p>
        </w:tc>
        <w:tc>
          <w:tcPr>
            <w:tcW w:w="184" w:type="pct"/>
            <w:shd w:val="clear" w:color="auto" w:fill="auto"/>
            <w:noWrap/>
            <w:vAlign w:val="center"/>
            <w:hideMark/>
          </w:tcPr>
          <w:p w14:paraId="751C7752" w14:textId="77777777" w:rsidR="00267CEA" w:rsidRPr="00E2688A" w:rsidRDefault="00267CEA" w:rsidP="00267CEA">
            <w:pPr>
              <w:ind w:left="-147" w:right="-117"/>
              <w:jc w:val="center"/>
              <w:rPr>
                <w:color w:val="000000"/>
                <w:sz w:val="18"/>
                <w:szCs w:val="18"/>
              </w:rPr>
            </w:pPr>
            <w:r w:rsidRPr="00E2688A">
              <w:rPr>
                <w:color w:val="000000"/>
                <w:sz w:val="18"/>
                <w:szCs w:val="20"/>
              </w:rPr>
              <w:t>2025-2029</w:t>
            </w:r>
          </w:p>
        </w:tc>
      </w:tr>
      <w:tr w:rsidR="00267CEA" w:rsidRPr="00E2688A" w14:paraId="119A3804" w14:textId="77777777" w:rsidTr="00267CEA">
        <w:trPr>
          <w:trHeight w:val="397"/>
        </w:trPr>
        <w:tc>
          <w:tcPr>
            <w:tcW w:w="394" w:type="pct"/>
            <w:shd w:val="clear" w:color="000000" w:fill="FFFFFF"/>
            <w:vAlign w:val="center"/>
            <w:hideMark/>
          </w:tcPr>
          <w:p w14:paraId="74DFD0D8" w14:textId="77777777" w:rsidR="00267CEA" w:rsidRPr="00E2688A" w:rsidRDefault="00267CEA" w:rsidP="00267CEA">
            <w:pPr>
              <w:jc w:val="center"/>
              <w:rPr>
                <w:color w:val="000000"/>
                <w:sz w:val="18"/>
                <w:szCs w:val="18"/>
              </w:rPr>
            </w:pPr>
            <w:r w:rsidRPr="00E2688A">
              <w:rPr>
                <w:color w:val="000000"/>
                <w:sz w:val="18"/>
                <w:szCs w:val="18"/>
              </w:rPr>
              <w:t>Уз-6</w:t>
            </w:r>
          </w:p>
        </w:tc>
        <w:tc>
          <w:tcPr>
            <w:tcW w:w="410" w:type="pct"/>
            <w:shd w:val="clear" w:color="000000" w:fill="FFFFFF"/>
            <w:vAlign w:val="center"/>
            <w:hideMark/>
          </w:tcPr>
          <w:p w14:paraId="495BE9CD" w14:textId="77777777" w:rsidR="00267CEA" w:rsidRPr="00E2688A" w:rsidRDefault="00267CEA" w:rsidP="00267CEA">
            <w:pPr>
              <w:jc w:val="center"/>
              <w:rPr>
                <w:color w:val="000000"/>
                <w:sz w:val="18"/>
                <w:szCs w:val="18"/>
              </w:rPr>
            </w:pPr>
            <w:r w:rsidRPr="00E2688A">
              <w:rPr>
                <w:color w:val="000000"/>
                <w:sz w:val="18"/>
                <w:szCs w:val="18"/>
              </w:rPr>
              <w:t>ТК-49</w:t>
            </w:r>
          </w:p>
        </w:tc>
        <w:tc>
          <w:tcPr>
            <w:tcW w:w="252" w:type="pct"/>
            <w:shd w:val="clear" w:color="000000" w:fill="FFFFFF"/>
            <w:vAlign w:val="center"/>
            <w:hideMark/>
          </w:tcPr>
          <w:p w14:paraId="662536B6" w14:textId="77777777" w:rsidR="00267CEA" w:rsidRPr="00E2688A" w:rsidRDefault="00267CEA" w:rsidP="00267CEA">
            <w:pPr>
              <w:jc w:val="center"/>
              <w:rPr>
                <w:color w:val="000000"/>
                <w:sz w:val="18"/>
                <w:szCs w:val="18"/>
              </w:rPr>
            </w:pPr>
            <w:r w:rsidRPr="00E2688A">
              <w:rPr>
                <w:color w:val="000000"/>
                <w:sz w:val="18"/>
                <w:szCs w:val="18"/>
              </w:rPr>
              <w:t>393,42</w:t>
            </w:r>
          </w:p>
        </w:tc>
        <w:tc>
          <w:tcPr>
            <w:tcW w:w="382" w:type="pct"/>
            <w:shd w:val="clear" w:color="000000" w:fill="FFFFFF"/>
            <w:vAlign w:val="center"/>
            <w:hideMark/>
          </w:tcPr>
          <w:p w14:paraId="3CB0CAC5" w14:textId="77777777" w:rsidR="00267CEA" w:rsidRPr="00E2688A" w:rsidRDefault="00267CEA" w:rsidP="00267CEA">
            <w:pPr>
              <w:jc w:val="center"/>
              <w:rPr>
                <w:color w:val="000000"/>
                <w:sz w:val="18"/>
                <w:szCs w:val="18"/>
              </w:rPr>
            </w:pPr>
            <w:r w:rsidRPr="00E2688A">
              <w:rPr>
                <w:color w:val="000000"/>
                <w:sz w:val="18"/>
                <w:szCs w:val="18"/>
              </w:rPr>
              <w:t>0,70</w:t>
            </w:r>
          </w:p>
        </w:tc>
        <w:tc>
          <w:tcPr>
            <w:tcW w:w="474" w:type="pct"/>
            <w:shd w:val="clear" w:color="000000" w:fill="FFFFFF"/>
            <w:vAlign w:val="center"/>
            <w:hideMark/>
          </w:tcPr>
          <w:p w14:paraId="655FBB8F" w14:textId="77777777" w:rsidR="00267CEA" w:rsidRPr="00E2688A" w:rsidRDefault="00267CEA" w:rsidP="00267CEA">
            <w:pPr>
              <w:jc w:val="center"/>
              <w:rPr>
                <w:color w:val="000000"/>
                <w:sz w:val="18"/>
                <w:szCs w:val="18"/>
              </w:rPr>
            </w:pPr>
            <w:r w:rsidRPr="00E2688A">
              <w:rPr>
                <w:color w:val="000000"/>
                <w:sz w:val="18"/>
                <w:szCs w:val="18"/>
              </w:rPr>
              <w:t>0,80</w:t>
            </w:r>
          </w:p>
        </w:tc>
        <w:tc>
          <w:tcPr>
            <w:tcW w:w="337" w:type="pct"/>
            <w:shd w:val="clear" w:color="000000" w:fill="FFFFFF"/>
            <w:vAlign w:val="center"/>
            <w:hideMark/>
          </w:tcPr>
          <w:p w14:paraId="24AB4E8B" w14:textId="77777777" w:rsidR="00267CEA" w:rsidRPr="00E2688A" w:rsidRDefault="00267CEA" w:rsidP="00267CEA">
            <w:pPr>
              <w:ind w:left="-112" w:right="-108"/>
              <w:jc w:val="center"/>
              <w:rPr>
                <w:bCs/>
                <w:color w:val="000000"/>
                <w:sz w:val="18"/>
                <w:szCs w:val="18"/>
              </w:rPr>
            </w:pPr>
            <w:r w:rsidRPr="00E2688A">
              <w:rPr>
                <w:color w:val="000000"/>
                <w:sz w:val="18"/>
                <w:szCs w:val="18"/>
              </w:rPr>
              <w:t>Подземная бесканальная</w:t>
            </w:r>
          </w:p>
        </w:tc>
        <w:tc>
          <w:tcPr>
            <w:tcW w:w="308" w:type="pct"/>
            <w:shd w:val="clear" w:color="000000" w:fill="FFFFFF"/>
            <w:vAlign w:val="center"/>
            <w:hideMark/>
          </w:tcPr>
          <w:p w14:paraId="5AF0EC0F" w14:textId="77777777" w:rsidR="00267CEA" w:rsidRPr="00E2688A" w:rsidRDefault="00267CEA" w:rsidP="00267CEA">
            <w:pPr>
              <w:ind w:left="-81" w:right="-18"/>
              <w:jc w:val="center"/>
              <w:rPr>
                <w:color w:val="000000"/>
                <w:sz w:val="18"/>
                <w:szCs w:val="18"/>
              </w:rPr>
            </w:pPr>
            <w:r w:rsidRPr="00E2688A">
              <w:rPr>
                <w:color w:val="000000"/>
                <w:sz w:val="18"/>
                <w:szCs w:val="18"/>
              </w:rPr>
              <w:t>182065,94</w:t>
            </w:r>
          </w:p>
        </w:tc>
        <w:tc>
          <w:tcPr>
            <w:tcW w:w="382" w:type="pct"/>
            <w:shd w:val="clear" w:color="000000" w:fill="FFFFFF"/>
            <w:vAlign w:val="center"/>
            <w:hideMark/>
          </w:tcPr>
          <w:p w14:paraId="679CD2D0" w14:textId="77777777" w:rsidR="00267CEA" w:rsidRPr="00E2688A" w:rsidRDefault="00267CEA" w:rsidP="00267CEA">
            <w:pPr>
              <w:jc w:val="center"/>
              <w:rPr>
                <w:color w:val="000000"/>
                <w:sz w:val="18"/>
                <w:szCs w:val="18"/>
              </w:rPr>
            </w:pPr>
            <w:r w:rsidRPr="00E2688A">
              <w:rPr>
                <w:color w:val="000000"/>
                <w:sz w:val="18"/>
                <w:szCs w:val="18"/>
              </w:rPr>
              <w:t>0,86</w:t>
            </w:r>
          </w:p>
        </w:tc>
        <w:tc>
          <w:tcPr>
            <w:tcW w:w="426" w:type="pct"/>
            <w:shd w:val="clear" w:color="000000" w:fill="FFFFFF"/>
            <w:vAlign w:val="center"/>
            <w:hideMark/>
          </w:tcPr>
          <w:p w14:paraId="06506DD4" w14:textId="77777777" w:rsidR="00267CEA" w:rsidRPr="00E2688A" w:rsidRDefault="00267CEA" w:rsidP="00267CEA">
            <w:pPr>
              <w:jc w:val="center"/>
              <w:rPr>
                <w:color w:val="000000"/>
                <w:sz w:val="18"/>
                <w:szCs w:val="18"/>
              </w:rPr>
            </w:pPr>
            <w:r w:rsidRPr="00E2688A">
              <w:rPr>
                <w:color w:val="000000"/>
                <w:sz w:val="18"/>
                <w:szCs w:val="18"/>
              </w:rPr>
              <w:t>1,00</w:t>
            </w:r>
          </w:p>
        </w:tc>
        <w:tc>
          <w:tcPr>
            <w:tcW w:w="382" w:type="pct"/>
            <w:shd w:val="clear" w:color="000000" w:fill="FFFFFF"/>
            <w:vAlign w:val="center"/>
            <w:hideMark/>
          </w:tcPr>
          <w:p w14:paraId="5691FF95" w14:textId="77777777" w:rsidR="00267CEA" w:rsidRPr="00E2688A" w:rsidRDefault="00267CEA" w:rsidP="00267CEA">
            <w:pPr>
              <w:jc w:val="center"/>
              <w:rPr>
                <w:color w:val="000000"/>
                <w:sz w:val="18"/>
                <w:szCs w:val="18"/>
              </w:rPr>
            </w:pPr>
            <w:r w:rsidRPr="00E2688A">
              <w:rPr>
                <w:color w:val="000000"/>
                <w:sz w:val="18"/>
                <w:szCs w:val="18"/>
              </w:rPr>
              <w:t>1,06</w:t>
            </w:r>
          </w:p>
        </w:tc>
        <w:tc>
          <w:tcPr>
            <w:tcW w:w="308" w:type="pct"/>
            <w:shd w:val="clear" w:color="auto" w:fill="auto"/>
            <w:noWrap/>
            <w:vAlign w:val="center"/>
            <w:hideMark/>
          </w:tcPr>
          <w:p w14:paraId="3A06DF5B" w14:textId="77777777" w:rsidR="00267CEA" w:rsidRPr="00E2688A" w:rsidRDefault="00267CEA" w:rsidP="00267CEA">
            <w:pPr>
              <w:jc w:val="center"/>
              <w:rPr>
                <w:color w:val="000000"/>
                <w:sz w:val="18"/>
                <w:szCs w:val="18"/>
              </w:rPr>
            </w:pPr>
            <w:r w:rsidRPr="00E2688A">
              <w:rPr>
                <w:color w:val="000000"/>
                <w:sz w:val="18"/>
                <w:szCs w:val="18"/>
              </w:rPr>
              <w:t>65296,43</w:t>
            </w:r>
          </w:p>
        </w:tc>
        <w:tc>
          <w:tcPr>
            <w:tcW w:w="430" w:type="pct"/>
            <w:vAlign w:val="center"/>
          </w:tcPr>
          <w:p w14:paraId="34B372F0" w14:textId="77777777" w:rsidR="00267CEA" w:rsidRPr="00E2688A" w:rsidRDefault="00267CEA" w:rsidP="00267CEA">
            <w:pPr>
              <w:jc w:val="center"/>
              <w:rPr>
                <w:color w:val="000000"/>
                <w:sz w:val="18"/>
                <w:szCs w:val="18"/>
              </w:rPr>
            </w:pPr>
            <w:r w:rsidRPr="00E2688A">
              <w:rPr>
                <w:color w:val="000000"/>
                <w:sz w:val="18"/>
                <w:szCs w:val="18"/>
              </w:rPr>
              <w:t>19588,93</w:t>
            </w:r>
          </w:p>
        </w:tc>
        <w:tc>
          <w:tcPr>
            <w:tcW w:w="331" w:type="pct"/>
            <w:vAlign w:val="center"/>
          </w:tcPr>
          <w:p w14:paraId="634D2299" w14:textId="77777777" w:rsidR="00267CEA" w:rsidRPr="00E2688A" w:rsidRDefault="00267CEA" w:rsidP="00267CEA">
            <w:pPr>
              <w:jc w:val="center"/>
              <w:rPr>
                <w:color w:val="000000"/>
                <w:sz w:val="18"/>
                <w:szCs w:val="18"/>
              </w:rPr>
            </w:pPr>
            <w:r w:rsidRPr="00E2688A">
              <w:rPr>
                <w:color w:val="000000"/>
                <w:sz w:val="18"/>
                <w:szCs w:val="18"/>
              </w:rPr>
              <w:t>84885,36</w:t>
            </w:r>
          </w:p>
        </w:tc>
        <w:tc>
          <w:tcPr>
            <w:tcW w:w="184" w:type="pct"/>
            <w:shd w:val="clear" w:color="auto" w:fill="auto"/>
            <w:noWrap/>
            <w:vAlign w:val="center"/>
            <w:hideMark/>
          </w:tcPr>
          <w:p w14:paraId="21353761" w14:textId="77777777" w:rsidR="00267CEA" w:rsidRPr="00E2688A" w:rsidRDefault="00267CEA" w:rsidP="00267CEA">
            <w:pPr>
              <w:ind w:left="-147" w:right="-117"/>
              <w:jc w:val="center"/>
              <w:rPr>
                <w:color w:val="000000"/>
                <w:sz w:val="18"/>
                <w:szCs w:val="18"/>
              </w:rPr>
            </w:pPr>
            <w:r w:rsidRPr="00E2688A">
              <w:rPr>
                <w:color w:val="000000"/>
                <w:sz w:val="18"/>
                <w:szCs w:val="20"/>
              </w:rPr>
              <w:t>2025-2029</w:t>
            </w:r>
          </w:p>
        </w:tc>
      </w:tr>
      <w:tr w:rsidR="00267CEA" w:rsidRPr="00E2688A" w14:paraId="197342B3" w14:textId="77777777" w:rsidTr="00267CEA">
        <w:trPr>
          <w:trHeight w:val="397"/>
        </w:trPr>
        <w:tc>
          <w:tcPr>
            <w:tcW w:w="394" w:type="pct"/>
            <w:shd w:val="clear" w:color="000000" w:fill="FFFFFF"/>
            <w:vAlign w:val="center"/>
            <w:hideMark/>
          </w:tcPr>
          <w:p w14:paraId="6463B8A2" w14:textId="77777777" w:rsidR="00267CEA" w:rsidRPr="00E2688A" w:rsidRDefault="00267CEA" w:rsidP="00267CEA">
            <w:pPr>
              <w:jc w:val="center"/>
              <w:rPr>
                <w:color w:val="000000"/>
                <w:sz w:val="18"/>
                <w:szCs w:val="18"/>
              </w:rPr>
            </w:pPr>
            <w:r w:rsidRPr="00E2688A">
              <w:rPr>
                <w:color w:val="000000"/>
                <w:sz w:val="18"/>
                <w:szCs w:val="18"/>
              </w:rPr>
              <w:t>Северная ТЭЦ-21</w:t>
            </w:r>
          </w:p>
        </w:tc>
        <w:tc>
          <w:tcPr>
            <w:tcW w:w="410" w:type="pct"/>
            <w:shd w:val="clear" w:color="000000" w:fill="FFFFFF"/>
            <w:vAlign w:val="center"/>
            <w:hideMark/>
          </w:tcPr>
          <w:p w14:paraId="60AF0E1E" w14:textId="77777777" w:rsidR="00267CEA" w:rsidRPr="00E2688A" w:rsidRDefault="00267CEA" w:rsidP="00267CEA">
            <w:pPr>
              <w:jc w:val="center"/>
              <w:rPr>
                <w:color w:val="000000"/>
                <w:sz w:val="18"/>
                <w:szCs w:val="18"/>
              </w:rPr>
            </w:pPr>
            <w:r w:rsidRPr="00E2688A">
              <w:rPr>
                <w:color w:val="000000"/>
                <w:sz w:val="18"/>
                <w:szCs w:val="18"/>
              </w:rPr>
              <w:t>Уз-6</w:t>
            </w:r>
          </w:p>
        </w:tc>
        <w:tc>
          <w:tcPr>
            <w:tcW w:w="252" w:type="pct"/>
            <w:shd w:val="clear" w:color="000000" w:fill="FFFFFF"/>
            <w:vAlign w:val="center"/>
            <w:hideMark/>
          </w:tcPr>
          <w:p w14:paraId="36BD8AFC" w14:textId="77777777" w:rsidR="00267CEA" w:rsidRPr="00E2688A" w:rsidRDefault="00267CEA" w:rsidP="00267CEA">
            <w:pPr>
              <w:jc w:val="center"/>
              <w:rPr>
                <w:color w:val="000000"/>
                <w:sz w:val="18"/>
                <w:szCs w:val="18"/>
              </w:rPr>
            </w:pPr>
            <w:r w:rsidRPr="00E2688A">
              <w:rPr>
                <w:color w:val="000000"/>
                <w:sz w:val="18"/>
                <w:szCs w:val="18"/>
              </w:rPr>
              <w:t>13,57</w:t>
            </w:r>
          </w:p>
        </w:tc>
        <w:tc>
          <w:tcPr>
            <w:tcW w:w="382" w:type="pct"/>
            <w:shd w:val="clear" w:color="000000" w:fill="FFFFFF"/>
            <w:vAlign w:val="center"/>
            <w:hideMark/>
          </w:tcPr>
          <w:p w14:paraId="2089C994" w14:textId="77777777" w:rsidR="00267CEA" w:rsidRPr="00E2688A" w:rsidRDefault="00267CEA" w:rsidP="00267CEA">
            <w:pPr>
              <w:jc w:val="center"/>
              <w:rPr>
                <w:color w:val="000000"/>
                <w:sz w:val="18"/>
                <w:szCs w:val="18"/>
              </w:rPr>
            </w:pPr>
            <w:r w:rsidRPr="00E2688A">
              <w:rPr>
                <w:color w:val="000000"/>
                <w:sz w:val="18"/>
                <w:szCs w:val="18"/>
              </w:rPr>
              <w:t>0,70</w:t>
            </w:r>
          </w:p>
        </w:tc>
        <w:tc>
          <w:tcPr>
            <w:tcW w:w="474" w:type="pct"/>
            <w:shd w:val="clear" w:color="000000" w:fill="FFFFFF"/>
            <w:vAlign w:val="center"/>
            <w:hideMark/>
          </w:tcPr>
          <w:p w14:paraId="6106F90C" w14:textId="77777777" w:rsidR="00267CEA" w:rsidRPr="00E2688A" w:rsidRDefault="00267CEA" w:rsidP="00267CEA">
            <w:pPr>
              <w:jc w:val="center"/>
              <w:rPr>
                <w:color w:val="000000"/>
                <w:sz w:val="18"/>
                <w:szCs w:val="18"/>
              </w:rPr>
            </w:pPr>
            <w:r w:rsidRPr="00E2688A">
              <w:rPr>
                <w:color w:val="000000"/>
                <w:sz w:val="18"/>
                <w:szCs w:val="18"/>
              </w:rPr>
              <w:t>0,80</w:t>
            </w:r>
          </w:p>
        </w:tc>
        <w:tc>
          <w:tcPr>
            <w:tcW w:w="337" w:type="pct"/>
            <w:shd w:val="clear" w:color="000000" w:fill="FFFFFF"/>
            <w:vAlign w:val="center"/>
            <w:hideMark/>
          </w:tcPr>
          <w:p w14:paraId="638D29BC" w14:textId="77777777" w:rsidR="00267CEA" w:rsidRPr="00E2688A" w:rsidRDefault="00267CEA" w:rsidP="00267CEA">
            <w:pPr>
              <w:ind w:left="-112" w:right="-108"/>
              <w:jc w:val="center"/>
              <w:rPr>
                <w:bCs/>
                <w:color w:val="000000"/>
                <w:sz w:val="18"/>
                <w:szCs w:val="18"/>
              </w:rPr>
            </w:pPr>
            <w:r w:rsidRPr="00E2688A">
              <w:rPr>
                <w:color w:val="000000"/>
                <w:sz w:val="18"/>
                <w:szCs w:val="18"/>
              </w:rPr>
              <w:t>Подземная бесканальная</w:t>
            </w:r>
          </w:p>
        </w:tc>
        <w:tc>
          <w:tcPr>
            <w:tcW w:w="308" w:type="pct"/>
            <w:shd w:val="clear" w:color="000000" w:fill="FFFFFF"/>
            <w:vAlign w:val="center"/>
            <w:hideMark/>
          </w:tcPr>
          <w:p w14:paraId="3986EC1C" w14:textId="77777777" w:rsidR="00267CEA" w:rsidRPr="00E2688A" w:rsidRDefault="00267CEA" w:rsidP="00267CEA">
            <w:pPr>
              <w:ind w:left="-81" w:right="-18"/>
              <w:jc w:val="center"/>
              <w:rPr>
                <w:color w:val="000000"/>
                <w:sz w:val="18"/>
                <w:szCs w:val="18"/>
              </w:rPr>
            </w:pPr>
            <w:r w:rsidRPr="00E2688A">
              <w:rPr>
                <w:color w:val="000000"/>
                <w:sz w:val="18"/>
                <w:szCs w:val="18"/>
              </w:rPr>
              <w:t>182065,94</w:t>
            </w:r>
          </w:p>
        </w:tc>
        <w:tc>
          <w:tcPr>
            <w:tcW w:w="382" w:type="pct"/>
            <w:shd w:val="clear" w:color="000000" w:fill="FFFFFF"/>
            <w:vAlign w:val="center"/>
            <w:hideMark/>
          </w:tcPr>
          <w:p w14:paraId="081CCDB6" w14:textId="77777777" w:rsidR="00267CEA" w:rsidRPr="00E2688A" w:rsidRDefault="00267CEA" w:rsidP="00267CEA">
            <w:pPr>
              <w:jc w:val="center"/>
              <w:rPr>
                <w:color w:val="000000"/>
                <w:sz w:val="18"/>
                <w:szCs w:val="18"/>
              </w:rPr>
            </w:pPr>
            <w:r w:rsidRPr="00E2688A">
              <w:rPr>
                <w:color w:val="000000"/>
                <w:sz w:val="18"/>
                <w:szCs w:val="18"/>
              </w:rPr>
              <w:t>0,86</w:t>
            </w:r>
          </w:p>
        </w:tc>
        <w:tc>
          <w:tcPr>
            <w:tcW w:w="426" w:type="pct"/>
            <w:shd w:val="clear" w:color="000000" w:fill="FFFFFF"/>
            <w:vAlign w:val="center"/>
            <w:hideMark/>
          </w:tcPr>
          <w:p w14:paraId="540C62EF" w14:textId="77777777" w:rsidR="00267CEA" w:rsidRPr="00E2688A" w:rsidRDefault="00267CEA" w:rsidP="00267CEA">
            <w:pPr>
              <w:jc w:val="center"/>
              <w:rPr>
                <w:color w:val="000000"/>
                <w:sz w:val="18"/>
                <w:szCs w:val="18"/>
              </w:rPr>
            </w:pPr>
            <w:r w:rsidRPr="00E2688A">
              <w:rPr>
                <w:color w:val="000000"/>
                <w:sz w:val="18"/>
                <w:szCs w:val="18"/>
              </w:rPr>
              <w:t>1,00</w:t>
            </w:r>
          </w:p>
        </w:tc>
        <w:tc>
          <w:tcPr>
            <w:tcW w:w="382" w:type="pct"/>
            <w:shd w:val="clear" w:color="000000" w:fill="FFFFFF"/>
            <w:vAlign w:val="center"/>
            <w:hideMark/>
          </w:tcPr>
          <w:p w14:paraId="7A3C3DEB" w14:textId="77777777" w:rsidR="00267CEA" w:rsidRPr="00E2688A" w:rsidRDefault="00267CEA" w:rsidP="00267CEA">
            <w:pPr>
              <w:jc w:val="center"/>
              <w:rPr>
                <w:color w:val="000000"/>
                <w:sz w:val="18"/>
                <w:szCs w:val="18"/>
              </w:rPr>
            </w:pPr>
            <w:r w:rsidRPr="00E2688A">
              <w:rPr>
                <w:color w:val="000000"/>
                <w:sz w:val="18"/>
                <w:szCs w:val="18"/>
              </w:rPr>
              <w:t>1,06</w:t>
            </w:r>
          </w:p>
        </w:tc>
        <w:tc>
          <w:tcPr>
            <w:tcW w:w="308" w:type="pct"/>
            <w:shd w:val="clear" w:color="auto" w:fill="auto"/>
            <w:noWrap/>
            <w:vAlign w:val="center"/>
            <w:hideMark/>
          </w:tcPr>
          <w:p w14:paraId="74204B11" w14:textId="77777777" w:rsidR="00267CEA" w:rsidRPr="00E2688A" w:rsidRDefault="00267CEA" w:rsidP="00267CEA">
            <w:pPr>
              <w:jc w:val="center"/>
              <w:rPr>
                <w:color w:val="000000"/>
                <w:sz w:val="18"/>
                <w:szCs w:val="18"/>
              </w:rPr>
            </w:pPr>
            <w:r w:rsidRPr="00E2688A">
              <w:rPr>
                <w:color w:val="000000"/>
                <w:sz w:val="18"/>
                <w:szCs w:val="18"/>
              </w:rPr>
              <w:t>2252,23</w:t>
            </w:r>
          </w:p>
        </w:tc>
        <w:tc>
          <w:tcPr>
            <w:tcW w:w="430" w:type="pct"/>
            <w:vAlign w:val="center"/>
          </w:tcPr>
          <w:p w14:paraId="15ECBE32" w14:textId="77777777" w:rsidR="00267CEA" w:rsidRPr="00E2688A" w:rsidRDefault="00267CEA" w:rsidP="00267CEA">
            <w:pPr>
              <w:jc w:val="center"/>
              <w:rPr>
                <w:color w:val="000000"/>
                <w:sz w:val="18"/>
                <w:szCs w:val="18"/>
              </w:rPr>
            </w:pPr>
            <w:r w:rsidRPr="00E2688A">
              <w:rPr>
                <w:color w:val="000000"/>
                <w:sz w:val="18"/>
                <w:szCs w:val="18"/>
              </w:rPr>
              <w:t>675,67</w:t>
            </w:r>
          </w:p>
        </w:tc>
        <w:tc>
          <w:tcPr>
            <w:tcW w:w="331" w:type="pct"/>
            <w:vAlign w:val="center"/>
          </w:tcPr>
          <w:p w14:paraId="364930BF" w14:textId="77777777" w:rsidR="00267CEA" w:rsidRPr="00E2688A" w:rsidRDefault="00267CEA" w:rsidP="00267CEA">
            <w:pPr>
              <w:jc w:val="center"/>
              <w:rPr>
                <w:color w:val="000000"/>
                <w:sz w:val="18"/>
                <w:szCs w:val="18"/>
              </w:rPr>
            </w:pPr>
            <w:r w:rsidRPr="00E2688A">
              <w:rPr>
                <w:color w:val="000000"/>
                <w:sz w:val="18"/>
                <w:szCs w:val="18"/>
              </w:rPr>
              <w:t>2927,90</w:t>
            </w:r>
          </w:p>
        </w:tc>
        <w:tc>
          <w:tcPr>
            <w:tcW w:w="184" w:type="pct"/>
            <w:shd w:val="clear" w:color="auto" w:fill="auto"/>
            <w:noWrap/>
            <w:vAlign w:val="center"/>
            <w:hideMark/>
          </w:tcPr>
          <w:p w14:paraId="30DFEC26" w14:textId="77777777" w:rsidR="00267CEA" w:rsidRPr="00E2688A" w:rsidRDefault="00267CEA" w:rsidP="00267CEA">
            <w:pPr>
              <w:ind w:left="-147" w:right="-117"/>
              <w:jc w:val="center"/>
              <w:rPr>
                <w:color w:val="000000"/>
                <w:sz w:val="18"/>
                <w:szCs w:val="18"/>
              </w:rPr>
            </w:pPr>
            <w:r w:rsidRPr="00E2688A">
              <w:rPr>
                <w:color w:val="000000"/>
                <w:sz w:val="18"/>
                <w:szCs w:val="20"/>
              </w:rPr>
              <w:t>2025-2029</w:t>
            </w:r>
          </w:p>
        </w:tc>
      </w:tr>
      <w:tr w:rsidR="00267CEA" w:rsidRPr="00E2688A" w14:paraId="28F64D61" w14:textId="77777777" w:rsidTr="00267CEA">
        <w:trPr>
          <w:trHeight w:val="397"/>
        </w:trPr>
        <w:tc>
          <w:tcPr>
            <w:tcW w:w="394" w:type="pct"/>
            <w:shd w:val="clear" w:color="000000" w:fill="FFFFFF"/>
            <w:vAlign w:val="center"/>
            <w:hideMark/>
          </w:tcPr>
          <w:p w14:paraId="75D29F25" w14:textId="77777777" w:rsidR="00267CEA" w:rsidRPr="00E2688A" w:rsidRDefault="00267CEA" w:rsidP="00267CEA">
            <w:pPr>
              <w:jc w:val="center"/>
              <w:rPr>
                <w:color w:val="000000"/>
                <w:sz w:val="18"/>
                <w:szCs w:val="18"/>
              </w:rPr>
            </w:pPr>
            <w:r w:rsidRPr="00E2688A">
              <w:rPr>
                <w:color w:val="000000"/>
                <w:sz w:val="18"/>
                <w:szCs w:val="18"/>
              </w:rPr>
              <w:t>ТК-13</w:t>
            </w:r>
          </w:p>
        </w:tc>
        <w:tc>
          <w:tcPr>
            <w:tcW w:w="410" w:type="pct"/>
            <w:shd w:val="clear" w:color="000000" w:fill="FFFFFF"/>
            <w:vAlign w:val="center"/>
            <w:hideMark/>
          </w:tcPr>
          <w:p w14:paraId="2C3051A4" w14:textId="77777777" w:rsidR="00267CEA" w:rsidRPr="00E2688A" w:rsidRDefault="00267CEA" w:rsidP="00267CEA">
            <w:pPr>
              <w:jc w:val="center"/>
              <w:rPr>
                <w:color w:val="000000"/>
                <w:sz w:val="18"/>
                <w:szCs w:val="18"/>
              </w:rPr>
            </w:pPr>
            <w:r w:rsidRPr="00E2688A">
              <w:rPr>
                <w:color w:val="000000"/>
                <w:sz w:val="18"/>
                <w:szCs w:val="18"/>
              </w:rPr>
              <w:t>ТК-1</w:t>
            </w:r>
          </w:p>
        </w:tc>
        <w:tc>
          <w:tcPr>
            <w:tcW w:w="252" w:type="pct"/>
            <w:shd w:val="clear" w:color="000000" w:fill="FFFFFF"/>
            <w:vAlign w:val="center"/>
            <w:hideMark/>
          </w:tcPr>
          <w:p w14:paraId="54B8DC84" w14:textId="77777777" w:rsidR="00267CEA" w:rsidRPr="00E2688A" w:rsidRDefault="00267CEA" w:rsidP="00267CEA">
            <w:pPr>
              <w:jc w:val="center"/>
              <w:rPr>
                <w:color w:val="000000"/>
                <w:sz w:val="18"/>
                <w:szCs w:val="18"/>
              </w:rPr>
            </w:pPr>
            <w:r w:rsidRPr="00E2688A">
              <w:rPr>
                <w:color w:val="000000"/>
                <w:sz w:val="18"/>
                <w:szCs w:val="18"/>
              </w:rPr>
              <w:t>507,12</w:t>
            </w:r>
          </w:p>
        </w:tc>
        <w:tc>
          <w:tcPr>
            <w:tcW w:w="382" w:type="pct"/>
            <w:shd w:val="clear" w:color="000000" w:fill="FFFFFF"/>
            <w:vAlign w:val="center"/>
            <w:hideMark/>
          </w:tcPr>
          <w:p w14:paraId="52F088EC" w14:textId="77777777" w:rsidR="00267CEA" w:rsidRPr="00E2688A" w:rsidRDefault="00267CEA" w:rsidP="00267CEA">
            <w:pPr>
              <w:jc w:val="center"/>
              <w:rPr>
                <w:color w:val="000000"/>
                <w:sz w:val="18"/>
                <w:szCs w:val="18"/>
              </w:rPr>
            </w:pPr>
            <w:r w:rsidRPr="00E2688A">
              <w:rPr>
                <w:color w:val="000000"/>
                <w:sz w:val="18"/>
                <w:szCs w:val="18"/>
              </w:rPr>
              <w:t>0,25</w:t>
            </w:r>
          </w:p>
        </w:tc>
        <w:tc>
          <w:tcPr>
            <w:tcW w:w="474" w:type="pct"/>
            <w:shd w:val="clear" w:color="000000" w:fill="FFFFFF"/>
            <w:vAlign w:val="center"/>
            <w:hideMark/>
          </w:tcPr>
          <w:p w14:paraId="70C19ED2" w14:textId="77777777" w:rsidR="00267CEA" w:rsidRPr="00E2688A" w:rsidRDefault="00267CEA" w:rsidP="00267CEA">
            <w:pPr>
              <w:jc w:val="center"/>
              <w:rPr>
                <w:color w:val="000000"/>
                <w:sz w:val="18"/>
                <w:szCs w:val="18"/>
              </w:rPr>
            </w:pPr>
            <w:r w:rsidRPr="00E2688A">
              <w:rPr>
                <w:color w:val="000000"/>
                <w:sz w:val="18"/>
                <w:szCs w:val="18"/>
              </w:rPr>
              <w:t>0,40</w:t>
            </w:r>
          </w:p>
        </w:tc>
        <w:tc>
          <w:tcPr>
            <w:tcW w:w="337" w:type="pct"/>
            <w:shd w:val="clear" w:color="000000" w:fill="FFFFFF"/>
            <w:vAlign w:val="center"/>
            <w:hideMark/>
          </w:tcPr>
          <w:p w14:paraId="4EF6DD5E" w14:textId="77777777" w:rsidR="00267CEA" w:rsidRPr="00E2688A" w:rsidRDefault="00267CEA" w:rsidP="00267CEA">
            <w:pPr>
              <w:ind w:left="-112" w:right="-108"/>
              <w:jc w:val="center"/>
              <w:rPr>
                <w:bCs/>
                <w:color w:val="000000"/>
                <w:sz w:val="18"/>
                <w:szCs w:val="18"/>
              </w:rPr>
            </w:pPr>
            <w:r w:rsidRPr="00E2688A">
              <w:rPr>
                <w:color w:val="000000"/>
                <w:sz w:val="18"/>
                <w:szCs w:val="18"/>
              </w:rPr>
              <w:t>Подземная бесканальная</w:t>
            </w:r>
          </w:p>
        </w:tc>
        <w:tc>
          <w:tcPr>
            <w:tcW w:w="308" w:type="pct"/>
            <w:shd w:val="clear" w:color="000000" w:fill="FFFFFF"/>
            <w:vAlign w:val="center"/>
            <w:hideMark/>
          </w:tcPr>
          <w:p w14:paraId="6F973B62" w14:textId="77777777" w:rsidR="00267CEA" w:rsidRPr="00E2688A" w:rsidRDefault="00267CEA" w:rsidP="00267CEA">
            <w:pPr>
              <w:ind w:left="-81" w:right="-18"/>
              <w:jc w:val="center"/>
              <w:rPr>
                <w:color w:val="000000"/>
                <w:sz w:val="18"/>
                <w:szCs w:val="18"/>
              </w:rPr>
            </w:pPr>
            <w:r w:rsidRPr="00E2688A">
              <w:rPr>
                <w:color w:val="000000"/>
                <w:sz w:val="18"/>
                <w:szCs w:val="18"/>
              </w:rPr>
              <w:t>73480,86</w:t>
            </w:r>
          </w:p>
        </w:tc>
        <w:tc>
          <w:tcPr>
            <w:tcW w:w="382" w:type="pct"/>
            <w:shd w:val="clear" w:color="000000" w:fill="FFFFFF"/>
            <w:vAlign w:val="center"/>
            <w:hideMark/>
          </w:tcPr>
          <w:p w14:paraId="17CE0F72" w14:textId="77777777" w:rsidR="00267CEA" w:rsidRPr="00E2688A" w:rsidRDefault="00267CEA" w:rsidP="00267CEA">
            <w:pPr>
              <w:jc w:val="center"/>
              <w:rPr>
                <w:color w:val="000000"/>
                <w:sz w:val="18"/>
                <w:szCs w:val="18"/>
              </w:rPr>
            </w:pPr>
            <w:r w:rsidRPr="00E2688A">
              <w:rPr>
                <w:color w:val="000000"/>
                <w:sz w:val="18"/>
                <w:szCs w:val="18"/>
              </w:rPr>
              <w:t>0,86</w:t>
            </w:r>
          </w:p>
        </w:tc>
        <w:tc>
          <w:tcPr>
            <w:tcW w:w="426" w:type="pct"/>
            <w:shd w:val="clear" w:color="000000" w:fill="FFFFFF"/>
            <w:vAlign w:val="center"/>
            <w:hideMark/>
          </w:tcPr>
          <w:p w14:paraId="5733512B" w14:textId="77777777" w:rsidR="00267CEA" w:rsidRPr="00E2688A" w:rsidRDefault="00267CEA" w:rsidP="00267CEA">
            <w:pPr>
              <w:jc w:val="center"/>
              <w:rPr>
                <w:color w:val="000000"/>
                <w:sz w:val="18"/>
                <w:szCs w:val="18"/>
              </w:rPr>
            </w:pPr>
            <w:r w:rsidRPr="00E2688A">
              <w:rPr>
                <w:color w:val="000000"/>
                <w:sz w:val="18"/>
                <w:szCs w:val="18"/>
              </w:rPr>
              <w:t>1,00</w:t>
            </w:r>
          </w:p>
        </w:tc>
        <w:tc>
          <w:tcPr>
            <w:tcW w:w="382" w:type="pct"/>
            <w:shd w:val="clear" w:color="000000" w:fill="FFFFFF"/>
            <w:vAlign w:val="center"/>
            <w:hideMark/>
          </w:tcPr>
          <w:p w14:paraId="66BDC6C5" w14:textId="77777777" w:rsidR="00267CEA" w:rsidRPr="00E2688A" w:rsidRDefault="00267CEA" w:rsidP="00267CEA">
            <w:pPr>
              <w:jc w:val="center"/>
              <w:rPr>
                <w:color w:val="000000"/>
                <w:sz w:val="18"/>
                <w:szCs w:val="18"/>
              </w:rPr>
            </w:pPr>
            <w:r w:rsidRPr="00E2688A">
              <w:rPr>
                <w:color w:val="000000"/>
                <w:sz w:val="18"/>
                <w:szCs w:val="18"/>
              </w:rPr>
              <w:t>1,06</w:t>
            </w:r>
          </w:p>
        </w:tc>
        <w:tc>
          <w:tcPr>
            <w:tcW w:w="308" w:type="pct"/>
            <w:shd w:val="clear" w:color="auto" w:fill="auto"/>
            <w:noWrap/>
            <w:vAlign w:val="center"/>
            <w:hideMark/>
          </w:tcPr>
          <w:p w14:paraId="197F5FD7" w14:textId="77777777" w:rsidR="00267CEA" w:rsidRPr="00E2688A" w:rsidRDefault="00267CEA" w:rsidP="00267CEA">
            <w:pPr>
              <w:jc w:val="center"/>
              <w:rPr>
                <w:color w:val="000000"/>
                <w:sz w:val="18"/>
                <w:szCs w:val="18"/>
              </w:rPr>
            </w:pPr>
            <w:r w:rsidRPr="00E2688A">
              <w:rPr>
                <w:color w:val="000000"/>
                <w:sz w:val="18"/>
                <w:szCs w:val="18"/>
              </w:rPr>
              <w:t>33969,51</w:t>
            </w:r>
          </w:p>
        </w:tc>
        <w:tc>
          <w:tcPr>
            <w:tcW w:w="430" w:type="pct"/>
            <w:vAlign w:val="center"/>
          </w:tcPr>
          <w:p w14:paraId="468C80A4" w14:textId="77777777" w:rsidR="00267CEA" w:rsidRPr="00E2688A" w:rsidRDefault="00267CEA" w:rsidP="00267CEA">
            <w:pPr>
              <w:jc w:val="center"/>
              <w:rPr>
                <w:color w:val="000000"/>
                <w:sz w:val="18"/>
                <w:szCs w:val="18"/>
              </w:rPr>
            </w:pPr>
            <w:r w:rsidRPr="00E2688A">
              <w:rPr>
                <w:color w:val="000000"/>
                <w:sz w:val="18"/>
                <w:szCs w:val="18"/>
              </w:rPr>
              <w:t>10190,85</w:t>
            </w:r>
          </w:p>
        </w:tc>
        <w:tc>
          <w:tcPr>
            <w:tcW w:w="331" w:type="pct"/>
            <w:vAlign w:val="center"/>
          </w:tcPr>
          <w:p w14:paraId="172FDCA3" w14:textId="77777777" w:rsidR="00267CEA" w:rsidRPr="00E2688A" w:rsidRDefault="00267CEA" w:rsidP="00267CEA">
            <w:pPr>
              <w:jc w:val="center"/>
              <w:rPr>
                <w:color w:val="000000"/>
                <w:sz w:val="18"/>
                <w:szCs w:val="18"/>
              </w:rPr>
            </w:pPr>
            <w:r w:rsidRPr="00E2688A">
              <w:rPr>
                <w:color w:val="000000"/>
                <w:sz w:val="18"/>
                <w:szCs w:val="18"/>
              </w:rPr>
              <w:t>44160,36</w:t>
            </w:r>
          </w:p>
        </w:tc>
        <w:tc>
          <w:tcPr>
            <w:tcW w:w="184" w:type="pct"/>
            <w:shd w:val="clear" w:color="auto" w:fill="auto"/>
            <w:noWrap/>
            <w:vAlign w:val="center"/>
            <w:hideMark/>
          </w:tcPr>
          <w:p w14:paraId="22301084" w14:textId="77777777" w:rsidR="00267CEA" w:rsidRPr="00E2688A" w:rsidRDefault="00267CEA" w:rsidP="00267CEA">
            <w:pPr>
              <w:ind w:left="-147" w:right="-117"/>
              <w:jc w:val="center"/>
              <w:rPr>
                <w:color w:val="000000"/>
                <w:sz w:val="18"/>
                <w:szCs w:val="18"/>
              </w:rPr>
            </w:pPr>
            <w:r w:rsidRPr="00E2688A">
              <w:rPr>
                <w:color w:val="000000"/>
                <w:sz w:val="18"/>
                <w:szCs w:val="20"/>
              </w:rPr>
              <w:t>2029</w:t>
            </w:r>
          </w:p>
        </w:tc>
      </w:tr>
      <w:tr w:rsidR="00267CEA" w:rsidRPr="00E2688A" w14:paraId="35B9AA9D" w14:textId="77777777" w:rsidTr="00267CEA">
        <w:trPr>
          <w:trHeight w:val="397"/>
        </w:trPr>
        <w:tc>
          <w:tcPr>
            <w:tcW w:w="394" w:type="pct"/>
            <w:shd w:val="clear" w:color="000000" w:fill="FFFFFF"/>
            <w:vAlign w:val="center"/>
            <w:hideMark/>
          </w:tcPr>
          <w:p w14:paraId="0C034946" w14:textId="77777777" w:rsidR="00267CEA" w:rsidRPr="00E2688A" w:rsidRDefault="00267CEA" w:rsidP="00267CEA">
            <w:pPr>
              <w:jc w:val="center"/>
              <w:rPr>
                <w:color w:val="000000"/>
                <w:sz w:val="18"/>
                <w:szCs w:val="18"/>
              </w:rPr>
            </w:pPr>
            <w:r w:rsidRPr="00E2688A">
              <w:rPr>
                <w:color w:val="000000"/>
                <w:sz w:val="18"/>
                <w:szCs w:val="18"/>
              </w:rPr>
              <w:t>ТК-1</w:t>
            </w:r>
          </w:p>
        </w:tc>
        <w:tc>
          <w:tcPr>
            <w:tcW w:w="410" w:type="pct"/>
            <w:shd w:val="clear" w:color="000000" w:fill="FFFFFF"/>
            <w:vAlign w:val="center"/>
            <w:hideMark/>
          </w:tcPr>
          <w:p w14:paraId="751EBD65" w14:textId="77777777" w:rsidR="00267CEA" w:rsidRPr="00E2688A" w:rsidRDefault="00267CEA" w:rsidP="00267CEA">
            <w:pPr>
              <w:jc w:val="center"/>
              <w:rPr>
                <w:color w:val="000000"/>
                <w:sz w:val="18"/>
                <w:szCs w:val="18"/>
              </w:rPr>
            </w:pPr>
            <w:r w:rsidRPr="00E2688A">
              <w:rPr>
                <w:color w:val="000000"/>
                <w:sz w:val="18"/>
                <w:szCs w:val="18"/>
              </w:rPr>
              <w:t>ТК-1/1</w:t>
            </w:r>
          </w:p>
        </w:tc>
        <w:tc>
          <w:tcPr>
            <w:tcW w:w="252" w:type="pct"/>
            <w:shd w:val="clear" w:color="000000" w:fill="FFFFFF"/>
            <w:vAlign w:val="center"/>
            <w:hideMark/>
          </w:tcPr>
          <w:p w14:paraId="3754CA05" w14:textId="77777777" w:rsidR="00267CEA" w:rsidRPr="00E2688A" w:rsidRDefault="00267CEA" w:rsidP="00267CEA">
            <w:pPr>
              <w:jc w:val="center"/>
              <w:rPr>
                <w:color w:val="000000"/>
                <w:sz w:val="18"/>
                <w:szCs w:val="18"/>
              </w:rPr>
            </w:pPr>
            <w:r w:rsidRPr="00E2688A">
              <w:rPr>
                <w:color w:val="000000"/>
                <w:sz w:val="18"/>
                <w:szCs w:val="18"/>
              </w:rPr>
              <w:t>155,43</w:t>
            </w:r>
          </w:p>
        </w:tc>
        <w:tc>
          <w:tcPr>
            <w:tcW w:w="382" w:type="pct"/>
            <w:shd w:val="clear" w:color="000000" w:fill="FFFFFF"/>
            <w:vAlign w:val="center"/>
            <w:hideMark/>
          </w:tcPr>
          <w:p w14:paraId="4AD7053F" w14:textId="77777777" w:rsidR="00267CEA" w:rsidRPr="00E2688A" w:rsidRDefault="00267CEA" w:rsidP="00267CEA">
            <w:pPr>
              <w:jc w:val="center"/>
              <w:rPr>
                <w:color w:val="000000"/>
                <w:sz w:val="18"/>
                <w:szCs w:val="18"/>
              </w:rPr>
            </w:pPr>
            <w:r w:rsidRPr="00E2688A">
              <w:rPr>
                <w:color w:val="000000"/>
                <w:sz w:val="18"/>
                <w:szCs w:val="18"/>
              </w:rPr>
              <w:t>0,20</w:t>
            </w:r>
          </w:p>
        </w:tc>
        <w:tc>
          <w:tcPr>
            <w:tcW w:w="474" w:type="pct"/>
            <w:shd w:val="clear" w:color="000000" w:fill="FFFFFF"/>
            <w:vAlign w:val="center"/>
            <w:hideMark/>
          </w:tcPr>
          <w:p w14:paraId="35F11D26" w14:textId="77777777" w:rsidR="00267CEA" w:rsidRPr="00E2688A" w:rsidRDefault="00267CEA" w:rsidP="00267CEA">
            <w:pPr>
              <w:jc w:val="center"/>
              <w:rPr>
                <w:color w:val="000000"/>
                <w:sz w:val="18"/>
                <w:szCs w:val="18"/>
              </w:rPr>
            </w:pPr>
            <w:r w:rsidRPr="00E2688A">
              <w:rPr>
                <w:color w:val="000000"/>
                <w:sz w:val="18"/>
                <w:szCs w:val="18"/>
              </w:rPr>
              <w:t>0,40</w:t>
            </w:r>
          </w:p>
        </w:tc>
        <w:tc>
          <w:tcPr>
            <w:tcW w:w="337" w:type="pct"/>
            <w:shd w:val="clear" w:color="000000" w:fill="FFFFFF"/>
            <w:vAlign w:val="center"/>
            <w:hideMark/>
          </w:tcPr>
          <w:p w14:paraId="7DF81DC8" w14:textId="77777777" w:rsidR="00267CEA" w:rsidRPr="00E2688A" w:rsidRDefault="00267CEA" w:rsidP="00267CEA">
            <w:pPr>
              <w:ind w:left="-112" w:right="-108"/>
              <w:jc w:val="center"/>
              <w:rPr>
                <w:bCs/>
                <w:color w:val="000000"/>
                <w:sz w:val="18"/>
                <w:szCs w:val="18"/>
              </w:rPr>
            </w:pPr>
            <w:r w:rsidRPr="00E2688A">
              <w:rPr>
                <w:color w:val="000000"/>
                <w:sz w:val="18"/>
                <w:szCs w:val="18"/>
              </w:rPr>
              <w:t>Подземная бесканальная</w:t>
            </w:r>
          </w:p>
        </w:tc>
        <w:tc>
          <w:tcPr>
            <w:tcW w:w="308" w:type="pct"/>
            <w:shd w:val="clear" w:color="000000" w:fill="FFFFFF"/>
            <w:vAlign w:val="center"/>
            <w:hideMark/>
          </w:tcPr>
          <w:p w14:paraId="329B7FD6" w14:textId="77777777" w:rsidR="00267CEA" w:rsidRPr="00E2688A" w:rsidRDefault="00267CEA" w:rsidP="00267CEA">
            <w:pPr>
              <w:ind w:left="-81" w:right="-18"/>
              <w:jc w:val="center"/>
              <w:rPr>
                <w:color w:val="000000"/>
                <w:sz w:val="18"/>
                <w:szCs w:val="18"/>
              </w:rPr>
            </w:pPr>
            <w:r w:rsidRPr="00E2688A">
              <w:rPr>
                <w:color w:val="000000"/>
                <w:sz w:val="18"/>
                <w:szCs w:val="18"/>
              </w:rPr>
              <w:t>73480,86</w:t>
            </w:r>
          </w:p>
        </w:tc>
        <w:tc>
          <w:tcPr>
            <w:tcW w:w="382" w:type="pct"/>
            <w:shd w:val="clear" w:color="000000" w:fill="FFFFFF"/>
            <w:vAlign w:val="center"/>
            <w:hideMark/>
          </w:tcPr>
          <w:p w14:paraId="12840A17" w14:textId="77777777" w:rsidR="00267CEA" w:rsidRPr="00E2688A" w:rsidRDefault="00267CEA" w:rsidP="00267CEA">
            <w:pPr>
              <w:jc w:val="center"/>
              <w:rPr>
                <w:color w:val="000000"/>
                <w:sz w:val="18"/>
                <w:szCs w:val="18"/>
              </w:rPr>
            </w:pPr>
            <w:r w:rsidRPr="00E2688A">
              <w:rPr>
                <w:color w:val="000000"/>
                <w:sz w:val="18"/>
                <w:szCs w:val="18"/>
              </w:rPr>
              <w:t>0,86</w:t>
            </w:r>
          </w:p>
        </w:tc>
        <w:tc>
          <w:tcPr>
            <w:tcW w:w="426" w:type="pct"/>
            <w:shd w:val="clear" w:color="000000" w:fill="FFFFFF"/>
            <w:vAlign w:val="center"/>
            <w:hideMark/>
          </w:tcPr>
          <w:p w14:paraId="6E83C38F" w14:textId="77777777" w:rsidR="00267CEA" w:rsidRPr="00E2688A" w:rsidRDefault="00267CEA" w:rsidP="00267CEA">
            <w:pPr>
              <w:jc w:val="center"/>
              <w:rPr>
                <w:color w:val="000000"/>
                <w:sz w:val="18"/>
                <w:szCs w:val="18"/>
              </w:rPr>
            </w:pPr>
            <w:r w:rsidRPr="00E2688A">
              <w:rPr>
                <w:color w:val="000000"/>
                <w:sz w:val="18"/>
                <w:szCs w:val="18"/>
              </w:rPr>
              <w:t>1,00</w:t>
            </w:r>
          </w:p>
        </w:tc>
        <w:tc>
          <w:tcPr>
            <w:tcW w:w="382" w:type="pct"/>
            <w:shd w:val="clear" w:color="000000" w:fill="FFFFFF"/>
            <w:vAlign w:val="center"/>
            <w:hideMark/>
          </w:tcPr>
          <w:p w14:paraId="4FF22F6C" w14:textId="77777777" w:rsidR="00267CEA" w:rsidRPr="00E2688A" w:rsidRDefault="00267CEA" w:rsidP="00267CEA">
            <w:pPr>
              <w:jc w:val="center"/>
              <w:rPr>
                <w:color w:val="000000"/>
                <w:sz w:val="18"/>
                <w:szCs w:val="18"/>
              </w:rPr>
            </w:pPr>
            <w:r w:rsidRPr="00E2688A">
              <w:rPr>
                <w:color w:val="000000"/>
                <w:sz w:val="18"/>
                <w:szCs w:val="18"/>
              </w:rPr>
              <w:t>1,06</w:t>
            </w:r>
          </w:p>
        </w:tc>
        <w:tc>
          <w:tcPr>
            <w:tcW w:w="308" w:type="pct"/>
            <w:shd w:val="clear" w:color="auto" w:fill="auto"/>
            <w:noWrap/>
            <w:vAlign w:val="center"/>
            <w:hideMark/>
          </w:tcPr>
          <w:p w14:paraId="1912206C" w14:textId="77777777" w:rsidR="00267CEA" w:rsidRPr="00E2688A" w:rsidRDefault="00267CEA" w:rsidP="00267CEA">
            <w:pPr>
              <w:jc w:val="center"/>
              <w:rPr>
                <w:color w:val="000000"/>
                <w:sz w:val="18"/>
                <w:szCs w:val="18"/>
              </w:rPr>
            </w:pPr>
            <w:r w:rsidRPr="00E2688A">
              <w:rPr>
                <w:color w:val="000000"/>
                <w:sz w:val="18"/>
                <w:szCs w:val="18"/>
              </w:rPr>
              <w:t>10411,50</w:t>
            </w:r>
          </w:p>
        </w:tc>
        <w:tc>
          <w:tcPr>
            <w:tcW w:w="430" w:type="pct"/>
            <w:vAlign w:val="center"/>
          </w:tcPr>
          <w:p w14:paraId="67728F12" w14:textId="77777777" w:rsidR="00267CEA" w:rsidRPr="00E2688A" w:rsidRDefault="00267CEA" w:rsidP="00267CEA">
            <w:pPr>
              <w:jc w:val="center"/>
              <w:rPr>
                <w:color w:val="000000"/>
                <w:sz w:val="18"/>
                <w:szCs w:val="18"/>
              </w:rPr>
            </w:pPr>
            <w:r w:rsidRPr="00E2688A">
              <w:rPr>
                <w:color w:val="000000"/>
                <w:sz w:val="18"/>
                <w:szCs w:val="18"/>
              </w:rPr>
              <w:t>3123,45</w:t>
            </w:r>
          </w:p>
        </w:tc>
        <w:tc>
          <w:tcPr>
            <w:tcW w:w="331" w:type="pct"/>
            <w:vAlign w:val="center"/>
          </w:tcPr>
          <w:p w14:paraId="30E79C74" w14:textId="77777777" w:rsidR="00267CEA" w:rsidRPr="00E2688A" w:rsidRDefault="00267CEA" w:rsidP="00267CEA">
            <w:pPr>
              <w:jc w:val="center"/>
              <w:rPr>
                <w:color w:val="000000"/>
                <w:sz w:val="18"/>
                <w:szCs w:val="18"/>
              </w:rPr>
            </w:pPr>
            <w:r w:rsidRPr="00E2688A">
              <w:rPr>
                <w:color w:val="000000"/>
                <w:sz w:val="18"/>
                <w:szCs w:val="18"/>
              </w:rPr>
              <w:t>13534,95</w:t>
            </w:r>
          </w:p>
        </w:tc>
        <w:tc>
          <w:tcPr>
            <w:tcW w:w="184" w:type="pct"/>
            <w:shd w:val="clear" w:color="auto" w:fill="auto"/>
            <w:noWrap/>
            <w:vAlign w:val="center"/>
            <w:hideMark/>
          </w:tcPr>
          <w:p w14:paraId="4069CBBB" w14:textId="77777777" w:rsidR="00267CEA" w:rsidRPr="00E2688A" w:rsidRDefault="00267CEA" w:rsidP="00267CEA">
            <w:pPr>
              <w:ind w:left="-147" w:right="-117"/>
              <w:jc w:val="center"/>
              <w:rPr>
                <w:color w:val="000000"/>
                <w:sz w:val="18"/>
                <w:szCs w:val="18"/>
              </w:rPr>
            </w:pPr>
            <w:r w:rsidRPr="00E2688A">
              <w:rPr>
                <w:color w:val="000000"/>
                <w:sz w:val="18"/>
                <w:szCs w:val="20"/>
              </w:rPr>
              <w:t>2029</w:t>
            </w:r>
          </w:p>
        </w:tc>
      </w:tr>
    </w:tbl>
    <w:p w14:paraId="78D173DB" w14:textId="3202CE9B" w:rsidR="00267CEA" w:rsidRPr="00E2688A" w:rsidRDefault="00267CEA" w:rsidP="00267CEA">
      <w:pPr>
        <w:rPr>
          <w:rFonts w:eastAsiaTheme="minorEastAsia"/>
          <w:lang w:eastAsia="en-US"/>
        </w:rPr>
      </w:pPr>
    </w:p>
    <w:p w14:paraId="5B91A3EA" w14:textId="41078961" w:rsidR="00B11C10" w:rsidRPr="00E2688A" w:rsidRDefault="00B11C10" w:rsidP="00E0262B">
      <w:pPr>
        <w:pStyle w:val="-0"/>
        <w:numPr>
          <w:ilvl w:val="0"/>
          <w:numId w:val="20"/>
        </w:numPr>
        <w:tabs>
          <w:tab w:val="left" w:pos="1418"/>
          <w:tab w:val="left" w:pos="9067"/>
        </w:tabs>
        <w:spacing w:before="0"/>
        <w:ind w:left="0" w:firstLine="0"/>
        <w:rPr>
          <w:rFonts w:eastAsiaTheme="minorEastAsia"/>
          <w:bCs/>
          <w:lang w:eastAsia="en-US"/>
        </w:rPr>
      </w:pPr>
      <w:bookmarkStart w:id="83" w:name="_Ref100741888"/>
      <w:r w:rsidRPr="00E2688A">
        <w:rPr>
          <w:rFonts w:eastAsiaTheme="minorEastAsia"/>
          <w:bCs/>
          <w:lang w:eastAsia="en-US"/>
        </w:rPr>
        <w:t>Сводные финансовые потребности для реализации проектов группы №3</w:t>
      </w:r>
      <w:bookmarkEnd w:id="83"/>
    </w:p>
    <w:tbl>
      <w:tblPr>
        <w:tblW w:w="5000" w:type="pct"/>
        <w:tblLook w:val="04A0" w:firstRow="1" w:lastRow="0" w:firstColumn="1" w:lastColumn="0" w:noHBand="0" w:noVBand="1"/>
      </w:tblPr>
      <w:tblGrid>
        <w:gridCol w:w="2597"/>
        <w:gridCol w:w="1276"/>
        <w:gridCol w:w="1316"/>
        <w:gridCol w:w="1316"/>
        <w:gridCol w:w="1313"/>
        <w:gridCol w:w="1315"/>
        <w:gridCol w:w="1312"/>
        <w:gridCol w:w="1312"/>
        <w:gridCol w:w="1312"/>
        <w:gridCol w:w="1312"/>
        <w:gridCol w:w="1315"/>
      </w:tblGrid>
      <w:tr w:rsidR="005621B3" w:rsidRPr="00E2688A" w14:paraId="6B5FD5F9" w14:textId="77777777" w:rsidTr="00BA21E8">
        <w:trPr>
          <w:trHeight w:val="454"/>
        </w:trPr>
        <w:tc>
          <w:tcPr>
            <w:tcW w:w="82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844E4F" w14:textId="77777777" w:rsidR="005621B3" w:rsidRPr="00E2688A" w:rsidRDefault="005621B3" w:rsidP="005621B3">
            <w:pPr>
              <w:jc w:val="center"/>
              <w:rPr>
                <w:b/>
                <w:bCs/>
                <w:color w:val="000000"/>
                <w:sz w:val="20"/>
                <w:szCs w:val="20"/>
              </w:rPr>
            </w:pPr>
            <w:r w:rsidRPr="00E2688A">
              <w:rPr>
                <w:b/>
                <w:bCs/>
                <w:color w:val="000000"/>
                <w:sz w:val="20"/>
                <w:szCs w:val="20"/>
              </w:rPr>
              <w:t>Наименование работ/статьи затрат</w:t>
            </w:r>
          </w:p>
        </w:tc>
        <w:tc>
          <w:tcPr>
            <w:tcW w:w="406" w:type="pct"/>
            <w:tcBorders>
              <w:top w:val="single" w:sz="4" w:space="0" w:color="auto"/>
              <w:left w:val="nil"/>
              <w:bottom w:val="single" w:sz="4" w:space="0" w:color="auto"/>
              <w:right w:val="single" w:sz="4" w:space="0" w:color="auto"/>
            </w:tcBorders>
            <w:shd w:val="clear" w:color="auto" w:fill="auto"/>
            <w:vAlign w:val="center"/>
            <w:hideMark/>
          </w:tcPr>
          <w:p w14:paraId="1CBCD34A" w14:textId="77777777" w:rsidR="005621B3" w:rsidRPr="00E2688A" w:rsidRDefault="005621B3" w:rsidP="005621B3">
            <w:pPr>
              <w:jc w:val="center"/>
              <w:rPr>
                <w:b/>
                <w:bCs/>
                <w:color w:val="000000"/>
                <w:sz w:val="20"/>
                <w:szCs w:val="20"/>
              </w:rPr>
            </w:pPr>
            <w:r w:rsidRPr="00E2688A">
              <w:rPr>
                <w:b/>
                <w:bCs/>
                <w:color w:val="000000"/>
                <w:sz w:val="20"/>
                <w:szCs w:val="20"/>
              </w:rPr>
              <w:t>Ед. изм.</w:t>
            </w:r>
          </w:p>
        </w:tc>
        <w:tc>
          <w:tcPr>
            <w:tcW w:w="419" w:type="pct"/>
            <w:tcBorders>
              <w:top w:val="single" w:sz="4" w:space="0" w:color="auto"/>
              <w:left w:val="nil"/>
              <w:bottom w:val="single" w:sz="4" w:space="0" w:color="auto"/>
              <w:right w:val="single" w:sz="4" w:space="0" w:color="auto"/>
            </w:tcBorders>
            <w:shd w:val="clear" w:color="auto" w:fill="auto"/>
            <w:vAlign w:val="center"/>
            <w:hideMark/>
          </w:tcPr>
          <w:p w14:paraId="13028644" w14:textId="77777777" w:rsidR="005621B3" w:rsidRPr="00E2688A" w:rsidRDefault="005621B3" w:rsidP="005621B3">
            <w:pPr>
              <w:jc w:val="center"/>
              <w:rPr>
                <w:b/>
                <w:bCs/>
                <w:color w:val="000000"/>
                <w:sz w:val="20"/>
                <w:szCs w:val="20"/>
              </w:rPr>
            </w:pPr>
            <w:r w:rsidRPr="00E2688A">
              <w:rPr>
                <w:b/>
                <w:bCs/>
                <w:color w:val="000000"/>
                <w:sz w:val="20"/>
                <w:szCs w:val="20"/>
              </w:rPr>
              <w:t>2023</w:t>
            </w:r>
          </w:p>
        </w:tc>
        <w:tc>
          <w:tcPr>
            <w:tcW w:w="419" w:type="pct"/>
            <w:tcBorders>
              <w:top w:val="single" w:sz="4" w:space="0" w:color="auto"/>
              <w:left w:val="nil"/>
              <w:bottom w:val="single" w:sz="4" w:space="0" w:color="auto"/>
              <w:right w:val="single" w:sz="4" w:space="0" w:color="auto"/>
            </w:tcBorders>
            <w:shd w:val="clear" w:color="auto" w:fill="auto"/>
            <w:vAlign w:val="center"/>
            <w:hideMark/>
          </w:tcPr>
          <w:p w14:paraId="62E5A403" w14:textId="77777777" w:rsidR="005621B3" w:rsidRPr="00E2688A" w:rsidRDefault="005621B3" w:rsidP="005621B3">
            <w:pPr>
              <w:jc w:val="center"/>
              <w:rPr>
                <w:b/>
                <w:bCs/>
                <w:color w:val="000000"/>
                <w:sz w:val="20"/>
                <w:szCs w:val="20"/>
              </w:rPr>
            </w:pPr>
            <w:r w:rsidRPr="00E2688A">
              <w:rPr>
                <w:b/>
                <w:bCs/>
                <w:color w:val="000000"/>
                <w:sz w:val="20"/>
                <w:szCs w:val="20"/>
              </w:rPr>
              <w:t>2024</w:t>
            </w:r>
          </w:p>
        </w:tc>
        <w:tc>
          <w:tcPr>
            <w:tcW w:w="418" w:type="pct"/>
            <w:tcBorders>
              <w:top w:val="single" w:sz="4" w:space="0" w:color="auto"/>
              <w:left w:val="nil"/>
              <w:bottom w:val="single" w:sz="4" w:space="0" w:color="auto"/>
              <w:right w:val="single" w:sz="4" w:space="0" w:color="auto"/>
            </w:tcBorders>
            <w:shd w:val="clear" w:color="auto" w:fill="auto"/>
            <w:vAlign w:val="center"/>
            <w:hideMark/>
          </w:tcPr>
          <w:p w14:paraId="1ED1E19B" w14:textId="77777777" w:rsidR="005621B3" w:rsidRPr="00E2688A" w:rsidRDefault="005621B3" w:rsidP="005621B3">
            <w:pPr>
              <w:jc w:val="center"/>
              <w:rPr>
                <w:b/>
                <w:bCs/>
                <w:color w:val="000000"/>
                <w:sz w:val="20"/>
                <w:szCs w:val="20"/>
              </w:rPr>
            </w:pPr>
            <w:r w:rsidRPr="00E2688A">
              <w:rPr>
                <w:b/>
                <w:bCs/>
                <w:color w:val="000000"/>
                <w:sz w:val="20"/>
                <w:szCs w:val="20"/>
              </w:rPr>
              <w:t>2025</w:t>
            </w:r>
          </w:p>
        </w:tc>
        <w:tc>
          <w:tcPr>
            <w:tcW w:w="419" w:type="pct"/>
            <w:tcBorders>
              <w:top w:val="single" w:sz="4" w:space="0" w:color="auto"/>
              <w:left w:val="nil"/>
              <w:bottom w:val="single" w:sz="4" w:space="0" w:color="auto"/>
              <w:right w:val="single" w:sz="4" w:space="0" w:color="auto"/>
            </w:tcBorders>
            <w:shd w:val="clear" w:color="auto" w:fill="auto"/>
            <w:vAlign w:val="center"/>
            <w:hideMark/>
          </w:tcPr>
          <w:p w14:paraId="74C8BAF7" w14:textId="77777777" w:rsidR="005621B3" w:rsidRPr="00E2688A" w:rsidRDefault="005621B3" w:rsidP="005621B3">
            <w:pPr>
              <w:jc w:val="center"/>
              <w:rPr>
                <w:b/>
                <w:bCs/>
                <w:color w:val="000000"/>
                <w:sz w:val="20"/>
                <w:szCs w:val="20"/>
              </w:rPr>
            </w:pPr>
            <w:r w:rsidRPr="00E2688A">
              <w:rPr>
                <w:b/>
                <w:bCs/>
                <w:color w:val="000000"/>
                <w:sz w:val="20"/>
                <w:szCs w:val="20"/>
              </w:rPr>
              <w:t>2026</w:t>
            </w:r>
          </w:p>
        </w:tc>
        <w:tc>
          <w:tcPr>
            <w:tcW w:w="418" w:type="pct"/>
            <w:tcBorders>
              <w:top w:val="single" w:sz="4" w:space="0" w:color="auto"/>
              <w:left w:val="nil"/>
              <w:bottom w:val="single" w:sz="4" w:space="0" w:color="auto"/>
              <w:right w:val="single" w:sz="4" w:space="0" w:color="auto"/>
            </w:tcBorders>
            <w:shd w:val="clear" w:color="auto" w:fill="auto"/>
            <w:vAlign w:val="center"/>
            <w:hideMark/>
          </w:tcPr>
          <w:p w14:paraId="53B996C2" w14:textId="77777777" w:rsidR="005621B3" w:rsidRPr="00E2688A" w:rsidRDefault="005621B3" w:rsidP="005621B3">
            <w:pPr>
              <w:jc w:val="center"/>
              <w:rPr>
                <w:b/>
                <w:bCs/>
                <w:color w:val="000000"/>
                <w:sz w:val="20"/>
                <w:szCs w:val="20"/>
              </w:rPr>
            </w:pPr>
            <w:r w:rsidRPr="00E2688A">
              <w:rPr>
                <w:b/>
                <w:bCs/>
                <w:color w:val="000000"/>
                <w:sz w:val="20"/>
                <w:szCs w:val="20"/>
              </w:rPr>
              <w:t>2027</w:t>
            </w:r>
          </w:p>
        </w:tc>
        <w:tc>
          <w:tcPr>
            <w:tcW w:w="418" w:type="pct"/>
            <w:tcBorders>
              <w:top w:val="single" w:sz="4" w:space="0" w:color="auto"/>
              <w:left w:val="nil"/>
              <w:bottom w:val="single" w:sz="4" w:space="0" w:color="auto"/>
              <w:right w:val="single" w:sz="4" w:space="0" w:color="auto"/>
            </w:tcBorders>
            <w:shd w:val="clear" w:color="auto" w:fill="auto"/>
            <w:vAlign w:val="center"/>
            <w:hideMark/>
          </w:tcPr>
          <w:p w14:paraId="11D9623A" w14:textId="77777777" w:rsidR="005621B3" w:rsidRPr="00E2688A" w:rsidRDefault="005621B3" w:rsidP="005621B3">
            <w:pPr>
              <w:jc w:val="center"/>
              <w:rPr>
                <w:b/>
                <w:bCs/>
                <w:color w:val="000000"/>
                <w:sz w:val="20"/>
                <w:szCs w:val="20"/>
              </w:rPr>
            </w:pPr>
            <w:r w:rsidRPr="00E2688A">
              <w:rPr>
                <w:b/>
                <w:bCs/>
                <w:color w:val="000000"/>
                <w:sz w:val="20"/>
                <w:szCs w:val="20"/>
              </w:rPr>
              <w:t>2028</w:t>
            </w:r>
          </w:p>
        </w:tc>
        <w:tc>
          <w:tcPr>
            <w:tcW w:w="418" w:type="pct"/>
            <w:tcBorders>
              <w:top w:val="single" w:sz="4" w:space="0" w:color="auto"/>
              <w:left w:val="nil"/>
              <w:bottom w:val="single" w:sz="4" w:space="0" w:color="auto"/>
              <w:right w:val="single" w:sz="4" w:space="0" w:color="auto"/>
            </w:tcBorders>
            <w:shd w:val="clear" w:color="auto" w:fill="auto"/>
            <w:vAlign w:val="center"/>
            <w:hideMark/>
          </w:tcPr>
          <w:p w14:paraId="5B9A0510" w14:textId="77777777" w:rsidR="005621B3" w:rsidRPr="00E2688A" w:rsidRDefault="005621B3" w:rsidP="005621B3">
            <w:pPr>
              <w:jc w:val="center"/>
              <w:rPr>
                <w:b/>
                <w:bCs/>
                <w:color w:val="000000"/>
                <w:sz w:val="20"/>
                <w:szCs w:val="20"/>
              </w:rPr>
            </w:pPr>
            <w:r w:rsidRPr="00E2688A">
              <w:rPr>
                <w:b/>
                <w:bCs/>
                <w:color w:val="000000"/>
                <w:sz w:val="20"/>
                <w:szCs w:val="20"/>
              </w:rPr>
              <w:t>2029</w:t>
            </w:r>
          </w:p>
        </w:tc>
        <w:tc>
          <w:tcPr>
            <w:tcW w:w="418" w:type="pct"/>
            <w:tcBorders>
              <w:top w:val="single" w:sz="4" w:space="0" w:color="auto"/>
              <w:left w:val="nil"/>
              <w:bottom w:val="single" w:sz="4" w:space="0" w:color="auto"/>
              <w:right w:val="single" w:sz="4" w:space="0" w:color="auto"/>
            </w:tcBorders>
            <w:shd w:val="clear" w:color="auto" w:fill="auto"/>
            <w:vAlign w:val="center"/>
            <w:hideMark/>
          </w:tcPr>
          <w:p w14:paraId="3EC12748" w14:textId="77777777" w:rsidR="005621B3" w:rsidRPr="00E2688A" w:rsidRDefault="005621B3" w:rsidP="005621B3">
            <w:pPr>
              <w:jc w:val="center"/>
              <w:rPr>
                <w:b/>
                <w:bCs/>
                <w:color w:val="000000"/>
                <w:sz w:val="20"/>
                <w:szCs w:val="20"/>
              </w:rPr>
            </w:pPr>
            <w:r w:rsidRPr="00E2688A">
              <w:rPr>
                <w:b/>
                <w:bCs/>
                <w:color w:val="000000"/>
                <w:sz w:val="20"/>
                <w:szCs w:val="20"/>
              </w:rPr>
              <w:t>2030</w:t>
            </w:r>
          </w:p>
        </w:tc>
        <w:tc>
          <w:tcPr>
            <w:tcW w:w="419" w:type="pct"/>
            <w:tcBorders>
              <w:top w:val="single" w:sz="4" w:space="0" w:color="auto"/>
              <w:left w:val="nil"/>
              <w:bottom w:val="single" w:sz="4" w:space="0" w:color="auto"/>
              <w:right w:val="single" w:sz="4" w:space="0" w:color="auto"/>
            </w:tcBorders>
            <w:shd w:val="clear" w:color="auto" w:fill="auto"/>
            <w:vAlign w:val="center"/>
            <w:hideMark/>
          </w:tcPr>
          <w:p w14:paraId="130CC149" w14:textId="77777777" w:rsidR="005621B3" w:rsidRPr="00E2688A" w:rsidRDefault="005621B3" w:rsidP="005621B3">
            <w:pPr>
              <w:jc w:val="center"/>
              <w:rPr>
                <w:b/>
                <w:bCs/>
                <w:color w:val="000000"/>
                <w:sz w:val="20"/>
                <w:szCs w:val="20"/>
              </w:rPr>
            </w:pPr>
            <w:r w:rsidRPr="00E2688A">
              <w:rPr>
                <w:b/>
                <w:bCs/>
                <w:color w:val="000000"/>
                <w:sz w:val="20"/>
                <w:szCs w:val="20"/>
              </w:rPr>
              <w:t>Итого</w:t>
            </w:r>
          </w:p>
        </w:tc>
      </w:tr>
      <w:tr w:rsidR="005621B3" w:rsidRPr="00E2688A" w14:paraId="1E2F6A02" w14:textId="77777777" w:rsidTr="00BA21E8">
        <w:trPr>
          <w:trHeight w:val="454"/>
        </w:trPr>
        <w:tc>
          <w:tcPr>
            <w:tcW w:w="827" w:type="pct"/>
            <w:tcBorders>
              <w:top w:val="nil"/>
              <w:left w:val="single" w:sz="4" w:space="0" w:color="auto"/>
              <w:bottom w:val="single" w:sz="4" w:space="0" w:color="auto"/>
              <w:right w:val="single" w:sz="4" w:space="0" w:color="auto"/>
            </w:tcBorders>
            <w:shd w:val="clear" w:color="auto" w:fill="auto"/>
            <w:vAlign w:val="center"/>
            <w:hideMark/>
          </w:tcPr>
          <w:p w14:paraId="56A0A419" w14:textId="77777777" w:rsidR="005621B3" w:rsidRPr="00E2688A" w:rsidRDefault="005621B3" w:rsidP="005621B3">
            <w:pPr>
              <w:rPr>
                <w:color w:val="000000"/>
                <w:sz w:val="20"/>
                <w:szCs w:val="20"/>
              </w:rPr>
            </w:pPr>
            <w:r w:rsidRPr="00E2688A">
              <w:rPr>
                <w:color w:val="000000"/>
                <w:sz w:val="20"/>
                <w:szCs w:val="20"/>
              </w:rPr>
              <w:t>Строительство тепловых сетей, в т.ч.</w:t>
            </w:r>
          </w:p>
        </w:tc>
        <w:tc>
          <w:tcPr>
            <w:tcW w:w="406" w:type="pct"/>
            <w:tcBorders>
              <w:top w:val="nil"/>
              <w:left w:val="nil"/>
              <w:bottom w:val="single" w:sz="4" w:space="0" w:color="auto"/>
              <w:right w:val="single" w:sz="4" w:space="0" w:color="auto"/>
            </w:tcBorders>
            <w:shd w:val="clear" w:color="auto" w:fill="auto"/>
            <w:noWrap/>
            <w:vAlign w:val="center"/>
            <w:hideMark/>
          </w:tcPr>
          <w:p w14:paraId="6BC4299F" w14:textId="77777777" w:rsidR="005621B3" w:rsidRPr="00E2688A" w:rsidRDefault="005621B3" w:rsidP="005621B3">
            <w:pPr>
              <w:jc w:val="center"/>
              <w:rPr>
                <w:color w:val="000000"/>
                <w:sz w:val="20"/>
                <w:szCs w:val="20"/>
              </w:rPr>
            </w:pPr>
            <w:r w:rsidRPr="00E2688A">
              <w:rPr>
                <w:color w:val="000000"/>
                <w:sz w:val="20"/>
                <w:szCs w:val="20"/>
              </w:rPr>
              <w:t>тыс. руб.</w:t>
            </w:r>
          </w:p>
        </w:tc>
        <w:tc>
          <w:tcPr>
            <w:tcW w:w="419" w:type="pct"/>
            <w:tcBorders>
              <w:top w:val="nil"/>
              <w:left w:val="nil"/>
              <w:bottom w:val="single" w:sz="4" w:space="0" w:color="auto"/>
              <w:right w:val="single" w:sz="4" w:space="0" w:color="auto"/>
            </w:tcBorders>
            <w:shd w:val="clear" w:color="000000" w:fill="FFFFFF"/>
            <w:vAlign w:val="center"/>
          </w:tcPr>
          <w:p w14:paraId="5F7DB118" w14:textId="77777777" w:rsidR="005621B3" w:rsidRPr="00E2688A" w:rsidRDefault="005621B3" w:rsidP="005621B3">
            <w:pPr>
              <w:jc w:val="center"/>
              <w:rPr>
                <w:color w:val="000000"/>
                <w:sz w:val="20"/>
                <w:szCs w:val="20"/>
              </w:rPr>
            </w:pPr>
            <w:r w:rsidRPr="00E2688A">
              <w:rPr>
                <w:color w:val="000000"/>
                <w:sz w:val="20"/>
                <w:szCs w:val="20"/>
              </w:rPr>
              <w:t>-</w:t>
            </w:r>
          </w:p>
        </w:tc>
        <w:tc>
          <w:tcPr>
            <w:tcW w:w="419" w:type="pct"/>
            <w:tcBorders>
              <w:top w:val="nil"/>
              <w:left w:val="nil"/>
              <w:bottom w:val="single" w:sz="4" w:space="0" w:color="auto"/>
              <w:right w:val="single" w:sz="4" w:space="0" w:color="auto"/>
            </w:tcBorders>
            <w:shd w:val="clear" w:color="000000" w:fill="FFFFFF"/>
            <w:vAlign w:val="center"/>
            <w:hideMark/>
          </w:tcPr>
          <w:p w14:paraId="73FFDB21" w14:textId="77777777" w:rsidR="005621B3" w:rsidRPr="00E2688A" w:rsidRDefault="005621B3" w:rsidP="005621B3">
            <w:pPr>
              <w:jc w:val="center"/>
              <w:rPr>
                <w:color w:val="000000"/>
                <w:sz w:val="20"/>
                <w:szCs w:val="20"/>
              </w:rPr>
            </w:pPr>
            <w:r w:rsidRPr="00E2688A">
              <w:rPr>
                <w:color w:val="000000"/>
                <w:sz w:val="20"/>
                <w:szCs w:val="20"/>
              </w:rPr>
              <w:t>2165,31</w:t>
            </w:r>
          </w:p>
        </w:tc>
        <w:tc>
          <w:tcPr>
            <w:tcW w:w="418" w:type="pct"/>
            <w:tcBorders>
              <w:top w:val="nil"/>
              <w:left w:val="nil"/>
              <w:bottom w:val="single" w:sz="4" w:space="0" w:color="auto"/>
              <w:right w:val="single" w:sz="4" w:space="0" w:color="auto"/>
            </w:tcBorders>
            <w:shd w:val="clear" w:color="000000" w:fill="FFFFFF"/>
            <w:vAlign w:val="center"/>
            <w:hideMark/>
          </w:tcPr>
          <w:p w14:paraId="39867308" w14:textId="77777777" w:rsidR="005621B3" w:rsidRPr="00E2688A" w:rsidRDefault="005621B3" w:rsidP="005621B3">
            <w:pPr>
              <w:jc w:val="center"/>
              <w:rPr>
                <w:color w:val="000000"/>
                <w:sz w:val="20"/>
                <w:szCs w:val="20"/>
              </w:rPr>
            </w:pPr>
            <w:r w:rsidRPr="00E2688A">
              <w:rPr>
                <w:color w:val="000000"/>
                <w:sz w:val="20"/>
                <w:szCs w:val="20"/>
              </w:rPr>
              <w:t>82291,46</w:t>
            </w:r>
          </w:p>
        </w:tc>
        <w:tc>
          <w:tcPr>
            <w:tcW w:w="419" w:type="pct"/>
            <w:tcBorders>
              <w:top w:val="nil"/>
              <w:left w:val="nil"/>
              <w:bottom w:val="single" w:sz="4" w:space="0" w:color="auto"/>
              <w:right w:val="single" w:sz="4" w:space="0" w:color="auto"/>
            </w:tcBorders>
            <w:shd w:val="clear" w:color="000000" w:fill="FFFFFF"/>
            <w:vAlign w:val="center"/>
            <w:hideMark/>
          </w:tcPr>
          <w:p w14:paraId="75F7BF10" w14:textId="77777777" w:rsidR="005621B3" w:rsidRPr="00E2688A" w:rsidRDefault="005621B3" w:rsidP="005621B3">
            <w:pPr>
              <w:jc w:val="center"/>
              <w:rPr>
                <w:color w:val="000000"/>
                <w:sz w:val="20"/>
                <w:szCs w:val="20"/>
              </w:rPr>
            </w:pPr>
            <w:r w:rsidRPr="00E2688A">
              <w:rPr>
                <w:color w:val="000000"/>
                <w:sz w:val="20"/>
                <w:szCs w:val="20"/>
              </w:rPr>
              <w:t>82291,46</w:t>
            </w:r>
          </w:p>
        </w:tc>
        <w:tc>
          <w:tcPr>
            <w:tcW w:w="418" w:type="pct"/>
            <w:tcBorders>
              <w:top w:val="nil"/>
              <w:left w:val="nil"/>
              <w:bottom w:val="single" w:sz="4" w:space="0" w:color="auto"/>
              <w:right w:val="single" w:sz="4" w:space="0" w:color="auto"/>
            </w:tcBorders>
            <w:shd w:val="clear" w:color="000000" w:fill="FFFFFF"/>
            <w:vAlign w:val="center"/>
            <w:hideMark/>
          </w:tcPr>
          <w:p w14:paraId="3C69BBC1" w14:textId="77777777" w:rsidR="005621B3" w:rsidRPr="00E2688A" w:rsidRDefault="005621B3" w:rsidP="005621B3">
            <w:pPr>
              <w:jc w:val="center"/>
              <w:rPr>
                <w:color w:val="000000"/>
                <w:sz w:val="20"/>
                <w:szCs w:val="20"/>
              </w:rPr>
            </w:pPr>
            <w:r w:rsidRPr="00E2688A">
              <w:rPr>
                <w:color w:val="000000"/>
                <w:sz w:val="20"/>
                <w:szCs w:val="20"/>
              </w:rPr>
              <w:t>82291,46</w:t>
            </w:r>
          </w:p>
        </w:tc>
        <w:tc>
          <w:tcPr>
            <w:tcW w:w="418" w:type="pct"/>
            <w:tcBorders>
              <w:top w:val="nil"/>
              <w:left w:val="nil"/>
              <w:bottom w:val="single" w:sz="4" w:space="0" w:color="auto"/>
              <w:right w:val="single" w:sz="4" w:space="0" w:color="auto"/>
            </w:tcBorders>
            <w:shd w:val="clear" w:color="000000" w:fill="FFFFFF"/>
            <w:vAlign w:val="center"/>
            <w:hideMark/>
          </w:tcPr>
          <w:p w14:paraId="3F54A72A" w14:textId="77777777" w:rsidR="005621B3" w:rsidRPr="00E2688A" w:rsidRDefault="005621B3" w:rsidP="005621B3">
            <w:pPr>
              <w:jc w:val="center"/>
              <w:rPr>
                <w:color w:val="000000"/>
                <w:sz w:val="20"/>
                <w:szCs w:val="20"/>
              </w:rPr>
            </w:pPr>
            <w:r w:rsidRPr="00E2688A">
              <w:rPr>
                <w:color w:val="000000"/>
                <w:sz w:val="20"/>
                <w:szCs w:val="20"/>
              </w:rPr>
              <w:t>82291,46</w:t>
            </w:r>
          </w:p>
        </w:tc>
        <w:tc>
          <w:tcPr>
            <w:tcW w:w="418" w:type="pct"/>
            <w:tcBorders>
              <w:top w:val="nil"/>
              <w:left w:val="nil"/>
              <w:bottom w:val="single" w:sz="4" w:space="0" w:color="auto"/>
              <w:right w:val="single" w:sz="4" w:space="0" w:color="auto"/>
            </w:tcBorders>
            <w:shd w:val="clear" w:color="000000" w:fill="FFFFFF"/>
            <w:vAlign w:val="center"/>
            <w:hideMark/>
          </w:tcPr>
          <w:p w14:paraId="2D9DDE1C" w14:textId="77777777" w:rsidR="005621B3" w:rsidRPr="00E2688A" w:rsidRDefault="005621B3" w:rsidP="005621B3">
            <w:pPr>
              <w:jc w:val="center"/>
              <w:rPr>
                <w:color w:val="000000"/>
                <w:sz w:val="20"/>
                <w:szCs w:val="20"/>
              </w:rPr>
            </w:pPr>
            <w:r w:rsidRPr="00E2688A">
              <w:rPr>
                <w:color w:val="000000"/>
                <w:sz w:val="20"/>
                <w:szCs w:val="20"/>
              </w:rPr>
              <w:t>139986,78</w:t>
            </w:r>
          </w:p>
        </w:tc>
        <w:tc>
          <w:tcPr>
            <w:tcW w:w="418" w:type="pct"/>
            <w:tcBorders>
              <w:top w:val="nil"/>
              <w:left w:val="nil"/>
              <w:bottom w:val="single" w:sz="4" w:space="0" w:color="auto"/>
              <w:right w:val="single" w:sz="4" w:space="0" w:color="auto"/>
            </w:tcBorders>
            <w:shd w:val="clear" w:color="000000" w:fill="FFFFFF"/>
            <w:vAlign w:val="center"/>
            <w:hideMark/>
          </w:tcPr>
          <w:p w14:paraId="1C5EA893" w14:textId="77777777" w:rsidR="005621B3" w:rsidRPr="00E2688A" w:rsidRDefault="005621B3" w:rsidP="005621B3">
            <w:pPr>
              <w:jc w:val="center"/>
              <w:rPr>
                <w:color w:val="000000"/>
                <w:sz w:val="20"/>
                <w:szCs w:val="20"/>
              </w:rPr>
            </w:pPr>
            <w:r w:rsidRPr="00E2688A">
              <w:rPr>
                <w:color w:val="000000"/>
                <w:sz w:val="20"/>
                <w:szCs w:val="20"/>
              </w:rPr>
              <w:t>-</w:t>
            </w:r>
          </w:p>
        </w:tc>
        <w:tc>
          <w:tcPr>
            <w:tcW w:w="419" w:type="pct"/>
            <w:tcBorders>
              <w:top w:val="nil"/>
              <w:left w:val="nil"/>
              <w:bottom w:val="single" w:sz="4" w:space="0" w:color="auto"/>
              <w:right w:val="single" w:sz="4" w:space="0" w:color="auto"/>
            </w:tcBorders>
            <w:shd w:val="clear" w:color="000000" w:fill="FFFFFF"/>
            <w:vAlign w:val="center"/>
            <w:hideMark/>
          </w:tcPr>
          <w:p w14:paraId="7675BF0E" w14:textId="77777777" w:rsidR="005621B3" w:rsidRPr="00E2688A" w:rsidRDefault="005621B3" w:rsidP="005621B3">
            <w:pPr>
              <w:jc w:val="center"/>
              <w:rPr>
                <w:b/>
                <w:bCs/>
                <w:color w:val="000000"/>
                <w:sz w:val="20"/>
                <w:szCs w:val="20"/>
              </w:rPr>
            </w:pPr>
            <w:r w:rsidRPr="00E2688A">
              <w:rPr>
                <w:b/>
                <w:color w:val="000000"/>
                <w:sz w:val="20"/>
                <w:szCs w:val="20"/>
              </w:rPr>
              <w:t>471317,95</w:t>
            </w:r>
          </w:p>
        </w:tc>
      </w:tr>
      <w:tr w:rsidR="005621B3" w:rsidRPr="00E2688A" w14:paraId="740B02D2" w14:textId="77777777" w:rsidTr="00BA21E8">
        <w:trPr>
          <w:trHeight w:val="454"/>
        </w:trPr>
        <w:tc>
          <w:tcPr>
            <w:tcW w:w="827" w:type="pct"/>
            <w:tcBorders>
              <w:top w:val="nil"/>
              <w:left w:val="single" w:sz="4" w:space="0" w:color="auto"/>
              <w:bottom w:val="single" w:sz="4" w:space="0" w:color="auto"/>
              <w:right w:val="single" w:sz="4" w:space="0" w:color="auto"/>
            </w:tcBorders>
            <w:shd w:val="clear" w:color="auto" w:fill="auto"/>
            <w:vAlign w:val="center"/>
            <w:hideMark/>
          </w:tcPr>
          <w:p w14:paraId="1C029430" w14:textId="77777777" w:rsidR="005621B3" w:rsidRPr="00E2688A" w:rsidRDefault="005621B3" w:rsidP="005621B3">
            <w:pPr>
              <w:jc w:val="right"/>
              <w:rPr>
                <w:color w:val="000000"/>
                <w:sz w:val="20"/>
                <w:szCs w:val="20"/>
              </w:rPr>
            </w:pPr>
            <w:r w:rsidRPr="00E2688A">
              <w:rPr>
                <w:color w:val="000000"/>
                <w:sz w:val="20"/>
                <w:szCs w:val="20"/>
              </w:rPr>
              <w:t>ПИР и ПСД</w:t>
            </w:r>
          </w:p>
        </w:tc>
        <w:tc>
          <w:tcPr>
            <w:tcW w:w="406" w:type="pct"/>
            <w:tcBorders>
              <w:top w:val="nil"/>
              <w:left w:val="nil"/>
              <w:bottom w:val="single" w:sz="4" w:space="0" w:color="auto"/>
              <w:right w:val="single" w:sz="4" w:space="0" w:color="auto"/>
            </w:tcBorders>
            <w:shd w:val="clear" w:color="auto" w:fill="auto"/>
            <w:noWrap/>
            <w:vAlign w:val="center"/>
            <w:hideMark/>
          </w:tcPr>
          <w:p w14:paraId="29FBB787" w14:textId="77777777" w:rsidR="005621B3" w:rsidRPr="00E2688A" w:rsidRDefault="005621B3" w:rsidP="005621B3">
            <w:pPr>
              <w:jc w:val="center"/>
              <w:rPr>
                <w:color w:val="000000"/>
                <w:sz w:val="20"/>
                <w:szCs w:val="20"/>
              </w:rPr>
            </w:pPr>
            <w:r w:rsidRPr="00E2688A">
              <w:rPr>
                <w:color w:val="000000"/>
                <w:sz w:val="20"/>
                <w:szCs w:val="20"/>
              </w:rPr>
              <w:t>тыс. руб.</w:t>
            </w:r>
          </w:p>
        </w:tc>
        <w:tc>
          <w:tcPr>
            <w:tcW w:w="419" w:type="pct"/>
            <w:tcBorders>
              <w:top w:val="nil"/>
              <w:left w:val="nil"/>
              <w:bottom w:val="single" w:sz="4" w:space="0" w:color="auto"/>
              <w:right w:val="single" w:sz="4" w:space="0" w:color="auto"/>
            </w:tcBorders>
            <w:shd w:val="clear" w:color="000000" w:fill="FFFFFF"/>
            <w:vAlign w:val="center"/>
          </w:tcPr>
          <w:p w14:paraId="38BC7176" w14:textId="77777777" w:rsidR="005621B3" w:rsidRPr="00E2688A" w:rsidRDefault="005621B3" w:rsidP="005621B3">
            <w:pPr>
              <w:jc w:val="center"/>
              <w:rPr>
                <w:color w:val="000000"/>
                <w:sz w:val="20"/>
                <w:szCs w:val="20"/>
              </w:rPr>
            </w:pPr>
            <w:r w:rsidRPr="00E2688A">
              <w:rPr>
                <w:color w:val="000000"/>
                <w:sz w:val="20"/>
                <w:szCs w:val="20"/>
              </w:rPr>
              <w:t>-</w:t>
            </w:r>
          </w:p>
        </w:tc>
        <w:tc>
          <w:tcPr>
            <w:tcW w:w="419" w:type="pct"/>
            <w:tcBorders>
              <w:top w:val="nil"/>
              <w:left w:val="nil"/>
              <w:bottom w:val="single" w:sz="4" w:space="0" w:color="auto"/>
              <w:right w:val="single" w:sz="4" w:space="0" w:color="auto"/>
            </w:tcBorders>
            <w:shd w:val="clear" w:color="000000" w:fill="FFFFFF"/>
            <w:vAlign w:val="center"/>
            <w:hideMark/>
          </w:tcPr>
          <w:p w14:paraId="30599748" w14:textId="77777777" w:rsidR="005621B3" w:rsidRPr="00E2688A" w:rsidRDefault="005621B3" w:rsidP="005621B3">
            <w:pPr>
              <w:jc w:val="center"/>
              <w:rPr>
                <w:color w:val="000000"/>
                <w:sz w:val="20"/>
                <w:szCs w:val="20"/>
              </w:rPr>
            </w:pPr>
            <w:r w:rsidRPr="00E2688A">
              <w:rPr>
                <w:color w:val="000000"/>
                <w:sz w:val="20"/>
                <w:szCs w:val="20"/>
              </w:rPr>
              <w:t>147,19</w:t>
            </w:r>
          </w:p>
        </w:tc>
        <w:tc>
          <w:tcPr>
            <w:tcW w:w="418" w:type="pct"/>
            <w:tcBorders>
              <w:top w:val="nil"/>
              <w:left w:val="nil"/>
              <w:bottom w:val="single" w:sz="4" w:space="0" w:color="auto"/>
              <w:right w:val="single" w:sz="4" w:space="0" w:color="auto"/>
            </w:tcBorders>
            <w:shd w:val="clear" w:color="000000" w:fill="FFFFFF"/>
            <w:vAlign w:val="center"/>
            <w:hideMark/>
          </w:tcPr>
          <w:p w14:paraId="780D6FB5" w14:textId="77777777" w:rsidR="005621B3" w:rsidRPr="00E2688A" w:rsidRDefault="005621B3" w:rsidP="005621B3">
            <w:pPr>
              <w:jc w:val="center"/>
              <w:rPr>
                <w:color w:val="000000"/>
                <w:sz w:val="20"/>
                <w:szCs w:val="20"/>
              </w:rPr>
            </w:pPr>
            <w:r w:rsidRPr="00E2688A">
              <w:rPr>
                <w:color w:val="000000"/>
                <w:sz w:val="20"/>
                <w:szCs w:val="20"/>
              </w:rPr>
              <w:t>5593,74</w:t>
            </w:r>
          </w:p>
        </w:tc>
        <w:tc>
          <w:tcPr>
            <w:tcW w:w="419" w:type="pct"/>
            <w:tcBorders>
              <w:top w:val="nil"/>
              <w:left w:val="nil"/>
              <w:bottom w:val="single" w:sz="4" w:space="0" w:color="auto"/>
              <w:right w:val="single" w:sz="4" w:space="0" w:color="auto"/>
            </w:tcBorders>
            <w:shd w:val="clear" w:color="000000" w:fill="FFFFFF"/>
            <w:vAlign w:val="center"/>
            <w:hideMark/>
          </w:tcPr>
          <w:p w14:paraId="368368B1" w14:textId="77777777" w:rsidR="005621B3" w:rsidRPr="00E2688A" w:rsidRDefault="005621B3" w:rsidP="005621B3">
            <w:pPr>
              <w:jc w:val="center"/>
              <w:rPr>
                <w:color w:val="000000"/>
                <w:sz w:val="20"/>
                <w:szCs w:val="20"/>
              </w:rPr>
            </w:pPr>
            <w:r w:rsidRPr="00E2688A">
              <w:rPr>
                <w:color w:val="000000"/>
                <w:sz w:val="20"/>
                <w:szCs w:val="20"/>
              </w:rPr>
              <w:t>5593,74</w:t>
            </w:r>
          </w:p>
        </w:tc>
        <w:tc>
          <w:tcPr>
            <w:tcW w:w="418" w:type="pct"/>
            <w:tcBorders>
              <w:top w:val="nil"/>
              <w:left w:val="nil"/>
              <w:bottom w:val="single" w:sz="4" w:space="0" w:color="auto"/>
              <w:right w:val="single" w:sz="4" w:space="0" w:color="auto"/>
            </w:tcBorders>
            <w:shd w:val="clear" w:color="000000" w:fill="FFFFFF"/>
            <w:vAlign w:val="center"/>
            <w:hideMark/>
          </w:tcPr>
          <w:p w14:paraId="6A54248A" w14:textId="77777777" w:rsidR="005621B3" w:rsidRPr="00E2688A" w:rsidRDefault="005621B3" w:rsidP="005621B3">
            <w:pPr>
              <w:jc w:val="center"/>
              <w:rPr>
                <w:color w:val="000000"/>
                <w:sz w:val="20"/>
                <w:szCs w:val="20"/>
              </w:rPr>
            </w:pPr>
            <w:r w:rsidRPr="00E2688A">
              <w:rPr>
                <w:color w:val="000000"/>
                <w:sz w:val="20"/>
                <w:szCs w:val="20"/>
              </w:rPr>
              <w:t>5593,74</w:t>
            </w:r>
          </w:p>
        </w:tc>
        <w:tc>
          <w:tcPr>
            <w:tcW w:w="418" w:type="pct"/>
            <w:tcBorders>
              <w:top w:val="nil"/>
              <w:left w:val="nil"/>
              <w:bottom w:val="single" w:sz="4" w:space="0" w:color="auto"/>
              <w:right w:val="single" w:sz="4" w:space="0" w:color="auto"/>
            </w:tcBorders>
            <w:shd w:val="clear" w:color="000000" w:fill="FFFFFF"/>
            <w:vAlign w:val="center"/>
            <w:hideMark/>
          </w:tcPr>
          <w:p w14:paraId="390AC4F5" w14:textId="77777777" w:rsidR="005621B3" w:rsidRPr="00E2688A" w:rsidRDefault="005621B3" w:rsidP="005621B3">
            <w:pPr>
              <w:jc w:val="center"/>
              <w:rPr>
                <w:color w:val="000000"/>
                <w:sz w:val="20"/>
                <w:szCs w:val="20"/>
              </w:rPr>
            </w:pPr>
            <w:r w:rsidRPr="00E2688A">
              <w:rPr>
                <w:color w:val="000000"/>
                <w:sz w:val="20"/>
                <w:szCs w:val="20"/>
              </w:rPr>
              <w:t>5593,74</w:t>
            </w:r>
          </w:p>
        </w:tc>
        <w:tc>
          <w:tcPr>
            <w:tcW w:w="418" w:type="pct"/>
            <w:tcBorders>
              <w:top w:val="nil"/>
              <w:left w:val="nil"/>
              <w:bottom w:val="single" w:sz="4" w:space="0" w:color="auto"/>
              <w:right w:val="single" w:sz="4" w:space="0" w:color="auto"/>
            </w:tcBorders>
            <w:shd w:val="clear" w:color="000000" w:fill="FFFFFF"/>
            <w:vAlign w:val="center"/>
            <w:hideMark/>
          </w:tcPr>
          <w:p w14:paraId="6D32CA63" w14:textId="77777777" w:rsidR="005621B3" w:rsidRPr="00E2688A" w:rsidRDefault="005621B3" w:rsidP="005621B3">
            <w:pPr>
              <w:jc w:val="center"/>
              <w:rPr>
                <w:color w:val="000000"/>
                <w:sz w:val="20"/>
                <w:szCs w:val="20"/>
              </w:rPr>
            </w:pPr>
            <w:r w:rsidRPr="00E2688A">
              <w:rPr>
                <w:color w:val="000000"/>
                <w:sz w:val="20"/>
                <w:szCs w:val="20"/>
              </w:rPr>
              <w:t>9515,57</w:t>
            </w:r>
          </w:p>
        </w:tc>
        <w:tc>
          <w:tcPr>
            <w:tcW w:w="418" w:type="pct"/>
            <w:tcBorders>
              <w:top w:val="nil"/>
              <w:left w:val="nil"/>
              <w:bottom w:val="single" w:sz="4" w:space="0" w:color="auto"/>
              <w:right w:val="single" w:sz="4" w:space="0" w:color="auto"/>
            </w:tcBorders>
            <w:shd w:val="clear" w:color="000000" w:fill="FFFFFF"/>
            <w:vAlign w:val="center"/>
            <w:hideMark/>
          </w:tcPr>
          <w:p w14:paraId="508B1A92" w14:textId="77777777" w:rsidR="005621B3" w:rsidRPr="00E2688A" w:rsidRDefault="005621B3" w:rsidP="005621B3">
            <w:pPr>
              <w:jc w:val="center"/>
              <w:rPr>
                <w:color w:val="000000"/>
                <w:sz w:val="20"/>
                <w:szCs w:val="20"/>
              </w:rPr>
            </w:pPr>
            <w:r w:rsidRPr="00E2688A">
              <w:rPr>
                <w:color w:val="000000"/>
                <w:sz w:val="20"/>
                <w:szCs w:val="20"/>
              </w:rPr>
              <w:t>-</w:t>
            </w:r>
          </w:p>
        </w:tc>
        <w:tc>
          <w:tcPr>
            <w:tcW w:w="419" w:type="pct"/>
            <w:tcBorders>
              <w:top w:val="nil"/>
              <w:left w:val="nil"/>
              <w:bottom w:val="single" w:sz="4" w:space="0" w:color="auto"/>
              <w:right w:val="single" w:sz="4" w:space="0" w:color="auto"/>
            </w:tcBorders>
            <w:shd w:val="clear" w:color="000000" w:fill="FFFFFF"/>
            <w:vAlign w:val="center"/>
            <w:hideMark/>
          </w:tcPr>
          <w:p w14:paraId="03872E61" w14:textId="77777777" w:rsidR="005621B3" w:rsidRPr="00E2688A" w:rsidRDefault="005621B3" w:rsidP="005621B3">
            <w:pPr>
              <w:jc w:val="center"/>
              <w:rPr>
                <w:b/>
                <w:bCs/>
                <w:color w:val="000000"/>
                <w:sz w:val="20"/>
                <w:szCs w:val="20"/>
              </w:rPr>
            </w:pPr>
            <w:r w:rsidRPr="00E2688A">
              <w:rPr>
                <w:b/>
                <w:color w:val="000000"/>
                <w:sz w:val="20"/>
                <w:szCs w:val="20"/>
              </w:rPr>
              <w:t>32037,73</w:t>
            </w:r>
          </w:p>
        </w:tc>
      </w:tr>
      <w:tr w:rsidR="005621B3" w:rsidRPr="00E2688A" w14:paraId="4A4B466C" w14:textId="77777777" w:rsidTr="00BA21E8">
        <w:trPr>
          <w:trHeight w:val="454"/>
        </w:trPr>
        <w:tc>
          <w:tcPr>
            <w:tcW w:w="827" w:type="pct"/>
            <w:tcBorders>
              <w:top w:val="nil"/>
              <w:left w:val="single" w:sz="4" w:space="0" w:color="auto"/>
              <w:bottom w:val="single" w:sz="4" w:space="0" w:color="auto"/>
              <w:right w:val="single" w:sz="4" w:space="0" w:color="auto"/>
            </w:tcBorders>
            <w:shd w:val="clear" w:color="auto" w:fill="auto"/>
            <w:vAlign w:val="center"/>
            <w:hideMark/>
          </w:tcPr>
          <w:p w14:paraId="65782C58" w14:textId="77777777" w:rsidR="005621B3" w:rsidRPr="00E2688A" w:rsidRDefault="005621B3" w:rsidP="005621B3">
            <w:pPr>
              <w:rPr>
                <w:color w:val="000000"/>
                <w:sz w:val="20"/>
                <w:szCs w:val="20"/>
              </w:rPr>
            </w:pPr>
            <w:r w:rsidRPr="00E2688A">
              <w:rPr>
                <w:color w:val="000000"/>
                <w:sz w:val="20"/>
                <w:szCs w:val="20"/>
              </w:rPr>
              <w:t>НДС</w:t>
            </w:r>
          </w:p>
        </w:tc>
        <w:tc>
          <w:tcPr>
            <w:tcW w:w="406" w:type="pct"/>
            <w:tcBorders>
              <w:top w:val="nil"/>
              <w:left w:val="nil"/>
              <w:bottom w:val="single" w:sz="4" w:space="0" w:color="auto"/>
              <w:right w:val="single" w:sz="4" w:space="0" w:color="auto"/>
            </w:tcBorders>
            <w:shd w:val="clear" w:color="auto" w:fill="auto"/>
            <w:noWrap/>
            <w:vAlign w:val="center"/>
            <w:hideMark/>
          </w:tcPr>
          <w:p w14:paraId="4E4A2820" w14:textId="77777777" w:rsidR="005621B3" w:rsidRPr="00E2688A" w:rsidRDefault="005621B3" w:rsidP="005621B3">
            <w:pPr>
              <w:jc w:val="center"/>
              <w:rPr>
                <w:color w:val="000000"/>
                <w:sz w:val="20"/>
                <w:szCs w:val="20"/>
              </w:rPr>
            </w:pPr>
            <w:r w:rsidRPr="00E2688A">
              <w:rPr>
                <w:color w:val="000000"/>
                <w:sz w:val="20"/>
                <w:szCs w:val="20"/>
              </w:rPr>
              <w:t>тыс. руб.</w:t>
            </w:r>
          </w:p>
        </w:tc>
        <w:tc>
          <w:tcPr>
            <w:tcW w:w="419" w:type="pct"/>
            <w:tcBorders>
              <w:top w:val="nil"/>
              <w:left w:val="nil"/>
              <w:bottom w:val="single" w:sz="4" w:space="0" w:color="auto"/>
              <w:right w:val="single" w:sz="4" w:space="0" w:color="auto"/>
            </w:tcBorders>
            <w:shd w:val="clear" w:color="000000" w:fill="FFFFFF"/>
            <w:vAlign w:val="center"/>
          </w:tcPr>
          <w:p w14:paraId="0DF22CA5" w14:textId="77777777" w:rsidR="005621B3" w:rsidRPr="00E2688A" w:rsidRDefault="005621B3" w:rsidP="005621B3">
            <w:pPr>
              <w:jc w:val="center"/>
              <w:rPr>
                <w:color w:val="000000"/>
                <w:sz w:val="20"/>
                <w:szCs w:val="20"/>
              </w:rPr>
            </w:pPr>
            <w:r w:rsidRPr="00E2688A">
              <w:rPr>
                <w:color w:val="000000"/>
                <w:sz w:val="20"/>
                <w:szCs w:val="20"/>
              </w:rPr>
              <w:t>-</w:t>
            </w:r>
          </w:p>
        </w:tc>
        <w:tc>
          <w:tcPr>
            <w:tcW w:w="419" w:type="pct"/>
            <w:tcBorders>
              <w:top w:val="nil"/>
              <w:left w:val="nil"/>
              <w:bottom w:val="single" w:sz="4" w:space="0" w:color="auto"/>
              <w:right w:val="single" w:sz="4" w:space="0" w:color="auto"/>
            </w:tcBorders>
            <w:shd w:val="clear" w:color="000000" w:fill="FFFFFF"/>
            <w:vAlign w:val="center"/>
            <w:hideMark/>
          </w:tcPr>
          <w:p w14:paraId="1EA76154" w14:textId="77777777" w:rsidR="005621B3" w:rsidRPr="00E2688A" w:rsidRDefault="005621B3" w:rsidP="005621B3">
            <w:pPr>
              <w:jc w:val="center"/>
              <w:rPr>
                <w:color w:val="000000"/>
                <w:sz w:val="20"/>
                <w:szCs w:val="20"/>
              </w:rPr>
            </w:pPr>
            <w:r w:rsidRPr="00E2688A">
              <w:rPr>
                <w:color w:val="000000"/>
                <w:sz w:val="20"/>
                <w:szCs w:val="20"/>
              </w:rPr>
              <w:t>433,06</w:t>
            </w:r>
          </w:p>
        </w:tc>
        <w:tc>
          <w:tcPr>
            <w:tcW w:w="418" w:type="pct"/>
            <w:tcBorders>
              <w:top w:val="nil"/>
              <w:left w:val="nil"/>
              <w:bottom w:val="single" w:sz="4" w:space="0" w:color="auto"/>
              <w:right w:val="single" w:sz="4" w:space="0" w:color="auto"/>
            </w:tcBorders>
            <w:shd w:val="clear" w:color="000000" w:fill="FFFFFF"/>
            <w:vAlign w:val="center"/>
            <w:hideMark/>
          </w:tcPr>
          <w:p w14:paraId="164D8D83" w14:textId="77777777" w:rsidR="005621B3" w:rsidRPr="00E2688A" w:rsidRDefault="005621B3" w:rsidP="005621B3">
            <w:pPr>
              <w:jc w:val="center"/>
              <w:rPr>
                <w:color w:val="000000"/>
                <w:sz w:val="20"/>
                <w:szCs w:val="20"/>
              </w:rPr>
            </w:pPr>
            <w:r w:rsidRPr="00E2688A">
              <w:rPr>
                <w:color w:val="000000"/>
                <w:sz w:val="20"/>
                <w:szCs w:val="20"/>
              </w:rPr>
              <w:t>16458,29</w:t>
            </w:r>
          </w:p>
        </w:tc>
        <w:tc>
          <w:tcPr>
            <w:tcW w:w="419" w:type="pct"/>
            <w:tcBorders>
              <w:top w:val="nil"/>
              <w:left w:val="nil"/>
              <w:bottom w:val="single" w:sz="4" w:space="0" w:color="auto"/>
              <w:right w:val="single" w:sz="4" w:space="0" w:color="auto"/>
            </w:tcBorders>
            <w:shd w:val="clear" w:color="000000" w:fill="FFFFFF"/>
            <w:vAlign w:val="center"/>
            <w:hideMark/>
          </w:tcPr>
          <w:p w14:paraId="383AA4B2" w14:textId="77777777" w:rsidR="005621B3" w:rsidRPr="00E2688A" w:rsidRDefault="005621B3" w:rsidP="005621B3">
            <w:pPr>
              <w:jc w:val="center"/>
              <w:rPr>
                <w:color w:val="000000"/>
                <w:sz w:val="20"/>
                <w:szCs w:val="20"/>
              </w:rPr>
            </w:pPr>
            <w:r w:rsidRPr="00E2688A">
              <w:rPr>
                <w:color w:val="000000"/>
                <w:sz w:val="20"/>
                <w:szCs w:val="20"/>
              </w:rPr>
              <w:t>16458,29</w:t>
            </w:r>
          </w:p>
        </w:tc>
        <w:tc>
          <w:tcPr>
            <w:tcW w:w="418" w:type="pct"/>
            <w:tcBorders>
              <w:top w:val="nil"/>
              <w:left w:val="nil"/>
              <w:bottom w:val="single" w:sz="4" w:space="0" w:color="auto"/>
              <w:right w:val="single" w:sz="4" w:space="0" w:color="auto"/>
            </w:tcBorders>
            <w:shd w:val="clear" w:color="000000" w:fill="FFFFFF"/>
            <w:vAlign w:val="center"/>
            <w:hideMark/>
          </w:tcPr>
          <w:p w14:paraId="3CCD0CCB" w14:textId="77777777" w:rsidR="005621B3" w:rsidRPr="00E2688A" w:rsidRDefault="005621B3" w:rsidP="005621B3">
            <w:pPr>
              <w:jc w:val="center"/>
              <w:rPr>
                <w:color w:val="000000"/>
                <w:sz w:val="20"/>
                <w:szCs w:val="20"/>
              </w:rPr>
            </w:pPr>
            <w:r w:rsidRPr="00E2688A">
              <w:rPr>
                <w:color w:val="000000"/>
                <w:sz w:val="20"/>
                <w:szCs w:val="20"/>
              </w:rPr>
              <w:t>16458,29</w:t>
            </w:r>
          </w:p>
        </w:tc>
        <w:tc>
          <w:tcPr>
            <w:tcW w:w="418" w:type="pct"/>
            <w:tcBorders>
              <w:top w:val="nil"/>
              <w:left w:val="nil"/>
              <w:bottom w:val="single" w:sz="4" w:space="0" w:color="auto"/>
              <w:right w:val="single" w:sz="4" w:space="0" w:color="auto"/>
            </w:tcBorders>
            <w:shd w:val="clear" w:color="000000" w:fill="FFFFFF"/>
            <w:vAlign w:val="center"/>
            <w:hideMark/>
          </w:tcPr>
          <w:p w14:paraId="21709034" w14:textId="77777777" w:rsidR="005621B3" w:rsidRPr="00E2688A" w:rsidRDefault="005621B3" w:rsidP="005621B3">
            <w:pPr>
              <w:jc w:val="center"/>
              <w:rPr>
                <w:color w:val="000000"/>
                <w:sz w:val="20"/>
                <w:szCs w:val="20"/>
              </w:rPr>
            </w:pPr>
            <w:r w:rsidRPr="00E2688A">
              <w:rPr>
                <w:color w:val="000000"/>
                <w:sz w:val="20"/>
                <w:szCs w:val="20"/>
              </w:rPr>
              <w:t>16458,29</w:t>
            </w:r>
          </w:p>
        </w:tc>
        <w:tc>
          <w:tcPr>
            <w:tcW w:w="418" w:type="pct"/>
            <w:tcBorders>
              <w:top w:val="nil"/>
              <w:left w:val="nil"/>
              <w:bottom w:val="single" w:sz="4" w:space="0" w:color="auto"/>
              <w:right w:val="single" w:sz="4" w:space="0" w:color="auto"/>
            </w:tcBorders>
            <w:shd w:val="clear" w:color="000000" w:fill="FFFFFF"/>
            <w:vAlign w:val="center"/>
            <w:hideMark/>
          </w:tcPr>
          <w:p w14:paraId="7658E72A" w14:textId="77777777" w:rsidR="005621B3" w:rsidRPr="00E2688A" w:rsidRDefault="005621B3" w:rsidP="005621B3">
            <w:pPr>
              <w:jc w:val="center"/>
              <w:rPr>
                <w:color w:val="000000"/>
                <w:sz w:val="20"/>
                <w:szCs w:val="20"/>
              </w:rPr>
            </w:pPr>
            <w:r w:rsidRPr="00E2688A">
              <w:rPr>
                <w:color w:val="000000"/>
                <w:sz w:val="20"/>
                <w:szCs w:val="20"/>
              </w:rPr>
              <w:t>27997,36</w:t>
            </w:r>
          </w:p>
        </w:tc>
        <w:tc>
          <w:tcPr>
            <w:tcW w:w="418" w:type="pct"/>
            <w:tcBorders>
              <w:top w:val="nil"/>
              <w:left w:val="nil"/>
              <w:bottom w:val="single" w:sz="4" w:space="0" w:color="auto"/>
              <w:right w:val="single" w:sz="4" w:space="0" w:color="auto"/>
            </w:tcBorders>
            <w:shd w:val="clear" w:color="000000" w:fill="FFFFFF"/>
            <w:vAlign w:val="center"/>
            <w:hideMark/>
          </w:tcPr>
          <w:p w14:paraId="4BA93303" w14:textId="77777777" w:rsidR="005621B3" w:rsidRPr="00E2688A" w:rsidRDefault="005621B3" w:rsidP="005621B3">
            <w:pPr>
              <w:jc w:val="center"/>
              <w:rPr>
                <w:color w:val="000000"/>
                <w:sz w:val="20"/>
                <w:szCs w:val="20"/>
              </w:rPr>
            </w:pPr>
            <w:r w:rsidRPr="00E2688A">
              <w:rPr>
                <w:color w:val="000000"/>
                <w:sz w:val="20"/>
                <w:szCs w:val="20"/>
              </w:rPr>
              <w:t>-</w:t>
            </w:r>
          </w:p>
        </w:tc>
        <w:tc>
          <w:tcPr>
            <w:tcW w:w="419" w:type="pct"/>
            <w:tcBorders>
              <w:top w:val="nil"/>
              <w:left w:val="nil"/>
              <w:bottom w:val="single" w:sz="4" w:space="0" w:color="auto"/>
              <w:right w:val="single" w:sz="4" w:space="0" w:color="auto"/>
            </w:tcBorders>
            <w:shd w:val="clear" w:color="000000" w:fill="FFFFFF"/>
            <w:vAlign w:val="center"/>
            <w:hideMark/>
          </w:tcPr>
          <w:p w14:paraId="3516E490" w14:textId="77777777" w:rsidR="005621B3" w:rsidRPr="00E2688A" w:rsidRDefault="005621B3" w:rsidP="005621B3">
            <w:pPr>
              <w:jc w:val="center"/>
              <w:rPr>
                <w:b/>
                <w:bCs/>
                <w:color w:val="000000"/>
                <w:sz w:val="20"/>
                <w:szCs w:val="20"/>
              </w:rPr>
            </w:pPr>
            <w:r w:rsidRPr="00E2688A">
              <w:rPr>
                <w:b/>
                <w:color w:val="000000"/>
                <w:sz w:val="20"/>
                <w:szCs w:val="20"/>
              </w:rPr>
              <w:t>94263,59</w:t>
            </w:r>
          </w:p>
        </w:tc>
      </w:tr>
      <w:tr w:rsidR="005621B3" w:rsidRPr="00E2688A" w14:paraId="0175F850" w14:textId="77777777" w:rsidTr="00BA21E8">
        <w:trPr>
          <w:trHeight w:val="454"/>
        </w:trPr>
        <w:tc>
          <w:tcPr>
            <w:tcW w:w="827" w:type="pct"/>
            <w:tcBorders>
              <w:top w:val="nil"/>
              <w:left w:val="single" w:sz="4" w:space="0" w:color="auto"/>
              <w:bottom w:val="single" w:sz="4" w:space="0" w:color="auto"/>
              <w:right w:val="single" w:sz="4" w:space="0" w:color="auto"/>
            </w:tcBorders>
            <w:shd w:val="clear" w:color="auto" w:fill="auto"/>
            <w:vAlign w:val="center"/>
            <w:hideMark/>
          </w:tcPr>
          <w:p w14:paraId="44D97C78" w14:textId="77777777" w:rsidR="005621B3" w:rsidRPr="00E2688A" w:rsidRDefault="005621B3" w:rsidP="005621B3">
            <w:pPr>
              <w:rPr>
                <w:b/>
                <w:bCs/>
                <w:color w:val="000000"/>
                <w:sz w:val="20"/>
                <w:szCs w:val="20"/>
              </w:rPr>
            </w:pPr>
            <w:r w:rsidRPr="00E2688A">
              <w:rPr>
                <w:b/>
                <w:bCs/>
                <w:color w:val="000000"/>
                <w:sz w:val="20"/>
                <w:szCs w:val="20"/>
              </w:rPr>
              <w:t>Всего стоимость проекта</w:t>
            </w:r>
          </w:p>
        </w:tc>
        <w:tc>
          <w:tcPr>
            <w:tcW w:w="406" w:type="pct"/>
            <w:tcBorders>
              <w:top w:val="nil"/>
              <w:left w:val="nil"/>
              <w:bottom w:val="single" w:sz="4" w:space="0" w:color="auto"/>
              <w:right w:val="single" w:sz="4" w:space="0" w:color="auto"/>
            </w:tcBorders>
            <w:shd w:val="clear" w:color="auto" w:fill="auto"/>
            <w:noWrap/>
            <w:vAlign w:val="center"/>
            <w:hideMark/>
          </w:tcPr>
          <w:p w14:paraId="6688DC43" w14:textId="77777777" w:rsidR="005621B3" w:rsidRPr="00E2688A" w:rsidRDefault="005621B3" w:rsidP="005621B3">
            <w:pPr>
              <w:jc w:val="center"/>
              <w:rPr>
                <w:b/>
                <w:bCs/>
                <w:color w:val="000000"/>
                <w:sz w:val="20"/>
                <w:szCs w:val="20"/>
              </w:rPr>
            </w:pPr>
            <w:r w:rsidRPr="00E2688A">
              <w:rPr>
                <w:b/>
                <w:bCs/>
                <w:color w:val="000000"/>
                <w:sz w:val="20"/>
                <w:szCs w:val="20"/>
              </w:rPr>
              <w:t>тыс. руб.</w:t>
            </w:r>
          </w:p>
        </w:tc>
        <w:tc>
          <w:tcPr>
            <w:tcW w:w="419" w:type="pct"/>
            <w:tcBorders>
              <w:top w:val="nil"/>
              <w:left w:val="nil"/>
              <w:bottom w:val="single" w:sz="4" w:space="0" w:color="auto"/>
              <w:right w:val="single" w:sz="4" w:space="0" w:color="auto"/>
            </w:tcBorders>
            <w:shd w:val="clear" w:color="000000" w:fill="FFFFFF"/>
            <w:vAlign w:val="center"/>
          </w:tcPr>
          <w:p w14:paraId="2B76D9EC" w14:textId="77777777" w:rsidR="005621B3" w:rsidRPr="00E2688A" w:rsidRDefault="005621B3" w:rsidP="005621B3">
            <w:pPr>
              <w:jc w:val="center"/>
              <w:rPr>
                <w:b/>
                <w:bCs/>
                <w:color w:val="000000"/>
                <w:sz w:val="20"/>
                <w:szCs w:val="20"/>
              </w:rPr>
            </w:pPr>
            <w:r w:rsidRPr="00E2688A">
              <w:rPr>
                <w:b/>
                <w:color w:val="000000"/>
                <w:sz w:val="20"/>
                <w:szCs w:val="20"/>
              </w:rPr>
              <w:t>-</w:t>
            </w:r>
          </w:p>
        </w:tc>
        <w:tc>
          <w:tcPr>
            <w:tcW w:w="419" w:type="pct"/>
            <w:tcBorders>
              <w:top w:val="nil"/>
              <w:left w:val="nil"/>
              <w:bottom w:val="single" w:sz="4" w:space="0" w:color="auto"/>
              <w:right w:val="single" w:sz="4" w:space="0" w:color="auto"/>
            </w:tcBorders>
            <w:shd w:val="clear" w:color="000000" w:fill="FFFFFF"/>
            <w:vAlign w:val="center"/>
            <w:hideMark/>
          </w:tcPr>
          <w:p w14:paraId="0992F593" w14:textId="77777777" w:rsidR="005621B3" w:rsidRPr="00E2688A" w:rsidRDefault="005621B3" w:rsidP="005621B3">
            <w:pPr>
              <w:jc w:val="center"/>
              <w:rPr>
                <w:b/>
                <w:bCs/>
                <w:color w:val="000000"/>
                <w:sz w:val="20"/>
                <w:szCs w:val="20"/>
              </w:rPr>
            </w:pPr>
            <w:r w:rsidRPr="00E2688A">
              <w:rPr>
                <w:b/>
                <w:bCs/>
                <w:color w:val="000000"/>
                <w:sz w:val="20"/>
                <w:szCs w:val="20"/>
              </w:rPr>
              <w:t>2598,37</w:t>
            </w:r>
          </w:p>
        </w:tc>
        <w:tc>
          <w:tcPr>
            <w:tcW w:w="418" w:type="pct"/>
            <w:tcBorders>
              <w:top w:val="nil"/>
              <w:left w:val="nil"/>
              <w:bottom w:val="single" w:sz="4" w:space="0" w:color="auto"/>
              <w:right w:val="single" w:sz="4" w:space="0" w:color="auto"/>
            </w:tcBorders>
            <w:shd w:val="clear" w:color="000000" w:fill="FFFFFF"/>
            <w:vAlign w:val="center"/>
            <w:hideMark/>
          </w:tcPr>
          <w:p w14:paraId="65E3BCC6" w14:textId="77777777" w:rsidR="005621B3" w:rsidRPr="00E2688A" w:rsidRDefault="005621B3" w:rsidP="005621B3">
            <w:pPr>
              <w:jc w:val="center"/>
              <w:rPr>
                <w:b/>
                <w:bCs/>
                <w:color w:val="000000"/>
                <w:sz w:val="20"/>
                <w:szCs w:val="20"/>
              </w:rPr>
            </w:pPr>
            <w:r w:rsidRPr="00E2688A">
              <w:rPr>
                <w:b/>
                <w:bCs/>
                <w:color w:val="000000"/>
                <w:sz w:val="20"/>
                <w:szCs w:val="20"/>
              </w:rPr>
              <w:t>98749,76</w:t>
            </w:r>
          </w:p>
        </w:tc>
        <w:tc>
          <w:tcPr>
            <w:tcW w:w="419" w:type="pct"/>
            <w:tcBorders>
              <w:top w:val="nil"/>
              <w:left w:val="nil"/>
              <w:bottom w:val="single" w:sz="4" w:space="0" w:color="auto"/>
              <w:right w:val="single" w:sz="4" w:space="0" w:color="auto"/>
            </w:tcBorders>
            <w:shd w:val="clear" w:color="000000" w:fill="FFFFFF"/>
            <w:vAlign w:val="center"/>
            <w:hideMark/>
          </w:tcPr>
          <w:p w14:paraId="6CCDF6DB" w14:textId="77777777" w:rsidR="005621B3" w:rsidRPr="00E2688A" w:rsidRDefault="005621B3" w:rsidP="005621B3">
            <w:pPr>
              <w:jc w:val="center"/>
              <w:rPr>
                <w:b/>
                <w:bCs/>
                <w:color w:val="000000"/>
                <w:sz w:val="20"/>
                <w:szCs w:val="20"/>
              </w:rPr>
            </w:pPr>
            <w:r w:rsidRPr="00E2688A">
              <w:rPr>
                <w:b/>
                <w:bCs/>
                <w:color w:val="000000"/>
                <w:sz w:val="20"/>
                <w:szCs w:val="20"/>
              </w:rPr>
              <w:t>98749,76</w:t>
            </w:r>
          </w:p>
        </w:tc>
        <w:tc>
          <w:tcPr>
            <w:tcW w:w="418" w:type="pct"/>
            <w:tcBorders>
              <w:top w:val="nil"/>
              <w:left w:val="nil"/>
              <w:bottom w:val="single" w:sz="4" w:space="0" w:color="auto"/>
              <w:right w:val="single" w:sz="4" w:space="0" w:color="auto"/>
            </w:tcBorders>
            <w:shd w:val="clear" w:color="000000" w:fill="FFFFFF"/>
            <w:vAlign w:val="center"/>
            <w:hideMark/>
          </w:tcPr>
          <w:p w14:paraId="34842439" w14:textId="77777777" w:rsidR="005621B3" w:rsidRPr="00E2688A" w:rsidRDefault="005621B3" w:rsidP="005621B3">
            <w:pPr>
              <w:jc w:val="center"/>
              <w:rPr>
                <w:b/>
                <w:bCs/>
                <w:color w:val="000000"/>
                <w:sz w:val="20"/>
                <w:szCs w:val="20"/>
              </w:rPr>
            </w:pPr>
            <w:r w:rsidRPr="00E2688A">
              <w:rPr>
                <w:b/>
                <w:bCs/>
                <w:color w:val="000000"/>
                <w:sz w:val="20"/>
                <w:szCs w:val="20"/>
              </w:rPr>
              <w:t>98749,76</w:t>
            </w:r>
          </w:p>
        </w:tc>
        <w:tc>
          <w:tcPr>
            <w:tcW w:w="418" w:type="pct"/>
            <w:tcBorders>
              <w:top w:val="nil"/>
              <w:left w:val="nil"/>
              <w:bottom w:val="single" w:sz="4" w:space="0" w:color="auto"/>
              <w:right w:val="single" w:sz="4" w:space="0" w:color="auto"/>
            </w:tcBorders>
            <w:shd w:val="clear" w:color="000000" w:fill="FFFFFF"/>
            <w:vAlign w:val="center"/>
            <w:hideMark/>
          </w:tcPr>
          <w:p w14:paraId="4C6E7181" w14:textId="77777777" w:rsidR="005621B3" w:rsidRPr="00E2688A" w:rsidRDefault="005621B3" w:rsidP="005621B3">
            <w:pPr>
              <w:jc w:val="center"/>
              <w:rPr>
                <w:b/>
                <w:bCs/>
                <w:color w:val="000000"/>
                <w:sz w:val="20"/>
                <w:szCs w:val="20"/>
              </w:rPr>
            </w:pPr>
            <w:r w:rsidRPr="00E2688A">
              <w:rPr>
                <w:b/>
                <w:bCs/>
                <w:color w:val="000000"/>
                <w:sz w:val="20"/>
                <w:szCs w:val="20"/>
              </w:rPr>
              <w:t>98749,76</w:t>
            </w:r>
          </w:p>
        </w:tc>
        <w:tc>
          <w:tcPr>
            <w:tcW w:w="418" w:type="pct"/>
            <w:tcBorders>
              <w:top w:val="nil"/>
              <w:left w:val="nil"/>
              <w:bottom w:val="single" w:sz="4" w:space="0" w:color="auto"/>
              <w:right w:val="single" w:sz="4" w:space="0" w:color="auto"/>
            </w:tcBorders>
            <w:shd w:val="clear" w:color="000000" w:fill="FFFFFF"/>
            <w:vAlign w:val="center"/>
            <w:hideMark/>
          </w:tcPr>
          <w:p w14:paraId="440530B0" w14:textId="77777777" w:rsidR="005621B3" w:rsidRPr="00E2688A" w:rsidRDefault="005621B3" w:rsidP="005621B3">
            <w:pPr>
              <w:jc w:val="center"/>
              <w:rPr>
                <w:b/>
                <w:bCs/>
                <w:color w:val="000000"/>
                <w:sz w:val="20"/>
                <w:szCs w:val="20"/>
              </w:rPr>
            </w:pPr>
            <w:r w:rsidRPr="00E2688A">
              <w:rPr>
                <w:b/>
                <w:bCs/>
                <w:color w:val="000000"/>
                <w:sz w:val="20"/>
                <w:szCs w:val="20"/>
              </w:rPr>
              <w:t>167984,14</w:t>
            </w:r>
          </w:p>
        </w:tc>
        <w:tc>
          <w:tcPr>
            <w:tcW w:w="418" w:type="pct"/>
            <w:tcBorders>
              <w:top w:val="nil"/>
              <w:left w:val="nil"/>
              <w:bottom w:val="single" w:sz="4" w:space="0" w:color="auto"/>
              <w:right w:val="single" w:sz="4" w:space="0" w:color="auto"/>
            </w:tcBorders>
            <w:shd w:val="clear" w:color="000000" w:fill="FFFFFF"/>
            <w:vAlign w:val="center"/>
            <w:hideMark/>
          </w:tcPr>
          <w:p w14:paraId="1629AD14" w14:textId="77777777" w:rsidR="005621B3" w:rsidRPr="00E2688A" w:rsidRDefault="005621B3" w:rsidP="005621B3">
            <w:pPr>
              <w:jc w:val="center"/>
              <w:rPr>
                <w:b/>
                <w:bCs/>
                <w:color w:val="000000"/>
                <w:sz w:val="20"/>
                <w:szCs w:val="20"/>
              </w:rPr>
            </w:pPr>
            <w:r w:rsidRPr="00E2688A">
              <w:rPr>
                <w:b/>
                <w:color w:val="000000"/>
                <w:sz w:val="20"/>
                <w:szCs w:val="20"/>
              </w:rPr>
              <w:t>-</w:t>
            </w:r>
          </w:p>
        </w:tc>
        <w:tc>
          <w:tcPr>
            <w:tcW w:w="419" w:type="pct"/>
            <w:tcBorders>
              <w:top w:val="nil"/>
              <w:left w:val="nil"/>
              <w:bottom w:val="single" w:sz="4" w:space="0" w:color="auto"/>
              <w:right w:val="single" w:sz="4" w:space="0" w:color="auto"/>
            </w:tcBorders>
            <w:shd w:val="clear" w:color="000000" w:fill="FFFFFF"/>
            <w:vAlign w:val="center"/>
            <w:hideMark/>
          </w:tcPr>
          <w:p w14:paraId="57E18346" w14:textId="77777777" w:rsidR="005621B3" w:rsidRPr="00E2688A" w:rsidRDefault="005621B3" w:rsidP="005621B3">
            <w:pPr>
              <w:jc w:val="center"/>
              <w:rPr>
                <w:b/>
                <w:bCs/>
                <w:color w:val="000000"/>
                <w:sz w:val="20"/>
                <w:szCs w:val="20"/>
              </w:rPr>
            </w:pPr>
            <w:r w:rsidRPr="00E2688A">
              <w:rPr>
                <w:b/>
                <w:bCs/>
                <w:color w:val="000000"/>
                <w:sz w:val="20"/>
                <w:szCs w:val="20"/>
              </w:rPr>
              <w:t>565581,54</w:t>
            </w:r>
          </w:p>
        </w:tc>
      </w:tr>
    </w:tbl>
    <w:p w14:paraId="592E3411" w14:textId="6C55EBDF" w:rsidR="005621B3" w:rsidRPr="00E2688A" w:rsidRDefault="005621B3" w:rsidP="005621B3">
      <w:pPr>
        <w:rPr>
          <w:rFonts w:eastAsiaTheme="minorEastAsia"/>
          <w:lang w:eastAsia="en-US"/>
        </w:rPr>
      </w:pPr>
    </w:p>
    <w:p w14:paraId="22D43DDB" w14:textId="77777777" w:rsidR="00B11C10" w:rsidRPr="00E2688A" w:rsidRDefault="00B11C10" w:rsidP="00B11C10">
      <w:pPr>
        <w:spacing w:line="360" w:lineRule="auto"/>
        <w:jc w:val="both"/>
        <w:rPr>
          <w:sz w:val="26"/>
          <w:szCs w:val="26"/>
        </w:rPr>
      </w:pPr>
    </w:p>
    <w:p w14:paraId="3207908D" w14:textId="77777777" w:rsidR="00B11C10" w:rsidRPr="00E2688A" w:rsidRDefault="00B11C10" w:rsidP="009C7A2C">
      <w:pPr>
        <w:spacing w:line="360" w:lineRule="auto"/>
        <w:ind w:firstLine="709"/>
        <w:jc w:val="both"/>
        <w:rPr>
          <w:sz w:val="26"/>
          <w:szCs w:val="26"/>
        </w:rPr>
        <w:sectPr w:rsidR="00B11C10" w:rsidRPr="00E2688A" w:rsidSect="00B11C10">
          <w:pgSz w:w="16840" w:h="11920" w:orient="landscape"/>
          <w:pgMar w:top="1701" w:right="567" w:bottom="567" w:left="567" w:header="709" w:footer="357" w:gutter="0"/>
          <w:cols w:space="720"/>
          <w:docGrid w:linePitch="326"/>
        </w:sectPr>
      </w:pPr>
    </w:p>
    <w:p w14:paraId="69601E6D" w14:textId="3D3DB9B1" w:rsidR="00114059" w:rsidRPr="00E2688A" w:rsidRDefault="00114059" w:rsidP="00E0262B">
      <w:pPr>
        <w:pStyle w:val="0311"/>
        <w:numPr>
          <w:ilvl w:val="1"/>
          <w:numId w:val="13"/>
        </w:numPr>
        <w:tabs>
          <w:tab w:val="left" w:pos="1418"/>
        </w:tabs>
        <w:spacing w:before="0" w:line="360" w:lineRule="auto"/>
        <w:ind w:left="0" w:firstLine="709"/>
      </w:pPr>
      <w:bookmarkStart w:id="84" w:name="_Toc103760284"/>
      <w:r w:rsidRPr="00E2688A">
        <w:t>Предложения по реконструкции тепловых сетей</w:t>
      </w:r>
      <w:r w:rsidR="009C7A2C" w:rsidRPr="00E2688A">
        <w:t>,</w:t>
      </w:r>
      <w:r w:rsidRPr="00E2688A">
        <w:t xml:space="preserve"> подлежащих замене в связи с исчерпанием эксплуатационного ресурса</w:t>
      </w:r>
      <w:bookmarkEnd w:id="84"/>
    </w:p>
    <w:p w14:paraId="3B8C6130" w14:textId="77777777" w:rsidR="00B11C10" w:rsidRPr="00E2688A" w:rsidRDefault="00B11C10" w:rsidP="00B11C10">
      <w:pPr>
        <w:spacing w:line="360" w:lineRule="auto"/>
        <w:ind w:firstLine="709"/>
        <w:jc w:val="both"/>
        <w:rPr>
          <w:sz w:val="26"/>
          <w:szCs w:val="26"/>
        </w:rPr>
      </w:pPr>
      <w:r w:rsidRPr="00E2688A">
        <w:rPr>
          <w:sz w:val="26"/>
          <w:szCs w:val="26"/>
        </w:rPr>
        <w:t>В настоящем разделе приведены мероприятия по реконструкции и строительству тепловых сетей, входящих в состав группы проектов №6, и направленных на обеспечение нормативной надёжности и безопасности теплоснабжения. Планомерная замена ветхих участков тепловых сетей позволит на высоком уровне сохранить показатели надежности теплоснабжения потребителей.</w:t>
      </w:r>
    </w:p>
    <w:p w14:paraId="13795564" w14:textId="6DE250A0" w:rsidR="00B11C10" w:rsidRPr="00E2688A" w:rsidRDefault="00B11C10" w:rsidP="00B11C10">
      <w:pPr>
        <w:spacing w:line="360" w:lineRule="auto"/>
        <w:ind w:firstLine="709"/>
        <w:jc w:val="both"/>
        <w:rPr>
          <w:sz w:val="26"/>
          <w:szCs w:val="26"/>
        </w:rPr>
      </w:pPr>
      <w:r w:rsidRPr="00E2688A">
        <w:rPr>
          <w:sz w:val="26"/>
          <w:szCs w:val="26"/>
        </w:rPr>
        <w:t xml:space="preserve">Перечень участков тепловых сетей АО «Теплосеть Санкт-Петербурга», подлежащих замене в связи с исчерпанием эксплуатационного ресурса, представлен в таблице </w:t>
      </w:r>
      <w:r w:rsidRPr="00E2688A">
        <w:fldChar w:fldCharType="begin"/>
      </w:r>
      <w:r w:rsidRPr="00E2688A">
        <w:instrText xml:space="preserve"> REF  _Ref92985245 \h \r \t  \* MERGEFORMAT </w:instrText>
      </w:r>
      <w:r w:rsidRPr="00E2688A">
        <w:fldChar w:fldCharType="separate"/>
      </w:r>
      <w:r w:rsidR="004D667A">
        <w:t>31</w:t>
      </w:r>
      <w:r w:rsidRPr="00E2688A">
        <w:fldChar w:fldCharType="end"/>
      </w:r>
      <w:r w:rsidRPr="00E2688A">
        <w:rPr>
          <w:sz w:val="26"/>
          <w:szCs w:val="26"/>
        </w:rPr>
        <w:t>.</w:t>
      </w:r>
    </w:p>
    <w:p w14:paraId="71C87CA1" w14:textId="7BFAA523" w:rsidR="00B908AA" w:rsidRPr="00E2688A" w:rsidRDefault="00B908AA" w:rsidP="00B908AA">
      <w:pPr>
        <w:spacing w:line="360" w:lineRule="auto"/>
        <w:ind w:firstLine="709"/>
        <w:jc w:val="both"/>
        <w:rPr>
          <w:sz w:val="26"/>
          <w:szCs w:val="26"/>
        </w:rPr>
      </w:pPr>
      <w:r w:rsidRPr="00E2688A">
        <w:rPr>
          <w:sz w:val="26"/>
          <w:szCs w:val="26"/>
        </w:rPr>
        <w:t>Перечень участков тепловых сетей ГУП «ТЭК СПб», подлежащих замене в связи с исчерпанием эксплуатационного ресурса согласно Адресной инвестиционной программе по отрасли Коммунальное хозяйство представлен в таблице</w:t>
      </w:r>
      <w:r w:rsidR="00A84894" w:rsidRPr="00E2688A">
        <w:rPr>
          <w:sz w:val="26"/>
          <w:szCs w:val="26"/>
        </w:rPr>
        <w:t xml:space="preserve"> </w:t>
      </w:r>
      <w:r w:rsidR="00A84894" w:rsidRPr="00E2688A">
        <w:rPr>
          <w:sz w:val="26"/>
          <w:szCs w:val="26"/>
        </w:rPr>
        <w:fldChar w:fldCharType="begin"/>
      </w:r>
      <w:r w:rsidR="00A84894" w:rsidRPr="00E2688A">
        <w:rPr>
          <w:sz w:val="26"/>
          <w:szCs w:val="26"/>
        </w:rPr>
        <w:instrText xml:space="preserve"> REF  _Ref105512717 \h \r \t </w:instrText>
      </w:r>
      <w:r w:rsidR="00572F74" w:rsidRPr="00E2688A">
        <w:rPr>
          <w:sz w:val="26"/>
          <w:szCs w:val="26"/>
        </w:rPr>
        <w:instrText xml:space="preserve"> \* MERGEFORMAT </w:instrText>
      </w:r>
      <w:r w:rsidR="00A84894" w:rsidRPr="00E2688A">
        <w:rPr>
          <w:sz w:val="26"/>
          <w:szCs w:val="26"/>
        </w:rPr>
      </w:r>
      <w:r w:rsidR="00A84894" w:rsidRPr="00E2688A">
        <w:rPr>
          <w:sz w:val="26"/>
          <w:szCs w:val="26"/>
        </w:rPr>
        <w:fldChar w:fldCharType="separate"/>
      </w:r>
      <w:r w:rsidR="004D667A">
        <w:rPr>
          <w:sz w:val="26"/>
          <w:szCs w:val="26"/>
        </w:rPr>
        <w:t>32</w:t>
      </w:r>
      <w:r w:rsidR="00A84894" w:rsidRPr="00E2688A">
        <w:rPr>
          <w:sz w:val="26"/>
          <w:szCs w:val="26"/>
        </w:rPr>
        <w:fldChar w:fldCharType="end"/>
      </w:r>
      <w:r w:rsidRPr="00E2688A">
        <w:rPr>
          <w:sz w:val="26"/>
          <w:szCs w:val="26"/>
        </w:rPr>
        <w:t xml:space="preserve">. </w:t>
      </w:r>
    </w:p>
    <w:p w14:paraId="7ED8819E" w14:textId="2184E005" w:rsidR="00A43A3A" w:rsidRPr="00E2688A" w:rsidRDefault="00A43A3A" w:rsidP="00A43A3A">
      <w:pPr>
        <w:spacing w:line="360" w:lineRule="auto"/>
        <w:ind w:firstLine="709"/>
        <w:jc w:val="both"/>
        <w:rPr>
          <w:sz w:val="26"/>
          <w:szCs w:val="26"/>
        </w:rPr>
      </w:pPr>
      <w:r w:rsidRPr="00E2688A">
        <w:rPr>
          <w:sz w:val="26"/>
          <w:szCs w:val="26"/>
        </w:rPr>
        <w:t xml:space="preserve">Перечень участков тепловых сетей ООО «ЖилКомТеплоЭнерго», подлежащих замене в связи с исчерпанием эксплуатационного ресурса, представлен в таблице </w:t>
      </w:r>
      <w:r w:rsidRPr="00E2688A">
        <w:rPr>
          <w:sz w:val="26"/>
          <w:szCs w:val="26"/>
        </w:rPr>
        <w:fldChar w:fldCharType="begin"/>
      </w:r>
      <w:r w:rsidRPr="00E2688A">
        <w:rPr>
          <w:sz w:val="26"/>
          <w:szCs w:val="26"/>
        </w:rPr>
        <w:instrText xml:space="preserve"> REF  _Ref135662373 \h \r \t  \* MERGEFORMAT </w:instrText>
      </w:r>
      <w:r w:rsidRPr="00E2688A">
        <w:rPr>
          <w:sz w:val="26"/>
          <w:szCs w:val="26"/>
        </w:rPr>
      </w:r>
      <w:r w:rsidRPr="00E2688A">
        <w:rPr>
          <w:sz w:val="26"/>
          <w:szCs w:val="26"/>
        </w:rPr>
        <w:fldChar w:fldCharType="separate"/>
      </w:r>
      <w:r w:rsidR="004D667A">
        <w:rPr>
          <w:sz w:val="26"/>
          <w:szCs w:val="26"/>
        </w:rPr>
        <w:t>33</w:t>
      </w:r>
      <w:r w:rsidRPr="00E2688A">
        <w:rPr>
          <w:sz w:val="26"/>
          <w:szCs w:val="26"/>
        </w:rPr>
        <w:fldChar w:fldCharType="end"/>
      </w:r>
      <w:r w:rsidRPr="00E2688A">
        <w:rPr>
          <w:sz w:val="26"/>
          <w:szCs w:val="26"/>
        </w:rPr>
        <w:t xml:space="preserve">. </w:t>
      </w:r>
    </w:p>
    <w:p w14:paraId="30CDA6D6" w14:textId="02F29FFD" w:rsidR="00B11C10" w:rsidRPr="00E2688A" w:rsidRDefault="00B11C10" w:rsidP="00681E3F">
      <w:pPr>
        <w:spacing w:line="360" w:lineRule="auto"/>
        <w:ind w:firstLine="709"/>
        <w:jc w:val="both"/>
        <w:rPr>
          <w:sz w:val="26"/>
          <w:szCs w:val="26"/>
        </w:rPr>
      </w:pPr>
      <w:r w:rsidRPr="00E2688A">
        <w:rPr>
          <w:sz w:val="26"/>
          <w:szCs w:val="26"/>
        </w:rPr>
        <w:t xml:space="preserve">Оценка стоимости замены трубопроводов выполнена с использованием укрупненных нормативов цены строительства </w:t>
      </w:r>
      <w:r w:rsidR="00681E3F" w:rsidRPr="00E2688A">
        <w:rPr>
          <w:sz w:val="26"/>
          <w:szCs w:val="26"/>
        </w:rPr>
        <w:t>НЦС 81-02-13-2023 «Наружные тепловые сети», утвержденных приказом Министерства строительства и жилищно-коммунального хозяйства РФ №158/пр от 06.03.2023 года.</w:t>
      </w:r>
    </w:p>
    <w:p w14:paraId="38479D04" w14:textId="795ECECD" w:rsidR="00A84894" w:rsidRPr="00E2688A" w:rsidRDefault="00A84894" w:rsidP="00A84894">
      <w:pPr>
        <w:spacing w:line="360" w:lineRule="auto"/>
        <w:ind w:firstLine="709"/>
        <w:jc w:val="both"/>
        <w:rPr>
          <w:sz w:val="26"/>
          <w:szCs w:val="26"/>
        </w:rPr>
      </w:pPr>
      <w:r w:rsidRPr="00E2688A">
        <w:rPr>
          <w:sz w:val="26"/>
          <w:szCs w:val="26"/>
        </w:rPr>
        <w:t xml:space="preserve">Сводные капитальные затраты данной группы проектов представлены в таблице </w:t>
      </w:r>
      <w:r w:rsidRPr="00E2688A">
        <w:rPr>
          <w:sz w:val="26"/>
          <w:szCs w:val="26"/>
        </w:rPr>
        <w:fldChar w:fldCharType="begin"/>
      </w:r>
      <w:r w:rsidRPr="00E2688A">
        <w:rPr>
          <w:sz w:val="26"/>
          <w:szCs w:val="26"/>
        </w:rPr>
        <w:instrText xml:space="preserve"> REF  _Ref100740740 \h \r \t  \* MERGEFORMAT </w:instrText>
      </w:r>
      <w:r w:rsidRPr="00E2688A">
        <w:rPr>
          <w:sz w:val="26"/>
          <w:szCs w:val="26"/>
        </w:rPr>
      </w:r>
      <w:r w:rsidRPr="00E2688A">
        <w:rPr>
          <w:sz w:val="26"/>
          <w:szCs w:val="26"/>
        </w:rPr>
        <w:fldChar w:fldCharType="separate"/>
      </w:r>
      <w:r w:rsidR="004D667A">
        <w:rPr>
          <w:sz w:val="26"/>
          <w:szCs w:val="26"/>
        </w:rPr>
        <w:t>34</w:t>
      </w:r>
      <w:r w:rsidRPr="00E2688A">
        <w:rPr>
          <w:sz w:val="26"/>
          <w:szCs w:val="26"/>
        </w:rPr>
        <w:fldChar w:fldCharType="end"/>
      </w:r>
      <w:r w:rsidRPr="00E2688A">
        <w:rPr>
          <w:sz w:val="26"/>
          <w:szCs w:val="26"/>
        </w:rPr>
        <w:t xml:space="preserve"> и составят </w:t>
      </w:r>
      <w:r w:rsidR="00A43A3A" w:rsidRPr="00E2688A">
        <w:rPr>
          <w:sz w:val="26"/>
          <w:szCs w:val="26"/>
        </w:rPr>
        <w:t xml:space="preserve">221,2 млн. руб. </w:t>
      </w:r>
      <w:r w:rsidRPr="00E2688A">
        <w:rPr>
          <w:sz w:val="26"/>
          <w:szCs w:val="26"/>
        </w:rPr>
        <w:t>(без НДС). Проекты предполага</w:t>
      </w:r>
      <w:r w:rsidR="00A33C31" w:rsidRPr="00E2688A">
        <w:rPr>
          <w:sz w:val="26"/>
          <w:szCs w:val="26"/>
        </w:rPr>
        <w:t>ются к реализации в течение 2023</w:t>
      </w:r>
      <w:r w:rsidRPr="00E2688A">
        <w:rPr>
          <w:sz w:val="26"/>
          <w:szCs w:val="26"/>
        </w:rPr>
        <w:t xml:space="preserve"> – 2030 гг.</w:t>
      </w:r>
    </w:p>
    <w:p w14:paraId="76F5A931" w14:textId="77777777" w:rsidR="00B11C10" w:rsidRPr="00E2688A" w:rsidRDefault="00B11C10" w:rsidP="009C7A2C">
      <w:pPr>
        <w:spacing w:line="360" w:lineRule="auto"/>
        <w:ind w:firstLine="709"/>
        <w:jc w:val="both"/>
        <w:rPr>
          <w:sz w:val="26"/>
          <w:szCs w:val="26"/>
        </w:rPr>
      </w:pPr>
    </w:p>
    <w:p w14:paraId="44256E58" w14:textId="77777777" w:rsidR="00B11C10" w:rsidRPr="00E2688A" w:rsidRDefault="00B11C10" w:rsidP="00114059">
      <w:pPr>
        <w:spacing w:line="360" w:lineRule="auto"/>
        <w:ind w:firstLine="851"/>
        <w:jc w:val="both"/>
        <w:rPr>
          <w:b/>
          <w:sz w:val="28"/>
        </w:rPr>
        <w:sectPr w:rsidR="00B11C10" w:rsidRPr="00E2688A" w:rsidSect="00474E8F">
          <w:pgSz w:w="11920" w:h="16840"/>
          <w:pgMar w:top="1134" w:right="567" w:bottom="567" w:left="1701" w:header="709" w:footer="357" w:gutter="0"/>
          <w:cols w:space="720"/>
          <w:docGrid w:linePitch="326"/>
        </w:sectPr>
      </w:pPr>
    </w:p>
    <w:p w14:paraId="69601E73" w14:textId="4E345FEA" w:rsidR="00114059" w:rsidRPr="00E2688A" w:rsidRDefault="00B11C10" w:rsidP="00E0262B">
      <w:pPr>
        <w:pStyle w:val="-0"/>
        <w:numPr>
          <w:ilvl w:val="0"/>
          <w:numId w:val="20"/>
        </w:numPr>
        <w:tabs>
          <w:tab w:val="left" w:pos="1418"/>
          <w:tab w:val="left" w:pos="9067"/>
        </w:tabs>
        <w:spacing w:before="0"/>
        <w:ind w:left="0" w:firstLine="0"/>
        <w:rPr>
          <w:rFonts w:eastAsiaTheme="minorEastAsia"/>
          <w:bCs/>
          <w:lang w:eastAsia="en-US"/>
        </w:rPr>
      </w:pPr>
      <w:bookmarkStart w:id="85" w:name="_Ref92985245"/>
      <w:r w:rsidRPr="00E2688A">
        <w:rPr>
          <w:rFonts w:eastAsiaTheme="minorEastAsia"/>
          <w:bCs/>
          <w:lang w:eastAsia="en-US"/>
        </w:rPr>
        <w:t>Перечень участков трубопроводов тепловых сетей</w:t>
      </w:r>
      <w:r w:rsidR="00D637FB" w:rsidRPr="00E2688A">
        <w:rPr>
          <w:rFonts w:eastAsiaTheme="minorEastAsia"/>
          <w:bCs/>
          <w:lang w:eastAsia="en-US"/>
        </w:rPr>
        <w:t xml:space="preserve"> АО «Теплосеть Санкт-Петербурга»</w:t>
      </w:r>
      <w:r w:rsidRPr="00E2688A">
        <w:rPr>
          <w:rFonts w:eastAsiaTheme="minorEastAsia"/>
          <w:bCs/>
          <w:lang w:eastAsia="en-US"/>
        </w:rPr>
        <w:t>, выработавших эксплуатационный ресурс</w:t>
      </w:r>
      <w:bookmarkEnd w:id="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5"/>
        <w:gridCol w:w="1725"/>
        <w:gridCol w:w="763"/>
        <w:gridCol w:w="621"/>
        <w:gridCol w:w="1210"/>
        <w:gridCol w:w="1002"/>
        <w:gridCol w:w="1074"/>
        <w:gridCol w:w="1381"/>
        <w:gridCol w:w="1377"/>
        <w:gridCol w:w="791"/>
        <w:gridCol w:w="954"/>
        <w:gridCol w:w="1004"/>
        <w:gridCol w:w="954"/>
        <w:gridCol w:w="1115"/>
      </w:tblGrid>
      <w:tr w:rsidR="00A33C31" w:rsidRPr="00E2688A" w14:paraId="1330605A" w14:textId="77777777" w:rsidTr="00DF1646">
        <w:trPr>
          <w:trHeight w:val="227"/>
          <w:tblHeader/>
        </w:trPr>
        <w:tc>
          <w:tcPr>
            <w:tcW w:w="542" w:type="pct"/>
            <w:shd w:val="clear" w:color="auto" w:fill="auto"/>
            <w:vAlign w:val="center"/>
            <w:hideMark/>
          </w:tcPr>
          <w:p w14:paraId="29FE1F86" w14:textId="77777777" w:rsidR="00A33C31" w:rsidRPr="00E2688A" w:rsidRDefault="00A33C31" w:rsidP="00A33C31">
            <w:pPr>
              <w:ind w:left="-142" w:right="-114"/>
              <w:jc w:val="center"/>
              <w:rPr>
                <w:b/>
                <w:bCs/>
                <w:color w:val="000000"/>
                <w:sz w:val="18"/>
                <w:szCs w:val="18"/>
              </w:rPr>
            </w:pPr>
            <w:r w:rsidRPr="00E2688A">
              <w:rPr>
                <w:b/>
                <w:bCs/>
                <w:color w:val="000000"/>
                <w:sz w:val="18"/>
                <w:szCs w:val="18"/>
                <w:lang w:val="en-US"/>
              </w:rPr>
              <w:t xml:space="preserve">Узел </w:t>
            </w:r>
            <w:r w:rsidRPr="00E2688A">
              <w:rPr>
                <w:b/>
                <w:bCs/>
                <w:color w:val="000000"/>
                <w:sz w:val="18"/>
                <w:szCs w:val="18"/>
              </w:rPr>
              <w:t>начала</w:t>
            </w:r>
          </w:p>
        </w:tc>
        <w:tc>
          <w:tcPr>
            <w:tcW w:w="542" w:type="pct"/>
            <w:shd w:val="clear" w:color="auto" w:fill="auto"/>
            <w:vAlign w:val="center"/>
            <w:hideMark/>
          </w:tcPr>
          <w:p w14:paraId="150C22E9" w14:textId="77777777" w:rsidR="00A33C31" w:rsidRPr="00E2688A" w:rsidRDefault="00A33C31" w:rsidP="00A33C31">
            <w:pPr>
              <w:ind w:left="-142" w:right="-114"/>
              <w:jc w:val="center"/>
              <w:rPr>
                <w:b/>
                <w:bCs/>
                <w:color w:val="000000"/>
                <w:sz w:val="18"/>
                <w:szCs w:val="18"/>
                <w:lang w:val="en-US"/>
              </w:rPr>
            </w:pPr>
            <w:r w:rsidRPr="00E2688A">
              <w:rPr>
                <w:b/>
                <w:bCs/>
                <w:color w:val="000000"/>
                <w:sz w:val="18"/>
                <w:szCs w:val="18"/>
                <w:lang w:val="en-US"/>
              </w:rPr>
              <w:t xml:space="preserve">Узел конца </w:t>
            </w:r>
          </w:p>
        </w:tc>
        <w:tc>
          <w:tcPr>
            <w:tcW w:w="223" w:type="pct"/>
            <w:shd w:val="clear" w:color="auto" w:fill="auto"/>
            <w:vAlign w:val="center"/>
            <w:hideMark/>
          </w:tcPr>
          <w:p w14:paraId="0DA40636" w14:textId="77777777" w:rsidR="00A33C31" w:rsidRPr="00E2688A" w:rsidRDefault="00A33C31" w:rsidP="00A33C31">
            <w:pPr>
              <w:ind w:left="-142" w:right="-114"/>
              <w:jc w:val="center"/>
              <w:rPr>
                <w:b/>
                <w:bCs/>
                <w:color w:val="000000"/>
                <w:sz w:val="18"/>
                <w:szCs w:val="18"/>
                <w:lang w:val="en-US"/>
              </w:rPr>
            </w:pPr>
            <w:r w:rsidRPr="00E2688A">
              <w:rPr>
                <w:b/>
                <w:bCs/>
                <w:color w:val="000000"/>
                <w:sz w:val="18"/>
                <w:szCs w:val="18"/>
                <w:lang w:val="en-US"/>
              </w:rPr>
              <w:t>L участка, м</w:t>
            </w:r>
          </w:p>
        </w:tc>
        <w:tc>
          <w:tcPr>
            <w:tcW w:w="217" w:type="pct"/>
            <w:shd w:val="clear" w:color="auto" w:fill="auto"/>
            <w:vAlign w:val="center"/>
            <w:hideMark/>
          </w:tcPr>
          <w:p w14:paraId="688EF69E" w14:textId="77777777" w:rsidR="00A33C31" w:rsidRPr="00E2688A" w:rsidRDefault="00A33C31" w:rsidP="00A33C31">
            <w:pPr>
              <w:ind w:left="-142" w:right="-114"/>
              <w:jc w:val="center"/>
              <w:rPr>
                <w:b/>
                <w:bCs/>
                <w:color w:val="000000"/>
                <w:sz w:val="18"/>
                <w:szCs w:val="18"/>
                <w:lang w:val="en-US"/>
              </w:rPr>
            </w:pPr>
            <w:r w:rsidRPr="00E2688A">
              <w:rPr>
                <w:b/>
                <w:bCs/>
                <w:color w:val="000000"/>
                <w:sz w:val="18"/>
                <w:szCs w:val="18"/>
                <w:lang w:val="en-US"/>
              </w:rPr>
              <w:t>Ду, м</w:t>
            </w:r>
          </w:p>
        </w:tc>
        <w:tc>
          <w:tcPr>
            <w:tcW w:w="411" w:type="pct"/>
            <w:shd w:val="clear" w:color="auto" w:fill="auto"/>
            <w:vAlign w:val="center"/>
            <w:hideMark/>
          </w:tcPr>
          <w:p w14:paraId="4F9803A8" w14:textId="77777777" w:rsidR="00A33C31" w:rsidRPr="00E2688A" w:rsidRDefault="00A33C31" w:rsidP="00A33C31">
            <w:pPr>
              <w:ind w:left="-101" w:right="-105"/>
              <w:jc w:val="center"/>
              <w:rPr>
                <w:b/>
                <w:color w:val="000000"/>
                <w:sz w:val="18"/>
                <w:szCs w:val="18"/>
              </w:rPr>
            </w:pPr>
            <w:r w:rsidRPr="00E2688A">
              <w:rPr>
                <w:b/>
                <w:color w:val="000000"/>
                <w:sz w:val="18"/>
                <w:szCs w:val="18"/>
              </w:rPr>
              <w:t>Вид прокладки тепловой сети</w:t>
            </w:r>
          </w:p>
        </w:tc>
        <w:tc>
          <w:tcPr>
            <w:tcW w:w="317" w:type="pct"/>
            <w:shd w:val="clear" w:color="auto" w:fill="auto"/>
            <w:vAlign w:val="center"/>
            <w:hideMark/>
          </w:tcPr>
          <w:p w14:paraId="15D13254" w14:textId="77777777" w:rsidR="00A33C31" w:rsidRPr="00E2688A" w:rsidRDefault="00A33C31" w:rsidP="00A33C31">
            <w:pPr>
              <w:ind w:left="-101" w:right="-105"/>
              <w:jc w:val="center"/>
              <w:rPr>
                <w:b/>
                <w:color w:val="000000"/>
                <w:sz w:val="18"/>
                <w:szCs w:val="18"/>
              </w:rPr>
            </w:pPr>
            <w:r w:rsidRPr="00E2688A">
              <w:rPr>
                <w:b/>
                <w:color w:val="000000"/>
                <w:sz w:val="18"/>
                <w:szCs w:val="18"/>
              </w:rPr>
              <w:t>Год прокладки</w:t>
            </w:r>
          </w:p>
        </w:tc>
        <w:tc>
          <w:tcPr>
            <w:tcW w:w="364" w:type="pct"/>
            <w:shd w:val="clear" w:color="auto" w:fill="auto"/>
            <w:vAlign w:val="center"/>
            <w:hideMark/>
          </w:tcPr>
          <w:p w14:paraId="15848261" w14:textId="77777777" w:rsidR="00A33C31" w:rsidRPr="00E2688A" w:rsidRDefault="00A33C31" w:rsidP="00A33C31">
            <w:pPr>
              <w:ind w:left="-101" w:right="-105"/>
              <w:jc w:val="center"/>
              <w:rPr>
                <w:b/>
                <w:color w:val="000000"/>
                <w:sz w:val="18"/>
                <w:szCs w:val="18"/>
              </w:rPr>
            </w:pPr>
            <w:r w:rsidRPr="00E2688A">
              <w:rPr>
                <w:b/>
                <w:color w:val="000000"/>
                <w:sz w:val="18"/>
                <w:szCs w:val="18"/>
              </w:rPr>
              <w:t>Стоимость за 1 км по НЦС 81-02-13-2023, тыс. руб.</w:t>
            </w:r>
          </w:p>
        </w:tc>
        <w:tc>
          <w:tcPr>
            <w:tcW w:w="413" w:type="pct"/>
            <w:shd w:val="clear" w:color="auto" w:fill="auto"/>
            <w:vAlign w:val="center"/>
            <w:hideMark/>
          </w:tcPr>
          <w:p w14:paraId="178A901E" w14:textId="77777777" w:rsidR="00A33C31" w:rsidRPr="00E2688A" w:rsidRDefault="00A33C31" w:rsidP="00A33C31">
            <w:pPr>
              <w:ind w:left="-101" w:right="-105"/>
              <w:jc w:val="center"/>
              <w:rPr>
                <w:b/>
                <w:color w:val="000000"/>
                <w:sz w:val="18"/>
                <w:szCs w:val="18"/>
              </w:rPr>
            </w:pPr>
            <w:r w:rsidRPr="00E2688A">
              <w:rPr>
                <w:b/>
                <w:color w:val="000000"/>
                <w:sz w:val="18"/>
                <w:szCs w:val="18"/>
              </w:rPr>
              <w:t>Коэф-нт перехода от цен базового района к ценам Ленинградской области</w:t>
            </w:r>
          </w:p>
        </w:tc>
        <w:tc>
          <w:tcPr>
            <w:tcW w:w="411" w:type="pct"/>
            <w:shd w:val="clear" w:color="auto" w:fill="auto"/>
            <w:vAlign w:val="center"/>
            <w:hideMark/>
          </w:tcPr>
          <w:p w14:paraId="39C79050" w14:textId="77777777" w:rsidR="00A33C31" w:rsidRPr="00E2688A" w:rsidRDefault="00A33C31" w:rsidP="00A33C31">
            <w:pPr>
              <w:ind w:left="-101" w:right="-105"/>
              <w:jc w:val="center"/>
              <w:rPr>
                <w:b/>
                <w:color w:val="000000"/>
                <w:sz w:val="18"/>
                <w:szCs w:val="18"/>
              </w:rPr>
            </w:pPr>
            <w:r w:rsidRPr="00E2688A">
              <w:rPr>
                <w:b/>
                <w:color w:val="000000"/>
                <w:sz w:val="18"/>
                <w:szCs w:val="18"/>
              </w:rPr>
              <w:t>Коэф-нт, учитывающий регионально-климатические условия</w:t>
            </w:r>
          </w:p>
        </w:tc>
        <w:tc>
          <w:tcPr>
            <w:tcW w:w="268" w:type="pct"/>
            <w:shd w:val="clear" w:color="auto" w:fill="auto"/>
            <w:vAlign w:val="center"/>
            <w:hideMark/>
          </w:tcPr>
          <w:p w14:paraId="37F8167E" w14:textId="77777777" w:rsidR="00A33C31" w:rsidRPr="00E2688A" w:rsidRDefault="00A33C31" w:rsidP="00A33C31">
            <w:pPr>
              <w:ind w:left="-101" w:right="-105"/>
              <w:jc w:val="center"/>
              <w:rPr>
                <w:b/>
                <w:color w:val="000000"/>
                <w:sz w:val="18"/>
                <w:szCs w:val="18"/>
              </w:rPr>
            </w:pPr>
            <w:r w:rsidRPr="00E2688A">
              <w:rPr>
                <w:b/>
                <w:color w:val="000000"/>
                <w:sz w:val="18"/>
                <w:szCs w:val="18"/>
              </w:rPr>
              <w:t>Коэфф-т стеснён-ности</w:t>
            </w:r>
          </w:p>
        </w:tc>
        <w:tc>
          <w:tcPr>
            <w:tcW w:w="316" w:type="pct"/>
            <w:shd w:val="clear" w:color="auto" w:fill="auto"/>
            <w:vAlign w:val="center"/>
            <w:hideMark/>
          </w:tcPr>
          <w:p w14:paraId="4383B9EA" w14:textId="77777777" w:rsidR="00A33C31" w:rsidRPr="00E2688A" w:rsidRDefault="00A33C31" w:rsidP="00A33C31">
            <w:pPr>
              <w:ind w:left="-101" w:right="-105"/>
              <w:jc w:val="center"/>
              <w:rPr>
                <w:b/>
                <w:color w:val="000000"/>
                <w:sz w:val="18"/>
                <w:szCs w:val="18"/>
              </w:rPr>
            </w:pPr>
            <w:r w:rsidRPr="00E2688A">
              <w:rPr>
                <w:b/>
                <w:color w:val="000000"/>
                <w:sz w:val="18"/>
                <w:szCs w:val="18"/>
              </w:rPr>
              <w:t>Итоговая стоимость строит. трубо-да, тыс.руб.</w:t>
            </w:r>
          </w:p>
        </w:tc>
        <w:tc>
          <w:tcPr>
            <w:tcW w:w="317" w:type="pct"/>
            <w:shd w:val="clear" w:color="auto" w:fill="auto"/>
            <w:vAlign w:val="center"/>
            <w:hideMark/>
          </w:tcPr>
          <w:p w14:paraId="2F800D31" w14:textId="77777777" w:rsidR="00A33C31" w:rsidRPr="00E2688A" w:rsidRDefault="00A33C31" w:rsidP="00A33C31">
            <w:pPr>
              <w:ind w:left="-101" w:right="-105"/>
              <w:jc w:val="center"/>
              <w:rPr>
                <w:b/>
                <w:color w:val="000000"/>
                <w:sz w:val="18"/>
                <w:szCs w:val="18"/>
              </w:rPr>
            </w:pPr>
            <w:r w:rsidRPr="00E2688A">
              <w:rPr>
                <w:b/>
                <w:color w:val="000000"/>
                <w:sz w:val="18"/>
                <w:szCs w:val="18"/>
              </w:rPr>
              <w:t>Демонтаж-ные работы</w:t>
            </w:r>
          </w:p>
        </w:tc>
        <w:tc>
          <w:tcPr>
            <w:tcW w:w="300" w:type="pct"/>
            <w:shd w:val="clear" w:color="auto" w:fill="auto"/>
            <w:vAlign w:val="center"/>
            <w:hideMark/>
          </w:tcPr>
          <w:p w14:paraId="5E86D9B4" w14:textId="77777777" w:rsidR="00A33C31" w:rsidRPr="00E2688A" w:rsidRDefault="00A33C31" w:rsidP="00A33C31">
            <w:pPr>
              <w:ind w:left="-101" w:right="-105"/>
              <w:jc w:val="center"/>
              <w:rPr>
                <w:b/>
                <w:color w:val="000000"/>
                <w:sz w:val="18"/>
                <w:szCs w:val="18"/>
              </w:rPr>
            </w:pPr>
            <w:r w:rsidRPr="00E2688A">
              <w:rPr>
                <w:b/>
                <w:color w:val="000000"/>
                <w:sz w:val="18"/>
                <w:szCs w:val="18"/>
              </w:rPr>
              <w:t>Итоговая стоимость работ, тыс.руб.</w:t>
            </w:r>
          </w:p>
        </w:tc>
        <w:tc>
          <w:tcPr>
            <w:tcW w:w="360" w:type="pct"/>
            <w:shd w:val="clear" w:color="auto" w:fill="auto"/>
            <w:vAlign w:val="center"/>
            <w:hideMark/>
          </w:tcPr>
          <w:p w14:paraId="765AC47A" w14:textId="77777777" w:rsidR="00A33C31" w:rsidRPr="00E2688A" w:rsidRDefault="00A33C31" w:rsidP="00A33C31">
            <w:pPr>
              <w:ind w:left="-101" w:right="-105"/>
              <w:jc w:val="center"/>
              <w:rPr>
                <w:b/>
                <w:color w:val="000000"/>
                <w:sz w:val="18"/>
                <w:szCs w:val="18"/>
              </w:rPr>
            </w:pPr>
            <w:r w:rsidRPr="00E2688A">
              <w:rPr>
                <w:b/>
                <w:color w:val="000000"/>
                <w:sz w:val="18"/>
                <w:szCs w:val="18"/>
              </w:rPr>
              <w:t>Период проведения реконструк-ции</w:t>
            </w:r>
          </w:p>
        </w:tc>
      </w:tr>
      <w:tr w:rsidR="00A33C31" w:rsidRPr="00E2688A" w14:paraId="41669911" w14:textId="77777777" w:rsidTr="00DF1646">
        <w:trPr>
          <w:trHeight w:val="227"/>
        </w:trPr>
        <w:tc>
          <w:tcPr>
            <w:tcW w:w="5000" w:type="pct"/>
            <w:gridSpan w:val="14"/>
            <w:shd w:val="clear" w:color="auto" w:fill="auto"/>
            <w:vAlign w:val="center"/>
          </w:tcPr>
          <w:p w14:paraId="41ED230E" w14:textId="77777777" w:rsidR="00A33C31" w:rsidRPr="00E2688A" w:rsidRDefault="00A33C31" w:rsidP="00A33C31">
            <w:pPr>
              <w:ind w:left="-101" w:right="-105"/>
              <w:jc w:val="center"/>
              <w:rPr>
                <w:b/>
                <w:color w:val="000000"/>
                <w:sz w:val="18"/>
                <w:szCs w:val="18"/>
              </w:rPr>
            </w:pPr>
            <w:r w:rsidRPr="00E2688A">
              <w:rPr>
                <w:b/>
                <w:color w:val="000000"/>
                <w:sz w:val="18"/>
                <w:szCs w:val="18"/>
              </w:rPr>
              <w:t>АО «Теплосеть Санкт-Петербурга»</w:t>
            </w:r>
          </w:p>
        </w:tc>
      </w:tr>
      <w:tr w:rsidR="00A33C31" w:rsidRPr="00E2688A" w14:paraId="0A4A7BA5" w14:textId="77777777" w:rsidTr="00DF1646">
        <w:trPr>
          <w:trHeight w:val="227"/>
        </w:trPr>
        <w:tc>
          <w:tcPr>
            <w:tcW w:w="542" w:type="pct"/>
            <w:shd w:val="clear" w:color="auto" w:fill="auto"/>
            <w:vAlign w:val="center"/>
            <w:hideMark/>
          </w:tcPr>
          <w:p w14:paraId="180AF7DF" w14:textId="77777777" w:rsidR="00A33C31" w:rsidRPr="00E2688A" w:rsidRDefault="00A33C31" w:rsidP="00A33C31">
            <w:pPr>
              <w:jc w:val="center"/>
              <w:rPr>
                <w:color w:val="000000"/>
                <w:sz w:val="18"/>
                <w:szCs w:val="18"/>
              </w:rPr>
            </w:pPr>
            <w:r w:rsidRPr="00E2688A">
              <w:rPr>
                <w:color w:val="000000"/>
                <w:sz w:val="18"/>
                <w:szCs w:val="18"/>
              </w:rPr>
              <w:t>ПДВ. ОБОРОННАЯ,26_2</w:t>
            </w:r>
          </w:p>
        </w:tc>
        <w:tc>
          <w:tcPr>
            <w:tcW w:w="542" w:type="pct"/>
            <w:shd w:val="clear" w:color="auto" w:fill="auto"/>
            <w:vAlign w:val="center"/>
            <w:hideMark/>
          </w:tcPr>
          <w:p w14:paraId="77D3DF8E" w14:textId="77777777" w:rsidR="00A33C31" w:rsidRPr="00E2688A" w:rsidRDefault="00A33C31" w:rsidP="00A33C31">
            <w:pPr>
              <w:jc w:val="center"/>
              <w:rPr>
                <w:color w:val="000000"/>
                <w:sz w:val="18"/>
                <w:szCs w:val="18"/>
              </w:rPr>
            </w:pPr>
            <w:r w:rsidRPr="00E2688A">
              <w:rPr>
                <w:color w:val="000000"/>
                <w:sz w:val="18"/>
                <w:szCs w:val="18"/>
              </w:rPr>
              <w:t>ИТП. ОБОРОННАЯ,26_2</w:t>
            </w:r>
          </w:p>
        </w:tc>
        <w:tc>
          <w:tcPr>
            <w:tcW w:w="223" w:type="pct"/>
            <w:shd w:val="clear" w:color="auto" w:fill="auto"/>
            <w:vAlign w:val="center"/>
            <w:hideMark/>
          </w:tcPr>
          <w:p w14:paraId="1634379C" w14:textId="77777777" w:rsidR="00A33C31" w:rsidRPr="00E2688A" w:rsidRDefault="00A33C31" w:rsidP="00A33C31">
            <w:pPr>
              <w:jc w:val="center"/>
              <w:rPr>
                <w:color w:val="000000"/>
                <w:sz w:val="18"/>
                <w:szCs w:val="18"/>
              </w:rPr>
            </w:pPr>
            <w:r w:rsidRPr="00E2688A">
              <w:rPr>
                <w:color w:val="000000"/>
                <w:sz w:val="18"/>
                <w:szCs w:val="18"/>
              </w:rPr>
              <w:t>3</w:t>
            </w:r>
          </w:p>
        </w:tc>
        <w:tc>
          <w:tcPr>
            <w:tcW w:w="217" w:type="pct"/>
            <w:shd w:val="clear" w:color="auto" w:fill="auto"/>
            <w:vAlign w:val="center"/>
            <w:hideMark/>
          </w:tcPr>
          <w:p w14:paraId="6C461A3C"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58696356"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hideMark/>
          </w:tcPr>
          <w:p w14:paraId="5E14B7AD" w14:textId="77777777" w:rsidR="00A33C31" w:rsidRPr="00E2688A" w:rsidRDefault="00A33C31" w:rsidP="00A33C31">
            <w:pPr>
              <w:jc w:val="center"/>
              <w:rPr>
                <w:color w:val="000000"/>
                <w:sz w:val="18"/>
                <w:szCs w:val="18"/>
              </w:rPr>
            </w:pPr>
            <w:r w:rsidRPr="00E2688A">
              <w:rPr>
                <w:color w:val="000000"/>
                <w:sz w:val="18"/>
                <w:szCs w:val="18"/>
              </w:rPr>
              <w:t>1997</w:t>
            </w:r>
          </w:p>
        </w:tc>
        <w:tc>
          <w:tcPr>
            <w:tcW w:w="364" w:type="pct"/>
            <w:shd w:val="clear" w:color="auto" w:fill="auto"/>
            <w:noWrap/>
            <w:vAlign w:val="center"/>
            <w:hideMark/>
          </w:tcPr>
          <w:p w14:paraId="5BD75517" w14:textId="77777777" w:rsidR="00A33C31" w:rsidRPr="00E2688A" w:rsidRDefault="00A33C31" w:rsidP="00A33C31">
            <w:pPr>
              <w:jc w:val="center"/>
              <w:rPr>
                <w:color w:val="000000"/>
                <w:sz w:val="18"/>
                <w:szCs w:val="18"/>
              </w:rPr>
            </w:pPr>
            <w:r w:rsidRPr="00E2688A">
              <w:rPr>
                <w:color w:val="000000"/>
                <w:sz w:val="18"/>
                <w:szCs w:val="18"/>
              </w:rPr>
              <w:t>18305,58</w:t>
            </w:r>
          </w:p>
        </w:tc>
        <w:tc>
          <w:tcPr>
            <w:tcW w:w="413" w:type="pct"/>
            <w:shd w:val="clear" w:color="000000" w:fill="FFFFFF"/>
            <w:vAlign w:val="center"/>
            <w:hideMark/>
          </w:tcPr>
          <w:p w14:paraId="6EE84D1D"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60E331BE"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06F8288F"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7938A3F4" w14:textId="77777777" w:rsidR="00A33C31" w:rsidRPr="00E2688A" w:rsidRDefault="00A33C31" w:rsidP="00A33C31">
            <w:pPr>
              <w:jc w:val="center"/>
              <w:rPr>
                <w:color w:val="000000"/>
                <w:sz w:val="18"/>
                <w:szCs w:val="18"/>
              </w:rPr>
            </w:pPr>
            <w:r w:rsidRPr="00E2688A">
              <w:rPr>
                <w:color w:val="000000"/>
                <w:sz w:val="18"/>
                <w:szCs w:val="18"/>
              </w:rPr>
              <w:t>50,06</w:t>
            </w:r>
          </w:p>
        </w:tc>
        <w:tc>
          <w:tcPr>
            <w:tcW w:w="317" w:type="pct"/>
            <w:shd w:val="clear" w:color="auto" w:fill="auto"/>
            <w:noWrap/>
            <w:vAlign w:val="center"/>
            <w:hideMark/>
          </w:tcPr>
          <w:p w14:paraId="0CF6B5B7" w14:textId="77777777" w:rsidR="00A33C31" w:rsidRPr="00E2688A" w:rsidRDefault="00A33C31" w:rsidP="00A33C31">
            <w:pPr>
              <w:jc w:val="center"/>
              <w:rPr>
                <w:color w:val="000000"/>
                <w:sz w:val="18"/>
                <w:szCs w:val="18"/>
              </w:rPr>
            </w:pPr>
            <w:r w:rsidRPr="00E2688A">
              <w:rPr>
                <w:color w:val="000000"/>
                <w:sz w:val="18"/>
                <w:szCs w:val="18"/>
              </w:rPr>
              <w:t>15,02</w:t>
            </w:r>
          </w:p>
        </w:tc>
        <w:tc>
          <w:tcPr>
            <w:tcW w:w="300" w:type="pct"/>
            <w:shd w:val="clear" w:color="auto" w:fill="auto"/>
            <w:noWrap/>
            <w:vAlign w:val="center"/>
            <w:hideMark/>
          </w:tcPr>
          <w:p w14:paraId="6FA5DA83" w14:textId="77777777" w:rsidR="00A33C31" w:rsidRPr="00E2688A" w:rsidRDefault="00A33C31" w:rsidP="00A33C31">
            <w:pPr>
              <w:jc w:val="center"/>
              <w:rPr>
                <w:color w:val="000000"/>
                <w:sz w:val="18"/>
                <w:szCs w:val="18"/>
              </w:rPr>
            </w:pPr>
            <w:r w:rsidRPr="00E2688A">
              <w:rPr>
                <w:color w:val="000000"/>
                <w:sz w:val="18"/>
                <w:szCs w:val="18"/>
              </w:rPr>
              <w:t>65,08</w:t>
            </w:r>
          </w:p>
        </w:tc>
        <w:tc>
          <w:tcPr>
            <w:tcW w:w="360" w:type="pct"/>
            <w:shd w:val="clear" w:color="000000" w:fill="FFFFFF"/>
            <w:vAlign w:val="center"/>
            <w:hideMark/>
          </w:tcPr>
          <w:p w14:paraId="48BCB3CC"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C46C0E1" w14:textId="77777777" w:rsidTr="00DF1646">
        <w:trPr>
          <w:trHeight w:val="227"/>
        </w:trPr>
        <w:tc>
          <w:tcPr>
            <w:tcW w:w="542" w:type="pct"/>
            <w:shd w:val="clear" w:color="auto" w:fill="auto"/>
            <w:vAlign w:val="center"/>
            <w:hideMark/>
          </w:tcPr>
          <w:p w14:paraId="667616F2" w14:textId="77777777" w:rsidR="00A33C31" w:rsidRPr="00E2688A" w:rsidRDefault="00A33C31" w:rsidP="00A33C31">
            <w:pPr>
              <w:jc w:val="center"/>
              <w:rPr>
                <w:color w:val="000000"/>
                <w:sz w:val="18"/>
                <w:szCs w:val="18"/>
              </w:rPr>
            </w:pPr>
            <w:r w:rsidRPr="00E2688A">
              <w:rPr>
                <w:color w:val="000000"/>
                <w:sz w:val="18"/>
                <w:szCs w:val="18"/>
              </w:rPr>
              <w:t>ПДВ. ОБОРОННАЯ,26_2</w:t>
            </w:r>
          </w:p>
        </w:tc>
        <w:tc>
          <w:tcPr>
            <w:tcW w:w="542" w:type="pct"/>
            <w:shd w:val="clear" w:color="auto" w:fill="auto"/>
            <w:vAlign w:val="center"/>
            <w:hideMark/>
          </w:tcPr>
          <w:p w14:paraId="5B5B2FFB" w14:textId="77777777" w:rsidR="00A33C31" w:rsidRPr="00E2688A" w:rsidRDefault="00A33C31" w:rsidP="00A33C31">
            <w:pPr>
              <w:jc w:val="center"/>
              <w:rPr>
                <w:color w:val="000000"/>
                <w:sz w:val="18"/>
                <w:szCs w:val="18"/>
              </w:rPr>
            </w:pPr>
            <w:r w:rsidRPr="00E2688A">
              <w:rPr>
                <w:color w:val="000000"/>
                <w:sz w:val="18"/>
                <w:szCs w:val="18"/>
              </w:rPr>
              <w:t>ПДВ. ОБОРОННАЯ,26_3</w:t>
            </w:r>
          </w:p>
        </w:tc>
        <w:tc>
          <w:tcPr>
            <w:tcW w:w="223" w:type="pct"/>
            <w:shd w:val="clear" w:color="auto" w:fill="auto"/>
            <w:vAlign w:val="center"/>
            <w:hideMark/>
          </w:tcPr>
          <w:p w14:paraId="544CA9DE" w14:textId="77777777" w:rsidR="00A33C31" w:rsidRPr="00E2688A" w:rsidRDefault="00A33C31" w:rsidP="00A33C31">
            <w:pPr>
              <w:jc w:val="center"/>
              <w:rPr>
                <w:color w:val="000000"/>
                <w:sz w:val="18"/>
                <w:szCs w:val="18"/>
              </w:rPr>
            </w:pPr>
            <w:r w:rsidRPr="00E2688A">
              <w:rPr>
                <w:color w:val="000000"/>
                <w:sz w:val="18"/>
                <w:szCs w:val="18"/>
              </w:rPr>
              <w:t>32,8</w:t>
            </w:r>
          </w:p>
        </w:tc>
        <w:tc>
          <w:tcPr>
            <w:tcW w:w="217" w:type="pct"/>
            <w:shd w:val="clear" w:color="auto" w:fill="auto"/>
            <w:vAlign w:val="center"/>
            <w:hideMark/>
          </w:tcPr>
          <w:p w14:paraId="1C1D82E4" w14:textId="77777777" w:rsidR="00A33C31" w:rsidRPr="00E2688A" w:rsidRDefault="00A33C31" w:rsidP="00A33C31">
            <w:pPr>
              <w:jc w:val="center"/>
              <w:rPr>
                <w:color w:val="000000"/>
                <w:sz w:val="18"/>
                <w:szCs w:val="18"/>
              </w:rPr>
            </w:pPr>
            <w:r w:rsidRPr="00E2688A">
              <w:rPr>
                <w:color w:val="000000"/>
                <w:sz w:val="18"/>
                <w:szCs w:val="18"/>
              </w:rPr>
              <w:t>0,125</w:t>
            </w:r>
          </w:p>
        </w:tc>
        <w:tc>
          <w:tcPr>
            <w:tcW w:w="411" w:type="pct"/>
            <w:shd w:val="clear" w:color="auto" w:fill="auto"/>
            <w:vAlign w:val="center"/>
            <w:hideMark/>
          </w:tcPr>
          <w:p w14:paraId="3333251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hideMark/>
          </w:tcPr>
          <w:p w14:paraId="4C23C3E5" w14:textId="77777777" w:rsidR="00A33C31" w:rsidRPr="00E2688A" w:rsidRDefault="00A33C31" w:rsidP="00A33C31">
            <w:pPr>
              <w:jc w:val="center"/>
              <w:rPr>
                <w:color w:val="000000"/>
                <w:sz w:val="18"/>
                <w:szCs w:val="18"/>
              </w:rPr>
            </w:pPr>
            <w:r w:rsidRPr="00E2688A">
              <w:rPr>
                <w:color w:val="000000"/>
                <w:sz w:val="18"/>
                <w:szCs w:val="18"/>
              </w:rPr>
              <w:t>1997</w:t>
            </w:r>
          </w:p>
        </w:tc>
        <w:tc>
          <w:tcPr>
            <w:tcW w:w="364" w:type="pct"/>
            <w:shd w:val="clear" w:color="000000" w:fill="FFFFFF"/>
            <w:vAlign w:val="center"/>
            <w:hideMark/>
          </w:tcPr>
          <w:p w14:paraId="131EF36C" w14:textId="77777777" w:rsidR="00A33C31" w:rsidRPr="00E2688A" w:rsidRDefault="00A33C31" w:rsidP="00A33C31">
            <w:pPr>
              <w:jc w:val="center"/>
              <w:rPr>
                <w:color w:val="000000"/>
                <w:sz w:val="18"/>
                <w:szCs w:val="18"/>
              </w:rPr>
            </w:pPr>
            <w:r w:rsidRPr="00E2688A">
              <w:rPr>
                <w:color w:val="000000"/>
                <w:sz w:val="18"/>
                <w:szCs w:val="18"/>
              </w:rPr>
              <w:t>20975,17</w:t>
            </w:r>
          </w:p>
        </w:tc>
        <w:tc>
          <w:tcPr>
            <w:tcW w:w="413" w:type="pct"/>
            <w:shd w:val="clear" w:color="000000" w:fill="FFFFFF"/>
            <w:vAlign w:val="center"/>
            <w:hideMark/>
          </w:tcPr>
          <w:p w14:paraId="256D37CC"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6A026479"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8D56E37"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2EF22247" w14:textId="77777777" w:rsidR="00A33C31" w:rsidRPr="00E2688A" w:rsidRDefault="00A33C31" w:rsidP="00A33C31">
            <w:pPr>
              <w:jc w:val="center"/>
              <w:rPr>
                <w:color w:val="000000"/>
                <w:sz w:val="18"/>
                <w:szCs w:val="18"/>
              </w:rPr>
            </w:pPr>
            <w:r w:rsidRPr="00E2688A">
              <w:rPr>
                <w:color w:val="000000"/>
                <w:sz w:val="18"/>
                <w:szCs w:val="18"/>
              </w:rPr>
              <w:t>627,17</w:t>
            </w:r>
          </w:p>
        </w:tc>
        <w:tc>
          <w:tcPr>
            <w:tcW w:w="317" w:type="pct"/>
            <w:shd w:val="clear" w:color="auto" w:fill="auto"/>
            <w:noWrap/>
            <w:vAlign w:val="center"/>
            <w:hideMark/>
          </w:tcPr>
          <w:p w14:paraId="1A19BFA8" w14:textId="77777777" w:rsidR="00A33C31" w:rsidRPr="00E2688A" w:rsidRDefault="00A33C31" w:rsidP="00A33C31">
            <w:pPr>
              <w:jc w:val="center"/>
              <w:rPr>
                <w:color w:val="000000"/>
                <w:sz w:val="18"/>
                <w:szCs w:val="18"/>
              </w:rPr>
            </w:pPr>
            <w:r w:rsidRPr="00E2688A">
              <w:rPr>
                <w:color w:val="000000"/>
                <w:sz w:val="18"/>
                <w:szCs w:val="18"/>
              </w:rPr>
              <w:t>188,15</w:t>
            </w:r>
          </w:p>
        </w:tc>
        <w:tc>
          <w:tcPr>
            <w:tcW w:w="300" w:type="pct"/>
            <w:shd w:val="clear" w:color="auto" w:fill="auto"/>
            <w:noWrap/>
            <w:vAlign w:val="center"/>
            <w:hideMark/>
          </w:tcPr>
          <w:p w14:paraId="68DA5CE8" w14:textId="77777777" w:rsidR="00A33C31" w:rsidRPr="00E2688A" w:rsidRDefault="00A33C31" w:rsidP="00A33C31">
            <w:pPr>
              <w:jc w:val="center"/>
              <w:rPr>
                <w:color w:val="000000"/>
                <w:sz w:val="18"/>
                <w:szCs w:val="18"/>
              </w:rPr>
            </w:pPr>
            <w:r w:rsidRPr="00E2688A">
              <w:rPr>
                <w:color w:val="000000"/>
                <w:sz w:val="18"/>
                <w:szCs w:val="18"/>
              </w:rPr>
              <w:t>815,32</w:t>
            </w:r>
          </w:p>
        </w:tc>
        <w:tc>
          <w:tcPr>
            <w:tcW w:w="360" w:type="pct"/>
            <w:shd w:val="clear" w:color="000000" w:fill="FFFFFF"/>
            <w:vAlign w:val="center"/>
            <w:hideMark/>
          </w:tcPr>
          <w:p w14:paraId="1C2B180F"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9FC268E" w14:textId="77777777" w:rsidTr="00DF1646">
        <w:trPr>
          <w:trHeight w:val="227"/>
        </w:trPr>
        <w:tc>
          <w:tcPr>
            <w:tcW w:w="542" w:type="pct"/>
            <w:shd w:val="clear" w:color="auto" w:fill="auto"/>
            <w:vAlign w:val="center"/>
            <w:hideMark/>
          </w:tcPr>
          <w:p w14:paraId="016251E2" w14:textId="77777777" w:rsidR="00A33C31" w:rsidRPr="00E2688A" w:rsidRDefault="00A33C31" w:rsidP="00A33C31">
            <w:pPr>
              <w:ind w:right="-45"/>
              <w:jc w:val="center"/>
              <w:rPr>
                <w:color w:val="000000"/>
                <w:sz w:val="18"/>
                <w:szCs w:val="18"/>
              </w:rPr>
            </w:pPr>
            <w:r w:rsidRPr="00E2688A">
              <w:rPr>
                <w:color w:val="000000"/>
                <w:sz w:val="18"/>
                <w:szCs w:val="18"/>
              </w:rPr>
              <w:t>ПДВ. ОБОРОННАЯ, 26_1</w:t>
            </w:r>
          </w:p>
        </w:tc>
        <w:tc>
          <w:tcPr>
            <w:tcW w:w="542" w:type="pct"/>
            <w:shd w:val="clear" w:color="auto" w:fill="auto"/>
            <w:vAlign w:val="center"/>
            <w:hideMark/>
          </w:tcPr>
          <w:p w14:paraId="33EBEBEC" w14:textId="77777777" w:rsidR="00A33C31" w:rsidRPr="00E2688A" w:rsidRDefault="00A33C31" w:rsidP="00A33C31">
            <w:pPr>
              <w:jc w:val="center"/>
              <w:rPr>
                <w:color w:val="000000"/>
                <w:sz w:val="18"/>
                <w:szCs w:val="18"/>
              </w:rPr>
            </w:pPr>
            <w:r w:rsidRPr="00E2688A">
              <w:rPr>
                <w:color w:val="000000"/>
                <w:sz w:val="18"/>
                <w:szCs w:val="18"/>
              </w:rPr>
              <w:t>ИТП Оборонная, 26_1</w:t>
            </w:r>
          </w:p>
        </w:tc>
        <w:tc>
          <w:tcPr>
            <w:tcW w:w="223" w:type="pct"/>
            <w:shd w:val="clear" w:color="auto" w:fill="auto"/>
            <w:vAlign w:val="center"/>
            <w:hideMark/>
          </w:tcPr>
          <w:p w14:paraId="7CC685A3" w14:textId="77777777" w:rsidR="00A33C31" w:rsidRPr="00E2688A" w:rsidRDefault="00A33C31" w:rsidP="00A33C31">
            <w:pPr>
              <w:jc w:val="center"/>
              <w:rPr>
                <w:color w:val="000000"/>
                <w:sz w:val="18"/>
                <w:szCs w:val="18"/>
              </w:rPr>
            </w:pPr>
            <w:r w:rsidRPr="00E2688A">
              <w:rPr>
                <w:color w:val="000000"/>
                <w:sz w:val="18"/>
                <w:szCs w:val="18"/>
              </w:rPr>
              <w:t>3</w:t>
            </w:r>
          </w:p>
        </w:tc>
        <w:tc>
          <w:tcPr>
            <w:tcW w:w="217" w:type="pct"/>
            <w:shd w:val="clear" w:color="auto" w:fill="auto"/>
            <w:vAlign w:val="center"/>
            <w:hideMark/>
          </w:tcPr>
          <w:p w14:paraId="6701BFCD"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49280E30"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hideMark/>
          </w:tcPr>
          <w:p w14:paraId="20B524CD" w14:textId="77777777" w:rsidR="00A33C31" w:rsidRPr="00E2688A" w:rsidRDefault="00A33C31" w:rsidP="00A33C31">
            <w:pPr>
              <w:jc w:val="center"/>
              <w:rPr>
                <w:color w:val="000000"/>
                <w:sz w:val="18"/>
                <w:szCs w:val="18"/>
              </w:rPr>
            </w:pPr>
            <w:r w:rsidRPr="00E2688A">
              <w:rPr>
                <w:color w:val="000000"/>
                <w:sz w:val="18"/>
                <w:szCs w:val="18"/>
              </w:rPr>
              <w:t>1997</w:t>
            </w:r>
          </w:p>
        </w:tc>
        <w:tc>
          <w:tcPr>
            <w:tcW w:w="364" w:type="pct"/>
            <w:shd w:val="clear" w:color="000000" w:fill="FFFFFF"/>
            <w:vAlign w:val="center"/>
            <w:hideMark/>
          </w:tcPr>
          <w:p w14:paraId="60518C63" w14:textId="77777777" w:rsidR="00A33C31" w:rsidRPr="00E2688A" w:rsidRDefault="00A33C31" w:rsidP="00A33C31">
            <w:pPr>
              <w:jc w:val="center"/>
              <w:rPr>
                <w:color w:val="000000"/>
                <w:sz w:val="18"/>
                <w:szCs w:val="18"/>
              </w:rPr>
            </w:pPr>
            <w:r w:rsidRPr="00E2688A">
              <w:rPr>
                <w:color w:val="000000"/>
                <w:sz w:val="18"/>
                <w:szCs w:val="18"/>
              </w:rPr>
              <w:t>18305,58</w:t>
            </w:r>
          </w:p>
        </w:tc>
        <w:tc>
          <w:tcPr>
            <w:tcW w:w="413" w:type="pct"/>
            <w:shd w:val="clear" w:color="000000" w:fill="FFFFFF"/>
            <w:vAlign w:val="center"/>
            <w:hideMark/>
          </w:tcPr>
          <w:p w14:paraId="3383897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583E1384"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607F9501"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19843057" w14:textId="77777777" w:rsidR="00A33C31" w:rsidRPr="00E2688A" w:rsidRDefault="00A33C31" w:rsidP="00A33C31">
            <w:pPr>
              <w:jc w:val="center"/>
              <w:rPr>
                <w:color w:val="000000"/>
                <w:sz w:val="18"/>
                <w:szCs w:val="18"/>
              </w:rPr>
            </w:pPr>
            <w:r w:rsidRPr="00E2688A">
              <w:rPr>
                <w:color w:val="000000"/>
                <w:sz w:val="18"/>
                <w:szCs w:val="18"/>
              </w:rPr>
              <w:t>50,06</w:t>
            </w:r>
          </w:p>
        </w:tc>
        <w:tc>
          <w:tcPr>
            <w:tcW w:w="317" w:type="pct"/>
            <w:shd w:val="clear" w:color="auto" w:fill="auto"/>
            <w:noWrap/>
            <w:vAlign w:val="center"/>
            <w:hideMark/>
          </w:tcPr>
          <w:p w14:paraId="7F3F3F6F" w14:textId="77777777" w:rsidR="00A33C31" w:rsidRPr="00E2688A" w:rsidRDefault="00A33C31" w:rsidP="00A33C31">
            <w:pPr>
              <w:jc w:val="center"/>
              <w:rPr>
                <w:color w:val="000000"/>
                <w:sz w:val="18"/>
                <w:szCs w:val="18"/>
              </w:rPr>
            </w:pPr>
            <w:r w:rsidRPr="00E2688A">
              <w:rPr>
                <w:color w:val="000000"/>
                <w:sz w:val="18"/>
                <w:szCs w:val="18"/>
              </w:rPr>
              <w:t>15,02</w:t>
            </w:r>
          </w:p>
        </w:tc>
        <w:tc>
          <w:tcPr>
            <w:tcW w:w="300" w:type="pct"/>
            <w:shd w:val="clear" w:color="auto" w:fill="auto"/>
            <w:noWrap/>
            <w:vAlign w:val="center"/>
            <w:hideMark/>
          </w:tcPr>
          <w:p w14:paraId="3871909E" w14:textId="77777777" w:rsidR="00A33C31" w:rsidRPr="00E2688A" w:rsidRDefault="00A33C31" w:rsidP="00A33C31">
            <w:pPr>
              <w:jc w:val="center"/>
              <w:rPr>
                <w:color w:val="000000"/>
                <w:sz w:val="18"/>
                <w:szCs w:val="18"/>
              </w:rPr>
            </w:pPr>
            <w:r w:rsidRPr="00E2688A">
              <w:rPr>
                <w:color w:val="000000"/>
                <w:sz w:val="18"/>
                <w:szCs w:val="18"/>
              </w:rPr>
              <w:t>65,08</w:t>
            </w:r>
          </w:p>
        </w:tc>
        <w:tc>
          <w:tcPr>
            <w:tcW w:w="360" w:type="pct"/>
            <w:shd w:val="clear" w:color="000000" w:fill="FFFFFF"/>
            <w:vAlign w:val="center"/>
            <w:hideMark/>
          </w:tcPr>
          <w:p w14:paraId="77C5CAA5"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3E6EE85" w14:textId="77777777" w:rsidTr="00DF1646">
        <w:trPr>
          <w:trHeight w:val="227"/>
        </w:trPr>
        <w:tc>
          <w:tcPr>
            <w:tcW w:w="542" w:type="pct"/>
            <w:shd w:val="clear" w:color="auto" w:fill="auto"/>
            <w:vAlign w:val="center"/>
            <w:hideMark/>
          </w:tcPr>
          <w:p w14:paraId="59601749" w14:textId="77777777" w:rsidR="00A33C31" w:rsidRPr="00E2688A" w:rsidRDefault="00A33C31" w:rsidP="00A33C31">
            <w:pPr>
              <w:jc w:val="center"/>
              <w:rPr>
                <w:color w:val="000000"/>
                <w:sz w:val="18"/>
                <w:szCs w:val="18"/>
              </w:rPr>
            </w:pPr>
            <w:r w:rsidRPr="00E2688A">
              <w:rPr>
                <w:color w:val="000000"/>
                <w:sz w:val="18"/>
                <w:szCs w:val="18"/>
              </w:rPr>
              <w:t>ТК-4</w:t>
            </w:r>
          </w:p>
        </w:tc>
        <w:tc>
          <w:tcPr>
            <w:tcW w:w="542" w:type="pct"/>
            <w:shd w:val="clear" w:color="auto" w:fill="auto"/>
            <w:vAlign w:val="center"/>
            <w:hideMark/>
          </w:tcPr>
          <w:p w14:paraId="566A358B" w14:textId="77777777" w:rsidR="00A33C31" w:rsidRPr="00E2688A" w:rsidRDefault="00A33C31" w:rsidP="00A33C31">
            <w:pPr>
              <w:jc w:val="center"/>
              <w:rPr>
                <w:color w:val="000000"/>
                <w:sz w:val="18"/>
                <w:szCs w:val="18"/>
              </w:rPr>
            </w:pPr>
            <w:r w:rsidRPr="00E2688A">
              <w:rPr>
                <w:color w:val="000000"/>
                <w:sz w:val="18"/>
                <w:szCs w:val="18"/>
              </w:rPr>
              <w:t>ГР. РАЗДЕЛА 1</w:t>
            </w:r>
          </w:p>
        </w:tc>
        <w:tc>
          <w:tcPr>
            <w:tcW w:w="223" w:type="pct"/>
            <w:shd w:val="clear" w:color="auto" w:fill="auto"/>
            <w:vAlign w:val="center"/>
            <w:hideMark/>
          </w:tcPr>
          <w:p w14:paraId="4394F029" w14:textId="77777777" w:rsidR="00A33C31" w:rsidRPr="00E2688A" w:rsidRDefault="00A33C31" w:rsidP="00A33C31">
            <w:pPr>
              <w:jc w:val="center"/>
              <w:rPr>
                <w:color w:val="000000"/>
                <w:sz w:val="18"/>
                <w:szCs w:val="18"/>
              </w:rPr>
            </w:pPr>
            <w:r w:rsidRPr="00E2688A">
              <w:rPr>
                <w:color w:val="000000"/>
                <w:sz w:val="18"/>
                <w:szCs w:val="18"/>
              </w:rPr>
              <w:t>1,56</w:t>
            </w:r>
          </w:p>
        </w:tc>
        <w:tc>
          <w:tcPr>
            <w:tcW w:w="217" w:type="pct"/>
            <w:shd w:val="clear" w:color="auto" w:fill="auto"/>
            <w:vAlign w:val="center"/>
            <w:hideMark/>
          </w:tcPr>
          <w:p w14:paraId="43CE267E"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hideMark/>
          </w:tcPr>
          <w:p w14:paraId="56A78232"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733A8A82" w14:textId="77777777" w:rsidR="00A33C31" w:rsidRPr="00E2688A" w:rsidRDefault="00A33C31" w:rsidP="00A33C31">
            <w:pPr>
              <w:jc w:val="center"/>
              <w:rPr>
                <w:color w:val="000000"/>
                <w:sz w:val="18"/>
                <w:szCs w:val="18"/>
              </w:rPr>
            </w:pPr>
            <w:r w:rsidRPr="00E2688A">
              <w:rPr>
                <w:color w:val="000000"/>
                <w:sz w:val="18"/>
                <w:szCs w:val="18"/>
              </w:rPr>
              <w:t>1997</w:t>
            </w:r>
          </w:p>
        </w:tc>
        <w:tc>
          <w:tcPr>
            <w:tcW w:w="364" w:type="pct"/>
            <w:shd w:val="clear" w:color="auto" w:fill="auto"/>
            <w:noWrap/>
            <w:vAlign w:val="center"/>
            <w:hideMark/>
          </w:tcPr>
          <w:p w14:paraId="27E08EF8" w14:textId="77777777" w:rsidR="00A33C31" w:rsidRPr="00E2688A" w:rsidRDefault="00A33C31" w:rsidP="00A33C31">
            <w:pPr>
              <w:jc w:val="center"/>
              <w:rPr>
                <w:color w:val="000000"/>
                <w:sz w:val="18"/>
                <w:szCs w:val="18"/>
              </w:rPr>
            </w:pPr>
            <w:r w:rsidRPr="00E2688A">
              <w:rPr>
                <w:color w:val="000000"/>
                <w:sz w:val="18"/>
                <w:szCs w:val="18"/>
              </w:rPr>
              <w:t>37030,52</w:t>
            </w:r>
          </w:p>
        </w:tc>
        <w:tc>
          <w:tcPr>
            <w:tcW w:w="413" w:type="pct"/>
            <w:shd w:val="clear" w:color="000000" w:fill="FFFFFF"/>
            <w:vAlign w:val="center"/>
            <w:hideMark/>
          </w:tcPr>
          <w:p w14:paraId="6CD98FBD"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716C4915"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623C9B8B"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4A281982" w14:textId="77777777" w:rsidR="00A33C31" w:rsidRPr="00E2688A" w:rsidRDefault="00A33C31" w:rsidP="00A33C31">
            <w:pPr>
              <w:jc w:val="center"/>
              <w:rPr>
                <w:color w:val="000000"/>
                <w:sz w:val="18"/>
                <w:szCs w:val="18"/>
              </w:rPr>
            </w:pPr>
            <w:r w:rsidRPr="00E2688A">
              <w:rPr>
                <w:color w:val="000000"/>
                <w:sz w:val="18"/>
                <w:szCs w:val="18"/>
              </w:rPr>
              <w:t>52,66</w:t>
            </w:r>
          </w:p>
        </w:tc>
        <w:tc>
          <w:tcPr>
            <w:tcW w:w="317" w:type="pct"/>
            <w:shd w:val="clear" w:color="auto" w:fill="auto"/>
            <w:noWrap/>
            <w:vAlign w:val="center"/>
            <w:hideMark/>
          </w:tcPr>
          <w:p w14:paraId="7F676D49" w14:textId="77777777" w:rsidR="00A33C31" w:rsidRPr="00E2688A" w:rsidRDefault="00A33C31" w:rsidP="00A33C31">
            <w:pPr>
              <w:jc w:val="center"/>
              <w:rPr>
                <w:color w:val="000000"/>
                <w:sz w:val="18"/>
                <w:szCs w:val="18"/>
              </w:rPr>
            </w:pPr>
            <w:r w:rsidRPr="00E2688A">
              <w:rPr>
                <w:color w:val="000000"/>
                <w:sz w:val="18"/>
                <w:szCs w:val="18"/>
              </w:rPr>
              <w:t>15,80</w:t>
            </w:r>
          </w:p>
        </w:tc>
        <w:tc>
          <w:tcPr>
            <w:tcW w:w="300" w:type="pct"/>
            <w:shd w:val="clear" w:color="auto" w:fill="auto"/>
            <w:noWrap/>
            <w:vAlign w:val="center"/>
            <w:hideMark/>
          </w:tcPr>
          <w:p w14:paraId="3DD87A49" w14:textId="77777777" w:rsidR="00A33C31" w:rsidRPr="00E2688A" w:rsidRDefault="00A33C31" w:rsidP="00A33C31">
            <w:pPr>
              <w:jc w:val="center"/>
              <w:rPr>
                <w:color w:val="000000"/>
                <w:sz w:val="18"/>
                <w:szCs w:val="18"/>
              </w:rPr>
            </w:pPr>
            <w:r w:rsidRPr="00E2688A">
              <w:rPr>
                <w:color w:val="000000"/>
                <w:sz w:val="18"/>
                <w:szCs w:val="18"/>
              </w:rPr>
              <w:t>68,46</w:t>
            </w:r>
          </w:p>
        </w:tc>
        <w:tc>
          <w:tcPr>
            <w:tcW w:w="360" w:type="pct"/>
            <w:shd w:val="clear" w:color="000000" w:fill="FFFFFF"/>
            <w:vAlign w:val="center"/>
            <w:hideMark/>
          </w:tcPr>
          <w:p w14:paraId="34D82A99"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3FF7521" w14:textId="77777777" w:rsidTr="00DF1646">
        <w:trPr>
          <w:trHeight w:val="227"/>
        </w:trPr>
        <w:tc>
          <w:tcPr>
            <w:tcW w:w="542" w:type="pct"/>
            <w:shd w:val="clear" w:color="auto" w:fill="auto"/>
            <w:vAlign w:val="center"/>
            <w:hideMark/>
          </w:tcPr>
          <w:p w14:paraId="2D595456" w14:textId="77777777" w:rsidR="00A33C31" w:rsidRPr="00E2688A" w:rsidRDefault="00A33C31" w:rsidP="00A33C31">
            <w:pPr>
              <w:jc w:val="center"/>
              <w:rPr>
                <w:color w:val="000000"/>
                <w:sz w:val="18"/>
                <w:szCs w:val="18"/>
              </w:rPr>
            </w:pPr>
            <w:r w:rsidRPr="00E2688A">
              <w:rPr>
                <w:color w:val="000000"/>
                <w:sz w:val="18"/>
                <w:szCs w:val="18"/>
              </w:rPr>
              <w:t>УВСЗ-1.1</w:t>
            </w:r>
          </w:p>
        </w:tc>
        <w:tc>
          <w:tcPr>
            <w:tcW w:w="542" w:type="pct"/>
            <w:shd w:val="clear" w:color="auto" w:fill="auto"/>
            <w:vAlign w:val="center"/>
            <w:hideMark/>
          </w:tcPr>
          <w:p w14:paraId="57052FEC" w14:textId="77777777" w:rsidR="00A33C31" w:rsidRPr="00E2688A" w:rsidRDefault="00A33C31" w:rsidP="00A33C31">
            <w:pPr>
              <w:ind w:right="-45"/>
              <w:jc w:val="center"/>
              <w:rPr>
                <w:color w:val="000000"/>
                <w:sz w:val="18"/>
                <w:szCs w:val="18"/>
              </w:rPr>
            </w:pPr>
            <w:r w:rsidRPr="00E2688A">
              <w:rPr>
                <w:color w:val="000000"/>
                <w:sz w:val="18"/>
                <w:szCs w:val="18"/>
              </w:rPr>
              <w:t>ПДВ. ОБОРОННАЯ, 26_1</w:t>
            </w:r>
          </w:p>
        </w:tc>
        <w:tc>
          <w:tcPr>
            <w:tcW w:w="223" w:type="pct"/>
            <w:shd w:val="clear" w:color="auto" w:fill="auto"/>
            <w:vAlign w:val="center"/>
            <w:hideMark/>
          </w:tcPr>
          <w:p w14:paraId="7D0C51EA" w14:textId="77777777" w:rsidR="00A33C31" w:rsidRPr="00E2688A" w:rsidRDefault="00A33C31" w:rsidP="00A33C31">
            <w:pPr>
              <w:jc w:val="center"/>
              <w:rPr>
                <w:color w:val="000000"/>
                <w:sz w:val="18"/>
                <w:szCs w:val="18"/>
              </w:rPr>
            </w:pPr>
            <w:r w:rsidRPr="00E2688A">
              <w:rPr>
                <w:color w:val="000000"/>
                <w:sz w:val="18"/>
                <w:szCs w:val="18"/>
              </w:rPr>
              <w:t>2</w:t>
            </w:r>
          </w:p>
        </w:tc>
        <w:tc>
          <w:tcPr>
            <w:tcW w:w="217" w:type="pct"/>
            <w:shd w:val="clear" w:color="auto" w:fill="auto"/>
            <w:vAlign w:val="center"/>
            <w:hideMark/>
          </w:tcPr>
          <w:p w14:paraId="5CAF6E66"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hideMark/>
          </w:tcPr>
          <w:p w14:paraId="512B2A93"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hideMark/>
          </w:tcPr>
          <w:p w14:paraId="000D3C59" w14:textId="77777777" w:rsidR="00A33C31" w:rsidRPr="00E2688A" w:rsidRDefault="00A33C31" w:rsidP="00A33C31">
            <w:pPr>
              <w:jc w:val="center"/>
              <w:rPr>
                <w:color w:val="000000"/>
                <w:sz w:val="18"/>
                <w:szCs w:val="18"/>
              </w:rPr>
            </w:pPr>
            <w:r w:rsidRPr="00E2688A">
              <w:rPr>
                <w:color w:val="000000"/>
                <w:sz w:val="18"/>
                <w:szCs w:val="18"/>
              </w:rPr>
              <w:t>1997</w:t>
            </w:r>
          </w:p>
        </w:tc>
        <w:tc>
          <w:tcPr>
            <w:tcW w:w="364" w:type="pct"/>
            <w:shd w:val="clear" w:color="auto" w:fill="auto"/>
            <w:noWrap/>
            <w:vAlign w:val="center"/>
            <w:hideMark/>
          </w:tcPr>
          <w:p w14:paraId="16D0C7E0" w14:textId="77777777" w:rsidR="00A33C31" w:rsidRPr="00E2688A" w:rsidRDefault="00A33C31" w:rsidP="00A33C31">
            <w:pPr>
              <w:jc w:val="center"/>
              <w:rPr>
                <w:color w:val="000000"/>
                <w:sz w:val="18"/>
                <w:szCs w:val="18"/>
              </w:rPr>
            </w:pPr>
            <w:r w:rsidRPr="00E2688A">
              <w:rPr>
                <w:color w:val="000000"/>
                <w:sz w:val="18"/>
                <w:szCs w:val="18"/>
              </w:rPr>
              <w:t>23108,71</w:t>
            </w:r>
          </w:p>
        </w:tc>
        <w:tc>
          <w:tcPr>
            <w:tcW w:w="413" w:type="pct"/>
            <w:shd w:val="clear" w:color="000000" w:fill="FFFFFF"/>
            <w:vAlign w:val="center"/>
            <w:hideMark/>
          </w:tcPr>
          <w:p w14:paraId="62908FED"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5EEE5D64"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981BB56"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00FCD5AC" w14:textId="77777777" w:rsidR="00A33C31" w:rsidRPr="00E2688A" w:rsidRDefault="00A33C31" w:rsidP="00A33C31">
            <w:pPr>
              <w:jc w:val="center"/>
              <w:rPr>
                <w:color w:val="000000"/>
                <w:sz w:val="18"/>
                <w:szCs w:val="18"/>
              </w:rPr>
            </w:pPr>
            <w:r w:rsidRPr="00E2688A">
              <w:rPr>
                <w:color w:val="000000"/>
                <w:sz w:val="18"/>
                <w:szCs w:val="18"/>
              </w:rPr>
              <w:t>42,13</w:t>
            </w:r>
          </w:p>
        </w:tc>
        <w:tc>
          <w:tcPr>
            <w:tcW w:w="317" w:type="pct"/>
            <w:shd w:val="clear" w:color="auto" w:fill="auto"/>
            <w:noWrap/>
            <w:vAlign w:val="center"/>
            <w:hideMark/>
          </w:tcPr>
          <w:p w14:paraId="7E9DCBAC" w14:textId="77777777" w:rsidR="00A33C31" w:rsidRPr="00E2688A" w:rsidRDefault="00A33C31" w:rsidP="00A33C31">
            <w:pPr>
              <w:jc w:val="center"/>
              <w:rPr>
                <w:color w:val="000000"/>
                <w:sz w:val="18"/>
                <w:szCs w:val="18"/>
              </w:rPr>
            </w:pPr>
            <w:r w:rsidRPr="00E2688A">
              <w:rPr>
                <w:color w:val="000000"/>
                <w:sz w:val="18"/>
                <w:szCs w:val="18"/>
              </w:rPr>
              <w:t>12,64</w:t>
            </w:r>
          </w:p>
        </w:tc>
        <w:tc>
          <w:tcPr>
            <w:tcW w:w="300" w:type="pct"/>
            <w:shd w:val="clear" w:color="auto" w:fill="auto"/>
            <w:noWrap/>
            <w:vAlign w:val="center"/>
            <w:hideMark/>
          </w:tcPr>
          <w:p w14:paraId="069B7B6D" w14:textId="77777777" w:rsidR="00A33C31" w:rsidRPr="00E2688A" w:rsidRDefault="00A33C31" w:rsidP="00A33C31">
            <w:pPr>
              <w:jc w:val="center"/>
              <w:rPr>
                <w:color w:val="000000"/>
                <w:sz w:val="18"/>
                <w:szCs w:val="18"/>
              </w:rPr>
            </w:pPr>
            <w:r w:rsidRPr="00E2688A">
              <w:rPr>
                <w:color w:val="000000"/>
                <w:sz w:val="18"/>
                <w:szCs w:val="18"/>
              </w:rPr>
              <w:t>54,77</w:t>
            </w:r>
          </w:p>
        </w:tc>
        <w:tc>
          <w:tcPr>
            <w:tcW w:w="360" w:type="pct"/>
            <w:shd w:val="clear" w:color="000000" w:fill="FFFFFF"/>
            <w:vAlign w:val="center"/>
            <w:hideMark/>
          </w:tcPr>
          <w:p w14:paraId="15DABFDE"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1AC5F041" w14:textId="77777777" w:rsidTr="00DF1646">
        <w:trPr>
          <w:trHeight w:val="227"/>
        </w:trPr>
        <w:tc>
          <w:tcPr>
            <w:tcW w:w="542" w:type="pct"/>
            <w:shd w:val="clear" w:color="auto" w:fill="auto"/>
            <w:vAlign w:val="center"/>
            <w:hideMark/>
          </w:tcPr>
          <w:p w14:paraId="7A3D1F6B" w14:textId="77777777" w:rsidR="00A33C31" w:rsidRPr="00E2688A" w:rsidRDefault="00A33C31" w:rsidP="00A33C31">
            <w:pPr>
              <w:ind w:right="-45"/>
              <w:jc w:val="center"/>
              <w:rPr>
                <w:color w:val="000000"/>
                <w:sz w:val="18"/>
                <w:szCs w:val="18"/>
              </w:rPr>
            </w:pPr>
            <w:r w:rsidRPr="00E2688A">
              <w:rPr>
                <w:color w:val="000000"/>
                <w:sz w:val="18"/>
                <w:szCs w:val="18"/>
              </w:rPr>
              <w:t>ПДВ. ОБОРОННАЯ, 26_1</w:t>
            </w:r>
          </w:p>
        </w:tc>
        <w:tc>
          <w:tcPr>
            <w:tcW w:w="542" w:type="pct"/>
            <w:shd w:val="clear" w:color="auto" w:fill="auto"/>
            <w:vAlign w:val="center"/>
            <w:hideMark/>
          </w:tcPr>
          <w:p w14:paraId="15EB4110" w14:textId="77777777" w:rsidR="00A33C31" w:rsidRPr="00E2688A" w:rsidRDefault="00A33C31" w:rsidP="00A33C31">
            <w:pPr>
              <w:jc w:val="center"/>
              <w:rPr>
                <w:color w:val="000000"/>
                <w:sz w:val="18"/>
                <w:szCs w:val="18"/>
              </w:rPr>
            </w:pPr>
            <w:r w:rsidRPr="00E2688A">
              <w:rPr>
                <w:color w:val="000000"/>
                <w:sz w:val="18"/>
                <w:szCs w:val="18"/>
              </w:rPr>
              <w:t>ПДВ. ОБОРОННАЯ,26_2</w:t>
            </w:r>
          </w:p>
        </w:tc>
        <w:tc>
          <w:tcPr>
            <w:tcW w:w="223" w:type="pct"/>
            <w:shd w:val="clear" w:color="auto" w:fill="auto"/>
            <w:vAlign w:val="center"/>
            <w:hideMark/>
          </w:tcPr>
          <w:p w14:paraId="7D2BB995" w14:textId="77777777" w:rsidR="00A33C31" w:rsidRPr="00E2688A" w:rsidRDefault="00A33C31" w:rsidP="00A33C31">
            <w:pPr>
              <w:jc w:val="center"/>
              <w:rPr>
                <w:color w:val="000000"/>
                <w:sz w:val="18"/>
                <w:szCs w:val="18"/>
              </w:rPr>
            </w:pPr>
            <w:r w:rsidRPr="00E2688A">
              <w:rPr>
                <w:color w:val="000000"/>
                <w:sz w:val="18"/>
                <w:szCs w:val="18"/>
              </w:rPr>
              <w:t>71,3</w:t>
            </w:r>
          </w:p>
        </w:tc>
        <w:tc>
          <w:tcPr>
            <w:tcW w:w="217" w:type="pct"/>
            <w:shd w:val="clear" w:color="auto" w:fill="auto"/>
            <w:vAlign w:val="center"/>
            <w:hideMark/>
          </w:tcPr>
          <w:p w14:paraId="117B80DE" w14:textId="77777777" w:rsidR="00A33C31" w:rsidRPr="00E2688A" w:rsidRDefault="00A33C31" w:rsidP="00A33C31">
            <w:pPr>
              <w:jc w:val="center"/>
              <w:rPr>
                <w:color w:val="000000"/>
                <w:sz w:val="18"/>
                <w:szCs w:val="18"/>
              </w:rPr>
            </w:pPr>
            <w:r w:rsidRPr="00E2688A">
              <w:rPr>
                <w:color w:val="000000"/>
                <w:sz w:val="18"/>
                <w:szCs w:val="18"/>
              </w:rPr>
              <w:t>0,125</w:t>
            </w:r>
          </w:p>
        </w:tc>
        <w:tc>
          <w:tcPr>
            <w:tcW w:w="411" w:type="pct"/>
            <w:shd w:val="clear" w:color="auto" w:fill="auto"/>
            <w:vAlign w:val="center"/>
            <w:hideMark/>
          </w:tcPr>
          <w:p w14:paraId="4A0B8250"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hideMark/>
          </w:tcPr>
          <w:p w14:paraId="369323B6" w14:textId="77777777" w:rsidR="00A33C31" w:rsidRPr="00E2688A" w:rsidRDefault="00A33C31" w:rsidP="00A33C31">
            <w:pPr>
              <w:jc w:val="center"/>
              <w:rPr>
                <w:color w:val="000000"/>
                <w:sz w:val="18"/>
                <w:szCs w:val="18"/>
              </w:rPr>
            </w:pPr>
            <w:r w:rsidRPr="00E2688A">
              <w:rPr>
                <w:color w:val="000000"/>
                <w:sz w:val="18"/>
                <w:szCs w:val="18"/>
              </w:rPr>
              <w:t>1997</w:t>
            </w:r>
          </w:p>
        </w:tc>
        <w:tc>
          <w:tcPr>
            <w:tcW w:w="364" w:type="pct"/>
            <w:shd w:val="clear" w:color="auto" w:fill="auto"/>
            <w:noWrap/>
            <w:vAlign w:val="center"/>
            <w:hideMark/>
          </w:tcPr>
          <w:p w14:paraId="45CDBF21" w14:textId="77777777" w:rsidR="00A33C31" w:rsidRPr="00E2688A" w:rsidRDefault="00A33C31" w:rsidP="00A33C31">
            <w:pPr>
              <w:jc w:val="center"/>
              <w:rPr>
                <w:color w:val="000000"/>
                <w:sz w:val="18"/>
                <w:szCs w:val="18"/>
              </w:rPr>
            </w:pPr>
            <w:r w:rsidRPr="00E2688A">
              <w:rPr>
                <w:color w:val="000000"/>
                <w:sz w:val="18"/>
                <w:szCs w:val="18"/>
              </w:rPr>
              <w:t>20975,17</w:t>
            </w:r>
          </w:p>
        </w:tc>
        <w:tc>
          <w:tcPr>
            <w:tcW w:w="413" w:type="pct"/>
            <w:shd w:val="clear" w:color="000000" w:fill="FFFFFF"/>
            <w:vAlign w:val="center"/>
            <w:hideMark/>
          </w:tcPr>
          <w:p w14:paraId="012A2FCE"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4A78AB02"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124535E9"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0431E3D8" w14:textId="77777777" w:rsidR="00A33C31" w:rsidRPr="00E2688A" w:rsidRDefault="00A33C31" w:rsidP="00A33C31">
            <w:pPr>
              <w:jc w:val="center"/>
              <w:rPr>
                <w:color w:val="000000"/>
                <w:sz w:val="18"/>
                <w:szCs w:val="18"/>
              </w:rPr>
            </w:pPr>
            <w:r w:rsidRPr="00E2688A">
              <w:rPr>
                <w:color w:val="000000"/>
                <w:sz w:val="18"/>
                <w:szCs w:val="18"/>
              </w:rPr>
              <w:t>1363,32</w:t>
            </w:r>
          </w:p>
        </w:tc>
        <w:tc>
          <w:tcPr>
            <w:tcW w:w="317" w:type="pct"/>
            <w:shd w:val="clear" w:color="auto" w:fill="auto"/>
            <w:noWrap/>
            <w:vAlign w:val="center"/>
            <w:hideMark/>
          </w:tcPr>
          <w:p w14:paraId="08FE91CA" w14:textId="77777777" w:rsidR="00A33C31" w:rsidRPr="00E2688A" w:rsidRDefault="00A33C31" w:rsidP="00A33C31">
            <w:pPr>
              <w:jc w:val="center"/>
              <w:rPr>
                <w:color w:val="000000"/>
                <w:sz w:val="18"/>
                <w:szCs w:val="18"/>
              </w:rPr>
            </w:pPr>
            <w:r w:rsidRPr="00E2688A">
              <w:rPr>
                <w:color w:val="000000"/>
                <w:sz w:val="18"/>
                <w:szCs w:val="18"/>
              </w:rPr>
              <w:t>409,00</w:t>
            </w:r>
          </w:p>
        </w:tc>
        <w:tc>
          <w:tcPr>
            <w:tcW w:w="300" w:type="pct"/>
            <w:shd w:val="clear" w:color="auto" w:fill="auto"/>
            <w:noWrap/>
            <w:vAlign w:val="center"/>
            <w:hideMark/>
          </w:tcPr>
          <w:p w14:paraId="292BAE54" w14:textId="77777777" w:rsidR="00A33C31" w:rsidRPr="00E2688A" w:rsidRDefault="00A33C31" w:rsidP="00A33C31">
            <w:pPr>
              <w:jc w:val="center"/>
              <w:rPr>
                <w:color w:val="000000"/>
                <w:sz w:val="18"/>
                <w:szCs w:val="18"/>
              </w:rPr>
            </w:pPr>
            <w:r w:rsidRPr="00E2688A">
              <w:rPr>
                <w:color w:val="000000"/>
                <w:sz w:val="18"/>
                <w:szCs w:val="18"/>
              </w:rPr>
              <w:t>1772,32</w:t>
            </w:r>
          </w:p>
        </w:tc>
        <w:tc>
          <w:tcPr>
            <w:tcW w:w="360" w:type="pct"/>
            <w:shd w:val="clear" w:color="000000" w:fill="FFFFFF"/>
            <w:vAlign w:val="center"/>
            <w:hideMark/>
          </w:tcPr>
          <w:p w14:paraId="0BCB8BFC"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735995B" w14:textId="77777777" w:rsidTr="00DF1646">
        <w:trPr>
          <w:trHeight w:val="227"/>
        </w:trPr>
        <w:tc>
          <w:tcPr>
            <w:tcW w:w="542" w:type="pct"/>
            <w:shd w:val="clear" w:color="auto" w:fill="auto"/>
            <w:vAlign w:val="center"/>
            <w:hideMark/>
          </w:tcPr>
          <w:p w14:paraId="369EBFCF" w14:textId="77777777" w:rsidR="00A33C31" w:rsidRPr="00E2688A" w:rsidRDefault="00A33C31" w:rsidP="00A33C31">
            <w:pPr>
              <w:jc w:val="center"/>
              <w:rPr>
                <w:color w:val="000000"/>
                <w:sz w:val="18"/>
                <w:szCs w:val="18"/>
              </w:rPr>
            </w:pPr>
            <w:r w:rsidRPr="00E2688A">
              <w:rPr>
                <w:color w:val="000000"/>
                <w:sz w:val="18"/>
                <w:szCs w:val="18"/>
              </w:rPr>
              <w:t>ПДВ. ОБОРОННАЯ,26_3</w:t>
            </w:r>
          </w:p>
        </w:tc>
        <w:tc>
          <w:tcPr>
            <w:tcW w:w="542" w:type="pct"/>
            <w:shd w:val="clear" w:color="auto" w:fill="auto"/>
            <w:vAlign w:val="center"/>
            <w:hideMark/>
          </w:tcPr>
          <w:p w14:paraId="03314C02" w14:textId="77777777" w:rsidR="00A33C31" w:rsidRPr="00E2688A" w:rsidRDefault="00A33C31" w:rsidP="00A33C31">
            <w:pPr>
              <w:jc w:val="center"/>
              <w:rPr>
                <w:color w:val="000000"/>
                <w:sz w:val="18"/>
                <w:szCs w:val="18"/>
              </w:rPr>
            </w:pPr>
            <w:r w:rsidRPr="00E2688A">
              <w:rPr>
                <w:color w:val="000000"/>
                <w:sz w:val="18"/>
                <w:szCs w:val="18"/>
              </w:rPr>
              <w:t>ИТП  Оборонная, 26_3</w:t>
            </w:r>
          </w:p>
        </w:tc>
        <w:tc>
          <w:tcPr>
            <w:tcW w:w="223" w:type="pct"/>
            <w:shd w:val="clear" w:color="auto" w:fill="auto"/>
            <w:vAlign w:val="center"/>
            <w:hideMark/>
          </w:tcPr>
          <w:p w14:paraId="153D9A1B" w14:textId="77777777" w:rsidR="00A33C31" w:rsidRPr="00E2688A" w:rsidRDefault="00A33C31" w:rsidP="00A33C31">
            <w:pPr>
              <w:jc w:val="center"/>
              <w:rPr>
                <w:color w:val="000000"/>
                <w:sz w:val="18"/>
                <w:szCs w:val="18"/>
              </w:rPr>
            </w:pPr>
            <w:r w:rsidRPr="00E2688A">
              <w:rPr>
                <w:color w:val="000000"/>
                <w:sz w:val="18"/>
                <w:szCs w:val="18"/>
              </w:rPr>
              <w:t>4</w:t>
            </w:r>
          </w:p>
        </w:tc>
        <w:tc>
          <w:tcPr>
            <w:tcW w:w="217" w:type="pct"/>
            <w:shd w:val="clear" w:color="auto" w:fill="auto"/>
            <w:vAlign w:val="center"/>
            <w:hideMark/>
          </w:tcPr>
          <w:p w14:paraId="774DCC2F"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7E9F17C3"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hideMark/>
          </w:tcPr>
          <w:p w14:paraId="385F9B3C" w14:textId="77777777" w:rsidR="00A33C31" w:rsidRPr="00E2688A" w:rsidRDefault="00A33C31" w:rsidP="00A33C31">
            <w:pPr>
              <w:jc w:val="center"/>
              <w:rPr>
                <w:color w:val="000000"/>
                <w:sz w:val="18"/>
                <w:szCs w:val="18"/>
              </w:rPr>
            </w:pPr>
            <w:r w:rsidRPr="00E2688A">
              <w:rPr>
                <w:color w:val="000000"/>
                <w:sz w:val="18"/>
                <w:szCs w:val="18"/>
              </w:rPr>
              <w:t>1997</w:t>
            </w:r>
          </w:p>
        </w:tc>
        <w:tc>
          <w:tcPr>
            <w:tcW w:w="364" w:type="pct"/>
            <w:shd w:val="clear" w:color="auto" w:fill="auto"/>
            <w:noWrap/>
            <w:vAlign w:val="center"/>
            <w:hideMark/>
          </w:tcPr>
          <w:p w14:paraId="46D32F54" w14:textId="77777777" w:rsidR="00A33C31" w:rsidRPr="00E2688A" w:rsidRDefault="00A33C31" w:rsidP="00A33C31">
            <w:pPr>
              <w:jc w:val="center"/>
              <w:rPr>
                <w:color w:val="000000"/>
                <w:sz w:val="18"/>
                <w:szCs w:val="18"/>
              </w:rPr>
            </w:pPr>
            <w:r w:rsidRPr="00E2688A">
              <w:rPr>
                <w:color w:val="000000"/>
                <w:sz w:val="18"/>
                <w:szCs w:val="18"/>
              </w:rPr>
              <w:t>18305,58</w:t>
            </w:r>
          </w:p>
        </w:tc>
        <w:tc>
          <w:tcPr>
            <w:tcW w:w="413" w:type="pct"/>
            <w:shd w:val="clear" w:color="000000" w:fill="FFFFFF"/>
            <w:vAlign w:val="center"/>
            <w:hideMark/>
          </w:tcPr>
          <w:p w14:paraId="2ECB7DE3"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4FA9352C"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2969AC4E"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56040593" w14:textId="77777777" w:rsidR="00A33C31" w:rsidRPr="00E2688A" w:rsidRDefault="00A33C31" w:rsidP="00A33C31">
            <w:pPr>
              <w:jc w:val="center"/>
              <w:rPr>
                <w:color w:val="000000"/>
                <w:sz w:val="18"/>
                <w:szCs w:val="18"/>
              </w:rPr>
            </w:pPr>
            <w:r w:rsidRPr="00E2688A">
              <w:rPr>
                <w:color w:val="000000"/>
                <w:sz w:val="18"/>
                <w:szCs w:val="18"/>
              </w:rPr>
              <w:t>66,75</w:t>
            </w:r>
          </w:p>
        </w:tc>
        <w:tc>
          <w:tcPr>
            <w:tcW w:w="317" w:type="pct"/>
            <w:shd w:val="clear" w:color="auto" w:fill="auto"/>
            <w:noWrap/>
            <w:vAlign w:val="center"/>
            <w:hideMark/>
          </w:tcPr>
          <w:p w14:paraId="7356BF0D" w14:textId="77777777" w:rsidR="00A33C31" w:rsidRPr="00E2688A" w:rsidRDefault="00A33C31" w:rsidP="00A33C31">
            <w:pPr>
              <w:jc w:val="center"/>
              <w:rPr>
                <w:color w:val="000000"/>
                <w:sz w:val="18"/>
                <w:szCs w:val="18"/>
              </w:rPr>
            </w:pPr>
            <w:r w:rsidRPr="00E2688A">
              <w:rPr>
                <w:color w:val="000000"/>
                <w:sz w:val="18"/>
                <w:szCs w:val="18"/>
              </w:rPr>
              <w:t>20,02</w:t>
            </w:r>
          </w:p>
        </w:tc>
        <w:tc>
          <w:tcPr>
            <w:tcW w:w="300" w:type="pct"/>
            <w:shd w:val="clear" w:color="auto" w:fill="auto"/>
            <w:noWrap/>
            <w:vAlign w:val="center"/>
            <w:hideMark/>
          </w:tcPr>
          <w:p w14:paraId="61EC5014" w14:textId="77777777" w:rsidR="00A33C31" w:rsidRPr="00E2688A" w:rsidRDefault="00A33C31" w:rsidP="00A33C31">
            <w:pPr>
              <w:jc w:val="center"/>
              <w:rPr>
                <w:color w:val="000000"/>
                <w:sz w:val="18"/>
                <w:szCs w:val="18"/>
              </w:rPr>
            </w:pPr>
            <w:r w:rsidRPr="00E2688A">
              <w:rPr>
                <w:color w:val="000000"/>
                <w:sz w:val="18"/>
                <w:szCs w:val="18"/>
              </w:rPr>
              <w:t>86,77</w:t>
            </w:r>
          </w:p>
        </w:tc>
        <w:tc>
          <w:tcPr>
            <w:tcW w:w="360" w:type="pct"/>
            <w:shd w:val="clear" w:color="000000" w:fill="FFFFFF"/>
            <w:vAlign w:val="center"/>
            <w:hideMark/>
          </w:tcPr>
          <w:p w14:paraId="41C900EF"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D81E682" w14:textId="77777777" w:rsidTr="00DF1646">
        <w:trPr>
          <w:trHeight w:val="227"/>
        </w:trPr>
        <w:tc>
          <w:tcPr>
            <w:tcW w:w="542" w:type="pct"/>
            <w:shd w:val="clear" w:color="auto" w:fill="auto"/>
            <w:vAlign w:val="center"/>
            <w:hideMark/>
          </w:tcPr>
          <w:p w14:paraId="3E490B4E" w14:textId="77777777" w:rsidR="00A33C31" w:rsidRPr="00E2688A" w:rsidRDefault="00A33C31" w:rsidP="00A33C31">
            <w:pPr>
              <w:jc w:val="center"/>
              <w:rPr>
                <w:color w:val="000000"/>
                <w:sz w:val="18"/>
                <w:szCs w:val="18"/>
              </w:rPr>
            </w:pPr>
            <w:r w:rsidRPr="00E2688A">
              <w:rPr>
                <w:color w:val="000000"/>
                <w:sz w:val="18"/>
                <w:szCs w:val="18"/>
              </w:rPr>
              <w:t>ПДВ. ОБОРОННАЯ,26_3</w:t>
            </w:r>
          </w:p>
        </w:tc>
        <w:tc>
          <w:tcPr>
            <w:tcW w:w="542" w:type="pct"/>
            <w:shd w:val="clear" w:color="auto" w:fill="auto"/>
            <w:vAlign w:val="center"/>
            <w:hideMark/>
          </w:tcPr>
          <w:p w14:paraId="1343819C" w14:textId="77777777" w:rsidR="00A33C31" w:rsidRPr="00E2688A" w:rsidRDefault="00A33C31" w:rsidP="00A33C31">
            <w:pPr>
              <w:jc w:val="center"/>
              <w:rPr>
                <w:color w:val="000000"/>
                <w:sz w:val="18"/>
                <w:szCs w:val="18"/>
              </w:rPr>
            </w:pPr>
            <w:r w:rsidRPr="00E2688A">
              <w:rPr>
                <w:color w:val="000000"/>
                <w:sz w:val="18"/>
                <w:szCs w:val="18"/>
              </w:rPr>
              <w:t>УВСЗ-2</w:t>
            </w:r>
          </w:p>
        </w:tc>
        <w:tc>
          <w:tcPr>
            <w:tcW w:w="223" w:type="pct"/>
            <w:shd w:val="clear" w:color="auto" w:fill="auto"/>
            <w:vAlign w:val="center"/>
            <w:hideMark/>
          </w:tcPr>
          <w:p w14:paraId="1FD00215" w14:textId="77777777" w:rsidR="00A33C31" w:rsidRPr="00E2688A" w:rsidRDefault="00A33C31" w:rsidP="00A33C31">
            <w:pPr>
              <w:jc w:val="center"/>
              <w:rPr>
                <w:color w:val="000000"/>
                <w:sz w:val="18"/>
                <w:szCs w:val="18"/>
              </w:rPr>
            </w:pPr>
            <w:r w:rsidRPr="00E2688A">
              <w:rPr>
                <w:color w:val="000000"/>
                <w:sz w:val="18"/>
                <w:szCs w:val="18"/>
              </w:rPr>
              <w:t>3,4</w:t>
            </w:r>
          </w:p>
        </w:tc>
        <w:tc>
          <w:tcPr>
            <w:tcW w:w="217" w:type="pct"/>
            <w:shd w:val="clear" w:color="auto" w:fill="auto"/>
            <w:vAlign w:val="center"/>
            <w:hideMark/>
          </w:tcPr>
          <w:p w14:paraId="09ECB341" w14:textId="77777777" w:rsidR="00A33C31" w:rsidRPr="00E2688A" w:rsidRDefault="00A33C31" w:rsidP="00A33C31">
            <w:pPr>
              <w:jc w:val="center"/>
              <w:rPr>
                <w:color w:val="000000"/>
                <w:sz w:val="18"/>
                <w:szCs w:val="18"/>
              </w:rPr>
            </w:pPr>
            <w:r w:rsidRPr="00E2688A">
              <w:rPr>
                <w:color w:val="000000"/>
                <w:sz w:val="18"/>
                <w:szCs w:val="18"/>
              </w:rPr>
              <w:t>0,125</w:t>
            </w:r>
          </w:p>
        </w:tc>
        <w:tc>
          <w:tcPr>
            <w:tcW w:w="411" w:type="pct"/>
            <w:shd w:val="clear" w:color="auto" w:fill="auto"/>
            <w:vAlign w:val="center"/>
            <w:hideMark/>
          </w:tcPr>
          <w:p w14:paraId="58A56D00"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hideMark/>
          </w:tcPr>
          <w:p w14:paraId="5D536F2B" w14:textId="77777777" w:rsidR="00A33C31" w:rsidRPr="00E2688A" w:rsidRDefault="00A33C31" w:rsidP="00A33C31">
            <w:pPr>
              <w:jc w:val="center"/>
              <w:rPr>
                <w:color w:val="000000"/>
                <w:sz w:val="18"/>
                <w:szCs w:val="18"/>
              </w:rPr>
            </w:pPr>
            <w:r w:rsidRPr="00E2688A">
              <w:rPr>
                <w:color w:val="000000"/>
                <w:sz w:val="18"/>
                <w:szCs w:val="18"/>
              </w:rPr>
              <w:t>1997</w:t>
            </w:r>
          </w:p>
        </w:tc>
        <w:tc>
          <w:tcPr>
            <w:tcW w:w="364" w:type="pct"/>
            <w:shd w:val="clear" w:color="auto" w:fill="auto"/>
            <w:noWrap/>
            <w:vAlign w:val="center"/>
            <w:hideMark/>
          </w:tcPr>
          <w:p w14:paraId="64DC9A1D" w14:textId="77777777" w:rsidR="00A33C31" w:rsidRPr="00E2688A" w:rsidRDefault="00A33C31" w:rsidP="00A33C31">
            <w:pPr>
              <w:jc w:val="center"/>
              <w:rPr>
                <w:color w:val="000000"/>
                <w:sz w:val="18"/>
                <w:szCs w:val="18"/>
              </w:rPr>
            </w:pPr>
            <w:r w:rsidRPr="00E2688A">
              <w:rPr>
                <w:color w:val="000000"/>
                <w:sz w:val="18"/>
                <w:szCs w:val="18"/>
              </w:rPr>
              <w:t>20975,17</w:t>
            </w:r>
          </w:p>
        </w:tc>
        <w:tc>
          <w:tcPr>
            <w:tcW w:w="413" w:type="pct"/>
            <w:shd w:val="clear" w:color="000000" w:fill="FFFFFF"/>
            <w:vAlign w:val="center"/>
            <w:hideMark/>
          </w:tcPr>
          <w:p w14:paraId="7E112E09"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742017DC"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0E405839"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55853B94" w14:textId="77777777" w:rsidR="00A33C31" w:rsidRPr="00E2688A" w:rsidRDefault="00A33C31" w:rsidP="00A33C31">
            <w:pPr>
              <w:jc w:val="center"/>
              <w:rPr>
                <w:color w:val="000000"/>
                <w:sz w:val="18"/>
                <w:szCs w:val="18"/>
              </w:rPr>
            </w:pPr>
            <w:r w:rsidRPr="00E2688A">
              <w:rPr>
                <w:color w:val="000000"/>
                <w:sz w:val="18"/>
                <w:szCs w:val="18"/>
              </w:rPr>
              <w:t>65,01</w:t>
            </w:r>
          </w:p>
        </w:tc>
        <w:tc>
          <w:tcPr>
            <w:tcW w:w="317" w:type="pct"/>
            <w:shd w:val="clear" w:color="auto" w:fill="auto"/>
            <w:noWrap/>
            <w:vAlign w:val="center"/>
            <w:hideMark/>
          </w:tcPr>
          <w:p w14:paraId="734B716F" w14:textId="77777777" w:rsidR="00A33C31" w:rsidRPr="00E2688A" w:rsidRDefault="00A33C31" w:rsidP="00A33C31">
            <w:pPr>
              <w:jc w:val="center"/>
              <w:rPr>
                <w:color w:val="000000"/>
                <w:sz w:val="18"/>
                <w:szCs w:val="18"/>
              </w:rPr>
            </w:pPr>
            <w:r w:rsidRPr="00E2688A">
              <w:rPr>
                <w:color w:val="000000"/>
                <w:sz w:val="18"/>
                <w:szCs w:val="18"/>
              </w:rPr>
              <w:t>19,50</w:t>
            </w:r>
          </w:p>
        </w:tc>
        <w:tc>
          <w:tcPr>
            <w:tcW w:w="300" w:type="pct"/>
            <w:shd w:val="clear" w:color="auto" w:fill="auto"/>
            <w:noWrap/>
            <w:vAlign w:val="center"/>
            <w:hideMark/>
          </w:tcPr>
          <w:p w14:paraId="304B92E8" w14:textId="77777777" w:rsidR="00A33C31" w:rsidRPr="00E2688A" w:rsidRDefault="00A33C31" w:rsidP="00A33C31">
            <w:pPr>
              <w:jc w:val="center"/>
              <w:rPr>
                <w:color w:val="000000"/>
                <w:sz w:val="18"/>
                <w:szCs w:val="18"/>
              </w:rPr>
            </w:pPr>
            <w:r w:rsidRPr="00E2688A">
              <w:rPr>
                <w:color w:val="000000"/>
                <w:sz w:val="18"/>
                <w:szCs w:val="18"/>
              </w:rPr>
              <w:t>84,51</w:t>
            </w:r>
          </w:p>
        </w:tc>
        <w:tc>
          <w:tcPr>
            <w:tcW w:w="360" w:type="pct"/>
            <w:shd w:val="clear" w:color="000000" w:fill="FFFFFF"/>
            <w:vAlign w:val="center"/>
            <w:hideMark/>
          </w:tcPr>
          <w:p w14:paraId="5E4F9131"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F391DFB" w14:textId="77777777" w:rsidTr="00DF1646">
        <w:trPr>
          <w:trHeight w:val="227"/>
        </w:trPr>
        <w:tc>
          <w:tcPr>
            <w:tcW w:w="542" w:type="pct"/>
            <w:shd w:val="clear" w:color="auto" w:fill="auto"/>
            <w:vAlign w:val="center"/>
            <w:hideMark/>
          </w:tcPr>
          <w:p w14:paraId="6B74DDAB" w14:textId="77777777" w:rsidR="00A33C31" w:rsidRPr="00E2688A" w:rsidRDefault="00A33C31" w:rsidP="00A33C31">
            <w:pPr>
              <w:jc w:val="center"/>
              <w:rPr>
                <w:color w:val="000000"/>
                <w:sz w:val="18"/>
                <w:szCs w:val="18"/>
              </w:rPr>
            </w:pPr>
            <w:r w:rsidRPr="00E2688A">
              <w:rPr>
                <w:color w:val="000000"/>
                <w:sz w:val="18"/>
                <w:szCs w:val="18"/>
              </w:rPr>
              <w:t>ТК-13</w:t>
            </w:r>
          </w:p>
        </w:tc>
        <w:tc>
          <w:tcPr>
            <w:tcW w:w="542" w:type="pct"/>
            <w:shd w:val="clear" w:color="auto" w:fill="auto"/>
            <w:vAlign w:val="center"/>
            <w:hideMark/>
          </w:tcPr>
          <w:p w14:paraId="7D68DE28" w14:textId="77777777" w:rsidR="00A33C31" w:rsidRPr="00E2688A" w:rsidRDefault="00A33C31" w:rsidP="00A33C31">
            <w:pPr>
              <w:jc w:val="center"/>
              <w:rPr>
                <w:color w:val="000000"/>
                <w:sz w:val="18"/>
                <w:szCs w:val="18"/>
              </w:rPr>
            </w:pPr>
            <w:r w:rsidRPr="00E2688A">
              <w:rPr>
                <w:color w:val="000000"/>
                <w:sz w:val="18"/>
                <w:szCs w:val="18"/>
              </w:rPr>
              <w:t>ТК-13.1</w:t>
            </w:r>
          </w:p>
        </w:tc>
        <w:tc>
          <w:tcPr>
            <w:tcW w:w="223" w:type="pct"/>
            <w:shd w:val="clear" w:color="auto" w:fill="auto"/>
            <w:vAlign w:val="center"/>
            <w:hideMark/>
          </w:tcPr>
          <w:p w14:paraId="3B1F9A3F" w14:textId="77777777" w:rsidR="00A33C31" w:rsidRPr="00E2688A" w:rsidRDefault="00A33C31" w:rsidP="00A33C31">
            <w:pPr>
              <w:jc w:val="center"/>
              <w:rPr>
                <w:color w:val="000000"/>
                <w:sz w:val="18"/>
                <w:szCs w:val="18"/>
              </w:rPr>
            </w:pPr>
            <w:r w:rsidRPr="00E2688A">
              <w:rPr>
                <w:color w:val="000000"/>
                <w:sz w:val="18"/>
                <w:szCs w:val="18"/>
              </w:rPr>
              <w:t>4,24</w:t>
            </w:r>
          </w:p>
        </w:tc>
        <w:tc>
          <w:tcPr>
            <w:tcW w:w="217" w:type="pct"/>
            <w:shd w:val="clear" w:color="auto" w:fill="auto"/>
            <w:vAlign w:val="center"/>
            <w:hideMark/>
          </w:tcPr>
          <w:p w14:paraId="466D2426" w14:textId="77777777" w:rsidR="00A33C31" w:rsidRPr="00E2688A" w:rsidRDefault="00A33C31" w:rsidP="00A33C31">
            <w:pPr>
              <w:jc w:val="center"/>
              <w:rPr>
                <w:color w:val="000000"/>
                <w:sz w:val="18"/>
                <w:szCs w:val="18"/>
              </w:rPr>
            </w:pPr>
            <w:r w:rsidRPr="00E2688A">
              <w:rPr>
                <w:color w:val="000000"/>
                <w:sz w:val="18"/>
                <w:szCs w:val="18"/>
              </w:rPr>
              <w:t>0,25</w:t>
            </w:r>
          </w:p>
        </w:tc>
        <w:tc>
          <w:tcPr>
            <w:tcW w:w="411" w:type="pct"/>
            <w:shd w:val="clear" w:color="auto" w:fill="auto"/>
            <w:vAlign w:val="center"/>
            <w:hideMark/>
          </w:tcPr>
          <w:p w14:paraId="6410A7A9"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hideMark/>
          </w:tcPr>
          <w:p w14:paraId="6DFCE0C6" w14:textId="77777777" w:rsidR="00A33C31" w:rsidRPr="00E2688A" w:rsidRDefault="00A33C31" w:rsidP="00A33C31">
            <w:pPr>
              <w:jc w:val="center"/>
              <w:rPr>
                <w:color w:val="000000"/>
                <w:sz w:val="18"/>
                <w:szCs w:val="18"/>
              </w:rPr>
            </w:pPr>
            <w:r w:rsidRPr="00E2688A">
              <w:rPr>
                <w:color w:val="000000"/>
                <w:sz w:val="18"/>
                <w:szCs w:val="18"/>
              </w:rPr>
              <w:t>1996</w:t>
            </w:r>
          </w:p>
        </w:tc>
        <w:tc>
          <w:tcPr>
            <w:tcW w:w="364" w:type="pct"/>
            <w:shd w:val="clear" w:color="auto" w:fill="auto"/>
            <w:noWrap/>
            <w:vAlign w:val="center"/>
            <w:hideMark/>
          </w:tcPr>
          <w:p w14:paraId="1947F8BA" w14:textId="77777777" w:rsidR="00A33C31" w:rsidRPr="00E2688A" w:rsidRDefault="00A33C31" w:rsidP="00A33C31">
            <w:pPr>
              <w:jc w:val="center"/>
              <w:rPr>
                <w:color w:val="000000"/>
                <w:sz w:val="18"/>
                <w:szCs w:val="18"/>
              </w:rPr>
            </w:pPr>
            <w:r w:rsidRPr="00E2688A">
              <w:rPr>
                <w:color w:val="000000"/>
                <w:sz w:val="18"/>
                <w:szCs w:val="18"/>
              </w:rPr>
              <w:t>37602,97</w:t>
            </w:r>
          </w:p>
        </w:tc>
        <w:tc>
          <w:tcPr>
            <w:tcW w:w="413" w:type="pct"/>
            <w:shd w:val="clear" w:color="000000" w:fill="FFFFFF"/>
            <w:vAlign w:val="center"/>
            <w:hideMark/>
          </w:tcPr>
          <w:p w14:paraId="791DC784"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067C0BE4"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5FE0E3E5"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5193BFA0" w14:textId="77777777" w:rsidR="00A33C31" w:rsidRPr="00E2688A" w:rsidRDefault="00A33C31" w:rsidP="00A33C31">
            <w:pPr>
              <w:jc w:val="center"/>
              <w:rPr>
                <w:color w:val="000000"/>
                <w:sz w:val="18"/>
                <w:szCs w:val="18"/>
              </w:rPr>
            </w:pPr>
            <w:r w:rsidRPr="00E2688A">
              <w:rPr>
                <w:color w:val="000000"/>
                <w:sz w:val="18"/>
                <w:szCs w:val="18"/>
              </w:rPr>
              <w:t>145,34</w:t>
            </w:r>
          </w:p>
        </w:tc>
        <w:tc>
          <w:tcPr>
            <w:tcW w:w="317" w:type="pct"/>
            <w:shd w:val="clear" w:color="auto" w:fill="auto"/>
            <w:noWrap/>
            <w:vAlign w:val="center"/>
            <w:hideMark/>
          </w:tcPr>
          <w:p w14:paraId="2C2B4B7F" w14:textId="77777777" w:rsidR="00A33C31" w:rsidRPr="00E2688A" w:rsidRDefault="00A33C31" w:rsidP="00A33C31">
            <w:pPr>
              <w:jc w:val="center"/>
              <w:rPr>
                <w:color w:val="000000"/>
                <w:sz w:val="18"/>
                <w:szCs w:val="18"/>
              </w:rPr>
            </w:pPr>
            <w:r w:rsidRPr="00E2688A">
              <w:rPr>
                <w:color w:val="000000"/>
                <w:sz w:val="18"/>
                <w:szCs w:val="18"/>
              </w:rPr>
              <w:t>43,60</w:t>
            </w:r>
          </w:p>
        </w:tc>
        <w:tc>
          <w:tcPr>
            <w:tcW w:w="300" w:type="pct"/>
            <w:shd w:val="clear" w:color="auto" w:fill="auto"/>
            <w:noWrap/>
            <w:vAlign w:val="center"/>
            <w:hideMark/>
          </w:tcPr>
          <w:p w14:paraId="13FC0FF8" w14:textId="77777777" w:rsidR="00A33C31" w:rsidRPr="00E2688A" w:rsidRDefault="00A33C31" w:rsidP="00A33C31">
            <w:pPr>
              <w:jc w:val="center"/>
              <w:rPr>
                <w:color w:val="000000"/>
                <w:sz w:val="18"/>
                <w:szCs w:val="18"/>
              </w:rPr>
            </w:pPr>
            <w:r w:rsidRPr="00E2688A">
              <w:rPr>
                <w:color w:val="000000"/>
                <w:sz w:val="18"/>
                <w:szCs w:val="18"/>
              </w:rPr>
              <w:t>188,95</w:t>
            </w:r>
          </w:p>
        </w:tc>
        <w:tc>
          <w:tcPr>
            <w:tcW w:w="360" w:type="pct"/>
            <w:shd w:val="clear" w:color="000000" w:fill="FFFFFF"/>
            <w:vAlign w:val="center"/>
            <w:hideMark/>
          </w:tcPr>
          <w:p w14:paraId="47FD65D9"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BA9152A" w14:textId="77777777" w:rsidTr="00DF1646">
        <w:trPr>
          <w:trHeight w:val="227"/>
        </w:trPr>
        <w:tc>
          <w:tcPr>
            <w:tcW w:w="542" w:type="pct"/>
            <w:shd w:val="clear" w:color="auto" w:fill="auto"/>
            <w:vAlign w:val="center"/>
            <w:hideMark/>
          </w:tcPr>
          <w:p w14:paraId="2D401275" w14:textId="77777777" w:rsidR="00A33C31" w:rsidRPr="00E2688A" w:rsidRDefault="00A33C31" w:rsidP="00A33C31">
            <w:pPr>
              <w:jc w:val="center"/>
              <w:rPr>
                <w:color w:val="000000"/>
                <w:sz w:val="18"/>
                <w:szCs w:val="18"/>
              </w:rPr>
            </w:pPr>
            <w:r w:rsidRPr="00E2688A">
              <w:rPr>
                <w:color w:val="000000"/>
                <w:sz w:val="18"/>
                <w:szCs w:val="18"/>
              </w:rPr>
              <w:t>ТК-2.5</w:t>
            </w:r>
          </w:p>
        </w:tc>
        <w:tc>
          <w:tcPr>
            <w:tcW w:w="542" w:type="pct"/>
            <w:shd w:val="clear" w:color="auto" w:fill="auto"/>
            <w:vAlign w:val="center"/>
            <w:hideMark/>
          </w:tcPr>
          <w:p w14:paraId="0E10D80A" w14:textId="77777777" w:rsidR="00A33C31" w:rsidRPr="00E2688A" w:rsidRDefault="00A33C31" w:rsidP="00A33C31">
            <w:pPr>
              <w:jc w:val="center"/>
              <w:rPr>
                <w:color w:val="000000"/>
                <w:sz w:val="18"/>
                <w:szCs w:val="18"/>
              </w:rPr>
            </w:pPr>
            <w:r w:rsidRPr="00E2688A">
              <w:rPr>
                <w:color w:val="000000"/>
                <w:sz w:val="18"/>
                <w:szCs w:val="18"/>
              </w:rPr>
              <w:t>ИТП Оборонная, 24</w:t>
            </w:r>
          </w:p>
        </w:tc>
        <w:tc>
          <w:tcPr>
            <w:tcW w:w="223" w:type="pct"/>
            <w:shd w:val="clear" w:color="auto" w:fill="auto"/>
            <w:vAlign w:val="center"/>
            <w:hideMark/>
          </w:tcPr>
          <w:p w14:paraId="373CC0B0" w14:textId="77777777" w:rsidR="00A33C31" w:rsidRPr="00E2688A" w:rsidRDefault="00A33C31" w:rsidP="00A33C31">
            <w:pPr>
              <w:jc w:val="center"/>
              <w:rPr>
                <w:color w:val="000000"/>
                <w:sz w:val="18"/>
                <w:szCs w:val="18"/>
              </w:rPr>
            </w:pPr>
            <w:r w:rsidRPr="00E2688A">
              <w:rPr>
                <w:color w:val="000000"/>
                <w:sz w:val="18"/>
                <w:szCs w:val="18"/>
              </w:rPr>
              <w:t>4</w:t>
            </w:r>
          </w:p>
        </w:tc>
        <w:tc>
          <w:tcPr>
            <w:tcW w:w="217" w:type="pct"/>
            <w:shd w:val="clear" w:color="auto" w:fill="auto"/>
            <w:vAlign w:val="center"/>
            <w:hideMark/>
          </w:tcPr>
          <w:p w14:paraId="30B8FD99"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43E5B25F"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hideMark/>
          </w:tcPr>
          <w:p w14:paraId="5DF8AD8B" w14:textId="77777777" w:rsidR="00A33C31" w:rsidRPr="00E2688A" w:rsidRDefault="00A33C31" w:rsidP="00A33C31">
            <w:pPr>
              <w:jc w:val="center"/>
              <w:rPr>
                <w:color w:val="000000"/>
                <w:sz w:val="18"/>
                <w:szCs w:val="18"/>
              </w:rPr>
            </w:pPr>
            <w:r w:rsidRPr="00E2688A">
              <w:rPr>
                <w:color w:val="000000"/>
                <w:sz w:val="18"/>
                <w:szCs w:val="18"/>
              </w:rPr>
              <w:t>1994</w:t>
            </w:r>
          </w:p>
        </w:tc>
        <w:tc>
          <w:tcPr>
            <w:tcW w:w="364" w:type="pct"/>
            <w:shd w:val="clear" w:color="auto" w:fill="auto"/>
            <w:noWrap/>
            <w:vAlign w:val="center"/>
            <w:hideMark/>
          </w:tcPr>
          <w:p w14:paraId="28268ED4" w14:textId="77777777" w:rsidR="00A33C31" w:rsidRPr="00E2688A" w:rsidRDefault="00A33C31" w:rsidP="00A33C31">
            <w:pPr>
              <w:jc w:val="center"/>
              <w:rPr>
                <w:color w:val="000000"/>
                <w:sz w:val="18"/>
                <w:szCs w:val="18"/>
              </w:rPr>
            </w:pPr>
            <w:r w:rsidRPr="00E2688A">
              <w:rPr>
                <w:color w:val="000000"/>
                <w:sz w:val="18"/>
                <w:szCs w:val="18"/>
              </w:rPr>
              <w:t>18305,58</w:t>
            </w:r>
          </w:p>
        </w:tc>
        <w:tc>
          <w:tcPr>
            <w:tcW w:w="413" w:type="pct"/>
            <w:shd w:val="clear" w:color="000000" w:fill="FFFFFF"/>
            <w:vAlign w:val="center"/>
            <w:hideMark/>
          </w:tcPr>
          <w:p w14:paraId="6A4232F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08AAAA78"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165A648F"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24D086CF" w14:textId="77777777" w:rsidR="00A33C31" w:rsidRPr="00E2688A" w:rsidRDefault="00A33C31" w:rsidP="00A33C31">
            <w:pPr>
              <w:jc w:val="center"/>
              <w:rPr>
                <w:color w:val="000000"/>
                <w:sz w:val="18"/>
                <w:szCs w:val="18"/>
              </w:rPr>
            </w:pPr>
            <w:r w:rsidRPr="00E2688A">
              <w:rPr>
                <w:color w:val="000000"/>
                <w:sz w:val="18"/>
                <w:szCs w:val="18"/>
              </w:rPr>
              <w:t>66,75</w:t>
            </w:r>
          </w:p>
        </w:tc>
        <w:tc>
          <w:tcPr>
            <w:tcW w:w="317" w:type="pct"/>
            <w:shd w:val="clear" w:color="auto" w:fill="auto"/>
            <w:noWrap/>
            <w:vAlign w:val="center"/>
            <w:hideMark/>
          </w:tcPr>
          <w:p w14:paraId="6ED08A43" w14:textId="77777777" w:rsidR="00A33C31" w:rsidRPr="00E2688A" w:rsidRDefault="00A33C31" w:rsidP="00A33C31">
            <w:pPr>
              <w:jc w:val="center"/>
              <w:rPr>
                <w:color w:val="000000"/>
                <w:sz w:val="18"/>
                <w:szCs w:val="18"/>
              </w:rPr>
            </w:pPr>
            <w:r w:rsidRPr="00E2688A">
              <w:rPr>
                <w:color w:val="000000"/>
                <w:sz w:val="18"/>
                <w:szCs w:val="18"/>
              </w:rPr>
              <w:t>20,02</w:t>
            </w:r>
          </w:p>
        </w:tc>
        <w:tc>
          <w:tcPr>
            <w:tcW w:w="300" w:type="pct"/>
            <w:shd w:val="clear" w:color="auto" w:fill="auto"/>
            <w:noWrap/>
            <w:vAlign w:val="center"/>
            <w:hideMark/>
          </w:tcPr>
          <w:p w14:paraId="51552F17" w14:textId="77777777" w:rsidR="00A33C31" w:rsidRPr="00E2688A" w:rsidRDefault="00A33C31" w:rsidP="00A33C31">
            <w:pPr>
              <w:jc w:val="center"/>
              <w:rPr>
                <w:color w:val="000000"/>
                <w:sz w:val="18"/>
                <w:szCs w:val="18"/>
              </w:rPr>
            </w:pPr>
            <w:r w:rsidRPr="00E2688A">
              <w:rPr>
                <w:color w:val="000000"/>
                <w:sz w:val="18"/>
                <w:szCs w:val="18"/>
              </w:rPr>
              <w:t>86,77</w:t>
            </w:r>
          </w:p>
        </w:tc>
        <w:tc>
          <w:tcPr>
            <w:tcW w:w="360" w:type="pct"/>
            <w:shd w:val="clear" w:color="000000" w:fill="FFFFFF"/>
            <w:vAlign w:val="center"/>
            <w:hideMark/>
          </w:tcPr>
          <w:p w14:paraId="4BFC5DD8"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7CE84FB" w14:textId="77777777" w:rsidTr="00DF1646">
        <w:trPr>
          <w:trHeight w:val="227"/>
        </w:trPr>
        <w:tc>
          <w:tcPr>
            <w:tcW w:w="542" w:type="pct"/>
            <w:shd w:val="clear" w:color="auto" w:fill="auto"/>
            <w:vAlign w:val="center"/>
            <w:hideMark/>
          </w:tcPr>
          <w:p w14:paraId="109DC31A" w14:textId="77777777" w:rsidR="00A33C31" w:rsidRPr="00E2688A" w:rsidRDefault="00A33C31" w:rsidP="00A33C31">
            <w:pPr>
              <w:jc w:val="center"/>
              <w:rPr>
                <w:color w:val="000000"/>
                <w:sz w:val="18"/>
                <w:szCs w:val="18"/>
              </w:rPr>
            </w:pPr>
            <w:r w:rsidRPr="00E2688A">
              <w:rPr>
                <w:color w:val="000000"/>
                <w:sz w:val="18"/>
                <w:szCs w:val="18"/>
              </w:rPr>
              <w:t>ТК-2.2</w:t>
            </w:r>
          </w:p>
        </w:tc>
        <w:tc>
          <w:tcPr>
            <w:tcW w:w="542" w:type="pct"/>
            <w:shd w:val="clear" w:color="auto" w:fill="auto"/>
            <w:vAlign w:val="center"/>
            <w:hideMark/>
          </w:tcPr>
          <w:p w14:paraId="0F5283EE" w14:textId="77777777" w:rsidR="00A33C31" w:rsidRPr="00E2688A" w:rsidRDefault="00A33C31" w:rsidP="00A33C31">
            <w:pPr>
              <w:jc w:val="center"/>
              <w:rPr>
                <w:color w:val="000000"/>
                <w:sz w:val="18"/>
                <w:szCs w:val="18"/>
              </w:rPr>
            </w:pPr>
            <w:r w:rsidRPr="00E2688A">
              <w:rPr>
                <w:color w:val="000000"/>
                <w:sz w:val="18"/>
                <w:szCs w:val="18"/>
              </w:rPr>
              <w:t>ТК-2.3</w:t>
            </w:r>
          </w:p>
        </w:tc>
        <w:tc>
          <w:tcPr>
            <w:tcW w:w="223" w:type="pct"/>
            <w:shd w:val="clear" w:color="auto" w:fill="auto"/>
            <w:vAlign w:val="center"/>
            <w:hideMark/>
          </w:tcPr>
          <w:p w14:paraId="6B9BFFE0" w14:textId="77777777" w:rsidR="00A33C31" w:rsidRPr="00E2688A" w:rsidRDefault="00A33C31" w:rsidP="00A33C31">
            <w:pPr>
              <w:jc w:val="center"/>
              <w:rPr>
                <w:color w:val="000000"/>
                <w:sz w:val="18"/>
                <w:szCs w:val="18"/>
              </w:rPr>
            </w:pPr>
            <w:r w:rsidRPr="00E2688A">
              <w:rPr>
                <w:color w:val="000000"/>
                <w:sz w:val="18"/>
                <w:szCs w:val="18"/>
              </w:rPr>
              <w:t>8</w:t>
            </w:r>
          </w:p>
        </w:tc>
        <w:tc>
          <w:tcPr>
            <w:tcW w:w="217" w:type="pct"/>
            <w:shd w:val="clear" w:color="auto" w:fill="auto"/>
            <w:vAlign w:val="center"/>
            <w:hideMark/>
          </w:tcPr>
          <w:p w14:paraId="5AB419FA"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4A557159"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4AEA41E4" w14:textId="77777777" w:rsidR="00A33C31" w:rsidRPr="00E2688A" w:rsidRDefault="00A33C31" w:rsidP="00A33C31">
            <w:pPr>
              <w:jc w:val="center"/>
              <w:rPr>
                <w:color w:val="000000"/>
                <w:sz w:val="18"/>
                <w:szCs w:val="18"/>
              </w:rPr>
            </w:pPr>
            <w:r w:rsidRPr="00E2688A">
              <w:rPr>
                <w:color w:val="000000"/>
                <w:sz w:val="18"/>
                <w:szCs w:val="18"/>
              </w:rPr>
              <w:t>1994</w:t>
            </w:r>
          </w:p>
        </w:tc>
        <w:tc>
          <w:tcPr>
            <w:tcW w:w="364" w:type="pct"/>
            <w:shd w:val="clear" w:color="auto" w:fill="auto"/>
            <w:noWrap/>
            <w:vAlign w:val="center"/>
            <w:hideMark/>
          </w:tcPr>
          <w:p w14:paraId="17EEAA83" w14:textId="77777777" w:rsidR="00A33C31" w:rsidRPr="00E2688A" w:rsidRDefault="00A33C31" w:rsidP="00A33C31">
            <w:pPr>
              <w:jc w:val="center"/>
              <w:rPr>
                <w:color w:val="000000"/>
                <w:sz w:val="18"/>
                <w:szCs w:val="18"/>
              </w:rPr>
            </w:pPr>
            <w:r w:rsidRPr="00E2688A">
              <w:rPr>
                <w:color w:val="000000"/>
                <w:sz w:val="18"/>
                <w:szCs w:val="18"/>
              </w:rPr>
              <w:t>25167,84</w:t>
            </w:r>
          </w:p>
        </w:tc>
        <w:tc>
          <w:tcPr>
            <w:tcW w:w="413" w:type="pct"/>
            <w:shd w:val="clear" w:color="000000" w:fill="FFFFFF"/>
            <w:vAlign w:val="center"/>
            <w:hideMark/>
          </w:tcPr>
          <w:p w14:paraId="3A101F88"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17968A3D"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0541F3DF"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4E355DD8" w14:textId="77777777" w:rsidR="00A33C31" w:rsidRPr="00E2688A" w:rsidRDefault="00A33C31" w:rsidP="00A33C31">
            <w:pPr>
              <w:jc w:val="center"/>
              <w:rPr>
                <w:color w:val="000000"/>
                <w:sz w:val="18"/>
                <w:szCs w:val="18"/>
              </w:rPr>
            </w:pPr>
            <w:r w:rsidRPr="00E2688A">
              <w:rPr>
                <w:color w:val="000000"/>
                <w:sz w:val="18"/>
                <w:szCs w:val="18"/>
              </w:rPr>
              <w:t>183,54</w:t>
            </w:r>
          </w:p>
        </w:tc>
        <w:tc>
          <w:tcPr>
            <w:tcW w:w="317" w:type="pct"/>
            <w:shd w:val="clear" w:color="auto" w:fill="auto"/>
            <w:noWrap/>
            <w:vAlign w:val="center"/>
            <w:hideMark/>
          </w:tcPr>
          <w:p w14:paraId="705E0B45" w14:textId="77777777" w:rsidR="00A33C31" w:rsidRPr="00E2688A" w:rsidRDefault="00A33C31" w:rsidP="00A33C31">
            <w:pPr>
              <w:jc w:val="center"/>
              <w:rPr>
                <w:color w:val="000000"/>
                <w:sz w:val="18"/>
                <w:szCs w:val="18"/>
              </w:rPr>
            </w:pPr>
            <w:r w:rsidRPr="00E2688A">
              <w:rPr>
                <w:color w:val="000000"/>
                <w:sz w:val="18"/>
                <w:szCs w:val="18"/>
              </w:rPr>
              <w:t>55,06</w:t>
            </w:r>
          </w:p>
        </w:tc>
        <w:tc>
          <w:tcPr>
            <w:tcW w:w="300" w:type="pct"/>
            <w:shd w:val="clear" w:color="auto" w:fill="auto"/>
            <w:noWrap/>
            <w:vAlign w:val="center"/>
            <w:hideMark/>
          </w:tcPr>
          <w:p w14:paraId="62E3542B" w14:textId="77777777" w:rsidR="00A33C31" w:rsidRPr="00E2688A" w:rsidRDefault="00A33C31" w:rsidP="00A33C31">
            <w:pPr>
              <w:jc w:val="center"/>
              <w:rPr>
                <w:color w:val="000000"/>
                <w:sz w:val="18"/>
                <w:szCs w:val="18"/>
              </w:rPr>
            </w:pPr>
            <w:r w:rsidRPr="00E2688A">
              <w:rPr>
                <w:color w:val="000000"/>
                <w:sz w:val="18"/>
                <w:szCs w:val="18"/>
              </w:rPr>
              <w:t>238,61</w:t>
            </w:r>
          </w:p>
        </w:tc>
        <w:tc>
          <w:tcPr>
            <w:tcW w:w="360" w:type="pct"/>
            <w:shd w:val="clear" w:color="000000" w:fill="FFFFFF"/>
            <w:vAlign w:val="center"/>
            <w:hideMark/>
          </w:tcPr>
          <w:p w14:paraId="4620EA6F"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95B70DC" w14:textId="77777777" w:rsidTr="00DF1646">
        <w:trPr>
          <w:trHeight w:val="227"/>
        </w:trPr>
        <w:tc>
          <w:tcPr>
            <w:tcW w:w="542" w:type="pct"/>
            <w:shd w:val="clear" w:color="auto" w:fill="auto"/>
            <w:vAlign w:val="center"/>
            <w:hideMark/>
          </w:tcPr>
          <w:p w14:paraId="48D07729" w14:textId="77777777" w:rsidR="00A33C31" w:rsidRPr="00E2688A" w:rsidRDefault="00A33C31" w:rsidP="00A33C31">
            <w:pPr>
              <w:jc w:val="center"/>
              <w:rPr>
                <w:color w:val="000000"/>
                <w:sz w:val="18"/>
                <w:szCs w:val="18"/>
              </w:rPr>
            </w:pPr>
            <w:r w:rsidRPr="00E2688A">
              <w:rPr>
                <w:color w:val="000000"/>
                <w:sz w:val="18"/>
                <w:szCs w:val="18"/>
              </w:rPr>
              <w:t>ТК-2.3</w:t>
            </w:r>
          </w:p>
        </w:tc>
        <w:tc>
          <w:tcPr>
            <w:tcW w:w="542" w:type="pct"/>
            <w:shd w:val="clear" w:color="auto" w:fill="auto"/>
            <w:vAlign w:val="center"/>
            <w:hideMark/>
          </w:tcPr>
          <w:p w14:paraId="007841FB" w14:textId="77777777" w:rsidR="00A33C31" w:rsidRPr="00E2688A" w:rsidRDefault="00A33C31" w:rsidP="00A33C31">
            <w:pPr>
              <w:jc w:val="center"/>
              <w:rPr>
                <w:color w:val="000000"/>
                <w:sz w:val="18"/>
                <w:szCs w:val="18"/>
              </w:rPr>
            </w:pPr>
            <w:r w:rsidRPr="00E2688A">
              <w:rPr>
                <w:color w:val="000000"/>
                <w:sz w:val="18"/>
                <w:szCs w:val="18"/>
              </w:rPr>
              <w:t>ТК-2.4</w:t>
            </w:r>
          </w:p>
        </w:tc>
        <w:tc>
          <w:tcPr>
            <w:tcW w:w="223" w:type="pct"/>
            <w:shd w:val="clear" w:color="auto" w:fill="auto"/>
            <w:vAlign w:val="center"/>
            <w:hideMark/>
          </w:tcPr>
          <w:p w14:paraId="2087E4BF" w14:textId="77777777" w:rsidR="00A33C31" w:rsidRPr="00E2688A" w:rsidRDefault="00A33C31" w:rsidP="00A33C31">
            <w:pPr>
              <w:jc w:val="center"/>
              <w:rPr>
                <w:color w:val="000000"/>
                <w:sz w:val="18"/>
                <w:szCs w:val="18"/>
              </w:rPr>
            </w:pPr>
            <w:r w:rsidRPr="00E2688A">
              <w:rPr>
                <w:color w:val="000000"/>
                <w:sz w:val="18"/>
                <w:szCs w:val="18"/>
              </w:rPr>
              <w:t>7</w:t>
            </w:r>
          </w:p>
        </w:tc>
        <w:tc>
          <w:tcPr>
            <w:tcW w:w="217" w:type="pct"/>
            <w:shd w:val="clear" w:color="auto" w:fill="auto"/>
            <w:vAlign w:val="center"/>
            <w:hideMark/>
          </w:tcPr>
          <w:p w14:paraId="185F2D76"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165FBE15"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720BDBEB" w14:textId="77777777" w:rsidR="00A33C31" w:rsidRPr="00E2688A" w:rsidRDefault="00A33C31" w:rsidP="00A33C31">
            <w:pPr>
              <w:jc w:val="center"/>
              <w:rPr>
                <w:color w:val="000000"/>
                <w:sz w:val="18"/>
                <w:szCs w:val="18"/>
              </w:rPr>
            </w:pPr>
            <w:r w:rsidRPr="00E2688A">
              <w:rPr>
                <w:color w:val="000000"/>
                <w:sz w:val="18"/>
                <w:szCs w:val="18"/>
              </w:rPr>
              <w:t>1994</w:t>
            </w:r>
          </w:p>
        </w:tc>
        <w:tc>
          <w:tcPr>
            <w:tcW w:w="364" w:type="pct"/>
            <w:shd w:val="clear" w:color="auto" w:fill="auto"/>
            <w:noWrap/>
            <w:vAlign w:val="center"/>
            <w:hideMark/>
          </w:tcPr>
          <w:p w14:paraId="4C00B5FA" w14:textId="77777777" w:rsidR="00A33C31" w:rsidRPr="00E2688A" w:rsidRDefault="00A33C31" w:rsidP="00A33C31">
            <w:pPr>
              <w:jc w:val="center"/>
              <w:rPr>
                <w:color w:val="000000"/>
                <w:sz w:val="18"/>
                <w:szCs w:val="18"/>
              </w:rPr>
            </w:pPr>
            <w:r w:rsidRPr="00E2688A">
              <w:rPr>
                <w:color w:val="000000"/>
                <w:sz w:val="18"/>
                <w:szCs w:val="18"/>
              </w:rPr>
              <w:t>14259,69</w:t>
            </w:r>
          </w:p>
        </w:tc>
        <w:tc>
          <w:tcPr>
            <w:tcW w:w="413" w:type="pct"/>
            <w:shd w:val="clear" w:color="000000" w:fill="FFFFFF"/>
            <w:vAlign w:val="center"/>
            <w:hideMark/>
          </w:tcPr>
          <w:p w14:paraId="525213C2"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31CCCE72"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1918C482"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66376194" w14:textId="77777777" w:rsidR="00A33C31" w:rsidRPr="00E2688A" w:rsidRDefault="00A33C31" w:rsidP="00A33C31">
            <w:pPr>
              <w:jc w:val="center"/>
              <w:rPr>
                <w:color w:val="000000"/>
                <w:sz w:val="18"/>
                <w:szCs w:val="18"/>
              </w:rPr>
            </w:pPr>
            <w:r w:rsidRPr="00E2688A">
              <w:rPr>
                <w:color w:val="000000"/>
                <w:sz w:val="18"/>
                <w:szCs w:val="18"/>
              </w:rPr>
              <w:t>90,99</w:t>
            </w:r>
          </w:p>
        </w:tc>
        <w:tc>
          <w:tcPr>
            <w:tcW w:w="317" w:type="pct"/>
            <w:shd w:val="clear" w:color="auto" w:fill="auto"/>
            <w:noWrap/>
            <w:vAlign w:val="center"/>
            <w:hideMark/>
          </w:tcPr>
          <w:p w14:paraId="75A74700" w14:textId="77777777" w:rsidR="00A33C31" w:rsidRPr="00E2688A" w:rsidRDefault="00A33C31" w:rsidP="00A33C31">
            <w:pPr>
              <w:jc w:val="center"/>
              <w:rPr>
                <w:color w:val="000000"/>
                <w:sz w:val="18"/>
                <w:szCs w:val="18"/>
              </w:rPr>
            </w:pPr>
            <w:r w:rsidRPr="00E2688A">
              <w:rPr>
                <w:color w:val="000000"/>
                <w:sz w:val="18"/>
                <w:szCs w:val="18"/>
              </w:rPr>
              <w:t>27,30</w:t>
            </w:r>
          </w:p>
        </w:tc>
        <w:tc>
          <w:tcPr>
            <w:tcW w:w="300" w:type="pct"/>
            <w:shd w:val="clear" w:color="auto" w:fill="auto"/>
            <w:noWrap/>
            <w:vAlign w:val="center"/>
            <w:hideMark/>
          </w:tcPr>
          <w:p w14:paraId="2D5BBBD8" w14:textId="77777777" w:rsidR="00A33C31" w:rsidRPr="00E2688A" w:rsidRDefault="00A33C31" w:rsidP="00A33C31">
            <w:pPr>
              <w:jc w:val="center"/>
              <w:rPr>
                <w:color w:val="000000"/>
                <w:sz w:val="18"/>
                <w:szCs w:val="18"/>
              </w:rPr>
            </w:pPr>
            <w:r w:rsidRPr="00E2688A">
              <w:rPr>
                <w:color w:val="000000"/>
                <w:sz w:val="18"/>
                <w:szCs w:val="18"/>
              </w:rPr>
              <w:t>118,29</w:t>
            </w:r>
          </w:p>
        </w:tc>
        <w:tc>
          <w:tcPr>
            <w:tcW w:w="360" w:type="pct"/>
            <w:shd w:val="clear" w:color="000000" w:fill="FFFFFF"/>
            <w:vAlign w:val="center"/>
            <w:hideMark/>
          </w:tcPr>
          <w:p w14:paraId="3342163A"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E5E8A98" w14:textId="77777777" w:rsidTr="00DF1646">
        <w:trPr>
          <w:trHeight w:val="227"/>
        </w:trPr>
        <w:tc>
          <w:tcPr>
            <w:tcW w:w="542" w:type="pct"/>
            <w:shd w:val="clear" w:color="auto" w:fill="auto"/>
            <w:vAlign w:val="center"/>
            <w:hideMark/>
          </w:tcPr>
          <w:p w14:paraId="14056DD5" w14:textId="77777777" w:rsidR="00A33C31" w:rsidRPr="00E2688A" w:rsidRDefault="00A33C31" w:rsidP="00A33C31">
            <w:pPr>
              <w:jc w:val="center"/>
              <w:rPr>
                <w:color w:val="000000"/>
                <w:sz w:val="18"/>
                <w:szCs w:val="18"/>
              </w:rPr>
            </w:pPr>
            <w:r w:rsidRPr="00E2688A">
              <w:rPr>
                <w:color w:val="000000"/>
                <w:sz w:val="18"/>
                <w:szCs w:val="18"/>
              </w:rPr>
              <w:t>ТК-2.4</w:t>
            </w:r>
          </w:p>
        </w:tc>
        <w:tc>
          <w:tcPr>
            <w:tcW w:w="542" w:type="pct"/>
            <w:shd w:val="clear" w:color="auto" w:fill="auto"/>
            <w:vAlign w:val="center"/>
            <w:hideMark/>
          </w:tcPr>
          <w:p w14:paraId="2F5349EA" w14:textId="77777777" w:rsidR="00A33C31" w:rsidRPr="00E2688A" w:rsidRDefault="00A33C31" w:rsidP="00A33C31">
            <w:pPr>
              <w:jc w:val="center"/>
              <w:rPr>
                <w:color w:val="000000"/>
                <w:sz w:val="18"/>
                <w:szCs w:val="18"/>
              </w:rPr>
            </w:pPr>
            <w:r w:rsidRPr="00E2688A">
              <w:rPr>
                <w:color w:val="000000"/>
                <w:sz w:val="18"/>
                <w:szCs w:val="18"/>
              </w:rPr>
              <w:t>ТК-2.5</w:t>
            </w:r>
          </w:p>
        </w:tc>
        <w:tc>
          <w:tcPr>
            <w:tcW w:w="223" w:type="pct"/>
            <w:shd w:val="clear" w:color="auto" w:fill="auto"/>
            <w:vAlign w:val="center"/>
            <w:hideMark/>
          </w:tcPr>
          <w:p w14:paraId="29475F11" w14:textId="77777777" w:rsidR="00A33C31" w:rsidRPr="00E2688A" w:rsidRDefault="00A33C31" w:rsidP="00A33C31">
            <w:pPr>
              <w:jc w:val="center"/>
              <w:rPr>
                <w:color w:val="000000"/>
                <w:sz w:val="18"/>
                <w:szCs w:val="18"/>
              </w:rPr>
            </w:pPr>
            <w:r w:rsidRPr="00E2688A">
              <w:rPr>
                <w:color w:val="000000"/>
                <w:sz w:val="18"/>
                <w:szCs w:val="18"/>
              </w:rPr>
              <w:t>8</w:t>
            </w:r>
          </w:p>
        </w:tc>
        <w:tc>
          <w:tcPr>
            <w:tcW w:w="217" w:type="pct"/>
            <w:shd w:val="clear" w:color="auto" w:fill="auto"/>
            <w:vAlign w:val="center"/>
            <w:hideMark/>
          </w:tcPr>
          <w:p w14:paraId="3216C679"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2EC8EBBF"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6D08C56B" w14:textId="77777777" w:rsidR="00A33C31" w:rsidRPr="00E2688A" w:rsidRDefault="00A33C31" w:rsidP="00A33C31">
            <w:pPr>
              <w:jc w:val="center"/>
              <w:rPr>
                <w:color w:val="000000"/>
                <w:sz w:val="18"/>
                <w:szCs w:val="18"/>
              </w:rPr>
            </w:pPr>
            <w:r w:rsidRPr="00E2688A">
              <w:rPr>
                <w:color w:val="000000"/>
                <w:sz w:val="18"/>
                <w:szCs w:val="18"/>
              </w:rPr>
              <w:t>1994</w:t>
            </w:r>
          </w:p>
        </w:tc>
        <w:tc>
          <w:tcPr>
            <w:tcW w:w="364" w:type="pct"/>
            <w:shd w:val="clear" w:color="auto" w:fill="auto"/>
            <w:noWrap/>
            <w:vAlign w:val="center"/>
            <w:hideMark/>
          </w:tcPr>
          <w:p w14:paraId="048A7B35" w14:textId="77777777" w:rsidR="00A33C31" w:rsidRPr="00E2688A" w:rsidRDefault="00A33C31" w:rsidP="00A33C31">
            <w:pPr>
              <w:jc w:val="center"/>
              <w:rPr>
                <w:color w:val="000000"/>
                <w:sz w:val="18"/>
                <w:szCs w:val="18"/>
              </w:rPr>
            </w:pPr>
            <w:r w:rsidRPr="00E2688A">
              <w:rPr>
                <w:color w:val="000000"/>
                <w:sz w:val="18"/>
                <w:szCs w:val="18"/>
              </w:rPr>
              <w:t>25167,84</w:t>
            </w:r>
          </w:p>
        </w:tc>
        <w:tc>
          <w:tcPr>
            <w:tcW w:w="413" w:type="pct"/>
            <w:shd w:val="clear" w:color="000000" w:fill="FFFFFF"/>
            <w:vAlign w:val="center"/>
            <w:hideMark/>
          </w:tcPr>
          <w:p w14:paraId="4FA551EE"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144501B6"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365F6C53"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05CB7164" w14:textId="77777777" w:rsidR="00A33C31" w:rsidRPr="00E2688A" w:rsidRDefault="00A33C31" w:rsidP="00A33C31">
            <w:pPr>
              <w:jc w:val="center"/>
              <w:rPr>
                <w:color w:val="000000"/>
                <w:sz w:val="18"/>
                <w:szCs w:val="18"/>
              </w:rPr>
            </w:pPr>
            <w:r w:rsidRPr="00E2688A">
              <w:rPr>
                <w:color w:val="000000"/>
                <w:sz w:val="18"/>
                <w:szCs w:val="18"/>
              </w:rPr>
              <w:t>183,54</w:t>
            </w:r>
          </w:p>
        </w:tc>
        <w:tc>
          <w:tcPr>
            <w:tcW w:w="317" w:type="pct"/>
            <w:shd w:val="clear" w:color="auto" w:fill="auto"/>
            <w:noWrap/>
            <w:vAlign w:val="center"/>
            <w:hideMark/>
          </w:tcPr>
          <w:p w14:paraId="68C9B682" w14:textId="77777777" w:rsidR="00A33C31" w:rsidRPr="00E2688A" w:rsidRDefault="00A33C31" w:rsidP="00A33C31">
            <w:pPr>
              <w:jc w:val="center"/>
              <w:rPr>
                <w:color w:val="000000"/>
                <w:sz w:val="18"/>
                <w:szCs w:val="18"/>
              </w:rPr>
            </w:pPr>
            <w:r w:rsidRPr="00E2688A">
              <w:rPr>
                <w:color w:val="000000"/>
                <w:sz w:val="18"/>
                <w:szCs w:val="18"/>
              </w:rPr>
              <w:t>55,06</w:t>
            </w:r>
          </w:p>
        </w:tc>
        <w:tc>
          <w:tcPr>
            <w:tcW w:w="300" w:type="pct"/>
            <w:shd w:val="clear" w:color="auto" w:fill="auto"/>
            <w:noWrap/>
            <w:vAlign w:val="center"/>
            <w:hideMark/>
          </w:tcPr>
          <w:p w14:paraId="1D6B8760" w14:textId="77777777" w:rsidR="00A33C31" w:rsidRPr="00E2688A" w:rsidRDefault="00A33C31" w:rsidP="00A33C31">
            <w:pPr>
              <w:jc w:val="center"/>
              <w:rPr>
                <w:color w:val="000000"/>
                <w:sz w:val="18"/>
                <w:szCs w:val="18"/>
              </w:rPr>
            </w:pPr>
            <w:r w:rsidRPr="00E2688A">
              <w:rPr>
                <w:color w:val="000000"/>
                <w:sz w:val="18"/>
                <w:szCs w:val="18"/>
              </w:rPr>
              <w:t>238,61</w:t>
            </w:r>
          </w:p>
        </w:tc>
        <w:tc>
          <w:tcPr>
            <w:tcW w:w="360" w:type="pct"/>
            <w:shd w:val="clear" w:color="000000" w:fill="FFFFFF"/>
            <w:vAlign w:val="center"/>
            <w:hideMark/>
          </w:tcPr>
          <w:p w14:paraId="413521CD"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1B64FD7E" w14:textId="77777777" w:rsidTr="00DF1646">
        <w:trPr>
          <w:trHeight w:val="227"/>
        </w:trPr>
        <w:tc>
          <w:tcPr>
            <w:tcW w:w="542" w:type="pct"/>
            <w:shd w:val="clear" w:color="auto" w:fill="auto"/>
            <w:vAlign w:val="center"/>
            <w:hideMark/>
          </w:tcPr>
          <w:p w14:paraId="7BF7A9E1" w14:textId="77777777" w:rsidR="00A33C31" w:rsidRPr="00E2688A" w:rsidRDefault="00A33C31" w:rsidP="00A33C31">
            <w:pPr>
              <w:jc w:val="center"/>
              <w:rPr>
                <w:color w:val="000000"/>
                <w:sz w:val="18"/>
                <w:szCs w:val="18"/>
              </w:rPr>
            </w:pPr>
            <w:r w:rsidRPr="00E2688A">
              <w:rPr>
                <w:color w:val="000000"/>
                <w:sz w:val="18"/>
                <w:szCs w:val="18"/>
              </w:rPr>
              <w:t>ТК-2</w:t>
            </w:r>
          </w:p>
        </w:tc>
        <w:tc>
          <w:tcPr>
            <w:tcW w:w="542" w:type="pct"/>
            <w:shd w:val="clear" w:color="auto" w:fill="auto"/>
            <w:vAlign w:val="center"/>
            <w:hideMark/>
          </w:tcPr>
          <w:p w14:paraId="673D1393" w14:textId="77777777" w:rsidR="00A33C31" w:rsidRPr="00E2688A" w:rsidRDefault="00A33C31" w:rsidP="00A33C31">
            <w:pPr>
              <w:jc w:val="center"/>
              <w:rPr>
                <w:color w:val="000000"/>
                <w:sz w:val="18"/>
                <w:szCs w:val="18"/>
              </w:rPr>
            </w:pPr>
            <w:r w:rsidRPr="00E2688A">
              <w:rPr>
                <w:color w:val="000000"/>
                <w:sz w:val="18"/>
                <w:szCs w:val="18"/>
              </w:rPr>
              <w:t>ТК-2.1</w:t>
            </w:r>
          </w:p>
        </w:tc>
        <w:tc>
          <w:tcPr>
            <w:tcW w:w="223" w:type="pct"/>
            <w:shd w:val="clear" w:color="auto" w:fill="auto"/>
            <w:vAlign w:val="center"/>
            <w:hideMark/>
          </w:tcPr>
          <w:p w14:paraId="2D24CB8A" w14:textId="77777777" w:rsidR="00A33C31" w:rsidRPr="00E2688A" w:rsidRDefault="00A33C31" w:rsidP="00A33C31">
            <w:pPr>
              <w:jc w:val="center"/>
              <w:rPr>
                <w:color w:val="000000"/>
                <w:sz w:val="18"/>
                <w:szCs w:val="18"/>
              </w:rPr>
            </w:pPr>
            <w:r w:rsidRPr="00E2688A">
              <w:rPr>
                <w:color w:val="000000"/>
                <w:sz w:val="18"/>
                <w:szCs w:val="18"/>
              </w:rPr>
              <w:t>12</w:t>
            </w:r>
          </w:p>
        </w:tc>
        <w:tc>
          <w:tcPr>
            <w:tcW w:w="217" w:type="pct"/>
            <w:shd w:val="clear" w:color="auto" w:fill="auto"/>
            <w:vAlign w:val="center"/>
            <w:hideMark/>
          </w:tcPr>
          <w:p w14:paraId="77A13E80"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7FE7BEBD"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788D5DCE" w14:textId="77777777" w:rsidR="00A33C31" w:rsidRPr="00E2688A" w:rsidRDefault="00A33C31" w:rsidP="00A33C31">
            <w:pPr>
              <w:jc w:val="center"/>
              <w:rPr>
                <w:color w:val="000000"/>
                <w:sz w:val="18"/>
                <w:szCs w:val="18"/>
              </w:rPr>
            </w:pPr>
            <w:r w:rsidRPr="00E2688A">
              <w:rPr>
                <w:color w:val="000000"/>
                <w:sz w:val="18"/>
                <w:szCs w:val="18"/>
              </w:rPr>
              <w:t>1994</w:t>
            </w:r>
          </w:p>
        </w:tc>
        <w:tc>
          <w:tcPr>
            <w:tcW w:w="364" w:type="pct"/>
            <w:shd w:val="clear" w:color="auto" w:fill="auto"/>
            <w:noWrap/>
            <w:vAlign w:val="center"/>
            <w:hideMark/>
          </w:tcPr>
          <w:p w14:paraId="62549F7F" w14:textId="77777777" w:rsidR="00A33C31" w:rsidRPr="00E2688A" w:rsidRDefault="00A33C31" w:rsidP="00A33C31">
            <w:pPr>
              <w:jc w:val="center"/>
              <w:rPr>
                <w:color w:val="000000"/>
                <w:sz w:val="18"/>
                <w:szCs w:val="18"/>
              </w:rPr>
            </w:pPr>
            <w:r w:rsidRPr="00E2688A">
              <w:rPr>
                <w:color w:val="000000"/>
                <w:sz w:val="18"/>
                <w:szCs w:val="18"/>
              </w:rPr>
              <w:t>25167,84</w:t>
            </w:r>
          </w:p>
        </w:tc>
        <w:tc>
          <w:tcPr>
            <w:tcW w:w="413" w:type="pct"/>
            <w:shd w:val="clear" w:color="000000" w:fill="FFFFFF"/>
            <w:vAlign w:val="center"/>
            <w:hideMark/>
          </w:tcPr>
          <w:p w14:paraId="6377A81F"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00799711"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53A50692"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7CF9ECFF" w14:textId="77777777" w:rsidR="00A33C31" w:rsidRPr="00E2688A" w:rsidRDefault="00A33C31" w:rsidP="00A33C31">
            <w:pPr>
              <w:jc w:val="center"/>
              <w:rPr>
                <w:color w:val="000000"/>
                <w:sz w:val="18"/>
                <w:szCs w:val="18"/>
              </w:rPr>
            </w:pPr>
            <w:r w:rsidRPr="00E2688A">
              <w:rPr>
                <w:color w:val="000000"/>
                <w:sz w:val="18"/>
                <w:szCs w:val="18"/>
              </w:rPr>
              <w:t>275,32</w:t>
            </w:r>
          </w:p>
        </w:tc>
        <w:tc>
          <w:tcPr>
            <w:tcW w:w="317" w:type="pct"/>
            <w:shd w:val="clear" w:color="auto" w:fill="auto"/>
            <w:noWrap/>
            <w:vAlign w:val="center"/>
            <w:hideMark/>
          </w:tcPr>
          <w:p w14:paraId="1B05F5C4" w14:textId="77777777" w:rsidR="00A33C31" w:rsidRPr="00E2688A" w:rsidRDefault="00A33C31" w:rsidP="00A33C31">
            <w:pPr>
              <w:jc w:val="center"/>
              <w:rPr>
                <w:color w:val="000000"/>
                <w:sz w:val="18"/>
                <w:szCs w:val="18"/>
              </w:rPr>
            </w:pPr>
            <w:r w:rsidRPr="00E2688A">
              <w:rPr>
                <w:color w:val="000000"/>
                <w:sz w:val="18"/>
                <w:szCs w:val="18"/>
              </w:rPr>
              <w:t>82,59</w:t>
            </w:r>
          </w:p>
        </w:tc>
        <w:tc>
          <w:tcPr>
            <w:tcW w:w="300" w:type="pct"/>
            <w:shd w:val="clear" w:color="auto" w:fill="auto"/>
            <w:noWrap/>
            <w:vAlign w:val="center"/>
            <w:hideMark/>
          </w:tcPr>
          <w:p w14:paraId="4EB20EE2" w14:textId="77777777" w:rsidR="00A33C31" w:rsidRPr="00E2688A" w:rsidRDefault="00A33C31" w:rsidP="00A33C31">
            <w:pPr>
              <w:jc w:val="center"/>
              <w:rPr>
                <w:color w:val="000000"/>
                <w:sz w:val="18"/>
                <w:szCs w:val="18"/>
              </w:rPr>
            </w:pPr>
            <w:r w:rsidRPr="00E2688A">
              <w:rPr>
                <w:color w:val="000000"/>
                <w:sz w:val="18"/>
                <w:szCs w:val="18"/>
              </w:rPr>
              <w:t>357,91</w:t>
            </w:r>
          </w:p>
        </w:tc>
        <w:tc>
          <w:tcPr>
            <w:tcW w:w="360" w:type="pct"/>
            <w:shd w:val="clear" w:color="000000" w:fill="FFFFFF"/>
            <w:vAlign w:val="center"/>
            <w:hideMark/>
          </w:tcPr>
          <w:p w14:paraId="1FF1D429"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E7BCADF" w14:textId="77777777" w:rsidTr="00DF1646">
        <w:trPr>
          <w:trHeight w:val="227"/>
        </w:trPr>
        <w:tc>
          <w:tcPr>
            <w:tcW w:w="542" w:type="pct"/>
            <w:shd w:val="clear" w:color="auto" w:fill="auto"/>
            <w:vAlign w:val="center"/>
            <w:hideMark/>
          </w:tcPr>
          <w:p w14:paraId="0C5D8106" w14:textId="77777777" w:rsidR="00A33C31" w:rsidRPr="00E2688A" w:rsidRDefault="00A33C31" w:rsidP="00A33C31">
            <w:pPr>
              <w:jc w:val="center"/>
              <w:rPr>
                <w:color w:val="000000"/>
                <w:sz w:val="18"/>
                <w:szCs w:val="18"/>
              </w:rPr>
            </w:pPr>
            <w:r w:rsidRPr="00E2688A">
              <w:rPr>
                <w:color w:val="000000"/>
                <w:sz w:val="18"/>
                <w:szCs w:val="18"/>
              </w:rPr>
              <w:t>ТК-2.1</w:t>
            </w:r>
          </w:p>
        </w:tc>
        <w:tc>
          <w:tcPr>
            <w:tcW w:w="542" w:type="pct"/>
            <w:shd w:val="clear" w:color="auto" w:fill="auto"/>
            <w:vAlign w:val="center"/>
            <w:hideMark/>
          </w:tcPr>
          <w:p w14:paraId="7A2B8A22" w14:textId="77777777" w:rsidR="00A33C31" w:rsidRPr="00E2688A" w:rsidRDefault="00A33C31" w:rsidP="00A33C31">
            <w:pPr>
              <w:jc w:val="center"/>
              <w:rPr>
                <w:color w:val="000000"/>
                <w:sz w:val="18"/>
                <w:szCs w:val="18"/>
              </w:rPr>
            </w:pPr>
            <w:r w:rsidRPr="00E2688A">
              <w:rPr>
                <w:color w:val="000000"/>
                <w:sz w:val="18"/>
                <w:szCs w:val="18"/>
              </w:rPr>
              <w:t>ТК-2.2</w:t>
            </w:r>
          </w:p>
        </w:tc>
        <w:tc>
          <w:tcPr>
            <w:tcW w:w="223" w:type="pct"/>
            <w:shd w:val="clear" w:color="auto" w:fill="auto"/>
            <w:vAlign w:val="center"/>
            <w:hideMark/>
          </w:tcPr>
          <w:p w14:paraId="735F3B13" w14:textId="77777777" w:rsidR="00A33C31" w:rsidRPr="00E2688A" w:rsidRDefault="00A33C31" w:rsidP="00A33C31">
            <w:pPr>
              <w:jc w:val="center"/>
              <w:rPr>
                <w:color w:val="000000"/>
                <w:sz w:val="18"/>
                <w:szCs w:val="18"/>
              </w:rPr>
            </w:pPr>
            <w:r w:rsidRPr="00E2688A">
              <w:rPr>
                <w:color w:val="000000"/>
                <w:sz w:val="18"/>
                <w:szCs w:val="18"/>
              </w:rPr>
              <w:t>28</w:t>
            </w:r>
          </w:p>
        </w:tc>
        <w:tc>
          <w:tcPr>
            <w:tcW w:w="217" w:type="pct"/>
            <w:shd w:val="clear" w:color="auto" w:fill="auto"/>
            <w:vAlign w:val="center"/>
            <w:hideMark/>
          </w:tcPr>
          <w:p w14:paraId="276A4A81"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33B9016B"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5B783572" w14:textId="77777777" w:rsidR="00A33C31" w:rsidRPr="00E2688A" w:rsidRDefault="00A33C31" w:rsidP="00A33C31">
            <w:pPr>
              <w:jc w:val="center"/>
              <w:rPr>
                <w:color w:val="000000"/>
                <w:sz w:val="18"/>
                <w:szCs w:val="18"/>
              </w:rPr>
            </w:pPr>
            <w:r w:rsidRPr="00E2688A">
              <w:rPr>
                <w:color w:val="000000"/>
                <w:sz w:val="18"/>
                <w:szCs w:val="18"/>
              </w:rPr>
              <w:t>1994</w:t>
            </w:r>
          </w:p>
        </w:tc>
        <w:tc>
          <w:tcPr>
            <w:tcW w:w="364" w:type="pct"/>
            <w:shd w:val="clear" w:color="auto" w:fill="auto"/>
            <w:noWrap/>
            <w:vAlign w:val="center"/>
            <w:hideMark/>
          </w:tcPr>
          <w:p w14:paraId="2DA72C82" w14:textId="77777777" w:rsidR="00A33C31" w:rsidRPr="00E2688A" w:rsidRDefault="00A33C31" w:rsidP="00A33C31">
            <w:pPr>
              <w:jc w:val="center"/>
              <w:rPr>
                <w:color w:val="000000"/>
                <w:sz w:val="18"/>
                <w:szCs w:val="18"/>
              </w:rPr>
            </w:pPr>
            <w:r w:rsidRPr="00E2688A">
              <w:rPr>
                <w:color w:val="000000"/>
                <w:sz w:val="18"/>
                <w:szCs w:val="18"/>
              </w:rPr>
              <w:t>14259,69</w:t>
            </w:r>
          </w:p>
        </w:tc>
        <w:tc>
          <w:tcPr>
            <w:tcW w:w="413" w:type="pct"/>
            <w:shd w:val="clear" w:color="000000" w:fill="FFFFFF"/>
            <w:vAlign w:val="center"/>
            <w:hideMark/>
          </w:tcPr>
          <w:p w14:paraId="016345C1"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5877BE60"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04CF4ABD"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1F72D5C8" w14:textId="77777777" w:rsidR="00A33C31" w:rsidRPr="00E2688A" w:rsidRDefault="00A33C31" w:rsidP="00A33C31">
            <w:pPr>
              <w:jc w:val="center"/>
              <w:rPr>
                <w:color w:val="000000"/>
                <w:sz w:val="18"/>
                <w:szCs w:val="18"/>
              </w:rPr>
            </w:pPr>
            <w:r w:rsidRPr="00E2688A">
              <w:rPr>
                <w:color w:val="000000"/>
                <w:sz w:val="18"/>
                <w:szCs w:val="18"/>
              </w:rPr>
              <w:t>363,98</w:t>
            </w:r>
          </w:p>
        </w:tc>
        <w:tc>
          <w:tcPr>
            <w:tcW w:w="317" w:type="pct"/>
            <w:shd w:val="clear" w:color="auto" w:fill="auto"/>
            <w:noWrap/>
            <w:vAlign w:val="center"/>
            <w:hideMark/>
          </w:tcPr>
          <w:p w14:paraId="13801813" w14:textId="77777777" w:rsidR="00A33C31" w:rsidRPr="00E2688A" w:rsidRDefault="00A33C31" w:rsidP="00A33C31">
            <w:pPr>
              <w:jc w:val="center"/>
              <w:rPr>
                <w:color w:val="000000"/>
                <w:sz w:val="18"/>
                <w:szCs w:val="18"/>
              </w:rPr>
            </w:pPr>
            <w:r w:rsidRPr="00E2688A">
              <w:rPr>
                <w:color w:val="000000"/>
                <w:sz w:val="18"/>
                <w:szCs w:val="18"/>
              </w:rPr>
              <w:t>109,19</w:t>
            </w:r>
          </w:p>
        </w:tc>
        <w:tc>
          <w:tcPr>
            <w:tcW w:w="300" w:type="pct"/>
            <w:shd w:val="clear" w:color="auto" w:fill="auto"/>
            <w:noWrap/>
            <w:vAlign w:val="center"/>
            <w:hideMark/>
          </w:tcPr>
          <w:p w14:paraId="34285025" w14:textId="77777777" w:rsidR="00A33C31" w:rsidRPr="00E2688A" w:rsidRDefault="00A33C31" w:rsidP="00A33C31">
            <w:pPr>
              <w:jc w:val="center"/>
              <w:rPr>
                <w:color w:val="000000"/>
                <w:sz w:val="18"/>
                <w:szCs w:val="18"/>
              </w:rPr>
            </w:pPr>
            <w:r w:rsidRPr="00E2688A">
              <w:rPr>
                <w:color w:val="000000"/>
                <w:sz w:val="18"/>
                <w:szCs w:val="18"/>
              </w:rPr>
              <w:t>473,17</w:t>
            </w:r>
          </w:p>
        </w:tc>
        <w:tc>
          <w:tcPr>
            <w:tcW w:w="360" w:type="pct"/>
            <w:shd w:val="clear" w:color="000000" w:fill="FFFFFF"/>
            <w:vAlign w:val="center"/>
            <w:hideMark/>
          </w:tcPr>
          <w:p w14:paraId="09975A9C"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BEB0224" w14:textId="77777777" w:rsidTr="00DF1646">
        <w:trPr>
          <w:trHeight w:val="227"/>
        </w:trPr>
        <w:tc>
          <w:tcPr>
            <w:tcW w:w="542" w:type="pct"/>
            <w:shd w:val="clear" w:color="auto" w:fill="auto"/>
            <w:vAlign w:val="center"/>
            <w:hideMark/>
          </w:tcPr>
          <w:p w14:paraId="3E228954" w14:textId="77777777" w:rsidR="00A33C31" w:rsidRPr="00E2688A" w:rsidRDefault="00A33C31" w:rsidP="00A33C31">
            <w:pPr>
              <w:jc w:val="center"/>
              <w:rPr>
                <w:color w:val="000000"/>
                <w:sz w:val="18"/>
                <w:szCs w:val="18"/>
              </w:rPr>
            </w:pPr>
            <w:r w:rsidRPr="00E2688A">
              <w:rPr>
                <w:color w:val="000000"/>
                <w:sz w:val="18"/>
                <w:szCs w:val="18"/>
              </w:rPr>
              <w:t>ТК-10/2.1</w:t>
            </w:r>
          </w:p>
        </w:tc>
        <w:tc>
          <w:tcPr>
            <w:tcW w:w="542" w:type="pct"/>
            <w:shd w:val="clear" w:color="auto" w:fill="auto"/>
            <w:vAlign w:val="center"/>
            <w:hideMark/>
          </w:tcPr>
          <w:p w14:paraId="4DFB3DD2" w14:textId="77777777" w:rsidR="00A33C31" w:rsidRPr="00E2688A" w:rsidRDefault="00A33C31" w:rsidP="00A33C31">
            <w:pPr>
              <w:jc w:val="center"/>
              <w:rPr>
                <w:color w:val="000000"/>
                <w:sz w:val="18"/>
                <w:szCs w:val="18"/>
              </w:rPr>
            </w:pPr>
            <w:r w:rsidRPr="00E2688A">
              <w:rPr>
                <w:color w:val="000000"/>
                <w:sz w:val="18"/>
                <w:szCs w:val="18"/>
              </w:rPr>
              <w:t>Хозяйственный корпус</w:t>
            </w:r>
          </w:p>
        </w:tc>
        <w:tc>
          <w:tcPr>
            <w:tcW w:w="223" w:type="pct"/>
            <w:shd w:val="clear" w:color="auto" w:fill="auto"/>
            <w:vAlign w:val="center"/>
            <w:hideMark/>
          </w:tcPr>
          <w:p w14:paraId="3A7F871E" w14:textId="77777777" w:rsidR="00A33C31" w:rsidRPr="00E2688A" w:rsidRDefault="00A33C31" w:rsidP="00A33C31">
            <w:pPr>
              <w:jc w:val="center"/>
              <w:rPr>
                <w:color w:val="000000"/>
                <w:sz w:val="18"/>
                <w:szCs w:val="18"/>
              </w:rPr>
            </w:pPr>
            <w:r w:rsidRPr="00E2688A">
              <w:rPr>
                <w:color w:val="000000"/>
                <w:sz w:val="18"/>
                <w:szCs w:val="18"/>
              </w:rPr>
              <w:t>6</w:t>
            </w:r>
          </w:p>
        </w:tc>
        <w:tc>
          <w:tcPr>
            <w:tcW w:w="217" w:type="pct"/>
            <w:shd w:val="clear" w:color="auto" w:fill="auto"/>
            <w:vAlign w:val="center"/>
            <w:hideMark/>
          </w:tcPr>
          <w:p w14:paraId="496F5DF8" w14:textId="77777777" w:rsidR="00A33C31" w:rsidRPr="00E2688A" w:rsidRDefault="00A33C31" w:rsidP="00A33C31">
            <w:pPr>
              <w:jc w:val="center"/>
              <w:rPr>
                <w:color w:val="000000"/>
                <w:sz w:val="18"/>
                <w:szCs w:val="18"/>
              </w:rPr>
            </w:pPr>
            <w:r w:rsidRPr="00E2688A">
              <w:rPr>
                <w:color w:val="000000"/>
                <w:sz w:val="18"/>
                <w:szCs w:val="18"/>
              </w:rPr>
              <w:t>0,04</w:t>
            </w:r>
          </w:p>
        </w:tc>
        <w:tc>
          <w:tcPr>
            <w:tcW w:w="411" w:type="pct"/>
            <w:shd w:val="clear" w:color="auto" w:fill="auto"/>
            <w:vAlign w:val="center"/>
            <w:hideMark/>
          </w:tcPr>
          <w:p w14:paraId="5074C54A"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2AC18BB0"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5E18B6AD"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hideMark/>
          </w:tcPr>
          <w:p w14:paraId="7524FF95"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276DF72F"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40B089E2"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4FA68BB3" w14:textId="77777777" w:rsidR="00A33C31" w:rsidRPr="00E2688A" w:rsidRDefault="00A33C31" w:rsidP="00A33C31">
            <w:pPr>
              <w:jc w:val="center"/>
              <w:rPr>
                <w:color w:val="000000"/>
                <w:sz w:val="18"/>
                <w:szCs w:val="18"/>
              </w:rPr>
            </w:pPr>
            <w:r w:rsidRPr="00E2688A">
              <w:rPr>
                <w:color w:val="000000"/>
                <w:sz w:val="18"/>
                <w:szCs w:val="18"/>
              </w:rPr>
              <w:t>63,25</w:t>
            </w:r>
          </w:p>
        </w:tc>
        <w:tc>
          <w:tcPr>
            <w:tcW w:w="317" w:type="pct"/>
            <w:shd w:val="clear" w:color="auto" w:fill="auto"/>
            <w:noWrap/>
            <w:vAlign w:val="center"/>
            <w:hideMark/>
          </w:tcPr>
          <w:p w14:paraId="434A41BF" w14:textId="77777777" w:rsidR="00A33C31" w:rsidRPr="00E2688A" w:rsidRDefault="00A33C31" w:rsidP="00A33C31">
            <w:pPr>
              <w:jc w:val="center"/>
              <w:rPr>
                <w:color w:val="000000"/>
                <w:sz w:val="18"/>
                <w:szCs w:val="18"/>
              </w:rPr>
            </w:pPr>
            <w:r w:rsidRPr="00E2688A">
              <w:rPr>
                <w:color w:val="000000"/>
                <w:sz w:val="18"/>
                <w:szCs w:val="18"/>
              </w:rPr>
              <w:t>18,97</w:t>
            </w:r>
          </w:p>
        </w:tc>
        <w:tc>
          <w:tcPr>
            <w:tcW w:w="300" w:type="pct"/>
            <w:shd w:val="clear" w:color="auto" w:fill="auto"/>
            <w:noWrap/>
            <w:vAlign w:val="center"/>
            <w:hideMark/>
          </w:tcPr>
          <w:p w14:paraId="12C90F8F" w14:textId="77777777" w:rsidR="00A33C31" w:rsidRPr="00E2688A" w:rsidRDefault="00A33C31" w:rsidP="00A33C31">
            <w:pPr>
              <w:jc w:val="center"/>
              <w:rPr>
                <w:color w:val="000000"/>
                <w:sz w:val="18"/>
                <w:szCs w:val="18"/>
              </w:rPr>
            </w:pPr>
            <w:r w:rsidRPr="00E2688A">
              <w:rPr>
                <w:color w:val="000000"/>
                <w:sz w:val="18"/>
                <w:szCs w:val="18"/>
              </w:rPr>
              <w:t>82,22</w:t>
            </w:r>
          </w:p>
        </w:tc>
        <w:tc>
          <w:tcPr>
            <w:tcW w:w="360" w:type="pct"/>
            <w:shd w:val="clear" w:color="000000" w:fill="FFFFFF"/>
            <w:vAlign w:val="center"/>
            <w:hideMark/>
          </w:tcPr>
          <w:p w14:paraId="4666AC41"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384E777" w14:textId="77777777" w:rsidTr="00DF1646">
        <w:trPr>
          <w:trHeight w:val="227"/>
        </w:trPr>
        <w:tc>
          <w:tcPr>
            <w:tcW w:w="542" w:type="pct"/>
            <w:shd w:val="clear" w:color="auto" w:fill="auto"/>
            <w:vAlign w:val="center"/>
            <w:hideMark/>
          </w:tcPr>
          <w:p w14:paraId="31BE18B0" w14:textId="77777777" w:rsidR="00A33C31" w:rsidRPr="00E2688A" w:rsidRDefault="00A33C31" w:rsidP="00A33C31">
            <w:pPr>
              <w:jc w:val="center"/>
              <w:rPr>
                <w:color w:val="000000"/>
                <w:sz w:val="18"/>
                <w:szCs w:val="18"/>
              </w:rPr>
            </w:pPr>
            <w:r w:rsidRPr="00E2688A">
              <w:rPr>
                <w:color w:val="000000"/>
                <w:sz w:val="18"/>
                <w:szCs w:val="18"/>
              </w:rPr>
              <w:t>УВВ-1.3</w:t>
            </w:r>
          </w:p>
        </w:tc>
        <w:tc>
          <w:tcPr>
            <w:tcW w:w="542" w:type="pct"/>
            <w:shd w:val="clear" w:color="auto" w:fill="auto"/>
            <w:vAlign w:val="center"/>
            <w:hideMark/>
          </w:tcPr>
          <w:p w14:paraId="64C5EA48" w14:textId="77777777" w:rsidR="00A33C31" w:rsidRPr="00E2688A" w:rsidRDefault="00A33C31" w:rsidP="00A33C31">
            <w:pPr>
              <w:jc w:val="center"/>
              <w:rPr>
                <w:color w:val="000000"/>
                <w:sz w:val="18"/>
                <w:szCs w:val="18"/>
              </w:rPr>
            </w:pPr>
            <w:r w:rsidRPr="00E2688A">
              <w:rPr>
                <w:color w:val="000000"/>
                <w:sz w:val="18"/>
                <w:szCs w:val="18"/>
              </w:rPr>
              <w:t>УВВ-1.4</w:t>
            </w:r>
          </w:p>
        </w:tc>
        <w:tc>
          <w:tcPr>
            <w:tcW w:w="223" w:type="pct"/>
            <w:shd w:val="clear" w:color="auto" w:fill="auto"/>
            <w:vAlign w:val="center"/>
            <w:hideMark/>
          </w:tcPr>
          <w:p w14:paraId="17B9BDE6" w14:textId="77777777" w:rsidR="00A33C31" w:rsidRPr="00E2688A" w:rsidRDefault="00A33C31" w:rsidP="00A33C31">
            <w:pPr>
              <w:jc w:val="center"/>
              <w:rPr>
                <w:color w:val="000000"/>
                <w:sz w:val="18"/>
                <w:szCs w:val="18"/>
              </w:rPr>
            </w:pPr>
            <w:r w:rsidRPr="00E2688A">
              <w:rPr>
                <w:color w:val="000000"/>
                <w:sz w:val="18"/>
                <w:szCs w:val="18"/>
              </w:rPr>
              <w:t>16,7</w:t>
            </w:r>
          </w:p>
        </w:tc>
        <w:tc>
          <w:tcPr>
            <w:tcW w:w="217" w:type="pct"/>
            <w:shd w:val="clear" w:color="auto" w:fill="auto"/>
            <w:vAlign w:val="center"/>
            <w:hideMark/>
          </w:tcPr>
          <w:p w14:paraId="4BB6F00E"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hideMark/>
          </w:tcPr>
          <w:p w14:paraId="44241836"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37C1A244"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1A7ACB98" w14:textId="77777777" w:rsidR="00A33C31" w:rsidRPr="00E2688A" w:rsidRDefault="00A33C31" w:rsidP="00A33C31">
            <w:pPr>
              <w:jc w:val="center"/>
              <w:rPr>
                <w:color w:val="000000"/>
                <w:sz w:val="18"/>
                <w:szCs w:val="18"/>
              </w:rPr>
            </w:pPr>
            <w:r w:rsidRPr="00E2688A">
              <w:rPr>
                <w:color w:val="000000"/>
                <w:sz w:val="18"/>
                <w:szCs w:val="18"/>
              </w:rPr>
              <w:t>37030,52</w:t>
            </w:r>
          </w:p>
        </w:tc>
        <w:tc>
          <w:tcPr>
            <w:tcW w:w="413" w:type="pct"/>
            <w:shd w:val="clear" w:color="000000" w:fill="FFFFFF"/>
            <w:vAlign w:val="center"/>
            <w:hideMark/>
          </w:tcPr>
          <w:p w14:paraId="73E1453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2429DF6C"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56CF6CA"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7044AB4D" w14:textId="77777777" w:rsidR="00A33C31" w:rsidRPr="00E2688A" w:rsidRDefault="00A33C31" w:rsidP="00A33C31">
            <w:pPr>
              <w:jc w:val="center"/>
              <w:rPr>
                <w:color w:val="000000"/>
                <w:sz w:val="18"/>
                <w:szCs w:val="18"/>
              </w:rPr>
            </w:pPr>
            <w:r w:rsidRPr="00E2688A">
              <w:rPr>
                <w:color w:val="000000"/>
                <w:sz w:val="18"/>
                <w:szCs w:val="18"/>
              </w:rPr>
              <w:t>563,74</w:t>
            </w:r>
          </w:p>
        </w:tc>
        <w:tc>
          <w:tcPr>
            <w:tcW w:w="317" w:type="pct"/>
            <w:shd w:val="clear" w:color="auto" w:fill="auto"/>
            <w:noWrap/>
            <w:vAlign w:val="center"/>
            <w:hideMark/>
          </w:tcPr>
          <w:p w14:paraId="156C95FF" w14:textId="77777777" w:rsidR="00A33C31" w:rsidRPr="00E2688A" w:rsidRDefault="00A33C31" w:rsidP="00A33C31">
            <w:pPr>
              <w:jc w:val="center"/>
              <w:rPr>
                <w:color w:val="000000"/>
                <w:sz w:val="18"/>
                <w:szCs w:val="18"/>
              </w:rPr>
            </w:pPr>
            <w:r w:rsidRPr="00E2688A">
              <w:rPr>
                <w:color w:val="000000"/>
                <w:sz w:val="18"/>
                <w:szCs w:val="18"/>
              </w:rPr>
              <w:t>169,12</w:t>
            </w:r>
          </w:p>
        </w:tc>
        <w:tc>
          <w:tcPr>
            <w:tcW w:w="300" w:type="pct"/>
            <w:shd w:val="clear" w:color="auto" w:fill="auto"/>
            <w:noWrap/>
            <w:vAlign w:val="center"/>
            <w:hideMark/>
          </w:tcPr>
          <w:p w14:paraId="01C31635" w14:textId="77777777" w:rsidR="00A33C31" w:rsidRPr="00E2688A" w:rsidRDefault="00A33C31" w:rsidP="00A33C31">
            <w:pPr>
              <w:jc w:val="center"/>
              <w:rPr>
                <w:color w:val="000000"/>
                <w:sz w:val="18"/>
                <w:szCs w:val="18"/>
              </w:rPr>
            </w:pPr>
            <w:r w:rsidRPr="00E2688A">
              <w:rPr>
                <w:color w:val="000000"/>
                <w:sz w:val="18"/>
                <w:szCs w:val="18"/>
              </w:rPr>
              <w:t>732,86</w:t>
            </w:r>
          </w:p>
        </w:tc>
        <w:tc>
          <w:tcPr>
            <w:tcW w:w="360" w:type="pct"/>
            <w:shd w:val="clear" w:color="000000" w:fill="FFFFFF"/>
            <w:vAlign w:val="center"/>
            <w:hideMark/>
          </w:tcPr>
          <w:p w14:paraId="34379611"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BACCE0B" w14:textId="77777777" w:rsidTr="00DF1646">
        <w:trPr>
          <w:trHeight w:val="227"/>
        </w:trPr>
        <w:tc>
          <w:tcPr>
            <w:tcW w:w="542" w:type="pct"/>
            <w:shd w:val="clear" w:color="auto" w:fill="auto"/>
            <w:vAlign w:val="center"/>
            <w:hideMark/>
          </w:tcPr>
          <w:p w14:paraId="2CB0902E" w14:textId="77777777" w:rsidR="00A33C31" w:rsidRPr="00E2688A" w:rsidRDefault="00A33C31" w:rsidP="00A33C31">
            <w:pPr>
              <w:jc w:val="center"/>
              <w:rPr>
                <w:color w:val="000000"/>
                <w:sz w:val="18"/>
                <w:szCs w:val="18"/>
              </w:rPr>
            </w:pPr>
            <w:r w:rsidRPr="00E2688A">
              <w:rPr>
                <w:color w:val="000000"/>
                <w:sz w:val="18"/>
                <w:szCs w:val="18"/>
              </w:rPr>
              <w:t>АК-5.7</w:t>
            </w:r>
          </w:p>
        </w:tc>
        <w:tc>
          <w:tcPr>
            <w:tcW w:w="542" w:type="pct"/>
            <w:shd w:val="clear" w:color="auto" w:fill="auto"/>
            <w:vAlign w:val="center"/>
            <w:hideMark/>
          </w:tcPr>
          <w:p w14:paraId="0C980749" w14:textId="77777777" w:rsidR="00A33C31" w:rsidRPr="00E2688A" w:rsidRDefault="00A33C31" w:rsidP="00A33C31">
            <w:pPr>
              <w:jc w:val="center"/>
              <w:rPr>
                <w:color w:val="000000"/>
                <w:sz w:val="18"/>
                <w:szCs w:val="18"/>
              </w:rPr>
            </w:pPr>
            <w:r w:rsidRPr="00E2688A">
              <w:rPr>
                <w:color w:val="000000"/>
                <w:sz w:val="18"/>
                <w:szCs w:val="18"/>
              </w:rPr>
              <w:t>ТП Оборонная, 51 КПП</w:t>
            </w:r>
          </w:p>
        </w:tc>
        <w:tc>
          <w:tcPr>
            <w:tcW w:w="223" w:type="pct"/>
            <w:shd w:val="clear" w:color="auto" w:fill="auto"/>
            <w:vAlign w:val="center"/>
            <w:hideMark/>
          </w:tcPr>
          <w:p w14:paraId="3F5C3571" w14:textId="77777777" w:rsidR="00A33C31" w:rsidRPr="00E2688A" w:rsidRDefault="00A33C31" w:rsidP="00A33C31">
            <w:pPr>
              <w:jc w:val="center"/>
              <w:rPr>
                <w:color w:val="000000"/>
                <w:sz w:val="18"/>
                <w:szCs w:val="18"/>
              </w:rPr>
            </w:pPr>
            <w:r w:rsidRPr="00E2688A">
              <w:rPr>
                <w:color w:val="000000"/>
                <w:sz w:val="18"/>
                <w:szCs w:val="18"/>
              </w:rPr>
              <w:t>2</w:t>
            </w:r>
          </w:p>
        </w:tc>
        <w:tc>
          <w:tcPr>
            <w:tcW w:w="217" w:type="pct"/>
            <w:shd w:val="clear" w:color="auto" w:fill="auto"/>
            <w:vAlign w:val="center"/>
            <w:hideMark/>
          </w:tcPr>
          <w:p w14:paraId="4F7AF330" w14:textId="77777777" w:rsidR="00A33C31" w:rsidRPr="00E2688A" w:rsidRDefault="00A33C31" w:rsidP="00A33C31">
            <w:pPr>
              <w:jc w:val="center"/>
              <w:rPr>
                <w:color w:val="000000"/>
                <w:sz w:val="18"/>
                <w:szCs w:val="18"/>
              </w:rPr>
            </w:pPr>
            <w:r w:rsidRPr="00E2688A">
              <w:rPr>
                <w:color w:val="000000"/>
                <w:sz w:val="18"/>
                <w:szCs w:val="18"/>
              </w:rPr>
              <w:t>0,025</w:t>
            </w:r>
          </w:p>
        </w:tc>
        <w:tc>
          <w:tcPr>
            <w:tcW w:w="411" w:type="pct"/>
            <w:shd w:val="clear" w:color="auto" w:fill="auto"/>
            <w:vAlign w:val="center"/>
            <w:hideMark/>
          </w:tcPr>
          <w:p w14:paraId="3AD048B0"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63815004"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72E79F9D" w14:textId="77777777" w:rsidR="00A33C31" w:rsidRPr="00E2688A" w:rsidRDefault="00A33C31" w:rsidP="00A33C31">
            <w:pPr>
              <w:jc w:val="center"/>
              <w:rPr>
                <w:color w:val="000000"/>
                <w:sz w:val="18"/>
                <w:szCs w:val="18"/>
              </w:rPr>
            </w:pPr>
            <w:r w:rsidRPr="00E2688A">
              <w:rPr>
                <w:color w:val="000000"/>
                <w:sz w:val="18"/>
                <w:szCs w:val="18"/>
              </w:rPr>
              <w:t>9317,14</w:t>
            </w:r>
          </w:p>
        </w:tc>
        <w:tc>
          <w:tcPr>
            <w:tcW w:w="413" w:type="pct"/>
            <w:shd w:val="clear" w:color="000000" w:fill="FFFFFF"/>
            <w:vAlign w:val="center"/>
            <w:hideMark/>
          </w:tcPr>
          <w:p w14:paraId="3AE33509"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39765C6F"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0CC4D0B7"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7587AD68" w14:textId="77777777" w:rsidR="00A33C31" w:rsidRPr="00E2688A" w:rsidRDefault="00A33C31" w:rsidP="00A33C31">
            <w:pPr>
              <w:jc w:val="center"/>
              <w:rPr>
                <w:color w:val="000000"/>
                <w:sz w:val="18"/>
                <w:szCs w:val="18"/>
              </w:rPr>
            </w:pPr>
            <w:r w:rsidRPr="00E2688A">
              <w:rPr>
                <w:color w:val="000000"/>
                <w:sz w:val="18"/>
                <w:szCs w:val="18"/>
              </w:rPr>
              <w:t>16,99</w:t>
            </w:r>
          </w:p>
        </w:tc>
        <w:tc>
          <w:tcPr>
            <w:tcW w:w="317" w:type="pct"/>
            <w:shd w:val="clear" w:color="auto" w:fill="auto"/>
            <w:noWrap/>
            <w:vAlign w:val="center"/>
            <w:hideMark/>
          </w:tcPr>
          <w:p w14:paraId="71146012" w14:textId="77777777" w:rsidR="00A33C31" w:rsidRPr="00E2688A" w:rsidRDefault="00A33C31" w:rsidP="00A33C31">
            <w:pPr>
              <w:jc w:val="center"/>
              <w:rPr>
                <w:color w:val="000000"/>
                <w:sz w:val="18"/>
                <w:szCs w:val="18"/>
              </w:rPr>
            </w:pPr>
            <w:r w:rsidRPr="00E2688A">
              <w:rPr>
                <w:color w:val="000000"/>
                <w:sz w:val="18"/>
                <w:szCs w:val="18"/>
              </w:rPr>
              <w:t>5,10</w:t>
            </w:r>
          </w:p>
        </w:tc>
        <w:tc>
          <w:tcPr>
            <w:tcW w:w="300" w:type="pct"/>
            <w:shd w:val="clear" w:color="auto" w:fill="auto"/>
            <w:noWrap/>
            <w:vAlign w:val="center"/>
            <w:hideMark/>
          </w:tcPr>
          <w:p w14:paraId="35B684F5" w14:textId="77777777" w:rsidR="00A33C31" w:rsidRPr="00E2688A" w:rsidRDefault="00A33C31" w:rsidP="00A33C31">
            <w:pPr>
              <w:jc w:val="center"/>
              <w:rPr>
                <w:color w:val="000000"/>
                <w:sz w:val="18"/>
                <w:szCs w:val="18"/>
              </w:rPr>
            </w:pPr>
            <w:r w:rsidRPr="00E2688A">
              <w:rPr>
                <w:color w:val="000000"/>
                <w:sz w:val="18"/>
                <w:szCs w:val="18"/>
              </w:rPr>
              <w:t>22,08</w:t>
            </w:r>
          </w:p>
        </w:tc>
        <w:tc>
          <w:tcPr>
            <w:tcW w:w="360" w:type="pct"/>
            <w:shd w:val="clear" w:color="000000" w:fill="FFFFFF"/>
            <w:vAlign w:val="center"/>
            <w:hideMark/>
          </w:tcPr>
          <w:p w14:paraId="36176C91"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43E68FE" w14:textId="77777777" w:rsidTr="00DF1646">
        <w:trPr>
          <w:trHeight w:val="227"/>
        </w:trPr>
        <w:tc>
          <w:tcPr>
            <w:tcW w:w="542" w:type="pct"/>
            <w:shd w:val="clear" w:color="auto" w:fill="auto"/>
            <w:vAlign w:val="center"/>
            <w:hideMark/>
          </w:tcPr>
          <w:p w14:paraId="6F694DE4" w14:textId="77777777" w:rsidR="00A33C31" w:rsidRPr="00E2688A" w:rsidRDefault="00A33C31" w:rsidP="00A33C31">
            <w:pPr>
              <w:jc w:val="center"/>
              <w:rPr>
                <w:color w:val="000000"/>
                <w:sz w:val="18"/>
                <w:szCs w:val="18"/>
              </w:rPr>
            </w:pPr>
            <w:r w:rsidRPr="00E2688A">
              <w:rPr>
                <w:color w:val="000000"/>
                <w:sz w:val="18"/>
                <w:szCs w:val="18"/>
              </w:rPr>
              <w:t>ТК-10/2</w:t>
            </w:r>
          </w:p>
        </w:tc>
        <w:tc>
          <w:tcPr>
            <w:tcW w:w="542" w:type="pct"/>
            <w:shd w:val="clear" w:color="auto" w:fill="auto"/>
            <w:vAlign w:val="center"/>
            <w:hideMark/>
          </w:tcPr>
          <w:p w14:paraId="35DE1220" w14:textId="77777777" w:rsidR="00A33C31" w:rsidRPr="00E2688A" w:rsidRDefault="00A33C31" w:rsidP="00A33C31">
            <w:pPr>
              <w:jc w:val="center"/>
              <w:rPr>
                <w:color w:val="000000"/>
                <w:sz w:val="18"/>
                <w:szCs w:val="18"/>
              </w:rPr>
            </w:pPr>
            <w:r w:rsidRPr="00E2688A">
              <w:rPr>
                <w:color w:val="000000"/>
                <w:sz w:val="18"/>
                <w:szCs w:val="18"/>
              </w:rPr>
              <w:t>Хозяйственный корпус</w:t>
            </w:r>
          </w:p>
        </w:tc>
        <w:tc>
          <w:tcPr>
            <w:tcW w:w="223" w:type="pct"/>
            <w:shd w:val="clear" w:color="auto" w:fill="auto"/>
            <w:vAlign w:val="center"/>
            <w:hideMark/>
          </w:tcPr>
          <w:p w14:paraId="236A177D" w14:textId="77777777" w:rsidR="00A33C31" w:rsidRPr="00E2688A" w:rsidRDefault="00A33C31" w:rsidP="00A33C31">
            <w:pPr>
              <w:jc w:val="center"/>
              <w:rPr>
                <w:color w:val="000000"/>
                <w:sz w:val="18"/>
                <w:szCs w:val="18"/>
              </w:rPr>
            </w:pPr>
            <w:r w:rsidRPr="00E2688A">
              <w:rPr>
                <w:color w:val="000000"/>
                <w:sz w:val="18"/>
                <w:szCs w:val="18"/>
              </w:rPr>
              <w:t>11,08</w:t>
            </w:r>
          </w:p>
        </w:tc>
        <w:tc>
          <w:tcPr>
            <w:tcW w:w="217" w:type="pct"/>
            <w:shd w:val="clear" w:color="auto" w:fill="auto"/>
            <w:vAlign w:val="center"/>
            <w:hideMark/>
          </w:tcPr>
          <w:p w14:paraId="3813E34A"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6E034F4B"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1005E00B"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4C70B9C5" w14:textId="77777777" w:rsidR="00A33C31" w:rsidRPr="00E2688A" w:rsidRDefault="00A33C31" w:rsidP="00A33C31">
            <w:pPr>
              <w:jc w:val="center"/>
              <w:rPr>
                <w:color w:val="000000"/>
                <w:sz w:val="18"/>
                <w:szCs w:val="18"/>
              </w:rPr>
            </w:pPr>
            <w:r w:rsidRPr="00E2688A">
              <w:rPr>
                <w:color w:val="000000"/>
                <w:sz w:val="18"/>
                <w:szCs w:val="18"/>
              </w:rPr>
              <w:t>14259,69</w:t>
            </w:r>
          </w:p>
        </w:tc>
        <w:tc>
          <w:tcPr>
            <w:tcW w:w="413" w:type="pct"/>
            <w:shd w:val="clear" w:color="000000" w:fill="FFFFFF"/>
            <w:vAlign w:val="center"/>
            <w:hideMark/>
          </w:tcPr>
          <w:p w14:paraId="1B93A81D"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0AA52972"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D33A3C5"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411EC6F6" w14:textId="77777777" w:rsidR="00A33C31" w:rsidRPr="00E2688A" w:rsidRDefault="00A33C31" w:rsidP="00A33C31">
            <w:pPr>
              <w:jc w:val="center"/>
              <w:rPr>
                <w:color w:val="000000"/>
                <w:sz w:val="18"/>
                <w:szCs w:val="18"/>
              </w:rPr>
            </w:pPr>
            <w:r w:rsidRPr="00E2688A">
              <w:rPr>
                <w:color w:val="000000"/>
                <w:sz w:val="18"/>
                <w:szCs w:val="18"/>
              </w:rPr>
              <w:t>144,03</w:t>
            </w:r>
          </w:p>
        </w:tc>
        <w:tc>
          <w:tcPr>
            <w:tcW w:w="317" w:type="pct"/>
            <w:shd w:val="clear" w:color="auto" w:fill="auto"/>
            <w:noWrap/>
            <w:vAlign w:val="center"/>
            <w:hideMark/>
          </w:tcPr>
          <w:p w14:paraId="54C391B9" w14:textId="77777777" w:rsidR="00A33C31" w:rsidRPr="00E2688A" w:rsidRDefault="00A33C31" w:rsidP="00A33C31">
            <w:pPr>
              <w:jc w:val="center"/>
              <w:rPr>
                <w:color w:val="000000"/>
                <w:sz w:val="18"/>
                <w:szCs w:val="18"/>
              </w:rPr>
            </w:pPr>
            <w:r w:rsidRPr="00E2688A">
              <w:rPr>
                <w:color w:val="000000"/>
                <w:sz w:val="18"/>
                <w:szCs w:val="18"/>
              </w:rPr>
              <w:t>43,21</w:t>
            </w:r>
          </w:p>
        </w:tc>
        <w:tc>
          <w:tcPr>
            <w:tcW w:w="300" w:type="pct"/>
            <w:shd w:val="clear" w:color="auto" w:fill="auto"/>
            <w:noWrap/>
            <w:vAlign w:val="center"/>
            <w:hideMark/>
          </w:tcPr>
          <w:p w14:paraId="6DBA558C" w14:textId="77777777" w:rsidR="00A33C31" w:rsidRPr="00E2688A" w:rsidRDefault="00A33C31" w:rsidP="00A33C31">
            <w:pPr>
              <w:jc w:val="center"/>
              <w:rPr>
                <w:color w:val="000000"/>
                <w:sz w:val="18"/>
                <w:szCs w:val="18"/>
              </w:rPr>
            </w:pPr>
            <w:r w:rsidRPr="00E2688A">
              <w:rPr>
                <w:color w:val="000000"/>
                <w:sz w:val="18"/>
                <w:szCs w:val="18"/>
              </w:rPr>
              <w:t>187,24</w:t>
            </w:r>
          </w:p>
        </w:tc>
        <w:tc>
          <w:tcPr>
            <w:tcW w:w="360" w:type="pct"/>
            <w:shd w:val="clear" w:color="000000" w:fill="FFFFFF"/>
            <w:vAlign w:val="center"/>
            <w:hideMark/>
          </w:tcPr>
          <w:p w14:paraId="2070D8EB"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16559918" w14:textId="77777777" w:rsidTr="00DF1646">
        <w:trPr>
          <w:trHeight w:val="227"/>
        </w:trPr>
        <w:tc>
          <w:tcPr>
            <w:tcW w:w="542" w:type="pct"/>
            <w:shd w:val="clear" w:color="auto" w:fill="auto"/>
            <w:vAlign w:val="center"/>
            <w:hideMark/>
          </w:tcPr>
          <w:p w14:paraId="094EA5E7" w14:textId="77777777" w:rsidR="00A33C31" w:rsidRPr="00E2688A" w:rsidRDefault="00A33C31" w:rsidP="00A33C31">
            <w:pPr>
              <w:jc w:val="center"/>
              <w:rPr>
                <w:color w:val="000000"/>
                <w:sz w:val="18"/>
                <w:szCs w:val="18"/>
              </w:rPr>
            </w:pPr>
            <w:r w:rsidRPr="00E2688A">
              <w:rPr>
                <w:color w:val="000000"/>
                <w:sz w:val="18"/>
                <w:szCs w:val="18"/>
              </w:rPr>
              <w:t>ТК-10/1.2</w:t>
            </w:r>
          </w:p>
        </w:tc>
        <w:tc>
          <w:tcPr>
            <w:tcW w:w="542" w:type="pct"/>
            <w:shd w:val="clear" w:color="auto" w:fill="auto"/>
            <w:vAlign w:val="center"/>
            <w:hideMark/>
          </w:tcPr>
          <w:p w14:paraId="293F494A" w14:textId="77777777" w:rsidR="00A33C31" w:rsidRPr="00E2688A" w:rsidRDefault="00A33C31" w:rsidP="00A33C31">
            <w:pPr>
              <w:jc w:val="center"/>
              <w:rPr>
                <w:color w:val="000000"/>
                <w:sz w:val="18"/>
                <w:szCs w:val="18"/>
              </w:rPr>
            </w:pPr>
            <w:r w:rsidRPr="00E2688A">
              <w:rPr>
                <w:color w:val="000000"/>
                <w:sz w:val="18"/>
                <w:szCs w:val="18"/>
              </w:rPr>
              <w:t>Оборонная, д.51, лит.А</w:t>
            </w:r>
          </w:p>
        </w:tc>
        <w:tc>
          <w:tcPr>
            <w:tcW w:w="223" w:type="pct"/>
            <w:shd w:val="clear" w:color="auto" w:fill="auto"/>
            <w:vAlign w:val="center"/>
            <w:hideMark/>
          </w:tcPr>
          <w:p w14:paraId="7BEB6276" w14:textId="77777777" w:rsidR="00A33C31" w:rsidRPr="00E2688A" w:rsidRDefault="00A33C31" w:rsidP="00A33C31">
            <w:pPr>
              <w:jc w:val="center"/>
              <w:rPr>
                <w:color w:val="000000"/>
                <w:sz w:val="18"/>
                <w:szCs w:val="18"/>
              </w:rPr>
            </w:pPr>
            <w:r w:rsidRPr="00E2688A">
              <w:rPr>
                <w:color w:val="000000"/>
                <w:sz w:val="18"/>
                <w:szCs w:val="18"/>
              </w:rPr>
              <w:t>7,97</w:t>
            </w:r>
          </w:p>
        </w:tc>
        <w:tc>
          <w:tcPr>
            <w:tcW w:w="217" w:type="pct"/>
            <w:shd w:val="clear" w:color="auto" w:fill="auto"/>
            <w:vAlign w:val="center"/>
            <w:hideMark/>
          </w:tcPr>
          <w:p w14:paraId="102D4D1E"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hideMark/>
          </w:tcPr>
          <w:p w14:paraId="34F4424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19A06BFA"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3A5B0DCB"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hideMark/>
          </w:tcPr>
          <w:p w14:paraId="522CF285"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2160C6FD"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18BE9641"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6296F3E2" w14:textId="77777777" w:rsidR="00A33C31" w:rsidRPr="00E2688A" w:rsidRDefault="00A33C31" w:rsidP="00A33C31">
            <w:pPr>
              <w:jc w:val="center"/>
              <w:rPr>
                <w:color w:val="000000"/>
                <w:sz w:val="18"/>
                <w:szCs w:val="18"/>
              </w:rPr>
            </w:pPr>
            <w:r w:rsidRPr="00E2688A">
              <w:rPr>
                <w:color w:val="000000"/>
                <w:sz w:val="18"/>
                <w:szCs w:val="18"/>
              </w:rPr>
              <w:t>84,02</w:t>
            </w:r>
          </w:p>
        </w:tc>
        <w:tc>
          <w:tcPr>
            <w:tcW w:w="317" w:type="pct"/>
            <w:shd w:val="clear" w:color="auto" w:fill="auto"/>
            <w:noWrap/>
            <w:vAlign w:val="center"/>
            <w:hideMark/>
          </w:tcPr>
          <w:p w14:paraId="54170EC0" w14:textId="77777777" w:rsidR="00A33C31" w:rsidRPr="00E2688A" w:rsidRDefault="00A33C31" w:rsidP="00A33C31">
            <w:pPr>
              <w:jc w:val="center"/>
              <w:rPr>
                <w:color w:val="000000"/>
                <w:sz w:val="18"/>
                <w:szCs w:val="18"/>
              </w:rPr>
            </w:pPr>
            <w:r w:rsidRPr="00E2688A">
              <w:rPr>
                <w:color w:val="000000"/>
                <w:sz w:val="18"/>
                <w:szCs w:val="18"/>
              </w:rPr>
              <w:t>25,20</w:t>
            </w:r>
          </w:p>
        </w:tc>
        <w:tc>
          <w:tcPr>
            <w:tcW w:w="300" w:type="pct"/>
            <w:shd w:val="clear" w:color="auto" w:fill="auto"/>
            <w:noWrap/>
            <w:vAlign w:val="center"/>
            <w:hideMark/>
          </w:tcPr>
          <w:p w14:paraId="139DB9F0" w14:textId="77777777" w:rsidR="00A33C31" w:rsidRPr="00E2688A" w:rsidRDefault="00A33C31" w:rsidP="00A33C31">
            <w:pPr>
              <w:jc w:val="center"/>
              <w:rPr>
                <w:color w:val="000000"/>
                <w:sz w:val="18"/>
                <w:szCs w:val="18"/>
              </w:rPr>
            </w:pPr>
            <w:r w:rsidRPr="00E2688A">
              <w:rPr>
                <w:color w:val="000000"/>
                <w:sz w:val="18"/>
                <w:szCs w:val="18"/>
              </w:rPr>
              <w:t>109,22</w:t>
            </w:r>
          </w:p>
        </w:tc>
        <w:tc>
          <w:tcPr>
            <w:tcW w:w="360" w:type="pct"/>
            <w:shd w:val="clear" w:color="000000" w:fill="FFFFFF"/>
            <w:vAlign w:val="center"/>
            <w:hideMark/>
          </w:tcPr>
          <w:p w14:paraId="24F2EC07"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F8CF3BD" w14:textId="77777777" w:rsidTr="00DF1646">
        <w:trPr>
          <w:trHeight w:val="227"/>
        </w:trPr>
        <w:tc>
          <w:tcPr>
            <w:tcW w:w="542" w:type="pct"/>
            <w:shd w:val="clear" w:color="auto" w:fill="auto"/>
            <w:vAlign w:val="center"/>
            <w:hideMark/>
          </w:tcPr>
          <w:p w14:paraId="6CDEEB4F" w14:textId="77777777" w:rsidR="00A33C31" w:rsidRPr="00E2688A" w:rsidRDefault="00A33C31" w:rsidP="00A33C31">
            <w:pPr>
              <w:jc w:val="center"/>
              <w:rPr>
                <w:color w:val="000000"/>
                <w:sz w:val="18"/>
                <w:szCs w:val="18"/>
              </w:rPr>
            </w:pPr>
            <w:r w:rsidRPr="00E2688A">
              <w:rPr>
                <w:color w:val="000000"/>
                <w:sz w:val="18"/>
                <w:szCs w:val="18"/>
              </w:rPr>
              <w:t>АК-5.8</w:t>
            </w:r>
          </w:p>
        </w:tc>
        <w:tc>
          <w:tcPr>
            <w:tcW w:w="542" w:type="pct"/>
            <w:shd w:val="clear" w:color="auto" w:fill="auto"/>
            <w:vAlign w:val="center"/>
            <w:hideMark/>
          </w:tcPr>
          <w:p w14:paraId="3EF61B61" w14:textId="77777777" w:rsidR="00A33C31" w:rsidRPr="00E2688A" w:rsidRDefault="00A33C31" w:rsidP="00A33C31">
            <w:pPr>
              <w:jc w:val="center"/>
              <w:rPr>
                <w:color w:val="000000"/>
                <w:sz w:val="18"/>
                <w:szCs w:val="18"/>
              </w:rPr>
            </w:pPr>
            <w:r w:rsidRPr="00E2688A">
              <w:rPr>
                <w:color w:val="000000"/>
                <w:sz w:val="18"/>
                <w:szCs w:val="18"/>
              </w:rPr>
              <w:t> </w:t>
            </w:r>
          </w:p>
        </w:tc>
        <w:tc>
          <w:tcPr>
            <w:tcW w:w="223" w:type="pct"/>
            <w:shd w:val="clear" w:color="auto" w:fill="auto"/>
            <w:vAlign w:val="center"/>
            <w:hideMark/>
          </w:tcPr>
          <w:p w14:paraId="02851E73" w14:textId="77777777" w:rsidR="00A33C31" w:rsidRPr="00E2688A" w:rsidRDefault="00A33C31" w:rsidP="00A33C31">
            <w:pPr>
              <w:jc w:val="center"/>
              <w:rPr>
                <w:color w:val="000000"/>
                <w:sz w:val="18"/>
                <w:szCs w:val="18"/>
              </w:rPr>
            </w:pPr>
            <w:r w:rsidRPr="00E2688A">
              <w:rPr>
                <w:color w:val="000000"/>
                <w:sz w:val="18"/>
                <w:szCs w:val="18"/>
              </w:rPr>
              <w:t>2</w:t>
            </w:r>
          </w:p>
        </w:tc>
        <w:tc>
          <w:tcPr>
            <w:tcW w:w="217" w:type="pct"/>
            <w:shd w:val="clear" w:color="auto" w:fill="auto"/>
            <w:vAlign w:val="center"/>
            <w:hideMark/>
          </w:tcPr>
          <w:p w14:paraId="47EDDCD2" w14:textId="77777777" w:rsidR="00A33C31" w:rsidRPr="00E2688A" w:rsidRDefault="00A33C31" w:rsidP="00A33C31">
            <w:pPr>
              <w:jc w:val="center"/>
              <w:rPr>
                <w:color w:val="000000"/>
                <w:sz w:val="18"/>
                <w:szCs w:val="18"/>
              </w:rPr>
            </w:pPr>
            <w:r w:rsidRPr="00E2688A">
              <w:rPr>
                <w:color w:val="000000"/>
                <w:sz w:val="18"/>
                <w:szCs w:val="18"/>
              </w:rPr>
              <w:t>0,025</w:t>
            </w:r>
          </w:p>
        </w:tc>
        <w:tc>
          <w:tcPr>
            <w:tcW w:w="411" w:type="pct"/>
            <w:shd w:val="clear" w:color="auto" w:fill="auto"/>
            <w:vAlign w:val="center"/>
            <w:hideMark/>
          </w:tcPr>
          <w:p w14:paraId="0B3D433B"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4848D7DE"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2D8E4AA6" w14:textId="77777777" w:rsidR="00A33C31" w:rsidRPr="00E2688A" w:rsidRDefault="00A33C31" w:rsidP="00A33C31">
            <w:pPr>
              <w:jc w:val="center"/>
              <w:rPr>
                <w:color w:val="000000"/>
                <w:sz w:val="18"/>
                <w:szCs w:val="18"/>
              </w:rPr>
            </w:pPr>
            <w:r w:rsidRPr="00E2688A">
              <w:rPr>
                <w:color w:val="000000"/>
                <w:sz w:val="18"/>
                <w:szCs w:val="18"/>
              </w:rPr>
              <w:t>9317,14</w:t>
            </w:r>
          </w:p>
        </w:tc>
        <w:tc>
          <w:tcPr>
            <w:tcW w:w="413" w:type="pct"/>
            <w:shd w:val="clear" w:color="000000" w:fill="FFFFFF"/>
            <w:vAlign w:val="center"/>
            <w:hideMark/>
          </w:tcPr>
          <w:p w14:paraId="46D28477"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1530B1FC"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0828C17B"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1E933040" w14:textId="77777777" w:rsidR="00A33C31" w:rsidRPr="00E2688A" w:rsidRDefault="00A33C31" w:rsidP="00A33C31">
            <w:pPr>
              <w:jc w:val="center"/>
              <w:rPr>
                <w:color w:val="000000"/>
                <w:sz w:val="18"/>
                <w:szCs w:val="18"/>
              </w:rPr>
            </w:pPr>
            <w:r w:rsidRPr="00E2688A">
              <w:rPr>
                <w:color w:val="000000"/>
                <w:sz w:val="18"/>
                <w:szCs w:val="18"/>
              </w:rPr>
              <w:t>16,99</w:t>
            </w:r>
          </w:p>
        </w:tc>
        <w:tc>
          <w:tcPr>
            <w:tcW w:w="317" w:type="pct"/>
            <w:shd w:val="clear" w:color="auto" w:fill="auto"/>
            <w:noWrap/>
            <w:vAlign w:val="center"/>
            <w:hideMark/>
          </w:tcPr>
          <w:p w14:paraId="0FAED34E" w14:textId="77777777" w:rsidR="00A33C31" w:rsidRPr="00E2688A" w:rsidRDefault="00A33C31" w:rsidP="00A33C31">
            <w:pPr>
              <w:jc w:val="center"/>
              <w:rPr>
                <w:color w:val="000000"/>
                <w:sz w:val="18"/>
                <w:szCs w:val="18"/>
              </w:rPr>
            </w:pPr>
            <w:r w:rsidRPr="00E2688A">
              <w:rPr>
                <w:color w:val="000000"/>
                <w:sz w:val="18"/>
                <w:szCs w:val="18"/>
              </w:rPr>
              <w:t>5,10</w:t>
            </w:r>
          </w:p>
        </w:tc>
        <w:tc>
          <w:tcPr>
            <w:tcW w:w="300" w:type="pct"/>
            <w:shd w:val="clear" w:color="auto" w:fill="auto"/>
            <w:noWrap/>
            <w:vAlign w:val="center"/>
            <w:hideMark/>
          </w:tcPr>
          <w:p w14:paraId="40ED18D3" w14:textId="77777777" w:rsidR="00A33C31" w:rsidRPr="00E2688A" w:rsidRDefault="00A33C31" w:rsidP="00A33C31">
            <w:pPr>
              <w:jc w:val="center"/>
              <w:rPr>
                <w:color w:val="000000"/>
                <w:sz w:val="18"/>
                <w:szCs w:val="18"/>
              </w:rPr>
            </w:pPr>
            <w:r w:rsidRPr="00E2688A">
              <w:rPr>
                <w:color w:val="000000"/>
                <w:sz w:val="18"/>
                <w:szCs w:val="18"/>
              </w:rPr>
              <w:t>22,08</w:t>
            </w:r>
          </w:p>
        </w:tc>
        <w:tc>
          <w:tcPr>
            <w:tcW w:w="360" w:type="pct"/>
            <w:shd w:val="clear" w:color="000000" w:fill="FFFFFF"/>
            <w:vAlign w:val="center"/>
            <w:hideMark/>
          </w:tcPr>
          <w:p w14:paraId="62DE270C"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1B4D0FB" w14:textId="77777777" w:rsidTr="00DF1646">
        <w:trPr>
          <w:trHeight w:val="227"/>
        </w:trPr>
        <w:tc>
          <w:tcPr>
            <w:tcW w:w="542" w:type="pct"/>
            <w:shd w:val="clear" w:color="auto" w:fill="auto"/>
            <w:vAlign w:val="center"/>
            <w:hideMark/>
          </w:tcPr>
          <w:p w14:paraId="5D6F8794" w14:textId="77777777" w:rsidR="00A33C31" w:rsidRPr="00E2688A" w:rsidRDefault="00A33C31" w:rsidP="00A33C31">
            <w:pPr>
              <w:jc w:val="center"/>
              <w:rPr>
                <w:color w:val="000000"/>
                <w:sz w:val="18"/>
                <w:szCs w:val="18"/>
              </w:rPr>
            </w:pPr>
            <w:r w:rsidRPr="00E2688A">
              <w:rPr>
                <w:color w:val="000000"/>
                <w:sz w:val="18"/>
                <w:szCs w:val="18"/>
              </w:rPr>
              <w:t>ТК-1</w:t>
            </w:r>
          </w:p>
        </w:tc>
        <w:tc>
          <w:tcPr>
            <w:tcW w:w="542" w:type="pct"/>
            <w:shd w:val="clear" w:color="auto" w:fill="auto"/>
            <w:vAlign w:val="center"/>
            <w:hideMark/>
          </w:tcPr>
          <w:p w14:paraId="1AB12497" w14:textId="77777777" w:rsidR="00A33C31" w:rsidRPr="00E2688A" w:rsidRDefault="00A33C31" w:rsidP="00A33C31">
            <w:pPr>
              <w:jc w:val="center"/>
              <w:rPr>
                <w:color w:val="000000"/>
                <w:sz w:val="18"/>
                <w:szCs w:val="18"/>
              </w:rPr>
            </w:pPr>
            <w:r w:rsidRPr="00E2688A">
              <w:rPr>
                <w:color w:val="000000"/>
                <w:sz w:val="18"/>
                <w:szCs w:val="18"/>
              </w:rPr>
              <w:t>уз.1.4</w:t>
            </w:r>
          </w:p>
        </w:tc>
        <w:tc>
          <w:tcPr>
            <w:tcW w:w="223" w:type="pct"/>
            <w:shd w:val="clear" w:color="auto" w:fill="auto"/>
            <w:vAlign w:val="center"/>
            <w:hideMark/>
          </w:tcPr>
          <w:p w14:paraId="18D576F2" w14:textId="77777777" w:rsidR="00A33C31" w:rsidRPr="00E2688A" w:rsidRDefault="00A33C31" w:rsidP="00A33C31">
            <w:pPr>
              <w:jc w:val="center"/>
              <w:rPr>
                <w:color w:val="000000"/>
                <w:sz w:val="18"/>
                <w:szCs w:val="18"/>
              </w:rPr>
            </w:pPr>
            <w:r w:rsidRPr="00E2688A">
              <w:rPr>
                <w:color w:val="000000"/>
                <w:sz w:val="18"/>
                <w:szCs w:val="18"/>
              </w:rPr>
              <w:t>1,53</w:t>
            </w:r>
          </w:p>
        </w:tc>
        <w:tc>
          <w:tcPr>
            <w:tcW w:w="217" w:type="pct"/>
            <w:shd w:val="clear" w:color="auto" w:fill="auto"/>
            <w:vAlign w:val="center"/>
            <w:hideMark/>
          </w:tcPr>
          <w:p w14:paraId="5040DD55"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hideMark/>
          </w:tcPr>
          <w:p w14:paraId="6377E14A"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090AC4CE"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7D2CBC0B" w14:textId="77777777" w:rsidR="00A33C31" w:rsidRPr="00E2688A" w:rsidRDefault="00A33C31" w:rsidP="00A33C31">
            <w:pPr>
              <w:jc w:val="center"/>
              <w:rPr>
                <w:color w:val="000000"/>
                <w:sz w:val="18"/>
                <w:szCs w:val="18"/>
              </w:rPr>
            </w:pPr>
            <w:r w:rsidRPr="00E2688A">
              <w:rPr>
                <w:color w:val="000000"/>
                <w:sz w:val="18"/>
                <w:szCs w:val="18"/>
              </w:rPr>
              <w:t>37030,52</w:t>
            </w:r>
          </w:p>
        </w:tc>
        <w:tc>
          <w:tcPr>
            <w:tcW w:w="413" w:type="pct"/>
            <w:shd w:val="clear" w:color="000000" w:fill="FFFFFF"/>
            <w:vAlign w:val="center"/>
            <w:hideMark/>
          </w:tcPr>
          <w:p w14:paraId="3836EE74"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2E66A6BE"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33178F41"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29DF8E5A" w14:textId="77777777" w:rsidR="00A33C31" w:rsidRPr="00E2688A" w:rsidRDefault="00A33C31" w:rsidP="00A33C31">
            <w:pPr>
              <w:jc w:val="center"/>
              <w:rPr>
                <w:color w:val="000000"/>
                <w:sz w:val="18"/>
                <w:szCs w:val="18"/>
              </w:rPr>
            </w:pPr>
            <w:r w:rsidRPr="00E2688A">
              <w:rPr>
                <w:color w:val="000000"/>
                <w:sz w:val="18"/>
                <w:szCs w:val="18"/>
              </w:rPr>
              <w:t>51,65</w:t>
            </w:r>
          </w:p>
        </w:tc>
        <w:tc>
          <w:tcPr>
            <w:tcW w:w="317" w:type="pct"/>
            <w:shd w:val="clear" w:color="auto" w:fill="auto"/>
            <w:noWrap/>
            <w:vAlign w:val="center"/>
            <w:hideMark/>
          </w:tcPr>
          <w:p w14:paraId="0064CF17" w14:textId="77777777" w:rsidR="00A33C31" w:rsidRPr="00E2688A" w:rsidRDefault="00A33C31" w:rsidP="00A33C31">
            <w:pPr>
              <w:jc w:val="center"/>
              <w:rPr>
                <w:color w:val="000000"/>
                <w:sz w:val="18"/>
                <w:szCs w:val="18"/>
              </w:rPr>
            </w:pPr>
            <w:r w:rsidRPr="00E2688A">
              <w:rPr>
                <w:color w:val="000000"/>
                <w:sz w:val="18"/>
                <w:szCs w:val="18"/>
              </w:rPr>
              <w:t>15,49</w:t>
            </w:r>
          </w:p>
        </w:tc>
        <w:tc>
          <w:tcPr>
            <w:tcW w:w="300" w:type="pct"/>
            <w:shd w:val="clear" w:color="auto" w:fill="auto"/>
            <w:noWrap/>
            <w:vAlign w:val="center"/>
            <w:hideMark/>
          </w:tcPr>
          <w:p w14:paraId="36696844" w14:textId="77777777" w:rsidR="00A33C31" w:rsidRPr="00E2688A" w:rsidRDefault="00A33C31" w:rsidP="00A33C31">
            <w:pPr>
              <w:jc w:val="center"/>
              <w:rPr>
                <w:color w:val="000000"/>
                <w:sz w:val="18"/>
                <w:szCs w:val="18"/>
              </w:rPr>
            </w:pPr>
            <w:r w:rsidRPr="00E2688A">
              <w:rPr>
                <w:color w:val="000000"/>
                <w:sz w:val="18"/>
                <w:szCs w:val="18"/>
              </w:rPr>
              <w:t>67,14</w:t>
            </w:r>
          </w:p>
        </w:tc>
        <w:tc>
          <w:tcPr>
            <w:tcW w:w="360" w:type="pct"/>
            <w:shd w:val="clear" w:color="000000" w:fill="FFFFFF"/>
            <w:vAlign w:val="center"/>
            <w:hideMark/>
          </w:tcPr>
          <w:p w14:paraId="04D1DA6A"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26A4287" w14:textId="77777777" w:rsidTr="00DF1646">
        <w:trPr>
          <w:trHeight w:val="227"/>
        </w:trPr>
        <w:tc>
          <w:tcPr>
            <w:tcW w:w="542" w:type="pct"/>
            <w:shd w:val="clear" w:color="auto" w:fill="auto"/>
            <w:vAlign w:val="center"/>
            <w:hideMark/>
          </w:tcPr>
          <w:p w14:paraId="10C1D0B4" w14:textId="77777777" w:rsidR="00A33C31" w:rsidRPr="00E2688A" w:rsidRDefault="00A33C31" w:rsidP="00A33C31">
            <w:pPr>
              <w:jc w:val="center"/>
              <w:rPr>
                <w:color w:val="000000"/>
                <w:sz w:val="18"/>
                <w:szCs w:val="18"/>
              </w:rPr>
            </w:pPr>
            <w:r w:rsidRPr="00E2688A">
              <w:rPr>
                <w:color w:val="000000"/>
                <w:sz w:val="18"/>
                <w:szCs w:val="18"/>
              </w:rPr>
              <w:t>ТК-1</w:t>
            </w:r>
          </w:p>
        </w:tc>
        <w:tc>
          <w:tcPr>
            <w:tcW w:w="542" w:type="pct"/>
            <w:shd w:val="clear" w:color="auto" w:fill="auto"/>
            <w:vAlign w:val="center"/>
            <w:hideMark/>
          </w:tcPr>
          <w:p w14:paraId="7670409D"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уз.1.6</w:t>
            </w:r>
          </w:p>
        </w:tc>
        <w:tc>
          <w:tcPr>
            <w:tcW w:w="223" w:type="pct"/>
            <w:shd w:val="clear" w:color="auto" w:fill="auto"/>
            <w:vAlign w:val="center"/>
            <w:hideMark/>
          </w:tcPr>
          <w:p w14:paraId="4B6BB2DB" w14:textId="77777777" w:rsidR="00A33C31" w:rsidRPr="00E2688A" w:rsidRDefault="00A33C31" w:rsidP="00A33C31">
            <w:pPr>
              <w:jc w:val="center"/>
              <w:rPr>
                <w:color w:val="000000"/>
                <w:sz w:val="18"/>
                <w:szCs w:val="18"/>
              </w:rPr>
            </w:pPr>
            <w:r w:rsidRPr="00E2688A">
              <w:rPr>
                <w:color w:val="000000"/>
                <w:sz w:val="18"/>
                <w:szCs w:val="18"/>
              </w:rPr>
              <w:t>2</w:t>
            </w:r>
          </w:p>
        </w:tc>
        <w:tc>
          <w:tcPr>
            <w:tcW w:w="217" w:type="pct"/>
            <w:shd w:val="clear" w:color="auto" w:fill="auto"/>
            <w:vAlign w:val="center"/>
            <w:hideMark/>
          </w:tcPr>
          <w:p w14:paraId="7DB96415"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hideMark/>
          </w:tcPr>
          <w:p w14:paraId="4C416261"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0367FAAF"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4708BE13" w14:textId="77777777" w:rsidR="00A33C31" w:rsidRPr="00E2688A" w:rsidRDefault="00A33C31" w:rsidP="00A33C31">
            <w:pPr>
              <w:jc w:val="center"/>
              <w:rPr>
                <w:color w:val="000000"/>
                <w:sz w:val="18"/>
                <w:szCs w:val="18"/>
              </w:rPr>
            </w:pPr>
            <w:r w:rsidRPr="00E2688A">
              <w:rPr>
                <w:color w:val="000000"/>
                <w:sz w:val="18"/>
                <w:szCs w:val="18"/>
              </w:rPr>
              <w:t>37030,52</w:t>
            </w:r>
          </w:p>
        </w:tc>
        <w:tc>
          <w:tcPr>
            <w:tcW w:w="413" w:type="pct"/>
            <w:shd w:val="clear" w:color="000000" w:fill="FFFFFF"/>
            <w:vAlign w:val="center"/>
            <w:hideMark/>
          </w:tcPr>
          <w:p w14:paraId="3570C914"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42DEC681"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7720C37"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6D4B9383" w14:textId="77777777" w:rsidR="00A33C31" w:rsidRPr="00E2688A" w:rsidRDefault="00A33C31" w:rsidP="00A33C31">
            <w:pPr>
              <w:jc w:val="center"/>
              <w:rPr>
                <w:color w:val="000000"/>
                <w:sz w:val="18"/>
                <w:szCs w:val="18"/>
              </w:rPr>
            </w:pPr>
            <w:r w:rsidRPr="00E2688A">
              <w:rPr>
                <w:color w:val="000000"/>
                <w:sz w:val="18"/>
                <w:szCs w:val="18"/>
              </w:rPr>
              <w:t>67,51</w:t>
            </w:r>
          </w:p>
        </w:tc>
        <w:tc>
          <w:tcPr>
            <w:tcW w:w="317" w:type="pct"/>
            <w:shd w:val="clear" w:color="auto" w:fill="auto"/>
            <w:noWrap/>
            <w:vAlign w:val="center"/>
            <w:hideMark/>
          </w:tcPr>
          <w:p w14:paraId="0766FA69" w14:textId="77777777" w:rsidR="00A33C31" w:rsidRPr="00E2688A" w:rsidRDefault="00A33C31" w:rsidP="00A33C31">
            <w:pPr>
              <w:jc w:val="center"/>
              <w:rPr>
                <w:color w:val="000000"/>
                <w:sz w:val="18"/>
                <w:szCs w:val="18"/>
              </w:rPr>
            </w:pPr>
            <w:r w:rsidRPr="00E2688A">
              <w:rPr>
                <w:color w:val="000000"/>
                <w:sz w:val="18"/>
                <w:szCs w:val="18"/>
              </w:rPr>
              <w:t>20,25</w:t>
            </w:r>
          </w:p>
        </w:tc>
        <w:tc>
          <w:tcPr>
            <w:tcW w:w="300" w:type="pct"/>
            <w:shd w:val="clear" w:color="auto" w:fill="auto"/>
            <w:noWrap/>
            <w:vAlign w:val="center"/>
            <w:hideMark/>
          </w:tcPr>
          <w:p w14:paraId="14A13E54" w14:textId="77777777" w:rsidR="00A33C31" w:rsidRPr="00E2688A" w:rsidRDefault="00A33C31" w:rsidP="00A33C31">
            <w:pPr>
              <w:jc w:val="center"/>
              <w:rPr>
                <w:color w:val="000000"/>
                <w:sz w:val="18"/>
                <w:szCs w:val="18"/>
              </w:rPr>
            </w:pPr>
            <w:r w:rsidRPr="00E2688A">
              <w:rPr>
                <w:color w:val="000000"/>
                <w:sz w:val="18"/>
                <w:szCs w:val="18"/>
              </w:rPr>
              <w:t>87,77</w:t>
            </w:r>
          </w:p>
        </w:tc>
        <w:tc>
          <w:tcPr>
            <w:tcW w:w="360" w:type="pct"/>
            <w:shd w:val="clear" w:color="000000" w:fill="FFFFFF"/>
            <w:vAlign w:val="center"/>
            <w:hideMark/>
          </w:tcPr>
          <w:p w14:paraId="08E0C821"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021FD54" w14:textId="77777777" w:rsidTr="00DF1646">
        <w:trPr>
          <w:trHeight w:val="227"/>
        </w:trPr>
        <w:tc>
          <w:tcPr>
            <w:tcW w:w="542" w:type="pct"/>
            <w:shd w:val="clear" w:color="auto" w:fill="auto"/>
            <w:vAlign w:val="center"/>
            <w:hideMark/>
          </w:tcPr>
          <w:p w14:paraId="3186F2C9" w14:textId="77777777" w:rsidR="00A33C31" w:rsidRPr="00E2688A" w:rsidRDefault="00A33C31" w:rsidP="00A33C31">
            <w:pPr>
              <w:jc w:val="center"/>
              <w:rPr>
                <w:color w:val="000000"/>
                <w:sz w:val="18"/>
                <w:szCs w:val="18"/>
              </w:rPr>
            </w:pPr>
            <w:r w:rsidRPr="00E2688A">
              <w:rPr>
                <w:color w:val="000000"/>
                <w:sz w:val="18"/>
                <w:szCs w:val="18"/>
              </w:rPr>
              <w:t>ТК-10.2</w:t>
            </w:r>
          </w:p>
        </w:tc>
        <w:tc>
          <w:tcPr>
            <w:tcW w:w="542" w:type="pct"/>
            <w:shd w:val="clear" w:color="auto" w:fill="auto"/>
            <w:vAlign w:val="center"/>
            <w:hideMark/>
          </w:tcPr>
          <w:p w14:paraId="211CD646" w14:textId="77777777" w:rsidR="00A33C31" w:rsidRPr="00E2688A" w:rsidRDefault="00A33C31" w:rsidP="00A33C31">
            <w:pPr>
              <w:jc w:val="center"/>
              <w:rPr>
                <w:color w:val="000000"/>
                <w:sz w:val="18"/>
                <w:szCs w:val="18"/>
              </w:rPr>
            </w:pPr>
            <w:r w:rsidRPr="00E2688A">
              <w:rPr>
                <w:color w:val="000000"/>
                <w:sz w:val="18"/>
                <w:szCs w:val="18"/>
              </w:rPr>
              <w:t>ТК-11.3</w:t>
            </w:r>
          </w:p>
        </w:tc>
        <w:tc>
          <w:tcPr>
            <w:tcW w:w="223" w:type="pct"/>
            <w:shd w:val="clear" w:color="auto" w:fill="auto"/>
            <w:vAlign w:val="center"/>
            <w:hideMark/>
          </w:tcPr>
          <w:p w14:paraId="6A54F951" w14:textId="77777777" w:rsidR="00A33C31" w:rsidRPr="00E2688A" w:rsidRDefault="00A33C31" w:rsidP="00A33C31">
            <w:pPr>
              <w:jc w:val="center"/>
              <w:rPr>
                <w:color w:val="000000"/>
                <w:sz w:val="18"/>
                <w:szCs w:val="18"/>
              </w:rPr>
            </w:pPr>
            <w:r w:rsidRPr="00E2688A">
              <w:rPr>
                <w:color w:val="000000"/>
                <w:sz w:val="18"/>
                <w:szCs w:val="18"/>
              </w:rPr>
              <w:t>69</w:t>
            </w:r>
          </w:p>
        </w:tc>
        <w:tc>
          <w:tcPr>
            <w:tcW w:w="217" w:type="pct"/>
            <w:shd w:val="clear" w:color="auto" w:fill="auto"/>
            <w:vAlign w:val="center"/>
            <w:hideMark/>
          </w:tcPr>
          <w:p w14:paraId="58ED99FA"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2E38E7D5"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5822B251"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461FA265"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46A5D5C8"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6307325F"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262442C0"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58218A3A" w14:textId="77777777" w:rsidR="00A33C31" w:rsidRPr="00E2688A" w:rsidRDefault="00A33C31" w:rsidP="00A33C31">
            <w:pPr>
              <w:jc w:val="center"/>
              <w:rPr>
                <w:color w:val="000000"/>
                <w:sz w:val="18"/>
                <w:szCs w:val="18"/>
              </w:rPr>
            </w:pPr>
            <w:r w:rsidRPr="00E2688A">
              <w:rPr>
                <w:color w:val="000000"/>
                <w:sz w:val="18"/>
                <w:szCs w:val="18"/>
              </w:rPr>
              <w:t>1925,59</w:t>
            </w:r>
          </w:p>
        </w:tc>
        <w:tc>
          <w:tcPr>
            <w:tcW w:w="317" w:type="pct"/>
            <w:shd w:val="clear" w:color="auto" w:fill="auto"/>
            <w:noWrap/>
            <w:vAlign w:val="center"/>
            <w:hideMark/>
          </w:tcPr>
          <w:p w14:paraId="19C0C20B" w14:textId="77777777" w:rsidR="00A33C31" w:rsidRPr="00E2688A" w:rsidRDefault="00A33C31" w:rsidP="00A33C31">
            <w:pPr>
              <w:jc w:val="center"/>
              <w:rPr>
                <w:color w:val="000000"/>
                <w:sz w:val="18"/>
                <w:szCs w:val="18"/>
              </w:rPr>
            </w:pPr>
            <w:r w:rsidRPr="00E2688A">
              <w:rPr>
                <w:color w:val="000000"/>
                <w:sz w:val="18"/>
                <w:szCs w:val="18"/>
              </w:rPr>
              <w:t>692,03</w:t>
            </w:r>
          </w:p>
        </w:tc>
        <w:tc>
          <w:tcPr>
            <w:tcW w:w="300" w:type="pct"/>
            <w:shd w:val="clear" w:color="auto" w:fill="auto"/>
            <w:noWrap/>
            <w:vAlign w:val="center"/>
            <w:hideMark/>
          </w:tcPr>
          <w:p w14:paraId="12E0D3D9" w14:textId="77777777" w:rsidR="00A33C31" w:rsidRPr="00E2688A" w:rsidRDefault="00A33C31" w:rsidP="00A33C31">
            <w:pPr>
              <w:jc w:val="center"/>
              <w:rPr>
                <w:color w:val="000000"/>
                <w:sz w:val="18"/>
                <w:szCs w:val="18"/>
              </w:rPr>
            </w:pPr>
            <w:r w:rsidRPr="00E2688A">
              <w:rPr>
                <w:color w:val="000000"/>
                <w:sz w:val="18"/>
                <w:szCs w:val="18"/>
              </w:rPr>
              <w:t>2998,81</w:t>
            </w:r>
          </w:p>
        </w:tc>
        <w:tc>
          <w:tcPr>
            <w:tcW w:w="360" w:type="pct"/>
            <w:shd w:val="clear" w:color="000000" w:fill="FFFFFF"/>
            <w:vAlign w:val="center"/>
            <w:hideMark/>
          </w:tcPr>
          <w:p w14:paraId="562BF9FB"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D6BC975" w14:textId="77777777" w:rsidTr="00DF1646">
        <w:trPr>
          <w:trHeight w:val="227"/>
        </w:trPr>
        <w:tc>
          <w:tcPr>
            <w:tcW w:w="542" w:type="pct"/>
            <w:shd w:val="clear" w:color="auto" w:fill="auto"/>
            <w:vAlign w:val="center"/>
            <w:hideMark/>
          </w:tcPr>
          <w:p w14:paraId="630075FA" w14:textId="77777777" w:rsidR="00A33C31" w:rsidRPr="00E2688A" w:rsidRDefault="00A33C31" w:rsidP="00A33C31">
            <w:pPr>
              <w:jc w:val="center"/>
              <w:rPr>
                <w:color w:val="000000"/>
                <w:sz w:val="18"/>
                <w:szCs w:val="18"/>
              </w:rPr>
            </w:pPr>
            <w:r w:rsidRPr="00E2688A">
              <w:rPr>
                <w:color w:val="000000"/>
                <w:sz w:val="18"/>
                <w:szCs w:val="18"/>
              </w:rPr>
              <w:t>ТК-10.1</w:t>
            </w:r>
          </w:p>
        </w:tc>
        <w:tc>
          <w:tcPr>
            <w:tcW w:w="542" w:type="pct"/>
            <w:shd w:val="clear" w:color="auto" w:fill="auto"/>
            <w:vAlign w:val="center"/>
            <w:hideMark/>
          </w:tcPr>
          <w:p w14:paraId="23BAD868" w14:textId="77777777" w:rsidR="00A33C31" w:rsidRPr="00E2688A" w:rsidRDefault="00A33C31" w:rsidP="00A33C31">
            <w:pPr>
              <w:jc w:val="center"/>
              <w:rPr>
                <w:color w:val="000000"/>
                <w:sz w:val="18"/>
                <w:szCs w:val="18"/>
              </w:rPr>
            </w:pPr>
            <w:r w:rsidRPr="00E2688A">
              <w:rPr>
                <w:color w:val="000000"/>
                <w:sz w:val="18"/>
                <w:szCs w:val="18"/>
              </w:rPr>
              <w:t>ТК-10.8</w:t>
            </w:r>
          </w:p>
        </w:tc>
        <w:tc>
          <w:tcPr>
            <w:tcW w:w="223" w:type="pct"/>
            <w:shd w:val="clear" w:color="auto" w:fill="auto"/>
            <w:vAlign w:val="center"/>
            <w:hideMark/>
          </w:tcPr>
          <w:p w14:paraId="520CC66D" w14:textId="77777777" w:rsidR="00A33C31" w:rsidRPr="00E2688A" w:rsidRDefault="00A33C31" w:rsidP="00A33C31">
            <w:pPr>
              <w:jc w:val="center"/>
              <w:rPr>
                <w:color w:val="000000"/>
                <w:sz w:val="18"/>
                <w:szCs w:val="18"/>
              </w:rPr>
            </w:pPr>
            <w:r w:rsidRPr="00E2688A">
              <w:rPr>
                <w:color w:val="000000"/>
                <w:sz w:val="18"/>
                <w:szCs w:val="18"/>
              </w:rPr>
              <w:t>2</w:t>
            </w:r>
          </w:p>
        </w:tc>
        <w:tc>
          <w:tcPr>
            <w:tcW w:w="217" w:type="pct"/>
            <w:shd w:val="clear" w:color="auto" w:fill="auto"/>
            <w:vAlign w:val="center"/>
            <w:hideMark/>
          </w:tcPr>
          <w:p w14:paraId="4F2529B9" w14:textId="77777777" w:rsidR="00A33C31" w:rsidRPr="00E2688A" w:rsidRDefault="00A33C31" w:rsidP="00A33C31">
            <w:pPr>
              <w:jc w:val="center"/>
              <w:rPr>
                <w:color w:val="000000"/>
                <w:sz w:val="18"/>
                <w:szCs w:val="18"/>
              </w:rPr>
            </w:pPr>
            <w:r w:rsidRPr="00E2688A">
              <w:rPr>
                <w:color w:val="000000"/>
                <w:sz w:val="18"/>
                <w:szCs w:val="18"/>
              </w:rPr>
              <w:t>0,04</w:t>
            </w:r>
          </w:p>
        </w:tc>
        <w:tc>
          <w:tcPr>
            <w:tcW w:w="411" w:type="pct"/>
            <w:shd w:val="clear" w:color="auto" w:fill="auto"/>
            <w:vAlign w:val="center"/>
            <w:hideMark/>
          </w:tcPr>
          <w:p w14:paraId="5FBE8E26"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2C602FE2"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0119B00C" w14:textId="77777777" w:rsidR="00A33C31" w:rsidRPr="00E2688A" w:rsidRDefault="00A33C31" w:rsidP="00A33C31">
            <w:pPr>
              <w:jc w:val="center"/>
              <w:rPr>
                <w:color w:val="000000"/>
                <w:sz w:val="18"/>
                <w:szCs w:val="18"/>
              </w:rPr>
            </w:pPr>
            <w:r w:rsidRPr="00E2688A">
              <w:rPr>
                <w:color w:val="000000"/>
                <w:sz w:val="18"/>
                <w:szCs w:val="18"/>
              </w:rPr>
              <w:t>16999,52</w:t>
            </w:r>
          </w:p>
        </w:tc>
        <w:tc>
          <w:tcPr>
            <w:tcW w:w="413" w:type="pct"/>
            <w:shd w:val="clear" w:color="000000" w:fill="FFFFFF"/>
            <w:vAlign w:val="center"/>
            <w:hideMark/>
          </w:tcPr>
          <w:p w14:paraId="51835FA6"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37F9525A"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2D90CFA"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0BD3BB33" w14:textId="77777777" w:rsidR="00A33C31" w:rsidRPr="00E2688A" w:rsidRDefault="00A33C31" w:rsidP="00A33C31">
            <w:pPr>
              <w:jc w:val="center"/>
              <w:rPr>
                <w:color w:val="000000"/>
                <w:sz w:val="18"/>
                <w:szCs w:val="18"/>
              </w:rPr>
            </w:pPr>
            <w:r w:rsidRPr="00E2688A">
              <w:rPr>
                <w:color w:val="000000"/>
                <w:sz w:val="18"/>
                <w:szCs w:val="18"/>
              </w:rPr>
              <w:t>30,99</w:t>
            </w:r>
          </w:p>
        </w:tc>
        <w:tc>
          <w:tcPr>
            <w:tcW w:w="317" w:type="pct"/>
            <w:shd w:val="clear" w:color="auto" w:fill="auto"/>
            <w:noWrap/>
            <w:vAlign w:val="center"/>
            <w:hideMark/>
          </w:tcPr>
          <w:p w14:paraId="54C1480D" w14:textId="77777777" w:rsidR="00A33C31" w:rsidRPr="00E2688A" w:rsidRDefault="00A33C31" w:rsidP="00A33C31">
            <w:pPr>
              <w:jc w:val="center"/>
              <w:rPr>
                <w:color w:val="000000"/>
                <w:sz w:val="18"/>
                <w:szCs w:val="18"/>
              </w:rPr>
            </w:pPr>
            <w:r w:rsidRPr="00E2688A">
              <w:rPr>
                <w:color w:val="000000"/>
                <w:sz w:val="18"/>
                <w:szCs w:val="18"/>
              </w:rPr>
              <w:t>9,30</w:t>
            </w:r>
          </w:p>
        </w:tc>
        <w:tc>
          <w:tcPr>
            <w:tcW w:w="300" w:type="pct"/>
            <w:shd w:val="clear" w:color="auto" w:fill="auto"/>
            <w:noWrap/>
            <w:vAlign w:val="center"/>
            <w:hideMark/>
          </w:tcPr>
          <w:p w14:paraId="15F6013A" w14:textId="77777777" w:rsidR="00A33C31" w:rsidRPr="00E2688A" w:rsidRDefault="00A33C31" w:rsidP="00A33C31">
            <w:pPr>
              <w:jc w:val="center"/>
              <w:rPr>
                <w:color w:val="000000"/>
                <w:sz w:val="18"/>
                <w:szCs w:val="18"/>
              </w:rPr>
            </w:pPr>
            <w:r w:rsidRPr="00E2688A">
              <w:rPr>
                <w:color w:val="000000"/>
                <w:sz w:val="18"/>
                <w:szCs w:val="18"/>
              </w:rPr>
              <w:t>40,29</w:t>
            </w:r>
          </w:p>
        </w:tc>
        <w:tc>
          <w:tcPr>
            <w:tcW w:w="360" w:type="pct"/>
            <w:shd w:val="clear" w:color="000000" w:fill="FFFFFF"/>
            <w:vAlign w:val="center"/>
            <w:hideMark/>
          </w:tcPr>
          <w:p w14:paraId="1999D422"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4047E1E" w14:textId="77777777" w:rsidTr="00DF1646">
        <w:trPr>
          <w:trHeight w:val="227"/>
        </w:trPr>
        <w:tc>
          <w:tcPr>
            <w:tcW w:w="542" w:type="pct"/>
            <w:shd w:val="clear" w:color="auto" w:fill="auto"/>
            <w:vAlign w:val="center"/>
            <w:hideMark/>
          </w:tcPr>
          <w:p w14:paraId="6B1C74AE" w14:textId="77777777" w:rsidR="00A33C31" w:rsidRPr="00E2688A" w:rsidRDefault="00A33C31" w:rsidP="00A33C31">
            <w:pPr>
              <w:jc w:val="center"/>
              <w:rPr>
                <w:color w:val="000000"/>
                <w:sz w:val="18"/>
                <w:szCs w:val="18"/>
              </w:rPr>
            </w:pPr>
            <w:r w:rsidRPr="00E2688A">
              <w:rPr>
                <w:color w:val="000000"/>
                <w:sz w:val="18"/>
                <w:szCs w:val="18"/>
              </w:rPr>
              <w:t>ТК-8</w:t>
            </w:r>
          </w:p>
        </w:tc>
        <w:tc>
          <w:tcPr>
            <w:tcW w:w="542" w:type="pct"/>
            <w:shd w:val="clear" w:color="auto" w:fill="auto"/>
            <w:vAlign w:val="center"/>
            <w:hideMark/>
          </w:tcPr>
          <w:p w14:paraId="3DB5159F"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ТК-8.4</w:t>
            </w:r>
          </w:p>
        </w:tc>
        <w:tc>
          <w:tcPr>
            <w:tcW w:w="223" w:type="pct"/>
            <w:shd w:val="clear" w:color="auto" w:fill="auto"/>
            <w:vAlign w:val="center"/>
            <w:hideMark/>
          </w:tcPr>
          <w:p w14:paraId="670B4981" w14:textId="77777777" w:rsidR="00A33C31" w:rsidRPr="00E2688A" w:rsidRDefault="00A33C31" w:rsidP="00A33C31">
            <w:pPr>
              <w:jc w:val="center"/>
              <w:rPr>
                <w:color w:val="000000"/>
                <w:sz w:val="18"/>
                <w:szCs w:val="18"/>
              </w:rPr>
            </w:pPr>
            <w:r w:rsidRPr="00E2688A">
              <w:rPr>
                <w:color w:val="000000"/>
                <w:sz w:val="18"/>
                <w:szCs w:val="18"/>
              </w:rPr>
              <w:t>1,5</w:t>
            </w:r>
          </w:p>
        </w:tc>
        <w:tc>
          <w:tcPr>
            <w:tcW w:w="217" w:type="pct"/>
            <w:shd w:val="clear" w:color="auto" w:fill="auto"/>
            <w:vAlign w:val="center"/>
            <w:hideMark/>
          </w:tcPr>
          <w:p w14:paraId="370FC46A"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72EED538"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4F76C6D2"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1AB63B56"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5C0F0BF0"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4849CAC8"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51F53744"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47561906" w14:textId="77777777" w:rsidR="00A33C31" w:rsidRPr="00E2688A" w:rsidRDefault="00A33C31" w:rsidP="00A33C31">
            <w:pPr>
              <w:jc w:val="center"/>
              <w:rPr>
                <w:color w:val="000000"/>
                <w:sz w:val="18"/>
                <w:szCs w:val="18"/>
              </w:rPr>
            </w:pPr>
            <w:r w:rsidRPr="00E2688A">
              <w:rPr>
                <w:color w:val="000000"/>
                <w:sz w:val="18"/>
                <w:szCs w:val="18"/>
              </w:rPr>
              <w:t>41,86</w:t>
            </w:r>
          </w:p>
        </w:tc>
        <w:tc>
          <w:tcPr>
            <w:tcW w:w="317" w:type="pct"/>
            <w:shd w:val="clear" w:color="auto" w:fill="auto"/>
            <w:noWrap/>
            <w:vAlign w:val="center"/>
            <w:hideMark/>
          </w:tcPr>
          <w:p w14:paraId="4D0AD58B" w14:textId="77777777" w:rsidR="00A33C31" w:rsidRPr="00E2688A" w:rsidRDefault="00A33C31" w:rsidP="00A33C31">
            <w:pPr>
              <w:jc w:val="center"/>
              <w:rPr>
                <w:color w:val="000000"/>
                <w:sz w:val="18"/>
                <w:szCs w:val="18"/>
              </w:rPr>
            </w:pPr>
            <w:r w:rsidRPr="00E2688A">
              <w:rPr>
                <w:color w:val="000000"/>
                <w:sz w:val="18"/>
                <w:szCs w:val="18"/>
              </w:rPr>
              <w:t>12,56</w:t>
            </w:r>
          </w:p>
        </w:tc>
        <w:tc>
          <w:tcPr>
            <w:tcW w:w="300" w:type="pct"/>
            <w:shd w:val="clear" w:color="auto" w:fill="auto"/>
            <w:noWrap/>
            <w:vAlign w:val="center"/>
            <w:hideMark/>
          </w:tcPr>
          <w:p w14:paraId="33AF1196" w14:textId="77777777" w:rsidR="00A33C31" w:rsidRPr="00E2688A" w:rsidRDefault="00A33C31" w:rsidP="00A33C31">
            <w:pPr>
              <w:jc w:val="center"/>
              <w:rPr>
                <w:color w:val="000000"/>
                <w:sz w:val="18"/>
                <w:szCs w:val="18"/>
              </w:rPr>
            </w:pPr>
            <w:r w:rsidRPr="00E2688A">
              <w:rPr>
                <w:color w:val="000000"/>
                <w:sz w:val="18"/>
                <w:szCs w:val="18"/>
              </w:rPr>
              <w:t>54,42</w:t>
            </w:r>
          </w:p>
        </w:tc>
        <w:tc>
          <w:tcPr>
            <w:tcW w:w="360" w:type="pct"/>
            <w:shd w:val="clear" w:color="000000" w:fill="FFFFFF"/>
            <w:vAlign w:val="center"/>
            <w:hideMark/>
          </w:tcPr>
          <w:p w14:paraId="5E426408"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21B0B92" w14:textId="77777777" w:rsidTr="00DF1646">
        <w:trPr>
          <w:trHeight w:val="227"/>
        </w:trPr>
        <w:tc>
          <w:tcPr>
            <w:tcW w:w="542" w:type="pct"/>
            <w:shd w:val="clear" w:color="auto" w:fill="auto"/>
            <w:vAlign w:val="center"/>
            <w:hideMark/>
          </w:tcPr>
          <w:p w14:paraId="2B671E5D" w14:textId="77777777" w:rsidR="00A33C31" w:rsidRPr="00E2688A" w:rsidRDefault="00A33C31" w:rsidP="00A33C31">
            <w:pPr>
              <w:jc w:val="center"/>
              <w:rPr>
                <w:color w:val="000000"/>
                <w:sz w:val="18"/>
                <w:szCs w:val="18"/>
              </w:rPr>
            </w:pPr>
            <w:r w:rsidRPr="00E2688A">
              <w:rPr>
                <w:color w:val="000000"/>
                <w:sz w:val="18"/>
                <w:szCs w:val="18"/>
              </w:rPr>
              <w:t>ТК-10.1</w:t>
            </w:r>
          </w:p>
        </w:tc>
        <w:tc>
          <w:tcPr>
            <w:tcW w:w="542" w:type="pct"/>
            <w:shd w:val="clear" w:color="auto" w:fill="auto"/>
            <w:vAlign w:val="center"/>
            <w:hideMark/>
          </w:tcPr>
          <w:p w14:paraId="2E04AAFB"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ТК-10.5</w:t>
            </w:r>
          </w:p>
        </w:tc>
        <w:tc>
          <w:tcPr>
            <w:tcW w:w="223" w:type="pct"/>
            <w:shd w:val="clear" w:color="auto" w:fill="auto"/>
            <w:vAlign w:val="center"/>
            <w:hideMark/>
          </w:tcPr>
          <w:p w14:paraId="042026D2" w14:textId="77777777" w:rsidR="00A33C31" w:rsidRPr="00E2688A" w:rsidRDefault="00A33C31" w:rsidP="00A33C31">
            <w:pPr>
              <w:jc w:val="center"/>
              <w:rPr>
                <w:color w:val="000000"/>
                <w:sz w:val="18"/>
                <w:szCs w:val="18"/>
              </w:rPr>
            </w:pPr>
            <w:r w:rsidRPr="00E2688A">
              <w:rPr>
                <w:color w:val="000000"/>
                <w:sz w:val="18"/>
                <w:szCs w:val="18"/>
              </w:rPr>
              <w:t>1,1</w:t>
            </w:r>
          </w:p>
        </w:tc>
        <w:tc>
          <w:tcPr>
            <w:tcW w:w="217" w:type="pct"/>
            <w:shd w:val="clear" w:color="auto" w:fill="auto"/>
            <w:vAlign w:val="center"/>
            <w:hideMark/>
          </w:tcPr>
          <w:p w14:paraId="607DEC47"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hideMark/>
          </w:tcPr>
          <w:p w14:paraId="59DE3D27"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3DDCE772"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5EA7D7EE"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hideMark/>
          </w:tcPr>
          <w:p w14:paraId="6813A54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54B9144C"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5B4C9095"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23539054" w14:textId="77777777" w:rsidR="00A33C31" w:rsidRPr="00E2688A" w:rsidRDefault="00A33C31" w:rsidP="00A33C31">
            <w:pPr>
              <w:jc w:val="center"/>
              <w:rPr>
                <w:color w:val="000000"/>
                <w:sz w:val="18"/>
                <w:szCs w:val="18"/>
              </w:rPr>
            </w:pPr>
            <w:r w:rsidRPr="00E2688A">
              <w:rPr>
                <w:color w:val="000000"/>
                <w:sz w:val="18"/>
                <w:szCs w:val="18"/>
              </w:rPr>
              <w:t>11,60</w:t>
            </w:r>
          </w:p>
        </w:tc>
        <w:tc>
          <w:tcPr>
            <w:tcW w:w="317" w:type="pct"/>
            <w:shd w:val="clear" w:color="auto" w:fill="auto"/>
            <w:noWrap/>
            <w:vAlign w:val="center"/>
            <w:hideMark/>
          </w:tcPr>
          <w:p w14:paraId="57D4A514" w14:textId="77777777" w:rsidR="00A33C31" w:rsidRPr="00E2688A" w:rsidRDefault="00A33C31" w:rsidP="00A33C31">
            <w:pPr>
              <w:jc w:val="center"/>
              <w:rPr>
                <w:color w:val="000000"/>
                <w:sz w:val="18"/>
                <w:szCs w:val="18"/>
              </w:rPr>
            </w:pPr>
            <w:r w:rsidRPr="00E2688A">
              <w:rPr>
                <w:color w:val="000000"/>
                <w:sz w:val="18"/>
                <w:szCs w:val="18"/>
              </w:rPr>
              <w:t>3,48</w:t>
            </w:r>
          </w:p>
        </w:tc>
        <w:tc>
          <w:tcPr>
            <w:tcW w:w="300" w:type="pct"/>
            <w:shd w:val="clear" w:color="auto" w:fill="auto"/>
            <w:noWrap/>
            <w:vAlign w:val="center"/>
            <w:hideMark/>
          </w:tcPr>
          <w:p w14:paraId="13CDE3CF" w14:textId="77777777" w:rsidR="00A33C31" w:rsidRPr="00E2688A" w:rsidRDefault="00A33C31" w:rsidP="00A33C31">
            <w:pPr>
              <w:jc w:val="center"/>
              <w:rPr>
                <w:color w:val="000000"/>
                <w:sz w:val="18"/>
                <w:szCs w:val="18"/>
              </w:rPr>
            </w:pPr>
            <w:r w:rsidRPr="00E2688A">
              <w:rPr>
                <w:color w:val="000000"/>
                <w:sz w:val="18"/>
                <w:szCs w:val="18"/>
              </w:rPr>
              <w:t>15,07</w:t>
            </w:r>
          </w:p>
        </w:tc>
        <w:tc>
          <w:tcPr>
            <w:tcW w:w="360" w:type="pct"/>
            <w:shd w:val="clear" w:color="000000" w:fill="FFFFFF"/>
            <w:vAlign w:val="center"/>
            <w:hideMark/>
          </w:tcPr>
          <w:p w14:paraId="5CA9331F"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13BA2C3" w14:textId="77777777" w:rsidTr="00DF1646">
        <w:trPr>
          <w:trHeight w:val="227"/>
        </w:trPr>
        <w:tc>
          <w:tcPr>
            <w:tcW w:w="542" w:type="pct"/>
            <w:shd w:val="clear" w:color="auto" w:fill="auto"/>
            <w:vAlign w:val="center"/>
            <w:hideMark/>
          </w:tcPr>
          <w:p w14:paraId="4297BBAD" w14:textId="77777777" w:rsidR="00A33C31" w:rsidRPr="00E2688A" w:rsidRDefault="00A33C31" w:rsidP="00A33C31">
            <w:pPr>
              <w:jc w:val="center"/>
              <w:rPr>
                <w:color w:val="000000"/>
                <w:sz w:val="18"/>
                <w:szCs w:val="18"/>
              </w:rPr>
            </w:pPr>
            <w:r w:rsidRPr="00E2688A">
              <w:rPr>
                <w:color w:val="000000"/>
                <w:sz w:val="18"/>
                <w:szCs w:val="18"/>
              </w:rPr>
              <w:t>ТК-10</w:t>
            </w:r>
          </w:p>
        </w:tc>
        <w:tc>
          <w:tcPr>
            <w:tcW w:w="542" w:type="pct"/>
            <w:shd w:val="clear" w:color="auto" w:fill="auto"/>
            <w:vAlign w:val="center"/>
            <w:hideMark/>
          </w:tcPr>
          <w:p w14:paraId="5207BB4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ТК-10.7</w:t>
            </w:r>
          </w:p>
        </w:tc>
        <w:tc>
          <w:tcPr>
            <w:tcW w:w="223" w:type="pct"/>
            <w:shd w:val="clear" w:color="auto" w:fill="auto"/>
            <w:vAlign w:val="center"/>
            <w:hideMark/>
          </w:tcPr>
          <w:p w14:paraId="0DA988EA" w14:textId="77777777" w:rsidR="00A33C31" w:rsidRPr="00E2688A" w:rsidRDefault="00A33C31" w:rsidP="00A33C31">
            <w:pPr>
              <w:jc w:val="center"/>
              <w:rPr>
                <w:color w:val="000000"/>
                <w:sz w:val="18"/>
                <w:szCs w:val="18"/>
              </w:rPr>
            </w:pPr>
            <w:r w:rsidRPr="00E2688A">
              <w:rPr>
                <w:color w:val="000000"/>
                <w:sz w:val="18"/>
                <w:szCs w:val="18"/>
              </w:rPr>
              <w:t>2</w:t>
            </w:r>
          </w:p>
        </w:tc>
        <w:tc>
          <w:tcPr>
            <w:tcW w:w="217" w:type="pct"/>
            <w:shd w:val="clear" w:color="auto" w:fill="auto"/>
            <w:vAlign w:val="center"/>
            <w:hideMark/>
          </w:tcPr>
          <w:p w14:paraId="3BF629DD"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6DB0C73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31D88C10"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5B820313" w14:textId="77777777" w:rsidR="00A33C31" w:rsidRPr="00E2688A" w:rsidRDefault="00A33C31" w:rsidP="00A33C31">
            <w:pPr>
              <w:jc w:val="center"/>
              <w:rPr>
                <w:color w:val="000000"/>
                <w:sz w:val="18"/>
                <w:szCs w:val="18"/>
              </w:rPr>
            </w:pPr>
            <w:r w:rsidRPr="00E2688A">
              <w:rPr>
                <w:color w:val="000000"/>
                <w:sz w:val="18"/>
                <w:szCs w:val="18"/>
              </w:rPr>
              <w:t>25167,84</w:t>
            </w:r>
          </w:p>
        </w:tc>
        <w:tc>
          <w:tcPr>
            <w:tcW w:w="413" w:type="pct"/>
            <w:shd w:val="clear" w:color="000000" w:fill="FFFFFF"/>
            <w:vAlign w:val="center"/>
            <w:hideMark/>
          </w:tcPr>
          <w:p w14:paraId="25BCD1C3"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57C7E1DB"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2A307B5B"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20F92202" w14:textId="77777777" w:rsidR="00A33C31" w:rsidRPr="00E2688A" w:rsidRDefault="00A33C31" w:rsidP="00A33C31">
            <w:pPr>
              <w:jc w:val="center"/>
              <w:rPr>
                <w:color w:val="000000"/>
                <w:sz w:val="18"/>
                <w:szCs w:val="18"/>
              </w:rPr>
            </w:pPr>
            <w:r w:rsidRPr="00E2688A">
              <w:rPr>
                <w:color w:val="000000"/>
                <w:sz w:val="18"/>
                <w:szCs w:val="18"/>
              </w:rPr>
              <w:t>45,89</w:t>
            </w:r>
          </w:p>
        </w:tc>
        <w:tc>
          <w:tcPr>
            <w:tcW w:w="317" w:type="pct"/>
            <w:shd w:val="clear" w:color="auto" w:fill="auto"/>
            <w:noWrap/>
            <w:vAlign w:val="center"/>
            <w:hideMark/>
          </w:tcPr>
          <w:p w14:paraId="109A794D" w14:textId="77777777" w:rsidR="00A33C31" w:rsidRPr="00E2688A" w:rsidRDefault="00A33C31" w:rsidP="00A33C31">
            <w:pPr>
              <w:jc w:val="center"/>
              <w:rPr>
                <w:color w:val="000000"/>
                <w:sz w:val="18"/>
                <w:szCs w:val="18"/>
              </w:rPr>
            </w:pPr>
            <w:r w:rsidRPr="00E2688A">
              <w:rPr>
                <w:color w:val="000000"/>
                <w:sz w:val="18"/>
                <w:szCs w:val="18"/>
              </w:rPr>
              <w:t>13,77</w:t>
            </w:r>
          </w:p>
        </w:tc>
        <w:tc>
          <w:tcPr>
            <w:tcW w:w="300" w:type="pct"/>
            <w:shd w:val="clear" w:color="auto" w:fill="auto"/>
            <w:noWrap/>
            <w:vAlign w:val="center"/>
            <w:hideMark/>
          </w:tcPr>
          <w:p w14:paraId="112C38E5" w14:textId="77777777" w:rsidR="00A33C31" w:rsidRPr="00E2688A" w:rsidRDefault="00A33C31" w:rsidP="00A33C31">
            <w:pPr>
              <w:jc w:val="center"/>
              <w:rPr>
                <w:color w:val="000000"/>
                <w:sz w:val="18"/>
                <w:szCs w:val="18"/>
              </w:rPr>
            </w:pPr>
            <w:r w:rsidRPr="00E2688A">
              <w:rPr>
                <w:color w:val="000000"/>
                <w:sz w:val="18"/>
                <w:szCs w:val="18"/>
              </w:rPr>
              <w:t>59,65</w:t>
            </w:r>
          </w:p>
        </w:tc>
        <w:tc>
          <w:tcPr>
            <w:tcW w:w="360" w:type="pct"/>
            <w:shd w:val="clear" w:color="000000" w:fill="FFFFFF"/>
            <w:vAlign w:val="center"/>
            <w:hideMark/>
          </w:tcPr>
          <w:p w14:paraId="688F6C53"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1259E62" w14:textId="77777777" w:rsidTr="00DF1646">
        <w:trPr>
          <w:trHeight w:val="227"/>
        </w:trPr>
        <w:tc>
          <w:tcPr>
            <w:tcW w:w="542" w:type="pct"/>
            <w:shd w:val="clear" w:color="auto" w:fill="auto"/>
            <w:vAlign w:val="center"/>
            <w:hideMark/>
          </w:tcPr>
          <w:p w14:paraId="47E00149" w14:textId="77777777" w:rsidR="00A33C31" w:rsidRPr="00E2688A" w:rsidRDefault="00A33C31" w:rsidP="00A33C31">
            <w:pPr>
              <w:jc w:val="center"/>
              <w:rPr>
                <w:color w:val="000000"/>
                <w:sz w:val="18"/>
                <w:szCs w:val="18"/>
              </w:rPr>
            </w:pPr>
            <w:r w:rsidRPr="00E2688A">
              <w:rPr>
                <w:color w:val="000000"/>
                <w:sz w:val="18"/>
                <w:szCs w:val="18"/>
              </w:rPr>
              <w:t>ТК-10</w:t>
            </w:r>
          </w:p>
        </w:tc>
        <w:tc>
          <w:tcPr>
            <w:tcW w:w="542" w:type="pct"/>
            <w:shd w:val="clear" w:color="auto" w:fill="auto"/>
            <w:vAlign w:val="center"/>
            <w:hideMark/>
          </w:tcPr>
          <w:p w14:paraId="779E1D51"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ТК-10.6</w:t>
            </w:r>
          </w:p>
        </w:tc>
        <w:tc>
          <w:tcPr>
            <w:tcW w:w="223" w:type="pct"/>
            <w:shd w:val="clear" w:color="auto" w:fill="auto"/>
            <w:vAlign w:val="center"/>
            <w:hideMark/>
          </w:tcPr>
          <w:p w14:paraId="07D7976D" w14:textId="77777777" w:rsidR="00A33C31" w:rsidRPr="00E2688A" w:rsidRDefault="00A33C31" w:rsidP="00A33C31">
            <w:pPr>
              <w:jc w:val="center"/>
              <w:rPr>
                <w:color w:val="000000"/>
                <w:sz w:val="18"/>
                <w:szCs w:val="18"/>
              </w:rPr>
            </w:pPr>
            <w:r w:rsidRPr="00E2688A">
              <w:rPr>
                <w:color w:val="000000"/>
                <w:sz w:val="18"/>
                <w:szCs w:val="18"/>
              </w:rPr>
              <w:t>1,1</w:t>
            </w:r>
          </w:p>
        </w:tc>
        <w:tc>
          <w:tcPr>
            <w:tcW w:w="217" w:type="pct"/>
            <w:shd w:val="clear" w:color="auto" w:fill="auto"/>
            <w:vAlign w:val="center"/>
            <w:hideMark/>
          </w:tcPr>
          <w:p w14:paraId="74D8F2C2"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41E5E53A"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2B97B983"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76B4AF74" w14:textId="77777777" w:rsidR="00A33C31" w:rsidRPr="00E2688A" w:rsidRDefault="00A33C31" w:rsidP="00A33C31">
            <w:pPr>
              <w:jc w:val="center"/>
              <w:rPr>
                <w:color w:val="000000"/>
                <w:sz w:val="18"/>
                <w:szCs w:val="18"/>
              </w:rPr>
            </w:pPr>
            <w:r w:rsidRPr="00E2688A">
              <w:rPr>
                <w:color w:val="000000"/>
                <w:sz w:val="18"/>
                <w:szCs w:val="18"/>
              </w:rPr>
              <w:t>14259,69</w:t>
            </w:r>
          </w:p>
        </w:tc>
        <w:tc>
          <w:tcPr>
            <w:tcW w:w="413" w:type="pct"/>
            <w:shd w:val="clear" w:color="000000" w:fill="FFFFFF"/>
            <w:vAlign w:val="center"/>
            <w:hideMark/>
          </w:tcPr>
          <w:p w14:paraId="0CBBDF51"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1E72E8BD"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39576AFC"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69B01498" w14:textId="77777777" w:rsidR="00A33C31" w:rsidRPr="00E2688A" w:rsidRDefault="00A33C31" w:rsidP="00A33C31">
            <w:pPr>
              <w:jc w:val="center"/>
              <w:rPr>
                <w:color w:val="000000"/>
                <w:sz w:val="18"/>
                <w:szCs w:val="18"/>
              </w:rPr>
            </w:pPr>
            <w:r w:rsidRPr="00E2688A">
              <w:rPr>
                <w:color w:val="000000"/>
                <w:sz w:val="18"/>
                <w:szCs w:val="18"/>
              </w:rPr>
              <w:t>14,30</w:t>
            </w:r>
          </w:p>
        </w:tc>
        <w:tc>
          <w:tcPr>
            <w:tcW w:w="317" w:type="pct"/>
            <w:shd w:val="clear" w:color="auto" w:fill="auto"/>
            <w:noWrap/>
            <w:vAlign w:val="center"/>
            <w:hideMark/>
          </w:tcPr>
          <w:p w14:paraId="2312FD43" w14:textId="77777777" w:rsidR="00A33C31" w:rsidRPr="00E2688A" w:rsidRDefault="00A33C31" w:rsidP="00A33C31">
            <w:pPr>
              <w:jc w:val="center"/>
              <w:rPr>
                <w:color w:val="000000"/>
                <w:sz w:val="18"/>
                <w:szCs w:val="18"/>
              </w:rPr>
            </w:pPr>
            <w:r w:rsidRPr="00E2688A">
              <w:rPr>
                <w:color w:val="000000"/>
                <w:sz w:val="18"/>
                <w:szCs w:val="18"/>
              </w:rPr>
              <w:t>4,29</w:t>
            </w:r>
          </w:p>
        </w:tc>
        <w:tc>
          <w:tcPr>
            <w:tcW w:w="300" w:type="pct"/>
            <w:shd w:val="clear" w:color="auto" w:fill="auto"/>
            <w:noWrap/>
            <w:vAlign w:val="center"/>
            <w:hideMark/>
          </w:tcPr>
          <w:p w14:paraId="2A8AB85A" w14:textId="77777777" w:rsidR="00A33C31" w:rsidRPr="00E2688A" w:rsidRDefault="00A33C31" w:rsidP="00A33C31">
            <w:pPr>
              <w:jc w:val="center"/>
              <w:rPr>
                <w:color w:val="000000"/>
                <w:sz w:val="18"/>
                <w:szCs w:val="18"/>
              </w:rPr>
            </w:pPr>
            <w:r w:rsidRPr="00E2688A">
              <w:rPr>
                <w:color w:val="000000"/>
                <w:sz w:val="18"/>
                <w:szCs w:val="18"/>
              </w:rPr>
              <w:t>18,59</w:t>
            </w:r>
          </w:p>
        </w:tc>
        <w:tc>
          <w:tcPr>
            <w:tcW w:w="360" w:type="pct"/>
            <w:shd w:val="clear" w:color="000000" w:fill="FFFFFF"/>
            <w:vAlign w:val="center"/>
            <w:hideMark/>
          </w:tcPr>
          <w:p w14:paraId="26CF1356"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4E934A80" w14:textId="77777777" w:rsidTr="00DF1646">
        <w:trPr>
          <w:trHeight w:val="227"/>
        </w:trPr>
        <w:tc>
          <w:tcPr>
            <w:tcW w:w="542" w:type="pct"/>
            <w:shd w:val="clear" w:color="auto" w:fill="auto"/>
            <w:vAlign w:val="center"/>
            <w:hideMark/>
          </w:tcPr>
          <w:p w14:paraId="4B3A1521" w14:textId="77777777" w:rsidR="00A33C31" w:rsidRPr="00E2688A" w:rsidRDefault="00A33C31" w:rsidP="00A33C31">
            <w:pPr>
              <w:jc w:val="center"/>
              <w:rPr>
                <w:color w:val="000000"/>
                <w:sz w:val="18"/>
                <w:szCs w:val="18"/>
              </w:rPr>
            </w:pPr>
            <w:r w:rsidRPr="00E2688A">
              <w:rPr>
                <w:color w:val="000000"/>
                <w:sz w:val="18"/>
                <w:szCs w:val="18"/>
              </w:rPr>
              <w:t>ТК-10</w:t>
            </w:r>
          </w:p>
        </w:tc>
        <w:tc>
          <w:tcPr>
            <w:tcW w:w="542" w:type="pct"/>
            <w:shd w:val="clear" w:color="auto" w:fill="auto"/>
            <w:vAlign w:val="center"/>
            <w:hideMark/>
          </w:tcPr>
          <w:p w14:paraId="0E4972D3"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ТК-10.2</w:t>
            </w:r>
          </w:p>
        </w:tc>
        <w:tc>
          <w:tcPr>
            <w:tcW w:w="223" w:type="pct"/>
            <w:shd w:val="clear" w:color="auto" w:fill="auto"/>
            <w:vAlign w:val="center"/>
            <w:hideMark/>
          </w:tcPr>
          <w:p w14:paraId="32C6C858"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hideMark/>
          </w:tcPr>
          <w:p w14:paraId="0F009A95"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25370BF7"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4BD2C14C"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6F4E4DC8"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2A0AF54F"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017190B9"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CC9C572"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63A8A81D" w14:textId="77777777" w:rsidR="00A33C31" w:rsidRPr="00E2688A" w:rsidRDefault="00A33C31" w:rsidP="00A33C31">
            <w:pPr>
              <w:jc w:val="center"/>
              <w:rPr>
                <w:color w:val="000000"/>
                <w:sz w:val="18"/>
                <w:szCs w:val="18"/>
              </w:rPr>
            </w:pPr>
            <w:r w:rsidRPr="00E2688A">
              <w:rPr>
                <w:color w:val="000000"/>
                <w:sz w:val="18"/>
                <w:szCs w:val="18"/>
              </w:rPr>
              <w:t>27,91</w:t>
            </w:r>
          </w:p>
        </w:tc>
        <w:tc>
          <w:tcPr>
            <w:tcW w:w="317" w:type="pct"/>
            <w:shd w:val="clear" w:color="auto" w:fill="auto"/>
            <w:noWrap/>
            <w:vAlign w:val="center"/>
            <w:hideMark/>
          </w:tcPr>
          <w:p w14:paraId="58465619" w14:textId="77777777" w:rsidR="00A33C31" w:rsidRPr="00E2688A" w:rsidRDefault="00A33C31" w:rsidP="00A33C31">
            <w:pPr>
              <w:jc w:val="center"/>
              <w:rPr>
                <w:color w:val="000000"/>
                <w:sz w:val="18"/>
                <w:szCs w:val="18"/>
              </w:rPr>
            </w:pPr>
            <w:r w:rsidRPr="00E2688A">
              <w:rPr>
                <w:color w:val="000000"/>
                <w:sz w:val="18"/>
                <w:szCs w:val="18"/>
              </w:rPr>
              <w:t>8,37</w:t>
            </w:r>
          </w:p>
        </w:tc>
        <w:tc>
          <w:tcPr>
            <w:tcW w:w="300" w:type="pct"/>
            <w:shd w:val="clear" w:color="auto" w:fill="auto"/>
            <w:noWrap/>
            <w:vAlign w:val="center"/>
            <w:hideMark/>
          </w:tcPr>
          <w:p w14:paraId="1D61D6B3" w14:textId="77777777" w:rsidR="00A33C31" w:rsidRPr="00E2688A" w:rsidRDefault="00A33C31" w:rsidP="00A33C31">
            <w:pPr>
              <w:jc w:val="center"/>
              <w:rPr>
                <w:color w:val="000000"/>
                <w:sz w:val="18"/>
                <w:szCs w:val="18"/>
              </w:rPr>
            </w:pPr>
            <w:r w:rsidRPr="00E2688A">
              <w:rPr>
                <w:color w:val="000000"/>
                <w:sz w:val="18"/>
                <w:szCs w:val="18"/>
              </w:rPr>
              <w:t>36,28</w:t>
            </w:r>
          </w:p>
        </w:tc>
        <w:tc>
          <w:tcPr>
            <w:tcW w:w="360" w:type="pct"/>
            <w:shd w:val="clear" w:color="000000" w:fill="FFFFFF"/>
            <w:vAlign w:val="center"/>
            <w:hideMark/>
          </w:tcPr>
          <w:p w14:paraId="4D764DCB"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67F7F56" w14:textId="77777777" w:rsidTr="00DF1646">
        <w:trPr>
          <w:trHeight w:val="227"/>
        </w:trPr>
        <w:tc>
          <w:tcPr>
            <w:tcW w:w="542" w:type="pct"/>
            <w:shd w:val="clear" w:color="auto" w:fill="auto"/>
            <w:vAlign w:val="center"/>
            <w:hideMark/>
          </w:tcPr>
          <w:p w14:paraId="039DDD9B" w14:textId="77777777" w:rsidR="00A33C31" w:rsidRPr="00E2688A" w:rsidRDefault="00A33C31" w:rsidP="00A33C31">
            <w:pPr>
              <w:jc w:val="center"/>
              <w:rPr>
                <w:color w:val="000000"/>
                <w:sz w:val="18"/>
                <w:szCs w:val="18"/>
              </w:rPr>
            </w:pPr>
            <w:r w:rsidRPr="00E2688A">
              <w:rPr>
                <w:color w:val="000000"/>
                <w:sz w:val="18"/>
                <w:szCs w:val="18"/>
              </w:rPr>
              <w:t>гр. раздела</w:t>
            </w:r>
          </w:p>
        </w:tc>
        <w:tc>
          <w:tcPr>
            <w:tcW w:w="542" w:type="pct"/>
            <w:shd w:val="clear" w:color="auto" w:fill="auto"/>
            <w:vAlign w:val="center"/>
            <w:hideMark/>
          </w:tcPr>
          <w:p w14:paraId="5A4B3343"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Оборонная, 3 к2</w:t>
            </w:r>
          </w:p>
        </w:tc>
        <w:tc>
          <w:tcPr>
            <w:tcW w:w="223" w:type="pct"/>
            <w:shd w:val="clear" w:color="auto" w:fill="auto"/>
            <w:vAlign w:val="center"/>
            <w:hideMark/>
          </w:tcPr>
          <w:p w14:paraId="11FA74C6" w14:textId="77777777" w:rsidR="00A33C31" w:rsidRPr="00E2688A" w:rsidRDefault="00A33C31" w:rsidP="00A33C31">
            <w:pPr>
              <w:jc w:val="center"/>
              <w:rPr>
                <w:color w:val="000000"/>
                <w:sz w:val="18"/>
                <w:szCs w:val="18"/>
              </w:rPr>
            </w:pPr>
            <w:r w:rsidRPr="00E2688A">
              <w:rPr>
                <w:color w:val="000000"/>
                <w:sz w:val="18"/>
                <w:szCs w:val="18"/>
              </w:rPr>
              <w:t>17,26</w:t>
            </w:r>
          </w:p>
        </w:tc>
        <w:tc>
          <w:tcPr>
            <w:tcW w:w="217" w:type="pct"/>
            <w:shd w:val="clear" w:color="auto" w:fill="auto"/>
            <w:vAlign w:val="center"/>
            <w:hideMark/>
          </w:tcPr>
          <w:p w14:paraId="505E84D4"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551A9BFF"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78DF5D73"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2C11007C" w14:textId="77777777" w:rsidR="00A33C31" w:rsidRPr="00E2688A" w:rsidRDefault="00A33C31" w:rsidP="00A33C31">
            <w:pPr>
              <w:jc w:val="center"/>
              <w:rPr>
                <w:color w:val="000000"/>
                <w:sz w:val="18"/>
                <w:szCs w:val="18"/>
              </w:rPr>
            </w:pPr>
            <w:r w:rsidRPr="00E2688A">
              <w:rPr>
                <w:color w:val="000000"/>
                <w:sz w:val="18"/>
                <w:szCs w:val="18"/>
              </w:rPr>
              <w:t>16056,98</w:t>
            </w:r>
          </w:p>
        </w:tc>
        <w:tc>
          <w:tcPr>
            <w:tcW w:w="413" w:type="pct"/>
            <w:shd w:val="clear" w:color="000000" w:fill="FFFFFF"/>
            <w:vAlign w:val="center"/>
            <w:hideMark/>
          </w:tcPr>
          <w:p w14:paraId="234C6AB1"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45A5D361"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05AB0A3B"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0DB432AF" w14:textId="77777777" w:rsidR="00A33C31" w:rsidRPr="00E2688A" w:rsidRDefault="00A33C31" w:rsidP="00A33C31">
            <w:pPr>
              <w:jc w:val="center"/>
              <w:rPr>
                <w:color w:val="000000"/>
                <w:sz w:val="18"/>
                <w:szCs w:val="18"/>
              </w:rPr>
            </w:pPr>
            <w:r w:rsidRPr="00E2688A">
              <w:rPr>
                <w:color w:val="000000"/>
                <w:sz w:val="18"/>
                <w:szCs w:val="18"/>
              </w:rPr>
              <w:t>252,64</w:t>
            </w:r>
          </w:p>
        </w:tc>
        <w:tc>
          <w:tcPr>
            <w:tcW w:w="317" w:type="pct"/>
            <w:shd w:val="clear" w:color="auto" w:fill="auto"/>
            <w:noWrap/>
            <w:vAlign w:val="center"/>
            <w:hideMark/>
          </w:tcPr>
          <w:p w14:paraId="55090E5B" w14:textId="77777777" w:rsidR="00A33C31" w:rsidRPr="00E2688A" w:rsidRDefault="00A33C31" w:rsidP="00A33C31">
            <w:pPr>
              <w:jc w:val="center"/>
              <w:rPr>
                <w:color w:val="000000"/>
                <w:sz w:val="18"/>
                <w:szCs w:val="18"/>
              </w:rPr>
            </w:pPr>
            <w:r w:rsidRPr="00E2688A">
              <w:rPr>
                <w:color w:val="000000"/>
                <w:sz w:val="18"/>
                <w:szCs w:val="18"/>
              </w:rPr>
              <w:t>75,79</w:t>
            </w:r>
          </w:p>
        </w:tc>
        <w:tc>
          <w:tcPr>
            <w:tcW w:w="300" w:type="pct"/>
            <w:shd w:val="clear" w:color="auto" w:fill="auto"/>
            <w:noWrap/>
            <w:vAlign w:val="center"/>
            <w:hideMark/>
          </w:tcPr>
          <w:p w14:paraId="5778AE65" w14:textId="77777777" w:rsidR="00A33C31" w:rsidRPr="00E2688A" w:rsidRDefault="00A33C31" w:rsidP="00A33C31">
            <w:pPr>
              <w:jc w:val="center"/>
              <w:rPr>
                <w:color w:val="000000"/>
                <w:sz w:val="18"/>
                <w:szCs w:val="18"/>
              </w:rPr>
            </w:pPr>
            <w:r w:rsidRPr="00E2688A">
              <w:rPr>
                <w:color w:val="000000"/>
                <w:sz w:val="18"/>
                <w:szCs w:val="18"/>
              </w:rPr>
              <w:t>328,44</w:t>
            </w:r>
          </w:p>
        </w:tc>
        <w:tc>
          <w:tcPr>
            <w:tcW w:w="360" w:type="pct"/>
            <w:shd w:val="clear" w:color="000000" w:fill="FFFFFF"/>
            <w:vAlign w:val="center"/>
            <w:hideMark/>
          </w:tcPr>
          <w:p w14:paraId="4BC743C3"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3E1FD19" w14:textId="77777777" w:rsidTr="00DF1646">
        <w:trPr>
          <w:trHeight w:val="227"/>
        </w:trPr>
        <w:tc>
          <w:tcPr>
            <w:tcW w:w="542" w:type="pct"/>
            <w:shd w:val="clear" w:color="auto" w:fill="auto"/>
            <w:vAlign w:val="center"/>
            <w:hideMark/>
          </w:tcPr>
          <w:p w14:paraId="5444C482" w14:textId="77777777" w:rsidR="00A33C31" w:rsidRPr="00E2688A" w:rsidRDefault="00A33C31" w:rsidP="00A33C31">
            <w:pPr>
              <w:jc w:val="center"/>
              <w:rPr>
                <w:color w:val="000000"/>
                <w:sz w:val="18"/>
                <w:szCs w:val="18"/>
              </w:rPr>
            </w:pPr>
            <w:r w:rsidRPr="00E2688A">
              <w:rPr>
                <w:color w:val="000000"/>
                <w:sz w:val="18"/>
                <w:szCs w:val="18"/>
              </w:rPr>
              <w:t>ТК-8.9</w:t>
            </w:r>
          </w:p>
        </w:tc>
        <w:tc>
          <w:tcPr>
            <w:tcW w:w="542" w:type="pct"/>
            <w:shd w:val="clear" w:color="auto" w:fill="auto"/>
            <w:vAlign w:val="center"/>
            <w:hideMark/>
          </w:tcPr>
          <w:p w14:paraId="6D3386E4" w14:textId="77777777" w:rsidR="00A33C31" w:rsidRPr="00E2688A" w:rsidRDefault="00A33C31" w:rsidP="00A33C31">
            <w:pPr>
              <w:jc w:val="center"/>
              <w:rPr>
                <w:color w:val="000000"/>
                <w:sz w:val="18"/>
                <w:szCs w:val="18"/>
              </w:rPr>
            </w:pPr>
            <w:r w:rsidRPr="00E2688A">
              <w:rPr>
                <w:color w:val="000000"/>
                <w:sz w:val="18"/>
                <w:szCs w:val="18"/>
              </w:rPr>
              <w:t>ИТП Оборонная, 51-1</w:t>
            </w:r>
          </w:p>
        </w:tc>
        <w:tc>
          <w:tcPr>
            <w:tcW w:w="223" w:type="pct"/>
            <w:shd w:val="clear" w:color="auto" w:fill="auto"/>
            <w:vAlign w:val="center"/>
            <w:hideMark/>
          </w:tcPr>
          <w:p w14:paraId="6CCAC698" w14:textId="77777777" w:rsidR="00A33C31" w:rsidRPr="00E2688A" w:rsidRDefault="00A33C31" w:rsidP="00A33C31">
            <w:pPr>
              <w:jc w:val="center"/>
              <w:rPr>
                <w:color w:val="000000"/>
                <w:sz w:val="18"/>
                <w:szCs w:val="18"/>
              </w:rPr>
            </w:pPr>
            <w:r w:rsidRPr="00E2688A">
              <w:rPr>
                <w:color w:val="000000"/>
                <w:sz w:val="18"/>
                <w:szCs w:val="18"/>
              </w:rPr>
              <w:t>205,94</w:t>
            </w:r>
          </w:p>
        </w:tc>
        <w:tc>
          <w:tcPr>
            <w:tcW w:w="217" w:type="pct"/>
            <w:shd w:val="clear" w:color="auto" w:fill="auto"/>
            <w:vAlign w:val="center"/>
            <w:hideMark/>
          </w:tcPr>
          <w:p w14:paraId="3A31B978" w14:textId="77777777" w:rsidR="00A33C31" w:rsidRPr="00E2688A" w:rsidRDefault="00A33C31" w:rsidP="00A33C31">
            <w:pPr>
              <w:jc w:val="center"/>
              <w:rPr>
                <w:color w:val="000000"/>
                <w:sz w:val="18"/>
                <w:szCs w:val="18"/>
              </w:rPr>
            </w:pPr>
            <w:r w:rsidRPr="00E2688A">
              <w:rPr>
                <w:color w:val="000000"/>
                <w:sz w:val="18"/>
                <w:szCs w:val="18"/>
              </w:rPr>
              <w:t>0,125</w:t>
            </w:r>
          </w:p>
        </w:tc>
        <w:tc>
          <w:tcPr>
            <w:tcW w:w="411" w:type="pct"/>
            <w:shd w:val="clear" w:color="auto" w:fill="auto"/>
            <w:vAlign w:val="center"/>
            <w:hideMark/>
          </w:tcPr>
          <w:p w14:paraId="20A4FB00"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743DF0A2"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07457B8E" w14:textId="77777777" w:rsidR="00A33C31" w:rsidRPr="00E2688A" w:rsidRDefault="00A33C31" w:rsidP="00A33C31">
            <w:pPr>
              <w:jc w:val="center"/>
              <w:rPr>
                <w:color w:val="000000"/>
                <w:sz w:val="18"/>
                <w:szCs w:val="18"/>
              </w:rPr>
            </w:pPr>
            <w:r w:rsidRPr="00E2688A">
              <w:rPr>
                <w:color w:val="000000"/>
                <w:sz w:val="18"/>
                <w:szCs w:val="18"/>
              </w:rPr>
              <w:t>18754,42</w:t>
            </w:r>
          </w:p>
        </w:tc>
        <w:tc>
          <w:tcPr>
            <w:tcW w:w="413" w:type="pct"/>
            <w:shd w:val="clear" w:color="000000" w:fill="FFFFFF"/>
            <w:vAlign w:val="center"/>
            <w:hideMark/>
          </w:tcPr>
          <w:p w14:paraId="0FA19E14"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463A0E2D"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3C3EB4EE"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4CAFED78" w14:textId="77777777" w:rsidR="00A33C31" w:rsidRPr="00E2688A" w:rsidRDefault="00A33C31" w:rsidP="00A33C31">
            <w:pPr>
              <w:jc w:val="center"/>
              <w:rPr>
                <w:color w:val="000000"/>
                <w:sz w:val="18"/>
                <w:szCs w:val="18"/>
              </w:rPr>
            </w:pPr>
            <w:r w:rsidRPr="00E2688A">
              <w:rPr>
                <w:color w:val="000000"/>
                <w:sz w:val="18"/>
                <w:szCs w:val="18"/>
              </w:rPr>
              <w:t>3520,86</w:t>
            </w:r>
          </w:p>
        </w:tc>
        <w:tc>
          <w:tcPr>
            <w:tcW w:w="317" w:type="pct"/>
            <w:shd w:val="clear" w:color="auto" w:fill="auto"/>
            <w:noWrap/>
            <w:vAlign w:val="center"/>
            <w:hideMark/>
          </w:tcPr>
          <w:p w14:paraId="1435FAB9" w14:textId="77777777" w:rsidR="00A33C31" w:rsidRPr="00E2688A" w:rsidRDefault="00A33C31" w:rsidP="00A33C31">
            <w:pPr>
              <w:jc w:val="center"/>
              <w:rPr>
                <w:color w:val="000000"/>
                <w:sz w:val="18"/>
                <w:szCs w:val="18"/>
              </w:rPr>
            </w:pPr>
            <w:r w:rsidRPr="00E2688A">
              <w:rPr>
                <w:color w:val="000000"/>
                <w:sz w:val="18"/>
                <w:szCs w:val="18"/>
              </w:rPr>
              <w:t>1056,26</w:t>
            </w:r>
          </w:p>
        </w:tc>
        <w:tc>
          <w:tcPr>
            <w:tcW w:w="300" w:type="pct"/>
            <w:shd w:val="clear" w:color="auto" w:fill="auto"/>
            <w:noWrap/>
            <w:vAlign w:val="center"/>
            <w:hideMark/>
          </w:tcPr>
          <w:p w14:paraId="75E054C9" w14:textId="77777777" w:rsidR="00A33C31" w:rsidRPr="00E2688A" w:rsidRDefault="00A33C31" w:rsidP="00A33C31">
            <w:pPr>
              <w:jc w:val="center"/>
              <w:rPr>
                <w:color w:val="000000"/>
                <w:sz w:val="18"/>
                <w:szCs w:val="18"/>
              </w:rPr>
            </w:pPr>
            <w:r w:rsidRPr="00E2688A">
              <w:rPr>
                <w:color w:val="000000"/>
                <w:sz w:val="18"/>
                <w:szCs w:val="18"/>
              </w:rPr>
              <w:t>4577,12</w:t>
            </w:r>
          </w:p>
        </w:tc>
        <w:tc>
          <w:tcPr>
            <w:tcW w:w="360" w:type="pct"/>
            <w:shd w:val="clear" w:color="000000" w:fill="FFFFFF"/>
            <w:vAlign w:val="center"/>
            <w:hideMark/>
          </w:tcPr>
          <w:p w14:paraId="3A218B18"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9F26A4C" w14:textId="77777777" w:rsidTr="00DF1646">
        <w:trPr>
          <w:trHeight w:val="227"/>
        </w:trPr>
        <w:tc>
          <w:tcPr>
            <w:tcW w:w="542" w:type="pct"/>
            <w:shd w:val="clear" w:color="auto" w:fill="auto"/>
            <w:vAlign w:val="center"/>
            <w:hideMark/>
          </w:tcPr>
          <w:p w14:paraId="7FB778B4" w14:textId="77777777" w:rsidR="00A33C31" w:rsidRPr="00E2688A" w:rsidRDefault="00A33C31" w:rsidP="00A33C31">
            <w:pPr>
              <w:jc w:val="center"/>
              <w:rPr>
                <w:color w:val="000000"/>
                <w:sz w:val="18"/>
                <w:szCs w:val="18"/>
              </w:rPr>
            </w:pPr>
            <w:r w:rsidRPr="00E2688A">
              <w:rPr>
                <w:color w:val="000000"/>
                <w:sz w:val="18"/>
                <w:szCs w:val="18"/>
              </w:rPr>
              <w:t>ТК-8.8</w:t>
            </w:r>
          </w:p>
        </w:tc>
        <w:tc>
          <w:tcPr>
            <w:tcW w:w="542" w:type="pct"/>
            <w:shd w:val="clear" w:color="auto" w:fill="auto"/>
            <w:vAlign w:val="center"/>
            <w:hideMark/>
          </w:tcPr>
          <w:p w14:paraId="3C9E7C50"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Оборонная, 51/1</w:t>
            </w:r>
          </w:p>
        </w:tc>
        <w:tc>
          <w:tcPr>
            <w:tcW w:w="223" w:type="pct"/>
            <w:shd w:val="clear" w:color="auto" w:fill="auto"/>
            <w:vAlign w:val="center"/>
            <w:hideMark/>
          </w:tcPr>
          <w:p w14:paraId="2713EAB2" w14:textId="77777777" w:rsidR="00A33C31" w:rsidRPr="00E2688A" w:rsidRDefault="00A33C31" w:rsidP="00A33C31">
            <w:pPr>
              <w:jc w:val="center"/>
              <w:rPr>
                <w:color w:val="000000"/>
                <w:sz w:val="18"/>
                <w:szCs w:val="18"/>
              </w:rPr>
            </w:pPr>
            <w:r w:rsidRPr="00E2688A">
              <w:rPr>
                <w:color w:val="000000"/>
                <w:sz w:val="18"/>
                <w:szCs w:val="18"/>
              </w:rPr>
              <w:t>205,94</w:t>
            </w:r>
          </w:p>
        </w:tc>
        <w:tc>
          <w:tcPr>
            <w:tcW w:w="217" w:type="pct"/>
            <w:shd w:val="clear" w:color="auto" w:fill="auto"/>
            <w:vAlign w:val="center"/>
            <w:hideMark/>
          </w:tcPr>
          <w:p w14:paraId="421F7C24"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4CEA43E0"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523AB733"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3192FCAA" w14:textId="77777777" w:rsidR="00A33C31" w:rsidRPr="00E2688A" w:rsidRDefault="00A33C31" w:rsidP="00A33C31">
            <w:pPr>
              <w:jc w:val="center"/>
              <w:rPr>
                <w:color w:val="000000"/>
                <w:sz w:val="18"/>
                <w:szCs w:val="18"/>
              </w:rPr>
            </w:pPr>
            <w:r w:rsidRPr="00E2688A">
              <w:rPr>
                <w:color w:val="000000"/>
                <w:sz w:val="18"/>
                <w:szCs w:val="18"/>
              </w:rPr>
              <w:t>16056,98</w:t>
            </w:r>
          </w:p>
        </w:tc>
        <w:tc>
          <w:tcPr>
            <w:tcW w:w="413" w:type="pct"/>
            <w:shd w:val="clear" w:color="000000" w:fill="FFFFFF"/>
            <w:vAlign w:val="center"/>
            <w:hideMark/>
          </w:tcPr>
          <w:p w14:paraId="6EF3D721"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1B90F0DF"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2275536F"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0A0E9A8D" w14:textId="77777777" w:rsidR="00A33C31" w:rsidRPr="00E2688A" w:rsidRDefault="00A33C31" w:rsidP="00A33C31">
            <w:pPr>
              <w:jc w:val="center"/>
              <w:rPr>
                <w:color w:val="000000"/>
                <w:sz w:val="18"/>
                <w:szCs w:val="18"/>
              </w:rPr>
            </w:pPr>
            <w:r w:rsidRPr="00E2688A">
              <w:rPr>
                <w:color w:val="000000"/>
                <w:sz w:val="18"/>
                <w:szCs w:val="18"/>
              </w:rPr>
              <w:t>3014,46</w:t>
            </w:r>
          </w:p>
        </w:tc>
        <w:tc>
          <w:tcPr>
            <w:tcW w:w="317" w:type="pct"/>
            <w:shd w:val="clear" w:color="auto" w:fill="auto"/>
            <w:noWrap/>
            <w:vAlign w:val="center"/>
            <w:hideMark/>
          </w:tcPr>
          <w:p w14:paraId="6D4BC2CD" w14:textId="77777777" w:rsidR="00A33C31" w:rsidRPr="00E2688A" w:rsidRDefault="00A33C31" w:rsidP="00A33C31">
            <w:pPr>
              <w:jc w:val="center"/>
              <w:rPr>
                <w:color w:val="000000"/>
                <w:sz w:val="18"/>
                <w:szCs w:val="18"/>
              </w:rPr>
            </w:pPr>
            <w:r w:rsidRPr="00E2688A">
              <w:rPr>
                <w:color w:val="000000"/>
                <w:sz w:val="18"/>
                <w:szCs w:val="18"/>
              </w:rPr>
              <w:t>904,34</w:t>
            </w:r>
          </w:p>
        </w:tc>
        <w:tc>
          <w:tcPr>
            <w:tcW w:w="300" w:type="pct"/>
            <w:shd w:val="clear" w:color="auto" w:fill="auto"/>
            <w:noWrap/>
            <w:vAlign w:val="center"/>
            <w:hideMark/>
          </w:tcPr>
          <w:p w14:paraId="0E7D196D" w14:textId="77777777" w:rsidR="00A33C31" w:rsidRPr="00E2688A" w:rsidRDefault="00A33C31" w:rsidP="00A33C31">
            <w:pPr>
              <w:jc w:val="center"/>
              <w:rPr>
                <w:color w:val="000000"/>
                <w:sz w:val="18"/>
                <w:szCs w:val="18"/>
              </w:rPr>
            </w:pPr>
            <w:r w:rsidRPr="00E2688A">
              <w:rPr>
                <w:color w:val="000000"/>
                <w:sz w:val="18"/>
                <w:szCs w:val="18"/>
              </w:rPr>
              <w:t>3918,79</w:t>
            </w:r>
          </w:p>
        </w:tc>
        <w:tc>
          <w:tcPr>
            <w:tcW w:w="360" w:type="pct"/>
            <w:shd w:val="clear" w:color="000000" w:fill="FFFFFF"/>
            <w:vAlign w:val="center"/>
            <w:hideMark/>
          </w:tcPr>
          <w:p w14:paraId="70453440"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ECF7450" w14:textId="77777777" w:rsidTr="00DF1646">
        <w:trPr>
          <w:trHeight w:val="227"/>
        </w:trPr>
        <w:tc>
          <w:tcPr>
            <w:tcW w:w="542" w:type="pct"/>
            <w:shd w:val="clear" w:color="auto" w:fill="auto"/>
            <w:vAlign w:val="center"/>
            <w:hideMark/>
          </w:tcPr>
          <w:p w14:paraId="53E4A094"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пр.2</w:t>
            </w:r>
          </w:p>
        </w:tc>
        <w:tc>
          <w:tcPr>
            <w:tcW w:w="542" w:type="pct"/>
            <w:shd w:val="clear" w:color="auto" w:fill="auto"/>
            <w:vAlign w:val="center"/>
            <w:hideMark/>
          </w:tcPr>
          <w:p w14:paraId="04F125BC"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ЦТП  Оборонная, 51</w:t>
            </w:r>
          </w:p>
        </w:tc>
        <w:tc>
          <w:tcPr>
            <w:tcW w:w="223" w:type="pct"/>
            <w:shd w:val="clear" w:color="auto" w:fill="auto"/>
            <w:vAlign w:val="center"/>
            <w:hideMark/>
          </w:tcPr>
          <w:p w14:paraId="32415A37" w14:textId="77777777" w:rsidR="00A33C31" w:rsidRPr="00E2688A" w:rsidRDefault="00A33C31" w:rsidP="00A33C31">
            <w:pPr>
              <w:jc w:val="center"/>
              <w:rPr>
                <w:color w:val="000000"/>
                <w:sz w:val="18"/>
                <w:szCs w:val="18"/>
              </w:rPr>
            </w:pPr>
            <w:r w:rsidRPr="00E2688A">
              <w:rPr>
                <w:color w:val="000000"/>
                <w:sz w:val="18"/>
                <w:szCs w:val="18"/>
              </w:rPr>
              <w:t>57,5</w:t>
            </w:r>
          </w:p>
        </w:tc>
        <w:tc>
          <w:tcPr>
            <w:tcW w:w="217" w:type="pct"/>
            <w:shd w:val="clear" w:color="auto" w:fill="auto"/>
            <w:vAlign w:val="center"/>
            <w:hideMark/>
          </w:tcPr>
          <w:p w14:paraId="102EBD4F" w14:textId="77777777" w:rsidR="00A33C31" w:rsidRPr="00E2688A" w:rsidRDefault="00A33C31" w:rsidP="00A33C31">
            <w:pPr>
              <w:jc w:val="center"/>
              <w:rPr>
                <w:color w:val="000000"/>
                <w:sz w:val="18"/>
                <w:szCs w:val="18"/>
              </w:rPr>
            </w:pPr>
            <w:r w:rsidRPr="00E2688A">
              <w:rPr>
                <w:color w:val="000000"/>
                <w:sz w:val="18"/>
                <w:szCs w:val="18"/>
              </w:rPr>
              <w:t>0,2</w:t>
            </w:r>
          </w:p>
        </w:tc>
        <w:tc>
          <w:tcPr>
            <w:tcW w:w="411" w:type="pct"/>
            <w:shd w:val="clear" w:color="auto" w:fill="auto"/>
            <w:vAlign w:val="center"/>
            <w:hideMark/>
          </w:tcPr>
          <w:p w14:paraId="6C21448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534FF904"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3E10EAFD" w14:textId="77777777" w:rsidR="00A33C31" w:rsidRPr="00E2688A" w:rsidRDefault="00A33C31" w:rsidP="00A33C31">
            <w:pPr>
              <w:jc w:val="center"/>
              <w:rPr>
                <w:color w:val="000000"/>
                <w:sz w:val="18"/>
                <w:szCs w:val="18"/>
              </w:rPr>
            </w:pPr>
            <w:r w:rsidRPr="00E2688A">
              <w:rPr>
                <w:color w:val="000000"/>
                <w:sz w:val="18"/>
                <w:szCs w:val="18"/>
              </w:rPr>
              <w:t>45806,35</w:t>
            </w:r>
          </w:p>
        </w:tc>
        <w:tc>
          <w:tcPr>
            <w:tcW w:w="413" w:type="pct"/>
            <w:shd w:val="clear" w:color="000000" w:fill="FFFFFF"/>
            <w:vAlign w:val="center"/>
            <w:hideMark/>
          </w:tcPr>
          <w:p w14:paraId="2A13D244"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557632D3"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3288A45E"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3F166A36" w14:textId="77777777" w:rsidR="00A33C31" w:rsidRPr="00E2688A" w:rsidRDefault="00A33C31" w:rsidP="00A33C31">
            <w:pPr>
              <w:jc w:val="center"/>
              <w:rPr>
                <w:color w:val="000000"/>
                <w:sz w:val="18"/>
                <w:szCs w:val="18"/>
              </w:rPr>
            </w:pPr>
            <w:r w:rsidRPr="00E2688A">
              <w:rPr>
                <w:color w:val="000000"/>
                <w:sz w:val="18"/>
                <w:szCs w:val="18"/>
              </w:rPr>
              <w:t>2401,03</w:t>
            </w:r>
          </w:p>
        </w:tc>
        <w:tc>
          <w:tcPr>
            <w:tcW w:w="317" w:type="pct"/>
            <w:shd w:val="clear" w:color="auto" w:fill="auto"/>
            <w:noWrap/>
            <w:vAlign w:val="center"/>
            <w:hideMark/>
          </w:tcPr>
          <w:p w14:paraId="59F57F12" w14:textId="77777777" w:rsidR="00A33C31" w:rsidRPr="00E2688A" w:rsidRDefault="00A33C31" w:rsidP="00A33C31">
            <w:pPr>
              <w:jc w:val="center"/>
              <w:rPr>
                <w:color w:val="000000"/>
                <w:sz w:val="18"/>
                <w:szCs w:val="18"/>
              </w:rPr>
            </w:pPr>
            <w:r w:rsidRPr="00E2688A">
              <w:rPr>
                <w:color w:val="000000"/>
                <w:sz w:val="18"/>
                <w:szCs w:val="18"/>
              </w:rPr>
              <w:t>720,31</w:t>
            </w:r>
          </w:p>
        </w:tc>
        <w:tc>
          <w:tcPr>
            <w:tcW w:w="300" w:type="pct"/>
            <w:shd w:val="clear" w:color="auto" w:fill="auto"/>
            <w:noWrap/>
            <w:vAlign w:val="center"/>
            <w:hideMark/>
          </w:tcPr>
          <w:p w14:paraId="3A18AD22" w14:textId="77777777" w:rsidR="00A33C31" w:rsidRPr="00E2688A" w:rsidRDefault="00A33C31" w:rsidP="00A33C31">
            <w:pPr>
              <w:jc w:val="center"/>
              <w:rPr>
                <w:color w:val="000000"/>
                <w:sz w:val="18"/>
                <w:szCs w:val="18"/>
              </w:rPr>
            </w:pPr>
            <w:r w:rsidRPr="00E2688A">
              <w:rPr>
                <w:color w:val="000000"/>
                <w:sz w:val="18"/>
                <w:szCs w:val="18"/>
              </w:rPr>
              <w:t>3121,34</w:t>
            </w:r>
          </w:p>
        </w:tc>
        <w:tc>
          <w:tcPr>
            <w:tcW w:w="360" w:type="pct"/>
            <w:shd w:val="clear" w:color="000000" w:fill="FFFFFF"/>
            <w:vAlign w:val="center"/>
            <w:hideMark/>
          </w:tcPr>
          <w:p w14:paraId="5FB6B1CA"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497A3F6" w14:textId="77777777" w:rsidTr="00DF1646">
        <w:trPr>
          <w:trHeight w:val="227"/>
        </w:trPr>
        <w:tc>
          <w:tcPr>
            <w:tcW w:w="542" w:type="pct"/>
            <w:shd w:val="clear" w:color="auto" w:fill="auto"/>
            <w:vAlign w:val="center"/>
            <w:hideMark/>
          </w:tcPr>
          <w:p w14:paraId="77AE0A69"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ТК-8.7</w:t>
            </w:r>
          </w:p>
        </w:tc>
        <w:tc>
          <w:tcPr>
            <w:tcW w:w="542" w:type="pct"/>
            <w:shd w:val="clear" w:color="auto" w:fill="auto"/>
            <w:vAlign w:val="center"/>
            <w:hideMark/>
          </w:tcPr>
          <w:p w14:paraId="6AD246F8"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ТК-8/1.1</w:t>
            </w:r>
          </w:p>
        </w:tc>
        <w:tc>
          <w:tcPr>
            <w:tcW w:w="223" w:type="pct"/>
            <w:shd w:val="clear" w:color="auto" w:fill="auto"/>
            <w:vAlign w:val="center"/>
            <w:hideMark/>
          </w:tcPr>
          <w:p w14:paraId="1FF9766E" w14:textId="77777777" w:rsidR="00A33C31" w:rsidRPr="00E2688A" w:rsidRDefault="00A33C31" w:rsidP="00A33C31">
            <w:pPr>
              <w:jc w:val="center"/>
              <w:rPr>
                <w:color w:val="000000"/>
                <w:sz w:val="18"/>
                <w:szCs w:val="18"/>
              </w:rPr>
            </w:pPr>
            <w:r w:rsidRPr="00E2688A">
              <w:rPr>
                <w:color w:val="000000"/>
                <w:sz w:val="18"/>
                <w:szCs w:val="18"/>
              </w:rPr>
              <w:t>17,5</w:t>
            </w:r>
          </w:p>
        </w:tc>
        <w:tc>
          <w:tcPr>
            <w:tcW w:w="217" w:type="pct"/>
            <w:shd w:val="clear" w:color="auto" w:fill="auto"/>
            <w:vAlign w:val="center"/>
            <w:hideMark/>
          </w:tcPr>
          <w:p w14:paraId="404127D0"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1EA125D7"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27356354"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46304629"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45007906"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3E2FA4C2"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44D08E8D"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0FF99C87" w14:textId="77777777" w:rsidR="00A33C31" w:rsidRPr="00E2688A" w:rsidRDefault="00A33C31" w:rsidP="00A33C31">
            <w:pPr>
              <w:jc w:val="center"/>
              <w:rPr>
                <w:color w:val="000000"/>
                <w:sz w:val="18"/>
                <w:szCs w:val="18"/>
              </w:rPr>
            </w:pPr>
            <w:r w:rsidRPr="00E2688A">
              <w:rPr>
                <w:color w:val="000000"/>
                <w:sz w:val="18"/>
                <w:szCs w:val="18"/>
              </w:rPr>
              <w:t>488,38</w:t>
            </w:r>
          </w:p>
        </w:tc>
        <w:tc>
          <w:tcPr>
            <w:tcW w:w="317" w:type="pct"/>
            <w:shd w:val="clear" w:color="auto" w:fill="auto"/>
            <w:noWrap/>
            <w:vAlign w:val="center"/>
            <w:hideMark/>
          </w:tcPr>
          <w:p w14:paraId="75F6B0B2" w14:textId="77777777" w:rsidR="00A33C31" w:rsidRPr="00E2688A" w:rsidRDefault="00A33C31" w:rsidP="00A33C31">
            <w:pPr>
              <w:jc w:val="center"/>
              <w:rPr>
                <w:color w:val="000000"/>
                <w:sz w:val="18"/>
                <w:szCs w:val="18"/>
              </w:rPr>
            </w:pPr>
            <w:r w:rsidRPr="00E2688A">
              <w:rPr>
                <w:color w:val="000000"/>
                <w:sz w:val="18"/>
                <w:szCs w:val="18"/>
              </w:rPr>
              <w:t>146,51</w:t>
            </w:r>
          </w:p>
        </w:tc>
        <w:tc>
          <w:tcPr>
            <w:tcW w:w="300" w:type="pct"/>
            <w:shd w:val="clear" w:color="auto" w:fill="auto"/>
            <w:noWrap/>
            <w:vAlign w:val="center"/>
            <w:hideMark/>
          </w:tcPr>
          <w:p w14:paraId="13E58BB6" w14:textId="77777777" w:rsidR="00A33C31" w:rsidRPr="00E2688A" w:rsidRDefault="00A33C31" w:rsidP="00A33C31">
            <w:pPr>
              <w:jc w:val="center"/>
              <w:rPr>
                <w:color w:val="000000"/>
                <w:sz w:val="18"/>
                <w:szCs w:val="18"/>
              </w:rPr>
            </w:pPr>
            <w:r w:rsidRPr="00E2688A">
              <w:rPr>
                <w:color w:val="000000"/>
                <w:sz w:val="18"/>
                <w:szCs w:val="18"/>
              </w:rPr>
              <w:t>634,89</w:t>
            </w:r>
          </w:p>
        </w:tc>
        <w:tc>
          <w:tcPr>
            <w:tcW w:w="360" w:type="pct"/>
            <w:shd w:val="clear" w:color="000000" w:fill="FFFFFF"/>
            <w:vAlign w:val="center"/>
            <w:hideMark/>
          </w:tcPr>
          <w:p w14:paraId="682D8015"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352D298" w14:textId="77777777" w:rsidTr="00DF1646">
        <w:trPr>
          <w:trHeight w:val="227"/>
        </w:trPr>
        <w:tc>
          <w:tcPr>
            <w:tcW w:w="542" w:type="pct"/>
            <w:shd w:val="clear" w:color="auto" w:fill="auto"/>
            <w:vAlign w:val="center"/>
            <w:hideMark/>
          </w:tcPr>
          <w:p w14:paraId="3879D149"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ЦТП  Оборонная, 51</w:t>
            </w:r>
          </w:p>
        </w:tc>
        <w:tc>
          <w:tcPr>
            <w:tcW w:w="542" w:type="pct"/>
            <w:shd w:val="clear" w:color="auto" w:fill="auto"/>
            <w:vAlign w:val="center"/>
            <w:hideMark/>
          </w:tcPr>
          <w:p w14:paraId="345EAAD9"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уз.1</w:t>
            </w:r>
          </w:p>
        </w:tc>
        <w:tc>
          <w:tcPr>
            <w:tcW w:w="223" w:type="pct"/>
            <w:shd w:val="clear" w:color="auto" w:fill="auto"/>
            <w:vAlign w:val="center"/>
            <w:hideMark/>
          </w:tcPr>
          <w:p w14:paraId="2ECD0BB1" w14:textId="77777777" w:rsidR="00A33C31" w:rsidRPr="00E2688A" w:rsidRDefault="00A33C31" w:rsidP="00A33C31">
            <w:pPr>
              <w:jc w:val="center"/>
              <w:rPr>
                <w:color w:val="000000"/>
                <w:sz w:val="18"/>
                <w:szCs w:val="18"/>
              </w:rPr>
            </w:pPr>
            <w:r w:rsidRPr="00E2688A">
              <w:rPr>
                <w:color w:val="000000"/>
                <w:sz w:val="18"/>
                <w:szCs w:val="18"/>
              </w:rPr>
              <w:t>18</w:t>
            </w:r>
          </w:p>
        </w:tc>
        <w:tc>
          <w:tcPr>
            <w:tcW w:w="217" w:type="pct"/>
            <w:shd w:val="clear" w:color="auto" w:fill="auto"/>
            <w:vAlign w:val="center"/>
            <w:hideMark/>
          </w:tcPr>
          <w:p w14:paraId="0B465C5F" w14:textId="77777777" w:rsidR="00A33C31" w:rsidRPr="00E2688A" w:rsidRDefault="00A33C31" w:rsidP="00A33C31">
            <w:pPr>
              <w:jc w:val="center"/>
              <w:rPr>
                <w:color w:val="000000"/>
                <w:sz w:val="18"/>
                <w:szCs w:val="18"/>
              </w:rPr>
            </w:pPr>
            <w:r w:rsidRPr="00E2688A">
              <w:rPr>
                <w:color w:val="000000"/>
                <w:sz w:val="18"/>
                <w:szCs w:val="18"/>
              </w:rPr>
              <w:t>0,2</w:t>
            </w:r>
          </w:p>
        </w:tc>
        <w:tc>
          <w:tcPr>
            <w:tcW w:w="411" w:type="pct"/>
            <w:shd w:val="clear" w:color="auto" w:fill="auto"/>
            <w:vAlign w:val="center"/>
            <w:hideMark/>
          </w:tcPr>
          <w:p w14:paraId="25525E89"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6401862F"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29859FCD" w14:textId="77777777" w:rsidR="00A33C31" w:rsidRPr="00E2688A" w:rsidRDefault="00A33C31" w:rsidP="00A33C31">
            <w:pPr>
              <w:jc w:val="center"/>
              <w:rPr>
                <w:color w:val="000000"/>
                <w:sz w:val="18"/>
                <w:szCs w:val="18"/>
              </w:rPr>
            </w:pPr>
            <w:r w:rsidRPr="00E2688A">
              <w:rPr>
                <w:color w:val="000000"/>
                <w:sz w:val="18"/>
                <w:szCs w:val="18"/>
              </w:rPr>
              <w:t>45806,35</w:t>
            </w:r>
          </w:p>
        </w:tc>
        <w:tc>
          <w:tcPr>
            <w:tcW w:w="413" w:type="pct"/>
            <w:shd w:val="clear" w:color="000000" w:fill="FFFFFF"/>
            <w:vAlign w:val="center"/>
            <w:hideMark/>
          </w:tcPr>
          <w:p w14:paraId="06505670"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5310CDCB"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46B3CD0C"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7ACE1933" w14:textId="77777777" w:rsidR="00A33C31" w:rsidRPr="00E2688A" w:rsidRDefault="00A33C31" w:rsidP="00A33C31">
            <w:pPr>
              <w:jc w:val="center"/>
              <w:rPr>
                <w:color w:val="000000"/>
                <w:sz w:val="18"/>
                <w:szCs w:val="18"/>
              </w:rPr>
            </w:pPr>
            <w:r w:rsidRPr="00E2688A">
              <w:rPr>
                <w:color w:val="000000"/>
                <w:sz w:val="18"/>
                <w:szCs w:val="18"/>
              </w:rPr>
              <w:t>751,63</w:t>
            </w:r>
          </w:p>
        </w:tc>
        <w:tc>
          <w:tcPr>
            <w:tcW w:w="317" w:type="pct"/>
            <w:shd w:val="clear" w:color="auto" w:fill="auto"/>
            <w:noWrap/>
            <w:vAlign w:val="center"/>
            <w:hideMark/>
          </w:tcPr>
          <w:p w14:paraId="4FA9C38B" w14:textId="77777777" w:rsidR="00A33C31" w:rsidRPr="00E2688A" w:rsidRDefault="00A33C31" w:rsidP="00A33C31">
            <w:pPr>
              <w:jc w:val="center"/>
              <w:rPr>
                <w:color w:val="000000"/>
                <w:sz w:val="18"/>
                <w:szCs w:val="18"/>
              </w:rPr>
            </w:pPr>
            <w:r w:rsidRPr="00E2688A">
              <w:rPr>
                <w:color w:val="000000"/>
                <w:sz w:val="18"/>
                <w:szCs w:val="18"/>
              </w:rPr>
              <w:t>225,49</w:t>
            </w:r>
          </w:p>
        </w:tc>
        <w:tc>
          <w:tcPr>
            <w:tcW w:w="300" w:type="pct"/>
            <w:shd w:val="clear" w:color="auto" w:fill="auto"/>
            <w:noWrap/>
            <w:vAlign w:val="center"/>
            <w:hideMark/>
          </w:tcPr>
          <w:p w14:paraId="3EBF9BD0" w14:textId="77777777" w:rsidR="00A33C31" w:rsidRPr="00E2688A" w:rsidRDefault="00A33C31" w:rsidP="00A33C31">
            <w:pPr>
              <w:jc w:val="center"/>
              <w:rPr>
                <w:color w:val="000000"/>
                <w:sz w:val="18"/>
                <w:szCs w:val="18"/>
              </w:rPr>
            </w:pPr>
            <w:r w:rsidRPr="00E2688A">
              <w:rPr>
                <w:color w:val="000000"/>
                <w:sz w:val="18"/>
                <w:szCs w:val="18"/>
              </w:rPr>
              <w:t>977,12</w:t>
            </w:r>
          </w:p>
        </w:tc>
        <w:tc>
          <w:tcPr>
            <w:tcW w:w="360" w:type="pct"/>
            <w:shd w:val="clear" w:color="000000" w:fill="FFFFFF"/>
            <w:vAlign w:val="center"/>
            <w:hideMark/>
          </w:tcPr>
          <w:p w14:paraId="57C95F1D"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8A31E44" w14:textId="77777777" w:rsidTr="00DF1646">
        <w:trPr>
          <w:trHeight w:val="227"/>
        </w:trPr>
        <w:tc>
          <w:tcPr>
            <w:tcW w:w="542" w:type="pct"/>
            <w:shd w:val="clear" w:color="auto" w:fill="auto"/>
            <w:vAlign w:val="center"/>
            <w:hideMark/>
          </w:tcPr>
          <w:p w14:paraId="7B66031B"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уз.1</w:t>
            </w:r>
          </w:p>
        </w:tc>
        <w:tc>
          <w:tcPr>
            <w:tcW w:w="542" w:type="pct"/>
            <w:shd w:val="clear" w:color="auto" w:fill="auto"/>
            <w:vAlign w:val="center"/>
            <w:hideMark/>
          </w:tcPr>
          <w:p w14:paraId="1392269C"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ТК-1</w:t>
            </w:r>
          </w:p>
        </w:tc>
        <w:tc>
          <w:tcPr>
            <w:tcW w:w="223" w:type="pct"/>
            <w:shd w:val="clear" w:color="auto" w:fill="auto"/>
            <w:vAlign w:val="center"/>
            <w:hideMark/>
          </w:tcPr>
          <w:p w14:paraId="68DFF5A0" w14:textId="77777777" w:rsidR="00A33C31" w:rsidRPr="00E2688A" w:rsidRDefault="00A33C31" w:rsidP="00A33C31">
            <w:pPr>
              <w:jc w:val="center"/>
              <w:rPr>
                <w:color w:val="000000"/>
                <w:sz w:val="18"/>
                <w:szCs w:val="18"/>
              </w:rPr>
            </w:pPr>
            <w:r w:rsidRPr="00E2688A">
              <w:rPr>
                <w:color w:val="000000"/>
                <w:sz w:val="18"/>
                <w:szCs w:val="18"/>
              </w:rPr>
              <w:t>2</w:t>
            </w:r>
          </w:p>
        </w:tc>
        <w:tc>
          <w:tcPr>
            <w:tcW w:w="217" w:type="pct"/>
            <w:shd w:val="clear" w:color="auto" w:fill="auto"/>
            <w:vAlign w:val="center"/>
            <w:hideMark/>
          </w:tcPr>
          <w:p w14:paraId="72DEFBD9" w14:textId="77777777" w:rsidR="00A33C31" w:rsidRPr="00E2688A" w:rsidRDefault="00A33C31" w:rsidP="00A33C31">
            <w:pPr>
              <w:jc w:val="center"/>
              <w:rPr>
                <w:color w:val="000000"/>
                <w:sz w:val="18"/>
                <w:szCs w:val="18"/>
              </w:rPr>
            </w:pPr>
            <w:r w:rsidRPr="00E2688A">
              <w:rPr>
                <w:color w:val="000000"/>
                <w:sz w:val="18"/>
                <w:szCs w:val="18"/>
              </w:rPr>
              <w:t>0,2</w:t>
            </w:r>
          </w:p>
        </w:tc>
        <w:tc>
          <w:tcPr>
            <w:tcW w:w="411" w:type="pct"/>
            <w:shd w:val="clear" w:color="auto" w:fill="auto"/>
            <w:vAlign w:val="center"/>
            <w:hideMark/>
          </w:tcPr>
          <w:p w14:paraId="6F70B648"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520DCB23"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7636D59A" w14:textId="77777777" w:rsidR="00A33C31" w:rsidRPr="00E2688A" w:rsidRDefault="00A33C31" w:rsidP="00A33C31">
            <w:pPr>
              <w:jc w:val="center"/>
              <w:rPr>
                <w:color w:val="000000"/>
                <w:sz w:val="18"/>
                <w:szCs w:val="18"/>
              </w:rPr>
            </w:pPr>
            <w:r w:rsidRPr="00E2688A">
              <w:rPr>
                <w:color w:val="000000"/>
                <w:sz w:val="18"/>
                <w:szCs w:val="18"/>
              </w:rPr>
              <w:t>45806,35</w:t>
            </w:r>
          </w:p>
        </w:tc>
        <w:tc>
          <w:tcPr>
            <w:tcW w:w="413" w:type="pct"/>
            <w:shd w:val="clear" w:color="000000" w:fill="FFFFFF"/>
            <w:vAlign w:val="center"/>
            <w:hideMark/>
          </w:tcPr>
          <w:p w14:paraId="30AD779F"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09D2E036"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9F03C19"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103E8C09" w14:textId="77777777" w:rsidR="00A33C31" w:rsidRPr="00E2688A" w:rsidRDefault="00A33C31" w:rsidP="00A33C31">
            <w:pPr>
              <w:jc w:val="center"/>
              <w:rPr>
                <w:color w:val="000000"/>
                <w:sz w:val="18"/>
                <w:szCs w:val="18"/>
              </w:rPr>
            </w:pPr>
            <w:r w:rsidRPr="00E2688A">
              <w:rPr>
                <w:color w:val="000000"/>
                <w:sz w:val="18"/>
                <w:szCs w:val="18"/>
              </w:rPr>
              <w:t>83,51</w:t>
            </w:r>
          </w:p>
        </w:tc>
        <w:tc>
          <w:tcPr>
            <w:tcW w:w="317" w:type="pct"/>
            <w:shd w:val="clear" w:color="auto" w:fill="auto"/>
            <w:noWrap/>
            <w:vAlign w:val="center"/>
            <w:hideMark/>
          </w:tcPr>
          <w:p w14:paraId="4A8EFFF9" w14:textId="77777777" w:rsidR="00A33C31" w:rsidRPr="00E2688A" w:rsidRDefault="00A33C31" w:rsidP="00A33C31">
            <w:pPr>
              <w:jc w:val="center"/>
              <w:rPr>
                <w:color w:val="000000"/>
                <w:sz w:val="18"/>
                <w:szCs w:val="18"/>
              </w:rPr>
            </w:pPr>
            <w:r w:rsidRPr="00E2688A">
              <w:rPr>
                <w:color w:val="000000"/>
                <w:sz w:val="18"/>
                <w:szCs w:val="18"/>
              </w:rPr>
              <w:t>25,05</w:t>
            </w:r>
          </w:p>
        </w:tc>
        <w:tc>
          <w:tcPr>
            <w:tcW w:w="300" w:type="pct"/>
            <w:shd w:val="clear" w:color="auto" w:fill="auto"/>
            <w:noWrap/>
            <w:vAlign w:val="center"/>
            <w:hideMark/>
          </w:tcPr>
          <w:p w14:paraId="6AFED0F7" w14:textId="77777777" w:rsidR="00A33C31" w:rsidRPr="00E2688A" w:rsidRDefault="00A33C31" w:rsidP="00A33C31">
            <w:pPr>
              <w:jc w:val="center"/>
              <w:rPr>
                <w:color w:val="000000"/>
                <w:sz w:val="18"/>
                <w:szCs w:val="18"/>
              </w:rPr>
            </w:pPr>
            <w:r w:rsidRPr="00E2688A">
              <w:rPr>
                <w:color w:val="000000"/>
                <w:sz w:val="18"/>
                <w:szCs w:val="18"/>
              </w:rPr>
              <w:t>108,57</w:t>
            </w:r>
          </w:p>
        </w:tc>
        <w:tc>
          <w:tcPr>
            <w:tcW w:w="360" w:type="pct"/>
            <w:shd w:val="clear" w:color="000000" w:fill="FFFFFF"/>
            <w:vAlign w:val="center"/>
            <w:hideMark/>
          </w:tcPr>
          <w:p w14:paraId="4CA387F2"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C4BA4B3" w14:textId="77777777" w:rsidTr="00DF1646">
        <w:trPr>
          <w:trHeight w:val="227"/>
        </w:trPr>
        <w:tc>
          <w:tcPr>
            <w:tcW w:w="542" w:type="pct"/>
            <w:shd w:val="clear" w:color="auto" w:fill="auto"/>
            <w:vAlign w:val="center"/>
            <w:hideMark/>
          </w:tcPr>
          <w:p w14:paraId="64CCD7E4"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ТК-7</w:t>
            </w:r>
          </w:p>
        </w:tc>
        <w:tc>
          <w:tcPr>
            <w:tcW w:w="542" w:type="pct"/>
            <w:shd w:val="clear" w:color="auto" w:fill="auto"/>
            <w:vAlign w:val="center"/>
            <w:hideMark/>
          </w:tcPr>
          <w:p w14:paraId="218320B8"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ТК-7.5</w:t>
            </w:r>
          </w:p>
        </w:tc>
        <w:tc>
          <w:tcPr>
            <w:tcW w:w="223" w:type="pct"/>
            <w:shd w:val="clear" w:color="auto" w:fill="auto"/>
            <w:vAlign w:val="center"/>
            <w:hideMark/>
          </w:tcPr>
          <w:p w14:paraId="3E8AF2FC"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hideMark/>
          </w:tcPr>
          <w:p w14:paraId="7398739A"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3A97D4C8"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6DCABD9E"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15D942BF"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4AE2660A"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6A716080"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1A900AA9"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22F5A80C" w14:textId="77777777" w:rsidR="00A33C31" w:rsidRPr="00E2688A" w:rsidRDefault="00A33C31" w:rsidP="00A33C31">
            <w:pPr>
              <w:jc w:val="center"/>
              <w:rPr>
                <w:color w:val="000000"/>
                <w:sz w:val="18"/>
                <w:szCs w:val="18"/>
              </w:rPr>
            </w:pPr>
            <w:r w:rsidRPr="00E2688A">
              <w:rPr>
                <w:color w:val="000000"/>
                <w:sz w:val="18"/>
                <w:szCs w:val="18"/>
              </w:rPr>
              <w:t>27,91</w:t>
            </w:r>
          </w:p>
        </w:tc>
        <w:tc>
          <w:tcPr>
            <w:tcW w:w="317" w:type="pct"/>
            <w:shd w:val="clear" w:color="auto" w:fill="auto"/>
            <w:noWrap/>
            <w:vAlign w:val="center"/>
            <w:hideMark/>
          </w:tcPr>
          <w:p w14:paraId="453CA61B" w14:textId="77777777" w:rsidR="00A33C31" w:rsidRPr="00E2688A" w:rsidRDefault="00A33C31" w:rsidP="00A33C31">
            <w:pPr>
              <w:jc w:val="center"/>
              <w:rPr>
                <w:color w:val="000000"/>
                <w:sz w:val="18"/>
                <w:szCs w:val="18"/>
              </w:rPr>
            </w:pPr>
            <w:r w:rsidRPr="00E2688A">
              <w:rPr>
                <w:color w:val="000000"/>
                <w:sz w:val="18"/>
                <w:szCs w:val="18"/>
              </w:rPr>
              <w:t>8,37</w:t>
            </w:r>
          </w:p>
        </w:tc>
        <w:tc>
          <w:tcPr>
            <w:tcW w:w="300" w:type="pct"/>
            <w:shd w:val="clear" w:color="auto" w:fill="auto"/>
            <w:noWrap/>
            <w:vAlign w:val="center"/>
            <w:hideMark/>
          </w:tcPr>
          <w:p w14:paraId="42BD3A2B" w14:textId="77777777" w:rsidR="00A33C31" w:rsidRPr="00E2688A" w:rsidRDefault="00A33C31" w:rsidP="00A33C31">
            <w:pPr>
              <w:jc w:val="center"/>
              <w:rPr>
                <w:color w:val="000000"/>
                <w:sz w:val="18"/>
                <w:szCs w:val="18"/>
              </w:rPr>
            </w:pPr>
            <w:r w:rsidRPr="00E2688A">
              <w:rPr>
                <w:color w:val="000000"/>
                <w:sz w:val="18"/>
                <w:szCs w:val="18"/>
              </w:rPr>
              <w:t>36,28</w:t>
            </w:r>
          </w:p>
        </w:tc>
        <w:tc>
          <w:tcPr>
            <w:tcW w:w="360" w:type="pct"/>
            <w:shd w:val="clear" w:color="000000" w:fill="FFFFFF"/>
            <w:vAlign w:val="center"/>
            <w:hideMark/>
          </w:tcPr>
          <w:p w14:paraId="706D4DB9"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F9D5F14" w14:textId="77777777" w:rsidTr="00DF1646">
        <w:trPr>
          <w:trHeight w:val="227"/>
        </w:trPr>
        <w:tc>
          <w:tcPr>
            <w:tcW w:w="542" w:type="pct"/>
            <w:shd w:val="clear" w:color="auto" w:fill="auto"/>
            <w:vAlign w:val="center"/>
            <w:hideMark/>
          </w:tcPr>
          <w:p w14:paraId="6CFA2F7B"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ТК-7</w:t>
            </w:r>
          </w:p>
        </w:tc>
        <w:tc>
          <w:tcPr>
            <w:tcW w:w="542" w:type="pct"/>
            <w:shd w:val="clear" w:color="auto" w:fill="auto"/>
            <w:vAlign w:val="center"/>
            <w:hideMark/>
          </w:tcPr>
          <w:p w14:paraId="54FC7453" w14:textId="77777777" w:rsidR="00A33C31" w:rsidRPr="00E2688A" w:rsidRDefault="00A33C31" w:rsidP="00A33C31">
            <w:pPr>
              <w:jc w:val="center"/>
              <w:rPr>
                <w:color w:val="000000"/>
                <w:sz w:val="18"/>
                <w:szCs w:val="18"/>
              </w:rPr>
            </w:pPr>
            <w:r w:rsidRPr="00E2688A">
              <w:rPr>
                <w:color w:val="000000"/>
                <w:sz w:val="18"/>
                <w:szCs w:val="18"/>
              </w:rPr>
              <w:t>ТК-7.6</w:t>
            </w:r>
          </w:p>
        </w:tc>
        <w:tc>
          <w:tcPr>
            <w:tcW w:w="223" w:type="pct"/>
            <w:shd w:val="clear" w:color="auto" w:fill="auto"/>
            <w:vAlign w:val="center"/>
            <w:hideMark/>
          </w:tcPr>
          <w:p w14:paraId="74076AB1"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hideMark/>
          </w:tcPr>
          <w:p w14:paraId="5B9500A2"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7E463C43"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6782C861"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1F4E1CC3" w14:textId="77777777" w:rsidR="00A33C31" w:rsidRPr="00E2688A" w:rsidRDefault="00A33C31" w:rsidP="00A33C31">
            <w:pPr>
              <w:jc w:val="center"/>
              <w:rPr>
                <w:color w:val="000000"/>
                <w:sz w:val="18"/>
                <w:szCs w:val="18"/>
              </w:rPr>
            </w:pPr>
            <w:r w:rsidRPr="00E2688A">
              <w:rPr>
                <w:color w:val="000000"/>
                <w:sz w:val="18"/>
                <w:szCs w:val="18"/>
              </w:rPr>
              <w:t>25167,84</w:t>
            </w:r>
          </w:p>
        </w:tc>
        <w:tc>
          <w:tcPr>
            <w:tcW w:w="413" w:type="pct"/>
            <w:shd w:val="clear" w:color="000000" w:fill="FFFFFF"/>
            <w:vAlign w:val="center"/>
            <w:hideMark/>
          </w:tcPr>
          <w:p w14:paraId="12B2316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591EA1C6"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073102D9"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7E46F11B" w14:textId="77777777" w:rsidR="00A33C31" w:rsidRPr="00E2688A" w:rsidRDefault="00A33C31" w:rsidP="00A33C31">
            <w:pPr>
              <w:jc w:val="center"/>
              <w:rPr>
                <w:color w:val="000000"/>
                <w:sz w:val="18"/>
                <w:szCs w:val="18"/>
              </w:rPr>
            </w:pPr>
            <w:r w:rsidRPr="00E2688A">
              <w:rPr>
                <w:color w:val="000000"/>
                <w:sz w:val="18"/>
                <w:szCs w:val="18"/>
              </w:rPr>
              <w:t>22,94</w:t>
            </w:r>
          </w:p>
        </w:tc>
        <w:tc>
          <w:tcPr>
            <w:tcW w:w="317" w:type="pct"/>
            <w:shd w:val="clear" w:color="auto" w:fill="auto"/>
            <w:noWrap/>
            <w:vAlign w:val="center"/>
            <w:hideMark/>
          </w:tcPr>
          <w:p w14:paraId="029C9472" w14:textId="77777777" w:rsidR="00A33C31" w:rsidRPr="00E2688A" w:rsidRDefault="00A33C31" w:rsidP="00A33C31">
            <w:pPr>
              <w:jc w:val="center"/>
              <w:rPr>
                <w:color w:val="000000"/>
                <w:sz w:val="18"/>
                <w:szCs w:val="18"/>
              </w:rPr>
            </w:pPr>
            <w:r w:rsidRPr="00E2688A">
              <w:rPr>
                <w:color w:val="000000"/>
                <w:sz w:val="18"/>
                <w:szCs w:val="18"/>
              </w:rPr>
              <w:t>6,88</w:t>
            </w:r>
          </w:p>
        </w:tc>
        <w:tc>
          <w:tcPr>
            <w:tcW w:w="300" w:type="pct"/>
            <w:shd w:val="clear" w:color="auto" w:fill="auto"/>
            <w:noWrap/>
            <w:vAlign w:val="center"/>
            <w:hideMark/>
          </w:tcPr>
          <w:p w14:paraId="4BF781CD" w14:textId="77777777" w:rsidR="00A33C31" w:rsidRPr="00E2688A" w:rsidRDefault="00A33C31" w:rsidP="00A33C31">
            <w:pPr>
              <w:jc w:val="center"/>
              <w:rPr>
                <w:color w:val="000000"/>
                <w:sz w:val="18"/>
                <w:szCs w:val="18"/>
              </w:rPr>
            </w:pPr>
            <w:r w:rsidRPr="00E2688A">
              <w:rPr>
                <w:color w:val="000000"/>
                <w:sz w:val="18"/>
                <w:szCs w:val="18"/>
              </w:rPr>
              <w:t>29,83</w:t>
            </w:r>
          </w:p>
        </w:tc>
        <w:tc>
          <w:tcPr>
            <w:tcW w:w="360" w:type="pct"/>
            <w:shd w:val="clear" w:color="000000" w:fill="FFFFFF"/>
            <w:vAlign w:val="center"/>
            <w:hideMark/>
          </w:tcPr>
          <w:p w14:paraId="713B6BA4"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161F7FFC" w14:textId="77777777" w:rsidTr="00DF1646">
        <w:trPr>
          <w:trHeight w:val="227"/>
        </w:trPr>
        <w:tc>
          <w:tcPr>
            <w:tcW w:w="542" w:type="pct"/>
            <w:shd w:val="clear" w:color="auto" w:fill="auto"/>
            <w:vAlign w:val="center"/>
            <w:hideMark/>
          </w:tcPr>
          <w:p w14:paraId="23553658" w14:textId="77777777" w:rsidR="00A33C31" w:rsidRPr="00E2688A" w:rsidRDefault="00A33C31" w:rsidP="00A33C31">
            <w:pPr>
              <w:jc w:val="center"/>
              <w:rPr>
                <w:color w:val="000000"/>
                <w:sz w:val="18"/>
                <w:szCs w:val="18"/>
              </w:rPr>
            </w:pPr>
            <w:r w:rsidRPr="00E2688A">
              <w:rPr>
                <w:color w:val="000000"/>
                <w:sz w:val="18"/>
                <w:szCs w:val="18"/>
              </w:rPr>
              <w:t>уз.1.2</w:t>
            </w:r>
          </w:p>
        </w:tc>
        <w:tc>
          <w:tcPr>
            <w:tcW w:w="542" w:type="pct"/>
            <w:shd w:val="clear" w:color="auto" w:fill="auto"/>
            <w:vAlign w:val="center"/>
            <w:hideMark/>
          </w:tcPr>
          <w:p w14:paraId="17128AAA" w14:textId="77777777" w:rsidR="00A33C31" w:rsidRPr="00E2688A" w:rsidRDefault="00A33C31" w:rsidP="00A33C31">
            <w:pPr>
              <w:jc w:val="center"/>
              <w:rPr>
                <w:color w:val="000000"/>
                <w:sz w:val="18"/>
                <w:szCs w:val="18"/>
              </w:rPr>
            </w:pPr>
            <w:r w:rsidRPr="00E2688A">
              <w:rPr>
                <w:color w:val="000000"/>
                <w:sz w:val="18"/>
                <w:szCs w:val="18"/>
              </w:rPr>
              <w:t>ТК-1.6</w:t>
            </w:r>
          </w:p>
        </w:tc>
        <w:tc>
          <w:tcPr>
            <w:tcW w:w="223" w:type="pct"/>
            <w:shd w:val="clear" w:color="auto" w:fill="auto"/>
            <w:vAlign w:val="center"/>
            <w:hideMark/>
          </w:tcPr>
          <w:p w14:paraId="3D5E542E" w14:textId="77777777" w:rsidR="00A33C31" w:rsidRPr="00E2688A" w:rsidRDefault="00A33C31" w:rsidP="00A33C31">
            <w:pPr>
              <w:jc w:val="center"/>
              <w:rPr>
                <w:color w:val="000000"/>
                <w:sz w:val="18"/>
                <w:szCs w:val="18"/>
              </w:rPr>
            </w:pPr>
            <w:r w:rsidRPr="00E2688A">
              <w:rPr>
                <w:color w:val="000000"/>
                <w:sz w:val="18"/>
                <w:szCs w:val="18"/>
              </w:rPr>
              <w:t>2</w:t>
            </w:r>
          </w:p>
        </w:tc>
        <w:tc>
          <w:tcPr>
            <w:tcW w:w="217" w:type="pct"/>
            <w:shd w:val="clear" w:color="auto" w:fill="auto"/>
            <w:vAlign w:val="center"/>
            <w:hideMark/>
          </w:tcPr>
          <w:p w14:paraId="66D039EE"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hideMark/>
          </w:tcPr>
          <w:p w14:paraId="5D4B5BC4"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2F0C5528"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072BA90A" w14:textId="77777777" w:rsidR="00A33C31" w:rsidRPr="00E2688A" w:rsidRDefault="00A33C31" w:rsidP="00A33C31">
            <w:pPr>
              <w:jc w:val="center"/>
              <w:rPr>
                <w:color w:val="000000"/>
                <w:sz w:val="18"/>
                <w:szCs w:val="18"/>
              </w:rPr>
            </w:pPr>
            <w:r w:rsidRPr="00E2688A">
              <w:rPr>
                <w:color w:val="000000"/>
                <w:sz w:val="18"/>
                <w:szCs w:val="18"/>
              </w:rPr>
              <w:t>37030,52</w:t>
            </w:r>
          </w:p>
        </w:tc>
        <w:tc>
          <w:tcPr>
            <w:tcW w:w="413" w:type="pct"/>
            <w:shd w:val="clear" w:color="000000" w:fill="FFFFFF"/>
            <w:vAlign w:val="center"/>
            <w:hideMark/>
          </w:tcPr>
          <w:p w14:paraId="31009F61"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7FEF0F4C"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112AC641"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310477F7" w14:textId="77777777" w:rsidR="00A33C31" w:rsidRPr="00E2688A" w:rsidRDefault="00A33C31" w:rsidP="00A33C31">
            <w:pPr>
              <w:jc w:val="center"/>
              <w:rPr>
                <w:color w:val="000000"/>
                <w:sz w:val="18"/>
                <w:szCs w:val="18"/>
              </w:rPr>
            </w:pPr>
            <w:r w:rsidRPr="00E2688A">
              <w:rPr>
                <w:color w:val="000000"/>
                <w:sz w:val="18"/>
                <w:szCs w:val="18"/>
              </w:rPr>
              <w:t>67,51</w:t>
            </w:r>
          </w:p>
        </w:tc>
        <w:tc>
          <w:tcPr>
            <w:tcW w:w="317" w:type="pct"/>
            <w:shd w:val="clear" w:color="auto" w:fill="auto"/>
            <w:noWrap/>
            <w:vAlign w:val="center"/>
            <w:hideMark/>
          </w:tcPr>
          <w:p w14:paraId="137B1C18" w14:textId="77777777" w:rsidR="00A33C31" w:rsidRPr="00E2688A" w:rsidRDefault="00A33C31" w:rsidP="00A33C31">
            <w:pPr>
              <w:jc w:val="center"/>
              <w:rPr>
                <w:color w:val="000000"/>
                <w:sz w:val="18"/>
                <w:szCs w:val="18"/>
              </w:rPr>
            </w:pPr>
            <w:r w:rsidRPr="00E2688A">
              <w:rPr>
                <w:color w:val="000000"/>
                <w:sz w:val="18"/>
                <w:szCs w:val="18"/>
              </w:rPr>
              <w:t>20,25</w:t>
            </w:r>
          </w:p>
        </w:tc>
        <w:tc>
          <w:tcPr>
            <w:tcW w:w="300" w:type="pct"/>
            <w:shd w:val="clear" w:color="auto" w:fill="auto"/>
            <w:noWrap/>
            <w:vAlign w:val="center"/>
            <w:hideMark/>
          </w:tcPr>
          <w:p w14:paraId="74F184A1" w14:textId="77777777" w:rsidR="00A33C31" w:rsidRPr="00E2688A" w:rsidRDefault="00A33C31" w:rsidP="00A33C31">
            <w:pPr>
              <w:jc w:val="center"/>
              <w:rPr>
                <w:color w:val="000000"/>
                <w:sz w:val="18"/>
                <w:szCs w:val="18"/>
              </w:rPr>
            </w:pPr>
            <w:r w:rsidRPr="00E2688A">
              <w:rPr>
                <w:color w:val="000000"/>
                <w:sz w:val="18"/>
                <w:szCs w:val="18"/>
              </w:rPr>
              <w:t>87,77</w:t>
            </w:r>
          </w:p>
        </w:tc>
        <w:tc>
          <w:tcPr>
            <w:tcW w:w="360" w:type="pct"/>
            <w:shd w:val="clear" w:color="000000" w:fill="FFFFFF"/>
            <w:vAlign w:val="center"/>
            <w:hideMark/>
          </w:tcPr>
          <w:p w14:paraId="707A125D"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7C244F5" w14:textId="77777777" w:rsidTr="00DF1646">
        <w:trPr>
          <w:trHeight w:val="227"/>
        </w:trPr>
        <w:tc>
          <w:tcPr>
            <w:tcW w:w="542" w:type="pct"/>
            <w:shd w:val="clear" w:color="auto" w:fill="auto"/>
            <w:vAlign w:val="center"/>
            <w:hideMark/>
          </w:tcPr>
          <w:p w14:paraId="517DA64F" w14:textId="77777777" w:rsidR="00A33C31" w:rsidRPr="00E2688A" w:rsidRDefault="00A33C31" w:rsidP="00A33C31">
            <w:pPr>
              <w:jc w:val="center"/>
              <w:rPr>
                <w:color w:val="000000"/>
                <w:sz w:val="18"/>
                <w:szCs w:val="18"/>
              </w:rPr>
            </w:pPr>
            <w:r w:rsidRPr="00E2688A">
              <w:rPr>
                <w:color w:val="000000"/>
                <w:sz w:val="18"/>
                <w:szCs w:val="18"/>
              </w:rPr>
              <w:t>ЦТП  Оборонная, 51</w:t>
            </w:r>
          </w:p>
        </w:tc>
        <w:tc>
          <w:tcPr>
            <w:tcW w:w="542" w:type="pct"/>
            <w:shd w:val="clear" w:color="auto" w:fill="auto"/>
            <w:vAlign w:val="center"/>
            <w:hideMark/>
          </w:tcPr>
          <w:p w14:paraId="5C6214A4" w14:textId="77777777" w:rsidR="00A33C31" w:rsidRPr="00E2688A" w:rsidRDefault="00A33C31" w:rsidP="00A33C31">
            <w:pPr>
              <w:jc w:val="center"/>
              <w:rPr>
                <w:color w:val="000000"/>
                <w:sz w:val="18"/>
                <w:szCs w:val="18"/>
              </w:rPr>
            </w:pPr>
            <w:r w:rsidRPr="00E2688A">
              <w:rPr>
                <w:color w:val="000000"/>
                <w:sz w:val="18"/>
                <w:szCs w:val="18"/>
              </w:rPr>
              <w:t>уз.1.2</w:t>
            </w:r>
          </w:p>
        </w:tc>
        <w:tc>
          <w:tcPr>
            <w:tcW w:w="223" w:type="pct"/>
            <w:shd w:val="clear" w:color="auto" w:fill="auto"/>
            <w:vAlign w:val="center"/>
            <w:hideMark/>
          </w:tcPr>
          <w:p w14:paraId="39BEBFA7" w14:textId="77777777" w:rsidR="00A33C31" w:rsidRPr="00E2688A" w:rsidRDefault="00A33C31" w:rsidP="00A33C31">
            <w:pPr>
              <w:jc w:val="center"/>
              <w:rPr>
                <w:color w:val="000000"/>
                <w:sz w:val="18"/>
                <w:szCs w:val="18"/>
              </w:rPr>
            </w:pPr>
            <w:r w:rsidRPr="00E2688A">
              <w:rPr>
                <w:color w:val="000000"/>
                <w:sz w:val="18"/>
                <w:szCs w:val="18"/>
              </w:rPr>
              <w:t>18</w:t>
            </w:r>
          </w:p>
        </w:tc>
        <w:tc>
          <w:tcPr>
            <w:tcW w:w="217" w:type="pct"/>
            <w:shd w:val="clear" w:color="auto" w:fill="auto"/>
            <w:vAlign w:val="center"/>
            <w:hideMark/>
          </w:tcPr>
          <w:p w14:paraId="65CB4EF8"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hideMark/>
          </w:tcPr>
          <w:p w14:paraId="43A1701D"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2356D138"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54A50C29" w14:textId="77777777" w:rsidR="00A33C31" w:rsidRPr="00E2688A" w:rsidRDefault="00A33C31" w:rsidP="00A33C31">
            <w:pPr>
              <w:jc w:val="center"/>
              <w:rPr>
                <w:color w:val="000000"/>
                <w:sz w:val="18"/>
                <w:szCs w:val="18"/>
              </w:rPr>
            </w:pPr>
            <w:r w:rsidRPr="00E2688A">
              <w:rPr>
                <w:color w:val="000000"/>
                <w:sz w:val="18"/>
                <w:szCs w:val="18"/>
              </w:rPr>
              <w:t>37030,52</w:t>
            </w:r>
          </w:p>
        </w:tc>
        <w:tc>
          <w:tcPr>
            <w:tcW w:w="413" w:type="pct"/>
            <w:shd w:val="clear" w:color="000000" w:fill="FFFFFF"/>
            <w:vAlign w:val="center"/>
            <w:hideMark/>
          </w:tcPr>
          <w:p w14:paraId="5AD07149"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0996E90C"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D771792"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5CD02E4E" w14:textId="77777777" w:rsidR="00A33C31" w:rsidRPr="00E2688A" w:rsidRDefault="00A33C31" w:rsidP="00A33C31">
            <w:pPr>
              <w:jc w:val="center"/>
              <w:rPr>
                <w:color w:val="000000"/>
                <w:sz w:val="18"/>
                <w:szCs w:val="18"/>
              </w:rPr>
            </w:pPr>
            <w:r w:rsidRPr="00E2688A">
              <w:rPr>
                <w:color w:val="000000"/>
                <w:sz w:val="18"/>
                <w:szCs w:val="18"/>
              </w:rPr>
              <w:t>607,63</w:t>
            </w:r>
          </w:p>
        </w:tc>
        <w:tc>
          <w:tcPr>
            <w:tcW w:w="317" w:type="pct"/>
            <w:shd w:val="clear" w:color="auto" w:fill="auto"/>
            <w:noWrap/>
            <w:vAlign w:val="center"/>
            <w:hideMark/>
          </w:tcPr>
          <w:p w14:paraId="398D4053" w14:textId="77777777" w:rsidR="00A33C31" w:rsidRPr="00E2688A" w:rsidRDefault="00A33C31" w:rsidP="00A33C31">
            <w:pPr>
              <w:jc w:val="center"/>
              <w:rPr>
                <w:color w:val="000000"/>
                <w:sz w:val="18"/>
                <w:szCs w:val="18"/>
              </w:rPr>
            </w:pPr>
            <w:r w:rsidRPr="00E2688A">
              <w:rPr>
                <w:color w:val="000000"/>
                <w:sz w:val="18"/>
                <w:szCs w:val="18"/>
              </w:rPr>
              <w:t>182,29</w:t>
            </w:r>
          </w:p>
        </w:tc>
        <w:tc>
          <w:tcPr>
            <w:tcW w:w="300" w:type="pct"/>
            <w:shd w:val="clear" w:color="auto" w:fill="auto"/>
            <w:noWrap/>
            <w:vAlign w:val="center"/>
            <w:hideMark/>
          </w:tcPr>
          <w:p w14:paraId="7AE98FC2" w14:textId="77777777" w:rsidR="00A33C31" w:rsidRPr="00E2688A" w:rsidRDefault="00A33C31" w:rsidP="00A33C31">
            <w:pPr>
              <w:jc w:val="center"/>
              <w:rPr>
                <w:color w:val="000000"/>
                <w:sz w:val="18"/>
                <w:szCs w:val="18"/>
              </w:rPr>
            </w:pPr>
            <w:r w:rsidRPr="00E2688A">
              <w:rPr>
                <w:color w:val="000000"/>
                <w:sz w:val="18"/>
                <w:szCs w:val="18"/>
              </w:rPr>
              <w:t>789,91</w:t>
            </w:r>
          </w:p>
        </w:tc>
        <w:tc>
          <w:tcPr>
            <w:tcW w:w="360" w:type="pct"/>
            <w:shd w:val="clear" w:color="000000" w:fill="FFFFFF"/>
            <w:vAlign w:val="center"/>
            <w:hideMark/>
          </w:tcPr>
          <w:p w14:paraId="6D3CFCFC"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559DA7A" w14:textId="77777777" w:rsidTr="00DF1646">
        <w:trPr>
          <w:trHeight w:val="227"/>
        </w:trPr>
        <w:tc>
          <w:tcPr>
            <w:tcW w:w="542" w:type="pct"/>
            <w:shd w:val="clear" w:color="auto" w:fill="auto"/>
            <w:vAlign w:val="center"/>
            <w:hideMark/>
          </w:tcPr>
          <w:p w14:paraId="52DC5D1E" w14:textId="77777777" w:rsidR="00A33C31" w:rsidRPr="00E2688A" w:rsidRDefault="00A33C31" w:rsidP="00A33C31">
            <w:pPr>
              <w:jc w:val="center"/>
              <w:rPr>
                <w:color w:val="000000"/>
                <w:sz w:val="18"/>
                <w:szCs w:val="18"/>
              </w:rPr>
            </w:pPr>
            <w:r w:rsidRPr="00E2688A">
              <w:rPr>
                <w:color w:val="000000"/>
                <w:sz w:val="18"/>
                <w:szCs w:val="18"/>
              </w:rPr>
              <w:t>ТК-8.6</w:t>
            </w:r>
          </w:p>
        </w:tc>
        <w:tc>
          <w:tcPr>
            <w:tcW w:w="542" w:type="pct"/>
            <w:shd w:val="clear" w:color="auto" w:fill="auto"/>
            <w:vAlign w:val="center"/>
            <w:hideMark/>
          </w:tcPr>
          <w:p w14:paraId="6AED3A3D" w14:textId="77777777" w:rsidR="00A33C31" w:rsidRPr="00E2688A" w:rsidRDefault="00A33C31" w:rsidP="00A33C31">
            <w:pPr>
              <w:jc w:val="center"/>
              <w:rPr>
                <w:color w:val="000000"/>
                <w:sz w:val="18"/>
                <w:szCs w:val="18"/>
              </w:rPr>
            </w:pPr>
            <w:r w:rsidRPr="00E2688A">
              <w:rPr>
                <w:color w:val="000000"/>
                <w:sz w:val="18"/>
                <w:szCs w:val="18"/>
              </w:rPr>
              <w:t>ТК-10.4</w:t>
            </w:r>
          </w:p>
        </w:tc>
        <w:tc>
          <w:tcPr>
            <w:tcW w:w="223" w:type="pct"/>
            <w:shd w:val="clear" w:color="auto" w:fill="auto"/>
            <w:vAlign w:val="center"/>
            <w:hideMark/>
          </w:tcPr>
          <w:p w14:paraId="29E0170B" w14:textId="77777777" w:rsidR="00A33C31" w:rsidRPr="00E2688A" w:rsidRDefault="00A33C31" w:rsidP="00A33C31">
            <w:pPr>
              <w:jc w:val="center"/>
              <w:rPr>
                <w:color w:val="000000"/>
                <w:sz w:val="18"/>
                <w:szCs w:val="18"/>
              </w:rPr>
            </w:pPr>
            <w:r w:rsidRPr="00E2688A">
              <w:rPr>
                <w:color w:val="000000"/>
                <w:sz w:val="18"/>
                <w:szCs w:val="18"/>
              </w:rPr>
              <w:t>69</w:t>
            </w:r>
          </w:p>
        </w:tc>
        <w:tc>
          <w:tcPr>
            <w:tcW w:w="217" w:type="pct"/>
            <w:shd w:val="clear" w:color="auto" w:fill="auto"/>
            <w:vAlign w:val="center"/>
            <w:hideMark/>
          </w:tcPr>
          <w:p w14:paraId="14E0D598"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106EDE78"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0859688E"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690CC396"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29B82D95"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19B969AC"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917BC54"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1EA0E258" w14:textId="77777777" w:rsidR="00A33C31" w:rsidRPr="00E2688A" w:rsidRDefault="00A33C31" w:rsidP="00A33C31">
            <w:pPr>
              <w:jc w:val="center"/>
              <w:rPr>
                <w:color w:val="000000"/>
                <w:sz w:val="18"/>
                <w:szCs w:val="18"/>
              </w:rPr>
            </w:pPr>
            <w:r w:rsidRPr="00E2688A">
              <w:rPr>
                <w:color w:val="000000"/>
                <w:sz w:val="18"/>
                <w:szCs w:val="18"/>
              </w:rPr>
              <w:t>1925,59</w:t>
            </w:r>
          </w:p>
        </w:tc>
        <w:tc>
          <w:tcPr>
            <w:tcW w:w="317" w:type="pct"/>
            <w:shd w:val="clear" w:color="auto" w:fill="auto"/>
            <w:noWrap/>
            <w:vAlign w:val="center"/>
            <w:hideMark/>
          </w:tcPr>
          <w:p w14:paraId="1D181F51" w14:textId="77777777" w:rsidR="00A33C31" w:rsidRPr="00E2688A" w:rsidRDefault="00A33C31" w:rsidP="00A33C31">
            <w:pPr>
              <w:jc w:val="center"/>
              <w:rPr>
                <w:color w:val="000000"/>
                <w:sz w:val="18"/>
                <w:szCs w:val="18"/>
              </w:rPr>
            </w:pPr>
            <w:r w:rsidRPr="00E2688A">
              <w:rPr>
                <w:color w:val="000000"/>
                <w:sz w:val="18"/>
                <w:szCs w:val="18"/>
              </w:rPr>
              <w:t>577,68</w:t>
            </w:r>
          </w:p>
        </w:tc>
        <w:tc>
          <w:tcPr>
            <w:tcW w:w="300" w:type="pct"/>
            <w:shd w:val="clear" w:color="auto" w:fill="auto"/>
            <w:noWrap/>
            <w:vAlign w:val="center"/>
            <w:hideMark/>
          </w:tcPr>
          <w:p w14:paraId="417615A1" w14:textId="77777777" w:rsidR="00A33C31" w:rsidRPr="00E2688A" w:rsidRDefault="00A33C31" w:rsidP="00A33C31">
            <w:pPr>
              <w:jc w:val="center"/>
              <w:rPr>
                <w:color w:val="000000"/>
                <w:sz w:val="18"/>
                <w:szCs w:val="18"/>
              </w:rPr>
            </w:pPr>
            <w:r w:rsidRPr="00E2688A">
              <w:rPr>
                <w:color w:val="000000"/>
                <w:sz w:val="18"/>
                <w:szCs w:val="18"/>
              </w:rPr>
              <w:t>2503,27</w:t>
            </w:r>
          </w:p>
        </w:tc>
        <w:tc>
          <w:tcPr>
            <w:tcW w:w="360" w:type="pct"/>
            <w:shd w:val="clear" w:color="000000" w:fill="FFFFFF"/>
            <w:vAlign w:val="center"/>
            <w:hideMark/>
          </w:tcPr>
          <w:p w14:paraId="6A28ABF6"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60E60A7" w14:textId="77777777" w:rsidTr="00DF1646">
        <w:trPr>
          <w:trHeight w:val="227"/>
        </w:trPr>
        <w:tc>
          <w:tcPr>
            <w:tcW w:w="542" w:type="pct"/>
            <w:shd w:val="clear" w:color="auto" w:fill="auto"/>
            <w:vAlign w:val="center"/>
            <w:hideMark/>
          </w:tcPr>
          <w:p w14:paraId="531F598E" w14:textId="77777777" w:rsidR="00A33C31" w:rsidRPr="00E2688A" w:rsidRDefault="00A33C31" w:rsidP="00A33C31">
            <w:pPr>
              <w:jc w:val="center"/>
              <w:rPr>
                <w:color w:val="000000"/>
                <w:sz w:val="18"/>
                <w:szCs w:val="18"/>
              </w:rPr>
            </w:pPr>
            <w:r w:rsidRPr="00E2688A">
              <w:rPr>
                <w:color w:val="000000"/>
                <w:sz w:val="18"/>
                <w:szCs w:val="18"/>
              </w:rPr>
              <w:t>ТК-7.1</w:t>
            </w:r>
          </w:p>
        </w:tc>
        <w:tc>
          <w:tcPr>
            <w:tcW w:w="542" w:type="pct"/>
            <w:shd w:val="clear" w:color="auto" w:fill="auto"/>
            <w:vAlign w:val="center"/>
            <w:hideMark/>
          </w:tcPr>
          <w:p w14:paraId="74BB7141" w14:textId="77777777" w:rsidR="00A33C31" w:rsidRPr="00E2688A" w:rsidRDefault="00A33C31" w:rsidP="00A33C31">
            <w:pPr>
              <w:jc w:val="center"/>
              <w:rPr>
                <w:color w:val="000000"/>
                <w:sz w:val="18"/>
                <w:szCs w:val="18"/>
              </w:rPr>
            </w:pPr>
            <w:r w:rsidRPr="00E2688A">
              <w:rPr>
                <w:color w:val="000000"/>
                <w:sz w:val="18"/>
                <w:szCs w:val="18"/>
              </w:rPr>
              <w:t>ТК-7.4</w:t>
            </w:r>
          </w:p>
        </w:tc>
        <w:tc>
          <w:tcPr>
            <w:tcW w:w="223" w:type="pct"/>
            <w:shd w:val="clear" w:color="auto" w:fill="auto"/>
            <w:vAlign w:val="center"/>
            <w:hideMark/>
          </w:tcPr>
          <w:p w14:paraId="55F4AE31"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hideMark/>
          </w:tcPr>
          <w:p w14:paraId="26CB7714"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66A3F59B"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3B12361E"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44B2EB93"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1F04359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7F892E8E"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4CCC0714"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4A387018" w14:textId="77777777" w:rsidR="00A33C31" w:rsidRPr="00E2688A" w:rsidRDefault="00A33C31" w:rsidP="00A33C31">
            <w:pPr>
              <w:jc w:val="center"/>
              <w:rPr>
                <w:color w:val="000000"/>
                <w:sz w:val="18"/>
                <w:szCs w:val="18"/>
              </w:rPr>
            </w:pPr>
            <w:r w:rsidRPr="00E2688A">
              <w:rPr>
                <w:color w:val="000000"/>
                <w:sz w:val="18"/>
                <w:szCs w:val="18"/>
              </w:rPr>
              <w:t>27,91</w:t>
            </w:r>
          </w:p>
        </w:tc>
        <w:tc>
          <w:tcPr>
            <w:tcW w:w="317" w:type="pct"/>
            <w:shd w:val="clear" w:color="auto" w:fill="auto"/>
            <w:noWrap/>
            <w:vAlign w:val="center"/>
            <w:hideMark/>
          </w:tcPr>
          <w:p w14:paraId="72311CC9" w14:textId="77777777" w:rsidR="00A33C31" w:rsidRPr="00E2688A" w:rsidRDefault="00A33C31" w:rsidP="00A33C31">
            <w:pPr>
              <w:jc w:val="center"/>
              <w:rPr>
                <w:color w:val="000000"/>
                <w:sz w:val="18"/>
                <w:szCs w:val="18"/>
              </w:rPr>
            </w:pPr>
            <w:r w:rsidRPr="00E2688A">
              <w:rPr>
                <w:color w:val="000000"/>
                <w:sz w:val="18"/>
                <w:szCs w:val="18"/>
              </w:rPr>
              <w:t>8,37</w:t>
            </w:r>
          </w:p>
        </w:tc>
        <w:tc>
          <w:tcPr>
            <w:tcW w:w="300" w:type="pct"/>
            <w:shd w:val="clear" w:color="auto" w:fill="auto"/>
            <w:noWrap/>
            <w:vAlign w:val="center"/>
            <w:hideMark/>
          </w:tcPr>
          <w:p w14:paraId="612A4394" w14:textId="77777777" w:rsidR="00A33C31" w:rsidRPr="00E2688A" w:rsidRDefault="00A33C31" w:rsidP="00A33C31">
            <w:pPr>
              <w:jc w:val="center"/>
              <w:rPr>
                <w:color w:val="000000"/>
                <w:sz w:val="18"/>
                <w:szCs w:val="18"/>
              </w:rPr>
            </w:pPr>
            <w:r w:rsidRPr="00E2688A">
              <w:rPr>
                <w:color w:val="000000"/>
                <w:sz w:val="18"/>
                <w:szCs w:val="18"/>
              </w:rPr>
              <w:t>36,28</w:t>
            </w:r>
          </w:p>
        </w:tc>
        <w:tc>
          <w:tcPr>
            <w:tcW w:w="360" w:type="pct"/>
            <w:shd w:val="clear" w:color="000000" w:fill="FFFFFF"/>
            <w:vAlign w:val="center"/>
            <w:hideMark/>
          </w:tcPr>
          <w:p w14:paraId="2D6F68A6"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127343CF" w14:textId="77777777" w:rsidTr="00DF1646">
        <w:trPr>
          <w:trHeight w:val="227"/>
        </w:trPr>
        <w:tc>
          <w:tcPr>
            <w:tcW w:w="542" w:type="pct"/>
            <w:shd w:val="clear" w:color="auto" w:fill="auto"/>
            <w:vAlign w:val="center"/>
            <w:hideMark/>
          </w:tcPr>
          <w:p w14:paraId="109EB0ED" w14:textId="77777777" w:rsidR="00A33C31" w:rsidRPr="00E2688A" w:rsidRDefault="00A33C31" w:rsidP="00A33C31">
            <w:pPr>
              <w:jc w:val="center"/>
              <w:rPr>
                <w:color w:val="000000"/>
                <w:sz w:val="18"/>
                <w:szCs w:val="18"/>
              </w:rPr>
            </w:pPr>
            <w:r w:rsidRPr="00E2688A">
              <w:rPr>
                <w:color w:val="000000"/>
                <w:sz w:val="18"/>
                <w:szCs w:val="18"/>
              </w:rPr>
              <w:t>ТК-8.5</w:t>
            </w:r>
          </w:p>
        </w:tc>
        <w:tc>
          <w:tcPr>
            <w:tcW w:w="542" w:type="pct"/>
            <w:shd w:val="clear" w:color="auto" w:fill="auto"/>
            <w:vAlign w:val="center"/>
            <w:hideMark/>
          </w:tcPr>
          <w:p w14:paraId="32F627CD" w14:textId="77777777" w:rsidR="00A33C31" w:rsidRPr="00E2688A" w:rsidRDefault="00A33C31" w:rsidP="00A33C31">
            <w:pPr>
              <w:jc w:val="center"/>
              <w:rPr>
                <w:color w:val="000000"/>
                <w:sz w:val="18"/>
                <w:szCs w:val="18"/>
              </w:rPr>
            </w:pPr>
            <w:r w:rsidRPr="00E2688A">
              <w:rPr>
                <w:color w:val="000000"/>
                <w:sz w:val="18"/>
                <w:szCs w:val="18"/>
              </w:rPr>
              <w:t>ТК-10.3</w:t>
            </w:r>
          </w:p>
        </w:tc>
        <w:tc>
          <w:tcPr>
            <w:tcW w:w="223" w:type="pct"/>
            <w:shd w:val="clear" w:color="auto" w:fill="auto"/>
            <w:vAlign w:val="center"/>
            <w:hideMark/>
          </w:tcPr>
          <w:p w14:paraId="2861A3B0" w14:textId="77777777" w:rsidR="00A33C31" w:rsidRPr="00E2688A" w:rsidRDefault="00A33C31" w:rsidP="00A33C31">
            <w:pPr>
              <w:jc w:val="center"/>
              <w:rPr>
                <w:color w:val="000000"/>
                <w:sz w:val="18"/>
                <w:szCs w:val="18"/>
              </w:rPr>
            </w:pPr>
            <w:r w:rsidRPr="00E2688A">
              <w:rPr>
                <w:color w:val="000000"/>
                <w:sz w:val="18"/>
                <w:szCs w:val="18"/>
              </w:rPr>
              <w:t>69</w:t>
            </w:r>
          </w:p>
        </w:tc>
        <w:tc>
          <w:tcPr>
            <w:tcW w:w="217" w:type="pct"/>
            <w:shd w:val="clear" w:color="auto" w:fill="auto"/>
            <w:vAlign w:val="center"/>
            <w:hideMark/>
          </w:tcPr>
          <w:p w14:paraId="44D163F7"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2FF4CA15"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5CF948D1"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626B54D0" w14:textId="77777777" w:rsidR="00A33C31" w:rsidRPr="00E2688A" w:rsidRDefault="00A33C31" w:rsidP="00A33C31">
            <w:pPr>
              <w:jc w:val="center"/>
              <w:rPr>
                <w:color w:val="000000"/>
                <w:sz w:val="18"/>
                <w:szCs w:val="18"/>
              </w:rPr>
            </w:pPr>
            <w:r w:rsidRPr="00E2688A">
              <w:rPr>
                <w:color w:val="000000"/>
                <w:sz w:val="18"/>
                <w:szCs w:val="18"/>
              </w:rPr>
              <w:t>25167,84</w:t>
            </w:r>
          </w:p>
        </w:tc>
        <w:tc>
          <w:tcPr>
            <w:tcW w:w="413" w:type="pct"/>
            <w:shd w:val="clear" w:color="000000" w:fill="FFFFFF"/>
            <w:vAlign w:val="center"/>
            <w:hideMark/>
          </w:tcPr>
          <w:p w14:paraId="4AA19610"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3406D03C"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046F6145"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3FF354E1" w14:textId="77777777" w:rsidR="00A33C31" w:rsidRPr="00E2688A" w:rsidRDefault="00A33C31" w:rsidP="00A33C31">
            <w:pPr>
              <w:jc w:val="center"/>
              <w:rPr>
                <w:color w:val="000000"/>
                <w:sz w:val="18"/>
                <w:szCs w:val="18"/>
              </w:rPr>
            </w:pPr>
            <w:r w:rsidRPr="00E2688A">
              <w:rPr>
                <w:color w:val="000000"/>
                <w:sz w:val="18"/>
                <w:szCs w:val="18"/>
              </w:rPr>
              <w:t>1583,07</w:t>
            </w:r>
          </w:p>
        </w:tc>
        <w:tc>
          <w:tcPr>
            <w:tcW w:w="317" w:type="pct"/>
            <w:shd w:val="clear" w:color="auto" w:fill="auto"/>
            <w:noWrap/>
            <w:vAlign w:val="center"/>
            <w:hideMark/>
          </w:tcPr>
          <w:p w14:paraId="750C1A25" w14:textId="77777777" w:rsidR="00A33C31" w:rsidRPr="00E2688A" w:rsidRDefault="00A33C31" w:rsidP="00A33C31">
            <w:pPr>
              <w:jc w:val="center"/>
              <w:rPr>
                <w:color w:val="000000"/>
                <w:sz w:val="18"/>
                <w:szCs w:val="18"/>
              </w:rPr>
            </w:pPr>
            <w:r w:rsidRPr="00E2688A">
              <w:rPr>
                <w:color w:val="000000"/>
                <w:sz w:val="18"/>
                <w:szCs w:val="18"/>
              </w:rPr>
              <w:t>474,92</w:t>
            </w:r>
          </w:p>
        </w:tc>
        <w:tc>
          <w:tcPr>
            <w:tcW w:w="300" w:type="pct"/>
            <w:shd w:val="clear" w:color="auto" w:fill="auto"/>
            <w:noWrap/>
            <w:vAlign w:val="center"/>
            <w:hideMark/>
          </w:tcPr>
          <w:p w14:paraId="6C53F88C" w14:textId="77777777" w:rsidR="00A33C31" w:rsidRPr="00E2688A" w:rsidRDefault="00A33C31" w:rsidP="00A33C31">
            <w:pPr>
              <w:jc w:val="center"/>
              <w:rPr>
                <w:color w:val="000000"/>
                <w:sz w:val="18"/>
                <w:szCs w:val="18"/>
              </w:rPr>
            </w:pPr>
            <w:r w:rsidRPr="00E2688A">
              <w:rPr>
                <w:color w:val="000000"/>
                <w:sz w:val="18"/>
                <w:szCs w:val="18"/>
              </w:rPr>
              <w:t>2057,99</w:t>
            </w:r>
          </w:p>
        </w:tc>
        <w:tc>
          <w:tcPr>
            <w:tcW w:w="360" w:type="pct"/>
            <w:shd w:val="clear" w:color="000000" w:fill="FFFFFF"/>
            <w:vAlign w:val="center"/>
            <w:hideMark/>
          </w:tcPr>
          <w:p w14:paraId="6C72FD7B"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19DBE4A4" w14:textId="77777777" w:rsidTr="00DF1646">
        <w:trPr>
          <w:trHeight w:val="227"/>
        </w:trPr>
        <w:tc>
          <w:tcPr>
            <w:tcW w:w="542" w:type="pct"/>
            <w:shd w:val="clear" w:color="auto" w:fill="auto"/>
            <w:vAlign w:val="center"/>
            <w:hideMark/>
          </w:tcPr>
          <w:p w14:paraId="6AFD13DE" w14:textId="77777777" w:rsidR="00A33C31" w:rsidRPr="00E2688A" w:rsidRDefault="00A33C31" w:rsidP="00A33C31">
            <w:pPr>
              <w:jc w:val="center"/>
              <w:rPr>
                <w:color w:val="000000"/>
                <w:sz w:val="18"/>
                <w:szCs w:val="18"/>
              </w:rPr>
            </w:pPr>
            <w:r w:rsidRPr="00E2688A">
              <w:rPr>
                <w:color w:val="000000"/>
                <w:sz w:val="18"/>
                <w:szCs w:val="18"/>
              </w:rPr>
              <w:t>ТК-7.2</w:t>
            </w:r>
          </w:p>
        </w:tc>
        <w:tc>
          <w:tcPr>
            <w:tcW w:w="542" w:type="pct"/>
            <w:shd w:val="clear" w:color="auto" w:fill="auto"/>
            <w:vAlign w:val="center"/>
            <w:hideMark/>
          </w:tcPr>
          <w:p w14:paraId="09F02A48" w14:textId="77777777" w:rsidR="00A33C31" w:rsidRPr="00E2688A" w:rsidRDefault="00A33C31" w:rsidP="00A33C31">
            <w:pPr>
              <w:jc w:val="center"/>
              <w:rPr>
                <w:color w:val="000000"/>
                <w:sz w:val="18"/>
                <w:szCs w:val="18"/>
              </w:rPr>
            </w:pPr>
            <w:r w:rsidRPr="00E2688A">
              <w:rPr>
                <w:color w:val="000000"/>
                <w:sz w:val="18"/>
                <w:szCs w:val="18"/>
              </w:rPr>
              <w:t>ТК-7</w:t>
            </w:r>
          </w:p>
        </w:tc>
        <w:tc>
          <w:tcPr>
            <w:tcW w:w="223" w:type="pct"/>
            <w:shd w:val="clear" w:color="auto" w:fill="auto"/>
            <w:vAlign w:val="center"/>
            <w:hideMark/>
          </w:tcPr>
          <w:p w14:paraId="5D92BEBB"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hideMark/>
          </w:tcPr>
          <w:p w14:paraId="61ABFD13"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hideMark/>
          </w:tcPr>
          <w:p w14:paraId="1E18A662"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32B3C755"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35F2D787" w14:textId="77777777" w:rsidR="00A33C31" w:rsidRPr="00E2688A" w:rsidRDefault="00A33C31" w:rsidP="00A33C31">
            <w:pPr>
              <w:jc w:val="center"/>
              <w:rPr>
                <w:color w:val="000000"/>
                <w:sz w:val="18"/>
                <w:szCs w:val="18"/>
              </w:rPr>
            </w:pPr>
            <w:r w:rsidRPr="00E2688A">
              <w:rPr>
                <w:color w:val="000000"/>
                <w:sz w:val="18"/>
                <w:szCs w:val="18"/>
              </w:rPr>
              <w:t>37030,52</w:t>
            </w:r>
          </w:p>
        </w:tc>
        <w:tc>
          <w:tcPr>
            <w:tcW w:w="413" w:type="pct"/>
            <w:shd w:val="clear" w:color="000000" w:fill="FFFFFF"/>
            <w:vAlign w:val="center"/>
            <w:hideMark/>
          </w:tcPr>
          <w:p w14:paraId="4043331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6D0C5D36"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0E60C89F"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31FD33BC" w14:textId="77777777" w:rsidR="00A33C31" w:rsidRPr="00E2688A" w:rsidRDefault="00A33C31" w:rsidP="00A33C31">
            <w:pPr>
              <w:jc w:val="center"/>
              <w:rPr>
                <w:color w:val="000000"/>
                <w:sz w:val="18"/>
                <w:szCs w:val="18"/>
              </w:rPr>
            </w:pPr>
            <w:r w:rsidRPr="00E2688A">
              <w:rPr>
                <w:color w:val="000000"/>
                <w:sz w:val="18"/>
                <w:szCs w:val="18"/>
              </w:rPr>
              <w:t>33,76</w:t>
            </w:r>
          </w:p>
        </w:tc>
        <w:tc>
          <w:tcPr>
            <w:tcW w:w="317" w:type="pct"/>
            <w:shd w:val="clear" w:color="auto" w:fill="auto"/>
            <w:noWrap/>
            <w:vAlign w:val="center"/>
            <w:hideMark/>
          </w:tcPr>
          <w:p w14:paraId="59B68112" w14:textId="77777777" w:rsidR="00A33C31" w:rsidRPr="00E2688A" w:rsidRDefault="00A33C31" w:rsidP="00A33C31">
            <w:pPr>
              <w:jc w:val="center"/>
              <w:rPr>
                <w:color w:val="000000"/>
                <w:sz w:val="18"/>
                <w:szCs w:val="18"/>
              </w:rPr>
            </w:pPr>
            <w:r w:rsidRPr="00E2688A">
              <w:rPr>
                <w:color w:val="000000"/>
                <w:sz w:val="18"/>
                <w:szCs w:val="18"/>
              </w:rPr>
              <w:t>10,13</w:t>
            </w:r>
          </w:p>
        </w:tc>
        <w:tc>
          <w:tcPr>
            <w:tcW w:w="300" w:type="pct"/>
            <w:shd w:val="clear" w:color="auto" w:fill="auto"/>
            <w:noWrap/>
            <w:vAlign w:val="center"/>
            <w:hideMark/>
          </w:tcPr>
          <w:p w14:paraId="49827E35" w14:textId="77777777" w:rsidR="00A33C31" w:rsidRPr="00E2688A" w:rsidRDefault="00A33C31" w:rsidP="00A33C31">
            <w:pPr>
              <w:jc w:val="center"/>
              <w:rPr>
                <w:color w:val="000000"/>
                <w:sz w:val="18"/>
                <w:szCs w:val="18"/>
              </w:rPr>
            </w:pPr>
            <w:r w:rsidRPr="00E2688A">
              <w:rPr>
                <w:color w:val="000000"/>
                <w:sz w:val="18"/>
                <w:szCs w:val="18"/>
              </w:rPr>
              <w:t>43,88</w:t>
            </w:r>
          </w:p>
        </w:tc>
        <w:tc>
          <w:tcPr>
            <w:tcW w:w="360" w:type="pct"/>
            <w:shd w:val="clear" w:color="000000" w:fill="FFFFFF"/>
            <w:vAlign w:val="center"/>
            <w:hideMark/>
          </w:tcPr>
          <w:p w14:paraId="2E309BF5"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4910EE10" w14:textId="77777777" w:rsidTr="00DF1646">
        <w:trPr>
          <w:trHeight w:val="227"/>
        </w:trPr>
        <w:tc>
          <w:tcPr>
            <w:tcW w:w="542" w:type="pct"/>
            <w:shd w:val="clear" w:color="auto" w:fill="auto"/>
            <w:vAlign w:val="center"/>
            <w:hideMark/>
          </w:tcPr>
          <w:p w14:paraId="23DF2ADE" w14:textId="77777777" w:rsidR="00A33C31" w:rsidRPr="00E2688A" w:rsidRDefault="00A33C31" w:rsidP="00A33C31">
            <w:pPr>
              <w:jc w:val="center"/>
              <w:rPr>
                <w:color w:val="000000"/>
                <w:sz w:val="18"/>
                <w:szCs w:val="18"/>
              </w:rPr>
            </w:pPr>
            <w:r w:rsidRPr="00E2688A">
              <w:rPr>
                <w:color w:val="000000"/>
                <w:sz w:val="18"/>
                <w:szCs w:val="18"/>
              </w:rPr>
              <w:t>ТК-8.4</w:t>
            </w:r>
          </w:p>
        </w:tc>
        <w:tc>
          <w:tcPr>
            <w:tcW w:w="542" w:type="pct"/>
            <w:shd w:val="clear" w:color="auto" w:fill="auto"/>
            <w:vAlign w:val="center"/>
            <w:hideMark/>
          </w:tcPr>
          <w:p w14:paraId="437C3E78" w14:textId="77777777" w:rsidR="00A33C31" w:rsidRPr="00E2688A" w:rsidRDefault="00A33C31" w:rsidP="00A33C31">
            <w:pPr>
              <w:jc w:val="center"/>
              <w:rPr>
                <w:color w:val="000000"/>
                <w:sz w:val="18"/>
                <w:szCs w:val="18"/>
              </w:rPr>
            </w:pPr>
            <w:r w:rsidRPr="00E2688A">
              <w:rPr>
                <w:color w:val="000000"/>
                <w:sz w:val="18"/>
                <w:szCs w:val="18"/>
              </w:rPr>
              <w:t>ТК-8/1</w:t>
            </w:r>
          </w:p>
        </w:tc>
        <w:tc>
          <w:tcPr>
            <w:tcW w:w="223" w:type="pct"/>
            <w:shd w:val="clear" w:color="auto" w:fill="auto"/>
            <w:vAlign w:val="center"/>
            <w:hideMark/>
          </w:tcPr>
          <w:p w14:paraId="107567CD" w14:textId="77777777" w:rsidR="00A33C31" w:rsidRPr="00E2688A" w:rsidRDefault="00A33C31" w:rsidP="00A33C31">
            <w:pPr>
              <w:jc w:val="center"/>
              <w:rPr>
                <w:color w:val="000000"/>
                <w:sz w:val="18"/>
                <w:szCs w:val="18"/>
              </w:rPr>
            </w:pPr>
            <w:r w:rsidRPr="00E2688A">
              <w:rPr>
                <w:color w:val="000000"/>
                <w:sz w:val="18"/>
                <w:szCs w:val="18"/>
              </w:rPr>
              <w:t>17,5</w:t>
            </w:r>
          </w:p>
        </w:tc>
        <w:tc>
          <w:tcPr>
            <w:tcW w:w="217" w:type="pct"/>
            <w:shd w:val="clear" w:color="auto" w:fill="auto"/>
            <w:vAlign w:val="center"/>
            <w:hideMark/>
          </w:tcPr>
          <w:p w14:paraId="031BCDA9"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5CAD89FC"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08936E3B"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1AF88435"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4AF4B6A0"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290EFC02"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3EE69113"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2E585028" w14:textId="77777777" w:rsidR="00A33C31" w:rsidRPr="00E2688A" w:rsidRDefault="00A33C31" w:rsidP="00A33C31">
            <w:pPr>
              <w:jc w:val="center"/>
              <w:rPr>
                <w:color w:val="000000"/>
                <w:sz w:val="18"/>
                <w:szCs w:val="18"/>
              </w:rPr>
            </w:pPr>
            <w:r w:rsidRPr="00E2688A">
              <w:rPr>
                <w:color w:val="000000"/>
                <w:sz w:val="18"/>
                <w:szCs w:val="18"/>
              </w:rPr>
              <w:t>488,38</w:t>
            </w:r>
          </w:p>
        </w:tc>
        <w:tc>
          <w:tcPr>
            <w:tcW w:w="317" w:type="pct"/>
            <w:shd w:val="clear" w:color="auto" w:fill="auto"/>
            <w:noWrap/>
            <w:vAlign w:val="center"/>
            <w:hideMark/>
          </w:tcPr>
          <w:p w14:paraId="0D07E899" w14:textId="77777777" w:rsidR="00A33C31" w:rsidRPr="00E2688A" w:rsidRDefault="00A33C31" w:rsidP="00A33C31">
            <w:pPr>
              <w:jc w:val="center"/>
              <w:rPr>
                <w:color w:val="000000"/>
                <w:sz w:val="18"/>
                <w:szCs w:val="18"/>
              </w:rPr>
            </w:pPr>
            <w:r w:rsidRPr="00E2688A">
              <w:rPr>
                <w:color w:val="000000"/>
                <w:sz w:val="18"/>
                <w:szCs w:val="18"/>
              </w:rPr>
              <w:t>146,51</w:t>
            </w:r>
          </w:p>
        </w:tc>
        <w:tc>
          <w:tcPr>
            <w:tcW w:w="300" w:type="pct"/>
            <w:shd w:val="clear" w:color="auto" w:fill="auto"/>
            <w:noWrap/>
            <w:vAlign w:val="center"/>
            <w:hideMark/>
          </w:tcPr>
          <w:p w14:paraId="0372F5CD" w14:textId="77777777" w:rsidR="00A33C31" w:rsidRPr="00E2688A" w:rsidRDefault="00A33C31" w:rsidP="00A33C31">
            <w:pPr>
              <w:jc w:val="center"/>
              <w:rPr>
                <w:color w:val="000000"/>
                <w:sz w:val="18"/>
                <w:szCs w:val="18"/>
              </w:rPr>
            </w:pPr>
            <w:r w:rsidRPr="00E2688A">
              <w:rPr>
                <w:color w:val="000000"/>
                <w:sz w:val="18"/>
                <w:szCs w:val="18"/>
              </w:rPr>
              <w:t>634,89</w:t>
            </w:r>
          </w:p>
        </w:tc>
        <w:tc>
          <w:tcPr>
            <w:tcW w:w="360" w:type="pct"/>
            <w:shd w:val="clear" w:color="000000" w:fill="FFFFFF"/>
            <w:vAlign w:val="center"/>
            <w:hideMark/>
          </w:tcPr>
          <w:p w14:paraId="6C4C6022"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C647791" w14:textId="77777777" w:rsidTr="00DF1646">
        <w:trPr>
          <w:trHeight w:val="227"/>
        </w:trPr>
        <w:tc>
          <w:tcPr>
            <w:tcW w:w="542" w:type="pct"/>
            <w:shd w:val="clear" w:color="auto" w:fill="auto"/>
            <w:vAlign w:val="center"/>
            <w:hideMark/>
          </w:tcPr>
          <w:p w14:paraId="2989C371" w14:textId="77777777" w:rsidR="00A33C31" w:rsidRPr="00E2688A" w:rsidRDefault="00A33C31" w:rsidP="00A33C31">
            <w:pPr>
              <w:jc w:val="center"/>
              <w:rPr>
                <w:color w:val="000000"/>
                <w:sz w:val="18"/>
                <w:szCs w:val="18"/>
              </w:rPr>
            </w:pPr>
            <w:r w:rsidRPr="00E2688A">
              <w:rPr>
                <w:color w:val="000000"/>
                <w:sz w:val="18"/>
                <w:szCs w:val="18"/>
              </w:rPr>
              <w:t>ТК-7.3</w:t>
            </w:r>
          </w:p>
        </w:tc>
        <w:tc>
          <w:tcPr>
            <w:tcW w:w="542" w:type="pct"/>
            <w:shd w:val="clear" w:color="auto" w:fill="auto"/>
            <w:vAlign w:val="center"/>
            <w:hideMark/>
          </w:tcPr>
          <w:p w14:paraId="251B818C" w14:textId="77777777" w:rsidR="00A33C31" w:rsidRPr="00E2688A" w:rsidRDefault="00A33C31" w:rsidP="00A33C31">
            <w:pPr>
              <w:jc w:val="center"/>
              <w:rPr>
                <w:color w:val="000000"/>
                <w:sz w:val="18"/>
                <w:szCs w:val="18"/>
              </w:rPr>
            </w:pPr>
            <w:r w:rsidRPr="00E2688A">
              <w:rPr>
                <w:color w:val="000000"/>
                <w:sz w:val="18"/>
                <w:szCs w:val="18"/>
              </w:rPr>
              <w:t>ТК-7.1</w:t>
            </w:r>
          </w:p>
        </w:tc>
        <w:tc>
          <w:tcPr>
            <w:tcW w:w="223" w:type="pct"/>
            <w:shd w:val="clear" w:color="auto" w:fill="auto"/>
            <w:vAlign w:val="center"/>
            <w:hideMark/>
          </w:tcPr>
          <w:p w14:paraId="2B4593E1"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hideMark/>
          </w:tcPr>
          <w:p w14:paraId="2746E52C"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hideMark/>
          </w:tcPr>
          <w:p w14:paraId="65D298E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5B41DB65"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088A91FA" w14:textId="77777777" w:rsidR="00A33C31" w:rsidRPr="00E2688A" w:rsidRDefault="00A33C31" w:rsidP="00A33C31">
            <w:pPr>
              <w:jc w:val="center"/>
              <w:rPr>
                <w:color w:val="000000"/>
                <w:sz w:val="18"/>
                <w:szCs w:val="18"/>
              </w:rPr>
            </w:pPr>
            <w:r w:rsidRPr="00E2688A">
              <w:rPr>
                <w:color w:val="000000"/>
                <w:sz w:val="18"/>
                <w:szCs w:val="18"/>
              </w:rPr>
              <w:t>37030,52</w:t>
            </w:r>
          </w:p>
        </w:tc>
        <w:tc>
          <w:tcPr>
            <w:tcW w:w="413" w:type="pct"/>
            <w:shd w:val="clear" w:color="000000" w:fill="FFFFFF"/>
            <w:vAlign w:val="center"/>
            <w:hideMark/>
          </w:tcPr>
          <w:p w14:paraId="470EE6F5"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21BF1541"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3A9F26B2"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069C4A77" w14:textId="77777777" w:rsidR="00A33C31" w:rsidRPr="00E2688A" w:rsidRDefault="00A33C31" w:rsidP="00A33C31">
            <w:pPr>
              <w:jc w:val="center"/>
              <w:rPr>
                <w:color w:val="000000"/>
                <w:sz w:val="18"/>
                <w:szCs w:val="18"/>
              </w:rPr>
            </w:pPr>
            <w:r w:rsidRPr="00E2688A">
              <w:rPr>
                <w:color w:val="000000"/>
                <w:sz w:val="18"/>
                <w:szCs w:val="18"/>
              </w:rPr>
              <w:t>33,76</w:t>
            </w:r>
          </w:p>
        </w:tc>
        <w:tc>
          <w:tcPr>
            <w:tcW w:w="317" w:type="pct"/>
            <w:shd w:val="clear" w:color="auto" w:fill="auto"/>
            <w:noWrap/>
            <w:vAlign w:val="center"/>
            <w:hideMark/>
          </w:tcPr>
          <w:p w14:paraId="34E17BDE" w14:textId="77777777" w:rsidR="00A33C31" w:rsidRPr="00E2688A" w:rsidRDefault="00A33C31" w:rsidP="00A33C31">
            <w:pPr>
              <w:jc w:val="center"/>
              <w:rPr>
                <w:color w:val="000000"/>
                <w:sz w:val="18"/>
                <w:szCs w:val="18"/>
              </w:rPr>
            </w:pPr>
            <w:r w:rsidRPr="00E2688A">
              <w:rPr>
                <w:color w:val="000000"/>
                <w:sz w:val="18"/>
                <w:szCs w:val="18"/>
              </w:rPr>
              <w:t>10,13</w:t>
            </w:r>
          </w:p>
        </w:tc>
        <w:tc>
          <w:tcPr>
            <w:tcW w:w="300" w:type="pct"/>
            <w:shd w:val="clear" w:color="auto" w:fill="auto"/>
            <w:noWrap/>
            <w:vAlign w:val="center"/>
            <w:hideMark/>
          </w:tcPr>
          <w:p w14:paraId="4959B5CF" w14:textId="77777777" w:rsidR="00A33C31" w:rsidRPr="00E2688A" w:rsidRDefault="00A33C31" w:rsidP="00A33C31">
            <w:pPr>
              <w:jc w:val="center"/>
              <w:rPr>
                <w:color w:val="000000"/>
                <w:sz w:val="18"/>
                <w:szCs w:val="18"/>
              </w:rPr>
            </w:pPr>
            <w:r w:rsidRPr="00E2688A">
              <w:rPr>
                <w:color w:val="000000"/>
                <w:sz w:val="18"/>
                <w:szCs w:val="18"/>
              </w:rPr>
              <w:t>43,88</w:t>
            </w:r>
          </w:p>
        </w:tc>
        <w:tc>
          <w:tcPr>
            <w:tcW w:w="360" w:type="pct"/>
            <w:shd w:val="clear" w:color="000000" w:fill="FFFFFF"/>
            <w:vAlign w:val="center"/>
            <w:hideMark/>
          </w:tcPr>
          <w:p w14:paraId="11A0AEF4"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2D75C8D" w14:textId="77777777" w:rsidTr="00DF1646">
        <w:trPr>
          <w:trHeight w:val="227"/>
        </w:trPr>
        <w:tc>
          <w:tcPr>
            <w:tcW w:w="542" w:type="pct"/>
            <w:shd w:val="clear" w:color="auto" w:fill="auto"/>
            <w:vAlign w:val="center"/>
            <w:hideMark/>
          </w:tcPr>
          <w:p w14:paraId="154BE6F8" w14:textId="77777777" w:rsidR="00A33C31" w:rsidRPr="00E2688A" w:rsidRDefault="00A33C31" w:rsidP="00A33C31">
            <w:pPr>
              <w:jc w:val="center"/>
              <w:rPr>
                <w:color w:val="000000"/>
                <w:sz w:val="18"/>
                <w:szCs w:val="18"/>
              </w:rPr>
            </w:pPr>
            <w:r w:rsidRPr="00E2688A">
              <w:rPr>
                <w:color w:val="000000"/>
                <w:sz w:val="18"/>
                <w:szCs w:val="18"/>
              </w:rPr>
              <w:t>уз.1.5</w:t>
            </w:r>
          </w:p>
        </w:tc>
        <w:tc>
          <w:tcPr>
            <w:tcW w:w="542" w:type="pct"/>
            <w:shd w:val="clear" w:color="auto" w:fill="auto"/>
            <w:vAlign w:val="center"/>
            <w:hideMark/>
          </w:tcPr>
          <w:p w14:paraId="1BE88426" w14:textId="77777777" w:rsidR="00A33C31" w:rsidRPr="00E2688A" w:rsidRDefault="00A33C31" w:rsidP="00A33C31">
            <w:pPr>
              <w:jc w:val="center"/>
              <w:rPr>
                <w:color w:val="000000"/>
                <w:sz w:val="18"/>
                <w:szCs w:val="18"/>
              </w:rPr>
            </w:pPr>
            <w:r w:rsidRPr="00E2688A">
              <w:rPr>
                <w:color w:val="000000"/>
                <w:sz w:val="18"/>
                <w:szCs w:val="18"/>
              </w:rPr>
              <w:t>ТК-7.3</w:t>
            </w:r>
          </w:p>
        </w:tc>
        <w:tc>
          <w:tcPr>
            <w:tcW w:w="223" w:type="pct"/>
            <w:shd w:val="clear" w:color="auto" w:fill="auto"/>
            <w:vAlign w:val="center"/>
            <w:hideMark/>
          </w:tcPr>
          <w:p w14:paraId="4222674B" w14:textId="77777777" w:rsidR="00A33C31" w:rsidRPr="00E2688A" w:rsidRDefault="00A33C31" w:rsidP="00A33C31">
            <w:pPr>
              <w:jc w:val="center"/>
              <w:rPr>
                <w:color w:val="000000"/>
                <w:sz w:val="18"/>
                <w:szCs w:val="18"/>
              </w:rPr>
            </w:pPr>
            <w:r w:rsidRPr="00E2688A">
              <w:rPr>
                <w:color w:val="000000"/>
                <w:sz w:val="18"/>
                <w:szCs w:val="18"/>
              </w:rPr>
              <w:t>126</w:t>
            </w:r>
          </w:p>
        </w:tc>
        <w:tc>
          <w:tcPr>
            <w:tcW w:w="217" w:type="pct"/>
            <w:shd w:val="clear" w:color="auto" w:fill="auto"/>
            <w:vAlign w:val="center"/>
            <w:hideMark/>
          </w:tcPr>
          <w:p w14:paraId="3CE178A5"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hideMark/>
          </w:tcPr>
          <w:p w14:paraId="30DE27F6"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55AFCFEC"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54C87C7B" w14:textId="77777777" w:rsidR="00A33C31" w:rsidRPr="00E2688A" w:rsidRDefault="00A33C31" w:rsidP="00A33C31">
            <w:pPr>
              <w:jc w:val="center"/>
              <w:rPr>
                <w:color w:val="000000"/>
                <w:sz w:val="18"/>
                <w:szCs w:val="18"/>
              </w:rPr>
            </w:pPr>
            <w:r w:rsidRPr="00E2688A">
              <w:rPr>
                <w:color w:val="000000"/>
                <w:sz w:val="18"/>
                <w:szCs w:val="18"/>
              </w:rPr>
              <w:t>37030,52</w:t>
            </w:r>
          </w:p>
        </w:tc>
        <w:tc>
          <w:tcPr>
            <w:tcW w:w="413" w:type="pct"/>
            <w:shd w:val="clear" w:color="000000" w:fill="FFFFFF"/>
            <w:vAlign w:val="center"/>
            <w:hideMark/>
          </w:tcPr>
          <w:p w14:paraId="2A5C5C2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34489D29"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60C208EE"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0EDD86E7" w14:textId="77777777" w:rsidR="00A33C31" w:rsidRPr="00E2688A" w:rsidRDefault="00A33C31" w:rsidP="00A33C31">
            <w:pPr>
              <w:jc w:val="center"/>
              <w:rPr>
                <w:color w:val="000000"/>
                <w:sz w:val="18"/>
                <w:szCs w:val="18"/>
              </w:rPr>
            </w:pPr>
            <w:r w:rsidRPr="00E2688A">
              <w:rPr>
                <w:color w:val="000000"/>
                <w:sz w:val="18"/>
                <w:szCs w:val="18"/>
              </w:rPr>
              <w:t>4253,38</w:t>
            </w:r>
          </w:p>
        </w:tc>
        <w:tc>
          <w:tcPr>
            <w:tcW w:w="317" w:type="pct"/>
            <w:shd w:val="clear" w:color="auto" w:fill="auto"/>
            <w:noWrap/>
            <w:vAlign w:val="center"/>
            <w:hideMark/>
          </w:tcPr>
          <w:p w14:paraId="638D09BB" w14:textId="77777777" w:rsidR="00A33C31" w:rsidRPr="00E2688A" w:rsidRDefault="00A33C31" w:rsidP="00A33C31">
            <w:pPr>
              <w:jc w:val="center"/>
              <w:rPr>
                <w:color w:val="000000"/>
                <w:sz w:val="18"/>
                <w:szCs w:val="18"/>
              </w:rPr>
            </w:pPr>
            <w:r w:rsidRPr="00E2688A">
              <w:rPr>
                <w:color w:val="000000"/>
                <w:sz w:val="18"/>
                <w:szCs w:val="18"/>
              </w:rPr>
              <w:t>1276,02</w:t>
            </w:r>
          </w:p>
        </w:tc>
        <w:tc>
          <w:tcPr>
            <w:tcW w:w="300" w:type="pct"/>
            <w:shd w:val="clear" w:color="auto" w:fill="auto"/>
            <w:noWrap/>
            <w:vAlign w:val="center"/>
            <w:hideMark/>
          </w:tcPr>
          <w:p w14:paraId="34BB4584" w14:textId="77777777" w:rsidR="00A33C31" w:rsidRPr="00E2688A" w:rsidRDefault="00A33C31" w:rsidP="00A33C31">
            <w:pPr>
              <w:jc w:val="center"/>
              <w:rPr>
                <w:color w:val="000000"/>
                <w:sz w:val="18"/>
                <w:szCs w:val="18"/>
              </w:rPr>
            </w:pPr>
            <w:r w:rsidRPr="00E2688A">
              <w:rPr>
                <w:color w:val="000000"/>
                <w:sz w:val="18"/>
                <w:szCs w:val="18"/>
              </w:rPr>
              <w:t>5529,40</w:t>
            </w:r>
          </w:p>
        </w:tc>
        <w:tc>
          <w:tcPr>
            <w:tcW w:w="360" w:type="pct"/>
            <w:shd w:val="clear" w:color="000000" w:fill="FFFFFF"/>
            <w:vAlign w:val="center"/>
            <w:hideMark/>
          </w:tcPr>
          <w:p w14:paraId="0F66B917"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1A6C0A01" w14:textId="77777777" w:rsidTr="00DF1646">
        <w:trPr>
          <w:trHeight w:val="227"/>
        </w:trPr>
        <w:tc>
          <w:tcPr>
            <w:tcW w:w="542" w:type="pct"/>
            <w:shd w:val="clear" w:color="auto" w:fill="auto"/>
            <w:vAlign w:val="center"/>
            <w:hideMark/>
          </w:tcPr>
          <w:p w14:paraId="4B068C13" w14:textId="77777777" w:rsidR="00A33C31" w:rsidRPr="00E2688A" w:rsidRDefault="00A33C31" w:rsidP="00A33C31">
            <w:pPr>
              <w:jc w:val="center"/>
              <w:rPr>
                <w:color w:val="000000"/>
                <w:sz w:val="18"/>
                <w:szCs w:val="18"/>
              </w:rPr>
            </w:pPr>
            <w:r w:rsidRPr="00E2688A">
              <w:rPr>
                <w:color w:val="000000"/>
                <w:sz w:val="18"/>
                <w:szCs w:val="18"/>
              </w:rPr>
              <w:t>ТК-7.4</w:t>
            </w:r>
          </w:p>
        </w:tc>
        <w:tc>
          <w:tcPr>
            <w:tcW w:w="542" w:type="pct"/>
            <w:shd w:val="clear" w:color="auto" w:fill="auto"/>
            <w:vAlign w:val="center"/>
            <w:hideMark/>
          </w:tcPr>
          <w:p w14:paraId="5538A2AC" w14:textId="77777777" w:rsidR="00A33C31" w:rsidRPr="00E2688A" w:rsidRDefault="00A33C31" w:rsidP="00A33C31">
            <w:pPr>
              <w:jc w:val="center"/>
              <w:rPr>
                <w:color w:val="000000"/>
                <w:sz w:val="18"/>
                <w:szCs w:val="18"/>
              </w:rPr>
            </w:pPr>
            <w:r w:rsidRPr="00E2688A">
              <w:rPr>
                <w:color w:val="000000"/>
                <w:sz w:val="18"/>
                <w:szCs w:val="18"/>
              </w:rPr>
              <w:t>ТК-8.3</w:t>
            </w:r>
          </w:p>
        </w:tc>
        <w:tc>
          <w:tcPr>
            <w:tcW w:w="223" w:type="pct"/>
            <w:shd w:val="clear" w:color="auto" w:fill="auto"/>
            <w:vAlign w:val="center"/>
            <w:hideMark/>
          </w:tcPr>
          <w:p w14:paraId="78C57E4B" w14:textId="77777777" w:rsidR="00A33C31" w:rsidRPr="00E2688A" w:rsidRDefault="00A33C31" w:rsidP="00A33C31">
            <w:pPr>
              <w:jc w:val="center"/>
              <w:rPr>
                <w:color w:val="000000"/>
                <w:sz w:val="18"/>
                <w:szCs w:val="18"/>
              </w:rPr>
            </w:pPr>
            <w:r w:rsidRPr="00E2688A">
              <w:rPr>
                <w:color w:val="000000"/>
                <w:sz w:val="18"/>
                <w:szCs w:val="18"/>
              </w:rPr>
              <w:t>62,5</w:t>
            </w:r>
          </w:p>
        </w:tc>
        <w:tc>
          <w:tcPr>
            <w:tcW w:w="217" w:type="pct"/>
            <w:shd w:val="clear" w:color="auto" w:fill="auto"/>
            <w:vAlign w:val="center"/>
            <w:hideMark/>
          </w:tcPr>
          <w:p w14:paraId="4B8AECF8"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2BB1CB53"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5ED1F1D6"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373791E8"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69E55216"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1D8B09E9"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A07E30B"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1B9E0E11" w14:textId="77777777" w:rsidR="00A33C31" w:rsidRPr="00E2688A" w:rsidRDefault="00A33C31" w:rsidP="00A33C31">
            <w:pPr>
              <w:jc w:val="center"/>
              <w:rPr>
                <w:color w:val="000000"/>
                <w:sz w:val="18"/>
                <w:szCs w:val="18"/>
              </w:rPr>
            </w:pPr>
            <w:r w:rsidRPr="00E2688A">
              <w:rPr>
                <w:color w:val="000000"/>
                <w:sz w:val="18"/>
                <w:szCs w:val="18"/>
              </w:rPr>
              <w:t>1744,20</w:t>
            </w:r>
          </w:p>
        </w:tc>
        <w:tc>
          <w:tcPr>
            <w:tcW w:w="317" w:type="pct"/>
            <w:shd w:val="clear" w:color="auto" w:fill="auto"/>
            <w:noWrap/>
            <w:vAlign w:val="center"/>
            <w:hideMark/>
          </w:tcPr>
          <w:p w14:paraId="198E5967" w14:textId="77777777" w:rsidR="00A33C31" w:rsidRPr="00E2688A" w:rsidRDefault="00A33C31" w:rsidP="00A33C31">
            <w:pPr>
              <w:jc w:val="center"/>
              <w:rPr>
                <w:color w:val="000000"/>
                <w:sz w:val="18"/>
                <w:szCs w:val="18"/>
              </w:rPr>
            </w:pPr>
            <w:r w:rsidRPr="00E2688A">
              <w:rPr>
                <w:color w:val="000000"/>
                <w:sz w:val="18"/>
                <w:szCs w:val="18"/>
              </w:rPr>
              <w:t>523,26</w:t>
            </w:r>
          </w:p>
        </w:tc>
        <w:tc>
          <w:tcPr>
            <w:tcW w:w="300" w:type="pct"/>
            <w:shd w:val="clear" w:color="auto" w:fill="auto"/>
            <w:noWrap/>
            <w:vAlign w:val="center"/>
            <w:hideMark/>
          </w:tcPr>
          <w:p w14:paraId="050872E1" w14:textId="77777777" w:rsidR="00A33C31" w:rsidRPr="00E2688A" w:rsidRDefault="00A33C31" w:rsidP="00A33C31">
            <w:pPr>
              <w:jc w:val="center"/>
              <w:rPr>
                <w:color w:val="000000"/>
                <w:sz w:val="18"/>
                <w:szCs w:val="18"/>
              </w:rPr>
            </w:pPr>
            <w:r w:rsidRPr="00E2688A">
              <w:rPr>
                <w:color w:val="000000"/>
                <w:sz w:val="18"/>
                <w:szCs w:val="18"/>
              </w:rPr>
              <w:t>2267,46</w:t>
            </w:r>
          </w:p>
        </w:tc>
        <w:tc>
          <w:tcPr>
            <w:tcW w:w="360" w:type="pct"/>
            <w:shd w:val="clear" w:color="000000" w:fill="FFFFFF"/>
            <w:vAlign w:val="center"/>
            <w:hideMark/>
          </w:tcPr>
          <w:p w14:paraId="302BC688"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4EA15580" w14:textId="77777777" w:rsidTr="00DF1646">
        <w:trPr>
          <w:trHeight w:val="227"/>
        </w:trPr>
        <w:tc>
          <w:tcPr>
            <w:tcW w:w="542" w:type="pct"/>
            <w:shd w:val="clear" w:color="auto" w:fill="auto"/>
            <w:vAlign w:val="center"/>
            <w:hideMark/>
          </w:tcPr>
          <w:p w14:paraId="3DC87D7D" w14:textId="77777777" w:rsidR="00A33C31" w:rsidRPr="00E2688A" w:rsidRDefault="00A33C31" w:rsidP="00A33C31">
            <w:pPr>
              <w:jc w:val="center"/>
              <w:rPr>
                <w:color w:val="000000"/>
                <w:sz w:val="18"/>
                <w:szCs w:val="18"/>
              </w:rPr>
            </w:pPr>
            <w:r w:rsidRPr="00E2688A">
              <w:rPr>
                <w:color w:val="000000"/>
                <w:sz w:val="18"/>
                <w:szCs w:val="18"/>
              </w:rPr>
              <w:t>ТК-7.5</w:t>
            </w:r>
          </w:p>
        </w:tc>
        <w:tc>
          <w:tcPr>
            <w:tcW w:w="542" w:type="pct"/>
            <w:shd w:val="clear" w:color="auto" w:fill="auto"/>
            <w:vAlign w:val="center"/>
            <w:hideMark/>
          </w:tcPr>
          <w:p w14:paraId="4F82F5EE" w14:textId="77777777" w:rsidR="00A33C31" w:rsidRPr="00E2688A" w:rsidRDefault="00A33C31" w:rsidP="00A33C31">
            <w:pPr>
              <w:ind w:left="-110" w:right="-100"/>
              <w:jc w:val="center"/>
              <w:rPr>
                <w:color w:val="000000"/>
                <w:sz w:val="18"/>
                <w:szCs w:val="18"/>
              </w:rPr>
            </w:pPr>
            <w:r w:rsidRPr="00E2688A">
              <w:rPr>
                <w:color w:val="000000"/>
                <w:sz w:val="18"/>
                <w:szCs w:val="18"/>
              </w:rPr>
              <w:t>ТК-8.2</w:t>
            </w:r>
          </w:p>
        </w:tc>
        <w:tc>
          <w:tcPr>
            <w:tcW w:w="223" w:type="pct"/>
            <w:shd w:val="clear" w:color="auto" w:fill="auto"/>
            <w:vAlign w:val="center"/>
            <w:hideMark/>
          </w:tcPr>
          <w:p w14:paraId="6E219D46" w14:textId="77777777" w:rsidR="00A33C31" w:rsidRPr="00E2688A" w:rsidRDefault="00A33C31" w:rsidP="00A33C31">
            <w:pPr>
              <w:jc w:val="center"/>
              <w:rPr>
                <w:color w:val="000000"/>
                <w:sz w:val="18"/>
                <w:szCs w:val="18"/>
              </w:rPr>
            </w:pPr>
            <w:r w:rsidRPr="00E2688A">
              <w:rPr>
                <w:color w:val="000000"/>
                <w:sz w:val="18"/>
                <w:szCs w:val="18"/>
              </w:rPr>
              <w:t>62,5</w:t>
            </w:r>
          </w:p>
        </w:tc>
        <w:tc>
          <w:tcPr>
            <w:tcW w:w="217" w:type="pct"/>
            <w:shd w:val="clear" w:color="auto" w:fill="auto"/>
            <w:vAlign w:val="center"/>
            <w:hideMark/>
          </w:tcPr>
          <w:p w14:paraId="1A9B8343"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5B076C7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46D9FEBB"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340E276C"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1E0B2BC2"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2D9A7CEE"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1AB78CEE"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0EA65178" w14:textId="77777777" w:rsidR="00A33C31" w:rsidRPr="00E2688A" w:rsidRDefault="00A33C31" w:rsidP="00A33C31">
            <w:pPr>
              <w:jc w:val="center"/>
              <w:rPr>
                <w:color w:val="000000"/>
                <w:sz w:val="18"/>
                <w:szCs w:val="18"/>
              </w:rPr>
            </w:pPr>
            <w:r w:rsidRPr="00E2688A">
              <w:rPr>
                <w:color w:val="000000"/>
                <w:sz w:val="18"/>
                <w:szCs w:val="18"/>
              </w:rPr>
              <w:t>1744,20</w:t>
            </w:r>
          </w:p>
        </w:tc>
        <w:tc>
          <w:tcPr>
            <w:tcW w:w="317" w:type="pct"/>
            <w:shd w:val="clear" w:color="auto" w:fill="auto"/>
            <w:noWrap/>
            <w:vAlign w:val="center"/>
            <w:hideMark/>
          </w:tcPr>
          <w:p w14:paraId="1D901541" w14:textId="77777777" w:rsidR="00A33C31" w:rsidRPr="00E2688A" w:rsidRDefault="00A33C31" w:rsidP="00A33C31">
            <w:pPr>
              <w:jc w:val="center"/>
              <w:rPr>
                <w:color w:val="000000"/>
                <w:sz w:val="18"/>
                <w:szCs w:val="18"/>
              </w:rPr>
            </w:pPr>
            <w:r w:rsidRPr="00E2688A">
              <w:rPr>
                <w:color w:val="000000"/>
                <w:sz w:val="18"/>
                <w:szCs w:val="18"/>
              </w:rPr>
              <w:t>523,26</w:t>
            </w:r>
          </w:p>
        </w:tc>
        <w:tc>
          <w:tcPr>
            <w:tcW w:w="300" w:type="pct"/>
            <w:shd w:val="clear" w:color="auto" w:fill="auto"/>
            <w:noWrap/>
            <w:vAlign w:val="center"/>
            <w:hideMark/>
          </w:tcPr>
          <w:p w14:paraId="3B8C1BFB" w14:textId="77777777" w:rsidR="00A33C31" w:rsidRPr="00E2688A" w:rsidRDefault="00A33C31" w:rsidP="00A33C31">
            <w:pPr>
              <w:jc w:val="center"/>
              <w:rPr>
                <w:color w:val="000000"/>
                <w:sz w:val="18"/>
                <w:szCs w:val="18"/>
              </w:rPr>
            </w:pPr>
            <w:r w:rsidRPr="00E2688A">
              <w:rPr>
                <w:color w:val="000000"/>
                <w:sz w:val="18"/>
                <w:szCs w:val="18"/>
              </w:rPr>
              <w:t>2267,46</w:t>
            </w:r>
          </w:p>
        </w:tc>
        <w:tc>
          <w:tcPr>
            <w:tcW w:w="360" w:type="pct"/>
            <w:shd w:val="clear" w:color="000000" w:fill="FFFFFF"/>
            <w:vAlign w:val="center"/>
            <w:hideMark/>
          </w:tcPr>
          <w:p w14:paraId="091A3CF6"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1D99904" w14:textId="77777777" w:rsidTr="00DF1646">
        <w:trPr>
          <w:trHeight w:val="227"/>
        </w:trPr>
        <w:tc>
          <w:tcPr>
            <w:tcW w:w="542" w:type="pct"/>
            <w:shd w:val="clear" w:color="auto" w:fill="auto"/>
            <w:vAlign w:val="center"/>
            <w:hideMark/>
          </w:tcPr>
          <w:p w14:paraId="1E59E8D1" w14:textId="77777777" w:rsidR="00A33C31" w:rsidRPr="00E2688A" w:rsidRDefault="00A33C31" w:rsidP="00A33C31">
            <w:pPr>
              <w:jc w:val="center"/>
              <w:rPr>
                <w:color w:val="000000"/>
                <w:sz w:val="18"/>
                <w:szCs w:val="18"/>
              </w:rPr>
            </w:pPr>
            <w:r w:rsidRPr="00E2688A">
              <w:rPr>
                <w:color w:val="000000"/>
                <w:sz w:val="18"/>
                <w:szCs w:val="18"/>
              </w:rPr>
              <w:t>ТК-8.3</w:t>
            </w:r>
          </w:p>
        </w:tc>
        <w:tc>
          <w:tcPr>
            <w:tcW w:w="542" w:type="pct"/>
            <w:shd w:val="clear" w:color="auto" w:fill="auto"/>
            <w:vAlign w:val="center"/>
            <w:hideMark/>
          </w:tcPr>
          <w:p w14:paraId="7A45612E" w14:textId="77777777" w:rsidR="00A33C31" w:rsidRPr="00E2688A" w:rsidRDefault="00A33C31" w:rsidP="00A33C31">
            <w:pPr>
              <w:ind w:left="-110" w:right="-100"/>
              <w:jc w:val="center"/>
              <w:rPr>
                <w:color w:val="000000"/>
                <w:sz w:val="18"/>
                <w:szCs w:val="18"/>
              </w:rPr>
            </w:pPr>
            <w:r w:rsidRPr="00E2688A">
              <w:rPr>
                <w:color w:val="000000"/>
                <w:sz w:val="18"/>
                <w:szCs w:val="18"/>
              </w:rPr>
              <w:t>ТК-8.1</w:t>
            </w:r>
          </w:p>
        </w:tc>
        <w:tc>
          <w:tcPr>
            <w:tcW w:w="223" w:type="pct"/>
            <w:shd w:val="clear" w:color="auto" w:fill="auto"/>
            <w:vAlign w:val="center"/>
            <w:hideMark/>
          </w:tcPr>
          <w:p w14:paraId="52AE17F2" w14:textId="77777777" w:rsidR="00A33C31" w:rsidRPr="00E2688A" w:rsidRDefault="00A33C31" w:rsidP="00A33C31">
            <w:pPr>
              <w:jc w:val="center"/>
              <w:rPr>
                <w:color w:val="000000"/>
                <w:sz w:val="18"/>
                <w:szCs w:val="18"/>
              </w:rPr>
            </w:pPr>
            <w:r w:rsidRPr="00E2688A">
              <w:rPr>
                <w:color w:val="000000"/>
                <w:sz w:val="18"/>
                <w:szCs w:val="18"/>
              </w:rPr>
              <w:t>1,5</w:t>
            </w:r>
          </w:p>
        </w:tc>
        <w:tc>
          <w:tcPr>
            <w:tcW w:w="217" w:type="pct"/>
            <w:shd w:val="clear" w:color="auto" w:fill="auto"/>
            <w:vAlign w:val="center"/>
            <w:hideMark/>
          </w:tcPr>
          <w:p w14:paraId="7BD99107"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649DABE2"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0FD7DE23"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6771A0CE"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0D32F29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7691C9C5"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51F683E0"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792E0535" w14:textId="77777777" w:rsidR="00A33C31" w:rsidRPr="00E2688A" w:rsidRDefault="00A33C31" w:rsidP="00A33C31">
            <w:pPr>
              <w:jc w:val="center"/>
              <w:rPr>
                <w:color w:val="000000"/>
                <w:sz w:val="18"/>
                <w:szCs w:val="18"/>
              </w:rPr>
            </w:pPr>
            <w:r w:rsidRPr="00E2688A">
              <w:rPr>
                <w:color w:val="000000"/>
                <w:sz w:val="18"/>
                <w:szCs w:val="18"/>
              </w:rPr>
              <w:t>41,86</w:t>
            </w:r>
          </w:p>
        </w:tc>
        <w:tc>
          <w:tcPr>
            <w:tcW w:w="317" w:type="pct"/>
            <w:shd w:val="clear" w:color="auto" w:fill="auto"/>
            <w:noWrap/>
            <w:vAlign w:val="center"/>
            <w:hideMark/>
          </w:tcPr>
          <w:p w14:paraId="758AC47A" w14:textId="77777777" w:rsidR="00A33C31" w:rsidRPr="00E2688A" w:rsidRDefault="00A33C31" w:rsidP="00A33C31">
            <w:pPr>
              <w:jc w:val="center"/>
              <w:rPr>
                <w:color w:val="000000"/>
                <w:sz w:val="18"/>
                <w:szCs w:val="18"/>
              </w:rPr>
            </w:pPr>
            <w:r w:rsidRPr="00E2688A">
              <w:rPr>
                <w:color w:val="000000"/>
                <w:sz w:val="18"/>
                <w:szCs w:val="18"/>
              </w:rPr>
              <w:t>12,56</w:t>
            </w:r>
          </w:p>
        </w:tc>
        <w:tc>
          <w:tcPr>
            <w:tcW w:w="300" w:type="pct"/>
            <w:shd w:val="clear" w:color="auto" w:fill="auto"/>
            <w:noWrap/>
            <w:vAlign w:val="center"/>
            <w:hideMark/>
          </w:tcPr>
          <w:p w14:paraId="67A070D5" w14:textId="77777777" w:rsidR="00A33C31" w:rsidRPr="00E2688A" w:rsidRDefault="00A33C31" w:rsidP="00A33C31">
            <w:pPr>
              <w:jc w:val="center"/>
              <w:rPr>
                <w:color w:val="000000"/>
                <w:sz w:val="18"/>
                <w:szCs w:val="18"/>
              </w:rPr>
            </w:pPr>
            <w:r w:rsidRPr="00E2688A">
              <w:rPr>
                <w:color w:val="000000"/>
                <w:sz w:val="18"/>
                <w:szCs w:val="18"/>
              </w:rPr>
              <w:t>54,42</w:t>
            </w:r>
          </w:p>
        </w:tc>
        <w:tc>
          <w:tcPr>
            <w:tcW w:w="360" w:type="pct"/>
            <w:shd w:val="clear" w:color="000000" w:fill="FFFFFF"/>
            <w:vAlign w:val="center"/>
            <w:hideMark/>
          </w:tcPr>
          <w:p w14:paraId="1115869B"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CC3C7EC" w14:textId="77777777" w:rsidTr="00DF1646">
        <w:trPr>
          <w:trHeight w:val="227"/>
        </w:trPr>
        <w:tc>
          <w:tcPr>
            <w:tcW w:w="542" w:type="pct"/>
            <w:shd w:val="clear" w:color="auto" w:fill="auto"/>
            <w:vAlign w:val="center"/>
            <w:hideMark/>
          </w:tcPr>
          <w:p w14:paraId="13CFE47B" w14:textId="77777777" w:rsidR="00A33C31" w:rsidRPr="00E2688A" w:rsidRDefault="00A33C31" w:rsidP="00A33C31">
            <w:pPr>
              <w:jc w:val="center"/>
              <w:rPr>
                <w:color w:val="000000"/>
                <w:sz w:val="18"/>
                <w:szCs w:val="18"/>
              </w:rPr>
            </w:pPr>
            <w:r w:rsidRPr="00E2688A">
              <w:rPr>
                <w:color w:val="000000"/>
                <w:sz w:val="18"/>
                <w:szCs w:val="18"/>
              </w:rPr>
              <w:t>ТК-8.2</w:t>
            </w:r>
          </w:p>
        </w:tc>
        <w:tc>
          <w:tcPr>
            <w:tcW w:w="542" w:type="pct"/>
            <w:shd w:val="clear" w:color="auto" w:fill="auto"/>
            <w:vAlign w:val="center"/>
            <w:hideMark/>
          </w:tcPr>
          <w:p w14:paraId="297CF4BD" w14:textId="77777777" w:rsidR="00A33C31" w:rsidRPr="00E2688A" w:rsidRDefault="00A33C31" w:rsidP="00A33C31">
            <w:pPr>
              <w:ind w:left="-110" w:right="-100"/>
              <w:jc w:val="center"/>
              <w:rPr>
                <w:color w:val="000000"/>
                <w:sz w:val="18"/>
                <w:szCs w:val="18"/>
              </w:rPr>
            </w:pPr>
            <w:r w:rsidRPr="00E2688A">
              <w:rPr>
                <w:color w:val="000000"/>
                <w:sz w:val="18"/>
                <w:szCs w:val="18"/>
              </w:rPr>
              <w:t>ТК-8</w:t>
            </w:r>
          </w:p>
        </w:tc>
        <w:tc>
          <w:tcPr>
            <w:tcW w:w="223" w:type="pct"/>
            <w:shd w:val="clear" w:color="auto" w:fill="auto"/>
            <w:vAlign w:val="center"/>
            <w:hideMark/>
          </w:tcPr>
          <w:p w14:paraId="39C5CE07" w14:textId="77777777" w:rsidR="00A33C31" w:rsidRPr="00E2688A" w:rsidRDefault="00A33C31" w:rsidP="00A33C31">
            <w:pPr>
              <w:jc w:val="center"/>
              <w:rPr>
                <w:color w:val="000000"/>
                <w:sz w:val="18"/>
                <w:szCs w:val="18"/>
              </w:rPr>
            </w:pPr>
            <w:r w:rsidRPr="00E2688A">
              <w:rPr>
                <w:color w:val="000000"/>
                <w:sz w:val="18"/>
                <w:szCs w:val="18"/>
              </w:rPr>
              <w:t>1,5</w:t>
            </w:r>
          </w:p>
        </w:tc>
        <w:tc>
          <w:tcPr>
            <w:tcW w:w="217" w:type="pct"/>
            <w:shd w:val="clear" w:color="auto" w:fill="auto"/>
            <w:vAlign w:val="center"/>
            <w:hideMark/>
          </w:tcPr>
          <w:p w14:paraId="747DB470"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15801AFC"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6E97F768"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56FB4405"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006D5BBF"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7E655F63"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1209513B"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0A7DF19E" w14:textId="77777777" w:rsidR="00A33C31" w:rsidRPr="00E2688A" w:rsidRDefault="00A33C31" w:rsidP="00A33C31">
            <w:pPr>
              <w:jc w:val="center"/>
              <w:rPr>
                <w:color w:val="000000"/>
                <w:sz w:val="18"/>
                <w:szCs w:val="18"/>
              </w:rPr>
            </w:pPr>
            <w:r w:rsidRPr="00E2688A">
              <w:rPr>
                <w:color w:val="000000"/>
                <w:sz w:val="18"/>
                <w:szCs w:val="18"/>
              </w:rPr>
              <w:t>41,86</w:t>
            </w:r>
          </w:p>
        </w:tc>
        <w:tc>
          <w:tcPr>
            <w:tcW w:w="317" w:type="pct"/>
            <w:shd w:val="clear" w:color="auto" w:fill="auto"/>
            <w:noWrap/>
            <w:vAlign w:val="center"/>
            <w:hideMark/>
          </w:tcPr>
          <w:p w14:paraId="1CAB022F" w14:textId="77777777" w:rsidR="00A33C31" w:rsidRPr="00E2688A" w:rsidRDefault="00A33C31" w:rsidP="00A33C31">
            <w:pPr>
              <w:jc w:val="center"/>
              <w:rPr>
                <w:color w:val="000000"/>
                <w:sz w:val="18"/>
                <w:szCs w:val="18"/>
              </w:rPr>
            </w:pPr>
            <w:r w:rsidRPr="00E2688A">
              <w:rPr>
                <w:color w:val="000000"/>
                <w:sz w:val="18"/>
                <w:szCs w:val="18"/>
              </w:rPr>
              <w:t>12,56</w:t>
            </w:r>
          </w:p>
        </w:tc>
        <w:tc>
          <w:tcPr>
            <w:tcW w:w="300" w:type="pct"/>
            <w:shd w:val="clear" w:color="auto" w:fill="auto"/>
            <w:noWrap/>
            <w:vAlign w:val="center"/>
            <w:hideMark/>
          </w:tcPr>
          <w:p w14:paraId="677F78FF" w14:textId="77777777" w:rsidR="00A33C31" w:rsidRPr="00E2688A" w:rsidRDefault="00A33C31" w:rsidP="00A33C31">
            <w:pPr>
              <w:jc w:val="center"/>
              <w:rPr>
                <w:color w:val="000000"/>
                <w:sz w:val="18"/>
                <w:szCs w:val="18"/>
              </w:rPr>
            </w:pPr>
            <w:r w:rsidRPr="00E2688A">
              <w:rPr>
                <w:color w:val="000000"/>
                <w:sz w:val="18"/>
                <w:szCs w:val="18"/>
              </w:rPr>
              <w:t>54,42</w:t>
            </w:r>
          </w:p>
        </w:tc>
        <w:tc>
          <w:tcPr>
            <w:tcW w:w="360" w:type="pct"/>
            <w:shd w:val="clear" w:color="000000" w:fill="FFFFFF"/>
            <w:vAlign w:val="center"/>
            <w:hideMark/>
          </w:tcPr>
          <w:p w14:paraId="2051CA1F"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3120AEB" w14:textId="77777777" w:rsidTr="00DF1646">
        <w:trPr>
          <w:trHeight w:val="227"/>
        </w:trPr>
        <w:tc>
          <w:tcPr>
            <w:tcW w:w="542" w:type="pct"/>
            <w:shd w:val="clear" w:color="auto" w:fill="auto"/>
            <w:vAlign w:val="center"/>
            <w:hideMark/>
          </w:tcPr>
          <w:p w14:paraId="7DD99F91" w14:textId="77777777" w:rsidR="00A33C31" w:rsidRPr="00E2688A" w:rsidRDefault="00A33C31" w:rsidP="00A33C31">
            <w:pPr>
              <w:jc w:val="center"/>
              <w:rPr>
                <w:color w:val="000000"/>
                <w:sz w:val="18"/>
                <w:szCs w:val="18"/>
              </w:rPr>
            </w:pPr>
            <w:r w:rsidRPr="00E2688A">
              <w:rPr>
                <w:color w:val="000000"/>
                <w:sz w:val="18"/>
                <w:szCs w:val="18"/>
              </w:rPr>
              <w:t>ТК-7.6</w:t>
            </w:r>
          </w:p>
        </w:tc>
        <w:tc>
          <w:tcPr>
            <w:tcW w:w="542" w:type="pct"/>
            <w:shd w:val="clear" w:color="auto" w:fill="auto"/>
            <w:vAlign w:val="center"/>
            <w:hideMark/>
          </w:tcPr>
          <w:p w14:paraId="20CB812D" w14:textId="77777777" w:rsidR="00A33C31" w:rsidRPr="00E2688A" w:rsidRDefault="00A33C31" w:rsidP="00A33C31">
            <w:pPr>
              <w:ind w:left="-110" w:right="-100"/>
              <w:jc w:val="center"/>
              <w:rPr>
                <w:color w:val="000000"/>
                <w:sz w:val="18"/>
                <w:szCs w:val="18"/>
              </w:rPr>
            </w:pPr>
            <w:r w:rsidRPr="00E2688A">
              <w:rPr>
                <w:color w:val="000000"/>
                <w:sz w:val="18"/>
                <w:szCs w:val="18"/>
              </w:rPr>
              <w:t>гр. раздела</w:t>
            </w:r>
          </w:p>
        </w:tc>
        <w:tc>
          <w:tcPr>
            <w:tcW w:w="223" w:type="pct"/>
            <w:shd w:val="clear" w:color="auto" w:fill="auto"/>
            <w:vAlign w:val="center"/>
            <w:hideMark/>
          </w:tcPr>
          <w:p w14:paraId="3A276CCC" w14:textId="77777777" w:rsidR="00A33C31" w:rsidRPr="00E2688A" w:rsidRDefault="00A33C31" w:rsidP="00A33C31">
            <w:pPr>
              <w:jc w:val="center"/>
              <w:rPr>
                <w:color w:val="000000"/>
                <w:sz w:val="18"/>
                <w:szCs w:val="18"/>
              </w:rPr>
            </w:pPr>
            <w:r w:rsidRPr="00E2688A">
              <w:rPr>
                <w:color w:val="000000"/>
                <w:sz w:val="18"/>
                <w:szCs w:val="18"/>
              </w:rPr>
              <w:t>2</w:t>
            </w:r>
          </w:p>
        </w:tc>
        <w:tc>
          <w:tcPr>
            <w:tcW w:w="217" w:type="pct"/>
            <w:shd w:val="clear" w:color="auto" w:fill="auto"/>
            <w:vAlign w:val="center"/>
            <w:hideMark/>
          </w:tcPr>
          <w:p w14:paraId="15859299"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4055ABCF"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31ACEED4"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5253118F" w14:textId="77777777" w:rsidR="00A33C31" w:rsidRPr="00E2688A" w:rsidRDefault="00A33C31" w:rsidP="00A33C31">
            <w:pPr>
              <w:jc w:val="center"/>
              <w:rPr>
                <w:color w:val="000000"/>
                <w:sz w:val="18"/>
                <w:szCs w:val="18"/>
              </w:rPr>
            </w:pPr>
            <w:r w:rsidRPr="00E2688A">
              <w:rPr>
                <w:color w:val="000000"/>
                <w:sz w:val="18"/>
                <w:szCs w:val="18"/>
              </w:rPr>
              <w:t>25167,84</w:t>
            </w:r>
          </w:p>
        </w:tc>
        <w:tc>
          <w:tcPr>
            <w:tcW w:w="413" w:type="pct"/>
            <w:shd w:val="clear" w:color="000000" w:fill="FFFFFF"/>
            <w:vAlign w:val="center"/>
            <w:hideMark/>
          </w:tcPr>
          <w:p w14:paraId="57D56CE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31C068A3"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3D7AF2F5"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30C76E42" w14:textId="77777777" w:rsidR="00A33C31" w:rsidRPr="00E2688A" w:rsidRDefault="00A33C31" w:rsidP="00A33C31">
            <w:pPr>
              <w:jc w:val="center"/>
              <w:rPr>
                <w:color w:val="000000"/>
                <w:sz w:val="18"/>
                <w:szCs w:val="18"/>
              </w:rPr>
            </w:pPr>
            <w:r w:rsidRPr="00E2688A">
              <w:rPr>
                <w:color w:val="000000"/>
                <w:sz w:val="18"/>
                <w:szCs w:val="18"/>
              </w:rPr>
              <w:t>45,89</w:t>
            </w:r>
          </w:p>
        </w:tc>
        <w:tc>
          <w:tcPr>
            <w:tcW w:w="317" w:type="pct"/>
            <w:shd w:val="clear" w:color="auto" w:fill="auto"/>
            <w:noWrap/>
            <w:vAlign w:val="center"/>
            <w:hideMark/>
          </w:tcPr>
          <w:p w14:paraId="6DDD97DD" w14:textId="77777777" w:rsidR="00A33C31" w:rsidRPr="00E2688A" w:rsidRDefault="00A33C31" w:rsidP="00A33C31">
            <w:pPr>
              <w:jc w:val="center"/>
              <w:rPr>
                <w:color w:val="000000"/>
                <w:sz w:val="18"/>
                <w:szCs w:val="18"/>
              </w:rPr>
            </w:pPr>
            <w:r w:rsidRPr="00E2688A">
              <w:rPr>
                <w:color w:val="000000"/>
                <w:sz w:val="18"/>
                <w:szCs w:val="18"/>
              </w:rPr>
              <w:t>13,77</w:t>
            </w:r>
          </w:p>
        </w:tc>
        <w:tc>
          <w:tcPr>
            <w:tcW w:w="300" w:type="pct"/>
            <w:shd w:val="clear" w:color="auto" w:fill="auto"/>
            <w:noWrap/>
            <w:vAlign w:val="center"/>
            <w:hideMark/>
          </w:tcPr>
          <w:p w14:paraId="6917FAD6" w14:textId="77777777" w:rsidR="00A33C31" w:rsidRPr="00E2688A" w:rsidRDefault="00A33C31" w:rsidP="00A33C31">
            <w:pPr>
              <w:jc w:val="center"/>
              <w:rPr>
                <w:color w:val="000000"/>
                <w:sz w:val="18"/>
                <w:szCs w:val="18"/>
              </w:rPr>
            </w:pPr>
            <w:r w:rsidRPr="00E2688A">
              <w:rPr>
                <w:color w:val="000000"/>
                <w:sz w:val="18"/>
                <w:szCs w:val="18"/>
              </w:rPr>
              <w:t>59,65</w:t>
            </w:r>
          </w:p>
        </w:tc>
        <w:tc>
          <w:tcPr>
            <w:tcW w:w="360" w:type="pct"/>
            <w:shd w:val="clear" w:color="000000" w:fill="FFFFFF"/>
            <w:vAlign w:val="center"/>
            <w:hideMark/>
          </w:tcPr>
          <w:p w14:paraId="57FEBFD4"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F3C1EA3" w14:textId="77777777" w:rsidTr="00DF1646">
        <w:trPr>
          <w:trHeight w:val="227"/>
        </w:trPr>
        <w:tc>
          <w:tcPr>
            <w:tcW w:w="542" w:type="pct"/>
            <w:shd w:val="clear" w:color="auto" w:fill="auto"/>
            <w:vAlign w:val="center"/>
            <w:hideMark/>
          </w:tcPr>
          <w:p w14:paraId="4639D095" w14:textId="77777777" w:rsidR="00A33C31" w:rsidRPr="00E2688A" w:rsidRDefault="00A33C31" w:rsidP="00A33C31">
            <w:pPr>
              <w:jc w:val="center"/>
              <w:rPr>
                <w:color w:val="000000"/>
                <w:sz w:val="18"/>
                <w:szCs w:val="18"/>
              </w:rPr>
            </w:pPr>
            <w:r w:rsidRPr="00E2688A">
              <w:rPr>
                <w:color w:val="000000"/>
                <w:sz w:val="18"/>
                <w:szCs w:val="18"/>
              </w:rPr>
              <w:t>ТК-8.1</w:t>
            </w:r>
          </w:p>
        </w:tc>
        <w:tc>
          <w:tcPr>
            <w:tcW w:w="542" w:type="pct"/>
            <w:shd w:val="clear" w:color="auto" w:fill="auto"/>
            <w:vAlign w:val="center"/>
            <w:hideMark/>
          </w:tcPr>
          <w:p w14:paraId="3303BD98" w14:textId="77777777" w:rsidR="00A33C31" w:rsidRPr="00E2688A" w:rsidRDefault="00A33C31" w:rsidP="00A33C31">
            <w:pPr>
              <w:jc w:val="center"/>
              <w:rPr>
                <w:color w:val="000000"/>
                <w:sz w:val="18"/>
                <w:szCs w:val="18"/>
              </w:rPr>
            </w:pPr>
            <w:r w:rsidRPr="00E2688A">
              <w:rPr>
                <w:color w:val="000000"/>
                <w:sz w:val="18"/>
                <w:szCs w:val="18"/>
              </w:rPr>
              <w:t>ТК-8.5</w:t>
            </w:r>
          </w:p>
        </w:tc>
        <w:tc>
          <w:tcPr>
            <w:tcW w:w="223" w:type="pct"/>
            <w:shd w:val="clear" w:color="auto" w:fill="auto"/>
            <w:vAlign w:val="center"/>
            <w:hideMark/>
          </w:tcPr>
          <w:p w14:paraId="318D456A" w14:textId="77777777" w:rsidR="00A33C31" w:rsidRPr="00E2688A" w:rsidRDefault="00A33C31" w:rsidP="00A33C31">
            <w:pPr>
              <w:jc w:val="center"/>
              <w:rPr>
                <w:color w:val="000000"/>
                <w:sz w:val="18"/>
                <w:szCs w:val="18"/>
              </w:rPr>
            </w:pPr>
            <w:r w:rsidRPr="00E2688A">
              <w:rPr>
                <w:color w:val="000000"/>
                <w:sz w:val="18"/>
                <w:szCs w:val="18"/>
              </w:rPr>
              <w:t>1,5</w:t>
            </w:r>
          </w:p>
        </w:tc>
        <w:tc>
          <w:tcPr>
            <w:tcW w:w="217" w:type="pct"/>
            <w:shd w:val="clear" w:color="auto" w:fill="auto"/>
            <w:vAlign w:val="center"/>
            <w:hideMark/>
          </w:tcPr>
          <w:p w14:paraId="13ACBB24"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6494206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21ACF953"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03E5A512" w14:textId="77777777" w:rsidR="00A33C31" w:rsidRPr="00E2688A" w:rsidRDefault="00A33C31" w:rsidP="00A33C31">
            <w:pPr>
              <w:jc w:val="center"/>
              <w:rPr>
                <w:color w:val="000000"/>
                <w:sz w:val="18"/>
                <w:szCs w:val="18"/>
              </w:rPr>
            </w:pPr>
            <w:r w:rsidRPr="00E2688A">
              <w:rPr>
                <w:color w:val="000000"/>
                <w:sz w:val="18"/>
                <w:szCs w:val="18"/>
              </w:rPr>
              <w:t>25167,84</w:t>
            </w:r>
          </w:p>
        </w:tc>
        <w:tc>
          <w:tcPr>
            <w:tcW w:w="413" w:type="pct"/>
            <w:shd w:val="clear" w:color="000000" w:fill="FFFFFF"/>
            <w:vAlign w:val="center"/>
            <w:hideMark/>
          </w:tcPr>
          <w:p w14:paraId="1BFA54B2"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6D8FEA22"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45160067"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781A588A" w14:textId="77777777" w:rsidR="00A33C31" w:rsidRPr="00E2688A" w:rsidRDefault="00A33C31" w:rsidP="00A33C31">
            <w:pPr>
              <w:jc w:val="center"/>
              <w:rPr>
                <w:color w:val="000000"/>
                <w:sz w:val="18"/>
                <w:szCs w:val="18"/>
              </w:rPr>
            </w:pPr>
            <w:r w:rsidRPr="00E2688A">
              <w:rPr>
                <w:color w:val="000000"/>
                <w:sz w:val="18"/>
                <w:szCs w:val="18"/>
              </w:rPr>
              <w:t>34,41</w:t>
            </w:r>
          </w:p>
        </w:tc>
        <w:tc>
          <w:tcPr>
            <w:tcW w:w="317" w:type="pct"/>
            <w:shd w:val="clear" w:color="auto" w:fill="auto"/>
            <w:noWrap/>
            <w:vAlign w:val="center"/>
            <w:hideMark/>
          </w:tcPr>
          <w:p w14:paraId="25C3A045" w14:textId="77777777" w:rsidR="00A33C31" w:rsidRPr="00E2688A" w:rsidRDefault="00A33C31" w:rsidP="00A33C31">
            <w:pPr>
              <w:jc w:val="center"/>
              <w:rPr>
                <w:color w:val="000000"/>
                <w:sz w:val="18"/>
                <w:szCs w:val="18"/>
              </w:rPr>
            </w:pPr>
            <w:r w:rsidRPr="00E2688A">
              <w:rPr>
                <w:color w:val="000000"/>
                <w:sz w:val="18"/>
                <w:szCs w:val="18"/>
              </w:rPr>
              <w:t>10,32</w:t>
            </w:r>
          </w:p>
        </w:tc>
        <w:tc>
          <w:tcPr>
            <w:tcW w:w="300" w:type="pct"/>
            <w:shd w:val="clear" w:color="auto" w:fill="auto"/>
            <w:noWrap/>
            <w:vAlign w:val="center"/>
            <w:hideMark/>
          </w:tcPr>
          <w:p w14:paraId="5CE82D8A" w14:textId="77777777" w:rsidR="00A33C31" w:rsidRPr="00E2688A" w:rsidRDefault="00A33C31" w:rsidP="00A33C31">
            <w:pPr>
              <w:jc w:val="center"/>
              <w:rPr>
                <w:color w:val="000000"/>
                <w:sz w:val="18"/>
                <w:szCs w:val="18"/>
              </w:rPr>
            </w:pPr>
            <w:r w:rsidRPr="00E2688A">
              <w:rPr>
                <w:color w:val="000000"/>
                <w:sz w:val="18"/>
                <w:szCs w:val="18"/>
              </w:rPr>
              <w:t>44,74</w:t>
            </w:r>
          </w:p>
        </w:tc>
        <w:tc>
          <w:tcPr>
            <w:tcW w:w="360" w:type="pct"/>
            <w:shd w:val="clear" w:color="000000" w:fill="FFFFFF"/>
            <w:vAlign w:val="center"/>
            <w:hideMark/>
          </w:tcPr>
          <w:p w14:paraId="5227E2FE"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4E28E74" w14:textId="77777777" w:rsidTr="00DF1646">
        <w:trPr>
          <w:trHeight w:val="227"/>
        </w:trPr>
        <w:tc>
          <w:tcPr>
            <w:tcW w:w="542" w:type="pct"/>
            <w:shd w:val="clear" w:color="auto" w:fill="auto"/>
            <w:vAlign w:val="center"/>
            <w:hideMark/>
          </w:tcPr>
          <w:p w14:paraId="2070306E" w14:textId="77777777" w:rsidR="00A33C31" w:rsidRPr="00E2688A" w:rsidRDefault="00A33C31" w:rsidP="00A33C31">
            <w:pPr>
              <w:jc w:val="center"/>
              <w:rPr>
                <w:color w:val="000000"/>
                <w:sz w:val="18"/>
                <w:szCs w:val="18"/>
              </w:rPr>
            </w:pPr>
            <w:r w:rsidRPr="00E2688A">
              <w:rPr>
                <w:color w:val="000000"/>
                <w:sz w:val="18"/>
                <w:szCs w:val="18"/>
              </w:rPr>
              <w:t>ТК-8.1</w:t>
            </w:r>
          </w:p>
        </w:tc>
        <w:tc>
          <w:tcPr>
            <w:tcW w:w="542" w:type="pct"/>
            <w:shd w:val="clear" w:color="auto" w:fill="auto"/>
            <w:vAlign w:val="center"/>
            <w:hideMark/>
          </w:tcPr>
          <w:p w14:paraId="0AFE9DF1" w14:textId="77777777" w:rsidR="00A33C31" w:rsidRPr="00E2688A" w:rsidRDefault="00A33C31" w:rsidP="00A33C31">
            <w:pPr>
              <w:ind w:left="-110" w:right="-100"/>
              <w:jc w:val="center"/>
              <w:rPr>
                <w:color w:val="000000"/>
                <w:sz w:val="18"/>
                <w:szCs w:val="18"/>
              </w:rPr>
            </w:pPr>
            <w:r w:rsidRPr="00E2688A">
              <w:rPr>
                <w:color w:val="000000"/>
                <w:sz w:val="18"/>
                <w:szCs w:val="18"/>
              </w:rPr>
              <w:t>ТК-8.9</w:t>
            </w:r>
          </w:p>
        </w:tc>
        <w:tc>
          <w:tcPr>
            <w:tcW w:w="223" w:type="pct"/>
            <w:shd w:val="clear" w:color="auto" w:fill="auto"/>
            <w:vAlign w:val="center"/>
            <w:hideMark/>
          </w:tcPr>
          <w:p w14:paraId="64FDDFF2" w14:textId="77777777" w:rsidR="00A33C31" w:rsidRPr="00E2688A" w:rsidRDefault="00A33C31" w:rsidP="00A33C31">
            <w:pPr>
              <w:jc w:val="center"/>
              <w:rPr>
                <w:color w:val="000000"/>
                <w:sz w:val="18"/>
                <w:szCs w:val="18"/>
              </w:rPr>
            </w:pPr>
            <w:r w:rsidRPr="00E2688A">
              <w:rPr>
                <w:color w:val="000000"/>
                <w:sz w:val="18"/>
                <w:szCs w:val="18"/>
              </w:rPr>
              <w:t>1,5</w:t>
            </w:r>
          </w:p>
        </w:tc>
        <w:tc>
          <w:tcPr>
            <w:tcW w:w="217" w:type="pct"/>
            <w:shd w:val="clear" w:color="auto" w:fill="auto"/>
            <w:vAlign w:val="center"/>
            <w:hideMark/>
          </w:tcPr>
          <w:p w14:paraId="7A8525FF" w14:textId="77777777" w:rsidR="00A33C31" w:rsidRPr="00E2688A" w:rsidRDefault="00A33C31" w:rsidP="00A33C31">
            <w:pPr>
              <w:jc w:val="center"/>
              <w:rPr>
                <w:color w:val="000000"/>
                <w:sz w:val="18"/>
                <w:szCs w:val="18"/>
              </w:rPr>
            </w:pPr>
            <w:r w:rsidRPr="00E2688A">
              <w:rPr>
                <w:color w:val="000000"/>
                <w:sz w:val="18"/>
                <w:szCs w:val="18"/>
              </w:rPr>
              <w:t>0,125</w:t>
            </w:r>
          </w:p>
        </w:tc>
        <w:tc>
          <w:tcPr>
            <w:tcW w:w="411" w:type="pct"/>
            <w:shd w:val="clear" w:color="auto" w:fill="auto"/>
            <w:vAlign w:val="center"/>
            <w:hideMark/>
          </w:tcPr>
          <w:p w14:paraId="610F94BB"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2DC9B5C2"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2E4E9591" w14:textId="77777777" w:rsidR="00A33C31" w:rsidRPr="00E2688A" w:rsidRDefault="00A33C31" w:rsidP="00A33C31">
            <w:pPr>
              <w:jc w:val="center"/>
              <w:rPr>
                <w:color w:val="000000"/>
                <w:sz w:val="18"/>
                <w:szCs w:val="18"/>
              </w:rPr>
            </w:pPr>
            <w:r w:rsidRPr="00E2688A">
              <w:rPr>
                <w:color w:val="000000"/>
                <w:sz w:val="18"/>
                <w:szCs w:val="18"/>
              </w:rPr>
              <w:t>18754,42</w:t>
            </w:r>
          </w:p>
        </w:tc>
        <w:tc>
          <w:tcPr>
            <w:tcW w:w="413" w:type="pct"/>
            <w:shd w:val="clear" w:color="000000" w:fill="FFFFFF"/>
            <w:vAlign w:val="center"/>
            <w:hideMark/>
          </w:tcPr>
          <w:p w14:paraId="17CC9719"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1ECD4F22"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456195E8"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4BC0B4DB" w14:textId="77777777" w:rsidR="00A33C31" w:rsidRPr="00E2688A" w:rsidRDefault="00A33C31" w:rsidP="00A33C31">
            <w:pPr>
              <w:jc w:val="center"/>
              <w:rPr>
                <w:color w:val="000000"/>
                <w:sz w:val="18"/>
                <w:szCs w:val="18"/>
              </w:rPr>
            </w:pPr>
            <w:r w:rsidRPr="00E2688A">
              <w:rPr>
                <w:color w:val="000000"/>
                <w:sz w:val="18"/>
                <w:szCs w:val="18"/>
              </w:rPr>
              <w:t>25,64</w:t>
            </w:r>
          </w:p>
        </w:tc>
        <w:tc>
          <w:tcPr>
            <w:tcW w:w="317" w:type="pct"/>
            <w:shd w:val="clear" w:color="auto" w:fill="auto"/>
            <w:noWrap/>
            <w:vAlign w:val="center"/>
            <w:hideMark/>
          </w:tcPr>
          <w:p w14:paraId="3AE70BA7" w14:textId="77777777" w:rsidR="00A33C31" w:rsidRPr="00E2688A" w:rsidRDefault="00A33C31" w:rsidP="00A33C31">
            <w:pPr>
              <w:jc w:val="center"/>
              <w:rPr>
                <w:color w:val="000000"/>
                <w:sz w:val="18"/>
                <w:szCs w:val="18"/>
              </w:rPr>
            </w:pPr>
            <w:r w:rsidRPr="00E2688A">
              <w:rPr>
                <w:color w:val="000000"/>
                <w:sz w:val="18"/>
                <w:szCs w:val="18"/>
              </w:rPr>
              <w:t>7,69</w:t>
            </w:r>
          </w:p>
        </w:tc>
        <w:tc>
          <w:tcPr>
            <w:tcW w:w="300" w:type="pct"/>
            <w:shd w:val="clear" w:color="auto" w:fill="auto"/>
            <w:noWrap/>
            <w:vAlign w:val="center"/>
            <w:hideMark/>
          </w:tcPr>
          <w:p w14:paraId="4CB6D431" w14:textId="77777777" w:rsidR="00A33C31" w:rsidRPr="00E2688A" w:rsidRDefault="00A33C31" w:rsidP="00A33C31">
            <w:pPr>
              <w:jc w:val="center"/>
              <w:rPr>
                <w:color w:val="000000"/>
                <w:sz w:val="18"/>
                <w:szCs w:val="18"/>
              </w:rPr>
            </w:pPr>
            <w:r w:rsidRPr="00E2688A">
              <w:rPr>
                <w:color w:val="000000"/>
                <w:sz w:val="18"/>
                <w:szCs w:val="18"/>
              </w:rPr>
              <w:t>33,34</w:t>
            </w:r>
          </w:p>
        </w:tc>
        <w:tc>
          <w:tcPr>
            <w:tcW w:w="360" w:type="pct"/>
            <w:shd w:val="clear" w:color="000000" w:fill="FFFFFF"/>
            <w:vAlign w:val="center"/>
            <w:hideMark/>
          </w:tcPr>
          <w:p w14:paraId="1CF7436E"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EDBC709" w14:textId="77777777" w:rsidTr="00DF1646">
        <w:trPr>
          <w:trHeight w:val="227"/>
        </w:trPr>
        <w:tc>
          <w:tcPr>
            <w:tcW w:w="542" w:type="pct"/>
            <w:shd w:val="clear" w:color="auto" w:fill="auto"/>
            <w:vAlign w:val="center"/>
            <w:hideMark/>
          </w:tcPr>
          <w:p w14:paraId="127FDA86" w14:textId="77777777" w:rsidR="00A33C31" w:rsidRPr="00E2688A" w:rsidRDefault="00A33C31" w:rsidP="00A33C31">
            <w:pPr>
              <w:jc w:val="center"/>
              <w:rPr>
                <w:color w:val="000000"/>
                <w:sz w:val="18"/>
                <w:szCs w:val="18"/>
              </w:rPr>
            </w:pPr>
            <w:r w:rsidRPr="00E2688A">
              <w:rPr>
                <w:color w:val="000000"/>
                <w:sz w:val="18"/>
                <w:szCs w:val="18"/>
              </w:rPr>
              <w:t>ТК-8.1</w:t>
            </w:r>
          </w:p>
        </w:tc>
        <w:tc>
          <w:tcPr>
            <w:tcW w:w="542" w:type="pct"/>
            <w:shd w:val="clear" w:color="auto" w:fill="auto"/>
            <w:vAlign w:val="center"/>
            <w:hideMark/>
          </w:tcPr>
          <w:p w14:paraId="4DEF0D1D" w14:textId="77777777" w:rsidR="00A33C31" w:rsidRPr="00E2688A" w:rsidRDefault="00A33C31" w:rsidP="00A33C31">
            <w:pPr>
              <w:ind w:left="-110" w:right="-100"/>
              <w:jc w:val="center"/>
              <w:rPr>
                <w:color w:val="000000"/>
                <w:sz w:val="18"/>
                <w:szCs w:val="18"/>
              </w:rPr>
            </w:pPr>
            <w:r w:rsidRPr="00E2688A">
              <w:rPr>
                <w:color w:val="000000"/>
                <w:sz w:val="18"/>
                <w:szCs w:val="18"/>
              </w:rPr>
              <w:t>ТК-8.7</w:t>
            </w:r>
          </w:p>
        </w:tc>
        <w:tc>
          <w:tcPr>
            <w:tcW w:w="223" w:type="pct"/>
            <w:shd w:val="clear" w:color="auto" w:fill="auto"/>
            <w:vAlign w:val="center"/>
            <w:hideMark/>
          </w:tcPr>
          <w:p w14:paraId="66D6E17B" w14:textId="77777777" w:rsidR="00A33C31" w:rsidRPr="00E2688A" w:rsidRDefault="00A33C31" w:rsidP="00A33C31">
            <w:pPr>
              <w:jc w:val="center"/>
              <w:rPr>
                <w:color w:val="000000"/>
                <w:sz w:val="18"/>
                <w:szCs w:val="18"/>
              </w:rPr>
            </w:pPr>
            <w:r w:rsidRPr="00E2688A">
              <w:rPr>
                <w:color w:val="000000"/>
                <w:sz w:val="18"/>
                <w:szCs w:val="18"/>
              </w:rPr>
              <w:t>1,5</w:t>
            </w:r>
          </w:p>
        </w:tc>
        <w:tc>
          <w:tcPr>
            <w:tcW w:w="217" w:type="pct"/>
            <w:shd w:val="clear" w:color="auto" w:fill="auto"/>
            <w:vAlign w:val="center"/>
            <w:hideMark/>
          </w:tcPr>
          <w:p w14:paraId="5C95249E"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60AAA1A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0D0979B7"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3F8F0B5E"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6DB3DD3A"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283AF03C"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81EF281"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564A2E5B" w14:textId="77777777" w:rsidR="00A33C31" w:rsidRPr="00E2688A" w:rsidRDefault="00A33C31" w:rsidP="00A33C31">
            <w:pPr>
              <w:jc w:val="center"/>
              <w:rPr>
                <w:color w:val="000000"/>
                <w:sz w:val="18"/>
                <w:szCs w:val="18"/>
              </w:rPr>
            </w:pPr>
            <w:r w:rsidRPr="00E2688A">
              <w:rPr>
                <w:color w:val="000000"/>
                <w:sz w:val="18"/>
                <w:szCs w:val="18"/>
              </w:rPr>
              <w:t>41,86</w:t>
            </w:r>
          </w:p>
        </w:tc>
        <w:tc>
          <w:tcPr>
            <w:tcW w:w="317" w:type="pct"/>
            <w:shd w:val="clear" w:color="auto" w:fill="auto"/>
            <w:noWrap/>
            <w:vAlign w:val="center"/>
            <w:hideMark/>
          </w:tcPr>
          <w:p w14:paraId="76E13DAF" w14:textId="77777777" w:rsidR="00A33C31" w:rsidRPr="00E2688A" w:rsidRDefault="00A33C31" w:rsidP="00A33C31">
            <w:pPr>
              <w:jc w:val="center"/>
              <w:rPr>
                <w:color w:val="000000"/>
                <w:sz w:val="18"/>
                <w:szCs w:val="18"/>
              </w:rPr>
            </w:pPr>
            <w:r w:rsidRPr="00E2688A">
              <w:rPr>
                <w:color w:val="000000"/>
                <w:sz w:val="18"/>
                <w:szCs w:val="18"/>
              </w:rPr>
              <w:t>12,56</w:t>
            </w:r>
          </w:p>
        </w:tc>
        <w:tc>
          <w:tcPr>
            <w:tcW w:w="300" w:type="pct"/>
            <w:shd w:val="clear" w:color="auto" w:fill="auto"/>
            <w:noWrap/>
            <w:vAlign w:val="center"/>
            <w:hideMark/>
          </w:tcPr>
          <w:p w14:paraId="3A08609B" w14:textId="77777777" w:rsidR="00A33C31" w:rsidRPr="00E2688A" w:rsidRDefault="00A33C31" w:rsidP="00A33C31">
            <w:pPr>
              <w:jc w:val="center"/>
              <w:rPr>
                <w:color w:val="000000"/>
                <w:sz w:val="18"/>
                <w:szCs w:val="18"/>
              </w:rPr>
            </w:pPr>
            <w:r w:rsidRPr="00E2688A">
              <w:rPr>
                <w:color w:val="000000"/>
                <w:sz w:val="18"/>
                <w:szCs w:val="18"/>
              </w:rPr>
              <w:t>54,42</w:t>
            </w:r>
          </w:p>
        </w:tc>
        <w:tc>
          <w:tcPr>
            <w:tcW w:w="360" w:type="pct"/>
            <w:shd w:val="clear" w:color="000000" w:fill="FFFFFF"/>
            <w:vAlign w:val="center"/>
            <w:hideMark/>
          </w:tcPr>
          <w:p w14:paraId="6E6EE1DD"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534BEFF" w14:textId="77777777" w:rsidTr="00DF1646">
        <w:trPr>
          <w:trHeight w:val="227"/>
        </w:trPr>
        <w:tc>
          <w:tcPr>
            <w:tcW w:w="542" w:type="pct"/>
            <w:shd w:val="clear" w:color="auto" w:fill="auto"/>
            <w:vAlign w:val="center"/>
            <w:hideMark/>
          </w:tcPr>
          <w:p w14:paraId="406F5F8A" w14:textId="77777777" w:rsidR="00A33C31" w:rsidRPr="00E2688A" w:rsidRDefault="00A33C31" w:rsidP="00A33C31">
            <w:pPr>
              <w:jc w:val="center"/>
              <w:rPr>
                <w:color w:val="000000"/>
                <w:sz w:val="18"/>
                <w:szCs w:val="18"/>
              </w:rPr>
            </w:pPr>
            <w:r w:rsidRPr="00E2688A">
              <w:rPr>
                <w:color w:val="000000"/>
                <w:sz w:val="18"/>
                <w:szCs w:val="18"/>
              </w:rPr>
              <w:t>ТК-8</w:t>
            </w:r>
          </w:p>
        </w:tc>
        <w:tc>
          <w:tcPr>
            <w:tcW w:w="542" w:type="pct"/>
            <w:shd w:val="clear" w:color="auto" w:fill="auto"/>
            <w:vAlign w:val="center"/>
            <w:hideMark/>
          </w:tcPr>
          <w:p w14:paraId="0BB0FE9D" w14:textId="77777777" w:rsidR="00A33C31" w:rsidRPr="00E2688A" w:rsidRDefault="00A33C31" w:rsidP="00A33C31">
            <w:pPr>
              <w:jc w:val="center"/>
              <w:rPr>
                <w:color w:val="000000"/>
                <w:sz w:val="18"/>
                <w:szCs w:val="18"/>
              </w:rPr>
            </w:pPr>
            <w:r w:rsidRPr="00E2688A">
              <w:rPr>
                <w:color w:val="000000"/>
                <w:sz w:val="18"/>
                <w:szCs w:val="18"/>
              </w:rPr>
              <w:t>ТК-8.6</w:t>
            </w:r>
          </w:p>
        </w:tc>
        <w:tc>
          <w:tcPr>
            <w:tcW w:w="223" w:type="pct"/>
            <w:shd w:val="clear" w:color="auto" w:fill="auto"/>
            <w:vAlign w:val="center"/>
            <w:hideMark/>
          </w:tcPr>
          <w:p w14:paraId="20247978" w14:textId="77777777" w:rsidR="00A33C31" w:rsidRPr="00E2688A" w:rsidRDefault="00A33C31" w:rsidP="00A33C31">
            <w:pPr>
              <w:jc w:val="center"/>
              <w:rPr>
                <w:color w:val="000000"/>
                <w:sz w:val="18"/>
                <w:szCs w:val="18"/>
              </w:rPr>
            </w:pPr>
            <w:r w:rsidRPr="00E2688A">
              <w:rPr>
                <w:color w:val="000000"/>
                <w:sz w:val="18"/>
                <w:szCs w:val="18"/>
              </w:rPr>
              <w:t>1,5</w:t>
            </w:r>
          </w:p>
        </w:tc>
        <w:tc>
          <w:tcPr>
            <w:tcW w:w="217" w:type="pct"/>
            <w:shd w:val="clear" w:color="auto" w:fill="auto"/>
            <w:vAlign w:val="center"/>
            <w:hideMark/>
          </w:tcPr>
          <w:p w14:paraId="3254BF6B"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78404901"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553DA319"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38A6DA1D"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740A50D1"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4ACB4A4D"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3EE46DC"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17214C6D" w14:textId="77777777" w:rsidR="00A33C31" w:rsidRPr="00E2688A" w:rsidRDefault="00A33C31" w:rsidP="00A33C31">
            <w:pPr>
              <w:jc w:val="center"/>
              <w:rPr>
                <w:color w:val="000000"/>
                <w:sz w:val="18"/>
                <w:szCs w:val="18"/>
              </w:rPr>
            </w:pPr>
            <w:r w:rsidRPr="00E2688A">
              <w:rPr>
                <w:color w:val="000000"/>
                <w:sz w:val="18"/>
                <w:szCs w:val="18"/>
              </w:rPr>
              <w:t>41,86</w:t>
            </w:r>
          </w:p>
        </w:tc>
        <w:tc>
          <w:tcPr>
            <w:tcW w:w="317" w:type="pct"/>
            <w:shd w:val="clear" w:color="auto" w:fill="auto"/>
            <w:noWrap/>
            <w:vAlign w:val="center"/>
            <w:hideMark/>
          </w:tcPr>
          <w:p w14:paraId="737DB7A7" w14:textId="77777777" w:rsidR="00A33C31" w:rsidRPr="00E2688A" w:rsidRDefault="00A33C31" w:rsidP="00A33C31">
            <w:pPr>
              <w:jc w:val="center"/>
              <w:rPr>
                <w:color w:val="000000"/>
                <w:sz w:val="18"/>
                <w:szCs w:val="18"/>
              </w:rPr>
            </w:pPr>
            <w:r w:rsidRPr="00E2688A">
              <w:rPr>
                <w:color w:val="000000"/>
                <w:sz w:val="18"/>
                <w:szCs w:val="18"/>
              </w:rPr>
              <w:t>12,56</w:t>
            </w:r>
          </w:p>
        </w:tc>
        <w:tc>
          <w:tcPr>
            <w:tcW w:w="300" w:type="pct"/>
            <w:shd w:val="clear" w:color="auto" w:fill="auto"/>
            <w:noWrap/>
            <w:vAlign w:val="center"/>
            <w:hideMark/>
          </w:tcPr>
          <w:p w14:paraId="38FB7B81" w14:textId="77777777" w:rsidR="00A33C31" w:rsidRPr="00E2688A" w:rsidRDefault="00A33C31" w:rsidP="00A33C31">
            <w:pPr>
              <w:jc w:val="center"/>
              <w:rPr>
                <w:color w:val="000000"/>
                <w:sz w:val="18"/>
                <w:szCs w:val="18"/>
              </w:rPr>
            </w:pPr>
            <w:r w:rsidRPr="00E2688A">
              <w:rPr>
                <w:color w:val="000000"/>
                <w:sz w:val="18"/>
                <w:szCs w:val="18"/>
              </w:rPr>
              <w:t>54,42</w:t>
            </w:r>
          </w:p>
        </w:tc>
        <w:tc>
          <w:tcPr>
            <w:tcW w:w="360" w:type="pct"/>
            <w:shd w:val="clear" w:color="000000" w:fill="FFFFFF"/>
            <w:vAlign w:val="center"/>
            <w:hideMark/>
          </w:tcPr>
          <w:p w14:paraId="22BDC4D4"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DEBDB91" w14:textId="77777777" w:rsidTr="00DF1646">
        <w:trPr>
          <w:trHeight w:val="227"/>
        </w:trPr>
        <w:tc>
          <w:tcPr>
            <w:tcW w:w="542" w:type="pct"/>
            <w:shd w:val="clear" w:color="auto" w:fill="auto"/>
            <w:vAlign w:val="center"/>
            <w:hideMark/>
          </w:tcPr>
          <w:p w14:paraId="33902F81" w14:textId="77777777" w:rsidR="00A33C31" w:rsidRPr="00E2688A" w:rsidRDefault="00A33C31" w:rsidP="00A33C31">
            <w:pPr>
              <w:jc w:val="center"/>
              <w:rPr>
                <w:color w:val="000000"/>
                <w:sz w:val="18"/>
                <w:szCs w:val="18"/>
              </w:rPr>
            </w:pPr>
            <w:r w:rsidRPr="00E2688A">
              <w:rPr>
                <w:color w:val="000000"/>
                <w:sz w:val="18"/>
                <w:szCs w:val="18"/>
              </w:rPr>
              <w:t>ТК-8</w:t>
            </w:r>
          </w:p>
        </w:tc>
        <w:tc>
          <w:tcPr>
            <w:tcW w:w="542" w:type="pct"/>
            <w:shd w:val="clear" w:color="auto" w:fill="auto"/>
            <w:vAlign w:val="center"/>
            <w:hideMark/>
          </w:tcPr>
          <w:p w14:paraId="3D7B2CCC" w14:textId="77777777" w:rsidR="00A33C31" w:rsidRPr="00E2688A" w:rsidRDefault="00A33C31" w:rsidP="00A33C31">
            <w:pPr>
              <w:jc w:val="center"/>
              <w:rPr>
                <w:color w:val="000000"/>
                <w:sz w:val="18"/>
                <w:szCs w:val="18"/>
              </w:rPr>
            </w:pPr>
            <w:r w:rsidRPr="00E2688A">
              <w:rPr>
                <w:color w:val="000000"/>
                <w:sz w:val="18"/>
                <w:szCs w:val="18"/>
              </w:rPr>
              <w:t>ТК-8.8</w:t>
            </w:r>
          </w:p>
        </w:tc>
        <w:tc>
          <w:tcPr>
            <w:tcW w:w="223" w:type="pct"/>
            <w:shd w:val="clear" w:color="auto" w:fill="auto"/>
            <w:vAlign w:val="center"/>
            <w:hideMark/>
          </w:tcPr>
          <w:p w14:paraId="39726C25" w14:textId="77777777" w:rsidR="00A33C31" w:rsidRPr="00E2688A" w:rsidRDefault="00A33C31" w:rsidP="00A33C31">
            <w:pPr>
              <w:jc w:val="center"/>
              <w:rPr>
                <w:color w:val="000000"/>
                <w:sz w:val="18"/>
                <w:szCs w:val="18"/>
              </w:rPr>
            </w:pPr>
            <w:r w:rsidRPr="00E2688A">
              <w:rPr>
                <w:color w:val="000000"/>
                <w:sz w:val="18"/>
                <w:szCs w:val="18"/>
              </w:rPr>
              <w:t>1,5</w:t>
            </w:r>
          </w:p>
        </w:tc>
        <w:tc>
          <w:tcPr>
            <w:tcW w:w="217" w:type="pct"/>
            <w:shd w:val="clear" w:color="auto" w:fill="auto"/>
            <w:vAlign w:val="center"/>
            <w:hideMark/>
          </w:tcPr>
          <w:p w14:paraId="75AB9FB4"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541ABB8B"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2099A6C7"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419FED9F" w14:textId="77777777" w:rsidR="00A33C31" w:rsidRPr="00E2688A" w:rsidRDefault="00A33C31" w:rsidP="00A33C31">
            <w:pPr>
              <w:jc w:val="center"/>
              <w:rPr>
                <w:color w:val="000000"/>
                <w:sz w:val="18"/>
                <w:szCs w:val="18"/>
              </w:rPr>
            </w:pPr>
            <w:r w:rsidRPr="00E2688A">
              <w:rPr>
                <w:color w:val="000000"/>
                <w:sz w:val="18"/>
                <w:szCs w:val="18"/>
              </w:rPr>
              <w:t>16056,98</w:t>
            </w:r>
          </w:p>
        </w:tc>
        <w:tc>
          <w:tcPr>
            <w:tcW w:w="413" w:type="pct"/>
            <w:shd w:val="clear" w:color="000000" w:fill="FFFFFF"/>
            <w:vAlign w:val="center"/>
            <w:hideMark/>
          </w:tcPr>
          <w:p w14:paraId="2F6BB19F"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5189F7D4"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34F55C67"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43E6B3D5" w14:textId="77777777" w:rsidR="00A33C31" w:rsidRPr="00E2688A" w:rsidRDefault="00A33C31" w:rsidP="00A33C31">
            <w:pPr>
              <w:jc w:val="center"/>
              <w:rPr>
                <w:color w:val="000000"/>
                <w:sz w:val="18"/>
                <w:szCs w:val="18"/>
              </w:rPr>
            </w:pPr>
            <w:r w:rsidRPr="00E2688A">
              <w:rPr>
                <w:color w:val="000000"/>
                <w:sz w:val="18"/>
                <w:szCs w:val="18"/>
              </w:rPr>
              <w:t>21,96</w:t>
            </w:r>
          </w:p>
        </w:tc>
        <w:tc>
          <w:tcPr>
            <w:tcW w:w="317" w:type="pct"/>
            <w:shd w:val="clear" w:color="auto" w:fill="auto"/>
            <w:noWrap/>
            <w:vAlign w:val="center"/>
            <w:hideMark/>
          </w:tcPr>
          <w:p w14:paraId="048DD91C" w14:textId="77777777" w:rsidR="00A33C31" w:rsidRPr="00E2688A" w:rsidRDefault="00A33C31" w:rsidP="00A33C31">
            <w:pPr>
              <w:jc w:val="center"/>
              <w:rPr>
                <w:color w:val="000000"/>
                <w:sz w:val="18"/>
                <w:szCs w:val="18"/>
              </w:rPr>
            </w:pPr>
            <w:r w:rsidRPr="00E2688A">
              <w:rPr>
                <w:color w:val="000000"/>
                <w:sz w:val="18"/>
                <w:szCs w:val="18"/>
              </w:rPr>
              <w:t>6,59</w:t>
            </w:r>
          </w:p>
        </w:tc>
        <w:tc>
          <w:tcPr>
            <w:tcW w:w="300" w:type="pct"/>
            <w:shd w:val="clear" w:color="auto" w:fill="auto"/>
            <w:noWrap/>
            <w:vAlign w:val="center"/>
            <w:hideMark/>
          </w:tcPr>
          <w:p w14:paraId="50CEBBC5" w14:textId="77777777" w:rsidR="00A33C31" w:rsidRPr="00E2688A" w:rsidRDefault="00A33C31" w:rsidP="00A33C31">
            <w:pPr>
              <w:jc w:val="center"/>
              <w:rPr>
                <w:color w:val="000000"/>
                <w:sz w:val="18"/>
                <w:szCs w:val="18"/>
              </w:rPr>
            </w:pPr>
            <w:r w:rsidRPr="00E2688A">
              <w:rPr>
                <w:color w:val="000000"/>
                <w:sz w:val="18"/>
                <w:szCs w:val="18"/>
              </w:rPr>
              <w:t>28,54</w:t>
            </w:r>
          </w:p>
        </w:tc>
        <w:tc>
          <w:tcPr>
            <w:tcW w:w="360" w:type="pct"/>
            <w:shd w:val="clear" w:color="000000" w:fill="FFFFFF"/>
            <w:vAlign w:val="center"/>
            <w:hideMark/>
          </w:tcPr>
          <w:p w14:paraId="2606620A"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64B1678" w14:textId="77777777" w:rsidTr="00DF1646">
        <w:trPr>
          <w:trHeight w:val="227"/>
        </w:trPr>
        <w:tc>
          <w:tcPr>
            <w:tcW w:w="542" w:type="pct"/>
            <w:shd w:val="clear" w:color="auto" w:fill="auto"/>
            <w:vAlign w:val="center"/>
            <w:hideMark/>
          </w:tcPr>
          <w:p w14:paraId="3C5343E2" w14:textId="77777777" w:rsidR="00A33C31" w:rsidRPr="00E2688A" w:rsidRDefault="00A33C31" w:rsidP="00A33C31">
            <w:pPr>
              <w:jc w:val="center"/>
              <w:rPr>
                <w:color w:val="000000"/>
                <w:sz w:val="18"/>
                <w:szCs w:val="18"/>
              </w:rPr>
            </w:pPr>
            <w:r w:rsidRPr="00E2688A">
              <w:rPr>
                <w:color w:val="000000"/>
                <w:sz w:val="18"/>
                <w:szCs w:val="18"/>
              </w:rPr>
              <w:t>АК-5.1</w:t>
            </w:r>
          </w:p>
        </w:tc>
        <w:tc>
          <w:tcPr>
            <w:tcW w:w="542" w:type="pct"/>
            <w:shd w:val="clear" w:color="auto" w:fill="auto"/>
            <w:vAlign w:val="center"/>
            <w:hideMark/>
          </w:tcPr>
          <w:p w14:paraId="616018C1" w14:textId="77777777" w:rsidR="00A33C31" w:rsidRPr="00E2688A" w:rsidRDefault="00A33C31" w:rsidP="00A33C31">
            <w:pPr>
              <w:jc w:val="center"/>
              <w:rPr>
                <w:color w:val="000000"/>
                <w:sz w:val="18"/>
                <w:szCs w:val="18"/>
              </w:rPr>
            </w:pPr>
            <w:r w:rsidRPr="00E2688A">
              <w:rPr>
                <w:color w:val="000000"/>
                <w:sz w:val="18"/>
                <w:szCs w:val="18"/>
              </w:rPr>
              <w:t>АК-5.8</w:t>
            </w:r>
          </w:p>
        </w:tc>
        <w:tc>
          <w:tcPr>
            <w:tcW w:w="223" w:type="pct"/>
            <w:shd w:val="clear" w:color="auto" w:fill="auto"/>
            <w:vAlign w:val="center"/>
            <w:hideMark/>
          </w:tcPr>
          <w:p w14:paraId="3EA29448" w14:textId="77777777" w:rsidR="00A33C31" w:rsidRPr="00E2688A" w:rsidRDefault="00A33C31" w:rsidP="00A33C31">
            <w:pPr>
              <w:jc w:val="center"/>
              <w:rPr>
                <w:color w:val="000000"/>
                <w:sz w:val="18"/>
                <w:szCs w:val="18"/>
              </w:rPr>
            </w:pPr>
            <w:r w:rsidRPr="00E2688A">
              <w:rPr>
                <w:color w:val="000000"/>
                <w:sz w:val="18"/>
                <w:szCs w:val="18"/>
              </w:rPr>
              <w:t>3</w:t>
            </w:r>
          </w:p>
        </w:tc>
        <w:tc>
          <w:tcPr>
            <w:tcW w:w="217" w:type="pct"/>
            <w:shd w:val="clear" w:color="auto" w:fill="auto"/>
            <w:vAlign w:val="center"/>
            <w:hideMark/>
          </w:tcPr>
          <w:p w14:paraId="7E1F64C5" w14:textId="77777777" w:rsidR="00A33C31" w:rsidRPr="00E2688A" w:rsidRDefault="00A33C31" w:rsidP="00A33C31">
            <w:pPr>
              <w:jc w:val="center"/>
              <w:rPr>
                <w:color w:val="000000"/>
                <w:sz w:val="18"/>
                <w:szCs w:val="18"/>
              </w:rPr>
            </w:pPr>
            <w:r w:rsidRPr="00E2688A">
              <w:rPr>
                <w:color w:val="000000"/>
                <w:sz w:val="18"/>
                <w:szCs w:val="18"/>
              </w:rPr>
              <w:t>0,025</w:t>
            </w:r>
          </w:p>
        </w:tc>
        <w:tc>
          <w:tcPr>
            <w:tcW w:w="411" w:type="pct"/>
            <w:shd w:val="clear" w:color="auto" w:fill="auto"/>
            <w:vAlign w:val="center"/>
            <w:hideMark/>
          </w:tcPr>
          <w:p w14:paraId="1569D8DF"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18B1ADDE"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7367E2BB" w14:textId="77777777" w:rsidR="00A33C31" w:rsidRPr="00E2688A" w:rsidRDefault="00A33C31" w:rsidP="00A33C31">
            <w:pPr>
              <w:jc w:val="center"/>
              <w:rPr>
                <w:color w:val="000000"/>
                <w:sz w:val="18"/>
                <w:szCs w:val="18"/>
              </w:rPr>
            </w:pPr>
            <w:r w:rsidRPr="00E2688A">
              <w:rPr>
                <w:color w:val="000000"/>
                <w:sz w:val="18"/>
                <w:szCs w:val="18"/>
              </w:rPr>
              <w:t>9317,14</w:t>
            </w:r>
          </w:p>
        </w:tc>
        <w:tc>
          <w:tcPr>
            <w:tcW w:w="413" w:type="pct"/>
            <w:shd w:val="clear" w:color="000000" w:fill="FFFFFF"/>
            <w:vAlign w:val="center"/>
            <w:hideMark/>
          </w:tcPr>
          <w:p w14:paraId="73720BE7"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793F9360"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1705D0D3"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5528E75F" w14:textId="77777777" w:rsidR="00A33C31" w:rsidRPr="00E2688A" w:rsidRDefault="00A33C31" w:rsidP="00A33C31">
            <w:pPr>
              <w:jc w:val="center"/>
              <w:rPr>
                <w:color w:val="000000"/>
                <w:sz w:val="18"/>
                <w:szCs w:val="18"/>
              </w:rPr>
            </w:pPr>
            <w:r w:rsidRPr="00E2688A">
              <w:rPr>
                <w:color w:val="000000"/>
                <w:sz w:val="18"/>
                <w:szCs w:val="18"/>
              </w:rPr>
              <w:t>25,48</w:t>
            </w:r>
          </w:p>
        </w:tc>
        <w:tc>
          <w:tcPr>
            <w:tcW w:w="317" w:type="pct"/>
            <w:shd w:val="clear" w:color="auto" w:fill="auto"/>
            <w:noWrap/>
            <w:vAlign w:val="center"/>
            <w:hideMark/>
          </w:tcPr>
          <w:p w14:paraId="1D41149C" w14:textId="77777777" w:rsidR="00A33C31" w:rsidRPr="00E2688A" w:rsidRDefault="00A33C31" w:rsidP="00A33C31">
            <w:pPr>
              <w:jc w:val="center"/>
              <w:rPr>
                <w:color w:val="000000"/>
                <w:sz w:val="18"/>
                <w:szCs w:val="18"/>
              </w:rPr>
            </w:pPr>
            <w:r w:rsidRPr="00E2688A">
              <w:rPr>
                <w:color w:val="000000"/>
                <w:sz w:val="18"/>
                <w:szCs w:val="18"/>
              </w:rPr>
              <w:t>7,64</w:t>
            </w:r>
          </w:p>
        </w:tc>
        <w:tc>
          <w:tcPr>
            <w:tcW w:w="300" w:type="pct"/>
            <w:shd w:val="clear" w:color="auto" w:fill="auto"/>
            <w:noWrap/>
            <w:vAlign w:val="center"/>
            <w:hideMark/>
          </w:tcPr>
          <w:p w14:paraId="64C06A21" w14:textId="77777777" w:rsidR="00A33C31" w:rsidRPr="00E2688A" w:rsidRDefault="00A33C31" w:rsidP="00A33C31">
            <w:pPr>
              <w:jc w:val="center"/>
              <w:rPr>
                <w:color w:val="000000"/>
                <w:sz w:val="18"/>
                <w:szCs w:val="18"/>
              </w:rPr>
            </w:pPr>
            <w:r w:rsidRPr="00E2688A">
              <w:rPr>
                <w:color w:val="000000"/>
                <w:sz w:val="18"/>
                <w:szCs w:val="18"/>
              </w:rPr>
              <w:t>33,12</w:t>
            </w:r>
          </w:p>
        </w:tc>
        <w:tc>
          <w:tcPr>
            <w:tcW w:w="360" w:type="pct"/>
            <w:shd w:val="clear" w:color="000000" w:fill="FFFFFF"/>
            <w:vAlign w:val="center"/>
            <w:hideMark/>
          </w:tcPr>
          <w:p w14:paraId="44B45C70"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6B161C8" w14:textId="77777777" w:rsidTr="00DF1646">
        <w:trPr>
          <w:trHeight w:val="227"/>
        </w:trPr>
        <w:tc>
          <w:tcPr>
            <w:tcW w:w="542" w:type="pct"/>
            <w:shd w:val="clear" w:color="auto" w:fill="auto"/>
            <w:vAlign w:val="center"/>
            <w:hideMark/>
          </w:tcPr>
          <w:p w14:paraId="19A9D502" w14:textId="77777777" w:rsidR="00A33C31" w:rsidRPr="00E2688A" w:rsidRDefault="00A33C31" w:rsidP="00A33C31">
            <w:pPr>
              <w:jc w:val="center"/>
              <w:rPr>
                <w:color w:val="000000"/>
                <w:sz w:val="18"/>
                <w:szCs w:val="18"/>
              </w:rPr>
            </w:pPr>
            <w:r w:rsidRPr="00E2688A">
              <w:rPr>
                <w:color w:val="000000"/>
                <w:sz w:val="18"/>
                <w:szCs w:val="18"/>
              </w:rPr>
              <w:t>ТК-1.6</w:t>
            </w:r>
          </w:p>
        </w:tc>
        <w:tc>
          <w:tcPr>
            <w:tcW w:w="542" w:type="pct"/>
            <w:shd w:val="clear" w:color="auto" w:fill="auto"/>
            <w:vAlign w:val="center"/>
            <w:hideMark/>
          </w:tcPr>
          <w:p w14:paraId="235D7848" w14:textId="77777777" w:rsidR="00A33C31" w:rsidRPr="00E2688A" w:rsidRDefault="00A33C31" w:rsidP="00A33C31">
            <w:pPr>
              <w:ind w:left="-110" w:right="-100"/>
              <w:jc w:val="center"/>
              <w:rPr>
                <w:color w:val="000000"/>
                <w:sz w:val="18"/>
                <w:szCs w:val="18"/>
              </w:rPr>
            </w:pPr>
            <w:r w:rsidRPr="00E2688A">
              <w:rPr>
                <w:color w:val="000000"/>
                <w:sz w:val="18"/>
                <w:szCs w:val="18"/>
              </w:rPr>
              <w:t>уз.1.5</w:t>
            </w:r>
          </w:p>
        </w:tc>
        <w:tc>
          <w:tcPr>
            <w:tcW w:w="223" w:type="pct"/>
            <w:shd w:val="clear" w:color="auto" w:fill="auto"/>
            <w:vAlign w:val="center"/>
            <w:hideMark/>
          </w:tcPr>
          <w:p w14:paraId="53DC31BB" w14:textId="77777777" w:rsidR="00A33C31" w:rsidRPr="00E2688A" w:rsidRDefault="00A33C31" w:rsidP="00A33C31">
            <w:pPr>
              <w:jc w:val="center"/>
              <w:rPr>
                <w:color w:val="000000"/>
                <w:sz w:val="18"/>
                <w:szCs w:val="18"/>
              </w:rPr>
            </w:pPr>
            <w:r w:rsidRPr="00E2688A">
              <w:rPr>
                <w:color w:val="000000"/>
                <w:sz w:val="18"/>
                <w:szCs w:val="18"/>
              </w:rPr>
              <w:t>2</w:t>
            </w:r>
          </w:p>
        </w:tc>
        <w:tc>
          <w:tcPr>
            <w:tcW w:w="217" w:type="pct"/>
            <w:shd w:val="clear" w:color="auto" w:fill="auto"/>
            <w:vAlign w:val="center"/>
            <w:hideMark/>
          </w:tcPr>
          <w:p w14:paraId="416CA907"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hideMark/>
          </w:tcPr>
          <w:p w14:paraId="009D4012"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2BAFB3CE"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0E91A155" w14:textId="77777777" w:rsidR="00A33C31" w:rsidRPr="00E2688A" w:rsidRDefault="00A33C31" w:rsidP="00A33C31">
            <w:pPr>
              <w:jc w:val="center"/>
              <w:rPr>
                <w:color w:val="000000"/>
                <w:sz w:val="18"/>
                <w:szCs w:val="18"/>
              </w:rPr>
            </w:pPr>
            <w:r w:rsidRPr="00E2688A">
              <w:rPr>
                <w:color w:val="000000"/>
                <w:sz w:val="18"/>
                <w:szCs w:val="18"/>
              </w:rPr>
              <w:t>37030,52</w:t>
            </w:r>
          </w:p>
        </w:tc>
        <w:tc>
          <w:tcPr>
            <w:tcW w:w="413" w:type="pct"/>
            <w:shd w:val="clear" w:color="000000" w:fill="FFFFFF"/>
            <w:vAlign w:val="center"/>
            <w:hideMark/>
          </w:tcPr>
          <w:p w14:paraId="03E70167"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502D7B23"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BD9BE12"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6B5DC4A7" w14:textId="77777777" w:rsidR="00A33C31" w:rsidRPr="00E2688A" w:rsidRDefault="00A33C31" w:rsidP="00A33C31">
            <w:pPr>
              <w:jc w:val="center"/>
              <w:rPr>
                <w:color w:val="000000"/>
                <w:sz w:val="18"/>
                <w:szCs w:val="18"/>
              </w:rPr>
            </w:pPr>
            <w:r w:rsidRPr="00E2688A">
              <w:rPr>
                <w:color w:val="000000"/>
                <w:sz w:val="18"/>
                <w:szCs w:val="18"/>
              </w:rPr>
              <w:t>67,51</w:t>
            </w:r>
          </w:p>
        </w:tc>
        <w:tc>
          <w:tcPr>
            <w:tcW w:w="317" w:type="pct"/>
            <w:shd w:val="clear" w:color="auto" w:fill="auto"/>
            <w:noWrap/>
            <w:vAlign w:val="center"/>
            <w:hideMark/>
          </w:tcPr>
          <w:p w14:paraId="074E2E49" w14:textId="77777777" w:rsidR="00A33C31" w:rsidRPr="00E2688A" w:rsidRDefault="00A33C31" w:rsidP="00A33C31">
            <w:pPr>
              <w:jc w:val="center"/>
              <w:rPr>
                <w:color w:val="000000"/>
                <w:sz w:val="18"/>
                <w:szCs w:val="18"/>
              </w:rPr>
            </w:pPr>
            <w:r w:rsidRPr="00E2688A">
              <w:rPr>
                <w:color w:val="000000"/>
                <w:sz w:val="18"/>
                <w:szCs w:val="18"/>
              </w:rPr>
              <w:t>20,25</w:t>
            </w:r>
          </w:p>
        </w:tc>
        <w:tc>
          <w:tcPr>
            <w:tcW w:w="300" w:type="pct"/>
            <w:shd w:val="clear" w:color="auto" w:fill="auto"/>
            <w:noWrap/>
            <w:vAlign w:val="center"/>
            <w:hideMark/>
          </w:tcPr>
          <w:p w14:paraId="5D52647C" w14:textId="77777777" w:rsidR="00A33C31" w:rsidRPr="00E2688A" w:rsidRDefault="00A33C31" w:rsidP="00A33C31">
            <w:pPr>
              <w:jc w:val="center"/>
              <w:rPr>
                <w:color w:val="000000"/>
                <w:sz w:val="18"/>
                <w:szCs w:val="18"/>
              </w:rPr>
            </w:pPr>
            <w:r w:rsidRPr="00E2688A">
              <w:rPr>
                <w:color w:val="000000"/>
                <w:sz w:val="18"/>
                <w:szCs w:val="18"/>
              </w:rPr>
              <w:t>87,77</w:t>
            </w:r>
          </w:p>
        </w:tc>
        <w:tc>
          <w:tcPr>
            <w:tcW w:w="360" w:type="pct"/>
            <w:shd w:val="clear" w:color="000000" w:fill="FFFFFF"/>
            <w:vAlign w:val="center"/>
            <w:hideMark/>
          </w:tcPr>
          <w:p w14:paraId="3CE5CB34"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4CC4BE9" w14:textId="77777777" w:rsidTr="00DF1646">
        <w:trPr>
          <w:trHeight w:val="227"/>
        </w:trPr>
        <w:tc>
          <w:tcPr>
            <w:tcW w:w="542" w:type="pct"/>
            <w:shd w:val="clear" w:color="auto" w:fill="auto"/>
            <w:vAlign w:val="center"/>
            <w:hideMark/>
          </w:tcPr>
          <w:p w14:paraId="6E0111F7" w14:textId="77777777" w:rsidR="00A33C31" w:rsidRPr="00E2688A" w:rsidRDefault="00A33C31" w:rsidP="00A33C31">
            <w:pPr>
              <w:jc w:val="center"/>
              <w:rPr>
                <w:color w:val="000000"/>
                <w:sz w:val="18"/>
                <w:szCs w:val="18"/>
              </w:rPr>
            </w:pPr>
            <w:r w:rsidRPr="00E2688A">
              <w:rPr>
                <w:color w:val="000000"/>
                <w:sz w:val="18"/>
                <w:szCs w:val="18"/>
              </w:rPr>
              <w:t>ТК-11</w:t>
            </w:r>
          </w:p>
        </w:tc>
        <w:tc>
          <w:tcPr>
            <w:tcW w:w="542" w:type="pct"/>
            <w:shd w:val="clear" w:color="auto" w:fill="auto"/>
            <w:vAlign w:val="center"/>
            <w:hideMark/>
          </w:tcPr>
          <w:p w14:paraId="3A1B288B" w14:textId="77777777" w:rsidR="00A33C31" w:rsidRPr="00E2688A" w:rsidRDefault="00A33C31" w:rsidP="00A33C31">
            <w:pPr>
              <w:ind w:left="-110" w:right="-100"/>
              <w:jc w:val="center"/>
              <w:rPr>
                <w:color w:val="000000"/>
                <w:sz w:val="18"/>
                <w:szCs w:val="18"/>
              </w:rPr>
            </w:pPr>
            <w:r w:rsidRPr="00E2688A">
              <w:rPr>
                <w:color w:val="000000"/>
                <w:sz w:val="18"/>
                <w:szCs w:val="18"/>
              </w:rPr>
              <w:t>ТК-11.1</w:t>
            </w:r>
          </w:p>
        </w:tc>
        <w:tc>
          <w:tcPr>
            <w:tcW w:w="223" w:type="pct"/>
            <w:shd w:val="clear" w:color="auto" w:fill="auto"/>
            <w:vAlign w:val="center"/>
            <w:hideMark/>
          </w:tcPr>
          <w:p w14:paraId="3EEF210E"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hideMark/>
          </w:tcPr>
          <w:p w14:paraId="76D3F7A4"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3CD03B73"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1B8581C6"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6BD037FB"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2E009B16"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684A5B0E"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07940D8B"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55D83EB9" w14:textId="77777777" w:rsidR="00A33C31" w:rsidRPr="00E2688A" w:rsidRDefault="00A33C31" w:rsidP="00A33C31">
            <w:pPr>
              <w:jc w:val="center"/>
              <w:rPr>
                <w:color w:val="000000"/>
                <w:sz w:val="18"/>
                <w:szCs w:val="18"/>
              </w:rPr>
            </w:pPr>
            <w:r w:rsidRPr="00E2688A">
              <w:rPr>
                <w:color w:val="000000"/>
                <w:sz w:val="18"/>
                <w:szCs w:val="18"/>
              </w:rPr>
              <w:t>27,91</w:t>
            </w:r>
          </w:p>
        </w:tc>
        <w:tc>
          <w:tcPr>
            <w:tcW w:w="317" w:type="pct"/>
            <w:shd w:val="clear" w:color="auto" w:fill="auto"/>
            <w:noWrap/>
            <w:vAlign w:val="center"/>
            <w:hideMark/>
          </w:tcPr>
          <w:p w14:paraId="63EB2602" w14:textId="77777777" w:rsidR="00A33C31" w:rsidRPr="00E2688A" w:rsidRDefault="00A33C31" w:rsidP="00A33C31">
            <w:pPr>
              <w:jc w:val="center"/>
              <w:rPr>
                <w:color w:val="000000"/>
                <w:sz w:val="18"/>
                <w:szCs w:val="18"/>
              </w:rPr>
            </w:pPr>
            <w:r w:rsidRPr="00E2688A">
              <w:rPr>
                <w:color w:val="000000"/>
                <w:sz w:val="18"/>
                <w:szCs w:val="18"/>
              </w:rPr>
              <w:t>8,37</w:t>
            </w:r>
          </w:p>
        </w:tc>
        <w:tc>
          <w:tcPr>
            <w:tcW w:w="300" w:type="pct"/>
            <w:shd w:val="clear" w:color="auto" w:fill="auto"/>
            <w:noWrap/>
            <w:vAlign w:val="center"/>
            <w:hideMark/>
          </w:tcPr>
          <w:p w14:paraId="4F1DFCA8" w14:textId="77777777" w:rsidR="00A33C31" w:rsidRPr="00E2688A" w:rsidRDefault="00A33C31" w:rsidP="00A33C31">
            <w:pPr>
              <w:jc w:val="center"/>
              <w:rPr>
                <w:color w:val="000000"/>
                <w:sz w:val="18"/>
                <w:szCs w:val="18"/>
              </w:rPr>
            </w:pPr>
            <w:r w:rsidRPr="00E2688A">
              <w:rPr>
                <w:color w:val="000000"/>
                <w:sz w:val="18"/>
                <w:szCs w:val="18"/>
              </w:rPr>
              <w:t>36,28</w:t>
            </w:r>
          </w:p>
        </w:tc>
        <w:tc>
          <w:tcPr>
            <w:tcW w:w="360" w:type="pct"/>
            <w:shd w:val="clear" w:color="000000" w:fill="FFFFFF"/>
            <w:vAlign w:val="center"/>
            <w:hideMark/>
          </w:tcPr>
          <w:p w14:paraId="4C72A261"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482F338" w14:textId="77777777" w:rsidTr="00DF1646">
        <w:trPr>
          <w:trHeight w:val="227"/>
        </w:trPr>
        <w:tc>
          <w:tcPr>
            <w:tcW w:w="542" w:type="pct"/>
            <w:shd w:val="clear" w:color="auto" w:fill="auto"/>
            <w:vAlign w:val="center"/>
            <w:hideMark/>
          </w:tcPr>
          <w:p w14:paraId="0C892056" w14:textId="77777777" w:rsidR="00A33C31" w:rsidRPr="00E2688A" w:rsidRDefault="00A33C31" w:rsidP="00A33C31">
            <w:pPr>
              <w:jc w:val="center"/>
              <w:rPr>
                <w:color w:val="000000"/>
                <w:sz w:val="18"/>
                <w:szCs w:val="18"/>
              </w:rPr>
            </w:pPr>
            <w:r w:rsidRPr="00E2688A">
              <w:rPr>
                <w:color w:val="000000"/>
                <w:sz w:val="18"/>
                <w:szCs w:val="18"/>
              </w:rPr>
              <w:t>ТК-11.1</w:t>
            </w:r>
          </w:p>
        </w:tc>
        <w:tc>
          <w:tcPr>
            <w:tcW w:w="542" w:type="pct"/>
            <w:shd w:val="clear" w:color="auto" w:fill="auto"/>
            <w:vAlign w:val="center"/>
            <w:hideMark/>
          </w:tcPr>
          <w:p w14:paraId="03AA2BEF" w14:textId="77777777" w:rsidR="00A33C31" w:rsidRPr="00E2688A" w:rsidRDefault="00A33C31" w:rsidP="00A33C31">
            <w:pPr>
              <w:jc w:val="center"/>
              <w:rPr>
                <w:color w:val="000000"/>
                <w:sz w:val="18"/>
                <w:szCs w:val="18"/>
              </w:rPr>
            </w:pPr>
            <w:r w:rsidRPr="00E2688A">
              <w:rPr>
                <w:color w:val="000000"/>
                <w:sz w:val="18"/>
                <w:szCs w:val="18"/>
              </w:rPr>
              <w:t>ТК-11/2</w:t>
            </w:r>
          </w:p>
        </w:tc>
        <w:tc>
          <w:tcPr>
            <w:tcW w:w="223" w:type="pct"/>
            <w:shd w:val="clear" w:color="auto" w:fill="auto"/>
            <w:vAlign w:val="center"/>
            <w:hideMark/>
          </w:tcPr>
          <w:p w14:paraId="32641524" w14:textId="77777777" w:rsidR="00A33C31" w:rsidRPr="00E2688A" w:rsidRDefault="00A33C31" w:rsidP="00A33C31">
            <w:pPr>
              <w:jc w:val="center"/>
              <w:rPr>
                <w:color w:val="000000"/>
                <w:sz w:val="18"/>
                <w:szCs w:val="18"/>
              </w:rPr>
            </w:pPr>
            <w:r w:rsidRPr="00E2688A">
              <w:rPr>
                <w:color w:val="000000"/>
                <w:sz w:val="18"/>
                <w:szCs w:val="18"/>
              </w:rPr>
              <w:t>4</w:t>
            </w:r>
          </w:p>
        </w:tc>
        <w:tc>
          <w:tcPr>
            <w:tcW w:w="217" w:type="pct"/>
            <w:shd w:val="clear" w:color="auto" w:fill="auto"/>
            <w:vAlign w:val="center"/>
            <w:hideMark/>
          </w:tcPr>
          <w:p w14:paraId="448BCB16"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41FAEFFF"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52D5DDC8"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71AA1AD1"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25D3C9F9"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48F82DA6"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3FC0B20"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2743B1F4" w14:textId="77777777" w:rsidR="00A33C31" w:rsidRPr="00E2688A" w:rsidRDefault="00A33C31" w:rsidP="00A33C31">
            <w:pPr>
              <w:jc w:val="center"/>
              <w:rPr>
                <w:color w:val="000000"/>
                <w:sz w:val="18"/>
                <w:szCs w:val="18"/>
              </w:rPr>
            </w:pPr>
            <w:r w:rsidRPr="00E2688A">
              <w:rPr>
                <w:color w:val="000000"/>
                <w:sz w:val="18"/>
                <w:szCs w:val="18"/>
              </w:rPr>
              <w:t>111,63</w:t>
            </w:r>
          </w:p>
        </w:tc>
        <w:tc>
          <w:tcPr>
            <w:tcW w:w="317" w:type="pct"/>
            <w:shd w:val="clear" w:color="auto" w:fill="auto"/>
            <w:noWrap/>
            <w:vAlign w:val="center"/>
            <w:hideMark/>
          </w:tcPr>
          <w:p w14:paraId="6B0EA3B2" w14:textId="77777777" w:rsidR="00A33C31" w:rsidRPr="00E2688A" w:rsidRDefault="00A33C31" w:rsidP="00A33C31">
            <w:pPr>
              <w:jc w:val="center"/>
              <w:rPr>
                <w:color w:val="000000"/>
                <w:sz w:val="18"/>
                <w:szCs w:val="18"/>
              </w:rPr>
            </w:pPr>
            <w:r w:rsidRPr="00E2688A">
              <w:rPr>
                <w:color w:val="000000"/>
                <w:sz w:val="18"/>
                <w:szCs w:val="18"/>
              </w:rPr>
              <w:t>33,49</w:t>
            </w:r>
          </w:p>
        </w:tc>
        <w:tc>
          <w:tcPr>
            <w:tcW w:w="300" w:type="pct"/>
            <w:shd w:val="clear" w:color="auto" w:fill="auto"/>
            <w:noWrap/>
            <w:vAlign w:val="center"/>
            <w:hideMark/>
          </w:tcPr>
          <w:p w14:paraId="2BAADD80" w14:textId="77777777" w:rsidR="00A33C31" w:rsidRPr="00E2688A" w:rsidRDefault="00A33C31" w:rsidP="00A33C31">
            <w:pPr>
              <w:jc w:val="center"/>
              <w:rPr>
                <w:color w:val="000000"/>
                <w:sz w:val="18"/>
                <w:szCs w:val="18"/>
              </w:rPr>
            </w:pPr>
            <w:r w:rsidRPr="00E2688A">
              <w:rPr>
                <w:color w:val="000000"/>
                <w:sz w:val="18"/>
                <w:szCs w:val="18"/>
              </w:rPr>
              <w:t>145,12</w:t>
            </w:r>
          </w:p>
        </w:tc>
        <w:tc>
          <w:tcPr>
            <w:tcW w:w="360" w:type="pct"/>
            <w:shd w:val="clear" w:color="000000" w:fill="FFFFFF"/>
            <w:vAlign w:val="center"/>
            <w:hideMark/>
          </w:tcPr>
          <w:p w14:paraId="55003876"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F74AA5A" w14:textId="77777777" w:rsidTr="00DF1646">
        <w:trPr>
          <w:trHeight w:val="227"/>
        </w:trPr>
        <w:tc>
          <w:tcPr>
            <w:tcW w:w="542" w:type="pct"/>
            <w:shd w:val="clear" w:color="auto" w:fill="auto"/>
            <w:vAlign w:val="center"/>
            <w:hideMark/>
          </w:tcPr>
          <w:p w14:paraId="2EB9517C" w14:textId="77777777" w:rsidR="00A33C31" w:rsidRPr="00E2688A" w:rsidRDefault="00A33C31" w:rsidP="00A33C31">
            <w:pPr>
              <w:jc w:val="center"/>
              <w:rPr>
                <w:color w:val="000000"/>
                <w:sz w:val="18"/>
                <w:szCs w:val="18"/>
              </w:rPr>
            </w:pPr>
            <w:r w:rsidRPr="00E2688A">
              <w:rPr>
                <w:color w:val="000000"/>
                <w:sz w:val="18"/>
                <w:szCs w:val="18"/>
              </w:rPr>
              <w:t>ТК-11.3</w:t>
            </w:r>
          </w:p>
        </w:tc>
        <w:tc>
          <w:tcPr>
            <w:tcW w:w="542" w:type="pct"/>
            <w:shd w:val="clear" w:color="auto" w:fill="auto"/>
            <w:vAlign w:val="center"/>
            <w:hideMark/>
          </w:tcPr>
          <w:p w14:paraId="1677C6FC" w14:textId="77777777" w:rsidR="00A33C31" w:rsidRPr="00E2688A" w:rsidRDefault="00A33C31" w:rsidP="00A33C31">
            <w:pPr>
              <w:ind w:left="-110" w:right="-100"/>
              <w:jc w:val="center"/>
              <w:rPr>
                <w:color w:val="000000"/>
                <w:sz w:val="18"/>
                <w:szCs w:val="18"/>
              </w:rPr>
            </w:pPr>
            <w:r w:rsidRPr="00E2688A">
              <w:rPr>
                <w:color w:val="000000"/>
                <w:sz w:val="18"/>
                <w:szCs w:val="18"/>
              </w:rPr>
              <w:t>ТК-11</w:t>
            </w:r>
          </w:p>
        </w:tc>
        <w:tc>
          <w:tcPr>
            <w:tcW w:w="223" w:type="pct"/>
            <w:shd w:val="clear" w:color="auto" w:fill="auto"/>
            <w:vAlign w:val="center"/>
            <w:hideMark/>
          </w:tcPr>
          <w:p w14:paraId="0C196939"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hideMark/>
          </w:tcPr>
          <w:p w14:paraId="45E6619C"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323B7677"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2E3C7013"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5FA44F42"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3D818652"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2D0ACE7C"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12A02498"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24A8A1E1" w14:textId="77777777" w:rsidR="00A33C31" w:rsidRPr="00E2688A" w:rsidRDefault="00A33C31" w:rsidP="00A33C31">
            <w:pPr>
              <w:jc w:val="center"/>
              <w:rPr>
                <w:color w:val="000000"/>
                <w:sz w:val="18"/>
                <w:szCs w:val="18"/>
              </w:rPr>
            </w:pPr>
            <w:r w:rsidRPr="00E2688A">
              <w:rPr>
                <w:color w:val="000000"/>
                <w:sz w:val="18"/>
                <w:szCs w:val="18"/>
              </w:rPr>
              <w:t>27,91</w:t>
            </w:r>
          </w:p>
        </w:tc>
        <w:tc>
          <w:tcPr>
            <w:tcW w:w="317" w:type="pct"/>
            <w:shd w:val="clear" w:color="auto" w:fill="auto"/>
            <w:noWrap/>
            <w:vAlign w:val="center"/>
            <w:hideMark/>
          </w:tcPr>
          <w:p w14:paraId="7456F33A" w14:textId="77777777" w:rsidR="00A33C31" w:rsidRPr="00E2688A" w:rsidRDefault="00A33C31" w:rsidP="00A33C31">
            <w:pPr>
              <w:jc w:val="center"/>
              <w:rPr>
                <w:color w:val="000000"/>
                <w:sz w:val="18"/>
                <w:szCs w:val="18"/>
              </w:rPr>
            </w:pPr>
            <w:r w:rsidRPr="00E2688A">
              <w:rPr>
                <w:color w:val="000000"/>
                <w:sz w:val="18"/>
                <w:szCs w:val="18"/>
              </w:rPr>
              <w:t>8,37</w:t>
            </w:r>
          </w:p>
        </w:tc>
        <w:tc>
          <w:tcPr>
            <w:tcW w:w="300" w:type="pct"/>
            <w:shd w:val="clear" w:color="auto" w:fill="auto"/>
            <w:noWrap/>
            <w:vAlign w:val="center"/>
            <w:hideMark/>
          </w:tcPr>
          <w:p w14:paraId="46BDE4A4" w14:textId="77777777" w:rsidR="00A33C31" w:rsidRPr="00E2688A" w:rsidRDefault="00A33C31" w:rsidP="00A33C31">
            <w:pPr>
              <w:jc w:val="center"/>
              <w:rPr>
                <w:color w:val="000000"/>
                <w:sz w:val="18"/>
                <w:szCs w:val="18"/>
              </w:rPr>
            </w:pPr>
            <w:r w:rsidRPr="00E2688A">
              <w:rPr>
                <w:color w:val="000000"/>
                <w:sz w:val="18"/>
                <w:szCs w:val="18"/>
              </w:rPr>
              <w:t>36,28</w:t>
            </w:r>
          </w:p>
        </w:tc>
        <w:tc>
          <w:tcPr>
            <w:tcW w:w="360" w:type="pct"/>
            <w:shd w:val="clear" w:color="000000" w:fill="FFFFFF"/>
            <w:vAlign w:val="center"/>
            <w:hideMark/>
          </w:tcPr>
          <w:p w14:paraId="7DF9490E"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22B74C3" w14:textId="77777777" w:rsidTr="00DF1646">
        <w:trPr>
          <w:trHeight w:val="227"/>
        </w:trPr>
        <w:tc>
          <w:tcPr>
            <w:tcW w:w="542" w:type="pct"/>
            <w:shd w:val="clear" w:color="auto" w:fill="auto"/>
            <w:vAlign w:val="center"/>
            <w:hideMark/>
          </w:tcPr>
          <w:p w14:paraId="19B819BC" w14:textId="77777777" w:rsidR="00A33C31" w:rsidRPr="00E2688A" w:rsidRDefault="00A33C31" w:rsidP="00A33C31">
            <w:pPr>
              <w:jc w:val="center"/>
              <w:rPr>
                <w:color w:val="000000"/>
                <w:sz w:val="18"/>
                <w:szCs w:val="18"/>
              </w:rPr>
            </w:pPr>
            <w:r w:rsidRPr="00E2688A">
              <w:rPr>
                <w:color w:val="000000"/>
                <w:sz w:val="18"/>
                <w:szCs w:val="18"/>
              </w:rPr>
              <w:t>ТК-1.6</w:t>
            </w:r>
          </w:p>
        </w:tc>
        <w:tc>
          <w:tcPr>
            <w:tcW w:w="542" w:type="pct"/>
            <w:shd w:val="clear" w:color="auto" w:fill="auto"/>
            <w:vAlign w:val="center"/>
            <w:hideMark/>
          </w:tcPr>
          <w:p w14:paraId="46C00F5F" w14:textId="77777777" w:rsidR="00A33C31" w:rsidRPr="00E2688A" w:rsidRDefault="00A33C31" w:rsidP="00A33C31">
            <w:pPr>
              <w:ind w:left="-110" w:right="-100"/>
              <w:jc w:val="center"/>
              <w:rPr>
                <w:color w:val="000000"/>
                <w:sz w:val="18"/>
                <w:szCs w:val="18"/>
              </w:rPr>
            </w:pPr>
            <w:r w:rsidRPr="00E2688A">
              <w:rPr>
                <w:color w:val="000000"/>
                <w:sz w:val="18"/>
                <w:szCs w:val="18"/>
              </w:rPr>
              <w:t>уз.1.3</w:t>
            </w:r>
          </w:p>
        </w:tc>
        <w:tc>
          <w:tcPr>
            <w:tcW w:w="223" w:type="pct"/>
            <w:shd w:val="clear" w:color="auto" w:fill="auto"/>
            <w:vAlign w:val="center"/>
            <w:hideMark/>
          </w:tcPr>
          <w:p w14:paraId="511A93B1" w14:textId="77777777" w:rsidR="00A33C31" w:rsidRPr="00E2688A" w:rsidRDefault="00A33C31" w:rsidP="00A33C31">
            <w:pPr>
              <w:jc w:val="center"/>
              <w:rPr>
                <w:color w:val="000000"/>
                <w:sz w:val="18"/>
                <w:szCs w:val="18"/>
              </w:rPr>
            </w:pPr>
            <w:r w:rsidRPr="00E2688A">
              <w:rPr>
                <w:color w:val="000000"/>
                <w:sz w:val="18"/>
                <w:szCs w:val="18"/>
              </w:rPr>
              <w:t>1,53</w:t>
            </w:r>
          </w:p>
        </w:tc>
        <w:tc>
          <w:tcPr>
            <w:tcW w:w="217" w:type="pct"/>
            <w:shd w:val="clear" w:color="auto" w:fill="auto"/>
            <w:vAlign w:val="center"/>
            <w:hideMark/>
          </w:tcPr>
          <w:p w14:paraId="03A0C186" w14:textId="77777777" w:rsidR="00A33C31" w:rsidRPr="00E2688A" w:rsidRDefault="00A33C31" w:rsidP="00A33C31">
            <w:pPr>
              <w:jc w:val="center"/>
              <w:rPr>
                <w:color w:val="000000"/>
                <w:sz w:val="18"/>
                <w:szCs w:val="18"/>
              </w:rPr>
            </w:pPr>
            <w:r w:rsidRPr="00E2688A">
              <w:rPr>
                <w:color w:val="000000"/>
                <w:sz w:val="18"/>
                <w:szCs w:val="18"/>
              </w:rPr>
              <w:t>0,125</w:t>
            </w:r>
          </w:p>
        </w:tc>
        <w:tc>
          <w:tcPr>
            <w:tcW w:w="411" w:type="pct"/>
            <w:shd w:val="clear" w:color="auto" w:fill="auto"/>
            <w:vAlign w:val="center"/>
            <w:hideMark/>
          </w:tcPr>
          <w:p w14:paraId="492CEB73"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5B517657"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5F35C018" w14:textId="77777777" w:rsidR="00A33C31" w:rsidRPr="00E2688A" w:rsidRDefault="00A33C31" w:rsidP="00A33C31">
            <w:pPr>
              <w:jc w:val="center"/>
              <w:rPr>
                <w:color w:val="000000"/>
                <w:sz w:val="18"/>
                <w:szCs w:val="18"/>
              </w:rPr>
            </w:pPr>
            <w:r w:rsidRPr="00E2688A">
              <w:rPr>
                <w:color w:val="000000"/>
                <w:sz w:val="18"/>
                <w:szCs w:val="18"/>
              </w:rPr>
              <w:t>32507,39</w:t>
            </w:r>
          </w:p>
        </w:tc>
        <w:tc>
          <w:tcPr>
            <w:tcW w:w="413" w:type="pct"/>
            <w:shd w:val="clear" w:color="000000" w:fill="FFFFFF"/>
            <w:vAlign w:val="center"/>
            <w:hideMark/>
          </w:tcPr>
          <w:p w14:paraId="2C17466A"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13F5275A"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3EF36F2D"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1BFCF621" w14:textId="77777777" w:rsidR="00A33C31" w:rsidRPr="00E2688A" w:rsidRDefault="00A33C31" w:rsidP="00A33C31">
            <w:pPr>
              <w:jc w:val="center"/>
              <w:rPr>
                <w:color w:val="000000"/>
                <w:sz w:val="18"/>
                <w:szCs w:val="18"/>
              </w:rPr>
            </w:pPr>
            <w:r w:rsidRPr="00E2688A">
              <w:rPr>
                <w:color w:val="000000"/>
                <w:sz w:val="18"/>
                <w:szCs w:val="18"/>
              </w:rPr>
              <w:t>45,34</w:t>
            </w:r>
          </w:p>
        </w:tc>
        <w:tc>
          <w:tcPr>
            <w:tcW w:w="317" w:type="pct"/>
            <w:shd w:val="clear" w:color="auto" w:fill="auto"/>
            <w:noWrap/>
            <w:vAlign w:val="center"/>
            <w:hideMark/>
          </w:tcPr>
          <w:p w14:paraId="527B0F3A" w14:textId="77777777" w:rsidR="00A33C31" w:rsidRPr="00E2688A" w:rsidRDefault="00A33C31" w:rsidP="00A33C31">
            <w:pPr>
              <w:jc w:val="center"/>
              <w:rPr>
                <w:color w:val="000000"/>
                <w:sz w:val="18"/>
                <w:szCs w:val="18"/>
              </w:rPr>
            </w:pPr>
            <w:r w:rsidRPr="00E2688A">
              <w:rPr>
                <w:color w:val="000000"/>
                <w:sz w:val="18"/>
                <w:szCs w:val="18"/>
              </w:rPr>
              <w:t>13,60</w:t>
            </w:r>
          </w:p>
        </w:tc>
        <w:tc>
          <w:tcPr>
            <w:tcW w:w="300" w:type="pct"/>
            <w:shd w:val="clear" w:color="auto" w:fill="auto"/>
            <w:noWrap/>
            <w:vAlign w:val="center"/>
            <w:hideMark/>
          </w:tcPr>
          <w:p w14:paraId="56040999" w14:textId="77777777" w:rsidR="00A33C31" w:rsidRPr="00E2688A" w:rsidRDefault="00A33C31" w:rsidP="00A33C31">
            <w:pPr>
              <w:jc w:val="center"/>
              <w:rPr>
                <w:color w:val="000000"/>
                <w:sz w:val="18"/>
                <w:szCs w:val="18"/>
              </w:rPr>
            </w:pPr>
            <w:r w:rsidRPr="00E2688A">
              <w:rPr>
                <w:color w:val="000000"/>
                <w:sz w:val="18"/>
                <w:szCs w:val="18"/>
              </w:rPr>
              <w:t>58,94</w:t>
            </w:r>
          </w:p>
        </w:tc>
        <w:tc>
          <w:tcPr>
            <w:tcW w:w="360" w:type="pct"/>
            <w:shd w:val="clear" w:color="000000" w:fill="FFFFFF"/>
            <w:vAlign w:val="center"/>
            <w:hideMark/>
          </w:tcPr>
          <w:p w14:paraId="73F11124"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360774E" w14:textId="77777777" w:rsidTr="00DF1646">
        <w:trPr>
          <w:trHeight w:val="227"/>
        </w:trPr>
        <w:tc>
          <w:tcPr>
            <w:tcW w:w="542" w:type="pct"/>
            <w:shd w:val="clear" w:color="auto" w:fill="auto"/>
            <w:vAlign w:val="center"/>
            <w:hideMark/>
          </w:tcPr>
          <w:p w14:paraId="582B18DB" w14:textId="77777777" w:rsidR="00A33C31" w:rsidRPr="00E2688A" w:rsidRDefault="00A33C31" w:rsidP="00A33C31">
            <w:pPr>
              <w:jc w:val="center"/>
              <w:rPr>
                <w:color w:val="000000"/>
                <w:sz w:val="18"/>
                <w:szCs w:val="18"/>
              </w:rPr>
            </w:pPr>
            <w:r w:rsidRPr="00E2688A">
              <w:rPr>
                <w:color w:val="000000"/>
                <w:sz w:val="18"/>
                <w:szCs w:val="18"/>
              </w:rPr>
              <w:t>ТК-4</w:t>
            </w:r>
          </w:p>
        </w:tc>
        <w:tc>
          <w:tcPr>
            <w:tcW w:w="542" w:type="pct"/>
            <w:shd w:val="clear" w:color="auto" w:fill="auto"/>
            <w:vAlign w:val="center"/>
            <w:hideMark/>
          </w:tcPr>
          <w:p w14:paraId="0865765C" w14:textId="77777777" w:rsidR="00A33C31" w:rsidRPr="00E2688A" w:rsidRDefault="00A33C31" w:rsidP="00A33C31">
            <w:pPr>
              <w:ind w:left="-110" w:right="-100"/>
              <w:jc w:val="center"/>
              <w:rPr>
                <w:color w:val="000000"/>
                <w:sz w:val="18"/>
                <w:szCs w:val="18"/>
              </w:rPr>
            </w:pPr>
            <w:r w:rsidRPr="00E2688A">
              <w:rPr>
                <w:color w:val="000000"/>
                <w:sz w:val="18"/>
                <w:szCs w:val="18"/>
              </w:rPr>
              <w:t>гр. раздела 1</w:t>
            </w:r>
          </w:p>
        </w:tc>
        <w:tc>
          <w:tcPr>
            <w:tcW w:w="223" w:type="pct"/>
            <w:shd w:val="clear" w:color="auto" w:fill="auto"/>
            <w:vAlign w:val="center"/>
            <w:hideMark/>
          </w:tcPr>
          <w:p w14:paraId="377A6803" w14:textId="77777777" w:rsidR="00A33C31" w:rsidRPr="00E2688A" w:rsidRDefault="00A33C31" w:rsidP="00A33C31">
            <w:pPr>
              <w:jc w:val="center"/>
              <w:rPr>
                <w:color w:val="000000"/>
                <w:sz w:val="18"/>
                <w:szCs w:val="18"/>
              </w:rPr>
            </w:pPr>
            <w:r w:rsidRPr="00E2688A">
              <w:rPr>
                <w:color w:val="000000"/>
                <w:sz w:val="18"/>
                <w:szCs w:val="18"/>
              </w:rPr>
              <w:t>1,64</w:t>
            </w:r>
          </w:p>
        </w:tc>
        <w:tc>
          <w:tcPr>
            <w:tcW w:w="217" w:type="pct"/>
            <w:shd w:val="clear" w:color="auto" w:fill="auto"/>
            <w:vAlign w:val="center"/>
            <w:hideMark/>
          </w:tcPr>
          <w:p w14:paraId="6DF50498" w14:textId="77777777" w:rsidR="00A33C31" w:rsidRPr="00E2688A" w:rsidRDefault="00A33C31" w:rsidP="00A33C31">
            <w:pPr>
              <w:jc w:val="center"/>
              <w:rPr>
                <w:color w:val="000000"/>
                <w:sz w:val="18"/>
                <w:szCs w:val="18"/>
              </w:rPr>
            </w:pPr>
            <w:r w:rsidRPr="00E2688A">
              <w:rPr>
                <w:color w:val="000000"/>
                <w:sz w:val="18"/>
                <w:szCs w:val="18"/>
              </w:rPr>
              <w:t>0,2</w:t>
            </w:r>
          </w:p>
        </w:tc>
        <w:tc>
          <w:tcPr>
            <w:tcW w:w="411" w:type="pct"/>
            <w:shd w:val="clear" w:color="auto" w:fill="auto"/>
            <w:vAlign w:val="center"/>
            <w:hideMark/>
          </w:tcPr>
          <w:p w14:paraId="6BBE1C53"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77518593"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0D7E4820" w14:textId="77777777" w:rsidR="00A33C31" w:rsidRPr="00E2688A" w:rsidRDefault="00A33C31" w:rsidP="00A33C31">
            <w:pPr>
              <w:jc w:val="center"/>
              <w:rPr>
                <w:color w:val="000000"/>
                <w:sz w:val="18"/>
                <w:szCs w:val="18"/>
              </w:rPr>
            </w:pPr>
            <w:r w:rsidRPr="00E2688A">
              <w:rPr>
                <w:color w:val="000000"/>
                <w:sz w:val="18"/>
                <w:szCs w:val="18"/>
              </w:rPr>
              <w:t>45806,35</w:t>
            </w:r>
          </w:p>
        </w:tc>
        <w:tc>
          <w:tcPr>
            <w:tcW w:w="413" w:type="pct"/>
            <w:shd w:val="clear" w:color="000000" w:fill="FFFFFF"/>
            <w:vAlign w:val="center"/>
            <w:hideMark/>
          </w:tcPr>
          <w:p w14:paraId="40A1A082"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13976D80"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33508BE9"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34143D44" w14:textId="77777777" w:rsidR="00A33C31" w:rsidRPr="00E2688A" w:rsidRDefault="00A33C31" w:rsidP="00A33C31">
            <w:pPr>
              <w:jc w:val="center"/>
              <w:rPr>
                <w:color w:val="000000"/>
                <w:sz w:val="18"/>
                <w:szCs w:val="18"/>
              </w:rPr>
            </w:pPr>
            <w:r w:rsidRPr="00E2688A">
              <w:rPr>
                <w:color w:val="000000"/>
                <w:sz w:val="18"/>
                <w:szCs w:val="18"/>
              </w:rPr>
              <w:t>68,48</w:t>
            </w:r>
          </w:p>
        </w:tc>
        <w:tc>
          <w:tcPr>
            <w:tcW w:w="317" w:type="pct"/>
            <w:shd w:val="clear" w:color="auto" w:fill="auto"/>
            <w:noWrap/>
            <w:vAlign w:val="center"/>
            <w:hideMark/>
          </w:tcPr>
          <w:p w14:paraId="077F2875" w14:textId="77777777" w:rsidR="00A33C31" w:rsidRPr="00E2688A" w:rsidRDefault="00A33C31" w:rsidP="00A33C31">
            <w:pPr>
              <w:jc w:val="center"/>
              <w:rPr>
                <w:color w:val="000000"/>
                <w:sz w:val="18"/>
                <w:szCs w:val="18"/>
              </w:rPr>
            </w:pPr>
            <w:r w:rsidRPr="00E2688A">
              <w:rPr>
                <w:color w:val="000000"/>
                <w:sz w:val="18"/>
                <w:szCs w:val="18"/>
              </w:rPr>
              <w:t>20,54</w:t>
            </w:r>
          </w:p>
        </w:tc>
        <w:tc>
          <w:tcPr>
            <w:tcW w:w="300" w:type="pct"/>
            <w:shd w:val="clear" w:color="auto" w:fill="auto"/>
            <w:noWrap/>
            <w:vAlign w:val="center"/>
            <w:hideMark/>
          </w:tcPr>
          <w:p w14:paraId="343FC04F" w14:textId="77777777" w:rsidR="00A33C31" w:rsidRPr="00E2688A" w:rsidRDefault="00A33C31" w:rsidP="00A33C31">
            <w:pPr>
              <w:jc w:val="center"/>
              <w:rPr>
                <w:color w:val="000000"/>
                <w:sz w:val="18"/>
                <w:szCs w:val="18"/>
              </w:rPr>
            </w:pPr>
            <w:r w:rsidRPr="00E2688A">
              <w:rPr>
                <w:color w:val="000000"/>
                <w:sz w:val="18"/>
                <w:szCs w:val="18"/>
              </w:rPr>
              <w:t>89,03</w:t>
            </w:r>
          </w:p>
        </w:tc>
        <w:tc>
          <w:tcPr>
            <w:tcW w:w="360" w:type="pct"/>
            <w:shd w:val="clear" w:color="000000" w:fill="FFFFFF"/>
            <w:vAlign w:val="center"/>
            <w:hideMark/>
          </w:tcPr>
          <w:p w14:paraId="0CC16C32"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76119E4" w14:textId="77777777" w:rsidTr="00DF1646">
        <w:trPr>
          <w:trHeight w:val="227"/>
        </w:trPr>
        <w:tc>
          <w:tcPr>
            <w:tcW w:w="542" w:type="pct"/>
            <w:shd w:val="clear" w:color="auto" w:fill="auto"/>
            <w:vAlign w:val="center"/>
            <w:hideMark/>
          </w:tcPr>
          <w:p w14:paraId="56CDCD91" w14:textId="77777777" w:rsidR="00A33C31" w:rsidRPr="00E2688A" w:rsidRDefault="00A33C31" w:rsidP="00A33C31">
            <w:pPr>
              <w:jc w:val="center"/>
              <w:rPr>
                <w:color w:val="000000"/>
                <w:sz w:val="18"/>
                <w:szCs w:val="18"/>
              </w:rPr>
            </w:pPr>
            <w:r w:rsidRPr="00E2688A">
              <w:rPr>
                <w:color w:val="000000"/>
                <w:sz w:val="18"/>
                <w:szCs w:val="18"/>
              </w:rPr>
              <w:t>уз.1.6</w:t>
            </w:r>
          </w:p>
        </w:tc>
        <w:tc>
          <w:tcPr>
            <w:tcW w:w="542" w:type="pct"/>
            <w:shd w:val="clear" w:color="auto" w:fill="auto"/>
            <w:vAlign w:val="center"/>
            <w:hideMark/>
          </w:tcPr>
          <w:p w14:paraId="3054129C" w14:textId="77777777" w:rsidR="00A33C31" w:rsidRPr="00E2688A" w:rsidRDefault="00A33C31" w:rsidP="00A33C31">
            <w:pPr>
              <w:ind w:left="-110" w:right="-100"/>
              <w:jc w:val="center"/>
              <w:rPr>
                <w:color w:val="000000"/>
                <w:sz w:val="18"/>
                <w:szCs w:val="18"/>
              </w:rPr>
            </w:pPr>
            <w:r w:rsidRPr="00E2688A">
              <w:rPr>
                <w:color w:val="000000"/>
                <w:sz w:val="18"/>
                <w:szCs w:val="18"/>
              </w:rPr>
              <w:t>ТК-7.2</w:t>
            </w:r>
          </w:p>
        </w:tc>
        <w:tc>
          <w:tcPr>
            <w:tcW w:w="223" w:type="pct"/>
            <w:shd w:val="clear" w:color="auto" w:fill="auto"/>
            <w:vAlign w:val="center"/>
            <w:hideMark/>
          </w:tcPr>
          <w:p w14:paraId="245AC9D5" w14:textId="77777777" w:rsidR="00A33C31" w:rsidRPr="00E2688A" w:rsidRDefault="00A33C31" w:rsidP="00A33C31">
            <w:pPr>
              <w:jc w:val="center"/>
              <w:rPr>
                <w:color w:val="000000"/>
                <w:sz w:val="18"/>
                <w:szCs w:val="18"/>
              </w:rPr>
            </w:pPr>
            <w:r w:rsidRPr="00E2688A">
              <w:rPr>
                <w:color w:val="000000"/>
                <w:sz w:val="18"/>
                <w:szCs w:val="18"/>
              </w:rPr>
              <w:t>126</w:t>
            </w:r>
          </w:p>
        </w:tc>
        <w:tc>
          <w:tcPr>
            <w:tcW w:w="217" w:type="pct"/>
            <w:shd w:val="clear" w:color="auto" w:fill="auto"/>
            <w:vAlign w:val="center"/>
            <w:hideMark/>
          </w:tcPr>
          <w:p w14:paraId="49FDBE14"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hideMark/>
          </w:tcPr>
          <w:p w14:paraId="2671ECF8"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7B9CA88D"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43FB2DD9" w14:textId="77777777" w:rsidR="00A33C31" w:rsidRPr="00E2688A" w:rsidRDefault="00A33C31" w:rsidP="00A33C31">
            <w:pPr>
              <w:jc w:val="center"/>
              <w:rPr>
                <w:color w:val="000000"/>
                <w:sz w:val="18"/>
                <w:szCs w:val="18"/>
              </w:rPr>
            </w:pPr>
            <w:r w:rsidRPr="00E2688A">
              <w:rPr>
                <w:color w:val="000000"/>
                <w:sz w:val="18"/>
                <w:szCs w:val="18"/>
              </w:rPr>
              <w:t>37030,52</w:t>
            </w:r>
          </w:p>
        </w:tc>
        <w:tc>
          <w:tcPr>
            <w:tcW w:w="413" w:type="pct"/>
            <w:shd w:val="clear" w:color="000000" w:fill="FFFFFF"/>
            <w:vAlign w:val="center"/>
            <w:hideMark/>
          </w:tcPr>
          <w:p w14:paraId="161AA4C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1730B3C0"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426C8279"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57D63EDC" w14:textId="77777777" w:rsidR="00A33C31" w:rsidRPr="00E2688A" w:rsidRDefault="00A33C31" w:rsidP="00A33C31">
            <w:pPr>
              <w:jc w:val="center"/>
              <w:rPr>
                <w:color w:val="000000"/>
                <w:sz w:val="18"/>
                <w:szCs w:val="18"/>
              </w:rPr>
            </w:pPr>
            <w:r w:rsidRPr="00E2688A">
              <w:rPr>
                <w:color w:val="000000"/>
                <w:sz w:val="18"/>
                <w:szCs w:val="18"/>
              </w:rPr>
              <w:t>4253,38</w:t>
            </w:r>
          </w:p>
        </w:tc>
        <w:tc>
          <w:tcPr>
            <w:tcW w:w="317" w:type="pct"/>
            <w:shd w:val="clear" w:color="auto" w:fill="auto"/>
            <w:noWrap/>
            <w:vAlign w:val="center"/>
            <w:hideMark/>
          </w:tcPr>
          <w:p w14:paraId="51367522" w14:textId="77777777" w:rsidR="00A33C31" w:rsidRPr="00E2688A" w:rsidRDefault="00A33C31" w:rsidP="00A33C31">
            <w:pPr>
              <w:jc w:val="center"/>
              <w:rPr>
                <w:color w:val="000000"/>
                <w:sz w:val="18"/>
                <w:szCs w:val="18"/>
              </w:rPr>
            </w:pPr>
            <w:r w:rsidRPr="00E2688A">
              <w:rPr>
                <w:color w:val="000000"/>
                <w:sz w:val="18"/>
                <w:szCs w:val="18"/>
              </w:rPr>
              <w:t>1276,02</w:t>
            </w:r>
          </w:p>
        </w:tc>
        <w:tc>
          <w:tcPr>
            <w:tcW w:w="300" w:type="pct"/>
            <w:shd w:val="clear" w:color="auto" w:fill="auto"/>
            <w:noWrap/>
            <w:vAlign w:val="center"/>
            <w:hideMark/>
          </w:tcPr>
          <w:p w14:paraId="313872D1" w14:textId="77777777" w:rsidR="00A33C31" w:rsidRPr="00E2688A" w:rsidRDefault="00A33C31" w:rsidP="00A33C31">
            <w:pPr>
              <w:jc w:val="center"/>
              <w:rPr>
                <w:color w:val="000000"/>
                <w:sz w:val="18"/>
                <w:szCs w:val="18"/>
              </w:rPr>
            </w:pPr>
            <w:r w:rsidRPr="00E2688A">
              <w:rPr>
                <w:color w:val="000000"/>
                <w:sz w:val="18"/>
                <w:szCs w:val="18"/>
              </w:rPr>
              <w:t>5529,40</w:t>
            </w:r>
          </w:p>
        </w:tc>
        <w:tc>
          <w:tcPr>
            <w:tcW w:w="360" w:type="pct"/>
            <w:shd w:val="clear" w:color="000000" w:fill="FFFFFF"/>
            <w:vAlign w:val="center"/>
            <w:hideMark/>
          </w:tcPr>
          <w:p w14:paraId="5D99911E"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159DD74B" w14:textId="77777777" w:rsidTr="00DF1646">
        <w:trPr>
          <w:trHeight w:val="227"/>
        </w:trPr>
        <w:tc>
          <w:tcPr>
            <w:tcW w:w="542" w:type="pct"/>
            <w:shd w:val="clear" w:color="auto" w:fill="auto"/>
            <w:vAlign w:val="center"/>
            <w:hideMark/>
          </w:tcPr>
          <w:p w14:paraId="132B328C" w14:textId="77777777" w:rsidR="00A33C31" w:rsidRPr="00E2688A" w:rsidRDefault="00A33C31" w:rsidP="00A33C31">
            <w:pPr>
              <w:jc w:val="center"/>
              <w:rPr>
                <w:color w:val="000000"/>
                <w:sz w:val="18"/>
                <w:szCs w:val="18"/>
              </w:rPr>
            </w:pPr>
            <w:r w:rsidRPr="00E2688A">
              <w:rPr>
                <w:color w:val="000000"/>
                <w:sz w:val="18"/>
                <w:szCs w:val="18"/>
              </w:rPr>
              <w:t>АК-5</w:t>
            </w:r>
          </w:p>
        </w:tc>
        <w:tc>
          <w:tcPr>
            <w:tcW w:w="542" w:type="pct"/>
            <w:shd w:val="clear" w:color="auto" w:fill="auto"/>
            <w:vAlign w:val="center"/>
            <w:hideMark/>
          </w:tcPr>
          <w:p w14:paraId="7B3EDBDA" w14:textId="77777777" w:rsidR="00A33C31" w:rsidRPr="00E2688A" w:rsidRDefault="00A33C31" w:rsidP="00A33C31">
            <w:pPr>
              <w:jc w:val="center"/>
              <w:rPr>
                <w:color w:val="000000"/>
                <w:sz w:val="18"/>
                <w:szCs w:val="18"/>
              </w:rPr>
            </w:pPr>
            <w:r w:rsidRPr="00E2688A">
              <w:rPr>
                <w:color w:val="000000"/>
                <w:sz w:val="18"/>
                <w:szCs w:val="18"/>
              </w:rPr>
              <w:t>АК-5.7</w:t>
            </w:r>
          </w:p>
        </w:tc>
        <w:tc>
          <w:tcPr>
            <w:tcW w:w="223" w:type="pct"/>
            <w:shd w:val="clear" w:color="auto" w:fill="auto"/>
            <w:vAlign w:val="center"/>
            <w:hideMark/>
          </w:tcPr>
          <w:p w14:paraId="358546D6" w14:textId="77777777" w:rsidR="00A33C31" w:rsidRPr="00E2688A" w:rsidRDefault="00A33C31" w:rsidP="00A33C31">
            <w:pPr>
              <w:jc w:val="center"/>
              <w:rPr>
                <w:color w:val="000000"/>
                <w:sz w:val="18"/>
                <w:szCs w:val="18"/>
              </w:rPr>
            </w:pPr>
            <w:r w:rsidRPr="00E2688A">
              <w:rPr>
                <w:color w:val="000000"/>
                <w:sz w:val="18"/>
                <w:szCs w:val="18"/>
              </w:rPr>
              <w:t>3</w:t>
            </w:r>
          </w:p>
        </w:tc>
        <w:tc>
          <w:tcPr>
            <w:tcW w:w="217" w:type="pct"/>
            <w:shd w:val="clear" w:color="auto" w:fill="auto"/>
            <w:vAlign w:val="center"/>
            <w:hideMark/>
          </w:tcPr>
          <w:p w14:paraId="54FB5755" w14:textId="77777777" w:rsidR="00A33C31" w:rsidRPr="00E2688A" w:rsidRDefault="00A33C31" w:rsidP="00A33C31">
            <w:pPr>
              <w:jc w:val="center"/>
              <w:rPr>
                <w:color w:val="000000"/>
                <w:sz w:val="18"/>
                <w:szCs w:val="18"/>
              </w:rPr>
            </w:pPr>
            <w:r w:rsidRPr="00E2688A">
              <w:rPr>
                <w:color w:val="000000"/>
                <w:sz w:val="18"/>
                <w:szCs w:val="18"/>
              </w:rPr>
              <w:t>0,025</w:t>
            </w:r>
          </w:p>
        </w:tc>
        <w:tc>
          <w:tcPr>
            <w:tcW w:w="411" w:type="pct"/>
            <w:shd w:val="clear" w:color="auto" w:fill="auto"/>
            <w:vAlign w:val="center"/>
            <w:hideMark/>
          </w:tcPr>
          <w:p w14:paraId="49523EA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733B7B24"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4BEFFD6D" w14:textId="77777777" w:rsidR="00A33C31" w:rsidRPr="00E2688A" w:rsidRDefault="00A33C31" w:rsidP="00A33C31">
            <w:pPr>
              <w:jc w:val="center"/>
              <w:rPr>
                <w:color w:val="000000"/>
                <w:sz w:val="18"/>
                <w:szCs w:val="18"/>
              </w:rPr>
            </w:pPr>
            <w:r w:rsidRPr="00E2688A">
              <w:rPr>
                <w:color w:val="000000"/>
                <w:sz w:val="18"/>
                <w:szCs w:val="18"/>
              </w:rPr>
              <w:t>9317,14</w:t>
            </w:r>
          </w:p>
        </w:tc>
        <w:tc>
          <w:tcPr>
            <w:tcW w:w="413" w:type="pct"/>
            <w:shd w:val="clear" w:color="000000" w:fill="FFFFFF"/>
            <w:vAlign w:val="center"/>
            <w:hideMark/>
          </w:tcPr>
          <w:p w14:paraId="50DA276C"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5C27387E"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67AF26F1"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4575DE57" w14:textId="77777777" w:rsidR="00A33C31" w:rsidRPr="00E2688A" w:rsidRDefault="00A33C31" w:rsidP="00A33C31">
            <w:pPr>
              <w:jc w:val="center"/>
              <w:rPr>
                <w:color w:val="000000"/>
                <w:sz w:val="18"/>
                <w:szCs w:val="18"/>
              </w:rPr>
            </w:pPr>
            <w:r w:rsidRPr="00E2688A">
              <w:rPr>
                <w:color w:val="000000"/>
                <w:sz w:val="18"/>
                <w:szCs w:val="18"/>
              </w:rPr>
              <w:t>25,48</w:t>
            </w:r>
          </w:p>
        </w:tc>
        <w:tc>
          <w:tcPr>
            <w:tcW w:w="317" w:type="pct"/>
            <w:shd w:val="clear" w:color="auto" w:fill="auto"/>
            <w:noWrap/>
            <w:vAlign w:val="center"/>
            <w:hideMark/>
          </w:tcPr>
          <w:p w14:paraId="55DF93EF" w14:textId="77777777" w:rsidR="00A33C31" w:rsidRPr="00E2688A" w:rsidRDefault="00A33C31" w:rsidP="00A33C31">
            <w:pPr>
              <w:jc w:val="center"/>
              <w:rPr>
                <w:color w:val="000000"/>
                <w:sz w:val="18"/>
                <w:szCs w:val="18"/>
              </w:rPr>
            </w:pPr>
            <w:r w:rsidRPr="00E2688A">
              <w:rPr>
                <w:color w:val="000000"/>
                <w:sz w:val="18"/>
                <w:szCs w:val="18"/>
              </w:rPr>
              <w:t>7,64</w:t>
            </w:r>
          </w:p>
        </w:tc>
        <w:tc>
          <w:tcPr>
            <w:tcW w:w="300" w:type="pct"/>
            <w:shd w:val="clear" w:color="auto" w:fill="auto"/>
            <w:noWrap/>
            <w:vAlign w:val="center"/>
            <w:hideMark/>
          </w:tcPr>
          <w:p w14:paraId="7D3B19FA" w14:textId="77777777" w:rsidR="00A33C31" w:rsidRPr="00E2688A" w:rsidRDefault="00A33C31" w:rsidP="00A33C31">
            <w:pPr>
              <w:jc w:val="center"/>
              <w:rPr>
                <w:color w:val="000000"/>
                <w:sz w:val="18"/>
                <w:szCs w:val="18"/>
              </w:rPr>
            </w:pPr>
            <w:r w:rsidRPr="00E2688A">
              <w:rPr>
                <w:color w:val="000000"/>
                <w:sz w:val="18"/>
                <w:szCs w:val="18"/>
              </w:rPr>
              <w:t>33,12</w:t>
            </w:r>
          </w:p>
        </w:tc>
        <w:tc>
          <w:tcPr>
            <w:tcW w:w="360" w:type="pct"/>
            <w:shd w:val="clear" w:color="000000" w:fill="FFFFFF"/>
            <w:vAlign w:val="center"/>
            <w:hideMark/>
          </w:tcPr>
          <w:p w14:paraId="5F608A13"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B60D065" w14:textId="77777777" w:rsidTr="00DF1646">
        <w:trPr>
          <w:trHeight w:val="227"/>
        </w:trPr>
        <w:tc>
          <w:tcPr>
            <w:tcW w:w="542" w:type="pct"/>
            <w:shd w:val="clear" w:color="auto" w:fill="auto"/>
            <w:vAlign w:val="center"/>
            <w:hideMark/>
          </w:tcPr>
          <w:p w14:paraId="63590A4C" w14:textId="77777777" w:rsidR="00A33C31" w:rsidRPr="00E2688A" w:rsidRDefault="00A33C31" w:rsidP="00A33C31">
            <w:pPr>
              <w:jc w:val="center"/>
              <w:rPr>
                <w:color w:val="000000"/>
                <w:sz w:val="18"/>
                <w:szCs w:val="18"/>
              </w:rPr>
            </w:pPr>
            <w:r w:rsidRPr="00E2688A">
              <w:rPr>
                <w:color w:val="000000"/>
                <w:sz w:val="18"/>
                <w:szCs w:val="18"/>
              </w:rPr>
              <w:t>ТК-10.8</w:t>
            </w:r>
          </w:p>
        </w:tc>
        <w:tc>
          <w:tcPr>
            <w:tcW w:w="542" w:type="pct"/>
            <w:shd w:val="clear" w:color="auto" w:fill="auto"/>
            <w:vAlign w:val="center"/>
            <w:hideMark/>
          </w:tcPr>
          <w:p w14:paraId="69ECEC55" w14:textId="77777777" w:rsidR="00A33C31" w:rsidRPr="00E2688A" w:rsidRDefault="00A33C31" w:rsidP="00A33C31">
            <w:pPr>
              <w:jc w:val="center"/>
              <w:rPr>
                <w:color w:val="000000"/>
                <w:sz w:val="18"/>
                <w:szCs w:val="18"/>
              </w:rPr>
            </w:pPr>
            <w:r w:rsidRPr="00E2688A">
              <w:rPr>
                <w:color w:val="000000"/>
                <w:sz w:val="18"/>
                <w:szCs w:val="18"/>
              </w:rPr>
              <w:t>ТК-10/2.1</w:t>
            </w:r>
          </w:p>
        </w:tc>
        <w:tc>
          <w:tcPr>
            <w:tcW w:w="223" w:type="pct"/>
            <w:shd w:val="clear" w:color="auto" w:fill="auto"/>
            <w:vAlign w:val="center"/>
            <w:hideMark/>
          </w:tcPr>
          <w:p w14:paraId="41337A35" w14:textId="77777777" w:rsidR="00A33C31" w:rsidRPr="00E2688A" w:rsidRDefault="00A33C31" w:rsidP="00A33C31">
            <w:pPr>
              <w:jc w:val="center"/>
              <w:rPr>
                <w:color w:val="000000"/>
                <w:sz w:val="18"/>
                <w:szCs w:val="18"/>
              </w:rPr>
            </w:pPr>
            <w:r w:rsidRPr="00E2688A">
              <w:rPr>
                <w:color w:val="000000"/>
                <w:sz w:val="18"/>
                <w:szCs w:val="18"/>
              </w:rPr>
              <w:t>10</w:t>
            </w:r>
          </w:p>
        </w:tc>
        <w:tc>
          <w:tcPr>
            <w:tcW w:w="217" w:type="pct"/>
            <w:shd w:val="clear" w:color="auto" w:fill="auto"/>
            <w:vAlign w:val="center"/>
            <w:hideMark/>
          </w:tcPr>
          <w:p w14:paraId="6EE40A5C" w14:textId="77777777" w:rsidR="00A33C31" w:rsidRPr="00E2688A" w:rsidRDefault="00A33C31" w:rsidP="00A33C31">
            <w:pPr>
              <w:jc w:val="center"/>
              <w:rPr>
                <w:color w:val="000000"/>
                <w:sz w:val="18"/>
                <w:szCs w:val="18"/>
              </w:rPr>
            </w:pPr>
            <w:r w:rsidRPr="00E2688A">
              <w:rPr>
                <w:color w:val="000000"/>
                <w:sz w:val="18"/>
                <w:szCs w:val="18"/>
              </w:rPr>
              <w:t>0,04</w:t>
            </w:r>
          </w:p>
        </w:tc>
        <w:tc>
          <w:tcPr>
            <w:tcW w:w="411" w:type="pct"/>
            <w:shd w:val="clear" w:color="auto" w:fill="auto"/>
            <w:vAlign w:val="center"/>
            <w:hideMark/>
          </w:tcPr>
          <w:p w14:paraId="3D6E53B9"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4C8EB40D"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199E3A61" w14:textId="77777777" w:rsidR="00A33C31" w:rsidRPr="00E2688A" w:rsidRDefault="00A33C31" w:rsidP="00A33C31">
            <w:pPr>
              <w:jc w:val="center"/>
              <w:rPr>
                <w:color w:val="000000"/>
                <w:sz w:val="18"/>
                <w:szCs w:val="18"/>
              </w:rPr>
            </w:pPr>
            <w:r w:rsidRPr="00E2688A">
              <w:rPr>
                <w:color w:val="000000"/>
                <w:sz w:val="18"/>
                <w:szCs w:val="18"/>
              </w:rPr>
              <w:t>16999,52</w:t>
            </w:r>
          </w:p>
        </w:tc>
        <w:tc>
          <w:tcPr>
            <w:tcW w:w="413" w:type="pct"/>
            <w:shd w:val="clear" w:color="000000" w:fill="FFFFFF"/>
            <w:vAlign w:val="center"/>
            <w:hideMark/>
          </w:tcPr>
          <w:p w14:paraId="6632650A"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365B2D9D"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62F1B8F9"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6E521999" w14:textId="77777777" w:rsidR="00A33C31" w:rsidRPr="00E2688A" w:rsidRDefault="00A33C31" w:rsidP="00A33C31">
            <w:pPr>
              <w:jc w:val="center"/>
              <w:rPr>
                <w:color w:val="000000"/>
                <w:sz w:val="18"/>
                <w:szCs w:val="18"/>
              </w:rPr>
            </w:pPr>
            <w:r w:rsidRPr="00E2688A">
              <w:rPr>
                <w:color w:val="000000"/>
                <w:sz w:val="18"/>
                <w:szCs w:val="18"/>
              </w:rPr>
              <w:t>154,97</w:t>
            </w:r>
          </w:p>
        </w:tc>
        <w:tc>
          <w:tcPr>
            <w:tcW w:w="317" w:type="pct"/>
            <w:shd w:val="clear" w:color="auto" w:fill="auto"/>
            <w:noWrap/>
            <w:vAlign w:val="center"/>
            <w:hideMark/>
          </w:tcPr>
          <w:p w14:paraId="5EACE70F" w14:textId="77777777" w:rsidR="00A33C31" w:rsidRPr="00E2688A" w:rsidRDefault="00A33C31" w:rsidP="00A33C31">
            <w:pPr>
              <w:jc w:val="center"/>
              <w:rPr>
                <w:color w:val="000000"/>
                <w:sz w:val="18"/>
                <w:szCs w:val="18"/>
              </w:rPr>
            </w:pPr>
            <w:r w:rsidRPr="00E2688A">
              <w:rPr>
                <w:color w:val="000000"/>
                <w:sz w:val="18"/>
                <w:szCs w:val="18"/>
              </w:rPr>
              <w:t>46,49</w:t>
            </w:r>
          </w:p>
        </w:tc>
        <w:tc>
          <w:tcPr>
            <w:tcW w:w="300" w:type="pct"/>
            <w:shd w:val="clear" w:color="auto" w:fill="auto"/>
            <w:noWrap/>
            <w:vAlign w:val="center"/>
            <w:hideMark/>
          </w:tcPr>
          <w:p w14:paraId="2A291A9E" w14:textId="77777777" w:rsidR="00A33C31" w:rsidRPr="00E2688A" w:rsidRDefault="00A33C31" w:rsidP="00A33C31">
            <w:pPr>
              <w:jc w:val="center"/>
              <w:rPr>
                <w:color w:val="000000"/>
                <w:sz w:val="18"/>
                <w:szCs w:val="18"/>
              </w:rPr>
            </w:pPr>
            <w:r w:rsidRPr="00E2688A">
              <w:rPr>
                <w:color w:val="000000"/>
                <w:sz w:val="18"/>
                <w:szCs w:val="18"/>
              </w:rPr>
              <w:t>201,46</w:t>
            </w:r>
          </w:p>
        </w:tc>
        <w:tc>
          <w:tcPr>
            <w:tcW w:w="360" w:type="pct"/>
            <w:shd w:val="clear" w:color="000000" w:fill="FFFFFF"/>
            <w:vAlign w:val="center"/>
            <w:hideMark/>
          </w:tcPr>
          <w:p w14:paraId="05EEF605"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5174D11" w14:textId="77777777" w:rsidTr="00DF1646">
        <w:trPr>
          <w:trHeight w:val="227"/>
        </w:trPr>
        <w:tc>
          <w:tcPr>
            <w:tcW w:w="542" w:type="pct"/>
            <w:shd w:val="clear" w:color="auto" w:fill="auto"/>
            <w:vAlign w:val="center"/>
            <w:hideMark/>
          </w:tcPr>
          <w:p w14:paraId="0C277D79" w14:textId="77777777" w:rsidR="00A33C31" w:rsidRPr="00E2688A" w:rsidRDefault="00A33C31" w:rsidP="00A33C31">
            <w:pPr>
              <w:jc w:val="center"/>
              <w:rPr>
                <w:color w:val="000000"/>
                <w:sz w:val="18"/>
                <w:szCs w:val="18"/>
              </w:rPr>
            </w:pPr>
            <w:r w:rsidRPr="00E2688A">
              <w:rPr>
                <w:color w:val="000000"/>
                <w:sz w:val="18"/>
                <w:szCs w:val="18"/>
              </w:rPr>
              <w:t>ТК-10.7</w:t>
            </w:r>
          </w:p>
        </w:tc>
        <w:tc>
          <w:tcPr>
            <w:tcW w:w="542" w:type="pct"/>
            <w:shd w:val="clear" w:color="auto" w:fill="auto"/>
            <w:vAlign w:val="center"/>
            <w:hideMark/>
          </w:tcPr>
          <w:p w14:paraId="62054912" w14:textId="77777777" w:rsidR="00A33C31" w:rsidRPr="00E2688A" w:rsidRDefault="00A33C31" w:rsidP="00A33C31">
            <w:pPr>
              <w:jc w:val="center"/>
              <w:rPr>
                <w:color w:val="000000"/>
                <w:sz w:val="18"/>
                <w:szCs w:val="18"/>
              </w:rPr>
            </w:pPr>
            <w:r w:rsidRPr="00E2688A">
              <w:rPr>
                <w:color w:val="000000"/>
                <w:sz w:val="18"/>
                <w:szCs w:val="18"/>
              </w:rPr>
              <w:t>ТК-10/2</w:t>
            </w:r>
          </w:p>
        </w:tc>
        <w:tc>
          <w:tcPr>
            <w:tcW w:w="223" w:type="pct"/>
            <w:shd w:val="clear" w:color="auto" w:fill="auto"/>
            <w:vAlign w:val="center"/>
            <w:hideMark/>
          </w:tcPr>
          <w:p w14:paraId="7FD127A1" w14:textId="77777777" w:rsidR="00A33C31" w:rsidRPr="00E2688A" w:rsidRDefault="00A33C31" w:rsidP="00A33C31">
            <w:pPr>
              <w:jc w:val="center"/>
              <w:rPr>
                <w:color w:val="000000"/>
                <w:sz w:val="18"/>
                <w:szCs w:val="18"/>
              </w:rPr>
            </w:pPr>
            <w:r w:rsidRPr="00E2688A">
              <w:rPr>
                <w:color w:val="000000"/>
                <w:sz w:val="18"/>
                <w:szCs w:val="18"/>
              </w:rPr>
              <w:t>10</w:t>
            </w:r>
          </w:p>
        </w:tc>
        <w:tc>
          <w:tcPr>
            <w:tcW w:w="217" w:type="pct"/>
            <w:shd w:val="clear" w:color="auto" w:fill="auto"/>
            <w:vAlign w:val="center"/>
            <w:hideMark/>
          </w:tcPr>
          <w:p w14:paraId="15EA4181"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56DFA8A3"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5D554696"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2B81CC60" w14:textId="77777777" w:rsidR="00A33C31" w:rsidRPr="00E2688A" w:rsidRDefault="00A33C31" w:rsidP="00A33C31">
            <w:pPr>
              <w:jc w:val="center"/>
              <w:rPr>
                <w:color w:val="000000"/>
                <w:sz w:val="18"/>
                <w:szCs w:val="18"/>
              </w:rPr>
            </w:pPr>
            <w:r w:rsidRPr="00E2688A">
              <w:rPr>
                <w:color w:val="000000"/>
                <w:sz w:val="18"/>
                <w:szCs w:val="18"/>
              </w:rPr>
              <w:t>25167,84</w:t>
            </w:r>
          </w:p>
        </w:tc>
        <w:tc>
          <w:tcPr>
            <w:tcW w:w="413" w:type="pct"/>
            <w:shd w:val="clear" w:color="000000" w:fill="FFFFFF"/>
            <w:vAlign w:val="center"/>
            <w:hideMark/>
          </w:tcPr>
          <w:p w14:paraId="2D8A3739"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2A754FF6"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1896A6E"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3FC4E48A" w14:textId="77777777" w:rsidR="00A33C31" w:rsidRPr="00E2688A" w:rsidRDefault="00A33C31" w:rsidP="00A33C31">
            <w:pPr>
              <w:jc w:val="center"/>
              <w:rPr>
                <w:color w:val="000000"/>
                <w:sz w:val="18"/>
                <w:szCs w:val="18"/>
              </w:rPr>
            </w:pPr>
            <w:r w:rsidRPr="00E2688A">
              <w:rPr>
                <w:color w:val="000000"/>
                <w:sz w:val="18"/>
                <w:szCs w:val="18"/>
              </w:rPr>
              <w:t>229,43</w:t>
            </w:r>
          </w:p>
        </w:tc>
        <w:tc>
          <w:tcPr>
            <w:tcW w:w="317" w:type="pct"/>
            <w:shd w:val="clear" w:color="auto" w:fill="auto"/>
            <w:noWrap/>
            <w:vAlign w:val="center"/>
            <w:hideMark/>
          </w:tcPr>
          <w:p w14:paraId="7F804F3B" w14:textId="77777777" w:rsidR="00A33C31" w:rsidRPr="00E2688A" w:rsidRDefault="00A33C31" w:rsidP="00A33C31">
            <w:pPr>
              <w:jc w:val="center"/>
              <w:rPr>
                <w:color w:val="000000"/>
                <w:sz w:val="18"/>
                <w:szCs w:val="18"/>
              </w:rPr>
            </w:pPr>
            <w:r w:rsidRPr="00E2688A">
              <w:rPr>
                <w:color w:val="000000"/>
                <w:sz w:val="18"/>
                <w:szCs w:val="18"/>
              </w:rPr>
              <w:t>68,83</w:t>
            </w:r>
          </w:p>
        </w:tc>
        <w:tc>
          <w:tcPr>
            <w:tcW w:w="300" w:type="pct"/>
            <w:shd w:val="clear" w:color="auto" w:fill="auto"/>
            <w:noWrap/>
            <w:vAlign w:val="center"/>
            <w:hideMark/>
          </w:tcPr>
          <w:p w14:paraId="786C871C" w14:textId="77777777" w:rsidR="00A33C31" w:rsidRPr="00E2688A" w:rsidRDefault="00A33C31" w:rsidP="00A33C31">
            <w:pPr>
              <w:jc w:val="center"/>
              <w:rPr>
                <w:color w:val="000000"/>
                <w:sz w:val="18"/>
                <w:szCs w:val="18"/>
              </w:rPr>
            </w:pPr>
            <w:r w:rsidRPr="00E2688A">
              <w:rPr>
                <w:color w:val="000000"/>
                <w:sz w:val="18"/>
                <w:szCs w:val="18"/>
              </w:rPr>
              <w:t>298,26</w:t>
            </w:r>
          </w:p>
        </w:tc>
        <w:tc>
          <w:tcPr>
            <w:tcW w:w="360" w:type="pct"/>
            <w:shd w:val="clear" w:color="000000" w:fill="FFFFFF"/>
            <w:vAlign w:val="center"/>
            <w:hideMark/>
          </w:tcPr>
          <w:p w14:paraId="768846F6"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AD1445D" w14:textId="77777777" w:rsidTr="00DF1646">
        <w:trPr>
          <w:trHeight w:val="227"/>
        </w:trPr>
        <w:tc>
          <w:tcPr>
            <w:tcW w:w="542" w:type="pct"/>
            <w:shd w:val="clear" w:color="auto" w:fill="auto"/>
            <w:vAlign w:val="center"/>
            <w:hideMark/>
          </w:tcPr>
          <w:p w14:paraId="49F46F33" w14:textId="77777777" w:rsidR="00A33C31" w:rsidRPr="00E2688A" w:rsidRDefault="00A33C31" w:rsidP="00A33C31">
            <w:pPr>
              <w:jc w:val="center"/>
              <w:rPr>
                <w:color w:val="000000"/>
                <w:sz w:val="18"/>
                <w:szCs w:val="18"/>
              </w:rPr>
            </w:pPr>
            <w:r w:rsidRPr="00E2688A">
              <w:rPr>
                <w:color w:val="000000"/>
                <w:sz w:val="18"/>
                <w:szCs w:val="18"/>
              </w:rPr>
              <w:t>ТК-10.6</w:t>
            </w:r>
          </w:p>
        </w:tc>
        <w:tc>
          <w:tcPr>
            <w:tcW w:w="542" w:type="pct"/>
            <w:shd w:val="clear" w:color="auto" w:fill="auto"/>
            <w:vAlign w:val="center"/>
            <w:hideMark/>
          </w:tcPr>
          <w:p w14:paraId="415AD231" w14:textId="77777777" w:rsidR="00A33C31" w:rsidRPr="00E2688A" w:rsidRDefault="00A33C31" w:rsidP="00A33C31">
            <w:pPr>
              <w:jc w:val="center"/>
              <w:rPr>
                <w:color w:val="000000"/>
                <w:sz w:val="18"/>
                <w:szCs w:val="18"/>
              </w:rPr>
            </w:pPr>
            <w:r w:rsidRPr="00E2688A">
              <w:rPr>
                <w:color w:val="000000"/>
                <w:sz w:val="18"/>
                <w:szCs w:val="18"/>
              </w:rPr>
              <w:t>ТК-10/1</w:t>
            </w:r>
          </w:p>
        </w:tc>
        <w:tc>
          <w:tcPr>
            <w:tcW w:w="223" w:type="pct"/>
            <w:shd w:val="clear" w:color="auto" w:fill="auto"/>
            <w:vAlign w:val="center"/>
            <w:hideMark/>
          </w:tcPr>
          <w:p w14:paraId="543E7366" w14:textId="77777777" w:rsidR="00A33C31" w:rsidRPr="00E2688A" w:rsidRDefault="00A33C31" w:rsidP="00A33C31">
            <w:pPr>
              <w:jc w:val="center"/>
              <w:rPr>
                <w:color w:val="000000"/>
                <w:sz w:val="18"/>
                <w:szCs w:val="18"/>
              </w:rPr>
            </w:pPr>
            <w:r w:rsidRPr="00E2688A">
              <w:rPr>
                <w:color w:val="000000"/>
                <w:sz w:val="18"/>
                <w:szCs w:val="18"/>
              </w:rPr>
              <w:t>48,9</w:t>
            </w:r>
          </w:p>
        </w:tc>
        <w:tc>
          <w:tcPr>
            <w:tcW w:w="217" w:type="pct"/>
            <w:shd w:val="clear" w:color="auto" w:fill="auto"/>
            <w:vAlign w:val="center"/>
            <w:hideMark/>
          </w:tcPr>
          <w:p w14:paraId="7ADDE279"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2D4634AB"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795F4F92"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587C90DE" w14:textId="77777777" w:rsidR="00A33C31" w:rsidRPr="00E2688A" w:rsidRDefault="00A33C31" w:rsidP="00A33C31">
            <w:pPr>
              <w:jc w:val="center"/>
              <w:rPr>
                <w:color w:val="000000"/>
                <w:sz w:val="18"/>
                <w:szCs w:val="18"/>
              </w:rPr>
            </w:pPr>
            <w:r w:rsidRPr="00E2688A">
              <w:rPr>
                <w:color w:val="000000"/>
                <w:sz w:val="18"/>
                <w:szCs w:val="18"/>
              </w:rPr>
              <w:t>14259,69</w:t>
            </w:r>
          </w:p>
        </w:tc>
        <w:tc>
          <w:tcPr>
            <w:tcW w:w="413" w:type="pct"/>
            <w:shd w:val="clear" w:color="000000" w:fill="FFFFFF"/>
            <w:vAlign w:val="center"/>
            <w:hideMark/>
          </w:tcPr>
          <w:p w14:paraId="3DCE862A"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36FDDA37"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43A94B78"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50C10C1D" w14:textId="77777777" w:rsidR="00A33C31" w:rsidRPr="00E2688A" w:rsidRDefault="00A33C31" w:rsidP="00A33C31">
            <w:pPr>
              <w:jc w:val="center"/>
              <w:rPr>
                <w:color w:val="000000"/>
                <w:sz w:val="18"/>
                <w:szCs w:val="18"/>
              </w:rPr>
            </w:pPr>
            <w:r w:rsidRPr="00E2688A">
              <w:rPr>
                <w:color w:val="000000"/>
                <w:sz w:val="18"/>
                <w:szCs w:val="18"/>
              </w:rPr>
              <w:t>635,66</w:t>
            </w:r>
          </w:p>
        </w:tc>
        <w:tc>
          <w:tcPr>
            <w:tcW w:w="317" w:type="pct"/>
            <w:shd w:val="clear" w:color="auto" w:fill="auto"/>
            <w:noWrap/>
            <w:vAlign w:val="center"/>
            <w:hideMark/>
          </w:tcPr>
          <w:p w14:paraId="18FAA65B" w14:textId="77777777" w:rsidR="00A33C31" w:rsidRPr="00E2688A" w:rsidRDefault="00A33C31" w:rsidP="00A33C31">
            <w:pPr>
              <w:jc w:val="center"/>
              <w:rPr>
                <w:color w:val="000000"/>
                <w:sz w:val="18"/>
                <w:szCs w:val="18"/>
              </w:rPr>
            </w:pPr>
            <w:r w:rsidRPr="00E2688A">
              <w:rPr>
                <w:color w:val="000000"/>
                <w:sz w:val="18"/>
                <w:szCs w:val="18"/>
              </w:rPr>
              <w:t>203,03</w:t>
            </w:r>
          </w:p>
        </w:tc>
        <w:tc>
          <w:tcPr>
            <w:tcW w:w="300" w:type="pct"/>
            <w:shd w:val="clear" w:color="auto" w:fill="auto"/>
            <w:noWrap/>
            <w:vAlign w:val="center"/>
            <w:hideMark/>
          </w:tcPr>
          <w:p w14:paraId="62CCA129" w14:textId="77777777" w:rsidR="00A33C31" w:rsidRPr="00E2688A" w:rsidRDefault="00A33C31" w:rsidP="00A33C31">
            <w:pPr>
              <w:jc w:val="center"/>
              <w:rPr>
                <w:color w:val="000000"/>
                <w:sz w:val="18"/>
                <w:szCs w:val="18"/>
              </w:rPr>
            </w:pPr>
            <w:r w:rsidRPr="00E2688A">
              <w:rPr>
                <w:color w:val="000000"/>
                <w:sz w:val="18"/>
                <w:szCs w:val="18"/>
              </w:rPr>
              <w:t>879,81</w:t>
            </w:r>
          </w:p>
        </w:tc>
        <w:tc>
          <w:tcPr>
            <w:tcW w:w="360" w:type="pct"/>
            <w:shd w:val="clear" w:color="000000" w:fill="FFFFFF"/>
            <w:vAlign w:val="center"/>
            <w:hideMark/>
          </w:tcPr>
          <w:p w14:paraId="5F4F9342"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4D78A958" w14:textId="77777777" w:rsidTr="00DF1646">
        <w:trPr>
          <w:trHeight w:val="227"/>
        </w:trPr>
        <w:tc>
          <w:tcPr>
            <w:tcW w:w="542" w:type="pct"/>
            <w:shd w:val="clear" w:color="auto" w:fill="auto"/>
            <w:vAlign w:val="center"/>
            <w:hideMark/>
          </w:tcPr>
          <w:p w14:paraId="19386127" w14:textId="77777777" w:rsidR="00A33C31" w:rsidRPr="00E2688A" w:rsidRDefault="00A33C31" w:rsidP="00A33C31">
            <w:pPr>
              <w:jc w:val="center"/>
              <w:rPr>
                <w:color w:val="000000"/>
                <w:sz w:val="18"/>
                <w:szCs w:val="18"/>
              </w:rPr>
            </w:pPr>
            <w:r w:rsidRPr="00E2688A">
              <w:rPr>
                <w:color w:val="000000"/>
                <w:sz w:val="18"/>
                <w:szCs w:val="18"/>
              </w:rPr>
              <w:t>ТК-10.5</w:t>
            </w:r>
          </w:p>
        </w:tc>
        <w:tc>
          <w:tcPr>
            <w:tcW w:w="542" w:type="pct"/>
            <w:shd w:val="clear" w:color="auto" w:fill="auto"/>
            <w:vAlign w:val="center"/>
            <w:hideMark/>
          </w:tcPr>
          <w:p w14:paraId="22F3E5F1" w14:textId="77777777" w:rsidR="00A33C31" w:rsidRPr="00E2688A" w:rsidRDefault="00A33C31" w:rsidP="00A33C31">
            <w:pPr>
              <w:jc w:val="center"/>
              <w:rPr>
                <w:color w:val="000000"/>
                <w:sz w:val="18"/>
                <w:szCs w:val="18"/>
              </w:rPr>
            </w:pPr>
            <w:r w:rsidRPr="00E2688A">
              <w:rPr>
                <w:color w:val="000000"/>
                <w:sz w:val="18"/>
                <w:szCs w:val="18"/>
              </w:rPr>
              <w:t>ТК-10/1.2</w:t>
            </w:r>
          </w:p>
        </w:tc>
        <w:tc>
          <w:tcPr>
            <w:tcW w:w="223" w:type="pct"/>
            <w:shd w:val="clear" w:color="auto" w:fill="auto"/>
            <w:vAlign w:val="center"/>
            <w:hideMark/>
          </w:tcPr>
          <w:p w14:paraId="01C9210D" w14:textId="77777777" w:rsidR="00A33C31" w:rsidRPr="00E2688A" w:rsidRDefault="00A33C31" w:rsidP="00A33C31">
            <w:pPr>
              <w:jc w:val="center"/>
              <w:rPr>
                <w:color w:val="000000"/>
                <w:sz w:val="18"/>
                <w:szCs w:val="18"/>
              </w:rPr>
            </w:pPr>
            <w:r w:rsidRPr="00E2688A">
              <w:rPr>
                <w:color w:val="000000"/>
                <w:sz w:val="18"/>
                <w:szCs w:val="18"/>
              </w:rPr>
              <w:t>48,9</w:t>
            </w:r>
          </w:p>
        </w:tc>
        <w:tc>
          <w:tcPr>
            <w:tcW w:w="217" w:type="pct"/>
            <w:shd w:val="clear" w:color="auto" w:fill="auto"/>
            <w:vAlign w:val="center"/>
            <w:hideMark/>
          </w:tcPr>
          <w:p w14:paraId="1C05A2AD"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hideMark/>
          </w:tcPr>
          <w:p w14:paraId="1F3E8E1C"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3DDE88B0"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1D2E8A7A"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hideMark/>
          </w:tcPr>
          <w:p w14:paraId="1D832930"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4BCFD920"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FC96D6C"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6D77CF67" w14:textId="77777777" w:rsidR="00A33C31" w:rsidRPr="00E2688A" w:rsidRDefault="00A33C31" w:rsidP="00A33C31">
            <w:pPr>
              <w:jc w:val="center"/>
              <w:rPr>
                <w:color w:val="000000"/>
                <w:sz w:val="18"/>
                <w:szCs w:val="18"/>
              </w:rPr>
            </w:pPr>
            <w:r w:rsidRPr="00E2688A">
              <w:rPr>
                <w:color w:val="000000"/>
                <w:sz w:val="18"/>
                <w:szCs w:val="18"/>
              </w:rPr>
              <w:t>515,48</w:t>
            </w:r>
          </w:p>
        </w:tc>
        <w:tc>
          <w:tcPr>
            <w:tcW w:w="317" w:type="pct"/>
            <w:shd w:val="clear" w:color="auto" w:fill="auto"/>
            <w:noWrap/>
            <w:vAlign w:val="center"/>
            <w:hideMark/>
          </w:tcPr>
          <w:p w14:paraId="285C9655" w14:textId="77777777" w:rsidR="00A33C31" w:rsidRPr="00E2688A" w:rsidRDefault="00A33C31" w:rsidP="00A33C31">
            <w:pPr>
              <w:jc w:val="center"/>
              <w:rPr>
                <w:color w:val="000000"/>
                <w:sz w:val="18"/>
                <w:szCs w:val="18"/>
              </w:rPr>
            </w:pPr>
            <w:r w:rsidRPr="00E2688A">
              <w:rPr>
                <w:color w:val="000000"/>
                <w:sz w:val="18"/>
                <w:szCs w:val="18"/>
              </w:rPr>
              <w:t>154,64</w:t>
            </w:r>
          </w:p>
        </w:tc>
        <w:tc>
          <w:tcPr>
            <w:tcW w:w="300" w:type="pct"/>
            <w:shd w:val="clear" w:color="auto" w:fill="auto"/>
            <w:noWrap/>
            <w:vAlign w:val="center"/>
            <w:hideMark/>
          </w:tcPr>
          <w:p w14:paraId="030014B9" w14:textId="77777777" w:rsidR="00A33C31" w:rsidRPr="00E2688A" w:rsidRDefault="00A33C31" w:rsidP="00A33C31">
            <w:pPr>
              <w:jc w:val="center"/>
              <w:rPr>
                <w:color w:val="000000"/>
                <w:sz w:val="18"/>
                <w:szCs w:val="18"/>
              </w:rPr>
            </w:pPr>
            <w:r w:rsidRPr="00E2688A">
              <w:rPr>
                <w:color w:val="000000"/>
                <w:sz w:val="18"/>
                <w:szCs w:val="18"/>
              </w:rPr>
              <w:t>670,12</w:t>
            </w:r>
          </w:p>
        </w:tc>
        <w:tc>
          <w:tcPr>
            <w:tcW w:w="360" w:type="pct"/>
            <w:shd w:val="clear" w:color="000000" w:fill="FFFFFF"/>
            <w:vAlign w:val="center"/>
            <w:hideMark/>
          </w:tcPr>
          <w:p w14:paraId="3527A884"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41F5637" w14:textId="77777777" w:rsidTr="00DF1646">
        <w:trPr>
          <w:trHeight w:val="227"/>
        </w:trPr>
        <w:tc>
          <w:tcPr>
            <w:tcW w:w="542" w:type="pct"/>
            <w:shd w:val="clear" w:color="auto" w:fill="auto"/>
            <w:vAlign w:val="center"/>
            <w:hideMark/>
          </w:tcPr>
          <w:p w14:paraId="29057A33" w14:textId="77777777" w:rsidR="00A33C31" w:rsidRPr="00E2688A" w:rsidRDefault="00A33C31" w:rsidP="00A33C31">
            <w:pPr>
              <w:jc w:val="center"/>
              <w:rPr>
                <w:color w:val="000000"/>
                <w:sz w:val="18"/>
                <w:szCs w:val="18"/>
              </w:rPr>
            </w:pPr>
            <w:r w:rsidRPr="00E2688A">
              <w:rPr>
                <w:color w:val="000000"/>
                <w:sz w:val="18"/>
                <w:szCs w:val="18"/>
              </w:rPr>
              <w:t>ТК-10.4</w:t>
            </w:r>
          </w:p>
        </w:tc>
        <w:tc>
          <w:tcPr>
            <w:tcW w:w="542" w:type="pct"/>
            <w:shd w:val="clear" w:color="auto" w:fill="auto"/>
            <w:vAlign w:val="center"/>
            <w:hideMark/>
          </w:tcPr>
          <w:p w14:paraId="522DB936" w14:textId="77777777" w:rsidR="00A33C31" w:rsidRPr="00E2688A" w:rsidRDefault="00A33C31" w:rsidP="00A33C31">
            <w:pPr>
              <w:jc w:val="center"/>
              <w:rPr>
                <w:color w:val="000000"/>
                <w:sz w:val="18"/>
                <w:szCs w:val="18"/>
              </w:rPr>
            </w:pPr>
            <w:r w:rsidRPr="00E2688A">
              <w:rPr>
                <w:color w:val="000000"/>
                <w:sz w:val="18"/>
                <w:szCs w:val="18"/>
              </w:rPr>
              <w:t>ТК-10</w:t>
            </w:r>
          </w:p>
        </w:tc>
        <w:tc>
          <w:tcPr>
            <w:tcW w:w="223" w:type="pct"/>
            <w:shd w:val="clear" w:color="auto" w:fill="auto"/>
            <w:vAlign w:val="center"/>
            <w:hideMark/>
          </w:tcPr>
          <w:p w14:paraId="3F273FC8" w14:textId="77777777" w:rsidR="00A33C31" w:rsidRPr="00E2688A" w:rsidRDefault="00A33C31" w:rsidP="00A33C31">
            <w:pPr>
              <w:jc w:val="center"/>
              <w:rPr>
                <w:color w:val="000000"/>
                <w:sz w:val="18"/>
                <w:szCs w:val="18"/>
              </w:rPr>
            </w:pPr>
            <w:r w:rsidRPr="00E2688A">
              <w:rPr>
                <w:color w:val="000000"/>
                <w:sz w:val="18"/>
                <w:szCs w:val="18"/>
              </w:rPr>
              <w:t>1,5</w:t>
            </w:r>
          </w:p>
        </w:tc>
        <w:tc>
          <w:tcPr>
            <w:tcW w:w="217" w:type="pct"/>
            <w:shd w:val="clear" w:color="auto" w:fill="auto"/>
            <w:vAlign w:val="center"/>
            <w:hideMark/>
          </w:tcPr>
          <w:p w14:paraId="5FC6BC76"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hideMark/>
          </w:tcPr>
          <w:p w14:paraId="6638EEC7"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312D486C"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314021F0"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hideMark/>
          </w:tcPr>
          <w:p w14:paraId="0462D1B4"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5E138DE0"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2F36C004"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627113AC" w14:textId="77777777" w:rsidR="00A33C31" w:rsidRPr="00E2688A" w:rsidRDefault="00A33C31" w:rsidP="00A33C31">
            <w:pPr>
              <w:jc w:val="center"/>
              <w:rPr>
                <w:color w:val="000000"/>
                <w:sz w:val="18"/>
                <w:szCs w:val="18"/>
              </w:rPr>
            </w:pPr>
            <w:r w:rsidRPr="00E2688A">
              <w:rPr>
                <w:color w:val="000000"/>
                <w:sz w:val="18"/>
                <w:szCs w:val="18"/>
              </w:rPr>
              <w:t>41,86</w:t>
            </w:r>
          </w:p>
        </w:tc>
        <w:tc>
          <w:tcPr>
            <w:tcW w:w="317" w:type="pct"/>
            <w:shd w:val="clear" w:color="auto" w:fill="auto"/>
            <w:noWrap/>
            <w:vAlign w:val="center"/>
            <w:hideMark/>
          </w:tcPr>
          <w:p w14:paraId="270C8C7F" w14:textId="77777777" w:rsidR="00A33C31" w:rsidRPr="00E2688A" w:rsidRDefault="00A33C31" w:rsidP="00A33C31">
            <w:pPr>
              <w:jc w:val="center"/>
              <w:rPr>
                <w:color w:val="000000"/>
                <w:sz w:val="18"/>
                <w:szCs w:val="18"/>
              </w:rPr>
            </w:pPr>
            <w:r w:rsidRPr="00E2688A">
              <w:rPr>
                <w:color w:val="000000"/>
                <w:sz w:val="18"/>
                <w:szCs w:val="18"/>
              </w:rPr>
              <w:t>1052,54</w:t>
            </w:r>
          </w:p>
        </w:tc>
        <w:tc>
          <w:tcPr>
            <w:tcW w:w="300" w:type="pct"/>
            <w:shd w:val="clear" w:color="auto" w:fill="auto"/>
            <w:noWrap/>
            <w:vAlign w:val="center"/>
            <w:hideMark/>
          </w:tcPr>
          <w:p w14:paraId="2776A3E7" w14:textId="77777777" w:rsidR="00A33C31" w:rsidRPr="00E2688A" w:rsidRDefault="00A33C31" w:rsidP="00A33C31">
            <w:pPr>
              <w:jc w:val="center"/>
              <w:rPr>
                <w:color w:val="000000"/>
                <w:sz w:val="18"/>
                <w:szCs w:val="18"/>
              </w:rPr>
            </w:pPr>
            <w:r w:rsidRPr="00E2688A">
              <w:rPr>
                <w:color w:val="000000"/>
                <w:sz w:val="18"/>
                <w:szCs w:val="18"/>
              </w:rPr>
              <w:t>4561,00</w:t>
            </w:r>
          </w:p>
        </w:tc>
        <w:tc>
          <w:tcPr>
            <w:tcW w:w="360" w:type="pct"/>
            <w:shd w:val="clear" w:color="000000" w:fill="FFFFFF"/>
            <w:vAlign w:val="center"/>
            <w:hideMark/>
          </w:tcPr>
          <w:p w14:paraId="0D7A9E80"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E1A7E90" w14:textId="77777777" w:rsidTr="00DF1646">
        <w:trPr>
          <w:trHeight w:val="227"/>
        </w:trPr>
        <w:tc>
          <w:tcPr>
            <w:tcW w:w="542" w:type="pct"/>
            <w:shd w:val="clear" w:color="auto" w:fill="auto"/>
            <w:vAlign w:val="center"/>
            <w:hideMark/>
          </w:tcPr>
          <w:p w14:paraId="313B3AEC" w14:textId="77777777" w:rsidR="00A33C31" w:rsidRPr="00E2688A" w:rsidRDefault="00A33C31" w:rsidP="00A33C31">
            <w:pPr>
              <w:jc w:val="center"/>
              <w:rPr>
                <w:color w:val="000000"/>
                <w:sz w:val="18"/>
                <w:szCs w:val="18"/>
              </w:rPr>
            </w:pPr>
            <w:r w:rsidRPr="00E2688A">
              <w:rPr>
                <w:color w:val="000000"/>
                <w:sz w:val="18"/>
                <w:szCs w:val="18"/>
              </w:rPr>
              <w:t>ТК-10.3</w:t>
            </w:r>
          </w:p>
        </w:tc>
        <w:tc>
          <w:tcPr>
            <w:tcW w:w="542" w:type="pct"/>
            <w:shd w:val="clear" w:color="auto" w:fill="auto"/>
            <w:vAlign w:val="center"/>
            <w:hideMark/>
          </w:tcPr>
          <w:p w14:paraId="48503964" w14:textId="77777777" w:rsidR="00A33C31" w:rsidRPr="00E2688A" w:rsidRDefault="00A33C31" w:rsidP="00A33C31">
            <w:pPr>
              <w:jc w:val="center"/>
              <w:rPr>
                <w:color w:val="000000"/>
                <w:sz w:val="18"/>
                <w:szCs w:val="18"/>
              </w:rPr>
            </w:pPr>
            <w:r w:rsidRPr="00E2688A">
              <w:rPr>
                <w:color w:val="000000"/>
                <w:sz w:val="18"/>
                <w:szCs w:val="18"/>
              </w:rPr>
              <w:t>ТК-10.1</w:t>
            </w:r>
          </w:p>
        </w:tc>
        <w:tc>
          <w:tcPr>
            <w:tcW w:w="223" w:type="pct"/>
            <w:shd w:val="clear" w:color="auto" w:fill="auto"/>
            <w:vAlign w:val="center"/>
            <w:hideMark/>
          </w:tcPr>
          <w:p w14:paraId="48B67A02" w14:textId="77777777" w:rsidR="00A33C31" w:rsidRPr="00E2688A" w:rsidRDefault="00A33C31" w:rsidP="00A33C31">
            <w:pPr>
              <w:jc w:val="center"/>
              <w:rPr>
                <w:color w:val="000000"/>
                <w:sz w:val="18"/>
                <w:szCs w:val="18"/>
              </w:rPr>
            </w:pPr>
            <w:r w:rsidRPr="00E2688A">
              <w:rPr>
                <w:color w:val="000000"/>
                <w:sz w:val="18"/>
                <w:szCs w:val="18"/>
              </w:rPr>
              <w:t>1,5</w:t>
            </w:r>
          </w:p>
        </w:tc>
        <w:tc>
          <w:tcPr>
            <w:tcW w:w="217" w:type="pct"/>
            <w:shd w:val="clear" w:color="auto" w:fill="auto"/>
            <w:vAlign w:val="center"/>
            <w:hideMark/>
          </w:tcPr>
          <w:p w14:paraId="1B737FE9"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38FED7AD"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23A4CD02" w14:textId="77777777" w:rsidR="00A33C31" w:rsidRPr="00E2688A" w:rsidRDefault="00A33C31" w:rsidP="00A33C31">
            <w:pPr>
              <w:jc w:val="center"/>
              <w:rPr>
                <w:color w:val="000000"/>
                <w:sz w:val="18"/>
                <w:szCs w:val="18"/>
              </w:rPr>
            </w:pPr>
            <w:r w:rsidRPr="00E2688A">
              <w:rPr>
                <w:color w:val="000000"/>
                <w:sz w:val="18"/>
                <w:szCs w:val="18"/>
              </w:rPr>
              <w:t>1993</w:t>
            </w:r>
          </w:p>
        </w:tc>
        <w:tc>
          <w:tcPr>
            <w:tcW w:w="364" w:type="pct"/>
            <w:shd w:val="clear" w:color="auto" w:fill="auto"/>
            <w:noWrap/>
            <w:vAlign w:val="center"/>
            <w:hideMark/>
          </w:tcPr>
          <w:p w14:paraId="0459924F" w14:textId="77777777" w:rsidR="00A33C31" w:rsidRPr="00E2688A" w:rsidRDefault="00A33C31" w:rsidP="00A33C31">
            <w:pPr>
              <w:jc w:val="center"/>
              <w:rPr>
                <w:color w:val="000000"/>
                <w:sz w:val="18"/>
                <w:szCs w:val="18"/>
              </w:rPr>
            </w:pPr>
            <w:r w:rsidRPr="00E2688A">
              <w:rPr>
                <w:color w:val="000000"/>
                <w:sz w:val="18"/>
                <w:szCs w:val="18"/>
              </w:rPr>
              <w:t>25167,84</w:t>
            </w:r>
          </w:p>
        </w:tc>
        <w:tc>
          <w:tcPr>
            <w:tcW w:w="413" w:type="pct"/>
            <w:shd w:val="clear" w:color="000000" w:fill="FFFFFF"/>
            <w:vAlign w:val="center"/>
            <w:hideMark/>
          </w:tcPr>
          <w:p w14:paraId="7B4E863C"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0E80AC14"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9562D8A"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7A1E02C3" w14:textId="77777777" w:rsidR="00A33C31" w:rsidRPr="00E2688A" w:rsidRDefault="00A33C31" w:rsidP="00A33C31">
            <w:pPr>
              <w:jc w:val="center"/>
              <w:rPr>
                <w:color w:val="000000"/>
                <w:sz w:val="18"/>
                <w:szCs w:val="18"/>
              </w:rPr>
            </w:pPr>
            <w:r w:rsidRPr="00E2688A">
              <w:rPr>
                <w:color w:val="000000"/>
                <w:sz w:val="18"/>
                <w:szCs w:val="18"/>
              </w:rPr>
              <w:t>34,41</w:t>
            </w:r>
          </w:p>
        </w:tc>
        <w:tc>
          <w:tcPr>
            <w:tcW w:w="317" w:type="pct"/>
            <w:shd w:val="clear" w:color="auto" w:fill="auto"/>
            <w:noWrap/>
            <w:vAlign w:val="center"/>
            <w:hideMark/>
          </w:tcPr>
          <w:p w14:paraId="6C5CE7F3" w14:textId="77777777" w:rsidR="00A33C31" w:rsidRPr="00E2688A" w:rsidRDefault="00A33C31" w:rsidP="00A33C31">
            <w:pPr>
              <w:jc w:val="center"/>
              <w:rPr>
                <w:color w:val="000000"/>
                <w:sz w:val="18"/>
                <w:szCs w:val="18"/>
              </w:rPr>
            </w:pPr>
            <w:r w:rsidRPr="00E2688A">
              <w:rPr>
                <w:color w:val="000000"/>
                <w:sz w:val="18"/>
                <w:szCs w:val="18"/>
              </w:rPr>
              <w:t>534,35</w:t>
            </w:r>
          </w:p>
        </w:tc>
        <w:tc>
          <w:tcPr>
            <w:tcW w:w="300" w:type="pct"/>
            <w:shd w:val="clear" w:color="auto" w:fill="auto"/>
            <w:noWrap/>
            <w:vAlign w:val="center"/>
            <w:hideMark/>
          </w:tcPr>
          <w:p w14:paraId="433B51E2" w14:textId="77777777" w:rsidR="00A33C31" w:rsidRPr="00E2688A" w:rsidRDefault="00A33C31" w:rsidP="00A33C31">
            <w:pPr>
              <w:jc w:val="center"/>
              <w:rPr>
                <w:color w:val="000000"/>
                <w:sz w:val="18"/>
                <w:szCs w:val="18"/>
              </w:rPr>
            </w:pPr>
            <w:r w:rsidRPr="00E2688A">
              <w:rPr>
                <w:color w:val="000000"/>
                <w:sz w:val="18"/>
                <w:szCs w:val="18"/>
              </w:rPr>
              <w:t>2315,50</w:t>
            </w:r>
          </w:p>
        </w:tc>
        <w:tc>
          <w:tcPr>
            <w:tcW w:w="360" w:type="pct"/>
            <w:shd w:val="clear" w:color="000000" w:fill="FFFFFF"/>
            <w:vAlign w:val="center"/>
            <w:hideMark/>
          </w:tcPr>
          <w:p w14:paraId="55C127A3"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F108FAE" w14:textId="77777777" w:rsidTr="00DF1646">
        <w:trPr>
          <w:trHeight w:val="227"/>
        </w:trPr>
        <w:tc>
          <w:tcPr>
            <w:tcW w:w="542" w:type="pct"/>
            <w:shd w:val="clear" w:color="auto" w:fill="auto"/>
            <w:vAlign w:val="center"/>
            <w:hideMark/>
          </w:tcPr>
          <w:p w14:paraId="09765F2A" w14:textId="77777777" w:rsidR="00A33C31" w:rsidRPr="00E2688A" w:rsidRDefault="00A33C31" w:rsidP="00A33C31">
            <w:pPr>
              <w:jc w:val="center"/>
              <w:rPr>
                <w:color w:val="000000"/>
                <w:sz w:val="18"/>
                <w:szCs w:val="18"/>
              </w:rPr>
            </w:pPr>
            <w:r w:rsidRPr="00E2688A">
              <w:rPr>
                <w:color w:val="000000"/>
                <w:sz w:val="18"/>
                <w:szCs w:val="18"/>
              </w:rPr>
              <w:t>АК-2.2</w:t>
            </w:r>
          </w:p>
        </w:tc>
        <w:tc>
          <w:tcPr>
            <w:tcW w:w="542" w:type="pct"/>
            <w:shd w:val="clear" w:color="auto" w:fill="auto"/>
            <w:vAlign w:val="center"/>
            <w:hideMark/>
          </w:tcPr>
          <w:p w14:paraId="1D2D83AF" w14:textId="77777777" w:rsidR="00A33C31" w:rsidRPr="00E2688A" w:rsidRDefault="00A33C31" w:rsidP="00A33C31">
            <w:pPr>
              <w:jc w:val="center"/>
              <w:rPr>
                <w:color w:val="000000"/>
                <w:sz w:val="18"/>
                <w:szCs w:val="18"/>
              </w:rPr>
            </w:pPr>
            <w:r w:rsidRPr="00E2688A">
              <w:rPr>
                <w:color w:val="000000"/>
                <w:sz w:val="18"/>
                <w:szCs w:val="18"/>
              </w:rPr>
              <w:t>АК-2.5</w:t>
            </w:r>
          </w:p>
        </w:tc>
        <w:tc>
          <w:tcPr>
            <w:tcW w:w="223" w:type="pct"/>
            <w:shd w:val="clear" w:color="auto" w:fill="auto"/>
            <w:vAlign w:val="center"/>
            <w:hideMark/>
          </w:tcPr>
          <w:p w14:paraId="7621979A" w14:textId="77777777" w:rsidR="00A33C31" w:rsidRPr="00E2688A" w:rsidRDefault="00A33C31" w:rsidP="00A33C31">
            <w:pPr>
              <w:jc w:val="center"/>
              <w:rPr>
                <w:color w:val="000000"/>
                <w:sz w:val="18"/>
                <w:szCs w:val="18"/>
              </w:rPr>
            </w:pPr>
            <w:r w:rsidRPr="00E2688A">
              <w:rPr>
                <w:color w:val="000000"/>
                <w:sz w:val="18"/>
                <w:szCs w:val="18"/>
              </w:rPr>
              <w:t>28,5</w:t>
            </w:r>
          </w:p>
        </w:tc>
        <w:tc>
          <w:tcPr>
            <w:tcW w:w="217" w:type="pct"/>
            <w:shd w:val="clear" w:color="auto" w:fill="auto"/>
            <w:vAlign w:val="center"/>
            <w:hideMark/>
          </w:tcPr>
          <w:p w14:paraId="01C1F6A5"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hideMark/>
          </w:tcPr>
          <w:p w14:paraId="091FC99F"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23869CA7"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hideMark/>
          </w:tcPr>
          <w:p w14:paraId="7E346C80"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hideMark/>
          </w:tcPr>
          <w:p w14:paraId="3C336426"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1A95C86B"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F3676B3"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6774BC51" w14:textId="77777777" w:rsidR="00A33C31" w:rsidRPr="00E2688A" w:rsidRDefault="00A33C31" w:rsidP="00A33C31">
            <w:pPr>
              <w:jc w:val="center"/>
              <w:rPr>
                <w:color w:val="000000"/>
                <w:sz w:val="18"/>
                <w:szCs w:val="18"/>
              </w:rPr>
            </w:pPr>
            <w:r w:rsidRPr="00E2688A">
              <w:rPr>
                <w:color w:val="000000"/>
                <w:sz w:val="18"/>
                <w:szCs w:val="18"/>
              </w:rPr>
              <w:t>300,43</w:t>
            </w:r>
          </w:p>
        </w:tc>
        <w:tc>
          <w:tcPr>
            <w:tcW w:w="317" w:type="pct"/>
            <w:shd w:val="clear" w:color="auto" w:fill="auto"/>
            <w:noWrap/>
            <w:vAlign w:val="center"/>
            <w:hideMark/>
          </w:tcPr>
          <w:p w14:paraId="0469630B" w14:textId="77777777" w:rsidR="00A33C31" w:rsidRPr="00E2688A" w:rsidRDefault="00A33C31" w:rsidP="00A33C31">
            <w:pPr>
              <w:jc w:val="center"/>
              <w:rPr>
                <w:color w:val="000000"/>
                <w:sz w:val="18"/>
                <w:szCs w:val="18"/>
              </w:rPr>
            </w:pPr>
            <w:r w:rsidRPr="00E2688A">
              <w:rPr>
                <w:color w:val="000000"/>
                <w:sz w:val="18"/>
                <w:szCs w:val="18"/>
              </w:rPr>
              <w:t>550,39</w:t>
            </w:r>
          </w:p>
        </w:tc>
        <w:tc>
          <w:tcPr>
            <w:tcW w:w="300" w:type="pct"/>
            <w:shd w:val="clear" w:color="auto" w:fill="auto"/>
            <w:noWrap/>
            <w:vAlign w:val="center"/>
            <w:hideMark/>
          </w:tcPr>
          <w:p w14:paraId="5A095AE3" w14:textId="77777777" w:rsidR="00A33C31" w:rsidRPr="00E2688A" w:rsidRDefault="00A33C31" w:rsidP="00A33C31">
            <w:pPr>
              <w:jc w:val="center"/>
              <w:rPr>
                <w:color w:val="000000"/>
                <w:sz w:val="18"/>
                <w:szCs w:val="18"/>
              </w:rPr>
            </w:pPr>
            <w:r w:rsidRPr="00E2688A">
              <w:rPr>
                <w:color w:val="000000"/>
                <w:sz w:val="18"/>
                <w:szCs w:val="18"/>
              </w:rPr>
              <w:t>2385,02</w:t>
            </w:r>
          </w:p>
        </w:tc>
        <w:tc>
          <w:tcPr>
            <w:tcW w:w="360" w:type="pct"/>
            <w:shd w:val="clear" w:color="000000" w:fill="FFFFFF"/>
            <w:vAlign w:val="center"/>
            <w:hideMark/>
          </w:tcPr>
          <w:p w14:paraId="33F091A7"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2D81D78" w14:textId="77777777" w:rsidTr="00DF1646">
        <w:trPr>
          <w:trHeight w:val="227"/>
        </w:trPr>
        <w:tc>
          <w:tcPr>
            <w:tcW w:w="542" w:type="pct"/>
            <w:shd w:val="clear" w:color="auto" w:fill="auto"/>
            <w:vAlign w:val="center"/>
            <w:hideMark/>
          </w:tcPr>
          <w:p w14:paraId="2964E226" w14:textId="77777777" w:rsidR="00A33C31" w:rsidRPr="00E2688A" w:rsidRDefault="00A33C31" w:rsidP="00A33C31">
            <w:pPr>
              <w:jc w:val="center"/>
              <w:rPr>
                <w:color w:val="000000"/>
                <w:sz w:val="18"/>
                <w:szCs w:val="18"/>
              </w:rPr>
            </w:pPr>
            <w:r w:rsidRPr="00E2688A">
              <w:rPr>
                <w:color w:val="000000"/>
                <w:sz w:val="18"/>
                <w:szCs w:val="18"/>
              </w:rPr>
              <w:t>ТК-8.5</w:t>
            </w:r>
          </w:p>
        </w:tc>
        <w:tc>
          <w:tcPr>
            <w:tcW w:w="542" w:type="pct"/>
            <w:shd w:val="clear" w:color="auto" w:fill="auto"/>
            <w:vAlign w:val="center"/>
            <w:hideMark/>
          </w:tcPr>
          <w:p w14:paraId="1E44A0C7" w14:textId="77777777" w:rsidR="00A33C31" w:rsidRPr="00E2688A" w:rsidRDefault="00A33C31" w:rsidP="00A33C31">
            <w:pPr>
              <w:jc w:val="center"/>
              <w:rPr>
                <w:color w:val="000000"/>
                <w:sz w:val="18"/>
                <w:szCs w:val="18"/>
              </w:rPr>
            </w:pPr>
            <w:r w:rsidRPr="00E2688A">
              <w:rPr>
                <w:color w:val="000000"/>
                <w:sz w:val="18"/>
                <w:szCs w:val="18"/>
              </w:rPr>
              <w:t>ИТП Оборонная, 4</w:t>
            </w:r>
          </w:p>
        </w:tc>
        <w:tc>
          <w:tcPr>
            <w:tcW w:w="223" w:type="pct"/>
            <w:shd w:val="clear" w:color="auto" w:fill="auto"/>
            <w:vAlign w:val="center"/>
            <w:hideMark/>
          </w:tcPr>
          <w:p w14:paraId="49D8A505" w14:textId="77777777" w:rsidR="00A33C31" w:rsidRPr="00E2688A" w:rsidRDefault="00A33C31" w:rsidP="00A33C31">
            <w:pPr>
              <w:jc w:val="center"/>
              <w:rPr>
                <w:color w:val="000000"/>
                <w:sz w:val="18"/>
                <w:szCs w:val="18"/>
              </w:rPr>
            </w:pPr>
            <w:r w:rsidRPr="00E2688A">
              <w:rPr>
                <w:color w:val="000000"/>
                <w:sz w:val="18"/>
                <w:szCs w:val="18"/>
              </w:rPr>
              <w:t>3,5</w:t>
            </w:r>
          </w:p>
        </w:tc>
        <w:tc>
          <w:tcPr>
            <w:tcW w:w="217" w:type="pct"/>
            <w:shd w:val="clear" w:color="auto" w:fill="auto"/>
            <w:vAlign w:val="center"/>
            <w:hideMark/>
          </w:tcPr>
          <w:p w14:paraId="173F8989"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7B8C02A4"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hideMark/>
          </w:tcPr>
          <w:p w14:paraId="454E3E6C"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hideMark/>
          </w:tcPr>
          <w:p w14:paraId="65BD7DFD" w14:textId="77777777" w:rsidR="00A33C31" w:rsidRPr="00E2688A" w:rsidRDefault="00A33C31" w:rsidP="00A33C31">
            <w:pPr>
              <w:jc w:val="center"/>
              <w:rPr>
                <w:color w:val="000000"/>
                <w:sz w:val="18"/>
                <w:szCs w:val="18"/>
              </w:rPr>
            </w:pPr>
            <w:r w:rsidRPr="00E2688A">
              <w:rPr>
                <w:color w:val="000000"/>
                <w:sz w:val="18"/>
                <w:szCs w:val="18"/>
              </w:rPr>
              <w:t>18305,58</w:t>
            </w:r>
          </w:p>
        </w:tc>
        <w:tc>
          <w:tcPr>
            <w:tcW w:w="413" w:type="pct"/>
            <w:shd w:val="clear" w:color="000000" w:fill="FFFFFF"/>
            <w:vAlign w:val="center"/>
            <w:hideMark/>
          </w:tcPr>
          <w:p w14:paraId="31973B10"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11C19AB9"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4B5970BD"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4146F214" w14:textId="77777777" w:rsidR="00A33C31" w:rsidRPr="00E2688A" w:rsidRDefault="00A33C31" w:rsidP="00A33C31">
            <w:pPr>
              <w:jc w:val="center"/>
              <w:rPr>
                <w:color w:val="000000"/>
                <w:sz w:val="18"/>
                <w:szCs w:val="18"/>
              </w:rPr>
            </w:pPr>
            <w:r w:rsidRPr="00E2688A">
              <w:rPr>
                <w:color w:val="000000"/>
                <w:sz w:val="18"/>
                <w:szCs w:val="18"/>
              </w:rPr>
              <w:t>58,41</w:t>
            </w:r>
          </w:p>
        </w:tc>
        <w:tc>
          <w:tcPr>
            <w:tcW w:w="317" w:type="pct"/>
            <w:shd w:val="clear" w:color="auto" w:fill="auto"/>
            <w:noWrap/>
            <w:vAlign w:val="center"/>
            <w:hideMark/>
          </w:tcPr>
          <w:p w14:paraId="59C1C6ED" w14:textId="77777777" w:rsidR="00A33C31" w:rsidRPr="00E2688A" w:rsidRDefault="00A33C31" w:rsidP="00A33C31">
            <w:pPr>
              <w:jc w:val="center"/>
              <w:rPr>
                <w:color w:val="000000"/>
                <w:sz w:val="18"/>
                <w:szCs w:val="18"/>
              </w:rPr>
            </w:pPr>
            <w:r w:rsidRPr="00E2688A">
              <w:rPr>
                <w:color w:val="000000"/>
                <w:sz w:val="18"/>
                <w:szCs w:val="18"/>
              </w:rPr>
              <w:t>17,52</w:t>
            </w:r>
          </w:p>
        </w:tc>
        <w:tc>
          <w:tcPr>
            <w:tcW w:w="300" w:type="pct"/>
            <w:shd w:val="clear" w:color="auto" w:fill="auto"/>
            <w:noWrap/>
            <w:vAlign w:val="center"/>
            <w:hideMark/>
          </w:tcPr>
          <w:p w14:paraId="79F94DE2" w14:textId="77777777" w:rsidR="00A33C31" w:rsidRPr="00E2688A" w:rsidRDefault="00A33C31" w:rsidP="00A33C31">
            <w:pPr>
              <w:jc w:val="center"/>
              <w:rPr>
                <w:color w:val="000000"/>
                <w:sz w:val="18"/>
                <w:szCs w:val="18"/>
              </w:rPr>
            </w:pPr>
            <w:r w:rsidRPr="00E2688A">
              <w:rPr>
                <w:color w:val="000000"/>
                <w:sz w:val="18"/>
                <w:szCs w:val="18"/>
              </w:rPr>
              <w:t>75,93</w:t>
            </w:r>
          </w:p>
        </w:tc>
        <w:tc>
          <w:tcPr>
            <w:tcW w:w="360" w:type="pct"/>
            <w:shd w:val="clear" w:color="000000" w:fill="FFFFFF"/>
            <w:vAlign w:val="center"/>
            <w:hideMark/>
          </w:tcPr>
          <w:p w14:paraId="6C2DC47F"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C8B25E8" w14:textId="77777777" w:rsidTr="00DF1646">
        <w:trPr>
          <w:trHeight w:val="227"/>
        </w:trPr>
        <w:tc>
          <w:tcPr>
            <w:tcW w:w="542" w:type="pct"/>
            <w:shd w:val="clear" w:color="auto" w:fill="auto"/>
            <w:vAlign w:val="center"/>
            <w:hideMark/>
          </w:tcPr>
          <w:p w14:paraId="27EF5CA3" w14:textId="77777777" w:rsidR="00A33C31" w:rsidRPr="00E2688A" w:rsidRDefault="00A33C31" w:rsidP="00A33C31">
            <w:pPr>
              <w:jc w:val="center"/>
              <w:rPr>
                <w:color w:val="000000"/>
                <w:sz w:val="18"/>
                <w:szCs w:val="18"/>
              </w:rPr>
            </w:pPr>
            <w:r w:rsidRPr="00E2688A">
              <w:rPr>
                <w:color w:val="000000"/>
                <w:sz w:val="18"/>
                <w:szCs w:val="18"/>
              </w:rPr>
              <w:t>АК-1</w:t>
            </w:r>
          </w:p>
        </w:tc>
        <w:tc>
          <w:tcPr>
            <w:tcW w:w="542" w:type="pct"/>
            <w:shd w:val="clear" w:color="auto" w:fill="auto"/>
            <w:vAlign w:val="center"/>
            <w:hideMark/>
          </w:tcPr>
          <w:p w14:paraId="24C19D1A" w14:textId="77777777" w:rsidR="00A33C31" w:rsidRPr="00E2688A" w:rsidRDefault="00A33C31" w:rsidP="00A33C31">
            <w:pPr>
              <w:jc w:val="center"/>
              <w:rPr>
                <w:color w:val="000000"/>
                <w:sz w:val="18"/>
                <w:szCs w:val="18"/>
              </w:rPr>
            </w:pPr>
            <w:r w:rsidRPr="00E2688A">
              <w:rPr>
                <w:color w:val="000000"/>
                <w:sz w:val="18"/>
                <w:szCs w:val="18"/>
              </w:rPr>
              <w:t>АК-1.2</w:t>
            </w:r>
          </w:p>
        </w:tc>
        <w:tc>
          <w:tcPr>
            <w:tcW w:w="223" w:type="pct"/>
            <w:shd w:val="clear" w:color="auto" w:fill="auto"/>
            <w:vAlign w:val="center"/>
            <w:hideMark/>
          </w:tcPr>
          <w:p w14:paraId="32B4B7A7"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hideMark/>
          </w:tcPr>
          <w:p w14:paraId="59F646E7"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hideMark/>
          </w:tcPr>
          <w:p w14:paraId="580ADF76"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342BA003"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hideMark/>
          </w:tcPr>
          <w:p w14:paraId="08A66D62"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hideMark/>
          </w:tcPr>
          <w:p w14:paraId="73BEF75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00244517"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0A7B2D8B"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328EEB17" w14:textId="77777777" w:rsidR="00A33C31" w:rsidRPr="00E2688A" w:rsidRDefault="00A33C31" w:rsidP="00A33C31">
            <w:pPr>
              <w:jc w:val="center"/>
              <w:rPr>
                <w:color w:val="000000"/>
                <w:sz w:val="18"/>
                <w:szCs w:val="18"/>
              </w:rPr>
            </w:pPr>
            <w:r w:rsidRPr="00E2688A">
              <w:rPr>
                <w:color w:val="000000"/>
                <w:sz w:val="18"/>
                <w:szCs w:val="18"/>
              </w:rPr>
              <w:t>10,54</w:t>
            </w:r>
          </w:p>
        </w:tc>
        <w:tc>
          <w:tcPr>
            <w:tcW w:w="317" w:type="pct"/>
            <w:shd w:val="clear" w:color="auto" w:fill="auto"/>
            <w:noWrap/>
            <w:vAlign w:val="center"/>
            <w:hideMark/>
          </w:tcPr>
          <w:p w14:paraId="2FDD9F0C" w14:textId="77777777" w:rsidR="00A33C31" w:rsidRPr="00E2688A" w:rsidRDefault="00A33C31" w:rsidP="00A33C31">
            <w:pPr>
              <w:jc w:val="center"/>
              <w:rPr>
                <w:color w:val="000000"/>
                <w:sz w:val="18"/>
                <w:szCs w:val="18"/>
              </w:rPr>
            </w:pPr>
            <w:r w:rsidRPr="00E2688A">
              <w:rPr>
                <w:color w:val="000000"/>
                <w:sz w:val="18"/>
                <w:szCs w:val="18"/>
              </w:rPr>
              <w:t>3,16</w:t>
            </w:r>
          </w:p>
        </w:tc>
        <w:tc>
          <w:tcPr>
            <w:tcW w:w="300" w:type="pct"/>
            <w:shd w:val="clear" w:color="auto" w:fill="auto"/>
            <w:noWrap/>
            <w:vAlign w:val="center"/>
            <w:hideMark/>
          </w:tcPr>
          <w:p w14:paraId="642B67CF" w14:textId="77777777" w:rsidR="00A33C31" w:rsidRPr="00E2688A" w:rsidRDefault="00A33C31" w:rsidP="00A33C31">
            <w:pPr>
              <w:jc w:val="center"/>
              <w:rPr>
                <w:color w:val="000000"/>
                <w:sz w:val="18"/>
                <w:szCs w:val="18"/>
              </w:rPr>
            </w:pPr>
            <w:r w:rsidRPr="00E2688A">
              <w:rPr>
                <w:color w:val="000000"/>
                <w:sz w:val="18"/>
                <w:szCs w:val="18"/>
              </w:rPr>
              <w:t>13,70</w:t>
            </w:r>
          </w:p>
        </w:tc>
        <w:tc>
          <w:tcPr>
            <w:tcW w:w="360" w:type="pct"/>
            <w:shd w:val="clear" w:color="000000" w:fill="FFFFFF"/>
            <w:vAlign w:val="center"/>
            <w:hideMark/>
          </w:tcPr>
          <w:p w14:paraId="703A6D97"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5D84CF2" w14:textId="77777777" w:rsidTr="00DF1646">
        <w:trPr>
          <w:trHeight w:val="227"/>
        </w:trPr>
        <w:tc>
          <w:tcPr>
            <w:tcW w:w="542" w:type="pct"/>
            <w:shd w:val="clear" w:color="auto" w:fill="auto"/>
            <w:vAlign w:val="center"/>
            <w:hideMark/>
          </w:tcPr>
          <w:p w14:paraId="5139E60F" w14:textId="77777777" w:rsidR="00A33C31" w:rsidRPr="00E2688A" w:rsidRDefault="00A33C31" w:rsidP="00A33C31">
            <w:pPr>
              <w:jc w:val="center"/>
              <w:rPr>
                <w:color w:val="000000"/>
                <w:sz w:val="18"/>
                <w:szCs w:val="18"/>
              </w:rPr>
            </w:pPr>
            <w:r w:rsidRPr="00E2688A">
              <w:rPr>
                <w:color w:val="000000"/>
                <w:sz w:val="18"/>
                <w:szCs w:val="18"/>
              </w:rPr>
              <w:t>АК-2.1</w:t>
            </w:r>
          </w:p>
        </w:tc>
        <w:tc>
          <w:tcPr>
            <w:tcW w:w="542" w:type="pct"/>
            <w:shd w:val="clear" w:color="auto" w:fill="auto"/>
            <w:vAlign w:val="center"/>
            <w:hideMark/>
          </w:tcPr>
          <w:p w14:paraId="353BB0CE" w14:textId="77777777" w:rsidR="00A33C31" w:rsidRPr="00E2688A" w:rsidRDefault="00A33C31" w:rsidP="00A33C31">
            <w:pPr>
              <w:jc w:val="center"/>
              <w:rPr>
                <w:color w:val="000000"/>
                <w:sz w:val="18"/>
                <w:szCs w:val="18"/>
              </w:rPr>
            </w:pPr>
            <w:r w:rsidRPr="00E2688A">
              <w:rPr>
                <w:color w:val="000000"/>
                <w:sz w:val="18"/>
                <w:szCs w:val="18"/>
              </w:rPr>
              <w:t>АК-2.6</w:t>
            </w:r>
          </w:p>
        </w:tc>
        <w:tc>
          <w:tcPr>
            <w:tcW w:w="223" w:type="pct"/>
            <w:shd w:val="clear" w:color="auto" w:fill="auto"/>
            <w:vAlign w:val="center"/>
            <w:hideMark/>
          </w:tcPr>
          <w:p w14:paraId="4DFAA321" w14:textId="77777777" w:rsidR="00A33C31" w:rsidRPr="00E2688A" w:rsidRDefault="00A33C31" w:rsidP="00A33C31">
            <w:pPr>
              <w:jc w:val="center"/>
              <w:rPr>
                <w:color w:val="000000"/>
                <w:sz w:val="18"/>
                <w:szCs w:val="18"/>
              </w:rPr>
            </w:pPr>
            <w:r w:rsidRPr="00E2688A">
              <w:rPr>
                <w:color w:val="000000"/>
                <w:sz w:val="18"/>
                <w:szCs w:val="18"/>
              </w:rPr>
              <w:t>20</w:t>
            </w:r>
          </w:p>
        </w:tc>
        <w:tc>
          <w:tcPr>
            <w:tcW w:w="217" w:type="pct"/>
            <w:shd w:val="clear" w:color="auto" w:fill="auto"/>
            <w:vAlign w:val="center"/>
            <w:hideMark/>
          </w:tcPr>
          <w:p w14:paraId="23511017"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hideMark/>
          </w:tcPr>
          <w:p w14:paraId="77E319CB"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5E617FF9"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hideMark/>
          </w:tcPr>
          <w:p w14:paraId="5D775DC7"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hideMark/>
          </w:tcPr>
          <w:p w14:paraId="475591D4"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38C8597E"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91E0AB1"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108D12ED" w14:textId="77777777" w:rsidR="00A33C31" w:rsidRPr="00E2688A" w:rsidRDefault="00A33C31" w:rsidP="00A33C31">
            <w:pPr>
              <w:jc w:val="center"/>
              <w:rPr>
                <w:color w:val="000000"/>
                <w:sz w:val="18"/>
                <w:szCs w:val="18"/>
              </w:rPr>
            </w:pPr>
            <w:r w:rsidRPr="00E2688A">
              <w:rPr>
                <w:color w:val="000000"/>
                <w:sz w:val="18"/>
                <w:szCs w:val="18"/>
              </w:rPr>
              <w:t>210,83</w:t>
            </w:r>
          </w:p>
        </w:tc>
        <w:tc>
          <w:tcPr>
            <w:tcW w:w="317" w:type="pct"/>
            <w:shd w:val="clear" w:color="auto" w:fill="auto"/>
            <w:noWrap/>
            <w:vAlign w:val="center"/>
            <w:hideMark/>
          </w:tcPr>
          <w:p w14:paraId="0F1BD3DC" w14:textId="77777777" w:rsidR="00A33C31" w:rsidRPr="00E2688A" w:rsidRDefault="00A33C31" w:rsidP="00A33C31">
            <w:pPr>
              <w:jc w:val="center"/>
              <w:rPr>
                <w:color w:val="000000"/>
                <w:sz w:val="18"/>
                <w:szCs w:val="18"/>
              </w:rPr>
            </w:pPr>
            <w:r w:rsidRPr="00E2688A">
              <w:rPr>
                <w:color w:val="000000"/>
                <w:sz w:val="18"/>
                <w:szCs w:val="18"/>
              </w:rPr>
              <w:t>63,25</w:t>
            </w:r>
          </w:p>
        </w:tc>
        <w:tc>
          <w:tcPr>
            <w:tcW w:w="300" w:type="pct"/>
            <w:shd w:val="clear" w:color="auto" w:fill="auto"/>
            <w:noWrap/>
            <w:vAlign w:val="center"/>
            <w:hideMark/>
          </w:tcPr>
          <w:p w14:paraId="399B5685" w14:textId="77777777" w:rsidR="00A33C31" w:rsidRPr="00E2688A" w:rsidRDefault="00A33C31" w:rsidP="00A33C31">
            <w:pPr>
              <w:jc w:val="center"/>
              <w:rPr>
                <w:color w:val="000000"/>
                <w:sz w:val="18"/>
                <w:szCs w:val="18"/>
              </w:rPr>
            </w:pPr>
            <w:r w:rsidRPr="00E2688A">
              <w:rPr>
                <w:color w:val="000000"/>
                <w:sz w:val="18"/>
                <w:szCs w:val="18"/>
              </w:rPr>
              <w:t>274,08</w:t>
            </w:r>
          </w:p>
        </w:tc>
        <w:tc>
          <w:tcPr>
            <w:tcW w:w="360" w:type="pct"/>
            <w:shd w:val="clear" w:color="000000" w:fill="FFFFFF"/>
            <w:vAlign w:val="center"/>
            <w:hideMark/>
          </w:tcPr>
          <w:p w14:paraId="1752FD9E"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37222C2" w14:textId="77777777" w:rsidTr="00DF1646">
        <w:trPr>
          <w:trHeight w:val="227"/>
        </w:trPr>
        <w:tc>
          <w:tcPr>
            <w:tcW w:w="542" w:type="pct"/>
            <w:shd w:val="clear" w:color="auto" w:fill="auto"/>
            <w:vAlign w:val="center"/>
            <w:hideMark/>
          </w:tcPr>
          <w:p w14:paraId="360CC2BF" w14:textId="77777777" w:rsidR="00A33C31" w:rsidRPr="00E2688A" w:rsidRDefault="00A33C31" w:rsidP="00A33C31">
            <w:pPr>
              <w:jc w:val="center"/>
              <w:rPr>
                <w:color w:val="000000"/>
                <w:sz w:val="18"/>
                <w:szCs w:val="18"/>
              </w:rPr>
            </w:pPr>
            <w:r w:rsidRPr="00E2688A">
              <w:rPr>
                <w:color w:val="000000"/>
                <w:sz w:val="18"/>
                <w:szCs w:val="18"/>
              </w:rPr>
              <w:t>АК-2</w:t>
            </w:r>
          </w:p>
        </w:tc>
        <w:tc>
          <w:tcPr>
            <w:tcW w:w="542" w:type="pct"/>
            <w:shd w:val="clear" w:color="auto" w:fill="auto"/>
            <w:vAlign w:val="center"/>
            <w:hideMark/>
          </w:tcPr>
          <w:p w14:paraId="2297E345" w14:textId="77777777" w:rsidR="00A33C31" w:rsidRPr="00E2688A" w:rsidRDefault="00A33C31" w:rsidP="00A33C31">
            <w:pPr>
              <w:ind w:left="-110" w:right="-100"/>
              <w:jc w:val="center"/>
              <w:rPr>
                <w:color w:val="000000"/>
                <w:sz w:val="18"/>
                <w:szCs w:val="18"/>
              </w:rPr>
            </w:pPr>
            <w:r w:rsidRPr="00E2688A">
              <w:rPr>
                <w:color w:val="000000"/>
                <w:sz w:val="18"/>
                <w:szCs w:val="18"/>
              </w:rPr>
              <w:t>АК-2.3</w:t>
            </w:r>
          </w:p>
        </w:tc>
        <w:tc>
          <w:tcPr>
            <w:tcW w:w="223" w:type="pct"/>
            <w:shd w:val="clear" w:color="auto" w:fill="auto"/>
            <w:vAlign w:val="center"/>
            <w:hideMark/>
          </w:tcPr>
          <w:p w14:paraId="37F6854A"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hideMark/>
          </w:tcPr>
          <w:p w14:paraId="07643CB5" w14:textId="77777777" w:rsidR="00A33C31" w:rsidRPr="00E2688A" w:rsidRDefault="00A33C31" w:rsidP="00A33C31">
            <w:pPr>
              <w:jc w:val="center"/>
              <w:rPr>
                <w:color w:val="000000"/>
                <w:sz w:val="18"/>
                <w:szCs w:val="18"/>
              </w:rPr>
            </w:pPr>
            <w:r w:rsidRPr="00E2688A">
              <w:rPr>
                <w:color w:val="000000"/>
                <w:sz w:val="18"/>
                <w:szCs w:val="18"/>
              </w:rPr>
              <w:t>0,07</w:t>
            </w:r>
          </w:p>
        </w:tc>
        <w:tc>
          <w:tcPr>
            <w:tcW w:w="411" w:type="pct"/>
            <w:shd w:val="clear" w:color="auto" w:fill="auto"/>
            <w:vAlign w:val="center"/>
            <w:hideMark/>
          </w:tcPr>
          <w:p w14:paraId="2B79908C"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71AB0573"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hideMark/>
          </w:tcPr>
          <w:p w14:paraId="48FD0EA1" w14:textId="77777777" w:rsidR="00A33C31" w:rsidRPr="00E2688A" w:rsidRDefault="00A33C31" w:rsidP="00A33C31">
            <w:pPr>
              <w:jc w:val="center"/>
              <w:rPr>
                <w:color w:val="000000"/>
                <w:sz w:val="18"/>
                <w:szCs w:val="18"/>
              </w:rPr>
            </w:pPr>
            <w:r w:rsidRPr="00E2688A">
              <w:rPr>
                <w:color w:val="000000"/>
                <w:sz w:val="18"/>
                <w:szCs w:val="18"/>
              </w:rPr>
              <w:t>22445,07</w:t>
            </w:r>
          </w:p>
        </w:tc>
        <w:tc>
          <w:tcPr>
            <w:tcW w:w="413" w:type="pct"/>
            <w:shd w:val="clear" w:color="000000" w:fill="FFFFFF"/>
            <w:vAlign w:val="center"/>
            <w:hideMark/>
          </w:tcPr>
          <w:p w14:paraId="2F270816"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076E066B"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22F8E2DB"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4123B6F0" w14:textId="77777777" w:rsidR="00A33C31" w:rsidRPr="00E2688A" w:rsidRDefault="00A33C31" w:rsidP="00A33C31">
            <w:pPr>
              <w:jc w:val="center"/>
              <w:rPr>
                <w:color w:val="000000"/>
                <w:sz w:val="18"/>
                <w:szCs w:val="18"/>
              </w:rPr>
            </w:pPr>
            <w:r w:rsidRPr="00E2688A">
              <w:rPr>
                <w:color w:val="000000"/>
                <w:sz w:val="18"/>
                <w:szCs w:val="18"/>
              </w:rPr>
              <w:t>20,46</w:t>
            </w:r>
          </w:p>
        </w:tc>
        <w:tc>
          <w:tcPr>
            <w:tcW w:w="317" w:type="pct"/>
            <w:shd w:val="clear" w:color="auto" w:fill="auto"/>
            <w:noWrap/>
            <w:vAlign w:val="center"/>
            <w:hideMark/>
          </w:tcPr>
          <w:p w14:paraId="122DE4B1" w14:textId="77777777" w:rsidR="00A33C31" w:rsidRPr="00E2688A" w:rsidRDefault="00A33C31" w:rsidP="00A33C31">
            <w:pPr>
              <w:jc w:val="center"/>
              <w:rPr>
                <w:color w:val="000000"/>
                <w:sz w:val="18"/>
                <w:szCs w:val="18"/>
              </w:rPr>
            </w:pPr>
            <w:r w:rsidRPr="00E2688A">
              <w:rPr>
                <w:color w:val="000000"/>
                <w:sz w:val="18"/>
                <w:szCs w:val="18"/>
              </w:rPr>
              <w:t>152,07</w:t>
            </w:r>
          </w:p>
        </w:tc>
        <w:tc>
          <w:tcPr>
            <w:tcW w:w="300" w:type="pct"/>
            <w:shd w:val="clear" w:color="auto" w:fill="auto"/>
            <w:noWrap/>
            <w:vAlign w:val="center"/>
            <w:hideMark/>
          </w:tcPr>
          <w:p w14:paraId="05AB0311" w14:textId="77777777" w:rsidR="00A33C31" w:rsidRPr="00E2688A" w:rsidRDefault="00A33C31" w:rsidP="00A33C31">
            <w:pPr>
              <w:jc w:val="center"/>
              <w:rPr>
                <w:color w:val="000000"/>
                <w:sz w:val="18"/>
                <w:szCs w:val="18"/>
              </w:rPr>
            </w:pPr>
            <w:r w:rsidRPr="00E2688A">
              <w:rPr>
                <w:color w:val="000000"/>
                <w:sz w:val="18"/>
                <w:szCs w:val="18"/>
              </w:rPr>
              <w:t>658,99</w:t>
            </w:r>
          </w:p>
        </w:tc>
        <w:tc>
          <w:tcPr>
            <w:tcW w:w="360" w:type="pct"/>
            <w:shd w:val="clear" w:color="000000" w:fill="FFFFFF"/>
            <w:vAlign w:val="center"/>
            <w:hideMark/>
          </w:tcPr>
          <w:p w14:paraId="0CA14F76"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DA6C568" w14:textId="77777777" w:rsidTr="00DF1646">
        <w:trPr>
          <w:trHeight w:val="227"/>
        </w:trPr>
        <w:tc>
          <w:tcPr>
            <w:tcW w:w="542" w:type="pct"/>
            <w:shd w:val="clear" w:color="auto" w:fill="auto"/>
            <w:vAlign w:val="center"/>
            <w:hideMark/>
          </w:tcPr>
          <w:p w14:paraId="6CAC2B7D" w14:textId="77777777" w:rsidR="00A33C31" w:rsidRPr="00E2688A" w:rsidRDefault="00A33C31" w:rsidP="00A33C31">
            <w:pPr>
              <w:jc w:val="center"/>
              <w:rPr>
                <w:color w:val="000000"/>
                <w:sz w:val="18"/>
                <w:szCs w:val="18"/>
              </w:rPr>
            </w:pPr>
            <w:r w:rsidRPr="00E2688A">
              <w:rPr>
                <w:color w:val="000000"/>
                <w:sz w:val="18"/>
                <w:szCs w:val="18"/>
              </w:rPr>
              <w:t>АК-2</w:t>
            </w:r>
          </w:p>
        </w:tc>
        <w:tc>
          <w:tcPr>
            <w:tcW w:w="542" w:type="pct"/>
            <w:shd w:val="clear" w:color="auto" w:fill="auto"/>
            <w:vAlign w:val="center"/>
            <w:hideMark/>
          </w:tcPr>
          <w:p w14:paraId="240D5166" w14:textId="77777777" w:rsidR="00A33C31" w:rsidRPr="00E2688A" w:rsidRDefault="00A33C31" w:rsidP="00A33C31">
            <w:pPr>
              <w:ind w:left="-110" w:right="-100"/>
              <w:jc w:val="center"/>
              <w:rPr>
                <w:color w:val="000000"/>
                <w:sz w:val="18"/>
                <w:szCs w:val="18"/>
              </w:rPr>
            </w:pPr>
            <w:r w:rsidRPr="00E2688A">
              <w:rPr>
                <w:color w:val="000000"/>
                <w:sz w:val="18"/>
                <w:szCs w:val="18"/>
              </w:rPr>
              <w:t>АК-2.2</w:t>
            </w:r>
          </w:p>
        </w:tc>
        <w:tc>
          <w:tcPr>
            <w:tcW w:w="223" w:type="pct"/>
            <w:shd w:val="clear" w:color="auto" w:fill="auto"/>
            <w:vAlign w:val="center"/>
            <w:hideMark/>
          </w:tcPr>
          <w:p w14:paraId="2DF87A9E"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hideMark/>
          </w:tcPr>
          <w:p w14:paraId="3084BA98"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hideMark/>
          </w:tcPr>
          <w:p w14:paraId="6EF71FB9"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1988F97D"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hideMark/>
          </w:tcPr>
          <w:p w14:paraId="36D7FEDC"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hideMark/>
          </w:tcPr>
          <w:p w14:paraId="17591E95"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50F6F9BE"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2DD7D008"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4B548CDC" w14:textId="77777777" w:rsidR="00A33C31" w:rsidRPr="00E2688A" w:rsidRDefault="00A33C31" w:rsidP="00A33C31">
            <w:pPr>
              <w:jc w:val="center"/>
              <w:rPr>
                <w:color w:val="000000"/>
                <w:sz w:val="18"/>
                <w:szCs w:val="18"/>
              </w:rPr>
            </w:pPr>
            <w:r w:rsidRPr="00E2688A">
              <w:rPr>
                <w:color w:val="000000"/>
                <w:sz w:val="18"/>
                <w:szCs w:val="18"/>
              </w:rPr>
              <w:t>10,54</w:t>
            </w:r>
          </w:p>
        </w:tc>
        <w:tc>
          <w:tcPr>
            <w:tcW w:w="317" w:type="pct"/>
            <w:shd w:val="clear" w:color="auto" w:fill="auto"/>
            <w:noWrap/>
            <w:vAlign w:val="center"/>
            <w:hideMark/>
          </w:tcPr>
          <w:p w14:paraId="05ACB87B" w14:textId="77777777" w:rsidR="00A33C31" w:rsidRPr="00E2688A" w:rsidRDefault="00A33C31" w:rsidP="00A33C31">
            <w:pPr>
              <w:jc w:val="center"/>
              <w:rPr>
                <w:color w:val="000000"/>
                <w:sz w:val="18"/>
                <w:szCs w:val="18"/>
              </w:rPr>
            </w:pPr>
            <w:r w:rsidRPr="00E2688A">
              <w:rPr>
                <w:color w:val="000000"/>
                <w:sz w:val="18"/>
                <w:szCs w:val="18"/>
              </w:rPr>
              <w:t>79,97</w:t>
            </w:r>
          </w:p>
        </w:tc>
        <w:tc>
          <w:tcPr>
            <w:tcW w:w="300" w:type="pct"/>
            <w:shd w:val="clear" w:color="auto" w:fill="auto"/>
            <w:noWrap/>
            <w:vAlign w:val="center"/>
            <w:hideMark/>
          </w:tcPr>
          <w:p w14:paraId="4E2DF104" w14:textId="77777777" w:rsidR="00A33C31" w:rsidRPr="00E2688A" w:rsidRDefault="00A33C31" w:rsidP="00A33C31">
            <w:pPr>
              <w:jc w:val="center"/>
              <w:rPr>
                <w:color w:val="000000"/>
                <w:sz w:val="18"/>
                <w:szCs w:val="18"/>
              </w:rPr>
            </w:pPr>
            <w:r w:rsidRPr="00E2688A">
              <w:rPr>
                <w:color w:val="000000"/>
                <w:sz w:val="18"/>
                <w:szCs w:val="18"/>
              </w:rPr>
              <w:t>346,54</w:t>
            </w:r>
          </w:p>
        </w:tc>
        <w:tc>
          <w:tcPr>
            <w:tcW w:w="360" w:type="pct"/>
            <w:shd w:val="clear" w:color="000000" w:fill="FFFFFF"/>
            <w:vAlign w:val="center"/>
            <w:hideMark/>
          </w:tcPr>
          <w:p w14:paraId="53841858"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56BA6D0" w14:textId="77777777" w:rsidTr="00DF1646">
        <w:trPr>
          <w:trHeight w:val="227"/>
        </w:trPr>
        <w:tc>
          <w:tcPr>
            <w:tcW w:w="542" w:type="pct"/>
            <w:shd w:val="clear" w:color="auto" w:fill="auto"/>
            <w:vAlign w:val="center"/>
            <w:hideMark/>
          </w:tcPr>
          <w:p w14:paraId="51EFEDAA" w14:textId="77777777" w:rsidR="00A33C31" w:rsidRPr="00E2688A" w:rsidRDefault="00A33C31" w:rsidP="00A33C31">
            <w:pPr>
              <w:jc w:val="center"/>
              <w:rPr>
                <w:color w:val="000000"/>
                <w:sz w:val="18"/>
                <w:szCs w:val="18"/>
              </w:rPr>
            </w:pPr>
            <w:r w:rsidRPr="00E2688A">
              <w:rPr>
                <w:color w:val="000000"/>
                <w:sz w:val="18"/>
                <w:szCs w:val="18"/>
              </w:rPr>
              <w:t>ТК-8.2</w:t>
            </w:r>
          </w:p>
        </w:tc>
        <w:tc>
          <w:tcPr>
            <w:tcW w:w="542" w:type="pct"/>
            <w:shd w:val="clear" w:color="auto" w:fill="auto"/>
            <w:vAlign w:val="center"/>
            <w:hideMark/>
          </w:tcPr>
          <w:p w14:paraId="7C7D6626" w14:textId="77777777" w:rsidR="00A33C31" w:rsidRPr="00E2688A" w:rsidRDefault="00A33C31" w:rsidP="00A33C31">
            <w:pPr>
              <w:ind w:left="-110" w:right="-100"/>
              <w:jc w:val="center"/>
              <w:rPr>
                <w:color w:val="000000"/>
                <w:sz w:val="18"/>
                <w:szCs w:val="18"/>
              </w:rPr>
            </w:pPr>
            <w:r w:rsidRPr="00E2688A">
              <w:rPr>
                <w:color w:val="000000"/>
                <w:sz w:val="18"/>
                <w:szCs w:val="18"/>
              </w:rPr>
              <w:t>ТК-8.5</w:t>
            </w:r>
          </w:p>
        </w:tc>
        <w:tc>
          <w:tcPr>
            <w:tcW w:w="223" w:type="pct"/>
            <w:shd w:val="clear" w:color="auto" w:fill="auto"/>
            <w:vAlign w:val="center"/>
            <w:hideMark/>
          </w:tcPr>
          <w:p w14:paraId="71C4C660" w14:textId="77777777" w:rsidR="00A33C31" w:rsidRPr="00E2688A" w:rsidRDefault="00A33C31" w:rsidP="00A33C31">
            <w:pPr>
              <w:jc w:val="center"/>
              <w:rPr>
                <w:color w:val="000000"/>
                <w:sz w:val="18"/>
                <w:szCs w:val="18"/>
              </w:rPr>
            </w:pPr>
            <w:r w:rsidRPr="00E2688A">
              <w:rPr>
                <w:color w:val="000000"/>
                <w:sz w:val="18"/>
                <w:szCs w:val="18"/>
              </w:rPr>
              <w:t>8,7</w:t>
            </w:r>
          </w:p>
        </w:tc>
        <w:tc>
          <w:tcPr>
            <w:tcW w:w="217" w:type="pct"/>
            <w:shd w:val="clear" w:color="auto" w:fill="auto"/>
            <w:vAlign w:val="center"/>
            <w:hideMark/>
          </w:tcPr>
          <w:p w14:paraId="24FB3368"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53EFF139"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37060CBF"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hideMark/>
          </w:tcPr>
          <w:p w14:paraId="7E23CA95" w14:textId="77777777" w:rsidR="00A33C31" w:rsidRPr="00E2688A" w:rsidRDefault="00A33C31" w:rsidP="00A33C31">
            <w:pPr>
              <w:jc w:val="center"/>
              <w:rPr>
                <w:color w:val="000000"/>
                <w:sz w:val="18"/>
                <w:szCs w:val="18"/>
              </w:rPr>
            </w:pPr>
            <w:r w:rsidRPr="00E2688A">
              <w:rPr>
                <w:color w:val="000000"/>
                <w:sz w:val="18"/>
                <w:szCs w:val="18"/>
              </w:rPr>
              <w:t>14259,69</w:t>
            </w:r>
          </w:p>
        </w:tc>
        <w:tc>
          <w:tcPr>
            <w:tcW w:w="413" w:type="pct"/>
            <w:shd w:val="clear" w:color="000000" w:fill="FFFFFF"/>
            <w:vAlign w:val="center"/>
            <w:hideMark/>
          </w:tcPr>
          <w:p w14:paraId="3E1FB61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619A0CF0"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6DEF38F0"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0D6842A8" w14:textId="77777777" w:rsidR="00A33C31" w:rsidRPr="00E2688A" w:rsidRDefault="00A33C31" w:rsidP="00A33C31">
            <w:pPr>
              <w:jc w:val="center"/>
              <w:rPr>
                <w:color w:val="000000"/>
                <w:sz w:val="18"/>
                <w:szCs w:val="18"/>
              </w:rPr>
            </w:pPr>
            <w:r w:rsidRPr="00E2688A">
              <w:rPr>
                <w:color w:val="000000"/>
                <w:sz w:val="18"/>
                <w:szCs w:val="18"/>
              </w:rPr>
              <w:t>113,09</w:t>
            </w:r>
          </w:p>
        </w:tc>
        <w:tc>
          <w:tcPr>
            <w:tcW w:w="317" w:type="pct"/>
            <w:shd w:val="clear" w:color="auto" w:fill="auto"/>
            <w:noWrap/>
            <w:vAlign w:val="center"/>
            <w:hideMark/>
          </w:tcPr>
          <w:p w14:paraId="73D1D70F" w14:textId="77777777" w:rsidR="00A33C31" w:rsidRPr="00E2688A" w:rsidRDefault="00A33C31" w:rsidP="00A33C31">
            <w:pPr>
              <w:jc w:val="center"/>
              <w:rPr>
                <w:color w:val="000000"/>
                <w:sz w:val="18"/>
                <w:szCs w:val="18"/>
              </w:rPr>
            </w:pPr>
            <w:r w:rsidRPr="00E2688A">
              <w:rPr>
                <w:color w:val="000000"/>
                <w:sz w:val="18"/>
                <w:szCs w:val="18"/>
              </w:rPr>
              <w:t>221,19</w:t>
            </w:r>
          </w:p>
        </w:tc>
        <w:tc>
          <w:tcPr>
            <w:tcW w:w="300" w:type="pct"/>
            <w:shd w:val="clear" w:color="auto" w:fill="auto"/>
            <w:noWrap/>
            <w:vAlign w:val="center"/>
            <w:hideMark/>
          </w:tcPr>
          <w:p w14:paraId="543444D9" w14:textId="77777777" w:rsidR="00A33C31" w:rsidRPr="00E2688A" w:rsidRDefault="00A33C31" w:rsidP="00A33C31">
            <w:pPr>
              <w:jc w:val="center"/>
              <w:rPr>
                <w:color w:val="000000"/>
                <w:sz w:val="18"/>
                <w:szCs w:val="18"/>
              </w:rPr>
            </w:pPr>
            <w:r w:rsidRPr="00E2688A">
              <w:rPr>
                <w:color w:val="000000"/>
                <w:sz w:val="18"/>
                <w:szCs w:val="18"/>
              </w:rPr>
              <w:t>958,51</w:t>
            </w:r>
          </w:p>
        </w:tc>
        <w:tc>
          <w:tcPr>
            <w:tcW w:w="360" w:type="pct"/>
            <w:shd w:val="clear" w:color="000000" w:fill="FFFFFF"/>
            <w:vAlign w:val="center"/>
            <w:hideMark/>
          </w:tcPr>
          <w:p w14:paraId="74420FF9"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B492BF3" w14:textId="77777777" w:rsidTr="00DF1646">
        <w:trPr>
          <w:trHeight w:val="227"/>
        </w:trPr>
        <w:tc>
          <w:tcPr>
            <w:tcW w:w="542" w:type="pct"/>
            <w:shd w:val="clear" w:color="auto" w:fill="auto"/>
            <w:vAlign w:val="center"/>
            <w:hideMark/>
          </w:tcPr>
          <w:p w14:paraId="2DEB4E02" w14:textId="77777777" w:rsidR="00A33C31" w:rsidRPr="00E2688A" w:rsidRDefault="00A33C31" w:rsidP="00A33C31">
            <w:pPr>
              <w:ind w:left="-110" w:right="-100"/>
              <w:jc w:val="center"/>
              <w:rPr>
                <w:color w:val="000000"/>
                <w:sz w:val="18"/>
                <w:szCs w:val="18"/>
              </w:rPr>
            </w:pPr>
            <w:r w:rsidRPr="00E2688A">
              <w:rPr>
                <w:color w:val="000000"/>
                <w:sz w:val="18"/>
                <w:szCs w:val="18"/>
              </w:rPr>
              <w:t>АК-2</w:t>
            </w:r>
          </w:p>
        </w:tc>
        <w:tc>
          <w:tcPr>
            <w:tcW w:w="542" w:type="pct"/>
            <w:shd w:val="clear" w:color="auto" w:fill="auto"/>
            <w:vAlign w:val="center"/>
            <w:hideMark/>
          </w:tcPr>
          <w:p w14:paraId="371C7167" w14:textId="77777777" w:rsidR="00A33C31" w:rsidRPr="00E2688A" w:rsidRDefault="00A33C31" w:rsidP="00A33C31">
            <w:pPr>
              <w:ind w:left="-110" w:right="-100"/>
              <w:jc w:val="center"/>
              <w:rPr>
                <w:color w:val="000000"/>
                <w:sz w:val="18"/>
                <w:szCs w:val="18"/>
              </w:rPr>
            </w:pPr>
            <w:r w:rsidRPr="00E2688A">
              <w:rPr>
                <w:color w:val="000000"/>
                <w:sz w:val="18"/>
                <w:szCs w:val="18"/>
              </w:rPr>
              <w:t>АК-2.1</w:t>
            </w:r>
          </w:p>
        </w:tc>
        <w:tc>
          <w:tcPr>
            <w:tcW w:w="223" w:type="pct"/>
            <w:shd w:val="clear" w:color="auto" w:fill="auto"/>
            <w:vAlign w:val="center"/>
            <w:hideMark/>
          </w:tcPr>
          <w:p w14:paraId="59374B9E"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hideMark/>
          </w:tcPr>
          <w:p w14:paraId="395CC603"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hideMark/>
          </w:tcPr>
          <w:p w14:paraId="37254439"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2BB6FE19"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hideMark/>
          </w:tcPr>
          <w:p w14:paraId="263ED22F" w14:textId="77777777" w:rsidR="00A33C31" w:rsidRPr="00E2688A" w:rsidRDefault="00A33C31" w:rsidP="00A33C31">
            <w:pPr>
              <w:jc w:val="center"/>
              <w:rPr>
                <w:color w:val="000000"/>
                <w:sz w:val="18"/>
                <w:szCs w:val="18"/>
              </w:rPr>
            </w:pPr>
            <w:r w:rsidRPr="00E2688A">
              <w:rPr>
                <w:color w:val="000000"/>
                <w:sz w:val="18"/>
                <w:szCs w:val="18"/>
              </w:rPr>
              <w:t>16999,52</w:t>
            </w:r>
          </w:p>
        </w:tc>
        <w:tc>
          <w:tcPr>
            <w:tcW w:w="413" w:type="pct"/>
            <w:shd w:val="clear" w:color="000000" w:fill="FFFFFF"/>
            <w:vAlign w:val="center"/>
            <w:hideMark/>
          </w:tcPr>
          <w:p w14:paraId="53122B64"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7B177EC1"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4F66B3BD"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320A3CCB" w14:textId="77777777" w:rsidR="00A33C31" w:rsidRPr="00E2688A" w:rsidRDefault="00A33C31" w:rsidP="00A33C31">
            <w:pPr>
              <w:jc w:val="center"/>
              <w:rPr>
                <w:color w:val="000000"/>
                <w:sz w:val="18"/>
                <w:szCs w:val="18"/>
              </w:rPr>
            </w:pPr>
            <w:r w:rsidRPr="00E2688A">
              <w:rPr>
                <w:color w:val="000000"/>
                <w:sz w:val="18"/>
                <w:szCs w:val="18"/>
              </w:rPr>
              <w:t>15,50</w:t>
            </w:r>
          </w:p>
        </w:tc>
        <w:tc>
          <w:tcPr>
            <w:tcW w:w="317" w:type="pct"/>
            <w:shd w:val="clear" w:color="auto" w:fill="auto"/>
            <w:noWrap/>
            <w:vAlign w:val="center"/>
            <w:hideMark/>
          </w:tcPr>
          <w:p w14:paraId="4DCAF723" w14:textId="77777777" w:rsidR="00A33C31" w:rsidRPr="00E2688A" w:rsidRDefault="00A33C31" w:rsidP="00A33C31">
            <w:pPr>
              <w:jc w:val="center"/>
              <w:rPr>
                <w:color w:val="000000"/>
                <w:sz w:val="18"/>
                <w:szCs w:val="18"/>
              </w:rPr>
            </w:pPr>
            <w:r w:rsidRPr="00E2688A">
              <w:rPr>
                <w:color w:val="000000"/>
                <w:sz w:val="18"/>
                <w:szCs w:val="18"/>
              </w:rPr>
              <w:t>23,01</w:t>
            </w:r>
          </w:p>
        </w:tc>
        <w:tc>
          <w:tcPr>
            <w:tcW w:w="300" w:type="pct"/>
            <w:shd w:val="clear" w:color="auto" w:fill="auto"/>
            <w:noWrap/>
            <w:vAlign w:val="center"/>
            <w:hideMark/>
          </w:tcPr>
          <w:p w14:paraId="7E77C6D0" w14:textId="77777777" w:rsidR="00A33C31" w:rsidRPr="00E2688A" w:rsidRDefault="00A33C31" w:rsidP="00A33C31">
            <w:pPr>
              <w:jc w:val="center"/>
              <w:rPr>
                <w:color w:val="000000"/>
                <w:sz w:val="18"/>
                <w:szCs w:val="18"/>
              </w:rPr>
            </w:pPr>
            <w:r w:rsidRPr="00E2688A">
              <w:rPr>
                <w:color w:val="000000"/>
                <w:sz w:val="18"/>
                <w:szCs w:val="18"/>
              </w:rPr>
              <w:t>99,69</w:t>
            </w:r>
          </w:p>
        </w:tc>
        <w:tc>
          <w:tcPr>
            <w:tcW w:w="360" w:type="pct"/>
            <w:shd w:val="clear" w:color="000000" w:fill="FFFFFF"/>
            <w:vAlign w:val="center"/>
            <w:hideMark/>
          </w:tcPr>
          <w:p w14:paraId="5413163E"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294145D" w14:textId="77777777" w:rsidTr="00DF1646">
        <w:trPr>
          <w:trHeight w:val="227"/>
        </w:trPr>
        <w:tc>
          <w:tcPr>
            <w:tcW w:w="542" w:type="pct"/>
            <w:shd w:val="clear" w:color="auto" w:fill="auto"/>
            <w:vAlign w:val="center"/>
            <w:hideMark/>
          </w:tcPr>
          <w:p w14:paraId="41280AE7" w14:textId="77777777" w:rsidR="00A33C31" w:rsidRPr="00E2688A" w:rsidRDefault="00A33C31" w:rsidP="00A33C31">
            <w:pPr>
              <w:jc w:val="center"/>
              <w:rPr>
                <w:color w:val="000000"/>
                <w:sz w:val="18"/>
                <w:szCs w:val="18"/>
              </w:rPr>
            </w:pPr>
            <w:r w:rsidRPr="00E2688A">
              <w:rPr>
                <w:color w:val="000000"/>
                <w:sz w:val="18"/>
                <w:szCs w:val="18"/>
              </w:rPr>
              <w:t>ТК-8.1</w:t>
            </w:r>
          </w:p>
        </w:tc>
        <w:tc>
          <w:tcPr>
            <w:tcW w:w="542" w:type="pct"/>
            <w:shd w:val="clear" w:color="auto" w:fill="auto"/>
            <w:vAlign w:val="center"/>
            <w:hideMark/>
          </w:tcPr>
          <w:p w14:paraId="3837230D" w14:textId="77777777" w:rsidR="00A33C31" w:rsidRPr="00E2688A" w:rsidRDefault="00A33C31" w:rsidP="00A33C31">
            <w:pPr>
              <w:jc w:val="center"/>
              <w:rPr>
                <w:color w:val="000000"/>
                <w:sz w:val="18"/>
                <w:szCs w:val="18"/>
              </w:rPr>
            </w:pPr>
            <w:r w:rsidRPr="00E2688A">
              <w:rPr>
                <w:color w:val="000000"/>
                <w:sz w:val="18"/>
                <w:szCs w:val="18"/>
              </w:rPr>
              <w:t>ТК-8.7</w:t>
            </w:r>
          </w:p>
        </w:tc>
        <w:tc>
          <w:tcPr>
            <w:tcW w:w="223" w:type="pct"/>
            <w:shd w:val="clear" w:color="auto" w:fill="auto"/>
            <w:vAlign w:val="center"/>
            <w:hideMark/>
          </w:tcPr>
          <w:p w14:paraId="3648691D" w14:textId="77777777" w:rsidR="00A33C31" w:rsidRPr="00E2688A" w:rsidRDefault="00A33C31" w:rsidP="00A33C31">
            <w:pPr>
              <w:jc w:val="center"/>
              <w:rPr>
                <w:color w:val="000000"/>
                <w:sz w:val="18"/>
                <w:szCs w:val="18"/>
              </w:rPr>
            </w:pPr>
            <w:r w:rsidRPr="00E2688A">
              <w:rPr>
                <w:color w:val="000000"/>
                <w:sz w:val="18"/>
                <w:szCs w:val="18"/>
              </w:rPr>
              <w:t>54,7</w:t>
            </w:r>
          </w:p>
        </w:tc>
        <w:tc>
          <w:tcPr>
            <w:tcW w:w="217" w:type="pct"/>
            <w:shd w:val="clear" w:color="auto" w:fill="auto"/>
            <w:vAlign w:val="center"/>
            <w:hideMark/>
          </w:tcPr>
          <w:p w14:paraId="12F54AA4"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673D2588"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2FD5B5D6"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hideMark/>
          </w:tcPr>
          <w:p w14:paraId="34ADAE02" w14:textId="77777777" w:rsidR="00A33C31" w:rsidRPr="00E2688A" w:rsidRDefault="00A33C31" w:rsidP="00A33C31">
            <w:pPr>
              <w:jc w:val="center"/>
              <w:rPr>
                <w:color w:val="000000"/>
                <w:sz w:val="18"/>
                <w:szCs w:val="18"/>
              </w:rPr>
            </w:pPr>
            <w:r w:rsidRPr="00E2688A">
              <w:rPr>
                <w:color w:val="000000"/>
                <w:sz w:val="18"/>
                <w:szCs w:val="18"/>
              </w:rPr>
              <w:t>14259,69</w:t>
            </w:r>
          </w:p>
        </w:tc>
        <w:tc>
          <w:tcPr>
            <w:tcW w:w="413" w:type="pct"/>
            <w:shd w:val="clear" w:color="000000" w:fill="FFFFFF"/>
            <w:vAlign w:val="center"/>
            <w:hideMark/>
          </w:tcPr>
          <w:p w14:paraId="05F93F59"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45FFEAC9"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05DEF65E"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559E235A" w14:textId="77777777" w:rsidR="00A33C31" w:rsidRPr="00E2688A" w:rsidRDefault="00A33C31" w:rsidP="00A33C31">
            <w:pPr>
              <w:jc w:val="center"/>
              <w:rPr>
                <w:color w:val="000000"/>
                <w:sz w:val="18"/>
                <w:szCs w:val="18"/>
              </w:rPr>
            </w:pPr>
            <w:r w:rsidRPr="00E2688A">
              <w:rPr>
                <w:color w:val="000000"/>
                <w:sz w:val="18"/>
                <w:szCs w:val="18"/>
              </w:rPr>
              <w:t>711,05</w:t>
            </w:r>
          </w:p>
        </w:tc>
        <w:tc>
          <w:tcPr>
            <w:tcW w:w="317" w:type="pct"/>
            <w:shd w:val="clear" w:color="auto" w:fill="auto"/>
            <w:noWrap/>
            <w:vAlign w:val="center"/>
            <w:hideMark/>
          </w:tcPr>
          <w:p w14:paraId="2EBF1E2B" w14:textId="77777777" w:rsidR="00A33C31" w:rsidRPr="00E2688A" w:rsidRDefault="00A33C31" w:rsidP="00A33C31">
            <w:pPr>
              <w:jc w:val="center"/>
              <w:rPr>
                <w:color w:val="000000"/>
                <w:sz w:val="18"/>
                <w:szCs w:val="18"/>
              </w:rPr>
            </w:pPr>
            <w:r w:rsidRPr="00E2688A">
              <w:rPr>
                <w:color w:val="000000"/>
                <w:sz w:val="18"/>
                <w:szCs w:val="18"/>
              </w:rPr>
              <w:t>226,27</w:t>
            </w:r>
          </w:p>
        </w:tc>
        <w:tc>
          <w:tcPr>
            <w:tcW w:w="300" w:type="pct"/>
            <w:shd w:val="clear" w:color="auto" w:fill="auto"/>
            <w:noWrap/>
            <w:vAlign w:val="center"/>
            <w:hideMark/>
          </w:tcPr>
          <w:p w14:paraId="74F535BA" w14:textId="77777777" w:rsidR="00A33C31" w:rsidRPr="00E2688A" w:rsidRDefault="00A33C31" w:rsidP="00A33C31">
            <w:pPr>
              <w:jc w:val="center"/>
              <w:rPr>
                <w:color w:val="000000"/>
                <w:sz w:val="18"/>
                <w:szCs w:val="18"/>
              </w:rPr>
            </w:pPr>
            <w:r w:rsidRPr="00E2688A">
              <w:rPr>
                <w:color w:val="000000"/>
                <w:sz w:val="18"/>
                <w:szCs w:val="18"/>
              </w:rPr>
              <w:t>980,50</w:t>
            </w:r>
          </w:p>
        </w:tc>
        <w:tc>
          <w:tcPr>
            <w:tcW w:w="360" w:type="pct"/>
            <w:shd w:val="clear" w:color="000000" w:fill="FFFFFF"/>
            <w:vAlign w:val="center"/>
            <w:hideMark/>
          </w:tcPr>
          <w:p w14:paraId="7E1B262A"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6246993" w14:textId="77777777" w:rsidTr="00DF1646">
        <w:trPr>
          <w:trHeight w:val="227"/>
        </w:trPr>
        <w:tc>
          <w:tcPr>
            <w:tcW w:w="542" w:type="pct"/>
            <w:shd w:val="clear" w:color="auto" w:fill="auto"/>
            <w:vAlign w:val="center"/>
            <w:hideMark/>
          </w:tcPr>
          <w:p w14:paraId="35DE1E69" w14:textId="77777777" w:rsidR="00A33C31" w:rsidRPr="00E2688A" w:rsidRDefault="00A33C31" w:rsidP="00A33C31">
            <w:pPr>
              <w:jc w:val="center"/>
              <w:rPr>
                <w:color w:val="000000"/>
                <w:sz w:val="18"/>
                <w:szCs w:val="18"/>
              </w:rPr>
            </w:pPr>
            <w:r w:rsidRPr="00E2688A">
              <w:rPr>
                <w:color w:val="000000"/>
                <w:sz w:val="18"/>
                <w:szCs w:val="18"/>
              </w:rPr>
              <w:t>ТК-8</w:t>
            </w:r>
          </w:p>
        </w:tc>
        <w:tc>
          <w:tcPr>
            <w:tcW w:w="542" w:type="pct"/>
            <w:shd w:val="clear" w:color="auto" w:fill="auto"/>
            <w:vAlign w:val="center"/>
            <w:hideMark/>
          </w:tcPr>
          <w:p w14:paraId="254167E8" w14:textId="77777777" w:rsidR="00A33C31" w:rsidRPr="00E2688A" w:rsidRDefault="00A33C31" w:rsidP="00A33C31">
            <w:pPr>
              <w:jc w:val="center"/>
              <w:rPr>
                <w:color w:val="000000"/>
                <w:sz w:val="18"/>
                <w:szCs w:val="18"/>
              </w:rPr>
            </w:pPr>
            <w:r w:rsidRPr="00E2688A">
              <w:rPr>
                <w:color w:val="000000"/>
                <w:sz w:val="18"/>
                <w:szCs w:val="18"/>
              </w:rPr>
              <w:t>ТК-8.1</w:t>
            </w:r>
          </w:p>
        </w:tc>
        <w:tc>
          <w:tcPr>
            <w:tcW w:w="223" w:type="pct"/>
            <w:shd w:val="clear" w:color="auto" w:fill="auto"/>
            <w:vAlign w:val="center"/>
            <w:hideMark/>
          </w:tcPr>
          <w:p w14:paraId="593BE6E0" w14:textId="77777777" w:rsidR="00A33C31" w:rsidRPr="00E2688A" w:rsidRDefault="00A33C31" w:rsidP="00A33C31">
            <w:pPr>
              <w:jc w:val="center"/>
              <w:rPr>
                <w:color w:val="000000"/>
                <w:sz w:val="18"/>
                <w:szCs w:val="18"/>
              </w:rPr>
            </w:pPr>
            <w:r w:rsidRPr="00E2688A">
              <w:rPr>
                <w:color w:val="000000"/>
                <w:sz w:val="18"/>
                <w:szCs w:val="18"/>
              </w:rPr>
              <w:t>1,3</w:t>
            </w:r>
          </w:p>
        </w:tc>
        <w:tc>
          <w:tcPr>
            <w:tcW w:w="217" w:type="pct"/>
            <w:shd w:val="clear" w:color="auto" w:fill="auto"/>
            <w:vAlign w:val="center"/>
            <w:hideMark/>
          </w:tcPr>
          <w:p w14:paraId="6A151709"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hideMark/>
          </w:tcPr>
          <w:p w14:paraId="4621912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10CB748B"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hideMark/>
          </w:tcPr>
          <w:p w14:paraId="6842C260" w14:textId="77777777" w:rsidR="00A33C31" w:rsidRPr="00E2688A" w:rsidRDefault="00A33C31" w:rsidP="00A33C31">
            <w:pPr>
              <w:jc w:val="center"/>
              <w:rPr>
                <w:color w:val="000000"/>
                <w:sz w:val="18"/>
                <w:szCs w:val="18"/>
              </w:rPr>
            </w:pPr>
            <w:r w:rsidRPr="00E2688A">
              <w:rPr>
                <w:color w:val="000000"/>
                <w:sz w:val="18"/>
                <w:szCs w:val="18"/>
              </w:rPr>
              <w:t>21973,57</w:t>
            </w:r>
          </w:p>
        </w:tc>
        <w:tc>
          <w:tcPr>
            <w:tcW w:w="413" w:type="pct"/>
            <w:shd w:val="clear" w:color="000000" w:fill="FFFFFF"/>
            <w:vAlign w:val="center"/>
            <w:hideMark/>
          </w:tcPr>
          <w:p w14:paraId="6427BA75"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632915AF"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3A31CC17"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236F6F51" w14:textId="77777777" w:rsidR="00A33C31" w:rsidRPr="00E2688A" w:rsidRDefault="00A33C31" w:rsidP="00A33C31">
            <w:pPr>
              <w:jc w:val="center"/>
              <w:rPr>
                <w:color w:val="000000"/>
                <w:sz w:val="18"/>
                <w:szCs w:val="18"/>
              </w:rPr>
            </w:pPr>
            <w:r w:rsidRPr="00E2688A">
              <w:rPr>
                <w:color w:val="000000"/>
                <w:sz w:val="18"/>
                <w:szCs w:val="18"/>
              </w:rPr>
              <w:t>26,04</w:t>
            </w:r>
          </w:p>
        </w:tc>
        <w:tc>
          <w:tcPr>
            <w:tcW w:w="317" w:type="pct"/>
            <w:shd w:val="clear" w:color="auto" w:fill="auto"/>
            <w:noWrap/>
            <w:vAlign w:val="center"/>
            <w:hideMark/>
          </w:tcPr>
          <w:p w14:paraId="050E2B8E" w14:textId="77777777" w:rsidR="00A33C31" w:rsidRPr="00E2688A" w:rsidRDefault="00A33C31" w:rsidP="00A33C31">
            <w:pPr>
              <w:jc w:val="center"/>
              <w:rPr>
                <w:color w:val="000000"/>
                <w:sz w:val="18"/>
                <w:szCs w:val="18"/>
              </w:rPr>
            </w:pPr>
            <w:r w:rsidRPr="00E2688A">
              <w:rPr>
                <w:color w:val="000000"/>
                <w:sz w:val="18"/>
                <w:szCs w:val="18"/>
              </w:rPr>
              <w:t>7,81</w:t>
            </w:r>
          </w:p>
        </w:tc>
        <w:tc>
          <w:tcPr>
            <w:tcW w:w="300" w:type="pct"/>
            <w:shd w:val="clear" w:color="auto" w:fill="auto"/>
            <w:noWrap/>
            <w:vAlign w:val="center"/>
            <w:hideMark/>
          </w:tcPr>
          <w:p w14:paraId="0BA991C0" w14:textId="77777777" w:rsidR="00A33C31" w:rsidRPr="00E2688A" w:rsidRDefault="00A33C31" w:rsidP="00A33C31">
            <w:pPr>
              <w:jc w:val="center"/>
              <w:rPr>
                <w:color w:val="000000"/>
                <w:sz w:val="18"/>
                <w:szCs w:val="18"/>
              </w:rPr>
            </w:pPr>
            <w:r w:rsidRPr="00E2688A">
              <w:rPr>
                <w:color w:val="000000"/>
                <w:sz w:val="18"/>
                <w:szCs w:val="18"/>
              </w:rPr>
              <w:t>33,85</w:t>
            </w:r>
          </w:p>
        </w:tc>
        <w:tc>
          <w:tcPr>
            <w:tcW w:w="360" w:type="pct"/>
            <w:shd w:val="clear" w:color="000000" w:fill="FFFFFF"/>
            <w:vAlign w:val="center"/>
            <w:hideMark/>
          </w:tcPr>
          <w:p w14:paraId="034917D8"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0EC3707" w14:textId="77777777" w:rsidTr="00DF1646">
        <w:trPr>
          <w:trHeight w:val="227"/>
        </w:trPr>
        <w:tc>
          <w:tcPr>
            <w:tcW w:w="542" w:type="pct"/>
            <w:shd w:val="clear" w:color="auto" w:fill="auto"/>
            <w:vAlign w:val="center"/>
            <w:hideMark/>
          </w:tcPr>
          <w:p w14:paraId="5DF2F768" w14:textId="77777777" w:rsidR="00A33C31" w:rsidRPr="00E2688A" w:rsidRDefault="00A33C31" w:rsidP="00A33C31">
            <w:pPr>
              <w:jc w:val="center"/>
              <w:rPr>
                <w:color w:val="000000"/>
                <w:sz w:val="18"/>
                <w:szCs w:val="18"/>
              </w:rPr>
            </w:pPr>
            <w:r w:rsidRPr="00E2688A">
              <w:rPr>
                <w:color w:val="000000"/>
                <w:sz w:val="18"/>
                <w:szCs w:val="18"/>
              </w:rPr>
              <w:t>ТК-8</w:t>
            </w:r>
          </w:p>
        </w:tc>
        <w:tc>
          <w:tcPr>
            <w:tcW w:w="542" w:type="pct"/>
            <w:shd w:val="clear" w:color="auto" w:fill="auto"/>
            <w:vAlign w:val="center"/>
            <w:hideMark/>
          </w:tcPr>
          <w:p w14:paraId="4D0A3ACE" w14:textId="77777777" w:rsidR="00A33C31" w:rsidRPr="00E2688A" w:rsidRDefault="00A33C31" w:rsidP="00A33C31">
            <w:pPr>
              <w:jc w:val="center"/>
              <w:rPr>
                <w:color w:val="000000"/>
                <w:sz w:val="18"/>
                <w:szCs w:val="18"/>
              </w:rPr>
            </w:pPr>
            <w:r w:rsidRPr="00E2688A">
              <w:rPr>
                <w:color w:val="000000"/>
                <w:sz w:val="18"/>
                <w:szCs w:val="18"/>
              </w:rPr>
              <w:t>ТК-8.2</w:t>
            </w:r>
          </w:p>
        </w:tc>
        <w:tc>
          <w:tcPr>
            <w:tcW w:w="223" w:type="pct"/>
            <w:shd w:val="clear" w:color="auto" w:fill="auto"/>
            <w:vAlign w:val="center"/>
            <w:hideMark/>
          </w:tcPr>
          <w:p w14:paraId="1C7ECB80" w14:textId="77777777" w:rsidR="00A33C31" w:rsidRPr="00E2688A" w:rsidRDefault="00A33C31" w:rsidP="00A33C31">
            <w:pPr>
              <w:jc w:val="center"/>
              <w:rPr>
                <w:color w:val="000000"/>
                <w:sz w:val="18"/>
                <w:szCs w:val="18"/>
              </w:rPr>
            </w:pPr>
            <w:r w:rsidRPr="00E2688A">
              <w:rPr>
                <w:color w:val="000000"/>
                <w:sz w:val="18"/>
                <w:szCs w:val="18"/>
              </w:rPr>
              <w:t>1,3</w:t>
            </w:r>
          </w:p>
        </w:tc>
        <w:tc>
          <w:tcPr>
            <w:tcW w:w="217" w:type="pct"/>
            <w:shd w:val="clear" w:color="auto" w:fill="auto"/>
            <w:vAlign w:val="center"/>
            <w:hideMark/>
          </w:tcPr>
          <w:p w14:paraId="4751BF19"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hideMark/>
          </w:tcPr>
          <w:p w14:paraId="261CF481"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hideMark/>
          </w:tcPr>
          <w:p w14:paraId="3FDCCB36"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hideMark/>
          </w:tcPr>
          <w:p w14:paraId="146CA1FF" w14:textId="77777777" w:rsidR="00A33C31" w:rsidRPr="00E2688A" w:rsidRDefault="00A33C31" w:rsidP="00A33C31">
            <w:pPr>
              <w:jc w:val="center"/>
              <w:rPr>
                <w:color w:val="000000"/>
                <w:sz w:val="18"/>
                <w:szCs w:val="18"/>
              </w:rPr>
            </w:pPr>
            <w:r w:rsidRPr="00E2688A">
              <w:rPr>
                <w:color w:val="000000"/>
                <w:sz w:val="18"/>
                <w:szCs w:val="18"/>
              </w:rPr>
              <w:t>14259,69</w:t>
            </w:r>
          </w:p>
        </w:tc>
        <w:tc>
          <w:tcPr>
            <w:tcW w:w="413" w:type="pct"/>
            <w:shd w:val="clear" w:color="000000" w:fill="FFFFFF"/>
            <w:vAlign w:val="center"/>
            <w:hideMark/>
          </w:tcPr>
          <w:p w14:paraId="268F8323"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6AA6A4D6"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160E9EC1"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49ED1300" w14:textId="77777777" w:rsidR="00A33C31" w:rsidRPr="00E2688A" w:rsidRDefault="00A33C31" w:rsidP="00A33C31">
            <w:pPr>
              <w:jc w:val="center"/>
              <w:rPr>
                <w:color w:val="000000"/>
                <w:sz w:val="18"/>
                <w:szCs w:val="18"/>
              </w:rPr>
            </w:pPr>
            <w:r w:rsidRPr="00E2688A">
              <w:rPr>
                <w:color w:val="000000"/>
                <w:sz w:val="18"/>
                <w:szCs w:val="18"/>
              </w:rPr>
              <w:t>16,90</w:t>
            </w:r>
          </w:p>
        </w:tc>
        <w:tc>
          <w:tcPr>
            <w:tcW w:w="317" w:type="pct"/>
            <w:shd w:val="clear" w:color="auto" w:fill="auto"/>
            <w:noWrap/>
            <w:vAlign w:val="center"/>
            <w:hideMark/>
          </w:tcPr>
          <w:p w14:paraId="26FECC61" w14:textId="77777777" w:rsidR="00A33C31" w:rsidRPr="00E2688A" w:rsidRDefault="00A33C31" w:rsidP="00A33C31">
            <w:pPr>
              <w:jc w:val="center"/>
              <w:rPr>
                <w:color w:val="000000"/>
                <w:sz w:val="18"/>
                <w:szCs w:val="18"/>
              </w:rPr>
            </w:pPr>
            <w:r w:rsidRPr="00E2688A">
              <w:rPr>
                <w:color w:val="000000"/>
                <w:sz w:val="18"/>
                <w:szCs w:val="18"/>
              </w:rPr>
              <w:t>120,13</w:t>
            </w:r>
          </w:p>
        </w:tc>
        <w:tc>
          <w:tcPr>
            <w:tcW w:w="300" w:type="pct"/>
            <w:shd w:val="clear" w:color="auto" w:fill="auto"/>
            <w:noWrap/>
            <w:vAlign w:val="center"/>
            <w:hideMark/>
          </w:tcPr>
          <w:p w14:paraId="17F375DD" w14:textId="77777777" w:rsidR="00A33C31" w:rsidRPr="00E2688A" w:rsidRDefault="00A33C31" w:rsidP="00A33C31">
            <w:pPr>
              <w:jc w:val="center"/>
              <w:rPr>
                <w:color w:val="000000"/>
                <w:sz w:val="18"/>
                <w:szCs w:val="18"/>
              </w:rPr>
            </w:pPr>
            <w:r w:rsidRPr="00E2688A">
              <w:rPr>
                <w:color w:val="000000"/>
                <w:sz w:val="18"/>
                <w:szCs w:val="18"/>
              </w:rPr>
              <w:t>520,58</w:t>
            </w:r>
          </w:p>
        </w:tc>
        <w:tc>
          <w:tcPr>
            <w:tcW w:w="360" w:type="pct"/>
            <w:shd w:val="clear" w:color="000000" w:fill="FFFFFF"/>
            <w:vAlign w:val="center"/>
            <w:hideMark/>
          </w:tcPr>
          <w:p w14:paraId="71FD63D8"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AF7FAD7" w14:textId="77777777" w:rsidTr="00DF1646">
        <w:trPr>
          <w:trHeight w:val="227"/>
        </w:trPr>
        <w:tc>
          <w:tcPr>
            <w:tcW w:w="542" w:type="pct"/>
            <w:shd w:val="clear" w:color="auto" w:fill="auto"/>
            <w:vAlign w:val="center"/>
            <w:hideMark/>
          </w:tcPr>
          <w:p w14:paraId="2107CE34" w14:textId="77777777" w:rsidR="00A33C31" w:rsidRPr="00E2688A" w:rsidRDefault="00A33C31" w:rsidP="00A33C31">
            <w:pPr>
              <w:ind w:left="-110" w:right="-100"/>
              <w:jc w:val="center"/>
              <w:rPr>
                <w:color w:val="000000"/>
                <w:sz w:val="18"/>
                <w:szCs w:val="18"/>
              </w:rPr>
            </w:pPr>
            <w:r w:rsidRPr="00E2688A">
              <w:rPr>
                <w:color w:val="000000"/>
                <w:sz w:val="18"/>
                <w:szCs w:val="18"/>
              </w:rPr>
              <w:t>АК-2.3</w:t>
            </w:r>
          </w:p>
        </w:tc>
        <w:tc>
          <w:tcPr>
            <w:tcW w:w="542" w:type="pct"/>
            <w:shd w:val="clear" w:color="auto" w:fill="auto"/>
            <w:vAlign w:val="center"/>
            <w:hideMark/>
          </w:tcPr>
          <w:p w14:paraId="437E5F62" w14:textId="77777777" w:rsidR="00A33C31" w:rsidRPr="00E2688A" w:rsidRDefault="00A33C31" w:rsidP="00A33C31">
            <w:pPr>
              <w:ind w:left="-110" w:right="-100"/>
              <w:jc w:val="center"/>
              <w:rPr>
                <w:color w:val="000000"/>
                <w:sz w:val="18"/>
                <w:szCs w:val="18"/>
              </w:rPr>
            </w:pPr>
            <w:r w:rsidRPr="00E2688A">
              <w:rPr>
                <w:color w:val="000000"/>
                <w:sz w:val="18"/>
                <w:szCs w:val="18"/>
              </w:rPr>
              <w:t>АК-3.3</w:t>
            </w:r>
          </w:p>
        </w:tc>
        <w:tc>
          <w:tcPr>
            <w:tcW w:w="223" w:type="pct"/>
            <w:shd w:val="clear" w:color="auto" w:fill="auto"/>
            <w:vAlign w:val="center"/>
            <w:hideMark/>
          </w:tcPr>
          <w:p w14:paraId="621DF8CF" w14:textId="77777777" w:rsidR="00A33C31" w:rsidRPr="00E2688A" w:rsidRDefault="00A33C31" w:rsidP="00A33C31">
            <w:pPr>
              <w:jc w:val="center"/>
              <w:rPr>
                <w:color w:val="000000"/>
                <w:sz w:val="18"/>
                <w:szCs w:val="18"/>
              </w:rPr>
            </w:pPr>
            <w:r w:rsidRPr="00E2688A">
              <w:rPr>
                <w:color w:val="000000"/>
                <w:sz w:val="18"/>
                <w:szCs w:val="18"/>
              </w:rPr>
              <w:t>7</w:t>
            </w:r>
          </w:p>
        </w:tc>
        <w:tc>
          <w:tcPr>
            <w:tcW w:w="217" w:type="pct"/>
            <w:shd w:val="clear" w:color="auto" w:fill="auto"/>
            <w:vAlign w:val="center"/>
            <w:hideMark/>
          </w:tcPr>
          <w:p w14:paraId="32DEFE9B" w14:textId="77777777" w:rsidR="00A33C31" w:rsidRPr="00E2688A" w:rsidRDefault="00A33C31" w:rsidP="00A33C31">
            <w:pPr>
              <w:jc w:val="center"/>
              <w:rPr>
                <w:color w:val="000000"/>
                <w:sz w:val="18"/>
                <w:szCs w:val="18"/>
              </w:rPr>
            </w:pPr>
            <w:r w:rsidRPr="00E2688A">
              <w:rPr>
                <w:color w:val="000000"/>
                <w:sz w:val="18"/>
                <w:szCs w:val="18"/>
              </w:rPr>
              <w:t>0,07</w:t>
            </w:r>
          </w:p>
        </w:tc>
        <w:tc>
          <w:tcPr>
            <w:tcW w:w="411" w:type="pct"/>
            <w:shd w:val="clear" w:color="auto" w:fill="auto"/>
            <w:vAlign w:val="center"/>
            <w:hideMark/>
          </w:tcPr>
          <w:p w14:paraId="2FDA5F3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hideMark/>
          </w:tcPr>
          <w:p w14:paraId="6784ACAE"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hideMark/>
          </w:tcPr>
          <w:p w14:paraId="67E18346" w14:textId="77777777" w:rsidR="00A33C31" w:rsidRPr="00E2688A" w:rsidRDefault="00A33C31" w:rsidP="00A33C31">
            <w:pPr>
              <w:jc w:val="center"/>
              <w:rPr>
                <w:color w:val="000000"/>
                <w:sz w:val="18"/>
                <w:szCs w:val="18"/>
              </w:rPr>
            </w:pPr>
            <w:r w:rsidRPr="00E2688A">
              <w:rPr>
                <w:color w:val="000000"/>
                <w:sz w:val="18"/>
                <w:szCs w:val="18"/>
              </w:rPr>
              <w:t>22445,07</w:t>
            </w:r>
          </w:p>
        </w:tc>
        <w:tc>
          <w:tcPr>
            <w:tcW w:w="413" w:type="pct"/>
            <w:shd w:val="clear" w:color="000000" w:fill="FFFFFF"/>
            <w:vAlign w:val="center"/>
            <w:hideMark/>
          </w:tcPr>
          <w:p w14:paraId="5175FC21"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365666D0"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2BB317D3"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10A5C076" w14:textId="77777777" w:rsidR="00A33C31" w:rsidRPr="00E2688A" w:rsidRDefault="00A33C31" w:rsidP="00A33C31">
            <w:pPr>
              <w:jc w:val="center"/>
              <w:rPr>
                <w:color w:val="000000"/>
                <w:sz w:val="18"/>
                <w:szCs w:val="18"/>
              </w:rPr>
            </w:pPr>
            <w:r w:rsidRPr="00E2688A">
              <w:rPr>
                <w:color w:val="000000"/>
                <w:sz w:val="18"/>
                <w:szCs w:val="18"/>
              </w:rPr>
              <w:t>143,23</w:t>
            </w:r>
          </w:p>
        </w:tc>
        <w:tc>
          <w:tcPr>
            <w:tcW w:w="317" w:type="pct"/>
            <w:shd w:val="clear" w:color="auto" w:fill="auto"/>
            <w:noWrap/>
            <w:vAlign w:val="center"/>
            <w:hideMark/>
          </w:tcPr>
          <w:p w14:paraId="41D53B4B" w14:textId="77777777" w:rsidR="00A33C31" w:rsidRPr="00E2688A" w:rsidRDefault="00A33C31" w:rsidP="00A33C31">
            <w:pPr>
              <w:jc w:val="center"/>
              <w:rPr>
                <w:color w:val="000000"/>
                <w:sz w:val="18"/>
                <w:szCs w:val="18"/>
              </w:rPr>
            </w:pPr>
            <w:r w:rsidRPr="00E2688A">
              <w:rPr>
                <w:color w:val="000000"/>
                <w:sz w:val="18"/>
                <w:szCs w:val="18"/>
              </w:rPr>
              <w:t>157,70</w:t>
            </w:r>
          </w:p>
        </w:tc>
        <w:tc>
          <w:tcPr>
            <w:tcW w:w="300" w:type="pct"/>
            <w:shd w:val="clear" w:color="auto" w:fill="auto"/>
            <w:noWrap/>
            <w:vAlign w:val="center"/>
            <w:hideMark/>
          </w:tcPr>
          <w:p w14:paraId="2C509094" w14:textId="77777777" w:rsidR="00A33C31" w:rsidRPr="00E2688A" w:rsidRDefault="00A33C31" w:rsidP="00A33C31">
            <w:pPr>
              <w:jc w:val="center"/>
              <w:rPr>
                <w:color w:val="000000"/>
                <w:sz w:val="18"/>
                <w:szCs w:val="18"/>
              </w:rPr>
            </w:pPr>
            <w:r w:rsidRPr="00E2688A">
              <w:rPr>
                <w:color w:val="000000"/>
                <w:sz w:val="18"/>
                <w:szCs w:val="18"/>
              </w:rPr>
              <w:t>683,36</w:t>
            </w:r>
          </w:p>
        </w:tc>
        <w:tc>
          <w:tcPr>
            <w:tcW w:w="360" w:type="pct"/>
            <w:shd w:val="clear" w:color="000000" w:fill="FFFFFF"/>
            <w:vAlign w:val="center"/>
            <w:hideMark/>
          </w:tcPr>
          <w:p w14:paraId="29C7398F"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AF30AEC" w14:textId="77777777" w:rsidTr="00DF1646">
        <w:trPr>
          <w:trHeight w:val="227"/>
        </w:trPr>
        <w:tc>
          <w:tcPr>
            <w:tcW w:w="542" w:type="pct"/>
            <w:shd w:val="clear" w:color="auto" w:fill="auto"/>
            <w:vAlign w:val="center"/>
            <w:hideMark/>
          </w:tcPr>
          <w:p w14:paraId="765EE66A" w14:textId="77777777" w:rsidR="00A33C31" w:rsidRPr="00E2688A" w:rsidRDefault="00A33C31" w:rsidP="00A33C31">
            <w:pPr>
              <w:ind w:left="-110" w:right="-100"/>
              <w:jc w:val="center"/>
              <w:rPr>
                <w:color w:val="000000"/>
                <w:sz w:val="18"/>
                <w:szCs w:val="18"/>
              </w:rPr>
            </w:pPr>
            <w:r w:rsidRPr="00E2688A">
              <w:rPr>
                <w:color w:val="000000"/>
                <w:sz w:val="18"/>
                <w:szCs w:val="18"/>
              </w:rPr>
              <w:t>АК-2.5</w:t>
            </w:r>
          </w:p>
        </w:tc>
        <w:tc>
          <w:tcPr>
            <w:tcW w:w="542" w:type="pct"/>
            <w:shd w:val="clear" w:color="auto" w:fill="auto"/>
            <w:vAlign w:val="center"/>
            <w:hideMark/>
          </w:tcPr>
          <w:p w14:paraId="31BA6852" w14:textId="77777777" w:rsidR="00A33C31" w:rsidRPr="00E2688A" w:rsidRDefault="00A33C31" w:rsidP="00A33C31">
            <w:pPr>
              <w:ind w:left="-110" w:right="-100"/>
              <w:jc w:val="center"/>
              <w:rPr>
                <w:color w:val="000000"/>
                <w:sz w:val="18"/>
                <w:szCs w:val="18"/>
              </w:rPr>
            </w:pPr>
            <w:r w:rsidRPr="00E2688A">
              <w:rPr>
                <w:color w:val="000000"/>
                <w:sz w:val="18"/>
                <w:szCs w:val="18"/>
              </w:rPr>
              <w:t>ИТП Оборонная, 23 б</w:t>
            </w:r>
          </w:p>
        </w:tc>
        <w:tc>
          <w:tcPr>
            <w:tcW w:w="223" w:type="pct"/>
            <w:shd w:val="clear" w:color="auto" w:fill="auto"/>
            <w:vAlign w:val="center"/>
            <w:hideMark/>
          </w:tcPr>
          <w:p w14:paraId="5740D659" w14:textId="77777777" w:rsidR="00A33C31" w:rsidRPr="00E2688A" w:rsidRDefault="00A33C31" w:rsidP="00A33C31">
            <w:pPr>
              <w:jc w:val="center"/>
              <w:rPr>
                <w:color w:val="000000"/>
                <w:sz w:val="18"/>
                <w:szCs w:val="18"/>
              </w:rPr>
            </w:pPr>
            <w:r w:rsidRPr="00E2688A">
              <w:rPr>
                <w:color w:val="000000"/>
                <w:sz w:val="18"/>
                <w:szCs w:val="18"/>
              </w:rPr>
              <w:t>3,55</w:t>
            </w:r>
          </w:p>
        </w:tc>
        <w:tc>
          <w:tcPr>
            <w:tcW w:w="217" w:type="pct"/>
            <w:shd w:val="clear" w:color="auto" w:fill="auto"/>
            <w:vAlign w:val="center"/>
            <w:hideMark/>
          </w:tcPr>
          <w:p w14:paraId="6D6BF5E3"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hideMark/>
          </w:tcPr>
          <w:p w14:paraId="61C4F255"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hideMark/>
          </w:tcPr>
          <w:p w14:paraId="5B91A43C"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hideMark/>
          </w:tcPr>
          <w:p w14:paraId="7D566736" w14:textId="77777777" w:rsidR="00A33C31" w:rsidRPr="00E2688A" w:rsidRDefault="00A33C31" w:rsidP="00A33C31">
            <w:pPr>
              <w:jc w:val="center"/>
              <w:rPr>
                <w:color w:val="000000"/>
                <w:sz w:val="18"/>
                <w:szCs w:val="18"/>
              </w:rPr>
            </w:pPr>
            <w:r w:rsidRPr="00E2688A">
              <w:rPr>
                <w:color w:val="000000"/>
                <w:sz w:val="18"/>
                <w:szCs w:val="18"/>
              </w:rPr>
              <w:t>16768,41</w:t>
            </w:r>
          </w:p>
        </w:tc>
        <w:tc>
          <w:tcPr>
            <w:tcW w:w="413" w:type="pct"/>
            <w:shd w:val="clear" w:color="000000" w:fill="FFFFFF"/>
            <w:vAlign w:val="center"/>
            <w:hideMark/>
          </w:tcPr>
          <w:p w14:paraId="76C28584"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1F88FF62"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65BA11C4"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2E486AC4" w14:textId="77777777" w:rsidR="00A33C31" w:rsidRPr="00E2688A" w:rsidRDefault="00A33C31" w:rsidP="00A33C31">
            <w:pPr>
              <w:jc w:val="center"/>
              <w:rPr>
                <w:color w:val="000000"/>
                <w:sz w:val="18"/>
                <w:szCs w:val="18"/>
              </w:rPr>
            </w:pPr>
            <w:r w:rsidRPr="00E2688A">
              <w:rPr>
                <w:color w:val="000000"/>
                <w:sz w:val="18"/>
                <w:szCs w:val="18"/>
              </w:rPr>
              <w:t>54,27</w:t>
            </w:r>
          </w:p>
        </w:tc>
        <w:tc>
          <w:tcPr>
            <w:tcW w:w="317" w:type="pct"/>
            <w:shd w:val="clear" w:color="auto" w:fill="auto"/>
            <w:noWrap/>
            <w:vAlign w:val="center"/>
            <w:hideMark/>
          </w:tcPr>
          <w:p w14:paraId="2B349D86" w14:textId="77777777" w:rsidR="00A33C31" w:rsidRPr="00E2688A" w:rsidRDefault="00A33C31" w:rsidP="00A33C31">
            <w:pPr>
              <w:jc w:val="center"/>
              <w:rPr>
                <w:color w:val="000000"/>
                <w:sz w:val="18"/>
                <w:szCs w:val="18"/>
              </w:rPr>
            </w:pPr>
            <w:r w:rsidRPr="00E2688A">
              <w:rPr>
                <w:color w:val="000000"/>
                <w:sz w:val="18"/>
                <w:szCs w:val="18"/>
              </w:rPr>
              <w:t>212,52</w:t>
            </w:r>
          </w:p>
        </w:tc>
        <w:tc>
          <w:tcPr>
            <w:tcW w:w="300" w:type="pct"/>
            <w:shd w:val="clear" w:color="auto" w:fill="auto"/>
            <w:noWrap/>
            <w:vAlign w:val="center"/>
            <w:hideMark/>
          </w:tcPr>
          <w:p w14:paraId="1C8BD9A0" w14:textId="77777777" w:rsidR="00A33C31" w:rsidRPr="00E2688A" w:rsidRDefault="00A33C31" w:rsidP="00A33C31">
            <w:pPr>
              <w:jc w:val="center"/>
              <w:rPr>
                <w:color w:val="000000"/>
                <w:sz w:val="18"/>
                <w:szCs w:val="18"/>
              </w:rPr>
            </w:pPr>
            <w:r w:rsidRPr="00E2688A">
              <w:rPr>
                <w:color w:val="000000"/>
                <w:sz w:val="18"/>
                <w:szCs w:val="18"/>
              </w:rPr>
              <w:t>920,91</w:t>
            </w:r>
          </w:p>
        </w:tc>
        <w:tc>
          <w:tcPr>
            <w:tcW w:w="360" w:type="pct"/>
            <w:shd w:val="clear" w:color="000000" w:fill="FFFFFF"/>
            <w:vAlign w:val="center"/>
            <w:hideMark/>
          </w:tcPr>
          <w:p w14:paraId="3C288E97"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8417C77" w14:textId="77777777" w:rsidTr="00DF1646">
        <w:trPr>
          <w:trHeight w:val="227"/>
        </w:trPr>
        <w:tc>
          <w:tcPr>
            <w:tcW w:w="542" w:type="pct"/>
            <w:shd w:val="clear" w:color="auto" w:fill="auto"/>
            <w:vAlign w:val="center"/>
            <w:hideMark/>
          </w:tcPr>
          <w:p w14:paraId="58F6F84B" w14:textId="77777777" w:rsidR="00A33C31" w:rsidRPr="00E2688A" w:rsidRDefault="00A33C31" w:rsidP="00A33C31">
            <w:pPr>
              <w:ind w:left="-110" w:right="-100"/>
              <w:jc w:val="center"/>
              <w:rPr>
                <w:color w:val="000000"/>
                <w:sz w:val="18"/>
                <w:szCs w:val="18"/>
              </w:rPr>
            </w:pPr>
            <w:r w:rsidRPr="00E2688A">
              <w:rPr>
                <w:color w:val="000000"/>
                <w:sz w:val="18"/>
                <w:szCs w:val="18"/>
              </w:rPr>
              <w:t>АК-2.6</w:t>
            </w:r>
          </w:p>
        </w:tc>
        <w:tc>
          <w:tcPr>
            <w:tcW w:w="542" w:type="pct"/>
            <w:shd w:val="clear" w:color="auto" w:fill="auto"/>
            <w:vAlign w:val="center"/>
            <w:hideMark/>
          </w:tcPr>
          <w:p w14:paraId="15A03921" w14:textId="77777777" w:rsidR="00A33C31" w:rsidRPr="00E2688A" w:rsidRDefault="00A33C31" w:rsidP="00A33C31">
            <w:pPr>
              <w:ind w:left="-110" w:right="-100"/>
              <w:jc w:val="center"/>
              <w:rPr>
                <w:color w:val="000000"/>
                <w:sz w:val="18"/>
                <w:szCs w:val="18"/>
              </w:rPr>
            </w:pPr>
            <w:r w:rsidRPr="00E2688A">
              <w:rPr>
                <w:color w:val="000000"/>
                <w:sz w:val="18"/>
                <w:szCs w:val="18"/>
              </w:rPr>
              <w:t>ИТП Оборонная, 25-27</w:t>
            </w:r>
          </w:p>
        </w:tc>
        <w:tc>
          <w:tcPr>
            <w:tcW w:w="223" w:type="pct"/>
            <w:shd w:val="clear" w:color="auto" w:fill="auto"/>
            <w:vAlign w:val="center"/>
            <w:hideMark/>
          </w:tcPr>
          <w:p w14:paraId="3EBC5F56" w14:textId="77777777" w:rsidR="00A33C31" w:rsidRPr="00E2688A" w:rsidRDefault="00A33C31" w:rsidP="00A33C31">
            <w:pPr>
              <w:jc w:val="center"/>
              <w:rPr>
                <w:color w:val="000000"/>
                <w:sz w:val="18"/>
                <w:szCs w:val="18"/>
              </w:rPr>
            </w:pPr>
            <w:r w:rsidRPr="00E2688A">
              <w:rPr>
                <w:color w:val="000000"/>
                <w:sz w:val="18"/>
                <w:szCs w:val="18"/>
              </w:rPr>
              <w:t>3,55</w:t>
            </w:r>
          </w:p>
        </w:tc>
        <w:tc>
          <w:tcPr>
            <w:tcW w:w="217" w:type="pct"/>
            <w:shd w:val="clear" w:color="auto" w:fill="auto"/>
            <w:vAlign w:val="center"/>
            <w:hideMark/>
          </w:tcPr>
          <w:p w14:paraId="5BA2307F"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hideMark/>
          </w:tcPr>
          <w:p w14:paraId="782B5233"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hideMark/>
          </w:tcPr>
          <w:p w14:paraId="30FD551B"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hideMark/>
          </w:tcPr>
          <w:p w14:paraId="01B6B9EA" w14:textId="77777777" w:rsidR="00A33C31" w:rsidRPr="00E2688A" w:rsidRDefault="00A33C31" w:rsidP="00A33C31">
            <w:pPr>
              <w:jc w:val="center"/>
              <w:rPr>
                <w:color w:val="000000"/>
                <w:sz w:val="18"/>
                <w:szCs w:val="18"/>
              </w:rPr>
            </w:pPr>
            <w:r w:rsidRPr="00E2688A">
              <w:rPr>
                <w:color w:val="000000"/>
                <w:sz w:val="18"/>
                <w:szCs w:val="18"/>
              </w:rPr>
              <w:t>16768,41</w:t>
            </w:r>
          </w:p>
        </w:tc>
        <w:tc>
          <w:tcPr>
            <w:tcW w:w="413" w:type="pct"/>
            <w:shd w:val="clear" w:color="000000" w:fill="FFFFFF"/>
            <w:vAlign w:val="center"/>
            <w:hideMark/>
          </w:tcPr>
          <w:p w14:paraId="5A06F5F6"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5816C1CC"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7C15A15F"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64DCB9C9" w14:textId="77777777" w:rsidR="00A33C31" w:rsidRPr="00E2688A" w:rsidRDefault="00A33C31" w:rsidP="00A33C31">
            <w:pPr>
              <w:jc w:val="center"/>
              <w:rPr>
                <w:color w:val="000000"/>
                <w:sz w:val="18"/>
                <w:szCs w:val="18"/>
              </w:rPr>
            </w:pPr>
            <w:r w:rsidRPr="00E2688A">
              <w:rPr>
                <w:color w:val="000000"/>
                <w:sz w:val="18"/>
                <w:szCs w:val="18"/>
              </w:rPr>
              <w:t>54,27</w:t>
            </w:r>
          </w:p>
        </w:tc>
        <w:tc>
          <w:tcPr>
            <w:tcW w:w="317" w:type="pct"/>
            <w:shd w:val="clear" w:color="auto" w:fill="auto"/>
            <w:noWrap/>
            <w:vAlign w:val="center"/>
            <w:hideMark/>
          </w:tcPr>
          <w:p w14:paraId="02D05307" w14:textId="77777777" w:rsidR="00A33C31" w:rsidRPr="00E2688A" w:rsidRDefault="00A33C31" w:rsidP="00A33C31">
            <w:pPr>
              <w:jc w:val="center"/>
              <w:rPr>
                <w:color w:val="000000"/>
                <w:sz w:val="18"/>
                <w:szCs w:val="18"/>
              </w:rPr>
            </w:pPr>
            <w:r w:rsidRPr="00E2688A">
              <w:rPr>
                <w:color w:val="000000"/>
                <w:sz w:val="18"/>
                <w:szCs w:val="18"/>
              </w:rPr>
              <w:t>60,88</w:t>
            </w:r>
          </w:p>
        </w:tc>
        <w:tc>
          <w:tcPr>
            <w:tcW w:w="300" w:type="pct"/>
            <w:shd w:val="clear" w:color="auto" w:fill="auto"/>
            <w:noWrap/>
            <w:vAlign w:val="center"/>
            <w:hideMark/>
          </w:tcPr>
          <w:p w14:paraId="0D0DE274" w14:textId="77777777" w:rsidR="00A33C31" w:rsidRPr="00E2688A" w:rsidRDefault="00A33C31" w:rsidP="00A33C31">
            <w:pPr>
              <w:jc w:val="center"/>
              <w:rPr>
                <w:color w:val="000000"/>
                <w:sz w:val="18"/>
                <w:szCs w:val="18"/>
              </w:rPr>
            </w:pPr>
            <w:r w:rsidRPr="00E2688A">
              <w:rPr>
                <w:color w:val="000000"/>
                <w:sz w:val="18"/>
                <w:szCs w:val="18"/>
              </w:rPr>
              <w:t>263,81</w:t>
            </w:r>
          </w:p>
        </w:tc>
        <w:tc>
          <w:tcPr>
            <w:tcW w:w="360" w:type="pct"/>
            <w:shd w:val="clear" w:color="000000" w:fill="FFFFFF"/>
            <w:vAlign w:val="center"/>
            <w:hideMark/>
          </w:tcPr>
          <w:p w14:paraId="68B52461"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88200FB" w14:textId="77777777" w:rsidTr="00DF1646">
        <w:trPr>
          <w:trHeight w:val="227"/>
        </w:trPr>
        <w:tc>
          <w:tcPr>
            <w:tcW w:w="542" w:type="pct"/>
            <w:shd w:val="clear" w:color="auto" w:fill="auto"/>
            <w:vAlign w:val="center"/>
            <w:hideMark/>
          </w:tcPr>
          <w:p w14:paraId="5350A69D" w14:textId="77777777" w:rsidR="00A33C31" w:rsidRPr="00E2688A" w:rsidRDefault="00A33C31" w:rsidP="00A33C31">
            <w:pPr>
              <w:ind w:left="-110" w:right="-100"/>
              <w:jc w:val="center"/>
              <w:rPr>
                <w:color w:val="000000"/>
                <w:sz w:val="18"/>
                <w:szCs w:val="18"/>
              </w:rPr>
            </w:pPr>
            <w:r w:rsidRPr="00E2688A">
              <w:rPr>
                <w:color w:val="000000"/>
                <w:sz w:val="18"/>
                <w:szCs w:val="18"/>
              </w:rPr>
              <w:t>АК-1.3</w:t>
            </w:r>
          </w:p>
        </w:tc>
        <w:tc>
          <w:tcPr>
            <w:tcW w:w="542" w:type="pct"/>
            <w:shd w:val="clear" w:color="auto" w:fill="auto"/>
            <w:vAlign w:val="center"/>
            <w:hideMark/>
          </w:tcPr>
          <w:p w14:paraId="5814B684" w14:textId="77777777" w:rsidR="00A33C31" w:rsidRPr="00E2688A" w:rsidRDefault="00A33C31" w:rsidP="00A33C31">
            <w:pPr>
              <w:ind w:left="-110" w:right="-100"/>
              <w:jc w:val="center"/>
              <w:rPr>
                <w:color w:val="000000"/>
                <w:sz w:val="18"/>
                <w:szCs w:val="18"/>
              </w:rPr>
            </w:pPr>
            <w:r w:rsidRPr="00E2688A">
              <w:rPr>
                <w:color w:val="000000"/>
                <w:sz w:val="18"/>
                <w:szCs w:val="18"/>
              </w:rPr>
              <w:t>ИТП Оборонная, 21</w:t>
            </w:r>
          </w:p>
        </w:tc>
        <w:tc>
          <w:tcPr>
            <w:tcW w:w="223" w:type="pct"/>
            <w:shd w:val="clear" w:color="auto" w:fill="auto"/>
            <w:vAlign w:val="center"/>
            <w:hideMark/>
          </w:tcPr>
          <w:p w14:paraId="2DAACBDB" w14:textId="77777777" w:rsidR="00A33C31" w:rsidRPr="00E2688A" w:rsidRDefault="00A33C31" w:rsidP="00A33C31">
            <w:pPr>
              <w:jc w:val="center"/>
              <w:rPr>
                <w:color w:val="000000"/>
                <w:sz w:val="18"/>
                <w:szCs w:val="18"/>
              </w:rPr>
            </w:pPr>
            <w:r w:rsidRPr="00E2688A">
              <w:rPr>
                <w:color w:val="000000"/>
                <w:sz w:val="18"/>
                <w:szCs w:val="18"/>
              </w:rPr>
              <w:t>3,55</w:t>
            </w:r>
          </w:p>
        </w:tc>
        <w:tc>
          <w:tcPr>
            <w:tcW w:w="217" w:type="pct"/>
            <w:shd w:val="clear" w:color="auto" w:fill="auto"/>
            <w:vAlign w:val="center"/>
            <w:hideMark/>
          </w:tcPr>
          <w:p w14:paraId="0C5B6B9A"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hideMark/>
          </w:tcPr>
          <w:p w14:paraId="2A3B9AA9"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hideMark/>
          </w:tcPr>
          <w:p w14:paraId="4BA90336"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hideMark/>
          </w:tcPr>
          <w:p w14:paraId="2DED02D7" w14:textId="77777777" w:rsidR="00A33C31" w:rsidRPr="00E2688A" w:rsidRDefault="00A33C31" w:rsidP="00A33C31">
            <w:pPr>
              <w:jc w:val="center"/>
              <w:rPr>
                <w:color w:val="000000"/>
                <w:sz w:val="18"/>
                <w:szCs w:val="18"/>
              </w:rPr>
            </w:pPr>
            <w:r w:rsidRPr="00E2688A">
              <w:rPr>
                <w:color w:val="000000"/>
                <w:sz w:val="18"/>
                <w:szCs w:val="18"/>
              </w:rPr>
              <w:t>16768,41</w:t>
            </w:r>
          </w:p>
        </w:tc>
        <w:tc>
          <w:tcPr>
            <w:tcW w:w="413" w:type="pct"/>
            <w:shd w:val="clear" w:color="000000" w:fill="FFFFFF"/>
            <w:vAlign w:val="center"/>
            <w:hideMark/>
          </w:tcPr>
          <w:p w14:paraId="7892ABDF"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hideMark/>
          </w:tcPr>
          <w:p w14:paraId="2DD88BF0"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hideMark/>
          </w:tcPr>
          <w:p w14:paraId="677D4ED3"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hideMark/>
          </w:tcPr>
          <w:p w14:paraId="4D45F049" w14:textId="77777777" w:rsidR="00A33C31" w:rsidRPr="00E2688A" w:rsidRDefault="00A33C31" w:rsidP="00A33C31">
            <w:pPr>
              <w:jc w:val="center"/>
              <w:rPr>
                <w:color w:val="000000"/>
                <w:sz w:val="18"/>
                <w:szCs w:val="18"/>
              </w:rPr>
            </w:pPr>
            <w:r w:rsidRPr="00E2688A">
              <w:rPr>
                <w:color w:val="000000"/>
                <w:sz w:val="18"/>
                <w:szCs w:val="18"/>
              </w:rPr>
              <w:t>54,27</w:t>
            </w:r>
          </w:p>
        </w:tc>
        <w:tc>
          <w:tcPr>
            <w:tcW w:w="317" w:type="pct"/>
            <w:shd w:val="clear" w:color="auto" w:fill="auto"/>
            <w:noWrap/>
            <w:vAlign w:val="center"/>
            <w:hideMark/>
          </w:tcPr>
          <w:p w14:paraId="0F1FEF1F" w14:textId="77777777" w:rsidR="00A33C31" w:rsidRPr="00E2688A" w:rsidRDefault="00A33C31" w:rsidP="00A33C31">
            <w:pPr>
              <w:jc w:val="center"/>
              <w:rPr>
                <w:color w:val="000000"/>
                <w:sz w:val="18"/>
                <w:szCs w:val="18"/>
              </w:rPr>
            </w:pPr>
            <w:r w:rsidRPr="00E2688A">
              <w:rPr>
                <w:color w:val="000000"/>
                <w:sz w:val="18"/>
                <w:szCs w:val="18"/>
              </w:rPr>
              <w:t>181,49</w:t>
            </w:r>
          </w:p>
        </w:tc>
        <w:tc>
          <w:tcPr>
            <w:tcW w:w="300" w:type="pct"/>
            <w:shd w:val="clear" w:color="auto" w:fill="auto"/>
            <w:noWrap/>
            <w:vAlign w:val="center"/>
            <w:hideMark/>
          </w:tcPr>
          <w:p w14:paraId="5725407E" w14:textId="77777777" w:rsidR="00A33C31" w:rsidRPr="00E2688A" w:rsidRDefault="00A33C31" w:rsidP="00A33C31">
            <w:pPr>
              <w:jc w:val="center"/>
              <w:rPr>
                <w:color w:val="000000"/>
                <w:sz w:val="18"/>
                <w:szCs w:val="18"/>
              </w:rPr>
            </w:pPr>
            <w:r w:rsidRPr="00E2688A">
              <w:rPr>
                <w:color w:val="000000"/>
                <w:sz w:val="18"/>
                <w:szCs w:val="18"/>
              </w:rPr>
              <w:t>786,46</w:t>
            </w:r>
          </w:p>
        </w:tc>
        <w:tc>
          <w:tcPr>
            <w:tcW w:w="360" w:type="pct"/>
            <w:shd w:val="clear" w:color="000000" w:fill="FFFFFF"/>
            <w:vAlign w:val="center"/>
            <w:hideMark/>
          </w:tcPr>
          <w:p w14:paraId="4B27FF82"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C088AC7" w14:textId="77777777" w:rsidTr="00DF1646">
        <w:trPr>
          <w:trHeight w:val="227"/>
        </w:trPr>
        <w:tc>
          <w:tcPr>
            <w:tcW w:w="542" w:type="pct"/>
            <w:shd w:val="clear" w:color="auto" w:fill="auto"/>
            <w:vAlign w:val="center"/>
          </w:tcPr>
          <w:p w14:paraId="0E6C8676" w14:textId="77777777" w:rsidR="00A33C31" w:rsidRPr="00E2688A" w:rsidRDefault="00A33C31" w:rsidP="00A33C31">
            <w:pPr>
              <w:ind w:left="-110" w:right="-100"/>
              <w:jc w:val="center"/>
              <w:rPr>
                <w:color w:val="000000"/>
                <w:sz w:val="18"/>
                <w:szCs w:val="18"/>
              </w:rPr>
            </w:pPr>
            <w:r w:rsidRPr="00E2688A">
              <w:rPr>
                <w:color w:val="000000"/>
                <w:sz w:val="18"/>
                <w:szCs w:val="18"/>
              </w:rPr>
              <w:t>АК-1.2</w:t>
            </w:r>
          </w:p>
        </w:tc>
        <w:tc>
          <w:tcPr>
            <w:tcW w:w="542" w:type="pct"/>
            <w:shd w:val="clear" w:color="auto" w:fill="auto"/>
            <w:vAlign w:val="center"/>
          </w:tcPr>
          <w:p w14:paraId="746F1835" w14:textId="77777777" w:rsidR="00A33C31" w:rsidRPr="00E2688A" w:rsidRDefault="00A33C31" w:rsidP="00A33C31">
            <w:pPr>
              <w:ind w:left="-110" w:right="-100"/>
              <w:jc w:val="center"/>
              <w:rPr>
                <w:color w:val="000000"/>
                <w:sz w:val="18"/>
                <w:szCs w:val="18"/>
              </w:rPr>
            </w:pPr>
            <w:r w:rsidRPr="00E2688A">
              <w:rPr>
                <w:color w:val="000000"/>
                <w:sz w:val="18"/>
                <w:szCs w:val="18"/>
              </w:rPr>
              <w:t>АК-1.3</w:t>
            </w:r>
          </w:p>
        </w:tc>
        <w:tc>
          <w:tcPr>
            <w:tcW w:w="223" w:type="pct"/>
            <w:shd w:val="clear" w:color="auto" w:fill="auto"/>
            <w:vAlign w:val="center"/>
          </w:tcPr>
          <w:p w14:paraId="6500A40F" w14:textId="77777777" w:rsidR="00A33C31" w:rsidRPr="00E2688A" w:rsidRDefault="00A33C31" w:rsidP="00A33C31">
            <w:pPr>
              <w:jc w:val="center"/>
              <w:rPr>
                <w:color w:val="000000"/>
                <w:sz w:val="18"/>
                <w:szCs w:val="18"/>
              </w:rPr>
            </w:pPr>
            <w:r w:rsidRPr="00E2688A">
              <w:rPr>
                <w:color w:val="000000"/>
                <w:sz w:val="18"/>
                <w:szCs w:val="18"/>
              </w:rPr>
              <w:t>2</w:t>
            </w:r>
          </w:p>
        </w:tc>
        <w:tc>
          <w:tcPr>
            <w:tcW w:w="217" w:type="pct"/>
            <w:shd w:val="clear" w:color="auto" w:fill="auto"/>
            <w:vAlign w:val="center"/>
          </w:tcPr>
          <w:p w14:paraId="64A2C88F"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53F5127B"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7BD2CE2C"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613C77DA"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tcPr>
          <w:p w14:paraId="67CEC86D"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02EBDC76"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2D754CB2"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080C1A7E" w14:textId="77777777" w:rsidR="00A33C31" w:rsidRPr="00E2688A" w:rsidRDefault="00A33C31" w:rsidP="00A33C31">
            <w:pPr>
              <w:jc w:val="center"/>
              <w:rPr>
                <w:color w:val="000000"/>
                <w:sz w:val="18"/>
                <w:szCs w:val="18"/>
              </w:rPr>
            </w:pPr>
            <w:r w:rsidRPr="00E2688A">
              <w:rPr>
                <w:color w:val="000000"/>
                <w:sz w:val="18"/>
                <w:szCs w:val="18"/>
              </w:rPr>
              <w:t>21,08</w:t>
            </w:r>
          </w:p>
        </w:tc>
        <w:tc>
          <w:tcPr>
            <w:tcW w:w="317" w:type="pct"/>
            <w:shd w:val="clear" w:color="auto" w:fill="auto"/>
            <w:noWrap/>
            <w:vAlign w:val="center"/>
          </w:tcPr>
          <w:p w14:paraId="53610560" w14:textId="77777777" w:rsidR="00A33C31" w:rsidRPr="00E2688A" w:rsidRDefault="00A33C31" w:rsidP="00A33C31">
            <w:pPr>
              <w:jc w:val="center"/>
              <w:rPr>
                <w:color w:val="000000"/>
                <w:sz w:val="18"/>
                <w:szCs w:val="18"/>
              </w:rPr>
            </w:pPr>
            <w:r w:rsidRPr="00E2688A">
              <w:rPr>
                <w:color w:val="000000"/>
                <w:sz w:val="18"/>
                <w:szCs w:val="18"/>
              </w:rPr>
              <w:t>6,32</w:t>
            </w:r>
          </w:p>
        </w:tc>
        <w:tc>
          <w:tcPr>
            <w:tcW w:w="300" w:type="pct"/>
            <w:shd w:val="clear" w:color="auto" w:fill="auto"/>
            <w:noWrap/>
            <w:vAlign w:val="center"/>
          </w:tcPr>
          <w:p w14:paraId="4C181728" w14:textId="77777777" w:rsidR="00A33C31" w:rsidRPr="00E2688A" w:rsidRDefault="00A33C31" w:rsidP="00A33C31">
            <w:pPr>
              <w:jc w:val="center"/>
              <w:rPr>
                <w:color w:val="000000"/>
                <w:sz w:val="18"/>
                <w:szCs w:val="18"/>
              </w:rPr>
            </w:pPr>
            <w:r w:rsidRPr="00E2688A">
              <w:rPr>
                <w:color w:val="000000"/>
                <w:sz w:val="18"/>
                <w:szCs w:val="18"/>
              </w:rPr>
              <w:t>27,41</w:t>
            </w:r>
          </w:p>
        </w:tc>
        <w:tc>
          <w:tcPr>
            <w:tcW w:w="360" w:type="pct"/>
            <w:shd w:val="clear" w:color="000000" w:fill="FFFFFF"/>
            <w:vAlign w:val="center"/>
          </w:tcPr>
          <w:p w14:paraId="533D26DB"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1B3A7C69" w14:textId="77777777" w:rsidTr="00DF1646">
        <w:trPr>
          <w:trHeight w:val="227"/>
        </w:trPr>
        <w:tc>
          <w:tcPr>
            <w:tcW w:w="542" w:type="pct"/>
            <w:shd w:val="clear" w:color="auto" w:fill="auto"/>
            <w:vAlign w:val="center"/>
          </w:tcPr>
          <w:p w14:paraId="1EC0F1BA" w14:textId="77777777" w:rsidR="00A33C31" w:rsidRPr="00E2688A" w:rsidRDefault="00A33C31" w:rsidP="00A33C31">
            <w:pPr>
              <w:ind w:left="-110" w:right="-100"/>
              <w:jc w:val="center"/>
              <w:rPr>
                <w:color w:val="000000"/>
                <w:sz w:val="18"/>
                <w:szCs w:val="18"/>
              </w:rPr>
            </w:pPr>
            <w:r w:rsidRPr="00E2688A">
              <w:rPr>
                <w:color w:val="000000"/>
                <w:sz w:val="18"/>
                <w:szCs w:val="18"/>
              </w:rPr>
              <w:t>врезка 1</w:t>
            </w:r>
          </w:p>
        </w:tc>
        <w:tc>
          <w:tcPr>
            <w:tcW w:w="542" w:type="pct"/>
            <w:shd w:val="clear" w:color="auto" w:fill="auto"/>
            <w:vAlign w:val="center"/>
          </w:tcPr>
          <w:p w14:paraId="6B0622BE" w14:textId="77777777" w:rsidR="00A33C31" w:rsidRPr="00E2688A" w:rsidRDefault="00A33C31" w:rsidP="00A33C31">
            <w:pPr>
              <w:ind w:left="-110" w:right="-100"/>
              <w:jc w:val="center"/>
              <w:rPr>
                <w:color w:val="000000"/>
                <w:sz w:val="18"/>
                <w:szCs w:val="18"/>
              </w:rPr>
            </w:pPr>
            <w:r w:rsidRPr="00E2688A">
              <w:rPr>
                <w:color w:val="000000"/>
                <w:sz w:val="18"/>
                <w:szCs w:val="18"/>
              </w:rPr>
              <w:t>АК-1.1</w:t>
            </w:r>
          </w:p>
        </w:tc>
        <w:tc>
          <w:tcPr>
            <w:tcW w:w="223" w:type="pct"/>
            <w:shd w:val="clear" w:color="auto" w:fill="auto"/>
            <w:vAlign w:val="center"/>
          </w:tcPr>
          <w:p w14:paraId="656FB960"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tcPr>
          <w:p w14:paraId="0A277683"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26FA42E1"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69E4698F"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7AB27926"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tcPr>
          <w:p w14:paraId="2BDE9DB8"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16555983"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6357BCDF"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37F59F63" w14:textId="77777777" w:rsidR="00A33C31" w:rsidRPr="00E2688A" w:rsidRDefault="00A33C31" w:rsidP="00A33C31">
            <w:pPr>
              <w:jc w:val="center"/>
              <w:rPr>
                <w:color w:val="000000"/>
                <w:sz w:val="18"/>
                <w:szCs w:val="18"/>
              </w:rPr>
            </w:pPr>
            <w:r w:rsidRPr="00E2688A">
              <w:rPr>
                <w:color w:val="000000"/>
                <w:sz w:val="18"/>
                <w:szCs w:val="18"/>
              </w:rPr>
              <w:t>10,54</w:t>
            </w:r>
          </w:p>
        </w:tc>
        <w:tc>
          <w:tcPr>
            <w:tcW w:w="317" w:type="pct"/>
            <w:shd w:val="clear" w:color="auto" w:fill="auto"/>
            <w:noWrap/>
            <w:vAlign w:val="center"/>
          </w:tcPr>
          <w:p w14:paraId="64F073C7" w14:textId="77777777" w:rsidR="00A33C31" w:rsidRPr="00E2688A" w:rsidRDefault="00A33C31" w:rsidP="00A33C31">
            <w:pPr>
              <w:jc w:val="center"/>
              <w:rPr>
                <w:color w:val="000000"/>
                <w:sz w:val="18"/>
                <w:szCs w:val="18"/>
              </w:rPr>
            </w:pPr>
            <w:r w:rsidRPr="00E2688A">
              <w:rPr>
                <w:color w:val="000000"/>
                <w:sz w:val="18"/>
                <w:szCs w:val="18"/>
              </w:rPr>
              <w:t>3,16</w:t>
            </w:r>
          </w:p>
        </w:tc>
        <w:tc>
          <w:tcPr>
            <w:tcW w:w="300" w:type="pct"/>
            <w:shd w:val="clear" w:color="auto" w:fill="auto"/>
            <w:noWrap/>
            <w:vAlign w:val="center"/>
          </w:tcPr>
          <w:p w14:paraId="779678D3" w14:textId="77777777" w:rsidR="00A33C31" w:rsidRPr="00E2688A" w:rsidRDefault="00A33C31" w:rsidP="00A33C31">
            <w:pPr>
              <w:jc w:val="center"/>
              <w:rPr>
                <w:color w:val="000000"/>
                <w:sz w:val="18"/>
                <w:szCs w:val="18"/>
              </w:rPr>
            </w:pPr>
            <w:r w:rsidRPr="00E2688A">
              <w:rPr>
                <w:color w:val="000000"/>
                <w:sz w:val="18"/>
                <w:szCs w:val="18"/>
              </w:rPr>
              <w:t>13,70</w:t>
            </w:r>
          </w:p>
        </w:tc>
        <w:tc>
          <w:tcPr>
            <w:tcW w:w="360" w:type="pct"/>
            <w:shd w:val="clear" w:color="000000" w:fill="FFFFFF"/>
            <w:vAlign w:val="center"/>
          </w:tcPr>
          <w:p w14:paraId="62A62731"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F69A923" w14:textId="77777777" w:rsidTr="00DF1646">
        <w:trPr>
          <w:trHeight w:val="227"/>
        </w:trPr>
        <w:tc>
          <w:tcPr>
            <w:tcW w:w="542" w:type="pct"/>
            <w:shd w:val="clear" w:color="auto" w:fill="auto"/>
            <w:vAlign w:val="center"/>
          </w:tcPr>
          <w:p w14:paraId="2DC39A6B" w14:textId="77777777" w:rsidR="00A33C31" w:rsidRPr="00E2688A" w:rsidRDefault="00A33C31" w:rsidP="00A33C31">
            <w:pPr>
              <w:ind w:left="-110" w:right="-100"/>
              <w:jc w:val="center"/>
              <w:rPr>
                <w:color w:val="000000"/>
                <w:sz w:val="18"/>
                <w:szCs w:val="18"/>
              </w:rPr>
            </w:pPr>
            <w:r w:rsidRPr="00E2688A">
              <w:rPr>
                <w:color w:val="000000"/>
                <w:sz w:val="18"/>
                <w:szCs w:val="18"/>
              </w:rPr>
              <w:t>врезка 2</w:t>
            </w:r>
          </w:p>
        </w:tc>
        <w:tc>
          <w:tcPr>
            <w:tcW w:w="542" w:type="pct"/>
            <w:shd w:val="clear" w:color="auto" w:fill="auto"/>
            <w:vAlign w:val="center"/>
          </w:tcPr>
          <w:p w14:paraId="4407BF48" w14:textId="77777777" w:rsidR="00A33C31" w:rsidRPr="00E2688A" w:rsidRDefault="00A33C31" w:rsidP="00A33C31">
            <w:pPr>
              <w:ind w:left="-110" w:right="-100"/>
              <w:jc w:val="center"/>
              <w:rPr>
                <w:color w:val="000000"/>
                <w:sz w:val="18"/>
                <w:szCs w:val="18"/>
              </w:rPr>
            </w:pPr>
            <w:r w:rsidRPr="00E2688A">
              <w:rPr>
                <w:color w:val="000000"/>
                <w:sz w:val="18"/>
                <w:szCs w:val="18"/>
              </w:rPr>
              <w:t>АК-4.1</w:t>
            </w:r>
          </w:p>
        </w:tc>
        <w:tc>
          <w:tcPr>
            <w:tcW w:w="223" w:type="pct"/>
            <w:shd w:val="clear" w:color="auto" w:fill="auto"/>
            <w:vAlign w:val="center"/>
          </w:tcPr>
          <w:p w14:paraId="784200C6" w14:textId="77777777" w:rsidR="00A33C31" w:rsidRPr="00E2688A" w:rsidRDefault="00A33C31" w:rsidP="00A33C31">
            <w:pPr>
              <w:jc w:val="center"/>
              <w:rPr>
                <w:color w:val="000000"/>
                <w:sz w:val="18"/>
                <w:szCs w:val="18"/>
              </w:rPr>
            </w:pPr>
            <w:r w:rsidRPr="00E2688A">
              <w:rPr>
                <w:color w:val="000000"/>
                <w:sz w:val="18"/>
                <w:szCs w:val="18"/>
              </w:rPr>
              <w:t>1,5</w:t>
            </w:r>
          </w:p>
        </w:tc>
        <w:tc>
          <w:tcPr>
            <w:tcW w:w="217" w:type="pct"/>
            <w:shd w:val="clear" w:color="auto" w:fill="auto"/>
            <w:vAlign w:val="center"/>
          </w:tcPr>
          <w:p w14:paraId="1724A10C"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7342F93C"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6B60759F"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6E8D344B"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tcPr>
          <w:p w14:paraId="3A1C11DD"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61E6256C"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55368DC7"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28E9FA90" w14:textId="77777777" w:rsidR="00A33C31" w:rsidRPr="00E2688A" w:rsidRDefault="00A33C31" w:rsidP="00A33C31">
            <w:pPr>
              <w:jc w:val="center"/>
              <w:rPr>
                <w:color w:val="000000"/>
                <w:sz w:val="18"/>
                <w:szCs w:val="18"/>
              </w:rPr>
            </w:pPr>
            <w:r w:rsidRPr="00E2688A">
              <w:rPr>
                <w:color w:val="000000"/>
                <w:sz w:val="18"/>
                <w:szCs w:val="18"/>
              </w:rPr>
              <w:t>15,81</w:t>
            </w:r>
          </w:p>
        </w:tc>
        <w:tc>
          <w:tcPr>
            <w:tcW w:w="317" w:type="pct"/>
            <w:shd w:val="clear" w:color="auto" w:fill="auto"/>
            <w:noWrap/>
            <w:vAlign w:val="center"/>
          </w:tcPr>
          <w:p w14:paraId="333E360A" w14:textId="77777777" w:rsidR="00A33C31" w:rsidRPr="00E2688A" w:rsidRDefault="00A33C31" w:rsidP="00A33C31">
            <w:pPr>
              <w:jc w:val="center"/>
              <w:rPr>
                <w:color w:val="000000"/>
                <w:sz w:val="18"/>
                <w:szCs w:val="18"/>
              </w:rPr>
            </w:pPr>
            <w:r w:rsidRPr="00E2688A">
              <w:rPr>
                <w:color w:val="000000"/>
                <w:sz w:val="18"/>
                <w:szCs w:val="18"/>
              </w:rPr>
              <w:t>4,74</w:t>
            </w:r>
          </w:p>
        </w:tc>
        <w:tc>
          <w:tcPr>
            <w:tcW w:w="300" w:type="pct"/>
            <w:shd w:val="clear" w:color="auto" w:fill="auto"/>
            <w:noWrap/>
            <w:vAlign w:val="center"/>
          </w:tcPr>
          <w:p w14:paraId="74ABDB4C" w14:textId="77777777" w:rsidR="00A33C31" w:rsidRPr="00E2688A" w:rsidRDefault="00A33C31" w:rsidP="00A33C31">
            <w:pPr>
              <w:jc w:val="center"/>
              <w:rPr>
                <w:color w:val="000000"/>
                <w:sz w:val="18"/>
                <w:szCs w:val="18"/>
              </w:rPr>
            </w:pPr>
            <w:r w:rsidRPr="00E2688A">
              <w:rPr>
                <w:color w:val="000000"/>
                <w:sz w:val="18"/>
                <w:szCs w:val="18"/>
              </w:rPr>
              <w:t>20,56</w:t>
            </w:r>
          </w:p>
        </w:tc>
        <w:tc>
          <w:tcPr>
            <w:tcW w:w="360" w:type="pct"/>
            <w:shd w:val="clear" w:color="000000" w:fill="FFFFFF"/>
            <w:vAlign w:val="center"/>
          </w:tcPr>
          <w:p w14:paraId="0008DF42"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A95A80E" w14:textId="77777777" w:rsidTr="00DF1646">
        <w:trPr>
          <w:trHeight w:val="227"/>
        </w:trPr>
        <w:tc>
          <w:tcPr>
            <w:tcW w:w="542" w:type="pct"/>
            <w:shd w:val="clear" w:color="auto" w:fill="auto"/>
            <w:vAlign w:val="center"/>
          </w:tcPr>
          <w:p w14:paraId="438A8C77" w14:textId="77777777" w:rsidR="00A33C31" w:rsidRPr="00E2688A" w:rsidRDefault="00A33C31" w:rsidP="00A33C31">
            <w:pPr>
              <w:ind w:left="-110" w:right="-100"/>
              <w:jc w:val="center"/>
              <w:rPr>
                <w:color w:val="000000"/>
                <w:sz w:val="18"/>
                <w:szCs w:val="18"/>
              </w:rPr>
            </w:pPr>
            <w:r w:rsidRPr="00E2688A">
              <w:rPr>
                <w:color w:val="000000"/>
                <w:sz w:val="18"/>
                <w:szCs w:val="18"/>
              </w:rPr>
              <w:t>АК-1.1</w:t>
            </w:r>
          </w:p>
        </w:tc>
        <w:tc>
          <w:tcPr>
            <w:tcW w:w="542" w:type="pct"/>
            <w:shd w:val="clear" w:color="auto" w:fill="auto"/>
            <w:vAlign w:val="center"/>
          </w:tcPr>
          <w:p w14:paraId="353B964F" w14:textId="77777777" w:rsidR="00A33C31" w:rsidRPr="00E2688A" w:rsidRDefault="00A33C31" w:rsidP="00A33C31">
            <w:pPr>
              <w:ind w:left="-110" w:right="-100"/>
              <w:jc w:val="center"/>
              <w:rPr>
                <w:color w:val="000000"/>
                <w:sz w:val="18"/>
                <w:szCs w:val="18"/>
              </w:rPr>
            </w:pPr>
            <w:r w:rsidRPr="00E2688A">
              <w:rPr>
                <w:color w:val="000000"/>
                <w:sz w:val="18"/>
                <w:szCs w:val="18"/>
              </w:rPr>
              <w:t>АК-1</w:t>
            </w:r>
          </w:p>
        </w:tc>
        <w:tc>
          <w:tcPr>
            <w:tcW w:w="223" w:type="pct"/>
            <w:shd w:val="clear" w:color="auto" w:fill="auto"/>
            <w:vAlign w:val="center"/>
          </w:tcPr>
          <w:p w14:paraId="4A022FD0"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tcPr>
          <w:p w14:paraId="50F1139B"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4B8A015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086347BF"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63C420A2"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tcPr>
          <w:p w14:paraId="7624D42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7DEC7658"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73851091"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52D97B98" w14:textId="77777777" w:rsidR="00A33C31" w:rsidRPr="00E2688A" w:rsidRDefault="00A33C31" w:rsidP="00A33C31">
            <w:pPr>
              <w:jc w:val="center"/>
              <w:rPr>
                <w:color w:val="000000"/>
                <w:sz w:val="18"/>
                <w:szCs w:val="18"/>
              </w:rPr>
            </w:pPr>
            <w:r w:rsidRPr="00E2688A">
              <w:rPr>
                <w:color w:val="000000"/>
                <w:sz w:val="18"/>
                <w:szCs w:val="18"/>
              </w:rPr>
              <w:t>10,54</w:t>
            </w:r>
          </w:p>
        </w:tc>
        <w:tc>
          <w:tcPr>
            <w:tcW w:w="317" w:type="pct"/>
            <w:shd w:val="clear" w:color="auto" w:fill="auto"/>
            <w:noWrap/>
            <w:vAlign w:val="center"/>
          </w:tcPr>
          <w:p w14:paraId="7C6745DD" w14:textId="77777777" w:rsidR="00A33C31" w:rsidRPr="00E2688A" w:rsidRDefault="00A33C31" w:rsidP="00A33C31">
            <w:pPr>
              <w:jc w:val="center"/>
              <w:rPr>
                <w:color w:val="000000"/>
                <w:sz w:val="18"/>
                <w:szCs w:val="18"/>
              </w:rPr>
            </w:pPr>
            <w:r w:rsidRPr="00E2688A">
              <w:rPr>
                <w:color w:val="000000"/>
                <w:sz w:val="18"/>
                <w:szCs w:val="18"/>
              </w:rPr>
              <w:t>3,16</w:t>
            </w:r>
          </w:p>
        </w:tc>
        <w:tc>
          <w:tcPr>
            <w:tcW w:w="300" w:type="pct"/>
            <w:shd w:val="clear" w:color="auto" w:fill="auto"/>
            <w:noWrap/>
            <w:vAlign w:val="center"/>
          </w:tcPr>
          <w:p w14:paraId="20F032B6" w14:textId="77777777" w:rsidR="00A33C31" w:rsidRPr="00E2688A" w:rsidRDefault="00A33C31" w:rsidP="00A33C31">
            <w:pPr>
              <w:jc w:val="center"/>
              <w:rPr>
                <w:color w:val="000000"/>
                <w:sz w:val="18"/>
                <w:szCs w:val="18"/>
              </w:rPr>
            </w:pPr>
            <w:r w:rsidRPr="00E2688A">
              <w:rPr>
                <w:color w:val="000000"/>
                <w:sz w:val="18"/>
                <w:szCs w:val="18"/>
              </w:rPr>
              <w:t>13,70</w:t>
            </w:r>
          </w:p>
        </w:tc>
        <w:tc>
          <w:tcPr>
            <w:tcW w:w="360" w:type="pct"/>
            <w:shd w:val="clear" w:color="000000" w:fill="FFFFFF"/>
            <w:vAlign w:val="center"/>
          </w:tcPr>
          <w:p w14:paraId="39D63AAC"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5C87A30" w14:textId="77777777" w:rsidTr="00DF1646">
        <w:trPr>
          <w:trHeight w:val="227"/>
        </w:trPr>
        <w:tc>
          <w:tcPr>
            <w:tcW w:w="542" w:type="pct"/>
            <w:shd w:val="clear" w:color="auto" w:fill="auto"/>
            <w:vAlign w:val="center"/>
          </w:tcPr>
          <w:p w14:paraId="0A5D1D8C" w14:textId="77777777" w:rsidR="00A33C31" w:rsidRPr="00E2688A" w:rsidRDefault="00A33C31" w:rsidP="00A33C31">
            <w:pPr>
              <w:ind w:left="-110" w:right="-100"/>
              <w:jc w:val="center"/>
              <w:rPr>
                <w:color w:val="000000"/>
                <w:sz w:val="18"/>
                <w:szCs w:val="18"/>
              </w:rPr>
            </w:pPr>
            <w:r w:rsidRPr="00E2688A">
              <w:rPr>
                <w:color w:val="000000"/>
                <w:sz w:val="18"/>
                <w:szCs w:val="18"/>
              </w:rPr>
              <w:t>АК-3</w:t>
            </w:r>
          </w:p>
        </w:tc>
        <w:tc>
          <w:tcPr>
            <w:tcW w:w="542" w:type="pct"/>
            <w:shd w:val="clear" w:color="auto" w:fill="auto"/>
            <w:vAlign w:val="center"/>
          </w:tcPr>
          <w:p w14:paraId="31432C06" w14:textId="77777777" w:rsidR="00A33C31" w:rsidRPr="00E2688A" w:rsidRDefault="00A33C31" w:rsidP="00A33C31">
            <w:pPr>
              <w:ind w:left="-110" w:right="-100"/>
              <w:jc w:val="center"/>
              <w:rPr>
                <w:color w:val="000000"/>
                <w:sz w:val="18"/>
                <w:szCs w:val="18"/>
              </w:rPr>
            </w:pPr>
            <w:r w:rsidRPr="00E2688A">
              <w:rPr>
                <w:color w:val="000000"/>
                <w:sz w:val="18"/>
                <w:szCs w:val="18"/>
              </w:rPr>
              <w:t>АК-3.1</w:t>
            </w:r>
          </w:p>
        </w:tc>
        <w:tc>
          <w:tcPr>
            <w:tcW w:w="223" w:type="pct"/>
            <w:shd w:val="clear" w:color="auto" w:fill="auto"/>
            <w:vAlign w:val="center"/>
          </w:tcPr>
          <w:p w14:paraId="78FCA370"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tcPr>
          <w:p w14:paraId="0F1707E9" w14:textId="77777777" w:rsidR="00A33C31" w:rsidRPr="00E2688A" w:rsidRDefault="00A33C31" w:rsidP="00A33C31">
            <w:pPr>
              <w:jc w:val="center"/>
              <w:rPr>
                <w:color w:val="000000"/>
                <w:sz w:val="18"/>
                <w:szCs w:val="18"/>
              </w:rPr>
            </w:pPr>
            <w:r w:rsidRPr="00E2688A">
              <w:rPr>
                <w:color w:val="000000"/>
                <w:sz w:val="18"/>
                <w:szCs w:val="18"/>
              </w:rPr>
              <w:t>0,07</w:t>
            </w:r>
          </w:p>
        </w:tc>
        <w:tc>
          <w:tcPr>
            <w:tcW w:w="411" w:type="pct"/>
            <w:shd w:val="clear" w:color="auto" w:fill="auto"/>
            <w:vAlign w:val="center"/>
          </w:tcPr>
          <w:p w14:paraId="019731D1"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205ECCEF"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6FE8B487" w14:textId="77777777" w:rsidR="00A33C31" w:rsidRPr="00E2688A" w:rsidRDefault="00A33C31" w:rsidP="00A33C31">
            <w:pPr>
              <w:jc w:val="center"/>
              <w:rPr>
                <w:color w:val="000000"/>
                <w:sz w:val="18"/>
                <w:szCs w:val="18"/>
              </w:rPr>
            </w:pPr>
            <w:r w:rsidRPr="00E2688A">
              <w:rPr>
                <w:color w:val="000000"/>
                <w:sz w:val="18"/>
                <w:szCs w:val="18"/>
              </w:rPr>
              <w:t>22445,07</w:t>
            </w:r>
          </w:p>
        </w:tc>
        <w:tc>
          <w:tcPr>
            <w:tcW w:w="413" w:type="pct"/>
            <w:shd w:val="clear" w:color="000000" w:fill="FFFFFF"/>
            <w:vAlign w:val="center"/>
          </w:tcPr>
          <w:p w14:paraId="4D62A43A"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5C432CFF"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18220A02"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6CE69A42" w14:textId="77777777" w:rsidR="00A33C31" w:rsidRPr="00E2688A" w:rsidRDefault="00A33C31" w:rsidP="00A33C31">
            <w:pPr>
              <w:jc w:val="center"/>
              <w:rPr>
                <w:color w:val="000000"/>
                <w:sz w:val="18"/>
                <w:szCs w:val="18"/>
              </w:rPr>
            </w:pPr>
            <w:r w:rsidRPr="00E2688A">
              <w:rPr>
                <w:color w:val="000000"/>
                <w:sz w:val="18"/>
                <w:szCs w:val="18"/>
              </w:rPr>
              <w:t>20,46</w:t>
            </w:r>
          </w:p>
        </w:tc>
        <w:tc>
          <w:tcPr>
            <w:tcW w:w="317" w:type="pct"/>
            <w:shd w:val="clear" w:color="auto" w:fill="auto"/>
            <w:noWrap/>
            <w:vAlign w:val="center"/>
          </w:tcPr>
          <w:p w14:paraId="65B8C445" w14:textId="77777777" w:rsidR="00A33C31" w:rsidRPr="00E2688A" w:rsidRDefault="00A33C31" w:rsidP="00A33C31">
            <w:pPr>
              <w:jc w:val="center"/>
              <w:rPr>
                <w:color w:val="000000"/>
                <w:sz w:val="18"/>
                <w:szCs w:val="18"/>
              </w:rPr>
            </w:pPr>
            <w:r w:rsidRPr="00E2688A">
              <w:rPr>
                <w:color w:val="000000"/>
                <w:sz w:val="18"/>
                <w:szCs w:val="18"/>
              </w:rPr>
              <w:t>6,14</w:t>
            </w:r>
          </w:p>
        </w:tc>
        <w:tc>
          <w:tcPr>
            <w:tcW w:w="300" w:type="pct"/>
            <w:shd w:val="clear" w:color="auto" w:fill="auto"/>
            <w:noWrap/>
            <w:vAlign w:val="center"/>
          </w:tcPr>
          <w:p w14:paraId="7C4E734A" w14:textId="77777777" w:rsidR="00A33C31" w:rsidRPr="00E2688A" w:rsidRDefault="00A33C31" w:rsidP="00A33C31">
            <w:pPr>
              <w:jc w:val="center"/>
              <w:rPr>
                <w:color w:val="000000"/>
                <w:sz w:val="18"/>
                <w:szCs w:val="18"/>
              </w:rPr>
            </w:pPr>
            <w:r w:rsidRPr="00E2688A">
              <w:rPr>
                <w:color w:val="000000"/>
                <w:sz w:val="18"/>
                <w:szCs w:val="18"/>
              </w:rPr>
              <w:t>26,60</w:t>
            </w:r>
          </w:p>
        </w:tc>
        <w:tc>
          <w:tcPr>
            <w:tcW w:w="360" w:type="pct"/>
            <w:shd w:val="clear" w:color="000000" w:fill="FFFFFF"/>
            <w:vAlign w:val="center"/>
          </w:tcPr>
          <w:p w14:paraId="68A9D11F"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F8CB6D5" w14:textId="77777777" w:rsidTr="00DF1646">
        <w:trPr>
          <w:trHeight w:val="227"/>
        </w:trPr>
        <w:tc>
          <w:tcPr>
            <w:tcW w:w="542" w:type="pct"/>
            <w:shd w:val="clear" w:color="auto" w:fill="auto"/>
            <w:vAlign w:val="center"/>
          </w:tcPr>
          <w:p w14:paraId="07045ACF" w14:textId="77777777" w:rsidR="00A33C31" w:rsidRPr="00E2688A" w:rsidRDefault="00A33C31" w:rsidP="00A33C31">
            <w:pPr>
              <w:ind w:left="-110" w:right="-100"/>
              <w:jc w:val="center"/>
              <w:rPr>
                <w:color w:val="000000"/>
                <w:sz w:val="18"/>
                <w:szCs w:val="18"/>
              </w:rPr>
            </w:pPr>
            <w:r w:rsidRPr="00E2688A">
              <w:rPr>
                <w:color w:val="000000"/>
                <w:sz w:val="18"/>
                <w:szCs w:val="18"/>
              </w:rPr>
              <w:t>врезка 2</w:t>
            </w:r>
          </w:p>
        </w:tc>
        <w:tc>
          <w:tcPr>
            <w:tcW w:w="542" w:type="pct"/>
            <w:shd w:val="clear" w:color="auto" w:fill="auto"/>
            <w:vAlign w:val="center"/>
          </w:tcPr>
          <w:p w14:paraId="4D1C62BB" w14:textId="77777777" w:rsidR="00A33C31" w:rsidRPr="00E2688A" w:rsidRDefault="00A33C31" w:rsidP="00A33C31">
            <w:pPr>
              <w:ind w:left="-110" w:right="-100"/>
              <w:jc w:val="center"/>
              <w:rPr>
                <w:color w:val="000000"/>
                <w:sz w:val="18"/>
                <w:szCs w:val="18"/>
              </w:rPr>
            </w:pPr>
            <w:r w:rsidRPr="00E2688A">
              <w:rPr>
                <w:color w:val="000000"/>
                <w:sz w:val="18"/>
                <w:szCs w:val="18"/>
              </w:rPr>
              <w:t>АК-5.2</w:t>
            </w:r>
          </w:p>
        </w:tc>
        <w:tc>
          <w:tcPr>
            <w:tcW w:w="223" w:type="pct"/>
            <w:shd w:val="clear" w:color="auto" w:fill="auto"/>
            <w:vAlign w:val="center"/>
          </w:tcPr>
          <w:p w14:paraId="55048E3A" w14:textId="77777777" w:rsidR="00A33C31" w:rsidRPr="00E2688A" w:rsidRDefault="00A33C31" w:rsidP="00A33C31">
            <w:pPr>
              <w:jc w:val="center"/>
              <w:rPr>
                <w:color w:val="000000"/>
                <w:sz w:val="18"/>
                <w:szCs w:val="18"/>
              </w:rPr>
            </w:pPr>
            <w:r w:rsidRPr="00E2688A">
              <w:rPr>
                <w:color w:val="000000"/>
                <w:sz w:val="18"/>
                <w:szCs w:val="18"/>
              </w:rPr>
              <w:t>21,5</w:t>
            </w:r>
          </w:p>
        </w:tc>
        <w:tc>
          <w:tcPr>
            <w:tcW w:w="217" w:type="pct"/>
            <w:shd w:val="clear" w:color="auto" w:fill="auto"/>
            <w:vAlign w:val="center"/>
          </w:tcPr>
          <w:p w14:paraId="2AD12F4C" w14:textId="77777777" w:rsidR="00A33C31" w:rsidRPr="00E2688A" w:rsidRDefault="00A33C31" w:rsidP="00A33C31">
            <w:pPr>
              <w:jc w:val="center"/>
              <w:rPr>
                <w:color w:val="000000"/>
                <w:sz w:val="18"/>
                <w:szCs w:val="18"/>
              </w:rPr>
            </w:pPr>
            <w:r w:rsidRPr="00E2688A">
              <w:rPr>
                <w:color w:val="000000"/>
                <w:sz w:val="18"/>
                <w:szCs w:val="18"/>
              </w:rPr>
              <w:t>0,07</w:t>
            </w:r>
          </w:p>
        </w:tc>
        <w:tc>
          <w:tcPr>
            <w:tcW w:w="411" w:type="pct"/>
            <w:shd w:val="clear" w:color="auto" w:fill="auto"/>
            <w:vAlign w:val="center"/>
          </w:tcPr>
          <w:p w14:paraId="3610437D"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28F9D3D3"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13400F16" w14:textId="77777777" w:rsidR="00A33C31" w:rsidRPr="00E2688A" w:rsidRDefault="00A33C31" w:rsidP="00A33C31">
            <w:pPr>
              <w:jc w:val="center"/>
              <w:rPr>
                <w:color w:val="000000"/>
                <w:sz w:val="18"/>
                <w:szCs w:val="18"/>
              </w:rPr>
            </w:pPr>
            <w:r w:rsidRPr="00E2688A">
              <w:rPr>
                <w:color w:val="000000"/>
                <w:sz w:val="18"/>
                <w:szCs w:val="18"/>
              </w:rPr>
              <w:t>13361,045</w:t>
            </w:r>
          </w:p>
        </w:tc>
        <w:tc>
          <w:tcPr>
            <w:tcW w:w="413" w:type="pct"/>
            <w:shd w:val="clear" w:color="000000" w:fill="FFFFFF"/>
            <w:vAlign w:val="center"/>
          </w:tcPr>
          <w:p w14:paraId="1B8F72C5"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6932B6BF"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5999ACA7"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778178C0" w14:textId="77777777" w:rsidR="00A33C31" w:rsidRPr="00E2688A" w:rsidRDefault="00A33C31" w:rsidP="00A33C31">
            <w:pPr>
              <w:jc w:val="center"/>
              <w:rPr>
                <w:color w:val="000000"/>
                <w:sz w:val="18"/>
                <w:szCs w:val="18"/>
              </w:rPr>
            </w:pPr>
            <w:r w:rsidRPr="00E2688A">
              <w:rPr>
                <w:color w:val="000000"/>
                <w:sz w:val="18"/>
                <w:szCs w:val="18"/>
              </w:rPr>
              <w:t>261,87</w:t>
            </w:r>
          </w:p>
        </w:tc>
        <w:tc>
          <w:tcPr>
            <w:tcW w:w="317" w:type="pct"/>
            <w:shd w:val="clear" w:color="auto" w:fill="auto"/>
            <w:noWrap/>
            <w:vAlign w:val="center"/>
          </w:tcPr>
          <w:p w14:paraId="3D026825" w14:textId="77777777" w:rsidR="00A33C31" w:rsidRPr="00E2688A" w:rsidRDefault="00A33C31" w:rsidP="00A33C31">
            <w:pPr>
              <w:jc w:val="center"/>
              <w:rPr>
                <w:color w:val="000000"/>
                <w:sz w:val="18"/>
                <w:szCs w:val="18"/>
              </w:rPr>
            </w:pPr>
            <w:r w:rsidRPr="00E2688A">
              <w:rPr>
                <w:color w:val="000000"/>
                <w:sz w:val="18"/>
                <w:szCs w:val="18"/>
              </w:rPr>
              <w:t>78,56</w:t>
            </w:r>
          </w:p>
        </w:tc>
        <w:tc>
          <w:tcPr>
            <w:tcW w:w="300" w:type="pct"/>
            <w:shd w:val="clear" w:color="auto" w:fill="auto"/>
            <w:noWrap/>
            <w:vAlign w:val="center"/>
          </w:tcPr>
          <w:p w14:paraId="206219CD" w14:textId="77777777" w:rsidR="00A33C31" w:rsidRPr="00E2688A" w:rsidRDefault="00A33C31" w:rsidP="00A33C31">
            <w:pPr>
              <w:jc w:val="center"/>
              <w:rPr>
                <w:color w:val="000000"/>
                <w:sz w:val="18"/>
                <w:szCs w:val="18"/>
              </w:rPr>
            </w:pPr>
            <w:r w:rsidRPr="00E2688A">
              <w:rPr>
                <w:color w:val="000000"/>
                <w:sz w:val="18"/>
                <w:szCs w:val="18"/>
              </w:rPr>
              <w:t>340,43</w:t>
            </w:r>
          </w:p>
        </w:tc>
        <w:tc>
          <w:tcPr>
            <w:tcW w:w="360" w:type="pct"/>
            <w:shd w:val="clear" w:color="000000" w:fill="FFFFFF"/>
            <w:vAlign w:val="center"/>
          </w:tcPr>
          <w:p w14:paraId="6E849673"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4E0236B" w14:textId="77777777" w:rsidTr="00DF1646">
        <w:trPr>
          <w:trHeight w:val="227"/>
        </w:trPr>
        <w:tc>
          <w:tcPr>
            <w:tcW w:w="542" w:type="pct"/>
            <w:shd w:val="clear" w:color="auto" w:fill="auto"/>
            <w:vAlign w:val="center"/>
          </w:tcPr>
          <w:p w14:paraId="044EE95E" w14:textId="77777777" w:rsidR="00A33C31" w:rsidRPr="00E2688A" w:rsidRDefault="00A33C31" w:rsidP="00A33C31">
            <w:pPr>
              <w:ind w:left="-110" w:right="-100"/>
              <w:jc w:val="center"/>
              <w:rPr>
                <w:color w:val="000000"/>
                <w:sz w:val="18"/>
                <w:szCs w:val="18"/>
              </w:rPr>
            </w:pPr>
            <w:r w:rsidRPr="00E2688A">
              <w:rPr>
                <w:color w:val="000000"/>
                <w:sz w:val="18"/>
                <w:szCs w:val="18"/>
              </w:rPr>
              <w:t>АК-3</w:t>
            </w:r>
          </w:p>
        </w:tc>
        <w:tc>
          <w:tcPr>
            <w:tcW w:w="542" w:type="pct"/>
            <w:shd w:val="clear" w:color="auto" w:fill="auto"/>
            <w:vAlign w:val="center"/>
          </w:tcPr>
          <w:p w14:paraId="625B627C" w14:textId="77777777" w:rsidR="00A33C31" w:rsidRPr="00E2688A" w:rsidRDefault="00A33C31" w:rsidP="00A33C31">
            <w:pPr>
              <w:ind w:left="-110" w:right="-100"/>
              <w:jc w:val="center"/>
              <w:rPr>
                <w:color w:val="000000"/>
                <w:sz w:val="18"/>
                <w:szCs w:val="18"/>
              </w:rPr>
            </w:pPr>
            <w:r w:rsidRPr="00E2688A">
              <w:rPr>
                <w:color w:val="000000"/>
                <w:sz w:val="18"/>
                <w:szCs w:val="18"/>
              </w:rPr>
              <w:t>АК-3.2</w:t>
            </w:r>
          </w:p>
        </w:tc>
        <w:tc>
          <w:tcPr>
            <w:tcW w:w="223" w:type="pct"/>
            <w:shd w:val="clear" w:color="auto" w:fill="auto"/>
            <w:vAlign w:val="center"/>
          </w:tcPr>
          <w:p w14:paraId="66DE16BF"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tcPr>
          <w:p w14:paraId="711B8635"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47F8A3E0"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28B3B5B2"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114E4808"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tcPr>
          <w:p w14:paraId="032E10A2"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1940D365"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66FA9A8A"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3707909A" w14:textId="77777777" w:rsidR="00A33C31" w:rsidRPr="00E2688A" w:rsidRDefault="00A33C31" w:rsidP="00A33C31">
            <w:pPr>
              <w:jc w:val="center"/>
              <w:rPr>
                <w:color w:val="000000"/>
                <w:sz w:val="18"/>
                <w:szCs w:val="18"/>
              </w:rPr>
            </w:pPr>
            <w:r w:rsidRPr="00E2688A">
              <w:rPr>
                <w:color w:val="000000"/>
                <w:sz w:val="18"/>
                <w:szCs w:val="18"/>
              </w:rPr>
              <w:t>10,54</w:t>
            </w:r>
          </w:p>
        </w:tc>
        <w:tc>
          <w:tcPr>
            <w:tcW w:w="317" w:type="pct"/>
            <w:shd w:val="clear" w:color="auto" w:fill="auto"/>
            <w:noWrap/>
            <w:vAlign w:val="center"/>
          </w:tcPr>
          <w:p w14:paraId="38433013" w14:textId="77777777" w:rsidR="00A33C31" w:rsidRPr="00E2688A" w:rsidRDefault="00A33C31" w:rsidP="00A33C31">
            <w:pPr>
              <w:jc w:val="center"/>
              <w:rPr>
                <w:color w:val="000000"/>
                <w:sz w:val="18"/>
                <w:szCs w:val="18"/>
              </w:rPr>
            </w:pPr>
            <w:r w:rsidRPr="00E2688A">
              <w:rPr>
                <w:color w:val="000000"/>
                <w:sz w:val="18"/>
                <w:szCs w:val="18"/>
              </w:rPr>
              <w:t>3,16</w:t>
            </w:r>
          </w:p>
        </w:tc>
        <w:tc>
          <w:tcPr>
            <w:tcW w:w="300" w:type="pct"/>
            <w:shd w:val="clear" w:color="auto" w:fill="auto"/>
            <w:noWrap/>
            <w:vAlign w:val="center"/>
          </w:tcPr>
          <w:p w14:paraId="0498115D" w14:textId="77777777" w:rsidR="00A33C31" w:rsidRPr="00E2688A" w:rsidRDefault="00A33C31" w:rsidP="00A33C31">
            <w:pPr>
              <w:jc w:val="center"/>
              <w:rPr>
                <w:color w:val="000000"/>
                <w:sz w:val="18"/>
                <w:szCs w:val="18"/>
              </w:rPr>
            </w:pPr>
            <w:r w:rsidRPr="00E2688A">
              <w:rPr>
                <w:color w:val="000000"/>
                <w:sz w:val="18"/>
                <w:szCs w:val="18"/>
              </w:rPr>
              <w:t>13,70</w:t>
            </w:r>
          </w:p>
        </w:tc>
        <w:tc>
          <w:tcPr>
            <w:tcW w:w="360" w:type="pct"/>
            <w:shd w:val="clear" w:color="000000" w:fill="FFFFFF"/>
            <w:vAlign w:val="center"/>
          </w:tcPr>
          <w:p w14:paraId="58DEC2B3"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D19597A" w14:textId="77777777" w:rsidTr="00DF1646">
        <w:trPr>
          <w:trHeight w:val="227"/>
        </w:trPr>
        <w:tc>
          <w:tcPr>
            <w:tcW w:w="542" w:type="pct"/>
            <w:shd w:val="clear" w:color="auto" w:fill="auto"/>
            <w:vAlign w:val="center"/>
          </w:tcPr>
          <w:p w14:paraId="55BBAA45" w14:textId="77777777" w:rsidR="00A33C31" w:rsidRPr="00E2688A" w:rsidRDefault="00A33C31" w:rsidP="00A33C31">
            <w:pPr>
              <w:ind w:left="-110" w:right="-100"/>
              <w:jc w:val="center"/>
              <w:rPr>
                <w:color w:val="000000"/>
                <w:sz w:val="18"/>
                <w:szCs w:val="18"/>
              </w:rPr>
            </w:pPr>
            <w:r w:rsidRPr="00E2688A">
              <w:rPr>
                <w:color w:val="000000"/>
                <w:sz w:val="18"/>
                <w:szCs w:val="18"/>
              </w:rPr>
              <w:t>АК-5.1</w:t>
            </w:r>
          </w:p>
        </w:tc>
        <w:tc>
          <w:tcPr>
            <w:tcW w:w="542" w:type="pct"/>
            <w:shd w:val="clear" w:color="auto" w:fill="auto"/>
            <w:vAlign w:val="center"/>
          </w:tcPr>
          <w:p w14:paraId="1B7FF036" w14:textId="77777777" w:rsidR="00A33C31" w:rsidRPr="00E2688A" w:rsidRDefault="00A33C31" w:rsidP="00A33C31">
            <w:pPr>
              <w:ind w:left="-110" w:right="-100"/>
              <w:jc w:val="center"/>
              <w:rPr>
                <w:color w:val="000000"/>
                <w:sz w:val="18"/>
                <w:szCs w:val="18"/>
              </w:rPr>
            </w:pPr>
            <w:r w:rsidRPr="00E2688A">
              <w:rPr>
                <w:color w:val="000000"/>
                <w:sz w:val="18"/>
                <w:szCs w:val="18"/>
              </w:rPr>
              <w:t>АК-5.5</w:t>
            </w:r>
          </w:p>
        </w:tc>
        <w:tc>
          <w:tcPr>
            <w:tcW w:w="223" w:type="pct"/>
            <w:shd w:val="clear" w:color="auto" w:fill="auto"/>
            <w:vAlign w:val="center"/>
          </w:tcPr>
          <w:p w14:paraId="162F049D" w14:textId="77777777" w:rsidR="00A33C31" w:rsidRPr="00E2688A" w:rsidRDefault="00A33C31" w:rsidP="00A33C31">
            <w:pPr>
              <w:jc w:val="center"/>
              <w:rPr>
                <w:color w:val="000000"/>
                <w:sz w:val="18"/>
                <w:szCs w:val="18"/>
              </w:rPr>
            </w:pPr>
            <w:r w:rsidRPr="00E2688A">
              <w:rPr>
                <w:color w:val="000000"/>
                <w:sz w:val="18"/>
                <w:szCs w:val="18"/>
              </w:rPr>
              <w:t>25</w:t>
            </w:r>
          </w:p>
        </w:tc>
        <w:tc>
          <w:tcPr>
            <w:tcW w:w="217" w:type="pct"/>
            <w:shd w:val="clear" w:color="auto" w:fill="auto"/>
            <w:vAlign w:val="center"/>
          </w:tcPr>
          <w:p w14:paraId="24D0A8F8"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73EEF2D4"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30E6ACD2"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1C80CD3B"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tcPr>
          <w:p w14:paraId="144E1B37"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1376CB19"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4F5A47D0"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5581C636" w14:textId="77777777" w:rsidR="00A33C31" w:rsidRPr="00E2688A" w:rsidRDefault="00A33C31" w:rsidP="00A33C31">
            <w:pPr>
              <w:jc w:val="center"/>
              <w:rPr>
                <w:color w:val="000000"/>
                <w:sz w:val="18"/>
                <w:szCs w:val="18"/>
              </w:rPr>
            </w:pPr>
            <w:r w:rsidRPr="00E2688A">
              <w:rPr>
                <w:color w:val="000000"/>
                <w:sz w:val="18"/>
                <w:szCs w:val="18"/>
              </w:rPr>
              <w:t>263,54</w:t>
            </w:r>
          </w:p>
        </w:tc>
        <w:tc>
          <w:tcPr>
            <w:tcW w:w="317" w:type="pct"/>
            <w:shd w:val="clear" w:color="auto" w:fill="auto"/>
            <w:noWrap/>
            <w:vAlign w:val="center"/>
          </w:tcPr>
          <w:p w14:paraId="6E9DE2AD" w14:textId="77777777" w:rsidR="00A33C31" w:rsidRPr="00E2688A" w:rsidRDefault="00A33C31" w:rsidP="00A33C31">
            <w:pPr>
              <w:jc w:val="center"/>
              <w:rPr>
                <w:color w:val="000000"/>
                <w:sz w:val="18"/>
                <w:szCs w:val="18"/>
              </w:rPr>
            </w:pPr>
            <w:r w:rsidRPr="00E2688A">
              <w:rPr>
                <w:color w:val="000000"/>
                <w:sz w:val="18"/>
                <w:szCs w:val="18"/>
              </w:rPr>
              <w:t>79,06</w:t>
            </w:r>
          </w:p>
        </w:tc>
        <w:tc>
          <w:tcPr>
            <w:tcW w:w="300" w:type="pct"/>
            <w:shd w:val="clear" w:color="auto" w:fill="auto"/>
            <w:noWrap/>
            <w:vAlign w:val="center"/>
          </w:tcPr>
          <w:p w14:paraId="3A0DF79E" w14:textId="77777777" w:rsidR="00A33C31" w:rsidRPr="00E2688A" w:rsidRDefault="00A33C31" w:rsidP="00A33C31">
            <w:pPr>
              <w:jc w:val="center"/>
              <w:rPr>
                <w:color w:val="000000"/>
                <w:sz w:val="18"/>
                <w:szCs w:val="18"/>
              </w:rPr>
            </w:pPr>
            <w:r w:rsidRPr="00E2688A">
              <w:rPr>
                <w:color w:val="000000"/>
                <w:sz w:val="18"/>
                <w:szCs w:val="18"/>
              </w:rPr>
              <w:t>342,60</w:t>
            </w:r>
          </w:p>
        </w:tc>
        <w:tc>
          <w:tcPr>
            <w:tcW w:w="360" w:type="pct"/>
            <w:shd w:val="clear" w:color="000000" w:fill="FFFFFF"/>
            <w:vAlign w:val="center"/>
          </w:tcPr>
          <w:p w14:paraId="44E12A1C"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8764FF7" w14:textId="77777777" w:rsidTr="00DF1646">
        <w:trPr>
          <w:trHeight w:val="227"/>
        </w:trPr>
        <w:tc>
          <w:tcPr>
            <w:tcW w:w="542" w:type="pct"/>
            <w:shd w:val="clear" w:color="auto" w:fill="auto"/>
            <w:vAlign w:val="center"/>
          </w:tcPr>
          <w:p w14:paraId="208A66FA" w14:textId="77777777" w:rsidR="00A33C31" w:rsidRPr="00E2688A" w:rsidRDefault="00A33C31" w:rsidP="00A33C31">
            <w:pPr>
              <w:ind w:left="-110" w:right="-100"/>
              <w:jc w:val="center"/>
              <w:rPr>
                <w:color w:val="000000"/>
                <w:sz w:val="18"/>
                <w:szCs w:val="18"/>
              </w:rPr>
            </w:pPr>
            <w:r w:rsidRPr="00E2688A">
              <w:rPr>
                <w:color w:val="000000"/>
                <w:sz w:val="18"/>
                <w:szCs w:val="18"/>
              </w:rPr>
              <w:t>АК-5.2</w:t>
            </w:r>
          </w:p>
        </w:tc>
        <w:tc>
          <w:tcPr>
            <w:tcW w:w="542" w:type="pct"/>
            <w:shd w:val="clear" w:color="auto" w:fill="auto"/>
            <w:vAlign w:val="center"/>
          </w:tcPr>
          <w:p w14:paraId="789D4D7F" w14:textId="77777777" w:rsidR="00A33C31" w:rsidRPr="00E2688A" w:rsidRDefault="00A33C31" w:rsidP="00A33C31">
            <w:pPr>
              <w:ind w:left="-110" w:right="-100"/>
              <w:jc w:val="center"/>
              <w:rPr>
                <w:color w:val="000000"/>
                <w:sz w:val="18"/>
                <w:szCs w:val="18"/>
              </w:rPr>
            </w:pPr>
            <w:r w:rsidRPr="00E2688A">
              <w:rPr>
                <w:color w:val="000000"/>
                <w:sz w:val="18"/>
                <w:szCs w:val="18"/>
              </w:rPr>
              <w:t>АК-5</w:t>
            </w:r>
          </w:p>
        </w:tc>
        <w:tc>
          <w:tcPr>
            <w:tcW w:w="223" w:type="pct"/>
            <w:shd w:val="clear" w:color="auto" w:fill="auto"/>
            <w:vAlign w:val="center"/>
          </w:tcPr>
          <w:p w14:paraId="45B308AF"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tcPr>
          <w:p w14:paraId="0060EBAF" w14:textId="77777777" w:rsidR="00A33C31" w:rsidRPr="00E2688A" w:rsidRDefault="00A33C31" w:rsidP="00A33C31">
            <w:pPr>
              <w:jc w:val="center"/>
              <w:rPr>
                <w:color w:val="000000"/>
                <w:sz w:val="18"/>
                <w:szCs w:val="18"/>
              </w:rPr>
            </w:pPr>
            <w:r w:rsidRPr="00E2688A">
              <w:rPr>
                <w:color w:val="000000"/>
                <w:sz w:val="18"/>
                <w:szCs w:val="18"/>
              </w:rPr>
              <w:t>0,07</w:t>
            </w:r>
          </w:p>
        </w:tc>
        <w:tc>
          <w:tcPr>
            <w:tcW w:w="411" w:type="pct"/>
            <w:shd w:val="clear" w:color="auto" w:fill="auto"/>
            <w:vAlign w:val="center"/>
          </w:tcPr>
          <w:p w14:paraId="213E3E57"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6BEA580F"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1841387A" w14:textId="77777777" w:rsidR="00A33C31" w:rsidRPr="00E2688A" w:rsidRDefault="00A33C31" w:rsidP="00A33C31">
            <w:pPr>
              <w:jc w:val="center"/>
              <w:rPr>
                <w:color w:val="000000"/>
                <w:sz w:val="18"/>
                <w:szCs w:val="18"/>
              </w:rPr>
            </w:pPr>
            <w:r w:rsidRPr="00E2688A">
              <w:rPr>
                <w:color w:val="000000"/>
                <w:sz w:val="18"/>
                <w:szCs w:val="18"/>
              </w:rPr>
              <w:t>13361,045</w:t>
            </w:r>
          </w:p>
        </w:tc>
        <w:tc>
          <w:tcPr>
            <w:tcW w:w="413" w:type="pct"/>
            <w:shd w:val="clear" w:color="000000" w:fill="FFFFFF"/>
            <w:vAlign w:val="center"/>
          </w:tcPr>
          <w:p w14:paraId="19207212"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0CC4D689"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76670FDF"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6AD8D080" w14:textId="77777777" w:rsidR="00A33C31" w:rsidRPr="00E2688A" w:rsidRDefault="00A33C31" w:rsidP="00A33C31">
            <w:pPr>
              <w:jc w:val="center"/>
              <w:rPr>
                <w:color w:val="000000"/>
                <w:sz w:val="18"/>
                <w:szCs w:val="18"/>
              </w:rPr>
            </w:pPr>
            <w:r w:rsidRPr="00E2688A">
              <w:rPr>
                <w:color w:val="000000"/>
                <w:sz w:val="18"/>
                <w:szCs w:val="18"/>
              </w:rPr>
              <w:t>12,18</w:t>
            </w:r>
          </w:p>
        </w:tc>
        <w:tc>
          <w:tcPr>
            <w:tcW w:w="317" w:type="pct"/>
            <w:shd w:val="clear" w:color="auto" w:fill="auto"/>
            <w:noWrap/>
            <w:vAlign w:val="center"/>
          </w:tcPr>
          <w:p w14:paraId="1AC3AD52" w14:textId="77777777" w:rsidR="00A33C31" w:rsidRPr="00E2688A" w:rsidRDefault="00A33C31" w:rsidP="00A33C31">
            <w:pPr>
              <w:jc w:val="center"/>
              <w:rPr>
                <w:color w:val="000000"/>
                <w:sz w:val="18"/>
                <w:szCs w:val="18"/>
              </w:rPr>
            </w:pPr>
            <w:r w:rsidRPr="00E2688A">
              <w:rPr>
                <w:color w:val="000000"/>
                <w:sz w:val="18"/>
                <w:szCs w:val="18"/>
              </w:rPr>
              <w:t>3,65</w:t>
            </w:r>
          </w:p>
        </w:tc>
        <w:tc>
          <w:tcPr>
            <w:tcW w:w="300" w:type="pct"/>
            <w:shd w:val="clear" w:color="auto" w:fill="auto"/>
            <w:noWrap/>
            <w:vAlign w:val="center"/>
          </w:tcPr>
          <w:p w14:paraId="5FDCEF24" w14:textId="77777777" w:rsidR="00A33C31" w:rsidRPr="00E2688A" w:rsidRDefault="00A33C31" w:rsidP="00A33C31">
            <w:pPr>
              <w:jc w:val="center"/>
              <w:rPr>
                <w:color w:val="000000"/>
                <w:sz w:val="18"/>
                <w:szCs w:val="18"/>
              </w:rPr>
            </w:pPr>
            <w:r w:rsidRPr="00E2688A">
              <w:rPr>
                <w:color w:val="000000"/>
                <w:sz w:val="18"/>
                <w:szCs w:val="18"/>
              </w:rPr>
              <w:t>15,83</w:t>
            </w:r>
          </w:p>
        </w:tc>
        <w:tc>
          <w:tcPr>
            <w:tcW w:w="360" w:type="pct"/>
            <w:shd w:val="clear" w:color="000000" w:fill="FFFFFF"/>
            <w:vAlign w:val="center"/>
          </w:tcPr>
          <w:p w14:paraId="39CF1571"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97C9B2A" w14:textId="77777777" w:rsidTr="00DF1646">
        <w:trPr>
          <w:trHeight w:val="227"/>
        </w:trPr>
        <w:tc>
          <w:tcPr>
            <w:tcW w:w="542" w:type="pct"/>
            <w:shd w:val="clear" w:color="auto" w:fill="auto"/>
            <w:vAlign w:val="center"/>
          </w:tcPr>
          <w:p w14:paraId="4DE68E3F" w14:textId="77777777" w:rsidR="00A33C31" w:rsidRPr="00E2688A" w:rsidRDefault="00A33C31" w:rsidP="00A33C31">
            <w:pPr>
              <w:ind w:left="-110" w:right="-100"/>
              <w:jc w:val="center"/>
              <w:rPr>
                <w:color w:val="000000"/>
                <w:sz w:val="18"/>
                <w:szCs w:val="18"/>
              </w:rPr>
            </w:pPr>
            <w:r w:rsidRPr="00E2688A">
              <w:rPr>
                <w:color w:val="000000"/>
                <w:sz w:val="18"/>
                <w:szCs w:val="18"/>
              </w:rPr>
              <w:t>АК-5.3</w:t>
            </w:r>
          </w:p>
        </w:tc>
        <w:tc>
          <w:tcPr>
            <w:tcW w:w="542" w:type="pct"/>
            <w:shd w:val="clear" w:color="auto" w:fill="auto"/>
            <w:vAlign w:val="center"/>
          </w:tcPr>
          <w:p w14:paraId="20EBE6B9" w14:textId="77777777" w:rsidR="00A33C31" w:rsidRPr="00E2688A" w:rsidRDefault="00A33C31" w:rsidP="00A33C31">
            <w:pPr>
              <w:ind w:left="-110" w:right="-100"/>
              <w:jc w:val="center"/>
              <w:rPr>
                <w:color w:val="000000"/>
                <w:sz w:val="18"/>
                <w:szCs w:val="18"/>
              </w:rPr>
            </w:pPr>
            <w:r w:rsidRPr="00E2688A">
              <w:rPr>
                <w:color w:val="000000"/>
                <w:sz w:val="18"/>
                <w:szCs w:val="18"/>
              </w:rPr>
              <w:t>АК-5.4</w:t>
            </w:r>
          </w:p>
        </w:tc>
        <w:tc>
          <w:tcPr>
            <w:tcW w:w="223" w:type="pct"/>
            <w:shd w:val="clear" w:color="auto" w:fill="auto"/>
            <w:vAlign w:val="center"/>
          </w:tcPr>
          <w:p w14:paraId="14FF06E6" w14:textId="77777777" w:rsidR="00A33C31" w:rsidRPr="00E2688A" w:rsidRDefault="00A33C31" w:rsidP="00A33C31">
            <w:pPr>
              <w:jc w:val="center"/>
              <w:rPr>
                <w:color w:val="000000"/>
                <w:sz w:val="18"/>
                <w:szCs w:val="18"/>
              </w:rPr>
            </w:pPr>
            <w:r w:rsidRPr="00E2688A">
              <w:rPr>
                <w:color w:val="000000"/>
                <w:sz w:val="18"/>
                <w:szCs w:val="18"/>
              </w:rPr>
              <w:t>9</w:t>
            </w:r>
          </w:p>
        </w:tc>
        <w:tc>
          <w:tcPr>
            <w:tcW w:w="217" w:type="pct"/>
            <w:shd w:val="clear" w:color="auto" w:fill="auto"/>
            <w:vAlign w:val="center"/>
          </w:tcPr>
          <w:p w14:paraId="16B8682B"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3B80FF74"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5ED4EA11"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292481B8"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tcPr>
          <w:p w14:paraId="789126C3"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73890C82"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6BB1D93A"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20E7659B" w14:textId="77777777" w:rsidR="00A33C31" w:rsidRPr="00E2688A" w:rsidRDefault="00A33C31" w:rsidP="00A33C31">
            <w:pPr>
              <w:jc w:val="center"/>
              <w:rPr>
                <w:color w:val="000000"/>
                <w:sz w:val="18"/>
                <w:szCs w:val="18"/>
              </w:rPr>
            </w:pPr>
            <w:r w:rsidRPr="00E2688A">
              <w:rPr>
                <w:color w:val="000000"/>
                <w:sz w:val="18"/>
                <w:szCs w:val="18"/>
              </w:rPr>
              <w:t>94,87</w:t>
            </w:r>
          </w:p>
        </w:tc>
        <w:tc>
          <w:tcPr>
            <w:tcW w:w="317" w:type="pct"/>
            <w:shd w:val="clear" w:color="auto" w:fill="auto"/>
            <w:noWrap/>
            <w:vAlign w:val="center"/>
          </w:tcPr>
          <w:p w14:paraId="6831B58F" w14:textId="77777777" w:rsidR="00A33C31" w:rsidRPr="00E2688A" w:rsidRDefault="00A33C31" w:rsidP="00A33C31">
            <w:pPr>
              <w:jc w:val="center"/>
              <w:rPr>
                <w:color w:val="000000"/>
                <w:sz w:val="18"/>
                <w:szCs w:val="18"/>
              </w:rPr>
            </w:pPr>
            <w:r w:rsidRPr="00E2688A">
              <w:rPr>
                <w:color w:val="000000"/>
                <w:sz w:val="18"/>
                <w:szCs w:val="18"/>
              </w:rPr>
              <w:t>28,46</w:t>
            </w:r>
          </w:p>
        </w:tc>
        <w:tc>
          <w:tcPr>
            <w:tcW w:w="300" w:type="pct"/>
            <w:shd w:val="clear" w:color="auto" w:fill="auto"/>
            <w:noWrap/>
            <w:vAlign w:val="center"/>
          </w:tcPr>
          <w:p w14:paraId="560F2F60" w14:textId="77777777" w:rsidR="00A33C31" w:rsidRPr="00E2688A" w:rsidRDefault="00A33C31" w:rsidP="00A33C31">
            <w:pPr>
              <w:jc w:val="center"/>
              <w:rPr>
                <w:color w:val="000000"/>
                <w:sz w:val="18"/>
                <w:szCs w:val="18"/>
              </w:rPr>
            </w:pPr>
            <w:r w:rsidRPr="00E2688A">
              <w:rPr>
                <w:color w:val="000000"/>
                <w:sz w:val="18"/>
                <w:szCs w:val="18"/>
              </w:rPr>
              <w:t>123,34</w:t>
            </w:r>
          </w:p>
        </w:tc>
        <w:tc>
          <w:tcPr>
            <w:tcW w:w="360" w:type="pct"/>
            <w:shd w:val="clear" w:color="000000" w:fill="FFFFFF"/>
            <w:vAlign w:val="center"/>
          </w:tcPr>
          <w:p w14:paraId="1F995C74"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F4B06FD" w14:textId="77777777" w:rsidTr="00DF1646">
        <w:trPr>
          <w:trHeight w:val="227"/>
        </w:trPr>
        <w:tc>
          <w:tcPr>
            <w:tcW w:w="542" w:type="pct"/>
            <w:shd w:val="clear" w:color="auto" w:fill="auto"/>
            <w:vAlign w:val="center"/>
          </w:tcPr>
          <w:p w14:paraId="1C598FF9" w14:textId="77777777" w:rsidR="00A33C31" w:rsidRPr="00E2688A" w:rsidRDefault="00A33C31" w:rsidP="00A33C31">
            <w:pPr>
              <w:ind w:left="-110" w:right="-100"/>
              <w:jc w:val="center"/>
              <w:rPr>
                <w:color w:val="000000"/>
                <w:sz w:val="18"/>
                <w:szCs w:val="18"/>
              </w:rPr>
            </w:pPr>
            <w:r w:rsidRPr="00E2688A">
              <w:rPr>
                <w:color w:val="000000"/>
                <w:sz w:val="18"/>
                <w:szCs w:val="18"/>
              </w:rPr>
              <w:t>АК-5.4</w:t>
            </w:r>
          </w:p>
        </w:tc>
        <w:tc>
          <w:tcPr>
            <w:tcW w:w="542" w:type="pct"/>
            <w:shd w:val="clear" w:color="auto" w:fill="auto"/>
            <w:vAlign w:val="center"/>
          </w:tcPr>
          <w:p w14:paraId="32F504A5" w14:textId="77777777" w:rsidR="00A33C31" w:rsidRPr="00E2688A" w:rsidRDefault="00A33C31" w:rsidP="00A33C31">
            <w:pPr>
              <w:ind w:left="-110" w:right="-100"/>
              <w:jc w:val="center"/>
              <w:rPr>
                <w:color w:val="000000"/>
                <w:sz w:val="18"/>
                <w:szCs w:val="18"/>
              </w:rPr>
            </w:pPr>
            <w:r w:rsidRPr="00E2688A">
              <w:rPr>
                <w:color w:val="000000"/>
                <w:sz w:val="18"/>
                <w:szCs w:val="18"/>
              </w:rPr>
              <w:t>ИТП Оборонная,17</w:t>
            </w:r>
          </w:p>
        </w:tc>
        <w:tc>
          <w:tcPr>
            <w:tcW w:w="223" w:type="pct"/>
            <w:shd w:val="clear" w:color="auto" w:fill="auto"/>
            <w:vAlign w:val="center"/>
          </w:tcPr>
          <w:p w14:paraId="7CC008D3" w14:textId="77777777" w:rsidR="00A33C31" w:rsidRPr="00E2688A" w:rsidRDefault="00A33C31" w:rsidP="00A33C31">
            <w:pPr>
              <w:jc w:val="center"/>
              <w:rPr>
                <w:color w:val="000000"/>
                <w:sz w:val="18"/>
                <w:szCs w:val="18"/>
              </w:rPr>
            </w:pPr>
            <w:r w:rsidRPr="00E2688A">
              <w:rPr>
                <w:color w:val="000000"/>
                <w:sz w:val="18"/>
                <w:szCs w:val="18"/>
              </w:rPr>
              <w:t>3,55</w:t>
            </w:r>
          </w:p>
        </w:tc>
        <w:tc>
          <w:tcPr>
            <w:tcW w:w="217" w:type="pct"/>
            <w:shd w:val="clear" w:color="auto" w:fill="auto"/>
            <w:vAlign w:val="center"/>
          </w:tcPr>
          <w:p w14:paraId="6E1F9384"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4C6B1B60"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tcPr>
          <w:p w14:paraId="4406056C"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360AC804" w14:textId="77777777" w:rsidR="00A33C31" w:rsidRPr="00E2688A" w:rsidRDefault="00A33C31" w:rsidP="00A33C31">
            <w:pPr>
              <w:jc w:val="center"/>
              <w:rPr>
                <w:color w:val="000000"/>
                <w:sz w:val="18"/>
                <w:szCs w:val="18"/>
              </w:rPr>
            </w:pPr>
            <w:r w:rsidRPr="00E2688A">
              <w:rPr>
                <w:color w:val="000000"/>
                <w:sz w:val="18"/>
                <w:szCs w:val="18"/>
              </w:rPr>
              <w:t>16768,41</w:t>
            </w:r>
          </w:p>
        </w:tc>
        <w:tc>
          <w:tcPr>
            <w:tcW w:w="413" w:type="pct"/>
            <w:shd w:val="clear" w:color="000000" w:fill="FFFFFF"/>
            <w:vAlign w:val="center"/>
          </w:tcPr>
          <w:p w14:paraId="56A81BBE"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0A3D1D25"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6593D51A"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73633D47" w14:textId="77777777" w:rsidR="00A33C31" w:rsidRPr="00E2688A" w:rsidRDefault="00A33C31" w:rsidP="00A33C31">
            <w:pPr>
              <w:jc w:val="center"/>
              <w:rPr>
                <w:color w:val="000000"/>
                <w:sz w:val="18"/>
                <w:szCs w:val="18"/>
              </w:rPr>
            </w:pPr>
            <w:r w:rsidRPr="00E2688A">
              <w:rPr>
                <w:color w:val="000000"/>
                <w:sz w:val="18"/>
                <w:szCs w:val="18"/>
              </w:rPr>
              <w:t>54,27</w:t>
            </w:r>
          </w:p>
        </w:tc>
        <w:tc>
          <w:tcPr>
            <w:tcW w:w="317" w:type="pct"/>
            <w:shd w:val="clear" w:color="auto" w:fill="auto"/>
            <w:noWrap/>
            <w:vAlign w:val="center"/>
          </w:tcPr>
          <w:p w14:paraId="4132D024" w14:textId="77777777" w:rsidR="00A33C31" w:rsidRPr="00E2688A" w:rsidRDefault="00A33C31" w:rsidP="00A33C31">
            <w:pPr>
              <w:jc w:val="center"/>
              <w:rPr>
                <w:color w:val="000000"/>
                <w:sz w:val="18"/>
                <w:szCs w:val="18"/>
              </w:rPr>
            </w:pPr>
            <w:r w:rsidRPr="00E2688A">
              <w:rPr>
                <w:color w:val="000000"/>
                <w:sz w:val="18"/>
                <w:szCs w:val="18"/>
              </w:rPr>
              <w:t>16,28</w:t>
            </w:r>
          </w:p>
        </w:tc>
        <w:tc>
          <w:tcPr>
            <w:tcW w:w="300" w:type="pct"/>
            <w:shd w:val="clear" w:color="auto" w:fill="auto"/>
            <w:noWrap/>
            <w:vAlign w:val="center"/>
          </w:tcPr>
          <w:p w14:paraId="5567DEF3" w14:textId="77777777" w:rsidR="00A33C31" w:rsidRPr="00E2688A" w:rsidRDefault="00A33C31" w:rsidP="00A33C31">
            <w:pPr>
              <w:jc w:val="center"/>
              <w:rPr>
                <w:color w:val="000000"/>
                <w:sz w:val="18"/>
                <w:szCs w:val="18"/>
              </w:rPr>
            </w:pPr>
            <w:r w:rsidRPr="00E2688A">
              <w:rPr>
                <w:color w:val="000000"/>
                <w:sz w:val="18"/>
                <w:szCs w:val="18"/>
              </w:rPr>
              <w:t>70,55</w:t>
            </w:r>
          </w:p>
        </w:tc>
        <w:tc>
          <w:tcPr>
            <w:tcW w:w="360" w:type="pct"/>
            <w:shd w:val="clear" w:color="000000" w:fill="FFFFFF"/>
            <w:vAlign w:val="center"/>
          </w:tcPr>
          <w:p w14:paraId="0CE1035F"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D60BAE7" w14:textId="77777777" w:rsidTr="00DF1646">
        <w:trPr>
          <w:trHeight w:val="227"/>
        </w:trPr>
        <w:tc>
          <w:tcPr>
            <w:tcW w:w="542" w:type="pct"/>
            <w:shd w:val="clear" w:color="auto" w:fill="auto"/>
            <w:vAlign w:val="center"/>
          </w:tcPr>
          <w:p w14:paraId="6C57E994" w14:textId="77777777" w:rsidR="00A33C31" w:rsidRPr="00E2688A" w:rsidRDefault="00A33C31" w:rsidP="00A33C31">
            <w:pPr>
              <w:ind w:left="-110" w:right="-100"/>
              <w:jc w:val="center"/>
              <w:rPr>
                <w:color w:val="000000"/>
                <w:sz w:val="18"/>
                <w:szCs w:val="18"/>
              </w:rPr>
            </w:pPr>
            <w:r w:rsidRPr="00E2688A">
              <w:rPr>
                <w:color w:val="000000"/>
                <w:sz w:val="18"/>
                <w:szCs w:val="18"/>
              </w:rPr>
              <w:t>АК-3.1</w:t>
            </w:r>
          </w:p>
        </w:tc>
        <w:tc>
          <w:tcPr>
            <w:tcW w:w="542" w:type="pct"/>
            <w:shd w:val="clear" w:color="auto" w:fill="auto"/>
            <w:vAlign w:val="center"/>
          </w:tcPr>
          <w:p w14:paraId="03A8D286" w14:textId="77777777" w:rsidR="00A33C31" w:rsidRPr="00E2688A" w:rsidRDefault="00A33C31" w:rsidP="00A33C31">
            <w:pPr>
              <w:ind w:left="-110" w:right="-100"/>
              <w:jc w:val="center"/>
              <w:rPr>
                <w:color w:val="000000"/>
                <w:sz w:val="18"/>
                <w:szCs w:val="18"/>
              </w:rPr>
            </w:pPr>
            <w:r w:rsidRPr="00E2688A">
              <w:rPr>
                <w:color w:val="000000"/>
                <w:sz w:val="18"/>
                <w:szCs w:val="18"/>
              </w:rPr>
              <w:t>АК-3.5</w:t>
            </w:r>
          </w:p>
        </w:tc>
        <w:tc>
          <w:tcPr>
            <w:tcW w:w="223" w:type="pct"/>
            <w:shd w:val="clear" w:color="auto" w:fill="auto"/>
            <w:vAlign w:val="center"/>
          </w:tcPr>
          <w:p w14:paraId="7EA1069D" w14:textId="77777777" w:rsidR="00A33C31" w:rsidRPr="00E2688A" w:rsidRDefault="00A33C31" w:rsidP="00A33C31">
            <w:pPr>
              <w:jc w:val="center"/>
              <w:rPr>
                <w:color w:val="000000"/>
                <w:sz w:val="18"/>
                <w:szCs w:val="18"/>
              </w:rPr>
            </w:pPr>
            <w:r w:rsidRPr="00E2688A">
              <w:rPr>
                <w:color w:val="000000"/>
                <w:sz w:val="18"/>
                <w:szCs w:val="18"/>
              </w:rPr>
              <w:t>15,5</w:t>
            </w:r>
          </w:p>
        </w:tc>
        <w:tc>
          <w:tcPr>
            <w:tcW w:w="217" w:type="pct"/>
            <w:shd w:val="clear" w:color="auto" w:fill="auto"/>
            <w:vAlign w:val="center"/>
          </w:tcPr>
          <w:p w14:paraId="0287AE20" w14:textId="77777777" w:rsidR="00A33C31" w:rsidRPr="00E2688A" w:rsidRDefault="00A33C31" w:rsidP="00A33C31">
            <w:pPr>
              <w:jc w:val="center"/>
              <w:rPr>
                <w:color w:val="000000"/>
                <w:sz w:val="18"/>
                <w:szCs w:val="18"/>
              </w:rPr>
            </w:pPr>
            <w:r w:rsidRPr="00E2688A">
              <w:rPr>
                <w:color w:val="000000"/>
                <w:sz w:val="18"/>
                <w:szCs w:val="18"/>
              </w:rPr>
              <w:t>0,07</w:t>
            </w:r>
          </w:p>
        </w:tc>
        <w:tc>
          <w:tcPr>
            <w:tcW w:w="411" w:type="pct"/>
            <w:shd w:val="clear" w:color="auto" w:fill="auto"/>
            <w:vAlign w:val="center"/>
          </w:tcPr>
          <w:p w14:paraId="2A2FA31F"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00919729"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6C60C188" w14:textId="77777777" w:rsidR="00A33C31" w:rsidRPr="00E2688A" w:rsidRDefault="00A33C31" w:rsidP="00A33C31">
            <w:pPr>
              <w:jc w:val="center"/>
              <w:rPr>
                <w:color w:val="000000"/>
                <w:sz w:val="18"/>
                <w:szCs w:val="18"/>
              </w:rPr>
            </w:pPr>
            <w:r w:rsidRPr="00E2688A">
              <w:rPr>
                <w:color w:val="000000"/>
                <w:sz w:val="18"/>
                <w:szCs w:val="18"/>
              </w:rPr>
              <w:t>22445,07</w:t>
            </w:r>
          </w:p>
        </w:tc>
        <w:tc>
          <w:tcPr>
            <w:tcW w:w="413" w:type="pct"/>
            <w:shd w:val="clear" w:color="000000" w:fill="FFFFFF"/>
            <w:vAlign w:val="center"/>
          </w:tcPr>
          <w:p w14:paraId="56ED5CBE"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6B0BBE69"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3C94B6BC"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3033160D" w14:textId="77777777" w:rsidR="00A33C31" w:rsidRPr="00E2688A" w:rsidRDefault="00A33C31" w:rsidP="00A33C31">
            <w:pPr>
              <w:jc w:val="center"/>
              <w:rPr>
                <w:color w:val="000000"/>
                <w:sz w:val="18"/>
                <w:szCs w:val="18"/>
              </w:rPr>
            </w:pPr>
            <w:r w:rsidRPr="00E2688A">
              <w:rPr>
                <w:color w:val="000000"/>
                <w:sz w:val="18"/>
                <w:szCs w:val="18"/>
              </w:rPr>
              <w:t>317,14</w:t>
            </w:r>
          </w:p>
        </w:tc>
        <w:tc>
          <w:tcPr>
            <w:tcW w:w="317" w:type="pct"/>
            <w:shd w:val="clear" w:color="auto" w:fill="auto"/>
            <w:noWrap/>
            <w:vAlign w:val="center"/>
          </w:tcPr>
          <w:p w14:paraId="32E1BCB3" w14:textId="77777777" w:rsidR="00A33C31" w:rsidRPr="00E2688A" w:rsidRDefault="00A33C31" w:rsidP="00A33C31">
            <w:pPr>
              <w:jc w:val="center"/>
              <w:rPr>
                <w:color w:val="000000"/>
                <w:sz w:val="18"/>
                <w:szCs w:val="18"/>
              </w:rPr>
            </w:pPr>
            <w:r w:rsidRPr="00E2688A">
              <w:rPr>
                <w:color w:val="000000"/>
                <w:sz w:val="18"/>
                <w:szCs w:val="18"/>
              </w:rPr>
              <w:t>95,14</w:t>
            </w:r>
          </w:p>
        </w:tc>
        <w:tc>
          <w:tcPr>
            <w:tcW w:w="300" w:type="pct"/>
            <w:shd w:val="clear" w:color="auto" w:fill="auto"/>
            <w:noWrap/>
            <w:vAlign w:val="center"/>
          </w:tcPr>
          <w:p w14:paraId="1910FFEA" w14:textId="77777777" w:rsidR="00A33C31" w:rsidRPr="00E2688A" w:rsidRDefault="00A33C31" w:rsidP="00A33C31">
            <w:pPr>
              <w:jc w:val="center"/>
              <w:rPr>
                <w:color w:val="000000"/>
                <w:sz w:val="18"/>
                <w:szCs w:val="18"/>
              </w:rPr>
            </w:pPr>
            <w:r w:rsidRPr="00E2688A">
              <w:rPr>
                <w:color w:val="000000"/>
                <w:sz w:val="18"/>
                <w:szCs w:val="18"/>
              </w:rPr>
              <w:t>412,29</w:t>
            </w:r>
          </w:p>
        </w:tc>
        <w:tc>
          <w:tcPr>
            <w:tcW w:w="360" w:type="pct"/>
            <w:shd w:val="clear" w:color="000000" w:fill="FFFFFF"/>
            <w:vAlign w:val="center"/>
          </w:tcPr>
          <w:p w14:paraId="3C36622A"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37299F7" w14:textId="77777777" w:rsidTr="00DF1646">
        <w:trPr>
          <w:trHeight w:val="227"/>
        </w:trPr>
        <w:tc>
          <w:tcPr>
            <w:tcW w:w="542" w:type="pct"/>
            <w:shd w:val="clear" w:color="auto" w:fill="auto"/>
            <w:vAlign w:val="center"/>
          </w:tcPr>
          <w:p w14:paraId="52EEFAFF" w14:textId="77777777" w:rsidR="00A33C31" w:rsidRPr="00E2688A" w:rsidRDefault="00A33C31" w:rsidP="00A33C31">
            <w:pPr>
              <w:ind w:left="-110" w:right="-100"/>
              <w:jc w:val="center"/>
              <w:rPr>
                <w:color w:val="000000"/>
                <w:sz w:val="18"/>
                <w:szCs w:val="18"/>
              </w:rPr>
            </w:pPr>
            <w:r w:rsidRPr="00E2688A">
              <w:rPr>
                <w:color w:val="000000"/>
                <w:sz w:val="18"/>
                <w:szCs w:val="18"/>
              </w:rPr>
              <w:t>АК-5.5</w:t>
            </w:r>
          </w:p>
        </w:tc>
        <w:tc>
          <w:tcPr>
            <w:tcW w:w="542" w:type="pct"/>
            <w:shd w:val="clear" w:color="auto" w:fill="auto"/>
            <w:vAlign w:val="center"/>
          </w:tcPr>
          <w:p w14:paraId="351FE2A0" w14:textId="77777777" w:rsidR="00A33C31" w:rsidRPr="00E2688A" w:rsidRDefault="00A33C31" w:rsidP="00A33C31">
            <w:pPr>
              <w:ind w:left="-110" w:right="-100"/>
              <w:jc w:val="center"/>
              <w:rPr>
                <w:color w:val="000000"/>
                <w:sz w:val="18"/>
                <w:szCs w:val="18"/>
              </w:rPr>
            </w:pPr>
            <w:r w:rsidRPr="00E2688A">
              <w:rPr>
                <w:color w:val="000000"/>
                <w:sz w:val="18"/>
                <w:szCs w:val="18"/>
              </w:rPr>
              <w:t>ИТП Оборонная, 13-15</w:t>
            </w:r>
          </w:p>
        </w:tc>
        <w:tc>
          <w:tcPr>
            <w:tcW w:w="223" w:type="pct"/>
            <w:shd w:val="clear" w:color="auto" w:fill="auto"/>
            <w:vAlign w:val="center"/>
          </w:tcPr>
          <w:p w14:paraId="2345F3BC" w14:textId="77777777" w:rsidR="00A33C31" w:rsidRPr="00E2688A" w:rsidRDefault="00A33C31" w:rsidP="00A33C31">
            <w:pPr>
              <w:jc w:val="center"/>
              <w:rPr>
                <w:color w:val="000000"/>
                <w:sz w:val="18"/>
                <w:szCs w:val="18"/>
              </w:rPr>
            </w:pPr>
            <w:r w:rsidRPr="00E2688A">
              <w:rPr>
                <w:color w:val="000000"/>
                <w:sz w:val="18"/>
                <w:szCs w:val="18"/>
              </w:rPr>
              <w:t>3,5</w:t>
            </w:r>
          </w:p>
        </w:tc>
        <w:tc>
          <w:tcPr>
            <w:tcW w:w="217" w:type="pct"/>
            <w:shd w:val="clear" w:color="auto" w:fill="auto"/>
            <w:vAlign w:val="center"/>
          </w:tcPr>
          <w:p w14:paraId="4DA44472"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31E29864"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tcPr>
          <w:p w14:paraId="5CFCF909"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6FEABDC3" w14:textId="77777777" w:rsidR="00A33C31" w:rsidRPr="00E2688A" w:rsidRDefault="00A33C31" w:rsidP="00A33C31">
            <w:pPr>
              <w:jc w:val="center"/>
              <w:rPr>
                <w:color w:val="000000"/>
                <w:sz w:val="18"/>
                <w:szCs w:val="18"/>
              </w:rPr>
            </w:pPr>
            <w:r w:rsidRPr="00E2688A">
              <w:rPr>
                <w:color w:val="000000"/>
                <w:sz w:val="18"/>
                <w:szCs w:val="18"/>
              </w:rPr>
              <w:t>16768,41</w:t>
            </w:r>
          </w:p>
        </w:tc>
        <w:tc>
          <w:tcPr>
            <w:tcW w:w="413" w:type="pct"/>
            <w:shd w:val="clear" w:color="000000" w:fill="FFFFFF"/>
            <w:vAlign w:val="center"/>
          </w:tcPr>
          <w:p w14:paraId="1B7EC679"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6990C155"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7155CE9D"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03E45D17" w14:textId="77777777" w:rsidR="00A33C31" w:rsidRPr="00E2688A" w:rsidRDefault="00A33C31" w:rsidP="00A33C31">
            <w:pPr>
              <w:jc w:val="center"/>
              <w:rPr>
                <w:color w:val="000000"/>
                <w:sz w:val="18"/>
                <w:szCs w:val="18"/>
              </w:rPr>
            </w:pPr>
            <w:r w:rsidRPr="00E2688A">
              <w:rPr>
                <w:color w:val="000000"/>
                <w:sz w:val="18"/>
                <w:szCs w:val="18"/>
              </w:rPr>
              <w:t>53,50</w:t>
            </w:r>
          </w:p>
        </w:tc>
        <w:tc>
          <w:tcPr>
            <w:tcW w:w="317" w:type="pct"/>
            <w:shd w:val="clear" w:color="auto" w:fill="auto"/>
            <w:noWrap/>
            <w:vAlign w:val="center"/>
          </w:tcPr>
          <w:p w14:paraId="6AD3FF2A" w14:textId="77777777" w:rsidR="00A33C31" w:rsidRPr="00E2688A" w:rsidRDefault="00A33C31" w:rsidP="00A33C31">
            <w:pPr>
              <w:jc w:val="center"/>
              <w:rPr>
                <w:color w:val="000000"/>
                <w:sz w:val="18"/>
                <w:szCs w:val="18"/>
              </w:rPr>
            </w:pPr>
            <w:r w:rsidRPr="00E2688A">
              <w:rPr>
                <w:color w:val="000000"/>
                <w:sz w:val="18"/>
                <w:szCs w:val="18"/>
              </w:rPr>
              <w:t>16,05</w:t>
            </w:r>
          </w:p>
        </w:tc>
        <w:tc>
          <w:tcPr>
            <w:tcW w:w="300" w:type="pct"/>
            <w:shd w:val="clear" w:color="auto" w:fill="auto"/>
            <w:noWrap/>
            <w:vAlign w:val="center"/>
          </w:tcPr>
          <w:p w14:paraId="61F0D6DB" w14:textId="77777777" w:rsidR="00A33C31" w:rsidRPr="00E2688A" w:rsidRDefault="00A33C31" w:rsidP="00A33C31">
            <w:pPr>
              <w:jc w:val="center"/>
              <w:rPr>
                <w:color w:val="000000"/>
                <w:sz w:val="18"/>
                <w:szCs w:val="18"/>
              </w:rPr>
            </w:pPr>
            <w:r w:rsidRPr="00E2688A">
              <w:rPr>
                <w:color w:val="000000"/>
                <w:sz w:val="18"/>
                <w:szCs w:val="18"/>
              </w:rPr>
              <w:t>69,55</w:t>
            </w:r>
          </w:p>
        </w:tc>
        <w:tc>
          <w:tcPr>
            <w:tcW w:w="360" w:type="pct"/>
            <w:shd w:val="clear" w:color="000000" w:fill="FFFFFF"/>
            <w:vAlign w:val="center"/>
          </w:tcPr>
          <w:p w14:paraId="6F6F7F46"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AEF212F" w14:textId="77777777" w:rsidTr="00DF1646">
        <w:trPr>
          <w:trHeight w:val="227"/>
        </w:trPr>
        <w:tc>
          <w:tcPr>
            <w:tcW w:w="542" w:type="pct"/>
            <w:shd w:val="clear" w:color="auto" w:fill="auto"/>
            <w:vAlign w:val="center"/>
          </w:tcPr>
          <w:p w14:paraId="7E89642E" w14:textId="77777777" w:rsidR="00A33C31" w:rsidRPr="00E2688A" w:rsidRDefault="00A33C31" w:rsidP="00A33C31">
            <w:pPr>
              <w:ind w:left="-110" w:right="-100"/>
              <w:jc w:val="center"/>
              <w:rPr>
                <w:color w:val="000000"/>
                <w:sz w:val="18"/>
                <w:szCs w:val="18"/>
              </w:rPr>
            </w:pPr>
            <w:r w:rsidRPr="00E2688A">
              <w:rPr>
                <w:color w:val="000000"/>
                <w:sz w:val="18"/>
                <w:szCs w:val="18"/>
              </w:rPr>
              <w:t>АК-3.2</w:t>
            </w:r>
          </w:p>
        </w:tc>
        <w:tc>
          <w:tcPr>
            <w:tcW w:w="542" w:type="pct"/>
            <w:shd w:val="clear" w:color="auto" w:fill="auto"/>
            <w:vAlign w:val="center"/>
          </w:tcPr>
          <w:p w14:paraId="77D5358A" w14:textId="77777777" w:rsidR="00A33C31" w:rsidRPr="00E2688A" w:rsidRDefault="00A33C31" w:rsidP="00A33C31">
            <w:pPr>
              <w:ind w:left="-110" w:right="-100"/>
              <w:jc w:val="center"/>
              <w:rPr>
                <w:color w:val="000000"/>
                <w:sz w:val="18"/>
                <w:szCs w:val="18"/>
              </w:rPr>
            </w:pPr>
            <w:r w:rsidRPr="00E2688A">
              <w:rPr>
                <w:color w:val="000000"/>
                <w:sz w:val="18"/>
                <w:szCs w:val="18"/>
              </w:rPr>
              <w:t>АК-3.4</w:t>
            </w:r>
          </w:p>
        </w:tc>
        <w:tc>
          <w:tcPr>
            <w:tcW w:w="223" w:type="pct"/>
            <w:shd w:val="clear" w:color="auto" w:fill="auto"/>
            <w:vAlign w:val="center"/>
          </w:tcPr>
          <w:p w14:paraId="4973E0A6" w14:textId="77777777" w:rsidR="00A33C31" w:rsidRPr="00E2688A" w:rsidRDefault="00A33C31" w:rsidP="00A33C31">
            <w:pPr>
              <w:jc w:val="center"/>
              <w:rPr>
                <w:color w:val="000000"/>
                <w:sz w:val="18"/>
                <w:szCs w:val="18"/>
              </w:rPr>
            </w:pPr>
            <w:r w:rsidRPr="00E2688A">
              <w:rPr>
                <w:color w:val="000000"/>
                <w:sz w:val="18"/>
                <w:szCs w:val="18"/>
              </w:rPr>
              <w:t>4,3</w:t>
            </w:r>
          </w:p>
        </w:tc>
        <w:tc>
          <w:tcPr>
            <w:tcW w:w="217" w:type="pct"/>
            <w:shd w:val="clear" w:color="auto" w:fill="auto"/>
            <w:vAlign w:val="center"/>
          </w:tcPr>
          <w:p w14:paraId="7D7E2155"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6AD1C2B2"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0C271A95"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5333799B"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tcPr>
          <w:p w14:paraId="78CD00FA"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6BAB7692"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2BF0B3B4"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4C2AD330" w14:textId="77777777" w:rsidR="00A33C31" w:rsidRPr="00E2688A" w:rsidRDefault="00A33C31" w:rsidP="00A33C31">
            <w:pPr>
              <w:jc w:val="center"/>
              <w:rPr>
                <w:color w:val="000000"/>
                <w:sz w:val="18"/>
                <w:szCs w:val="18"/>
              </w:rPr>
            </w:pPr>
            <w:r w:rsidRPr="00E2688A">
              <w:rPr>
                <w:color w:val="000000"/>
                <w:sz w:val="18"/>
                <w:szCs w:val="18"/>
              </w:rPr>
              <w:t>45,33</w:t>
            </w:r>
          </w:p>
        </w:tc>
        <w:tc>
          <w:tcPr>
            <w:tcW w:w="317" w:type="pct"/>
            <w:shd w:val="clear" w:color="auto" w:fill="auto"/>
            <w:noWrap/>
            <w:vAlign w:val="center"/>
          </w:tcPr>
          <w:p w14:paraId="21F4A744" w14:textId="77777777" w:rsidR="00A33C31" w:rsidRPr="00E2688A" w:rsidRDefault="00A33C31" w:rsidP="00A33C31">
            <w:pPr>
              <w:jc w:val="center"/>
              <w:rPr>
                <w:color w:val="000000"/>
                <w:sz w:val="18"/>
                <w:szCs w:val="18"/>
              </w:rPr>
            </w:pPr>
            <w:r w:rsidRPr="00E2688A">
              <w:rPr>
                <w:color w:val="000000"/>
                <w:sz w:val="18"/>
                <w:szCs w:val="18"/>
              </w:rPr>
              <w:t>13,60</w:t>
            </w:r>
          </w:p>
        </w:tc>
        <w:tc>
          <w:tcPr>
            <w:tcW w:w="300" w:type="pct"/>
            <w:shd w:val="clear" w:color="auto" w:fill="auto"/>
            <w:noWrap/>
            <w:vAlign w:val="center"/>
          </w:tcPr>
          <w:p w14:paraId="41C1927A" w14:textId="77777777" w:rsidR="00A33C31" w:rsidRPr="00E2688A" w:rsidRDefault="00A33C31" w:rsidP="00A33C31">
            <w:pPr>
              <w:jc w:val="center"/>
              <w:rPr>
                <w:color w:val="000000"/>
                <w:sz w:val="18"/>
                <w:szCs w:val="18"/>
              </w:rPr>
            </w:pPr>
            <w:r w:rsidRPr="00E2688A">
              <w:rPr>
                <w:color w:val="000000"/>
                <w:sz w:val="18"/>
                <w:szCs w:val="18"/>
              </w:rPr>
              <w:t>58,93</w:t>
            </w:r>
          </w:p>
        </w:tc>
        <w:tc>
          <w:tcPr>
            <w:tcW w:w="360" w:type="pct"/>
            <w:shd w:val="clear" w:color="000000" w:fill="FFFFFF"/>
            <w:vAlign w:val="center"/>
          </w:tcPr>
          <w:p w14:paraId="3A1D23B1"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45438F88" w14:textId="77777777" w:rsidTr="00DF1646">
        <w:trPr>
          <w:trHeight w:val="227"/>
        </w:trPr>
        <w:tc>
          <w:tcPr>
            <w:tcW w:w="542" w:type="pct"/>
            <w:shd w:val="clear" w:color="auto" w:fill="auto"/>
            <w:vAlign w:val="center"/>
          </w:tcPr>
          <w:p w14:paraId="12D8C06C" w14:textId="77777777" w:rsidR="00A33C31" w:rsidRPr="00E2688A" w:rsidRDefault="00A33C31" w:rsidP="00A33C31">
            <w:pPr>
              <w:ind w:left="-110" w:right="-100"/>
              <w:jc w:val="center"/>
              <w:rPr>
                <w:color w:val="000000"/>
                <w:sz w:val="18"/>
                <w:szCs w:val="18"/>
              </w:rPr>
            </w:pPr>
            <w:r w:rsidRPr="00E2688A">
              <w:rPr>
                <w:color w:val="000000"/>
                <w:sz w:val="18"/>
                <w:szCs w:val="18"/>
              </w:rPr>
              <w:t>АК-3.3</w:t>
            </w:r>
          </w:p>
        </w:tc>
        <w:tc>
          <w:tcPr>
            <w:tcW w:w="542" w:type="pct"/>
            <w:shd w:val="clear" w:color="auto" w:fill="auto"/>
            <w:vAlign w:val="center"/>
          </w:tcPr>
          <w:p w14:paraId="205AB97E" w14:textId="77777777" w:rsidR="00A33C31" w:rsidRPr="00E2688A" w:rsidRDefault="00A33C31" w:rsidP="00A33C31">
            <w:pPr>
              <w:ind w:left="-110" w:right="-100"/>
              <w:jc w:val="center"/>
              <w:rPr>
                <w:color w:val="000000"/>
                <w:sz w:val="18"/>
                <w:szCs w:val="18"/>
              </w:rPr>
            </w:pPr>
            <w:r w:rsidRPr="00E2688A">
              <w:rPr>
                <w:color w:val="000000"/>
                <w:sz w:val="18"/>
                <w:szCs w:val="18"/>
              </w:rPr>
              <w:t>АК-3</w:t>
            </w:r>
          </w:p>
        </w:tc>
        <w:tc>
          <w:tcPr>
            <w:tcW w:w="223" w:type="pct"/>
            <w:shd w:val="clear" w:color="auto" w:fill="auto"/>
            <w:vAlign w:val="center"/>
          </w:tcPr>
          <w:p w14:paraId="538ACA79"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tcPr>
          <w:p w14:paraId="0E866A8A" w14:textId="77777777" w:rsidR="00A33C31" w:rsidRPr="00E2688A" w:rsidRDefault="00A33C31" w:rsidP="00A33C31">
            <w:pPr>
              <w:jc w:val="center"/>
              <w:rPr>
                <w:color w:val="000000"/>
                <w:sz w:val="18"/>
                <w:szCs w:val="18"/>
              </w:rPr>
            </w:pPr>
            <w:r w:rsidRPr="00E2688A">
              <w:rPr>
                <w:color w:val="000000"/>
                <w:sz w:val="18"/>
                <w:szCs w:val="18"/>
              </w:rPr>
              <w:t>0,07</w:t>
            </w:r>
          </w:p>
        </w:tc>
        <w:tc>
          <w:tcPr>
            <w:tcW w:w="411" w:type="pct"/>
            <w:shd w:val="clear" w:color="auto" w:fill="auto"/>
            <w:vAlign w:val="center"/>
          </w:tcPr>
          <w:p w14:paraId="55B1D6CB"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228A1F76"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27E5B30E" w14:textId="77777777" w:rsidR="00A33C31" w:rsidRPr="00E2688A" w:rsidRDefault="00A33C31" w:rsidP="00A33C31">
            <w:pPr>
              <w:jc w:val="center"/>
              <w:rPr>
                <w:color w:val="000000"/>
                <w:sz w:val="18"/>
                <w:szCs w:val="18"/>
              </w:rPr>
            </w:pPr>
            <w:r w:rsidRPr="00E2688A">
              <w:rPr>
                <w:color w:val="000000"/>
                <w:sz w:val="18"/>
                <w:szCs w:val="18"/>
              </w:rPr>
              <w:t>22445,07</w:t>
            </w:r>
          </w:p>
        </w:tc>
        <w:tc>
          <w:tcPr>
            <w:tcW w:w="413" w:type="pct"/>
            <w:shd w:val="clear" w:color="000000" w:fill="FFFFFF"/>
            <w:vAlign w:val="center"/>
          </w:tcPr>
          <w:p w14:paraId="3212FAFA"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1D3308F6"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49EB8B6D"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6C50A811" w14:textId="77777777" w:rsidR="00A33C31" w:rsidRPr="00E2688A" w:rsidRDefault="00A33C31" w:rsidP="00A33C31">
            <w:pPr>
              <w:jc w:val="center"/>
              <w:rPr>
                <w:color w:val="000000"/>
                <w:sz w:val="18"/>
                <w:szCs w:val="18"/>
              </w:rPr>
            </w:pPr>
            <w:r w:rsidRPr="00E2688A">
              <w:rPr>
                <w:color w:val="000000"/>
                <w:sz w:val="18"/>
                <w:szCs w:val="18"/>
              </w:rPr>
              <w:t>20,46</w:t>
            </w:r>
          </w:p>
        </w:tc>
        <w:tc>
          <w:tcPr>
            <w:tcW w:w="317" w:type="pct"/>
            <w:shd w:val="clear" w:color="auto" w:fill="auto"/>
            <w:noWrap/>
            <w:vAlign w:val="center"/>
          </w:tcPr>
          <w:p w14:paraId="6D4C7B59" w14:textId="77777777" w:rsidR="00A33C31" w:rsidRPr="00E2688A" w:rsidRDefault="00A33C31" w:rsidP="00A33C31">
            <w:pPr>
              <w:jc w:val="center"/>
              <w:rPr>
                <w:color w:val="000000"/>
                <w:sz w:val="18"/>
                <w:szCs w:val="18"/>
              </w:rPr>
            </w:pPr>
            <w:r w:rsidRPr="00E2688A">
              <w:rPr>
                <w:color w:val="000000"/>
                <w:sz w:val="18"/>
                <w:szCs w:val="18"/>
              </w:rPr>
              <w:t>6,14</w:t>
            </w:r>
          </w:p>
        </w:tc>
        <w:tc>
          <w:tcPr>
            <w:tcW w:w="300" w:type="pct"/>
            <w:shd w:val="clear" w:color="auto" w:fill="auto"/>
            <w:noWrap/>
            <w:vAlign w:val="center"/>
          </w:tcPr>
          <w:p w14:paraId="2A250A2E" w14:textId="77777777" w:rsidR="00A33C31" w:rsidRPr="00E2688A" w:rsidRDefault="00A33C31" w:rsidP="00A33C31">
            <w:pPr>
              <w:jc w:val="center"/>
              <w:rPr>
                <w:color w:val="000000"/>
                <w:sz w:val="18"/>
                <w:szCs w:val="18"/>
              </w:rPr>
            </w:pPr>
            <w:r w:rsidRPr="00E2688A">
              <w:rPr>
                <w:color w:val="000000"/>
                <w:sz w:val="18"/>
                <w:szCs w:val="18"/>
              </w:rPr>
              <w:t>26,60</w:t>
            </w:r>
          </w:p>
        </w:tc>
        <w:tc>
          <w:tcPr>
            <w:tcW w:w="360" w:type="pct"/>
            <w:shd w:val="clear" w:color="000000" w:fill="FFFFFF"/>
            <w:vAlign w:val="center"/>
          </w:tcPr>
          <w:p w14:paraId="6A04627F"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10D5A2EE" w14:textId="77777777" w:rsidTr="00DF1646">
        <w:trPr>
          <w:trHeight w:val="227"/>
        </w:trPr>
        <w:tc>
          <w:tcPr>
            <w:tcW w:w="542" w:type="pct"/>
            <w:shd w:val="clear" w:color="auto" w:fill="auto"/>
            <w:vAlign w:val="center"/>
          </w:tcPr>
          <w:p w14:paraId="4BE635BD" w14:textId="77777777" w:rsidR="00A33C31" w:rsidRPr="00E2688A" w:rsidRDefault="00A33C31" w:rsidP="00A33C31">
            <w:pPr>
              <w:ind w:left="-110" w:right="-100"/>
              <w:jc w:val="center"/>
              <w:rPr>
                <w:color w:val="000000"/>
                <w:sz w:val="18"/>
                <w:szCs w:val="18"/>
              </w:rPr>
            </w:pPr>
            <w:r w:rsidRPr="00E2688A">
              <w:rPr>
                <w:color w:val="000000"/>
                <w:sz w:val="18"/>
                <w:szCs w:val="18"/>
              </w:rPr>
              <w:t>АК-3.4</w:t>
            </w:r>
          </w:p>
        </w:tc>
        <w:tc>
          <w:tcPr>
            <w:tcW w:w="542" w:type="pct"/>
            <w:shd w:val="clear" w:color="auto" w:fill="auto"/>
            <w:vAlign w:val="center"/>
          </w:tcPr>
          <w:p w14:paraId="59A86BA0" w14:textId="77777777" w:rsidR="00A33C31" w:rsidRPr="00E2688A" w:rsidRDefault="00A33C31" w:rsidP="00A33C31">
            <w:pPr>
              <w:ind w:left="-110" w:right="-100"/>
              <w:jc w:val="center"/>
              <w:rPr>
                <w:color w:val="000000"/>
                <w:sz w:val="18"/>
                <w:szCs w:val="18"/>
              </w:rPr>
            </w:pPr>
            <w:r w:rsidRPr="00E2688A">
              <w:rPr>
                <w:color w:val="000000"/>
                <w:sz w:val="18"/>
                <w:szCs w:val="18"/>
              </w:rPr>
              <w:t>ИТП Оборонная,23а</w:t>
            </w:r>
          </w:p>
        </w:tc>
        <w:tc>
          <w:tcPr>
            <w:tcW w:w="223" w:type="pct"/>
            <w:shd w:val="clear" w:color="auto" w:fill="auto"/>
            <w:vAlign w:val="center"/>
          </w:tcPr>
          <w:p w14:paraId="2D35BC68" w14:textId="77777777" w:rsidR="00A33C31" w:rsidRPr="00E2688A" w:rsidRDefault="00A33C31" w:rsidP="00A33C31">
            <w:pPr>
              <w:jc w:val="center"/>
              <w:rPr>
                <w:color w:val="000000"/>
                <w:sz w:val="18"/>
                <w:szCs w:val="18"/>
              </w:rPr>
            </w:pPr>
            <w:r w:rsidRPr="00E2688A">
              <w:rPr>
                <w:color w:val="000000"/>
                <w:sz w:val="18"/>
                <w:szCs w:val="18"/>
              </w:rPr>
              <w:t>3,55</w:t>
            </w:r>
          </w:p>
        </w:tc>
        <w:tc>
          <w:tcPr>
            <w:tcW w:w="217" w:type="pct"/>
            <w:shd w:val="clear" w:color="auto" w:fill="auto"/>
            <w:vAlign w:val="center"/>
          </w:tcPr>
          <w:p w14:paraId="0189AF1D"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1A0F8A09"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tcPr>
          <w:p w14:paraId="612F2BF9"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69B6D758" w14:textId="77777777" w:rsidR="00A33C31" w:rsidRPr="00E2688A" w:rsidRDefault="00A33C31" w:rsidP="00A33C31">
            <w:pPr>
              <w:jc w:val="center"/>
              <w:rPr>
                <w:color w:val="000000"/>
                <w:sz w:val="18"/>
                <w:szCs w:val="18"/>
              </w:rPr>
            </w:pPr>
            <w:r w:rsidRPr="00E2688A">
              <w:rPr>
                <w:color w:val="000000"/>
                <w:sz w:val="18"/>
                <w:szCs w:val="18"/>
              </w:rPr>
              <w:t>16768,41</w:t>
            </w:r>
          </w:p>
        </w:tc>
        <w:tc>
          <w:tcPr>
            <w:tcW w:w="413" w:type="pct"/>
            <w:shd w:val="clear" w:color="000000" w:fill="FFFFFF"/>
            <w:vAlign w:val="center"/>
          </w:tcPr>
          <w:p w14:paraId="26703212"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393DB3FB"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0F2E7D0D"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05801F89" w14:textId="77777777" w:rsidR="00A33C31" w:rsidRPr="00E2688A" w:rsidRDefault="00A33C31" w:rsidP="00A33C31">
            <w:pPr>
              <w:jc w:val="center"/>
              <w:rPr>
                <w:color w:val="000000"/>
                <w:sz w:val="18"/>
                <w:szCs w:val="18"/>
              </w:rPr>
            </w:pPr>
            <w:r w:rsidRPr="00E2688A">
              <w:rPr>
                <w:color w:val="000000"/>
                <w:sz w:val="18"/>
                <w:szCs w:val="18"/>
              </w:rPr>
              <w:t>54,27</w:t>
            </w:r>
          </w:p>
        </w:tc>
        <w:tc>
          <w:tcPr>
            <w:tcW w:w="317" w:type="pct"/>
            <w:shd w:val="clear" w:color="auto" w:fill="auto"/>
            <w:noWrap/>
            <w:vAlign w:val="center"/>
          </w:tcPr>
          <w:p w14:paraId="1F468D02" w14:textId="77777777" w:rsidR="00A33C31" w:rsidRPr="00E2688A" w:rsidRDefault="00A33C31" w:rsidP="00A33C31">
            <w:pPr>
              <w:jc w:val="center"/>
              <w:rPr>
                <w:color w:val="000000"/>
                <w:sz w:val="18"/>
                <w:szCs w:val="18"/>
              </w:rPr>
            </w:pPr>
            <w:r w:rsidRPr="00E2688A">
              <w:rPr>
                <w:color w:val="000000"/>
                <w:sz w:val="18"/>
                <w:szCs w:val="18"/>
              </w:rPr>
              <w:t>16,28</w:t>
            </w:r>
          </w:p>
        </w:tc>
        <w:tc>
          <w:tcPr>
            <w:tcW w:w="300" w:type="pct"/>
            <w:shd w:val="clear" w:color="auto" w:fill="auto"/>
            <w:noWrap/>
            <w:vAlign w:val="center"/>
          </w:tcPr>
          <w:p w14:paraId="709C4F14" w14:textId="77777777" w:rsidR="00A33C31" w:rsidRPr="00E2688A" w:rsidRDefault="00A33C31" w:rsidP="00A33C31">
            <w:pPr>
              <w:jc w:val="center"/>
              <w:rPr>
                <w:color w:val="000000"/>
                <w:sz w:val="18"/>
                <w:szCs w:val="18"/>
              </w:rPr>
            </w:pPr>
            <w:r w:rsidRPr="00E2688A">
              <w:rPr>
                <w:color w:val="000000"/>
                <w:sz w:val="18"/>
                <w:szCs w:val="18"/>
              </w:rPr>
              <w:t>70,55</w:t>
            </w:r>
          </w:p>
        </w:tc>
        <w:tc>
          <w:tcPr>
            <w:tcW w:w="360" w:type="pct"/>
            <w:shd w:val="clear" w:color="000000" w:fill="FFFFFF"/>
            <w:vAlign w:val="center"/>
          </w:tcPr>
          <w:p w14:paraId="3792ABCD"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4F7D168" w14:textId="77777777" w:rsidTr="00DF1646">
        <w:trPr>
          <w:trHeight w:val="227"/>
        </w:trPr>
        <w:tc>
          <w:tcPr>
            <w:tcW w:w="542" w:type="pct"/>
            <w:shd w:val="clear" w:color="auto" w:fill="auto"/>
            <w:vAlign w:val="center"/>
          </w:tcPr>
          <w:p w14:paraId="6ED83490" w14:textId="77777777" w:rsidR="00A33C31" w:rsidRPr="00E2688A" w:rsidRDefault="00A33C31" w:rsidP="00A33C31">
            <w:pPr>
              <w:ind w:left="-110" w:right="-100"/>
              <w:jc w:val="center"/>
              <w:rPr>
                <w:color w:val="000000"/>
                <w:sz w:val="18"/>
                <w:szCs w:val="18"/>
              </w:rPr>
            </w:pPr>
            <w:r w:rsidRPr="00E2688A">
              <w:rPr>
                <w:color w:val="000000"/>
                <w:sz w:val="18"/>
                <w:szCs w:val="18"/>
              </w:rPr>
              <w:t>АК-3.5</w:t>
            </w:r>
          </w:p>
        </w:tc>
        <w:tc>
          <w:tcPr>
            <w:tcW w:w="542" w:type="pct"/>
            <w:shd w:val="clear" w:color="auto" w:fill="auto"/>
            <w:vAlign w:val="center"/>
          </w:tcPr>
          <w:p w14:paraId="776569AD" w14:textId="77777777" w:rsidR="00A33C31" w:rsidRPr="00E2688A" w:rsidRDefault="00A33C31" w:rsidP="00A33C31">
            <w:pPr>
              <w:ind w:left="-110" w:right="-100"/>
              <w:jc w:val="center"/>
              <w:rPr>
                <w:color w:val="000000"/>
                <w:sz w:val="18"/>
                <w:szCs w:val="18"/>
              </w:rPr>
            </w:pPr>
            <w:r w:rsidRPr="00E2688A">
              <w:rPr>
                <w:color w:val="000000"/>
                <w:sz w:val="18"/>
                <w:szCs w:val="18"/>
              </w:rPr>
              <w:t>врезка 2</w:t>
            </w:r>
          </w:p>
        </w:tc>
        <w:tc>
          <w:tcPr>
            <w:tcW w:w="223" w:type="pct"/>
            <w:shd w:val="clear" w:color="auto" w:fill="auto"/>
            <w:vAlign w:val="center"/>
          </w:tcPr>
          <w:p w14:paraId="08940B4F" w14:textId="77777777" w:rsidR="00A33C31" w:rsidRPr="00E2688A" w:rsidRDefault="00A33C31" w:rsidP="00A33C31">
            <w:pPr>
              <w:jc w:val="center"/>
              <w:rPr>
                <w:color w:val="000000"/>
                <w:sz w:val="18"/>
                <w:szCs w:val="18"/>
              </w:rPr>
            </w:pPr>
            <w:r w:rsidRPr="00E2688A">
              <w:rPr>
                <w:color w:val="000000"/>
                <w:sz w:val="18"/>
                <w:szCs w:val="18"/>
              </w:rPr>
              <w:t>22</w:t>
            </w:r>
          </w:p>
        </w:tc>
        <w:tc>
          <w:tcPr>
            <w:tcW w:w="217" w:type="pct"/>
            <w:shd w:val="clear" w:color="auto" w:fill="auto"/>
            <w:vAlign w:val="center"/>
          </w:tcPr>
          <w:p w14:paraId="32829A1C" w14:textId="77777777" w:rsidR="00A33C31" w:rsidRPr="00E2688A" w:rsidRDefault="00A33C31" w:rsidP="00A33C31">
            <w:pPr>
              <w:jc w:val="center"/>
              <w:rPr>
                <w:color w:val="000000"/>
                <w:sz w:val="18"/>
                <w:szCs w:val="18"/>
              </w:rPr>
            </w:pPr>
            <w:r w:rsidRPr="00E2688A">
              <w:rPr>
                <w:color w:val="000000"/>
                <w:sz w:val="18"/>
                <w:szCs w:val="18"/>
              </w:rPr>
              <w:t>0,07</w:t>
            </w:r>
          </w:p>
        </w:tc>
        <w:tc>
          <w:tcPr>
            <w:tcW w:w="411" w:type="pct"/>
            <w:shd w:val="clear" w:color="auto" w:fill="auto"/>
            <w:vAlign w:val="center"/>
          </w:tcPr>
          <w:p w14:paraId="575EF7CA"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7154F57E"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635ADF4D" w14:textId="77777777" w:rsidR="00A33C31" w:rsidRPr="00E2688A" w:rsidRDefault="00A33C31" w:rsidP="00A33C31">
            <w:pPr>
              <w:jc w:val="center"/>
              <w:rPr>
                <w:color w:val="000000"/>
                <w:sz w:val="18"/>
                <w:szCs w:val="18"/>
              </w:rPr>
            </w:pPr>
            <w:r w:rsidRPr="00E2688A">
              <w:rPr>
                <w:color w:val="000000"/>
                <w:sz w:val="18"/>
                <w:szCs w:val="18"/>
              </w:rPr>
              <w:t>13361,045</w:t>
            </w:r>
          </w:p>
        </w:tc>
        <w:tc>
          <w:tcPr>
            <w:tcW w:w="413" w:type="pct"/>
            <w:shd w:val="clear" w:color="000000" w:fill="FFFFFF"/>
            <w:vAlign w:val="center"/>
          </w:tcPr>
          <w:p w14:paraId="303588F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10D4D044"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4F467454"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5CE99A1F" w14:textId="77777777" w:rsidR="00A33C31" w:rsidRPr="00E2688A" w:rsidRDefault="00A33C31" w:rsidP="00A33C31">
            <w:pPr>
              <w:jc w:val="center"/>
              <w:rPr>
                <w:color w:val="000000"/>
                <w:sz w:val="18"/>
                <w:szCs w:val="18"/>
              </w:rPr>
            </w:pPr>
            <w:r w:rsidRPr="00E2688A">
              <w:rPr>
                <w:color w:val="000000"/>
                <w:sz w:val="18"/>
                <w:szCs w:val="18"/>
              </w:rPr>
              <w:t>267,96</w:t>
            </w:r>
          </w:p>
        </w:tc>
        <w:tc>
          <w:tcPr>
            <w:tcW w:w="317" w:type="pct"/>
            <w:shd w:val="clear" w:color="auto" w:fill="auto"/>
            <w:noWrap/>
            <w:vAlign w:val="center"/>
          </w:tcPr>
          <w:p w14:paraId="08CA8EC7" w14:textId="77777777" w:rsidR="00A33C31" w:rsidRPr="00E2688A" w:rsidRDefault="00A33C31" w:rsidP="00A33C31">
            <w:pPr>
              <w:jc w:val="center"/>
              <w:rPr>
                <w:color w:val="000000"/>
                <w:sz w:val="18"/>
                <w:szCs w:val="18"/>
              </w:rPr>
            </w:pPr>
            <w:r w:rsidRPr="00E2688A">
              <w:rPr>
                <w:color w:val="000000"/>
                <w:sz w:val="18"/>
                <w:szCs w:val="18"/>
              </w:rPr>
              <w:t>80,39</w:t>
            </w:r>
          </w:p>
        </w:tc>
        <w:tc>
          <w:tcPr>
            <w:tcW w:w="300" w:type="pct"/>
            <w:shd w:val="clear" w:color="auto" w:fill="auto"/>
            <w:noWrap/>
            <w:vAlign w:val="center"/>
          </w:tcPr>
          <w:p w14:paraId="5DD410E7" w14:textId="77777777" w:rsidR="00A33C31" w:rsidRPr="00E2688A" w:rsidRDefault="00A33C31" w:rsidP="00A33C31">
            <w:pPr>
              <w:jc w:val="center"/>
              <w:rPr>
                <w:color w:val="000000"/>
                <w:sz w:val="18"/>
                <w:szCs w:val="18"/>
              </w:rPr>
            </w:pPr>
            <w:r w:rsidRPr="00E2688A">
              <w:rPr>
                <w:color w:val="000000"/>
                <w:sz w:val="18"/>
                <w:szCs w:val="18"/>
              </w:rPr>
              <w:t>348,35</w:t>
            </w:r>
          </w:p>
        </w:tc>
        <w:tc>
          <w:tcPr>
            <w:tcW w:w="360" w:type="pct"/>
            <w:shd w:val="clear" w:color="000000" w:fill="FFFFFF"/>
            <w:vAlign w:val="center"/>
          </w:tcPr>
          <w:p w14:paraId="2B9958FE"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4E13F76" w14:textId="77777777" w:rsidTr="00DF1646">
        <w:trPr>
          <w:trHeight w:val="227"/>
        </w:trPr>
        <w:tc>
          <w:tcPr>
            <w:tcW w:w="542" w:type="pct"/>
            <w:shd w:val="clear" w:color="auto" w:fill="auto"/>
            <w:vAlign w:val="center"/>
          </w:tcPr>
          <w:p w14:paraId="2229410C" w14:textId="77777777" w:rsidR="00A33C31" w:rsidRPr="00E2688A" w:rsidRDefault="00A33C31" w:rsidP="00A33C31">
            <w:pPr>
              <w:ind w:left="-110" w:right="-100"/>
              <w:jc w:val="center"/>
              <w:rPr>
                <w:color w:val="000000"/>
                <w:sz w:val="18"/>
                <w:szCs w:val="18"/>
              </w:rPr>
            </w:pPr>
            <w:r w:rsidRPr="00E2688A">
              <w:rPr>
                <w:color w:val="000000"/>
                <w:sz w:val="18"/>
                <w:szCs w:val="18"/>
              </w:rPr>
              <w:t>АК-4</w:t>
            </w:r>
          </w:p>
        </w:tc>
        <w:tc>
          <w:tcPr>
            <w:tcW w:w="542" w:type="pct"/>
            <w:shd w:val="clear" w:color="auto" w:fill="auto"/>
            <w:vAlign w:val="center"/>
          </w:tcPr>
          <w:p w14:paraId="23B14107" w14:textId="77777777" w:rsidR="00A33C31" w:rsidRPr="00E2688A" w:rsidRDefault="00A33C31" w:rsidP="00A33C31">
            <w:pPr>
              <w:ind w:left="-110" w:right="-100"/>
              <w:jc w:val="center"/>
              <w:rPr>
                <w:color w:val="000000"/>
                <w:sz w:val="18"/>
                <w:szCs w:val="18"/>
              </w:rPr>
            </w:pPr>
            <w:r w:rsidRPr="00E2688A">
              <w:rPr>
                <w:color w:val="000000"/>
                <w:sz w:val="18"/>
                <w:szCs w:val="18"/>
              </w:rPr>
              <w:t>АК-4.2</w:t>
            </w:r>
          </w:p>
        </w:tc>
        <w:tc>
          <w:tcPr>
            <w:tcW w:w="223" w:type="pct"/>
            <w:shd w:val="clear" w:color="auto" w:fill="auto"/>
            <w:vAlign w:val="center"/>
          </w:tcPr>
          <w:p w14:paraId="621870F3"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tcPr>
          <w:p w14:paraId="5EB1F816"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6C874DB7"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1DBD4AA3"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01E50B16"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tcPr>
          <w:p w14:paraId="4AE7037D"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1B7DAA9B"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3F06BEC5"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00D169D5" w14:textId="77777777" w:rsidR="00A33C31" w:rsidRPr="00E2688A" w:rsidRDefault="00A33C31" w:rsidP="00A33C31">
            <w:pPr>
              <w:jc w:val="center"/>
              <w:rPr>
                <w:color w:val="000000"/>
                <w:sz w:val="18"/>
                <w:szCs w:val="18"/>
              </w:rPr>
            </w:pPr>
            <w:r w:rsidRPr="00E2688A">
              <w:rPr>
                <w:color w:val="000000"/>
                <w:sz w:val="18"/>
                <w:szCs w:val="18"/>
              </w:rPr>
              <w:t>10,54</w:t>
            </w:r>
          </w:p>
        </w:tc>
        <w:tc>
          <w:tcPr>
            <w:tcW w:w="317" w:type="pct"/>
            <w:shd w:val="clear" w:color="auto" w:fill="auto"/>
            <w:noWrap/>
            <w:vAlign w:val="center"/>
          </w:tcPr>
          <w:p w14:paraId="7CD5B0D2" w14:textId="77777777" w:rsidR="00A33C31" w:rsidRPr="00E2688A" w:rsidRDefault="00A33C31" w:rsidP="00A33C31">
            <w:pPr>
              <w:jc w:val="center"/>
              <w:rPr>
                <w:color w:val="000000"/>
                <w:sz w:val="18"/>
                <w:szCs w:val="18"/>
              </w:rPr>
            </w:pPr>
            <w:r w:rsidRPr="00E2688A">
              <w:rPr>
                <w:color w:val="000000"/>
                <w:sz w:val="18"/>
                <w:szCs w:val="18"/>
              </w:rPr>
              <w:t>3,16</w:t>
            </w:r>
          </w:p>
        </w:tc>
        <w:tc>
          <w:tcPr>
            <w:tcW w:w="300" w:type="pct"/>
            <w:shd w:val="clear" w:color="auto" w:fill="auto"/>
            <w:noWrap/>
            <w:vAlign w:val="center"/>
          </w:tcPr>
          <w:p w14:paraId="2CED5B15" w14:textId="77777777" w:rsidR="00A33C31" w:rsidRPr="00E2688A" w:rsidRDefault="00A33C31" w:rsidP="00A33C31">
            <w:pPr>
              <w:jc w:val="center"/>
              <w:rPr>
                <w:color w:val="000000"/>
                <w:sz w:val="18"/>
                <w:szCs w:val="18"/>
              </w:rPr>
            </w:pPr>
            <w:r w:rsidRPr="00E2688A">
              <w:rPr>
                <w:color w:val="000000"/>
                <w:sz w:val="18"/>
                <w:szCs w:val="18"/>
              </w:rPr>
              <w:t>13,70</w:t>
            </w:r>
          </w:p>
        </w:tc>
        <w:tc>
          <w:tcPr>
            <w:tcW w:w="360" w:type="pct"/>
            <w:shd w:val="clear" w:color="000000" w:fill="FFFFFF"/>
            <w:vAlign w:val="center"/>
          </w:tcPr>
          <w:p w14:paraId="28CBFE23"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DC3BAED" w14:textId="77777777" w:rsidTr="00DF1646">
        <w:trPr>
          <w:trHeight w:val="227"/>
        </w:trPr>
        <w:tc>
          <w:tcPr>
            <w:tcW w:w="542" w:type="pct"/>
            <w:shd w:val="clear" w:color="auto" w:fill="auto"/>
            <w:vAlign w:val="center"/>
          </w:tcPr>
          <w:p w14:paraId="404C54EE" w14:textId="77777777" w:rsidR="00A33C31" w:rsidRPr="00E2688A" w:rsidRDefault="00A33C31" w:rsidP="00A33C31">
            <w:pPr>
              <w:ind w:left="-110" w:right="-100"/>
              <w:jc w:val="center"/>
              <w:rPr>
                <w:color w:val="000000"/>
                <w:sz w:val="18"/>
                <w:szCs w:val="18"/>
              </w:rPr>
            </w:pPr>
            <w:r w:rsidRPr="00E2688A">
              <w:rPr>
                <w:color w:val="000000"/>
                <w:sz w:val="18"/>
                <w:szCs w:val="18"/>
              </w:rPr>
              <w:t>АК-4.1</w:t>
            </w:r>
          </w:p>
        </w:tc>
        <w:tc>
          <w:tcPr>
            <w:tcW w:w="542" w:type="pct"/>
            <w:shd w:val="clear" w:color="auto" w:fill="auto"/>
            <w:vAlign w:val="center"/>
          </w:tcPr>
          <w:p w14:paraId="4B62F7BE" w14:textId="77777777" w:rsidR="00A33C31" w:rsidRPr="00E2688A" w:rsidRDefault="00A33C31" w:rsidP="00A33C31">
            <w:pPr>
              <w:ind w:left="-110" w:right="-100"/>
              <w:jc w:val="center"/>
              <w:rPr>
                <w:color w:val="000000"/>
                <w:sz w:val="18"/>
                <w:szCs w:val="18"/>
              </w:rPr>
            </w:pPr>
            <w:r w:rsidRPr="00E2688A">
              <w:rPr>
                <w:color w:val="000000"/>
                <w:sz w:val="18"/>
                <w:szCs w:val="18"/>
              </w:rPr>
              <w:t>АК-4</w:t>
            </w:r>
          </w:p>
        </w:tc>
        <w:tc>
          <w:tcPr>
            <w:tcW w:w="223" w:type="pct"/>
            <w:shd w:val="clear" w:color="auto" w:fill="auto"/>
            <w:vAlign w:val="center"/>
          </w:tcPr>
          <w:p w14:paraId="2EC7003A"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tcPr>
          <w:p w14:paraId="2360807F"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482E504B"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33CB2404"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13316DF8"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tcPr>
          <w:p w14:paraId="6A5485A1"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479756B7"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13E69388"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0FB69536" w14:textId="77777777" w:rsidR="00A33C31" w:rsidRPr="00E2688A" w:rsidRDefault="00A33C31" w:rsidP="00A33C31">
            <w:pPr>
              <w:jc w:val="center"/>
              <w:rPr>
                <w:color w:val="000000"/>
                <w:sz w:val="18"/>
                <w:szCs w:val="18"/>
              </w:rPr>
            </w:pPr>
            <w:r w:rsidRPr="00E2688A">
              <w:rPr>
                <w:color w:val="000000"/>
                <w:sz w:val="18"/>
                <w:szCs w:val="18"/>
              </w:rPr>
              <w:t>10,54</w:t>
            </w:r>
          </w:p>
        </w:tc>
        <w:tc>
          <w:tcPr>
            <w:tcW w:w="317" w:type="pct"/>
            <w:shd w:val="clear" w:color="auto" w:fill="auto"/>
            <w:noWrap/>
            <w:vAlign w:val="center"/>
          </w:tcPr>
          <w:p w14:paraId="6A86F30F" w14:textId="77777777" w:rsidR="00A33C31" w:rsidRPr="00E2688A" w:rsidRDefault="00A33C31" w:rsidP="00A33C31">
            <w:pPr>
              <w:jc w:val="center"/>
              <w:rPr>
                <w:color w:val="000000"/>
                <w:sz w:val="18"/>
                <w:szCs w:val="18"/>
              </w:rPr>
            </w:pPr>
            <w:r w:rsidRPr="00E2688A">
              <w:rPr>
                <w:color w:val="000000"/>
                <w:sz w:val="18"/>
                <w:szCs w:val="18"/>
              </w:rPr>
              <w:t>3,16</w:t>
            </w:r>
          </w:p>
        </w:tc>
        <w:tc>
          <w:tcPr>
            <w:tcW w:w="300" w:type="pct"/>
            <w:shd w:val="clear" w:color="auto" w:fill="auto"/>
            <w:noWrap/>
            <w:vAlign w:val="center"/>
          </w:tcPr>
          <w:p w14:paraId="56277A5D" w14:textId="77777777" w:rsidR="00A33C31" w:rsidRPr="00E2688A" w:rsidRDefault="00A33C31" w:rsidP="00A33C31">
            <w:pPr>
              <w:jc w:val="center"/>
              <w:rPr>
                <w:color w:val="000000"/>
                <w:sz w:val="18"/>
                <w:szCs w:val="18"/>
              </w:rPr>
            </w:pPr>
            <w:r w:rsidRPr="00E2688A">
              <w:rPr>
                <w:color w:val="000000"/>
                <w:sz w:val="18"/>
                <w:szCs w:val="18"/>
              </w:rPr>
              <w:t>13,70</w:t>
            </w:r>
          </w:p>
        </w:tc>
        <w:tc>
          <w:tcPr>
            <w:tcW w:w="360" w:type="pct"/>
            <w:shd w:val="clear" w:color="000000" w:fill="FFFFFF"/>
            <w:vAlign w:val="center"/>
          </w:tcPr>
          <w:p w14:paraId="438E1B8D"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4E32B89" w14:textId="77777777" w:rsidTr="00DF1646">
        <w:trPr>
          <w:trHeight w:val="227"/>
        </w:trPr>
        <w:tc>
          <w:tcPr>
            <w:tcW w:w="542" w:type="pct"/>
            <w:shd w:val="clear" w:color="auto" w:fill="auto"/>
            <w:vAlign w:val="center"/>
          </w:tcPr>
          <w:p w14:paraId="18E6F39C" w14:textId="77777777" w:rsidR="00A33C31" w:rsidRPr="00E2688A" w:rsidRDefault="00A33C31" w:rsidP="00A33C31">
            <w:pPr>
              <w:ind w:left="-110" w:right="-100"/>
              <w:jc w:val="center"/>
              <w:rPr>
                <w:color w:val="000000"/>
                <w:sz w:val="18"/>
                <w:szCs w:val="18"/>
              </w:rPr>
            </w:pPr>
            <w:r w:rsidRPr="00E2688A">
              <w:rPr>
                <w:color w:val="000000"/>
                <w:sz w:val="18"/>
                <w:szCs w:val="18"/>
              </w:rPr>
              <w:t>АК-4.3</w:t>
            </w:r>
          </w:p>
        </w:tc>
        <w:tc>
          <w:tcPr>
            <w:tcW w:w="542" w:type="pct"/>
            <w:shd w:val="clear" w:color="auto" w:fill="auto"/>
            <w:vAlign w:val="center"/>
          </w:tcPr>
          <w:p w14:paraId="6F1C7585" w14:textId="77777777" w:rsidR="00A33C31" w:rsidRPr="00E2688A" w:rsidRDefault="00A33C31" w:rsidP="00A33C31">
            <w:pPr>
              <w:ind w:left="-110" w:right="-100"/>
              <w:jc w:val="center"/>
              <w:rPr>
                <w:color w:val="000000"/>
                <w:sz w:val="18"/>
                <w:szCs w:val="18"/>
              </w:rPr>
            </w:pPr>
            <w:r w:rsidRPr="00E2688A">
              <w:rPr>
                <w:color w:val="000000"/>
                <w:sz w:val="18"/>
                <w:szCs w:val="18"/>
              </w:rPr>
              <w:t>ИТП Оборонная, 19</w:t>
            </w:r>
          </w:p>
        </w:tc>
        <w:tc>
          <w:tcPr>
            <w:tcW w:w="223" w:type="pct"/>
            <w:shd w:val="clear" w:color="auto" w:fill="auto"/>
            <w:vAlign w:val="center"/>
          </w:tcPr>
          <w:p w14:paraId="31D564F4" w14:textId="77777777" w:rsidR="00A33C31" w:rsidRPr="00E2688A" w:rsidRDefault="00A33C31" w:rsidP="00A33C31">
            <w:pPr>
              <w:jc w:val="center"/>
              <w:rPr>
                <w:color w:val="000000"/>
                <w:sz w:val="18"/>
                <w:szCs w:val="18"/>
              </w:rPr>
            </w:pPr>
            <w:r w:rsidRPr="00E2688A">
              <w:rPr>
                <w:color w:val="000000"/>
                <w:sz w:val="18"/>
                <w:szCs w:val="18"/>
              </w:rPr>
              <w:t>3,55</w:t>
            </w:r>
          </w:p>
        </w:tc>
        <w:tc>
          <w:tcPr>
            <w:tcW w:w="217" w:type="pct"/>
            <w:shd w:val="clear" w:color="auto" w:fill="auto"/>
            <w:vAlign w:val="center"/>
          </w:tcPr>
          <w:p w14:paraId="628EC55F"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1A36BA76"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tcPr>
          <w:p w14:paraId="409BF864"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3A94DEA8" w14:textId="77777777" w:rsidR="00A33C31" w:rsidRPr="00E2688A" w:rsidRDefault="00A33C31" w:rsidP="00A33C31">
            <w:pPr>
              <w:jc w:val="center"/>
              <w:rPr>
                <w:color w:val="000000"/>
                <w:sz w:val="18"/>
                <w:szCs w:val="18"/>
              </w:rPr>
            </w:pPr>
            <w:r w:rsidRPr="00E2688A">
              <w:rPr>
                <w:color w:val="000000"/>
                <w:sz w:val="18"/>
                <w:szCs w:val="18"/>
              </w:rPr>
              <w:t>16768,41</w:t>
            </w:r>
          </w:p>
        </w:tc>
        <w:tc>
          <w:tcPr>
            <w:tcW w:w="413" w:type="pct"/>
            <w:shd w:val="clear" w:color="000000" w:fill="FFFFFF"/>
            <w:vAlign w:val="center"/>
          </w:tcPr>
          <w:p w14:paraId="7C2EB40F"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26BEAC45"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7BE3A09D"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6695A729" w14:textId="77777777" w:rsidR="00A33C31" w:rsidRPr="00E2688A" w:rsidRDefault="00A33C31" w:rsidP="00A33C31">
            <w:pPr>
              <w:jc w:val="center"/>
              <w:rPr>
                <w:color w:val="000000"/>
                <w:sz w:val="18"/>
                <w:szCs w:val="18"/>
              </w:rPr>
            </w:pPr>
            <w:r w:rsidRPr="00E2688A">
              <w:rPr>
                <w:color w:val="000000"/>
                <w:sz w:val="18"/>
                <w:szCs w:val="18"/>
              </w:rPr>
              <w:t>54,27</w:t>
            </w:r>
          </w:p>
        </w:tc>
        <w:tc>
          <w:tcPr>
            <w:tcW w:w="317" w:type="pct"/>
            <w:shd w:val="clear" w:color="auto" w:fill="auto"/>
            <w:noWrap/>
            <w:vAlign w:val="center"/>
          </w:tcPr>
          <w:p w14:paraId="163AC11D" w14:textId="77777777" w:rsidR="00A33C31" w:rsidRPr="00E2688A" w:rsidRDefault="00A33C31" w:rsidP="00A33C31">
            <w:pPr>
              <w:jc w:val="center"/>
              <w:rPr>
                <w:color w:val="000000"/>
                <w:sz w:val="18"/>
                <w:szCs w:val="18"/>
              </w:rPr>
            </w:pPr>
            <w:r w:rsidRPr="00E2688A">
              <w:rPr>
                <w:color w:val="000000"/>
                <w:sz w:val="18"/>
                <w:szCs w:val="18"/>
              </w:rPr>
              <w:t>16,28</w:t>
            </w:r>
          </w:p>
        </w:tc>
        <w:tc>
          <w:tcPr>
            <w:tcW w:w="300" w:type="pct"/>
            <w:shd w:val="clear" w:color="auto" w:fill="auto"/>
            <w:noWrap/>
            <w:vAlign w:val="center"/>
          </w:tcPr>
          <w:p w14:paraId="670F3A9E" w14:textId="77777777" w:rsidR="00A33C31" w:rsidRPr="00E2688A" w:rsidRDefault="00A33C31" w:rsidP="00A33C31">
            <w:pPr>
              <w:jc w:val="center"/>
              <w:rPr>
                <w:color w:val="000000"/>
                <w:sz w:val="18"/>
                <w:szCs w:val="18"/>
              </w:rPr>
            </w:pPr>
            <w:r w:rsidRPr="00E2688A">
              <w:rPr>
                <w:color w:val="000000"/>
                <w:sz w:val="18"/>
                <w:szCs w:val="18"/>
              </w:rPr>
              <w:t>70,55</w:t>
            </w:r>
          </w:p>
        </w:tc>
        <w:tc>
          <w:tcPr>
            <w:tcW w:w="360" w:type="pct"/>
            <w:shd w:val="clear" w:color="000000" w:fill="FFFFFF"/>
            <w:vAlign w:val="center"/>
          </w:tcPr>
          <w:p w14:paraId="4E48AB5F"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2FDA6B3" w14:textId="77777777" w:rsidTr="00DF1646">
        <w:trPr>
          <w:trHeight w:val="227"/>
        </w:trPr>
        <w:tc>
          <w:tcPr>
            <w:tcW w:w="542" w:type="pct"/>
            <w:shd w:val="clear" w:color="auto" w:fill="auto"/>
            <w:vAlign w:val="center"/>
          </w:tcPr>
          <w:p w14:paraId="2A0A004F" w14:textId="77777777" w:rsidR="00A33C31" w:rsidRPr="00E2688A" w:rsidRDefault="00A33C31" w:rsidP="00A33C31">
            <w:pPr>
              <w:ind w:left="-110" w:right="-100"/>
              <w:jc w:val="center"/>
              <w:rPr>
                <w:color w:val="000000"/>
                <w:sz w:val="18"/>
                <w:szCs w:val="18"/>
              </w:rPr>
            </w:pPr>
            <w:r w:rsidRPr="00E2688A">
              <w:rPr>
                <w:color w:val="000000"/>
                <w:sz w:val="18"/>
                <w:szCs w:val="18"/>
              </w:rPr>
              <w:t>АК-5</w:t>
            </w:r>
          </w:p>
        </w:tc>
        <w:tc>
          <w:tcPr>
            <w:tcW w:w="542" w:type="pct"/>
            <w:shd w:val="clear" w:color="auto" w:fill="auto"/>
            <w:vAlign w:val="center"/>
          </w:tcPr>
          <w:p w14:paraId="5CBAB2DC" w14:textId="77777777" w:rsidR="00A33C31" w:rsidRPr="00E2688A" w:rsidRDefault="00A33C31" w:rsidP="00A33C31">
            <w:pPr>
              <w:ind w:left="-110" w:right="-100"/>
              <w:jc w:val="center"/>
              <w:rPr>
                <w:color w:val="000000"/>
                <w:sz w:val="18"/>
                <w:szCs w:val="18"/>
              </w:rPr>
            </w:pPr>
            <w:r w:rsidRPr="00E2688A">
              <w:rPr>
                <w:color w:val="000000"/>
                <w:sz w:val="18"/>
                <w:szCs w:val="18"/>
              </w:rPr>
              <w:t>АК-5.3</w:t>
            </w:r>
          </w:p>
        </w:tc>
        <w:tc>
          <w:tcPr>
            <w:tcW w:w="223" w:type="pct"/>
            <w:shd w:val="clear" w:color="auto" w:fill="auto"/>
            <w:vAlign w:val="center"/>
          </w:tcPr>
          <w:p w14:paraId="016C8BCD"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tcPr>
          <w:p w14:paraId="3C3BDDD6"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5FBA3495"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05801545"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1DBCA314"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tcPr>
          <w:p w14:paraId="68C8F3C8"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003D1E5F"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43C2C667"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2242377C" w14:textId="77777777" w:rsidR="00A33C31" w:rsidRPr="00E2688A" w:rsidRDefault="00A33C31" w:rsidP="00A33C31">
            <w:pPr>
              <w:jc w:val="center"/>
              <w:rPr>
                <w:color w:val="000000"/>
                <w:sz w:val="18"/>
                <w:szCs w:val="18"/>
              </w:rPr>
            </w:pPr>
            <w:r w:rsidRPr="00E2688A">
              <w:rPr>
                <w:color w:val="000000"/>
                <w:sz w:val="18"/>
                <w:szCs w:val="18"/>
              </w:rPr>
              <w:t>10,54</w:t>
            </w:r>
          </w:p>
        </w:tc>
        <w:tc>
          <w:tcPr>
            <w:tcW w:w="317" w:type="pct"/>
            <w:shd w:val="clear" w:color="auto" w:fill="auto"/>
            <w:noWrap/>
            <w:vAlign w:val="center"/>
          </w:tcPr>
          <w:p w14:paraId="61575EA5" w14:textId="77777777" w:rsidR="00A33C31" w:rsidRPr="00E2688A" w:rsidRDefault="00A33C31" w:rsidP="00A33C31">
            <w:pPr>
              <w:jc w:val="center"/>
              <w:rPr>
                <w:color w:val="000000"/>
                <w:sz w:val="18"/>
                <w:szCs w:val="18"/>
              </w:rPr>
            </w:pPr>
            <w:r w:rsidRPr="00E2688A">
              <w:rPr>
                <w:color w:val="000000"/>
                <w:sz w:val="18"/>
                <w:szCs w:val="18"/>
              </w:rPr>
              <w:t>3,16</w:t>
            </w:r>
          </w:p>
        </w:tc>
        <w:tc>
          <w:tcPr>
            <w:tcW w:w="300" w:type="pct"/>
            <w:shd w:val="clear" w:color="auto" w:fill="auto"/>
            <w:noWrap/>
            <w:vAlign w:val="center"/>
          </w:tcPr>
          <w:p w14:paraId="6FD6CE88" w14:textId="77777777" w:rsidR="00A33C31" w:rsidRPr="00E2688A" w:rsidRDefault="00A33C31" w:rsidP="00A33C31">
            <w:pPr>
              <w:jc w:val="center"/>
              <w:rPr>
                <w:color w:val="000000"/>
                <w:sz w:val="18"/>
                <w:szCs w:val="18"/>
              </w:rPr>
            </w:pPr>
            <w:r w:rsidRPr="00E2688A">
              <w:rPr>
                <w:color w:val="000000"/>
                <w:sz w:val="18"/>
                <w:szCs w:val="18"/>
              </w:rPr>
              <w:t>13,70</w:t>
            </w:r>
          </w:p>
        </w:tc>
        <w:tc>
          <w:tcPr>
            <w:tcW w:w="360" w:type="pct"/>
            <w:shd w:val="clear" w:color="000000" w:fill="FFFFFF"/>
            <w:vAlign w:val="center"/>
          </w:tcPr>
          <w:p w14:paraId="1EBE3B82"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11422AAA" w14:textId="77777777" w:rsidTr="00DF1646">
        <w:trPr>
          <w:trHeight w:val="227"/>
        </w:trPr>
        <w:tc>
          <w:tcPr>
            <w:tcW w:w="542" w:type="pct"/>
            <w:shd w:val="clear" w:color="auto" w:fill="auto"/>
            <w:vAlign w:val="center"/>
          </w:tcPr>
          <w:p w14:paraId="57F0C48B" w14:textId="77777777" w:rsidR="00A33C31" w:rsidRPr="00E2688A" w:rsidRDefault="00A33C31" w:rsidP="00A33C31">
            <w:pPr>
              <w:ind w:left="-110" w:right="-100"/>
              <w:jc w:val="center"/>
              <w:rPr>
                <w:color w:val="000000"/>
                <w:sz w:val="18"/>
                <w:szCs w:val="18"/>
              </w:rPr>
            </w:pPr>
            <w:r w:rsidRPr="00E2688A">
              <w:rPr>
                <w:color w:val="000000"/>
                <w:sz w:val="18"/>
                <w:szCs w:val="18"/>
              </w:rPr>
              <w:t>АК-5</w:t>
            </w:r>
          </w:p>
        </w:tc>
        <w:tc>
          <w:tcPr>
            <w:tcW w:w="542" w:type="pct"/>
            <w:shd w:val="clear" w:color="auto" w:fill="auto"/>
            <w:vAlign w:val="center"/>
          </w:tcPr>
          <w:p w14:paraId="4AB0E615" w14:textId="77777777" w:rsidR="00A33C31" w:rsidRPr="00E2688A" w:rsidRDefault="00A33C31" w:rsidP="00A33C31">
            <w:pPr>
              <w:ind w:left="-110" w:right="-100"/>
              <w:jc w:val="center"/>
              <w:rPr>
                <w:color w:val="000000"/>
                <w:sz w:val="18"/>
                <w:szCs w:val="18"/>
              </w:rPr>
            </w:pPr>
            <w:r w:rsidRPr="00E2688A">
              <w:rPr>
                <w:color w:val="000000"/>
                <w:sz w:val="18"/>
                <w:szCs w:val="18"/>
              </w:rPr>
              <w:t>АК-5.1</w:t>
            </w:r>
          </w:p>
        </w:tc>
        <w:tc>
          <w:tcPr>
            <w:tcW w:w="223" w:type="pct"/>
            <w:shd w:val="clear" w:color="auto" w:fill="auto"/>
            <w:vAlign w:val="center"/>
          </w:tcPr>
          <w:p w14:paraId="7F779F72"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tcPr>
          <w:p w14:paraId="2B2CE73B"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74AF7E00"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0B81AF5A"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0930D229"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tcPr>
          <w:p w14:paraId="30FB26C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2E0C008E"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1D7E1404"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08D29B6C" w14:textId="77777777" w:rsidR="00A33C31" w:rsidRPr="00E2688A" w:rsidRDefault="00A33C31" w:rsidP="00A33C31">
            <w:pPr>
              <w:jc w:val="center"/>
              <w:rPr>
                <w:color w:val="000000"/>
                <w:sz w:val="18"/>
                <w:szCs w:val="18"/>
              </w:rPr>
            </w:pPr>
            <w:r w:rsidRPr="00E2688A">
              <w:rPr>
                <w:color w:val="000000"/>
                <w:sz w:val="18"/>
                <w:szCs w:val="18"/>
              </w:rPr>
              <w:t>10,54</w:t>
            </w:r>
          </w:p>
        </w:tc>
        <w:tc>
          <w:tcPr>
            <w:tcW w:w="317" w:type="pct"/>
            <w:shd w:val="clear" w:color="auto" w:fill="auto"/>
            <w:noWrap/>
            <w:vAlign w:val="center"/>
          </w:tcPr>
          <w:p w14:paraId="12A13A08" w14:textId="77777777" w:rsidR="00A33C31" w:rsidRPr="00E2688A" w:rsidRDefault="00A33C31" w:rsidP="00A33C31">
            <w:pPr>
              <w:jc w:val="center"/>
              <w:rPr>
                <w:color w:val="000000"/>
                <w:sz w:val="18"/>
                <w:szCs w:val="18"/>
              </w:rPr>
            </w:pPr>
            <w:r w:rsidRPr="00E2688A">
              <w:rPr>
                <w:color w:val="000000"/>
                <w:sz w:val="18"/>
                <w:szCs w:val="18"/>
              </w:rPr>
              <w:t>3,16</w:t>
            </w:r>
          </w:p>
        </w:tc>
        <w:tc>
          <w:tcPr>
            <w:tcW w:w="300" w:type="pct"/>
            <w:shd w:val="clear" w:color="auto" w:fill="auto"/>
            <w:noWrap/>
            <w:vAlign w:val="center"/>
          </w:tcPr>
          <w:p w14:paraId="4E3BF66F" w14:textId="77777777" w:rsidR="00A33C31" w:rsidRPr="00E2688A" w:rsidRDefault="00A33C31" w:rsidP="00A33C31">
            <w:pPr>
              <w:jc w:val="center"/>
              <w:rPr>
                <w:color w:val="000000"/>
                <w:sz w:val="18"/>
                <w:szCs w:val="18"/>
              </w:rPr>
            </w:pPr>
            <w:r w:rsidRPr="00E2688A">
              <w:rPr>
                <w:color w:val="000000"/>
                <w:sz w:val="18"/>
                <w:szCs w:val="18"/>
              </w:rPr>
              <w:t>13,70</w:t>
            </w:r>
          </w:p>
        </w:tc>
        <w:tc>
          <w:tcPr>
            <w:tcW w:w="360" w:type="pct"/>
            <w:shd w:val="clear" w:color="000000" w:fill="FFFFFF"/>
            <w:vAlign w:val="center"/>
          </w:tcPr>
          <w:p w14:paraId="6D69DCA2"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1502EE5C" w14:textId="77777777" w:rsidTr="00DF1646">
        <w:trPr>
          <w:trHeight w:val="227"/>
        </w:trPr>
        <w:tc>
          <w:tcPr>
            <w:tcW w:w="542" w:type="pct"/>
            <w:shd w:val="clear" w:color="auto" w:fill="auto"/>
            <w:vAlign w:val="center"/>
          </w:tcPr>
          <w:p w14:paraId="326B8051" w14:textId="77777777" w:rsidR="00A33C31" w:rsidRPr="00E2688A" w:rsidRDefault="00A33C31" w:rsidP="00A33C31">
            <w:pPr>
              <w:ind w:left="-110" w:right="-100"/>
              <w:jc w:val="center"/>
              <w:rPr>
                <w:color w:val="000000"/>
                <w:sz w:val="18"/>
                <w:szCs w:val="18"/>
              </w:rPr>
            </w:pPr>
            <w:r w:rsidRPr="00E2688A">
              <w:rPr>
                <w:color w:val="000000"/>
                <w:sz w:val="18"/>
                <w:szCs w:val="18"/>
              </w:rPr>
              <w:t>АК-4.2</w:t>
            </w:r>
          </w:p>
        </w:tc>
        <w:tc>
          <w:tcPr>
            <w:tcW w:w="542" w:type="pct"/>
            <w:shd w:val="clear" w:color="auto" w:fill="auto"/>
            <w:vAlign w:val="center"/>
          </w:tcPr>
          <w:p w14:paraId="612684FB" w14:textId="77777777" w:rsidR="00A33C31" w:rsidRPr="00E2688A" w:rsidRDefault="00A33C31" w:rsidP="00A33C31">
            <w:pPr>
              <w:ind w:left="-110" w:right="-100"/>
              <w:jc w:val="center"/>
              <w:rPr>
                <w:color w:val="000000"/>
                <w:sz w:val="18"/>
                <w:szCs w:val="18"/>
              </w:rPr>
            </w:pPr>
            <w:r w:rsidRPr="00E2688A">
              <w:rPr>
                <w:color w:val="000000"/>
                <w:sz w:val="18"/>
                <w:szCs w:val="18"/>
              </w:rPr>
              <w:t>АК-4.3</w:t>
            </w:r>
          </w:p>
        </w:tc>
        <w:tc>
          <w:tcPr>
            <w:tcW w:w="223" w:type="pct"/>
            <w:shd w:val="clear" w:color="auto" w:fill="auto"/>
            <w:vAlign w:val="center"/>
          </w:tcPr>
          <w:p w14:paraId="1DC87E0F" w14:textId="77777777" w:rsidR="00A33C31" w:rsidRPr="00E2688A" w:rsidRDefault="00A33C31" w:rsidP="00A33C31">
            <w:pPr>
              <w:jc w:val="center"/>
              <w:rPr>
                <w:color w:val="000000"/>
                <w:sz w:val="18"/>
                <w:szCs w:val="18"/>
              </w:rPr>
            </w:pPr>
            <w:r w:rsidRPr="00E2688A">
              <w:rPr>
                <w:color w:val="000000"/>
                <w:sz w:val="18"/>
                <w:szCs w:val="18"/>
              </w:rPr>
              <w:t>12</w:t>
            </w:r>
          </w:p>
        </w:tc>
        <w:tc>
          <w:tcPr>
            <w:tcW w:w="217" w:type="pct"/>
            <w:shd w:val="clear" w:color="auto" w:fill="auto"/>
            <w:vAlign w:val="center"/>
          </w:tcPr>
          <w:p w14:paraId="2F98B601"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108B12D1"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425D9638" w14:textId="77777777" w:rsidR="00A33C31" w:rsidRPr="00E2688A" w:rsidRDefault="00A33C31" w:rsidP="00A33C31">
            <w:pPr>
              <w:jc w:val="center"/>
              <w:rPr>
                <w:color w:val="000000"/>
                <w:sz w:val="18"/>
                <w:szCs w:val="18"/>
              </w:rPr>
            </w:pPr>
            <w:r w:rsidRPr="00E2688A">
              <w:rPr>
                <w:color w:val="000000"/>
                <w:sz w:val="18"/>
                <w:szCs w:val="18"/>
              </w:rPr>
              <w:t>1985</w:t>
            </w:r>
          </w:p>
        </w:tc>
        <w:tc>
          <w:tcPr>
            <w:tcW w:w="364" w:type="pct"/>
            <w:shd w:val="clear" w:color="auto" w:fill="auto"/>
            <w:noWrap/>
            <w:vAlign w:val="center"/>
          </w:tcPr>
          <w:p w14:paraId="1B58C853" w14:textId="77777777" w:rsidR="00A33C31" w:rsidRPr="00E2688A" w:rsidRDefault="00A33C31" w:rsidP="00A33C31">
            <w:pPr>
              <w:jc w:val="center"/>
              <w:rPr>
                <w:color w:val="000000"/>
                <w:sz w:val="18"/>
                <w:szCs w:val="18"/>
              </w:rPr>
            </w:pPr>
            <w:r w:rsidRPr="00E2688A">
              <w:rPr>
                <w:color w:val="000000"/>
                <w:sz w:val="18"/>
                <w:szCs w:val="18"/>
              </w:rPr>
              <w:t>11563,76</w:t>
            </w:r>
          </w:p>
        </w:tc>
        <w:tc>
          <w:tcPr>
            <w:tcW w:w="413" w:type="pct"/>
            <w:shd w:val="clear" w:color="000000" w:fill="FFFFFF"/>
            <w:vAlign w:val="center"/>
          </w:tcPr>
          <w:p w14:paraId="3809D3CC"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6C0F0310"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16F5615E"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5EA523FF" w14:textId="77777777" w:rsidR="00A33C31" w:rsidRPr="00E2688A" w:rsidRDefault="00A33C31" w:rsidP="00A33C31">
            <w:pPr>
              <w:jc w:val="center"/>
              <w:rPr>
                <w:color w:val="000000"/>
                <w:sz w:val="18"/>
                <w:szCs w:val="18"/>
              </w:rPr>
            </w:pPr>
            <w:r w:rsidRPr="00E2688A">
              <w:rPr>
                <w:color w:val="000000"/>
                <w:sz w:val="18"/>
                <w:szCs w:val="18"/>
              </w:rPr>
              <w:t>126,50</w:t>
            </w:r>
          </w:p>
        </w:tc>
        <w:tc>
          <w:tcPr>
            <w:tcW w:w="317" w:type="pct"/>
            <w:shd w:val="clear" w:color="auto" w:fill="auto"/>
            <w:noWrap/>
            <w:vAlign w:val="center"/>
          </w:tcPr>
          <w:p w14:paraId="0062C71B" w14:textId="77777777" w:rsidR="00A33C31" w:rsidRPr="00E2688A" w:rsidRDefault="00A33C31" w:rsidP="00A33C31">
            <w:pPr>
              <w:jc w:val="center"/>
              <w:rPr>
                <w:color w:val="000000"/>
                <w:sz w:val="18"/>
                <w:szCs w:val="18"/>
              </w:rPr>
            </w:pPr>
            <w:r w:rsidRPr="00E2688A">
              <w:rPr>
                <w:color w:val="000000"/>
                <w:sz w:val="18"/>
                <w:szCs w:val="18"/>
              </w:rPr>
              <w:t>37,95</w:t>
            </w:r>
          </w:p>
        </w:tc>
        <w:tc>
          <w:tcPr>
            <w:tcW w:w="300" w:type="pct"/>
            <w:shd w:val="clear" w:color="auto" w:fill="auto"/>
            <w:noWrap/>
            <w:vAlign w:val="center"/>
          </w:tcPr>
          <w:p w14:paraId="687D05A3" w14:textId="77777777" w:rsidR="00A33C31" w:rsidRPr="00E2688A" w:rsidRDefault="00A33C31" w:rsidP="00A33C31">
            <w:pPr>
              <w:jc w:val="center"/>
              <w:rPr>
                <w:color w:val="000000"/>
                <w:sz w:val="18"/>
                <w:szCs w:val="18"/>
              </w:rPr>
            </w:pPr>
            <w:r w:rsidRPr="00E2688A">
              <w:rPr>
                <w:color w:val="000000"/>
                <w:sz w:val="18"/>
                <w:szCs w:val="18"/>
              </w:rPr>
              <w:t>164,45</w:t>
            </w:r>
          </w:p>
        </w:tc>
        <w:tc>
          <w:tcPr>
            <w:tcW w:w="360" w:type="pct"/>
            <w:shd w:val="clear" w:color="000000" w:fill="FFFFFF"/>
            <w:vAlign w:val="center"/>
          </w:tcPr>
          <w:p w14:paraId="1F4E2C37"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D012F42" w14:textId="77777777" w:rsidTr="00DF1646">
        <w:trPr>
          <w:trHeight w:val="227"/>
        </w:trPr>
        <w:tc>
          <w:tcPr>
            <w:tcW w:w="542" w:type="pct"/>
            <w:shd w:val="clear" w:color="auto" w:fill="auto"/>
            <w:vAlign w:val="center"/>
          </w:tcPr>
          <w:p w14:paraId="2C7EF1A0" w14:textId="77777777" w:rsidR="00A33C31" w:rsidRPr="00E2688A" w:rsidRDefault="00A33C31" w:rsidP="00A33C31">
            <w:pPr>
              <w:ind w:left="-110" w:right="-100"/>
              <w:jc w:val="center"/>
              <w:rPr>
                <w:color w:val="000000"/>
                <w:sz w:val="18"/>
                <w:szCs w:val="18"/>
              </w:rPr>
            </w:pPr>
            <w:r w:rsidRPr="00E2688A">
              <w:rPr>
                <w:color w:val="000000"/>
                <w:sz w:val="18"/>
                <w:szCs w:val="18"/>
              </w:rPr>
              <w:t>ТК-4</w:t>
            </w:r>
          </w:p>
        </w:tc>
        <w:tc>
          <w:tcPr>
            <w:tcW w:w="542" w:type="pct"/>
            <w:shd w:val="clear" w:color="auto" w:fill="auto"/>
            <w:vAlign w:val="center"/>
          </w:tcPr>
          <w:p w14:paraId="1D08556D" w14:textId="77777777" w:rsidR="00A33C31" w:rsidRPr="00E2688A" w:rsidRDefault="00A33C31" w:rsidP="00A33C31">
            <w:pPr>
              <w:ind w:left="-110" w:right="-100"/>
              <w:jc w:val="center"/>
              <w:rPr>
                <w:color w:val="000000"/>
                <w:sz w:val="18"/>
                <w:szCs w:val="18"/>
              </w:rPr>
            </w:pPr>
            <w:r w:rsidRPr="00E2688A">
              <w:rPr>
                <w:color w:val="000000"/>
                <w:sz w:val="18"/>
                <w:szCs w:val="18"/>
              </w:rPr>
              <w:t>ТК-4.2</w:t>
            </w:r>
          </w:p>
        </w:tc>
        <w:tc>
          <w:tcPr>
            <w:tcW w:w="223" w:type="pct"/>
            <w:shd w:val="clear" w:color="auto" w:fill="auto"/>
            <w:vAlign w:val="center"/>
          </w:tcPr>
          <w:p w14:paraId="63C20951" w14:textId="77777777" w:rsidR="00A33C31" w:rsidRPr="00E2688A" w:rsidRDefault="00A33C31" w:rsidP="00A33C31">
            <w:pPr>
              <w:jc w:val="center"/>
              <w:rPr>
                <w:color w:val="000000"/>
                <w:sz w:val="18"/>
                <w:szCs w:val="18"/>
              </w:rPr>
            </w:pPr>
            <w:r w:rsidRPr="00E2688A">
              <w:rPr>
                <w:color w:val="000000"/>
                <w:sz w:val="18"/>
                <w:szCs w:val="18"/>
              </w:rPr>
              <w:t>0,9</w:t>
            </w:r>
          </w:p>
        </w:tc>
        <w:tc>
          <w:tcPr>
            <w:tcW w:w="217" w:type="pct"/>
            <w:shd w:val="clear" w:color="auto" w:fill="auto"/>
            <w:vAlign w:val="center"/>
          </w:tcPr>
          <w:p w14:paraId="25EC56A6"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tcPr>
          <w:p w14:paraId="76C4D932"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78CD4A86" w14:textId="77777777" w:rsidR="00A33C31" w:rsidRPr="00E2688A" w:rsidRDefault="00A33C31" w:rsidP="00A33C31">
            <w:pPr>
              <w:jc w:val="center"/>
              <w:rPr>
                <w:color w:val="000000"/>
                <w:sz w:val="18"/>
                <w:szCs w:val="18"/>
              </w:rPr>
            </w:pPr>
            <w:r w:rsidRPr="00E2688A">
              <w:rPr>
                <w:color w:val="000000"/>
                <w:sz w:val="18"/>
                <w:szCs w:val="18"/>
              </w:rPr>
              <w:t>1984</w:t>
            </w:r>
          </w:p>
        </w:tc>
        <w:tc>
          <w:tcPr>
            <w:tcW w:w="364" w:type="pct"/>
            <w:shd w:val="clear" w:color="auto" w:fill="auto"/>
            <w:noWrap/>
            <w:vAlign w:val="center"/>
          </w:tcPr>
          <w:p w14:paraId="76B0DE27" w14:textId="77777777" w:rsidR="00A33C31" w:rsidRPr="00E2688A" w:rsidRDefault="00A33C31" w:rsidP="00A33C31">
            <w:pPr>
              <w:jc w:val="center"/>
              <w:rPr>
                <w:color w:val="000000"/>
                <w:sz w:val="18"/>
                <w:szCs w:val="18"/>
              </w:rPr>
            </w:pPr>
            <w:r w:rsidRPr="00E2688A">
              <w:rPr>
                <w:color w:val="000000"/>
                <w:sz w:val="18"/>
                <w:szCs w:val="18"/>
              </w:rPr>
              <w:t>16056,98</w:t>
            </w:r>
          </w:p>
        </w:tc>
        <w:tc>
          <w:tcPr>
            <w:tcW w:w="413" w:type="pct"/>
            <w:shd w:val="clear" w:color="000000" w:fill="FFFFFF"/>
            <w:vAlign w:val="center"/>
          </w:tcPr>
          <w:p w14:paraId="7A477886"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22E79E59"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2AB284F0"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1DA2C567" w14:textId="77777777" w:rsidR="00A33C31" w:rsidRPr="00E2688A" w:rsidRDefault="00A33C31" w:rsidP="00A33C31">
            <w:pPr>
              <w:jc w:val="center"/>
              <w:rPr>
                <w:color w:val="000000"/>
                <w:sz w:val="18"/>
                <w:szCs w:val="18"/>
              </w:rPr>
            </w:pPr>
            <w:r w:rsidRPr="00E2688A">
              <w:rPr>
                <w:color w:val="000000"/>
                <w:sz w:val="18"/>
                <w:szCs w:val="18"/>
              </w:rPr>
              <w:t>13,17</w:t>
            </w:r>
          </w:p>
        </w:tc>
        <w:tc>
          <w:tcPr>
            <w:tcW w:w="317" w:type="pct"/>
            <w:shd w:val="clear" w:color="auto" w:fill="auto"/>
            <w:noWrap/>
            <w:vAlign w:val="center"/>
          </w:tcPr>
          <w:p w14:paraId="087BCE92" w14:textId="77777777" w:rsidR="00A33C31" w:rsidRPr="00E2688A" w:rsidRDefault="00A33C31" w:rsidP="00A33C31">
            <w:pPr>
              <w:jc w:val="center"/>
              <w:rPr>
                <w:color w:val="000000"/>
                <w:sz w:val="18"/>
                <w:szCs w:val="18"/>
              </w:rPr>
            </w:pPr>
            <w:r w:rsidRPr="00E2688A">
              <w:rPr>
                <w:color w:val="000000"/>
                <w:sz w:val="18"/>
                <w:szCs w:val="18"/>
              </w:rPr>
              <w:t>3,95</w:t>
            </w:r>
          </w:p>
        </w:tc>
        <w:tc>
          <w:tcPr>
            <w:tcW w:w="300" w:type="pct"/>
            <w:shd w:val="clear" w:color="auto" w:fill="auto"/>
            <w:noWrap/>
            <w:vAlign w:val="center"/>
          </w:tcPr>
          <w:p w14:paraId="10B07BD4" w14:textId="77777777" w:rsidR="00A33C31" w:rsidRPr="00E2688A" w:rsidRDefault="00A33C31" w:rsidP="00A33C31">
            <w:pPr>
              <w:jc w:val="center"/>
              <w:rPr>
                <w:color w:val="000000"/>
                <w:sz w:val="18"/>
                <w:szCs w:val="18"/>
              </w:rPr>
            </w:pPr>
            <w:r w:rsidRPr="00E2688A">
              <w:rPr>
                <w:color w:val="000000"/>
                <w:sz w:val="18"/>
                <w:szCs w:val="18"/>
              </w:rPr>
              <w:t>17,13</w:t>
            </w:r>
          </w:p>
        </w:tc>
        <w:tc>
          <w:tcPr>
            <w:tcW w:w="360" w:type="pct"/>
            <w:shd w:val="clear" w:color="000000" w:fill="FFFFFF"/>
            <w:vAlign w:val="center"/>
          </w:tcPr>
          <w:p w14:paraId="5D8B1DC0"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F6C415D" w14:textId="77777777" w:rsidTr="00DF1646">
        <w:trPr>
          <w:trHeight w:val="227"/>
        </w:trPr>
        <w:tc>
          <w:tcPr>
            <w:tcW w:w="542" w:type="pct"/>
            <w:shd w:val="clear" w:color="auto" w:fill="auto"/>
            <w:vAlign w:val="center"/>
          </w:tcPr>
          <w:p w14:paraId="717ECF04" w14:textId="77777777" w:rsidR="00A33C31" w:rsidRPr="00E2688A" w:rsidRDefault="00A33C31" w:rsidP="00A33C31">
            <w:pPr>
              <w:ind w:left="-110" w:right="-100"/>
              <w:jc w:val="center"/>
              <w:rPr>
                <w:color w:val="000000"/>
                <w:sz w:val="18"/>
                <w:szCs w:val="18"/>
              </w:rPr>
            </w:pPr>
            <w:r w:rsidRPr="00E2688A">
              <w:rPr>
                <w:color w:val="000000"/>
                <w:sz w:val="18"/>
                <w:szCs w:val="18"/>
              </w:rPr>
              <w:t>ТК-4</w:t>
            </w:r>
          </w:p>
        </w:tc>
        <w:tc>
          <w:tcPr>
            <w:tcW w:w="542" w:type="pct"/>
            <w:shd w:val="clear" w:color="auto" w:fill="auto"/>
            <w:vAlign w:val="center"/>
          </w:tcPr>
          <w:p w14:paraId="28D8B6B4" w14:textId="77777777" w:rsidR="00A33C31" w:rsidRPr="00E2688A" w:rsidRDefault="00A33C31" w:rsidP="00A33C31">
            <w:pPr>
              <w:ind w:left="-110" w:right="-100"/>
              <w:jc w:val="center"/>
              <w:rPr>
                <w:color w:val="000000"/>
                <w:sz w:val="18"/>
                <w:szCs w:val="18"/>
              </w:rPr>
            </w:pPr>
            <w:r w:rsidRPr="00E2688A">
              <w:rPr>
                <w:color w:val="000000"/>
                <w:sz w:val="18"/>
                <w:szCs w:val="18"/>
              </w:rPr>
              <w:t>ТК-4.3</w:t>
            </w:r>
          </w:p>
        </w:tc>
        <w:tc>
          <w:tcPr>
            <w:tcW w:w="223" w:type="pct"/>
            <w:shd w:val="clear" w:color="auto" w:fill="auto"/>
            <w:vAlign w:val="center"/>
          </w:tcPr>
          <w:p w14:paraId="1CE5E0BF" w14:textId="77777777" w:rsidR="00A33C31" w:rsidRPr="00E2688A" w:rsidRDefault="00A33C31" w:rsidP="00A33C31">
            <w:pPr>
              <w:jc w:val="center"/>
              <w:rPr>
                <w:color w:val="000000"/>
                <w:sz w:val="18"/>
                <w:szCs w:val="18"/>
              </w:rPr>
            </w:pPr>
            <w:r w:rsidRPr="00E2688A">
              <w:rPr>
                <w:color w:val="000000"/>
                <w:sz w:val="18"/>
                <w:szCs w:val="18"/>
              </w:rPr>
              <w:t>1,69</w:t>
            </w:r>
          </w:p>
        </w:tc>
        <w:tc>
          <w:tcPr>
            <w:tcW w:w="217" w:type="pct"/>
            <w:shd w:val="clear" w:color="auto" w:fill="auto"/>
            <w:vAlign w:val="center"/>
          </w:tcPr>
          <w:p w14:paraId="39EBD28F"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tcPr>
          <w:p w14:paraId="26F98341"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4D2D1D25" w14:textId="77777777" w:rsidR="00A33C31" w:rsidRPr="00E2688A" w:rsidRDefault="00A33C31" w:rsidP="00A33C31">
            <w:pPr>
              <w:jc w:val="center"/>
              <w:rPr>
                <w:color w:val="000000"/>
                <w:sz w:val="18"/>
                <w:szCs w:val="18"/>
              </w:rPr>
            </w:pPr>
            <w:r w:rsidRPr="00E2688A">
              <w:rPr>
                <w:color w:val="000000"/>
                <w:sz w:val="18"/>
                <w:szCs w:val="18"/>
              </w:rPr>
              <w:t>1984</w:t>
            </w:r>
          </w:p>
        </w:tc>
        <w:tc>
          <w:tcPr>
            <w:tcW w:w="364" w:type="pct"/>
            <w:shd w:val="clear" w:color="auto" w:fill="auto"/>
            <w:noWrap/>
            <w:vAlign w:val="center"/>
          </w:tcPr>
          <w:p w14:paraId="56C3E7B0" w14:textId="77777777" w:rsidR="00A33C31" w:rsidRPr="00E2688A" w:rsidRDefault="00A33C31" w:rsidP="00A33C31">
            <w:pPr>
              <w:jc w:val="center"/>
              <w:rPr>
                <w:color w:val="000000"/>
                <w:sz w:val="18"/>
                <w:szCs w:val="18"/>
              </w:rPr>
            </w:pPr>
            <w:r w:rsidRPr="00E2688A">
              <w:rPr>
                <w:color w:val="000000"/>
                <w:sz w:val="18"/>
                <w:szCs w:val="18"/>
              </w:rPr>
              <w:t>14259,69</w:t>
            </w:r>
          </w:p>
        </w:tc>
        <w:tc>
          <w:tcPr>
            <w:tcW w:w="413" w:type="pct"/>
            <w:shd w:val="clear" w:color="000000" w:fill="FFFFFF"/>
            <w:vAlign w:val="center"/>
          </w:tcPr>
          <w:p w14:paraId="349C1D36"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64196506"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3D45912A"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30DEC702" w14:textId="77777777" w:rsidR="00A33C31" w:rsidRPr="00E2688A" w:rsidRDefault="00A33C31" w:rsidP="00A33C31">
            <w:pPr>
              <w:jc w:val="center"/>
              <w:rPr>
                <w:color w:val="000000"/>
                <w:sz w:val="18"/>
                <w:szCs w:val="18"/>
              </w:rPr>
            </w:pPr>
            <w:r w:rsidRPr="00E2688A">
              <w:rPr>
                <w:color w:val="000000"/>
                <w:sz w:val="18"/>
                <w:szCs w:val="18"/>
              </w:rPr>
              <w:t>21,97</w:t>
            </w:r>
          </w:p>
        </w:tc>
        <w:tc>
          <w:tcPr>
            <w:tcW w:w="317" w:type="pct"/>
            <w:shd w:val="clear" w:color="auto" w:fill="auto"/>
            <w:noWrap/>
            <w:vAlign w:val="center"/>
          </w:tcPr>
          <w:p w14:paraId="6D856DE4" w14:textId="77777777" w:rsidR="00A33C31" w:rsidRPr="00E2688A" w:rsidRDefault="00A33C31" w:rsidP="00A33C31">
            <w:pPr>
              <w:jc w:val="center"/>
              <w:rPr>
                <w:color w:val="000000"/>
                <w:sz w:val="18"/>
                <w:szCs w:val="18"/>
              </w:rPr>
            </w:pPr>
            <w:r w:rsidRPr="00E2688A">
              <w:rPr>
                <w:color w:val="000000"/>
                <w:sz w:val="18"/>
                <w:szCs w:val="18"/>
              </w:rPr>
              <w:t>6,59</w:t>
            </w:r>
          </w:p>
        </w:tc>
        <w:tc>
          <w:tcPr>
            <w:tcW w:w="300" w:type="pct"/>
            <w:shd w:val="clear" w:color="auto" w:fill="auto"/>
            <w:noWrap/>
            <w:vAlign w:val="center"/>
          </w:tcPr>
          <w:p w14:paraId="32D5BFB0" w14:textId="77777777" w:rsidR="00A33C31" w:rsidRPr="00E2688A" w:rsidRDefault="00A33C31" w:rsidP="00A33C31">
            <w:pPr>
              <w:jc w:val="center"/>
              <w:rPr>
                <w:color w:val="000000"/>
                <w:sz w:val="18"/>
                <w:szCs w:val="18"/>
              </w:rPr>
            </w:pPr>
            <w:r w:rsidRPr="00E2688A">
              <w:rPr>
                <w:color w:val="000000"/>
                <w:sz w:val="18"/>
                <w:szCs w:val="18"/>
              </w:rPr>
              <w:t>28,56</w:t>
            </w:r>
          </w:p>
        </w:tc>
        <w:tc>
          <w:tcPr>
            <w:tcW w:w="360" w:type="pct"/>
            <w:shd w:val="clear" w:color="000000" w:fill="FFFFFF"/>
            <w:vAlign w:val="center"/>
          </w:tcPr>
          <w:p w14:paraId="4D278027"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32007BC" w14:textId="77777777" w:rsidTr="00DF1646">
        <w:trPr>
          <w:trHeight w:val="227"/>
        </w:trPr>
        <w:tc>
          <w:tcPr>
            <w:tcW w:w="542" w:type="pct"/>
            <w:shd w:val="clear" w:color="auto" w:fill="auto"/>
            <w:vAlign w:val="center"/>
          </w:tcPr>
          <w:p w14:paraId="77148DE2" w14:textId="77777777" w:rsidR="00A33C31" w:rsidRPr="00E2688A" w:rsidRDefault="00A33C31" w:rsidP="00A33C31">
            <w:pPr>
              <w:ind w:left="-110" w:right="-100"/>
              <w:jc w:val="center"/>
              <w:rPr>
                <w:color w:val="000000"/>
                <w:sz w:val="18"/>
                <w:szCs w:val="18"/>
              </w:rPr>
            </w:pPr>
            <w:r w:rsidRPr="00E2688A">
              <w:rPr>
                <w:color w:val="000000"/>
                <w:sz w:val="18"/>
                <w:szCs w:val="18"/>
              </w:rPr>
              <w:t>ТК-3</w:t>
            </w:r>
          </w:p>
        </w:tc>
        <w:tc>
          <w:tcPr>
            <w:tcW w:w="542" w:type="pct"/>
            <w:shd w:val="clear" w:color="auto" w:fill="auto"/>
            <w:vAlign w:val="center"/>
          </w:tcPr>
          <w:p w14:paraId="6A94161A" w14:textId="77777777" w:rsidR="00A33C31" w:rsidRPr="00E2688A" w:rsidRDefault="00A33C31" w:rsidP="00A33C31">
            <w:pPr>
              <w:ind w:left="-110" w:right="-100"/>
              <w:jc w:val="center"/>
              <w:rPr>
                <w:color w:val="000000"/>
                <w:sz w:val="18"/>
                <w:szCs w:val="18"/>
              </w:rPr>
            </w:pPr>
            <w:r w:rsidRPr="00E2688A">
              <w:rPr>
                <w:color w:val="000000"/>
                <w:sz w:val="18"/>
                <w:szCs w:val="18"/>
              </w:rPr>
              <w:t>ТК-3.2</w:t>
            </w:r>
          </w:p>
        </w:tc>
        <w:tc>
          <w:tcPr>
            <w:tcW w:w="223" w:type="pct"/>
            <w:shd w:val="clear" w:color="auto" w:fill="auto"/>
            <w:vAlign w:val="center"/>
          </w:tcPr>
          <w:p w14:paraId="4E20DF27" w14:textId="77777777" w:rsidR="00A33C31" w:rsidRPr="00E2688A" w:rsidRDefault="00A33C31" w:rsidP="00A33C31">
            <w:pPr>
              <w:jc w:val="center"/>
              <w:rPr>
                <w:color w:val="000000"/>
                <w:sz w:val="18"/>
                <w:szCs w:val="18"/>
              </w:rPr>
            </w:pPr>
            <w:r w:rsidRPr="00E2688A">
              <w:rPr>
                <w:color w:val="000000"/>
                <w:sz w:val="18"/>
                <w:szCs w:val="18"/>
              </w:rPr>
              <w:t>1</w:t>
            </w:r>
          </w:p>
        </w:tc>
        <w:tc>
          <w:tcPr>
            <w:tcW w:w="217" w:type="pct"/>
            <w:shd w:val="clear" w:color="auto" w:fill="auto"/>
            <w:vAlign w:val="center"/>
          </w:tcPr>
          <w:p w14:paraId="5E1DB0BC"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tcPr>
          <w:p w14:paraId="341206C5"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329A91AD" w14:textId="77777777" w:rsidR="00A33C31" w:rsidRPr="00E2688A" w:rsidRDefault="00A33C31" w:rsidP="00A33C31">
            <w:pPr>
              <w:jc w:val="center"/>
              <w:rPr>
                <w:color w:val="000000"/>
                <w:sz w:val="18"/>
                <w:szCs w:val="18"/>
              </w:rPr>
            </w:pPr>
            <w:r w:rsidRPr="00E2688A">
              <w:rPr>
                <w:color w:val="000000"/>
                <w:sz w:val="18"/>
                <w:szCs w:val="18"/>
              </w:rPr>
              <w:t>1984</w:t>
            </w:r>
          </w:p>
        </w:tc>
        <w:tc>
          <w:tcPr>
            <w:tcW w:w="364" w:type="pct"/>
            <w:shd w:val="clear" w:color="auto" w:fill="auto"/>
            <w:noWrap/>
            <w:vAlign w:val="center"/>
          </w:tcPr>
          <w:p w14:paraId="6ED37914" w14:textId="77777777" w:rsidR="00A33C31" w:rsidRPr="00E2688A" w:rsidRDefault="00A33C31" w:rsidP="00A33C31">
            <w:pPr>
              <w:jc w:val="center"/>
              <w:rPr>
                <w:color w:val="000000"/>
                <w:sz w:val="18"/>
                <w:szCs w:val="18"/>
              </w:rPr>
            </w:pPr>
            <w:r w:rsidRPr="00E2688A">
              <w:rPr>
                <w:color w:val="000000"/>
                <w:sz w:val="18"/>
                <w:szCs w:val="18"/>
              </w:rPr>
              <w:t>21973,57</w:t>
            </w:r>
          </w:p>
        </w:tc>
        <w:tc>
          <w:tcPr>
            <w:tcW w:w="413" w:type="pct"/>
            <w:shd w:val="clear" w:color="000000" w:fill="FFFFFF"/>
            <w:vAlign w:val="center"/>
          </w:tcPr>
          <w:p w14:paraId="41D8EF4C"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3A611A57"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3A3C4C61"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364AF7BC" w14:textId="77777777" w:rsidR="00A33C31" w:rsidRPr="00E2688A" w:rsidRDefault="00A33C31" w:rsidP="00A33C31">
            <w:pPr>
              <w:jc w:val="center"/>
              <w:rPr>
                <w:color w:val="000000"/>
                <w:sz w:val="18"/>
                <w:szCs w:val="18"/>
              </w:rPr>
            </w:pPr>
            <w:r w:rsidRPr="00E2688A">
              <w:rPr>
                <w:color w:val="000000"/>
                <w:sz w:val="18"/>
                <w:szCs w:val="18"/>
              </w:rPr>
              <w:t>20,03</w:t>
            </w:r>
          </w:p>
        </w:tc>
        <w:tc>
          <w:tcPr>
            <w:tcW w:w="317" w:type="pct"/>
            <w:shd w:val="clear" w:color="auto" w:fill="auto"/>
            <w:noWrap/>
            <w:vAlign w:val="center"/>
          </w:tcPr>
          <w:p w14:paraId="750EC09C" w14:textId="77777777" w:rsidR="00A33C31" w:rsidRPr="00E2688A" w:rsidRDefault="00A33C31" w:rsidP="00A33C31">
            <w:pPr>
              <w:jc w:val="center"/>
              <w:rPr>
                <w:color w:val="000000"/>
                <w:sz w:val="18"/>
                <w:szCs w:val="18"/>
              </w:rPr>
            </w:pPr>
            <w:r w:rsidRPr="00E2688A">
              <w:rPr>
                <w:color w:val="000000"/>
                <w:sz w:val="18"/>
                <w:szCs w:val="18"/>
              </w:rPr>
              <w:t>6,01</w:t>
            </w:r>
          </w:p>
        </w:tc>
        <w:tc>
          <w:tcPr>
            <w:tcW w:w="300" w:type="pct"/>
            <w:shd w:val="clear" w:color="auto" w:fill="auto"/>
            <w:noWrap/>
            <w:vAlign w:val="center"/>
          </w:tcPr>
          <w:p w14:paraId="52000E4B" w14:textId="77777777" w:rsidR="00A33C31" w:rsidRPr="00E2688A" w:rsidRDefault="00A33C31" w:rsidP="00A33C31">
            <w:pPr>
              <w:jc w:val="center"/>
              <w:rPr>
                <w:color w:val="000000"/>
                <w:sz w:val="18"/>
                <w:szCs w:val="18"/>
              </w:rPr>
            </w:pPr>
            <w:r w:rsidRPr="00E2688A">
              <w:rPr>
                <w:color w:val="000000"/>
                <w:sz w:val="18"/>
                <w:szCs w:val="18"/>
              </w:rPr>
              <w:t>26,04</w:t>
            </w:r>
          </w:p>
        </w:tc>
        <w:tc>
          <w:tcPr>
            <w:tcW w:w="360" w:type="pct"/>
            <w:shd w:val="clear" w:color="000000" w:fill="FFFFFF"/>
            <w:vAlign w:val="center"/>
          </w:tcPr>
          <w:p w14:paraId="67312331"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B1B5EED" w14:textId="77777777" w:rsidTr="00DF1646">
        <w:trPr>
          <w:trHeight w:val="227"/>
        </w:trPr>
        <w:tc>
          <w:tcPr>
            <w:tcW w:w="542" w:type="pct"/>
            <w:shd w:val="clear" w:color="auto" w:fill="auto"/>
            <w:vAlign w:val="center"/>
          </w:tcPr>
          <w:p w14:paraId="5ED59794" w14:textId="77777777" w:rsidR="00A33C31" w:rsidRPr="00E2688A" w:rsidRDefault="00A33C31" w:rsidP="00A33C31">
            <w:pPr>
              <w:ind w:left="-110" w:right="-100"/>
              <w:jc w:val="center"/>
              <w:rPr>
                <w:color w:val="000000"/>
                <w:sz w:val="18"/>
                <w:szCs w:val="18"/>
              </w:rPr>
            </w:pPr>
            <w:r w:rsidRPr="00E2688A">
              <w:rPr>
                <w:color w:val="000000"/>
                <w:sz w:val="18"/>
                <w:szCs w:val="18"/>
              </w:rPr>
              <w:t>ТК-8.3</w:t>
            </w:r>
          </w:p>
        </w:tc>
        <w:tc>
          <w:tcPr>
            <w:tcW w:w="542" w:type="pct"/>
            <w:shd w:val="clear" w:color="auto" w:fill="auto"/>
            <w:vAlign w:val="center"/>
          </w:tcPr>
          <w:p w14:paraId="4324F244" w14:textId="77777777" w:rsidR="00A33C31" w:rsidRPr="00E2688A" w:rsidRDefault="00A33C31" w:rsidP="00A33C31">
            <w:pPr>
              <w:ind w:left="-110" w:right="-100"/>
              <w:jc w:val="center"/>
              <w:rPr>
                <w:color w:val="000000"/>
                <w:sz w:val="18"/>
                <w:szCs w:val="18"/>
              </w:rPr>
            </w:pPr>
            <w:r w:rsidRPr="00E2688A">
              <w:rPr>
                <w:color w:val="000000"/>
                <w:sz w:val="18"/>
                <w:szCs w:val="18"/>
              </w:rPr>
              <w:t>ТК-8</w:t>
            </w:r>
          </w:p>
        </w:tc>
        <w:tc>
          <w:tcPr>
            <w:tcW w:w="223" w:type="pct"/>
            <w:shd w:val="clear" w:color="auto" w:fill="auto"/>
            <w:vAlign w:val="center"/>
          </w:tcPr>
          <w:p w14:paraId="7B6EEAF3" w14:textId="77777777" w:rsidR="00A33C31" w:rsidRPr="00E2688A" w:rsidRDefault="00A33C31" w:rsidP="00A33C31">
            <w:pPr>
              <w:jc w:val="center"/>
              <w:rPr>
                <w:color w:val="000000"/>
                <w:sz w:val="18"/>
                <w:szCs w:val="18"/>
              </w:rPr>
            </w:pPr>
            <w:r w:rsidRPr="00E2688A">
              <w:rPr>
                <w:color w:val="000000"/>
                <w:sz w:val="18"/>
                <w:szCs w:val="18"/>
              </w:rPr>
              <w:t>0,73</w:t>
            </w:r>
          </w:p>
        </w:tc>
        <w:tc>
          <w:tcPr>
            <w:tcW w:w="217" w:type="pct"/>
            <w:shd w:val="clear" w:color="auto" w:fill="auto"/>
            <w:vAlign w:val="center"/>
          </w:tcPr>
          <w:p w14:paraId="69385AB8"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tcPr>
          <w:p w14:paraId="31FD3B28"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5AD3401A" w14:textId="77777777" w:rsidR="00A33C31" w:rsidRPr="00E2688A" w:rsidRDefault="00A33C31" w:rsidP="00A33C31">
            <w:pPr>
              <w:jc w:val="center"/>
              <w:rPr>
                <w:color w:val="000000"/>
                <w:sz w:val="18"/>
                <w:szCs w:val="18"/>
              </w:rPr>
            </w:pPr>
            <w:r w:rsidRPr="00E2688A">
              <w:rPr>
                <w:color w:val="000000"/>
                <w:sz w:val="18"/>
                <w:szCs w:val="18"/>
              </w:rPr>
              <w:t>1984</w:t>
            </w:r>
          </w:p>
        </w:tc>
        <w:tc>
          <w:tcPr>
            <w:tcW w:w="364" w:type="pct"/>
            <w:shd w:val="clear" w:color="auto" w:fill="auto"/>
            <w:noWrap/>
            <w:vAlign w:val="center"/>
          </w:tcPr>
          <w:p w14:paraId="754F05BA" w14:textId="77777777" w:rsidR="00A33C31" w:rsidRPr="00E2688A" w:rsidRDefault="00A33C31" w:rsidP="00A33C31">
            <w:pPr>
              <w:jc w:val="center"/>
              <w:rPr>
                <w:color w:val="000000"/>
                <w:sz w:val="18"/>
                <w:szCs w:val="18"/>
              </w:rPr>
            </w:pPr>
            <w:r w:rsidRPr="00E2688A">
              <w:rPr>
                <w:color w:val="000000"/>
                <w:sz w:val="18"/>
                <w:szCs w:val="18"/>
              </w:rPr>
              <w:t>21973,57</w:t>
            </w:r>
          </w:p>
        </w:tc>
        <w:tc>
          <w:tcPr>
            <w:tcW w:w="413" w:type="pct"/>
            <w:shd w:val="clear" w:color="000000" w:fill="FFFFFF"/>
            <w:vAlign w:val="center"/>
          </w:tcPr>
          <w:p w14:paraId="739B9A11"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337274CA"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48F7318A"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4E3451E6" w14:textId="77777777" w:rsidR="00A33C31" w:rsidRPr="00E2688A" w:rsidRDefault="00A33C31" w:rsidP="00A33C31">
            <w:pPr>
              <w:jc w:val="center"/>
              <w:rPr>
                <w:color w:val="000000"/>
                <w:sz w:val="18"/>
                <w:szCs w:val="18"/>
              </w:rPr>
            </w:pPr>
            <w:r w:rsidRPr="00E2688A">
              <w:rPr>
                <w:color w:val="000000"/>
                <w:sz w:val="18"/>
                <w:szCs w:val="18"/>
              </w:rPr>
              <w:t>14,62</w:t>
            </w:r>
          </w:p>
        </w:tc>
        <w:tc>
          <w:tcPr>
            <w:tcW w:w="317" w:type="pct"/>
            <w:shd w:val="clear" w:color="auto" w:fill="auto"/>
            <w:noWrap/>
            <w:vAlign w:val="center"/>
          </w:tcPr>
          <w:p w14:paraId="4836CB6E" w14:textId="77777777" w:rsidR="00A33C31" w:rsidRPr="00E2688A" w:rsidRDefault="00A33C31" w:rsidP="00A33C31">
            <w:pPr>
              <w:jc w:val="center"/>
              <w:rPr>
                <w:color w:val="000000"/>
                <w:sz w:val="18"/>
                <w:szCs w:val="18"/>
              </w:rPr>
            </w:pPr>
            <w:r w:rsidRPr="00E2688A">
              <w:rPr>
                <w:color w:val="000000"/>
                <w:sz w:val="18"/>
                <w:szCs w:val="18"/>
              </w:rPr>
              <w:t>4,39</w:t>
            </w:r>
          </w:p>
        </w:tc>
        <w:tc>
          <w:tcPr>
            <w:tcW w:w="300" w:type="pct"/>
            <w:shd w:val="clear" w:color="auto" w:fill="auto"/>
            <w:noWrap/>
            <w:vAlign w:val="center"/>
          </w:tcPr>
          <w:p w14:paraId="792723DB" w14:textId="77777777" w:rsidR="00A33C31" w:rsidRPr="00E2688A" w:rsidRDefault="00A33C31" w:rsidP="00A33C31">
            <w:pPr>
              <w:jc w:val="center"/>
              <w:rPr>
                <w:color w:val="000000"/>
                <w:sz w:val="18"/>
                <w:szCs w:val="18"/>
              </w:rPr>
            </w:pPr>
            <w:r w:rsidRPr="00E2688A">
              <w:rPr>
                <w:color w:val="000000"/>
                <w:sz w:val="18"/>
                <w:szCs w:val="18"/>
              </w:rPr>
              <w:t>19,01</w:t>
            </w:r>
          </w:p>
        </w:tc>
        <w:tc>
          <w:tcPr>
            <w:tcW w:w="360" w:type="pct"/>
            <w:shd w:val="clear" w:color="000000" w:fill="FFFFFF"/>
            <w:vAlign w:val="center"/>
          </w:tcPr>
          <w:p w14:paraId="6D979426"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75BA913" w14:textId="77777777" w:rsidTr="00DF1646">
        <w:trPr>
          <w:trHeight w:val="227"/>
        </w:trPr>
        <w:tc>
          <w:tcPr>
            <w:tcW w:w="542" w:type="pct"/>
            <w:shd w:val="clear" w:color="auto" w:fill="auto"/>
            <w:vAlign w:val="center"/>
          </w:tcPr>
          <w:p w14:paraId="1415A44F" w14:textId="77777777" w:rsidR="00A33C31" w:rsidRPr="00E2688A" w:rsidRDefault="00A33C31" w:rsidP="00A33C31">
            <w:pPr>
              <w:ind w:left="-110" w:right="-100"/>
              <w:jc w:val="center"/>
              <w:rPr>
                <w:color w:val="000000"/>
                <w:sz w:val="18"/>
                <w:szCs w:val="18"/>
              </w:rPr>
            </w:pPr>
            <w:r w:rsidRPr="00E2688A">
              <w:rPr>
                <w:color w:val="000000"/>
                <w:sz w:val="18"/>
                <w:szCs w:val="18"/>
              </w:rPr>
              <w:t>ТК-4.1</w:t>
            </w:r>
          </w:p>
        </w:tc>
        <w:tc>
          <w:tcPr>
            <w:tcW w:w="542" w:type="pct"/>
            <w:shd w:val="clear" w:color="auto" w:fill="auto"/>
            <w:vAlign w:val="center"/>
          </w:tcPr>
          <w:p w14:paraId="1D4D2811" w14:textId="77777777" w:rsidR="00A33C31" w:rsidRPr="00E2688A" w:rsidRDefault="00A33C31" w:rsidP="00A33C31">
            <w:pPr>
              <w:ind w:left="-110" w:right="-100"/>
              <w:jc w:val="center"/>
              <w:rPr>
                <w:color w:val="000000"/>
                <w:sz w:val="18"/>
                <w:szCs w:val="18"/>
              </w:rPr>
            </w:pPr>
            <w:r w:rsidRPr="00E2688A">
              <w:rPr>
                <w:color w:val="000000"/>
                <w:sz w:val="18"/>
                <w:szCs w:val="18"/>
              </w:rPr>
              <w:t>ТК-4</w:t>
            </w:r>
          </w:p>
        </w:tc>
        <w:tc>
          <w:tcPr>
            <w:tcW w:w="223" w:type="pct"/>
            <w:shd w:val="clear" w:color="auto" w:fill="auto"/>
            <w:vAlign w:val="center"/>
          </w:tcPr>
          <w:p w14:paraId="3406E4F3" w14:textId="77777777" w:rsidR="00A33C31" w:rsidRPr="00E2688A" w:rsidRDefault="00A33C31" w:rsidP="00A33C31">
            <w:pPr>
              <w:jc w:val="center"/>
              <w:rPr>
                <w:color w:val="000000"/>
                <w:sz w:val="18"/>
                <w:szCs w:val="18"/>
              </w:rPr>
            </w:pPr>
            <w:r w:rsidRPr="00E2688A">
              <w:rPr>
                <w:color w:val="000000"/>
                <w:sz w:val="18"/>
                <w:szCs w:val="18"/>
              </w:rPr>
              <w:t>1,15</w:t>
            </w:r>
          </w:p>
        </w:tc>
        <w:tc>
          <w:tcPr>
            <w:tcW w:w="217" w:type="pct"/>
            <w:shd w:val="clear" w:color="auto" w:fill="auto"/>
            <w:vAlign w:val="center"/>
          </w:tcPr>
          <w:p w14:paraId="078A10C7"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tcPr>
          <w:p w14:paraId="56B2553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127D1926" w14:textId="77777777" w:rsidR="00A33C31" w:rsidRPr="00E2688A" w:rsidRDefault="00A33C31" w:rsidP="00A33C31">
            <w:pPr>
              <w:jc w:val="center"/>
              <w:rPr>
                <w:color w:val="000000"/>
                <w:sz w:val="18"/>
                <w:szCs w:val="18"/>
              </w:rPr>
            </w:pPr>
            <w:r w:rsidRPr="00E2688A">
              <w:rPr>
                <w:color w:val="000000"/>
                <w:sz w:val="18"/>
                <w:szCs w:val="18"/>
              </w:rPr>
              <w:t>1984</w:t>
            </w:r>
          </w:p>
        </w:tc>
        <w:tc>
          <w:tcPr>
            <w:tcW w:w="364" w:type="pct"/>
            <w:shd w:val="clear" w:color="auto" w:fill="auto"/>
            <w:noWrap/>
            <w:vAlign w:val="center"/>
          </w:tcPr>
          <w:p w14:paraId="643A7050"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tcPr>
          <w:p w14:paraId="30F39F08"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0D28B3F3"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6D8C3409"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36B53767" w14:textId="77777777" w:rsidR="00A33C31" w:rsidRPr="00E2688A" w:rsidRDefault="00A33C31" w:rsidP="00A33C31">
            <w:pPr>
              <w:jc w:val="center"/>
              <w:rPr>
                <w:color w:val="000000"/>
                <w:sz w:val="18"/>
                <w:szCs w:val="18"/>
              </w:rPr>
            </w:pPr>
            <w:r w:rsidRPr="00E2688A">
              <w:rPr>
                <w:color w:val="000000"/>
                <w:sz w:val="18"/>
                <w:szCs w:val="18"/>
              </w:rPr>
              <w:t>32,09</w:t>
            </w:r>
          </w:p>
        </w:tc>
        <w:tc>
          <w:tcPr>
            <w:tcW w:w="317" w:type="pct"/>
            <w:shd w:val="clear" w:color="auto" w:fill="auto"/>
            <w:noWrap/>
            <w:vAlign w:val="center"/>
          </w:tcPr>
          <w:p w14:paraId="611B4741" w14:textId="77777777" w:rsidR="00A33C31" w:rsidRPr="00E2688A" w:rsidRDefault="00A33C31" w:rsidP="00A33C31">
            <w:pPr>
              <w:jc w:val="center"/>
              <w:rPr>
                <w:color w:val="000000"/>
                <w:sz w:val="18"/>
                <w:szCs w:val="18"/>
              </w:rPr>
            </w:pPr>
            <w:r w:rsidRPr="00E2688A">
              <w:rPr>
                <w:color w:val="000000"/>
                <w:sz w:val="18"/>
                <w:szCs w:val="18"/>
              </w:rPr>
              <w:t>9,63</w:t>
            </w:r>
          </w:p>
        </w:tc>
        <w:tc>
          <w:tcPr>
            <w:tcW w:w="300" w:type="pct"/>
            <w:shd w:val="clear" w:color="auto" w:fill="auto"/>
            <w:noWrap/>
            <w:vAlign w:val="center"/>
          </w:tcPr>
          <w:p w14:paraId="6E896479" w14:textId="77777777" w:rsidR="00A33C31" w:rsidRPr="00E2688A" w:rsidRDefault="00A33C31" w:rsidP="00A33C31">
            <w:pPr>
              <w:jc w:val="center"/>
              <w:rPr>
                <w:color w:val="000000"/>
                <w:sz w:val="18"/>
                <w:szCs w:val="18"/>
              </w:rPr>
            </w:pPr>
            <w:r w:rsidRPr="00E2688A">
              <w:rPr>
                <w:color w:val="000000"/>
                <w:sz w:val="18"/>
                <w:szCs w:val="18"/>
              </w:rPr>
              <w:t>41,72</w:t>
            </w:r>
          </w:p>
        </w:tc>
        <w:tc>
          <w:tcPr>
            <w:tcW w:w="360" w:type="pct"/>
            <w:shd w:val="clear" w:color="000000" w:fill="FFFFFF"/>
            <w:vAlign w:val="center"/>
          </w:tcPr>
          <w:p w14:paraId="27E06A53"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5A7864A" w14:textId="77777777" w:rsidTr="00DF1646">
        <w:trPr>
          <w:trHeight w:val="227"/>
        </w:trPr>
        <w:tc>
          <w:tcPr>
            <w:tcW w:w="542" w:type="pct"/>
            <w:shd w:val="clear" w:color="auto" w:fill="auto"/>
            <w:vAlign w:val="center"/>
          </w:tcPr>
          <w:p w14:paraId="42721D36" w14:textId="77777777" w:rsidR="00A33C31" w:rsidRPr="00E2688A" w:rsidRDefault="00A33C31" w:rsidP="00A33C31">
            <w:pPr>
              <w:ind w:left="-110" w:right="-100"/>
              <w:jc w:val="center"/>
              <w:rPr>
                <w:color w:val="000000"/>
                <w:sz w:val="18"/>
                <w:szCs w:val="18"/>
              </w:rPr>
            </w:pPr>
            <w:r w:rsidRPr="00E2688A">
              <w:rPr>
                <w:color w:val="000000"/>
                <w:sz w:val="18"/>
                <w:szCs w:val="18"/>
              </w:rPr>
              <w:t>ТК-4.2</w:t>
            </w:r>
          </w:p>
        </w:tc>
        <w:tc>
          <w:tcPr>
            <w:tcW w:w="542" w:type="pct"/>
            <w:shd w:val="clear" w:color="auto" w:fill="auto"/>
            <w:vAlign w:val="center"/>
          </w:tcPr>
          <w:p w14:paraId="2ED77C42" w14:textId="77777777" w:rsidR="00A33C31" w:rsidRPr="00E2688A" w:rsidRDefault="00A33C31" w:rsidP="00A33C31">
            <w:pPr>
              <w:ind w:left="-110" w:right="-100"/>
              <w:jc w:val="center"/>
              <w:rPr>
                <w:color w:val="000000"/>
                <w:sz w:val="18"/>
                <w:szCs w:val="18"/>
              </w:rPr>
            </w:pPr>
            <w:r w:rsidRPr="00E2688A">
              <w:rPr>
                <w:color w:val="000000"/>
                <w:sz w:val="18"/>
                <w:szCs w:val="18"/>
              </w:rPr>
              <w:t>ТК-5.1</w:t>
            </w:r>
          </w:p>
        </w:tc>
        <w:tc>
          <w:tcPr>
            <w:tcW w:w="223" w:type="pct"/>
            <w:shd w:val="clear" w:color="auto" w:fill="auto"/>
            <w:vAlign w:val="center"/>
          </w:tcPr>
          <w:p w14:paraId="1BC6A913" w14:textId="77777777" w:rsidR="00A33C31" w:rsidRPr="00E2688A" w:rsidRDefault="00A33C31" w:rsidP="00A33C31">
            <w:pPr>
              <w:jc w:val="center"/>
              <w:rPr>
                <w:color w:val="000000"/>
                <w:sz w:val="18"/>
                <w:szCs w:val="18"/>
              </w:rPr>
            </w:pPr>
            <w:r w:rsidRPr="00E2688A">
              <w:rPr>
                <w:color w:val="000000"/>
                <w:sz w:val="18"/>
                <w:szCs w:val="18"/>
              </w:rPr>
              <w:t>33,2</w:t>
            </w:r>
          </w:p>
        </w:tc>
        <w:tc>
          <w:tcPr>
            <w:tcW w:w="217" w:type="pct"/>
            <w:shd w:val="clear" w:color="auto" w:fill="auto"/>
            <w:vAlign w:val="center"/>
          </w:tcPr>
          <w:p w14:paraId="2F51011D"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tcPr>
          <w:p w14:paraId="51A48CC0"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30B88C13" w14:textId="77777777" w:rsidR="00A33C31" w:rsidRPr="00E2688A" w:rsidRDefault="00A33C31" w:rsidP="00A33C31">
            <w:pPr>
              <w:jc w:val="center"/>
              <w:rPr>
                <w:color w:val="000000"/>
                <w:sz w:val="18"/>
                <w:szCs w:val="18"/>
              </w:rPr>
            </w:pPr>
            <w:r w:rsidRPr="00E2688A">
              <w:rPr>
                <w:color w:val="000000"/>
                <w:sz w:val="18"/>
                <w:szCs w:val="18"/>
              </w:rPr>
              <w:t>1984</w:t>
            </w:r>
          </w:p>
        </w:tc>
        <w:tc>
          <w:tcPr>
            <w:tcW w:w="364" w:type="pct"/>
            <w:shd w:val="clear" w:color="auto" w:fill="auto"/>
            <w:noWrap/>
            <w:vAlign w:val="center"/>
          </w:tcPr>
          <w:p w14:paraId="32E28514"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tcPr>
          <w:p w14:paraId="37181161"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315F8A29"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39440B28"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026CC338" w14:textId="77777777" w:rsidR="00A33C31" w:rsidRPr="00E2688A" w:rsidRDefault="00A33C31" w:rsidP="00A33C31">
            <w:pPr>
              <w:jc w:val="center"/>
              <w:rPr>
                <w:color w:val="000000"/>
                <w:sz w:val="18"/>
                <w:szCs w:val="18"/>
              </w:rPr>
            </w:pPr>
            <w:r w:rsidRPr="00E2688A">
              <w:rPr>
                <w:color w:val="000000"/>
                <w:sz w:val="18"/>
                <w:szCs w:val="18"/>
              </w:rPr>
              <w:t>926,52</w:t>
            </w:r>
          </w:p>
        </w:tc>
        <w:tc>
          <w:tcPr>
            <w:tcW w:w="317" w:type="pct"/>
            <w:shd w:val="clear" w:color="auto" w:fill="auto"/>
            <w:noWrap/>
            <w:vAlign w:val="center"/>
          </w:tcPr>
          <w:p w14:paraId="2189EBF9" w14:textId="77777777" w:rsidR="00A33C31" w:rsidRPr="00E2688A" w:rsidRDefault="00A33C31" w:rsidP="00A33C31">
            <w:pPr>
              <w:jc w:val="center"/>
              <w:rPr>
                <w:color w:val="000000"/>
                <w:sz w:val="18"/>
                <w:szCs w:val="18"/>
              </w:rPr>
            </w:pPr>
            <w:r w:rsidRPr="00E2688A">
              <w:rPr>
                <w:color w:val="000000"/>
                <w:sz w:val="18"/>
                <w:szCs w:val="18"/>
              </w:rPr>
              <w:t>277,96</w:t>
            </w:r>
          </w:p>
        </w:tc>
        <w:tc>
          <w:tcPr>
            <w:tcW w:w="300" w:type="pct"/>
            <w:shd w:val="clear" w:color="auto" w:fill="auto"/>
            <w:noWrap/>
            <w:vAlign w:val="center"/>
          </w:tcPr>
          <w:p w14:paraId="432E84E1" w14:textId="77777777" w:rsidR="00A33C31" w:rsidRPr="00E2688A" w:rsidRDefault="00A33C31" w:rsidP="00A33C31">
            <w:pPr>
              <w:jc w:val="center"/>
              <w:rPr>
                <w:color w:val="000000"/>
                <w:sz w:val="18"/>
                <w:szCs w:val="18"/>
              </w:rPr>
            </w:pPr>
            <w:r w:rsidRPr="00E2688A">
              <w:rPr>
                <w:color w:val="000000"/>
                <w:sz w:val="18"/>
                <w:szCs w:val="18"/>
              </w:rPr>
              <w:t>1204,47</w:t>
            </w:r>
          </w:p>
        </w:tc>
        <w:tc>
          <w:tcPr>
            <w:tcW w:w="360" w:type="pct"/>
            <w:shd w:val="clear" w:color="000000" w:fill="FFFFFF"/>
            <w:vAlign w:val="center"/>
          </w:tcPr>
          <w:p w14:paraId="6AAC78EA"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6FFDAFE" w14:textId="77777777" w:rsidTr="00DF1646">
        <w:trPr>
          <w:trHeight w:val="227"/>
        </w:trPr>
        <w:tc>
          <w:tcPr>
            <w:tcW w:w="542" w:type="pct"/>
            <w:shd w:val="clear" w:color="auto" w:fill="auto"/>
            <w:vAlign w:val="center"/>
          </w:tcPr>
          <w:p w14:paraId="36D7CA8E" w14:textId="77777777" w:rsidR="00A33C31" w:rsidRPr="00E2688A" w:rsidRDefault="00A33C31" w:rsidP="00A33C31">
            <w:pPr>
              <w:ind w:left="-110" w:right="-100"/>
              <w:jc w:val="center"/>
              <w:rPr>
                <w:color w:val="000000"/>
                <w:sz w:val="18"/>
                <w:szCs w:val="18"/>
              </w:rPr>
            </w:pPr>
            <w:r w:rsidRPr="00E2688A">
              <w:rPr>
                <w:color w:val="000000"/>
                <w:sz w:val="18"/>
                <w:szCs w:val="18"/>
              </w:rPr>
              <w:t>ТК-5.1</w:t>
            </w:r>
          </w:p>
        </w:tc>
        <w:tc>
          <w:tcPr>
            <w:tcW w:w="542" w:type="pct"/>
            <w:shd w:val="clear" w:color="auto" w:fill="auto"/>
            <w:vAlign w:val="center"/>
          </w:tcPr>
          <w:p w14:paraId="0F82853A" w14:textId="77777777" w:rsidR="00A33C31" w:rsidRPr="00E2688A" w:rsidRDefault="00A33C31" w:rsidP="00A33C31">
            <w:pPr>
              <w:ind w:left="-110" w:right="-100"/>
              <w:jc w:val="center"/>
              <w:rPr>
                <w:color w:val="000000"/>
                <w:sz w:val="18"/>
                <w:szCs w:val="18"/>
              </w:rPr>
            </w:pPr>
            <w:r w:rsidRPr="00E2688A">
              <w:rPr>
                <w:color w:val="000000"/>
                <w:sz w:val="18"/>
                <w:szCs w:val="18"/>
              </w:rPr>
              <w:t>ТК-5</w:t>
            </w:r>
          </w:p>
        </w:tc>
        <w:tc>
          <w:tcPr>
            <w:tcW w:w="223" w:type="pct"/>
            <w:shd w:val="clear" w:color="auto" w:fill="auto"/>
            <w:vAlign w:val="center"/>
          </w:tcPr>
          <w:p w14:paraId="1D3DBB2B" w14:textId="77777777" w:rsidR="00A33C31" w:rsidRPr="00E2688A" w:rsidRDefault="00A33C31" w:rsidP="00A33C31">
            <w:pPr>
              <w:jc w:val="center"/>
              <w:rPr>
                <w:color w:val="000000"/>
                <w:sz w:val="18"/>
                <w:szCs w:val="18"/>
              </w:rPr>
            </w:pPr>
            <w:r w:rsidRPr="00E2688A">
              <w:rPr>
                <w:color w:val="000000"/>
                <w:sz w:val="18"/>
                <w:szCs w:val="18"/>
              </w:rPr>
              <w:t>0,9</w:t>
            </w:r>
          </w:p>
        </w:tc>
        <w:tc>
          <w:tcPr>
            <w:tcW w:w="217" w:type="pct"/>
            <w:shd w:val="clear" w:color="auto" w:fill="auto"/>
            <w:vAlign w:val="center"/>
          </w:tcPr>
          <w:p w14:paraId="644223D4"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tcPr>
          <w:p w14:paraId="58657998"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47F6A68B" w14:textId="77777777" w:rsidR="00A33C31" w:rsidRPr="00E2688A" w:rsidRDefault="00A33C31" w:rsidP="00A33C31">
            <w:pPr>
              <w:jc w:val="center"/>
              <w:rPr>
                <w:color w:val="000000"/>
                <w:sz w:val="18"/>
                <w:szCs w:val="18"/>
              </w:rPr>
            </w:pPr>
            <w:r w:rsidRPr="00E2688A">
              <w:rPr>
                <w:color w:val="000000"/>
                <w:sz w:val="18"/>
                <w:szCs w:val="18"/>
              </w:rPr>
              <w:t>1984</w:t>
            </w:r>
          </w:p>
        </w:tc>
        <w:tc>
          <w:tcPr>
            <w:tcW w:w="364" w:type="pct"/>
            <w:shd w:val="clear" w:color="auto" w:fill="auto"/>
            <w:noWrap/>
            <w:vAlign w:val="center"/>
          </w:tcPr>
          <w:p w14:paraId="5C5FF2AB"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tcPr>
          <w:p w14:paraId="67ED7198"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1B2BCE81"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7A9DEF1F"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17EB6450" w14:textId="77777777" w:rsidR="00A33C31" w:rsidRPr="00E2688A" w:rsidRDefault="00A33C31" w:rsidP="00A33C31">
            <w:pPr>
              <w:jc w:val="center"/>
              <w:rPr>
                <w:color w:val="000000"/>
                <w:sz w:val="18"/>
                <w:szCs w:val="18"/>
              </w:rPr>
            </w:pPr>
            <w:r w:rsidRPr="00E2688A">
              <w:rPr>
                <w:color w:val="000000"/>
                <w:sz w:val="18"/>
                <w:szCs w:val="18"/>
              </w:rPr>
              <w:t>25,12</w:t>
            </w:r>
          </w:p>
        </w:tc>
        <w:tc>
          <w:tcPr>
            <w:tcW w:w="317" w:type="pct"/>
            <w:shd w:val="clear" w:color="auto" w:fill="auto"/>
            <w:noWrap/>
            <w:vAlign w:val="center"/>
          </w:tcPr>
          <w:p w14:paraId="3C7401D7" w14:textId="77777777" w:rsidR="00A33C31" w:rsidRPr="00E2688A" w:rsidRDefault="00A33C31" w:rsidP="00A33C31">
            <w:pPr>
              <w:jc w:val="center"/>
              <w:rPr>
                <w:color w:val="000000"/>
                <w:sz w:val="18"/>
                <w:szCs w:val="18"/>
              </w:rPr>
            </w:pPr>
            <w:r w:rsidRPr="00E2688A">
              <w:rPr>
                <w:color w:val="000000"/>
                <w:sz w:val="18"/>
                <w:szCs w:val="18"/>
              </w:rPr>
              <w:t>7,53</w:t>
            </w:r>
          </w:p>
        </w:tc>
        <w:tc>
          <w:tcPr>
            <w:tcW w:w="300" w:type="pct"/>
            <w:shd w:val="clear" w:color="auto" w:fill="auto"/>
            <w:noWrap/>
            <w:vAlign w:val="center"/>
          </w:tcPr>
          <w:p w14:paraId="49777876" w14:textId="77777777" w:rsidR="00A33C31" w:rsidRPr="00E2688A" w:rsidRDefault="00A33C31" w:rsidP="00A33C31">
            <w:pPr>
              <w:jc w:val="center"/>
              <w:rPr>
                <w:color w:val="000000"/>
                <w:sz w:val="18"/>
                <w:szCs w:val="18"/>
              </w:rPr>
            </w:pPr>
            <w:r w:rsidRPr="00E2688A">
              <w:rPr>
                <w:color w:val="000000"/>
                <w:sz w:val="18"/>
                <w:szCs w:val="18"/>
              </w:rPr>
              <w:t>32,65</w:t>
            </w:r>
          </w:p>
        </w:tc>
        <w:tc>
          <w:tcPr>
            <w:tcW w:w="360" w:type="pct"/>
            <w:shd w:val="clear" w:color="000000" w:fill="FFFFFF"/>
            <w:vAlign w:val="center"/>
          </w:tcPr>
          <w:p w14:paraId="07551B2A"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878C38E" w14:textId="77777777" w:rsidTr="00DF1646">
        <w:trPr>
          <w:trHeight w:val="227"/>
        </w:trPr>
        <w:tc>
          <w:tcPr>
            <w:tcW w:w="542" w:type="pct"/>
            <w:shd w:val="clear" w:color="auto" w:fill="auto"/>
            <w:vAlign w:val="center"/>
          </w:tcPr>
          <w:p w14:paraId="00814015" w14:textId="77777777" w:rsidR="00A33C31" w:rsidRPr="00E2688A" w:rsidRDefault="00A33C31" w:rsidP="00A33C31">
            <w:pPr>
              <w:ind w:left="-110" w:right="-100"/>
              <w:jc w:val="center"/>
              <w:rPr>
                <w:color w:val="000000"/>
                <w:sz w:val="18"/>
                <w:szCs w:val="18"/>
              </w:rPr>
            </w:pPr>
            <w:r w:rsidRPr="00E2688A">
              <w:rPr>
                <w:color w:val="000000"/>
                <w:sz w:val="18"/>
                <w:szCs w:val="18"/>
              </w:rPr>
              <w:t>ТК-4.3</w:t>
            </w:r>
          </w:p>
        </w:tc>
        <w:tc>
          <w:tcPr>
            <w:tcW w:w="542" w:type="pct"/>
            <w:shd w:val="clear" w:color="auto" w:fill="auto"/>
            <w:vAlign w:val="center"/>
          </w:tcPr>
          <w:p w14:paraId="79841821" w14:textId="77777777" w:rsidR="00A33C31" w:rsidRPr="00E2688A" w:rsidRDefault="00A33C31" w:rsidP="00A33C31">
            <w:pPr>
              <w:ind w:left="-110" w:right="-100"/>
              <w:jc w:val="center"/>
              <w:rPr>
                <w:color w:val="000000"/>
                <w:sz w:val="18"/>
                <w:szCs w:val="18"/>
              </w:rPr>
            </w:pPr>
            <w:r w:rsidRPr="00E2688A">
              <w:rPr>
                <w:color w:val="000000"/>
                <w:sz w:val="18"/>
                <w:szCs w:val="18"/>
              </w:rPr>
              <w:t>ТК-4.4</w:t>
            </w:r>
          </w:p>
        </w:tc>
        <w:tc>
          <w:tcPr>
            <w:tcW w:w="223" w:type="pct"/>
            <w:shd w:val="clear" w:color="auto" w:fill="auto"/>
            <w:vAlign w:val="center"/>
          </w:tcPr>
          <w:p w14:paraId="5B9E9429" w14:textId="77777777" w:rsidR="00A33C31" w:rsidRPr="00E2688A" w:rsidRDefault="00A33C31" w:rsidP="00A33C31">
            <w:pPr>
              <w:jc w:val="center"/>
              <w:rPr>
                <w:color w:val="000000"/>
                <w:sz w:val="18"/>
                <w:szCs w:val="18"/>
              </w:rPr>
            </w:pPr>
            <w:r w:rsidRPr="00E2688A">
              <w:rPr>
                <w:color w:val="000000"/>
                <w:sz w:val="18"/>
                <w:szCs w:val="18"/>
              </w:rPr>
              <w:t>10,31</w:t>
            </w:r>
          </w:p>
        </w:tc>
        <w:tc>
          <w:tcPr>
            <w:tcW w:w="217" w:type="pct"/>
            <w:shd w:val="clear" w:color="auto" w:fill="auto"/>
            <w:vAlign w:val="center"/>
          </w:tcPr>
          <w:p w14:paraId="6DA6DD1B"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tcPr>
          <w:p w14:paraId="357D4A72"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229DD826" w14:textId="77777777" w:rsidR="00A33C31" w:rsidRPr="00E2688A" w:rsidRDefault="00A33C31" w:rsidP="00A33C31">
            <w:pPr>
              <w:jc w:val="center"/>
              <w:rPr>
                <w:color w:val="000000"/>
                <w:sz w:val="18"/>
                <w:szCs w:val="18"/>
              </w:rPr>
            </w:pPr>
            <w:r w:rsidRPr="00E2688A">
              <w:rPr>
                <w:color w:val="000000"/>
                <w:sz w:val="18"/>
                <w:szCs w:val="18"/>
              </w:rPr>
              <w:t>1984</w:t>
            </w:r>
          </w:p>
        </w:tc>
        <w:tc>
          <w:tcPr>
            <w:tcW w:w="364" w:type="pct"/>
            <w:shd w:val="clear" w:color="auto" w:fill="auto"/>
            <w:noWrap/>
            <w:vAlign w:val="center"/>
          </w:tcPr>
          <w:p w14:paraId="1C79F064" w14:textId="77777777" w:rsidR="00A33C31" w:rsidRPr="00E2688A" w:rsidRDefault="00A33C31" w:rsidP="00A33C31">
            <w:pPr>
              <w:jc w:val="center"/>
              <w:rPr>
                <w:color w:val="000000"/>
                <w:sz w:val="18"/>
                <w:szCs w:val="18"/>
              </w:rPr>
            </w:pPr>
            <w:r w:rsidRPr="00E2688A">
              <w:rPr>
                <w:color w:val="000000"/>
                <w:sz w:val="18"/>
                <w:szCs w:val="18"/>
              </w:rPr>
              <w:t>14259,69</w:t>
            </w:r>
          </w:p>
        </w:tc>
        <w:tc>
          <w:tcPr>
            <w:tcW w:w="413" w:type="pct"/>
            <w:shd w:val="clear" w:color="000000" w:fill="FFFFFF"/>
            <w:vAlign w:val="center"/>
          </w:tcPr>
          <w:p w14:paraId="0D07E3DA"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02BCEC87"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24CAB1B7"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0F107594" w14:textId="77777777" w:rsidR="00A33C31" w:rsidRPr="00E2688A" w:rsidRDefault="00A33C31" w:rsidP="00A33C31">
            <w:pPr>
              <w:jc w:val="center"/>
              <w:rPr>
                <w:color w:val="000000"/>
                <w:sz w:val="18"/>
                <w:szCs w:val="18"/>
              </w:rPr>
            </w:pPr>
            <w:r w:rsidRPr="00E2688A">
              <w:rPr>
                <w:color w:val="000000"/>
                <w:sz w:val="18"/>
                <w:szCs w:val="18"/>
              </w:rPr>
              <w:t>134,02</w:t>
            </w:r>
          </w:p>
        </w:tc>
        <w:tc>
          <w:tcPr>
            <w:tcW w:w="317" w:type="pct"/>
            <w:shd w:val="clear" w:color="auto" w:fill="auto"/>
            <w:noWrap/>
            <w:vAlign w:val="center"/>
          </w:tcPr>
          <w:p w14:paraId="057B6CCF" w14:textId="77777777" w:rsidR="00A33C31" w:rsidRPr="00E2688A" w:rsidRDefault="00A33C31" w:rsidP="00A33C31">
            <w:pPr>
              <w:jc w:val="center"/>
              <w:rPr>
                <w:color w:val="000000"/>
                <w:sz w:val="18"/>
                <w:szCs w:val="18"/>
              </w:rPr>
            </w:pPr>
            <w:r w:rsidRPr="00E2688A">
              <w:rPr>
                <w:color w:val="000000"/>
                <w:sz w:val="18"/>
                <w:szCs w:val="18"/>
              </w:rPr>
              <w:t>40,21</w:t>
            </w:r>
          </w:p>
        </w:tc>
        <w:tc>
          <w:tcPr>
            <w:tcW w:w="300" w:type="pct"/>
            <w:shd w:val="clear" w:color="auto" w:fill="auto"/>
            <w:noWrap/>
            <w:vAlign w:val="center"/>
          </w:tcPr>
          <w:p w14:paraId="6B0A03F5" w14:textId="77777777" w:rsidR="00A33C31" w:rsidRPr="00E2688A" w:rsidRDefault="00A33C31" w:rsidP="00A33C31">
            <w:pPr>
              <w:jc w:val="center"/>
              <w:rPr>
                <w:color w:val="000000"/>
                <w:sz w:val="18"/>
                <w:szCs w:val="18"/>
              </w:rPr>
            </w:pPr>
            <w:r w:rsidRPr="00E2688A">
              <w:rPr>
                <w:color w:val="000000"/>
                <w:sz w:val="18"/>
                <w:szCs w:val="18"/>
              </w:rPr>
              <w:t>174,23</w:t>
            </w:r>
          </w:p>
        </w:tc>
        <w:tc>
          <w:tcPr>
            <w:tcW w:w="360" w:type="pct"/>
            <w:shd w:val="clear" w:color="000000" w:fill="FFFFFF"/>
            <w:vAlign w:val="center"/>
          </w:tcPr>
          <w:p w14:paraId="7A46C822"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F7CFAE8" w14:textId="77777777" w:rsidTr="00DF1646">
        <w:trPr>
          <w:trHeight w:val="227"/>
        </w:trPr>
        <w:tc>
          <w:tcPr>
            <w:tcW w:w="542" w:type="pct"/>
            <w:shd w:val="clear" w:color="auto" w:fill="auto"/>
            <w:vAlign w:val="center"/>
          </w:tcPr>
          <w:p w14:paraId="1BF2D42A" w14:textId="77777777" w:rsidR="00A33C31" w:rsidRPr="00E2688A" w:rsidRDefault="00A33C31" w:rsidP="00A33C31">
            <w:pPr>
              <w:ind w:left="-110" w:right="-100"/>
              <w:jc w:val="center"/>
              <w:rPr>
                <w:color w:val="000000"/>
                <w:sz w:val="18"/>
                <w:szCs w:val="18"/>
              </w:rPr>
            </w:pPr>
            <w:r w:rsidRPr="00E2688A">
              <w:rPr>
                <w:color w:val="000000"/>
                <w:sz w:val="18"/>
                <w:szCs w:val="18"/>
              </w:rPr>
              <w:t>ТК-4.4</w:t>
            </w:r>
          </w:p>
        </w:tc>
        <w:tc>
          <w:tcPr>
            <w:tcW w:w="542" w:type="pct"/>
            <w:shd w:val="clear" w:color="auto" w:fill="auto"/>
            <w:vAlign w:val="center"/>
          </w:tcPr>
          <w:p w14:paraId="4DC1FDDD" w14:textId="77777777" w:rsidR="00A33C31" w:rsidRPr="00E2688A" w:rsidRDefault="00A33C31" w:rsidP="00A33C31">
            <w:pPr>
              <w:ind w:left="-110" w:right="-100"/>
              <w:jc w:val="center"/>
              <w:rPr>
                <w:color w:val="000000"/>
                <w:sz w:val="18"/>
                <w:szCs w:val="18"/>
              </w:rPr>
            </w:pPr>
            <w:r w:rsidRPr="00E2688A">
              <w:rPr>
                <w:color w:val="000000"/>
                <w:sz w:val="18"/>
                <w:szCs w:val="18"/>
              </w:rPr>
              <w:t>ТК-4.5</w:t>
            </w:r>
          </w:p>
        </w:tc>
        <w:tc>
          <w:tcPr>
            <w:tcW w:w="223" w:type="pct"/>
            <w:shd w:val="clear" w:color="auto" w:fill="auto"/>
            <w:vAlign w:val="center"/>
          </w:tcPr>
          <w:p w14:paraId="2634E060" w14:textId="77777777" w:rsidR="00A33C31" w:rsidRPr="00E2688A" w:rsidRDefault="00A33C31" w:rsidP="00A33C31">
            <w:pPr>
              <w:jc w:val="center"/>
              <w:rPr>
                <w:color w:val="000000"/>
                <w:sz w:val="18"/>
                <w:szCs w:val="18"/>
              </w:rPr>
            </w:pPr>
            <w:r w:rsidRPr="00E2688A">
              <w:rPr>
                <w:color w:val="000000"/>
                <w:sz w:val="18"/>
                <w:szCs w:val="18"/>
              </w:rPr>
              <w:t>1,5</w:t>
            </w:r>
          </w:p>
        </w:tc>
        <w:tc>
          <w:tcPr>
            <w:tcW w:w="217" w:type="pct"/>
            <w:shd w:val="clear" w:color="auto" w:fill="auto"/>
            <w:vAlign w:val="center"/>
          </w:tcPr>
          <w:p w14:paraId="55909B97"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tcPr>
          <w:p w14:paraId="27ADCC18"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tcPr>
          <w:p w14:paraId="517B7F32" w14:textId="77777777" w:rsidR="00A33C31" w:rsidRPr="00E2688A" w:rsidRDefault="00A33C31" w:rsidP="00A33C31">
            <w:pPr>
              <w:jc w:val="center"/>
              <w:rPr>
                <w:color w:val="000000"/>
                <w:sz w:val="18"/>
                <w:szCs w:val="18"/>
              </w:rPr>
            </w:pPr>
            <w:r w:rsidRPr="00E2688A">
              <w:rPr>
                <w:color w:val="000000"/>
                <w:sz w:val="18"/>
                <w:szCs w:val="18"/>
              </w:rPr>
              <w:t>1984</w:t>
            </w:r>
          </w:p>
        </w:tc>
        <w:tc>
          <w:tcPr>
            <w:tcW w:w="364" w:type="pct"/>
            <w:shd w:val="clear" w:color="auto" w:fill="auto"/>
            <w:noWrap/>
            <w:vAlign w:val="center"/>
          </w:tcPr>
          <w:p w14:paraId="09CB9023" w14:textId="77777777" w:rsidR="00A33C31" w:rsidRPr="00E2688A" w:rsidRDefault="00A33C31" w:rsidP="00A33C31">
            <w:pPr>
              <w:jc w:val="center"/>
              <w:rPr>
                <w:color w:val="000000"/>
                <w:sz w:val="18"/>
                <w:szCs w:val="18"/>
              </w:rPr>
            </w:pPr>
            <w:r w:rsidRPr="00E2688A">
              <w:rPr>
                <w:color w:val="000000"/>
                <w:sz w:val="18"/>
                <w:szCs w:val="18"/>
              </w:rPr>
              <w:t>18305,58</w:t>
            </w:r>
          </w:p>
        </w:tc>
        <w:tc>
          <w:tcPr>
            <w:tcW w:w="413" w:type="pct"/>
            <w:shd w:val="clear" w:color="000000" w:fill="FFFFFF"/>
            <w:vAlign w:val="center"/>
          </w:tcPr>
          <w:p w14:paraId="61654290"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04B782D4"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0F22C3CE"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43BE5F92" w14:textId="77777777" w:rsidR="00A33C31" w:rsidRPr="00E2688A" w:rsidRDefault="00A33C31" w:rsidP="00A33C31">
            <w:pPr>
              <w:jc w:val="center"/>
              <w:rPr>
                <w:color w:val="000000"/>
                <w:sz w:val="18"/>
                <w:szCs w:val="18"/>
              </w:rPr>
            </w:pPr>
            <w:r w:rsidRPr="00E2688A">
              <w:rPr>
                <w:color w:val="000000"/>
                <w:sz w:val="18"/>
                <w:szCs w:val="18"/>
              </w:rPr>
              <w:t>25,03</w:t>
            </w:r>
          </w:p>
        </w:tc>
        <w:tc>
          <w:tcPr>
            <w:tcW w:w="317" w:type="pct"/>
            <w:shd w:val="clear" w:color="auto" w:fill="auto"/>
            <w:noWrap/>
            <w:vAlign w:val="center"/>
          </w:tcPr>
          <w:p w14:paraId="7965448B" w14:textId="77777777" w:rsidR="00A33C31" w:rsidRPr="00E2688A" w:rsidRDefault="00A33C31" w:rsidP="00A33C31">
            <w:pPr>
              <w:jc w:val="center"/>
              <w:rPr>
                <w:color w:val="000000"/>
                <w:sz w:val="18"/>
                <w:szCs w:val="18"/>
              </w:rPr>
            </w:pPr>
            <w:r w:rsidRPr="00E2688A">
              <w:rPr>
                <w:color w:val="000000"/>
                <w:sz w:val="18"/>
                <w:szCs w:val="18"/>
              </w:rPr>
              <w:t>7,51</w:t>
            </w:r>
          </w:p>
        </w:tc>
        <w:tc>
          <w:tcPr>
            <w:tcW w:w="300" w:type="pct"/>
            <w:shd w:val="clear" w:color="auto" w:fill="auto"/>
            <w:noWrap/>
            <w:vAlign w:val="center"/>
          </w:tcPr>
          <w:p w14:paraId="3D0386E7" w14:textId="77777777" w:rsidR="00A33C31" w:rsidRPr="00E2688A" w:rsidRDefault="00A33C31" w:rsidP="00A33C31">
            <w:pPr>
              <w:jc w:val="center"/>
              <w:rPr>
                <w:color w:val="000000"/>
                <w:sz w:val="18"/>
                <w:szCs w:val="18"/>
              </w:rPr>
            </w:pPr>
            <w:r w:rsidRPr="00E2688A">
              <w:rPr>
                <w:color w:val="000000"/>
                <w:sz w:val="18"/>
                <w:szCs w:val="18"/>
              </w:rPr>
              <w:t>32,54</w:t>
            </w:r>
          </w:p>
        </w:tc>
        <w:tc>
          <w:tcPr>
            <w:tcW w:w="360" w:type="pct"/>
            <w:shd w:val="clear" w:color="000000" w:fill="FFFFFF"/>
            <w:vAlign w:val="center"/>
          </w:tcPr>
          <w:p w14:paraId="4B5B0FE1"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1283715" w14:textId="77777777" w:rsidTr="00DF1646">
        <w:trPr>
          <w:trHeight w:val="227"/>
        </w:trPr>
        <w:tc>
          <w:tcPr>
            <w:tcW w:w="542" w:type="pct"/>
            <w:shd w:val="clear" w:color="auto" w:fill="auto"/>
            <w:vAlign w:val="center"/>
          </w:tcPr>
          <w:p w14:paraId="78B2A41E" w14:textId="77777777" w:rsidR="00A33C31" w:rsidRPr="00E2688A" w:rsidRDefault="00A33C31" w:rsidP="00A33C31">
            <w:pPr>
              <w:ind w:left="-110" w:right="-100"/>
              <w:jc w:val="center"/>
              <w:rPr>
                <w:color w:val="000000"/>
                <w:sz w:val="18"/>
                <w:szCs w:val="18"/>
              </w:rPr>
            </w:pPr>
            <w:r w:rsidRPr="00E2688A">
              <w:rPr>
                <w:color w:val="000000"/>
                <w:sz w:val="18"/>
                <w:szCs w:val="18"/>
              </w:rPr>
              <w:t>ТК-3.4</w:t>
            </w:r>
          </w:p>
        </w:tc>
        <w:tc>
          <w:tcPr>
            <w:tcW w:w="542" w:type="pct"/>
            <w:shd w:val="clear" w:color="auto" w:fill="auto"/>
            <w:vAlign w:val="center"/>
          </w:tcPr>
          <w:p w14:paraId="784F0D41" w14:textId="77777777" w:rsidR="00A33C31" w:rsidRPr="00E2688A" w:rsidRDefault="00A33C31" w:rsidP="00A33C31">
            <w:pPr>
              <w:ind w:left="-110" w:right="-100"/>
              <w:jc w:val="center"/>
              <w:rPr>
                <w:color w:val="000000"/>
                <w:sz w:val="18"/>
                <w:szCs w:val="18"/>
              </w:rPr>
            </w:pPr>
            <w:r w:rsidRPr="00E2688A">
              <w:rPr>
                <w:color w:val="000000"/>
                <w:sz w:val="18"/>
                <w:szCs w:val="18"/>
              </w:rPr>
              <w:t>ТК-4.1</w:t>
            </w:r>
          </w:p>
        </w:tc>
        <w:tc>
          <w:tcPr>
            <w:tcW w:w="223" w:type="pct"/>
            <w:shd w:val="clear" w:color="auto" w:fill="auto"/>
            <w:vAlign w:val="center"/>
          </w:tcPr>
          <w:p w14:paraId="0BBC6848" w14:textId="77777777" w:rsidR="00A33C31" w:rsidRPr="00E2688A" w:rsidRDefault="00A33C31" w:rsidP="00A33C31">
            <w:pPr>
              <w:jc w:val="center"/>
              <w:rPr>
                <w:color w:val="000000"/>
                <w:sz w:val="18"/>
                <w:szCs w:val="18"/>
              </w:rPr>
            </w:pPr>
            <w:r w:rsidRPr="00E2688A">
              <w:rPr>
                <w:color w:val="000000"/>
                <w:sz w:val="18"/>
                <w:szCs w:val="18"/>
              </w:rPr>
              <w:t>34,95</w:t>
            </w:r>
          </w:p>
        </w:tc>
        <w:tc>
          <w:tcPr>
            <w:tcW w:w="217" w:type="pct"/>
            <w:shd w:val="clear" w:color="auto" w:fill="auto"/>
            <w:vAlign w:val="center"/>
          </w:tcPr>
          <w:p w14:paraId="55F95AC3"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tcPr>
          <w:p w14:paraId="5A1BC50D"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7663783C" w14:textId="77777777" w:rsidR="00A33C31" w:rsidRPr="00E2688A" w:rsidRDefault="00A33C31" w:rsidP="00A33C31">
            <w:pPr>
              <w:jc w:val="center"/>
              <w:rPr>
                <w:color w:val="000000"/>
                <w:sz w:val="18"/>
                <w:szCs w:val="18"/>
              </w:rPr>
            </w:pPr>
            <w:r w:rsidRPr="00E2688A">
              <w:rPr>
                <w:color w:val="000000"/>
                <w:sz w:val="18"/>
                <w:szCs w:val="18"/>
              </w:rPr>
              <w:t>1984</w:t>
            </w:r>
          </w:p>
        </w:tc>
        <w:tc>
          <w:tcPr>
            <w:tcW w:w="364" w:type="pct"/>
            <w:shd w:val="clear" w:color="auto" w:fill="auto"/>
            <w:noWrap/>
            <w:vAlign w:val="center"/>
          </w:tcPr>
          <w:p w14:paraId="610880F1"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tcPr>
          <w:p w14:paraId="1E47942A"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3B0BD757"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5050F467"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4CBCFE6A" w14:textId="77777777" w:rsidR="00A33C31" w:rsidRPr="00E2688A" w:rsidRDefault="00A33C31" w:rsidP="00A33C31">
            <w:pPr>
              <w:jc w:val="center"/>
              <w:rPr>
                <w:color w:val="000000"/>
                <w:sz w:val="18"/>
                <w:szCs w:val="18"/>
              </w:rPr>
            </w:pPr>
            <w:r w:rsidRPr="00E2688A">
              <w:rPr>
                <w:color w:val="000000"/>
                <w:sz w:val="18"/>
                <w:szCs w:val="18"/>
              </w:rPr>
              <w:t>975,36</w:t>
            </w:r>
          </w:p>
        </w:tc>
        <w:tc>
          <w:tcPr>
            <w:tcW w:w="317" w:type="pct"/>
            <w:shd w:val="clear" w:color="auto" w:fill="auto"/>
            <w:noWrap/>
            <w:vAlign w:val="center"/>
          </w:tcPr>
          <w:p w14:paraId="09791109" w14:textId="77777777" w:rsidR="00A33C31" w:rsidRPr="00E2688A" w:rsidRDefault="00A33C31" w:rsidP="00A33C31">
            <w:pPr>
              <w:jc w:val="center"/>
              <w:rPr>
                <w:color w:val="000000"/>
                <w:sz w:val="18"/>
                <w:szCs w:val="18"/>
              </w:rPr>
            </w:pPr>
            <w:r w:rsidRPr="00E2688A">
              <w:rPr>
                <w:color w:val="000000"/>
                <w:sz w:val="18"/>
                <w:szCs w:val="18"/>
              </w:rPr>
              <w:t>292,61</w:t>
            </w:r>
          </w:p>
        </w:tc>
        <w:tc>
          <w:tcPr>
            <w:tcW w:w="300" w:type="pct"/>
            <w:shd w:val="clear" w:color="auto" w:fill="auto"/>
            <w:noWrap/>
            <w:vAlign w:val="center"/>
          </w:tcPr>
          <w:p w14:paraId="048F48A9" w14:textId="77777777" w:rsidR="00A33C31" w:rsidRPr="00E2688A" w:rsidRDefault="00A33C31" w:rsidP="00A33C31">
            <w:pPr>
              <w:jc w:val="center"/>
              <w:rPr>
                <w:color w:val="000000"/>
                <w:sz w:val="18"/>
                <w:szCs w:val="18"/>
              </w:rPr>
            </w:pPr>
            <w:r w:rsidRPr="00E2688A">
              <w:rPr>
                <w:color w:val="000000"/>
                <w:sz w:val="18"/>
                <w:szCs w:val="18"/>
              </w:rPr>
              <w:t>1267,96</w:t>
            </w:r>
          </w:p>
        </w:tc>
        <w:tc>
          <w:tcPr>
            <w:tcW w:w="360" w:type="pct"/>
            <w:shd w:val="clear" w:color="000000" w:fill="FFFFFF"/>
            <w:vAlign w:val="center"/>
          </w:tcPr>
          <w:p w14:paraId="07E32C54"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1B7AB1F6" w14:textId="77777777" w:rsidTr="00DF1646">
        <w:trPr>
          <w:trHeight w:val="227"/>
        </w:trPr>
        <w:tc>
          <w:tcPr>
            <w:tcW w:w="542" w:type="pct"/>
            <w:shd w:val="clear" w:color="auto" w:fill="auto"/>
            <w:vAlign w:val="center"/>
          </w:tcPr>
          <w:p w14:paraId="6ED5ECAE" w14:textId="77777777" w:rsidR="00A33C31" w:rsidRPr="00E2688A" w:rsidRDefault="00A33C31" w:rsidP="00A33C31">
            <w:pPr>
              <w:ind w:left="-110" w:right="-100"/>
              <w:jc w:val="center"/>
              <w:rPr>
                <w:color w:val="000000"/>
                <w:sz w:val="18"/>
                <w:szCs w:val="18"/>
              </w:rPr>
            </w:pPr>
            <w:r w:rsidRPr="00E2688A">
              <w:rPr>
                <w:color w:val="000000"/>
                <w:sz w:val="18"/>
                <w:szCs w:val="18"/>
              </w:rPr>
              <w:t>ТК-5.4</w:t>
            </w:r>
          </w:p>
        </w:tc>
        <w:tc>
          <w:tcPr>
            <w:tcW w:w="542" w:type="pct"/>
            <w:shd w:val="clear" w:color="auto" w:fill="auto"/>
            <w:vAlign w:val="center"/>
          </w:tcPr>
          <w:p w14:paraId="1FE5B710" w14:textId="77777777" w:rsidR="00A33C31" w:rsidRPr="00E2688A" w:rsidRDefault="00A33C31" w:rsidP="00A33C31">
            <w:pPr>
              <w:ind w:left="-110" w:right="-100"/>
              <w:jc w:val="center"/>
              <w:rPr>
                <w:color w:val="000000"/>
                <w:sz w:val="18"/>
                <w:szCs w:val="18"/>
              </w:rPr>
            </w:pPr>
            <w:r w:rsidRPr="00E2688A">
              <w:rPr>
                <w:color w:val="000000"/>
                <w:sz w:val="18"/>
                <w:szCs w:val="18"/>
              </w:rPr>
              <w:t>ИТП Оборонная, 12</w:t>
            </w:r>
          </w:p>
        </w:tc>
        <w:tc>
          <w:tcPr>
            <w:tcW w:w="223" w:type="pct"/>
            <w:shd w:val="clear" w:color="auto" w:fill="auto"/>
            <w:vAlign w:val="center"/>
          </w:tcPr>
          <w:p w14:paraId="4AACB15C" w14:textId="77777777" w:rsidR="00A33C31" w:rsidRPr="00E2688A" w:rsidRDefault="00A33C31" w:rsidP="00A33C31">
            <w:pPr>
              <w:jc w:val="center"/>
              <w:rPr>
                <w:color w:val="000000"/>
                <w:sz w:val="18"/>
                <w:szCs w:val="18"/>
              </w:rPr>
            </w:pPr>
            <w:r w:rsidRPr="00E2688A">
              <w:rPr>
                <w:color w:val="000000"/>
                <w:sz w:val="18"/>
                <w:szCs w:val="18"/>
              </w:rPr>
              <w:t>4</w:t>
            </w:r>
          </w:p>
        </w:tc>
        <w:tc>
          <w:tcPr>
            <w:tcW w:w="217" w:type="pct"/>
            <w:shd w:val="clear" w:color="auto" w:fill="auto"/>
            <w:vAlign w:val="center"/>
          </w:tcPr>
          <w:p w14:paraId="5E1CFA60"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tcPr>
          <w:p w14:paraId="18BE1A8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tcPr>
          <w:p w14:paraId="500D7FB8" w14:textId="77777777" w:rsidR="00A33C31" w:rsidRPr="00E2688A" w:rsidRDefault="00A33C31" w:rsidP="00A33C31">
            <w:pPr>
              <w:jc w:val="center"/>
              <w:rPr>
                <w:color w:val="000000"/>
                <w:sz w:val="18"/>
                <w:szCs w:val="18"/>
              </w:rPr>
            </w:pPr>
            <w:r w:rsidRPr="00E2688A">
              <w:rPr>
                <w:color w:val="000000"/>
                <w:sz w:val="18"/>
                <w:szCs w:val="18"/>
              </w:rPr>
              <w:t>1984</w:t>
            </w:r>
          </w:p>
        </w:tc>
        <w:tc>
          <w:tcPr>
            <w:tcW w:w="364" w:type="pct"/>
            <w:shd w:val="clear" w:color="auto" w:fill="auto"/>
            <w:noWrap/>
            <w:vAlign w:val="center"/>
          </w:tcPr>
          <w:p w14:paraId="30E99049" w14:textId="77777777" w:rsidR="00A33C31" w:rsidRPr="00E2688A" w:rsidRDefault="00A33C31" w:rsidP="00A33C31">
            <w:pPr>
              <w:jc w:val="center"/>
              <w:rPr>
                <w:color w:val="000000"/>
                <w:sz w:val="18"/>
                <w:szCs w:val="18"/>
              </w:rPr>
            </w:pPr>
            <w:r w:rsidRPr="00E2688A">
              <w:rPr>
                <w:color w:val="000000"/>
                <w:sz w:val="18"/>
                <w:szCs w:val="18"/>
              </w:rPr>
              <w:t>18305,58</w:t>
            </w:r>
          </w:p>
        </w:tc>
        <w:tc>
          <w:tcPr>
            <w:tcW w:w="413" w:type="pct"/>
            <w:shd w:val="clear" w:color="000000" w:fill="FFFFFF"/>
            <w:vAlign w:val="center"/>
          </w:tcPr>
          <w:p w14:paraId="0B50FD37"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3D0EDF67"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7E9D43A3"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7238C085" w14:textId="77777777" w:rsidR="00A33C31" w:rsidRPr="00E2688A" w:rsidRDefault="00A33C31" w:rsidP="00A33C31">
            <w:pPr>
              <w:jc w:val="center"/>
              <w:rPr>
                <w:color w:val="000000"/>
                <w:sz w:val="18"/>
                <w:szCs w:val="18"/>
              </w:rPr>
            </w:pPr>
            <w:r w:rsidRPr="00E2688A">
              <w:rPr>
                <w:color w:val="000000"/>
                <w:sz w:val="18"/>
                <w:szCs w:val="18"/>
              </w:rPr>
              <w:t>66,75</w:t>
            </w:r>
          </w:p>
        </w:tc>
        <w:tc>
          <w:tcPr>
            <w:tcW w:w="317" w:type="pct"/>
            <w:shd w:val="clear" w:color="auto" w:fill="auto"/>
            <w:noWrap/>
            <w:vAlign w:val="center"/>
          </w:tcPr>
          <w:p w14:paraId="063E9559" w14:textId="77777777" w:rsidR="00A33C31" w:rsidRPr="00E2688A" w:rsidRDefault="00A33C31" w:rsidP="00A33C31">
            <w:pPr>
              <w:jc w:val="center"/>
              <w:rPr>
                <w:color w:val="000000"/>
                <w:sz w:val="18"/>
                <w:szCs w:val="18"/>
              </w:rPr>
            </w:pPr>
            <w:r w:rsidRPr="00E2688A">
              <w:rPr>
                <w:color w:val="000000"/>
                <w:sz w:val="18"/>
                <w:szCs w:val="18"/>
              </w:rPr>
              <w:t>20,02</w:t>
            </w:r>
          </w:p>
        </w:tc>
        <w:tc>
          <w:tcPr>
            <w:tcW w:w="300" w:type="pct"/>
            <w:shd w:val="clear" w:color="auto" w:fill="auto"/>
            <w:noWrap/>
            <w:vAlign w:val="center"/>
          </w:tcPr>
          <w:p w14:paraId="29F42185" w14:textId="77777777" w:rsidR="00A33C31" w:rsidRPr="00E2688A" w:rsidRDefault="00A33C31" w:rsidP="00A33C31">
            <w:pPr>
              <w:jc w:val="center"/>
              <w:rPr>
                <w:color w:val="000000"/>
                <w:sz w:val="18"/>
                <w:szCs w:val="18"/>
              </w:rPr>
            </w:pPr>
            <w:r w:rsidRPr="00E2688A">
              <w:rPr>
                <w:color w:val="000000"/>
                <w:sz w:val="18"/>
                <w:szCs w:val="18"/>
              </w:rPr>
              <w:t>86,77</w:t>
            </w:r>
          </w:p>
        </w:tc>
        <w:tc>
          <w:tcPr>
            <w:tcW w:w="360" w:type="pct"/>
            <w:shd w:val="clear" w:color="000000" w:fill="FFFFFF"/>
            <w:vAlign w:val="center"/>
          </w:tcPr>
          <w:p w14:paraId="15B6A8E9"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A34CE51" w14:textId="77777777" w:rsidTr="00DF1646">
        <w:trPr>
          <w:trHeight w:val="227"/>
        </w:trPr>
        <w:tc>
          <w:tcPr>
            <w:tcW w:w="542" w:type="pct"/>
            <w:shd w:val="clear" w:color="auto" w:fill="auto"/>
            <w:vAlign w:val="center"/>
          </w:tcPr>
          <w:p w14:paraId="4D09F080" w14:textId="77777777" w:rsidR="00A33C31" w:rsidRPr="00E2688A" w:rsidRDefault="00A33C31" w:rsidP="00A33C31">
            <w:pPr>
              <w:ind w:left="-110" w:right="-100"/>
              <w:jc w:val="center"/>
              <w:rPr>
                <w:color w:val="000000"/>
                <w:sz w:val="18"/>
                <w:szCs w:val="18"/>
              </w:rPr>
            </w:pPr>
            <w:r w:rsidRPr="00E2688A">
              <w:rPr>
                <w:color w:val="000000"/>
                <w:sz w:val="18"/>
                <w:szCs w:val="18"/>
              </w:rPr>
              <w:t>ТК-4.5</w:t>
            </w:r>
          </w:p>
        </w:tc>
        <w:tc>
          <w:tcPr>
            <w:tcW w:w="542" w:type="pct"/>
            <w:shd w:val="clear" w:color="auto" w:fill="auto"/>
            <w:vAlign w:val="center"/>
          </w:tcPr>
          <w:p w14:paraId="115C38F1" w14:textId="77777777" w:rsidR="00A33C31" w:rsidRPr="00E2688A" w:rsidRDefault="00A33C31" w:rsidP="00A33C31">
            <w:pPr>
              <w:ind w:left="-110" w:right="-100"/>
              <w:jc w:val="center"/>
              <w:rPr>
                <w:color w:val="000000"/>
                <w:sz w:val="18"/>
                <w:szCs w:val="18"/>
              </w:rPr>
            </w:pPr>
            <w:r w:rsidRPr="00E2688A">
              <w:rPr>
                <w:color w:val="000000"/>
                <w:sz w:val="18"/>
                <w:szCs w:val="18"/>
              </w:rPr>
              <w:t>ТК-4.6</w:t>
            </w:r>
          </w:p>
        </w:tc>
        <w:tc>
          <w:tcPr>
            <w:tcW w:w="223" w:type="pct"/>
            <w:shd w:val="clear" w:color="auto" w:fill="auto"/>
            <w:vAlign w:val="center"/>
          </w:tcPr>
          <w:p w14:paraId="1A01323F" w14:textId="77777777" w:rsidR="00A33C31" w:rsidRPr="00E2688A" w:rsidRDefault="00A33C31" w:rsidP="00A33C31">
            <w:pPr>
              <w:jc w:val="center"/>
              <w:rPr>
                <w:color w:val="000000"/>
                <w:sz w:val="18"/>
                <w:szCs w:val="18"/>
              </w:rPr>
            </w:pPr>
            <w:r w:rsidRPr="00E2688A">
              <w:rPr>
                <w:color w:val="000000"/>
                <w:sz w:val="18"/>
                <w:szCs w:val="18"/>
              </w:rPr>
              <w:t>2</w:t>
            </w:r>
          </w:p>
        </w:tc>
        <w:tc>
          <w:tcPr>
            <w:tcW w:w="217" w:type="pct"/>
            <w:shd w:val="clear" w:color="auto" w:fill="auto"/>
            <w:vAlign w:val="center"/>
          </w:tcPr>
          <w:p w14:paraId="3AF1534F" w14:textId="77777777" w:rsidR="00A33C31" w:rsidRPr="00E2688A" w:rsidRDefault="00A33C31" w:rsidP="00A33C31">
            <w:pPr>
              <w:jc w:val="center"/>
              <w:rPr>
                <w:color w:val="000000"/>
                <w:sz w:val="18"/>
                <w:szCs w:val="18"/>
              </w:rPr>
            </w:pPr>
            <w:r w:rsidRPr="00E2688A">
              <w:rPr>
                <w:color w:val="000000"/>
                <w:sz w:val="18"/>
                <w:szCs w:val="18"/>
              </w:rPr>
              <w:t>0,07</w:t>
            </w:r>
          </w:p>
        </w:tc>
        <w:tc>
          <w:tcPr>
            <w:tcW w:w="411" w:type="pct"/>
            <w:shd w:val="clear" w:color="auto" w:fill="auto"/>
            <w:vAlign w:val="center"/>
          </w:tcPr>
          <w:p w14:paraId="5715CEEC"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tcPr>
          <w:p w14:paraId="7AB009AD" w14:textId="77777777" w:rsidR="00A33C31" w:rsidRPr="00E2688A" w:rsidRDefault="00A33C31" w:rsidP="00A33C31">
            <w:pPr>
              <w:jc w:val="center"/>
              <w:rPr>
                <w:color w:val="000000"/>
                <w:sz w:val="18"/>
                <w:szCs w:val="18"/>
              </w:rPr>
            </w:pPr>
            <w:r w:rsidRPr="00E2688A">
              <w:rPr>
                <w:color w:val="000000"/>
                <w:sz w:val="18"/>
                <w:szCs w:val="18"/>
              </w:rPr>
              <w:t>1984</w:t>
            </w:r>
          </w:p>
        </w:tc>
        <w:tc>
          <w:tcPr>
            <w:tcW w:w="364" w:type="pct"/>
            <w:shd w:val="clear" w:color="auto" w:fill="auto"/>
            <w:noWrap/>
            <w:vAlign w:val="center"/>
          </w:tcPr>
          <w:p w14:paraId="4E7018CC" w14:textId="77777777" w:rsidR="00A33C31" w:rsidRPr="00E2688A" w:rsidRDefault="00A33C31" w:rsidP="00A33C31">
            <w:pPr>
              <w:jc w:val="center"/>
              <w:rPr>
                <w:color w:val="000000"/>
                <w:sz w:val="18"/>
                <w:szCs w:val="18"/>
              </w:rPr>
            </w:pPr>
            <w:r w:rsidRPr="00E2688A">
              <w:rPr>
                <w:color w:val="000000"/>
                <w:sz w:val="18"/>
                <w:szCs w:val="18"/>
              </w:rPr>
              <w:t>17793,19</w:t>
            </w:r>
          </w:p>
        </w:tc>
        <w:tc>
          <w:tcPr>
            <w:tcW w:w="413" w:type="pct"/>
            <w:shd w:val="clear" w:color="000000" w:fill="FFFFFF"/>
            <w:vAlign w:val="center"/>
          </w:tcPr>
          <w:p w14:paraId="3D743A21"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2EE6CCAC"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67469D4D"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1B0D835E" w14:textId="77777777" w:rsidR="00A33C31" w:rsidRPr="00E2688A" w:rsidRDefault="00A33C31" w:rsidP="00A33C31">
            <w:pPr>
              <w:jc w:val="center"/>
              <w:rPr>
                <w:color w:val="000000"/>
                <w:sz w:val="18"/>
                <w:szCs w:val="18"/>
              </w:rPr>
            </w:pPr>
            <w:r w:rsidRPr="00E2688A">
              <w:rPr>
                <w:color w:val="000000"/>
                <w:sz w:val="18"/>
                <w:szCs w:val="18"/>
              </w:rPr>
              <w:t>32,44</w:t>
            </w:r>
          </w:p>
        </w:tc>
        <w:tc>
          <w:tcPr>
            <w:tcW w:w="317" w:type="pct"/>
            <w:shd w:val="clear" w:color="auto" w:fill="auto"/>
            <w:noWrap/>
            <w:vAlign w:val="center"/>
          </w:tcPr>
          <w:p w14:paraId="7075724E" w14:textId="77777777" w:rsidR="00A33C31" w:rsidRPr="00E2688A" w:rsidRDefault="00A33C31" w:rsidP="00A33C31">
            <w:pPr>
              <w:jc w:val="center"/>
              <w:rPr>
                <w:color w:val="000000"/>
                <w:sz w:val="18"/>
                <w:szCs w:val="18"/>
              </w:rPr>
            </w:pPr>
            <w:r w:rsidRPr="00E2688A">
              <w:rPr>
                <w:color w:val="000000"/>
                <w:sz w:val="18"/>
                <w:szCs w:val="18"/>
              </w:rPr>
              <w:t>9,73</w:t>
            </w:r>
          </w:p>
        </w:tc>
        <w:tc>
          <w:tcPr>
            <w:tcW w:w="300" w:type="pct"/>
            <w:shd w:val="clear" w:color="auto" w:fill="auto"/>
            <w:noWrap/>
            <w:vAlign w:val="center"/>
          </w:tcPr>
          <w:p w14:paraId="64AF0D46" w14:textId="77777777" w:rsidR="00A33C31" w:rsidRPr="00E2688A" w:rsidRDefault="00A33C31" w:rsidP="00A33C31">
            <w:pPr>
              <w:jc w:val="center"/>
              <w:rPr>
                <w:color w:val="000000"/>
                <w:sz w:val="18"/>
                <w:szCs w:val="18"/>
              </w:rPr>
            </w:pPr>
            <w:r w:rsidRPr="00E2688A">
              <w:rPr>
                <w:color w:val="000000"/>
                <w:sz w:val="18"/>
                <w:szCs w:val="18"/>
              </w:rPr>
              <w:t>42,17</w:t>
            </w:r>
          </w:p>
        </w:tc>
        <w:tc>
          <w:tcPr>
            <w:tcW w:w="360" w:type="pct"/>
            <w:shd w:val="clear" w:color="000000" w:fill="FFFFFF"/>
            <w:vAlign w:val="center"/>
          </w:tcPr>
          <w:p w14:paraId="2A9D28D9"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A39AB82" w14:textId="77777777" w:rsidTr="00DF1646">
        <w:trPr>
          <w:trHeight w:val="227"/>
        </w:trPr>
        <w:tc>
          <w:tcPr>
            <w:tcW w:w="542" w:type="pct"/>
            <w:shd w:val="clear" w:color="auto" w:fill="auto"/>
            <w:vAlign w:val="center"/>
          </w:tcPr>
          <w:p w14:paraId="06DBF031" w14:textId="77777777" w:rsidR="00A33C31" w:rsidRPr="00E2688A" w:rsidRDefault="00A33C31" w:rsidP="00A33C31">
            <w:pPr>
              <w:ind w:left="-110" w:right="-100"/>
              <w:jc w:val="center"/>
              <w:rPr>
                <w:color w:val="000000"/>
                <w:sz w:val="18"/>
                <w:szCs w:val="18"/>
              </w:rPr>
            </w:pPr>
            <w:r w:rsidRPr="00E2688A">
              <w:rPr>
                <w:color w:val="000000"/>
                <w:sz w:val="18"/>
                <w:szCs w:val="18"/>
              </w:rPr>
              <w:t>ТК-4.6</w:t>
            </w:r>
          </w:p>
        </w:tc>
        <w:tc>
          <w:tcPr>
            <w:tcW w:w="542" w:type="pct"/>
            <w:shd w:val="clear" w:color="auto" w:fill="auto"/>
            <w:vAlign w:val="center"/>
          </w:tcPr>
          <w:p w14:paraId="3E9A3775" w14:textId="77777777" w:rsidR="00A33C31" w:rsidRPr="00E2688A" w:rsidRDefault="00A33C31" w:rsidP="00A33C31">
            <w:pPr>
              <w:ind w:left="-110" w:right="-100"/>
              <w:jc w:val="center"/>
              <w:rPr>
                <w:color w:val="000000"/>
                <w:sz w:val="18"/>
                <w:szCs w:val="18"/>
              </w:rPr>
            </w:pPr>
            <w:r w:rsidRPr="00E2688A">
              <w:rPr>
                <w:color w:val="000000"/>
                <w:sz w:val="18"/>
                <w:szCs w:val="18"/>
              </w:rPr>
              <w:t>ИТП Оборонная, 8</w:t>
            </w:r>
          </w:p>
        </w:tc>
        <w:tc>
          <w:tcPr>
            <w:tcW w:w="223" w:type="pct"/>
            <w:shd w:val="clear" w:color="auto" w:fill="auto"/>
            <w:vAlign w:val="center"/>
          </w:tcPr>
          <w:p w14:paraId="3D4E4B10" w14:textId="77777777" w:rsidR="00A33C31" w:rsidRPr="00E2688A" w:rsidRDefault="00A33C31" w:rsidP="00A33C31">
            <w:pPr>
              <w:jc w:val="center"/>
              <w:rPr>
                <w:color w:val="000000"/>
                <w:sz w:val="18"/>
                <w:szCs w:val="18"/>
              </w:rPr>
            </w:pPr>
            <w:r w:rsidRPr="00E2688A">
              <w:rPr>
                <w:color w:val="000000"/>
                <w:sz w:val="18"/>
                <w:szCs w:val="18"/>
              </w:rPr>
              <w:t>0,3</w:t>
            </w:r>
          </w:p>
        </w:tc>
        <w:tc>
          <w:tcPr>
            <w:tcW w:w="217" w:type="pct"/>
            <w:shd w:val="clear" w:color="auto" w:fill="auto"/>
            <w:vAlign w:val="center"/>
          </w:tcPr>
          <w:p w14:paraId="7FA26A31"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tcPr>
          <w:p w14:paraId="14D0E1A6"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tcPr>
          <w:p w14:paraId="2C6D5CEC" w14:textId="77777777" w:rsidR="00A33C31" w:rsidRPr="00E2688A" w:rsidRDefault="00A33C31" w:rsidP="00A33C31">
            <w:pPr>
              <w:jc w:val="center"/>
              <w:rPr>
                <w:color w:val="000000"/>
                <w:sz w:val="18"/>
                <w:szCs w:val="18"/>
              </w:rPr>
            </w:pPr>
            <w:r w:rsidRPr="00E2688A">
              <w:rPr>
                <w:color w:val="000000"/>
                <w:sz w:val="18"/>
                <w:szCs w:val="18"/>
              </w:rPr>
              <w:t>1984</w:t>
            </w:r>
          </w:p>
        </w:tc>
        <w:tc>
          <w:tcPr>
            <w:tcW w:w="364" w:type="pct"/>
            <w:shd w:val="clear" w:color="auto" w:fill="auto"/>
            <w:noWrap/>
            <w:vAlign w:val="center"/>
          </w:tcPr>
          <w:p w14:paraId="7A928560" w14:textId="77777777" w:rsidR="00A33C31" w:rsidRPr="00E2688A" w:rsidRDefault="00A33C31" w:rsidP="00A33C31">
            <w:pPr>
              <w:jc w:val="center"/>
              <w:rPr>
                <w:color w:val="000000"/>
                <w:sz w:val="18"/>
                <w:szCs w:val="18"/>
              </w:rPr>
            </w:pPr>
            <w:r w:rsidRPr="00E2688A">
              <w:rPr>
                <w:color w:val="000000"/>
                <w:sz w:val="18"/>
                <w:szCs w:val="18"/>
              </w:rPr>
              <w:t>18305,58</w:t>
            </w:r>
          </w:p>
        </w:tc>
        <w:tc>
          <w:tcPr>
            <w:tcW w:w="413" w:type="pct"/>
            <w:shd w:val="clear" w:color="000000" w:fill="FFFFFF"/>
            <w:vAlign w:val="center"/>
          </w:tcPr>
          <w:p w14:paraId="6213A431"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268ED06E"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4FDEE3A0"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34CF5EE5" w14:textId="77777777" w:rsidR="00A33C31" w:rsidRPr="00E2688A" w:rsidRDefault="00A33C31" w:rsidP="00A33C31">
            <w:pPr>
              <w:jc w:val="center"/>
              <w:rPr>
                <w:color w:val="000000"/>
                <w:sz w:val="18"/>
                <w:szCs w:val="18"/>
              </w:rPr>
            </w:pPr>
            <w:r w:rsidRPr="00E2688A">
              <w:rPr>
                <w:color w:val="000000"/>
                <w:sz w:val="18"/>
                <w:szCs w:val="18"/>
              </w:rPr>
              <w:t>5,01</w:t>
            </w:r>
          </w:p>
        </w:tc>
        <w:tc>
          <w:tcPr>
            <w:tcW w:w="317" w:type="pct"/>
            <w:shd w:val="clear" w:color="auto" w:fill="auto"/>
            <w:noWrap/>
            <w:vAlign w:val="center"/>
          </w:tcPr>
          <w:p w14:paraId="12785501" w14:textId="77777777" w:rsidR="00A33C31" w:rsidRPr="00E2688A" w:rsidRDefault="00A33C31" w:rsidP="00A33C31">
            <w:pPr>
              <w:jc w:val="center"/>
              <w:rPr>
                <w:color w:val="000000"/>
                <w:sz w:val="18"/>
                <w:szCs w:val="18"/>
              </w:rPr>
            </w:pPr>
            <w:r w:rsidRPr="00E2688A">
              <w:rPr>
                <w:color w:val="000000"/>
                <w:sz w:val="18"/>
                <w:szCs w:val="18"/>
              </w:rPr>
              <w:t>1,50</w:t>
            </w:r>
          </w:p>
        </w:tc>
        <w:tc>
          <w:tcPr>
            <w:tcW w:w="300" w:type="pct"/>
            <w:shd w:val="clear" w:color="auto" w:fill="auto"/>
            <w:noWrap/>
            <w:vAlign w:val="center"/>
          </w:tcPr>
          <w:p w14:paraId="2D61CABA" w14:textId="77777777" w:rsidR="00A33C31" w:rsidRPr="00E2688A" w:rsidRDefault="00A33C31" w:rsidP="00A33C31">
            <w:pPr>
              <w:jc w:val="center"/>
              <w:rPr>
                <w:color w:val="000000"/>
                <w:sz w:val="18"/>
                <w:szCs w:val="18"/>
              </w:rPr>
            </w:pPr>
            <w:r w:rsidRPr="00E2688A">
              <w:rPr>
                <w:color w:val="000000"/>
                <w:sz w:val="18"/>
                <w:szCs w:val="18"/>
              </w:rPr>
              <w:t>6,51</w:t>
            </w:r>
          </w:p>
        </w:tc>
        <w:tc>
          <w:tcPr>
            <w:tcW w:w="360" w:type="pct"/>
            <w:shd w:val="clear" w:color="000000" w:fill="FFFFFF"/>
            <w:vAlign w:val="center"/>
          </w:tcPr>
          <w:p w14:paraId="1BAB005D"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1BEB5DD4" w14:textId="77777777" w:rsidTr="00DF1646">
        <w:trPr>
          <w:trHeight w:val="227"/>
        </w:trPr>
        <w:tc>
          <w:tcPr>
            <w:tcW w:w="542" w:type="pct"/>
            <w:shd w:val="clear" w:color="auto" w:fill="auto"/>
            <w:vAlign w:val="center"/>
          </w:tcPr>
          <w:p w14:paraId="617544C9" w14:textId="77777777" w:rsidR="00A33C31" w:rsidRPr="00E2688A" w:rsidRDefault="00A33C31" w:rsidP="00A33C31">
            <w:pPr>
              <w:ind w:left="-110" w:right="-100"/>
              <w:jc w:val="center"/>
              <w:rPr>
                <w:color w:val="000000"/>
                <w:sz w:val="18"/>
                <w:szCs w:val="18"/>
              </w:rPr>
            </w:pPr>
            <w:r w:rsidRPr="00E2688A">
              <w:rPr>
                <w:color w:val="000000"/>
                <w:sz w:val="18"/>
                <w:szCs w:val="18"/>
              </w:rPr>
              <w:t>ТК-7.2</w:t>
            </w:r>
          </w:p>
        </w:tc>
        <w:tc>
          <w:tcPr>
            <w:tcW w:w="542" w:type="pct"/>
            <w:shd w:val="clear" w:color="auto" w:fill="auto"/>
            <w:vAlign w:val="center"/>
          </w:tcPr>
          <w:p w14:paraId="6ADCB373" w14:textId="77777777" w:rsidR="00A33C31" w:rsidRPr="00E2688A" w:rsidRDefault="00A33C31" w:rsidP="00A33C31">
            <w:pPr>
              <w:ind w:left="-110" w:right="-100"/>
              <w:jc w:val="center"/>
              <w:rPr>
                <w:color w:val="000000"/>
                <w:sz w:val="18"/>
                <w:szCs w:val="18"/>
              </w:rPr>
            </w:pPr>
            <w:r w:rsidRPr="00E2688A">
              <w:rPr>
                <w:color w:val="000000"/>
                <w:sz w:val="18"/>
                <w:szCs w:val="18"/>
              </w:rPr>
              <w:t>ТК-8.3</w:t>
            </w:r>
          </w:p>
        </w:tc>
        <w:tc>
          <w:tcPr>
            <w:tcW w:w="223" w:type="pct"/>
            <w:shd w:val="clear" w:color="auto" w:fill="auto"/>
            <w:vAlign w:val="center"/>
          </w:tcPr>
          <w:p w14:paraId="2FDD3A37" w14:textId="77777777" w:rsidR="00A33C31" w:rsidRPr="00E2688A" w:rsidRDefault="00A33C31" w:rsidP="00A33C31">
            <w:pPr>
              <w:jc w:val="center"/>
              <w:rPr>
                <w:color w:val="000000"/>
                <w:sz w:val="18"/>
                <w:szCs w:val="18"/>
              </w:rPr>
            </w:pPr>
            <w:r w:rsidRPr="00E2688A">
              <w:rPr>
                <w:color w:val="000000"/>
                <w:sz w:val="18"/>
                <w:szCs w:val="18"/>
              </w:rPr>
              <w:t>0,9</w:t>
            </w:r>
          </w:p>
        </w:tc>
        <w:tc>
          <w:tcPr>
            <w:tcW w:w="217" w:type="pct"/>
            <w:shd w:val="clear" w:color="auto" w:fill="auto"/>
            <w:vAlign w:val="center"/>
          </w:tcPr>
          <w:p w14:paraId="550F1823"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tcPr>
          <w:p w14:paraId="3F1DCD7B"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7560CE8F" w14:textId="77777777" w:rsidR="00A33C31" w:rsidRPr="00E2688A" w:rsidRDefault="00A33C31" w:rsidP="00A33C31">
            <w:pPr>
              <w:jc w:val="center"/>
              <w:rPr>
                <w:color w:val="000000"/>
                <w:sz w:val="18"/>
                <w:szCs w:val="18"/>
              </w:rPr>
            </w:pPr>
            <w:r w:rsidRPr="00E2688A">
              <w:rPr>
                <w:color w:val="000000"/>
                <w:sz w:val="18"/>
                <w:szCs w:val="18"/>
              </w:rPr>
              <w:t>1984</w:t>
            </w:r>
          </w:p>
        </w:tc>
        <w:tc>
          <w:tcPr>
            <w:tcW w:w="364" w:type="pct"/>
            <w:shd w:val="clear" w:color="auto" w:fill="auto"/>
            <w:noWrap/>
            <w:vAlign w:val="center"/>
          </w:tcPr>
          <w:p w14:paraId="1DE12CDA" w14:textId="77777777" w:rsidR="00A33C31" w:rsidRPr="00E2688A" w:rsidRDefault="00A33C31" w:rsidP="00A33C31">
            <w:pPr>
              <w:jc w:val="center"/>
              <w:rPr>
                <w:color w:val="000000"/>
                <w:sz w:val="18"/>
                <w:szCs w:val="18"/>
              </w:rPr>
            </w:pPr>
            <w:r w:rsidRPr="00E2688A">
              <w:rPr>
                <w:color w:val="000000"/>
                <w:sz w:val="18"/>
                <w:szCs w:val="18"/>
              </w:rPr>
              <w:t>21973,57</w:t>
            </w:r>
          </w:p>
        </w:tc>
        <w:tc>
          <w:tcPr>
            <w:tcW w:w="413" w:type="pct"/>
            <w:shd w:val="clear" w:color="000000" w:fill="FFFFFF"/>
            <w:vAlign w:val="center"/>
          </w:tcPr>
          <w:p w14:paraId="6282660F"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3F923680"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6741994D"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5AA2FFC7" w14:textId="77777777" w:rsidR="00A33C31" w:rsidRPr="00E2688A" w:rsidRDefault="00A33C31" w:rsidP="00A33C31">
            <w:pPr>
              <w:jc w:val="center"/>
              <w:rPr>
                <w:color w:val="000000"/>
                <w:sz w:val="18"/>
                <w:szCs w:val="18"/>
              </w:rPr>
            </w:pPr>
            <w:r w:rsidRPr="00E2688A">
              <w:rPr>
                <w:color w:val="000000"/>
                <w:sz w:val="18"/>
                <w:szCs w:val="18"/>
              </w:rPr>
              <w:t>18,03</w:t>
            </w:r>
          </w:p>
        </w:tc>
        <w:tc>
          <w:tcPr>
            <w:tcW w:w="317" w:type="pct"/>
            <w:shd w:val="clear" w:color="auto" w:fill="auto"/>
            <w:noWrap/>
            <w:vAlign w:val="center"/>
          </w:tcPr>
          <w:p w14:paraId="3A3B6935" w14:textId="77777777" w:rsidR="00A33C31" w:rsidRPr="00E2688A" w:rsidRDefault="00A33C31" w:rsidP="00A33C31">
            <w:pPr>
              <w:jc w:val="center"/>
              <w:rPr>
                <w:color w:val="000000"/>
                <w:sz w:val="18"/>
                <w:szCs w:val="18"/>
              </w:rPr>
            </w:pPr>
            <w:r w:rsidRPr="00E2688A">
              <w:rPr>
                <w:color w:val="000000"/>
                <w:sz w:val="18"/>
                <w:szCs w:val="18"/>
              </w:rPr>
              <w:t>5,41</w:t>
            </w:r>
          </w:p>
        </w:tc>
        <w:tc>
          <w:tcPr>
            <w:tcW w:w="300" w:type="pct"/>
            <w:shd w:val="clear" w:color="auto" w:fill="auto"/>
            <w:noWrap/>
            <w:vAlign w:val="center"/>
          </w:tcPr>
          <w:p w14:paraId="143FF005" w14:textId="77777777" w:rsidR="00A33C31" w:rsidRPr="00E2688A" w:rsidRDefault="00A33C31" w:rsidP="00A33C31">
            <w:pPr>
              <w:jc w:val="center"/>
              <w:rPr>
                <w:color w:val="000000"/>
                <w:sz w:val="18"/>
                <w:szCs w:val="18"/>
              </w:rPr>
            </w:pPr>
            <w:r w:rsidRPr="00E2688A">
              <w:rPr>
                <w:color w:val="000000"/>
                <w:sz w:val="18"/>
                <w:szCs w:val="18"/>
              </w:rPr>
              <w:t>23,44</w:t>
            </w:r>
          </w:p>
        </w:tc>
        <w:tc>
          <w:tcPr>
            <w:tcW w:w="360" w:type="pct"/>
            <w:shd w:val="clear" w:color="000000" w:fill="FFFFFF"/>
            <w:vAlign w:val="center"/>
          </w:tcPr>
          <w:p w14:paraId="73E7BA84"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8ECB371" w14:textId="77777777" w:rsidTr="00DF1646">
        <w:trPr>
          <w:trHeight w:val="227"/>
        </w:trPr>
        <w:tc>
          <w:tcPr>
            <w:tcW w:w="542" w:type="pct"/>
            <w:shd w:val="clear" w:color="auto" w:fill="auto"/>
            <w:vAlign w:val="center"/>
          </w:tcPr>
          <w:p w14:paraId="2F7B5BDE" w14:textId="77777777" w:rsidR="00A33C31" w:rsidRPr="00E2688A" w:rsidRDefault="00A33C31" w:rsidP="00A33C31">
            <w:pPr>
              <w:ind w:left="-110" w:right="-100"/>
              <w:jc w:val="center"/>
              <w:rPr>
                <w:color w:val="000000"/>
                <w:sz w:val="18"/>
                <w:szCs w:val="18"/>
              </w:rPr>
            </w:pPr>
            <w:r w:rsidRPr="00E2688A">
              <w:rPr>
                <w:color w:val="000000"/>
                <w:sz w:val="18"/>
                <w:szCs w:val="18"/>
              </w:rPr>
              <w:t>ТК-1.3</w:t>
            </w:r>
          </w:p>
        </w:tc>
        <w:tc>
          <w:tcPr>
            <w:tcW w:w="542" w:type="pct"/>
            <w:shd w:val="clear" w:color="auto" w:fill="auto"/>
            <w:vAlign w:val="center"/>
          </w:tcPr>
          <w:p w14:paraId="2A8022ED" w14:textId="77777777" w:rsidR="00A33C31" w:rsidRPr="00E2688A" w:rsidRDefault="00A33C31" w:rsidP="00A33C31">
            <w:pPr>
              <w:ind w:left="-110" w:right="-100"/>
              <w:jc w:val="center"/>
              <w:rPr>
                <w:color w:val="000000"/>
                <w:sz w:val="18"/>
                <w:szCs w:val="18"/>
              </w:rPr>
            </w:pPr>
            <w:r w:rsidRPr="00E2688A">
              <w:rPr>
                <w:color w:val="000000"/>
                <w:sz w:val="18"/>
                <w:szCs w:val="18"/>
              </w:rPr>
              <w:t>ТК-1.4</w:t>
            </w:r>
          </w:p>
        </w:tc>
        <w:tc>
          <w:tcPr>
            <w:tcW w:w="223" w:type="pct"/>
            <w:shd w:val="clear" w:color="auto" w:fill="auto"/>
            <w:vAlign w:val="center"/>
          </w:tcPr>
          <w:p w14:paraId="10C89852" w14:textId="77777777" w:rsidR="00A33C31" w:rsidRPr="00E2688A" w:rsidRDefault="00A33C31" w:rsidP="00A33C31">
            <w:pPr>
              <w:jc w:val="center"/>
              <w:rPr>
                <w:color w:val="000000"/>
                <w:sz w:val="18"/>
                <w:szCs w:val="18"/>
              </w:rPr>
            </w:pPr>
            <w:r w:rsidRPr="00E2688A">
              <w:rPr>
                <w:color w:val="000000"/>
                <w:sz w:val="18"/>
                <w:szCs w:val="18"/>
              </w:rPr>
              <w:t>4</w:t>
            </w:r>
          </w:p>
        </w:tc>
        <w:tc>
          <w:tcPr>
            <w:tcW w:w="217" w:type="pct"/>
            <w:shd w:val="clear" w:color="auto" w:fill="auto"/>
            <w:vAlign w:val="center"/>
          </w:tcPr>
          <w:p w14:paraId="7A883A6E" w14:textId="77777777" w:rsidR="00A33C31" w:rsidRPr="00E2688A" w:rsidRDefault="00A33C31" w:rsidP="00A33C31">
            <w:pPr>
              <w:jc w:val="center"/>
              <w:rPr>
                <w:color w:val="000000"/>
                <w:sz w:val="18"/>
                <w:szCs w:val="18"/>
              </w:rPr>
            </w:pPr>
            <w:r w:rsidRPr="00E2688A">
              <w:rPr>
                <w:color w:val="000000"/>
                <w:sz w:val="18"/>
                <w:szCs w:val="18"/>
              </w:rPr>
              <w:t>0,25</w:t>
            </w:r>
          </w:p>
        </w:tc>
        <w:tc>
          <w:tcPr>
            <w:tcW w:w="411" w:type="pct"/>
            <w:shd w:val="clear" w:color="auto" w:fill="auto"/>
            <w:vAlign w:val="center"/>
          </w:tcPr>
          <w:p w14:paraId="57369A73"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64D01DCB" w14:textId="77777777" w:rsidR="00A33C31" w:rsidRPr="00E2688A" w:rsidRDefault="00A33C31" w:rsidP="00A33C31">
            <w:pPr>
              <w:jc w:val="center"/>
              <w:rPr>
                <w:color w:val="000000"/>
                <w:sz w:val="18"/>
                <w:szCs w:val="18"/>
              </w:rPr>
            </w:pPr>
            <w:r w:rsidRPr="00E2688A">
              <w:rPr>
                <w:color w:val="000000"/>
                <w:sz w:val="18"/>
                <w:szCs w:val="18"/>
              </w:rPr>
              <w:t>1974</w:t>
            </w:r>
          </w:p>
        </w:tc>
        <w:tc>
          <w:tcPr>
            <w:tcW w:w="364" w:type="pct"/>
            <w:shd w:val="clear" w:color="auto" w:fill="auto"/>
            <w:noWrap/>
            <w:vAlign w:val="center"/>
          </w:tcPr>
          <w:p w14:paraId="1F13E3CB" w14:textId="77777777" w:rsidR="00A33C31" w:rsidRPr="00E2688A" w:rsidRDefault="00A33C31" w:rsidP="00A33C31">
            <w:pPr>
              <w:jc w:val="center"/>
              <w:rPr>
                <w:color w:val="000000"/>
                <w:sz w:val="18"/>
                <w:szCs w:val="18"/>
              </w:rPr>
            </w:pPr>
            <w:r w:rsidRPr="00E2688A">
              <w:rPr>
                <w:color w:val="000000"/>
                <w:sz w:val="18"/>
                <w:szCs w:val="18"/>
              </w:rPr>
              <w:t>50417,83</w:t>
            </w:r>
          </w:p>
        </w:tc>
        <w:tc>
          <w:tcPr>
            <w:tcW w:w="413" w:type="pct"/>
            <w:shd w:val="clear" w:color="000000" w:fill="FFFFFF"/>
            <w:vAlign w:val="center"/>
          </w:tcPr>
          <w:p w14:paraId="59169D90"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53A78DB4"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5DF41DE9"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792C6695" w14:textId="77777777" w:rsidR="00A33C31" w:rsidRPr="00E2688A" w:rsidRDefault="00A33C31" w:rsidP="00A33C31">
            <w:pPr>
              <w:jc w:val="center"/>
              <w:rPr>
                <w:color w:val="000000"/>
                <w:sz w:val="18"/>
                <w:szCs w:val="18"/>
              </w:rPr>
            </w:pPr>
            <w:r w:rsidRPr="00E2688A">
              <w:rPr>
                <w:color w:val="000000"/>
                <w:sz w:val="18"/>
                <w:szCs w:val="18"/>
              </w:rPr>
              <w:t>183,84</w:t>
            </w:r>
          </w:p>
        </w:tc>
        <w:tc>
          <w:tcPr>
            <w:tcW w:w="317" w:type="pct"/>
            <w:shd w:val="clear" w:color="auto" w:fill="auto"/>
            <w:noWrap/>
            <w:vAlign w:val="center"/>
          </w:tcPr>
          <w:p w14:paraId="37685465" w14:textId="77777777" w:rsidR="00A33C31" w:rsidRPr="00E2688A" w:rsidRDefault="00A33C31" w:rsidP="00A33C31">
            <w:pPr>
              <w:jc w:val="center"/>
              <w:rPr>
                <w:color w:val="000000"/>
                <w:sz w:val="18"/>
                <w:szCs w:val="18"/>
              </w:rPr>
            </w:pPr>
            <w:r w:rsidRPr="00E2688A">
              <w:rPr>
                <w:color w:val="000000"/>
                <w:sz w:val="18"/>
                <w:szCs w:val="18"/>
              </w:rPr>
              <w:t>55,15</w:t>
            </w:r>
          </w:p>
        </w:tc>
        <w:tc>
          <w:tcPr>
            <w:tcW w:w="300" w:type="pct"/>
            <w:shd w:val="clear" w:color="auto" w:fill="auto"/>
            <w:noWrap/>
            <w:vAlign w:val="center"/>
          </w:tcPr>
          <w:p w14:paraId="387A80AE" w14:textId="77777777" w:rsidR="00A33C31" w:rsidRPr="00E2688A" w:rsidRDefault="00A33C31" w:rsidP="00A33C31">
            <w:pPr>
              <w:jc w:val="center"/>
              <w:rPr>
                <w:color w:val="000000"/>
                <w:sz w:val="18"/>
                <w:szCs w:val="18"/>
              </w:rPr>
            </w:pPr>
            <w:r w:rsidRPr="00E2688A">
              <w:rPr>
                <w:color w:val="000000"/>
                <w:sz w:val="18"/>
                <w:szCs w:val="18"/>
              </w:rPr>
              <w:t>239,00</w:t>
            </w:r>
          </w:p>
        </w:tc>
        <w:tc>
          <w:tcPr>
            <w:tcW w:w="360" w:type="pct"/>
            <w:shd w:val="clear" w:color="000000" w:fill="FFFFFF"/>
            <w:vAlign w:val="center"/>
          </w:tcPr>
          <w:p w14:paraId="4EA772D2"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F71292A" w14:textId="77777777" w:rsidTr="00DF1646">
        <w:trPr>
          <w:trHeight w:val="227"/>
        </w:trPr>
        <w:tc>
          <w:tcPr>
            <w:tcW w:w="542" w:type="pct"/>
            <w:shd w:val="clear" w:color="auto" w:fill="auto"/>
            <w:vAlign w:val="center"/>
          </w:tcPr>
          <w:p w14:paraId="7BAC9EA9" w14:textId="77777777" w:rsidR="00A33C31" w:rsidRPr="00E2688A" w:rsidRDefault="00A33C31" w:rsidP="00A33C31">
            <w:pPr>
              <w:ind w:left="-110" w:right="-100"/>
              <w:jc w:val="center"/>
              <w:rPr>
                <w:color w:val="000000"/>
                <w:sz w:val="18"/>
                <w:szCs w:val="18"/>
              </w:rPr>
            </w:pPr>
            <w:r w:rsidRPr="00E2688A">
              <w:rPr>
                <w:color w:val="000000"/>
                <w:sz w:val="18"/>
                <w:szCs w:val="18"/>
              </w:rPr>
              <w:t>ТК-13.1</w:t>
            </w:r>
          </w:p>
        </w:tc>
        <w:tc>
          <w:tcPr>
            <w:tcW w:w="542" w:type="pct"/>
            <w:shd w:val="clear" w:color="auto" w:fill="auto"/>
            <w:vAlign w:val="center"/>
          </w:tcPr>
          <w:p w14:paraId="284FA478" w14:textId="77777777" w:rsidR="00A33C31" w:rsidRPr="00E2688A" w:rsidRDefault="00A33C31" w:rsidP="00A33C31">
            <w:pPr>
              <w:ind w:left="-110" w:right="-100"/>
              <w:jc w:val="center"/>
              <w:rPr>
                <w:color w:val="000000"/>
                <w:sz w:val="18"/>
                <w:szCs w:val="18"/>
              </w:rPr>
            </w:pPr>
            <w:r w:rsidRPr="00E2688A">
              <w:rPr>
                <w:color w:val="000000"/>
                <w:sz w:val="18"/>
                <w:szCs w:val="18"/>
              </w:rPr>
              <w:t>ТК-13.2</w:t>
            </w:r>
          </w:p>
        </w:tc>
        <w:tc>
          <w:tcPr>
            <w:tcW w:w="223" w:type="pct"/>
            <w:shd w:val="clear" w:color="auto" w:fill="auto"/>
            <w:vAlign w:val="center"/>
          </w:tcPr>
          <w:p w14:paraId="126558CD" w14:textId="77777777" w:rsidR="00A33C31" w:rsidRPr="00E2688A" w:rsidRDefault="00A33C31" w:rsidP="00A33C31">
            <w:pPr>
              <w:jc w:val="center"/>
              <w:rPr>
                <w:color w:val="000000"/>
                <w:sz w:val="18"/>
                <w:szCs w:val="18"/>
              </w:rPr>
            </w:pPr>
            <w:r w:rsidRPr="00E2688A">
              <w:rPr>
                <w:color w:val="000000"/>
                <w:sz w:val="18"/>
                <w:szCs w:val="18"/>
              </w:rPr>
              <w:t>6,23</w:t>
            </w:r>
          </w:p>
        </w:tc>
        <w:tc>
          <w:tcPr>
            <w:tcW w:w="217" w:type="pct"/>
            <w:shd w:val="clear" w:color="auto" w:fill="auto"/>
            <w:vAlign w:val="center"/>
          </w:tcPr>
          <w:p w14:paraId="550C75B5" w14:textId="77777777" w:rsidR="00A33C31" w:rsidRPr="00E2688A" w:rsidRDefault="00A33C31" w:rsidP="00A33C31">
            <w:pPr>
              <w:jc w:val="center"/>
              <w:rPr>
                <w:color w:val="000000"/>
                <w:sz w:val="18"/>
                <w:szCs w:val="18"/>
              </w:rPr>
            </w:pPr>
            <w:r w:rsidRPr="00E2688A">
              <w:rPr>
                <w:color w:val="000000"/>
                <w:sz w:val="18"/>
                <w:szCs w:val="18"/>
              </w:rPr>
              <w:t>0,25</w:t>
            </w:r>
          </w:p>
        </w:tc>
        <w:tc>
          <w:tcPr>
            <w:tcW w:w="411" w:type="pct"/>
            <w:shd w:val="clear" w:color="auto" w:fill="auto"/>
            <w:vAlign w:val="center"/>
          </w:tcPr>
          <w:p w14:paraId="5A0C744C"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2AD675C1" w14:textId="77777777" w:rsidR="00A33C31" w:rsidRPr="00E2688A" w:rsidRDefault="00A33C31" w:rsidP="00A33C31">
            <w:pPr>
              <w:jc w:val="center"/>
              <w:rPr>
                <w:color w:val="000000"/>
                <w:sz w:val="18"/>
                <w:szCs w:val="18"/>
              </w:rPr>
            </w:pPr>
            <w:r w:rsidRPr="00E2688A">
              <w:rPr>
                <w:color w:val="000000"/>
                <w:sz w:val="18"/>
                <w:szCs w:val="18"/>
              </w:rPr>
              <w:t>1974</w:t>
            </w:r>
          </w:p>
        </w:tc>
        <w:tc>
          <w:tcPr>
            <w:tcW w:w="364" w:type="pct"/>
            <w:shd w:val="clear" w:color="auto" w:fill="auto"/>
            <w:noWrap/>
            <w:vAlign w:val="center"/>
          </w:tcPr>
          <w:p w14:paraId="00704768" w14:textId="77777777" w:rsidR="00A33C31" w:rsidRPr="00E2688A" w:rsidRDefault="00A33C31" w:rsidP="00A33C31">
            <w:pPr>
              <w:jc w:val="center"/>
              <w:rPr>
                <w:color w:val="000000"/>
                <w:sz w:val="18"/>
                <w:szCs w:val="18"/>
              </w:rPr>
            </w:pPr>
            <w:r w:rsidRPr="00E2688A">
              <w:rPr>
                <w:color w:val="000000"/>
                <w:sz w:val="18"/>
                <w:szCs w:val="18"/>
              </w:rPr>
              <w:t>39403,58</w:t>
            </w:r>
          </w:p>
        </w:tc>
        <w:tc>
          <w:tcPr>
            <w:tcW w:w="413" w:type="pct"/>
            <w:shd w:val="clear" w:color="000000" w:fill="FFFFFF"/>
            <w:vAlign w:val="center"/>
          </w:tcPr>
          <w:p w14:paraId="6E700F89"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5C10E1CC"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0EB32B33"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0A8D0013" w14:textId="77777777" w:rsidR="00A33C31" w:rsidRPr="00E2688A" w:rsidRDefault="00A33C31" w:rsidP="00A33C31">
            <w:pPr>
              <w:jc w:val="center"/>
              <w:rPr>
                <w:color w:val="000000"/>
                <w:sz w:val="18"/>
                <w:szCs w:val="18"/>
              </w:rPr>
            </w:pPr>
            <w:r w:rsidRPr="00E2688A">
              <w:rPr>
                <w:color w:val="000000"/>
                <w:sz w:val="18"/>
                <w:szCs w:val="18"/>
              </w:rPr>
              <w:t>223,78</w:t>
            </w:r>
          </w:p>
        </w:tc>
        <w:tc>
          <w:tcPr>
            <w:tcW w:w="317" w:type="pct"/>
            <w:shd w:val="clear" w:color="auto" w:fill="auto"/>
            <w:noWrap/>
            <w:vAlign w:val="center"/>
          </w:tcPr>
          <w:p w14:paraId="5E488363" w14:textId="77777777" w:rsidR="00A33C31" w:rsidRPr="00E2688A" w:rsidRDefault="00A33C31" w:rsidP="00A33C31">
            <w:pPr>
              <w:jc w:val="center"/>
              <w:rPr>
                <w:color w:val="000000"/>
                <w:sz w:val="18"/>
                <w:szCs w:val="18"/>
              </w:rPr>
            </w:pPr>
            <w:r w:rsidRPr="00E2688A">
              <w:rPr>
                <w:color w:val="000000"/>
                <w:sz w:val="18"/>
                <w:szCs w:val="18"/>
              </w:rPr>
              <w:t>67,14</w:t>
            </w:r>
          </w:p>
        </w:tc>
        <w:tc>
          <w:tcPr>
            <w:tcW w:w="300" w:type="pct"/>
            <w:shd w:val="clear" w:color="auto" w:fill="auto"/>
            <w:noWrap/>
            <w:vAlign w:val="center"/>
          </w:tcPr>
          <w:p w14:paraId="1EE5466E" w14:textId="77777777" w:rsidR="00A33C31" w:rsidRPr="00E2688A" w:rsidRDefault="00A33C31" w:rsidP="00A33C31">
            <w:pPr>
              <w:jc w:val="center"/>
              <w:rPr>
                <w:color w:val="000000"/>
                <w:sz w:val="18"/>
                <w:szCs w:val="18"/>
              </w:rPr>
            </w:pPr>
            <w:r w:rsidRPr="00E2688A">
              <w:rPr>
                <w:color w:val="000000"/>
                <w:sz w:val="18"/>
                <w:szCs w:val="18"/>
              </w:rPr>
              <w:t>290,92</w:t>
            </w:r>
          </w:p>
        </w:tc>
        <w:tc>
          <w:tcPr>
            <w:tcW w:w="360" w:type="pct"/>
            <w:shd w:val="clear" w:color="000000" w:fill="FFFFFF"/>
            <w:vAlign w:val="center"/>
          </w:tcPr>
          <w:p w14:paraId="5CCBBF27"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ADDAA45" w14:textId="77777777" w:rsidTr="00DF1646">
        <w:trPr>
          <w:trHeight w:val="227"/>
        </w:trPr>
        <w:tc>
          <w:tcPr>
            <w:tcW w:w="542" w:type="pct"/>
            <w:shd w:val="clear" w:color="auto" w:fill="auto"/>
            <w:vAlign w:val="center"/>
          </w:tcPr>
          <w:p w14:paraId="0344FC9D" w14:textId="77777777" w:rsidR="00A33C31" w:rsidRPr="00E2688A" w:rsidRDefault="00A33C31" w:rsidP="00A33C31">
            <w:pPr>
              <w:ind w:left="-110" w:right="-100"/>
              <w:jc w:val="center"/>
              <w:rPr>
                <w:color w:val="000000"/>
                <w:sz w:val="18"/>
                <w:szCs w:val="18"/>
              </w:rPr>
            </w:pPr>
            <w:r w:rsidRPr="00E2688A">
              <w:rPr>
                <w:color w:val="000000"/>
                <w:sz w:val="18"/>
                <w:szCs w:val="18"/>
              </w:rPr>
              <w:t>ТК-1.4</w:t>
            </w:r>
          </w:p>
        </w:tc>
        <w:tc>
          <w:tcPr>
            <w:tcW w:w="542" w:type="pct"/>
            <w:shd w:val="clear" w:color="auto" w:fill="auto"/>
            <w:vAlign w:val="center"/>
          </w:tcPr>
          <w:p w14:paraId="089BCA09" w14:textId="77777777" w:rsidR="00A33C31" w:rsidRPr="00E2688A" w:rsidRDefault="00A33C31" w:rsidP="00A33C31">
            <w:pPr>
              <w:ind w:left="-110" w:right="-100"/>
              <w:jc w:val="center"/>
              <w:rPr>
                <w:color w:val="000000"/>
                <w:sz w:val="18"/>
                <w:szCs w:val="18"/>
              </w:rPr>
            </w:pPr>
            <w:r w:rsidRPr="00E2688A">
              <w:rPr>
                <w:color w:val="000000"/>
                <w:sz w:val="18"/>
                <w:szCs w:val="18"/>
              </w:rPr>
              <w:t>ТК-1.5</w:t>
            </w:r>
          </w:p>
        </w:tc>
        <w:tc>
          <w:tcPr>
            <w:tcW w:w="223" w:type="pct"/>
            <w:shd w:val="clear" w:color="auto" w:fill="auto"/>
            <w:vAlign w:val="center"/>
          </w:tcPr>
          <w:p w14:paraId="5BA27B2F" w14:textId="77777777" w:rsidR="00A33C31" w:rsidRPr="00E2688A" w:rsidRDefault="00A33C31" w:rsidP="00A33C31">
            <w:pPr>
              <w:jc w:val="center"/>
              <w:rPr>
                <w:color w:val="000000"/>
                <w:sz w:val="18"/>
                <w:szCs w:val="18"/>
              </w:rPr>
            </w:pPr>
            <w:r w:rsidRPr="00E2688A">
              <w:rPr>
                <w:color w:val="000000"/>
                <w:sz w:val="18"/>
                <w:szCs w:val="18"/>
              </w:rPr>
              <w:t>2</w:t>
            </w:r>
          </w:p>
        </w:tc>
        <w:tc>
          <w:tcPr>
            <w:tcW w:w="217" w:type="pct"/>
            <w:shd w:val="clear" w:color="auto" w:fill="auto"/>
            <w:vAlign w:val="center"/>
          </w:tcPr>
          <w:p w14:paraId="035CA897" w14:textId="77777777" w:rsidR="00A33C31" w:rsidRPr="00E2688A" w:rsidRDefault="00A33C31" w:rsidP="00A33C31">
            <w:pPr>
              <w:jc w:val="center"/>
              <w:rPr>
                <w:color w:val="000000"/>
                <w:sz w:val="18"/>
                <w:szCs w:val="18"/>
              </w:rPr>
            </w:pPr>
            <w:r w:rsidRPr="00E2688A">
              <w:rPr>
                <w:color w:val="000000"/>
                <w:sz w:val="18"/>
                <w:szCs w:val="18"/>
              </w:rPr>
              <w:t>0,25</w:t>
            </w:r>
          </w:p>
        </w:tc>
        <w:tc>
          <w:tcPr>
            <w:tcW w:w="411" w:type="pct"/>
            <w:shd w:val="clear" w:color="auto" w:fill="auto"/>
            <w:vAlign w:val="center"/>
          </w:tcPr>
          <w:p w14:paraId="14BC49FA"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166EBA3D" w14:textId="77777777" w:rsidR="00A33C31" w:rsidRPr="00E2688A" w:rsidRDefault="00A33C31" w:rsidP="00A33C31">
            <w:pPr>
              <w:jc w:val="center"/>
              <w:rPr>
                <w:color w:val="000000"/>
                <w:sz w:val="18"/>
                <w:szCs w:val="18"/>
              </w:rPr>
            </w:pPr>
            <w:r w:rsidRPr="00E2688A">
              <w:rPr>
                <w:color w:val="000000"/>
                <w:sz w:val="18"/>
                <w:szCs w:val="18"/>
              </w:rPr>
              <w:t>1974</w:t>
            </w:r>
          </w:p>
        </w:tc>
        <w:tc>
          <w:tcPr>
            <w:tcW w:w="364" w:type="pct"/>
            <w:shd w:val="clear" w:color="auto" w:fill="auto"/>
            <w:noWrap/>
            <w:vAlign w:val="center"/>
          </w:tcPr>
          <w:p w14:paraId="30EB7567" w14:textId="77777777" w:rsidR="00A33C31" w:rsidRPr="00E2688A" w:rsidRDefault="00A33C31" w:rsidP="00A33C31">
            <w:pPr>
              <w:jc w:val="center"/>
              <w:rPr>
                <w:color w:val="000000"/>
                <w:sz w:val="18"/>
                <w:szCs w:val="18"/>
              </w:rPr>
            </w:pPr>
            <w:r w:rsidRPr="00E2688A">
              <w:rPr>
                <w:color w:val="000000"/>
                <w:sz w:val="18"/>
                <w:szCs w:val="18"/>
              </w:rPr>
              <w:t>39403,58</w:t>
            </w:r>
          </w:p>
        </w:tc>
        <w:tc>
          <w:tcPr>
            <w:tcW w:w="413" w:type="pct"/>
            <w:shd w:val="clear" w:color="000000" w:fill="FFFFFF"/>
            <w:vAlign w:val="center"/>
          </w:tcPr>
          <w:p w14:paraId="5403AF95"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2C73C5B1"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7073D39E"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268A36B5" w14:textId="77777777" w:rsidR="00A33C31" w:rsidRPr="00E2688A" w:rsidRDefault="00A33C31" w:rsidP="00A33C31">
            <w:pPr>
              <w:jc w:val="center"/>
              <w:rPr>
                <w:color w:val="000000"/>
                <w:sz w:val="18"/>
                <w:szCs w:val="18"/>
              </w:rPr>
            </w:pPr>
            <w:r w:rsidRPr="00E2688A">
              <w:rPr>
                <w:color w:val="000000"/>
                <w:sz w:val="18"/>
                <w:szCs w:val="18"/>
              </w:rPr>
              <w:t>71,84</w:t>
            </w:r>
          </w:p>
        </w:tc>
        <w:tc>
          <w:tcPr>
            <w:tcW w:w="317" w:type="pct"/>
            <w:shd w:val="clear" w:color="auto" w:fill="auto"/>
            <w:noWrap/>
            <w:vAlign w:val="center"/>
          </w:tcPr>
          <w:p w14:paraId="1F617D38" w14:textId="77777777" w:rsidR="00A33C31" w:rsidRPr="00E2688A" w:rsidRDefault="00A33C31" w:rsidP="00A33C31">
            <w:pPr>
              <w:jc w:val="center"/>
              <w:rPr>
                <w:color w:val="000000"/>
                <w:sz w:val="18"/>
                <w:szCs w:val="18"/>
              </w:rPr>
            </w:pPr>
            <w:r w:rsidRPr="00E2688A">
              <w:rPr>
                <w:color w:val="000000"/>
                <w:sz w:val="18"/>
                <w:szCs w:val="18"/>
              </w:rPr>
              <w:t>21,55</w:t>
            </w:r>
          </w:p>
        </w:tc>
        <w:tc>
          <w:tcPr>
            <w:tcW w:w="300" w:type="pct"/>
            <w:shd w:val="clear" w:color="auto" w:fill="auto"/>
            <w:noWrap/>
            <w:vAlign w:val="center"/>
          </w:tcPr>
          <w:p w14:paraId="7A0DA169" w14:textId="77777777" w:rsidR="00A33C31" w:rsidRPr="00E2688A" w:rsidRDefault="00A33C31" w:rsidP="00A33C31">
            <w:pPr>
              <w:jc w:val="center"/>
              <w:rPr>
                <w:color w:val="000000"/>
                <w:sz w:val="18"/>
                <w:szCs w:val="18"/>
              </w:rPr>
            </w:pPr>
            <w:r w:rsidRPr="00E2688A">
              <w:rPr>
                <w:color w:val="000000"/>
                <w:sz w:val="18"/>
                <w:szCs w:val="18"/>
              </w:rPr>
              <w:t>93,39</w:t>
            </w:r>
          </w:p>
        </w:tc>
        <w:tc>
          <w:tcPr>
            <w:tcW w:w="360" w:type="pct"/>
            <w:shd w:val="clear" w:color="000000" w:fill="FFFFFF"/>
            <w:vAlign w:val="center"/>
          </w:tcPr>
          <w:p w14:paraId="77F631B3"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88A167D" w14:textId="77777777" w:rsidTr="00DF1646">
        <w:trPr>
          <w:trHeight w:val="227"/>
        </w:trPr>
        <w:tc>
          <w:tcPr>
            <w:tcW w:w="542" w:type="pct"/>
            <w:shd w:val="clear" w:color="auto" w:fill="auto"/>
            <w:vAlign w:val="center"/>
          </w:tcPr>
          <w:p w14:paraId="64D9F7D9" w14:textId="77777777" w:rsidR="00A33C31" w:rsidRPr="00E2688A" w:rsidRDefault="00A33C31" w:rsidP="00A33C31">
            <w:pPr>
              <w:ind w:left="-110" w:right="-100"/>
              <w:jc w:val="center"/>
              <w:rPr>
                <w:color w:val="000000"/>
                <w:sz w:val="18"/>
                <w:szCs w:val="18"/>
              </w:rPr>
            </w:pPr>
            <w:r w:rsidRPr="00E2688A">
              <w:rPr>
                <w:color w:val="000000"/>
                <w:sz w:val="18"/>
                <w:szCs w:val="18"/>
              </w:rPr>
              <w:t>ТК-2</w:t>
            </w:r>
          </w:p>
        </w:tc>
        <w:tc>
          <w:tcPr>
            <w:tcW w:w="542" w:type="pct"/>
            <w:shd w:val="clear" w:color="auto" w:fill="auto"/>
            <w:vAlign w:val="center"/>
          </w:tcPr>
          <w:p w14:paraId="1906376C" w14:textId="77777777" w:rsidR="00A33C31" w:rsidRPr="00E2688A" w:rsidRDefault="00A33C31" w:rsidP="00A33C31">
            <w:pPr>
              <w:ind w:left="-110" w:right="-100"/>
              <w:jc w:val="center"/>
              <w:rPr>
                <w:color w:val="000000"/>
                <w:sz w:val="18"/>
                <w:szCs w:val="18"/>
              </w:rPr>
            </w:pPr>
            <w:r w:rsidRPr="00E2688A">
              <w:rPr>
                <w:color w:val="000000"/>
                <w:sz w:val="18"/>
                <w:szCs w:val="18"/>
              </w:rPr>
              <w:t>ТК-3</w:t>
            </w:r>
          </w:p>
        </w:tc>
        <w:tc>
          <w:tcPr>
            <w:tcW w:w="223" w:type="pct"/>
            <w:shd w:val="clear" w:color="auto" w:fill="auto"/>
            <w:vAlign w:val="center"/>
          </w:tcPr>
          <w:p w14:paraId="1E88D9D1" w14:textId="77777777" w:rsidR="00A33C31" w:rsidRPr="00E2688A" w:rsidRDefault="00A33C31" w:rsidP="00A33C31">
            <w:pPr>
              <w:jc w:val="center"/>
              <w:rPr>
                <w:color w:val="000000"/>
                <w:sz w:val="18"/>
                <w:szCs w:val="18"/>
              </w:rPr>
            </w:pPr>
            <w:r w:rsidRPr="00E2688A">
              <w:rPr>
                <w:color w:val="000000"/>
                <w:sz w:val="18"/>
                <w:szCs w:val="18"/>
              </w:rPr>
              <w:t>3,3</w:t>
            </w:r>
          </w:p>
        </w:tc>
        <w:tc>
          <w:tcPr>
            <w:tcW w:w="217" w:type="pct"/>
            <w:shd w:val="clear" w:color="auto" w:fill="auto"/>
            <w:vAlign w:val="center"/>
          </w:tcPr>
          <w:p w14:paraId="0318E785" w14:textId="77777777" w:rsidR="00A33C31" w:rsidRPr="00E2688A" w:rsidRDefault="00A33C31" w:rsidP="00A33C31">
            <w:pPr>
              <w:jc w:val="center"/>
              <w:rPr>
                <w:color w:val="000000"/>
                <w:sz w:val="18"/>
                <w:szCs w:val="18"/>
              </w:rPr>
            </w:pPr>
            <w:r w:rsidRPr="00E2688A">
              <w:rPr>
                <w:color w:val="000000"/>
                <w:sz w:val="18"/>
                <w:szCs w:val="18"/>
              </w:rPr>
              <w:t>0,25</w:t>
            </w:r>
          </w:p>
        </w:tc>
        <w:tc>
          <w:tcPr>
            <w:tcW w:w="411" w:type="pct"/>
            <w:shd w:val="clear" w:color="auto" w:fill="auto"/>
            <w:vAlign w:val="center"/>
          </w:tcPr>
          <w:p w14:paraId="6D767C75"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7591759C" w14:textId="77777777" w:rsidR="00A33C31" w:rsidRPr="00E2688A" w:rsidRDefault="00A33C31" w:rsidP="00A33C31">
            <w:pPr>
              <w:jc w:val="center"/>
              <w:rPr>
                <w:color w:val="000000"/>
                <w:sz w:val="18"/>
                <w:szCs w:val="18"/>
              </w:rPr>
            </w:pPr>
            <w:r w:rsidRPr="00E2688A">
              <w:rPr>
                <w:color w:val="000000"/>
                <w:sz w:val="18"/>
                <w:szCs w:val="18"/>
              </w:rPr>
              <w:t>1974</w:t>
            </w:r>
          </w:p>
        </w:tc>
        <w:tc>
          <w:tcPr>
            <w:tcW w:w="364" w:type="pct"/>
            <w:shd w:val="clear" w:color="auto" w:fill="auto"/>
            <w:noWrap/>
            <w:vAlign w:val="center"/>
          </w:tcPr>
          <w:p w14:paraId="6859E22C" w14:textId="77777777" w:rsidR="00A33C31" w:rsidRPr="00E2688A" w:rsidRDefault="00A33C31" w:rsidP="00A33C31">
            <w:pPr>
              <w:jc w:val="center"/>
              <w:rPr>
                <w:color w:val="000000"/>
                <w:sz w:val="18"/>
                <w:szCs w:val="18"/>
              </w:rPr>
            </w:pPr>
            <w:r w:rsidRPr="00E2688A">
              <w:rPr>
                <w:color w:val="000000"/>
                <w:sz w:val="18"/>
                <w:szCs w:val="18"/>
              </w:rPr>
              <w:t>39403,58</w:t>
            </w:r>
          </w:p>
        </w:tc>
        <w:tc>
          <w:tcPr>
            <w:tcW w:w="413" w:type="pct"/>
            <w:shd w:val="clear" w:color="000000" w:fill="FFFFFF"/>
            <w:vAlign w:val="center"/>
          </w:tcPr>
          <w:p w14:paraId="5B469F9A"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3F65CD2F"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3F7D4FAD"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45668440" w14:textId="77777777" w:rsidR="00A33C31" w:rsidRPr="00E2688A" w:rsidRDefault="00A33C31" w:rsidP="00A33C31">
            <w:pPr>
              <w:jc w:val="center"/>
              <w:rPr>
                <w:color w:val="000000"/>
                <w:sz w:val="18"/>
                <w:szCs w:val="18"/>
              </w:rPr>
            </w:pPr>
            <w:r w:rsidRPr="00E2688A">
              <w:rPr>
                <w:color w:val="000000"/>
                <w:sz w:val="18"/>
                <w:szCs w:val="18"/>
              </w:rPr>
              <w:t>118,54</w:t>
            </w:r>
          </w:p>
        </w:tc>
        <w:tc>
          <w:tcPr>
            <w:tcW w:w="317" w:type="pct"/>
            <w:shd w:val="clear" w:color="auto" w:fill="auto"/>
            <w:noWrap/>
            <w:vAlign w:val="center"/>
          </w:tcPr>
          <w:p w14:paraId="08EC7461" w14:textId="77777777" w:rsidR="00A33C31" w:rsidRPr="00E2688A" w:rsidRDefault="00A33C31" w:rsidP="00A33C31">
            <w:pPr>
              <w:jc w:val="center"/>
              <w:rPr>
                <w:color w:val="000000"/>
                <w:sz w:val="18"/>
                <w:szCs w:val="18"/>
              </w:rPr>
            </w:pPr>
            <w:r w:rsidRPr="00E2688A">
              <w:rPr>
                <w:color w:val="000000"/>
                <w:sz w:val="18"/>
                <w:szCs w:val="18"/>
              </w:rPr>
              <w:t>35,56</w:t>
            </w:r>
          </w:p>
        </w:tc>
        <w:tc>
          <w:tcPr>
            <w:tcW w:w="300" w:type="pct"/>
            <w:shd w:val="clear" w:color="auto" w:fill="auto"/>
            <w:noWrap/>
            <w:vAlign w:val="center"/>
          </w:tcPr>
          <w:p w14:paraId="72395AA4" w14:textId="77777777" w:rsidR="00A33C31" w:rsidRPr="00E2688A" w:rsidRDefault="00A33C31" w:rsidP="00A33C31">
            <w:pPr>
              <w:jc w:val="center"/>
              <w:rPr>
                <w:color w:val="000000"/>
                <w:sz w:val="18"/>
                <w:szCs w:val="18"/>
              </w:rPr>
            </w:pPr>
            <w:r w:rsidRPr="00E2688A">
              <w:rPr>
                <w:color w:val="000000"/>
                <w:sz w:val="18"/>
                <w:szCs w:val="18"/>
              </w:rPr>
              <w:t>154,10</w:t>
            </w:r>
          </w:p>
        </w:tc>
        <w:tc>
          <w:tcPr>
            <w:tcW w:w="360" w:type="pct"/>
            <w:shd w:val="clear" w:color="000000" w:fill="FFFFFF"/>
            <w:vAlign w:val="center"/>
          </w:tcPr>
          <w:p w14:paraId="1D5748A1"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4D05A696" w14:textId="77777777" w:rsidTr="00DF1646">
        <w:trPr>
          <w:trHeight w:val="227"/>
        </w:trPr>
        <w:tc>
          <w:tcPr>
            <w:tcW w:w="542" w:type="pct"/>
            <w:shd w:val="clear" w:color="auto" w:fill="auto"/>
            <w:vAlign w:val="center"/>
          </w:tcPr>
          <w:p w14:paraId="248D969F" w14:textId="77777777" w:rsidR="00A33C31" w:rsidRPr="00E2688A" w:rsidRDefault="00A33C31" w:rsidP="00A33C31">
            <w:pPr>
              <w:ind w:left="-110" w:right="-100"/>
              <w:jc w:val="center"/>
              <w:rPr>
                <w:color w:val="000000"/>
                <w:sz w:val="18"/>
                <w:szCs w:val="18"/>
              </w:rPr>
            </w:pPr>
            <w:r w:rsidRPr="00E2688A">
              <w:rPr>
                <w:color w:val="000000"/>
                <w:sz w:val="18"/>
                <w:szCs w:val="18"/>
              </w:rPr>
              <w:t>ТК-1.2</w:t>
            </w:r>
          </w:p>
        </w:tc>
        <w:tc>
          <w:tcPr>
            <w:tcW w:w="542" w:type="pct"/>
            <w:shd w:val="clear" w:color="auto" w:fill="auto"/>
            <w:vAlign w:val="center"/>
          </w:tcPr>
          <w:p w14:paraId="66D82A1A" w14:textId="77777777" w:rsidR="00A33C31" w:rsidRPr="00E2688A" w:rsidRDefault="00A33C31" w:rsidP="00A33C31">
            <w:pPr>
              <w:ind w:left="-110" w:right="-100"/>
              <w:jc w:val="center"/>
              <w:rPr>
                <w:color w:val="000000"/>
                <w:sz w:val="18"/>
                <w:szCs w:val="18"/>
              </w:rPr>
            </w:pPr>
            <w:r w:rsidRPr="00E2688A">
              <w:rPr>
                <w:color w:val="000000"/>
                <w:sz w:val="18"/>
                <w:szCs w:val="18"/>
              </w:rPr>
              <w:t>ТК-1.3</w:t>
            </w:r>
          </w:p>
        </w:tc>
        <w:tc>
          <w:tcPr>
            <w:tcW w:w="223" w:type="pct"/>
            <w:shd w:val="clear" w:color="auto" w:fill="auto"/>
            <w:vAlign w:val="center"/>
          </w:tcPr>
          <w:p w14:paraId="0DD40735" w14:textId="77777777" w:rsidR="00A33C31" w:rsidRPr="00E2688A" w:rsidRDefault="00A33C31" w:rsidP="00A33C31">
            <w:pPr>
              <w:jc w:val="center"/>
              <w:rPr>
                <w:color w:val="000000"/>
                <w:sz w:val="18"/>
                <w:szCs w:val="18"/>
              </w:rPr>
            </w:pPr>
            <w:r w:rsidRPr="00E2688A">
              <w:rPr>
                <w:color w:val="000000"/>
                <w:sz w:val="18"/>
                <w:szCs w:val="18"/>
              </w:rPr>
              <w:t>24,44</w:t>
            </w:r>
          </w:p>
        </w:tc>
        <w:tc>
          <w:tcPr>
            <w:tcW w:w="217" w:type="pct"/>
            <w:shd w:val="clear" w:color="auto" w:fill="auto"/>
            <w:vAlign w:val="center"/>
          </w:tcPr>
          <w:p w14:paraId="1A2534FA" w14:textId="77777777" w:rsidR="00A33C31" w:rsidRPr="00E2688A" w:rsidRDefault="00A33C31" w:rsidP="00A33C31">
            <w:pPr>
              <w:jc w:val="center"/>
              <w:rPr>
                <w:color w:val="000000"/>
                <w:sz w:val="18"/>
                <w:szCs w:val="18"/>
              </w:rPr>
            </w:pPr>
            <w:r w:rsidRPr="00E2688A">
              <w:rPr>
                <w:color w:val="000000"/>
                <w:sz w:val="18"/>
                <w:szCs w:val="18"/>
              </w:rPr>
              <w:t>0,25</w:t>
            </w:r>
          </w:p>
        </w:tc>
        <w:tc>
          <w:tcPr>
            <w:tcW w:w="411" w:type="pct"/>
            <w:shd w:val="clear" w:color="auto" w:fill="auto"/>
            <w:vAlign w:val="center"/>
          </w:tcPr>
          <w:p w14:paraId="206E218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3C0A0A0C" w14:textId="77777777" w:rsidR="00A33C31" w:rsidRPr="00E2688A" w:rsidRDefault="00A33C31" w:rsidP="00A33C31">
            <w:pPr>
              <w:jc w:val="center"/>
              <w:rPr>
                <w:color w:val="000000"/>
                <w:sz w:val="18"/>
                <w:szCs w:val="18"/>
              </w:rPr>
            </w:pPr>
            <w:r w:rsidRPr="00E2688A">
              <w:rPr>
                <w:color w:val="000000"/>
                <w:sz w:val="18"/>
                <w:szCs w:val="18"/>
              </w:rPr>
              <w:t>1974</w:t>
            </w:r>
          </w:p>
        </w:tc>
        <w:tc>
          <w:tcPr>
            <w:tcW w:w="364" w:type="pct"/>
            <w:shd w:val="clear" w:color="auto" w:fill="auto"/>
            <w:noWrap/>
            <w:vAlign w:val="center"/>
          </w:tcPr>
          <w:p w14:paraId="68303072" w14:textId="77777777" w:rsidR="00A33C31" w:rsidRPr="00E2688A" w:rsidRDefault="00A33C31" w:rsidP="00A33C31">
            <w:pPr>
              <w:jc w:val="center"/>
              <w:rPr>
                <w:color w:val="000000"/>
                <w:sz w:val="18"/>
                <w:szCs w:val="18"/>
              </w:rPr>
            </w:pPr>
            <w:r w:rsidRPr="00E2688A">
              <w:rPr>
                <w:color w:val="000000"/>
                <w:sz w:val="18"/>
                <w:szCs w:val="18"/>
              </w:rPr>
              <w:t>39403,58</w:t>
            </w:r>
          </w:p>
        </w:tc>
        <w:tc>
          <w:tcPr>
            <w:tcW w:w="413" w:type="pct"/>
            <w:shd w:val="clear" w:color="000000" w:fill="FFFFFF"/>
            <w:vAlign w:val="center"/>
          </w:tcPr>
          <w:p w14:paraId="1BBF6733"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18E6C494"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68102C51"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4F81155D" w14:textId="77777777" w:rsidR="00A33C31" w:rsidRPr="00E2688A" w:rsidRDefault="00A33C31" w:rsidP="00A33C31">
            <w:pPr>
              <w:jc w:val="center"/>
              <w:rPr>
                <w:color w:val="000000"/>
                <w:sz w:val="18"/>
                <w:szCs w:val="18"/>
              </w:rPr>
            </w:pPr>
            <w:r w:rsidRPr="00E2688A">
              <w:rPr>
                <w:color w:val="000000"/>
                <w:sz w:val="18"/>
                <w:szCs w:val="18"/>
              </w:rPr>
              <w:t>877,89</w:t>
            </w:r>
          </w:p>
        </w:tc>
        <w:tc>
          <w:tcPr>
            <w:tcW w:w="317" w:type="pct"/>
            <w:shd w:val="clear" w:color="auto" w:fill="auto"/>
            <w:noWrap/>
            <w:vAlign w:val="center"/>
          </w:tcPr>
          <w:p w14:paraId="261D66E1" w14:textId="77777777" w:rsidR="00A33C31" w:rsidRPr="00E2688A" w:rsidRDefault="00A33C31" w:rsidP="00A33C31">
            <w:pPr>
              <w:jc w:val="center"/>
              <w:rPr>
                <w:color w:val="000000"/>
                <w:sz w:val="18"/>
                <w:szCs w:val="18"/>
              </w:rPr>
            </w:pPr>
            <w:r w:rsidRPr="00E2688A">
              <w:rPr>
                <w:color w:val="000000"/>
                <w:sz w:val="18"/>
                <w:szCs w:val="18"/>
              </w:rPr>
              <w:t>263,37</w:t>
            </w:r>
          </w:p>
        </w:tc>
        <w:tc>
          <w:tcPr>
            <w:tcW w:w="300" w:type="pct"/>
            <w:shd w:val="clear" w:color="auto" w:fill="auto"/>
            <w:noWrap/>
            <w:vAlign w:val="center"/>
          </w:tcPr>
          <w:p w14:paraId="51009443" w14:textId="77777777" w:rsidR="00A33C31" w:rsidRPr="00E2688A" w:rsidRDefault="00A33C31" w:rsidP="00A33C31">
            <w:pPr>
              <w:jc w:val="center"/>
              <w:rPr>
                <w:color w:val="000000"/>
                <w:sz w:val="18"/>
                <w:szCs w:val="18"/>
              </w:rPr>
            </w:pPr>
            <w:r w:rsidRPr="00E2688A">
              <w:rPr>
                <w:color w:val="000000"/>
                <w:sz w:val="18"/>
                <w:szCs w:val="18"/>
              </w:rPr>
              <w:t>1141,26</w:t>
            </w:r>
          </w:p>
        </w:tc>
        <w:tc>
          <w:tcPr>
            <w:tcW w:w="360" w:type="pct"/>
            <w:shd w:val="clear" w:color="000000" w:fill="FFFFFF"/>
            <w:vAlign w:val="center"/>
          </w:tcPr>
          <w:p w14:paraId="1E44B5F8"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53798A7" w14:textId="77777777" w:rsidTr="00DF1646">
        <w:trPr>
          <w:trHeight w:val="227"/>
        </w:trPr>
        <w:tc>
          <w:tcPr>
            <w:tcW w:w="542" w:type="pct"/>
            <w:shd w:val="clear" w:color="auto" w:fill="auto"/>
            <w:vAlign w:val="center"/>
          </w:tcPr>
          <w:p w14:paraId="6CD4AADF" w14:textId="77777777" w:rsidR="00A33C31" w:rsidRPr="00E2688A" w:rsidRDefault="00A33C31" w:rsidP="00A33C31">
            <w:pPr>
              <w:ind w:left="-110" w:right="-100"/>
              <w:jc w:val="center"/>
              <w:rPr>
                <w:color w:val="000000"/>
                <w:sz w:val="18"/>
                <w:szCs w:val="18"/>
              </w:rPr>
            </w:pPr>
            <w:r w:rsidRPr="00E2688A">
              <w:rPr>
                <w:color w:val="000000"/>
                <w:sz w:val="18"/>
                <w:szCs w:val="18"/>
              </w:rPr>
              <w:t>ТК-1.5</w:t>
            </w:r>
          </w:p>
        </w:tc>
        <w:tc>
          <w:tcPr>
            <w:tcW w:w="542" w:type="pct"/>
            <w:shd w:val="clear" w:color="auto" w:fill="auto"/>
            <w:vAlign w:val="center"/>
          </w:tcPr>
          <w:p w14:paraId="35AC19CF" w14:textId="77777777" w:rsidR="00A33C31" w:rsidRPr="00E2688A" w:rsidRDefault="00A33C31" w:rsidP="00A33C31">
            <w:pPr>
              <w:ind w:left="-110" w:right="-100"/>
              <w:jc w:val="center"/>
              <w:rPr>
                <w:color w:val="000000"/>
                <w:sz w:val="18"/>
                <w:szCs w:val="18"/>
              </w:rPr>
            </w:pPr>
            <w:r w:rsidRPr="00E2688A">
              <w:rPr>
                <w:color w:val="000000"/>
                <w:sz w:val="18"/>
                <w:szCs w:val="18"/>
              </w:rPr>
              <w:t>ТК-1.6</w:t>
            </w:r>
          </w:p>
        </w:tc>
        <w:tc>
          <w:tcPr>
            <w:tcW w:w="223" w:type="pct"/>
            <w:shd w:val="clear" w:color="auto" w:fill="auto"/>
            <w:vAlign w:val="center"/>
          </w:tcPr>
          <w:p w14:paraId="2666EA26" w14:textId="77777777" w:rsidR="00A33C31" w:rsidRPr="00E2688A" w:rsidRDefault="00A33C31" w:rsidP="00A33C31">
            <w:pPr>
              <w:jc w:val="center"/>
              <w:rPr>
                <w:color w:val="000000"/>
                <w:sz w:val="18"/>
                <w:szCs w:val="18"/>
              </w:rPr>
            </w:pPr>
            <w:r w:rsidRPr="00E2688A">
              <w:rPr>
                <w:color w:val="000000"/>
                <w:sz w:val="18"/>
                <w:szCs w:val="18"/>
              </w:rPr>
              <w:t>6</w:t>
            </w:r>
          </w:p>
        </w:tc>
        <w:tc>
          <w:tcPr>
            <w:tcW w:w="217" w:type="pct"/>
            <w:shd w:val="clear" w:color="auto" w:fill="auto"/>
            <w:vAlign w:val="center"/>
          </w:tcPr>
          <w:p w14:paraId="55318660" w14:textId="77777777" w:rsidR="00A33C31" w:rsidRPr="00E2688A" w:rsidRDefault="00A33C31" w:rsidP="00A33C31">
            <w:pPr>
              <w:jc w:val="center"/>
              <w:rPr>
                <w:color w:val="000000"/>
                <w:sz w:val="18"/>
                <w:szCs w:val="18"/>
              </w:rPr>
            </w:pPr>
            <w:r w:rsidRPr="00E2688A">
              <w:rPr>
                <w:color w:val="000000"/>
                <w:sz w:val="18"/>
                <w:szCs w:val="18"/>
              </w:rPr>
              <w:t>0,25</w:t>
            </w:r>
          </w:p>
        </w:tc>
        <w:tc>
          <w:tcPr>
            <w:tcW w:w="411" w:type="pct"/>
            <w:shd w:val="clear" w:color="auto" w:fill="auto"/>
            <w:vAlign w:val="center"/>
          </w:tcPr>
          <w:p w14:paraId="67FCF128"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6DBC7507" w14:textId="77777777" w:rsidR="00A33C31" w:rsidRPr="00E2688A" w:rsidRDefault="00A33C31" w:rsidP="00A33C31">
            <w:pPr>
              <w:jc w:val="center"/>
              <w:rPr>
                <w:color w:val="000000"/>
                <w:sz w:val="18"/>
                <w:szCs w:val="18"/>
              </w:rPr>
            </w:pPr>
            <w:r w:rsidRPr="00E2688A">
              <w:rPr>
                <w:color w:val="000000"/>
                <w:sz w:val="18"/>
                <w:szCs w:val="18"/>
              </w:rPr>
              <w:t>1974</w:t>
            </w:r>
          </w:p>
        </w:tc>
        <w:tc>
          <w:tcPr>
            <w:tcW w:w="364" w:type="pct"/>
            <w:shd w:val="clear" w:color="auto" w:fill="auto"/>
            <w:noWrap/>
            <w:vAlign w:val="center"/>
          </w:tcPr>
          <w:p w14:paraId="71E28427" w14:textId="77777777" w:rsidR="00A33C31" w:rsidRPr="00E2688A" w:rsidRDefault="00A33C31" w:rsidP="00A33C31">
            <w:pPr>
              <w:jc w:val="center"/>
              <w:rPr>
                <w:color w:val="000000"/>
                <w:sz w:val="18"/>
                <w:szCs w:val="18"/>
              </w:rPr>
            </w:pPr>
            <w:r w:rsidRPr="00E2688A">
              <w:rPr>
                <w:color w:val="000000"/>
                <w:sz w:val="18"/>
                <w:szCs w:val="18"/>
              </w:rPr>
              <w:t>50417,83</w:t>
            </w:r>
          </w:p>
        </w:tc>
        <w:tc>
          <w:tcPr>
            <w:tcW w:w="413" w:type="pct"/>
            <w:shd w:val="clear" w:color="000000" w:fill="FFFFFF"/>
            <w:vAlign w:val="center"/>
          </w:tcPr>
          <w:p w14:paraId="19F4BAB1"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5CAAC8C7"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1EE56824"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61D8EB7E" w14:textId="77777777" w:rsidR="00A33C31" w:rsidRPr="00E2688A" w:rsidRDefault="00A33C31" w:rsidP="00A33C31">
            <w:pPr>
              <w:jc w:val="center"/>
              <w:rPr>
                <w:color w:val="000000"/>
                <w:sz w:val="18"/>
                <w:szCs w:val="18"/>
              </w:rPr>
            </w:pPr>
            <w:r w:rsidRPr="00E2688A">
              <w:rPr>
                <w:color w:val="000000"/>
                <w:sz w:val="18"/>
                <w:szCs w:val="18"/>
              </w:rPr>
              <w:t>275,77</w:t>
            </w:r>
          </w:p>
        </w:tc>
        <w:tc>
          <w:tcPr>
            <w:tcW w:w="317" w:type="pct"/>
            <w:shd w:val="clear" w:color="auto" w:fill="auto"/>
            <w:noWrap/>
            <w:vAlign w:val="center"/>
          </w:tcPr>
          <w:p w14:paraId="59CF2660" w14:textId="77777777" w:rsidR="00A33C31" w:rsidRPr="00E2688A" w:rsidRDefault="00A33C31" w:rsidP="00A33C31">
            <w:pPr>
              <w:jc w:val="center"/>
              <w:rPr>
                <w:color w:val="000000"/>
                <w:sz w:val="18"/>
                <w:szCs w:val="18"/>
              </w:rPr>
            </w:pPr>
            <w:r w:rsidRPr="00E2688A">
              <w:rPr>
                <w:color w:val="000000"/>
                <w:sz w:val="18"/>
                <w:szCs w:val="18"/>
              </w:rPr>
              <w:t>82,73</w:t>
            </w:r>
          </w:p>
        </w:tc>
        <w:tc>
          <w:tcPr>
            <w:tcW w:w="300" w:type="pct"/>
            <w:shd w:val="clear" w:color="auto" w:fill="auto"/>
            <w:noWrap/>
            <w:vAlign w:val="center"/>
          </w:tcPr>
          <w:p w14:paraId="7B001666" w14:textId="77777777" w:rsidR="00A33C31" w:rsidRPr="00E2688A" w:rsidRDefault="00A33C31" w:rsidP="00A33C31">
            <w:pPr>
              <w:jc w:val="center"/>
              <w:rPr>
                <w:color w:val="000000"/>
                <w:sz w:val="18"/>
                <w:szCs w:val="18"/>
              </w:rPr>
            </w:pPr>
            <w:r w:rsidRPr="00E2688A">
              <w:rPr>
                <w:color w:val="000000"/>
                <w:sz w:val="18"/>
                <w:szCs w:val="18"/>
              </w:rPr>
              <w:t>358,49</w:t>
            </w:r>
          </w:p>
        </w:tc>
        <w:tc>
          <w:tcPr>
            <w:tcW w:w="360" w:type="pct"/>
            <w:shd w:val="clear" w:color="000000" w:fill="FFFFFF"/>
            <w:vAlign w:val="center"/>
          </w:tcPr>
          <w:p w14:paraId="4D684BFA"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0C5938B" w14:textId="77777777" w:rsidTr="00DF1646">
        <w:trPr>
          <w:trHeight w:val="227"/>
        </w:trPr>
        <w:tc>
          <w:tcPr>
            <w:tcW w:w="542" w:type="pct"/>
            <w:shd w:val="clear" w:color="auto" w:fill="auto"/>
            <w:vAlign w:val="center"/>
          </w:tcPr>
          <w:p w14:paraId="30E8088C" w14:textId="77777777" w:rsidR="00A33C31" w:rsidRPr="00E2688A" w:rsidRDefault="00A33C31" w:rsidP="00A33C31">
            <w:pPr>
              <w:ind w:left="-110" w:right="-100"/>
              <w:jc w:val="center"/>
              <w:rPr>
                <w:color w:val="000000"/>
                <w:sz w:val="18"/>
                <w:szCs w:val="18"/>
              </w:rPr>
            </w:pPr>
            <w:r w:rsidRPr="00E2688A">
              <w:rPr>
                <w:color w:val="000000"/>
                <w:sz w:val="18"/>
                <w:szCs w:val="18"/>
              </w:rPr>
              <w:t>ТК-13.3</w:t>
            </w:r>
          </w:p>
        </w:tc>
        <w:tc>
          <w:tcPr>
            <w:tcW w:w="542" w:type="pct"/>
            <w:shd w:val="clear" w:color="auto" w:fill="auto"/>
            <w:vAlign w:val="center"/>
          </w:tcPr>
          <w:p w14:paraId="509CC072" w14:textId="77777777" w:rsidR="00A33C31" w:rsidRPr="00E2688A" w:rsidRDefault="00A33C31" w:rsidP="00A33C31">
            <w:pPr>
              <w:ind w:left="-110" w:right="-100"/>
              <w:jc w:val="center"/>
              <w:rPr>
                <w:color w:val="000000"/>
                <w:sz w:val="18"/>
                <w:szCs w:val="18"/>
              </w:rPr>
            </w:pPr>
            <w:r w:rsidRPr="00E2688A">
              <w:rPr>
                <w:color w:val="000000"/>
                <w:sz w:val="18"/>
                <w:szCs w:val="18"/>
              </w:rPr>
              <w:t>ТК-13.4</w:t>
            </w:r>
          </w:p>
        </w:tc>
        <w:tc>
          <w:tcPr>
            <w:tcW w:w="223" w:type="pct"/>
            <w:shd w:val="clear" w:color="auto" w:fill="auto"/>
            <w:vAlign w:val="center"/>
          </w:tcPr>
          <w:p w14:paraId="288FAA3C" w14:textId="77777777" w:rsidR="00A33C31" w:rsidRPr="00E2688A" w:rsidRDefault="00A33C31" w:rsidP="00A33C31">
            <w:pPr>
              <w:jc w:val="center"/>
              <w:rPr>
                <w:color w:val="000000"/>
                <w:sz w:val="18"/>
                <w:szCs w:val="18"/>
              </w:rPr>
            </w:pPr>
            <w:r w:rsidRPr="00E2688A">
              <w:rPr>
                <w:color w:val="000000"/>
                <w:sz w:val="18"/>
                <w:szCs w:val="18"/>
              </w:rPr>
              <w:t>54,51</w:t>
            </w:r>
          </w:p>
        </w:tc>
        <w:tc>
          <w:tcPr>
            <w:tcW w:w="217" w:type="pct"/>
            <w:shd w:val="clear" w:color="auto" w:fill="auto"/>
            <w:vAlign w:val="center"/>
          </w:tcPr>
          <w:p w14:paraId="2A828AF4" w14:textId="77777777" w:rsidR="00A33C31" w:rsidRPr="00E2688A" w:rsidRDefault="00A33C31" w:rsidP="00A33C31">
            <w:pPr>
              <w:jc w:val="center"/>
              <w:rPr>
                <w:color w:val="000000"/>
                <w:sz w:val="18"/>
                <w:szCs w:val="18"/>
              </w:rPr>
            </w:pPr>
            <w:r w:rsidRPr="00E2688A">
              <w:rPr>
                <w:color w:val="000000"/>
                <w:sz w:val="18"/>
                <w:szCs w:val="18"/>
              </w:rPr>
              <w:t>0,25</w:t>
            </w:r>
          </w:p>
        </w:tc>
        <w:tc>
          <w:tcPr>
            <w:tcW w:w="411" w:type="pct"/>
            <w:shd w:val="clear" w:color="auto" w:fill="auto"/>
            <w:vAlign w:val="center"/>
          </w:tcPr>
          <w:p w14:paraId="6D196D3B"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0380724A" w14:textId="77777777" w:rsidR="00A33C31" w:rsidRPr="00E2688A" w:rsidRDefault="00A33C31" w:rsidP="00A33C31">
            <w:pPr>
              <w:jc w:val="center"/>
              <w:rPr>
                <w:color w:val="000000"/>
                <w:sz w:val="18"/>
                <w:szCs w:val="18"/>
              </w:rPr>
            </w:pPr>
            <w:r w:rsidRPr="00E2688A">
              <w:rPr>
                <w:color w:val="000000"/>
                <w:sz w:val="18"/>
                <w:szCs w:val="18"/>
              </w:rPr>
              <w:t>1974</w:t>
            </w:r>
          </w:p>
        </w:tc>
        <w:tc>
          <w:tcPr>
            <w:tcW w:w="364" w:type="pct"/>
            <w:shd w:val="clear" w:color="auto" w:fill="auto"/>
            <w:noWrap/>
            <w:vAlign w:val="center"/>
          </w:tcPr>
          <w:p w14:paraId="71AD2C1D" w14:textId="77777777" w:rsidR="00A33C31" w:rsidRPr="00E2688A" w:rsidRDefault="00A33C31" w:rsidP="00A33C31">
            <w:pPr>
              <w:jc w:val="center"/>
              <w:rPr>
                <w:color w:val="000000"/>
                <w:sz w:val="18"/>
                <w:szCs w:val="18"/>
              </w:rPr>
            </w:pPr>
            <w:r w:rsidRPr="00E2688A">
              <w:rPr>
                <w:color w:val="000000"/>
                <w:sz w:val="18"/>
                <w:szCs w:val="18"/>
              </w:rPr>
              <w:t>39403,58</w:t>
            </w:r>
          </w:p>
        </w:tc>
        <w:tc>
          <w:tcPr>
            <w:tcW w:w="413" w:type="pct"/>
            <w:shd w:val="clear" w:color="000000" w:fill="FFFFFF"/>
            <w:vAlign w:val="center"/>
          </w:tcPr>
          <w:p w14:paraId="1B824D52"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70DD1522"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6C80AB17"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1F30875F" w14:textId="77777777" w:rsidR="00A33C31" w:rsidRPr="00E2688A" w:rsidRDefault="00A33C31" w:rsidP="00A33C31">
            <w:pPr>
              <w:jc w:val="center"/>
              <w:rPr>
                <w:color w:val="000000"/>
                <w:sz w:val="18"/>
                <w:szCs w:val="18"/>
              </w:rPr>
            </w:pPr>
            <w:r w:rsidRPr="00E2688A">
              <w:rPr>
                <w:color w:val="000000"/>
                <w:sz w:val="18"/>
                <w:szCs w:val="18"/>
              </w:rPr>
              <w:t>1958,02</w:t>
            </w:r>
          </w:p>
        </w:tc>
        <w:tc>
          <w:tcPr>
            <w:tcW w:w="317" w:type="pct"/>
            <w:shd w:val="clear" w:color="auto" w:fill="auto"/>
            <w:noWrap/>
            <w:vAlign w:val="center"/>
          </w:tcPr>
          <w:p w14:paraId="23C5FE49" w14:textId="77777777" w:rsidR="00A33C31" w:rsidRPr="00E2688A" w:rsidRDefault="00A33C31" w:rsidP="00A33C31">
            <w:pPr>
              <w:jc w:val="center"/>
              <w:rPr>
                <w:color w:val="000000"/>
                <w:sz w:val="18"/>
                <w:szCs w:val="18"/>
              </w:rPr>
            </w:pPr>
            <w:r w:rsidRPr="00E2688A">
              <w:rPr>
                <w:color w:val="000000"/>
                <w:sz w:val="18"/>
                <w:szCs w:val="18"/>
              </w:rPr>
              <w:t>587,40</w:t>
            </w:r>
          </w:p>
        </w:tc>
        <w:tc>
          <w:tcPr>
            <w:tcW w:w="300" w:type="pct"/>
            <w:shd w:val="clear" w:color="auto" w:fill="auto"/>
            <w:noWrap/>
            <w:vAlign w:val="center"/>
          </w:tcPr>
          <w:p w14:paraId="7DB907E3" w14:textId="77777777" w:rsidR="00A33C31" w:rsidRPr="00E2688A" w:rsidRDefault="00A33C31" w:rsidP="00A33C31">
            <w:pPr>
              <w:jc w:val="center"/>
              <w:rPr>
                <w:color w:val="000000"/>
                <w:sz w:val="18"/>
                <w:szCs w:val="18"/>
              </w:rPr>
            </w:pPr>
            <w:r w:rsidRPr="00E2688A">
              <w:rPr>
                <w:color w:val="000000"/>
                <w:sz w:val="18"/>
                <w:szCs w:val="18"/>
              </w:rPr>
              <w:t>2545,42</w:t>
            </w:r>
          </w:p>
        </w:tc>
        <w:tc>
          <w:tcPr>
            <w:tcW w:w="360" w:type="pct"/>
            <w:shd w:val="clear" w:color="000000" w:fill="FFFFFF"/>
            <w:vAlign w:val="center"/>
          </w:tcPr>
          <w:p w14:paraId="3E7099B5"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553BABE" w14:textId="77777777" w:rsidTr="00DF1646">
        <w:trPr>
          <w:trHeight w:val="227"/>
        </w:trPr>
        <w:tc>
          <w:tcPr>
            <w:tcW w:w="542" w:type="pct"/>
            <w:shd w:val="clear" w:color="auto" w:fill="auto"/>
            <w:vAlign w:val="center"/>
          </w:tcPr>
          <w:p w14:paraId="36B9E65B" w14:textId="77777777" w:rsidR="00A33C31" w:rsidRPr="00E2688A" w:rsidRDefault="00A33C31" w:rsidP="00A33C31">
            <w:pPr>
              <w:ind w:left="-110" w:right="-100"/>
              <w:jc w:val="center"/>
              <w:rPr>
                <w:color w:val="000000"/>
                <w:sz w:val="18"/>
                <w:szCs w:val="18"/>
              </w:rPr>
            </w:pPr>
            <w:r w:rsidRPr="00E2688A">
              <w:rPr>
                <w:color w:val="000000"/>
                <w:sz w:val="18"/>
                <w:szCs w:val="18"/>
              </w:rPr>
              <w:t>ТК-1.6</w:t>
            </w:r>
          </w:p>
        </w:tc>
        <w:tc>
          <w:tcPr>
            <w:tcW w:w="542" w:type="pct"/>
            <w:shd w:val="clear" w:color="auto" w:fill="auto"/>
            <w:vAlign w:val="center"/>
          </w:tcPr>
          <w:p w14:paraId="14C70701" w14:textId="77777777" w:rsidR="00A33C31" w:rsidRPr="00E2688A" w:rsidRDefault="00A33C31" w:rsidP="00A33C31">
            <w:pPr>
              <w:ind w:left="-110" w:right="-100"/>
              <w:jc w:val="center"/>
              <w:rPr>
                <w:color w:val="000000"/>
                <w:sz w:val="18"/>
                <w:szCs w:val="18"/>
              </w:rPr>
            </w:pPr>
            <w:r w:rsidRPr="00E2688A">
              <w:rPr>
                <w:color w:val="000000"/>
                <w:sz w:val="18"/>
                <w:szCs w:val="18"/>
              </w:rPr>
              <w:t>ТК-1.7</w:t>
            </w:r>
          </w:p>
        </w:tc>
        <w:tc>
          <w:tcPr>
            <w:tcW w:w="223" w:type="pct"/>
            <w:shd w:val="clear" w:color="auto" w:fill="auto"/>
            <w:vAlign w:val="center"/>
          </w:tcPr>
          <w:p w14:paraId="32647D6B" w14:textId="77777777" w:rsidR="00A33C31" w:rsidRPr="00E2688A" w:rsidRDefault="00A33C31" w:rsidP="00A33C31">
            <w:pPr>
              <w:jc w:val="center"/>
              <w:rPr>
                <w:color w:val="000000"/>
                <w:sz w:val="18"/>
                <w:szCs w:val="18"/>
              </w:rPr>
            </w:pPr>
            <w:r w:rsidRPr="00E2688A">
              <w:rPr>
                <w:color w:val="000000"/>
                <w:sz w:val="18"/>
                <w:szCs w:val="18"/>
              </w:rPr>
              <w:t>126</w:t>
            </w:r>
          </w:p>
        </w:tc>
        <w:tc>
          <w:tcPr>
            <w:tcW w:w="217" w:type="pct"/>
            <w:shd w:val="clear" w:color="auto" w:fill="auto"/>
            <w:vAlign w:val="center"/>
          </w:tcPr>
          <w:p w14:paraId="542C335C" w14:textId="77777777" w:rsidR="00A33C31" w:rsidRPr="00E2688A" w:rsidRDefault="00A33C31" w:rsidP="00A33C31">
            <w:pPr>
              <w:jc w:val="center"/>
              <w:rPr>
                <w:color w:val="000000"/>
                <w:sz w:val="18"/>
                <w:szCs w:val="18"/>
              </w:rPr>
            </w:pPr>
            <w:r w:rsidRPr="00E2688A">
              <w:rPr>
                <w:color w:val="000000"/>
                <w:sz w:val="18"/>
                <w:szCs w:val="18"/>
              </w:rPr>
              <w:t>0,25</w:t>
            </w:r>
          </w:p>
        </w:tc>
        <w:tc>
          <w:tcPr>
            <w:tcW w:w="411" w:type="pct"/>
            <w:shd w:val="clear" w:color="auto" w:fill="auto"/>
            <w:vAlign w:val="center"/>
          </w:tcPr>
          <w:p w14:paraId="3EBB20D2"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2BE6EE4F" w14:textId="77777777" w:rsidR="00A33C31" w:rsidRPr="00E2688A" w:rsidRDefault="00A33C31" w:rsidP="00A33C31">
            <w:pPr>
              <w:jc w:val="center"/>
              <w:rPr>
                <w:color w:val="000000"/>
                <w:sz w:val="18"/>
                <w:szCs w:val="18"/>
              </w:rPr>
            </w:pPr>
            <w:r w:rsidRPr="00E2688A">
              <w:rPr>
                <w:color w:val="000000"/>
                <w:sz w:val="18"/>
                <w:szCs w:val="18"/>
              </w:rPr>
              <w:t>1974</w:t>
            </w:r>
          </w:p>
        </w:tc>
        <w:tc>
          <w:tcPr>
            <w:tcW w:w="364" w:type="pct"/>
            <w:shd w:val="clear" w:color="auto" w:fill="auto"/>
            <w:noWrap/>
            <w:vAlign w:val="center"/>
          </w:tcPr>
          <w:p w14:paraId="55511441" w14:textId="77777777" w:rsidR="00A33C31" w:rsidRPr="00E2688A" w:rsidRDefault="00A33C31" w:rsidP="00A33C31">
            <w:pPr>
              <w:jc w:val="center"/>
              <w:rPr>
                <w:color w:val="000000"/>
                <w:sz w:val="18"/>
                <w:szCs w:val="18"/>
              </w:rPr>
            </w:pPr>
            <w:r w:rsidRPr="00E2688A">
              <w:rPr>
                <w:color w:val="000000"/>
                <w:sz w:val="18"/>
                <w:szCs w:val="18"/>
              </w:rPr>
              <w:t>39403,58</w:t>
            </w:r>
          </w:p>
        </w:tc>
        <w:tc>
          <w:tcPr>
            <w:tcW w:w="413" w:type="pct"/>
            <w:shd w:val="clear" w:color="000000" w:fill="FFFFFF"/>
            <w:vAlign w:val="center"/>
          </w:tcPr>
          <w:p w14:paraId="2282ED5D"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13D8C3E8"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7DE05AD1"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23090554" w14:textId="77777777" w:rsidR="00A33C31" w:rsidRPr="00E2688A" w:rsidRDefault="00A33C31" w:rsidP="00A33C31">
            <w:pPr>
              <w:jc w:val="center"/>
              <w:rPr>
                <w:color w:val="000000"/>
                <w:sz w:val="18"/>
                <w:szCs w:val="18"/>
              </w:rPr>
            </w:pPr>
            <w:r w:rsidRPr="00E2688A">
              <w:rPr>
                <w:color w:val="000000"/>
                <w:sz w:val="18"/>
                <w:szCs w:val="18"/>
              </w:rPr>
              <w:t>4525,96</w:t>
            </w:r>
          </w:p>
        </w:tc>
        <w:tc>
          <w:tcPr>
            <w:tcW w:w="317" w:type="pct"/>
            <w:shd w:val="clear" w:color="auto" w:fill="auto"/>
            <w:noWrap/>
            <w:vAlign w:val="center"/>
          </w:tcPr>
          <w:p w14:paraId="2C1E35AB" w14:textId="77777777" w:rsidR="00A33C31" w:rsidRPr="00E2688A" w:rsidRDefault="00A33C31" w:rsidP="00A33C31">
            <w:pPr>
              <w:jc w:val="center"/>
              <w:rPr>
                <w:color w:val="000000"/>
                <w:sz w:val="18"/>
                <w:szCs w:val="18"/>
              </w:rPr>
            </w:pPr>
            <w:r w:rsidRPr="00E2688A">
              <w:rPr>
                <w:color w:val="000000"/>
                <w:sz w:val="18"/>
                <w:szCs w:val="18"/>
              </w:rPr>
              <w:t>1357,79</w:t>
            </w:r>
          </w:p>
        </w:tc>
        <w:tc>
          <w:tcPr>
            <w:tcW w:w="300" w:type="pct"/>
            <w:shd w:val="clear" w:color="auto" w:fill="auto"/>
            <w:noWrap/>
            <w:vAlign w:val="center"/>
          </w:tcPr>
          <w:p w14:paraId="1DFDA5E8" w14:textId="77777777" w:rsidR="00A33C31" w:rsidRPr="00E2688A" w:rsidRDefault="00A33C31" w:rsidP="00A33C31">
            <w:pPr>
              <w:jc w:val="center"/>
              <w:rPr>
                <w:color w:val="000000"/>
                <w:sz w:val="18"/>
                <w:szCs w:val="18"/>
              </w:rPr>
            </w:pPr>
            <w:r w:rsidRPr="00E2688A">
              <w:rPr>
                <w:color w:val="000000"/>
                <w:sz w:val="18"/>
                <w:szCs w:val="18"/>
              </w:rPr>
              <w:t>5883,75</w:t>
            </w:r>
          </w:p>
        </w:tc>
        <w:tc>
          <w:tcPr>
            <w:tcW w:w="360" w:type="pct"/>
            <w:shd w:val="clear" w:color="000000" w:fill="FFFFFF"/>
            <w:vAlign w:val="center"/>
          </w:tcPr>
          <w:p w14:paraId="26D28562"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73950592" w14:textId="77777777" w:rsidTr="00DF1646">
        <w:trPr>
          <w:trHeight w:val="227"/>
        </w:trPr>
        <w:tc>
          <w:tcPr>
            <w:tcW w:w="542" w:type="pct"/>
            <w:shd w:val="clear" w:color="auto" w:fill="auto"/>
            <w:vAlign w:val="center"/>
          </w:tcPr>
          <w:p w14:paraId="2830096E" w14:textId="77777777" w:rsidR="00A33C31" w:rsidRPr="00E2688A" w:rsidRDefault="00A33C31" w:rsidP="00A33C31">
            <w:pPr>
              <w:ind w:left="-110" w:right="-100"/>
              <w:jc w:val="center"/>
              <w:rPr>
                <w:color w:val="000000"/>
                <w:sz w:val="18"/>
                <w:szCs w:val="18"/>
              </w:rPr>
            </w:pPr>
            <w:r w:rsidRPr="00E2688A">
              <w:rPr>
                <w:color w:val="000000"/>
                <w:sz w:val="18"/>
                <w:szCs w:val="18"/>
              </w:rPr>
              <w:t>ТК-3</w:t>
            </w:r>
          </w:p>
        </w:tc>
        <w:tc>
          <w:tcPr>
            <w:tcW w:w="542" w:type="pct"/>
            <w:shd w:val="clear" w:color="auto" w:fill="auto"/>
            <w:vAlign w:val="center"/>
          </w:tcPr>
          <w:p w14:paraId="55E684EB" w14:textId="77777777" w:rsidR="00A33C31" w:rsidRPr="00E2688A" w:rsidRDefault="00A33C31" w:rsidP="00A33C31">
            <w:pPr>
              <w:ind w:left="-110" w:right="-100"/>
              <w:jc w:val="center"/>
              <w:rPr>
                <w:color w:val="000000"/>
                <w:sz w:val="18"/>
                <w:szCs w:val="18"/>
              </w:rPr>
            </w:pPr>
            <w:r w:rsidRPr="00E2688A">
              <w:rPr>
                <w:color w:val="000000"/>
                <w:sz w:val="18"/>
                <w:szCs w:val="18"/>
              </w:rPr>
              <w:t>гр. раздела 1</w:t>
            </w:r>
          </w:p>
        </w:tc>
        <w:tc>
          <w:tcPr>
            <w:tcW w:w="223" w:type="pct"/>
            <w:shd w:val="clear" w:color="auto" w:fill="auto"/>
            <w:vAlign w:val="center"/>
          </w:tcPr>
          <w:p w14:paraId="078621E9" w14:textId="77777777" w:rsidR="00A33C31" w:rsidRPr="00E2688A" w:rsidRDefault="00A33C31" w:rsidP="00A33C31">
            <w:pPr>
              <w:jc w:val="center"/>
              <w:rPr>
                <w:color w:val="000000"/>
                <w:sz w:val="18"/>
                <w:szCs w:val="18"/>
              </w:rPr>
            </w:pPr>
            <w:r w:rsidRPr="00E2688A">
              <w:rPr>
                <w:color w:val="000000"/>
                <w:sz w:val="18"/>
                <w:szCs w:val="18"/>
              </w:rPr>
              <w:t>1,4</w:t>
            </w:r>
          </w:p>
        </w:tc>
        <w:tc>
          <w:tcPr>
            <w:tcW w:w="217" w:type="pct"/>
            <w:shd w:val="clear" w:color="auto" w:fill="auto"/>
            <w:vAlign w:val="center"/>
          </w:tcPr>
          <w:p w14:paraId="3FCFA8C2"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tcPr>
          <w:p w14:paraId="1C89EE66"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728B8350" w14:textId="77777777" w:rsidR="00A33C31" w:rsidRPr="00E2688A" w:rsidRDefault="00A33C31" w:rsidP="00A33C31">
            <w:pPr>
              <w:jc w:val="center"/>
              <w:rPr>
                <w:color w:val="000000"/>
                <w:sz w:val="18"/>
                <w:szCs w:val="18"/>
              </w:rPr>
            </w:pPr>
            <w:r w:rsidRPr="00E2688A">
              <w:rPr>
                <w:color w:val="000000"/>
                <w:sz w:val="18"/>
                <w:szCs w:val="18"/>
              </w:rPr>
              <w:t>1974</w:t>
            </w:r>
          </w:p>
        </w:tc>
        <w:tc>
          <w:tcPr>
            <w:tcW w:w="364" w:type="pct"/>
            <w:shd w:val="clear" w:color="auto" w:fill="auto"/>
            <w:noWrap/>
            <w:vAlign w:val="center"/>
          </w:tcPr>
          <w:p w14:paraId="6D39801B" w14:textId="77777777" w:rsidR="00A33C31" w:rsidRPr="00E2688A" w:rsidRDefault="00A33C31" w:rsidP="00A33C31">
            <w:pPr>
              <w:jc w:val="center"/>
              <w:rPr>
                <w:color w:val="000000"/>
                <w:sz w:val="18"/>
                <w:szCs w:val="18"/>
              </w:rPr>
            </w:pPr>
            <w:r w:rsidRPr="00E2688A">
              <w:rPr>
                <w:color w:val="000000"/>
                <w:sz w:val="18"/>
                <w:szCs w:val="18"/>
              </w:rPr>
              <w:t>21973,57</w:t>
            </w:r>
          </w:p>
        </w:tc>
        <w:tc>
          <w:tcPr>
            <w:tcW w:w="413" w:type="pct"/>
            <w:shd w:val="clear" w:color="000000" w:fill="FFFFFF"/>
            <w:vAlign w:val="center"/>
          </w:tcPr>
          <w:p w14:paraId="51F48950"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2D44A57E"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3D8DAE09"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7F5A723F" w14:textId="77777777" w:rsidR="00A33C31" w:rsidRPr="00E2688A" w:rsidRDefault="00A33C31" w:rsidP="00A33C31">
            <w:pPr>
              <w:jc w:val="center"/>
              <w:rPr>
                <w:color w:val="000000"/>
                <w:sz w:val="18"/>
                <w:szCs w:val="18"/>
              </w:rPr>
            </w:pPr>
            <w:r w:rsidRPr="00E2688A">
              <w:rPr>
                <w:color w:val="000000"/>
                <w:sz w:val="18"/>
                <w:szCs w:val="18"/>
              </w:rPr>
              <w:t>28,04</w:t>
            </w:r>
          </w:p>
        </w:tc>
        <w:tc>
          <w:tcPr>
            <w:tcW w:w="317" w:type="pct"/>
            <w:shd w:val="clear" w:color="auto" w:fill="auto"/>
            <w:noWrap/>
            <w:vAlign w:val="center"/>
          </w:tcPr>
          <w:p w14:paraId="4BDDD911" w14:textId="77777777" w:rsidR="00A33C31" w:rsidRPr="00E2688A" w:rsidRDefault="00A33C31" w:rsidP="00A33C31">
            <w:pPr>
              <w:jc w:val="center"/>
              <w:rPr>
                <w:color w:val="000000"/>
                <w:sz w:val="18"/>
                <w:szCs w:val="18"/>
              </w:rPr>
            </w:pPr>
            <w:r w:rsidRPr="00E2688A">
              <w:rPr>
                <w:color w:val="000000"/>
                <w:sz w:val="18"/>
                <w:szCs w:val="18"/>
              </w:rPr>
              <w:t>8,41</w:t>
            </w:r>
          </w:p>
        </w:tc>
        <w:tc>
          <w:tcPr>
            <w:tcW w:w="300" w:type="pct"/>
            <w:shd w:val="clear" w:color="auto" w:fill="auto"/>
            <w:noWrap/>
            <w:vAlign w:val="center"/>
          </w:tcPr>
          <w:p w14:paraId="18DD3686" w14:textId="77777777" w:rsidR="00A33C31" w:rsidRPr="00E2688A" w:rsidRDefault="00A33C31" w:rsidP="00A33C31">
            <w:pPr>
              <w:jc w:val="center"/>
              <w:rPr>
                <w:color w:val="000000"/>
                <w:sz w:val="18"/>
                <w:szCs w:val="18"/>
              </w:rPr>
            </w:pPr>
            <w:r w:rsidRPr="00E2688A">
              <w:rPr>
                <w:color w:val="000000"/>
                <w:sz w:val="18"/>
                <w:szCs w:val="18"/>
              </w:rPr>
              <w:t>36,46</w:t>
            </w:r>
          </w:p>
        </w:tc>
        <w:tc>
          <w:tcPr>
            <w:tcW w:w="360" w:type="pct"/>
            <w:shd w:val="clear" w:color="000000" w:fill="FFFFFF"/>
            <w:vAlign w:val="center"/>
          </w:tcPr>
          <w:p w14:paraId="798161E2"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45ED0BD2" w14:textId="77777777" w:rsidTr="00DF1646">
        <w:trPr>
          <w:trHeight w:val="227"/>
        </w:trPr>
        <w:tc>
          <w:tcPr>
            <w:tcW w:w="542" w:type="pct"/>
            <w:shd w:val="clear" w:color="auto" w:fill="auto"/>
            <w:vAlign w:val="center"/>
          </w:tcPr>
          <w:p w14:paraId="3703B697" w14:textId="77777777" w:rsidR="00A33C31" w:rsidRPr="00E2688A" w:rsidRDefault="00A33C31" w:rsidP="00A33C31">
            <w:pPr>
              <w:ind w:left="-110" w:right="-100"/>
              <w:jc w:val="center"/>
              <w:rPr>
                <w:color w:val="000000"/>
                <w:sz w:val="18"/>
                <w:szCs w:val="18"/>
              </w:rPr>
            </w:pPr>
            <w:r w:rsidRPr="00E2688A">
              <w:rPr>
                <w:color w:val="000000"/>
                <w:sz w:val="18"/>
                <w:szCs w:val="18"/>
              </w:rPr>
              <w:t>ТК-1.7</w:t>
            </w:r>
          </w:p>
        </w:tc>
        <w:tc>
          <w:tcPr>
            <w:tcW w:w="542" w:type="pct"/>
            <w:shd w:val="clear" w:color="auto" w:fill="auto"/>
            <w:vAlign w:val="center"/>
          </w:tcPr>
          <w:p w14:paraId="24807EC5" w14:textId="77777777" w:rsidR="00A33C31" w:rsidRPr="00E2688A" w:rsidRDefault="00A33C31" w:rsidP="00A33C31">
            <w:pPr>
              <w:ind w:left="-110" w:right="-100"/>
              <w:jc w:val="center"/>
              <w:rPr>
                <w:color w:val="000000"/>
                <w:sz w:val="18"/>
                <w:szCs w:val="18"/>
              </w:rPr>
            </w:pPr>
            <w:r w:rsidRPr="00E2688A">
              <w:rPr>
                <w:color w:val="000000"/>
                <w:sz w:val="18"/>
                <w:szCs w:val="18"/>
              </w:rPr>
              <w:t>ТК-1.8</w:t>
            </w:r>
          </w:p>
        </w:tc>
        <w:tc>
          <w:tcPr>
            <w:tcW w:w="223" w:type="pct"/>
            <w:shd w:val="clear" w:color="auto" w:fill="auto"/>
            <w:vAlign w:val="center"/>
          </w:tcPr>
          <w:p w14:paraId="708C2314" w14:textId="77777777" w:rsidR="00A33C31" w:rsidRPr="00E2688A" w:rsidRDefault="00A33C31" w:rsidP="00A33C31">
            <w:pPr>
              <w:jc w:val="center"/>
              <w:rPr>
                <w:color w:val="000000"/>
                <w:sz w:val="18"/>
                <w:szCs w:val="18"/>
              </w:rPr>
            </w:pPr>
            <w:r w:rsidRPr="00E2688A">
              <w:rPr>
                <w:color w:val="000000"/>
                <w:sz w:val="18"/>
                <w:szCs w:val="18"/>
              </w:rPr>
              <w:t>4</w:t>
            </w:r>
          </w:p>
        </w:tc>
        <w:tc>
          <w:tcPr>
            <w:tcW w:w="217" w:type="pct"/>
            <w:shd w:val="clear" w:color="auto" w:fill="auto"/>
            <w:vAlign w:val="center"/>
          </w:tcPr>
          <w:p w14:paraId="4B2ABC76" w14:textId="77777777" w:rsidR="00A33C31" w:rsidRPr="00E2688A" w:rsidRDefault="00A33C31" w:rsidP="00A33C31">
            <w:pPr>
              <w:jc w:val="center"/>
              <w:rPr>
                <w:color w:val="000000"/>
                <w:sz w:val="18"/>
                <w:szCs w:val="18"/>
              </w:rPr>
            </w:pPr>
            <w:r w:rsidRPr="00E2688A">
              <w:rPr>
                <w:color w:val="000000"/>
                <w:sz w:val="18"/>
                <w:szCs w:val="18"/>
              </w:rPr>
              <w:t>0,25</w:t>
            </w:r>
          </w:p>
        </w:tc>
        <w:tc>
          <w:tcPr>
            <w:tcW w:w="411" w:type="pct"/>
            <w:shd w:val="clear" w:color="auto" w:fill="auto"/>
            <w:vAlign w:val="center"/>
          </w:tcPr>
          <w:p w14:paraId="418CE0FF"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54A06037" w14:textId="77777777" w:rsidR="00A33C31" w:rsidRPr="00E2688A" w:rsidRDefault="00A33C31" w:rsidP="00A33C31">
            <w:pPr>
              <w:jc w:val="center"/>
              <w:rPr>
                <w:color w:val="000000"/>
                <w:sz w:val="18"/>
                <w:szCs w:val="18"/>
              </w:rPr>
            </w:pPr>
            <w:r w:rsidRPr="00E2688A">
              <w:rPr>
                <w:color w:val="000000"/>
                <w:sz w:val="18"/>
                <w:szCs w:val="18"/>
              </w:rPr>
              <w:t>1974</w:t>
            </w:r>
          </w:p>
        </w:tc>
        <w:tc>
          <w:tcPr>
            <w:tcW w:w="364" w:type="pct"/>
            <w:shd w:val="clear" w:color="auto" w:fill="auto"/>
            <w:noWrap/>
            <w:vAlign w:val="center"/>
          </w:tcPr>
          <w:p w14:paraId="2798060F" w14:textId="77777777" w:rsidR="00A33C31" w:rsidRPr="00E2688A" w:rsidRDefault="00A33C31" w:rsidP="00A33C31">
            <w:pPr>
              <w:jc w:val="center"/>
              <w:rPr>
                <w:color w:val="000000"/>
                <w:sz w:val="18"/>
                <w:szCs w:val="18"/>
              </w:rPr>
            </w:pPr>
            <w:r w:rsidRPr="00E2688A">
              <w:rPr>
                <w:color w:val="000000"/>
                <w:sz w:val="18"/>
                <w:szCs w:val="18"/>
              </w:rPr>
              <w:t>50417,83</w:t>
            </w:r>
          </w:p>
        </w:tc>
        <w:tc>
          <w:tcPr>
            <w:tcW w:w="413" w:type="pct"/>
            <w:shd w:val="clear" w:color="000000" w:fill="FFFFFF"/>
            <w:vAlign w:val="center"/>
          </w:tcPr>
          <w:p w14:paraId="0E2D2C64"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760CC1FB"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627AA93A"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16BAF768" w14:textId="77777777" w:rsidR="00A33C31" w:rsidRPr="00E2688A" w:rsidRDefault="00A33C31" w:rsidP="00A33C31">
            <w:pPr>
              <w:jc w:val="center"/>
              <w:rPr>
                <w:color w:val="000000"/>
                <w:sz w:val="18"/>
                <w:szCs w:val="18"/>
              </w:rPr>
            </w:pPr>
            <w:r w:rsidRPr="00E2688A">
              <w:rPr>
                <w:color w:val="000000"/>
                <w:sz w:val="18"/>
                <w:szCs w:val="18"/>
              </w:rPr>
              <w:t>183,84</w:t>
            </w:r>
          </w:p>
        </w:tc>
        <w:tc>
          <w:tcPr>
            <w:tcW w:w="317" w:type="pct"/>
            <w:shd w:val="clear" w:color="auto" w:fill="auto"/>
            <w:noWrap/>
            <w:vAlign w:val="center"/>
          </w:tcPr>
          <w:p w14:paraId="1DB20263" w14:textId="77777777" w:rsidR="00A33C31" w:rsidRPr="00E2688A" w:rsidRDefault="00A33C31" w:rsidP="00A33C31">
            <w:pPr>
              <w:jc w:val="center"/>
              <w:rPr>
                <w:color w:val="000000"/>
                <w:sz w:val="18"/>
                <w:szCs w:val="18"/>
              </w:rPr>
            </w:pPr>
            <w:r w:rsidRPr="00E2688A">
              <w:rPr>
                <w:color w:val="000000"/>
                <w:sz w:val="18"/>
                <w:szCs w:val="18"/>
              </w:rPr>
              <w:t>55,15</w:t>
            </w:r>
          </w:p>
        </w:tc>
        <w:tc>
          <w:tcPr>
            <w:tcW w:w="300" w:type="pct"/>
            <w:shd w:val="clear" w:color="auto" w:fill="auto"/>
            <w:noWrap/>
            <w:vAlign w:val="center"/>
          </w:tcPr>
          <w:p w14:paraId="51124CE1" w14:textId="77777777" w:rsidR="00A33C31" w:rsidRPr="00E2688A" w:rsidRDefault="00A33C31" w:rsidP="00A33C31">
            <w:pPr>
              <w:jc w:val="center"/>
              <w:rPr>
                <w:color w:val="000000"/>
                <w:sz w:val="18"/>
                <w:szCs w:val="18"/>
              </w:rPr>
            </w:pPr>
            <w:r w:rsidRPr="00E2688A">
              <w:rPr>
                <w:color w:val="000000"/>
                <w:sz w:val="18"/>
                <w:szCs w:val="18"/>
              </w:rPr>
              <w:t>239,00</w:t>
            </w:r>
          </w:p>
        </w:tc>
        <w:tc>
          <w:tcPr>
            <w:tcW w:w="360" w:type="pct"/>
            <w:shd w:val="clear" w:color="000000" w:fill="FFFFFF"/>
            <w:vAlign w:val="center"/>
          </w:tcPr>
          <w:p w14:paraId="461C476D"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375BD0A6" w14:textId="77777777" w:rsidTr="00DF1646">
        <w:trPr>
          <w:trHeight w:val="227"/>
        </w:trPr>
        <w:tc>
          <w:tcPr>
            <w:tcW w:w="542" w:type="pct"/>
            <w:shd w:val="clear" w:color="auto" w:fill="auto"/>
            <w:vAlign w:val="center"/>
          </w:tcPr>
          <w:p w14:paraId="31EB4E5B" w14:textId="77777777" w:rsidR="00A33C31" w:rsidRPr="00E2688A" w:rsidRDefault="00A33C31" w:rsidP="00A33C31">
            <w:pPr>
              <w:ind w:left="-110" w:right="-100"/>
              <w:jc w:val="center"/>
              <w:rPr>
                <w:color w:val="000000"/>
                <w:sz w:val="18"/>
                <w:szCs w:val="18"/>
              </w:rPr>
            </w:pPr>
            <w:r w:rsidRPr="00E2688A">
              <w:rPr>
                <w:color w:val="000000"/>
                <w:sz w:val="18"/>
                <w:szCs w:val="18"/>
              </w:rPr>
              <w:t>ТК-1.8</w:t>
            </w:r>
          </w:p>
        </w:tc>
        <w:tc>
          <w:tcPr>
            <w:tcW w:w="542" w:type="pct"/>
            <w:shd w:val="clear" w:color="auto" w:fill="auto"/>
            <w:vAlign w:val="center"/>
          </w:tcPr>
          <w:p w14:paraId="2B29D572" w14:textId="77777777" w:rsidR="00A33C31" w:rsidRPr="00E2688A" w:rsidRDefault="00A33C31" w:rsidP="00A33C31">
            <w:pPr>
              <w:ind w:left="-110" w:right="-100"/>
              <w:jc w:val="center"/>
              <w:rPr>
                <w:color w:val="000000"/>
                <w:sz w:val="18"/>
                <w:szCs w:val="18"/>
              </w:rPr>
            </w:pPr>
            <w:r w:rsidRPr="00E2688A">
              <w:rPr>
                <w:color w:val="000000"/>
                <w:sz w:val="18"/>
                <w:szCs w:val="18"/>
              </w:rPr>
              <w:t>ТК-1.9</w:t>
            </w:r>
          </w:p>
        </w:tc>
        <w:tc>
          <w:tcPr>
            <w:tcW w:w="223" w:type="pct"/>
            <w:shd w:val="clear" w:color="auto" w:fill="auto"/>
            <w:vAlign w:val="center"/>
          </w:tcPr>
          <w:p w14:paraId="7EEE4ED3" w14:textId="77777777" w:rsidR="00A33C31" w:rsidRPr="00E2688A" w:rsidRDefault="00A33C31" w:rsidP="00A33C31">
            <w:pPr>
              <w:jc w:val="center"/>
              <w:rPr>
                <w:color w:val="000000"/>
                <w:sz w:val="18"/>
                <w:szCs w:val="18"/>
              </w:rPr>
            </w:pPr>
            <w:r w:rsidRPr="00E2688A">
              <w:rPr>
                <w:color w:val="000000"/>
                <w:sz w:val="18"/>
                <w:szCs w:val="18"/>
              </w:rPr>
              <w:t>88,96</w:t>
            </w:r>
          </w:p>
        </w:tc>
        <w:tc>
          <w:tcPr>
            <w:tcW w:w="217" w:type="pct"/>
            <w:shd w:val="clear" w:color="auto" w:fill="auto"/>
            <w:vAlign w:val="center"/>
          </w:tcPr>
          <w:p w14:paraId="175301BF" w14:textId="77777777" w:rsidR="00A33C31" w:rsidRPr="00E2688A" w:rsidRDefault="00A33C31" w:rsidP="00A33C31">
            <w:pPr>
              <w:jc w:val="center"/>
              <w:rPr>
                <w:color w:val="000000"/>
                <w:sz w:val="18"/>
                <w:szCs w:val="18"/>
              </w:rPr>
            </w:pPr>
            <w:r w:rsidRPr="00E2688A">
              <w:rPr>
                <w:color w:val="000000"/>
                <w:sz w:val="18"/>
                <w:szCs w:val="18"/>
              </w:rPr>
              <w:t>0,25</w:t>
            </w:r>
          </w:p>
        </w:tc>
        <w:tc>
          <w:tcPr>
            <w:tcW w:w="411" w:type="pct"/>
            <w:shd w:val="clear" w:color="auto" w:fill="auto"/>
            <w:vAlign w:val="center"/>
          </w:tcPr>
          <w:p w14:paraId="6676B10F"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727380E3" w14:textId="77777777" w:rsidR="00A33C31" w:rsidRPr="00E2688A" w:rsidRDefault="00A33C31" w:rsidP="00A33C31">
            <w:pPr>
              <w:jc w:val="center"/>
              <w:rPr>
                <w:color w:val="000000"/>
                <w:sz w:val="18"/>
                <w:szCs w:val="18"/>
              </w:rPr>
            </w:pPr>
            <w:r w:rsidRPr="00E2688A">
              <w:rPr>
                <w:color w:val="000000"/>
                <w:sz w:val="18"/>
                <w:szCs w:val="18"/>
              </w:rPr>
              <w:t>1974</w:t>
            </w:r>
          </w:p>
        </w:tc>
        <w:tc>
          <w:tcPr>
            <w:tcW w:w="364" w:type="pct"/>
            <w:shd w:val="clear" w:color="auto" w:fill="auto"/>
            <w:noWrap/>
            <w:vAlign w:val="center"/>
          </w:tcPr>
          <w:p w14:paraId="542468A5" w14:textId="77777777" w:rsidR="00A33C31" w:rsidRPr="00E2688A" w:rsidRDefault="00A33C31" w:rsidP="00A33C31">
            <w:pPr>
              <w:jc w:val="center"/>
              <w:rPr>
                <w:color w:val="000000"/>
                <w:sz w:val="18"/>
                <w:szCs w:val="18"/>
              </w:rPr>
            </w:pPr>
            <w:r w:rsidRPr="00E2688A">
              <w:rPr>
                <w:color w:val="000000"/>
                <w:sz w:val="18"/>
                <w:szCs w:val="18"/>
              </w:rPr>
              <w:t>39403,58</w:t>
            </w:r>
          </w:p>
        </w:tc>
        <w:tc>
          <w:tcPr>
            <w:tcW w:w="413" w:type="pct"/>
            <w:shd w:val="clear" w:color="000000" w:fill="FFFFFF"/>
            <w:vAlign w:val="center"/>
          </w:tcPr>
          <w:p w14:paraId="13CF563D"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142C22E7"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7C43A8FE"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4AB71780" w14:textId="77777777" w:rsidR="00A33C31" w:rsidRPr="00E2688A" w:rsidRDefault="00A33C31" w:rsidP="00A33C31">
            <w:pPr>
              <w:jc w:val="center"/>
              <w:rPr>
                <w:color w:val="000000"/>
                <w:sz w:val="18"/>
                <w:szCs w:val="18"/>
              </w:rPr>
            </w:pPr>
            <w:r w:rsidRPr="00E2688A">
              <w:rPr>
                <w:color w:val="000000"/>
                <w:sz w:val="18"/>
                <w:szCs w:val="18"/>
              </w:rPr>
              <w:t>3195,47</w:t>
            </w:r>
          </w:p>
        </w:tc>
        <w:tc>
          <w:tcPr>
            <w:tcW w:w="317" w:type="pct"/>
            <w:shd w:val="clear" w:color="auto" w:fill="auto"/>
            <w:noWrap/>
            <w:vAlign w:val="center"/>
          </w:tcPr>
          <w:p w14:paraId="6D0D73D2" w14:textId="77777777" w:rsidR="00A33C31" w:rsidRPr="00E2688A" w:rsidRDefault="00A33C31" w:rsidP="00A33C31">
            <w:pPr>
              <w:jc w:val="center"/>
              <w:rPr>
                <w:color w:val="000000"/>
                <w:sz w:val="18"/>
                <w:szCs w:val="18"/>
              </w:rPr>
            </w:pPr>
            <w:r w:rsidRPr="00E2688A">
              <w:rPr>
                <w:color w:val="000000"/>
                <w:sz w:val="18"/>
                <w:szCs w:val="18"/>
              </w:rPr>
              <w:t>958,64</w:t>
            </w:r>
          </w:p>
        </w:tc>
        <w:tc>
          <w:tcPr>
            <w:tcW w:w="300" w:type="pct"/>
            <w:shd w:val="clear" w:color="auto" w:fill="auto"/>
            <w:noWrap/>
            <w:vAlign w:val="center"/>
          </w:tcPr>
          <w:p w14:paraId="382135D4" w14:textId="77777777" w:rsidR="00A33C31" w:rsidRPr="00E2688A" w:rsidRDefault="00A33C31" w:rsidP="00A33C31">
            <w:pPr>
              <w:jc w:val="center"/>
              <w:rPr>
                <w:color w:val="000000"/>
                <w:sz w:val="18"/>
                <w:szCs w:val="18"/>
              </w:rPr>
            </w:pPr>
            <w:r w:rsidRPr="00E2688A">
              <w:rPr>
                <w:color w:val="000000"/>
                <w:sz w:val="18"/>
                <w:szCs w:val="18"/>
              </w:rPr>
              <w:t>4154,11</w:t>
            </w:r>
          </w:p>
        </w:tc>
        <w:tc>
          <w:tcPr>
            <w:tcW w:w="360" w:type="pct"/>
            <w:shd w:val="clear" w:color="000000" w:fill="FFFFFF"/>
            <w:vAlign w:val="center"/>
          </w:tcPr>
          <w:p w14:paraId="6D1AC747"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41972592" w14:textId="77777777" w:rsidTr="00DF1646">
        <w:trPr>
          <w:trHeight w:val="227"/>
        </w:trPr>
        <w:tc>
          <w:tcPr>
            <w:tcW w:w="542" w:type="pct"/>
            <w:shd w:val="clear" w:color="auto" w:fill="auto"/>
            <w:vAlign w:val="center"/>
          </w:tcPr>
          <w:p w14:paraId="586052D6" w14:textId="77777777" w:rsidR="00A33C31" w:rsidRPr="00E2688A" w:rsidRDefault="00A33C31" w:rsidP="00A33C31">
            <w:pPr>
              <w:ind w:left="-110" w:right="-100"/>
              <w:jc w:val="center"/>
              <w:rPr>
                <w:color w:val="000000"/>
                <w:sz w:val="18"/>
                <w:szCs w:val="18"/>
              </w:rPr>
            </w:pPr>
            <w:r w:rsidRPr="00E2688A">
              <w:rPr>
                <w:color w:val="000000"/>
                <w:sz w:val="18"/>
                <w:szCs w:val="18"/>
              </w:rPr>
              <w:t>ТК-1.9</w:t>
            </w:r>
          </w:p>
        </w:tc>
        <w:tc>
          <w:tcPr>
            <w:tcW w:w="542" w:type="pct"/>
            <w:shd w:val="clear" w:color="auto" w:fill="auto"/>
            <w:vAlign w:val="center"/>
          </w:tcPr>
          <w:p w14:paraId="0256B01E" w14:textId="77777777" w:rsidR="00A33C31" w:rsidRPr="00E2688A" w:rsidRDefault="00A33C31" w:rsidP="00A33C31">
            <w:pPr>
              <w:ind w:left="-110" w:right="-100"/>
              <w:jc w:val="center"/>
              <w:rPr>
                <w:color w:val="000000"/>
                <w:sz w:val="18"/>
                <w:szCs w:val="18"/>
              </w:rPr>
            </w:pPr>
            <w:r w:rsidRPr="00E2688A">
              <w:rPr>
                <w:color w:val="000000"/>
                <w:sz w:val="18"/>
                <w:szCs w:val="18"/>
              </w:rPr>
              <w:t>ТК-4</w:t>
            </w:r>
          </w:p>
        </w:tc>
        <w:tc>
          <w:tcPr>
            <w:tcW w:w="223" w:type="pct"/>
            <w:shd w:val="clear" w:color="auto" w:fill="auto"/>
            <w:vAlign w:val="center"/>
          </w:tcPr>
          <w:p w14:paraId="52AF103E" w14:textId="77777777" w:rsidR="00A33C31" w:rsidRPr="00E2688A" w:rsidRDefault="00A33C31" w:rsidP="00A33C31">
            <w:pPr>
              <w:jc w:val="center"/>
              <w:rPr>
                <w:color w:val="000000"/>
                <w:sz w:val="18"/>
                <w:szCs w:val="18"/>
              </w:rPr>
            </w:pPr>
            <w:r w:rsidRPr="00E2688A">
              <w:rPr>
                <w:color w:val="000000"/>
                <w:sz w:val="18"/>
                <w:szCs w:val="18"/>
              </w:rPr>
              <w:t>1,04</w:t>
            </w:r>
          </w:p>
        </w:tc>
        <w:tc>
          <w:tcPr>
            <w:tcW w:w="217" w:type="pct"/>
            <w:shd w:val="clear" w:color="auto" w:fill="auto"/>
            <w:vAlign w:val="center"/>
          </w:tcPr>
          <w:p w14:paraId="210EEDD9" w14:textId="77777777" w:rsidR="00A33C31" w:rsidRPr="00E2688A" w:rsidRDefault="00A33C31" w:rsidP="00A33C31">
            <w:pPr>
              <w:jc w:val="center"/>
              <w:rPr>
                <w:color w:val="000000"/>
                <w:sz w:val="18"/>
                <w:szCs w:val="18"/>
              </w:rPr>
            </w:pPr>
            <w:r w:rsidRPr="00E2688A">
              <w:rPr>
                <w:color w:val="000000"/>
                <w:sz w:val="18"/>
                <w:szCs w:val="18"/>
              </w:rPr>
              <w:t>0,25</w:t>
            </w:r>
          </w:p>
        </w:tc>
        <w:tc>
          <w:tcPr>
            <w:tcW w:w="411" w:type="pct"/>
            <w:shd w:val="clear" w:color="auto" w:fill="auto"/>
            <w:vAlign w:val="center"/>
          </w:tcPr>
          <w:p w14:paraId="54C767B6"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бесканальная</w:t>
            </w:r>
          </w:p>
        </w:tc>
        <w:tc>
          <w:tcPr>
            <w:tcW w:w="317" w:type="pct"/>
            <w:shd w:val="clear" w:color="auto" w:fill="auto"/>
            <w:vAlign w:val="center"/>
          </w:tcPr>
          <w:p w14:paraId="00E28EB5" w14:textId="77777777" w:rsidR="00A33C31" w:rsidRPr="00E2688A" w:rsidRDefault="00A33C31" w:rsidP="00A33C31">
            <w:pPr>
              <w:jc w:val="center"/>
              <w:rPr>
                <w:color w:val="000000"/>
                <w:sz w:val="18"/>
                <w:szCs w:val="18"/>
              </w:rPr>
            </w:pPr>
            <w:r w:rsidRPr="00E2688A">
              <w:rPr>
                <w:color w:val="000000"/>
                <w:sz w:val="18"/>
                <w:szCs w:val="18"/>
              </w:rPr>
              <w:t>1974</w:t>
            </w:r>
          </w:p>
        </w:tc>
        <w:tc>
          <w:tcPr>
            <w:tcW w:w="364" w:type="pct"/>
            <w:shd w:val="clear" w:color="auto" w:fill="auto"/>
            <w:noWrap/>
            <w:vAlign w:val="center"/>
          </w:tcPr>
          <w:p w14:paraId="0E896436" w14:textId="77777777" w:rsidR="00A33C31" w:rsidRPr="00E2688A" w:rsidRDefault="00A33C31" w:rsidP="00A33C31">
            <w:pPr>
              <w:jc w:val="center"/>
              <w:rPr>
                <w:color w:val="000000"/>
                <w:sz w:val="18"/>
                <w:szCs w:val="18"/>
              </w:rPr>
            </w:pPr>
            <w:r w:rsidRPr="00E2688A">
              <w:rPr>
                <w:color w:val="000000"/>
                <w:sz w:val="18"/>
                <w:szCs w:val="18"/>
              </w:rPr>
              <w:t>39403,58</w:t>
            </w:r>
          </w:p>
        </w:tc>
        <w:tc>
          <w:tcPr>
            <w:tcW w:w="413" w:type="pct"/>
            <w:shd w:val="clear" w:color="000000" w:fill="FFFFFF"/>
            <w:vAlign w:val="center"/>
          </w:tcPr>
          <w:p w14:paraId="47D636C5"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00001008"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1D73A048"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77D8A56C" w14:textId="77777777" w:rsidR="00A33C31" w:rsidRPr="00E2688A" w:rsidRDefault="00A33C31" w:rsidP="00A33C31">
            <w:pPr>
              <w:jc w:val="center"/>
              <w:rPr>
                <w:color w:val="000000"/>
                <w:sz w:val="18"/>
                <w:szCs w:val="18"/>
              </w:rPr>
            </w:pPr>
            <w:r w:rsidRPr="00E2688A">
              <w:rPr>
                <w:color w:val="000000"/>
                <w:sz w:val="18"/>
                <w:szCs w:val="18"/>
              </w:rPr>
              <w:t>37,36</w:t>
            </w:r>
          </w:p>
        </w:tc>
        <w:tc>
          <w:tcPr>
            <w:tcW w:w="317" w:type="pct"/>
            <w:shd w:val="clear" w:color="auto" w:fill="auto"/>
            <w:noWrap/>
            <w:vAlign w:val="center"/>
          </w:tcPr>
          <w:p w14:paraId="4D4F21DC" w14:textId="77777777" w:rsidR="00A33C31" w:rsidRPr="00E2688A" w:rsidRDefault="00A33C31" w:rsidP="00A33C31">
            <w:pPr>
              <w:jc w:val="center"/>
              <w:rPr>
                <w:color w:val="000000"/>
                <w:sz w:val="18"/>
                <w:szCs w:val="18"/>
              </w:rPr>
            </w:pPr>
            <w:r w:rsidRPr="00E2688A">
              <w:rPr>
                <w:color w:val="000000"/>
                <w:sz w:val="18"/>
                <w:szCs w:val="18"/>
              </w:rPr>
              <w:t>11,21</w:t>
            </w:r>
          </w:p>
        </w:tc>
        <w:tc>
          <w:tcPr>
            <w:tcW w:w="300" w:type="pct"/>
            <w:shd w:val="clear" w:color="auto" w:fill="auto"/>
            <w:noWrap/>
            <w:vAlign w:val="center"/>
          </w:tcPr>
          <w:p w14:paraId="6FD2D80D" w14:textId="77777777" w:rsidR="00A33C31" w:rsidRPr="00E2688A" w:rsidRDefault="00A33C31" w:rsidP="00A33C31">
            <w:pPr>
              <w:jc w:val="center"/>
              <w:rPr>
                <w:color w:val="000000"/>
                <w:sz w:val="18"/>
                <w:szCs w:val="18"/>
              </w:rPr>
            </w:pPr>
            <w:r w:rsidRPr="00E2688A">
              <w:rPr>
                <w:color w:val="000000"/>
                <w:sz w:val="18"/>
                <w:szCs w:val="18"/>
              </w:rPr>
              <w:t>48,56</w:t>
            </w:r>
          </w:p>
        </w:tc>
        <w:tc>
          <w:tcPr>
            <w:tcW w:w="360" w:type="pct"/>
            <w:shd w:val="clear" w:color="000000" w:fill="FFFFFF"/>
            <w:vAlign w:val="center"/>
          </w:tcPr>
          <w:p w14:paraId="06B7507B"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9542745" w14:textId="77777777" w:rsidTr="00DF1646">
        <w:trPr>
          <w:trHeight w:val="227"/>
        </w:trPr>
        <w:tc>
          <w:tcPr>
            <w:tcW w:w="542" w:type="pct"/>
            <w:shd w:val="clear" w:color="auto" w:fill="auto"/>
            <w:vAlign w:val="center"/>
          </w:tcPr>
          <w:p w14:paraId="5E89364B" w14:textId="77777777" w:rsidR="00A33C31" w:rsidRPr="00E2688A" w:rsidRDefault="00A33C31" w:rsidP="00A33C31">
            <w:pPr>
              <w:ind w:left="-110" w:right="-100"/>
              <w:jc w:val="center"/>
              <w:rPr>
                <w:color w:val="000000"/>
                <w:sz w:val="18"/>
                <w:szCs w:val="18"/>
              </w:rPr>
            </w:pPr>
            <w:r w:rsidRPr="00E2688A">
              <w:rPr>
                <w:color w:val="000000"/>
                <w:sz w:val="18"/>
                <w:szCs w:val="18"/>
              </w:rPr>
              <w:t>ТК-13.2</w:t>
            </w:r>
          </w:p>
        </w:tc>
        <w:tc>
          <w:tcPr>
            <w:tcW w:w="542" w:type="pct"/>
            <w:shd w:val="clear" w:color="auto" w:fill="auto"/>
            <w:vAlign w:val="center"/>
          </w:tcPr>
          <w:p w14:paraId="50F4B66F" w14:textId="77777777" w:rsidR="00A33C31" w:rsidRPr="00E2688A" w:rsidRDefault="00A33C31" w:rsidP="00A33C31">
            <w:pPr>
              <w:ind w:left="-110" w:right="-100"/>
              <w:jc w:val="center"/>
              <w:rPr>
                <w:color w:val="000000"/>
                <w:sz w:val="18"/>
                <w:szCs w:val="18"/>
              </w:rPr>
            </w:pPr>
            <w:r w:rsidRPr="00E2688A">
              <w:rPr>
                <w:color w:val="000000"/>
                <w:sz w:val="18"/>
                <w:szCs w:val="18"/>
              </w:rPr>
              <w:t>ТК-13.3</w:t>
            </w:r>
          </w:p>
        </w:tc>
        <w:tc>
          <w:tcPr>
            <w:tcW w:w="223" w:type="pct"/>
            <w:shd w:val="clear" w:color="auto" w:fill="auto"/>
            <w:vAlign w:val="center"/>
          </w:tcPr>
          <w:p w14:paraId="57079C56" w14:textId="77777777" w:rsidR="00A33C31" w:rsidRPr="00E2688A" w:rsidRDefault="00A33C31" w:rsidP="00A33C31">
            <w:pPr>
              <w:jc w:val="center"/>
              <w:rPr>
                <w:color w:val="000000"/>
                <w:sz w:val="18"/>
                <w:szCs w:val="18"/>
              </w:rPr>
            </w:pPr>
            <w:r w:rsidRPr="00E2688A">
              <w:rPr>
                <w:color w:val="000000"/>
                <w:sz w:val="18"/>
                <w:szCs w:val="18"/>
              </w:rPr>
              <w:t>4</w:t>
            </w:r>
          </w:p>
        </w:tc>
        <w:tc>
          <w:tcPr>
            <w:tcW w:w="217" w:type="pct"/>
            <w:shd w:val="clear" w:color="auto" w:fill="auto"/>
            <w:vAlign w:val="center"/>
          </w:tcPr>
          <w:p w14:paraId="5A056B2E" w14:textId="77777777" w:rsidR="00A33C31" w:rsidRPr="00E2688A" w:rsidRDefault="00A33C31" w:rsidP="00A33C31">
            <w:pPr>
              <w:jc w:val="center"/>
              <w:rPr>
                <w:color w:val="000000"/>
                <w:sz w:val="18"/>
                <w:szCs w:val="18"/>
              </w:rPr>
            </w:pPr>
            <w:r w:rsidRPr="00E2688A">
              <w:rPr>
                <w:color w:val="000000"/>
                <w:sz w:val="18"/>
                <w:szCs w:val="18"/>
              </w:rPr>
              <w:t>0,25</w:t>
            </w:r>
          </w:p>
        </w:tc>
        <w:tc>
          <w:tcPr>
            <w:tcW w:w="411" w:type="pct"/>
            <w:shd w:val="clear" w:color="auto" w:fill="auto"/>
            <w:vAlign w:val="center"/>
          </w:tcPr>
          <w:p w14:paraId="1CED98AF"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6207244D" w14:textId="77777777" w:rsidR="00A33C31" w:rsidRPr="00E2688A" w:rsidRDefault="00A33C31" w:rsidP="00A33C31">
            <w:pPr>
              <w:jc w:val="center"/>
              <w:rPr>
                <w:color w:val="000000"/>
                <w:sz w:val="18"/>
                <w:szCs w:val="18"/>
              </w:rPr>
            </w:pPr>
            <w:r w:rsidRPr="00E2688A">
              <w:rPr>
                <w:color w:val="000000"/>
                <w:sz w:val="18"/>
                <w:szCs w:val="18"/>
              </w:rPr>
              <w:t>1974</w:t>
            </w:r>
          </w:p>
        </w:tc>
        <w:tc>
          <w:tcPr>
            <w:tcW w:w="364" w:type="pct"/>
            <w:shd w:val="clear" w:color="auto" w:fill="auto"/>
            <w:noWrap/>
            <w:vAlign w:val="center"/>
          </w:tcPr>
          <w:p w14:paraId="470876B0" w14:textId="77777777" w:rsidR="00A33C31" w:rsidRPr="00E2688A" w:rsidRDefault="00A33C31" w:rsidP="00A33C31">
            <w:pPr>
              <w:jc w:val="center"/>
              <w:rPr>
                <w:color w:val="000000"/>
                <w:sz w:val="18"/>
                <w:szCs w:val="18"/>
              </w:rPr>
            </w:pPr>
            <w:r w:rsidRPr="00E2688A">
              <w:rPr>
                <w:color w:val="000000"/>
                <w:sz w:val="18"/>
                <w:szCs w:val="18"/>
              </w:rPr>
              <w:t>50417,83</w:t>
            </w:r>
          </w:p>
        </w:tc>
        <w:tc>
          <w:tcPr>
            <w:tcW w:w="413" w:type="pct"/>
            <w:shd w:val="clear" w:color="000000" w:fill="FFFFFF"/>
            <w:vAlign w:val="center"/>
          </w:tcPr>
          <w:p w14:paraId="2ABE1A2D"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59FEFAD3"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25E95FA0"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050630FB" w14:textId="77777777" w:rsidR="00A33C31" w:rsidRPr="00E2688A" w:rsidRDefault="00A33C31" w:rsidP="00A33C31">
            <w:pPr>
              <w:jc w:val="center"/>
              <w:rPr>
                <w:color w:val="000000"/>
                <w:sz w:val="18"/>
                <w:szCs w:val="18"/>
              </w:rPr>
            </w:pPr>
            <w:r w:rsidRPr="00E2688A">
              <w:rPr>
                <w:color w:val="000000"/>
                <w:sz w:val="18"/>
                <w:szCs w:val="18"/>
              </w:rPr>
              <w:t>183,84</w:t>
            </w:r>
          </w:p>
        </w:tc>
        <w:tc>
          <w:tcPr>
            <w:tcW w:w="317" w:type="pct"/>
            <w:shd w:val="clear" w:color="auto" w:fill="auto"/>
            <w:noWrap/>
            <w:vAlign w:val="center"/>
          </w:tcPr>
          <w:p w14:paraId="5991B4F8" w14:textId="77777777" w:rsidR="00A33C31" w:rsidRPr="00E2688A" w:rsidRDefault="00A33C31" w:rsidP="00A33C31">
            <w:pPr>
              <w:jc w:val="center"/>
              <w:rPr>
                <w:color w:val="000000"/>
                <w:sz w:val="18"/>
                <w:szCs w:val="18"/>
              </w:rPr>
            </w:pPr>
            <w:r w:rsidRPr="00E2688A">
              <w:rPr>
                <w:color w:val="000000"/>
                <w:sz w:val="18"/>
                <w:szCs w:val="18"/>
              </w:rPr>
              <w:t>55,15</w:t>
            </w:r>
          </w:p>
        </w:tc>
        <w:tc>
          <w:tcPr>
            <w:tcW w:w="300" w:type="pct"/>
            <w:shd w:val="clear" w:color="auto" w:fill="auto"/>
            <w:noWrap/>
            <w:vAlign w:val="center"/>
          </w:tcPr>
          <w:p w14:paraId="45D8793E" w14:textId="77777777" w:rsidR="00A33C31" w:rsidRPr="00E2688A" w:rsidRDefault="00A33C31" w:rsidP="00A33C31">
            <w:pPr>
              <w:jc w:val="center"/>
              <w:rPr>
                <w:color w:val="000000"/>
                <w:sz w:val="18"/>
                <w:szCs w:val="18"/>
              </w:rPr>
            </w:pPr>
            <w:r w:rsidRPr="00E2688A">
              <w:rPr>
                <w:color w:val="000000"/>
                <w:sz w:val="18"/>
                <w:szCs w:val="18"/>
              </w:rPr>
              <w:t>239,00</w:t>
            </w:r>
          </w:p>
        </w:tc>
        <w:tc>
          <w:tcPr>
            <w:tcW w:w="360" w:type="pct"/>
            <w:shd w:val="clear" w:color="000000" w:fill="FFFFFF"/>
            <w:vAlign w:val="center"/>
          </w:tcPr>
          <w:p w14:paraId="1CB00FA0"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683AB1E" w14:textId="77777777" w:rsidTr="00DF1646">
        <w:trPr>
          <w:trHeight w:val="227"/>
        </w:trPr>
        <w:tc>
          <w:tcPr>
            <w:tcW w:w="542" w:type="pct"/>
            <w:shd w:val="clear" w:color="auto" w:fill="auto"/>
            <w:vAlign w:val="center"/>
          </w:tcPr>
          <w:p w14:paraId="1C735A1C" w14:textId="77777777" w:rsidR="00A33C31" w:rsidRPr="00E2688A" w:rsidRDefault="00A33C31" w:rsidP="00A33C31">
            <w:pPr>
              <w:ind w:left="-110" w:right="-100"/>
              <w:jc w:val="center"/>
              <w:rPr>
                <w:color w:val="000000"/>
                <w:sz w:val="18"/>
                <w:szCs w:val="18"/>
              </w:rPr>
            </w:pPr>
            <w:r w:rsidRPr="00E2688A">
              <w:rPr>
                <w:color w:val="000000"/>
                <w:sz w:val="18"/>
                <w:szCs w:val="18"/>
              </w:rPr>
              <w:t xml:space="preserve"> врезка к д. 55 ул. Оборонная</w:t>
            </w:r>
          </w:p>
        </w:tc>
        <w:tc>
          <w:tcPr>
            <w:tcW w:w="542" w:type="pct"/>
            <w:shd w:val="clear" w:color="auto" w:fill="auto"/>
            <w:vAlign w:val="center"/>
          </w:tcPr>
          <w:p w14:paraId="1054A80F" w14:textId="77777777" w:rsidR="00A33C31" w:rsidRPr="00E2688A" w:rsidRDefault="00A33C31" w:rsidP="00A33C31">
            <w:pPr>
              <w:ind w:left="-110" w:right="-100"/>
              <w:jc w:val="center"/>
              <w:rPr>
                <w:color w:val="000000"/>
                <w:sz w:val="18"/>
                <w:szCs w:val="18"/>
              </w:rPr>
            </w:pPr>
            <w:r w:rsidRPr="00E2688A">
              <w:rPr>
                <w:color w:val="000000"/>
                <w:sz w:val="18"/>
                <w:szCs w:val="18"/>
              </w:rPr>
              <w:t>ТК-67/1</w:t>
            </w:r>
          </w:p>
        </w:tc>
        <w:tc>
          <w:tcPr>
            <w:tcW w:w="223" w:type="pct"/>
            <w:shd w:val="clear" w:color="auto" w:fill="auto"/>
            <w:vAlign w:val="center"/>
          </w:tcPr>
          <w:p w14:paraId="1AC010A8" w14:textId="77777777" w:rsidR="00A33C31" w:rsidRPr="00E2688A" w:rsidRDefault="00A33C31" w:rsidP="00A33C31">
            <w:pPr>
              <w:jc w:val="center"/>
              <w:rPr>
                <w:color w:val="000000"/>
                <w:sz w:val="18"/>
                <w:szCs w:val="18"/>
              </w:rPr>
            </w:pPr>
            <w:r w:rsidRPr="00E2688A">
              <w:rPr>
                <w:color w:val="000000"/>
                <w:sz w:val="18"/>
                <w:szCs w:val="18"/>
              </w:rPr>
              <w:t>25</w:t>
            </w:r>
          </w:p>
        </w:tc>
        <w:tc>
          <w:tcPr>
            <w:tcW w:w="217" w:type="pct"/>
            <w:shd w:val="clear" w:color="auto" w:fill="auto"/>
            <w:vAlign w:val="center"/>
          </w:tcPr>
          <w:p w14:paraId="554BC244"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56687E3F"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tcPr>
          <w:p w14:paraId="01C02509" w14:textId="77777777" w:rsidR="00A33C31" w:rsidRPr="00E2688A" w:rsidRDefault="00A33C31" w:rsidP="00A33C31">
            <w:pPr>
              <w:jc w:val="center"/>
              <w:rPr>
                <w:color w:val="000000"/>
                <w:sz w:val="18"/>
                <w:szCs w:val="18"/>
              </w:rPr>
            </w:pPr>
            <w:r w:rsidRPr="00E2688A">
              <w:rPr>
                <w:color w:val="000000"/>
                <w:sz w:val="18"/>
                <w:szCs w:val="18"/>
              </w:rPr>
              <w:t>1960</w:t>
            </w:r>
          </w:p>
        </w:tc>
        <w:tc>
          <w:tcPr>
            <w:tcW w:w="364" w:type="pct"/>
            <w:shd w:val="clear" w:color="auto" w:fill="auto"/>
            <w:noWrap/>
            <w:vAlign w:val="center"/>
          </w:tcPr>
          <w:p w14:paraId="43597E32" w14:textId="77777777" w:rsidR="00A33C31" w:rsidRPr="00E2688A" w:rsidRDefault="00A33C31" w:rsidP="00A33C31">
            <w:pPr>
              <w:jc w:val="center"/>
              <w:rPr>
                <w:color w:val="000000"/>
                <w:sz w:val="18"/>
                <w:szCs w:val="18"/>
              </w:rPr>
            </w:pPr>
            <w:r w:rsidRPr="00E2688A">
              <w:rPr>
                <w:color w:val="000000"/>
                <w:sz w:val="18"/>
                <w:szCs w:val="18"/>
              </w:rPr>
              <w:t>16768,41</w:t>
            </w:r>
          </w:p>
        </w:tc>
        <w:tc>
          <w:tcPr>
            <w:tcW w:w="413" w:type="pct"/>
            <w:shd w:val="clear" w:color="000000" w:fill="FFFFFF"/>
            <w:vAlign w:val="center"/>
          </w:tcPr>
          <w:p w14:paraId="5B4B1949"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6B15DD2F"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40D341D8"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0391D95C" w14:textId="77777777" w:rsidR="00A33C31" w:rsidRPr="00E2688A" w:rsidRDefault="00A33C31" w:rsidP="00A33C31">
            <w:pPr>
              <w:jc w:val="center"/>
              <w:rPr>
                <w:color w:val="000000"/>
                <w:sz w:val="18"/>
                <w:szCs w:val="18"/>
              </w:rPr>
            </w:pPr>
            <w:r w:rsidRPr="00E2688A">
              <w:rPr>
                <w:color w:val="000000"/>
                <w:sz w:val="18"/>
                <w:szCs w:val="18"/>
              </w:rPr>
              <w:t>382,15</w:t>
            </w:r>
          </w:p>
        </w:tc>
        <w:tc>
          <w:tcPr>
            <w:tcW w:w="317" w:type="pct"/>
            <w:shd w:val="clear" w:color="auto" w:fill="auto"/>
            <w:noWrap/>
            <w:vAlign w:val="center"/>
          </w:tcPr>
          <w:p w14:paraId="0D4C4264" w14:textId="77777777" w:rsidR="00A33C31" w:rsidRPr="00E2688A" w:rsidRDefault="00A33C31" w:rsidP="00A33C31">
            <w:pPr>
              <w:jc w:val="center"/>
              <w:rPr>
                <w:color w:val="000000"/>
                <w:sz w:val="18"/>
                <w:szCs w:val="18"/>
              </w:rPr>
            </w:pPr>
            <w:r w:rsidRPr="00E2688A">
              <w:rPr>
                <w:color w:val="000000"/>
                <w:sz w:val="18"/>
                <w:szCs w:val="18"/>
              </w:rPr>
              <w:t>114,65</w:t>
            </w:r>
          </w:p>
        </w:tc>
        <w:tc>
          <w:tcPr>
            <w:tcW w:w="300" w:type="pct"/>
            <w:shd w:val="clear" w:color="auto" w:fill="auto"/>
            <w:noWrap/>
            <w:vAlign w:val="center"/>
          </w:tcPr>
          <w:p w14:paraId="419BB0FF" w14:textId="77777777" w:rsidR="00A33C31" w:rsidRPr="00E2688A" w:rsidRDefault="00A33C31" w:rsidP="00A33C31">
            <w:pPr>
              <w:jc w:val="center"/>
              <w:rPr>
                <w:color w:val="000000"/>
                <w:sz w:val="18"/>
                <w:szCs w:val="18"/>
              </w:rPr>
            </w:pPr>
            <w:r w:rsidRPr="00E2688A">
              <w:rPr>
                <w:color w:val="000000"/>
                <w:sz w:val="18"/>
                <w:szCs w:val="18"/>
              </w:rPr>
              <w:t>496,80</w:t>
            </w:r>
          </w:p>
        </w:tc>
        <w:tc>
          <w:tcPr>
            <w:tcW w:w="360" w:type="pct"/>
            <w:shd w:val="clear" w:color="000000" w:fill="FFFFFF"/>
            <w:vAlign w:val="center"/>
          </w:tcPr>
          <w:p w14:paraId="0CE20919"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3A9A95C" w14:textId="77777777" w:rsidTr="00DF1646">
        <w:trPr>
          <w:trHeight w:val="227"/>
        </w:trPr>
        <w:tc>
          <w:tcPr>
            <w:tcW w:w="542" w:type="pct"/>
            <w:shd w:val="clear" w:color="auto" w:fill="auto"/>
            <w:vAlign w:val="center"/>
          </w:tcPr>
          <w:p w14:paraId="14489018" w14:textId="77777777" w:rsidR="00A33C31" w:rsidRPr="00E2688A" w:rsidRDefault="00A33C31" w:rsidP="00A33C31">
            <w:pPr>
              <w:ind w:left="-110" w:right="-100"/>
              <w:jc w:val="center"/>
              <w:rPr>
                <w:color w:val="000000"/>
                <w:sz w:val="18"/>
                <w:szCs w:val="18"/>
              </w:rPr>
            </w:pPr>
            <w:r w:rsidRPr="00E2688A">
              <w:rPr>
                <w:color w:val="000000"/>
                <w:sz w:val="18"/>
                <w:szCs w:val="18"/>
              </w:rPr>
              <w:t xml:space="preserve"> врезка к д. 55 ул. Оборонная</w:t>
            </w:r>
          </w:p>
        </w:tc>
        <w:tc>
          <w:tcPr>
            <w:tcW w:w="542" w:type="pct"/>
            <w:shd w:val="clear" w:color="auto" w:fill="auto"/>
            <w:vAlign w:val="center"/>
          </w:tcPr>
          <w:p w14:paraId="3ECC954D" w14:textId="77777777" w:rsidR="00A33C31" w:rsidRPr="00E2688A" w:rsidRDefault="00A33C31" w:rsidP="00A33C31">
            <w:pPr>
              <w:ind w:left="-110" w:right="-100"/>
              <w:jc w:val="center"/>
              <w:rPr>
                <w:color w:val="000000"/>
                <w:sz w:val="18"/>
                <w:szCs w:val="18"/>
              </w:rPr>
            </w:pPr>
            <w:r w:rsidRPr="00E2688A">
              <w:rPr>
                <w:color w:val="000000"/>
                <w:sz w:val="18"/>
                <w:szCs w:val="18"/>
              </w:rPr>
              <w:t>ТК-67/1</w:t>
            </w:r>
          </w:p>
        </w:tc>
        <w:tc>
          <w:tcPr>
            <w:tcW w:w="223" w:type="pct"/>
            <w:shd w:val="clear" w:color="auto" w:fill="auto"/>
            <w:vAlign w:val="center"/>
          </w:tcPr>
          <w:p w14:paraId="498887BC" w14:textId="77777777" w:rsidR="00A33C31" w:rsidRPr="00E2688A" w:rsidRDefault="00A33C31" w:rsidP="00A33C31">
            <w:pPr>
              <w:jc w:val="center"/>
              <w:rPr>
                <w:color w:val="000000"/>
                <w:sz w:val="18"/>
                <w:szCs w:val="18"/>
              </w:rPr>
            </w:pPr>
            <w:r w:rsidRPr="00E2688A">
              <w:rPr>
                <w:color w:val="000000"/>
                <w:sz w:val="18"/>
                <w:szCs w:val="18"/>
              </w:rPr>
              <w:t>25</w:t>
            </w:r>
          </w:p>
        </w:tc>
        <w:tc>
          <w:tcPr>
            <w:tcW w:w="217" w:type="pct"/>
            <w:shd w:val="clear" w:color="auto" w:fill="auto"/>
            <w:vAlign w:val="center"/>
          </w:tcPr>
          <w:p w14:paraId="15CC0C32"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tcPr>
          <w:p w14:paraId="4FFC85EC"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tcPr>
          <w:p w14:paraId="25AA8B93" w14:textId="77777777" w:rsidR="00A33C31" w:rsidRPr="00E2688A" w:rsidRDefault="00A33C31" w:rsidP="00A33C31">
            <w:pPr>
              <w:jc w:val="center"/>
              <w:rPr>
                <w:color w:val="000000"/>
                <w:sz w:val="18"/>
                <w:szCs w:val="18"/>
              </w:rPr>
            </w:pPr>
            <w:r w:rsidRPr="00E2688A">
              <w:rPr>
                <w:color w:val="000000"/>
                <w:sz w:val="18"/>
                <w:szCs w:val="18"/>
              </w:rPr>
              <w:t>1960</w:t>
            </w:r>
          </w:p>
        </w:tc>
        <w:tc>
          <w:tcPr>
            <w:tcW w:w="364" w:type="pct"/>
            <w:shd w:val="clear" w:color="auto" w:fill="auto"/>
            <w:noWrap/>
            <w:vAlign w:val="center"/>
          </w:tcPr>
          <w:p w14:paraId="1AB93BE7" w14:textId="77777777" w:rsidR="00A33C31" w:rsidRPr="00E2688A" w:rsidRDefault="00A33C31" w:rsidP="00A33C31">
            <w:pPr>
              <w:jc w:val="center"/>
              <w:rPr>
                <w:color w:val="000000"/>
                <w:sz w:val="18"/>
                <w:szCs w:val="18"/>
              </w:rPr>
            </w:pPr>
            <w:r w:rsidRPr="00E2688A">
              <w:rPr>
                <w:color w:val="000000"/>
                <w:sz w:val="18"/>
                <w:szCs w:val="18"/>
              </w:rPr>
              <w:t>23108,71</w:t>
            </w:r>
          </w:p>
        </w:tc>
        <w:tc>
          <w:tcPr>
            <w:tcW w:w="413" w:type="pct"/>
            <w:shd w:val="clear" w:color="000000" w:fill="FFFFFF"/>
            <w:vAlign w:val="center"/>
          </w:tcPr>
          <w:p w14:paraId="4F3BDAEB"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464A4695"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2A829A79"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6F6CCD59" w14:textId="77777777" w:rsidR="00A33C31" w:rsidRPr="00E2688A" w:rsidRDefault="00A33C31" w:rsidP="00A33C31">
            <w:pPr>
              <w:jc w:val="center"/>
              <w:rPr>
                <w:color w:val="000000"/>
                <w:sz w:val="18"/>
                <w:szCs w:val="18"/>
              </w:rPr>
            </w:pPr>
            <w:r w:rsidRPr="00E2688A">
              <w:rPr>
                <w:color w:val="000000"/>
                <w:sz w:val="18"/>
                <w:szCs w:val="18"/>
              </w:rPr>
              <w:t>526,65</w:t>
            </w:r>
          </w:p>
        </w:tc>
        <w:tc>
          <w:tcPr>
            <w:tcW w:w="317" w:type="pct"/>
            <w:shd w:val="clear" w:color="auto" w:fill="auto"/>
            <w:noWrap/>
            <w:vAlign w:val="center"/>
          </w:tcPr>
          <w:p w14:paraId="3C0ED4C8" w14:textId="77777777" w:rsidR="00A33C31" w:rsidRPr="00E2688A" w:rsidRDefault="00A33C31" w:rsidP="00A33C31">
            <w:pPr>
              <w:jc w:val="center"/>
              <w:rPr>
                <w:color w:val="000000"/>
                <w:sz w:val="18"/>
                <w:szCs w:val="18"/>
              </w:rPr>
            </w:pPr>
            <w:r w:rsidRPr="00E2688A">
              <w:rPr>
                <w:color w:val="000000"/>
                <w:sz w:val="18"/>
                <w:szCs w:val="18"/>
              </w:rPr>
              <w:t>157,99</w:t>
            </w:r>
          </w:p>
        </w:tc>
        <w:tc>
          <w:tcPr>
            <w:tcW w:w="300" w:type="pct"/>
            <w:shd w:val="clear" w:color="auto" w:fill="auto"/>
            <w:noWrap/>
            <w:vAlign w:val="center"/>
          </w:tcPr>
          <w:p w14:paraId="2005C377" w14:textId="77777777" w:rsidR="00A33C31" w:rsidRPr="00E2688A" w:rsidRDefault="00A33C31" w:rsidP="00A33C31">
            <w:pPr>
              <w:jc w:val="center"/>
              <w:rPr>
                <w:color w:val="000000"/>
                <w:sz w:val="18"/>
                <w:szCs w:val="18"/>
              </w:rPr>
            </w:pPr>
            <w:r w:rsidRPr="00E2688A">
              <w:rPr>
                <w:color w:val="000000"/>
                <w:sz w:val="18"/>
                <w:szCs w:val="18"/>
              </w:rPr>
              <w:t>684,64</w:t>
            </w:r>
          </w:p>
        </w:tc>
        <w:tc>
          <w:tcPr>
            <w:tcW w:w="360" w:type="pct"/>
            <w:shd w:val="clear" w:color="000000" w:fill="FFFFFF"/>
            <w:vAlign w:val="center"/>
          </w:tcPr>
          <w:p w14:paraId="182878A9"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0A173D8" w14:textId="77777777" w:rsidTr="00DF1646">
        <w:trPr>
          <w:trHeight w:val="227"/>
        </w:trPr>
        <w:tc>
          <w:tcPr>
            <w:tcW w:w="542" w:type="pct"/>
            <w:shd w:val="clear" w:color="auto" w:fill="auto"/>
            <w:vAlign w:val="center"/>
          </w:tcPr>
          <w:p w14:paraId="7ED31093" w14:textId="77777777" w:rsidR="00A33C31" w:rsidRPr="00E2688A" w:rsidRDefault="00A33C31" w:rsidP="00A33C31">
            <w:pPr>
              <w:ind w:left="-110" w:right="-100"/>
              <w:jc w:val="center"/>
              <w:rPr>
                <w:color w:val="000000"/>
                <w:sz w:val="18"/>
                <w:szCs w:val="18"/>
              </w:rPr>
            </w:pPr>
            <w:r w:rsidRPr="00E2688A">
              <w:rPr>
                <w:color w:val="000000"/>
                <w:sz w:val="18"/>
                <w:szCs w:val="18"/>
              </w:rPr>
              <w:t xml:space="preserve"> врезка к д. 55 ул. Оборонная</w:t>
            </w:r>
          </w:p>
        </w:tc>
        <w:tc>
          <w:tcPr>
            <w:tcW w:w="542" w:type="pct"/>
            <w:shd w:val="clear" w:color="auto" w:fill="auto"/>
            <w:vAlign w:val="center"/>
          </w:tcPr>
          <w:p w14:paraId="022FD5A9" w14:textId="77777777" w:rsidR="00A33C31" w:rsidRPr="00E2688A" w:rsidRDefault="00A33C31" w:rsidP="00A33C31">
            <w:pPr>
              <w:ind w:left="-110" w:right="-100"/>
              <w:jc w:val="center"/>
              <w:rPr>
                <w:color w:val="000000"/>
                <w:sz w:val="18"/>
                <w:szCs w:val="18"/>
              </w:rPr>
            </w:pPr>
            <w:r w:rsidRPr="00E2688A">
              <w:rPr>
                <w:color w:val="000000"/>
                <w:sz w:val="18"/>
                <w:szCs w:val="18"/>
              </w:rPr>
              <w:t>Оборонная, 55</w:t>
            </w:r>
          </w:p>
        </w:tc>
        <w:tc>
          <w:tcPr>
            <w:tcW w:w="223" w:type="pct"/>
            <w:shd w:val="clear" w:color="auto" w:fill="auto"/>
            <w:vAlign w:val="center"/>
          </w:tcPr>
          <w:p w14:paraId="00246A6C" w14:textId="77777777" w:rsidR="00A33C31" w:rsidRPr="00E2688A" w:rsidRDefault="00A33C31" w:rsidP="00A33C31">
            <w:pPr>
              <w:jc w:val="center"/>
              <w:rPr>
                <w:color w:val="000000"/>
                <w:sz w:val="18"/>
                <w:szCs w:val="18"/>
              </w:rPr>
            </w:pPr>
            <w:r w:rsidRPr="00E2688A">
              <w:rPr>
                <w:color w:val="000000"/>
                <w:sz w:val="18"/>
                <w:szCs w:val="18"/>
              </w:rPr>
              <w:t>4</w:t>
            </w:r>
          </w:p>
        </w:tc>
        <w:tc>
          <w:tcPr>
            <w:tcW w:w="217" w:type="pct"/>
            <w:shd w:val="clear" w:color="auto" w:fill="auto"/>
            <w:vAlign w:val="center"/>
          </w:tcPr>
          <w:p w14:paraId="1013634B" w14:textId="77777777" w:rsidR="00A33C31" w:rsidRPr="00E2688A" w:rsidRDefault="00A33C31" w:rsidP="00A33C31">
            <w:pPr>
              <w:jc w:val="center"/>
              <w:rPr>
                <w:color w:val="000000"/>
                <w:sz w:val="18"/>
                <w:szCs w:val="18"/>
              </w:rPr>
            </w:pPr>
            <w:r w:rsidRPr="00E2688A">
              <w:rPr>
                <w:color w:val="000000"/>
                <w:sz w:val="18"/>
                <w:szCs w:val="18"/>
              </w:rPr>
              <w:t>0,07</w:t>
            </w:r>
          </w:p>
        </w:tc>
        <w:tc>
          <w:tcPr>
            <w:tcW w:w="411" w:type="pct"/>
            <w:shd w:val="clear" w:color="auto" w:fill="auto"/>
            <w:vAlign w:val="center"/>
          </w:tcPr>
          <w:p w14:paraId="52D4E53E"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tcPr>
          <w:p w14:paraId="4C6B6386" w14:textId="77777777" w:rsidR="00A33C31" w:rsidRPr="00E2688A" w:rsidRDefault="00A33C31" w:rsidP="00A33C31">
            <w:pPr>
              <w:jc w:val="center"/>
              <w:rPr>
                <w:color w:val="000000"/>
                <w:sz w:val="18"/>
                <w:szCs w:val="18"/>
              </w:rPr>
            </w:pPr>
            <w:r w:rsidRPr="00E2688A">
              <w:rPr>
                <w:color w:val="000000"/>
                <w:sz w:val="18"/>
                <w:szCs w:val="18"/>
              </w:rPr>
              <w:t>1960</w:t>
            </w:r>
          </w:p>
        </w:tc>
        <w:tc>
          <w:tcPr>
            <w:tcW w:w="364" w:type="pct"/>
            <w:shd w:val="clear" w:color="auto" w:fill="auto"/>
            <w:noWrap/>
            <w:vAlign w:val="center"/>
          </w:tcPr>
          <w:p w14:paraId="4ED5EA04" w14:textId="77777777" w:rsidR="00A33C31" w:rsidRPr="00E2688A" w:rsidRDefault="00A33C31" w:rsidP="00A33C31">
            <w:pPr>
              <w:jc w:val="center"/>
              <w:rPr>
                <w:color w:val="000000"/>
                <w:sz w:val="18"/>
                <w:szCs w:val="18"/>
              </w:rPr>
            </w:pPr>
            <w:r w:rsidRPr="00E2688A">
              <w:rPr>
                <w:color w:val="000000"/>
                <w:sz w:val="18"/>
                <w:szCs w:val="18"/>
              </w:rPr>
              <w:t>17793,19</w:t>
            </w:r>
          </w:p>
        </w:tc>
        <w:tc>
          <w:tcPr>
            <w:tcW w:w="413" w:type="pct"/>
            <w:shd w:val="clear" w:color="000000" w:fill="FFFFFF"/>
            <w:vAlign w:val="center"/>
          </w:tcPr>
          <w:p w14:paraId="7F7F693A"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55F4C4BD"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2A2C6B71"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05228D4B" w14:textId="77777777" w:rsidR="00A33C31" w:rsidRPr="00E2688A" w:rsidRDefault="00A33C31" w:rsidP="00A33C31">
            <w:pPr>
              <w:jc w:val="center"/>
              <w:rPr>
                <w:color w:val="000000"/>
                <w:sz w:val="18"/>
                <w:szCs w:val="18"/>
              </w:rPr>
            </w:pPr>
            <w:r w:rsidRPr="00E2688A">
              <w:rPr>
                <w:color w:val="000000"/>
                <w:sz w:val="18"/>
                <w:szCs w:val="18"/>
              </w:rPr>
              <w:t>64,88</w:t>
            </w:r>
          </w:p>
        </w:tc>
        <w:tc>
          <w:tcPr>
            <w:tcW w:w="317" w:type="pct"/>
            <w:shd w:val="clear" w:color="auto" w:fill="auto"/>
            <w:noWrap/>
            <w:vAlign w:val="center"/>
          </w:tcPr>
          <w:p w14:paraId="1993356A" w14:textId="77777777" w:rsidR="00A33C31" w:rsidRPr="00E2688A" w:rsidRDefault="00A33C31" w:rsidP="00A33C31">
            <w:pPr>
              <w:jc w:val="center"/>
              <w:rPr>
                <w:color w:val="000000"/>
                <w:sz w:val="18"/>
                <w:szCs w:val="18"/>
              </w:rPr>
            </w:pPr>
            <w:r w:rsidRPr="00E2688A">
              <w:rPr>
                <w:color w:val="000000"/>
                <w:sz w:val="18"/>
                <w:szCs w:val="18"/>
              </w:rPr>
              <w:t>19,46</w:t>
            </w:r>
          </w:p>
        </w:tc>
        <w:tc>
          <w:tcPr>
            <w:tcW w:w="300" w:type="pct"/>
            <w:shd w:val="clear" w:color="auto" w:fill="auto"/>
            <w:noWrap/>
            <w:vAlign w:val="center"/>
          </w:tcPr>
          <w:p w14:paraId="3F74DBB4" w14:textId="77777777" w:rsidR="00A33C31" w:rsidRPr="00E2688A" w:rsidRDefault="00A33C31" w:rsidP="00A33C31">
            <w:pPr>
              <w:jc w:val="center"/>
              <w:rPr>
                <w:color w:val="000000"/>
                <w:sz w:val="18"/>
                <w:szCs w:val="18"/>
              </w:rPr>
            </w:pPr>
            <w:r w:rsidRPr="00E2688A">
              <w:rPr>
                <w:color w:val="000000"/>
                <w:sz w:val="18"/>
                <w:szCs w:val="18"/>
              </w:rPr>
              <w:t>84,35</w:t>
            </w:r>
          </w:p>
        </w:tc>
        <w:tc>
          <w:tcPr>
            <w:tcW w:w="360" w:type="pct"/>
            <w:shd w:val="clear" w:color="000000" w:fill="FFFFFF"/>
            <w:vAlign w:val="center"/>
          </w:tcPr>
          <w:p w14:paraId="011D6B13"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CB77187" w14:textId="77777777" w:rsidTr="00DF1646">
        <w:trPr>
          <w:trHeight w:val="227"/>
        </w:trPr>
        <w:tc>
          <w:tcPr>
            <w:tcW w:w="542" w:type="pct"/>
            <w:shd w:val="clear" w:color="auto" w:fill="auto"/>
            <w:vAlign w:val="center"/>
          </w:tcPr>
          <w:p w14:paraId="2CE60B4D" w14:textId="77777777" w:rsidR="00A33C31" w:rsidRPr="00E2688A" w:rsidRDefault="00A33C31" w:rsidP="00A33C31">
            <w:pPr>
              <w:ind w:left="-110" w:right="-100"/>
              <w:jc w:val="center"/>
              <w:rPr>
                <w:color w:val="000000"/>
                <w:sz w:val="18"/>
                <w:szCs w:val="18"/>
              </w:rPr>
            </w:pPr>
            <w:r w:rsidRPr="00E2688A">
              <w:rPr>
                <w:color w:val="000000"/>
                <w:sz w:val="18"/>
                <w:szCs w:val="18"/>
              </w:rPr>
              <w:t>уз.1.1</w:t>
            </w:r>
          </w:p>
        </w:tc>
        <w:tc>
          <w:tcPr>
            <w:tcW w:w="542" w:type="pct"/>
            <w:shd w:val="clear" w:color="auto" w:fill="auto"/>
            <w:vAlign w:val="center"/>
          </w:tcPr>
          <w:p w14:paraId="104C4225" w14:textId="77777777" w:rsidR="00A33C31" w:rsidRPr="00E2688A" w:rsidRDefault="00A33C31" w:rsidP="00A33C31">
            <w:pPr>
              <w:ind w:left="-110" w:right="-100"/>
              <w:jc w:val="center"/>
              <w:rPr>
                <w:color w:val="000000"/>
                <w:sz w:val="18"/>
                <w:szCs w:val="18"/>
              </w:rPr>
            </w:pPr>
            <w:r w:rsidRPr="00E2688A">
              <w:rPr>
                <w:color w:val="000000"/>
                <w:sz w:val="18"/>
                <w:szCs w:val="18"/>
              </w:rPr>
              <w:t>пдв. Оборонная,53</w:t>
            </w:r>
          </w:p>
        </w:tc>
        <w:tc>
          <w:tcPr>
            <w:tcW w:w="223" w:type="pct"/>
            <w:shd w:val="clear" w:color="auto" w:fill="auto"/>
            <w:vAlign w:val="center"/>
          </w:tcPr>
          <w:p w14:paraId="58924F9F" w14:textId="77777777" w:rsidR="00A33C31" w:rsidRPr="00E2688A" w:rsidRDefault="00A33C31" w:rsidP="00A33C31">
            <w:pPr>
              <w:jc w:val="center"/>
              <w:rPr>
                <w:color w:val="000000"/>
                <w:sz w:val="18"/>
                <w:szCs w:val="18"/>
              </w:rPr>
            </w:pPr>
            <w:r w:rsidRPr="00E2688A">
              <w:rPr>
                <w:color w:val="000000"/>
                <w:sz w:val="18"/>
                <w:szCs w:val="18"/>
              </w:rPr>
              <w:t>36</w:t>
            </w:r>
          </w:p>
        </w:tc>
        <w:tc>
          <w:tcPr>
            <w:tcW w:w="217" w:type="pct"/>
            <w:shd w:val="clear" w:color="auto" w:fill="auto"/>
            <w:vAlign w:val="center"/>
          </w:tcPr>
          <w:p w14:paraId="000559DD"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tcPr>
          <w:p w14:paraId="68551141"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tcPr>
          <w:p w14:paraId="2283DDA2" w14:textId="77777777" w:rsidR="00A33C31" w:rsidRPr="00E2688A" w:rsidRDefault="00A33C31" w:rsidP="00A33C31">
            <w:pPr>
              <w:jc w:val="center"/>
              <w:rPr>
                <w:color w:val="000000"/>
                <w:sz w:val="18"/>
                <w:szCs w:val="18"/>
              </w:rPr>
            </w:pPr>
            <w:r w:rsidRPr="00E2688A">
              <w:rPr>
                <w:color w:val="000000"/>
                <w:sz w:val="18"/>
                <w:szCs w:val="18"/>
              </w:rPr>
              <w:t>1960</w:t>
            </w:r>
          </w:p>
        </w:tc>
        <w:tc>
          <w:tcPr>
            <w:tcW w:w="364" w:type="pct"/>
            <w:shd w:val="clear" w:color="auto" w:fill="auto"/>
            <w:noWrap/>
            <w:vAlign w:val="center"/>
          </w:tcPr>
          <w:p w14:paraId="37DA4A39" w14:textId="77777777" w:rsidR="00A33C31" w:rsidRPr="00E2688A" w:rsidRDefault="00A33C31" w:rsidP="00A33C31">
            <w:pPr>
              <w:jc w:val="center"/>
              <w:rPr>
                <w:color w:val="000000"/>
                <w:sz w:val="18"/>
                <w:szCs w:val="18"/>
              </w:rPr>
            </w:pPr>
            <w:r w:rsidRPr="00E2688A">
              <w:rPr>
                <w:color w:val="000000"/>
                <w:sz w:val="18"/>
                <w:szCs w:val="18"/>
              </w:rPr>
              <w:t>18305,58</w:t>
            </w:r>
          </w:p>
        </w:tc>
        <w:tc>
          <w:tcPr>
            <w:tcW w:w="413" w:type="pct"/>
            <w:shd w:val="clear" w:color="000000" w:fill="FFFFFF"/>
            <w:vAlign w:val="center"/>
          </w:tcPr>
          <w:p w14:paraId="4C5E334A"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54E27BC4"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0FB2FEE6"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60E97839" w14:textId="77777777" w:rsidR="00A33C31" w:rsidRPr="00E2688A" w:rsidRDefault="00A33C31" w:rsidP="00A33C31">
            <w:pPr>
              <w:jc w:val="center"/>
              <w:rPr>
                <w:color w:val="000000"/>
                <w:sz w:val="18"/>
                <w:szCs w:val="18"/>
              </w:rPr>
            </w:pPr>
            <w:r w:rsidRPr="00E2688A">
              <w:rPr>
                <w:color w:val="000000"/>
                <w:sz w:val="18"/>
                <w:szCs w:val="18"/>
              </w:rPr>
              <w:t>600,75</w:t>
            </w:r>
          </w:p>
        </w:tc>
        <w:tc>
          <w:tcPr>
            <w:tcW w:w="317" w:type="pct"/>
            <w:shd w:val="clear" w:color="auto" w:fill="auto"/>
            <w:noWrap/>
            <w:vAlign w:val="center"/>
          </w:tcPr>
          <w:p w14:paraId="77B60529" w14:textId="77777777" w:rsidR="00A33C31" w:rsidRPr="00E2688A" w:rsidRDefault="00A33C31" w:rsidP="00A33C31">
            <w:pPr>
              <w:jc w:val="center"/>
              <w:rPr>
                <w:color w:val="000000"/>
                <w:sz w:val="18"/>
                <w:szCs w:val="18"/>
              </w:rPr>
            </w:pPr>
            <w:r w:rsidRPr="00E2688A">
              <w:rPr>
                <w:color w:val="000000"/>
                <w:sz w:val="18"/>
                <w:szCs w:val="18"/>
              </w:rPr>
              <w:t>180,22</w:t>
            </w:r>
          </w:p>
        </w:tc>
        <w:tc>
          <w:tcPr>
            <w:tcW w:w="300" w:type="pct"/>
            <w:shd w:val="clear" w:color="auto" w:fill="auto"/>
            <w:noWrap/>
            <w:vAlign w:val="center"/>
          </w:tcPr>
          <w:p w14:paraId="1CF0E9A9" w14:textId="77777777" w:rsidR="00A33C31" w:rsidRPr="00E2688A" w:rsidRDefault="00A33C31" w:rsidP="00A33C31">
            <w:pPr>
              <w:jc w:val="center"/>
              <w:rPr>
                <w:color w:val="000000"/>
                <w:sz w:val="18"/>
                <w:szCs w:val="18"/>
              </w:rPr>
            </w:pPr>
            <w:r w:rsidRPr="00E2688A">
              <w:rPr>
                <w:color w:val="000000"/>
                <w:sz w:val="18"/>
                <w:szCs w:val="18"/>
              </w:rPr>
              <w:t>780,97</w:t>
            </w:r>
          </w:p>
        </w:tc>
        <w:tc>
          <w:tcPr>
            <w:tcW w:w="360" w:type="pct"/>
            <w:shd w:val="clear" w:color="000000" w:fill="FFFFFF"/>
            <w:vAlign w:val="center"/>
          </w:tcPr>
          <w:p w14:paraId="6140C44C"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127EF6E0" w14:textId="77777777" w:rsidTr="00DF1646">
        <w:trPr>
          <w:trHeight w:val="227"/>
        </w:trPr>
        <w:tc>
          <w:tcPr>
            <w:tcW w:w="542" w:type="pct"/>
            <w:shd w:val="clear" w:color="auto" w:fill="auto"/>
            <w:vAlign w:val="center"/>
          </w:tcPr>
          <w:p w14:paraId="748AFA51" w14:textId="77777777" w:rsidR="00A33C31" w:rsidRPr="00E2688A" w:rsidRDefault="00A33C31" w:rsidP="00A33C31">
            <w:pPr>
              <w:ind w:left="-110" w:right="-100"/>
              <w:jc w:val="center"/>
              <w:rPr>
                <w:color w:val="000000"/>
                <w:sz w:val="18"/>
                <w:szCs w:val="18"/>
              </w:rPr>
            </w:pPr>
            <w:r w:rsidRPr="00E2688A">
              <w:rPr>
                <w:color w:val="000000"/>
                <w:sz w:val="18"/>
                <w:szCs w:val="18"/>
              </w:rPr>
              <w:t>уз.1</w:t>
            </w:r>
          </w:p>
        </w:tc>
        <w:tc>
          <w:tcPr>
            <w:tcW w:w="542" w:type="pct"/>
            <w:shd w:val="clear" w:color="auto" w:fill="auto"/>
            <w:vAlign w:val="center"/>
          </w:tcPr>
          <w:p w14:paraId="12B1F110" w14:textId="77777777" w:rsidR="00A33C31" w:rsidRPr="00E2688A" w:rsidRDefault="00A33C31" w:rsidP="00A33C31">
            <w:pPr>
              <w:ind w:left="-110" w:right="-100"/>
              <w:jc w:val="center"/>
              <w:rPr>
                <w:color w:val="000000"/>
                <w:sz w:val="18"/>
                <w:szCs w:val="18"/>
              </w:rPr>
            </w:pPr>
            <w:r w:rsidRPr="00E2688A">
              <w:rPr>
                <w:color w:val="000000"/>
                <w:sz w:val="18"/>
                <w:szCs w:val="18"/>
              </w:rPr>
              <w:t> </w:t>
            </w:r>
          </w:p>
        </w:tc>
        <w:tc>
          <w:tcPr>
            <w:tcW w:w="223" w:type="pct"/>
            <w:shd w:val="clear" w:color="auto" w:fill="auto"/>
            <w:vAlign w:val="center"/>
          </w:tcPr>
          <w:p w14:paraId="4F799B33" w14:textId="77777777" w:rsidR="00A33C31" w:rsidRPr="00E2688A" w:rsidRDefault="00A33C31" w:rsidP="00A33C31">
            <w:pPr>
              <w:jc w:val="center"/>
              <w:rPr>
                <w:color w:val="000000"/>
                <w:sz w:val="18"/>
                <w:szCs w:val="18"/>
              </w:rPr>
            </w:pPr>
            <w:r w:rsidRPr="00E2688A">
              <w:rPr>
                <w:color w:val="000000"/>
                <w:sz w:val="18"/>
                <w:szCs w:val="18"/>
              </w:rPr>
              <w:t>36</w:t>
            </w:r>
          </w:p>
        </w:tc>
        <w:tc>
          <w:tcPr>
            <w:tcW w:w="217" w:type="pct"/>
            <w:shd w:val="clear" w:color="auto" w:fill="auto"/>
            <w:vAlign w:val="center"/>
          </w:tcPr>
          <w:p w14:paraId="0743C9B3"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4E9D8728"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tcPr>
          <w:p w14:paraId="0C56ED0A" w14:textId="77777777" w:rsidR="00A33C31" w:rsidRPr="00E2688A" w:rsidRDefault="00A33C31" w:rsidP="00A33C31">
            <w:pPr>
              <w:jc w:val="center"/>
              <w:rPr>
                <w:color w:val="000000"/>
                <w:sz w:val="18"/>
                <w:szCs w:val="18"/>
              </w:rPr>
            </w:pPr>
            <w:r w:rsidRPr="00E2688A">
              <w:rPr>
                <w:color w:val="000000"/>
                <w:sz w:val="18"/>
                <w:szCs w:val="18"/>
              </w:rPr>
              <w:t>1960</w:t>
            </w:r>
          </w:p>
        </w:tc>
        <w:tc>
          <w:tcPr>
            <w:tcW w:w="364" w:type="pct"/>
            <w:shd w:val="clear" w:color="auto" w:fill="auto"/>
            <w:noWrap/>
            <w:vAlign w:val="center"/>
          </w:tcPr>
          <w:p w14:paraId="7DD0547F" w14:textId="77777777" w:rsidR="00A33C31" w:rsidRPr="00E2688A" w:rsidRDefault="00A33C31" w:rsidP="00A33C31">
            <w:pPr>
              <w:jc w:val="center"/>
              <w:rPr>
                <w:color w:val="000000"/>
                <w:sz w:val="18"/>
                <w:szCs w:val="18"/>
              </w:rPr>
            </w:pPr>
            <w:r w:rsidRPr="00E2688A">
              <w:rPr>
                <w:color w:val="000000"/>
                <w:sz w:val="18"/>
                <w:szCs w:val="18"/>
              </w:rPr>
              <w:t>16768,41</w:t>
            </w:r>
          </w:p>
        </w:tc>
        <w:tc>
          <w:tcPr>
            <w:tcW w:w="413" w:type="pct"/>
            <w:shd w:val="clear" w:color="000000" w:fill="FFFFFF"/>
            <w:vAlign w:val="center"/>
          </w:tcPr>
          <w:p w14:paraId="3C46915C"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7A434EC2"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03316E9A"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1A6CC2D2" w14:textId="77777777" w:rsidR="00A33C31" w:rsidRPr="00E2688A" w:rsidRDefault="00A33C31" w:rsidP="00A33C31">
            <w:pPr>
              <w:jc w:val="center"/>
              <w:rPr>
                <w:color w:val="000000"/>
                <w:sz w:val="18"/>
                <w:szCs w:val="18"/>
              </w:rPr>
            </w:pPr>
            <w:r w:rsidRPr="00E2688A">
              <w:rPr>
                <w:color w:val="000000"/>
                <w:sz w:val="18"/>
                <w:szCs w:val="18"/>
              </w:rPr>
              <w:t>550,30</w:t>
            </w:r>
          </w:p>
        </w:tc>
        <w:tc>
          <w:tcPr>
            <w:tcW w:w="317" w:type="pct"/>
            <w:shd w:val="clear" w:color="auto" w:fill="auto"/>
            <w:noWrap/>
            <w:vAlign w:val="center"/>
          </w:tcPr>
          <w:p w14:paraId="597AA099" w14:textId="77777777" w:rsidR="00A33C31" w:rsidRPr="00E2688A" w:rsidRDefault="00A33C31" w:rsidP="00A33C31">
            <w:pPr>
              <w:jc w:val="center"/>
              <w:rPr>
                <w:color w:val="000000"/>
                <w:sz w:val="18"/>
                <w:szCs w:val="18"/>
              </w:rPr>
            </w:pPr>
            <w:r w:rsidRPr="00E2688A">
              <w:rPr>
                <w:color w:val="000000"/>
                <w:sz w:val="18"/>
                <w:szCs w:val="18"/>
              </w:rPr>
              <w:t>165,09</w:t>
            </w:r>
          </w:p>
        </w:tc>
        <w:tc>
          <w:tcPr>
            <w:tcW w:w="300" w:type="pct"/>
            <w:shd w:val="clear" w:color="auto" w:fill="auto"/>
            <w:noWrap/>
            <w:vAlign w:val="center"/>
          </w:tcPr>
          <w:p w14:paraId="506FE1CD" w14:textId="77777777" w:rsidR="00A33C31" w:rsidRPr="00E2688A" w:rsidRDefault="00A33C31" w:rsidP="00A33C31">
            <w:pPr>
              <w:jc w:val="center"/>
              <w:rPr>
                <w:color w:val="000000"/>
                <w:sz w:val="18"/>
                <w:szCs w:val="18"/>
              </w:rPr>
            </w:pPr>
            <w:r w:rsidRPr="00E2688A">
              <w:rPr>
                <w:color w:val="000000"/>
                <w:sz w:val="18"/>
                <w:szCs w:val="18"/>
              </w:rPr>
              <w:t>715,39</w:t>
            </w:r>
          </w:p>
        </w:tc>
        <w:tc>
          <w:tcPr>
            <w:tcW w:w="360" w:type="pct"/>
            <w:shd w:val="clear" w:color="000000" w:fill="FFFFFF"/>
            <w:vAlign w:val="center"/>
          </w:tcPr>
          <w:p w14:paraId="6F36559A"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2382593C" w14:textId="77777777" w:rsidTr="00DF1646">
        <w:trPr>
          <w:trHeight w:val="227"/>
        </w:trPr>
        <w:tc>
          <w:tcPr>
            <w:tcW w:w="542" w:type="pct"/>
            <w:shd w:val="clear" w:color="auto" w:fill="auto"/>
            <w:vAlign w:val="center"/>
          </w:tcPr>
          <w:p w14:paraId="2BD1A1A7" w14:textId="77777777" w:rsidR="00A33C31" w:rsidRPr="00E2688A" w:rsidRDefault="00A33C31" w:rsidP="00A33C31">
            <w:pPr>
              <w:ind w:left="-110" w:right="-100"/>
              <w:jc w:val="center"/>
              <w:rPr>
                <w:color w:val="000000"/>
                <w:sz w:val="18"/>
                <w:szCs w:val="18"/>
              </w:rPr>
            </w:pPr>
            <w:r w:rsidRPr="00E2688A">
              <w:rPr>
                <w:color w:val="000000"/>
                <w:sz w:val="18"/>
                <w:szCs w:val="18"/>
              </w:rPr>
              <w:t>пдв. д. 55 ул. Оборонная</w:t>
            </w:r>
          </w:p>
        </w:tc>
        <w:tc>
          <w:tcPr>
            <w:tcW w:w="542" w:type="pct"/>
            <w:shd w:val="clear" w:color="auto" w:fill="auto"/>
            <w:vAlign w:val="center"/>
          </w:tcPr>
          <w:p w14:paraId="243358F0" w14:textId="77777777" w:rsidR="00A33C31" w:rsidRPr="00E2688A" w:rsidRDefault="00A33C31" w:rsidP="00A33C31">
            <w:pPr>
              <w:ind w:left="-110" w:right="-100"/>
              <w:jc w:val="center"/>
              <w:rPr>
                <w:color w:val="000000"/>
                <w:sz w:val="18"/>
                <w:szCs w:val="18"/>
              </w:rPr>
            </w:pPr>
            <w:r w:rsidRPr="00E2688A">
              <w:rPr>
                <w:color w:val="000000"/>
                <w:sz w:val="18"/>
                <w:szCs w:val="18"/>
              </w:rPr>
              <w:t xml:space="preserve"> врезка к д. 55 ул. Оборонная</w:t>
            </w:r>
          </w:p>
        </w:tc>
        <w:tc>
          <w:tcPr>
            <w:tcW w:w="223" w:type="pct"/>
            <w:shd w:val="clear" w:color="auto" w:fill="auto"/>
            <w:vAlign w:val="center"/>
          </w:tcPr>
          <w:p w14:paraId="60E7BDC9" w14:textId="77777777" w:rsidR="00A33C31" w:rsidRPr="00E2688A" w:rsidRDefault="00A33C31" w:rsidP="00A33C31">
            <w:pPr>
              <w:jc w:val="center"/>
              <w:rPr>
                <w:color w:val="000000"/>
                <w:sz w:val="18"/>
                <w:szCs w:val="18"/>
              </w:rPr>
            </w:pPr>
            <w:r w:rsidRPr="00E2688A">
              <w:rPr>
                <w:color w:val="000000"/>
                <w:sz w:val="18"/>
                <w:szCs w:val="18"/>
              </w:rPr>
              <w:t>4</w:t>
            </w:r>
          </w:p>
        </w:tc>
        <w:tc>
          <w:tcPr>
            <w:tcW w:w="217" w:type="pct"/>
            <w:shd w:val="clear" w:color="auto" w:fill="auto"/>
            <w:vAlign w:val="center"/>
          </w:tcPr>
          <w:p w14:paraId="3568B69D"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0D3282C6"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tcPr>
          <w:p w14:paraId="65CFA252" w14:textId="77777777" w:rsidR="00A33C31" w:rsidRPr="00E2688A" w:rsidRDefault="00A33C31" w:rsidP="00A33C31">
            <w:pPr>
              <w:jc w:val="center"/>
              <w:rPr>
                <w:color w:val="000000"/>
                <w:sz w:val="18"/>
                <w:szCs w:val="18"/>
              </w:rPr>
            </w:pPr>
            <w:r w:rsidRPr="00E2688A">
              <w:rPr>
                <w:color w:val="000000"/>
                <w:sz w:val="18"/>
                <w:szCs w:val="18"/>
              </w:rPr>
              <w:t>1960</w:t>
            </w:r>
          </w:p>
        </w:tc>
        <w:tc>
          <w:tcPr>
            <w:tcW w:w="364" w:type="pct"/>
            <w:shd w:val="clear" w:color="auto" w:fill="auto"/>
            <w:noWrap/>
            <w:vAlign w:val="center"/>
          </w:tcPr>
          <w:p w14:paraId="69930D10" w14:textId="77777777" w:rsidR="00A33C31" w:rsidRPr="00E2688A" w:rsidRDefault="00A33C31" w:rsidP="00A33C31">
            <w:pPr>
              <w:jc w:val="center"/>
              <w:rPr>
                <w:color w:val="000000"/>
                <w:sz w:val="18"/>
                <w:szCs w:val="18"/>
              </w:rPr>
            </w:pPr>
            <w:r w:rsidRPr="00E2688A">
              <w:rPr>
                <w:color w:val="000000"/>
                <w:sz w:val="18"/>
                <w:szCs w:val="18"/>
              </w:rPr>
              <w:t>16768,41</w:t>
            </w:r>
          </w:p>
        </w:tc>
        <w:tc>
          <w:tcPr>
            <w:tcW w:w="413" w:type="pct"/>
            <w:shd w:val="clear" w:color="000000" w:fill="FFFFFF"/>
            <w:vAlign w:val="center"/>
          </w:tcPr>
          <w:p w14:paraId="49690085"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5C45C2C2"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7B4D8183"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676E7426" w14:textId="77777777" w:rsidR="00A33C31" w:rsidRPr="00E2688A" w:rsidRDefault="00A33C31" w:rsidP="00A33C31">
            <w:pPr>
              <w:jc w:val="center"/>
              <w:rPr>
                <w:color w:val="000000"/>
                <w:sz w:val="18"/>
                <w:szCs w:val="18"/>
              </w:rPr>
            </w:pPr>
            <w:r w:rsidRPr="00E2688A">
              <w:rPr>
                <w:color w:val="000000"/>
                <w:sz w:val="18"/>
                <w:szCs w:val="18"/>
              </w:rPr>
              <w:t>61,14</w:t>
            </w:r>
          </w:p>
        </w:tc>
        <w:tc>
          <w:tcPr>
            <w:tcW w:w="317" w:type="pct"/>
            <w:shd w:val="clear" w:color="auto" w:fill="auto"/>
            <w:noWrap/>
            <w:vAlign w:val="center"/>
          </w:tcPr>
          <w:p w14:paraId="136AD5DC" w14:textId="77777777" w:rsidR="00A33C31" w:rsidRPr="00E2688A" w:rsidRDefault="00A33C31" w:rsidP="00A33C31">
            <w:pPr>
              <w:jc w:val="center"/>
              <w:rPr>
                <w:color w:val="000000"/>
                <w:sz w:val="18"/>
                <w:szCs w:val="18"/>
              </w:rPr>
            </w:pPr>
            <w:r w:rsidRPr="00E2688A">
              <w:rPr>
                <w:color w:val="000000"/>
                <w:sz w:val="18"/>
                <w:szCs w:val="18"/>
              </w:rPr>
              <w:t>18,34</w:t>
            </w:r>
          </w:p>
        </w:tc>
        <w:tc>
          <w:tcPr>
            <w:tcW w:w="300" w:type="pct"/>
            <w:shd w:val="clear" w:color="auto" w:fill="auto"/>
            <w:noWrap/>
            <w:vAlign w:val="center"/>
          </w:tcPr>
          <w:p w14:paraId="049B1CA9" w14:textId="77777777" w:rsidR="00A33C31" w:rsidRPr="00E2688A" w:rsidRDefault="00A33C31" w:rsidP="00A33C31">
            <w:pPr>
              <w:jc w:val="center"/>
              <w:rPr>
                <w:color w:val="000000"/>
                <w:sz w:val="18"/>
                <w:szCs w:val="18"/>
              </w:rPr>
            </w:pPr>
            <w:r w:rsidRPr="00E2688A">
              <w:rPr>
                <w:color w:val="000000"/>
                <w:sz w:val="18"/>
                <w:szCs w:val="18"/>
              </w:rPr>
              <w:t>79,49</w:t>
            </w:r>
          </w:p>
        </w:tc>
        <w:tc>
          <w:tcPr>
            <w:tcW w:w="360" w:type="pct"/>
            <w:shd w:val="clear" w:color="000000" w:fill="FFFFFF"/>
            <w:vAlign w:val="center"/>
          </w:tcPr>
          <w:p w14:paraId="4DA73AAA"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40FFF7EF" w14:textId="77777777" w:rsidTr="00DF1646">
        <w:trPr>
          <w:trHeight w:val="227"/>
        </w:trPr>
        <w:tc>
          <w:tcPr>
            <w:tcW w:w="542" w:type="pct"/>
            <w:shd w:val="clear" w:color="auto" w:fill="auto"/>
            <w:vAlign w:val="center"/>
          </w:tcPr>
          <w:p w14:paraId="5AA62597" w14:textId="77777777" w:rsidR="00A33C31" w:rsidRPr="00E2688A" w:rsidRDefault="00A33C31" w:rsidP="00A33C31">
            <w:pPr>
              <w:ind w:left="-110" w:right="-100"/>
              <w:jc w:val="center"/>
              <w:rPr>
                <w:color w:val="000000"/>
                <w:sz w:val="18"/>
                <w:szCs w:val="18"/>
              </w:rPr>
            </w:pPr>
            <w:r w:rsidRPr="00E2688A">
              <w:rPr>
                <w:color w:val="000000"/>
                <w:sz w:val="18"/>
                <w:szCs w:val="18"/>
              </w:rPr>
              <w:t>врезка к д. 53 ул. Оборонная</w:t>
            </w:r>
          </w:p>
        </w:tc>
        <w:tc>
          <w:tcPr>
            <w:tcW w:w="542" w:type="pct"/>
            <w:shd w:val="clear" w:color="auto" w:fill="auto"/>
            <w:vAlign w:val="center"/>
          </w:tcPr>
          <w:p w14:paraId="32FD070B" w14:textId="77777777" w:rsidR="00A33C31" w:rsidRPr="00E2688A" w:rsidRDefault="00A33C31" w:rsidP="00A33C31">
            <w:pPr>
              <w:ind w:left="-110" w:right="-100"/>
              <w:jc w:val="center"/>
              <w:rPr>
                <w:color w:val="000000"/>
                <w:sz w:val="18"/>
                <w:szCs w:val="18"/>
              </w:rPr>
            </w:pPr>
            <w:r w:rsidRPr="00E2688A">
              <w:rPr>
                <w:color w:val="000000"/>
                <w:sz w:val="18"/>
                <w:szCs w:val="18"/>
              </w:rPr>
              <w:t>уз.1</w:t>
            </w:r>
          </w:p>
        </w:tc>
        <w:tc>
          <w:tcPr>
            <w:tcW w:w="223" w:type="pct"/>
            <w:shd w:val="clear" w:color="auto" w:fill="auto"/>
            <w:vAlign w:val="center"/>
          </w:tcPr>
          <w:p w14:paraId="30040E22" w14:textId="77777777" w:rsidR="00A33C31" w:rsidRPr="00E2688A" w:rsidRDefault="00A33C31" w:rsidP="00A33C31">
            <w:pPr>
              <w:jc w:val="center"/>
              <w:rPr>
                <w:color w:val="000000"/>
                <w:sz w:val="18"/>
                <w:szCs w:val="18"/>
              </w:rPr>
            </w:pPr>
            <w:r w:rsidRPr="00E2688A">
              <w:rPr>
                <w:color w:val="000000"/>
                <w:sz w:val="18"/>
                <w:szCs w:val="18"/>
              </w:rPr>
              <w:t>10</w:t>
            </w:r>
          </w:p>
        </w:tc>
        <w:tc>
          <w:tcPr>
            <w:tcW w:w="217" w:type="pct"/>
            <w:shd w:val="clear" w:color="auto" w:fill="auto"/>
            <w:vAlign w:val="center"/>
          </w:tcPr>
          <w:p w14:paraId="269EFFBA"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3CC54016"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76386AB3" w14:textId="77777777" w:rsidR="00A33C31" w:rsidRPr="00E2688A" w:rsidRDefault="00A33C31" w:rsidP="00A33C31">
            <w:pPr>
              <w:jc w:val="center"/>
              <w:rPr>
                <w:color w:val="000000"/>
                <w:sz w:val="18"/>
                <w:szCs w:val="18"/>
              </w:rPr>
            </w:pPr>
            <w:r w:rsidRPr="00E2688A">
              <w:rPr>
                <w:color w:val="000000"/>
                <w:sz w:val="18"/>
                <w:szCs w:val="18"/>
              </w:rPr>
              <w:t>1960</w:t>
            </w:r>
          </w:p>
        </w:tc>
        <w:tc>
          <w:tcPr>
            <w:tcW w:w="364" w:type="pct"/>
            <w:shd w:val="clear" w:color="auto" w:fill="auto"/>
            <w:noWrap/>
            <w:vAlign w:val="center"/>
          </w:tcPr>
          <w:p w14:paraId="6D6245A4" w14:textId="77777777" w:rsidR="00A33C31" w:rsidRPr="00E2688A" w:rsidRDefault="00A33C31" w:rsidP="00A33C31">
            <w:pPr>
              <w:jc w:val="center"/>
              <w:rPr>
                <w:color w:val="000000"/>
                <w:sz w:val="18"/>
                <w:szCs w:val="18"/>
              </w:rPr>
            </w:pPr>
            <w:r w:rsidRPr="00E2688A">
              <w:rPr>
                <w:color w:val="000000"/>
                <w:sz w:val="18"/>
                <w:szCs w:val="18"/>
              </w:rPr>
              <w:t>16999,52</w:t>
            </w:r>
          </w:p>
        </w:tc>
        <w:tc>
          <w:tcPr>
            <w:tcW w:w="413" w:type="pct"/>
            <w:shd w:val="clear" w:color="000000" w:fill="FFFFFF"/>
            <w:vAlign w:val="center"/>
          </w:tcPr>
          <w:p w14:paraId="6E16A514"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75C7DDE2"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0F981D6B"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59AD3E27" w14:textId="77777777" w:rsidR="00A33C31" w:rsidRPr="00E2688A" w:rsidRDefault="00A33C31" w:rsidP="00A33C31">
            <w:pPr>
              <w:jc w:val="center"/>
              <w:rPr>
                <w:color w:val="000000"/>
                <w:sz w:val="18"/>
                <w:szCs w:val="18"/>
              </w:rPr>
            </w:pPr>
            <w:r w:rsidRPr="00E2688A">
              <w:rPr>
                <w:color w:val="000000"/>
                <w:sz w:val="18"/>
                <w:szCs w:val="18"/>
              </w:rPr>
              <w:t>154,97</w:t>
            </w:r>
          </w:p>
        </w:tc>
        <w:tc>
          <w:tcPr>
            <w:tcW w:w="317" w:type="pct"/>
            <w:shd w:val="clear" w:color="auto" w:fill="auto"/>
            <w:noWrap/>
            <w:vAlign w:val="center"/>
          </w:tcPr>
          <w:p w14:paraId="6636456B" w14:textId="77777777" w:rsidR="00A33C31" w:rsidRPr="00E2688A" w:rsidRDefault="00A33C31" w:rsidP="00A33C31">
            <w:pPr>
              <w:jc w:val="center"/>
              <w:rPr>
                <w:color w:val="000000"/>
                <w:sz w:val="18"/>
                <w:szCs w:val="18"/>
              </w:rPr>
            </w:pPr>
            <w:r w:rsidRPr="00E2688A">
              <w:rPr>
                <w:color w:val="000000"/>
                <w:sz w:val="18"/>
                <w:szCs w:val="18"/>
              </w:rPr>
              <w:t>46,49</w:t>
            </w:r>
          </w:p>
        </w:tc>
        <w:tc>
          <w:tcPr>
            <w:tcW w:w="300" w:type="pct"/>
            <w:shd w:val="clear" w:color="auto" w:fill="auto"/>
            <w:noWrap/>
            <w:vAlign w:val="center"/>
          </w:tcPr>
          <w:p w14:paraId="4B11FF40" w14:textId="77777777" w:rsidR="00A33C31" w:rsidRPr="00E2688A" w:rsidRDefault="00A33C31" w:rsidP="00A33C31">
            <w:pPr>
              <w:jc w:val="center"/>
              <w:rPr>
                <w:color w:val="000000"/>
                <w:sz w:val="18"/>
                <w:szCs w:val="18"/>
              </w:rPr>
            </w:pPr>
            <w:r w:rsidRPr="00E2688A">
              <w:rPr>
                <w:color w:val="000000"/>
                <w:sz w:val="18"/>
                <w:szCs w:val="18"/>
              </w:rPr>
              <w:t>201,46</w:t>
            </w:r>
          </w:p>
        </w:tc>
        <w:tc>
          <w:tcPr>
            <w:tcW w:w="360" w:type="pct"/>
            <w:shd w:val="clear" w:color="000000" w:fill="FFFFFF"/>
            <w:vAlign w:val="center"/>
          </w:tcPr>
          <w:p w14:paraId="0C7A0AE0"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4CAE983C" w14:textId="77777777" w:rsidTr="00DF1646">
        <w:trPr>
          <w:trHeight w:val="227"/>
        </w:trPr>
        <w:tc>
          <w:tcPr>
            <w:tcW w:w="542" w:type="pct"/>
            <w:shd w:val="clear" w:color="auto" w:fill="auto"/>
            <w:vAlign w:val="center"/>
          </w:tcPr>
          <w:p w14:paraId="36D76D62" w14:textId="77777777" w:rsidR="00A33C31" w:rsidRPr="00E2688A" w:rsidRDefault="00A33C31" w:rsidP="00A33C31">
            <w:pPr>
              <w:ind w:left="-110" w:right="-100"/>
              <w:jc w:val="center"/>
              <w:rPr>
                <w:color w:val="000000"/>
                <w:sz w:val="18"/>
                <w:szCs w:val="18"/>
              </w:rPr>
            </w:pPr>
            <w:r w:rsidRPr="00E2688A">
              <w:rPr>
                <w:color w:val="000000"/>
                <w:sz w:val="18"/>
                <w:szCs w:val="18"/>
              </w:rPr>
              <w:t>врезка к д. 53 ул. Оборонная</w:t>
            </w:r>
          </w:p>
        </w:tc>
        <w:tc>
          <w:tcPr>
            <w:tcW w:w="542" w:type="pct"/>
            <w:shd w:val="clear" w:color="auto" w:fill="auto"/>
            <w:vAlign w:val="center"/>
          </w:tcPr>
          <w:p w14:paraId="018C0F1D" w14:textId="77777777" w:rsidR="00A33C31" w:rsidRPr="00E2688A" w:rsidRDefault="00A33C31" w:rsidP="00A33C31">
            <w:pPr>
              <w:ind w:left="-110" w:right="-100"/>
              <w:jc w:val="center"/>
              <w:rPr>
                <w:color w:val="000000"/>
                <w:sz w:val="18"/>
                <w:szCs w:val="18"/>
              </w:rPr>
            </w:pPr>
            <w:r w:rsidRPr="00E2688A">
              <w:rPr>
                <w:color w:val="000000"/>
                <w:sz w:val="18"/>
                <w:szCs w:val="18"/>
              </w:rPr>
              <w:t>уз.1.1</w:t>
            </w:r>
          </w:p>
        </w:tc>
        <w:tc>
          <w:tcPr>
            <w:tcW w:w="223" w:type="pct"/>
            <w:shd w:val="clear" w:color="auto" w:fill="auto"/>
            <w:vAlign w:val="center"/>
          </w:tcPr>
          <w:p w14:paraId="752C7C16" w14:textId="77777777" w:rsidR="00A33C31" w:rsidRPr="00E2688A" w:rsidRDefault="00A33C31" w:rsidP="00A33C31">
            <w:pPr>
              <w:jc w:val="center"/>
              <w:rPr>
                <w:color w:val="000000"/>
                <w:sz w:val="18"/>
                <w:szCs w:val="18"/>
              </w:rPr>
            </w:pPr>
            <w:r w:rsidRPr="00E2688A">
              <w:rPr>
                <w:color w:val="000000"/>
                <w:sz w:val="18"/>
                <w:szCs w:val="18"/>
              </w:rPr>
              <w:t>10</w:t>
            </w:r>
          </w:p>
        </w:tc>
        <w:tc>
          <w:tcPr>
            <w:tcW w:w="217" w:type="pct"/>
            <w:shd w:val="clear" w:color="auto" w:fill="auto"/>
            <w:vAlign w:val="center"/>
          </w:tcPr>
          <w:p w14:paraId="46A14CCE" w14:textId="77777777" w:rsidR="00A33C31" w:rsidRPr="00E2688A" w:rsidRDefault="00A33C31" w:rsidP="00A33C31">
            <w:pPr>
              <w:jc w:val="center"/>
              <w:rPr>
                <w:color w:val="000000"/>
                <w:sz w:val="18"/>
                <w:szCs w:val="18"/>
              </w:rPr>
            </w:pPr>
            <w:r w:rsidRPr="00E2688A">
              <w:rPr>
                <w:color w:val="000000"/>
                <w:sz w:val="18"/>
                <w:szCs w:val="18"/>
              </w:rPr>
              <w:t>0,08</w:t>
            </w:r>
          </w:p>
        </w:tc>
        <w:tc>
          <w:tcPr>
            <w:tcW w:w="411" w:type="pct"/>
            <w:shd w:val="clear" w:color="auto" w:fill="auto"/>
            <w:vAlign w:val="center"/>
          </w:tcPr>
          <w:p w14:paraId="350C671C"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37DC62B5" w14:textId="77777777" w:rsidR="00A33C31" w:rsidRPr="00E2688A" w:rsidRDefault="00A33C31" w:rsidP="00A33C31">
            <w:pPr>
              <w:jc w:val="center"/>
              <w:rPr>
                <w:color w:val="000000"/>
                <w:sz w:val="18"/>
                <w:szCs w:val="18"/>
              </w:rPr>
            </w:pPr>
            <w:r w:rsidRPr="00E2688A">
              <w:rPr>
                <w:color w:val="000000"/>
                <w:sz w:val="18"/>
                <w:szCs w:val="18"/>
              </w:rPr>
              <w:t>1960</w:t>
            </w:r>
          </w:p>
        </w:tc>
        <w:tc>
          <w:tcPr>
            <w:tcW w:w="364" w:type="pct"/>
            <w:shd w:val="clear" w:color="auto" w:fill="auto"/>
            <w:noWrap/>
            <w:vAlign w:val="center"/>
          </w:tcPr>
          <w:p w14:paraId="1CC382D0" w14:textId="77777777" w:rsidR="00A33C31" w:rsidRPr="00E2688A" w:rsidRDefault="00A33C31" w:rsidP="00A33C31">
            <w:pPr>
              <w:jc w:val="center"/>
              <w:rPr>
                <w:color w:val="000000"/>
                <w:sz w:val="18"/>
                <w:szCs w:val="18"/>
              </w:rPr>
            </w:pPr>
            <w:r w:rsidRPr="00E2688A">
              <w:rPr>
                <w:color w:val="000000"/>
                <w:sz w:val="18"/>
                <w:szCs w:val="18"/>
              </w:rPr>
              <w:t>25167,84</w:t>
            </w:r>
          </w:p>
        </w:tc>
        <w:tc>
          <w:tcPr>
            <w:tcW w:w="413" w:type="pct"/>
            <w:shd w:val="clear" w:color="000000" w:fill="FFFFFF"/>
            <w:vAlign w:val="center"/>
          </w:tcPr>
          <w:p w14:paraId="137E1CDD"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6825FFB5"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14CFB027"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7EA58322" w14:textId="77777777" w:rsidR="00A33C31" w:rsidRPr="00E2688A" w:rsidRDefault="00A33C31" w:rsidP="00A33C31">
            <w:pPr>
              <w:jc w:val="center"/>
              <w:rPr>
                <w:color w:val="000000"/>
                <w:sz w:val="18"/>
                <w:szCs w:val="18"/>
              </w:rPr>
            </w:pPr>
            <w:r w:rsidRPr="00E2688A">
              <w:rPr>
                <w:color w:val="000000"/>
                <w:sz w:val="18"/>
                <w:szCs w:val="18"/>
              </w:rPr>
              <w:t>229,43</w:t>
            </w:r>
          </w:p>
        </w:tc>
        <w:tc>
          <w:tcPr>
            <w:tcW w:w="317" w:type="pct"/>
            <w:shd w:val="clear" w:color="auto" w:fill="auto"/>
            <w:noWrap/>
            <w:vAlign w:val="center"/>
          </w:tcPr>
          <w:p w14:paraId="2EA4ADAF" w14:textId="77777777" w:rsidR="00A33C31" w:rsidRPr="00E2688A" w:rsidRDefault="00A33C31" w:rsidP="00A33C31">
            <w:pPr>
              <w:jc w:val="center"/>
              <w:rPr>
                <w:color w:val="000000"/>
                <w:sz w:val="18"/>
                <w:szCs w:val="18"/>
              </w:rPr>
            </w:pPr>
            <w:r w:rsidRPr="00E2688A">
              <w:rPr>
                <w:color w:val="000000"/>
                <w:sz w:val="18"/>
                <w:szCs w:val="18"/>
              </w:rPr>
              <w:t>68,83</w:t>
            </w:r>
          </w:p>
        </w:tc>
        <w:tc>
          <w:tcPr>
            <w:tcW w:w="300" w:type="pct"/>
            <w:shd w:val="clear" w:color="auto" w:fill="auto"/>
            <w:noWrap/>
            <w:vAlign w:val="center"/>
          </w:tcPr>
          <w:p w14:paraId="7EA7CFA3" w14:textId="77777777" w:rsidR="00A33C31" w:rsidRPr="00E2688A" w:rsidRDefault="00A33C31" w:rsidP="00A33C31">
            <w:pPr>
              <w:jc w:val="center"/>
              <w:rPr>
                <w:color w:val="000000"/>
                <w:sz w:val="18"/>
                <w:szCs w:val="18"/>
              </w:rPr>
            </w:pPr>
            <w:r w:rsidRPr="00E2688A">
              <w:rPr>
                <w:color w:val="000000"/>
                <w:sz w:val="18"/>
                <w:szCs w:val="18"/>
              </w:rPr>
              <w:t>298,26</w:t>
            </w:r>
          </w:p>
        </w:tc>
        <w:tc>
          <w:tcPr>
            <w:tcW w:w="360" w:type="pct"/>
            <w:shd w:val="clear" w:color="000000" w:fill="FFFFFF"/>
            <w:vAlign w:val="center"/>
          </w:tcPr>
          <w:p w14:paraId="06D5A1D8"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66807A02" w14:textId="77777777" w:rsidTr="00DF1646">
        <w:trPr>
          <w:trHeight w:val="227"/>
        </w:trPr>
        <w:tc>
          <w:tcPr>
            <w:tcW w:w="542" w:type="pct"/>
            <w:shd w:val="clear" w:color="auto" w:fill="auto"/>
            <w:vAlign w:val="center"/>
          </w:tcPr>
          <w:p w14:paraId="61131B8C" w14:textId="77777777" w:rsidR="00A33C31" w:rsidRPr="00E2688A" w:rsidRDefault="00A33C31" w:rsidP="00A33C31">
            <w:pPr>
              <w:ind w:left="-110" w:right="-100"/>
              <w:jc w:val="center"/>
              <w:rPr>
                <w:color w:val="000000"/>
                <w:sz w:val="18"/>
                <w:szCs w:val="18"/>
              </w:rPr>
            </w:pPr>
            <w:r w:rsidRPr="00E2688A">
              <w:rPr>
                <w:color w:val="000000"/>
                <w:sz w:val="18"/>
                <w:szCs w:val="18"/>
              </w:rPr>
              <w:t>ТК-8/1</w:t>
            </w:r>
          </w:p>
        </w:tc>
        <w:tc>
          <w:tcPr>
            <w:tcW w:w="542" w:type="pct"/>
            <w:shd w:val="clear" w:color="auto" w:fill="auto"/>
            <w:vAlign w:val="center"/>
          </w:tcPr>
          <w:p w14:paraId="3514BD53" w14:textId="77777777" w:rsidR="00A33C31" w:rsidRPr="00E2688A" w:rsidRDefault="00A33C31" w:rsidP="00A33C31">
            <w:pPr>
              <w:ind w:left="-110" w:right="-100"/>
              <w:jc w:val="center"/>
              <w:rPr>
                <w:color w:val="000000"/>
                <w:sz w:val="18"/>
                <w:szCs w:val="18"/>
              </w:rPr>
            </w:pPr>
            <w:r w:rsidRPr="00E2688A">
              <w:rPr>
                <w:color w:val="000000"/>
                <w:sz w:val="18"/>
                <w:szCs w:val="18"/>
              </w:rPr>
              <w:t>ТК-8/1.2</w:t>
            </w:r>
          </w:p>
        </w:tc>
        <w:tc>
          <w:tcPr>
            <w:tcW w:w="223" w:type="pct"/>
            <w:shd w:val="clear" w:color="auto" w:fill="auto"/>
            <w:vAlign w:val="center"/>
          </w:tcPr>
          <w:p w14:paraId="77AFEF77" w14:textId="77777777" w:rsidR="00A33C31" w:rsidRPr="00E2688A" w:rsidRDefault="00A33C31" w:rsidP="00A33C31">
            <w:pPr>
              <w:jc w:val="center"/>
              <w:rPr>
                <w:color w:val="000000"/>
                <w:sz w:val="18"/>
                <w:szCs w:val="18"/>
              </w:rPr>
            </w:pPr>
            <w:r w:rsidRPr="00E2688A">
              <w:rPr>
                <w:color w:val="000000"/>
                <w:sz w:val="18"/>
                <w:szCs w:val="18"/>
              </w:rPr>
              <w:t>10</w:t>
            </w:r>
          </w:p>
        </w:tc>
        <w:tc>
          <w:tcPr>
            <w:tcW w:w="217" w:type="pct"/>
            <w:shd w:val="clear" w:color="auto" w:fill="auto"/>
            <w:vAlign w:val="center"/>
          </w:tcPr>
          <w:p w14:paraId="3382B206"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tcPr>
          <w:p w14:paraId="37F46B85"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36CD90E7" w14:textId="77777777" w:rsidR="00A33C31" w:rsidRPr="00E2688A" w:rsidRDefault="00A33C31" w:rsidP="00A33C31">
            <w:pPr>
              <w:jc w:val="center"/>
              <w:rPr>
                <w:color w:val="000000"/>
                <w:sz w:val="18"/>
                <w:szCs w:val="18"/>
              </w:rPr>
            </w:pPr>
            <w:r w:rsidRPr="00E2688A">
              <w:rPr>
                <w:color w:val="000000"/>
                <w:sz w:val="18"/>
                <w:szCs w:val="18"/>
              </w:rPr>
              <w:t>1960</w:t>
            </w:r>
          </w:p>
        </w:tc>
        <w:tc>
          <w:tcPr>
            <w:tcW w:w="364" w:type="pct"/>
            <w:shd w:val="clear" w:color="auto" w:fill="auto"/>
            <w:noWrap/>
            <w:vAlign w:val="center"/>
          </w:tcPr>
          <w:p w14:paraId="073CC19E" w14:textId="77777777" w:rsidR="00A33C31" w:rsidRPr="00E2688A" w:rsidRDefault="00A33C31" w:rsidP="00A33C31">
            <w:pPr>
              <w:jc w:val="center"/>
              <w:rPr>
                <w:color w:val="000000"/>
                <w:sz w:val="18"/>
                <w:szCs w:val="18"/>
              </w:rPr>
            </w:pPr>
            <w:r w:rsidRPr="00E2688A">
              <w:rPr>
                <w:color w:val="000000"/>
                <w:sz w:val="18"/>
                <w:szCs w:val="18"/>
              </w:rPr>
              <w:t>37030,52</w:t>
            </w:r>
          </w:p>
        </w:tc>
        <w:tc>
          <w:tcPr>
            <w:tcW w:w="413" w:type="pct"/>
            <w:shd w:val="clear" w:color="000000" w:fill="FFFFFF"/>
            <w:vAlign w:val="center"/>
          </w:tcPr>
          <w:p w14:paraId="40DC79C1"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6537B328"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24E101C4"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670D75D2" w14:textId="77777777" w:rsidR="00A33C31" w:rsidRPr="00E2688A" w:rsidRDefault="00A33C31" w:rsidP="00A33C31">
            <w:pPr>
              <w:jc w:val="center"/>
              <w:rPr>
                <w:color w:val="000000"/>
                <w:sz w:val="18"/>
                <w:szCs w:val="18"/>
              </w:rPr>
            </w:pPr>
            <w:r w:rsidRPr="00E2688A">
              <w:rPr>
                <w:color w:val="000000"/>
                <w:sz w:val="18"/>
                <w:szCs w:val="18"/>
              </w:rPr>
              <w:t>337,57</w:t>
            </w:r>
          </w:p>
        </w:tc>
        <w:tc>
          <w:tcPr>
            <w:tcW w:w="317" w:type="pct"/>
            <w:shd w:val="clear" w:color="auto" w:fill="auto"/>
            <w:noWrap/>
            <w:vAlign w:val="center"/>
          </w:tcPr>
          <w:p w14:paraId="0A6DED48" w14:textId="77777777" w:rsidR="00A33C31" w:rsidRPr="00E2688A" w:rsidRDefault="00A33C31" w:rsidP="00A33C31">
            <w:pPr>
              <w:jc w:val="center"/>
              <w:rPr>
                <w:color w:val="000000"/>
                <w:sz w:val="18"/>
                <w:szCs w:val="18"/>
              </w:rPr>
            </w:pPr>
            <w:r w:rsidRPr="00E2688A">
              <w:rPr>
                <w:color w:val="000000"/>
                <w:sz w:val="18"/>
                <w:szCs w:val="18"/>
              </w:rPr>
              <w:t>101,27</w:t>
            </w:r>
          </w:p>
        </w:tc>
        <w:tc>
          <w:tcPr>
            <w:tcW w:w="300" w:type="pct"/>
            <w:shd w:val="clear" w:color="auto" w:fill="auto"/>
            <w:noWrap/>
            <w:vAlign w:val="center"/>
          </w:tcPr>
          <w:p w14:paraId="36349D87" w14:textId="77777777" w:rsidR="00A33C31" w:rsidRPr="00E2688A" w:rsidRDefault="00A33C31" w:rsidP="00A33C31">
            <w:pPr>
              <w:jc w:val="center"/>
              <w:rPr>
                <w:color w:val="000000"/>
                <w:sz w:val="18"/>
                <w:szCs w:val="18"/>
              </w:rPr>
            </w:pPr>
            <w:r w:rsidRPr="00E2688A">
              <w:rPr>
                <w:color w:val="000000"/>
                <w:sz w:val="18"/>
                <w:szCs w:val="18"/>
              </w:rPr>
              <w:t>438,84</w:t>
            </w:r>
          </w:p>
        </w:tc>
        <w:tc>
          <w:tcPr>
            <w:tcW w:w="360" w:type="pct"/>
            <w:shd w:val="clear" w:color="000000" w:fill="FFFFFF"/>
            <w:vAlign w:val="center"/>
          </w:tcPr>
          <w:p w14:paraId="1B8C0AA1"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4C603022" w14:textId="77777777" w:rsidTr="00DF1646">
        <w:trPr>
          <w:trHeight w:val="227"/>
        </w:trPr>
        <w:tc>
          <w:tcPr>
            <w:tcW w:w="542" w:type="pct"/>
            <w:shd w:val="clear" w:color="auto" w:fill="auto"/>
            <w:vAlign w:val="center"/>
          </w:tcPr>
          <w:p w14:paraId="69D58F6B" w14:textId="77777777" w:rsidR="00A33C31" w:rsidRPr="00E2688A" w:rsidRDefault="00A33C31" w:rsidP="00A33C31">
            <w:pPr>
              <w:ind w:left="-110" w:right="-100"/>
              <w:jc w:val="center"/>
              <w:rPr>
                <w:color w:val="000000"/>
                <w:sz w:val="18"/>
                <w:szCs w:val="18"/>
              </w:rPr>
            </w:pPr>
            <w:r w:rsidRPr="00E2688A">
              <w:rPr>
                <w:color w:val="000000"/>
                <w:sz w:val="18"/>
                <w:szCs w:val="18"/>
              </w:rPr>
              <w:t>ТК-8/1.1</w:t>
            </w:r>
          </w:p>
        </w:tc>
        <w:tc>
          <w:tcPr>
            <w:tcW w:w="542" w:type="pct"/>
            <w:shd w:val="clear" w:color="auto" w:fill="auto"/>
            <w:vAlign w:val="center"/>
          </w:tcPr>
          <w:p w14:paraId="40EBDCE7" w14:textId="77777777" w:rsidR="00A33C31" w:rsidRPr="00E2688A" w:rsidRDefault="00A33C31" w:rsidP="00A33C31">
            <w:pPr>
              <w:ind w:left="-110" w:right="-100"/>
              <w:jc w:val="center"/>
              <w:rPr>
                <w:color w:val="000000"/>
                <w:sz w:val="18"/>
                <w:szCs w:val="18"/>
              </w:rPr>
            </w:pPr>
            <w:r w:rsidRPr="00E2688A">
              <w:rPr>
                <w:color w:val="000000"/>
                <w:sz w:val="18"/>
                <w:szCs w:val="18"/>
              </w:rPr>
              <w:t>ТК-8/1.3</w:t>
            </w:r>
          </w:p>
        </w:tc>
        <w:tc>
          <w:tcPr>
            <w:tcW w:w="223" w:type="pct"/>
            <w:shd w:val="clear" w:color="auto" w:fill="auto"/>
            <w:vAlign w:val="center"/>
          </w:tcPr>
          <w:p w14:paraId="33866C60" w14:textId="77777777" w:rsidR="00A33C31" w:rsidRPr="00E2688A" w:rsidRDefault="00A33C31" w:rsidP="00A33C31">
            <w:pPr>
              <w:jc w:val="center"/>
              <w:rPr>
                <w:color w:val="000000"/>
                <w:sz w:val="18"/>
                <w:szCs w:val="18"/>
              </w:rPr>
            </w:pPr>
            <w:r w:rsidRPr="00E2688A">
              <w:rPr>
                <w:color w:val="000000"/>
                <w:sz w:val="18"/>
                <w:szCs w:val="18"/>
              </w:rPr>
              <w:t>10</w:t>
            </w:r>
          </w:p>
        </w:tc>
        <w:tc>
          <w:tcPr>
            <w:tcW w:w="217" w:type="pct"/>
            <w:shd w:val="clear" w:color="auto" w:fill="auto"/>
            <w:vAlign w:val="center"/>
          </w:tcPr>
          <w:p w14:paraId="46F86C47"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tcPr>
          <w:p w14:paraId="435EAB9F"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21EAC5B6" w14:textId="77777777" w:rsidR="00A33C31" w:rsidRPr="00E2688A" w:rsidRDefault="00A33C31" w:rsidP="00A33C31">
            <w:pPr>
              <w:jc w:val="center"/>
              <w:rPr>
                <w:color w:val="000000"/>
                <w:sz w:val="18"/>
                <w:szCs w:val="18"/>
              </w:rPr>
            </w:pPr>
            <w:r w:rsidRPr="00E2688A">
              <w:rPr>
                <w:color w:val="000000"/>
                <w:sz w:val="18"/>
                <w:szCs w:val="18"/>
              </w:rPr>
              <w:t>1960</w:t>
            </w:r>
          </w:p>
        </w:tc>
        <w:tc>
          <w:tcPr>
            <w:tcW w:w="364" w:type="pct"/>
            <w:shd w:val="clear" w:color="auto" w:fill="auto"/>
            <w:noWrap/>
            <w:vAlign w:val="center"/>
          </w:tcPr>
          <w:p w14:paraId="46AF8D84" w14:textId="77777777" w:rsidR="00A33C31" w:rsidRPr="00E2688A" w:rsidRDefault="00A33C31" w:rsidP="00A33C31">
            <w:pPr>
              <w:jc w:val="center"/>
              <w:rPr>
                <w:color w:val="000000"/>
                <w:sz w:val="18"/>
                <w:szCs w:val="18"/>
              </w:rPr>
            </w:pPr>
            <w:r w:rsidRPr="00E2688A">
              <w:rPr>
                <w:color w:val="000000"/>
                <w:sz w:val="18"/>
                <w:szCs w:val="18"/>
              </w:rPr>
              <w:t>37030,52</w:t>
            </w:r>
          </w:p>
        </w:tc>
        <w:tc>
          <w:tcPr>
            <w:tcW w:w="413" w:type="pct"/>
            <w:shd w:val="clear" w:color="000000" w:fill="FFFFFF"/>
            <w:vAlign w:val="center"/>
          </w:tcPr>
          <w:p w14:paraId="57D4D5D9"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1B1CB7F5"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37C9E87A"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57E86C2E" w14:textId="77777777" w:rsidR="00A33C31" w:rsidRPr="00E2688A" w:rsidRDefault="00A33C31" w:rsidP="00A33C31">
            <w:pPr>
              <w:jc w:val="center"/>
              <w:rPr>
                <w:color w:val="000000"/>
                <w:sz w:val="18"/>
                <w:szCs w:val="18"/>
              </w:rPr>
            </w:pPr>
            <w:r w:rsidRPr="00E2688A">
              <w:rPr>
                <w:color w:val="000000"/>
                <w:sz w:val="18"/>
                <w:szCs w:val="18"/>
              </w:rPr>
              <w:t>337,57</w:t>
            </w:r>
          </w:p>
        </w:tc>
        <w:tc>
          <w:tcPr>
            <w:tcW w:w="317" w:type="pct"/>
            <w:shd w:val="clear" w:color="auto" w:fill="auto"/>
            <w:noWrap/>
            <w:vAlign w:val="center"/>
          </w:tcPr>
          <w:p w14:paraId="0A8B1514" w14:textId="77777777" w:rsidR="00A33C31" w:rsidRPr="00E2688A" w:rsidRDefault="00A33C31" w:rsidP="00A33C31">
            <w:pPr>
              <w:jc w:val="center"/>
              <w:rPr>
                <w:color w:val="000000"/>
                <w:sz w:val="18"/>
                <w:szCs w:val="18"/>
              </w:rPr>
            </w:pPr>
            <w:r w:rsidRPr="00E2688A">
              <w:rPr>
                <w:color w:val="000000"/>
                <w:sz w:val="18"/>
                <w:szCs w:val="18"/>
              </w:rPr>
              <w:t>101,27</w:t>
            </w:r>
          </w:p>
        </w:tc>
        <w:tc>
          <w:tcPr>
            <w:tcW w:w="300" w:type="pct"/>
            <w:shd w:val="clear" w:color="auto" w:fill="auto"/>
            <w:noWrap/>
            <w:vAlign w:val="center"/>
          </w:tcPr>
          <w:p w14:paraId="14B4571E" w14:textId="77777777" w:rsidR="00A33C31" w:rsidRPr="00E2688A" w:rsidRDefault="00A33C31" w:rsidP="00A33C31">
            <w:pPr>
              <w:jc w:val="center"/>
              <w:rPr>
                <w:color w:val="000000"/>
                <w:sz w:val="18"/>
                <w:szCs w:val="18"/>
              </w:rPr>
            </w:pPr>
            <w:r w:rsidRPr="00E2688A">
              <w:rPr>
                <w:color w:val="000000"/>
                <w:sz w:val="18"/>
                <w:szCs w:val="18"/>
              </w:rPr>
              <w:t>438,84</w:t>
            </w:r>
          </w:p>
        </w:tc>
        <w:tc>
          <w:tcPr>
            <w:tcW w:w="360" w:type="pct"/>
            <w:shd w:val="clear" w:color="000000" w:fill="FFFFFF"/>
            <w:vAlign w:val="center"/>
          </w:tcPr>
          <w:p w14:paraId="657ECBE0"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219A32B" w14:textId="77777777" w:rsidTr="00DF1646">
        <w:trPr>
          <w:trHeight w:val="227"/>
        </w:trPr>
        <w:tc>
          <w:tcPr>
            <w:tcW w:w="542" w:type="pct"/>
            <w:shd w:val="clear" w:color="auto" w:fill="auto"/>
            <w:vAlign w:val="center"/>
          </w:tcPr>
          <w:p w14:paraId="21236770" w14:textId="77777777" w:rsidR="00A33C31" w:rsidRPr="00E2688A" w:rsidRDefault="00A33C31" w:rsidP="00A33C31">
            <w:pPr>
              <w:ind w:left="-110" w:right="-100"/>
              <w:jc w:val="center"/>
              <w:rPr>
                <w:color w:val="000000"/>
                <w:sz w:val="18"/>
                <w:szCs w:val="18"/>
              </w:rPr>
            </w:pPr>
            <w:r w:rsidRPr="00E2688A">
              <w:rPr>
                <w:color w:val="000000"/>
                <w:sz w:val="18"/>
                <w:szCs w:val="18"/>
              </w:rPr>
              <w:t>ТК-8/1.2</w:t>
            </w:r>
          </w:p>
        </w:tc>
        <w:tc>
          <w:tcPr>
            <w:tcW w:w="542" w:type="pct"/>
            <w:shd w:val="clear" w:color="auto" w:fill="auto"/>
            <w:vAlign w:val="center"/>
          </w:tcPr>
          <w:p w14:paraId="6643FA6B" w14:textId="77777777" w:rsidR="00A33C31" w:rsidRPr="00E2688A" w:rsidRDefault="00A33C31" w:rsidP="00A33C31">
            <w:pPr>
              <w:ind w:left="-110" w:right="-100"/>
              <w:jc w:val="center"/>
              <w:rPr>
                <w:color w:val="000000"/>
                <w:sz w:val="18"/>
                <w:szCs w:val="18"/>
              </w:rPr>
            </w:pPr>
            <w:r w:rsidRPr="00E2688A">
              <w:rPr>
                <w:color w:val="000000"/>
                <w:sz w:val="18"/>
                <w:szCs w:val="18"/>
              </w:rPr>
              <w:t xml:space="preserve"> врезка к д. 55 ул. Оборонная</w:t>
            </w:r>
          </w:p>
        </w:tc>
        <w:tc>
          <w:tcPr>
            <w:tcW w:w="223" w:type="pct"/>
            <w:shd w:val="clear" w:color="auto" w:fill="auto"/>
            <w:vAlign w:val="center"/>
          </w:tcPr>
          <w:p w14:paraId="58EAC6B1" w14:textId="77777777" w:rsidR="00A33C31" w:rsidRPr="00E2688A" w:rsidRDefault="00A33C31" w:rsidP="00A33C31">
            <w:pPr>
              <w:jc w:val="center"/>
              <w:rPr>
                <w:color w:val="000000"/>
                <w:sz w:val="18"/>
                <w:szCs w:val="18"/>
              </w:rPr>
            </w:pPr>
            <w:r w:rsidRPr="00E2688A">
              <w:rPr>
                <w:color w:val="000000"/>
                <w:sz w:val="18"/>
                <w:szCs w:val="18"/>
              </w:rPr>
              <w:t>37</w:t>
            </w:r>
          </w:p>
        </w:tc>
        <w:tc>
          <w:tcPr>
            <w:tcW w:w="217" w:type="pct"/>
            <w:shd w:val="clear" w:color="auto" w:fill="auto"/>
            <w:vAlign w:val="center"/>
          </w:tcPr>
          <w:p w14:paraId="41D55CC0"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tcPr>
          <w:p w14:paraId="31541388"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tcPr>
          <w:p w14:paraId="017E23D3" w14:textId="77777777" w:rsidR="00A33C31" w:rsidRPr="00E2688A" w:rsidRDefault="00A33C31" w:rsidP="00A33C31">
            <w:pPr>
              <w:jc w:val="center"/>
              <w:rPr>
                <w:color w:val="000000"/>
                <w:sz w:val="18"/>
                <w:szCs w:val="18"/>
              </w:rPr>
            </w:pPr>
            <w:r w:rsidRPr="00E2688A">
              <w:rPr>
                <w:color w:val="000000"/>
                <w:sz w:val="18"/>
                <w:szCs w:val="18"/>
              </w:rPr>
              <w:t>1960</w:t>
            </w:r>
          </w:p>
        </w:tc>
        <w:tc>
          <w:tcPr>
            <w:tcW w:w="364" w:type="pct"/>
            <w:shd w:val="clear" w:color="auto" w:fill="auto"/>
            <w:noWrap/>
            <w:vAlign w:val="center"/>
          </w:tcPr>
          <w:p w14:paraId="5F30F9D7" w14:textId="77777777" w:rsidR="00A33C31" w:rsidRPr="00E2688A" w:rsidRDefault="00A33C31" w:rsidP="00A33C31">
            <w:pPr>
              <w:jc w:val="center"/>
              <w:rPr>
                <w:color w:val="000000"/>
                <w:sz w:val="18"/>
                <w:szCs w:val="18"/>
              </w:rPr>
            </w:pPr>
            <w:r w:rsidRPr="00E2688A">
              <w:rPr>
                <w:color w:val="000000"/>
                <w:sz w:val="18"/>
                <w:szCs w:val="18"/>
              </w:rPr>
              <w:t>23108,71</w:t>
            </w:r>
          </w:p>
        </w:tc>
        <w:tc>
          <w:tcPr>
            <w:tcW w:w="413" w:type="pct"/>
            <w:shd w:val="clear" w:color="000000" w:fill="FFFFFF"/>
            <w:vAlign w:val="center"/>
          </w:tcPr>
          <w:p w14:paraId="74EDA30A"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5B94BE8D"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745F143E"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7E987360" w14:textId="77777777" w:rsidR="00A33C31" w:rsidRPr="00E2688A" w:rsidRDefault="00A33C31" w:rsidP="00A33C31">
            <w:pPr>
              <w:jc w:val="center"/>
              <w:rPr>
                <w:color w:val="000000"/>
                <w:sz w:val="18"/>
                <w:szCs w:val="18"/>
              </w:rPr>
            </w:pPr>
            <w:r w:rsidRPr="00E2688A">
              <w:rPr>
                <w:color w:val="000000"/>
                <w:sz w:val="18"/>
                <w:szCs w:val="18"/>
              </w:rPr>
              <w:t>779,44</w:t>
            </w:r>
          </w:p>
        </w:tc>
        <w:tc>
          <w:tcPr>
            <w:tcW w:w="317" w:type="pct"/>
            <w:shd w:val="clear" w:color="auto" w:fill="auto"/>
            <w:noWrap/>
            <w:vAlign w:val="center"/>
          </w:tcPr>
          <w:p w14:paraId="398F1699" w14:textId="77777777" w:rsidR="00A33C31" w:rsidRPr="00E2688A" w:rsidRDefault="00A33C31" w:rsidP="00A33C31">
            <w:pPr>
              <w:jc w:val="center"/>
              <w:rPr>
                <w:color w:val="000000"/>
                <w:sz w:val="18"/>
                <w:szCs w:val="18"/>
              </w:rPr>
            </w:pPr>
            <w:r w:rsidRPr="00E2688A">
              <w:rPr>
                <w:color w:val="000000"/>
                <w:sz w:val="18"/>
                <w:szCs w:val="18"/>
              </w:rPr>
              <w:t>233,83</w:t>
            </w:r>
          </w:p>
        </w:tc>
        <w:tc>
          <w:tcPr>
            <w:tcW w:w="300" w:type="pct"/>
            <w:shd w:val="clear" w:color="auto" w:fill="auto"/>
            <w:noWrap/>
            <w:vAlign w:val="center"/>
          </w:tcPr>
          <w:p w14:paraId="4162B4A3" w14:textId="77777777" w:rsidR="00A33C31" w:rsidRPr="00E2688A" w:rsidRDefault="00A33C31" w:rsidP="00A33C31">
            <w:pPr>
              <w:jc w:val="center"/>
              <w:rPr>
                <w:color w:val="000000"/>
                <w:sz w:val="18"/>
                <w:szCs w:val="18"/>
              </w:rPr>
            </w:pPr>
            <w:r w:rsidRPr="00E2688A">
              <w:rPr>
                <w:color w:val="000000"/>
                <w:sz w:val="18"/>
                <w:szCs w:val="18"/>
              </w:rPr>
              <w:t>1013,27</w:t>
            </w:r>
          </w:p>
        </w:tc>
        <w:tc>
          <w:tcPr>
            <w:tcW w:w="360" w:type="pct"/>
            <w:shd w:val="clear" w:color="000000" w:fill="FFFFFF"/>
            <w:vAlign w:val="center"/>
          </w:tcPr>
          <w:p w14:paraId="02B8AEE1"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06C986F3" w14:textId="77777777" w:rsidTr="00DF1646">
        <w:trPr>
          <w:trHeight w:val="227"/>
        </w:trPr>
        <w:tc>
          <w:tcPr>
            <w:tcW w:w="542" w:type="pct"/>
            <w:shd w:val="clear" w:color="auto" w:fill="auto"/>
            <w:vAlign w:val="center"/>
          </w:tcPr>
          <w:p w14:paraId="2C95494B" w14:textId="77777777" w:rsidR="00A33C31" w:rsidRPr="00E2688A" w:rsidRDefault="00A33C31" w:rsidP="00A33C31">
            <w:pPr>
              <w:ind w:left="-110" w:right="-100"/>
              <w:jc w:val="center"/>
              <w:rPr>
                <w:color w:val="000000"/>
                <w:sz w:val="18"/>
                <w:szCs w:val="18"/>
              </w:rPr>
            </w:pPr>
            <w:r w:rsidRPr="00E2688A">
              <w:rPr>
                <w:color w:val="000000"/>
                <w:sz w:val="18"/>
                <w:szCs w:val="18"/>
              </w:rPr>
              <w:t>ТК-8/1.3</w:t>
            </w:r>
          </w:p>
        </w:tc>
        <w:tc>
          <w:tcPr>
            <w:tcW w:w="542" w:type="pct"/>
            <w:shd w:val="clear" w:color="auto" w:fill="auto"/>
            <w:vAlign w:val="center"/>
          </w:tcPr>
          <w:p w14:paraId="76299436" w14:textId="77777777" w:rsidR="00A33C31" w:rsidRPr="00E2688A" w:rsidRDefault="00A33C31" w:rsidP="00A33C31">
            <w:pPr>
              <w:ind w:left="-110" w:right="-100"/>
              <w:jc w:val="center"/>
              <w:rPr>
                <w:color w:val="000000"/>
                <w:sz w:val="18"/>
                <w:szCs w:val="18"/>
              </w:rPr>
            </w:pPr>
            <w:r w:rsidRPr="00E2688A">
              <w:rPr>
                <w:color w:val="000000"/>
                <w:sz w:val="18"/>
                <w:szCs w:val="18"/>
              </w:rPr>
              <w:t xml:space="preserve"> врезка к д. 55 ул. Оборонная</w:t>
            </w:r>
          </w:p>
        </w:tc>
        <w:tc>
          <w:tcPr>
            <w:tcW w:w="223" w:type="pct"/>
            <w:shd w:val="clear" w:color="auto" w:fill="auto"/>
            <w:vAlign w:val="center"/>
          </w:tcPr>
          <w:p w14:paraId="3427C93D" w14:textId="77777777" w:rsidR="00A33C31" w:rsidRPr="00E2688A" w:rsidRDefault="00A33C31" w:rsidP="00A33C31">
            <w:pPr>
              <w:jc w:val="center"/>
              <w:rPr>
                <w:color w:val="000000"/>
                <w:sz w:val="18"/>
                <w:szCs w:val="18"/>
              </w:rPr>
            </w:pPr>
            <w:r w:rsidRPr="00E2688A">
              <w:rPr>
                <w:color w:val="000000"/>
                <w:sz w:val="18"/>
                <w:szCs w:val="18"/>
              </w:rPr>
              <w:t>37</w:t>
            </w:r>
          </w:p>
        </w:tc>
        <w:tc>
          <w:tcPr>
            <w:tcW w:w="217" w:type="pct"/>
            <w:shd w:val="clear" w:color="auto" w:fill="auto"/>
            <w:vAlign w:val="center"/>
          </w:tcPr>
          <w:p w14:paraId="755FF91B" w14:textId="77777777" w:rsidR="00A33C31" w:rsidRPr="00E2688A" w:rsidRDefault="00A33C31" w:rsidP="00A33C31">
            <w:pPr>
              <w:jc w:val="center"/>
              <w:rPr>
                <w:color w:val="000000"/>
                <w:sz w:val="18"/>
                <w:szCs w:val="18"/>
              </w:rPr>
            </w:pPr>
            <w:r w:rsidRPr="00E2688A">
              <w:rPr>
                <w:color w:val="000000"/>
                <w:sz w:val="18"/>
                <w:szCs w:val="18"/>
              </w:rPr>
              <w:t>0,15</w:t>
            </w:r>
          </w:p>
        </w:tc>
        <w:tc>
          <w:tcPr>
            <w:tcW w:w="411" w:type="pct"/>
            <w:shd w:val="clear" w:color="auto" w:fill="auto"/>
            <w:vAlign w:val="center"/>
          </w:tcPr>
          <w:p w14:paraId="7DE479BD"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Подвальная</w:t>
            </w:r>
          </w:p>
        </w:tc>
        <w:tc>
          <w:tcPr>
            <w:tcW w:w="317" w:type="pct"/>
            <w:shd w:val="clear" w:color="auto" w:fill="auto"/>
            <w:vAlign w:val="center"/>
          </w:tcPr>
          <w:p w14:paraId="411F4E75" w14:textId="77777777" w:rsidR="00A33C31" w:rsidRPr="00E2688A" w:rsidRDefault="00A33C31" w:rsidP="00A33C31">
            <w:pPr>
              <w:jc w:val="center"/>
              <w:rPr>
                <w:color w:val="000000"/>
                <w:sz w:val="18"/>
                <w:szCs w:val="18"/>
              </w:rPr>
            </w:pPr>
            <w:r w:rsidRPr="00E2688A">
              <w:rPr>
                <w:color w:val="000000"/>
                <w:sz w:val="18"/>
                <w:szCs w:val="18"/>
              </w:rPr>
              <w:t>1960</w:t>
            </w:r>
          </w:p>
        </w:tc>
        <w:tc>
          <w:tcPr>
            <w:tcW w:w="364" w:type="pct"/>
            <w:shd w:val="clear" w:color="auto" w:fill="auto"/>
            <w:noWrap/>
            <w:vAlign w:val="center"/>
          </w:tcPr>
          <w:p w14:paraId="6911AFA6" w14:textId="77777777" w:rsidR="00A33C31" w:rsidRPr="00E2688A" w:rsidRDefault="00A33C31" w:rsidP="00A33C31">
            <w:pPr>
              <w:jc w:val="center"/>
              <w:rPr>
                <w:color w:val="000000"/>
                <w:sz w:val="18"/>
                <w:szCs w:val="18"/>
              </w:rPr>
            </w:pPr>
            <w:r w:rsidRPr="00E2688A">
              <w:rPr>
                <w:color w:val="000000"/>
                <w:sz w:val="18"/>
                <w:szCs w:val="18"/>
              </w:rPr>
              <w:t>23108,71</w:t>
            </w:r>
          </w:p>
        </w:tc>
        <w:tc>
          <w:tcPr>
            <w:tcW w:w="413" w:type="pct"/>
            <w:shd w:val="clear" w:color="000000" w:fill="FFFFFF"/>
            <w:vAlign w:val="center"/>
          </w:tcPr>
          <w:p w14:paraId="668C68A4"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339746A7"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4D7E3DCC"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7F159FBC" w14:textId="77777777" w:rsidR="00A33C31" w:rsidRPr="00E2688A" w:rsidRDefault="00A33C31" w:rsidP="00A33C31">
            <w:pPr>
              <w:jc w:val="center"/>
              <w:rPr>
                <w:color w:val="000000"/>
                <w:sz w:val="18"/>
                <w:szCs w:val="18"/>
              </w:rPr>
            </w:pPr>
            <w:r w:rsidRPr="00E2688A">
              <w:rPr>
                <w:color w:val="000000"/>
                <w:sz w:val="18"/>
                <w:szCs w:val="18"/>
              </w:rPr>
              <w:t>779,44</w:t>
            </w:r>
          </w:p>
        </w:tc>
        <w:tc>
          <w:tcPr>
            <w:tcW w:w="317" w:type="pct"/>
            <w:shd w:val="clear" w:color="auto" w:fill="auto"/>
            <w:noWrap/>
            <w:vAlign w:val="center"/>
          </w:tcPr>
          <w:p w14:paraId="7B9DED53" w14:textId="77777777" w:rsidR="00A33C31" w:rsidRPr="00E2688A" w:rsidRDefault="00A33C31" w:rsidP="00A33C31">
            <w:pPr>
              <w:jc w:val="center"/>
              <w:rPr>
                <w:color w:val="000000"/>
                <w:sz w:val="18"/>
                <w:szCs w:val="18"/>
              </w:rPr>
            </w:pPr>
            <w:r w:rsidRPr="00E2688A">
              <w:rPr>
                <w:color w:val="000000"/>
                <w:sz w:val="18"/>
                <w:szCs w:val="18"/>
              </w:rPr>
              <w:t>233,83</w:t>
            </w:r>
          </w:p>
        </w:tc>
        <w:tc>
          <w:tcPr>
            <w:tcW w:w="300" w:type="pct"/>
            <w:shd w:val="clear" w:color="auto" w:fill="auto"/>
            <w:noWrap/>
            <w:vAlign w:val="center"/>
          </w:tcPr>
          <w:p w14:paraId="74A67712" w14:textId="77777777" w:rsidR="00A33C31" w:rsidRPr="00E2688A" w:rsidRDefault="00A33C31" w:rsidP="00A33C31">
            <w:pPr>
              <w:jc w:val="center"/>
              <w:rPr>
                <w:color w:val="000000"/>
                <w:sz w:val="18"/>
                <w:szCs w:val="18"/>
              </w:rPr>
            </w:pPr>
            <w:r w:rsidRPr="00E2688A">
              <w:rPr>
                <w:color w:val="000000"/>
                <w:sz w:val="18"/>
                <w:szCs w:val="18"/>
              </w:rPr>
              <w:t>1013,27</w:t>
            </w:r>
          </w:p>
        </w:tc>
        <w:tc>
          <w:tcPr>
            <w:tcW w:w="360" w:type="pct"/>
            <w:shd w:val="clear" w:color="000000" w:fill="FFFFFF"/>
            <w:vAlign w:val="center"/>
          </w:tcPr>
          <w:p w14:paraId="3132D95D"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B2996EE" w14:textId="77777777" w:rsidTr="00DF1646">
        <w:trPr>
          <w:trHeight w:val="227"/>
        </w:trPr>
        <w:tc>
          <w:tcPr>
            <w:tcW w:w="542" w:type="pct"/>
            <w:shd w:val="clear" w:color="auto" w:fill="auto"/>
            <w:vAlign w:val="center"/>
          </w:tcPr>
          <w:p w14:paraId="7C4ADAA9" w14:textId="77777777" w:rsidR="00A33C31" w:rsidRPr="00E2688A" w:rsidRDefault="00A33C31" w:rsidP="00A33C31">
            <w:pPr>
              <w:ind w:left="-110" w:right="-100"/>
              <w:jc w:val="center"/>
              <w:rPr>
                <w:color w:val="000000"/>
                <w:sz w:val="18"/>
                <w:szCs w:val="18"/>
              </w:rPr>
            </w:pPr>
            <w:r w:rsidRPr="00E2688A">
              <w:rPr>
                <w:color w:val="000000"/>
                <w:sz w:val="18"/>
                <w:szCs w:val="18"/>
              </w:rPr>
              <w:t>ТК-67/1</w:t>
            </w:r>
          </w:p>
        </w:tc>
        <w:tc>
          <w:tcPr>
            <w:tcW w:w="542" w:type="pct"/>
            <w:shd w:val="clear" w:color="auto" w:fill="auto"/>
            <w:vAlign w:val="center"/>
          </w:tcPr>
          <w:p w14:paraId="5EB3830C" w14:textId="77777777" w:rsidR="00A33C31" w:rsidRPr="00E2688A" w:rsidRDefault="00A33C31" w:rsidP="00A33C31">
            <w:pPr>
              <w:ind w:left="-110" w:right="-100"/>
              <w:jc w:val="center"/>
              <w:rPr>
                <w:color w:val="000000"/>
                <w:sz w:val="18"/>
                <w:szCs w:val="18"/>
              </w:rPr>
            </w:pPr>
            <w:r w:rsidRPr="00E2688A">
              <w:rPr>
                <w:color w:val="000000"/>
                <w:sz w:val="18"/>
                <w:szCs w:val="18"/>
              </w:rPr>
              <w:t>врезка к д. 53 ул. Оборонная</w:t>
            </w:r>
          </w:p>
        </w:tc>
        <w:tc>
          <w:tcPr>
            <w:tcW w:w="223" w:type="pct"/>
            <w:shd w:val="clear" w:color="auto" w:fill="auto"/>
            <w:vAlign w:val="center"/>
          </w:tcPr>
          <w:p w14:paraId="27B754BA" w14:textId="77777777" w:rsidR="00A33C31" w:rsidRPr="00E2688A" w:rsidRDefault="00A33C31" w:rsidP="00A33C31">
            <w:pPr>
              <w:jc w:val="center"/>
              <w:rPr>
                <w:color w:val="000000"/>
                <w:sz w:val="18"/>
                <w:szCs w:val="18"/>
              </w:rPr>
            </w:pPr>
            <w:r w:rsidRPr="00E2688A">
              <w:rPr>
                <w:color w:val="000000"/>
                <w:sz w:val="18"/>
                <w:szCs w:val="18"/>
              </w:rPr>
              <w:t>44</w:t>
            </w:r>
          </w:p>
        </w:tc>
        <w:tc>
          <w:tcPr>
            <w:tcW w:w="217" w:type="pct"/>
            <w:shd w:val="clear" w:color="auto" w:fill="auto"/>
            <w:vAlign w:val="center"/>
          </w:tcPr>
          <w:p w14:paraId="3F3A3697" w14:textId="77777777" w:rsidR="00A33C31" w:rsidRPr="00E2688A" w:rsidRDefault="00A33C31" w:rsidP="00A33C31">
            <w:pPr>
              <w:jc w:val="center"/>
              <w:rPr>
                <w:color w:val="000000"/>
                <w:sz w:val="18"/>
                <w:szCs w:val="18"/>
              </w:rPr>
            </w:pPr>
            <w:r w:rsidRPr="00E2688A">
              <w:rPr>
                <w:color w:val="000000"/>
                <w:sz w:val="18"/>
                <w:szCs w:val="18"/>
              </w:rPr>
              <w:t>0,1</w:t>
            </w:r>
          </w:p>
        </w:tc>
        <w:tc>
          <w:tcPr>
            <w:tcW w:w="411" w:type="pct"/>
            <w:shd w:val="clear" w:color="auto" w:fill="auto"/>
            <w:vAlign w:val="center"/>
          </w:tcPr>
          <w:p w14:paraId="374D2296"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2534A544" w14:textId="77777777" w:rsidR="00A33C31" w:rsidRPr="00E2688A" w:rsidRDefault="00A33C31" w:rsidP="00A33C31">
            <w:pPr>
              <w:jc w:val="center"/>
              <w:rPr>
                <w:color w:val="000000"/>
                <w:sz w:val="18"/>
                <w:szCs w:val="18"/>
              </w:rPr>
            </w:pPr>
            <w:r w:rsidRPr="00E2688A">
              <w:rPr>
                <w:color w:val="000000"/>
                <w:sz w:val="18"/>
                <w:szCs w:val="18"/>
              </w:rPr>
              <w:t>1960</w:t>
            </w:r>
          </w:p>
        </w:tc>
        <w:tc>
          <w:tcPr>
            <w:tcW w:w="364" w:type="pct"/>
            <w:shd w:val="clear" w:color="auto" w:fill="auto"/>
            <w:noWrap/>
            <w:vAlign w:val="center"/>
          </w:tcPr>
          <w:p w14:paraId="6FB4F432" w14:textId="77777777" w:rsidR="00A33C31" w:rsidRPr="00E2688A" w:rsidRDefault="00A33C31" w:rsidP="00A33C31">
            <w:pPr>
              <w:jc w:val="center"/>
              <w:rPr>
                <w:color w:val="000000"/>
                <w:sz w:val="18"/>
                <w:szCs w:val="18"/>
              </w:rPr>
            </w:pPr>
            <w:r w:rsidRPr="00E2688A">
              <w:rPr>
                <w:color w:val="000000"/>
                <w:sz w:val="18"/>
                <w:szCs w:val="18"/>
              </w:rPr>
              <w:t>30613,39</w:t>
            </w:r>
          </w:p>
        </w:tc>
        <w:tc>
          <w:tcPr>
            <w:tcW w:w="413" w:type="pct"/>
            <w:shd w:val="clear" w:color="000000" w:fill="FFFFFF"/>
            <w:vAlign w:val="center"/>
          </w:tcPr>
          <w:p w14:paraId="0C0921D8"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556422B9"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7D950971"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59982604" w14:textId="77777777" w:rsidR="00A33C31" w:rsidRPr="00E2688A" w:rsidRDefault="00A33C31" w:rsidP="00A33C31">
            <w:pPr>
              <w:jc w:val="center"/>
              <w:rPr>
                <w:color w:val="000000"/>
                <w:sz w:val="18"/>
                <w:szCs w:val="18"/>
              </w:rPr>
            </w:pPr>
            <w:r w:rsidRPr="00E2688A">
              <w:rPr>
                <w:color w:val="000000"/>
                <w:sz w:val="18"/>
                <w:szCs w:val="18"/>
              </w:rPr>
              <w:t>1227,92</w:t>
            </w:r>
          </w:p>
        </w:tc>
        <w:tc>
          <w:tcPr>
            <w:tcW w:w="317" w:type="pct"/>
            <w:shd w:val="clear" w:color="auto" w:fill="auto"/>
            <w:noWrap/>
            <w:vAlign w:val="center"/>
          </w:tcPr>
          <w:p w14:paraId="3CF74BEF" w14:textId="77777777" w:rsidR="00A33C31" w:rsidRPr="00E2688A" w:rsidRDefault="00A33C31" w:rsidP="00A33C31">
            <w:pPr>
              <w:jc w:val="center"/>
              <w:rPr>
                <w:color w:val="000000"/>
                <w:sz w:val="18"/>
                <w:szCs w:val="18"/>
              </w:rPr>
            </w:pPr>
            <w:r w:rsidRPr="00E2688A">
              <w:rPr>
                <w:color w:val="000000"/>
                <w:sz w:val="18"/>
                <w:szCs w:val="18"/>
              </w:rPr>
              <w:t>368,37</w:t>
            </w:r>
          </w:p>
        </w:tc>
        <w:tc>
          <w:tcPr>
            <w:tcW w:w="300" w:type="pct"/>
            <w:shd w:val="clear" w:color="auto" w:fill="auto"/>
            <w:noWrap/>
            <w:vAlign w:val="center"/>
          </w:tcPr>
          <w:p w14:paraId="7628D98D" w14:textId="77777777" w:rsidR="00A33C31" w:rsidRPr="00E2688A" w:rsidRDefault="00A33C31" w:rsidP="00A33C31">
            <w:pPr>
              <w:jc w:val="center"/>
              <w:rPr>
                <w:color w:val="000000"/>
                <w:sz w:val="18"/>
                <w:szCs w:val="18"/>
              </w:rPr>
            </w:pPr>
            <w:r w:rsidRPr="00E2688A">
              <w:rPr>
                <w:color w:val="000000"/>
                <w:sz w:val="18"/>
                <w:szCs w:val="18"/>
              </w:rPr>
              <w:t>1596,29</w:t>
            </w:r>
          </w:p>
        </w:tc>
        <w:tc>
          <w:tcPr>
            <w:tcW w:w="360" w:type="pct"/>
            <w:shd w:val="clear" w:color="000000" w:fill="FFFFFF"/>
            <w:vAlign w:val="center"/>
          </w:tcPr>
          <w:p w14:paraId="182EEC3D" w14:textId="77777777" w:rsidR="00A33C31" w:rsidRPr="00E2688A" w:rsidRDefault="00A33C31" w:rsidP="00A33C31">
            <w:pPr>
              <w:jc w:val="center"/>
              <w:rPr>
                <w:color w:val="000000"/>
                <w:sz w:val="18"/>
                <w:szCs w:val="18"/>
              </w:rPr>
            </w:pPr>
            <w:r w:rsidRPr="00E2688A">
              <w:rPr>
                <w:color w:val="000000"/>
                <w:sz w:val="18"/>
                <w:szCs w:val="18"/>
              </w:rPr>
              <w:t>2024-2030</w:t>
            </w:r>
          </w:p>
        </w:tc>
      </w:tr>
      <w:tr w:rsidR="00A33C31" w:rsidRPr="00E2688A" w14:paraId="55F8ADFA" w14:textId="77777777" w:rsidTr="00DF1646">
        <w:trPr>
          <w:trHeight w:val="227"/>
        </w:trPr>
        <w:tc>
          <w:tcPr>
            <w:tcW w:w="542" w:type="pct"/>
            <w:shd w:val="clear" w:color="auto" w:fill="auto"/>
            <w:vAlign w:val="center"/>
          </w:tcPr>
          <w:p w14:paraId="65902032" w14:textId="77777777" w:rsidR="00A33C31" w:rsidRPr="00E2688A" w:rsidRDefault="00A33C31" w:rsidP="00A33C31">
            <w:pPr>
              <w:ind w:left="-110" w:right="-100"/>
              <w:jc w:val="center"/>
              <w:rPr>
                <w:color w:val="000000"/>
                <w:sz w:val="18"/>
                <w:szCs w:val="18"/>
              </w:rPr>
            </w:pPr>
            <w:r w:rsidRPr="00E2688A">
              <w:rPr>
                <w:color w:val="000000"/>
                <w:sz w:val="18"/>
                <w:szCs w:val="18"/>
              </w:rPr>
              <w:t>ТК-67/1</w:t>
            </w:r>
          </w:p>
        </w:tc>
        <w:tc>
          <w:tcPr>
            <w:tcW w:w="542" w:type="pct"/>
            <w:shd w:val="clear" w:color="auto" w:fill="auto"/>
            <w:vAlign w:val="center"/>
          </w:tcPr>
          <w:p w14:paraId="6530020B" w14:textId="77777777" w:rsidR="00A33C31" w:rsidRPr="00E2688A" w:rsidRDefault="00A33C31" w:rsidP="00A33C31">
            <w:pPr>
              <w:ind w:left="-110" w:right="-100"/>
              <w:jc w:val="center"/>
              <w:rPr>
                <w:color w:val="000000"/>
                <w:sz w:val="18"/>
                <w:szCs w:val="18"/>
              </w:rPr>
            </w:pPr>
            <w:r w:rsidRPr="00E2688A">
              <w:rPr>
                <w:color w:val="000000"/>
                <w:sz w:val="18"/>
                <w:szCs w:val="18"/>
              </w:rPr>
              <w:t>врезка к д. 53 ул. Оборонная</w:t>
            </w:r>
          </w:p>
        </w:tc>
        <w:tc>
          <w:tcPr>
            <w:tcW w:w="223" w:type="pct"/>
            <w:shd w:val="clear" w:color="auto" w:fill="auto"/>
            <w:vAlign w:val="center"/>
          </w:tcPr>
          <w:p w14:paraId="7DCB3EB4" w14:textId="77777777" w:rsidR="00A33C31" w:rsidRPr="00E2688A" w:rsidRDefault="00A33C31" w:rsidP="00A33C31">
            <w:pPr>
              <w:jc w:val="center"/>
              <w:rPr>
                <w:color w:val="000000"/>
                <w:sz w:val="18"/>
                <w:szCs w:val="18"/>
              </w:rPr>
            </w:pPr>
            <w:r w:rsidRPr="00E2688A">
              <w:rPr>
                <w:color w:val="000000"/>
                <w:sz w:val="18"/>
                <w:szCs w:val="18"/>
              </w:rPr>
              <w:t>44</w:t>
            </w:r>
          </w:p>
        </w:tc>
        <w:tc>
          <w:tcPr>
            <w:tcW w:w="217" w:type="pct"/>
            <w:shd w:val="clear" w:color="auto" w:fill="auto"/>
            <w:vAlign w:val="center"/>
          </w:tcPr>
          <w:p w14:paraId="79317001" w14:textId="77777777" w:rsidR="00A33C31" w:rsidRPr="00E2688A" w:rsidRDefault="00A33C31" w:rsidP="00A33C31">
            <w:pPr>
              <w:jc w:val="center"/>
              <w:rPr>
                <w:color w:val="000000"/>
                <w:sz w:val="18"/>
                <w:szCs w:val="18"/>
              </w:rPr>
            </w:pPr>
            <w:r w:rsidRPr="00E2688A">
              <w:rPr>
                <w:color w:val="000000"/>
                <w:sz w:val="18"/>
                <w:szCs w:val="18"/>
              </w:rPr>
              <w:t>0,05</w:t>
            </w:r>
          </w:p>
        </w:tc>
        <w:tc>
          <w:tcPr>
            <w:tcW w:w="411" w:type="pct"/>
            <w:shd w:val="clear" w:color="auto" w:fill="auto"/>
            <w:vAlign w:val="center"/>
          </w:tcPr>
          <w:p w14:paraId="78A2D6DD" w14:textId="77777777" w:rsidR="00A33C31" w:rsidRPr="00E2688A" w:rsidRDefault="00A33C31" w:rsidP="00A33C31">
            <w:pPr>
              <w:ind w:left="-142" w:right="-114"/>
              <w:jc w:val="center"/>
              <w:rPr>
                <w:bCs/>
                <w:color w:val="000000"/>
                <w:sz w:val="18"/>
                <w:szCs w:val="18"/>
                <w:lang w:val="en-US"/>
              </w:rPr>
            </w:pPr>
            <w:r w:rsidRPr="00E2688A">
              <w:rPr>
                <w:color w:val="000000"/>
                <w:sz w:val="18"/>
                <w:szCs w:val="18"/>
              </w:rPr>
              <w:t>Подземная канальная</w:t>
            </w:r>
          </w:p>
        </w:tc>
        <w:tc>
          <w:tcPr>
            <w:tcW w:w="317" w:type="pct"/>
            <w:shd w:val="clear" w:color="auto" w:fill="auto"/>
            <w:vAlign w:val="center"/>
          </w:tcPr>
          <w:p w14:paraId="1A19C9E8" w14:textId="77777777" w:rsidR="00A33C31" w:rsidRPr="00E2688A" w:rsidRDefault="00A33C31" w:rsidP="00A33C31">
            <w:pPr>
              <w:jc w:val="center"/>
              <w:rPr>
                <w:color w:val="000000"/>
                <w:sz w:val="18"/>
                <w:szCs w:val="18"/>
              </w:rPr>
            </w:pPr>
            <w:r w:rsidRPr="00E2688A">
              <w:rPr>
                <w:color w:val="000000"/>
                <w:sz w:val="18"/>
                <w:szCs w:val="18"/>
              </w:rPr>
              <w:t>1960</w:t>
            </w:r>
          </w:p>
        </w:tc>
        <w:tc>
          <w:tcPr>
            <w:tcW w:w="364" w:type="pct"/>
            <w:shd w:val="clear" w:color="auto" w:fill="auto"/>
            <w:noWrap/>
            <w:vAlign w:val="center"/>
          </w:tcPr>
          <w:p w14:paraId="6A63993A" w14:textId="77777777" w:rsidR="00A33C31" w:rsidRPr="00E2688A" w:rsidRDefault="00A33C31" w:rsidP="00A33C31">
            <w:pPr>
              <w:jc w:val="center"/>
              <w:rPr>
                <w:color w:val="000000"/>
                <w:sz w:val="18"/>
                <w:szCs w:val="18"/>
              </w:rPr>
            </w:pPr>
            <w:r w:rsidRPr="00E2688A">
              <w:rPr>
                <w:color w:val="000000"/>
                <w:sz w:val="18"/>
                <w:szCs w:val="18"/>
              </w:rPr>
              <w:t>16999,52</w:t>
            </w:r>
          </w:p>
        </w:tc>
        <w:tc>
          <w:tcPr>
            <w:tcW w:w="413" w:type="pct"/>
            <w:shd w:val="clear" w:color="000000" w:fill="FFFFFF"/>
            <w:vAlign w:val="center"/>
          </w:tcPr>
          <w:p w14:paraId="09FA3F02" w14:textId="77777777" w:rsidR="00A33C31" w:rsidRPr="00E2688A" w:rsidRDefault="00A33C31" w:rsidP="00A33C31">
            <w:pPr>
              <w:jc w:val="center"/>
              <w:rPr>
                <w:color w:val="000000"/>
                <w:sz w:val="18"/>
                <w:szCs w:val="18"/>
              </w:rPr>
            </w:pPr>
            <w:r w:rsidRPr="00E2688A">
              <w:rPr>
                <w:color w:val="000000"/>
                <w:sz w:val="18"/>
                <w:szCs w:val="18"/>
              </w:rPr>
              <w:t>0,86</w:t>
            </w:r>
          </w:p>
        </w:tc>
        <w:tc>
          <w:tcPr>
            <w:tcW w:w="411" w:type="pct"/>
            <w:shd w:val="clear" w:color="000000" w:fill="FFFFFF"/>
            <w:vAlign w:val="center"/>
          </w:tcPr>
          <w:p w14:paraId="604FE9A5" w14:textId="77777777" w:rsidR="00A33C31" w:rsidRPr="00E2688A" w:rsidRDefault="00A33C31" w:rsidP="00A33C31">
            <w:pPr>
              <w:jc w:val="center"/>
              <w:rPr>
                <w:color w:val="000000"/>
                <w:sz w:val="18"/>
                <w:szCs w:val="18"/>
              </w:rPr>
            </w:pPr>
            <w:r w:rsidRPr="00E2688A">
              <w:rPr>
                <w:color w:val="000000"/>
                <w:sz w:val="18"/>
                <w:szCs w:val="18"/>
              </w:rPr>
              <w:t>1,00</w:t>
            </w:r>
          </w:p>
        </w:tc>
        <w:tc>
          <w:tcPr>
            <w:tcW w:w="268" w:type="pct"/>
            <w:shd w:val="clear" w:color="000000" w:fill="FFFFFF"/>
            <w:vAlign w:val="center"/>
          </w:tcPr>
          <w:p w14:paraId="74C34870" w14:textId="77777777" w:rsidR="00A33C31" w:rsidRPr="00E2688A" w:rsidRDefault="00A33C31" w:rsidP="00A33C31">
            <w:pPr>
              <w:jc w:val="center"/>
              <w:rPr>
                <w:color w:val="000000"/>
                <w:sz w:val="18"/>
                <w:szCs w:val="18"/>
              </w:rPr>
            </w:pPr>
            <w:r w:rsidRPr="00E2688A">
              <w:rPr>
                <w:color w:val="000000"/>
                <w:sz w:val="18"/>
                <w:szCs w:val="18"/>
              </w:rPr>
              <w:t>1,06</w:t>
            </w:r>
          </w:p>
        </w:tc>
        <w:tc>
          <w:tcPr>
            <w:tcW w:w="316" w:type="pct"/>
            <w:shd w:val="clear" w:color="auto" w:fill="auto"/>
            <w:noWrap/>
            <w:vAlign w:val="center"/>
          </w:tcPr>
          <w:p w14:paraId="02BEE74E" w14:textId="77777777" w:rsidR="00A33C31" w:rsidRPr="00E2688A" w:rsidRDefault="00A33C31" w:rsidP="00A33C31">
            <w:pPr>
              <w:jc w:val="center"/>
              <w:rPr>
                <w:color w:val="000000"/>
                <w:sz w:val="18"/>
                <w:szCs w:val="18"/>
              </w:rPr>
            </w:pPr>
            <w:r w:rsidRPr="00E2688A">
              <w:rPr>
                <w:color w:val="000000"/>
                <w:sz w:val="18"/>
                <w:szCs w:val="18"/>
              </w:rPr>
              <w:t>681,86</w:t>
            </w:r>
          </w:p>
        </w:tc>
        <w:tc>
          <w:tcPr>
            <w:tcW w:w="317" w:type="pct"/>
            <w:shd w:val="clear" w:color="auto" w:fill="auto"/>
            <w:noWrap/>
            <w:vAlign w:val="center"/>
          </w:tcPr>
          <w:p w14:paraId="70BC3D20" w14:textId="77777777" w:rsidR="00A33C31" w:rsidRPr="00E2688A" w:rsidRDefault="00A33C31" w:rsidP="00A33C31">
            <w:pPr>
              <w:jc w:val="center"/>
              <w:rPr>
                <w:color w:val="000000"/>
                <w:sz w:val="18"/>
                <w:szCs w:val="18"/>
              </w:rPr>
            </w:pPr>
            <w:r w:rsidRPr="00E2688A">
              <w:rPr>
                <w:color w:val="000000"/>
                <w:sz w:val="18"/>
                <w:szCs w:val="18"/>
              </w:rPr>
              <w:t>204,56</w:t>
            </w:r>
          </w:p>
        </w:tc>
        <w:tc>
          <w:tcPr>
            <w:tcW w:w="300" w:type="pct"/>
            <w:shd w:val="clear" w:color="auto" w:fill="auto"/>
            <w:noWrap/>
            <w:vAlign w:val="center"/>
          </w:tcPr>
          <w:p w14:paraId="0081F1C3" w14:textId="77777777" w:rsidR="00A33C31" w:rsidRPr="00E2688A" w:rsidRDefault="00A33C31" w:rsidP="00A33C31">
            <w:pPr>
              <w:jc w:val="center"/>
              <w:rPr>
                <w:color w:val="000000"/>
                <w:sz w:val="18"/>
                <w:szCs w:val="18"/>
              </w:rPr>
            </w:pPr>
            <w:r w:rsidRPr="00E2688A">
              <w:rPr>
                <w:color w:val="000000"/>
                <w:sz w:val="18"/>
                <w:szCs w:val="18"/>
              </w:rPr>
              <w:t>886,41</w:t>
            </w:r>
          </w:p>
        </w:tc>
        <w:tc>
          <w:tcPr>
            <w:tcW w:w="360" w:type="pct"/>
            <w:shd w:val="clear" w:color="000000" w:fill="FFFFFF"/>
            <w:vAlign w:val="center"/>
          </w:tcPr>
          <w:p w14:paraId="14247712" w14:textId="77777777" w:rsidR="00A33C31" w:rsidRPr="00E2688A" w:rsidRDefault="00A33C31" w:rsidP="00A33C31">
            <w:pPr>
              <w:jc w:val="center"/>
              <w:rPr>
                <w:color w:val="000000"/>
                <w:sz w:val="18"/>
                <w:szCs w:val="18"/>
              </w:rPr>
            </w:pPr>
            <w:r w:rsidRPr="00E2688A">
              <w:rPr>
                <w:color w:val="000000"/>
                <w:sz w:val="18"/>
                <w:szCs w:val="18"/>
              </w:rPr>
              <w:t>2024-2030</w:t>
            </w:r>
          </w:p>
        </w:tc>
      </w:tr>
    </w:tbl>
    <w:p w14:paraId="4A50836D" w14:textId="539F7B43" w:rsidR="00A33C31" w:rsidRPr="00E2688A" w:rsidRDefault="00A33C31" w:rsidP="00A33C31">
      <w:pPr>
        <w:rPr>
          <w:rFonts w:eastAsiaTheme="minorEastAsia"/>
          <w:lang w:eastAsia="en-US"/>
        </w:rPr>
      </w:pPr>
    </w:p>
    <w:p w14:paraId="284890C8" w14:textId="77777777" w:rsidR="00A33C31" w:rsidRPr="00E2688A" w:rsidRDefault="00A33C31" w:rsidP="00A33C31">
      <w:pPr>
        <w:rPr>
          <w:rFonts w:eastAsiaTheme="minorEastAsia"/>
          <w:lang w:eastAsia="en-US"/>
        </w:rPr>
      </w:pPr>
    </w:p>
    <w:p w14:paraId="5C06EFB4" w14:textId="6891E101" w:rsidR="00A33C31" w:rsidRPr="00E2688A" w:rsidRDefault="00A33C31">
      <w:pPr>
        <w:rPr>
          <w:rFonts w:eastAsiaTheme="minorEastAsia"/>
          <w:lang w:eastAsia="en-US"/>
        </w:rPr>
      </w:pPr>
      <w:r w:rsidRPr="00E2688A">
        <w:rPr>
          <w:rFonts w:eastAsiaTheme="minorEastAsia"/>
          <w:lang w:eastAsia="en-US"/>
        </w:rPr>
        <w:br w:type="page"/>
      </w:r>
    </w:p>
    <w:p w14:paraId="772D40FB" w14:textId="2274DCC8" w:rsidR="00B908AA" w:rsidRPr="00E2688A" w:rsidRDefault="00B908AA" w:rsidP="00E0262B">
      <w:pPr>
        <w:pStyle w:val="-0"/>
        <w:numPr>
          <w:ilvl w:val="0"/>
          <w:numId w:val="20"/>
        </w:numPr>
        <w:tabs>
          <w:tab w:val="left" w:pos="1418"/>
          <w:tab w:val="left" w:pos="9067"/>
        </w:tabs>
        <w:spacing w:before="0"/>
        <w:ind w:left="0" w:firstLine="0"/>
        <w:rPr>
          <w:rFonts w:eastAsiaTheme="minorEastAsia"/>
          <w:bCs/>
          <w:lang w:eastAsia="en-US"/>
        </w:rPr>
      </w:pPr>
      <w:bookmarkStart w:id="86" w:name="_Ref105512717"/>
      <w:r w:rsidRPr="00E2688A">
        <w:rPr>
          <w:rFonts w:eastAsiaTheme="minorEastAsia"/>
          <w:bCs/>
          <w:lang w:eastAsia="en-US"/>
        </w:rPr>
        <w:t>Перечень участков трубопроводов тепловых сетей ГУП «ТЭК СПб», выработавших эксплуатационный ресурс</w:t>
      </w:r>
      <w:bookmarkEnd w:id="86"/>
    </w:p>
    <w:tbl>
      <w:tblPr>
        <w:tblW w:w="5000" w:type="pct"/>
        <w:tblLook w:val="04A0" w:firstRow="1" w:lastRow="0" w:firstColumn="1" w:lastColumn="0" w:noHBand="0" w:noVBand="1"/>
      </w:tblPr>
      <w:tblGrid>
        <w:gridCol w:w="2622"/>
        <w:gridCol w:w="1677"/>
        <w:gridCol w:w="1398"/>
        <w:gridCol w:w="1819"/>
        <w:gridCol w:w="1535"/>
        <w:gridCol w:w="1956"/>
        <w:gridCol w:w="1541"/>
        <w:gridCol w:w="1048"/>
        <w:gridCol w:w="1048"/>
        <w:gridCol w:w="1052"/>
      </w:tblGrid>
      <w:tr w:rsidR="00B908AA" w:rsidRPr="00E2688A" w14:paraId="6B3B5632" w14:textId="77777777" w:rsidTr="00B908AA">
        <w:trPr>
          <w:trHeight w:val="20"/>
        </w:trPr>
        <w:tc>
          <w:tcPr>
            <w:tcW w:w="835"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6693F68E" w14:textId="77777777" w:rsidR="00B908AA" w:rsidRPr="00E2688A" w:rsidRDefault="00B908AA" w:rsidP="00B908AA">
            <w:pPr>
              <w:jc w:val="center"/>
              <w:rPr>
                <w:b/>
                <w:bCs/>
                <w:sz w:val="20"/>
                <w:szCs w:val="20"/>
              </w:rPr>
            </w:pPr>
            <w:r w:rsidRPr="00E2688A">
              <w:rPr>
                <w:b/>
                <w:bCs/>
                <w:sz w:val="20"/>
                <w:szCs w:val="20"/>
              </w:rPr>
              <w:t xml:space="preserve">Наименование мероприятия, адрес тепловых сетей </w:t>
            </w:r>
          </w:p>
        </w:tc>
        <w:tc>
          <w:tcPr>
            <w:tcW w:w="53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5668E2F" w14:textId="77777777" w:rsidR="00B908AA" w:rsidRPr="00E2688A" w:rsidRDefault="00B908AA" w:rsidP="00B908AA">
            <w:pPr>
              <w:jc w:val="center"/>
              <w:rPr>
                <w:b/>
                <w:bCs/>
                <w:color w:val="000000"/>
                <w:sz w:val="20"/>
                <w:szCs w:val="20"/>
              </w:rPr>
            </w:pPr>
            <w:r w:rsidRPr="00E2688A">
              <w:rPr>
                <w:b/>
                <w:bCs/>
                <w:color w:val="000000"/>
                <w:sz w:val="20"/>
                <w:szCs w:val="20"/>
              </w:rPr>
              <w:t>L трассы , п.м. (в двухтрубном исчислении)</w:t>
            </w:r>
          </w:p>
        </w:tc>
        <w:tc>
          <w:tcPr>
            <w:tcW w:w="44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A6990CA" w14:textId="77777777" w:rsidR="00B908AA" w:rsidRPr="00E2688A" w:rsidRDefault="00B908AA" w:rsidP="00B908AA">
            <w:pPr>
              <w:jc w:val="center"/>
              <w:rPr>
                <w:b/>
                <w:bCs/>
                <w:color w:val="000000"/>
                <w:sz w:val="20"/>
                <w:szCs w:val="20"/>
              </w:rPr>
            </w:pPr>
            <w:r w:rsidRPr="00E2688A">
              <w:rPr>
                <w:b/>
                <w:bCs/>
                <w:color w:val="000000"/>
                <w:sz w:val="20"/>
                <w:szCs w:val="20"/>
              </w:rPr>
              <w:t>Ду, мм</w:t>
            </w:r>
          </w:p>
        </w:tc>
        <w:tc>
          <w:tcPr>
            <w:tcW w:w="57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EE48EEB" w14:textId="77777777" w:rsidR="00B908AA" w:rsidRPr="00E2688A" w:rsidRDefault="00B908AA" w:rsidP="00B908AA">
            <w:pPr>
              <w:jc w:val="center"/>
              <w:rPr>
                <w:b/>
                <w:bCs/>
                <w:color w:val="000000"/>
                <w:sz w:val="20"/>
                <w:szCs w:val="20"/>
              </w:rPr>
            </w:pPr>
            <w:r w:rsidRPr="00E2688A">
              <w:rPr>
                <w:b/>
                <w:bCs/>
                <w:color w:val="000000"/>
                <w:sz w:val="20"/>
                <w:szCs w:val="20"/>
              </w:rPr>
              <w:t>Вид прокладки тепловой сети</w:t>
            </w:r>
          </w:p>
        </w:tc>
        <w:tc>
          <w:tcPr>
            <w:tcW w:w="48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14B98AD" w14:textId="77777777" w:rsidR="00B908AA" w:rsidRPr="00E2688A" w:rsidRDefault="00B908AA" w:rsidP="00B908AA">
            <w:pPr>
              <w:jc w:val="center"/>
              <w:rPr>
                <w:b/>
                <w:bCs/>
                <w:color w:val="000000"/>
                <w:sz w:val="20"/>
                <w:szCs w:val="20"/>
              </w:rPr>
            </w:pPr>
            <w:r w:rsidRPr="00E2688A">
              <w:rPr>
                <w:b/>
                <w:bCs/>
                <w:color w:val="000000"/>
                <w:sz w:val="20"/>
                <w:szCs w:val="20"/>
              </w:rPr>
              <w:t>Год ввода в эксплуатацию</w:t>
            </w:r>
          </w:p>
        </w:tc>
        <w:tc>
          <w:tcPr>
            <w:tcW w:w="62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C2CED62" w14:textId="77777777" w:rsidR="00B908AA" w:rsidRPr="00E2688A" w:rsidRDefault="00B908AA" w:rsidP="00B908AA">
            <w:pPr>
              <w:jc w:val="center"/>
              <w:rPr>
                <w:b/>
                <w:bCs/>
                <w:color w:val="000000"/>
                <w:sz w:val="20"/>
                <w:szCs w:val="20"/>
              </w:rPr>
            </w:pPr>
            <w:r w:rsidRPr="00E2688A">
              <w:rPr>
                <w:b/>
                <w:bCs/>
                <w:color w:val="000000"/>
                <w:sz w:val="20"/>
                <w:szCs w:val="20"/>
              </w:rPr>
              <w:t>Общая сметная стоимость в ценах соответствующих лет, тыс. руб.</w:t>
            </w:r>
          </w:p>
        </w:tc>
        <w:tc>
          <w:tcPr>
            <w:tcW w:w="49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29B757C" w14:textId="77777777" w:rsidR="00B908AA" w:rsidRPr="00E2688A" w:rsidRDefault="00B908AA" w:rsidP="00B908AA">
            <w:pPr>
              <w:jc w:val="center"/>
              <w:rPr>
                <w:b/>
                <w:bCs/>
                <w:color w:val="000000"/>
                <w:sz w:val="20"/>
                <w:szCs w:val="20"/>
              </w:rPr>
            </w:pPr>
            <w:r w:rsidRPr="00E2688A">
              <w:rPr>
                <w:b/>
                <w:bCs/>
                <w:color w:val="000000"/>
                <w:sz w:val="20"/>
                <w:szCs w:val="20"/>
              </w:rPr>
              <w:t>Годы начала и окончания проведения работ</w:t>
            </w:r>
          </w:p>
        </w:tc>
        <w:tc>
          <w:tcPr>
            <w:tcW w:w="1003" w:type="pct"/>
            <w:gridSpan w:val="3"/>
            <w:tcBorders>
              <w:top w:val="single" w:sz="4" w:space="0" w:color="auto"/>
              <w:left w:val="nil"/>
              <w:bottom w:val="single" w:sz="4" w:space="0" w:color="auto"/>
              <w:right w:val="single" w:sz="4" w:space="0" w:color="auto"/>
            </w:tcBorders>
            <w:shd w:val="clear" w:color="auto" w:fill="auto"/>
            <w:vAlign w:val="center"/>
            <w:hideMark/>
          </w:tcPr>
          <w:p w14:paraId="10F6E852" w14:textId="77777777" w:rsidR="00B908AA" w:rsidRPr="00E2688A" w:rsidRDefault="00B908AA" w:rsidP="00B908AA">
            <w:pPr>
              <w:jc w:val="center"/>
              <w:rPr>
                <w:b/>
                <w:bCs/>
                <w:color w:val="000000"/>
                <w:sz w:val="20"/>
                <w:szCs w:val="20"/>
              </w:rPr>
            </w:pPr>
            <w:r w:rsidRPr="00E2688A">
              <w:rPr>
                <w:b/>
                <w:bCs/>
                <w:color w:val="000000"/>
                <w:sz w:val="20"/>
                <w:szCs w:val="20"/>
              </w:rPr>
              <w:t>Стоимость расходов, тыс. руб.</w:t>
            </w:r>
          </w:p>
        </w:tc>
      </w:tr>
      <w:tr w:rsidR="00B908AA" w:rsidRPr="00E2688A" w14:paraId="68D2AC09" w14:textId="77777777" w:rsidTr="00B908AA">
        <w:trPr>
          <w:trHeight w:val="20"/>
        </w:trPr>
        <w:tc>
          <w:tcPr>
            <w:tcW w:w="835" w:type="pct"/>
            <w:vMerge/>
            <w:tcBorders>
              <w:top w:val="single" w:sz="4" w:space="0" w:color="auto"/>
              <w:left w:val="single" w:sz="4" w:space="0" w:color="auto"/>
              <w:bottom w:val="single" w:sz="4" w:space="0" w:color="000000"/>
              <w:right w:val="single" w:sz="4" w:space="0" w:color="auto"/>
            </w:tcBorders>
            <w:vAlign w:val="center"/>
            <w:hideMark/>
          </w:tcPr>
          <w:p w14:paraId="5E66B625" w14:textId="77777777" w:rsidR="00B908AA" w:rsidRPr="00E2688A" w:rsidRDefault="00B908AA" w:rsidP="00B908AA">
            <w:pPr>
              <w:rPr>
                <w:b/>
                <w:bCs/>
                <w:sz w:val="20"/>
                <w:szCs w:val="20"/>
              </w:rPr>
            </w:pPr>
          </w:p>
        </w:tc>
        <w:tc>
          <w:tcPr>
            <w:tcW w:w="534" w:type="pct"/>
            <w:vMerge/>
            <w:tcBorders>
              <w:top w:val="single" w:sz="4" w:space="0" w:color="auto"/>
              <w:left w:val="single" w:sz="4" w:space="0" w:color="auto"/>
              <w:bottom w:val="single" w:sz="4" w:space="0" w:color="000000"/>
              <w:right w:val="single" w:sz="4" w:space="0" w:color="auto"/>
            </w:tcBorders>
            <w:vAlign w:val="center"/>
            <w:hideMark/>
          </w:tcPr>
          <w:p w14:paraId="25669E8E" w14:textId="77777777" w:rsidR="00B908AA" w:rsidRPr="00E2688A" w:rsidRDefault="00B908AA" w:rsidP="00B908AA">
            <w:pPr>
              <w:rPr>
                <w:b/>
                <w:bCs/>
                <w:color w:val="000000"/>
                <w:sz w:val="20"/>
                <w:szCs w:val="20"/>
              </w:rPr>
            </w:pPr>
          </w:p>
        </w:tc>
        <w:tc>
          <w:tcPr>
            <w:tcW w:w="445" w:type="pct"/>
            <w:vMerge/>
            <w:tcBorders>
              <w:top w:val="single" w:sz="4" w:space="0" w:color="auto"/>
              <w:left w:val="single" w:sz="4" w:space="0" w:color="auto"/>
              <w:bottom w:val="single" w:sz="4" w:space="0" w:color="000000"/>
              <w:right w:val="single" w:sz="4" w:space="0" w:color="auto"/>
            </w:tcBorders>
            <w:vAlign w:val="center"/>
            <w:hideMark/>
          </w:tcPr>
          <w:p w14:paraId="6CDD83C0" w14:textId="77777777" w:rsidR="00B908AA" w:rsidRPr="00E2688A" w:rsidRDefault="00B908AA" w:rsidP="00B908AA">
            <w:pPr>
              <w:rPr>
                <w:b/>
                <w:bCs/>
                <w:color w:val="000000"/>
                <w:sz w:val="20"/>
                <w:szCs w:val="20"/>
              </w:rPr>
            </w:pPr>
          </w:p>
        </w:tc>
        <w:tc>
          <w:tcPr>
            <w:tcW w:w="579" w:type="pct"/>
            <w:vMerge/>
            <w:tcBorders>
              <w:top w:val="single" w:sz="4" w:space="0" w:color="auto"/>
              <w:left w:val="single" w:sz="4" w:space="0" w:color="auto"/>
              <w:bottom w:val="single" w:sz="4" w:space="0" w:color="000000"/>
              <w:right w:val="single" w:sz="4" w:space="0" w:color="auto"/>
            </w:tcBorders>
            <w:vAlign w:val="center"/>
            <w:hideMark/>
          </w:tcPr>
          <w:p w14:paraId="0914589C" w14:textId="77777777" w:rsidR="00B908AA" w:rsidRPr="00E2688A" w:rsidRDefault="00B908AA" w:rsidP="00B908AA">
            <w:pPr>
              <w:rPr>
                <w:b/>
                <w:bCs/>
                <w:color w:val="000000"/>
                <w:sz w:val="20"/>
                <w:szCs w:val="20"/>
              </w:rPr>
            </w:pPr>
          </w:p>
        </w:tc>
        <w:tc>
          <w:tcPr>
            <w:tcW w:w="489" w:type="pct"/>
            <w:vMerge/>
            <w:tcBorders>
              <w:top w:val="single" w:sz="4" w:space="0" w:color="auto"/>
              <w:left w:val="single" w:sz="4" w:space="0" w:color="auto"/>
              <w:bottom w:val="single" w:sz="4" w:space="0" w:color="000000"/>
              <w:right w:val="single" w:sz="4" w:space="0" w:color="auto"/>
            </w:tcBorders>
            <w:vAlign w:val="center"/>
            <w:hideMark/>
          </w:tcPr>
          <w:p w14:paraId="6C9815E3" w14:textId="77777777" w:rsidR="00B908AA" w:rsidRPr="00E2688A" w:rsidRDefault="00B908AA" w:rsidP="00B908AA">
            <w:pPr>
              <w:rPr>
                <w:b/>
                <w:bCs/>
                <w:color w:val="000000"/>
                <w:sz w:val="20"/>
                <w:szCs w:val="20"/>
              </w:rPr>
            </w:pPr>
          </w:p>
        </w:tc>
        <w:tc>
          <w:tcPr>
            <w:tcW w:w="623" w:type="pct"/>
            <w:vMerge/>
            <w:tcBorders>
              <w:top w:val="single" w:sz="4" w:space="0" w:color="auto"/>
              <w:left w:val="single" w:sz="4" w:space="0" w:color="auto"/>
              <w:bottom w:val="single" w:sz="4" w:space="0" w:color="000000"/>
              <w:right w:val="single" w:sz="4" w:space="0" w:color="auto"/>
            </w:tcBorders>
            <w:vAlign w:val="center"/>
            <w:hideMark/>
          </w:tcPr>
          <w:p w14:paraId="218C8EAB" w14:textId="77777777" w:rsidR="00B908AA" w:rsidRPr="00E2688A" w:rsidRDefault="00B908AA" w:rsidP="00B908AA">
            <w:pPr>
              <w:rPr>
                <w:b/>
                <w:bCs/>
                <w:color w:val="000000"/>
                <w:sz w:val="20"/>
                <w:szCs w:val="20"/>
              </w:rPr>
            </w:pPr>
          </w:p>
        </w:tc>
        <w:tc>
          <w:tcPr>
            <w:tcW w:w="491" w:type="pct"/>
            <w:vMerge/>
            <w:tcBorders>
              <w:top w:val="single" w:sz="4" w:space="0" w:color="auto"/>
              <w:left w:val="single" w:sz="4" w:space="0" w:color="auto"/>
              <w:bottom w:val="single" w:sz="4" w:space="0" w:color="000000"/>
              <w:right w:val="single" w:sz="4" w:space="0" w:color="auto"/>
            </w:tcBorders>
            <w:vAlign w:val="center"/>
            <w:hideMark/>
          </w:tcPr>
          <w:p w14:paraId="2849EA7F" w14:textId="77777777" w:rsidR="00B908AA" w:rsidRPr="00E2688A" w:rsidRDefault="00B908AA" w:rsidP="00B908AA">
            <w:pPr>
              <w:rPr>
                <w:b/>
                <w:bCs/>
                <w:color w:val="000000"/>
                <w:sz w:val="20"/>
                <w:szCs w:val="20"/>
              </w:rPr>
            </w:pPr>
          </w:p>
        </w:tc>
        <w:tc>
          <w:tcPr>
            <w:tcW w:w="334" w:type="pct"/>
            <w:tcBorders>
              <w:top w:val="nil"/>
              <w:left w:val="nil"/>
              <w:bottom w:val="single" w:sz="4" w:space="0" w:color="auto"/>
              <w:right w:val="single" w:sz="4" w:space="0" w:color="auto"/>
            </w:tcBorders>
            <w:shd w:val="clear" w:color="auto" w:fill="auto"/>
            <w:vAlign w:val="center"/>
            <w:hideMark/>
          </w:tcPr>
          <w:p w14:paraId="36B5E2B4" w14:textId="77777777" w:rsidR="00B908AA" w:rsidRPr="00E2688A" w:rsidRDefault="00B908AA" w:rsidP="00B908AA">
            <w:pPr>
              <w:jc w:val="center"/>
              <w:rPr>
                <w:b/>
                <w:bCs/>
                <w:color w:val="000000"/>
                <w:sz w:val="20"/>
                <w:szCs w:val="20"/>
              </w:rPr>
            </w:pPr>
            <w:r w:rsidRPr="00E2688A">
              <w:rPr>
                <w:b/>
                <w:bCs/>
                <w:color w:val="000000"/>
                <w:sz w:val="20"/>
                <w:szCs w:val="20"/>
              </w:rPr>
              <w:t>2021</w:t>
            </w:r>
          </w:p>
        </w:tc>
        <w:tc>
          <w:tcPr>
            <w:tcW w:w="334" w:type="pct"/>
            <w:tcBorders>
              <w:top w:val="nil"/>
              <w:left w:val="nil"/>
              <w:bottom w:val="single" w:sz="4" w:space="0" w:color="auto"/>
              <w:right w:val="single" w:sz="4" w:space="0" w:color="auto"/>
            </w:tcBorders>
            <w:shd w:val="clear" w:color="auto" w:fill="auto"/>
            <w:noWrap/>
            <w:vAlign w:val="center"/>
            <w:hideMark/>
          </w:tcPr>
          <w:p w14:paraId="7AC6E1B0" w14:textId="77777777" w:rsidR="00B908AA" w:rsidRPr="00E2688A" w:rsidRDefault="00B908AA" w:rsidP="00B908AA">
            <w:pPr>
              <w:jc w:val="center"/>
              <w:rPr>
                <w:b/>
                <w:bCs/>
                <w:color w:val="000000"/>
                <w:sz w:val="20"/>
                <w:szCs w:val="20"/>
              </w:rPr>
            </w:pPr>
            <w:r w:rsidRPr="00E2688A">
              <w:rPr>
                <w:b/>
                <w:bCs/>
                <w:color w:val="000000"/>
                <w:sz w:val="20"/>
                <w:szCs w:val="20"/>
              </w:rPr>
              <w:t>2022</w:t>
            </w:r>
          </w:p>
        </w:tc>
        <w:tc>
          <w:tcPr>
            <w:tcW w:w="335" w:type="pct"/>
            <w:tcBorders>
              <w:top w:val="nil"/>
              <w:left w:val="nil"/>
              <w:bottom w:val="single" w:sz="4" w:space="0" w:color="auto"/>
              <w:right w:val="single" w:sz="4" w:space="0" w:color="auto"/>
            </w:tcBorders>
            <w:shd w:val="clear" w:color="auto" w:fill="auto"/>
            <w:noWrap/>
            <w:vAlign w:val="center"/>
            <w:hideMark/>
          </w:tcPr>
          <w:p w14:paraId="3ACD1606" w14:textId="77777777" w:rsidR="00B908AA" w:rsidRPr="00E2688A" w:rsidRDefault="00B908AA" w:rsidP="00B908AA">
            <w:pPr>
              <w:jc w:val="center"/>
              <w:rPr>
                <w:b/>
                <w:bCs/>
                <w:color w:val="000000"/>
                <w:sz w:val="20"/>
                <w:szCs w:val="20"/>
              </w:rPr>
            </w:pPr>
            <w:r w:rsidRPr="00E2688A">
              <w:rPr>
                <w:b/>
                <w:bCs/>
                <w:color w:val="000000"/>
                <w:sz w:val="20"/>
                <w:szCs w:val="20"/>
              </w:rPr>
              <w:t>2023</w:t>
            </w:r>
          </w:p>
        </w:tc>
      </w:tr>
      <w:tr w:rsidR="00B908AA" w:rsidRPr="00E2688A" w14:paraId="2571B2E7" w14:textId="77777777" w:rsidTr="00B908AA">
        <w:trPr>
          <w:trHeight w:val="20"/>
        </w:trPr>
        <w:tc>
          <w:tcPr>
            <w:tcW w:w="835" w:type="pct"/>
            <w:tcBorders>
              <w:top w:val="nil"/>
              <w:left w:val="single" w:sz="4" w:space="0" w:color="auto"/>
              <w:bottom w:val="single" w:sz="4" w:space="0" w:color="auto"/>
              <w:right w:val="single" w:sz="4" w:space="0" w:color="auto"/>
            </w:tcBorders>
            <w:shd w:val="clear" w:color="000000" w:fill="FFFFFF"/>
            <w:vAlign w:val="center"/>
            <w:hideMark/>
          </w:tcPr>
          <w:p w14:paraId="751EB686" w14:textId="77777777" w:rsidR="00B908AA" w:rsidRPr="00E2688A" w:rsidRDefault="00B908AA" w:rsidP="00B908AA">
            <w:pPr>
              <w:jc w:val="center"/>
              <w:rPr>
                <w:sz w:val="20"/>
                <w:szCs w:val="20"/>
              </w:rPr>
            </w:pPr>
            <w:r w:rsidRPr="00E2688A">
              <w:rPr>
                <w:sz w:val="20"/>
                <w:szCs w:val="20"/>
              </w:rPr>
              <w:t>Реконструкция тепловых сетей от ТК-1, ТК-2 до станции метро "Девяткино"</w:t>
            </w:r>
          </w:p>
        </w:tc>
        <w:tc>
          <w:tcPr>
            <w:tcW w:w="534" w:type="pct"/>
            <w:tcBorders>
              <w:top w:val="nil"/>
              <w:left w:val="nil"/>
              <w:bottom w:val="single" w:sz="4" w:space="0" w:color="auto"/>
              <w:right w:val="single" w:sz="4" w:space="0" w:color="auto"/>
            </w:tcBorders>
            <w:shd w:val="clear" w:color="auto" w:fill="auto"/>
            <w:vAlign w:val="center"/>
            <w:hideMark/>
          </w:tcPr>
          <w:p w14:paraId="364D2A0B" w14:textId="77777777" w:rsidR="00B908AA" w:rsidRPr="00E2688A" w:rsidRDefault="00B908AA" w:rsidP="00B908AA">
            <w:pPr>
              <w:jc w:val="center"/>
              <w:rPr>
                <w:color w:val="000000"/>
                <w:sz w:val="20"/>
                <w:szCs w:val="20"/>
              </w:rPr>
            </w:pPr>
            <w:r w:rsidRPr="00E2688A">
              <w:rPr>
                <w:color w:val="000000"/>
                <w:sz w:val="20"/>
                <w:szCs w:val="20"/>
              </w:rPr>
              <w:t>74,74</w:t>
            </w:r>
          </w:p>
        </w:tc>
        <w:tc>
          <w:tcPr>
            <w:tcW w:w="445" w:type="pct"/>
            <w:tcBorders>
              <w:top w:val="nil"/>
              <w:left w:val="nil"/>
              <w:bottom w:val="single" w:sz="4" w:space="0" w:color="auto"/>
              <w:right w:val="single" w:sz="4" w:space="0" w:color="auto"/>
            </w:tcBorders>
            <w:shd w:val="clear" w:color="auto" w:fill="auto"/>
            <w:vAlign w:val="center"/>
            <w:hideMark/>
          </w:tcPr>
          <w:p w14:paraId="4952A91C" w14:textId="77777777" w:rsidR="00B908AA" w:rsidRPr="00E2688A" w:rsidRDefault="00B908AA" w:rsidP="00B908AA">
            <w:pPr>
              <w:jc w:val="center"/>
              <w:rPr>
                <w:color w:val="000000"/>
                <w:sz w:val="20"/>
                <w:szCs w:val="20"/>
              </w:rPr>
            </w:pPr>
            <w:r w:rsidRPr="00E2688A">
              <w:rPr>
                <w:color w:val="000000"/>
                <w:sz w:val="20"/>
                <w:szCs w:val="20"/>
              </w:rPr>
              <w:t>80</w:t>
            </w:r>
          </w:p>
        </w:tc>
        <w:tc>
          <w:tcPr>
            <w:tcW w:w="579" w:type="pct"/>
            <w:tcBorders>
              <w:top w:val="nil"/>
              <w:left w:val="nil"/>
              <w:bottom w:val="single" w:sz="4" w:space="0" w:color="auto"/>
              <w:right w:val="single" w:sz="4" w:space="0" w:color="auto"/>
            </w:tcBorders>
            <w:shd w:val="clear" w:color="auto" w:fill="auto"/>
            <w:vAlign w:val="center"/>
            <w:hideMark/>
          </w:tcPr>
          <w:p w14:paraId="032E6B18" w14:textId="77777777" w:rsidR="00B908AA" w:rsidRPr="00E2688A" w:rsidRDefault="00B908AA" w:rsidP="00B908AA">
            <w:pPr>
              <w:jc w:val="center"/>
              <w:rPr>
                <w:color w:val="000000"/>
                <w:sz w:val="20"/>
                <w:szCs w:val="20"/>
              </w:rPr>
            </w:pPr>
            <w:r w:rsidRPr="00E2688A">
              <w:rPr>
                <w:color w:val="000000"/>
                <w:sz w:val="20"/>
                <w:szCs w:val="20"/>
              </w:rPr>
              <w:t>канальная/</w:t>
            </w:r>
            <w:r w:rsidRPr="00E2688A">
              <w:rPr>
                <w:color w:val="000000"/>
                <w:sz w:val="20"/>
                <w:szCs w:val="20"/>
              </w:rPr>
              <w:br/>
              <w:t>подвальная</w:t>
            </w:r>
          </w:p>
        </w:tc>
        <w:tc>
          <w:tcPr>
            <w:tcW w:w="489" w:type="pct"/>
            <w:tcBorders>
              <w:top w:val="nil"/>
              <w:left w:val="nil"/>
              <w:bottom w:val="single" w:sz="4" w:space="0" w:color="auto"/>
              <w:right w:val="single" w:sz="4" w:space="0" w:color="auto"/>
            </w:tcBorders>
            <w:shd w:val="clear" w:color="auto" w:fill="auto"/>
            <w:noWrap/>
            <w:vAlign w:val="center"/>
            <w:hideMark/>
          </w:tcPr>
          <w:p w14:paraId="26CF3BFB" w14:textId="77777777" w:rsidR="00B908AA" w:rsidRPr="00E2688A" w:rsidRDefault="00B908AA" w:rsidP="00B908AA">
            <w:pPr>
              <w:jc w:val="center"/>
              <w:rPr>
                <w:color w:val="000000"/>
                <w:sz w:val="20"/>
                <w:szCs w:val="20"/>
              </w:rPr>
            </w:pPr>
            <w:r w:rsidRPr="00E2688A">
              <w:rPr>
                <w:color w:val="000000"/>
                <w:sz w:val="20"/>
                <w:szCs w:val="20"/>
              </w:rPr>
              <w:t>1978</w:t>
            </w:r>
          </w:p>
        </w:tc>
        <w:tc>
          <w:tcPr>
            <w:tcW w:w="623" w:type="pct"/>
            <w:tcBorders>
              <w:top w:val="nil"/>
              <w:left w:val="nil"/>
              <w:bottom w:val="single" w:sz="4" w:space="0" w:color="auto"/>
              <w:right w:val="single" w:sz="4" w:space="0" w:color="auto"/>
            </w:tcBorders>
            <w:shd w:val="clear" w:color="auto" w:fill="auto"/>
            <w:noWrap/>
            <w:vAlign w:val="center"/>
            <w:hideMark/>
          </w:tcPr>
          <w:p w14:paraId="773CD1DE" w14:textId="77777777" w:rsidR="00B908AA" w:rsidRPr="00E2688A" w:rsidRDefault="00B908AA" w:rsidP="00B908AA">
            <w:pPr>
              <w:jc w:val="center"/>
              <w:rPr>
                <w:color w:val="000000"/>
                <w:sz w:val="20"/>
                <w:szCs w:val="20"/>
              </w:rPr>
            </w:pPr>
            <w:r w:rsidRPr="00E2688A">
              <w:rPr>
                <w:color w:val="000000"/>
                <w:sz w:val="20"/>
                <w:szCs w:val="20"/>
              </w:rPr>
              <w:t>4212,5</w:t>
            </w:r>
          </w:p>
        </w:tc>
        <w:tc>
          <w:tcPr>
            <w:tcW w:w="491" w:type="pct"/>
            <w:tcBorders>
              <w:top w:val="nil"/>
              <w:left w:val="nil"/>
              <w:bottom w:val="single" w:sz="4" w:space="0" w:color="auto"/>
              <w:right w:val="single" w:sz="4" w:space="0" w:color="auto"/>
            </w:tcBorders>
            <w:shd w:val="clear" w:color="auto" w:fill="auto"/>
            <w:noWrap/>
            <w:vAlign w:val="center"/>
            <w:hideMark/>
          </w:tcPr>
          <w:p w14:paraId="734C1FA4" w14:textId="77777777" w:rsidR="00B908AA" w:rsidRPr="00E2688A" w:rsidRDefault="00B908AA" w:rsidP="00B908AA">
            <w:pPr>
              <w:jc w:val="center"/>
              <w:rPr>
                <w:color w:val="000000"/>
                <w:sz w:val="20"/>
                <w:szCs w:val="20"/>
              </w:rPr>
            </w:pPr>
            <w:r w:rsidRPr="00E2688A">
              <w:rPr>
                <w:color w:val="000000"/>
                <w:sz w:val="20"/>
                <w:szCs w:val="20"/>
              </w:rPr>
              <w:t>2017-2023</w:t>
            </w:r>
          </w:p>
        </w:tc>
        <w:tc>
          <w:tcPr>
            <w:tcW w:w="334" w:type="pct"/>
            <w:tcBorders>
              <w:top w:val="nil"/>
              <w:left w:val="nil"/>
              <w:bottom w:val="single" w:sz="4" w:space="0" w:color="auto"/>
              <w:right w:val="single" w:sz="4" w:space="0" w:color="auto"/>
            </w:tcBorders>
            <w:shd w:val="clear" w:color="auto" w:fill="auto"/>
            <w:noWrap/>
            <w:vAlign w:val="center"/>
            <w:hideMark/>
          </w:tcPr>
          <w:p w14:paraId="4A66C94B" w14:textId="77777777" w:rsidR="00B908AA" w:rsidRPr="00E2688A" w:rsidRDefault="00B908AA" w:rsidP="00B908AA">
            <w:pPr>
              <w:jc w:val="center"/>
              <w:rPr>
                <w:color w:val="000000"/>
                <w:sz w:val="20"/>
                <w:szCs w:val="20"/>
              </w:rPr>
            </w:pPr>
            <w:r w:rsidRPr="00E2688A">
              <w:rPr>
                <w:color w:val="000000"/>
                <w:sz w:val="20"/>
                <w:szCs w:val="20"/>
              </w:rPr>
              <w:t>0,1</w:t>
            </w:r>
          </w:p>
        </w:tc>
        <w:tc>
          <w:tcPr>
            <w:tcW w:w="334" w:type="pct"/>
            <w:tcBorders>
              <w:top w:val="nil"/>
              <w:left w:val="nil"/>
              <w:bottom w:val="single" w:sz="4" w:space="0" w:color="auto"/>
              <w:right w:val="single" w:sz="4" w:space="0" w:color="auto"/>
            </w:tcBorders>
            <w:shd w:val="clear" w:color="auto" w:fill="auto"/>
            <w:noWrap/>
            <w:vAlign w:val="center"/>
            <w:hideMark/>
          </w:tcPr>
          <w:p w14:paraId="64451FAE" w14:textId="77777777" w:rsidR="00B908AA" w:rsidRPr="00E2688A" w:rsidRDefault="00B908AA" w:rsidP="00B908AA">
            <w:pPr>
              <w:jc w:val="center"/>
              <w:rPr>
                <w:color w:val="000000"/>
                <w:sz w:val="20"/>
                <w:szCs w:val="20"/>
              </w:rPr>
            </w:pPr>
            <w:r w:rsidRPr="00E2688A">
              <w:rPr>
                <w:color w:val="000000"/>
                <w:sz w:val="20"/>
                <w:szCs w:val="20"/>
              </w:rPr>
              <w:t>0,1</w:t>
            </w:r>
          </w:p>
        </w:tc>
        <w:tc>
          <w:tcPr>
            <w:tcW w:w="335" w:type="pct"/>
            <w:tcBorders>
              <w:top w:val="nil"/>
              <w:left w:val="nil"/>
              <w:bottom w:val="single" w:sz="4" w:space="0" w:color="auto"/>
              <w:right w:val="single" w:sz="4" w:space="0" w:color="auto"/>
            </w:tcBorders>
            <w:shd w:val="clear" w:color="auto" w:fill="auto"/>
            <w:noWrap/>
            <w:vAlign w:val="center"/>
            <w:hideMark/>
          </w:tcPr>
          <w:p w14:paraId="4ADD4375" w14:textId="77777777" w:rsidR="00B908AA" w:rsidRPr="00E2688A" w:rsidRDefault="00B908AA" w:rsidP="00B908AA">
            <w:pPr>
              <w:jc w:val="center"/>
              <w:rPr>
                <w:color w:val="000000"/>
                <w:sz w:val="20"/>
                <w:szCs w:val="20"/>
              </w:rPr>
            </w:pPr>
            <w:r w:rsidRPr="00E2688A">
              <w:rPr>
                <w:color w:val="000000"/>
                <w:sz w:val="20"/>
                <w:szCs w:val="20"/>
              </w:rPr>
              <w:t>4212,3</w:t>
            </w:r>
          </w:p>
        </w:tc>
      </w:tr>
    </w:tbl>
    <w:p w14:paraId="6385F80A" w14:textId="756525BF" w:rsidR="00A33C31" w:rsidRPr="00E2688A" w:rsidRDefault="00A33C31">
      <w:pPr>
        <w:rPr>
          <w:rFonts w:eastAsiaTheme="minorEastAsia"/>
          <w:lang w:eastAsia="en-US"/>
        </w:rPr>
      </w:pPr>
    </w:p>
    <w:p w14:paraId="1D262DFF" w14:textId="7E7F8E7F" w:rsidR="00A43A3A" w:rsidRPr="00E2688A" w:rsidRDefault="00A43A3A" w:rsidP="00A43A3A">
      <w:pPr>
        <w:pStyle w:val="-0"/>
        <w:numPr>
          <w:ilvl w:val="0"/>
          <w:numId w:val="20"/>
        </w:numPr>
        <w:tabs>
          <w:tab w:val="left" w:pos="1418"/>
          <w:tab w:val="left" w:pos="9067"/>
        </w:tabs>
        <w:spacing w:before="0"/>
        <w:ind w:left="0" w:firstLine="0"/>
        <w:rPr>
          <w:rFonts w:eastAsiaTheme="minorEastAsia"/>
          <w:bCs/>
          <w:lang w:eastAsia="en-US"/>
        </w:rPr>
      </w:pPr>
      <w:bookmarkStart w:id="87" w:name="_Ref135662373"/>
      <w:r w:rsidRPr="00E2688A">
        <w:rPr>
          <w:rFonts w:eastAsiaTheme="minorEastAsia"/>
          <w:bCs/>
          <w:lang w:eastAsia="en-US"/>
        </w:rPr>
        <w:t>Объемы реконструкции, замены, капитального ремонта тепловых сетей ООО «ЖилКомТеплоЭнерго»</w:t>
      </w:r>
      <w:bookmarkEnd w:id="87"/>
      <w:r w:rsidRPr="00E2688A">
        <w:rPr>
          <w:rFonts w:eastAsiaTheme="minorEastAsia"/>
          <w:bCs/>
          <w:lang w:eastAsia="en-US"/>
        </w:rPr>
        <w:t xml:space="preserve"> </w:t>
      </w:r>
    </w:p>
    <w:tbl>
      <w:tblPr>
        <w:tblW w:w="0" w:type="auto"/>
        <w:tblLook w:val="04A0" w:firstRow="1" w:lastRow="0" w:firstColumn="1" w:lastColumn="0" w:noHBand="0" w:noVBand="1"/>
      </w:tblPr>
      <w:tblGrid>
        <w:gridCol w:w="618"/>
        <w:gridCol w:w="1924"/>
        <w:gridCol w:w="1843"/>
        <w:gridCol w:w="1417"/>
        <w:gridCol w:w="1985"/>
        <w:gridCol w:w="1842"/>
        <w:gridCol w:w="2268"/>
        <w:gridCol w:w="1843"/>
        <w:gridCol w:w="1946"/>
      </w:tblGrid>
      <w:tr w:rsidR="00A43A3A" w:rsidRPr="00E2688A" w14:paraId="1C737DFC" w14:textId="77777777" w:rsidTr="00A43A3A">
        <w:trPr>
          <w:trHeight w:val="283"/>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576B028B" w14:textId="77777777" w:rsidR="00A43A3A" w:rsidRPr="00E2688A" w:rsidRDefault="00A43A3A" w:rsidP="00A43A3A">
            <w:pPr>
              <w:jc w:val="center"/>
              <w:rPr>
                <w:b/>
                <w:color w:val="000000"/>
                <w:sz w:val="20"/>
                <w:szCs w:val="20"/>
              </w:rPr>
            </w:pPr>
            <w:r w:rsidRPr="00E2688A">
              <w:rPr>
                <w:b/>
                <w:color w:val="000000"/>
                <w:sz w:val="20"/>
                <w:szCs w:val="20"/>
              </w:rPr>
              <w:t>№ п/п</w:t>
            </w:r>
          </w:p>
        </w:tc>
        <w:tc>
          <w:tcPr>
            <w:tcW w:w="1924" w:type="dxa"/>
            <w:tcBorders>
              <w:top w:val="single" w:sz="8" w:space="0" w:color="auto"/>
              <w:left w:val="nil"/>
              <w:bottom w:val="single" w:sz="8" w:space="0" w:color="auto"/>
              <w:right w:val="single" w:sz="8" w:space="0" w:color="auto"/>
            </w:tcBorders>
            <w:shd w:val="clear" w:color="auto" w:fill="auto"/>
            <w:vAlign w:val="center"/>
            <w:hideMark/>
          </w:tcPr>
          <w:p w14:paraId="3F4D73A6" w14:textId="77777777" w:rsidR="00A43A3A" w:rsidRPr="00E2688A" w:rsidRDefault="00A43A3A" w:rsidP="00A43A3A">
            <w:pPr>
              <w:jc w:val="center"/>
              <w:rPr>
                <w:b/>
                <w:color w:val="000000"/>
                <w:sz w:val="20"/>
                <w:szCs w:val="20"/>
              </w:rPr>
            </w:pPr>
            <w:r w:rsidRPr="00E2688A">
              <w:rPr>
                <w:b/>
                <w:color w:val="000000"/>
                <w:sz w:val="20"/>
                <w:szCs w:val="20"/>
              </w:rPr>
              <w:t>Наименование начала участка</w:t>
            </w:r>
          </w:p>
        </w:tc>
        <w:tc>
          <w:tcPr>
            <w:tcW w:w="1843" w:type="dxa"/>
            <w:tcBorders>
              <w:top w:val="single" w:sz="8" w:space="0" w:color="auto"/>
              <w:left w:val="nil"/>
              <w:bottom w:val="single" w:sz="8" w:space="0" w:color="auto"/>
              <w:right w:val="single" w:sz="8" w:space="0" w:color="auto"/>
            </w:tcBorders>
            <w:shd w:val="clear" w:color="auto" w:fill="auto"/>
            <w:vAlign w:val="center"/>
            <w:hideMark/>
          </w:tcPr>
          <w:p w14:paraId="195A8963" w14:textId="77777777" w:rsidR="00A43A3A" w:rsidRPr="00E2688A" w:rsidRDefault="00A43A3A" w:rsidP="00A43A3A">
            <w:pPr>
              <w:jc w:val="center"/>
              <w:rPr>
                <w:b/>
                <w:color w:val="000000"/>
                <w:sz w:val="20"/>
                <w:szCs w:val="20"/>
              </w:rPr>
            </w:pPr>
            <w:r w:rsidRPr="00E2688A">
              <w:rPr>
                <w:b/>
                <w:color w:val="000000"/>
                <w:sz w:val="20"/>
                <w:szCs w:val="20"/>
              </w:rPr>
              <w:t>Наименование конца участка</w:t>
            </w:r>
          </w:p>
        </w:tc>
        <w:tc>
          <w:tcPr>
            <w:tcW w:w="1417" w:type="dxa"/>
            <w:tcBorders>
              <w:top w:val="single" w:sz="8" w:space="0" w:color="auto"/>
              <w:left w:val="nil"/>
              <w:bottom w:val="single" w:sz="8" w:space="0" w:color="auto"/>
              <w:right w:val="single" w:sz="8" w:space="0" w:color="auto"/>
            </w:tcBorders>
            <w:shd w:val="clear" w:color="auto" w:fill="auto"/>
            <w:vAlign w:val="center"/>
            <w:hideMark/>
          </w:tcPr>
          <w:p w14:paraId="41556BE3" w14:textId="77777777" w:rsidR="00A43A3A" w:rsidRPr="00E2688A" w:rsidRDefault="00A43A3A" w:rsidP="00A43A3A">
            <w:pPr>
              <w:jc w:val="center"/>
              <w:rPr>
                <w:b/>
                <w:color w:val="000000"/>
                <w:sz w:val="20"/>
                <w:szCs w:val="20"/>
              </w:rPr>
            </w:pPr>
            <w:r w:rsidRPr="00E2688A">
              <w:rPr>
                <w:b/>
                <w:color w:val="000000"/>
                <w:sz w:val="20"/>
                <w:szCs w:val="20"/>
              </w:rPr>
              <w:t>Длина участка, м</w:t>
            </w:r>
          </w:p>
        </w:tc>
        <w:tc>
          <w:tcPr>
            <w:tcW w:w="1985" w:type="dxa"/>
            <w:tcBorders>
              <w:top w:val="single" w:sz="8" w:space="0" w:color="auto"/>
              <w:left w:val="nil"/>
              <w:bottom w:val="single" w:sz="8" w:space="0" w:color="auto"/>
              <w:right w:val="single" w:sz="8" w:space="0" w:color="auto"/>
            </w:tcBorders>
            <w:shd w:val="clear" w:color="auto" w:fill="auto"/>
            <w:vAlign w:val="center"/>
            <w:hideMark/>
          </w:tcPr>
          <w:p w14:paraId="0518C3E7" w14:textId="77777777" w:rsidR="00A43A3A" w:rsidRPr="00E2688A" w:rsidRDefault="00A43A3A" w:rsidP="00A43A3A">
            <w:pPr>
              <w:jc w:val="center"/>
              <w:rPr>
                <w:b/>
                <w:color w:val="000000"/>
                <w:sz w:val="20"/>
                <w:szCs w:val="20"/>
              </w:rPr>
            </w:pPr>
            <w:r w:rsidRPr="00E2688A">
              <w:rPr>
                <w:b/>
                <w:color w:val="000000"/>
                <w:sz w:val="20"/>
                <w:szCs w:val="20"/>
              </w:rPr>
              <w:t>Год строительства/ реконструкции</w:t>
            </w:r>
          </w:p>
        </w:tc>
        <w:tc>
          <w:tcPr>
            <w:tcW w:w="1842" w:type="dxa"/>
            <w:tcBorders>
              <w:top w:val="single" w:sz="8" w:space="0" w:color="auto"/>
              <w:left w:val="nil"/>
              <w:bottom w:val="single" w:sz="8" w:space="0" w:color="auto"/>
              <w:right w:val="single" w:sz="8" w:space="0" w:color="auto"/>
            </w:tcBorders>
            <w:shd w:val="clear" w:color="auto" w:fill="auto"/>
            <w:vAlign w:val="center"/>
            <w:hideMark/>
          </w:tcPr>
          <w:p w14:paraId="22201FA1" w14:textId="77777777" w:rsidR="00A43A3A" w:rsidRPr="00E2688A" w:rsidRDefault="00A43A3A" w:rsidP="00A43A3A">
            <w:pPr>
              <w:jc w:val="center"/>
              <w:rPr>
                <w:b/>
                <w:color w:val="000000"/>
                <w:sz w:val="20"/>
                <w:szCs w:val="20"/>
              </w:rPr>
            </w:pPr>
            <w:r w:rsidRPr="00E2688A">
              <w:rPr>
                <w:b/>
                <w:color w:val="000000"/>
                <w:sz w:val="20"/>
                <w:szCs w:val="20"/>
              </w:rPr>
              <w:t>Условный диаметр, мм</w:t>
            </w:r>
          </w:p>
        </w:tc>
        <w:tc>
          <w:tcPr>
            <w:tcW w:w="2268" w:type="dxa"/>
            <w:tcBorders>
              <w:top w:val="single" w:sz="8" w:space="0" w:color="auto"/>
              <w:left w:val="nil"/>
              <w:bottom w:val="single" w:sz="8" w:space="0" w:color="auto"/>
              <w:right w:val="single" w:sz="8" w:space="0" w:color="auto"/>
            </w:tcBorders>
            <w:shd w:val="clear" w:color="auto" w:fill="auto"/>
            <w:vAlign w:val="center"/>
            <w:hideMark/>
          </w:tcPr>
          <w:p w14:paraId="456A2B7F" w14:textId="77777777" w:rsidR="00A43A3A" w:rsidRPr="00E2688A" w:rsidRDefault="00A43A3A" w:rsidP="00A43A3A">
            <w:pPr>
              <w:jc w:val="center"/>
              <w:rPr>
                <w:b/>
                <w:color w:val="000000"/>
                <w:sz w:val="20"/>
                <w:szCs w:val="20"/>
              </w:rPr>
            </w:pPr>
            <w:r w:rsidRPr="00E2688A">
              <w:rPr>
                <w:b/>
                <w:color w:val="000000"/>
                <w:sz w:val="20"/>
                <w:szCs w:val="20"/>
              </w:rPr>
              <w:t>Вид прокладки тепловой сети</w:t>
            </w:r>
          </w:p>
        </w:tc>
        <w:tc>
          <w:tcPr>
            <w:tcW w:w="1843" w:type="dxa"/>
            <w:tcBorders>
              <w:top w:val="single" w:sz="8" w:space="0" w:color="auto"/>
              <w:left w:val="nil"/>
              <w:bottom w:val="single" w:sz="8" w:space="0" w:color="auto"/>
              <w:right w:val="single" w:sz="8" w:space="0" w:color="auto"/>
            </w:tcBorders>
            <w:shd w:val="clear" w:color="auto" w:fill="auto"/>
            <w:vAlign w:val="center"/>
            <w:hideMark/>
          </w:tcPr>
          <w:p w14:paraId="15136FF8" w14:textId="77777777" w:rsidR="00A43A3A" w:rsidRPr="00E2688A" w:rsidRDefault="00A43A3A" w:rsidP="00A43A3A">
            <w:pPr>
              <w:jc w:val="center"/>
              <w:rPr>
                <w:b/>
                <w:color w:val="000000"/>
                <w:sz w:val="20"/>
                <w:szCs w:val="20"/>
              </w:rPr>
            </w:pPr>
            <w:r w:rsidRPr="00E2688A">
              <w:rPr>
                <w:b/>
                <w:color w:val="000000"/>
                <w:sz w:val="20"/>
                <w:szCs w:val="20"/>
              </w:rPr>
              <w:t>Материла изоляции</w:t>
            </w:r>
          </w:p>
        </w:tc>
        <w:tc>
          <w:tcPr>
            <w:tcW w:w="1946" w:type="dxa"/>
            <w:tcBorders>
              <w:top w:val="single" w:sz="8" w:space="0" w:color="auto"/>
              <w:left w:val="nil"/>
              <w:bottom w:val="single" w:sz="8" w:space="0" w:color="auto"/>
              <w:right w:val="single" w:sz="8" w:space="0" w:color="auto"/>
            </w:tcBorders>
            <w:shd w:val="clear" w:color="auto" w:fill="auto"/>
            <w:vAlign w:val="center"/>
            <w:hideMark/>
          </w:tcPr>
          <w:p w14:paraId="25BB45DA" w14:textId="77777777" w:rsidR="00A43A3A" w:rsidRPr="00E2688A" w:rsidRDefault="00A43A3A" w:rsidP="00A43A3A">
            <w:pPr>
              <w:jc w:val="center"/>
              <w:rPr>
                <w:b/>
                <w:color w:val="000000"/>
                <w:sz w:val="20"/>
                <w:szCs w:val="20"/>
              </w:rPr>
            </w:pPr>
            <w:r w:rsidRPr="00E2688A">
              <w:rPr>
                <w:b/>
                <w:color w:val="000000"/>
                <w:sz w:val="20"/>
                <w:szCs w:val="20"/>
              </w:rPr>
              <w:t>Затраты с НДС, тыс. руб.</w:t>
            </w:r>
          </w:p>
        </w:tc>
      </w:tr>
      <w:tr w:rsidR="00A43A3A" w:rsidRPr="00E2688A" w14:paraId="1C6BC48F"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5B4F275" w14:textId="77777777" w:rsidR="00A43A3A" w:rsidRPr="00E2688A" w:rsidRDefault="00A43A3A" w:rsidP="00A43A3A">
            <w:pPr>
              <w:jc w:val="center"/>
              <w:rPr>
                <w:color w:val="000000"/>
                <w:sz w:val="20"/>
                <w:szCs w:val="20"/>
              </w:rPr>
            </w:pPr>
            <w:r w:rsidRPr="00E2688A">
              <w:rPr>
                <w:color w:val="000000"/>
                <w:sz w:val="20"/>
                <w:szCs w:val="20"/>
              </w:rPr>
              <w:t>1</w:t>
            </w:r>
          </w:p>
        </w:tc>
        <w:tc>
          <w:tcPr>
            <w:tcW w:w="1924" w:type="dxa"/>
            <w:tcBorders>
              <w:top w:val="nil"/>
              <w:left w:val="nil"/>
              <w:bottom w:val="single" w:sz="8" w:space="0" w:color="auto"/>
              <w:right w:val="single" w:sz="8" w:space="0" w:color="auto"/>
            </w:tcBorders>
            <w:shd w:val="clear" w:color="auto" w:fill="auto"/>
            <w:vAlign w:val="center"/>
            <w:hideMark/>
          </w:tcPr>
          <w:p w14:paraId="59C63809" w14:textId="77777777" w:rsidR="00A43A3A" w:rsidRPr="00E2688A" w:rsidRDefault="00A43A3A" w:rsidP="00A43A3A">
            <w:pPr>
              <w:jc w:val="center"/>
              <w:rPr>
                <w:color w:val="000000"/>
                <w:sz w:val="20"/>
                <w:szCs w:val="20"/>
              </w:rPr>
            </w:pPr>
            <w:r w:rsidRPr="00E2688A">
              <w:rPr>
                <w:color w:val="000000"/>
                <w:sz w:val="20"/>
                <w:szCs w:val="20"/>
              </w:rPr>
              <w:t>Котельная</w:t>
            </w:r>
          </w:p>
        </w:tc>
        <w:tc>
          <w:tcPr>
            <w:tcW w:w="1843" w:type="dxa"/>
            <w:tcBorders>
              <w:top w:val="nil"/>
              <w:left w:val="nil"/>
              <w:bottom w:val="single" w:sz="8" w:space="0" w:color="auto"/>
              <w:right w:val="single" w:sz="8" w:space="0" w:color="auto"/>
            </w:tcBorders>
            <w:shd w:val="clear" w:color="auto" w:fill="auto"/>
            <w:vAlign w:val="center"/>
            <w:hideMark/>
          </w:tcPr>
          <w:p w14:paraId="2460A0B1" w14:textId="77777777" w:rsidR="00A43A3A" w:rsidRPr="00E2688A" w:rsidRDefault="00A43A3A" w:rsidP="00A43A3A">
            <w:pPr>
              <w:jc w:val="center"/>
              <w:rPr>
                <w:color w:val="000000"/>
                <w:sz w:val="20"/>
                <w:szCs w:val="20"/>
              </w:rPr>
            </w:pPr>
            <w:r w:rsidRPr="00E2688A">
              <w:rPr>
                <w:color w:val="000000"/>
                <w:sz w:val="20"/>
                <w:szCs w:val="20"/>
              </w:rPr>
              <w:t>УТ-1</w:t>
            </w:r>
          </w:p>
        </w:tc>
        <w:tc>
          <w:tcPr>
            <w:tcW w:w="1417" w:type="dxa"/>
            <w:tcBorders>
              <w:top w:val="nil"/>
              <w:left w:val="nil"/>
              <w:bottom w:val="single" w:sz="8" w:space="0" w:color="auto"/>
              <w:right w:val="single" w:sz="8" w:space="0" w:color="auto"/>
            </w:tcBorders>
            <w:shd w:val="clear" w:color="auto" w:fill="auto"/>
            <w:vAlign w:val="center"/>
            <w:hideMark/>
          </w:tcPr>
          <w:p w14:paraId="2A015D99" w14:textId="77777777" w:rsidR="00A43A3A" w:rsidRPr="00E2688A" w:rsidRDefault="00A43A3A" w:rsidP="00A43A3A">
            <w:pPr>
              <w:jc w:val="center"/>
              <w:rPr>
                <w:color w:val="000000"/>
                <w:sz w:val="20"/>
                <w:szCs w:val="20"/>
              </w:rPr>
            </w:pPr>
            <w:r w:rsidRPr="00E2688A">
              <w:rPr>
                <w:color w:val="000000"/>
                <w:sz w:val="20"/>
                <w:szCs w:val="20"/>
              </w:rPr>
              <w:t>31,75</w:t>
            </w:r>
          </w:p>
        </w:tc>
        <w:tc>
          <w:tcPr>
            <w:tcW w:w="1985" w:type="dxa"/>
            <w:tcBorders>
              <w:top w:val="nil"/>
              <w:left w:val="nil"/>
              <w:bottom w:val="single" w:sz="8" w:space="0" w:color="auto"/>
              <w:right w:val="single" w:sz="8" w:space="0" w:color="auto"/>
            </w:tcBorders>
            <w:shd w:val="clear" w:color="auto" w:fill="auto"/>
            <w:vAlign w:val="center"/>
            <w:hideMark/>
          </w:tcPr>
          <w:p w14:paraId="1170925F"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26AC0D8C" w14:textId="77777777" w:rsidR="00A43A3A" w:rsidRPr="00E2688A" w:rsidRDefault="00A43A3A" w:rsidP="00A43A3A">
            <w:pPr>
              <w:jc w:val="center"/>
              <w:rPr>
                <w:color w:val="000000"/>
                <w:sz w:val="20"/>
                <w:szCs w:val="20"/>
              </w:rPr>
            </w:pPr>
            <w:r w:rsidRPr="00E2688A">
              <w:rPr>
                <w:color w:val="000000"/>
                <w:sz w:val="20"/>
                <w:szCs w:val="20"/>
              </w:rPr>
              <w:t>400</w:t>
            </w:r>
          </w:p>
        </w:tc>
        <w:tc>
          <w:tcPr>
            <w:tcW w:w="2268" w:type="dxa"/>
            <w:tcBorders>
              <w:top w:val="nil"/>
              <w:left w:val="nil"/>
              <w:bottom w:val="single" w:sz="8" w:space="0" w:color="auto"/>
              <w:right w:val="single" w:sz="8" w:space="0" w:color="auto"/>
            </w:tcBorders>
            <w:shd w:val="clear" w:color="auto" w:fill="auto"/>
            <w:vAlign w:val="center"/>
            <w:hideMark/>
          </w:tcPr>
          <w:p w14:paraId="31906ED4"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0CF892FC"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372B8A77" w14:textId="77777777" w:rsidR="00A43A3A" w:rsidRPr="00E2688A" w:rsidRDefault="00A43A3A" w:rsidP="00A43A3A">
            <w:pPr>
              <w:jc w:val="center"/>
              <w:rPr>
                <w:color w:val="000000"/>
                <w:sz w:val="20"/>
                <w:szCs w:val="20"/>
              </w:rPr>
            </w:pPr>
            <w:r w:rsidRPr="00E2688A">
              <w:rPr>
                <w:color w:val="000000"/>
                <w:sz w:val="20"/>
                <w:szCs w:val="20"/>
              </w:rPr>
              <w:t>5 544,57</w:t>
            </w:r>
          </w:p>
        </w:tc>
      </w:tr>
      <w:tr w:rsidR="00A43A3A" w:rsidRPr="00E2688A" w14:paraId="60A62AC8"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D6066CE" w14:textId="77777777" w:rsidR="00A43A3A" w:rsidRPr="00E2688A" w:rsidRDefault="00A43A3A" w:rsidP="00A43A3A">
            <w:pPr>
              <w:jc w:val="center"/>
              <w:rPr>
                <w:color w:val="000000"/>
                <w:sz w:val="20"/>
                <w:szCs w:val="20"/>
              </w:rPr>
            </w:pPr>
            <w:r w:rsidRPr="00E2688A">
              <w:rPr>
                <w:color w:val="000000"/>
                <w:sz w:val="20"/>
                <w:szCs w:val="20"/>
              </w:rPr>
              <w:t>2</w:t>
            </w:r>
          </w:p>
        </w:tc>
        <w:tc>
          <w:tcPr>
            <w:tcW w:w="1924" w:type="dxa"/>
            <w:tcBorders>
              <w:top w:val="nil"/>
              <w:left w:val="nil"/>
              <w:bottom w:val="single" w:sz="8" w:space="0" w:color="auto"/>
              <w:right w:val="single" w:sz="8" w:space="0" w:color="auto"/>
            </w:tcBorders>
            <w:shd w:val="clear" w:color="auto" w:fill="auto"/>
            <w:vAlign w:val="center"/>
            <w:hideMark/>
          </w:tcPr>
          <w:p w14:paraId="2654EA45" w14:textId="77777777" w:rsidR="00A43A3A" w:rsidRPr="00E2688A" w:rsidRDefault="00A43A3A" w:rsidP="00A43A3A">
            <w:pPr>
              <w:jc w:val="center"/>
              <w:rPr>
                <w:color w:val="000000"/>
                <w:sz w:val="20"/>
                <w:szCs w:val="20"/>
              </w:rPr>
            </w:pPr>
            <w:r w:rsidRPr="00E2688A">
              <w:rPr>
                <w:color w:val="000000"/>
                <w:sz w:val="20"/>
                <w:szCs w:val="20"/>
              </w:rPr>
              <w:t>УТ-1</w:t>
            </w:r>
          </w:p>
        </w:tc>
        <w:tc>
          <w:tcPr>
            <w:tcW w:w="1843" w:type="dxa"/>
            <w:tcBorders>
              <w:top w:val="nil"/>
              <w:left w:val="nil"/>
              <w:bottom w:val="single" w:sz="8" w:space="0" w:color="auto"/>
              <w:right w:val="single" w:sz="8" w:space="0" w:color="auto"/>
            </w:tcBorders>
            <w:shd w:val="clear" w:color="auto" w:fill="auto"/>
            <w:vAlign w:val="center"/>
            <w:hideMark/>
          </w:tcPr>
          <w:p w14:paraId="22AC0F3E" w14:textId="77777777" w:rsidR="00A43A3A" w:rsidRPr="00E2688A" w:rsidRDefault="00A43A3A" w:rsidP="00A43A3A">
            <w:pPr>
              <w:jc w:val="center"/>
              <w:rPr>
                <w:color w:val="000000"/>
                <w:sz w:val="20"/>
                <w:szCs w:val="20"/>
              </w:rPr>
            </w:pPr>
            <w:r w:rsidRPr="00E2688A">
              <w:rPr>
                <w:color w:val="000000"/>
                <w:sz w:val="20"/>
                <w:szCs w:val="20"/>
              </w:rPr>
              <w:t>УТ-2</w:t>
            </w:r>
          </w:p>
        </w:tc>
        <w:tc>
          <w:tcPr>
            <w:tcW w:w="1417" w:type="dxa"/>
            <w:tcBorders>
              <w:top w:val="nil"/>
              <w:left w:val="nil"/>
              <w:bottom w:val="single" w:sz="8" w:space="0" w:color="auto"/>
              <w:right w:val="single" w:sz="8" w:space="0" w:color="auto"/>
            </w:tcBorders>
            <w:shd w:val="clear" w:color="auto" w:fill="auto"/>
            <w:vAlign w:val="center"/>
            <w:hideMark/>
          </w:tcPr>
          <w:p w14:paraId="3DD17D83" w14:textId="77777777" w:rsidR="00A43A3A" w:rsidRPr="00E2688A" w:rsidRDefault="00A43A3A" w:rsidP="00A43A3A">
            <w:pPr>
              <w:jc w:val="center"/>
              <w:rPr>
                <w:color w:val="000000"/>
                <w:sz w:val="20"/>
                <w:szCs w:val="20"/>
              </w:rPr>
            </w:pPr>
            <w:r w:rsidRPr="00E2688A">
              <w:rPr>
                <w:color w:val="000000"/>
                <w:sz w:val="20"/>
                <w:szCs w:val="20"/>
              </w:rPr>
              <w:t>53,62</w:t>
            </w:r>
          </w:p>
        </w:tc>
        <w:tc>
          <w:tcPr>
            <w:tcW w:w="1985" w:type="dxa"/>
            <w:tcBorders>
              <w:top w:val="nil"/>
              <w:left w:val="nil"/>
              <w:bottom w:val="single" w:sz="8" w:space="0" w:color="auto"/>
              <w:right w:val="single" w:sz="8" w:space="0" w:color="auto"/>
            </w:tcBorders>
            <w:shd w:val="clear" w:color="auto" w:fill="auto"/>
            <w:vAlign w:val="center"/>
            <w:hideMark/>
          </w:tcPr>
          <w:p w14:paraId="28C8E913"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3EA2599D" w14:textId="77777777" w:rsidR="00A43A3A" w:rsidRPr="00E2688A" w:rsidRDefault="00A43A3A" w:rsidP="00A43A3A">
            <w:pPr>
              <w:jc w:val="center"/>
              <w:rPr>
                <w:color w:val="000000"/>
                <w:sz w:val="20"/>
                <w:szCs w:val="20"/>
              </w:rPr>
            </w:pPr>
            <w:r w:rsidRPr="00E2688A">
              <w:rPr>
                <w:color w:val="000000"/>
                <w:sz w:val="20"/>
                <w:szCs w:val="20"/>
              </w:rPr>
              <w:t>400</w:t>
            </w:r>
          </w:p>
        </w:tc>
        <w:tc>
          <w:tcPr>
            <w:tcW w:w="2268" w:type="dxa"/>
            <w:tcBorders>
              <w:top w:val="nil"/>
              <w:left w:val="nil"/>
              <w:bottom w:val="single" w:sz="8" w:space="0" w:color="auto"/>
              <w:right w:val="single" w:sz="8" w:space="0" w:color="auto"/>
            </w:tcBorders>
            <w:shd w:val="clear" w:color="auto" w:fill="auto"/>
            <w:vAlign w:val="center"/>
            <w:hideMark/>
          </w:tcPr>
          <w:p w14:paraId="7554C276"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4FB50E52"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6FF33787" w14:textId="77777777" w:rsidR="00A43A3A" w:rsidRPr="00E2688A" w:rsidRDefault="00A43A3A" w:rsidP="00A43A3A">
            <w:pPr>
              <w:jc w:val="center"/>
              <w:rPr>
                <w:color w:val="000000"/>
                <w:sz w:val="20"/>
                <w:szCs w:val="20"/>
              </w:rPr>
            </w:pPr>
            <w:r w:rsidRPr="00E2688A">
              <w:rPr>
                <w:color w:val="000000"/>
                <w:sz w:val="20"/>
                <w:szCs w:val="20"/>
              </w:rPr>
              <w:t>9 363,78</w:t>
            </w:r>
          </w:p>
        </w:tc>
      </w:tr>
      <w:tr w:rsidR="00A43A3A" w:rsidRPr="00E2688A" w14:paraId="5EBCBEC3"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1C4147E" w14:textId="77777777" w:rsidR="00A43A3A" w:rsidRPr="00E2688A" w:rsidRDefault="00A43A3A" w:rsidP="00A43A3A">
            <w:pPr>
              <w:jc w:val="center"/>
              <w:rPr>
                <w:color w:val="000000"/>
                <w:sz w:val="20"/>
                <w:szCs w:val="20"/>
              </w:rPr>
            </w:pPr>
            <w:r w:rsidRPr="00E2688A">
              <w:rPr>
                <w:color w:val="000000"/>
                <w:sz w:val="20"/>
                <w:szCs w:val="20"/>
              </w:rPr>
              <w:t>3</w:t>
            </w:r>
          </w:p>
        </w:tc>
        <w:tc>
          <w:tcPr>
            <w:tcW w:w="1924" w:type="dxa"/>
            <w:tcBorders>
              <w:top w:val="nil"/>
              <w:left w:val="nil"/>
              <w:bottom w:val="single" w:sz="8" w:space="0" w:color="auto"/>
              <w:right w:val="single" w:sz="8" w:space="0" w:color="auto"/>
            </w:tcBorders>
            <w:shd w:val="clear" w:color="auto" w:fill="auto"/>
            <w:vAlign w:val="center"/>
            <w:hideMark/>
          </w:tcPr>
          <w:p w14:paraId="3A531DCF" w14:textId="77777777" w:rsidR="00A43A3A" w:rsidRPr="00E2688A" w:rsidRDefault="00A43A3A" w:rsidP="00A43A3A">
            <w:pPr>
              <w:jc w:val="center"/>
              <w:rPr>
                <w:color w:val="000000"/>
                <w:sz w:val="20"/>
                <w:szCs w:val="20"/>
              </w:rPr>
            </w:pPr>
            <w:r w:rsidRPr="00E2688A">
              <w:rPr>
                <w:color w:val="000000"/>
                <w:sz w:val="20"/>
                <w:szCs w:val="20"/>
              </w:rPr>
              <w:t>УТ2</w:t>
            </w:r>
          </w:p>
        </w:tc>
        <w:tc>
          <w:tcPr>
            <w:tcW w:w="1843" w:type="dxa"/>
            <w:tcBorders>
              <w:top w:val="nil"/>
              <w:left w:val="nil"/>
              <w:bottom w:val="single" w:sz="8" w:space="0" w:color="auto"/>
              <w:right w:val="single" w:sz="8" w:space="0" w:color="auto"/>
            </w:tcBorders>
            <w:shd w:val="clear" w:color="auto" w:fill="auto"/>
            <w:vAlign w:val="center"/>
            <w:hideMark/>
          </w:tcPr>
          <w:p w14:paraId="21AB6797" w14:textId="77777777" w:rsidR="00A43A3A" w:rsidRPr="00E2688A" w:rsidRDefault="00A43A3A" w:rsidP="00A43A3A">
            <w:pPr>
              <w:jc w:val="center"/>
              <w:rPr>
                <w:color w:val="000000"/>
                <w:sz w:val="20"/>
                <w:szCs w:val="20"/>
              </w:rPr>
            </w:pPr>
            <w:r w:rsidRPr="00E2688A">
              <w:rPr>
                <w:color w:val="000000"/>
                <w:sz w:val="20"/>
                <w:szCs w:val="20"/>
              </w:rPr>
              <w:t>УТ3</w:t>
            </w:r>
          </w:p>
        </w:tc>
        <w:tc>
          <w:tcPr>
            <w:tcW w:w="1417" w:type="dxa"/>
            <w:tcBorders>
              <w:top w:val="nil"/>
              <w:left w:val="nil"/>
              <w:bottom w:val="single" w:sz="8" w:space="0" w:color="auto"/>
              <w:right w:val="single" w:sz="8" w:space="0" w:color="auto"/>
            </w:tcBorders>
            <w:shd w:val="clear" w:color="auto" w:fill="auto"/>
            <w:vAlign w:val="center"/>
            <w:hideMark/>
          </w:tcPr>
          <w:p w14:paraId="47B1DA15" w14:textId="77777777" w:rsidR="00A43A3A" w:rsidRPr="00E2688A" w:rsidRDefault="00A43A3A" w:rsidP="00A43A3A">
            <w:pPr>
              <w:jc w:val="center"/>
              <w:rPr>
                <w:color w:val="000000"/>
                <w:sz w:val="20"/>
                <w:szCs w:val="20"/>
              </w:rPr>
            </w:pPr>
            <w:r w:rsidRPr="00E2688A">
              <w:rPr>
                <w:color w:val="000000"/>
                <w:sz w:val="20"/>
                <w:szCs w:val="20"/>
              </w:rPr>
              <w:t>88,41</w:t>
            </w:r>
          </w:p>
        </w:tc>
        <w:tc>
          <w:tcPr>
            <w:tcW w:w="1985" w:type="dxa"/>
            <w:tcBorders>
              <w:top w:val="nil"/>
              <w:left w:val="nil"/>
              <w:bottom w:val="single" w:sz="8" w:space="0" w:color="auto"/>
              <w:right w:val="single" w:sz="8" w:space="0" w:color="auto"/>
            </w:tcBorders>
            <w:shd w:val="clear" w:color="auto" w:fill="auto"/>
            <w:vAlign w:val="center"/>
            <w:hideMark/>
          </w:tcPr>
          <w:p w14:paraId="0D082363"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0C423295" w14:textId="77777777" w:rsidR="00A43A3A" w:rsidRPr="00E2688A" w:rsidRDefault="00A43A3A" w:rsidP="00A43A3A">
            <w:pPr>
              <w:jc w:val="center"/>
              <w:rPr>
                <w:color w:val="000000"/>
                <w:sz w:val="20"/>
                <w:szCs w:val="20"/>
              </w:rPr>
            </w:pPr>
            <w:r w:rsidRPr="00E2688A">
              <w:rPr>
                <w:color w:val="000000"/>
                <w:sz w:val="20"/>
                <w:szCs w:val="20"/>
              </w:rPr>
              <w:t>400</w:t>
            </w:r>
          </w:p>
        </w:tc>
        <w:tc>
          <w:tcPr>
            <w:tcW w:w="2268" w:type="dxa"/>
            <w:tcBorders>
              <w:top w:val="nil"/>
              <w:left w:val="nil"/>
              <w:bottom w:val="single" w:sz="8" w:space="0" w:color="auto"/>
              <w:right w:val="single" w:sz="8" w:space="0" w:color="auto"/>
            </w:tcBorders>
            <w:shd w:val="clear" w:color="auto" w:fill="auto"/>
            <w:vAlign w:val="center"/>
            <w:hideMark/>
          </w:tcPr>
          <w:p w14:paraId="629B38A5"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77D90CD2"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5CCDD04B" w14:textId="77777777" w:rsidR="00A43A3A" w:rsidRPr="00E2688A" w:rsidRDefault="00A43A3A" w:rsidP="00A43A3A">
            <w:pPr>
              <w:jc w:val="center"/>
              <w:rPr>
                <w:color w:val="000000"/>
                <w:sz w:val="20"/>
                <w:szCs w:val="20"/>
              </w:rPr>
            </w:pPr>
            <w:r w:rsidRPr="00E2688A">
              <w:rPr>
                <w:color w:val="000000"/>
                <w:sz w:val="20"/>
                <w:szCs w:val="20"/>
              </w:rPr>
              <w:t>15 439,24</w:t>
            </w:r>
          </w:p>
        </w:tc>
      </w:tr>
      <w:tr w:rsidR="00A43A3A" w:rsidRPr="00E2688A" w14:paraId="1D0F92CE"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9EF1FCD" w14:textId="77777777" w:rsidR="00A43A3A" w:rsidRPr="00E2688A" w:rsidRDefault="00A43A3A" w:rsidP="00A43A3A">
            <w:pPr>
              <w:jc w:val="center"/>
              <w:rPr>
                <w:color w:val="000000"/>
                <w:sz w:val="20"/>
                <w:szCs w:val="20"/>
              </w:rPr>
            </w:pPr>
            <w:r w:rsidRPr="00E2688A">
              <w:rPr>
                <w:color w:val="000000"/>
                <w:sz w:val="20"/>
                <w:szCs w:val="20"/>
              </w:rPr>
              <w:t>4</w:t>
            </w:r>
          </w:p>
        </w:tc>
        <w:tc>
          <w:tcPr>
            <w:tcW w:w="1924" w:type="dxa"/>
            <w:tcBorders>
              <w:top w:val="nil"/>
              <w:left w:val="nil"/>
              <w:bottom w:val="single" w:sz="8" w:space="0" w:color="auto"/>
              <w:right w:val="single" w:sz="8" w:space="0" w:color="auto"/>
            </w:tcBorders>
            <w:shd w:val="clear" w:color="auto" w:fill="auto"/>
            <w:vAlign w:val="center"/>
            <w:hideMark/>
          </w:tcPr>
          <w:p w14:paraId="35A3B099" w14:textId="77777777" w:rsidR="00A43A3A" w:rsidRPr="00E2688A" w:rsidRDefault="00A43A3A" w:rsidP="00A43A3A">
            <w:pPr>
              <w:jc w:val="center"/>
              <w:rPr>
                <w:color w:val="000000"/>
                <w:sz w:val="20"/>
                <w:szCs w:val="20"/>
              </w:rPr>
            </w:pPr>
            <w:r w:rsidRPr="00E2688A">
              <w:rPr>
                <w:color w:val="000000"/>
                <w:sz w:val="20"/>
                <w:szCs w:val="20"/>
              </w:rPr>
              <w:t>УТ3</w:t>
            </w:r>
          </w:p>
        </w:tc>
        <w:tc>
          <w:tcPr>
            <w:tcW w:w="1843" w:type="dxa"/>
            <w:tcBorders>
              <w:top w:val="nil"/>
              <w:left w:val="nil"/>
              <w:bottom w:val="single" w:sz="8" w:space="0" w:color="auto"/>
              <w:right w:val="single" w:sz="8" w:space="0" w:color="auto"/>
            </w:tcBorders>
            <w:shd w:val="clear" w:color="auto" w:fill="auto"/>
            <w:vAlign w:val="center"/>
            <w:hideMark/>
          </w:tcPr>
          <w:p w14:paraId="63BAAF1A" w14:textId="77777777" w:rsidR="00A43A3A" w:rsidRPr="00E2688A" w:rsidRDefault="00A43A3A" w:rsidP="00A43A3A">
            <w:pPr>
              <w:jc w:val="center"/>
              <w:rPr>
                <w:color w:val="000000"/>
                <w:sz w:val="20"/>
                <w:szCs w:val="20"/>
              </w:rPr>
            </w:pPr>
            <w:r w:rsidRPr="00E2688A">
              <w:rPr>
                <w:color w:val="000000"/>
                <w:sz w:val="20"/>
                <w:szCs w:val="20"/>
              </w:rPr>
              <w:t>УТ4</w:t>
            </w:r>
          </w:p>
        </w:tc>
        <w:tc>
          <w:tcPr>
            <w:tcW w:w="1417" w:type="dxa"/>
            <w:tcBorders>
              <w:top w:val="nil"/>
              <w:left w:val="nil"/>
              <w:bottom w:val="single" w:sz="8" w:space="0" w:color="auto"/>
              <w:right w:val="single" w:sz="8" w:space="0" w:color="auto"/>
            </w:tcBorders>
            <w:shd w:val="clear" w:color="auto" w:fill="auto"/>
            <w:vAlign w:val="center"/>
            <w:hideMark/>
          </w:tcPr>
          <w:p w14:paraId="0BDC6A44" w14:textId="77777777" w:rsidR="00A43A3A" w:rsidRPr="00E2688A" w:rsidRDefault="00A43A3A" w:rsidP="00A43A3A">
            <w:pPr>
              <w:jc w:val="center"/>
              <w:rPr>
                <w:color w:val="000000"/>
                <w:sz w:val="20"/>
                <w:szCs w:val="20"/>
              </w:rPr>
            </w:pPr>
            <w:r w:rsidRPr="00E2688A">
              <w:rPr>
                <w:color w:val="000000"/>
                <w:sz w:val="20"/>
                <w:szCs w:val="20"/>
              </w:rPr>
              <w:t>72,44</w:t>
            </w:r>
          </w:p>
        </w:tc>
        <w:tc>
          <w:tcPr>
            <w:tcW w:w="1985" w:type="dxa"/>
            <w:tcBorders>
              <w:top w:val="nil"/>
              <w:left w:val="nil"/>
              <w:bottom w:val="single" w:sz="8" w:space="0" w:color="auto"/>
              <w:right w:val="single" w:sz="8" w:space="0" w:color="auto"/>
            </w:tcBorders>
            <w:shd w:val="clear" w:color="auto" w:fill="auto"/>
            <w:vAlign w:val="center"/>
            <w:hideMark/>
          </w:tcPr>
          <w:p w14:paraId="21E562CF"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780C6A33" w14:textId="77777777" w:rsidR="00A43A3A" w:rsidRPr="00E2688A" w:rsidRDefault="00A43A3A" w:rsidP="00A43A3A">
            <w:pPr>
              <w:jc w:val="center"/>
              <w:rPr>
                <w:color w:val="000000"/>
                <w:sz w:val="20"/>
                <w:szCs w:val="20"/>
              </w:rPr>
            </w:pPr>
            <w:r w:rsidRPr="00E2688A">
              <w:rPr>
                <w:color w:val="000000"/>
                <w:sz w:val="20"/>
                <w:szCs w:val="20"/>
              </w:rPr>
              <w:t>400</w:t>
            </w:r>
          </w:p>
        </w:tc>
        <w:tc>
          <w:tcPr>
            <w:tcW w:w="2268" w:type="dxa"/>
            <w:tcBorders>
              <w:top w:val="nil"/>
              <w:left w:val="nil"/>
              <w:bottom w:val="single" w:sz="8" w:space="0" w:color="auto"/>
              <w:right w:val="single" w:sz="8" w:space="0" w:color="auto"/>
            </w:tcBorders>
            <w:shd w:val="clear" w:color="auto" w:fill="auto"/>
            <w:vAlign w:val="center"/>
            <w:hideMark/>
          </w:tcPr>
          <w:p w14:paraId="0F531FEA"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02FC1161"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1B3360A6" w14:textId="77777777" w:rsidR="00A43A3A" w:rsidRPr="00E2688A" w:rsidRDefault="00A43A3A" w:rsidP="00A43A3A">
            <w:pPr>
              <w:jc w:val="center"/>
              <w:rPr>
                <w:color w:val="000000"/>
                <w:sz w:val="20"/>
                <w:szCs w:val="20"/>
              </w:rPr>
            </w:pPr>
            <w:r w:rsidRPr="00E2688A">
              <w:rPr>
                <w:color w:val="000000"/>
                <w:sz w:val="20"/>
                <w:szCs w:val="20"/>
              </w:rPr>
              <w:t>12 650,36</w:t>
            </w:r>
          </w:p>
        </w:tc>
      </w:tr>
      <w:tr w:rsidR="00A43A3A" w:rsidRPr="00E2688A" w14:paraId="13A969F9"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97FB2C9" w14:textId="77777777" w:rsidR="00A43A3A" w:rsidRPr="00E2688A" w:rsidRDefault="00A43A3A" w:rsidP="00A43A3A">
            <w:pPr>
              <w:jc w:val="center"/>
              <w:rPr>
                <w:color w:val="000000"/>
                <w:sz w:val="20"/>
                <w:szCs w:val="20"/>
              </w:rPr>
            </w:pPr>
            <w:r w:rsidRPr="00E2688A">
              <w:rPr>
                <w:color w:val="000000"/>
                <w:sz w:val="20"/>
                <w:szCs w:val="20"/>
              </w:rPr>
              <w:t>5</w:t>
            </w:r>
          </w:p>
        </w:tc>
        <w:tc>
          <w:tcPr>
            <w:tcW w:w="1924" w:type="dxa"/>
            <w:tcBorders>
              <w:top w:val="nil"/>
              <w:left w:val="nil"/>
              <w:bottom w:val="single" w:sz="8" w:space="0" w:color="auto"/>
              <w:right w:val="single" w:sz="8" w:space="0" w:color="auto"/>
            </w:tcBorders>
            <w:shd w:val="clear" w:color="auto" w:fill="auto"/>
            <w:vAlign w:val="center"/>
            <w:hideMark/>
          </w:tcPr>
          <w:p w14:paraId="32FAD3F0" w14:textId="77777777" w:rsidR="00A43A3A" w:rsidRPr="00E2688A" w:rsidRDefault="00A43A3A" w:rsidP="00A43A3A">
            <w:pPr>
              <w:jc w:val="center"/>
              <w:rPr>
                <w:color w:val="000000"/>
                <w:sz w:val="20"/>
                <w:szCs w:val="20"/>
              </w:rPr>
            </w:pPr>
            <w:r w:rsidRPr="00E2688A">
              <w:rPr>
                <w:color w:val="000000"/>
                <w:sz w:val="20"/>
                <w:szCs w:val="20"/>
              </w:rPr>
              <w:t>УТ4</w:t>
            </w:r>
          </w:p>
        </w:tc>
        <w:tc>
          <w:tcPr>
            <w:tcW w:w="1843" w:type="dxa"/>
            <w:tcBorders>
              <w:top w:val="nil"/>
              <w:left w:val="nil"/>
              <w:bottom w:val="single" w:sz="8" w:space="0" w:color="auto"/>
              <w:right w:val="single" w:sz="8" w:space="0" w:color="auto"/>
            </w:tcBorders>
            <w:shd w:val="clear" w:color="auto" w:fill="auto"/>
            <w:vAlign w:val="center"/>
            <w:hideMark/>
          </w:tcPr>
          <w:p w14:paraId="5BA16F09" w14:textId="77777777" w:rsidR="00A43A3A" w:rsidRPr="00E2688A" w:rsidRDefault="00A43A3A" w:rsidP="00A43A3A">
            <w:pPr>
              <w:jc w:val="center"/>
              <w:rPr>
                <w:color w:val="000000"/>
                <w:sz w:val="20"/>
                <w:szCs w:val="20"/>
              </w:rPr>
            </w:pPr>
            <w:r w:rsidRPr="00E2688A">
              <w:rPr>
                <w:color w:val="000000"/>
                <w:sz w:val="20"/>
                <w:szCs w:val="20"/>
              </w:rPr>
              <w:t>УТ5</w:t>
            </w:r>
          </w:p>
        </w:tc>
        <w:tc>
          <w:tcPr>
            <w:tcW w:w="1417" w:type="dxa"/>
            <w:tcBorders>
              <w:top w:val="nil"/>
              <w:left w:val="nil"/>
              <w:bottom w:val="single" w:sz="8" w:space="0" w:color="auto"/>
              <w:right w:val="single" w:sz="8" w:space="0" w:color="auto"/>
            </w:tcBorders>
            <w:shd w:val="clear" w:color="auto" w:fill="auto"/>
            <w:vAlign w:val="center"/>
            <w:hideMark/>
          </w:tcPr>
          <w:p w14:paraId="5B2D85BC" w14:textId="77777777" w:rsidR="00A43A3A" w:rsidRPr="00E2688A" w:rsidRDefault="00A43A3A" w:rsidP="00A43A3A">
            <w:pPr>
              <w:jc w:val="center"/>
              <w:rPr>
                <w:color w:val="000000"/>
                <w:sz w:val="20"/>
                <w:szCs w:val="20"/>
              </w:rPr>
            </w:pPr>
            <w:r w:rsidRPr="00E2688A">
              <w:rPr>
                <w:color w:val="000000"/>
                <w:sz w:val="20"/>
                <w:szCs w:val="20"/>
              </w:rPr>
              <w:t>45,95</w:t>
            </w:r>
          </w:p>
        </w:tc>
        <w:tc>
          <w:tcPr>
            <w:tcW w:w="1985" w:type="dxa"/>
            <w:tcBorders>
              <w:top w:val="nil"/>
              <w:left w:val="nil"/>
              <w:bottom w:val="single" w:sz="8" w:space="0" w:color="auto"/>
              <w:right w:val="single" w:sz="8" w:space="0" w:color="auto"/>
            </w:tcBorders>
            <w:shd w:val="clear" w:color="auto" w:fill="auto"/>
            <w:vAlign w:val="center"/>
            <w:hideMark/>
          </w:tcPr>
          <w:p w14:paraId="7C70527D"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7C197367" w14:textId="77777777" w:rsidR="00A43A3A" w:rsidRPr="00E2688A" w:rsidRDefault="00A43A3A" w:rsidP="00A43A3A">
            <w:pPr>
              <w:jc w:val="center"/>
              <w:rPr>
                <w:color w:val="000000"/>
                <w:sz w:val="20"/>
                <w:szCs w:val="20"/>
              </w:rPr>
            </w:pPr>
            <w:r w:rsidRPr="00E2688A">
              <w:rPr>
                <w:color w:val="000000"/>
                <w:sz w:val="20"/>
                <w:szCs w:val="20"/>
              </w:rPr>
              <w:t>300</w:t>
            </w:r>
          </w:p>
        </w:tc>
        <w:tc>
          <w:tcPr>
            <w:tcW w:w="2268" w:type="dxa"/>
            <w:tcBorders>
              <w:top w:val="nil"/>
              <w:left w:val="nil"/>
              <w:bottom w:val="single" w:sz="8" w:space="0" w:color="auto"/>
              <w:right w:val="single" w:sz="8" w:space="0" w:color="auto"/>
            </w:tcBorders>
            <w:shd w:val="clear" w:color="auto" w:fill="auto"/>
            <w:vAlign w:val="center"/>
            <w:hideMark/>
          </w:tcPr>
          <w:p w14:paraId="776D2921"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31CFDACA"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0E093E58" w14:textId="77777777" w:rsidR="00A43A3A" w:rsidRPr="00E2688A" w:rsidRDefault="00A43A3A" w:rsidP="00A43A3A">
            <w:pPr>
              <w:jc w:val="center"/>
              <w:rPr>
                <w:color w:val="000000"/>
                <w:sz w:val="20"/>
                <w:szCs w:val="20"/>
              </w:rPr>
            </w:pPr>
            <w:r w:rsidRPr="00E2688A">
              <w:rPr>
                <w:color w:val="000000"/>
                <w:sz w:val="20"/>
                <w:szCs w:val="20"/>
              </w:rPr>
              <w:t>6 661,48</w:t>
            </w:r>
          </w:p>
        </w:tc>
      </w:tr>
      <w:tr w:rsidR="00A43A3A" w:rsidRPr="00E2688A" w14:paraId="791AB572"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5532B2E" w14:textId="77777777" w:rsidR="00A43A3A" w:rsidRPr="00E2688A" w:rsidRDefault="00A43A3A" w:rsidP="00A43A3A">
            <w:pPr>
              <w:jc w:val="center"/>
              <w:rPr>
                <w:color w:val="000000"/>
                <w:sz w:val="20"/>
                <w:szCs w:val="20"/>
              </w:rPr>
            </w:pPr>
            <w:r w:rsidRPr="00E2688A">
              <w:rPr>
                <w:color w:val="000000"/>
                <w:sz w:val="20"/>
                <w:szCs w:val="20"/>
              </w:rPr>
              <w:t>6</w:t>
            </w:r>
          </w:p>
        </w:tc>
        <w:tc>
          <w:tcPr>
            <w:tcW w:w="1924" w:type="dxa"/>
            <w:tcBorders>
              <w:top w:val="nil"/>
              <w:left w:val="nil"/>
              <w:bottom w:val="single" w:sz="8" w:space="0" w:color="auto"/>
              <w:right w:val="single" w:sz="8" w:space="0" w:color="auto"/>
            </w:tcBorders>
            <w:shd w:val="clear" w:color="auto" w:fill="auto"/>
            <w:vAlign w:val="center"/>
            <w:hideMark/>
          </w:tcPr>
          <w:p w14:paraId="42AC669E" w14:textId="77777777" w:rsidR="00A43A3A" w:rsidRPr="00E2688A" w:rsidRDefault="00A43A3A" w:rsidP="00A43A3A">
            <w:pPr>
              <w:jc w:val="center"/>
              <w:rPr>
                <w:color w:val="000000"/>
                <w:sz w:val="20"/>
                <w:szCs w:val="20"/>
              </w:rPr>
            </w:pPr>
            <w:r w:rsidRPr="00E2688A">
              <w:rPr>
                <w:color w:val="000000"/>
                <w:sz w:val="20"/>
                <w:szCs w:val="20"/>
              </w:rPr>
              <w:t>УТ5</w:t>
            </w:r>
          </w:p>
        </w:tc>
        <w:tc>
          <w:tcPr>
            <w:tcW w:w="1843" w:type="dxa"/>
            <w:tcBorders>
              <w:top w:val="nil"/>
              <w:left w:val="nil"/>
              <w:bottom w:val="single" w:sz="8" w:space="0" w:color="auto"/>
              <w:right w:val="single" w:sz="8" w:space="0" w:color="auto"/>
            </w:tcBorders>
            <w:shd w:val="clear" w:color="auto" w:fill="auto"/>
            <w:vAlign w:val="center"/>
            <w:hideMark/>
          </w:tcPr>
          <w:p w14:paraId="6AE98C3E" w14:textId="77777777" w:rsidR="00A43A3A" w:rsidRPr="00E2688A" w:rsidRDefault="00A43A3A" w:rsidP="00A43A3A">
            <w:pPr>
              <w:jc w:val="center"/>
              <w:rPr>
                <w:color w:val="000000"/>
                <w:sz w:val="20"/>
                <w:szCs w:val="20"/>
              </w:rPr>
            </w:pPr>
            <w:r w:rsidRPr="00E2688A">
              <w:rPr>
                <w:color w:val="000000"/>
                <w:sz w:val="20"/>
                <w:szCs w:val="20"/>
              </w:rPr>
              <w:t>УТ6</w:t>
            </w:r>
          </w:p>
        </w:tc>
        <w:tc>
          <w:tcPr>
            <w:tcW w:w="1417" w:type="dxa"/>
            <w:tcBorders>
              <w:top w:val="nil"/>
              <w:left w:val="nil"/>
              <w:bottom w:val="single" w:sz="8" w:space="0" w:color="auto"/>
              <w:right w:val="single" w:sz="8" w:space="0" w:color="auto"/>
            </w:tcBorders>
            <w:shd w:val="clear" w:color="auto" w:fill="auto"/>
            <w:vAlign w:val="center"/>
            <w:hideMark/>
          </w:tcPr>
          <w:p w14:paraId="1CB6265B" w14:textId="77777777" w:rsidR="00A43A3A" w:rsidRPr="00E2688A" w:rsidRDefault="00A43A3A" w:rsidP="00A43A3A">
            <w:pPr>
              <w:jc w:val="center"/>
              <w:rPr>
                <w:color w:val="000000"/>
                <w:sz w:val="20"/>
                <w:szCs w:val="20"/>
              </w:rPr>
            </w:pPr>
            <w:r w:rsidRPr="00E2688A">
              <w:rPr>
                <w:color w:val="000000"/>
                <w:sz w:val="20"/>
                <w:szCs w:val="20"/>
              </w:rPr>
              <w:t>50,78</w:t>
            </w:r>
          </w:p>
        </w:tc>
        <w:tc>
          <w:tcPr>
            <w:tcW w:w="1985" w:type="dxa"/>
            <w:tcBorders>
              <w:top w:val="nil"/>
              <w:left w:val="nil"/>
              <w:bottom w:val="single" w:sz="8" w:space="0" w:color="auto"/>
              <w:right w:val="single" w:sz="8" w:space="0" w:color="auto"/>
            </w:tcBorders>
            <w:shd w:val="clear" w:color="auto" w:fill="auto"/>
            <w:vAlign w:val="center"/>
            <w:hideMark/>
          </w:tcPr>
          <w:p w14:paraId="12EA200B"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3ADBF534" w14:textId="77777777" w:rsidR="00A43A3A" w:rsidRPr="00E2688A" w:rsidRDefault="00A43A3A" w:rsidP="00A43A3A">
            <w:pPr>
              <w:jc w:val="center"/>
              <w:rPr>
                <w:color w:val="000000"/>
                <w:sz w:val="20"/>
                <w:szCs w:val="20"/>
              </w:rPr>
            </w:pPr>
            <w:r w:rsidRPr="00E2688A">
              <w:rPr>
                <w:color w:val="000000"/>
                <w:sz w:val="20"/>
                <w:szCs w:val="20"/>
              </w:rPr>
              <w:t>300</w:t>
            </w:r>
          </w:p>
        </w:tc>
        <w:tc>
          <w:tcPr>
            <w:tcW w:w="2268" w:type="dxa"/>
            <w:tcBorders>
              <w:top w:val="nil"/>
              <w:left w:val="nil"/>
              <w:bottom w:val="single" w:sz="8" w:space="0" w:color="auto"/>
              <w:right w:val="single" w:sz="8" w:space="0" w:color="auto"/>
            </w:tcBorders>
            <w:shd w:val="clear" w:color="auto" w:fill="auto"/>
            <w:vAlign w:val="center"/>
            <w:hideMark/>
          </w:tcPr>
          <w:p w14:paraId="235A9001"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64532E1C"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661CC767" w14:textId="77777777" w:rsidR="00A43A3A" w:rsidRPr="00E2688A" w:rsidRDefault="00A43A3A" w:rsidP="00A43A3A">
            <w:pPr>
              <w:jc w:val="center"/>
              <w:rPr>
                <w:color w:val="000000"/>
                <w:sz w:val="20"/>
                <w:szCs w:val="20"/>
              </w:rPr>
            </w:pPr>
            <w:r w:rsidRPr="00E2688A">
              <w:rPr>
                <w:color w:val="000000"/>
                <w:sz w:val="20"/>
                <w:szCs w:val="20"/>
              </w:rPr>
              <w:t>7 361,70</w:t>
            </w:r>
          </w:p>
        </w:tc>
      </w:tr>
      <w:tr w:rsidR="00A43A3A" w:rsidRPr="00E2688A" w14:paraId="35B3C5B4"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0AFE05C" w14:textId="77777777" w:rsidR="00A43A3A" w:rsidRPr="00E2688A" w:rsidRDefault="00A43A3A" w:rsidP="00A43A3A">
            <w:pPr>
              <w:jc w:val="center"/>
              <w:rPr>
                <w:color w:val="000000"/>
                <w:sz w:val="20"/>
                <w:szCs w:val="20"/>
              </w:rPr>
            </w:pPr>
            <w:r w:rsidRPr="00E2688A">
              <w:rPr>
                <w:color w:val="000000"/>
                <w:sz w:val="20"/>
                <w:szCs w:val="20"/>
              </w:rPr>
              <w:t>7</w:t>
            </w:r>
          </w:p>
        </w:tc>
        <w:tc>
          <w:tcPr>
            <w:tcW w:w="1924" w:type="dxa"/>
            <w:tcBorders>
              <w:top w:val="nil"/>
              <w:left w:val="nil"/>
              <w:bottom w:val="single" w:sz="8" w:space="0" w:color="auto"/>
              <w:right w:val="single" w:sz="8" w:space="0" w:color="auto"/>
            </w:tcBorders>
            <w:shd w:val="clear" w:color="auto" w:fill="auto"/>
            <w:vAlign w:val="center"/>
            <w:hideMark/>
          </w:tcPr>
          <w:p w14:paraId="463EEC55" w14:textId="77777777" w:rsidR="00A43A3A" w:rsidRPr="00E2688A" w:rsidRDefault="00A43A3A" w:rsidP="00A43A3A">
            <w:pPr>
              <w:jc w:val="center"/>
              <w:rPr>
                <w:color w:val="000000"/>
                <w:sz w:val="20"/>
                <w:szCs w:val="20"/>
              </w:rPr>
            </w:pPr>
            <w:r w:rsidRPr="00E2688A">
              <w:rPr>
                <w:color w:val="000000"/>
                <w:sz w:val="20"/>
                <w:szCs w:val="20"/>
              </w:rPr>
              <w:t>УТ6</w:t>
            </w:r>
          </w:p>
        </w:tc>
        <w:tc>
          <w:tcPr>
            <w:tcW w:w="1843" w:type="dxa"/>
            <w:tcBorders>
              <w:top w:val="nil"/>
              <w:left w:val="nil"/>
              <w:bottom w:val="single" w:sz="8" w:space="0" w:color="auto"/>
              <w:right w:val="single" w:sz="8" w:space="0" w:color="auto"/>
            </w:tcBorders>
            <w:shd w:val="clear" w:color="auto" w:fill="auto"/>
            <w:vAlign w:val="center"/>
            <w:hideMark/>
          </w:tcPr>
          <w:p w14:paraId="76FD5A95" w14:textId="77777777" w:rsidR="00A43A3A" w:rsidRPr="00E2688A" w:rsidRDefault="00A43A3A" w:rsidP="00A43A3A">
            <w:pPr>
              <w:jc w:val="center"/>
              <w:rPr>
                <w:color w:val="000000"/>
                <w:sz w:val="20"/>
                <w:szCs w:val="20"/>
              </w:rPr>
            </w:pPr>
            <w:r w:rsidRPr="00E2688A">
              <w:rPr>
                <w:color w:val="000000"/>
                <w:sz w:val="20"/>
                <w:szCs w:val="20"/>
              </w:rPr>
              <w:t>УТ7</w:t>
            </w:r>
          </w:p>
        </w:tc>
        <w:tc>
          <w:tcPr>
            <w:tcW w:w="1417" w:type="dxa"/>
            <w:tcBorders>
              <w:top w:val="nil"/>
              <w:left w:val="nil"/>
              <w:bottom w:val="single" w:sz="8" w:space="0" w:color="auto"/>
              <w:right w:val="single" w:sz="8" w:space="0" w:color="auto"/>
            </w:tcBorders>
            <w:shd w:val="clear" w:color="auto" w:fill="auto"/>
            <w:vAlign w:val="center"/>
            <w:hideMark/>
          </w:tcPr>
          <w:p w14:paraId="708900EF" w14:textId="77777777" w:rsidR="00A43A3A" w:rsidRPr="00E2688A" w:rsidRDefault="00A43A3A" w:rsidP="00A43A3A">
            <w:pPr>
              <w:jc w:val="center"/>
              <w:rPr>
                <w:color w:val="000000"/>
                <w:sz w:val="20"/>
                <w:szCs w:val="20"/>
              </w:rPr>
            </w:pPr>
            <w:r w:rsidRPr="00E2688A">
              <w:rPr>
                <w:color w:val="000000"/>
                <w:sz w:val="20"/>
                <w:szCs w:val="20"/>
              </w:rPr>
              <w:t>109,24</w:t>
            </w:r>
          </w:p>
        </w:tc>
        <w:tc>
          <w:tcPr>
            <w:tcW w:w="1985" w:type="dxa"/>
            <w:tcBorders>
              <w:top w:val="nil"/>
              <w:left w:val="nil"/>
              <w:bottom w:val="single" w:sz="8" w:space="0" w:color="auto"/>
              <w:right w:val="single" w:sz="8" w:space="0" w:color="auto"/>
            </w:tcBorders>
            <w:shd w:val="clear" w:color="auto" w:fill="auto"/>
            <w:vAlign w:val="center"/>
            <w:hideMark/>
          </w:tcPr>
          <w:p w14:paraId="52F5C5F0"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39B75E6E" w14:textId="77777777" w:rsidR="00A43A3A" w:rsidRPr="00E2688A" w:rsidRDefault="00A43A3A" w:rsidP="00A43A3A">
            <w:pPr>
              <w:jc w:val="center"/>
              <w:rPr>
                <w:color w:val="000000"/>
                <w:sz w:val="20"/>
                <w:szCs w:val="20"/>
              </w:rPr>
            </w:pPr>
            <w:r w:rsidRPr="00E2688A">
              <w:rPr>
                <w:color w:val="000000"/>
                <w:sz w:val="20"/>
                <w:szCs w:val="20"/>
              </w:rPr>
              <w:t>150</w:t>
            </w:r>
          </w:p>
        </w:tc>
        <w:tc>
          <w:tcPr>
            <w:tcW w:w="2268" w:type="dxa"/>
            <w:tcBorders>
              <w:top w:val="nil"/>
              <w:left w:val="nil"/>
              <w:bottom w:val="single" w:sz="8" w:space="0" w:color="auto"/>
              <w:right w:val="single" w:sz="8" w:space="0" w:color="auto"/>
            </w:tcBorders>
            <w:shd w:val="clear" w:color="auto" w:fill="auto"/>
            <w:vAlign w:val="center"/>
            <w:hideMark/>
          </w:tcPr>
          <w:p w14:paraId="4AAE7E6C"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2334D49F"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3CCD9401" w14:textId="77777777" w:rsidR="00A43A3A" w:rsidRPr="00E2688A" w:rsidRDefault="00A43A3A" w:rsidP="00A43A3A">
            <w:pPr>
              <w:jc w:val="center"/>
              <w:rPr>
                <w:color w:val="000000"/>
                <w:sz w:val="20"/>
                <w:szCs w:val="20"/>
              </w:rPr>
            </w:pPr>
            <w:r w:rsidRPr="00E2688A">
              <w:rPr>
                <w:color w:val="000000"/>
                <w:sz w:val="20"/>
                <w:szCs w:val="20"/>
              </w:rPr>
              <w:t>10 629,41</w:t>
            </w:r>
          </w:p>
        </w:tc>
      </w:tr>
      <w:tr w:rsidR="00A43A3A" w:rsidRPr="00E2688A" w14:paraId="417F144A"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CB44DFA" w14:textId="77777777" w:rsidR="00A43A3A" w:rsidRPr="00E2688A" w:rsidRDefault="00A43A3A" w:rsidP="00A43A3A">
            <w:pPr>
              <w:jc w:val="center"/>
              <w:rPr>
                <w:color w:val="000000"/>
                <w:sz w:val="20"/>
                <w:szCs w:val="20"/>
              </w:rPr>
            </w:pPr>
            <w:r w:rsidRPr="00E2688A">
              <w:rPr>
                <w:color w:val="000000"/>
                <w:sz w:val="20"/>
                <w:szCs w:val="20"/>
              </w:rPr>
              <w:t>8</w:t>
            </w:r>
          </w:p>
        </w:tc>
        <w:tc>
          <w:tcPr>
            <w:tcW w:w="1924" w:type="dxa"/>
            <w:tcBorders>
              <w:top w:val="nil"/>
              <w:left w:val="nil"/>
              <w:bottom w:val="single" w:sz="8" w:space="0" w:color="auto"/>
              <w:right w:val="single" w:sz="8" w:space="0" w:color="auto"/>
            </w:tcBorders>
            <w:shd w:val="clear" w:color="auto" w:fill="auto"/>
            <w:vAlign w:val="center"/>
            <w:hideMark/>
          </w:tcPr>
          <w:p w14:paraId="3C204384" w14:textId="77777777" w:rsidR="00A43A3A" w:rsidRPr="00E2688A" w:rsidRDefault="00A43A3A" w:rsidP="00A43A3A">
            <w:pPr>
              <w:jc w:val="center"/>
              <w:rPr>
                <w:color w:val="000000"/>
                <w:sz w:val="20"/>
                <w:szCs w:val="20"/>
              </w:rPr>
            </w:pPr>
            <w:r w:rsidRPr="00E2688A">
              <w:rPr>
                <w:color w:val="000000"/>
                <w:sz w:val="20"/>
                <w:szCs w:val="20"/>
              </w:rPr>
              <w:t>УТ7</w:t>
            </w:r>
          </w:p>
        </w:tc>
        <w:tc>
          <w:tcPr>
            <w:tcW w:w="1843" w:type="dxa"/>
            <w:tcBorders>
              <w:top w:val="nil"/>
              <w:left w:val="nil"/>
              <w:bottom w:val="single" w:sz="8" w:space="0" w:color="auto"/>
              <w:right w:val="single" w:sz="8" w:space="0" w:color="auto"/>
            </w:tcBorders>
            <w:shd w:val="clear" w:color="auto" w:fill="auto"/>
            <w:vAlign w:val="center"/>
            <w:hideMark/>
          </w:tcPr>
          <w:p w14:paraId="3CCAF4AC" w14:textId="77777777" w:rsidR="00A43A3A" w:rsidRPr="00E2688A" w:rsidRDefault="00A43A3A" w:rsidP="00A43A3A">
            <w:pPr>
              <w:jc w:val="center"/>
              <w:rPr>
                <w:color w:val="000000"/>
                <w:sz w:val="20"/>
                <w:szCs w:val="20"/>
              </w:rPr>
            </w:pPr>
            <w:r w:rsidRPr="00E2688A">
              <w:rPr>
                <w:color w:val="000000"/>
                <w:sz w:val="20"/>
                <w:szCs w:val="20"/>
              </w:rPr>
              <w:t>УТ8</w:t>
            </w:r>
          </w:p>
        </w:tc>
        <w:tc>
          <w:tcPr>
            <w:tcW w:w="1417" w:type="dxa"/>
            <w:tcBorders>
              <w:top w:val="nil"/>
              <w:left w:val="nil"/>
              <w:bottom w:val="single" w:sz="8" w:space="0" w:color="auto"/>
              <w:right w:val="single" w:sz="8" w:space="0" w:color="auto"/>
            </w:tcBorders>
            <w:shd w:val="clear" w:color="auto" w:fill="auto"/>
            <w:vAlign w:val="center"/>
            <w:hideMark/>
          </w:tcPr>
          <w:p w14:paraId="51193C88" w14:textId="77777777" w:rsidR="00A43A3A" w:rsidRPr="00E2688A" w:rsidRDefault="00A43A3A" w:rsidP="00A43A3A">
            <w:pPr>
              <w:jc w:val="center"/>
              <w:rPr>
                <w:color w:val="000000"/>
                <w:sz w:val="20"/>
                <w:szCs w:val="20"/>
              </w:rPr>
            </w:pPr>
            <w:r w:rsidRPr="00E2688A">
              <w:rPr>
                <w:color w:val="000000"/>
                <w:sz w:val="20"/>
                <w:szCs w:val="20"/>
              </w:rPr>
              <w:t>50,41</w:t>
            </w:r>
          </w:p>
        </w:tc>
        <w:tc>
          <w:tcPr>
            <w:tcW w:w="1985" w:type="dxa"/>
            <w:tcBorders>
              <w:top w:val="nil"/>
              <w:left w:val="nil"/>
              <w:bottom w:val="single" w:sz="8" w:space="0" w:color="auto"/>
              <w:right w:val="single" w:sz="8" w:space="0" w:color="auto"/>
            </w:tcBorders>
            <w:shd w:val="clear" w:color="auto" w:fill="auto"/>
            <w:vAlign w:val="center"/>
            <w:hideMark/>
          </w:tcPr>
          <w:p w14:paraId="50340346"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766E7469" w14:textId="77777777" w:rsidR="00A43A3A" w:rsidRPr="00E2688A" w:rsidRDefault="00A43A3A" w:rsidP="00A43A3A">
            <w:pPr>
              <w:jc w:val="center"/>
              <w:rPr>
                <w:color w:val="000000"/>
                <w:sz w:val="20"/>
                <w:szCs w:val="20"/>
              </w:rPr>
            </w:pPr>
            <w:r w:rsidRPr="00E2688A">
              <w:rPr>
                <w:color w:val="000000"/>
                <w:sz w:val="20"/>
                <w:szCs w:val="20"/>
              </w:rPr>
              <w:t>125</w:t>
            </w:r>
          </w:p>
        </w:tc>
        <w:tc>
          <w:tcPr>
            <w:tcW w:w="2268" w:type="dxa"/>
            <w:tcBorders>
              <w:top w:val="nil"/>
              <w:left w:val="nil"/>
              <w:bottom w:val="single" w:sz="8" w:space="0" w:color="auto"/>
              <w:right w:val="single" w:sz="8" w:space="0" w:color="auto"/>
            </w:tcBorders>
            <w:shd w:val="clear" w:color="auto" w:fill="auto"/>
            <w:vAlign w:val="center"/>
            <w:hideMark/>
          </w:tcPr>
          <w:p w14:paraId="0674D423"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4AFAFD15"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19CBFB94" w14:textId="77777777" w:rsidR="00A43A3A" w:rsidRPr="00E2688A" w:rsidRDefault="00A43A3A" w:rsidP="00A43A3A">
            <w:pPr>
              <w:jc w:val="center"/>
              <w:rPr>
                <w:color w:val="000000"/>
                <w:sz w:val="20"/>
                <w:szCs w:val="20"/>
              </w:rPr>
            </w:pPr>
            <w:r w:rsidRPr="00E2688A">
              <w:rPr>
                <w:color w:val="000000"/>
                <w:sz w:val="20"/>
                <w:szCs w:val="20"/>
              </w:rPr>
              <w:t>4 617,56</w:t>
            </w:r>
          </w:p>
        </w:tc>
      </w:tr>
      <w:tr w:rsidR="00A43A3A" w:rsidRPr="00E2688A" w14:paraId="11D0949A"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33A2536" w14:textId="77777777" w:rsidR="00A43A3A" w:rsidRPr="00E2688A" w:rsidRDefault="00A43A3A" w:rsidP="00A43A3A">
            <w:pPr>
              <w:jc w:val="center"/>
              <w:rPr>
                <w:color w:val="000000"/>
                <w:sz w:val="20"/>
                <w:szCs w:val="20"/>
              </w:rPr>
            </w:pPr>
            <w:r w:rsidRPr="00E2688A">
              <w:rPr>
                <w:color w:val="000000"/>
                <w:sz w:val="20"/>
                <w:szCs w:val="20"/>
              </w:rPr>
              <w:t>9</w:t>
            </w:r>
          </w:p>
        </w:tc>
        <w:tc>
          <w:tcPr>
            <w:tcW w:w="1924" w:type="dxa"/>
            <w:tcBorders>
              <w:top w:val="nil"/>
              <w:left w:val="nil"/>
              <w:bottom w:val="single" w:sz="8" w:space="0" w:color="auto"/>
              <w:right w:val="single" w:sz="8" w:space="0" w:color="auto"/>
            </w:tcBorders>
            <w:shd w:val="clear" w:color="auto" w:fill="auto"/>
            <w:vAlign w:val="center"/>
            <w:hideMark/>
          </w:tcPr>
          <w:p w14:paraId="28B269A7" w14:textId="77777777" w:rsidR="00A43A3A" w:rsidRPr="00E2688A" w:rsidRDefault="00A43A3A" w:rsidP="00A43A3A">
            <w:pPr>
              <w:jc w:val="center"/>
              <w:rPr>
                <w:color w:val="000000"/>
                <w:sz w:val="20"/>
                <w:szCs w:val="20"/>
              </w:rPr>
            </w:pPr>
            <w:r w:rsidRPr="00E2688A">
              <w:rPr>
                <w:color w:val="000000"/>
                <w:sz w:val="20"/>
                <w:szCs w:val="20"/>
              </w:rPr>
              <w:t>УТ6</w:t>
            </w:r>
          </w:p>
        </w:tc>
        <w:tc>
          <w:tcPr>
            <w:tcW w:w="1843" w:type="dxa"/>
            <w:tcBorders>
              <w:top w:val="nil"/>
              <w:left w:val="nil"/>
              <w:bottom w:val="single" w:sz="8" w:space="0" w:color="auto"/>
              <w:right w:val="single" w:sz="8" w:space="0" w:color="auto"/>
            </w:tcBorders>
            <w:shd w:val="clear" w:color="auto" w:fill="auto"/>
            <w:vAlign w:val="center"/>
            <w:hideMark/>
          </w:tcPr>
          <w:p w14:paraId="5F8BE7C2" w14:textId="77777777" w:rsidR="00A43A3A" w:rsidRPr="00E2688A" w:rsidRDefault="00A43A3A" w:rsidP="00A43A3A">
            <w:pPr>
              <w:jc w:val="center"/>
              <w:rPr>
                <w:color w:val="000000"/>
                <w:sz w:val="20"/>
                <w:szCs w:val="20"/>
              </w:rPr>
            </w:pPr>
            <w:r w:rsidRPr="00E2688A">
              <w:rPr>
                <w:color w:val="000000"/>
                <w:sz w:val="20"/>
                <w:szCs w:val="20"/>
              </w:rPr>
              <w:t>УТ9</w:t>
            </w:r>
          </w:p>
        </w:tc>
        <w:tc>
          <w:tcPr>
            <w:tcW w:w="1417" w:type="dxa"/>
            <w:tcBorders>
              <w:top w:val="nil"/>
              <w:left w:val="nil"/>
              <w:bottom w:val="single" w:sz="8" w:space="0" w:color="auto"/>
              <w:right w:val="single" w:sz="8" w:space="0" w:color="auto"/>
            </w:tcBorders>
            <w:shd w:val="clear" w:color="auto" w:fill="auto"/>
            <w:vAlign w:val="center"/>
            <w:hideMark/>
          </w:tcPr>
          <w:p w14:paraId="1546F13E" w14:textId="77777777" w:rsidR="00A43A3A" w:rsidRPr="00E2688A" w:rsidRDefault="00A43A3A" w:rsidP="00A43A3A">
            <w:pPr>
              <w:jc w:val="center"/>
              <w:rPr>
                <w:color w:val="000000"/>
                <w:sz w:val="20"/>
                <w:szCs w:val="20"/>
              </w:rPr>
            </w:pPr>
            <w:r w:rsidRPr="00E2688A">
              <w:rPr>
                <w:color w:val="000000"/>
                <w:sz w:val="20"/>
                <w:szCs w:val="20"/>
              </w:rPr>
              <w:t>40,91</w:t>
            </w:r>
          </w:p>
        </w:tc>
        <w:tc>
          <w:tcPr>
            <w:tcW w:w="1985" w:type="dxa"/>
            <w:tcBorders>
              <w:top w:val="nil"/>
              <w:left w:val="nil"/>
              <w:bottom w:val="single" w:sz="8" w:space="0" w:color="auto"/>
              <w:right w:val="single" w:sz="8" w:space="0" w:color="auto"/>
            </w:tcBorders>
            <w:shd w:val="clear" w:color="auto" w:fill="auto"/>
            <w:vAlign w:val="center"/>
            <w:hideMark/>
          </w:tcPr>
          <w:p w14:paraId="5DA1A359"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1D0486A5" w14:textId="77777777" w:rsidR="00A43A3A" w:rsidRPr="00E2688A" w:rsidRDefault="00A43A3A" w:rsidP="00A43A3A">
            <w:pPr>
              <w:jc w:val="center"/>
              <w:rPr>
                <w:color w:val="000000"/>
                <w:sz w:val="20"/>
                <w:szCs w:val="20"/>
              </w:rPr>
            </w:pPr>
            <w:r w:rsidRPr="00E2688A">
              <w:rPr>
                <w:color w:val="000000"/>
                <w:sz w:val="20"/>
                <w:szCs w:val="20"/>
              </w:rPr>
              <w:t>300</w:t>
            </w:r>
          </w:p>
        </w:tc>
        <w:tc>
          <w:tcPr>
            <w:tcW w:w="2268" w:type="dxa"/>
            <w:tcBorders>
              <w:top w:val="nil"/>
              <w:left w:val="nil"/>
              <w:bottom w:val="single" w:sz="8" w:space="0" w:color="auto"/>
              <w:right w:val="single" w:sz="8" w:space="0" w:color="auto"/>
            </w:tcBorders>
            <w:shd w:val="clear" w:color="auto" w:fill="auto"/>
            <w:vAlign w:val="center"/>
            <w:hideMark/>
          </w:tcPr>
          <w:p w14:paraId="51AE1E57"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1FCEC480"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5A55349F" w14:textId="77777777" w:rsidR="00A43A3A" w:rsidRPr="00E2688A" w:rsidRDefault="00A43A3A" w:rsidP="00A43A3A">
            <w:pPr>
              <w:jc w:val="center"/>
              <w:rPr>
                <w:color w:val="000000"/>
                <w:sz w:val="20"/>
                <w:szCs w:val="20"/>
              </w:rPr>
            </w:pPr>
            <w:r w:rsidRPr="00E2688A">
              <w:rPr>
                <w:color w:val="000000"/>
                <w:sz w:val="20"/>
                <w:szCs w:val="20"/>
              </w:rPr>
              <w:t>5 930,82</w:t>
            </w:r>
          </w:p>
        </w:tc>
      </w:tr>
      <w:tr w:rsidR="00A43A3A" w:rsidRPr="00E2688A" w14:paraId="4EDA193F"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9E18D73" w14:textId="77777777" w:rsidR="00A43A3A" w:rsidRPr="00E2688A" w:rsidRDefault="00A43A3A" w:rsidP="00A43A3A">
            <w:pPr>
              <w:jc w:val="center"/>
              <w:rPr>
                <w:color w:val="000000"/>
                <w:sz w:val="20"/>
                <w:szCs w:val="20"/>
              </w:rPr>
            </w:pPr>
            <w:r w:rsidRPr="00E2688A">
              <w:rPr>
                <w:color w:val="000000"/>
                <w:sz w:val="20"/>
                <w:szCs w:val="20"/>
              </w:rPr>
              <w:t>10</w:t>
            </w:r>
          </w:p>
        </w:tc>
        <w:tc>
          <w:tcPr>
            <w:tcW w:w="1924" w:type="dxa"/>
            <w:tcBorders>
              <w:top w:val="nil"/>
              <w:left w:val="nil"/>
              <w:bottom w:val="single" w:sz="8" w:space="0" w:color="auto"/>
              <w:right w:val="single" w:sz="8" w:space="0" w:color="auto"/>
            </w:tcBorders>
            <w:shd w:val="clear" w:color="auto" w:fill="auto"/>
            <w:vAlign w:val="center"/>
            <w:hideMark/>
          </w:tcPr>
          <w:p w14:paraId="2CFC1C6A" w14:textId="77777777" w:rsidR="00A43A3A" w:rsidRPr="00E2688A" w:rsidRDefault="00A43A3A" w:rsidP="00A43A3A">
            <w:pPr>
              <w:jc w:val="center"/>
              <w:rPr>
                <w:color w:val="000000"/>
                <w:sz w:val="20"/>
                <w:szCs w:val="20"/>
              </w:rPr>
            </w:pPr>
            <w:r w:rsidRPr="00E2688A">
              <w:rPr>
                <w:color w:val="000000"/>
                <w:sz w:val="20"/>
                <w:szCs w:val="20"/>
              </w:rPr>
              <w:t>УТ9</w:t>
            </w:r>
          </w:p>
        </w:tc>
        <w:tc>
          <w:tcPr>
            <w:tcW w:w="1843" w:type="dxa"/>
            <w:tcBorders>
              <w:top w:val="nil"/>
              <w:left w:val="nil"/>
              <w:bottom w:val="single" w:sz="8" w:space="0" w:color="auto"/>
              <w:right w:val="single" w:sz="8" w:space="0" w:color="auto"/>
            </w:tcBorders>
            <w:shd w:val="clear" w:color="auto" w:fill="auto"/>
            <w:vAlign w:val="center"/>
            <w:hideMark/>
          </w:tcPr>
          <w:p w14:paraId="5EDAEBB8" w14:textId="77777777" w:rsidR="00A43A3A" w:rsidRPr="00E2688A" w:rsidRDefault="00A43A3A" w:rsidP="00A43A3A">
            <w:pPr>
              <w:jc w:val="center"/>
              <w:rPr>
                <w:color w:val="000000"/>
                <w:sz w:val="20"/>
                <w:szCs w:val="20"/>
              </w:rPr>
            </w:pPr>
            <w:r w:rsidRPr="00E2688A">
              <w:rPr>
                <w:color w:val="000000"/>
                <w:sz w:val="20"/>
                <w:szCs w:val="20"/>
              </w:rPr>
              <w:t>УТ10</w:t>
            </w:r>
          </w:p>
        </w:tc>
        <w:tc>
          <w:tcPr>
            <w:tcW w:w="1417" w:type="dxa"/>
            <w:tcBorders>
              <w:top w:val="nil"/>
              <w:left w:val="nil"/>
              <w:bottom w:val="single" w:sz="8" w:space="0" w:color="auto"/>
              <w:right w:val="single" w:sz="8" w:space="0" w:color="auto"/>
            </w:tcBorders>
            <w:shd w:val="clear" w:color="auto" w:fill="auto"/>
            <w:vAlign w:val="center"/>
            <w:hideMark/>
          </w:tcPr>
          <w:p w14:paraId="0F91CA30" w14:textId="77777777" w:rsidR="00A43A3A" w:rsidRPr="00E2688A" w:rsidRDefault="00A43A3A" w:rsidP="00A43A3A">
            <w:pPr>
              <w:jc w:val="center"/>
              <w:rPr>
                <w:color w:val="000000"/>
                <w:sz w:val="20"/>
                <w:szCs w:val="20"/>
              </w:rPr>
            </w:pPr>
            <w:r w:rsidRPr="00E2688A">
              <w:rPr>
                <w:color w:val="000000"/>
                <w:sz w:val="20"/>
                <w:szCs w:val="20"/>
              </w:rPr>
              <w:t>118,9</w:t>
            </w:r>
          </w:p>
        </w:tc>
        <w:tc>
          <w:tcPr>
            <w:tcW w:w="1985" w:type="dxa"/>
            <w:tcBorders>
              <w:top w:val="nil"/>
              <w:left w:val="nil"/>
              <w:bottom w:val="single" w:sz="8" w:space="0" w:color="auto"/>
              <w:right w:val="single" w:sz="8" w:space="0" w:color="auto"/>
            </w:tcBorders>
            <w:shd w:val="clear" w:color="auto" w:fill="auto"/>
            <w:vAlign w:val="center"/>
            <w:hideMark/>
          </w:tcPr>
          <w:p w14:paraId="67064CD5"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77BE6676" w14:textId="77777777" w:rsidR="00A43A3A" w:rsidRPr="00E2688A" w:rsidRDefault="00A43A3A" w:rsidP="00A43A3A">
            <w:pPr>
              <w:jc w:val="center"/>
              <w:rPr>
                <w:color w:val="000000"/>
                <w:sz w:val="20"/>
                <w:szCs w:val="20"/>
              </w:rPr>
            </w:pPr>
            <w:r w:rsidRPr="00E2688A">
              <w:rPr>
                <w:color w:val="000000"/>
                <w:sz w:val="20"/>
                <w:szCs w:val="20"/>
              </w:rPr>
              <w:t>300</w:t>
            </w:r>
          </w:p>
        </w:tc>
        <w:tc>
          <w:tcPr>
            <w:tcW w:w="2268" w:type="dxa"/>
            <w:tcBorders>
              <w:top w:val="nil"/>
              <w:left w:val="nil"/>
              <w:bottom w:val="single" w:sz="8" w:space="0" w:color="auto"/>
              <w:right w:val="single" w:sz="8" w:space="0" w:color="auto"/>
            </w:tcBorders>
            <w:shd w:val="clear" w:color="auto" w:fill="auto"/>
            <w:vAlign w:val="center"/>
            <w:hideMark/>
          </w:tcPr>
          <w:p w14:paraId="5E6DA9F6"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301E2E31"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10DECFE4" w14:textId="77777777" w:rsidR="00A43A3A" w:rsidRPr="00E2688A" w:rsidRDefault="00A43A3A" w:rsidP="00A43A3A">
            <w:pPr>
              <w:jc w:val="center"/>
              <w:rPr>
                <w:color w:val="000000"/>
                <w:sz w:val="20"/>
                <w:szCs w:val="20"/>
              </w:rPr>
            </w:pPr>
            <w:r w:rsidRPr="00E2688A">
              <w:rPr>
                <w:color w:val="000000"/>
                <w:sz w:val="20"/>
                <w:szCs w:val="20"/>
              </w:rPr>
              <w:t>17 237,22</w:t>
            </w:r>
          </w:p>
        </w:tc>
      </w:tr>
      <w:tr w:rsidR="00A43A3A" w:rsidRPr="00E2688A" w14:paraId="7614487A"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007614D" w14:textId="77777777" w:rsidR="00A43A3A" w:rsidRPr="00E2688A" w:rsidRDefault="00A43A3A" w:rsidP="00A43A3A">
            <w:pPr>
              <w:jc w:val="center"/>
              <w:rPr>
                <w:color w:val="000000"/>
                <w:sz w:val="20"/>
                <w:szCs w:val="20"/>
              </w:rPr>
            </w:pPr>
            <w:r w:rsidRPr="00E2688A">
              <w:rPr>
                <w:color w:val="000000"/>
                <w:sz w:val="20"/>
                <w:szCs w:val="20"/>
              </w:rPr>
              <w:t>11</w:t>
            </w:r>
          </w:p>
        </w:tc>
        <w:tc>
          <w:tcPr>
            <w:tcW w:w="1924" w:type="dxa"/>
            <w:tcBorders>
              <w:top w:val="nil"/>
              <w:left w:val="nil"/>
              <w:bottom w:val="single" w:sz="8" w:space="0" w:color="auto"/>
              <w:right w:val="single" w:sz="8" w:space="0" w:color="auto"/>
            </w:tcBorders>
            <w:shd w:val="clear" w:color="auto" w:fill="auto"/>
            <w:vAlign w:val="center"/>
            <w:hideMark/>
          </w:tcPr>
          <w:p w14:paraId="562C9186" w14:textId="77777777" w:rsidR="00A43A3A" w:rsidRPr="00E2688A" w:rsidRDefault="00A43A3A" w:rsidP="00A43A3A">
            <w:pPr>
              <w:jc w:val="center"/>
              <w:rPr>
                <w:color w:val="000000"/>
                <w:sz w:val="20"/>
                <w:szCs w:val="20"/>
              </w:rPr>
            </w:pPr>
            <w:r w:rsidRPr="00E2688A">
              <w:rPr>
                <w:color w:val="000000"/>
                <w:sz w:val="20"/>
                <w:szCs w:val="20"/>
              </w:rPr>
              <w:t>УТ10</w:t>
            </w:r>
          </w:p>
        </w:tc>
        <w:tc>
          <w:tcPr>
            <w:tcW w:w="1843" w:type="dxa"/>
            <w:tcBorders>
              <w:top w:val="nil"/>
              <w:left w:val="nil"/>
              <w:bottom w:val="single" w:sz="8" w:space="0" w:color="auto"/>
              <w:right w:val="single" w:sz="8" w:space="0" w:color="auto"/>
            </w:tcBorders>
            <w:shd w:val="clear" w:color="auto" w:fill="auto"/>
            <w:vAlign w:val="center"/>
            <w:hideMark/>
          </w:tcPr>
          <w:p w14:paraId="06D7B79F" w14:textId="77777777" w:rsidR="00A43A3A" w:rsidRPr="00E2688A" w:rsidRDefault="00A43A3A" w:rsidP="00A43A3A">
            <w:pPr>
              <w:jc w:val="center"/>
              <w:rPr>
                <w:color w:val="000000"/>
                <w:sz w:val="20"/>
                <w:szCs w:val="20"/>
              </w:rPr>
            </w:pPr>
            <w:r w:rsidRPr="00E2688A">
              <w:rPr>
                <w:color w:val="000000"/>
                <w:sz w:val="20"/>
                <w:szCs w:val="20"/>
              </w:rPr>
              <w:t>УТ11</w:t>
            </w:r>
          </w:p>
        </w:tc>
        <w:tc>
          <w:tcPr>
            <w:tcW w:w="1417" w:type="dxa"/>
            <w:tcBorders>
              <w:top w:val="nil"/>
              <w:left w:val="nil"/>
              <w:bottom w:val="single" w:sz="8" w:space="0" w:color="auto"/>
              <w:right w:val="single" w:sz="8" w:space="0" w:color="auto"/>
            </w:tcBorders>
            <w:shd w:val="clear" w:color="auto" w:fill="auto"/>
            <w:vAlign w:val="center"/>
            <w:hideMark/>
          </w:tcPr>
          <w:p w14:paraId="1CABFE7E" w14:textId="77777777" w:rsidR="00A43A3A" w:rsidRPr="00E2688A" w:rsidRDefault="00A43A3A" w:rsidP="00A43A3A">
            <w:pPr>
              <w:jc w:val="center"/>
              <w:rPr>
                <w:color w:val="000000"/>
                <w:sz w:val="20"/>
                <w:szCs w:val="20"/>
              </w:rPr>
            </w:pPr>
            <w:r w:rsidRPr="00E2688A">
              <w:rPr>
                <w:color w:val="000000"/>
                <w:sz w:val="20"/>
                <w:szCs w:val="20"/>
              </w:rPr>
              <w:t>38,42</w:t>
            </w:r>
          </w:p>
        </w:tc>
        <w:tc>
          <w:tcPr>
            <w:tcW w:w="1985" w:type="dxa"/>
            <w:tcBorders>
              <w:top w:val="nil"/>
              <w:left w:val="nil"/>
              <w:bottom w:val="single" w:sz="8" w:space="0" w:color="auto"/>
              <w:right w:val="single" w:sz="8" w:space="0" w:color="auto"/>
            </w:tcBorders>
            <w:shd w:val="clear" w:color="auto" w:fill="auto"/>
            <w:vAlign w:val="center"/>
            <w:hideMark/>
          </w:tcPr>
          <w:p w14:paraId="0D4EF64D"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294BA93D" w14:textId="77777777" w:rsidR="00A43A3A" w:rsidRPr="00E2688A" w:rsidRDefault="00A43A3A" w:rsidP="00A43A3A">
            <w:pPr>
              <w:jc w:val="center"/>
              <w:rPr>
                <w:color w:val="000000"/>
                <w:sz w:val="20"/>
                <w:szCs w:val="20"/>
              </w:rPr>
            </w:pPr>
            <w:r w:rsidRPr="00E2688A">
              <w:rPr>
                <w:color w:val="000000"/>
                <w:sz w:val="20"/>
                <w:szCs w:val="20"/>
              </w:rPr>
              <w:t>250</w:t>
            </w:r>
          </w:p>
        </w:tc>
        <w:tc>
          <w:tcPr>
            <w:tcW w:w="2268" w:type="dxa"/>
            <w:tcBorders>
              <w:top w:val="nil"/>
              <w:left w:val="nil"/>
              <w:bottom w:val="single" w:sz="8" w:space="0" w:color="auto"/>
              <w:right w:val="single" w:sz="8" w:space="0" w:color="auto"/>
            </w:tcBorders>
            <w:shd w:val="clear" w:color="auto" w:fill="auto"/>
            <w:vAlign w:val="center"/>
            <w:hideMark/>
          </w:tcPr>
          <w:p w14:paraId="56A844A7"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105E9D0D"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18BBC228" w14:textId="77777777" w:rsidR="00A43A3A" w:rsidRPr="00E2688A" w:rsidRDefault="00A43A3A" w:rsidP="00A43A3A">
            <w:pPr>
              <w:jc w:val="center"/>
              <w:rPr>
                <w:color w:val="000000"/>
                <w:sz w:val="20"/>
                <w:szCs w:val="20"/>
              </w:rPr>
            </w:pPr>
            <w:r w:rsidRPr="00E2688A">
              <w:rPr>
                <w:color w:val="000000"/>
                <w:sz w:val="20"/>
                <w:szCs w:val="20"/>
              </w:rPr>
              <w:t>4 910,06</w:t>
            </w:r>
          </w:p>
        </w:tc>
      </w:tr>
      <w:tr w:rsidR="00A43A3A" w:rsidRPr="00E2688A" w14:paraId="563DA229"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32D6942" w14:textId="77777777" w:rsidR="00A43A3A" w:rsidRPr="00E2688A" w:rsidRDefault="00A43A3A" w:rsidP="00A43A3A">
            <w:pPr>
              <w:jc w:val="center"/>
              <w:rPr>
                <w:color w:val="000000"/>
                <w:sz w:val="20"/>
                <w:szCs w:val="20"/>
              </w:rPr>
            </w:pPr>
            <w:r w:rsidRPr="00E2688A">
              <w:rPr>
                <w:color w:val="000000"/>
                <w:sz w:val="20"/>
                <w:szCs w:val="20"/>
              </w:rPr>
              <w:t>12</w:t>
            </w:r>
          </w:p>
        </w:tc>
        <w:tc>
          <w:tcPr>
            <w:tcW w:w="1924" w:type="dxa"/>
            <w:tcBorders>
              <w:top w:val="nil"/>
              <w:left w:val="nil"/>
              <w:bottom w:val="single" w:sz="8" w:space="0" w:color="auto"/>
              <w:right w:val="single" w:sz="8" w:space="0" w:color="auto"/>
            </w:tcBorders>
            <w:shd w:val="clear" w:color="auto" w:fill="auto"/>
            <w:vAlign w:val="center"/>
            <w:hideMark/>
          </w:tcPr>
          <w:p w14:paraId="002BC30D" w14:textId="77777777" w:rsidR="00A43A3A" w:rsidRPr="00E2688A" w:rsidRDefault="00A43A3A" w:rsidP="00A43A3A">
            <w:pPr>
              <w:jc w:val="center"/>
              <w:rPr>
                <w:color w:val="000000"/>
                <w:sz w:val="20"/>
                <w:szCs w:val="20"/>
              </w:rPr>
            </w:pPr>
            <w:r w:rsidRPr="00E2688A">
              <w:rPr>
                <w:color w:val="000000"/>
                <w:sz w:val="20"/>
                <w:szCs w:val="20"/>
              </w:rPr>
              <w:t>УТ11</w:t>
            </w:r>
          </w:p>
        </w:tc>
        <w:tc>
          <w:tcPr>
            <w:tcW w:w="1843" w:type="dxa"/>
            <w:tcBorders>
              <w:top w:val="nil"/>
              <w:left w:val="nil"/>
              <w:bottom w:val="single" w:sz="8" w:space="0" w:color="auto"/>
              <w:right w:val="single" w:sz="8" w:space="0" w:color="auto"/>
            </w:tcBorders>
            <w:shd w:val="clear" w:color="auto" w:fill="auto"/>
            <w:vAlign w:val="center"/>
            <w:hideMark/>
          </w:tcPr>
          <w:p w14:paraId="29E67470" w14:textId="77777777" w:rsidR="00A43A3A" w:rsidRPr="00E2688A" w:rsidRDefault="00A43A3A" w:rsidP="00A43A3A">
            <w:pPr>
              <w:jc w:val="center"/>
              <w:rPr>
                <w:color w:val="000000"/>
                <w:sz w:val="20"/>
                <w:szCs w:val="20"/>
              </w:rPr>
            </w:pPr>
            <w:r w:rsidRPr="00E2688A">
              <w:rPr>
                <w:color w:val="000000"/>
                <w:sz w:val="20"/>
                <w:szCs w:val="20"/>
              </w:rPr>
              <w:t>УТ12</w:t>
            </w:r>
          </w:p>
        </w:tc>
        <w:tc>
          <w:tcPr>
            <w:tcW w:w="1417" w:type="dxa"/>
            <w:tcBorders>
              <w:top w:val="nil"/>
              <w:left w:val="nil"/>
              <w:bottom w:val="single" w:sz="8" w:space="0" w:color="auto"/>
              <w:right w:val="single" w:sz="8" w:space="0" w:color="auto"/>
            </w:tcBorders>
            <w:shd w:val="clear" w:color="auto" w:fill="auto"/>
            <w:vAlign w:val="center"/>
            <w:hideMark/>
          </w:tcPr>
          <w:p w14:paraId="090DA555" w14:textId="77777777" w:rsidR="00A43A3A" w:rsidRPr="00E2688A" w:rsidRDefault="00A43A3A" w:rsidP="00A43A3A">
            <w:pPr>
              <w:jc w:val="center"/>
              <w:rPr>
                <w:color w:val="000000"/>
                <w:sz w:val="20"/>
                <w:szCs w:val="20"/>
              </w:rPr>
            </w:pPr>
            <w:r w:rsidRPr="00E2688A">
              <w:rPr>
                <w:color w:val="000000"/>
                <w:sz w:val="20"/>
                <w:szCs w:val="20"/>
              </w:rPr>
              <w:t>68,43</w:t>
            </w:r>
          </w:p>
        </w:tc>
        <w:tc>
          <w:tcPr>
            <w:tcW w:w="1985" w:type="dxa"/>
            <w:tcBorders>
              <w:top w:val="nil"/>
              <w:left w:val="nil"/>
              <w:bottom w:val="single" w:sz="8" w:space="0" w:color="auto"/>
              <w:right w:val="single" w:sz="8" w:space="0" w:color="auto"/>
            </w:tcBorders>
            <w:shd w:val="clear" w:color="auto" w:fill="auto"/>
            <w:vAlign w:val="center"/>
            <w:hideMark/>
          </w:tcPr>
          <w:p w14:paraId="6B8C5D62"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02E75897" w14:textId="77777777" w:rsidR="00A43A3A" w:rsidRPr="00E2688A" w:rsidRDefault="00A43A3A" w:rsidP="00A43A3A">
            <w:pPr>
              <w:jc w:val="center"/>
              <w:rPr>
                <w:color w:val="000000"/>
                <w:sz w:val="20"/>
                <w:szCs w:val="20"/>
              </w:rPr>
            </w:pPr>
            <w:r w:rsidRPr="00E2688A">
              <w:rPr>
                <w:color w:val="000000"/>
                <w:sz w:val="20"/>
                <w:szCs w:val="20"/>
              </w:rPr>
              <w:t>250</w:t>
            </w:r>
          </w:p>
        </w:tc>
        <w:tc>
          <w:tcPr>
            <w:tcW w:w="2268" w:type="dxa"/>
            <w:tcBorders>
              <w:top w:val="nil"/>
              <w:left w:val="nil"/>
              <w:bottom w:val="single" w:sz="8" w:space="0" w:color="auto"/>
              <w:right w:val="single" w:sz="8" w:space="0" w:color="auto"/>
            </w:tcBorders>
            <w:shd w:val="clear" w:color="auto" w:fill="auto"/>
            <w:vAlign w:val="center"/>
            <w:hideMark/>
          </w:tcPr>
          <w:p w14:paraId="003E4032"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6F317F80"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58F55152" w14:textId="77777777" w:rsidR="00A43A3A" w:rsidRPr="00E2688A" w:rsidRDefault="00A43A3A" w:rsidP="00A43A3A">
            <w:pPr>
              <w:jc w:val="center"/>
              <w:rPr>
                <w:color w:val="000000"/>
                <w:sz w:val="20"/>
                <w:szCs w:val="20"/>
              </w:rPr>
            </w:pPr>
            <w:r w:rsidRPr="00E2688A">
              <w:rPr>
                <w:color w:val="000000"/>
                <w:sz w:val="20"/>
                <w:szCs w:val="20"/>
              </w:rPr>
              <w:t>8 745,32</w:t>
            </w:r>
          </w:p>
        </w:tc>
      </w:tr>
      <w:tr w:rsidR="00A43A3A" w:rsidRPr="00E2688A" w14:paraId="77B3CB4E"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582E3E7" w14:textId="77777777" w:rsidR="00A43A3A" w:rsidRPr="00E2688A" w:rsidRDefault="00A43A3A" w:rsidP="00A43A3A">
            <w:pPr>
              <w:jc w:val="center"/>
              <w:rPr>
                <w:color w:val="000000"/>
                <w:sz w:val="20"/>
                <w:szCs w:val="20"/>
              </w:rPr>
            </w:pPr>
            <w:r w:rsidRPr="00E2688A">
              <w:rPr>
                <w:color w:val="000000"/>
                <w:sz w:val="20"/>
                <w:szCs w:val="20"/>
              </w:rPr>
              <w:t>13</w:t>
            </w:r>
          </w:p>
        </w:tc>
        <w:tc>
          <w:tcPr>
            <w:tcW w:w="1924" w:type="dxa"/>
            <w:tcBorders>
              <w:top w:val="nil"/>
              <w:left w:val="nil"/>
              <w:bottom w:val="single" w:sz="8" w:space="0" w:color="auto"/>
              <w:right w:val="single" w:sz="8" w:space="0" w:color="auto"/>
            </w:tcBorders>
            <w:shd w:val="clear" w:color="auto" w:fill="auto"/>
            <w:vAlign w:val="center"/>
            <w:hideMark/>
          </w:tcPr>
          <w:p w14:paraId="596DC2B3" w14:textId="77777777" w:rsidR="00A43A3A" w:rsidRPr="00E2688A" w:rsidRDefault="00A43A3A" w:rsidP="00A43A3A">
            <w:pPr>
              <w:jc w:val="center"/>
              <w:rPr>
                <w:color w:val="000000"/>
                <w:sz w:val="20"/>
                <w:szCs w:val="20"/>
              </w:rPr>
            </w:pPr>
            <w:r w:rsidRPr="00E2688A">
              <w:rPr>
                <w:color w:val="000000"/>
                <w:sz w:val="20"/>
                <w:szCs w:val="20"/>
              </w:rPr>
              <w:t>УТ12</w:t>
            </w:r>
          </w:p>
        </w:tc>
        <w:tc>
          <w:tcPr>
            <w:tcW w:w="1843" w:type="dxa"/>
            <w:tcBorders>
              <w:top w:val="nil"/>
              <w:left w:val="nil"/>
              <w:bottom w:val="single" w:sz="8" w:space="0" w:color="auto"/>
              <w:right w:val="single" w:sz="8" w:space="0" w:color="auto"/>
            </w:tcBorders>
            <w:shd w:val="clear" w:color="auto" w:fill="auto"/>
            <w:vAlign w:val="center"/>
            <w:hideMark/>
          </w:tcPr>
          <w:p w14:paraId="62D32631" w14:textId="77777777" w:rsidR="00A43A3A" w:rsidRPr="00E2688A" w:rsidRDefault="00A43A3A" w:rsidP="00A43A3A">
            <w:pPr>
              <w:jc w:val="center"/>
              <w:rPr>
                <w:color w:val="000000"/>
                <w:sz w:val="20"/>
                <w:szCs w:val="20"/>
              </w:rPr>
            </w:pPr>
            <w:r w:rsidRPr="00E2688A">
              <w:rPr>
                <w:color w:val="000000"/>
                <w:sz w:val="20"/>
                <w:szCs w:val="20"/>
              </w:rPr>
              <w:t>УТ13</w:t>
            </w:r>
          </w:p>
        </w:tc>
        <w:tc>
          <w:tcPr>
            <w:tcW w:w="1417" w:type="dxa"/>
            <w:tcBorders>
              <w:top w:val="nil"/>
              <w:left w:val="nil"/>
              <w:bottom w:val="single" w:sz="8" w:space="0" w:color="auto"/>
              <w:right w:val="single" w:sz="8" w:space="0" w:color="auto"/>
            </w:tcBorders>
            <w:shd w:val="clear" w:color="auto" w:fill="auto"/>
            <w:vAlign w:val="center"/>
            <w:hideMark/>
          </w:tcPr>
          <w:p w14:paraId="596D057C" w14:textId="77777777" w:rsidR="00A43A3A" w:rsidRPr="00E2688A" w:rsidRDefault="00A43A3A" w:rsidP="00A43A3A">
            <w:pPr>
              <w:jc w:val="center"/>
              <w:rPr>
                <w:color w:val="000000"/>
                <w:sz w:val="20"/>
                <w:szCs w:val="20"/>
              </w:rPr>
            </w:pPr>
            <w:r w:rsidRPr="00E2688A">
              <w:rPr>
                <w:color w:val="000000"/>
                <w:sz w:val="20"/>
                <w:szCs w:val="20"/>
              </w:rPr>
              <w:t>86,75</w:t>
            </w:r>
          </w:p>
        </w:tc>
        <w:tc>
          <w:tcPr>
            <w:tcW w:w="1985" w:type="dxa"/>
            <w:tcBorders>
              <w:top w:val="nil"/>
              <w:left w:val="nil"/>
              <w:bottom w:val="single" w:sz="8" w:space="0" w:color="auto"/>
              <w:right w:val="single" w:sz="8" w:space="0" w:color="auto"/>
            </w:tcBorders>
            <w:shd w:val="clear" w:color="auto" w:fill="auto"/>
            <w:vAlign w:val="center"/>
            <w:hideMark/>
          </w:tcPr>
          <w:p w14:paraId="46783E2A"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0DF59C1D" w14:textId="77777777" w:rsidR="00A43A3A" w:rsidRPr="00E2688A" w:rsidRDefault="00A43A3A" w:rsidP="00A43A3A">
            <w:pPr>
              <w:jc w:val="center"/>
              <w:rPr>
                <w:color w:val="000000"/>
                <w:sz w:val="20"/>
                <w:szCs w:val="20"/>
              </w:rPr>
            </w:pPr>
            <w:r w:rsidRPr="00E2688A">
              <w:rPr>
                <w:color w:val="000000"/>
                <w:sz w:val="20"/>
                <w:szCs w:val="20"/>
              </w:rPr>
              <w:t>250</w:t>
            </w:r>
          </w:p>
        </w:tc>
        <w:tc>
          <w:tcPr>
            <w:tcW w:w="2268" w:type="dxa"/>
            <w:tcBorders>
              <w:top w:val="nil"/>
              <w:left w:val="nil"/>
              <w:bottom w:val="single" w:sz="8" w:space="0" w:color="auto"/>
              <w:right w:val="single" w:sz="8" w:space="0" w:color="auto"/>
            </w:tcBorders>
            <w:shd w:val="clear" w:color="auto" w:fill="auto"/>
            <w:vAlign w:val="center"/>
            <w:hideMark/>
          </w:tcPr>
          <w:p w14:paraId="2272C99F"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28AD9E5F"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27A17289" w14:textId="77777777" w:rsidR="00A43A3A" w:rsidRPr="00E2688A" w:rsidRDefault="00A43A3A" w:rsidP="00A43A3A">
            <w:pPr>
              <w:jc w:val="center"/>
              <w:rPr>
                <w:color w:val="000000"/>
                <w:sz w:val="20"/>
                <w:szCs w:val="20"/>
              </w:rPr>
            </w:pPr>
            <w:r w:rsidRPr="00E2688A">
              <w:rPr>
                <w:color w:val="000000"/>
                <w:sz w:val="20"/>
                <w:szCs w:val="20"/>
              </w:rPr>
              <w:t>11 086,61</w:t>
            </w:r>
          </w:p>
        </w:tc>
      </w:tr>
      <w:tr w:rsidR="00A43A3A" w:rsidRPr="00E2688A" w14:paraId="1C334965"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78B71DC" w14:textId="77777777" w:rsidR="00A43A3A" w:rsidRPr="00E2688A" w:rsidRDefault="00A43A3A" w:rsidP="00A43A3A">
            <w:pPr>
              <w:jc w:val="center"/>
              <w:rPr>
                <w:color w:val="000000"/>
                <w:sz w:val="20"/>
                <w:szCs w:val="20"/>
              </w:rPr>
            </w:pPr>
            <w:r w:rsidRPr="00E2688A">
              <w:rPr>
                <w:color w:val="000000"/>
                <w:sz w:val="20"/>
                <w:szCs w:val="20"/>
              </w:rPr>
              <w:t>14</w:t>
            </w:r>
          </w:p>
        </w:tc>
        <w:tc>
          <w:tcPr>
            <w:tcW w:w="1924" w:type="dxa"/>
            <w:tcBorders>
              <w:top w:val="nil"/>
              <w:left w:val="nil"/>
              <w:bottom w:val="single" w:sz="8" w:space="0" w:color="auto"/>
              <w:right w:val="single" w:sz="8" w:space="0" w:color="auto"/>
            </w:tcBorders>
            <w:shd w:val="clear" w:color="auto" w:fill="auto"/>
            <w:vAlign w:val="center"/>
            <w:hideMark/>
          </w:tcPr>
          <w:p w14:paraId="4B9BEEF2" w14:textId="77777777" w:rsidR="00A43A3A" w:rsidRPr="00E2688A" w:rsidRDefault="00A43A3A" w:rsidP="00A43A3A">
            <w:pPr>
              <w:jc w:val="center"/>
              <w:rPr>
                <w:color w:val="000000"/>
                <w:sz w:val="20"/>
                <w:szCs w:val="20"/>
              </w:rPr>
            </w:pPr>
            <w:r w:rsidRPr="00E2688A">
              <w:rPr>
                <w:color w:val="000000"/>
                <w:sz w:val="20"/>
                <w:szCs w:val="20"/>
              </w:rPr>
              <w:t>УТ13</w:t>
            </w:r>
          </w:p>
        </w:tc>
        <w:tc>
          <w:tcPr>
            <w:tcW w:w="1843" w:type="dxa"/>
            <w:tcBorders>
              <w:top w:val="nil"/>
              <w:left w:val="nil"/>
              <w:bottom w:val="single" w:sz="8" w:space="0" w:color="auto"/>
              <w:right w:val="single" w:sz="8" w:space="0" w:color="auto"/>
            </w:tcBorders>
            <w:shd w:val="clear" w:color="auto" w:fill="auto"/>
            <w:vAlign w:val="center"/>
            <w:hideMark/>
          </w:tcPr>
          <w:p w14:paraId="382A9494" w14:textId="77777777" w:rsidR="00A43A3A" w:rsidRPr="00E2688A" w:rsidRDefault="00A43A3A" w:rsidP="00A43A3A">
            <w:pPr>
              <w:jc w:val="center"/>
              <w:rPr>
                <w:color w:val="000000"/>
                <w:sz w:val="20"/>
                <w:szCs w:val="20"/>
              </w:rPr>
            </w:pPr>
            <w:r w:rsidRPr="00E2688A">
              <w:rPr>
                <w:color w:val="000000"/>
                <w:sz w:val="20"/>
                <w:szCs w:val="20"/>
              </w:rPr>
              <w:t>УТ14</w:t>
            </w:r>
          </w:p>
        </w:tc>
        <w:tc>
          <w:tcPr>
            <w:tcW w:w="1417" w:type="dxa"/>
            <w:tcBorders>
              <w:top w:val="nil"/>
              <w:left w:val="nil"/>
              <w:bottom w:val="single" w:sz="8" w:space="0" w:color="auto"/>
              <w:right w:val="single" w:sz="8" w:space="0" w:color="auto"/>
            </w:tcBorders>
            <w:shd w:val="clear" w:color="auto" w:fill="auto"/>
            <w:vAlign w:val="center"/>
            <w:hideMark/>
          </w:tcPr>
          <w:p w14:paraId="5492C35D" w14:textId="77777777" w:rsidR="00A43A3A" w:rsidRPr="00E2688A" w:rsidRDefault="00A43A3A" w:rsidP="00A43A3A">
            <w:pPr>
              <w:jc w:val="center"/>
              <w:rPr>
                <w:color w:val="000000"/>
                <w:sz w:val="20"/>
                <w:szCs w:val="20"/>
              </w:rPr>
            </w:pPr>
            <w:r w:rsidRPr="00E2688A">
              <w:rPr>
                <w:color w:val="000000"/>
                <w:sz w:val="20"/>
                <w:szCs w:val="20"/>
              </w:rPr>
              <w:t>82,01</w:t>
            </w:r>
          </w:p>
        </w:tc>
        <w:tc>
          <w:tcPr>
            <w:tcW w:w="1985" w:type="dxa"/>
            <w:tcBorders>
              <w:top w:val="nil"/>
              <w:left w:val="nil"/>
              <w:bottom w:val="single" w:sz="8" w:space="0" w:color="auto"/>
              <w:right w:val="single" w:sz="8" w:space="0" w:color="auto"/>
            </w:tcBorders>
            <w:shd w:val="clear" w:color="auto" w:fill="auto"/>
            <w:vAlign w:val="center"/>
            <w:hideMark/>
          </w:tcPr>
          <w:p w14:paraId="1D5D9935"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2ACB589A" w14:textId="77777777" w:rsidR="00A43A3A" w:rsidRPr="00E2688A" w:rsidRDefault="00A43A3A" w:rsidP="00A43A3A">
            <w:pPr>
              <w:jc w:val="center"/>
              <w:rPr>
                <w:color w:val="000000"/>
                <w:sz w:val="20"/>
                <w:szCs w:val="20"/>
              </w:rPr>
            </w:pPr>
            <w:r w:rsidRPr="00E2688A">
              <w:rPr>
                <w:color w:val="000000"/>
                <w:sz w:val="20"/>
                <w:szCs w:val="20"/>
              </w:rPr>
              <w:t>200</w:t>
            </w:r>
          </w:p>
        </w:tc>
        <w:tc>
          <w:tcPr>
            <w:tcW w:w="2268" w:type="dxa"/>
            <w:tcBorders>
              <w:top w:val="nil"/>
              <w:left w:val="nil"/>
              <w:bottom w:val="single" w:sz="8" w:space="0" w:color="auto"/>
              <w:right w:val="single" w:sz="8" w:space="0" w:color="auto"/>
            </w:tcBorders>
            <w:shd w:val="clear" w:color="auto" w:fill="auto"/>
            <w:vAlign w:val="center"/>
            <w:hideMark/>
          </w:tcPr>
          <w:p w14:paraId="5612D752"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2BDB5AA7"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193187CC" w14:textId="77777777" w:rsidR="00A43A3A" w:rsidRPr="00E2688A" w:rsidRDefault="00A43A3A" w:rsidP="00A43A3A">
            <w:pPr>
              <w:jc w:val="center"/>
              <w:rPr>
                <w:color w:val="000000"/>
                <w:sz w:val="20"/>
                <w:szCs w:val="20"/>
              </w:rPr>
            </w:pPr>
            <w:r w:rsidRPr="00E2688A">
              <w:rPr>
                <w:color w:val="000000"/>
                <w:sz w:val="20"/>
                <w:szCs w:val="20"/>
              </w:rPr>
              <w:t>9 252,71</w:t>
            </w:r>
          </w:p>
        </w:tc>
      </w:tr>
      <w:tr w:rsidR="00A43A3A" w:rsidRPr="00E2688A" w14:paraId="4E0C06B1"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6936894" w14:textId="77777777" w:rsidR="00A43A3A" w:rsidRPr="00E2688A" w:rsidRDefault="00A43A3A" w:rsidP="00A43A3A">
            <w:pPr>
              <w:jc w:val="center"/>
              <w:rPr>
                <w:color w:val="000000"/>
                <w:sz w:val="20"/>
                <w:szCs w:val="20"/>
              </w:rPr>
            </w:pPr>
            <w:r w:rsidRPr="00E2688A">
              <w:rPr>
                <w:color w:val="000000"/>
                <w:sz w:val="20"/>
                <w:szCs w:val="20"/>
              </w:rPr>
              <w:t>15</w:t>
            </w:r>
          </w:p>
        </w:tc>
        <w:tc>
          <w:tcPr>
            <w:tcW w:w="1924" w:type="dxa"/>
            <w:tcBorders>
              <w:top w:val="nil"/>
              <w:left w:val="nil"/>
              <w:bottom w:val="single" w:sz="8" w:space="0" w:color="auto"/>
              <w:right w:val="single" w:sz="8" w:space="0" w:color="auto"/>
            </w:tcBorders>
            <w:shd w:val="clear" w:color="auto" w:fill="auto"/>
            <w:vAlign w:val="center"/>
            <w:hideMark/>
          </w:tcPr>
          <w:p w14:paraId="101FDB26" w14:textId="77777777" w:rsidR="00A43A3A" w:rsidRPr="00E2688A" w:rsidRDefault="00A43A3A" w:rsidP="00A43A3A">
            <w:pPr>
              <w:jc w:val="center"/>
              <w:rPr>
                <w:color w:val="000000"/>
                <w:sz w:val="20"/>
                <w:szCs w:val="20"/>
              </w:rPr>
            </w:pPr>
            <w:r w:rsidRPr="00E2688A">
              <w:rPr>
                <w:color w:val="000000"/>
                <w:sz w:val="20"/>
                <w:szCs w:val="20"/>
              </w:rPr>
              <w:t>УТ14</w:t>
            </w:r>
          </w:p>
        </w:tc>
        <w:tc>
          <w:tcPr>
            <w:tcW w:w="1843" w:type="dxa"/>
            <w:tcBorders>
              <w:top w:val="nil"/>
              <w:left w:val="nil"/>
              <w:bottom w:val="single" w:sz="8" w:space="0" w:color="auto"/>
              <w:right w:val="single" w:sz="8" w:space="0" w:color="auto"/>
            </w:tcBorders>
            <w:shd w:val="clear" w:color="auto" w:fill="auto"/>
            <w:vAlign w:val="center"/>
            <w:hideMark/>
          </w:tcPr>
          <w:p w14:paraId="3126EB24" w14:textId="77777777" w:rsidR="00A43A3A" w:rsidRPr="00E2688A" w:rsidRDefault="00A43A3A" w:rsidP="00A43A3A">
            <w:pPr>
              <w:jc w:val="center"/>
              <w:rPr>
                <w:color w:val="000000"/>
                <w:sz w:val="20"/>
                <w:szCs w:val="20"/>
              </w:rPr>
            </w:pPr>
            <w:r w:rsidRPr="00E2688A">
              <w:rPr>
                <w:color w:val="000000"/>
                <w:sz w:val="20"/>
                <w:szCs w:val="20"/>
              </w:rPr>
              <w:t>УТ17</w:t>
            </w:r>
          </w:p>
        </w:tc>
        <w:tc>
          <w:tcPr>
            <w:tcW w:w="1417" w:type="dxa"/>
            <w:tcBorders>
              <w:top w:val="nil"/>
              <w:left w:val="nil"/>
              <w:bottom w:val="single" w:sz="8" w:space="0" w:color="auto"/>
              <w:right w:val="single" w:sz="8" w:space="0" w:color="auto"/>
            </w:tcBorders>
            <w:shd w:val="clear" w:color="auto" w:fill="auto"/>
            <w:vAlign w:val="center"/>
            <w:hideMark/>
          </w:tcPr>
          <w:p w14:paraId="3D178F9B" w14:textId="77777777" w:rsidR="00A43A3A" w:rsidRPr="00E2688A" w:rsidRDefault="00A43A3A" w:rsidP="00A43A3A">
            <w:pPr>
              <w:jc w:val="center"/>
              <w:rPr>
                <w:color w:val="000000"/>
                <w:sz w:val="20"/>
                <w:szCs w:val="20"/>
              </w:rPr>
            </w:pPr>
            <w:r w:rsidRPr="00E2688A">
              <w:rPr>
                <w:color w:val="000000"/>
                <w:sz w:val="20"/>
                <w:szCs w:val="20"/>
              </w:rPr>
              <w:t>40,5</w:t>
            </w:r>
          </w:p>
        </w:tc>
        <w:tc>
          <w:tcPr>
            <w:tcW w:w="1985" w:type="dxa"/>
            <w:tcBorders>
              <w:top w:val="nil"/>
              <w:left w:val="nil"/>
              <w:bottom w:val="single" w:sz="8" w:space="0" w:color="auto"/>
              <w:right w:val="single" w:sz="8" w:space="0" w:color="auto"/>
            </w:tcBorders>
            <w:shd w:val="clear" w:color="auto" w:fill="auto"/>
            <w:vAlign w:val="center"/>
            <w:hideMark/>
          </w:tcPr>
          <w:p w14:paraId="4BED0ABE"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5FC20844" w14:textId="77777777" w:rsidR="00A43A3A" w:rsidRPr="00E2688A" w:rsidRDefault="00A43A3A" w:rsidP="00A43A3A">
            <w:pPr>
              <w:jc w:val="center"/>
              <w:rPr>
                <w:color w:val="000000"/>
                <w:sz w:val="20"/>
                <w:szCs w:val="20"/>
              </w:rPr>
            </w:pPr>
            <w:r w:rsidRPr="00E2688A">
              <w:rPr>
                <w:color w:val="000000"/>
                <w:sz w:val="20"/>
                <w:szCs w:val="20"/>
              </w:rPr>
              <w:t>200</w:t>
            </w:r>
          </w:p>
        </w:tc>
        <w:tc>
          <w:tcPr>
            <w:tcW w:w="2268" w:type="dxa"/>
            <w:tcBorders>
              <w:top w:val="nil"/>
              <w:left w:val="nil"/>
              <w:bottom w:val="single" w:sz="8" w:space="0" w:color="auto"/>
              <w:right w:val="single" w:sz="8" w:space="0" w:color="auto"/>
            </w:tcBorders>
            <w:shd w:val="clear" w:color="auto" w:fill="auto"/>
            <w:vAlign w:val="center"/>
            <w:hideMark/>
          </w:tcPr>
          <w:p w14:paraId="31C41276"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4A051913"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409FD06F" w14:textId="77777777" w:rsidR="00A43A3A" w:rsidRPr="00E2688A" w:rsidRDefault="00A43A3A" w:rsidP="00A43A3A">
            <w:pPr>
              <w:jc w:val="center"/>
              <w:rPr>
                <w:color w:val="000000"/>
                <w:sz w:val="20"/>
                <w:szCs w:val="20"/>
              </w:rPr>
            </w:pPr>
            <w:r w:rsidRPr="00E2688A">
              <w:rPr>
                <w:color w:val="000000"/>
                <w:sz w:val="20"/>
                <w:szCs w:val="20"/>
              </w:rPr>
              <w:t>4 569,38</w:t>
            </w:r>
          </w:p>
        </w:tc>
      </w:tr>
      <w:tr w:rsidR="00A43A3A" w:rsidRPr="00E2688A" w14:paraId="5B8084C5"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E69A25F" w14:textId="77777777" w:rsidR="00A43A3A" w:rsidRPr="00E2688A" w:rsidRDefault="00A43A3A" w:rsidP="00A43A3A">
            <w:pPr>
              <w:jc w:val="center"/>
              <w:rPr>
                <w:color w:val="000000"/>
                <w:sz w:val="20"/>
                <w:szCs w:val="20"/>
              </w:rPr>
            </w:pPr>
            <w:r w:rsidRPr="00E2688A">
              <w:rPr>
                <w:color w:val="000000"/>
                <w:sz w:val="20"/>
                <w:szCs w:val="20"/>
              </w:rPr>
              <w:t>16</w:t>
            </w:r>
          </w:p>
        </w:tc>
        <w:tc>
          <w:tcPr>
            <w:tcW w:w="1924" w:type="dxa"/>
            <w:tcBorders>
              <w:top w:val="nil"/>
              <w:left w:val="nil"/>
              <w:bottom w:val="single" w:sz="8" w:space="0" w:color="auto"/>
              <w:right w:val="single" w:sz="8" w:space="0" w:color="auto"/>
            </w:tcBorders>
            <w:shd w:val="clear" w:color="auto" w:fill="auto"/>
            <w:vAlign w:val="center"/>
            <w:hideMark/>
          </w:tcPr>
          <w:p w14:paraId="7586E9D4" w14:textId="77777777" w:rsidR="00A43A3A" w:rsidRPr="00E2688A" w:rsidRDefault="00A43A3A" w:rsidP="00A43A3A">
            <w:pPr>
              <w:jc w:val="center"/>
              <w:rPr>
                <w:color w:val="000000"/>
                <w:sz w:val="20"/>
                <w:szCs w:val="20"/>
              </w:rPr>
            </w:pPr>
            <w:r w:rsidRPr="00E2688A">
              <w:rPr>
                <w:color w:val="000000"/>
                <w:sz w:val="20"/>
                <w:szCs w:val="20"/>
              </w:rPr>
              <w:t>УТ14</w:t>
            </w:r>
          </w:p>
        </w:tc>
        <w:tc>
          <w:tcPr>
            <w:tcW w:w="1843" w:type="dxa"/>
            <w:tcBorders>
              <w:top w:val="nil"/>
              <w:left w:val="nil"/>
              <w:bottom w:val="single" w:sz="8" w:space="0" w:color="auto"/>
              <w:right w:val="single" w:sz="8" w:space="0" w:color="auto"/>
            </w:tcBorders>
            <w:shd w:val="clear" w:color="auto" w:fill="auto"/>
            <w:vAlign w:val="center"/>
            <w:hideMark/>
          </w:tcPr>
          <w:p w14:paraId="53C5699E" w14:textId="77777777" w:rsidR="00A43A3A" w:rsidRPr="00E2688A" w:rsidRDefault="00A43A3A" w:rsidP="00A43A3A">
            <w:pPr>
              <w:jc w:val="center"/>
              <w:rPr>
                <w:color w:val="000000"/>
                <w:sz w:val="20"/>
                <w:szCs w:val="20"/>
              </w:rPr>
            </w:pPr>
            <w:r w:rsidRPr="00E2688A">
              <w:rPr>
                <w:color w:val="000000"/>
                <w:sz w:val="20"/>
                <w:szCs w:val="20"/>
              </w:rPr>
              <w:t>УТ15</w:t>
            </w:r>
          </w:p>
        </w:tc>
        <w:tc>
          <w:tcPr>
            <w:tcW w:w="1417" w:type="dxa"/>
            <w:tcBorders>
              <w:top w:val="nil"/>
              <w:left w:val="nil"/>
              <w:bottom w:val="single" w:sz="8" w:space="0" w:color="auto"/>
              <w:right w:val="single" w:sz="8" w:space="0" w:color="auto"/>
            </w:tcBorders>
            <w:shd w:val="clear" w:color="auto" w:fill="auto"/>
            <w:vAlign w:val="center"/>
            <w:hideMark/>
          </w:tcPr>
          <w:p w14:paraId="5771B920" w14:textId="77777777" w:rsidR="00A43A3A" w:rsidRPr="00E2688A" w:rsidRDefault="00A43A3A" w:rsidP="00A43A3A">
            <w:pPr>
              <w:jc w:val="center"/>
              <w:rPr>
                <w:color w:val="000000"/>
                <w:sz w:val="20"/>
                <w:szCs w:val="20"/>
              </w:rPr>
            </w:pPr>
            <w:r w:rsidRPr="00E2688A">
              <w:rPr>
                <w:color w:val="000000"/>
                <w:sz w:val="20"/>
                <w:szCs w:val="20"/>
              </w:rPr>
              <w:t>99,91</w:t>
            </w:r>
          </w:p>
        </w:tc>
        <w:tc>
          <w:tcPr>
            <w:tcW w:w="1985" w:type="dxa"/>
            <w:tcBorders>
              <w:top w:val="nil"/>
              <w:left w:val="nil"/>
              <w:bottom w:val="single" w:sz="8" w:space="0" w:color="auto"/>
              <w:right w:val="single" w:sz="8" w:space="0" w:color="auto"/>
            </w:tcBorders>
            <w:shd w:val="clear" w:color="auto" w:fill="auto"/>
            <w:vAlign w:val="center"/>
            <w:hideMark/>
          </w:tcPr>
          <w:p w14:paraId="40D7DB97"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340FF6F7" w14:textId="77777777" w:rsidR="00A43A3A" w:rsidRPr="00E2688A" w:rsidRDefault="00A43A3A" w:rsidP="00A43A3A">
            <w:pPr>
              <w:jc w:val="center"/>
              <w:rPr>
                <w:color w:val="000000"/>
                <w:sz w:val="20"/>
                <w:szCs w:val="20"/>
              </w:rPr>
            </w:pPr>
            <w:r w:rsidRPr="00E2688A">
              <w:rPr>
                <w:color w:val="000000"/>
                <w:sz w:val="20"/>
                <w:szCs w:val="20"/>
              </w:rPr>
              <w:t>200</w:t>
            </w:r>
          </w:p>
        </w:tc>
        <w:tc>
          <w:tcPr>
            <w:tcW w:w="2268" w:type="dxa"/>
            <w:tcBorders>
              <w:top w:val="nil"/>
              <w:left w:val="nil"/>
              <w:bottom w:val="single" w:sz="8" w:space="0" w:color="auto"/>
              <w:right w:val="single" w:sz="8" w:space="0" w:color="auto"/>
            </w:tcBorders>
            <w:shd w:val="clear" w:color="auto" w:fill="auto"/>
            <w:vAlign w:val="center"/>
            <w:hideMark/>
          </w:tcPr>
          <w:p w14:paraId="638223AA"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129F2AF8"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7F402962" w14:textId="77777777" w:rsidR="00A43A3A" w:rsidRPr="00E2688A" w:rsidRDefault="00A43A3A" w:rsidP="00A43A3A">
            <w:pPr>
              <w:jc w:val="center"/>
              <w:rPr>
                <w:color w:val="000000"/>
                <w:sz w:val="20"/>
                <w:szCs w:val="20"/>
              </w:rPr>
            </w:pPr>
            <w:r w:rsidRPr="00E2688A">
              <w:rPr>
                <w:color w:val="000000"/>
                <w:sz w:val="20"/>
                <w:szCs w:val="20"/>
              </w:rPr>
              <w:t>11 272,27</w:t>
            </w:r>
          </w:p>
        </w:tc>
      </w:tr>
      <w:tr w:rsidR="00A43A3A" w:rsidRPr="00E2688A" w14:paraId="6B4052D8" w14:textId="77777777" w:rsidTr="00A43A3A">
        <w:trPr>
          <w:trHeight w:val="28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C725042" w14:textId="77777777" w:rsidR="00A43A3A" w:rsidRPr="00E2688A" w:rsidRDefault="00A43A3A" w:rsidP="00A43A3A">
            <w:pPr>
              <w:jc w:val="center"/>
              <w:rPr>
                <w:color w:val="000000"/>
                <w:sz w:val="20"/>
                <w:szCs w:val="20"/>
              </w:rPr>
            </w:pPr>
            <w:r w:rsidRPr="00E2688A">
              <w:rPr>
                <w:color w:val="000000"/>
                <w:sz w:val="20"/>
                <w:szCs w:val="20"/>
              </w:rPr>
              <w:t>17</w:t>
            </w:r>
          </w:p>
        </w:tc>
        <w:tc>
          <w:tcPr>
            <w:tcW w:w="1924" w:type="dxa"/>
            <w:tcBorders>
              <w:top w:val="nil"/>
              <w:left w:val="nil"/>
              <w:bottom w:val="single" w:sz="8" w:space="0" w:color="auto"/>
              <w:right w:val="single" w:sz="8" w:space="0" w:color="auto"/>
            </w:tcBorders>
            <w:shd w:val="clear" w:color="auto" w:fill="auto"/>
            <w:vAlign w:val="center"/>
            <w:hideMark/>
          </w:tcPr>
          <w:p w14:paraId="787DD3E2" w14:textId="77777777" w:rsidR="00A43A3A" w:rsidRPr="00E2688A" w:rsidRDefault="00A43A3A" w:rsidP="00A43A3A">
            <w:pPr>
              <w:jc w:val="center"/>
              <w:rPr>
                <w:color w:val="000000"/>
                <w:sz w:val="20"/>
                <w:szCs w:val="20"/>
              </w:rPr>
            </w:pPr>
            <w:r w:rsidRPr="00E2688A">
              <w:rPr>
                <w:color w:val="000000"/>
                <w:sz w:val="20"/>
                <w:szCs w:val="20"/>
              </w:rPr>
              <w:t>УТ15</w:t>
            </w:r>
          </w:p>
        </w:tc>
        <w:tc>
          <w:tcPr>
            <w:tcW w:w="1843" w:type="dxa"/>
            <w:tcBorders>
              <w:top w:val="nil"/>
              <w:left w:val="nil"/>
              <w:bottom w:val="single" w:sz="8" w:space="0" w:color="auto"/>
              <w:right w:val="single" w:sz="8" w:space="0" w:color="auto"/>
            </w:tcBorders>
            <w:shd w:val="clear" w:color="auto" w:fill="auto"/>
            <w:vAlign w:val="center"/>
            <w:hideMark/>
          </w:tcPr>
          <w:p w14:paraId="0E367220" w14:textId="77777777" w:rsidR="00A43A3A" w:rsidRPr="00E2688A" w:rsidRDefault="00A43A3A" w:rsidP="00A43A3A">
            <w:pPr>
              <w:jc w:val="center"/>
              <w:rPr>
                <w:color w:val="000000"/>
                <w:sz w:val="20"/>
                <w:szCs w:val="20"/>
              </w:rPr>
            </w:pPr>
            <w:r w:rsidRPr="00E2688A">
              <w:rPr>
                <w:color w:val="000000"/>
                <w:sz w:val="20"/>
                <w:szCs w:val="20"/>
              </w:rPr>
              <w:t>УТ16</w:t>
            </w:r>
          </w:p>
        </w:tc>
        <w:tc>
          <w:tcPr>
            <w:tcW w:w="1417" w:type="dxa"/>
            <w:tcBorders>
              <w:top w:val="nil"/>
              <w:left w:val="nil"/>
              <w:bottom w:val="single" w:sz="8" w:space="0" w:color="auto"/>
              <w:right w:val="single" w:sz="8" w:space="0" w:color="auto"/>
            </w:tcBorders>
            <w:shd w:val="clear" w:color="auto" w:fill="auto"/>
            <w:vAlign w:val="center"/>
            <w:hideMark/>
          </w:tcPr>
          <w:p w14:paraId="59C4F430" w14:textId="77777777" w:rsidR="00A43A3A" w:rsidRPr="00E2688A" w:rsidRDefault="00A43A3A" w:rsidP="00A43A3A">
            <w:pPr>
              <w:jc w:val="center"/>
              <w:rPr>
                <w:color w:val="000000"/>
                <w:sz w:val="20"/>
                <w:szCs w:val="20"/>
              </w:rPr>
            </w:pPr>
            <w:r w:rsidRPr="00E2688A">
              <w:rPr>
                <w:color w:val="000000"/>
                <w:sz w:val="20"/>
                <w:szCs w:val="20"/>
              </w:rPr>
              <w:t>37,42</w:t>
            </w:r>
          </w:p>
        </w:tc>
        <w:tc>
          <w:tcPr>
            <w:tcW w:w="1985" w:type="dxa"/>
            <w:tcBorders>
              <w:top w:val="nil"/>
              <w:left w:val="nil"/>
              <w:bottom w:val="single" w:sz="8" w:space="0" w:color="auto"/>
              <w:right w:val="single" w:sz="8" w:space="0" w:color="auto"/>
            </w:tcBorders>
            <w:shd w:val="clear" w:color="auto" w:fill="auto"/>
            <w:vAlign w:val="center"/>
            <w:hideMark/>
          </w:tcPr>
          <w:p w14:paraId="73D8C8F9" w14:textId="77777777" w:rsidR="00A43A3A" w:rsidRPr="00E2688A" w:rsidRDefault="00A43A3A" w:rsidP="00A43A3A">
            <w:pPr>
              <w:jc w:val="center"/>
              <w:rPr>
                <w:color w:val="000000"/>
                <w:sz w:val="20"/>
                <w:szCs w:val="20"/>
              </w:rPr>
            </w:pPr>
            <w:r w:rsidRPr="00E2688A">
              <w:rPr>
                <w:color w:val="000000"/>
                <w:sz w:val="20"/>
                <w:szCs w:val="20"/>
              </w:rPr>
              <w:t>2014</w:t>
            </w:r>
          </w:p>
        </w:tc>
        <w:tc>
          <w:tcPr>
            <w:tcW w:w="1842" w:type="dxa"/>
            <w:tcBorders>
              <w:top w:val="nil"/>
              <w:left w:val="nil"/>
              <w:bottom w:val="single" w:sz="8" w:space="0" w:color="auto"/>
              <w:right w:val="single" w:sz="8" w:space="0" w:color="auto"/>
            </w:tcBorders>
            <w:shd w:val="clear" w:color="auto" w:fill="auto"/>
            <w:vAlign w:val="center"/>
            <w:hideMark/>
          </w:tcPr>
          <w:p w14:paraId="5EA2FC1B" w14:textId="77777777" w:rsidR="00A43A3A" w:rsidRPr="00E2688A" w:rsidRDefault="00A43A3A" w:rsidP="00A43A3A">
            <w:pPr>
              <w:jc w:val="center"/>
              <w:rPr>
                <w:color w:val="000000"/>
                <w:sz w:val="20"/>
                <w:szCs w:val="20"/>
              </w:rPr>
            </w:pPr>
            <w:r w:rsidRPr="00E2688A">
              <w:rPr>
                <w:color w:val="000000"/>
                <w:sz w:val="20"/>
                <w:szCs w:val="20"/>
              </w:rPr>
              <w:t>125</w:t>
            </w:r>
          </w:p>
        </w:tc>
        <w:tc>
          <w:tcPr>
            <w:tcW w:w="2268" w:type="dxa"/>
            <w:tcBorders>
              <w:top w:val="nil"/>
              <w:left w:val="nil"/>
              <w:bottom w:val="single" w:sz="8" w:space="0" w:color="auto"/>
              <w:right w:val="single" w:sz="8" w:space="0" w:color="auto"/>
            </w:tcBorders>
            <w:shd w:val="clear" w:color="auto" w:fill="auto"/>
            <w:vAlign w:val="center"/>
            <w:hideMark/>
          </w:tcPr>
          <w:p w14:paraId="2DAE7732" w14:textId="77777777" w:rsidR="00A43A3A" w:rsidRPr="00E2688A" w:rsidRDefault="00A43A3A" w:rsidP="00A43A3A">
            <w:pPr>
              <w:jc w:val="center"/>
              <w:rPr>
                <w:color w:val="000000"/>
                <w:sz w:val="20"/>
                <w:szCs w:val="20"/>
              </w:rPr>
            </w:pPr>
            <w:r w:rsidRPr="00E2688A">
              <w:rPr>
                <w:color w:val="000000"/>
                <w:sz w:val="20"/>
                <w:szCs w:val="20"/>
              </w:rPr>
              <w:t>подземная, канальная</w:t>
            </w:r>
          </w:p>
        </w:tc>
        <w:tc>
          <w:tcPr>
            <w:tcW w:w="1843" w:type="dxa"/>
            <w:tcBorders>
              <w:top w:val="nil"/>
              <w:left w:val="nil"/>
              <w:bottom w:val="single" w:sz="8" w:space="0" w:color="auto"/>
              <w:right w:val="single" w:sz="8" w:space="0" w:color="auto"/>
            </w:tcBorders>
            <w:shd w:val="clear" w:color="auto" w:fill="auto"/>
            <w:vAlign w:val="center"/>
            <w:hideMark/>
          </w:tcPr>
          <w:p w14:paraId="191F7569" w14:textId="77777777" w:rsidR="00A43A3A" w:rsidRPr="00E2688A" w:rsidRDefault="00A43A3A" w:rsidP="00A43A3A">
            <w:pPr>
              <w:jc w:val="center"/>
              <w:rPr>
                <w:color w:val="000000"/>
                <w:sz w:val="20"/>
                <w:szCs w:val="20"/>
              </w:rPr>
            </w:pPr>
            <w:r w:rsidRPr="00E2688A">
              <w:rPr>
                <w:color w:val="000000"/>
                <w:sz w:val="20"/>
                <w:szCs w:val="20"/>
              </w:rPr>
              <w:t>ППУ</w:t>
            </w:r>
          </w:p>
        </w:tc>
        <w:tc>
          <w:tcPr>
            <w:tcW w:w="1946" w:type="dxa"/>
            <w:tcBorders>
              <w:top w:val="nil"/>
              <w:left w:val="nil"/>
              <w:bottom w:val="single" w:sz="8" w:space="0" w:color="auto"/>
              <w:right w:val="single" w:sz="8" w:space="0" w:color="auto"/>
            </w:tcBorders>
            <w:shd w:val="clear" w:color="auto" w:fill="auto"/>
            <w:vAlign w:val="center"/>
            <w:hideMark/>
          </w:tcPr>
          <w:p w14:paraId="66E7F21E" w14:textId="77777777" w:rsidR="00A43A3A" w:rsidRPr="00E2688A" w:rsidRDefault="00A43A3A" w:rsidP="00A43A3A">
            <w:pPr>
              <w:jc w:val="center"/>
              <w:rPr>
                <w:color w:val="000000"/>
                <w:sz w:val="20"/>
                <w:szCs w:val="20"/>
              </w:rPr>
            </w:pPr>
            <w:r w:rsidRPr="00E2688A">
              <w:rPr>
                <w:color w:val="000000"/>
                <w:sz w:val="20"/>
                <w:szCs w:val="20"/>
              </w:rPr>
              <w:t>3 427,67</w:t>
            </w:r>
          </w:p>
        </w:tc>
      </w:tr>
      <w:tr w:rsidR="00A43A3A" w:rsidRPr="00E2688A" w14:paraId="7E1FC7C1" w14:textId="77777777" w:rsidTr="00A43A3A">
        <w:trPr>
          <w:trHeight w:val="283"/>
        </w:trPr>
        <w:tc>
          <w:tcPr>
            <w:tcW w:w="4385"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DB72288" w14:textId="77777777" w:rsidR="00A43A3A" w:rsidRPr="00E2688A" w:rsidRDefault="00A43A3A" w:rsidP="00A43A3A">
            <w:pPr>
              <w:jc w:val="center"/>
              <w:rPr>
                <w:b/>
                <w:color w:val="000000"/>
                <w:sz w:val="20"/>
                <w:szCs w:val="20"/>
              </w:rPr>
            </w:pPr>
            <w:r w:rsidRPr="00E2688A">
              <w:rPr>
                <w:b/>
                <w:color w:val="000000"/>
                <w:sz w:val="20"/>
                <w:szCs w:val="20"/>
              </w:rPr>
              <w:t>Итого</w:t>
            </w:r>
          </w:p>
        </w:tc>
        <w:tc>
          <w:tcPr>
            <w:tcW w:w="1417" w:type="dxa"/>
            <w:tcBorders>
              <w:top w:val="nil"/>
              <w:left w:val="nil"/>
              <w:bottom w:val="single" w:sz="8" w:space="0" w:color="auto"/>
              <w:right w:val="single" w:sz="8" w:space="0" w:color="auto"/>
            </w:tcBorders>
            <w:shd w:val="clear" w:color="auto" w:fill="auto"/>
            <w:vAlign w:val="center"/>
            <w:hideMark/>
          </w:tcPr>
          <w:p w14:paraId="15B46AD7" w14:textId="77777777" w:rsidR="00A43A3A" w:rsidRPr="00E2688A" w:rsidRDefault="00A43A3A" w:rsidP="00A43A3A">
            <w:pPr>
              <w:jc w:val="center"/>
              <w:rPr>
                <w:b/>
                <w:color w:val="000000"/>
                <w:sz w:val="20"/>
                <w:szCs w:val="20"/>
              </w:rPr>
            </w:pPr>
            <w:r w:rsidRPr="00E2688A">
              <w:rPr>
                <w:b/>
                <w:color w:val="000000"/>
                <w:sz w:val="20"/>
                <w:szCs w:val="20"/>
              </w:rPr>
              <w:t>1 115,85</w:t>
            </w:r>
          </w:p>
        </w:tc>
        <w:tc>
          <w:tcPr>
            <w:tcW w:w="1985" w:type="dxa"/>
            <w:tcBorders>
              <w:top w:val="nil"/>
              <w:left w:val="nil"/>
              <w:bottom w:val="single" w:sz="8" w:space="0" w:color="auto"/>
              <w:right w:val="single" w:sz="8" w:space="0" w:color="auto"/>
            </w:tcBorders>
            <w:shd w:val="clear" w:color="auto" w:fill="auto"/>
            <w:vAlign w:val="center"/>
            <w:hideMark/>
          </w:tcPr>
          <w:p w14:paraId="45736CC2" w14:textId="77777777" w:rsidR="00A43A3A" w:rsidRPr="00E2688A" w:rsidRDefault="00A43A3A" w:rsidP="00A43A3A">
            <w:pPr>
              <w:jc w:val="center"/>
              <w:rPr>
                <w:b/>
                <w:color w:val="000000"/>
                <w:sz w:val="20"/>
                <w:szCs w:val="20"/>
              </w:rPr>
            </w:pPr>
            <w:r w:rsidRPr="00E2688A">
              <w:rPr>
                <w:b/>
                <w:color w:val="000000"/>
                <w:sz w:val="20"/>
                <w:szCs w:val="20"/>
              </w:rPr>
              <w:t>-</w:t>
            </w:r>
          </w:p>
        </w:tc>
        <w:tc>
          <w:tcPr>
            <w:tcW w:w="1842" w:type="dxa"/>
            <w:tcBorders>
              <w:top w:val="nil"/>
              <w:left w:val="nil"/>
              <w:bottom w:val="single" w:sz="8" w:space="0" w:color="auto"/>
              <w:right w:val="single" w:sz="8" w:space="0" w:color="auto"/>
            </w:tcBorders>
            <w:shd w:val="clear" w:color="auto" w:fill="auto"/>
            <w:vAlign w:val="center"/>
            <w:hideMark/>
          </w:tcPr>
          <w:p w14:paraId="78202038" w14:textId="77777777" w:rsidR="00A43A3A" w:rsidRPr="00E2688A" w:rsidRDefault="00A43A3A" w:rsidP="00A43A3A">
            <w:pPr>
              <w:jc w:val="center"/>
              <w:rPr>
                <w:b/>
                <w:color w:val="000000"/>
                <w:sz w:val="20"/>
                <w:szCs w:val="20"/>
              </w:rPr>
            </w:pPr>
            <w:r w:rsidRPr="00E2688A">
              <w:rPr>
                <w:b/>
                <w:color w:val="000000"/>
                <w:sz w:val="20"/>
                <w:szCs w:val="20"/>
              </w:rPr>
              <w:t>-</w:t>
            </w:r>
          </w:p>
        </w:tc>
        <w:tc>
          <w:tcPr>
            <w:tcW w:w="2268" w:type="dxa"/>
            <w:tcBorders>
              <w:top w:val="nil"/>
              <w:left w:val="nil"/>
              <w:bottom w:val="single" w:sz="8" w:space="0" w:color="auto"/>
              <w:right w:val="single" w:sz="8" w:space="0" w:color="auto"/>
            </w:tcBorders>
            <w:shd w:val="clear" w:color="auto" w:fill="auto"/>
            <w:vAlign w:val="center"/>
            <w:hideMark/>
          </w:tcPr>
          <w:p w14:paraId="03810B12" w14:textId="77777777" w:rsidR="00A43A3A" w:rsidRPr="00E2688A" w:rsidRDefault="00A43A3A" w:rsidP="00A43A3A">
            <w:pPr>
              <w:jc w:val="center"/>
              <w:rPr>
                <w:b/>
                <w:color w:val="000000"/>
                <w:sz w:val="20"/>
                <w:szCs w:val="20"/>
              </w:rPr>
            </w:pPr>
            <w:r w:rsidRPr="00E2688A">
              <w:rPr>
                <w:b/>
                <w:color w:val="000000"/>
                <w:sz w:val="20"/>
                <w:szCs w:val="20"/>
              </w:rPr>
              <w:t>-</w:t>
            </w:r>
          </w:p>
        </w:tc>
        <w:tc>
          <w:tcPr>
            <w:tcW w:w="1843" w:type="dxa"/>
            <w:tcBorders>
              <w:top w:val="nil"/>
              <w:left w:val="nil"/>
              <w:bottom w:val="single" w:sz="8" w:space="0" w:color="auto"/>
              <w:right w:val="single" w:sz="8" w:space="0" w:color="auto"/>
            </w:tcBorders>
            <w:shd w:val="clear" w:color="auto" w:fill="auto"/>
            <w:vAlign w:val="center"/>
            <w:hideMark/>
          </w:tcPr>
          <w:p w14:paraId="0892556F" w14:textId="77777777" w:rsidR="00A43A3A" w:rsidRPr="00E2688A" w:rsidRDefault="00A43A3A" w:rsidP="00A43A3A">
            <w:pPr>
              <w:jc w:val="center"/>
              <w:rPr>
                <w:b/>
                <w:color w:val="000000"/>
                <w:sz w:val="20"/>
                <w:szCs w:val="20"/>
              </w:rPr>
            </w:pPr>
            <w:r w:rsidRPr="00E2688A">
              <w:rPr>
                <w:b/>
                <w:color w:val="000000"/>
                <w:sz w:val="20"/>
                <w:szCs w:val="20"/>
              </w:rPr>
              <w:t>-</w:t>
            </w:r>
          </w:p>
        </w:tc>
        <w:tc>
          <w:tcPr>
            <w:tcW w:w="1946" w:type="dxa"/>
            <w:tcBorders>
              <w:top w:val="nil"/>
              <w:left w:val="nil"/>
              <w:bottom w:val="single" w:sz="8" w:space="0" w:color="auto"/>
              <w:right w:val="single" w:sz="8" w:space="0" w:color="auto"/>
            </w:tcBorders>
            <w:shd w:val="clear" w:color="auto" w:fill="auto"/>
            <w:vAlign w:val="center"/>
            <w:hideMark/>
          </w:tcPr>
          <w:p w14:paraId="70E43706" w14:textId="77777777" w:rsidR="00A43A3A" w:rsidRPr="00E2688A" w:rsidRDefault="00A43A3A" w:rsidP="00A43A3A">
            <w:pPr>
              <w:jc w:val="center"/>
              <w:rPr>
                <w:b/>
                <w:color w:val="000000"/>
                <w:sz w:val="20"/>
                <w:szCs w:val="20"/>
              </w:rPr>
            </w:pPr>
            <w:r w:rsidRPr="00E2688A">
              <w:rPr>
                <w:b/>
                <w:color w:val="000000"/>
                <w:sz w:val="20"/>
                <w:szCs w:val="20"/>
              </w:rPr>
              <w:t>148 700,17</w:t>
            </w:r>
          </w:p>
        </w:tc>
      </w:tr>
    </w:tbl>
    <w:p w14:paraId="44660D24" w14:textId="76CC5C68" w:rsidR="00A43A3A" w:rsidRPr="00E2688A" w:rsidRDefault="00A43A3A">
      <w:pPr>
        <w:rPr>
          <w:rFonts w:eastAsiaTheme="minorEastAsia"/>
          <w:lang w:eastAsia="en-US"/>
        </w:rPr>
      </w:pPr>
    </w:p>
    <w:p w14:paraId="1901E9A2" w14:textId="77777777" w:rsidR="00A43A3A" w:rsidRPr="00E2688A" w:rsidRDefault="00A43A3A">
      <w:pPr>
        <w:rPr>
          <w:rFonts w:eastAsiaTheme="minorEastAsia"/>
          <w:lang w:eastAsia="en-US"/>
        </w:rPr>
      </w:pPr>
      <w:r w:rsidRPr="00E2688A">
        <w:rPr>
          <w:rFonts w:eastAsiaTheme="minorEastAsia"/>
          <w:lang w:eastAsia="en-US"/>
        </w:rPr>
        <w:br w:type="page"/>
      </w:r>
    </w:p>
    <w:p w14:paraId="242BDEC8" w14:textId="6E0B061C" w:rsidR="0031781B" w:rsidRPr="00E2688A" w:rsidRDefault="0031781B" w:rsidP="00E0262B">
      <w:pPr>
        <w:pStyle w:val="-0"/>
        <w:numPr>
          <w:ilvl w:val="0"/>
          <w:numId w:val="20"/>
        </w:numPr>
        <w:tabs>
          <w:tab w:val="left" w:pos="1418"/>
          <w:tab w:val="left" w:pos="9067"/>
        </w:tabs>
        <w:spacing w:before="0"/>
        <w:ind w:left="0" w:firstLine="0"/>
        <w:rPr>
          <w:rFonts w:eastAsiaTheme="minorEastAsia"/>
          <w:bCs/>
          <w:lang w:eastAsia="en-US"/>
        </w:rPr>
      </w:pPr>
      <w:bookmarkStart w:id="88" w:name="_Ref100740740"/>
      <w:r w:rsidRPr="00E2688A">
        <w:rPr>
          <w:rFonts w:eastAsiaTheme="minorEastAsia"/>
          <w:bCs/>
          <w:lang w:eastAsia="en-US"/>
        </w:rPr>
        <w:t>Сводные финансовые потребности в реализации проектов группы №6</w:t>
      </w:r>
      <w:bookmarkEnd w:id="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0"/>
        <w:gridCol w:w="1209"/>
        <w:gridCol w:w="1334"/>
        <w:gridCol w:w="1334"/>
        <w:gridCol w:w="1334"/>
        <w:gridCol w:w="1334"/>
        <w:gridCol w:w="1334"/>
        <w:gridCol w:w="1334"/>
        <w:gridCol w:w="1334"/>
        <w:gridCol w:w="1334"/>
        <w:gridCol w:w="1325"/>
      </w:tblGrid>
      <w:tr w:rsidR="00A43A3A" w:rsidRPr="00E2688A" w14:paraId="4D7DDBF1" w14:textId="77777777" w:rsidTr="00A43A3A">
        <w:trPr>
          <w:trHeight w:val="340"/>
        </w:trPr>
        <w:tc>
          <w:tcPr>
            <w:tcW w:w="793" w:type="pct"/>
            <w:shd w:val="clear" w:color="auto" w:fill="auto"/>
            <w:vAlign w:val="center"/>
            <w:hideMark/>
          </w:tcPr>
          <w:p w14:paraId="45C55D6B" w14:textId="77777777" w:rsidR="00A43A3A" w:rsidRPr="00E2688A" w:rsidRDefault="00A43A3A" w:rsidP="00A43A3A">
            <w:pPr>
              <w:jc w:val="center"/>
              <w:rPr>
                <w:b/>
                <w:bCs/>
                <w:color w:val="000000"/>
                <w:sz w:val="20"/>
                <w:szCs w:val="20"/>
              </w:rPr>
            </w:pPr>
            <w:r w:rsidRPr="00E2688A">
              <w:rPr>
                <w:b/>
                <w:bCs/>
                <w:color w:val="000000"/>
                <w:sz w:val="20"/>
                <w:szCs w:val="20"/>
              </w:rPr>
              <w:t>Наименование работ/статьи затрат</w:t>
            </w:r>
          </w:p>
        </w:tc>
        <w:tc>
          <w:tcPr>
            <w:tcW w:w="385" w:type="pct"/>
            <w:shd w:val="clear" w:color="auto" w:fill="auto"/>
            <w:vAlign w:val="center"/>
            <w:hideMark/>
          </w:tcPr>
          <w:p w14:paraId="3F9DB8F9" w14:textId="77777777" w:rsidR="00A43A3A" w:rsidRPr="00E2688A" w:rsidRDefault="00A43A3A" w:rsidP="00A43A3A">
            <w:pPr>
              <w:jc w:val="center"/>
              <w:rPr>
                <w:b/>
                <w:bCs/>
                <w:color w:val="000000"/>
                <w:sz w:val="20"/>
                <w:szCs w:val="20"/>
              </w:rPr>
            </w:pPr>
            <w:r w:rsidRPr="00E2688A">
              <w:rPr>
                <w:b/>
                <w:bCs/>
                <w:color w:val="000000"/>
                <w:sz w:val="20"/>
                <w:szCs w:val="20"/>
              </w:rPr>
              <w:t>Ед. изм.</w:t>
            </w:r>
          </w:p>
        </w:tc>
        <w:tc>
          <w:tcPr>
            <w:tcW w:w="425" w:type="pct"/>
            <w:shd w:val="clear" w:color="auto" w:fill="auto"/>
            <w:vAlign w:val="center"/>
            <w:hideMark/>
          </w:tcPr>
          <w:p w14:paraId="20CDFFE7" w14:textId="77777777" w:rsidR="00A43A3A" w:rsidRPr="00E2688A" w:rsidRDefault="00A43A3A" w:rsidP="00A43A3A">
            <w:pPr>
              <w:jc w:val="center"/>
              <w:rPr>
                <w:b/>
                <w:bCs/>
                <w:color w:val="000000"/>
                <w:sz w:val="20"/>
                <w:szCs w:val="20"/>
              </w:rPr>
            </w:pPr>
            <w:r w:rsidRPr="00E2688A">
              <w:rPr>
                <w:b/>
                <w:bCs/>
                <w:color w:val="000000"/>
                <w:sz w:val="20"/>
                <w:szCs w:val="20"/>
              </w:rPr>
              <w:t>2023</w:t>
            </w:r>
          </w:p>
        </w:tc>
        <w:tc>
          <w:tcPr>
            <w:tcW w:w="425" w:type="pct"/>
            <w:shd w:val="clear" w:color="auto" w:fill="auto"/>
            <w:vAlign w:val="center"/>
            <w:hideMark/>
          </w:tcPr>
          <w:p w14:paraId="19DEF36C" w14:textId="77777777" w:rsidR="00A43A3A" w:rsidRPr="00E2688A" w:rsidRDefault="00A43A3A" w:rsidP="00A43A3A">
            <w:pPr>
              <w:jc w:val="center"/>
              <w:rPr>
                <w:b/>
                <w:bCs/>
                <w:color w:val="000000"/>
                <w:sz w:val="20"/>
                <w:szCs w:val="20"/>
              </w:rPr>
            </w:pPr>
            <w:r w:rsidRPr="00E2688A">
              <w:rPr>
                <w:b/>
                <w:bCs/>
                <w:color w:val="000000"/>
                <w:sz w:val="20"/>
                <w:szCs w:val="20"/>
              </w:rPr>
              <w:t>2024</w:t>
            </w:r>
          </w:p>
        </w:tc>
        <w:tc>
          <w:tcPr>
            <w:tcW w:w="425" w:type="pct"/>
            <w:shd w:val="clear" w:color="auto" w:fill="auto"/>
            <w:vAlign w:val="center"/>
            <w:hideMark/>
          </w:tcPr>
          <w:p w14:paraId="192D3A0C" w14:textId="77777777" w:rsidR="00A43A3A" w:rsidRPr="00E2688A" w:rsidRDefault="00A43A3A" w:rsidP="00A43A3A">
            <w:pPr>
              <w:jc w:val="center"/>
              <w:rPr>
                <w:b/>
                <w:bCs/>
                <w:color w:val="000000"/>
                <w:sz w:val="20"/>
                <w:szCs w:val="20"/>
              </w:rPr>
            </w:pPr>
            <w:r w:rsidRPr="00E2688A">
              <w:rPr>
                <w:b/>
                <w:bCs/>
                <w:color w:val="000000"/>
                <w:sz w:val="20"/>
                <w:szCs w:val="20"/>
              </w:rPr>
              <w:t>2025</w:t>
            </w:r>
          </w:p>
        </w:tc>
        <w:tc>
          <w:tcPr>
            <w:tcW w:w="425" w:type="pct"/>
            <w:shd w:val="clear" w:color="auto" w:fill="auto"/>
            <w:vAlign w:val="center"/>
            <w:hideMark/>
          </w:tcPr>
          <w:p w14:paraId="7718A098" w14:textId="77777777" w:rsidR="00A43A3A" w:rsidRPr="00E2688A" w:rsidRDefault="00A43A3A" w:rsidP="00A43A3A">
            <w:pPr>
              <w:jc w:val="center"/>
              <w:rPr>
                <w:b/>
                <w:bCs/>
                <w:color w:val="000000"/>
                <w:sz w:val="20"/>
                <w:szCs w:val="20"/>
              </w:rPr>
            </w:pPr>
            <w:r w:rsidRPr="00E2688A">
              <w:rPr>
                <w:b/>
                <w:bCs/>
                <w:color w:val="000000"/>
                <w:sz w:val="20"/>
                <w:szCs w:val="20"/>
              </w:rPr>
              <w:t>2026</w:t>
            </w:r>
          </w:p>
        </w:tc>
        <w:tc>
          <w:tcPr>
            <w:tcW w:w="425" w:type="pct"/>
            <w:shd w:val="clear" w:color="auto" w:fill="auto"/>
            <w:vAlign w:val="center"/>
            <w:hideMark/>
          </w:tcPr>
          <w:p w14:paraId="06D5D6F1" w14:textId="77777777" w:rsidR="00A43A3A" w:rsidRPr="00E2688A" w:rsidRDefault="00A43A3A" w:rsidP="00A43A3A">
            <w:pPr>
              <w:jc w:val="center"/>
              <w:rPr>
                <w:b/>
                <w:bCs/>
                <w:color w:val="000000"/>
                <w:sz w:val="20"/>
                <w:szCs w:val="20"/>
              </w:rPr>
            </w:pPr>
            <w:r w:rsidRPr="00E2688A">
              <w:rPr>
                <w:b/>
                <w:bCs/>
                <w:color w:val="000000"/>
                <w:sz w:val="20"/>
                <w:szCs w:val="20"/>
              </w:rPr>
              <w:t>2027</w:t>
            </w:r>
          </w:p>
        </w:tc>
        <w:tc>
          <w:tcPr>
            <w:tcW w:w="425" w:type="pct"/>
            <w:shd w:val="clear" w:color="auto" w:fill="auto"/>
            <w:vAlign w:val="center"/>
            <w:hideMark/>
          </w:tcPr>
          <w:p w14:paraId="54A3886F" w14:textId="77777777" w:rsidR="00A43A3A" w:rsidRPr="00E2688A" w:rsidRDefault="00A43A3A" w:rsidP="00A43A3A">
            <w:pPr>
              <w:jc w:val="center"/>
              <w:rPr>
                <w:b/>
                <w:bCs/>
                <w:color w:val="000000"/>
                <w:sz w:val="20"/>
                <w:szCs w:val="20"/>
              </w:rPr>
            </w:pPr>
            <w:r w:rsidRPr="00E2688A">
              <w:rPr>
                <w:b/>
                <w:bCs/>
                <w:color w:val="000000"/>
                <w:sz w:val="20"/>
                <w:szCs w:val="20"/>
              </w:rPr>
              <w:t>2028</w:t>
            </w:r>
          </w:p>
        </w:tc>
        <w:tc>
          <w:tcPr>
            <w:tcW w:w="425" w:type="pct"/>
            <w:shd w:val="clear" w:color="auto" w:fill="auto"/>
            <w:vAlign w:val="center"/>
            <w:hideMark/>
          </w:tcPr>
          <w:p w14:paraId="20B5DC99" w14:textId="77777777" w:rsidR="00A43A3A" w:rsidRPr="00E2688A" w:rsidRDefault="00A43A3A" w:rsidP="00A43A3A">
            <w:pPr>
              <w:jc w:val="center"/>
              <w:rPr>
                <w:b/>
                <w:bCs/>
                <w:color w:val="000000"/>
                <w:sz w:val="20"/>
                <w:szCs w:val="20"/>
              </w:rPr>
            </w:pPr>
            <w:r w:rsidRPr="00E2688A">
              <w:rPr>
                <w:b/>
                <w:bCs/>
                <w:color w:val="000000"/>
                <w:sz w:val="20"/>
                <w:szCs w:val="20"/>
              </w:rPr>
              <w:t>2029</w:t>
            </w:r>
          </w:p>
        </w:tc>
        <w:tc>
          <w:tcPr>
            <w:tcW w:w="425" w:type="pct"/>
            <w:shd w:val="clear" w:color="auto" w:fill="auto"/>
            <w:vAlign w:val="center"/>
            <w:hideMark/>
          </w:tcPr>
          <w:p w14:paraId="7BDC9DFD" w14:textId="77777777" w:rsidR="00A43A3A" w:rsidRPr="00E2688A" w:rsidRDefault="00A43A3A" w:rsidP="00A43A3A">
            <w:pPr>
              <w:jc w:val="center"/>
              <w:rPr>
                <w:b/>
                <w:bCs/>
                <w:color w:val="000000"/>
                <w:sz w:val="20"/>
                <w:szCs w:val="20"/>
              </w:rPr>
            </w:pPr>
            <w:r w:rsidRPr="00E2688A">
              <w:rPr>
                <w:b/>
                <w:bCs/>
                <w:color w:val="000000"/>
                <w:sz w:val="20"/>
                <w:szCs w:val="20"/>
              </w:rPr>
              <w:t>2030</w:t>
            </w:r>
          </w:p>
        </w:tc>
        <w:tc>
          <w:tcPr>
            <w:tcW w:w="422" w:type="pct"/>
            <w:shd w:val="clear" w:color="auto" w:fill="auto"/>
            <w:vAlign w:val="center"/>
            <w:hideMark/>
          </w:tcPr>
          <w:p w14:paraId="59A5ECE4" w14:textId="77777777" w:rsidR="00A43A3A" w:rsidRPr="00E2688A" w:rsidRDefault="00A43A3A" w:rsidP="00A43A3A">
            <w:pPr>
              <w:jc w:val="center"/>
              <w:rPr>
                <w:b/>
                <w:bCs/>
                <w:color w:val="000000"/>
                <w:sz w:val="20"/>
                <w:szCs w:val="20"/>
              </w:rPr>
            </w:pPr>
            <w:r w:rsidRPr="00E2688A">
              <w:rPr>
                <w:b/>
                <w:bCs/>
                <w:color w:val="000000"/>
                <w:sz w:val="20"/>
                <w:szCs w:val="20"/>
              </w:rPr>
              <w:t>Итого</w:t>
            </w:r>
          </w:p>
        </w:tc>
      </w:tr>
      <w:tr w:rsidR="00A43A3A" w:rsidRPr="00E2688A" w14:paraId="6782A256" w14:textId="77777777" w:rsidTr="00A43A3A">
        <w:trPr>
          <w:trHeight w:val="340"/>
        </w:trPr>
        <w:tc>
          <w:tcPr>
            <w:tcW w:w="5000" w:type="pct"/>
            <w:gridSpan w:val="11"/>
            <w:shd w:val="clear" w:color="auto" w:fill="auto"/>
            <w:vAlign w:val="center"/>
          </w:tcPr>
          <w:p w14:paraId="706B82B7" w14:textId="77777777" w:rsidR="00A43A3A" w:rsidRPr="00E2688A" w:rsidRDefault="00A43A3A" w:rsidP="00A43A3A">
            <w:pPr>
              <w:jc w:val="center"/>
              <w:rPr>
                <w:b/>
                <w:bCs/>
                <w:color w:val="000000"/>
                <w:sz w:val="20"/>
                <w:szCs w:val="20"/>
              </w:rPr>
            </w:pPr>
            <w:r w:rsidRPr="00E2688A">
              <w:rPr>
                <w:b/>
                <w:bCs/>
                <w:color w:val="000000"/>
                <w:sz w:val="20"/>
                <w:szCs w:val="20"/>
              </w:rPr>
              <w:t>АО «Теплосеть Санкт-Петербурга»</w:t>
            </w:r>
          </w:p>
        </w:tc>
      </w:tr>
      <w:tr w:rsidR="00A43A3A" w:rsidRPr="00E2688A" w14:paraId="34ECC1EA" w14:textId="77777777" w:rsidTr="00A43A3A">
        <w:trPr>
          <w:trHeight w:val="340"/>
        </w:trPr>
        <w:tc>
          <w:tcPr>
            <w:tcW w:w="793" w:type="pct"/>
            <w:shd w:val="clear" w:color="auto" w:fill="auto"/>
            <w:vAlign w:val="center"/>
            <w:hideMark/>
          </w:tcPr>
          <w:p w14:paraId="199AA0D3" w14:textId="77777777" w:rsidR="00A43A3A" w:rsidRPr="00E2688A" w:rsidRDefault="00A43A3A" w:rsidP="00A43A3A">
            <w:pPr>
              <w:rPr>
                <w:color w:val="000000"/>
                <w:sz w:val="20"/>
                <w:szCs w:val="20"/>
              </w:rPr>
            </w:pPr>
            <w:r w:rsidRPr="00E2688A">
              <w:rPr>
                <w:color w:val="000000"/>
                <w:sz w:val="20"/>
                <w:szCs w:val="20"/>
              </w:rPr>
              <w:t>Строительство тепловых сетей, в т.ч.</w:t>
            </w:r>
          </w:p>
        </w:tc>
        <w:tc>
          <w:tcPr>
            <w:tcW w:w="385" w:type="pct"/>
            <w:shd w:val="clear" w:color="auto" w:fill="auto"/>
            <w:noWrap/>
            <w:vAlign w:val="center"/>
            <w:hideMark/>
          </w:tcPr>
          <w:p w14:paraId="5C18817D" w14:textId="77777777" w:rsidR="00A43A3A" w:rsidRPr="00E2688A" w:rsidRDefault="00A43A3A" w:rsidP="00A43A3A">
            <w:pPr>
              <w:jc w:val="center"/>
              <w:rPr>
                <w:color w:val="000000"/>
                <w:sz w:val="20"/>
                <w:szCs w:val="20"/>
              </w:rPr>
            </w:pPr>
            <w:r w:rsidRPr="00E2688A">
              <w:rPr>
                <w:color w:val="000000"/>
                <w:sz w:val="20"/>
                <w:szCs w:val="20"/>
              </w:rPr>
              <w:t>тыс. руб.</w:t>
            </w:r>
          </w:p>
        </w:tc>
        <w:tc>
          <w:tcPr>
            <w:tcW w:w="425" w:type="pct"/>
            <w:shd w:val="clear" w:color="000000" w:fill="FFFFFF"/>
            <w:vAlign w:val="center"/>
          </w:tcPr>
          <w:p w14:paraId="332C7326" w14:textId="77777777" w:rsidR="00A43A3A" w:rsidRPr="00E2688A" w:rsidRDefault="00A43A3A" w:rsidP="00A43A3A">
            <w:pPr>
              <w:jc w:val="center"/>
              <w:rPr>
                <w:color w:val="000000"/>
                <w:sz w:val="20"/>
                <w:szCs w:val="20"/>
              </w:rPr>
            </w:pPr>
            <w:r w:rsidRPr="00E2688A">
              <w:rPr>
                <w:color w:val="000000"/>
                <w:sz w:val="20"/>
                <w:szCs w:val="20"/>
              </w:rPr>
              <w:t>-</w:t>
            </w:r>
          </w:p>
        </w:tc>
        <w:tc>
          <w:tcPr>
            <w:tcW w:w="425" w:type="pct"/>
            <w:shd w:val="clear" w:color="000000" w:fill="FFFFFF"/>
            <w:vAlign w:val="center"/>
            <w:hideMark/>
          </w:tcPr>
          <w:p w14:paraId="4B4A515F" w14:textId="77777777" w:rsidR="00A43A3A" w:rsidRPr="00E2688A" w:rsidRDefault="00A43A3A" w:rsidP="00A43A3A">
            <w:pPr>
              <w:jc w:val="center"/>
              <w:rPr>
                <w:color w:val="000000"/>
                <w:sz w:val="20"/>
                <w:szCs w:val="20"/>
              </w:rPr>
            </w:pPr>
            <w:r w:rsidRPr="00E2688A">
              <w:rPr>
                <w:color w:val="000000"/>
                <w:sz w:val="20"/>
                <w:szCs w:val="20"/>
              </w:rPr>
              <w:t>13291,92</w:t>
            </w:r>
          </w:p>
        </w:tc>
        <w:tc>
          <w:tcPr>
            <w:tcW w:w="425" w:type="pct"/>
            <w:shd w:val="clear" w:color="000000" w:fill="FFFFFF"/>
            <w:vAlign w:val="center"/>
            <w:hideMark/>
          </w:tcPr>
          <w:p w14:paraId="7D2077CF" w14:textId="77777777" w:rsidR="00A43A3A" w:rsidRPr="00E2688A" w:rsidRDefault="00A43A3A" w:rsidP="00A43A3A">
            <w:pPr>
              <w:jc w:val="center"/>
              <w:rPr>
                <w:color w:val="000000"/>
                <w:sz w:val="20"/>
                <w:szCs w:val="20"/>
              </w:rPr>
            </w:pPr>
            <w:r w:rsidRPr="00E2688A">
              <w:rPr>
                <w:color w:val="000000"/>
                <w:sz w:val="20"/>
                <w:szCs w:val="20"/>
              </w:rPr>
              <w:t>13291,92</w:t>
            </w:r>
          </w:p>
        </w:tc>
        <w:tc>
          <w:tcPr>
            <w:tcW w:w="425" w:type="pct"/>
            <w:shd w:val="clear" w:color="000000" w:fill="FFFFFF"/>
            <w:vAlign w:val="center"/>
            <w:hideMark/>
          </w:tcPr>
          <w:p w14:paraId="61A13948" w14:textId="77777777" w:rsidR="00A43A3A" w:rsidRPr="00E2688A" w:rsidRDefault="00A43A3A" w:rsidP="00A43A3A">
            <w:pPr>
              <w:jc w:val="center"/>
              <w:rPr>
                <w:color w:val="000000"/>
                <w:sz w:val="20"/>
                <w:szCs w:val="20"/>
              </w:rPr>
            </w:pPr>
            <w:r w:rsidRPr="00E2688A">
              <w:rPr>
                <w:color w:val="000000"/>
                <w:sz w:val="20"/>
                <w:szCs w:val="20"/>
              </w:rPr>
              <w:t>13291,92</w:t>
            </w:r>
          </w:p>
        </w:tc>
        <w:tc>
          <w:tcPr>
            <w:tcW w:w="425" w:type="pct"/>
            <w:shd w:val="clear" w:color="000000" w:fill="FFFFFF"/>
            <w:vAlign w:val="center"/>
            <w:hideMark/>
          </w:tcPr>
          <w:p w14:paraId="011F6D61" w14:textId="77777777" w:rsidR="00A43A3A" w:rsidRPr="00E2688A" w:rsidRDefault="00A43A3A" w:rsidP="00A43A3A">
            <w:pPr>
              <w:jc w:val="center"/>
              <w:rPr>
                <w:color w:val="000000"/>
                <w:sz w:val="20"/>
                <w:szCs w:val="20"/>
              </w:rPr>
            </w:pPr>
            <w:r w:rsidRPr="00E2688A">
              <w:rPr>
                <w:color w:val="000000"/>
                <w:sz w:val="20"/>
                <w:szCs w:val="20"/>
              </w:rPr>
              <w:t>13291,92</w:t>
            </w:r>
          </w:p>
        </w:tc>
        <w:tc>
          <w:tcPr>
            <w:tcW w:w="425" w:type="pct"/>
            <w:shd w:val="clear" w:color="000000" w:fill="FFFFFF"/>
            <w:vAlign w:val="center"/>
            <w:hideMark/>
          </w:tcPr>
          <w:p w14:paraId="2DB3DD22" w14:textId="77777777" w:rsidR="00A43A3A" w:rsidRPr="00E2688A" w:rsidRDefault="00A43A3A" w:rsidP="00A43A3A">
            <w:pPr>
              <w:jc w:val="center"/>
              <w:rPr>
                <w:color w:val="000000"/>
                <w:sz w:val="20"/>
                <w:szCs w:val="20"/>
              </w:rPr>
            </w:pPr>
            <w:r w:rsidRPr="00E2688A">
              <w:rPr>
                <w:color w:val="000000"/>
                <w:sz w:val="20"/>
                <w:szCs w:val="20"/>
              </w:rPr>
              <w:t>13291,92</w:t>
            </w:r>
          </w:p>
        </w:tc>
        <w:tc>
          <w:tcPr>
            <w:tcW w:w="425" w:type="pct"/>
            <w:shd w:val="clear" w:color="000000" w:fill="FFFFFF"/>
            <w:vAlign w:val="center"/>
            <w:hideMark/>
          </w:tcPr>
          <w:p w14:paraId="68373259" w14:textId="77777777" w:rsidR="00A43A3A" w:rsidRPr="00E2688A" w:rsidRDefault="00A43A3A" w:rsidP="00A43A3A">
            <w:pPr>
              <w:jc w:val="center"/>
              <w:rPr>
                <w:color w:val="000000"/>
                <w:sz w:val="20"/>
                <w:szCs w:val="20"/>
              </w:rPr>
            </w:pPr>
            <w:r w:rsidRPr="00E2688A">
              <w:rPr>
                <w:color w:val="000000"/>
                <w:sz w:val="20"/>
                <w:szCs w:val="20"/>
              </w:rPr>
              <w:t>13291,92</w:t>
            </w:r>
          </w:p>
        </w:tc>
        <w:tc>
          <w:tcPr>
            <w:tcW w:w="425" w:type="pct"/>
            <w:shd w:val="clear" w:color="000000" w:fill="FFFFFF"/>
            <w:vAlign w:val="center"/>
            <w:hideMark/>
          </w:tcPr>
          <w:p w14:paraId="2893733C" w14:textId="77777777" w:rsidR="00A43A3A" w:rsidRPr="00E2688A" w:rsidRDefault="00A43A3A" w:rsidP="00A43A3A">
            <w:pPr>
              <w:jc w:val="center"/>
              <w:rPr>
                <w:color w:val="000000"/>
                <w:sz w:val="20"/>
                <w:szCs w:val="20"/>
              </w:rPr>
            </w:pPr>
            <w:r w:rsidRPr="00E2688A">
              <w:rPr>
                <w:color w:val="000000"/>
                <w:sz w:val="20"/>
                <w:szCs w:val="20"/>
              </w:rPr>
              <w:t>13291,92</w:t>
            </w:r>
          </w:p>
        </w:tc>
        <w:tc>
          <w:tcPr>
            <w:tcW w:w="422" w:type="pct"/>
            <w:shd w:val="clear" w:color="000000" w:fill="FFFFFF"/>
            <w:vAlign w:val="center"/>
            <w:hideMark/>
          </w:tcPr>
          <w:p w14:paraId="3BB8A05C" w14:textId="77777777" w:rsidR="00A43A3A" w:rsidRPr="00E2688A" w:rsidRDefault="00A43A3A" w:rsidP="00A43A3A">
            <w:pPr>
              <w:jc w:val="center"/>
              <w:rPr>
                <w:b/>
                <w:bCs/>
                <w:color w:val="000000"/>
                <w:sz w:val="20"/>
                <w:szCs w:val="20"/>
              </w:rPr>
            </w:pPr>
            <w:r w:rsidRPr="00E2688A">
              <w:rPr>
                <w:b/>
                <w:bCs/>
                <w:color w:val="000000"/>
                <w:sz w:val="20"/>
                <w:szCs w:val="20"/>
              </w:rPr>
              <w:t>93043,42</w:t>
            </w:r>
          </w:p>
        </w:tc>
      </w:tr>
      <w:tr w:rsidR="00A43A3A" w:rsidRPr="00E2688A" w14:paraId="27487DEF" w14:textId="77777777" w:rsidTr="00A43A3A">
        <w:trPr>
          <w:trHeight w:val="340"/>
        </w:trPr>
        <w:tc>
          <w:tcPr>
            <w:tcW w:w="793" w:type="pct"/>
            <w:shd w:val="clear" w:color="auto" w:fill="auto"/>
            <w:vAlign w:val="center"/>
            <w:hideMark/>
          </w:tcPr>
          <w:p w14:paraId="79D7F556" w14:textId="77777777" w:rsidR="00A43A3A" w:rsidRPr="00E2688A" w:rsidRDefault="00A43A3A" w:rsidP="00A43A3A">
            <w:pPr>
              <w:jc w:val="right"/>
              <w:rPr>
                <w:color w:val="000000"/>
                <w:sz w:val="20"/>
                <w:szCs w:val="20"/>
              </w:rPr>
            </w:pPr>
            <w:r w:rsidRPr="00E2688A">
              <w:rPr>
                <w:color w:val="000000"/>
                <w:sz w:val="20"/>
                <w:szCs w:val="20"/>
              </w:rPr>
              <w:t>ПИР и ПСД</w:t>
            </w:r>
          </w:p>
        </w:tc>
        <w:tc>
          <w:tcPr>
            <w:tcW w:w="385" w:type="pct"/>
            <w:shd w:val="clear" w:color="auto" w:fill="auto"/>
            <w:noWrap/>
            <w:vAlign w:val="center"/>
            <w:hideMark/>
          </w:tcPr>
          <w:p w14:paraId="6CEBE172" w14:textId="77777777" w:rsidR="00A43A3A" w:rsidRPr="00E2688A" w:rsidRDefault="00A43A3A" w:rsidP="00A43A3A">
            <w:pPr>
              <w:jc w:val="center"/>
              <w:rPr>
                <w:color w:val="000000"/>
                <w:sz w:val="20"/>
                <w:szCs w:val="20"/>
              </w:rPr>
            </w:pPr>
            <w:r w:rsidRPr="00E2688A">
              <w:rPr>
                <w:color w:val="000000"/>
                <w:sz w:val="20"/>
                <w:szCs w:val="20"/>
              </w:rPr>
              <w:t>тыс. руб.</w:t>
            </w:r>
          </w:p>
        </w:tc>
        <w:tc>
          <w:tcPr>
            <w:tcW w:w="425" w:type="pct"/>
            <w:shd w:val="clear" w:color="000000" w:fill="FFFFFF"/>
            <w:vAlign w:val="center"/>
          </w:tcPr>
          <w:p w14:paraId="3034C056" w14:textId="77777777" w:rsidR="00A43A3A" w:rsidRPr="00E2688A" w:rsidRDefault="00A43A3A" w:rsidP="00A43A3A">
            <w:pPr>
              <w:jc w:val="center"/>
              <w:rPr>
                <w:color w:val="000000"/>
                <w:sz w:val="20"/>
                <w:szCs w:val="20"/>
              </w:rPr>
            </w:pPr>
            <w:r w:rsidRPr="00E2688A">
              <w:rPr>
                <w:color w:val="000000"/>
                <w:sz w:val="20"/>
                <w:szCs w:val="20"/>
              </w:rPr>
              <w:t>-</w:t>
            </w:r>
          </w:p>
        </w:tc>
        <w:tc>
          <w:tcPr>
            <w:tcW w:w="425" w:type="pct"/>
            <w:shd w:val="clear" w:color="000000" w:fill="FFFFFF"/>
            <w:vAlign w:val="center"/>
            <w:hideMark/>
          </w:tcPr>
          <w:p w14:paraId="72C368B3" w14:textId="77777777" w:rsidR="00A43A3A" w:rsidRPr="00E2688A" w:rsidRDefault="00A43A3A" w:rsidP="00A43A3A">
            <w:pPr>
              <w:jc w:val="center"/>
              <w:rPr>
                <w:color w:val="000000"/>
                <w:sz w:val="20"/>
                <w:szCs w:val="20"/>
              </w:rPr>
            </w:pPr>
            <w:r w:rsidRPr="00E2688A">
              <w:rPr>
                <w:color w:val="000000"/>
                <w:sz w:val="20"/>
                <w:szCs w:val="20"/>
              </w:rPr>
              <w:t>903,52</w:t>
            </w:r>
          </w:p>
        </w:tc>
        <w:tc>
          <w:tcPr>
            <w:tcW w:w="425" w:type="pct"/>
            <w:shd w:val="clear" w:color="000000" w:fill="FFFFFF"/>
            <w:vAlign w:val="center"/>
            <w:hideMark/>
          </w:tcPr>
          <w:p w14:paraId="4D94837A" w14:textId="77777777" w:rsidR="00A43A3A" w:rsidRPr="00E2688A" w:rsidRDefault="00A43A3A" w:rsidP="00A43A3A">
            <w:pPr>
              <w:jc w:val="center"/>
              <w:rPr>
                <w:color w:val="000000"/>
                <w:sz w:val="20"/>
                <w:szCs w:val="20"/>
              </w:rPr>
            </w:pPr>
            <w:r w:rsidRPr="00E2688A">
              <w:rPr>
                <w:color w:val="000000"/>
                <w:sz w:val="20"/>
                <w:szCs w:val="20"/>
              </w:rPr>
              <w:t>903,52</w:t>
            </w:r>
          </w:p>
        </w:tc>
        <w:tc>
          <w:tcPr>
            <w:tcW w:w="425" w:type="pct"/>
            <w:shd w:val="clear" w:color="000000" w:fill="FFFFFF"/>
            <w:vAlign w:val="center"/>
            <w:hideMark/>
          </w:tcPr>
          <w:p w14:paraId="5584C140" w14:textId="77777777" w:rsidR="00A43A3A" w:rsidRPr="00E2688A" w:rsidRDefault="00A43A3A" w:rsidP="00A43A3A">
            <w:pPr>
              <w:jc w:val="center"/>
              <w:rPr>
                <w:color w:val="000000"/>
                <w:sz w:val="20"/>
                <w:szCs w:val="20"/>
              </w:rPr>
            </w:pPr>
            <w:r w:rsidRPr="00E2688A">
              <w:rPr>
                <w:color w:val="000000"/>
                <w:sz w:val="20"/>
                <w:szCs w:val="20"/>
              </w:rPr>
              <w:t>903,52</w:t>
            </w:r>
          </w:p>
        </w:tc>
        <w:tc>
          <w:tcPr>
            <w:tcW w:w="425" w:type="pct"/>
            <w:shd w:val="clear" w:color="000000" w:fill="FFFFFF"/>
            <w:vAlign w:val="center"/>
            <w:hideMark/>
          </w:tcPr>
          <w:p w14:paraId="60F69D99" w14:textId="77777777" w:rsidR="00A43A3A" w:rsidRPr="00E2688A" w:rsidRDefault="00A43A3A" w:rsidP="00A43A3A">
            <w:pPr>
              <w:jc w:val="center"/>
              <w:rPr>
                <w:color w:val="000000"/>
                <w:sz w:val="20"/>
                <w:szCs w:val="20"/>
              </w:rPr>
            </w:pPr>
            <w:r w:rsidRPr="00E2688A">
              <w:rPr>
                <w:color w:val="000000"/>
                <w:sz w:val="20"/>
                <w:szCs w:val="20"/>
              </w:rPr>
              <w:t>903,52</w:t>
            </w:r>
          </w:p>
        </w:tc>
        <w:tc>
          <w:tcPr>
            <w:tcW w:w="425" w:type="pct"/>
            <w:shd w:val="clear" w:color="000000" w:fill="FFFFFF"/>
            <w:vAlign w:val="center"/>
            <w:hideMark/>
          </w:tcPr>
          <w:p w14:paraId="7008DF41" w14:textId="77777777" w:rsidR="00A43A3A" w:rsidRPr="00E2688A" w:rsidRDefault="00A43A3A" w:rsidP="00A43A3A">
            <w:pPr>
              <w:jc w:val="center"/>
              <w:rPr>
                <w:color w:val="000000"/>
                <w:sz w:val="20"/>
                <w:szCs w:val="20"/>
              </w:rPr>
            </w:pPr>
            <w:r w:rsidRPr="00E2688A">
              <w:rPr>
                <w:color w:val="000000"/>
                <w:sz w:val="20"/>
                <w:szCs w:val="20"/>
              </w:rPr>
              <w:t>903,52</w:t>
            </w:r>
          </w:p>
        </w:tc>
        <w:tc>
          <w:tcPr>
            <w:tcW w:w="425" w:type="pct"/>
            <w:shd w:val="clear" w:color="000000" w:fill="FFFFFF"/>
            <w:vAlign w:val="center"/>
            <w:hideMark/>
          </w:tcPr>
          <w:p w14:paraId="1F69B74D" w14:textId="77777777" w:rsidR="00A43A3A" w:rsidRPr="00E2688A" w:rsidRDefault="00A43A3A" w:rsidP="00A43A3A">
            <w:pPr>
              <w:jc w:val="center"/>
              <w:rPr>
                <w:color w:val="000000"/>
                <w:sz w:val="20"/>
                <w:szCs w:val="20"/>
              </w:rPr>
            </w:pPr>
            <w:r w:rsidRPr="00E2688A">
              <w:rPr>
                <w:color w:val="000000"/>
                <w:sz w:val="20"/>
                <w:szCs w:val="20"/>
              </w:rPr>
              <w:t>903,52</w:t>
            </w:r>
          </w:p>
        </w:tc>
        <w:tc>
          <w:tcPr>
            <w:tcW w:w="425" w:type="pct"/>
            <w:shd w:val="clear" w:color="000000" w:fill="FFFFFF"/>
            <w:vAlign w:val="center"/>
            <w:hideMark/>
          </w:tcPr>
          <w:p w14:paraId="35A9D406" w14:textId="77777777" w:rsidR="00A43A3A" w:rsidRPr="00E2688A" w:rsidRDefault="00A43A3A" w:rsidP="00A43A3A">
            <w:pPr>
              <w:jc w:val="center"/>
              <w:rPr>
                <w:color w:val="000000"/>
                <w:sz w:val="20"/>
                <w:szCs w:val="20"/>
              </w:rPr>
            </w:pPr>
            <w:r w:rsidRPr="00E2688A">
              <w:rPr>
                <w:color w:val="000000"/>
                <w:sz w:val="20"/>
                <w:szCs w:val="20"/>
              </w:rPr>
              <w:t>903,52</w:t>
            </w:r>
          </w:p>
        </w:tc>
        <w:tc>
          <w:tcPr>
            <w:tcW w:w="422" w:type="pct"/>
            <w:shd w:val="clear" w:color="000000" w:fill="FFFFFF"/>
            <w:vAlign w:val="center"/>
            <w:hideMark/>
          </w:tcPr>
          <w:p w14:paraId="4F37B5DB" w14:textId="77777777" w:rsidR="00A43A3A" w:rsidRPr="00E2688A" w:rsidRDefault="00A43A3A" w:rsidP="00A43A3A">
            <w:pPr>
              <w:jc w:val="center"/>
              <w:rPr>
                <w:b/>
                <w:bCs/>
                <w:color w:val="000000"/>
                <w:sz w:val="20"/>
                <w:szCs w:val="20"/>
              </w:rPr>
            </w:pPr>
            <w:r w:rsidRPr="00E2688A">
              <w:rPr>
                <w:b/>
                <w:bCs/>
                <w:color w:val="000000"/>
                <w:sz w:val="20"/>
                <w:szCs w:val="20"/>
              </w:rPr>
              <w:t>6324,61</w:t>
            </w:r>
          </w:p>
        </w:tc>
      </w:tr>
      <w:tr w:rsidR="00A43A3A" w:rsidRPr="00E2688A" w14:paraId="14E5497E" w14:textId="77777777" w:rsidTr="00A43A3A">
        <w:trPr>
          <w:trHeight w:val="340"/>
        </w:trPr>
        <w:tc>
          <w:tcPr>
            <w:tcW w:w="793" w:type="pct"/>
            <w:shd w:val="clear" w:color="auto" w:fill="auto"/>
            <w:vAlign w:val="center"/>
            <w:hideMark/>
          </w:tcPr>
          <w:p w14:paraId="2313F877" w14:textId="77777777" w:rsidR="00A43A3A" w:rsidRPr="00E2688A" w:rsidRDefault="00A43A3A" w:rsidP="00A43A3A">
            <w:pPr>
              <w:rPr>
                <w:color w:val="000000"/>
                <w:sz w:val="20"/>
                <w:szCs w:val="20"/>
              </w:rPr>
            </w:pPr>
            <w:r w:rsidRPr="00E2688A">
              <w:rPr>
                <w:color w:val="000000"/>
                <w:sz w:val="20"/>
                <w:szCs w:val="20"/>
              </w:rPr>
              <w:t>НДС</w:t>
            </w:r>
          </w:p>
        </w:tc>
        <w:tc>
          <w:tcPr>
            <w:tcW w:w="385" w:type="pct"/>
            <w:shd w:val="clear" w:color="auto" w:fill="auto"/>
            <w:noWrap/>
            <w:vAlign w:val="center"/>
            <w:hideMark/>
          </w:tcPr>
          <w:p w14:paraId="502FC160" w14:textId="77777777" w:rsidR="00A43A3A" w:rsidRPr="00E2688A" w:rsidRDefault="00A43A3A" w:rsidP="00A43A3A">
            <w:pPr>
              <w:jc w:val="center"/>
              <w:rPr>
                <w:color w:val="000000"/>
                <w:sz w:val="20"/>
                <w:szCs w:val="20"/>
              </w:rPr>
            </w:pPr>
            <w:r w:rsidRPr="00E2688A">
              <w:rPr>
                <w:color w:val="000000"/>
                <w:sz w:val="20"/>
                <w:szCs w:val="20"/>
              </w:rPr>
              <w:t>тыс. руб.</w:t>
            </w:r>
          </w:p>
        </w:tc>
        <w:tc>
          <w:tcPr>
            <w:tcW w:w="425" w:type="pct"/>
            <w:shd w:val="clear" w:color="000000" w:fill="FFFFFF"/>
            <w:vAlign w:val="center"/>
          </w:tcPr>
          <w:p w14:paraId="531A590A" w14:textId="77777777" w:rsidR="00A43A3A" w:rsidRPr="00E2688A" w:rsidRDefault="00A43A3A" w:rsidP="00A43A3A">
            <w:pPr>
              <w:jc w:val="center"/>
              <w:rPr>
                <w:color w:val="000000"/>
                <w:sz w:val="20"/>
                <w:szCs w:val="20"/>
              </w:rPr>
            </w:pPr>
            <w:r w:rsidRPr="00E2688A">
              <w:rPr>
                <w:color w:val="000000"/>
                <w:sz w:val="20"/>
                <w:szCs w:val="20"/>
              </w:rPr>
              <w:t>-</w:t>
            </w:r>
          </w:p>
        </w:tc>
        <w:tc>
          <w:tcPr>
            <w:tcW w:w="425" w:type="pct"/>
            <w:shd w:val="clear" w:color="000000" w:fill="FFFFFF"/>
            <w:vAlign w:val="center"/>
            <w:hideMark/>
          </w:tcPr>
          <w:p w14:paraId="34D6B451" w14:textId="77777777" w:rsidR="00A43A3A" w:rsidRPr="00E2688A" w:rsidRDefault="00A43A3A" w:rsidP="00A43A3A">
            <w:pPr>
              <w:jc w:val="center"/>
              <w:rPr>
                <w:color w:val="000000"/>
                <w:sz w:val="20"/>
                <w:szCs w:val="20"/>
              </w:rPr>
            </w:pPr>
            <w:r w:rsidRPr="00E2688A">
              <w:rPr>
                <w:color w:val="000000"/>
                <w:sz w:val="20"/>
                <w:szCs w:val="20"/>
              </w:rPr>
              <w:t>2658,38</w:t>
            </w:r>
          </w:p>
        </w:tc>
        <w:tc>
          <w:tcPr>
            <w:tcW w:w="425" w:type="pct"/>
            <w:shd w:val="clear" w:color="000000" w:fill="FFFFFF"/>
            <w:vAlign w:val="center"/>
            <w:hideMark/>
          </w:tcPr>
          <w:p w14:paraId="2BD05F8B" w14:textId="77777777" w:rsidR="00A43A3A" w:rsidRPr="00E2688A" w:rsidRDefault="00A43A3A" w:rsidP="00A43A3A">
            <w:pPr>
              <w:jc w:val="center"/>
              <w:rPr>
                <w:color w:val="000000"/>
                <w:sz w:val="20"/>
                <w:szCs w:val="20"/>
              </w:rPr>
            </w:pPr>
            <w:r w:rsidRPr="00E2688A">
              <w:rPr>
                <w:color w:val="000000"/>
                <w:sz w:val="20"/>
                <w:szCs w:val="20"/>
              </w:rPr>
              <w:t>2658,38</w:t>
            </w:r>
          </w:p>
        </w:tc>
        <w:tc>
          <w:tcPr>
            <w:tcW w:w="425" w:type="pct"/>
            <w:shd w:val="clear" w:color="000000" w:fill="FFFFFF"/>
            <w:vAlign w:val="center"/>
            <w:hideMark/>
          </w:tcPr>
          <w:p w14:paraId="73EE2259" w14:textId="77777777" w:rsidR="00A43A3A" w:rsidRPr="00E2688A" w:rsidRDefault="00A43A3A" w:rsidP="00A43A3A">
            <w:pPr>
              <w:jc w:val="center"/>
              <w:rPr>
                <w:color w:val="000000"/>
                <w:sz w:val="20"/>
                <w:szCs w:val="20"/>
              </w:rPr>
            </w:pPr>
            <w:r w:rsidRPr="00E2688A">
              <w:rPr>
                <w:color w:val="000000"/>
                <w:sz w:val="20"/>
                <w:szCs w:val="20"/>
              </w:rPr>
              <w:t>2658,38</w:t>
            </w:r>
          </w:p>
        </w:tc>
        <w:tc>
          <w:tcPr>
            <w:tcW w:w="425" w:type="pct"/>
            <w:shd w:val="clear" w:color="000000" w:fill="FFFFFF"/>
            <w:vAlign w:val="center"/>
            <w:hideMark/>
          </w:tcPr>
          <w:p w14:paraId="11A89BC8" w14:textId="77777777" w:rsidR="00A43A3A" w:rsidRPr="00E2688A" w:rsidRDefault="00A43A3A" w:rsidP="00A43A3A">
            <w:pPr>
              <w:jc w:val="center"/>
              <w:rPr>
                <w:color w:val="000000"/>
                <w:sz w:val="20"/>
                <w:szCs w:val="20"/>
              </w:rPr>
            </w:pPr>
            <w:r w:rsidRPr="00E2688A">
              <w:rPr>
                <w:color w:val="000000"/>
                <w:sz w:val="20"/>
                <w:szCs w:val="20"/>
              </w:rPr>
              <w:t>2658,38</w:t>
            </w:r>
          </w:p>
        </w:tc>
        <w:tc>
          <w:tcPr>
            <w:tcW w:w="425" w:type="pct"/>
            <w:shd w:val="clear" w:color="000000" w:fill="FFFFFF"/>
            <w:vAlign w:val="center"/>
            <w:hideMark/>
          </w:tcPr>
          <w:p w14:paraId="0C6D0D6B" w14:textId="77777777" w:rsidR="00A43A3A" w:rsidRPr="00E2688A" w:rsidRDefault="00A43A3A" w:rsidP="00A43A3A">
            <w:pPr>
              <w:jc w:val="center"/>
              <w:rPr>
                <w:color w:val="000000"/>
                <w:sz w:val="20"/>
                <w:szCs w:val="20"/>
              </w:rPr>
            </w:pPr>
            <w:r w:rsidRPr="00E2688A">
              <w:rPr>
                <w:color w:val="000000"/>
                <w:sz w:val="20"/>
                <w:szCs w:val="20"/>
              </w:rPr>
              <w:t>2658,38</w:t>
            </w:r>
          </w:p>
        </w:tc>
        <w:tc>
          <w:tcPr>
            <w:tcW w:w="425" w:type="pct"/>
            <w:shd w:val="clear" w:color="000000" w:fill="FFFFFF"/>
            <w:vAlign w:val="center"/>
            <w:hideMark/>
          </w:tcPr>
          <w:p w14:paraId="4EA87978" w14:textId="77777777" w:rsidR="00A43A3A" w:rsidRPr="00E2688A" w:rsidRDefault="00A43A3A" w:rsidP="00A43A3A">
            <w:pPr>
              <w:jc w:val="center"/>
              <w:rPr>
                <w:color w:val="000000"/>
                <w:sz w:val="20"/>
                <w:szCs w:val="20"/>
              </w:rPr>
            </w:pPr>
            <w:r w:rsidRPr="00E2688A">
              <w:rPr>
                <w:color w:val="000000"/>
                <w:sz w:val="20"/>
                <w:szCs w:val="20"/>
              </w:rPr>
              <w:t>2658,38</w:t>
            </w:r>
          </w:p>
        </w:tc>
        <w:tc>
          <w:tcPr>
            <w:tcW w:w="425" w:type="pct"/>
            <w:shd w:val="clear" w:color="000000" w:fill="FFFFFF"/>
            <w:vAlign w:val="center"/>
            <w:hideMark/>
          </w:tcPr>
          <w:p w14:paraId="3048C1E4" w14:textId="77777777" w:rsidR="00A43A3A" w:rsidRPr="00E2688A" w:rsidRDefault="00A43A3A" w:rsidP="00A43A3A">
            <w:pPr>
              <w:jc w:val="center"/>
              <w:rPr>
                <w:color w:val="000000"/>
                <w:sz w:val="20"/>
                <w:szCs w:val="20"/>
              </w:rPr>
            </w:pPr>
            <w:r w:rsidRPr="00E2688A">
              <w:rPr>
                <w:color w:val="000000"/>
                <w:sz w:val="20"/>
                <w:szCs w:val="20"/>
              </w:rPr>
              <w:t>2658,38</w:t>
            </w:r>
          </w:p>
        </w:tc>
        <w:tc>
          <w:tcPr>
            <w:tcW w:w="422" w:type="pct"/>
            <w:shd w:val="clear" w:color="000000" w:fill="FFFFFF"/>
            <w:vAlign w:val="center"/>
            <w:hideMark/>
          </w:tcPr>
          <w:p w14:paraId="724324BD" w14:textId="77777777" w:rsidR="00A43A3A" w:rsidRPr="00E2688A" w:rsidRDefault="00A43A3A" w:rsidP="00A43A3A">
            <w:pPr>
              <w:jc w:val="center"/>
              <w:rPr>
                <w:b/>
                <w:bCs/>
                <w:color w:val="000000"/>
                <w:sz w:val="20"/>
                <w:szCs w:val="20"/>
              </w:rPr>
            </w:pPr>
            <w:r w:rsidRPr="00E2688A">
              <w:rPr>
                <w:b/>
                <w:bCs/>
                <w:color w:val="000000"/>
                <w:sz w:val="20"/>
                <w:szCs w:val="20"/>
              </w:rPr>
              <w:t>18608,68</w:t>
            </w:r>
          </w:p>
        </w:tc>
      </w:tr>
      <w:tr w:rsidR="00A43A3A" w:rsidRPr="00E2688A" w14:paraId="6DF98126" w14:textId="77777777" w:rsidTr="00A43A3A">
        <w:trPr>
          <w:trHeight w:val="340"/>
        </w:trPr>
        <w:tc>
          <w:tcPr>
            <w:tcW w:w="793" w:type="pct"/>
            <w:shd w:val="clear" w:color="auto" w:fill="auto"/>
            <w:vAlign w:val="center"/>
            <w:hideMark/>
          </w:tcPr>
          <w:p w14:paraId="3B4130BA" w14:textId="77777777" w:rsidR="00A43A3A" w:rsidRPr="00E2688A" w:rsidRDefault="00A43A3A" w:rsidP="00A43A3A">
            <w:pPr>
              <w:rPr>
                <w:b/>
                <w:bCs/>
                <w:color w:val="000000"/>
                <w:sz w:val="20"/>
                <w:szCs w:val="20"/>
              </w:rPr>
            </w:pPr>
            <w:r w:rsidRPr="00E2688A">
              <w:rPr>
                <w:b/>
                <w:bCs/>
                <w:color w:val="000000"/>
                <w:sz w:val="20"/>
                <w:szCs w:val="20"/>
              </w:rPr>
              <w:t>Всего стоимость проекта</w:t>
            </w:r>
          </w:p>
        </w:tc>
        <w:tc>
          <w:tcPr>
            <w:tcW w:w="385" w:type="pct"/>
            <w:shd w:val="clear" w:color="auto" w:fill="auto"/>
            <w:noWrap/>
            <w:vAlign w:val="center"/>
            <w:hideMark/>
          </w:tcPr>
          <w:p w14:paraId="4EF73420" w14:textId="77777777" w:rsidR="00A43A3A" w:rsidRPr="00E2688A" w:rsidRDefault="00A43A3A" w:rsidP="00A43A3A">
            <w:pPr>
              <w:jc w:val="center"/>
              <w:rPr>
                <w:b/>
                <w:bCs/>
                <w:color w:val="000000"/>
                <w:sz w:val="20"/>
                <w:szCs w:val="20"/>
              </w:rPr>
            </w:pPr>
            <w:r w:rsidRPr="00E2688A">
              <w:rPr>
                <w:b/>
                <w:bCs/>
                <w:color w:val="000000"/>
                <w:sz w:val="20"/>
                <w:szCs w:val="20"/>
              </w:rPr>
              <w:t>тыс. руб.</w:t>
            </w:r>
          </w:p>
        </w:tc>
        <w:tc>
          <w:tcPr>
            <w:tcW w:w="425" w:type="pct"/>
            <w:shd w:val="clear" w:color="000000" w:fill="FFFFFF"/>
            <w:vAlign w:val="center"/>
          </w:tcPr>
          <w:p w14:paraId="7C978052" w14:textId="77777777" w:rsidR="00A43A3A" w:rsidRPr="00E2688A" w:rsidRDefault="00A43A3A" w:rsidP="00A43A3A">
            <w:pPr>
              <w:jc w:val="center"/>
              <w:rPr>
                <w:b/>
                <w:bCs/>
                <w:color w:val="000000"/>
                <w:sz w:val="20"/>
                <w:szCs w:val="20"/>
              </w:rPr>
            </w:pPr>
            <w:r w:rsidRPr="00E2688A">
              <w:rPr>
                <w:b/>
                <w:color w:val="000000"/>
                <w:sz w:val="20"/>
                <w:szCs w:val="20"/>
              </w:rPr>
              <w:t>-</w:t>
            </w:r>
          </w:p>
        </w:tc>
        <w:tc>
          <w:tcPr>
            <w:tcW w:w="425" w:type="pct"/>
            <w:shd w:val="clear" w:color="000000" w:fill="FFFFFF"/>
            <w:vAlign w:val="center"/>
            <w:hideMark/>
          </w:tcPr>
          <w:p w14:paraId="5B22BBAE" w14:textId="77777777" w:rsidR="00A43A3A" w:rsidRPr="00E2688A" w:rsidRDefault="00A43A3A" w:rsidP="00A43A3A">
            <w:pPr>
              <w:jc w:val="center"/>
              <w:rPr>
                <w:b/>
                <w:bCs/>
                <w:color w:val="000000"/>
                <w:sz w:val="20"/>
                <w:szCs w:val="20"/>
              </w:rPr>
            </w:pPr>
            <w:r w:rsidRPr="00E2688A">
              <w:rPr>
                <w:b/>
                <w:bCs/>
                <w:color w:val="000000"/>
                <w:sz w:val="20"/>
                <w:szCs w:val="20"/>
              </w:rPr>
              <w:t>15950,30</w:t>
            </w:r>
          </w:p>
        </w:tc>
        <w:tc>
          <w:tcPr>
            <w:tcW w:w="425" w:type="pct"/>
            <w:shd w:val="clear" w:color="000000" w:fill="FFFFFF"/>
            <w:vAlign w:val="center"/>
            <w:hideMark/>
          </w:tcPr>
          <w:p w14:paraId="5E86DFA5" w14:textId="77777777" w:rsidR="00A43A3A" w:rsidRPr="00E2688A" w:rsidRDefault="00A43A3A" w:rsidP="00A43A3A">
            <w:pPr>
              <w:jc w:val="center"/>
              <w:rPr>
                <w:b/>
                <w:bCs/>
                <w:color w:val="000000"/>
                <w:sz w:val="20"/>
                <w:szCs w:val="20"/>
              </w:rPr>
            </w:pPr>
            <w:r w:rsidRPr="00E2688A">
              <w:rPr>
                <w:b/>
                <w:bCs/>
                <w:color w:val="000000"/>
                <w:sz w:val="20"/>
                <w:szCs w:val="20"/>
              </w:rPr>
              <w:t>15950,30</w:t>
            </w:r>
          </w:p>
        </w:tc>
        <w:tc>
          <w:tcPr>
            <w:tcW w:w="425" w:type="pct"/>
            <w:shd w:val="clear" w:color="000000" w:fill="FFFFFF"/>
            <w:vAlign w:val="center"/>
            <w:hideMark/>
          </w:tcPr>
          <w:p w14:paraId="773EAA2F" w14:textId="77777777" w:rsidR="00A43A3A" w:rsidRPr="00E2688A" w:rsidRDefault="00A43A3A" w:rsidP="00A43A3A">
            <w:pPr>
              <w:jc w:val="center"/>
              <w:rPr>
                <w:b/>
                <w:bCs/>
                <w:color w:val="000000"/>
                <w:sz w:val="20"/>
                <w:szCs w:val="20"/>
              </w:rPr>
            </w:pPr>
            <w:r w:rsidRPr="00E2688A">
              <w:rPr>
                <w:b/>
                <w:bCs/>
                <w:color w:val="000000"/>
                <w:sz w:val="20"/>
                <w:szCs w:val="20"/>
              </w:rPr>
              <w:t>15950,30</w:t>
            </w:r>
          </w:p>
        </w:tc>
        <w:tc>
          <w:tcPr>
            <w:tcW w:w="425" w:type="pct"/>
            <w:shd w:val="clear" w:color="000000" w:fill="FFFFFF"/>
            <w:vAlign w:val="center"/>
            <w:hideMark/>
          </w:tcPr>
          <w:p w14:paraId="3A13C6D5" w14:textId="77777777" w:rsidR="00A43A3A" w:rsidRPr="00E2688A" w:rsidRDefault="00A43A3A" w:rsidP="00A43A3A">
            <w:pPr>
              <w:jc w:val="center"/>
              <w:rPr>
                <w:b/>
                <w:bCs/>
                <w:color w:val="000000"/>
                <w:sz w:val="20"/>
                <w:szCs w:val="20"/>
              </w:rPr>
            </w:pPr>
            <w:r w:rsidRPr="00E2688A">
              <w:rPr>
                <w:b/>
                <w:bCs/>
                <w:color w:val="000000"/>
                <w:sz w:val="20"/>
                <w:szCs w:val="20"/>
              </w:rPr>
              <w:t>15950,30</w:t>
            </w:r>
          </w:p>
        </w:tc>
        <w:tc>
          <w:tcPr>
            <w:tcW w:w="425" w:type="pct"/>
            <w:shd w:val="clear" w:color="000000" w:fill="FFFFFF"/>
            <w:vAlign w:val="center"/>
            <w:hideMark/>
          </w:tcPr>
          <w:p w14:paraId="23BFB9AA" w14:textId="77777777" w:rsidR="00A43A3A" w:rsidRPr="00E2688A" w:rsidRDefault="00A43A3A" w:rsidP="00A43A3A">
            <w:pPr>
              <w:jc w:val="center"/>
              <w:rPr>
                <w:b/>
                <w:bCs/>
                <w:color w:val="000000"/>
                <w:sz w:val="20"/>
                <w:szCs w:val="20"/>
              </w:rPr>
            </w:pPr>
            <w:r w:rsidRPr="00E2688A">
              <w:rPr>
                <w:b/>
                <w:bCs/>
                <w:color w:val="000000"/>
                <w:sz w:val="20"/>
                <w:szCs w:val="20"/>
              </w:rPr>
              <w:t>15950,30</w:t>
            </w:r>
          </w:p>
        </w:tc>
        <w:tc>
          <w:tcPr>
            <w:tcW w:w="425" w:type="pct"/>
            <w:shd w:val="clear" w:color="000000" w:fill="FFFFFF"/>
            <w:vAlign w:val="center"/>
            <w:hideMark/>
          </w:tcPr>
          <w:p w14:paraId="0D4271E6" w14:textId="77777777" w:rsidR="00A43A3A" w:rsidRPr="00E2688A" w:rsidRDefault="00A43A3A" w:rsidP="00A43A3A">
            <w:pPr>
              <w:jc w:val="center"/>
              <w:rPr>
                <w:b/>
                <w:bCs/>
                <w:color w:val="000000"/>
                <w:sz w:val="20"/>
                <w:szCs w:val="20"/>
              </w:rPr>
            </w:pPr>
            <w:r w:rsidRPr="00E2688A">
              <w:rPr>
                <w:b/>
                <w:bCs/>
                <w:color w:val="000000"/>
                <w:sz w:val="20"/>
                <w:szCs w:val="20"/>
              </w:rPr>
              <w:t>15950,30</w:t>
            </w:r>
          </w:p>
        </w:tc>
        <w:tc>
          <w:tcPr>
            <w:tcW w:w="425" w:type="pct"/>
            <w:shd w:val="clear" w:color="000000" w:fill="FFFFFF"/>
            <w:vAlign w:val="center"/>
            <w:hideMark/>
          </w:tcPr>
          <w:p w14:paraId="49182E70" w14:textId="77777777" w:rsidR="00A43A3A" w:rsidRPr="00E2688A" w:rsidRDefault="00A43A3A" w:rsidP="00A43A3A">
            <w:pPr>
              <w:jc w:val="center"/>
              <w:rPr>
                <w:b/>
                <w:bCs/>
                <w:color w:val="000000"/>
                <w:sz w:val="20"/>
                <w:szCs w:val="20"/>
              </w:rPr>
            </w:pPr>
            <w:r w:rsidRPr="00E2688A">
              <w:rPr>
                <w:b/>
                <w:bCs/>
                <w:color w:val="000000"/>
                <w:sz w:val="20"/>
                <w:szCs w:val="20"/>
              </w:rPr>
              <w:t>15950,30</w:t>
            </w:r>
          </w:p>
        </w:tc>
        <w:tc>
          <w:tcPr>
            <w:tcW w:w="422" w:type="pct"/>
            <w:shd w:val="clear" w:color="000000" w:fill="FFFFFF"/>
            <w:vAlign w:val="center"/>
            <w:hideMark/>
          </w:tcPr>
          <w:p w14:paraId="3FBA6D22" w14:textId="77777777" w:rsidR="00A43A3A" w:rsidRPr="00E2688A" w:rsidRDefault="00A43A3A" w:rsidP="00A43A3A">
            <w:pPr>
              <w:jc w:val="center"/>
              <w:rPr>
                <w:b/>
                <w:bCs/>
                <w:color w:val="000000"/>
                <w:sz w:val="20"/>
                <w:szCs w:val="20"/>
              </w:rPr>
            </w:pPr>
            <w:r w:rsidRPr="00E2688A">
              <w:rPr>
                <w:b/>
                <w:bCs/>
                <w:color w:val="000000"/>
                <w:sz w:val="20"/>
                <w:szCs w:val="20"/>
              </w:rPr>
              <w:t>111652,11</w:t>
            </w:r>
          </w:p>
        </w:tc>
      </w:tr>
      <w:tr w:rsidR="00A43A3A" w:rsidRPr="00E2688A" w14:paraId="00399600" w14:textId="77777777" w:rsidTr="00A43A3A">
        <w:trPr>
          <w:trHeight w:val="340"/>
        </w:trPr>
        <w:tc>
          <w:tcPr>
            <w:tcW w:w="5000" w:type="pct"/>
            <w:gridSpan w:val="11"/>
            <w:shd w:val="clear" w:color="auto" w:fill="auto"/>
            <w:vAlign w:val="center"/>
          </w:tcPr>
          <w:p w14:paraId="17DC79CE" w14:textId="77777777" w:rsidR="00A43A3A" w:rsidRPr="00E2688A" w:rsidRDefault="00A43A3A" w:rsidP="00A43A3A">
            <w:pPr>
              <w:jc w:val="center"/>
              <w:rPr>
                <w:b/>
                <w:bCs/>
                <w:color w:val="000000"/>
                <w:sz w:val="20"/>
                <w:szCs w:val="20"/>
              </w:rPr>
            </w:pPr>
            <w:r w:rsidRPr="00E2688A">
              <w:rPr>
                <w:b/>
                <w:bCs/>
                <w:color w:val="000000"/>
                <w:sz w:val="20"/>
                <w:szCs w:val="20"/>
              </w:rPr>
              <w:t>ГУП «ТЭК СПб»</w:t>
            </w:r>
          </w:p>
        </w:tc>
      </w:tr>
      <w:tr w:rsidR="00A43A3A" w:rsidRPr="00E2688A" w14:paraId="00ABB967" w14:textId="77777777" w:rsidTr="00A43A3A">
        <w:trPr>
          <w:trHeight w:val="340"/>
        </w:trPr>
        <w:tc>
          <w:tcPr>
            <w:tcW w:w="793" w:type="pct"/>
            <w:shd w:val="clear" w:color="auto" w:fill="auto"/>
            <w:vAlign w:val="center"/>
          </w:tcPr>
          <w:p w14:paraId="3C3C4063" w14:textId="77777777" w:rsidR="00A43A3A" w:rsidRPr="00E2688A" w:rsidRDefault="00A43A3A" w:rsidP="00A43A3A">
            <w:pPr>
              <w:rPr>
                <w:b/>
                <w:bCs/>
                <w:color w:val="000000"/>
                <w:sz w:val="20"/>
                <w:szCs w:val="20"/>
              </w:rPr>
            </w:pPr>
            <w:r w:rsidRPr="00E2688A">
              <w:rPr>
                <w:color w:val="000000"/>
                <w:sz w:val="20"/>
                <w:szCs w:val="20"/>
              </w:rPr>
              <w:t>Строительство тепловых сетей, в т.ч.</w:t>
            </w:r>
          </w:p>
        </w:tc>
        <w:tc>
          <w:tcPr>
            <w:tcW w:w="385" w:type="pct"/>
            <w:shd w:val="clear" w:color="auto" w:fill="auto"/>
            <w:noWrap/>
            <w:vAlign w:val="center"/>
          </w:tcPr>
          <w:p w14:paraId="6E7EED41" w14:textId="77777777" w:rsidR="00A43A3A" w:rsidRPr="00E2688A" w:rsidRDefault="00A43A3A" w:rsidP="00A43A3A">
            <w:pPr>
              <w:jc w:val="center"/>
              <w:rPr>
                <w:b/>
                <w:bCs/>
                <w:color w:val="000000"/>
                <w:sz w:val="20"/>
                <w:szCs w:val="20"/>
              </w:rPr>
            </w:pPr>
            <w:r w:rsidRPr="00E2688A">
              <w:rPr>
                <w:color w:val="000000"/>
                <w:sz w:val="20"/>
                <w:szCs w:val="20"/>
              </w:rPr>
              <w:t>тыс. руб.</w:t>
            </w:r>
          </w:p>
        </w:tc>
        <w:tc>
          <w:tcPr>
            <w:tcW w:w="425" w:type="pct"/>
            <w:shd w:val="clear" w:color="000000" w:fill="FFFFFF"/>
            <w:vAlign w:val="center"/>
          </w:tcPr>
          <w:p w14:paraId="1660D64B" w14:textId="77777777" w:rsidR="00A43A3A" w:rsidRPr="00E2688A" w:rsidRDefault="00A43A3A" w:rsidP="00A43A3A">
            <w:pPr>
              <w:jc w:val="center"/>
              <w:rPr>
                <w:b/>
                <w:bCs/>
                <w:color w:val="000000"/>
                <w:sz w:val="20"/>
                <w:szCs w:val="20"/>
              </w:rPr>
            </w:pPr>
            <w:r w:rsidRPr="00E2688A">
              <w:rPr>
                <w:color w:val="000000"/>
                <w:sz w:val="20"/>
                <w:szCs w:val="20"/>
              </w:rPr>
              <w:t>4212,3</w:t>
            </w:r>
          </w:p>
        </w:tc>
        <w:tc>
          <w:tcPr>
            <w:tcW w:w="425" w:type="pct"/>
            <w:shd w:val="clear" w:color="000000" w:fill="FFFFFF"/>
            <w:vAlign w:val="center"/>
          </w:tcPr>
          <w:p w14:paraId="1C09C281" w14:textId="77777777" w:rsidR="00A43A3A" w:rsidRPr="00E2688A" w:rsidRDefault="00A43A3A" w:rsidP="00A43A3A">
            <w:pPr>
              <w:jc w:val="center"/>
              <w:rPr>
                <w:b/>
                <w:bCs/>
                <w:color w:val="000000"/>
                <w:sz w:val="20"/>
                <w:szCs w:val="20"/>
              </w:rPr>
            </w:pPr>
            <w:r w:rsidRPr="00E2688A">
              <w:rPr>
                <w:color w:val="000000"/>
                <w:sz w:val="20"/>
                <w:szCs w:val="20"/>
              </w:rPr>
              <w:t>-</w:t>
            </w:r>
          </w:p>
        </w:tc>
        <w:tc>
          <w:tcPr>
            <w:tcW w:w="425" w:type="pct"/>
            <w:shd w:val="clear" w:color="000000" w:fill="FFFFFF"/>
            <w:vAlign w:val="center"/>
          </w:tcPr>
          <w:p w14:paraId="3D779EBD" w14:textId="77777777" w:rsidR="00A43A3A" w:rsidRPr="00E2688A" w:rsidRDefault="00A43A3A" w:rsidP="00A43A3A">
            <w:pPr>
              <w:jc w:val="center"/>
              <w:rPr>
                <w:b/>
                <w:bCs/>
                <w:color w:val="000000"/>
                <w:sz w:val="20"/>
                <w:szCs w:val="20"/>
              </w:rPr>
            </w:pPr>
            <w:r w:rsidRPr="00E2688A">
              <w:rPr>
                <w:color w:val="000000"/>
                <w:sz w:val="20"/>
                <w:szCs w:val="20"/>
              </w:rPr>
              <w:t>-</w:t>
            </w:r>
          </w:p>
        </w:tc>
        <w:tc>
          <w:tcPr>
            <w:tcW w:w="425" w:type="pct"/>
            <w:shd w:val="clear" w:color="000000" w:fill="FFFFFF"/>
            <w:vAlign w:val="center"/>
          </w:tcPr>
          <w:p w14:paraId="31118444" w14:textId="77777777" w:rsidR="00A43A3A" w:rsidRPr="00E2688A" w:rsidRDefault="00A43A3A" w:rsidP="00A43A3A">
            <w:pPr>
              <w:jc w:val="center"/>
              <w:rPr>
                <w:b/>
                <w:bCs/>
                <w:color w:val="000000"/>
                <w:sz w:val="20"/>
                <w:szCs w:val="20"/>
              </w:rPr>
            </w:pPr>
            <w:r w:rsidRPr="00E2688A">
              <w:rPr>
                <w:color w:val="000000"/>
                <w:sz w:val="20"/>
                <w:szCs w:val="20"/>
              </w:rPr>
              <w:t>-</w:t>
            </w:r>
          </w:p>
        </w:tc>
        <w:tc>
          <w:tcPr>
            <w:tcW w:w="425" w:type="pct"/>
            <w:shd w:val="clear" w:color="000000" w:fill="FFFFFF"/>
            <w:vAlign w:val="center"/>
          </w:tcPr>
          <w:p w14:paraId="080BE2BF" w14:textId="77777777" w:rsidR="00A43A3A" w:rsidRPr="00E2688A" w:rsidRDefault="00A43A3A" w:rsidP="00A43A3A">
            <w:pPr>
              <w:jc w:val="center"/>
              <w:rPr>
                <w:b/>
                <w:bCs/>
                <w:color w:val="000000"/>
                <w:sz w:val="20"/>
                <w:szCs w:val="20"/>
              </w:rPr>
            </w:pPr>
            <w:r w:rsidRPr="00E2688A">
              <w:rPr>
                <w:color w:val="000000"/>
                <w:sz w:val="20"/>
                <w:szCs w:val="20"/>
              </w:rPr>
              <w:t>-</w:t>
            </w:r>
          </w:p>
        </w:tc>
        <w:tc>
          <w:tcPr>
            <w:tcW w:w="425" w:type="pct"/>
            <w:shd w:val="clear" w:color="000000" w:fill="FFFFFF"/>
            <w:vAlign w:val="center"/>
          </w:tcPr>
          <w:p w14:paraId="4B067C26" w14:textId="77777777" w:rsidR="00A43A3A" w:rsidRPr="00E2688A" w:rsidRDefault="00A43A3A" w:rsidP="00A43A3A">
            <w:pPr>
              <w:jc w:val="center"/>
              <w:rPr>
                <w:b/>
                <w:bCs/>
                <w:color w:val="000000"/>
                <w:sz w:val="20"/>
                <w:szCs w:val="20"/>
              </w:rPr>
            </w:pPr>
            <w:r w:rsidRPr="00E2688A">
              <w:rPr>
                <w:color w:val="000000"/>
                <w:sz w:val="20"/>
                <w:szCs w:val="20"/>
              </w:rPr>
              <w:t>-</w:t>
            </w:r>
          </w:p>
        </w:tc>
        <w:tc>
          <w:tcPr>
            <w:tcW w:w="425" w:type="pct"/>
            <w:shd w:val="clear" w:color="000000" w:fill="FFFFFF"/>
            <w:vAlign w:val="center"/>
          </w:tcPr>
          <w:p w14:paraId="52D59193" w14:textId="77777777" w:rsidR="00A43A3A" w:rsidRPr="00E2688A" w:rsidRDefault="00A43A3A" w:rsidP="00A43A3A">
            <w:pPr>
              <w:jc w:val="center"/>
              <w:rPr>
                <w:b/>
                <w:bCs/>
                <w:color w:val="000000"/>
                <w:sz w:val="20"/>
                <w:szCs w:val="20"/>
              </w:rPr>
            </w:pPr>
            <w:r w:rsidRPr="00E2688A">
              <w:rPr>
                <w:color w:val="000000"/>
                <w:sz w:val="20"/>
                <w:szCs w:val="20"/>
              </w:rPr>
              <w:t>-</w:t>
            </w:r>
          </w:p>
        </w:tc>
        <w:tc>
          <w:tcPr>
            <w:tcW w:w="425" w:type="pct"/>
            <w:shd w:val="clear" w:color="000000" w:fill="FFFFFF"/>
            <w:vAlign w:val="center"/>
          </w:tcPr>
          <w:p w14:paraId="663E9116" w14:textId="77777777" w:rsidR="00A43A3A" w:rsidRPr="00E2688A" w:rsidRDefault="00A43A3A" w:rsidP="00A43A3A">
            <w:pPr>
              <w:jc w:val="center"/>
              <w:rPr>
                <w:b/>
                <w:bCs/>
                <w:color w:val="000000"/>
                <w:sz w:val="20"/>
                <w:szCs w:val="20"/>
              </w:rPr>
            </w:pPr>
            <w:r w:rsidRPr="00E2688A">
              <w:rPr>
                <w:color w:val="000000"/>
                <w:sz w:val="20"/>
                <w:szCs w:val="20"/>
              </w:rPr>
              <w:t>-</w:t>
            </w:r>
          </w:p>
        </w:tc>
        <w:tc>
          <w:tcPr>
            <w:tcW w:w="422" w:type="pct"/>
            <w:shd w:val="clear" w:color="000000" w:fill="FFFFFF"/>
            <w:vAlign w:val="center"/>
          </w:tcPr>
          <w:p w14:paraId="0950ED49" w14:textId="77777777" w:rsidR="00A43A3A" w:rsidRPr="00E2688A" w:rsidRDefault="00A43A3A" w:rsidP="00A43A3A">
            <w:pPr>
              <w:jc w:val="center"/>
              <w:rPr>
                <w:b/>
                <w:bCs/>
                <w:color w:val="000000"/>
                <w:sz w:val="20"/>
                <w:szCs w:val="20"/>
              </w:rPr>
            </w:pPr>
            <w:r w:rsidRPr="00E2688A">
              <w:rPr>
                <w:b/>
                <w:color w:val="000000"/>
                <w:sz w:val="20"/>
                <w:szCs w:val="20"/>
              </w:rPr>
              <w:t>4212,40</w:t>
            </w:r>
          </w:p>
        </w:tc>
      </w:tr>
      <w:tr w:rsidR="00A43A3A" w:rsidRPr="00E2688A" w14:paraId="0F53DDD5" w14:textId="77777777" w:rsidTr="00A43A3A">
        <w:trPr>
          <w:trHeight w:val="340"/>
        </w:trPr>
        <w:tc>
          <w:tcPr>
            <w:tcW w:w="793" w:type="pct"/>
            <w:shd w:val="clear" w:color="auto" w:fill="auto"/>
            <w:vAlign w:val="center"/>
          </w:tcPr>
          <w:p w14:paraId="56F45A84" w14:textId="77777777" w:rsidR="00A43A3A" w:rsidRPr="00E2688A" w:rsidRDefault="00A43A3A" w:rsidP="00A43A3A">
            <w:pPr>
              <w:rPr>
                <w:color w:val="000000"/>
                <w:sz w:val="20"/>
                <w:szCs w:val="20"/>
              </w:rPr>
            </w:pPr>
            <w:r w:rsidRPr="00E2688A">
              <w:rPr>
                <w:color w:val="000000"/>
                <w:sz w:val="20"/>
                <w:szCs w:val="20"/>
              </w:rPr>
              <w:t>НДС</w:t>
            </w:r>
          </w:p>
        </w:tc>
        <w:tc>
          <w:tcPr>
            <w:tcW w:w="385" w:type="pct"/>
            <w:shd w:val="clear" w:color="auto" w:fill="auto"/>
            <w:noWrap/>
            <w:vAlign w:val="center"/>
          </w:tcPr>
          <w:p w14:paraId="77415956" w14:textId="77777777" w:rsidR="00A43A3A" w:rsidRPr="00E2688A" w:rsidRDefault="00A43A3A" w:rsidP="00A43A3A">
            <w:pPr>
              <w:jc w:val="center"/>
              <w:rPr>
                <w:color w:val="000000"/>
                <w:sz w:val="20"/>
                <w:szCs w:val="20"/>
              </w:rPr>
            </w:pPr>
            <w:r w:rsidRPr="00E2688A">
              <w:rPr>
                <w:color w:val="000000"/>
                <w:sz w:val="20"/>
                <w:szCs w:val="20"/>
              </w:rPr>
              <w:t>тыс. руб.</w:t>
            </w:r>
          </w:p>
        </w:tc>
        <w:tc>
          <w:tcPr>
            <w:tcW w:w="425" w:type="pct"/>
            <w:shd w:val="clear" w:color="000000" w:fill="FFFFFF"/>
            <w:vAlign w:val="center"/>
          </w:tcPr>
          <w:p w14:paraId="210D2650" w14:textId="77777777" w:rsidR="00A43A3A" w:rsidRPr="00E2688A" w:rsidRDefault="00A43A3A" w:rsidP="00A43A3A">
            <w:pPr>
              <w:jc w:val="center"/>
              <w:rPr>
                <w:color w:val="000000"/>
                <w:sz w:val="20"/>
                <w:szCs w:val="20"/>
              </w:rPr>
            </w:pPr>
            <w:r w:rsidRPr="00E2688A">
              <w:rPr>
                <w:color w:val="000000"/>
                <w:sz w:val="20"/>
                <w:szCs w:val="20"/>
              </w:rPr>
              <w:t>842,46</w:t>
            </w:r>
          </w:p>
        </w:tc>
        <w:tc>
          <w:tcPr>
            <w:tcW w:w="425" w:type="pct"/>
            <w:shd w:val="clear" w:color="000000" w:fill="FFFFFF"/>
            <w:vAlign w:val="center"/>
          </w:tcPr>
          <w:p w14:paraId="10839E76" w14:textId="77777777" w:rsidR="00A43A3A" w:rsidRPr="00E2688A" w:rsidRDefault="00A43A3A" w:rsidP="00A43A3A">
            <w:pPr>
              <w:jc w:val="center"/>
              <w:rPr>
                <w:b/>
                <w:bCs/>
                <w:color w:val="000000"/>
                <w:sz w:val="20"/>
                <w:szCs w:val="20"/>
              </w:rPr>
            </w:pPr>
            <w:r w:rsidRPr="00E2688A">
              <w:rPr>
                <w:color w:val="000000"/>
                <w:sz w:val="20"/>
                <w:szCs w:val="20"/>
              </w:rPr>
              <w:t>-</w:t>
            </w:r>
          </w:p>
        </w:tc>
        <w:tc>
          <w:tcPr>
            <w:tcW w:w="425" w:type="pct"/>
            <w:shd w:val="clear" w:color="000000" w:fill="FFFFFF"/>
            <w:vAlign w:val="center"/>
          </w:tcPr>
          <w:p w14:paraId="2462CEB7" w14:textId="77777777" w:rsidR="00A43A3A" w:rsidRPr="00E2688A" w:rsidRDefault="00A43A3A" w:rsidP="00A43A3A">
            <w:pPr>
              <w:jc w:val="center"/>
              <w:rPr>
                <w:b/>
                <w:bCs/>
                <w:color w:val="000000"/>
                <w:sz w:val="20"/>
                <w:szCs w:val="20"/>
              </w:rPr>
            </w:pPr>
            <w:r w:rsidRPr="00E2688A">
              <w:rPr>
                <w:color w:val="000000"/>
                <w:sz w:val="20"/>
                <w:szCs w:val="20"/>
              </w:rPr>
              <w:t>-</w:t>
            </w:r>
          </w:p>
        </w:tc>
        <w:tc>
          <w:tcPr>
            <w:tcW w:w="425" w:type="pct"/>
            <w:shd w:val="clear" w:color="000000" w:fill="FFFFFF"/>
            <w:vAlign w:val="center"/>
          </w:tcPr>
          <w:p w14:paraId="7DA0FEA5" w14:textId="77777777" w:rsidR="00A43A3A" w:rsidRPr="00E2688A" w:rsidRDefault="00A43A3A" w:rsidP="00A43A3A">
            <w:pPr>
              <w:jc w:val="center"/>
              <w:rPr>
                <w:b/>
                <w:bCs/>
                <w:color w:val="000000"/>
                <w:sz w:val="20"/>
                <w:szCs w:val="20"/>
              </w:rPr>
            </w:pPr>
            <w:r w:rsidRPr="00E2688A">
              <w:rPr>
                <w:color w:val="000000"/>
                <w:sz w:val="20"/>
                <w:szCs w:val="20"/>
              </w:rPr>
              <w:t>-</w:t>
            </w:r>
          </w:p>
        </w:tc>
        <w:tc>
          <w:tcPr>
            <w:tcW w:w="425" w:type="pct"/>
            <w:shd w:val="clear" w:color="000000" w:fill="FFFFFF"/>
            <w:vAlign w:val="center"/>
          </w:tcPr>
          <w:p w14:paraId="2455FAAD" w14:textId="77777777" w:rsidR="00A43A3A" w:rsidRPr="00E2688A" w:rsidRDefault="00A43A3A" w:rsidP="00A43A3A">
            <w:pPr>
              <w:jc w:val="center"/>
              <w:rPr>
                <w:b/>
                <w:bCs/>
                <w:color w:val="000000"/>
                <w:sz w:val="20"/>
                <w:szCs w:val="20"/>
              </w:rPr>
            </w:pPr>
            <w:r w:rsidRPr="00E2688A">
              <w:rPr>
                <w:color w:val="000000"/>
                <w:sz w:val="20"/>
                <w:szCs w:val="20"/>
              </w:rPr>
              <w:t>-</w:t>
            </w:r>
          </w:p>
        </w:tc>
        <w:tc>
          <w:tcPr>
            <w:tcW w:w="425" w:type="pct"/>
            <w:shd w:val="clear" w:color="000000" w:fill="FFFFFF"/>
            <w:vAlign w:val="center"/>
          </w:tcPr>
          <w:p w14:paraId="117E86B5" w14:textId="77777777" w:rsidR="00A43A3A" w:rsidRPr="00E2688A" w:rsidRDefault="00A43A3A" w:rsidP="00A43A3A">
            <w:pPr>
              <w:jc w:val="center"/>
              <w:rPr>
                <w:b/>
                <w:bCs/>
                <w:color w:val="000000"/>
                <w:sz w:val="20"/>
                <w:szCs w:val="20"/>
              </w:rPr>
            </w:pPr>
            <w:r w:rsidRPr="00E2688A">
              <w:rPr>
                <w:color w:val="000000"/>
                <w:sz w:val="20"/>
                <w:szCs w:val="20"/>
              </w:rPr>
              <w:t>-</w:t>
            </w:r>
          </w:p>
        </w:tc>
        <w:tc>
          <w:tcPr>
            <w:tcW w:w="425" w:type="pct"/>
            <w:shd w:val="clear" w:color="000000" w:fill="FFFFFF"/>
            <w:vAlign w:val="center"/>
          </w:tcPr>
          <w:p w14:paraId="3E0288A6" w14:textId="77777777" w:rsidR="00A43A3A" w:rsidRPr="00E2688A" w:rsidRDefault="00A43A3A" w:rsidP="00A43A3A">
            <w:pPr>
              <w:jc w:val="center"/>
              <w:rPr>
                <w:b/>
                <w:bCs/>
                <w:color w:val="000000"/>
                <w:sz w:val="20"/>
                <w:szCs w:val="20"/>
              </w:rPr>
            </w:pPr>
            <w:r w:rsidRPr="00E2688A">
              <w:rPr>
                <w:color w:val="000000"/>
                <w:sz w:val="20"/>
                <w:szCs w:val="20"/>
              </w:rPr>
              <w:t>-</w:t>
            </w:r>
          </w:p>
        </w:tc>
        <w:tc>
          <w:tcPr>
            <w:tcW w:w="425" w:type="pct"/>
            <w:shd w:val="clear" w:color="000000" w:fill="FFFFFF"/>
            <w:vAlign w:val="center"/>
          </w:tcPr>
          <w:p w14:paraId="0241194E" w14:textId="77777777" w:rsidR="00A43A3A" w:rsidRPr="00E2688A" w:rsidRDefault="00A43A3A" w:rsidP="00A43A3A">
            <w:pPr>
              <w:jc w:val="center"/>
              <w:rPr>
                <w:b/>
                <w:bCs/>
                <w:color w:val="000000"/>
                <w:sz w:val="20"/>
                <w:szCs w:val="20"/>
              </w:rPr>
            </w:pPr>
            <w:r w:rsidRPr="00E2688A">
              <w:rPr>
                <w:color w:val="000000"/>
                <w:sz w:val="20"/>
                <w:szCs w:val="20"/>
              </w:rPr>
              <w:t>-</w:t>
            </w:r>
          </w:p>
        </w:tc>
        <w:tc>
          <w:tcPr>
            <w:tcW w:w="422" w:type="pct"/>
            <w:shd w:val="clear" w:color="000000" w:fill="FFFFFF"/>
            <w:vAlign w:val="center"/>
          </w:tcPr>
          <w:p w14:paraId="16748660" w14:textId="77777777" w:rsidR="00A43A3A" w:rsidRPr="00E2688A" w:rsidRDefault="00A43A3A" w:rsidP="00A43A3A">
            <w:pPr>
              <w:jc w:val="center"/>
              <w:rPr>
                <w:b/>
                <w:bCs/>
                <w:color w:val="000000"/>
                <w:sz w:val="20"/>
                <w:szCs w:val="20"/>
              </w:rPr>
            </w:pPr>
            <w:r w:rsidRPr="00E2688A">
              <w:rPr>
                <w:b/>
                <w:color w:val="000000"/>
                <w:sz w:val="20"/>
                <w:szCs w:val="20"/>
              </w:rPr>
              <w:t>842,48</w:t>
            </w:r>
          </w:p>
        </w:tc>
      </w:tr>
      <w:tr w:rsidR="00A43A3A" w:rsidRPr="00E2688A" w14:paraId="11BE1130" w14:textId="77777777" w:rsidTr="00A43A3A">
        <w:trPr>
          <w:trHeight w:val="340"/>
        </w:trPr>
        <w:tc>
          <w:tcPr>
            <w:tcW w:w="793" w:type="pct"/>
            <w:shd w:val="clear" w:color="auto" w:fill="auto"/>
            <w:vAlign w:val="center"/>
          </w:tcPr>
          <w:p w14:paraId="1F71ED67" w14:textId="77777777" w:rsidR="00A43A3A" w:rsidRPr="00E2688A" w:rsidRDefault="00A43A3A" w:rsidP="00A43A3A">
            <w:pPr>
              <w:rPr>
                <w:color w:val="000000"/>
                <w:sz w:val="20"/>
                <w:szCs w:val="20"/>
              </w:rPr>
            </w:pPr>
            <w:r w:rsidRPr="00E2688A">
              <w:rPr>
                <w:b/>
                <w:bCs/>
                <w:color w:val="000000"/>
                <w:sz w:val="20"/>
                <w:szCs w:val="20"/>
              </w:rPr>
              <w:t>Всего стоимость проекта</w:t>
            </w:r>
          </w:p>
        </w:tc>
        <w:tc>
          <w:tcPr>
            <w:tcW w:w="385" w:type="pct"/>
            <w:shd w:val="clear" w:color="auto" w:fill="auto"/>
            <w:noWrap/>
            <w:vAlign w:val="center"/>
          </w:tcPr>
          <w:p w14:paraId="70AD44A8" w14:textId="77777777" w:rsidR="00A43A3A" w:rsidRPr="00E2688A" w:rsidRDefault="00A43A3A" w:rsidP="00A43A3A">
            <w:pPr>
              <w:jc w:val="center"/>
              <w:rPr>
                <w:color w:val="000000"/>
                <w:sz w:val="20"/>
                <w:szCs w:val="20"/>
              </w:rPr>
            </w:pPr>
            <w:r w:rsidRPr="00E2688A">
              <w:rPr>
                <w:b/>
                <w:bCs/>
                <w:color w:val="000000"/>
                <w:sz w:val="20"/>
                <w:szCs w:val="20"/>
              </w:rPr>
              <w:t>тыс. руб.</w:t>
            </w:r>
          </w:p>
        </w:tc>
        <w:tc>
          <w:tcPr>
            <w:tcW w:w="425" w:type="pct"/>
            <w:shd w:val="clear" w:color="000000" w:fill="FFFFFF"/>
            <w:vAlign w:val="center"/>
          </w:tcPr>
          <w:p w14:paraId="422FE2BB" w14:textId="77777777" w:rsidR="00A43A3A" w:rsidRPr="00E2688A" w:rsidRDefault="00A43A3A" w:rsidP="00A43A3A">
            <w:pPr>
              <w:jc w:val="center"/>
              <w:rPr>
                <w:b/>
                <w:color w:val="000000"/>
                <w:sz w:val="20"/>
                <w:szCs w:val="20"/>
              </w:rPr>
            </w:pPr>
            <w:r w:rsidRPr="00E2688A">
              <w:rPr>
                <w:b/>
                <w:color w:val="000000"/>
                <w:sz w:val="20"/>
                <w:szCs w:val="20"/>
              </w:rPr>
              <w:t>5054,76</w:t>
            </w:r>
          </w:p>
        </w:tc>
        <w:tc>
          <w:tcPr>
            <w:tcW w:w="425" w:type="pct"/>
            <w:shd w:val="clear" w:color="000000" w:fill="FFFFFF"/>
            <w:vAlign w:val="center"/>
          </w:tcPr>
          <w:p w14:paraId="421A09F5" w14:textId="77777777" w:rsidR="00A43A3A" w:rsidRPr="00E2688A" w:rsidRDefault="00A43A3A" w:rsidP="00A43A3A">
            <w:pPr>
              <w:jc w:val="center"/>
              <w:rPr>
                <w:b/>
                <w:bCs/>
                <w:color w:val="000000"/>
                <w:sz w:val="20"/>
                <w:szCs w:val="20"/>
              </w:rPr>
            </w:pPr>
            <w:r w:rsidRPr="00E2688A">
              <w:rPr>
                <w:b/>
                <w:color w:val="000000"/>
                <w:sz w:val="20"/>
                <w:szCs w:val="20"/>
              </w:rPr>
              <w:t>-</w:t>
            </w:r>
          </w:p>
        </w:tc>
        <w:tc>
          <w:tcPr>
            <w:tcW w:w="425" w:type="pct"/>
            <w:shd w:val="clear" w:color="000000" w:fill="FFFFFF"/>
            <w:vAlign w:val="center"/>
          </w:tcPr>
          <w:p w14:paraId="7BFCD6AA" w14:textId="77777777" w:rsidR="00A43A3A" w:rsidRPr="00E2688A" w:rsidRDefault="00A43A3A" w:rsidP="00A43A3A">
            <w:pPr>
              <w:jc w:val="center"/>
              <w:rPr>
                <w:b/>
                <w:bCs/>
                <w:color w:val="000000"/>
                <w:sz w:val="20"/>
                <w:szCs w:val="20"/>
              </w:rPr>
            </w:pPr>
            <w:r w:rsidRPr="00E2688A">
              <w:rPr>
                <w:b/>
                <w:color w:val="000000"/>
                <w:sz w:val="20"/>
                <w:szCs w:val="20"/>
              </w:rPr>
              <w:t>-</w:t>
            </w:r>
          </w:p>
        </w:tc>
        <w:tc>
          <w:tcPr>
            <w:tcW w:w="425" w:type="pct"/>
            <w:shd w:val="clear" w:color="000000" w:fill="FFFFFF"/>
            <w:vAlign w:val="center"/>
          </w:tcPr>
          <w:p w14:paraId="2DC42FB8" w14:textId="77777777" w:rsidR="00A43A3A" w:rsidRPr="00E2688A" w:rsidRDefault="00A43A3A" w:rsidP="00A43A3A">
            <w:pPr>
              <w:jc w:val="center"/>
              <w:rPr>
                <w:b/>
                <w:bCs/>
                <w:color w:val="000000"/>
                <w:sz w:val="20"/>
                <w:szCs w:val="20"/>
              </w:rPr>
            </w:pPr>
            <w:r w:rsidRPr="00E2688A">
              <w:rPr>
                <w:b/>
                <w:color w:val="000000"/>
                <w:sz w:val="20"/>
                <w:szCs w:val="20"/>
              </w:rPr>
              <w:t>-</w:t>
            </w:r>
          </w:p>
        </w:tc>
        <w:tc>
          <w:tcPr>
            <w:tcW w:w="425" w:type="pct"/>
            <w:shd w:val="clear" w:color="000000" w:fill="FFFFFF"/>
            <w:vAlign w:val="center"/>
          </w:tcPr>
          <w:p w14:paraId="5A677857" w14:textId="77777777" w:rsidR="00A43A3A" w:rsidRPr="00E2688A" w:rsidRDefault="00A43A3A" w:rsidP="00A43A3A">
            <w:pPr>
              <w:jc w:val="center"/>
              <w:rPr>
                <w:b/>
                <w:bCs/>
                <w:color w:val="000000"/>
                <w:sz w:val="20"/>
                <w:szCs w:val="20"/>
              </w:rPr>
            </w:pPr>
            <w:r w:rsidRPr="00E2688A">
              <w:rPr>
                <w:b/>
                <w:color w:val="000000"/>
                <w:sz w:val="20"/>
                <w:szCs w:val="20"/>
              </w:rPr>
              <w:t>-</w:t>
            </w:r>
          </w:p>
        </w:tc>
        <w:tc>
          <w:tcPr>
            <w:tcW w:w="425" w:type="pct"/>
            <w:shd w:val="clear" w:color="000000" w:fill="FFFFFF"/>
            <w:vAlign w:val="center"/>
          </w:tcPr>
          <w:p w14:paraId="4E807AEB" w14:textId="77777777" w:rsidR="00A43A3A" w:rsidRPr="00E2688A" w:rsidRDefault="00A43A3A" w:rsidP="00A43A3A">
            <w:pPr>
              <w:jc w:val="center"/>
              <w:rPr>
                <w:b/>
                <w:bCs/>
                <w:color w:val="000000"/>
                <w:sz w:val="20"/>
                <w:szCs w:val="20"/>
              </w:rPr>
            </w:pPr>
            <w:r w:rsidRPr="00E2688A">
              <w:rPr>
                <w:b/>
                <w:color w:val="000000"/>
                <w:sz w:val="20"/>
                <w:szCs w:val="20"/>
              </w:rPr>
              <w:t>-</w:t>
            </w:r>
          </w:p>
        </w:tc>
        <w:tc>
          <w:tcPr>
            <w:tcW w:w="425" w:type="pct"/>
            <w:shd w:val="clear" w:color="000000" w:fill="FFFFFF"/>
            <w:vAlign w:val="center"/>
          </w:tcPr>
          <w:p w14:paraId="31F876FE" w14:textId="77777777" w:rsidR="00A43A3A" w:rsidRPr="00E2688A" w:rsidRDefault="00A43A3A" w:rsidP="00A43A3A">
            <w:pPr>
              <w:jc w:val="center"/>
              <w:rPr>
                <w:b/>
                <w:bCs/>
                <w:color w:val="000000"/>
                <w:sz w:val="20"/>
                <w:szCs w:val="20"/>
              </w:rPr>
            </w:pPr>
            <w:r w:rsidRPr="00E2688A">
              <w:rPr>
                <w:b/>
                <w:color w:val="000000"/>
                <w:sz w:val="20"/>
                <w:szCs w:val="20"/>
              </w:rPr>
              <w:t>-</w:t>
            </w:r>
          </w:p>
        </w:tc>
        <w:tc>
          <w:tcPr>
            <w:tcW w:w="425" w:type="pct"/>
            <w:shd w:val="clear" w:color="000000" w:fill="FFFFFF"/>
            <w:vAlign w:val="center"/>
          </w:tcPr>
          <w:p w14:paraId="23F9BE26" w14:textId="77777777" w:rsidR="00A43A3A" w:rsidRPr="00E2688A" w:rsidRDefault="00A43A3A" w:rsidP="00A43A3A">
            <w:pPr>
              <w:jc w:val="center"/>
              <w:rPr>
                <w:b/>
                <w:bCs/>
                <w:color w:val="000000"/>
                <w:sz w:val="20"/>
                <w:szCs w:val="20"/>
              </w:rPr>
            </w:pPr>
            <w:r w:rsidRPr="00E2688A">
              <w:rPr>
                <w:b/>
                <w:color w:val="000000"/>
                <w:sz w:val="20"/>
                <w:szCs w:val="20"/>
              </w:rPr>
              <w:t>-</w:t>
            </w:r>
          </w:p>
        </w:tc>
        <w:tc>
          <w:tcPr>
            <w:tcW w:w="422" w:type="pct"/>
            <w:shd w:val="clear" w:color="000000" w:fill="FFFFFF"/>
            <w:vAlign w:val="center"/>
          </w:tcPr>
          <w:p w14:paraId="3F008368" w14:textId="77777777" w:rsidR="00A43A3A" w:rsidRPr="00E2688A" w:rsidRDefault="00A43A3A" w:rsidP="00A43A3A">
            <w:pPr>
              <w:jc w:val="center"/>
              <w:rPr>
                <w:b/>
                <w:bCs/>
                <w:color w:val="000000"/>
                <w:sz w:val="20"/>
                <w:szCs w:val="20"/>
              </w:rPr>
            </w:pPr>
            <w:r w:rsidRPr="00E2688A">
              <w:rPr>
                <w:b/>
                <w:color w:val="000000"/>
                <w:sz w:val="20"/>
                <w:szCs w:val="20"/>
              </w:rPr>
              <w:t>5054,88</w:t>
            </w:r>
          </w:p>
        </w:tc>
      </w:tr>
      <w:tr w:rsidR="00A43A3A" w:rsidRPr="00E2688A" w14:paraId="5754754C" w14:textId="77777777" w:rsidTr="00A43A3A">
        <w:trPr>
          <w:trHeight w:val="340"/>
        </w:trPr>
        <w:tc>
          <w:tcPr>
            <w:tcW w:w="5000" w:type="pct"/>
            <w:gridSpan w:val="11"/>
            <w:shd w:val="clear" w:color="auto" w:fill="auto"/>
            <w:vAlign w:val="center"/>
          </w:tcPr>
          <w:p w14:paraId="43A62133" w14:textId="77777777" w:rsidR="00A43A3A" w:rsidRPr="00E2688A" w:rsidRDefault="00A43A3A" w:rsidP="00A43A3A">
            <w:pPr>
              <w:jc w:val="center"/>
              <w:rPr>
                <w:b/>
                <w:color w:val="000000"/>
                <w:sz w:val="20"/>
                <w:szCs w:val="20"/>
              </w:rPr>
            </w:pPr>
            <w:r w:rsidRPr="00E2688A">
              <w:rPr>
                <w:b/>
                <w:color w:val="000000"/>
                <w:sz w:val="20"/>
                <w:szCs w:val="20"/>
              </w:rPr>
              <w:t>ООО «ЖилКомТеплоЭнерго»</w:t>
            </w:r>
          </w:p>
        </w:tc>
      </w:tr>
      <w:tr w:rsidR="00A43A3A" w:rsidRPr="00E2688A" w14:paraId="0FDF4508" w14:textId="77777777" w:rsidTr="00A43A3A">
        <w:trPr>
          <w:trHeight w:val="340"/>
        </w:trPr>
        <w:tc>
          <w:tcPr>
            <w:tcW w:w="793" w:type="pct"/>
            <w:shd w:val="clear" w:color="auto" w:fill="auto"/>
            <w:vAlign w:val="center"/>
          </w:tcPr>
          <w:p w14:paraId="5E24C14B" w14:textId="77777777" w:rsidR="00A43A3A" w:rsidRPr="00E2688A" w:rsidRDefault="00A43A3A" w:rsidP="00A43A3A">
            <w:pPr>
              <w:rPr>
                <w:b/>
                <w:bCs/>
                <w:color w:val="000000"/>
                <w:sz w:val="20"/>
                <w:szCs w:val="20"/>
              </w:rPr>
            </w:pPr>
            <w:r w:rsidRPr="00E2688A">
              <w:rPr>
                <w:color w:val="000000"/>
                <w:sz w:val="20"/>
                <w:szCs w:val="20"/>
              </w:rPr>
              <w:t>Строительство тепловых сетей, в т.ч.</w:t>
            </w:r>
          </w:p>
        </w:tc>
        <w:tc>
          <w:tcPr>
            <w:tcW w:w="385" w:type="pct"/>
            <w:shd w:val="clear" w:color="auto" w:fill="auto"/>
            <w:noWrap/>
            <w:vAlign w:val="center"/>
          </w:tcPr>
          <w:p w14:paraId="43184E89" w14:textId="77777777" w:rsidR="00A43A3A" w:rsidRPr="00E2688A" w:rsidRDefault="00A43A3A" w:rsidP="00A43A3A">
            <w:pPr>
              <w:jc w:val="center"/>
              <w:rPr>
                <w:b/>
                <w:bCs/>
                <w:color w:val="000000"/>
                <w:sz w:val="20"/>
                <w:szCs w:val="20"/>
              </w:rPr>
            </w:pPr>
            <w:r w:rsidRPr="00E2688A">
              <w:rPr>
                <w:color w:val="000000"/>
                <w:sz w:val="20"/>
                <w:szCs w:val="20"/>
              </w:rPr>
              <w:t>тыс. руб.</w:t>
            </w:r>
          </w:p>
        </w:tc>
        <w:tc>
          <w:tcPr>
            <w:tcW w:w="425" w:type="pct"/>
            <w:shd w:val="clear" w:color="000000" w:fill="FFFFFF"/>
            <w:vAlign w:val="center"/>
          </w:tcPr>
          <w:p w14:paraId="1689B404" w14:textId="77777777" w:rsidR="00A43A3A" w:rsidRPr="00E2688A" w:rsidRDefault="00A43A3A" w:rsidP="00A43A3A">
            <w:pPr>
              <w:jc w:val="center"/>
              <w:rPr>
                <w:b/>
                <w:color w:val="000000"/>
                <w:sz w:val="20"/>
                <w:szCs w:val="20"/>
              </w:rPr>
            </w:pPr>
            <w:r w:rsidRPr="00E2688A">
              <w:rPr>
                <w:color w:val="000000"/>
                <w:sz w:val="20"/>
                <w:szCs w:val="20"/>
              </w:rPr>
              <w:t>-</w:t>
            </w:r>
          </w:p>
        </w:tc>
        <w:tc>
          <w:tcPr>
            <w:tcW w:w="425" w:type="pct"/>
            <w:shd w:val="clear" w:color="000000" w:fill="FFFFFF"/>
            <w:vAlign w:val="center"/>
          </w:tcPr>
          <w:p w14:paraId="3BCBB38D" w14:textId="77777777" w:rsidR="00A43A3A" w:rsidRPr="00E2688A" w:rsidRDefault="00A43A3A" w:rsidP="00A43A3A">
            <w:pPr>
              <w:jc w:val="center"/>
              <w:rPr>
                <w:b/>
                <w:color w:val="000000"/>
                <w:sz w:val="20"/>
                <w:szCs w:val="20"/>
              </w:rPr>
            </w:pPr>
            <w:r w:rsidRPr="00E2688A">
              <w:rPr>
                <w:color w:val="000000"/>
                <w:sz w:val="20"/>
                <w:szCs w:val="20"/>
              </w:rPr>
              <w:t>10632,20</w:t>
            </w:r>
          </w:p>
        </w:tc>
        <w:tc>
          <w:tcPr>
            <w:tcW w:w="425" w:type="pct"/>
            <w:shd w:val="clear" w:color="000000" w:fill="FFFFFF"/>
            <w:vAlign w:val="center"/>
          </w:tcPr>
          <w:p w14:paraId="10B4079C" w14:textId="77777777" w:rsidR="00A43A3A" w:rsidRPr="00E2688A" w:rsidRDefault="00A43A3A" w:rsidP="00A43A3A">
            <w:pPr>
              <w:jc w:val="center"/>
              <w:rPr>
                <w:b/>
                <w:color w:val="000000"/>
                <w:sz w:val="20"/>
                <w:szCs w:val="20"/>
              </w:rPr>
            </w:pPr>
            <w:r w:rsidRPr="00E2688A">
              <w:rPr>
                <w:color w:val="000000"/>
                <w:sz w:val="20"/>
                <w:szCs w:val="20"/>
              </w:rPr>
              <w:t>16204,63</w:t>
            </w:r>
          </w:p>
        </w:tc>
        <w:tc>
          <w:tcPr>
            <w:tcW w:w="425" w:type="pct"/>
            <w:shd w:val="clear" w:color="000000" w:fill="FFFFFF"/>
            <w:vAlign w:val="center"/>
          </w:tcPr>
          <w:p w14:paraId="6594A7EA" w14:textId="77777777" w:rsidR="00A43A3A" w:rsidRPr="00E2688A" w:rsidRDefault="00A43A3A" w:rsidP="00A43A3A">
            <w:pPr>
              <w:jc w:val="center"/>
              <w:rPr>
                <w:b/>
                <w:color w:val="000000"/>
                <w:sz w:val="20"/>
                <w:szCs w:val="20"/>
              </w:rPr>
            </w:pPr>
            <w:r w:rsidRPr="00E2688A">
              <w:rPr>
                <w:color w:val="000000"/>
                <w:sz w:val="20"/>
                <w:szCs w:val="20"/>
              </w:rPr>
              <w:t>16943,03</w:t>
            </w:r>
          </w:p>
        </w:tc>
        <w:tc>
          <w:tcPr>
            <w:tcW w:w="425" w:type="pct"/>
            <w:shd w:val="clear" w:color="000000" w:fill="FFFFFF"/>
            <w:vAlign w:val="center"/>
          </w:tcPr>
          <w:p w14:paraId="12FA9759" w14:textId="77777777" w:rsidR="00A43A3A" w:rsidRPr="00E2688A" w:rsidRDefault="00A43A3A" w:rsidP="00A43A3A">
            <w:pPr>
              <w:jc w:val="center"/>
              <w:rPr>
                <w:b/>
                <w:color w:val="000000"/>
                <w:sz w:val="20"/>
                <w:szCs w:val="20"/>
              </w:rPr>
            </w:pPr>
            <w:r w:rsidRPr="00E2688A">
              <w:rPr>
                <w:color w:val="000000"/>
                <w:sz w:val="20"/>
                <w:szCs w:val="20"/>
              </w:rPr>
              <w:t>17710,96</w:t>
            </w:r>
          </w:p>
        </w:tc>
        <w:tc>
          <w:tcPr>
            <w:tcW w:w="425" w:type="pct"/>
            <w:shd w:val="clear" w:color="000000" w:fill="FFFFFF"/>
            <w:vAlign w:val="center"/>
          </w:tcPr>
          <w:p w14:paraId="328CF4EB" w14:textId="77777777" w:rsidR="00A43A3A" w:rsidRPr="00E2688A" w:rsidRDefault="00A43A3A" w:rsidP="00A43A3A">
            <w:pPr>
              <w:jc w:val="center"/>
              <w:rPr>
                <w:b/>
                <w:color w:val="000000"/>
                <w:sz w:val="20"/>
                <w:szCs w:val="20"/>
              </w:rPr>
            </w:pPr>
            <w:r w:rsidRPr="00E2688A">
              <w:rPr>
                <w:color w:val="000000"/>
                <w:sz w:val="20"/>
                <w:szCs w:val="20"/>
              </w:rPr>
              <w:t>18509,60</w:t>
            </w:r>
          </w:p>
        </w:tc>
        <w:tc>
          <w:tcPr>
            <w:tcW w:w="425" w:type="pct"/>
            <w:shd w:val="clear" w:color="000000" w:fill="FFFFFF"/>
            <w:vAlign w:val="center"/>
          </w:tcPr>
          <w:p w14:paraId="649CAF10" w14:textId="77777777" w:rsidR="00A43A3A" w:rsidRPr="00E2688A" w:rsidRDefault="00A43A3A" w:rsidP="00A43A3A">
            <w:pPr>
              <w:jc w:val="center"/>
              <w:rPr>
                <w:b/>
                <w:color w:val="000000"/>
                <w:sz w:val="20"/>
                <w:szCs w:val="20"/>
              </w:rPr>
            </w:pPr>
            <w:r w:rsidRPr="00E2688A">
              <w:rPr>
                <w:color w:val="000000"/>
                <w:sz w:val="20"/>
                <w:szCs w:val="20"/>
              </w:rPr>
              <w:t>19340,19</w:t>
            </w:r>
          </w:p>
        </w:tc>
        <w:tc>
          <w:tcPr>
            <w:tcW w:w="425" w:type="pct"/>
            <w:shd w:val="clear" w:color="000000" w:fill="FFFFFF"/>
            <w:vAlign w:val="center"/>
          </w:tcPr>
          <w:p w14:paraId="69F4F4E4" w14:textId="77777777" w:rsidR="00A43A3A" w:rsidRPr="00E2688A" w:rsidRDefault="00A43A3A" w:rsidP="00A43A3A">
            <w:pPr>
              <w:jc w:val="center"/>
              <w:rPr>
                <w:b/>
                <w:color w:val="000000"/>
                <w:sz w:val="20"/>
                <w:szCs w:val="20"/>
              </w:rPr>
            </w:pPr>
            <w:r w:rsidRPr="00E2688A">
              <w:rPr>
                <w:color w:val="000000"/>
                <w:sz w:val="20"/>
                <w:szCs w:val="20"/>
              </w:rPr>
              <w:t>24576,18</w:t>
            </w:r>
          </w:p>
        </w:tc>
        <w:tc>
          <w:tcPr>
            <w:tcW w:w="422" w:type="pct"/>
            <w:shd w:val="clear" w:color="000000" w:fill="FFFFFF"/>
            <w:vAlign w:val="center"/>
          </w:tcPr>
          <w:p w14:paraId="7563C73C" w14:textId="77777777" w:rsidR="00A43A3A" w:rsidRPr="00E2688A" w:rsidRDefault="00A43A3A" w:rsidP="00A43A3A">
            <w:pPr>
              <w:jc w:val="center"/>
              <w:rPr>
                <w:b/>
                <w:color w:val="000000"/>
                <w:sz w:val="20"/>
                <w:szCs w:val="20"/>
              </w:rPr>
            </w:pPr>
            <w:r w:rsidRPr="00E2688A">
              <w:rPr>
                <w:b/>
                <w:bCs/>
                <w:color w:val="000000"/>
                <w:sz w:val="20"/>
                <w:szCs w:val="20"/>
              </w:rPr>
              <w:t>123 916,80</w:t>
            </w:r>
          </w:p>
        </w:tc>
      </w:tr>
      <w:tr w:rsidR="00A43A3A" w:rsidRPr="00E2688A" w14:paraId="3C3F692A" w14:textId="77777777" w:rsidTr="00A43A3A">
        <w:trPr>
          <w:trHeight w:val="340"/>
        </w:trPr>
        <w:tc>
          <w:tcPr>
            <w:tcW w:w="793" w:type="pct"/>
            <w:shd w:val="clear" w:color="auto" w:fill="auto"/>
            <w:vAlign w:val="center"/>
          </w:tcPr>
          <w:p w14:paraId="0367FDAE" w14:textId="77777777" w:rsidR="00A43A3A" w:rsidRPr="00E2688A" w:rsidRDefault="00A43A3A" w:rsidP="00A43A3A">
            <w:pPr>
              <w:rPr>
                <w:b/>
                <w:bCs/>
                <w:color w:val="000000"/>
                <w:sz w:val="20"/>
                <w:szCs w:val="20"/>
              </w:rPr>
            </w:pPr>
            <w:r w:rsidRPr="00E2688A">
              <w:rPr>
                <w:color w:val="000000"/>
                <w:sz w:val="20"/>
                <w:szCs w:val="20"/>
              </w:rPr>
              <w:t>НДС</w:t>
            </w:r>
          </w:p>
        </w:tc>
        <w:tc>
          <w:tcPr>
            <w:tcW w:w="385" w:type="pct"/>
            <w:shd w:val="clear" w:color="auto" w:fill="auto"/>
            <w:noWrap/>
            <w:vAlign w:val="center"/>
          </w:tcPr>
          <w:p w14:paraId="477BB169" w14:textId="77777777" w:rsidR="00A43A3A" w:rsidRPr="00E2688A" w:rsidRDefault="00A43A3A" w:rsidP="00A43A3A">
            <w:pPr>
              <w:jc w:val="center"/>
              <w:rPr>
                <w:b/>
                <w:bCs/>
                <w:color w:val="000000"/>
                <w:sz w:val="20"/>
                <w:szCs w:val="20"/>
              </w:rPr>
            </w:pPr>
            <w:r w:rsidRPr="00E2688A">
              <w:rPr>
                <w:color w:val="000000"/>
                <w:sz w:val="20"/>
                <w:szCs w:val="20"/>
              </w:rPr>
              <w:t>тыс. руб.</w:t>
            </w:r>
          </w:p>
        </w:tc>
        <w:tc>
          <w:tcPr>
            <w:tcW w:w="425" w:type="pct"/>
            <w:shd w:val="clear" w:color="000000" w:fill="FFFFFF"/>
            <w:vAlign w:val="center"/>
          </w:tcPr>
          <w:p w14:paraId="6F51E1A2" w14:textId="77777777" w:rsidR="00A43A3A" w:rsidRPr="00E2688A" w:rsidRDefault="00A43A3A" w:rsidP="00A43A3A">
            <w:pPr>
              <w:jc w:val="center"/>
              <w:rPr>
                <w:b/>
                <w:color w:val="000000"/>
                <w:sz w:val="20"/>
                <w:szCs w:val="20"/>
              </w:rPr>
            </w:pPr>
            <w:r w:rsidRPr="00E2688A">
              <w:rPr>
                <w:color w:val="000000"/>
                <w:sz w:val="20"/>
                <w:szCs w:val="20"/>
              </w:rPr>
              <w:t>-</w:t>
            </w:r>
          </w:p>
        </w:tc>
        <w:tc>
          <w:tcPr>
            <w:tcW w:w="425" w:type="pct"/>
            <w:shd w:val="clear" w:color="000000" w:fill="FFFFFF"/>
            <w:vAlign w:val="center"/>
          </w:tcPr>
          <w:p w14:paraId="3349F18C" w14:textId="77777777" w:rsidR="00A43A3A" w:rsidRPr="00E2688A" w:rsidRDefault="00A43A3A" w:rsidP="00A43A3A">
            <w:pPr>
              <w:jc w:val="center"/>
              <w:rPr>
                <w:b/>
                <w:color w:val="000000"/>
                <w:sz w:val="20"/>
                <w:szCs w:val="20"/>
              </w:rPr>
            </w:pPr>
            <w:r w:rsidRPr="00E2688A">
              <w:rPr>
                <w:color w:val="000000"/>
                <w:sz w:val="20"/>
                <w:szCs w:val="20"/>
              </w:rPr>
              <w:t>2126,44</w:t>
            </w:r>
          </w:p>
        </w:tc>
        <w:tc>
          <w:tcPr>
            <w:tcW w:w="425" w:type="pct"/>
            <w:shd w:val="clear" w:color="000000" w:fill="FFFFFF"/>
            <w:vAlign w:val="center"/>
          </w:tcPr>
          <w:p w14:paraId="36C45EB4" w14:textId="77777777" w:rsidR="00A43A3A" w:rsidRPr="00E2688A" w:rsidRDefault="00A43A3A" w:rsidP="00A43A3A">
            <w:pPr>
              <w:jc w:val="center"/>
              <w:rPr>
                <w:b/>
                <w:color w:val="000000"/>
                <w:sz w:val="20"/>
                <w:szCs w:val="20"/>
              </w:rPr>
            </w:pPr>
            <w:r w:rsidRPr="00E2688A">
              <w:rPr>
                <w:color w:val="000000"/>
                <w:sz w:val="20"/>
                <w:szCs w:val="20"/>
              </w:rPr>
              <w:t>3240,93</w:t>
            </w:r>
          </w:p>
        </w:tc>
        <w:tc>
          <w:tcPr>
            <w:tcW w:w="425" w:type="pct"/>
            <w:shd w:val="clear" w:color="000000" w:fill="FFFFFF"/>
            <w:vAlign w:val="center"/>
          </w:tcPr>
          <w:p w14:paraId="2671E6E0" w14:textId="77777777" w:rsidR="00A43A3A" w:rsidRPr="00E2688A" w:rsidRDefault="00A43A3A" w:rsidP="00A43A3A">
            <w:pPr>
              <w:jc w:val="center"/>
              <w:rPr>
                <w:b/>
                <w:color w:val="000000"/>
                <w:sz w:val="20"/>
                <w:szCs w:val="20"/>
              </w:rPr>
            </w:pPr>
            <w:r w:rsidRPr="00E2688A">
              <w:rPr>
                <w:color w:val="000000"/>
                <w:sz w:val="20"/>
                <w:szCs w:val="20"/>
              </w:rPr>
              <w:t>3388,61</w:t>
            </w:r>
          </w:p>
        </w:tc>
        <w:tc>
          <w:tcPr>
            <w:tcW w:w="425" w:type="pct"/>
            <w:shd w:val="clear" w:color="000000" w:fill="FFFFFF"/>
            <w:vAlign w:val="center"/>
          </w:tcPr>
          <w:p w14:paraId="7AB2DDC9" w14:textId="77777777" w:rsidR="00A43A3A" w:rsidRPr="00E2688A" w:rsidRDefault="00A43A3A" w:rsidP="00A43A3A">
            <w:pPr>
              <w:jc w:val="center"/>
              <w:rPr>
                <w:b/>
                <w:color w:val="000000"/>
                <w:sz w:val="20"/>
                <w:szCs w:val="20"/>
              </w:rPr>
            </w:pPr>
            <w:r w:rsidRPr="00E2688A">
              <w:rPr>
                <w:color w:val="000000"/>
                <w:sz w:val="20"/>
                <w:szCs w:val="20"/>
              </w:rPr>
              <w:t>3542,19</w:t>
            </w:r>
          </w:p>
        </w:tc>
        <w:tc>
          <w:tcPr>
            <w:tcW w:w="425" w:type="pct"/>
            <w:shd w:val="clear" w:color="000000" w:fill="FFFFFF"/>
            <w:vAlign w:val="center"/>
          </w:tcPr>
          <w:p w14:paraId="3AF373FC" w14:textId="77777777" w:rsidR="00A43A3A" w:rsidRPr="00E2688A" w:rsidRDefault="00A43A3A" w:rsidP="00A43A3A">
            <w:pPr>
              <w:jc w:val="center"/>
              <w:rPr>
                <w:b/>
                <w:color w:val="000000"/>
                <w:sz w:val="20"/>
                <w:szCs w:val="20"/>
              </w:rPr>
            </w:pPr>
            <w:r w:rsidRPr="00E2688A">
              <w:rPr>
                <w:color w:val="000000"/>
                <w:sz w:val="20"/>
                <w:szCs w:val="20"/>
              </w:rPr>
              <w:t>3701,92</w:t>
            </w:r>
          </w:p>
        </w:tc>
        <w:tc>
          <w:tcPr>
            <w:tcW w:w="425" w:type="pct"/>
            <w:shd w:val="clear" w:color="000000" w:fill="FFFFFF"/>
            <w:vAlign w:val="center"/>
          </w:tcPr>
          <w:p w14:paraId="28B57014" w14:textId="77777777" w:rsidR="00A43A3A" w:rsidRPr="00E2688A" w:rsidRDefault="00A43A3A" w:rsidP="00A43A3A">
            <w:pPr>
              <w:jc w:val="center"/>
              <w:rPr>
                <w:b/>
                <w:color w:val="000000"/>
                <w:sz w:val="20"/>
                <w:szCs w:val="20"/>
              </w:rPr>
            </w:pPr>
            <w:r w:rsidRPr="00E2688A">
              <w:rPr>
                <w:color w:val="000000"/>
                <w:sz w:val="20"/>
                <w:szCs w:val="20"/>
              </w:rPr>
              <w:t>3868,04</w:t>
            </w:r>
          </w:p>
        </w:tc>
        <w:tc>
          <w:tcPr>
            <w:tcW w:w="425" w:type="pct"/>
            <w:shd w:val="clear" w:color="000000" w:fill="FFFFFF"/>
            <w:vAlign w:val="center"/>
          </w:tcPr>
          <w:p w14:paraId="53996776" w14:textId="77777777" w:rsidR="00A43A3A" w:rsidRPr="00E2688A" w:rsidRDefault="00A43A3A" w:rsidP="00A43A3A">
            <w:pPr>
              <w:jc w:val="center"/>
              <w:rPr>
                <w:b/>
                <w:color w:val="000000"/>
                <w:sz w:val="20"/>
                <w:szCs w:val="20"/>
              </w:rPr>
            </w:pPr>
            <w:r w:rsidRPr="00E2688A">
              <w:rPr>
                <w:color w:val="000000"/>
                <w:sz w:val="20"/>
                <w:szCs w:val="20"/>
              </w:rPr>
              <w:t>4915,24</w:t>
            </w:r>
          </w:p>
        </w:tc>
        <w:tc>
          <w:tcPr>
            <w:tcW w:w="422" w:type="pct"/>
            <w:shd w:val="clear" w:color="000000" w:fill="FFFFFF"/>
            <w:vAlign w:val="center"/>
          </w:tcPr>
          <w:p w14:paraId="3F22FC8C" w14:textId="77777777" w:rsidR="00A43A3A" w:rsidRPr="00E2688A" w:rsidRDefault="00A43A3A" w:rsidP="00A43A3A">
            <w:pPr>
              <w:jc w:val="center"/>
              <w:rPr>
                <w:b/>
                <w:color w:val="000000"/>
                <w:sz w:val="20"/>
                <w:szCs w:val="20"/>
              </w:rPr>
            </w:pPr>
            <w:r w:rsidRPr="00E2688A">
              <w:rPr>
                <w:b/>
                <w:bCs/>
                <w:color w:val="000000"/>
                <w:sz w:val="20"/>
                <w:szCs w:val="20"/>
              </w:rPr>
              <w:t>24 783,36</w:t>
            </w:r>
          </w:p>
        </w:tc>
      </w:tr>
      <w:tr w:rsidR="00A43A3A" w:rsidRPr="00E2688A" w14:paraId="48DED20A" w14:textId="77777777" w:rsidTr="00A43A3A">
        <w:trPr>
          <w:trHeight w:val="340"/>
        </w:trPr>
        <w:tc>
          <w:tcPr>
            <w:tcW w:w="793" w:type="pct"/>
            <w:shd w:val="clear" w:color="auto" w:fill="auto"/>
            <w:vAlign w:val="center"/>
          </w:tcPr>
          <w:p w14:paraId="67B25615" w14:textId="77777777" w:rsidR="00A43A3A" w:rsidRPr="00E2688A" w:rsidRDefault="00A43A3A" w:rsidP="00A43A3A">
            <w:pPr>
              <w:rPr>
                <w:b/>
                <w:bCs/>
                <w:color w:val="000000"/>
                <w:sz w:val="20"/>
                <w:szCs w:val="20"/>
              </w:rPr>
            </w:pPr>
            <w:r w:rsidRPr="00E2688A">
              <w:rPr>
                <w:b/>
                <w:bCs/>
                <w:color w:val="000000"/>
                <w:sz w:val="20"/>
                <w:szCs w:val="20"/>
              </w:rPr>
              <w:t>Всего стоимость проекта</w:t>
            </w:r>
          </w:p>
        </w:tc>
        <w:tc>
          <w:tcPr>
            <w:tcW w:w="385" w:type="pct"/>
            <w:shd w:val="clear" w:color="auto" w:fill="auto"/>
            <w:noWrap/>
            <w:vAlign w:val="center"/>
          </w:tcPr>
          <w:p w14:paraId="3F9D5E10" w14:textId="77777777" w:rsidR="00A43A3A" w:rsidRPr="00E2688A" w:rsidRDefault="00A43A3A" w:rsidP="00A43A3A">
            <w:pPr>
              <w:jc w:val="center"/>
              <w:rPr>
                <w:b/>
                <w:bCs/>
                <w:color w:val="000000"/>
                <w:sz w:val="20"/>
                <w:szCs w:val="20"/>
              </w:rPr>
            </w:pPr>
            <w:r w:rsidRPr="00E2688A">
              <w:rPr>
                <w:b/>
                <w:bCs/>
                <w:color w:val="000000"/>
                <w:sz w:val="20"/>
                <w:szCs w:val="20"/>
              </w:rPr>
              <w:t>тыс. руб.</w:t>
            </w:r>
          </w:p>
        </w:tc>
        <w:tc>
          <w:tcPr>
            <w:tcW w:w="425" w:type="pct"/>
            <w:shd w:val="clear" w:color="000000" w:fill="FFFFFF"/>
            <w:vAlign w:val="center"/>
          </w:tcPr>
          <w:p w14:paraId="132E5E03" w14:textId="77777777" w:rsidR="00A43A3A" w:rsidRPr="00E2688A" w:rsidRDefault="00A43A3A" w:rsidP="00A43A3A">
            <w:pPr>
              <w:jc w:val="center"/>
              <w:rPr>
                <w:b/>
                <w:color w:val="000000"/>
                <w:sz w:val="20"/>
                <w:szCs w:val="20"/>
              </w:rPr>
            </w:pPr>
            <w:r w:rsidRPr="00E2688A">
              <w:rPr>
                <w:b/>
                <w:color w:val="000000"/>
                <w:sz w:val="20"/>
                <w:szCs w:val="20"/>
              </w:rPr>
              <w:t>-</w:t>
            </w:r>
          </w:p>
        </w:tc>
        <w:tc>
          <w:tcPr>
            <w:tcW w:w="425" w:type="pct"/>
            <w:shd w:val="clear" w:color="000000" w:fill="FFFFFF"/>
            <w:vAlign w:val="center"/>
          </w:tcPr>
          <w:p w14:paraId="74D95687" w14:textId="77777777" w:rsidR="00A43A3A" w:rsidRPr="00E2688A" w:rsidRDefault="00A43A3A" w:rsidP="00A43A3A">
            <w:pPr>
              <w:jc w:val="center"/>
              <w:rPr>
                <w:b/>
                <w:color w:val="000000"/>
                <w:sz w:val="20"/>
                <w:szCs w:val="20"/>
              </w:rPr>
            </w:pPr>
            <w:r w:rsidRPr="00E2688A">
              <w:rPr>
                <w:b/>
                <w:bCs/>
                <w:color w:val="000000"/>
                <w:sz w:val="20"/>
                <w:szCs w:val="20"/>
              </w:rPr>
              <w:t>12 758,64</w:t>
            </w:r>
          </w:p>
        </w:tc>
        <w:tc>
          <w:tcPr>
            <w:tcW w:w="425" w:type="pct"/>
            <w:shd w:val="clear" w:color="000000" w:fill="FFFFFF"/>
            <w:vAlign w:val="center"/>
          </w:tcPr>
          <w:p w14:paraId="50D97726" w14:textId="77777777" w:rsidR="00A43A3A" w:rsidRPr="00E2688A" w:rsidRDefault="00A43A3A" w:rsidP="00A43A3A">
            <w:pPr>
              <w:jc w:val="center"/>
              <w:rPr>
                <w:b/>
                <w:color w:val="000000"/>
                <w:sz w:val="20"/>
                <w:szCs w:val="20"/>
              </w:rPr>
            </w:pPr>
            <w:r w:rsidRPr="00E2688A">
              <w:rPr>
                <w:b/>
                <w:bCs/>
                <w:color w:val="000000"/>
                <w:sz w:val="20"/>
                <w:szCs w:val="20"/>
              </w:rPr>
              <w:t>19 445,56</w:t>
            </w:r>
          </w:p>
        </w:tc>
        <w:tc>
          <w:tcPr>
            <w:tcW w:w="425" w:type="pct"/>
            <w:shd w:val="clear" w:color="000000" w:fill="FFFFFF"/>
            <w:vAlign w:val="center"/>
          </w:tcPr>
          <w:p w14:paraId="41BCBB41" w14:textId="77777777" w:rsidR="00A43A3A" w:rsidRPr="00E2688A" w:rsidRDefault="00A43A3A" w:rsidP="00A43A3A">
            <w:pPr>
              <w:jc w:val="center"/>
              <w:rPr>
                <w:b/>
                <w:color w:val="000000"/>
                <w:sz w:val="20"/>
                <w:szCs w:val="20"/>
              </w:rPr>
            </w:pPr>
            <w:r w:rsidRPr="00E2688A">
              <w:rPr>
                <w:b/>
                <w:bCs/>
                <w:color w:val="000000"/>
                <w:sz w:val="20"/>
                <w:szCs w:val="20"/>
              </w:rPr>
              <w:t>20 331,64</w:t>
            </w:r>
          </w:p>
        </w:tc>
        <w:tc>
          <w:tcPr>
            <w:tcW w:w="425" w:type="pct"/>
            <w:shd w:val="clear" w:color="000000" w:fill="FFFFFF"/>
            <w:vAlign w:val="center"/>
          </w:tcPr>
          <w:p w14:paraId="00688D46" w14:textId="77777777" w:rsidR="00A43A3A" w:rsidRPr="00E2688A" w:rsidRDefault="00A43A3A" w:rsidP="00A43A3A">
            <w:pPr>
              <w:jc w:val="center"/>
              <w:rPr>
                <w:b/>
                <w:color w:val="000000"/>
                <w:sz w:val="20"/>
                <w:szCs w:val="20"/>
              </w:rPr>
            </w:pPr>
            <w:r w:rsidRPr="00E2688A">
              <w:rPr>
                <w:b/>
                <w:bCs/>
                <w:color w:val="000000"/>
                <w:sz w:val="20"/>
                <w:szCs w:val="20"/>
              </w:rPr>
              <w:t>21 253,15</w:t>
            </w:r>
          </w:p>
        </w:tc>
        <w:tc>
          <w:tcPr>
            <w:tcW w:w="425" w:type="pct"/>
            <w:shd w:val="clear" w:color="000000" w:fill="FFFFFF"/>
            <w:vAlign w:val="center"/>
          </w:tcPr>
          <w:p w14:paraId="4600760B" w14:textId="77777777" w:rsidR="00A43A3A" w:rsidRPr="00E2688A" w:rsidRDefault="00A43A3A" w:rsidP="00A43A3A">
            <w:pPr>
              <w:jc w:val="center"/>
              <w:rPr>
                <w:b/>
                <w:color w:val="000000"/>
                <w:sz w:val="20"/>
                <w:szCs w:val="20"/>
              </w:rPr>
            </w:pPr>
            <w:r w:rsidRPr="00E2688A">
              <w:rPr>
                <w:b/>
                <w:bCs/>
                <w:color w:val="000000"/>
                <w:sz w:val="20"/>
                <w:szCs w:val="20"/>
              </w:rPr>
              <w:t>22 211,52</w:t>
            </w:r>
          </w:p>
        </w:tc>
        <w:tc>
          <w:tcPr>
            <w:tcW w:w="425" w:type="pct"/>
            <w:shd w:val="clear" w:color="000000" w:fill="FFFFFF"/>
            <w:vAlign w:val="center"/>
          </w:tcPr>
          <w:p w14:paraId="1ABD6602" w14:textId="77777777" w:rsidR="00A43A3A" w:rsidRPr="00E2688A" w:rsidRDefault="00A43A3A" w:rsidP="00A43A3A">
            <w:pPr>
              <w:jc w:val="center"/>
              <w:rPr>
                <w:b/>
                <w:color w:val="000000"/>
                <w:sz w:val="20"/>
                <w:szCs w:val="20"/>
              </w:rPr>
            </w:pPr>
            <w:r w:rsidRPr="00E2688A">
              <w:rPr>
                <w:b/>
                <w:bCs/>
                <w:color w:val="000000"/>
                <w:sz w:val="20"/>
                <w:szCs w:val="20"/>
              </w:rPr>
              <w:t>23 208,23</w:t>
            </w:r>
          </w:p>
        </w:tc>
        <w:tc>
          <w:tcPr>
            <w:tcW w:w="425" w:type="pct"/>
            <w:shd w:val="clear" w:color="000000" w:fill="FFFFFF"/>
            <w:vAlign w:val="center"/>
          </w:tcPr>
          <w:p w14:paraId="6EFF0CB4" w14:textId="77777777" w:rsidR="00A43A3A" w:rsidRPr="00E2688A" w:rsidRDefault="00A43A3A" w:rsidP="00A43A3A">
            <w:pPr>
              <w:jc w:val="center"/>
              <w:rPr>
                <w:b/>
                <w:color w:val="000000"/>
                <w:sz w:val="20"/>
                <w:szCs w:val="20"/>
              </w:rPr>
            </w:pPr>
            <w:r w:rsidRPr="00E2688A">
              <w:rPr>
                <w:b/>
                <w:bCs/>
                <w:color w:val="000000"/>
                <w:sz w:val="20"/>
                <w:szCs w:val="20"/>
              </w:rPr>
              <w:t>29 491,42</w:t>
            </w:r>
          </w:p>
        </w:tc>
        <w:tc>
          <w:tcPr>
            <w:tcW w:w="422" w:type="pct"/>
            <w:shd w:val="clear" w:color="000000" w:fill="FFFFFF"/>
            <w:vAlign w:val="center"/>
          </w:tcPr>
          <w:p w14:paraId="49973526" w14:textId="77777777" w:rsidR="00A43A3A" w:rsidRPr="00E2688A" w:rsidRDefault="00A43A3A" w:rsidP="00A43A3A">
            <w:pPr>
              <w:jc w:val="center"/>
              <w:rPr>
                <w:b/>
                <w:color w:val="000000"/>
                <w:sz w:val="20"/>
                <w:szCs w:val="20"/>
              </w:rPr>
            </w:pPr>
            <w:r w:rsidRPr="00E2688A">
              <w:rPr>
                <w:b/>
                <w:bCs/>
                <w:color w:val="000000"/>
                <w:sz w:val="20"/>
                <w:szCs w:val="20"/>
              </w:rPr>
              <w:t>148 700,16</w:t>
            </w:r>
          </w:p>
        </w:tc>
      </w:tr>
      <w:tr w:rsidR="00A43A3A" w:rsidRPr="00E2688A" w14:paraId="75C1D38D" w14:textId="77777777" w:rsidTr="00A43A3A">
        <w:trPr>
          <w:trHeight w:val="340"/>
        </w:trPr>
        <w:tc>
          <w:tcPr>
            <w:tcW w:w="5000" w:type="pct"/>
            <w:gridSpan w:val="11"/>
            <w:shd w:val="clear" w:color="auto" w:fill="auto"/>
            <w:vAlign w:val="center"/>
          </w:tcPr>
          <w:p w14:paraId="272C9E4E" w14:textId="77777777" w:rsidR="00A43A3A" w:rsidRPr="00E2688A" w:rsidRDefault="00A43A3A" w:rsidP="00A43A3A">
            <w:pPr>
              <w:jc w:val="center"/>
              <w:rPr>
                <w:b/>
                <w:color w:val="000000"/>
                <w:sz w:val="20"/>
                <w:szCs w:val="20"/>
              </w:rPr>
            </w:pPr>
            <w:r w:rsidRPr="00E2688A">
              <w:rPr>
                <w:b/>
                <w:color w:val="000000"/>
                <w:sz w:val="20"/>
                <w:szCs w:val="20"/>
              </w:rPr>
              <w:t>Всего по Муринскому городскому поселению</w:t>
            </w:r>
          </w:p>
        </w:tc>
      </w:tr>
      <w:tr w:rsidR="00A43A3A" w:rsidRPr="00E2688A" w14:paraId="4116DC35" w14:textId="77777777" w:rsidTr="00A43A3A">
        <w:trPr>
          <w:trHeight w:val="340"/>
        </w:trPr>
        <w:tc>
          <w:tcPr>
            <w:tcW w:w="793" w:type="pct"/>
            <w:shd w:val="clear" w:color="auto" w:fill="auto"/>
            <w:vAlign w:val="center"/>
          </w:tcPr>
          <w:p w14:paraId="27DDB16C" w14:textId="77777777" w:rsidR="00A43A3A" w:rsidRPr="00E2688A" w:rsidRDefault="00A43A3A" w:rsidP="00A43A3A">
            <w:pPr>
              <w:rPr>
                <w:b/>
                <w:bCs/>
                <w:color w:val="000000"/>
                <w:sz w:val="20"/>
                <w:szCs w:val="20"/>
              </w:rPr>
            </w:pPr>
            <w:r w:rsidRPr="00E2688A">
              <w:rPr>
                <w:b/>
                <w:bCs/>
                <w:color w:val="000000"/>
                <w:sz w:val="20"/>
                <w:szCs w:val="20"/>
              </w:rPr>
              <w:t>Всего капитальные затраты</w:t>
            </w:r>
          </w:p>
        </w:tc>
        <w:tc>
          <w:tcPr>
            <w:tcW w:w="385" w:type="pct"/>
            <w:shd w:val="clear" w:color="auto" w:fill="auto"/>
            <w:noWrap/>
            <w:vAlign w:val="center"/>
          </w:tcPr>
          <w:p w14:paraId="7EEC56F8" w14:textId="77777777" w:rsidR="00A43A3A" w:rsidRPr="00E2688A" w:rsidRDefault="00A43A3A" w:rsidP="00A43A3A">
            <w:pPr>
              <w:jc w:val="center"/>
              <w:rPr>
                <w:b/>
                <w:bCs/>
                <w:color w:val="000000"/>
                <w:sz w:val="20"/>
                <w:szCs w:val="20"/>
              </w:rPr>
            </w:pPr>
            <w:r w:rsidRPr="00E2688A">
              <w:rPr>
                <w:b/>
                <w:color w:val="000000"/>
                <w:sz w:val="20"/>
                <w:szCs w:val="20"/>
              </w:rPr>
              <w:t>тыс. руб.</w:t>
            </w:r>
          </w:p>
        </w:tc>
        <w:tc>
          <w:tcPr>
            <w:tcW w:w="425" w:type="pct"/>
            <w:shd w:val="clear" w:color="000000" w:fill="FFFFFF"/>
            <w:vAlign w:val="center"/>
          </w:tcPr>
          <w:p w14:paraId="4BD16706" w14:textId="77777777" w:rsidR="00A43A3A" w:rsidRPr="00E2688A" w:rsidRDefault="00A43A3A" w:rsidP="00A43A3A">
            <w:pPr>
              <w:jc w:val="center"/>
              <w:rPr>
                <w:b/>
                <w:color w:val="000000"/>
                <w:sz w:val="20"/>
                <w:szCs w:val="20"/>
              </w:rPr>
            </w:pPr>
            <w:r w:rsidRPr="00E2688A">
              <w:rPr>
                <w:color w:val="000000"/>
                <w:sz w:val="20"/>
                <w:szCs w:val="20"/>
              </w:rPr>
              <w:t>4212,30</w:t>
            </w:r>
          </w:p>
        </w:tc>
        <w:tc>
          <w:tcPr>
            <w:tcW w:w="425" w:type="pct"/>
            <w:shd w:val="clear" w:color="000000" w:fill="FFFFFF"/>
            <w:vAlign w:val="center"/>
          </w:tcPr>
          <w:p w14:paraId="3B6A1FA1" w14:textId="77777777" w:rsidR="00A43A3A" w:rsidRPr="00E2688A" w:rsidRDefault="00A43A3A" w:rsidP="00A43A3A">
            <w:pPr>
              <w:jc w:val="center"/>
              <w:rPr>
                <w:b/>
                <w:color w:val="000000"/>
                <w:sz w:val="20"/>
                <w:szCs w:val="20"/>
              </w:rPr>
            </w:pPr>
            <w:r w:rsidRPr="00E2688A">
              <w:rPr>
                <w:color w:val="000000"/>
                <w:sz w:val="20"/>
                <w:szCs w:val="20"/>
              </w:rPr>
              <w:t>23924,12</w:t>
            </w:r>
          </w:p>
        </w:tc>
        <w:tc>
          <w:tcPr>
            <w:tcW w:w="425" w:type="pct"/>
            <w:shd w:val="clear" w:color="000000" w:fill="FFFFFF"/>
            <w:vAlign w:val="center"/>
          </w:tcPr>
          <w:p w14:paraId="714C4425" w14:textId="77777777" w:rsidR="00A43A3A" w:rsidRPr="00E2688A" w:rsidRDefault="00A43A3A" w:rsidP="00A43A3A">
            <w:pPr>
              <w:jc w:val="center"/>
              <w:rPr>
                <w:b/>
                <w:color w:val="000000"/>
                <w:sz w:val="20"/>
                <w:szCs w:val="20"/>
              </w:rPr>
            </w:pPr>
            <w:r w:rsidRPr="00E2688A">
              <w:rPr>
                <w:color w:val="000000"/>
                <w:sz w:val="20"/>
                <w:szCs w:val="20"/>
              </w:rPr>
              <w:t>29496,55</w:t>
            </w:r>
          </w:p>
        </w:tc>
        <w:tc>
          <w:tcPr>
            <w:tcW w:w="425" w:type="pct"/>
            <w:shd w:val="clear" w:color="000000" w:fill="FFFFFF"/>
            <w:vAlign w:val="center"/>
          </w:tcPr>
          <w:p w14:paraId="15DF256C" w14:textId="77777777" w:rsidR="00A43A3A" w:rsidRPr="00E2688A" w:rsidRDefault="00A43A3A" w:rsidP="00A43A3A">
            <w:pPr>
              <w:jc w:val="center"/>
              <w:rPr>
                <w:b/>
                <w:color w:val="000000"/>
                <w:sz w:val="20"/>
                <w:szCs w:val="20"/>
              </w:rPr>
            </w:pPr>
            <w:r w:rsidRPr="00E2688A">
              <w:rPr>
                <w:color w:val="000000"/>
                <w:sz w:val="20"/>
                <w:szCs w:val="20"/>
              </w:rPr>
              <w:t>30234,95</w:t>
            </w:r>
          </w:p>
        </w:tc>
        <w:tc>
          <w:tcPr>
            <w:tcW w:w="425" w:type="pct"/>
            <w:shd w:val="clear" w:color="000000" w:fill="FFFFFF"/>
            <w:vAlign w:val="center"/>
          </w:tcPr>
          <w:p w14:paraId="2CAB5BF4" w14:textId="77777777" w:rsidR="00A43A3A" w:rsidRPr="00E2688A" w:rsidRDefault="00A43A3A" w:rsidP="00A43A3A">
            <w:pPr>
              <w:jc w:val="center"/>
              <w:rPr>
                <w:b/>
                <w:color w:val="000000"/>
                <w:sz w:val="20"/>
                <w:szCs w:val="20"/>
              </w:rPr>
            </w:pPr>
            <w:r w:rsidRPr="00E2688A">
              <w:rPr>
                <w:color w:val="000000"/>
                <w:sz w:val="20"/>
                <w:szCs w:val="20"/>
              </w:rPr>
              <w:t>31002,88</w:t>
            </w:r>
          </w:p>
        </w:tc>
        <w:tc>
          <w:tcPr>
            <w:tcW w:w="425" w:type="pct"/>
            <w:shd w:val="clear" w:color="000000" w:fill="FFFFFF"/>
            <w:vAlign w:val="center"/>
          </w:tcPr>
          <w:p w14:paraId="44F37090" w14:textId="77777777" w:rsidR="00A43A3A" w:rsidRPr="00E2688A" w:rsidRDefault="00A43A3A" w:rsidP="00A43A3A">
            <w:pPr>
              <w:jc w:val="center"/>
              <w:rPr>
                <w:b/>
                <w:color w:val="000000"/>
                <w:sz w:val="20"/>
                <w:szCs w:val="20"/>
              </w:rPr>
            </w:pPr>
            <w:r w:rsidRPr="00E2688A">
              <w:rPr>
                <w:color w:val="000000"/>
                <w:sz w:val="20"/>
                <w:szCs w:val="20"/>
              </w:rPr>
              <w:t>31801,52</w:t>
            </w:r>
          </w:p>
        </w:tc>
        <w:tc>
          <w:tcPr>
            <w:tcW w:w="425" w:type="pct"/>
            <w:shd w:val="clear" w:color="000000" w:fill="FFFFFF"/>
            <w:vAlign w:val="center"/>
          </w:tcPr>
          <w:p w14:paraId="4A3224BF" w14:textId="77777777" w:rsidR="00A43A3A" w:rsidRPr="00E2688A" w:rsidRDefault="00A43A3A" w:rsidP="00A43A3A">
            <w:pPr>
              <w:jc w:val="center"/>
              <w:rPr>
                <w:b/>
                <w:color w:val="000000"/>
                <w:sz w:val="20"/>
                <w:szCs w:val="20"/>
              </w:rPr>
            </w:pPr>
            <w:r w:rsidRPr="00E2688A">
              <w:rPr>
                <w:color w:val="000000"/>
                <w:sz w:val="20"/>
                <w:szCs w:val="20"/>
              </w:rPr>
              <w:t>32632,11</w:t>
            </w:r>
          </w:p>
        </w:tc>
        <w:tc>
          <w:tcPr>
            <w:tcW w:w="425" w:type="pct"/>
            <w:shd w:val="clear" w:color="000000" w:fill="FFFFFF"/>
            <w:vAlign w:val="center"/>
          </w:tcPr>
          <w:p w14:paraId="00B88477" w14:textId="77777777" w:rsidR="00A43A3A" w:rsidRPr="00E2688A" w:rsidRDefault="00A43A3A" w:rsidP="00A43A3A">
            <w:pPr>
              <w:jc w:val="center"/>
              <w:rPr>
                <w:b/>
                <w:color w:val="000000"/>
                <w:sz w:val="20"/>
                <w:szCs w:val="20"/>
              </w:rPr>
            </w:pPr>
            <w:r w:rsidRPr="00E2688A">
              <w:rPr>
                <w:color w:val="000000"/>
                <w:sz w:val="20"/>
                <w:szCs w:val="20"/>
              </w:rPr>
              <w:t>37868,10</w:t>
            </w:r>
          </w:p>
        </w:tc>
        <w:tc>
          <w:tcPr>
            <w:tcW w:w="422" w:type="pct"/>
            <w:shd w:val="clear" w:color="000000" w:fill="FFFFFF"/>
            <w:vAlign w:val="center"/>
          </w:tcPr>
          <w:p w14:paraId="41BE6AE0" w14:textId="77777777" w:rsidR="00A43A3A" w:rsidRPr="00E2688A" w:rsidRDefault="00A43A3A" w:rsidP="00A43A3A">
            <w:pPr>
              <w:jc w:val="center"/>
              <w:rPr>
                <w:b/>
                <w:color w:val="000000"/>
                <w:sz w:val="20"/>
                <w:szCs w:val="20"/>
              </w:rPr>
            </w:pPr>
            <w:r w:rsidRPr="00E2688A">
              <w:rPr>
                <w:b/>
                <w:bCs/>
                <w:color w:val="000000"/>
                <w:sz w:val="20"/>
                <w:szCs w:val="20"/>
              </w:rPr>
              <w:t>221172,52</w:t>
            </w:r>
          </w:p>
        </w:tc>
      </w:tr>
      <w:tr w:rsidR="00A43A3A" w:rsidRPr="00E2688A" w14:paraId="6C5941EE" w14:textId="77777777" w:rsidTr="00A43A3A">
        <w:trPr>
          <w:trHeight w:val="340"/>
        </w:trPr>
        <w:tc>
          <w:tcPr>
            <w:tcW w:w="793" w:type="pct"/>
            <w:shd w:val="clear" w:color="auto" w:fill="auto"/>
            <w:vAlign w:val="center"/>
          </w:tcPr>
          <w:p w14:paraId="250AB17A" w14:textId="77777777" w:rsidR="00A43A3A" w:rsidRPr="00E2688A" w:rsidRDefault="00A43A3A" w:rsidP="00A43A3A">
            <w:pPr>
              <w:rPr>
                <w:b/>
                <w:bCs/>
                <w:color w:val="000000"/>
                <w:sz w:val="20"/>
                <w:szCs w:val="20"/>
              </w:rPr>
            </w:pPr>
            <w:r w:rsidRPr="00E2688A">
              <w:rPr>
                <w:b/>
                <w:bCs/>
                <w:color w:val="000000"/>
                <w:sz w:val="20"/>
                <w:szCs w:val="20"/>
              </w:rPr>
              <w:t>НДС</w:t>
            </w:r>
          </w:p>
        </w:tc>
        <w:tc>
          <w:tcPr>
            <w:tcW w:w="385" w:type="pct"/>
            <w:shd w:val="clear" w:color="auto" w:fill="auto"/>
            <w:noWrap/>
            <w:vAlign w:val="center"/>
          </w:tcPr>
          <w:p w14:paraId="26474F18" w14:textId="77777777" w:rsidR="00A43A3A" w:rsidRPr="00E2688A" w:rsidRDefault="00A43A3A" w:rsidP="00A43A3A">
            <w:pPr>
              <w:jc w:val="center"/>
              <w:rPr>
                <w:b/>
                <w:bCs/>
                <w:color w:val="000000"/>
                <w:sz w:val="20"/>
                <w:szCs w:val="20"/>
              </w:rPr>
            </w:pPr>
            <w:r w:rsidRPr="00E2688A">
              <w:rPr>
                <w:b/>
                <w:color w:val="000000"/>
                <w:sz w:val="20"/>
                <w:szCs w:val="20"/>
              </w:rPr>
              <w:t>тыс. руб.</w:t>
            </w:r>
          </w:p>
        </w:tc>
        <w:tc>
          <w:tcPr>
            <w:tcW w:w="425" w:type="pct"/>
            <w:shd w:val="clear" w:color="000000" w:fill="FFFFFF"/>
            <w:vAlign w:val="center"/>
          </w:tcPr>
          <w:p w14:paraId="18B200EC" w14:textId="77777777" w:rsidR="00A43A3A" w:rsidRPr="00E2688A" w:rsidRDefault="00A43A3A" w:rsidP="00A43A3A">
            <w:pPr>
              <w:jc w:val="center"/>
              <w:rPr>
                <w:b/>
                <w:color w:val="000000"/>
                <w:sz w:val="20"/>
                <w:szCs w:val="20"/>
              </w:rPr>
            </w:pPr>
            <w:r w:rsidRPr="00E2688A">
              <w:rPr>
                <w:color w:val="000000"/>
                <w:sz w:val="20"/>
                <w:szCs w:val="20"/>
              </w:rPr>
              <w:t>842,46</w:t>
            </w:r>
          </w:p>
        </w:tc>
        <w:tc>
          <w:tcPr>
            <w:tcW w:w="425" w:type="pct"/>
            <w:shd w:val="clear" w:color="000000" w:fill="FFFFFF"/>
            <w:vAlign w:val="center"/>
          </w:tcPr>
          <w:p w14:paraId="7FDA0FDC" w14:textId="77777777" w:rsidR="00A43A3A" w:rsidRPr="00E2688A" w:rsidRDefault="00A43A3A" w:rsidP="00A43A3A">
            <w:pPr>
              <w:jc w:val="center"/>
              <w:rPr>
                <w:b/>
                <w:color w:val="000000"/>
                <w:sz w:val="20"/>
                <w:szCs w:val="20"/>
              </w:rPr>
            </w:pPr>
            <w:r w:rsidRPr="00E2688A">
              <w:rPr>
                <w:color w:val="000000"/>
                <w:sz w:val="20"/>
                <w:szCs w:val="20"/>
              </w:rPr>
              <w:t>4784,82</w:t>
            </w:r>
          </w:p>
        </w:tc>
        <w:tc>
          <w:tcPr>
            <w:tcW w:w="425" w:type="pct"/>
            <w:shd w:val="clear" w:color="000000" w:fill="FFFFFF"/>
            <w:vAlign w:val="center"/>
          </w:tcPr>
          <w:p w14:paraId="6B9F589D" w14:textId="77777777" w:rsidR="00A43A3A" w:rsidRPr="00E2688A" w:rsidRDefault="00A43A3A" w:rsidP="00A43A3A">
            <w:pPr>
              <w:jc w:val="center"/>
              <w:rPr>
                <w:b/>
                <w:color w:val="000000"/>
                <w:sz w:val="20"/>
                <w:szCs w:val="20"/>
              </w:rPr>
            </w:pPr>
            <w:r w:rsidRPr="00E2688A">
              <w:rPr>
                <w:color w:val="000000"/>
                <w:sz w:val="20"/>
                <w:szCs w:val="20"/>
              </w:rPr>
              <w:t>5899,31</w:t>
            </w:r>
          </w:p>
        </w:tc>
        <w:tc>
          <w:tcPr>
            <w:tcW w:w="425" w:type="pct"/>
            <w:shd w:val="clear" w:color="000000" w:fill="FFFFFF"/>
            <w:vAlign w:val="center"/>
          </w:tcPr>
          <w:p w14:paraId="5B177C3D" w14:textId="77777777" w:rsidR="00A43A3A" w:rsidRPr="00E2688A" w:rsidRDefault="00A43A3A" w:rsidP="00A43A3A">
            <w:pPr>
              <w:jc w:val="center"/>
              <w:rPr>
                <w:b/>
                <w:color w:val="000000"/>
                <w:sz w:val="20"/>
                <w:szCs w:val="20"/>
              </w:rPr>
            </w:pPr>
            <w:r w:rsidRPr="00E2688A">
              <w:rPr>
                <w:color w:val="000000"/>
                <w:sz w:val="20"/>
                <w:szCs w:val="20"/>
              </w:rPr>
              <w:t>6046,99</w:t>
            </w:r>
          </w:p>
        </w:tc>
        <w:tc>
          <w:tcPr>
            <w:tcW w:w="425" w:type="pct"/>
            <w:shd w:val="clear" w:color="000000" w:fill="FFFFFF"/>
            <w:vAlign w:val="center"/>
          </w:tcPr>
          <w:p w14:paraId="2F061E15" w14:textId="77777777" w:rsidR="00A43A3A" w:rsidRPr="00E2688A" w:rsidRDefault="00A43A3A" w:rsidP="00A43A3A">
            <w:pPr>
              <w:jc w:val="center"/>
              <w:rPr>
                <w:b/>
                <w:color w:val="000000"/>
                <w:sz w:val="20"/>
                <w:szCs w:val="20"/>
              </w:rPr>
            </w:pPr>
            <w:r w:rsidRPr="00E2688A">
              <w:rPr>
                <w:color w:val="000000"/>
                <w:sz w:val="20"/>
                <w:szCs w:val="20"/>
              </w:rPr>
              <w:t>6200,58</w:t>
            </w:r>
          </w:p>
        </w:tc>
        <w:tc>
          <w:tcPr>
            <w:tcW w:w="425" w:type="pct"/>
            <w:shd w:val="clear" w:color="000000" w:fill="FFFFFF"/>
            <w:vAlign w:val="center"/>
          </w:tcPr>
          <w:p w14:paraId="18BCD104" w14:textId="77777777" w:rsidR="00A43A3A" w:rsidRPr="00E2688A" w:rsidRDefault="00A43A3A" w:rsidP="00A43A3A">
            <w:pPr>
              <w:jc w:val="center"/>
              <w:rPr>
                <w:b/>
                <w:color w:val="000000"/>
                <w:sz w:val="20"/>
                <w:szCs w:val="20"/>
              </w:rPr>
            </w:pPr>
            <w:r w:rsidRPr="00E2688A">
              <w:rPr>
                <w:color w:val="000000"/>
                <w:sz w:val="20"/>
                <w:szCs w:val="20"/>
              </w:rPr>
              <w:t>6360,30</w:t>
            </w:r>
          </w:p>
        </w:tc>
        <w:tc>
          <w:tcPr>
            <w:tcW w:w="425" w:type="pct"/>
            <w:shd w:val="clear" w:color="000000" w:fill="FFFFFF"/>
            <w:vAlign w:val="center"/>
          </w:tcPr>
          <w:p w14:paraId="1EAB4193" w14:textId="77777777" w:rsidR="00A43A3A" w:rsidRPr="00E2688A" w:rsidRDefault="00A43A3A" w:rsidP="00A43A3A">
            <w:pPr>
              <w:jc w:val="center"/>
              <w:rPr>
                <w:b/>
                <w:color w:val="000000"/>
                <w:sz w:val="20"/>
                <w:szCs w:val="20"/>
              </w:rPr>
            </w:pPr>
            <w:r w:rsidRPr="00E2688A">
              <w:rPr>
                <w:color w:val="000000"/>
                <w:sz w:val="20"/>
                <w:szCs w:val="20"/>
              </w:rPr>
              <w:t>6526,42</w:t>
            </w:r>
          </w:p>
        </w:tc>
        <w:tc>
          <w:tcPr>
            <w:tcW w:w="425" w:type="pct"/>
            <w:shd w:val="clear" w:color="000000" w:fill="FFFFFF"/>
            <w:vAlign w:val="center"/>
          </w:tcPr>
          <w:p w14:paraId="2AFF63F1" w14:textId="77777777" w:rsidR="00A43A3A" w:rsidRPr="00E2688A" w:rsidRDefault="00A43A3A" w:rsidP="00A43A3A">
            <w:pPr>
              <w:jc w:val="center"/>
              <w:rPr>
                <w:b/>
                <w:color w:val="000000"/>
                <w:sz w:val="20"/>
                <w:szCs w:val="20"/>
              </w:rPr>
            </w:pPr>
            <w:r w:rsidRPr="00E2688A">
              <w:rPr>
                <w:color w:val="000000"/>
                <w:sz w:val="20"/>
                <w:szCs w:val="20"/>
              </w:rPr>
              <w:t>7573,62</w:t>
            </w:r>
          </w:p>
        </w:tc>
        <w:tc>
          <w:tcPr>
            <w:tcW w:w="422" w:type="pct"/>
            <w:shd w:val="clear" w:color="000000" w:fill="FFFFFF"/>
            <w:vAlign w:val="center"/>
          </w:tcPr>
          <w:p w14:paraId="22A9EF97" w14:textId="77777777" w:rsidR="00A43A3A" w:rsidRPr="00E2688A" w:rsidRDefault="00A43A3A" w:rsidP="00A43A3A">
            <w:pPr>
              <w:jc w:val="center"/>
              <w:rPr>
                <w:b/>
                <w:color w:val="000000"/>
                <w:sz w:val="20"/>
                <w:szCs w:val="20"/>
              </w:rPr>
            </w:pPr>
            <w:r w:rsidRPr="00E2688A">
              <w:rPr>
                <w:b/>
                <w:bCs/>
                <w:color w:val="000000"/>
                <w:sz w:val="20"/>
                <w:szCs w:val="20"/>
              </w:rPr>
              <w:t>44234,50</w:t>
            </w:r>
          </w:p>
        </w:tc>
      </w:tr>
      <w:tr w:rsidR="00A43A3A" w:rsidRPr="00E2688A" w14:paraId="51C03945" w14:textId="77777777" w:rsidTr="00A43A3A">
        <w:trPr>
          <w:trHeight w:val="340"/>
        </w:trPr>
        <w:tc>
          <w:tcPr>
            <w:tcW w:w="793" w:type="pct"/>
            <w:shd w:val="clear" w:color="auto" w:fill="auto"/>
            <w:vAlign w:val="center"/>
          </w:tcPr>
          <w:p w14:paraId="37432BA4" w14:textId="77777777" w:rsidR="00A43A3A" w:rsidRPr="00E2688A" w:rsidRDefault="00A43A3A" w:rsidP="00A43A3A">
            <w:pPr>
              <w:rPr>
                <w:b/>
                <w:bCs/>
                <w:color w:val="000000"/>
                <w:sz w:val="20"/>
                <w:szCs w:val="20"/>
              </w:rPr>
            </w:pPr>
            <w:r w:rsidRPr="00E2688A">
              <w:rPr>
                <w:b/>
                <w:bCs/>
                <w:color w:val="000000"/>
                <w:sz w:val="20"/>
                <w:szCs w:val="20"/>
              </w:rPr>
              <w:t>Всего стоимость проекта</w:t>
            </w:r>
          </w:p>
        </w:tc>
        <w:tc>
          <w:tcPr>
            <w:tcW w:w="385" w:type="pct"/>
            <w:shd w:val="clear" w:color="auto" w:fill="auto"/>
            <w:noWrap/>
            <w:vAlign w:val="center"/>
          </w:tcPr>
          <w:p w14:paraId="26EE06E0" w14:textId="77777777" w:rsidR="00A43A3A" w:rsidRPr="00E2688A" w:rsidRDefault="00A43A3A" w:rsidP="00A43A3A">
            <w:pPr>
              <w:jc w:val="center"/>
              <w:rPr>
                <w:b/>
                <w:bCs/>
                <w:color w:val="000000"/>
                <w:sz w:val="20"/>
                <w:szCs w:val="20"/>
              </w:rPr>
            </w:pPr>
            <w:r w:rsidRPr="00E2688A">
              <w:rPr>
                <w:b/>
                <w:bCs/>
                <w:color w:val="000000"/>
                <w:sz w:val="20"/>
                <w:szCs w:val="20"/>
              </w:rPr>
              <w:t>тыс. руб.</w:t>
            </w:r>
          </w:p>
        </w:tc>
        <w:tc>
          <w:tcPr>
            <w:tcW w:w="425" w:type="pct"/>
            <w:shd w:val="clear" w:color="000000" w:fill="FFFFFF"/>
            <w:vAlign w:val="center"/>
          </w:tcPr>
          <w:p w14:paraId="148A801E" w14:textId="77777777" w:rsidR="00A43A3A" w:rsidRPr="00E2688A" w:rsidRDefault="00A43A3A" w:rsidP="00A43A3A">
            <w:pPr>
              <w:jc w:val="center"/>
              <w:rPr>
                <w:b/>
                <w:color w:val="000000"/>
                <w:sz w:val="20"/>
                <w:szCs w:val="20"/>
              </w:rPr>
            </w:pPr>
            <w:r w:rsidRPr="00E2688A">
              <w:rPr>
                <w:b/>
                <w:bCs/>
                <w:color w:val="000000"/>
                <w:sz w:val="20"/>
                <w:szCs w:val="20"/>
              </w:rPr>
              <w:t>5054,76</w:t>
            </w:r>
          </w:p>
        </w:tc>
        <w:tc>
          <w:tcPr>
            <w:tcW w:w="425" w:type="pct"/>
            <w:shd w:val="clear" w:color="000000" w:fill="FFFFFF"/>
            <w:vAlign w:val="center"/>
          </w:tcPr>
          <w:p w14:paraId="2061AFFB" w14:textId="77777777" w:rsidR="00A43A3A" w:rsidRPr="00E2688A" w:rsidRDefault="00A43A3A" w:rsidP="00A43A3A">
            <w:pPr>
              <w:jc w:val="center"/>
              <w:rPr>
                <w:b/>
                <w:color w:val="000000"/>
                <w:sz w:val="20"/>
                <w:szCs w:val="20"/>
              </w:rPr>
            </w:pPr>
            <w:r w:rsidRPr="00E2688A">
              <w:rPr>
                <w:b/>
                <w:bCs/>
                <w:color w:val="000000"/>
                <w:sz w:val="20"/>
                <w:szCs w:val="20"/>
              </w:rPr>
              <w:t>28708,94</w:t>
            </w:r>
          </w:p>
        </w:tc>
        <w:tc>
          <w:tcPr>
            <w:tcW w:w="425" w:type="pct"/>
            <w:shd w:val="clear" w:color="000000" w:fill="FFFFFF"/>
            <w:vAlign w:val="center"/>
          </w:tcPr>
          <w:p w14:paraId="5EA8E2AF" w14:textId="77777777" w:rsidR="00A43A3A" w:rsidRPr="00E2688A" w:rsidRDefault="00A43A3A" w:rsidP="00A43A3A">
            <w:pPr>
              <w:jc w:val="center"/>
              <w:rPr>
                <w:b/>
                <w:color w:val="000000"/>
                <w:sz w:val="20"/>
                <w:szCs w:val="20"/>
              </w:rPr>
            </w:pPr>
            <w:r w:rsidRPr="00E2688A">
              <w:rPr>
                <w:b/>
                <w:bCs/>
                <w:color w:val="000000"/>
                <w:sz w:val="20"/>
                <w:szCs w:val="20"/>
              </w:rPr>
              <w:t>35395,86</w:t>
            </w:r>
          </w:p>
        </w:tc>
        <w:tc>
          <w:tcPr>
            <w:tcW w:w="425" w:type="pct"/>
            <w:shd w:val="clear" w:color="000000" w:fill="FFFFFF"/>
            <w:vAlign w:val="center"/>
          </w:tcPr>
          <w:p w14:paraId="100D3DC0" w14:textId="77777777" w:rsidR="00A43A3A" w:rsidRPr="00E2688A" w:rsidRDefault="00A43A3A" w:rsidP="00A43A3A">
            <w:pPr>
              <w:jc w:val="center"/>
              <w:rPr>
                <w:b/>
                <w:color w:val="000000"/>
                <w:sz w:val="20"/>
                <w:szCs w:val="20"/>
              </w:rPr>
            </w:pPr>
            <w:r w:rsidRPr="00E2688A">
              <w:rPr>
                <w:b/>
                <w:bCs/>
                <w:color w:val="000000"/>
                <w:sz w:val="20"/>
                <w:szCs w:val="20"/>
              </w:rPr>
              <w:t>36281,94</w:t>
            </w:r>
          </w:p>
        </w:tc>
        <w:tc>
          <w:tcPr>
            <w:tcW w:w="425" w:type="pct"/>
            <w:shd w:val="clear" w:color="000000" w:fill="FFFFFF"/>
            <w:vAlign w:val="center"/>
          </w:tcPr>
          <w:p w14:paraId="6706B0FC" w14:textId="77777777" w:rsidR="00A43A3A" w:rsidRPr="00E2688A" w:rsidRDefault="00A43A3A" w:rsidP="00A43A3A">
            <w:pPr>
              <w:jc w:val="center"/>
              <w:rPr>
                <w:b/>
                <w:color w:val="000000"/>
                <w:sz w:val="20"/>
                <w:szCs w:val="20"/>
              </w:rPr>
            </w:pPr>
            <w:r w:rsidRPr="00E2688A">
              <w:rPr>
                <w:b/>
                <w:bCs/>
                <w:color w:val="000000"/>
                <w:sz w:val="20"/>
                <w:szCs w:val="20"/>
              </w:rPr>
              <w:t>37203,45</w:t>
            </w:r>
          </w:p>
        </w:tc>
        <w:tc>
          <w:tcPr>
            <w:tcW w:w="425" w:type="pct"/>
            <w:shd w:val="clear" w:color="000000" w:fill="FFFFFF"/>
            <w:vAlign w:val="center"/>
          </w:tcPr>
          <w:p w14:paraId="06C0A345" w14:textId="77777777" w:rsidR="00A43A3A" w:rsidRPr="00E2688A" w:rsidRDefault="00A43A3A" w:rsidP="00A43A3A">
            <w:pPr>
              <w:jc w:val="center"/>
              <w:rPr>
                <w:b/>
                <w:color w:val="000000"/>
                <w:sz w:val="20"/>
                <w:szCs w:val="20"/>
              </w:rPr>
            </w:pPr>
            <w:r w:rsidRPr="00E2688A">
              <w:rPr>
                <w:b/>
                <w:bCs/>
                <w:color w:val="000000"/>
                <w:sz w:val="20"/>
                <w:szCs w:val="20"/>
              </w:rPr>
              <w:t>38161,82</w:t>
            </w:r>
          </w:p>
        </w:tc>
        <w:tc>
          <w:tcPr>
            <w:tcW w:w="425" w:type="pct"/>
            <w:shd w:val="clear" w:color="000000" w:fill="FFFFFF"/>
            <w:vAlign w:val="center"/>
          </w:tcPr>
          <w:p w14:paraId="27443AE0" w14:textId="77777777" w:rsidR="00A43A3A" w:rsidRPr="00E2688A" w:rsidRDefault="00A43A3A" w:rsidP="00A43A3A">
            <w:pPr>
              <w:jc w:val="center"/>
              <w:rPr>
                <w:b/>
                <w:color w:val="000000"/>
                <w:sz w:val="20"/>
                <w:szCs w:val="20"/>
              </w:rPr>
            </w:pPr>
            <w:r w:rsidRPr="00E2688A">
              <w:rPr>
                <w:b/>
                <w:bCs/>
                <w:color w:val="000000"/>
                <w:sz w:val="20"/>
                <w:szCs w:val="20"/>
              </w:rPr>
              <w:t>39158,53</w:t>
            </w:r>
          </w:p>
        </w:tc>
        <w:tc>
          <w:tcPr>
            <w:tcW w:w="425" w:type="pct"/>
            <w:shd w:val="clear" w:color="000000" w:fill="FFFFFF"/>
            <w:vAlign w:val="center"/>
          </w:tcPr>
          <w:p w14:paraId="7F936EAD" w14:textId="77777777" w:rsidR="00A43A3A" w:rsidRPr="00E2688A" w:rsidRDefault="00A43A3A" w:rsidP="00A43A3A">
            <w:pPr>
              <w:jc w:val="center"/>
              <w:rPr>
                <w:b/>
                <w:color w:val="000000"/>
                <w:sz w:val="20"/>
                <w:szCs w:val="20"/>
              </w:rPr>
            </w:pPr>
            <w:r w:rsidRPr="00E2688A">
              <w:rPr>
                <w:b/>
                <w:bCs/>
                <w:color w:val="000000"/>
                <w:sz w:val="20"/>
                <w:szCs w:val="20"/>
              </w:rPr>
              <w:t>45441,72</w:t>
            </w:r>
          </w:p>
        </w:tc>
        <w:tc>
          <w:tcPr>
            <w:tcW w:w="422" w:type="pct"/>
            <w:shd w:val="clear" w:color="000000" w:fill="FFFFFF"/>
            <w:vAlign w:val="center"/>
          </w:tcPr>
          <w:p w14:paraId="5609D1BE" w14:textId="77777777" w:rsidR="00A43A3A" w:rsidRPr="00E2688A" w:rsidRDefault="00A43A3A" w:rsidP="00A43A3A">
            <w:pPr>
              <w:jc w:val="center"/>
              <w:rPr>
                <w:b/>
                <w:color w:val="000000"/>
                <w:sz w:val="20"/>
                <w:szCs w:val="20"/>
              </w:rPr>
            </w:pPr>
            <w:r w:rsidRPr="00E2688A">
              <w:rPr>
                <w:b/>
                <w:bCs/>
                <w:color w:val="000000"/>
                <w:sz w:val="20"/>
                <w:szCs w:val="20"/>
              </w:rPr>
              <w:t>265407,03</w:t>
            </w:r>
          </w:p>
        </w:tc>
      </w:tr>
    </w:tbl>
    <w:p w14:paraId="37F6494C" w14:textId="17E5B651" w:rsidR="00A43A3A" w:rsidRPr="00E2688A" w:rsidRDefault="00A43A3A" w:rsidP="00A43A3A">
      <w:pPr>
        <w:rPr>
          <w:rFonts w:eastAsiaTheme="minorEastAsia"/>
          <w:lang w:eastAsia="en-US"/>
        </w:rPr>
      </w:pPr>
    </w:p>
    <w:p w14:paraId="1C5BD1A1" w14:textId="7EC3FDE2" w:rsidR="0031781B" w:rsidRPr="00E2688A" w:rsidRDefault="0031781B" w:rsidP="00B11C10">
      <w:pPr>
        <w:rPr>
          <w:rFonts w:eastAsiaTheme="minorEastAsia"/>
          <w:lang w:eastAsia="en-US"/>
        </w:rPr>
      </w:pPr>
    </w:p>
    <w:p w14:paraId="69601F00" w14:textId="77777777" w:rsidR="00114059" w:rsidRPr="00E2688A" w:rsidRDefault="00114059" w:rsidP="00114059">
      <w:pPr>
        <w:sectPr w:rsidR="00114059" w:rsidRPr="00E2688A" w:rsidSect="0031781B">
          <w:pgSz w:w="16840" w:h="11920" w:orient="landscape"/>
          <w:pgMar w:top="1701" w:right="567" w:bottom="567" w:left="567" w:header="709" w:footer="199" w:gutter="0"/>
          <w:cols w:space="720"/>
          <w:docGrid w:linePitch="326"/>
        </w:sectPr>
      </w:pPr>
    </w:p>
    <w:p w14:paraId="26BB6EBB" w14:textId="77777777" w:rsidR="009C7A2C" w:rsidRPr="00E2688A" w:rsidRDefault="009C7A2C" w:rsidP="00E0262B">
      <w:pPr>
        <w:pStyle w:val="0311"/>
        <w:numPr>
          <w:ilvl w:val="1"/>
          <w:numId w:val="13"/>
        </w:numPr>
        <w:tabs>
          <w:tab w:val="left" w:pos="1418"/>
        </w:tabs>
        <w:spacing w:before="0" w:line="360" w:lineRule="auto"/>
        <w:ind w:left="0" w:firstLine="709"/>
      </w:pPr>
      <w:bookmarkStart w:id="89" w:name="_Toc103760285"/>
      <w:bookmarkStart w:id="90" w:name="_Toc478309069"/>
      <w:r w:rsidRPr="00E2688A">
        <w:t>Предложения по строительству, реконструкции и (или) модернизации насосных станций</w:t>
      </w:r>
      <w:bookmarkEnd w:id="89"/>
    </w:p>
    <w:p w14:paraId="1420ABC4" w14:textId="30E27B32" w:rsidR="009C7A2C" w:rsidRPr="00E2688A" w:rsidRDefault="003115F3" w:rsidP="003115F3">
      <w:pPr>
        <w:spacing w:line="360" w:lineRule="auto"/>
        <w:ind w:firstLine="709"/>
        <w:jc w:val="both"/>
      </w:pPr>
      <w:r w:rsidRPr="00E2688A">
        <w:rPr>
          <w:sz w:val="26"/>
          <w:szCs w:val="26"/>
        </w:rPr>
        <w:t>Строительство, реконструкция и (или) модернизация насосных станций на территории Муринского городского поселения не предусматривается.</w:t>
      </w:r>
    </w:p>
    <w:p w14:paraId="08E70CF0" w14:textId="161473A6" w:rsidR="009C7A2C" w:rsidRPr="00E2688A" w:rsidRDefault="009C7A2C" w:rsidP="00E94169"/>
    <w:p w14:paraId="29A565F2" w14:textId="77777777" w:rsidR="009C7A2C" w:rsidRPr="00E2688A" w:rsidRDefault="009C7A2C" w:rsidP="00E94169"/>
    <w:p w14:paraId="3058865E" w14:textId="77777777" w:rsidR="009C7A2C" w:rsidRPr="00E2688A" w:rsidRDefault="009C7A2C" w:rsidP="00E94169">
      <w:pPr>
        <w:sectPr w:rsidR="009C7A2C" w:rsidRPr="00E2688A" w:rsidSect="009C7A2C">
          <w:pgSz w:w="11920" w:h="16840"/>
          <w:pgMar w:top="1134" w:right="567" w:bottom="567" w:left="1701" w:header="709" w:footer="403" w:gutter="0"/>
          <w:cols w:space="720"/>
          <w:docGrid w:linePitch="326"/>
        </w:sectPr>
      </w:pPr>
    </w:p>
    <w:p w14:paraId="2885281F" w14:textId="2913CAA0" w:rsidR="00E94169" w:rsidRPr="00E2688A" w:rsidRDefault="00E94169" w:rsidP="00E94169">
      <w:pPr>
        <w:keepNext/>
        <w:keepLines/>
        <w:pageBreakBefore/>
        <w:numPr>
          <w:ilvl w:val="1"/>
          <w:numId w:val="0"/>
        </w:numPr>
        <w:spacing w:after="120" w:line="360" w:lineRule="auto"/>
        <w:ind w:firstLine="709"/>
        <w:jc w:val="both"/>
        <w:outlineLvl w:val="0"/>
        <w:rPr>
          <w:b/>
          <w:iCs/>
          <w:caps/>
          <w:snapToGrid w:val="0"/>
          <w:sz w:val="26"/>
          <w:szCs w:val="26"/>
          <w:lang w:eastAsia="en-US"/>
        </w:rPr>
      </w:pPr>
      <w:bookmarkStart w:id="91" w:name="_Toc103760286"/>
      <w:bookmarkEnd w:id="90"/>
      <w:r w:rsidRPr="00E2688A">
        <w:rPr>
          <w:b/>
          <w:iCs/>
          <w:caps/>
          <w:snapToGrid w:val="0"/>
          <w:sz w:val="26"/>
          <w:szCs w:val="26"/>
          <w:lang w:eastAsia="en-US"/>
        </w:rPr>
        <w:t xml:space="preserve">РАЗДЕЛ 7. </w:t>
      </w:r>
      <w:r w:rsidRPr="00E2688A">
        <w:rPr>
          <w:b/>
          <w:iCs/>
          <w:snapToGrid w:val="0"/>
          <w:sz w:val="26"/>
          <w:szCs w:val="26"/>
          <w:lang w:eastAsia="en-US"/>
        </w:rPr>
        <w:t>ПРЕДЛОЖЕНИЯ ПО ПЕРЕВОДУ ОТКРЫТЫХ СИСТЕМ ТЕПЛОСНАБЖЕНИЯ (ГОРЯЧЕГО ВОДОСНАБЖЕНИЯ) В ЗАКРЫТЫЕ СИСТЕМЫ ГОРЯЧЕГО ВОДОСНАБЖЕНИЯ</w:t>
      </w:r>
      <w:bookmarkEnd w:id="91"/>
    </w:p>
    <w:p w14:paraId="030C2F08" w14:textId="77777777" w:rsidR="005532F6" w:rsidRPr="00E2688A" w:rsidRDefault="005532F6" w:rsidP="005532F6">
      <w:pPr>
        <w:spacing w:before="120" w:line="360" w:lineRule="auto"/>
        <w:ind w:firstLine="709"/>
        <w:jc w:val="both"/>
        <w:rPr>
          <w:rFonts w:eastAsia="Calibri"/>
          <w:sz w:val="26"/>
          <w:szCs w:val="26"/>
          <w:lang w:eastAsia="en-US"/>
        </w:rPr>
      </w:pPr>
      <w:r w:rsidRPr="00E2688A">
        <w:rPr>
          <w:rFonts w:eastAsia="Calibri"/>
          <w:sz w:val="26"/>
          <w:szCs w:val="26"/>
          <w:lang w:eastAsia="en-US"/>
        </w:rPr>
        <w:t>В соответствии с п. 10. статьи 20 ФЗ №417 от 07.12.2011 г. «О внесении изменений в отдельные законодательные акты Российской Федерации в связи с принятием Федерального закона «О водоснабжении и водоотведении»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0574EBC0" w14:textId="7E836A28" w:rsidR="005532F6" w:rsidRPr="00E2688A" w:rsidRDefault="005532F6" w:rsidP="009F6D8D">
      <w:pPr>
        <w:spacing w:line="360" w:lineRule="auto"/>
        <w:ind w:firstLine="709"/>
        <w:jc w:val="both"/>
        <w:rPr>
          <w:rFonts w:eastAsia="Calibri"/>
          <w:sz w:val="26"/>
          <w:szCs w:val="26"/>
          <w:lang w:eastAsia="en-US"/>
        </w:rPr>
      </w:pPr>
      <w:r w:rsidRPr="00E2688A">
        <w:rPr>
          <w:rFonts w:eastAsia="Calibri"/>
          <w:sz w:val="26"/>
          <w:szCs w:val="26"/>
          <w:lang w:eastAsia="en-US"/>
        </w:rPr>
        <w:t>В соответствии с ФЗ №438 от 30.12.2021 г. «О внесении изменений в Федеральный закон «О теплоснабжении» допускается использование централизованных открытых систем теплоснабжения (горячего водоснабжения) для нужд горячего водоснабжения, осуществляемого путём отбора теплоносителя на нужды горячего водоснабжения. При этом все перспективные потребители городского поселения будут подключены к централизованной системе теплоснабжения по закрытой схеме.</w:t>
      </w:r>
    </w:p>
    <w:p w14:paraId="176D262E" w14:textId="77777777" w:rsidR="009F6D8D" w:rsidRPr="00E2688A" w:rsidRDefault="009F6D8D" w:rsidP="009F6D8D">
      <w:pPr>
        <w:spacing w:line="360" w:lineRule="auto"/>
        <w:ind w:firstLine="709"/>
        <w:jc w:val="both"/>
        <w:rPr>
          <w:rFonts w:eastAsia="Calibri"/>
          <w:sz w:val="26"/>
          <w:szCs w:val="26"/>
          <w:lang w:eastAsia="en-US"/>
        </w:rPr>
      </w:pPr>
      <w:r w:rsidRPr="00E2688A">
        <w:rPr>
          <w:rFonts w:eastAsia="Calibri"/>
          <w:sz w:val="26"/>
          <w:szCs w:val="26"/>
          <w:lang w:eastAsia="en-US"/>
        </w:rPr>
        <w:t xml:space="preserve">В соответствии с пунктом 68 Постановления Правительства РФ от 22 февраля 2012 г. N 154 "О требованиях к схемам теплоснабжения, порядку их разработки и утверждения": «перевод открытых систем теплоснабжения (горячего водоснабжения), отдельных участков таких систем на закрытые системы горячего водоснабжения должен оцениваться как экономически эффективный в случае, если чистая приведенная стоимость проекта по переводу открытых систем теплоснабжения (горячего водоснабжения), отдельных участков таких систем на закрытые системы горячего водоснабжения на прогнозный период, равный 10 годам, с учетом инвестиционной стадии проекта имеет положительное значение.», произведена оценка экономической эффективности перевода потребителей на закрытую схему горячего водоснабжения. </w:t>
      </w:r>
    </w:p>
    <w:p w14:paraId="515E7360" w14:textId="77777777" w:rsidR="009F6D8D" w:rsidRPr="00E2688A" w:rsidRDefault="009F6D8D" w:rsidP="009F6D8D">
      <w:pPr>
        <w:spacing w:line="360" w:lineRule="auto"/>
        <w:ind w:firstLine="709"/>
        <w:jc w:val="both"/>
        <w:rPr>
          <w:rFonts w:eastAsia="Calibri"/>
          <w:sz w:val="26"/>
          <w:szCs w:val="26"/>
          <w:lang w:eastAsia="en-US"/>
        </w:rPr>
      </w:pPr>
      <w:r w:rsidRPr="00E2688A">
        <w:rPr>
          <w:rFonts w:eastAsia="Calibri"/>
          <w:sz w:val="26"/>
          <w:szCs w:val="26"/>
          <w:lang w:eastAsia="en-US"/>
        </w:rPr>
        <w:t xml:space="preserve">В настоящее время, планы по переводу потребителей Муринского городского поселения на закрытые схемы горячего водоснабжения отсутствуют. По предварительным расчетам, экономические показатели не отвечают требованиям действующих нормативных документов в отношении экономической эффективности реализации закрытой схемы горячего водоснабжения (чистая приведенная стоимость проекта за 10 лет не достигает положительного значения). Таким образом, перевод потребителей на закрытую схему горячего водоснабжения нецелесообразен. </w:t>
      </w:r>
    </w:p>
    <w:p w14:paraId="1179A760" w14:textId="2E9609D0" w:rsidR="00714D18" w:rsidRPr="00E2688A" w:rsidRDefault="00714D18" w:rsidP="00114059">
      <w:pPr>
        <w:spacing w:line="360" w:lineRule="auto"/>
        <w:ind w:firstLine="851"/>
        <w:jc w:val="both"/>
        <w:rPr>
          <w:sz w:val="28"/>
          <w:szCs w:val="26"/>
        </w:rPr>
      </w:pPr>
    </w:p>
    <w:p w14:paraId="528EC92B" w14:textId="77777777" w:rsidR="00E94169" w:rsidRPr="00E2688A" w:rsidRDefault="00E94169" w:rsidP="00114059">
      <w:pPr>
        <w:spacing w:line="360" w:lineRule="auto"/>
        <w:ind w:firstLine="851"/>
        <w:jc w:val="both"/>
        <w:rPr>
          <w:sz w:val="28"/>
          <w:szCs w:val="26"/>
        </w:rPr>
        <w:sectPr w:rsidR="00E94169" w:rsidRPr="00E2688A" w:rsidSect="00474E8F">
          <w:pgSz w:w="11920" w:h="16840"/>
          <w:pgMar w:top="1134" w:right="567" w:bottom="567" w:left="1701" w:header="709" w:footer="357" w:gutter="0"/>
          <w:cols w:space="720"/>
          <w:docGrid w:linePitch="326"/>
        </w:sectPr>
      </w:pPr>
    </w:p>
    <w:p w14:paraId="5836DE40" w14:textId="2868205D" w:rsidR="00E94169" w:rsidRPr="00E2688A" w:rsidRDefault="00E94169" w:rsidP="00E94169">
      <w:pPr>
        <w:keepNext/>
        <w:keepLines/>
        <w:pageBreakBefore/>
        <w:numPr>
          <w:ilvl w:val="1"/>
          <w:numId w:val="0"/>
        </w:numPr>
        <w:spacing w:after="120" w:line="360" w:lineRule="auto"/>
        <w:ind w:firstLine="709"/>
        <w:jc w:val="both"/>
        <w:outlineLvl w:val="0"/>
        <w:rPr>
          <w:b/>
          <w:iCs/>
          <w:caps/>
          <w:snapToGrid w:val="0"/>
          <w:sz w:val="26"/>
          <w:szCs w:val="26"/>
          <w:lang w:eastAsia="en-US"/>
        </w:rPr>
      </w:pPr>
      <w:bookmarkStart w:id="92" w:name="_Toc103760287"/>
      <w:r w:rsidRPr="00E2688A">
        <w:rPr>
          <w:b/>
          <w:iCs/>
          <w:caps/>
          <w:snapToGrid w:val="0"/>
          <w:sz w:val="26"/>
          <w:szCs w:val="26"/>
          <w:lang w:eastAsia="en-US"/>
        </w:rPr>
        <w:t xml:space="preserve">РАЗДЕЛ 8. </w:t>
      </w:r>
      <w:r w:rsidR="005B7A91" w:rsidRPr="00E2688A">
        <w:rPr>
          <w:b/>
          <w:iCs/>
          <w:snapToGrid w:val="0"/>
          <w:sz w:val="26"/>
          <w:szCs w:val="26"/>
          <w:lang w:eastAsia="en-US"/>
        </w:rPr>
        <w:t>ПЕРСПЕКТИВНЫЕ ТОПЛИВНЫЕ БАЛАНСЫ</w:t>
      </w:r>
      <w:bookmarkEnd w:id="92"/>
    </w:p>
    <w:p w14:paraId="079E527C" w14:textId="13C35B52" w:rsidR="00E94169" w:rsidRPr="00E2688A" w:rsidRDefault="00E94169" w:rsidP="00E0262B">
      <w:pPr>
        <w:pStyle w:val="0311"/>
        <w:numPr>
          <w:ilvl w:val="1"/>
          <w:numId w:val="15"/>
        </w:numPr>
        <w:tabs>
          <w:tab w:val="left" w:pos="1418"/>
        </w:tabs>
        <w:spacing w:before="0" w:line="360" w:lineRule="auto"/>
        <w:ind w:left="0" w:firstLine="709"/>
      </w:pPr>
      <w:bookmarkStart w:id="93" w:name="_Toc103760288"/>
      <w:r w:rsidRPr="00E2688A">
        <w:t>Перспективные топливные балансы для каждого источника тепловой энергии, расположенного в границах поселения по видам основного, резервного и аварийного топлива на каждом этапе</w:t>
      </w:r>
      <w:bookmarkEnd w:id="93"/>
      <w:r w:rsidRPr="00E2688A">
        <w:t xml:space="preserve"> </w:t>
      </w:r>
    </w:p>
    <w:p w14:paraId="6960254A" w14:textId="73543AC1" w:rsidR="00114059" w:rsidRPr="00E2688A" w:rsidRDefault="002E0FF8" w:rsidP="002E0FF8">
      <w:pPr>
        <w:autoSpaceDE w:val="0"/>
        <w:autoSpaceDN w:val="0"/>
        <w:adjustRightInd w:val="0"/>
        <w:spacing w:line="360" w:lineRule="auto"/>
        <w:ind w:firstLine="709"/>
        <w:jc w:val="both"/>
        <w:rPr>
          <w:sz w:val="26"/>
          <w:szCs w:val="26"/>
        </w:rPr>
      </w:pPr>
      <w:r w:rsidRPr="00E2688A">
        <w:rPr>
          <w:sz w:val="26"/>
          <w:szCs w:val="26"/>
        </w:rPr>
        <w:t xml:space="preserve">Перспективные топливные балансы по источникам теплоснабжения Муринского городского поселения представлены в таблице </w:t>
      </w:r>
      <w:r w:rsidR="002C32BA" w:rsidRPr="00E2688A">
        <w:rPr>
          <w:spacing w:val="-1"/>
          <w:sz w:val="26"/>
          <w:szCs w:val="26"/>
        </w:rPr>
        <w:fldChar w:fldCharType="begin"/>
      </w:r>
      <w:r w:rsidR="002C32BA" w:rsidRPr="00E2688A">
        <w:rPr>
          <w:spacing w:val="-1"/>
          <w:sz w:val="26"/>
          <w:szCs w:val="26"/>
        </w:rPr>
        <w:instrText xml:space="preserve"> REF  _Ref93068608 \h \r \t </w:instrText>
      </w:r>
      <w:r w:rsidRPr="00E2688A">
        <w:rPr>
          <w:spacing w:val="-1"/>
          <w:sz w:val="26"/>
          <w:szCs w:val="26"/>
        </w:rPr>
        <w:instrText xml:space="preserve"> \* MERGEFORMAT </w:instrText>
      </w:r>
      <w:r w:rsidR="002C32BA" w:rsidRPr="00E2688A">
        <w:rPr>
          <w:spacing w:val="-1"/>
          <w:sz w:val="26"/>
          <w:szCs w:val="26"/>
        </w:rPr>
      </w:r>
      <w:r w:rsidR="002C32BA" w:rsidRPr="00E2688A">
        <w:rPr>
          <w:spacing w:val="-1"/>
          <w:sz w:val="26"/>
          <w:szCs w:val="26"/>
        </w:rPr>
        <w:fldChar w:fldCharType="separate"/>
      </w:r>
      <w:r w:rsidR="004D667A">
        <w:rPr>
          <w:spacing w:val="-1"/>
          <w:sz w:val="26"/>
          <w:szCs w:val="26"/>
        </w:rPr>
        <w:t>35</w:t>
      </w:r>
      <w:r w:rsidR="002C32BA" w:rsidRPr="00E2688A">
        <w:rPr>
          <w:spacing w:val="-1"/>
          <w:sz w:val="26"/>
          <w:szCs w:val="26"/>
        </w:rPr>
        <w:fldChar w:fldCharType="end"/>
      </w:r>
      <w:r w:rsidR="00114059" w:rsidRPr="00E2688A">
        <w:rPr>
          <w:spacing w:val="-1"/>
          <w:sz w:val="26"/>
          <w:szCs w:val="26"/>
        </w:rPr>
        <w:t>.</w:t>
      </w:r>
    </w:p>
    <w:p w14:paraId="6960254B" w14:textId="77777777" w:rsidR="00114059" w:rsidRPr="00E2688A" w:rsidRDefault="00114059" w:rsidP="00114059">
      <w:pPr>
        <w:spacing w:line="360" w:lineRule="auto"/>
        <w:ind w:firstLine="851"/>
        <w:jc w:val="both"/>
        <w:rPr>
          <w:sz w:val="26"/>
          <w:szCs w:val="26"/>
        </w:rPr>
      </w:pPr>
    </w:p>
    <w:p w14:paraId="6960254C" w14:textId="77777777" w:rsidR="00114059" w:rsidRPr="00E2688A" w:rsidRDefault="00114059" w:rsidP="00114059">
      <w:pPr>
        <w:spacing w:line="360" w:lineRule="auto"/>
        <w:ind w:firstLine="851"/>
        <w:jc w:val="both"/>
        <w:rPr>
          <w:sz w:val="26"/>
          <w:szCs w:val="26"/>
        </w:rPr>
        <w:sectPr w:rsidR="00114059" w:rsidRPr="00E2688A" w:rsidSect="00474E8F">
          <w:pgSz w:w="11920" w:h="16840"/>
          <w:pgMar w:top="1134" w:right="567" w:bottom="567" w:left="1701" w:header="709" w:footer="357" w:gutter="0"/>
          <w:cols w:space="720"/>
          <w:docGrid w:linePitch="326"/>
        </w:sectPr>
      </w:pPr>
    </w:p>
    <w:p w14:paraId="6960254D" w14:textId="3372861F" w:rsidR="00114059" w:rsidRPr="00E2688A" w:rsidRDefault="00114059" w:rsidP="00E0262B">
      <w:pPr>
        <w:pStyle w:val="-0"/>
        <w:numPr>
          <w:ilvl w:val="0"/>
          <w:numId w:val="20"/>
        </w:numPr>
        <w:tabs>
          <w:tab w:val="left" w:pos="1418"/>
          <w:tab w:val="left" w:pos="9067"/>
        </w:tabs>
        <w:spacing w:before="0"/>
        <w:ind w:left="0" w:firstLine="0"/>
        <w:rPr>
          <w:rFonts w:eastAsiaTheme="minorEastAsia"/>
          <w:bCs/>
          <w:lang w:eastAsia="en-US"/>
        </w:rPr>
      </w:pPr>
      <w:bookmarkStart w:id="94" w:name="_Ref93068608"/>
      <w:r w:rsidRPr="00E2688A">
        <w:rPr>
          <w:rFonts w:eastAsiaTheme="minorEastAsia"/>
          <w:bCs/>
          <w:lang w:eastAsia="en-US"/>
        </w:rPr>
        <w:t>Максимальные часовые и годовые расходы основного вида топлива для зимнего, летнего и переходного периодов для котельных муниципального образования</w:t>
      </w:r>
      <w:bookmarkEnd w:id="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9"/>
        <w:gridCol w:w="1400"/>
        <w:gridCol w:w="1127"/>
        <w:gridCol w:w="1127"/>
        <w:gridCol w:w="1127"/>
        <w:gridCol w:w="1127"/>
        <w:gridCol w:w="1127"/>
        <w:gridCol w:w="1127"/>
        <w:gridCol w:w="1127"/>
        <w:gridCol w:w="1127"/>
        <w:gridCol w:w="1121"/>
      </w:tblGrid>
      <w:tr w:rsidR="00CB7001" w:rsidRPr="00E2688A" w14:paraId="7008A02F" w14:textId="77777777" w:rsidTr="009E73E0">
        <w:trPr>
          <w:trHeight w:val="283"/>
          <w:tblHeader/>
        </w:trPr>
        <w:tc>
          <w:tcPr>
            <w:tcW w:w="1325" w:type="pct"/>
            <w:vMerge w:val="restart"/>
            <w:shd w:val="clear" w:color="auto" w:fill="auto"/>
            <w:noWrap/>
            <w:vAlign w:val="center"/>
            <w:hideMark/>
          </w:tcPr>
          <w:p w14:paraId="4B3FB18B" w14:textId="77777777" w:rsidR="00CB7001" w:rsidRPr="00E2688A" w:rsidRDefault="00CB7001" w:rsidP="00CB7001">
            <w:pPr>
              <w:jc w:val="center"/>
              <w:rPr>
                <w:b/>
                <w:bCs/>
                <w:color w:val="000000"/>
                <w:sz w:val="20"/>
                <w:szCs w:val="20"/>
              </w:rPr>
            </w:pPr>
            <w:r w:rsidRPr="00E2688A">
              <w:rPr>
                <w:b/>
                <w:bCs/>
                <w:color w:val="000000"/>
                <w:sz w:val="20"/>
                <w:szCs w:val="20"/>
              </w:rPr>
              <w:t>Наименование</w:t>
            </w:r>
          </w:p>
        </w:tc>
        <w:tc>
          <w:tcPr>
            <w:tcW w:w="446" w:type="pct"/>
            <w:vMerge w:val="restart"/>
            <w:shd w:val="clear" w:color="auto" w:fill="auto"/>
            <w:noWrap/>
            <w:vAlign w:val="center"/>
            <w:hideMark/>
          </w:tcPr>
          <w:p w14:paraId="658B09DF" w14:textId="77777777" w:rsidR="00CB7001" w:rsidRPr="00E2688A" w:rsidRDefault="00CB7001" w:rsidP="00CB7001">
            <w:pPr>
              <w:jc w:val="center"/>
              <w:rPr>
                <w:b/>
                <w:bCs/>
                <w:color w:val="000000"/>
                <w:sz w:val="20"/>
                <w:szCs w:val="20"/>
              </w:rPr>
            </w:pPr>
            <w:r w:rsidRPr="00E2688A">
              <w:rPr>
                <w:b/>
                <w:bCs/>
                <w:color w:val="000000"/>
                <w:sz w:val="20"/>
                <w:szCs w:val="20"/>
              </w:rPr>
              <w:t>Ед. измер.</w:t>
            </w:r>
          </w:p>
        </w:tc>
        <w:tc>
          <w:tcPr>
            <w:tcW w:w="3229" w:type="pct"/>
            <w:gridSpan w:val="9"/>
            <w:shd w:val="clear" w:color="auto" w:fill="auto"/>
            <w:noWrap/>
            <w:vAlign w:val="center"/>
            <w:hideMark/>
          </w:tcPr>
          <w:p w14:paraId="22068AD4" w14:textId="77777777" w:rsidR="00CB7001" w:rsidRPr="00E2688A" w:rsidRDefault="00CB7001" w:rsidP="00CB7001">
            <w:pPr>
              <w:jc w:val="center"/>
              <w:rPr>
                <w:b/>
                <w:bCs/>
                <w:color w:val="000000"/>
                <w:sz w:val="20"/>
                <w:szCs w:val="20"/>
              </w:rPr>
            </w:pPr>
            <w:r w:rsidRPr="00E2688A">
              <w:rPr>
                <w:b/>
                <w:bCs/>
                <w:color w:val="000000"/>
                <w:sz w:val="20"/>
                <w:szCs w:val="20"/>
              </w:rPr>
              <w:t>Расчетный срок</w:t>
            </w:r>
          </w:p>
        </w:tc>
      </w:tr>
      <w:tr w:rsidR="00CB7001" w:rsidRPr="00E2688A" w14:paraId="3881A53D" w14:textId="77777777" w:rsidTr="009E73E0">
        <w:trPr>
          <w:trHeight w:val="283"/>
          <w:tblHeader/>
        </w:trPr>
        <w:tc>
          <w:tcPr>
            <w:tcW w:w="1325" w:type="pct"/>
            <w:vMerge/>
            <w:vAlign w:val="center"/>
            <w:hideMark/>
          </w:tcPr>
          <w:p w14:paraId="15F61B9F" w14:textId="77777777" w:rsidR="00CB7001" w:rsidRPr="00E2688A" w:rsidRDefault="00CB7001" w:rsidP="00CB7001">
            <w:pPr>
              <w:jc w:val="center"/>
              <w:rPr>
                <w:b/>
                <w:bCs/>
                <w:color w:val="000000"/>
                <w:sz w:val="20"/>
                <w:szCs w:val="20"/>
              </w:rPr>
            </w:pPr>
          </w:p>
        </w:tc>
        <w:tc>
          <w:tcPr>
            <w:tcW w:w="446" w:type="pct"/>
            <w:vMerge/>
            <w:vAlign w:val="center"/>
            <w:hideMark/>
          </w:tcPr>
          <w:p w14:paraId="1D8E4FA5" w14:textId="77777777" w:rsidR="00CB7001" w:rsidRPr="00E2688A" w:rsidRDefault="00CB7001" w:rsidP="00CB7001">
            <w:pPr>
              <w:jc w:val="center"/>
              <w:rPr>
                <w:b/>
                <w:bCs/>
                <w:color w:val="000000"/>
                <w:sz w:val="20"/>
                <w:szCs w:val="20"/>
              </w:rPr>
            </w:pPr>
          </w:p>
        </w:tc>
        <w:tc>
          <w:tcPr>
            <w:tcW w:w="359" w:type="pct"/>
            <w:shd w:val="clear" w:color="auto" w:fill="auto"/>
            <w:noWrap/>
            <w:vAlign w:val="center"/>
            <w:hideMark/>
          </w:tcPr>
          <w:p w14:paraId="77923F36" w14:textId="77777777" w:rsidR="00CB7001" w:rsidRPr="00E2688A" w:rsidRDefault="00CB7001" w:rsidP="00CB7001">
            <w:pPr>
              <w:jc w:val="center"/>
              <w:rPr>
                <w:b/>
                <w:bCs/>
                <w:color w:val="000000"/>
                <w:sz w:val="20"/>
                <w:szCs w:val="20"/>
              </w:rPr>
            </w:pPr>
            <w:r w:rsidRPr="00E2688A">
              <w:rPr>
                <w:b/>
                <w:bCs/>
                <w:iCs/>
                <w:color w:val="000000"/>
                <w:sz w:val="20"/>
                <w:szCs w:val="20"/>
              </w:rPr>
              <w:t>2022</w:t>
            </w:r>
          </w:p>
        </w:tc>
        <w:tc>
          <w:tcPr>
            <w:tcW w:w="359" w:type="pct"/>
            <w:shd w:val="clear" w:color="auto" w:fill="auto"/>
            <w:noWrap/>
            <w:vAlign w:val="center"/>
            <w:hideMark/>
          </w:tcPr>
          <w:p w14:paraId="408FE564" w14:textId="77777777" w:rsidR="00CB7001" w:rsidRPr="00E2688A" w:rsidRDefault="00CB7001" w:rsidP="00CB7001">
            <w:pPr>
              <w:jc w:val="center"/>
              <w:rPr>
                <w:b/>
                <w:bCs/>
                <w:color w:val="000000"/>
                <w:sz w:val="20"/>
                <w:szCs w:val="20"/>
              </w:rPr>
            </w:pPr>
            <w:r w:rsidRPr="00E2688A">
              <w:rPr>
                <w:b/>
                <w:bCs/>
                <w:iCs/>
                <w:color w:val="000000"/>
                <w:sz w:val="20"/>
                <w:szCs w:val="20"/>
              </w:rPr>
              <w:t>2023</w:t>
            </w:r>
          </w:p>
        </w:tc>
        <w:tc>
          <w:tcPr>
            <w:tcW w:w="359" w:type="pct"/>
            <w:shd w:val="clear" w:color="auto" w:fill="auto"/>
            <w:noWrap/>
            <w:vAlign w:val="center"/>
            <w:hideMark/>
          </w:tcPr>
          <w:p w14:paraId="6B600105" w14:textId="77777777" w:rsidR="00CB7001" w:rsidRPr="00E2688A" w:rsidRDefault="00CB7001" w:rsidP="00CB7001">
            <w:pPr>
              <w:jc w:val="center"/>
              <w:rPr>
                <w:b/>
                <w:bCs/>
                <w:color w:val="000000"/>
                <w:sz w:val="20"/>
                <w:szCs w:val="20"/>
              </w:rPr>
            </w:pPr>
            <w:r w:rsidRPr="00E2688A">
              <w:rPr>
                <w:b/>
                <w:bCs/>
                <w:iCs/>
                <w:color w:val="000000"/>
                <w:sz w:val="20"/>
                <w:szCs w:val="20"/>
              </w:rPr>
              <w:t>2024</w:t>
            </w:r>
          </w:p>
        </w:tc>
        <w:tc>
          <w:tcPr>
            <w:tcW w:w="359" w:type="pct"/>
            <w:vAlign w:val="center"/>
          </w:tcPr>
          <w:p w14:paraId="5D1418E5" w14:textId="77777777" w:rsidR="00CB7001" w:rsidRPr="00E2688A" w:rsidRDefault="00CB7001" w:rsidP="00CB7001">
            <w:pPr>
              <w:jc w:val="center"/>
              <w:rPr>
                <w:b/>
                <w:bCs/>
                <w:iCs/>
                <w:color w:val="000000"/>
                <w:sz w:val="20"/>
                <w:szCs w:val="20"/>
              </w:rPr>
            </w:pPr>
            <w:r w:rsidRPr="00E2688A">
              <w:rPr>
                <w:b/>
                <w:bCs/>
                <w:color w:val="000000"/>
                <w:sz w:val="20"/>
                <w:szCs w:val="20"/>
              </w:rPr>
              <w:t>2025</w:t>
            </w:r>
          </w:p>
        </w:tc>
        <w:tc>
          <w:tcPr>
            <w:tcW w:w="359" w:type="pct"/>
            <w:vAlign w:val="center"/>
          </w:tcPr>
          <w:p w14:paraId="670C0199" w14:textId="77777777" w:rsidR="00CB7001" w:rsidRPr="00E2688A" w:rsidRDefault="00CB7001" w:rsidP="00CB7001">
            <w:pPr>
              <w:jc w:val="center"/>
              <w:rPr>
                <w:b/>
                <w:bCs/>
                <w:iCs/>
                <w:color w:val="000000"/>
                <w:sz w:val="20"/>
                <w:szCs w:val="20"/>
              </w:rPr>
            </w:pPr>
            <w:r w:rsidRPr="00E2688A">
              <w:rPr>
                <w:b/>
                <w:bCs/>
                <w:color w:val="000000"/>
                <w:sz w:val="20"/>
                <w:szCs w:val="20"/>
              </w:rPr>
              <w:t>2026</w:t>
            </w:r>
          </w:p>
        </w:tc>
        <w:tc>
          <w:tcPr>
            <w:tcW w:w="359" w:type="pct"/>
            <w:vAlign w:val="center"/>
          </w:tcPr>
          <w:p w14:paraId="52A646D0" w14:textId="77777777" w:rsidR="00CB7001" w:rsidRPr="00E2688A" w:rsidRDefault="00CB7001" w:rsidP="00CB7001">
            <w:pPr>
              <w:jc w:val="center"/>
              <w:rPr>
                <w:b/>
                <w:bCs/>
                <w:iCs/>
                <w:color w:val="000000"/>
                <w:sz w:val="20"/>
                <w:szCs w:val="20"/>
              </w:rPr>
            </w:pPr>
            <w:r w:rsidRPr="00E2688A">
              <w:rPr>
                <w:b/>
                <w:bCs/>
                <w:color w:val="000000"/>
                <w:sz w:val="20"/>
                <w:szCs w:val="20"/>
              </w:rPr>
              <w:t>2027</w:t>
            </w:r>
          </w:p>
        </w:tc>
        <w:tc>
          <w:tcPr>
            <w:tcW w:w="359" w:type="pct"/>
            <w:vAlign w:val="center"/>
          </w:tcPr>
          <w:p w14:paraId="4FF7798C" w14:textId="77777777" w:rsidR="00CB7001" w:rsidRPr="00E2688A" w:rsidRDefault="00CB7001" w:rsidP="00CB7001">
            <w:pPr>
              <w:jc w:val="center"/>
              <w:rPr>
                <w:b/>
                <w:bCs/>
                <w:iCs/>
                <w:color w:val="000000"/>
                <w:sz w:val="20"/>
                <w:szCs w:val="20"/>
              </w:rPr>
            </w:pPr>
            <w:r w:rsidRPr="00E2688A">
              <w:rPr>
                <w:b/>
                <w:bCs/>
                <w:color w:val="000000"/>
                <w:sz w:val="20"/>
                <w:szCs w:val="20"/>
              </w:rPr>
              <w:t>2028</w:t>
            </w:r>
          </w:p>
        </w:tc>
        <w:tc>
          <w:tcPr>
            <w:tcW w:w="359" w:type="pct"/>
            <w:vAlign w:val="center"/>
          </w:tcPr>
          <w:p w14:paraId="63FEBD7C" w14:textId="77777777" w:rsidR="00CB7001" w:rsidRPr="00E2688A" w:rsidRDefault="00CB7001" w:rsidP="00CB7001">
            <w:pPr>
              <w:jc w:val="center"/>
              <w:rPr>
                <w:b/>
                <w:bCs/>
                <w:iCs/>
                <w:color w:val="000000"/>
                <w:sz w:val="20"/>
                <w:szCs w:val="20"/>
              </w:rPr>
            </w:pPr>
            <w:r w:rsidRPr="00E2688A">
              <w:rPr>
                <w:b/>
                <w:bCs/>
                <w:color w:val="000000"/>
                <w:sz w:val="20"/>
                <w:szCs w:val="20"/>
              </w:rPr>
              <w:t>2029</w:t>
            </w:r>
          </w:p>
        </w:tc>
        <w:tc>
          <w:tcPr>
            <w:tcW w:w="357" w:type="pct"/>
            <w:vAlign w:val="center"/>
          </w:tcPr>
          <w:p w14:paraId="3EB81EC8" w14:textId="77777777" w:rsidR="00CB7001" w:rsidRPr="00E2688A" w:rsidRDefault="00CB7001" w:rsidP="00CB7001">
            <w:pPr>
              <w:jc w:val="center"/>
              <w:rPr>
                <w:b/>
                <w:bCs/>
                <w:iCs/>
                <w:color w:val="000000"/>
                <w:sz w:val="20"/>
                <w:szCs w:val="20"/>
              </w:rPr>
            </w:pPr>
            <w:r w:rsidRPr="00E2688A">
              <w:rPr>
                <w:b/>
                <w:bCs/>
                <w:color w:val="000000"/>
                <w:sz w:val="20"/>
                <w:szCs w:val="20"/>
              </w:rPr>
              <w:t>2030</w:t>
            </w:r>
          </w:p>
        </w:tc>
      </w:tr>
      <w:tr w:rsidR="00CB7001" w:rsidRPr="00E2688A" w14:paraId="65F4DDB0" w14:textId="77777777" w:rsidTr="009E73E0">
        <w:trPr>
          <w:trHeight w:val="283"/>
        </w:trPr>
        <w:tc>
          <w:tcPr>
            <w:tcW w:w="5000" w:type="pct"/>
            <w:gridSpan w:val="11"/>
            <w:shd w:val="clear" w:color="auto" w:fill="auto"/>
            <w:noWrap/>
            <w:vAlign w:val="center"/>
            <w:hideMark/>
          </w:tcPr>
          <w:p w14:paraId="60ACF30B" w14:textId="77777777" w:rsidR="00CB7001" w:rsidRPr="00E2688A" w:rsidRDefault="00CB7001" w:rsidP="00CB7001">
            <w:pPr>
              <w:jc w:val="center"/>
              <w:rPr>
                <w:b/>
                <w:bCs/>
                <w:color w:val="000000"/>
                <w:sz w:val="20"/>
                <w:szCs w:val="20"/>
              </w:rPr>
            </w:pPr>
            <w:r w:rsidRPr="00E2688A">
              <w:rPr>
                <w:b/>
                <w:bCs/>
                <w:color w:val="000000"/>
                <w:sz w:val="20"/>
                <w:szCs w:val="20"/>
              </w:rPr>
              <w:t>Котельная ООО «Петербургтеплоэнерго»</w:t>
            </w:r>
          </w:p>
        </w:tc>
      </w:tr>
      <w:tr w:rsidR="009F6D8D" w:rsidRPr="00E2688A" w14:paraId="39BFA4F9" w14:textId="77777777" w:rsidTr="009E73E0">
        <w:trPr>
          <w:trHeight w:val="283"/>
        </w:trPr>
        <w:tc>
          <w:tcPr>
            <w:tcW w:w="1325" w:type="pct"/>
            <w:shd w:val="clear" w:color="auto" w:fill="auto"/>
            <w:noWrap/>
            <w:vAlign w:val="center"/>
            <w:hideMark/>
          </w:tcPr>
          <w:p w14:paraId="7DE989F7" w14:textId="77777777" w:rsidR="009F6D8D" w:rsidRPr="00E2688A" w:rsidRDefault="009F6D8D" w:rsidP="009F6D8D">
            <w:pPr>
              <w:jc w:val="center"/>
              <w:rPr>
                <w:color w:val="000000"/>
                <w:sz w:val="20"/>
                <w:szCs w:val="20"/>
              </w:rPr>
            </w:pPr>
            <w:r w:rsidRPr="00E2688A">
              <w:rPr>
                <w:color w:val="000000"/>
                <w:sz w:val="20"/>
                <w:szCs w:val="20"/>
              </w:rPr>
              <w:t>Подключенная нагрузка в зимний период</w:t>
            </w:r>
          </w:p>
        </w:tc>
        <w:tc>
          <w:tcPr>
            <w:tcW w:w="446" w:type="pct"/>
            <w:shd w:val="clear" w:color="auto" w:fill="auto"/>
            <w:noWrap/>
            <w:vAlign w:val="center"/>
            <w:hideMark/>
          </w:tcPr>
          <w:p w14:paraId="035ED18E" w14:textId="77777777" w:rsidR="009F6D8D" w:rsidRPr="00E2688A" w:rsidRDefault="009F6D8D" w:rsidP="009F6D8D">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6799DBC5" w14:textId="10673D5F" w:rsidR="009F6D8D" w:rsidRPr="00E2688A" w:rsidRDefault="009F6D8D" w:rsidP="009F6D8D">
            <w:pPr>
              <w:jc w:val="center"/>
              <w:rPr>
                <w:color w:val="000000"/>
                <w:sz w:val="20"/>
                <w:szCs w:val="20"/>
              </w:rPr>
            </w:pPr>
            <w:r w:rsidRPr="00E2688A">
              <w:rPr>
                <w:color w:val="000000"/>
                <w:sz w:val="20"/>
                <w:szCs w:val="20"/>
              </w:rPr>
              <w:t>164,72</w:t>
            </w:r>
          </w:p>
        </w:tc>
        <w:tc>
          <w:tcPr>
            <w:tcW w:w="359" w:type="pct"/>
            <w:shd w:val="clear" w:color="auto" w:fill="auto"/>
            <w:noWrap/>
            <w:vAlign w:val="center"/>
          </w:tcPr>
          <w:p w14:paraId="149114B2" w14:textId="0E3762FA" w:rsidR="009F6D8D" w:rsidRPr="00E2688A" w:rsidRDefault="009F6D8D" w:rsidP="009F6D8D">
            <w:pPr>
              <w:jc w:val="center"/>
              <w:rPr>
                <w:color w:val="000000"/>
                <w:sz w:val="20"/>
                <w:szCs w:val="20"/>
              </w:rPr>
            </w:pPr>
            <w:r w:rsidRPr="00E2688A">
              <w:rPr>
                <w:color w:val="000000"/>
                <w:sz w:val="20"/>
                <w:szCs w:val="20"/>
              </w:rPr>
              <w:t>192,12</w:t>
            </w:r>
          </w:p>
        </w:tc>
        <w:tc>
          <w:tcPr>
            <w:tcW w:w="359" w:type="pct"/>
            <w:shd w:val="clear" w:color="auto" w:fill="auto"/>
            <w:noWrap/>
            <w:vAlign w:val="center"/>
          </w:tcPr>
          <w:p w14:paraId="1CD3BB5F" w14:textId="1813186A" w:rsidR="009F6D8D" w:rsidRPr="00E2688A" w:rsidRDefault="009F6D8D" w:rsidP="009F6D8D">
            <w:pPr>
              <w:jc w:val="center"/>
              <w:rPr>
                <w:color w:val="000000"/>
                <w:sz w:val="20"/>
                <w:szCs w:val="20"/>
              </w:rPr>
            </w:pPr>
            <w:r w:rsidRPr="00E2688A">
              <w:rPr>
                <w:color w:val="000000"/>
                <w:sz w:val="20"/>
                <w:szCs w:val="20"/>
              </w:rPr>
              <w:t>212,93</w:t>
            </w:r>
          </w:p>
        </w:tc>
        <w:tc>
          <w:tcPr>
            <w:tcW w:w="359" w:type="pct"/>
            <w:vAlign w:val="center"/>
          </w:tcPr>
          <w:p w14:paraId="01C7E2AA" w14:textId="1D9EA93C" w:rsidR="009F6D8D" w:rsidRPr="00E2688A" w:rsidRDefault="009F6D8D" w:rsidP="009F6D8D">
            <w:pPr>
              <w:jc w:val="center"/>
              <w:rPr>
                <w:color w:val="000000"/>
                <w:sz w:val="20"/>
                <w:szCs w:val="20"/>
              </w:rPr>
            </w:pPr>
            <w:r w:rsidRPr="00E2688A">
              <w:rPr>
                <w:color w:val="000000"/>
                <w:sz w:val="20"/>
                <w:szCs w:val="20"/>
              </w:rPr>
              <w:t>217,30</w:t>
            </w:r>
          </w:p>
        </w:tc>
        <w:tc>
          <w:tcPr>
            <w:tcW w:w="359" w:type="pct"/>
            <w:vAlign w:val="center"/>
          </w:tcPr>
          <w:p w14:paraId="6C4F3B3E" w14:textId="271D3B84" w:rsidR="009F6D8D" w:rsidRPr="00E2688A" w:rsidRDefault="009F6D8D" w:rsidP="009F6D8D">
            <w:pPr>
              <w:jc w:val="center"/>
              <w:rPr>
                <w:color w:val="000000"/>
                <w:sz w:val="20"/>
                <w:szCs w:val="20"/>
              </w:rPr>
            </w:pPr>
            <w:r w:rsidRPr="00E2688A">
              <w:rPr>
                <w:color w:val="000000"/>
                <w:sz w:val="20"/>
                <w:szCs w:val="20"/>
              </w:rPr>
              <w:t>217,30</w:t>
            </w:r>
          </w:p>
        </w:tc>
        <w:tc>
          <w:tcPr>
            <w:tcW w:w="359" w:type="pct"/>
            <w:vAlign w:val="center"/>
          </w:tcPr>
          <w:p w14:paraId="36A0AF2A" w14:textId="19E1B64A" w:rsidR="009F6D8D" w:rsidRPr="00E2688A" w:rsidRDefault="009F6D8D" w:rsidP="009F6D8D">
            <w:pPr>
              <w:jc w:val="center"/>
              <w:rPr>
                <w:color w:val="000000"/>
                <w:sz w:val="20"/>
                <w:szCs w:val="20"/>
              </w:rPr>
            </w:pPr>
            <w:r w:rsidRPr="00E2688A">
              <w:rPr>
                <w:color w:val="000000"/>
                <w:sz w:val="20"/>
                <w:szCs w:val="20"/>
              </w:rPr>
              <w:t>217,30</w:t>
            </w:r>
          </w:p>
        </w:tc>
        <w:tc>
          <w:tcPr>
            <w:tcW w:w="359" w:type="pct"/>
            <w:vAlign w:val="center"/>
          </w:tcPr>
          <w:p w14:paraId="4D6CAF8E" w14:textId="39EF277E" w:rsidR="009F6D8D" w:rsidRPr="00E2688A" w:rsidRDefault="009F6D8D" w:rsidP="009F6D8D">
            <w:pPr>
              <w:jc w:val="center"/>
              <w:rPr>
                <w:color w:val="000000"/>
                <w:sz w:val="20"/>
                <w:szCs w:val="20"/>
              </w:rPr>
            </w:pPr>
            <w:r w:rsidRPr="00E2688A">
              <w:rPr>
                <w:color w:val="000000"/>
                <w:sz w:val="20"/>
                <w:szCs w:val="20"/>
              </w:rPr>
              <w:t>217,30</w:t>
            </w:r>
          </w:p>
        </w:tc>
        <w:tc>
          <w:tcPr>
            <w:tcW w:w="359" w:type="pct"/>
            <w:vAlign w:val="center"/>
          </w:tcPr>
          <w:p w14:paraId="5D97B77F" w14:textId="4EED1581" w:rsidR="009F6D8D" w:rsidRPr="00E2688A" w:rsidRDefault="009F6D8D" w:rsidP="009F6D8D">
            <w:pPr>
              <w:jc w:val="center"/>
              <w:rPr>
                <w:color w:val="000000"/>
                <w:sz w:val="20"/>
                <w:szCs w:val="20"/>
              </w:rPr>
            </w:pPr>
            <w:r w:rsidRPr="00E2688A">
              <w:rPr>
                <w:color w:val="000000"/>
                <w:sz w:val="20"/>
                <w:szCs w:val="20"/>
              </w:rPr>
              <w:t>217,30</w:t>
            </w:r>
          </w:p>
        </w:tc>
        <w:tc>
          <w:tcPr>
            <w:tcW w:w="357" w:type="pct"/>
            <w:vAlign w:val="center"/>
          </w:tcPr>
          <w:p w14:paraId="206765F8" w14:textId="6B4CBBCA" w:rsidR="009F6D8D" w:rsidRPr="00E2688A" w:rsidRDefault="009F6D8D" w:rsidP="009F6D8D">
            <w:pPr>
              <w:jc w:val="center"/>
              <w:rPr>
                <w:color w:val="000000"/>
                <w:sz w:val="20"/>
                <w:szCs w:val="20"/>
              </w:rPr>
            </w:pPr>
            <w:r w:rsidRPr="00E2688A">
              <w:rPr>
                <w:color w:val="000000"/>
                <w:sz w:val="20"/>
                <w:szCs w:val="20"/>
              </w:rPr>
              <w:t>217,30</w:t>
            </w:r>
          </w:p>
        </w:tc>
      </w:tr>
      <w:tr w:rsidR="009F6D8D" w:rsidRPr="00E2688A" w14:paraId="63B79A32" w14:textId="77777777" w:rsidTr="009E73E0">
        <w:trPr>
          <w:trHeight w:val="283"/>
        </w:trPr>
        <w:tc>
          <w:tcPr>
            <w:tcW w:w="1325" w:type="pct"/>
            <w:shd w:val="clear" w:color="auto" w:fill="auto"/>
            <w:noWrap/>
            <w:vAlign w:val="center"/>
            <w:hideMark/>
          </w:tcPr>
          <w:p w14:paraId="0828C20C" w14:textId="77777777" w:rsidR="009F6D8D" w:rsidRPr="00E2688A" w:rsidRDefault="009F6D8D" w:rsidP="009F6D8D">
            <w:pPr>
              <w:jc w:val="center"/>
              <w:rPr>
                <w:color w:val="000000"/>
                <w:sz w:val="20"/>
                <w:szCs w:val="20"/>
              </w:rPr>
            </w:pPr>
            <w:r w:rsidRPr="00E2688A">
              <w:rPr>
                <w:color w:val="000000"/>
                <w:sz w:val="20"/>
                <w:szCs w:val="20"/>
              </w:rPr>
              <w:t>Подключенная нагрузка в летний период</w:t>
            </w:r>
          </w:p>
        </w:tc>
        <w:tc>
          <w:tcPr>
            <w:tcW w:w="446" w:type="pct"/>
            <w:shd w:val="clear" w:color="auto" w:fill="auto"/>
            <w:noWrap/>
            <w:vAlign w:val="center"/>
            <w:hideMark/>
          </w:tcPr>
          <w:p w14:paraId="1EA8F4D1" w14:textId="77777777" w:rsidR="009F6D8D" w:rsidRPr="00E2688A" w:rsidRDefault="009F6D8D" w:rsidP="009F6D8D">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52C4C114" w14:textId="4DA9CFCB" w:rsidR="009F6D8D" w:rsidRPr="00E2688A" w:rsidRDefault="009F6D8D" w:rsidP="009F6D8D">
            <w:pPr>
              <w:jc w:val="center"/>
              <w:rPr>
                <w:color w:val="000000"/>
                <w:sz w:val="20"/>
                <w:szCs w:val="20"/>
              </w:rPr>
            </w:pPr>
            <w:r w:rsidRPr="00E2688A">
              <w:rPr>
                <w:color w:val="000000"/>
                <w:sz w:val="20"/>
                <w:szCs w:val="20"/>
              </w:rPr>
              <w:t>21,26</w:t>
            </w:r>
          </w:p>
        </w:tc>
        <w:tc>
          <w:tcPr>
            <w:tcW w:w="359" w:type="pct"/>
            <w:shd w:val="clear" w:color="auto" w:fill="auto"/>
            <w:noWrap/>
            <w:vAlign w:val="center"/>
          </w:tcPr>
          <w:p w14:paraId="612FFD39" w14:textId="31734AD1" w:rsidR="009F6D8D" w:rsidRPr="00E2688A" w:rsidRDefault="009F6D8D" w:rsidP="009F6D8D">
            <w:pPr>
              <w:jc w:val="center"/>
              <w:rPr>
                <w:color w:val="000000"/>
                <w:sz w:val="20"/>
                <w:szCs w:val="20"/>
              </w:rPr>
            </w:pPr>
            <w:r w:rsidRPr="00E2688A">
              <w:rPr>
                <w:color w:val="000000"/>
                <w:sz w:val="20"/>
                <w:szCs w:val="20"/>
              </w:rPr>
              <w:t>23,53</w:t>
            </w:r>
          </w:p>
        </w:tc>
        <w:tc>
          <w:tcPr>
            <w:tcW w:w="359" w:type="pct"/>
            <w:shd w:val="clear" w:color="auto" w:fill="auto"/>
            <w:noWrap/>
            <w:vAlign w:val="center"/>
          </w:tcPr>
          <w:p w14:paraId="09124F33" w14:textId="2F5D2E46" w:rsidR="009F6D8D" w:rsidRPr="00E2688A" w:rsidRDefault="009F6D8D" w:rsidP="009F6D8D">
            <w:pPr>
              <w:jc w:val="center"/>
              <w:rPr>
                <w:color w:val="000000"/>
                <w:sz w:val="20"/>
                <w:szCs w:val="20"/>
              </w:rPr>
            </w:pPr>
            <w:r w:rsidRPr="00E2688A">
              <w:rPr>
                <w:color w:val="000000"/>
                <w:sz w:val="20"/>
                <w:szCs w:val="20"/>
              </w:rPr>
              <w:t>26,16</w:t>
            </w:r>
          </w:p>
        </w:tc>
        <w:tc>
          <w:tcPr>
            <w:tcW w:w="359" w:type="pct"/>
            <w:vAlign w:val="center"/>
          </w:tcPr>
          <w:p w14:paraId="1E7502B0" w14:textId="3489F989" w:rsidR="009F6D8D" w:rsidRPr="00E2688A" w:rsidRDefault="009F6D8D" w:rsidP="009F6D8D">
            <w:pPr>
              <w:jc w:val="center"/>
              <w:rPr>
                <w:color w:val="000000"/>
                <w:sz w:val="20"/>
                <w:szCs w:val="20"/>
              </w:rPr>
            </w:pPr>
            <w:r w:rsidRPr="00E2688A">
              <w:rPr>
                <w:color w:val="000000"/>
                <w:sz w:val="20"/>
                <w:szCs w:val="20"/>
              </w:rPr>
              <w:t>26,71</w:t>
            </w:r>
          </w:p>
        </w:tc>
        <w:tc>
          <w:tcPr>
            <w:tcW w:w="359" w:type="pct"/>
            <w:vAlign w:val="center"/>
          </w:tcPr>
          <w:p w14:paraId="09F4E565" w14:textId="4D69C0A3" w:rsidR="009F6D8D" w:rsidRPr="00E2688A" w:rsidRDefault="009F6D8D" w:rsidP="009F6D8D">
            <w:pPr>
              <w:jc w:val="center"/>
              <w:rPr>
                <w:color w:val="000000"/>
                <w:sz w:val="20"/>
                <w:szCs w:val="20"/>
              </w:rPr>
            </w:pPr>
            <w:r w:rsidRPr="00E2688A">
              <w:rPr>
                <w:color w:val="000000"/>
                <w:sz w:val="20"/>
                <w:szCs w:val="20"/>
              </w:rPr>
              <w:t>26,71</w:t>
            </w:r>
          </w:p>
        </w:tc>
        <w:tc>
          <w:tcPr>
            <w:tcW w:w="359" w:type="pct"/>
            <w:vAlign w:val="center"/>
          </w:tcPr>
          <w:p w14:paraId="131103CC" w14:textId="1DEDD31A" w:rsidR="009F6D8D" w:rsidRPr="00E2688A" w:rsidRDefault="009F6D8D" w:rsidP="009F6D8D">
            <w:pPr>
              <w:jc w:val="center"/>
              <w:rPr>
                <w:color w:val="000000"/>
                <w:sz w:val="20"/>
                <w:szCs w:val="20"/>
              </w:rPr>
            </w:pPr>
            <w:r w:rsidRPr="00E2688A">
              <w:rPr>
                <w:color w:val="000000"/>
                <w:sz w:val="20"/>
                <w:szCs w:val="20"/>
              </w:rPr>
              <w:t>26,71</w:t>
            </w:r>
          </w:p>
        </w:tc>
        <w:tc>
          <w:tcPr>
            <w:tcW w:w="359" w:type="pct"/>
            <w:vAlign w:val="center"/>
          </w:tcPr>
          <w:p w14:paraId="0ECB741E" w14:textId="697404F4" w:rsidR="009F6D8D" w:rsidRPr="00E2688A" w:rsidRDefault="009F6D8D" w:rsidP="009F6D8D">
            <w:pPr>
              <w:jc w:val="center"/>
              <w:rPr>
                <w:color w:val="000000"/>
                <w:sz w:val="20"/>
                <w:szCs w:val="20"/>
              </w:rPr>
            </w:pPr>
            <w:r w:rsidRPr="00E2688A">
              <w:rPr>
                <w:color w:val="000000"/>
                <w:sz w:val="20"/>
                <w:szCs w:val="20"/>
              </w:rPr>
              <w:t>26,71</w:t>
            </w:r>
          </w:p>
        </w:tc>
        <w:tc>
          <w:tcPr>
            <w:tcW w:w="359" w:type="pct"/>
            <w:vAlign w:val="center"/>
          </w:tcPr>
          <w:p w14:paraId="2E324F8F" w14:textId="458B704C" w:rsidR="009F6D8D" w:rsidRPr="00E2688A" w:rsidRDefault="009F6D8D" w:rsidP="009F6D8D">
            <w:pPr>
              <w:jc w:val="center"/>
              <w:rPr>
                <w:color w:val="000000"/>
                <w:sz w:val="20"/>
                <w:szCs w:val="20"/>
              </w:rPr>
            </w:pPr>
            <w:r w:rsidRPr="00E2688A">
              <w:rPr>
                <w:color w:val="000000"/>
                <w:sz w:val="20"/>
                <w:szCs w:val="20"/>
              </w:rPr>
              <w:t>26,71</w:t>
            </w:r>
          </w:p>
        </w:tc>
        <w:tc>
          <w:tcPr>
            <w:tcW w:w="357" w:type="pct"/>
            <w:vAlign w:val="center"/>
          </w:tcPr>
          <w:p w14:paraId="5B22DE50" w14:textId="28A3A0C3" w:rsidR="009F6D8D" w:rsidRPr="00E2688A" w:rsidRDefault="009F6D8D" w:rsidP="009F6D8D">
            <w:pPr>
              <w:jc w:val="center"/>
              <w:rPr>
                <w:color w:val="000000"/>
                <w:sz w:val="20"/>
                <w:szCs w:val="20"/>
              </w:rPr>
            </w:pPr>
            <w:r w:rsidRPr="00E2688A">
              <w:rPr>
                <w:color w:val="000000"/>
                <w:sz w:val="20"/>
                <w:szCs w:val="20"/>
              </w:rPr>
              <w:t>26,71</w:t>
            </w:r>
          </w:p>
        </w:tc>
      </w:tr>
      <w:tr w:rsidR="009F6D8D" w:rsidRPr="00E2688A" w14:paraId="2FB5BB10" w14:textId="77777777" w:rsidTr="009E73E0">
        <w:trPr>
          <w:trHeight w:val="283"/>
        </w:trPr>
        <w:tc>
          <w:tcPr>
            <w:tcW w:w="1325" w:type="pct"/>
            <w:shd w:val="clear" w:color="auto" w:fill="auto"/>
            <w:noWrap/>
            <w:vAlign w:val="center"/>
            <w:hideMark/>
          </w:tcPr>
          <w:p w14:paraId="15A36907" w14:textId="77777777" w:rsidR="009F6D8D" w:rsidRPr="00E2688A" w:rsidRDefault="009F6D8D" w:rsidP="009F6D8D">
            <w:pPr>
              <w:jc w:val="center"/>
              <w:rPr>
                <w:color w:val="000000"/>
                <w:sz w:val="20"/>
                <w:szCs w:val="20"/>
              </w:rPr>
            </w:pPr>
            <w:r w:rsidRPr="00E2688A">
              <w:rPr>
                <w:color w:val="000000"/>
                <w:sz w:val="20"/>
                <w:szCs w:val="20"/>
              </w:rPr>
              <w:t>Подключенная нагрузка в переходный период</w:t>
            </w:r>
          </w:p>
        </w:tc>
        <w:tc>
          <w:tcPr>
            <w:tcW w:w="446" w:type="pct"/>
            <w:shd w:val="clear" w:color="auto" w:fill="auto"/>
            <w:noWrap/>
            <w:vAlign w:val="center"/>
            <w:hideMark/>
          </w:tcPr>
          <w:p w14:paraId="3900E47F" w14:textId="77777777" w:rsidR="009F6D8D" w:rsidRPr="00E2688A" w:rsidRDefault="009F6D8D" w:rsidP="009F6D8D">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724AA364" w14:textId="49757FC5" w:rsidR="009F6D8D" w:rsidRPr="00E2688A" w:rsidRDefault="009F6D8D" w:rsidP="009F6D8D">
            <w:pPr>
              <w:jc w:val="center"/>
              <w:rPr>
                <w:color w:val="000000"/>
                <w:sz w:val="20"/>
                <w:szCs w:val="20"/>
              </w:rPr>
            </w:pPr>
            <w:r w:rsidRPr="00E2688A">
              <w:rPr>
                <w:color w:val="000000"/>
                <w:sz w:val="20"/>
                <w:szCs w:val="20"/>
              </w:rPr>
              <w:t>55,42</w:t>
            </w:r>
          </w:p>
        </w:tc>
        <w:tc>
          <w:tcPr>
            <w:tcW w:w="359" w:type="pct"/>
            <w:shd w:val="clear" w:color="auto" w:fill="auto"/>
            <w:noWrap/>
            <w:vAlign w:val="center"/>
          </w:tcPr>
          <w:p w14:paraId="346B2991" w14:textId="6E48BC5A" w:rsidR="009F6D8D" w:rsidRPr="00E2688A" w:rsidRDefault="009F6D8D" w:rsidP="009F6D8D">
            <w:pPr>
              <w:jc w:val="center"/>
              <w:rPr>
                <w:color w:val="000000"/>
                <w:sz w:val="20"/>
                <w:szCs w:val="20"/>
              </w:rPr>
            </w:pPr>
            <w:r w:rsidRPr="00E2688A">
              <w:rPr>
                <w:color w:val="000000"/>
                <w:sz w:val="20"/>
                <w:szCs w:val="20"/>
              </w:rPr>
              <w:t>63,67</w:t>
            </w:r>
          </w:p>
        </w:tc>
        <w:tc>
          <w:tcPr>
            <w:tcW w:w="359" w:type="pct"/>
            <w:shd w:val="clear" w:color="auto" w:fill="auto"/>
            <w:noWrap/>
            <w:vAlign w:val="center"/>
          </w:tcPr>
          <w:p w14:paraId="0E266B6F" w14:textId="6C46DD87" w:rsidR="009F6D8D" w:rsidRPr="00E2688A" w:rsidRDefault="009F6D8D" w:rsidP="009F6D8D">
            <w:pPr>
              <w:jc w:val="center"/>
              <w:rPr>
                <w:color w:val="000000"/>
                <w:sz w:val="20"/>
                <w:szCs w:val="20"/>
              </w:rPr>
            </w:pPr>
            <w:r w:rsidRPr="00E2688A">
              <w:rPr>
                <w:color w:val="000000"/>
                <w:sz w:val="20"/>
                <w:szCs w:val="20"/>
              </w:rPr>
              <w:t>70,63</w:t>
            </w:r>
          </w:p>
        </w:tc>
        <w:tc>
          <w:tcPr>
            <w:tcW w:w="359" w:type="pct"/>
            <w:vAlign w:val="center"/>
          </w:tcPr>
          <w:p w14:paraId="72F426EF" w14:textId="1C32FC96" w:rsidR="009F6D8D" w:rsidRPr="00E2688A" w:rsidRDefault="009F6D8D" w:rsidP="009F6D8D">
            <w:pPr>
              <w:jc w:val="center"/>
              <w:rPr>
                <w:color w:val="000000"/>
                <w:sz w:val="20"/>
                <w:szCs w:val="20"/>
              </w:rPr>
            </w:pPr>
            <w:r w:rsidRPr="00E2688A">
              <w:rPr>
                <w:color w:val="000000"/>
                <w:sz w:val="20"/>
                <w:szCs w:val="20"/>
              </w:rPr>
              <w:t>72,09</w:t>
            </w:r>
          </w:p>
        </w:tc>
        <w:tc>
          <w:tcPr>
            <w:tcW w:w="359" w:type="pct"/>
            <w:vAlign w:val="center"/>
          </w:tcPr>
          <w:p w14:paraId="1B86A613" w14:textId="7C61E943" w:rsidR="009F6D8D" w:rsidRPr="00E2688A" w:rsidRDefault="009F6D8D" w:rsidP="009F6D8D">
            <w:pPr>
              <w:jc w:val="center"/>
              <w:rPr>
                <w:color w:val="000000"/>
                <w:sz w:val="20"/>
                <w:szCs w:val="20"/>
              </w:rPr>
            </w:pPr>
            <w:r w:rsidRPr="00E2688A">
              <w:rPr>
                <w:color w:val="000000"/>
                <w:sz w:val="20"/>
                <w:szCs w:val="20"/>
              </w:rPr>
              <w:t>72,09</w:t>
            </w:r>
          </w:p>
        </w:tc>
        <w:tc>
          <w:tcPr>
            <w:tcW w:w="359" w:type="pct"/>
            <w:vAlign w:val="center"/>
          </w:tcPr>
          <w:p w14:paraId="179DD523" w14:textId="257CC948" w:rsidR="009F6D8D" w:rsidRPr="00E2688A" w:rsidRDefault="009F6D8D" w:rsidP="009F6D8D">
            <w:pPr>
              <w:jc w:val="center"/>
              <w:rPr>
                <w:color w:val="000000"/>
                <w:sz w:val="20"/>
                <w:szCs w:val="20"/>
              </w:rPr>
            </w:pPr>
            <w:r w:rsidRPr="00E2688A">
              <w:rPr>
                <w:color w:val="000000"/>
                <w:sz w:val="20"/>
                <w:szCs w:val="20"/>
              </w:rPr>
              <w:t>72,09</w:t>
            </w:r>
          </w:p>
        </w:tc>
        <w:tc>
          <w:tcPr>
            <w:tcW w:w="359" w:type="pct"/>
            <w:vAlign w:val="center"/>
          </w:tcPr>
          <w:p w14:paraId="1D0655F7" w14:textId="786BD20F" w:rsidR="009F6D8D" w:rsidRPr="00E2688A" w:rsidRDefault="009F6D8D" w:rsidP="009F6D8D">
            <w:pPr>
              <w:jc w:val="center"/>
              <w:rPr>
                <w:color w:val="000000"/>
                <w:sz w:val="20"/>
                <w:szCs w:val="20"/>
              </w:rPr>
            </w:pPr>
            <w:r w:rsidRPr="00E2688A">
              <w:rPr>
                <w:color w:val="000000"/>
                <w:sz w:val="20"/>
                <w:szCs w:val="20"/>
              </w:rPr>
              <w:t>72,09</w:t>
            </w:r>
          </w:p>
        </w:tc>
        <w:tc>
          <w:tcPr>
            <w:tcW w:w="359" w:type="pct"/>
            <w:vAlign w:val="center"/>
          </w:tcPr>
          <w:p w14:paraId="171CABB1" w14:textId="07E0FBAA" w:rsidR="009F6D8D" w:rsidRPr="00E2688A" w:rsidRDefault="009F6D8D" w:rsidP="009F6D8D">
            <w:pPr>
              <w:jc w:val="center"/>
              <w:rPr>
                <w:color w:val="000000"/>
                <w:sz w:val="20"/>
                <w:szCs w:val="20"/>
              </w:rPr>
            </w:pPr>
            <w:r w:rsidRPr="00E2688A">
              <w:rPr>
                <w:color w:val="000000"/>
                <w:sz w:val="20"/>
                <w:szCs w:val="20"/>
              </w:rPr>
              <w:t>72,09</w:t>
            </w:r>
          </w:p>
        </w:tc>
        <w:tc>
          <w:tcPr>
            <w:tcW w:w="357" w:type="pct"/>
            <w:vAlign w:val="center"/>
          </w:tcPr>
          <w:p w14:paraId="41F3594D" w14:textId="2E3D7680" w:rsidR="009F6D8D" w:rsidRPr="00E2688A" w:rsidRDefault="009F6D8D" w:rsidP="009F6D8D">
            <w:pPr>
              <w:jc w:val="center"/>
              <w:rPr>
                <w:color w:val="000000"/>
                <w:sz w:val="20"/>
                <w:szCs w:val="20"/>
              </w:rPr>
            </w:pPr>
            <w:r w:rsidRPr="00E2688A">
              <w:rPr>
                <w:color w:val="000000"/>
                <w:sz w:val="20"/>
                <w:szCs w:val="20"/>
              </w:rPr>
              <w:t>72,09</w:t>
            </w:r>
          </w:p>
        </w:tc>
      </w:tr>
      <w:tr w:rsidR="009F6D8D" w:rsidRPr="00E2688A" w14:paraId="71B37361" w14:textId="77777777" w:rsidTr="009E73E0">
        <w:trPr>
          <w:trHeight w:val="283"/>
        </w:trPr>
        <w:tc>
          <w:tcPr>
            <w:tcW w:w="1325" w:type="pct"/>
            <w:shd w:val="clear" w:color="auto" w:fill="auto"/>
            <w:noWrap/>
            <w:vAlign w:val="center"/>
            <w:hideMark/>
          </w:tcPr>
          <w:p w14:paraId="69D6115A" w14:textId="77777777" w:rsidR="009F6D8D" w:rsidRPr="00E2688A" w:rsidRDefault="009F6D8D" w:rsidP="009F6D8D">
            <w:pPr>
              <w:jc w:val="center"/>
              <w:rPr>
                <w:color w:val="000000"/>
                <w:sz w:val="20"/>
                <w:szCs w:val="20"/>
              </w:rPr>
            </w:pPr>
            <w:r w:rsidRPr="00E2688A">
              <w:rPr>
                <w:color w:val="000000"/>
                <w:sz w:val="20"/>
                <w:szCs w:val="20"/>
              </w:rPr>
              <w:t>Выработка тепловой энергии на источнике</w:t>
            </w:r>
          </w:p>
        </w:tc>
        <w:tc>
          <w:tcPr>
            <w:tcW w:w="446" w:type="pct"/>
            <w:shd w:val="clear" w:color="auto" w:fill="auto"/>
            <w:noWrap/>
            <w:vAlign w:val="center"/>
            <w:hideMark/>
          </w:tcPr>
          <w:p w14:paraId="5464A0E8" w14:textId="77777777" w:rsidR="009F6D8D" w:rsidRPr="00E2688A" w:rsidRDefault="009F6D8D" w:rsidP="009F6D8D">
            <w:pPr>
              <w:jc w:val="center"/>
              <w:rPr>
                <w:color w:val="000000"/>
                <w:sz w:val="20"/>
                <w:szCs w:val="20"/>
              </w:rPr>
            </w:pPr>
            <w:r w:rsidRPr="00E2688A">
              <w:rPr>
                <w:color w:val="000000"/>
                <w:sz w:val="20"/>
                <w:szCs w:val="20"/>
              </w:rPr>
              <w:t>тыс. Гкал</w:t>
            </w:r>
          </w:p>
        </w:tc>
        <w:tc>
          <w:tcPr>
            <w:tcW w:w="359" w:type="pct"/>
            <w:shd w:val="clear" w:color="auto" w:fill="auto"/>
            <w:noWrap/>
            <w:vAlign w:val="center"/>
          </w:tcPr>
          <w:p w14:paraId="337DBDBF" w14:textId="6C136E64" w:rsidR="009F6D8D" w:rsidRPr="00E2688A" w:rsidRDefault="009F6D8D" w:rsidP="009F6D8D">
            <w:pPr>
              <w:jc w:val="center"/>
              <w:rPr>
                <w:color w:val="000000"/>
                <w:sz w:val="20"/>
                <w:szCs w:val="20"/>
              </w:rPr>
            </w:pPr>
            <w:r w:rsidRPr="00E2688A">
              <w:rPr>
                <w:color w:val="000000"/>
                <w:sz w:val="20"/>
                <w:szCs w:val="20"/>
              </w:rPr>
              <w:t>383,19</w:t>
            </w:r>
          </w:p>
        </w:tc>
        <w:tc>
          <w:tcPr>
            <w:tcW w:w="359" w:type="pct"/>
            <w:shd w:val="clear" w:color="auto" w:fill="auto"/>
            <w:noWrap/>
            <w:vAlign w:val="center"/>
          </w:tcPr>
          <w:p w14:paraId="79E51D94" w14:textId="601FC941" w:rsidR="009F6D8D" w:rsidRPr="00E2688A" w:rsidRDefault="009F6D8D" w:rsidP="009F6D8D">
            <w:pPr>
              <w:jc w:val="center"/>
              <w:rPr>
                <w:color w:val="000000"/>
                <w:sz w:val="20"/>
                <w:szCs w:val="20"/>
              </w:rPr>
            </w:pPr>
            <w:r w:rsidRPr="00E2688A">
              <w:rPr>
                <w:color w:val="000000"/>
                <w:sz w:val="20"/>
                <w:szCs w:val="20"/>
              </w:rPr>
              <w:t>267,78</w:t>
            </w:r>
          </w:p>
        </w:tc>
        <w:tc>
          <w:tcPr>
            <w:tcW w:w="359" w:type="pct"/>
            <w:shd w:val="clear" w:color="auto" w:fill="auto"/>
            <w:noWrap/>
            <w:vAlign w:val="center"/>
          </w:tcPr>
          <w:p w14:paraId="65ACA4C2" w14:textId="360DE92E" w:rsidR="009F6D8D" w:rsidRPr="00E2688A" w:rsidRDefault="009F6D8D" w:rsidP="009F6D8D">
            <w:pPr>
              <w:jc w:val="center"/>
              <w:rPr>
                <w:color w:val="000000"/>
                <w:sz w:val="20"/>
                <w:szCs w:val="20"/>
              </w:rPr>
            </w:pPr>
            <w:r w:rsidRPr="00E2688A">
              <w:rPr>
                <w:color w:val="000000"/>
                <w:sz w:val="20"/>
                <w:szCs w:val="20"/>
              </w:rPr>
              <w:t>257,37</w:t>
            </w:r>
          </w:p>
        </w:tc>
        <w:tc>
          <w:tcPr>
            <w:tcW w:w="359" w:type="pct"/>
            <w:vAlign w:val="center"/>
          </w:tcPr>
          <w:p w14:paraId="2B399932" w14:textId="6D89BD59" w:rsidR="009F6D8D" w:rsidRPr="00E2688A" w:rsidRDefault="009F6D8D" w:rsidP="009F6D8D">
            <w:pPr>
              <w:jc w:val="center"/>
              <w:rPr>
                <w:color w:val="000000"/>
                <w:sz w:val="20"/>
                <w:szCs w:val="20"/>
              </w:rPr>
            </w:pPr>
            <w:r w:rsidRPr="00E2688A">
              <w:rPr>
                <w:color w:val="000000"/>
                <w:sz w:val="20"/>
                <w:szCs w:val="20"/>
              </w:rPr>
              <w:t>257,37</w:t>
            </w:r>
          </w:p>
        </w:tc>
        <w:tc>
          <w:tcPr>
            <w:tcW w:w="359" w:type="pct"/>
            <w:vAlign w:val="center"/>
          </w:tcPr>
          <w:p w14:paraId="5BB6CA29" w14:textId="0EA9B92D" w:rsidR="009F6D8D" w:rsidRPr="00E2688A" w:rsidRDefault="009F6D8D" w:rsidP="009F6D8D">
            <w:pPr>
              <w:jc w:val="center"/>
              <w:rPr>
                <w:color w:val="000000"/>
                <w:sz w:val="20"/>
                <w:szCs w:val="20"/>
              </w:rPr>
            </w:pPr>
            <w:r w:rsidRPr="00E2688A">
              <w:rPr>
                <w:color w:val="000000"/>
                <w:sz w:val="20"/>
                <w:szCs w:val="20"/>
              </w:rPr>
              <w:t>257,37</w:t>
            </w:r>
          </w:p>
        </w:tc>
        <w:tc>
          <w:tcPr>
            <w:tcW w:w="359" w:type="pct"/>
            <w:vAlign w:val="center"/>
          </w:tcPr>
          <w:p w14:paraId="0E766D2D" w14:textId="2C60D83F" w:rsidR="009F6D8D" w:rsidRPr="00E2688A" w:rsidRDefault="009F6D8D" w:rsidP="009F6D8D">
            <w:pPr>
              <w:jc w:val="center"/>
              <w:rPr>
                <w:color w:val="000000"/>
                <w:sz w:val="20"/>
                <w:szCs w:val="20"/>
              </w:rPr>
            </w:pPr>
            <w:r w:rsidRPr="00E2688A">
              <w:rPr>
                <w:color w:val="000000"/>
                <w:sz w:val="20"/>
                <w:szCs w:val="20"/>
              </w:rPr>
              <w:t>257,37</w:t>
            </w:r>
          </w:p>
        </w:tc>
        <w:tc>
          <w:tcPr>
            <w:tcW w:w="359" w:type="pct"/>
            <w:vAlign w:val="center"/>
          </w:tcPr>
          <w:p w14:paraId="7047087F" w14:textId="40660F40" w:rsidR="009F6D8D" w:rsidRPr="00E2688A" w:rsidRDefault="009F6D8D" w:rsidP="009F6D8D">
            <w:pPr>
              <w:jc w:val="center"/>
              <w:rPr>
                <w:color w:val="000000"/>
                <w:sz w:val="20"/>
                <w:szCs w:val="20"/>
              </w:rPr>
            </w:pPr>
            <w:r w:rsidRPr="00E2688A">
              <w:rPr>
                <w:color w:val="000000"/>
                <w:sz w:val="20"/>
                <w:szCs w:val="20"/>
              </w:rPr>
              <w:t>257,37</w:t>
            </w:r>
          </w:p>
        </w:tc>
        <w:tc>
          <w:tcPr>
            <w:tcW w:w="359" w:type="pct"/>
            <w:vAlign w:val="center"/>
          </w:tcPr>
          <w:p w14:paraId="701DF655" w14:textId="6306A2F2" w:rsidR="009F6D8D" w:rsidRPr="00E2688A" w:rsidRDefault="009F6D8D" w:rsidP="009F6D8D">
            <w:pPr>
              <w:jc w:val="center"/>
              <w:rPr>
                <w:color w:val="000000"/>
                <w:sz w:val="20"/>
                <w:szCs w:val="20"/>
              </w:rPr>
            </w:pPr>
            <w:r w:rsidRPr="00E2688A">
              <w:rPr>
                <w:color w:val="000000"/>
                <w:sz w:val="20"/>
                <w:szCs w:val="20"/>
              </w:rPr>
              <w:t>257,37</w:t>
            </w:r>
          </w:p>
        </w:tc>
        <w:tc>
          <w:tcPr>
            <w:tcW w:w="357" w:type="pct"/>
            <w:vAlign w:val="center"/>
          </w:tcPr>
          <w:p w14:paraId="48800102" w14:textId="4CDEB91A" w:rsidR="009F6D8D" w:rsidRPr="00E2688A" w:rsidRDefault="009F6D8D" w:rsidP="009F6D8D">
            <w:pPr>
              <w:jc w:val="center"/>
              <w:rPr>
                <w:color w:val="000000"/>
                <w:sz w:val="20"/>
                <w:szCs w:val="20"/>
              </w:rPr>
            </w:pPr>
            <w:r w:rsidRPr="00E2688A">
              <w:rPr>
                <w:color w:val="000000"/>
                <w:sz w:val="20"/>
                <w:szCs w:val="20"/>
              </w:rPr>
              <w:t>257,37</w:t>
            </w:r>
          </w:p>
        </w:tc>
      </w:tr>
      <w:tr w:rsidR="009F6D8D" w:rsidRPr="00E2688A" w14:paraId="14D37B0B" w14:textId="77777777" w:rsidTr="009E73E0">
        <w:trPr>
          <w:trHeight w:val="283"/>
        </w:trPr>
        <w:tc>
          <w:tcPr>
            <w:tcW w:w="1325" w:type="pct"/>
            <w:shd w:val="clear" w:color="auto" w:fill="auto"/>
            <w:noWrap/>
            <w:vAlign w:val="center"/>
            <w:hideMark/>
          </w:tcPr>
          <w:p w14:paraId="0C5E3F49" w14:textId="77777777" w:rsidR="009F6D8D" w:rsidRPr="00E2688A" w:rsidRDefault="009F6D8D" w:rsidP="009F6D8D">
            <w:pPr>
              <w:jc w:val="center"/>
              <w:rPr>
                <w:color w:val="000000"/>
                <w:sz w:val="20"/>
                <w:szCs w:val="20"/>
              </w:rPr>
            </w:pPr>
            <w:r w:rsidRPr="00E2688A">
              <w:rPr>
                <w:color w:val="000000"/>
                <w:sz w:val="20"/>
                <w:szCs w:val="20"/>
              </w:rPr>
              <w:t>Отпуск источника в сеть</w:t>
            </w:r>
          </w:p>
        </w:tc>
        <w:tc>
          <w:tcPr>
            <w:tcW w:w="446" w:type="pct"/>
            <w:shd w:val="clear" w:color="auto" w:fill="auto"/>
            <w:noWrap/>
            <w:vAlign w:val="center"/>
            <w:hideMark/>
          </w:tcPr>
          <w:p w14:paraId="16AE8E7E" w14:textId="77777777" w:rsidR="009F6D8D" w:rsidRPr="00E2688A" w:rsidRDefault="009F6D8D" w:rsidP="009F6D8D">
            <w:pPr>
              <w:jc w:val="center"/>
              <w:rPr>
                <w:color w:val="000000"/>
                <w:sz w:val="20"/>
                <w:szCs w:val="20"/>
              </w:rPr>
            </w:pPr>
            <w:r w:rsidRPr="00E2688A">
              <w:rPr>
                <w:color w:val="000000"/>
                <w:sz w:val="20"/>
                <w:szCs w:val="20"/>
              </w:rPr>
              <w:t>тыс. Гкал</w:t>
            </w:r>
          </w:p>
        </w:tc>
        <w:tc>
          <w:tcPr>
            <w:tcW w:w="359" w:type="pct"/>
            <w:shd w:val="clear" w:color="auto" w:fill="auto"/>
            <w:noWrap/>
            <w:vAlign w:val="center"/>
          </w:tcPr>
          <w:p w14:paraId="419D2960" w14:textId="3B159C0C" w:rsidR="009F6D8D" w:rsidRPr="00E2688A" w:rsidRDefault="009F6D8D" w:rsidP="009F6D8D">
            <w:pPr>
              <w:jc w:val="center"/>
              <w:rPr>
                <w:color w:val="000000"/>
                <w:sz w:val="20"/>
                <w:szCs w:val="20"/>
              </w:rPr>
            </w:pPr>
            <w:r w:rsidRPr="00E2688A">
              <w:rPr>
                <w:color w:val="000000"/>
                <w:sz w:val="20"/>
                <w:szCs w:val="20"/>
              </w:rPr>
              <w:t>504,76</w:t>
            </w:r>
          </w:p>
        </w:tc>
        <w:tc>
          <w:tcPr>
            <w:tcW w:w="359" w:type="pct"/>
            <w:shd w:val="clear" w:color="auto" w:fill="auto"/>
            <w:noWrap/>
            <w:vAlign w:val="center"/>
          </w:tcPr>
          <w:p w14:paraId="45492B28" w14:textId="590016C2" w:rsidR="009F6D8D" w:rsidRPr="00E2688A" w:rsidRDefault="009F6D8D" w:rsidP="009F6D8D">
            <w:pPr>
              <w:jc w:val="center"/>
              <w:rPr>
                <w:color w:val="000000"/>
                <w:sz w:val="20"/>
                <w:szCs w:val="20"/>
              </w:rPr>
            </w:pPr>
            <w:r w:rsidRPr="00E2688A">
              <w:rPr>
                <w:color w:val="000000"/>
                <w:sz w:val="20"/>
                <w:szCs w:val="20"/>
              </w:rPr>
              <w:t>478,98</w:t>
            </w:r>
          </w:p>
        </w:tc>
        <w:tc>
          <w:tcPr>
            <w:tcW w:w="359" w:type="pct"/>
            <w:shd w:val="clear" w:color="auto" w:fill="auto"/>
            <w:noWrap/>
            <w:vAlign w:val="center"/>
          </w:tcPr>
          <w:p w14:paraId="23096ADC" w14:textId="0E828D67" w:rsidR="009F6D8D" w:rsidRPr="00E2688A" w:rsidRDefault="009F6D8D" w:rsidP="009F6D8D">
            <w:pPr>
              <w:jc w:val="center"/>
              <w:rPr>
                <w:color w:val="000000"/>
                <w:sz w:val="20"/>
                <w:szCs w:val="20"/>
              </w:rPr>
            </w:pPr>
            <w:r w:rsidRPr="00E2688A">
              <w:rPr>
                <w:color w:val="000000"/>
                <w:sz w:val="20"/>
                <w:szCs w:val="20"/>
              </w:rPr>
              <w:t>461,13</w:t>
            </w:r>
          </w:p>
        </w:tc>
        <w:tc>
          <w:tcPr>
            <w:tcW w:w="359" w:type="pct"/>
            <w:vAlign w:val="center"/>
          </w:tcPr>
          <w:p w14:paraId="3B553EC8" w14:textId="1AAB7643" w:rsidR="009F6D8D" w:rsidRPr="00E2688A" w:rsidRDefault="009F6D8D" w:rsidP="009F6D8D">
            <w:pPr>
              <w:jc w:val="center"/>
              <w:rPr>
                <w:color w:val="000000"/>
                <w:sz w:val="20"/>
                <w:szCs w:val="20"/>
              </w:rPr>
            </w:pPr>
            <w:r w:rsidRPr="00E2688A">
              <w:rPr>
                <w:color w:val="000000"/>
                <w:sz w:val="20"/>
                <w:szCs w:val="20"/>
              </w:rPr>
              <w:t>461,13</w:t>
            </w:r>
          </w:p>
        </w:tc>
        <w:tc>
          <w:tcPr>
            <w:tcW w:w="359" w:type="pct"/>
            <w:vAlign w:val="center"/>
          </w:tcPr>
          <w:p w14:paraId="505655B9" w14:textId="66E9482D" w:rsidR="009F6D8D" w:rsidRPr="00E2688A" w:rsidRDefault="009F6D8D" w:rsidP="009F6D8D">
            <w:pPr>
              <w:jc w:val="center"/>
              <w:rPr>
                <w:color w:val="000000"/>
                <w:sz w:val="20"/>
                <w:szCs w:val="20"/>
              </w:rPr>
            </w:pPr>
            <w:r w:rsidRPr="00E2688A">
              <w:rPr>
                <w:color w:val="000000"/>
                <w:sz w:val="20"/>
                <w:szCs w:val="20"/>
              </w:rPr>
              <w:t>461,13</w:t>
            </w:r>
          </w:p>
        </w:tc>
        <w:tc>
          <w:tcPr>
            <w:tcW w:w="359" w:type="pct"/>
            <w:vAlign w:val="center"/>
          </w:tcPr>
          <w:p w14:paraId="1B237699" w14:textId="1D695131" w:rsidR="009F6D8D" w:rsidRPr="00E2688A" w:rsidRDefault="009F6D8D" w:rsidP="009F6D8D">
            <w:pPr>
              <w:jc w:val="center"/>
              <w:rPr>
                <w:color w:val="000000"/>
                <w:sz w:val="20"/>
                <w:szCs w:val="20"/>
              </w:rPr>
            </w:pPr>
            <w:r w:rsidRPr="00E2688A">
              <w:rPr>
                <w:color w:val="000000"/>
                <w:sz w:val="20"/>
                <w:szCs w:val="20"/>
              </w:rPr>
              <w:t>461,13</w:t>
            </w:r>
          </w:p>
        </w:tc>
        <w:tc>
          <w:tcPr>
            <w:tcW w:w="359" w:type="pct"/>
            <w:vAlign w:val="center"/>
          </w:tcPr>
          <w:p w14:paraId="3A897DA3" w14:textId="35816ACE" w:rsidR="009F6D8D" w:rsidRPr="00E2688A" w:rsidRDefault="009F6D8D" w:rsidP="009F6D8D">
            <w:pPr>
              <w:jc w:val="center"/>
              <w:rPr>
                <w:color w:val="000000"/>
                <w:sz w:val="20"/>
                <w:szCs w:val="20"/>
              </w:rPr>
            </w:pPr>
            <w:r w:rsidRPr="00E2688A">
              <w:rPr>
                <w:color w:val="000000"/>
                <w:sz w:val="20"/>
                <w:szCs w:val="20"/>
              </w:rPr>
              <w:t>461,13</w:t>
            </w:r>
          </w:p>
        </w:tc>
        <w:tc>
          <w:tcPr>
            <w:tcW w:w="359" w:type="pct"/>
            <w:vAlign w:val="center"/>
          </w:tcPr>
          <w:p w14:paraId="47A59694" w14:textId="1C61C312" w:rsidR="009F6D8D" w:rsidRPr="00E2688A" w:rsidRDefault="009F6D8D" w:rsidP="009F6D8D">
            <w:pPr>
              <w:jc w:val="center"/>
              <w:rPr>
                <w:color w:val="000000"/>
                <w:sz w:val="20"/>
                <w:szCs w:val="20"/>
              </w:rPr>
            </w:pPr>
            <w:r w:rsidRPr="00E2688A">
              <w:rPr>
                <w:color w:val="000000"/>
                <w:sz w:val="20"/>
                <w:szCs w:val="20"/>
              </w:rPr>
              <w:t>461,13</w:t>
            </w:r>
          </w:p>
        </w:tc>
        <w:tc>
          <w:tcPr>
            <w:tcW w:w="357" w:type="pct"/>
            <w:vAlign w:val="center"/>
          </w:tcPr>
          <w:p w14:paraId="368E86BB" w14:textId="30341E11" w:rsidR="009F6D8D" w:rsidRPr="00E2688A" w:rsidRDefault="009F6D8D" w:rsidP="009F6D8D">
            <w:pPr>
              <w:jc w:val="center"/>
              <w:rPr>
                <w:color w:val="000000"/>
                <w:sz w:val="20"/>
                <w:szCs w:val="20"/>
              </w:rPr>
            </w:pPr>
            <w:r w:rsidRPr="00E2688A">
              <w:rPr>
                <w:color w:val="000000"/>
                <w:sz w:val="20"/>
                <w:szCs w:val="20"/>
              </w:rPr>
              <w:t>461,13</w:t>
            </w:r>
          </w:p>
        </w:tc>
      </w:tr>
      <w:tr w:rsidR="009F6D8D" w:rsidRPr="00E2688A" w14:paraId="5AC9FFE4" w14:textId="77777777" w:rsidTr="009E73E0">
        <w:trPr>
          <w:trHeight w:val="283"/>
        </w:trPr>
        <w:tc>
          <w:tcPr>
            <w:tcW w:w="1325" w:type="pct"/>
            <w:shd w:val="clear" w:color="auto" w:fill="auto"/>
            <w:noWrap/>
            <w:vAlign w:val="center"/>
            <w:hideMark/>
          </w:tcPr>
          <w:p w14:paraId="102416F0" w14:textId="77777777" w:rsidR="009F6D8D" w:rsidRPr="00E2688A" w:rsidRDefault="009F6D8D" w:rsidP="009F6D8D">
            <w:pPr>
              <w:jc w:val="center"/>
              <w:rPr>
                <w:color w:val="000000"/>
                <w:sz w:val="20"/>
                <w:szCs w:val="20"/>
              </w:rPr>
            </w:pPr>
            <w:r w:rsidRPr="00E2688A">
              <w:rPr>
                <w:color w:val="000000"/>
                <w:sz w:val="20"/>
                <w:szCs w:val="20"/>
              </w:rPr>
              <w:t>УРУТ на выработку тепловой энергии</w:t>
            </w:r>
          </w:p>
        </w:tc>
        <w:tc>
          <w:tcPr>
            <w:tcW w:w="446" w:type="pct"/>
            <w:shd w:val="clear" w:color="auto" w:fill="auto"/>
            <w:noWrap/>
            <w:vAlign w:val="center"/>
            <w:hideMark/>
          </w:tcPr>
          <w:p w14:paraId="5390A2AB" w14:textId="77777777" w:rsidR="009F6D8D" w:rsidRPr="00E2688A" w:rsidRDefault="009F6D8D" w:rsidP="009F6D8D">
            <w:pPr>
              <w:jc w:val="center"/>
              <w:rPr>
                <w:color w:val="000000"/>
                <w:sz w:val="20"/>
                <w:szCs w:val="20"/>
              </w:rPr>
            </w:pPr>
            <w:r w:rsidRPr="00E2688A">
              <w:rPr>
                <w:color w:val="000000"/>
                <w:sz w:val="20"/>
                <w:szCs w:val="20"/>
              </w:rPr>
              <w:t>кг у.т./Гкал</w:t>
            </w:r>
          </w:p>
        </w:tc>
        <w:tc>
          <w:tcPr>
            <w:tcW w:w="359" w:type="pct"/>
            <w:shd w:val="clear" w:color="auto" w:fill="auto"/>
            <w:noWrap/>
            <w:vAlign w:val="center"/>
          </w:tcPr>
          <w:p w14:paraId="6EBD5DC6" w14:textId="6E59816F" w:rsidR="009F6D8D" w:rsidRPr="00E2688A" w:rsidRDefault="009F6D8D" w:rsidP="009F6D8D">
            <w:pPr>
              <w:jc w:val="center"/>
              <w:rPr>
                <w:color w:val="000000"/>
                <w:sz w:val="20"/>
                <w:szCs w:val="20"/>
              </w:rPr>
            </w:pPr>
            <w:r w:rsidRPr="00E2688A">
              <w:rPr>
                <w:color w:val="000000"/>
                <w:sz w:val="20"/>
                <w:szCs w:val="20"/>
              </w:rPr>
              <w:t>151,83</w:t>
            </w:r>
          </w:p>
        </w:tc>
        <w:tc>
          <w:tcPr>
            <w:tcW w:w="359" w:type="pct"/>
            <w:shd w:val="clear" w:color="auto" w:fill="auto"/>
            <w:noWrap/>
            <w:vAlign w:val="center"/>
          </w:tcPr>
          <w:p w14:paraId="71C36518" w14:textId="4E35A0AD" w:rsidR="009F6D8D" w:rsidRPr="00E2688A" w:rsidRDefault="009F6D8D" w:rsidP="009F6D8D">
            <w:pPr>
              <w:jc w:val="center"/>
              <w:rPr>
                <w:color w:val="000000"/>
                <w:sz w:val="20"/>
                <w:szCs w:val="20"/>
              </w:rPr>
            </w:pPr>
            <w:r w:rsidRPr="00E2688A">
              <w:rPr>
                <w:color w:val="000000"/>
                <w:sz w:val="20"/>
                <w:szCs w:val="20"/>
              </w:rPr>
              <w:t>151,83</w:t>
            </w:r>
          </w:p>
        </w:tc>
        <w:tc>
          <w:tcPr>
            <w:tcW w:w="359" w:type="pct"/>
            <w:shd w:val="clear" w:color="auto" w:fill="auto"/>
            <w:noWrap/>
            <w:vAlign w:val="center"/>
          </w:tcPr>
          <w:p w14:paraId="700A46C5" w14:textId="17940E5B" w:rsidR="009F6D8D" w:rsidRPr="00E2688A" w:rsidRDefault="009F6D8D" w:rsidP="009F6D8D">
            <w:pPr>
              <w:jc w:val="center"/>
              <w:rPr>
                <w:color w:val="000000"/>
                <w:sz w:val="20"/>
                <w:szCs w:val="20"/>
              </w:rPr>
            </w:pPr>
            <w:r w:rsidRPr="00E2688A">
              <w:rPr>
                <w:color w:val="000000"/>
                <w:sz w:val="20"/>
                <w:szCs w:val="20"/>
              </w:rPr>
              <w:t>151,83</w:t>
            </w:r>
          </w:p>
        </w:tc>
        <w:tc>
          <w:tcPr>
            <w:tcW w:w="359" w:type="pct"/>
            <w:vAlign w:val="center"/>
          </w:tcPr>
          <w:p w14:paraId="5549F9E9" w14:textId="216485ED" w:rsidR="009F6D8D" w:rsidRPr="00E2688A" w:rsidRDefault="009F6D8D" w:rsidP="009F6D8D">
            <w:pPr>
              <w:jc w:val="center"/>
              <w:rPr>
                <w:color w:val="000000"/>
                <w:sz w:val="20"/>
                <w:szCs w:val="20"/>
              </w:rPr>
            </w:pPr>
            <w:r w:rsidRPr="00E2688A">
              <w:rPr>
                <w:color w:val="000000"/>
                <w:sz w:val="20"/>
                <w:szCs w:val="20"/>
              </w:rPr>
              <w:t>151,83</w:t>
            </w:r>
          </w:p>
        </w:tc>
        <w:tc>
          <w:tcPr>
            <w:tcW w:w="359" w:type="pct"/>
            <w:vAlign w:val="center"/>
          </w:tcPr>
          <w:p w14:paraId="120553B6" w14:textId="4D7DFA9B" w:rsidR="009F6D8D" w:rsidRPr="00E2688A" w:rsidRDefault="009F6D8D" w:rsidP="009F6D8D">
            <w:pPr>
              <w:jc w:val="center"/>
              <w:rPr>
                <w:color w:val="000000"/>
                <w:sz w:val="20"/>
                <w:szCs w:val="20"/>
              </w:rPr>
            </w:pPr>
            <w:r w:rsidRPr="00E2688A">
              <w:rPr>
                <w:color w:val="000000"/>
                <w:sz w:val="20"/>
                <w:szCs w:val="20"/>
              </w:rPr>
              <w:t>151,83</w:t>
            </w:r>
          </w:p>
        </w:tc>
        <w:tc>
          <w:tcPr>
            <w:tcW w:w="359" w:type="pct"/>
            <w:vAlign w:val="center"/>
          </w:tcPr>
          <w:p w14:paraId="71692E74" w14:textId="352D689C" w:rsidR="009F6D8D" w:rsidRPr="00E2688A" w:rsidRDefault="009F6D8D" w:rsidP="009F6D8D">
            <w:pPr>
              <w:jc w:val="center"/>
              <w:rPr>
                <w:color w:val="000000"/>
                <w:sz w:val="20"/>
                <w:szCs w:val="20"/>
              </w:rPr>
            </w:pPr>
            <w:r w:rsidRPr="00E2688A">
              <w:rPr>
                <w:color w:val="000000"/>
                <w:sz w:val="20"/>
                <w:szCs w:val="20"/>
              </w:rPr>
              <w:t>151,83</w:t>
            </w:r>
          </w:p>
        </w:tc>
        <w:tc>
          <w:tcPr>
            <w:tcW w:w="359" w:type="pct"/>
            <w:vAlign w:val="center"/>
          </w:tcPr>
          <w:p w14:paraId="6B2800F7" w14:textId="36992A29" w:rsidR="009F6D8D" w:rsidRPr="00E2688A" w:rsidRDefault="009F6D8D" w:rsidP="009F6D8D">
            <w:pPr>
              <w:jc w:val="center"/>
              <w:rPr>
                <w:color w:val="000000"/>
                <w:sz w:val="20"/>
                <w:szCs w:val="20"/>
              </w:rPr>
            </w:pPr>
            <w:r w:rsidRPr="00E2688A">
              <w:rPr>
                <w:color w:val="000000"/>
                <w:sz w:val="20"/>
                <w:szCs w:val="20"/>
              </w:rPr>
              <w:t>151,83</w:t>
            </w:r>
          </w:p>
        </w:tc>
        <w:tc>
          <w:tcPr>
            <w:tcW w:w="359" w:type="pct"/>
            <w:vAlign w:val="center"/>
          </w:tcPr>
          <w:p w14:paraId="78B9E210" w14:textId="07A32507" w:rsidR="009F6D8D" w:rsidRPr="00E2688A" w:rsidRDefault="009F6D8D" w:rsidP="009F6D8D">
            <w:pPr>
              <w:jc w:val="center"/>
              <w:rPr>
                <w:color w:val="000000"/>
                <w:sz w:val="20"/>
                <w:szCs w:val="20"/>
              </w:rPr>
            </w:pPr>
            <w:r w:rsidRPr="00E2688A">
              <w:rPr>
                <w:color w:val="000000"/>
                <w:sz w:val="20"/>
                <w:szCs w:val="20"/>
              </w:rPr>
              <w:t>151,83</w:t>
            </w:r>
          </w:p>
        </w:tc>
        <w:tc>
          <w:tcPr>
            <w:tcW w:w="357" w:type="pct"/>
            <w:vAlign w:val="center"/>
          </w:tcPr>
          <w:p w14:paraId="0E227408" w14:textId="086DC20A" w:rsidR="009F6D8D" w:rsidRPr="00E2688A" w:rsidRDefault="009F6D8D" w:rsidP="009F6D8D">
            <w:pPr>
              <w:jc w:val="center"/>
              <w:rPr>
                <w:color w:val="000000"/>
                <w:sz w:val="20"/>
                <w:szCs w:val="20"/>
              </w:rPr>
            </w:pPr>
            <w:r w:rsidRPr="00E2688A">
              <w:rPr>
                <w:color w:val="000000"/>
                <w:sz w:val="20"/>
                <w:szCs w:val="20"/>
              </w:rPr>
              <w:t>151,83</w:t>
            </w:r>
          </w:p>
        </w:tc>
      </w:tr>
      <w:tr w:rsidR="009F6D8D" w:rsidRPr="00E2688A" w14:paraId="05714155" w14:textId="77777777" w:rsidTr="009E73E0">
        <w:trPr>
          <w:trHeight w:val="283"/>
        </w:trPr>
        <w:tc>
          <w:tcPr>
            <w:tcW w:w="1325" w:type="pct"/>
            <w:shd w:val="clear" w:color="auto" w:fill="auto"/>
            <w:noWrap/>
            <w:vAlign w:val="center"/>
            <w:hideMark/>
          </w:tcPr>
          <w:p w14:paraId="126AB562" w14:textId="77777777" w:rsidR="009F6D8D" w:rsidRPr="00E2688A" w:rsidRDefault="009F6D8D" w:rsidP="009F6D8D">
            <w:pPr>
              <w:jc w:val="center"/>
              <w:rPr>
                <w:color w:val="000000"/>
                <w:sz w:val="20"/>
                <w:szCs w:val="20"/>
              </w:rPr>
            </w:pPr>
            <w:r w:rsidRPr="00E2688A">
              <w:rPr>
                <w:color w:val="000000"/>
                <w:sz w:val="20"/>
                <w:szCs w:val="20"/>
              </w:rPr>
              <w:t>УРУТ на отпуск тепловой энергии</w:t>
            </w:r>
          </w:p>
        </w:tc>
        <w:tc>
          <w:tcPr>
            <w:tcW w:w="446" w:type="pct"/>
            <w:shd w:val="clear" w:color="auto" w:fill="auto"/>
            <w:noWrap/>
            <w:vAlign w:val="center"/>
            <w:hideMark/>
          </w:tcPr>
          <w:p w14:paraId="22BD2521" w14:textId="77777777" w:rsidR="009F6D8D" w:rsidRPr="00E2688A" w:rsidRDefault="009F6D8D" w:rsidP="009F6D8D">
            <w:pPr>
              <w:jc w:val="center"/>
              <w:rPr>
                <w:color w:val="000000"/>
                <w:sz w:val="20"/>
                <w:szCs w:val="20"/>
              </w:rPr>
            </w:pPr>
            <w:r w:rsidRPr="00E2688A">
              <w:rPr>
                <w:color w:val="000000"/>
                <w:sz w:val="20"/>
                <w:szCs w:val="20"/>
              </w:rPr>
              <w:t>кг у.т./Гкал</w:t>
            </w:r>
          </w:p>
        </w:tc>
        <w:tc>
          <w:tcPr>
            <w:tcW w:w="359" w:type="pct"/>
            <w:shd w:val="clear" w:color="auto" w:fill="auto"/>
            <w:noWrap/>
            <w:vAlign w:val="center"/>
          </w:tcPr>
          <w:p w14:paraId="4D462320" w14:textId="713E054E" w:rsidR="009F6D8D" w:rsidRPr="00E2688A" w:rsidRDefault="009F6D8D" w:rsidP="009F6D8D">
            <w:pPr>
              <w:jc w:val="center"/>
              <w:rPr>
                <w:color w:val="000000"/>
                <w:sz w:val="20"/>
                <w:szCs w:val="20"/>
              </w:rPr>
            </w:pPr>
            <w:r w:rsidRPr="00E2688A">
              <w:rPr>
                <w:color w:val="000000"/>
                <w:sz w:val="20"/>
                <w:szCs w:val="20"/>
              </w:rPr>
              <w:t>154,14</w:t>
            </w:r>
          </w:p>
        </w:tc>
        <w:tc>
          <w:tcPr>
            <w:tcW w:w="359" w:type="pct"/>
            <w:shd w:val="clear" w:color="auto" w:fill="auto"/>
            <w:noWrap/>
            <w:vAlign w:val="center"/>
          </w:tcPr>
          <w:p w14:paraId="16BE6F0D" w14:textId="08608221" w:rsidR="009F6D8D" w:rsidRPr="00E2688A" w:rsidRDefault="009F6D8D" w:rsidP="009F6D8D">
            <w:pPr>
              <w:jc w:val="center"/>
              <w:rPr>
                <w:color w:val="000000"/>
                <w:sz w:val="20"/>
                <w:szCs w:val="20"/>
              </w:rPr>
            </w:pPr>
            <w:r w:rsidRPr="00E2688A">
              <w:rPr>
                <w:color w:val="000000"/>
                <w:sz w:val="20"/>
                <w:szCs w:val="20"/>
              </w:rPr>
              <w:t>154,14</w:t>
            </w:r>
          </w:p>
        </w:tc>
        <w:tc>
          <w:tcPr>
            <w:tcW w:w="359" w:type="pct"/>
            <w:shd w:val="clear" w:color="auto" w:fill="auto"/>
            <w:noWrap/>
            <w:vAlign w:val="center"/>
          </w:tcPr>
          <w:p w14:paraId="22B6F2D5" w14:textId="6166A2A9" w:rsidR="009F6D8D" w:rsidRPr="00E2688A" w:rsidRDefault="009F6D8D" w:rsidP="009F6D8D">
            <w:pPr>
              <w:jc w:val="center"/>
              <w:rPr>
                <w:color w:val="000000"/>
                <w:sz w:val="20"/>
                <w:szCs w:val="20"/>
              </w:rPr>
            </w:pPr>
            <w:r w:rsidRPr="00E2688A">
              <w:rPr>
                <w:color w:val="000000"/>
                <w:sz w:val="20"/>
                <w:szCs w:val="20"/>
              </w:rPr>
              <w:t>154,14</w:t>
            </w:r>
          </w:p>
        </w:tc>
        <w:tc>
          <w:tcPr>
            <w:tcW w:w="359" w:type="pct"/>
            <w:vAlign w:val="center"/>
          </w:tcPr>
          <w:p w14:paraId="5F8E9631" w14:textId="3FAEDC05" w:rsidR="009F6D8D" w:rsidRPr="00E2688A" w:rsidRDefault="009F6D8D" w:rsidP="009F6D8D">
            <w:pPr>
              <w:jc w:val="center"/>
              <w:rPr>
                <w:color w:val="000000"/>
                <w:sz w:val="20"/>
                <w:szCs w:val="20"/>
              </w:rPr>
            </w:pPr>
            <w:r w:rsidRPr="00E2688A">
              <w:rPr>
                <w:color w:val="000000"/>
                <w:sz w:val="20"/>
                <w:szCs w:val="20"/>
              </w:rPr>
              <w:t>154,14</w:t>
            </w:r>
          </w:p>
        </w:tc>
        <w:tc>
          <w:tcPr>
            <w:tcW w:w="359" w:type="pct"/>
            <w:vAlign w:val="center"/>
          </w:tcPr>
          <w:p w14:paraId="7C24B435" w14:textId="321B7D57" w:rsidR="009F6D8D" w:rsidRPr="00E2688A" w:rsidRDefault="009F6D8D" w:rsidP="009F6D8D">
            <w:pPr>
              <w:jc w:val="center"/>
              <w:rPr>
                <w:color w:val="000000"/>
                <w:sz w:val="20"/>
                <w:szCs w:val="20"/>
              </w:rPr>
            </w:pPr>
            <w:r w:rsidRPr="00E2688A">
              <w:rPr>
                <w:color w:val="000000"/>
                <w:sz w:val="20"/>
                <w:szCs w:val="20"/>
              </w:rPr>
              <w:t>154,14</w:t>
            </w:r>
          </w:p>
        </w:tc>
        <w:tc>
          <w:tcPr>
            <w:tcW w:w="359" w:type="pct"/>
            <w:vAlign w:val="center"/>
          </w:tcPr>
          <w:p w14:paraId="2722505D" w14:textId="2F8E94AD" w:rsidR="009F6D8D" w:rsidRPr="00E2688A" w:rsidRDefault="009F6D8D" w:rsidP="009F6D8D">
            <w:pPr>
              <w:jc w:val="center"/>
              <w:rPr>
                <w:color w:val="000000"/>
                <w:sz w:val="20"/>
                <w:szCs w:val="20"/>
              </w:rPr>
            </w:pPr>
            <w:r w:rsidRPr="00E2688A">
              <w:rPr>
                <w:color w:val="000000"/>
                <w:sz w:val="20"/>
                <w:szCs w:val="20"/>
              </w:rPr>
              <w:t>154,14</w:t>
            </w:r>
          </w:p>
        </w:tc>
        <w:tc>
          <w:tcPr>
            <w:tcW w:w="359" w:type="pct"/>
            <w:vAlign w:val="center"/>
          </w:tcPr>
          <w:p w14:paraId="6A71C40B" w14:textId="3D872E40" w:rsidR="009F6D8D" w:rsidRPr="00E2688A" w:rsidRDefault="009F6D8D" w:rsidP="009F6D8D">
            <w:pPr>
              <w:jc w:val="center"/>
              <w:rPr>
                <w:color w:val="000000"/>
                <w:sz w:val="20"/>
                <w:szCs w:val="20"/>
              </w:rPr>
            </w:pPr>
            <w:r w:rsidRPr="00E2688A">
              <w:rPr>
                <w:color w:val="000000"/>
                <w:sz w:val="20"/>
                <w:szCs w:val="20"/>
              </w:rPr>
              <w:t>154,14</w:t>
            </w:r>
          </w:p>
        </w:tc>
        <w:tc>
          <w:tcPr>
            <w:tcW w:w="359" w:type="pct"/>
            <w:vAlign w:val="center"/>
          </w:tcPr>
          <w:p w14:paraId="297AC60B" w14:textId="35C2E745" w:rsidR="009F6D8D" w:rsidRPr="00E2688A" w:rsidRDefault="009F6D8D" w:rsidP="009F6D8D">
            <w:pPr>
              <w:jc w:val="center"/>
              <w:rPr>
                <w:color w:val="000000"/>
                <w:sz w:val="20"/>
                <w:szCs w:val="20"/>
              </w:rPr>
            </w:pPr>
            <w:r w:rsidRPr="00E2688A">
              <w:rPr>
                <w:color w:val="000000"/>
                <w:sz w:val="20"/>
                <w:szCs w:val="20"/>
              </w:rPr>
              <w:t>154,14</w:t>
            </w:r>
          </w:p>
        </w:tc>
        <w:tc>
          <w:tcPr>
            <w:tcW w:w="357" w:type="pct"/>
            <w:vAlign w:val="center"/>
          </w:tcPr>
          <w:p w14:paraId="660C6AFC" w14:textId="54ADC337" w:rsidR="009F6D8D" w:rsidRPr="00E2688A" w:rsidRDefault="009F6D8D" w:rsidP="009F6D8D">
            <w:pPr>
              <w:jc w:val="center"/>
              <w:rPr>
                <w:color w:val="000000"/>
                <w:sz w:val="20"/>
                <w:szCs w:val="20"/>
              </w:rPr>
            </w:pPr>
            <w:r w:rsidRPr="00E2688A">
              <w:rPr>
                <w:color w:val="000000"/>
                <w:sz w:val="20"/>
                <w:szCs w:val="20"/>
              </w:rPr>
              <w:t>154,14</w:t>
            </w:r>
          </w:p>
        </w:tc>
      </w:tr>
      <w:tr w:rsidR="009F6D8D" w:rsidRPr="00E2688A" w14:paraId="5B0741EC" w14:textId="77777777" w:rsidTr="009E73E0">
        <w:trPr>
          <w:trHeight w:val="283"/>
        </w:trPr>
        <w:tc>
          <w:tcPr>
            <w:tcW w:w="1325" w:type="pct"/>
            <w:shd w:val="clear" w:color="auto" w:fill="auto"/>
            <w:noWrap/>
            <w:vAlign w:val="center"/>
            <w:hideMark/>
          </w:tcPr>
          <w:p w14:paraId="64E4100D" w14:textId="77777777" w:rsidR="009F6D8D" w:rsidRPr="00E2688A" w:rsidRDefault="009F6D8D" w:rsidP="009F6D8D">
            <w:pPr>
              <w:jc w:val="center"/>
              <w:rPr>
                <w:color w:val="000000"/>
                <w:sz w:val="20"/>
                <w:szCs w:val="20"/>
              </w:rPr>
            </w:pPr>
            <w:r w:rsidRPr="00E2688A">
              <w:rPr>
                <w:color w:val="000000"/>
                <w:sz w:val="20"/>
                <w:szCs w:val="20"/>
              </w:rPr>
              <w:t>Максимальный часовой расход условного топлива в зимний период</w:t>
            </w:r>
          </w:p>
        </w:tc>
        <w:tc>
          <w:tcPr>
            <w:tcW w:w="446" w:type="pct"/>
            <w:shd w:val="clear" w:color="auto" w:fill="auto"/>
            <w:noWrap/>
            <w:vAlign w:val="center"/>
            <w:hideMark/>
          </w:tcPr>
          <w:p w14:paraId="1C48A914" w14:textId="77777777" w:rsidR="009F6D8D" w:rsidRPr="00E2688A" w:rsidRDefault="009F6D8D" w:rsidP="009F6D8D">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2A8B1C63" w14:textId="565CB7AF" w:rsidR="009F6D8D" w:rsidRPr="00E2688A" w:rsidRDefault="009F6D8D" w:rsidP="009F6D8D">
            <w:pPr>
              <w:jc w:val="center"/>
              <w:rPr>
                <w:color w:val="000000"/>
                <w:sz w:val="20"/>
                <w:szCs w:val="20"/>
              </w:rPr>
            </w:pPr>
            <w:r w:rsidRPr="00E2688A">
              <w:rPr>
                <w:color w:val="000000"/>
                <w:sz w:val="20"/>
                <w:szCs w:val="20"/>
              </w:rPr>
              <w:t>25009,92</w:t>
            </w:r>
          </w:p>
        </w:tc>
        <w:tc>
          <w:tcPr>
            <w:tcW w:w="359" w:type="pct"/>
            <w:shd w:val="clear" w:color="auto" w:fill="auto"/>
            <w:noWrap/>
            <w:vAlign w:val="center"/>
          </w:tcPr>
          <w:p w14:paraId="35CCDDAE" w14:textId="10AE02AF" w:rsidR="009F6D8D" w:rsidRPr="00E2688A" w:rsidRDefault="009F6D8D" w:rsidP="009F6D8D">
            <w:pPr>
              <w:jc w:val="center"/>
              <w:rPr>
                <w:color w:val="000000"/>
                <w:sz w:val="20"/>
                <w:szCs w:val="20"/>
              </w:rPr>
            </w:pPr>
            <w:r w:rsidRPr="00E2688A">
              <w:rPr>
                <w:color w:val="000000"/>
                <w:sz w:val="20"/>
                <w:szCs w:val="20"/>
              </w:rPr>
              <w:t>29170,04</w:t>
            </w:r>
          </w:p>
        </w:tc>
        <w:tc>
          <w:tcPr>
            <w:tcW w:w="359" w:type="pct"/>
            <w:shd w:val="clear" w:color="auto" w:fill="auto"/>
            <w:noWrap/>
            <w:vAlign w:val="center"/>
          </w:tcPr>
          <w:p w14:paraId="0F611C47" w14:textId="4C15FF6E" w:rsidR="009F6D8D" w:rsidRPr="00E2688A" w:rsidRDefault="009F6D8D" w:rsidP="009F6D8D">
            <w:pPr>
              <w:jc w:val="center"/>
              <w:rPr>
                <w:color w:val="000000"/>
                <w:sz w:val="20"/>
                <w:szCs w:val="20"/>
              </w:rPr>
            </w:pPr>
            <w:r w:rsidRPr="00E2688A">
              <w:rPr>
                <w:color w:val="000000"/>
                <w:sz w:val="20"/>
                <w:szCs w:val="20"/>
              </w:rPr>
              <w:t>32329,60</w:t>
            </w:r>
          </w:p>
        </w:tc>
        <w:tc>
          <w:tcPr>
            <w:tcW w:w="359" w:type="pct"/>
            <w:vAlign w:val="center"/>
          </w:tcPr>
          <w:p w14:paraId="1B868EE3" w14:textId="0CC58D75" w:rsidR="009F6D8D" w:rsidRPr="00E2688A" w:rsidRDefault="009F6D8D" w:rsidP="009F6D8D">
            <w:pPr>
              <w:jc w:val="center"/>
              <w:rPr>
                <w:color w:val="000000"/>
                <w:sz w:val="20"/>
                <w:szCs w:val="20"/>
              </w:rPr>
            </w:pPr>
            <w:r w:rsidRPr="00E2688A">
              <w:rPr>
                <w:color w:val="000000"/>
                <w:sz w:val="20"/>
                <w:szCs w:val="20"/>
              </w:rPr>
              <w:t>32992,71</w:t>
            </w:r>
          </w:p>
        </w:tc>
        <w:tc>
          <w:tcPr>
            <w:tcW w:w="359" w:type="pct"/>
            <w:vAlign w:val="center"/>
          </w:tcPr>
          <w:p w14:paraId="14244BB2" w14:textId="03FF770B" w:rsidR="009F6D8D" w:rsidRPr="00E2688A" w:rsidRDefault="009F6D8D" w:rsidP="009F6D8D">
            <w:pPr>
              <w:jc w:val="center"/>
              <w:rPr>
                <w:color w:val="000000"/>
                <w:sz w:val="20"/>
                <w:szCs w:val="20"/>
              </w:rPr>
            </w:pPr>
            <w:r w:rsidRPr="00E2688A">
              <w:rPr>
                <w:color w:val="000000"/>
                <w:sz w:val="20"/>
                <w:szCs w:val="20"/>
              </w:rPr>
              <w:t>32992,71</w:t>
            </w:r>
          </w:p>
        </w:tc>
        <w:tc>
          <w:tcPr>
            <w:tcW w:w="359" w:type="pct"/>
            <w:vAlign w:val="center"/>
          </w:tcPr>
          <w:p w14:paraId="4F78AC1A" w14:textId="19C53301" w:rsidR="009F6D8D" w:rsidRPr="00E2688A" w:rsidRDefault="009F6D8D" w:rsidP="009F6D8D">
            <w:pPr>
              <w:jc w:val="center"/>
              <w:rPr>
                <w:color w:val="000000"/>
                <w:sz w:val="20"/>
                <w:szCs w:val="20"/>
              </w:rPr>
            </w:pPr>
            <w:r w:rsidRPr="00E2688A">
              <w:rPr>
                <w:color w:val="000000"/>
                <w:sz w:val="20"/>
                <w:szCs w:val="20"/>
              </w:rPr>
              <w:t>32992,71</w:t>
            </w:r>
          </w:p>
        </w:tc>
        <w:tc>
          <w:tcPr>
            <w:tcW w:w="359" w:type="pct"/>
            <w:vAlign w:val="center"/>
          </w:tcPr>
          <w:p w14:paraId="636F4360" w14:textId="3895123E" w:rsidR="009F6D8D" w:rsidRPr="00E2688A" w:rsidRDefault="009F6D8D" w:rsidP="009F6D8D">
            <w:pPr>
              <w:jc w:val="center"/>
              <w:rPr>
                <w:color w:val="000000"/>
                <w:sz w:val="20"/>
                <w:szCs w:val="20"/>
              </w:rPr>
            </w:pPr>
            <w:r w:rsidRPr="00E2688A">
              <w:rPr>
                <w:color w:val="000000"/>
                <w:sz w:val="20"/>
                <w:szCs w:val="20"/>
              </w:rPr>
              <w:t>32992,71</w:t>
            </w:r>
          </w:p>
        </w:tc>
        <w:tc>
          <w:tcPr>
            <w:tcW w:w="359" w:type="pct"/>
            <w:vAlign w:val="center"/>
          </w:tcPr>
          <w:p w14:paraId="3E78A339" w14:textId="21971CB4" w:rsidR="009F6D8D" w:rsidRPr="00E2688A" w:rsidRDefault="009F6D8D" w:rsidP="009F6D8D">
            <w:pPr>
              <w:jc w:val="center"/>
              <w:rPr>
                <w:color w:val="000000"/>
                <w:sz w:val="20"/>
                <w:szCs w:val="20"/>
              </w:rPr>
            </w:pPr>
            <w:r w:rsidRPr="00E2688A">
              <w:rPr>
                <w:color w:val="000000"/>
                <w:sz w:val="20"/>
                <w:szCs w:val="20"/>
              </w:rPr>
              <w:t>32992,71</w:t>
            </w:r>
          </w:p>
        </w:tc>
        <w:tc>
          <w:tcPr>
            <w:tcW w:w="357" w:type="pct"/>
            <w:vAlign w:val="center"/>
          </w:tcPr>
          <w:p w14:paraId="351AAA62" w14:textId="34C31105" w:rsidR="009F6D8D" w:rsidRPr="00E2688A" w:rsidRDefault="009F6D8D" w:rsidP="009F6D8D">
            <w:pPr>
              <w:jc w:val="center"/>
              <w:rPr>
                <w:color w:val="000000"/>
                <w:sz w:val="20"/>
                <w:szCs w:val="20"/>
              </w:rPr>
            </w:pPr>
            <w:r w:rsidRPr="00E2688A">
              <w:rPr>
                <w:color w:val="000000"/>
                <w:sz w:val="20"/>
                <w:szCs w:val="20"/>
              </w:rPr>
              <w:t>32992,71</w:t>
            </w:r>
          </w:p>
        </w:tc>
      </w:tr>
      <w:tr w:rsidR="009F6D8D" w:rsidRPr="00E2688A" w14:paraId="3285F005" w14:textId="77777777" w:rsidTr="009E73E0">
        <w:trPr>
          <w:trHeight w:val="283"/>
        </w:trPr>
        <w:tc>
          <w:tcPr>
            <w:tcW w:w="1325" w:type="pct"/>
            <w:shd w:val="clear" w:color="auto" w:fill="auto"/>
            <w:noWrap/>
            <w:vAlign w:val="center"/>
            <w:hideMark/>
          </w:tcPr>
          <w:p w14:paraId="4078F026" w14:textId="77777777" w:rsidR="009F6D8D" w:rsidRPr="00E2688A" w:rsidRDefault="009F6D8D" w:rsidP="009F6D8D">
            <w:pPr>
              <w:jc w:val="center"/>
              <w:rPr>
                <w:color w:val="000000"/>
                <w:sz w:val="20"/>
                <w:szCs w:val="20"/>
              </w:rPr>
            </w:pPr>
            <w:r w:rsidRPr="00E2688A">
              <w:rPr>
                <w:color w:val="000000"/>
                <w:sz w:val="20"/>
                <w:szCs w:val="20"/>
              </w:rPr>
              <w:t>Максимальный часовой расход условного топлива в летний период</w:t>
            </w:r>
          </w:p>
        </w:tc>
        <w:tc>
          <w:tcPr>
            <w:tcW w:w="446" w:type="pct"/>
            <w:shd w:val="clear" w:color="auto" w:fill="auto"/>
            <w:noWrap/>
            <w:vAlign w:val="center"/>
            <w:hideMark/>
          </w:tcPr>
          <w:p w14:paraId="7AA1AD7B" w14:textId="77777777" w:rsidR="009F6D8D" w:rsidRPr="00E2688A" w:rsidRDefault="009F6D8D" w:rsidP="009F6D8D">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2789330F" w14:textId="13E9680D" w:rsidR="009F6D8D" w:rsidRPr="00E2688A" w:rsidRDefault="009F6D8D" w:rsidP="009F6D8D">
            <w:pPr>
              <w:jc w:val="center"/>
              <w:rPr>
                <w:color w:val="000000"/>
                <w:sz w:val="20"/>
                <w:szCs w:val="20"/>
              </w:rPr>
            </w:pPr>
            <w:r w:rsidRPr="00E2688A">
              <w:rPr>
                <w:color w:val="000000"/>
                <w:sz w:val="20"/>
                <w:szCs w:val="20"/>
              </w:rPr>
              <w:t>3228,60</w:t>
            </w:r>
          </w:p>
        </w:tc>
        <w:tc>
          <w:tcPr>
            <w:tcW w:w="359" w:type="pct"/>
            <w:shd w:val="clear" w:color="auto" w:fill="auto"/>
            <w:noWrap/>
            <w:vAlign w:val="center"/>
          </w:tcPr>
          <w:p w14:paraId="5578852A" w14:textId="28C7A42F" w:rsidR="009F6D8D" w:rsidRPr="00E2688A" w:rsidRDefault="009F6D8D" w:rsidP="009F6D8D">
            <w:pPr>
              <w:jc w:val="center"/>
              <w:rPr>
                <w:color w:val="000000"/>
                <w:sz w:val="20"/>
                <w:szCs w:val="20"/>
              </w:rPr>
            </w:pPr>
            <w:r w:rsidRPr="00E2688A">
              <w:rPr>
                <w:color w:val="000000"/>
                <w:sz w:val="20"/>
                <w:szCs w:val="20"/>
              </w:rPr>
              <w:t>3571,93</w:t>
            </w:r>
          </w:p>
        </w:tc>
        <w:tc>
          <w:tcPr>
            <w:tcW w:w="359" w:type="pct"/>
            <w:shd w:val="clear" w:color="auto" w:fill="auto"/>
            <w:noWrap/>
            <w:vAlign w:val="center"/>
          </w:tcPr>
          <w:p w14:paraId="0B997760" w14:textId="2638A72B" w:rsidR="009F6D8D" w:rsidRPr="00E2688A" w:rsidRDefault="009F6D8D" w:rsidP="009F6D8D">
            <w:pPr>
              <w:jc w:val="center"/>
              <w:rPr>
                <w:color w:val="000000"/>
                <w:sz w:val="20"/>
                <w:szCs w:val="20"/>
              </w:rPr>
            </w:pPr>
            <w:r w:rsidRPr="00E2688A">
              <w:rPr>
                <w:color w:val="000000"/>
                <w:sz w:val="20"/>
                <w:szCs w:val="20"/>
              </w:rPr>
              <w:t>3971,15</w:t>
            </w:r>
          </w:p>
        </w:tc>
        <w:tc>
          <w:tcPr>
            <w:tcW w:w="359" w:type="pct"/>
            <w:vAlign w:val="center"/>
          </w:tcPr>
          <w:p w14:paraId="19854C8F" w14:textId="3CB2A26B" w:rsidR="009F6D8D" w:rsidRPr="00E2688A" w:rsidRDefault="009F6D8D" w:rsidP="009F6D8D">
            <w:pPr>
              <w:jc w:val="center"/>
              <w:rPr>
                <w:color w:val="000000"/>
                <w:sz w:val="20"/>
                <w:szCs w:val="20"/>
              </w:rPr>
            </w:pPr>
            <w:r w:rsidRPr="00E2688A">
              <w:rPr>
                <w:color w:val="000000"/>
                <w:sz w:val="20"/>
                <w:szCs w:val="20"/>
              </w:rPr>
              <w:t>4055,88</w:t>
            </w:r>
          </w:p>
        </w:tc>
        <w:tc>
          <w:tcPr>
            <w:tcW w:w="359" w:type="pct"/>
            <w:vAlign w:val="center"/>
          </w:tcPr>
          <w:p w14:paraId="29D6C3A5" w14:textId="2743D5D3" w:rsidR="009F6D8D" w:rsidRPr="00E2688A" w:rsidRDefault="009F6D8D" w:rsidP="009F6D8D">
            <w:pPr>
              <w:jc w:val="center"/>
              <w:rPr>
                <w:color w:val="000000"/>
                <w:sz w:val="20"/>
                <w:szCs w:val="20"/>
              </w:rPr>
            </w:pPr>
            <w:r w:rsidRPr="00E2688A">
              <w:rPr>
                <w:color w:val="000000"/>
                <w:sz w:val="20"/>
                <w:szCs w:val="20"/>
              </w:rPr>
              <w:t>4055,88</w:t>
            </w:r>
          </w:p>
        </w:tc>
        <w:tc>
          <w:tcPr>
            <w:tcW w:w="359" w:type="pct"/>
            <w:vAlign w:val="center"/>
          </w:tcPr>
          <w:p w14:paraId="2F1C6589" w14:textId="6413F10D" w:rsidR="009F6D8D" w:rsidRPr="00E2688A" w:rsidRDefault="009F6D8D" w:rsidP="009F6D8D">
            <w:pPr>
              <w:jc w:val="center"/>
              <w:rPr>
                <w:color w:val="000000"/>
                <w:sz w:val="20"/>
                <w:szCs w:val="20"/>
              </w:rPr>
            </w:pPr>
            <w:r w:rsidRPr="00E2688A">
              <w:rPr>
                <w:color w:val="000000"/>
                <w:sz w:val="20"/>
                <w:szCs w:val="20"/>
              </w:rPr>
              <w:t>4055,88</w:t>
            </w:r>
          </w:p>
        </w:tc>
        <w:tc>
          <w:tcPr>
            <w:tcW w:w="359" w:type="pct"/>
            <w:vAlign w:val="center"/>
          </w:tcPr>
          <w:p w14:paraId="6F701561" w14:textId="41818B65" w:rsidR="009F6D8D" w:rsidRPr="00E2688A" w:rsidRDefault="009F6D8D" w:rsidP="009F6D8D">
            <w:pPr>
              <w:jc w:val="center"/>
              <w:rPr>
                <w:color w:val="000000"/>
                <w:sz w:val="20"/>
                <w:szCs w:val="20"/>
              </w:rPr>
            </w:pPr>
            <w:r w:rsidRPr="00E2688A">
              <w:rPr>
                <w:color w:val="000000"/>
                <w:sz w:val="20"/>
                <w:szCs w:val="20"/>
              </w:rPr>
              <w:t>4055,88</w:t>
            </w:r>
          </w:p>
        </w:tc>
        <w:tc>
          <w:tcPr>
            <w:tcW w:w="359" w:type="pct"/>
            <w:vAlign w:val="center"/>
          </w:tcPr>
          <w:p w14:paraId="39F1178F" w14:textId="5FEF85C5" w:rsidR="009F6D8D" w:rsidRPr="00E2688A" w:rsidRDefault="009F6D8D" w:rsidP="009F6D8D">
            <w:pPr>
              <w:jc w:val="center"/>
              <w:rPr>
                <w:color w:val="000000"/>
                <w:sz w:val="20"/>
                <w:szCs w:val="20"/>
              </w:rPr>
            </w:pPr>
            <w:r w:rsidRPr="00E2688A">
              <w:rPr>
                <w:color w:val="000000"/>
                <w:sz w:val="20"/>
                <w:szCs w:val="20"/>
              </w:rPr>
              <w:t>4055,88</w:t>
            </w:r>
          </w:p>
        </w:tc>
        <w:tc>
          <w:tcPr>
            <w:tcW w:w="357" w:type="pct"/>
            <w:vAlign w:val="center"/>
          </w:tcPr>
          <w:p w14:paraId="7121A363" w14:textId="2A846D4B" w:rsidR="009F6D8D" w:rsidRPr="00E2688A" w:rsidRDefault="009F6D8D" w:rsidP="009F6D8D">
            <w:pPr>
              <w:jc w:val="center"/>
              <w:rPr>
                <w:color w:val="000000"/>
                <w:sz w:val="20"/>
                <w:szCs w:val="20"/>
              </w:rPr>
            </w:pPr>
            <w:r w:rsidRPr="00E2688A">
              <w:rPr>
                <w:color w:val="000000"/>
                <w:sz w:val="20"/>
                <w:szCs w:val="20"/>
              </w:rPr>
              <w:t>4055,88</w:t>
            </w:r>
          </w:p>
        </w:tc>
      </w:tr>
      <w:tr w:rsidR="009F6D8D" w:rsidRPr="00E2688A" w14:paraId="02B51006" w14:textId="77777777" w:rsidTr="009E73E0">
        <w:trPr>
          <w:trHeight w:val="283"/>
        </w:trPr>
        <w:tc>
          <w:tcPr>
            <w:tcW w:w="1325" w:type="pct"/>
            <w:shd w:val="clear" w:color="auto" w:fill="auto"/>
            <w:noWrap/>
            <w:vAlign w:val="center"/>
            <w:hideMark/>
          </w:tcPr>
          <w:p w14:paraId="5755CEC0" w14:textId="77777777" w:rsidR="009F6D8D" w:rsidRPr="00E2688A" w:rsidRDefault="009F6D8D" w:rsidP="009F6D8D">
            <w:pPr>
              <w:jc w:val="center"/>
              <w:rPr>
                <w:color w:val="000000"/>
                <w:sz w:val="20"/>
                <w:szCs w:val="20"/>
              </w:rPr>
            </w:pPr>
            <w:r w:rsidRPr="00E2688A">
              <w:rPr>
                <w:color w:val="000000"/>
                <w:sz w:val="20"/>
                <w:szCs w:val="20"/>
              </w:rPr>
              <w:t>Максимальный часовой расход условного топлива в переходный период</w:t>
            </w:r>
          </w:p>
        </w:tc>
        <w:tc>
          <w:tcPr>
            <w:tcW w:w="446" w:type="pct"/>
            <w:shd w:val="clear" w:color="auto" w:fill="auto"/>
            <w:noWrap/>
            <w:vAlign w:val="center"/>
            <w:hideMark/>
          </w:tcPr>
          <w:p w14:paraId="11E97AE9" w14:textId="77777777" w:rsidR="009F6D8D" w:rsidRPr="00E2688A" w:rsidRDefault="009F6D8D" w:rsidP="009F6D8D">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451D0A58" w14:textId="7F7F26BC" w:rsidR="009F6D8D" w:rsidRPr="00E2688A" w:rsidRDefault="009F6D8D" w:rsidP="009F6D8D">
            <w:pPr>
              <w:jc w:val="center"/>
              <w:rPr>
                <w:color w:val="000000"/>
                <w:sz w:val="20"/>
                <w:szCs w:val="20"/>
              </w:rPr>
            </w:pPr>
            <w:r w:rsidRPr="00E2688A">
              <w:rPr>
                <w:color w:val="000000"/>
                <w:sz w:val="20"/>
                <w:szCs w:val="20"/>
              </w:rPr>
              <w:t>8414,63</w:t>
            </w:r>
          </w:p>
        </w:tc>
        <w:tc>
          <w:tcPr>
            <w:tcW w:w="359" w:type="pct"/>
            <w:shd w:val="clear" w:color="auto" w:fill="auto"/>
            <w:noWrap/>
            <w:vAlign w:val="center"/>
          </w:tcPr>
          <w:p w14:paraId="0622B9AC" w14:textId="6674D538" w:rsidR="009F6D8D" w:rsidRPr="00E2688A" w:rsidRDefault="009F6D8D" w:rsidP="009F6D8D">
            <w:pPr>
              <w:jc w:val="center"/>
              <w:rPr>
                <w:color w:val="000000"/>
                <w:sz w:val="20"/>
                <w:szCs w:val="20"/>
              </w:rPr>
            </w:pPr>
            <w:r w:rsidRPr="00E2688A">
              <w:rPr>
                <w:color w:val="000000"/>
                <w:sz w:val="20"/>
                <w:szCs w:val="20"/>
              </w:rPr>
              <w:t>9666,72</w:t>
            </w:r>
          </w:p>
        </w:tc>
        <w:tc>
          <w:tcPr>
            <w:tcW w:w="359" w:type="pct"/>
            <w:shd w:val="clear" w:color="auto" w:fill="auto"/>
            <w:noWrap/>
            <w:vAlign w:val="center"/>
          </w:tcPr>
          <w:p w14:paraId="7D39BDF1" w14:textId="378E3927" w:rsidR="009F6D8D" w:rsidRPr="00E2688A" w:rsidRDefault="009F6D8D" w:rsidP="009F6D8D">
            <w:pPr>
              <w:jc w:val="center"/>
              <w:rPr>
                <w:color w:val="000000"/>
                <w:sz w:val="20"/>
                <w:szCs w:val="20"/>
              </w:rPr>
            </w:pPr>
            <w:r w:rsidRPr="00E2688A">
              <w:rPr>
                <w:color w:val="000000"/>
                <w:sz w:val="20"/>
                <w:szCs w:val="20"/>
              </w:rPr>
              <w:t>10723,17</w:t>
            </w:r>
          </w:p>
        </w:tc>
        <w:tc>
          <w:tcPr>
            <w:tcW w:w="359" w:type="pct"/>
            <w:vAlign w:val="center"/>
          </w:tcPr>
          <w:p w14:paraId="2B38CB2D" w14:textId="5A3209DC" w:rsidR="009F6D8D" w:rsidRPr="00E2688A" w:rsidRDefault="009F6D8D" w:rsidP="009F6D8D">
            <w:pPr>
              <w:jc w:val="center"/>
              <w:rPr>
                <w:color w:val="000000"/>
                <w:sz w:val="20"/>
                <w:szCs w:val="20"/>
              </w:rPr>
            </w:pPr>
            <w:r w:rsidRPr="00E2688A">
              <w:rPr>
                <w:color w:val="000000"/>
                <w:sz w:val="20"/>
                <w:szCs w:val="20"/>
              </w:rPr>
              <w:t>10945,60</w:t>
            </w:r>
          </w:p>
        </w:tc>
        <w:tc>
          <w:tcPr>
            <w:tcW w:w="359" w:type="pct"/>
            <w:vAlign w:val="center"/>
          </w:tcPr>
          <w:p w14:paraId="3CD7444E" w14:textId="407B2BBF" w:rsidR="009F6D8D" w:rsidRPr="00E2688A" w:rsidRDefault="009F6D8D" w:rsidP="009F6D8D">
            <w:pPr>
              <w:jc w:val="center"/>
              <w:rPr>
                <w:color w:val="000000"/>
                <w:sz w:val="20"/>
                <w:szCs w:val="20"/>
              </w:rPr>
            </w:pPr>
            <w:r w:rsidRPr="00E2688A">
              <w:rPr>
                <w:color w:val="000000"/>
                <w:sz w:val="20"/>
                <w:szCs w:val="20"/>
              </w:rPr>
              <w:t>10945,60</w:t>
            </w:r>
          </w:p>
        </w:tc>
        <w:tc>
          <w:tcPr>
            <w:tcW w:w="359" w:type="pct"/>
            <w:vAlign w:val="center"/>
          </w:tcPr>
          <w:p w14:paraId="29643EB3" w14:textId="43B03057" w:rsidR="009F6D8D" w:rsidRPr="00E2688A" w:rsidRDefault="009F6D8D" w:rsidP="009F6D8D">
            <w:pPr>
              <w:jc w:val="center"/>
              <w:rPr>
                <w:color w:val="000000"/>
                <w:sz w:val="20"/>
                <w:szCs w:val="20"/>
              </w:rPr>
            </w:pPr>
            <w:r w:rsidRPr="00E2688A">
              <w:rPr>
                <w:color w:val="000000"/>
                <w:sz w:val="20"/>
                <w:szCs w:val="20"/>
              </w:rPr>
              <w:t>10945,60</w:t>
            </w:r>
          </w:p>
        </w:tc>
        <w:tc>
          <w:tcPr>
            <w:tcW w:w="359" w:type="pct"/>
            <w:vAlign w:val="center"/>
          </w:tcPr>
          <w:p w14:paraId="05C6351E" w14:textId="5392B2DF" w:rsidR="009F6D8D" w:rsidRPr="00E2688A" w:rsidRDefault="009F6D8D" w:rsidP="009F6D8D">
            <w:pPr>
              <w:jc w:val="center"/>
              <w:rPr>
                <w:color w:val="000000"/>
                <w:sz w:val="20"/>
                <w:szCs w:val="20"/>
              </w:rPr>
            </w:pPr>
            <w:r w:rsidRPr="00E2688A">
              <w:rPr>
                <w:color w:val="000000"/>
                <w:sz w:val="20"/>
                <w:szCs w:val="20"/>
              </w:rPr>
              <w:t>10945,60</w:t>
            </w:r>
          </w:p>
        </w:tc>
        <w:tc>
          <w:tcPr>
            <w:tcW w:w="359" w:type="pct"/>
            <w:vAlign w:val="center"/>
          </w:tcPr>
          <w:p w14:paraId="1FF07C71" w14:textId="12755554" w:rsidR="009F6D8D" w:rsidRPr="00E2688A" w:rsidRDefault="009F6D8D" w:rsidP="009F6D8D">
            <w:pPr>
              <w:jc w:val="center"/>
              <w:rPr>
                <w:color w:val="000000"/>
                <w:sz w:val="20"/>
                <w:szCs w:val="20"/>
              </w:rPr>
            </w:pPr>
            <w:r w:rsidRPr="00E2688A">
              <w:rPr>
                <w:color w:val="000000"/>
                <w:sz w:val="20"/>
                <w:szCs w:val="20"/>
              </w:rPr>
              <w:t>10945,60</w:t>
            </w:r>
          </w:p>
        </w:tc>
        <w:tc>
          <w:tcPr>
            <w:tcW w:w="357" w:type="pct"/>
            <w:vAlign w:val="center"/>
          </w:tcPr>
          <w:p w14:paraId="67E2CBE5" w14:textId="3D444202" w:rsidR="009F6D8D" w:rsidRPr="00E2688A" w:rsidRDefault="009F6D8D" w:rsidP="009F6D8D">
            <w:pPr>
              <w:jc w:val="center"/>
              <w:rPr>
                <w:color w:val="000000"/>
                <w:sz w:val="20"/>
                <w:szCs w:val="20"/>
              </w:rPr>
            </w:pPr>
            <w:r w:rsidRPr="00E2688A">
              <w:rPr>
                <w:color w:val="000000"/>
                <w:sz w:val="20"/>
                <w:szCs w:val="20"/>
              </w:rPr>
              <w:t>10945,60</w:t>
            </w:r>
          </w:p>
        </w:tc>
      </w:tr>
      <w:tr w:rsidR="009F6D8D" w:rsidRPr="00E2688A" w14:paraId="532A4B47" w14:textId="77777777" w:rsidTr="009E73E0">
        <w:trPr>
          <w:trHeight w:val="283"/>
        </w:trPr>
        <w:tc>
          <w:tcPr>
            <w:tcW w:w="1325" w:type="pct"/>
            <w:shd w:val="clear" w:color="auto" w:fill="auto"/>
            <w:noWrap/>
            <w:vAlign w:val="center"/>
            <w:hideMark/>
          </w:tcPr>
          <w:p w14:paraId="77346502" w14:textId="77777777" w:rsidR="009F6D8D" w:rsidRPr="00E2688A" w:rsidRDefault="009F6D8D" w:rsidP="009F6D8D">
            <w:pPr>
              <w:jc w:val="center"/>
              <w:rPr>
                <w:color w:val="000000"/>
                <w:sz w:val="20"/>
                <w:szCs w:val="20"/>
              </w:rPr>
            </w:pPr>
            <w:r w:rsidRPr="00E2688A">
              <w:rPr>
                <w:color w:val="000000"/>
                <w:sz w:val="20"/>
                <w:szCs w:val="20"/>
              </w:rPr>
              <w:t>Максимальный часовой расход натурального топлива в зимний период</w:t>
            </w:r>
          </w:p>
        </w:tc>
        <w:tc>
          <w:tcPr>
            <w:tcW w:w="446" w:type="pct"/>
            <w:shd w:val="clear" w:color="auto" w:fill="auto"/>
            <w:noWrap/>
            <w:vAlign w:val="center"/>
            <w:hideMark/>
          </w:tcPr>
          <w:p w14:paraId="3013EBBA" w14:textId="77777777" w:rsidR="009F6D8D" w:rsidRPr="00E2688A" w:rsidRDefault="009F6D8D" w:rsidP="009F6D8D">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0746FBA4" w14:textId="1C4A359B" w:rsidR="009F6D8D" w:rsidRPr="00E2688A" w:rsidRDefault="009F6D8D" w:rsidP="009F6D8D">
            <w:pPr>
              <w:jc w:val="center"/>
              <w:rPr>
                <w:color w:val="000000"/>
                <w:sz w:val="20"/>
                <w:szCs w:val="20"/>
              </w:rPr>
            </w:pPr>
            <w:r w:rsidRPr="00E2688A">
              <w:rPr>
                <w:color w:val="000000"/>
                <w:sz w:val="20"/>
                <w:szCs w:val="20"/>
              </w:rPr>
              <w:t>21517,95</w:t>
            </w:r>
          </w:p>
        </w:tc>
        <w:tc>
          <w:tcPr>
            <w:tcW w:w="359" w:type="pct"/>
            <w:shd w:val="clear" w:color="auto" w:fill="auto"/>
            <w:noWrap/>
            <w:vAlign w:val="center"/>
          </w:tcPr>
          <w:p w14:paraId="4930777A" w14:textId="5846159F" w:rsidR="009F6D8D" w:rsidRPr="00E2688A" w:rsidRDefault="009F6D8D" w:rsidP="009F6D8D">
            <w:pPr>
              <w:jc w:val="center"/>
              <w:rPr>
                <w:color w:val="000000"/>
                <w:sz w:val="20"/>
                <w:szCs w:val="20"/>
              </w:rPr>
            </w:pPr>
            <w:r w:rsidRPr="00E2688A">
              <w:rPr>
                <w:color w:val="000000"/>
                <w:sz w:val="20"/>
                <w:szCs w:val="20"/>
              </w:rPr>
              <w:t>25159,60</w:t>
            </w:r>
          </w:p>
        </w:tc>
        <w:tc>
          <w:tcPr>
            <w:tcW w:w="359" w:type="pct"/>
            <w:shd w:val="clear" w:color="auto" w:fill="auto"/>
            <w:noWrap/>
            <w:vAlign w:val="center"/>
          </w:tcPr>
          <w:p w14:paraId="6364664C" w14:textId="1F92884B" w:rsidR="009F6D8D" w:rsidRPr="00E2688A" w:rsidRDefault="009F6D8D" w:rsidP="009F6D8D">
            <w:pPr>
              <w:jc w:val="center"/>
              <w:rPr>
                <w:color w:val="000000"/>
                <w:sz w:val="20"/>
                <w:szCs w:val="20"/>
              </w:rPr>
            </w:pPr>
            <w:r w:rsidRPr="00E2688A">
              <w:rPr>
                <w:color w:val="000000"/>
                <w:sz w:val="20"/>
                <w:szCs w:val="20"/>
              </w:rPr>
              <w:t>27815,19</w:t>
            </w:r>
          </w:p>
        </w:tc>
        <w:tc>
          <w:tcPr>
            <w:tcW w:w="359" w:type="pct"/>
            <w:vAlign w:val="center"/>
          </w:tcPr>
          <w:p w14:paraId="1DB56FCB" w14:textId="73E660BC" w:rsidR="009F6D8D" w:rsidRPr="00E2688A" w:rsidRDefault="009F6D8D" w:rsidP="009F6D8D">
            <w:pPr>
              <w:jc w:val="center"/>
              <w:rPr>
                <w:color w:val="000000"/>
                <w:sz w:val="20"/>
                <w:szCs w:val="20"/>
              </w:rPr>
            </w:pPr>
            <w:r w:rsidRPr="00E2688A">
              <w:rPr>
                <w:color w:val="000000"/>
                <w:sz w:val="20"/>
                <w:szCs w:val="20"/>
              </w:rPr>
              <w:t>28385,71</w:t>
            </w:r>
          </w:p>
        </w:tc>
        <w:tc>
          <w:tcPr>
            <w:tcW w:w="359" w:type="pct"/>
            <w:vAlign w:val="center"/>
          </w:tcPr>
          <w:p w14:paraId="548E6DBA" w14:textId="483C34D2" w:rsidR="009F6D8D" w:rsidRPr="00E2688A" w:rsidRDefault="009F6D8D" w:rsidP="009F6D8D">
            <w:pPr>
              <w:jc w:val="center"/>
              <w:rPr>
                <w:color w:val="000000"/>
                <w:sz w:val="20"/>
                <w:szCs w:val="20"/>
              </w:rPr>
            </w:pPr>
            <w:r w:rsidRPr="00E2688A">
              <w:rPr>
                <w:color w:val="000000"/>
                <w:sz w:val="20"/>
                <w:szCs w:val="20"/>
              </w:rPr>
              <w:t>28385,71</w:t>
            </w:r>
          </w:p>
        </w:tc>
        <w:tc>
          <w:tcPr>
            <w:tcW w:w="359" w:type="pct"/>
            <w:vAlign w:val="center"/>
          </w:tcPr>
          <w:p w14:paraId="77144E23" w14:textId="01965D78" w:rsidR="009F6D8D" w:rsidRPr="00E2688A" w:rsidRDefault="009F6D8D" w:rsidP="009F6D8D">
            <w:pPr>
              <w:jc w:val="center"/>
              <w:rPr>
                <w:color w:val="000000"/>
                <w:sz w:val="20"/>
                <w:szCs w:val="20"/>
              </w:rPr>
            </w:pPr>
            <w:r w:rsidRPr="00E2688A">
              <w:rPr>
                <w:color w:val="000000"/>
                <w:sz w:val="20"/>
                <w:szCs w:val="20"/>
              </w:rPr>
              <w:t>28385,71</w:t>
            </w:r>
          </w:p>
        </w:tc>
        <w:tc>
          <w:tcPr>
            <w:tcW w:w="359" w:type="pct"/>
            <w:vAlign w:val="center"/>
          </w:tcPr>
          <w:p w14:paraId="61067F30" w14:textId="2862B6A7" w:rsidR="009F6D8D" w:rsidRPr="00E2688A" w:rsidRDefault="009F6D8D" w:rsidP="009F6D8D">
            <w:pPr>
              <w:jc w:val="center"/>
              <w:rPr>
                <w:color w:val="000000"/>
                <w:sz w:val="20"/>
                <w:szCs w:val="20"/>
              </w:rPr>
            </w:pPr>
            <w:r w:rsidRPr="00E2688A">
              <w:rPr>
                <w:color w:val="000000"/>
                <w:sz w:val="20"/>
                <w:szCs w:val="20"/>
              </w:rPr>
              <w:t>28385,71</w:t>
            </w:r>
          </w:p>
        </w:tc>
        <w:tc>
          <w:tcPr>
            <w:tcW w:w="359" w:type="pct"/>
            <w:vAlign w:val="center"/>
          </w:tcPr>
          <w:p w14:paraId="514A329F" w14:textId="751A41D0" w:rsidR="009F6D8D" w:rsidRPr="00E2688A" w:rsidRDefault="009F6D8D" w:rsidP="009F6D8D">
            <w:pPr>
              <w:jc w:val="center"/>
              <w:rPr>
                <w:color w:val="000000"/>
                <w:sz w:val="20"/>
                <w:szCs w:val="20"/>
              </w:rPr>
            </w:pPr>
            <w:r w:rsidRPr="00E2688A">
              <w:rPr>
                <w:color w:val="000000"/>
                <w:sz w:val="20"/>
                <w:szCs w:val="20"/>
              </w:rPr>
              <w:t>28385,71</w:t>
            </w:r>
          </w:p>
        </w:tc>
        <w:tc>
          <w:tcPr>
            <w:tcW w:w="357" w:type="pct"/>
            <w:vAlign w:val="center"/>
          </w:tcPr>
          <w:p w14:paraId="2684E3F7" w14:textId="5AD01D58" w:rsidR="009F6D8D" w:rsidRPr="00E2688A" w:rsidRDefault="009F6D8D" w:rsidP="009F6D8D">
            <w:pPr>
              <w:jc w:val="center"/>
              <w:rPr>
                <w:color w:val="000000"/>
                <w:sz w:val="20"/>
                <w:szCs w:val="20"/>
              </w:rPr>
            </w:pPr>
            <w:r w:rsidRPr="00E2688A">
              <w:rPr>
                <w:color w:val="000000"/>
                <w:sz w:val="20"/>
                <w:szCs w:val="20"/>
              </w:rPr>
              <w:t>28385,71</w:t>
            </w:r>
          </w:p>
        </w:tc>
      </w:tr>
      <w:tr w:rsidR="009F6D8D" w:rsidRPr="00E2688A" w14:paraId="616A88BD" w14:textId="77777777" w:rsidTr="009E73E0">
        <w:trPr>
          <w:trHeight w:val="283"/>
        </w:trPr>
        <w:tc>
          <w:tcPr>
            <w:tcW w:w="1325" w:type="pct"/>
            <w:shd w:val="clear" w:color="auto" w:fill="auto"/>
            <w:noWrap/>
            <w:vAlign w:val="center"/>
            <w:hideMark/>
          </w:tcPr>
          <w:p w14:paraId="1896C6C0" w14:textId="77777777" w:rsidR="009F6D8D" w:rsidRPr="00E2688A" w:rsidRDefault="009F6D8D" w:rsidP="009F6D8D">
            <w:pPr>
              <w:jc w:val="center"/>
              <w:rPr>
                <w:color w:val="000000"/>
                <w:sz w:val="20"/>
                <w:szCs w:val="20"/>
              </w:rPr>
            </w:pPr>
            <w:r w:rsidRPr="00E2688A">
              <w:rPr>
                <w:color w:val="000000"/>
                <w:sz w:val="20"/>
                <w:szCs w:val="20"/>
              </w:rPr>
              <w:t>Максимальный часовой расход натурального топлива в летний период</w:t>
            </w:r>
          </w:p>
        </w:tc>
        <w:tc>
          <w:tcPr>
            <w:tcW w:w="446" w:type="pct"/>
            <w:shd w:val="clear" w:color="auto" w:fill="auto"/>
            <w:noWrap/>
            <w:vAlign w:val="center"/>
            <w:hideMark/>
          </w:tcPr>
          <w:p w14:paraId="6B537310" w14:textId="77777777" w:rsidR="009F6D8D" w:rsidRPr="00E2688A" w:rsidRDefault="009F6D8D" w:rsidP="009F6D8D">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7B72194E" w14:textId="6B810A6C" w:rsidR="009F6D8D" w:rsidRPr="00E2688A" w:rsidRDefault="009F6D8D" w:rsidP="009F6D8D">
            <w:pPr>
              <w:jc w:val="center"/>
              <w:rPr>
                <w:color w:val="000000"/>
                <w:sz w:val="20"/>
                <w:szCs w:val="20"/>
              </w:rPr>
            </w:pPr>
            <w:r w:rsidRPr="00E2688A">
              <w:rPr>
                <w:color w:val="000000"/>
                <w:sz w:val="20"/>
                <w:szCs w:val="20"/>
              </w:rPr>
              <w:t>2777,81</w:t>
            </w:r>
          </w:p>
        </w:tc>
        <w:tc>
          <w:tcPr>
            <w:tcW w:w="359" w:type="pct"/>
            <w:shd w:val="clear" w:color="auto" w:fill="auto"/>
            <w:noWrap/>
            <w:vAlign w:val="center"/>
          </w:tcPr>
          <w:p w14:paraId="6341C623" w14:textId="6B0B96F3" w:rsidR="009F6D8D" w:rsidRPr="00E2688A" w:rsidRDefault="009F6D8D" w:rsidP="009F6D8D">
            <w:pPr>
              <w:jc w:val="center"/>
              <w:rPr>
                <w:color w:val="000000"/>
                <w:sz w:val="20"/>
                <w:szCs w:val="20"/>
              </w:rPr>
            </w:pPr>
            <w:r w:rsidRPr="00E2688A">
              <w:rPr>
                <w:color w:val="000000"/>
                <w:sz w:val="20"/>
                <w:szCs w:val="20"/>
              </w:rPr>
              <w:t>3080,85</w:t>
            </w:r>
          </w:p>
        </w:tc>
        <w:tc>
          <w:tcPr>
            <w:tcW w:w="359" w:type="pct"/>
            <w:shd w:val="clear" w:color="auto" w:fill="auto"/>
            <w:noWrap/>
            <w:vAlign w:val="center"/>
          </w:tcPr>
          <w:p w14:paraId="6D5B0FD8" w14:textId="55FEA47F" w:rsidR="009F6D8D" w:rsidRPr="00E2688A" w:rsidRDefault="009F6D8D" w:rsidP="009F6D8D">
            <w:pPr>
              <w:jc w:val="center"/>
              <w:rPr>
                <w:color w:val="000000"/>
                <w:sz w:val="20"/>
                <w:szCs w:val="20"/>
              </w:rPr>
            </w:pPr>
            <w:r w:rsidRPr="00E2688A">
              <w:rPr>
                <w:color w:val="000000"/>
                <w:sz w:val="20"/>
                <w:szCs w:val="20"/>
              </w:rPr>
              <w:t>3416,63</w:t>
            </w:r>
          </w:p>
        </w:tc>
        <w:tc>
          <w:tcPr>
            <w:tcW w:w="359" w:type="pct"/>
            <w:vAlign w:val="center"/>
          </w:tcPr>
          <w:p w14:paraId="597BB738" w14:textId="114F6813" w:rsidR="009F6D8D" w:rsidRPr="00E2688A" w:rsidRDefault="009F6D8D" w:rsidP="009F6D8D">
            <w:pPr>
              <w:jc w:val="center"/>
              <w:rPr>
                <w:color w:val="000000"/>
                <w:sz w:val="20"/>
                <w:szCs w:val="20"/>
              </w:rPr>
            </w:pPr>
            <w:r w:rsidRPr="00E2688A">
              <w:rPr>
                <w:color w:val="000000"/>
                <w:sz w:val="20"/>
                <w:szCs w:val="20"/>
              </w:rPr>
              <w:t>3489,53</w:t>
            </w:r>
          </w:p>
        </w:tc>
        <w:tc>
          <w:tcPr>
            <w:tcW w:w="359" w:type="pct"/>
            <w:vAlign w:val="center"/>
          </w:tcPr>
          <w:p w14:paraId="7A30D2F4" w14:textId="0C8D4BB8" w:rsidR="009F6D8D" w:rsidRPr="00E2688A" w:rsidRDefault="009F6D8D" w:rsidP="009F6D8D">
            <w:pPr>
              <w:jc w:val="center"/>
              <w:rPr>
                <w:color w:val="000000"/>
                <w:sz w:val="20"/>
                <w:szCs w:val="20"/>
              </w:rPr>
            </w:pPr>
            <w:r w:rsidRPr="00E2688A">
              <w:rPr>
                <w:color w:val="000000"/>
                <w:sz w:val="20"/>
                <w:szCs w:val="20"/>
              </w:rPr>
              <w:t>3489,53</w:t>
            </w:r>
          </w:p>
        </w:tc>
        <w:tc>
          <w:tcPr>
            <w:tcW w:w="359" w:type="pct"/>
            <w:vAlign w:val="center"/>
          </w:tcPr>
          <w:p w14:paraId="3E19E542" w14:textId="1142A56D" w:rsidR="009F6D8D" w:rsidRPr="00E2688A" w:rsidRDefault="009F6D8D" w:rsidP="009F6D8D">
            <w:pPr>
              <w:jc w:val="center"/>
              <w:rPr>
                <w:color w:val="000000"/>
                <w:sz w:val="20"/>
                <w:szCs w:val="20"/>
              </w:rPr>
            </w:pPr>
            <w:r w:rsidRPr="00E2688A">
              <w:rPr>
                <w:color w:val="000000"/>
                <w:sz w:val="20"/>
                <w:szCs w:val="20"/>
              </w:rPr>
              <w:t>3489,53</w:t>
            </w:r>
          </w:p>
        </w:tc>
        <w:tc>
          <w:tcPr>
            <w:tcW w:w="359" w:type="pct"/>
            <w:vAlign w:val="center"/>
          </w:tcPr>
          <w:p w14:paraId="027CF051" w14:textId="1E7B6F12" w:rsidR="009F6D8D" w:rsidRPr="00E2688A" w:rsidRDefault="009F6D8D" w:rsidP="009F6D8D">
            <w:pPr>
              <w:jc w:val="center"/>
              <w:rPr>
                <w:color w:val="000000"/>
                <w:sz w:val="20"/>
                <w:szCs w:val="20"/>
              </w:rPr>
            </w:pPr>
            <w:r w:rsidRPr="00E2688A">
              <w:rPr>
                <w:color w:val="000000"/>
                <w:sz w:val="20"/>
                <w:szCs w:val="20"/>
              </w:rPr>
              <w:t>3489,53</w:t>
            </w:r>
          </w:p>
        </w:tc>
        <w:tc>
          <w:tcPr>
            <w:tcW w:w="359" w:type="pct"/>
            <w:vAlign w:val="center"/>
          </w:tcPr>
          <w:p w14:paraId="0E1C1704" w14:textId="1BA928FA" w:rsidR="009F6D8D" w:rsidRPr="00E2688A" w:rsidRDefault="009F6D8D" w:rsidP="009F6D8D">
            <w:pPr>
              <w:jc w:val="center"/>
              <w:rPr>
                <w:color w:val="000000"/>
                <w:sz w:val="20"/>
                <w:szCs w:val="20"/>
              </w:rPr>
            </w:pPr>
            <w:r w:rsidRPr="00E2688A">
              <w:rPr>
                <w:color w:val="000000"/>
                <w:sz w:val="20"/>
                <w:szCs w:val="20"/>
              </w:rPr>
              <w:t>3489,53</w:t>
            </w:r>
          </w:p>
        </w:tc>
        <w:tc>
          <w:tcPr>
            <w:tcW w:w="357" w:type="pct"/>
            <w:vAlign w:val="center"/>
          </w:tcPr>
          <w:p w14:paraId="66ABA1C9" w14:textId="65441B5C" w:rsidR="009F6D8D" w:rsidRPr="00E2688A" w:rsidRDefault="009F6D8D" w:rsidP="009F6D8D">
            <w:pPr>
              <w:jc w:val="center"/>
              <w:rPr>
                <w:color w:val="000000"/>
                <w:sz w:val="20"/>
                <w:szCs w:val="20"/>
              </w:rPr>
            </w:pPr>
            <w:r w:rsidRPr="00E2688A">
              <w:rPr>
                <w:color w:val="000000"/>
                <w:sz w:val="20"/>
                <w:szCs w:val="20"/>
              </w:rPr>
              <w:t>3489,53</w:t>
            </w:r>
          </w:p>
        </w:tc>
      </w:tr>
      <w:tr w:rsidR="009F6D8D" w:rsidRPr="00E2688A" w14:paraId="37D5F6D0" w14:textId="77777777" w:rsidTr="009E73E0">
        <w:trPr>
          <w:trHeight w:val="283"/>
        </w:trPr>
        <w:tc>
          <w:tcPr>
            <w:tcW w:w="1325" w:type="pct"/>
            <w:shd w:val="clear" w:color="auto" w:fill="auto"/>
            <w:noWrap/>
            <w:vAlign w:val="center"/>
            <w:hideMark/>
          </w:tcPr>
          <w:p w14:paraId="4F0CAA01" w14:textId="77777777" w:rsidR="009F6D8D" w:rsidRPr="00E2688A" w:rsidRDefault="009F6D8D" w:rsidP="009F6D8D">
            <w:pPr>
              <w:jc w:val="center"/>
              <w:rPr>
                <w:color w:val="000000"/>
                <w:sz w:val="20"/>
                <w:szCs w:val="20"/>
              </w:rPr>
            </w:pPr>
            <w:r w:rsidRPr="00E2688A">
              <w:rPr>
                <w:color w:val="000000"/>
                <w:sz w:val="20"/>
                <w:szCs w:val="20"/>
              </w:rPr>
              <w:t>Максимальный часовой расход натурального топлива в переходный период</w:t>
            </w:r>
          </w:p>
        </w:tc>
        <w:tc>
          <w:tcPr>
            <w:tcW w:w="446" w:type="pct"/>
            <w:shd w:val="clear" w:color="auto" w:fill="auto"/>
            <w:noWrap/>
            <w:vAlign w:val="center"/>
            <w:hideMark/>
          </w:tcPr>
          <w:p w14:paraId="33E2BF0E" w14:textId="77777777" w:rsidR="009F6D8D" w:rsidRPr="00E2688A" w:rsidRDefault="009F6D8D" w:rsidP="009F6D8D">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1CC85BFF" w14:textId="57CE60F8" w:rsidR="009F6D8D" w:rsidRPr="00E2688A" w:rsidRDefault="009F6D8D" w:rsidP="009F6D8D">
            <w:pPr>
              <w:jc w:val="center"/>
              <w:rPr>
                <w:color w:val="000000"/>
                <w:sz w:val="20"/>
                <w:szCs w:val="20"/>
              </w:rPr>
            </w:pPr>
            <w:r w:rsidRPr="00E2688A">
              <w:rPr>
                <w:color w:val="000000"/>
                <w:sz w:val="20"/>
                <w:szCs w:val="20"/>
              </w:rPr>
              <w:t>7239,75</w:t>
            </w:r>
          </w:p>
        </w:tc>
        <w:tc>
          <w:tcPr>
            <w:tcW w:w="359" w:type="pct"/>
            <w:shd w:val="clear" w:color="auto" w:fill="auto"/>
            <w:noWrap/>
            <w:vAlign w:val="center"/>
          </w:tcPr>
          <w:p w14:paraId="4D7E0C4B" w14:textId="558F1248" w:rsidR="009F6D8D" w:rsidRPr="00E2688A" w:rsidRDefault="009F6D8D" w:rsidP="009F6D8D">
            <w:pPr>
              <w:jc w:val="center"/>
              <w:rPr>
                <w:color w:val="000000"/>
                <w:sz w:val="20"/>
                <w:szCs w:val="20"/>
              </w:rPr>
            </w:pPr>
            <w:r w:rsidRPr="00E2688A">
              <w:rPr>
                <w:color w:val="000000"/>
                <w:sz w:val="20"/>
                <w:szCs w:val="20"/>
              </w:rPr>
              <w:t>8337,69</w:t>
            </w:r>
          </w:p>
        </w:tc>
        <w:tc>
          <w:tcPr>
            <w:tcW w:w="359" w:type="pct"/>
            <w:shd w:val="clear" w:color="auto" w:fill="auto"/>
            <w:noWrap/>
            <w:vAlign w:val="center"/>
          </w:tcPr>
          <w:p w14:paraId="77AA7E19" w14:textId="2FB46BA8" w:rsidR="009F6D8D" w:rsidRPr="00E2688A" w:rsidRDefault="009F6D8D" w:rsidP="009F6D8D">
            <w:pPr>
              <w:jc w:val="center"/>
              <w:rPr>
                <w:color w:val="000000"/>
                <w:sz w:val="20"/>
                <w:szCs w:val="20"/>
              </w:rPr>
            </w:pPr>
            <w:r w:rsidRPr="00E2688A">
              <w:rPr>
                <w:color w:val="000000"/>
                <w:sz w:val="20"/>
                <w:szCs w:val="20"/>
              </w:rPr>
              <w:t>9225,82</w:t>
            </w:r>
          </w:p>
        </w:tc>
        <w:tc>
          <w:tcPr>
            <w:tcW w:w="359" w:type="pct"/>
            <w:vAlign w:val="center"/>
          </w:tcPr>
          <w:p w14:paraId="62B471A7" w14:textId="1728091A" w:rsidR="009F6D8D" w:rsidRPr="00E2688A" w:rsidRDefault="009F6D8D" w:rsidP="009F6D8D">
            <w:pPr>
              <w:jc w:val="center"/>
              <w:rPr>
                <w:color w:val="000000"/>
                <w:sz w:val="20"/>
                <w:szCs w:val="20"/>
              </w:rPr>
            </w:pPr>
            <w:r w:rsidRPr="00E2688A">
              <w:rPr>
                <w:color w:val="000000"/>
                <w:sz w:val="20"/>
                <w:szCs w:val="20"/>
              </w:rPr>
              <w:t>9417,19</w:t>
            </w:r>
          </w:p>
        </w:tc>
        <w:tc>
          <w:tcPr>
            <w:tcW w:w="359" w:type="pct"/>
            <w:vAlign w:val="center"/>
          </w:tcPr>
          <w:p w14:paraId="3F78F526" w14:textId="5F3C85F8" w:rsidR="009F6D8D" w:rsidRPr="00E2688A" w:rsidRDefault="009F6D8D" w:rsidP="009F6D8D">
            <w:pPr>
              <w:jc w:val="center"/>
              <w:rPr>
                <w:color w:val="000000"/>
                <w:sz w:val="20"/>
                <w:szCs w:val="20"/>
              </w:rPr>
            </w:pPr>
            <w:r w:rsidRPr="00E2688A">
              <w:rPr>
                <w:color w:val="000000"/>
                <w:sz w:val="20"/>
                <w:szCs w:val="20"/>
              </w:rPr>
              <w:t>9417,19</w:t>
            </w:r>
          </w:p>
        </w:tc>
        <w:tc>
          <w:tcPr>
            <w:tcW w:w="359" w:type="pct"/>
            <w:vAlign w:val="center"/>
          </w:tcPr>
          <w:p w14:paraId="1E6198B6" w14:textId="190D204B" w:rsidR="009F6D8D" w:rsidRPr="00E2688A" w:rsidRDefault="009F6D8D" w:rsidP="009F6D8D">
            <w:pPr>
              <w:jc w:val="center"/>
              <w:rPr>
                <w:color w:val="000000"/>
                <w:sz w:val="20"/>
                <w:szCs w:val="20"/>
              </w:rPr>
            </w:pPr>
            <w:r w:rsidRPr="00E2688A">
              <w:rPr>
                <w:color w:val="000000"/>
                <w:sz w:val="20"/>
                <w:szCs w:val="20"/>
              </w:rPr>
              <w:t>9417,19</w:t>
            </w:r>
          </w:p>
        </w:tc>
        <w:tc>
          <w:tcPr>
            <w:tcW w:w="359" w:type="pct"/>
            <w:vAlign w:val="center"/>
          </w:tcPr>
          <w:p w14:paraId="212C32CB" w14:textId="3B71A600" w:rsidR="009F6D8D" w:rsidRPr="00E2688A" w:rsidRDefault="009F6D8D" w:rsidP="009F6D8D">
            <w:pPr>
              <w:jc w:val="center"/>
              <w:rPr>
                <w:color w:val="000000"/>
                <w:sz w:val="20"/>
                <w:szCs w:val="20"/>
              </w:rPr>
            </w:pPr>
            <w:r w:rsidRPr="00E2688A">
              <w:rPr>
                <w:color w:val="000000"/>
                <w:sz w:val="20"/>
                <w:szCs w:val="20"/>
              </w:rPr>
              <w:t>9417,19</w:t>
            </w:r>
          </w:p>
        </w:tc>
        <w:tc>
          <w:tcPr>
            <w:tcW w:w="359" w:type="pct"/>
            <w:vAlign w:val="center"/>
          </w:tcPr>
          <w:p w14:paraId="37A563D2" w14:textId="4624A5C7" w:rsidR="009F6D8D" w:rsidRPr="00E2688A" w:rsidRDefault="009F6D8D" w:rsidP="009F6D8D">
            <w:pPr>
              <w:jc w:val="center"/>
              <w:rPr>
                <w:color w:val="000000"/>
                <w:sz w:val="20"/>
                <w:szCs w:val="20"/>
              </w:rPr>
            </w:pPr>
            <w:r w:rsidRPr="00E2688A">
              <w:rPr>
                <w:color w:val="000000"/>
                <w:sz w:val="20"/>
                <w:szCs w:val="20"/>
              </w:rPr>
              <w:t>9417,19</w:t>
            </w:r>
          </w:p>
        </w:tc>
        <w:tc>
          <w:tcPr>
            <w:tcW w:w="357" w:type="pct"/>
            <w:vAlign w:val="center"/>
          </w:tcPr>
          <w:p w14:paraId="5EF35377" w14:textId="07F95253" w:rsidR="009F6D8D" w:rsidRPr="00E2688A" w:rsidRDefault="009F6D8D" w:rsidP="009F6D8D">
            <w:pPr>
              <w:jc w:val="center"/>
              <w:rPr>
                <w:color w:val="000000"/>
                <w:sz w:val="20"/>
                <w:szCs w:val="20"/>
              </w:rPr>
            </w:pPr>
            <w:r w:rsidRPr="00E2688A">
              <w:rPr>
                <w:color w:val="000000"/>
                <w:sz w:val="20"/>
                <w:szCs w:val="20"/>
              </w:rPr>
              <w:t>9417,19</w:t>
            </w:r>
          </w:p>
        </w:tc>
      </w:tr>
      <w:tr w:rsidR="009F6D8D" w:rsidRPr="00E2688A" w14:paraId="6C5714E3" w14:textId="77777777" w:rsidTr="009E73E0">
        <w:trPr>
          <w:trHeight w:val="283"/>
        </w:trPr>
        <w:tc>
          <w:tcPr>
            <w:tcW w:w="1325" w:type="pct"/>
            <w:shd w:val="clear" w:color="auto" w:fill="auto"/>
            <w:noWrap/>
            <w:vAlign w:val="center"/>
            <w:hideMark/>
          </w:tcPr>
          <w:p w14:paraId="266A69B3" w14:textId="77777777" w:rsidR="009F6D8D" w:rsidRPr="00E2688A" w:rsidRDefault="009F6D8D" w:rsidP="009F6D8D">
            <w:pPr>
              <w:jc w:val="center"/>
              <w:rPr>
                <w:color w:val="000000"/>
                <w:sz w:val="20"/>
                <w:szCs w:val="20"/>
              </w:rPr>
            </w:pPr>
            <w:r w:rsidRPr="00E2688A">
              <w:rPr>
                <w:color w:val="000000"/>
                <w:sz w:val="20"/>
                <w:szCs w:val="20"/>
              </w:rPr>
              <w:t>Годовой расход условного топлива</w:t>
            </w:r>
          </w:p>
        </w:tc>
        <w:tc>
          <w:tcPr>
            <w:tcW w:w="446" w:type="pct"/>
            <w:shd w:val="clear" w:color="auto" w:fill="auto"/>
            <w:noWrap/>
            <w:vAlign w:val="center"/>
            <w:hideMark/>
          </w:tcPr>
          <w:p w14:paraId="5B65AD3A" w14:textId="77777777" w:rsidR="009F6D8D" w:rsidRPr="00E2688A" w:rsidRDefault="009F6D8D" w:rsidP="009F6D8D">
            <w:pPr>
              <w:jc w:val="center"/>
              <w:rPr>
                <w:color w:val="000000"/>
                <w:sz w:val="20"/>
                <w:szCs w:val="20"/>
              </w:rPr>
            </w:pPr>
            <w:r w:rsidRPr="00E2688A">
              <w:rPr>
                <w:color w:val="000000"/>
                <w:sz w:val="20"/>
                <w:szCs w:val="20"/>
              </w:rPr>
              <w:t>тыс. т.у.т.</w:t>
            </w:r>
          </w:p>
        </w:tc>
        <w:tc>
          <w:tcPr>
            <w:tcW w:w="359" w:type="pct"/>
            <w:shd w:val="clear" w:color="auto" w:fill="auto"/>
            <w:noWrap/>
            <w:vAlign w:val="center"/>
          </w:tcPr>
          <w:p w14:paraId="66B3628F" w14:textId="30AD0C32" w:rsidR="009F6D8D" w:rsidRPr="00E2688A" w:rsidRDefault="009F6D8D" w:rsidP="009F6D8D">
            <w:pPr>
              <w:jc w:val="center"/>
              <w:rPr>
                <w:color w:val="000000"/>
                <w:sz w:val="20"/>
                <w:szCs w:val="20"/>
              </w:rPr>
            </w:pPr>
            <w:r w:rsidRPr="00E2688A">
              <w:rPr>
                <w:color w:val="000000"/>
                <w:sz w:val="20"/>
                <w:szCs w:val="20"/>
              </w:rPr>
              <w:t>60,67</w:t>
            </w:r>
          </w:p>
        </w:tc>
        <w:tc>
          <w:tcPr>
            <w:tcW w:w="359" w:type="pct"/>
            <w:shd w:val="clear" w:color="auto" w:fill="auto"/>
            <w:noWrap/>
            <w:vAlign w:val="center"/>
          </w:tcPr>
          <w:p w14:paraId="0AD8F5A6" w14:textId="635B3D20" w:rsidR="009F6D8D" w:rsidRPr="00E2688A" w:rsidRDefault="009F6D8D" w:rsidP="009F6D8D">
            <w:pPr>
              <w:jc w:val="center"/>
              <w:rPr>
                <w:color w:val="000000"/>
                <w:sz w:val="20"/>
                <w:szCs w:val="20"/>
              </w:rPr>
            </w:pPr>
            <w:r w:rsidRPr="00E2688A">
              <w:rPr>
                <w:color w:val="000000"/>
                <w:sz w:val="20"/>
                <w:szCs w:val="20"/>
              </w:rPr>
              <w:t>40,84</w:t>
            </w:r>
          </w:p>
        </w:tc>
        <w:tc>
          <w:tcPr>
            <w:tcW w:w="359" w:type="pct"/>
            <w:shd w:val="clear" w:color="auto" w:fill="auto"/>
            <w:noWrap/>
            <w:vAlign w:val="center"/>
          </w:tcPr>
          <w:p w14:paraId="405491C9" w14:textId="7174F41B" w:rsidR="009F6D8D" w:rsidRPr="00E2688A" w:rsidRDefault="009F6D8D" w:rsidP="009F6D8D">
            <w:pPr>
              <w:jc w:val="center"/>
              <w:rPr>
                <w:color w:val="000000"/>
                <w:sz w:val="20"/>
                <w:szCs w:val="20"/>
              </w:rPr>
            </w:pPr>
            <w:r w:rsidRPr="00E2688A">
              <w:rPr>
                <w:color w:val="000000"/>
                <w:sz w:val="20"/>
                <w:szCs w:val="20"/>
              </w:rPr>
              <w:t>40,93</w:t>
            </w:r>
          </w:p>
        </w:tc>
        <w:tc>
          <w:tcPr>
            <w:tcW w:w="359" w:type="pct"/>
            <w:vAlign w:val="center"/>
          </w:tcPr>
          <w:p w14:paraId="07699381" w14:textId="6F2C89C9" w:rsidR="009F6D8D" w:rsidRPr="00E2688A" w:rsidRDefault="009F6D8D" w:rsidP="009F6D8D">
            <w:pPr>
              <w:jc w:val="center"/>
              <w:rPr>
                <w:color w:val="000000"/>
                <w:sz w:val="20"/>
                <w:szCs w:val="20"/>
              </w:rPr>
            </w:pPr>
            <w:r w:rsidRPr="00E2688A">
              <w:rPr>
                <w:color w:val="000000"/>
                <w:sz w:val="20"/>
                <w:szCs w:val="20"/>
              </w:rPr>
              <w:t>40,93</w:t>
            </w:r>
          </w:p>
        </w:tc>
        <w:tc>
          <w:tcPr>
            <w:tcW w:w="359" w:type="pct"/>
            <w:vAlign w:val="center"/>
          </w:tcPr>
          <w:p w14:paraId="784C7A47" w14:textId="4000ACB4" w:rsidR="009F6D8D" w:rsidRPr="00E2688A" w:rsidRDefault="009F6D8D" w:rsidP="009F6D8D">
            <w:pPr>
              <w:jc w:val="center"/>
              <w:rPr>
                <w:color w:val="000000"/>
                <w:sz w:val="20"/>
                <w:szCs w:val="20"/>
              </w:rPr>
            </w:pPr>
            <w:r w:rsidRPr="00E2688A">
              <w:rPr>
                <w:color w:val="000000"/>
                <w:sz w:val="20"/>
                <w:szCs w:val="20"/>
              </w:rPr>
              <w:t>40,93</w:t>
            </w:r>
          </w:p>
        </w:tc>
        <w:tc>
          <w:tcPr>
            <w:tcW w:w="359" w:type="pct"/>
            <w:vAlign w:val="center"/>
          </w:tcPr>
          <w:p w14:paraId="28FBDB66" w14:textId="72969C4E" w:rsidR="009F6D8D" w:rsidRPr="00E2688A" w:rsidRDefault="009F6D8D" w:rsidP="009F6D8D">
            <w:pPr>
              <w:jc w:val="center"/>
              <w:rPr>
                <w:color w:val="000000"/>
                <w:sz w:val="20"/>
                <w:szCs w:val="20"/>
              </w:rPr>
            </w:pPr>
            <w:r w:rsidRPr="00E2688A">
              <w:rPr>
                <w:color w:val="000000"/>
                <w:sz w:val="20"/>
                <w:szCs w:val="20"/>
              </w:rPr>
              <w:t>40,93</w:t>
            </w:r>
          </w:p>
        </w:tc>
        <w:tc>
          <w:tcPr>
            <w:tcW w:w="359" w:type="pct"/>
            <w:vAlign w:val="center"/>
          </w:tcPr>
          <w:p w14:paraId="611C9738" w14:textId="2924BD36" w:rsidR="009F6D8D" w:rsidRPr="00E2688A" w:rsidRDefault="009F6D8D" w:rsidP="009F6D8D">
            <w:pPr>
              <w:jc w:val="center"/>
              <w:rPr>
                <w:color w:val="000000"/>
                <w:sz w:val="20"/>
                <w:szCs w:val="20"/>
              </w:rPr>
            </w:pPr>
            <w:r w:rsidRPr="00E2688A">
              <w:rPr>
                <w:color w:val="000000"/>
                <w:sz w:val="20"/>
                <w:szCs w:val="20"/>
              </w:rPr>
              <w:t>40,93</w:t>
            </w:r>
          </w:p>
        </w:tc>
        <w:tc>
          <w:tcPr>
            <w:tcW w:w="359" w:type="pct"/>
            <w:vAlign w:val="center"/>
          </w:tcPr>
          <w:p w14:paraId="20E21DE8" w14:textId="7B604903" w:rsidR="009F6D8D" w:rsidRPr="00E2688A" w:rsidRDefault="009F6D8D" w:rsidP="009F6D8D">
            <w:pPr>
              <w:jc w:val="center"/>
              <w:rPr>
                <w:color w:val="000000"/>
                <w:sz w:val="20"/>
                <w:szCs w:val="20"/>
              </w:rPr>
            </w:pPr>
            <w:r w:rsidRPr="00E2688A">
              <w:rPr>
                <w:color w:val="000000"/>
                <w:sz w:val="20"/>
                <w:szCs w:val="20"/>
              </w:rPr>
              <w:t>40,93</w:t>
            </w:r>
          </w:p>
        </w:tc>
        <w:tc>
          <w:tcPr>
            <w:tcW w:w="357" w:type="pct"/>
            <w:vAlign w:val="center"/>
          </w:tcPr>
          <w:p w14:paraId="1DA2099A" w14:textId="5937D635" w:rsidR="009F6D8D" w:rsidRPr="00E2688A" w:rsidRDefault="009F6D8D" w:rsidP="009F6D8D">
            <w:pPr>
              <w:jc w:val="center"/>
              <w:rPr>
                <w:color w:val="000000"/>
                <w:sz w:val="20"/>
                <w:szCs w:val="20"/>
              </w:rPr>
            </w:pPr>
            <w:r w:rsidRPr="00E2688A">
              <w:rPr>
                <w:color w:val="000000"/>
                <w:sz w:val="20"/>
                <w:szCs w:val="20"/>
              </w:rPr>
              <w:t>40,93</w:t>
            </w:r>
          </w:p>
        </w:tc>
      </w:tr>
      <w:tr w:rsidR="009F6D8D" w:rsidRPr="00E2688A" w14:paraId="2F44214D" w14:textId="77777777" w:rsidTr="009E73E0">
        <w:trPr>
          <w:trHeight w:val="283"/>
        </w:trPr>
        <w:tc>
          <w:tcPr>
            <w:tcW w:w="1325" w:type="pct"/>
            <w:shd w:val="clear" w:color="auto" w:fill="auto"/>
            <w:noWrap/>
            <w:vAlign w:val="center"/>
          </w:tcPr>
          <w:p w14:paraId="63C92E4A" w14:textId="77777777" w:rsidR="009F6D8D" w:rsidRPr="00E2688A" w:rsidRDefault="009F6D8D" w:rsidP="009F6D8D">
            <w:pPr>
              <w:jc w:val="center"/>
              <w:rPr>
                <w:color w:val="000000"/>
                <w:sz w:val="20"/>
                <w:szCs w:val="20"/>
              </w:rPr>
            </w:pPr>
            <w:r w:rsidRPr="00E2688A">
              <w:rPr>
                <w:color w:val="000000"/>
                <w:sz w:val="20"/>
                <w:szCs w:val="20"/>
              </w:rPr>
              <w:t>Годовой расход натурального топлива</w:t>
            </w:r>
          </w:p>
        </w:tc>
        <w:tc>
          <w:tcPr>
            <w:tcW w:w="446" w:type="pct"/>
            <w:shd w:val="clear" w:color="auto" w:fill="auto"/>
            <w:noWrap/>
            <w:vAlign w:val="center"/>
          </w:tcPr>
          <w:p w14:paraId="3801C764" w14:textId="77777777" w:rsidR="009F6D8D" w:rsidRPr="00E2688A" w:rsidRDefault="009F6D8D" w:rsidP="009F6D8D">
            <w:pPr>
              <w:jc w:val="center"/>
              <w:rPr>
                <w:iCs/>
                <w:color w:val="000000"/>
                <w:sz w:val="20"/>
                <w:szCs w:val="20"/>
              </w:rPr>
            </w:pPr>
            <w:r w:rsidRPr="00E2688A">
              <w:rPr>
                <w:color w:val="000000"/>
                <w:sz w:val="20"/>
                <w:szCs w:val="20"/>
              </w:rPr>
              <w:t>млн. м³</w:t>
            </w:r>
          </w:p>
        </w:tc>
        <w:tc>
          <w:tcPr>
            <w:tcW w:w="359" w:type="pct"/>
            <w:shd w:val="clear" w:color="auto" w:fill="auto"/>
            <w:noWrap/>
            <w:vAlign w:val="center"/>
          </w:tcPr>
          <w:p w14:paraId="374B207E" w14:textId="78054A58" w:rsidR="009F6D8D" w:rsidRPr="00E2688A" w:rsidRDefault="009F6D8D" w:rsidP="009F6D8D">
            <w:pPr>
              <w:jc w:val="center"/>
              <w:rPr>
                <w:color w:val="000000"/>
                <w:sz w:val="20"/>
                <w:szCs w:val="20"/>
              </w:rPr>
            </w:pPr>
            <w:r w:rsidRPr="00E2688A">
              <w:rPr>
                <w:color w:val="000000"/>
                <w:sz w:val="20"/>
                <w:szCs w:val="20"/>
              </w:rPr>
              <w:t>52,20</w:t>
            </w:r>
          </w:p>
        </w:tc>
        <w:tc>
          <w:tcPr>
            <w:tcW w:w="359" w:type="pct"/>
            <w:shd w:val="clear" w:color="auto" w:fill="auto"/>
            <w:noWrap/>
            <w:vAlign w:val="center"/>
          </w:tcPr>
          <w:p w14:paraId="582A6175" w14:textId="2F57E0FA" w:rsidR="009F6D8D" w:rsidRPr="00E2688A" w:rsidRDefault="009F6D8D" w:rsidP="009F6D8D">
            <w:pPr>
              <w:jc w:val="center"/>
              <w:rPr>
                <w:color w:val="000000"/>
                <w:sz w:val="20"/>
                <w:szCs w:val="20"/>
              </w:rPr>
            </w:pPr>
            <w:r w:rsidRPr="00E2688A">
              <w:rPr>
                <w:color w:val="000000"/>
                <w:sz w:val="20"/>
                <w:szCs w:val="20"/>
              </w:rPr>
              <w:t>35,23</w:t>
            </w:r>
          </w:p>
        </w:tc>
        <w:tc>
          <w:tcPr>
            <w:tcW w:w="359" w:type="pct"/>
            <w:shd w:val="clear" w:color="auto" w:fill="auto"/>
            <w:noWrap/>
            <w:vAlign w:val="center"/>
          </w:tcPr>
          <w:p w14:paraId="6CE99D9E" w14:textId="20FC9173" w:rsidR="009F6D8D" w:rsidRPr="00E2688A" w:rsidRDefault="009F6D8D" w:rsidP="009F6D8D">
            <w:pPr>
              <w:jc w:val="center"/>
              <w:rPr>
                <w:color w:val="000000"/>
                <w:sz w:val="20"/>
                <w:szCs w:val="20"/>
              </w:rPr>
            </w:pPr>
            <w:r w:rsidRPr="00E2688A">
              <w:rPr>
                <w:color w:val="000000"/>
                <w:sz w:val="20"/>
                <w:szCs w:val="20"/>
              </w:rPr>
              <w:t>35,22</w:t>
            </w:r>
          </w:p>
        </w:tc>
        <w:tc>
          <w:tcPr>
            <w:tcW w:w="359" w:type="pct"/>
            <w:vAlign w:val="center"/>
          </w:tcPr>
          <w:p w14:paraId="5950A79D" w14:textId="72AE7C93" w:rsidR="009F6D8D" w:rsidRPr="00E2688A" w:rsidRDefault="009F6D8D" w:rsidP="009F6D8D">
            <w:pPr>
              <w:jc w:val="center"/>
              <w:rPr>
                <w:color w:val="000000"/>
                <w:sz w:val="20"/>
                <w:szCs w:val="20"/>
              </w:rPr>
            </w:pPr>
            <w:r w:rsidRPr="00E2688A">
              <w:rPr>
                <w:color w:val="000000"/>
                <w:sz w:val="20"/>
                <w:szCs w:val="20"/>
              </w:rPr>
              <w:t>35,22</w:t>
            </w:r>
          </w:p>
        </w:tc>
        <w:tc>
          <w:tcPr>
            <w:tcW w:w="359" w:type="pct"/>
            <w:vAlign w:val="center"/>
          </w:tcPr>
          <w:p w14:paraId="063B1D90" w14:textId="0ACEEEEC" w:rsidR="009F6D8D" w:rsidRPr="00E2688A" w:rsidRDefault="009F6D8D" w:rsidP="009F6D8D">
            <w:pPr>
              <w:jc w:val="center"/>
              <w:rPr>
                <w:color w:val="000000"/>
                <w:sz w:val="20"/>
                <w:szCs w:val="20"/>
              </w:rPr>
            </w:pPr>
            <w:r w:rsidRPr="00E2688A">
              <w:rPr>
                <w:color w:val="000000"/>
                <w:sz w:val="20"/>
                <w:szCs w:val="20"/>
              </w:rPr>
              <w:t>35,22</w:t>
            </w:r>
          </w:p>
        </w:tc>
        <w:tc>
          <w:tcPr>
            <w:tcW w:w="359" w:type="pct"/>
            <w:vAlign w:val="center"/>
          </w:tcPr>
          <w:p w14:paraId="24E9C387" w14:textId="70B62601" w:rsidR="009F6D8D" w:rsidRPr="00E2688A" w:rsidRDefault="009F6D8D" w:rsidP="009F6D8D">
            <w:pPr>
              <w:jc w:val="center"/>
              <w:rPr>
                <w:color w:val="000000"/>
                <w:sz w:val="20"/>
                <w:szCs w:val="20"/>
              </w:rPr>
            </w:pPr>
            <w:r w:rsidRPr="00E2688A">
              <w:rPr>
                <w:color w:val="000000"/>
                <w:sz w:val="20"/>
                <w:szCs w:val="20"/>
              </w:rPr>
              <w:t>35,22</w:t>
            </w:r>
          </w:p>
        </w:tc>
        <w:tc>
          <w:tcPr>
            <w:tcW w:w="359" w:type="pct"/>
            <w:vAlign w:val="center"/>
          </w:tcPr>
          <w:p w14:paraId="36FEDDF2" w14:textId="33ED23E0" w:rsidR="009F6D8D" w:rsidRPr="00E2688A" w:rsidRDefault="009F6D8D" w:rsidP="009F6D8D">
            <w:pPr>
              <w:jc w:val="center"/>
              <w:rPr>
                <w:color w:val="000000"/>
                <w:sz w:val="20"/>
                <w:szCs w:val="20"/>
              </w:rPr>
            </w:pPr>
            <w:r w:rsidRPr="00E2688A">
              <w:rPr>
                <w:color w:val="000000"/>
                <w:sz w:val="20"/>
                <w:szCs w:val="20"/>
              </w:rPr>
              <w:t>35,22</w:t>
            </w:r>
          </w:p>
        </w:tc>
        <w:tc>
          <w:tcPr>
            <w:tcW w:w="359" w:type="pct"/>
            <w:vAlign w:val="center"/>
          </w:tcPr>
          <w:p w14:paraId="6A9566D3" w14:textId="550EFBD0" w:rsidR="009F6D8D" w:rsidRPr="00E2688A" w:rsidRDefault="009F6D8D" w:rsidP="009F6D8D">
            <w:pPr>
              <w:jc w:val="center"/>
              <w:rPr>
                <w:color w:val="000000"/>
                <w:sz w:val="20"/>
                <w:szCs w:val="20"/>
              </w:rPr>
            </w:pPr>
            <w:r w:rsidRPr="00E2688A">
              <w:rPr>
                <w:color w:val="000000"/>
                <w:sz w:val="20"/>
                <w:szCs w:val="20"/>
              </w:rPr>
              <w:t>35,22</w:t>
            </w:r>
          </w:p>
        </w:tc>
        <w:tc>
          <w:tcPr>
            <w:tcW w:w="357" w:type="pct"/>
            <w:vAlign w:val="center"/>
          </w:tcPr>
          <w:p w14:paraId="0096ABA9" w14:textId="22C1645F" w:rsidR="009F6D8D" w:rsidRPr="00E2688A" w:rsidRDefault="009F6D8D" w:rsidP="009F6D8D">
            <w:pPr>
              <w:jc w:val="center"/>
              <w:rPr>
                <w:color w:val="000000"/>
                <w:sz w:val="20"/>
                <w:szCs w:val="20"/>
              </w:rPr>
            </w:pPr>
            <w:r w:rsidRPr="00E2688A">
              <w:rPr>
                <w:color w:val="000000"/>
                <w:sz w:val="20"/>
                <w:szCs w:val="20"/>
              </w:rPr>
              <w:t>35,22</w:t>
            </w:r>
          </w:p>
        </w:tc>
      </w:tr>
      <w:tr w:rsidR="00CB7001" w:rsidRPr="00E2688A" w14:paraId="17E5BC23" w14:textId="77777777" w:rsidTr="009E73E0">
        <w:trPr>
          <w:trHeight w:val="283"/>
        </w:trPr>
        <w:tc>
          <w:tcPr>
            <w:tcW w:w="5000" w:type="pct"/>
            <w:gridSpan w:val="11"/>
            <w:shd w:val="clear" w:color="auto" w:fill="auto"/>
            <w:noWrap/>
            <w:vAlign w:val="center"/>
            <w:hideMark/>
          </w:tcPr>
          <w:p w14:paraId="63BE5592" w14:textId="77777777" w:rsidR="00CB7001" w:rsidRPr="00E2688A" w:rsidRDefault="00CB7001" w:rsidP="00CB7001">
            <w:pPr>
              <w:jc w:val="center"/>
              <w:rPr>
                <w:b/>
                <w:bCs/>
                <w:color w:val="000000"/>
                <w:sz w:val="20"/>
                <w:szCs w:val="20"/>
              </w:rPr>
            </w:pPr>
            <w:r w:rsidRPr="00E2688A">
              <w:rPr>
                <w:b/>
                <w:bCs/>
                <w:color w:val="000000"/>
                <w:sz w:val="20"/>
                <w:szCs w:val="20"/>
              </w:rPr>
              <w:t>Котельная ООО «ЖилКомТеплоЭнерго»</w:t>
            </w:r>
          </w:p>
        </w:tc>
      </w:tr>
      <w:tr w:rsidR="00CB7001" w:rsidRPr="00E2688A" w14:paraId="48B25C03" w14:textId="77777777" w:rsidTr="009E73E0">
        <w:trPr>
          <w:trHeight w:val="283"/>
        </w:trPr>
        <w:tc>
          <w:tcPr>
            <w:tcW w:w="1325" w:type="pct"/>
            <w:shd w:val="clear" w:color="auto" w:fill="auto"/>
            <w:noWrap/>
            <w:vAlign w:val="center"/>
            <w:hideMark/>
          </w:tcPr>
          <w:p w14:paraId="636F50B2" w14:textId="77777777" w:rsidR="00CB7001" w:rsidRPr="00E2688A" w:rsidRDefault="00CB7001" w:rsidP="00CB7001">
            <w:pPr>
              <w:jc w:val="center"/>
              <w:rPr>
                <w:color w:val="000000"/>
                <w:sz w:val="20"/>
                <w:szCs w:val="20"/>
              </w:rPr>
            </w:pPr>
            <w:r w:rsidRPr="00E2688A">
              <w:rPr>
                <w:color w:val="000000"/>
                <w:sz w:val="20"/>
                <w:szCs w:val="20"/>
              </w:rPr>
              <w:t>Подключенная нагрузка в зимний период</w:t>
            </w:r>
          </w:p>
        </w:tc>
        <w:tc>
          <w:tcPr>
            <w:tcW w:w="446" w:type="pct"/>
            <w:shd w:val="clear" w:color="auto" w:fill="auto"/>
            <w:noWrap/>
            <w:vAlign w:val="center"/>
            <w:hideMark/>
          </w:tcPr>
          <w:p w14:paraId="4077AF88" w14:textId="77777777" w:rsidR="00CB7001" w:rsidRPr="00E2688A" w:rsidRDefault="00CB7001" w:rsidP="00CB7001">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4A95B957" w14:textId="77777777" w:rsidR="00CB7001" w:rsidRPr="00E2688A" w:rsidRDefault="00CB7001" w:rsidP="00CB7001">
            <w:pPr>
              <w:jc w:val="center"/>
              <w:rPr>
                <w:color w:val="000000"/>
                <w:sz w:val="20"/>
                <w:szCs w:val="20"/>
              </w:rPr>
            </w:pPr>
            <w:r w:rsidRPr="00E2688A">
              <w:rPr>
                <w:color w:val="000000"/>
                <w:sz w:val="20"/>
                <w:szCs w:val="20"/>
              </w:rPr>
              <w:t>10,34</w:t>
            </w:r>
          </w:p>
        </w:tc>
        <w:tc>
          <w:tcPr>
            <w:tcW w:w="359" w:type="pct"/>
            <w:shd w:val="clear" w:color="auto" w:fill="auto"/>
            <w:noWrap/>
            <w:vAlign w:val="center"/>
          </w:tcPr>
          <w:p w14:paraId="6CF41CA3" w14:textId="77777777" w:rsidR="00CB7001" w:rsidRPr="00E2688A" w:rsidRDefault="00CB7001" w:rsidP="00CB7001">
            <w:pPr>
              <w:jc w:val="center"/>
              <w:rPr>
                <w:color w:val="000000"/>
                <w:sz w:val="20"/>
                <w:szCs w:val="20"/>
              </w:rPr>
            </w:pPr>
            <w:r w:rsidRPr="00E2688A">
              <w:rPr>
                <w:color w:val="000000"/>
                <w:sz w:val="20"/>
                <w:szCs w:val="20"/>
              </w:rPr>
              <w:t>10,34</w:t>
            </w:r>
          </w:p>
        </w:tc>
        <w:tc>
          <w:tcPr>
            <w:tcW w:w="359" w:type="pct"/>
            <w:shd w:val="clear" w:color="auto" w:fill="auto"/>
            <w:noWrap/>
            <w:vAlign w:val="center"/>
          </w:tcPr>
          <w:p w14:paraId="6BFB97D7" w14:textId="77777777" w:rsidR="00CB7001" w:rsidRPr="00E2688A" w:rsidRDefault="00CB7001" w:rsidP="00CB7001">
            <w:pPr>
              <w:jc w:val="center"/>
              <w:rPr>
                <w:color w:val="000000"/>
                <w:sz w:val="20"/>
                <w:szCs w:val="20"/>
              </w:rPr>
            </w:pPr>
            <w:r w:rsidRPr="00E2688A">
              <w:rPr>
                <w:color w:val="000000"/>
                <w:sz w:val="20"/>
                <w:szCs w:val="20"/>
              </w:rPr>
              <w:t>15,04</w:t>
            </w:r>
          </w:p>
        </w:tc>
        <w:tc>
          <w:tcPr>
            <w:tcW w:w="359" w:type="pct"/>
            <w:vAlign w:val="center"/>
          </w:tcPr>
          <w:p w14:paraId="2DFD1269" w14:textId="77777777" w:rsidR="00CB7001" w:rsidRPr="00E2688A" w:rsidRDefault="00CB7001" w:rsidP="00CB7001">
            <w:pPr>
              <w:jc w:val="center"/>
              <w:rPr>
                <w:color w:val="000000"/>
                <w:sz w:val="20"/>
                <w:szCs w:val="20"/>
              </w:rPr>
            </w:pPr>
            <w:r w:rsidRPr="00E2688A">
              <w:rPr>
                <w:color w:val="000000"/>
                <w:sz w:val="20"/>
                <w:szCs w:val="20"/>
              </w:rPr>
              <w:t>15,04</w:t>
            </w:r>
          </w:p>
        </w:tc>
        <w:tc>
          <w:tcPr>
            <w:tcW w:w="359" w:type="pct"/>
            <w:vAlign w:val="center"/>
          </w:tcPr>
          <w:p w14:paraId="60B810FF" w14:textId="77777777" w:rsidR="00CB7001" w:rsidRPr="00E2688A" w:rsidRDefault="00CB7001" w:rsidP="00CB7001">
            <w:pPr>
              <w:jc w:val="center"/>
              <w:rPr>
                <w:color w:val="000000"/>
                <w:sz w:val="20"/>
                <w:szCs w:val="20"/>
              </w:rPr>
            </w:pPr>
            <w:r w:rsidRPr="00E2688A">
              <w:rPr>
                <w:color w:val="000000"/>
                <w:sz w:val="20"/>
                <w:szCs w:val="20"/>
              </w:rPr>
              <w:t>15,04</w:t>
            </w:r>
          </w:p>
        </w:tc>
        <w:tc>
          <w:tcPr>
            <w:tcW w:w="359" w:type="pct"/>
            <w:vAlign w:val="center"/>
          </w:tcPr>
          <w:p w14:paraId="1070F216" w14:textId="77777777" w:rsidR="00CB7001" w:rsidRPr="00E2688A" w:rsidRDefault="00CB7001" w:rsidP="00CB7001">
            <w:pPr>
              <w:jc w:val="center"/>
              <w:rPr>
                <w:color w:val="000000"/>
                <w:sz w:val="20"/>
                <w:szCs w:val="20"/>
              </w:rPr>
            </w:pPr>
            <w:r w:rsidRPr="00E2688A">
              <w:rPr>
                <w:color w:val="000000"/>
                <w:sz w:val="20"/>
                <w:szCs w:val="20"/>
              </w:rPr>
              <w:t>15,04</w:t>
            </w:r>
          </w:p>
        </w:tc>
        <w:tc>
          <w:tcPr>
            <w:tcW w:w="359" w:type="pct"/>
            <w:vAlign w:val="center"/>
          </w:tcPr>
          <w:p w14:paraId="5803FB99" w14:textId="77777777" w:rsidR="00CB7001" w:rsidRPr="00E2688A" w:rsidRDefault="00CB7001" w:rsidP="00CB7001">
            <w:pPr>
              <w:jc w:val="center"/>
              <w:rPr>
                <w:color w:val="000000"/>
                <w:sz w:val="20"/>
                <w:szCs w:val="20"/>
              </w:rPr>
            </w:pPr>
            <w:r w:rsidRPr="00E2688A">
              <w:rPr>
                <w:color w:val="000000"/>
                <w:sz w:val="20"/>
                <w:szCs w:val="20"/>
              </w:rPr>
              <w:t>15,04</w:t>
            </w:r>
          </w:p>
        </w:tc>
        <w:tc>
          <w:tcPr>
            <w:tcW w:w="359" w:type="pct"/>
            <w:vAlign w:val="center"/>
          </w:tcPr>
          <w:p w14:paraId="2BD812F8" w14:textId="77777777" w:rsidR="00CB7001" w:rsidRPr="00E2688A" w:rsidRDefault="00CB7001" w:rsidP="00CB7001">
            <w:pPr>
              <w:jc w:val="center"/>
              <w:rPr>
                <w:color w:val="000000"/>
                <w:sz w:val="20"/>
                <w:szCs w:val="20"/>
              </w:rPr>
            </w:pPr>
            <w:r w:rsidRPr="00E2688A">
              <w:rPr>
                <w:color w:val="000000"/>
                <w:sz w:val="20"/>
                <w:szCs w:val="20"/>
              </w:rPr>
              <w:t>15,04</w:t>
            </w:r>
          </w:p>
        </w:tc>
        <w:tc>
          <w:tcPr>
            <w:tcW w:w="357" w:type="pct"/>
            <w:vAlign w:val="center"/>
          </w:tcPr>
          <w:p w14:paraId="1B5C8DA3" w14:textId="77777777" w:rsidR="00CB7001" w:rsidRPr="00E2688A" w:rsidRDefault="00CB7001" w:rsidP="00CB7001">
            <w:pPr>
              <w:jc w:val="center"/>
              <w:rPr>
                <w:color w:val="000000"/>
                <w:sz w:val="20"/>
                <w:szCs w:val="20"/>
              </w:rPr>
            </w:pPr>
            <w:r w:rsidRPr="00E2688A">
              <w:rPr>
                <w:color w:val="000000"/>
                <w:sz w:val="20"/>
                <w:szCs w:val="20"/>
              </w:rPr>
              <w:t>15,04</w:t>
            </w:r>
          </w:p>
        </w:tc>
      </w:tr>
      <w:tr w:rsidR="00CB7001" w:rsidRPr="00E2688A" w14:paraId="2FF3D1A6" w14:textId="77777777" w:rsidTr="009E73E0">
        <w:trPr>
          <w:trHeight w:val="283"/>
        </w:trPr>
        <w:tc>
          <w:tcPr>
            <w:tcW w:w="1325" w:type="pct"/>
            <w:shd w:val="clear" w:color="auto" w:fill="auto"/>
            <w:noWrap/>
            <w:vAlign w:val="center"/>
            <w:hideMark/>
          </w:tcPr>
          <w:p w14:paraId="7D80C8F6" w14:textId="77777777" w:rsidR="00CB7001" w:rsidRPr="00E2688A" w:rsidRDefault="00CB7001" w:rsidP="00CB7001">
            <w:pPr>
              <w:jc w:val="center"/>
              <w:rPr>
                <w:color w:val="000000"/>
                <w:sz w:val="20"/>
                <w:szCs w:val="20"/>
              </w:rPr>
            </w:pPr>
            <w:r w:rsidRPr="00E2688A">
              <w:rPr>
                <w:color w:val="000000"/>
                <w:sz w:val="20"/>
                <w:szCs w:val="20"/>
              </w:rPr>
              <w:t>Подключенная нагрузка в летний период</w:t>
            </w:r>
          </w:p>
        </w:tc>
        <w:tc>
          <w:tcPr>
            <w:tcW w:w="446" w:type="pct"/>
            <w:shd w:val="clear" w:color="auto" w:fill="auto"/>
            <w:noWrap/>
            <w:vAlign w:val="center"/>
            <w:hideMark/>
          </w:tcPr>
          <w:p w14:paraId="50AA7875" w14:textId="77777777" w:rsidR="00CB7001" w:rsidRPr="00E2688A" w:rsidRDefault="00CB7001" w:rsidP="00CB7001">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36DBFA58" w14:textId="77777777" w:rsidR="00CB7001" w:rsidRPr="00E2688A" w:rsidRDefault="00CB7001" w:rsidP="00CB7001">
            <w:pPr>
              <w:jc w:val="center"/>
              <w:rPr>
                <w:color w:val="000000"/>
                <w:sz w:val="20"/>
                <w:szCs w:val="20"/>
              </w:rPr>
            </w:pPr>
            <w:r w:rsidRPr="00E2688A">
              <w:rPr>
                <w:color w:val="000000"/>
                <w:sz w:val="20"/>
                <w:szCs w:val="20"/>
              </w:rPr>
              <w:t>1,48</w:t>
            </w:r>
          </w:p>
        </w:tc>
        <w:tc>
          <w:tcPr>
            <w:tcW w:w="359" w:type="pct"/>
            <w:shd w:val="clear" w:color="auto" w:fill="auto"/>
            <w:noWrap/>
            <w:vAlign w:val="center"/>
          </w:tcPr>
          <w:p w14:paraId="301FD3A4" w14:textId="77777777" w:rsidR="00CB7001" w:rsidRPr="00E2688A" w:rsidRDefault="00CB7001" w:rsidP="00CB7001">
            <w:pPr>
              <w:jc w:val="center"/>
              <w:rPr>
                <w:color w:val="000000"/>
                <w:sz w:val="20"/>
                <w:szCs w:val="20"/>
              </w:rPr>
            </w:pPr>
            <w:r w:rsidRPr="00E2688A">
              <w:rPr>
                <w:color w:val="000000"/>
                <w:sz w:val="20"/>
                <w:szCs w:val="20"/>
              </w:rPr>
              <w:t>1,48</w:t>
            </w:r>
          </w:p>
        </w:tc>
        <w:tc>
          <w:tcPr>
            <w:tcW w:w="359" w:type="pct"/>
            <w:shd w:val="clear" w:color="auto" w:fill="auto"/>
            <w:noWrap/>
            <w:vAlign w:val="center"/>
          </w:tcPr>
          <w:p w14:paraId="500713F8" w14:textId="77777777" w:rsidR="00CB7001" w:rsidRPr="00E2688A" w:rsidRDefault="00CB7001" w:rsidP="00CB7001">
            <w:pPr>
              <w:jc w:val="center"/>
              <w:rPr>
                <w:color w:val="000000"/>
                <w:sz w:val="20"/>
                <w:szCs w:val="20"/>
              </w:rPr>
            </w:pPr>
            <w:r w:rsidRPr="00E2688A">
              <w:rPr>
                <w:color w:val="000000"/>
                <w:sz w:val="20"/>
                <w:szCs w:val="20"/>
              </w:rPr>
              <w:t>2,38</w:t>
            </w:r>
          </w:p>
        </w:tc>
        <w:tc>
          <w:tcPr>
            <w:tcW w:w="359" w:type="pct"/>
            <w:vAlign w:val="center"/>
          </w:tcPr>
          <w:p w14:paraId="3A95DF52" w14:textId="77777777" w:rsidR="00CB7001" w:rsidRPr="00E2688A" w:rsidRDefault="00CB7001" w:rsidP="00CB7001">
            <w:pPr>
              <w:jc w:val="center"/>
              <w:rPr>
                <w:color w:val="000000"/>
                <w:sz w:val="20"/>
                <w:szCs w:val="20"/>
              </w:rPr>
            </w:pPr>
            <w:r w:rsidRPr="00E2688A">
              <w:rPr>
                <w:color w:val="000000"/>
                <w:sz w:val="20"/>
                <w:szCs w:val="20"/>
              </w:rPr>
              <w:t>2,38</w:t>
            </w:r>
          </w:p>
        </w:tc>
        <w:tc>
          <w:tcPr>
            <w:tcW w:w="359" w:type="pct"/>
            <w:vAlign w:val="center"/>
          </w:tcPr>
          <w:p w14:paraId="22A5188B" w14:textId="77777777" w:rsidR="00CB7001" w:rsidRPr="00E2688A" w:rsidRDefault="00CB7001" w:rsidP="00CB7001">
            <w:pPr>
              <w:jc w:val="center"/>
              <w:rPr>
                <w:color w:val="000000"/>
                <w:sz w:val="20"/>
                <w:szCs w:val="20"/>
              </w:rPr>
            </w:pPr>
            <w:r w:rsidRPr="00E2688A">
              <w:rPr>
                <w:color w:val="000000"/>
                <w:sz w:val="20"/>
                <w:szCs w:val="20"/>
              </w:rPr>
              <w:t>2,38</w:t>
            </w:r>
          </w:p>
        </w:tc>
        <w:tc>
          <w:tcPr>
            <w:tcW w:w="359" w:type="pct"/>
            <w:vAlign w:val="center"/>
          </w:tcPr>
          <w:p w14:paraId="32AB5879" w14:textId="77777777" w:rsidR="00CB7001" w:rsidRPr="00E2688A" w:rsidRDefault="00CB7001" w:rsidP="00CB7001">
            <w:pPr>
              <w:jc w:val="center"/>
              <w:rPr>
                <w:color w:val="000000"/>
                <w:sz w:val="20"/>
                <w:szCs w:val="20"/>
              </w:rPr>
            </w:pPr>
            <w:r w:rsidRPr="00E2688A">
              <w:rPr>
                <w:color w:val="000000"/>
                <w:sz w:val="20"/>
                <w:szCs w:val="20"/>
              </w:rPr>
              <w:t>2,38</w:t>
            </w:r>
          </w:p>
        </w:tc>
        <w:tc>
          <w:tcPr>
            <w:tcW w:w="359" w:type="pct"/>
            <w:vAlign w:val="center"/>
          </w:tcPr>
          <w:p w14:paraId="726DFAD6" w14:textId="77777777" w:rsidR="00CB7001" w:rsidRPr="00E2688A" w:rsidRDefault="00CB7001" w:rsidP="00CB7001">
            <w:pPr>
              <w:jc w:val="center"/>
              <w:rPr>
                <w:color w:val="000000"/>
                <w:sz w:val="20"/>
                <w:szCs w:val="20"/>
              </w:rPr>
            </w:pPr>
            <w:r w:rsidRPr="00E2688A">
              <w:rPr>
                <w:color w:val="000000"/>
                <w:sz w:val="20"/>
                <w:szCs w:val="20"/>
              </w:rPr>
              <w:t>2,38</w:t>
            </w:r>
          </w:p>
        </w:tc>
        <w:tc>
          <w:tcPr>
            <w:tcW w:w="359" w:type="pct"/>
            <w:vAlign w:val="center"/>
          </w:tcPr>
          <w:p w14:paraId="003CDEA1" w14:textId="77777777" w:rsidR="00CB7001" w:rsidRPr="00E2688A" w:rsidRDefault="00CB7001" w:rsidP="00CB7001">
            <w:pPr>
              <w:jc w:val="center"/>
              <w:rPr>
                <w:color w:val="000000"/>
                <w:sz w:val="20"/>
                <w:szCs w:val="20"/>
              </w:rPr>
            </w:pPr>
            <w:r w:rsidRPr="00E2688A">
              <w:rPr>
                <w:color w:val="000000"/>
                <w:sz w:val="20"/>
                <w:szCs w:val="20"/>
              </w:rPr>
              <w:t>2,38</w:t>
            </w:r>
          </w:p>
        </w:tc>
        <w:tc>
          <w:tcPr>
            <w:tcW w:w="357" w:type="pct"/>
            <w:vAlign w:val="center"/>
          </w:tcPr>
          <w:p w14:paraId="3A3575C5" w14:textId="77777777" w:rsidR="00CB7001" w:rsidRPr="00E2688A" w:rsidRDefault="00CB7001" w:rsidP="00CB7001">
            <w:pPr>
              <w:jc w:val="center"/>
              <w:rPr>
                <w:color w:val="000000"/>
                <w:sz w:val="20"/>
                <w:szCs w:val="20"/>
              </w:rPr>
            </w:pPr>
            <w:r w:rsidRPr="00E2688A">
              <w:rPr>
                <w:color w:val="000000"/>
                <w:sz w:val="20"/>
                <w:szCs w:val="20"/>
              </w:rPr>
              <w:t>2,38</w:t>
            </w:r>
          </w:p>
        </w:tc>
      </w:tr>
      <w:tr w:rsidR="00CB7001" w:rsidRPr="00E2688A" w14:paraId="6B168836" w14:textId="77777777" w:rsidTr="009E73E0">
        <w:trPr>
          <w:trHeight w:val="283"/>
        </w:trPr>
        <w:tc>
          <w:tcPr>
            <w:tcW w:w="1325" w:type="pct"/>
            <w:shd w:val="clear" w:color="auto" w:fill="auto"/>
            <w:noWrap/>
            <w:vAlign w:val="center"/>
            <w:hideMark/>
          </w:tcPr>
          <w:p w14:paraId="37BE8F51" w14:textId="77777777" w:rsidR="00CB7001" w:rsidRPr="00E2688A" w:rsidRDefault="00CB7001" w:rsidP="00CB7001">
            <w:pPr>
              <w:jc w:val="center"/>
              <w:rPr>
                <w:color w:val="000000"/>
                <w:sz w:val="20"/>
                <w:szCs w:val="20"/>
              </w:rPr>
            </w:pPr>
            <w:r w:rsidRPr="00E2688A">
              <w:rPr>
                <w:color w:val="000000"/>
                <w:sz w:val="20"/>
                <w:szCs w:val="20"/>
              </w:rPr>
              <w:t>Подключенная нагрузка в переходный период</w:t>
            </w:r>
          </w:p>
        </w:tc>
        <w:tc>
          <w:tcPr>
            <w:tcW w:w="446" w:type="pct"/>
            <w:shd w:val="clear" w:color="auto" w:fill="auto"/>
            <w:noWrap/>
            <w:vAlign w:val="center"/>
            <w:hideMark/>
          </w:tcPr>
          <w:p w14:paraId="248CF13E" w14:textId="77777777" w:rsidR="00CB7001" w:rsidRPr="00E2688A" w:rsidRDefault="00CB7001" w:rsidP="00CB7001">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4E0F90B1" w14:textId="77777777" w:rsidR="00CB7001" w:rsidRPr="00E2688A" w:rsidRDefault="00CB7001" w:rsidP="00CB7001">
            <w:pPr>
              <w:jc w:val="center"/>
              <w:rPr>
                <w:color w:val="000000"/>
                <w:sz w:val="20"/>
                <w:szCs w:val="20"/>
              </w:rPr>
            </w:pPr>
            <w:r w:rsidRPr="00E2688A">
              <w:rPr>
                <w:color w:val="000000"/>
                <w:sz w:val="20"/>
                <w:szCs w:val="20"/>
              </w:rPr>
              <w:t>3,59</w:t>
            </w:r>
          </w:p>
        </w:tc>
        <w:tc>
          <w:tcPr>
            <w:tcW w:w="359" w:type="pct"/>
            <w:shd w:val="clear" w:color="auto" w:fill="auto"/>
            <w:noWrap/>
            <w:vAlign w:val="center"/>
          </w:tcPr>
          <w:p w14:paraId="462EC6D8" w14:textId="77777777" w:rsidR="00CB7001" w:rsidRPr="00E2688A" w:rsidRDefault="00CB7001" w:rsidP="00CB7001">
            <w:pPr>
              <w:jc w:val="center"/>
              <w:rPr>
                <w:color w:val="000000"/>
                <w:sz w:val="20"/>
                <w:szCs w:val="20"/>
              </w:rPr>
            </w:pPr>
            <w:r w:rsidRPr="00E2688A">
              <w:rPr>
                <w:color w:val="000000"/>
                <w:sz w:val="20"/>
                <w:szCs w:val="20"/>
              </w:rPr>
              <w:t>3,59</w:t>
            </w:r>
          </w:p>
        </w:tc>
        <w:tc>
          <w:tcPr>
            <w:tcW w:w="359" w:type="pct"/>
            <w:shd w:val="clear" w:color="auto" w:fill="auto"/>
            <w:noWrap/>
            <w:vAlign w:val="center"/>
          </w:tcPr>
          <w:p w14:paraId="0B8F1F91" w14:textId="77777777" w:rsidR="00CB7001" w:rsidRPr="00E2688A" w:rsidRDefault="00CB7001" w:rsidP="00CB7001">
            <w:pPr>
              <w:jc w:val="center"/>
              <w:rPr>
                <w:color w:val="000000"/>
                <w:sz w:val="20"/>
                <w:szCs w:val="20"/>
              </w:rPr>
            </w:pPr>
            <w:r w:rsidRPr="00E2688A">
              <w:rPr>
                <w:color w:val="000000"/>
                <w:sz w:val="20"/>
                <w:szCs w:val="20"/>
              </w:rPr>
              <w:t>5,39</w:t>
            </w:r>
          </w:p>
        </w:tc>
        <w:tc>
          <w:tcPr>
            <w:tcW w:w="359" w:type="pct"/>
            <w:vAlign w:val="center"/>
          </w:tcPr>
          <w:p w14:paraId="0CBAC204" w14:textId="77777777" w:rsidR="00CB7001" w:rsidRPr="00E2688A" w:rsidRDefault="00CB7001" w:rsidP="00CB7001">
            <w:pPr>
              <w:jc w:val="center"/>
              <w:rPr>
                <w:color w:val="000000"/>
                <w:sz w:val="20"/>
                <w:szCs w:val="20"/>
              </w:rPr>
            </w:pPr>
            <w:r w:rsidRPr="00E2688A">
              <w:rPr>
                <w:color w:val="000000"/>
                <w:sz w:val="20"/>
                <w:szCs w:val="20"/>
              </w:rPr>
              <w:t>5,39</w:t>
            </w:r>
          </w:p>
        </w:tc>
        <w:tc>
          <w:tcPr>
            <w:tcW w:w="359" w:type="pct"/>
            <w:vAlign w:val="center"/>
          </w:tcPr>
          <w:p w14:paraId="73B1B9BD" w14:textId="77777777" w:rsidR="00CB7001" w:rsidRPr="00E2688A" w:rsidRDefault="00CB7001" w:rsidP="00CB7001">
            <w:pPr>
              <w:jc w:val="center"/>
              <w:rPr>
                <w:color w:val="000000"/>
                <w:sz w:val="20"/>
                <w:szCs w:val="20"/>
              </w:rPr>
            </w:pPr>
            <w:r w:rsidRPr="00E2688A">
              <w:rPr>
                <w:color w:val="000000"/>
                <w:sz w:val="20"/>
                <w:szCs w:val="20"/>
              </w:rPr>
              <w:t>5,39</w:t>
            </w:r>
          </w:p>
        </w:tc>
        <w:tc>
          <w:tcPr>
            <w:tcW w:w="359" w:type="pct"/>
            <w:vAlign w:val="center"/>
          </w:tcPr>
          <w:p w14:paraId="042F80E6" w14:textId="77777777" w:rsidR="00CB7001" w:rsidRPr="00E2688A" w:rsidRDefault="00CB7001" w:rsidP="00CB7001">
            <w:pPr>
              <w:jc w:val="center"/>
              <w:rPr>
                <w:color w:val="000000"/>
                <w:sz w:val="20"/>
                <w:szCs w:val="20"/>
              </w:rPr>
            </w:pPr>
            <w:r w:rsidRPr="00E2688A">
              <w:rPr>
                <w:color w:val="000000"/>
                <w:sz w:val="20"/>
                <w:szCs w:val="20"/>
              </w:rPr>
              <w:t>5,39</w:t>
            </w:r>
          </w:p>
        </w:tc>
        <w:tc>
          <w:tcPr>
            <w:tcW w:w="359" w:type="pct"/>
            <w:vAlign w:val="center"/>
          </w:tcPr>
          <w:p w14:paraId="2D70A723" w14:textId="77777777" w:rsidR="00CB7001" w:rsidRPr="00E2688A" w:rsidRDefault="00CB7001" w:rsidP="00CB7001">
            <w:pPr>
              <w:jc w:val="center"/>
              <w:rPr>
                <w:color w:val="000000"/>
                <w:sz w:val="20"/>
                <w:szCs w:val="20"/>
              </w:rPr>
            </w:pPr>
            <w:r w:rsidRPr="00E2688A">
              <w:rPr>
                <w:color w:val="000000"/>
                <w:sz w:val="20"/>
                <w:szCs w:val="20"/>
              </w:rPr>
              <w:t>5,39</w:t>
            </w:r>
          </w:p>
        </w:tc>
        <w:tc>
          <w:tcPr>
            <w:tcW w:w="359" w:type="pct"/>
            <w:vAlign w:val="center"/>
          </w:tcPr>
          <w:p w14:paraId="55C8AA4D" w14:textId="77777777" w:rsidR="00CB7001" w:rsidRPr="00E2688A" w:rsidRDefault="00CB7001" w:rsidP="00CB7001">
            <w:pPr>
              <w:jc w:val="center"/>
              <w:rPr>
                <w:color w:val="000000"/>
                <w:sz w:val="20"/>
                <w:szCs w:val="20"/>
              </w:rPr>
            </w:pPr>
            <w:r w:rsidRPr="00E2688A">
              <w:rPr>
                <w:color w:val="000000"/>
                <w:sz w:val="20"/>
                <w:szCs w:val="20"/>
              </w:rPr>
              <w:t>5,39</w:t>
            </w:r>
          </w:p>
        </w:tc>
        <w:tc>
          <w:tcPr>
            <w:tcW w:w="357" w:type="pct"/>
            <w:vAlign w:val="center"/>
          </w:tcPr>
          <w:p w14:paraId="0E3A3BD8" w14:textId="77777777" w:rsidR="00CB7001" w:rsidRPr="00E2688A" w:rsidRDefault="00CB7001" w:rsidP="00CB7001">
            <w:pPr>
              <w:jc w:val="center"/>
              <w:rPr>
                <w:color w:val="000000"/>
                <w:sz w:val="20"/>
                <w:szCs w:val="20"/>
              </w:rPr>
            </w:pPr>
            <w:r w:rsidRPr="00E2688A">
              <w:rPr>
                <w:color w:val="000000"/>
                <w:sz w:val="20"/>
                <w:szCs w:val="20"/>
              </w:rPr>
              <w:t>5,39</w:t>
            </w:r>
          </w:p>
        </w:tc>
      </w:tr>
      <w:tr w:rsidR="00CB7001" w:rsidRPr="00E2688A" w14:paraId="5BEB8B42" w14:textId="77777777" w:rsidTr="009E73E0">
        <w:trPr>
          <w:trHeight w:val="283"/>
        </w:trPr>
        <w:tc>
          <w:tcPr>
            <w:tcW w:w="1325" w:type="pct"/>
            <w:shd w:val="clear" w:color="auto" w:fill="auto"/>
            <w:noWrap/>
            <w:vAlign w:val="center"/>
            <w:hideMark/>
          </w:tcPr>
          <w:p w14:paraId="5A74690A" w14:textId="77777777" w:rsidR="00CB7001" w:rsidRPr="00E2688A" w:rsidRDefault="00CB7001" w:rsidP="00CB7001">
            <w:pPr>
              <w:jc w:val="center"/>
              <w:rPr>
                <w:color w:val="000000"/>
                <w:sz w:val="20"/>
                <w:szCs w:val="20"/>
              </w:rPr>
            </w:pPr>
            <w:r w:rsidRPr="00E2688A">
              <w:rPr>
                <w:color w:val="000000"/>
                <w:sz w:val="20"/>
                <w:szCs w:val="20"/>
              </w:rPr>
              <w:t>Выработка тепловой энергии на источнике</w:t>
            </w:r>
          </w:p>
        </w:tc>
        <w:tc>
          <w:tcPr>
            <w:tcW w:w="446" w:type="pct"/>
            <w:shd w:val="clear" w:color="auto" w:fill="auto"/>
            <w:noWrap/>
            <w:vAlign w:val="center"/>
            <w:hideMark/>
          </w:tcPr>
          <w:p w14:paraId="3EEE945A" w14:textId="77777777" w:rsidR="00CB7001" w:rsidRPr="00E2688A" w:rsidRDefault="00CB7001" w:rsidP="00CB7001">
            <w:pPr>
              <w:jc w:val="center"/>
              <w:rPr>
                <w:color w:val="000000"/>
                <w:sz w:val="20"/>
                <w:szCs w:val="20"/>
              </w:rPr>
            </w:pPr>
            <w:r w:rsidRPr="00E2688A">
              <w:rPr>
                <w:color w:val="000000"/>
                <w:sz w:val="20"/>
                <w:szCs w:val="20"/>
              </w:rPr>
              <w:t>тыс. Гкал</w:t>
            </w:r>
          </w:p>
        </w:tc>
        <w:tc>
          <w:tcPr>
            <w:tcW w:w="359" w:type="pct"/>
            <w:shd w:val="clear" w:color="auto" w:fill="auto"/>
            <w:noWrap/>
            <w:vAlign w:val="center"/>
          </w:tcPr>
          <w:p w14:paraId="61BE13DD" w14:textId="77777777" w:rsidR="00CB7001" w:rsidRPr="00E2688A" w:rsidRDefault="00CB7001" w:rsidP="00CB7001">
            <w:pPr>
              <w:jc w:val="center"/>
              <w:rPr>
                <w:color w:val="000000"/>
                <w:sz w:val="20"/>
                <w:szCs w:val="20"/>
              </w:rPr>
            </w:pPr>
            <w:r w:rsidRPr="00E2688A">
              <w:rPr>
                <w:color w:val="000000"/>
                <w:sz w:val="20"/>
                <w:szCs w:val="20"/>
              </w:rPr>
              <w:t>31,00</w:t>
            </w:r>
          </w:p>
        </w:tc>
        <w:tc>
          <w:tcPr>
            <w:tcW w:w="359" w:type="pct"/>
            <w:shd w:val="clear" w:color="auto" w:fill="auto"/>
            <w:noWrap/>
            <w:vAlign w:val="center"/>
          </w:tcPr>
          <w:p w14:paraId="540CF6F3" w14:textId="77777777" w:rsidR="00CB7001" w:rsidRPr="00E2688A" w:rsidRDefault="00CB7001" w:rsidP="00CB7001">
            <w:pPr>
              <w:jc w:val="center"/>
              <w:rPr>
                <w:color w:val="000000"/>
                <w:sz w:val="20"/>
                <w:szCs w:val="20"/>
              </w:rPr>
            </w:pPr>
            <w:r w:rsidRPr="00E2688A">
              <w:rPr>
                <w:color w:val="000000"/>
                <w:sz w:val="20"/>
                <w:szCs w:val="20"/>
              </w:rPr>
              <w:t>32,50</w:t>
            </w:r>
          </w:p>
        </w:tc>
        <w:tc>
          <w:tcPr>
            <w:tcW w:w="359" w:type="pct"/>
            <w:shd w:val="clear" w:color="auto" w:fill="auto"/>
            <w:noWrap/>
            <w:vAlign w:val="center"/>
          </w:tcPr>
          <w:p w14:paraId="106AB72D" w14:textId="77777777" w:rsidR="00CB7001" w:rsidRPr="00E2688A" w:rsidRDefault="00CB7001" w:rsidP="00CB7001">
            <w:pPr>
              <w:jc w:val="center"/>
              <w:rPr>
                <w:color w:val="000000"/>
                <w:sz w:val="20"/>
                <w:szCs w:val="20"/>
              </w:rPr>
            </w:pPr>
            <w:r w:rsidRPr="00E2688A">
              <w:rPr>
                <w:color w:val="000000"/>
                <w:sz w:val="20"/>
                <w:szCs w:val="20"/>
              </w:rPr>
              <w:t>32,50</w:t>
            </w:r>
          </w:p>
        </w:tc>
        <w:tc>
          <w:tcPr>
            <w:tcW w:w="359" w:type="pct"/>
            <w:vAlign w:val="center"/>
          </w:tcPr>
          <w:p w14:paraId="6901E63A" w14:textId="77777777" w:rsidR="00CB7001" w:rsidRPr="00E2688A" w:rsidRDefault="00CB7001" w:rsidP="00CB7001">
            <w:pPr>
              <w:jc w:val="center"/>
              <w:rPr>
                <w:color w:val="000000"/>
                <w:sz w:val="20"/>
                <w:szCs w:val="20"/>
              </w:rPr>
            </w:pPr>
            <w:r w:rsidRPr="00E2688A">
              <w:rPr>
                <w:color w:val="000000"/>
                <w:sz w:val="20"/>
                <w:szCs w:val="20"/>
              </w:rPr>
              <w:t>33,20</w:t>
            </w:r>
          </w:p>
        </w:tc>
        <w:tc>
          <w:tcPr>
            <w:tcW w:w="359" w:type="pct"/>
            <w:vAlign w:val="center"/>
          </w:tcPr>
          <w:p w14:paraId="08EA37B5" w14:textId="77777777" w:rsidR="00CB7001" w:rsidRPr="00E2688A" w:rsidRDefault="00CB7001" w:rsidP="00CB7001">
            <w:pPr>
              <w:jc w:val="center"/>
              <w:rPr>
                <w:color w:val="000000"/>
                <w:sz w:val="20"/>
                <w:szCs w:val="20"/>
              </w:rPr>
            </w:pPr>
            <w:r w:rsidRPr="00E2688A">
              <w:rPr>
                <w:color w:val="000000"/>
                <w:sz w:val="20"/>
                <w:szCs w:val="20"/>
              </w:rPr>
              <w:t>33,20</w:t>
            </w:r>
          </w:p>
        </w:tc>
        <w:tc>
          <w:tcPr>
            <w:tcW w:w="359" w:type="pct"/>
            <w:vAlign w:val="center"/>
          </w:tcPr>
          <w:p w14:paraId="1C67DF2A" w14:textId="77777777" w:rsidR="00CB7001" w:rsidRPr="00E2688A" w:rsidRDefault="00CB7001" w:rsidP="00CB7001">
            <w:pPr>
              <w:jc w:val="center"/>
              <w:rPr>
                <w:color w:val="000000"/>
                <w:sz w:val="20"/>
                <w:szCs w:val="20"/>
              </w:rPr>
            </w:pPr>
            <w:r w:rsidRPr="00E2688A">
              <w:rPr>
                <w:color w:val="000000"/>
                <w:sz w:val="20"/>
                <w:szCs w:val="20"/>
              </w:rPr>
              <w:t>33,20</w:t>
            </w:r>
          </w:p>
        </w:tc>
        <w:tc>
          <w:tcPr>
            <w:tcW w:w="359" w:type="pct"/>
            <w:vAlign w:val="center"/>
          </w:tcPr>
          <w:p w14:paraId="57E921E0" w14:textId="77777777" w:rsidR="00CB7001" w:rsidRPr="00E2688A" w:rsidRDefault="00CB7001" w:rsidP="00CB7001">
            <w:pPr>
              <w:jc w:val="center"/>
              <w:rPr>
                <w:color w:val="000000"/>
                <w:sz w:val="20"/>
                <w:szCs w:val="20"/>
              </w:rPr>
            </w:pPr>
            <w:r w:rsidRPr="00E2688A">
              <w:rPr>
                <w:color w:val="000000"/>
                <w:sz w:val="20"/>
                <w:szCs w:val="20"/>
              </w:rPr>
              <w:t>33,20</w:t>
            </w:r>
          </w:p>
        </w:tc>
        <w:tc>
          <w:tcPr>
            <w:tcW w:w="359" w:type="pct"/>
            <w:vAlign w:val="center"/>
          </w:tcPr>
          <w:p w14:paraId="25C5837D" w14:textId="77777777" w:rsidR="00CB7001" w:rsidRPr="00E2688A" w:rsidRDefault="00CB7001" w:rsidP="00CB7001">
            <w:pPr>
              <w:jc w:val="center"/>
              <w:rPr>
                <w:color w:val="000000"/>
                <w:sz w:val="20"/>
                <w:szCs w:val="20"/>
              </w:rPr>
            </w:pPr>
            <w:r w:rsidRPr="00E2688A">
              <w:rPr>
                <w:color w:val="000000"/>
                <w:sz w:val="20"/>
                <w:szCs w:val="20"/>
              </w:rPr>
              <w:t>33,20</w:t>
            </w:r>
          </w:p>
        </w:tc>
        <w:tc>
          <w:tcPr>
            <w:tcW w:w="357" w:type="pct"/>
            <w:vAlign w:val="center"/>
          </w:tcPr>
          <w:p w14:paraId="25522894" w14:textId="77777777" w:rsidR="00CB7001" w:rsidRPr="00E2688A" w:rsidRDefault="00CB7001" w:rsidP="00CB7001">
            <w:pPr>
              <w:jc w:val="center"/>
              <w:rPr>
                <w:color w:val="000000"/>
                <w:sz w:val="20"/>
                <w:szCs w:val="20"/>
              </w:rPr>
            </w:pPr>
            <w:r w:rsidRPr="00E2688A">
              <w:rPr>
                <w:color w:val="000000"/>
                <w:sz w:val="20"/>
                <w:szCs w:val="20"/>
              </w:rPr>
              <w:t>33,20</w:t>
            </w:r>
          </w:p>
        </w:tc>
      </w:tr>
      <w:tr w:rsidR="00CB7001" w:rsidRPr="00E2688A" w14:paraId="640680D9" w14:textId="77777777" w:rsidTr="009E73E0">
        <w:trPr>
          <w:trHeight w:val="283"/>
        </w:trPr>
        <w:tc>
          <w:tcPr>
            <w:tcW w:w="1325" w:type="pct"/>
            <w:shd w:val="clear" w:color="auto" w:fill="auto"/>
            <w:noWrap/>
            <w:vAlign w:val="center"/>
            <w:hideMark/>
          </w:tcPr>
          <w:p w14:paraId="764A467A" w14:textId="77777777" w:rsidR="00CB7001" w:rsidRPr="00E2688A" w:rsidRDefault="00CB7001" w:rsidP="00CB7001">
            <w:pPr>
              <w:jc w:val="center"/>
              <w:rPr>
                <w:color w:val="000000"/>
                <w:sz w:val="20"/>
                <w:szCs w:val="20"/>
              </w:rPr>
            </w:pPr>
            <w:r w:rsidRPr="00E2688A">
              <w:rPr>
                <w:color w:val="000000"/>
                <w:sz w:val="20"/>
                <w:szCs w:val="20"/>
              </w:rPr>
              <w:t>Отпуск источника в сеть</w:t>
            </w:r>
          </w:p>
        </w:tc>
        <w:tc>
          <w:tcPr>
            <w:tcW w:w="446" w:type="pct"/>
            <w:shd w:val="clear" w:color="auto" w:fill="auto"/>
            <w:noWrap/>
            <w:vAlign w:val="center"/>
            <w:hideMark/>
          </w:tcPr>
          <w:p w14:paraId="1A7EBEEB" w14:textId="77777777" w:rsidR="00CB7001" w:rsidRPr="00E2688A" w:rsidRDefault="00CB7001" w:rsidP="00CB7001">
            <w:pPr>
              <w:jc w:val="center"/>
              <w:rPr>
                <w:color w:val="000000"/>
                <w:sz w:val="20"/>
                <w:szCs w:val="20"/>
              </w:rPr>
            </w:pPr>
            <w:r w:rsidRPr="00E2688A">
              <w:rPr>
                <w:color w:val="000000"/>
                <w:sz w:val="20"/>
                <w:szCs w:val="20"/>
              </w:rPr>
              <w:t>тыс. Гкал</w:t>
            </w:r>
          </w:p>
        </w:tc>
        <w:tc>
          <w:tcPr>
            <w:tcW w:w="359" w:type="pct"/>
            <w:shd w:val="clear" w:color="auto" w:fill="auto"/>
            <w:noWrap/>
            <w:vAlign w:val="center"/>
          </w:tcPr>
          <w:p w14:paraId="0B6EF5F2" w14:textId="77777777" w:rsidR="00CB7001" w:rsidRPr="00E2688A" w:rsidRDefault="00CB7001" w:rsidP="00CB7001">
            <w:pPr>
              <w:jc w:val="center"/>
              <w:rPr>
                <w:color w:val="000000"/>
                <w:sz w:val="20"/>
                <w:szCs w:val="20"/>
              </w:rPr>
            </w:pPr>
            <w:r w:rsidRPr="00E2688A">
              <w:rPr>
                <w:color w:val="000000"/>
                <w:sz w:val="20"/>
                <w:szCs w:val="20"/>
              </w:rPr>
              <w:t>31,00</w:t>
            </w:r>
          </w:p>
        </w:tc>
        <w:tc>
          <w:tcPr>
            <w:tcW w:w="359" w:type="pct"/>
            <w:shd w:val="clear" w:color="auto" w:fill="auto"/>
            <w:noWrap/>
            <w:vAlign w:val="center"/>
          </w:tcPr>
          <w:p w14:paraId="3ADDFDB6" w14:textId="77777777" w:rsidR="00CB7001" w:rsidRPr="00E2688A" w:rsidRDefault="00CB7001" w:rsidP="00CB7001">
            <w:pPr>
              <w:jc w:val="center"/>
              <w:rPr>
                <w:color w:val="000000"/>
                <w:sz w:val="20"/>
                <w:szCs w:val="20"/>
              </w:rPr>
            </w:pPr>
            <w:r w:rsidRPr="00E2688A">
              <w:rPr>
                <w:color w:val="000000"/>
                <w:sz w:val="20"/>
                <w:szCs w:val="20"/>
              </w:rPr>
              <w:t>32,50</w:t>
            </w:r>
          </w:p>
        </w:tc>
        <w:tc>
          <w:tcPr>
            <w:tcW w:w="359" w:type="pct"/>
            <w:shd w:val="clear" w:color="auto" w:fill="auto"/>
            <w:noWrap/>
            <w:vAlign w:val="center"/>
          </w:tcPr>
          <w:p w14:paraId="715AFCD1" w14:textId="77777777" w:rsidR="00CB7001" w:rsidRPr="00E2688A" w:rsidRDefault="00CB7001" w:rsidP="00CB7001">
            <w:pPr>
              <w:jc w:val="center"/>
              <w:rPr>
                <w:color w:val="000000"/>
                <w:sz w:val="20"/>
                <w:szCs w:val="20"/>
              </w:rPr>
            </w:pPr>
            <w:r w:rsidRPr="00E2688A">
              <w:rPr>
                <w:color w:val="000000"/>
                <w:sz w:val="20"/>
                <w:szCs w:val="20"/>
              </w:rPr>
              <w:t>32,50</w:t>
            </w:r>
          </w:p>
        </w:tc>
        <w:tc>
          <w:tcPr>
            <w:tcW w:w="359" w:type="pct"/>
            <w:vAlign w:val="center"/>
          </w:tcPr>
          <w:p w14:paraId="4AA1C5A0" w14:textId="77777777" w:rsidR="00CB7001" w:rsidRPr="00E2688A" w:rsidRDefault="00CB7001" w:rsidP="00CB7001">
            <w:pPr>
              <w:jc w:val="center"/>
              <w:rPr>
                <w:color w:val="000000"/>
                <w:sz w:val="20"/>
                <w:szCs w:val="20"/>
              </w:rPr>
            </w:pPr>
            <w:r w:rsidRPr="00E2688A">
              <w:rPr>
                <w:color w:val="000000"/>
                <w:sz w:val="20"/>
                <w:szCs w:val="20"/>
              </w:rPr>
              <w:t>33,20</w:t>
            </w:r>
          </w:p>
        </w:tc>
        <w:tc>
          <w:tcPr>
            <w:tcW w:w="359" w:type="pct"/>
            <w:vAlign w:val="center"/>
          </w:tcPr>
          <w:p w14:paraId="3B2773F3" w14:textId="77777777" w:rsidR="00CB7001" w:rsidRPr="00E2688A" w:rsidRDefault="00CB7001" w:rsidP="00CB7001">
            <w:pPr>
              <w:jc w:val="center"/>
              <w:rPr>
                <w:color w:val="000000"/>
                <w:sz w:val="20"/>
                <w:szCs w:val="20"/>
              </w:rPr>
            </w:pPr>
            <w:r w:rsidRPr="00E2688A">
              <w:rPr>
                <w:color w:val="000000"/>
                <w:sz w:val="20"/>
                <w:szCs w:val="20"/>
              </w:rPr>
              <w:t>33,20</w:t>
            </w:r>
          </w:p>
        </w:tc>
        <w:tc>
          <w:tcPr>
            <w:tcW w:w="359" w:type="pct"/>
            <w:vAlign w:val="center"/>
          </w:tcPr>
          <w:p w14:paraId="73980F89" w14:textId="77777777" w:rsidR="00CB7001" w:rsidRPr="00E2688A" w:rsidRDefault="00CB7001" w:rsidP="00CB7001">
            <w:pPr>
              <w:jc w:val="center"/>
              <w:rPr>
                <w:color w:val="000000"/>
                <w:sz w:val="20"/>
                <w:szCs w:val="20"/>
              </w:rPr>
            </w:pPr>
            <w:r w:rsidRPr="00E2688A">
              <w:rPr>
                <w:color w:val="000000"/>
                <w:sz w:val="20"/>
                <w:szCs w:val="20"/>
              </w:rPr>
              <w:t>33,20</w:t>
            </w:r>
          </w:p>
        </w:tc>
        <w:tc>
          <w:tcPr>
            <w:tcW w:w="359" w:type="pct"/>
            <w:vAlign w:val="center"/>
          </w:tcPr>
          <w:p w14:paraId="2B98E7F1" w14:textId="77777777" w:rsidR="00CB7001" w:rsidRPr="00E2688A" w:rsidRDefault="00CB7001" w:rsidP="00CB7001">
            <w:pPr>
              <w:jc w:val="center"/>
              <w:rPr>
                <w:color w:val="000000"/>
                <w:sz w:val="20"/>
                <w:szCs w:val="20"/>
              </w:rPr>
            </w:pPr>
            <w:r w:rsidRPr="00E2688A">
              <w:rPr>
                <w:color w:val="000000"/>
                <w:sz w:val="20"/>
                <w:szCs w:val="20"/>
              </w:rPr>
              <w:t>33,20</w:t>
            </w:r>
          </w:p>
        </w:tc>
        <w:tc>
          <w:tcPr>
            <w:tcW w:w="359" w:type="pct"/>
            <w:vAlign w:val="center"/>
          </w:tcPr>
          <w:p w14:paraId="2406D50E" w14:textId="77777777" w:rsidR="00CB7001" w:rsidRPr="00E2688A" w:rsidRDefault="00CB7001" w:rsidP="00CB7001">
            <w:pPr>
              <w:jc w:val="center"/>
              <w:rPr>
                <w:color w:val="000000"/>
                <w:sz w:val="20"/>
                <w:szCs w:val="20"/>
              </w:rPr>
            </w:pPr>
            <w:r w:rsidRPr="00E2688A">
              <w:rPr>
                <w:color w:val="000000"/>
                <w:sz w:val="20"/>
                <w:szCs w:val="20"/>
              </w:rPr>
              <w:t>33,20</w:t>
            </w:r>
          </w:p>
        </w:tc>
        <w:tc>
          <w:tcPr>
            <w:tcW w:w="357" w:type="pct"/>
            <w:vAlign w:val="center"/>
          </w:tcPr>
          <w:p w14:paraId="35283F05" w14:textId="77777777" w:rsidR="00CB7001" w:rsidRPr="00E2688A" w:rsidRDefault="00CB7001" w:rsidP="00CB7001">
            <w:pPr>
              <w:jc w:val="center"/>
              <w:rPr>
                <w:color w:val="000000"/>
                <w:sz w:val="20"/>
                <w:szCs w:val="20"/>
              </w:rPr>
            </w:pPr>
            <w:r w:rsidRPr="00E2688A">
              <w:rPr>
                <w:color w:val="000000"/>
                <w:sz w:val="20"/>
                <w:szCs w:val="20"/>
              </w:rPr>
              <w:t>33,20</w:t>
            </w:r>
          </w:p>
        </w:tc>
      </w:tr>
      <w:tr w:rsidR="00CB7001" w:rsidRPr="00E2688A" w14:paraId="0433F945" w14:textId="77777777" w:rsidTr="009E73E0">
        <w:trPr>
          <w:trHeight w:val="283"/>
        </w:trPr>
        <w:tc>
          <w:tcPr>
            <w:tcW w:w="1325" w:type="pct"/>
            <w:shd w:val="clear" w:color="auto" w:fill="auto"/>
            <w:noWrap/>
            <w:vAlign w:val="center"/>
            <w:hideMark/>
          </w:tcPr>
          <w:p w14:paraId="688A0375" w14:textId="77777777" w:rsidR="00CB7001" w:rsidRPr="00E2688A" w:rsidRDefault="00CB7001" w:rsidP="00CB7001">
            <w:pPr>
              <w:jc w:val="center"/>
              <w:rPr>
                <w:color w:val="000000"/>
                <w:sz w:val="20"/>
                <w:szCs w:val="20"/>
              </w:rPr>
            </w:pPr>
            <w:r w:rsidRPr="00E2688A">
              <w:rPr>
                <w:color w:val="000000"/>
                <w:sz w:val="20"/>
                <w:szCs w:val="20"/>
              </w:rPr>
              <w:t>УРУТ на выработку тепловой энергии</w:t>
            </w:r>
          </w:p>
        </w:tc>
        <w:tc>
          <w:tcPr>
            <w:tcW w:w="446" w:type="pct"/>
            <w:shd w:val="clear" w:color="auto" w:fill="auto"/>
            <w:noWrap/>
            <w:vAlign w:val="center"/>
            <w:hideMark/>
          </w:tcPr>
          <w:p w14:paraId="11B39EA9" w14:textId="77777777" w:rsidR="00CB7001" w:rsidRPr="00E2688A" w:rsidRDefault="00CB7001" w:rsidP="00CB7001">
            <w:pPr>
              <w:jc w:val="center"/>
              <w:rPr>
                <w:color w:val="000000"/>
                <w:sz w:val="20"/>
                <w:szCs w:val="20"/>
              </w:rPr>
            </w:pPr>
            <w:r w:rsidRPr="00E2688A">
              <w:rPr>
                <w:color w:val="000000"/>
                <w:sz w:val="20"/>
                <w:szCs w:val="20"/>
              </w:rPr>
              <w:t>кг у.т./Гкал</w:t>
            </w:r>
          </w:p>
        </w:tc>
        <w:tc>
          <w:tcPr>
            <w:tcW w:w="359" w:type="pct"/>
            <w:shd w:val="clear" w:color="auto" w:fill="auto"/>
            <w:noWrap/>
            <w:vAlign w:val="center"/>
          </w:tcPr>
          <w:p w14:paraId="32DA763D" w14:textId="77777777" w:rsidR="00CB7001" w:rsidRPr="00E2688A" w:rsidRDefault="00CB7001" w:rsidP="00CB7001">
            <w:pPr>
              <w:jc w:val="center"/>
              <w:rPr>
                <w:color w:val="000000"/>
                <w:sz w:val="20"/>
                <w:szCs w:val="20"/>
              </w:rPr>
            </w:pPr>
            <w:r w:rsidRPr="00E2688A">
              <w:rPr>
                <w:color w:val="000000"/>
                <w:sz w:val="20"/>
                <w:szCs w:val="20"/>
              </w:rPr>
              <w:t>157,23</w:t>
            </w:r>
          </w:p>
        </w:tc>
        <w:tc>
          <w:tcPr>
            <w:tcW w:w="359" w:type="pct"/>
            <w:shd w:val="clear" w:color="auto" w:fill="auto"/>
            <w:noWrap/>
            <w:vAlign w:val="center"/>
          </w:tcPr>
          <w:p w14:paraId="01F6C886" w14:textId="77777777" w:rsidR="00CB7001" w:rsidRPr="00E2688A" w:rsidRDefault="00CB7001" w:rsidP="00CB7001">
            <w:pPr>
              <w:jc w:val="center"/>
              <w:rPr>
                <w:color w:val="000000"/>
                <w:sz w:val="20"/>
                <w:szCs w:val="20"/>
              </w:rPr>
            </w:pPr>
            <w:r w:rsidRPr="00E2688A">
              <w:rPr>
                <w:color w:val="000000"/>
                <w:sz w:val="20"/>
                <w:szCs w:val="20"/>
              </w:rPr>
              <w:t>157,23</w:t>
            </w:r>
          </w:p>
        </w:tc>
        <w:tc>
          <w:tcPr>
            <w:tcW w:w="359" w:type="pct"/>
            <w:shd w:val="clear" w:color="auto" w:fill="auto"/>
            <w:noWrap/>
            <w:vAlign w:val="center"/>
          </w:tcPr>
          <w:p w14:paraId="73775F4B" w14:textId="77777777" w:rsidR="00CB7001" w:rsidRPr="00E2688A" w:rsidRDefault="00CB7001" w:rsidP="00CB7001">
            <w:pPr>
              <w:jc w:val="center"/>
              <w:rPr>
                <w:color w:val="000000"/>
                <w:sz w:val="20"/>
                <w:szCs w:val="20"/>
              </w:rPr>
            </w:pPr>
            <w:r w:rsidRPr="00E2688A">
              <w:rPr>
                <w:color w:val="000000"/>
                <w:sz w:val="20"/>
                <w:szCs w:val="20"/>
              </w:rPr>
              <w:t>157,23</w:t>
            </w:r>
          </w:p>
        </w:tc>
        <w:tc>
          <w:tcPr>
            <w:tcW w:w="359" w:type="pct"/>
            <w:vAlign w:val="center"/>
          </w:tcPr>
          <w:p w14:paraId="458FBD4E" w14:textId="77777777" w:rsidR="00CB7001" w:rsidRPr="00E2688A" w:rsidRDefault="00CB7001" w:rsidP="00CB7001">
            <w:pPr>
              <w:jc w:val="center"/>
              <w:rPr>
                <w:color w:val="000000"/>
                <w:sz w:val="20"/>
                <w:szCs w:val="20"/>
              </w:rPr>
            </w:pPr>
            <w:r w:rsidRPr="00E2688A">
              <w:rPr>
                <w:color w:val="000000"/>
                <w:sz w:val="20"/>
                <w:szCs w:val="20"/>
              </w:rPr>
              <w:t>157,23</w:t>
            </w:r>
          </w:p>
        </w:tc>
        <w:tc>
          <w:tcPr>
            <w:tcW w:w="359" w:type="pct"/>
            <w:vAlign w:val="center"/>
          </w:tcPr>
          <w:p w14:paraId="365E29E3" w14:textId="77777777" w:rsidR="00CB7001" w:rsidRPr="00E2688A" w:rsidRDefault="00CB7001" w:rsidP="00CB7001">
            <w:pPr>
              <w:jc w:val="center"/>
              <w:rPr>
                <w:color w:val="000000"/>
                <w:sz w:val="20"/>
                <w:szCs w:val="20"/>
              </w:rPr>
            </w:pPr>
            <w:r w:rsidRPr="00E2688A">
              <w:rPr>
                <w:color w:val="000000"/>
                <w:sz w:val="20"/>
                <w:szCs w:val="20"/>
              </w:rPr>
              <w:t>157,23</w:t>
            </w:r>
          </w:p>
        </w:tc>
        <w:tc>
          <w:tcPr>
            <w:tcW w:w="359" w:type="pct"/>
            <w:vAlign w:val="center"/>
          </w:tcPr>
          <w:p w14:paraId="5579A70E" w14:textId="77777777" w:rsidR="00CB7001" w:rsidRPr="00E2688A" w:rsidRDefault="00CB7001" w:rsidP="00CB7001">
            <w:pPr>
              <w:jc w:val="center"/>
              <w:rPr>
                <w:color w:val="000000"/>
                <w:sz w:val="20"/>
                <w:szCs w:val="20"/>
              </w:rPr>
            </w:pPr>
            <w:r w:rsidRPr="00E2688A">
              <w:rPr>
                <w:color w:val="000000"/>
                <w:sz w:val="20"/>
                <w:szCs w:val="20"/>
              </w:rPr>
              <w:t>157,23</w:t>
            </w:r>
          </w:p>
        </w:tc>
        <w:tc>
          <w:tcPr>
            <w:tcW w:w="359" w:type="pct"/>
            <w:vAlign w:val="center"/>
          </w:tcPr>
          <w:p w14:paraId="370AA9C4" w14:textId="77777777" w:rsidR="00CB7001" w:rsidRPr="00E2688A" w:rsidRDefault="00CB7001" w:rsidP="00CB7001">
            <w:pPr>
              <w:jc w:val="center"/>
              <w:rPr>
                <w:color w:val="000000"/>
                <w:sz w:val="20"/>
                <w:szCs w:val="20"/>
              </w:rPr>
            </w:pPr>
            <w:r w:rsidRPr="00E2688A">
              <w:rPr>
                <w:color w:val="000000"/>
                <w:sz w:val="20"/>
                <w:szCs w:val="20"/>
              </w:rPr>
              <w:t>157,23</w:t>
            </w:r>
          </w:p>
        </w:tc>
        <w:tc>
          <w:tcPr>
            <w:tcW w:w="359" w:type="pct"/>
            <w:vAlign w:val="center"/>
          </w:tcPr>
          <w:p w14:paraId="2F1F8A56" w14:textId="77777777" w:rsidR="00CB7001" w:rsidRPr="00E2688A" w:rsidRDefault="00CB7001" w:rsidP="00CB7001">
            <w:pPr>
              <w:jc w:val="center"/>
              <w:rPr>
                <w:color w:val="000000"/>
                <w:sz w:val="20"/>
                <w:szCs w:val="20"/>
              </w:rPr>
            </w:pPr>
            <w:r w:rsidRPr="00E2688A">
              <w:rPr>
                <w:color w:val="000000"/>
                <w:sz w:val="20"/>
                <w:szCs w:val="20"/>
              </w:rPr>
              <w:t>157,23</w:t>
            </w:r>
          </w:p>
        </w:tc>
        <w:tc>
          <w:tcPr>
            <w:tcW w:w="357" w:type="pct"/>
            <w:vAlign w:val="center"/>
          </w:tcPr>
          <w:p w14:paraId="680ADFAE" w14:textId="77777777" w:rsidR="00CB7001" w:rsidRPr="00E2688A" w:rsidRDefault="00CB7001" w:rsidP="00CB7001">
            <w:pPr>
              <w:jc w:val="center"/>
              <w:rPr>
                <w:color w:val="000000"/>
                <w:sz w:val="20"/>
                <w:szCs w:val="20"/>
              </w:rPr>
            </w:pPr>
            <w:r w:rsidRPr="00E2688A">
              <w:rPr>
                <w:color w:val="000000"/>
                <w:sz w:val="20"/>
                <w:szCs w:val="20"/>
              </w:rPr>
              <w:t>157,23</w:t>
            </w:r>
          </w:p>
        </w:tc>
      </w:tr>
      <w:tr w:rsidR="00CB7001" w:rsidRPr="00E2688A" w14:paraId="2DD831C0" w14:textId="77777777" w:rsidTr="009E73E0">
        <w:trPr>
          <w:trHeight w:val="283"/>
        </w:trPr>
        <w:tc>
          <w:tcPr>
            <w:tcW w:w="1325" w:type="pct"/>
            <w:shd w:val="clear" w:color="auto" w:fill="auto"/>
            <w:noWrap/>
            <w:vAlign w:val="center"/>
            <w:hideMark/>
          </w:tcPr>
          <w:p w14:paraId="58EE847C" w14:textId="77777777" w:rsidR="00CB7001" w:rsidRPr="00E2688A" w:rsidRDefault="00CB7001" w:rsidP="00CB7001">
            <w:pPr>
              <w:jc w:val="center"/>
              <w:rPr>
                <w:color w:val="000000"/>
                <w:sz w:val="20"/>
                <w:szCs w:val="20"/>
              </w:rPr>
            </w:pPr>
            <w:r w:rsidRPr="00E2688A">
              <w:rPr>
                <w:color w:val="000000"/>
                <w:sz w:val="20"/>
                <w:szCs w:val="20"/>
              </w:rPr>
              <w:t>УРУТ на отпуск тепловой энергии</w:t>
            </w:r>
          </w:p>
        </w:tc>
        <w:tc>
          <w:tcPr>
            <w:tcW w:w="446" w:type="pct"/>
            <w:shd w:val="clear" w:color="auto" w:fill="auto"/>
            <w:noWrap/>
            <w:vAlign w:val="center"/>
            <w:hideMark/>
          </w:tcPr>
          <w:p w14:paraId="515D80A2" w14:textId="77777777" w:rsidR="00CB7001" w:rsidRPr="00E2688A" w:rsidRDefault="00CB7001" w:rsidP="00CB7001">
            <w:pPr>
              <w:jc w:val="center"/>
              <w:rPr>
                <w:color w:val="000000"/>
                <w:sz w:val="20"/>
                <w:szCs w:val="20"/>
              </w:rPr>
            </w:pPr>
            <w:r w:rsidRPr="00E2688A">
              <w:rPr>
                <w:color w:val="000000"/>
                <w:sz w:val="20"/>
                <w:szCs w:val="20"/>
              </w:rPr>
              <w:t>кг у.т./Гкал</w:t>
            </w:r>
          </w:p>
        </w:tc>
        <w:tc>
          <w:tcPr>
            <w:tcW w:w="359" w:type="pct"/>
            <w:shd w:val="clear" w:color="auto" w:fill="auto"/>
            <w:noWrap/>
            <w:vAlign w:val="center"/>
          </w:tcPr>
          <w:p w14:paraId="0B1C9CCC" w14:textId="77777777" w:rsidR="00CB7001" w:rsidRPr="00E2688A" w:rsidRDefault="00CB7001" w:rsidP="00CB7001">
            <w:pPr>
              <w:jc w:val="center"/>
              <w:rPr>
                <w:color w:val="000000"/>
                <w:sz w:val="20"/>
                <w:szCs w:val="20"/>
              </w:rPr>
            </w:pPr>
            <w:r w:rsidRPr="00E2688A">
              <w:rPr>
                <w:color w:val="000000"/>
                <w:sz w:val="20"/>
                <w:szCs w:val="20"/>
              </w:rPr>
              <w:t>157,23</w:t>
            </w:r>
          </w:p>
        </w:tc>
        <w:tc>
          <w:tcPr>
            <w:tcW w:w="359" w:type="pct"/>
            <w:shd w:val="clear" w:color="auto" w:fill="auto"/>
            <w:noWrap/>
            <w:vAlign w:val="center"/>
          </w:tcPr>
          <w:p w14:paraId="63B7FEB2" w14:textId="77777777" w:rsidR="00CB7001" w:rsidRPr="00E2688A" w:rsidRDefault="00CB7001" w:rsidP="00CB7001">
            <w:pPr>
              <w:jc w:val="center"/>
              <w:rPr>
                <w:color w:val="000000"/>
                <w:sz w:val="20"/>
                <w:szCs w:val="20"/>
              </w:rPr>
            </w:pPr>
            <w:r w:rsidRPr="00E2688A">
              <w:rPr>
                <w:color w:val="000000"/>
                <w:sz w:val="20"/>
                <w:szCs w:val="20"/>
              </w:rPr>
              <w:t>157,23</w:t>
            </w:r>
          </w:p>
        </w:tc>
        <w:tc>
          <w:tcPr>
            <w:tcW w:w="359" w:type="pct"/>
            <w:shd w:val="clear" w:color="auto" w:fill="auto"/>
            <w:noWrap/>
            <w:vAlign w:val="center"/>
          </w:tcPr>
          <w:p w14:paraId="24B2E289" w14:textId="77777777" w:rsidR="00CB7001" w:rsidRPr="00E2688A" w:rsidRDefault="00CB7001" w:rsidP="00CB7001">
            <w:pPr>
              <w:jc w:val="center"/>
              <w:rPr>
                <w:color w:val="000000"/>
                <w:sz w:val="20"/>
                <w:szCs w:val="20"/>
              </w:rPr>
            </w:pPr>
            <w:r w:rsidRPr="00E2688A">
              <w:rPr>
                <w:color w:val="000000"/>
                <w:sz w:val="20"/>
                <w:szCs w:val="20"/>
              </w:rPr>
              <w:t>157,23</w:t>
            </w:r>
          </w:p>
        </w:tc>
        <w:tc>
          <w:tcPr>
            <w:tcW w:w="359" w:type="pct"/>
            <w:vAlign w:val="center"/>
          </w:tcPr>
          <w:p w14:paraId="7DA95C83" w14:textId="77777777" w:rsidR="00CB7001" w:rsidRPr="00E2688A" w:rsidRDefault="00CB7001" w:rsidP="00CB7001">
            <w:pPr>
              <w:jc w:val="center"/>
              <w:rPr>
                <w:color w:val="000000"/>
                <w:sz w:val="20"/>
                <w:szCs w:val="20"/>
              </w:rPr>
            </w:pPr>
            <w:r w:rsidRPr="00E2688A">
              <w:rPr>
                <w:color w:val="000000"/>
                <w:sz w:val="20"/>
                <w:szCs w:val="20"/>
              </w:rPr>
              <w:t>157,23</w:t>
            </w:r>
          </w:p>
        </w:tc>
        <w:tc>
          <w:tcPr>
            <w:tcW w:w="359" w:type="pct"/>
            <w:vAlign w:val="center"/>
          </w:tcPr>
          <w:p w14:paraId="654EF703" w14:textId="77777777" w:rsidR="00CB7001" w:rsidRPr="00E2688A" w:rsidRDefault="00CB7001" w:rsidP="00CB7001">
            <w:pPr>
              <w:jc w:val="center"/>
              <w:rPr>
                <w:color w:val="000000"/>
                <w:sz w:val="20"/>
                <w:szCs w:val="20"/>
              </w:rPr>
            </w:pPr>
            <w:r w:rsidRPr="00E2688A">
              <w:rPr>
                <w:color w:val="000000"/>
                <w:sz w:val="20"/>
                <w:szCs w:val="20"/>
              </w:rPr>
              <w:t>157,23</w:t>
            </w:r>
          </w:p>
        </w:tc>
        <w:tc>
          <w:tcPr>
            <w:tcW w:w="359" w:type="pct"/>
            <w:vAlign w:val="center"/>
          </w:tcPr>
          <w:p w14:paraId="21671DCF" w14:textId="77777777" w:rsidR="00CB7001" w:rsidRPr="00E2688A" w:rsidRDefault="00CB7001" w:rsidP="00CB7001">
            <w:pPr>
              <w:jc w:val="center"/>
              <w:rPr>
                <w:color w:val="000000"/>
                <w:sz w:val="20"/>
                <w:szCs w:val="20"/>
              </w:rPr>
            </w:pPr>
            <w:r w:rsidRPr="00E2688A">
              <w:rPr>
                <w:color w:val="000000"/>
                <w:sz w:val="20"/>
                <w:szCs w:val="20"/>
              </w:rPr>
              <w:t>157,23</w:t>
            </w:r>
          </w:p>
        </w:tc>
        <w:tc>
          <w:tcPr>
            <w:tcW w:w="359" w:type="pct"/>
            <w:vAlign w:val="center"/>
          </w:tcPr>
          <w:p w14:paraId="0BEF6160" w14:textId="77777777" w:rsidR="00CB7001" w:rsidRPr="00E2688A" w:rsidRDefault="00CB7001" w:rsidP="00CB7001">
            <w:pPr>
              <w:jc w:val="center"/>
              <w:rPr>
                <w:color w:val="000000"/>
                <w:sz w:val="20"/>
                <w:szCs w:val="20"/>
              </w:rPr>
            </w:pPr>
            <w:r w:rsidRPr="00E2688A">
              <w:rPr>
                <w:color w:val="000000"/>
                <w:sz w:val="20"/>
                <w:szCs w:val="20"/>
              </w:rPr>
              <w:t>157,23</w:t>
            </w:r>
          </w:p>
        </w:tc>
        <w:tc>
          <w:tcPr>
            <w:tcW w:w="359" w:type="pct"/>
            <w:vAlign w:val="center"/>
          </w:tcPr>
          <w:p w14:paraId="797744D0" w14:textId="77777777" w:rsidR="00CB7001" w:rsidRPr="00E2688A" w:rsidRDefault="00CB7001" w:rsidP="00CB7001">
            <w:pPr>
              <w:jc w:val="center"/>
              <w:rPr>
                <w:color w:val="000000"/>
                <w:sz w:val="20"/>
                <w:szCs w:val="20"/>
              </w:rPr>
            </w:pPr>
            <w:r w:rsidRPr="00E2688A">
              <w:rPr>
                <w:color w:val="000000"/>
                <w:sz w:val="20"/>
                <w:szCs w:val="20"/>
              </w:rPr>
              <w:t>157,23</w:t>
            </w:r>
          </w:p>
        </w:tc>
        <w:tc>
          <w:tcPr>
            <w:tcW w:w="357" w:type="pct"/>
            <w:vAlign w:val="center"/>
          </w:tcPr>
          <w:p w14:paraId="6F97CE74" w14:textId="77777777" w:rsidR="00CB7001" w:rsidRPr="00E2688A" w:rsidRDefault="00CB7001" w:rsidP="00CB7001">
            <w:pPr>
              <w:jc w:val="center"/>
              <w:rPr>
                <w:color w:val="000000"/>
                <w:sz w:val="20"/>
                <w:szCs w:val="20"/>
              </w:rPr>
            </w:pPr>
            <w:r w:rsidRPr="00E2688A">
              <w:rPr>
                <w:color w:val="000000"/>
                <w:sz w:val="20"/>
                <w:szCs w:val="20"/>
              </w:rPr>
              <w:t>157,23</w:t>
            </w:r>
          </w:p>
        </w:tc>
      </w:tr>
      <w:tr w:rsidR="00CB7001" w:rsidRPr="00E2688A" w14:paraId="51444643" w14:textId="77777777" w:rsidTr="009E73E0">
        <w:trPr>
          <w:trHeight w:val="283"/>
        </w:trPr>
        <w:tc>
          <w:tcPr>
            <w:tcW w:w="1325" w:type="pct"/>
            <w:shd w:val="clear" w:color="auto" w:fill="auto"/>
            <w:noWrap/>
            <w:vAlign w:val="center"/>
            <w:hideMark/>
          </w:tcPr>
          <w:p w14:paraId="59F96518"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условного топлива в зимний период</w:t>
            </w:r>
          </w:p>
        </w:tc>
        <w:tc>
          <w:tcPr>
            <w:tcW w:w="446" w:type="pct"/>
            <w:shd w:val="clear" w:color="auto" w:fill="auto"/>
            <w:noWrap/>
            <w:vAlign w:val="center"/>
            <w:hideMark/>
          </w:tcPr>
          <w:p w14:paraId="4FA83B76" w14:textId="77777777" w:rsidR="00CB7001" w:rsidRPr="00E2688A" w:rsidRDefault="00CB7001" w:rsidP="00CB7001">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03FDED5F" w14:textId="77777777" w:rsidR="00CB7001" w:rsidRPr="00E2688A" w:rsidRDefault="00CB7001" w:rsidP="00CB7001">
            <w:pPr>
              <w:jc w:val="center"/>
              <w:rPr>
                <w:color w:val="000000"/>
                <w:sz w:val="20"/>
                <w:szCs w:val="20"/>
              </w:rPr>
            </w:pPr>
            <w:r w:rsidRPr="00E2688A">
              <w:rPr>
                <w:color w:val="000000"/>
                <w:sz w:val="20"/>
                <w:szCs w:val="20"/>
              </w:rPr>
              <w:t>1625,59</w:t>
            </w:r>
          </w:p>
        </w:tc>
        <w:tc>
          <w:tcPr>
            <w:tcW w:w="359" w:type="pct"/>
            <w:shd w:val="clear" w:color="auto" w:fill="auto"/>
            <w:noWrap/>
            <w:vAlign w:val="center"/>
          </w:tcPr>
          <w:p w14:paraId="3F87FE46" w14:textId="77777777" w:rsidR="00CB7001" w:rsidRPr="00E2688A" w:rsidRDefault="00CB7001" w:rsidP="00CB7001">
            <w:pPr>
              <w:jc w:val="center"/>
              <w:rPr>
                <w:color w:val="000000"/>
                <w:sz w:val="20"/>
                <w:szCs w:val="20"/>
              </w:rPr>
            </w:pPr>
            <w:r w:rsidRPr="00E2688A">
              <w:rPr>
                <w:color w:val="000000"/>
                <w:sz w:val="20"/>
                <w:szCs w:val="20"/>
              </w:rPr>
              <w:t>1625,59</w:t>
            </w:r>
          </w:p>
        </w:tc>
        <w:tc>
          <w:tcPr>
            <w:tcW w:w="359" w:type="pct"/>
            <w:shd w:val="clear" w:color="auto" w:fill="auto"/>
            <w:noWrap/>
            <w:vAlign w:val="center"/>
          </w:tcPr>
          <w:p w14:paraId="5F329613" w14:textId="77777777" w:rsidR="00CB7001" w:rsidRPr="00E2688A" w:rsidRDefault="00CB7001" w:rsidP="00CB7001">
            <w:pPr>
              <w:jc w:val="center"/>
              <w:rPr>
                <w:color w:val="000000"/>
                <w:sz w:val="20"/>
                <w:szCs w:val="20"/>
              </w:rPr>
            </w:pPr>
            <w:r w:rsidRPr="00E2688A">
              <w:rPr>
                <w:color w:val="000000"/>
                <w:sz w:val="20"/>
                <w:szCs w:val="20"/>
              </w:rPr>
              <w:t>2364,55</w:t>
            </w:r>
          </w:p>
        </w:tc>
        <w:tc>
          <w:tcPr>
            <w:tcW w:w="359" w:type="pct"/>
            <w:vAlign w:val="center"/>
          </w:tcPr>
          <w:p w14:paraId="32B43E28" w14:textId="77777777" w:rsidR="00CB7001" w:rsidRPr="00E2688A" w:rsidRDefault="00CB7001" w:rsidP="00CB7001">
            <w:pPr>
              <w:jc w:val="center"/>
              <w:rPr>
                <w:color w:val="000000"/>
                <w:sz w:val="20"/>
                <w:szCs w:val="20"/>
              </w:rPr>
            </w:pPr>
            <w:r w:rsidRPr="00E2688A">
              <w:rPr>
                <w:color w:val="000000"/>
                <w:sz w:val="20"/>
                <w:szCs w:val="20"/>
              </w:rPr>
              <w:t>2364,55</w:t>
            </w:r>
          </w:p>
        </w:tc>
        <w:tc>
          <w:tcPr>
            <w:tcW w:w="359" w:type="pct"/>
            <w:vAlign w:val="center"/>
          </w:tcPr>
          <w:p w14:paraId="47C1438C" w14:textId="77777777" w:rsidR="00CB7001" w:rsidRPr="00E2688A" w:rsidRDefault="00CB7001" w:rsidP="00CB7001">
            <w:pPr>
              <w:jc w:val="center"/>
              <w:rPr>
                <w:color w:val="000000"/>
                <w:sz w:val="20"/>
                <w:szCs w:val="20"/>
              </w:rPr>
            </w:pPr>
            <w:r w:rsidRPr="00E2688A">
              <w:rPr>
                <w:color w:val="000000"/>
                <w:sz w:val="20"/>
                <w:szCs w:val="20"/>
              </w:rPr>
              <w:t>2364,55</w:t>
            </w:r>
          </w:p>
        </w:tc>
        <w:tc>
          <w:tcPr>
            <w:tcW w:w="359" w:type="pct"/>
            <w:vAlign w:val="center"/>
          </w:tcPr>
          <w:p w14:paraId="5C49227B" w14:textId="77777777" w:rsidR="00CB7001" w:rsidRPr="00E2688A" w:rsidRDefault="00CB7001" w:rsidP="00CB7001">
            <w:pPr>
              <w:jc w:val="center"/>
              <w:rPr>
                <w:color w:val="000000"/>
                <w:sz w:val="20"/>
                <w:szCs w:val="20"/>
              </w:rPr>
            </w:pPr>
            <w:r w:rsidRPr="00E2688A">
              <w:rPr>
                <w:color w:val="000000"/>
                <w:sz w:val="20"/>
                <w:szCs w:val="20"/>
              </w:rPr>
              <w:t>2364,55</w:t>
            </w:r>
          </w:p>
        </w:tc>
        <w:tc>
          <w:tcPr>
            <w:tcW w:w="359" w:type="pct"/>
            <w:vAlign w:val="center"/>
          </w:tcPr>
          <w:p w14:paraId="7CBCB39A" w14:textId="77777777" w:rsidR="00CB7001" w:rsidRPr="00E2688A" w:rsidRDefault="00CB7001" w:rsidP="00CB7001">
            <w:pPr>
              <w:jc w:val="center"/>
              <w:rPr>
                <w:color w:val="000000"/>
                <w:sz w:val="20"/>
                <w:szCs w:val="20"/>
              </w:rPr>
            </w:pPr>
            <w:r w:rsidRPr="00E2688A">
              <w:rPr>
                <w:color w:val="000000"/>
                <w:sz w:val="20"/>
                <w:szCs w:val="20"/>
              </w:rPr>
              <w:t>2364,55</w:t>
            </w:r>
          </w:p>
        </w:tc>
        <w:tc>
          <w:tcPr>
            <w:tcW w:w="359" w:type="pct"/>
            <w:vAlign w:val="center"/>
          </w:tcPr>
          <w:p w14:paraId="6E4322DD" w14:textId="77777777" w:rsidR="00CB7001" w:rsidRPr="00E2688A" w:rsidRDefault="00CB7001" w:rsidP="00CB7001">
            <w:pPr>
              <w:jc w:val="center"/>
              <w:rPr>
                <w:color w:val="000000"/>
                <w:sz w:val="20"/>
                <w:szCs w:val="20"/>
              </w:rPr>
            </w:pPr>
            <w:r w:rsidRPr="00E2688A">
              <w:rPr>
                <w:color w:val="000000"/>
                <w:sz w:val="20"/>
                <w:szCs w:val="20"/>
              </w:rPr>
              <w:t>2364,55</w:t>
            </w:r>
          </w:p>
        </w:tc>
        <w:tc>
          <w:tcPr>
            <w:tcW w:w="357" w:type="pct"/>
            <w:vAlign w:val="center"/>
          </w:tcPr>
          <w:p w14:paraId="209D654F" w14:textId="77777777" w:rsidR="00CB7001" w:rsidRPr="00E2688A" w:rsidRDefault="00CB7001" w:rsidP="00CB7001">
            <w:pPr>
              <w:jc w:val="center"/>
              <w:rPr>
                <w:color w:val="000000"/>
                <w:sz w:val="20"/>
                <w:szCs w:val="20"/>
              </w:rPr>
            </w:pPr>
            <w:r w:rsidRPr="00E2688A">
              <w:rPr>
                <w:color w:val="000000"/>
                <w:sz w:val="20"/>
                <w:szCs w:val="20"/>
              </w:rPr>
              <w:t>2364,55</w:t>
            </w:r>
          </w:p>
        </w:tc>
      </w:tr>
      <w:tr w:rsidR="00CB7001" w:rsidRPr="00E2688A" w14:paraId="6CE87247" w14:textId="77777777" w:rsidTr="009E73E0">
        <w:trPr>
          <w:trHeight w:val="283"/>
        </w:trPr>
        <w:tc>
          <w:tcPr>
            <w:tcW w:w="1325" w:type="pct"/>
            <w:shd w:val="clear" w:color="auto" w:fill="auto"/>
            <w:noWrap/>
            <w:vAlign w:val="center"/>
            <w:hideMark/>
          </w:tcPr>
          <w:p w14:paraId="43486BE1"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условного топлива в летний период</w:t>
            </w:r>
          </w:p>
        </w:tc>
        <w:tc>
          <w:tcPr>
            <w:tcW w:w="446" w:type="pct"/>
            <w:shd w:val="clear" w:color="auto" w:fill="auto"/>
            <w:noWrap/>
            <w:vAlign w:val="center"/>
            <w:hideMark/>
          </w:tcPr>
          <w:p w14:paraId="4C5F7406" w14:textId="77777777" w:rsidR="00CB7001" w:rsidRPr="00E2688A" w:rsidRDefault="00CB7001" w:rsidP="00CB7001">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04F2E97E" w14:textId="77777777" w:rsidR="00CB7001" w:rsidRPr="00E2688A" w:rsidRDefault="00CB7001" w:rsidP="00CB7001">
            <w:pPr>
              <w:jc w:val="center"/>
              <w:rPr>
                <w:color w:val="000000"/>
                <w:sz w:val="20"/>
                <w:szCs w:val="20"/>
              </w:rPr>
            </w:pPr>
            <w:r w:rsidRPr="00E2688A">
              <w:rPr>
                <w:color w:val="000000"/>
                <w:sz w:val="20"/>
                <w:szCs w:val="20"/>
              </w:rPr>
              <w:t>232,30</w:t>
            </w:r>
          </w:p>
        </w:tc>
        <w:tc>
          <w:tcPr>
            <w:tcW w:w="359" w:type="pct"/>
            <w:shd w:val="clear" w:color="auto" w:fill="auto"/>
            <w:noWrap/>
            <w:vAlign w:val="center"/>
          </w:tcPr>
          <w:p w14:paraId="75F43C0B" w14:textId="77777777" w:rsidR="00CB7001" w:rsidRPr="00E2688A" w:rsidRDefault="00CB7001" w:rsidP="00CB7001">
            <w:pPr>
              <w:jc w:val="center"/>
              <w:rPr>
                <w:color w:val="000000"/>
                <w:sz w:val="20"/>
                <w:szCs w:val="20"/>
              </w:rPr>
            </w:pPr>
            <w:r w:rsidRPr="00E2688A">
              <w:rPr>
                <w:color w:val="000000"/>
                <w:sz w:val="20"/>
                <w:szCs w:val="20"/>
              </w:rPr>
              <w:t>232,30</w:t>
            </w:r>
          </w:p>
        </w:tc>
        <w:tc>
          <w:tcPr>
            <w:tcW w:w="359" w:type="pct"/>
            <w:shd w:val="clear" w:color="auto" w:fill="auto"/>
            <w:noWrap/>
            <w:vAlign w:val="center"/>
          </w:tcPr>
          <w:p w14:paraId="35B077D2" w14:textId="77777777" w:rsidR="00CB7001" w:rsidRPr="00E2688A" w:rsidRDefault="00CB7001" w:rsidP="00CB7001">
            <w:pPr>
              <w:jc w:val="center"/>
              <w:rPr>
                <w:color w:val="000000"/>
                <w:sz w:val="20"/>
                <w:szCs w:val="20"/>
              </w:rPr>
            </w:pPr>
            <w:r w:rsidRPr="00E2688A">
              <w:rPr>
                <w:color w:val="000000"/>
                <w:sz w:val="20"/>
                <w:szCs w:val="20"/>
              </w:rPr>
              <w:t>374,17</w:t>
            </w:r>
          </w:p>
        </w:tc>
        <w:tc>
          <w:tcPr>
            <w:tcW w:w="359" w:type="pct"/>
            <w:vAlign w:val="center"/>
          </w:tcPr>
          <w:p w14:paraId="4DF176A6" w14:textId="77777777" w:rsidR="00CB7001" w:rsidRPr="00E2688A" w:rsidRDefault="00CB7001" w:rsidP="00CB7001">
            <w:pPr>
              <w:jc w:val="center"/>
              <w:rPr>
                <w:color w:val="000000"/>
                <w:sz w:val="20"/>
                <w:szCs w:val="20"/>
              </w:rPr>
            </w:pPr>
            <w:r w:rsidRPr="00E2688A">
              <w:rPr>
                <w:color w:val="000000"/>
                <w:sz w:val="20"/>
                <w:szCs w:val="20"/>
              </w:rPr>
              <w:t>374,17</w:t>
            </w:r>
          </w:p>
        </w:tc>
        <w:tc>
          <w:tcPr>
            <w:tcW w:w="359" w:type="pct"/>
            <w:vAlign w:val="center"/>
          </w:tcPr>
          <w:p w14:paraId="4361A375" w14:textId="77777777" w:rsidR="00CB7001" w:rsidRPr="00E2688A" w:rsidRDefault="00CB7001" w:rsidP="00CB7001">
            <w:pPr>
              <w:jc w:val="center"/>
              <w:rPr>
                <w:color w:val="000000"/>
                <w:sz w:val="20"/>
                <w:szCs w:val="20"/>
              </w:rPr>
            </w:pPr>
            <w:r w:rsidRPr="00E2688A">
              <w:rPr>
                <w:color w:val="000000"/>
                <w:sz w:val="20"/>
                <w:szCs w:val="20"/>
              </w:rPr>
              <w:t>374,17</w:t>
            </w:r>
          </w:p>
        </w:tc>
        <w:tc>
          <w:tcPr>
            <w:tcW w:w="359" w:type="pct"/>
            <w:vAlign w:val="center"/>
          </w:tcPr>
          <w:p w14:paraId="13C8A197" w14:textId="77777777" w:rsidR="00CB7001" w:rsidRPr="00E2688A" w:rsidRDefault="00CB7001" w:rsidP="00CB7001">
            <w:pPr>
              <w:jc w:val="center"/>
              <w:rPr>
                <w:color w:val="000000"/>
                <w:sz w:val="20"/>
                <w:szCs w:val="20"/>
              </w:rPr>
            </w:pPr>
            <w:r w:rsidRPr="00E2688A">
              <w:rPr>
                <w:color w:val="000000"/>
                <w:sz w:val="20"/>
                <w:szCs w:val="20"/>
              </w:rPr>
              <w:t>374,17</w:t>
            </w:r>
          </w:p>
        </w:tc>
        <w:tc>
          <w:tcPr>
            <w:tcW w:w="359" w:type="pct"/>
            <w:vAlign w:val="center"/>
          </w:tcPr>
          <w:p w14:paraId="12EBC86B" w14:textId="77777777" w:rsidR="00CB7001" w:rsidRPr="00E2688A" w:rsidRDefault="00CB7001" w:rsidP="00CB7001">
            <w:pPr>
              <w:jc w:val="center"/>
              <w:rPr>
                <w:color w:val="000000"/>
                <w:sz w:val="20"/>
                <w:szCs w:val="20"/>
              </w:rPr>
            </w:pPr>
            <w:r w:rsidRPr="00E2688A">
              <w:rPr>
                <w:color w:val="000000"/>
                <w:sz w:val="20"/>
                <w:szCs w:val="20"/>
              </w:rPr>
              <w:t>374,17</w:t>
            </w:r>
          </w:p>
        </w:tc>
        <w:tc>
          <w:tcPr>
            <w:tcW w:w="359" w:type="pct"/>
            <w:vAlign w:val="center"/>
          </w:tcPr>
          <w:p w14:paraId="7A746AF0" w14:textId="77777777" w:rsidR="00CB7001" w:rsidRPr="00E2688A" w:rsidRDefault="00CB7001" w:rsidP="00CB7001">
            <w:pPr>
              <w:jc w:val="center"/>
              <w:rPr>
                <w:color w:val="000000"/>
                <w:sz w:val="20"/>
                <w:szCs w:val="20"/>
              </w:rPr>
            </w:pPr>
            <w:r w:rsidRPr="00E2688A">
              <w:rPr>
                <w:color w:val="000000"/>
                <w:sz w:val="20"/>
                <w:szCs w:val="20"/>
              </w:rPr>
              <w:t>374,17</w:t>
            </w:r>
          </w:p>
        </w:tc>
        <w:tc>
          <w:tcPr>
            <w:tcW w:w="357" w:type="pct"/>
            <w:vAlign w:val="center"/>
          </w:tcPr>
          <w:p w14:paraId="5F37709F" w14:textId="77777777" w:rsidR="00CB7001" w:rsidRPr="00E2688A" w:rsidRDefault="00CB7001" w:rsidP="00CB7001">
            <w:pPr>
              <w:jc w:val="center"/>
              <w:rPr>
                <w:color w:val="000000"/>
                <w:sz w:val="20"/>
                <w:szCs w:val="20"/>
              </w:rPr>
            </w:pPr>
            <w:r w:rsidRPr="00E2688A">
              <w:rPr>
                <w:color w:val="000000"/>
                <w:sz w:val="20"/>
                <w:szCs w:val="20"/>
              </w:rPr>
              <w:t>374,17</w:t>
            </w:r>
          </w:p>
        </w:tc>
      </w:tr>
      <w:tr w:rsidR="00CB7001" w:rsidRPr="00E2688A" w14:paraId="55ECAF49" w14:textId="77777777" w:rsidTr="009E73E0">
        <w:trPr>
          <w:trHeight w:val="283"/>
        </w:trPr>
        <w:tc>
          <w:tcPr>
            <w:tcW w:w="1325" w:type="pct"/>
            <w:shd w:val="clear" w:color="auto" w:fill="auto"/>
            <w:noWrap/>
            <w:vAlign w:val="center"/>
            <w:hideMark/>
          </w:tcPr>
          <w:p w14:paraId="2C750AED"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условного топлива в переходный период</w:t>
            </w:r>
          </w:p>
        </w:tc>
        <w:tc>
          <w:tcPr>
            <w:tcW w:w="446" w:type="pct"/>
            <w:shd w:val="clear" w:color="auto" w:fill="auto"/>
            <w:noWrap/>
            <w:vAlign w:val="center"/>
            <w:hideMark/>
          </w:tcPr>
          <w:p w14:paraId="2130E6C3" w14:textId="77777777" w:rsidR="00CB7001" w:rsidRPr="00E2688A" w:rsidRDefault="00CB7001" w:rsidP="00CB7001">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6C11974F" w14:textId="77777777" w:rsidR="00CB7001" w:rsidRPr="00E2688A" w:rsidRDefault="00CB7001" w:rsidP="00CB7001">
            <w:pPr>
              <w:jc w:val="center"/>
              <w:rPr>
                <w:color w:val="000000"/>
                <w:sz w:val="20"/>
                <w:szCs w:val="20"/>
              </w:rPr>
            </w:pPr>
            <w:r w:rsidRPr="00E2688A">
              <w:rPr>
                <w:color w:val="000000"/>
                <w:sz w:val="20"/>
                <w:szCs w:val="20"/>
              </w:rPr>
              <w:t>564,03</w:t>
            </w:r>
          </w:p>
        </w:tc>
        <w:tc>
          <w:tcPr>
            <w:tcW w:w="359" w:type="pct"/>
            <w:shd w:val="clear" w:color="auto" w:fill="auto"/>
            <w:noWrap/>
            <w:vAlign w:val="center"/>
          </w:tcPr>
          <w:p w14:paraId="79E6B50C" w14:textId="77777777" w:rsidR="00CB7001" w:rsidRPr="00E2688A" w:rsidRDefault="00CB7001" w:rsidP="00CB7001">
            <w:pPr>
              <w:jc w:val="center"/>
              <w:rPr>
                <w:color w:val="000000"/>
                <w:sz w:val="20"/>
                <w:szCs w:val="20"/>
              </w:rPr>
            </w:pPr>
            <w:r w:rsidRPr="00E2688A">
              <w:rPr>
                <w:color w:val="000000"/>
                <w:sz w:val="20"/>
                <w:szCs w:val="20"/>
              </w:rPr>
              <w:t>564,03</w:t>
            </w:r>
          </w:p>
        </w:tc>
        <w:tc>
          <w:tcPr>
            <w:tcW w:w="359" w:type="pct"/>
            <w:shd w:val="clear" w:color="auto" w:fill="auto"/>
            <w:noWrap/>
            <w:vAlign w:val="center"/>
          </w:tcPr>
          <w:p w14:paraId="22BC773C" w14:textId="77777777" w:rsidR="00CB7001" w:rsidRPr="00E2688A" w:rsidRDefault="00CB7001" w:rsidP="00CB7001">
            <w:pPr>
              <w:jc w:val="center"/>
              <w:rPr>
                <w:color w:val="000000"/>
                <w:sz w:val="20"/>
                <w:szCs w:val="20"/>
              </w:rPr>
            </w:pPr>
            <w:r w:rsidRPr="00E2688A">
              <w:rPr>
                <w:color w:val="000000"/>
                <w:sz w:val="20"/>
                <w:szCs w:val="20"/>
              </w:rPr>
              <w:t>848,07</w:t>
            </w:r>
          </w:p>
        </w:tc>
        <w:tc>
          <w:tcPr>
            <w:tcW w:w="359" w:type="pct"/>
            <w:vAlign w:val="center"/>
          </w:tcPr>
          <w:p w14:paraId="33370599" w14:textId="77777777" w:rsidR="00CB7001" w:rsidRPr="00E2688A" w:rsidRDefault="00CB7001" w:rsidP="00CB7001">
            <w:pPr>
              <w:jc w:val="center"/>
              <w:rPr>
                <w:color w:val="000000"/>
                <w:sz w:val="20"/>
                <w:szCs w:val="20"/>
              </w:rPr>
            </w:pPr>
            <w:r w:rsidRPr="00E2688A">
              <w:rPr>
                <w:color w:val="000000"/>
                <w:sz w:val="20"/>
                <w:szCs w:val="20"/>
              </w:rPr>
              <w:t>848,07</w:t>
            </w:r>
          </w:p>
        </w:tc>
        <w:tc>
          <w:tcPr>
            <w:tcW w:w="359" w:type="pct"/>
            <w:vAlign w:val="center"/>
          </w:tcPr>
          <w:p w14:paraId="60DE9F63" w14:textId="77777777" w:rsidR="00CB7001" w:rsidRPr="00E2688A" w:rsidRDefault="00CB7001" w:rsidP="00CB7001">
            <w:pPr>
              <w:jc w:val="center"/>
              <w:rPr>
                <w:color w:val="000000"/>
                <w:sz w:val="20"/>
                <w:szCs w:val="20"/>
              </w:rPr>
            </w:pPr>
            <w:r w:rsidRPr="00E2688A">
              <w:rPr>
                <w:color w:val="000000"/>
                <w:sz w:val="20"/>
                <w:szCs w:val="20"/>
              </w:rPr>
              <w:t>848,07</w:t>
            </w:r>
          </w:p>
        </w:tc>
        <w:tc>
          <w:tcPr>
            <w:tcW w:w="359" w:type="pct"/>
            <w:vAlign w:val="center"/>
          </w:tcPr>
          <w:p w14:paraId="57958CE1" w14:textId="77777777" w:rsidR="00CB7001" w:rsidRPr="00E2688A" w:rsidRDefault="00CB7001" w:rsidP="00CB7001">
            <w:pPr>
              <w:jc w:val="center"/>
              <w:rPr>
                <w:color w:val="000000"/>
                <w:sz w:val="20"/>
                <w:szCs w:val="20"/>
              </w:rPr>
            </w:pPr>
            <w:r w:rsidRPr="00E2688A">
              <w:rPr>
                <w:color w:val="000000"/>
                <w:sz w:val="20"/>
                <w:szCs w:val="20"/>
              </w:rPr>
              <w:t>848,07</w:t>
            </w:r>
          </w:p>
        </w:tc>
        <w:tc>
          <w:tcPr>
            <w:tcW w:w="359" w:type="pct"/>
            <w:vAlign w:val="center"/>
          </w:tcPr>
          <w:p w14:paraId="1F4A6D81" w14:textId="77777777" w:rsidR="00CB7001" w:rsidRPr="00E2688A" w:rsidRDefault="00CB7001" w:rsidP="00CB7001">
            <w:pPr>
              <w:jc w:val="center"/>
              <w:rPr>
                <w:color w:val="000000"/>
                <w:sz w:val="20"/>
                <w:szCs w:val="20"/>
              </w:rPr>
            </w:pPr>
            <w:r w:rsidRPr="00E2688A">
              <w:rPr>
                <w:color w:val="000000"/>
                <w:sz w:val="20"/>
                <w:szCs w:val="20"/>
              </w:rPr>
              <w:t>848,07</w:t>
            </w:r>
          </w:p>
        </w:tc>
        <w:tc>
          <w:tcPr>
            <w:tcW w:w="359" w:type="pct"/>
            <w:vAlign w:val="center"/>
          </w:tcPr>
          <w:p w14:paraId="0557B892" w14:textId="77777777" w:rsidR="00CB7001" w:rsidRPr="00E2688A" w:rsidRDefault="00CB7001" w:rsidP="00CB7001">
            <w:pPr>
              <w:jc w:val="center"/>
              <w:rPr>
                <w:color w:val="000000"/>
                <w:sz w:val="20"/>
                <w:szCs w:val="20"/>
              </w:rPr>
            </w:pPr>
            <w:r w:rsidRPr="00E2688A">
              <w:rPr>
                <w:color w:val="000000"/>
                <w:sz w:val="20"/>
                <w:szCs w:val="20"/>
              </w:rPr>
              <w:t>848,07</w:t>
            </w:r>
          </w:p>
        </w:tc>
        <w:tc>
          <w:tcPr>
            <w:tcW w:w="357" w:type="pct"/>
            <w:vAlign w:val="center"/>
          </w:tcPr>
          <w:p w14:paraId="11507031" w14:textId="77777777" w:rsidR="00CB7001" w:rsidRPr="00E2688A" w:rsidRDefault="00CB7001" w:rsidP="00CB7001">
            <w:pPr>
              <w:jc w:val="center"/>
              <w:rPr>
                <w:color w:val="000000"/>
                <w:sz w:val="20"/>
                <w:szCs w:val="20"/>
              </w:rPr>
            </w:pPr>
            <w:r w:rsidRPr="00E2688A">
              <w:rPr>
                <w:color w:val="000000"/>
                <w:sz w:val="20"/>
                <w:szCs w:val="20"/>
              </w:rPr>
              <w:t>848,07</w:t>
            </w:r>
          </w:p>
        </w:tc>
      </w:tr>
      <w:tr w:rsidR="00CB7001" w:rsidRPr="00E2688A" w14:paraId="26B534B9" w14:textId="77777777" w:rsidTr="009E73E0">
        <w:trPr>
          <w:trHeight w:val="283"/>
        </w:trPr>
        <w:tc>
          <w:tcPr>
            <w:tcW w:w="1325" w:type="pct"/>
            <w:shd w:val="clear" w:color="auto" w:fill="auto"/>
            <w:noWrap/>
            <w:vAlign w:val="center"/>
            <w:hideMark/>
          </w:tcPr>
          <w:p w14:paraId="740D7927"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натурального топлива в зимний период</w:t>
            </w:r>
          </w:p>
        </w:tc>
        <w:tc>
          <w:tcPr>
            <w:tcW w:w="446" w:type="pct"/>
            <w:shd w:val="clear" w:color="auto" w:fill="auto"/>
            <w:noWrap/>
            <w:vAlign w:val="center"/>
            <w:hideMark/>
          </w:tcPr>
          <w:p w14:paraId="43EDD41D" w14:textId="77777777" w:rsidR="00CB7001" w:rsidRPr="00E2688A" w:rsidRDefault="00CB7001" w:rsidP="00CB7001">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15EF3B9F" w14:textId="77777777" w:rsidR="00CB7001" w:rsidRPr="00E2688A" w:rsidRDefault="00CB7001" w:rsidP="00CB7001">
            <w:pPr>
              <w:jc w:val="center"/>
              <w:rPr>
                <w:color w:val="000000"/>
                <w:sz w:val="20"/>
                <w:szCs w:val="20"/>
              </w:rPr>
            </w:pPr>
            <w:r w:rsidRPr="00E2688A">
              <w:rPr>
                <w:color w:val="000000"/>
                <w:sz w:val="20"/>
                <w:szCs w:val="20"/>
              </w:rPr>
              <w:t>1401,37</w:t>
            </w:r>
          </w:p>
        </w:tc>
        <w:tc>
          <w:tcPr>
            <w:tcW w:w="359" w:type="pct"/>
            <w:shd w:val="clear" w:color="auto" w:fill="auto"/>
            <w:noWrap/>
            <w:vAlign w:val="center"/>
          </w:tcPr>
          <w:p w14:paraId="15CF097F" w14:textId="77777777" w:rsidR="00CB7001" w:rsidRPr="00E2688A" w:rsidRDefault="00CB7001" w:rsidP="00CB7001">
            <w:pPr>
              <w:jc w:val="center"/>
              <w:rPr>
                <w:color w:val="000000"/>
                <w:sz w:val="20"/>
                <w:szCs w:val="20"/>
              </w:rPr>
            </w:pPr>
            <w:r w:rsidRPr="00E2688A">
              <w:rPr>
                <w:color w:val="000000"/>
                <w:sz w:val="20"/>
                <w:szCs w:val="20"/>
              </w:rPr>
              <w:t>1401,37</w:t>
            </w:r>
          </w:p>
        </w:tc>
        <w:tc>
          <w:tcPr>
            <w:tcW w:w="359" w:type="pct"/>
            <w:shd w:val="clear" w:color="auto" w:fill="auto"/>
            <w:noWrap/>
            <w:vAlign w:val="center"/>
          </w:tcPr>
          <w:p w14:paraId="42AC1298" w14:textId="77777777" w:rsidR="00CB7001" w:rsidRPr="00E2688A" w:rsidRDefault="00CB7001" w:rsidP="00CB7001">
            <w:pPr>
              <w:jc w:val="center"/>
              <w:rPr>
                <w:color w:val="000000"/>
                <w:sz w:val="20"/>
                <w:szCs w:val="20"/>
              </w:rPr>
            </w:pPr>
            <w:r w:rsidRPr="00E2688A">
              <w:rPr>
                <w:color w:val="000000"/>
                <w:sz w:val="20"/>
                <w:szCs w:val="20"/>
              </w:rPr>
              <w:t>2038,41</w:t>
            </w:r>
          </w:p>
        </w:tc>
        <w:tc>
          <w:tcPr>
            <w:tcW w:w="359" w:type="pct"/>
            <w:vAlign w:val="center"/>
          </w:tcPr>
          <w:p w14:paraId="5E5239AB" w14:textId="77777777" w:rsidR="00CB7001" w:rsidRPr="00E2688A" w:rsidRDefault="00CB7001" w:rsidP="00CB7001">
            <w:pPr>
              <w:jc w:val="center"/>
              <w:rPr>
                <w:color w:val="000000"/>
                <w:sz w:val="20"/>
                <w:szCs w:val="20"/>
              </w:rPr>
            </w:pPr>
            <w:r w:rsidRPr="00E2688A">
              <w:rPr>
                <w:color w:val="000000"/>
                <w:sz w:val="20"/>
                <w:szCs w:val="20"/>
              </w:rPr>
              <w:t>2038,41</w:t>
            </w:r>
          </w:p>
        </w:tc>
        <w:tc>
          <w:tcPr>
            <w:tcW w:w="359" w:type="pct"/>
            <w:vAlign w:val="center"/>
          </w:tcPr>
          <w:p w14:paraId="137B36E8" w14:textId="77777777" w:rsidR="00CB7001" w:rsidRPr="00E2688A" w:rsidRDefault="00CB7001" w:rsidP="00CB7001">
            <w:pPr>
              <w:jc w:val="center"/>
              <w:rPr>
                <w:color w:val="000000"/>
                <w:sz w:val="20"/>
                <w:szCs w:val="20"/>
              </w:rPr>
            </w:pPr>
            <w:r w:rsidRPr="00E2688A">
              <w:rPr>
                <w:color w:val="000000"/>
                <w:sz w:val="20"/>
                <w:szCs w:val="20"/>
              </w:rPr>
              <w:t>2038,41</w:t>
            </w:r>
          </w:p>
        </w:tc>
        <w:tc>
          <w:tcPr>
            <w:tcW w:w="359" w:type="pct"/>
            <w:vAlign w:val="center"/>
          </w:tcPr>
          <w:p w14:paraId="78F61754" w14:textId="77777777" w:rsidR="00CB7001" w:rsidRPr="00E2688A" w:rsidRDefault="00CB7001" w:rsidP="00CB7001">
            <w:pPr>
              <w:jc w:val="center"/>
              <w:rPr>
                <w:color w:val="000000"/>
                <w:sz w:val="20"/>
                <w:szCs w:val="20"/>
              </w:rPr>
            </w:pPr>
            <w:r w:rsidRPr="00E2688A">
              <w:rPr>
                <w:color w:val="000000"/>
                <w:sz w:val="20"/>
                <w:szCs w:val="20"/>
              </w:rPr>
              <w:t>2038,41</w:t>
            </w:r>
          </w:p>
        </w:tc>
        <w:tc>
          <w:tcPr>
            <w:tcW w:w="359" w:type="pct"/>
            <w:vAlign w:val="center"/>
          </w:tcPr>
          <w:p w14:paraId="13E9E270" w14:textId="77777777" w:rsidR="00CB7001" w:rsidRPr="00E2688A" w:rsidRDefault="00CB7001" w:rsidP="00CB7001">
            <w:pPr>
              <w:jc w:val="center"/>
              <w:rPr>
                <w:color w:val="000000"/>
                <w:sz w:val="20"/>
                <w:szCs w:val="20"/>
              </w:rPr>
            </w:pPr>
            <w:r w:rsidRPr="00E2688A">
              <w:rPr>
                <w:color w:val="000000"/>
                <w:sz w:val="20"/>
                <w:szCs w:val="20"/>
              </w:rPr>
              <w:t>2038,41</w:t>
            </w:r>
          </w:p>
        </w:tc>
        <w:tc>
          <w:tcPr>
            <w:tcW w:w="359" w:type="pct"/>
            <w:vAlign w:val="center"/>
          </w:tcPr>
          <w:p w14:paraId="0EA08BFA" w14:textId="77777777" w:rsidR="00CB7001" w:rsidRPr="00E2688A" w:rsidRDefault="00CB7001" w:rsidP="00CB7001">
            <w:pPr>
              <w:jc w:val="center"/>
              <w:rPr>
                <w:color w:val="000000"/>
                <w:sz w:val="20"/>
                <w:szCs w:val="20"/>
              </w:rPr>
            </w:pPr>
            <w:r w:rsidRPr="00E2688A">
              <w:rPr>
                <w:color w:val="000000"/>
                <w:sz w:val="20"/>
                <w:szCs w:val="20"/>
              </w:rPr>
              <w:t>2038,41</w:t>
            </w:r>
          </w:p>
        </w:tc>
        <w:tc>
          <w:tcPr>
            <w:tcW w:w="357" w:type="pct"/>
            <w:vAlign w:val="center"/>
          </w:tcPr>
          <w:p w14:paraId="4026AC85" w14:textId="77777777" w:rsidR="00CB7001" w:rsidRPr="00E2688A" w:rsidRDefault="00CB7001" w:rsidP="00CB7001">
            <w:pPr>
              <w:jc w:val="center"/>
              <w:rPr>
                <w:color w:val="000000"/>
                <w:sz w:val="20"/>
                <w:szCs w:val="20"/>
              </w:rPr>
            </w:pPr>
            <w:r w:rsidRPr="00E2688A">
              <w:rPr>
                <w:color w:val="000000"/>
                <w:sz w:val="20"/>
                <w:szCs w:val="20"/>
              </w:rPr>
              <w:t>2038,41</w:t>
            </w:r>
          </w:p>
        </w:tc>
      </w:tr>
      <w:tr w:rsidR="00CB7001" w:rsidRPr="00E2688A" w14:paraId="1A789E35" w14:textId="77777777" w:rsidTr="009E73E0">
        <w:trPr>
          <w:trHeight w:val="283"/>
        </w:trPr>
        <w:tc>
          <w:tcPr>
            <w:tcW w:w="1325" w:type="pct"/>
            <w:shd w:val="clear" w:color="auto" w:fill="auto"/>
            <w:noWrap/>
            <w:vAlign w:val="center"/>
            <w:hideMark/>
          </w:tcPr>
          <w:p w14:paraId="10B45ED9"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натурального топлива в летний период</w:t>
            </w:r>
          </w:p>
        </w:tc>
        <w:tc>
          <w:tcPr>
            <w:tcW w:w="446" w:type="pct"/>
            <w:shd w:val="clear" w:color="auto" w:fill="auto"/>
            <w:noWrap/>
            <w:vAlign w:val="center"/>
            <w:hideMark/>
          </w:tcPr>
          <w:p w14:paraId="72A762CD" w14:textId="77777777" w:rsidR="00CB7001" w:rsidRPr="00E2688A" w:rsidRDefault="00CB7001" w:rsidP="00CB7001">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1A86469D" w14:textId="77777777" w:rsidR="00CB7001" w:rsidRPr="00E2688A" w:rsidRDefault="00CB7001" w:rsidP="00CB7001">
            <w:pPr>
              <w:jc w:val="center"/>
              <w:rPr>
                <w:color w:val="000000"/>
                <w:sz w:val="20"/>
                <w:szCs w:val="20"/>
              </w:rPr>
            </w:pPr>
            <w:r w:rsidRPr="00E2688A">
              <w:rPr>
                <w:color w:val="000000"/>
                <w:sz w:val="20"/>
                <w:szCs w:val="20"/>
              </w:rPr>
              <w:t>200,26</w:t>
            </w:r>
          </w:p>
        </w:tc>
        <w:tc>
          <w:tcPr>
            <w:tcW w:w="359" w:type="pct"/>
            <w:shd w:val="clear" w:color="auto" w:fill="auto"/>
            <w:noWrap/>
            <w:vAlign w:val="center"/>
          </w:tcPr>
          <w:p w14:paraId="2C4FBD7E" w14:textId="77777777" w:rsidR="00CB7001" w:rsidRPr="00E2688A" w:rsidRDefault="00CB7001" w:rsidP="00CB7001">
            <w:pPr>
              <w:jc w:val="center"/>
              <w:rPr>
                <w:color w:val="000000"/>
                <w:sz w:val="20"/>
                <w:szCs w:val="20"/>
              </w:rPr>
            </w:pPr>
            <w:r w:rsidRPr="00E2688A">
              <w:rPr>
                <w:color w:val="000000"/>
                <w:sz w:val="20"/>
                <w:szCs w:val="20"/>
              </w:rPr>
              <w:t>200,26</w:t>
            </w:r>
          </w:p>
        </w:tc>
        <w:tc>
          <w:tcPr>
            <w:tcW w:w="359" w:type="pct"/>
            <w:shd w:val="clear" w:color="auto" w:fill="auto"/>
            <w:noWrap/>
            <w:vAlign w:val="center"/>
          </w:tcPr>
          <w:p w14:paraId="0A25570E" w14:textId="77777777" w:rsidR="00CB7001" w:rsidRPr="00E2688A" w:rsidRDefault="00CB7001" w:rsidP="00CB7001">
            <w:pPr>
              <w:jc w:val="center"/>
              <w:rPr>
                <w:color w:val="000000"/>
                <w:sz w:val="20"/>
                <w:szCs w:val="20"/>
              </w:rPr>
            </w:pPr>
            <w:r w:rsidRPr="00E2688A">
              <w:rPr>
                <w:color w:val="000000"/>
                <w:sz w:val="20"/>
                <w:szCs w:val="20"/>
              </w:rPr>
              <w:t>322,56</w:t>
            </w:r>
          </w:p>
        </w:tc>
        <w:tc>
          <w:tcPr>
            <w:tcW w:w="359" w:type="pct"/>
            <w:vAlign w:val="center"/>
          </w:tcPr>
          <w:p w14:paraId="5589641D" w14:textId="77777777" w:rsidR="00CB7001" w:rsidRPr="00E2688A" w:rsidRDefault="00CB7001" w:rsidP="00CB7001">
            <w:pPr>
              <w:jc w:val="center"/>
              <w:rPr>
                <w:color w:val="000000"/>
                <w:sz w:val="20"/>
                <w:szCs w:val="20"/>
              </w:rPr>
            </w:pPr>
            <w:r w:rsidRPr="00E2688A">
              <w:rPr>
                <w:color w:val="000000"/>
                <w:sz w:val="20"/>
                <w:szCs w:val="20"/>
              </w:rPr>
              <w:t>322,56</w:t>
            </w:r>
          </w:p>
        </w:tc>
        <w:tc>
          <w:tcPr>
            <w:tcW w:w="359" w:type="pct"/>
            <w:vAlign w:val="center"/>
          </w:tcPr>
          <w:p w14:paraId="12D296F0" w14:textId="77777777" w:rsidR="00CB7001" w:rsidRPr="00E2688A" w:rsidRDefault="00CB7001" w:rsidP="00CB7001">
            <w:pPr>
              <w:jc w:val="center"/>
              <w:rPr>
                <w:color w:val="000000"/>
                <w:sz w:val="20"/>
                <w:szCs w:val="20"/>
              </w:rPr>
            </w:pPr>
            <w:r w:rsidRPr="00E2688A">
              <w:rPr>
                <w:color w:val="000000"/>
                <w:sz w:val="20"/>
                <w:szCs w:val="20"/>
              </w:rPr>
              <w:t>322,56</w:t>
            </w:r>
          </w:p>
        </w:tc>
        <w:tc>
          <w:tcPr>
            <w:tcW w:w="359" w:type="pct"/>
            <w:vAlign w:val="center"/>
          </w:tcPr>
          <w:p w14:paraId="33F525F8" w14:textId="77777777" w:rsidR="00CB7001" w:rsidRPr="00E2688A" w:rsidRDefault="00CB7001" w:rsidP="00CB7001">
            <w:pPr>
              <w:jc w:val="center"/>
              <w:rPr>
                <w:color w:val="000000"/>
                <w:sz w:val="20"/>
                <w:szCs w:val="20"/>
              </w:rPr>
            </w:pPr>
            <w:r w:rsidRPr="00E2688A">
              <w:rPr>
                <w:color w:val="000000"/>
                <w:sz w:val="20"/>
                <w:szCs w:val="20"/>
              </w:rPr>
              <w:t>322,56</w:t>
            </w:r>
          </w:p>
        </w:tc>
        <w:tc>
          <w:tcPr>
            <w:tcW w:w="359" w:type="pct"/>
            <w:vAlign w:val="center"/>
          </w:tcPr>
          <w:p w14:paraId="5EBE5815" w14:textId="77777777" w:rsidR="00CB7001" w:rsidRPr="00E2688A" w:rsidRDefault="00CB7001" w:rsidP="00CB7001">
            <w:pPr>
              <w:jc w:val="center"/>
              <w:rPr>
                <w:color w:val="000000"/>
                <w:sz w:val="20"/>
                <w:szCs w:val="20"/>
              </w:rPr>
            </w:pPr>
            <w:r w:rsidRPr="00E2688A">
              <w:rPr>
                <w:color w:val="000000"/>
                <w:sz w:val="20"/>
                <w:szCs w:val="20"/>
              </w:rPr>
              <w:t>322,56</w:t>
            </w:r>
          </w:p>
        </w:tc>
        <w:tc>
          <w:tcPr>
            <w:tcW w:w="359" w:type="pct"/>
            <w:vAlign w:val="center"/>
          </w:tcPr>
          <w:p w14:paraId="47461849" w14:textId="77777777" w:rsidR="00CB7001" w:rsidRPr="00E2688A" w:rsidRDefault="00CB7001" w:rsidP="00CB7001">
            <w:pPr>
              <w:jc w:val="center"/>
              <w:rPr>
                <w:color w:val="000000"/>
                <w:sz w:val="20"/>
                <w:szCs w:val="20"/>
              </w:rPr>
            </w:pPr>
            <w:r w:rsidRPr="00E2688A">
              <w:rPr>
                <w:color w:val="000000"/>
                <w:sz w:val="20"/>
                <w:szCs w:val="20"/>
              </w:rPr>
              <w:t>322,56</w:t>
            </w:r>
          </w:p>
        </w:tc>
        <w:tc>
          <w:tcPr>
            <w:tcW w:w="357" w:type="pct"/>
            <w:vAlign w:val="center"/>
          </w:tcPr>
          <w:p w14:paraId="671E8F9E" w14:textId="77777777" w:rsidR="00CB7001" w:rsidRPr="00E2688A" w:rsidRDefault="00CB7001" w:rsidP="00CB7001">
            <w:pPr>
              <w:jc w:val="center"/>
              <w:rPr>
                <w:color w:val="000000"/>
                <w:sz w:val="20"/>
                <w:szCs w:val="20"/>
              </w:rPr>
            </w:pPr>
            <w:r w:rsidRPr="00E2688A">
              <w:rPr>
                <w:color w:val="000000"/>
                <w:sz w:val="20"/>
                <w:szCs w:val="20"/>
              </w:rPr>
              <w:t>322,56</w:t>
            </w:r>
          </w:p>
        </w:tc>
      </w:tr>
      <w:tr w:rsidR="00CB7001" w:rsidRPr="00E2688A" w14:paraId="7B643040" w14:textId="77777777" w:rsidTr="009E73E0">
        <w:trPr>
          <w:trHeight w:val="283"/>
        </w:trPr>
        <w:tc>
          <w:tcPr>
            <w:tcW w:w="1325" w:type="pct"/>
            <w:shd w:val="clear" w:color="auto" w:fill="auto"/>
            <w:noWrap/>
            <w:vAlign w:val="center"/>
            <w:hideMark/>
          </w:tcPr>
          <w:p w14:paraId="205A09C2"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натурального топлива в переходный период</w:t>
            </w:r>
          </w:p>
        </w:tc>
        <w:tc>
          <w:tcPr>
            <w:tcW w:w="446" w:type="pct"/>
            <w:shd w:val="clear" w:color="auto" w:fill="auto"/>
            <w:noWrap/>
            <w:vAlign w:val="center"/>
            <w:hideMark/>
          </w:tcPr>
          <w:p w14:paraId="39351B4A" w14:textId="77777777" w:rsidR="00CB7001" w:rsidRPr="00E2688A" w:rsidRDefault="00CB7001" w:rsidP="00CB7001">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4564A81F" w14:textId="77777777" w:rsidR="00CB7001" w:rsidRPr="00E2688A" w:rsidRDefault="00CB7001" w:rsidP="00CB7001">
            <w:pPr>
              <w:jc w:val="center"/>
              <w:rPr>
                <w:color w:val="000000"/>
                <w:sz w:val="20"/>
                <w:szCs w:val="20"/>
              </w:rPr>
            </w:pPr>
            <w:r w:rsidRPr="00E2688A">
              <w:rPr>
                <w:color w:val="000000"/>
                <w:sz w:val="20"/>
                <w:szCs w:val="20"/>
              </w:rPr>
              <w:t>486,24</w:t>
            </w:r>
          </w:p>
        </w:tc>
        <w:tc>
          <w:tcPr>
            <w:tcW w:w="359" w:type="pct"/>
            <w:shd w:val="clear" w:color="auto" w:fill="auto"/>
            <w:noWrap/>
            <w:vAlign w:val="center"/>
          </w:tcPr>
          <w:p w14:paraId="4192769E" w14:textId="77777777" w:rsidR="00CB7001" w:rsidRPr="00E2688A" w:rsidRDefault="00CB7001" w:rsidP="00CB7001">
            <w:pPr>
              <w:jc w:val="center"/>
              <w:rPr>
                <w:color w:val="000000"/>
                <w:sz w:val="20"/>
                <w:szCs w:val="20"/>
              </w:rPr>
            </w:pPr>
            <w:r w:rsidRPr="00E2688A">
              <w:rPr>
                <w:color w:val="000000"/>
                <w:sz w:val="20"/>
                <w:szCs w:val="20"/>
              </w:rPr>
              <w:t>486,24</w:t>
            </w:r>
          </w:p>
        </w:tc>
        <w:tc>
          <w:tcPr>
            <w:tcW w:w="359" w:type="pct"/>
            <w:shd w:val="clear" w:color="auto" w:fill="auto"/>
            <w:noWrap/>
            <w:vAlign w:val="center"/>
          </w:tcPr>
          <w:p w14:paraId="2ADD5E92" w14:textId="77777777" w:rsidR="00CB7001" w:rsidRPr="00E2688A" w:rsidRDefault="00CB7001" w:rsidP="00CB7001">
            <w:pPr>
              <w:jc w:val="center"/>
              <w:rPr>
                <w:color w:val="000000"/>
                <w:sz w:val="20"/>
                <w:szCs w:val="20"/>
              </w:rPr>
            </w:pPr>
            <w:r w:rsidRPr="00E2688A">
              <w:rPr>
                <w:color w:val="000000"/>
                <w:sz w:val="20"/>
                <w:szCs w:val="20"/>
              </w:rPr>
              <w:t>731,09</w:t>
            </w:r>
          </w:p>
        </w:tc>
        <w:tc>
          <w:tcPr>
            <w:tcW w:w="359" w:type="pct"/>
            <w:vAlign w:val="center"/>
          </w:tcPr>
          <w:p w14:paraId="0981D258" w14:textId="77777777" w:rsidR="00CB7001" w:rsidRPr="00E2688A" w:rsidRDefault="00CB7001" w:rsidP="00CB7001">
            <w:pPr>
              <w:jc w:val="center"/>
              <w:rPr>
                <w:color w:val="000000"/>
                <w:sz w:val="20"/>
                <w:szCs w:val="20"/>
              </w:rPr>
            </w:pPr>
            <w:r w:rsidRPr="00E2688A">
              <w:rPr>
                <w:color w:val="000000"/>
                <w:sz w:val="20"/>
                <w:szCs w:val="20"/>
              </w:rPr>
              <w:t>731,09</w:t>
            </w:r>
          </w:p>
        </w:tc>
        <w:tc>
          <w:tcPr>
            <w:tcW w:w="359" w:type="pct"/>
            <w:vAlign w:val="center"/>
          </w:tcPr>
          <w:p w14:paraId="546F4280" w14:textId="77777777" w:rsidR="00CB7001" w:rsidRPr="00E2688A" w:rsidRDefault="00CB7001" w:rsidP="00CB7001">
            <w:pPr>
              <w:jc w:val="center"/>
              <w:rPr>
                <w:color w:val="000000"/>
                <w:sz w:val="20"/>
                <w:szCs w:val="20"/>
              </w:rPr>
            </w:pPr>
            <w:r w:rsidRPr="00E2688A">
              <w:rPr>
                <w:color w:val="000000"/>
                <w:sz w:val="20"/>
                <w:szCs w:val="20"/>
              </w:rPr>
              <w:t>731,09</w:t>
            </w:r>
          </w:p>
        </w:tc>
        <w:tc>
          <w:tcPr>
            <w:tcW w:w="359" w:type="pct"/>
            <w:vAlign w:val="center"/>
          </w:tcPr>
          <w:p w14:paraId="4B56FBBF" w14:textId="77777777" w:rsidR="00CB7001" w:rsidRPr="00E2688A" w:rsidRDefault="00CB7001" w:rsidP="00CB7001">
            <w:pPr>
              <w:jc w:val="center"/>
              <w:rPr>
                <w:color w:val="000000"/>
                <w:sz w:val="20"/>
                <w:szCs w:val="20"/>
              </w:rPr>
            </w:pPr>
            <w:r w:rsidRPr="00E2688A">
              <w:rPr>
                <w:color w:val="000000"/>
                <w:sz w:val="20"/>
                <w:szCs w:val="20"/>
              </w:rPr>
              <w:t>731,09</w:t>
            </w:r>
          </w:p>
        </w:tc>
        <w:tc>
          <w:tcPr>
            <w:tcW w:w="359" w:type="pct"/>
            <w:vAlign w:val="center"/>
          </w:tcPr>
          <w:p w14:paraId="6304A0A8" w14:textId="77777777" w:rsidR="00CB7001" w:rsidRPr="00E2688A" w:rsidRDefault="00CB7001" w:rsidP="00CB7001">
            <w:pPr>
              <w:jc w:val="center"/>
              <w:rPr>
                <w:color w:val="000000"/>
                <w:sz w:val="20"/>
                <w:szCs w:val="20"/>
              </w:rPr>
            </w:pPr>
            <w:r w:rsidRPr="00E2688A">
              <w:rPr>
                <w:color w:val="000000"/>
                <w:sz w:val="20"/>
                <w:szCs w:val="20"/>
              </w:rPr>
              <w:t>731,09</w:t>
            </w:r>
          </w:p>
        </w:tc>
        <w:tc>
          <w:tcPr>
            <w:tcW w:w="359" w:type="pct"/>
            <w:vAlign w:val="center"/>
          </w:tcPr>
          <w:p w14:paraId="439437CE" w14:textId="77777777" w:rsidR="00CB7001" w:rsidRPr="00E2688A" w:rsidRDefault="00CB7001" w:rsidP="00CB7001">
            <w:pPr>
              <w:jc w:val="center"/>
              <w:rPr>
                <w:color w:val="000000"/>
                <w:sz w:val="20"/>
                <w:szCs w:val="20"/>
              </w:rPr>
            </w:pPr>
            <w:r w:rsidRPr="00E2688A">
              <w:rPr>
                <w:color w:val="000000"/>
                <w:sz w:val="20"/>
                <w:szCs w:val="20"/>
              </w:rPr>
              <w:t>731,09</w:t>
            </w:r>
          </w:p>
        </w:tc>
        <w:tc>
          <w:tcPr>
            <w:tcW w:w="357" w:type="pct"/>
            <w:vAlign w:val="center"/>
          </w:tcPr>
          <w:p w14:paraId="282DAD75" w14:textId="77777777" w:rsidR="00CB7001" w:rsidRPr="00E2688A" w:rsidRDefault="00CB7001" w:rsidP="00CB7001">
            <w:pPr>
              <w:jc w:val="center"/>
              <w:rPr>
                <w:color w:val="000000"/>
                <w:sz w:val="20"/>
                <w:szCs w:val="20"/>
              </w:rPr>
            </w:pPr>
            <w:r w:rsidRPr="00E2688A">
              <w:rPr>
                <w:color w:val="000000"/>
                <w:sz w:val="20"/>
                <w:szCs w:val="20"/>
              </w:rPr>
              <w:t>731,09</w:t>
            </w:r>
          </w:p>
        </w:tc>
      </w:tr>
      <w:tr w:rsidR="00CB7001" w:rsidRPr="00E2688A" w14:paraId="2A7DF02E" w14:textId="77777777" w:rsidTr="009E73E0">
        <w:trPr>
          <w:trHeight w:val="283"/>
        </w:trPr>
        <w:tc>
          <w:tcPr>
            <w:tcW w:w="1325" w:type="pct"/>
            <w:shd w:val="clear" w:color="auto" w:fill="auto"/>
            <w:noWrap/>
            <w:vAlign w:val="center"/>
            <w:hideMark/>
          </w:tcPr>
          <w:p w14:paraId="4D9C03C8" w14:textId="77777777" w:rsidR="00CB7001" w:rsidRPr="00E2688A" w:rsidRDefault="00CB7001" w:rsidP="00CB7001">
            <w:pPr>
              <w:jc w:val="center"/>
              <w:rPr>
                <w:color w:val="000000"/>
                <w:sz w:val="20"/>
                <w:szCs w:val="20"/>
              </w:rPr>
            </w:pPr>
            <w:r w:rsidRPr="00E2688A">
              <w:rPr>
                <w:color w:val="000000"/>
                <w:sz w:val="20"/>
                <w:szCs w:val="20"/>
              </w:rPr>
              <w:t>Годовой расход условного топлива</w:t>
            </w:r>
          </w:p>
        </w:tc>
        <w:tc>
          <w:tcPr>
            <w:tcW w:w="446" w:type="pct"/>
            <w:shd w:val="clear" w:color="auto" w:fill="auto"/>
            <w:noWrap/>
            <w:vAlign w:val="center"/>
            <w:hideMark/>
          </w:tcPr>
          <w:p w14:paraId="7549E54C" w14:textId="77777777" w:rsidR="00CB7001" w:rsidRPr="00E2688A" w:rsidRDefault="00CB7001" w:rsidP="00CB7001">
            <w:pPr>
              <w:jc w:val="center"/>
              <w:rPr>
                <w:color w:val="000000"/>
                <w:sz w:val="20"/>
                <w:szCs w:val="20"/>
              </w:rPr>
            </w:pPr>
            <w:r w:rsidRPr="00E2688A">
              <w:rPr>
                <w:color w:val="000000"/>
                <w:sz w:val="20"/>
                <w:szCs w:val="20"/>
              </w:rPr>
              <w:t>тыс. т.у.т.</w:t>
            </w:r>
          </w:p>
        </w:tc>
        <w:tc>
          <w:tcPr>
            <w:tcW w:w="359" w:type="pct"/>
            <w:shd w:val="clear" w:color="auto" w:fill="auto"/>
            <w:noWrap/>
            <w:vAlign w:val="center"/>
          </w:tcPr>
          <w:p w14:paraId="2EEE860D" w14:textId="77777777" w:rsidR="00CB7001" w:rsidRPr="00E2688A" w:rsidRDefault="00CB7001" w:rsidP="00CB7001">
            <w:pPr>
              <w:jc w:val="center"/>
              <w:rPr>
                <w:color w:val="000000"/>
                <w:sz w:val="20"/>
                <w:szCs w:val="20"/>
              </w:rPr>
            </w:pPr>
            <w:r w:rsidRPr="00E2688A">
              <w:rPr>
                <w:color w:val="000000"/>
                <w:sz w:val="20"/>
                <w:szCs w:val="20"/>
              </w:rPr>
              <w:t>4,87</w:t>
            </w:r>
          </w:p>
        </w:tc>
        <w:tc>
          <w:tcPr>
            <w:tcW w:w="359" w:type="pct"/>
            <w:shd w:val="clear" w:color="auto" w:fill="auto"/>
            <w:noWrap/>
            <w:vAlign w:val="center"/>
          </w:tcPr>
          <w:p w14:paraId="0F997ADD" w14:textId="77777777" w:rsidR="00CB7001" w:rsidRPr="00E2688A" w:rsidRDefault="00CB7001" w:rsidP="00CB7001">
            <w:pPr>
              <w:jc w:val="center"/>
              <w:rPr>
                <w:color w:val="000000"/>
                <w:sz w:val="20"/>
                <w:szCs w:val="20"/>
              </w:rPr>
            </w:pPr>
            <w:r w:rsidRPr="00E2688A">
              <w:rPr>
                <w:color w:val="000000"/>
                <w:sz w:val="20"/>
                <w:szCs w:val="20"/>
              </w:rPr>
              <w:t>5,11</w:t>
            </w:r>
          </w:p>
        </w:tc>
        <w:tc>
          <w:tcPr>
            <w:tcW w:w="359" w:type="pct"/>
            <w:shd w:val="clear" w:color="auto" w:fill="auto"/>
            <w:noWrap/>
            <w:vAlign w:val="center"/>
          </w:tcPr>
          <w:p w14:paraId="0E0B3778" w14:textId="77777777" w:rsidR="00CB7001" w:rsidRPr="00E2688A" w:rsidRDefault="00CB7001" w:rsidP="00CB7001">
            <w:pPr>
              <w:jc w:val="center"/>
              <w:rPr>
                <w:color w:val="000000"/>
                <w:sz w:val="20"/>
                <w:szCs w:val="20"/>
              </w:rPr>
            </w:pPr>
            <w:r w:rsidRPr="00E2688A">
              <w:rPr>
                <w:color w:val="000000"/>
                <w:sz w:val="20"/>
                <w:szCs w:val="20"/>
              </w:rPr>
              <w:t>5,11</w:t>
            </w:r>
          </w:p>
        </w:tc>
        <w:tc>
          <w:tcPr>
            <w:tcW w:w="359" w:type="pct"/>
            <w:vAlign w:val="center"/>
          </w:tcPr>
          <w:p w14:paraId="5F5BBF7F" w14:textId="77777777" w:rsidR="00CB7001" w:rsidRPr="00E2688A" w:rsidRDefault="00CB7001" w:rsidP="00CB7001">
            <w:pPr>
              <w:jc w:val="center"/>
              <w:rPr>
                <w:color w:val="000000"/>
                <w:sz w:val="20"/>
                <w:szCs w:val="20"/>
              </w:rPr>
            </w:pPr>
            <w:r w:rsidRPr="00E2688A">
              <w:rPr>
                <w:color w:val="000000"/>
                <w:sz w:val="20"/>
                <w:szCs w:val="20"/>
              </w:rPr>
              <w:t>5,22</w:t>
            </w:r>
          </w:p>
        </w:tc>
        <w:tc>
          <w:tcPr>
            <w:tcW w:w="359" w:type="pct"/>
            <w:vAlign w:val="center"/>
          </w:tcPr>
          <w:p w14:paraId="5DCE6139" w14:textId="77777777" w:rsidR="00CB7001" w:rsidRPr="00E2688A" w:rsidRDefault="00CB7001" w:rsidP="00CB7001">
            <w:pPr>
              <w:jc w:val="center"/>
              <w:rPr>
                <w:color w:val="000000"/>
                <w:sz w:val="20"/>
                <w:szCs w:val="20"/>
              </w:rPr>
            </w:pPr>
            <w:r w:rsidRPr="00E2688A">
              <w:rPr>
                <w:color w:val="000000"/>
                <w:sz w:val="20"/>
                <w:szCs w:val="20"/>
              </w:rPr>
              <w:t>5,22</w:t>
            </w:r>
          </w:p>
        </w:tc>
        <w:tc>
          <w:tcPr>
            <w:tcW w:w="359" w:type="pct"/>
            <w:vAlign w:val="center"/>
          </w:tcPr>
          <w:p w14:paraId="5174ABBC" w14:textId="77777777" w:rsidR="00CB7001" w:rsidRPr="00E2688A" w:rsidRDefault="00CB7001" w:rsidP="00CB7001">
            <w:pPr>
              <w:jc w:val="center"/>
              <w:rPr>
                <w:color w:val="000000"/>
                <w:sz w:val="20"/>
                <w:szCs w:val="20"/>
              </w:rPr>
            </w:pPr>
            <w:r w:rsidRPr="00E2688A">
              <w:rPr>
                <w:color w:val="000000"/>
                <w:sz w:val="20"/>
                <w:szCs w:val="20"/>
              </w:rPr>
              <w:t>5,22</w:t>
            </w:r>
          </w:p>
        </w:tc>
        <w:tc>
          <w:tcPr>
            <w:tcW w:w="359" w:type="pct"/>
            <w:vAlign w:val="center"/>
          </w:tcPr>
          <w:p w14:paraId="03ED37F2" w14:textId="77777777" w:rsidR="00CB7001" w:rsidRPr="00E2688A" w:rsidRDefault="00CB7001" w:rsidP="00CB7001">
            <w:pPr>
              <w:jc w:val="center"/>
              <w:rPr>
                <w:color w:val="000000"/>
                <w:sz w:val="20"/>
                <w:szCs w:val="20"/>
              </w:rPr>
            </w:pPr>
            <w:r w:rsidRPr="00E2688A">
              <w:rPr>
                <w:color w:val="000000"/>
                <w:sz w:val="20"/>
                <w:szCs w:val="20"/>
              </w:rPr>
              <w:t>5,22</w:t>
            </w:r>
          </w:p>
        </w:tc>
        <w:tc>
          <w:tcPr>
            <w:tcW w:w="359" w:type="pct"/>
            <w:vAlign w:val="center"/>
          </w:tcPr>
          <w:p w14:paraId="3E8800ED" w14:textId="77777777" w:rsidR="00CB7001" w:rsidRPr="00E2688A" w:rsidRDefault="00CB7001" w:rsidP="00CB7001">
            <w:pPr>
              <w:jc w:val="center"/>
              <w:rPr>
                <w:color w:val="000000"/>
                <w:sz w:val="20"/>
                <w:szCs w:val="20"/>
              </w:rPr>
            </w:pPr>
            <w:r w:rsidRPr="00E2688A">
              <w:rPr>
                <w:color w:val="000000"/>
                <w:sz w:val="20"/>
                <w:szCs w:val="20"/>
              </w:rPr>
              <w:t>5,22</w:t>
            </w:r>
          </w:p>
        </w:tc>
        <w:tc>
          <w:tcPr>
            <w:tcW w:w="357" w:type="pct"/>
            <w:vAlign w:val="center"/>
          </w:tcPr>
          <w:p w14:paraId="02985EEA" w14:textId="77777777" w:rsidR="00CB7001" w:rsidRPr="00E2688A" w:rsidRDefault="00CB7001" w:rsidP="00CB7001">
            <w:pPr>
              <w:jc w:val="center"/>
              <w:rPr>
                <w:color w:val="000000"/>
                <w:sz w:val="20"/>
                <w:szCs w:val="20"/>
              </w:rPr>
            </w:pPr>
            <w:r w:rsidRPr="00E2688A">
              <w:rPr>
                <w:color w:val="000000"/>
                <w:sz w:val="20"/>
                <w:szCs w:val="20"/>
              </w:rPr>
              <w:t>5,22</w:t>
            </w:r>
          </w:p>
        </w:tc>
      </w:tr>
      <w:tr w:rsidR="00CB7001" w:rsidRPr="00E2688A" w14:paraId="55C20E4E" w14:textId="77777777" w:rsidTr="009E73E0">
        <w:trPr>
          <w:trHeight w:val="283"/>
        </w:trPr>
        <w:tc>
          <w:tcPr>
            <w:tcW w:w="1325" w:type="pct"/>
            <w:shd w:val="clear" w:color="auto" w:fill="auto"/>
            <w:noWrap/>
            <w:vAlign w:val="center"/>
          </w:tcPr>
          <w:p w14:paraId="3C73DEE5" w14:textId="77777777" w:rsidR="00CB7001" w:rsidRPr="00E2688A" w:rsidRDefault="00CB7001" w:rsidP="00CB7001">
            <w:pPr>
              <w:jc w:val="center"/>
              <w:rPr>
                <w:color w:val="000000"/>
                <w:sz w:val="20"/>
                <w:szCs w:val="20"/>
              </w:rPr>
            </w:pPr>
            <w:r w:rsidRPr="00E2688A">
              <w:rPr>
                <w:color w:val="000000"/>
                <w:sz w:val="20"/>
                <w:szCs w:val="20"/>
              </w:rPr>
              <w:t>Годовой расход натурального топлива</w:t>
            </w:r>
          </w:p>
        </w:tc>
        <w:tc>
          <w:tcPr>
            <w:tcW w:w="446" w:type="pct"/>
            <w:shd w:val="clear" w:color="auto" w:fill="auto"/>
            <w:noWrap/>
            <w:vAlign w:val="center"/>
          </w:tcPr>
          <w:p w14:paraId="443ABAED" w14:textId="77777777" w:rsidR="00CB7001" w:rsidRPr="00E2688A" w:rsidRDefault="00CB7001" w:rsidP="00CB7001">
            <w:pPr>
              <w:jc w:val="center"/>
              <w:rPr>
                <w:iCs/>
                <w:color w:val="000000"/>
                <w:sz w:val="20"/>
                <w:szCs w:val="20"/>
              </w:rPr>
            </w:pPr>
            <w:r w:rsidRPr="00E2688A">
              <w:rPr>
                <w:color w:val="000000"/>
                <w:sz w:val="20"/>
                <w:szCs w:val="20"/>
              </w:rPr>
              <w:t>млн. м³</w:t>
            </w:r>
          </w:p>
        </w:tc>
        <w:tc>
          <w:tcPr>
            <w:tcW w:w="359" w:type="pct"/>
            <w:shd w:val="clear" w:color="auto" w:fill="auto"/>
            <w:noWrap/>
            <w:vAlign w:val="center"/>
          </w:tcPr>
          <w:p w14:paraId="1C21F7BB" w14:textId="77777777" w:rsidR="00CB7001" w:rsidRPr="00E2688A" w:rsidRDefault="00CB7001" w:rsidP="00CB7001">
            <w:pPr>
              <w:jc w:val="center"/>
              <w:rPr>
                <w:color w:val="000000"/>
                <w:sz w:val="20"/>
                <w:szCs w:val="20"/>
              </w:rPr>
            </w:pPr>
            <w:r w:rsidRPr="00E2688A">
              <w:rPr>
                <w:color w:val="000000"/>
                <w:sz w:val="20"/>
                <w:szCs w:val="20"/>
              </w:rPr>
              <w:t>4,20</w:t>
            </w:r>
          </w:p>
        </w:tc>
        <w:tc>
          <w:tcPr>
            <w:tcW w:w="359" w:type="pct"/>
            <w:shd w:val="clear" w:color="auto" w:fill="auto"/>
            <w:noWrap/>
            <w:vAlign w:val="center"/>
          </w:tcPr>
          <w:p w14:paraId="5E298E68" w14:textId="77777777" w:rsidR="00CB7001" w:rsidRPr="00E2688A" w:rsidRDefault="00CB7001" w:rsidP="00CB7001">
            <w:pPr>
              <w:jc w:val="center"/>
              <w:rPr>
                <w:color w:val="000000"/>
                <w:sz w:val="20"/>
                <w:szCs w:val="20"/>
              </w:rPr>
            </w:pPr>
            <w:r w:rsidRPr="00E2688A">
              <w:rPr>
                <w:color w:val="000000"/>
                <w:sz w:val="20"/>
                <w:szCs w:val="20"/>
              </w:rPr>
              <w:t>4,41</w:t>
            </w:r>
          </w:p>
        </w:tc>
        <w:tc>
          <w:tcPr>
            <w:tcW w:w="359" w:type="pct"/>
            <w:shd w:val="clear" w:color="auto" w:fill="auto"/>
            <w:noWrap/>
            <w:vAlign w:val="center"/>
          </w:tcPr>
          <w:p w14:paraId="7B4924F0" w14:textId="77777777" w:rsidR="00CB7001" w:rsidRPr="00E2688A" w:rsidRDefault="00CB7001" w:rsidP="00CB7001">
            <w:pPr>
              <w:jc w:val="center"/>
              <w:rPr>
                <w:color w:val="000000"/>
                <w:sz w:val="20"/>
                <w:szCs w:val="20"/>
              </w:rPr>
            </w:pPr>
            <w:r w:rsidRPr="00E2688A">
              <w:rPr>
                <w:color w:val="000000"/>
                <w:sz w:val="20"/>
                <w:szCs w:val="20"/>
              </w:rPr>
              <w:t>4,41</w:t>
            </w:r>
          </w:p>
        </w:tc>
        <w:tc>
          <w:tcPr>
            <w:tcW w:w="359" w:type="pct"/>
            <w:vAlign w:val="center"/>
          </w:tcPr>
          <w:p w14:paraId="401B0060" w14:textId="77777777" w:rsidR="00CB7001" w:rsidRPr="00E2688A" w:rsidRDefault="00CB7001" w:rsidP="00CB7001">
            <w:pPr>
              <w:jc w:val="center"/>
              <w:rPr>
                <w:color w:val="000000"/>
                <w:sz w:val="20"/>
                <w:szCs w:val="20"/>
              </w:rPr>
            </w:pPr>
            <w:r w:rsidRPr="00E2688A">
              <w:rPr>
                <w:color w:val="000000"/>
                <w:sz w:val="20"/>
                <w:szCs w:val="20"/>
              </w:rPr>
              <w:t>4,50</w:t>
            </w:r>
          </w:p>
        </w:tc>
        <w:tc>
          <w:tcPr>
            <w:tcW w:w="359" w:type="pct"/>
            <w:vAlign w:val="center"/>
          </w:tcPr>
          <w:p w14:paraId="66EA4002" w14:textId="77777777" w:rsidR="00CB7001" w:rsidRPr="00E2688A" w:rsidRDefault="00CB7001" w:rsidP="00CB7001">
            <w:pPr>
              <w:jc w:val="center"/>
              <w:rPr>
                <w:color w:val="000000"/>
                <w:sz w:val="20"/>
                <w:szCs w:val="20"/>
              </w:rPr>
            </w:pPr>
            <w:r w:rsidRPr="00E2688A">
              <w:rPr>
                <w:color w:val="000000"/>
                <w:sz w:val="20"/>
                <w:szCs w:val="20"/>
              </w:rPr>
              <w:t>4,50</w:t>
            </w:r>
          </w:p>
        </w:tc>
        <w:tc>
          <w:tcPr>
            <w:tcW w:w="359" w:type="pct"/>
            <w:vAlign w:val="center"/>
          </w:tcPr>
          <w:p w14:paraId="43A68476" w14:textId="77777777" w:rsidR="00CB7001" w:rsidRPr="00E2688A" w:rsidRDefault="00CB7001" w:rsidP="00CB7001">
            <w:pPr>
              <w:jc w:val="center"/>
              <w:rPr>
                <w:color w:val="000000"/>
                <w:sz w:val="20"/>
                <w:szCs w:val="20"/>
              </w:rPr>
            </w:pPr>
            <w:r w:rsidRPr="00E2688A">
              <w:rPr>
                <w:color w:val="000000"/>
                <w:sz w:val="20"/>
                <w:szCs w:val="20"/>
              </w:rPr>
              <w:t>4,50</w:t>
            </w:r>
          </w:p>
        </w:tc>
        <w:tc>
          <w:tcPr>
            <w:tcW w:w="359" w:type="pct"/>
            <w:vAlign w:val="center"/>
          </w:tcPr>
          <w:p w14:paraId="663486BF" w14:textId="77777777" w:rsidR="00CB7001" w:rsidRPr="00E2688A" w:rsidRDefault="00CB7001" w:rsidP="00CB7001">
            <w:pPr>
              <w:jc w:val="center"/>
              <w:rPr>
                <w:color w:val="000000"/>
                <w:sz w:val="20"/>
                <w:szCs w:val="20"/>
              </w:rPr>
            </w:pPr>
            <w:r w:rsidRPr="00E2688A">
              <w:rPr>
                <w:color w:val="000000"/>
                <w:sz w:val="20"/>
                <w:szCs w:val="20"/>
              </w:rPr>
              <w:t>4,50</w:t>
            </w:r>
          </w:p>
        </w:tc>
        <w:tc>
          <w:tcPr>
            <w:tcW w:w="359" w:type="pct"/>
            <w:vAlign w:val="center"/>
          </w:tcPr>
          <w:p w14:paraId="08222C1A" w14:textId="77777777" w:rsidR="00CB7001" w:rsidRPr="00E2688A" w:rsidRDefault="00CB7001" w:rsidP="00CB7001">
            <w:pPr>
              <w:jc w:val="center"/>
              <w:rPr>
                <w:color w:val="000000"/>
                <w:sz w:val="20"/>
                <w:szCs w:val="20"/>
              </w:rPr>
            </w:pPr>
            <w:r w:rsidRPr="00E2688A">
              <w:rPr>
                <w:color w:val="000000"/>
                <w:sz w:val="20"/>
                <w:szCs w:val="20"/>
              </w:rPr>
              <w:t>4,50</w:t>
            </w:r>
          </w:p>
        </w:tc>
        <w:tc>
          <w:tcPr>
            <w:tcW w:w="357" w:type="pct"/>
            <w:vAlign w:val="center"/>
          </w:tcPr>
          <w:p w14:paraId="22028557" w14:textId="77777777" w:rsidR="00CB7001" w:rsidRPr="00E2688A" w:rsidRDefault="00CB7001" w:rsidP="00CB7001">
            <w:pPr>
              <w:jc w:val="center"/>
              <w:rPr>
                <w:color w:val="000000"/>
                <w:sz w:val="20"/>
                <w:szCs w:val="20"/>
              </w:rPr>
            </w:pPr>
            <w:r w:rsidRPr="00E2688A">
              <w:rPr>
                <w:color w:val="000000"/>
                <w:sz w:val="20"/>
                <w:szCs w:val="20"/>
              </w:rPr>
              <w:t>4,50</w:t>
            </w:r>
          </w:p>
        </w:tc>
      </w:tr>
      <w:tr w:rsidR="00CB7001" w:rsidRPr="00E2688A" w14:paraId="25155A09" w14:textId="77777777" w:rsidTr="009E73E0">
        <w:trPr>
          <w:trHeight w:val="283"/>
        </w:trPr>
        <w:tc>
          <w:tcPr>
            <w:tcW w:w="5000" w:type="pct"/>
            <w:gridSpan w:val="11"/>
            <w:shd w:val="clear" w:color="auto" w:fill="auto"/>
            <w:noWrap/>
            <w:vAlign w:val="center"/>
            <w:hideMark/>
          </w:tcPr>
          <w:p w14:paraId="10ABACEA" w14:textId="77777777" w:rsidR="00CB7001" w:rsidRPr="00E2688A" w:rsidRDefault="00CB7001" w:rsidP="00CB7001">
            <w:pPr>
              <w:jc w:val="center"/>
              <w:rPr>
                <w:b/>
                <w:bCs/>
                <w:color w:val="000000"/>
                <w:sz w:val="20"/>
                <w:szCs w:val="20"/>
              </w:rPr>
            </w:pPr>
            <w:r w:rsidRPr="00E2688A">
              <w:rPr>
                <w:b/>
                <w:bCs/>
                <w:color w:val="000000"/>
                <w:sz w:val="20"/>
                <w:szCs w:val="20"/>
              </w:rPr>
              <w:t>Котельная ООО «ГАЗКОМПЛЕКТ»</w:t>
            </w:r>
          </w:p>
        </w:tc>
      </w:tr>
      <w:tr w:rsidR="00CB7001" w:rsidRPr="00E2688A" w14:paraId="50CECBFB" w14:textId="77777777" w:rsidTr="009E73E0">
        <w:trPr>
          <w:trHeight w:val="283"/>
        </w:trPr>
        <w:tc>
          <w:tcPr>
            <w:tcW w:w="1325" w:type="pct"/>
            <w:shd w:val="clear" w:color="auto" w:fill="auto"/>
            <w:noWrap/>
            <w:vAlign w:val="center"/>
            <w:hideMark/>
          </w:tcPr>
          <w:p w14:paraId="3F2BDA9E" w14:textId="77777777" w:rsidR="00CB7001" w:rsidRPr="00E2688A" w:rsidRDefault="00CB7001" w:rsidP="00CB7001">
            <w:pPr>
              <w:jc w:val="center"/>
              <w:rPr>
                <w:color w:val="000000"/>
                <w:sz w:val="20"/>
                <w:szCs w:val="20"/>
              </w:rPr>
            </w:pPr>
            <w:r w:rsidRPr="00E2688A">
              <w:rPr>
                <w:color w:val="000000"/>
                <w:sz w:val="20"/>
                <w:szCs w:val="20"/>
              </w:rPr>
              <w:t>Подключенная нагрузка в зимний период</w:t>
            </w:r>
          </w:p>
        </w:tc>
        <w:tc>
          <w:tcPr>
            <w:tcW w:w="446" w:type="pct"/>
            <w:shd w:val="clear" w:color="auto" w:fill="auto"/>
            <w:noWrap/>
            <w:vAlign w:val="center"/>
            <w:hideMark/>
          </w:tcPr>
          <w:p w14:paraId="106EC6F4" w14:textId="77777777" w:rsidR="00CB7001" w:rsidRPr="00E2688A" w:rsidRDefault="00CB7001" w:rsidP="00CB7001">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04D3332B" w14:textId="77777777" w:rsidR="00CB7001" w:rsidRPr="00E2688A" w:rsidRDefault="00CB7001" w:rsidP="00CB7001">
            <w:pPr>
              <w:jc w:val="center"/>
              <w:rPr>
                <w:color w:val="000000"/>
                <w:sz w:val="20"/>
                <w:szCs w:val="20"/>
              </w:rPr>
            </w:pPr>
            <w:r w:rsidRPr="00E2688A">
              <w:rPr>
                <w:color w:val="000000"/>
                <w:sz w:val="20"/>
                <w:szCs w:val="20"/>
              </w:rPr>
              <w:t>14,50</w:t>
            </w:r>
          </w:p>
        </w:tc>
        <w:tc>
          <w:tcPr>
            <w:tcW w:w="359" w:type="pct"/>
            <w:shd w:val="clear" w:color="auto" w:fill="auto"/>
            <w:noWrap/>
            <w:vAlign w:val="center"/>
          </w:tcPr>
          <w:p w14:paraId="355EB8C3" w14:textId="77777777" w:rsidR="00CB7001" w:rsidRPr="00E2688A" w:rsidRDefault="00CB7001" w:rsidP="00CB7001">
            <w:pPr>
              <w:jc w:val="center"/>
              <w:rPr>
                <w:color w:val="000000"/>
                <w:sz w:val="20"/>
                <w:szCs w:val="20"/>
              </w:rPr>
            </w:pPr>
            <w:r w:rsidRPr="00E2688A">
              <w:rPr>
                <w:color w:val="000000"/>
                <w:sz w:val="20"/>
                <w:szCs w:val="20"/>
              </w:rPr>
              <w:t>15,92</w:t>
            </w:r>
          </w:p>
        </w:tc>
        <w:tc>
          <w:tcPr>
            <w:tcW w:w="359" w:type="pct"/>
            <w:shd w:val="clear" w:color="auto" w:fill="auto"/>
            <w:noWrap/>
            <w:vAlign w:val="center"/>
          </w:tcPr>
          <w:p w14:paraId="0DE2D6E7" w14:textId="77777777" w:rsidR="00CB7001" w:rsidRPr="00E2688A" w:rsidRDefault="00CB7001" w:rsidP="00CB7001">
            <w:pPr>
              <w:jc w:val="center"/>
              <w:rPr>
                <w:color w:val="000000"/>
                <w:sz w:val="20"/>
                <w:szCs w:val="20"/>
              </w:rPr>
            </w:pPr>
            <w:r w:rsidRPr="00E2688A">
              <w:rPr>
                <w:color w:val="000000"/>
                <w:sz w:val="20"/>
                <w:szCs w:val="20"/>
              </w:rPr>
              <w:t>20,76</w:t>
            </w:r>
          </w:p>
        </w:tc>
        <w:tc>
          <w:tcPr>
            <w:tcW w:w="359" w:type="pct"/>
            <w:vAlign w:val="center"/>
          </w:tcPr>
          <w:p w14:paraId="525B0906" w14:textId="77777777" w:rsidR="00CB7001" w:rsidRPr="00E2688A" w:rsidRDefault="00CB7001" w:rsidP="00CB7001">
            <w:pPr>
              <w:jc w:val="center"/>
              <w:rPr>
                <w:color w:val="000000"/>
                <w:sz w:val="20"/>
                <w:szCs w:val="20"/>
              </w:rPr>
            </w:pPr>
            <w:r w:rsidRPr="00E2688A">
              <w:rPr>
                <w:color w:val="000000"/>
                <w:sz w:val="20"/>
                <w:szCs w:val="20"/>
              </w:rPr>
              <w:t>20,76</w:t>
            </w:r>
          </w:p>
        </w:tc>
        <w:tc>
          <w:tcPr>
            <w:tcW w:w="359" w:type="pct"/>
            <w:vAlign w:val="center"/>
          </w:tcPr>
          <w:p w14:paraId="0976125C" w14:textId="77777777" w:rsidR="00CB7001" w:rsidRPr="00E2688A" w:rsidRDefault="00CB7001" w:rsidP="00CB7001">
            <w:pPr>
              <w:jc w:val="center"/>
              <w:rPr>
                <w:color w:val="000000"/>
                <w:sz w:val="20"/>
                <w:szCs w:val="20"/>
              </w:rPr>
            </w:pPr>
            <w:r w:rsidRPr="00E2688A">
              <w:rPr>
                <w:color w:val="000000"/>
                <w:sz w:val="20"/>
                <w:szCs w:val="20"/>
              </w:rPr>
              <w:t>20,76</w:t>
            </w:r>
          </w:p>
        </w:tc>
        <w:tc>
          <w:tcPr>
            <w:tcW w:w="359" w:type="pct"/>
            <w:vAlign w:val="center"/>
          </w:tcPr>
          <w:p w14:paraId="11AB0B79" w14:textId="77777777" w:rsidR="00CB7001" w:rsidRPr="00E2688A" w:rsidRDefault="00CB7001" w:rsidP="00CB7001">
            <w:pPr>
              <w:jc w:val="center"/>
              <w:rPr>
                <w:color w:val="000000"/>
                <w:sz w:val="20"/>
                <w:szCs w:val="20"/>
              </w:rPr>
            </w:pPr>
            <w:r w:rsidRPr="00E2688A">
              <w:rPr>
                <w:color w:val="000000"/>
                <w:sz w:val="20"/>
                <w:szCs w:val="20"/>
              </w:rPr>
              <w:t>20,76</w:t>
            </w:r>
          </w:p>
        </w:tc>
        <w:tc>
          <w:tcPr>
            <w:tcW w:w="359" w:type="pct"/>
            <w:vAlign w:val="center"/>
          </w:tcPr>
          <w:p w14:paraId="69E3CF56" w14:textId="77777777" w:rsidR="00CB7001" w:rsidRPr="00E2688A" w:rsidRDefault="00CB7001" w:rsidP="00CB7001">
            <w:pPr>
              <w:jc w:val="center"/>
              <w:rPr>
                <w:color w:val="000000"/>
                <w:sz w:val="20"/>
                <w:szCs w:val="20"/>
              </w:rPr>
            </w:pPr>
            <w:r w:rsidRPr="00E2688A">
              <w:rPr>
                <w:color w:val="000000"/>
                <w:sz w:val="20"/>
                <w:szCs w:val="20"/>
              </w:rPr>
              <w:t>20,76</w:t>
            </w:r>
          </w:p>
        </w:tc>
        <w:tc>
          <w:tcPr>
            <w:tcW w:w="359" w:type="pct"/>
            <w:vAlign w:val="center"/>
          </w:tcPr>
          <w:p w14:paraId="639600CA" w14:textId="77777777" w:rsidR="00CB7001" w:rsidRPr="00E2688A" w:rsidRDefault="00CB7001" w:rsidP="00CB7001">
            <w:pPr>
              <w:jc w:val="center"/>
              <w:rPr>
                <w:color w:val="000000"/>
                <w:sz w:val="20"/>
                <w:szCs w:val="20"/>
              </w:rPr>
            </w:pPr>
            <w:r w:rsidRPr="00E2688A">
              <w:rPr>
                <w:color w:val="000000"/>
                <w:sz w:val="20"/>
                <w:szCs w:val="20"/>
              </w:rPr>
              <w:t>20,76</w:t>
            </w:r>
          </w:p>
        </w:tc>
        <w:tc>
          <w:tcPr>
            <w:tcW w:w="357" w:type="pct"/>
            <w:vAlign w:val="center"/>
          </w:tcPr>
          <w:p w14:paraId="0CA92A77" w14:textId="77777777" w:rsidR="00CB7001" w:rsidRPr="00E2688A" w:rsidRDefault="00CB7001" w:rsidP="00CB7001">
            <w:pPr>
              <w:jc w:val="center"/>
              <w:rPr>
                <w:color w:val="000000"/>
                <w:sz w:val="20"/>
                <w:szCs w:val="20"/>
              </w:rPr>
            </w:pPr>
            <w:r w:rsidRPr="00E2688A">
              <w:rPr>
                <w:color w:val="000000"/>
                <w:sz w:val="20"/>
                <w:szCs w:val="20"/>
              </w:rPr>
              <w:t>20,76</w:t>
            </w:r>
          </w:p>
        </w:tc>
      </w:tr>
      <w:tr w:rsidR="00CB7001" w:rsidRPr="00E2688A" w14:paraId="71B05FE9" w14:textId="77777777" w:rsidTr="009E73E0">
        <w:trPr>
          <w:trHeight w:val="283"/>
        </w:trPr>
        <w:tc>
          <w:tcPr>
            <w:tcW w:w="1325" w:type="pct"/>
            <w:shd w:val="clear" w:color="auto" w:fill="auto"/>
            <w:noWrap/>
            <w:vAlign w:val="center"/>
            <w:hideMark/>
          </w:tcPr>
          <w:p w14:paraId="2874313B" w14:textId="77777777" w:rsidR="00CB7001" w:rsidRPr="00E2688A" w:rsidRDefault="00CB7001" w:rsidP="00CB7001">
            <w:pPr>
              <w:jc w:val="center"/>
              <w:rPr>
                <w:color w:val="000000"/>
                <w:sz w:val="20"/>
                <w:szCs w:val="20"/>
              </w:rPr>
            </w:pPr>
            <w:r w:rsidRPr="00E2688A">
              <w:rPr>
                <w:color w:val="000000"/>
                <w:sz w:val="20"/>
                <w:szCs w:val="20"/>
              </w:rPr>
              <w:t>Подключенная нагрузка в летний период</w:t>
            </w:r>
          </w:p>
        </w:tc>
        <w:tc>
          <w:tcPr>
            <w:tcW w:w="446" w:type="pct"/>
            <w:shd w:val="clear" w:color="auto" w:fill="auto"/>
            <w:noWrap/>
            <w:vAlign w:val="center"/>
            <w:hideMark/>
          </w:tcPr>
          <w:p w14:paraId="0C915E22" w14:textId="77777777" w:rsidR="00CB7001" w:rsidRPr="00E2688A" w:rsidRDefault="00CB7001" w:rsidP="00CB7001">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3FD4EC95" w14:textId="77777777" w:rsidR="00CB7001" w:rsidRPr="00E2688A" w:rsidRDefault="00CB7001" w:rsidP="00CB7001">
            <w:pPr>
              <w:jc w:val="center"/>
              <w:rPr>
                <w:color w:val="000000"/>
                <w:sz w:val="20"/>
                <w:szCs w:val="20"/>
              </w:rPr>
            </w:pPr>
            <w:r w:rsidRPr="00E2688A">
              <w:rPr>
                <w:color w:val="000000"/>
                <w:sz w:val="20"/>
                <w:szCs w:val="20"/>
              </w:rPr>
              <w:t>0,90</w:t>
            </w:r>
          </w:p>
        </w:tc>
        <w:tc>
          <w:tcPr>
            <w:tcW w:w="359" w:type="pct"/>
            <w:shd w:val="clear" w:color="auto" w:fill="auto"/>
            <w:noWrap/>
            <w:vAlign w:val="center"/>
          </w:tcPr>
          <w:p w14:paraId="6684ECBD" w14:textId="77777777" w:rsidR="00CB7001" w:rsidRPr="00E2688A" w:rsidRDefault="00CB7001" w:rsidP="00CB7001">
            <w:pPr>
              <w:jc w:val="center"/>
              <w:rPr>
                <w:color w:val="000000"/>
                <w:sz w:val="20"/>
                <w:szCs w:val="20"/>
              </w:rPr>
            </w:pPr>
            <w:r w:rsidRPr="00E2688A">
              <w:rPr>
                <w:color w:val="000000"/>
                <w:sz w:val="20"/>
                <w:szCs w:val="20"/>
              </w:rPr>
              <w:t>1,58</w:t>
            </w:r>
          </w:p>
        </w:tc>
        <w:tc>
          <w:tcPr>
            <w:tcW w:w="359" w:type="pct"/>
            <w:shd w:val="clear" w:color="auto" w:fill="auto"/>
            <w:noWrap/>
            <w:vAlign w:val="center"/>
          </w:tcPr>
          <w:p w14:paraId="147AFBFC" w14:textId="77777777" w:rsidR="00CB7001" w:rsidRPr="00E2688A" w:rsidRDefault="00CB7001" w:rsidP="00CB7001">
            <w:pPr>
              <w:jc w:val="center"/>
              <w:rPr>
                <w:color w:val="000000"/>
                <w:sz w:val="20"/>
                <w:szCs w:val="20"/>
              </w:rPr>
            </w:pPr>
            <w:r w:rsidRPr="00E2688A">
              <w:rPr>
                <w:color w:val="000000"/>
                <w:sz w:val="20"/>
                <w:szCs w:val="20"/>
              </w:rPr>
              <w:t>3,41</w:t>
            </w:r>
          </w:p>
        </w:tc>
        <w:tc>
          <w:tcPr>
            <w:tcW w:w="359" w:type="pct"/>
            <w:vAlign w:val="center"/>
          </w:tcPr>
          <w:p w14:paraId="4D21A68C" w14:textId="77777777" w:rsidR="00CB7001" w:rsidRPr="00E2688A" w:rsidRDefault="00CB7001" w:rsidP="00CB7001">
            <w:pPr>
              <w:jc w:val="center"/>
              <w:rPr>
                <w:color w:val="000000"/>
                <w:sz w:val="20"/>
                <w:szCs w:val="20"/>
              </w:rPr>
            </w:pPr>
            <w:r w:rsidRPr="00E2688A">
              <w:rPr>
                <w:color w:val="000000"/>
                <w:sz w:val="20"/>
                <w:szCs w:val="20"/>
              </w:rPr>
              <w:t>3,41</w:t>
            </w:r>
          </w:p>
        </w:tc>
        <w:tc>
          <w:tcPr>
            <w:tcW w:w="359" w:type="pct"/>
            <w:vAlign w:val="center"/>
          </w:tcPr>
          <w:p w14:paraId="1EFF24F3" w14:textId="77777777" w:rsidR="00CB7001" w:rsidRPr="00E2688A" w:rsidRDefault="00CB7001" w:rsidP="00CB7001">
            <w:pPr>
              <w:jc w:val="center"/>
              <w:rPr>
                <w:color w:val="000000"/>
                <w:sz w:val="20"/>
                <w:szCs w:val="20"/>
              </w:rPr>
            </w:pPr>
            <w:r w:rsidRPr="00E2688A">
              <w:rPr>
                <w:color w:val="000000"/>
                <w:sz w:val="20"/>
                <w:szCs w:val="20"/>
              </w:rPr>
              <w:t>3,41</w:t>
            </w:r>
          </w:p>
        </w:tc>
        <w:tc>
          <w:tcPr>
            <w:tcW w:w="359" w:type="pct"/>
            <w:vAlign w:val="center"/>
          </w:tcPr>
          <w:p w14:paraId="3D393AD2" w14:textId="77777777" w:rsidR="00CB7001" w:rsidRPr="00E2688A" w:rsidRDefault="00CB7001" w:rsidP="00CB7001">
            <w:pPr>
              <w:jc w:val="center"/>
              <w:rPr>
                <w:color w:val="000000"/>
                <w:sz w:val="20"/>
                <w:szCs w:val="20"/>
              </w:rPr>
            </w:pPr>
            <w:r w:rsidRPr="00E2688A">
              <w:rPr>
                <w:color w:val="000000"/>
                <w:sz w:val="20"/>
                <w:szCs w:val="20"/>
              </w:rPr>
              <w:t>3,41</w:t>
            </w:r>
          </w:p>
        </w:tc>
        <w:tc>
          <w:tcPr>
            <w:tcW w:w="359" w:type="pct"/>
            <w:vAlign w:val="center"/>
          </w:tcPr>
          <w:p w14:paraId="57925B23" w14:textId="77777777" w:rsidR="00CB7001" w:rsidRPr="00E2688A" w:rsidRDefault="00CB7001" w:rsidP="00CB7001">
            <w:pPr>
              <w:jc w:val="center"/>
              <w:rPr>
                <w:color w:val="000000"/>
                <w:sz w:val="20"/>
                <w:szCs w:val="20"/>
              </w:rPr>
            </w:pPr>
            <w:r w:rsidRPr="00E2688A">
              <w:rPr>
                <w:color w:val="000000"/>
                <w:sz w:val="20"/>
                <w:szCs w:val="20"/>
              </w:rPr>
              <w:t>3,41</w:t>
            </w:r>
          </w:p>
        </w:tc>
        <w:tc>
          <w:tcPr>
            <w:tcW w:w="359" w:type="pct"/>
            <w:vAlign w:val="center"/>
          </w:tcPr>
          <w:p w14:paraId="24BF272E" w14:textId="77777777" w:rsidR="00CB7001" w:rsidRPr="00E2688A" w:rsidRDefault="00CB7001" w:rsidP="00CB7001">
            <w:pPr>
              <w:jc w:val="center"/>
              <w:rPr>
                <w:color w:val="000000"/>
                <w:sz w:val="20"/>
                <w:szCs w:val="20"/>
              </w:rPr>
            </w:pPr>
            <w:r w:rsidRPr="00E2688A">
              <w:rPr>
                <w:color w:val="000000"/>
                <w:sz w:val="20"/>
                <w:szCs w:val="20"/>
              </w:rPr>
              <w:t>3,41</w:t>
            </w:r>
          </w:p>
        </w:tc>
        <w:tc>
          <w:tcPr>
            <w:tcW w:w="357" w:type="pct"/>
            <w:vAlign w:val="center"/>
          </w:tcPr>
          <w:p w14:paraId="544EE4E7" w14:textId="77777777" w:rsidR="00CB7001" w:rsidRPr="00E2688A" w:rsidRDefault="00CB7001" w:rsidP="00CB7001">
            <w:pPr>
              <w:jc w:val="center"/>
              <w:rPr>
                <w:color w:val="000000"/>
                <w:sz w:val="20"/>
                <w:szCs w:val="20"/>
              </w:rPr>
            </w:pPr>
            <w:r w:rsidRPr="00E2688A">
              <w:rPr>
                <w:color w:val="000000"/>
                <w:sz w:val="20"/>
                <w:szCs w:val="20"/>
              </w:rPr>
              <w:t>3,41</w:t>
            </w:r>
          </w:p>
        </w:tc>
      </w:tr>
      <w:tr w:rsidR="00CB7001" w:rsidRPr="00E2688A" w14:paraId="7B8B791C" w14:textId="77777777" w:rsidTr="009E73E0">
        <w:trPr>
          <w:trHeight w:val="283"/>
        </w:trPr>
        <w:tc>
          <w:tcPr>
            <w:tcW w:w="1325" w:type="pct"/>
            <w:shd w:val="clear" w:color="auto" w:fill="auto"/>
            <w:noWrap/>
            <w:vAlign w:val="center"/>
            <w:hideMark/>
          </w:tcPr>
          <w:p w14:paraId="165C605D" w14:textId="77777777" w:rsidR="00CB7001" w:rsidRPr="00E2688A" w:rsidRDefault="00CB7001" w:rsidP="00CB7001">
            <w:pPr>
              <w:jc w:val="center"/>
              <w:rPr>
                <w:color w:val="000000"/>
                <w:sz w:val="20"/>
                <w:szCs w:val="20"/>
              </w:rPr>
            </w:pPr>
            <w:r w:rsidRPr="00E2688A">
              <w:rPr>
                <w:color w:val="000000"/>
                <w:sz w:val="20"/>
                <w:szCs w:val="20"/>
              </w:rPr>
              <w:t>Подключенная нагрузка в переходный период</w:t>
            </w:r>
          </w:p>
        </w:tc>
        <w:tc>
          <w:tcPr>
            <w:tcW w:w="446" w:type="pct"/>
            <w:shd w:val="clear" w:color="auto" w:fill="auto"/>
            <w:noWrap/>
            <w:vAlign w:val="center"/>
            <w:hideMark/>
          </w:tcPr>
          <w:p w14:paraId="70E986DB" w14:textId="77777777" w:rsidR="00CB7001" w:rsidRPr="00E2688A" w:rsidRDefault="00CB7001" w:rsidP="00CB7001">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49E76CCE" w14:textId="77777777" w:rsidR="00CB7001" w:rsidRPr="00E2688A" w:rsidRDefault="00CB7001" w:rsidP="00CB7001">
            <w:pPr>
              <w:jc w:val="center"/>
              <w:rPr>
                <w:color w:val="000000"/>
                <w:sz w:val="20"/>
                <w:szCs w:val="20"/>
              </w:rPr>
            </w:pPr>
            <w:r w:rsidRPr="00E2688A">
              <w:rPr>
                <w:color w:val="000000"/>
                <w:sz w:val="20"/>
                <w:szCs w:val="20"/>
              </w:rPr>
              <w:t>4,14</w:t>
            </w:r>
          </w:p>
        </w:tc>
        <w:tc>
          <w:tcPr>
            <w:tcW w:w="359" w:type="pct"/>
            <w:shd w:val="clear" w:color="auto" w:fill="auto"/>
            <w:noWrap/>
            <w:vAlign w:val="center"/>
          </w:tcPr>
          <w:p w14:paraId="4E45EE61" w14:textId="77777777" w:rsidR="00CB7001" w:rsidRPr="00E2688A" w:rsidRDefault="00CB7001" w:rsidP="00CB7001">
            <w:pPr>
              <w:jc w:val="center"/>
              <w:rPr>
                <w:color w:val="000000"/>
                <w:sz w:val="20"/>
                <w:szCs w:val="20"/>
              </w:rPr>
            </w:pPr>
            <w:r w:rsidRPr="00E2688A">
              <w:rPr>
                <w:color w:val="000000"/>
                <w:sz w:val="20"/>
                <w:szCs w:val="20"/>
              </w:rPr>
              <w:t>5,00</w:t>
            </w:r>
          </w:p>
        </w:tc>
        <w:tc>
          <w:tcPr>
            <w:tcW w:w="359" w:type="pct"/>
            <w:shd w:val="clear" w:color="auto" w:fill="auto"/>
            <w:noWrap/>
            <w:vAlign w:val="center"/>
          </w:tcPr>
          <w:p w14:paraId="6BD6ED61" w14:textId="77777777" w:rsidR="00CB7001" w:rsidRPr="00E2688A" w:rsidRDefault="00CB7001" w:rsidP="00CB7001">
            <w:pPr>
              <w:jc w:val="center"/>
              <w:rPr>
                <w:color w:val="000000"/>
                <w:sz w:val="20"/>
                <w:szCs w:val="20"/>
              </w:rPr>
            </w:pPr>
            <w:r w:rsidRPr="00E2688A">
              <w:rPr>
                <w:color w:val="000000"/>
                <w:sz w:val="20"/>
                <w:szCs w:val="20"/>
              </w:rPr>
              <w:t>7,54</w:t>
            </w:r>
          </w:p>
        </w:tc>
        <w:tc>
          <w:tcPr>
            <w:tcW w:w="359" w:type="pct"/>
            <w:vAlign w:val="center"/>
          </w:tcPr>
          <w:p w14:paraId="2F5DA2E4" w14:textId="77777777" w:rsidR="00CB7001" w:rsidRPr="00E2688A" w:rsidRDefault="00CB7001" w:rsidP="00CB7001">
            <w:pPr>
              <w:jc w:val="center"/>
              <w:rPr>
                <w:color w:val="000000"/>
                <w:sz w:val="20"/>
                <w:szCs w:val="20"/>
              </w:rPr>
            </w:pPr>
            <w:r w:rsidRPr="00E2688A">
              <w:rPr>
                <w:color w:val="000000"/>
                <w:sz w:val="20"/>
                <w:szCs w:val="20"/>
              </w:rPr>
              <w:t>7,54</w:t>
            </w:r>
          </w:p>
        </w:tc>
        <w:tc>
          <w:tcPr>
            <w:tcW w:w="359" w:type="pct"/>
            <w:vAlign w:val="center"/>
          </w:tcPr>
          <w:p w14:paraId="363EDA06" w14:textId="77777777" w:rsidR="00CB7001" w:rsidRPr="00E2688A" w:rsidRDefault="00CB7001" w:rsidP="00CB7001">
            <w:pPr>
              <w:jc w:val="center"/>
              <w:rPr>
                <w:color w:val="000000"/>
                <w:sz w:val="20"/>
                <w:szCs w:val="20"/>
              </w:rPr>
            </w:pPr>
            <w:r w:rsidRPr="00E2688A">
              <w:rPr>
                <w:color w:val="000000"/>
                <w:sz w:val="20"/>
                <w:szCs w:val="20"/>
              </w:rPr>
              <w:t>7,54</w:t>
            </w:r>
          </w:p>
        </w:tc>
        <w:tc>
          <w:tcPr>
            <w:tcW w:w="359" w:type="pct"/>
            <w:vAlign w:val="center"/>
          </w:tcPr>
          <w:p w14:paraId="243EDFD0" w14:textId="77777777" w:rsidR="00CB7001" w:rsidRPr="00E2688A" w:rsidRDefault="00CB7001" w:rsidP="00CB7001">
            <w:pPr>
              <w:jc w:val="center"/>
              <w:rPr>
                <w:color w:val="000000"/>
                <w:sz w:val="20"/>
                <w:szCs w:val="20"/>
              </w:rPr>
            </w:pPr>
            <w:r w:rsidRPr="00E2688A">
              <w:rPr>
                <w:color w:val="000000"/>
                <w:sz w:val="20"/>
                <w:szCs w:val="20"/>
              </w:rPr>
              <w:t>7,54</w:t>
            </w:r>
          </w:p>
        </w:tc>
        <w:tc>
          <w:tcPr>
            <w:tcW w:w="359" w:type="pct"/>
            <w:vAlign w:val="center"/>
          </w:tcPr>
          <w:p w14:paraId="1B1CFAEB" w14:textId="77777777" w:rsidR="00CB7001" w:rsidRPr="00E2688A" w:rsidRDefault="00CB7001" w:rsidP="00CB7001">
            <w:pPr>
              <w:jc w:val="center"/>
              <w:rPr>
                <w:color w:val="000000"/>
                <w:sz w:val="20"/>
                <w:szCs w:val="20"/>
              </w:rPr>
            </w:pPr>
            <w:r w:rsidRPr="00E2688A">
              <w:rPr>
                <w:color w:val="000000"/>
                <w:sz w:val="20"/>
                <w:szCs w:val="20"/>
              </w:rPr>
              <w:t>7,54</w:t>
            </w:r>
          </w:p>
        </w:tc>
        <w:tc>
          <w:tcPr>
            <w:tcW w:w="359" w:type="pct"/>
            <w:vAlign w:val="center"/>
          </w:tcPr>
          <w:p w14:paraId="41D2C05E" w14:textId="77777777" w:rsidR="00CB7001" w:rsidRPr="00E2688A" w:rsidRDefault="00CB7001" w:rsidP="00CB7001">
            <w:pPr>
              <w:jc w:val="center"/>
              <w:rPr>
                <w:color w:val="000000"/>
                <w:sz w:val="20"/>
                <w:szCs w:val="20"/>
              </w:rPr>
            </w:pPr>
            <w:r w:rsidRPr="00E2688A">
              <w:rPr>
                <w:color w:val="000000"/>
                <w:sz w:val="20"/>
                <w:szCs w:val="20"/>
              </w:rPr>
              <w:t>7,54</w:t>
            </w:r>
          </w:p>
        </w:tc>
        <w:tc>
          <w:tcPr>
            <w:tcW w:w="357" w:type="pct"/>
            <w:vAlign w:val="center"/>
          </w:tcPr>
          <w:p w14:paraId="4D2ABC6D" w14:textId="77777777" w:rsidR="00CB7001" w:rsidRPr="00E2688A" w:rsidRDefault="00CB7001" w:rsidP="00CB7001">
            <w:pPr>
              <w:jc w:val="center"/>
              <w:rPr>
                <w:color w:val="000000"/>
                <w:sz w:val="20"/>
                <w:szCs w:val="20"/>
              </w:rPr>
            </w:pPr>
            <w:r w:rsidRPr="00E2688A">
              <w:rPr>
                <w:color w:val="000000"/>
                <w:sz w:val="20"/>
                <w:szCs w:val="20"/>
              </w:rPr>
              <w:t>7,54</w:t>
            </w:r>
          </w:p>
        </w:tc>
      </w:tr>
      <w:tr w:rsidR="00CB7001" w:rsidRPr="00E2688A" w14:paraId="6CE1669C" w14:textId="77777777" w:rsidTr="009E73E0">
        <w:trPr>
          <w:trHeight w:val="283"/>
        </w:trPr>
        <w:tc>
          <w:tcPr>
            <w:tcW w:w="1325" w:type="pct"/>
            <w:shd w:val="clear" w:color="auto" w:fill="auto"/>
            <w:noWrap/>
            <w:vAlign w:val="center"/>
            <w:hideMark/>
          </w:tcPr>
          <w:p w14:paraId="30B22D5F" w14:textId="77777777" w:rsidR="00CB7001" w:rsidRPr="00E2688A" w:rsidRDefault="00CB7001" w:rsidP="00CB7001">
            <w:pPr>
              <w:jc w:val="center"/>
              <w:rPr>
                <w:color w:val="000000"/>
                <w:sz w:val="20"/>
                <w:szCs w:val="20"/>
              </w:rPr>
            </w:pPr>
            <w:r w:rsidRPr="00E2688A">
              <w:rPr>
                <w:color w:val="000000"/>
                <w:sz w:val="20"/>
                <w:szCs w:val="20"/>
              </w:rPr>
              <w:t>Выработка тепловой энергии на источнике</w:t>
            </w:r>
          </w:p>
        </w:tc>
        <w:tc>
          <w:tcPr>
            <w:tcW w:w="446" w:type="pct"/>
            <w:shd w:val="clear" w:color="auto" w:fill="auto"/>
            <w:noWrap/>
            <w:vAlign w:val="center"/>
            <w:hideMark/>
          </w:tcPr>
          <w:p w14:paraId="3E835547" w14:textId="77777777" w:rsidR="00CB7001" w:rsidRPr="00E2688A" w:rsidRDefault="00CB7001" w:rsidP="00CB7001">
            <w:pPr>
              <w:jc w:val="center"/>
              <w:rPr>
                <w:color w:val="000000"/>
                <w:sz w:val="20"/>
                <w:szCs w:val="20"/>
              </w:rPr>
            </w:pPr>
            <w:r w:rsidRPr="00E2688A">
              <w:rPr>
                <w:color w:val="000000"/>
                <w:sz w:val="20"/>
                <w:szCs w:val="20"/>
              </w:rPr>
              <w:t>тыс. Гкал</w:t>
            </w:r>
          </w:p>
        </w:tc>
        <w:tc>
          <w:tcPr>
            <w:tcW w:w="359" w:type="pct"/>
            <w:shd w:val="clear" w:color="auto" w:fill="auto"/>
            <w:noWrap/>
            <w:vAlign w:val="center"/>
          </w:tcPr>
          <w:p w14:paraId="4F6B4E5F" w14:textId="77777777" w:rsidR="00CB7001" w:rsidRPr="00E2688A" w:rsidRDefault="00CB7001" w:rsidP="00CB7001">
            <w:pPr>
              <w:jc w:val="center"/>
              <w:rPr>
                <w:color w:val="000000"/>
                <w:sz w:val="20"/>
                <w:szCs w:val="20"/>
              </w:rPr>
            </w:pPr>
            <w:r w:rsidRPr="00E2688A">
              <w:rPr>
                <w:color w:val="000000"/>
                <w:sz w:val="20"/>
                <w:szCs w:val="20"/>
              </w:rPr>
              <w:t>43,85</w:t>
            </w:r>
          </w:p>
        </w:tc>
        <w:tc>
          <w:tcPr>
            <w:tcW w:w="359" w:type="pct"/>
            <w:shd w:val="clear" w:color="auto" w:fill="auto"/>
            <w:noWrap/>
            <w:vAlign w:val="center"/>
          </w:tcPr>
          <w:p w14:paraId="62AA7A96" w14:textId="77777777" w:rsidR="00CB7001" w:rsidRPr="00E2688A" w:rsidRDefault="00CB7001" w:rsidP="00CB7001">
            <w:pPr>
              <w:jc w:val="center"/>
              <w:rPr>
                <w:color w:val="000000"/>
                <w:sz w:val="20"/>
                <w:szCs w:val="20"/>
              </w:rPr>
            </w:pPr>
            <w:r w:rsidRPr="00E2688A">
              <w:rPr>
                <w:color w:val="000000"/>
                <w:sz w:val="20"/>
                <w:szCs w:val="20"/>
              </w:rPr>
              <w:t>43,85</w:t>
            </w:r>
          </w:p>
        </w:tc>
        <w:tc>
          <w:tcPr>
            <w:tcW w:w="359" w:type="pct"/>
            <w:shd w:val="clear" w:color="auto" w:fill="auto"/>
            <w:noWrap/>
            <w:vAlign w:val="center"/>
          </w:tcPr>
          <w:p w14:paraId="412DB1CC" w14:textId="77777777" w:rsidR="00CB7001" w:rsidRPr="00E2688A" w:rsidRDefault="00CB7001" w:rsidP="00CB7001">
            <w:pPr>
              <w:jc w:val="center"/>
              <w:rPr>
                <w:color w:val="000000"/>
                <w:sz w:val="20"/>
                <w:szCs w:val="20"/>
              </w:rPr>
            </w:pPr>
            <w:r w:rsidRPr="00E2688A">
              <w:rPr>
                <w:color w:val="000000"/>
                <w:sz w:val="20"/>
                <w:szCs w:val="20"/>
              </w:rPr>
              <w:t>43,85</w:t>
            </w:r>
          </w:p>
        </w:tc>
        <w:tc>
          <w:tcPr>
            <w:tcW w:w="359" w:type="pct"/>
            <w:vAlign w:val="center"/>
          </w:tcPr>
          <w:p w14:paraId="110AA8C4" w14:textId="77777777" w:rsidR="00CB7001" w:rsidRPr="00E2688A" w:rsidRDefault="00CB7001" w:rsidP="00CB7001">
            <w:pPr>
              <w:jc w:val="center"/>
              <w:rPr>
                <w:color w:val="000000"/>
                <w:sz w:val="20"/>
                <w:szCs w:val="20"/>
              </w:rPr>
            </w:pPr>
            <w:r w:rsidRPr="00E2688A">
              <w:rPr>
                <w:color w:val="000000"/>
                <w:sz w:val="20"/>
                <w:szCs w:val="20"/>
              </w:rPr>
              <w:t>43,85</w:t>
            </w:r>
          </w:p>
        </w:tc>
        <w:tc>
          <w:tcPr>
            <w:tcW w:w="359" w:type="pct"/>
            <w:vAlign w:val="center"/>
          </w:tcPr>
          <w:p w14:paraId="60F92FE2" w14:textId="77777777" w:rsidR="00CB7001" w:rsidRPr="00E2688A" w:rsidRDefault="00CB7001" w:rsidP="00CB7001">
            <w:pPr>
              <w:jc w:val="center"/>
              <w:rPr>
                <w:color w:val="000000"/>
                <w:sz w:val="20"/>
                <w:szCs w:val="20"/>
              </w:rPr>
            </w:pPr>
            <w:r w:rsidRPr="00E2688A">
              <w:rPr>
                <w:color w:val="000000"/>
                <w:sz w:val="20"/>
                <w:szCs w:val="20"/>
              </w:rPr>
              <w:t>43,85</w:t>
            </w:r>
          </w:p>
        </w:tc>
        <w:tc>
          <w:tcPr>
            <w:tcW w:w="359" w:type="pct"/>
            <w:vAlign w:val="center"/>
          </w:tcPr>
          <w:p w14:paraId="52AED248" w14:textId="77777777" w:rsidR="00CB7001" w:rsidRPr="00E2688A" w:rsidRDefault="00CB7001" w:rsidP="00CB7001">
            <w:pPr>
              <w:jc w:val="center"/>
              <w:rPr>
                <w:color w:val="000000"/>
                <w:sz w:val="20"/>
                <w:szCs w:val="20"/>
              </w:rPr>
            </w:pPr>
            <w:r w:rsidRPr="00E2688A">
              <w:rPr>
                <w:color w:val="000000"/>
                <w:sz w:val="20"/>
                <w:szCs w:val="20"/>
              </w:rPr>
              <w:t>43,85</w:t>
            </w:r>
          </w:p>
        </w:tc>
        <w:tc>
          <w:tcPr>
            <w:tcW w:w="359" w:type="pct"/>
            <w:vAlign w:val="center"/>
          </w:tcPr>
          <w:p w14:paraId="17C6048D" w14:textId="77777777" w:rsidR="00CB7001" w:rsidRPr="00E2688A" w:rsidRDefault="00CB7001" w:rsidP="00CB7001">
            <w:pPr>
              <w:jc w:val="center"/>
              <w:rPr>
                <w:color w:val="000000"/>
                <w:sz w:val="20"/>
                <w:szCs w:val="20"/>
              </w:rPr>
            </w:pPr>
            <w:r w:rsidRPr="00E2688A">
              <w:rPr>
                <w:color w:val="000000"/>
                <w:sz w:val="20"/>
                <w:szCs w:val="20"/>
              </w:rPr>
              <w:t>43,85</w:t>
            </w:r>
          </w:p>
        </w:tc>
        <w:tc>
          <w:tcPr>
            <w:tcW w:w="359" w:type="pct"/>
            <w:vAlign w:val="center"/>
          </w:tcPr>
          <w:p w14:paraId="22A95A62" w14:textId="77777777" w:rsidR="00CB7001" w:rsidRPr="00E2688A" w:rsidRDefault="00CB7001" w:rsidP="00CB7001">
            <w:pPr>
              <w:jc w:val="center"/>
              <w:rPr>
                <w:color w:val="000000"/>
                <w:sz w:val="20"/>
                <w:szCs w:val="20"/>
              </w:rPr>
            </w:pPr>
            <w:r w:rsidRPr="00E2688A">
              <w:rPr>
                <w:color w:val="000000"/>
                <w:sz w:val="20"/>
                <w:szCs w:val="20"/>
              </w:rPr>
              <w:t>43,85</w:t>
            </w:r>
          </w:p>
        </w:tc>
        <w:tc>
          <w:tcPr>
            <w:tcW w:w="357" w:type="pct"/>
            <w:vAlign w:val="center"/>
          </w:tcPr>
          <w:p w14:paraId="55FD2E2D" w14:textId="77777777" w:rsidR="00CB7001" w:rsidRPr="00E2688A" w:rsidRDefault="00CB7001" w:rsidP="00CB7001">
            <w:pPr>
              <w:jc w:val="center"/>
              <w:rPr>
                <w:color w:val="000000"/>
                <w:sz w:val="20"/>
                <w:szCs w:val="20"/>
              </w:rPr>
            </w:pPr>
            <w:r w:rsidRPr="00E2688A">
              <w:rPr>
                <w:color w:val="000000"/>
                <w:sz w:val="20"/>
                <w:szCs w:val="20"/>
              </w:rPr>
              <w:t>43,85</w:t>
            </w:r>
          </w:p>
        </w:tc>
      </w:tr>
      <w:tr w:rsidR="00CB7001" w:rsidRPr="00E2688A" w14:paraId="1CCB99A7" w14:textId="77777777" w:rsidTr="009E73E0">
        <w:trPr>
          <w:trHeight w:val="283"/>
        </w:trPr>
        <w:tc>
          <w:tcPr>
            <w:tcW w:w="1325" w:type="pct"/>
            <w:shd w:val="clear" w:color="auto" w:fill="auto"/>
            <w:noWrap/>
            <w:vAlign w:val="center"/>
            <w:hideMark/>
          </w:tcPr>
          <w:p w14:paraId="1E2A6EF4" w14:textId="77777777" w:rsidR="00CB7001" w:rsidRPr="00E2688A" w:rsidRDefault="00CB7001" w:rsidP="00CB7001">
            <w:pPr>
              <w:jc w:val="center"/>
              <w:rPr>
                <w:color w:val="000000"/>
                <w:sz w:val="20"/>
                <w:szCs w:val="20"/>
              </w:rPr>
            </w:pPr>
            <w:r w:rsidRPr="00E2688A">
              <w:rPr>
                <w:color w:val="000000"/>
                <w:sz w:val="20"/>
                <w:szCs w:val="20"/>
              </w:rPr>
              <w:t>Отпуск источника в сеть</w:t>
            </w:r>
          </w:p>
        </w:tc>
        <w:tc>
          <w:tcPr>
            <w:tcW w:w="446" w:type="pct"/>
            <w:shd w:val="clear" w:color="auto" w:fill="auto"/>
            <w:noWrap/>
            <w:vAlign w:val="center"/>
            <w:hideMark/>
          </w:tcPr>
          <w:p w14:paraId="5CEF38EB" w14:textId="77777777" w:rsidR="00CB7001" w:rsidRPr="00E2688A" w:rsidRDefault="00CB7001" w:rsidP="00CB7001">
            <w:pPr>
              <w:jc w:val="center"/>
              <w:rPr>
                <w:color w:val="000000"/>
                <w:sz w:val="20"/>
                <w:szCs w:val="20"/>
              </w:rPr>
            </w:pPr>
            <w:r w:rsidRPr="00E2688A">
              <w:rPr>
                <w:color w:val="000000"/>
                <w:sz w:val="20"/>
                <w:szCs w:val="20"/>
              </w:rPr>
              <w:t>тыс. Гкал</w:t>
            </w:r>
          </w:p>
        </w:tc>
        <w:tc>
          <w:tcPr>
            <w:tcW w:w="359" w:type="pct"/>
            <w:shd w:val="clear" w:color="auto" w:fill="auto"/>
            <w:noWrap/>
            <w:vAlign w:val="center"/>
          </w:tcPr>
          <w:p w14:paraId="606764A3" w14:textId="77777777" w:rsidR="00CB7001" w:rsidRPr="00E2688A" w:rsidRDefault="00CB7001" w:rsidP="00CB7001">
            <w:pPr>
              <w:jc w:val="center"/>
              <w:rPr>
                <w:color w:val="000000"/>
                <w:sz w:val="20"/>
                <w:szCs w:val="20"/>
              </w:rPr>
            </w:pPr>
            <w:r w:rsidRPr="00E2688A">
              <w:rPr>
                <w:color w:val="000000"/>
                <w:sz w:val="20"/>
                <w:szCs w:val="20"/>
              </w:rPr>
              <w:t>43,21</w:t>
            </w:r>
          </w:p>
        </w:tc>
        <w:tc>
          <w:tcPr>
            <w:tcW w:w="359" w:type="pct"/>
            <w:shd w:val="clear" w:color="auto" w:fill="auto"/>
            <w:noWrap/>
            <w:vAlign w:val="center"/>
          </w:tcPr>
          <w:p w14:paraId="798CB62D" w14:textId="77777777" w:rsidR="00CB7001" w:rsidRPr="00E2688A" w:rsidRDefault="00CB7001" w:rsidP="00CB7001">
            <w:pPr>
              <w:jc w:val="center"/>
              <w:rPr>
                <w:color w:val="000000"/>
                <w:sz w:val="20"/>
                <w:szCs w:val="20"/>
              </w:rPr>
            </w:pPr>
            <w:r w:rsidRPr="00E2688A">
              <w:rPr>
                <w:color w:val="000000"/>
                <w:sz w:val="20"/>
                <w:szCs w:val="20"/>
              </w:rPr>
              <w:t>43,21</w:t>
            </w:r>
          </w:p>
        </w:tc>
        <w:tc>
          <w:tcPr>
            <w:tcW w:w="359" w:type="pct"/>
            <w:shd w:val="clear" w:color="auto" w:fill="auto"/>
            <w:noWrap/>
            <w:vAlign w:val="center"/>
          </w:tcPr>
          <w:p w14:paraId="2635CAF2" w14:textId="77777777" w:rsidR="00CB7001" w:rsidRPr="00E2688A" w:rsidRDefault="00CB7001" w:rsidP="00CB7001">
            <w:pPr>
              <w:jc w:val="center"/>
              <w:rPr>
                <w:color w:val="000000"/>
                <w:sz w:val="20"/>
                <w:szCs w:val="20"/>
              </w:rPr>
            </w:pPr>
            <w:r w:rsidRPr="00E2688A">
              <w:rPr>
                <w:color w:val="000000"/>
                <w:sz w:val="20"/>
                <w:szCs w:val="20"/>
              </w:rPr>
              <w:t>43,21</w:t>
            </w:r>
          </w:p>
        </w:tc>
        <w:tc>
          <w:tcPr>
            <w:tcW w:w="359" w:type="pct"/>
            <w:vAlign w:val="center"/>
          </w:tcPr>
          <w:p w14:paraId="78B75D48" w14:textId="77777777" w:rsidR="00CB7001" w:rsidRPr="00E2688A" w:rsidRDefault="00CB7001" w:rsidP="00CB7001">
            <w:pPr>
              <w:jc w:val="center"/>
              <w:rPr>
                <w:color w:val="000000"/>
                <w:sz w:val="20"/>
                <w:szCs w:val="20"/>
              </w:rPr>
            </w:pPr>
            <w:r w:rsidRPr="00E2688A">
              <w:rPr>
                <w:color w:val="000000"/>
                <w:sz w:val="20"/>
                <w:szCs w:val="20"/>
              </w:rPr>
              <w:t>43,21</w:t>
            </w:r>
          </w:p>
        </w:tc>
        <w:tc>
          <w:tcPr>
            <w:tcW w:w="359" w:type="pct"/>
            <w:vAlign w:val="center"/>
          </w:tcPr>
          <w:p w14:paraId="2D829C47" w14:textId="77777777" w:rsidR="00CB7001" w:rsidRPr="00E2688A" w:rsidRDefault="00CB7001" w:rsidP="00CB7001">
            <w:pPr>
              <w:jc w:val="center"/>
              <w:rPr>
                <w:color w:val="000000"/>
                <w:sz w:val="20"/>
                <w:szCs w:val="20"/>
              </w:rPr>
            </w:pPr>
            <w:r w:rsidRPr="00E2688A">
              <w:rPr>
                <w:color w:val="000000"/>
                <w:sz w:val="20"/>
                <w:szCs w:val="20"/>
              </w:rPr>
              <w:t>43,21</w:t>
            </w:r>
          </w:p>
        </w:tc>
        <w:tc>
          <w:tcPr>
            <w:tcW w:w="359" w:type="pct"/>
            <w:vAlign w:val="center"/>
          </w:tcPr>
          <w:p w14:paraId="06B212DC" w14:textId="77777777" w:rsidR="00CB7001" w:rsidRPr="00E2688A" w:rsidRDefault="00CB7001" w:rsidP="00CB7001">
            <w:pPr>
              <w:jc w:val="center"/>
              <w:rPr>
                <w:color w:val="000000"/>
                <w:sz w:val="20"/>
                <w:szCs w:val="20"/>
              </w:rPr>
            </w:pPr>
            <w:r w:rsidRPr="00E2688A">
              <w:rPr>
                <w:color w:val="000000"/>
                <w:sz w:val="20"/>
                <w:szCs w:val="20"/>
              </w:rPr>
              <w:t>43,21</w:t>
            </w:r>
          </w:p>
        </w:tc>
        <w:tc>
          <w:tcPr>
            <w:tcW w:w="359" w:type="pct"/>
            <w:vAlign w:val="center"/>
          </w:tcPr>
          <w:p w14:paraId="788A24D6" w14:textId="77777777" w:rsidR="00CB7001" w:rsidRPr="00E2688A" w:rsidRDefault="00CB7001" w:rsidP="00CB7001">
            <w:pPr>
              <w:jc w:val="center"/>
              <w:rPr>
                <w:color w:val="000000"/>
                <w:sz w:val="20"/>
                <w:szCs w:val="20"/>
              </w:rPr>
            </w:pPr>
            <w:r w:rsidRPr="00E2688A">
              <w:rPr>
                <w:color w:val="000000"/>
                <w:sz w:val="20"/>
                <w:szCs w:val="20"/>
              </w:rPr>
              <w:t>43,21</w:t>
            </w:r>
          </w:p>
        </w:tc>
        <w:tc>
          <w:tcPr>
            <w:tcW w:w="359" w:type="pct"/>
            <w:vAlign w:val="center"/>
          </w:tcPr>
          <w:p w14:paraId="66B4184E" w14:textId="77777777" w:rsidR="00CB7001" w:rsidRPr="00E2688A" w:rsidRDefault="00CB7001" w:rsidP="00CB7001">
            <w:pPr>
              <w:jc w:val="center"/>
              <w:rPr>
                <w:color w:val="000000"/>
                <w:sz w:val="20"/>
                <w:szCs w:val="20"/>
              </w:rPr>
            </w:pPr>
            <w:r w:rsidRPr="00E2688A">
              <w:rPr>
                <w:color w:val="000000"/>
                <w:sz w:val="20"/>
                <w:szCs w:val="20"/>
              </w:rPr>
              <w:t>43,21</w:t>
            </w:r>
          </w:p>
        </w:tc>
        <w:tc>
          <w:tcPr>
            <w:tcW w:w="357" w:type="pct"/>
            <w:vAlign w:val="center"/>
          </w:tcPr>
          <w:p w14:paraId="26155E33" w14:textId="77777777" w:rsidR="00CB7001" w:rsidRPr="00E2688A" w:rsidRDefault="00CB7001" w:rsidP="00CB7001">
            <w:pPr>
              <w:jc w:val="center"/>
              <w:rPr>
                <w:color w:val="000000"/>
                <w:sz w:val="20"/>
                <w:szCs w:val="20"/>
              </w:rPr>
            </w:pPr>
            <w:r w:rsidRPr="00E2688A">
              <w:rPr>
                <w:color w:val="000000"/>
                <w:sz w:val="20"/>
                <w:szCs w:val="20"/>
              </w:rPr>
              <w:t>43,21</w:t>
            </w:r>
          </w:p>
        </w:tc>
      </w:tr>
      <w:tr w:rsidR="00CB7001" w:rsidRPr="00E2688A" w14:paraId="5634AE0D" w14:textId="77777777" w:rsidTr="009E73E0">
        <w:trPr>
          <w:trHeight w:val="283"/>
        </w:trPr>
        <w:tc>
          <w:tcPr>
            <w:tcW w:w="1325" w:type="pct"/>
            <w:shd w:val="clear" w:color="auto" w:fill="auto"/>
            <w:noWrap/>
            <w:vAlign w:val="center"/>
            <w:hideMark/>
          </w:tcPr>
          <w:p w14:paraId="49D26E50" w14:textId="77777777" w:rsidR="00CB7001" w:rsidRPr="00E2688A" w:rsidRDefault="00CB7001" w:rsidP="00CB7001">
            <w:pPr>
              <w:jc w:val="center"/>
              <w:rPr>
                <w:color w:val="000000"/>
                <w:sz w:val="20"/>
                <w:szCs w:val="20"/>
              </w:rPr>
            </w:pPr>
            <w:r w:rsidRPr="00E2688A">
              <w:rPr>
                <w:color w:val="000000"/>
                <w:sz w:val="20"/>
                <w:szCs w:val="20"/>
              </w:rPr>
              <w:t>УРУТ на выработку тепловой энергии</w:t>
            </w:r>
          </w:p>
        </w:tc>
        <w:tc>
          <w:tcPr>
            <w:tcW w:w="446" w:type="pct"/>
            <w:shd w:val="clear" w:color="auto" w:fill="auto"/>
            <w:noWrap/>
            <w:vAlign w:val="center"/>
            <w:hideMark/>
          </w:tcPr>
          <w:p w14:paraId="28DEDA51" w14:textId="77777777" w:rsidR="00CB7001" w:rsidRPr="00E2688A" w:rsidRDefault="00CB7001" w:rsidP="00CB7001">
            <w:pPr>
              <w:jc w:val="center"/>
              <w:rPr>
                <w:color w:val="000000"/>
                <w:sz w:val="20"/>
                <w:szCs w:val="20"/>
              </w:rPr>
            </w:pPr>
            <w:r w:rsidRPr="00E2688A">
              <w:rPr>
                <w:color w:val="000000"/>
                <w:sz w:val="20"/>
                <w:szCs w:val="20"/>
              </w:rPr>
              <w:t>кг у.т./Гкал</w:t>
            </w:r>
          </w:p>
        </w:tc>
        <w:tc>
          <w:tcPr>
            <w:tcW w:w="359" w:type="pct"/>
            <w:shd w:val="clear" w:color="auto" w:fill="auto"/>
            <w:noWrap/>
            <w:vAlign w:val="center"/>
          </w:tcPr>
          <w:p w14:paraId="086A1472" w14:textId="77777777" w:rsidR="00CB7001" w:rsidRPr="00E2688A" w:rsidRDefault="00CB7001" w:rsidP="00CB7001">
            <w:pPr>
              <w:jc w:val="center"/>
              <w:rPr>
                <w:color w:val="000000"/>
                <w:sz w:val="20"/>
                <w:szCs w:val="20"/>
              </w:rPr>
            </w:pPr>
            <w:r w:rsidRPr="00E2688A">
              <w:rPr>
                <w:color w:val="000000"/>
                <w:sz w:val="20"/>
                <w:szCs w:val="20"/>
              </w:rPr>
              <w:t>156,30</w:t>
            </w:r>
          </w:p>
        </w:tc>
        <w:tc>
          <w:tcPr>
            <w:tcW w:w="359" w:type="pct"/>
            <w:shd w:val="clear" w:color="auto" w:fill="auto"/>
            <w:noWrap/>
            <w:vAlign w:val="center"/>
          </w:tcPr>
          <w:p w14:paraId="689F03AC" w14:textId="77777777" w:rsidR="00CB7001" w:rsidRPr="00E2688A" w:rsidRDefault="00CB7001" w:rsidP="00CB7001">
            <w:pPr>
              <w:jc w:val="center"/>
              <w:rPr>
                <w:color w:val="000000"/>
                <w:sz w:val="20"/>
                <w:szCs w:val="20"/>
              </w:rPr>
            </w:pPr>
            <w:r w:rsidRPr="00E2688A">
              <w:rPr>
                <w:color w:val="000000"/>
                <w:sz w:val="20"/>
                <w:szCs w:val="20"/>
              </w:rPr>
              <w:t>156,30</w:t>
            </w:r>
          </w:p>
        </w:tc>
        <w:tc>
          <w:tcPr>
            <w:tcW w:w="359" w:type="pct"/>
            <w:shd w:val="clear" w:color="auto" w:fill="auto"/>
            <w:noWrap/>
            <w:vAlign w:val="center"/>
          </w:tcPr>
          <w:p w14:paraId="375CC868" w14:textId="77777777" w:rsidR="00CB7001" w:rsidRPr="00E2688A" w:rsidRDefault="00CB7001" w:rsidP="00CB7001">
            <w:pPr>
              <w:jc w:val="center"/>
              <w:rPr>
                <w:color w:val="000000"/>
                <w:sz w:val="20"/>
                <w:szCs w:val="20"/>
              </w:rPr>
            </w:pPr>
            <w:r w:rsidRPr="00E2688A">
              <w:rPr>
                <w:color w:val="000000"/>
                <w:sz w:val="20"/>
                <w:szCs w:val="20"/>
              </w:rPr>
              <w:t>156,30</w:t>
            </w:r>
          </w:p>
        </w:tc>
        <w:tc>
          <w:tcPr>
            <w:tcW w:w="359" w:type="pct"/>
            <w:vAlign w:val="center"/>
          </w:tcPr>
          <w:p w14:paraId="7D811F56" w14:textId="77777777" w:rsidR="00CB7001" w:rsidRPr="00E2688A" w:rsidRDefault="00CB7001" w:rsidP="00CB7001">
            <w:pPr>
              <w:jc w:val="center"/>
              <w:rPr>
                <w:color w:val="000000"/>
                <w:sz w:val="20"/>
                <w:szCs w:val="20"/>
              </w:rPr>
            </w:pPr>
            <w:r w:rsidRPr="00E2688A">
              <w:rPr>
                <w:color w:val="000000"/>
                <w:sz w:val="20"/>
                <w:szCs w:val="20"/>
              </w:rPr>
              <w:t>156,30</w:t>
            </w:r>
          </w:p>
        </w:tc>
        <w:tc>
          <w:tcPr>
            <w:tcW w:w="359" w:type="pct"/>
            <w:vAlign w:val="center"/>
          </w:tcPr>
          <w:p w14:paraId="5D9C131D" w14:textId="77777777" w:rsidR="00CB7001" w:rsidRPr="00E2688A" w:rsidRDefault="00CB7001" w:rsidP="00CB7001">
            <w:pPr>
              <w:jc w:val="center"/>
              <w:rPr>
                <w:color w:val="000000"/>
                <w:sz w:val="20"/>
                <w:szCs w:val="20"/>
              </w:rPr>
            </w:pPr>
            <w:r w:rsidRPr="00E2688A">
              <w:rPr>
                <w:color w:val="000000"/>
                <w:sz w:val="20"/>
                <w:szCs w:val="20"/>
              </w:rPr>
              <w:t>156,30</w:t>
            </w:r>
          </w:p>
        </w:tc>
        <w:tc>
          <w:tcPr>
            <w:tcW w:w="359" w:type="pct"/>
            <w:vAlign w:val="center"/>
          </w:tcPr>
          <w:p w14:paraId="47961687" w14:textId="77777777" w:rsidR="00CB7001" w:rsidRPr="00E2688A" w:rsidRDefault="00CB7001" w:rsidP="00CB7001">
            <w:pPr>
              <w:jc w:val="center"/>
              <w:rPr>
                <w:color w:val="000000"/>
                <w:sz w:val="20"/>
                <w:szCs w:val="20"/>
              </w:rPr>
            </w:pPr>
            <w:r w:rsidRPr="00E2688A">
              <w:rPr>
                <w:color w:val="000000"/>
                <w:sz w:val="20"/>
                <w:szCs w:val="20"/>
              </w:rPr>
              <w:t>156,30</w:t>
            </w:r>
          </w:p>
        </w:tc>
        <w:tc>
          <w:tcPr>
            <w:tcW w:w="359" w:type="pct"/>
            <w:vAlign w:val="center"/>
          </w:tcPr>
          <w:p w14:paraId="63EB0E76" w14:textId="77777777" w:rsidR="00CB7001" w:rsidRPr="00E2688A" w:rsidRDefault="00CB7001" w:rsidP="00CB7001">
            <w:pPr>
              <w:jc w:val="center"/>
              <w:rPr>
                <w:color w:val="000000"/>
                <w:sz w:val="20"/>
                <w:szCs w:val="20"/>
              </w:rPr>
            </w:pPr>
            <w:r w:rsidRPr="00E2688A">
              <w:rPr>
                <w:color w:val="000000"/>
                <w:sz w:val="20"/>
                <w:szCs w:val="20"/>
              </w:rPr>
              <w:t>156,30</w:t>
            </w:r>
          </w:p>
        </w:tc>
        <w:tc>
          <w:tcPr>
            <w:tcW w:w="359" w:type="pct"/>
            <w:vAlign w:val="center"/>
          </w:tcPr>
          <w:p w14:paraId="4B96A167" w14:textId="77777777" w:rsidR="00CB7001" w:rsidRPr="00E2688A" w:rsidRDefault="00CB7001" w:rsidP="00CB7001">
            <w:pPr>
              <w:jc w:val="center"/>
              <w:rPr>
                <w:color w:val="000000"/>
                <w:sz w:val="20"/>
                <w:szCs w:val="20"/>
              </w:rPr>
            </w:pPr>
            <w:r w:rsidRPr="00E2688A">
              <w:rPr>
                <w:color w:val="000000"/>
                <w:sz w:val="20"/>
                <w:szCs w:val="20"/>
              </w:rPr>
              <w:t>156,30</w:t>
            </w:r>
          </w:p>
        </w:tc>
        <w:tc>
          <w:tcPr>
            <w:tcW w:w="357" w:type="pct"/>
            <w:vAlign w:val="center"/>
          </w:tcPr>
          <w:p w14:paraId="6CBAD2C5" w14:textId="77777777" w:rsidR="00CB7001" w:rsidRPr="00E2688A" w:rsidRDefault="00CB7001" w:rsidP="00CB7001">
            <w:pPr>
              <w:jc w:val="center"/>
              <w:rPr>
                <w:color w:val="000000"/>
                <w:sz w:val="20"/>
                <w:szCs w:val="20"/>
              </w:rPr>
            </w:pPr>
            <w:r w:rsidRPr="00E2688A">
              <w:rPr>
                <w:color w:val="000000"/>
                <w:sz w:val="20"/>
                <w:szCs w:val="20"/>
              </w:rPr>
              <w:t>156,30</w:t>
            </w:r>
          </w:p>
        </w:tc>
      </w:tr>
      <w:tr w:rsidR="00CB7001" w:rsidRPr="00E2688A" w14:paraId="627CA779" w14:textId="77777777" w:rsidTr="009E73E0">
        <w:trPr>
          <w:trHeight w:val="283"/>
        </w:trPr>
        <w:tc>
          <w:tcPr>
            <w:tcW w:w="1325" w:type="pct"/>
            <w:shd w:val="clear" w:color="auto" w:fill="auto"/>
            <w:noWrap/>
            <w:vAlign w:val="center"/>
            <w:hideMark/>
          </w:tcPr>
          <w:p w14:paraId="3E060483" w14:textId="77777777" w:rsidR="00CB7001" w:rsidRPr="00E2688A" w:rsidRDefault="00CB7001" w:rsidP="00CB7001">
            <w:pPr>
              <w:jc w:val="center"/>
              <w:rPr>
                <w:color w:val="000000"/>
                <w:sz w:val="20"/>
                <w:szCs w:val="20"/>
              </w:rPr>
            </w:pPr>
            <w:r w:rsidRPr="00E2688A">
              <w:rPr>
                <w:color w:val="000000"/>
                <w:sz w:val="20"/>
                <w:szCs w:val="20"/>
              </w:rPr>
              <w:t>УРУТ на отпуск тепловой энергии</w:t>
            </w:r>
          </w:p>
        </w:tc>
        <w:tc>
          <w:tcPr>
            <w:tcW w:w="446" w:type="pct"/>
            <w:shd w:val="clear" w:color="auto" w:fill="auto"/>
            <w:noWrap/>
            <w:vAlign w:val="center"/>
            <w:hideMark/>
          </w:tcPr>
          <w:p w14:paraId="07E7DCA0" w14:textId="77777777" w:rsidR="00CB7001" w:rsidRPr="00E2688A" w:rsidRDefault="00CB7001" w:rsidP="00CB7001">
            <w:pPr>
              <w:jc w:val="center"/>
              <w:rPr>
                <w:color w:val="000000"/>
                <w:sz w:val="20"/>
                <w:szCs w:val="20"/>
              </w:rPr>
            </w:pPr>
            <w:r w:rsidRPr="00E2688A">
              <w:rPr>
                <w:color w:val="000000"/>
                <w:sz w:val="20"/>
                <w:szCs w:val="20"/>
              </w:rPr>
              <w:t>кг у.т./Гкал</w:t>
            </w:r>
          </w:p>
        </w:tc>
        <w:tc>
          <w:tcPr>
            <w:tcW w:w="359" w:type="pct"/>
            <w:shd w:val="clear" w:color="auto" w:fill="auto"/>
            <w:noWrap/>
            <w:vAlign w:val="center"/>
          </w:tcPr>
          <w:p w14:paraId="6507A117" w14:textId="77777777" w:rsidR="00CB7001" w:rsidRPr="00E2688A" w:rsidRDefault="00CB7001" w:rsidP="00CB7001">
            <w:pPr>
              <w:jc w:val="center"/>
              <w:rPr>
                <w:color w:val="000000"/>
                <w:sz w:val="20"/>
                <w:szCs w:val="20"/>
              </w:rPr>
            </w:pPr>
            <w:r w:rsidRPr="00E2688A">
              <w:rPr>
                <w:color w:val="000000"/>
                <w:sz w:val="20"/>
                <w:szCs w:val="20"/>
              </w:rPr>
              <w:t>158,61</w:t>
            </w:r>
          </w:p>
        </w:tc>
        <w:tc>
          <w:tcPr>
            <w:tcW w:w="359" w:type="pct"/>
            <w:shd w:val="clear" w:color="auto" w:fill="auto"/>
            <w:noWrap/>
            <w:vAlign w:val="center"/>
          </w:tcPr>
          <w:p w14:paraId="70BBEDAF" w14:textId="77777777" w:rsidR="00CB7001" w:rsidRPr="00E2688A" w:rsidRDefault="00CB7001" w:rsidP="00CB7001">
            <w:pPr>
              <w:jc w:val="center"/>
              <w:rPr>
                <w:color w:val="000000"/>
                <w:sz w:val="20"/>
                <w:szCs w:val="20"/>
              </w:rPr>
            </w:pPr>
            <w:r w:rsidRPr="00E2688A">
              <w:rPr>
                <w:color w:val="000000"/>
                <w:sz w:val="20"/>
                <w:szCs w:val="20"/>
              </w:rPr>
              <w:t>158,61</w:t>
            </w:r>
          </w:p>
        </w:tc>
        <w:tc>
          <w:tcPr>
            <w:tcW w:w="359" w:type="pct"/>
            <w:shd w:val="clear" w:color="auto" w:fill="auto"/>
            <w:noWrap/>
            <w:vAlign w:val="center"/>
          </w:tcPr>
          <w:p w14:paraId="749A35DA" w14:textId="77777777" w:rsidR="00CB7001" w:rsidRPr="00E2688A" w:rsidRDefault="00CB7001" w:rsidP="00CB7001">
            <w:pPr>
              <w:jc w:val="center"/>
              <w:rPr>
                <w:color w:val="000000"/>
                <w:sz w:val="20"/>
                <w:szCs w:val="20"/>
              </w:rPr>
            </w:pPr>
            <w:r w:rsidRPr="00E2688A">
              <w:rPr>
                <w:color w:val="000000"/>
                <w:sz w:val="20"/>
                <w:szCs w:val="20"/>
              </w:rPr>
              <w:t>158,61</w:t>
            </w:r>
          </w:p>
        </w:tc>
        <w:tc>
          <w:tcPr>
            <w:tcW w:w="359" w:type="pct"/>
            <w:vAlign w:val="center"/>
          </w:tcPr>
          <w:p w14:paraId="5B10DFF5" w14:textId="77777777" w:rsidR="00CB7001" w:rsidRPr="00E2688A" w:rsidRDefault="00CB7001" w:rsidP="00CB7001">
            <w:pPr>
              <w:jc w:val="center"/>
              <w:rPr>
                <w:color w:val="000000"/>
                <w:sz w:val="20"/>
                <w:szCs w:val="20"/>
              </w:rPr>
            </w:pPr>
            <w:r w:rsidRPr="00E2688A">
              <w:rPr>
                <w:color w:val="000000"/>
                <w:sz w:val="20"/>
                <w:szCs w:val="20"/>
              </w:rPr>
              <w:t>158,61</w:t>
            </w:r>
          </w:p>
        </w:tc>
        <w:tc>
          <w:tcPr>
            <w:tcW w:w="359" w:type="pct"/>
            <w:vAlign w:val="center"/>
          </w:tcPr>
          <w:p w14:paraId="316CAC45" w14:textId="77777777" w:rsidR="00CB7001" w:rsidRPr="00E2688A" w:rsidRDefault="00CB7001" w:rsidP="00CB7001">
            <w:pPr>
              <w:jc w:val="center"/>
              <w:rPr>
                <w:color w:val="000000"/>
                <w:sz w:val="20"/>
                <w:szCs w:val="20"/>
              </w:rPr>
            </w:pPr>
            <w:r w:rsidRPr="00E2688A">
              <w:rPr>
                <w:color w:val="000000"/>
                <w:sz w:val="20"/>
                <w:szCs w:val="20"/>
              </w:rPr>
              <w:t>158,61</w:t>
            </w:r>
          </w:p>
        </w:tc>
        <w:tc>
          <w:tcPr>
            <w:tcW w:w="359" w:type="pct"/>
            <w:vAlign w:val="center"/>
          </w:tcPr>
          <w:p w14:paraId="3119ACFB" w14:textId="77777777" w:rsidR="00CB7001" w:rsidRPr="00E2688A" w:rsidRDefault="00CB7001" w:rsidP="00CB7001">
            <w:pPr>
              <w:jc w:val="center"/>
              <w:rPr>
                <w:color w:val="000000"/>
                <w:sz w:val="20"/>
                <w:szCs w:val="20"/>
              </w:rPr>
            </w:pPr>
            <w:r w:rsidRPr="00E2688A">
              <w:rPr>
                <w:color w:val="000000"/>
                <w:sz w:val="20"/>
                <w:szCs w:val="20"/>
              </w:rPr>
              <w:t>158,61</w:t>
            </w:r>
          </w:p>
        </w:tc>
        <w:tc>
          <w:tcPr>
            <w:tcW w:w="359" w:type="pct"/>
            <w:vAlign w:val="center"/>
          </w:tcPr>
          <w:p w14:paraId="410DF1D3" w14:textId="77777777" w:rsidR="00CB7001" w:rsidRPr="00E2688A" w:rsidRDefault="00CB7001" w:rsidP="00CB7001">
            <w:pPr>
              <w:jc w:val="center"/>
              <w:rPr>
                <w:color w:val="000000"/>
                <w:sz w:val="20"/>
                <w:szCs w:val="20"/>
              </w:rPr>
            </w:pPr>
            <w:r w:rsidRPr="00E2688A">
              <w:rPr>
                <w:color w:val="000000"/>
                <w:sz w:val="20"/>
                <w:szCs w:val="20"/>
              </w:rPr>
              <w:t>158,61</w:t>
            </w:r>
          </w:p>
        </w:tc>
        <w:tc>
          <w:tcPr>
            <w:tcW w:w="359" w:type="pct"/>
            <w:vAlign w:val="center"/>
          </w:tcPr>
          <w:p w14:paraId="4F0300EC" w14:textId="77777777" w:rsidR="00CB7001" w:rsidRPr="00E2688A" w:rsidRDefault="00CB7001" w:rsidP="00CB7001">
            <w:pPr>
              <w:jc w:val="center"/>
              <w:rPr>
                <w:color w:val="000000"/>
                <w:sz w:val="20"/>
                <w:szCs w:val="20"/>
              </w:rPr>
            </w:pPr>
            <w:r w:rsidRPr="00E2688A">
              <w:rPr>
                <w:color w:val="000000"/>
                <w:sz w:val="20"/>
                <w:szCs w:val="20"/>
              </w:rPr>
              <w:t>158,61</w:t>
            </w:r>
          </w:p>
        </w:tc>
        <w:tc>
          <w:tcPr>
            <w:tcW w:w="357" w:type="pct"/>
            <w:vAlign w:val="center"/>
          </w:tcPr>
          <w:p w14:paraId="41472C56" w14:textId="77777777" w:rsidR="00CB7001" w:rsidRPr="00E2688A" w:rsidRDefault="00CB7001" w:rsidP="00CB7001">
            <w:pPr>
              <w:jc w:val="center"/>
              <w:rPr>
                <w:color w:val="000000"/>
                <w:sz w:val="20"/>
                <w:szCs w:val="20"/>
              </w:rPr>
            </w:pPr>
            <w:r w:rsidRPr="00E2688A">
              <w:rPr>
                <w:color w:val="000000"/>
                <w:sz w:val="20"/>
                <w:szCs w:val="20"/>
              </w:rPr>
              <w:t>158,61</w:t>
            </w:r>
          </w:p>
        </w:tc>
      </w:tr>
      <w:tr w:rsidR="00CB7001" w:rsidRPr="00E2688A" w14:paraId="0975D756" w14:textId="77777777" w:rsidTr="009E73E0">
        <w:trPr>
          <w:trHeight w:val="283"/>
        </w:trPr>
        <w:tc>
          <w:tcPr>
            <w:tcW w:w="1325" w:type="pct"/>
            <w:shd w:val="clear" w:color="auto" w:fill="auto"/>
            <w:noWrap/>
            <w:vAlign w:val="center"/>
            <w:hideMark/>
          </w:tcPr>
          <w:p w14:paraId="6331AAB1"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условного топлива в зимний период</w:t>
            </w:r>
          </w:p>
        </w:tc>
        <w:tc>
          <w:tcPr>
            <w:tcW w:w="446" w:type="pct"/>
            <w:shd w:val="clear" w:color="auto" w:fill="auto"/>
            <w:noWrap/>
            <w:vAlign w:val="center"/>
            <w:hideMark/>
          </w:tcPr>
          <w:p w14:paraId="036E2B0F" w14:textId="77777777" w:rsidR="00CB7001" w:rsidRPr="00E2688A" w:rsidRDefault="00CB7001" w:rsidP="00CB7001">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3476A15C" w14:textId="77777777" w:rsidR="00CB7001" w:rsidRPr="00E2688A" w:rsidRDefault="00CB7001" w:rsidP="00CB7001">
            <w:pPr>
              <w:jc w:val="center"/>
              <w:rPr>
                <w:color w:val="000000"/>
                <w:sz w:val="20"/>
                <w:szCs w:val="20"/>
              </w:rPr>
            </w:pPr>
            <w:r w:rsidRPr="00E2688A">
              <w:rPr>
                <w:color w:val="000000"/>
                <w:sz w:val="20"/>
                <w:szCs w:val="20"/>
              </w:rPr>
              <w:t>2265,72</w:t>
            </w:r>
          </w:p>
        </w:tc>
        <w:tc>
          <w:tcPr>
            <w:tcW w:w="359" w:type="pct"/>
            <w:shd w:val="clear" w:color="auto" w:fill="auto"/>
            <w:noWrap/>
            <w:vAlign w:val="center"/>
          </w:tcPr>
          <w:p w14:paraId="46192821" w14:textId="77777777" w:rsidR="00CB7001" w:rsidRPr="00E2688A" w:rsidRDefault="00CB7001" w:rsidP="00CB7001">
            <w:pPr>
              <w:jc w:val="center"/>
              <w:rPr>
                <w:color w:val="000000"/>
                <w:sz w:val="20"/>
                <w:szCs w:val="20"/>
              </w:rPr>
            </w:pPr>
            <w:r w:rsidRPr="00E2688A">
              <w:rPr>
                <w:color w:val="000000"/>
                <w:sz w:val="20"/>
                <w:szCs w:val="20"/>
              </w:rPr>
              <w:t>2488,45</w:t>
            </w:r>
          </w:p>
        </w:tc>
        <w:tc>
          <w:tcPr>
            <w:tcW w:w="359" w:type="pct"/>
            <w:shd w:val="clear" w:color="auto" w:fill="auto"/>
            <w:noWrap/>
            <w:vAlign w:val="center"/>
          </w:tcPr>
          <w:p w14:paraId="4E254E6F" w14:textId="77777777" w:rsidR="00CB7001" w:rsidRPr="00E2688A" w:rsidRDefault="00CB7001" w:rsidP="00CB7001">
            <w:pPr>
              <w:jc w:val="center"/>
              <w:rPr>
                <w:color w:val="000000"/>
                <w:sz w:val="20"/>
                <w:szCs w:val="20"/>
              </w:rPr>
            </w:pPr>
            <w:r w:rsidRPr="00E2688A">
              <w:rPr>
                <w:color w:val="000000"/>
                <w:sz w:val="20"/>
                <w:szCs w:val="20"/>
              </w:rPr>
              <w:t>3244,16</w:t>
            </w:r>
          </w:p>
        </w:tc>
        <w:tc>
          <w:tcPr>
            <w:tcW w:w="359" w:type="pct"/>
            <w:vAlign w:val="center"/>
          </w:tcPr>
          <w:p w14:paraId="083EC701" w14:textId="77777777" w:rsidR="00CB7001" w:rsidRPr="00E2688A" w:rsidRDefault="00CB7001" w:rsidP="00CB7001">
            <w:pPr>
              <w:jc w:val="center"/>
              <w:rPr>
                <w:color w:val="000000"/>
                <w:sz w:val="20"/>
                <w:szCs w:val="20"/>
              </w:rPr>
            </w:pPr>
            <w:r w:rsidRPr="00E2688A">
              <w:rPr>
                <w:color w:val="000000"/>
                <w:sz w:val="20"/>
                <w:szCs w:val="20"/>
              </w:rPr>
              <w:t>3244,16</w:t>
            </w:r>
          </w:p>
        </w:tc>
        <w:tc>
          <w:tcPr>
            <w:tcW w:w="359" w:type="pct"/>
            <w:vAlign w:val="center"/>
          </w:tcPr>
          <w:p w14:paraId="6B651A32" w14:textId="77777777" w:rsidR="00CB7001" w:rsidRPr="00E2688A" w:rsidRDefault="00CB7001" w:rsidP="00CB7001">
            <w:pPr>
              <w:jc w:val="center"/>
              <w:rPr>
                <w:color w:val="000000"/>
                <w:sz w:val="20"/>
                <w:szCs w:val="20"/>
              </w:rPr>
            </w:pPr>
            <w:r w:rsidRPr="00E2688A">
              <w:rPr>
                <w:color w:val="000000"/>
                <w:sz w:val="20"/>
                <w:szCs w:val="20"/>
              </w:rPr>
              <w:t>3244,16</w:t>
            </w:r>
          </w:p>
        </w:tc>
        <w:tc>
          <w:tcPr>
            <w:tcW w:w="359" w:type="pct"/>
            <w:vAlign w:val="center"/>
          </w:tcPr>
          <w:p w14:paraId="20AAF025" w14:textId="77777777" w:rsidR="00CB7001" w:rsidRPr="00E2688A" w:rsidRDefault="00CB7001" w:rsidP="00CB7001">
            <w:pPr>
              <w:jc w:val="center"/>
              <w:rPr>
                <w:color w:val="000000"/>
                <w:sz w:val="20"/>
                <w:szCs w:val="20"/>
              </w:rPr>
            </w:pPr>
            <w:r w:rsidRPr="00E2688A">
              <w:rPr>
                <w:color w:val="000000"/>
                <w:sz w:val="20"/>
                <w:szCs w:val="20"/>
              </w:rPr>
              <w:t>3244,16</w:t>
            </w:r>
          </w:p>
        </w:tc>
        <w:tc>
          <w:tcPr>
            <w:tcW w:w="359" w:type="pct"/>
            <w:vAlign w:val="center"/>
          </w:tcPr>
          <w:p w14:paraId="58CB7835" w14:textId="77777777" w:rsidR="00CB7001" w:rsidRPr="00E2688A" w:rsidRDefault="00CB7001" w:rsidP="00CB7001">
            <w:pPr>
              <w:jc w:val="center"/>
              <w:rPr>
                <w:color w:val="000000"/>
                <w:sz w:val="20"/>
                <w:szCs w:val="20"/>
              </w:rPr>
            </w:pPr>
            <w:r w:rsidRPr="00E2688A">
              <w:rPr>
                <w:color w:val="000000"/>
                <w:sz w:val="20"/>
                <w:szCs w:val="20"/>
              </w:rPr>
              <w:t>3244,16</w:t>
            </w:r>
          </w:p>
        </w:tc>
        <w:tc>
          <w:tcPr>
            <w:tcW w:w="359" w:type="pct"/>
            <w:vAlign w:val="center"/>
          </w:tcPr>
          <w:p w14:paraId="10CF6F02" w14:textId="77777777" w:rsidR="00CB7001" w:rsidRPr="00E2688A" w:rsidRDefault="00CB7001" w:rsidP="00CB7001">
            <w:pPr>
              <w:jc w:val="center"/>
              <w:rPr>
                <w:color w:val="000000"/>
                <w:sz w:val="20"/>
                <w:szCs w:val="20"/>
              </w:rPr>
            </w:pPr>
            <w:r w:rsidRPr="00E2688A">
              <w:rPr>
                <w:color w:val="000000"/>
                <w:sz w:val="20"/>
                <w:szCs w:val="20"/>
              </w:rPr>
              <w:t>3244,16</w:t>
            </w:r>
          </w:p>
        </w:tc>
        <w:tc>
          <w:tcPr>
            <w:tcW w:w="357" w:type="pct"/>
            <w:vAlign w:val="center"/>
          </w:tcPr>
          <w:p w14:paraId="00E26CD5" w14:textId="77777777" w:rsidR="00CB7001" w:rsidRPr="00E2688A" w:rsidRDefault="00CB7001" w:rsidP="00CB7001">
            <w:pPr>
              <w:jc w:val="center"/>
              <w:rPr>
                <w:color w:val="000000"/>
                <w:sz w:val="20"/>
                <w:szCs w:val="20"/>
              </w:rPr>
            </w:pPr>
            <w:r w:rsidRPr="00E2688A">
              <w:rPr>
                <w:color w:val="000000"/>
                <w:sz w:val="20"/>
                <w:szCs w:val="20"/>
              </w:rPr>
              <w:t>3244,16</w:t>
            </w:r>
          </w:p>
        </w:tc>
      </w:tr>
      <w:tr w:rsidR="00CB7001" w:rsidRPr="00E2688A" w14:paraId="17AF4C61" w14:textId="77777777" w:rsidTr="009E73E0">
        <w:trPr>
          <w:trHeight w:val="283"/>
        </w:trPr>
        <w:tc>
          <w:tcPr>
            <w:tcW w:w="1325" w:type="pct"/>
            <w:shd w:val="clear" w:color="auto" w:fill="auto"/>
            <w:noWrap/>
            <w:vAlign w:val="center"/>
            <w:hideMark/>
          </w:tcPr>
          <w:p w14:paraId="08D2BB50"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условного топлива в летний период</w:t>
            </w:r>
          </w:p>
        </w:tc>
        <w:tc>
          <w:tcPr>
            <w:tcW w:w="446" w:type="pct"/>
            <w:shd w:val="clear" w:color="auto" w:fill="auto"/>
            <w:noWrap/>
            <w:vAlign w:val="center"/>
            <w:hideMark/>
          </w:tcPr>
          <w:p w14:paraId="1768AC77" w14:textId="77777777" w:rsidR="00CB7001" w:rsidRPr="00E2688A" w:rsidRDefault="00CB7001" w:rsidP="00CB7001">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25AD1C7F" w14:textId="77777777" w:rsidR="00CB7001" w:rsidRPr="00E2688A" w:rsidRDefault="00CB7001" w:rsidP="00CB7001">
            <w:pPr>
              <w:jc w:val="center"/>
              <w:rPr>
                <w:color w:val="000000"/>
                <w:sz w:val="20"/>
                <w:szCs w:val="20"/>
              </w:rPr>
            </w:pPr>
            <w:r w:rsidRPr="00E2688A">
              <w:rPr>
                <w:color w:val="000000"/>
                <w:sz w:val="20"/>
                <w:szCs w:val="20"/>
              </w:rPr>
              <w:t>141,19</w:t>
            </w:r>
          </w:p>
        </w:tc>
        <w:tc>
          <w:tcPr>
            <w:tcW w:w="359" w:type="pct"/>
            <w:shd w:val="clear" w:color="auto" w:fill="auto"/>
            <w:noWrap/>
            <w:vAlign w:val="center"/>
          </w:tcPr>
          <w:p w14:paraId="7D2B0C5D" w14:textId="77777777" w:rsidR="00CB7001" w:rsidRPr="00E2688A" w:rsidRDefault="00CB7001" w:rsidP="00CB7001">
            <w:pPr>
              <w:jc w:val="center"/>
              <w:rPr>
                <w:color w:val="000000"/>
                <w:sz w:val="20"/>
                <w:szCs w:val="20"/>
              </w:rPr>
            </w:pPr>
            <w:r w:rsidRPr="00E2688A">
              <w:rPr>
                <w:color w:val="000000"/>
                <w:sz w:val="20"/>
                <w:szCs w:val="20"/>
              </w:rPr>
              <w:t>247,47</w:t>
            </w:r>
          </w:p>
        </w:tc>
        <w:tc>
          <w:tcPr>
            <w:tcW w:w="359" w:type="pct"/>
            <w:shd w:val="clear" w:color="auto" w:fill="auto"/>
            <w:noWrap/>
            <w:vAlign w:val="center"/>
          </w:tcPr>
          <w:p w14:paraId="77863445" w14:textId="77777777" w:rsidR="00CB7001" w:rsidRPr="00E2688A" w:rsidRDefault="00CB7001" w:rsidP="00CB7001">
            <w:pPr>
              <w:jc w:val="center"/>
              <w:rPr>
                <w:color w:val="000000"/>
                <w:sz w:val="20"/>
                <w:szCs w:val="20"/>
              </w:rPr>
            </w:pPr>
            <w:r w:rsidRPr="00E2688A">
              <w:rPr>
                <w:color w:val="000000"/>
                <w:sz w:val="20"/>
                <w:szCs w:val="20"/>
              </w:rPr>
              <w:t>532,41</w:t>
            </w:r>
          </w:p>
        </w:tc>
        <w:tc>
          <w:tcPr>
            <w:tcW w:w="359" w:type="pct"/>
            <w:vAlign w:val="center"/>
          </w:tcPr>
          <w:p w14:paraId="729033A0" w14:textId="77777777" w:rsidR="00CB7001" w:rsidRPr="00E2688A" w:rsidRDefault="00CB7001" w:rsidP="00CB7001">
            <w:pPr>
              <w:jc w:val="center"/>
              <w:rPr>
                <w:color w:val="000000"/>
                <w:sz w:val="20"/>
                <w:szCs w:val="20"/>
              </w:rPr>
            </w:pPr>
            <w:r w:rsidRPr="00E2688A">
              <w:rPr>
                <w:color w:val="000000"/>
                <w:sz w:val="20"/>
                <w:szCs w:val="20"/>
              </w:rPr>
              <w:t>532,41</w:t>
            </w:r>
          </w:p>
        </w:tc>
        <w:tc>
          <w:tcPr>
            <w:tcW w:w="359" w:type="pct"/>
            <w:vAlign w:val="center"/>
          </w:tcPr>
          <w:p w14:paraId="21196502" w14:textId="77777777" w:rsidR="00CB7001" w:rsidRPr="00E2688A" w:rsidRDefault="00CB7001" w:rsidP="00CB7001">
            <w:pPr>
              <w:jc w:val="center"/>
              <w:rPr>
                <w:color w:val="000000"/>
                <w:sz w:val="20"/>
                <w:szCs w:val="20"/>
              </w:rPr>
            </w:pPr>
            <w:r w:rsidRPr="00E2688A">
              <w:rPr>
                <w:color w:val="000000"/>
                <w:sz w:val="20"/>
                <w:szCs w:val="20"/>
              </w:rPr>
              <w:t>532,41</w:t>
            </w:r>
          </w:p>
        </w:tc>
        <w:tc>
          <w:tcPr>
            <w:tcW w:w="359" w:type="pct"/>
            <w:vAlign w:val="center"/>
          </w:tcPr>
          <w:p w14:paraId="6644B625" w14:textId="77777777" w:rsidR="00CB7001" w:rsidRPr="00E2688A" w:rsidRDefault="00CB7001" w:rsidP="00CB7001">
            <w:pPr>
              <w:jc w:val="center"/>
              <w:rPr>
                <w:color w:val="000000"/>
                <w:sz w:val="20"/>
                <w:szCs w:val="20"/>
              </w:rPr>
            </w:pPr>
            <w:r w:rsidRPr="00E2688A">
              <w:rPr>
                <w:color w:val="000000"/>
                <w:sz w:val="20"/>
                <w:szCs w:val="20"/>
              </w:rPr>
              <w:t>532,41</w:t>
            </w:r>
          </w:p>
        </w:tc>
        <w:tc>
          <w:tcPr>
            <w:tcW w:w="359" w:type="pct"/>
            <w:vAlign w:val="center"/>
          </w:tcPr>
          <w:p w14:paraId="750CA106" w14:textId="77777777" w:rsidR="00CB7001" w:rsidRPr="00E2688A" w:rsidRDefault="00CB7001" w:rsidP="00CB7001">
            <w:pPr>
              <w:jc w:val="center"/>
              <w:rPr>
                <w:color w:val="000000"/>
                <w:sz w:val="20"/>
                <w:szCs w:val="20"/>
              </w:rPr>
            </w:pPr>
            <w:r w:rsidRPr="00E2688A">
              <w:rPr>
                <w:color w:val="000000"/>
                <w:sz w:val="20"/>
                <w:szCs w:val="20"/>
              </w:rPr>
              <w:t>532,41</w:t>
            </w:r>
          </w:p>
        </w:tc>
        <w:tc>
          <w:tcPr>
            <w:tcW w:w="359" w:type="pct"/>
            <w:vAlign w:val="center"/>
          </w:tcPr>
          <w:p w14:paraId="008A5F7D" w14:textId="77777777" w:rsidR="00CB7001" w:rsidRPr="00E2688A" w:rsidRDefault="00CB7001" w:rsidP="00CB7001">
            <w:pPr>
              <w:jc w:val="center"/>
              <w:rPr>
                <w:color w:val="000000"/>
                <w:sz w:val="20"/>
                <w:szCs w:val="20"/>
              </w:rPr>
            </w:pPr>
            <w:r w:rsidRPr="00E2688A">
              <w:rPr>
                <w:color w:val="000000"/>
                <w:sz w:val="20"/>
                <w:szCs w:val="20"/>
              </w:rPr>
              <w:t>532,41</w:t>
            </w:r>
          </w:p>
        </w:tc>
        <w:tc>
          <w:tcPr>
            <w:tcW w:w="357" w:type="pct"/>
            <w:vAlign w:val="center"/>
          </w:tcPr>
          <w:p w14:paraId="577DFF12" w14:textId="77777777" w:rsidR="00CB7001" w:rsidRPr="00E2688A" w:rsidRDefault="00CB7001" w:rsidP="00CB7001">
            <w:pPr>
              <w:jc w:val="center"/>
              <w:rPr>
                <w:color w:val="000000"/>
                <w:sz w:val="20"/>
                <w:szCs w:val="20"/>
              </w:rPr>
            </w:pPr>
            <w:r w:rsidRPr="00E2688A">
              <w:rPr>
                <w:color w:val="000000"/>
                <w:sz w:val="20"/>
                <w:szCs w:val="20"/>
              </w:rPr>
              <w:t>532,41</w:t>
            </w:r>
          </w:p>
        </w:tc>
      </w:tr>
      <w:tr w:rsidR="00CB7001" w:rsidRPr="00E2688A" w14:paraId="149CFBAC" w14:textId="77777777" w:rsidTr="009E73E0">
        <w:trPr>
          <w:trHeight w:val="283"/>
        </w:trPr>
        <w:tc>
          <w:tcPr>
            <w:tcW w:w="1325" w:type="pct"/>
            <w:shd w:val="clear" w:color="auto" w:fill="auto"/>
            <w:noWrap/>
            <w:vAlign w:val="center"/>
            <w:hideMark/>
          </w:tcPr>
          <w:p w14:paraId="3B11E753"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условного топлива в переходный период</w:t>
            </w:r>
          </w:p>
        </w:tc>
        <w:tc>
          <w:tcPr>
            <w:tcW w:w="446" w:type="pct"/>
            <w:shd w:val="clear" w:color="auto" w:fill="auto"/>
            <w:noWrap/>
            <w:vAlign w:val="center"/>
            <w:hideMark/>
          </w:tcPr>
          <w:p w14:paraId="38E43CEF" w14:textId="77777777" w:rsidR="00CB7001" w:rsidRPr="00E2688A" w:rsidRDefault="00CB7001" w:rsidP="00CB7001">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2702783D" w14:textId="77777777" w:rsidR="00CB7001" w:rsidRPr="00E2688A" w:rsidRDefault="00CB7001" w:rsidP="00CB7001">
            <w:pPr>
              <w:jc w:val="center"/>
              <w:rPr>
                <w:color w:val="000000"/>
                <w:sz w:val="20"/>
                <w:szCs w:val="20"/>
              </w:rPr>
            </w:pPr>
            <w:r w:rsidRPr="00E2688A">
              <w:rPr>
                <w:color w:val="000000"/>
                <w:sz w:val="20"/>
                <w:szCs w:val="20"/>
              </w:rPr>
              <w:t>647,03</w:t>
            </w:r>
          </w:p>
        </w:tc>
        <w:tc>
          <w:tcPr>
            <w:tcW w:w="359" w:type="pct"/>
            <w:shd w:val="clear" w:color="auto" w:fill="auto"/>
            <w:noWrap/>
            <w:vAlign w:val="center"/>
          </w:tcPr>
          <w:p w14:paraId="24CB86B7" w14:textId="77777777" w:rsidR="00CB7001" w:rsidRPr="00E2688A" w:rsidRDefault="00CB7001" w:rsidP="00CB7001">
            <w:pPr>
              <w:jc w:val="center"/>
              <w:rPr>
                <w:color w:val="000000"/>
                <w:sz w:val="20"/>
                <w:szCs w:val="20"/>
              </w:rPr>
            </w:pPr>
            <w:r w:rsidRPr="00E2688A">
              <w:rPr>
                <w:color w:val="000000"/>
                <w:sz w:val="20"/>
                <w:szCs w:val="20"/>
              </w:rPr>
              <w:t>781,04</w:t>
            </w:r>
          </w:p>
        </w:tc>
        <w:tc>
          <w:tcPr>
            <w:tcW w:w="359" w:type="pct"/>
            <w:shd w:val="clear" w:color="auto" w:fill="auto"/>
            <w:noWrap/>
            <w:vAlign w:val="center"/>
          </w:tcPr>
          <w:p w14:paraId="2EFBEA0E" w14:textId="77777777" w:rsidR="00CB7001" w:rsidRPr="00E2688A" w:rsidRDefault="00CB7001" w:rsidP="00CB7001">
            <w:pPr>
              <w:jc w:val="center"/>
              <w:rPr>
                <w:color w:val="000000"/>
                <w:sz w:val="20"/>
                <w:szCs w:val="20"/>
              </w:rPr>
            </w:pPr>
            <w:r w:rsidRPr="00E2688A">
              <w:rPr>
                <w:color w:val="000000"/>
                <w:sz w:val="20"/>
                <w:szCs w:val="20"/>
              </w:rPr>
              <w:t>1178,06</w:t>
            </w:r>
          </w:p>
        </w:tc>
        <w:tc>
          <w:tcPr>
            <w:tcW w:w="359" w:type="pct"/>
            <w:vAlign w:val="center"/>
          </w:tcPr>
          <w:p w14:paraId="114EF12F" w14:textId="77777777" w:rsidR="00CB7001" w:rsidRPr="00E2688A" w:rsidRDefault="00CB7001" w:rsidP="00CB7001">
            <w:pPr>
              <w:jc w:val="center"/>
              <w:rPr>
                <w:color w:val="000000"/>
                <w:sz w:val="20"/>
                <w:szCs w:val="20"/>
              </w:rPr>
            </w:pPr>
            <w:r w:rsidRPr="00E2688A">
              <w:rPr>
                <w:color w:val="000000"/>
                <w:sz w:val="20"/>
                <w:szCs w:val="20"/>
              </w:rPr>
              <w:t>1178,06</w:t>
            </w:r>
          </w:p>
        </w:tc>
        <w:tc>
          <w:tcPr>
            <w:tcW w:w="359" w:type="pct"/>
            <w:vAlign w:val="center"/>
          </w:tcPr>
          <w:p w14:paraId="1C87403D" w14:textId="77777777" w:rsidR="00CB7001" w:rsidRPr="00E2688A" w:rsidRDefault="00CB7001" w:rsidP="00CB7001">
            <w:pPr>
              <w:jc w:val="center"/>
              <w:rPr>
                <w:color w:val="000000"/>
                <w:sz w:val="20"/>
                <w:szCs w:val="20"/>
              </w:rPr>
            </w:pPr>
            <w:r w:rsidRPr="00E2688A">
              <w:rPr>
                <w:color w:val="000000"/>
                <w:sz w:val="20"/>
                <w:szCs w:val="20"/>
              </w:rPr>
              <w:t>1178,06</w:t>
            </w:r>
          </w:p>
        </w:tc>
        <w:tc>
          <w:tcPr>
            <w:tcW w:w="359" w:type="pct"/>
            <w:vAlign w:val="center"/>
          </w:tcPr>
          <w:p w14:paraId="0BB8256D" w14:textId="77777777" w:rsidR="00CB7001" w:rsidRPr="00E2688A" w:rsidRDefault="00CB7001" w:rsidP="00CB7001">
            <w:pPr>
              <w:jc w:val="center"/>
              <w:rPr>
                <w:color w:val="000000"/>
                <w:sz w:val="20"/>
                <w:szCs w:val="20"/>
              </w:rPr>
            </w:pPr>
            <w:r w:rsidRPr="00E2688A">
              <w:rPr>
                <w:color w:val="000000"/>
                <w:sz w:val="20"/>
                <w:szCs w:val="20"/>
              </w:rPr>
              <w:t>1178,06</w:t>
            </w:r>
          </w:p>
        </w:tc>
        <w:tc>
          <w:tcPr>
            <w:tcW w:w="359" w:type="pct"/>
            <w:vAlign w:val="center"/>
          </w:tcPr>
          <w:p w14:paraId="32808218" w14:textId="77777777" w:rsidR="00CB7001" w:rsidRPr="00E2688A" w:rsidRDefault="00CB7001" w:rsidP="00CB7001">
            <w:pPr>
              <w:jc w:val="center"/>
              <w:rPr>
                <w:color w:val="000000"/>
                <w:sz w:val="20"/>
                <w:szCs w:val="20"/>
              </w:rPr>
            </w:pPr>
            <w:r w:rsidRPr="00E2688A">
              <w:rPr>
                <w:color w:val="000000"/>
                <w:sz w:val="20"/>
                <w:szCs w:val="20"/>
              </w:rPr>
              <w:t>1178,06</w:t>
            </w:r>
          </w:p>
        </w:tc>
        <w:tc>
          <w:tcPr>
            <w:tcW w:w="359" w:type="pct"/>
            <w:vAlign w:val="center"/>
          </w:tcPr>
          <w:p w14:paraId="070B8EBD" w14:textId="77777777" w:rsidR="00CB7001" w:rsidRPr="00E2688A" w:rsidRDefault="00CB7001" w:rsidP="00CB7001">
            <w:pPr>
              <w:jc w:val="center"/>
              <w:rPr>
                <w:color w:val="000000"/>
                <w:sz w:val="20"/>
                <w:szCs w:val="20"/>
              </w:rPr>
            </w:pPr>
            <w:r w:rsidRPr="00E2688A">
              <w:rPr>
                <w:color w:val="000000"/>
                <w:sz w:val="20"/>
                <w:szCs w:val="20"/>
              </w:rPr>
              <w:t>1178,06</w:t>
            </w:r>
          </w:p>
        </w:tc>
        <w:tc>
          <w:tcPr>
            <w:tcW w:w="357" w:type="pct"/>
            <w:vAlign w:val="center"/>
          </w:tcPr>
          <w:p w14:paraId="616FAF17" w14:textId="77777777" w:rsidR="00CB7001" w:rsidRPr="00E2688A" w:rsidRDefault="00CB7001" w:rsidP="00CB7001">
            <w:pPr>
              <w:jc w:val="center"/>
              <w:rPr>
                <w:color w:val="000000"/>
                <w:sz w:val="20"/>
                <w:szCs w:val="20"/>
              </w:rPr>
            </w:pPr>
            <w:r w:rsidRPr="00E2688A">
              <w:rPr>
                <w:color w:val="000000"/>
                <w:sz w:val="20"/>
                <w:szCs w:val="20"/>
              </w:rPr>
              <w:t>1178,06</w:t>
            </w:r>
          </w:p>
        </w:tc>
      </w:tr>
      <w:tr w:rsidR="00CB7001" w:rsidRPr="00E2688A" w14:paraId="11C0BE22" w14:textId="77777777" w:rsidTr="009E73E0">
        <w:trPr>
          <w:trHeight w:val="283"/>
        </w:trPr>
        <w:tc>
          <w:tcPr>
            <w:tcW w:w="1325" w:type="pct"/>
            <w:shd w:val="clear" w:color="auto" w:fill="auto"/>
            <w:noWrap/>
            <w:vAlign w:val="center"/>
            <w:hideMark/>
          </w:tcPr>
          <w:p w14:paraId="656FA1B1"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натурального топлива в зимний период</w:t>
            </w:r>
          </w:p>
        </w:tc>
        <w:tc>
          <w:tcPr>
            <w:tcW w:w="446" w:type="pct"/>
            <w:shd w:val="clear" w:color="auto" w:fill="auto"/>
            <w:noWrap/>
            <w:vAlign w:val="center"/>
            <w:hideMark/>
          </w:tcPr>
          <w:p w14:paraId="069AE396" w14:textId="77777777" w:rsidR="00CB7001" w:rsidRPr="00E2688A" w:rsidRDefault="00CB7001" w:rsidP="00CB7001">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7F19B4A0" w14:textId="77777777" w:rsidR="00CB7001" w:rsidRPr="00E2688A" w:rsidRDefault="00CB7001" w:rsidP="00CB7001">
            <w:pPr>
              <w:jc w:val="center"/>
              <w:rPr>
                <w:color w:val="000000"/>
                <w:sz w:val="20"/>
                <w:szCs w:val="20"/>
              </w:rPr>
            </w:pPr>
            <w:r w:rsidRPr="00E2688A">
              <w:rPr>
                <w:color w:val="000000"/>
                <w:sz w:val="20"/>
                <w:szCs w:val="20"/>
              </w:rPr>
              <w:t>2006,84</w:t>
            </w:r>
          </w:p>
        </w:tc>
        <w:tc>
          <w:tcPr>
            <w:tcW w:w="359" w:type="pct"/>
            <w:shd w:val="clear" w:color="auto" w:fill="auto"/>
            <w:noWrap/>
            <w:vAlign w:val="center"/>
          </w:tcPr>
          <w:p w14:paraId="183354BD" w14:textId="77777777" w:rsidR="00CB7001" w:rsidRPr="00E2688A" w:rsidRDefault="00CB7001" w:rsidP="00CB7001">
            <w:pPr>
              <w:jc w:val="center"/>
              <w:rPr>
                <w:color w:val="000000"/>
                <w:sz w:val="20"/>
                <w:szCs w:val="20"/>
              </w:rPr>
            </w:pPr>
            <w:r w:rsidRPr="00E2688A">
              <w:rPr>
                <w:color w:val="000000"/>
                <w:sz w:val="20"/>
                <w:szCs w:val="20"/>
              </w:rPr>
              <w:t>2204,12</w:t>
            </w:r>
          </w:p>
        </w:tc>
        <w:tc>
          <w:tcPr>
            <w:tcW w:w="359" w:type="pct"/>
            <w:shd w:val="clear" w:color="auto" w:fill="auto"/>
            <w:noWrap/>
            <w:vAlign w:val="center"/>
          </w:tcPr>
          <w:p w14:paraId="04469ED2" w14:textId="77777777" w:rsidR="00CB7001" w:rsidRPr="00E2688A" w:rsidRDefault="00CB7001" w:rsidP="00CB7001">
            <w:pPr>
              <w:jc w:val="center"/>
              <w:rPr>
                <w:color w:val="000000"/>
                <w:sz w:val="20"/>
                <w:szCs w:val="20"/>
              </w:rPr>
            </w:pPr>
            <w:r w:rsidRPr="00E2688A">
              <w:rPr>
                <w:color w:val="000000"/>
                <w:sz w:val="20"/>
                <w:szCs w:val="20"/>
              </w:rPr>
              <w:t>2873,48</w:t>
            </w:r>
          </w:p>
        </w:tc>
        <w:tc>
          <w:tcPr>
            <w:tcW w:w="359" w:type="pct"/>
            <w:vAlign w:val="center"/>
          </w:tcPr>
          <w:p w14:paraId="24478EB2" w14:textId="77777777" w:rsidR="00CB7001" w:rsidRPr="00E2688A" w:rsidRDefault="00CB7001" w:rsidP="00CB7001">
            <w:pPr>
              <w:jc w:val="center"/>
              <w:rPr>
                <w:color w:val="000000"/>
                <w:sz w:val="20"/>
                <w:szCs w:val="20"/>
              </w:rPr>
            </w:pPr>
            <w:r w:rsidRPr="00E2688A">
              <w:rPr>
                <w:color w:val="000000"/>
                <w:sz w:val="20"/>
                <w:szCs w:val="20"/>
              </w:rPr>
              <w:t>2873,48</w:t>
            </w:r>
          </w:p>
        </w:tc>
        <w:tc>
          <w:tcPr>
            <w:tcW w:w="359" w:type="pct"/>
            <w:vAlign w:val="center"/>
          </w:tcPr>
          <w:p w14:paraId="683A032D" w14:textId="77777777" w:rsidR="00CB7001" w:rsidRPr="00E2688A" w:rsidRDefault="00CB7001" w:rsidP="00CB7001">
            <w:pPr>
              <w:jc w:val="center"/>
              <w:rPr>
                <w:color w:val="000000"/>
                <w:sz w:val="20"/>
                <w:szCs w:val="20"/>
              </w:rPr>
            </w:pPr>
            <w:r w:rsidRPr="00E2688A">
              <w:rPr>
                <w:color w:val="000000"/>
                <w:sz w:val="20"/>
                <w:szCs w:val="20"/>
              </w:rPr>
              <w:t>2873,48</w:t>
            </w:r>
          </w:p>
        </w:tc>
        <w:tc>
          <w:tcPr>
            <w:tcW w:w="359" w:type="pct"/>
            <w:vAlign w:val="center"/>
          </w:tcPr>
          <w:p w14:paraId="1498BE40" w14:textId="77777777" w:rsidR="00CB7001" w:rsidRPr="00E2688A" w:rsidRDefault="00CB7001" w:rsidP="00CB7001">
            <w:pPr>
              <w:jc w:val="center"/>
              <w:rPr>
                <w:color w:val="000000"/>
                <w:sz w:val="20"/>
                <w:szCs w:val="20"/>
              </w:rPr>
            </w:pPr>
            <w:r w:rsidRPr="00E2688A">
              <w:rPr>
                <w:color w:val="000000"/>
                <w:sz w:val="20"/>
                <w:szCs w:val="20"/>
              </w:rPr>
              <w:t>2873,48</w:t>
            </w:r>
          </w:p>
        </w:tc>
        <w:tc>
          <w:tcPr>
            <w:tcW w:w="359" w:type="pct"/>
            <w:vAlign w:val="center"/>
          </w:tcPr>
          <w:p w14:paraId="42C75C1D" w14:textId="77777777" w:rsidR="00CB7001" w:rsidRPr="00E2688A" w:rsidRDefault="00CB7001" w:rsidP="00CB7001">
            <w:pPr>
              <w:jc w:val="center"/>
              <w:rPr>
                <w:color w:val="000000"/>
                <w:sz w:val="20"/>
                <w:szCs w:val="20"/>
              </w:rPr>
            </w:pPr>
            <w:r w:rsidRPr="00E2688A">
              <w:rPr>
                <w:color w:val="000000"/>
                <w:sz w:val="20"/>
                <w:szCs w:val="20"/>
              </w:rPr>
              <w:t>2873,48</w:t>
            </w:r>
          </w:p>
        </w:tc>
        <w:tc>
          <w:tcPr>
            <w:tcW w:w="359" w:type="pct"/>
            <w:vAlign w:val="center"/>
          </w:tcPr>
          <w:p w14:paraId="7525AD95" w14:textId="77777777" w:rsidR="00CB7001" w:rsidRPr="00E2688A" w:rsidRDefault="00CB7001" w:rsidP="00CB7001">
            <w:pPr>
              <w:jc w:val="center"/>
              <w:rPr>
                <w:color w:val="000000"/>
                <w:sz w:val="20"/>
                <w:szCs w:val="20"/>
              </w:rPr>
            </w:pPr>
            <w:r w:rsidRPr="00E2688A">
              <w:rPr>
                <w:color w:val="000000"/>
                <w:sz w:val="20"/>
                <w:szCs w:val="20"/>
              </w:rPr>
              <w:t>2873,48</w:t>
            </w:r>
          </w:p>
        </w:tc>
        <w:tc>
          <w:tcPr>
            <w:tcW w:w="357" w:type="pct"/>
            <w:vAlign w:val="center"/>
          </w:tcPr>
          <w:p w14:paraId="4181204B" w14:textId="77777777" w:rsidR="00CB7001" w:rsidRPr="00E2688A" w:rsidRDefault="00CB7001" w:rsidP="00CB7001">
            <w:pPr>
              <w:jc w:val="center"/>
              <w:rPr>
                <w:color w:val="000000"/>
                <w:sz w:val="20"/>
                <w:szCs w:val="20"/>
              </w:rPr>
            </w:pPr>
            <w:r w:rsidRPr="00E2688A">
              <w:rPr>
                <w:color w:val="000000"/>
                <w:sz w:val="20"/>
                <w:szCs w:val="20"/>
              </w:rPr>
              <w:t>2873,48</w:t>
            </w:r>
          </w:p>
        </w:tc>
      </w:tr>
      <w:tr w:rsidR="00CB7001" w:rsidRPr="00E2688A" w14:paraId="4F64E222" w14:textId="77777777" w:rsidTr="009E73E0">
        <w:trPr>
          <w:trHeight w:val="283"/>
        </w:trPr>
        <w:tc>
          <w:tcPr>
            <w:tcW w:w="1325" w:type="pct"/>
            <w:shd w:val="clear" w:color="auto" w:fill="auto"/>
            <w:noWrap/>
            <w:vAlign w:val="center"/>
            <w:hideMark/>
          </w:tcPr>
          <w:p w14:paraId="2A4ACC82"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натурального топлива в летний период</w:t>
            </w:r>
          </w:p>
        </w:tc>
        <w:tc>
          <w:tcPr>
            <w:tcW w:w="446" w:type="pct"/>
            <w:shd w:val="clear" w:color="auto" w:fill="auto"/>
            <w:noWrap/>
            <w:vAlign w:val="center"/>
            <w:hideMark/>
          </w:tcPr>
          <w:p w14:paraId="12946CDF" w14:textId="77777777" w:rsidR="00CB7001" w:rsidRPr="00E2688A" w:rsidRDefault="00CB7001" w:rsidP="00CB7001">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63217217" w14:textId="77777777" w:rsidR="00CB7001" w:rsidRPr="00E2688A" w:rsidRDefault="00CB7001" w:rsidP="00CB7001">
            <w:pPr>
              <w:jc w:val="center"/>
              <w:rPr>
                <w:color w:val="000000"/>
                <w:sz w:val="20"/>
                <w:szCs w:val="20"/>
              </w:rPr>
            </w:pPr>
            <w:r w:rsidRPr="00E2688A">
              <w:rPr>
                <w:color w:val="000000"/>
                <w:sz w:val="20"/>
                <w:szCs w:val="20"/>
              </w:rPr>
              <w:t>125,06</w:t>
            </w:r>
          </w:p>
        </w:tc>
        <w:tc>
          <w:tcPr>
            <w:tcW w:w="359" w:type="pct"/>
            <w:shd w:val="clear" w:color="auto" w:fill="auto"/>
            <w:noWrap/>
            <w:vAlign w:val="center"/>
          </w:tcPr>
          <w:p w14:paraId="1522B659" w14:textId="77777777" w:rsidR="00CB7001" w:rsidRPr="00E2688A" w:rsidRDefault="00CB7001" w:rsidP="00CB7001">
            <w:pPr>
              <w:jc w:val="center"/>
              <w:rPr>
                <w:color w:val="000000"/>
                <w:sz w:val="20"/>
                <w:szCs w:val="20"/>
              </w:rPr>
            </w:pPr>
            <w:r w:rsidRPr="00E2688A">
              <w:rPr>
                <w:color w:val="000000"/>
                <w:sz w:val="20"/>
                <w:szCs w:val="20"/>
              </w:rPr>
              <w:t>219,20</w:t>
            </w:r>
          </w:p>
        </w:tc>
        <w:tc>
          <w:tcPr>
            <w:tcW w:w="359" w:type="pct"/>
            <w:shd w:val="clear" w:color="auto" w:fill="auto"/>
            <w:noWrap/>
            <w:vAlign w:val="center"/>
          </w:tcPr>
          <w:p w14:paraId="6FBA2D93" w14:textId="77777777" w:rsidR="00CB7001" w:rsidRPr="00E2688A" w:rsidRDefault="00CB7001" w:rsidP="00CB7001">
            <w:pPr>
              <w:jc w:val="center"/>
              <w:rPr>
                <w:color w:val="000000"/>
                <w:sz w:val="20"/>
                <w:szCs w:val="20"/>
              </w:rPr>
            </w:pPr>
            <w:r w:rsidRPr="00E2688A">
              <w:rPr>
                <w:color w:val="000000"/>
                <w:sz w:val="20"/>
                <w:szCs w:val="20"/>
              </w:rPr>
              <w:t>471,58</w:t>
            </w:r>
          </w:p>
        </w:tc>
        <w:tc>
          <w:tcPr>
            <w:tcW w:w="359" w:type="pct"/>
            <w:vAlign w:val="center"/>
          </w:tcPr>
          <w:p w14:paraId="547357E9" w14:textId="77777777" w:rsidR="00CB7001" w:rsidRPr="00E2688A" w:rsidRDefault="00CB7001" w:rsidP="00CB7001">
            <w:pPr>
              <w:jc w:val="center"/>
              <w:rPr>
                <w:color w:val="000000"/>
                <w:sz w:val="20"/>
                <w:szCs w:val="20"/>
              </w:rPr>
            </w:pPr>
            <w:r w:rsidRPr="00E2688A">
              <w:rPr>
                <w:color w:val="000000"/>
                <w:sz w:val="20"/>
                <w:szCs w:val="20"/>
              </w:rPr>
              <w:t>471,58</w:t>
            </w:r>
          </w:p>
        </w:tc>
        <w:tc>
          <w:tcPr>
            <w:tcW w:w="359" w:type="pct"/>
            <w:vAlign w:val="center"/>
          </w:tcPr>
          <w:p w14:paraId="68007B0E" w14:textId="77777777" w:rsidR="00CB7001" w:rsidRPr="00E2688A" w:rsidRDefault="00CB7001" w:rsidP="00CB7001">
            <w:pPr>
              <w:jc w:val="center"/>
              <w:rPr>
                <w:color w:val="000000"/>
                <w:sz w:val="20"/>
                <w:szCs w:val="20"/>
              </w:rPr>
            </w:pPr>
            <w:r w:rsidRPr="00E2688A">
              <w:rPr>
                <w:color w:val="000000"/>
                <w:sz w:val="20"/>
                <w:szCs w:val="20"/>
              </w:rPr>
              <w:t>471,58</w:t>
            </w:r>
          </w:p>
        </w:tc>
        <w:tc>
          <w:tcPr>
            <w:tcW w:w="359" w:type="pct"/>
            <w:vAlign w:val="center"/>
          </w:tcPr>
          <w:p w14:paraId="757DBA20" w14:textId="77777777" w:rsidR="00CB7001" w:rsidRPr="00E2688A" w:rsidRDefault="00CB7001" w:rsidP="00CB7001">
            <w:pPr>
              <w:jc w:val="center"/>
              <w:rPr>
                <w:color w:val="000000"/>
                <w:sz w:val="20"/>
                <w:szCs w:val="20"/>
              </w:rPr>
            </w:pPr>
            <w:r w:rsidRPr="00E2688A">
              <w:rPr>
                <w:color w:val="000000"/>
                <w:sz w:val="20"/>
                <w:szCs w:val="20"/>
              </w:rPr>
              <w:t>471,58</w:t>
            </w:r>
          </w:p>
        </w:tc>
        <w:tc>
          <w:tcPr>
            <w:tcW w:w="359" w:type="pct"/>
            <w:vAlign w:val="center"/>
          </w:tcPr>
          <w:p w14:paraId="735A48FF" w14:textId="77777777" w:rsidR="00CB7001" w:rsidRPr="00E2688A" w:rsidRDefault="00CB7001" w:rsidP="00CB7001">
            <w:pPr>
              <w:jc w:val="center"/>
              <w:rPr>
                <w:color w:val="000000"/>
                <w:sz w:val="20"/>
                <w:szCs w:val="20"/>
              </w:rPr>
            </w:pPr>
            <w:r w:rsidRPr="00E2688A">
              <w:rPr>
                <w:color w:val="000000"/>
                <w:sz w:val="20"/>
                <w:szCs w:val="20"/>
              </w:rPr>
              <w:t>471,58</w:t>
            </w:r>
          </w:p>
        </w:tc>
        <w:tc>
          <w:tcPr>
            <w:tcW w:w="359" w:type="pct"/>
            <w:vAlign w:val="center"/>
          </w:tcPr>
          <w:p w14:paraId="69AF43B6" w14:textId="77777777" w:rsidR="00CB7001" w:rsidRPr="00E2688A" w:rsidRDefault="00CB7001" w:rsidP="00CB7001">
            <w:pPr>
              <w:jc w:val="center"/>
              <w:rPr>
                <w:color w:val="000000"/>
                <w:sz w:val="20"/>
                <w:szCs w:val="20"/>
              </w:rPr>
            </w:pPr>
            <w:r w:rsidRPr="00E2688A">
              <w:rPr>
                <w:color w:val="000000"/>
                <w:sz w:val="20"/>
                <w:szCs w:val="20"/>
              </w:rPr>
              <w:t>471,58</w:t>
            </w:r>
          </w:p>
        </w:tc>
        <w:tc>
          <w:tcPr>
            <w:tcW w:w="357" w:type="pct"/>
            <w:vAlign w:val="center"/>
          </w:tcPr>
          <w:p w14:paraId="03C59EAC" w14:textId="77777777" w:rsidR="00CB7001" w:rsidRPr="00E2688A" w:rsidRDefault="00CB7001" w:rsidP="00CB7001">
            <w:pPr>
              <w:jc w:val="center"/>
              <w:rPr>
                <w:color w:val="000000"/>
                <w:sz w:val="20"/>
                <w:szCs w:val="20"/>
              </w:rPr>
            </w:pPr>
            <w:r w:rsidRPr="00E2688A">
              <w:rPr>
                <w:color w:val="000000"/>
                <w:sz w:val="20"/>
                <w:szCs w:val="20"/>
              </w:rPr>
              <w:t>471,58</w:t>
            </w:r>
          </w:p>
        </w:tc>
      </w:tr>
      <w:tr w:rsidR="00CB7001" w:rsidRPr="00E2688A" w14:paraId="5659B190" w14:textId="77777777" w:rsidTr="009E73E0">
        <w:trPr>
          <w:trHeight w:val="283"/>
        </w:trPr>
        <w:tc>
          <w:tcPr>
            <w:tcW w:w="1325" w:type="pct"/>
            <w:shd w:val="clear" w:color="auto" w:fill="auto"/>
            <w:noWrap/>
            <w:vAlign w:val="center"/>
            <w:hideMark/>
          </w:tcPr>
          <w:p w14:paraId="6C440E49"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натурального топлива в переходный период</w:t>
            </w:r>
          </w:p>
        </w:tc>
        <w:tc>
          <w:tcPr>
            <w:tcW w:w="446" w:type="pct"/>
            <w:shd w:val="clear" w:color="auto" w:fill="auto"/>
            <w:noWrap/>
            <w:vAlign w:val="center"/>
            <w:hideMark/>
          </w:tcPr>
          <w:p w14:paraId="09E501DB" w14:textId="77777777" w:rsidR="00CB7001" w:rsidRPr="00E2688A" w:rsidRDefault="00CB7001" w:rsidP="00CB7001">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3184E170" w14:textId="77777777" w:rsidR="00CB7001" w:rsidRPr="00E2688A" w:rsidRDefault="00CB7001" w:rsidP="00CB7001">
            <w:pPr>
              <w:jc w:val="center"/>
              <w:rPr>
                <w:color w:val="000000"/>
                <w:sz w:val="20"/>
                <w:szCs w:val="20"/>
              </w:rPr>
            </w:pPr>
            <w:r w:rsidRPr="00E2688A">
              <w:rPr>
                <w:color w:val="000000"/>
                <w:sz w:val="20"/>
                <w:szCs w:val="20"/>
              </w:rPr>
              <w:t>573,10</w:t>
            </w:r>
          </w:p>
        </w:tc>
        <w:tc>
          <w:tcPr>
            <w:tcW w:w="359" w:type="pct"/>
            <w:shd w:val="clear" w:color="auto" w:fill="auto"/>
            <w:noWrap/>
            <w:vAlign w:val="center"/>
          </w:tcPr>
          <w:p w14:paraId="51C945FA" w14:textId="77777777" w:rsidR="00CB7001" w:rsidRPr="00E2688A" w:rsidRDefault="00CB7001" w:rsidP="00CB7001">
            <w:pPr>
              <w:jc w:val="center"/>
              <w:rPr>
                <w:color w:val="000000"/>
                <w:sz w:val="20"/>
                <w:szCs w:val="20"/>
              </w:rPr>
            </w:pPr>
            <w:r w:rsidRPr="00E2688A">
              <w:rPr>
                <w:color w:val="000000"/>
                <w:sz w:val="20"/>
                <w:szCs w:val="20"/>
              </w:rPr>
              <w:t>691,80</w:t>
            </w:r>
          </w:p>
        </w:tc>
        <w:tc>
          <w:tcPr>
            <w:tcW w:w="359" w:type="pct"/>
            <w:shd w:val="clear" w:color="auto" w:fill="auto"/>
            <w:noWrap/>
            <w:vAlign w:val="center"/>
          </w:tcPr>
          <w:p w14:paraId="318E5BD1" w14:textId="77777777" w:rsidR="00CB7001" w:rsidRPr="00E2688A" w:rsidRDefault="00CB7001" w:rsidP="00CB7001">
            <w:pPr>
              <w:jc w:val="center"/>
              <w:rPr>
                <w:color w:val="000000"/>
                <w:sz w:val="20"/>
                <w:szCs w:val="20"/>
              </w:rPr>
            </w:pPr>
            <w:r w:rsidRPr="00E2688A">
              <w:rPr>
                <w:color w:val="000000"/>
                <w:sz w:val="20"/>
                <w:szCs w:val="20"/>
              </w:rPr>
              <w:t>1043,46</w:t>
            </w:r>
          </w:p>
        </w:tc>
        <w:tc>
          <w:tcPr>
            <w:tcW w:w="359" w:type="pct"/>
            <w:vAlign w:val="center"/>
          </w:tcPr>
          <w:p w14:paraId="3D652C27" w14:textId="77777777" w:rsidR="00CB7001" w:rsidRPr="00E2688A" w:rsidRDefault="00CB7001" w:rsidP="00CB7001">
            <w:pPr>
              <w:jc w:val="center"/>
              <w:rPr>
                <w:color w:val="000000"/>
                <w:sz w:val="20"/>
                <w:szCs w:val="20"/>
              </w:rPr>
            </w:pPr>
            <w:r w:rsidRPr="00E2688A">
              <w:rPr>
                <w:color w:val="000000"/>
                <w:sz w:val="20"/>
                <w:szCs w:val="20"/>
              </w:rPr>
              <w:t>1043,46</w:t>
            </w:r>
          </w:p>
        </w:tc>
        <w:tc>
          <w:tcPr>
            <w:tcW w:w="359" w:type="pct"/>
            <w:vAlign w:val="center"/>
          </w:tcPr>
          <w:p w14:paraId="6D5BBC17" w14:textId="77777777" w:rsidR="00CB7001" w:rsidRPr="00E2688A" w:rsidRDefault="00CB7001" w:rsidP="00CB7001">
            <w:pPr>
              <w:jc w:val="center"/>
              <w:rPr>
                <w:color w:val="000000"/>
                <w:sz w:val="20"/>
                <w:szCs w:val="20"/>
              </w:rPr>
            </w:pPr>
            <w:r w:rsidRPr="00E2688A">
              <w:rPr>
                <w:color w:val="000000"/>
                <w:sz w:val="20"/>
                <w:szCs w:val="20"/>
              </w:rPr>
              <w:t>1043,46</w:t>
            </w:r>
          </w:p>
        </w:tc>
        <w:tc>
          <w:tcPr>
            <w:tcW w:w="359" w:type="pct"/>
            <w:vAlign w:val="center"/>
          </w:tcPr>
          <w:p w14:paraId="734BBC15" w14:textId="77777777" w:rsidR="00CB7001" w:rsidRPr="00E2688A" w:rsidRDefault="00CB7001" w:rsidP="00CB7001">
            <w:pPr>
              <w:jc w:val="center"/>
              <w:rPr>
                <w:color w:val="000000"/>
                <w:sz w:val="20"/>
                <w:szCs w:val="20"/>
              </w:rPr>
            </w:pPr>
            <w:r w:rsidRPr="00E2688A">
              <w:rPr>
                <w:color w:val="000000"/>
                <w:sz w:val="20"/>
                <w:szCs w:val="20"/>
              </w:rPr>
              <w:t>1043,46</w:t>
            </w:r>
          </w:p>
        </w:tc>
        <w:tc>
          <w:tcPr>
            <w:tcW w:w="359" w:type="pct"/>
            <w:vAlign w:val="center"/>
          </w:tcPr>
          <w:p w14:paraId="3B7B6A0A" w14:textId="77777777" w:rsidR="00CB7001" w:rsidRPr="00E2688A" w:rsidRDefault="00CB7001" w:rsidP="00CB7001">
            <w:pPr>
              <w:jc w:val="center"/>
              <w:rPr>
                <w:color w:val="000000"/>
                <w:sz w:val="20"/>
                <w:szCs w:val="20"/>
              </w:rPr>
            </w:pPr>
            <w:r w:rsidRPr="00E2688A">
              <w:rPr>
                <w:color w:val="000000"/>
                <w:sz w:val="20"/>
                <w:szCs w:val="20"/>
              </w:rPr>
              <w:t>1043,46</w:t>
            </w:r>
          </w:p>
        </w:tc>
        <w:tc>
          <w:tcPr>
            <w:tcW w:w="359" w:type="pct"/>
            <w:vAlign w:val="center"/>
          </w:tcPr>
          <w:p w14:paraId="089FD794" w14:textId="77777777" w:rsidR="00CB7001" w:rsidRPr="00E2688A" w:rsidRDefault="00CB7001" w:rsidP="00CB7001">
            <w:pPr>
              <w:jc w:val="center"/>
              <w:rPr>
                <w:color w:val="000000"/>
                <w:sz w:val="20"/>
                <w:szCs w:val="20"/>
              </w:rPr>
            </w:pPr>
            <w:r w:rsidRPr="00E2688A">
              <w:rPr>
                <w:color w:val="000000"/>
                <w:sz w:val="20"/>
                <w:szCs w:val="20"/>
              </w:rPr>
              <w:t>1043,46</w:t>
            </w:r>
          </w:p>
        </w:tc>
        <w:tc>
          <w:tcPr>
            <w:tcW w:w="357" w:type="pct"/>
            <w:vAlign w:val="center"/>
          </w:tcPr>
          <w:p w14:paraId="771E095A" w14:textId="77777777" w:rsidR="00CB7001" w:rsidRPr="00E2688A" w:rsidRDefault="00CB7001" w:rsidP="00CB7001">
            <w:pPr>
              <w:jc w:val="center"/>
              <w:rPr>
                <w:color w:val="000000"/>
                <w:sz w:val="20"/>
                <w:szCs w:val="20"/>
              </w:rPr>
            </w:pPr>
            <w:r w:rsidRPr="00E2688A">
              <w:rPr>
                <w:color w:val="000000"/>
                <w:sz w:val="20"/>
                <w:szCs w:val="20"/>
              </w:rPr>
              <w:t>1043,46</w:t>
            </w:r>
          </w:p>
        </w:tc>
      </w:tr>
      <w:tr w:rsidR="00CB7001" w:rsidRPr="00E2688A" w14:paraId="68E0967C" w14:textId="77777777" w:rsidTr="009E73E0">
        <w:trPr>
          <w:trHeight w:val="283"/>
        </w:trPr>
        <w:tc>
          <w:tcPr>
            <w:tcW w:w="1325" w:type="pct"/>
            <w:shd w:val="clear" w:color="auto" w:fill="auto"/>
            <w:noWrap/>
            <w:vAlign w:val="center"/>
            <w:hideMark/>
          </w:tcPr>
          <w:p w14:paraId="49FDC27F" w14:textId="77777777" w:rsidR="00CB7001" w:rsidRPr="00E2688A" w:rsidRDefault="00CB7001" w:rsidP="00CB7001">
            <w:pPr>
              <w:jc w:val="center"/>
              <w:rPr>
                <w:color w:val="000000"/>
                <w:sz w:val="20"/>
                <w:szCs w:val="20"/>
              </w:rPr>
            </w:pPr>
            <w:r w:rsidRPr="00E2688A">
              <w:rPr>
                <w:color w:val="000000"/>
                <w:sz w:val="20"/>
                <w:szCs w:val="20"/>
              </w:rPr>
              <w:t>Годовой расход условного топлива</w:t>
            </w:r>
          </w:p>
        </w:tc>
        <w:tc>
          <w:tcPr>
            <w:tcW w:w="446" w:type="pct"/>
            <w:shd w:val="clear" w:color="auto" w:fill="auto"/>
            <w:noWrap/>
            <w:vAlign w:val="center"/>
            <w:hideMark/>
          </w:tcPr>
          <w:p w14:paraId="271B4C2B" w14:textId="77777777" w:rsidR="00CB7001" w:rsidRPr="00E2688A" w:rsidRDefault="00CB7001" w:rsidP="00CB7001">
            <w:pPr>
              <w:jc w:val="center"/>
              <w:rPr>
                <w:color w:val="000000"/>
                <w:sz w:val="20"/>
                <w:szCs w:val="20"/>
              </w:rPr>
            </w:pPr>
            <w:r w:rsidRPr="00E2688A">
              <w:rPr>
                <w:color w:val="000000"/>
                <w:sz w:val="20"/>
                <w:szCs w:val="20"/>
              </w:rPr>
              <w:t>тыс. т.у.т.</w:t>
            </w:r>
          </w:p>
        </w:tc>
        <w:tc>
          <w:tcPr>
            <w:tcW w:w="359" w:type="pct"/>
            <w:shd w:val="clear" w:color="auto" w:fill="auto"/>
            <w:noWrap/>
            <w:vAlign w:val="center"/>
          </w:tcPr>
          <w:p w14:paraId="5D45D2C7" w14:textId="77777777" w:rsidR="00CB7001" w:rsidRPr="00E2688A" w:rsidRDefault="00CB7001" w:rsidP="00CB7001">
            <w:pPr>
              <w:jc w:val="center"/>
              <w:rPr>
                <w:color w:val="000000"/>
                <w:sz w:val="20"/>
                <w:szCs w:val="20"/>
              </w:rPr>
            </w:pPr>
            <w:r w:rsidRPr="00E2688A">
              <w:rPr>
                <w:color w:val="000000"/>
                <w:sz w:val="20"/>
                <w:szCs w:val="20"/>
              </w:rPr>
              <w:t>6,85</w:t>
            </w:r>
          </w:p>
        </w:tc>
        <w:tc>
          <w:tcPr>
            <w:tcW w:w="359" w:type="pct"/>
            <w:shd w:val="clear" w:color="auto" w:fill="auto"/>
            <w:noWrap/>
            <w:vAlign w:val="center"/>
          </w:tcPr>
          <w:p w14:paraId="5AB40F3B" w14:textId="77777777" w:rsidR="00CB7001" w:rsidRPr="00E2688A" w:rsidRDefault="00CB7001" w:rsidP="00CB7001">
            <w:pPr>
              <w:jc w:val="center"/>
              <w:rPr>
                <w:color w:val="000000"/>
                <w:sz w:val="20"/>
                <w:szCs w:val="20"/>
              </w:rPr>
            </w:pPr>
            <w:r w:rsidRPr="00E2688A">
              <w:rPr>
                <w:color w:val="000000"/>
                <w:sz w:val="20"/>
                <w:szCs w:val="20"/>
              </w:rPr>
              <w:t>6,85</w:t>
            </w:r>
          </w:p>
        </w:tc>
        <w:tc>
          <w:tcPr>
            <w:tcW w:w="359" w:type="pct"/>
            <w:shd w:val="clear" w:color="auto" w:fill="auto"/>
            <w:noWrap/>
            <w:vAlign w:val="center"/>
          </w:tcPr>
          <w:p w14:paraId="48B93CB3" w14:textId="77777777" w:rsidR="00CB7001" w:rsidRPr="00E2688A" w:rsidRDefault="00CB7001" w:rsidP="00CB7001">
            <w:pPr>
              <w:jc w:val="center"/>
              <w:rPr>
                <w:color w:val="000000"/>
                <w:sz w:val="20"/>
                <w:szCs w:val="20"/>
              </w:rPr>
            </w:pPr>
            <w:r w:rsidRPr="00E2688A">
              <w:rPr>
                <w:color w:val="000000"/>
                <w:sz w:val="20"/>
                <w:szCs w:val="20"/>
              </w:rPr>
              <w:t>6,85</w:t>
            </w:r>
          </w:p>
        </w:tc>
        <w:tc>
          <w:tcPr>
            <w:tcW w:w="359" w:type="pct"/>
            <w:vAlign w:val="center"/>
          </w:tcPr>
          <w:p w14:paraId="055A78F2" w14:textId="77777777" w:rsidR="00CB7001" w:rsidRPr="00E2688A" w:rsidRDefault="00CB7001" w:rsidP="00CB7001">
            <w:pPr>
              <w:jc w:val="center"/>
              <w:rPr>
                <w:color w:val="000000"/>
                <w:sz w:val="20"/>
                <w:szCs w:val="20"/>
              </w:rPr>
            </w:pPr>
            <w:r w:rsidRPr="00E2688A">
              <w:rPr>
                <w:color w:val="000000"/>
                <w:sz w:val="20"/>
                <w:szCs w:val="20"/>
              </w:rPr>
              <w:t>6,85</w:t>
            </w:r>
          </w:p>
        </w:tc>
        <w:tc>
          <w:tcPr>
            <w:tcW w:w="359" w:type="pct"/>
            <w:vAlign w:val="center"/>
          </w:tcPr>
          <w:p w14:paraId="7ADE8E30" w14:textId="77777777" w:rsidR="00CB7001" w:rsidRPr="00E2688A" w:rsidRDefault="00CB7001" w:rsidP="00CB7001">
            <w:pPr>
              <w:jc w:val="center"/>
              <w:rPr>
                <w:color w:val="000000"/>
                <w:sz w:val="20"/>
                <w:szCs w:val="20"/>
              </w:rPr>
            </w:pPr>
            <w:r w:rsidRPr="00E2688A">
              <w:rPr>
                <w:color w:val="000000"/>
                <w:sz w:val="20"/>
                <w:szCs w:val="20"/>
              </w:rPr>
              <w:t>6,85</w:t>
            </w:r>
          </w:p>
        </w:tc>
        <w:tc>
          <w:tcPr>
            <w:tcW w:w="359" w:type="pct"/>
            <w:vAlign w:val="center"/>
          </w:tcPr>
          <w:p w14:paraId="4701C312" w14:textId="77777777" w:rsidR="00CB7001" w:rsidRPr="00E2688A" w:rsidRDefault="00CB7001" w:rsidP="00CB7001">
            <w:pPr>
              <w:jc w:val="center"/>
              <w:rPr>
                <w:color w:val="000000"/>
                <w:sz w:val="20"/>
                <w:szCs w:val="20"/>
              </w:rPr>
            </w:pPr>
            <w:r w:rsidRPr="00E2688A">
              <w:rPr>
                <w:color w:val="000000"/>
                <w:sz w:val="20"/>
                <w:szCs w:val="20"/>
              </w:rPr>
              <w:t>6,85</w:t>
            </w:r>
          </w:p>
        </w:tc>
        <w:tc>
          <w:tcPr>
            <w:tcW w:w="359" w:type="pct"/>
            <w:vAlign w:val="center"/>
          </w:tcPr>
          <w:p w14:paraId="29A5584A" w14:textId="77777777" w:rsidR="00CB7001" w:rsidRPr="00E2688A" w:rsidRDefault="00CB7001" w:rsidP="00CB7001">
            <w:pPr>
              <w:jc w:val="center"/>
              <w:rPr>
                <w:color w:val="000000"/>
                <w:sz w:val="20"/>
                <w:szCs w:val="20"/>
              </w:rPr>
            </w:pPr>
            <w:r w:rsidRPr="00E2688A">
              <w:rPr>
                <w:color w:val="000000"/>
                <w:sz w:val="20"/>
                <w:szCs w:val="20"/>
              </w:rPr>
              <w:t>6,85</w:t>
            </w:r>
          </w:p>
        </w:tc>
        <w:tc>
          <w:tcPr>
            <w:tcW w:w="359" w:type="pct"/>
            <w:vAlign w:val="center"/>
          </w:tcPr>
          <w:p w14:paraId="4738E50D" w14:textId="77777777" w:rsidR="00CB7001" w:rsidRPr="00E2688A" w:rsidRDefault="00CB7001" w:rsidP="00CB7001">
            <w:pPr>
              <w:jc w:val="center"/>
              <w:rPr>
                <w:color w:val="000000"/>
                <w:sz w:val="20"/>
                <w:szCs w:val="20"/>
              </w:rPr>
            </w:pPr>
            <w:r w:rsidRPr="00E2688A">
              <w:rPr>
                <w:color w:val="000000"/>
                <w:sz w:val="20"/>
                <w:szCs w:val="20"/>
              </w:rPr>
              <w:t>6,85</w:t>
            </w:r>
          </w:p>
        </w:tc>
        <w:tc>
          <w:tcPr>
            <w:tcW w:w="357" w:type="pct"/>
            <w:vAlign w:val="center"/>
          </w:tcPr>
          <w:p w14:paraId="6CB7F937" w14:textId="77777777" w:rsidR="00CB7001" w:rsidRPr="00E2688A" w:rsidRDefault="00CB7001" w:rsidP="00CB7001">
            <w:pPr>
              <w:jc w:val="center"/>
              <w:rPr>
                <w:color w:val="000000"/>
                <w:sz w:val="20"/>
                <w:szCs w:val="20"/>
              </w:rPr>
            </w:pPr>
            <w:r w:rsidRPr="00E2688A">
              <w:rPr>
                <w:color w:val="000000"/>
                <w:sz w:val="20"/>
                <w:szCs w:val="20"/>
              </w:rPr>
              <w:t>6,85</w:t>
            </w:r>
          </w:p>
        </w:tc>
      </w:tr>
      <w:tr w:rsidR="00CB7001" w:rsidRPr="00E2688A" w14:paraId="4C264CB2" w14:textId="77777777" w:rsidTr="009E73E0">
        <w:trPr>
          <w:trHeight w:val="283"/>
        </w:trPr>
        <w:tc>
          <w:tcPr>
            <w:tcW w:w="1325" w:type="pct"/>
            <w:shd w:val="clear" w:color="auto" w:fill="auto"/>
            <w:noWrap/>
            <w:vAlign w:val="center"/>
          </w:tcPr>
          <w:p w14:paraId="0AF9F548" w14:textId="77777777" w:rsidR="00CB7001" w:rsidRPr="00E2688A" w:rsidRDefault="00CB7001" w:rsidP="00CB7001">
            <w:pPr>
              <w:jc w:val="center"/>
              <w:rPr>
                <w:color w:val="000000"/>
                <w:sz w:val="20"/>
                <w:szCs w:val="20"/>
              </w:rPr>
            </w:pPr>
            <w:r w:rsidRPr="00E2688A">
              <w:rPr>
                <w:color w:val="000000"/>
                <w:sz w:val="20"/>
                <w:szCs w:val="20"/>
              </w:rPr>
              <w:t>Годовой расход натурального топлива</w:t>
            </w:r>
          </w:p>
        </w:tc>
        <w:tc>
          <w:tcPr>
            <w:tcW w:w="446" w:type="pct"/>
            <w:shd w:val="clear" w:color="auto" w:fill="auto"/>
            <w:noWrap/>
            <w:vAlign w:val="center"/>
          </w:tcPr>
          <w:p w14:paraId="324383A7" w14:textId="77777777" w:rsidR="00CB7001" w:rsidRPr="00E2688A" w:rsidRDefault="00CB7001" w:rsidP="00CB7001">
            <w:pPr>
              <w:jc w:val="center"/>
              <w:rPr>
                <w:iCs/>
                <w:color w:val="000000"/>
                <w:sz w:val="20"/>
                <w:szCs w:val="20"/>
              </w:rPr>
            </w:pPr>
            <w:r w:rsidRPr="00E2688A">
              <w:rPr>
                <w:color w:val="000000"/>
                <w:sz w:val="20"/>
                <w:szCs w:val="20"/>
              </w:rPr>
              <w:t>млн. м³</w:t>
            </w:r>
          </w:p>
        </w:tc>
        <w:tc>
          <w:tcPr>
            <w:tcW w:w="359" w:type="pct"/>
            <w:shd w:val="clear" w:color="auto" w:fill="auto"/>
            <w:noWrap/>
            <w:vAlign w:val="center"/>
          </w:tcPr>
          <w:p w14:paraId="631E75DB" w14:textId="77777777" w:rsidR="00CB7001" w:rsidRPr="00E2688A" w:rsidRDefault="00CB7001" w:rsidP="00CB7001">
            <w:pPr>
              <w:jc w:val="center"/>
              <w:rPr>
                <w:color w:val="000000"/>
                <w:sz w:val="20"/>
                <w:szCs w:val="20"/>
              </w:rPr>
            </w:pPr>
            <w:r w:rsidRPr="00E2688A">
              <w:rPr>
                <w:color w:val="000000"/>
                <w:sz w:val="20"/>
                <w:szCs w:val="20"/>
              </w:rPr>
              <w:t>6,07</w:t>
            </w:r>
          </w:p>
        </w:tc>
        <w:tc>
          <w:tcPr>
            <w:tcW w:w="359" w:type="pct"/>
            <w:shd w:val="clear" w:color="auto" w:fill="auto"/>
            <w:noWrap/>
            <w:vAlign w:val="center"/>
          </w:tcPr>
          <w:p w14:paraId="229C4ABF" w14:textId="77777777" w:rsidR="00CB7001" w:rsidRPr="00E2688A" w:rsidRDefault="00CB7001" w:rsidP="00CB7001">
            <w:pPr>
              <w:jc w:val="center"/>
              <w:rPr>
                <w:color w:val="000000"/>
                <w:sz w:val="20"/>
                <w:szCs w:val="20"/>
              </w:rPr>
            </w:pPr>
            <w:r w:rsidRPr="00E2688A">
              <w:rPr>
                <w:color w:val="000000"/>
                <w:sz w:val="20"/>
                <w:szCs w:val="20"/>
              </w:rPr>
              <w:t>6,07</w:t>
            </w:r>
          </w:p>
        </w:tc>
        <w:tc>
          <w:tcPr>
            <w:tcW w:w="359" w:type="pct"/>
            <w:shd w:val="clear" w:color="auto" w:fill="auto"/>
            <w:noWrap/>
            <w:vAlign w:val="center"/>
          </w:tcPr>
          <w:p w14:paraId="60EC4259" w14:textId="77777777" w:rsidR="00CB7001" w:rsidRPr="00E2688A" w:rsidRDefault="00CB7001" w:rsidP="00CB7001">
            <w:pPr>
              <w:jc w:val="center"/>
              <w:rPr>
                <w:color w:val="000000"/>
                <w:sz w:val="20"/>
                <w:szCs w:val="20"/>
              </w:rPr>
            </w:pPr>
            <w:r w:rsidRPr="00E2688A">
              <w:rPr>
                <w:color w:val="000000"/>
                <w:sz w:val="20"/>
                <w:szCs w:val="20"/>
              </w:rPr>
              <w:t>6,07</w:t>
            </w:r>
          </w:p>
        </w:tc>
        <w:tc>
          <w:tcPr>
            <w:tcW w:w="359" w:type="pct"/>
            <w:vAlign w:val="center"/>
          </w:tcPr>
          <w:p w14:paraId="62BA3CAD" w14:textId="77777777" w:rsidR="00CB7001" w:rsidRPr="00E2688A" w:rsidRDefault="00CB7001" w:rsidP="00CB7001">
            <w:pPr>
              <w:jc w:val="center"/>
              <w:rPr>
                <w:color w:val="000000"/>
                <w:sz w:val="20"/>
                <w:szCs w:val="20"/>
              </w:rPr>
            </w:pPr>
            <w:r w:rsidRPr="00E2688A">
              <w:rPr>
                <w:color w:val="000000"/>
                <w:sz w:val="20"/>
                <w:szCs w:val="20"/>
              </w:rPr>
              <w:t>6,07</w:t>
            </w:r>
          </w:p>
        </w:tc>
        <w:tc>
          <w:tcPr>
            <w:tcW w:w="359" w:type="pct"/>
            <w:vAlign w:val="center"/>
          </w:tcPr>
          <w:p w14:paraId="1DB6ABB7" w14:textId="77777777" w:rsidR="00CB7001" w:rsidRPr="00E2688A" w:rsidRDefault="00CB7001" w:rsidP="00CB7001">
            <w:pPr>
              <w:jc w:val="center"/>
              <w:rPr>
                <w:color w:val="000000"/>
                <w:sz w:val="20"/>
                <w:szCs w:val="20"/>
              </w:rPr>
            </w:pPr>
            <w:r w:rsidRPr="00E2688A">
              <w:rPr>
                <w:color w:val="000000"/>
                <w:sz w:val="20"/>
                <w:szCs w:val="20"/>
              </w:rPr>
              <w:t>6,07</w:t>
            </w:r>
          </w:p>
        </w:tc>
        <w:tc>
          <w:tcPr>
            <w:tcW w:w="359" w:type="pct"/>
            <w:vAlign w:val="center"/>
          </w:tcPr>
          <w:p w14:paraId="03E6506B" w14:textId="77777777" w:rsidR="00CB7001" w:rsidRPr="00E2688A" w:rsidRDefault="00CB7001" w:rsidP="00CB7001">
            <w:pPr>
              <w:jc w:val="center"/>
              <w:rPr>
                <w:color w:val="000000"/>
                <w:sz w:val="20"/>
                <w:szCs w:val="20"/>
              </w:rPr>
            </w:pPr>
            <w:r w:rsidRPr="00E2688A">
              <w:rPr>
                <w:color w:val="000000"/>
                <w:sz w:val="20"/>
                <w:szCs w:val="20"/>
              </w:rPr>
              <w:t>6,07</w:t>
            </w:r>
          </w:p>
        </w:tc>
        <w:tc>
          <w:tcPr>
            <w:tcW w:w="359" w:type="pct"/>
            <w:vAlign w:val="center"/>
          </w:tcPr>
          <w:p w14:paraId="35A7D08B" w14:textId="77777777" w:rsidR="00CB7001" w:rsidRPr="00E2688A" w:rsidRDefault="00CB7001" w:rsidP="00CB7001">
            <w:pPr>
              <w:jc w:val="center"/>
              <w:rPr>
                <w:color w:val="000000"/>
                <w:sz w:val="20"/>
                <w:szCs w:val="20"/>
              </w:rPr>
            </w:pPr>
            <w:r w:rsidRPr="00E2688A">
              <w:rPr>
                <w:color w:val="000000"/>
                <w:sz w:val="20"/>
                <w:szCs w:val="20"/>
              </w:rPr>
              <w:t>6,07</w:t>
            </w:r>
          </w:p>
        </w:tc>
        <w:tc>
          <w:tcPr>
            <w:tcW w:w="359" w:type="pct"/>
            <w:vAlign w:val="center"/>
          </w:tcPr>
          <w:p w14:paraId="01F83CC4" w14:textId="77777777" w:rsidR="00CB7001" w:rsidRPr="00E2688A" w:rsidRDefault="00CB7001" w:rsidP="00CB7001">
            <w:pPr>
              <w:jc w:val="center"/>
              <w:rPr>
                <w:color w:val="000000"/>
                <w:sz w:val="20"/>
                <w:szCs w:val="20"/>
              </w:rPr>
            </w:pPr>
            <w:r w:rsidRPr="00E2688A">
              <w:rPr>
                <w:color w:val="000000"/>
                <w:sz w:val="20"/>
                <w:szCs w:val="20"/>
              </w:rPr>
              <w:t>6,07</w:t>
            </w:r>
          </w:p>
        </w:tc>
        <w:tc>
          <w:tcPr>
            <w:tcW w:w="357" w:type="pct"/>
            <w:vAlign w:val="center"/>
          </w:tcPr>
          <w:p w14:paraId="2B3FDDA2" w14:textId="77777777" w:rsidR="00CB7001" w:rsidRPr="00E2688A" w:rsidRDefault="00CB7001" w:rsidP="00CB7001">
            <w:pPr>
              <w:jc w:val="center"/>
              <w:rPr>
                <w:color w:val="000000"/>
                <w:sz w:val="20"/>
                <w:szCs w:val="20"/>
              </w:rPr>
            </w:pPr>
            <w:r w:rsidRPr="00E2688A">
              <w:rPr>
                <w:color w:val="000000"/>
                <w:sz w:val="20"/>
                <w:szCs w:val="20"/>
              </w:rPr>
              <w:t>6,07</w:t>
            </w:r>
          </w:p>
        </w:tc>
      </w:tr>
      <w:tr w:rsidR="00CB7001" w:rsidRPr="00E2688A" w14:paraId="1B149A76" w14:textId="77777777" w:rsidTr="009E73E0">
        <w:trPr>
          <w:trHeight w:val="283"/>
        </w:trPr>
        <w:tc>
          <w:tcPr>
            <w:tcW w:w="5000" w:type="pct"/>
            <w:gridSpan w:val="11"/>
            <w:shd w:val="clear" w:color="auto" w:fill="auto"/>
            <w:noWrap/>
            <w:vAlign w:val="center"/>
            <w:hideMark/>
          </w:tcPr>
          <w:p w14:paraId="74592606" w14:textId="77777777" w:rsidR="00CB7001" w:rsidRPr="00E2688A" w:rsidRDefault="00CB7001" w:rsidP="00CB7001">
            <w:pPr>
              <w:jc w:val="center"/>
              <w:rPr>
                <w:b/>
                <w:bCs/>
                <w:color w:val="000000"/>
                <w:sz w:val="20"/>
                <w:szCs w:val="20"/>
              </w:rPr>
            </w:pPr>
            <w:r w:rsidRPr="00E2688A">
              <w:rPr>
                <w:b/>
                <w:bCs/>
                <w:color w:val="000000"/>
                <w:sz w:val="20"/>
                <w:szCs w:val="20"/>
              </w:rPr>
              <w:t>БМК Лаврики д.34</w:t>
            </w:r>
          </w:p>
        </w:tc>
      </w:tr>
      <w:tr w:rsidR="00CB7001" w:rsidRPr="00E2688A" w14:paraId="56533B90" w14:textId="77777777" w:rsidTr="009E73E0">
        <w:trPr>
          <w:trHeight w:val="283"/>
        </w:trPr>
        <w:tc>
          <w:tcPr>
            <w:tcW w:w="1325" w:type="pct"/>
            <w:shd w:val="clear" w:color="auto" w:fill="auto"/>
            <w:noWrap/>
            <w:vAlign w:val="center"/>
            <w:hideMark/>
          </w:tcPr>
          <w:p w14:paraId="00765219" w14:textId="77777777" w:rsidR="00CB7001" w:rsidRPr="00E2688A" w:rsidRDefault="00CB7001" w:rsidP="00CB7001">
            <w:pPr>
              <w:jc w:val="center"/>
              <w:rPr>
                <w:color w:val="000000"/>
                <w:sz w:val="20"/>
                <w:szCs w:val="20"/>
              </w:rPr>
            </w:pPr>
            <w:r w:rsidRPr="00E2688A">
              <w:rPr>
                <w:color w:val="000000"/>
                <w:sz w:val="20"/>
                <w:szCs w:val="20"/>
              </w:rPr>
              <w:t>Подключенная нагрузка в зимний период</w:t>
            </w:r>
          </w:p>
        </w:tc>
        <w:tc>
          <w:tcPr>
            <w:tcW w:w="446" w:type="pct"/>
            <w:shd w:val="clear" w:color="auto" w:fill="auto"/>
            <w:noWrap/>
            <w:vAlign w:val="center"/>
            <w:hideMark/>
          </w:tcPr>
          <w:p w14:paraId="56384985" w14:textId="77777777" w:rsidR="00CB7001" w:rsidRPr="00E2688A" w:rsidRDefault="00CB7001" w:rsidP="00CB7001">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48695540" w14:textId="77777777" w:rsidR="00CB7001" w:rsidRPr="00E2688A" w:rsidRDefault="00CB7001" w:rsidP="00CB7001">
            <w:pPr>
              <w:jc w:val="center"/>
              <w:rPr>
                <w:color w:val="000000"/>
                <w:sz w:val="20"/>
                <w:szCs w:val="20"/>
              </w:rPr>
            </w:pPr>
            <w:r w:rsidRPr="00E2688A">
              <w:rPr>
                <w:color w:val="000000"/>
                <w:sz w:val="20"/>
                <w:szCs w:val="20"/>
              </w:rPr>
              <w:t>1,70</w:t>
            </w:r>
          </w:p>
        </w:tc>
        <w:tc>
          <w:tcPr>
            <w:tcW w:w="359" w:type="pct"/>
            <w:shd w:val="clear" w:color="auto" w:fill="auto"/>
            <w:noWrap/>
            <w:vAlign w:val="center"/>
          </w:tcPr>
          <w:p w14:paraId="0BF846B4" w14:textId="77777777" w:rsidR="00CB7001" w:rsidRPr="00E2688A" w:rsidRDefault="00CB7001" w:rsidP="00CB7001">
            <w:pPr>
              <w:jc w:val="center"/>
              <w:rPr>
                <w:color w:val="000000"/>
                <w:sz w:val="20"/>
                <w:szCs w:val="20"/>
              </w:rPr>
            </w:pPr>
            <w:r w:rsidRPr="00E2688A">
              <w:rPr>
                <w:color w:val="000000"/>
                <w:sz w:val="20"/>
                <w:szCs w:val="20"/>
              </w:rPr>
              <w:t>1,70</w:t>
            </w:r>
          </w:p>
        </w:tc>
        <w:tc>
          <w:tcPr>
            <w:tcW w:w="359" w:type="pct"/>
            <w:shd w:val="clear" w:color="auto" w:fill="auto"/>
            <w:noWrap/>
            <w:vAlign w:val="center"/>
          </w:tcPr>
          <w:p w14:paraId="4EBD21AF" w14:textId="77777777" w:rsidR="00CB7001" w:rsidRPr="00E2688A" w:rsidRDefault="00CB7001" w:rsidP="00CB7001">
            <w:pPr>
              <w:jc w:val="center"/>
              <w:rPr>
                <w:color w:val="000000"/>
                <w:sz w:val="20"/>
                <w:szCs w:val="20"/>
              </w:rPr>
            </w:pPr>
            <w:r w:rsidRPr="00E2688A">
              <w:rPr>
                <w:color w:val="000000"/>
                <w:sz w:val="20"/>
                <w:szCs w:val="20"/>
              </w:rPr>
              <w:t>1,70</w:t>
            </w:r>
          </w:p>
        </w:tc>
        <w:tc>
          <w:tcPr>
            <w:tcW w:w="359" w:type="pct"/>
            <w:vAlign w:val="center"/>
          </w:tcPr>
          <w:p w14:paraId="48C21C8D" w14:textId="77777777" w:rsidR="00CB7001" w:rsidRPr="00E2688A" w:rsidRDefault="00CB7001" w:rsidP="00CB7001">
            <w:pPr>
              <w:jc w:val="center"/>
              <w:rPr>
                <w:color w:val="000000"/>
                <w:sz w:val="20"/>
                <w:szCs w:val="20"/>
              </w:rPr>
            </w:pPr>
            <w:r w:rsidRPr="00E2688A">
              <w:rPr>
                <w:color w:val="000000"/>
                <w:sz w:val="20"/>
                <w:szCs w:val="20"/>
              </w:rPr>
              <w:t>1,70</w:t>
            </w:r>
          </w:p>
        </w:tc>
        <w:tc>
          <w:tcPr>
            <w:tcW w:w="359" w:type="pct"/>
            <w:vAlign w:val="center"/>
          </w:tcPr>
          <w:p w14:paraId="59CE2F3A" w14:textId="77777777" w:rsidR="00CB7001" w:rsidRPr="00E2688A" w:rsidRDefault="00CB7001" w:rsidP="00CB7001">
            <w:pPr>
              <w:jc w:val="center"/>
              <w:rPr>
                <w:color w:val="000000"/>
                <w:sz w:val="20"/>
                <w:szCs w:val="20"/>
              </w:rPr>
            </w:pPr>
            <w:r w:rsidRPr="00E2688A">
              <w:rPr>
                <w:color w:val="000000"/>
                <w:sz w:val="20"/>
                <w:szCs w:val="20"/>
              </w:rPr>
              <w:t>1,70</w:t>
            </w:r>
          </w:p>
        </w:tc>
        <w:tc>
          <w:tcPr>
            <w:tcW w:w="359" w:type="pct"/>
            <w:vAlign w:val="center"/>
          </w:tcPr>
          <w:p w14:paraId="55F6B463" w14:textId="77777777" w:rsidR="00CB7001" w:rsidRPr="00E2688A" w:rsidRDefault="00CB7001" w:rsidP="00CB7001">
            <w:pPr>
              <w:jc w:val="center"/>
              <w:rPr>
                <w:color w:val="000000"/>
                <w:sz w:val="20"/>
                <w:szCs w:val="20"/>
              </w:rPr>
            </w:pPr>
            <w:r w:rsidRPr="00E2688A">
              <w:rPr>
                <w:color w:val="000000"/>
                <w:sz w:val="20"/>
                <w:szCs w:val="20"/>
              </w:rPr>
              <w:t>1,70</w:t>
            </w:r>
          </w:p>
        </w:tc>
        <w:tc>
          <w:tcPr>
            <w:tcW w:w="359" w:type="pct"/>
            <w:vAlign w:val="center"/>
          </w:tcPr>
          <w:p w14:paraId="74731E84" w14:textId="77777777" w:rsidR="00CB7001" w:rsidRPr="00E2688A" w:rsidRDefault="00CB7001" w:rsidP="00CB7001">
            <w:pPr>
              <w:jc w:val="center"/>
              <w:rPr>
                <w:color w:val="000000"/>
                <w:sz w:val="20"/>
                <w:szCs w:val="20"/>
              </w:rPr>
            </w:pPr>
            <w:r w:rsidRPr="00E2688A">
              <w:rPr>
                <w:color w:val="000000"/>
                <w:sz w:val="20"/>
                <w:szCs w:val="20"/>
              </w:rPr>
              <w:t>1,70</w:t>
            </w:r>
          </w:p>
        </w:tc>
        <w:tc>
          <w:tcPr>
            <w:tcW w:w="359" w:type="pct"/>
            <w:vAlign w:val="center"/>
          </w:tcPr>
          <w:p w14:paraId="7F66A503" w14:textId="77777777" w:rsidR="00CB7001" w:rsidRPr="00E2688A" w:rsidRDefault="00CB7001" w:rsidP="00CB7001">
            <w:pPr>
              <w:jc w:val="center"/>
              <w:rPr>
                <w:color w:val="000000"/>
                <w:sz w:val="20"/>
                <w:szCs w:val="20"/>
              </w:rPr>
            </w:pPr>
            <w:r w:rsidRPr="00E2688A">
              <w:rPr>
                <w:color w:val="000000"/>
                <w:sz w:val="20"/>
                <w:szCs w:val="20"/>
              </w:rPr>
              <w:t>1,70</w:t>
            </w:r>
          </w:p>
        </w:tc>
        <w:tc>
          <w:tcPr>
            <w:tcW w:w="357" w:type="pct"/>
            <w:vAlign w:val="center"/>
          </w:tcPr>
          <w:p w14:paraId="1FD5560F" w14:textId="77777777" w:rsidR="00CB7001" w:rsidRPr="00E2688A" w:rsidRDefault="00CB7001" w:rsidP="00CB7001">
            <w:pPr>
              <w:jc w:val="center"/>
              <w:rPr>
                <w:color w:val="000000"/>
                <w:sz w:val="20"/>
                <w:szCs w:val="20"/>
              </w:rPr>
            </w:pPr>
            <w:r w:rsidRPr="00E2688A">
              <w:rPr>
                <w:color w:val="000000"/>
                <w:sz w:val="20"/>
                <w:szCs w:val="20"/>
              </w:rPr>
              <w:t>1,70</w:t>
            </w:r>
          </w:p>
        </w:tc>
      </w:tr>
      <w:tr w:rsidR="00CB7001" w:rsidRPr="00E2688A" w14:paraId="15641933" w14:textId="77777777" w:rsidTr="009E73E0">
        <w:trPr>
          <w:trHeight w:val="283"/>
        </w:trPr>
        <w:tc>
          <w:tcPr>
            <w:tcW w:w="1325" w:type="pct"/>
            <w:shd w:val="clear" w:color="auto" w:fill="auto"/>
            <w:noWrap/>
            <w:vAlign w:val="center"/>
            <w:hideMark/>
          </w:tcPr>
          <w:p w14:paraId="5220F368" w14:textId="77777777" w:rsidR="00CB7001" w:rsidRPr="00E2688A" w:rsidRDefault="00CB7001" w:rsidP="00CB7001">
            <w:pPr>
              <w:jc w:val="center"/>
              <w:rPr>
                <w:color w:val="000000"/>
                <w:sz w:val="20"/>
                <w:szCs w:val="20"/>
              </w:rPr>
            </w:pPr>
            <w:r w:rsidRPr="00E2688A">
              <w:rPr>
                <w:color w:val="000000"/>
                <w:sz w:val="20"/>
                <w:szCs w:val="20"/>
              </w:rPr>
              <w:t>Подключенная нагрузка в летний период</w:t>
            </w:r>
          </w:p>
        </w:tc>
        <w:tc>
          <w:tcPr>
            <w:tcW w:w="446" w:type="pct"/>
            <w:shd w:val="clear" w:color="auto" w:fill="auto"/>
            <w:noWrap/>
            <w:vAlign w:val="center"/>
            <w:hideMark/>
          </w:tcPr>
          <w:p w14:paraId="5526AC6E" w14:textId="77777777" w:rsidR="00CB7001" w:rsidRPr="00E2688A" w:rsidRDefault="00CB7001" w:rsidP="00CB7001">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47B1D506" w14:textId="77777777" w:rsidR="00CB7001" w:rsidRPr="00E2688A" w:rsidRDefault="00CB7001" w:rsidP="00CB7001">
            <w:pPr>
              <w:jc w:val="center"/>
              <w:rPr>
                <w:color w:val="000000"/>
                <w:sz w:val="20"/>
                <w:szCs w:val="20"/>
              </w:rPr>
            </w:pPr>
            <w:r w:rsidRPr="00E2688A">
              <w:rPr>
                <w:color w:val="000000"/>
                <w:sz w:val="20"/>
                <w:szCs w:val="20"/>
              </w:rPr>
              <w:t>0,14</w:t>
            </w:r>
          </w:p>
        </w:tc>
        <w:tc>
          <w:tcPr>
            <w:tcW w:w="359" w:type="pct"/>
            <w:shd w:val="clear" w:color="auto" w:fill="auto"/>
            <w:noWrap/>
            <w:vAlign w:val="center"/>
          </w:tcPr>
          <w:p w14:paraId="0C461196" w14:textId="77777777" w:rsidR="00CB7001" w:rsidRPr="00E2688A" w:rsidRDefault="00CB7001" w:rsidP="00CB7001">
            <w:pPr>
              <w:jc w:val="center"/>
              <w:rPr>
                <w:color w:val="000000"/>
                <w:sz w:val="20"/>
                <w:szCs w:val="20"/>
              </w:rPr>
            </w:pPr>
            <w:r w:rsidRPr="00E2688A">
              <w:rPr>
                <w:color w:val="000000"/>
                <w:sz w:val="20"/>
                <w:szCs w:val="20"/>
              </w:rPr>
              <w:t>0,14</w:t>
            </w:r>
          </w:p>
        </w:tc>
        <w:tc>
          <w:tcPr>
            <w:tcW w:w="359" w:type="pct"/>
            <w:shd w:val="clear" w:color="auto" w:fill="auto"/>
            <w:noWrap/>
            <w:vAlign w:val="center"/>
          </w:tcPr>
          <w:p w14:paraId="771D6920" w14:textId="77777777" w:rsidR="00CB7001" w:rsidRPr="00E2688A" w:rsidRDefault="00CB7001" w:rsidP="00CB7001">
            <w:pPr>
              <w:jc w:val="center"/>
              <w:rPr>
                <w:color w:val="000000"/>
                <w:sz w:val="20"/>
                <w:szCs w:val="20"/>
              </w:rPr>
            </w:pPr>
            <w:r w:rsidRPr="00E2688A">
              <w:rPr>
                <w:color w:val="000000"/>
                <w:sz w:val="20"/>
                <w:szCs w:val="20"/>
              </w:rPr>
              <w:t>0,14</w:t>
            </w:r>
          </w:p>
        </w:tc>
        <w:tc>
          <w:tcPr>
            <w:tcW w:w="359" w:type="pct"/>
            <w:vAlign w:val="center"/>
          </w:tcPr>
          <w:p w14:paraId="3E56F553" w14:textId="77777777" w:rsidR="00CB7001" w:rsidRPr="00E2688A" w:rsidRDefault="00CB7001" w:rsidP="00CB7001">
            <w:pPr>
              <w:jc w:val="center"/>
              <w:rPr>
                <w:iCs/>
                <w:color w:val="000000"/>
                <w:sz w:val="20"/>
                <w:szCs w:val="20"/>
              </w:rPr>
            </w:pPr>
            <w:r w:rsidRPr="00E2688A">
              <w:rPr>
                <w:color w:val="000000"/>
                <w:sz w:val="20"/>
                <w:szCs w:val="20"/>
              </w:rPr>
              <w:t>0,14</w:t>
            </w:r>
          </w:p>
        </w:tc>
        <w:tc>
          <w:tcPr>
            <w:tcW w:w="359" w:type="pct"/>
            <w:vAlign w:val="center"/>
          </w:tcPr>
          <w:p w14:paraId="290E3F01" w14:textId="77777777" w:rsidR="00CB7001" w:rsidRPr="00E2688A" w:rsidRDefault="00CB7001" w:rsidP="00CB7001">
            <w:pPr>
              <w:jc w:val="center"/>
              <w:rPr>
                <w:iCs/>
                <w:color w:val="000000"/>
                <w:sz w:val="20"/>
                <w:szCs w:val="20"/>
              </w:rPr>
            </w:pPr>
            <w:r w:rsidRPr="00E2688A">
              <w:rPr>
                <w:color w:val="000000"/>
                <w:sz w:val="20"/>
                <w:szCs w:val="20"/>
              </w:rPr>
              <w:t>0,14</w:t>
            </w:r>
          </w:p>
        </w:tc>
        <w:tc>
          <w:tcPr>
            <w:tcW w:w="359" w:type="pct"/>
            <w:vAlign w:val="center"/>
          </w:tcPr>
          <w:p w14:paraId="2293D8A4" w14:textId="77777777" w:rsidR="00CB7001" w:rsidRPr="00E2688A" w:rsidRDefault="00CB7001" w:rsidP="00CB7001">
            <w:pPr>
              <w:jc w:val="center"/>
              <w:rPr>
                <w:iCs/>
                <w:color w:val="000000"/>
                <w:sz w:val="20"/>
                <w:szCs w:val="20"/>
              </w:rPr>
            </w:pPr>
            <w:r w:rsidRPr="00E2688A">
              <w:rPr>
                <w:color w:val="000000"/>
                <w:sz w:val="20"/>
                <w:szCs w:val="20"/>
              </w:rPr>
              <w:t>0,14</w:t>
            </w:r>
          </w:p>
        </w:tc>
        <w:tc>
          <w:tcPr>
            <w:tcW w:w="359" w:type="pct"/>
            <w:vAlign w:val="center"/>
          </w:tcPr>
          <w:p w14:paraId="1CEAC5CD" w14:textId="77777777" w:rsidR="00CB7001" w:rsidRPr="00E2688A" w:rsidRDefault="00CB7001" w:rsidP="00CB7001">
            <w:pPr>
              <w:jc w:val="center"/>
              <w:rPr>
                <w:iCs/>
                <w:color w:val="000000"/>
                <w:sz w:val="20"/>
                <w:szCs w:val="20"/>
              </w:rPr>
            </w:pPr>
            <w:r w:rsidRPr="00E2688A">
              <w:rPr>
                <w:color w:val="000000"/>
                <w:sz w:val="20"/>
                <w:szCs w:val="20"/>
              </w:rPr>
              <w:t>0,14</w:t>
            </w:r>
          </w:p>
        </w:tc>
        <w:tc>
          <w:tcPr>
            <w:tcW w:w="359" w:type="pct"/>
            <w:vAlign w:val="center"/>
          </w:tcPr>
          <w:p w14:paraId="75B3021E" w14:textId="77777777" w:rsidR="00CB7001" w:rsidRPr="00E2688A" w:rsidRDefault="00CB7001" w:rsidP="00CB7001">
            <w:pPr>
              <w:jc w:val="center"/>
              <w:rPr>
                <w:iCs/>
                <w:color w:val="000000"/>
                <w:sz w:val="20"/>
                <w:szCs w:val="20"/>
              </w:rPr>
            </w:pPr>
            <w:r w:rsidRPr="00E2688A">
              <w:rPr>
                <w:color w:val="000000"/>
                <w:sz w:val="20"/>
                <w:szCs w:val="20"/>
              </w:rPr>
              <w:t>0,14</w:t>
            </w:r>
          </w:p>
        </w:tc>
        <w:tc>
          <w:tcPr>
            <w:tcW w:w="357" w:type="pct"/>
            <w:vAlign w:val="center"/>
          </w:tcPr>
          <w:p w14:paraId="6F651F06" w14:textId="77777777" w:rsidR="00CB7001" w:rsidRPr="00E2688A" w:rsidRDefault="00CB7001" w:rsidP="00CB7001">
            <w:pPr>
              <w:jc w:val="center"/>
              <w:rPr>
                <w:iCs/>
                <w:color w:val="000000"/>
                <w:sz w:val="20"/>
                <w:szCs w:val="20"/>
              </w:rPr>
            </w:pPr>
            <w:r w:rsidRPr="00E2688A">
              <w:rPr>
                <w:color w:val="000000"/>
                <w:sz w:val="20"/>
                <w:szCs w:val="20"/>
              </w:rPr>
              <w:t>0,14</w:t>
            </w:r>
          </w:p>
        </w:tc>
      </w:tr>
      <w:tr w:rsidR="00CB7001" w:rsidRPr="00E2688A" w14:paraId="5DF3CD99" w14:textId="77777777" w:rsidTr="009E73E0">
        <w:trPr>
          <w:trHeight w:val="283"/>
        </w:trPr>
        <w:tc>
          <w:tcPr>
            <w:tcW w:w="1325" w:type="pct"/>
            <w:shd w:val="clear" w:color="auto" w:fill="auto"/>
            <w:noWrap/>
            <w:vAlign w:val="center"/>
            <w:hideMark/>
          </w:tcPr>
          <w:p w14:paraId="3C278249" w14:textId="77777777" w:rsidR="00CB7001" w:rsidRPr="00E2688A" w:rsidRDefault="00CB7001" w:rsidP="00CB7001">
            <w:pPr>
              <w:jc w:val="center"/>
              <w:rPr>
                <w:color w:val="000000"/>
                <w:sz w:val="20"/>
                <w:szCs w:val="20"/>
              </w:rPr>
            </w:pPr>
            <w:r w:rsidRPr="00E2688A">
              <w:rPr>
                <w:color w:val="000000"/>
                <w:sz w:val="20"/>
                <w:szCs w:val="20"/>
              </w:rPr>
              <w:t>Подключенная нагрузка в переходный период</w:t>
            </w:r>
          </w:p>
        </w:tc>
        <w:tc>
          <w:tcPr>
            <w:tcW w:w="446" w:type="pct"/>
            <w:shd w:val="clear" w:color="auto" w:fill="auto"/>
            <w:noWrap/>
            <w:vAlign w:val="center"/>
            <w:hideMark/>
          </w:tcPr>
          <w:p w14:paraId="52BDEC4E" w14:textId="77777777" w:rsidR="00CB7001" w:rsidRPr="00E2688A" w:rsidRDefault="00CB7001" w:rsidP="00CB7001">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5B1F589B" w14:textId="77777777" w:rsidR="00CB7001" w:rsidRPr="00E2688A" w:rsidRDefault="00CB7001" w:rsidP="00CB7001">
            <w:pPr>
              <w:jc w:val="center"/>
              <w:rPr>
                <w:color w:val="000000"/>
                <w:sz w:val="20"/>
                <w:szCs w:val="20"/>
              </w:rPr>
            </w:pPr>
            <w:r w:rsidRPr="00E2688A">
              <w:rPr>
                <w:color w:val="000000"/>
                <w:sz w:val="20"/>
                <w:szCs w:val="20"/>
              </w:rPr>
              <w:t>0,51</w:t>
            </w:r>
          </w:p>
        </w:tc>
        <w:tc>
          <w:tcPr>
            <w:tcW w:w="359" w:type="pct"/>
            <w:shd w:val="clear" w:color="auto" w:fill="auto"/>
            <w:noWrap/>
            <w:vAlign w:val="center"/>
          </w:tcPr>
          <w:p w14:paraId="5C971E34" w14:textId="77777777" w:rsidR="00CB7001" w:rsidRPr="00E2688A" w:rsidRDefault="00CB7001" w:rsidP="00CB7001">
            <w:pPr>
              <w:jc w:val="center"/>
              <w:rPr>
                <w:color w:val="000000"/>
                <w:sz w:val="20"/>
                <w:szCs w:val="20"/>
              </w:rPr>
            </w:pPr>
            <w:r w:rsidRPr="00E2688A">
              <w:rPr>
                <w:color w:val="000000"/>
                <w:sz w:val="20"/>
                <w:szCs w:val="20"/>
              </w:rPr>
              <w:t>0,51</w:t>
            </w:r>
          </w:p>
        </w:tc>
        <w:tc>
          <w:tcPr>
            <w:tcW w:w="359" w:type="pct"/>
            <w:shd w:val="clear" w:color="auto" w:fill="auto"/>
            <w:noWrap/>
            <w:vAlign w:val="center"/>
          </w:tcPr>
          <w:p w14:paraId="2C6EA04F" w14:textId="77777777" w:rsidR="00CB7001" w:rsidRPr="00E2688A" w:rsidRDefault="00CB7001" w:rsidP="00CB7001">
            <w:pPr>
              <w:jc w:val="center"/>
              <w:rPr>
                <w:color w:val="000000"/>
                <w:sz w:val="20"/>
                <w:szCs w:val="20"/>
              </w:rPr>
            </w:pPr>
            <w:r w:rsidRPr="00E2688A">
              <w:rPr>
                <w:color w:val="000000"/>
                <w:sz w:val="20"/>
                <w:szCs w:val="20"/>
              </w:rPr>
              <w:t>0,51</w:t>
            </w:r>
          </w:p>
        </w:tc>
        <w:tc>
          <w:tcPr>
            <w:tcW w:w="359" w:type="pct"/>
            <w:vAlign w:val="center"/>
          </w:tcPr>
          <w:p w14:paraId="2B08D45C" w14:textId="77777777" w:rsidR="00CB7001" w:rsidRPr="00E2688A" w:rsidRDefault="00CB7001" w:rsidP="00CB7001">
            <w:pPr>
              <w:jc w:val="center"/>
              <w:rPr>
                <w:iCs/>
                <w:color w:val="000000"/>
                <w:sz w:val="20"/>
                <w:szCs w:val="20"/>
              </w:rPr>
            </w:pPr>
            <w:r w:rsidRPr="00E2688A">
              <w:rPr>
                <w:color w:val="000000"/>
                <w:sz w:val="20"/>
                <w:szCs w:val="20"/>
              </w:rPr>
              <w:t>0,51</w:t>
            </w:r>
          </w:p>
        </w:tc>
        <w:tc>
          <w:tcPr>
            <w:tcW w:w="359" w:type="pct"/>
            <w:vAlign w:val="center"/>
          </w:tcPr>
          <w:p w14:paraId="0CC7A936" w14:textId="77777777" w:rsidR="00CB7001" w:rsidRPr="00E2688A" w:rsidRDefault="00CB7001" w:rsidP="00CB7001">
            <w:pPr>
              <w:jc w:val="center"/>
              <w:rPr>
                <w:iCs/>
                <w:color w:val="000000"/>
                <w:sz w:val="20"/>
                <w:szCs w:val="20"/>
              </w:rPr>
            </w:pPr>
            <w:r w:rsidRPr="00E2688A">
              <w:rPr>
                <w:color w:val="000000"/>
                <w:sz w:val="20"/>
                <w:szCs w:val="20"/>
              </w:rPr>
              <w:t>0,51</w:t>
            </w:r>
          </w:p>
        </w:tc>
        <w:tc>
          <w:tcPr>
            <w:tcW w:w="359" w:type="pct"/>
            <w:vAlign w:val="center"/>
          </w:tcPr>
          <w:p w14:paraId="62B343A6" w14:textId="77777777" w:rsidR="00CB7001" w:rsidRPr="00E2688A" w:rsidRDefault="00CB7001" w:rsidP="00CB7001">
            <w:pPr>
              <w:jc w:val="center"/>
              <w:rPr>
                <w:iCs/>
                <w:color w:val="000000"/>
                <w:sz w:val="20"/>
                <w:szCs w:val="20"/>
              </w:rPr>
            </w:pPr>
            <w:r w:rsidRPr="00E2688A">
              <w:rPr>
                <w:color w:val="000000"/>
                <w:sz w:val="20"/>
                <w:szCs w:val="20"/>
              </w:rPr>
              <w:t>0,51</w:t>
            </w:r>
          </w:p>
        </w:tc>
        <w:tc>
          <w:tcPr>
            <w:tcW w:w="359" w:type="pct"/>
            <w:vAlign w:val="center"/>
          </w:tcPr>
          <w:p w14:paraId="123718A4" w14:textId="77777777" w:rsidR="00CB7001" w:rsidRPr="00E2688A" w:rsidRDefault="00CB7001" w:rsidP="00CB7001">
            <w:pPr>
              <w:jc w:val="center"/>
              <w:rPr>
                <w:iCs/>
                <w:color w:val="000000"/>
                <w:sz w:val="20"/>
                <w:szCs w:val="20"/>
              </w:rPr>
            </w:pPr>
            <w:r w:rsidRPr="00E2688A">
              <w:rPr>
                <w:color w:val="000000"/>
                <w:sz w:val="20"/>
                <w:szCs w:val="20"/>
              </w:rPr>
              <w:t>0,51</w:t>
            </w:r>
          </w:p>
        </w:tc>
        <w:tc>
          <w:tcPr>
            <w:tcW w:w="359" w:type="pct"/>
            <w:vAlign w:val="center"/>
          </w:tcPr>
          <w:p w14:paraId="66B8FD2E" w14:textId="77777777" w:rsidR="00CB7001" w:rsidRPr="00E2688A" w:rsidRDefault="00CB7001" w:rsidP="00CB7001">
            <w:pPr>
              <w:jc w:val="center"/>
              <w:rPr>
                <w:iCs/>
                <w:color w:val="000000"/>
                <w:sz w:val="20"/>
                <w:szCs w:val="20"/>
              </w:rPr>
            </w:pPr>
            <w:r w:rsidRPr="00E2688A">
              <w:rPr>
                <w:color w:val="000000"/>
                <w:sz w:val="20"/>
                <w:szCs w:val="20"/>
              </w:rPr>
              <w:t>0,51</w:t>
            </w:r>
          </w:p>
        </w:tc>
        <w:tc>
          <w:tcPr>
            <w:tcW w:w="357" w:type="pct"/>
            <w:vAlign w:val="center"/>
          </w:tcPr>
          <w:p w14:paraId="61D5B0FD" w14:textId="77777777" w:rsidR="00CB7001" w:rsidRPr="00E2688A" w:rsidRDefault="00CB7001" w:rsidP="00CB7001">
            <w:pPr>
              <w:jc w:val="center"/>
              <w:rPr>
                <w:iCs/>
                <w:color w:val="000000"/>
                <w:sz w:val="20"/>
                <w:szCs w:val="20"/>
              </w:rPr>
            </w:pPr>
            <w:r w:rsidRPr="00E2688A">
              <w:rPr>
                <w:color w:val="000000"/>
                <w:sz w:val="20"/>
                <w:szCs w:val="20"/>
              </w:rPr>
              <w:t>0,51</w:t>
            </w:r>
          </w:p>
        </w:tc>
      </w:tr>
      <w:tr w:rsidR="00CB7001" w:rsidRPr="00E2688A" w14:paraId="0B4C9752" w14:textId="77777777" w:rsidTr="009E73E0">
        <w:trPr>
          <w:trHeight w:val="283"/>
        </w:trPr>
        <w:tc>
          <w:tcPr>
            <w:tcW w:w="1325" w:type="pct"/>
            <w:shd w:val="clear" w:color="auto" w:fill="auto"/>
            <w:noWrap/>
            <w:vAlign w:val="center"/>
            <w:hideMark/>
          </w:tcPr>
          <w:p w14:paraId="6D2351CD" w14:textId="77777777" w:rsidR="00CB7001" w:rsidRPr="00E2688A" w:rsidRDefault="00CB7001" w:rsidP="00CB7001">
            <w:pPr>
              <w:jc w:val="center"/>
              <w:rPr>
                <w:color w:val="000000"/>
                <w:sz w:val="20"/>
                <w:szCs w:val="20"/>
              </w:rPr>
            </w:pPr>
            <w:r w:rsidRPr="00E2688A">
              <w:rPr>
                <w:color w:val="000000"/>
                <w:sz w:val="20"/>
                <w:szCs w:val="20"/>
              </w:rPr>
              <w:t>Выработка тепловой энергии на источнике</w:t>
            </w:r>
          </w:p>
        </w:tc>
        <w:tc>
          <w:tcPr>
            <w:tcW w:w="446" w:type="pct"/>
            <w:shd w:val="clear" w:color="auto" w:fill="auto"/>
            <w:noWrap/>
            <w:vAlign w:val="center"/>
            <w:hideMark/>
          </w:tcPr>
          <w:p w14:paraId="7F0622E6" w14:textId="77777777" w:rsidR="00CB7001" w:rsidRPr="00E2688A" w:rsidRDefault="00CB7001" w:rsidP="00CB7001">
            <w:pPr>
              <w:jc w:val="center"/>
              <w:rPr>
                <w:color w:val="000000"/>
                <w:sz w:val="20"/>
                <w:szCs w:val="20"/>
              </w:rPr>
            </w:pPr>
            <w:r w:rsidRPr="00E2688A">
              <w:rPr>
                <w:color w:val="000000"/>
                <w:sz w:val="20"/>
                <w:szCs w:val="20"/>
              </w:rPr>
              <w:t>тыс. Гкал</w:t>
            </w:r>
          </w:p>
        </w:tc>
        <w:tc>
          <w:tcPr>
            <w:tcW w:w="359" w:type="pct"/>
            <w:shd w:val="clear" w:color="auto" w:fill="auto"/>
            <w:noWrap/>
            <w:vAlign w:val="center"/>
          </w:tcPr>
          <w:p w14:paraId="2975D475" w14:textId="77777777" w:rsidR="00CB7001" w:rsidRPr="00E2688A" w:rsidRDefault="00CB7001" w:rsidP="00CB7001">
            <w:pPr>
              <w:jc w:val="center"/>
              <w:rPr>
                <w:color w:val="000000"/>
                <w:sz w:val="20"/>
                <w:szCs w:val="20"/>
              </w:rPr>
            </w:pPr>
            <w:r w:rsidRPr="00E2688A">
              <w:rPr>
                <w:color w:val="000000"/>
                <w:sz w:val="20"/>
                <w:szCs w:val="20"/>
              </w:rPr>
              <w:t>5,58</w:t>
            </w:r>
          </w:p>
        </w:tc>
        <w:tc>
          <w:tcPr>
            <w:tcW w:w="359" w:type="pct"/>
            <w:shd w:val="clear" w:color="auto" w:fill="auto"/>
            <w:noWrap/>
            <w:vAlign w:val="center"/>
          </w:tcPr>
          <w:p w14:paraId="28644C92" w14:textId="77777777" w:rsidR="00CB7001" w:rsidRPr="00E2688A" w:rsidRDefault="00CB7001" w:rsidP="00CB7001">
            <w:pPr>
              <w:jc w:val="center"/>
              <w:rPr>
                <w:color w:val="000000"/>
                <w:sz w:val="20"/>
                <w:szCs w:val="20"/>
              </w:rPr>
            </w:pPr>
            <w:r w:rsidRPr="00E2688A">
              <w:rPr>
                <w:color w:val="000000"/>
                <w:sz w:val="20"/>
                <w:szCs w:val="20"/>
              </w:rPr>
              <w:t>5,58</w:t>
            </w:r>
          </w:p>
        </w:tc>
        <w:tc>
          <w:tcPr>
            <w:tcW w:w="359" w:type="pct"/>
            <w:shd w:val="clear" w:color="auto" w:fill="auto"/>
            <w:noWrap/>
            <w:vAlign w:val="center"/>
          </w:tcPr>
          <w:p w14:paraId="2ADA3C21" w14:textId="77777777" w:rsidR="00CB7001" w:rsidRPr="00E2688A" w:rsidRDefault="00CB7001" w:rsidP="00CB7001">
            <w:pPr>
              <w:jc w:val="center"/>
              <w:rPr>
                <w:color w:val="000000"/>
                <w:sz w:val="20"/>
                <w:szCs w:val="20"/>
              </w:rPr>
            </w:pPr>
            <w:r w:rsidRPr="00E2688A">
              <w:rPr>
                <w:color w:val="000000"/>
                <w:sz w:val="20"/>
                <w:szCs w:val="20"/>
              </w:rPr>
              <w:t>5,58</w:t>
            </w:r>
          </w:p>
        </w:tc>
        <w:tc>
          <w:tcPr>
            <w:tcW w:w="359" w:type="pct"/>
            <w:vAlign w:val="center"/>
          </w:tcPr>
          <w:p w14:paraId="11419595" w14:textId="77777777" w:rsidR="00CB7001" w:rsidRPr="00E2688A" w:rsidRDefault="00CB7001" w:rsidP="00CB7001">
            <w:pPr>
              <w:jc w:val="center"/>
              <w:rPr>
                <w:iCs/>
                <w:color w:val="000000"/>
                <w:sz w:val="20"/>
                <w:szCs w:val="20"/>
              </w:rPr>
            </w:pPr>
            <w:r w:rsidRPr="00E2688A">
              <w:rPr>
                <w:color w:val="000000"/>
                <w:sz w:val="20"/>
                <w:szCs w:val="20"/>
              </w:rPr>
              <w:t>5,58</w:t>
            </w:r>
          </w:p>
        </w:tc>
        <w:tc>
          <w:tcPr>
            <w:tcW w:w="359" w:type="pct"/>
            <w:vAlign w:val="center"/>
          </w:tcPr>
          <w:p w14:paraId="1C143592" w14:textId="77777777" w:rsidR="00CB7001" w:rsidRPr="00E2688A" w:rsidRDefault="00CB7001" w:rsidP="00CB7001">
            <w:pPr>
              <w:jc w:val="center"/>
              <w:rPr>
                <w:iCs/>
                <w:color w:val="000000"/>
                <w:sz w:val="20"/>
                <w:szCs w:val="20"/>
              </w:rPr>
            </w:pPr>
            <w:r w:rsidRPr="00E2688A">
              <w:rPr>
                <w:color w:val="000000"/>
                <w:sz w:val="20"/>
                <w:szCs w:val="20"/>
              </w:rPr>
              <w:t>5,58</w:t>
            </w:r>
          </w:p>
        </w:tc>
        <w:tc>
          <w:tcPr>
            <w:tcW w:w="359" w:type="pct"/>
            <w:vAlign w:val="center"/>
          </w:tcPr>
          <w:p w14:paraId="4E57DD9B" w14:textId="77777777" w:rsidR="00CB7001" w:rsidRPr="00E2688A" w:rsidRDefault="00CB7001" w:rsidP="00CB7001">
            <w:pPr>
              <w:jc w:val="center"/>
              <w:rPr>
                <w:iCs/>
                <w:color w:val="000000"/>
                <w:sz w:val="20"/>
                <w:szCs w:val="20"/>
              </w:rPr>
            </w:pPr>
            <w:r w:rsidRPr="00E2688A">
              <w:rPr>
                <w:color w:val="000000"/>
                <w:sz w:val="20"/>
                <w:szCs w:val="20"/>
              </w:rPr>
              <w:t>5,58</w:t>
            </w:r>
          </w:p>
        </w:tc>
        <w:tc>
          <w:tcPr>
            <w:tcW w:w="359" w:type="pct"/>
            <w:vAlign w:val="center"/>
          </w:tcPr>
          <w:p w14:paraId="1BDD6CA9" w14:textId="77777777" w:rsidR="00CB7001" w:rsidRPr="00E2688A" w:rsidRDefault="00CB7001" w:rsidP="00CB7001">
            <w:pPr>
              <w:jc w:val="center"/>
              <w:rPr>
                <w:iCs/>
                <w:color w:val="000000"/>
                <w:sz w:val="20"/>
                <w:szCs w:val="20"/>
              </w:rPr>
            </w:pPr>
            <w:r w:rsidRPr="00E2688A">
              <w:rPr>
                <w:color w:val="000000"/>
                <w:sz w:val="20"/>
                <w:szCs w:val="20"/>
              </w:rPr>
              <w:t>5,58</w:t>
            </w:r>
          </w:p>
        </w:tc>
        <w:tc>
          <w:tcPr>
            <w:tcW w:w="359" w:type="pct"/>
            <w:vAlign w:val="center"/>
          </w:tcPr>
          <w:p w14:paraId="189E51B5" w14:textId="77777777" w:rsidR="00CB7001" w:rsidRPr="00E2688A" w:rsidRDefault="00CB7001" w:rsidP="00CB7001">
            <w:pPr>
              <w:jc w:val="center"/>
              <w:rPr>
                <w:iCs/>
                <w:color w:val="000000"/>
                <w:sz w:val="20"/>
                <w:szCs w:val="20"/>
              </w:rPr>
            </w:pPr>
            <w:r w:rsidRPr="00E2688A">
              <w:rPr>
                <w:color w:val="000000"/>
                <w:sz w:val="20"/>
                <w:szCs w:val="20"/>
              </w:rPr>
              <w:t>5,58</w:t>
            </w:r>
          </w:p>
        </w:tc>
        <w:tc>
          <w:tcPr>
            <w:tcW w:w="357" w:type="pct"/>
            <w:vAlign w:val="center"/>
          </w:tcPr>
          <w:p w14:paraId="0CB15D15" w14:textId="77777777" w:rsidR="00CB7001" w:rsidRPr="00E2688A" w:rsidRDefault="00CB7001" w:rsidP="00CB7001">
            <w:pPr>
              <w:jc w:val="center"/>
              <w:rPr>
                <w:iCs/>
                <w:color w:val="000000"/>
                <w:sz w:val="20"/>
                <w:szCs w:val="20"/>
              </w:rPr>
            </w:pPr>
            <w:r w:rsidRPr="00E2688A">
              <w:rPr>
                <w:color w:val="000000"/>
                <w:sz w:val="20"/>
                <w:szCs w:val="20"/>
              </w:rPr>
              <w:t>5,58</w:t>
            </w:r>
          </w:p>
        </w:tc>
      </w:tr>
      <w:tr w:rsidR="00CB7001" w:rsidRPr="00E2688A" w14:paraId="62A04192" w14:textId="77777777" w:rsidTr="009E73E0">
        <w:trPr>
          <w:trHeight w:val="283"/>
        </w:trPr>
        <w:tc>
          <w:tcPr>
            <w:tcW w:w="1325" w:type="pct"/>
            <w:shd w:val="clear" w:color="auto" w:fill="auto"/>
            <w:noWrap/>
            <w:vAlign w:val="center"/>
            <w:hideMark/>
          </w:tcPr>
          <w:p w14:paraId="1455CA1B" w14:textId="77777777" w:rsidR="00CB7001" w:rsidRPr="00E2688A" w:rsidRDefault="00CB7001" w:rsidP="00CB7001">
            <w:pPr>
              <w:jc w:val="center"/>
              <w:rPr>
                <w:color w:val="000000"/>
                <w:sz w:val="20"/>
                <w:szCs w:val="20"/>
              </w:rPr>
            </w:pPr>
            <w:r w:rsidRPr="00E2688A">
              <w:rPr>
                <w:color w:val="000000"/>
                <w:sz w:val="20"/>
                <w:szCs w:val="20"/>
              </w:rPr>
              <w:t>Отпуск источника в сеть</w:t>
            </w:r>
          </w:p>
        </w:tc>
        <w:tc>
          <w:tcPr>
            <w:tcW w:w="446" w:type="pct"/>
            <w:shd w:val="clear" w:color="auto" w:fill="auto"/>
            <w:noWrap/>
            <w:vAlign w:val="center"/>
            <w:hideMark/>
          </w:tcPr>
          <w:p w14:paraId="3A3732D1" w14:textId="77777777" w:rsidR="00CB7001" w:rsidRPr="00E2688A" w:rsidRDefault="00CB7001" w:rsidP="00CB7001">
            <w:pPr>
              <w:jc w:val="center"/>
              <w:rPr>
                <w:color w:val="000000"/>
                <w:sz w:val="20"/>
                <w:szCs w:val="20"/>
              </w:rPr>
            </w:pPr>
            <w:r w:rsidRPr="00E2688A">
              <w:rPr>
                <w:color w:val="000000"/>
                <w:sz w:val="20"/>
                <w:szCs w:val="20"/>
              </w:rPr>
              <w:t>тыс. Гкал</w:t>
            </w:r>
          </w:p>
        </w:tc>
        <w:tc>
          <w:tcPr>
            <w:tcW w:w="359" w:type="pct"/>
            <w:shd w:val="clear" w:color="auto" w:fill="auto"/>
            <w:noWrap/>
            <w:vAlign w:val="center"/>
          </w:tcPr>
          <w:p w14:paraId="72A560ED" w14:textId="77777777" w:rsidR="00CB7001" w:rsidRPr="00E2688A" w:rsidRDefault="00CB7001" w:rsidP="00CB7001">
            <w:pPr>
              <w:jc w:val="center"/>
              <w:rPr>
                <w:color w:val="000000"/>
                <w:sz w:val="20"/>
                <w:szCs w:val="20"/>
              </w:rPr>
            </w:pPr>
            <w:r w:rsidRPr="00E2688A">
              <w:rPr>
                <w:color w:val="000000"/>
                <w:sz w:val="20"/>
                <w:szCs w:val="20"/>
              </w:rPr>
              <w:t>5,56</w:t>
            </w:r>
          </w:p>
        </w:tc>
        <w:tc>
          <w:tcPr>
            <w:tcW w:w="359" w:type="pct"/>
            <w:shd w:val="clear" w:color="auto" w:fill="auto"/>
            <w:noWrap/>
            <w:vAlign w:val="center"/>
          </w:tcPr>
          <w:p w14:paraId="4D845E9B" w14:textId="77777777" w:rsidR="00CB7001" w:rsidRPr="00E2688A" w:rsidRDefault="00CB7001" w:rsidP="00CB7001">
            <w:pPr>
              <w:jc w:val="center"/>
              <w:rPr>
                <w:color w:val="000000"/>
                <w:sz w:val="20"/>
                <w:szCs w:val="20"/>
              </w:rPr>
            </w:pPr>
            <w:r w:rsidRPr="00E2688A">
              <w:rPr>
                <w:color w:val="000000"/>
                <w:sz w:val="20"/>
                <w:szCs w:val="20"/>
              </w:rPr>
              <w:t>5,56</w:t>
            </w:r>
          </w:p>
        </w:tc>
        <w:tc>
          <w:tcPr>
            <w:tcW w:w="359" w:type="pct"/>
            <w:shd w:val="clear" w:color="auto" w:fill="auto"/>
            <w:noWrap/>
            <w:vAlign w:val="center"/>
          </w:tcPr>
          <w:p w14:paraId="6A2E398C" w14:textId="77777777" w:rsidR="00CB7001" w:rsidRPr="00E2688A" w:rsidRDefault="00CB7001" w:rsidP="00CB7001">
            <w:pPr>
              <w:jc w:val="center"/>
              <w:rPr>
                <w:color w:val="000000"/>
                <w:sz w:val="20"/>
                <w:szCs w:val="20"/>
              </w:rPr>
            </w:pPr>
            <w:r w:rsidRPr="00E2688A">
              <w:rPr>
                <w:color w:val="000000"/>
                <w:sz w:val="20"/>
                <w:szCs w:val="20"/>
              </w:rPr>
              <w:t>5,56</w:t>
            </w:r>
          </w:p>
        </w:tc>
        <w:tc>
          <w:tcPr>
            <w:tcW w:w="359" w:type="pct"/>
            <w:vAlign w:val="center"/>
          </w:tcPr>
          <w:p w14:paraId="0A629684" w14:textId="77777777" w:rsidR="00CB7001" w:rsidRPr="00E2688A" w:rsidRDefault="00CB7001" w:rsidP="00CB7001">
            <w:pPr>
              <w:jc w:val="center"/>
              <w:rPr>
                <w:color w:val="000000"/>
                <w:sz w:val="20"/>
                <w:szCs w:val="20"/>
              </w:rPr>
            </w:pPr>
            <w:r w:rsidRPr="00E2688A">
              <w:rPr>
                <w:color w:val="000000"/>
                <w:sz w:val="20"/>
                <w:szCs w:val="20"/>
              </w:rPr>
              <w:t>5,56</w:t>
            </w:r>
          </w:p>
        </w:tc>
        <w:tc>
          <w:tcPr>
            <w:tcW w:w="359" w:type="pct"/>
            <w:vAlign w:val="center"/>
          </w:tcPr>
          <w:p w14:paraId="0334F397" w14:textId="77777777" w:rsidR="00CB7001" w:rsidRPr="00E2688A" w:rsidRDefault="00CB7001" w:rsidP="00CB7001">
            <w:pPr>
              <w:jc w:val="center"/>
              <w:rPr>
                <w:color w:val="000000"/>
                <w:sz w:val="20"/>
                <w:szCs w:val="20"/>
              </w:rPr>
            </w:pPr>
            <w:r w:rsidRPr="00E2688A">
              <w:rPr>
                <w:color w:val="000000"/>
                <w:sz w:val="20"/>
                <w:szCs w:val="20"/>
              </w:rPr>
              <w:t>5,56</w:t>
            </w:r>
          </w:p>
        </w:tc>
        <w:tc>
          <w:tcPr>
            <w:tcW w:w="359" w:type="pct"/>
            <w:vAlign w:val="center"/>
          </w:tcPr>
          <w:p w14:paraId="21718CB9" w14:textId="77777777" w:rsidR="00CB7001" w:rsidRPr="00E2688A" w:rsidRDefault="00CB7001" w:rsidP="00CB7001">
            <w:pPr>
              <w:jc w:val="center"/>
              <w:rPr>
                <w:color w:val="000000"/>
                <w:sz w:val="20"/>
                <w:szCs w:val="20"/>
              </w:rPr>
            </w:pPr>
            <w:r w:rsidRPr="00E2688A">
              <w:rPr>
                <w:color w:val="000000"/>
                <w:sz w:val="20"/>
                <w:szCs w:val="20"/>
              </w:rPr>
              <w:t>5,56</w:t>
            </w:r>
          </w:p>
        </w:tc>
        <w:tc>
          <w:tcPr>
            <w:tcW w:w="359" w:type="pct"/>
            <w:vAlign w:val="center"/>
          </w:tcPr>
          <w:p w14:paraId="1C3056C6" w14:textId="77777777" w:rsidR="00CB7001" w:rsidRPr="00E2688A" w:rsidRDefault="00CB7001" w:rsidP="00CB7001">
            <w:pPr>
              <w:jc w:val="center"/>
              <w:rPr>
                <w:color w:val="000000"/>
                <w:sz w:val="20"/>
                <w:szCs w:val="20"/>
              </w:rPr>
            </w:pPr>
            <w:r w:rsidRPr="00E2688A">
              <w:rPr>
                <w:color w:val="000000"/>
                <w:sz w:val="20"/>
                <w:szCs w:val="20"/>
              </w:rPr>
              <w:t>5,56</w:t>
            </w:r>
          </w:p>
        </w:tc>
        <w:tc>
          <w:tcPr>
            <w:tcW w:w="359" w:type="pct"/>
            <w:vAlign w:val="center"/>
          </w:tcPr>
          <w:p w14:paraId="057DB1F1" w14:textId="77777777" w:rsidR="00CB7001" w:rsidRPr="00E2688A" w:rsidRDefault="00CB7001" w:rsidP="00CB7001">
            <w:pPr>
              <w:jc w:val="center"/>
              <w:rPr>
                <w:color w:val="000000"/>
                <w:sz w:val="20"/>
                <w:szCs w:val="20"/>
              </w:rPr>
            </w:pPr>
            <w:r w:rsidRPr="00E2688A">
              <w:rPr>
                <w:color w:val="000000"/>
                <w:sz w:val="20"/>
                <w:szCs w:val="20"/>
              </w:rPr>
              <w:t>5,56</w:t>
            </w:r>
          </w:p>
        </w:tc>
        <w:tc>
          <w:tcPr>
            <w:tcW w:w="357" w:type="pct"/>
            <w:vAlign w:val="center"/>
          </w:tcPr>
          <w:p w14:paraId="42200D05" w14:textId="77777777" w:rsidR="00CB7001" w:rsidRPr="00E2688A" w:rsidRDefault="00CB7001" w:rsidP="00CB7001">
            <w:pPr>
              <w:jc w:val="center"/>
              <w:rPr>
                <w:color w:val="000000"/>
                <w:sz w:val="20"/>
                <w:szCs w:val="20"/>
              </w:rPr>
            </w:pPr>
            <w:r w:rsidRPr="00E2688A">
              <w:rPr>
                <w:color w:val="000000"/>
                <w:sz w:val="20"/>
                <w:szCs w:val="20"/>
              </w:rPr>
              <w:t>5,56</w:t>
            </w:r>
          </w:p>
        </w:tc>
      </w:tr>
      <w:tr w:rsidR="00CB7001" w:rsidRPr="00E2688A" w14:paraId="47509578" w14:textId="77777777" w:rsidTr="009E73E0">
        <w:trPr>
          <w:trHeight w:val="283"/>
        </w:trPr>
        <w:tc>
          <w:tcPr>
            <w:tcW w:w="1325" w:type="pct"/>
            <w:shd w:val="clear" w:color="auto" w:fill="auto"/>
            <w:noWrap/>
            <w:vAlign w:val="center"/>
            <w:hideMark/>
          </w:tcPr>
          <w:p w14:paraId="39006631" w14:textId="77777777" w:rsidR="00CB7001" w:rsidRPr="00E2688A" w:rsidRDefault="00CB7001" w:rsidP="00CB7001">
            <w:pPr>
              <w:jc w:val="center"/>
              <w:rPr>
                <w:color w:val="000000"/>
                <w:sz w:val="20"/>
                <w:szCs w:val="20"/>
              </w:rPr>
            </w:pPr>
            <w:r w:rsidRPr="00E2688A">
              <w:rPr>
                <w:color w:val="000000"/>
                <w:sz w:val="20"/>
                <w:szCs w:val="20"/>
              </w:rPr>
              <w:t>УРУТ на выработку тепловой энергии</w:t>
            </w:r>
          </w:p>
        </w:tc>
        <w:tc>
          <w:tcPr>
            <w:tcW w:w="446" w:type="pct"/>
            <w:shd w:val="clear" w:color="auto" w:fill="auto"/>
            <w:noWrap/>
            <w:vAlign w:val="center"/>
            <w:hideMark/>
          </w:tcPr>
          <w:p w14:paraId="5F5D2BB5" w14:textId="77777777" w:rsidR="00CB7001" w:rsidRPr="00E2688A" w:rsidRDefault="00CB7001" w:rsidP="00CB7001">
            <w:pPr>
              <w:jc w:val="center"/>
              <w:rPr>
                <w:color w:val="000000"/>
                <w:sz w:val="20"/>
                <w:szCs w:val="20"/>
              </w:rPr>
            </w:pPr>
            <w:r w:rsidRPr="00E2688A">
              <w:rPr>
                <w:color w:val="000000"/>
                <w:sz w:val="20"/>
                <w:szCs w:val="20"/>
              </w:rPr>
              <w:t>кг у.т./Гкал</w:t>
            </w:r>
          </w:p>
        </w:tc>
        <w:tc>
          <w:tcPr>
            <w:tcW w:w="359" w:type="pct"/>
            <w:shd w:val="clear" w:color="auto" w:fill="auto"/>
            <w:noWrap/>
            <w:vAlign w:val="center"/>
          </w:tcPr>
          <w:p w14:paraId="1462AAA7" w14:textId="77777777" w:rsidR="00CB7001" w:rsidRPr="00E2688A" w:rsidRDefault="00CB7001" w:rsidP="00CB7001">
            <w:pPr>
              <w:jc w:val="center"/>
              <w:rPr>
                <w:color w:val="000000"/>
                <w:sz w:val="20"/>
                <w:szCs w:val="20"/>
              </w:rPr>
            </w:pPr>
            <w:r w:rsidRPr="00E2688A">
              <w:rPr>
                <w:color w:val="000000"/>
                <w:sz w:val="20"/>
                <w:szCs w:val="20"/>
              </w:rPr>
              <w:t>158,29</w:t>
            </w:r>
          </w:p>
        </w:tc>
        <w:tc>
          <w:tcPr>
            <w:tcW w:w="359" w:type="pct"/>
            <w:shd w:val="clear" w:color="auto" w:fill="auto"/>
            <w:noWrap/>
            <w:vAlign w:val="center"/>
          </w:tcPr>
          <w:p w14:paraId="283991BA" w14:textId="77777777" w:rsidR="00CB7001" w:rsidRPr="00E2688A" w:rsidRDefault="00CB7001" w:rsidP="00CB7001">
            <w:pPr>
              <w:jc w:val="center"/>
              <w:rPr>
                <w:color w:val="000000"/>
                <w:sz w:val="20"/>
                <w:szCs w:val="20"/>
              </w:rPr>
            </w:pPr>
            <w:r w:rsidRPr="00E2688A">
              <w:rPr>
                <w:color w:val="000000"/>
                <w:sz w:val="20"/>
                <w:szCs w:val="20"/>
              </w:rPr>
              <w:t>158,29</w:t>
            </w:r>
          </w:p>
        </w:tc>
        <w:tc>
          <w:tcPr>
            <w:tcW w:w="359" w:type="pct"/>
            <w:shd w:val="clear" w:color="auto" w:fill="auto"/>
            <w:noWrap/>
            <w:vAlign w:val="center"/>
          </w:tcPr>
          <w:p w14:paraId="439843DE" w14:textId="77777777" w:rsidR="00CB7001" w:rsidRPr="00E2688A" w:rsidRDefault="00CB7001" w:rsidP="00CB7001">
            <w:pPr>
              <w:jc w:val="center"/>
              <w:rPr>
                <w:color w:val="000000"/>
                <w:sz w:val="20"/>
                <w:szCs w:val="20"/>
              </w:rPr>
            </w:pPr>
            <w:r w:rsidRPr="00E2688A">
              <w:rPr>
                <w:color w:val="000000"/>
                <w:sz w:val="20"/>
                <w:szCs w:val="20"/>
              </w:rPr>
              <w:t>158,29</w:t>
            </w:r>
          </w:p>
        </w:tc>
        <w:tc>
          <w:tcPr>
            <w:tcW w:w="359" w:type="pct"/>
            <w:vAlign w:val="center"/>
          </w:tcPr>
          <w:p w14:paraId="43707770" w14:textId="77777777" w:rsidR="00CB7001" w:rsidRPr="00E2688A" w:rsidRDefault="00CB7001" w:rsidP="00CB7001">
            <w:pPr>
              <w:jc w:val="center"/>
              <w:rPr>
                <w:color w:val="000000"/>
                <w:sz w:val="20"/>
                <w:szCs w:val="20"/>
              </w:rPr>
            </w:pPr>
            <w:r w:rsidRPr="00E2688A">
              <w:rPr>
                <w:color w:val="000000"/>
                <w:sz w:val="20"/>
                <w:szCs w:val="20"/>
              </w:rPr>
              <w:t>158,29</w:t>
            </w:r>
          </w:p>
        </w:tc>
        <w:tc>
          <w:tcPr>
            <w:tcW w:w="359" w:type="pct"/>
            <w:vAlign w:val="center"/>
          </w:tcPr>
          <w:p w14:paraId="4CA2CAB8" w14:textId="77777777" w:rsidR="00CB7001" w:rsidRPr="00E2688A" w:rsidRDefault="00CB7001" w:rsidP="00CB7001">
            <w:pPr>
              <w:jc w:val="center"/>
              <w:rPr>
                <w:color w:val="000000"/>
                <w:sz w:val="20"/>
                <w:szCs w:val="20"/>
              </w:rPr>
            </w:pPr>
            <w:r w:rsidRPr="00E2688A">
              <w:rPr>
                <w:color w:val="000000"/>
                <w:sz w:val="20"/>
                <w:szCs w:val="20"/>
              </w:rPr>
              <w:t>158,29</w:t>
            </w:r>
          </w:p>
        </w:tc>
        <w:tc>
          <w:tcPr>
            <w:tcW w:w="359" w:type="pct"/>
            <w:vAlign w:val="center"/>
          </w:tcPr>
          <w:p w14:paraId="1C47D62E" w14:textId="77777777" w:rsidR="00CB7001" w:rsidRPr="00E2688A" w:rsidRDefault="00CB7001" w:rsidP="00CB7001">
            <w:pPr>
              <w:jc w:val="center"/>
              <w:rPr>
                <w:color w:val="000000"/>
                <w:sz w:val="20"/>
                <w:szCs w:val="20"/>
              </w:rPr>
            </w:pPr>
            <w:r w:rsidRPr="00E2688A">
              <w:rPr>
                <w:color w:val="000000"/>
                <w:sz w:val="20"/>
                <w:szCs w:val="20"/>
              </w:rPr>
              <w:t>158,29</w:t>
            </w:r>
          </w:p>
        </w:tc>
        <w:tc>
          <w:tcPr>
            <w:tcW w:w="359" w:type="pct"/>
            <w:vAlign w:val="center"/>
          </w:tcPr>
          <w:p w14:paraId="0AF05451" w14:textId="77777777" w:rsidR="00CB7001" w:rsidRPr="00E2688A" w:rsidRDefault="00CB7001" w:rsidP="00CB7001">
            <w:pPr>
              <w:jc w:val="center"/>
              <w:rPr>
                <w:color w:val="000000"/>
                <w:sz w:val="20"/>
                <w:szCs w:val="20"/>
              </w:rPr>
            </w:pPr>
            <w:r w:rsidRPr="00E2688A">
              <w:rPr>
                <w:color w:val="000000"/>
                <w:sz w:val="20"/>
                <w:szCs w:val="20"/>
              </w:rPr>
              <w:t>158,29</w:t>
            </w:r>
          </w:p>
        </w:tc>
        <w:tc>
          <w:tcPr>
            <w:tcW w:w="359" w:type="pct"/>
            <w:vAlign w:val="center"/>
          </w:tcPr>
          <w:p w14:paraId="40DF6458" w14:textId="77777777" w:rsidR="00CB7001" w:rsidRPr="00E2688A" w:rsidRDefault="00CB7001" w:rsidP="00CB7001">
            <w:pPr>
              <w:jc w:val="center"/>
              <w:rPr>
                <w:color w:val="000000"/>
                <w:sz w:val="20"/>
                <w:szCs w:val="20"/>
              </w:rPr>
            </w:pPr>
            <w:r w:rsidRPr="00E2688A">
              <w:rPr>
                <w:color w:val="000000"/>
                <w:sz w:val="20"/>
                <w:szCs w:val="20"/>
              </w:rPr>
              <w:t>158,29</w:t>
            </w:r>
          </w:p>
        </w:tc>
        <w:tc>
          <w:tcPr>
            <w:tcW w:w="357" w:type="pct"/>
            <w:vAlign w:val="center"/>
          </w:tcPr>
          <w:p w14:paraId="5519514B" w14:textId="77777777" w:rsidR="00CB7001" w:rsidRPr="00E2688A" w:rsidRDefault="00CB7001" w:rsidP="00CB7001">
            <w:pPr>
              <w:jc w:val="center"/>
              <w:rPr>
                <w:color w:val="000000"/>
                <w:sz w:val="20"/>
                <w:szCs w:val="20"/>
              </w:rPr>
            </w:pPr>
            <w:r w:rsidRPr="00E2688A">
              <w:rPr>
                <w:color w:val="000000"/>
                <w:sz w:val="20"/>
                <w:szCs w:val="20"/>
              </w:rPr>
              <w:t>158,29</w:t>
            </w:r>
          </w:p>
        </w:tc>
      </w:tr>
      <w:tr w:rsidR="00CB7001" w:rsidRPr="00E2688A" w14:paraId="741C0FF1" w14:textId="77777777" w:rsidTr="009E73E0">
        <w:trPr>
          <w:trHeight w:val="283"/>
        </w:trPr>
        <w:tc>
          <w:tcPr>
            <w:tcW w:w="1325" w:type="pct"/>
            <w:shd w:val="clear" w:color="auto" w:fill="auto"/>
            <w:noWrap/>
            <w:vAlign w:val="center"/>
            <w:hideMark/>
          </w:tcPr>
          <w:p w14:paraId="7982F3A8" w14:textId="77777777" w:rsidR="00CB7001" w:rsidRPr="00E2688A" w:rsidRDefault="00CB7001" w:rsidP="00CB7001">
            <w:pPr>
              <w:jc w:val="center"/>
              <w:rPr>
                <w:color w:val="000000"/>
                <w:sz w:val="20"/>
                <w:szCs w:val="20"/>
              </w:rPr>
            </w:pPr>
            <w:r w:rsidRPr="00E2688A">
              <w:rPr>
                <w:color w:val="000000"/>
                <w:sz w:val="20"/>
                <w:szCs w:val="20"/>
              </w:rPr>
              <w:t>УРУТ на отпуск тепловой энергии</w:t>
            </w:r>
          </w:p>
        </w:tc>
        <w:tc>
          <w:tcPr>
            <w:tcW w:w="446" w:type="pct"/>
            <w:shd w:val="clear" w:color="auto" w:fill="auto"/>
            <w:noWrap/>
            <w:vAlign w:val="center"/>
            <w:hideMark/>
          </w:tcPr>
          <w:p w14:paraId="2FCA76C8" w14:textId="77777777" w:rsidR="00CB7001" w:rsidRPr="00E2688A" w:rsidRDefault="00CB7001" w:rsidP="00CB7001">
            <w:pPr>
              <w:jc w:val="center"/>
              <w:rPr>
                <w:color w:val="000000"/>
                <w:sz w:val="20"/>
                <w:szCs w:val="20"/>
              </w:rPr>
            </w:pPr>
            <w:r w:rsidRPr="00E2688A">
              <w:rPr>
                <w:color w:val="000000"/>
                <w:sz w:val="20"/>
                <w:szCs w:val="20"/>
              </w:rPr>
              <w:t>кг у.т./Гкал</w:t>
            </w:r>
          </w:p>
        </w:tc>
        <w:tc>
          <w:tcPr>
            <w:tcW w:w="359" w:type="pct"/>
            <w:shd w:val="clear" w:color="auto" w:fill="auto"/>
            <w:noWrap/>
            <w:vAlign w:val="center"/>
          </w:tcPr>
          <w:p w14:paraId="053BAF27" w14:textId="77777777" w:rsidR="00CB7001" w:rsidRPr="00E2688A" w:rsidRDefault="00CB7001" w:rsidP="00CB7001">
            <w:pPr>
              <w:jc w:val="center"/>
              <w:rPr>
                <w:color w:val="000000"/>
                <w:sz w:val="20"/>
                <w:szCs w:val="20"/>
              </w:rPr>
            </w:pPr>
            <w:r w:rsidRPr="00E2688A">
              <w:rPr>
                <w:color w:val="000000"/>
                <w:sz w:val="20"/>
                <w:szCs w:val="20"/>
              </w:rPr>
              <w:t>159,07</w:t>
            </w:r>
          </w:p>
        </w:tc>
        <w:tc>
          <w:tcPr>
            <w:tcW w:w="359" w:type="pct"/>
            <w:shd w:val="clear" w:color="auto" w:fill="auto"/>
            <w:noWrap/>
            <w:vAlign w:val="center"/>
          </w:tcPr>
          <w:p w14:paraId="5DBB0C23" w14:textId="77777777" w:rsidR="00CB7001" w:rsidRPr="00E2688A" w:rsidRDefault="00CB7001" w:rsidP="00CB7001">
            <w:pPr>
              <w:jc w:val="center"/>
              <w:rPr>
                <w:color w:val="000000"/>
                <w:sz w:val="20"/>
                <w:szCs w:val="20"/>
              </w:rPr>
            </w:pPr>
            <w:r w:rsidRPr="00E2688A">
              <w:rPr>
                <w:color w:val="000000"/>
                <w:sz w:val="20"/>
                <w:szCs w:val="20"/>
              </w:rPr>
              <w:t>159,07</w:t>
            </w:r>
          </w:p>
        </w:tc>
        <w:tc>
          <w:tcPr>
            <w:tcW w:w="359" w:type="pct"/>
            <w:shd w:val="clear" w:color="auto" w:fill="auto"/>
            <w:noWrap/>
            <w:vAlign w:val="center"/>
          </w:tcPr>
          <w:p w14:paraId="6BCD718E" w14:textId="77777777" w:rsidR="00CB7001" w:rsidRPr="00E2688A" w:rsidRDefault="00CB7001" w:rsidP="00CB7001">
            <w:pPr>
              <w:jc w:val="center"/>
              <w:rPr>
                <w:color w:val="000000"/>
                <w:sz w:val="20"/>
                <w:szCs w:val="20"/>
              </w:rPr>
            </w:pPr>
            <w:r w:rsidRPr="00E2688A">
              <w:rPr>
                <w:color w:val="000000"/>
                <w:sz w:val="20"/>
                <w:szCs w:val="20"/>
              </w:rPr>
              <w:t>159,07</w:t>
            </w:r>
          </w:p>
        </w:tc>
        <w:tc>
          <w:tcPr>
            <w:tcW w:w="359" w:type="pct"/>
            <w:vAlign w:val="center"/>
          </w:tcPr>
          <w:p w14:paraId="438A426E" w14:textId="77777777" w:rsidR="00CB7001" w:rsidRPr="00E2688A" w:rsidRDefault="00CB7001" w:rsidP="00CB7001">
            <w:pPr>
              <w:jc w:val="center"/>
              <w:rPr>
                <w:color w:val="000000"/>
                <w:sz w:val="20"/>
                <w:szCs w:val="20"/>
              </w:rPr>
            </w:pPr>
            <w:r w:rsidRPr="00E2688A">
              <w:rPr>
                <w:color w:val="000000"/>
                <w:sz w:val="20"/>
                <w:szCs w:val="20"/>
              </w:rPr>
              <w:t>159,07</w:t>
            </w:r>
          </w:p>
        </w:tc>
        <w:tc>
          <w:tcPr>
            <w:tcW w:w="359" w:type="pct"/>
            <w:vAlign w:val="center"/>
          </w:tcPr>
          <w:p w14:paraId="2A235AE4" w14:textId="77777777" w:rsidR="00CB7001" w:rsidRPr="00E2688A" w:rsidRDefault="00CB7001" w:rsidP="00CB7001">
            <w:pPr>
              <w:jc w:val="center"/>
              <w:rPr>
                <w:color w:val="000000"/>
                <w:sz w:val="20"/>
                <w:szCs w:val="20"/>
              </w:rPr>
            </w:pPr>
            <w:r w:rsidRPr="00E2688A">
              <w:rPr>
                <w:color w:val="000000"/>
                <w:sz w:val="20"/>
                <w:szCs w:val="20"/>
              </w:rPr>
              <w:t>159,07</w:t>
            </w:r>
          </w:p>
        </w:tc>
        <w:tc>
          <w:tcPr>
            <w:tcW w:w="359" w:type="pct"/>
            <w:vAlign w:val="center"/>
          </w:tcPr>
          <w:p w14:paraId="2962AA02" w14:textId="77777777" w:rsidR="00CB7001" w:rsidRPr="00E2688A" w:rsidRDefault="00CB7001" w:rsidP="00CB7001">
            <w:pPr>
              <w:jc w:val="center"/>
              <w:rPr>
                <w:color w:val="000000"/>
                <w:sz w:val="20"/>
                <w:szCs w:val="20"/>
              </w:rPr>
            </w:pPr>
            <w:r w:rsidRPr="00E2688A">
              <w:rPr>
                <w:color w:val="000000"/>
                <w:sz w:val="20"/>
                <w:szCs w:val="20"/>
              </w:rPr>
              <w:t>159,07</w:t>
            </w:r>
          </w:p>
        </w:tc>
        <w:tc>
          <w:tcPr>
            <w:tcW w:w="359" w:type="pct"/>
            <w:vAlign w:val="center"/>
          </w:tcPr>
          <w:p w14:paraId="4920C5A6" w14:textId="77777777" w:rsidR="00CB7001" w:rsidRPr="00E2688A" w:rsidRDefault="00CB7001" w:rsidP="00CB7001">
            <w:pPr>
              <w:jc w:val="center"/>
              <w:rPr>
                <w:color w:val="000000"/>
                <w:sz w:val="20"/>
                <w:szCs w:val="20"/>
              </w:rPr>
            </w:pPr>
            <w:r w:rsidRPr="00E2688A">
              <w:rPr>
                <w:color w:val="000000"/>
                <w:sz w:val="20"/>
                <w:szCs w:val="20"/>
              </w:rPr>
              <w:t>159,07</w:t>
            </w:r>
          </w:p>
        </w:tc>
        <w:tc>
          <w:tcPr>
            <w:tcW w:w="359" w:type="pct"/>
            <w:vAlign w:val="center"/>
          </w:tcPr>
          <w:p w14:paraId="094B509E" w14:textId="77777777" w:rsidR="00CB7001" w:rsidRPr="00E2688A" w:rsidRDefault="00CB7001" w:rsidP="00CB7001">
            <w:pPr>
              <w:jc w:val="center"/>
              <w:rPr>
                <w:color w:val="000000"/>
                <w:sz w:val="20"/>
                <w:szCs w:val="20"/>
              </w:rPr>
            </w:pPr>
            <w:r w:rsidRPr="00E2688A">
              <w:rPr>
                <w:color w:val="000000"/>
                <w:sz w:val="20"/>
                <w:szCs w:val="20"/>
              </w:rPr>
              <w:t>159,07</w:t>
            </w:r>
          </w:p>
        </w:tc>
        <w:tc>
          <w:tcPr>
            <w:tcW w:w="357" w:type="pct"/>
            <w:vAlign w:val="center"/>
          </w:tcPr>
          <w:p w14:paraId="296072AD" w14:textId="77777777" w:rsidR="00CB7001" w:rsidRPr="00E2688A" w:rsidRDefault="00CB7001" w:rsidP="00CB7001">
            <w:pPr>
              <w:jc w:val="center"/>
              <w:rPr>
                <w:color w:val="000000"/>
                <w:sz w:val="20"/>
                <w:szCs w:val="20"/>
              </w:rPr>
            </w:pPr>
            <w:r w:rsidRPr="00E2688A">
              <w:rPr>
                <w:color w:val="000000"/>
                <w:sz w:val="20"/>
                <w:szCs w:val="20"/>
              </w:rPr>
              <w:t>159,07</w:t>
            </w:r>
          </w:p>
        </w:tc>
      </w:tr>
      <w:tr w:rsidR="00CB7001" w:rsidRPr="00E2688A" w14:paraId="54B379BA" w14:textId="77777777" w:rsidTr="009E73E0">
        <w:trPr>
          <w:trHeight w:val="283"/>
        </w:trPr>
        <w:tc>
          <w:tcPr>
            <w:tcW w:w="1325" w:type="pct"/>
            <w:shd w:val="clear" w:color="auto" w:fill="auto"/>
            <w:noWrap/>
            <w:vAlign w:val="center"/>
            <w:hideMark/>
          </w:tcPr>
          <w:p w14:paraId="739C7A1F"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условного топлива в зимний период</w:t>
            </w:r>
          </w:p>
        </w:tc>
        <w:tc>
          <w:tcPr>
            <w:tcW w:w="446" w:type="pct"/>
            <w:shd w:val="clear" w:color="auto" w:fill="auto"/>
            <w:noWrap/>
            <w:vAlign w:val="center"/>
            <w:hideMark/>
          </w:tcPr>
          <w:p w14:paraId="5505F4EA" w14:textId="77777777" w:rsidR="00CB7001" w:rsidRPr="00E2688A" w:rsidRDefault="00CB7001" w:rsidP="00CB7001">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6091A65F" w14:textId="77777777" w:rsidR="00CB7001" w:rsidRPr="00E2688A" w:rsidRDefault="00CB7001" w:rsidP="00CB7001">
            <w:pPr>
              <w:jc w:val="center"/>
              <w:rPr>
                <w:color w:val="000000"/>
                <w:sz w:val="20"/>
                <w:szCs w:val="20"/>
              </w:rPr>
            </w:pPr>
            <w:r w:rsidRPr="00E2688A">
              <w:rPr>
                <w:color w:val="000000"/>
                <w:sz w:val="20"/>
                <w:szCs w:val="20"/>
              </w:rPr>
              <w:t>268,54</w:t>
            </w:r>
          </w:p>
        </w:tc>
        <w:tc>
          <w:tcPr>
            <w:tcW w:w="359" w:type="pct"/>
            <w:shd w:val="clear" w:color="auto" w:fill="auto"/>
            <w:noWrap/>
            <w:vAlign w:val="center"/>
          </w:tcPr>
          <w:p w14:paraId="4EA883E5" w14:textId="77777777" w:rsidR="00CB7001" w:rsidRPr="00E2688A" w:rsidRDefault="00CB7001" w:rsidP="00CB7001">
            <w:pPr>
              <w:jc w:val="center"/>
              <w:rPr>
                <w:color w:val="000000"/>
                <w:sz w:val="20"/>
                <w:szCs w:val="20"/>
              </w:rPr>
            </w:pPr>
            <w:r w:rsidRPr="00E2688A">
              <w:rPr>
                <w:color w:val="000000"/>
                <w:sz w:val="20"/>
                <w:szCs w:val="20"/>
              </w:rPr>
              <w:t>268,54</w:t>
            </w:r>
          </w:p>
        </w:tc>
        <w:tc>
          <w:tcPr>
            <w:tcW w:w="359" w:type="pct"/>
            <w:shd w:val="clear" w:color="auto" w:fill="auto"/>
            <w:noWrap/>
            <w:vAlign w:val="center"/>
          </w:tcPr>
          <w:p w14:paraId="31D8CBEC" w14:textId="77777777" w:rsidR="00CB7001" w:rsidRPr="00E2688A" w:rsidRDefault="00CB7001" w:rsidP="00CB7001">
            <w:pPr>
              <w:jc w:val="center"/>
              <w:rPr>
                <w:color w:val="000000"/>
                <w:sz w:val="20"/>
                <w:szCs w:val="20"/>
              </w:rPr>
            </w:pPr>
            <w:r w:rsidRPr="00E2688A">
              <w:rPr>
                <w:color w:val="000000"/>
                <w:sz w:val="20"/>
                <w:szCs w:val="20"/>
              </w:rPr>
              <w:t>268,54</w:t>
            </w:r>
          </w:p>
        </w:tc>
        <w:tc>
          <w:tcPr>
            <w:tcW w:w="359" w:type="pct"/>
            <w:vAlign w:val="center"/>
          </w:tcPr>
          <w:p w14:paraId="6513ED81" w14:textId="77777777" w:rsidR="00CB7001" w:rsidRPr="00E2688A" w:rsidRDefault="00CB7001" w:rsidP="00CB7001">
            <w:pPr>
              <w:jc w:val="center"/>
              <w:rPr>
                <w:color w:val="000000"/>
                <w:sz w:val="20"/>
                <w:szCs w:val="20"/>
              </w:rPr>
            </w:pPr>
            <w:r w:rsidRPr="00E2688A">
              <w:rPr>
                <w:color w:val="000000"/>
                <w:sz w:val="20"/>
                <w:szCs w:val="20"/>
              </w:rPr>
              <w:t>268,54</w:t>
            </w:r>
          </w:p>
        </w:tc>
        <w:tc>
          <w:tcPr>
            <w:tcW w:w="359" w:type="pct"/>
            <w:vAlign w:val="center"/>
          </w:tcPr>
          <w:p w14:paraId="488B66B9" w14:textId="77777777" w:rsidR="00CB7001" w:rsidRPr="00E2688A" w:rsidRDefault="00CB7001" w:rsidP="00CB7001">
            <w:pPr>
              <w:jc w:val="center"/>
              <w:rPr>
                <w:color w:val="000000"/>
                <w:sz w:val="20"/>
                <w:szCs w:val="20"/>
              </w:rPr>
            </w:pPr>
            <w:r w:rsidRPr="00E2688A">
              <w:rPr>
                <w:color w:val="000000"/>
                <w:sz w:val="20"/>
                <w:szCs w:val="20"/>
              </w:rPr>
              <w:t>268,54</w:t>
            </w:r>
          </w:p>
        </w:tc>
        <w:tc>
          <w:tcPr>
            <w:tcW w:w="359" w:type="pct"/>
            <w:vAlign w:val="center"/>
          </w:tcPr>
          <w:p w14:paraId="26F0A086" w14:textId="77777777" w:rsidR="00CB7001" w:rsidRPr="00E2688A" w:rsidRDefault="00CB7001" w:rsidP="00CB7001">
            <w:pPr>
              <w:jc w:val="center"/>
              <w:rPr>
                <w:color w:val="000000"/>
                <w:sz w:val="20"/>
                <w:szCs w:val="20"/>
              </w:rPr>
            </w:pPr>
            <w:r w:rsidRPr="00E2688A">
              <w:rPr>
                <w:color w:val="000000"/>
                <w:sz w:val="20"/>
                <w:szCs w:val="20"/>
              </w:rPr>
              <w:t>268,54</w:t>
            </w:r>
          </w:p>
        </w:tc>
        <w:tc>
          <w:tcPr>
            <w:tcW w:w="359" w:type="pct"/>
            <w:vAlign w:val="center"/>
          </w:tcPr>
          <w:p w14:paraId="784AFBEF" w14:textId="77777777" w:rsidR="00CB7001" w:rsidRPr="00E2688A" w:rsidRDefault="00CB7001" w:rsidP="00CB7001">
            <w:pPr>
              <w:jc w:val="center"/>
              <w:rPr>
                <w:color w:val="000000"/>
                <w:sz w:val="20"/>
                <w:szCs w:val="20"/>
              </w:rPr>
            </w:pPr>
            <w:r w:rsidRPr="00E2688A">
              <w:rPr>
                <w:color w:val="000000"/>
                <w:sz w:val="20"/>
                <w:szCs w:val="20"/>
              </w:rPr>
              <w:t>268,54</w:t>
            </w:r>
          </w:p>
        </w:tc>
        <w:tc>
          <w:tcPr>
            <w:tcW w:w="359" w:type="pct"/>
            <w:vAlign w:val="center"/>
          </w:tcPr>
          <w:p w14:paraId="6FAFF60F" w14:textId="77777777" w:rsidR="00CB7001" w:rsidRPr="00E2688A" w:rsidRDefault="00CB7001" w:rsidP="00CB7001">
            <w:pPr>
              <w:jc w:val="center"/>
              <w:rPr>
                <w:color w:val="000000"/>
                <w:sz w:val="20"/>
                <w:szCs w:val="20"/>
              </w:rPr>
            </w:pPr>
            <w:r w:rsidRPr="00E2688A">
              <w:rPr>
                <w:color w:val="000000"/>
                <w:sz w:val="20"/>
                <w:szCs w:val="20"/>
              </w:rPr>
              <w:t>268,54</w:t>
            </w:r>
          </w:p>
        </w:tc>
        <w:tc>
          <w:tcPr>
            <w:tcW w:w="357" w:type="pct"/>
            <w:vAlign w:val="center"/>
          </w:tcPr>
          <w:p w14:paraId="4C7F8F91" w14:textId="77777777" w:rsidR="00CB7001" w:rsidRPr="00E2688A" w:rsidRDefault="00CB7001" w:rsidP="00CB7001">
            <w:pPr>
              <w:jc w:val="center"/>
              <w:rPr>
                <w:color w:val="000000"/>
                <w:sz w:val="20"/>
                <w:szCs w:val="20"/>
              </w:rPr>
            </w:pPr>
            <w:r w:rsidRPr="00E2688A">
              <w:rPr>
                <w:color w:val="000000"/>
                <w:sz w:val="20"/>
                <w:szCs w:val="20"/>
              </w:rPr>
              <w:t>268,54</w:t>
            </w:r>
          </w:p>
        </w:tc>
      </w:tr>
      <w:tr w:rsidR="00CB7001" w:rsidRPr="00E2688A" w14:paraId="052F69DC" w14:textId="77777777" w:rsidTr="009E73E0">
        <w:trPr>
          <w:trHeight w:val="283"/>
        </w:trPr>
        <w:tc>
          <w:tcPr>
            <w:tcW w:w="1325" w:type="pct"/>
            <w:shd w:val="clear" w:color="auto" w:fill="auto"/>
            <w:noWrap/>
            <w:vAlign w:val="center"/>
            <w:hideMark/>
          </w:tcPr>
          <w:p w14:paraId="0451BC6D"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условного топлива в летний период</w:t>
            </w:r>
          </w:p>
        </w:tc>
        <w:tc>
          <w:tcPr>
            <w:tcW w:w="446" w:type="pct"/>
            <w:shd w:val="clear" w:color="auto" w:fill="auto"/>
            <w:noWrap/>
            <w:vAlign w:val="center"/>
            <w:hideMark/>
          </w:tcPr>
          <w:p w14:paraId="4EB64BA2" w14:textId="77777777" w:rsidR="00CB7001" w:rsidRPr="00E2688A" w:rsidRDefault="00CB7001" w:rsidP="00CB7001">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42805BDF" w14:textId="77777777" w:rsidR="00CB7001" w:rsidRPr="00E2688A" w:rsidRDefault="00CB7001" w:rsidP="00CB7001">
            <w:pPr>
              <w:jc w:val="center"/>
              <w:rPr>
                <w:color w:val="000000"/>
                <w:sz w:val="20"/>
                <w:szCs w:val="20"/>
              </w:rPr>
            </w:pPr>
            <w:r w:rsidRPr="00E2688A">
              <w:rPr>
                <w:color w:val="000000"/>
                <w:sz w:val="20"/>
                <w:szCs w:val="20"/>
              </w:rPr>
              <w:t>21,39</w:t>
            </w:r>
          </w:p>
        </w:tc>
        <w:tc>
          <w:tcPr>
            <w:tcW w:w="359" w:type="pct"/>
            <w:shd w:val="clear" w:color="auto" w:fill="auto"/>
            <w:noWrap/>
            <w:vAlign w:val="center"/>
          </w:tcPr>
          <w:p w14:paraId="51514191" w14:textId="77777777" w:rsidR="00CB7001" w:rsidRPr="00E2688A" w:rsidRDefault="00CB7001" w:rsidP="00CB7001">
            <w:pPr>
              <w:jc w:val="center"/>
              <w:rPr>
                <w:color w:val="000000"/>
                <w:sz w:val="20"/>
                <w:szCs w:val="20"/>
              </w:rPr>
            </w:pPr>
            <w:r w:rsidRPr="00E2688A">
              <w:rPr>
                <w:color w:val="000000"/>
                <w:sz w:val="20"/>
                <w:szCs w:val="20"/>
              </w:rPr>
              <w:t>21,39</w:t>
            </w:r>
          </w:p>
        </w:tc>
        <w:tc>
          <w:tcPr>
            <w:tcW w:w="359" w:type="pct"/>
            <w:shd w:val="clear" w:color="auto" w:fill="auto"/>
            <w:noWrap/>
            <w:vAlign w:val="center"/>
          </w:tcPr>
          <w:p w14:paraId="354D436C" w14:textId="77777777" w:rsidR="00CB7001" w:rsidRPr="00E2688A" w:rsidRDefault="00CB7001" w:rsidP="00CB7001">
            <w:pPr>
              <w:jc w:val="center"/>
              <w:rPr>
                <w:color w:val="000000"/>
                <w:sz w:val="20"/>
                <w:szCs w:val="20"/>
              </w:rPr>
            </w:pPr>
            <w:r w:rsidRPr="00E2688A">
              <w:rPr>
                <w:color w:val="000000"/>
                <w:sz w:val="20"/>
                <w:szCs w:val="20"/>
              </w:rPr>
              <w:t>21,39</w:t>
            </w:r>
          </w:p>
        </w:tc>
        <w:tc>
          <w:tcPr>
            <w:tcW w:w="359" w:type="pct"/>
            <w:vAlign w:val="center"/>
          </w:tcPr>
          <w:p w14:paraId="702067B7" w14:textId="77777777" w:rsidR="00CB7001" w:rsidRPr="00E2688A" w:rsidRDefault="00CB7001" w:rsidP="00CB7001">
            <w:pPr>
              <w:jc w:val="center"/>
              <w:rPr>
                <w:color w:val="000000"/>
                <w:sz w:val="20"/>
                <w:szCs w:val="20"/>
              </w:rPr>
            </w:pPr>
            <w:r w:rsidRPr="00E2688A">
              <w:rPr>
                <w:color w:val="000000"/>
                <w:sz w:val="20"/>
                <w:szCs w:val="20"/>
              </w:rPr>
              <w:t>21,39</w:t>
            </w:r>
          </w:p>
        </w:tc>
        <w:tc>
          <w:tcPr>
            <w:tcW w:w="359" w:type="pct"/>
            <w:vAlign w:val="center"/>
          </w:tcPr>
          <w:p w14:paraId="2637BD63" w14:textId="77777777" w:rsidR="00CB7001" w:rsidRPr="00E2688A" w:rsidRDefault="00CB7001" w:rsidP="00CB7001">
            <w:pPr>
              <w:jc w:val="center"/>
              <w:rPr>
                <w:color w:val="000000"/>
                <w:sz w:val="20"/>
                <w:szCs w:val="20"/>
              </w:rPr>
            </w:pPr>
            <w:r w:rsidRPr="00E2688A">
              <w:rPr>
                <w:color w:val="000000"/>
                <w:sz w:val="20"/>
                <w:szCs w:val="20"/>
              </w:rPr>
              <w:t>21,39</w:t>
            </w:r>
          </w:p>
        </w:tc>
        <w:tc>
          <w:tcPr>
            <w:tcW w:w="359" w:type="pct"/>
            <w:vAlign w:val="center"/>
          </w:tcPr>
          <w:p w14:paraId="436933A4" w14:textId="77777777" w:rsidR="00CB7001" w:rsidRPr="00E2688A" w:rsidRDefault="00CB7001" w:rsidP="00CB7001">
            <w:pPr>
              <w:jc w:val="center"/>
              <w:rPr>
                <w:color w:val="000000"/>
                <w:sz w:val="20"/>
                <w:szCs w:val="20"/>
              </w:rPr>
            </w:pPr>
            <w:r w:rsidRPr="00E2688A">
              <w:rPr>
                <w:color w:val="000000"/>
                <w:sz w:val="20"/>
                <w:szCs w:val="20"/>
              </w:rPr>
              <w:t>21,39</w:t>
            </w:r>
          </w:p>
        </w:tc>
        <w:tc>
          <w:tcPr>
            <w:tcW w:w="359" w:type="pct"/>
            <w:vAlign w:val="center"/>
          </w:tcPr>
          <w:p w14:paraId="35EEE8A8" w14:textId="77777777" w:rsidR="00CB7001" w:rsidRPr="00E2688A" w:rsidRDefault="00CB7001" w:rsidP="00CB7001">
            <w:pPr>
              <w:jc w:val="center"/>
              <w:rPr>
                <w:color w:val="000000"/>
                <w:sz w:val="20"/>
                <w:szCs w:val="20"/>
              </w:rPr>
            </w:pPr>
            <w:r w:rsidRPr="00E2688A">
              <w:rPr>
                <w:color w:val="000000"/>
                <w:sz w:val="20"/>
                <w:szCs w:val="20"/>
              </w:rPr>
              <w:t>21,39</w:t>
            </w:r>
          </w:p>
        </w:tc>
        <w:tc>
          <w:tcPr>
            <w:tcW w:w="359" w:type="pct"/>
            <w:vAlign w:val="center"/>
          </w:tcPr>
          <w:p w14:paraId="296032D9" w14:textId="77777777" w:rsidR="00CB7001" w:rsidRPr="00E2688A" w:rsidRDefault="00CB7001" w:rsidP="00CB7001">
            <w:pPr>
              <w:jc w:val="center"/>
              <w:rPr>
                <w:color w:val="000000"/>
                <w:sz w:val="20"/>
                <w:szCs w:val="20"/>
              </w:rPr>
            </w:pPr>
            <w:r w:rsidRPr="00E2688A">
              <w:rPr>
                <w:color w:val="000000"/>
                <w:sz w:val="20"/>
                <w:szCs w:val="20"/>
              </w:rPr>
              <w:t>21,39</w:t>
            </w:r>
          </w:p>
        </w:tc>
        <w:tc>
          <w:tcPr>
            <w:tcW w:w="357" w:type="pct"/>
            <w:vAlign w:val="center"/>
          </w:tcPr>
          <w:p w14:paraId="6A8B830D" w14:textId="77777777" w:rsidR="00CB7001" w:rsidRPr="00E2688A" w:rsidRDefault="00CB7001" w:rsidP="00CB7001">
            <w:pPr>
              <w:jc w:val="center"/>
              <w:rPr>
                <w:color w:val="000000"/>
                <w:sz w:val="20"/>
                <w:szCs w:val="20"/>
              </w:rPr>
            </w:pPr>
            <w:r w:rsidRPr="00E2688A">
              <w:rPr>
                <w:color w:val="000000"/>
                <w:sz w:val="20"/>
                <w:szCs w:val="20"/>
              </w:rPr>
              <w:t>21,39</w:t>
            </w:r>
          </w:p>
        </w:tc>
      </w:tr>
      <w:tr w:rsidR="00CB7001" w:rsidRPr="00E2688A" w14:paraId="23B0754C" w14:textId="77777777" w:rsidTr="009E73E0">
        <w:trPr>
          <w:trHeight w:val="283"/>
        </w:trPr>
        <w:tc>
          <w:tcPr>
            <w:tcW w:w="1325" w:type="pct"/>
            <w:shd w:val="clear" w:color="auto" w:fill="auto"/>
            <w:noWrap/>
            <w:vAlign w:val="center"/>
            <w:hideMark/>
          </w:tcPr>
          <w:p w14:paraId="06FCD220"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условного топлива в переходный период</w:t>
            </w:r>
          </w:p>
        </w:tc>
        <w:tc>
          <w:tcPr>
            <w:tcW w:w="446" w:type="pct"/>
            <w:shd w:val="clear" w:color="auto" w:fill="auto"/>
            <w:noWrap/>
            <w:vAlign w:val="center"/>
            <w:hideMark/>
          </w:tcPr>
          <w:p w14:paraId="2C15C7C1" w14:textId="77777777" w:rsidR="00CB7001" w:rsidRPr="00E2688A" w:rsidRDefault="00CB7001" w:rsidP="00CB7001">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5A9CFE72" w14:textId="77777777" w:rsidR="00CB7001" w:rsidRPr="00E2688A" w:rsidRDefault="00CB7001" w:rsidP="00CB7001">
            <w:pPr>
              <w:jc w:val="center"/>
              <w:rPr>
                <w:color w:val="000000"/>
                <w:sz w:val="20"/>
                <w:szCs w:val="20"/>
              </w:rPr>
            </w:pPr>
            <w:r w:rsidRPr="00E2688A">
              <w:rPr>
                <w:color w:val="000000"/>
                <w:sz w:val="20"/>
                <w:szCs w:val="20"/>
              </w:rPr>
              <w:t>80,23</w:t>
            </w:r>
          </w:p>
        </w:tc>
        <w:tc>
          <w:tcPr>
            <w:tcW w:w="359" w:type="pct"/>
            <w:shd w:val="clear" w:color="auto" w:fill="auto"/>
            <w:noWrap/>
            <w:vAlign w:val="center"/>
          </w:tcPr>
          <w:p w14:paraId="53DA3241" w14:textId="77777777" w:rsidR="00CB7001" w:rsidRPr="00E2688A" w:rsidRDefault="00CB7001" w:rsidP="00CB7001">
            <w:pPr>
              <w:jc w:val="center"/>
              <w:rPr>
                <w:color w:val="000000"/>
                <w:sz w:val="20"/>
                <w:szCs w:val="20"/>
              </w:rPr>
            </w:pPr>
            <w:r w:rsidRPr="00E2688A">
              <w:rPr>
                <w:color w:val="000000"/>
                <w:sz w:val="20"/>
                <w:szCs w:val="20"/>
              </w:rPr>
              <w:t>80,23</w:t>
            </w:r>
          </w:p>
        </w:tc>
        <w:tc>
          <w:tcPr>
            <w:tcW w:w="359" w:type="pct"/>
            <w:shd w:val="clear" w:color="auto" w:fill="auto"/>
            <w:noWrap/>
            <w:vAlign w:val="center"/>
          </w:tcPr>
          <w:p w14:paraId="74C6D575" w14:textId="77777777" w:rsidR="00CB7001" w:rsidRPr="00E2688A" w:rsidRDefault="00CB7001" w:rsidP="00CB7001">
            <w:pPr>
              <w:jc w:val="center"/>
              <w:rPr>
                <w:color w:val="000000"/>
                <w:sz w:val="20"/>
                <w:szCs w:val="20"/>
              </w:rPr>
            </w:pPr>
            <w:r w:rsidRPr="00E2688A">
              <w:rPr>
                <w:color w:val="000000"/>
                <w:sz w:val="20"/>
                <w:szCs w:val="20"/>
              </w:rPr>
              <w:t>80,23</w:t>
            </w:r>
          </w:p>
        </w:tc>
        <w:tc>
          <w:tcPr>
            <w:tcW w:w="359" w:type="pct"/>
            <w:vAlign w:val="center"/>
          </w:tcPr>
          <w:p w14:paraId="0AF7CE49" w14:textId="77777777" w:rsidR="00CB7001" w:rsidRPr="00E2688A" w:rsidRDefault="00CB7001" w:rsidP="00CB7001">
            <w:pPr>
              <w:jc w:val="center"/>
              <w:rPr>
                <w:color w:val="000000"/>
                <w:sz w:val="20"/>
                <w:szCs w:val="20"/>
              </w:rPr>
            </w:pPr>
            <w:r w:rsidRPr="00E2688A">
              <w:rPr>
                <w:color w:val="000000"/>
                <w:sz w:val="20"/>
                <w:szCs w:val="20"/>
              </w:rPr>
              <w:t>80,23</w:t>
            </w:r>
          </w:p>
        </w:tc>
        <w:tc>
          <w:tcPr>
            <w:tcW w:w="359" w:type="pct"/>
            <w:vAlign w:val="center"/>
          </w:tcPr>
          <w:p w14:paraId="5FB185D5" w14:textId="77777777" w:rsidR="00CB7001" w:rsidRPr="00E2688A" w:rsidRDefault="00CB7001" w:rsidP="00CB7001">
            <w:pPr>
              <w:jc w:val="center"/>
              <w:rPr>
                <w:color w:val="000000"/>
                <w:sz w:val="20"/>
                <w:szCs w:val="20"/>
              </w:rPr>
            </w:pPr>
            <w:r w:rsidRPr="00E2688A">
              <w:rPr>
                <w:color w:val="000000"/>
                <w:sz w:val="20"/>
                <w:szCs w:val="20"/>
              </w:rPr>
              <w:t>80,23</w:t>
            </w:r>
          </w:p>
        </w:tc>
        <w:tc>
          <w:tcPr>
            <w:tcW w:w="359" w:type="pct"/>
            <w:vAlign w:val="center"/>
          </w:tcPr>
          <w:p w14:paraId="386828E0" w14:textId="77777777" w:rsidR="00CB7001" w:rsidRPr="00E2688A" w:rsidRDefault="00CB7001" w:rsidP="00CB7001">
            <w:pPr>
              <w:jc w:val="center"/>
              <w:rPr>
                <w:color w:val="000000"/>
                <w:sz w:val="20"/>
                <w:szCs w:val="20"/>
              </w:rPr>
            </w:pPr>
            <w:r w:rsidRPr="00E2688A">
              <w:rPr>
                <w:color w:val="000000"/>
                <w:sz w:val="20"/>
                <w:szCs w:val="20"/>
              </w:rPr>
              <w:t>80,23</w:t>
            </w:r>
          </w:p>
        </w:tc>
        <w:tc>
          <w:tcPr>
            <w:tcW w:w="359" w:type="pct"/>
            <w:vAlign w:val="center"/>
          </w:tcPr>
          <w:p w14:paraId="0EF4F3D1" w14:textId="77777777" w:rsidR="00CB7001" w:rsidRPr="00E2688A" w:rsidRDefault="00CB7001" w:rsidP="00CB7001">
            <w:pPr>
              <w:jc w:val="center"/>
              <w:rPr>
                <w:color w:val="000000"/>
                <w:sz w:val="20"/>
                <w:szCs w:val="20"/>
              </w:rPr>
            </w:pPr>
            <w:r w:rsidRPr="00E2688A">
              <w:rPr>
                <w:color w:val="000000"/>
                <w:sz w:val="20"/>
                <w:szCs w:val="20"/>
              </w:rPr>
              <w:t>80,23</w:t>
            </w:r>
          </w:p>
        </w:tc>
        <w:tc>
          <w:tcPr>
            <w:tcW w:w="359" w:type="pct"/>
            <w:vAlign w:val="center"/>
          </w:tcPr>
          <w:p w14:paraId="663A559E" w14:textId="77777777" w:rsidR="00CB7001" w:rsidRPr="00E2688A" w:rsidRDefault="00CB7001" w:rsidP="00CB7001">
            <w:pPr>
              <w:jc w:val="center"/>
              <w:rPr>
                <w:color w:val="000000"/>
                <w:sz w:val="20"/>
                <w:szCs w:val="20"/>
              </w:rPr>
            </w:pPr>
            <w:r w:rsidRPr="00E2688A">
              <w:rPr>
                <w:color w:val="000000"/>
                <w:sz w:val="20"/>
                <w:szCs w:val="20"/>
              </w:rPr>
              <w:t>80,23</w:t>
            </w:r>
          </w:p>
        </w:tc>
        <w:tc>
          <w:tcPr>
            <w:tcW w:w="357" w:type="pct"/>
            <w:vAlign w:val="center"/>
          </w:tcPr>
          <w:p w14:paraId="66F36D2E" w14:textId="77777777" w:rsidR="00CB7001" w:rsidRPr="00E2688A" w:rsidRDefault="00CB7001" w:rsidP="00CB7001">
            <w:pPr>
              <w:jc w:val="center"/>
              <w:rPr>
                <w:color w:val="000000"/>
                <w:sz w:val="20"/>
                <w:szCs w:val="20"/>
              </w:rPr>
            </w:pPr>
            <w:r w:rsidRPr="00E2688A">
              <w:rPr>
                <w:color w:val="000000"/>
                <w:sz w:val="20"/>
                <w:szCs w:val="20"/>
              </w:rPr>
              <w:t>80,23</w:t>
            </w:r>
          </w:p>
        </w:tc>
      </w:tr>
      <w:tr w:rsidR="00CB7001" w:rsidRPr="00E2688A" w14:paraId="20A9D204" w14:textId="77777777" w:rsidTr="009E73E0">
        <w:trPr>
          <w:trHeight w:val="283"/>
        </w:trPr>
        <w:tc>
          <w:tcPr>
            <w:tcW w:w="1325" w:type="pct"/>
            <w:shd w:val="clear" w:color="auto" w:fill="auto"/>
            <w:noWrap/>
            <w:vAlign w:val="center"/>
            <w:hideMark/>
          </w:tcPr>
          <w:p w14:paraId="4390BA8D"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натурального топлива в зимний период</w:t>
            </w:r>
          </w:p>
        </w:tc>
        <w:tc>
          <w:tcPr>
            <w:tcW w:w="446" w:type="pct"/>
            <w:shd w:val="clear" w:color="auto" w:fill="auto"/>
            <w:noWrap/>
            <w:vAlign w:val="center"/>
            <w:hideMark/>
          </w:tcPr>
          <w:p w14:paraId="22519A2D" w14:textId="77777777" w:rsidR="00CB7001" w:rsidRPr="00E2688A" w:rsidRDefault="00CB7001" w:rsidP="00CB7001">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2F9479DB" w14:textId="77777777" w:rsidR="00CB7001" w:rsidRPr="00E2688A" w:rsidRDefault="00CB7001" w:rsidP="00CB7001">
            <w:pPr>
              <w:jc w:val="center"/>
              <w:rPr>
                <w:color w:val="000000"/>
                <w:sz w:val="20"/>
                <w:szCs w:val="20"/>
              </w:rPr>
            </w:pPr>
            <w:r w:rsidRPr="00E2688A">
              <w:rPr>
                <w:color w:val="000000"/>
                <w:sz w:val="20"/>
                <w:szCs w:val="20"/>
              </w:rPr>
              <w:t>232,10</w:t>
            </w:r>
          </w:p>
        </w:tc>
        <w:tc>
          <w:tcPr>
            <w:tcW w:w="359" w:type="pct"/>
            <w:shd w:val="clear" w:color="auto" w:fill="auto"/>
            <w:noWrap/>
            <w:vAlign w:val="center"/>
          </w:tcPr>
          <w:p w14:paraId="6E13814D" w14:textId="77777777" w:rsidR="00CB7001" w:rsidRPr="00E2688A" w:rsidRDefault="00CB7001" w:rsidP="00CB7001">
            <w:pPr>
              <w:jc w:val="center"/>
              <w:rPr>
                <w:color w:val="000000"/>
                <w:sz w:val="20"/>
                <w:szCs w:val="20"/>
              </w:rPr>
            </w:pPr>
            <w:r w:rsidRPr="00E2688A">
              <w:rPr>
                <w:color w:val="000000"/>
                <w:sz w:val="20"/>
                <w:szCs w:val="20"/>
              </w:rPr>
              <w:t>232,10</w:t>
            </w:r>
          </w:p>
        </w:tc>
        <w:tc>
          <w:tcPr>
            <w:tcW w:w="359" w:type="pct"/>
            <w:shd w:val="clear" w:color="auto" w:fill="auto"/>
            <w:noWrap/>
            <w:vAlign w:val="center"/>
          </w:tcPr>
          <w:p w14:paraId="7D545065" w14:textId="77777777" w:rsidR="00CB7001" w:rsidRPr="00E2688A" w:rsidRDefault="00CB7001" w:rsidP="00CB7001">
            <w:pPr>
              <w:jc w:val="center"/>
              <w:rPr>
                <w:color w:val="000000"/>
                <w:sz w:val="20"/>
                <w:szCs w:val="20"/>
              </w:rPr>
            </w:pPr>
            <w:r w:rsidRPr="00E2688A">
              <w:rPr>
                <w:color w:val="000000"/>
                <w:sz w:val="20"/>
                <w:szCs w:val="20"/>
              </w:rPr>
              <w:t>232,10</w:t>
            </w:r>
          </w:p>
        </w:tc>
        <w:tc>
          <w:tcPr>
            <w:tcW w:w="359" w:type="pct"/>
            <w:vAlign w:val="center"/>
          </w:tcPr>
          <w:p w14:paraId="269D2269" w14:textId="77777777" w:rsidR="00CB7001" w:rsidRPr="00E2688A" w:rsidRDefault="00CB7001" w:rsidP="00CB7001">
            <w:pPr>
              <w:jc w:val="center"/>
              <w:rPr>
                <w:color w:val="000000"/>
                <w:sz w:val="20"/>
                <w:szCs w:val="20"/>
              </w:rPr>
            </w:pPr>
            <w:r w:rsidRPr="00E2688A">
              <w:rPr>
                <w:color w:val="000000"/>
                <w:sz w:val="20"/>
                <w:szCs w:val="20"/>
              </w:rPr>
              <w:t>232,10</w:t>
            </w:r>
          </w:p>
        </w:tc>
        <w:tc>
          <w:tcPr>
            <w:tcW w:w="359" w:type="pct"/>
            <w:vAlign w:val="center"/>
          </w:tcPr>
          <w:p w14:paraId="753DE963" w14:textId="77777777" w:rsidR="00CB7001" w:rsidRPr="00E2688A" w:rsidRDefault="00CB7001" w:rsidP="00CB7001">
            <w:pPr>
              <w:jc w:val="center"/>
              <w:rPr>
                <w:color w:val="000000"/>
                <w:sz w:val="20"/>
                <w:szCs w:val="20"/>
              </w:rPr>
            </w:pPr>
            <w:r w:rsidRPr="00E2688A">
              <w:rPr>
                <w:color w:val="000000"/>
                <w:sz w:val="20"/>
                <w:szCs w:val="20"/>
              </w:rPr>
              <w:t>232,10</w:t>
            </w:r>
          </w:p>
        </w:tc>
        <w:tc>
          <w:tcPr>
            <w:tcW w:w="359" w:type="pct"/>
            <w:vAlign w:val="center"/>
          </w:tcPr>
          <w:p w14:paraId="632F7399" w14:textId="77777777" w:rsidR="00CB7001" w:rsidRPr="00E2688A" w:rsidRDefault="00CB7001" w:rsidP="00CB7001">
            <w:pPr>
              <w:jc w:val="center"/>
              <w:rPr>
                <w:color w:val="000000"/>
                <w:sz w:val="20"/>
                <w:szCs w:val="20"/>
              </w:rPr>
            </w:pPr>
            <w:r w:rsidRPr="00E2688A">
              <w:rPr>
                <w:color w:val="000000"/>
                <w:sz w:val="20"/>
                <w:szCs w:val="20"/>
              </w:rPr>
              <w:t>232,10</w:t>
            </w:r>
          </w:p>
        </w:tc>
        <w:tc>
          <w:tcPr>
            <w:tcW w:w="359" w:type="pct"/>
            <w:vAlign w:val="center"/>
          </w:tcPr>
          <w:p w14:paraId="2E729F82" w14:textId="77777777" w:rsidR="00CB7001" w:rsidRPr="00E2688A" w:rsidRDefault="00CB7001" w:rsidP="00CB7001">
            <w:pPr>
              <w:jc w:val="center"/>
              <w:rPr>
                <w:color w:val="000000"/>
                <w:sz w:val="20"/>
                <w:szCs w:val="20"/>
              </w:rPr>
            </w:pPr>
            <w:r w:rsidRPr="00E2688A">
              <w:rPr>
                <w:color w:val="000000"/>
                <w:sz w:val="20"/>
                <w:szCs w:val="20"/>
              </w:rPr>
              <w:t>232,10</w:t>
            </w:r>
          </w:p>
        </w:tc>
        <w:tc>
          <w:tcPr>
            <w:tcW w:w="359" w:type="pct"/>
            <w:vAlign w:val="center"/>
          </w:tcPr>
          <w:p w14:paraId="7E5DF96B" w14:textId="77777777" w:rsidR="00CB7001" w:rsidRPr="00E2688A" w:rsidRDefault="00CB7001" w:rsidP="00CB7001">
            <w:pPr>
              <w:jc w:val="center"/>
              <w:rPr>
                <w:color w:val="000000"/>
                <w:sz w:val="20"/>
                <w:szCs w:val="20"/>
              </w:rPr>
            </w:pPr>
            <w:r w:rsidRPr="00E2688A">
              <w:rPr>
                <w:color w:val="000000"/>
                <w:sz w:val="20"/>
                <w:szCs w:val="20"/>
              </w:rPr>
              <w:t>232,10</w:t>
            </w:r>
          </w:p>
        </w:tc>
        <w:tc>
          <w:tcPr>
            <w:tcW w:w="357" w:type="pct"/>
            <w:vAlign w:val="center"/>
          </w:tcPr>
          <w:p w14:paraId="76366ABD" w14:textId="77777777" w:rsidR="00CB7001" w:rsidRPr="00E2688A" w:rsidRDefault="00CB7001" w:rsidP="00CB7001">
            <w:pPr>
              <w:jc w:val="center"/>
              <w:rPr>
                <w:color w:val="000000"/>
                <w:sz w:val="20"/>
                <w:szCs w:val="20"/>
              </w:rPr>
            </w:pPr>
            <w:r w:rsidRPr="00E2688A">
              <w:rPr>
                <w:color w:val="000000"/>
                <w:sz w:val="20"/>
                <w:szCs w:val="20"/>
              </w:rPr>
              <w:t>232,10</w:t>
            </w:r>
          </w:p>
        </w:tc>
      </w:tr>
      <w:tr w:rsidR="00CB7001" w:rsidRPr="00E2688A" w14:paraId="589323CA" w14:textId="77777777" w:rsidTr="009E73E0">
        <w:trPr>
          <w:trHeight w:val="283"/>
        </w:trPr>
        <w:tc>
          <w:tcPr>
            <w:tcW w:w="1325" w:type="pct"/>
            <w:shd w:val="clear" w:color="auto" w:fill="auto"/>
            <w:noWrap/>
            <w:vAlign w:val="center"/>
            <w:hideMark/>
          </w:tcPr>
          <w:p w14:paraId="2DEAB8F3"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натурального топлива в летний период</w:t>
            </w:r>
          </w:p>
        </w:tc>
        <w:tc>
          <w:tcPr>
            <w:tcW w:w="446" w:type="pct"/>
            <w:shd w:val="clear" w:color="auto" w:fill="auto"/>
            <w:noWrap/>
            <w:vAlign w:val="center"/>
            <w:hideMark/>
          </w:tcPr>
          <w:p w14:paraId="20C5FF6C" w14:textId="77777777" w:rsidR="00CB7001" w:rsidRPr="00E2688A" w:rsidRDefault="00CB7001" w:rsidP="00CB7001">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66E48E1A" w14:textId="77777777" w:rsidR="00CB7001" w:rsidRPr="00E2688A" w:rsidRDefault="00CB7001" w:rsidP="00CB7001">
            <w:pPr>
              <w:jc w:val="center"/>
              <w:rPr>
                <w:color w:val="000000"/>
                <w:sz w:val="20"/>
                <w:szCs w:val="20"/>
              </w:rPr>
            </w:pPr>
            <w:r w:rsidRPr="00E2688A">
              <w:rPr>
                <w:color w:val="000000"/>
                <w:sz w:val="20"/>
                <w:szCs w:val="20"/>
              </w:rPr>
              <w:t>18,49</w:t>
            </w:r>
          </w:p>
        </w:tc>
        <w:tc>
          <w:tcPr>
            <w:tcW w:w="359" w:type="pct"/>
            <w:shd w:val="clear" w:color="auto" w:fill="auto"/>
            <w:noWrap/>
            <w:vAlign w:val="center"/>
          </w:tcPr>
          <w:p w14:paraId="692C5A4D" w14:textId="77777777" w:rsidR="00CB7001" w:rsidRPr="00E2688A" w:rsidRDefault="00CB7001" w:rsidP="00CB7001">
            <w:pPr>
              <w:jc w:val="center"/>
              <w:rPr>
                <w:color w:val="000000"/>
                <w:sz w:val="20"/>
                <w:szCs w:val="20"/>
              </w:rPr>
            </w:pPr>
            <w:r w:rsidRPr="00E2688A">
              <w:rPr>
                <w:color w:val="000000"/>
                <w:sz w:val="20"/>
                <w:szCs w:val="20"/>
              </w:rPr>
              <w:t>18,49</w:t>
            </w:r>
          </w:p>
        </w:tc>
        <w:tc>
          <w:tcPr>
            <w:tcW w:w="359" w:type="pct"/>
            <w:shd w:val="clear" w:color="auto" w:fill="auto"/>
            <w:noWrap/>
            <w:vAlign w:val="center"/>
          </w:tcPr>
          <w:p w14:paraId="65913A86" w14:textId="77777777" w:rsidR="00CB7001" w:rsidRPr="00E2688A" w:rsidRDefault="00CB7001" w:rsidP="00CB7001">
            <w:pPr>
              <w:jc w:val="center"/>
              <w:rPr>
                <w:color w:val="000000"/>
                <w:sz w:val="20"/>
                <w:szCs w:val="20"/>
              </w:rPr>
            </w:pPr>
            <w:r w:rsidRPr="00E2688A">
              <w:rPr>
                <w:color w:val="000000"/>
                <w:sz w:val="20"/>
                <w:szCs w:val="20"/>
              </w:rPr>
              <w:t>18,49</w:t>
            </w:r>
          </w:p>
        </w:tc>
        <w:tc>
          <w:tcPr>
            <w:tcW w:w="359" w:type="pct"/>
            <w:vAlign w:val="center"/>
          </w:tcPr>
          <w:p w14:paraId="0F7F1EDE" w14:textId="77777777" w:rsidR="00CB7001" w:rsidRPr="00E2688A" w:rsidRDefault="00CB7001" w:rsidP="00CB7001">
            <w:pPr>
              <w:jc w:val="center"/>
              <w:rPr>
                <w:color w:val="000000"/>
                <w:sz w:val="20"/>
                <w:szCs w:val="20"/>
              </w:rPr>
            </w:pPr>
            <w:r w:rsidRPr="00E2688A">
              <w:rPr>
                <w:color w:val="000000"/>
                <w:sz w:val="20"/>
                <w:szCs w:val="20"/>
              </w:rPr>
              <w:t>18,49</w:t>
            </w:r>
          </w:p>
        </w:tc>
        <w:tc>
          <w:tcPr>
            <w:tcW w:w="359" w:type="pct"/>
            <w:vAlign w:val="center"/>
          </w:tcPr>
          <w:p w14:paraId="1ACFEB9D" w14:textId="77777777" w:rsidR="00CB7001" w:rsidRPr="00E2688A" w:rsidRDefault="00CB7001" w:rsidP="00CB7001">
            <w:pPr>
              <w:jc w:val="center"/>
              <w:rPr>
                <w:color w:val="000000"/>
                <w:sz w:val="20"/>
                <w:szCs w:val="20"/>
              </w:rPr>
            </w:pPr>
            <w:r w:rsidRPr="00E2688A">
              <w:rPr>
                <w:color w:val="000000"/>
                <w:sz w:val="20"/>
                <w:szCs w:val="20"/>
              </w:rPr>
              <w:t>18,49</w:t>
            </w:r>
          </w:p>
        </w:tc>
        <w:tc>
          <w:tcPr>
            <w:tcW w:w="359" w:type="pct"/>
            <w:vAlign w:val="center"/>
          </w:tcPr>
          <w:p w14:paraId="358EAC05" w14:textId="77777777" w:rsidR="00CB7001" w:rsidRPr="00E2688A" w:rsidRDefault="00CB7001" w:rsidP="00CB7001">
            <w:pPr>
              <w:jc w:val="center"/>
              <w:rPr>
                <w:color w:val="000000"/>
                <w:sz w:val="20"/>
                <w:szCs w:val="20"/>
              </w:rPr>
            </w:pPr>
            <w:r w:rsidRPr="00E2688A">
              <w:rPr>
                <w:color w:val="000000"/>
                <w:sz w:val="20"/>
                <w:szCs w:val="20"/>
              </w:rPr>
              <w:t>18,49</w:t>
            </w:r>
          </w:p>
        </w:tc>
        <w:tc>
          <w:tcPr>
            <w:tcW w:w="359" w:type="pct"/>
            <w:vAlign w:val="center"/>
          </w:tcPr>
          <w:p w14:paraId="3D6A0852" w14:textId="77777777" w:rsidR="00CB7001" w:rsidRPr="00E2688A" w:rsidRDefault="00CB7001" w:rsidP="00CB7001">
            <w:pPr>
              <w:jc w:val="center"/>
              <w:rPr>
                <w:color w:val="000000"/>
                <w:sz w:val="20"/>
                <w:szCs w:val="20"/>
              </w:rPr>
            </w:pPr>
            <w:r w:rsidRPr="00E2688A">
              <w:rPr>
                <w:color w:val="000000"/>
                <w:sz w:val="20"/>
                <w:szCs w:val="20"/>
              </w:rPr>
              <w:t>18,49</w:t>
            </w:r>
          </w:p>
        </w:tc>
        <w:tc>
          <w:tcPr>
            <w:tcW w:w="359" w:type="pct"/>
            <w:vAlign w:val="center"/>
          </w:tcPr>
          <w:p w14:paraId="27CDF6BA" w14:textId="77777777" w:rsidR="00CB7001" w:rsidRPr="00E2688A" w:rsidRDefault="00CB7001" w:rsidP="00CB7001">
            <w:pPr>
              <w:jc w:val="center"/>
              <w:rPr>
                <w:color w:val="000000"/>
                <w:sz w:val="20"/>
                <w:szCs w:val="20"/>
              </w:rPr>
            </w:pPr>
            <w:r w:rsidRPr="00E2688A">
              <w:rPr>
                <w:color w:val="000000"/>
                <w:sz w:val="20"/>
                <w:szCs w:val="20"/>
              </w:rPr>
              <w:t>18,49</w:t>
            </w:r>
          </w:p>
        </w:tc>
        <w:tc>
          <w:tcPr>
            <w:tcW w:w="357" w:type="pct"/>
            <w:vAlign w:val="center"/>
          </w:tcPr>
          <w:p w14:paraId="237EF53E" w14:textId="77777777" w:rsidR="00CB7001" w:rsidRPr="00E2688A" w:rsidRDefault="00CB7001" w:rsidP="00CB7001">
            <w:pPr>
              <w:jc w:val="center"/>
              <w:rPr>
                <w:color w:val="000000"/>
                <w:sz w:val="20"/>
                <w:szCs w:val="20"/>
              </w:rPr>
            </w:pPr>
            <w:r w:rsidRPr="00E2688A">
              <w:rPr>
                <w:color w:val="000000"/>
                <w:sz w:val="20"/>
                <w:szCs w:val="20"/>
              </w:rPr>
              <w:t>18,49</w:t>
            </w:r>
          </w:p>
        </w:tc>
      </w:tr>
      <w:tr w:rsidR="00CB7001" w:rsidRPr="00E2688A" w14:paraId="2749228E" w14:textId="77777777" w:rsidTr="009E73E0">
        <w:trPr>
          <w:trHeight w:val="283"/>
        </w:trPr>
        <w:tc>
          <w:tcPr>
            <w:tcW w:w="1325" w:type="pct"/>
            <w:shd w:val="clear" w:color="auto" w:fill="auto"/>
            <w:noWrap/>
            <w:vAlign w:val="center"/>
            <w:hideMark/>
          </w:tcPr>
          <w:p w14:paraId="1FD0D52D"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натурального топлива в переходный период</w:t>
            </w:r>
          </w:p>
        </w:tc>
        <w:tc>
          <w:tcPr>
            <w:tcW w:w="446" w:type="pct"/>
            <w:shd w:val="clear" w:color="auto" w:fill="auto"/>
            <w:noWrap/>
            <w:vAlign w:val="center"/>
            <w:hideMark/>
          </w:tcPr>
          <w:p w14:paraId="298EDC31" w14:textId="77777777" w:rsidR="00CB7001" w:rsidRPr="00E2688A" w:rsidRDefault="00CB7001" w:rsidP="00CB7001">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68A20A28" w14:textId="77777777" w:rsidR="00CB7001" w:rsidRPr="00E2688A" w:rsidRDefault="00CB7001" w:rsidP="00CB7001">
            <w:pPr>
              <w:jc w:val="center"/>
              <w:rPr>
                <w:color w:val="000000"/>
                <w:sz w:val="20"/>
                <w:szCs w:val="20"/>
              </w:rPr>
            </w:pPr>
            <w:r w:rsidRPr="00E2688A">
              <w:rPr>
                <w:color w:val="000000"/>
                <w:sz w:val="20"/>
                <w:szCs w:val="20"/>
              </w:rPr>
              <w:t>69,35</w:t>
            </w:r>
          </w:p>
        </w:tc>
        <w:tc>
          <w:tcPr>
            <w:tcW w:w="359" w:type="pct"/>
            <w:shd w:val="clear" w:color="auto" w:fill="auto"/>
            <w:noWrap/>
            <w:vAlign w:val="center"/>
          </w:tcPr>
          <w:p w14:paraId="2B6C8FE0" w14:textId="77777777" w:rsidR="00CB7001" w:rsidRPr="00E2688A" w:rsidRDefault="00CB7001" w:rsidP="00CB7001">
            <w:pPr>
              <w:jc w:val="center"/>
              <w:rPr>
                <w:color w:val="000000"/>
                <w:sz w:val="20"/>
                <w:szCs w:val="20"/>
              </w:rPr>
            </w:pPr>
            <w:r w:rsidRPr="00E2688A">
              <w:rPr>
                <w:color w:val="000000"/>
                <w:sz w:val="20"/>
                <w:szCs w:val="20"/>
              </w:rPr>
              <w:t>69,35</w:t>
            </w:r>
          </w:p>
        </w:tc>
        <w:tc>
          <w:tcPr>
            <w:tcW w:w="359" w:type="pct"/>
            <w:shd w:val="clear" w:color="auto" w:fill="auto"/>
            <w:noWrap/>
            <w:vAlign w:val="center"/>
          </w:tcPr>
          <w:p w14:paraId="7ED85B10" w14:textId="77777777" w:rsidR="00CB7001" w:rsidRPr="00E2688A" w:rsidRDefault="00CB7001" w:rsidP="00CB7001">
            <w:pPr>
              <w:jc w:val="center"/>
              <w:rPr>
                <w:color w:val="000000"/>
                <w:sz w:val="20"/>
                <w:szCs w:val="20"/>
              </w:rPr>
            </w:pPr>
            <w:r w:rsidRPr="00E2688A">
              <w:rPr>
                <w:color w:val="000000"/>
                <w:sz w:val="20"/>
                <w:szCs w:val="20"/>
              </w:rPr>
              <w:t>69,35</w:t>
            </w:r>
          </w:p>
        </w:tc>
        <w:tc>
          <w:tcPr>
            <w:tcW w:w="359" w:type="pct"/>
            <w:vAlign w:val="center"/>
          </w:tcPr>
          <w:p w14:paraId="4D2A7B15" w14:textId="77777777" w:rsidR="00CB7001" w:rsidRPr="00E2688A" w:rsidRDefault="00CB7001" w:rsidP="00CB7001">
            <w:pPr>
              <w:jc w:val="center"/>
              <w:rPr>
                <w:color w:val="000000"/>
                <w:sz w:val="20"/>
                <w:szCs w:val="20"/>
              </w:rPr>
            </w:pPr>
            <w:r w:rsidRPr="00E2688A">
              <w:rPr>
                <w:color w:val="000000"/>
                <w:sz w:val="20"/>
                <w:szCs w:val="20"/>
              </w:rPr>
              <w:t>69,35</w:t>
            </w:r>
          </w:p>
        </w:tc>
        <w:tc>
          <w:tcPr>
            <w:tcW w:w="359" w:type="pct"/>
            <w:vAlign w:val="center"/>
          </w:tcPr>
          <w:p w14:paraId="71C0C1A6" w14:textId="77777777" w:rsidR="00CB7001" w:rsidRPr="00E2688A" w:rsidRDefault="00CB7001" w:rsidP="00CB7001">
            <w:pPr>
              <w:jc w:val="center"/>
              <w:rPr>
                <w:color w:val="000000"/>
                <w:sz w:val="20"/>
                <w:szCs w:val="20"/>
              </w:rPr>
            </w:pPr>
            <w:r w:rsidRPr="00E2688A">
              <w:rPr>
                <w:color w:val="000000"/>
                <w:sz w:val="20"/>
                <w:szCs w:val="20"/>
              </w:rPr>
              <w:t>69,35</w:t>
            </w:r>
          </w:p>
        </w:tc>
        <w:tc>
          <w:tcPr>
            <w:tcW w:w="359" w:type="pct"/>
            <w:vAlign w:val="center"/>
          </w:tcPr>
          <w:p w14:paraId="0AD1E229" w14:textId="77777777" w:rsidR="00CB7001" w:rsidRPr="00E2688A" w:rsidRDefault="00CB7001" w:rsidP="00CB7001">
            <w:pPr>
              <w:jc w:val="center"/>
              <w:rPr>
                <w:color w:val="000000"/>
                <w:sz w:val="20"/>
                <w:szCs w:val="20"/>
              </w:rPr>
            </w:pPr>
            <w:r w:rsidRPr="00E2688A">
              <w:rPr>
                <w:color w:val="000000"/>
                <w:sz w:val="20"/>
                <w:szCs w:val="20"/>
              </w:rPr>
              <w:t>69,35</w:t>
            </w:r>
          </w:p>
        </w:tc>
        <w:tc>
          <w:tcPr>
            <w:tcW w:w="359" w:type="pct"/>
            <w:vAlign w:val="center"/>
          </w:tcPr>
          <w:p w14:paraId="30DE0541" w14:textId="77777777" w:rsidR="00CB7001" w:rsidRPr="00E2688A" w:rsidRDefault="00CB7001" w:rsidP="00CB7001">
            <w:pPr>
              <w:jc w:val="center"/>
              <w:rPr>
                <w:color w:val="000000"/>
                <w:sz w:val="20"/>
                <w:szCs w:val="20"/>
              </w:rPr>
            </w:pPr>
            <w:r w:rsidRPr="00E2688A">
              <w:rPr>
                <w:color w:val="000000"/>
                <w:sz w:val="20"/>
                <w:szCs w:val="20"/>
              </w:rPr>
              <w:t>69,35</w:t>
            </w:r>
          </w:p>
        </w:tc>
        <w:tc>
          <w:tcPr>
            <w:tcW w:w="359" w:type="pct"/>
            <w:vAlign w:val="center"/>
          </w:tcPr>
          <w:p w14:paraId="507C5798" w14:textId="77777777" w:rsidR="00CB7001" w:rsidRPr="00E2688A" w:rsidRDefault="00CB7001" w:rsidP="00CB7001">
            <w:pPr>
              <w:jc w:val="center"/>
              <w:rPr>
                <w:color w:val="000000"/>
                <w:sz w:val="20"/>
                <w:szCs w:val="20"/>
              </w:rPr>
            </w:pPr>
            <w:r w:rsidRPr="00E2688A">
              <w:rPr>
                <w:color w:val="000000"/>
                <w:sz w:val="20"/>
                <w:szCs w:val="20"/>
              </w:rPr>
              <w:t>69,35</w:t>
            </w:r>
          </w:p>
        </w:tc>
        <w:tc>
          <w:tcPr>
            <w:tcW w:w="357" w:type="pct"/>
            <w:vAlign w:val="center"/>
          </w:tcPr>
          <w:p w14:paraId="4D3938E9" w14:textId="77777777" w:rsidR="00CB7001" w:rsidRPr="00E2688A" w:rsidRDefault="00CB7001" w:rsidP="00CB7001">
            <w:pPr>
              <w:jc w:val="center"/>
              <w:rPr>
                <w:color w:val="000000"/>
                <w:sz w:val="20"/>
                <w:szCs w:val="20"/>
              </w:rPr>
            </w:pPr>
            <w:r w:rsidRPr="00E2688A">
              <w:rPr>
                <w:color w:val="000000"/>
                <w:sz w:val="20"/>
                <w:szCs w:val="20"/>
              </w:rPr>
              <w:t>69,35</w:t>
            </w:r>
          </w:p>
        </w:tc>
      </w:tr>
      <w:tr w:rsidR="00CB7001" w:rsidRPr="00E2688A" w14:paraId="3B063159" w14:textId="77777777" w:rsidTr="009E73E0">
        <w:trPr>
          <w:trHeight w:val="283"/>
        </w:trPr>
        <w:tc>
          <w:tcPr>
            <w:tcW w:w="1325" w:type="pct"/>
            <w:shd w:val="clear" w:color="auto" w:fill="auto"/>
            <w:noWrap/>
            <w:vAlign w:val="center"/>
            <w:hideMark/>
          </w:tcPr>
          <w:p w14:paraId="3BBF683E" w14:textId="77777777" w:rsidR="00CB7001" w:rsidRPr="00E2688A" w:rsidRDefault="00CB7001" w:rsidP="00CB7001">
            <w:pPr>
              <w:jc w:val="center"/>
              <w:rPr>
                <w:color w:val="000000"/>
                <w:sz w:val="20"/>
                <w:szCs w:val="20"/>
              </w:rPr>
            </w:pPr>
            <w:r w:rsidRPr="00E2688A">
              <w:rPr>
                <w:color w:val="000000"/>
                <w:sz w:val="20"/>
                <w:szCs w:val="20"/>
              </w:rPr>
              <w:t>Годовой расход условного топлива</w:t>
            </w:r>
          </w:p>
        </w:tc>
        <w:tc>
          <w:tcPr>
            <w:tcW w:w="446" w:type="pct"/>
            <w:shd w:val="clear" w:color="auto" w:fill="auto"/>
            <w:noWrap/>
            <w:vAlign w:val="center"/>
            <w:hideMark/>
          </w:tcPr>
          <w:p w14:paraId="390EF761" w14:textId="77777777" w:rsidR="00CB7001" w:rsidRPr="00E2688A" w:rsidRDefault="00CB7001" w:rsidP="00CB7001">
            <w:pPr>
              <w:jc w:val="center"/>
              <w:rPr>
                <w:color w:val="000000"/>
                <w:sz w:val="20"/>
                <w:szCs w:val="20"/>
              </w:rPr>
            </w:pPr>
            <w:r w:rsidRPr="00E2688A">
              <w:rPr>
                <w:color w:val="000000"/>
                <w:sz w:val="20"/>
                <w:szCs w:val="20"/>
              </w:rPr>
              <w:t>тыс. т.у.т.</w:t>
            </w:r>
          </w:p>
        </w:tc>
        <w:tc>
          <w:tcPr>
            <w:tcW w:w="359" w:type="pct"/>
            <w:shd w:val="clear" w:color="auto" w:fill="auto"/>
            <w:noWrap/>
            <w:vAlign w:val="center"/>
          </w:tcPr>
          <w:p w14:paraId="0E350A73" w14:textId="77777777" w:rsidR="00CB7001" w:rsidRPr="00E2688A" w:rsidRDefault="00CB7001" w:rsidP="00CB7001">
            <w:pPr>
              <w:jc w:val="center"/>
              <w:rPr>
                <w:color w:val="000000"/>
                <w:sz w:val="20"/>
                <w:szCs w:val="20"/>
              </w:rPr>
            </w:pPr>
            <w:r w:rsidRPr="00E2688A">
              <w:rPr>
                <w:color w:val="000000"/>
                <w:sz w:val="20"/>
                <w:szCs w:val="20"/>
              </w:rPr>
              <w:t>0,88</w:t>
            </w:r>
          </w:p>
        </w:tc>
        <w:tc>
          <w:tcPr>
            <w:tcW w:w="359" w:type="pct"/>
            <w:shd w:val="clear" w:color="auto" w:fill="auto"/>
            <w:noWrap/>
            <w:vAlign w:val="center"/>
          </w:tcPr>
          <w:p w14:paraId="23DE98D3" w14:textId="77777777" w:rsidR="00CB7001" w:rsidRPr="00E2688A" w:rsidRDefault="00CB7001" w:rsidP="00CB7001">
            <w:pPr>
              <w:jc w:val="center"/>
              <w:rPr>
                <w:color w:val="000000"/>
                <w:sz w:val="20"/>
                <w:szCs w:val="20"/>
              </w:rPr>
            </w:pPr>
            <w:r w:rsidRPr="00E2688A">
              <w:rPr>
                <w:color w:val="000000"/>
                <w:sz w:val="20"/>
                <w:szCs w:val="20"/>
              </w:rPr>
              <w:t>0,88</w:t>
            </w:r>
          </w:p>
        </w:tc>
        <w:tc>
          <w:tcPr>
            <w:tcW w:w="359" w:type="pct"/>
            <w:shd w:val="clear" w:color="auto" w:fill="auto"/>
            <w:noWrap/>
            <w:vAlign w:val="center"/>
          </w:tcPr>
          <w:p w14:paraId="2D998F3A" w14:textId="77777777" w:rsidR="00CB7001" w:rsidRPr="00E2688A" w:rsidRDefault="00CB7001" w:rsidP="00CB7001">
            <w:pPr>
              <w:jc w:val="center"/>
              <w:rPr>
                <w:color w:val="000000"/>
                <w:sz w:val="20"/>
                <w:szCs w:val="20"/>
              </w:rPr>
            </w:pPr>
            <w:r w:rsidRPr="00E2688A">
              <w:rPr>
                <w:color w:val="000000"/>
                <w:sz w:val="20"/>
                <w:szCs w:val="20"/>
              </w:rPr>
              <w:t>0,88</w:t>
            </w:r>
          </w:p>
        </w:tc>
        <w:tc>
          <w:tcPr>
            <w:tcW w:w="359" w:type="pct"/>
            <w:vAlign w:val="center"/>
          </w:tcPr>
          <w:p w14:paraId="77185CDD" w14:textId="77777777" w:rsidR="00CB7001" w:rsidRPr="00E2688A" w:rsidRDefault="00CB7001" w:rsidP="00CB7001">
            <w:pPr>
              <w:jc w:val="center"/>
              <w:rPr>
                <w:color w:val="000000"/>
                <w:sz w:val="20"/>
                <w:szCs w:val="20"/>
              </w:rPr>
            </w:pPr>
            <w:r w:rsidRPr="00E2688A">
              <w:rPr>
                <w:color w:val="000000"/>
                <w:sz w:val="20"/>
                <w:szCs w:val="20"/>
              </w:rPr>
              <w:t>0,88</w:t>
            </w:r>
          </w:p>
        </w:tc>
        <w:tc>
          <w:tcPr>
            <w:tcW w:w="359" w:type="pct"/>
            <w:vAlign w:val="center"/>
          </w:tcPr>
          <w:p w14:paraId="7CAF7E59" w14:textId="77777777" w:rsidR="00CB7001" w:rsidRPr="00E2688A" w:rsidRDefault="00CB7001" w:rsidP="00CB7001">
            <w:pPr>
              <w:jc w:val="center"/>
              <w:rPr>
                <w:color w:val="000000"/>
                <w:sz w:val="20"/>
                <w:szCs w:val="20"/>
              </w:rPr>
            </w:pPr>
            <w:r w:rsidRPr="00E2688A">
              <w:rPr>
                <w:color w:val="000000"/>
                <w:sz w:val="20"/>
                <w:szCs w:val="20"/>
              </w:rPr>
              <w:t>0,88</w:t>
            </w:r>
          </w:p>
        </w:tc>
        <w:tc>
          <w:tcPr>
            <w:tcW w:w="359" w:type="pct"/>
            <w:vAlign w:val="center"/>
          </w:tcPr>
          <w:p w14:paraId="738F041B" w14:textId="77777777" w:rsidR="00CB7001" w:rsidRPr="00E2688A" w:rsidRDefault="00CB7001" w:rsidP="00CB7001">
            <w:pPr>
              <w:jc w:val="center"/>
              <w:rPr>
                <w:color w:val="000000"/>
                <w:sz w:val="20"/>
                <w:szCs w:val="20"/>
              </w:rPr>
            </w:pPr>
            <w:r w:rsidRPr="00E2688A">
              <w:rPr>
                <w:color w:val="000000"/>
                <w:sz w:val="20"/>
                <w:szCs w:val="20"/>
              </w:rPr>
              <w:t>0,88</w:t>
            </w:r>
          </w:p>
        </w:tc>
        <w:tc>
          <w:tcPr>
            <w:tcW w:w="359" w:type="pct"/>
            <w:vAlign w:val="center"/>
          </w:tcPr>
          <w:p w14:paraId="509D6FAD" w14:textId="77777777" w:rsidR="00CB7001" w:rsidRPr="00E2688A" w:rsidRDefault="00CB7001" w:rsidP="00CB7001">
            <w:pPr>
              <w:jc w:val="center"/>
              <w:rPr>
                <w:color w:val="000000"/>
                <w:sz w:val="20"/>
                <w:szCs w:val="20"/>
              </w:rPr>
            </w:pPr>
            <w:r w:rsidRPr="00E2688A">
              <w:rPr>
                <w:color w:val="000000"/>
                <w:sz w:val="20"/>
                <w:szCs w:val="20"/>
              </w:rPr>
              <w:t>0,88</w:t>
            </w:r>
          </w:p>
        </w:tc>
        <w:tc>
          <w:tcPr>
            <w:tcW w:w="359" w:type="pct"/>
            <w:vAlign w:val="center"/>
          </w:tcPr>
          <w:p w14:paraId="42D22108" w14:textId="77777777" w:rsidR="00CB7001" w:rsidRPr="00E2688A" w:rsidRDefault="00CB7001" w:rsidP="00CB7001">
            <w:pPr>
              <w:jc w:val="center"/>
              <w:rPr>
                <w:color w:val="000000"/>
                <w:sz w:val="20"/>
                <w:szCs w:val="20"/>
              </w:rPr>
            </w:pPr>
            <w:r w:rsidRPr="00E2688A">
              <w:rPr>
                <w:color w:val="000000"/>
                <w:sz w:val="20"/>
                <w:szCs w:val="20"/>
              </w:rPr>
              <w:t>0,88</w:t>
            </w:r>
          </w:p>
        </w:tc>
        <w:tc>
          <w:tcPr>
            <w:tcW w:w="357" w:type="pct"/>
            <w:vAlign w:val="center"/>
          </w:tcPr>
          <w:p w14:paraId="1249F9F0" w14:textId="77777777" w:rsidR="00CB7001" w:rsidRPr="00E2688A" w:rsidRDefault="00CB7001" w:rsidP="00CB7001">
            <w:pPr>
              <w:jc w:val="center"/>
              <w:rPr>
                <w:color w:val="000000"/>
                <w:sz w:val="20"/>
                <w:szCs w:val="20"/>
              </w:rPr>
            </w:pPr>
            <w:r w:rsidRPr="00E2688A">
              <w:rPr>
                <w:color w:val="000000"/>
                <w:sz w:val="20"/>
                <w:szCs w:val="20"/>
              </w:rPr>
              <w:t>0,88</w:t>
            </w:r>
          </w:p>
        </w:tc>
      </w:tr>
      <w:tr w:rsidR="00CB7001" w:rsidRPr="00E2688A" w14:paraId="28D44208" w14:textId="77777777" w:rsidTr="009E73E0">
        <w:trPr>
          <w:trHeight w:val="283"/>
        </w:trPr>
        <w:tc>
          <w:tcPr>
            <w:tcW w:w="1325" w:type="pct"/>
            <w:shd w:val="clear" w:color="auto" w:fill="auto"/>
            <w:noWrap/>
            <w:vAlign w:val="center"/>
          </w:tcPr>
          <w:p w14:paraId="779FEFE8" w14:textId="77777777" w:rsidR="00CB7001" w:rsidRPr="00E2688A" w:rsidRDefault="00CB7001" w:rsidP="00CB7001">
            <w:pPr>
              <w:jc w:val="center"/>
              <w:rPr>
                <w:color w:val="000000"/>
                <w:sz w:val="20"/>
                <w:szCs w:val="20"/>
              </w:rPr>
            </w:pPr>
            <w:r w:rsidRPr="00E2688A">
              <w:rPr>
                <w:color w:val="000000"/>
                <w:sz w:val="20"/>
                <w:szCs w:val="20"/>
              </w:rPr>
              <w:t>Годовой расход натурального топлива</w:t>
            </w:r>
          </w:p>
        </w:tc>
        <w:tc>
          <w:tcPr>
            <w:tcW w:w="446" w:type="pct"/>
            <w:shd w:val="clear" w:color="auto" w:fill="auto"/>
            <w:noWrap/>
            <w:vAlign w:val="center"/>
          </w:tcPr>
          <w:p w14:paraId="4DC3898C" w14:textId="77777777" w:rsidR="00CB7001" w:rsidRPr="00E2688A" w:rsidRDefault="00CB7001" w:rsidP="00CB7001">
            <w:pPr>
              <w:jc w:val="center"/>
              <w:rPr>
                <w:iCs/>
                <w:color w:val="000000"/>
                <w:sz w:val="20"/>
                <w:szCs w:val="20"/>
              </w:rPr>
            </w:pPr>
            <w:r w:rsidRPr="00E2688A">
              <w:rPr>
                <w:color w:val="000000"/>
                <w:sz w:val="20"/>
                <w:szCs w:val="20"/>
              </w:rPr>
              <w:t>млн. м³</w:t>
            </w:r>
          </w:p>
        </w:tc>
        <w:tc>
          <w:tcPr>
            <w:tcW w:w="359" w:type="pct"/>
            <w:shd w:val="clear" w:color="auto" w:fill="auto"/>
            <w:noWrap/>
            <w:vAlign w:val="center"/>
          </w:tcPr>
          <w:p w14:paraId="618099D9" w14:textId="77777777" w:rsidR="00CB7001" w:rsidRPr="00E2688A" w:rsidRDefault="00CB7001" w:rsidP="00CB7001">
            <w:pPr>
              <w:jc w:val="center"/>
              <w:rPr>
                <w:color w:val="000000"/>
                <w:sz w:val="20"/>
                <w:szCs w:val="20"/>
              </w:rPr>
            </w:pPr>
            <w:r w:rsidRPr="00E2688A">
              <w:rPr>
                <w:color w:val="000000"/>
                <w:sz w:val="20"/>
                <w:szCs w:val="20"/>
              </w:rPr>
              <w:t>0,76</w:t>
            </w:r>
          </w:p>
        </w:tc>
        <w:tc>
          <w:tcPr>
            <w:tcW w:w="359" w:type="pct"/>
            <w:shd w:val="clear" w:color="auto" w:fill="auto"/>
            <w:noWrap/>
            <w:vAlign w:val="center"/>
          </w:tcPr>
          <w:p w14:paraId="1D9AF971" w14:textId="77777777" w:rsidR="00CB7001" w:rsidRPr="00E2688A" w:rsidRDefault="00CB7001" w:rsidP="00CB7001">
            <w:pPr>
              <w:jc w:val="center"/>
              <w:rPr>
                <w:color w:val="000000"/>
                <w:sz w:val="20"/>
                <w:szCs w:val="20"/>
              </w:rPr>
            </w:pPr>
            <w:r w:rsidRPr="00E2688A">
              <w:rPr>
                <w:color w:val="000000"/>
                <w:sz w:val="20"/>
                <w:szCs w:val="20"/>
              </w:rPr>
              <w:t>0,76</w:t>
            </w:r>
          </w:p>
        </w:tc>
        <w:tc>
          <w:tcPr>
            <w:tcW w:w="359" w:type="pct"/>
            <w:shd w:val="clear" w:color="auto" w:fill="auto"/>
            <w:noWrap/>
            <w:vAlign w:val="center"/>
          </w:tcPr>
          <w:p w14:paraId="5D603532" w14:textId="77777777" w:rsidR="00CB7001" w:rsidRPr="00E2688A" w:rsidRDefault="00CB7001" w:rsidP="00CB7001">
            <w:pPr>
              <w:jc w:val="center"/>
              <w:rPr>
                <w:color w:val="000000"/>
                <w:sz w:val="20"/>
                <w:szCs w:val="20"/>
              </w:rPr>
            </w:pPr>
            <w:r w:rsidRPr="00E2688A">
              <w:rPr>
                <w:color w:val="000000"/>
                <w:sz w:val="20"/>
                <w:szCs w:val="20"/>
              </w:rPr>
              <w:t>0,76</w:t>
            </w:r>
          </w:p>
        </w:tc>
        <w:tc>
          <w:tcPr>
            <w:tcW w:w="359" w:type="pct"/>
            <w:vAlign w:val="center"/>
          </w:tcPr>
          <w:p w14:paraId="4EE5B480" w14:textId="77777777" w:rsidR="00CB7001" w:rsidRPr="00E2688A" w:rsidRDefault="00CB7001" w:rsidP="00CB7001">
            <w:pPr>
              <w:jc w:val="center"/>
              <w:rPr>
                <w:color w:val="000000"/>
                <w:sz w:val="20"/>
                <w:szCs w:val="20"/>
              </w:rPr>
            </w:pPr>
            <w:r w:rsidRPr="00E2688A">
              <w:rPr>
                <w:color w:val="000000"/>
                <w:sz w:val="20"/>
                <w:szCs w:val="20"/>
              </w:rPr>
              <w:t>0,76</w:t>
            </w:r>
          </w:p>
        </w:tc>
        <w:tc>
          <w:tcPr>
            <w:tcW w:w="359" w:type="pct"/>
            <w:vAlign w:val="center"/>
          </w:tcPr>
          <w:p w14:paraId="5D4A7D92" w14:textId="77777777" w:rsidR="00CB7001" w:rsidRPr="00E2688A" w:rsidRDefault="00CB7001" w:rsidP="00CB7001">
            <w:pPr>
              <w:jc w:val="center"/>
              <w:rPr>
                <w:color w:val="000000"/>
                <w:sz w:val="20"/>
                <w:szCs w:val="20"/>
              </w:rPr>
            </w:pPr>
            <w:r w:rsidRPr="00E2688A">
              <w:rPr>
                <w:color w:val="000000"/>
                <w:sz w:val="20"/>
                <w:szCs w:val="20"/>
              </w:rPr>
              <w:t>0,76</w:t>
            </w:r>
          </w:p>
        </w:tc>
        <w:tc>
          <w:tcPr>
            <w:tcW w:w="359" w:type="pct"/>
            <w:vAlign w:val="center"/>
          </w:tcPr>
          <w:p w14:paraId="0DC03989" w14:textId="77777777" w:rsidR="00CB7001" w:rsidRPr="00E2688A" w:rsidRDefault="00CB7001" w:rsidP="00CB7001">
            <w:pPr>
              <w:jc w:val="center"/>
              <w:rPr>
                <w:color w:val="000000"/>
                <w:sz w:val="20"/>
                <w:szCs w:val="20"/>
              </w:rPr>
            </w:pPr>
            <w:r w:rsidRPr="00E2688A">
              <w:rPr>
                <w:color w:val="000000"/>
                <w:sz w:val="20"/>
                <w:szCs w:val="20"/>
              </w:rPr>
              <w:t>0,76</w:t>
            </w:r>
          </w:p>
        </w:tc>
        <w:tc>
          <w:tcPr>
            <w:tcW w:w="359" w:type="pct"/>
            <w:vAlign w:val="center"/>
          </w:tcPr>
          <w:p w14:paraId="226BFB09" w14:textId="77777777" w:rsidR="00CB7001" w:rsidRPr="00E2688A" w:rsidRDefault="00CB7001" w:rsidP="00CB7001">
            <w:pPr>
              <w:jc w:val="center"/>
              <w:rPr>
                <w:color w:val="000000"/>
                <w:sz w:val="20"/>
                <w:szCs w:val="20"/>
              </w:rPr>
            </w:pPr>
            <w:r w:rsidRPr="00E2688A">
              <w:rPr>
                <w:color w:val="000000"/>
                <w:sz w:val="20"/>
                <w:szCs w:val="20"/>
              </w:rPr>
              <w:t>0,76</w:t>
            </w:r>
          </w:p>
        </w:tc>
        <w:tc>
          <w:tcPr>
            <w:tcW w:w="359" w:type="pct"/>
            <w:vAlign w:val="center"/>
          </w:tcPr>
          <w:p w14:paraId="238A5FF0" w14:textId="77777777" w:rsidR="00CB7001" w:rsidRPr="00E2688A" w:rsidRDefault="00CB7001" w:rsidP="00CB7001">
            <w:pPr>
              <w:jc w:val="center"/>
              <w:rPr>
                <w:color w:val="000000"/>
                <w:sz w:val="20"/>
                <w:szCs w:val="20"/>
              </w:rPr>
            </w:pPr>
            <w:r w:rsidRPr="00E2688A">
              <w:rPr>
                <w:color w:val="000000"/>
                <w:sz w:val="20"/>
                <w:szCs w:val="20"/>
              </w:rPr>
              <w:t>0,76</w:t>
            </w:r>
          </w:p>
        </w:tc>
        <w:tc>
          <w:tcPr>
            <w:tcW w:w="357" w:type="pct"/>
            <w:vAlign w:val="center"/>
          </w:tcPr>
          <w:p w14:paraId="0E8F4199" w14:textId="77777777" w:rsidR="00CB7001" w:rsidRPr="00E2688A" w:rsidRDefault="00CB7001" w:rsidP="00CB7001">
            <w:pPr>
              <w:jc w:val="center"/>
              <w:rPr>
                <w:color w:val="000000"/>
                <w:sz w:val="20"/>
                <w:szCs w:val="20"/>
              </w:rPr>
            </w:pPr>
            <w:r w:rsidRPr="00E2688A">
              <w:rPr>
                <w:color w:val="000000"/>
                <w:sz w:val="20"/>
                <w:szCs w:val="20"/>
              </w:rPr>
              <w:t>0,76</w:t>
            </w:r>
          </w:p>
        </w:tc>
      </w:tr>
      <w:tr w:rsidR="00CB7001" w:rsidRPr="00E2688A" w14:paraId="030F45DC" w14:textId="77777777" w:rsidTr="009E73E0">
        <w:trPr>
          <w:trHeight w:val="283"/>
        </w:trPr>
        <w:tc>
          <w:tcPr>
            <w:tcW w:w="5000" w:type="pct"/>
            <w:gridSpan w:val="11"/>
            <w:shd w:val="clear" w:color="auto" w:fill="auto"/>
            <w:noWrap/>
            <w:vAlign w:val="center"/>
            <w:hideMark/>
          </w:tcPr>
          <w:p w14:paraId="71F5F044" w14:textId="77777777" w:rsidR="00CB7001" w:rsidRPr="00E2688A" w:rsidRDefault="00CB7001" w:rsidP="00CB7001">
            <w:pPr>
              <w:jc w:val="center"/>
              <w:rPr>
                <w:b/>
                <w:bCs/>
                <w:color w:val="000000"/>
                <w:sz w:val="20"/>
                <w:szCs w:val="20"/>
              </w:rPr>
            </w:pPr>
            <w:r w:rsidRPr="00E2688A">
              <w:rPr>
                <w:b/>
                <w:bCs/>
                <w:color w:val="000000"/>
                <w:sz w:val="20"/>
                <w:szCs w:val="20"/>
              </w:rPr>
              <w:t>Котельная МБУ «ЦБС»</w:t>
            </w:r>
          </w:p>
        </w:tc>
      </w:tr>
      <w:tr w:rsidR="00A615D8" w:rsidRPr="00E2688A" w14:paraId="5228BBDA" w14:textId="77777777" w:rsidTr="009E73E0">
        <w:trPr>
          <w:trHeight w:val="283"/>
        </w:trPr>
        <w:tc>
          <w:tcPr>
            <w:tcW w:w="1325" w:type="pct"/>
            <w:shd w:val="clear" w:color="auto" w:fill="auto"/>
            <w:noWrap/>
            <w:vAlign w:val="center"/>
            <w:hideMark/>
          </w:tcPr>
          <w:p w14:paraId="7BF7C4C9" w14:textId="77777777" w:rsidR="00A615D8" w:rsidRPr="00E2688A" w:rsidRDefault="00A615D8" w:rsidP="00A615D8">
            <w:pPr>
              <w:jc w:val="center"/>
              <w:rPr>
                <w:color w:val="000000"/>
                <w:sz w:val="20"/>
                <w:szCs w:val="20"/>
              </w:rPr>
            </w:pPr>
            <w:r w:rsidRPr="00E2688A">
              <w:rPr>
                <w:color w:val="000000"/>
                <w:sz w:val="20"/>
                <w:szCs w:val="20"/>
              </w:rPr>
              <w:t>Подключенная нагрузка в зимний период</w:t>
            </w:r>
          </w:p>
        </w:tc>
        <w:tc>
          <w:tcPr>
            <w:tcW w:w="446" w:type="pct"/>
            <w:shd w:val="clear" w:color="auto" w:fill="auto"/>
            <w:noWrap/>
            <w:vAlign w:val="center"/>
            <w:hideMark/>
          </w:tcPr>
          <w:p w14:paraId="6B45583E" w14:textId="77777777" w:rsidR="00A615D8" w:rsidRPr="00E2688A" w:rsidRDefault="00A615D8" w:rsidP="00A615D8">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5E5731CA" w14:textId="5EFB389E" w:rsidR="00A615D8" w:rsidRPr="00E2688A" w:rsidRDefault="00A615D8" w:rsidP="00A615D8">
            <w:pPr>
              <w:jc w:val="center"/>
              <w:rPr>
                <w:color w:val="000000"/>
                <w:sz w:val="20"/>
                <w:szCs w:val="20"/>
              </w:rPr>
            </w:pPr>
            <w:r w:rsidRPr="00E2688A">
              <w:rPr>
                <w:color w:val="000000"/>
                <w:sz w:val="20"/>
                <w:szCs w:val="20"/>
              </w:rPr>
              <w:t>0,84</w:t>
            </w:r>
          </w:p>
        </w:tc>
        <w:tc>
          <w:tcPr>
            <w:tcW w:w="359" w:type="pct"/>
            <w:shd w:val="clear" w:color="auto" w:fill="auto"/>
            <w:noWrap/>
            <w:vAlign w:val="center"/>
          </w:tcPr>
          <w:p w14:paraId="521E088B" w14:textId="3C121E3F" w:rsidR="00A615D8" w:rsidRPr="00E2688A" w:rsidRDefault="00A615D8" w:rsidP="00A615D8">
            <w:pPr>
              <w:jc w:val="center"/>
              <w:rPr>
                <w:color w:val="000000"/>
                <w:sz w:val="20"/>
                <w:szCs w:val="20"/>
              </w:rPr>
            </w:pPr>
            <w:r w:rsidRPr="00E2688A">
              <w:rPr>
                <w:color w:val="000000"/>
                <w:sz w:val="20"/>
                <w:szCs w:val="20"/>
              </w:rPr>
              <w:t>0,84</w:t>
            </w:r>
          </w:p>
        </w:tc>
        <w:tc>
          <w:tcPr>
            <w:tcW w:w="359" w:type="pct"/>
            <w:shd w:val="clear" w:color="auto" w:fill="auto"/>
            <w:noWrap/>
            <w:vAlign w:val="center"/>
          </w:tcPr>
          <w:p w14:paraId="653AA77E" w14:textId="2F7D2BA5" w:rsidR="00A615D8" w:rsidRPr="00E2688A" w:rsidRDefault="00A615D8" w:rsidP="00A615D8">
            <w:pPr>
              <w:jc w:val="center"/>
              <w:rPr>
                <w:color w:val="000000"/>
                <w:sz w:val="20"/>
                <w:szCs w:val="20"/>
              </w:rPr>
            </w:pPr>
            <w:r w:rsidRPr="00E2688A">
              <w:rPr>
                <w:color w:val="000000"/>
                <w:sz w:val="20"/>
                <w:szCs w:val="20"/>
              </w:rPr>
              <w:t>0,84</w:t>
            </w:r>
          </w:p>
        </w:tc>
        <w:tc>
          <w:tcPr>
            <w:tcW w:w="359" w:type="pct"/>
            <w:vAlign w:val="center"/>
          </w:tcPr>
          <w:p w14:paraId="1638754D" w14:textId="52F0D118" w:rsidR="00A615D8" w:rsidRPr="00E2688A" w:rsidRDefault="00A615D8" w:rsidP="00A615D8">
            <w:pPr>
              <w:jc w:val="center"/>
              <w:rPr>
                <w:color w:val="000000"/>
                <w:sz w:val="20"/>
                <w:szCs w:val="20"/>
              </w:rPr>
            </w:pPr>
            <w:r w:rsidRPr="00E2688A">
              <w:rPr>
                <w:color w:val="000000"/>
                <w:sz w:val="20"/>
                <w:szCs w:val="20"/>
              </w:rPr>
              <w:t>0,84</w:t>
            </w:r>
          </w:p>
        </w:tc>
        <w:tc>
          <w:tcPr>
            <w:tcW w:w="359" w:type="pct"/>
            <w:vAlign w:val="center"/>
          </w:tcPr>
          <w:p w14:paraId="0EF8CD5D" w14:textId="3B292E72" w:rsidR="00A615D8" w:rsidRPr="00E2688A" w:rsidRDefault="00A615D8" w:rsidP="00A615D8">
            <w:pPr>
              <w:jc w:val="center"/>
              <w:rPr>
                <w:color w:val="000000"/>
                <w:sz w:val="20"/>
                <w:szCs w:val="20"/>
              </w:rPr>
            </w:pPr>
            <w:r w:rsidRPr="00E2688A">
              <w:rPr>
                <w:color w:val="000000"/>
                <w:sz w:val="20"/>
                <w:szCs w:val="20"/>
              </w:rPr>
              <w:t>0,84</w:t>
            </w:r>
          </w:p>
        </w:tc>
        <w:tc>
          <w:tcPr>
            <w:tcW w:w="359" w:type="pct"/>
            <w:vAlign w:val="center"/>
          </w:tcPr>
          <w:p w14:paraId="79EB19B6" w14:textId="141470C5" w:rsidR="00A615D8" w:rsidRPr="00E2688A" w:rsidRDefault="00A615D8" w:rsidP="00A615D8">
            <w:pPr>
              <w:jc w:val="center"/>
              <w:rPr>
                <w:color w:val="000000"/>
                <w:sz w:val="20"/>
                <w:szCs w:val="20"/>
              </w:rPr>
            </w:pPr>
            <w:r w:rsidRPr="00E2688A">
              <w:rPr>
                <w:color w:val="000000"/>
                <w:sz w:val="20"/>
                <w:szCs w:val="20"/>
              </w:rPr>
              <w:t>0,84</w:t>
            </w:r>
          </w:p>
        </w:tc>
        <w:tc>
          <w:tcPr>
            <w:tcW w:w="359" w:type="pct"/>
            <w:vAlign w:val="center"/>
          </w:tcPr>
          <w:p w14:paraId="4B464C69" w14:textId="2926D634" w:rsidR="00A615D8" w:rsidRPr="00E2688A" w:rsidRDefault="00A615D8" w:rsidP="00A615D8">
            <w:pPr>
              <w:jc w:val="center"/>
              <w:rPr>
                <w:color w:val="000000"/>
                <w:sz w:val="20"/>
                <w:szCs w:val="20"/>
              </w:rPr>
            </w:pPr>
            <w:r w:rsidRPr="00E2688A">
              <w:rPr>
                <w:color w:val="000000"/>
                <w:sz w:val="20"/>
                <w:szCs w:val="20"/>
              </w:rPr>
              <w:t>0,84</w:t>
            </w:r>
          </w:p>
        </w:tc>
        <w:tc>
          <w:tcPr>
            <w:tcW w:w="359" w:type="pct"/>
            <w:vAlign w:val="center"/>
          </w:tcPr>
          <w:p w14:paraId="62EE2432" w14:textId="25490AF5" w:rsidR="00A615D8" w:rsidRPr="00E2688A" w:rsidRDefault="00A615D8" w:rsidP="00A615D8">
            <w:pPr>
              <w:jc w:val="center"/>
              <w:rPr>
                <w:color w:val="000000"/>
                <w:sz w:val="20"/>
                <w:szCs w:val="20"/>
              </w:rPr>
            </w:pPr>
            <w:r w:rsidRPr="00E2688A">
              <w:rPr>
                <w:color w:val="000000"/>
                <w:sz w:val="20"/>
                <w:szCs w:val="20"/>
              </w:rPr>
              <w:t>0,84</w:t>
            </w:r>
          </w:p>
        </w:tc>
        <w:tc>
          <w:tcPr>
            <w:tcW w:w="357" w:type="pct"/>
            <w:vAlign w:val="center"/>
          </w:tcPr>
          <w:p w14:paraId="64EF7A03" w14:textId="7AC8D982" w:rsidR="00A615D8" w:rsidRPr="00E2688A" w:rsidRDefault="00A615D8" w:rsidP="00A615D8">
            <w:pPr>
              <w:jc w:val="center"/>
              <w:rPr>
                <w:color w:val="000000"/>
                <w:sz w:val="20"/>
                <w:szCs w:val="20"/>
              </w:rPr>
            </w:pPr>
            <w:r w:rsidRPr="00E2688A">
              <w:rPr>
                <w:color w:val="000000"/>
                <w:sz w:val="20"/>
                <w:szCs w:val="20"/>
              </w:rPr>
              <w:t>0,84</w:t>
            </w:r>
          </w:p>
        </w:tc>
      </w:tr>
      <w:tr w:rsidR="00A615D8" w:rsidRPr="00E2688A" w14:paraId="7E31D6B4" w14:textId="77777777" w:rsidTr="009E73E0">
        <w:trPr>
          <w:trHeight w:val="283"/>
        </w:trPr>
        <w:tc>
          <w:tcPr>
            <w:tcW w:w="1325" w:type="pct"/>
            <w:shd w:val="clear" w:color="auto" w:fill="auto"/>
            <w:noWrap/>
            <w:vAlign w:val="center"/>
            <w:hideMark/>
          </w:tcPr>
          <w:p w14:paraId="7FBB7036" w14:textId="77777777" w:rsidR="00A615D8" w:rsidRPr="00E2688A" w:rsidRDefault="00A615D8" w:rsidP="00A615D8">
            <w:pPr>
              <w:jc w:val="center"/>
              <w:rPr>
                <w:color w:val="000000"/>
                <w:sz w:val="20"/>
                <w:szCs w:val="20"/>
              </w:rPr>
            </w:pPr>
            <w:r w:rsidRPr="00E2688A">
              <w:rPr>
                <w:color w:val="000000"/>
                <w:sz w:val="20"/>
                <w:szCs w:val="20"/>
              </w:rPr>
              <w:t>Подключенная нагрузка в летний период</w:t>
            </w:r>
          </w:p>
        </w:tc>
        <w:tc>
          <w:tcPr>
            <w:tcW w:w="446" w:type="pct"/>
            <w:shd w:val="clear" w:color="auto" w:fill="auto"/>
            <w:noWrap/>
            <w:vAlign w:val="center"/>
            <w:hideMark/>
          </w:tcPr>
          <w:p w14:paraId="54CCB589" w14:textId="77777777" w:rsidR="00A615D8" w:rsidRPr="00E2688A" w:rsidRDefault="00A615D8" w:rsidP="00A615D8">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4C5D3497" w14:textId="5CEB7689" w:rsidR="00A615D8" w:rsidRPr="00E2688A" w:rsidRDefault="00A615D8" w:rsidP="00A615D8">
            <w:pPr>
              <w:jc w:val="center"/>
              <w:rPr>
                <w:color w:val="000000"/>
                <w:sz w:val="20"/>
                <w:szCs w:val="20"/>
              </w:rPr>
            </w:pPr>
            <w:r w:rsidRPr="00E2688A">
              <w:rPr>
                <w:color w:val="000000"/>
                <w:sz w:val="20"/>
                <w:szCs w:val="20"/>
              </w:rPr>
              <w:t>0,00</w:t>
            </w:r>
          </w:p>
        </w:tc>
        <w:tc>
          <w:tcPr>
            <w:tcW w:w="359" w:type="pct"/>
            <w:shd w:val="clear" w:color="auto" w:fill="auto"/>
            <w:noWrap/>
            <w:vAlign w:val="center"/>
          </w:tcPr>
          <w:p w14:paraId="2EB76D4F" w14:textId="443A00B5" w:rsidR="00A615D8" w:rsidRPr="00E2688A" w:rsidRDefault="00A615D8" w:rsidP="00A615D8">
            <w:pPr>
              <w:jc w:val="center"/>
              <w:rPr>
                <w:color w:val="000000"/>
                <w:sz w:val="20"/>
                <w:szCs w:val="20"/>
              </w:rPr>
            </w:pPr>
            <w:r w:rsidRPr="00E2688A">
              <w:rPr>
                <w:color w:val="000000"/>
                <w:sz w:val="20"/>
                <w:szCs w:val="20"/>
              </w:rPr>
              <w:t>0,00</w:t>
            </w:r>
          </w:p>
        </w:tc>
        <w:tc>
          <w:tcPr>
            <w:tcW w:w="359" w:type="pct"/>
            <w:shd w:val="clear" w:color="auto" w:fill="auto"/>
            <w:noWrap/>
            <w:vAlign w:val="center"/>
          </w:tcPr>
          <w:p w14:paraId="4DE92B1E" w14:textId="4CB2DC2C" w:rsidR="00A615D8" w:rsidRPr="00E2688A" w:rsidRDefault="00A615D8" w:rsidP="00A615D8">
            <w:pPr>
              <w:jc w:val="center"/>
              <w:rPr>
                <w:color w:val="000000"/>
                <w:sz w:val="20"/>
                <w:szCs w:val="20"/>
              </w:rPr>
            </w:pPr>
            <w:r w:rsidRPr="00E2688A">
              <w:rPr>
                <w:color w:val="000000"/>
                <w:sz w:val="20"/>
                <w:szCs w:val="20"/>
              </w:rPr>
              <w:t>0,00</w:t>
            </w:r>
          </w:p>
        </w:tc>
        <w:tc>
          <w:tcPr>
            <w:tcW w:w="359" w:type="pct"/>
            <w:vAlign w:val="center"/>
          </w:tcPr>
          <w:p w14:paraId="0527F951" w14:textId="3E6CD5BC" w:rsidR="00A615D8" w:rsidRPr="00E2688A" w:rsidRDefault="00A615D8" w:rsidP="00A615D8">
            <w:pPr>
              <w:jc w:val="center"/>
              <w:rPr>
                <w:color w:val="000000"/>
                <w:sz w:val="20"/>
                <w:szCs w:val="20"/>
              </w:rPr>
            </w:pPr>
            <w:r w:rsidRPr="00E2688A">
              <w:rPr>
                <w:color w:val="000000"/>
                <w:sz w:val="20"/>
                <w:szCs w:val="20"/>
              </w:rPr>
              <w:t>0,00</w:t>
            </w:r>
          </w:p>
        </w:tc>
        <w:tc>
          <w:tcPr>
            <w:tcW w:w="359" w:type="pct"/>
            <w:vAlign w:val="center"/>
          </w:tcPr>
          <w:p w14:paraId="69943C9D" w14:textId="572CDFE9" w:rsidR="00A615D8" w:rsidRPr="00E2688A" w:rsidRDefault="00A615D8" w:rsidP="00A615D8">
            <w:pPr>
              <w:jc w:val="center"/>
              <w:rPr>
                <w:color w:val="000000"/>
                <w:sz w:val="20"/>
                <w:szCs w:val="20"/>
              </w:rPr>
            </w:pPr>
            <w:r w:rsidRPr="00E2688A">
              <w:rPr>
                <w:color w:val="000000"/>
                <w:sz w:val="20"/>
                <w:szCs w:val="20"/>
              </w:rPr>
              <w:t>0,00</w:t>
            </w:r>
          </w:p>
        </w:tc>
        <w:tc>
          <w:tcPr>
            <w:tcW w:w="359" w:type="pct"/>
            <w:vAlign w:val="center"/>
          </w:tcPr>
          <w:p w14:paraId="76E648F8" w14:textId="0ABF8010" w:rsidR="00A615D8" w:rsidRPr="00E2688A" w:rsidRDefault="00A615D8" w:rsidP="00A615D8">
            <w:pPr>
              <w:jc w:val="center"/>
              <w:rPr>
                <w:color w:val="000000"/>
                <w:sz w:val="20"/>
                <w:szCs w:val="20"/>
              </w:rPr>
            </w:pPr>
            <w:r w:rsidRPr="00E2688A">
              <w:rPr>
                <w:color w:val="000000"/>
                <w:sz w:val="20"/>
                <w:szCs w:val="20"/>
              </w:rPr>
              <w:t>0,00</w:t>
            </w:r>
          </w:p>
        </w:tc>
        <w:tc>
          <w:tcPr>
            <w:tcW w:w="359" w:type="pct"/>
            <w:vAlign w:val="center"/>
          </w:tcPr>
          <w:p w14:paraId="7B8A4E8C" w14:textId="7DAA0E9F" w:rsidR="00A615D8" w:rsidRPr="00E2688A" w:rsidRDefault="00A615D8" w:rsidP="00A615D8">
            <w:pPr>
              <w:jc w:val="center"/>
              <w:rPr>
                <w:color w:val="000000"/>
                <w:sz w:val="20"/>
                <w:szCs w:val="20"/>
              </w:rPr>
            </w:pPr>
            <w:r w:rsidRPr="00E2688A">
              <w:rPr>
                <w:color w:val="000000"/>
                <w:sz w:val="20"/>
                <w:szCs w:val="20"/>
              </w:rPr>
              <w:t>0,00</w:t>
            </w:r>
          </w:p>
        </w:tc>
        <w:tc>
          <w:tcPr>
            <w:tcW w:w="359" w:type="pct"/>
            <w:vAlign w:val="center"/>
          </w:tcPr>
          <w:p w14:paraId="03F445D4" w14:textId="18BC6F19" w:rsidR="00A615D8" w:rsidRPr="00E2688A" w:rsidRDefault="00A615D8" w:rsidP="00A615D8">
            <w:pPr>
              <w:jc w:val="center"/>
              <w:rPr>
                <w:color w:val="000000"/>
                <w:sz w:val="20"/>
                <w:szCs w:val="20"/>
              </w:rPr>
            </w:pPr>
            <w:r w:rsidRPr="00E2688A">
              <w:rPr>
                <w:color w:val="000000"/>
                <w:sz w:val="20"/>
                <w:szCs w:val="20"/>
              </w:rPr>
              <w:t>0,00</w:t>
            </w:r>
          </w:p>
        </w:tc>
        <w:tc>
          <w:tcPr>
            <w:tcW w:w="357" w:type="pct"/>
            <w:vAlign w:val="center"/>
          </w:tcPr>
          <w:p w14:paraId="4D2777F5" w14:textId="400FA108" w:rsidR="00A615D8" w:rsidRPr="00E2688A" w:rsidRDefault="00A615D8" w:rsidP="00A615D8">
            <w:pPr>
              <w:jc w:val="center"/>
              <w:rPr>
                <w:color w:val="000000"/>
                <w:sz w:val="20"/>
                <w:szCs w:val="20"/>
              </w:rPr>
            </w:pPr>
            <w:r w:rsidRPr="00E2688A">
              <w:rPr>
                <w:color w:val="000000"/>
                <w:sz w:val="20"/>
                <w:szCs w:val="20"/>
              </w:rPr>
              <w:t>0,00</w:t>
            </w:r>
          </w:p>
        </w:tc>
      </w:tr>
      <w:tr w:rsidR="00A615D8" w:rsidRPr="00E2688A" w14:paraId="389B9D3A" w14:textId="77777777" w:rsidTr="009E73E0">
        <w:trPr>
          <w:trHeight w:val="283"/>
        </w:trPr>
        <w:tc>
          <w:tcPr>
            <w:tcW w:w="1325" w:type="pct"/>
            <w:shd w:val="clear" w:color="auto" w:fill="auto"/>
            <w:noWrap/>
            <w:vAlign w:val="center"/>
            <w:hideMark/>
          </w:tcPr>
          <w:p w14:paraId="5906BC63" w14:textId="77777777" w:rsidR="00A615D8" w:rsidRPr="00E2688A" w:rsidRDefault="00A615D8" w:rsidP="00A615D8">
            <w:pPr>
              <w:jc w:val="center"/>
              <w:rPr>
                <w:color w:val="000000"/>
                <w:sz w:val="20"/>
                <w:szCs w:val="20"/>
              </w:rPr>
            </w:pPr>
            <w:r w:rsidRPr="00E2688A">
              <w:rPr>
                <w:color w:val="000000"/>
                <w:sz w:val="20"/>
                <w:szCs w:val="20"/>
              </w:rPr>
              <w:t>Подключенная нагрузка в переходный период</w:t>
            </w:r>
          </w:p>
        </w:tc>
        <w:tc>
          <w:tcPr>
            <w:tcW w:w="446" w:type="pct"/>
            <w:shd w:val="clear" w:color="auto" w:fill="auto"/>
            <w:noWrap/>
            <w:vAlign w:val="center"/>
            <w:hideMark/>
          </w:tcPr>
          <w:p w14:paraId="72760BB0" w14:textId="77777777" w:rsidR="00A615D8" w:rsidRPr="00E2688A" w:rsidRDefault="00A615D8" w:rsidP="00A615D8">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35AB4417" w14:textId="770F1A02" w:rsidR="00A615D8" w:rsidRPr="00E2688A" w:rsidRDefault="00A615D8" w:rsidP="00A615D8">
            <w:pPr>
              <w:jc w:val="center"/>
              <w:rPr>
                <w:color w:val="000000"/>
                <w:sz w:val="20"/>
                <w:szCs w:val="20"/>
              </w:rPr>
            </w:pPr>
            <w:r w:rsidRPr="00E2688A">
              <w:rPr>
                <w:color w:val="000000"/>
                <w:sz w:val="20"/>
                <w:szCs w:val="20"/>
              </w:rPr>
              <w:t>0,20</w:t>
            </w:r>
          </w:p>
        </w:tc>
        <w:tc>
          <w:tcPr>
            <w:tcW w:w="359" w:type="pct"/>
            <w:shd w:val="clear" w:color="auto" w:fill="auto"/>
            <w:noWrap/>
            <w:vAlign w:val="center"/>
          </w:tcPr>
          <w:p w14:paraId="06600897" w14:textId="6E800C09" w:rsidR="00A615D8" w:rsidRPr="00E2688A" w:rsidRDefault="00A615D8" w:rsidP="00A615D8">
            <w:pPr>
              <w:jc w:val="center"/>
              <w:rPr>
                <w:color w:val="000000"/>
                <w:sz w:val="20"/>
                <w:szCs w:val="20"/>
              </w:rPr>
            </w:pPr>
            <w:r w:rsidRPr="00E2688A">
              <w:rPr>
                <w:color w:val="000000"/>
                <w:sz w:val="20"/>
                <w:szCs w:val="20"/>
              </w:rPr>
              <w:t>0,20</w:t>
            </w:r>
          </w:p>
        </w:tc>
        <w:tc>
          <w:tcPr>
            <w:tcW w:w="359" w:type="pct"/>
            <w:shd w:val="clear" w:color="auto" w:fill="auto"/>
            <w:noWrap/>
            <w:vAlign w:val="center"/>
          </w:tcPr>
          <w:p w14:paraId="2D36415A" w14:textId="4C1C80E1" w:rsidR="00A615D8" w:rsidRPr="00E2688A" w:rsidRDefault="00A615D8" w:rsidP="00A615D8">
            <w:pPr>
              <w:jc w:val="center"/>
              <w:rPr>
                <w:color w:val="000000"/>
                <w:sz w:val="20"/>
                <w:szCs w:val="20"/>
              </w:rPr>
            </w:pPr>
            <w:r w:rsidRPr="00E2688A">
              <w:rPr>
                <w:color w:val="000000"/>
                <w:sz w:val="20"/>
                <w:szCs w:val="20"/>
              </w:rPr>
              <w:t>0,20</w:t>
            </w:r>
          </w:p>
        </w:tc>
        <w:tc>
          <w:tcPr>
            <w:tcW w:w="359" w:type="pct"/>
            <w:vAlign w:val="center"/>
          </w:tcPr>
          <w:p w14:paraId="1575F1E4" w14:textId="315A4D9A" w:rsidR="00A615D8" w:rsidRPr="00E2688A" w:rsidRDefault="00A615D8" w:rsidP="00A615D8">
            <w:pPr>
              <w:jc w:val="center"/>
              <w:rPr>
                <w:color w:val="000000"/>
                <w:sz w:val="20"/>
                <w:szCs w:val="20"/>
              </w:rPr>
            </w:pPr>
            <w:r w:rsidRPr="00E2688A">
              <w:rPr>
                <w:color w:val="000000"/>
                <w:sz w:val="20"/>
                <w:szCs w:val="20"/>
              </w:rPr>
              <w:t>0,20</w:t>
            </w:r>
          </w:p>
        </w:tc>
        <w:tc>
          <w:tcPr>
            <w:tcW w:w="359" w:type="pct"/>
            <w:vAlign w:val="center"/>
          </w:tcPr>
          <w:p w14:paraId="68CD6349" w14:textId="29E6418A" w:rsidR="00A615D8" w:rsidRPr="00E2688A" w:rsidRDefault="00A615D8" w:rsidP="00A615D8">
            <w:pPr>
              <w:jc w:val="center"/>
              <w:rPr>
                <w:color w:val="000000"/>
                <w:sz w:val="20"/>
                <w:szCs w:val="20"/>
              </w:rPr>
            </w:pPr>
            <w:r w:rsidRPr="00E2688A">
              <w:rPr>
                <w:color w:val="000000"/>
                <w:sz w:val="20"/>
                <w:szCs w:val="20"/>
              </w:rPr>
              <w:t>0,20</w:t>
            </w:r>
          </w:p>
        </w:tc>
        <w:tc>
          <w:tcPr>
            <w:tcW w:w="359" w:type="pct"/>
            <w:vAlign w:val="center"/>
          </w:tcPr>
          <w:p w14:paraId="2A66CED9" w14:textId="4F75E110" w:rsidR="00A615D8" w:rsidRPr="00E2688A" w:rsidRDefault="00A615D8" w:rsidP="00A615D8">
            <w:pPr>
              <w:jc w:val="center"/>
              <w:rPr>
                <w:color w:val="000000"/>
                <w:sz w:val="20"/>
                <w:szCs w:val="20"/>
              </w:rPr>
            </w:pPr>
            <w:r w:rsidRPr="00E2688A">
              <w:rPr>
                <w:color w:val="000000"/>
                <w:sz w:val="20"/>
                <w:szCs w:val="20"/>
              </w:rPr>
              <w:t>0,20</w:t>
            </w:r>
          </w:p>
        </w:tc>
        <w:tc>
          <w:tcPr>
            <w:tcW w:w="359" w:type="pct"/>
            <w:vAlign w:val="center"/>
          </w:tcPr>
          <w:p w14:paraId="451A20D1" w14:textId="0074849D" w:rsidR="00A615D8" w:rsidRPr="00E2688A" w:rsidRDefault="00A615D8" w:rsidP="00A615D8">
            <w:pPr>
              <w:jc w:val="center"/>
              <w:rPr>
                <w:color w:val="000000"/>
                <w:sz w:val="20"/>
                <w:szCs w:val="20"/>
              </w:rPr>
            </w:pPr>
            <w:r w:rsidRPr="00E2688A">
              <w:rPr>
                <w:color w:val="000000"/>
                <w:sz w:val="20"/>
                <w:szCs w:val="20"/>
              </w:rPr>
              <w:t>0,20</w:t>
            </w:r>
          </w:p>
        </w:tc>
        <w:tc>
          <w:tcPr>
            <w:tcW w:w="359" w:type="pct"/>
            <w:vAlign w:val="center"/>
          </w:tcPr>
          <w:p w14:paraId="1669BE6E" w14:textId="34456FBB" w:rsidR="00A615D8" w:rsidRPr="00E2688A" w:rsidRDefault="00A615D8" w:rsidP="00A615D8">
            <w:pPr>
              <w:jc w:val="center"/>
              <w:rPr>
                <w:color w:val="000000"/>
                <w:sz w:val="20"/>
                <w:szCs w:val="20"/>
              </w:rPr>
            </w:pPr>
            <w:r w:rsidRPr="00E2688A">
              <w:rPr>
                <w:color w:val="000000"/>
                <w:sz w:val="20"/>
                <w:szCs w:val="20"/>
              </w:rPr>
              <w:t>0,20</w:t>
            </w:r>
          </w:p>
        </w:tc>
        <w:tc>
          <w:tcPr>
            <w:tcW w:w="357" w:type="pct"/>
            <w:vAlign w:val="center"/>
          </w:tcPr>
          <w:p w14:paraId="71BB46E4" w14:textId="269F0E2C" w:rsidR="00A615D8" w:rsidRPr="00E2688A" w:rsidRDefault="00A615D8" w:rsidP="00A615D8">
            <w:pPr>
              <w:jc w:val="center"/>
              <w:rPr>
                <w:color w:val="000000"/>
                <w:sz w:val="20"/>
                <w:szCs w:val="20"/>
              </w:rPr>
            </w:pPr>
            <w:r w:rsidRPr="00E2688A">
              <w:rPr>
                <w:color w:val="000000"/>
                <w:sz w:val="20"/>
                <w:szCs w:val="20"/>
              </w:rPr>
              <w:t>0,20</w:t>
            </w:r>
          </w:p>
        </w:tc>
      </w:tr>
      <w:tr w:rsidR="00A615D8" w:rsidRPr="00E2688A" w14:paraId="35C21A7F" w14:textId="77777777" w:rsidTr="009E73E0">
        <w:trPr>
          <w:trHeight w:val="283"/>
        </w:trPr>
        <w:tc>
          <w:tcPr>
            <w:tcW w:w="1325" w:type="pct"/>
            <w:shd w:val="clear" w:color="auto" w:fill="auto"/>
            <w:noWrap/>
            <w:vAlign w:val="center"/>
            <w:hideMark/>
          </w:tcPr>
          <w:p w14:paraId="44EB9269" w14:textId="77777777" w:rsidR="00A615D8" w:rsidRPr="00E2688A" w:rsidRDefault="00A615D8" w:rsidP="00A615D8">
            <w:pPr>
              <w:jc w:val="center"/>
              <w:rPr>
                <w:color w:val="000000"/>
                <w:sz w:val="20"/>
                <w:szCs w:val="20"/>
              </w:rPr>
            </w:pPr>
            <w:r w:rsidRPr="00E2688A">
              <w:rPr>
                <w:color w:val="000000"/>
                <w:sz w:val="20"/>
                <w:szCs w:val="20"/>
              </w:rPr>
              <w:t>Выработка тепловой энергии на источнике</w:t>
            </w:r>
          </w:p>
        </w:tc>
        <w:tc>
          <w:tcPr>
            <w:tcW w:w="446" w:type="pct"/>
            <w:shd w:val="clear" w:color="auto" w:fill="auto"/>
            <w:noWrap/>
            <w:vAlign w:val="center"/>
            <w:hideMark/>
          </w:tcPr>
          <w:p w14:paraId="1C5CA5E8" w14:textId="77777777" w:rsidR="00A615D8" w:rsidRPr="00E2688A" w:rsidRDefault="00A615D8" w:rsidP="00A615D8">
            <w:pPr>
              <w:jc w:val="center"/>
              <w:rPr>
                <w:color w:val="000000"/>
                <w:sz w:val="20"/>
                <w:szCs w:val="20"/>
              </w:rPr>
            </w:pPr>
            <w:r w:rsidRPr="00E2688A">
              <w:rPr>
                <w:color w:val="000000"/>
                <w:sz w:val="20"/>
                <w:szCs w:val="20"/>
              </w:rPr>
              <w:t>тыс. Гкал</w:t>
            </w:r>
          </w:p>
        </w:tc>
        <w:tc>
          <w:tcPr>
            <w:tcW w:w="359" w:type="pct"/>
            <w:shd w:val="clear" w:color="auto" w:fill="auto"/>
            <w:noWrap/>
            <w:vAlign w:val="center"/>
          </w:tcPr>
          <w:p w14:paraId="29556E01" w14:textId="01D0CE27" w:rsidR="00A615D8" w:rsidRPr="00E2688A" w:rsidRDefault="00A615D8" w:rsidP="00A615D8">
            <w:pPr>
              <w:jc w:val="center"/>
              <w:rPr>
                <w:color w:val="000000"/>
                <w:sz w:val="20"/>
                <w:szCs w:val="20"/>
              </w:rPr>
            </w:pPr>
            <w:r w:rsidRPr="00E2688A">
              <w:rPr>
                <w:color w:val="000000"/>
                <w:sz w:val="20"/>
                <w:szCs w:val="20"/>
              </w:rPr>
              <w:t>2,22</w:t>
            </w:r>
          </w:p>
        </w:tc>
        <w:tc>
          <w:tcPr>
            <w:tcW w:w="359" w:type="pct"/>
            <w:shd w:val="clear" w:color="auto" w:fill="auto"/>
            <w:noWrap/>
            <w:vAlign w:val="center"/>
          </w:tcPr>
          <w:p w14:paraId="4D69E318" w14:textId="79B99B08" w:rsidR="00A615D8" w:rsidRPr="00E2688A" w:rsidRDefault="00A615D8" w:rsidP="00A615D8">
            <w:pPr>
              <w:jc w:val="center"/>
              <w:rPr>
                <w:color w:val="000000"/>
                <w:sz w:val="20"/>
                <w:szCs w:val="20"/>
              </w:rPr>
            </w:pPr>
            <w:r w:rsidRPr="00E2688A">
              <w:rPr>
                <w:color w:val="000000"/>
                <w:sz w:val="20"/>
                <w:szCs w:val="20"/>
              </w:rPr>
              <w:t>2,22</w:t>
            </w:r>
          </w:p>
        </w:tc>
        <w:tc>
          <w:tcPr>
            <w:tcW w:w="359" w:type="pct"/>
            <w:shd w:val="clear" w:color="auto" w:fill="auto"/>
            <w:noWrap/>
            <w:vAlign w:val="center"/>
          </w:tcPr>
          <w:p w14:paraId="7239FB8A" w14:textId="4BBB697C" w:rsidR="00A615D8" w:rsidRPr="00E2688A" w:rsidRDefault="00A615D8" w:rsidP="00A615D8">
            <w:pPr>
              <w:jc w:val="center"/>
              <w:rPr>
                <w:color w:val="000000"/>
                <w:sz w:val="20"/>
                <w:szCs w:val="20"/>
              </w:rPr>
            </w:pPr>
            <w:r w:rsidRPr="00E2688A">
              <w:rPr>
                <w:color w:val="000000"/>
                <w:sz w:val="20"/>
                <w:szCs w:val="20"/>
              </w:rPr>
              <w:t>2,22</w:t>
            </w:r>
          </w:p>
        </w:tc>
        <w:tc>
          <w:tcPr>
            <w:tcW w:w="359" w:type="pct"/>
            <w:vAlign w:val="center"/>
          </w:tcPr>
          <w:p w14:paraId="3573C595" w14:textId="4ABA9013" w:rsidR="00A615D8" w:rsidRPr="00E2688A" w:rsidRDefault="00A615D8" w:rsidP="00A615D8">
            <w:pPr>
              <w:jc w:val="center"/>
              <w:rPr>
                <w:color w:val="000000"/>
                <w:sz w:val="20"/>
                <w:szCs w:val="20"/>
              </w:rPr>
            </w:pPr>
            <w:r w:rsidRPr="00E2688A">
              <w:rPr>
                <w:color w:val="000000"/>
                <w:sz w:val="20"/>
                <w:szCs w:val="20"/>
              </w:rPr>
              <w:t>2,22</w:t>
            </w:r>
          </w:p>
        </w:tc>
        <w:tc>
          <w:tcPr>
            <w:tcW w:w="359" w:type="pct"/>
            <w:vAlign w:val="center"/>
          </w:tcPr>
          <w:p w14:paraId="356FC710" w14:textId="1DE2FB63" w:rsidR="00A615D8" w:rsidRPr="00E2688A" w:rsidRDefault="00A615D8" w:rsidP="00A615D8">
            <w:pPr>
              <w:jc w:val="center"/>
              <w:rPr>
                <w:color w:val="000000"/>
                <w:sz w:val="20"/>
                <w:szCs w:val="20"/>
              </w:rPr>
            </w:pPr>
            <w:r w:rsidRPr="00E2688A">
              <w:rPr>
                <w:color w:val="000000"/>
                <w:sz w:val="20"/>
                <w:szCs w:val="20"/>
              </w:rPr>
              <w:t>2,22</w:t>
            </w:r>
          </w:p>
        </w:tc>
        <w:tc>
          <w:tcPr>
            <w:tcW w:w="359" w:type="pct"/>
            <w:vAlign w:val="center"/>
          </w:tcPr>
          <w:p w14:paraId="1C3473CD" w14:textId="5B7607A6" w:rsidR="00A615D8" w:rsidRPr="00E2688A" w:rsidRDefault="00A615D8" w:rsidP="00A615D8">
            <w:pPr>
              <w:jc w:val="center"/>
              <w:rPr>
                <w:color w:val="000000"/>
                <w:sz w:val="20"/>
                <w:szCs w:val="20"/>
              </w:rPr>
            </w:pPr>
            <w:r w:rsidRPr="00E2688A">
              <w:rPr>
                <w:color w:val="000000"/>
                <w:sz w:val="20"/>
                <w:szCs w:val="20"/>
              </w:rPr>
              <w:t>2,22</w:t>
            </w:r>
          </w:p>
        </w:tc>
        <w:tc>
          <w:tcPr>
            <w:tcW w:w="359" w:type="pct"/>
            <w:vAlign w:val="center"/>
          </w:tcPr>
          <w:p w14:paraId="234B41C9" w14:textId="41DF7893" w:rsidR="00A615D8" w:rsidRPr="00E2688A" w:rsidRDefault="00A615D8" w:rsidP="00A615D8">
            <w:pPr>
              <w:jc w:val="center"/>
              <w:rPr>
                <w:color w:val="000000"/>
                <w:sz w:val="20"/>
                <w:szCs w:val="20"/>
              </w:rPr>
            </w:pPr>
            <w:r w:rsidRPr="00E2688A">
              <w:rPr>
                <w:color w:val="000000"/>
                <w:sz w:val="20"/>
                <w:szCs w:val="20"/>
              </w:rPr>
              <w:t>2,22</w:t>
            </w:r>
          </w:p>
        </w:tc>
        <w:tc>
          <w:tcPr>
            <w:tcW w:w="359" w:type="pct"/>
            <w:vAlign w:val="center"/>
          </w:tcPr>
          <w:p w14:paraId="19278C58" w14:textId="5D6C3144" w:rsidR="00A615D8" w:rsidRPr="00E2688A" w:rsidRDefault="00A615D8" w:rsidP="00A615D8">
            <w:pPr>
              <w:jc w:val="center"/>
              <w:rPr>
                <w:color w:val="000000"/>
                <w:sz w:val="20"/>
                <w:szCs w:val="20"/>
              </w:rPr>
            </w:pPr>
            <w:r w:rsidRPr="00E2688A">
              <w:rPr>
                <w:color w:val="000000"/>
                <w:sz w:val="20"/>
                <w:szCs w:val="20"/>
              </w:rPr>
              <w:t>2,22</w:t>
            </w:r>
          </w:p>
        </w:tc>
        <w:tc>
          <w:tcPr>
            <w:tcW w:w="357" w:type="pct"/>
            <w:vAlign w:val="center"/>
          </w:tcPr>
          <w:p w14:paraId="1D3FDB05" w14:textId="2AB95787" w:rsidR="00A615D8" w:rsidRPr="00E2688A" w:rsidRDefault="00A615D8" w:rsidP="00A615D8">
            <w:pPr>
              <w:jc w:val="center"/>
              <w:rPr>
                <w:color w:val="000000"/>
                <w:sz w:val="20"/>
                <w:szCs w:val="20"/>
              </w:rPr>
            </w:pPr>
            <w:r w:rsidRPr="00E2688A">
              <w:rPr>
                <w:color w:val="000000"/>
                <w:sz w:val="20"/>
                <w:szCs w:val="20"/>
              </w:rPr>
              <w:t>2,22</w:t>
            </w:r>
          </w:p>
        </w:tc>
      </w:tr>
      <w:tr w:rsidR="00A615D8" w:rsidRPr="00E2688A" w14:paraId="37AEB6B1" w14:textId="77777777" w:rsidTr="009E73E0">
        <w:trPr>
          <w:trHeight w:val="283"/>
        </w:trPr>
        <w:tc>
          <w:tcPr>
            <w:tcW w:w="1325" w:type="pct"/>
            <w:shd w:val="clear" w:color="auto" w:fill="auto"/>
            <w:noWrap/>
            <w:vAlign w:val="center"/>
            <w:hideMark/>
          </w:tcPr>
          <w:p w14:paraId="727F3F25" w14:textId="77777777" w:rsidR="00A615D8" w:rsidRPr="00E2688A" w:rsidRDefault="00A615D8" w:rsidP="00A615D8">
            <w:pPr>
              <w:jc w:val="center"/>
              <w:rPr>
                <w:color w:val="000000"/>
                <w:sz w:val="20"/>
                <w:szCs w:val="20"/>
              </w:rPr>
            </w:pPr>
            <w:r w:rsidRPr="00E2688A">
              <w:rPr>
                <w:color w:val="000000"/>
                <w:sz w:val="20"/>
                <w:szCs w:val="20"/>
              </w:rPr>
              <w:t>Отпуск источника в сеть</w:t>
            </w:r>
          </w:p>
        </w:tc>
        <w:tc>
          <w:tcPr>
            <w:tcW w:w="446" w:type="pct"/>
            <w:shd w:val="clear" w:color="auto" w:fill="auto"/>
            <w:noWrap/>
            <w:vAlign w:val="center"/>
            <w:hideMark/>
          </w:tcPr>
          <w:p w14:paraId="16A65373" w14:textId="77777777" w:rsidR="00A615D8" w:rsidRPr="00E2688A" w:rsidRDefault="00A615D8" w:rsidP="00A615D8">
            <w:pPr>
              <w:jc w:val="center"/>
              <w:rPr>
                <w:color w:val="000000"/>
                <w:sz w:val="20"/>
                <w:szCs w:val="20"/>
              </w:rPr>
            </w:pPr>
            <w:r w:rsidRPr="00E2688A">
              <w:rPr>
                <w:color w:val="000000"/>
                <w:sz w:val="20"/>
                <w:szCs w:val="20"/>
              </w:rPr>
              <w:t>тыс. Гкал</w:t>
            </w:r>
          </w:p>
        </w:tc>
        <w:tc>
          <w:tcPr>
            <w:tcW w:w="359" w:type="pct"/>
            <w:shd w:val="clear" w:color="auto" w:fill="auto"/>
            <w:noWrap/>
            <w:vAlign w:val="center"/>
          </w:tcPr>
          <w:p w14:paraId="05DC1090" w14:textId="2575EA9C" w:rsidR="00A615D8" w:rsidRPr="00E2688A" w:rsidRDefault="00A615D8" w:rsidP="00A615D8">
            <w:pPr>
              <w:jc w:val="center"/>
              <w:rPr>
                <w:color w:val="000000"/>
                <w:sz w:val="20"/>
                <w:szCs w:val="20"/>
              </w:rPr>
            </w:pPr>
            <w:r w:rsidRPr="00E2688A">
              <w:rPr>
                <w:color w:val="000000"/>
                <w:sz w:val="20"/>
                <w:szCs w:val="20"/>
              </w:rPr>
              <w:t>2,19</w:t>
            </w:r>
          </w:p>
        </w:tc>
        <w:tc>
          <w:tcPr>
            <w:tcW w:w="359" w:type="pct"/>
            <w:shd w:val="clear" w:color="auto" w:fill="auto"/>
            <w:noWrap/>
            <w:vAlign w:val="center"/>
          </w:tcPr>
          <w:p w14:paraId="6674171D" w14:textId="5FE9BC8F" w:rsidR="00A615D8" w:rsidRPr="00E2688A" w:rsidRDefault="00A615D8" w:rsidP="00A615D8">
            <w:pPr>
              <w:jc w:val="center"/>
              <w:rPr>
                <w:color w:val="000000"/>
                <w:sz w:val="20"/>
                <w:szCs w:val="20"/>
              </w:rPr>
            </w:pPr>
            <w:r w:rsidRPr="00E2688A">
              <w:rPr>
                <w:color w:val="000000"/>
                <w:sz w:val="20"/>
                <w:szCs w:val="20"/>
              </w:rPr>
              <w:t>2,19</w:t>
            </w:r>
          </w:p>
        </w:tc>
        <w:tc>
          <w:tcPr>
            <w:tcW w:w="359" w:type="pct"/>
            <w:shd w:val="clear" w:color="auto" w:fill="auto"/>
            <w:noWrap/>
            <w:vAlign w:val="center"/>
          </w:tcPr>
          <w:p w14:paraId="0EA79339" w14:textId="34AF420C" w:rsidR="00A615D8" w:rsidRPr="00E2688A" w:rsidRDefault="00A615D8" w:rsidP="00A615D8">
            <w:pPr>
              <w:jc w:val="center"/>
              <w:rPr>
                <w:color w:val="000000"/>
                <w:sz w:val="20"/>
                <w:szCs w:val="20"/>
              </w:rPr>
            </w:pPr>
            <w:r w:rsidRPr="00E2688A">
              <w:rPr>
                <w:color w:val="000000"/>
                <w:sz w:val="20"/>
                <w:szCs w:val="20"/>
              </w:rPr>
              <w:t>2,19</w:t>
            </w:r>
          </w:p>
        </w:tc>
        <w:tc>
          <w:tcPr>
            <w:tcW w:w="359" w:type="pct"/>
            <w:vAlign w:val="center"/>
          </w:tcPr>
          <w:p w14:paraId="4DC7A375" w14:textId="1C344CA2" w:rsidR="00A615D8" w:rsidRPr="00E2688A" w:rsidRDefault="00A615D8" w:rsidP="00A615D8">
            <w:pPr>
              <w:jc w:val="center"/>
              <w:rPr>
                <w:color w:val="000000"/>
                <w:sz w:val="20"/>
                <w:szCs w:val="20"/>
              </w:rPr>
            </w:pPr>
            <w:r w:rsidRPr="00E2688A">
              <w:rPr>
                <w:color w:val="000000"/>
                <w:sz w:val="20"/>
                <w:szCs w:val="20"/>
              </w:rPr>
              <w:t>2,19</w:t>
            </w:r>
          </w:p>
        </w:tc>
        <w:tc>
          <w:tcPr>
            <w:tcW w:w="359" w:type="pct"/>
            <w:vAlign w:val="center"/>
          </w:tcPr>
          <w:p w14:paraId="7ED6B0B8" w14:textId="6A096399" w:rsidR="00A615D8" w:rsidRPr="00E2688A" w:rsidRDefault="00A615D8" w:rsidP="00A615D8">
            <w:pPr>
              <w:jc w:val="center"/>
              <w:rPr>
                <w:color w:val="000000"/>
                <w:sz w:val="20"/>
                <w:szCs w:val="20"/>
              </w:rPr>
            </w:pPr>
            <w:r w:rsidRPr="00E2688A">
              <w:rPr>
                <w:color w:val="000000"/>
                <w:sz w:val="20"/>
                <w:szCs w:val="20"/>
              </w:rPr>
              <w:t>2,19</w:t>
            </w:r>
          </w:p>
        </w:tc>
        <w:tc>
          <w:tcPr>
            <w:tcW w:w="359" w:type="pct"/>
            <w:vAlign w:val="center"/>
          </w:tcPr>
          <w:p w14:paraId="0D466E4B" w14:textId="57F00F4C" w:rsidR="00A615D8" w:rsidRPr="00E2688A" w:rsidRDefault="00A615D8" w:rsidP="00A615D8">
            <w:pPr>
              <w:jc w:val="center"/>
              <w:rPr>
                <w:color w:val="000000"/>
                <w:sz w:val="20"/>
                <w:szCs w:val="20"/>
              </w:rPr>
            </w:pPr>
            <w:r w:rsidRPr="00E2688A">
              <w:rPr>
                <w:color w:val="000000"/>
                <w:sz w:val="20"/>
                <w:szCs w:val="20"/>
              </w:rPr>
              <w:t>2,19</w:t>
            </w:r>
          </w:p>
        </w:tc>
        <w:tc>
          <w:tcPr>
            <w:tcW w:w="359" w:type="pct"/>
            <w:vAlign w:val="center"/>
          </w:tcPr>
          <w:p w14:paraId="6201F901" w14:textId="025E0AE7" w:rsidR="00A615D8" w:rsidRPr="00E2688A" w:rsidRDefault="00A615D8" w:rsidP="00A615D8">
            <w:pPr>
              <w:jc w:val="center"/>
              <w:rPr>
                <w:color w:val="000000"/>
                <w:sz w:val="20"/>
                <w:szCs w:val="20"/>
              </w:rPr>
            </w:pPr>
            <w:r w:rsidRPr="00E2688A">
              <w:rPr>
                <w:color w:val="000000"/>
                <w:sz w:val="20"/>
                <w:szCs w:val="20"/>
              </w:rPr>
              <w:t>2,19</w:t>
            </w:r>
          </w:p>
        </w:tc>
        <w:tc>
          <w:tcPr>
            <w:tcW w:w="359" w:type="pct"/>
            <w:vAlign w:val="center"/>
          </w:tcPr>
          <w:p w14:paraId="00BA7954" w14:textId="4175F0C3" w:rsidR="00A615D8" w:rsidRPr="00E2688A" w:rsidRDefault="00A615D8" w:rsidP="00A615D8">
            <w:pPr>
              <w:jc w:val="center"/>
              <w:rPr>
                <w:color w:val="000000"/>
                <w:sz w:val="20"/>
                <w:szCs w:val="20"/>
              </w:rPr>
            </w:pPr>
            <w:r w:rsidRPr="00E2688A">
              <w:rPr>
                <w:color w:val="000000"/>
                <w:sz w:val="20"/>
                <w:szCs w:val="20"/>
              </w:rPr>
              <w:t>2,19</w:t>
            </w:r>
          </w:p>
        </w:tc>
        <w:tc>
          <w:tcPr>
            <w:tcW w:w="357" w:type="pct"/>
            <w:vAlign w:val="center"/>
          </w:tcPr>
          <w:p w14:paraId="0CCD3674" w14:textId="3EA2ED5E" w:rsidR="00A615D8" w:rsidRPr="00E2688A" w:rsidRDefault="00A615D8" w:rsidP="00A615D8">
            <w:pPr>
              <w:jc w:val="center"/>
              <w:rPr>
                <w:color w:val="000000"/>
                <w:sz w:val="20"/>
                <w:szCs w:val="20"/>
              </w:rPr>
            </w:pPr>
            <w:r w:rsidRPr="00E2688A">
              <w:rPr>
                <w:color w:val="000000"/>
                <w:sz w:val="20"/>
                <w:szCs w:val="20"/>
              </w:rPr>
              <w:t>2,19</w:t>
            </w:r>
          </w:p>
        </w:tc>
      </w:tr>
      <w:tr w:rsidR="00A615D8" w:rsidRPr="00E2688A" w14:paraId="4EFB0482" w14:textId="77777777" w:rsidTr="009E73E0">
        <w:trPr>
          <w:trHeight w:val="283"/>
        </w:trPr>
        <w:tc>
          <w:tcPr>
            <w:tcW w:w="1325" w:type="pct"/>
            <w:shd w:val="clear" w:color="auto" w:fill="auto"/>
            <w:noWrap/>
            <w:vAlign w:val="center"/>
            <w:hideMark/>
          </w:tcPr>
          <w:p w14:paraId="44A36C45" w14:textId="77777777" w:rsidR="00A615D8" w:rsidRPr="00E2688A" w:rsidRDefault="00A615D8" w:rsidP="00A615D8">
            <w:pPr>
              <w:jc w:val="center"/>
              <w:rPr>
                <w:color w:val="000000"/>
                <w:sz w:val="20"/>
                <w:szCs w:val="20"/>
              </w:rPr>
            </w:pPr>
            <w:r w:rsidRPr="00E2688A">
              <w:rPr>
                <w:color w:val="000000"/>
                <w:sz w:val="20"/>
                <w:szCs w:val="20"/>
              </w:rPr>
              <w:t>УРУТ на выработку тепловой энергии</w:t>
            </w:r>
          </w:p>
        </w:tc>
        <w:tc>
          <w:tcPr>
            <w:tcW w:w="446" w:type="pct"/>
            <w:shd w:val="clear" w:color="auto" w:fill="auto"/>
            <w:noWrap/>
            <w:vAlign w:val="center"/>
            <w:hideMark/>
          </w:tcPr>
          <w:p w14:paraId="4C7D6BA2" w14:textId="77777777" w:rsidR="00A615D8" w:rsidRPr="00E2688A" w:rsidRDefault="00A615D8" w:rsidP="00A615D8">
            <w:pPr>
              <w:jc w:val="center"/>
              <w:rPr>
                <w:color w:val="000000"/>
                <w:sz w:val="20"/>
                <w:szCs w:val="20"/>
              </w:rPr>
            </w:pPr>
            <w:r w:rsidRPr="00E2688A">
              <w:rPr>
                <w:color w:val="000000"/>
                <w:sz w:val="20"/>
                <w:szCs w:val="20"/>
              </w:rPr>
              <w:t>кг у.т./Гкал</w:t>
            </w:r>
          </w:p>
        </w:tc>
        <w:tc>
          <w:tcPr>
            <w:tcW w:w="359" w:type="pct"/>
            <w:shd w:val="clear" w:color="auto" w:fill="auto"/>
            <w:noWrap/>
            <w:vAlign w:val="center"/>
          </w:tcPr>
          <w:p w14:paraId="0296F428" w14:textId="3D77624A" w:rsidR="00A615D8" w:rsidRPr="00E2688A" w:rsidRDefault="00A615D8" w:rsidP="00A615D8">
            <w:pPr>
              <w:jc w:val="center"/>
              <w:rPr>
                <w:color w:val="000000"/>
                <w:sz w:val="20"/>
                <w:szCs w:val="20"/>
              </w:rPr>
            </w:pPr>
            <w:r w:rsidRPr="00E2688A">
              <w:rPr>
                <w:color w:val="000000"/>
                <w:sz w:val="20"/>
                <w:szCs w:val="20"/>
              </w:rPr>
              <w:t>158,57</w:t>
            </w:r>
          </w:p>
        </w:tc>
        <w:tc>
          <w:tcPr>
            <w:tcW w:w="359" w:type="pct"/>
            <w:shd w:val="clear" w:color="auto" w:fill="auto"/>
            <w:noWrap/>
            <w:vAlign w:val="center"/>
          </w:tcPr>
          <w:p w14:paraId="74214EE3" w14:textId="04123293" w:rsidR="00A615D8" w:rsidRPr="00E2688A" w:rsidRDefault="00A615D8" w:rsidP="00A615D8">
            <w:pPr>
              <w:jc w:val="center"/>
              <w:rPr>
                <w:color w:val="000000"/>
                <w:sz w:val="20"/>
                <w:szCs w:val="20"/>
              </w:rPr>
            </w:pPr>
            <w:r w:rsidRPr="00E2688A">
              <w:rPr>
                <w:color w:val="000000"/>
                <w:sz w:val="20"/>
                <w:szCs w:val="20"/>
              </w:rPr>
              <w:t>158,57</w:t>
            </w:r>
          </w:p>
        </w:tc>
        <w:tc>
          <w:tcPr>
            <w:tcW w:w="359" w:type="pct"/>
            <w:shd w:val="clear" w:color="auto" w:fill="auto"/>
            <w:noWrap/>
            <w:vAlign w:val="center"/>
          </w:tcPr>
          <w:p w14:paraId="3CDC48B0" w14:textId="0BF7B04C" w:rsidR="00A615D8" w:rsidRPr="00E2688A" w:rsidRDefault="00A615D8" w:rsidP="00A615D8">
            <w:pPr>
              <w:jc w:val="center"/>
              <w:rPr>
                <w:color w:val="000000"/>
                <w:sz w:val="20"/>
                <w:szCs w:val="20"/>
              </w:rPr>
            </w:pPr>
            <w:r w:rsidRPr="00E2688A">
              <w:rPr>
                <w:color w:val="000000"/>
                <w:sz w:val="20"/>
                <w:szCs w:val="20"/>
              </w:rPr>
              <w:t>158,57</w:t>
            </w:r>
          </w:p>
        </w:tc>
        <w:tc>
          <w:tcPr>
            <w:tcW w:w="359" w:type="pct"/>
            <w:vAlign w:val="center"/>
          </w:tcPr>
          <w:p w14:paraId="69DD59D5" w14:textId="16C0BE65" w:rsidR="00A615D8" w:rsidRPr="00E2688A" w:rsidRDefault="00A615D8" w:rsidP="00A615D8">
            <w:pPr>
              <w:jc w:val="center"/>
              <w:rPr>
                <w:color w:val="000000"/>
                <w:sz w:val="20"/>
                <w:szCs w:val="20"/>
              </w:rPr>
            </w:pPr>
            <w:r w:rsidRPr="00E2688A">
              <w:rPr>
                <w:color w:val="000000"/>
                <w:sz w:val="20"/>
                <w:szCs w:val="20"/>
              </w:rPr>
              <w:t>158,57</w:t>
            </w:r>
          </w:p>
        </w:tc>
        <w:tc>
          <w:tcPr>
            <w:tcW w:w="359" w:type="pct"/>
            <w:vAlign w:val="center"/>
          </w:tcPr>
          <w:p w14:paraId="6BCC2EAC" w14:textId="01C2ECF8" w:rsidR="00A615D8" w:rsidRPr="00E2688A" w:rsidRDefault="00A615D8" w:rsidP="00A615D8">
            <w:pPr>
              <w:jc w:val="center"/>
              <w:rPr>
                <w:color w:val="000000"/>
                <w:sz w:val="20"/>
                <w:szCs w:val="20"/>
              </w:rPr>
            </w:pPr>
            <w:r w:rsidRPr="00E2688A">
              <w:rPr>
                <w:color w:val="000000"/>
                <w:sz w:val="20"/>
                <w:szCs w:val="20"/>
              </w:rPr>
              <w:t>158,57</w:t>
            </w:r>
          </w:p>
        </w:tc>
        <w:tc>
          <w:tcPr>
            <w:tcW w:w="359" w:type="pct"/>
            <w:vAlign w:val="center"/>
          </w:tcPr>
          <w:p w14:paraId="132764B6" w14:textId="41A5C418" w:rsidR="00A615D8" w:rsidRPr="00E2688A" w:rsidRDefault="00A615D8" w:rsidP="00A615D8">
            <w:pPr>
              <w:jc w:val="center"/>
              <w:rPr>
                <w:color w:val="000000"/>
                <w:sz w:val="20"/>
                <w:szCs w:val="20"/>
              </w:rPr>
            </w:pPr>
            <w:r w:rsidRPr="00E2688A">
              <w:rPr>
                <w:color w:val="000000"/>
                <w:sz w:val="20"/>
                <w:szCs w:val="20"/>
              </w:rPr>
              <w:t>158,57</w:t>
            </w:r>
          </w:p>
        </w:tc>
        <w:tc>
          <w:tcPr>
            <w:tcW w:w="359" w:type="pct"/>
            <w:vAlign w:val="center"/>
          </w:tcPr>
          <w:p w14:paraId="694F6711" w14:textId="0778896E" w:rsidR="00A615D8" w:rsidRPr="00E2688A" w:rsidRDefault="00A615D8" w:rsidP="00A615D8">
            <w:pPr>
              <w:jc w:val="center"/>
              <w:rPr>
                <w:color w:val="000000"/>
                <w:sz w:val="20"/>
                <w:szCs w:val="20"/>
              </w:rPr>
            </w:pPr>
            <w:r w:rsidRPr="00E2688A">
              <w:rPr>
                <w:color w:val="000000"/>
                <w:sz w:val="20"/>
                <w:szCs w:val="20"/>
              </w:rPr>
              <w:t>158,57</w:t>
            </w:r>
          </w:p>
        </w:tc>
        <w:tc>
          <w:tcPr>
            <w:tcW w:w="359" w:type="pct"/>
            <w:vAlign w:val="center"/>
          </w:tcPr>
          <w:p w14:paraId="2631E5EC" w14:textId="5BF5D8CC" w:rsidR="00A615D8" w:rsidRPr="00E2688A" w:rsidRDefault="00A615D8" w:rsidP="00A615D8">
            <w:pPr>
              <w:jc w:val="center"/>
              <w:rPr>
                <w:color w:val="000000"/>
                <w:sz w:val="20"/>
                <w:szCs w:val="20"/>
              </w:rPr>
            </w:pPr>
            <w:r w:rsidRPr="00E2688A">
              <w:rPr>
                <w:color w:val="000000"/>
                <w:sz w:val="20"/>
                <w:szCs w:val="20"/>
              </w:rPr>
              <w:t>158,57</w:t>
            </w:r>
          </w:p>
        </w:tc>
        <w:tc>
          <w:tcPr>
            <w:tcW w:w="357" w:type="pct"/>
            <w:vAlign w:val="center"/>
          </w:tcPr>
          <w:p w14:paraId="634E540B" w14:textId="4A76FA82" w:rsidR="00A615D8" w:rsidRPr="00E2688A" w:rsidRDefault="00A615D8" w:rsidP="00A615D8">
            <w:pPr>
              <w:jc w:val="center"/>
              <w:rPr>
                <w:color w:val="000000"/>
                <w:sz w:val="20"/>
                <w:szCs w:val="20"/>
              </w:rPr>
            </w:pPr>
            <w:r w:rsidRPr="00E2688A">
              <w:rPr>
                <w:color w:val="000000"/>
                <w:sz w:val="20"/>
                <w:szCs w:val="20"/>
              </w:rPr>
              <w:t>158,57</w:t>
            </w:r>
          </w:p>
        </w:tc>
      </w:tr>
      <w:tr w:rsidR="00A615D8" w:rsidRPr="00E2688A" w14:paraId="3E861C3B" w14:textId="77777777" w:rsidTr="009E73E0">
        <w:trPr>
          <w:trHeight w:val="283"/>
        </w:trPr>
        <w:tc>
          <w:tcPr>
            <w:tcW w:w="1325" w:type="pct"/>
            <w:shd w:val="clear" w:color="auto" w:fill="auto"/>
            <w:noWrap/>
            <w:vAlign w:val="center"/>
            <w:hideMark/>
          </w:tcPr>
          <w:p w14:paraId="0EE8D941" w14:textId="77777777" w:rsidR="00A615D8" w:rsidRPr="00E2688A" w:rsidRDefault="00A615D8" w:rsidP="00A615D8">
            <w:pPr>
              <w:jc w:val="center"/>
              <w:rPr>
                <w:color w:val="000000"/>
                <w:sz w:val="20"/>
                <w:szCs w:val="20"/>
              </w:rPr>
            </w:pPr>
            <w:r w:rsidRPr="00E2688A">
              <w:rPr>
                <w:color w:val="000000"/>
                <w:sz w:val="20"/>
                <w:szCs w:val="20"/>
              </w:rPr>
              <w:t>УРУТ на отпуск тепловой энергии</w:t>
            </w:r>
          </w:p>
        </w:tc>
        <w:tc>
          <w:tcPr>
            <w:tcW w:w="446" w:type="pct"/>
            <w:shd w:val="clear" w:color="auto" w:fill="auto"/>
            <w:noWrap/>
            <w:vAlign w:val="center"/>
            <w:hideMark/>
          </w:tcPr>
          <w:p w14:paraId="15E346EB" w14:textId="77777777" w:rsidR="00A615D8" w:rsidRPr="00E2688A" w:rsidRDefault="00A615D8" w:rsidP="00A615D8">
            <w:pPr>
              <w:jc w:val="center"/>
              <w:rPr>
                <w:color w:val="000000"/>
                <w:sz w:val="20"/>
                <w:szCs w:val="20"/>
              </w:rPr>
            </w:pPr>
            <w:r w:rsidRPr="00E2688A">
              <w:rPr>
                <w:color w:val="000000"/>
                <w:sz w:val="20"/>
                <w:szCs w:val="20"/>
              </w:rPr>
              <w:t>кг у.т./Гкал</w:t>
            </w:r>
          </w:p>
        </w:tc>
        <w:tc>
          <w:tcPr>
            <w:tcW w:w="359" w:type="pct"/>
            <w:shd w:val="clear" w:color="auto" w:fill="auto"/>
            <w:noWrap/>
            <w:vAlign w:val="center"/>
          </w:tcPr>
          <w:p w14:paraId="4B24509B" w14:textId="1499C923" w:rsidR="00A615D8" w:rsidRPr="00E2688A" w:rsidRDefault="00A615D8" w:rsidP="00A615D8">
            <w:pPr>
              <w:jc w:val="center"/>
              <w:rPr>
                <w:color w:val="000000"/>
                <w:sz w:val="20"/>
                <w:szCs w:val="20"/>
              </w:rPr>
            </w:pPr>
            <w:r w:rsidRPr="00E2688A">
              <w:rPr>
                <w:color w:val="000000"/>
                <w:sz w:val="20"/>
                <w:szCs w:val="20"/>
              </w:rPr>
              <w:t>160,50</w:t>
            </w:r>
          </w:p>
        </w:tc>
        <w:tc>
          <w:tcPr>
            <w:tcW w:w="359" w:type="pct"/>
            <w:shd w:val="clear" w:color="auto" w:fill="auto"/>
            <w:noWrap/>
            <w:vAlign w:val="center"/>
          </w:tcPr>
          <w:p w14:paraId="4B351CBB" w14:textId="48161F8F" w:rsidR="00A615D8" w:rsidRPr="00E2688A" w:rsidRDefault="00A615D8" w:rsidP="00A615D8">
            <w:pPr>
              <w:jc w:val="center"/>
              <w:rPr>
                <w:color w:val="000000"/>
                <w:sz w:val="20"/>
                <w:szCs w:val="20"/>
              </w:rPr>
            </w:pPr>
            <w:r w:rsidRPr="00E2688A">
              <w:rPr>
                <w:color w:val="000000"/>
                <w:sz w:val="20"/>
                <w:szCs w:val="20"/>
              </w:rPr>
              <w:t>160,50</w:t>
            </w:r>
          </w:p>
        </w:tc>
        <w:tc>
          <w:tcPr>
            <w:tcW w:w="359" w:type="pct"/>
            <w:shd w:val="clear" w:color="auto" w:fill="auto"/>
            <w:noWrap/>
            <w:vAlign w:val="center"/>
          </w:tcPr>
          <w:p w14:paraId="4F9C0447" w14:textId="1BE03F44" w:rsidR="00A615D8" w:rsidRPr="00E2688A" w:rsidRDefault="00A615D8" w:rsidP="00A615D8">
            <w:pPr>
              <w:jc w:val="center"/>
              <w:rPr>
                <w:color w:val="000000"/>
                <w:sz w:val="20"/>
                <w:szCs w:val="20"/>
              </w:rPr>
            </w:pPr>
            <w:r w:rsidRPr="00E2688A">
              <w:rPr>
                <w:color w:val="000000"/>
                <w:sz w:val="20"/>
                <w:szCs w:val="20"/>
              </w:rPr>
              <w:t>160,50</w:t>
            </w:r>
          </w:p>
        </w:tc>
        <w:tc>
          <w:tcPr>
            <w:tcW w:w="359" w:type="pct"/>
            <w:vAlign w:val="center"/>
          </w:tcPr>
          <w:p w14:paraId="2F5D0989" w14:textId="4BA5B7D0" w:rsidR="00A615D8" w:rsidRPr="00E2688A" w:rsidRDefault="00A615D8" w:rsidP="00A615D8">
            <w:pPr>
              <w:jc w:val="center"/>
              <w:rPr>
                <w:color w:val="000000"/>
                <w:sz w:val="20"/>
                <w:szCs w:val="20"/>
              </w:rPr>
            </w:pPr>
            <w:r w:rsidRPr="00E2688A">
              <w:rPr>
                <w:color w:val="000000"/>
                <w:sz w:val="20"/>
                <w:szCs w:val="20"/>
              </w:rPr>
              <w:t>160,50</w:t>
            </w:r>
          </w:p>
        </w:tc>
        <w:tc>
          <w:tcPr>
            <w:tcW w:w="359" w:type="pct"/>
            <w:vAlign w:val="center"/>
          </w:tcPr>
          <w:p w14:paraId="1F439C45" w14:textId="49493E81" w:rsidR="00A615D8" w:rsidRPr="00E2688A" w:rsidRDefault="00A615D8" w:rsidP="00A615D8">
            <w:pPr>
              <w:jc w:val="center"/>
              <w:rPr>
                <w:color w:val="000000"/>
                <w:sz w:val="20"/>
                <w:szCs w:val="20"/>
              </w:rPr>
            </w:pPr>
            <w:r w:rsidRPr="00E2688A">
              <w:rPr>
                <w:color w:val="000000"/>
                <w:sz w:val="20"/>
                <w:szCs w:val="20"/>
              </w:rPr>
              <w:t>160,50</w:t>
            </w:r>
          </w:p>
        </w:tc>
        <w:tc>
          <w:tcPr>
            <w:tcW w:w="359" w:type="pct"/>
            <w:vAlign w:val="center"/>
          </w:tcPr>
          <w:p w14:paraId="7FCED230" w14:textId="1B0879AB" w:rsidR="00A615D8" w:rsidRPr="00E2688A" w:rsidRDefault="00A615D8" w:rsidP="00A615D8">
            <w:pPr>
              <w:jc w:val="center"/>
              <w:rPr>
                <w:color w:val="000000"/>
                <w:sz w:val="20"/>
                <w:szCs w:val="20"/>
              </w:rPr>
            </w:pPr>
            <w:r w:rsidRPr="00E2688A">
              <w:rPr>
                <w:color w:val="000000"/>
                <w:sz w:val="20"/>
                <w:szCs w:val="20"/>
              </w:rPr>
              <w:t>160,50</w:t>
            </w:r>
          </w:p>
        </w:tc>
        <w:tc>
          <w:tcPr>
            <w:tcW w:w="359" w:type="pct"/>
            <w:vAlign w:val="center"/>
          </w:tcPr>
          <w:p w14:paraId="3C627472" w14:textId="6EF2B27D" w:rsidR="00A615D8" w:rsidRPr="00E2688A" w:rsidRDefault="00A615D8" w:rsidP="00A615D8">
            <w:pPr>
              <w:jc w:val="center"/>
              <w:rPr>
                <w:color w:val="000000"/>
                <w:sz w:val="20"/>
                <w:szCs w:val="20"/>
              </w:rPr>
            </w:pPr>
            <w:r w:rsidRPr="00E2688A">
              <w:rPr>
                <w:color w:val="000000"/>
                <w:sz w:val="20"/>
                <w:szCs w:val="20"/>
              </w:rPr>
              <w:t>160,50</w:t>
            </w:r>
          </w:p>
        </w:tc>
        <w:tc>
          <w:tcPr>
            <w:tcW w:w="359" w:type="pct"/>
            <w:vAlign w:val="center"/>
          </w:tcPr>
          <w:p w14:paraId="281A20BE" w14:textId="3E910164" w:rsidR="00A615D8" w:rsidRPr="00E2688A" w:rsidRDefault="00A615D8" w:rsidP="00A615D8">
            <w:pPr>
              <w:jc w:val="center"/>
              <w:rPr>
                <w:color w:val="000000"/>
                <w:sz w:val="20"/>
                <w:szCs w:val="20"/>
              </w:rPr>
            </w:pPr>
            <w:r w:rsidRPr="00E2688A">
              <w:rPr>
                <w:color w:val="000000"/>
                <w:sz w:val="20"/>
                <w:szCs w:val="20"/>
              </w:rPr>
              <w:t>160,50</w:t>
            </w:r>
          </w:p>
        </w:tc>
        <w:tc>
          <w:tcPr>
            <w:tcW w:w="357" w:type="pct"/>
            <w:vAlign w:val="center"/>
          </w:tcPr>
          <w:p w14:paraId="0D66DF03" w14:textId="04A1723E" w:rsidR="00A615D8" w:rsidRPr="00E2688A" w:rsidRDefault="00A615D8" w:rsidP="00A615D8">
            <w:pPr>
              <w:jc w:val="center"/>
              <w:rPr>
                <w:color w:val="000000"/>
                <w:sz w:val="20"/>
                <w:szCs w:val="20"/>
              </w:rPr>
            </w:pPr>
            <w:r w:rsidRPr="00E2688A">
              <w:rPr>
                <w:color w:val="000000"/>
                <w:sz w:val="20"/>
                <w:szCs w:val="20"/>
              </w:rPr>
              <w:t>160,50</w:t>
            </w:r>
          </w:p>
        </w:tc>
      </w:tr>
      <w:tr w:rsidR="00A615D8" w:rsidRPr="00E2688A" w14:paraId="40EEF868" w14:textId="77777777" w:rsidTr="009E73E0">
        <w:trPr>
          <w:trHeight w:val="283"/>
        </w:trPr>
        <w:tc>
          <w:tcPr>
            <w:tcW w:w="1325" w:type="pct"/>
            <w:shd w:val="clear" w:color="auto" w:fill="auto"/>
            <w:noWrap/>
            <w:vAlign w:val="center"/>
            <w:hideMark/>
          </w:tcPr>
          <w:p w14:paraId="39F5C85E" w14:textId="77777777" w:rsidR="00A615D8" w:rsidRPr="00E2688A" w:rsidRDefault="00A615D8" w:rsidP="00A615D8">
            <w:pPr>
              <w:jc w:val="center"/>
              <w:rPr>
                <w:color w:val="000000"/>
                <w:sz w:val="20"/>
                <w:szCs w:val="20"/>
              </w:rPr>
            </w:pPr>
            <w:r w:rsidRPr="00E2688A">
              <w:rPr>
                <w:color w:val="000000"/>
                <w:sz w:val="20"/>
                <w:szCs w:val="20"/>
              </w:rPr>
              <w:t>Максимальный часовой расход условного топлива в зимний период</w:t>
            </w:r>
          </w:p>
        </w:tc>
        <w:tc>
          <w:tcPr>
            <w:tcW w:w="446" w:type="pct"/>
            <w:shd w:val="clear" w:color="auto" w:fill="auto"/>
            <w:noWrap/>
            <w:vAlign w:val="center"/>
            <w:hideMark/>
          </w:tcPr>
          <w:p w14:paraId="25149C2F" w14:textId="77777777" w:rsidR="00A615D8" w:rsidRPr="00E2688A" w:rsidRDefault="00A615D8" w:rsidP="00A615D8">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22B88F58" w14:textId="17B61928" w:rsidR="00A615D8" w:rsidRPr="00E2688A" w:rsidRDefault="00A615D8" w:rsidP="00A615D8">
            <w:pPr>
              <w:jc w:val="center"/>
              <w:rPr>
                <w:color w:val="000000"/>
                <w:sz w:val="20"/>
                <w:szCs w:val="20"/>
              </w:rPr>
            </w:pPr>
            <w:r w:rsidRPr="00E2688A">
              <w:rPr>
                <w:color w:val="000000"/>
                <w:sz w:val="20"/>
                <w:szCs w:val="20"/>
              </w:rPr>
              <w:t>133,43</w:t>
            </w:r>
          </w:p>
        </w:tc>
        <w:tc>
          <w:tcPr>
            <w:tcW w:w="359" w:type="pct"/>
            <w:shd w:val="clear" w:color="auto" w:fill="auto"/>
            <w:noWrap/>
            <w:vAlign w:val="center"/>
          </w:tcPr>
          <w:p w14:paraId="1D5FD566" w14:textId="6FE88469" w:rsidR="00A615D8" w:rsidRPr="00E2688A" w:rsidRDefault="00A615D8" w:rsidP="00A615D8">
            <w:pPr>
              <w:jc w:val="center"/>
              <w:rPr>
                <w:color w:val="000000"/>
                <w:sz w:val="20"/>
                <w:szCs w:val="20"/>
              </w:rPr>
            </w:pPr>
            <w:r w:rsidRPr="00E2688A">
              <w:rPr>
                <w:color w:val="000000"/>
                <w:sz w:val="20"/>
                <w:szCs w:val="20"/>
              </w:rPr>
              <w:t>133,43</w:t>
            </w:r>
          </w:p>
        </w:tc>
        <w:tc>
          <w:tcPr>
            <w:tcW w:w="359" w:type="pct"/>
            <w:shd w:val="clear" w:color="auto" w:fill="auto"/>
            <w:noWrap/>
            <w:vAlign w:val="center"/>
          </w:tcPr>
          <w:p w14:paraId="008A66E7" w14:textId="373D48B5" w:rsidR="00A615D8" w:rsidRPr="00E2688A" w:rsidRDefault="00A615D8" w:rsidP="00A615D8">
            <w:pPr>
              <w:jc w:val="center"/>
              <w:rPr>
                <w:color w:val="000000"/>
                <w:sz w:val="20"/>
                <w:szCs w:val="20"/>
              </w:rPr>
            </w:pPr>
            <w:r w:rsidRPr="00E2688A">
              <w:rPr>
                <w:color w:val="000000"/>
                <w:sz w:val="20"/>
                <w:szCs w:val="20"/>
              </w:rPr>
              <w:t>133,43</w:t>
            </w:r>
          </w:p>
        </w:tc>
        <w:tc>
          <w:tcPr>
            <w:tcW w:w="359" w:type="pct"/>
            <w:vAlign w:val="center"/>
          </w:tcPr>
          <w:p w14:paraId="589A4BE9" w14:textId="3A5DD2FD" w:rsidR="00A615D8" w:rsidRPr="00E2688A" w:rsidRDefault="00A615D8" w:rsidP="00A615D8">
            <w:pPr>
              <w:jc w:val="center"/>
              <w:rPr>
                <w:color w:val="000000"/>
                <w:sz w:val="20"/>
                <w:szCs w:val="20"/>
              </w:rPr>
            </w:pPr>
            <w:r w:rsidRPr="00E2688A">
              <w:rPr>
                <w:color w:val="000000"/>
                <w:sz w:val="20"/>
                <w:szCs w:val="20"/>
              </w:rPr>
              <w:t>133,43</w:t>
            </w:r>
          </w:p>
        </w:tc>
        <w:tc>
          <w:tcPr>
            <w:tcW w:w="359" w:type="pct"/>
            <w:vAlign w:val="center"/>
          </w:tcPr>
          <w:p w14:paraId="325F18FE" w14:textId="4C2925F2" w:rsidR="00A615D8" w:rsidRPr="00E2688A" w:rsidRDefault="00A615D8" w:rsidP="00A615D8">
            <w:pPr>
              <w:jc w:val="center"/>
              <w:rPr>
                <w:color w:val="000000"/>
                <w:sz w:val="20"/>
                <w:szCs w:val="20"/>
              </w:rPr>
            </w:pPr>
            <w:r w:rsidRPr="00E2688A">
              <w:rPr>
                <w:color w:val="000000"/>
                <w:sz w:val="20"/>
                <w:szCs w:val="20"/>
              </w:rPr>
              <w:t>133,43</w:t>
            </w:r>
          </w:p>
        </w:tc>
        <w:tc>
          <w:tcPr>
            <w:tcW w:w="359" w:type="pct"/>
            <w:vAlign w:val="center"/>
          </w:tcPr>
          <w:p w14:paraId="054E8412" w14:textId="0F94E0C7" w:rsidR="00A615D8" w:rsidRPr="00E2688A" w:rsidRDefault="00A615D8" w:rsidP="00A615D8">
            <w:pPr>
              <w:jc w:val="center"/>
              <w:rPr>
                <w:color w:val="000000"/>
                <w:sz w:val="20"/>
                <w:szCs w:val="20"/>
              </w:rPr>
            </w:pPr>
            <w:r w:rsidRPr="00E2688A">
              <w:rPr>
                <w:color w:val="000000"/>
                <w:sz w:val="20"/>
                <w:szCs w:val="20"/>
              </w:rPr>
              <w:t>133,43</w:t>
            </w:r>
          </w:p>
        </w:tc>
        <w:tc>
          <w:tcPr>
            <w:tcW w:w="359" w:type="pct"/>
            <w:vAlign w:val="center"/>
          </w:tcPr>
          <w:p w14:paraId="302D5811" w14:textId="0FC0DB2E" w:rsidR="00A615D8" w:rsidRPr="00E2688A" w:rsidRDefault="00A615D8" w:rsidP="00A615D8">
            <w:pPr>
              <w:jc w:val="center"/>
              <w:rPr>
                <w:color w:val="000000"/>
                <w:sz w:val="20"/>
                <w:szCs w:val="20"/>
              </w:rPr>
            </w:pPr>
            <w:r w:rsidRPr="00E2688A">
              <w:rPr>
                <w:color w:val="000000"/>
                <w:sz w:val="20"/>
                <w:szCs w:val="20"/>
              </w:rPr>
              <w:t>133,43</w:t>
            </w:r>
          </w:p>
        </w:tc>
        <w:tc>
          <w:tcPr>
            <w:tcW w:w="359" w:type="pct"/>
            <w:vAlign w:val="center"/>
          </w:tcPr>
          <w:p w14:paraId="5698607D" w14:textId="7FA944EC" w:rsidR="00A615D8" w:rsidRPr="00E2688A" w:rsidRDefault="00A615D8" w:rsidP="00A615D8">
            <w:pPr>
              <w:jc w:val="center"/>
              <w:rPr>
                <w:color w:val="000000"/>
                <w:sz w:val="20"/>
                <w:szCs w:val="20"/>
              </w:rPr>
            </w:pPr>
            <w:r w:rsidRPr="00E2688A">
              <w:rPr>
                <w:color w:val="000000"/>
                <w:sz w:val="20"/>
                <w:szCs w:val="20"/>
              </w:rPr>
              <w:t>133,43</w:t>
            </w:r>
          </w:p>
        </w:tc>
        <w:tc>
          <w:tcPr>
            <w:tcW w:w="357" w:type="pct"/>
            <w:vAlign w:val="center"/>
          </w:tcPr>
          <w:p w14:paraId="2EBA6CDC" w14:textId="1AC19DE2" w:rsidR="00A615D8" w:rsidRPr="00E2688A" w:rsidRDefault="00A615D8" w:rsidP="00A615D8">
            <w:pPr>
              <w:jc w:val="center"/>
              <w:rPr>
                <w:color w:val="000000"/>
                <w:sz w:val="20"/>
                <w:szCs w:val="20"/>
              </w:rPr>
            </w:pPr>
            <w:r w:rsidRPr="00E2688A">
              <w:rPr>
                <w:color w:val="000000"/>
                <w:sz w:val="20"/>
                <w:szCs w:val="20"/>
              </w:rPr>
              <w:t>133,43</w:t>
            </w:r>
          </w:p>
        </w:tc>
      </w:tr>
      <w:tr w:rsidR="00A615D8" w:rsidRPr="00E2688A" w14:paraId="301F97E9" w14:textId="77777777" w:rsidTr="009E73E0">
        <w:trPr>
          <w:trHeight w:val="283"/>
        </w:trPr>
        <w:tc>
          <w:tcPr>
            <w:tcW w:w="1325" w:type="pct"/>
            <w:shd w:val="clear" w:color="auto" w:fill="auto"/>
            <w:noWrap/>
            <w:vAlign w:val="center"/>
            <w:hideMark/>
          </w:tcPr>
          <w:p w14:paraId="2ABC885F" w14:textId="77777777" w:rsidR="00A615D8" w:rsidRPr="00E2688A" w:rsidRDefault="00A615D8" w:rsidP="00A615D8">
            <w:pPr>
              <w:jc w:val="center"/>
              <w:rPr>
                <w:color w:val="000000"/>
                <w:sz w:val="20"/>
                <w:szCs w:val="20"/>
              </w:rPr>
            </w:pPr>
            <w:r w:rsidRPr="00E2688A">
              <w:rPr>
                <w:color w:val="000000"/>
                <w:sz w:val="20"/>
                <w:szCs w:val="20"/>
              </w:rPr>
              <w:t>Максимальный часовой расход условного топлива в летний период</w:t>
            </w:r>
          </w:p>
        </w:tc>
        <w:tc>
          <w:tcPr>
            <w:tcW w:w="446" w:type="pct"/>
            <w:shd w:val="clear" w:color="auto" w:fill="auto"/>
            <w:noWrap/>
            <w:vAlign w:val="center"/>
            <w:hideMark/>
          </w:tcPr>
          <w:p w14:paraId="1DC86F25" w14:textId="77777777" w:rsidR="00A615D8" w:rsidRPr="00E2688A" w:rsidRDefault="00A615D8" w:rsidP="00A615D8">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2D5C8E9F" w14:textId="7B97C4E4" w:rsidR="00A615D8" w:rsidRPr="00E2688A" w:rsidRDefault="00A615D8" w:rsidP="00A615D8">
            <w:pPr>
              <w:jc w:val="center"/>
              <w:rPr>
                <w:color w:val="000000"/>
                <w:sz w:val="20"/>
                <w:szCs w:val="20"/>
              </w:rPr>
            </w:pPr>
            <w:r w:rsidRPr="00E2688A">
              <w:rPr>
                <w:color w:val="000000"/>
                <w:sz w:val="20"/>
                <w:szCs w:val="20"/>
              </w:rPr>
              <w:t>0,00</w:t>
            </w:r>
          </w:p>
        </w:tc>
        <w:tc>
          <w:tcPr>
            <w:tcW w:w="359" w:type="pct"/>
            <w:shd w:val="clear" w:color="auto" w:fill="auto"/>
            <w:noWrap/>
            <w:vAlign w:val="center"/>
          </w:tcPr>
          <w:p w14:paraId="52D83BBC" w14:textId="4AF4444F" w:rsidR="00A615D8" w:rsidRPr="00E2688A" w:rsidRDefault="00A615D8" w:rsidP="00A615D8">
            <w:pPr>
              <w:jc w:val="center"/>
              <w:rPr>
                <w:color w:val="000000"/>
                <w:sz w:val="20"/>
                <w:szCs w:val="20"/>
              </w:rPr>
            </w:pPr>
            <w:r w:rsidRPr="00E2688A">
              <w:rPr>
                <w:color w:val="000000"/>
                <w:sz w:val="20"/>
                <w:szCs w:val="20"/>
              </w:rPr>
              <w:t>0,00</w:t>
            </w:r>
          </w:p>
        </w:tc>
        <w:tc>
          <w:tcPr>
            <w:tcW w:w="359" w:type="pct"/>
            <w:shd w:val="clear" w:color="auto" w:fill="auto"/>
            <w:noWrap/>
            <w:vAlign w:val="center"/>
          </w:tcPr>
          <w:p w14:paraId="4C786A32" w14:textId="09BDEDBB" w:rsidR="00A615D8" w:rsidRPr="00E2688A" w:rsidRDefault="00A615D8" w:rsidP="00A615D8">
            <w:pPr>
              <w:jc w:val="center"/>
              <w:rPr>
                <w:color w:val="000000"/>
                <w:sz w:val="20"/>
                <w:szCs w:val="20"/>
              </w:rPr>
            </w:pPr>
            <w:r w:rsidRPr="00E2688A">
              <w:rPr>
                <w:color w:val="000000"/>
                <w:sz w:val="20"/>
                <w:szCs w:val="20"/>
              </w:rPr>
              <w:t>0,00</w:t>
            </w:r>
          </w:p>
        </w:tc>
        <w:tc>
          <w:tcPr>
            <w:tcW w:w="359" w:type="pct"/>
            <w:vAlign w:val="center"/>
          </w:tcPr>
          <w:p w14:paraId="428EE445" w14:textId="351CBBD4" w:rsidR="00A615D8" w:rsidRPr="00E2688A" w:rsidRDefault="00A615D8" w:rsidP="00A615D8">
            <w:pPr>
              <w:jc w:val="center"/>
              <w:rPr>
                <w:color w:val="000000"/>
                <w:sz w:val="20"/>
                <w:szCs w:val="20"/>
              </w:rPr>
            </w:pPr>
            <w:r w:rsidRPr="00E2688A">
              <w:rPr>
                <w:color w:val="000000"/>
                <w:sz w:val="20"/>
                <w:szCs w:val="20"/>
              </w:rPr>
              <w:t>0,00</w:t>
            </w:r>
          </w:p>
        </w:tc>
        <w:tc>
          <w:tcPr>
            <w:tcW w:w="359" w:type="pct"/>
            <w:vAlign w:val="center"/>
          </w:tcPr>
          <w:p w14:paraId="7ED7F850" w14:textId="0489A95E" w:rsidR="00A615D8" w:rsidRPr="00E2688A" w:rsidRDefault="00A615D8" w:rsidP="00A615D8">
            <w:pPr>
              <w:jc w:val="center"/>
              <w:rPr>
                <w:color w:val="000000"/>
                <w:sz w:val="20"/>
                <w:szCs w:val="20"/>
              </w:rPr>
            </w:pPr>
            <w:r w:rsidRPr="00E2688A">
              <w:rPr>
                <w:color w:val="000000"/>
                <w:sz w:val="20"/>
                <w:szCs w:val="20"/>
              </w:rPr>
              <w:t>0,00</w:t>
            </w:r>
          </w:p>
        </w:tc>
        <w:tc>
          <w:tcPr>
            <w:tcW w:w="359" w:type="pct"/>
            <w:vAlign w:val="center"/>
          </w:tcPr>
          <w:p w14:paraId="3E5E1FAE" w14:textId="3950C21D" w:rsidR="00A615D8" w:rsidRPr="00E2688A" w:rsidRDefault="00A615D8" w:rsidP="00A615D8">
            <w:pPr>
              <w:jc w:val="center"/>
              <w:rPr>
                <w:color w:val="000000"/>
                <w:sz w:val="20"/>
                <w:szCs w:val="20"/>
              </w:rPr>
            </w:pPr>
            <w:r w:rsidRPr="00E2688A">
              <w:rPr>
                <w:color w:val="000000"/>
                <w:sz w:val="20"/>
                <w:szCs w:val="20"/>
              </w:rPr>
              <w:t>0,00</w:t>
            </w:r>
          </w:p>
        </w:tc>
        <w:tc>
          <w:tcPr>
            <w:tcW w:w="359" w:type="pct"/>
            <w:vAlign w:val="center"/>
          </w:tcPr>
          <w:p w14:paraId="3BF2318D" w14:textId="5982E667" w:rsidR="00A615D8" w:rsidRPr="00E2688A" w:rsidRDefault="00A615D8" w:rsidP="00A615D8">
            <w:pPr>
              <w:jc w:val="center"/>
              <w:rPr>
                <w:color w:val="000000"/>
                <w:sz w:val="20"/>
                <w:szCs w:val="20"/>
              </w:rPr>
            </w:pPr>
            <w:r w:rsidRPr="00E2688A">
              <w:rPr>
                <w:color w:val="000000"/>
                <w:sz w:val="20"/>
                <w:szCs w:val="20"/>
              </w:rPr>
              <w:t>0,00</w:t>
            </w:r>
          </w:p>
        </w:tc>
        <w:tc>
          <w:tcPr>
            <w:tcW w:w="359" w:type="pct"/>
            <w:vAlign w:val="center"/>
          </w:tcPr>
          <w:p w14:paraId="5563B1CF" w14:textId="2D99A736" w:rsidR="00A615D8" w:rsidRPr="00E2688A" w:rsidRDefault="00A615D8" w:rsidP="00A615D8">
            <w:pPr>
              <w:jc w:val="center"/>
              <w:rPr>
                <w:color w:val="000000"/>
                <w:sz w:val="20"/>
                <w:szCs w:val="20"/>
              </w:rPr>
            </w:pPr>
            <w:r w:rsidRPr="00E2688A">
              <w:rPr>
                <w:color w:val="000000"/>
                <w:sz w:val="20"/>
                <w:szCs w:val="20"/>
              </w:rPr>
              <w:t>0,00</w:t>
            </w:r>
          </w:p>
        </w:tc>
        <w:tc>
          <w:tcPr>
            <w:tcW w:w="357" w:type="pct"/>
            <w:vAlign w:val="center"/>
          </w:tcPr>
          <w:p w14:paraId="6CA925E4" w14:textId="5F86DEB1" w:rsidR="00A615D8" w:rsidRPr="00E2688A" w:rsidRDefault="00A615D8" w:rsidP="00A615D8">
            <w:pPr>
              <w:jc w:val="center"/>
              <w:rPr>
                <w:color w:val="000000"/>
                <w:sz w:val="20"/>
                <w:szCs w:val="20"/>
              </w:rPr>
            </w:pPr>
            <w:r w:rsidRPr="00E2688A">
              <w:rPr>
                <w:color w:val="000000"/>
                <w:sz w:val="20"/>
                <w:szCs w:val="20"/>
              </w:rPr>
              <w:t>0,00</w:t>
            </w:r>
          </w:p>
        </w:tc>
      </w:tr>
      <w:tr w:rsidR="00A615D8" w:rsidRPr="00E2688A" w14:paraId="0D790B6F" w14:textId="77777777" w:rsidTr="009E73E0">
        <w:trPr>
          <w:trHeight w:val="283"/>
        </w:trPr>
        <w:tc>
          <w:tcPr>
            <w:tcW w:w="1325" w:type="pct"/>
            <w:shd w:val="clear" w:color="auto" w:fill="auto"/>
            <w:noWrap/>
            <w:vAlign w:val="center"/>
            <w:hideMark/>
          </w:tcPr>
          <w:p w14:paraId="471397B1" w14:textId="77777777" w:rsidR="00A615D8" w:rsidRPr="00E2688A" w:rsidRDefault="00A615D8" w:rsidP="00A615D8">
            <w:pPr>
              <w:jc w:val="center"/>
              <w:rPr>
                <w:color w:val="000000"/>
                <w:sz w:val="20"/>
                <w:szCs w:val="20"/>
              </w:rPr>
            </w:pPr>
            <w:r w:rsidRPr="00E2688A">
              <w:rPr>
                <w:color w:val="000000"/>
                <w:sz w:val="20"/>
                <w:szCs w:val="20"/>
              </w:rPr>
              <w:t>Максимальный часовой расход условного топлива в переходный период</w:t>
            </w:r>
          </w:p>
        </w:tc>
        <w:tc>
          <w:tcPr>
            <w:tcW w:w="446" w:type="pct"/>
            <w:shd w:val="clear" w:color="auto" w:fill="auto"/>
            <w:noWrap/>
            <w:vAlign w:val="center"/>
            <w:hideMark/>
          </w:tcPr>
          <w:p w14:paraId="55AF372B" w14:textId="77777777" w:rsidR="00A615D8" w:rsidRPr="00E2688A" w:rsidRDefault="00A615D8" w:rsidP="00A615D8">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3DE44C9B" w14:textId="0508A927" w:rsidR="00A615D8" w:rsidRPr="00E2688A" w:rsidRDefault="00A615D8" w:rsidP="00A615D8">
            <w:pPr>
              <w:jc w:val="center"/>
              <w:rPr>
                <w:color w:val="000000"/>
                <w:sz w:val="20"/>
                <w:szCs w:val="20"/>
              </w:rPr>
            </w:pPr>
            <w:r w:rsidRPr="00E2688A">
              <w:rPr>
                <w:color w:val="000000"/>
                <w:sz w:val="20"/>
                <w:szCs w:val="20"/>
              </w:rPr>
              <w:t>31,77</w:t>
            </w:r>
          </w:p>
        </w:tc>
        <w:tc>
          <w:tcPr>
            <w:tcW w:w="359" w:type="pct"/>
            <w:shd w:val="clear" w:color="auto" w:fill="auto"/>
            <w:noWrap/>
            <w:vAlign w:val="center"/>
          </w:tcPr>
          <w:p w14:paraId="7A5BA3EE" w14:textId="1F04D369" w:rsidR="00A615D8" w:rsidRPr="00E2688A" w:rsidRDefault="00A615D8" w:rsidP="00A615D8">
            <w:pPr>
              <w:jc w:val="center"/>
              <w:rPr>
                <w:color w:val="000000"/>
                <w:sz w:val="20"/>
                <w:szCs w:val="20"/>
              </w:rPr>
            </w:pPr>
            <w:r w:rsidRPr="00E2688A">
              <w:rPr>
                <w:color w:val="000000"/>
                <w:sz w:val="20"/>
                <w:szCs w:val="20"/>
              </w:rPr>
              <w:t>31,77</w:t>
            </w:r>
          </w:p>
        </w:tc>
        <w:tc>
          <w:tcPr>
            <w:tcW w:w="359" w:type="pct"/>
            <w:shd w:val="clear" w:color="auto" w:fill="auto"/>
            <w:noWrap/>
            <w:vAlign w:val="center"/>
          </w:tcPr>
          <w:p w14:paraId="28ACE88F" w14:textId="08D93184" w:rsidR="00A615D8" w:rsidRPr="00E2688A" w:rsidRDefault="00A615D8" w:rsidP="00A615D8">
            <w:pPr>
              <w:jc w:val="center"/>
              <w:rPr>
                <w:color w:val="000000"/>
                <w:sz w:val="20"/>
                <w:szCs w:val="20"/>
              </w:rPr>
            </w:pPr>
            <w:r w:rsidRPr="00E2688A">
              <w:rPr>
                <w:color w:val="000000"/>
                <w:sz w:val="20"/>
                <w:szCs w:val="20"/>
              </w:rPr>
              <w:t>31,77</w:t>
            </w:r>
          </w:p>
        </w:tc>
        <w:tc>
          <w:tcPr>
            <w:tcW w:w="359" w:type="pct"/>
            <w:vAlign w:val="center"/>
          </w:tcPr>
          <w:p w14:paraId="0C627C9C" w14:textId="25E2D2FA" w:rsidR="00A615D8" w:rsidRPr="00E2688A" w:rsidRDefault="00A615D8" w:rsidP="00A615D8">
            <w:pPr>
              <w:jc w:val="center"/>
              <w:rPr>
                <w:color w:val="000000"/>
                <w:sz w:val="20"/>
                <w:szCs w:val="20"/>
              </w:rPr>
            </w:pPr>
            <w:r w:rsidRPr="00E2688A">
              <w:rPr>
                <w:color w:val="000000"/>
                <w:sz w:val="20"/>
                <w:szCs w:val="20"/>
              </w:rPr>
              <w:t>31,77</w:t>
            </w:r>
          </w:p>
        </w:tc>
        <w:tc>
          <w:tcPr>
            <w:tcW w:w="359" w:type="pct"/>
            <w:vAlign w:val="center"/>
          </w:tcPr>
          <w:p w14:paraId="39532B2A" w14:textId="51D38C17" w:rsidR="00A615D8" w:rsidRPr="00E2688A" w:rsidRDefault="00A615D8" w:rsidP="00A615D8">
            <w:pPr>
              <w:jc w:val="center"/>
              <w:rPr>
                <w:color w:val="000000"/>
                <w:sz w:val="20"/>
                <w:szCs w:val="20"/>
              </w:rPr>
            </w:pPr>
            <w:r w:rsidRPr="00E2688A">
              <w:rPr>
                <w:color w:val="000000"/>
                <w:sz w:val="20"/>
                <w:szCs w:val="20"/>
              </w:rPr>
              <w:t>31,77</w:t>
            </w:r>
          </w:p>
        </w:tc>
        <w:tc>
          <w:tcPr>
            <w:tcW w:w="359" w:type="pct"/>
            <w:vAlign w:val="center"/>
          </w:tcPr>
          <w:p w14:paraId="46ABB077" w14:textId="3CEAD5C4" w:rsidR="00A615D8" w:rsidRPr="00E2688A" w:rsidRDefault="00A615D8" w:rsidP="00A615D8">
            <w:pPr>
              <w:jc w:val="center"/>
              <w:rPr>
                <w:color w:val="000000"/>
                <w:sz w:val="20"/>
                <w:szCs w:val="20"/>
              </w:rPr>
            </w:pPr>
            <w:r w:rsidRPr="00E2688A">
              <w:rPr>
                <w:color w:val="000000"/>
                <w:sz w:val="20"/>
                <w:szCs w:val="20"/>
              </w:rPr>
              <w:t>31,77</w:t>
            </w:r>
          </w:p>
        </w:tc>
        <w:tc>
          <w:tcPr>
            <w:tcW w:w="359" w:type="pct"/>
            <w:vAlign w:val="center"/>
          </w:tcPr>
          <w:p w14:paraId="439DA6A3" w14:textId="5E0A17D2" w:rsidR="00A615D8" w:rsidRPr="00E2688A" w:rsidRDefault="00A615D8" w:rsidP="00A615D8">
            <w:pPr>
              <w:jc w:val="center"/>
              <w:rPr>
                <w:color w:val="000000"/>
                <w:sz w:val="20"/>
                <w:szCs w:val="20"/>
              </w:rPr>
            </w:pPr>
            <w:r w:rsidRPr="00E2688A">
              <w:rPr>
                <w:color w:val="000000"/>
                <w:sz w:val="20"/>
                <w:szCs w:val="20"/>
              </w:rPr>
              <w:t>31,77</w:t>
            </w:r>
          </w:p>
        </w:tc>
        <w:tc>
          <w:tcPr>
            <w:tcW w:w="359" w:type="pct"/>
            <w:vAlign w:val="center"/>
          </w:tcPr>
          <w:p w14:paraId="120E9A27" w14:textId="013011CD" w:rsidR="00A615D8" w:rsidRPr="00E2688A" w:rsidRDefault="00A615D8" w:rsidP="00A615D8">
            <w:pPr>
              <w:jc w:val="center"/>
              <w:rPr>
                <w:color w:val="000000"/>
                <w:sz w:val="20"/>
                <w:szCs w:val="20"/>
              </w:rPr>
            </w:pPr>
            <w:r w:rsidRPr="00E2688A">
              <w:rPr>
                <w:color w:val="000000"/>
                <w:sz w:val="20"/>
                <w:szCs w:val="20"/>
              </w:rPr>
              <w:t>31,77</w:t>
            </w:r>
          </w:p>
        </w:tc>
        <w:tc>
          <w:tcPr>
            <w:tcW w:w="357" w:type="pct"/>
            <w:vAlign w:val="center"/>
          </w:tcPr>
          <w:p w14:paraId="553C82F6" w14:textId="05EFB648" w:rsidR="00A615D8" w:rsidRPr="00E2688A" w:rsidRDefault="00A615D8" w:rsidP="00A615D8">
            <w:pPr>
              <w:jc w:val="center"/>
              <w:rPr>
                <w:color w:val="000000"/>
                <w:sz w:val="20"/>
                <w:szCs w:val="20"/>
              </w:rPr>
            </w:pPr>
            <w:r w:rsidRPr="00E2688A">
              <w:rPr>
                <w:color w:val="000000"/>
                <w:sz w:val="20"/>
                <w:szCs w:val="20"/>
              </w:rPr>
              <w:t>31,77</w:t>
            </w:r>
          </w:p>
        </w:tc>
      </w:tr>
      <w:tr w:rsidR="00A615D8" w:rsidRPr="00E2688A" w14:paraId="3B6474DB" w14:textId="77777777" w:rsidTr="009E73E0">
        <w:trPr>
          <w:trHeight w:val="283"/>
        </w:trPr>
        <w:tc>
          <w:tcPr>
            <w:tcW w:w="1325" w:type="pct"/>
            <w:shd w:val="clear" w:color="auto" w:fill="auto"/>
            <w:noWrap/>
            <w:vAlign w:val="center"/>
            <w:hideMark/>
          </w:tcPr>
          <w:p w14:paraId="77B862A9" w14:textId="77777777" w:rsidR="00A615D8" w:rsidRPr="00E2688A" w:rsidRDefault="00A615D8" w:rsidP="00A615D8">
            <w:pPr>
              <w:jc w:val="center"/>
              <w:rPr>
                <w:color w:val="000000"/>
                <w:sz w:val="20"/>
                <w:szCs w:val="20"/>
              </w:rPr>
            </w:pPr>
            <w:r w:rsidRPr="00E2688A">
              <w:rPr>
                <w:color w:val="000000"/>
                <w:sz w:val="20"/>
                <w:szCs w:val="20"/>
              </w:rPr>
              <w:t>Максимальный часовой расход натурального топлива в зимний период</w:t>
            </w:r>
          </w:p>
        </w:tc>
        <w:tc>
          <w:tcPr>
            <w:tcW w:w="446" w:type="pct"/>
            <w:shd w:val="clear" w:color="auto" w:fill="auto"/>
            <w:noWrap/>
            <w:vAlign w:val="center"/>
            <w:hideMark/>
          </w:tcPr>
          <w:p w14:paraId="77ADD637" w14:textId="77777777" w:rsidR="00A615D8" w:rsidRPr="00E2688A" w:rsidRDefault="00A615D8" w:rsidP="00A615D8">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630000AD" w14:textId="5D15A8D8" w:rsidR="00A615D8" w:rsidRPr="00E2688A" w:rsidRDefault="00A615D8" w:rsidP="00A615D8">
            <w:pPr>
              <w:jc w:val="center"/>
              <w:rPr>
                <w:color w:val="000000"/>
                <w:sz w:val="20"/>
                <w:szCs w:val="20"/>
              </w:rPr>
            </w:pPr>
            <w:r w:rsidRPr="00E2688A">
              <w:rPr>
                <w:color w:val="000000"/>
                <w:sz w:val="20"/>
                <w:szCs w:val="20"/>
              </w:rPr>
              <w:t>114,62</w:t>
            </w:r>
          </w:p>
        </w:tc>
        <w:tc>
          <w:tcPr>
            <w:tcW w:w="359" w:type="pct"/>
            <w:shd w:val="clear" w:color="auto" w:fill="auto"/>
            <w:noWrap/>
            <w:vAlign w:val="center"/>
          </w:tcPr>
          <w:p w14:paraId="1226E111" w14:textId="1D90F4D8" w:rsidR="00A615D8" w:rsidRPr="00E2688A" w:rsidRDefault="00A615D8" w:rsidP="00A615D8">
            <w:pPr>
              <w:jc w:val="center"/>
              <w:rPr>
                <w:color w:val="000000"/>
                <w:sz w:val="20"/>
                <w:szCs w:val="20"/>
              </w:rPr>
            </w:pPr>
            <w:r w:rsidRPr="00E2688A">
              <w:rPr>
                <w:color w:val="000000"/>
                <w:sz w:val="20"/>
                <w:szCs w:val="20"/>
              </w:rPr>
              <w:t>114,62</w:t>
            </w:r>
          </w:p>
        </w:tc>
        <w:tc>
          <w:tcPr>
            <w:tcW w:w="359" w:type="pct"/>
            <w:shd w:val="clear" w:color="auto" w:fill="auto"/>
            <w:noWrap/>
            <w:vAlign w:val="center"/>
          </w:tcPr>
          <w:p w14:paraId="7894F215" w14:textId="767383C2" w:rsidR="00A615D8" w:rsidRPr="00E2688A" w:rsidRDefault="00A615D8" w:rsidP="00A615D8">
            <w:pPr>
              <w:jc w:val="center"/>
              <w:rPr>
                <w:color w:val="000000"/>
                <w:sz w:val="20"/>
                <w:szCs w:val="20"/>
              </w:rPr>
            </w:pPr>
            <w:r w:rsidRPr="00E2688A">
              <w:rPr>
                <w:color w:val="000000"/>
                <w:sz w:val="20"/>
                <w:szCs w:val="20"/>
              </w:rPr>
              <w:t>114,62</w:t>
            </w:r>
          </w:p>
        </w:tc>
        <w:tc>
          <w:tcPr>
            <w:tcW w:w="359" w:type="pct"/>
            <w:vAlign w:val="center"/>
          </w:tcPr>
          <w:p w14:paraId="05181694" w14:textId="3C33F92A" w:rsidR="00A615D8" w:rsidRPr="00E2688A" w:rsidRDefault="00A615D8" w:rsidP="00A615D8">
            <w:pPr>
              <w:jc w:val="center"/>
              <w:rPr>
                <w:color w:val="000000"/>
                <w:sz w:val="20"/>
                <w:szCs w:val="20"/>
              </w:rPr>
            </w:pPr>
            <w:r w:rsidRPr="00E2688A">
              <w:rPr>
                <w:color w:val="000000"/>
                <w:sz w:val="20"/>
                <w:szCs w:val="20"/>
              </w:rPr>
              <w:t>114,62</w:t>
            </w:r>
          </w:p>
        </w:tc>
        <w:tc>
          <w:tcPr>
            <w:tcW w:w="359" w:type="pct"/>
            <w:vAlign w:val="center"/>
          </w:tcPr>
          <w:p w14:paraId="0826E47D" w14:textId="32B0A80F" w:rsidR="00A615D8" w:rsidRPr="00E2688A" w:rsidRDefault="00A615D8" w:rsidP="00A615D8">
            <w:pPr>
              <w:jc w:val="center"/>
              <w:rPr>
                <w:color w:val="000000"/>
                <w:sz w:val="20"/>
                <w:szCs w:val="20"/>
              </w:rPr>
            </w:pPr>
            <w:r w:rsidRPr="00E2688A">
              <w:rPr>
                <w:color w:val="000000"/>
                <w:sz w:val="20"/>
                <w:szCs w:val="20"/>
              </w:rPr>
              <w:t>114,62</w:t>
            </w:r>
          </w:p>
        </w:tc>
        <w:tc>
          <w:tcPr>
            <w:tcW w:w="359" w:type="pct"/>
            <w:vAlign w:val="center"/>
          </w:tcPr>
          <w:p w14:paraId="57185624" w14:textId="3A87EDC7" w:rsidR="00A615D8" w:rsidRPr="00E2688A" w:rsidRDefault="00A615D8" w:rsidP="00A615D8">
            <w:pPr>
              <w:jc w:val="center"/>
              <w:rPr>
                <w:color w:val="000000"/>
                <w:sz w:val="20"/>
                <w:szCs w:val="20"/>
              </w:rPr>
            </w:pPr>
            <w:r w:rsidRPr="00E2688A">
              <w:rPr>
                <w:color w:val="000000"/>
                <w:sz w:val="20"/>
                <w:szCs w:val="20"/>
              </w:rPr>
              <w:t>114,62</w:t>
            </w:r>
          </w:p>
        </w:tc>
        <w:tc>
          <w:tcPr>
            <w:tcW w:w="359" w:type="pct"/>
            <w:vAlign w:val="center"/>
          </w:tcPr>
          <w:p w14:paraId="5BAD8EE6" w14:textId="6D5442FC" w:rsidR="00A615D8" w:rsidRPr="00E2688A" w:rsidRDefault="00A615D8" w:rsidP="00A615D8">
            <w:pPr>
              <w:jc w:val="center"/>
              <w:rPr>
                <w:color w:val="000000"/>
                <w:sz w:val="20"/>
                <w:szCs w:val="20"/>
              </w:rPr>
            </w:pPr>
            <w:r w:rsidRPr="00E2688A">
              <w:rPr>
                <w:color w:val="000000"/>
                <w:sz w:val="20"/>
                <w:szCs w:val="20"/>
              </w:rPr>
              <w:t>114,62</w:t>
            </w:r>
          </w:p>
        </w:tc>
        <w:tc>
          <w:tcPr>
            <w:tcW w:w="359" w:type="pct"/>
            <w:vAlign w:val="center"/>
          </w:tcPr>
          <w:p w14:paraId="2C4FF602" w14:textId="4AB9D69C" w:rsidR="00A615D8" w:rsidRPr="00E2688A" w:rsidRDefault="00A615D8" w:rsidP="00A615D8">
            <w:pPr>
              <w:jc w:val="center"/>
              <w:rPr>
                <w:color w:val="000000"/>
                <w:sz w:val="20"/>
                <w:szCs w:val="20"/>
              </w:rPr>
            </w:pPr>
            <w:r w:rsidRPr="00E2688A">
              <w:rPr>
                <w:color w:val="000000"/>
                <w:sz w:val="20"/>
                <w:szCs w:val="20"/>
              </w:rPr>
              <w:t>114,62</w:t>
            </w:r>
          </w:p>
        </w:tc>
        <w:tc>
          <w:tcPr>
            <w:tcW w:w="357" w:type="pct"/>
            <w:vAlign w:val="center"/>
          </w:tcPr>
          <w:p w14:paraId="129D6626" w14:textId="60C9AB64" w:rsidR="00A615D8" w:rsidRPr="00E2688A" w:rsidRDefault="00A615D8" w:rsidP="00A615D8">
            <w:pPr>
              <w:jc w:val="center"/>
              <w:rPr>
                <w:color w:val="000000"/>
                <w:sz w:val="20"/>
                <w:szCs w:val="20"/>
              </w:rPr>
            </w:pPr>
            <w:r w:rsidRPr="00E2688A">
              <w:rPr>
                <w:color w:val="000000"/>
                <w:sz w:val="20"/>
                <w:szCs w:val="20"/>
              </w:rPr>
              <w:t>114,62</w:t>
            </w:r>
          </w:p>
        </w:tc>
      </w:tr>
      <w:tr w:rsidR="00A615D8" w:rsidRPr="00E2688A" w14:paraId="7DD309BC" w14:textId="77777777" w:rsidTr="009E73E0">
        <w:trPr>
          <w:trHeight w:val="283"/>
        </w:trPr>
        <w:tc>
          <w:tcPr>
            <w:tcW w:w="1325" w:type="pct"/>
            <w:shd w:val="clear" w:color="auto" w:fill="auto"/>
            <w:noWrap/>
            <w:vAlign w:val="center"/>
            <w:hideMark/>
          </w:tcPr>
          <w:p w14:paraId="17E3C01D" w14:textId="77777777" w:rsidR="00A615D8" w:rsidRPr="00E2688A" w:rsidRDefault="00A615D8" w:rsidP="00A615D8">
            <w:pPr>
              <w:jc w:val="center"/>
              <w:rPr>
                <w:color w:val="000000"/>
                <w:sz w:val="20"/>
                <w:szCs w:val="20"/>
              </w:rPr>
            </w:pPr>
            <w:r w:rsidRPr="00E2688A">
              <w:rPr>
                <w:color w:val="000000"/>
                <w:sz w:val="20"/>
                <w:szCs w:val="20"/>
              </w:rPr>
              <w:t>Максимальный часовой расход натурального топлива в летний период</w:t>
            </w:r>
          </w:p>
        </w:tc>
        <w:tc>
          <w:tcPr>
            <w:tcW w:w="446" w:type="pct"/>
            <w:shd w:val="clear" w:color="auto" w:fill="auto"/>
            <w:noWrap/>
            <w:vAlign w:val="center"/>
            <w:hideMark/>
          </w:tcPr>
          <w:p w14:paraId="174DE81D" w14:textId="77777777" w:rsidR="00A615D8" w:rsidRPr="00E2688A" w:rsidRDefault="00A615D8" w:rsidP="00A615D8">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22CE5044" w14:textId="0D171DF6" w:rsidR="00A615D8" w:rsidRPr="00E2688A" w:rsidRDefault="00A615D8" w:rsidP="00A615D8">
            <w:pPr>
              <w:jc w:val="center"/>
              <w:rPr>
                <w:color w:val="000000"/>
                <w:sz w:val="20"/>
                <w:szCs w:val="20"/>
              </w:rPr>
            </w:pPr>
            <w:r w:rsidRPr="00E2688A">
              <w:rPr>
                <w:color w:val="000000"/>
                <w:sz w:val="20"/>
                <w:szCs w:val="20"/>
              </w:rPr>
              <w:t>0,00</w:t>
            </w:r>
          </w:p>
        </w:tc>
        <w:tc>
          <w:tcPr>
            <w:tcW w:w="359" w:type="pct"/>
            <w:shd w:val="clear" w:color="auto" w:fill="auto"/>
            <w:noWrap/>
            <w:vAlign w:val="center"/>
          </w:tcPr>
          <w:p w14:paraId="5FEA0F3A" w14:textId="5087F760" w:rsidR="00A615D8" w:rsidRPr="00E2688A" w:rsidRDefault="00A615D8" w:rsidP="00A615D8">
            <w:pPr>
              <w:jc w:val="center"/>
              <w:rPr>
                <w:color w:val="000000"/>
                <w:sz w:val="20"/>
                <w:szCs w:val="20"/>
              </w:rPr>
            </w:pPr>
            <w:r w:rsidRPr="00E2688A">
              <w:rPr>
                <w:color w:val="000000"/>
                <w:sz w:val="20"/>
                <w:szCs w:val="20"/>
              </w:rPr>
              <w:t>0,00</w:t>
            </w:r>
          </w:p>
        </w:tc>
        <w:tc>
          <w:tcPr>
            <w:tcW w:w="359" w:type="pct"/>
            <w:shd w:val="clear" w:color="auto" w:fill="auto"/>
            <w:noWrap/>
            <w:vAlign w:val="center"/>
          </w:tcPr>
          <w:p w14:paraId="31570BB3" w14:textId="64D7503A" w:rsidR="00A615D8" w:rsidRPr="00E2688A" w:rsidRDefault="00A615D8" w:rsidP="00A615D8">
            <w:pPr>
              <w:jc w:val="center"/>
              <w:rPr>
                <w:color w:val="000000"/>
                <w:sz w:val="20"/>
                <w:szCs w:val="20"/>
              </w:rPr>
            </w:pPr>
            <w:r w:rsidRPr="00E2688A">
              <w:rPr>
                <w:color w:val="000000"/>
                <w:sz w:val="20"/>
                <w:szCs w:val="20"/>
              </w:rPr>
              <w:t>0,00</w:t>
            </w:r>
          </w:p>
        </w:tc>
        <w:tc>
          <w:tcPr>
            <w:tcW w:w="359" w:type="pct"/>
            <w:vAlign w:val="center"/>
          </w:tcPr>
          <w:p w14:paraId="73688D85" w14:textId="7AECA829" w:rsidR="00A615D8" w:rsidRPr="00E2688A" w:rsidRDefault="00A615D8" w:rsidP="00A615D8">
            <w:pPr>
              <w:jc w:val="center"/>
              <w:rPr>
                <w:color w:val="000000"/>
                <w:sz w:val="20"/>
                <w:szCs w:val="20"/>
              </w:rPr>
            </w:pPr>
            <w:r w:rsidRPr="00E2688A">
              <w:rPr>
                <w:color w:val="000000"/>
                <w:sz w:val="20"/>
                <w:szCs w:val="20"/>
              </w:rPr>
              <w:t>0,00</w:t>
            </w:r>
          </w:p>
        </w:tc>
        <w:tc>
          <w:tcPr>
            <w:tcW w:w="359" w:type="pct"/>
            <w:vAlign w:val="center"/>
          </w:tcPr>
          <w:p w14:paraId="0D0A09B3" w14:textId="5E12B5F7" w:rsidR="00A615D8" w:rsidRPr="00E2688A" w:rsidRDefault="00A615D8" w:rsidP="00A615D8">
            <w:pPr>
              <w:jc w:val="center"/>
              <w:rPr>
                <w:color w:val="000000"/>
                <w:sz w:val="20"/>
                <w:szCs w:val="20"/>
              </w:rPr>
            </w:pPr>
            <w:r w:rsidRPr="00E2688A">
              <w:rPr>
                <w:color w:val="000000"/>
                <w:sz w:val="20"/>
                <w:szCs w:val="20"/>
              </w:rPr>
              <w:t>0,00</w:t>
            </w:r>
          </w:p>
        </w:tc>
        <w:tc>
          <w:tcPr>
            <w:tcW w:w="359" w:type="pct"/>
            <w:vAlign w:val="center"/>
          </w:tcPr>
          <w:p w14:paraId="5522DE89" w14:textId="1D8C941D" w:rsidR="00A615D8" w:rsidRPr="00E2688A" w:rsidRDefault="00A615D8" w:rsidP="00A615D8">
            <w:pPr>
              <w:jc w:val="center"/>
              <w:rPr>
                <w:color w:val="000000"/>
                <w:sz w:val="20"/>
                <w:szCs w:val="20"/>
              </w:rPr>
            </w:pPr>
            <w:r w:rsidRPr="00E2688A">
              <w:rPr>
                <w:color w:val="000000"/>
                <w:sz w:val="20"/>
                <w:szCs w:val="20"/>
              </w:rPr>
              <w:t>0,00</w:t>
            </w:r>
          </w:p>
        </w:tc>
        <w:tc>
          <w:tcPr>
            <w:tcW w:w="359" w:type="pct"/>
            <w:vAlign w:val="center"/>
          </w:tcPr>
          <w:p w14:paraId="35C004B0" w14:textId="640C0DD5" w:rsidR="00A615D8" w:rsidRPr="00E2688A" w:rsidRDefault="00A615D8" w:rsidP="00A615D8">
            <w:pPr>
              <w:jc w:val="center"/>
              <w:rPr>
                <w:color w:val="000000"/>
                <w:sz w:val="20"/>
                <w:szCs w:val="20"/>
              </w:rPr>
            </w:pPr>
            <w:r w:rsidRPr="00E2688A">
              <w:rPr>
                <w:color w:val="000000"/>
                <w:sz w:val="20"/>
                <w:szCs w:val="20"/>
              </w:rPr>
              <w:t>0,00</w:t>
            </w:r>
          </w:p>
        </w:tc>
        <w:tc>
          <w:tcPr>
            <w:tcW w:w="359" w:type="pct"/>
            <w:vAlign w:val="center"/>
          </w:tcPr>
          <w:p w14:paraId="2280A264" w14:textId="4968F0B1" w:rsidR="00A615D8" w:rsidRPr="00E2688A" w:rsidRDefault="00A615D8" w:rsidP="00A615D8">
            <w:pPr>
              <w:jc w:val="center"/>
              <w:rPr>
                <w:color w:val="000000"/>
                <w:sz w:val="20"/>
                <w:szCs w:val="20"/>
              </w:rPr>
            </w:pPr>
            <w:r w:rsidRPr="00E2688A">
              <w:rPr>
                <w:color w:val="000000"/>
                <w:sz w:val="20"/>
                <w:szCs w:val="20"/>
              </w:rPr>
              <w:t>0,00</w:t>
            </w:r>
          </w:p>
        </w:tc>
        <w:tc>
          <w:tcPr>
            <w:tcW w:w="357" w:type="pct"/>
            <w:vAlign w:val="center"/>
          </w:tcPr>
          <w:p w14:paraId="3BE2909F" w14:textId="7D37669E" w:rsidR="00A615D8" w:rsidRPr="00E2688A" w:rsidRDefault="00A615D8" w:rsidP="00A615D8">
            <w:pPr>
              <w:jc w:val="center"/>
              <w:rPr>
                <w:color w:val="000000"/>
                <w:sz w:val="20"/>
                <w:szCs w:val="20"/>
              </w:rPr>
            </w:pPr>
            <w:r w:rsidRPr="00E2688A">
              <w:rPr>
                <w:color w:val="000000"/>
                <w:sz w:val="20"/>
                <w:szCs w:val="20"/>
              </w:rPr>
              <w:t>0,00</w:t>
            </w:r>
          </w:p>
        </w:tc>
      </w:tr>
      <w:tr w:rsidR="00A615D8" w:rsidRPr="00E2688A" w14:paraId="7633476E" w14:textId="77777777" w:rsidTr="009E73E0">
        <w:trPr>
          <w:trHeight w:val="283"/>
        </w:trPr>
        <w:tc>
          <w:tcPr>
            <w:tcW w:w="1325" w:type="pct"/>
            <w:shd w:val="clear" w:color="auto" w:fill="auto"/>
            <w:noWrap/>
            <w:vAlign w:val="center"/>
            <w:hideMark/>
          </w:tcPr>
          <w:p w14:paraId="242979AB" w14:textId="77777777" w:rsidR="00A615D8" w:rsidRPr="00E2688A" w:rsidRDefault="00A615D8" w:rsidP="00A615D8">
            <w:pPr>
              <w:jc w:val="center"/>
              <w:rPr>
                <w:color w:val="000000"/>
                <w:sz w:val="20"/>
                <w:szCs w:val="20"/>
              </w:rPr>
            </w:pPr>
            <w:r w:rsidRPr="00E2688A">
              <w:rPr>
                <w:color w:val="000000"/>
                <w:sz w:val="20"/>
                <w:szCs w:val="20"/>
              </w:rPr>
              <w:t>Максимальный часовой расход натурального топлива в переходный период</w:t>
            </w:r>
          </w:p>
        </w:tc>
        <w:tc>
          <w:tcPr>
            <w:tcW w:w="446" w:type="pct"/>
            <w:shd w:val="clear" w:color="auto" w:fill="auto"/>
            <w:noWrap/>
            <w:vAlign w:val="center"/>
            <w:hideMark/>
          </w:tcPr>
          <w:p w14:paraId="662D5F13" w14:textId="77777777" w:rsidR="00A615D8" w:rsidRPr="00E2688A" w:rsidRDefault="00A615D8" w:rsidP="00A615D8">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75A54074" w14:textId="39427CA8" w:rsidR="00A615D8" w:rsidRPr="00E2688A" w:rsidRDefault="00A615D8" w:rsidP="00A615D8">
            <w:pPr>
              <w:jc w:val="center"/>
              <w:rPr>
                <w:color w:val="000000"/>
                <w:sz w:val="20"/>
                <w:szCs w:val="20"/>
              </w:rPr>
            </w:pPr>
            <w:r w:rsidRPr="00E2688A">
              <w:rPr>
                <w:color w:val="000000"/>
                <w:sz w:val="20"/>
                <w:szCs w:val="20"/>
              </w:rPr>
              <w:t>27,29</w:t>
            </w:r>
          </w:p>
        </w:tc>
        <w:tc>
          <w:tcPr>
            <w:tcW w:w="359" w:type="pct"/>
            <w:shd w:val="clear" w:color="auto" w:fill="auto"/>
            <w:noWrap/>
            <w:vAlign w:val="center"/>
          </w:tcPr>
          <w:p w14:paraId="5FA69933" w14:textId="2B14ED06" w:rsidR="00A615D8" w:rsidRPr="00E2688A" w:rsidRDefault="00A615D8" w:rsidP="00A615D8">
            <w:pPr>
              <w:jc w:val="center"/>
              <w:rPr>
                <w:color w:val="000000"/>
                <w:sz w:val="20"/>
                <w:szCs w:val="20"/>
              </w:rPr>
            </w:pPr>
            <w:r w:rsidRPr="00E2688A">
              <w:rPr>
                <w:color w:val="000000"/>
                <w:sz w:val="20"/>
                <w:szCs w:val="20"/>
              </w:rPr>
              <w:t>27,29</w:t>
            </w:r>
          </w:p>
        </w:tc>
        <w:tc>
          <w:tcPr>
            <w:tcW w:w="359" w:type="pct"/>
            <w:shd w:val="clear" w:color="auto" w:fill="auto"/>
            <w:noWrap/>
            <w:vAlign w:val="center"/>
          </w:tcPr>
          <w:p w14:paraId="15502B7F" w14:textId="0EA67806" w:rsidR="00A615D8" w:rsidRPr="00E2688A" w:rsidRDefault="00A615D8" w:rsidP="00A615D8">
            <w:pPr>
              <w:jc w:val="center"/>
              <w:rPr>
                <w:color w:val="000000"/>
                <w:sz w:val="20"/>
                <w:szCs w:val="20"/>
              </w:rPr>
            </w:pPr>
            <w:r w:rsidRPr="00E2688A">
              <w:rPr>
                <w:color w:val="000000"/>
                <w:sz w:val="20"/>
                <w:szCs w:val="20"/>
              </w:rPr>
              <w:t>27,29</w:t>
            </w:r>
          </w:p>
        </w:tc>
        <w:tc>
          <w:tcPr>
            <w:tcW w:w="359" w:type="pct"/>
            <w:vAlign w:val="center"/>
          </w:tcPr>
          <w:p w14:paraId="3FA1652D" w14:textId="63D96309" w:rsidR="00A615D8" w:rsidRPr="00E2688A" w:rsidRDefault="00A615D8" w:rsidP="00A615D8">
            <w:pPr>
              <w:jc w:val="center"/>
              <w:rPr>
                <w:color w:val="000000"/>
                <w:sz w:val="20"/>
                <w:szCs w:val="20"/>
              </w:rPr>
            </w:pPr>
            <w:r w:rsidRPr="00E2688A">
              <w:rPr>
                <w:color w:val="000000"/>
                <w:sz w:val="20"/>
                <w:szCs w:val="20"/>
              </w:rPr>
              <w:t>27,29</w:t>
            </w:r>
          </w:p>
        </w:tc>
        <w:tc>
          <w:tcPr>
            <w:tcW w:w="359" w:type="pct"/>
            <w:vAlign w:val="center"/>
          </w:tcPr>
          <w:p w14:paraId="2DB35879" w14:textId="501D7177" w:rsidR="00A615D8" w:rsidRPr="00E2688A" w:rsidRDefault="00A615D8" w:rsidP="00A615D8">
            <w:pPr>
              <w:jc w:val="center"/>
              <w:rPr>
                <w:color w:val="000000"/>
                <w:sz w:val="20"/>
                <w:szCs w:val="20"/>
              </w:rPr>
            </w:pPr>
            <w:r w:rsidRPr="00E2688A">
              <w:rPr>
                <w:color w:val="000000"/>
                <w:sz w:val="20"/>
                <w:szCs w:val="20"/>
              </w:rPr>
              <w:t>27,29</w:t>
            </w:r>
          </w:p>
        </w:tc>
        <w:tc>
          <w:tcPr>
            <w:tcW w:w="359" w:type="pct"/>
            <w:vAlign w:val="center"/>
          </w:tcPr>
          <w:p w14:paraId="5455EDBA" w14:textId="787FD044" w:rsidR="00A615D8" w:rsidRPr="00E2688A" w:rsidRDefault="00A615D8" w:rsidP="00A615D8">
            <w:pPr>
              <w:jc w:val="center"/>
              <w:rPr>
                <w:color w:val="000000"/>
                <w:sz w:val="20"/>
                <w:szCs w:val="20"/>
              </w:rPr>
            </w:pPr>
            <w:r w:rsidRPr="00E2688A">
              <w:rPr>
                <w:color w:val="000000"/>
                <w:sz w:val="20"/>
                <w:szCs w:val="20"/>
              </w:rPr>
              <w:t>27,29</w:t>
            </w:r>
          </w:p>
        </w:tc>
        <w:tc>
          <w:tcPr>
            <w:tcW w:w="359" w:type="pct"/>
            <w:vAlign w:val="center"/>
          </w:tcPr>
          <w:p w14:paraId="7F8DD541" w14:textId="09845A0A" w:rsidR="00A615D8" w:rsidRPr="00E2688A" w:rsidRDefault="00A615D8" w:rsidP="00A615D8">
            <w:pPr>
              <w:jc w:val="center"/>
              <w:rPr>
                <w:color w:val="000000"/>
                <w:sz w:val="20"/>
                <w:szCs w:val="20"/>
              </w:rPr>
            </w:pPr>
            <w:r w:rsidRPr="00E2688A">
              <w:rPr>
                <w:color w:val="000000"/>
                <w:sz w:val="20"/>
                <w:szCs w:val="20"/>
              </w:rPr>
              <w:t>27,29</w:t>
            </w:r>
          </w:p>
        </w:tc>
        <w:tc>
          <w:tcPr>
            <w:tcW w:w="359" w:type="pct"/>
            <w:vAlign w:val="center"/>
          </w:tcPr>
          <w:p w14:paraId="7F3B12E6" w14:textId="5FEBD78F" w:rsidR="00A615D8" w:rsidRPr="00E2688A" w:rsidRDefault="00A615D8" w:rsidP="00A615D8">
            <w:pPr>
              <w:jc w:val="center"/>
              <w:rPr>
                <w:color w:val="000000"/>
                <w:sz w:val="20"/>
                <w:szCs w:val="20"/>
              </w:rPr>
            </w:pPr>
            <w:r w:rsidRPr="00E2688A">
              <w:rPr>
                <w:color w:val="000000"/>
                <w:sz w:val="20"/>
                <w:szCs w:val="20"/>
              </w:rPr>
              <w:t>27,29</w:t>
            </w:r>
          </w:p>
        </w:tc>
        <w:tc>
          <w:tcPr>
            <w:tcW w:w="357" w:type="pct"/>
            <w:vAlign w:val="center"/>
          </w:tcPr>
          <w:p w14:paraId="1850FE2A" w14:textId="657700E3" w:rsidR="00A615D8" w:rsidRPr="00E2688A" w:rsidRDefault="00A615D8" w:rsidP="00A615D8">
            <w:pPr>
              <w:jc w:val="center"/>
              <w:rPr>
                <w:color w:val="000000"/>
                <w:sz w:val="20"/>
                <w:szCs w:val="20"/>
              </w:rPr>
            </w:pPr>
            <w:r w:rsidRPr="00E2688A">
              <w:rPr>
                <w:color w:val="000000"/>
                <w:sz w:val="20"/>
                <w:szCs w:val="20"/>
              </w:rPr>
              <w:t>27,29</w:t>
            </w:r>
          </w:p>
        </w:tc>
      </w:tr>
      <w:tr w:rsidR="00A615D8" w:rsidRPr="00E2688A" w14:paraId="3DCA91C6" w14:textId="77777777" w:rsidTr="009E73E0">
        <w:trPr>
          <w:trHeight w:val="283"/>
        </w:trPr>
        <w:tc>
          <w:tcPr>
            <w:tcW w:w="1325" w:type="pct"/>
            <w:shd w:val="clear" w:color="auto" w:fill="auto"/>
            <w:noWrap/>
            <w:vAlign w:val="center"/>
            <w:hideMark/>
          </w:tcPr>
          <w:p w14:paraId="28482D51" w14:textId="77777777" w:rsidR="00A615D8" w:rsidRPr="00E2688A" w:rsidRDefault="00A615D8" w:rsidP="00A615D8">
            <w:pPr>
              <w:jc w:val="center"/>
              <w:rPr>
                <w:color w:val="000000"/>
                <w:sz w:val="20"/>
                <w:szCs w:val="20"/>
              </w:rPr>
            </w:pPr>
            <w:r w:rsidRPr="00E2688A">
              <w:rPr>
                <w:color w:val="000000"/>
                <w:sz w:val="20"/>
                <w:szCs w:val="20"/>
              </w:rPr>
              <w:t>Годовой расход условного топлива</w:t>
            </w:r>
          </w:p>
        </w:tc>
        <w:tc>
          <w:tcPr>
            <w:tcW w:w="446" w:type="pct"/>
            <w:shd w:val="clear" w:color="auto" w:fill="auto"/>
            <w:noWrap/>
            <w:vAlign w:val="center"/>
            <w:hideMark/>
          </w:tcPr>
          <w:p w14:paraId="73FF34B2" w14:textId="77777777" w:rsidR="00A615D8" w:rsidRPr="00E2688A" w:rsidRDefault="00A615D8" w:rsidP="00A615D8">
            <w:pPr>
              <w:jc w:val="center"/>
              <w:rPr>
                <w:color w:val="000000"/>
                <w:sz w:val="20"/>
                <w:szCs w:val="20"/>
              </w:rPr>
            </w:pPr>
            <w:r w:rsidRPr="00E2688A">
              <w:rPr>
                <w:color w:val="000000"/>
                <w:sz w:val="20"/>
                <w:szCs w:val="20"/>
              </w:rPr>
              <w:t>тыс. т.у.т.</w:t>
            </w:r>
          </w:p>
        </w:tc>
        <w:tc>
          <w:tcPr>
            <w:tcW w:w="359" w:type="pct"/>
            <w:shd w:val="clear" w:color="auto" w:fill="auto"/>
            <w:noWrap/>
            <w:vAlign w:val="center"/>
          </w:tcPr>
          <w:p w14:paraId="20957A51" w14:textId="78BE02C2" w:rsidR="00A615D8" w:rsidRPr="00E2688A" w:rsidRDefault="00A615D8" w:rsidP="00A615D8">
            <w:pPr>
              <w:jc w:val="center"/>
              <w:rPr>
                <w:color w:val="000000"/>
                <w:sz w:val="20"/>
                <w:szCs w:val="20"/>
              </w:rPr>
            </w:pPr>
            <w:r w:rsidRPr="00E2688A">
              <w:rPr>
                <w:color w:val="000000"/>
                <w:sz w:val="20"/>
                <w:szCs w:val="20"/>
              </w:rPr>
              <w:t>0,35</w:t>
            </w:r>
          </w:p>
        </w:tc>
        <w:tc>
          <w:tcPr>
            <w:tcW w:w="359" w:type="pct"/>
            <w:shd w:val="clear" w:color="auto" w:fill="auto"/>
            <w:noWrap/>
            <w:vAlign w:val="center"/>
          </w:tcPr>
          <w:p w14:paraId="21822D66" w14:textId="4B0FBD98" w:rsidR="00A615D8" w:rsidRPr="00E2688A" w:rsidRDefault="00A615D8" w:rsidP="00A615D8">
            <w:pPr>
              <w:jc w:val="center"/>
              <w:rPr>
                <w:color w:val="000000"/>
                <w:sz w:val="20"/>
                <w:szCs w:val="20"/>
              </w:rPr>
            </w:pPr>
            <w:r w:rsidRPr="00E2688A">
              <w:rPr>
                <w:color w:val="000000"/>
                <w:sz w:val="20"/>
                <w:szCs w:val="20"/>
              </w:rPr>
              <w:t>0,35</w:t>
            </w:r>
          </w:p>
        </w:tc>
        <w:tc>
          <w:tcPr>
            <w:tcW w:w="359" w:type="pct"/>
            <w:shd w:val="clear" w:color="auto" w:fill="auto"/>
            <w:noWrap/>
            <w:vAlign w:val="center"/>
          </w:tcPr>
          <w:p w14:paraId="1A146FD5" w14:textId="53F5BA29" w:rsidR="00A615D8" w:rsidRPr="00E2688A" w:rsidRDefault="00A615D8" w:rsidP="00A615D8">
            <w:pPr>
              <w:jc w:val="center"/>
              <w:rPr>
                <w:color w:val="000000"/>
                <w:sz w:val="20"/>
                <w:szCs w:val="20"/>
              </w:rPr>
            </w:pPr>
            <w:r w:rsidRPr="00E2688A">
              <w:rPr>
                <w:color w:val="000000"/>
                <w:sz w:val="20"/>
                <w:szCs w:val="20"/>
              </w:rPr>
              <w:t>0,35</w:t>
            </w:r>
          </w:p>
        </w:tc>
        <w:tc>
          <w:tcPr>
            <w:tcW w:w="359" w:type="pct"/>
            <w:vAlign w:val="center"/>
          </w:tcPr>
          <w:p w14:paraId="1D1306B0" w14:textId="607CDD06" w:rsidR="00A615D8" w:rsidRPr="00E2688A" w:rsidRDefault="00A615D8" w:rsidP="00A615D8">
            <w:pPr>
              <w:jc w:val="center"/>
              <w:rPr>
                <w:color w:val="000000"/>
                <w:sz w:val="20"/>
                <w:szCs w:val="20"/>
              </w:rPr>
            </w:pPr>
            <w:r w:rsidRPr="00E2688A">
              <w:rPr>
                <w:color w:val="000000"/>
                <w:sz w:val="20"/>
                <w:szCs w:val="20"/>
              </w:rPr>
              <w:t>0,35</w:t>
            </w:r>
          </w:p>
        </w:tc>
        <w:tc>
          <w:tcPr>
            <w:tcW w:w="359" w:type="pct"/>
            <w:vAlign w:val="center"/>
          </w:tcPr>
          <w:p w14:paraId="7DF44C46" w14:textId="5302F9D5" w:rsidR="00A615D8" w:rsidRPr="00E2688A" w:rsidRDefault="00A615D8" w:rsidP="00A615D8">
            <w:pPr>
              <w:jc w:val="center"/>
              <w:rPr>
                <w:color w:val="000000"/>
                <w:sz w:val="20"/>
                <w:szCs w:val="20"/>
              </w:rPr>
            </w:pPr>
            <w:r w:rsidRPr="00E2688A">
              <w:rPr>
                <w:color w:val="000000"/>
                <w:sz w:val="20"/>
                <w:szCs w:val="20"/>
              </w:rPr>
              <w:t>0,35</w:t>
            </w:r>
          </w:p>
        </w:tc>
        <w:tc>
          <w:tcPr>
            <w:tcW w:w="359" w:type="pct"/>
            <w:vAlign w:val="center"/>
          </w:tcPr>
          <w:p w14:paraId="201F1E6E" w14:textId="493F3FCC" w:rsidR="00A615D8" w:rsidRPr="00E2688A" w:rsidRDefault="00A615D8" w:rsidP="00A615D8">
            <w:pPr>
              <w:jc w:val="center"/>
              <w:rPr>
                <w:color w:val="000000"/>
                <w:sz w:val="20"/>
                <w:szCs w:val="20"/>
              </w:rPr>
            </w:pPr>
            <w:r w:rsidRPr="00E2688A">
              <w:rPr>
                <w:color w:val="000000"/>
                <w:sz w:val="20"/>
                <w:szCs w:val="20"/>
              </w:rPr>
              <w:t>0,35</w:t>
            </w:r>
          </w:p>
        </w:tc>
        <w:tc>
          <w:tcPr>
            <w:tcW w:w="359" w:type="pct"/>
            <w:vAlign w:val="center"/>
          </w:tcPr>
          <w:p w14:paraId="64DF2552" w14:textId="1E9A8DC2" w:rsidR="00A615D8" w:rsidRPr="00E2688A" w:rsidRDefault="00A615D8" w:rsidP="00A615D8">
            <w:pPr>
              <w:jc w:val="center"/>
              <w:rPr>
                <w:color w:val="000000"/>
                <w:sz w:val="20"/>
                <w:szCs w:val="20"/>
              </w:rPr>
            </w:pPr>
            <w:r w:rsidRPr="00E2688A">
              <w:rPr>
                <w:color w:val="000000"/>
                <w:sz w:val="20"/>
                <w:szCs w:val="20"/>
              </w:rPr>
              <w:t>0,35</w:t>
            </w:r>
          </w:p>
        </w:tc>
        <w:tc>
          <w:tcPr>
            <w:tcW w:w="359" w:type="pct"/>
            <w:vAlign w:val="center"/>
          </w:tcPr>
          <w:p w14:paraId="5FA79FF1" w14:textId="018942C1" w:rsidR="00A615D8" w:rsidRPr="00E2688A" w:rsidRDefault="00A615D8" w:rsidP="00A615D8">
            <w:pPr>
              <w:jc w:val="center"/>
              <w:rPr>
                <w:color w:val="000000"/>
                <w:sz w:val="20"/>
                <w:szCs w:val="20"/>
              </w:rPr>
            </w:pPr>
            <w:r w:rsidRPr="00E2688A">
              <w:rPr>
                <w:color w:val="000000"/>
                <w:sz w:val="20"/>
                <w:szCs w:val="20"/>
              </w:rPr>
              <w:t>0,35</w:t>
            </w:r>
          </w:p>
        </w:tc>
        <w:tc>
          <w:tcPr>
            <w:tcW w:w="357" w:type="pct"/>
            <w:vAlign w:val="center"/>
          </w:tcPr>
          <w:p w14:paraId="3CAFC2A2" w14:textId="717A4F15" w:rsidR="00A615D8" w:rsidRPr="00E2688A" w:rsidRDefault="00A615D8" w:rsidP="00A615D8">
            <w:pPr>
              <w:jc w:val="center"/>
              <w:rPr>
                <w:color w:val="000000"/>
                <w:sz w:val="20"/>
                <w:szCs w:val="20"/>
              </w:rPr>
            </w:pPr>
            <w:r w:rsidRPr="00E2688A">
              <w:rPr>
                <w:color w:val="000000"/>
                <w:sz w:val="20"/>
                <w:szCs w:val="20"/>
              </w:rPr>
              <w:t>0,35</w:t>
            </w:r>
          </w:p>
        </w:tc>
      </w:tr>
      <w:tr w:rsidR="00A615D8" w:rsidRPr="00E2688A" w14:paraId="11816CBF" w14:textId="77777777" w:rsidTr="009E73E0">
        <w:trPr>
          <w:trHeight w:val="283"/>
        </w:trPr>
        <w:tc>
          <w:tcPr>
            <w:tcW w:w="1325" w:type="pct"/>
            <w:shd w:val="clear" w:color="auto" w:fill="auto"/>
            <w:noWrap/>
            <w:vAlign w:val="center"/>
          </w:tcPr>
          <w:p w14:paraId="1F47395D" w14:textId="77777777" w:rsidR="00A615D8" w:rsidRPr="00E2688A" w:rsidRDefault="00A615D8" w:rsidP="00A615D8">
            <w:pPr>
              <w:jc w:val="center"/>
              <w:rPr>
                <w:color w:val="000000"/>
                <w:sz w:val="20"/>
                <w:szCs w:val="20"/>
              </w:rPr>
            </w:pPr>
            <w:r w:rsidRPr="00E2688A">
              <w:rPr>
                <w:color w:val="000000"/>
                <w:sz w:val="20"/>
                <w:szCs w:val="20"/>
              </w:rPr>
              <w:t>Годовой расход натурального топлива</w:t>
            </w:r>
          </w:p>
        </w:tc>
        <w:tc>
          <w:tcPr>
            <w:tcW w:w="446" w:type="pct"/>
            <w:shd w:val="clear" w:color="auto" w:fill="auto"/>
            <w:noWrap/>
            <w:vAlign w:val="center"/>
          </w:tcPr>
          <w:p w14:paraId="0A7075DC" w14:textId="77777777" w:rsidR="00A615D8" w:rsidRPr="00E2688A" w:rsidRDefault="00A615D8" w:rsidP="00A615D8">
            <w:pPr>
              <w:jc w:val="center"/>
              <w:rPr>
                <w:iCs/>
                <w:color w:val="000000"/>
                <w:sz w:val="20"/>
                <w:szCs w:val="20"/>
              </w:rPr>
            </w:pPr>
            <w:r w:rsidRPr="00E2688A">
              <w:rPr>
                <w:color w:val="000000"/>
                <w:sz w:val="20"/>
                <w:szCs w:val="20"/>
              </w:rPr>
              <w:t>млн. м³</w:t>
            </w:r>
          </w:p>
        </w:tc>
        <w:tc>
          <w:tcPr>
            <w:tcW w:w="359" w:type="pct"/>
            <w:shd w:val="clear" w:color="auto" w:fill="auto"/>
            <w:noWrap/>
            <w:vAlign w:val="center"/>
          </w:tcPr>
          <w:p w14:paraId="176640EE" w14:textId="2BCDA60F" w:rsidR="00A615D8" w:rsidRPr="00E2688A" w:rsidRDefault="00A615D8" w:rsidP="00A615D8">
            <w:pPr>
              <w:jc w:val="center"/>
              <w:rPr>
                <w:color w:val="000000"/>
                <w:sz w:val="20"/>
                <w:szCs w:val="20"/>
              </w:rPr>
            </w:pPr>
            <w:r w:rsidRPr="00E2688A">
              <w:rPr>
                <w:color w:val="000000"/>
                <w:sz w:val="20"/>
                <w:szCs w:val="20"/>
              </w:rPr>
              <w:t>0,30</w:t>
            </w:r>
          </w:p>
        </w:tc>
        <w:tc>
          <w:tcPr>
            <w:tcW w:w="359" w:type="pct"/>
            <w:shd w:val="clear" w:color="auto" w:fill="auto"/>
            <w:noWrap/>
            <w:vAlign w:val="center"/>
          </w:tcPr>
          <w:p w14:paraId="48D5B34B" w14:textId="3EA89B0E" w:rsidR="00A615D8" w:rsidRPr="00E2688A" w:rsidRDefault="00A615D8" w:rsidP="00A615D8">
            <w:pPr>
              <w:jc w:val="center"/>
              <w:rPr>
                <w:color w:val="000000"/>
                <w:sz w:val="20"/>
                <w:szCs w:val="20"/>
              </w:rPr>
            </w:pPr>
            <w:r w:rsidRPr="00E2688A">
              <w:rPr>
                <w:color w:val="000000"/>
                <w:sz w:val="20"/>
                <w:szCs w:val="20"/>
              </w:rPr>
              <w:t>0,30</w:t>
            </w:r>
          </w:p>
        </w:tc>
        <w:tc>
          <w:tcPr>
            <w:tcW w:w="359" w:type="pct"/>
            <w:shd w:val="clear" w:color="auto" w:fill="auto"/>
            <w:noWrap/>
            <w:vAlign w:val="center"/>
          </w:tcPr>
          <w:p w14:paraId="494C0D00" w14:textId="7A9CE448" w:rsidR="00A615D8" w:rsidRPr="00E2688A" w:rsidRDefault="00A615D8" w:rsidP="00A615D8">
            <w:pPr>
              <w:jc w:val="center"/>
              <w:rPr>
                <w:color w:val="000000"/>
                <w:sz w:val="20"/>
                <w:szCs w:val="20"/>
              </w:rPr>
            </w:pPr>
            <w:r w:rsidRPr="00E2688A">
              <w:rPr>
                <w:color w:val="000000"/>
                <w:sz w:val="20"/>
                <w:szCs w:val="20"/>
              </w:rPr>
              <w:t>0,30</w:t>
            </w:r>
          </w:p>
        </w:tc>
        <w:tc>
          <w:tcPr>
            <w:tcW w:w="359" w:type="pct"/>
            <w:vAlign w:val="center"/>
          </w:tcPr>
          <w:p w14:paraId="059BA127" w14:textId="2FFEC404" w:rsidR="00A615D8" w:rsidRPr="00E2688A" w:rsidRDefault="00A615D8" w:rsidP="00A615D8">
            <w:pPr>
              <w:jc w:val="center"/>
              <w:rPr>
                <w:color w:val="000000"/>
                <w:sz w:val="20"/>
                <w:szCs w:val="20"/>
              </w:rPr>
            </w:pPr>
            <w:r w:rsidRPr="00E2688A">
              <w:rPr>
                <w:color w:val="000000"/>
                <w:sz w:val="20"/>
                <w:szCs w:val="20"/>
              </w:rPr>
              <w:t>0,30</w:t>
            </w:r>
          </w:p>
        </w:tc>
        <w:tc>
          <w:tcPr>
            <w:tcW w:w="359" w:type="pct"/>
            <w:vAlign w:val="center"/>
          </w:tcPr>
          <w:p w14:paraId="3E821B14" w14:textId="6D1C98B2" w:rsidR="00A615D8" w:rsidRPr="00E2688A" w:rsidRDefault="00A615D8" w:rsidP="00A615D8">
            <w:pPr>
              <w:jc w:val="center"/>
              <w:rPr>
                <w:color w:val="000000"/>
                <w:sz w:val="20"/>
                <w:szCs w:val="20"/>
              </w:rPr>
            </w:pPr>
            <w:r w:rsidRPr="00E2688A">
              <w:rPr>
                <w:color w:val="000000"/>
                <w:sz w:val="20"/>
                <w:szCs w:val="20"/>
              </w:rPr>
              <w:t>0,30</w:t>
            </w:r>
          </w:p>
        </w:tc>
        <w:tc>
          <w:tcPr>
            <w:tcW w:w="359" w:type="pct"/>
            <w:vAlign w:val="center"/>
          </w:tcPr>
          <w:p w14:paraId="205593CD" w14:textId="093B87E3" w:rsidR="00A615D8" w:rsidRPr="00E2688A" w:rsidRDefault="00A615D8" w:rsidP="00A615D8">
            <w:pPr>
              <w:jc w:val="center"/>
              <w:rPr>
                <w:color w:val="000000"/>
                <w:sz w:val="20"/>
                <w:szCs w:val="20"/>
              </w:rPr>
            </w:pPr>
            <w:r w:rsidRPr="00E2688A">
              <w:rPr>
                <w:color w:val="000000"/>
                <w:sz w:val="20"/>
                <w:szCs w:val="20"/>
              </w:rPr>
              <w:t>0,30</w:t>
            </w:r>
          </w:p>
        </w:tc>
        <w:tc>
          <w:tcPr>
            <w:tcW w:w="359" w:type="pct"/>
            <w:vAlign w:val="center"/>
          </w:tcPr>
          <w:p w14:paraId="0E13E888" w14:textId="53CCFF77" w:rsidR="00A615D8" w:rsidRPr="00E2688A" w:rsidRDefault="00A615D8" w:rsidP="00A615D8">
            <w:pPr>
              <w:jc w:val="center"/>
              <w:rPr>
                <w:color w:val="000000"/>
                <w:sz w:val="20"/>
                <w:szCs w:val="20"/>
              </w:rPr>
            </w:pPr>
            <w:r w:rsidRPr="00E2688A">
              <w:rPr>
                <w:color w:val="000000"/>
                <w:sz w:val="20"/>
                <w:szCs w:val="20"/>
              </w:rPr>
              <w:t>0,30</w:t>
            </w:r>
          </w:p>
        </w:tc>
        <w:tc>
          <w:tcPr>
            <w:tcW w:w="359" w:type="pct"/>
            <w:vAlign w:val="center"/>
          </w:tcPr>
          <w:p w14:paraId="2CCC60B4" w14:textId="6B126F6E" w:rsidR="00A615D8" w:rsidRPr="00E2688A" w:rsidRDefault="00A615D8" w:rsidP="00A615D8">
            <w:pPr>
              <w:jc w:val="center"/>
              <w:rPr>
                <w:color w:val="000000"/>
                <w:sz w:val="20"/>
                <w:szCs w:val="20"/>
              </w:rPr>
            </w:pPr>
            <w:r w:rsidRPr="00E2688A">
              <w:rPr>
                <w:color w:val="000000"/>
                <w:sz w:val="20"/>
                <w:szCs w:val="20"/>
              </w:rPr>
              <w:t>0,30</w:t>
            </w:r>
          </w:p>
        </w:tc>
        <w:tc>
          <w:tcPr>
            <w:tcW w:w="357" w:type="pct"/>
            <w:vAlign w:val="center"/>
          </w:tcPr>
          <w:p w14:paraId="37A6B52E" w14:textId="504A7649" w:rsidR="00A615D8" w:rsidRPr="00E2688A" w:rsidRDefault="00A615D8" w:rsidP="00A615D8">
            <w:pPr>
              <w:jc w:val="center"/>
              <w:rPr>
                <w:color w:val="000000"/>
                <w:sz w:val="20"/>
                <w:szCs w:val="20"/>
              </w:rPr>
            </w:pPr>
            <w:r w:rsidRPr="00E2688A">
              <w:rPr>
                <w:color w:val="000000"/>
                <w:sz w:val="20"/>
                <w:szCs w:val="20"/>
              </w:rPr>
              <w:t>0,30</w:t>
            </w:r>
          </w:p>
        </w:tc>
      </w:tr>
      <w:tr w:rsidR="00CB7001" w:rsidRPr="00E2688A" w14:paraId="7BD5F905" w14:textId="77777777" w:rsidTr="009E73E0">
        <w:trPr>
          <w:trHeight w:val="283"/>
        </w:trPr>
        <w:tc>
          <w:tcPr>
            <w:tcW w:w="5000" w:type="pct"/>
            <w:gridSpan w:val="11"/>
            <w:shd w:val="clear" w:color="auto" w:fill="auto"/>
            <w:noWrap/>
            <w:vAlign w:val="center"/>
            <w:hideMark/>
          </w:tcPr>
          <w:p w14:paraId="2D35965B" w14:textId="77777777" w:rsidR="00CB7001" w:rsidRPr="00E2688A" w:rsidRDefault="00CB7001" w:rsidP="00CB7001">
            <w:pPr>
              <w:jc w:val="center"/>
              <w:rPr>
                <w:b/>
                <w:bCs/>
                <w:color w:val="000000"/>
                <w:sz w:val="20"/>
                <w:szCs w:val="20"/>
              </w:rPr>
            </w:pPr>
            <w:r w:rsidRPr="00E2688A">
              <w:rPr>
                <w:b/>
                <w:bCs/>
                <w:color w:val="000000"/>
                <w:sz w:val="20"/>
                <w:szCs w:val="20"/>
              </w:rPr>
              <w:t>Котельная ООО «Энергия»</w:t>
            </w:r>
          </w:p>
        </w:tc>
      </w:tr>
      <w:tr w:rsidR="00CB7001" w:rsidRPr="00E2688A" w14:paraId="08A0EB85" w14:textId="77777777" w:rsidTr="009E73E0">
        <w:trPr>
          <w:trHeight w:val="283"/>
        </w:trPr>
        <w:tc>
          <w:tcPr>
            <w:tcW w:w="1325" w:type="pct"/>
            <w:shd w:val="clear" w:color="auto" w:fill="auto"/>
            <w:noWrap/>
            <w:vAlign w:val="center"/>
            <w:hideMark/>
          </w:tcPr>
          <w:p w14:paraId="5ABF3E75" w14:textId="77777777" w:rsidR="00CB7001" w:rsidRPr="00E2688A" w:rsidRDefault="00CB7001" w:rsidP="00CB7001">
            <w:pPr>
              <w:jc w:val="center"/>
              <w:rPr>
                <w:color w:val="000000"/>
                <w:sz w:val="20"/>
                <w:szCs w:val="20"/>
              </w:rPr>
            </w:pPr>
            <w:r w:rsidRPr="00E2688A">
              <w:rPr>
                <w:color w:val="000000"/>
                <w:sz w:val="20"/>
                <w:szCs w:val="20"/>
              </w:rPr>
              <w:t>Подключенная нагрузка в зимний период</w:t>
            </w:r>
          </w:p>
        </w:tc>
        <w:tc>
          <w:tcPr>
            <w:tcW w:w="446" w:type="pct"/>
            <w:shd w:val="clear" w:color="auto" w:fill="auto"/>
            <w:noWrap/>
            <w:vAlign w:val="center"/>
            <w:hideMark/>
          </w:tcPr>
          <w:p w14:paraId="75CC0244" w14:textId="77777777" w:rsidR="00CB7001" w:rsidRPr="00E2688A" w:rsidRDefault="00CB7001" w:rsidP="00CB7001">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2E7FDCE5" w14:textId="77777777" w:rsidR="00CB7001" w:rsidRPr="00E2688A" w:rsidRDefault="00CB7001" w:rsidP="00CB7001">
            <w:pPr>
              <w:jc w:val="center"/>
              <w:rPr>
                <w:color w:val="000000"/>
                <w:sz w:val="20"/>
                <w:szCs w:val="20"/>
              </w:rPr>
            </w:pPr>
            <w:r w:rsidRPr="00E2688A">
              <w:rPr>
                <w:color w:val="000000"/>
                <w:sz w:val="20"/>
                <w:szCs w:val="20"/>
              </w:rPr>
              <w:t>16,80</w:t>
            </w:r>
          </w:p>
        </w:tc>
        <w:tc>
          <w:tcPr>
            <w:tcW w:w="359" w:type="pct"/>
            <w:shd w:val="clear" w:color="auto" w:fill="auto"/>
            <w:noWrap/>
            <w:vAlign w:val="center"/>
          </w:tcPr>
          <w:p w14:paraId="7A4A1022" w14:textId="77777777" w:rsidR="00CB7001" w:rsidRPr="00E2688A" w:rsidRDefault="00CB7001" w:rsidP="00CB7001">
            <w:pPr>
              <w:jc w:val="center"/>
              <w:rPr>
                <w:color w:val="000000"/>
                <w:sz w:val="20"/>
                <w:szCs w:val="20"/>
              </w:rPr>
            </w:pPr>
            <w:r w:rsidRPr="00E2688A">
              <w:rPr>
                <w:color w:val="000000"/>
                <w:sz w:val="20"/>
                <w:szCs w:val="20"/>
              </w:rPr>
              <w:t>32,13</w:t>
            </w:r>
          </w:p>
        </w:tc>
        <w:tc>
          <w:tcPr>
            <w:tcW w:w="359" w:type="pct"/>
            <w:shd w:val="clear" w:color="auto" w:fill="auto"/>
            <w:noWrap/>
            <w:vAlign w:val="center"/>
          </w:tcPr>
          <w:p w14:paraId="0659EB7B" w14:textId="77777777" w:rsidR="00CB7001" w:rsidRPr="00E2688A" w:rsidRDefault="00CB7001" w:rsidP="00CB7001">
            <w:pPr>
              <w:jc w:val="center"/>
              <w:rPr>
                <w:color w:val="000000"/>
                <w:sz w:val="20"/>
                <w:szCs w:val="20"/>
              </w:rPr>
            </w:pPr>
            <w:r w:rsidRPr="00E2688A">
              <w:rPr>
                <w:color w:val="000000"/>
                <w:sz w:val="20"/>
                <w:szCs w:val="20"/>
              </w:rPr>
              <w:t>56,32</w:t>
            </w:r>
          </w:p>
        </w:tc>
        <w:tc>
          <w:tcPr>
            <w:tcW w:w="359" w:type="pct"/>
            <w:vAlign w:val="center"/>
          </w:tcPr>
          <w:p w14:paraId="42AB7C5D" w14:textId="77777777" w:rsidR="00CB7001" w:rsidRPr="00E2688A" w:rsidRDefault="00CB7001" w:rsidP="00CB7001">
            <w:pPr>
              <w:jc w:val="center"/>
              <w:rPr>
                <w:color w:val="000000"/>
                <w:sz w:val="20"/>
                <w:szCs w:val="20"/>
              </w:rPr>
            </w:pPr>
            <w:r w:rsidRPr="00E2688A">
              <w:rPr>
                <w:color w:val="000000"/>
                <w:sz w:val="20"/>
                <w:szCs w:val="20"/>
              </w:rPr>
              <w:t>62,88</w:t>
            </w:r>
          </w:p>
        </w:tc>
        <w:tc>
          <w:tcPr>
            <w:tcW w:w="359" w:type="pct"/>
            <w:vAlign w:val="center"/>
          </w:tcPr>
          <w:p w14:paraId="47CEDBD8" w14:textId="77777777" w:rsidR="00CB7001" w:rsidRPr="00E2688A" w:rsidRDefault="00CB7001" w:rsidP="00CB7001">
            <w:pPr>
              <w:jc w:val="center"/>
              <w:rPr>
                <w:color w:val="000000"/>
                <w:sz w:val="20"/>
                <w:szCs w:val="20"/>
              </w:rPr>
            </w:pPr>
            <w:r w:rsidRPr="00E2688A">
              <w:rPr>
                <w:color w:val="000000"/>
                <w:sz w:val="20"/>
                <w:szCs w:val="20"/>
              </w:rPr>
              <w:t>62,88</w:t>
            </w:r>
          </w:p>
        </w:tc>
        <w:tc>
          <w:tcPr>
            <w:tcW w:w="359" w:type="pct"/>
            <w:vAlign w:val="center"/>
          </w:tcPr>
          <w:p w14:paraId="65D4C210" w14:textId="77777777" w:rsidR="00CB7001" w:rsidRPr="00E2688A" w:rsidRDefault="00CB7001" w:rsidP="00CB7001">
            <w:pPr>
              <w:jc w:val="center"/>
              <w:rPr>
                <w:color w:val="000000"/>
                <w:sz w:val="20"/>
                <w:szCs w:val="20"/>
              </w:rPr>
            </w:pPr>
            <w:r w:rsidRPr="00E2688A">
              <w:rPr>
                <w:color w:val="000000"/>
                <w:sz w:val="20"/>
                <w:szCs w:val="20"/>
              </w:rPr>
              <w:t>62,88</w:t>
            </w:r>
          </w:p>
        </w:tc>
        <w:tc>
          <w:tcPr>
            <w:tcW w:w="359" w:type="pct"/>
            <w:vAlign w:val="center"/>
          </w:tcPr>
          <w:p w14:paraId="2E25BC6D" w14:textId="77777777" w:rsidR="00CB7001" w:rsidRPr="00E2688A" w:rsidRDefault="00CB7001" w:rsidP="00CB7001">
            <w:pPr>
              <w:jc w:val="center"/>
              <w:rPr>
                <w:color w:val="000000"/>
                <w:sz w:val="20"/>
                <w:szCs w:val="20"/>
              </w:rPr>
            </w:pPr>
            <w:r w:rsidRPr="00E2688A">
              <w:rPr>
                <w:color w:val="000000"/>
                <w:sz w:val="20"/>
                <w:szCs w:val="20"/>
              </w:rPr>
              <w:t>62,88</w:t>
            </w:r>
          </w:p>
        </w:tc>
        <w:tc>
          <w:tcPr>
            <w:tcW w:w="359" w:type="pct"/>
            <w:vAlign w:val="center"/>
          </w:tcPr>
          <w:p w14:paraId="78BA688D" w14:textId="77777777" w:rsidR="00CB7001" w:rsidRPr="00E2688A" w:rsidRDefault="00CB7001" w:rsidP="00CB7001">
            <w:pPr>
              <w:jc w:val="center"/>
              <w:rPr>
                <w:color w:val="000000"/>
                <w:sz w:val="20"/>
                <w:szCs w:val="20"/>
              </w:rPr>
            </w:pPr>
            <w:r w:rsidRPr="00E2688A">
              <w:rPr>
                <w:color w:val="000000"/>
                <w:sz w:val="20"/>
                <w:szCs w:val="20"/>
              </w:rPr>
              <w:t>62,88</w:t>
            </w:r>
          </w:p>
        </w:tc>
        <w:tc>
          <w:tcPr>
            <w:tcW w:w="357" w:type="pct"/>
            <w:vAlign w:val="center"/>
          </w:tcPr>
          <w:p w14:paraId="2249E9F4" w14:textId="77777777" w:rsidR="00CB7001" w:rsidRPr="00E2688A" w:rsidRDefault="00CB7001" w:rsidP="00CB7001">
            <w:pPr>
              <w:jc w:val="center"/>
              <w:rPr>
                <w:color w:val="000000"/>
                <w:sz w:val="20"/>
                <w:szCs w:val="20"/>
              </w:rPr>
            </w:pPr>
            <w:r w:rsidRPr="00E2688A">
              <w:rPr>
                <w:color w:val="000000"/>
                <w:sz w:val="20"/>
                <w:szCs w:val="20"/>
              </w:rPr>
              <w:t>62,88</w:t>
            </w:r>
          </w:p>
        </w:tc>
      </w:tr>
      <w:tr w:rsidR="00CB7001" w:rsidRPr="00E2688A" w14:paraId="2DE00399" w14:textId="77777777" w:rsidTr="009E73E0">
        <w:trPr>
          <w:trHeight w:val="283"/>
        </w:trPr>
        <w:tc>
          <w:tcPr>
            <w:tcW w:w="1325" w:type="pct"/>
            <w:shd w:val="clear" w:color="auto" w:fill="auto"/>
            <w:noWrap/>
            <w:vAlign w:val="center"/>
            <w:hideMark/>
          </w:tcPr>
          <w:p w14:paraId="2077F16F" w14:textId="77777777" w:rsidR="00CB7001" w:rsidRPr="00E2688A" w:rsidRDefault="00CB7001" w:rsidP="00CB7001">
            <w:pPr>
              <w:jc w:val="center"/>
              <w:rPr>
                <w:color w:val="000000"/>
                <w:sz w:val="20"/>
                <w:szCs w:val="20"/>
              </w:rPr>
            </w:pPr>
            <w:r w:rsidRPr="00E2688A">
              <w:rPr>
                <w:color w:val="000000"/>
                <w:sz w:val="20"/>
                <w:szCs w:val="20"/>
              </w:rPr>
              <w:t>Подключенная нагрузка в летний период</w:t>
            </w:r>
          </w:p>
        </w:tc>
        <w:tc>
          <w:tcPr>
            <w:tcW w:w="446" w:type="pct"/>
            <w:shd w:val="clear" w:color="auto" w:fill="auto"/>
            <w:noWrap/>
            <w:vAlign w:val="center"/>
            <w:hideMark/>
          </w:tcPr>
          <w:p w14:paraId="3475F7EE" w14:textId="77777777" w:rsidR="00CB7001" w:rsidRPr="00E2688A" w:rsidRDefault="00CB7001" w:rsidP="00CB7001">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2CB53FAD" w14:textId="77777777" w:rsidR="00CB7001" w:rsidRPr="00E2688A" w:rsidRDefault="00CB7001" w:rsidP="00CB7001">
            <w:pPr>
              <w:jc w:val="center"/>
              <w:rPr>
                <w:color w:val="000000"/>
                <w:sz w:val="20"/>
                <w:szCs w:val="20"/>
              </w:rPr>
            </w:pPr>
            <w:r w:rsidRPr="00E2688A">
              <w:rPr>
                <w:color w:val="000000"/>
                <w:sz w:val="20"/>
                <w:szCs w:val="20"/>
              </w:rPr>
              <w:t>0,80</w:t>
            </w:r>
          </w:p>
        </w:tc>
        <w:tc>
          <w:tcPr>
            <w:tcW w:w="359" w:type="pct"/>
            <w:shd w:val="clear" w:color="auto" w:fill="auto"/>
            <w:noWrap/>
            <w:vAlign w:val="center"/>
          </w:tcPr>
          <w:p w14:paraId="40589E00" w14:textId="77777777" w:rsidR="00CB7001" w:rsidRPr="00E2688A" w:rsidRDefault="00CB7001" w:rsidP="00CB7001">
            <w:pPr>
              <w:jc w:val="center"/>
              <w:rPr>
                <w:color w:val="000000"/>
                <w:sz w:val="20"/>
                <w:szCs w:val="20"/>
              </w:rPr>
            </w:pPr>
            <w:r w:rsidRPr="00E2688A">
              <w:rPr>
                <w:color w:val="000000"/>
                <w:sz w:val="20"/>
                <w:szCs w:val="20"/>
              </w:rPr>
              <w:t>4,00</w:t>
            </w:r>
          </w:p>
        </w:tc>
        <w:tc>
          <w:tcPr>
            <w:tcW w:w="359" w:type="pct"/>
            <w:shd w:val="clear" w:color="auto" w:fill="auto"/>
            <w:noWrap/>
            <w:vAlign w:val="center"/>
          </w:tcPr>
          <w:p w14:paraId="22B22AC9" w14:textId="77777777" w:rsidR="00CB7001" w:rsidRPr="00E2688A" w:rsidRDefault="00CB7001" w:rsidP="00CB7001">
            <w:pPr>
              <w:jc w:val="center"/>
              <w:rPr>
                <w:color w:val="000000"/>
                <w:sz w:val="20"/>
                <w:szCs w:val="20"/>
              </w:rPr>
            </w:pPr>
            <w:r w:rsidRPr="00E2688A">
              <w:rPr>
                <w:color w:val="000000"/>
                <w:sz w:val="20"/>
                <w:szCs w:val="20"/>
              </w:rPr>
              <w:t>9,90</w:t>
            </w:r>
          </w:p>
        </w:tc>
        <w:tc>
          <w:tcPr>
            <w:tcW w:w="359" w:type="pct"/>
            <w:vAlign w:val="center"/>
          </w:tcPr>
          <w:p w14:paraId="2820311F" w14:textId="77777777" w:rsidR="00CB7001" w:rsidRPr="00E2688A" w:rsidRDefault="00CB7001" w:rsidP="00CB7001">
            <w:pPr>
              <w:jc w:val="center"/>
              <w:rPr>
                <w:color w:val="000000"/>
                <w:sz w:val="20"/>
                <w:szCs w:val="20"/>
              </w:rPr>
            </w:pPr>
            <w:r w:rsidRPr="00E2688A">
              <w:rPr>
                <w:color w:val="000000"/>
                <w:sz w:val="20"/>
                <w:szCs w:val="20"/>
              </w:rPr>
              <w:t>10,82</w:t>
            </w:r>
          </w:p>
        </w:tc>
        <w:tc>
          <w:tcPr>
            <w:tcW w:w="359" w:type="pct"/>
            <w:vAlign w:val="center"/>
          </w:tcPr>
          <w:p w14:paraId="76092C67" w14:textId="77777777" w:rsidR="00CB7001" w:rsidRPr="00E2688A" w:rsidRDefault="00CB7001" w:rsidP="00CB7001">
            <w:pPr>
              <w:jc w:val="center"/>
              <w:rPr>
                <w:color w:val="000000"/>
                <w:sz w:val="20"/>
                <w:szCs w:val="20"/>
              </w:rPr>
            </w:pPr>
            <w:r w:rsidRPr="00E2688A">
              <w:rPr>
                <w:color w:val="000000"/>
                <w:sz w:val="20"/>
                <w:szCs w:val="20"/>
              </w:rPr>
              <w:t>10,82</w:t>
            </w:r>
          </w:p>
        </w:tc>
        <w:tc>
          <w:tcPr>
            <w:tcW w:w="359" w:type="pct"/>
            <w:vAlign w:val="center"/>
          </w:tcPr>
          <w:p w14:paraId="58F969D2" w14:textId="77777777" w:rsidR="00CB7001" w:rsidRPr="00E2688A" w:rsidRDefault="00CB7001" w:rsidP="00CB7001">
            <w:pPr>
              <w:jc w:val="center"/>
              <w:rPr>
                <w:color w:val="000000"/>
                <w:sz w:val="20"/>
                <w:szCs w:val="20"/>
              </w:rPr>
            </w:pPr>
            <w:r w:rsidRPr="00E2688A">
              <w:rPr>
                <w:color w:val="000000"/>
                <w:sz w:val="20"/>
                <w:szCs w:val="20"/>
              </w:rPr>
              <w:t>10,82</w:t>
            </w:r>
          </w:p>
        </w:tc>
        <w:tc>
          <w:tcPr>
            <w:tcW w:w="359" w:type="pct"/>
            <w:vAlign w:val="center"/>
          </w:tcPr>
          <w:p w14:paraId="735D879C" w14:textId="77777777" w:rsidR="00CB7001" w:rsidRPr="00E2688A" w:rsidRDefault="00CB7001" w:rsidP="00CB7001">
            <w:pPr>
              <w:jc w:val="center"/>
              <w:rPr>
                <w:color w:val="000000"/>
                <w:sz w:val="20"/>
                <w:szCs w:val="20"/>
              </w:rPr>
            </w:pPr>
            <w:r w:rsidRPr="00E2688A">
              <w:rPr>
                <w:color w:val="000000"/>
                <w:sz w:val="20"/>
                <w:szCs w:val="20"/>
              </w:rPr>
              <w:t>10,82</w:t>
            </w:r>
          </w:p>
        </w:tc>
        <w:tc>
          <w:tcPr>
            <w:tcW w:w="359" w:type="pct"/>
            <w:vAlign w:val="center"/>
          </w:tcPr>
          <w:p w14:paraId="66286235" w14:textId="77777777" w:rsidR="00CB7001" w:rsidRPr="00E2688A" w:rsidRDefault="00CB7001" w:rsidP="00CB7001">
            <w:pPr>
              <w:jc w:val="center"/>
              <w:rPr>
                <w:color w:val="000000"/>
                <w:sz w:val="20"/>
                <w:szCs w:val="20"/>
              </w:rPr>
            </w:pPr>
            <w:r w:rsidRPr="00E2688A">
              <w:rPr>
                <w:color w:val="000000"/>
                <w:sz w:val="20"/>
                <w:szCs w:val="20"/>
              </w:rPr>
              <w:t>10,82</w:t>
            </w:r>
          </w:p>
        </w:tc>
        <w:tc>
          <w:tcPr>
            <w:tcW w:w="357" w:type="pct"/>
            <w:vAlign w:val="center"/>
          </w:tcPr>
          <w:p w14:paraId="364C72E1" w14:textId="77777777" w:rsidR="00CB7001" w:rsidRPr="00E2688A" w:rsidRDefault="00CB7001" w:rsidP="00CB7001">
            <w:pPr>
              <w:jc w:val="center"/>
              <w:rPr>
                <w:color w:val="000000"/>
                <w:sz w:val="20"/>
                <w:szCs w:val="20"/>
              </w:rPr>
            </w:pPr>
            <w:r w:rsidRPr="00E2688A">
              <w:rPr>
                <w:color w:val="000000"/>
                <w:sz w:val="20"/>
                <w:szCs w:val="20"/>
              </w:rPr>
              <w:t>10,82</w:t>
            </w:r>
          </w:p>
        </w:tc>
      </w:tr>
      <w:tr w:rsidR="00CB7001" w:rsidRPr="00E2688A" w14:paraId="0F645C28" w14:textId="77777777" w:rsidTr="009E73E0">
        <w:trPr>
          <w:trHeight w:val="283"/>
        </w:trPr>
        <w:tc>
          <w:tcPr>
            <w:tcW w:w="1325" w:type="pct"/>
            <w:shd w:val="clear" w:color="auto" w:fill="auto"/>
            <w:noWrap/>
            <w:vAlign w:val="center"/>
            <w:hideMark/>
          </w:tcPr>
          <w:p w14:paraId="05F6C09A" w14:textId="77777777" w:rsidR="00CB7001" w:rsidRPr="00E2688A" w:rsidRDefault="00CB7001" w:rsidP="00CB7001">
            <w:pPr>
              <w:jc w:val="center"/>
              <w:rPr>
                <w:color w:val="000000"/>
                <w:sz w:val="20"/>
                <w:szCs w:val="20"/>
              </w:rPr>
            </w:pPr>
            <w:r w:rsidRPr="00E2688A">
              <w:rPr>
                <w:color w:val="000000"/>
                <w:sz w:val="20"/>
                <w:szCs w:val="20"/>
              </w:rPr>
              <w:t>Подключенная нагрузка в переходный период</w:t>
            </w:r>
          </w:p>
        </w:tc>
        <w:tc>
          <w:tcPr>
            <w:tcW w:w="446" w:type="pct"/>
            <w:shd w:val="clear" w:color="auto" w:fill="auto"/>
            <w:noWrap/>
            <w:vAlign w:val="center"/>
            <w:hideMark/>
          </w:tcPr>
          <w:p w14:paraId="66479A60" w14:textId="77777777" w:rsidR="00CB7001" w:rsidRPr="00E2688A" w:rsidRDefault="00CB7001" w:rsidP="00CB7001">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63FA4B2F" w14:textId="77777777" w:rsidR="00CB7001" w:rsidRPr="00E2688A" w:rsidRDefault="00CB7001" w:rsidP="00CB7001">
            <w:pPr>
              <w:jc w:val="center"/>
              <w:rPr>
                <w:color w:val="000000"/>
                <w:sz w:val="20"/>
                <w:szCs w:val="20"/>
              </w:rPr>
            </w:pPr>
            <w:r w:rsidRPr="00E2688A">
              <w:rPr>
                <w:color w:val="000000"/>
                <w:sz w:val="20"/>
                <w:szCs w:val="20"/>
              </w:rPr>
              <w:t>4,61</w:t>
            </w:r>
          </w:p>
        </w:tc>
        <w:tc>
          <w:tcPr>
            <w:tcW w:w="359" w:type="pct"/>
            <w:shd w:val="clear" w:color="auto" w:fill="auto"/>
            <w:noWrap/>
            <w:vAlign w:val="center"/>
          </w:tcPr>
          <w:p w14:paraId="14234303" w14:textId="77777777" w:rsidR="00CB7001" w:rsidRPr="00E2688A" w:rsidRDefault="00CB7001" w:rsidP="00CB7001">
            <w:pPr>
              <w:jc w:val="center"/>
              <w:rPr>
                <w:color w:val="000000"/>
                <w:sz w:val="20"/>
                <w:szCs w:val="20"/>
              </w:rPr>
            </w:pPr>
            <w:r w:rsidRPr="00E2688A">
              <w:rPr>
                <w:color w:val="000000"/>
                <w:sz w:val="20"/>
                <w:szCs w:val="20"/>
              </w:rPr>
              <w:t>10,70</w:t>
            </w:r>
          </w:p>
        </w:tc>
        <w:tc>
          <w:tcPr>
            <w:tcW w:w="359" w:type="pct"/>
            <w:shd w:val="clear" w:color="auto" w:fill="auto"/>
            <w:noWrap/>
            <w:vAlign w:val="center"/>
          </w:tcPr>
          <w:p w14:paraId="27CE8403" w14:textId="77777777" w:rsidR="00CB7001" w:rsidRPr="00E2688A" w:rsidRDefault="00CB7001" w:rsidP="00CB7001">
            <w:pPr>
              <w:jc w:val="center"/>
              <w:rPr>
                <w:color w:val="000000"/>
                <w:sz w:val="20"/>
                <w:szCs w:val="20"/>
              </w:rPr>
            </w:pPr>
            <w:r w:rsidRPr="00E2688A">
              <w:rPr>
                <w:color w:val="000000"/>
                <w:sz w:val="20"/>
                <w:szCs w:val="20"/>
              </w:rPr>
              <w:t>20,95</w:t>
            </w:r>
          </w:p>
        </w:tc>
        <w:tc>
          <w:tcPr>
            <w:tcW w:w="359" w:type="pct"/>
            <w:vAlign w:val="center"/>
          </w:tcPr>
          <w:p w14:paraId="38AB2A3A" w14:textId="77777777" w:rsidR="00CB7001" w:rsidRPr="00E2688A" w:rsidRDefault="00CB7001" w:rsidP="00CB7001">
            <w:pPr>
              <w:jc w:val="center"/>
              <w:rPr>
                <w:color w:val="000000"/>
                <w:sz w:val="20"/>
                <w:szCs w:val="20"/>
              </w:rPr>
            </w:pPr>
            <w:r w:rsidRPr="00E2688A">
              <w:rPr>
                <w:color w:val="000000"/>
                <w:sz w:val="20"/>
                <w:szCs w:val="20"/>
              </w:rPr>
              <w:t>23,21</w:t>
            </w:r>
          </w:p>
        </w:tc>
        <w:tc>
          <w:tcPr>
            <w:tcW w:w="359" w:type="pct"/>
            <w:vAlign w:val="center"/>
          </w:tcPr>
          <w:p w14:paraId="197FC352" w14:textId="77777777" w:rsidR="00CB7001" w:rsidRPr="00E2688A" w:rsidRDefault="00CB7001" w:rsidP="00CB7001">
            <w:pPr>
              <w:jc w:val="center"/>
              <w:rPr>
                <w:color w:val="000000"/>
                <w:sz w:val="20"/>
                <w:szCs w:val="20"/>
              </w:rPr>
            </w:pPr>
            <w:r w:rsidRPr="00E2688A">
              <w:rPr>
                <w:color w:val="000000"/>
                <w:sz w:val="20"/>
                <w:szCs w:val="20"/>
              </w:rPr>
              <w:t>23,21</w:t>
            </w:r>
          </w:p>
        </w:tc>
        <w:tc>
          <w:tcPr>
            <w:tcW w:w="359" w:type="pct"/>
            <w:vAlign w:val="center"/>
          </w:tcPr>
          <w:p w14:paraId="5574E8DE" w14:textId="77777777" w:rsidR="00CB7001" w:rsidRPr="00E2688A" w:rsidRDefault="00CB7001" w:rsidP="00CB7001">
            <w:pPr>
              <w:jc w:val="center"/>
              <w:rPr>
                <w:color w:val="000000"/>
                <w:sz w:val="20"/>
                <w:szCs w:val="20"/>
              </w:rPr>
            </w:pPr>
            <w:r w:rsidRPr="00E2688A">
              <w:rPr>
                <w:color w:val="000000"/>
                <w:sz w:val="20"/>
                <w:szCs w:val="20"/>
              </w:rPr>
              <w:t>23,21</w:t>
            </w:r>
          </w:p>
        </w:tc>
        <w:tc>
          <w:tcPr>
            <w:tcW w:w="359" w:type="pct"/>
            <w:vAlign w:val="center"/>
          </w:tcPr>
          <w:p w14:paraId="011682D1" w14:textId="77777777" w:rsidR="00CB7001" w:rsidRPr="00E2688A" w:rsidRDefault="00CB7001" w:rsidP="00CB7001">
            <w:pPr>
              <w:jc w:val="center"/>
              <w:rPr>
                <w:color w:val="000000"/>
                <w:sz w:val="20"/>
                <w:szCs w:val="20"/>
              </w:rPr>
            </w:pPr>
            <w:r w:rsidRPr="00E2688A">
              <w:rPr>
                <w:color w:val="000000"/>
                <w:sz w:val="20"/>
                <w:szCs w:val="20"/>
              </w:rPr>
              <w:t>23,21</w:t>
            </w:r>
          </w:p>
        </w:tc>
        <w:tc>
          <w:tcPr>
            <w:tcW w:w="359" w:type="pct"/>
            <w:vAlign w:val="center"/>
          </w:tcPr>
          <w:p w14:paraId="57A52A32" w14:textId="77777777" w:rsidR="00CB7001" w:rsidRPr="00E2688A" w:rsidRDefault="00CB7001" w:rsidP="00CB7001">
            <w:pPr>
              <w:jc w:val="center"/>
              <w:rPr>
                <w:color w:val="000000"/>
                <w:sz w:val="20"/>
                <w:szCs w:val="20"/>
              </w:rPr>
            </w:pPr>
            <w:r w:rsidRPr="00E2688A">
              <w:rPr>
                <w:color w:val="000000"/>
                <w:sz w:val="20"/>
                <w:szCs w:val="20"/>
              </w:rPr>
              <w:t>23,21</w:t>
            </w:r>
          </w:p>
        </w:tc>
        <w:tc>
          <w:tcPr>
            <w:tcW w:w="357" w:type="pct"/>
            <w:vAlign w:val="center"/>
          </w:tcPr>
          <w:p w14:paraId="7650A8B0" w14:textId="77777777" w:rsidR="00CB7001" w:rsidRPr="00E2688A" w:rsidRDefault="00CB7001" w:rsidP="00CB7001">
            <w:pPr>
              <w:jc w:val="center"/>
              <w:rPr>
                <w:color w:val="000000"/>
                <w:sz w:val="20"/>
                <w:szCs w:val="20"/>
              </w:rPr>
            </w:pPr>
            <w:r w:rsidRPr="00E2688A">
              <w:rPr>
                <w:color w:val="000000"/>
                <w:sz w:val="20"/>
                <w:szCs w:val="20"/>
              </w:rPr>
              <w:t>23,21</w:t>
            </w:r>
          </w:p>
        </w:tc>
      </w:tr>
      <w:tr w:rsidR="00CB7001" w:rsidRPr="00E2688A" w14:paraId="522BC0A6" w14:textId="77777777" w:rsidTr="009E73E0">
        <w:trPr>
          <w:trHeight w:val="283"/>
        </w:trPr>
        <w:tc>
          <w:tcPr>
            <w:tcW w:w="1325" w:type="pct"/>
            <w:shd w:val="clear" w:color="auto" w:fill="auto"/>
            <w:noWrap/>
            <w:vAlign w:val="center"/>
            <w:hideMark/>
          </w:tcPr>
          <w:p w14:paraId="18301385" w14:textId="77777777" w:rsidR="00CB7001" w:rsidRPr="00E2688A" w:rsidRDefault="00CB7001" w:rsidP="00CB7001">
            <w:pPr>
              <w:jc w:val="center"/>
              <w:rPr>
                <w:color w:val="000000"/>
                <w:sz w:val="20"/>
                <w:szCs w:val="20"/>
              </w:rPr>
            </w:pPr>
            <w:r w:rsidRPr="00E2688A">
              <w:rPr>
                <w:color w:val="000000"/>
                <w:sz w:val="20"/>
                <w:szCs w:val="20"/>
              </w:rPr>
              <w:t>Выработка тепловой энергии на источнике</w:t>
            </w:r>
          </w:p>
        </w:tc>
        <w:tc>
          <w:tcPr>
            <w:tcW w:w="446" w:type="pct"/>
            <w:shd w:val="clear" w:color="auto" w:fill="auto"/>
            <w:noWrap/>
            <w:vAlign w:val="center"/>
            <w:hideMark/>
          </w:tcPr>
          <w:p w14:paraId="07699682" w14:textId="77777777" w:rsidR="00CB7001" w:rsidRPr="00E2688A" w:rsidRDefault="00CB7001" w:rsidP="00CB7001">
            <w:pPr>
              <w:jc w:val="center"/>
              <w:rPr>
                <w:color w:val="000000"/>
                <w:sz w:val="20"/>
                <w:szCs w:val="20"/>
              </w:rPr>
            </w:pPr>
            <w:r w:rsidRPr="00E2688A">
              <w:rPr>
                <w:color w:val="000000"/>
                <w:sz w:val="20"/>
                <w:szCs w:val="20"/>
              </w:rPr>
              <w:t>тыс. Гкал</w:t>
            </w:r>
          </w:p>
        </w:tc>
        <w:tc>
          <w:tcPr>
            <w:tcW w:w="359" w:type="pct"/>
            <w:shd w:val="clear" w:color="auto" w:fill="auto"/>
            <w:noWrap/>
            <w:vAlign w:val="center"/>
          </w:tcPr>
          <w:p w14:paraId="78BFADC0" w14:textId="77777777" w:rsidR="00CB7001" w:rsidRPr="00E2688A" w:rsidRDefault="00CB7001" w:rsidP="00CB7001">
            <w:pPr>
              <w:jc w:val="center"/>
              <w:rPr>
                <w:color w:val="000000"/>
                <w:sz w:val="20"/>
                <w:szCs w:val="20"/>
              </w:rPr>
            </w:pPr>
            <w:r w:rsidRPr="00E2688A">
              <w:rPr>
                <w:color w:val="000000"/>
                <w:sz w:val="20"/>
                <w:szCs w:val="20"/>
              </w:rPr>
              <w:t>44,14</w:t>
            </w:r>
          </w:p>
        </w:tc>
        <w:tc>
          <w:tcPr>
            <w:tcW w:w="359" w:type="pct"/>
            <w:shd w:val="clear" w:color="auto" w:fill="auto"/>
            <w:noWrap/>
            <w:vAlign w:val="center"/>
          </w:tcPr>
          <w:p w14:paraId="6C798540" w14:textId="77777777" w:rsidR="00CB7001" w:rsidRPr="00E2688A" w:rsidRDefault="00CB7001" w:rsidP="00CB7001">
            <w:pPr>
              <w:jc w:val="center"/>
              <w:rPr>
                <w:color w:val="000000"/>
                <w:sz w:val="20"/>
                <w:szCs w:val="20"/>
              </w:rPr>
            </w:pPr>
            <w:r w:rsidRPr="00E2688A">
              <w:rPr>
                <w:color w:val="000000"/>
                <w:sz w:val="20"/>
                <w:szCs w:val="20"/>
              </w:rPr>
              <w:t>49,49</w:t>
            </w:r>
          </w:p>
        </w:tc>
        <w:tc>
          <w:tcPr>
            <w:tcW w:w="359" w:type="pct"/>
            <w:shd w:val="clear" w:color="auto" w:fill="auto"/>
            <w:noWrap/>
            <w:vAlign w:val="center"/>
          </w:tcPr>
          <w:p w14:paraId="0CF9D4AD" w14:textId="77777777" w:rsidR="00CB7001" w:rsidRPr="00E2688A" w:rsidRDefault="00CB7001" w:rsidP="00CB7001">
            <w:pPr>
              <w:jc w:val="center"/>
              <w:rPr>
                <w:color w:val="000000"/>
                <w:sz w:val="20"/>
                <w:szCs w:val="20"/>
              </w:rPr>
            </w:pPr>
            <w:r w:rsidRPr="00E2688A">
              <w:rPr>
                <w:color w:val="000000"/>
                <w:sz w:val="20"/>
                <w:szCs w:val="20"/>
              </w:rPr>
              <w:t>57,38</w:t>
            </w:r>
          </w:p>
        </w:tc>
        <w:tc>
          <w:tcPr>
            <w:tcW w:w="359" w:type="pct"/>
            <w:vAlign w:val="center"/>
          </w:tcPr>
          <w:p w14:paraId="67609E07" w14:textId="77777777" w:rsidR="00CB7001" w:rsidRPr="00E2688A" w:rsidRDefault="00CB7001" w:rsidP="00CB7001">
            <w:pPr>
              <w:jc w:val="center"/>
              <w:rPr>
                <w:color w:val="000000"/>
                <w:sz w:val="20"/>
                <w:szCs w:val="20"/>
              </w:rPr>
            </w:pPr>
            <w:r w:rsidRPr="00E2688A">
              <w:rPr>
                <w:color w:val="000000"/>
                <w:sz w:val="20"/>
                <w:szCs w:val="20"/>
              </w:rPr>
              <w:t>72,02</w:t>
            </w:r>
          </w:p>
        </w:tc>
        <w:tc>
          <w:tcPr>
            <w:tcW w:w="359" w:type="pct"/>
            <w:vAlign w:val="center"/>
          </w:tcPr>
          <w:p w14:paraId="009B60B1" w14:textId="77777777" w:rsidR="00CB7001" w:rsidRPr="00E2688A" w:rsidRDefault="00CB7001" w:rsidP="00CB7001">
            <w:pPr>
              <w:jc w:val="center"/>
              <w:rPr>
                <w:color w:val="000000"/>
                <w:sz w:val="20"/>
                <w:szCs w:val="20"/>
              </w:rPr>
            </w:pPr>
            <w:r w:rsidRPr="00E2688A">
              <w:rPr>
                <w:color w:val="000000"/>
                <w:sz w:val="20"/>
                <w:szCs w:val="20"/>
              </w:rPr>
              <w:t>72,02</w:t>
            </w:r>
          </w:p>
        </w:tc>
        <w:tc>
          <w:tcPr>
            <w:tcW w:w="359" w:type="pct"/>
            <w:vAlign w:val="center"/>
          </w:tcPr>
          <w:p w14:paraId="63D91A39" w14:textId="77777777" w:rsidR="00CB7001" w:rsidRPr="00E2688A" w:rsidRDefault="00CB7001" w:rsidP="00CB7001">
            <w:pPr>
              <w:jc w:val="center"/>
              <w:rPr>
                <w:color w:val="000000"/>
                <w:sz w:val="20"/>
                <w:szCs w:val="20"/>
              </w:rPr>
            </w:pPr>
            <w:r w:rsidRPr="00E2688A">
              <w:rPr>
                <w:color w:val="000000"/>
                <w:sz w:val="20"/>
                <w:szCs w:val="20"/>
              </w:rPr>
              <w:t>72,02</w:t>
            </w:r>
          </w:p>
        </w:tc>
        <w:tc>
          <w:tcPr>
            <w:tcW w:w="359" w:type="pct"/>
            <w:vAlign w:val="center"/>
          </w:tcPr>
          <w:p w14:paraId="1ACFF831" w14:textId="77777777" w:rsidR="00CB7001" w:rsidRPr="00E2688A" w:rsidRDefault="00CB7001" w:rsidP="00CB7001">
            <w:pPr>
              <w:jc w:val="center"/>
              <w:rPr>
                <w:color w:val="000000"/>
                <w:sz w:val="20"/>
                <w:szCs w:val="20"/>
              </w:rPr>
            </w:pPr>
            <w:r w:rsidRPr="00E2688A">
              <w:rPr>
                <w:color w:val="000000"/>
                <w:sz w:val="20"/>
                <w:szCs w:val="20"/>
              </w:rPr>
              <w:t>72,02</w:t>
            </w:r>
          </w:p>
        </w:tc>
        <w:tc>
          <w:tcPr>
            <w:tcW w:w="359" w:type="pct"/>
            <w:vAlign w:val="center"/>
          </w:tcPr>
          <w:p w14:paraId="37713BEE" w14:textId="77777777" w:rsidR="00CB7001" w:rsidRPr="00E2688A" w:rsidRDefault="00CB7001" w:rsidP="00CB7001">
            <w:pPr>
              <w:jc w:val="center"/>
              <w:rPr>
                <w:color w:val="000000"/>
                <w:sz w:val="20"/>
                <w:szCs w:val="20"/>
              </w:rPr>
            </w:pPr>
            <w:r w:rsidRPr="00E2688A">
              <w:rPr>
                <w:color w:val="000000"/>
                <w:sz w:val="20"/>
                <w:szCs w:val="20"/>
              </w:rPr>
              <w:t>72,02</w:t>
            </w:r>
          </w:p>
        </w:tc>
        <w:tc>
          <w:tcPr>
            <w:tcW w:w="357" w:type="pct"/>
            <w:vAlign w:val="center"/>
          </w:tcPr>
          <w:p w14:paraId="0E14E1EC" w14:textId="77777777" w:rsidR="00CB7001" w:rsidRPr="00E2688A" w:rsidRDefault="00CB7001" w:rsidP="00CB7001">
            <w:pPr>
              <w:jc w:val="center"/>
              <w:rPr>
                <w:color w:val="000000"/>
                <w:sz w:val="20"/>
                <w:szCs w:val="20"/>
              </w:rPr>
            </w:pPr>
            <w:r w:rsidRPr="00E2688A">
              <w:rPr>
                <w:color w:val="000000"/>
                <w:sz w:val="20"/>
                <w:szCs w:val="20"/>
              </w:rPr>
              <w:t>72,02</w:t>
            </w:r>
          </w:p>
        </w:tc>
      </w:tr>
      <w:tr w:rsidR="00CB7001" w:rsidRPr="00E2688A" w14:paraId="5477B2DC" w14:textId="77777777" w:rsidTr="009E73E0">
        <w:trPr>
          <w:trHeight w:val="283"/>
        </w:trPr>
        <w:tc>
          <w:tcPr>
            <w:tcW w:w="1325" w:type="pct"/>
            <w:shd w:val="clear" w:color="auto" w:fill="auto"/>
            <w:noWrap/>
            <w:vAlign w:val="center"/>
            <w:hideMark/>
          </w:tcPr>
          <w:p w14:paraId="738A76B2" w14:textId="77777777" w:rsidR="00CB7001" w:rsidRPr="00E2688A" w:rsidRDefault="00CB7001" w:rsidP="00CB7001">
            <w:pPr>
              <w:jc w:val="center"/>
              <w:rPr>
                <w:color w:val="000000"/>
                <w:sz w:val="20"/>
                <w:szCs w:val="20"/>
              </w:rPr>
            </w:pPr>
            <w:r w:rsidRPr="00E2688A">
              <w:rPr>
                <w:color w:val="000000"/>
                <w:sz w:val="20"/>
                <w:szCs w:val="20"/>
              </w:rPr>
              <w:t>Отпуск источника в сеть</w:t>
            </w:r>
          </w:p>
        </w:tc>
        <w:tc>
          <w:tcPr>
            <w:tcW w:w="446" w:type="pct"/>
            <w:shd w:val="clear" w:color="auto" w:fill="auto"/>
            <w:noWrap/>
            <w:vAlign w:val="center"/>
            <w:hideMark/>
          </w:tcPr>
          <w:p w14:paraId="21F87510" w14:textId="77777777" w:rsidR="00CB7001" w:rsidRPr="00E2688A" w:rsidRDefault="00CB7001" w:rsidP="00CB7001">
            <w:pPr>
              <w:jc w:val="center"/>
              <w:rPr>
                <w:color w:val="000000"/>
                <w:sz w:val="20"/>
                <w:szCs w:val="20"/>
              </w:rPr>
            </w:pPr>
            <w:r w:rsidRPr="00E2688A">
              <w:rPr>
                <w:color w:val="000000"/>
                <w:sz w:val="20"/>
                <w:szCs w:val="20"/>
              </w:rPr>
              <w:t>тыс. Гкал</w:t>
            </w:r>
          </w:p>
        </w:tc>
        <w:tc>
          <w:tcPr>
            <w:tcW w:w="359" w:type="pct"/>
            <w:shd w:val="clear" w:color="auto" w:fill="auto"/>
            <w:noWrap/>
            <w:vAlign w:val="center"/>
          </w:tcPr>
          <w:p w14:paraId="53AFBDF4" w14:textId="77777777" w:rsidR="00CB7001" w:rsidRPr="00E2688A" w:rsidRDefault="00CB7001" w:rsidP="00CB7001">
            <w:pPr>
              <w:jc w:val="center"/>
              <w:rPr>
                <w:color w:val="000000"/>
                <w:sz w:val="20"/>
                <w:szCs w:val="20"/>
              </w:rPr>
            </w:pPr>
            <w:r w:rsidRPr="00E2688A">
              <w:rPr>
                <w:color w:val="000000"/>
                <w:sz w:val="20"/>
                <w:szCs w:val="20"/>
              </w:rPr>
              <w:t>43,25</w:t>
            </w:r>
          </w:p>
        </w:tc>
        <w:tc>
          <w:tcPr>
            <w:tcW w:w="359" w:type="pct"/>
            <w:shd w:val="clear" w:color="auto" w:fill="auto"/>
            <w:noWrap/>
            <w:vAlign w:val="center"/>
          </w:tcPr>
          <w:p w14:paraId="18171D00" w14:textId="77777777" w:rsidR="00CB7001" w:rsidRPr="00E2688A" w:rsidRDefault="00CB7001" w:rsidP="00CB7001">
            <w:pPr>
              <w:jc w:val="center"/>
              <w:rPr>
                <w:color w:val="000000"/>
                <w:sz w:val="20"/>
                <w:szCs w:val="20"/>
              </w:rPr>
            </w:pPr>
            <w:r w:rsidRPr="00E2688A">
              <w:rPr>
                <w:color w:val="000000"/>
                <w:sz w:val="20"/>
                <w:szCs w:val="20"/>
              </w:rPr>
              <w:t>48,81</w:t>
            </w:r>
          </w:p>
        </w:tc>
        <w:tc>
          <w:tcPr>
            <w:tcW w:w="359" w:type="pct"/>
            <w:shd w:val="clear" w:color="auto" w:fill="auto"/>
            <w:noWrap/>
            <w:vAlign w:val="center"/>
          </w:tcPr>
          <w:p w14:paraId="49C036EE" w14:textId="77777777" w:rsidR="00CB7001" w:rsidRPr="00E2688A" w:rsidRDefault="00CB7001" w:rsidP="00CB7001">
            <w:pPr>
              <w:jc w:val="center"/>
              <w:rPr>
                <w:color w:val="000000"/>
                <w:sz w:val="20"/>
                <w:szCs w:val="20"/>
              </w:rPr>
            </w:pPr>
            <w:r w:rsidRPr="00E2688A">
              <w:rPr>
                <w:color w:val="000000"/>
                <w:sz w:val="20"/>
                <w:szCs w:val="20"/>
              </w:rPr>
              <w:t>56,47</w:t>
            </w:r>
          </w:p>
        </w:tc>
        <w:tc>
          <w:tcPr>
            <w:tcW w:w="359" w:type="pct"/>
            <w:vAlign w:val="center"/>
          </w:tcPr>
          <w:p w14:paraId="6E082F8F" w14:textId="77777777" w:rsidR="00CB7001" w:rsidRPr="00E2688A" w:rsidRDefault="00CB7001" w:rsidP="00CB7001">
            <w:pPr>
              <w:jc w:val="center"/>
              <w:rPr>
                <w:color w:val="000000"/>
                <w:sz w:val="20"/>
                <w:szCs w:val="20"/>
              </w:rPr>
            </w:pPr>
            <w:r w:rsidRPr="00E2688A">
              <w:rPr>
                <w:color w:val="000000"/>
                <w:sz w:val="20"/>
                <w:szCs w:val="20"/>
              </w:rPr>
              <w:t>70,88</w:t>
            </w:r>
          </w:p>
        </w:tc>
        <w:tc>
          <w:tcPr>
            <w:tcW w:w="359" w:type="pct"/>
            <w:vAlign w:val="center"/>
          </w:tcPr>
          <w:p w14:paraId="4B157EC1" w14:textId="77777777" w:rsidR="00CB7001" w:rsidRPr="00E2688A" w:rsidRDefault="00CB7001" w:rsidP="00CB7001">
            <w:pPr>
              <w:jc w:val="center"/>
              <w:rPr>
                <w:color w:val="000000"/>
                <w:sz w:val="20"/>
                <w:szCs w:val="20"/>
              </w:rPr>
            </w:pPr>
            <w:r w:rsidRPr="00E2688A">
              <w:rPr>
                <w:color w:val="000000"/>
                <w:sz w:val="20"/>
                <w:szCs w:val="20"/>
              </w:rPr>
              <w:t>70,88</w:t>
            </w:r>
          </w:p>
        </w:tc>
        <w:tc>
          <w:tcPr>
            <w:tcW w:w="359" w:type="pct"/>
            <w:vAlign w:val="center"/>
          </w:tcPr>
          <w:p w14:paraId="12AC8B0E" w14:textId="77777777" w:rsidR="00CB7001" w:rsidRPr="00E2688A" w:rsidRDefault="00CB7001" w:rsidP="00CB7001">
            <w:pPr>
              <w:jc w:val="center"/>
              <w:rPr>
                <w:color w:val="000000"/>
                <w:sz w:val="20"/>
                <w:szCs w:val="20"/>
              </w:rPr>
            </w:pPr>
            <w:r w:rsidRPr="00E2688A">
              <w:rPr>
                <w:color w:val="000000"/>
                <w:sz w:val="20"/>
                <w:szCs w:val="20"/>
              </w:rPr>
              <w:t>70,88</w:t>
            </w:r>
          </w:p>
        </w:tc>
        <w:tc>
          <w:tcPr>
            <w:tcW w:w="359" w:type="pct"/>
            <w:vAlign w:val="center"/>
          </w:tcPr>
          <w:p w14:paraId="005F62DE" w14:textId="77777777" w:rsidR="00CB7001" w:rsidRPr="00E2688A" w:rsidRDefault="00CB7001" w:rsidP="00CB7001">
            <w:pPr>
              <w:jc w:val="center"/>
              <w:rPr>
                <w:color w:val="000000"/>
                <w:sz w:val="20"/>
                <w:szCs w:val="20"/>
              </w:rPr>
            </w:pPr>
            <w:r w:rsidRPr="00E2688A">
              <w:rPr>
                <w:color w:val="000000"/>
                <w:sz w:val="20"/>
                <w:szCs w:val="20"/>
              </w:rPr>
              <w:t>70,88</w:t>
            </w:r>
          </w:p>
        </w:tc>
        <w:tc>
          <w:tcPr>
            <w:tcW w:w="359" w:type="pct"/>
            <w:vAlign w:val="center"/>
          </w:tcPr>
          <w:p w14:paraId="66609CC3" w14:textId="77777777" w:rsidR="00CB7001" w:rsidRPr="00E2688A" w:rsidRDefault="00CB7001" w:rsidP="00CB7001">
            <w:pPr>
              <w:jc w:val="center"/>
              <w:rPr>
                <w:color w:val="000000"/>
                <w:sz w:val="20"/>
                <w:szCs w:val="20"/>
              </w:rPr>
            </w:pPr>
            <w:r w:rsidRPr="00E2688A">
              <w:rPr>
                <w:color w:val="000000"/>
                <w:sz w:val="20"/>
                <w:szCs w:val="20"/>
              </w:rPr>
              <w:t>70,88</w:t>
            </w:r>
          </w:p>
        </w:tc>
        <w:tc>
          <w:tcPr>
            <w:tcW w:w="357" w:type="pct"/>
            <w:vAlign w:val="center"/>
          </w:tcPr>
          <w:p w14:paraId="236AD4F0" w14:textId="77777777" w:rsidR="00CB7001" w:rsidRPr="00E2688A" w:rsidRDefault="00CB7001" w:rsidP="00CB7001">
            <w:pPr>
              <w:jc w:val="center"/>
              <w:rPr>
                <w:color w:val="000000"/>
                <w:sz w:val="20"/>
                <w:szCs w:val="20"/>
              </w:rPr>
            </w:pPr>
            <w:r w:rsidRPr="00E2688A">
              <w:rPr>
                <w:color w:val="000000"/>
                <w:sz w:val="20"/>
                <w:szCs w:val="20"/>
              </w:rPr>
              <w:t>70,88</w:t>
            </w:r>
          </w:p>
        </w:tc>
      </w:tr>
      <w:tr w:rsidR="00CB7001" w:rsidRPr="00E2688A" w14:paraId="0F7213E0" w14:textId="77777777" w:rsidTr="009E73E0">
        <w:trPr>
          <w:trHeight w:val="283"/>
        </w:trPr>
        <w:tc>
          <w:tcPr>
            <w:tcW w:w="1325" w:type="pct"/>
            <w:shd w:val="clear" w:color="auto" w:fill="auto"/>
            <w:noWrap/>
            <w:vAlign w:val="center"/>
            <w:hideMark/>
          </w:tcPr>
          <w:p w14:paraId="0F157A31" w14:textId="77777777" w:rsidR="00CB7001" w:rsidRPr="00E2688A" w:rsidRDefault="00CB7001" w:rsidP="00CB7001">
            <w:pPr>
              <w:jc w:val="center"/>
              <w:rPr>
                <w:color w:val="000000"/>
                <w:sz w:val="20"/>
                <w:szCs w:val="20"/>
              </w:rPr>
            </w:pPr>
            <w:r w:rsidRPr="00E2688A">
              <w:rPr>
                <w:color w:val="000000"/>
                <w:sz w:val="20"/>
                <w:szCs w:val="20"/>
              </w:rPr>
              <w:t>УРУТ на выработку тепловой энергии</w:t>
            </w:r>
          </w:p>
        </w:tc>
        <w:tc>
          <w:tcPr>
            <w:tcW w:w="446" w:type="pct"/>
            <w:shd w:val="clear" w:color="auto" w:fill="auto"/>
            <w:noWrap/>
            <w:vAlign w:val="center"/>
            <w:hideMark/>
          </w:tcPr>
          <w:p w14:paraId="45FD5C3A" w14:textId="77777777" w:rsidR="00CB7001" w:rsidRPr="00E2688A" w:rsidRDefault="00CB7001" w:rsidP="00CB7001">
            <w:pPr>
              <w:jc w:val="center"/>
              <w:rPr>
                <w:color w:val="000000"/>
                <w:sz w:val="20"/>
                <w:szCs w:val="20"/>
              </w:rPr>
            </w:pPr>
            <w:r w:rsidRPr="00E2688A">
              <w:rPr>
                <w:color w:val="000000"/>
                <w:sz w:val="20"/>
                <w:szCs w:val="20"/>
              </w:rPr>
              <w:t>кг у.т./Гкал</w:t>
            </w:r>
          </w:p>
        </w:tc>
        <w:tc>
          <w:tcPr>
            <w:tcW w:w="359" w:type="pct"/>
            <w:shd w:val="clear" w:color="auto" w:fill="auto"/>
            <w:noWrap/>
            <w:vAlign w:val="center"/>
          </w:tcPr>
          <w:p w14:paraId="23C80047" w14:textId="77777777" w:rsidR="00CB7001" w:rsidRPr="00E2688A" w:rsidRDefault="00CB7001" w:rsidP="00CB7001">
            <w:pPr>
              <w:jc w:val="center"/>
              <w:rPr>
                <w:color w:val="000000"/>
                <w:sz w:val="20"/>
                <w:szCs w:val="20"/>
              </w:rPr>
            </w:pPr>
            <w:r w:rsidRPr="00E2688A">
              <w:rPr>
                <w:color w:val="000000"/>
                <w:sz w:val="20"/>
                <w:szCs w:val="20"/>
              </w:rPr>
              <w:t>156,87</w:t>
            </w:r>
          </w:p>
        </w:tc>
        <w:tc>
          <w:tcPr>
            <w:tcW w:w="359" w:type="pct"/>
            <w:shd w:val="clear" w:color="auto" w:fill="auto"/>
            <w:noWrap/>
            <w:vAlign w:val="center"/>
          </w:tcPr>
          <w:p w14:paraId="4ABF6A26" w14:textId="77777777" w:rsidR="00CB7001" w:rsidRPr="00E2688A" w:rsidRDefault="00CB7001" w:rsidP="00CB7001">
            <w:pPr>
              <w:jc w:val="center"/>
              <w:rPr>
                <w:color w:val="000000"/>
                <w:sz w:val="20"/>
                <w:szCs w:val="20"/>
              </w:rPr>
            </w:pPr>
            <w:r w:rsidRPr="00E2688A">
              <w:rPr>
                <w:color w:val="000000"/>
                <w:sz w:val="20"/>
                <w:szCs w:val="20"/>
              </w:rPr>
              <w:t>152,10</w:t>
            </w:r>
          </w:p>
        </w:tc>
        <w:tc>
          <w:tcPr>
            <w:tcW w:w="359" w:type="pct"/>
            <w:shd w:val="clear" w:color="auto" w:fill="auto"/>
            <w:noWrap/>
            <w:vAlign w:val="center"/>
          </w:tcPr>
          <w:p w14:paraId="2C582326" w14:textId="77777777" w:rsidR="00CB7001" w:rsidRPr="00E2688A" w:rsidRDefault="00CB7001" w:rsidP="00CB7001">
            <w:pPr>
              <w:jc w:val="center"/>
              <w:rPr>
                <w:color w:val="000000"/>
                <w:sz w:val="20"/>
                <w:szCs w:val="20"/>
              </w:rPr>
            </w:pPr>
            <w:r w:rsidRPr="00E2688A">
              <w:rPr>
                <w:color w:val="000000"/>
                <w:sz w:val="20"/>
                <w:szCs w:val="20"/>
              </w:rPr>
              <w:t>156,87</w:t>
            </w:r>
          </w:p>
        </w:tc>
        <w:tc>
          <w:tcPr>
            <w:tcW w:w="359" w:type="pct"/>
            <w:vAlign w:val="center"/>
          </w:tcPr>
          <w:p w14:paraId="4C493F7F" w14:textId="77777777" w:rsidR="00CB7001" w:rsidRPr="00E2688A" w:rsidRDefault="00CB7001" w:rsidP="00CB7001">
            <w:pPr>
              <w:jc w:val="center"/>
              <w:rPr>
                <w:color w:val="000000"/>
                <w:sz w:val="20"/>
                <w:szCs w:val="20"/>
              </w:rPr>
            </w:pPr>
            <w:r w:rsidRPr="00E2688A">
              <w:rPr>
                <w:color w:val="000000"/>
                <w:sz w:val="20"/>
                <w:szCs w:val="20"/>
              </w:rPr>
              <w:t>156,87</w:t>
            </w:r>
          </w:p>
        </w:tc>
        <w:tc>
          <w:tcPr>
            <w:tcW w:w="359" w:type="pct"/>
            <w:vAlign w:val="center"/>
          </w:tcPr>
          <w:p w14:paraId="3115CB0C" w14:textId="77777777" w:rsidR="00CB7001" w:rsidRPr="00E2688A" w:rsidRDefault="00CB7001" w:rsidP="00CB7001">
            <w:pPr>
              <w:jc w:val="center"/>
              <w:rPr>
                <w:color w:val="000000"/>
                <w:sz w:val="20"/>
                <w:szCs w:val="20"/>
              </w:rPr>
            </w:pPr>
            <w:r w:rsidRPr="00E2688A">
              <w:rPr>
                <w:color w:val="000000"/>
                <w:sz w:val="20"/>
                <w:szCs w:val="20"/>
              </w:rPr>
              <w:t>156,87</w:t>
            </w:r>
          </w:p>
        </w:tc>
        <w:tc>
          <w:tcPr>
            <w:tcW w:w="359" w:type="pct"/>
            <w:vAlign w:val="center"/>
          </w:tcPr>
          <w:p w14:paraId="2C1B5205" w14:textId="77777777" w:rsidR="00CB7001" w:rsidRPr="00E2688A" w:rsidRDefault="00CB7001" w:rsidP="00CB7001">
            <w:pPr>
              <w:jc w:val="center"/>
              <w:rPr>
                <w:color w:val="000000"/>
                <w:sz w:val="20"/>
                <w:szCs w:val="20"/>
              </w:rPr>
            </w:pPr>
            <w:r w:rsidRPr="00E2688A">
              <w:rPr>
                <w:color w:val="000000"/>
                <w:sz w:val="20"/>
                <w:szCs w:val="20"/>
              </w:rPr>
              <w:t>156,87</w:t>
            </w:r>
          </w:p>
        </w:tc>
        <w:tc>
          <w:tcPr>
            <w:tcW w:w="359" w:type="pct"/>
            <w:vAlign w:val="center"/>
          </w:tcPr>
          <w:p w14:paraId="2F26484F" w14:textId="77777777" w:rsidR="00CB7001" w:rsidRPr="00E2688A" w:rsidRDefault="00CB7001" w:rsidP="00CB7001">
            <w:pPr>
              <w:jc w:val="center"/>
              <w:rPr>
                <w:color w:val="000000"/>
                <w:sz w:val="20"/>
                <w:szCs w:val="20"/>
              </w:rPr>
            </w:pPr>
            <w:r w:rsidRPr="00E2688A">
              <w:rPr>
                <w:color w:val="000000"/>
                <w:sz w:val="20"/>
                <w:szCs w:val="20"/>
              </w:rPr>
              <w:t>156,87</w:t>
            </w:r>
          </w:p>
        </w:tc>
        <w:tc>
          <w:tcPr>
            <w:tcW w:w="359" w:type="pct"/>
            <w:vAlign w:val="center"/>
          </w:tcPr>
          <w:p w14:paraId="6AB0C4E8" w14:textId="77777777" w:rsidR="00CB7001" w:rsidRPr="00E2688A" w:rsidRDefault="00CB7001" w:rsidP="00CB7001">
            <w:pPr>
              <w:jc w:val="center"/>
              <w:rPr>
                <w:color w:val="000000"/>
                <w:sz w:val="20"/>
                <w:szCs w:val="20"/>
              </w:rPr>
            </w:pPr>
            <w:r w:rsidRPr="00E2688A">
              <w:rPr>
                <w:color w:val="000000"/>
                <w:sz w:val="20"/>
                <w:szCs w:val="20"/>
              </w:rPr>
              <w:t>156,87</w:t>
            </w:r>
          </w:p>
        </w:tc>
        <w:tc>
          <w:tcPr>
            <w:tcW w:w="357" w:type="pct"/>
            <w:vAlign w:val="center"/>
          </w:tcPr>
          <w:p w14:paraId="1A7ED9B1" w14:textId="77777777" w:rsidR="00CB7001" w:rsidRPr="00E2688A" w:rsidRDefault="00CB7001" w:rsidP="00CB7001">
            <w:pPr>
              <w:jc w:val="center"/>
              <w:rPr>
                <w:color w:val="000000"/>
                <w:sz w:val="20"/>
                <w:szCs w:val="20"/>
              </w:rPr>
            </w:pPr>
            <w:r w:rsidRPr="00E2688A">
              <w:rPr>
                <w:color w:val="000000"/>
                <w:sz w:val="20"/>
                <w:szCs w:val="20"/>
              </w:rPr>
              <w:t>156,87</w:t>
            </w:r>
          </w:p>
        </w:tc>
      </w:tr>
      <w:tr w:rsidR="00CB7001" w:rsidRPr="00E2688A" w14:paraId="7C63E540" w14:textId="77777777" w:rsidTr="009E73E0">
        <w:trPr>
          <w:trHeight w:val="283"/>
        </w:trPr>
        <w:tc>
          <w:tcPr>
            <w:tcW w:w="1325" w:type="pct"/>
            <w:shd w:val="clear" w:color="auto" w:fill="auto"/>
            <w:noWrap/>
            <w:vAlign w:val="center"/>
            <w:hideMark/>
          </w:tcPr>
          <w:p w14:paraId="2671312C" w14:textId="77777777" w:rsidR="00CB7001" w:rsidRPr="00E2688A" w:rsidRDefault="00CB7001" w:rsidP="00CB7001">
            <w:pPr>
              <w:jc w:val="center"/>
              <w:rPr>
                <w:color w:val="000000"/>
                <w:sz w:val="20"/>
                <w:szCs w:val="20"/>
              </w:rPr>
            </w:pPr>
            <w:r w:rsidRPr="00E2688A">
              <w:rPr>
                <w:color w:val="000000"/>
                <w:sz w:val="20"/>
                <w:szCs w:val="20"/>
              </w:rPr>
              <w:t>УРУТ на отпуск тепловой энергии</w:t>
            </w:r>
          </w:p>
        </w:tc>
        <w:tc>
          <w:tcPr>
            <w:tcW w:w="446" w:type="pct"/>
            <w:shd w:val="clear" w:color="auto" w:fill="auto"/>
            <w:noWrap/>
            <w:vAlign w:val="center"/>
            <w:hideMark/>
          </w:tcPr>
          <w:p w14:paraId="5F7832AF" w14:textId="77777777" w:rsidR="00CB7001" w:rsidRPr="00E2688A" w:rsidRDefault="00CB7001" w:rsidP="00CB7001">
            <w:pPr>
              <w:jc w:val="center"/>
              <w:rPr>
                <w:color w:val="000000"/>
                <w:sz w:val="20"/>
                <w:szCs w:val="20"/>
              </w:rPr>
            </w:pPr>
            <w:r w:rsidRPr="00E2688A">
              <w:rPr>
                <w:color w:val="000000"/>
                <w:sz w:val="20"/>
                <w:szCs w:val="20"/>
              </w:rPr>
              <w:t>кг у.т./Гкал</w:t>
            </w:r>
          </w:p>
        </w:tc>
        <w:tc>
          <w:tcPr>
            <w:tcW w:w="359" w:type="pct"/>
            <w:shd w:val="clear" w:color="auto" w:fill="auto"/>
            <w:noWrap/>
            <w:vAlign w:val="center"/>
          </w:tcPr>
          <w:p w14:paraId="213D4B47" w14:textId="77777777" w:rsidR="00CB7001" w:rsidRPr="00E2688A" w:rsidRDefault="00CB7001" w:rsidP="00CB7001">
            <w:pPr>
              <w:jc w:val="center"/>
              <w:rPr>
                <w:color w:val="000000"/>
                <w:sz w:val="20"/>
                <w:szCs w:val="20"/>
              </w:rPr>
            </w:pPr>
            <w:r w:rsidRPr="00E2688A">
              <w:rPr>
                <w:color w:val="000000"/>
                <w:sz w:val="20"/>
                <w:szCs w:val="20"/>
              </w:rPr>
              <w:t>160,11</w:t>
            </w:r>
          </w:p>
        </w:tc>
        <w:tc>
          <w:tcPr>
            <w:tcW w:w="359" w:type="pct"/>
            <w:shd w:val="clear" w:color="auto" w:fill="auto"/>
            <w:noWrap/>
            <w:vAlign w:val="center"/>
          </w:tcPr>
          <w:p w14:paraId="477DA541" w14:textId="77777777" w:rsidR="00CB7001" w:rsidRPr="00E2688A" w:rsidRDefault="00CB7001" w:rsidP="00CB7001">
            <w:pPr>
              <w:jc w:val="center"/>
              <w:rPr>
                <w:color w:val="000000"/>
                <w:sz w:val="20"/>
                <w:szCs w:val="20"/>
              </w:rPr>
            </w:pPr>
            <w:r w:rsidRPr="00E2688A">
              <w:rPr>
                <w:color w:val="000000"/>
                <w:sz w:val="20"/>
                <w:szCs w:val="20"/>
              </w:rPr>
              <w:t>154,23</w:t>
            </w:r>
          </w:p>
        </w:tc>
        <w:tc>
          <w:tcPr>
            <w:tcW w:w="359" w:type="pct"/>
            <w:shd w:val="clear" w:color="auto" w:fill="auto"/>
            <w:noWrap/>
            <w:vAlign w:val="center"/>
          </w:tcPr>
          <w:p w14:paraId="3A398CE0" w14:textId="77777777" w:rsidR="00CB7001" w:rsidRPr="00E2688A" w:rsidRDefault="00CB7001" w:rsidP="00CB7001">
            <w:pPr>
              <w:jc w:val="center"/>
              <w:rPr>
                <w:color w:val="000000"/>
                <w:sz w:val="20"/>
                <w:szCs w:val="20"/>
              </w:rPr>
            </w:pPr>
            <w:r w:rsidRPr="00E2688A">
              <w:rPr>
                <w:color w:val="000000"/>
                <w:sz w:val="20"/>
                <w:szCs w:val="20"/>
              </w:rPr>
              <w:t>159,41</w:t>
            </w:r>
          </w:p>
        </w:tc>
        <w:tc>
          <w:tcPr>
            <w:tcW w:w="359" w:type="pct"/>
            <w:vAlign w:val="center"/>
          </w:tcPr>
          <w:p w14:paraId="4CDE342F" w14:textId="77777777" w:rsidR="00CB7001" w:rsidRPr="00E2688A" w:rsidRDefault="00CB7001" w:rsidP="00CB7001">
            <w:pPr>
              <w:jc w:val="center"/>
              <w:rPr>
                <w:color w:val="000000"/>
                <w:sz w:val="20"/>
                <w:szCs w:val="20"/>
              </w:rPr>
            </w:pPr>
            <w:r w:rsidRPr="00E2688A">
              <w:rPr>
                <w:color w:val="000000"/>
                <w:sz w:val="20"/>
                <w:szCs w:val="20"/>
              </w:rPr>
              <w:t>159,40</w:t>
            </w:r>
          </w:p>
        </w:tc>
        <w:tc>
          <w:tcPr>
            <w:tcW w:w="359" w:type="pct"/>
            <w:vAlign w:val="center"/>
          </w:tcPr>
          <w:p w14:paraId="0384BB81" w14:textId="77777777" w:rsidR="00CB7001" w:rsidRPr="00E2688A" w:rsidRDefault="00CB7001" w:rsidP="00CB7001">
            <w:pPr>
              <w:jc w:val="center"/>
              <w:rPr>
                <w:color w:val="000000"/>
                <w:sz w:val="20"/>
                <w:szCs w:val="20"/>
              </w:rPr>
            </w:pPr>
            <w:r w:rsidRPr="00E2688A">
              <w:rPr>
                <w:color w:val="000000"/>
                <w:sz w:val="20"/>
                <w:szCs w:val="20"/>
              </w:rPr>
              <w:t>159,40</w:t>
            </w:r>
          </w:p>
        </w:tc>
        <w:tc>
          <w:tcPr>
            <w:tcW w:w="359" w:type="pct"/>
            <w:vAlign w:val="center"/>
          </w:tcPr>
          <w:p w14:paraId="161A01D5" w14:textId="77777777" w:rsidR="00CB7001" w:rsidRPr="00E2688A" w:rsidRDefault="00CB7001" w:rsidP="00CB7001">
            <w:pPr>
              <w:jc w:val="center"/>
              <w:rPr>
                <w:color w:val="000000"/>
                <w:sz w:val="20"/>
                <w:szCs w:val="20"/>
              </w:rPr>
            </w:pPr>
            <w:r w:rsidRPr="00E2688A">
              <w:rPr>
                <w:color w:val="000000"/>
                <w:sz w:val="20"/>
                <w:szCs w:val="20"/>
              </w:rPr>
              <w:t>159,40</w:t>
            </w:r>
          </w:p>
        </w:tc>
        <w:tc>
          <w:tcPr>
            <w:tcW w:w="359" w:type="pct"/>
            <w:vAlign w:val="center"/>
          </w:tcPr>
          <w:p w14:paraId="7EC5042B" w14:textId="77777777" w:rsidR="00CB7001" w:rsidRPr="00E2688A" w:rsidRDefault="00CB7001" w:rsidP="00CB7001">
            <w:pPr>
              <w:jc w:val="center"/>
              <w:rPr>
                <w:color w:val="000000"/>
                <w:sz w:val="20"/>
                <w:szCs w:val="20"/>
              </w:rPr>
            </w:pPr>
            <w:r w:rsidRPr="00E2688A">
              <w:rPr>
                <w:color w:val="000000"/>
                <w:sz w:val="20"/>
                <w:szCs w:val="20"/>
              </w:rPr>
              <w:t>159,40</w:t>
            </w:r>
          </w:p>
        </w:tc>
        <w:tc>
          <w:tcPr>
            <w:tcW w:w="359" w:type="pct"/>
            <w:vAlign w:val="center"/>
          </w:tcPr>
          <w:p w14:paraId="673DE3E0" w14:textId="77777777" w:rsidR="00CB7001" w:rsidRPr="00E2688A" w:rsidRDefault="00CB7001" w:rsidP="00CB7001">
            <w:pPr>
              <w:jc w:val="center"/>
              <w:rPr>
                <w:color w:val="000000"/>
                <w:sz w:val="20"/>
                <w:szCs w:val="20"/>
              </w:rPr>
            </w:pPr>
            <w:r w:rsidRPr="00E2688A">
              <w:rPr>
                <w:color w:val="000000"/>
                <w:sz w:val="20"/>
                <w:szCs w:val="20"/>
              </w:rPr>
              <w:t>159,40</w:t>
            </w:r>
          </w:p>
        </w:tc>
        <w:tc>
          <w:tcPr>
            <w:tcW w:w="357" w:type="pct"/>
            <w:vAlign w:val="center"/>
          </w:tcPr>
          <w:p w14:paraId="4C5BE4C3" w14:textId="77777777" w:rsidR="00CB7001" w:rsidRPr="00E2688A" w:rsidRDefault="00CB7001" w:rsidP="00CB7001">
            <w:pPr>
              <w:jc w:val="center"/>
              <w:rPr>
                <w:color w:val="000000"/>
                <w:sz w:val="20"/>
                <w:szCs w:val="20"/>
              </w:rPr>
            </w:pPr>
            <w:r w:rsidRPr="00E2688A">
              <w:rPr>
                <w:color w:val="000000"/>
                <w:sz w:val="20"/>
                <w:szCs w:val="20"/>
              </w:rPr>
              <w:t>159,40</w:t>
            </w:r>
          </w:p>
        </w:tc>
      </w:tr>
      <w:tr w:rsidR="00CB7001" w:rsidRPr="00E2688A" w14:paraId="11A6669A" w14:textId="77777777" w:rsidTr="009E73E0">
        <w:trPr>
          <w:trHeight w:val="283"/>
        </w:trPr>
        <w:tc>
          <w:tcPr>
            <w:tcW w:w="1325" w:type="pct"/>
            <w:shd w:val="clear" w:color="auto" w:fill="auto"/>
            <w:noWrap/>
            <w:vAlign w:val="center"/>
            <w:hideMark/>
          </w:tcPr>
          <w:p w14:paraId="1F5ED558"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условного топлива в зимний период</w:t>
            </w:r>
          </w:p>
        </w:tc>
        <w:tc>
          <w:tcPr>
            <w:tcW w:w="446" w:type="pct"/>
            <w:shd w:val="clear" w:color="auto" w:fill="auto"/>
            <w:noWrap/>
            <w:vAlign w:val="center"/>
            <w:hideMark/>
          </w:tcPr>
          <w:p w14:paraId="142B45A5" w14:textId="77777777" w:rsidR="00CB7001" w:rsidRPr="00E2688A" w:rsidRDefault="00CB7001" w:rsidP="00CB7001">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5B1B9904" w14:textId="77777777" w:rsidR="00CB7001" w:rsidRPr="00E2688A" w:rsidRDefault="00CB7001" w:rsidP="00CB7001">
            <w:pPr>
              <w:jc w:val="center"/>
              <w:rPr>
                <w:color w:val="000000"/>
                <w:sz w:val="20"/>
                <w:szCs w:val="20"/>
              </w:rPr>
            </w:pPr>
            <w:r w:rsidRPr="00E2688A">
              <w:rPr>
                <w:color w:val="000000"/>
                <w:sz w:val="20"/>
                <w:szCs w:val="20"/>
              </w:rPr>
              <w:t>2635,16</w:t>
            </w:r>
          </w:p>
        </w:tc>
        <w:tc>
          <w:tcPr>
            <w:tcW w:w="359" w:type="pct"/>
            <w:shd w:val="clear" w:color="auto" w:fill="auto"/>
            <w:noWrap/>
            <w:vAlign w:val="center"/>
          </w:tcPr>
          <w:p w14:paraId="4CCA12A2" w14:textId="77777777" w:rsidR="00CB7001" w:rsidRPr="00E2688A" w:rsidRDefault="00CB7001" w:rsidP="00CB7001">
            <w:pPr>
              <w:jc w:val="center"/>
              <w:rPr>
                <w:color w:val="000000"/>
                <w:sz w:val="20"/>
                <w:szCs w:val="20"/>
              </w:rPr>
            </w:pPr>
            <w:r w:rsidRPr="00E2688A">
              <w:rPr>
                <w:color w:val="000000"/>
                <w:sz w:val="20"/>
                <w:szCs w:val="20"/>
              </w:rPr>
              <w:t>4887,26</w:t>
            </w:r>
          </w:p>
        </w:tc>
        <w:tc>
          <w:tcPr>
            <w:tcW w:w="359" w:type="pct"/>
            <w:shd w:val="clear" w:color="auto" w:fill="auto"/>
            <w:noWrap/>
            <w:vAlign w:val="center"/>
          </w:tcPr>
          <w:p w14:paraId="7F39A511" w14:textId="77777777" w:rsidR="00CB7001" w:rsidRPr="00E2688A" w:rsidRDefault="00CB7001" w:rsidP="00CB7001">
            <w:pPr>
              <w:jc w:val="center"/>
              <w:rPr>
                <w:color w:val="000000"/>
                <w:sz w:val="20"/>
                <w:szCs w:val="20"/>
              </w:rPr>
            </w:pPr>
            <w:r w:rsidRPr="00E2688A">
              <w:rPr>
                <w:color w:val="000000"/>
                <w:sz w:val="20"/>
                <w:szCs w:val="20"/>
              </w:rPr>
              <w:t>8834,73</w:t>
            </w:r>
          </w:p>
        </w:tc>
        <w:tc>
          <w:tcPr>
            <w:tcW w:w="359" w:type="pct"/>
            <w:vAlign w:val="center"/>
          </w:tcPr>
          <w:p w14:paraId="617E83AC" w14:textId="77777777" w:rsidR="00CB7001" w:rsidRPr="00E2688A" w:rsidRDefault="00CB7001" w:rsidP="00CB7001">
            <w:pPr>
              <w:jc w:val="center"/>
              <w:rPr>
                <w:color w:val="000000"/>
                <w:sz w:val="20"/>
                <w:szCs w:val="20"/>
              </w:rPr>
            </w:pPr>
            <w:r w:rsidRPr="00E2688A">
              <w:rPr>
                <w:color w:val="000000"/>
                <w:sz w:val="20"/>
                <w:szCs w:val="20"/>
              </w:rPr>
              <w:t>9863,80</w:t>
            </w:r>
          </w:p>
        </w:tc>
        <w:tc>
          <w:tcPr>
            <w:tcW w:w="359" w:type="pct"/>
            <w:vAlign w:val="center"/>
          </w:tcPr>
          <w:p w14:paraId="4D8E391F" w14:textId="77777777" w:rsidR="00CB7001" w:rsidRPr="00E2688A" w:rsidRDefault="00CB7001" w:rsidP="00CB7001">
            <w:pPr>
              <w:jc w:val="center"/>
              <w:rPr>
                <w:color w:val="000000"/>
                <w:sz w:val="20"/>
                <w:szCs w:val="20"/>
              </w:rPr>
            </w:pPr>
            <w:r w:rsidRPr="00E2688A">
              <w:rPr>
                <w:color w:val="000000"/>
                <w:sz w:val="20"/>
                <w:szCs w:val="20"/>
              </w:rPr>
              <w:t>9863,80</w:t>
            </w:r>
          </w:p>
        </w:tc>
        <w:tc>
          <w:tcPr>
            <w:tcW w:w="359" w:type="pct"/>
            <w:vAlign w:val="center"/>
          </w:tcPr>
          <w:p w14:paraId="643239B8" w14:textId="77777777" w:rsidR="00CB7001" w:rsidRPr="00E2688A" w:rsidRDefault="00CB7001" w:rsidP="00CB7001">
            <w:pPr>
              <w:jc w:val="center"/>
              <w:rPr>
                <w:color w:val="000000"/>
                <w:sz w:val="20"/>
                <w:szCs w:val="20"/>
              </w:rPr>
            </w:pPr>
            <w:r w:rsidRPr="00E2688A">
              <w:rPr>
                <w:color w:val="000000"/>
                <w:sz w:val="20"/>
                <w:szCs w:val="20"/>
              </w:rPr>
              <w:t>9863,80</w:t>
            </w:r>
          </w:p>
        </w:tc>
        <w:tc>
          <w:tcPr>
            <w:tcW w:w="359" w:type="pct"/>
            <w:vAlign w:val="center"/>
          </w:tcPr>
          <w:p w14:paraId="75DD316A" w14:textId="77777777" w:rsidR="00CB7001" w:rsidRPr="00E2688A" w:rsidRDefault="00CB7001" w:rsidP="00CB7001">
            <w:pPr>
              <w:jc w:val="center"/>
              <w:rPr>
                <w:color w:val="000000"/>
                <w:sz w:val="20"/>
                <w:szCs w:val="20"/>
              </w:rPr>
            </w:pPr>
            <w:r w:rsidRPr="00E2688A">
              <w:rPr>
                <w:color w:val="000000"/>
                <w:sz w:val="20"/>
                <w:szCs w:val="20"/>
              </w:rPr>
              <w:t>9863,80</w:t>
            </w:r>
          </w:p>
        </w:tc>
        <w:tc>
          <w:tcPr>
            <w:tcW w:w="359" w:type="pct"/>
            <w:vAlign w:val="center"/>
          </w:tcPr>
          <w:p w14:paraId="41BDAD16" w14:textId="77777777" w:rsidR="00CB7001" w:rsidRPr="00E2688A" w:rsidRDefault="00CB7001" w:rsidP="00CB7001">
            <w:pPr>
              <w:jc w:val="center"/>
              <w:rPr>
                <w:color w:val="000000"/>
                <w:sz w:val="20"/>
                <w:szCs w:val="20"/>
              </w:rPr>
            </w:pPr>
            <w:r w:rsidRPr="00E2688A">
              <w:rPr>
                <w:color w:val="000000"/>
                <w:sz w:val="20"/>
                <w:szCs w:val="20"/>
              </w:rPr>
              <w:t>9863,80</w:t>
            </w:r>
          </w:p>
        </w:tc>
        <w:tc>
          <w:tcPr>
            <w:tcW w:w="357" w:type="pct"/>
            <w:vAlign w:val="center"/>
          </w:tcPr>
          <w:p w14:paraId="24A60F51" w14:textId="77777777" w:rsidR="00CB7001" w:rsidRPr="00E2688A" w:rsidRDefault="00CB7001" w:rsidP="00CB7001">
            <w:pPr>
              <w:jc w:val="center"/>
              <w:rPr>
                <w:color w:val="000000"/>
                <w:sz w:val="20"/>
                <w:szCs w:val="20"/>
              </w:rPr>
            </w:pPr>
            <w:r w:rsidRPr="00E2688A">
              <w:rPr>
                <w:color w:val="000000"/>
                <w:sz w:val="20"/>
                <w:szCs w:val="20"/>
              </w:rPr>
              <w:t>9863,80</w:t>
            </w:r>
          </w:p>
        </w:tc>
      </w:tr>
      <w:tr w:rsidR="00CB7001" w:rsidRPr="00E2688A" w14:paraId="1EDFA999" w14:textId="77777777" w:rsidTr="009E73E0">
        <w:trPr>
          <w:trHeight w:val="283"/>
        </w:trPr>
        <w:tc>
          <w:tcPr>
            <w:tcW w:w="1325" w:type="pct"/>
            <w:shd w:val="clear" w:color="auto" w:fill="auto"/>
            <w:noWrap/>
            <w:vAlign w:val="center"/>
            <w:hideMark/>
          </w:tcPr>
          <w:p w14:paraId="37BAE30F"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условного топлива в летний период</w:t>
            </w:r>
          </w:p>
        </w:tc>
        <w:tc>
          <w:tcPr>
            <w:tcW w:w="446" w:type="pct"/>
            <w:shd w:val="clear" w:color="auto" w:fill="auto"/>
            <w:noWrap/>
            <w:vAlign w:val="center"/>
            <w:hideMark/>
          </w:tcPr>
          <w:p w14:paraId="17A58A5F" w14:textId="77777777" w:rsidR="00CB7001" w:rsidRPr="00E2688A" w:rsidRDefault="00CB7001" w:rsidP="00CB7001">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44BA22C5" w14:textId="77777777" w:rsidR="00CB7001" w:rsidRPr="00E2688A" w:rsidRDefault="00CB7001" w:rsidP="00CB7001">
            <w:pPr>
              <w:jc w:val="center"/>
              <w:rPr>
                <w:color w:val="000000"/>
                <w:sz w:val="20"/>
                <w:szCs w:val="20"/>
              </w:rPr>
            </w:pPr>
            <w:r w:rsidRPr="00E2688A">
              <w:rPr>
                <w:color w:val="000000"/>
                <w:sz w:val="20"/>
                <w:szCs w:val="20"/>
              </w:rPr>
              <w:t>125,22</w:t>
            </w:r>
          </w:p>
        </w:tc>
        <w:tc>
          <w:tcPr>
            <w:tcW w:w="359" w:type="pct"/>
            <w:shd w:val="clear" w:color="auto" w:fill="auto"/>
            <w:noWrap/>
            <w:vAlign w:val="center"/>
          </w:tcPr>
          <w:p w14:paraId="33D4CB9D" w14:textId="77777777" w:rsidR="00CB7001" w:rsidRPr="00E2688A" w:rsidRDefault="00CB7001" w:rsidP="00CB7001">
            <w:pPr>
              <w:jc w:val="center"/>
              <w:rPr>
                <w:color w:val="000000"/>
                <w:sz w:val="20"/>
                <w:szCs w:val="20"/>
              </w:rPr>
            </w:pPr>
            <w:r w:rsidRPr="00E2688A">
              <w:rPr>
                <w:color w:val="000000"/>
                <w:sz w:val="20"/>
                <w:szCs w:val="20"/>
              </w:rPr>
              <w:t>609,13</w:t>
            </w:r>
          </w:p>
        </w:tc>
        <w:tc>
          <w:tcPr>
            <w:tcW w:w="359" w:type="pct"/>
            <w:shd w:val="clear" w:color="auto" w:fill="auto"/>
            <w:noWrap/>
            <w:vAlign w:val="center"/>
          </w:tcPr>
          <w:p w14:paraId="05941D08" w14:textId="77777777" w:rsidR="00CB7001" w:rsidRPr="00E2688A" w:rsidRDefault="00CB7001" w:rsidP="00CB7001">
            <w:pPr>
              <w:jc w:val="center"/>
              <w:rPr>
                <w:color w:val="000000"/>
                <w:sz w:val="20"/>
                <w:szCs w:val="20"/>
              </w:rPr>
            </w:pPr>
            <w:r w:rsidRPr="00E2688A">
              <w:rPr>
                <w:color w:val="000000"/>
                <w:sz w:val="20"/>
                <w:szCs w:val="20"/>
              </w:rPr>
              <w:t>1553,54</w:t>
            </w:r>
          </w:p>
        </w:tc>
        <w:tc>
          <w:tcPr>
            <w:tcW w:w="359" w:type="pct"/>
            <w:vAlign w:val="center"/>
          </w:tcPr>
          <w:p w14:paraId="1E2A6AF7" w14:textId="77777777" w:rsidR="00CB7001" w:rsidRPr="00E2688A" w:rsidRDefault="00CB7001" w:rsidP="00CB7001">
            <w:pPr>
              <w:jc w:val="center"/>
              <w:rPr>
                <w:color w:val="000000"/>
                <w:sz w:val="20"/>
                <w:szCs w:val="20"/>
              </w:rPr>
            </w:pPr>
            <w:r w:rsidRPr="00E2688A">
              <w:rPr>
                <w:color w:val="000000"/>
                <w:sz w:val="20"/>
                <w:szCs w:val="20"/>
              </w:rPr>
              <w:t>1696,64</w:t>
            </w:r>
          </w:p>
        </w:tc>
        <w:tc>
          <w:tcPr>
            <w:tcW w:w="359" w:type="pct"/>
            <w:vAlign w:val="center"/>
          </w:tcPr>
          <w:p w14:paraId="5C563BE7" w14:textId="77777777" w:rsidR="00CB7001" w:rsidRPr="00E2688A" w:rsidRDefault="00CB7001" w:rsidP="00CB7001">
            <w:pPr>
              <w:jc w:val="center"/>
              <w:rPr>
                <w:color w:val="000000"/>
                <w:sz w:val="20"/>
                <w:szCs w:val="20"/>
              </w:rPr>
            </w:pPr>
            <w:r w:rsidRPr="00E2688A">
              <w:rPr>
                <w:color w:val="000000"/>
                <w:sz w:val="20"/>
                <w:szCs w:val="20"/>
              </w:rPr>
              <w:t>1696,64</w:t>
            </w:r>
          </w:p>
        </w:tc>
        <w:tc>
          <w:tcPr>
            <w:tcW w:w="359" w:type="pct"/>
            <w:vAlign w:val="center"/>
          </w:tcPr>
          <w:p w14:paraId="7344F344" w14:textId="77777777" w:rsidR="00CB7001" w:rsidRPr="00E2688A" w:rsidRDefault="00CB7001" w:rsidP="00CB7001">
            <w:pPr>
              <w:jc w:val="center"/>
              <w:rPr>
                <w:color w:val="000000"/>
                <w:sz w:val="20"/>
                <w:szCs w:val="20"/>
              </w:rPr>
            </w:pPr>
            <w:r w:rsidRPr="00E2688A">
              <w:rPr>
                <w:color w:val="000000"/>
                <w:sz w:val="20"/>
                <w:szCs w:val="20"/>
              </w:rPr>
              <w:t>1696,64</w:t>
            </w:r>
          </w:p>
        </w:tc>
        <w:tc>
          <w:tcPr>
            <w:tcW w:w="359" w:type="pct"/>
            <w:vAlign w:val="center"/>
          </w:tcPr>
          <w:p w14:paraId="37357C8D" w14:textId="77777777" w:rsidR="00CB7001" w:rsidRPr="00E2688A" w:rsidRDefault="00CB7001" w:rsidP="00CB7001">
            <w:pPr>
              <w:jc w:val="center"/>
              <w:rPr>
                <w:color w:val="000000"/>
                <w:sz w:val="20"/>
                <w:szCs w:val="20"/>
              </w:rPr>
            </w:pPr>
            <w:r w:rsidRPr="00E2688A">
              <w:rPr>
                <w:color w:val="000000"/>
                <w:sz w:val="20"/>
                <w:szCs w:val="20"/>
              </w:rPr>
              <w:t>1696,64</w:t>
            </w:r>
          </w:p>
        </w:tc>
        <w:tc>
          <w:tcPr>
            <w:tcW w:w="359" w:type="pct"/>
            <w:vAlign w:val="center"/>
          </w:tcPr>
          <w:p w14:paraId="19F80903" w14:textId="77777777" w:rsidR="00CB7001" w:rsidRPr="00E2688A" w:rsidRDefault="00CB7001" w:rsidP="00CB7001">
            <w:pPr>
              <w:jc w:val="center"/>
              <w:rPr>
                <w:color w:val="000000"/>
                <w:sz w:val="20"/>
                <w:szCs w:val="20"/>
              </w:rPr>
            </w:pPr>
            <w:r w:rsidRPr="00E2688A">
              <w:rPr>
                <w:color w:val="000000"/>
                <w:sz w:val="20"/>
                <w:szCs w:val="20"/>
              </w:rPr>
              <w:t>1696,64</w:t>
            </w:r>
          </w:p>
        </w:tc>
        <w:tc>
          <w:tcPr>
            <w:tcW w:w="357" w:type="pct"/>
            <w:vAlign w:val="center"/>
          </w:tcPr>
          <w:p w14:paraId="5B7E7F1F" w14:textId="77777777" w:rsidR="00CB7001" w:rsidRPr="00E2688A" w:rsidRDefault="00CB7001" w:rsidP="00CB7001">
            <w:pPr>
              <w:jc w:val="center"/>
              <w:rPr>
                <w:color w:val="000000"/>
                <w:sz w:val="20"/>
                <w:szCs w:val="20"/>
              </w:rPr>
            </w:pPr>
            <w:r w:rsidRPr="00E2688A">
              <w:rPr>
                <w:color w:val="000000"/>
                <w:sz w:val="20"/>
                <w:szCs w:val="20"/>
              </w:rPr>
              <w:t>1696,64</w:t>
            </w:r>
          </w:p>
        </w:tc>
      </w:tr>
      <w:tr w:rsidR="00CB7001" w:rsidRPr="00E2688A" w14:paraId="5A46FFDD" w14:textId="77777777" w:rsidTr="009E73E0">
        <w:trPr>
          <w:trHeight w:val="283"/>
        </w:trPr>
        <w:tc>
          <w:tcPr>
            <w:tcW w:w="1325" w:type="pct"/>
            <w:shd w:val="clear" w:color="auto" w:fill="auto"/>
            <w:noWrap/>
            <w:vAlign w:val="center"/>
            <w:hideMark/>
          </w:tcPr>
          <w:p w14:paraId="057A0430"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условного топлива в переходный период</w:t>
            </w:r>
          </w:p>
        </w:tc>
        <w:tc>
          <w:tcPr>
            <w:tcW w:w="446" w:type="pct"/>
            <w:shd w:val="clear" w:color="auto" w:fill="auto"/>
            <w:noWrap/>
            <w:vAlign w:val="center"/>
            <w:hideMark/>
          </w:tcPr>
          <w:p w14:paraId="34FF625B" w14:textId="77777777" w:rsidR="00CB7001" w:rsidRPr="00E2688A" w:rsidRDefault="00CB7001" w:rsidP="00CB7001">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446D0A62" w14:textId="77777777" w:rsidR="00CB7001" w:rsidRPr="00E2688A" w:rsidRDefault="00CB7001" w:rsidP="00CB7001">
            <w:pPr>
              <w:jc w:val="center"/>
              <w:rPr>
                <w:color w:val="000000"/>
                <w:sz w:val="20"/>
                <w:szCs w:val="20"/>
              </w:rPr>
            </w:pPr>
            <w:r w:rsidRPr="00E2688A">
              <w:rPr>
                <w:color w:val="000000"/>
                <w:sz w:val="20"/>
                <w:szCs w:val="20"/>
              </w:rPr>
              <w:t>722,83</w:t>
            </w:r>
          </w:p>
        </w:tc>
        <w:tc>
          <w:tcPr>
            <w:tcW w:w="359" w:type="pct"/>
            <w:shd w:val="clear" w:color="auto" w:fill="auto"/>
            <w:noWrap/>
            <w:vAlign w:val="center"/>
          </w:tcPr>
          <w:p w14:paraId="26343CD3" w14:textId="77777777" w:rsidR="00CB7001" w:rsidRPr="00E2688A" w:rsidRDefault="00CB7001" w:rsidP="00CB7001">
            <w:pPr>
              <w:jc w:val="center"/>
              <w:rPr>
                <w:color w:val="000000"/>
                <w:sz w:val="20"/>
                <w:szCs w:val="20"/>
              </w:rPr>
            </w:pPr>
            <w:r w:rsidRPr="00E2688A">
              <w:rPr>
                <w:color w:val="000000"/>
                <w:sz w:val="20"/>
                <w:szCs w:val="20"/>
              </w:rPr>
              <w:t>1627,73</w:t>
            </w:r>
          </w:p>
        </w:tc>
        <w:tc>
          <w:tcPr>
            <w:tcW w:w="359" w:type="pct"/>
            <w:shd w:val="clear" w:color="auto" w:fill="auto"/>
            <w:noWrap/>
            <w:vAlign w:val="center"/>
          </w:tcPr>
          <w:p w14:paraId="3D0E41B8" w14:textId="77777777" w:rsidR="00CB7001" w:rsidRPr="00E2688A" w:rsidRDefault="00CB7001" w:rsidP="00CB7001">
            <w:pPr>
              <w:jc w:val="center"/>
              <w:rPr>
                <w:color w:val="000000"/>
                <w:sz w:val="20"/>
                <w:szCs w:val="20"/>
              </w:rPr>
            </w:pPr>
            <w:r w:rsidRPr="00E2688A">
              <w:rPr>
                <w:color w:val="000000"/>
                <w:sz w:val="20"/>
                <w:szCs w:val="20"/>
              </w:rPr>
              <w:t>3287,16</w:t>
            </w:r>
          </w:p>
        </w:tc>
        <w:tc>
          <w:tcPr>
            <w:tcW w:w="359" w:type="pct"/>
            <w:vAlign w:val="center"/>
          </w:tcPr>
          <w:p w14:paraId="66FC0C3A" w14:textId="77777777" w:rsidR="00CB7001" w:rsidRPr="00E2688A" w:rsidRDefault="00CB7001" w:rsidP="00CB7001">
            <w:pPr>
              <w:jc w:val="center"/>
              <w:rPr>
                <w:color w:val="000000"/>
                <w:sz w:val="20"/>
                <w:szCs w:val="20"/>
              </w:rPr>
            </w:pPr>
            <w:r w:rsidRPr="00E2688A">
              <w:rPr>
                <w:color w:val="000000"/>
                <w:sz w:val="20"/>
                <w:szCs w:val="20"/>
              </w:rPr>
              <w:t>3641,20</w:t>
            </w:r>
          </w:p>
        </w:tc>
        <w:tc>
          <w:tcPr>
            <w:tcW w:w="359" w:type="pct"/>
            <w:vAlign w:val="center"/>
          </w:tcPr>
          <w:p w14:paraId="6E6E0BD9" w14:textId="77777777" w:rsidR="00CB7001" w:rsidRPr="00E2688A" w:rsidRDefault="00CB7001" w:rsidP="00CB7001">
            <w:pPr>
              <w:jc w:val="center"/>
              <w:rPr>
                <w:color w:val="000000"/>
                <w:sz w:val="20"/>
                <w:szCs w:val="20"/>
              </w:rPr>
            </w:pPr>
            <w:r w:rsidRPr="00E2688A">
              <w:rPr>
                <w:color w:val="000000"/>
                <w:sz w:val="20"/>
                <w:szCs w:val="20"/>
              </w:rPr>
              <w:t>3641,20</w:t>
            </w:r>
          </w:p>
        </w:tc>
        <w:tc>
          <w:tcPr>
            <w:tcW w:w="359" w:type="pct"/>
            <w:vAlign w:val="center"/>
          </w:tcPr>
          <w:p w14:paraId="0EC96A90" w14:textId="77777777" w:rsidR="00CB7001" w:rsidRPr="00E2688A" w:rsidRDefault="00CB7001" w:rsidP="00CB7001">
            <w:pPr>
              <w:jc w:val="center"/>
              <w:rPr>
                <w:color w:val="000000"/>
                <w:sz w:val="20"/>
                <w:szCs w:val="20"/>
              </w:rPr>
            </w:pPr>
            <w:r w:rsidRPr="00E2688A">
              <w:rPr>
                <w:color w:val="000000"/>
                <w:sz w:val="20"/>
                <w:szCs w:val="20"/>
              </w:rPr>
              <w:t>3641,20</w:t>
            </w:r>
          </w:p>
        </w:tc>
        <w:tc>
          <w:tcPr>
            <w:tcW w:w="359" w:type="pct"/>
            <w:vAlign w:val="center"/>
          </w:tcPr>
          <w:p w14:paraId="6009CAFC" w14:textId="77777777" w:rsidR="00CB7001" w:rsidRPr="00E2688A" w:rsidRDefault="00CB7001" w:rsidP="00CB7001">
            <w:pPr>
              <w:jc w:val="center"/>
              <w:rPr>
                <w:color w:val="000000"/>
                <w:sz w:val="20"/>
                <w:szCs w:val="20"/>
              </w:rPr>
            </w:pPr>
            <w:r w:rsidRPr="00E2688A">
              <w:rPr>
                <w:color w:val="000000"/>
                <w:sz w:val="20"/>
                <w:szCs w:val="20"/>
              </w:rPr>
              <w:t>3641,20</w:t>
            </w:r>
          </w:p>
        </w:tc>
        <w:tc>
          <w:tcPr>
            <w:tcW w:w="359" w:type="pct"/>
            <w:vAlign w:val="center"/>
          </w:tcPr>
          <w:p w14:paraId="72BD19FC" w14:textId="77777777" w:rsidR="00CB7001" w:rsidRPr="00E2688A" w:rsidRDefault="00CB7001" w:rsidP="00CB7001">
            <w:pPr>
              <w:jc w:val="center"/>
              <w:rPr>
                <w:color w:val="000000"/>
                <w:sz w:val="20"/>
                <w:szCs w:val="20"/>
              </w:rPr>
            </w:pPr>
            <w:r w:rsidRPr="00E2688A">
              <w:rPr>
                <w:color w:val="000000"/>
                <w:sz w:val="20"/>
                <w:szCs w:val="20"/>
              </w:rPr>
              <w:t>3641,20</w:t>
            </w:r>
          </w:p>
        </w:tc>
        <w:tc>
          <w:tcPr>
            <w:tcW w:w="357" w:type="pct"/>
            <w:vAlign w:val="center"/>
          </w:tcPr>
          <w:p w14:paraId="5B9ABCBA" w14:textId="77777777" w:rsidR="00CB7001" w:rsidRPr="00E2688A" w:rsidRDefault="00CB7001" w:rsidP="00CB7001">
            <w:pPr>
              <w:jc w:val="center"/>
              <w:rPr>
                <w:color w:val="000000"/>
                <w:sz w:val="20"/>
                <w:szCs w:val="20"/>
              </w:rPr>
            </w:pPr>
            <w:r w:rsidRPr="00E2688A">
              <w:rPr>
                <w:color w:val="000000"/>
                <w:sz w:val="20"/>
                <w:szCs w:val="20"/>
              </w:rPr>
              <w:t>3641,20</w:t>
            </w:r>
          </w:p>
        </w:tc>
      </w:tr>
      <w:tr w:rsidR="00CB7001" w:rsidRPr="00E2688A" w14:paraId="1D529702" w14:textId="77777777" w:rsidTr="009E73E0">
        <w:trPr>
          <w:trHeight w:val="283"/>
        </w:trPr>
        <w:tc>
          <w:tcPr>
            <w:tcW w:w="1325" w:type="pct"/>
            <w:shd w:val="clear" w:color="auto" w:fill="auto"/>
            <w:noWrap/>
            <w:vAlign w:val="center"/>
            <w:hideMark/>
          </w:tcPr>
          <w:p w14:paraId="70D2A862"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натурального топлива в зимний период</w:t>
            </w:r>
          </w:p>
        </w:tc>
        <w:tc>
          <w:tcPr>
            <w:tcW w:w="446" w:type="pct"/>
            <w:shd w:val="clear" w:color="auto" w:fill="auto"/>
            <w:noWrap/>
            <w:vAlign w:val="center"/>
            <w:hideMark/>
          </w:tcPr>
          <w:p w14:paraId="5C92B568" w14:textId="77777777" w:rsidR="00CB7001" w:rsidRPr="00E2688A" w:rsidRDefault="00CB7001" w:rsidP="00CB7001">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03462FBA" w14:textId="77777777" w:rsidR="00CB7001" w:rsidRPr="00E2688A" w:rsidRDefault="00CB7001" w:rsidP="00CB7001">
            <w:pPr>
              <w:jc w:val="center"/>
              <w:rPr>
                <w:color w:val="000000"/>
                <w:sz w:val="20"/>
                <w:szCs w:val="20"/>
              </w:rPr>
            </w:pPr>
            <w:r w:rsidRPr="00E2688A">
              <w:rPr>
                <w:color w:val="000000"/>
                <w:sz w:val="20"/>
                <w:szCs w:val="20"/>
              </w:rPr>
              <w:t>2311,59</w:t>
            </w:r>
          </w:p>
        </w:tc>
        <w:tc>
          <w:tcPr>
            <w:tcW w:w="359" w:type="pct"/>
            <w:shd w:val="clear" w:color="auto" w:fill="auto"/>
            <w:noWrap/>
            <w:vAlign w:val="center"/>
          </w:tcPr>
          <w:p w14:paraId="36A196FD" w14:textId="77777777" w:rsidR="00CB7001" w:rsidRPr="00E2688A" w:rsidRDefault="00CB7001" w:rsidP="00CB7001">
            <w:pPr>
              <w:jc w:val="center"/>
              <w:rPr>
                <w:color w:val="000000"/>
                <w:sz w:val="20"/>
                <w:szCs w:val="20"/>
              </w:rPr>
            </w:pPr>
            <w:r w:rsidRPr="00E2688A">
              <w:rPr>
                <w:color w:val="000000"/>
                <w:sz w:val="20"/>
                <w:szCs w:val="20"/>
              </w:rPr>
              <w:t>4287,17</w:t>
            </w:r>
          </w:p>
        </w:tc>
        <w:tc>
          <w:tcPr>
            <w:tcW w:w="359" w:type="pct"/>
            <w:shd w:val="clear" w:color="auto" w:fill="auto"/>
            <w:noWrap/>
            <w:vAlign w:val="center"/>
          </w:tcPr>
          <w:p w14:paraId="702A2607" w14:textId="77777777" w:rsidR="00CB7001" w:rsidRPr="00E2688A" w:rsidRDefault="00CB7001" w:rsidP="00CB7001">
            <w:pPr>
              <w:jc w:val="center"/>
              <w:rPr>
                <w:color w:val="000000"/>
                <w:sz w:val="20"/>
                <w:szCs w:val="20"/>
              </w:rPr>
            </w:pPr>
            <w:r w:rsidRPr="00E2688A">
              <w:rPr>
                <w:color w:val="000000"/>
                <w:sz w:val="20"/>
                <w:szCs w:val="20"/>
              </w:rPr>
              <w:t>7749,94</w:t>
            </w:r>
          </w:p>
        </w:tc>
        <w:tc>
          <w:tcPr>
            <w:tcW w:w="359" w:type="pct"/>
            <w:vAlign w:val="center"/>
          </w:tcPr>
          <w:p w14:paraId="1C01BB47" w14:textId="77777777" w:rsidR="00CB7001" w:rsidRPr="00E2688A" w:rsidRDefault="00CB7001" w:rsidP="00CB7001">
            <w:pPr>
              <w:jc w:val="center"/>
              <w:rPr>
                <w:color w:val="000000"/>
                <w:sz w:val="20"/>
                <w:szCs w:val="20"/>
              </w:rPr>
            </w:pPr>
            <w:r w:rsidRPr="00E2688A">
              <w:rPr>
                <w:color w:val="000000"/>
                <w:sz w:val="20"/>
                <w:szCs w:val="20"/>
              </w:rPr>
              <w:t>8652,65</w:t>
            </w:r>
          </w:p>
        </w:tc>
        <w:tc>
          <w:tcPr>
            <w:tcW w:w="359" w:type="pct"/>
            <w:vAlign w:val="center"/>
          </w:tcPr>
          <w:p w14:paraId="097A5974" w14:textId="77777777" w:rsidR="00CB7001" w:rsidRPr="00E2688A" w:rsidRDefault="00CB7001" w:rsidP="00CB7001">
            <w:pPr>
              <w:jc w:val="center"/>
              <w:rPr>
                <w:color w:val="000000"/>
                <w:sz w:val="20"/>
                <w:szCs w:val="20"/>
              </w:rPr>
            </w:pPr>
            <w:r w:rsidRPr="00E2688A">
              <w:rPr>
                <w:color w:val="000000"/>
                <w:sz w:val="20"/>
                <w:szCs w:val="20"/>
              </w:rPr>
              <w:t>8652,65</w:t>
            </w:r>
          </w:p>
        </w:tc>
        <w:tc>
          <w:tcPr>
            <w:tcW w:w="359" w:type="pct"/>
            <w:vAlign w:val="center"/>
          </w:tcPr>
          <w:p w14:paraId="35C675A2" w14:textId="77777777" w:rsidR="00CB7001" w:rsidRPr="00E2688A" w:rsidRDefault="00CB7001" w:rsidP="00CB7001">
            <w:pPr>
              <w:jc w:val="center"/>
              <w:rPr>
                <w:color w:val="000000"/>
                <w:sz w:val="20"/>
                <w:szCs w:val="20"/>
              </w:rPr>
            </w:pPr>
            <w:r w:rsidRPr="00E2688A">
              <w:rPr>
                <w:color w:val="000000"/>
                <w:sz w:val="20"/>
                <w:szCs w:val="20"/>
              </w:rPr>
              <w:t>8652,65</w:t>
            </w:r>
          </w:p>
        </w:tc>
        <w:tc>
          <w:tcPr>
            <w:tcW w:w="359" w:type="pct"/>
            <w:vAlign w:val="center"/>
          </w:tcPr>
          <w:p w14:paraId="199B8E10" w14:textId="77777777" w:rsidR="00CB7001" w:rsidRPr="00E2688A" w:rsidRDefault="00CB7001" w:rsidP="00CB7001">
            <w:pPr>
              <w:jc w:val="center"/>
              <w:rPr>
                <w:color w:val="000000"/>
                <w:sz w:val="20"/>
                <w:szCs w:val="20"/>
              </w:rPr>
            </w:pPr>
            <w:r w:rsidRPr="00E2688A">
              <w:rPr>
                <w:color w:val="000000"/>
                <w:sz w:val="20"/>
                <w:szCs w:val="20"/>
              </w:rPr>
              <w:t>8652,65</w:t>
            </w:r>
          </w:p>
        </w:tc>
        <w:tc>
          <w:tcPr>
            <w:tcW w:w="359" w:type="pct"/>
            <w:vAlign w:val="center"/>
          </w:tcPr>
          <w:p w14:paraId="7FA5B6DA" w14:textId="77777777" w:rsidR="00CB7001" w:rsidRPr="00E2688A" w:rsidRDefault="00CB7001" w:rsidP="00CB7001">
            <w:pPr>
              <w:jc w:val="center"/>
              <w:rPr>
                <w:color w:val="000000"/>
                <w:sz w:val="20"/>
                <w:szCs w:val="20"/>
              </w:rPr>
            </w:pPr>
            <w:r w:rsidRPr="00E2688A">
              <w:rPr>
                <w:color w:val="000000"/>
                <w:sz w:val="20"/>
                <w:szCs w:val="20"/>
              </w:rPr>
              <w:t>8652,65</w:t>
            </w:r>
          </w:p>
        </w:tc>
        <w:tc>
          <w:tcPr>
            <w:tcW w:w="357" w:type="pct"/>
            <w:vAlign w:val="center"/>
          </w:tcPr>
          <w:p w14:paraId="1364CE7F" w14:textId="77777777" w:rsidR="00CB7001" w:rsidRPr="00E2688A" w:rsidRDefault="00CB7001" w:rsidP="00CB7001">
            <w:pPr>
              <w:jc w:val="center"/>
              <w:rPr>
                <w:color w:val="000000"/>
                <w:sz w:val="20"/>
                <w:szCs w:val="20"/>
              </w:rPr>
            </w:pPr>
            <w:r w:rsidRPr="00E2688A">
              <w:rPr>
                <w:color w:val="000000"/>
                <w:sz w:val="20"/>
                <w:szCs w:val="20"/>
              </w:rPr>
              <w:t>8652,65</w:t>
            </w:r>
          </w:p>
        </w:tc>
      </w:tr>
      <w:tr w:rsidR="00CB7001" w:rsidRPr="00E2688A" w14:paraId="61F1956A" w14:textId="77777777" w:rsidTr="009E73E0">
        <w:trPr>
          <w:trHeight w:val="283"/>
        </w:trPr>
        <w:tc>
          <w:tcPr>
            <w:tcW w:w="1325" w:type="pct"/>
            <w:shd w:val="clear" w:color="auto" w:fill="auto"/>
            <w:noWrap/>
            <w:vAlign w:val="center"/>
            <w:hideMark/>
          </w:tcPr>
          <w:p w14:paraId="0477FC66"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натурального топлива в летний период</w:t>
            </w:r>
          </w:p>
        </w:tc>
        <w:tc>
          <w:tcPr>
            <w:tcW w:w="446" w:type="pct"/>
            <w:shd w:val="clear" w:color="auto" w:fill="auto"/>
            <w:noWrap/>
            <w:vAlign w:val="center"/>
            <w:hideMark/>
          </w:tcPr>
          <w:p w14:paraId="0A1A9246" w14:textId="77777777" w:rsidR="00CB7001" w:rsidRPr="00E2688A" w:rsidRDefault="00CB7001" w:rsidP="00CB7001">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386A4A44" w14:textId="77777777" w:rsidR="00CB7001" w:rsidRPr="00E2688A" w:rsidRDefault="00CB7001" w:rsidP="00CB7001">
            <w:pPr>
              <w:jc w:val="center"/>
              <w:rPr>
                <w:color w:val="000000"/>
                <w:sz w:val="20"/>
                <w:szCs w:val="20"/>
              </w:rPr>
            </w:pPr>
            <w:r w:rsidRPr="00E2688A">
              <w:rPr>
                <w:color w:val="000000"/>
                <w:sz w:val="20"/>
                <w:szCs w:val="20"/>
              </w:rPr>
              <w:t>109,85</w:t>
            </w:r>
          </w:p>
        </w:tc>
        <w:tc>
          <w:tcPr>
            <w:tcW w:w="359" w:type="pct"/>
            <w:shd w:val="clear" w:color="auto" w:fill="auto"/>
            <w:noWrap/>
            <w:vAlign w:val="center"/>
          </w:tcPr>
          <w:p w14:paraId="60AFED71" w14:textId="77777777" w:rsidR="00CB7001" w:rsidRPr="00E2688A" w:rsidRDefault="00CB7001" w:rsidP="00CB7001">
            <w:pPr>
              <w:jc w:val="center"/>
              <w:rPr>
                <w:color w:val="000000"/>
                <w:sz w:val="20"/>
                <w:szCs w:val="20"/>
              </w:rPr>
            </w:pPr>
            <w:r w:rsidRPr="00E2688A">
              <w:rPr>
                <w:color w:val="000000"/>
                <w:sz w:val="20"/>
                <w:szCs w:val="20"/>
              </w:rPr>
              <w:t>534,34</w:t>
            </w:r>
          </w:p>
        </w:tc>
        <w:tc>
          <w:tcPr>
            <w:tcW w:w="359" w:type="pct"/>
            <w:shd w:val="clear" w:color="auto" w:fill="auto"/>
            <w:noWrap/>
            <w:vAlign w:val="center"/>
          </w:tcPr>
          <w:p w14:paraId="5834E09D" w14:textId="77777777" w:rsidR="00CB7001" w:rsidRPr="00E2688A" w:rsidRDefault="00CB7001" w:rsidP="00CB7001">
            <w:pPr>
              <w:jc w:val="center"/>
              <w:rPr>
                <w:color w:val="000000"/>
                <w:sz w:val="20"/>
                <w:szCs w:val="20"/>
              </w:rPr>
            </w:pPr>
            <w:r w:rsidRPr="00E2688A">
              <w:rPr>
                <w:color w:val="000000"/>
                <w:sz w:val="20"/>
                <w:szCs w:val="20"/>
              </w:rPr>
              <w:t>1362,79</w:t>
            </w:r>
          </w:p>
        </w:tc>
        <w:tc>
          <w:tcPr>
            <w:tcW w:w="359" w:type="pct"/>
            <w:vAlign w:val="center"/>
          </w:tcPr>
          <w:p w14:paraId="7F99DBB2" w14:textId="77777777" w:rsidR="00CB7001" w:rsidRPr="00E2688A" w:rsidRDefault="00CB7001" w:rsidP="00CB7001">
            <w:pPr>
              <w:jc w:val="center"/>
              <w:rPr>
                <w:color w:val="000000"/>
                <w:sz w:val="20"/>
                <w:szCs w:val="20"/>
              </w:rPr>
            </w:pPr>
            <w:r w:rsidRPr="00E2688A">
              <w:rPr>
                <w:color w:val="000000"/>
                <w:sz w:val="20"/>
                <w:szCs w:val="20"/>
              </w:rPr>
              <w:t>1488,31</w:t>
            </w:r>
          </w:p>
        </w:tc>
        <w:tc>
          <w:tcPr>
            <w:tcW w:w="359" w:type="pct"/>
            <w:vAlign w:val="center"/>
          </w:tcPr>
          <w:p w14:paraId="4C8E34BF" w14:textId="77777777" w:rsidR="00CB7001" w:rsidRPr="00E2688A" w:rsidRDefault="00CB7001" w:rsidP="00CB7001">
            <w:pPr>
              <w:jc w:val="center"/>
              <w:rPr>
                <w:color w:val="000000"/>
                <w:sz w:val="20"/>
                <w:szCs w:val="20"/>
              </w:rPr>
            </w:pPr>
            <w:r w:rsidRPr="00E2688A">
              <w:rPr>
                <w:color w:val="000000"/>
                <w:sz w:val="20"/>
                <w:szCs w:val="20"/>
              </w:rPr>
              <w:t>1488,31</w:t>
            </w:r>
          </w:p>
        </w:tc>
        <w:tc>
          <w:tcPr>
            <w:tcW w:w="359" w:type="pct"/>
            <w:vAlign w:val="center"/>
          </w:tcPr>
          <w:p w14:paraId="068A719C" w14:textId="77777777" w:rsidR="00CB7001" w:rsidRPr="00E2688A" w:rsidRDefault="00CB7001" w:rsidP="00CB7001">
            <w:pPr>
              <w:jc w:val="center"/>
              <w:rPr>
                <w:color w:val="000000"/>
                <w:sz w:val="20"/>
                <w:szCs w:val="20"/>
              </w:rPr>
            </w:pPr>
            <w:r w:rsidRPr="00E2688A">
              <w:rPr>
                <w:color w:val="000000"/>
                <w:sz w:val="20"/>
                <w:szCs w:val="20"/>
              </w:rPr>
              <w:t>1488,31</w:t>
            </w:r>
          </w:p>
        </w:tc>
        <w:tc>
          <w:tcPr>
            <w:tcW w:w="359" w:type="pct"/>
            <w:vAlign w:val="center"/>
          </w:tcPr>
          <w:p w14:paraId="08352892" w14:textId="77777777" w:rsidR="00CB7001" w:rsidRPr="00E2688A" w:rsidRDefault="00CB7001" w:rsidP="00CB7001">
            <w:pPr>
              <w:jc w:val="center"/>
              <w:rPr>
                <w:color w:val="000000"/>
                <w:sz w:val="20"/>
                <w:szCs w:val="20"/>
              </w:rPr>
            </w:pPr>
            <w:r w:rsidRPr="00E2688A">
              <w:rPr>
                <w:color w:val="000000"/>
                <w:sz w:val="20"/>
                <w:szCs w:val="20"/>
              </w:rPr>
              <w:t>1488,31</w:t>
            </w:r>
          </w:p>
        </w:tc>
        <w:tc>
          <w:tcPr>
            <w:tcW w:w="359" w:type="pct"/>
            <w:vAlign w:val="center"/>
          </w:tcPr>
          <w:p w14:paraId="7A6213AC" w14:textId="77777777" w:rsidR="00CB7001" w:rsidRPr="00E2688A" w:rsidRDefault="00CB7001" w:rsidP="00CB7001">
            <w:pPr>
              <w:jc w:val="center"/>
              <w:rPr>
                <w:color w:val="000000"/>
                <w:sz w:val="20"/>
                <w:szCs w:val="20"/>
              </w:rPr>
            </w:pPr>
            <w:r w:rsidRPr="00E2688A">
              <w:rPr>
                <w:color w:val="000000"/>
                <w:sz w:val="20"/>
                <w:szCs w:val="20"/>
              </w:rPr>
              <w:t>1488,31</w:t>
            </w:r>
          </w:p>
        </w:tc>
        <w:tc>
          <w:tcPr>
            <w:tcW w:w="357" w:type="pct"/>
            <w:vAlign w:val="center"/>
          </w:tcPr>
          <w:p w14:paraId="1F9994E3" w14:textId="77777777" w:rsidR="00CB7001" w:rsidRPr="00E2688A" w:rsidRDefault="00CB7001" w:rsidP="00CB7001">
            <w:pPr>
              <w:jc w:val="center"/>
              <w:rPr>
                <w:color w:val="000000"/>
                <w:sz w:val="20"/>
                <w:szCs w:val="20"/>
              </w:rPr>
            </w:pPr>
            <w:r w:rsidRPr="00E2688A">
              <w:rPr>
                <w:color w:val="000000"/>
                <w:sz w:val="20"/>
                <w:szCs w:val="20"/>
              </w:rPr>
              <w:t>1488,31</w:t>
            </w:r>
          </w:p>
        </w:tc>
      </w:tr>
      <w:tr w:rsidR="00CB7001" w:rsidRPr="00E2688A" w14:paraId="10857EA4" w14:textId="77777777" w:rsidTr="009E73E0">
        <w:trPr>
          <w:trHeight w:val="283"/>
        </w:trPr>
        <w:tc>
          <w:tcPr>
            <w:tcW w:w="1325" w:type="pct"/>
            <w:shd w:val="clear" w:color="auto" w:fill="auto"/>
            <w:noWrap/>
            <w:vAlign w:val="center"/>
            <w:hideMark/>
          </w:tcPr>
          <w:p w14:paraId="0BFDF241"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натурального топлива в переходный период</w:t>
            </w:r>
          </w:p>
        </w:tc>
        <w:tc>
          <w:tcPr>
            <w:tcW w:w="446" w:type="pct"/>
            <w:shd w:val="clear" w:color="auto" w:fill="auto"/>
            <w:noWrap/>
            <w:vAlign w:val="center"/>
            <w:hideMark/>
          </w:tcPr>
          <w:p w14:paraId="28436CEC" w14:textId="77777777" w:rsidR="00CB7001" w:rsidRPr="00E2688A" w:rsidRDefault="00CB7001" w:rsidP="00CB7001">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3DB67440" w14:textId="77777777" w:rsidR="00CB7001" w:rsidRPr="00E2688A" w:rsidRDefault="00CB7001" w:rsidP="00CB7001">
            <w:pPr>
              <w:jc w:val="center"/>
              <w:rPr>
                <w:color w:val="000000"/>
                <w:sz w:val="20"/>
                <w:szCs w:val="20"/>
              </w:rPr>
            </w:pPr>
            <w:r w:rsidRPr="00E2688A">
              <w:rPr>
                <w:color w:val="000000"/>
                <w:sz w:val="20"/>
                <w:szCs w:val="20"/>
              </w:rPr>
              <w:t>634,07</w:t>
            </w:r>
          </w:p>
        </w:tc>
        <w:tc>
          <w:tcPr>
            <w:tcW w:w="359" w:type="pct"/>
            <w:shd w:val="clear" w:color="auto" w:fill="auto"/>
            <w:noWrap/>
            <w:vAlign w:val="center"/>
          </w:tcPr>
          <w:p w14:paraId="1B967EEA" w14:textId="77777777" w:rsidR="00CB7001" w:rsidRPr="00E2688A" w:rsidRDefault="00CB7001" w:rsidP="00CB7001">
            <w:pPr>
              <w:jc w:val="center"/>
              <w:rPr>
                <w:color w:val="000000"/>
                <w:sz w:val="20"/>
                <w:szCs w:val="20"/>
              </w:rPr>
            </w:pPr>
            <w:r w:rsidRPr="00E2688A">
              <w:rPr>
                <w:color w:val="000000"/>
                <w:sz w:val="20"/>
                <w:szCs w:val="20"/>
              </w:rPr>
              <w:t>1427,87</w:t>
            </w:r>
          </w:p>
        </w:tc>
        <w:tc>
          <w:tcPr>
            <w:tcW w:w="359" w:type="pct"/>
            <w:shd w:val="clear" w:color="auto" w:fill="auto"/>
            <w:noWrap/>
            <w:vAlign w:val="center"/>
          </w:tcPr>
          <w:p w14:paraId="778F8B4E" w14:textId="77777777" w:rsidR="00CB7001" w:rsidRPr="00E2688A" w:rsidRDefault="00CB7001" w:rsidP="00CB7001">
            <w:pPr>
              <w:jc w:val="center"/>
              <w:rPr>
                <w:color w:val="000000"/>
                <w:sz w:val="20"/>
                <w:szCs w:val="20"/>
              </w:rPr>
            </w:pPr>
            <w:r w:rsidRPr="00E2688A">
              <w:rPr>
                <w:color w:val="000000"/>
                <w:sz w:val="20"/>
                <w:szCs w:val="20"/>
              </w:rPr>
              <w:t>2883,54</w:t>
            </w:r>
          </w:p>
        </w:tc>
        <w:tc>
          <w:tcPr>
            <w:tcW w:w="359" w:type="pct"/>
            <w:vAlign w:val="center"/>
          </w:tcPr>
          <w:p w14:paraId="58E0274C" w14:textId="77777777" w:rsidR="00CB7001" w:rsidRPr="00E2688A" w:rsidRDefault="00CB7001" w:rsidP="00CB7001">
            <w:pPr>
              <w:jc w:val="center"/>
              <w:rPr>
                <w:color w:val="000000"/>
                <w:sz w:val="20"/>
                <w:szCs w:val="20"/>
              </w:rPr>
            </w:pPr>
            <w:r w:rsidRPr="00E2688A">
              <w:rPr>
                <w:color w:val="000000"/>
                <w:sz w:val="20"/>
                <w:szCs w:val="20"/>
              </w:rPr>
              <w:t>3194,11</w:t>
            </w:r>
          </w:p>
        </w:tc>
        <w:tc>
          <w:tcPr>
            <w:tcW w:w="359" w:type="pct"/>
            <w:vAlign w:val="center"/>
          </w:tcPr>
          <w:p w14:paraId="2A50611B" w14:textId="77777777" w:rsidR="00CB7001" w:rsidRPr="00E2688A" w:rsidRDefault="00CB7001" w:rsidP="00CB7001">
            <w:pPr>
              <w:jc w:val="center"/>
              <w:rPr>
                <w:color w:val="000000"/>
                <w:sz w:val="20"/>
                <w:szCs w:val="20"/>
              </w:rPr>
            </w:pPr>
            <w:r w:rsidRPr="00E2688A">
              <w:rPr>
                <w:color w:val="000000"/>
                <w:sz w:val="20"/>
                <w:szCs w:val="20"/>
              </w:rPr>
              <w:t>3194,11</w:t>
            </w:r>
          </w:p>
        </w:tc>
        <w:tc>
          <w:tcPr>
            <w:tcW w:w="359" w:type="pct"/>
            <w:vAlign w:val="center"/>
          </w:tcPr>
          <w:p w14:paraId="68AA221F" w14:textId="77777777" w:rsidR="00CB7001" w:rsidRPr="00E2688A" w:rsidRDefault="00CB7001" w:rsidP="00CB7001">
            <w:pPr>
              <w:jc w:val="center"/>
              <w:rPr>
                <w:color w:val="000000"/>
                <w:sz w:val="20"/>
                <w:szCs w:val="20"/>
              </w:rPr>
            </w:pPr>
            <w:r w:rsidRPr="00E2688A">
              <w:rPr>
                <w:color w:val="000000"/>
                <w:sz w:val="20"/>
                <w:szCs w:val="20"/>
              </w:rPr>
              <w:t>3194,11</w:t>
            </w:r>
          </w:p>
        </w:tc>
        <w:tc>
          <w:tcPr>
            <w:tcW w:w="359" w:type="pct"/>
            <w:vAlign w:val="center"/>
          </w:tcPr>
          <w:p w14:paraId="61EBECE1" w14:textId="77777777" w:rsidR="00CB7001" w:rsidRPr="00E2688A" w:rsidRDefault="00CB7001" w:rsidP="00CB7001">
            <w:pPr>
              <w:jc w:val="center"/>
              <w:rPr>
                <w:color w:val="000000"/>
                <w:sz w:val="20"/>
                <w:szCs w:val="20"/>
              </w:rPr>
            </w:pPr>
            <w:r w:rsidRPr="00E2688A">
              <w:rPr>
                <w:color w:val="000000"/>
                <w:sz w:val="20"/>
                <w:szCs w:val="20"/>
              </w:rPr>
              <w:t>3194,11</w:t>
            </w:r>
          </w:p>
        </w:tc>
        <w:tc>
          <w:tcPr>
            <w:tcW w:w="359" w:type="pct"/>
            <w:vAlign w:val="center"/>
          </w:tcPr>
          <w:p w14:paraId="32EB69FA" w14:textId="77777777" w:rsidR="00CB7001" w:rsidRPr="00E2688A" w:rsidRDefault="00CB7001" w:rsidP="00CB7001">
            <w:pPr>
              <w:jc w:val="center"/>
              <w:rPr>
                <w:color w:val="000000"/>
                <w:sz w:val="20"/>
                <w:szCs w:val="20"/>
              </w:rPr>
            </w:pPr>
            <w:r w:rsidRPr="00E2688A">
              <w:rPr>
                <w:color w:val="000000"/>
                <w:sz w:val="20"/>
                <w:szCs w:val="20"/>
              </w:rPr>
              <w:t>3194,11</w:t>
            </w:r>
          </w:p>
        </w:tc>
        <w:tc>
          <w:tcPr>
            <w:tcW w:w="357" w:type="pct"/>
            <w:vAlign w:val="center"/>
          </w:tcPr>
          <w:p w14:paraId="0C4D676D" w14:textId="77777777" w:rsidR="00CB7001" w:rsidRPr="00E2688A" w:rsidRDefault="00CB7001" w:rsidP="00CB7001">
            <w:pPr>
              <w:jc w:val="center"/>
              <w:rPr>
                <w:color w:val="000000"/>
                <w:sz w:val="20"/>
                <w:szCs w:val="20"/>
              </w:rPr>
            </w:pPr>
            <w:r w:rsidRPr="00E2688A">
              <w:rPr>
                <w:color w:val="000000"/>
                <w:sz w:val="20"/>
                <w:szCs w:val="20"/>
              </w:rPr>
              <w:t>3194,11</w:t>
            </w:r>
          </w:p>
        </w:tc>
      </w:tr>
      <w:tr w:rsidR="00CB7001" w:rsidRPr="00E2688A" w14:paraId="2702FD5D" w14:textId="77777777" w:rsidTr="009E73E0">
        <w:trPr>
          <w:trHeight w:val="283"/>
        </w:trPr>
        <w:tc>
          <w:tcPr>
            <w:tcW w:w="1325" w:type="pct"/>
            <w:shd w:val="clear" w:color="auto" w:fill="auto"/>
            <w:noWrap/>
            <w:vAlign w:val="center"/>
            <w:hideMark/>
          </w:tcPr>
          <w:p w14:paraId="6C581C56" w14:textId="77777777" w:rsidR="00CB7001" w:rsidRPr="00E2688A" w:rsidRDefault="00CB7001" w:rsidP="00CB7001">
            <w:pPr>
              <w:jc w:val="center"/>
              <w:rPr>
                <w:color w:val="000000"/>
                <w:sz w:val="20"/>
                <w:szCs w:val="20"/>
              </w:rPr>
            </w:pPr>
            <w:r w:rsidRPr="00E2688A">
              <w:rPr>
                <w:color w:val="000000"/>
                <w:sz w:val="20"/>
                <w:szCs w:val="20"/>
              </w:rPr>
              <w:t>Годовой расход условного топлива</w:t>
            </w:r>
          </w:p>
        </w:tc>
        <w:tc>
          <w:tcPr>
            <w:tcW w:w="446" w:type="pct"/>
            <w:shd w:val="clear" w:color="auto" w:fill="auto"/>
            <w:noWrap/>
            <w:vAlign w:val="center"/>
            <w:hideMark/>
          </w:tcPr>
          <w:p w14:paraId="0B440961" w14:textId="77777777" w:rsidR="00CB7001" w:rsidRPr="00E2688A" w:rsidRDefault="00CB7001" w:rsidP="00CB7001">
            <w:pPr>
              <w:jc w:val="center"/>
              <w:rPr>
                <w:color w:val="000000"/>
                <w:sz w:val="20"/>
                <w:szCs w:val="20"/>
              </w:rPr>
            </w:pPr>
            <w:r w:rsidRPr="00E2688A">
              <w:rPr>
                <w:color w:val="000000"/>
                <w:sz w:val="20"/>
                <w:szCs w:val="20"/>
              </w:rPr>
              <w:t>тыс. т.у.т.</w:t>
            </w:r>
          </w:p>
        </w:tc>
        <w:tc>
          <w:tcPr>
            <w:tcW w:w="359" w:type="pct"/>
            <w:shd w:val="clear" w:color="auto" w:fill="auto"/>
            <w:noWrap/>
            <w:vAlign w:val="center"/>
          </w:tcPr>
          <w:p w14:paraId="4C2884B6" w14:textId="77777777" w:rsidR="00CB7001" w:rsidRPr="00E2688A" w:rsidRDefault="00CB7001" w:rsidP="00CB7001">
            <w:pPr>
              <w:jc w:val="center"/>
              <w:rPr>
                <w:color w:val="000000"/>
                <w:sz w:val="20"/>
                <w:szCs w:val="20"/>
              </w:rPr>
            </w:pPr>
            <w:r w:rsidRPr="00E2688A">
              <w:rPr>
                <w:color w:val="000000"/>
                <w:sz w:val="20"/>
                <w:szCs w:val="20"/>
              </w:rPr>
              <w:t>6,92</w:t>
            </w:r>
          </w:p>
        </w:tc>
        <w:tc>
          <w:tcPr>
            <w:tcW w:w="359" w:type="pct"/>
            <w:shd w:val="clear" w:color="auto" w:fill="auto"/>
            <w:noWrap/>
            <w:vAlign w:val="center"/>
          </w:tcPr>
          <w:p w14:paraId="497815FB" w14:textId="77777777" w:rsidR="00CB7001" w:rsidRPr="00E2688A" w:rsidRDefault="00CB7001" w:rsidP="00CB7001">
            <w:pPr>
              <w:jc w:val="center"/>
              <w:rPr>
                <w:color w:val="000000"/>
                <w:sz w:val="20"/>
                <w:szCs w:val="20"/>
              </w:rPr>
            </w:pPr>
            <w:r w:rsidRPr="00E2688A">
              <w:rPr>
                <w:color w:val="000000"/>
                <w:sz w:val="20"/>
                <w:szCs w:val="20"/>
              </w:rPr>
              <w:t>7,53</w:t>
            </w:r>
          </w:p>
        </w:tc>
        <w:tc>
          <w:tcPr>
            <w:tcW w:w="359" w:type="pct"/>
            <w:shd w:val="clear" w:color="auto" w:fill="auto"/>
            <w:noWrap/>
            <w:vAlign w:val="center"/>
          </w:tcPr>
          <w:p w14:paraId="1EF00C30" w14:textId="77777777" w:rsidR="00CB7001" w:rsidRPr="00E2688A" w:rsidRDefault="00CB7001" w:rsidP="00CB7001">
            <w:pPr>
              <w:jc w:val="center"/>
              <w:rPr>
                <w:color w:val="000000"/>
                <w:sz w:val="20"/>
                <w:szCs w:val="20"/>
              </w:rPr>
            </w:pPr>
            <w:r w:rsidRPr="00E2688A">
              <w:rPr>
                <w:color w:val="000000"/>
                <w:sz w:val="20"/>
                <w:szCs w:val="20"/>
              </w:rPr>
              <w:t>9,00</w:t>
            </w:r>
          </w:p>
        </w:tc>
        <w:tc>
          <w:tcPr>
            <w:tcW w:w="359" w:type="pct"/>
            <w:vAlign w:val="center"/>
          </w:tcPr>
          <w:p w14:paraId="7A104448" w14:textId="77777777" w:rsidR="00CB7001" w:rsidRPr="00E2688A" w:rsidRDefault="00CB7001" w:rsidP="00CB7001">
            <w:pPr>
              <w:jc w:val="center"/>
              <w:rPr>
                <w:color w:val="000000"/>
                <w:sz w:val="20"/>
                <w:szCs w:val="20"/>
              </w:rPr>
            </w:pPr>
            <w:r w:rsidRPr="00E2688A">
              <w:rPr>
                <w:color w:val="000000"/>
                <w:sz w:val="20"/>
                <w:szCs w:val="20"/>
              </w:rPr>
              <w:t>11,30</w:t>
            </w:r>
          </w:p>
        </w:tc>
        <w:tc>
          <w:tcPr>
            <w:tcW w:w="359" w:type="pct"/>
            <w:vAlign w:val="center"/>
          </w:tcPr>
          <w:p w14:paraId="5D187CDC" w14:textId="77777777" w:rsidR="00CB7001" w:rsidRPr="00E2688A" w:rsidRDefault="00CB7001" w:rsidP="00CB7001">
            <w:pPr>
              <w:jc w:val="center"/>
              <w:rPr>
                <w:color w:val="000000"/>
                <w:sz w:val="20"/>
                <w:szCs w:val="20"/>
              </w:rPr>
            </w:pPr>
            <w:r w:rsidRPr="00E2688A">
              <w:rPr>
                <w:color w:val="000000"/>
                <w:sz w:val="20"/>
                <w:szCs w:val="20"/>
              </w:rPr>
              <w:t>11,30</w:t>
            </w:r>
          </w:p>
        </w:tc>
        <w:tc>
          <w:tcPr>
            <w:tcW w:w="359" w:type="pct"/>
            <w:vAlign w:val="center"/>
          </w:tcPr>
          <w:p w14:paraId="0F7AE3C2" w14:textId="77777777" w:rsidR="00CB7001" w:rsidRPr="00E2688A" w:rsidRDefault="00CB7001" w:rsidP="00CB7001">
            <w:pPr>
              <w:jc w:val="center"/>
              <w:rPr>
                <w:color w:val="000000"/>
                <w:sz w:val="20"/>
                <w:szCs w:val="20"/>
              </w:rPr>
            </w:pPr>
            <w:r w:rsidRPr="00E2688A">
              <w:rPr>
                <w:color w:val="000000"/>
                <w:sz w:val="20"/>
                <w:szCs w:val="20"/>
              </w:rPr>
              <w:t>11,30</w:t>
            </w:r>
          </w:p>
        </w:tc>
        <w:tc>
          <w:tcPr>
            <w:tcW w:w="359" w:type="pct"/>
            <w:vAlign w:val="center"/>
          </w:tcPr>
          <w:p w14:paraId="7880492A" w14:textId="77777777" w:rsidR="00CB7001" w:rsidRPr="00E2688A" w:rsidRDefault="00CB7001" w:rsidP="00CB7001">
            <w:pPr>
              <w:jc w:val="center"/>
              <w:rPr>
                <w:color w:val="000000"/>
                <w:sz w:val="20"/>
                <w:szCs w:val="20"/>
              </w:rPr>
            </w:pPr>
            <w:r w:rsidRPr="00E2688A">
              <w:rPr>
                <w:color w:val="000000"/>
                <w:sz w:val="20"/>
                <w:szCs w:val="20"/>
              </w:rPr>
              <w:t>11,30</w:t>
            </w:r>
          </w:p>
        </w:tc>
        <w:tc>
          <w:tcPr>
            <w:tcW w:w="359" w:type="pct"/>
            <w:vAlign w:val="center"/>
          </w:tcPr>
          <w:p w14:paraId="6C83B93B" w14:textId="77777777" w:rsidR="00CB7001" w:rsidRPr="00E2688A" w:rsidRDefault="00CB7001" w:rsidP="00CB7001">
            <w:pPr>
              <w:jc w:val="center"/>
              <w:rPr>
                <w:color w:val="000000"/>
                <w:sz w:val="20"/>
                <w:szCs w:val="20"/>
              </w:rPr>
            </w:pPr>
            <w:r w:rsidRPr="00E2688A">
              <w:rPr>
                <w:color w:val="000000"/>
                <w:sz w:val="20"/>
                <w:szCs w:val="20"/>
              </w:rPr>
              <w:t>11,30</w:t>
            </w:r>
          </w:p>
        </w:tc>
        <w:tc>
          <w:tcPr>
            <w:tcW w:w="357" w:type="pct"/>
            <w:vAlign w:val="center"/>
          </w:tcPr>
          <w:p w14:paraId="1465F8B5" w14:textId="77777777" w:rsidR="00CB7001" w:rsidRPr="00E2688A" w:rsidRDefault="00CB7001" w:rsidP="00CB7001">
            <w:pPr>
              <w:jc w:val="center"/>
              <w:rPr>
                <w:color w:val="000000"/>
                <w:sz w:val="20"/>
                <w:szCs w:val="20"/>
              </w:rPr>
            </w:pPr>
            <w:r w:rsidRPr="00E2688A">
              <w:rPr>
                <w:color w:val="000000"/>
                <w:sz w:val="20"/>
                <w:szCs w:val="20"/>
              </w:rPr>
              <w:t>11,30</w:t>
            </w:r>
          </w:p>
        </w:tc>
      </w:tr>
      <w:tr w:rsidR="00CB7001" w:rsidRPr="00E2688A" w14:paraId="2F5A5236" w14:textId="77777777" w:rsidTr="009E73E0">
        <w:trPr>
          <w:trHeight w:val="283"/>
        </w:trPr>
        <w:tc>
          <w:tcPr>
            <w:tcW w:w="1325" w:type="pct"/>
            <w:shd w:val="clear" w:color="auto" w:fill="auto"/>
            <w:noWrap/>
            <w:vAlign w:val="center"/>
          </w:tcPr>
          <w:p w14:paraId="38BEA8CF" w14:textId="77777777" w:rsidR="00CB7001" w:rsidRPr="00E2688A" w:rsidRDefault="00CB7001" w:rsidP="00CB7001">
            <w:pPr>
              <w:jc w:val="center"/>
              <w:rPr>
                <w:color w:val="000000"/>
                <w:sz w:val="20"/>
                <w:szCs w:val="20"/>
              </w:rPr>
            </w:pPr>
            <w:r w:rsidRPr="00E2688A">
              <w:rPr>
                <w:color w:val="000000"/>
                <w:sz w:val="20"/>
                <w:szCs w:val="20"/>
              </w:rPr>
              <w:t>Годовой расход натурального топлива</w:t>
            </w:r>
          </w:p>
        </w:tc>
        <w:tc>
          <w:tcPr>
            <w:tcW w:w="446" w:type="pct"/>
            <w:shd w:val="clear" w:color="auto" w:fill="auto"/>
            <w:noWrap/>
            <w:vAlign w:val="center"/>
          </w:tcPr>
          <w:p w14:paraId="055EE6BE" w14:textId="77777777" w:rsidR="00CB7001" w:rsidRPr="00E2688A" w:rsidRDefault="00CB7001" w:rsidP="00CB7001">
            <w:pPr>
              <w:jc w:val="center"/>
              <w:rPr>
                <w:iCs/>
                <w:color w:val="000000"/>
                <w:sz w:val="20"/>
                <w:szCs w:val="20"/>
              </w:rPr>
            </w:pPr>
            <w:r w:rsidRPr="00E2688A">
              <w:rPr>
                <w:color w:val="000000"/>
                <w:sz w:val="20"/>
                <w:szCs w:val="20"/>
              </w:rPr>
              <w:t>млн. м³</w:t>
            </w:r>
          </w:p>
        </w:tc>
        <w:tc>
          <w:tcPr>
            <w:tcW w:w="359" w:type="pct"/>
            <w:shd w:val="clear" w:color="auto" w:fill="auto"/>
            <w:noWrap/>
            <w:vAlign w:val="center"/>
          </w:tcPr>
          <w:p w14:paraId="24C6BCD3" w14:textId="77777777" w:rsidR="00CB7001" w:rsidRPr="00E2688A" w:rsidRDefault="00CB7001" w:rsidP="00CB7001">
            <w:pPr>
              <w:jc w:val="center"/>
              <w:rPr>
                <w:color w:val="000000"/>
                <w:sz w:val="20"/>
                <w:szCs w:val="20"/>
              </w:rPr>
            </w:pPr>
            <w:r w:rsidRPr="00E2688A">
              <w:rPr>
                <w:color w:val="000000"/>
                <w:sz w:val="20"/>
                <w:szCs w:val="20"/>
              </w:rPr>
              <w:t>6,07</w:t>
            </w:r>
          </w:p>
        </w:tc>
        <w:tc>
          <w:tcPr>
            <w:tcW w:w="359" w:type="pct"/>
            <w:shd w:val="clear" w:color="auto" w:fill="auto"/>
            <w:noWrap/>
            <w:vAlign w:val="center"/>
          </w:tcPr>
          <w:p w14:paraId="7746AE29" w14:textId="77777777" w:rsidR="00CB7001" w:rsidRPr="00E2688A" w:rsidRDefault="00CB7001" w:rsidP="00CB7001">
            <w:pPr>
              <w:jc w:val="center"/>
              <w:rPr>
                <w:color w:val="000000"/>
                <w:sz w:val="20"/>
                <w:szCs w:val="20"/>
              </w:rPr>
            </w:pPr>
            <w:r w:rsidRPr="00E2688A">
              <w:rPr>
                <w:color w:val="000000"/>
                <w:sz w:val="20"/>
                <w:szCs w:val="20"/>
              </w:rPr>
              <w:t>6,66</w:t>
            </w:r>
          </w:p>
        </w:tc>
        <w:tc>
          <w:tcPr>
            <w:tcW w:w="359" w:type="pct"/>
            <w:shd w:val="clear" w:color="auto" w:fill="auto"/>
            <w:noWrap/>
            <w:vAlign w:val="center"/>
          </w:tcPr>
          <w:p w14:paraId="6D944DFB" w14:textId="77777777" w:rsidR="00CB7001" w:rsidRPr="00E2688A" w:rsidRDefault="00CB7001" w:rsidP="00CB7001">
            <w:pPr>
              <w:jc w:val="center"/>
              <w:rPr>
                <w:color w:val="000000"/>
                <w:sz w:val="20"/>
                <w:szCs w:val="20"/>
              </w:rPr>
            </w:pPr>
            <w:r w:rsidRPr="00E2688A">
              <w:rPr>
                <w:color w:val="000000"/>
                <w:sz w:val="20"/>
                <w:szCs w:val="20"/>
              </w:rPr>
              <w:t>7,90</w:t>
            </w:r>
          </w:p>
        </w:tc>
        <w:tc>
          <w:tcPr>
            <w:tcW w:w="359" w:type="pct"/>
            <w:vAlign w:val="center"/>
          </w:tcPr>
          <w:p w14:paraId="6D809662" w14:textId="77777777" w:rsidR="00CB7001" w:rsidRPr="00E2688A" w:rsidRDefault="00CB7001" w:rsidP="00CB7001">
            <w:pPr>
              <w:jc w:val="center"/>
              <w:rPr>
                <w:color w:val="000000"/>
                <w:sz w:val="20"/>
                <w:szCs w:val="20"/>
              </w:rPr>
            </w:pPr>
            <w:r w:rsidRPr="00E2688A">
              <w:rPr>
                <w:color w:val="000000"/>
                <w:sz w:val="20"/>
                <w:szCs w:val="20"/>
              </w:rPr>
              <w:t>9,91</w:t>
            </w:r>
          </w:p>
        </w:tc>
        <w:tc>
          <w:tcPr>
            <w:tcW w:w="359" w:type="pct"/>
            <w:vAlign w:val="center"/>
          </w:tcPr>
          <w:p w14:paraId="791625B5" w14:textId="77777777" w:rsidR="00CB7001" w:rsidRPr="00E2688A" w:rsidRDefault="00CB7001" w:rsidP="00CB7001">
            <w:pPr>
              <w:jc w:val="center"/>
              <w:rPr>
                <w:color w:val="000000"/>
                <w:sz w:val="20"/>
                <w:szCs w:val="20"/>
              </w:rPr>
            </w:pPr>
            <w:r w:rsidRPr="00E2688A">
              <w:rPr>
                <w:color w:val="000000"/>
                <w:sz w:val="20"/>
                <w:szCs w:val="20"/>
              </w:rPr>
              <w:t>9,91</w:t>
            </w:r>
          </w:p>
        </w:tc>
        <w:tc>
          <w:tcPr>
            <w:tcW w:w="359" w:type="pct"/>
            <w:vAlign w:val="center"/>
          </w:tcPr>
          <w:p w14:paraId="61B1978C" w14:textId="77777777" w:rsidR="00CB7001" w:rsidRPr="00E2688A" w:rsidRDefault="00CB7001" w:rsidP="00CB7001">
            <w:pPr>
              <w:jc w:val="center"/>
              <w:rPr>
                <w:color w:val="000000"/>
                <w:sz w:val="20"/>
                <w:szCs w:val="20"/>
              </w:rPr>
            </w:pPr>
            <w:r w:rsidRPr="00E2688A">
              <w:rPr>
                <w:color w:val="000000"/>
                <w:sz w:val="20"/>
                <w:szCs w:val="20"/>
              </w:rPr>
              <w:t>9,91</w:t>
            </w:r>
          </w:p>
        </w:tc>
        <w:tc>
          <w:tcPr>
            <w:tcW w:w="359" w:type="pct"/>
            <w:vAlign w:val="center"/>
          </w:tcPr>
          <w:p w14:paraId="750FCD5E" w14:textId="77777777" w:rsidR="00CB7001" w:rsidRPr="00E2688A" w:rsidRDefault="00CB7001" w:rsidP="00CB7001">
            <w:pPr>
              <w:jc w:val="center"/>
              <w:rPr>
                <w:color w:val="000000"/>
                <w:sz w:val="20"/>
                <w:szCs w:val="20"/>
              </w:rPr>
            </w:pPr>
            <w:r w:rsidRPr="00E2688A">
              <w:rPr>
                <w:color w:val="000000"/>
                <w:sz w:val="20"/>
                <w:szCs w:val="20"/>
              </w:rPr>
              <w:t>9,91</w:t>
            </w:r>
          </w:p>
        </w:tc>
        <w:tc>
          <w:tcPr>
            <w:tcW w:w="359" w:type="pct"/>
            <w:vAlign w:val="center"/>
          </w:tcPr>
          <w:p w14:paraId="7A46847C" w14:textId="77777777" w:rsidR="00CB7001" w:rsidRPr="00E2688A" w:rsidRDefault="00CB7001" w:rsidP="00CB7001">
            <w:pPr>
              <w:jc w:val="center"/>
              <w:rPr>
                <w:color w:val="000000"/>
                <w:sz w:val="20"/>
                <w:szCs w:val="20"/>
              </w:rPr>
            </w:pPr>
            <w:r w:rsidRPr="00E2688A">
              <w:rPr>
                <w:color w:val="000000"/>
                <w:sz w:val="20"/>
                <w:szCs w:val="20"/>
              </w:rPr>
              <w:t>9,91</w:t>
            </w:r>
          </w:p>
        </w:tc>
        <w:tc>
          <w:tcPr>
            <w:tcW w:w="357" w:type="pct"/>
            <w:vAlign w:val="center"/>
          </w:tcPr>
          <w:p w14:paraId="7E557444" w14:textId="77777777" w:rsidR="00CB7001" w:rsidRPr="00E2688A" w:rsidRDefault="00CB7001" w:rsidP="00CB7001">
            <w:pPr>
              <w:jc w:val="center"/>
              <w:rPr>
                <w:color w:val="000000"/>
                <w:sz w:val="20"/>
                <w:szCs w:val="20"/>
              </w:rPr>
            </w:pPr>
            <w:r w:rsidRPr="00E2688A">
              <w:rPr>
                <w:color w:val="000000"/>
                <w:sz w:val="20"/>
                <w:szCs w:val="20"/>
              </w:rPr>
              <w:t>9,91</w:t>
            </w:r>
          </w:p>
        </w:tc>
      </w:tr>
      <w:tr w:rsidR="00CB7001" w:rsidRPr="00E2688A" w14:paraId="13A47AD7" w14:textId="77777777" w:rsidTr="009E73E0">
        <w:trPr>
          <w:trHeight w:val="283"/>
        </w:trPr>
        <w:tc>
          <w:tcPr>
            <w:tcW w:w="5000" w:type="pct"/>
            <w:gridSpan w:val="11"/>
            <w:shd w:val="clear" w:color="auto" w:fill="auto"/>
            <w:noWrap/>
            <w:vAlign w:val="center"/>
            <w:hideMark/>
          </w:tcPr>
          <w:p w14:paraId="37109EAF" w14:textId="77777777" w:rsidR="00CB7001" w:rsidRPr="00E2688A" w:rsidRDefault="00CB7001" w:rsidP="00CB7001">
            <w:pPr>
              <w:jc w:val="center"/>
              <w:rPr>
                <w:b/>
                <w:bCs/>
                <w:color w:val="000000"/>
                <w:sz w:val="20"/>
                <w:szCs w:val="20"/>
              </w:rPr>
            </w:pPr>
            <w:r w:rsidRPr="00E2688A">
              <w:rPr>
                <w:b/>
                <w:bCs/>
                <w:color w:val="000000"/>
                <w:sz w:val="20"/>
                <w:szCs w:val="20"/>
              </w:rPr>
              <w:t>Котельная №1 (ООО «НЭК»)</w:t>
            </w:r>
          </w:p>
        </w:tc>
      </w:tr>
      <w:tr w:rsidR="0059683A" w:rsidRPr="00E2688A" w14:paraId="2BE93766" w14:textId="77777777" w:rsidTr="009E73E0">
        <w:trPr>
          <w:trHeight w:val="283"/>
        </w:trPr>
        <w:tc>
          <w:tcPr>
            <w:tcW w:w="1325" w:type="pct"/>
            <w:shd w:val="clear" w:color="auto" w:fill="auto"/>
            <w:noWrap/>
            <w:vAlign w:val="center"/>
            <w:hideMark/>
          </w:tcPr>
          <w:p w14:paraId="280946B9" w14:textId="77777777" w:rsidR="0059683A" w:rsidRPr="00E2688A" w:rsidRDefault="0059683A" w:rsidP="0059683A">
            <w:pPr>
              <w:jc w:val="center"/>
              <w:rPr>
                <w:color w:val="000000"/>
                <w:sz w:val="20"/>
                <w:szCs w:val="20"/>
              </w:rPr>
            </w:pPr>
            <w:r w:rsidRPr="00E2688A">
              <w:rPr>
                <w:color w:val="000000"/>
                <w:sz w:val="20"/>
                <w:szCs w:val="20"/>
              </w:rPr>
              <w:t>Подключенная нагрузка в зимний период</w:t>
            </w:r>
          </w:p>
        </w:tc>
        <w:tc>
          <w:tcPr>
            <w:tcW w:w="446" w:type="pct"/>
            <w:shd w:val="clear" w:color="auto" w:fill="auto"/>
            <w:noWrap/>
            <w:vAlign w:val="center"/>
            <w:hideMark/>
          </w:tcPr>
          <w:p w14:paraId="06EAFF07" w14:textId="77777777" w:rsidR="0059683A" w:rsidRPr="00E2688A" w:rsidRDefault="0059683A" w:rsidP="0059683A">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00465E87" w14:textId="77777777" w:rsidR="0059683A" w:rsidRPr="00E2688A" w:rsidRDefault="0059683A" w:rsidP="0059683A">
            <w:pPr>
              <w:jc w:val="center"/>
              <w:rPr>
                <w:color w:val="000000"/>
                <w:sz w:val="20"/>
                <w:szCs w:val="20"/>
              </w:rPr>
            </w:pPr>
            <w:r w:rsidRPr="00E2688A">
              <w:rPr>
                <w:color w:val="000000"/>
                <w:sz w:val="20"/>
                <w:szCs w:val="20"/>
              </w:rPr>
              <w:t>-</w:t>
            </w:r>
          </w:p>
        </w:tc>
        <w:tc>
          <w:tcPr>
            <w:tcW w:w="359" w:type="pct"/>
            <w:shd w:val="clear" w:color="auto" w:fill="auto"/>
            <w:noWrap/>
            <w:vAlign w:val="center"/>
          </w:tcPr>
          <w:p w14:paraId="26A51040" w14:textId="4DE8D80D" w:rsidR="0059683A" w:rsidRPr="00E2688A" w:rsidRDefault="0059683A" w:rsidP="0059683A">
            <w:pPr>
              <w:jc w:val="center"/>
              <w:rPr>
                <w:color w:val="000000"/>
                <w:sz w:val="20"/>
                <w:szCs w:val="20"/>
              </w:rPr>
            </w:pPr>
            <w:r w:rsidRPr="00E2688A">
              <w:rPr>
                <w:color w:val="000000"/>
                <w:sz w:val="20"/>
                <w:szCs w:val="20"/>
              </w:rPr>
              <w:t>12,93</w:t>
            </w:r>
          </w:p>
        </w:tc>
        <w:tc>
          <w:tcPr>
            <w:tcW w:w="359" w:type="pct"/>
            <w:shd w:val="clear" w:color="auto" w:fill="auto"/>
            <w:noWrap/>
            <w:vAlign w:val="center"/>
          </w:tcPr>
          <w:p w14:paraId="256D2B5D" w14:textId="5BA9EA47" w:rsidR="0059683A" w:rsidRPr="00E2688A" w:rsidRDefault="0059683A" w:rsidP="0059683A">
            <w:pPr>
              <w:jc w:val="center"/>
              <w:rPr>
                <w:color w:val="000000"/>
                <w:sz w:val="20"/>
                <w:szCs w:val="20"/>
              </w:rPr>
            </w:pPr>
            <w:r w:rsidRPr="00E2688A">
              <w:rPr>
                <w:color w:val="000000"/>
                <w:sz w:val="20"/>
                <w:szCs w:val="20"/>
              </w:rPr>
              <w:t>25,86</w:t>
            </w:r>
          </w:p>
        </w:tc>
        <w:tc>
          <w:tcPr>
            <w:tcW w:w="359" w:type="pct"/>
            <w:vAlign w:val="center"/>
          </w:tcPr>
          <w:p w14:paraId="682554EA" w14:textId="726898DC" w:rsidR="0059683A" w:rsidRPr="00E2688A" w:rsidRDefault="0059683A" w:rsidP="0059683A">
            <w:pPr>
              <w:jc w:val="center"/>
              <w:rPr>
                <w:color w:val="000000"/>
                <w:sz w:val="20"/>
                <w:szCs w:val="20"/>
              </w:rPr>
            </w:pPr>
            <w:r w:rsidRPr="00E2688A">
              <w:rPr>
                <w:color w:val="000000"/>
                <w:sz w:val="20"/>
                <w:szCs w:val="20"/>
              </w:rPr>
              <w:t>38,78</w:t>
            </w:r>
          </w:p>
        </w:tc>
        <w:tc>
          <w:tcPr>
            <w:tcW w:w="359" w:type="pct"/>
            <w:vAlign w:val="center"/>
          </w:tcPr>
          <w:p w14:paraId="7B3795CE" w14:textId="4311402E" w:rsidR="0059683A" w:rsidRPr="00E2688A" w:rsidRDefault="0059683A" w:rsidP="0059683A">
            <w:pPr>
              <w:jc w:val="center"/>
              <w:rPr>
                <w:color w:val="000000"/>
                <w:sz w:val="20"/>
                <w:szCs w:val="20"/>
              </w:rPr>
            </w:pPr>
            <w:r w:rsidRPr="00E2688A">
              <w:rPr>
                <w:color w:val="000000"/>
                <w:sz w:val="20"/>
                <w:szCs w:val="20"/>
              </w:rPr>
              <w:t>51,71</w:t>
            </w:r>
          </w:p>
        </w:tc>
        <w:tc>
          <w:tcPr>
            <w:tcW w:w="359" w:type="pct"/>
            <w:vAlign w:val="center"/>
          </w:tcPr>
          <w:p w14:paraId="1E7B0942" w14:textId="05868ACD" w:rsidR="0059683A" w:rsidRPr="00E2688A" w:rsidRDefault="0059683A" w:rsidP="0059683A">
            <w:pPr>
              <w:jc w:val="center"/>
              <w:rPr>
                <w:color w:val="000000"/>
                <w:sz w:val="20"/>
                <w:szCs w:val="20"/>
              </w:rPr>
            </w:pPr>
            <w:r w:rsidRPr="00E2688A">
              <w:rPr>
                <w:color w:val="000000"/>
                <w:sz w:val="20"/>
                <w:szCs w:val="20"/>
              </w:rPr>
              <w:t>64,64</w:t>
            </w:r>
          </w:p>
        </w:tc>
        <w:tc>
          <w:tcPr>
            <w:tcW w:w="359" w:type="pct"/>
            <w:vAlign w:val="center"/>
          </w:tcPr>
          <w:p w14:paraId="711EE18B" w14:textId="0DF88275" w:rsidR="0059683A" w:rsidRPr="00E2688A" w:rsidRDefault="0059683A" w:rsidP="0059683A">
            <w:pPr>
              <w:jc w:val="center"/>
              <w:rPr>
                <w:color w:val="000000"/>
                <w:sz w:val="20"/>
                <w:szCs w:val="20"/>
              </w:rPr>
            </w:pPr>
            <w:r w:rsidRPr="00E2688A">
              <w:rPr>
                <w:color w:val="000000"/>
                <w:sz w:val="20"/>
                <w:szCs w:val="20"/>
              </w:rPr>
              <w:t>64,64</w:t>
            </w:r>
          </w:p>
        </w:tc>
        <w:tc>
          <w:tcPr>
            <w:tcW w:w="359" w:type="pct"/>
            <w:vAlign w:val="center"/>
          </w:tcPr>
          <w:p w14:paraId="48BF9705" w14:textId="63A2A657" w:rsidR="0059683A" w:rsidRPr="00E2688A" w:rsidRDefault="0059683A" w:rsidP="0059683A">
            <w:pPr>
              <w:jc w:val="center"/>
              <w:rPr>
                <w:color w:val="000000"/>
                <w:sz w:val="20"/>
                <w:szCs w:val="20"/>
              </w:rPr>
            </w:pPr>
            <w:r w:rsidRPr="00E2688A">
              <w:rPr>
                <w:color w:val="000000"/>
                <w:sz w:val="20"/>
                <w:szCs w:val="20"/>
              </w:rPr>
              <w:t>64,64</w:t>
            </w:r>
          </w:p>
        </w:tc>
        <w:tc>
          <w:tcPr>
            <w:tcW w:w="357" w:type="pct"/>
            <w:vAlign w:val="center"/>
          </w:tcPr>
          <w:p w14:paraId="791168AA" w14:textId="77623296" w:rsidR="0059683A" w:rsidRPr="00E2688A" w:rsidRDefault="0059683A" w:rsidP="0059683A">
            <w:pPr>
              <w:jc w:val="center"/>
              <w:rPr>
                <w:color w:val="000000"/>
                <w:sz w:val="20"/>
                <w:szCs w:val="20"/>
              </w:rPr>
            </w:pPr>
            <w:r w:rsidRPr="00E2688A">
              <w:rPr>
                <w:color w:val="000000"/>
                <w:sz w:val="20"/>
                <w:szCs w:val="20"/>
              </w:rPr>
              <w:t>64,64</w:t>
            </w:r>
          </w:p>
        </w:tc>
      </w:tr>
      <w:tr w:rsidR="0059683A" w:rsidRPr="00E2688A" w14:paraId="27CC7B8E" w14:textId="77777777" w:rsidTr="009E73E0">
        <w:trPr>
          <w:trHeight w:val="283"/>
        </w:trPr>
        <w:tc>
          <w:tcPr>
            <w:tcW w:w="1325" w:type="pct"/>
            <w:shd w:val="clear" w:color="auto" w:fill="auto"/>
            <w:noWrap/>
            <w:vAlign w:val="center"/>
            <w:hideMark/>
          </w:tcPr>
          <w:p w14:paraId="2CFEFE6D" w14:textId="77777777" w:rsidR="0059683A" w:rsidRPr="00E2688A" w:rsidRDefault="0059683A" w:rsidP="0059683A">
            <w:pPr>
              <w:jc w:val="center"/>
              <w:rPr>
                <w:color w:val="000000"/>
                <w:sz w:val="20"/>
                <w:szCs w:val="20"/>
              </w:rPr>
            </w:pPr>
            <w:r w:rsidRPr="00E2688A">
              <w:rPr>
                <w:color w:val="000000"/>
                <w:sz w:val="20"/>
                <w:szCs w:val="20"/>
              </w:rPr>
              <w:t>Подключенная нагрузка в летний период</w:t>
            </w:r>
          </w:p>
        </w:tc>
        <w:tc>
          <w:tcPr>
            <w:tcW w:w="446" w:type="pct"/>
            <w:shd w:val="clear" w:color="auto" w:fill="auto"/>
            <w:noWrap/>
            <w:vAlign w:val="center"/>
            <w:hideMark/>
          </w:tcPr>
          <w:p w14:paraId="4D73622E" w14:textId="77777777" w:rsidR="0059683A" w:rsidRPr="00E2688A" w:rsidRDefault="0059683A" w:rsidP="0059683A">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5E8A5C98" w14:textId="77777777" w:rsidR="0059683A" w:rsidRPr="00E2688A" w:rsidRDefault="0059683A" w:rsidP="0059683A">
            <w:pPr>
              <w:jc w:val="center"/>
              <w:rPr>
                <w:color w:val="000000"/>
                <w:sz w:val="20"/>
                <w:szCs w:val="20"/>
              </w:rPr>
            </w:pPr>
            <w:r w:rsidRPr="00E2688A">
              <w:rPr>
                <w:color w:val="000000"/>
                <w:sz w:val="20"/>
                <w:szCs w:val="20"/>
              </w:rPr>
              <w:t>-</w:t>
            </w:r>
          </w:p>
        </w:tc>
        <w:tc>
          <w:tcPr>
            <w:tcW w:w="359" w:type="pct"/>
            <w:shd w:val="clear" w:color="auto" w:fill="auto"/>
            <w:noWrap/>
            <w:vAlign w:val="center"/>
          </w:tcPr>
          <w:p w14:paraId="7D0F23E8" w14:textId="4521474A" w:rsidR="0059683A" w:rsidRPr="00E2688A" w:rsidRDefault="0059683A" w:rsidP="0059683A">
            <w:pPr>
              <w:jc w:val="center"/>
              <w:rPr>
                <w:color w:val="000000"/>
                <w:sz w:val="20"/>
                <w:szCs w:val="20"/>
              </w:rPr>
            </w:pPr>
            <w:r w:rsidRPr="00E2688A">
              <w:rPr>
                <w:color w:val="000000"/>
                <w:sz w:val="20"/>
                <w:szCs w:val="20"/>
              </w:rPr>
              <w:t>2,46</w:t>
            </w:r>
          </w:p>
        </w:tc>
        <w:tc>
          <w:tcPr>
            <w:tcW w:w="359" w:type="pct"/>
            <w:shd w:val="clear" w:color="auto" w:fill="auto"/>
            <w:noWrap/>
            <w:vAlign w:val="center"/>
          </w:tcPr>
          <w:p w14:paraId="48E182AD" w14:textId="51A1DE68" w:rsidR="0059683A" w:rsidRPr="00E2688A" w:rsidRDefault="0059683A" w:rsidP="0059683A">
            <w:pPr>
              <w:jc w:val="center"/>
              <w:rPr>
                <w:color w:val="000000"/>
                <w:sz w:val="20"/>
                <w:szCs w:val="20"/>
              </w:rPr>
            </w:pPr>
            <w:r w:rsidRPr="00E2688A">
              <w:rPr>
                <w:color w:val="000000"/>
                <w:sz w:val="20"/>
                <w:szCs w:val="20"/>
              </w:rPr>
              <w:t>4,91</w:t>
            </w:r>
          </w:p>
        </w:tc>
        <w:tc>
          <w:tcPr>
            <w:tcW w:w="359" w:type="pct"/>
            <w:vAlign w:val="center"/>
          </w:tcPr>
          <w:p w14:paraId="0E5F0962" w14:textId="667D771D" w:rsidR="0059683A" w:rsidRPr="00E2688A" w:rsidRDefault="0059683A" w:rsidP="0059683A">
            <w:pPr>
              <w:jc w:val="center"/>
              <w:rPr>
                <w:color w:val="000000"/>
                <w:sz w:val="20"/>
                <w:szCs w:val="20"/>
              </w:rPr>
            </w:pPr>
            <w:r w:rsidRPr="00E2688A">
              <w:rPr>
                <w:color w:val="000000"/>
                <w:sz w:val="20"/>
                <w:szCs w:val="20"/>
              </w:rPr>
              <w:t>7,37</w:t>
            </w:r>
          </w:p>
        </w:tc>
        <w:tc>
          <w:tcPr>
            <w:tcW w:w="359" w:type="pct"/>
            <w:vAlign w:val="center"/>
          </w:tcPr>
          <w:p w14:paraId="6EF7A29B" w14:textId="6500758C" w:rsidR="0059683A" w:rsidRPr="00E2688A" w:rsidRDefault="0059683A" w:rsidP="0059683A">
            <w:pPr>
              <w:jc w:val="center"/>
              <w:rPr>
                <w:color w:val="000000"/>
                <w:sz w:val="20"/>
                <w:szCs w:val="20"/>
              </w:rPr>
            </w:pPr>
            <w:r w:rsidRPr="00E2688A">
              <w:rPr>
                <w:color w:val="000000"/>
                <w:sz w:val="20"/>
                <w:szCs w:val="20"/>
              </w:rPr>
              <w:t>9,83</w:t>
            </w:r>
          </w:p>
        </w:tc>
        <w:tc>
          <w:tcPr>
            <w:tcW w:w="359" w:type="pct"/>
            <w:vAlign w:val="center"/>
          </w:tcPr>
          <w:p w14:paraId="2D260261" w14:textId="6D63E624" w:rsidR="0059683A" w:rsidRPr="00E2688A" w:rsidRDefault="0059683A" w:rsidP="0059683A">
            <w:pPr>
              <w:jc w:val="center"/>
              <w:rPr>
                <w:color w:val="000000"/>
                <w:sz w:val="20"/>
                <w:szCs w:val="20"/>
              </w:rPr>
            </w:pPr>
            <w:r w:rsidRPr="00E2688A">
              <w:rPr>
                <w:color w:val="000000"/>
                <w:sz w:val="20"/>
                <w:szCs w:val="20"/>
              </w:rPr>
              <w:t>12,28</w:t>
            </w:r>
          </w:p>
        </w:tc>
        <w:tc>
          <w:tcPr>
            <w:tcW w:w="359" w:type="pct"/>
            <w:vAlign w:val="center"/>
          </w:tcPr>
          <w:p w14:paraId="263616A3" w14:textId="68BA31A5" w:rsidR="0059683A" w:rsidRPr="00E2688A" w:rsidRDefault="0059683A" w:rsidP="0059683A">
            <w:pPr>
              <w:jc w:val="center"/>
              <w:rPr>
                <w:color w:val="000000"/>
                <w:sz w:val="20"/>
                <w:szCs w:val="20"/>
              </w:rPr>
            </w:pPr>
            <w:r w:rsidRPr="00E2688A">
              <w:rPr>
                <w:color w:val="000000"/>
                <w:sz w:val="20"/>
                <w:szCs w:val="20"/>
              </w:rPr>
              <w:t>12,28</w:t>
            </w:r>
          </w:p>
        </w:tc>
        <w:tc>
          <w:tcPr>
            <w:tcW w:w="359" w:type="pct"/>
            <w:vAlign w:val="center"/>
          </w:tcPr>
          <w:p w14:paraId="040F2510" w14:textId="4D64EEC8" w:rsidR="0059683A" w:rsidRPr="00E2688A" w:rsidRDefault="0059683A" w:rsidP="0059683A">
            <w:pPr>
              <w:jc w:val="center"/>
              <w:rPr>
                <w:color w:val="000000"/>
                <w:sz w:val="20"/>
                <w:szCs w:val="20"/>
              </w:rPr>
            </w:pPr>
            <w:r w:rsidRPr="00E2688A">
              <w:rPr>
                <w:color w:val="000000"/>
                <w:sz w:val="20"/>
                <w:szCs w:val="20"/>
              </w:rPr>
              <w:t>12,28</w:t>
            </w:r>
          </w:p>
        </w:tc>
        <w:tc>
          <w:tcPr>
            <w:tcW w:w="357" w:type="pct"/>
            <w:vAlign w:val="center"/>
          </w:tcPr>
          <w:p w14:paraId="540D92FB" w14:textId="2F6D1AB2" w:rsidR="0059683A" w:rsidRPr="00E2688A" w:rsidRDefault="0059683A" w:rsidP="0059683A">
            <w:pPr>
              <w:jc w:val="center"/>
              <w:rPr>
                <w:color w:val="000000"/>
                <w:sz w:val="20"/>
                <w:szCs w:val="20"/>
              </w:rPr>
            </w:pPr>
            <w:r w:rsidRPr="00E2688A">
              <w:rPr>
                <w:color w:val="000000"/>
                <w:sz w:val="20"/>
                <w:szCs w:val="20"/>
              </w:rPr>
              <w:t>12,28</w:t>
            </w:r>
          </w:p>
        </w:tc>
      </w:tr>
      <w:tr w:rsidR="0059683A" w:rsidRPr="00E2688A" w14:paraId="04DA191A" w14:textId="77777777" w:rsidTr="009E73E0">
        <w:trPr>
          <w:trHeight w:val="283"/>
        </w:trPr>
        <w:tc>
          <w:tcPr>
            <w:tcW w:w="1325" w:type="pct"/>
            <w:shd w:val="clear" w:color="auto" w:fill="auto"/>
            <w:noWrap/>
            <w:vAlign w:val="center"/>
            <w:hideMark/>
          </w:tcPr>
          <w:p w14:paraId="6AACBE4A" w14:textId="77777777" w:rsidR="0059683A" w:rsidRPr="00E2688A" w:rsidRDefault="0059683A" w:rsidP="0059683A">
            <w:pPr>
              <w:jc w:val="center"/>
              <w:rPr>
                <w:color w:val="000000"/>
                <w:sz w:val="20"/>
                <w:szCs w:val="20"/>
              </w:rPr>
            </w:pPr>
            <w:r w:rsidRPr="00E2688A">
              <w:rPr>
                <w:color w:val="000000"/>
                <w:sz w:val="20"/>
                <w:szCs w:val="20"/>
              </w:rPr>
              <w:t>Подключенная нагрузка в переходный период</w:t>
            </w:r>
          </w:p>
        </w:tc>
        <w:tc>
          <w:tcPr>
            <w:tcW w:w="446" w:type="pct"/>
            <w:shd w:val="clear" w:color="auto" w:fill="auto"/>
            <w:noWrap/>
            <w:vAlign w:val="center"/>
            <w:hideMark/>
          </w:tcPr>
          <w:p w14:paraId="000D1692" w14:textId="77777777" w:rsidR="0059683A" w:rsidRPr="00E2688A" w:rsidRDefault="0059683A" w:rsidP="0059683A">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112791EB" w14:textId="77777777" w:rsidR="0059683A" w:rsidRPr="00E2688A" w:rsidRDefault="0059683A" w:rsidP="0059683A">
            <w:pPr>
              <w:jc w:val="center"/>
              <w:rPr>
                <w:color w:val="000000"/>
                <w:sz w:val="20"/>
                <w:szCs w:val="20"/>
              </w:rPr>
            </w:pPr>
            <w:r w:rsidRPr="00E2688A">
              <w:rPr>
                <w:color w:val="000000"/>
                <w:sz w:val="20"/>
                <w:szCs w:val="20"/>
              </w:rPr>
              <w:t>-</w:t>
            </w:r>
          </w:p>
        </w:tc>
        <w:tc>
          <w:tcPr>
            <w:tcW w:w="359" w:type="pct"/>
            <w:shd w:val="clear" w:color="auto" w:fill="auto"/>
            <w:noWrap/>
            <w:vAlign w:val="center"/>
          </w:tcPr>
          <w:p w14:paraId="3615A4A9" w14:textId="05B1193D" w:rsidR="0059683A" w:rsidRPr="00E2688A" w:rsidRDefault="0059683A" w:rsidP="0059683A">
            <w:pPr>
              <w:jc w:val="center"/>
              <w:rPr>
                <w:color w:val="000000"/>
                <w:sz w:val="20"/>
                <w:szCs w:val="20"/>
              </w:rPr>
            </w:pPr>
            <w:r w:rsidRPr="00E2688A">
              <w:rPr>
                <w:color w:val="000000"/>
                <w:sz w:val="20"/>
                <w:szCs w:val="20"/>
              </w:rPr>
              <w:t>4,95</w:t>
            </w:r>
          </w:p>
        </w:tc>
        <w:tc>
          <w:tcPr>
            <w:tcW w:w="359" w:type="pct"/>
            <w:shd w:val="clear" w:color="auto" w:fill="auto"/>
            <w:noWrap/>
            <w:vAlign w:val="center"/>
          </w:tcPr>
          <w:p w14:paraId="775AC90B" w14:textId="0C1BB670" w:rsidR="0059683A" w:rsidRPr="00E2688A" w:rsidRDefault="0059683A" w:rsidP="0059683A">
            <w:pPr>
              <w:jc w:val="center"/>
              <w:rPr>
                <w:color w:val="000000"/>
                <w:sz w:val="20"/>
                <w:szCs w:val="20"/>
              </w:rPr>
            </w:pPr>
            <w:r w:rsidRPr="00E2688A">
              <w:rPr>
                <w:color w:val="000000"/>
                <w:sz w:val="20"/>
                <w:szCs w:val="20"/>
              </w:rPr>
              <w:t>9,90</w:t>
            </w:r>
          </w:p>
        </w:tc>
        <w:tc>
          <w:tcPr>
            <w:tcW w:w="359" w:type="pct"/>
            <w:vAlign w:val="center"/>
          </w:tcPr>
          <w:p w14:paraId="70DF96F7" w14:textId="15935778" w:rsidR="0059683A" w:rsidRPr="00E2688A" w:rsidRDefault="0059683A" w:rsidP="0059683A">
            <w:pPr>
              <w:jc w:val="center"/>
              <w:rPr>
                <w:color w:val="000000"/>
                <w:sz w:val="20"/>
                <w:szCs w:val="20"/>
              </w:rPr>
            </w:pPr>
            <w:r w:rsidRPr="00E2688A">
              <w:rPr>
                <w:color w:val="000000"/>
                <w:sz w:val="20"/>
                <w:szCs w:val="20"/>
              </w:rPr>
              <w:t>14,85</w:t>
            </w:r>
          </w:p>
        </w:tc>
        <w:tc>
          <w:tcPr>
            <w:tcW w:w="359" w:type="pct"/>
            <w:vAlign w:val="center"/>
          </w:tcPr>
          <w:p w14:paraId="4CAF7831" w14:textId="248C610A" w:rsidR="0059683A" w:rsidRPr="00E2688A" w:rsidRDefault="0059683A" w:rsidP="0059683A">
            <w:pPr>
              <w:jc w:val="center"/>
              <w:rPr>
                <w:color w:val="000000"/>
                <w:sz w:val="20"/>
                <w:szCs w:val="20"/>
              </w:rPr>
            </w:pPr>
            <w:r w:rsidRPr="00E2688A">
              <w:rPr>
                <w:color w:val="000000"/>
                <w:sz w:val="20"/>
                <w:szCs w:val="20"/>
              </w:rPr>
              <w:t>19,80</w:t>
            </w:r>
          </w:p>
        </w:tc>
        <w:tc>
          <w:tcPr>
            <w:tcW w:w="359" w:type="pct"/>
            <w:vAlign w:val="center"/>
          </w:tcPr>
          <w:p w14:paraId="02A2D063" w14:textId="439A4610" w:rsidR="0059683A" w:rsidRPr="00E2688A" w:rsidRDefault="0059683A" w:rsidP="0059683A">
            <w:pPr>
              <w:jc w:val="center"/>
              <w:rPr>
                <w:color w:val="000000"/>
                <w:sz w:val="20"/>
                <w:szCs w:val="20"/>
              </w:rPr>
            </w:pPr>
            <w:r w:rsidRPr="00E2688A">
              <w:rPr>
                <w:color w:val="000000"/>
                <w:sz w:val="20"/>
                <w:szCs w:val="20"/>
              </w:rPr>
              <w:t>24,75</w:t>
            </w:r>
          </w:p>
        </w:tc>
        <w:tc>
          <w:tcPr>
            <w:tcW w:w="359" w:type="pct"/>
            <w:vAlign w:val="center"/>
          </w:tcPr>
          <w:p w14:paraId="3B211E9C" w14:textId="669F33ED" w:rsidR="0059683A" w:rsidRPr="00E2688A" w:rsidRDefault="0059683A" w:rsidP="0059683A">
            <w:pPr>
              <w:jc w:val="center"/>
              <w:rPr>
                <w:color w:val="000000"/>
                <w:sz w:val="20"/>
                <w:szCs w:val="20"/>
              </w:rPr>
            </w:pPr>
            <w:r w:rsidRPr="00E2688A">
              <w:rPr>
                <w:color w:val="000000"/>
                <w:sz w:val="20"/>
                <w:szCs w:val="20"/>
              </w:rPr>
              <w:t>24,75</w:t>
            </w:r>
          </w:p>
        </w:tc>
        <w:tc>
          <w:tcPr>
            <w:tcW w:w="359" w:type="pct"/>
            <w:vAlign w:val="center"/>
          </w:tcPr>
          <w:p w14:paraId="00A02CCE" w14:textId="52FFD3CE" w:rsidR="0059683A" w:rsidRPr="00E2688A" w:rsidRDefault="0059683A" w:rsidP="0059683A">
            <w:pPr>
              <w:jc w:val="center"/>
              <w:rPr>
                <w:color w:val="000000"/>
                <w:sz w:val="20"/>
                <w:szCs w:val="20"/>
              </w:rPr>
            </w:pPr>
            <w:r w:rsidRPr="00E2688A">
              <w:rPr>
                <w:color w:val="000000"/>
                <w:sz w:val="20"/>
                <w:szCs w:val="20"/>
              </w:rPr>
              <w:t>24,75</w:t>
            </w:r>
          </w:p>
        </w:tc>
        <w:tc>
          <w:tcPr>
            <w:tcW w:w="357" w:type="pct"/>
            <w:vAlign w:val="center"/>
          </w:tcPr>
          <w:p w14:paraId="1BE3950F" w14:textId="70AE227B" w:rsidR="0059683A" w:rsidRPr="00E2688A" w:rsidRDefault="0059683A" w:rsidP="0059683A">
            <w:pPr>
              <w:jc w:val="center"/>
              <w:rPr>
                <w:color w:val="000000"/>
                <w:sz w:val="20"/>
                <w:szCs w:val="20"/>
              </w:rPr>
            </w:pPr>
            <w:r w:rsidRPr="00E2688A">
              <w:rPr>
                <w:color w:val="000000"/>
                <w:sz w:val="20"/>
                <w:szCs w:val="20"/>
              </w:rPr>
              <w:t>24,75</w:t>
            </w:r>
          </w:p>
        </w:tc>
      </w:tr>
      <w:tr w:rsidR="0059683A" w:rsidRPr="00E2688A" w14:paraId="1F94CF54" w14:textId="77777777" w:rsidTr="009E73E0">
        <w:trPr>
          <w:trHeight w:val="283"/>
        </w:trPr>
        <w:tc>
          <w:tcPr>
            <w:tcW w:w="1325" w:type="pct"/>
            <w:shd w:val="clear" w:color="auto" w:fill="auto"/>
            <w:noWrap/>
            <w:vAlign w:val="center"/>
            <w:hideMark/>
          </w:tcPr>
          <w:p w14:paraId="3E019F59" w14:textId="77777777" w:rsidR="0059683A" w:rsidRPr="00E2688A" w:rsidRDefault="0059683A" w:rsidP="0059683A">
            <w:pPr>
              <w:jc w:val="center"/>
              <w:rPr>
                <w:color w:val="000000"/>
                <w:sz w:val="20"/>
                <w:szCs w:val="20"/>
              </w:rPr>
            </w:pPr>
            <w:r w:rsidRPr="00E2688A">
              <w:rPr>
                <w:color w:val="000000"/>
                <w:sz w:val="20"/>
                <w:szCs w:val="20"/>
              </w:rPr>
              <w:t>Выработка тепловой энергии на источнике</w:t>
            </w:r>
          </w:p>
        </w:tc>
        <w:tc>
          <w:tcPr>
            <w:tcW w:w="446" w:type="pct"/>
            <w:shd w:val="clear" w:color="auto" w:fill="auto"/>
            <w:noWrap/>
            <w:vAlign w:val="center"/>
            <w:hideMark/>
          </w:tcPr>
          <w:p w14:paraId="5F4AF18F" w14:textId="77777777" w:rsidR="0059683A" w:rsidRPr="00E2688A" w:rsidRDefault="0059683A" w:rsidP="0059683A">
            <w:pPr>
              <w:jc w:val="center"/>
              <w:rPr>
                <w:color w:val="000000"/>
                <w:sz w:val="20"/>
                <w:szCs w:val="20"/>
              </w:rPr>
            </w:pPr>
            <w:r w:rsidRPr="00E2688A">
              <w:rPr>
                <w:color w:val="000000"/>
                <w:sz w:val="20"/>
                <w:szCs w:val="20"/>
              </w:rPr>
              <w:t>тыс. Гкал</w:t>
            </w:r>
          </w:p>
        </w:tc>
        <w:tc>
          <w:tcPr>
            <w:tcW w:w="359" w:type="pct"/>
            <w:shd w:val="clear" w:color="auto" w:fill="auto"/>
            <w:noWrap/>
            <w:vAlign w:val="center"/>
          </w:tcPr>
          <w:p w14:paraId="5921E366" w14:textId="77777777" w:rsidR="0059683A" w:rsidRPr="00E2688A" w:rsidRDefault="0059683A" w:rsidP="0059683A">
            <w:pPr>
              <w:jc w:val="center"/>
              <w:rPr>
                <w:color w:val="000000"/>
                <w:sz w:val="20"/>
                <w:szCs w:val="20"/>
              </w:rPr>
            </w:pPr>
            <w:r w:rsidRPr="00E2688A">
              <w:rPr>
                <w:color w:val="000000"/>
                <w:sz w:val="20"/>
                <w:szCs w:val="20"/>
              </w:rPr>
              <w:t>-</w:t>
            </w:r>
          </w:p>
        </w:tc>
        <w:tc>
          <w:tcPr>
            <w:tcW w:w="359" w:type="pct"/>
            <w:shd w:val="clear" w:color="auto" w:fill="auto"/>
            <w:noWrap/>
            <w:vAlign w:val="center"/>
          </w:tcPr>
          <w:p w14:paraId="041DA1D7" w14:textId="013172B9" w:rsidR="0059683A" w:rsidRPr="00E2688A" w:rsidRDefault="0059683A" w:rsidP="0059683A">
            <w:pPr>
              <w:jc w:val="center"/>
              <w:rPr>
                <w:color w:val="000000"/>
                <w:sz w:val="20"/>
                <w:szCs w:val="20"/>
              </w:rPr>
            </w:pPr>
            <w:r w:rsidRPr="00E2688A">
              <w:rPr>
                <w:color w:val="000000"/>
                <w:sz w:val="20"/>
                <w:szCs w:val="20"/>
              </w:rPr>
              <w:t>35,35</w:t>
            </w:r>
          </w:p>
        </w:tc>
        <w:tc>
          <w:tcPr>
            <w:tcW w:w="359" w:type="pct"/>
            <w:shd w:val="clear" w:color="auto" w:fill="auto"/>
            <w:noWrap/>
            <w:vAlign w:val="center"/>
          </w:tcPr>
          <w:p w14:paraId="7FD66A27" w14:textId="769BB799" w:rsidR="0059683A" w:rsidRPr="00E2688A" w:rsidRDefault="0059683A" w:rsidP="0059683A">
            <w:pPr>
              <w:jc w:val="center"/>
              <w:rPr>
                <w:color w:val="000000"/>
                <w:sz w:val="20"/>
                <w:szCs w:val="20"/>
              </w:rPr>
            </w:pPr>
            <w:r w:rsidRPr="00E2688A">
              <w:rPr>
                <w:color w:val="000000"/>
                <w:sz w:val="20"/>
                <w:szCs w:val="20"/>
              </w:rPr>
              <w:t>70,60</w:t>
            </w:r>
          </w:p>
        </w:tc>
        <w:tc>
          <w:tcPr>
            <w:tcW w:w="359" w:type="pct"/>
            <w:vAlign w:val="center"/>
          </w:tcPr>
          <w:p w14:paraId="5FB34B15" w14:textId="6CFA2ACC" w:rsidR="0059683A" w:rsidRPr="00E2688A" w:rsidRDefault="0059683A" w:rsidP="0059683A">
            <w:pPr>
              <w:jc w:val="center"/>
              <w:rPr>
                <w:color w:val="000000"/>
                <w:sz w:val="20"/>
                <w:szCs w:val="20"/>
              </w:rPr>
            </w:pPr>
            <w:r w:rsidRPr="00E2688A">
              <w:rPr>
                <w:color w:val="000000"/>
                <w:sz w:val="20"/>
                <w:szCs w:val="20"/>
              </w:rPr>
              <w:t>105,50</w:t>
            </w:r>
          </w:p>
        </w:tc>
        <w:tc>
          <w:tcPr>
            <w:tcW w:w="359" w:type="pct"/>
            <w:vAlign w:val="center"/>
          </w:tcPr>
          <w:p w14:paraId="7C545AA3" w14:textId="068A8F78" w:rsidR="0059683A" w:rsidRPr="00E2688A" w:rsidRDefault="0059683A" w:rsidP="0059683A">
            <w:pPr>
              <w:jc w:val="center"/>
              <w:rPr>
                <w:color w:val="000000"/>
                <w:sz w:val="20"/>
                <w:szCs w:val="20"/>
              </w:rPr>
            </w:pPr>
            <w:r w:rsidRPr="00E2688A">
              <w:rPr>
                <w:color w:val="000000"/>
                <w:sz w:val="20"/>
                <w:szCs w:val="20"/>
              </w:rPr>
              <w:t>140,39</w:t>
            </w:r>
          </w:p>
        </w:tc>
        <w:tc>
          <w:tcPr>
            <w:tcW w:w="359" w:type="pct"/>
            <w:vAlign w:val="center"/>
          </w:tcPr>
          <w:p w14:paraId="4B2622A4" w14:textId="23137822" w:rsidR="0059683A" w:rsidRPr="00E2688A" w:rsidRDefault="0059683A" w:rsidP="0059683A">
            <w:pPr>
              <w:jc w:val="center"/>
              <w:rPr>
                <w:color w:val="000000"/>
                <w:sz w:val="20"/>
                <w:szCs w:val="20"/>
              </w:rPr>
            </w:pPr>
            <w:r w:rsidRPr="00E2688A">
              <w:rPr>
                <w:color w:val="000000"/>
                <w:sz w:val="20"/>
                <w:szCs w:val="20"/>
              </w:rPr>
              <w:t>175,28</w:t>
            </w:r>
          </w:p>
        </w:tc>
        <w:tc>
          <w:tcPr>
            <w:tcW w:w="359" w:type="pct"/>
            <w:vAlign w:val="center"/>
          </w:tcPr>
          <w:p w14:paraId="110BB823" w14:textId="0C0D2F7C" w:rsidR="0059683A" w:rsidRPr="00E2688A" w:rsidRDefault="0059683A" w:rsidP="0059683A">
            <w:pPr>
              <w:jc w:val="center"/>
              <w:rPr>
                <w:color w:val="000000"/>
                <w:sz w:val="20"/>
                <w:szCs w:val="20"/>
              </w:rPr>
            </w:pPr>
            <w:r w:rsidRPr="00E2688A">
              <w:rPr>
                <w:color w:val="000000"/>
                <w:sz w:val="20"/>
                <w:szCs w:val="20"/>
              </w:rPr>
              <w:t>175,28</w:t>
            </w:r>
          </w:p>
        </w:tc>
        <w:tc>
          <w:tcPr>
            <w:tcW w:w="359" w:type="pct"/>
            <w:vAlign w:val="center"/>
          </w:tcPr>
          <w:p w14:paraId="09A3BFEE" w14:textId="5F0F8045" w:rsidR="0059683A" w:rsidRPr="00E2688A" w:rsidRDefault="0059683A" w:rsidP="0059683A">
            <w:pPr>
              <w:jc w:val="center"/>
              <w:rPr>
                <w:color w:val="000000"/>
                <w:sz w:val="20"/>
                <w:szCs w:val="20"/>
              </w:rPr>
            </w:pPr>
            <w:r w:rsidRPr="00E2688A">
              <w:rPr>
                <w:color w:val="000000"/>
                <w:sz w:val="20"/>
                <w:szCs w:val="20"/>
              </w:rPr>
              <w:t>175,28</w:t>
            </w:r>
          </w:p>
        </w:tc>
        <w:tc>
          <w:tcPr>
            <w:tcW w:w="357" w:type="pct"/>
            <w:vAlign w:val="center"/>
          </w:tcPr>
          <w:p w14:paraId="6A06BD30" w14:textId="7B2AA623" w:rsidR="0059683A" w:rsidRPr="00E2688A" w:rsidRDefault="0059683A" w:rsidP="0059683A">
            <w:pPr>
              <w:jc w:val="center"/>
              <w:rPr>
                <w:color w:val="000000"/>
                <w:sz w:val="20"/>
                <w:szCs w:val="20"/>
              </w:rPr>
            </w:pPr>
            <w:r w:rsidRPr="00E2688A">
              <w:rPr>
                <w:color w:val="000000"/>
                <w:sz w:val="20"/>
                <w:szCs w:val="20"/>
              </w:rPr>
              <w:t>175,28</w:t>
            </w:r>
          </w:p>
        </w:tc>
      </w:tr>
      <w:tr w:rsidR="0059683A" w:rsidRPr="00E2688A" w14:paraId="4656D640" w14:textId="77777777" w:rsidTr="009E73E0">
        <w:trPr>
          <w:trHeight w:val="283"/>
        </w:trPr>
        <w:tc>
          <w:tcPr>
            <w:tcW w:w="1325" w:type="pct"/>
            <w:shd w:val="clear" w:color="auto" w:fill="auto"/>
            <w:noWrap/>
            <w:vAlign w:val="center"/>
            <w:hideMark/>
          </w:tcPr>
          <w:p w14:paraId="2AE28AC8" w14:textId="77777777" w:rsidR="0059683A" w:rsidRPr="00E2688A" w:rsidRDefault="0059683A" w:rsidP="0059683A">
            <w:pPr>
              <w:jc w:val="center"/>
              <w:rPr>
                <w:color w:val="000000"/>
                <w:sz w:val="20"/>
                <w:szCs w:val="20"/>
              </w:rPr>
            </w:pPr>
            <w:r w:rsidRPr="00E2688A">
              <w:rPr>
                <w:color w:val="000000"/>
                <w:sz w:val="20"/>
                <w:szCs w:val="20"/>
              </w:rPr>
              <w:t>Отпуск источника в сеть</w:t>
            </w:r>
          </w:p>
        </w:tc>
        <w:tc>
          <w:tcPr>
            <w:tcW w:w="446" w:type="pct"/>
            <w:shd w:val="clear" w:color="auto" w:fill="auto"/>
            <w:noWrap/>
            <w:vAlign w:val="center"/>
            <w:hideMark/>
          </w:tcPr>
          <w:p w14:paraId="4FF2D626" w14:textId="77777777" w:rsidR="0059683A" w:rsidRPr="00E2688A" w:rsidRDefault="0059683A" w:rsidP="0059683A">
            <w:pPr>
              <w:jc w:val="center"/>
              <w:rPr>
                <w:color w:val="000000"/>
                <w:sz w:val="20"/>
                <w:szCs w:val="20"/>
              </w:rPr>
            </w:pPr>
            <w:r w:rsidRPr="00E2688A">
              <w:rPr>
                <w:color w:val="000000"/>
                <w:sz w:val="20"/>
                <w:szCs w:val="20"/>
              </w:rPr>
              <w:t>тыс. Гкал</w:t>
            </w:r>
          </w:p>
        </w:tc>
        <w:tc>
          <w:tcPr>
            <w:tcW w:w="359" w:type="pct"/>
            <w:shd w:val="clear" w:color="auto" w:fill="auto"/>
            <w:noWrap/>
            <w:vAlign w:val="center"/>
          </w:tcPr>
          <w:p w14:paraId="320E5230" w14:textId="77777777" w:rsidR="0059683A" w:rsidRPr="00E2688A" w:rsidRDefault="0059683A" w:rsidP="0059683A">
            <w:pPr>
              <w:jc w:val="center"/>
              <w:rPr>
                <w:color w:val="000000"/>
                <w:sz w:val="20"/>
                <w:szCs w:val="20"/>
              </w:rPr>
            </w:pPr>
            <w:r w:rsidRPr="00E2688A">
              <w:rPr>
                <w:color w:val="000000"/>
                <w:sz w:val="20"/>
                <w:szCs w:val="20"/>
              </w:rPr>
              <w:t>-</w:t>
            </w:r>
          </w:p>
        </w:tc>
        <w:tc>
          <w:tcPr>
            <w:tcW w:w="359" w:type="pct"/>
            <w:shd w:val="clear" w:color="auto" w:fill="auto"/>
            <w:noWrap/>
            <w:vAlign w:val="center"/>
          </w:tcPr>
          <w:p w14:paraId="6A73C1DE" w14:textId="2E8B0217" w:rsidR="0059683A" w:rsidRPr="00E2688A" w:rsidRDefault="0059683A" w:rsidP="0059683A">
            <w:pPr>
              <w:jc w:val="center"/>
              <w:rPr>
                <w:color w:val="000000"/>
                <w:sz w:val="20"/>
                <w:szCs w:val="20"/>
              </w:rPr>
            </w:pPr>
            <w:r w:rsidRPr="00E2688A">
              <w:rPr>
                <w:color w:val="000000"/>
                <w:sz w:val="20"/>
                <w:szCs w:val="20"/>
              </w:rPr>
              <w:t>34,89</w:t>
            </w:r>
          </w:p>
        </w:tc>
        <w:tc>
          <w:tcPr>
            <w:tcW w:w="359" w:type="pct"/>
            <w:shd w:val="clear" w:color="auto" w:fill="auto"/>
            <w:noWrap/>
            <w:vAlign w:val="center"/>
          </w:tcPr>
          <w:p w14:paraId="75E157F5" w14:textId="007CD0AA" w:rsidR="0059683A" w:rsidRPr="00E2688A" w:rsidRDefault="0059683A" w:rsidP="0059683A">
            <w:pPr>
              <w:jc w:val="center"/>
              <w:rPr>
                <w:color w:val="000000"/>
                <w:sz w:val="20"/>
                <w:szCs w:val="20"/>
              </w:rPr>
            </w:pPr>
            <w:r w:rsidRPr="00E2688A">
              <w:rPr>
                <w:color w:val="000000"/>
                <w:sz w:val="20"/>
                <w:szCs w:val="20"/>
              </w:rPr>
              <w:t>69,78</w:t>
            </w:r>
          </w:p>
        </w:tc>
        <w:tc>
          <w:tcPr>
            <w:tcW w:w="359" w:type="pct"/>
            <w:vAlign w:val="center"/>
          </w:tcPr>
          <w:p w14:paraId="60F84AF0" w14:textId="5B5F4AE4" w:rsidR="0059683A" w:rsidRPr="00E2688A" w:rsidRDefault="0059683A" w:rsidP="0059683A">
            <w:pPr>
              <w:jc w:val="center"/>
              <w:rPr>
                <w:color w:val="000000"/>
                <w:sz w:val="20"/>
                <w:szCs w:val="20"/>
              </w:rPr>
            </w:pPr>
            <w:r w:rsidRPr="00E2688A">
              <w:rPr>
                <w:color w:val="000000"/>
                <w:sz w:val="20"/>
                <w:szCs w:val="20"/>
              </w:rPr>
              <w:t>104,68</w:t>
            </w:r>
          </w:p>
        </w:tc>
        <w:tc>
          <w:tcPr>
            <w:tcW w:w="359" w:type="pct"/>
            <w:vAlign w:val="center"/>
          </w:tcPr>
          <w:p w14:paraId="305FB99F" w14:textId="43517F47" w:rsidR="0059683A" w:rsidRPr="00E2688A" w:rsidRDefault="0059683A" w:rsidP="0059683A">
            <w:pPr>
              <w:jc w:val="center"/>
              <w:rPr>
                <w:color w:val="000000"/>
                <w:sz w:val="20"/>
                <w:szCs w:val="20"/>
              </w:rPr>
            </w:pPr>
            <w:r w:rsidRPr="00E2688A">
              <w:rPr>
                <w:color w:val="000000"/>
                <w:sz w:val="20"/>
                <w:szCs w:val="20"/>
              </w:rPr>
              <w:t>139,57</w:t>
            </w:r>
          </w:p>
        </w:tc>
        <w:tc>
          <w:tcPr>
            <w:tcW w:w="359" w:type="pct"/>
            <w:vAlign w:val="center"/>
          </w:tcPr>
          <w:p w14:paraId="6360D9D5" w14:textId="3377557E" w:rsidR="0059683A" w:rsidRPr="00E2688A" w:rsidRDefault="0059683A" w:rsidP="0059683A">
            <w:pPr>
              <w:jc w:val="center"/>
              <w:rPr>
                <w:color w:val="000000"/>
                <w:sz w:val="20"/>
                <w:szCs w:val="20"/>
              </w:rPr>
            </w:pPr>
            <w:r w:rsidRPr="00E2688A">
              <w:rPr>
                <w:color w:val="000000"/>
                <w:sz w:val="20"/>
                <w:szCs w:val="20"/>
              </w:rPr>
              <w:t>174,46</w:t>
            </w:r>
          </w:p>
        </w:tc>
        <w:tc>
          <w:tcPr>
            <w:tcW w:w="359" w:type="pct"/>
            <w:vAlign w:val="center"/>
          </w:tcPr>
          <w:p w14:paraId="1591AEC0" w14:textId="192AC159" w:rsidR="0059683A" w:rsidRPr="00E2688A" w:rsidRDefault="0059683A" w:rsidP="0059683A">
            <w:pPr>
              <w:jc w:val="center"/>
              <w:rPr>
                <w:color w:val="000000"/>
                <w:sz w:val="20"/>
                <w:szCs w:val="20"/>
              </w:rPr>
            </w:pPr>
            <w:r w:rsidRPr="00E2688A">
              <w:rPr>
                <w:color w:val="000000"/>
                <w:sz w:val="20"/>
                <w:szCs w:val="20"/>
              </w:rPr>
              <w:t>174,46</w:t>
            </w:r>
          </w:p>
        </w:tc>
        <w:tc>
          <w:tcPr>
            <w:tcW w:w="359" w:type="pct"/>
            <w:vAlign w:val="center"/>
          </w:tcPr>
          <w:p w14:paraId="10E9C495" w14:textId="242517F1" w:rsidR="0059683A" w:rsidRPr="00E2688A" w:rsidRDefault="0059683A" w:rsidP="0059683A">
            <w:pPr>
              <w:jc w:val="center"/>
              <w:rPr>
                <w:color w:val="000000"/>
                <w:sz w:val="20"/>
                <w:szCs w:val="20"/>
              </w:rPr>
            </w:pPr>
            <w:r w:rsidRPr="00E2688A">
              <w:rPr>
                <w:color w:val="000000"/>
                <w:sz w:val="20"/>
                <w:szCs w:val="20"/>
              </w:rPr>
              <w:t>174,46</w:t>
            </w:r>
          </w:p>
        </w:tc>
        <w:tc>
          <w:tcPr>
            <w:tcW w:w="357" w:type="pct"/>
            <w:vAlign w:val="center"/>
          </w:tcPr>
          <w:p w14:paraId="732750E2" w14:textId="285409EC" w:rsidR="0059683A" w:rsidRPr="00E2688A" w:rsidRDefault="0059683A" w:rsidP="0059683A">
            <w:pPr>
              <w:jc w:val="center"/>
              <w:rPr>
                <w:color w:val="000000"/>
                <w:sz w:val="20"/>
                <w:szCs w:val="20"/>
              </w:rPr>
            </w:pPr>
            <w:r w:rsidRPr="00E2688A">
              <w:rPr>
                <w:color w:val="000000"/>
                <w:sz w:val="20"/>
                <w:szCs w:val="20"/>
              </w:rPr>
              <w:t>174,46</w:t>
            </w:r>
          </w:p>
        </w:tc>
      </w:tr>
      <w:tr w:rsidR="0059683A" w:rsidRPr="00E2688A" w14:paraId="59D0BDB7" w14:textId="77777777" w:rsidTr="009E73E0">
        <w:trPr>
          <w:trHeight w:val="283"/>
        </w:trPr>
        <w:tc>
          <w:tcPr>
            <w:tcW w:w="1325" w:type="pct"/>
            <w:shd w:val="clear" w:color="auto" w:fill="auto"/>
            <w:noWrap/>
            <w:vAlign w:val="center"/>
            <w:hideMark/>
          </w:tcPr>
          <w:p w14:paraId="0C6641AD" w14:textId="77777777" w:rsidR="0059683A" w:rsidRPr="00E2688A" w:rsidRDefault="0059683A" w:rsidP="0059683A">
            <w:pPr>
              <w:jc w:val="center"/>
              <w:rPr>
                <w:color w:val="000000"/>
                <w:sz w:val="20"/>
                <w:szCs w:val="20"/>
              </w:rPr>
            </w:pPr>
            <w:r w:rsidRPr="00E2688A">
              <w:rPr>
                <w:color w:val="000000"/>
                <w:sz w:val="20"/>
                <w:szCs w:val="20"/>
              </w:rPr>
              <w:t>УРУТ на выработку тепловой энергии</w:t>
            </w:r>
          </w:p>
        </w:tc>
        <w:tc>
          <w:tcPr>
            <w:tcW w:w="446" w:type="pct"/>
            <w:shd w:val="clear" w:color="auto" w:fill="auto"/>
            <w:noWrap/>
            <w:vAlign w:val="center"/>
            <w:hideMark/>
          </w:tcPr>
          <w:p w14:paraId="49F236F4" w14:textId="77777777" w:rsidR="0059683A" w:rsidRPr="00E2688A" w:rsidRDefault="0059683A" w:rsidP="0059683A">
            <w:pPr>
              <w:jc w:val="center"/>
              <w:rPr>
                <w:color w:val="000000"/>
                <w:sz w:val="20"/>
                <w:szCs w:val="20"/>
              </w:rPr>
            </w:pPr>
            <w:r w:rsidRPr="00E2688A">
              <w:rPr>
                <w:color w:val="000000"/>
                <w:sz w:val="20"/>
                <w:szCs w:val="20"/>
              </w:rPr>
              <w:t>кг у.т./Гкал</w:t>
            </w:r>
          </w:p>
        </w:tc>
        <w:tc>
          <w:tcPr>
            <w:tcW w:w="359" w:type="pct"/>
            <w:shd w:val="clear" w:color="auto" w:fill="auto"/>
            <w:noWrap/>
            <w:vAlign w:val="center"/>
          </w:tcPr>
          <w:p w14:paraId="6C3315D1" w14:textId="77777777" w:rsidR="0059683A" w:rsidRPr="00E2688A" w:rsidRDefault="0059683A" w:rsidP="0059683A">
            <w:pPr>
              <w:jc w:val="center"/>
              <w:rPr>
                <w:color w:val="000000"/>
                <w:sz w:val="20"/>
                <w:szCs w:val="20"/>
              </w:rPr>
            </w:pPr>
            <w:r w:rsidRPr="00E2688A">
              <w:rPr>
                <w:color w:val="000000"/>
                <w:sz w:val="20"/>
                <w:szCs w:val="20"/>
              </w:rPr>
              <w:t>-</w:t>
            </w:r>
          </w:p>
        </w:tc>
        <w:tc>
          <w:tcPr>
            <w:tcW w:w="359" w:type="pct"/>
            <w:shd w:val="clear" w:color="auto" w:fill="auto"/>
            <w:noWrap/>
            <w:vAlign w:val="center"/>
          </w:tcPr>
          <w:p w14:paraId="7ED8D155" w14:textId="0C4C094A" w:rsidR="0059683A" w:rsidRPr="00E2688A" w:rsidRDefault="0059683A" w:rsidP="0059683A">
            <w:pPr>
              <w:jc w:val="center"/>
              <w:rPr>
                <w:color w:val="000000"/>
                <w:sz w:val="20"/>
                <w:szCs w:val="20"/>
              </w:rPr>
            </w:pPr>
            <w:r w:rsidRPr="00E2688A">
              <w:rPr>
                <w:color w:val="000000"/>
                <w:sz w:val="20"/>
                <w:szCs w:val="20"/>
              </w:rPr>
              <w:t>155,00</w:t>
            </w:r>
          </w:p>
        </w:tc>
        <w:tc>
          <w:tcPr>
            <w:tcW w:w="359" w:type="pct"/>
            <w:shd w:val="clear" w:color="auto" w:fill="auto"/>
            <w:noWrap/>
            <w:vAlign w:val="center"/>
          </w:tcPr>
          <w:p w14:paraId="5EE3A4FC" w14:textId="7C74C9B1" w:rsidR="0059683A" w:rsidRPr="00E2688A" w:rsidRDefault="0059683A" w:rsidP="0059683A">
            <w:pPr>
              <w:jc w:val="center"/>
              <w:rPr>
                <w:color w:val="000000"/>
                <w:sz w:val="20"/>
                <w:szCs w:val="20"/>
              </w:rPr>
            </w:pPr>
            <w:r w:rsidRPr="00E2688A">
              <w:rPr>
                <w:color w:val="000000"/>
                <w:sz w:val="20"/>
                <w:szCs w:val="20"/>
              </w:rPr>
              <w:t>155,00</w:t>
            </w:r>
          </w:p>
        </w:tc>
        <w:tc>
          <w:tcPr>
            <w:tcW w:w="359" w:type="pct"/>
            <w:vAlign w:val="center"/>
          </w:tcPr>
          <w:p w14:paraId="5E3D422B" w14:textId="3F650F5E" w:rsidR="0059683A" w:rsidRPr="00E2688A" w:rsidRDefault="0059683A" w:rsidP="0059683A">
            <w:pPr>
              <w:jc w:val="center"/>
              <w:rPr>
                <w:color w:val="000000"/>
                <w:sz w:val="20"/>
                <w:szCs w:val="20"/>
              </w:rPr>
            </w:pPr>
            <w:r w:rsidRPr="00E2688A">
              <w:rPr>
                <w:color w:val="000000"/>
                <w:sz w:val="20"/>
                <w:szCs w:val="20"/>
              </w:rPr>
              <w:t>155,00</w:t>
            </w:r>
          </w:p>
        </w:tc>
        <w:tc>
          <w:tcPr>
            <w:tcW w:w="359" w:type="pct"/>
            <w:vAlign w:val="center"/>
          </w:tcPr>
          <w:p w14:paraId="6F2057AA" w14:textId="051E09E4" w:rsidR="0059683A" w:rsidRPr="00E2688A" w:rsidRDefault="0059683A" w:rsidP="0059683A">
            <w:pPr>
              <w:jc w:val="center"/>
              <w:rPr>
                <w:color w:val="000000"/>
                <w:sz w:val="20"/>
                <w:szCs w:val="20"/>
              </w:rPr>
            </w:pPr>
            <w:r w:rsidRPr="00E2688A">
              <w:rPr>
                <w:color w:val="000000"/>
                <w:sz w:val="20"/>
                <w:szCs w:val="20"/>
              </w:rPr>
              <w:t>155,00</w:t>
            </w:r>
          </w:p>
        </w:tc>
        <w:tc>
          <w:tcPr>
            <w:tcW w:w="359" w:type="pct"/>
            <w:vAlign w:val="center"/>
          </w:tcPr>
          <w:p w14:paraId="46D0121D" w14:textId="5775A2B5" w:rsidR="0059683A" w:rsidRPr="00E2688A" w:rsidRDefault="0059683A" w:rsidP="0059683A">
            <w:pPr>
              <w:jc w:val="center"/>
              <w:rPr>
                <w:color w:val="000000"/>
                <w:sz w:val="20"/>
                <w:szCs w:val="20"/>
              </w:rPr>
            </w:pPr>
            <w:r w:rsidRPr="00E2688A">
              <w:rPr>
                <w:color w:val="000000"/>
                <w:sz w:val="20"/>
                <w:szCs w:val="20"/>
              </w:rPr>
              <w:t>155,00</w:t>
            </w:r>
          </w:p>
        </w:tc>
        <w:tc>
          <w:tcPr>
            <w:tcW w:w="359" w:type="pct"/>
            <w:vAlign w:val="center"/>
          </w:tcPr>
          <w:p w14:paraId="3753B807" w14:textId="49DA3CC9" w:rsidR="0059683A" w:rsidRPr="00E2688A" w:rsidRDefault="0059683A" w:rsidP="0059683A">
            <w:pPr>
              <w:jc w:val="center"/>
              <w:rPr>
                <w:color w:val="000000"/>
                <w:sz w:val="20"/>
                <w:szCs w:val="20"/>
              </w:rPr>
            </w:pPr>
            <w:r w:rsidRPr="00E2688A">
              <w:rPr>
                <w:color w:val="000000"/>
                <w:sz w:val="20"/>
                <w:szCs w:val="20"/>
              </w:rPr>
              <w:t>155,00</w:t>
            </w:r>
          </w:p>
        </w:tc>
        <w:tc>
          <w:tcPr>
            <w:tcW w:w="359" w:type="pct"/>
            <w:vAlign w:val="center"/>
          </w:tcPr>
          <w:p w14:paraId="21C7C80D" w14:textId="3B9AA270" w:rsidR="0059683A" w:rsidRPr="00E2688A" w:rsidRDefault="0059683A" w:rsidP="0059683A">
            <w:pPr>
              <w:jc w:val="center"/>
              <w:rPr>
                <w:color w:val="000000"/>
                <w:sz w:val="20"/>
                <w:szCs w:val="20"/>
              </w:rPr>
            </w:pPr>
            <w:r w:rsidRPr="00E2688A">
              <w:rPr>
                <w:color w:val="000000"/>
                <w:sz w:val="20"/>
                <w:szCs w:val="20"/>
              </w:rPr>
              <w:t>155,00</w:t>
            </w:r>
          </w:p>
        </w:tc>
        <w:tc>
          <w:tcPr>
            <w:tcW w:w="357" w:type="pct"/>
            <w:vAlign w:val="center"/>
          </w:tcPr>
          <w:p w14:paraId="08525698" w14:textId="2BACBE7B" w:rsidR="0059683A" w:rsidRPr="00E2688A" w:rsidRDefault="0059683A" w:rsidP="0059683A">
            <w:pPr>
              <w:jc w:val="center"/>
              <w:rPr>
                <w:color w:val="000000"/>
                <w:sz w:val="20"/>
                <w:szCs w:val="20"/>
              </w:rPr>
            </w:pPr>
            <w:r w:rsidRPr="00E2688A">
              <w:rPr>
                <w:color w:val="000000"/>
                <w:sz w:val="20"/>
                <w:szCs w:val="20"/>
              </w:rPr>
              <w:t>155,00</w:t>
            </w:r>
          </w:p>
        </w:tc>
      </w:tr>
      <w:tr w:rsidR="0059683A" w:rsidRPr="00E2688A" w14:paraId="51D6E34C" w14:textId="77777777" w:rsidTr="009E73E0">
        <w:trPr>
          <w:trHeight w:val="283"/>
        </w:trPr>
        <w:tc>
          <w:tcPr>
            <w:tcW w:w="1325" w:type="pct"/>
            <w:shd w:val="clear" w:color="auto" w:fill="auto"/>
            <w:noWrap/>
            <w:vAlign w:val="center"/>
            <w:hideMark/>
          </w:tcPr>
          <w:p w14:paraId="380AEDAC" w14:textId="77777777" w:rsidR="0059683A" w:rsidRPr="00E2688A" w:rsidRDefault="0059683A" w:rsidP="0059683A">
            <w:pPr>
              <w:jc w:val="center"/>
              <w:rPr>
                <w:color w:val="000000"/>
                <w:sz w:val="20"/>
                <w:szCs w:val="20"/>
              </w:rPr>
            </w:pPr>
            <w:r w:rsidRPr="00E2688A">
              <w:rPr>
                <w:color w:val="000000"/>
                <w:sz w:val="20"/>
                <w:szCs w:val="20"/>
              </w:rPr>
              <w:t>УРУТ на отпуск тепловой энергии</w:t>
            </w:r>
          </w:p>
        </w:tc>
        <w:tc>
          <w:tcPr>
            <w:tcW w:w="446" w:type="pct"/>
            <w:shd w:val="clear" w:color="auto" w:fill="auto"/>
            <w:noWrap/>
            <w:vAlign w:val="center"/>
            <w:hideMark/>
          </w:tcPr>
          <w:p w14:paraId="164CB14F" w14:textId="77777777" w:rsidR="0059683A" w:rsidRPr="00E2688A" w:rsidRDefault="0059683A" w:rsidP="0059683A">
            <w:pPr>
              <w:jc w:val="center"/>
              <w:rPr>
                <w:color w:val="000000"/>
                <w:sz w:val="20"/>
                <w:szCs w:val="20"/>
              </w:rPr>
            </w:pPr>
            <w:r w:rsidRPr="00E2688A">
              <w:rPr>
                <w:color w:val="000000"/>
                <w:sz w:val="20"/>
                <w:szCs w:val="20"/>
              </w:rPr>
              <w:t>кг у.т./Гкал</w:t>
            </w:r>
          </w:p>
        </w:tc>
        <w:tc>
          <w:tcPr>
            <w:tcW w:w="359" w:type="pct"/>
            <w:shd w:val="clear" w:color="auto" w:fill="auto"/>
            <w:noWrap/>
            <w:vAlign w:val="center"/>
          </w:tcPr>
          <w:p w14:paraId="173AE4AA" w14:textId="77777777" w:rsidR="0059683A" w:rsidRPr="00E2688A" w:rsidRDefault="0059683A" w:rsidP="0059683A">
            <w:pPr>
              <w:jc w:val="center"/>
              <w:rPr>
                <w:color w:val="000000"/>
                <w:sz w:val="20"/>
                <w:szCs w:val="20"/>
              </w:rPr>
            </w:pPr>
            <w:r w:rsidRPr="00E2688A">
              <w:rPr>
                <w:color w:val="000000"/>
                <w:sz w:val="20"/>
                <w:szCs w:val="20"/>
              </w:rPr>
              <w:t>-</w:t>
            </w:r>
          </w:p>
        </w:tc>
        <w:tc>
          <w:tcPr>
            <w:tcW w:w="359" w:type="pct"/>
            <w:shd w:val="clear" w:color="auto" w:fill="auto"/>
            <w:noWrap/>
            <w:vAlign w:val="center"/>
          </w:tcPr>
          <w:p w14:paraId="496313BE" w14:textId="2B60A708" w:rsidR="0059683A" w:rsidRPr="00E2688A" w:rsidRDefault="0059683A" w:rsidP="0059683A">
            <w:pPr>
              <w:jc w:val="center"/>
              <w:rPr>
                <w:color w:val="000000"/>
                <w:sz w:val="20"/>
                <w:szCs w:val="20"/>
              </w:rPr>
            </w:pPr>
            <w:r w:rsidRPr="00E2688A">
              <w:rPr>
                <w:color w:val="000000"/>
                <w:sz w:val="20"/>
                <w:szCs w:val="20"/>
              </w:rPr>
              <w:t>157,03</w:t>
            </w:r>
          </w:p>
        </w:tc>
        <w:tc>
          <w:tcPr>
            <w:tcW w:w="359" w:type="pct"/>
            <w:shd w:val="clear" w:color="auto" w:fill="auto"/>
            <w:noWrap/>
            <w:vAlign w:val="center"/>
          </w:tcPr>
          <w:p w14:paraId="78F92C86" w14:textId="04FE114F" w:rsidR="0059683A" w:rsidRPr="00E2688A" w:rsidRDefault="0059683A" w:rsidP="0059683A">
            <w:pPr>
              <w:jc w:val="center"/>
              <w:rPr>
                <w:color w:val="000000"/>
                <w:sz w:val="20"/>
                <w:szCs w:val="20"/>
              </w:rPr>
            </w:pPr>
            <w:r w:rsidRPr="00E2688A">
              <w:rPr>
                <w:color w:val="000000"/>
                <w:sz w:val="20"/>
                <w:szCs w:val="20"/>
              </w:rPr>
              <w:t>156,82</w:t>
            </w:r>
          </w:p>
        </w:tc>
        <w:tc>
          <w:tcPr>
            <w:tcW w:w="359" w:type="pct"/>
            <w:vAlign w:val="center"/>
          </w:tcPr>
          <w:p w14:paraId="0A2DFBFB" w14:textId="4414CFEF" w:rsidR="0059683A" w:rsidRPr="00E2688A" w:rsidRDefault="0059683A" w:rsidP="0059683A">
            <w:pPr>
              <w:jc w:val="center"/>
              <w:rPr>
                <w:color w:val="000000"/>
                <w:sz w:val="20"/>
                <w:szCs w:val="20"/>
              </w:rPr>
            </w:pPr>
            <w:r w:rsidRPr="00E2688A">
              <w:rPr>
                <w:color w:val="000000"/>
                <w:sz w:val="20"/>
                <w:szCs w:val="20"/>
              </w:rPr>
              <w:t>156,21</w:t>
            </w:r>
          </w:p>
        </w:tc>
        <w:tc>
          <w:tcPr>
            <w:tcW w:w="359" w:type="pct"/>
            <w:vAlign w:val="center"/>
          </w:tcPr>
          <w:p w14:paraId="212883DC" w14:textId="77A10FC5" w:rsidR="0059683A" w:rsidRPr="00E2688A" w:rsidRDefault="0059683A" w:rsidP="0059683A">
            <w:pPr>
              <w:jc w:val="center"/>
              <w:rPr>
                <w:color w:val="000000"/>
                <w:sz w:val="20"/>
                <w:szCs w:val="20"/>
              </w:rPr>
            </w:pPr>
            <w:r w:rsidRPr="00E2688A">
              <w:rPr>
                <w:color w:val="000000"/>
                <w:sz w:val="20"/>
                <w:szCs w:val="20"/>
              </w:rPr>
              <w:t>155,91</w:t>
            </w:r>
          </w:p>
        </w:tc>
        <w:tc>
          <w:tcPr>
            <w:tcW w:w="359" w:type="pct"/>
            <w:vAlign w:val="center"/>
          </w:tcPr>
          <w:p w14:paraId="2A5740D3" w14:textId="509A6709" w:rsidR="0059683A" w:rsidRPr="00E2688A" w:rsidRDefault="0059683A" w:rsidP="0059683A">
            <w:pPr>
              <w:jc w:val="center"/>
              <w:rPr>
                <w:color w:val="000000"/>
                <w:sz w:val="20"/>
                <w:szCs w:val="20"/>
              </w:rPr>
            </w:pPr>
            <w:r w:rsidRPr="00E2688A">
              <w:rPr>
                <w:color w:val="000000"/>
                <w:sz w:val="20"/>
                <w:szCs w:val="20"/>
              </w:rPr>
              <w:t>155,73</w:t>
            </w:r>
          </w:p>
        </w:tc>
        <w:tc>
          <w:tcPr>
            <w:tcW w:w="359" w:type="pct"/>
            <w:vAlign w:val="center"/>
          </w:tcPr>
          <w:p w14:paraId="705EB771" w14:textId="2CC65630" w:rsidR="0059683A" w:rsidRPr="00E2688A" w:rsidRDefault="0059683A" w:rsidP="0059683A">
            <w:pPr>
              <w:jc w:val="center"/>
              <w:rPr>
                <w:color w:val="000000"/>
                <w:sz w:val="20"/>
                <w:szCs w:val="20"/>
              </w:rPr>
            </w:pPr>
            <w:r w:rsidRPr="00E2688A">
              <w:rPr>
                <w:color w:val="000000"/>
                <w:sz w:val="20"/>
                <w:szCs w:val="20"/>
              </w:rPr>
              <w:t>155,73</w:t>
            </w:r>
          </w:p>
        </w:tc>
        <w:tc>
          <w:tcPr>
            <w:tcW w:w="359" w:type="pct"/>
            <w:vAlign w:val="center"/>
          </w:tcPr>
          <w:p w14:paraId="7CB04D41" w14:textId="2844D0F8" w:rsidR="0059683A" w:rsidRPr="00E2688A" w:rsidRDefault="0059683A" w:rsidP="0059683A">
            <w:pPr>
              <w:jc w:val="center"/>
              <w:rPr>
                <w:color w:val="000000"/>
                <w:sz w:val="20"/>
                <w:szCs w:val="20"/>
              </w:rPr>
            </w:pPr>
            <w:r w:rsidRPr="00E2688A">
              <w:rPr>
                <w:color w:val="000000"/>
                <w:sz w:val="20"/>
                <w:szCs w:val="20"/>
              </w:rPr>
              <w:t>155,73</w:t>
            </w:r>
          </w:p>
        </w:tc>
        <w:tc>
          <w:tcPr>
            <w:tcW w:w="357" w:type="pct"/>
            <w:vAlign w:val="center"/>
          </w:tcPr>
          <w:p w14:paraId="1290A356" w14:textId="028D9EB6" w:rsidR="0059683A" w:rsidRPr="00E2688A" w:rsidRDefault="0059683A" w:rsidP="0059683A">
            <w:pPr>
              <w:jc w:val="center"/>
              <w:rPr>
                <w:color w:val="000000"/>
                <w:sz w:val="20"/>
                <w:szCs w:val="20"/>
              </w:rPr>
            </w:pPr>
            <w:r w:rsidRPr="00E2688A">
              <w:rPr>
                <w:color w:val="000000"/>
                <w:sz w:val="20"/>
                <w:szCs w:val="20"/>
              </w:rPr>
              <w:t>155,73</w:t>
            </w:r>
          </w:p>
        </w:tc>
      </w:tr>
      <w:tr w:rsidR="0059683A" w:rsidRPr="00E2688A" w14:paraId="004E3428" w14:textId="77777777" w:rsidTr="009E73E0">
        <w:trPr>
          <w:trHeight w:val="283"/>
        </w:trPr>
        <w:tc>
          <w:tcPr>
            <w:tcW w:w="1325" w:type="pct"/>
            <w:shd w:val="clear" w:color="auto" w:fill="auto"/>
            <w:noWrap/>
            <w:vAlign w:val="center"/>
            <w:hideMark/>
          </w:tcPr>
          <w:p w14:paraId="3BDAB845" w14:textId="77777777" w:rsidR="0059683A" w:rsidRPr="00E2688A" w:rsidRDefault="0059683A" w:rsidP="0059683A">
            <w:pPr>
              <w:jc w:val="center"/>
              <w:rPr>
                <w:color w:val="000000"/>
                <w:sz w:val="20"/>
                <w:szCs w:val="20"/>
              </w:rPr>
            </w:pPr>
            <w:r w:rsidRPr="00E2688A">
              <w:rPr>
                <w:color w:val="000000"/>
                <w:sz w:val="20"/>
                <w:szCs w:val="20"/>
              </w:rPr>
              <w:t>Максимальный часовой расход условного топлива в зимний период</w:t>
            </w:r>
          </w:p>
        </w:tc>
        <w:tc>
          <w:tcPr>
            <w:tcW w:w="446" w:type="pct"/>
            <w:shd w:val="clear" w:color="auto" w:fill="auto"/>
            <w:noWrap/>
            <w:vAlign w:val="center"/>
            <w:hideMark/>
          </w:tcPr>
          <w:p w14:paraId="50DC0ADA" w14:textId="77777777" w:rsidR="0059683A" w:rsidRPr="00E2688A" w:rsidRDefault="0059683A" w:rsidP="0059683A">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24993A98" w14:textId="77777777" w:rsidR="0059683A" w:rsidRPr="00E2688A" w:rsidRDefault="0059683A" w:rsidP="0059683A">
            <w:pPr>
              <w:jc w:val="center"/>
              <w:rPr>
                <w:color w:val="000000"/>
                <w:sz w:val="20"/>
                <w:szCs w:val="20"/>
              </w:rPr>
            </w:pPr>
            <w:r w:rsidRPr="00E2688A">
              <w:rPr>
                <w:color w:val="000000"/>
                <w:sz w:val="20"/>
                <w:szCs w:val="20"/>
              </w:rPr>
              <w:t>-</w:t>
            </w:r>
          </w:p>
        </w:tc>
        <w:tc>
          <w:tcPr>
            <w:tcW w:w="359" w:type="pct"/>
            <w:shd w:val="clear" w:color="auto" w:fill="auto"/>
            <w:noWrap/>
            <w:vAlign w:val="center"/>
          </w:tcPr>
          <w:p w14:paraId="25699430" w14:textId="563735C2" w:rsidR="0059683A" w:rsidRPr="00E2688A" w:rsidRDefault="0059683A" w:rsidP="0059683A">
            <w:pPr>
              <w:jc w:val="center"/>
              <w:rPr>
                <w:color w:val="000000"/>
                <w:sz w:val="20"/>
                <w:szCs w:val="20"/>
              </w:rPr>
            </w:pPr>
            <w:r w:rsidRPr="00E2688A">
              <w:rPr>
                <w:color w:val="000000"/>
                <w:sz w:val="20"/>
                <w:szCs w:val="20"/>
              </w:rPr>
              <w:t>2003,84</w:t>
            </w:r>
          </w:p>
        </w:tc>
        <w:tc>
          <w:tcPr>
            <w:tcW w:w="359" w:type="pct"/>
            <w:shd w:val="clear" w:color="auto" w:fill="auto"/>
            <w:noWrap/>
            <w:vAlign w:val="center"/>
          </w:tcPr>
          <w:p w14:paraId="5E66CD67" w14:textId="313FA950" w:rsidR="0059683A" w:rsidRPr="00E2688A" w:rsidRDefault="0059683A" w:rsidP="0059683A">
            <w:pPr>
              <w:jc w:val="center"/>
              <w:rPr>
                <w:color w:val="000000"/>
                <w:sz w:val="20"/>
                <w:szCs w:val="20"/>
              </w:rPr>
            </w:pPr>
            <w:r w:rsidRPr="00E2688A">
              <w:rPr>
                <w:color w:val="000000"/>
                <w:sz w:val="20"/>
                <w:szCs w:val="20"/>
              </w:rPr>
              <w:t>4007,68</w:t>
            </w:r>
          </w:p>
        </w:tc>
        <w:tc>
          <w:tcPr>
            <w:tcW w:w="359" w:type="pct"/>
            <w:vAlign w:val="center"/>
          </w:tcPr>
          <w:p w14:paraId="28E2CBB3" w14:textId="64CDFDAF" w:rsidR="0059683A" w:rsidRPr="00E2688A" w:rsidRDefault="0059683A" w:rsidP="0059683A">
            <w:pPr>
              <w:jc w:val="center"/>
              <w:rPr>
                <w:color w:val="000000"/>
                <w:sz w:val="20"/>
                <w:szCs w:val="20"/>
              </w:rPr>
            </w:pPr>
            <w:r w:rsidRPr="00E2688A">
              <w:rPr>
                <w:color w:val="000000"/>
                <w:sz w:val="20"/>
                <w:szCs w:val="20"/>
              </w:rPr>
              <w:t>6011,52</w:t>
            </w:r>
          </w:p>
        </w:tc>
        <w:tc>
          <w:tcPr>
            <w:tcW w:w="359" w:type="pct"/>
            <w:vAlign w:val="center"/>
          </w:tcPr>
          <w:p w14:paraId="1FAD5F5B" w14:textId="4303F067" w:rsidR="0059683A" w:rsidRPr="00E2688A" w:rsidRDefault="0059683A" w:rsidP="0059683A">
            <w:pPr>
              <w:jc w:val="center"/>
              <w:rPr>
                <w:color w:val="000000"/>
                <w:sz w:val="20"/>
                <w:szCs w:val="20"/>
              </w:rPr>
            </w:pPr>
            <w:r w:rsidRPr="00E2688A">
              <w:rPr>
                <w:color w:val="000000"/>
                <w:sz w:val="20"/>
                <w:szCs w:val="20"/>
              </w:rPr>
              <w:t>8015,36</w:t>
            </w:r>
          </w:p>
        </w:tc>
        <w:tc>
          <w:tcPr>
            <w:tcW w:w="359" w:type="pct"/>
            <w:vAlign w:val="center"/>
          </w:tcPr>
          <w:p w14:paraId="592FEAEB" w14:textId="3CCE3269" w:rsidR="0059683A" w:rsidRPr="00E2688A" w:rsidRDefault="0059683A" w:rsidP="0059683A">
            <w:pPr>
              <w:jc w:val="center"/>
              <w:rPr>
                <w:color w:val="000000"/>
                <w:sz w:val="20"/>
                <w:szCs w:val="20"/>
              </w:rPr>
            </w:pPr>
            <w:r w:rsidRPr="00E2688A">
              <w:rPr>
                <w:color w:val="000000"/>
                <w:sz w:val="20"/>
                <w:szCs w:val="20"/>
              </w:rPr>
              <w:t>10019,20</w:t>
            </w:r>
          </w:p>
        </w:tc>
        <w:tc>
          <w:tcPr>
            <w:tcW w:w="359" w:type="pct"/>
            <w:vAlign w:val="center"/>
          </w:tcPr>
          <w:p w14:paraId="1E541071" w14:textId="76405DB8" w:rsidR="0059683A" w:rsidRPr="00E2688A" w:rsidRDefault="0059683A" w:rsidP="0059683A">
            <w:pPr>
              <w:jc w:val="center"/>
              <w:rPr>
                <w:color w:val="000000"/>
                <w:sz w:val="20"/>
                <w:szCs w:val="20"/>
              </w:rPr>
            </w:pPr>
            <w:r w:rsidRPr="00E2688A">
              <w:rPr>
                <w:color w:val="000000"/>
                <w:sz w:val="20"/>
                <w:szCs w:val="20"/>
              </w:rPr>
              <w:t>10019,20</w:t>
            </w:r>
          </w:p>
        </w:tc>
        <w:tc>
          <w:tcPr>
            <w:tcW w:w="359" w:type="pct"/>
            <w:vAlign w:val="center"/>
          </w:tcPr>
          <w:p w14:paraId="1A077514" w14:textId="3F9F00CC" w:rsidR="0059683A" w:rsidRPr="00E2688A" w:rsidRDefault="0059683A" w:rsidP="0059683A">
            <w:pPr>
              <w:jc w:val="center"/>
              <w:rPr>
                <w:color w:val="000000"/>
                <w:sz w:val="20"/>
                <w:szCs w:val="20"/>
              </w:rPr>
            </w:pPr>
            <w:r w:rsidRPr="00E2688A">
              <w:rPr>
                <w:color w:val="000000"/>
                <w:sz w:val="20"/>
                <w:szCs w:val="20"/>
              </w:rPr>
              <w:t>10019,20</w:t>
            </w:r>
          </w:p>
        </w:tc>
        <w:tc>
          <w:tcPr>
            <w:tcW w:w="357" w:type="pct"/>
            <w:vAlign w:val="center"/>
          </w:tcPr>
          <w:p w14:paraId="2B233252" w14:textId="3F716053" w:rsidR="0059683A" w:rsidRPr="00E2688A" w:rsidRDefault="0059683A" w:rsidP="0059683A">
            <w:pPr>
              <w:jc w:val="center"/>
              <w:rPr>
                <w:color w:val="000000"/>
                <w:sz w:val="20"/>
                <w:szCs w:val="20"/>
              </w:rPr>
            </w:pPr>
            <w:r w:rsidRPr="00E2688A">
              <w:rPr>
                <w:color w:val="000000"/>
                <w:sz w:val="20"/>
                <w:szCs w:val="20"/>
              </w:rPr>
              <w:t>10019,20</w:t>
            </w:r>
          </w:p>
        </w:tc>
      </w:tr>
      <w:tr w:rsidR="0059683A" w:rsidRPr="00E2688A" w14:paraId="1336B6E2" w14:textId="77777777" w:rsidTr="009E73E0">
        <w:trPr>
          <w:trHeight w:val="283"/>
        </w:trPr>
        <w:tc>
          <w:tcPr>
            <w:tcW w:w="1325" w:type="pct"/>
            <w:shd w:val="clear" w:color="auto" w:fill="auto"/>
            <w:noWrap/>
            <w:vAlign w:val="center"/>
            <w:hideMark/>
          </w:tcPr>
          <w:p w14:paraId="53339721" w14:textId="77777777" w:rsidR="0059683A" w:rsidRPr="00E2688A" w:rsidRDefault="0059683A" w:rsidP="0059683A">
            <w:pPr>
              <w:jc w:val="center"/>
              <w:rPr>
                <w:color w:val="000000"/>
                <w:sz w:val="20"/>
                <w:szCs w:val="20"/>
              </w:rPr>
            </w:pPr>
            <w:r w:rsidRPr="00E2688A">
              <w:rPr>
                <w:color w:val="000000"/>
                <w:sz w:val="20"/>
                <w:szCs w:val="20"/>
              </w:rPr>
              <w:t>Максимальный часовой расход условного топлива в летний период</w:t>
            </w:r>
          </w:p>
        </w:tc>
        <w:tc>
          <w:tcPr>
            <w:tcW w:w="446" w:type="pct"/>
            <w:shd w:val="clear" w:color="auto" w:fill="auto"/>
            <w:noWrap/>
            <w:vAlign w:val="center"/>
            <w:hideMark/>
          </w:tcPr>
          <w:p w14:paraId="7D39BA75" w14:textId="77777777" w:rsidR="0059683A" w:rsidRPr="00E2688A" w:rsidRDefault="0059683A" w:rsidP="0059683A">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2AB31131" w14:textId="77777777" w:rsidR="0059683A" w:rsidRPr="00E2688A" w:rsidRDefault="0059683A" w:rsidP="0059683A">
            <w:pPr>
              <w:jc w:val="center"/>
              <w:rPr>
                <w:color w:val="000000"/>
                <w:sz w:val="20"/>
                <w:szCs w:val="20"/>
              </w:rPr>
            </w:pPr>
            <w:r w:rsidRPr="00E2688A">
              <w:rPr>
                <w:color w:val="000000"/>
                <w:sz w:val="20"/>
                <w:szCs w:val="20"/>
              </w:rPr>
              <w:t>-</w:t>
            </w:r>
          </w:p>
        </w:tc>
        <w:tc>
          <w:tcPr>
            <w:tcW w:w="359" w:type="pct"/>
            <w:shd w:val="clear" w:color="auto" w:fill="auto"/>
            <w:noWrap/>
            <w:vAlign w:val="center"/>
          </w:tcPr>
          <w:p w14:paraId="32A753DA" w14:textId="584DA4BF" w:rsidR="0059683A" w:rsidRPr="00E2688A" w:rsidRDefault="0059683A" w:rsidP="0059683A">
            <w:pPr>
              <w:jc w:val="center"/>
              <w:rPr>
                <w:color w:val="000000"/>
                <w:sz w:val="20"/>
                <w:szCs w:val="20"/>
              </w:rPr>
            </w:pPr>
            <w:r w:rsidRPr="00E2688A">
              <w:rPr>
                <w:color w:val="000000"/>
                <w:sz w:val="20"/>
                <w:szCs w:val="20"/>
              </w:rPr>
              <w:t>380,73</w:t>
            </w:r>
          </w:p>
        </w:tc>
        <w:tc>
          <w:tcPr>
            <w:tcW w:w="359" w:type="pct"/>
            <w:shd w:val="clear" w:color="auto" w:fill="auto"/>
            <w:noWrap/>
            <w:vAlign w:val="center"/>
          </w:tcPr>
          <w:p w14:paraId="58489DDF" w14:textId="2517B0E1" w:rsidR="0059683A" w:rsidRPr="00E2688A" w:rsidRDefault="0059683A" w:rsidP="0059683A">
            <w:pPr>
              <w:jc w:val="center"/>
              <w:rPr>
                <w:color w:val="000000"/>
                <w:sz w:val="20"/>
                <w:szCs w:val="20"/>
              </w:rPr>
            </w:pPr>
            <w:r w:rsidRPr="00E2688A">
              <w:rPr>
                <w:color w:val="000000"/>
                <w:sz w:val="20"/>
                <w:szCs w:val="20"/>
              </w:rPr>
              <w:t>761,46</w:t>
            </w:r>
          </w:p>
        </w:tc>
        <w:tc>
          <w:tcPr>
            <w:tcW w:w="359" w:type="pct"/>
            <w:vAlign w:val="center"/>
          </w:tcPr>
          <w:p w14:paraId="74DD5F62" w14:textId="50E91EC4" w:rsidR="0059683A" w:rsidRPr="00E2688A" w:rsidRDefault="0059683A" w:rsidP="0059683A">
            <w:pPr>
              <w:jc w:val="center"/>
              <w:rPr>
                <w:color w:val="000000"/>
                <w:sz w:val="20"/>
                <w:szCs w:val="20"/>
              </w:rPr>
            </w:pPr>
            <w:r w:rsidRPr="00E2688A">
              <w:rPr>
                <w:color w:val="000000"/>
                <w:sz w:val="20"/>
                <w:szCs w:val="20"/>
              </w:rPr>
              <w:t>1142,19</w:t>
            </w:r>
          </w:p>
        </w:tc>
        <w:tc>
          <w:tcPr>
            <w:tcW w:w="359" w:type="pct"/>
            <w:vAlign w:val="center"/>
          </w:tcPr>
          <w:p w14:paraId="6BA1179A" w14:textId="4196BFD7" w:rsidR="0059683A" w:rsidRPr="00E2688A" w:rsidRDefault="0059683A" w:rsidP="0059683A">
            <w:pPr>
              <w:jc w:val="center"/>
              <w:rPr>
                <w:color w:val="000000"/>
                <w:sz w:val="20"/>
                <w:szCs w:val="20"/>
              </w:rPr>
            </w:pPr>
            <w:r w:rsidRPr="00E2688A">
              <w:rPr>
                <w:color w:val="000000"/>
                <w:sz w:val="20"/>
                <w:szCs w:val="20"/>
              </w:rPr>
              <w:t>1522,92</w:t>
            </w:r>
          </w:p>
        </w:tc>
        <w:tc>
          <w:tcPr>
            <w:tcW w:w="359" w:type="pct"/>
            <w:vAlign w:val="center"/>
          </w:tcPr>
          <w:p w14:paraId="1E136975" w14:textId="7818E6B4" w:rsidR="0059683A" w:rsidRPr="00E2688A" w:rsidRDefault="0059683A" w:rsidP="0059683A">
            <w:pPr>
              <w:jc w:val="center"/>
              <w:rPr>
                <w:color w:val="000000"/>
                <w:sz w:val="20"/>
                <w:szCs w:val="20"/>
              </w:rPr>
            </w:pPr>
            <w:r w:rsidRPr="00E2688A">
              <w:rPr>
                <w:color w:val="000000"/>
                <w:sz w:val="20"/>
                <w:szCs w:val="20"/>
              </w:rPr>
              <w:t>1903,65</w:t>
            </w:r>
          </w:p>
        </w:tc>
        <w:tc>
          <w:tcPr>
            <w:tcW w:w="359" w:type="pct"/>
            <w:vAlign w:val="center"/>
          </w:tcPr>
          <w:p w14:paraId="69C16061" w14:textId="2AFA5202" w:rsidR="0059683A" w:rsidRPr="00E2688A" w:rsidRDefault="0059683A" w:rsidP="0059683A">
            <w:pPr>
              <w:jc w:val="center"/>
              <w:rPr>
                <w:color w:val="000000"/>
                <w:sz w:val="20"/>
                <w:szCs w:val="20"/>
              </w:rPr>
            </w:pPr>
            <w:r w:rsidRPr="00E2688A">
              <w:rPr>
                <w:color w:val="000000"/>
                <w:sz w:val="20"/>
                <w:szCs w:val="20"/>
              </w:rPr>
              <w:t>1903,65</w:t>
            </w:r>
          </w:p>
        </w:tc>
        <w:tc>
          <w:tcPr>
            <w:tcW w:w="359" w:type="pct"/>
            <w:vAlign w:val="center"/>
          </w:tcPr>
          <w:p w14:paraId="3A9B4FE4" w14:textId="1A436326" w:rsidR="0059683A" w:rsidRPr="00E2688A" w:rsidRDefault="0059683A" w:rsidP="0059683A">
            <w:pPr>
              <w:jc w:val="center"/>
              <w:rPr>
                <w:color w:val="000000"/>
                <w:sz w:val="20"/>
                <w:szCs w:val="20"/>
              </w:rPr>
            </w:pPr>
            <w:r w:rsidRPr="00E2688A">
              <w:rPr>
                <w:color w:val="000000"/>
                <w:sz w:val="20"/>
                <w:szCs w:val="20"/>
              </w:rPr>
              <w:t>1903,65</w:t>
            </w:r>
          </w:p>
        </w:tc>
        <w:tc>
          <w:tcPr>
            <w:tcW w:w="357" w:type="pct"/>
            <w:vAlign w:val="center"/>
          </w:tcPr>
          <w:p w14:paraId="7354B1D2" w14:textId="6900399A" w:rsidR="0059683A" w:rsidRPr="00E2688A" w:rsidRDefault="0059683A" w:rsidP="0059683A">
            <w:pPr>
              <w:jc w:val="center"/>
              <w:rPr>
                <w:color w:val="000000"/>
                <w:sz w:val="20"/>
                <w:szCs w:val="20"/>
              </w:rPr>
            </w:pPr>
            <w:r w:rsidRPr="00E2688A">
              <w:rPr>
                <w:color w:val="000000"/>
                <w:sz w:val="20"/>
                <w:szCs w:val="20"/>
              </w:rPr>
              <w:t>1903,65</w:t>
            </w:r>
          </w:p>
        </w:tc>
      </w:tr>
      <w:tr w:rsidR="0059683A" w:rsidRPr="00E2688A" w14:paraId="33A82D34" w14:textId="77777777" w:rsidTr="009E73E0">
        <w:trPr>
          <w:trHeight w:val="283"/>
        </w:trPr>
        <w:tc>
          <w:tcPr>
            <w:tcW w:w="1325" w:type="pct"/>
            <w:shd w:val="clear" w:color="auto" w:fill="auto"/>
            <w:noWrap/>
            <w:vAlign w:val="center"/>
            <w:hideMark/>
          </w:tcPr>
          <w:p w14:paraId="3512BDAA" w14:textId="77777777" w:rsidR="0059683A" w:rsidRPr="00E2688A" w:rsidRDefault="0059683A" w:rsidP="0059683A">
            <w:pPr>
              <w:jc w:val="center"/>
              <w:rPr>
                <w:color w:val="000000"/>
                <w:sz w:val="20"/>
                <w:szCs w:val="20"/>
              </w:rPr>
            </w:pPr>
            <w:r w:rsidRPr="00E2688A">
              <w:rPr>
                <w:color w:val="000000"/>
                <w:sz w:val="20"/>
                <w:szCs w:val="20"/>
              </w:rPr>
              <w:t>Максимальный часовой расход условного топлива в переходный период</w:t>
            </w:r>
          </w:p>
        </w:tc>
        <w:tc>
          <w:tcPr>
            <w:tcW w:w="446" w:type="pct"/>
            <w:shd w:val="clear" w:color="auto" w:fill="auto"/>
            <w:noWrap/>
            <w:vAlign w:val="center"/>
            <w:hideMark/>
          </w:tcPr>
          <w:p w14:paraId="2B02FA20" w14:textId="77777777" w:rsidR="0059683A" w:rsidRPr="00E2688A" w:rsidRDefault="0059683A" w:rsidP="0059683A">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2C426F86" w14:textId="77777777" w:rsidR="0059683A" w:rsidRPr="00E2688A" w:rsidRDefault="0059683A" w:rsidP="0059683A">
            <w:pPr>
              <w:jc w:val="center"/>
              <w:rPr>
                <w:color w:val="000000"/>
                <w:sz w:val="20"/>
                <w:szCs w:val="20"/>
              </w:rPr>
            </w:pPr>
            <w:r w:rsidRPr="00E2688A">
              <w:rPr>
                <w:color w:val="000000"/>
                <w:sz w:val="20"/>
                <w:szCs w:val="20"/>
              </w:rPr>
              <w:t>-</w:t>
            </w:r>
          </w:p>
        </w:tc>
        <w:tc>
          <w:tcPr>
            <w:tcW w:w="359" w:type="pct"/>
            <w:shd w:val="clear" w:color="auto" w:fill="auto"/>
            <w:noWrap/>
            <w:vAlign w:val="center"/>
          </w:tcPr>
          <w:p w14:paraId="0BBD2F9D" w14:textId="6FA4BF4F" w:rsidR="0059683A" w:rsidRPr="00E2688A" w:rsidRDefault="0059683A" w:rsidP="0059683A">
            <w:pPr>
              <w:jc w:val="center"/>
              <w:rPr>
                <w:color w:val="000000"/>
                <w:sz w:val="20"/>
                <w:szCs w:val="20"/>
              </w:rPr>
            </w:pPr>
            <w:r w:rsidRPr="00E2688A">
              <w:rPr>
                <w:color w:val="000000"/>
                <w:sz w:val="20"/>
                <w:szCs w:val="20"/>
              </w:rPr>
              <w:t>767,18</w:t>
            </w:r>
          </w:p>
        </w:tc>
        <w:tc>
          <w:tcPr>
            <w:tcW w:w="359" w:type="pct"/>
            <w:shd w:val="clear" w:color="auto" w:fill="auto"/>
            <w:noWrap/>
            <w:vAlign w:val="center"/>
          </w:tcPr>
          <w:p w14:paraId="73D85BE5" w14:textId="6AAA0371" w:rsidR="0059683A" w:rsidRPr="00E2688A" w:rsidRDefault="0059683A" w:rsidP="0059683A">
            <w:pPr>
              <w:jc w:val="center"/>
              <w:rPr>
                <w:color w:val="000000"/>
                <w:sz w:val="20"/>
                <w:szCs w:val="20"/>
              </w:rPr>
            </w:pPr>
            <w:r w:rsidRPr="00E2688A">
              <w:rPr>
                <w:color w:val="000000"/>
                <w:sz w:val="20"/>
                <w:szCs w:val="20"/>
              </w:rPr>
              <w:t>1534,37</w:t>
            </w:r>
          </w:p>
        </w:tc>
        <w:tc>
          <w:tcPr>
            <w:tcW w:w="359" w:type="pct"/>
            <w:vAlign w:val="center"/>
          </w:tcPr>
          <w:p w14:paraId="4E4A536E" w14:textId="659FAEBE" w:rsidR="0059683A" w:rsidRPr="00E2688A" w:rsidRDefault="0059683A" w:rsidP="0059683A">
            <w:pPr>
              <w:jc w:val="center"/>
              <w:rPr>
                <w:color w:val="000000"/>
                <w:sz w:val="20"/>
                <w:szCs w:val="20"/>
              </w:rPr>
            </w:pPr>
            <w:r w:rsidRPr="00E2688A">
              <w:rPr>
                <w:color w:val="000000"/>
                <w:sz w:val="20"/>
                <w:szCs w:val="20"/>
              </w:rPr>
              <w:t>2301,55</w:t>
            </w:r>
          </w:p>
        </w:tc>
        <w:tc>
          <w:tcPr>
            <w:tcW w:w="359" w:type="pct"/>
            <w:vAlign w:val="center"/>
          </w:tcPr>
          <w:p w14:paraId="146F8AE4" w14:textId="1E03D780" w:rsidR="0059683A" w:rsidRPr="00E2688A" w:rsidRDefault="0059683A" w:rsidP="0059683A">
            <w:pPr>
              <w:jc w:val="center"/>
              <w:rPr>
                <w:color w:val="000000"/>
                <w:sz w:val="20"/>
                <w:szCs w:val="20"/>
              </w:rPr>
            </w:pPr>
            <w:r w:rsidRPr="00E2688A">
              <w:rPr>
                <w:color w:val="000000"/>
                <w:sz w:val="20"/>
                <w:szCs w:val="20"/>
              </w:rPr>
              <w:t>3068,74</w:t>
            </w:r>
          </w:p>
        </w:tc>
        <w:tc>
          <w:tcPr>
            <w:tcW w:w="359" w:type="pct"/>
            <w:vAlign w:val="center"/>
          </w:tcPr>
          <w:p w14:paraId="162FFDD6" w14:textId="011132D1" w:rsidR="0059683A" w:rsidRPr="00E2688A" w:rsidRDefault="0059683A" w:rsidP="0059683A">
            <w:pPr>
              <w:jc w:val="center"/>
              <w:rPr>
                <w:color w:val="000000"/>
                <w:sz w:val="20"/>
                <w:szCs w:val="20"/>
              </w:rPr>
            </w:pPr>
            <w:r w:rsidRPr="00E2688A">
              <w:rPr>
                <w:color w:val="000000"/>
                <w:sz w:val="20"/>
                <w:szCs w:val="20"/>
              </w:rPr>
              <w:t>3835,92</w:t>
            </w:r>
          </w:p>
        </w:tc>
        <w:tc>
          <w:tcPr>
            <w:tcW w:w="359" w:type="pct"/>
            <w:vAlign w:val="center"/>
          </w:tcPr>
          <w:p w14:paraId="4A29A646" w14:textId="56E98F1E" w:rsidR="0059683A" w:rsidRPr="00E2688A" w:rsidRDefault="0059683A" w:rsidP="0059683A">
            <w:pPr>
              <w:jc w:val="center"/>
              <w:rPr>
                <w:color w:val="000000"/>
                <w:sz w:val="20"/>
                <w:szCs w:val="20"/>
              </w:rPr>
            </w:pPr>
            <w:r w:rsidRPr="00E2688A">
              <w:rPr>
                <w:color w:val="000000"/>
                <w:sz w:val="20"/>
                <w:szCs w:val="20"/>
              </w:rPr>
              <w:t>3835,92</w:t>
            </w:r>
          </w:p>
        </w:tc>
        <w:tc>
          <w:tcPr>
            <w:tcW w:w="359" w:type="pct"/>
            <w:vAlign w:val="center"/>
          </w:tcPr>
          <w:p w14:paraId="3ADCB9BA" w14:textId="64BA6258" w:rsidR="0059683A" w:rsidRPr="00E2688A" w:rsidRDefault="0059683A" w:rsidP="0059683A">
            <w:pPr>
              <w:jc w:val="center"/>
              <w:rPr>
                <w:color w:val="000000"/>
                <w:sz w:val="20"/>
                <w:szCs w:val="20"/>
              </w:rPr>
            </w:pPr>
            <w:r w:rsidRPr="00E2688A">
              <w:rPr>
                <w:color w:val="000000"/>
                <w:sz w:val="20"/>
                <w:szCs w:val="20"/>
              </w:rPr>
              <w:t>3835,92</w:t>
            </w:r>
          </w:p>
        </w:tc>
        <w:tc>
          <w:tcPr>
            <w:tcW w:w="357" w:type="pct"/>
            <w:vAlign w:val="center"/>
          </w:tcPr>
          <w:p w14:paraId="40CDD66F" w14:textId="2106BE18" w:rsidR="0059683A" w:rsidRPr="00E2688A" w:rsidRDefault="0059683A" w:rsidP="0059683A">
            <w:pPr>
              <w:jc w:val="center"/>
              <w:rPr>
                <w:color w:val="000000"/>
                <w:sz w:val="20"/>
                <w:szCs w:val="20"/>
              </w:rPr>
            </w:pPr>
            <w:r w:rsidRPr="00E2688A">
              <w:rPr>
                <w:color w:val="000000"/>
                <w:sz w:val="20"/>
                <w:szCs w:val="20"/>
              </w:rPr>
              <w:t>3835,92</w:t>
            </w:r>
          </w:p>
        </w:tc>
      </w:tr>
      <w:tr w:rsidR="0059683A" w:rsidRPr="00E2688A" w14:paraId="33BA83A5" w14:textId="77777777" w:rsidTr="009E73E0">
        <w:trPr>
          <w:trHeight w:val="283"/>
        </w:trPr>
        <w:tc>
          <w:tcPr>
            <w:tcW w:w="1325" w:type="pct"/>
            <w:shd w:val="clear" w:color="auto" w:fill="auto"/>
            <w:noWrap/>
            <w:vAlign w:val="center"/>
            <w:hideMark/>
          </w:tcPr>
          <w:p w14:paraId="55DAE54D" w14:textId="77777777" w:rsidR="0059683A" w:rsidRPr="00E2688A" w:rsidRDefault="0059683A" w:rsidP="0059683A">
            <w:pPr>
              <w:jc w:val="center"/>
              <w:rPr>
                <w:color w:val="000000"/>
                <w:sz w:val="20"/>
                <w:szCs w:val="20"/>
              </w:rPr>
            </w:pPr>
            <w:r w:rsidRPr="00E2688A">
              <w:rPr>
                <w:color w:val="000000"/>
                <w:sz w:val="20"/>
                <w:szCs w:val="20"/>
              </w:rPr>
              <w:t>Максимальный часовой расход натурального топлива в зимний период</w:t>
            </w:r>
          </w:p>
        </w:tc>
        <w:tc>
          <w:tcPr>
            <w:tcW w:w="446" w:type="pct"/>
            <w:shd w:val="clear" w:color="auto" w:fill="auto"/>
            <w:noWrap/>
            <w:vAlign w:val="center"/>
            <w:hideMark/>
          </w:tcPr>
          <w:p w14:paraId="499BAAC4" w14:textId="77777777" w:rsidR="0059683A" w:rsidRPr="00E2688A" w:rsidRDefault="0059683A" w:rsidP="0059683A">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73F2FB57" w14:textId="77777777" w:rsidR="0059683A" w:rsidRPr="00E2688A" w:rsidRDefault="0059683A" w:rsidP="0059683A">
            <w:pPr>
              <w:jc w:val="center"/>
              <w:rPr>
                <w:color w:val="000000"/>
                <w:sz w:val="20"/>
                <w:szCs w:val="20"/>
              </w:rPr>
            </w:pPr>
            <w:r w:rsidRPr="00E2688A">
              <w:rPr>
                <w:color w:val="000000"/>
                <w:sz w:val="20"/>
                <w:szCs w:val="20"/>
              </w:rPr>
              <w:t>-</w:t>
            </w:r>
          </w:p>
        </w:tc>
        <w:tc>
          <w:tcPr>
            <w:tcW w:w="359" w:type="pct"/>
            <w:shd w:val="clear" w:color="auto" w:fill="auto"/>
            <w:noWrap/>
            <w:vAlign w:val="center"/>
          </w:tcPr>
          <w:p w14:paraId="4BA12626" w14:textId="0AEC5F62" w:rsidR="0059683A" w:rsidRPr="00E2688A" w:rsidRDefault="0059683A" w:rsidP="0059683A">
            <w:pPr>
              <w:jc w:val="center"/>
              <w:rPr>
                <w:color w:val="000000"/>
                <w:sz w:val="20"/>
                <w:szCs w:val="20"/>
              </w:rPr>
            </w:pPr>
            <w:r w:rsidRPr="00E2688A">
              <w:rPr>
                <w:color w:val="000000"/>
                <w:sz w:val="20"/>
                <w:szCs w:val="20"/>
              </w:rPr>
              <w:t>1727,45</w:t>
            </w:r>
          </w:p>
        </w:tc>
        <w:tc>
          <w:tcPr>
            <w:tcW w:w="359" w:type="pct"/>
            <w:shd w:val="clear" w:color="auto" w:fill="auto"/>
            <w:noWrap/>
            <w:vAlign w:val="center"/>
          </w:tcPr>
          <w:p w14:paraId="00416F3A" w14:textId="7DEC8239" w:rsidR="0059683A" w:rsidRPr="00E2688A" w:rsidRDefault="0059683A" w:rsidP="0059683A">
            <w:pPr>
              <w:jc w:val="center"/>
              <w:rPr>
                <w:color w:val="000000"/>
                <w:sz w:val="20"/>
                <w:szCs w:val="20"/>
              </w:rPr>
            </w:pPr>
            <w:r w:rsidRPr="00E2688A">
              <w:rPr>
                <w:color w:val="000000"/>
                <w:sz w:val="20"/>
                <w:szCs w:val="20"/>
              </w:rPr>
              <w:t>3454,90</w:t>
            </w:r>
          </w:p>
        </w:tc>
        <w:tc>
          <w:tcPr>
            <w:tcW w:w="359" w:type="pct"/>
            <w:vAlign w:val="center"/>
          </w:tcPr>
          <w:p w14:paraId="6954BB5D" w14:textId="1DF9E715" w:rsidR="0059683A" w:rsidRPr="00E2688A" w:rsidRDefault="0059683A" w:rsidP="0059683A">
            <w:pPr>
              <w:jc w:val="center"/>
              <w:rPr>
                <w:color w:val="000000"/>
                <w:sz w:val="20"/>
                <w:szCs w:val="20"/>
              </w:rPr>
            </w:pPr>
            <w:r w:rsidRPr="00E2688A">
              <w:rPr>
                <w:color w:val="000000"/>
                <w:sz w:val="20"/>
                <w:szCs w:val="20"/>
              </w:rPr>
              <w:t>5182,34</w:t>
            </w:r>
          </w:p>
        </w:tc>
        <w:tc>
          <w:tcPr>
            <w:tcW w:w="359" w:type="pct"/>
            <w:vAlign w:val="center"/>
          </w:tcPr>
          <w:p w14:paraId="72A4E0EF" w14:textId="2E4DF483" w:rsidR="0059683A" w:rsidRPr="00E2688A" w:rsidRDefault="0059683A" w:rsidP="0059683A">
            <w:pPr>
              <w:jc w:val="center"/>
              <w:rPr>
                <w:color w:val="000000"/>
                <w:sz w:val="20"/>
                <w:szCs w:val="20"/>
              </w:rPr>
            </w:pPr>
            <w:r w:rsidRPr="00E2688A">
              <w:rPr>
                <w:color w:val="000000"/>
                <w:sz w:val="20"/>
                <w:szCs w:val="20"/>
              </w:rPr>
              <w:t>6909,79</w:t>
            </w:r>
          </w:p>
        </w:tc>
        <w:tc>
          <w:tcPr>
            <w:tcW w:w="359" w:type="pct"/>
            <w:vAlign w:val="center"/>
          </w:tcPr>
          <w:p w14:paraId="3A562C9B" w14:textId="3C17558C" w:rsidR="0059683A" w:rsidRPr="00E2688A" w:rsidRDefault="0059683A" w:rsidP="0059683A">
            <w:pPr>
              <w:jc w:val="center"/>
              <w:rPr>
                <w:color w:val="000000"/>
                <w:sz w:val="20"/>
                <w:szCs w:val="20"/>
              </w:rPr>
            </w:pPr>
            <w:r w:rsidRPr="00E2688A">
              <w:rPr>
                <w:color w:val="000000"/>
                <w:sz w:val="20"/>
                <w:szCs w:val="20"/>
              </w:rPr>
              <w:t>8637,24</w:t>
            </w:r>
          </w:p>
        </w:tc>
        <w:tc>
          <w:tcPr>
            <w:tcW w:w="359" w:type="pct"/>
            <w:vAlign w:val="center"/>
          </w:tcPr>
          <w:p w14:paraId="16FA12D9" w14:textId="4F63E10B" w:rsidR="0059683A" w:rsidRPr="00E2688A" w:rsidRDefault="0059683A" w:rsidP="0059683A">
            <w:pPr>
              <w:jc w:val="center"/>
              <w:rPr>
                <w:color w:val="000000"/>
                <w:sz w:val="20"/>
                <w:szCs w:val="20"/>
              </w:rPr>
            </w:pPr>
            <w:r w:rsidRPr="00E2688A">
              <w:rPr>
                <w:color w:val="000000"/>
                <w:sz w:val="20"/>
                <w:szCs w:val="20"/>
              </w:rPr>
              <w:t>8637,24</w:t>
            </w:r>
          </w:p>
        </w:tc>
        <w:tc>
          <w:tcPr>
            <w:tcW w:w="359" w:type="pct"/>
            <w:vAlign w:val="center"/>
          </w:tcPr>
          <w:p w14:paraId="12B1CED3" w14:textId="0885E766" w:rsidR="0059683A" w:rsidRPr="00E2688A" w:rsidRDefault="0059683A" w:rsidP="0059683A">
            <w:pPr>
              <w:jc w:val="center"/>
              <w:rPr>
                <w:color w:val="000000"/>
                <w:sz w:val="20"/>
                <w:szCs w:val="20"/>
              </w:rPr>
            </w:pPr>
            <w:r w:rsidRPr="00E2688A">
              <w:rPr>
                <w:color w:val="000000"/>
                <w:sz w:val="20"/>
                <w:szCs w:val="20"/>
              </w:rPr>
              <w:t>8637,24</w:t>
            </w:r>
          </w:p>
        </w:tc>
        <w:tc>
          <w:tcPr>
            <w:tcW w:w="357" w:type="pct"/>
            <w:vAlign w:val="center"/>
          </w:tcPr>
          <w:p w14:paraId="4A582CC6" w14:textId="0344085B" w:rsidR="0059683A" w:rsidRPr="00E2688A" w:rsidRDefault="0059683A" w:rsidP="0059683A">
            <w:pPr>
              <w:jc w:val="center"/>
              <w:rPr>
                <w:color w:val="000000"/>
                <w:sz w:val="20"/>
                <w:szCs w:val="20"/>
              </w:rPr>
            </w:pPr>
            <w:r w:rsidRPr="00E2688A">
              <w:rPr>
                <w:color w:val="000000"/>
                <w:sz w:val="20"/>
                <w:szCs w:val="20"/>
              </w:rPr>
              <w:t>8637,24</w:t>
            </w:r>
          </w:p>
        </w:tc>
      </w:tr>
      <w:tr w:rsidR="0059683A" w:rsidRPr="00E2688A" w14:paraId="39183B45" w14:textId="77777777" w:rsidTr="009E73E0">
        <w:trPr>
          <w:trHeight w:val="283"/>
        </w:trPr>
        <w:tc>
          <w:tcPr>
            <w:tcW w:w="1325" w:type="pct"/>
            <w:shd w:val="clear" w:color="auto" w:fill="auto"/>
            <w:noWrap/>
            <w:vAlign w:val="center"/>
            <w:hideMark/>
          </w:tcPr>
          <w:p w14:paraId="15591102" w14:textId="77777777" w:rsidR="0059683A" w:rsidRPr="00E2688A" w:rsidRDefault="0059683A" w:rsidP="0059683A">
            <w:pPr>
              <w:jc w:val="center"/>
              <w:rPr>
                <w:color w:val="000000"/>
                <w:sz w:val="20"/>
                <w:szCs w:val="20"/>
              </w:rPr>
            </w:pPr>
            <w:r w:rsidRPr="00E2688A">
              <w:rPr>
                <w:color w:val="000000"/>
                <w:sz w:val="20"/>
                <w:szCs w:val="20"/>
              </w:rPr>
              <w:t>Максимальный часовой расход натурального топлива в летний период</w:t>
            </w:r>
          </w:p>
        </w:tc>
        <w:tc>
          <w:tcPr>
            <w:tcW w:w="446" w:type="pct"/>
            <w:shd w:val="clear" w:color="auto" w:fill="auto"/>
            <w:noWrap/>
            <w:vAlign w:val="center"/>
            <w:hideMark/>
          </w:tcPr>
          <w:p w14:paraId="14EE38D2" w14:textId="77777777" w:rsidR="0059683A" w:rsidRPr="00E2688A" w:rsidRDefault="0059683A" w:rsidP="0059683A">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12068185" w14:textId="77777777" w:rsidR="0059683A" w:rsidRPr="00E2688A" w:rsidRDefault="0059683A" w:rsidP="0059683A">
            <w:pPr>
              <w:jc w:val="center"/>
              <w:rPr>
                <w:color w:val="000000"/>
                <w:sz w:val="20"/>
                <w:szCs w:val="20"/>
              </w:rPr>
            </w:pPr>
            <w:r w:rsidRPr="00E2688A">
              <w:rPr>
                <w:color w:val="000000"/>
                <w:sz w:val="20"/>
                <w:szCs w:val="20"/>
              </w:rPr>
              <w:t>-</w:t>
            </w:r>
          </w:p>
        </w:tc>
        <w:tc>
          <w:tcPr>
            <w:tcW w:w="359" w:type="pct"/>
            <w:shd w:val="clear" w:color="auto" w:fill="auto"/>
            <w:noWrap/>
            <w:vAlign w:val="center"/>
          </w:tcPr>
          <w:p w14:paraId="1EA38BC2" w14:textId="1E72A353" w:rsidR="0059683A" w:rsidRPr="00E2688A" w:rsidRDefault="0059683A" w:rsidP="0059683A">
            <w:pPr>
              <w:jc w:val="center"/>
              <w:rPr>
                <w:color w:val="000000"/>
                <w:sz w:val="20"/>
                <w:szCs w:val="20"/>
              </w:rPr>
            </w:pPr>
            <w:r w:rsidRPr="00E2688A">
              <w:rPr>
                <w:color w:val="000000"/>
                <w:sz w:val="20"/>
                <w:szCs w:val="20"/>
              </w:rPr>
              <w:t>328,22</w:t>
            </w:r>
          </w:p>
        </w:tc>
        <w:tc>
          <w:tcPr>
            <w:tcW w:w="359" w:type="pct"/>
            <w:shd w:val="clear" w:color="auto" w:fill="auto"/>
            <w:noWrap/>
            <w:vAlign w:val="center"/>
          </w:tcPr>
          <w:p w14:paraId="03354D0C" w14:textId="5A7A8E7D" w:rsidR="0059683A" w:rsidRPr="00E2688A" w:rsidRDefault="0059683A" w:rsidP="0059683A">
            <w:pPr>
              <w:jc w:val="center"/>
              <w:rPr>
                <w:color w:val="000000"/>
                <w:sz w:val="20"/>
                <w:szCs w:val="20"/>
              </w:rPr>
            </w:pPr>
            <w:r w:rsidRPr="00E2688A">
              <w:rPr>
                <w:color w:val="000000"/>
                <w:sz w:val="20"/>
                <w:szCs w:val="20"/>
              </w:rPr>
              <w:t>656,43</w:t>
            </w:r>
          </w:p>
        </w:tc>
        <w:tc>
          <w:tcPr>
            <w:tcW w:w="359" w:type="pct"/>
            <w:vAlign w:val="center"/>
          </w:tcPr>
          <w:p w14:paraId="2ED98859" w14:textId="1F15CCE5" w:rsidR="0059683A" w:rsidRPr="00E2688A" w:rsidRDefault="0059683A" w:rsidP="0059683A">
            <w:pPr>
              <w:jc w:val="center"/>
              <w:rPr>
                <w:color w:val="000000"/>
                <w:sz w:val="20"/>
                <w:szCs w:val="20"/>
              </w:rPr>
            </w:pPr>
            <w:r w:rsidRPr="00E2688A">
              <w:rPr>
                <w:color w:val="000000"/>
                <w:sz w:val="20"/>
                <w:szCs w:val="20"/>
              </w:rPr>
              <w:t>984,65</w:t>
            </w:r>
          </w:p>
        </w:tc>
        <w:tc>
          <w:tcPr>
            <w:tcW w:w="359" w:type="pct"/>
            <w:vAlign w:val="center"/>
          </w:tcPr>
          <w:p w14:paraId="6A5080A5" w14:textId="2CA28E3B" w:rsidR="0059683A" w:rsidRPr="00E2688A" w:rsidRDefault="0059683A" w:rsidP="0059683A">
            <w:pPr>
              <w:jc w:val="center"/>
              <w:rPr>
                <w:color w:val="000000"/>
                <w:sz w:val="20"/>
                <w:szCs w:val="20"/>
              </w:rPr>
            </w:pPr>
            <w:r w:rsidRPr="00E2688A">
              <w:rPr>
                <w:color w:val="000000"/>
                <w:sz w:val="20"/>
                <w:szCs w:val="20"/>
              </w:rPr>
              <w:t>1312,86</w:t>
            </w:r>
          </w:p>
        </w:tc>
        <w:tc>
          <w:tcPr>
            <w:tcW w:w="359" w:type="pct"/>
            <w:vAlign w:val="center"/>
          </w:tcPr>
          <w:p w14:paraId="2D642145" w14:textId="27889EB4" w:rsidR="0059683A" w:rsidRPr="00E2688A" w:rsidRDefault="0059683A" w:rsidP="0059683A">
            <w:pPr>
              <w:jc w:val="center"/>
              <w:rPr>
                <w:color w:val="000000"/>
                <w:sz w:val="20"/>
                <w:szCs w:val="20"/>
              </w:rPr>
            </w:pPr>
            <w:r w:rsidRPr="00E2688A">
              <w:rPr>
                <w:color w:val="000000"/>
                <w:sz w:val="20"/>
                <w:szCs w:val="20"/>
              </w:rPr>
              <w:t>1641,08</w:t>
            </w:r>
          </w:p>
        </w:tc>
        <w:tc>
          <w:tcPr>
            <w:tcW w:w="359" w:type="pct"/>
            <w:vAlign w:val="center"/>
          </w:tcPr>
          <w:p w14:paraId="755D1A0C" w14:textId="27488675" w:rsidR="0059683A" w:rsidRPr="00E2688A" w:rsidRDefault="0059683A" w:rsidP="0059683A">
            <w:pPr>
              <w:jc w:val="center"/>
              <w:rPr>
                <w:color w:val="000000"/>
                <w:sz w:val="20"/>
                <w:szCs w:val="20"/>
              </w:rPr>
            </w:pPr>
            <w:r w:rsidRPr="00E2688A">
              <w:rPr>
                <w:color w:val="000000"/>
                <w:sz w:val="20"/>
                <w:szCs w:val="20"/>
              </w:rPr>
              <w:t>1641,08</w:t>
            </w:r>
          </w:p>
        </w:tc>
        <w:tc>
          <w:tcPr>
            <w:tcW w:w="359" w:type="pct"/>
            <w:vAlign w:val="center"/>
          </w:tcPr>
          <w:p w14:paraId="0FBD313A" w14:textId="51B4B27D" w:rsidR="0059683A" w:rsidRPr="00E2688A" w:rsidRDefault="0059683A" w:rsidP="0059683A">
            <w:pPr>
              <w:jc w:val="center"/>
              <w:rPr>
                <w:color w:val="000000"/>
                <w:sz w:val="20"/>
                <w:szCs w:val="20"/>
              </w:rPr>
            </w:pPr>
            <w:r w:rsidRPr="00E2688A">
              <w:rPr>
                <w:color w:val="000000"/>
                <w:sz w:val="20"/>
                <w:szCs w:val="20"/>
              </w:rPr>
              <w:t>1641,08</w:t>
            </w:r>
          </w:p>
        </w:tc>
        <w:tc>
          <w:tcPr>
            <w:tcW w:w="357" w:type="pct"/>
            <w:vAlign w:val="center"/>
          </w:tcPr>
          <w:p w14:paraId="68164314" w14:textId="0389B9D2" w:rsidR="0059683A" w:rsidRPr="00E2688A" w:rsidRDefault="0059683A" w:rsidP="0059683A">
            <w:pPr>
              <w:jc w:val="center"/>
              <w:rPr>
                <w:color w:val="000000"/>
                <w:sz w:val="20"/>
                <w:szCs w:val="20"/>
              </w:rPr>
            </w:pPr>
            <w:r w:rsidRPr="00E2688A">
              <w:rPr>
                <w:color w:val="000000"/>
                <w:sz w:val="20"/>
                <w:szCs w:val="20"/>
              </w:rPr>
              <w:t>1641,08</w:t>
            </w:r>
          </w:p>
        </w:tc>
      </w:tr>
      <w:tr w:rsidR="0059683A" w:rsidRPr="00E2688A" w14:paraId="30C7BCBF" w14:textId="77777777" w:rsidTr="009E73E0">
        <w:trPr>
          <w:trHeight w:val="283"/>
        </w:trPr>
        <w:tc>
          <w:tcPr>
            <w:tcW w:w="1325" w:type="pct"/>
            <w:shd w:val="clear" w:color="auto" w:fill="auto"/>
            <w:noWrap/>
            <w:vAlign w:val="center"/>
            <w:hideMark/>
          </w:tcPr>
          <w:p w14:paraId="71A69A35" w14:textId="77777777" w:rsidR="0059683A" w:rsidRPr="00E2688A" w:rsidRDefault="0059683A" w:rsidP="0059683A">
            <w:pPr>
              <w:jc w:val="center"/>
              <w:rPr>
                <w:color w:val="000000"/>
                <w:sz w:val="20"/>
                <w:szCs w:val="20"/>
              </w:rPr>
            </w:pPr>
            <w:r w:rsidRPr="00E2688A">
              <w:rPr>
                <w:color w:val="000000"/>
                <w:sz w:val="20"/>
                <w:szCs w:val="20"/>
              </w:rPr>
              <w:t>Максимальный часовой расход натурального топлива в переходный период</w:t>
            </w:r>
          </w:p>
        </w:tc>
        <w:tc>
          <w:tcPr>
            <w:tcW w:w="446" w:type="pct"/>
            <w:shd w:val="clear" w:color="auto" w:fill="auto"/>
            <w:noWrap/>
            <w:vAlign w:val="center"/>
            <w:hideMark/>
          </w:tcPr>
          <w:p w14:paraId="1F76E2C9" w14:textId="77777777" w:rsidR="0059683A" w:rsidRPr="00E2688A" w:rsidRDefault="0059683A" w:rsidP="0059683A">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2EE6F27E" w14:textId="77777777" w:rsidR="0059683A" w:rsidRPr="00E2688A" w:rsidRDefault="0059683A" w:rsidP="0059683A">
            <w:pPr>
              <w:jc w:val="center"/>
              <w:rPr>
                <w:color w:val="000000"/>
                <w:sz w:val="20"/>
                <w:szCs w:val="20"/>
              </w:rPr>
            </w:pPr>
            <w:r w:rsidRPr="00E2688A">
              <w:rPr>
                <w:color w:val="000000"/>
                <w:sz w:val="20"/>
                <w:szCs w:val="20"/>
              </w:rPr>
              <w:t>-</w:t>
            </w:r>
          </w:p>
        </w:tc>
        <w:tc>
          <w:tcPr>
            <w:tcW w:w="359" w:type="pct"/>
            <w:shd w:val="clear" w:color="auto" w:fill="auto"/>
            <w:noWrap/>
            <w:vAlign w:val="center"/>
          </w:tcPr>
          <w:p w14:paraId="6CF18B76" w14:textId="0404543E" w:rsidR="0059683A" w:rsidRPr="00E2688A" w:rsidRDefault="0059683A" w:rsidP="0059683A">
            <w:pPr>
              <w:jc w:val="center"/>
              <w:rPr>
                <w:color w:val="000000"/>
                <w:sz w:val="20"/>
                <w:szCs w:val="20"/>
              </w:rPr>
            </w:pPr>
            <w:r w:rsidRPr="00E2688A">
              <w:rPr>
                <w:color w:val="000000"/>
                <w:sz w:val="20"/>
                <w:szCs w:val="20"/>
              </w:rPr>
              <w:t>661,37</w:t>
            </w:r>
          </w:p>
        </w:tc>
        <w:tc>
          <w:tcPr>
            <w:tcW w:w="359" w:type="pct"/>
            <w:shd w:val="clear" w:color="auto" w:fill="auto"/>
            <w:noWrap/>
            <w:vAlign w:val="center"/>
          </w:tcPr>
          <w:p w14:paraId="098016D8" w14:textId="39E61A28" w:rsidR="0059683A" w:rsidRPr="00E2688A" w:rsidRDefault="0059683A" w:rsidP="0059683A">
            <w:pPr>
              <w:jc w:val="center"/>
              <w:rPr>
                <w:color w:val="000000"/>
                <w:sz w:val="20"/>
                <w:szCs w:val="20"/>
              </w:rPr>
            </w:pPr>
            <w:r w:rsidRPr="00E2688A">
              <w:rPr>
                <w:color w:val="000000"/>
                <w:sz w:val="20"/>
                <w:szCs w:val="20"/>
              </w:rPr>
              <w:t>1322,73</w:t>
            </w:r>
          </w:p>
        </w:tc>
        <w:tc>
          <w:tcPr>
            <w:tcW w:w="359" w:type="pct"/>
            <w:vAlign w:val="center"/>
          </w:tcPr>
          <w:p w14:paraId="11F92261" w14:textId="79FCAEE3" w:rsidR="0059683A" w:rsidRPr="00E2688A" w:rsidRDefault="0059683A" w:rsidP="0059683A">
            <w:pPr>
              <w:jc w:val="center"/>
              <w:rPr>
                <w:color w:val="000000"/>
                <w:sz w:val="20"/>
                <w:szCs w:val="20"/>
              </w:rPr>
            </w:pPr>
            <w:r w:rsidRPr="00E2688A">
              <w:rPr>
                <w:color w:val="000000"/>
                <w:sz w:val="20"/>
                <w:szCs w:val="20"/>
              </w:rPr>
              <w:t>1984,10</w:t>
            </w:r>
          </w:p>
        </w:tc>
        <w:tc>
          <w:tcPr>
            <w:tcW w:w="359" w:type="pct"/>
            <w:vAlign w:val="center"/>
          </w:tcPr>
          <w:p w14:paraId="1DA8A8C6" w14:textId="1B2F0990" w:rsidR="0059683A" w:rsidRPr="00E2688A" w:rsidRDefault="0059683A" w:rsidP="0059683A">
            <w:pPr>
              <w:jc w:val="center"/>
              <w:rPr>
                <w:color w:val="000000"/>
                <w:sz w:val="20"/>
                <w:szCs w:val="20"/>
              </w:rPr>
            </w:pPr>
            <w:r w:rsidRPr="00E2688A">
              <w:rPr>
                <w:color w:val="000000"/>
                <w:sz w:val="20"/>
                <w:szCs w:val="20"/>
              </w:rPr>
              <w:t>2645,46</w:t>
            </w:r>
          </w:p>
        </w:tc>
        <w:tc>
          <w:tcPr>
            <w:tcW w:w="359" w:type="pct"/>
            <w:vAlign w:val="center"/>
          </w:tcPr>
          <w:p w14:paraId="6A5F7CFC" w14:textId="552679C7" w:rsidR="0059683A" w:rsidRPr="00E2688A" w:rsidRDefault="0059683A" w:rsidP="0059683A">
            <w:pPr>
              <w:jc w:val="center"/>
              <w:rPr>
                <w:color w:val="000000"/>
                <w:sz w:val="20"/>
                <w:szCs w:val="20"/>
              </w:rPr>
            </w:pPr>
            <w:r w:rsidRPr="00E2688A">
              <w:rPr>
                <w:color w:val="000000"/>
                <w:sz w:val="20"/>
                <w:szCs w:val="20"/>
              </w:rPr>
              <w:t>3306,83</w:t>
            </w:r>
          </w:p>
        </w:tc>
        <w:tc>
          <w:tcPr>
            <w:tcW w:w="359" w:type="pct"/>
            <w:vAlign w:val="center"/>
          </w:tcPr>
          <w:p w14:paraId="6C4AAD34" w14:textId="5BF740BE" w:rsidR="0059683A" w:rsidRPr="00E2688A" w:rsidRDefault="0059683A" w:rsidP="0059683A">
            <w:pPr>
              <w:jc w:val="center"/>
              <w:rPr>
                <w:color w:val="000000"/>
                <w:sz w:val="20"/>
                <w:szCs w:val="20"/>
              </w:rPr>
            </w:pPr>
            <w:r w:rsidRPr="00E2688A">
              <w:rPr>
                <w:color w:val="000000"/>
                <w:sz w:val="20"/>
                <w:szCs w:val="20"/>
              </w:rPr>
              <w:t>3306,83</w:t>
            </w:r>
          </w:p>
        </w:tc>
        <w:tc>
          <w:tcPr>
            <w:tcW w:w="359" w:type="pct"/>
            <w:vAlign w:val="center"/>
          </w:tcPr>
          <w:p w14:paraId="07E3A60B" w14:textId="1BD7AD49" w:rsidR="0059683A" w:rsidRPr="00E2688A" w:rsidRDefault="0059683A" w:rsidP="0059683A">
            <w:pPr>
              <w:jc w:val="center"/>
              <w:rPr>
                <w:color w:val="000000"/>
                <w:sz w:val="20"/>
                <w:szCs w:val="20"/>
              </w:rPr>
            </w:pPr>
            <w:r w:rsidRPr="00E2688A">
              <w:rPr>
                <w:color w:val="000000"/>
                <w:sz w:val="20"/>
                <w:szCs w:val="20"/>
              </w:rPr>
              <w:t>3306,83</w:t>
            </w:r>
          </w:p>
        </w:tc>
        <w:tc>
          <w:tcPr>
            <w:tcW w:w="357" w:type="pct"/>
            <w:vAlign w:val="center"/>
          </w:tcPr>
          <w:p w14:paraId="4365BB1A" w14:textId="21B175CA" w:rsidR="0059683A" w:rsidRPr="00E2688A" w:rsidRDefault="0059683A" w:rsidP="0059683A">
            <w:pPr>
              <w:jc w:val="center"/>
              <w:rPr>
                <w:color w:val="000000"/>
                <w:sz w:val="20"/>
                <w:szCs w:val="20"/>
              </w:rPr>
            </w:pPr>
            <w:r w:rsidRPr="00E2688A">
              <w:rPr>
                <w:color w:val="000000"/>
                <w:sz w:val="20"/>
                <w:szCs w:val="20"/>
              </w:rPr>
              <w:t>3306,83</w:t>
            </w:r>
          </w:p>
        </w:tc>
      </w:tr>
      <w:tr w:rsidR="0059683A" w:rsidRPr="00E2688A" w14:paraId="6BB4539A" w14:textId="77777777" w:rsidTr="009E73E0">
        <w:trPr>
          <w:trHeight w:val="283"/>
        </w:trPr>
        <w:tc>
          <w:tcPr>
            <w:tcW w:w="1325" w:type="pct"/>
            <w:shd w:val="clear" w:color="auto" w:fill="auto"/>
            <w:noWrap/>
            <w:vAlign w:val="center"/>
            <w:hideMark/>
          </w:tcPr>
          <w:p w14:paraId="79A0BF3A" w14:textId="77777777" w:rsidR="0059683A" w:rsidRPr="00E2688A" w:rsidRDefault="0059683A" w:rsidP="0059683A">
            <w:pPr>
              <w:jc w:val="center"/>
              <w:rPr>
                <w:color w:val="000000"/>
                <w:sz w:val="20"/>
                <w:szCs w:val="20"/>
              </w:rPr>
            </w:pPr>
            <w:r w:rsidRPr="00E2688A">
              <w:rPr>
                <w:color w:val="000000"/>
                <w:sz w:val="20"/>
                <w:szCs w:val="20"/>
              </w:rPr>
              <w:t>Годовой расход условного топлива</w:t>
            </w:r>
          </w:p>
        </w:tc>
        <w:tc>
          <w:tcPr>
            <w:tcW w:w="446" w:type="pct"/>
            <w:shd w:val="clear" w:color="auto" w:fill="auto"/>
            <w:noWrap/>
            <w:vAlign w:val="center"/>
            <w:hideMark/>
          </w:tcPr>
          <w:p w14:paraId="26D51E17" w14:textId="77777777" w:rsidR="0059683A" w:rsidRPr="00E2688A" w:rsidRDefault="0059683A" w:rsidP="0059683A">
            <w:pPr>
              <w:jc w:val="center"/>
              <w:rPr>
                <w:color w:val="000000"/>
                <w:sz w:val="20"/>
                <w:szCs w:val="20"/>
              </w:rPr>
            </w:pPr>
            <w:r w:rsidRPr="00E2688A">
              <w:rPr>
                <w:color w:val="000000"/>
                <w:sz w:val="20"/>
                <w:szCs w:val="20"/>
              </w:rPr>
              <w:t>тыс. т.у.т.</w:t>
            </w:r>
          </w:p>
        </w:tc>
        <w:tc>
          <w:tcPr>
            <w:tcW w:w="359" w:type="pct"/>
            <w:shd w:val="clear" w:color="auto" w:fill="auto"/>
            <w:noWrap/>
            <w:vAlign w:val="center"/>
          </w:tcPr>
          <w:p w14:paraId="58F0224F" w14:textId="77777777" w:rsidR="0059683A" w:rsidRPr="00E2688A" w:rsidRDefault="0059683A" w:rsidP="0059683A">
            <w:pPr>
              <w:jc w:val="center"/>
              <w:rPr>
                <w:color w:val="000000"/>
                <w:sz w:val="20"/>
                <w:szCs w:val="20"/>
              </w:rPr>
            </w:pPr>
            <w:r w:rsidRPr="00E2688A">
              <w:rPr>
                <w:color w:val="000000"/>
                <w:sz w:val="20"/>
                <w:szCs w:val="20"/>
              </w:rPr>
              <w:t>-</w:t>
            </w:r>
          </w:p>
        </w:tc>
        <w:tc>
          <w:tcPr>
            <w:tcW w:w="359" w:type="pct"/>
            <w:shd w:val="clear" w:color="auto" w:fill="auto"/>
            <w:noWrap/>
            <w:vAlign w:val="center"/>
          </w:tcPr>
          <w:p w14:paraId="0F611542" w14:textId="20F8D470" w:rsidR="0059683A" w:rsidRPr="00E2688A" w:rsidRDefault="0059683A" w:rsidP="0059683A">
            <w:pPr>
              <w:jc w:val="center"/>
              <w:rPr>
                <w:color w:val="000000"/>
                <w:sz w:val="20"/>
                <w:szCs w:val="20"/>
              </w:rPr>
            </w:pPr>
            <w:r w:rsidRPr="00E2688A">
              <w:rPr>
                <w:color w:val="000000"/>
                <w:sz w:val="20"/>
                <w:szCs w:val="20"/>
              </w:rPr>
              <w:t>5,48</w:t>
            </w:r>
          </w:p>
        </w:tc>
        <w:tc>
          <w:tcPr>
            <w:tcW w:w="359" w:type="pct"/>
            <w:shd w:val="clear" w:color="auto" w:fill="auto"/>
            <w:noWrap/>
            <w:vAlign w:val="center"/>
          </w:tcPr>
          <w:p w14:paraId="1A792F50" w14:textId="18E59F00" w:rsidR="0059683A" w:rsidRPr="00E2688A" w:rsidRDefault="0059683A" w:rsidP="0059683A">
            <w:pPr>
              <w:jc w:val="center"/>
              <w:rPr>
                <w:color w:val="000000"/>
                <w:sz w:val="20"/>
                <w:szCs w:val="20"/>
              </w:rPr>
            </w:pPr>
            <w:r w:rsidRPr="00E2688A">
              <w:rPr>
                <w:color w:val="000000"/>
                <w:sz w:val="20"/>
                <w:szCs w:val="20"/>
              </w:rPr>
              <w:t>10,94</w:t>
            </w:r>
          </w:p>
        </w:tc>
        <w:tc>
          <w:tcPr>
            <w:tcW w:w="359" w:type="pct"/>
            <w:vAlign w:val="center"/>
          </w:tcPr>
          <w:p w14:paraId="3618DB97" w14:textId="090B892E" w:rsidR="0059683A" w:rsidRPr="00E2688A" w:rsidRDefault="0059683A" w:rsidP="0059683A">
            <w:pPr>
              <w:jc w:val="center"/>
              <w:rPr>
                <w:color w:val="000000"/>
                <w:sz w:val="20"/>
                <w:szCs w:val="20"/>
              </w:rPr>
            </w:pPr>
            <w:r w:rsidRPr="00E2688A">
              <w:rPr>
                <w:color w:val="000000"/>
                <w:sz w:val="20"/>
                <w:szCs w:val="20"/>
              </w:rPr>
              <w:t>16,35</w:t>
            </w:r>
          </w:p>
        </w:tc>
        <w:tc>
          <w:tcPr>
            <w:tcW w:w="359" w:type="pct"/>
            <w:vAlign w:val="center"/>
          </w:tcPr>
          <w:p w14:paraId="72AD0D4A" w14:textId="2F8B4563" w:rsidR="0059683A" w:rsidRPr="00E2688A" w:rsidRDefault="0059683A" w:rsidP="0059683A">
            <w:pPr>
              <w:jc w:val="center"/>
              <w:rPr>
                <w:color w:val="000000"/>
                <w:sz w:val="20"/>
                <w:szCs w:val="20"/>
              </w:rPr>
            </w:pPr>
            <w:r w:rsidRPr="00E2688A">
              <w:rPr>
                <w:color w:val="000000"/>
                <w:sz w:val="20"/>
                <w:szCs w:val="20"/>
              </w:rPr>
              <w:t>21,76</w:t>
            </w:r>
          </w:p>
        </w:tc>
        <w:tc>
          <w:tcPr>
            <w:tcW w:w="359" w:type="pct"/>
            <w:vAlign w:val="center"/>
          </w:tcPr>
          <w:p w14:paraId="73E3BD20" w14:textId="2E0ED815" w:rsidR="0059683A" w:rsidRPr="00E2688A" w:rsidRDefault="0059683A" w:rsidP="0059683A">
            <w:pPr>
              <w:jc w:val="center"/>
              <w:rPr>
                <w:color w:val="000000"/>
                <w:sz w:val="20"/>
                <w:szCs w:val="20"/>
              </w:rPr>
            </w:pPr>
            <w:r w:rsidRPr="00E2688A">
              <w:rPr>
                <w:color w:val="000000"/>
                <w:sz w:val="20"/>
                <w:szCs w:val="20"/>
              </w:rPr>
              <w:t>27,17</w:t>
            </w:r>
          </w:p>
        </w:tc>
        <w:tc>
          <w:tcPr>
            <w:tcW w:w="359" w:type="pct"/>
            <w:vAlign w:val="center"/>
          </w:tcPr>
          <w:p w14:paraId="02DB6E8A" w14:textId="16191194" w:rsidR="0059683A" w:rsidRPr="00E2688A" w:rsidRDefault="0059683A" w:rsidP="0059683A">
            <w:pPr>
              <w:jc w:val="center"/>
              <w:rPr>
                <w:color w:val="000000"/>
                <w:sz w:val="20"/>
                <w:szCs w:val="20"/>
              </w:rPr>
            </w:pPr>
            <w:r w:rsidRPr="00E2688A">
              <w:rPr>
                <w:color w:val="000000"/>
                <w:sz w:val="20"/>
                <w:szCs w:val="20"/>
              </w:rPr>
              <w:t>27,17</w:t>
            </w:r>
          </w:p>
        </w:tc>
        <w:tc>
          <w:tcPr>
            <w:tcW w:w="359" w:type="pct"/>
            <w:vAlign w:val="center"/>
          </w:tcPr>
          <w:p w14:paraId="372C45A0" w14:textId="328AC259" w:rsidR="0059683A" w:rsidRPr="00E2688A" w:rsidRDefault="0059683A" w:rsidP="0059683A">
            <w:pPr>
              <w:jc w:val="center"/>
              <w:rPr>
                <w:color w:val="000000"/>
                <w:sz w:val="20"/>
                <w:szCs w:val="20"/>
              </w:rPr>
            </w:pPr>
            <w:r w:rsidRPr="00E2688A">
              <w:rPr>
                <w:color w:val="000000"/>
                <w:sz w:val="20"/>
                <w:szCs w:val="20"/>
              </w:rPr>
              <w:t>27,17</w:t>
            </w:r>
          </w:p>
        </w:tc>
        <w:tc>
          <w:tcPr>
            <w:tcW w:w="357" w:type="pct"/>
            <w:vAlign w:val="center"/>
          </w:tcPr>
          <w:p w14:paraId="3877EC63" w14:textId="3087DDD6" w:rsidR="0059683A" w:rsidRPr="00E2688A" w:rsidRDefault="0059683A" w:rsidP="0059683A">
            <w:pPr>
              <w:jc w:val="center"/>
              <w:rPr>
                <w:color w:val="000000"/>
                <w:sz w:val="20"/>
                <w:szCs w:val="20"/>
              </w:rPr>
            </w:pPr>
            <w:r w:rsidRPr="00E2688A">
              <w:rPr>
                <w:color w:val="000000"/>
                <w:sz w:val="20"/>
                <w:szCs w:val="20"/>
              </w:rPr>
              <w:t>27,17</w:t>
            </w:r>
          </w:p>
        </w:tc>
      </w:tr>
      <w:tr w:rsidR="0059683A" w:rsidRPr="00E2688A" w14:paraId="17B049B8" w14:textId="77777777" w:rsidTr="009E73E0">
        <w:trPr>
          <w:trHeight w:val="283"/>
        </w:trPr>
        <w:tc>
          <w:tcPr>
            <w:tcW w:w="1325" w:type="pct"/>
            <w:shd w:val="clear" w:color="auto" w:fill="auto"/>
            <w:noWrap/>
            <w:vAlign w:val="center"/>
          </w:tcPr>
          <w:p w14:paraId="7FF81947" w14:textId="77777777" w:rsidR="0059683A" w:rsidRPr="00E2688A" w:rsidRDefault="0059683A" w:rsidP="0059683A">
            <w:pPr>
              <w:jc w:val="center"/>
              <w:rPr>
                <w:color w:val="000000"/>
                <w:sz w:val="20"/>
                <w:szCs w:val="20"/>
              </w:rPr>
            </w:pPr>
            <w:r w:rsidRPr="00E2688A">
              <w:rPr>
                <w:color w:val="000000"/>
                <w:sz w:val="20"/>
                <w:szCs w:val="20"/>
              </w:rPr>
              <w:t>Годовой расход натурального топлива</w:t>
            </w:r>
          </w:p>
        </w:tc>
        <w:tc>
          <w:tcPr>
            <w:tcW w:w="446" w:type="pct"/>
            <w:shd w:val="clear" w:color="auto" w:fill="auto"/>
            <w:noWrap/>
            <w:vAlign w:val="center"/>
          </w:tcPr>
          <w:p w14:paraId="6BEEAD01" w14:textId="77777777" w:rsidR="0059683A" w:rsidRPr="00E2688A" w:rsidRDefault="0059683A" w:rsidP="0059683A">
            <w:pPr>
              <w:jc w:val="center"/>
              <w:rPr>
                <w:iCs/>
                <w:color w:val="000000"/>
                <w:sz w:val="20"/>
                <w:szCs w:val="20"/>
              </w:rPr>
            </w:pPr>
            <w:r w:rsidRPr="00E2688A">
              <w:rPr>
                <w:color w:val="000000"/>
                <w:sz w:val="20"/>
                <w:szCs w:val="20"/>
              </w:rPr>
              <w:t>млн. м³</w:t>
            </w:r>
          </w:p>
        </w:tc>
        <w:tc>
          <w:tcPr>
            <w:tcW w:w="359" w:type="pct"/>
            <w:shd w:val="clear" w:color="auto" w:fill="auto"/>
            <w:noWrap/>
            <w:vAlign w:val="center"/>
          </w:tcPr>
          <w:p w14:paraId="3E6FF513" w14:textId="77777777" w:rsidR="0059683A" w:rsidRPr="00E2688A" w:rsidRDefault="0059683A" w:rsidP="0059683A">
            <w:pPr>
              <w:jc w:val="center"/>
              <w:rPr>
                <w:color w:val="000000"/>
                <w:sz w:val="20"/>
                <w:szCs w:val="20"/>
              </w:rPr>
            </w:pPr>
            <w:r w:rsidRPr="00E2688A">
              <w:rPr>
                <w:color w:val="000000"/>
                <w:sz w:val="20"/>
                <w:szCs w:val="20"/>
              </w:rPr>
              <w:t>-</w:t>
            </w:r>
          </w:p>
        </w:tc>
        <w:tc>
          <w:tcPr>
            <w:tcW w:w="359" w:type="pct"/>
            <w:shd w:val="clear" w:color="auto" w:fill="auto"/>
            <w:noWrap/>
            <w:vAlign w:val="center"/>
          </w:tcPr>
          <w:p w14:paraId="6819C187" w14:textId="6F435FC9" w:rsidR="0059683A" w:rsidRPr="00E2688A" w:rsidRDefault="0059683A" w:rsidP="0059683A">
            <w:pPr>
              <w:jc w:val="center"/>
              <w:rPr>
                <w:color w:val="000000"/>
                <w:sz w:val="20"/>
                <w:szCs w:val="20"/>
              </w:rPr>
            </w:pPr>
            <w:r w:rsidRPr="00E2688A">
              <w:rPr>
                <w:color w:val="000000"/>
                <w:sz w:val="20"/>
                <w:szCs w:val="20"/>
              </w:rPr>
              <w:t>4,72</w:t>
            </w:r>
          </w:p>
        </w:tc>
        <w:tc>
          <w:tcPr>
            <w:tcW w:w="359" w:type="pct"/>
            <w:shd w:val="clear" w:color="auto" w:fill="auto"/>
            <w:noWrap/>
            <w:vAlign w:val="center"/>
          </w:tcPr>
          <w:p w14:paraId="3F2239E6" w14:textId="5612681D" w:rsidR="0059683A" w:rsidRPr="00E2688A" w:rsidRDefault="0059683A" w:rsidP="0059683A">
            <w:pPr>
              <w:jc w:val="center"/>
              <w:rPr>
                <w:color w:val="000000"/>
                <w:sz w:val="20"/>
                <w:szCs w:val="20"/>
              </w:rPr>
            </w:pPr>
            <w:r w:rsidRPr="00E2688A">
              <w:rPr>
                <w:color w:val="000000"/>
                <w:sz w:val="20"/>
                <w:szCs w:val="20"/>
              </w:rPr>
              <w:t>9,43</w:t>
            </w:r>
          </w:p>
        </w:tc>
        <w:tc>
          <w:tcPr>
            <w:tcW w:w="359" w:type="pct"/>
            <w:vAlign w:val="center"/>
          </w:tcPr>
          <w:p w14:paraId="1F140EF0" w14:textId="436C0ABE" w:rsidR="0059683A" w:rsidRPr="00E2688A" w:rsidRDefault="0059683A" w:rsidP="0059683A">
            <w:pPr>
              <w:jc w:val="center"/>
              <w:rPr>
                <w:color w:val="000000"/>
                <w:sz w:val="20"/>
                <w:szCs w:val="20"/>
              </w:rPr>
            </w:pPr>
            <w:r w:rsidRPr="00E2688A">
              <w:rPr>
                <w:color w:val="000000"/>
                <w:sz w:val="20"/>
                <w:szCs w:val="20"/>
              </w:rPr>
              <w:t>14,10</w:t>
            </w:r>
          </w:p>
        </w:tc>
        <w:tc>
          <w:tcPr>
            <w:tcW w:w="359" w:type="pct"/>
            <w:vAlign w:val="center"/>
          </w:tcPr>
          <w:p w14:paraId="5F8DD39E" w14:textId="43F47B12" w:rsidR="0059683A" w:rsidRPr="00E2688A" w:rsidRDefault="0059683A" w:rsidP="0059683A">
            <w:pPr>
              <w:jc w:val="center"/>
              <w:rPr>
                <w:color w:val="000000"/>
                <w:sz w:val="20"/>
                <w:szCs w:val="20"/>
              </w:rPr>
            </w:pPr>
            <w:r w:rsidRPr="00E2688A">
              <w:rPr>
                <w:color w:val="000000"/>
                <w:sz w:val="20"/>
                <w:szCs w:val="20"/>
              </w:rPr>
              <w:t>18,76</w:t>
            </w:r>
          </w:p>
        </w:tc>
        <w:tc>
          <w:tcPr>
            <w:tcW w:w="359" w:type="pct"/>
            <w:vAlign w:val="center"/>
          </w:tcPr>
          <w:p w14:paraId="5EFC4AB5" w14:textId="5CB470C3" w:rsidR="0059683A" w:rsidRPr="00E2688A" w:rsidRDefault="0059683A" w:rsidP="0059683A">
            <w:pPr>
              <w:jc w:val="center"/>
              <w:rPr>
                <w:color w:val="000000"/>
                <w:sz w:val="20"/>
                <w:szCs w:val="20"/>
              </w:rPr>
            </w:pPr>
            <w:r w:rsidRPr="00E2688A">
              <w:rPr>
                <w:color w:val="000000"/>
                <w:sz w:val="20"/>
                <w:szCs w:val="20"/>
              </w:rPr>
              <w:t>23,42</w:t>
            </w:r>
          </w:p>
        </w:tc>
        <w:tc>
          <w:tcPr>
            <w:tcW w:w="359" w:type="pct"/>
            <w:vAlign w:val="center"/>
          </w:tcPr>
          <w:p w14:paraId="0FCAFAB1" w14:textId="4C6291BF" w:rsidR="0059683A" w:rsidRPr="00E2688A" w:rsidRDefault="0059683A" w:rsidP="0059683A">
            <w:pPr>
              <w:jc w:val="center"/>
              <w:rPr>
                <w:color w:val="000000"/>
                <w:sz w:val="20"/>
                <w:szCs w:val="20"/>
              </w:rPr>
            </w:pPr>
            <w:r w:rsidRPr="00E2688A">
              <w:rPr>
                <w:color w:val="000000"/>
                <w:sz w:val="20"/>
                <w:szCs w:val="20"/>
              </w:rPr>
              <w:t>23,42</w:t>
            </w:r>
          </w:p>
        </w:tc>
        <w:tc>
          <w:tcPr>
            <w:tcW w:w="359" w:type="pct"/>
            <w:vAlign w:val="center"/>
          </w:tcPr>
          <w:p w14:paraId="79001238" w14:textId="116A4FC4" w:rsidR="0059683A" w:rsidRPr="00E2688A" w:rsidRDefault="0059683A" w:rsidP="0059683A">
            <w:pPr>
              <w:jc w:val="center"/>
              <w:rPr>
                <w:color w:val="000000"/>
                <w:sz w:val="20"/>
                <w:szCs w:val="20"/>
              </w:rPr>
            </w:pPr>
            <w:r w:rsidRPr="00E2688A">
              <w:rPr>
                <w:color w:val="000000"/>
                <w:sz w:val="20"/>
                <w:szCs w:val="20"/>
              </w:rPr>
              <w:t>23,42</w:t>
            </w:r>
          </w:p>
        </w:tc>
        <w:tc>
          <w:tcPr>
            <w:tcW w:w="357" w:type="pct"/>
            <w:vAlign w:val="center"/>
          </w:tcPr>
          <w:p w14:paraId="12C7D7D9" w14:textId="55560E4F" w:rsidR="0059683A" w:rsidRPr="00E2688A" w:rsidRDefault="0059683A" w:rsidP="0059683A">
            <w:pPr>
              <w:jc w:val="center"/>
              <w:rPr>
                <w:color w:val="000000"/>
                <w:sz w:val="20"/>
                <w:szCs w:val="20"/>
              </w:rPr>
            </w:pPr>
            <w:r w:rsidRPr="00E2688A">
              <w:rPr>
                <w:color w:val="000000"/>
                <w:sz w:val="20"/>
                <w:szCs w:val="20"/>
              </w:rPr>
              <w:t>23,42</w:t>
            </w:r>
          </w:p>
        </w:tc>
      </w:tr>
      <w:tr w:rsidR="00CB7001" w:rsidRPr="00E2688A" w14:paraId="2C8356E6" w14:textId="77777777" w:rsidTr="009E73E0">
        <w:trPr>
          <w:trHeight w:val="283"/>
        </w:trPr>
        <w:tc>
          <w:tcPr>
            <w:tcW w:w="5000" w:type="pct"/>
            <w:gridSpan w:val="11"/>
            <w:shd w:val="clear" w:color="auto" w:fill="auto"/>
            <w:noWrap/>
            <w:vAlign w:val="center"/>
            <w:hideMark/>
          </w:tcPr>
          <w:p w14:paraId="6108DFEC" w14:textId="77777777" w:rsidR="00CB7001" w:rsidRPr="00E2688A" w:rsidRDefault="00CB7001" w:rsidP="00CB7001">
            <w:pPr>
              <w:jc w:val="center"/>
              <w:rPr>
                <w:b/>
                <w:bCs/>
                <w:color w:val="000000"/>
                <w:sz w:val="20"/>
                <w:szCs w:val="20"/>
              </w:rPr>
            </w:pPr>
            <w:r w:rsidRPr="00E2688A">
              <w:rPr>
                <w:b/>
                <w:bCs/>
                <w:color w:val="000000"/>
                <w:sz w:val="20"/>
                <w:szCs w:val="20"/>
              </w:rPr>
              <w:t>Котельная №2 (ООО «РТК»)</w:t>
            </w:r>
          </w:p>
        </w:tc>
      </w:tr>
      <w:tr w:rsidR="00CB7001" w:rsidRPr="00E2688A" w14:paraId="25FC3170" w14:textId="77777777" w:rsidTr="009E73E0">
        <w:trPr>
          <w:trHeight w:val="283"/>
        </w:trPr>
        <w:tc>
          <w:tcPr>
            <w:tcW w:w="1325" w:type="pct"/>
            <w:shd w:val="clear" w:color="auto" w:fill="auto"/>
            <w:noWrap/>
            <w:vAlign w:val="center"/>
            <w:hideMark/>
          </w:tcPr>
          <w:p w14:paraId="45A97A30" w14:textId="77777777" w:rsidR="00CB7001" w:rsidRPr="00E2688A" w:rsidRDefault="00CB7001" w:rsidP="00CB7001">
            <w:pPr>
              <w:jc w:val="center"/>
              <w:rPr>
                <w:color w:val="000000"/>
                <w:sz w:val="20"/>
                <w:szCs w:val="20"/>
              </w:rPr>
            </w:pPr>
            <w:r w:rsidRPr="00E2688A">
              <w:rPr>
                <w:color w:val="000000"/>
                <w:sz w:val="20"/>
                <w:szCs w:val="20"/>
              </w:rPr>
              <w:t>Подключенная нагрузка в зимний период</w:t>
            </w:r>
          </w:p>
        </w:tc>
        <w:tc>
          <w:tcPr>
            <w:tcW w:w="446" w:type="pct"/>
            <w:shd w:val="clear" w:color="auto" w:fill="auto"/>
            <w:noWrap/>
            <w:vAlign w:val="center"/>
            <w:hideMark/>
          </w:tcPr>
          <w:p w14:paraId="11C16BF7" w14:textId="77777777" w:rsidR="00CB7001" w:rsidRPr="00E2688A" w:rsidRDefault="00CB7001" w:rsidP="00CB7001">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4457A51E" w14:textId="77777777" w:rsidR="00CB7001" w:rsidRPr="00E2688A" w:rsidRDefault="00CB7001" w:rsidP="00CB7001">
            <w:pPr>
              <w:jc w:val="center"/>
              <w:rPr>
                <w:color w:val="000000"/>
                <w:sz w:val="20"/>
                <w:szCs w:val="20"/>
              </w:rPr>
            </w:pPr>
            <w:r w:rsidRPr="00E2688A">
              <w:rPr>
                <w:color w:val="000000"/>
                <w:sz w:val="20"/>
                <w:szCs w:val="20"/>
              </w:rPr>
              <w:t>-</w:t>
            </w:r>
          </w:p>
        </w:tc>
        <w:tc>
          <w:tcPr>
            <w:tcW w:w="359" w:type="pct"/>
            <w:shd w:val="clear" w:color="auto" w:fill="auto"/>
            <w:noWrap/>
            <w:vAlign w:val="center"/>
          </w:tcPr>
          <w:p w14:paraId="71664730" w14:textId="77777777" w:rsidR="00CB7001" w:rsidRPr="00E2688A" w:rsidRDefault="00CB7001" w:rsidP="00CB7001">
            <w:pPr>
              <w:jc w:val="center"/>
              <w:rPr>
                <w:color w:val="000000"/>
                <w:sz w:val="20"/>
                <w:szCs w:val="20"/>
              </w:rPr>
            </w:pPr>
            <w:r w:rsidRPr="00E2688A">
              <w:rPr>
                <w:color w:val="000000"/>
                <w:sz w:val="20"/>
                <w:szCs w:val="20"/>
              </w:rPr>
              <w:t>13,37</w:t>
            </w:r>
          </w:p>
        </w:tc>
        <w:tc>
          <w:tcPr>
            <w:tcW w:w="359" w:type="pct"/>
            <w:shd w:val="clear" w:color="auto" w:fill="auto"/>
            <w:noWrap/>
            <w:vAlign w:val="center"/>
          </w:tcPr>
          <w:p w14:paraId="7BC5EDBA" w14:textId="77777777" w:rsidR="00CB7001" w:rsidRPr="00E2688A" w:rsidRDefault="00CB7001" w:rsidP="00CB7001">
            <w:pPr>
              <w:jc w:val="center"/>
              <w:rPr>
                <w:color w:val="000000"/>
                <w:sz w:val="20"/>
                <w:szCs w:val="20"/>
              </w:rPr>
            </w:pPr>
            <w:r w:rsidRPr="00E2688A">
              <w:rPr>
                <w:color w:val="000000"/>
                <w:sz w:val="20"/>
                <w:szCs w:val="20"/>
              </w:rPr>
              <w:t>26,73</w:t>
            </w:r>
          </w:p>
        </w:tc>
        <w:tc>
          <w:tcPr>
            <w:tcW w:w="359" w:type="pct"/>
            <w:vAlign w:val="center"/>
          </w:tcPr>
          <w:p w14:paraId="733DEAFC" w14:textId="77777777" w:rsidR="00CB7001" w:rsidRPr="00E2688A" w:rsidRDefault="00CB7001" w:rsidP="00CB7001">
            <w:pPr>
              <w:jc w:val="center"/>
              <w:rPr>
                <w:color w:val="000000"/>
                <w:sz w:val="20"/>
                <w:szCs w:val="20"/>
              </w:rPr>
            </w:pPr>
            <w:r w:rsidRPr="00E2688A">
              <w:rPr>
                <w:color w:val="000000"/>
                <w:sz w:val="20"/>
                <w:szCs w:val="20"/>
              </w:rPr>
              <w:t>40,10</w:t>
            </w:r>
          </w:p>
        </w:tc>
        <w:tc>
          <w:tcPr>
            <w:tcW w:w="359" w:type="pct"/>
            <w:vAlign w:val="center"/>
          </w:tcPr>
          <w:p w14:paraId="296CAD79" w14:textId="77777777" w:rsidR="00CB7001" w:rsidRPr="00E2688A" w:rsidRDefault="00CB7001" w:rsidP="00CB7001">
            <w:pPr>
              <w:jc w:val="center"/>
              <w:rPr>
                <w:color w:val="000000"/>
                <w:sz w:val="20"/>
                <w:szCs w:val="20"/>
              </w:rPr>
            </w:pPr>
            <w:r w:rsidRPr="00E2688A">
              <w:rPr>
                <w:color w:val="000000"/>
                <w:sz w:val="20"/>
                <w:szCs w:val="20"/>
              </w:rPr>
              <w:t>53,46</w:t>
            </w:r>
          </w:p>
        </w:tc>
        <w:tc>
          <w:tcPr>
            <w:tcW w:w="359" w:type="pct"/>
            <w:vAlign w:val="center"/>
          </w:tcPr>
          <w:p w14:paraId="4947D266" w14:textId="77777777" w:rsidR="00CB7001" w:rsidRPr="00E2688A" w:rsidRDefault="00CB7001" w:rsidP="00CB7001">
            <w:pPr>
              <w:jc w:val="center"/>
              <w:rPr>
                <w:color w:val="000000"/>
                <w:sz w:val="20"/>
                <w:szCs w:val="20"/>
              </w:rPr>
            </w:pPr>
            <w:r w:rsidRPr="00E2688A">
              <w:rPr>
                <w:color w:val="000000"/>
                <w:sz w:val="20"/>
                <w:szCs w:val="20"/>
              </w:rPr>
              <w:t>66,83</w:t>
            </w:r>
          </w:p>
        </w:tc>
        <w:tc>
          <w:tcPr>
            <w:tcW w:w="359" w:type="pct"/>
            <w:vAlign w:val="center"/>
          </w:tcPr>
          <w:p w14:paraId="635F6BEB" w14:textId="77777777" w:rsidR="00CB7001" w:rsidRPr="00E2688A" w:rsidRDefault="00CB7001" w:rsidP="00CB7001">
            <w:pPr>
              <w:jc w:val="center"/>
              <w:rPr>
                <w:color w:val="000000"/>
                <w:sz w:val="20"/>
                <w:szCs w:val="20"/>
              </w:rPr>
            </w:pPr>
            <w:r w:rsidRPr="00E2688A">
              <w:rPr>
                <w:color w:val="000000"/>
                <w:sz w:val="20"/>
                <w:szCs w:val="20"/>
              </w:rPr>
              <w:t>66,83</w:t>
            </w:r>
          </w:p>
        </w:tc>
        <w:tc>
          <w:tcPr>
            <w:tcW w:w="359" w:type="pct"/>
            <w:vAlign w:val="center"/>
          </w:tcPr>
          <w:p w14:paraId="5EBC008B" w14:textId="77777777" w:rsidR="00CB7001" w:rsidRPr="00E2688A" w:rsidRDefault="00CB7001" w:rsidP="00CB7001">
            <w:pPr>
              <w:jc w:val="center"/>
              <w:rPr>
                <w:color w:val="000000"/>
                <w:sz w:val="20"/>
                <w:szCs w:val="20"/>
              </w:rPr>
            </w:pPr>
            <w:r w:rsidRPr="00E2688A">
              <w:rPr>
                <w:color w:val="000000"/>
                <w:sz w:val="20"/>
                <w:szCs w:val="20"/>
              </w:rPr>
              <w:t>66,83</w:t>
            </w:r>
          </w:p>
        </w:tc>
        <w:tc>
          <w:tcPr>
            <w:tcW w:w="357" w:type="pct"/>
            <w:vAlign w:val="center"/>
          </w:tcPr>
          <w:p w14:paraId="6D6DBD18" w14:textId="77777777" w:rsidR="00CB7001" w:rsidRPr="00E2688A" w:rsidRDefault="00CB7001" w:rsidP="00CB7001">
            <w:pPr>
              <w:jc w:val="center"/>
              <w:rPr>
                <w:color w:val="000000"/>
                <w:sz w:val="20"/>
                <w:szCs w:val="20"/>
              </w:rPr>
            </w:pPr>
            <w:r w:rsidRPr="00E2688A">
              <w:rPr>
                <w:color w:val="000000"/>
                <w:sz w:val="20"/>
                <w:szCs w:val="20"/>
              </w:rPr>
              <w:t>66,83</w:t>
            </w:r>
          </w:p>
        </w:tc>
      </w:tr>
      <w:tr w:rsidR="00CB7001" w:rsidRPr="00E2688A" w14:paraId="190F78BE" w14:textId="77777777" w:rsidTr="009E73E0">
        <w:trPr>
          <w:trHeight w:val="283"/>
        </w:trPr>
        <w:tc>
          <w:tcPr>
            <w:tcW w:w="1325" w:type="pct"/>
            <w:shd w:val="clear" w:color="auto" w:fill="auto"/>
            <w:noWrap/>
            <w:vAlign w:val="center"/>
            <w:hideMark/>
          </w:tcPr>
          <w:p w14:paraId="570168EF" w14:textId="77777777" w:rsidR="00CB7001" w:rsidRPr="00E2688A" w:rsidRDefault="00CB7001" w:rsidP="00CB7001">
            <w:pPr>
              <w:jc w:val="center"/>
              <w:rPr>
                <w:color w:val="000000"/>
                <w:sz w:val="20"/>
                <w:szCs w:val="20"/>
              </w:rPr>
            </w:pPr>
            <w:r w:rsidRPr="00E2688A">
              <w:rPr>
                <w:color w:val="000000"/>
                <w:sz w:val="20"/>
                <w:szCs w:val="20"/>
              </w:rPr>
              <w:t>Подключенная нагрузка в летний период</w:t>
            </w:r>
          </w:p>
        </w:tc>
        <w:tc>
          <w:tcPr>
            <w:tcW w:w="446" w:type="pct"/>
            <w:shd w:val="clear" w:color="auto" w:fill="auto"/>
            <w:noWrap/>
            <w:vAlign w:val="center"/>
            <w:hideMark/>
          </w:tcPr>
          <w:p w14:paraId="6C236B18" w14:textId="77777777" w:rsidR="00CB7001" w:rsidRPr="00E2688A" w:rsidRDefault="00CB7001" w:rsidP="00CB7001">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25D0627E" w14:textId="77777777" w:rsidR="00CB7001" w:rsidRPr="00E2688A" w:rsidRDefault="00CB7001" w:rsidP="00CB7001">
            <w:pPr>
              <w:jc w:val="center"/>
              <w:rPr>
                <w:color w:val="000000"/>
                <w:sz w:val="20"/>
                <w:szCs w:val="20"/>
              </w:rPr>
            </w:pPr>
            <w:r w:rsidRPr="00E2688A">
              <w:rPr>
                <w:color w:val="000000"/>
                <w:sz w:val="20"/>
                <w:szCs w:val="20"/>
              </w:rPr>
              <w:t>-</w:t>
            </w:r>
          </w:p>
        </w:tc>
        <w:tc>
          <w:tcPr>
            <w:tcW w:w="359" w:type="pct"/>
            <w:shd w:val="clear" w:color="auto" w:fill="auto"/>
            <w:noWrap/>
            <w:vAlign w:val="center"/>
          </w:tcPr>
          <w:p w14:paraId="465F4F78" w14:textId="77777777" w:rsidR="00CB7001" w:rsidRPr="00E2688A" w:rsidRDefault="00CB7001" w:rsidP="00CB7001">
            <w:pPr>
              <w:jc w:val="center"/>
              <w:rPr>
                <w:color w:val="000000"/>
                <w:sz w:val="20"/>
                <w:szCs w:val="20"/>
              </w:rPr>
            </w:pPr>
            <w:r w:rsidRPr="00E2688A">
              <w:rPr>
                <w:color w:val="000000"/>
                <w:sz w:val="20"/>
                <w:szCs w:val="20"/>
              </w:rPr>
              <w:t>2,54</w:t>
            </w:r>
          </w:p>
        </w:tc>
        <w:tc>
          <w:tcPr>
            <w:tcW w:w="359" w:type="pct"/>
            <w:shd w:val="clear" w:color="auto" w:fill="auto"/>
            <w:noWrap/>
            <w:vAlign w:val="center"/>
          </w:tcPr>
          <w:p w14:paraId="51788450" w14:textId="77777777" w:rsidR="00CB7001" w:rsidRPr="00E2688A" w:rsidRDefault="00CB7001" w:rsidP="00CB7001">
            <w:pPr>
              <w:jc w:val="center"/>
              <w:rPr>
                <w:color w:val="000000"/>
                <w:sz w:val="20"/>
                <w:szCs w:val="20"/>
              </w:rPr>
            </w:pPr>
            <w:r w:rsidRPr="00E2688A">
              <w:rPr>
                <w:color w:val="000000"/>
                <w:sz w:val="20"/>
                <w:szCs w:val="20"/>
              </w:rPr>
              <w:t>5,08</w:t>
            </w:r>
          </w:p>
        </w:tc>
        <w:tc>
          <w:tcPr>
            <w:tcW w:w="359" w:type="pct"/>
            <w:vAlign w:val="center"/>
          </w:tcPr>
          <w:p w14:paraId="1778C31D" w14:textId="77777777" w:rsidR="00CB7001" w:rsidRPr="00E2688A" w:rsidRDefault="00CB7001" w:rsidP="00CB7001">
            <w:pPr>
              <w:jc w:val="center"/>
              <w:rPr>
                <w:color w:val="000000"/>
                <w:sz w:val="20"/>
                <w:szCs w:val="20"/>
              </w:rPr>
            </w:pPr>
            <w:r w:rsidRPr="00E2688A">
              <w:rPr>
                <w:color w:val="000000"/>
                <w:sz w:val="20"/>
                <w:szCs w:val="20"/>
              </w:rPr>
              <w:t>7,62</w:t>
            </w:r>
          </w:p>
        </w:tc>
        <w:tc>
          <w:tcPr>
            <w:tcW w:w="359" w:type="pct"/>
            <w:vAlign w:val="center"/>
          </w:tcPr>
          <w:p w14:paraId="0EE1DF0B" w14:textId="77777777" w:rsidR="00CB7001" w:rsidRPr="00E2688A" w:rsidRDefault="00CB7001" w:rsidP="00CB7001">
            <w:pPr>
              <w:jc w:val="center"/>
              <w:rPr>
                <w:color w:val="000000"/>
                <w:sz w:val="20"/>
                <w:szCs w:val="20"/>
              </w:rPr>
            </w:pPr>
            <w:r w:rsidRPr="00E2688A">
              <w:rPr>
                <w:color w:val="000000"/>
                <w:sz w:val="20"/>
                <w:szCs w:val="20"/>
              </w:rPr>
              <w:t>10,16</w:t>
            </w:r>
          </w:p>
        </w:tc>
        <w:tc>
          <w:tcPr>
            <w:tcW w:w="359" w:type="pct"/>
            <w:vAlign w:val="center"/>
          </w:tcPr>
          <w:p w14:paraId="0A36629F" w14:textId="77777777" w:rsidR="00CB7001" w:rsidRPr="00E2688A" w:rsidRDefault="00CB7001" w:rsidP="00CB7001">
            <w:pPr>
              <w:jc w:val="center"/>
              <w:rPr>
                <w:color w:val="000000"/>
                <w:sz w:val="20"/>
                <w:szCs w:val="20"/>
              </w:rPr>
            </w:pPr>
            <w:r w:rsidRPr="00E2688A">
              <w:rPr>
                <w:color w:val="000000"/>
                <w:sz w:val="20"/>
                <w:szCs w:val="20"/>
              </w:rPr>
              <w:t>12,70</w:t>
            </w:r>
          </w:p>
        </w:tc>
        <w:tc>
          <w:tcPr>
            <w:tcW w:w="359" w:type="pct"/>
            <w:vAlign w:val="center"/>
          </w:tcPr>
          <w:p w14:paraId="63721506" w14:textId="77777777" w:rsidR="00CB7001" w:rsidRPr="00E2688A" w:rsidRDefault="00CB7001" w:rsidP="00CB7001">
            <w:pPr>
              <w:jc w:val="center"/>
              <w:rPr>
                <w:color w:val="000000"/>
                <w:sz w:val="20"/>
                <w:szCs w:val="20"/>
              </w:rPr>
            </w:pPr>
            <w:r w:rsidRPr="00E2688A">
              <w:rPr>
                <w:color w:val="000000"/>
                <w:sz w:val="20"/>
                <w:szCs w:val="20"/>
              </w:rPr>
              <w:t>12,70</w:t>
            </w:r>
          </w:p>
        </w:tc>
        <w:tc>
          <w:tcPr>
            <w:tcW w:w="359" w:type="pct"/>
            <w:vAlign w:val="center"/>
          </w:tcPr>
          <w:p w14:paraId="2A9D67EA" w14:textId="77777777" w:rsidR="00CB7001" w:rsidRPr="00E2688A" w:rsidRDefault="00CB7001" w:rsidP="00CB7001">
            <w:pPr>
              <w:jc w:val="center"/>
              <w:rPr>
                <w:color w:val="000000"/>
                <w:sz w:val="20"/>
                <w:szCs w:val="20"/>
              </w:rPr>
            </w:pPr>
            <w:r w:rsidRPr="00E2688A">
              <w:rPr>
                <w:color w:val="000000"/>
                <w:sz w:val="20"/>
                <w:szCs w:val="20"/>
              </w:rPr>
              <w:t>12,70</w:t>
            </w:r>
          </w:p>
        </w:tc>
        <w:tc>
          <w:tcPr>
            <w:tcW w:w="357" w:type="pct"/>
            <w:vAlign w:val="center"/>
          </w:tcPr>
          <w:p w14:paraId="73A84296" w14:textId="77777777" w:rsidR="00CB7001" w:rsidRPr="00E2688A" w:rsidRDefault="00CB7001" w:rsidP="00CB7001">
            <w:pPr>
              <w:jc w:val="center"/>
              <w:rPr>
                <w:color w:val="000000"/>
                <w:sz w:val="20"/>
                <w:szCs w:val="20"/>
              </w:rPr>
            </w:pPr>
            <w:r w:rsidRPr="00E2688A">
              <w:rPr>
                <w:color w:val="000000"/>
                <w:sz w:val="20"/>
                <w:szCs w:val="20"/>
              </w:rPr>
              <w:t>12,70</w:t>
            </w:r>
          </w:p>
        </w:tc>
      </w:tr>
      <w:tr w:rsidR="00CB7001" w:rsidRPr="00E2688A" w14:paraId="3314C401" w14:textId="77777777" w:rsidTr="009E73E0">
        <w:trPr>
          <w:trHeight w:val="283"/>
        </w:trPr>
        <w:tc>
          <w:tcPr>
            <w:tcW w:w="1325" w:type="pct"/>
            <w:shd w:val="clear" w:color="auto" w:fill="auto"/>
            <w:noWrap/>
            <w:vAlign w:val="center"/>
            <w:hideMark/>
          </w:tcPr>
          <w:p w14:paraId="0197DB6E" w14:textId="77777777" w:rsidR="00CB7001" w:rsidRPr="00E2688A" w:rsidRDefault="00CB7001" w:rsidP="00CB7001">
            <w:pPr>
              <w:jc w:val="center"/>
              <w:rPr>
                <w:color w:val="000000"/>
                <w:sz w:val="20"/>
                <w:szCs w:val="20"/>
              </w:rPr>
            </w:pPr>
            <w:r w:rsidRPr="00E2688A">
              <w:rPr>
                <w:color w:val="000000"/>
                <w:sz w:val="20"/>
                <w:szCs w:val="20"/>
              </w:rPr>
              <w:t>Подключенная нагрузка в переходный период</w:t>
            </w:r>
          </w:p>
        </w:tc>
        <w:tc>
          <w:tcPr>
            <w:tcW w:w="446" w:type="pct"/>
            <w:shd w:val="clear" w:color="auto" w:fill="auto"/>
            <w:noWrap/>
            <w:vAlign w:val="center"/>
            <w:hideMark/>
          </w:tcPr>
          <w:p w14:paraId="39C9CC99" w14:textId="77777777" w:rsidR="00CB7001" w:rsidRPr="00E2688A" w:rsidRDefault="00CB7001" w:rsidP="00CB7001">
            <w:pPr>
              <w:jc w:val="center"/>
              <w:rPr>
                <w:color w:val="000000"/>
                <w:sz w:val="20"/>
                <w:szCs w:val="20"/>
              </w:rPr>
            </w:pPr>
            <w:r w:rsidRPr="00E2688A">
              <w:rPr>
                <w:color w:val="000000"/>
                <w:sz w:val="20"/>
                <w:szCs w:val="20"/>
              </w:rPr>
              <w:t>Гкал/ч</w:t>
            </w:r>
          </w:p>
        </w:tc>
        <w:tc>
          <w:tcPr>
            <w:tcW w:w="359" w:type="pct"/>
            <w:shd w:val="clear" w:color="auto" w:fill="auto"/>
            <w:noWrap/>
            <w:vAlign w:val="center"/>
          </w:tcPr>
          <w:p w14:paraId="0DBAE7EC" w14:textId="77777777" w:rsidR="00CB7001" w:rsidRPr="00E2688A" w:rsidRDefault="00CB7001" w:rsidP="00CB7001">
            <w:pPr>
              <w:jc w:val="center"/>
              <w:rPr>
                <w:color w:val="000000"/>
                <w:sz w:val="20"/>
                <w:szCs w:val="20"/>
              </w:rPr>
            </w:pPr>
            <w:r w:rsidRPr="00E2688A">
              <w:rPr>
                <w:color w:val="000000"/>
                <w:sz w:val="20"/>
                <w:szCs w:val="20"/>
              </w:rPr>
              <w:t>-</w:t>
            </w:r>
          </w:p>
        </w:tc>
        <w:tc>
          <w:tcPr>
            <w:tcW w:w="359" w:type="pct"/>
            <w:shd w:val="clear" w:color="auto" w:fill="auto"/>
            <w:noWrap/>
            <w:vAlign w:val="center"/>
          </w:tcPr>
          <w:p w14:paraId="565FFB9C" w14:textId="77777777" w:rsidR="00CB7001" w:rsidRPr="00E2688A" w:rsidRDefault="00CB7001" w:rsidP="00CB7001">
            <w:pPr>
              <w:jc w:val="center"/>
              <w:rPr>
                <w:color w:val="000000"/>
                <w:sz w:val="20"/>
                <w:szCs w:val="20"/>
              </w:rPr>
            </w:pPr>
            <w:r w:rsidRPr="00E2688A">
              <w:rPr>
                <w:color w:val="000000"/>
                <w:sz w:val="20"/>
                <w:szCs w:val="20"/>
              </w:rPr>
              <w:t>5,12</w:t>
            </w:r>
          </w:p>
        </w:tc>
        <w:tc>
          <w:tcPr>
            <w:tcW w:w="359" w:type="pct"/>
            <w:shd w:val="clear" w:color="auto" w:fill="auto"/>
            <w:noWrap/>
            <w:vAlign w:val="center"/>
          </w:tcPr>
          <w:p w14:paraId="3B447653" w14:textId="77777777" w:rsidR="00CB7001" w:rsidRPr="00E2688A" w:rsidRDefault="00CB7001" w:rsidP="00CB7001">
            <w:pPr>
              <w:jc w:val="center"/>
              <w:rPr>
                <w:color w:val="000000"/>
                <w:sz w:val="20"/>
                <w:szCs w:val="20"/>
              </w:rPr>
            </w:pPr>
            <w:r w:rsidRPr="00E2688A">
              <w:rPr>
                <w:color w:val="000000"/>
                <w:sz w:val="20"/>
                <w:szCs w:val="20"/>
              </w:rPr>
              <w:t>10,23</w:t>
            </w:r>
          </w:p>
        </w:tc>
        <w:tc>
          <w:tcPr>
            <w:tcW w:w="359" w:type="pct"/>
            <w:vAlign w:val="center"/>
          </w:tcPr>
          <w:p w14:paraId="4C7C2226" w14:textId="77777777" w:rsidR="00CB7001" w:rsidRPr="00E2688A" w:rsidRDefault="00CB7001" w:rsidP="00CB7001">
            <w:pPr>
              <w:jc w:val="center"/>
              <w:rPr>
                <w:color w:val="000000"/>
                <w:sz w:val="20"/>
                <w:szCs w:val="20"/>
              </w:rPr>
            </w:pPr>
            <w:r w:rsidRPr="00E2688A">
              <w:rPr>
                <w:color w:val="000000"/>
                <w:sz w:val="20"/>
                <w:szCs w:val="20"/>
              </w:rPr>
              <w:t>15,35</w:t>
            </w:r>
          </w:p>
        </w:tc>
        <w:tc>
          <w:tcPr>
            <w:tcW w:w="359" w:type="pct"/>
            <w:vAlign w:val="center"/>
          </w:tcPr>
          <w:p w14:paraId="5136D708" w14:textId="77777777" w:rsidR="00CB7001" w:rsidRPr="00E2688A" w:rsidRDefault="00CB7001" w:rsidP="00CB7001">
            <w:pPr>
              <w:jc w:val="center"/>
              <w:rPr>
                <w:color w:val="000000"/>
                <w:sz w:val="20"/>
                <w:szCs w:val="20"/>
              </w:rPr>
            </w:pPr>
            <w:r w:rsidRPr="00E2688A">
              <w:rPr>
                <w:color w:val="000000"/>
                <w:sz w:val="20"/>
                <w:szCs w:val="20"/>
              </w:rPr>
              <w:t>20,47</w:t>
            </w:r>
          </w:p>
        </w:tc>
        <w:tc>
          <w:tcPr>
            <w:tcW w:w="359" w:type="pct"/>
            <w:vAlign w:val="center"/>
          </w:tcPr>
          <w:p w14:paraId="3FE435D5" w14:textId="77777777" w:rsidR="00CB7001" w:rsidRPr="00E2688A" w:rsidRDefault="00CB7001" w:rsidP="00CB7001">
            <w:pPr>
              <w:jc w:val="center"/>
              <w:rPr>
                <w:color w:val="000000"/>
                <w:sz w:val="20"/>
                <w:szCs w:val="20"/>
              </w:rPr>
            </w:pPr>
            <w:r w:rsidRPr="00E2688A">
              <w:rPr>
                <w:color w:val="000000"/>
                <w:sz w:val="20"/>
                <w:szCs w:val="20"/>
              </w:rPr>
              <w:t>25,59</w:t>
            </w:r>
          </w:p>
        </w:tc>
        <w:tc>
          <w:tcPr>
            <w:tcW w:w="359" w:type="pct"/>
            <w:vAlign w:val="center"/>
          </w:tcPr>
          <w:p w14:paraId="30F203BF" w14:textId="77777777" w:rsidR="00CB7001" w:rsidRPr="00E2688A" w:rsidRDefault="00CB7001" w:rsidP="00CB7001">
            <w:pPr>
              <w:jc w:val="center"/>
              <w:rPr>
                <w:color w:val="000000"/>
                <w:sz w:val="20"/>
                <w:szCs w:val="20"/>
              </w:rPr>
            </w:pPr>
            <w:r w:rsidRPr="00E2688A">
              <w:rPr>
                <w:color w:val="000000"/>
                <w:sz w:val="20"/>
                <w:szCs w:val="20"/>
              </w:rPr>
              <w:t>25,59</w:t>
            </w:r>
          </w:p>
        </w:tc>
        <w:tc>
          <w:tcPr>
            <w:tcW w:w="359" w:type="pct"/>
            <w:vAlign w:val="center"/>
          </w:tcPr>
          <w:p w14:paraId="4F868848" w14:textId="77777777" w:rsidR="00CB7001" w:rsidRPr="00E2688A" w:rsidRDefault="00CB7001" w:rsidP="00CB7001">
            <w:pPr>
              <w:jc w:val="center"/>
              <w:rPr>
                <w:color w:val="000000"/>
                <w:sz w:val="20"/>
                <w:szCs w:val="20"/>
              </w:rPr>
            </w:pPr>
            <w:r w:rsidRPr="00E2688A">
              <w:rPr>
                <w:color w:val="000000"/>
                <w:sz w:val="20"/>
                <w:szCs w:val="20"/>
              </w:rPr>
              <w:t>25,59</w:t>
            </w:r>
          </w:p>
        </w:tc>
        <w:tc>
          <w:tcPr>
            <w:tcW w:w="357" w:type="pct"/>
            <w:vAlign w:val="center"/>
          </w:tcPr>
          <w:p w14:paraId="77272073" w14:textId="77777777" w:rsidR="00CB7001" w:rsidRPr="00E2688A" w:rsidRDefault="00CB7001" w:rsidP="00CB7001">
            <w:pPr>
              <w:jc w:val="center"/>
              <w:rPr>
                <w:color w:val="000000"/>
                <w:sz w:val="20"/>
                <w:szCs w:val="20"/>
              </w:rPr>
            </w:pPr>
            <w:r w:rsidRPr="00E2688A">
              <w:rPr>
                <w:color w:val="000000"/>
                <w:sz w:val="20"/>
                <w:szCs w:val="20"/>
              </w:rPr>
              <w:t>25,59</w:t>
            </w:r>
          </w:p>
        </w:tc>
      </w:tr>
      <w:tr w:rsidR="00CB7001" w:rsidRPr="00E2688A" w14:paraId="39EE1874" w14:textId="77777777" w:rsidTr="009E73E0">
        <w:trPr>
          <w:trHeight w:val="283"/>
        </w:trPr>
        <w:tc>
          <w:tcPr>
            <w:tcW w:w="1325" w:type="pct"/>
            <w:shd w:val="clear" w:color="auto" w:fill="auto"/>
            <w:noWrap/>
            <w:vAlign w:val="center"/>
            <w:hideMark/>
          </w:tcPr>
          <w:p w14:paraId="3EB02751" w14:textId="77777777" w:rsidR="00CB7001" w:rsidRPr="00E2688A" w:rsidRDefault="00CB7001" w:rsidP="00CB7001">
            <w:pPr>
              <w:jc w:val="center"/>
              <w:rPr>
                <w:color w:val="000000"/>
                <w:sz w:val="20"/>
                <w:szCs w:val="20"/>
              </w:rPr>
            </w:pPr>
            <w:r w:rsidRPr="00E2688A">
              <w:rPr>
                <w:color w:val="000000"/>
                <w:sz w:val="20"/>
                <w:szCs w:val="20"/>
              </w:rPr>
              <w:t>Выработка тепловой энергии на источнике</w:t>
            </w:r>
          </w:p>
        </w:tc>
        <w:tc>
          <w:tcPr>
            <w:tcW w:w="446" w:type="pct"/>
            <w:shd w:val="clear" w:color="auto" w:fill="auto"/>
            <w:noWrap/>
            <w:vAlign w:val="center"/>
            <w:hideMark/>
          </w:tcPr>
          <w:p w14:paraId="06E116CF" w14:textId="77777777" w:rsidR="00CB7001" w:rsidRPr="00E2688A" w:rsidRDefault="00CB7001" w:rsidP="00CB7001">
            <w:pPr>
              <w:jc w:val="center"/>
              <w:rPr>
                <w:color w:val="000000"/>
                <w:sz w:val="20"/>
                <w:szCs w:val="20"/>
              </w:rPr>
            </w:pPr>
            <w:r w:rsidRPr="00E2688A">
              <w:rPr>
                <w:color w:val="000000"/>
                <w:sz w:val="20"/>
                <w:szCs w:val="20"/>
              </w:rPr>
              <w:t>тыс. Гкал</w:t>
            </w:r>
          </w:p>
        </w:tc>
        <w:tc>
          <w:tcPr>
            <w:tcW w:w="359" w:type="pct"/>
            <w:shd w:val="clear" w:color="auto" w:fill="auto"/>
            <w:noWrap/>
            <w:vAlign w:val="center"/>
          </w:tcPr>
          <w:p w14:paraId="0434C883" w14:textId="77777777" w:rsidR="00CB7001" w:rsidRPr="00E2688A" w:rsidRDefault="00CB7001" w:rsidP="00CB7001">
            <w:pPr>
              <w:jc w:val="center"/>
              <w:rPr>
                <w:color w:val="000000"/>
                <w:sz w:val="20"/>
                <w:szCs w:val="20"/>
              </w:rPr>
            </w:pPr>
            <w:r w:rsidRPr="00E2688A">
              <w:rPr>
                <w:color w:val="000000"/>
                <w:sz w:val="20"/>
                <w:szCs w:val="20"/>
              </w:rPr>
              <w:t>-</w:t>
            </w:r>
          </w:p>
        </w:tc>
        <w:tc>
          <w:tcPr>
            <w:tcW w:w="359" w:type="pct"/>
            <w:shd w:val="clear" w:color="auto" w:fill="auto"/>
            <w:noWrap/>
            <w:vAlign w:val="center"/>
          </w:tcPr>
          <w:p w14:paraId="77FCFDBD" w14:textId="77777777" w:rsidR="00CB7001" w:rsidRPr="00E2688A" w:rsidRDefault="00CB7001" w:rsidP="00CB7001">
            <w:pPr>
              <w:jc w:val="center"/>
              <w:rPr>
                <w:color w:val="000000"/>
                <w:sz w:val="20"/>
                <w:szCs w:val="20"/>
              </w:rPr>
            </w:pPr>
            <w:r w:rsidRPr="00E2688A">
              <w:rPr>
                <w:color w:val="000000"/>
                <w:sz w:val="20"/>
                <w:szCs w:val="20"/>
              </w:rPr>
              <w:t>36,55</w:t>
            </w:r>
          </w:p>
        </w:tc>
        <w:tc>
          <w:tcPr>
            <w:tcW w:w="359" w:type="pct"/>
            <w:shd w:val="clear" w:color="auto" w:fill="auto"/>
            <w:noWrap/>
            <w:vAlign w:val="center"/>
          </w:tcPr>
          <w:p w14:paraId="3F9F25AF" w14:textId="77777777" w:rsidR="00CB7001" w:rsidRPr="00E2688A" w:rsidRDefault="00CB7001" w:rsidP="00CB7001">
            <w:pPr>
              <w:jc w:val="center"/>
              <w:rPr>
                <w:color w:val="000000"/>
                <w:sz w:val="20"/>
                <w:szCs w:val="20"/>
              </w:rPr>
            </w:pPr>
            <w:r w:rsidRPr="00E2688A">
              <w:rPr>
                <w:color w:val="000000"/>
                <w:sz w:val="20"/>
                <w:szCs w:val="20"/>
              </w:rPr>
              <w:t>73,00</w:t>
            </w:r>
          </w:p>
        </w:tc>
        <w:tc>
          <w:tcPr>
            <w:tcW w:w="359" w:type="pct"/>
            <w:vAlign w:val="center"/>
          </w:tcPr>
          <w:p w14:paraId="57758550" w14:textId="77777777" w:rsidR="00CB7001" w:rsidRPr="00E2688A" w:rsidRDefault="00CB7001" w:rsidP="00CB7001">
            <w:pPr>
              <w:jc w:val="center"/>
              <w:rPr>
                <w:color w:val="000000"/>
                <w:sz w:val="20"/>
                <w:szCs w:val="20"/>
              </w:rPr>
            </w:pPr>
            <w:r w:rsidRPr="00E2688A">
              <w:rPr>
                <w:color w:val="000000"/>
                <w:sz w:val="20"/>
                <w:szCs w:val="20"/>
              </w:rPr>
              <w:t>109,07</w:t>
            </w:r>
          </w:p>
        </w:tc>
        <w:tc>
          <w:tcPr>
            <w:tcW w:w="359" w:type="pct"/>
            <w:vAlign w:val="center"/>
          </w:tcPr>
          <w:p w14:paraId="528826A0" w14:textId="77777777" w:rsidR="00CB7001" w:rsidRPr="00E2688A" w:rsidRDefault="00CB7001" w:rsidP="00CB7001">
            <w:pPr>
              <w:jc w:val="center"/>
              <w:rPr>
                <w:color w:val="000000"/>
                <w:sz w:val="20"/>
                <w:szCs w:val="20"/>
              </w:rPr>
            </w:pPr>
            <w:r w:rsidRPr="00E2688A">
              <w:rPr>
                <w:color w:val="000000"/>
                <w:sz w:val="20"/>
                <w:szCs w:val="20"/>
              </w:rPr>
              <w:t>145,15</w:t>
            </w:r>
          </w:p>
        </w:tc>
        <w:tc>
          <w:tcPr>
            <w:tcW w:w="359" w:type="pct"/>
            <w:vAlign w:val="center"/>
          </w:tcPr>
          <w:p w14:paraId="4C3EBCCA" w14:textId="77777777" w:rsidR="00CB7001" w:rsidRPr="00E2688A" w:rsidRDefault="00CB7001" w:rsidP="00CB7001">
            <w:pPr>
              <w:jc w:val="center"/>
              <w:rPr>
                <w:color w:val="000000"/>
                <w:sz w:val="20"/>
                <w:szCs w:val="20"/>
              </w:rPr>
            </w:pPr>
            <w:r w:rsidRPr="00E2688A">
              <w:rPr>
                <w:color w:val="000000"/>
                <w:sz w:val="20"/>
                <w:szCs w:val="20"/>
              </w:rPr>
              <w:t>181,22</w:t>
            </w:r>
          </w:p>
        </w:tc>
        <w:tc>
          <w:tcPr>
            <w:tcW w:w="359" w:type="pct"/>
            <w:vAlign w:val="center"/>
          </w:tcPr>
          <w:p w14:paraId="1DDD641B" w14:textId="77777777" w:rsidR="00CB7001" w:rsidRPr="00E2688A" w:rsidRDefault="00CB7001" w:rsidP="00CB7001">
            <w:pPr>
              <w:jc w:val="center"/>
              <w:rPr>
                <w:color w:val="000000"/>
                <w:sz w:val="20"/>
                <w:szCs w:val="20"/>
              </w:rPr>
            </w:pPr>
            <w:r w:rsidRPr="00E2688A">
              <w:rPr>
                <w:color w:val="000000"/>
                <w:sz w:val="20"/>
                <w:szCs w:val="20"/>
              </w:rPr>
              <w:t>181,22</w:t>
            </w:r>
          </w:p>
        </w:tc>
        <w:tc>
          <w:tcPr>
            <w:tcW w:w="359" w:type="pct"/>
            <w:vAlign w:val="center"/>
          </w:tcPr>
          <w:p w14:paraId="515627AA" w14:textId="77777777" w:rsidR="00CB7001" w:rsidRPr="00E2688A" w:rsidRDefault="00CB7001" w:rsidP="00CB7001">
            <w:pPr>
              <w:jc w:val="center"/>
              <w:rPr>
                <w:color w:val="000000"/>
                <w:sz w:val="20"/>
                <w:szCs w:val="20"/>
              </w:rPr>
            </w:pPr>
            <w:r w:rsidRPr="00E2688A">
              <w:rPr>
                <w:color w:val="000000"/>
                <w:sz w:val="20"/>
                <w:szCs w:val="20"/>
              </w:rPr>
              <w:t>181,22</w:t>
            </w:r>
          </w:p>
        </w:tc>
        <w:tc>
          <w:tcPr>
            <w:tcW w:w="357" w:type="pct"/>
            <w:vAlign w:val="center"/>
          </w:tcPr>
          <w:p w14:paraId="713C8603" w14:textId="77777777" w:rsidR="00CB7001" w:rsidRPr="00E2688A" w:rsidRDefault="00CB7001" w:rsidP="00CB7001">
            <w:pPr>
              <w:jc w:val="center"/>
              <w:rPr>
                <w:color w:val="000000"/>
                <w:sz w:val="20"/>
                <w:szCs w:val="20"/>
              </w:rPr>
            </w:pPr>
            <w:r w:rsidRPr="00E2688A">
              <w:rPr>
                <w:color w:val="000000"/>
                <w:sz w:val="20"/>
                <w:szCs w:val="20"/>
              </w:rPr>
              <w:t>181,22</w:t>
            </w:r>
          </w:p>
        </w:tc>
      </w:tr>
      <w:tr w:rsidR="00CB7001" w:rsidRPr="00E2688A" w14:paraId="3C189A76" w14:textId="77777777" w:rsidTr="009E73E0">
        <w:trPr>
          <w:trHeight w:val="283"/>
        </w:trPr>
        <w:tc>
          <w:tcPr>
            <w:tcW w:w="1325" w:type="pct"/>
            <w:shd w:val="clear" w:color="auto" w:fill="auto"/>
            <w:noWrap/>
            <w:vAlign w:val="center"/>
            <w:hideMark/>
          </w:tcPr>
          <w:p w14:paraId="7E2CDB40" w14:textId="77777777" w:rsidR="00CB7001" w:rsidRPr="00E2688A" w:rsidRDefault="00CB7001" w:rsidP="00CB7001">
            <w:pPr>
              <w:jc w:val="center"/>
              <w:rPr>
                <w:color w:val="000000"/>
                <w:sz w:val="20"/>
                <w:szCs w:val="20"/>
              </w:rPr>
            </w:pPr>
            <w:r w:rsidRPr="00E2688A">
              <w:rPr>
                <w:color w:val="000000"/>
                <w:sz w:val="20"/>
                <w:szCs w:val="20"/>
              </w:rPr>
              <w:t>Отпуск источника в сеть</w:t>
            </w:r>
          </w:p>
        </w:tc>
        <w:tc>
          <w:tcPr>
            <w:tcW w:w="446" w:type="pct"/>
            <w:shd w:val="clear" w:color="auto" w:fill="auto"/>
            <w:noWrap/>
            <w:vAlign w:val="center"/>
            <w:hideMark/>
          </w:tcPr>
          <w:p w14:paraId="19E42089" w14:textId="77777777" w:rsidR="00CB7001" w:rsidRPr="00E2688A" w:rsidRDefault="00CB7001" w:rsidP="00CB7001">
            <w:pPr>
              <w:jc w:val="center"/>
              <w:rPr>
                <w:color w:val="000000"/>
                <w:sz w:val="20"/>
                <w:szCs w:val="20"/>
              </w:rPr>
            </w:pPr>
            <w:r w:rsidRPr="00E2688A">
              <w:rPr>
                <w:color w:val="000000"/>
                <w:sz w:val="20"/>
                <w:szCs w:val="20"/>
              </w:rPr>
              <w:t>тыс. Гкал</w:t>
            </w:r>
          </w:p>
        </w:tc>
        <w:tc>
          <w:tcPr>
            <w:tcW w:w="359" w:type="pct"/>
            <w:shd w:val="clear" w:color="auto" w:fill="auto"/>
            <w:noWrap/>
            <w:vAlign w:val="center"/>
          </w:tcPr>
          <w:p w14:paraId="5FC0EC07" w14:textId="77777777" w:rsidR="00CB7001" w:rsidRPr="00E2688A" w:rsidRDefault="00CB7001" w:rsidP="00CB7001">
            <w:pPr>
              <w:jc w:val="center"/>
              <w:rPr>
                <w:color w:val="000000"/>
                <w:sz w:val="20"/>
                <w:szCs w:val="20"/>
              </w:rPr>
            </w:pPr>
            <w:r w:rsidRPr="00E2688A">
              <w:rPr>
                <w:color w:val="000000"/>
                <w:sz w:val="20"/>
                <w:szCs w:val="20"/>
              </w:rPr>
              <w:t>-</w:t>
            </w:r>
          </w:p>
        </w:tc>
        <w:tc>
          <w:tcPr>
            <w:tcW w:w="359" w:type="pct"/>
            <w:shd w:val="clear" w:color="auto" w:fill="auto"/>
            <w:noWrap/>
            <w:vAlign w:val="center"/>
          </w:tcPr>
          <w:p w14:paraId="072BB498" w14:textId="77777777" w:rsidR="00CB7001" w:rsidRPr="00E2688A" w:rsidRDefault="00CB7001" w:rsidP="00CB7001">
            <w:pPr>
              <w:jc w:val="center"/>
              <w:rPr>
                <w:color w:val="000000"/>
                <w:sz w:val="20"/>
                <w:szCs w:val="20"/>
              </w:rPr>
            </w:pPr>
            <w:r w:rsidRPr="00E2688A">
              <w:rPr>
                <w:color w:val="000000"/>
                <w:sz w:val="20"/>
                <w:szCs w:val="20"/>
              </w:rPr>
              <w:t>36,07</w:t>
            </w:r>
          </w:p>
        </w:tc>
        <w:tc>
          <w:tcPr>
            <w:tcW w:w="359" w:type="pct"/>
            <w:shd w:val="clear" w:color="auto" w:fill="auto"/>
            <w:noWrap/>
            <w:vAlign w:val="center"/>
          </w:tcPr>
          <w:p w14:paraId="32BBDBD9" w14:textId="77777777" w:rsidR="00CB7001" w:rsidRPr="00E2688A" w:rsidRDefault="00CB7001" w:rsidP="00CB7001">
            <w:pPr>
              <w:jc w:val="center"/>
              <w:rPr>
                <w:color w:val="000000"/>
                <w:sz w:val="20"/>
                <w:szCs w:val="20"/>
              </w:rPr>
            </w:pPr>
            <w:r w:rsidRPr="00E2688A">
              <w:rPr>
                <w:color w:val="000000"/>
                <w:sz w:val="20"/>
                <w:szCs w:val="20"/>
              </w:rPr>
              <w:t>72,15</w:t>
            </w:r>
          </w:p>
        </w:tc>
        <w:tc>
          <w:tcPr>
            <w:tcW w:w="359" w:type="pct"/>
            <w:vAlign w:val="center"/>
          </w:tcPr>
          <w:p w14:paraId="6BEDE93F" w14:textId="77777777" w:rsidR="00CB7001" w:rsidRPr="00E2688A" w:rsidRDefault="00CB7001" w:rsidP="00CB7001">
            <w:pPr>
              <w:jc w:val="center"/>
              <w:rPr>
                <w:color w:val="000000"/>
                <w:sz w:val="20"/>
                <w:szCs w:val="20"/>
              </w:rPr>
            </w:pPr>
            <w:r w:rsidRPr="00E2688A">
              <w:rPr>
                <w:color w:val="000000"/>
                <w:sz w:val="20"/>
                <w:szCs w:val="20"/>
              </w:rPr>
              <w:t>108,22</w:t>
            </w:r>
          </w:p>
        </w:tc>
        <w:tc>
          <w:tcPr>
            <w:tcW w:w="359" w:type="pct"/>
            <w:vAlign w:val="center"/>
          </w:tcPr>
          <w:p w14:paraId="211A18CA" w14:textId="77777777" w:rsidR="00CB7001" w:rsidRPr="00E2688A" w:rsidRDefault="00CB7001" w:rsidP="00CB7001">
            <w:pPr>
              <w:jc w:val="center"/>
              <w:rPr>
                <w:color w:val="000000"/>
                <w:sz w:val="20"/>
                <w:szCs w:val="20"/>
              </w:rPr>
            </w:pPr>
            <w:r w:rsidRPr="00E2688A">
              <w:rPr>
                <w:color w:val="000000"/>
                <w:sz w:val="20"/>
                <w:szCs w:val="20"/>
              </w:rPr>
              <w:t>144,30</w:t>
            </w:r>
          </w:p>
        </w:tc>
        <w:tc>
          <w:tcPr>
            <w:tcW w:w="359" w:type="pct"/>
            <w:vAlign w:val="center"/>
          </w:tcPr>
          <w:p w14:paraId="0135BD73" w14:textId="77777777" w:rsidR="00CB7001" w:rsidRPr="00E2688A" w:rsidRDefault="00CB7001" w:rsidP="00CB7001">
            <w:pPr>
              <w:jc w:val="center"/>
              <w:rPr>
                <w:color w:val="000000"/>
                <w:sz w:val="20"/>
                <w:szCs w:val="20"/>
              </w:rPr>
            </w:pPr>
            <w:r w:rsidRPr="00E2688A">
              <w:rPr>
                <w:color w:val="000000"/>
                <w:sz w:val="20"/>
                <w:szCs w:val="20"/>
              </w:rPr>
              <w:t>180,37</w:t>
            </w:r>
          </w:p>
        </w:tc>
        <w:tc>
          <w:tcPr>
            <w:tcW w:w="359" w:type="pct"/>
            <w:vAlign w:val="center"/>
          </w:tcPr>
          <w:p w14:paraId="05B1A3DF" w14:textId="77777777" w:rsidR="00CB7001" w:rsidRPr="00E2688A" w:rsidRDefault="00CB7001" w:rsidP="00CB7001">
            <w:pPr>
              <w:jc w:val="center"/>
              <w:rPr>
                <w:color w:val="000000"/>
                <w:sz w:val="20"/>
                <w:szCs w:val="20"/>
              </w:rPr>
            </w:pPr>
            <w:r w:rsidRPr="00E2688A">
              <w:rPr>
                <w:color w:val="000000"/>
                <w:sz w:val="20"/>
                <w:szCs w:val="20"/>
              </w:rPr>
              <w:t>180,37</w:t>
            </w:r>
          </w:p>
        </w:tc>
        <w:tc>
          <w:tcPr>
            <w:tcW w:w="359" w:type="pct"/>
            <w:vAlign w:val="center"/>
          </w:tcPr>
          <w:p w14:paraId="0AE8533F" w14:textId="77777777" w:rsidR="00CB7001" w:rsidRPr="00E2688A" w:rsidRDefault="00CB7001" w:rsidP="00CB7001">
            <w:pPr>
              <w:jc w:val="center"/>
              <w:rPr>
                <w:color w:val="000000"/>
                <w:sz w:val="20"/>
                <w:szCs w:val="20"/>
              </w:rPr>
            </w:pPr>
            <w:r w:rsidRPr="00E2688A">
              <w:rPr>
                <w:color w:val="000000"/>
                <w:sz w:val="20"/>
                <w:szCs w:val="20"/>
              </w:rPr>
              <w:t>180,37</w:t>
            </w:r>
          </w:p>
        </w:tc>
        <w:tc>
          <w:tcPr>
            <w:tcW w:w="357" w:type="pct"/>
            <w:vAlign w:val="center"/>
          </w:tcPr>
          <w:p w14:paraId="0DCE3D76" w14:textId="77777777" w:rsidR="00CB7001" w:rsidRPr="00E2688A" w:rsidRDefault="00CB7001" w:rsidP="00CB7001">
            <w:pPr>
              <w:jc w:val="center"/>
              <w:rPr>
                <w:color w:val="000000"/>
                <w:sz w:val="20"/>
                <w:szCs w:val="20"/>
              </w:rPr>
            </w:pPr>
            <w:r w:rsidRPr="00E2688A">
              <w:rPr>
                <w:color w:val="000000"/>
                <w:sz w:val="20"/>
                <w:szCs w:val="20"/>
              </w:rPr>
              <w:t>180,37</w:t>
            </w:r>
          </w:p>
        </w:tc>
      </w:tr>
      <w:tr w:rsidR="00CB7001" w:rsidRPr="00E2688A" w14:paraId="4331AB7F" w14:textId="77777777" w:rsidTr="009E73E0">
        <w:trPr>
          <w:trHeight w:val="283"/>
        </w:trPr>
        <w:tc>
          <w:tcPr>
            <w:tcW w:w="1325" w:type="pct"/>
            <w:shd w:val="clear" w:color="auto" w:fill="auto"/>
            <w:noWrap/>
            <w:vAlign w:val="center"/>
            <w:hideMark/>
          </w:tcPr>
          <w:p w14:paraId="16EA6E8D" w14:textId="77777777" w:rsidR="00CB7001" w:rsidRPr="00E2688A" w:rsidRDefault="00CB7001" w:rsidP="00CB7001">
            <w:pPr>
              <w:jc w:val="center"/>
              <w:rPr>
                <w:color w:val="000000"/>
                <w:sz w:val="20"/>
                <w:szCs w:val="20"/>
              </w:rPr>
            </w:pPr>
            <w:r w:rsidRPr="00E2688A">
              <w:rPr>
                <w:color w:val="000000"/>
                <w:sz w:val="20"/>
                <w:szCs w:val="20"/>
              </w:rPr>
              <w:t>УРУТ на выработку тепловой энергии</w:t>
            </w:r>
          </w:p>
        </w:tc>
        <w:tc>
          <w:tcPr>
            <w:tcW w:w="446" w:type="pct"/>
            <w:shd w:val="clear" w:color="auto" w:fill="auto"/>
            <w:noWrap/>
            <w:vAlign w:val="center"/>
            <w:hideMark/>
          </w:tcPr>
          <w:p w14:paraId="3A9FE06E" w14:textId="77777777" w:rsidR="00CB7001" w:rsidRPr="00E2688A" w:rsidRDefault="00CB7001" w:rsidP="00CB7001">
            <w:pPr>
              <w:jc w:val="center"/>
              <w:rPr>
                <w:color w:val="000000"/>
                <w:sz w:val="20"/>
                <w:szCs w:val="20"/>
              </w:rPr>
            </w:pPr>
            <w:r w:rsidRPr="00E2688A">
              <w:rPr>
                <w:color w:val="000000"/>
                <w:sz w:val="20"/>
                <w:szCs w:val="20"/>
              </w:rPr>
              <w:t>кг у.т./Гкал</w:t>
            </w:r>
          </w:p>
        </w:tc>
        <w:tc>
          <w:tcPr>
            <w:tcW w:w="359" w:type="pct"/>
            <w:shd w:val="clear" w:color="auto" w:fill="auto"/>
            <w:noWrap/>
            <w:vAlign w:val="center"/>
          </w:tcPr>
          <w:p w14:paraId="2271A132" w14:textId="77777777" w:rsidR="00CB7001" w:rsidRPr="00E2688A" w:rsidRDefault="00CB7001" w:rsidP="00CB7001">
            <w:pPr>
              <w:jc w:val="center"/>
              <w:rPr>
                <w:color w:val="000000"/>
                <w:sz w:val="20"/>
                <w:szCs w:val="20"/>
              </w:rPr>
            </w:pPr>
            <w:r w:rsidRPr="00E2688A">
              <w:rPr>
                <w:color w:val="000000"/>
                <w:sz w:val="20"/>
                <w:szCs w:val="20"/>
              </w:rPr>
              <w:t>-</w:t>
            </w:r>
          </w:p>
        </w:tc>
        <w:tc>
          <w:tcPr>
            <w:tcW w:w="359" w:type="pct"/>
            <w:shd w:val="clear" w:color="auto" w:fill="auto"/>
            <w:noWrap/>
            <w:vAlign w:val="center"/>
          </w:tcPr>
          <w:p w14:paraId="7C41CEB5" w14:textId="77777777" w:rsidR="00CB7001" w:rsidRPr="00E2688A" w:rsidRDefault="00CB7001" w:rsidP="00CB7001">
            <w:pPr>
              <w:jc w:val="center"/>
              <w:rPr>
                <w:color w:val="000000"/>
                <w:sz w:val="20"/>
                <w:szCs w:val="20"/>
              </w:rPr>
            </w:pPr>
            <w:r w:rsidRPr="00E2688A">
              <w:rPr>
                <w:color w:val="000000"/>
                <w:sz w:val="20"/>
                <w:szCs w:val="20"/>
              </w:rPr>
              <w:t>155,00</w:t>
            </w:r>
          </w:p>
        </w:tc>
        <w:tc>
          <w:tcPr>
            <w:tcW w:w="359" w:type="pct"/>
            <w:shd w:val="clear" w:color="auto" w:fill="auto"/>
            <w:noWrap/>
            <w:vAlign w:val="center"/>
          </w:tcPr>
          <w:p w14:paraId="03A3E3E7" w14:textId="77777777" w:rsidR="00CB7001" w:rsidRPr="00E2688A" w:rsidRDefault="00CB7001" w:rsidP="00CB7001">
            <w:pPr>
              <w:jc w:val="center"/>
              <w:rPr>
                <w:color w:val="000000"/>
                <w:sz w:val="20"/>
                <w:szCs w:val="20"/>
              </w:rPr>
            </w:pPr>
            <w:r w:rsidRPr="00E2688A">
              <w:rPr>
                <w:color w:val="000000"/>
                <w:sz w:val="20"/>
                <w:szCs w:val="20"/>
              </w:rPr>
              <w:t>155,00</w:t>
            </w:r>
          </w:p>
        </w:tc>
        <w:tc>
          <w:tcPr>
            <w:tcW w:w="359" w:type="pct"/>
            <w:vAlign w:val="center"/>
          </w:tcPr>
          <w:p w14:paraId="416AC8FE" w14:textId="77777777" w:rsidR="00CB7001" w:rsidRPr="00E2688A" w:rsidRDefault="00CB7001" w:rsidP="00CB7001">
            <w:pPr>
              <w:jc w:val="center"/>
              <w:rPr>
                <w:color w:val="000000"/>
                <w:sz w:val="20"/>
                <w:szCs w:val="20"/>
              </w:rPr>
            </w:pPr>
            <w:r w:rsidRPr="00E2688A">
              <w:rPr>
                <w:color w:val="000000"/>
                <w:sz w:val="20"/>
                <w:szCs w:val="20"/>
              </w:rPr>
              <w:t>155,00</w:t>
            </w:r>
          </w:p>
        </w:tc>
        <w:tc>
          <w:tcPr>
            <w:tcW w:w="359" w:type="pct"/>
            <w:vAlign w:val="center"/>
          </w:tcPr>
          <w:p w14:paraId="38AD9B54" w14:textId="77777777" w:rsidR="00CB7001" w:rsidRPr="00E2688A" w:rsidRDefault="00CB7001" w:rsidP="00CB7001">
            <w:pPr>
              <w:jc w:val="center"/>
              <w:rPr>
                <w:color w:val="000000"/>
                <w:sz w:val="20"/>
                <w:szCs w:val="20"/>
              </w:rPr>
            </w:pPr>
            <w:r w:rsidRPr="00E2688A">
              <w:rPr>
                <w:color w:val="000000"/>
                <w:sz w:val="20"/>
                <w:szCs w:val="20"/>
              </w:rPr>
              <w:t>155,00</w:t>
            </w:r>
          </w:p>
        </w:tc>
        <w:tc>
          <w:tcPr>
            <w:tcW w:w="359" w:type="pct"/>
            <w:vAlign w:val="center"/>
          </w:tcPr>
          <w:p w14:paraId="772CC44C" w14:textId="77777777" w:rsidR="00CB7001" w:rsidRPr="00E2688A" w:rsidRDefault="00CB7001" w:rsidP="00CB7001">
            <w:pPr>
              <w:jc w:val="center"/>
              <w:rPr>
                <w:color w:val="000000"/>
                <w:sz w:val="20"/>
                <w:szCs w:val="20"/>
              </w:rPr>
            </w:pPr>
            <w:r w:rsidRPr="00E2688A">
              <w:rPr>
                <w:color w:val="000000"/>
                <w:sz w:val="20"/>
                <w:szCs w:val="20"/>
              </w:rPr>
              <w:t>155,00</w:t>
            </w:r>
          </w:p>
        </w:tc>
        <w:tc>
          <w:tcPr>
            <w:tcW w:w="359" w:type="pct"/>
            <w:vAlign w:val="center"/>
          </w:tcPr>
          <w:p w14:paraId="0B738F33" w14:textId="77777777" w:rsidR="00CB7001" w:rsidRPr="00E2688A" w:rsidRDefault="00CB7001" w:rsidP="00CB7001">
            <w:pPr>
              <w:jc w:val="center"/>
              <w:rPr>
                <w:color w:val="000000"/>
                <w:sz w:val="20"/>
                <w:szCs w:val="20"/>
              </w:rPr>
            </w:pPr>
            <w:r w:rsidRPr="00E2688A">
              <w:rPr>
                <w:color w:val="000000"/>
                <w:sz w:val="20"/>
                <w:szCs w:val="20"/>
              </w:rPr>
              <w:t>155,00</w:t>
            </w:r>
          </w:p>
        </w:tc>
        <w:tc>
          <w:tcPr>
            <w:tcW w:w="359" w:type="pct"/>
            <w:vAlign w:val="center"/>
          </w:tcPr>
          <w:p w14:paraId="6B49471B" w14:textId="77777777" w:rsidR="00CB7001" w:rsidRPr="00E2688A" w:rsidRDefault="00CB7001" w:rsidP="00CB7001">
            <w:pPr>
              <w:jc w:val="center"/>
              <w:rPr>
                <w:color w:val="000000"/>
                <w:sz w:val="20"/>
                <w:szCs w:val="20"/>
              </w:rPr>
            </w:pPr>
            <w:r w:rsidRPr="00E2688A">
              <w:rPr>
                <w:color w:val="000000"/>
                <w:sz w:val="20"/>
                <w:szCs w:val="20"/>
              </w:rPr>
              <w:t>155,00</w:t>
            </w:r>
          </w:p>
        </w:tc>
        <w:tc>
          <w:tcPr>
            <w:tcW w:w="357" w:type="pct"/>
            <w:vAlign w:val="center"/>
          </w:tcPr>
          <w:p w14:paraId="7539BDC2" w14:textId="77777777" w:rsidR="00CB7001" w:rsidRPr="00E2688A" w:rsidRDefault="00CB7001" w:rsidP="00CB7001">
            <w:pPr>
              <w:jc w:val="center"/>
              <w:rPr>
                <w:color w:val="000000"/>
                <w:sz w:val="20"/>
                <w:szCs w:val="20"/>
              </w:rPr>
            </w:pPr>
            <w:r w:rsidRPr="00E2688A">
              <w:rPr>
                <w:color w:val="000000"/>
                <w:sz w:val="20"/>
                <w:szCs w:val="20"/>
              </w:rPr>
              <w:t>155,00</w:t>
            </w:r>
          </w:p>
        </w:tc>
      </w:tr>
      <w:tr w:rsidR="00CB7001" w:rsidRPr="00E2688A" w14:paraId="1E6338E4" w14:textId="77777777" w:rsidTr="009E73E0">
        <w:trPr>
          <w:trHeight w:val="283"/>
        </w:trPr>
        <w:tc>
          <w:tcPr>
            <w:tcW w:w="1325" w:type="pct"/>
            <w:shd w:val="clear" w:color="auto" w:fill="auto"/>
            <w:noWrap/>
            <w:vAlign w:val="center"/>
            <w:hideMark/>
          </w:tcPr>
          <w:p w14:paraId="638CEFE4" w14:textId="77777777" w:rsidR="00CB7001" w:rsidRPr="00E2688A" w:rsidRDefault="00CB7001" w:rsidP="00CB7001">
            <w:pPr>
              <w:jc w:val="center"/>
              <w:rPr>
                <w:color w:val="000000"/>
                <w:sz w:val="20"/>
                <w:szCs w:val="20"/>
              </w:rPr>
            </w:pPr>
            <w:r w:rsidRPr="00E2688A">
              <w:rPr>
                <w:color w:val="000000"/>
                <w:sz w:val="20"/>
                <w:szCs w:val="20"/>
              </w:rPr>
              <w:t>УРУТ на отпуск тепловой энергии</w:t>
            </w:r>
          </w:p>
        </w:tc>
        <w:tc>
          <w:tcPr>
            <w:tcW w:w="446" w:type="pct"/>
            <w:shd w:val="clear" w:color="auto" w:fill="auto"/>
            <w:noWrap/>
            <w:vAlign w:val="center"/>
            <w:hideMark/>
          </w:tcPr>
          <w:p w14:paraId="30DBE5FB" w14:textId="77777777" w:rsidR="00CB7001" w:rsidRPr="00E2688A" w:rsidRDefault="00CB7001" w:rsidP="00CB7001">
            <w:pPr>
              <w:jc w:val="center"/>
              <w:rPr>
                <w:color w:val="000000"/>
                <w:sz w:val="20"/>
                <w:szCs w:val="20"/>
              </w:rPr>
            </w:pPr>
            <w:r w:rsidRPr="00E2688A">
              <w:rPr>
                <w:color w:val="000000"/>
                <w:sz w:val="20"/>
                <w:szCs w:val="20"/>
              </w:rPr>
              <w:t>кг у.т./Гкал</w:t>
            </w:r>
          </w:p>
        </w:tc>
        <w:tc>
          <w:tcPr>
            <w:tcW w:w="359" w:type="pct"/>
            <w:shd w:val="clear" w:color="auto" w:fill="auto"/>
            <w:noWrap/>
            <w:vAlign w:val="center"/>
          </w:tcPr>
          <w:p w14:paraId="7F129417" w14:textId="77777777" w:rsidR="00CB7001" w:rsidRPr="00E2688A" w:rsidRDefault="00CB7001" w:rsidP="00CB7001">
            <w:pPr>
              <w:jc w:val="center"/>
              <w:rPr>
                <w:color w:val="000000"/>
                <w:sz w:val="20"/>
                <w:szCs w:val="20"/>
              </w:rPr>
            </w:pPr>
            <w:r w:rsidRPr="00E2688A">
              <w:rPr>
                <w:color w:val="000000"/>
                <w:sz w:val="20"/>
                <w:szCs w:val="20"/>
              </w:rPr>
              <w:t>-</w:t>
            </w:r>
          </w:p>
        </w:tc>
        <w:tc>
          <w:tcPr>
            <w:tcW w:w="359" w:type="pct"/>
            <w:shd w:val="clear" w:color="auto" w:fill="auto"/>
            <w:noWrap/>
            <w:vAlign w:val="center"/>
          </w:tcPr>
          <w:p w14:paraId="06C82242" w14:textId="77777777" w:rsidR="00CB7001" w:rsidRPr="00E2688A" w:rsidRDefault="00CB7001" w:rsidP="00CB7001">
            <w:pPr>
              <w:jc w:val="center"/>
              <w:rPr>
                <w:color w:val="000000"/>
                <w:sz w:val="20"/>
                <w:szCs w:val="20"/>
              </w:rPr>
            </w:pPr>
            <w:r w:rsidRPr="00E2688A">
              <w:rPr>
                <w:color w:val="000000"/>
                <w:sz w:val="20"/>
                <w:szCs w:val="20"/>
              </w:rPr>
              <w:t>157,03</w:t>
            </w:r>
          </w:p>
        </w:tc>
        <w:tc>
          <w:tcPr>
            <w:tcW w:w="359" w:type="pct"/>
            <w:shd w:val="clear" w:color="auto" w:fill="auto"/>
            <w:noWrap/>
            <w:vAlign w:val="center"/>
          </w:tcPr>
          <w:p w14:paraId="46D6E0AB" w14:textId="77777777" w:rsidR="00CB7001" w:rsidRPr="00E2688A" w:rsidRDefault="00CB7001" w:rsidP="00CB7001">
            <w:pPr>
              <w:jc w:val="center"/>
              <w:rPr>
                <w:color w:val="000000"/>
                <w:sz w:val="20"/>
                <w:szCs w:val="20"/>
              </w:rPr>
            </w:pPr>
            <w:r w:rsidRPr="00E2688A">
              <w:rPr>
                <w:color w:val="000000"/>
                <w:sz w:val="20"/>
                <w:szCs w:val="20"/>
              </w:rPr>
              <w:t>156,82</w:t>
            </w:r>
          </w:p>
        </w:tc>
        <w:tc>
          <w:tcPr>
            <w:tcW w:w="359" w:type="pct"/>
            <w:vAlign w:val="center"/>
          </w:tcPr>
          <w:p w14:paraId="3C75DDC8" w14:textId="77777777" w:rsidR="00CB7001" w:rsidRPr="00E2688A" w:rsidRDefault="00CB7001" w:rsidP="00CB7001">
            <w:pPr>
              <w:jc w:val="center"/>
              <w:rPr>
                <w:color w:val="000000"/>
                <w:sz w:val="20"/>
                <w:szCs w:val="20"/>
              </w:rPr>
            </w:pPr>
            <w:r w:rsidRPr="00E2688A">
              <w:rPr>
                <w:color w:val="000000"/>
                <w:sz w:val="20"/>
                <w:szCs w:val="20"/>
              </w:rPr>
              <w:t>156,21</w:t>
            </w:r>
          </w:p>
        </w:tc>
        <w:tc>
          <w:tcPr>
            <w:tcW w:w="359" w:type="pct"/>
            <w:vAlign w:val="center"/>
          </w:tcPr>
          <w:p w14:paraId="10CA1D72" w14:textId="77777777" w:rsidR="00CB7001" w:rsidRPr="00E2688A" w:rsidRDefault="00CB7001" w:rsidP="00CB7001">
            <w:pPr>
              <w:jc w:val="center"/>
              <w:rPr>
                <w:color w:val="000000"/>
                <w:sz w:val="20"/>
                <w:szCs w:val="20"/>
              </w:rPr>
            </w:pPr>
            <w:r w:rsidRPr="00E2688A">
              <w:rPr>
                <w:color w:val="000000"/>
                <w:sz w:val="20"/>
                <w:szCs w:val="20"/>
              </w:rPr>
              <w:t>155,91</w:t>
            </w:r>
          </w:p>
        </w:tc>
        <w:tc>
          <w:tcPr>
            <w:tcW w:w="359" w:type="pct"/>
            <w:vAlign w:val="center"/>
          </w:tcPr>
          <w:p w14:paraId="34D86572" w14:textId="77777777" w:rsidR="00CB7001" w:rsidRPr="00E2688A" w:rsidRDefault="00CB7001" w:rsidP="00CB7001">
            <w:pPr>
              <w:jc w:val="center"/>
              <w:rPr>
                <w:color w:val="000000"/>
                <w:sz w:val="20"/>
                <w:szCs w:val="20"/>
              </w:rPr>
            </w:pPr>
            <w:r w:rsidRPr="00E2688A">
              <w:rPr>
                <w:color w:val="000000"/>
                <w:sz w:val="20"/>
                <w:szCs w:val="20"/>
              </w:rPr>
              <w:t>155,73</w:t>
            </w:r>
          </w:p>
        </w:tc>
        <w:tc>
          <w:tcPr>
            <w:tcW w:w="359" w:type="pct"/>
            <w:vAlign w:val="center"/>
          </w:tcPr>
          <w:p w14:paraId="6CB8A7BE" w14:textId="77777777" w:rsidR="00CB7001" w:rsidRPr="00E2688A" w:rsidRDefault="00CB7001" w:rsidP="00CB7001">
            <w:pPr>
              <w:jc w:val="center"/>
              <w:rPr>
                <w:color w:val="000000"/>
                <w:sz w:val="20"/>
                <w:szCs w:val="20"/>
              </w:rPr>
            </w:pPr>
            <w:r w:rsidRPr="00E2688A">
              <w:rPr>
                <w:color w:val="000000"/>
                <w:sz w:val="20"/>
                <w:szCs w:val="20"/>
              </w:rPr>
              <w:t>155,73</w:t>
            </w:r>
          </w:p>
        </w:tc>
        <w:tc>
          <w:tcPr>
            <w:tcW w:w="359" w:type="pct"/>
            <w:vAlign w:val="center"/>
          </w:tcPr>
          <w:p w14:paraId="0308225B" w14:textId="77777777" w:rsidR="00CB7001" w:rsidRPr="00E2688A" w:rsidRDefault="00CB7001" w:rsidP="00CB7001">
            <w:pPr>
              <w:jc w:val="center"/>
              <w:rPr>
                <w:color w:val="000000"/>
                <w:sz w:val="20"/>
                <w:szCs w:val="20"/>
              </w:rPr>
            </w:pPr>
            <w:r w:rsidRPr="00E2688A">
              <w:rPr>
                <w:color w:val="000000"/>
                <w:sz w:val="20"/>
                <w:szCs w:val="20"/>
              </w:rPr>
              <w:t>155,73</w:t>
            </w:r>
          </w:p>
        </w:tc>
        <w:tc>
          <w:tcPr>
            <w:tcW w:w="357" w:type="pct"/>
            <w:vAlign w:val="center"/>
          </w:tcPr>
          <w:p w14:paraId="6A1ABA1F" w14:textId="77777777" w:rsidR="00CB7001" w:rsidRPr="00E2688A" w:rsidRDefault="00CB7001" w:rsidP="00CB7001">
            <w:pPr>
              <w:jc w:val="center"/>
              <w:rPr>
                <w:color w:val="000000"/>
                <w:sz w:val="20"/>
                <w:szCs w:val="20"/>
              </w:rPr>
            </w:pPr>
            <w:r w:rsidRPr="00E2688A">
              <w:rPr>
                <w:color w:val="000000"/>
                <w:sz w:val="20"/>
                <w:szCs w:val="20"/>
              </w:rPr>
              <w:t>155,73</w:t>
            </w:r>
          </w:p>
        </w:tc>
      </w:tr>
      <w:tr w:rsidR="00CB7001" w:rsidRPr="00E2688A" w14:paraId="65EC6BEF" w14:textId="77777777" w:rsidTr="009E73E0">
        <w:trPr>
          <w:trHeight w:val="283"/>
        </w:trPr>
        <w:tc>
          <w:tcPr>
            <w:tcW w:w="1325" w:type="pct"/>
            <w:shd w:val="clear" w:color="auto" w:fill="auto"/>
            <w:noWrap/>
            <w:vAlign w:val="center"/>
            <w:hideMark/>
          </w:tcPr>
          <w:p w14:paraId="5F8A5672"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условного топлива в зимний период</w:t>
            </w:r>
          </w:p>
        </w:tc>
        <w:tc>
          <w:tcPr>
            <w:tcW w:w="446" w:type="pct"/>
            <w:shd w:val="clear" w:color="auto" w:fill="auto"/>
            <w:noWrap/>
            <w:vAlign w:val="center"/>
            <w:hideMark/>
          </w:tcPr>
          <w:p w14:paraId="59234887" w14:textId="77777777" w:rsidR="00CB7001" w:rsidRPr="00E2688A" w:rsidRDefault="00CB7001" w:rsidP="00CB7001">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39A23936" w14:textId="77777777" w:rsidR="00CB7001" w:rsidRPr="00E2688A" w:rsidRDefault="00CB7001" w:rsidP="00CB7001">
            <w:pPr>
              <w:jc w:val="center"/>
              <w:rPr>
                <w:color w:val="000000"/>
                <w:sz w:val="20"/>
                <w:szCs w:val="20"/>
              </w:rPr>
            </w:pPr>
            <w:r w:rsidRPr="00E2688A">
              <w:rPr>
                <w:color w:val="000000"/>
                <w:sz w:val="20"/>
                <w:szCs w:val="20"/>
              </w:rPr>
              <w:t>-</w:t>
            </w:r>
          </w:p>
        </w:tc>
        <w:tc>
          <w:tcPr>
            <w:tcW w:w="359" w:type="pct"/>
            <w:shd w:val="clear" w:color="auto" w:fill="auto"/>
            <w:noWrap/>
            <w:vAlign w:val="center"/>
          </w:tcPr>
          <w:p w14:paraId="1F79A21D" w14:textId="77777777" w:rsidR="00CB7001" w:rsidRPr="00E2688A" w:rsidRDefault="00CB7001" w:rsidP="00CB7001">
            <w:pPr>
              <w:jc w:val="center"/>
              <w:rPr>
                <w:color w:val="000000"/>
                <w:sz w:val="20"/>
                <w:szCs w:val="20"/>
              </w:rPr>
            </w:pPr>
            <w:r w:rsidRPr="00E2688A">
              <w:rPr>
                <w:color w:val="000000"/>
                <w:sz w:val="20"/>
                <w:szCs w:val="20"/>
              </w:rPr>
              <w:t>2071,73</w:t>
            </w:r>
          </w:p>
        </w:tc>
        <w:tc>
          <w:tcPr>
            <w:tcW w:w="359" w:type="pct"/>
            <w:shd w:val="clear" w:color="auto" w:fill="auto"/>
            <w:noWrap/>
            <w:vAlign w:val="center"/>
          </w:tcPr>
          <w:p w14:paraId="184CEFAE" w14:textId="77777777" w:rsidR="00CB7001" w:rsidRPr="00E2688A" w:rsidRDefault="00CB7001" w:rsidP="00CB7001">
            <w:pPr>
              <w:jc w:val="center"/>
              <w:rPr>
                <w:color w:val="000000"/>
                <w:sz w:val="20"/>
                <w:szCs w:val="20"/>
              </w:rPr>
            </w:pPr>
            <w:r w:rsidRPr="00E2688A">
              <w:rPr>
                <w:color w:val="000000"/>
                <w:sz w:val="20"/>
                <w:szCs w:val="20"/>
              </w:rPr>
              <w:t>4143,46</w:t>
            </w:r>
          </w:p>
        </w:tc>
        <w:tc>
          <w:tcPr>
            <w:tcW w:w="359" w:type="pct"/>
            <w:vAlign w:val="center"/>
          </w:tcPr>
          <w:p w14:paraId="5A93A214" w14:textId="77777777" w:rsidR="00CB7001" w:rsidRPr="00E2688A" w:rsidRDefault="00CB7001" w:rsidP="00CB7001">
            <w:pPr>
              <w:jc w:val="center"/>
              <w:rPr>
                <w:color w:val="000000"/>
                <w:sz w:val="20"/>
                <w:szCs w:val="20"/>
              </w:rPr>
            </w:pPr>
            <w:r w:rsidRPr="00E2688A">
              <w:rPr>
                <w:color w:val="000000"/>
                <w:sz w:val="20"/>
                <w:szCs w:val="20"/>
              </w:rPr>
              <w:t>6215,19</w:t>
            </w:r>
          </w:p>
        </w:tc>
        <w:tc>
          <w:tcPr>
            <w:tcW w:w="359" w:type="pct"/>
            <w:vAlign w:val="center"/>
          </w:tcPr>
          <w:p w14:paraId="6CBDB81F" w14:textId="77777777" w:rsidR="00CB7001" w:rsidRPr="00E2688A" w:rsidRDefault="00CB7001" w:rsidP="00CB7001">
            <w:pPr>
              <w:jc w:val="center"/>
              <w:rPr>
                <w:color w:val="000000"/>
                <w:sz w:val="20"/>
                <w:szCs w:val="20"/>
              </w:rPr>
            </w:pPr>
            <w:r w:rsidRPr="00E2688A">
              <w:rPr>
                <w:color w:val="000000"/>
                <w:sz w:val="20"/>
                <w:szCs w:val="20"/>
              </w:rPr>
              <w:t>8286,92</w:t>
            </w:r>
          </w:p>
        </w:tc>
        <w:tc>
          <w:tcPr>
            <w:tcW w:w="359" w:type="pct"/>
            <w:vAlign w:val="center"/>
          </w:tcPr>
          <w:p w14:paraId="454D7BD1" w14:textId="77777777" w:rsidR="00CB7001" w:rsidRPr="00E2688A" w:rsidRDefault="00CB7001" w:rsidP="00CB7001">
            <w:pPr>
              <w:jc w:val="center"/>
              <w:rPr>
                <w:color w:val="000000"/>
                <w:sz w:val="20"/>
                <w:szCs w:val="20"/>
              </w:rPr>
            </w:pPr>
            <w:r w:rsidRPr="00E2688A">
              <w:rPr>
                <w:color w:val="000000"/>
                <w:sz w:val="20"/>
                <w:szCs w:val="20"/>
              </w:rPr>
              <w:t>10358,65</w:t>
            </w:r>
          </w:p>
        </w:tc>
        <w:tc>
          <w:tcPr>
            <w:tcW w:w="359" w:type="pct"/>
            <w:vAlign w:val="center"/>
          </w:tcPr>
          <w:p w14:paraId="4893D2D2" w14:textId="77777777" w:rsidR="00CB7001" w:rsidRPr="00E2688A" w:rsidRDefault="00CB7001" w:rsidP="00CB7001">
            <w:pPr>
              <w:jc w:val="center"/>
              <w:rPr>
                <w:color w:val="000000"/>
                <w:sz w:val="20"/>
                <w:szCs w:val="20"/>
              </w:rPr>
            </w:pPr>
            <w:r w:rsidRPr="00E2688A">
              <w:rPr>
                <w:color w:val="000000"/>
                <w:sz w:val="20"/>
                <w:szCs w:val="20"/>
              </w:rPr>
              <w:t>10358,65</w:t>
            </w:r>
          </w:p>
        </w:tc>
        <w:tc>
          <w:tcPr>
            <w:tcW w:w="359" w:type="pct"/>
            <w:vAlign w:val="center"/>
          </w:tcPr>
          <w:p w14:paraId="6A0BB095" w14:textId="77777777" w:rsidR="00CB7001" w:rsidRPr="00E2688A" w:rsidRDefault="00CB7001" w:rsidP="00CB7001">
            <w:pPr>
              <w:jc w:val="center"/>
              <w:rPr>
                <w:color w:val="000000"/>
                <w:sz w:val="20"/>
                <w:szCs w:val="20"/>
              </w:rPr>
            </w:pPr>
            <w:r w:rsidRPr="00E2688A">
              <w:rPr>
                <w:color w:val="000000"/>
                <w:sz w:val="20"/>
                <w:szCs w:val="20"/>
              </w:rPr>
              <w:t>10358,65</w:t>
            </w:r>
          </w:p>
        </w:tc>
        <w:tc>
          <w:tcPr>
            <w:tcW w:w="357" w:type="pct"/>
            <w:vAlign w:val="center"/>
          </w:tcPr>
          <w:p w14:paraId="5D822C5A" w14:textId="77777777" w:rsidR="00CB7001" w:rsidRPr="00E2688A" w:rsidRDefault="00CB7001" w:rsidP="00CB7001">
            <w:pPr>
              <w:jc w:val="center"/>
              <w:rPr>
                <w:color w:val="000000"/>
                <w:sz w:val="20"/>
                <w:szCs w:val="20"/>
              </w:rPr>
            </w:pPr>
            <w:r w:rsidRPr="00E2688A">
              <w:rPr>
                <w:color w:val="000000"/>
                <w:sz w:val="20"/>
                <w:szCs w:val="20"/>
              </w:rPr>
              <w:t>10358,65</w:t>
            </w:r>
          </w:p>
        </w:tc>
      </w:tr>
      <w:tr w:rsidR="00CB7001" w:rsidRPr="00E2688A" w14:paraId="1C0AB5D3" w14:textId="77777777" w:rsidTr="009E73E0">
        <w:trPr>
          <w:trHeight w:val="283"/>
        </w:trPr>
        <w:tc>
          <w:tcPr>
            <w:tcW w:w="1325" w:type="pct"/>
            <w:shd w:val="clear" w:color="auto" w:fill="auto"/>
            <w:noWrap/>
            <w:vAlign w:val="center"/>
            <w:hideMark/>
          </w:tcPr>
          <w:p w14:paraId="39F5979A"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условного топлива в летний период</w:t>
            </w:r>
          </w:p>
        </w:tc>
        <w:tc>
          <w:tcPr>
            <w:tcW w:w="446" w:type="pct"/>
            <w:shd w:val="clear" w:color="auto" w:fill="auto"/>
            <w:noWrap/>
            <w:vAlign w:val="center"/>
            <w:hideMark/>
          </w:tcPr>
          <w:p w14:paraId="1DC5B861" w14:textId="77777777" w:rsidR="00CB7001" w:rsidRPr="00E2688A" w:rsidRDefault="00CB7001" w:rsidP="00CB7001">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453F1504" w14:textId="77777777" w:rsidR="00CB7001" w:rsidRPr="00E2688A" w:rsidRDefault="00CB7001" w:rsidP="00CB7001">
            <w:pPr>
              <w:jc w:val="center"/>
              <w:rPr>
                <w:color w:val="000000"/>
                <w:sz w:val="20"/>
                <w:szCs w:val="20"/>
              </w:rPr>
            </w:pPr>
            <w:r w:rsidRPr="00E2688A">
              <w:rPr>
                <w:color w:val="000000"/>
                <w:sz w:val="20"/>
                <w:szCs w:val="20"/>
              </w:rPr>
              <w:t>-</w:t>
            </w:r>
          </w:p>
        </w:tc>
        <w:tc>
          <w:tcPr>
            <w:tcW w:w="359" w:type="pct"/>
            <w:shd w:val="clear" w:color="auto" w:fill="auto"/>
            <w:noWrap/>
            <w:vAlign w:val="center"/>
          </w:tcPr>
          <w:p w14:paraId="201601A3" w14:textId="77777777" w:rsidR="00CB7001" w:rsidRPr="00E2688A" w:rsidRDefault="00CB7001" w:rsidP="00CB7001">
            <w:pPr>
              <w:jc w:val="center"/>
              <w:rPr>
                <w:color w:val="000000"/>
                <w:sz w:val="20"/>
                <w:szCs w:val="20"/>
              </w:rPr>
            </w:pPr>
            <w:r w:rsidRPr="00E2688A">
              <w:rPr>
                <w:color w:val="000000"/>
                <w:sz w:val="20"/>
                <w:szCs w:val="20"/>
              </w:rPr>
              <w:t>393,63</w:t>
            </w:r>
          </w:p>
        </w:tc>
        <w:tc>
          <w:tcPr>
            <w:tcW w:w="359" w:type="pct"/>
            <w:shd w:val="clear" w:color="auto" w:fill="auto"/>
            <w:noWrap/>
            <w:vAlign w:val="center"/>
          </w:tcPr>
          <w:p w14:paraId="07499320" w14:textId="77777777" w:rsidR="00CB7001" w:rsidRPr="00E2688A" w:rsidRDefault="00CB7001" w:rsidP="00CB7001">
            <w:pPr>
              <w:jc w:val="center"/>
              <w:rPr>
                <w:color w:val="000000"/>
                <w:sz w:val="20"/>
                <w:szCs w:val="20"/>
              </w:rPr>
            </w:pPr>
            <w:r w:rsidRPr="00E2688A">
              <w:rPr>
                <w:color w:val="000000"/>
                <w:sz w:val="20"/>
                <w:szCs w:val="20"/>
              </w:rPr>
              <w:t>787,26</w:t>
            </w:r>
          </w:p>
        </w:tc>
        <w:tc>
          <w:tcPr>
            <w:tcW w:w="359" w:type="pct"/>
            <w:vAlign w:val="center"/>
          </w:tcPr>
          <w:p w14:paraId="2C9DDBFD" w14:textId="77777777" w:rsidR="00CB7001" w:rsidRPr="00E2688A" w:rsidRDefault="00CB7001" w:rsidP="00CB7001">
            <w:pPr>
              <w:jc w:val="center"/>
              <w:rPr>
                <w:color w:val="000000"/>
                <w:sz w:val="20"/>
                <w:szCs w:val="20"/>
              </w:rPr>
            </w:pPr>
            <w:r w:rsidRPr="00E2688A">
              <w:rPr>
                <w:color w:val="000000"/>
                <w:sz w:val="20"/>
                <w:szCs w:val="20"/>
              </w:rPr>
              <w:t>1180,89</w:t>
            </w:r>
          </w:p>
        </w:tc>
        <w:tc>
          <w:tcPr>
            <w:tcW w:w="359" w:type="pct"/>
            <w:vAlign w:val="center"/>
          </w:tcPr>
          <w:p w14:paraId="3F0D3694" w14:textId="77777777" w:rsidR="00CB7001" w:rsidRPr="00E2688A" w:rsidRDefault="00CB7001" w:rsidP="00CB7001">
            <w:pPr>
              <w:jc w:val="center"/>
              <w:rPr>
                <w:color w:val="000000"/>
                <w:sz w:val="20"/>
                <w:szCs w:val="20"/>
              </w:rPr>
            </w:pPr>
            <w:r w:rsidRPr="00E2688A">
              <w:rPr>
                <w:color w:val="000000"/>
                <w:sz w:val="20"/>
                <w:szCs w:val="20"/>
              </w:rPr>
              <w:t>1574,51</w:t>
            </w:r>
          </w:p>
        </w:tc>
        <w:tc>
          <w:tcPr>
            <w:tcW w:w="359" w:type="pct"/>
            <w:vAlign w:val="center"/>
          </w:tcPr>
          <w:p w14:paraId="78F3920C" w14:textId="77777777" w:rsidR="00CB7001" w:rsidRPr="00E2688A" w:rsidRDefault="00CB7001" w:rsidP="00CB7001">
            <w:pPr>
              <w:jc w:val="center"/>
              <w:rPr>
                <w:color w:val="000000"/>
                <w:sz w:val="20"/>
                <w:szCs w:val="20"/>
              </w:rPr>
            </w:pPr>
            <w:r w:rsidRPr="00E2688A">
              <w:rPr>
                <w:color w:val="000000"/>
                <w:sz w:val="20"/>
                <w:szCs w:val="20"/>
              </w:rPr>
              <w:t>1968,14</w:t>
            </w:r>
          </w:p>
        </w:tc>
        <w:tc>
          <w:tcPr>
            <w:tcW w:w="359" w:type="pct"/>
            <w:vAlign w:val="center"/>
          </w:tcPr>
          <w:p w14:paraId="3336BEBC" w14:textId="77777777" w:rsidR="00CB7001" w:rsidRPr="00E2688A" w:rsidRDefault="00CB7001" w:rsidP="00CB7001">
            <w:pPr>
              <w:jc w:val="center"/>
              <w:rPr>
                <w:color w:val="000000"/>
                <w:sz w:val="20"/>
                <w:szCs w:val="20"/>
              </w:rPr>
            </w:pPr>
            <w:r w:rsidRPr="00E2688A">
              <w:rPr>
                <w:color w:val="000000"/>
                <w:sz w:val="20"/>
                <w:szCs w:val="20"/>
              </w:rPr>
              <w:t>1968,14</w:t>
            </w:r>
          </w:p>
        </w:tc>
        <w:tc>
          <w:tcPr>
            <w:tcW w:w="359" w:type="pct"/>
            <w:vAlign w:val="center"/>
          </w:tcPr>
          <w:p w14:paraId="56400D2F" w14:textId="77777777" w:rsidR="00CB7001" w:rsidRPr="00E2688A" w:rsidRDefault="00CB7001" w:rsidP="00CB7001">
            <w:pPr>
              <w:jc w:val="center"/>
              <w:rPr>
                <w:color w:val="000000"/>
                <w:sz w:val="20"/>
                <w:szCs w:val="20"/>
              </w:rPr>
            </w:pPr>
            <w:r w:rsidRPr="00E2688A">
              <w:rPr>
                <w:color w:val="000000"/>
                <w:sz w:val="20"/>
                <w:szCs w:val="20"/>
              </w:rPr>
              <w:t>1968,14</w:t>
            </w:r>
          </w:p>
        </w:tc>
        <w:tc>
          <w:tcPr>
            <w:tcW w:w="357" w:type="pct"/>
            <w:vAlign w:val="center"/>
          </w:tcPr>
          <w:p w14:paraId="7246AA93" w14:textId="77777777" w:rsidR="00CB7001" w:rsidRPr="00E2688A" w:rsidRDefault="00CB7001" w:rsidP="00CB7001">
            <w:pPr>
              <w:jc w:val="center"/>
              <w:rPr>
                <w:color w:val="000000"/>
                <w:sz w:val="20"/>
                <w:szCs w:val="20"/>
              </w:rPr>
            </w:pPr>
            <w:r w:rsidRPr="00E2688A">
              <w:rPr>
                <w:color w:val="000000"/>
                <w:sz w:val="20"/>
                <w:szCs w:val="20"/>
              </w:rPr>
              <w:t>1968,14</w:t>
            </w:r>
          </w:p>
        </w:tc>
      </w:tr>
      <w:tr w:rsidR="00CB7001" w:rsidRPr="00E2688A" w14:paraId="374A73BA" w14:textId="77777777" w:rsidTr="009E73E0">
        <w:trPr>
          <w:trHeight w:val="283"/>
        </w:trPr>
        <w:tc>
          <w:tcPr>
            <w:tcW w:w="1325" w:type="pct"/>
            <w:shd w:val="clear" w:color="auto" w:fill="auto"/>
            <w:noWrap/>
            <w:vAlign w:val="center"/>
            <w:hideMark/>
          </w:tcPr>
          <w:p w14:paraId="61EE3332"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условного топлива в переходный период</w:t>
            </w:r>
          </w:p>
        </w:tc>
        <w:tc>
          <w:tcPr>
            <w:tcW w:w="446" w:type="pct"/>
            <w:shd w:val="clear" w:color="auto" w:fill="auto"/>
            <w:noWrap/>
            <w:vAlign w:val="center"/>
            <w:hideMark/>
          </w:tcPr>
          <w:p w14:paraId="0A2EF350" w14:textId="77777777" w:rsidR="00CB7001" w:rsidRPr="00E2688A" w:rsidRDefault="00CB7001" w:rsidP="00CB7001">
            <w:pPr>
              <w:jc w:val="center"/>
              <w:rPr>
                <w:color w:val="000000"/>
                <w:sz w:val="20"/>
                <w:szCs w:val="20"/>
              </w:rPr>
            </w:pPr>
            <w:r w:rsidRPr="00E2688A">
              <w:rPr>
                <w:color w:val="000000"/>
                <w:sz w:val="20"/>
                <w:szCs w:val="20"/>
              </w:rPr>
              <w:t>кг у.т./час</w:t>
            </w:r>
          </w:p>
        </w:tc>
        <w:tc>
          <w:tcPr>
            <w:tcW w:w="359" w:type="pct"/>
            <w:shd w:val="clear" w:color="auto" w:fill="auto"/>
            <w:noWrap/>
            <w:vAlign w:val="center"/>
          </w:tcPr>
          <w:p w14:paraId="4638F7FD" w14:textId="77777777" w:rsidR="00CB7001" w:rsidRPr="00E2688A" w:rsidRDefault="00CB7001" w:rsidP="00CB7001">
            <w:pPr>
              <w:jc w:val="center"/>
              <w:rPr>
                <w:color w:val="000000"/>
                <w:sz w:val="20"/>
                <w:szCs w:val="20"/>
              </w:rPr>
            </w:pPr>
            <w:r w:rsidRPr="00E2688A">
              <w:rPr>
                <w:color w:val="000000"/>
                <w:sz w:val="20"/>
                <w:szCs w:val="20"/>
              </w:rPr>
              <w:t>-</w:t>
            </w:r>
          </w:p>
        </w:tc>
        <w:tc>
          <w:tcPr>
            <w:tcW w:w="359" w:type="pct"/>
            <w:shd w:val="clear" w:color="auto" w:fill="auto"/>
            <w:noWrap/>
            <w:vAlign w:val="center"/>
          </w:tcPr>
          <w:p w14:paraId="128E7A08" w14:textId="77777777" w:rsidR="00CB7001" w:rsidRPr="00E2688A" w:rsidRDefault="00CB7001" w:rsidP="00CB7001">
            <w:pPr>
              <w:jc w:val="center"/>
              <w:rPr>
                <w:color w:val="000000"/>
                <w:sz w:val="20"/>
                <w:szCs w:val="20"/>
              </w:rPr>
            </w:pPr>
            <w:r w:rsidRPr="00E2688A">
              <w:rPr>
                <w:color w:val="000000"/>
                <w:sz w:val="20"/>
                <w:szCs w:val="20"/>
              </w:rPr>
              <w:t>793,18</w:t>
            </w:r>
          </w:p>
        </w:tc>
        <w:tc>
          <w:tcPr>
            <w:tcW w:w="359" w:type="pct"/>
            <w:shd w:val="clear" w:color="auto" w:fill="auto"/>
            <w:noWrap/>
            <w:vAlign w:val="center"/>
          </w:tcPr>
          <w:p w14:paraId="7EEC4591" w14:textId="77777777" w:rsidR="00CB7001" w:rsidRPr="00E2688A" w:rsidRDefault="00CB7001" w:rsidP="00CB7001">
            <w:pPr>
              <w:jc w:val="center"/>
              <w:rPr>
                <w:color w:val="000000"/>
                <w:sz w:val="20"/>
                <w:szCs w:val="20"/>
              </w:rPr>
            </w:pPr>
            <w:r w:rsidRPr="00E2688A">
              <w:rPr>
                <w:color w:val="000000"/>
                <w:sz w:val="20"/>
                <w:szCs w:val="20"/>
              </w:rPr>
              <w:t>1586,35</w:t>
            </w:r>
          </w:p>
        </w:tc>
        <w:tc>
          <w:tcPr>
            <w:tcW w:w="359" w:type="pct"/>
            <w:vAlign w:val="center"/>
          </w:tcPr>
          <w:p w14:paraId="4935C283" w14:textId="77777777" w:rsidR="00CB7001" w:rsidRPr="00E2688A" w:rsidRDefault="00CB7001" w:rsidP="00CB7001">
            <w:pPr>
              <w:jc w:val="center"/>
              <w:rPr>
                <w:color w:val="000000"/>
                <w:sz w:val="20"/>
                <w:szCs w:val="20"/>
              </w:rPr>
            </w:pPr>
            <w:r w:rsidRPr="00E2688A">
              <w:rPr>
                <w:color w:val="000000"/>
                <w:sz w:val="20"/>
                <w:szCs w:val="20"/>
              </w:rPr>
              <w:t>2379,53</w:t>
            </w:r>
          </w:p>
        </w:tc>
        <w:tc>
          <w:tcPr>
            <w:tcW w:w="359" w:type="pct"/>
            <w:vAlign w:val="center"/>
          </w:tcPr>
          <w:p w14:paraId="2E73F8BA" w14:textId="77777777" w:rsidR="00CB7001" w:rsidRPr="00E2688A" w:rsidRDefault="00CB7001" w:rsidP="00CB7001">
            <w:pPr>
              <w:jc w:val="center"/>
              <w:rPr>
                <w:color w:val="000000"/>
                <w:sz w:val="20"/>
                <w:szCs w:val="20"/>
              </w:rPr>
            </w:pPr>
            <w:r w:rsidRPr="00E2688A">
              <w:rPr>
                <w:color w:val="000000"/>
                <w:sz w:val="20"/>
                <w:szCs w:val="20"/>
              </w:rPr>
              <w:t>3172,71</w:t>
            </w:r>
          </w:p>
        </w:tc>
        <w:tc>
          <w:tcPr>
            <w:tcW w:w="359" w:type="pct"/>
            <w:vAlign w:val="center"/>
          </w:tcPr>
          <w:p w14:paraId="3219C8F2" w14:textId="77777777" w:rsidR="00CB7001" w:rsidRPr="00E2688A" w:rsidRDefault="00CB7001" w:rsidP="00CB7001">
            <w:pPr>
              <w:jc w:val="center"/>
              <w:rPr>
                <w:color w:val="000000"/>
                <w:sz w:val="20"/>
                <w:szCs w:val="20"/>
              </w:rPr>
            </w:pPr>
            <w:r w:rsidRPr="00E2688A">
              <w:rPr>
                <w:color w:val="000000"/>
                <w:sz w:val="20"/>
                <w:szCs w:val="20"/>
              </w:rPr>
              <w:t>3965,88</w:t>
            </w:r>
          </w:p>
        </w:tc>
        <w:tc>
          <w:tcPr>
            <w:tcW w:w="359" w:type="pct"/>
            <w:vAlign w:val="center"/>
          </w:tcPr>
          <w:p w14:paraId="223EA96F" w14:textId="77777777" w:rsidR="00CB7001" w:rsidRPr="00E2688A" w:rsidRDefault="00CB7001" w:rsidP="00CB7001">
            <w:pPr>
              <w:jc w:val="center"/>
              <w:rPr>
                <w:color w:val="000000"/>
                <w:sz w:val="20"/>
                <w:szCs w:val="20"/>
              </w:rPr>
            </w:pPr>
            <w:r w:rsidRPr="00E2688A">
              <w:rPr>
                <w:color w:val="000000"/>
                <w:sz w:val="20"/>
                <w:szCs w:val="20"/>
              </w:rPr>
              <w:t>3965,88</w:t>
            </w:r>
          </w:p>
        </w:tc>
        <w:tc>
          <w:tcPr>
            <w:tcW w:w="359" w:type="pct"/>
            <w:vAlign w:val="center"/>
          </w:tcPr>
          <w:p w14:paraId="58F6BFAB" w14:textId="77777777" w:rsidR="00CB7001" w:rsidRPr="00E2688A" w:rsidRDefault="00CB7001" w:rsidP="00CB7001">
            <w:pPr>
              <w:jc w:val="center"/>
              <w:rPr>
                <w:color w:val="000000"/>
                <w:sz w:val="20"/>
                <w:szCs w:val="20"/>
              </w:rPr>
            </w:pPr>
            <w:r w:rsidRPr="00E2688A">
              <w:rPr>
                <w:color w:val="000000"/>
                <w:sz w:val="20"/>
                <w:szCs w:val="20"/>
              </w:rPr>
              <w:t>3965,88</w:t>
            </w:r>
          </w:p>
        </w:tc>
        <w:tc>
          <w:tcPr>
            <w:tcW w:w="357" w:type="pct"/>
            <w:vAlign w:val="center"/>
          </w:tcPr>
          <w:p w14:paraId="0D23F3BE" w14:textId="77777777" w:rsidR="00CB7001" w:rsidRPr="00E2688A" w:rsidRDefault="00CB7001" w:rsidP="00CB7001">
            <w:pPr>
              <w:jc w:val="center"/>
              <w:rPr>
                <w:color w:val="000000"/>
                <w:sz w:val="20"/>
                <w:szCs w:val="20"/>
              </w:rPr>
            </w:pPr>
            <w:r w:rsidRPr="00E2688A">
              <w:rPr>
                <w:color w:val="000000"/>
                <w:sz w:val="20"/>
                <w:szCs w:val="20"/>
              </w:rPr>
              <w:t>3965,88</w:t>
            </w:r>
          </w:p>
        </w:tc>
      </w:tr>
      <w:tr w:rsidR="00CB7001" w:rsidRPr="00E2688A" w14:paraId="51C7696C" w14:textId="77777777" w:rsidTr="009E73E0">
        <w:trPr>
          <w:trHeight w:val="283"/>
        </w:trPr>
        <w:tc>
          <w:tcPr>
            <w:tcW w:w="1325" w:type="pct"/>
            <w:shd w:val="clear" w:color="auto" w:fill="auto"/>
            <w:noWrap/>
            <w:vAlign w:val="center"/>
            <w:hideMark/>
          </w:tcPr>
          <w:p w14:paraId="3E4666C9"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натурального топлива в зимний период</w:t>
            </w:r>
          </w:p>
        </w:tc>
        <w:tc>
          <w:tcPr>
            <w:tcW w:w="446" w:type="pct"/>
            <w:shd w:val="clear" w:color="auto" w:fill="auto"/>
            <w:noWrap/>
            <w:vAlign w:val="center"/>
            <w:hideMark/>
          </w:tcPr>
          <w:p w14:paraId="2DE1FA0C" w14:textId="77777777" w:rsidR="00CB7001" w:rsidRPr="00E2688A" w:rsidRDefault="00CB7001" w:rsidP="00CB7001">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51426DB5" w14:textId="77777777" w:rsidR="00CB7001" w:rsidRPr="00E2688A" w:rsidRDefault="00CB7001" w:rsidP="00CB7001">
            <w:pPr>
              <w:jc w:val="center"/>
              <w:rPr>
                <w:color w:val="000000"/>
                <w:sz w:val="20"/>
                <w:szCs w:val="20"/>
              </w:rPr>
            </w:pPr>
            <w:r w:rsidRPr="00E2688A">
              <w:rPr>
                <w:color w:val="000000"/>
                <w:sz w:val="20"/>
                <w:szCs w:val="20"/>
              </w:rPr>
              <w:t>-</w:t>
            </w:r>
          </w:p>
        </w:tc>
        <w:tc>
          <w:tcPr>
            <w:tcW w:w="359" w:type="pct"/>
            <w:shd w:val="clear" w:color="auto" w:fill="auto"/>
            <w:noWrap/>
            <w:vAlign w:val="center"/>
          </w:tcPr>
          <w:p w14:paraId="7C77A04D" w14:textId="77777777" w:rsidR="00CB7001" w:rsidRPr="00E2688A" w:rsidRDefault="00CB7001" w:rsidP="00CB7001">
            <w:pPr>
              <w:jc w:val="center"/>
              <w:rPr>
                <w:color w:val="000000"/>
                <w:sz w:val="20"/>
                <w:szCs w:val="20"/>
              </w:rPr>
            </w:pPr>
            <w:r w:rsidRPr="00E2688A">
              <w:rPr>
                <w:color w:val="000000"/>
                <w:sz w:val="20"/>
                <w:szCs w:val="20"/>
              </w:rPr>
              <w:t>1785,97</w:t>
            </w:r>
          </w:p>
        </w:tc>
        <w:tc>
          <w:tcPr>
            <w:tcW w:w="359" w:type="pct"/>
            <w:shd w:val="clear" w:color="auto" w:fill="auto"/>
            <w:noWrap/>
            <w:vAlign w:val="center"/>
          </w:tcPr>
          <w:p w14:paraId="144DAB3A" w14:textId="77777777" w:rsidR="00CB7001" w:rsidRPr="00E2688A" w:rsidRDefault="00CB7001" w:rsidP="00CB7001">
            <w:pPr>
              <w:jc w:val="center"/>
              <w:rPr>
                <w:color w:val="000000"/>
                <w:sz w:val="20"/>
                <w:szCs w:val="20"/>
              </w:rPr>
            </w:pPr>
            <w:r w:rsidRPr="00E2688A">
              <w:rPr>
                <w:color w:val="000000"/>
                <w:sz w:val="20"/>
                <w:szCs w:val="20"/>
              </w:rPr>
              <w:t>3571,95</w:t>
            </w:r>
          </w:p>
        </w:tc>
        <w:tc>
          <w:tcPr>
            <w:tcW w:w="359" w:type="pct"/>
            <w:vAlign w:val="center"/>
          </w:tcPr>
          <w:p w14:paraId="02AE904A" w14:textId="77777777" w:rsidR="00CB7001" w:rsidRPr="00E2688A" w:rsidRDefault="00CB7001" w:rsidP="00CB7001">
            <w:pPr>
              <w:jc w:val="center"/>
              <w:rPr>
                <w:color w:val="000000"/>
                <w:sz w:val="20"/>
                <w:szCs w:val="20"/>
              </w:rPr>
            </w:pPr>
            <w:r w:rsidRPr="00E2688A">
              <w:rPr>
                <w:color w:val="000000"/>
                <w:sz w:val="20"/>
                <w:szCs w:val="20"/>
              </w:rPr>
              <w:t>5357,92</w:t>
            </w:r>
          </w:p>
        </w:tc>
        <w:tc>
          <w:tcPr>
            <w:tcW w:w="359" w:type="pct"/>
            <w:vAlign w:val="center"/>
          </w:tcPr>
          <w:p w14:paraId="7DE20D8B" w14:textId="77777777" w:rsidR="00CB7001" w:rsidRPr="00E2688A" w:rsidRDefault="00CB7001" w:rsidP="00CB7001">
            <w:pPr>
              <w:jc w:val="center"/>
              <w:rPr>
                <w:color w:val="000000"/>
                <w:sz w:val="20"/>
                <w:szCs w:val="20"/>
              </w:rPr>
            </w:pPr>
            <w:r w:rsidRPr="00E2688A">
              <w:rPr>
                <w:color w:val="000000"/>
                <w:sz w:val="20"/>
                <w:szCs w:val="20"/>
              </w:rPr>
              <w:t>7143,90</w:t>
            </w:r>
          </w:p>
        </w:tc>
        <w:tc>
          <w:tcPr>
            <w:tcW w:w="359" w:type="pct"/>
            <w:vAlign w:val="center"/>
          </w:tcPr>
          <w:p w14:paraId="642E8335" w14:textId="77777777" w:rsidR="00CB7001" w:rsidRPr="00E2688A" w:rsidRDefault="00CB7001" w:rsidP="00CB7001">
            <w:pPr>
              <w:jc w:val="center"/>
              <w:rPr>
                <w:color w:val="000000"/>
                <w:sz w:val="20"/>
                <w:szCs w:val="20"/>
              </w:rPr>
            </w:pPr>
            <w:r w:rsidRPr="00E2688A">
              <w:rPr>
                <w:color w:val="000000"/>
                <w:sz w:val="20"/>
                <w:szCs w:val="20"/>
              </w:rPr>
              <w:t>8929,87</w:t>
            </w:r>
          </w:p>
        </w:tc>
        <w:tc>
          <w:tcPr>
            <w:tcW w:w="359" w:type="pct"/>
            <w:vAlign w:val="center"/>
          </w:tcPr>
          <w:p w14:paraId="676C86CE" w14:textId="77777777" w:rsidR="00CB7001" w:rsidRPr="00E2688A" w:rsidRDefault="00CB7001" w:rsidP="00CB7001">
            <w:pPr>
              <w:jc w:val="center"/>
              <w:rPr>
                <w:color w:val="000000"/>
                <w:sz w:val="20"/>
                <w:szCs w:val="20"/>
              </w:rPr>
            </w:pPr>
            <w:r w:rsidRPr="00E2688A">
              <w:rPr>
                <w:color w:val="000000"/>
                <w:sz w:val="20"/>
                <w:szCs w:val="20"/>
              </w:rPr>
              <w:t>8929,87</w:t>
            </w:r>
          </w:p>
        </w:tc>
        <w:tc>
          <w:tcPr>
            <w:tcW w:w="359" w:type="pct"/>
            <w:vAlign w:val="center"/>
          </w:tcPr>
          <w:p w14:paraId="497C8505" w14:textId="77777777" w:rsidR="00CB7001" w:rsidRPr="00E2688A" w:rsidRDefault="00CB7001" w:rsidP="00CB7001">
            <w:pPr>
              <w:jc w:val="center"/>
              <w:rPr>
                <w:color w:val="000000"/>
                <w:sz w:val="20"/>
                <w:szCs w:val="20"/>
              </w:rPr>
            </w:pPr>
            <w:r w:rsidRPr="00E2688A">
              <w:rPr>
                <w:color w:val="000000"/>
                <w:sz w:val="20"/>
                <w:szCs w:val="20"/>
              </w:rPr>
              <w:t>8929,87</w:t>
            </w:r>
          </w:p>
        </w:tc>
        <w:tc>
          <w:tcPr>
            <w:tcW w:w="357" w:type="pct"/>
            <w:vAlign w:val="center"/>
          </w:tcPr>
          <w:p w14:paraId="4907F824" w14:textId="77777777" w:rsidR="00CB7001" w:rsidRPr="00E2688A" w:rsidRDefault="00CB7001" w:rsidP="00CB7001">
            <w:pPr>
              <w:jc w:val="center"/>
              <w:rPr>
                <w:color w:val="000000"/>
                <w:sz w:val="20"/>
                <w:szCs w:val="20"/>
              </w:rPr>
            </w:pPr>
            <w:r w:rsidRPr="00E2688A">
              <w:rPr>
                <w:color w:val="000000"/>
                <w:sz w:val="20"/>
                <w:szCs w:val="20"/>
              </w:rPr>
              <w:t>8929,87</w:t>
            </w:r>
          </w:p>
        </w:tc>
      </w:tr>
      <w:tr w:rsidR="00CB7001" w:rsidRPr="00E2688A" w14:paraId="16F024B3" w14:textId="77777777" w:rsidTr="009E73E0">
        <w:trPr>
          <w:trHeight w:val="283"/>
        </w:trPr>
        <w:tc>
          <w:tcPr>
            <w:tcW w:w="1325" w:type="pct"/>
            <w:shd w:val="clear" w:color="auto" w:fill="auto"/>
            <w:noWrap/>
            <w:vAlign w:val="center"/>
            <w:hideMark/>
          </w:tcPr>
          <w:p w14:paraId="6A244719"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натурального топлива в летний период</w:t>
            </w:r>
          </w:p>
        </w:tc>
        <w:tc>
          <w:tcPr>
            <w:tcW w:w="446" w:type="pct"/>
            <w:shd w:val="clear" w:color="auto" w:fill="auto"/>
            <w:noWrap/>
            <w:vAlign w:val="center"/>
            <w:hideMark/>
          </w:tcPr>
          <w:p w14:paraId="0CC87562" w14:textId="77777777" w:rsidR="00CB7001" w:rsidRPr="00E2688A" w:rsidRDefault="00CB7001" w:rsidP="00CB7001">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014BE847" w14:textId="77777777" w:rsidR="00CB7001" w:rsidRPr="00E2688A" w:rsidRDefault="00CB7001" w:rsidP="00CB7001">
            <w:pPr>
              <w:jc w:val="center"/>
              <w:rPr>
                <w:color w:val="000000"/>
                <w:sz w:val="20"/>
                <w:szCs w:val="20"/>
              </w:rPr>
            </w:pPr>
            <w:r w:rsidRPr="00E2688A">
              <w:rPr>
                <w:color w:val="000000"/>
                <w:sz w:val="20"/>
                <w:szCs w:val="20"/>
              </w:rPr>
              <w:t>-</w:t>
            </w:r>
          </w:p>
        </w:tc>
        <w:tc>
          <w:tcPr>
            <w:tcW w:w="359" w:type="pct"/>
            <w:shd w:val="clear" w:color="auto" w:fill="auto"/>
            <w:noWrap/>
            <w:vAlign w:val="center"/>
          </w:tcPr>
          <w:p w14:paraId="581A9DB2" w14:textId="77777777" w:rsidR="00CB7001" w:rsidRPr="00E2688A" w:rsidRDefault="00CB7001" w:rsidP="00CB7001">
            <w:pPr>
              <w:jc w:val="center"/>
              <w:rPr>
                <w:color w:val="000000"/>
                <w:sz w:val="20"/>
                <w:szCs w:val="20"/>
              </w:rPr>
            </w:pPr>
            <w:r w:rsidRPr="00E2688A">
              <w:rPr>
                <w:color w:val="000000"/>
                <w:sz w:val="20"/>
                <w:szCs w:val="20"/>
              </w:rPr>
              <w:t>339,34</w:t>
            </w:r>
          </w:p>
        </w:tc>
        <w:tc>
          <w:tcPr>
            <w:tcW w:w="359" w:type="pct"/>
            <w:shd w:val="clear" w:color="auto" w:fill="auto"/>
            <w:noWrap/>
            <w:vAlign w:val="center"/>
          </w:tcPr>
          <w:p w14:paraId="10208E75" w14:textId="77777777" w:rsidR="00CB7001" w:rsidRPr="00E2688A" w:rsidRDefault="00CB7001" w:rsidP="00CB7001">
            <w:pPr>
              <w:jc w:val="center"/>
              <w:rPr>
                <w:color w:val="000000"/>
                <w:sz w:val="20"/>
                <w:szCs w:val="20"/>
              </w:rPr>
            </w:pPr>
            <w:r w:rsidRPr="00E2688A">
              <w:rPr>
                <w:color w:val="000000"/>
                <w:sz w:val="20"/>
                <w:szCs w:val="20"/>
              </w:rPr>
              <w:t>678,67</w:t>
            </w:r>
          </w:p>
        </w:tc>
        <w:tc>
          <w:tcPr>
            <w:tcW w:w="359" w:type="pct"/>
            <w:vAlign w:val="center"/>
          </w:tcPr>
          <w:p w14:paraId="4C05E6CF" w14:textId="77777777" w:rsidR="00CB7001" w:rsidRPr="00E2688A" w:rsidRDefault="00CB7001" w:rsidP="00CB7001">
            <w:pPr>
              <w:jc w:val="center"/>
              <w:rPr>
                <w:color w:val="000000"/>
                <w:sz w:val="20"/>
                <w:szCs w:val="20"/>
              </w:rPr>
            </w:pPr>
            <w:r w:rsidRPr="00E2688A">
              <w:rPr>
                <w:color w:val="000000"/>
                <w:sz w:val="20"/>
                <w:szCs w:val="20"/>
              </w:rPr>
              <w:t>1018,01</w:t>
            </w:r>
          </w:p>
        </w:tc>
        <w:tc>
          <w:tcPr>
            <w:tcW w:w="359" w:type="pct"/>
            <w:vAlign w:val="center"/>
          </w:tcPr>
          <w:p w14:paraId="197477E8" w14:textId="77777777" w:rsidR="00CB7001" w:rsidRPr="00E2688A" w:rsidRDefault="00CB7001" w:rsidP="00CB7001">
            <w:pPr>
              <w:jc w:val="center"/>
              <w:rPr>
                <w:color w:val="000000"/>
                <w:sz w:val="20"/>
                <w:szCs w:val="20"/>
              </w:rPr>
            </w:pPr>
            <w:r w:rsidRPr="00E2688A">
              <w:rPr>
                <w:color w:val="000000"/>
                <w:sz w:val="20"/>
                <w:szCs w:val="20"/>
              </w:rPr>
              <w:t>1357,34</w:t>
            </w:r>
          </w:p>
        </w:tc>
        <w:tc>
          <w:tcPr>
            <w:tcW w:w="359" w:type="pct"/>
            <w:vAlign w:val="center"/>
          </w:tcPr>
          <w:p w14:paraId="2428B78E" w14:textId="77777777" w:rsidR="00CB7001" w:rsidRPr="00E2688A" w:rsidRDefault="00CB7001" w:rsidP="00CB7001">
            <w:pPr>
              <w:jc w:val="center"/>
              <w:rPr>
                <w:color w:val="000000"/>
                <w:sz w:val="20"/>
                <w:szCs w:val="20"/>
              </w:rPr>
            </w:pPr>
            <w:r w:rsidRPr="00E2688A">
              <w:rPr>
                <w:color w:val="000000"/>
                <w:sz w:val="20"/>
                <w:szCs w:val="20"/>
              </w:rPr>
              <w:t>1696,68</w:t>
            </w:r>
          </w:p>
        </w:tc>
        <w:tc>
          <w:tcPr>
            <w:tcW w:w="359" w:type="pct"/>
            <w:vAlign w:val="center"/>
          </w:tcPr>
          <w:p w14:paraId="491685DF" w14:textId="77777777" w:rsidR="00CB7001" w:rsidRPr="00E2688A" w:rsidRDefault="00CB7001" w:rsidP="00CB7001">
            <w:pPr>
              <w:jc w:val="center"/>
              <w:rPr>
                <w:color w:val="000000"/>
                <w:sz w:val="20"/>
                <w:szCs w:val="20"/>
              </w:rPr>
            </w:pPr>
            <w:r w:rsidRPr="00E2688A">
              <w:rPr>
                <w:color w:val="000000"/>
                <w:sz w:val="20"/>
                <w:szCs w:val="20"/>
              </w:rPr>
              <w:t>1696,68</w:t>
            </w:r>
          </w:p>
        </w:tc>
        <w:tc>
          <w:tcPr>
            <w:tcW w:w="359" w:type="pct"/>
            <w:vAlign w:val="center"/>
          </w:tcPr>
          <w:p w14:paraId="001A9A33" w14:textId="77777777" w:rsidR="00CB7001" w:rsidRPr="00E2688A" w:rsidRDefault="00CB7001" w:rsidP="00CB7001">
            <w:pPr>
              <w:jc w:val="center"/>
              <w:rPr>
                <w:color w:val="000000"/>
                <w:sz w:val="20"/>
                <w:szCs w:val="20"/>
              </w:rPr>
            </w:pPr>
            <w:r w:rsidRPr="00E2688A">
              <w:rPr>
                <w:color w:val="000000"/>
                <w:sz w:val="20"/>
                <w:szCs w:val="20"/>
              </w:rPr>
              <w:t>1696,68</w:t>
            </w:r>
          </w:p>
        </w:tc>
        <w:tc>
          <w:tcPr>
            <w:tcW w:w="357" w:type="pct"/>
            <w:vAlign w:val="center"/>
          </w:tcPr>
          <w:p w14:paraId="179A565E" w14:textId="77777777" w:rsidR="00CB7001" w:rsidRPr="00E2688A" w:rsidRDefault="00CB7001" w:rsidP="00CB7001">
            <w:pPr>
              <w:jc w:val="center"/>
              <w:rPr>
                <w:color w:val="000000"/>
                <w:sz w:val="20"/>
                <w:szCs w:val="20"/>
              </w:rPr>
            </w:pPr>
            <w:r w:rsidRPr="00E2688A">
              <w:rPr>
                <w:color w:val="000000"/>
                <w:sz w:val="20"/>
                <w:szCs w:val="20"/>
              </w:rPr>
              <w:t>1696,68</w:t>
            </w:r>
          </w:p>
        </w:tc>
      </w:tr>
      <w:tr w:rsidR="00CB7001" w:rsidRPr="00E2688A" w14:paraId="31BED8C7" w14:textId="77777777" w:rsidTr="009E73E0">
        <w:trPr>
          <w:trHeight w:val="283"/>
        </w:trPr>
        <w:tc>
          <w:tcPr>
            <w:tcW w:w="1325" w:type="pct"/>
            <w:shd w:val="clear" w:color="auto" w:fill="auto"/>
            <w:noWrap/>
            <w:vAlign w:val="center"/>
            <w:hideMark/>
          </w:tcPr>
          <w:p w14:paraId="15BCB2FD" w14:textId="77777777" w:rsidR="00CB7001" w:rsidRPr="00E2688A" w:rsidRDefault="00CB7001" w:rsidP="00CB7001">
            <w:pPr>
              <w:jc w:val="center"/>
              <w:rPr>
                <w:color w:val="000000"/>
                <w:sz w:val="20"/>
                <w:szCs w:val="20"/>
              </w:rPr>
            </w:pPr>
            <w:r w:rsidRPr="00E2688A">
              <w:rPr>
                <w:color w:val="000000"/>
                <w:sz w:val="20"/>
                <w:szCs w:val="20"/>
              </w:rPr>
              <w:t>Максимальный часовой расход натурального топлива в переходный период</w:t>
            </w:r>
          </w:p>
        </w:tc>
        <w:tc>
          <w:tcPr>
            <w:tcW w:w="446" w:type="pct"/>
            <w:shd w:val="clear" w:color="auto" w:fill="auto"/>
            <w:noWrap/>
            <w:vAlign w:val="center"/>
            <w:hideMark/>
          </w:tcPr>
          <w:p w14:paraId="032B5648" w14:textId="77777777" w:rsidR="00CB7001" w:rsidRPr="00E2688A" w:rsidRDefault="00CB7001" w:rsidP="00CB7001">
            <w:pPr>
              <w:jc w:val="center"/>
              <w:rPr>
                <w:color w:val="000000"/>
                <w:sz w:val="20"/>
                <w:szCs w:val="20"/>
              </w:rPr>
            </w:pPr>
            <w:r w:rsidRPr="00E2688A">
              <w:rPr>
                <w:color w:val="000000"/>
                <w:sz w:val="20"/>
                <w:szCs w:val="20"/>
              </w:rPr>
              <w:t>м³/час</w:t>
            </w:r>
          </w:p>
        </w:tc>
        <w:tc>
          <w:tcPr>
            <w:tcW w:w="359" w:type="pct"/>
            <w:shd w:val="clear" w:color="auto" w:fill="auto"/>
            <w:noWrap/>
            <w:vAlign w:val="center"/>
          </w:tcPr>
          <w:p w14:paraId="3099C0EF" w14:textId="77777777" w:rsidR="00CB7001" w:rsidRPr="00E2688A" w:rsidRDefault="00CB7001" w:rsidP="00CB7001">
            <w:pPr>
              <w:jc w:val="center"/>
              <w:rPr>
                <w:color w:val="000000"/>
                <w:sz w:val="20"/>
                <w:szCs w:val="20"/>
              </w:rPr>
            </w:pPr>
            <w:r w:rsidRPr="00E2688A">
              <w:rPr>
                <w:color w:val="000000"/>
                <w:sz w:val="20"/>
                <w:szCs w:val="20"/>
              </w:rPr>
              <w:t>-</w:t>
            </w:r>
          </w:p>
        </w:tc>
        <w:tc>
          <w:tcPr>
            <w:tcW w:w="359" w:type="pct"/>
            <w:shd w:val="clear" w:color="auto" w:fill="auto"/>
            <w:noWrap/>
            <w:vAlign w:val="center"/>
          </w:tcPr>
          <w:p w14:paraId="158B6661" w14:textId="77777777" w:rsidR="00CB7001" w:rsidRPr="00E2688A" w:rsidRDefault="00CB7001" w:rsidP="00CB7001">
            <w:pPr>
              <w:jc w:val="center"/>
              <w:rPr>
                <w:color w:val="000000"/>
                <w:sz w:val="20"/>
                <w:szCs w:val="20"/>
              </w:rPr>
            </w:pPr>
            <w:r w:rsidRPr="00E2688A">
              <w:rPr>
                <w:color w:val="000000"/>
                <w:sz w:val="20"/>
                <w:szCs w:val="20"/>
              </w:rPr>
              <w:t>683,77</w:t>
            </w:r>
          </w:p>
        </w:tc>
        <w:tc>
          <w:tcPr>
            <w:tcW w:w="359" w:type="pct"/>
            <w:shd w:val="clear" w:color="auto" w:fill="auto"/>
            <w:noWrap/>
            <w:vAlign w:val="center"/>
          </w:tcPr>
          <w:p w14:paraId="1FE353D2" w14:textId="77777777" w:rsidR="00CB7001" w:rsidRPr="00E2688A" w:rsidRDefault="00CB7001" w:rsidP="00CB7001">
            <w:pPr>
              <w:jc w:val="center"/>
              <w:rPr>
                <w:color w:val="000000"/>
                <w:sz w:val="20"/>
                <w:szCs w:val="20"/>
              </w:rPr>
            </w:pPr>
            <w:r w:rsidRPr="00E2688A">
              <w:rPr>
                <w:color w:val="000000"/>
                <w:sz w:val="20"/>
                <w:szCs w:val="20"/>
              </w:rPr>
              <w:t>1367,55</w:t>
            </w:r>
          </w:p>
        </w:tc>
        <w:tc>
          <w:tcPr>
            <w:tcW w:w="359" w:type="pct"/>
            <w:vAlign w:val="center"/>
          </w:tcPr>
          <w:p w14:paraId="6F136070" w14:textId="77777777" w:rsidR="00CB7001" w:rsidRPr="00E2688A" w:rsidRDefault="00CB7001" w:rsidP="00CB7001">
            <w:pPr>
              <w:jc w:val="center"/>
              <w:rPr>
                <w:color w:val="000000"/>
                <w:sz w:val="20"/>
                <w:szCs w:val="20"/>
              </w:rPr>
            </w:pPr>
            <w:r w:rsidRPr="00E2688A">
              <w:rPr>
                <w:color w:val="000000"/>
                <w:sz w:val="20"/>
                <w:szCs w:val="20"/>
              </w:rPr>
              <w:t>2051,32</w:t>
            </w:r>
          </w:p>
        </w:tc>
        <w:tc>
          <w:tcPr>
            <w:tcW w:w="359" w:type="pct"/>
            <w:vAlign w:val="center"/>
          </w:tcPr>
          <w:p w14:paraId="55679346" w14:textId="77777777" w:rsidR="00CB7001" w:rsidRPr="00E2688A" w:rsidRDefault="00CB7001" w:rsidP="00CB7001">
            <w:pPr>
              <w:jc w:val="center"/>
              <w:rPr>
                <w:color w:val="000000"/>
                <w:sz w:val="20"/>
                <w:szCs w:val="20"/>
              </w:rPr>
            </w:pPr>
            <w:r w:rsidRPr="00E2688A">
              <w:rPr>
                <w:color w:val="000000"/>
                <w:sz w:val="20"/>
                <w:szCs w:val="20"/>
              </w:rPr>
              <w:t>2735,09</w:t>
            </w:r>
          </w:p>
        </w:tc>
        <w:tc>
          <w:tcPr>
            <w:tcW w:w="359" w:type="pct"/>
            <w:vAlign w:val="center"/>
          </w:tcPr>
          <w:p w14:paraId="0189B9ED" w14:textId="77777777" w:rsidR="00CB7001" w:rsidRPr="00E2688A" w:rsidRDefault="00CB7001" w:rsidP="00CB7001">
            <w:pPr>
              <w:jc w:val="center"/>
              <w:rPr>
                <w:color w:val="000000"/>
                <w:sz w:val="20"/>
                <w:szCs w:val="20"/>
              </w:rPr>
            </w:pPr>
            <w:r w:rsidRPr="00E2688A">
              <w:rPr>
                <w:color w:val="000000"/>
                <w:sz w:val="20"/>
                <w:szCs w:val="20"/>
              </w:rPr>
              <w:t>3418,86</w:t>
            </w:r>
          </w:p>
        </w:tc>
        <w:tc>
          <w:tcPr>
            <w:tcW w:w="359" w:type="pct"/>
            <w:vAlign w:val="center"/>
          </w:tcPr>
          <w:p w14:paraId="1BAE763E" w14:textId="77777777" w:rsidR="00CB7001" w:rsidRPr="00E2688A" w:rsidRDefault="00CB7001" w:rsidP="00CB7001">
            <w:pPr>
              <w:jc w:val="center"/>
              <w:rPr>
                <w:color w:val="000000"/>
                <w:sz w:val="20"/>
                <w:szCs w:val="20"/>
              </w:rPr>
            </w:pPr>
            <w:r w:rsidRPr="00E2688A">
              <w:rPr>
                <w:color w:val="000000"/>
                <w:sz w:val="20"/>
                <w:szCs w:val="20"/>
              </w:rPr>
              <w:t>3418,86</w:t>
            </w:r>
          </w:p>
        </w:tc>
        <w:tc>
          <w:tcPr>
            <w:tcW w:w="359" w:type="pct"/>
            <w:vAlign w:val="center"/>
          </w:tcPr>
          <w:p w14:paraId="0EFAE465" w14:textId="77777777" w:rsidR="00CB7001" w:rsidRPr="00E2688A" w:rsidRDefault="00CB7001" w:rsidP="00CB7001">
            <w:pPr>
              <w:jc w:val="center"/>
              <w:rPr>
                <w:color w:val="000000"/>
                <w:sz w:val="20"/>
                <w:szCs w:val="20"/>
              </w:rPr>
            </w:pPr>
            <w:r w:rsidRPr="00E2688A">
              <w:rPr>
                <w:color w:val="000000"/>
                <w:sz w:val="20"/>
                <w:szCs w:val="20"/>
              </w:rPr>
              <w:t>3418,86</w:t>
            </w:r>
          </w:p>
        </w:tc>
        <w:tc>
          <w:tcPr>
            <w:tcW w:w="357" w:type="pct"/>
            <w:vAlign w:val="center"/>
          </w:tcPr>
          <w:p w14:paraId="4A18BAB0" w14:textId="77777777" w:rsidR="00CB7001" w:rsidRPr="00E2688A" w:rsidRDefault="00CB7001" w:rsidP="00CB7001">
            <w:pPr>
              <w:jc w:val="center"/>
              <w:rPr>
                <w:color w:val="000000"/>
                <w:sz w:val="20"/>
                <w:szCs w:val="20"/>
              </w:rPr>
            </w:pPr>
            <w:r w:rsidRPr="00E2688A">
              <w:rPr>
                <w:color w:val="000000"/>
                <w:sz w:val="20"/>
                <w:szCs w:val="20"/>
              </w:rPr>
              <w:t>3418,86</w:t>
            </w:r>
          </w:p>
        </w:tc>
      </w:tr>
      <w:tr w:rsidR="00CB7001" w:rsidRPr="00E2688A" w14:paraId="08696805" w14:textId="77777777" w:rsidTr="009E73E0">
        <w:trPr>
          <w:trHeight w:val="283"/>
        </w:trPr>
        <w:tc>
          <w:tcPr>
            <w:tcW w:w="1325" w:type="pct"/>
            <w:shd w:val="clear" w:color="auto" w:fill="auto"/>
            <w:noWrap/>
            <w:vAlign w:val="center"/>
            <w:hideMark/>
          </w:tcPr>
          <w:p w14:paraId="018F1C92" w14:textId="77777777" w:rsidR="00CB7001" w:rsidRPr="00E2688A" w:rsidRDefault="00CB7001" w:rsidP="00CB7001">
            <w:pPr>
              <w:jc w:val="center"/>
              <w:rPr>
                <w:color w:val="000000"/>
                <w:sz w:val="20"/>
                <w:szCs w:val="20"/>
              </w:rPr>
            </w:pPr>
            <w:r w:rsidRPr="00E2688A">
              <w:rPr>
                <w:color w:val="000000"/>
                <w:sz w:val="20"/>
                <w:szCs w:val="20"/>
              </w:rPr>
              <w:t>Годовой расход условного топлива</w:t>
            </w:r>
          </w:p>
        </w:tc>
        <w:tc>
          <w:tcPr>
            <w:tcW w:w="446" w:type="pct"/>
            <w:shd w:val="clear" w:color="auto" w:fill="auto"/>
            <w:noWrap/>
            <w:vAlign w:val="center"/>
            <w:hideMark/>
          </w:tcPr>
          <w:p w14:paraId="6A47AB15" w14:textId="77777777" w:rsidR="00CB7001" w:rsidRPr="00E2688A" w:rsidRDefault="00CB7001" w:rsidP="00CB7001">
            <w:pPr>
              <w:jc w:val="center"/>
              <w:rPr>
                <w:color w:val="000000"/>
                <w:sz w:val="20"/>
                <w:szCs w:val="20"/>
              </w:rPr>
            </w:pPr>
            <w:r w:rsidRPr="00E2688A">
              <w:rPr>
                <w:color w:val="000000"/>
                <w:sz w:val="20"/>
                <w:szCs w:val="20"/>
              </w:rPr>
              <w:t>тыс. т.у.т.</w:t>
            </w:r>
          </w:p>
        </w:tc>
        <w:tc>
          <w:tcPr>
            <w:tcW w:w="359" w:type="pct"/>
            <w:shd w:val="clear" w:color="auto" w:fill="auto"/>
            <w:noWrap/>
            <w:vAlign w:val="center"/>
          </w:tcPr>
          <w:p w14:paraId="5A7B3E9D" w14:textId="77777777" w:rsidR="00CB7001" w:rsidRPr="00E2688A" w:rsidRDefault="00CB7001" w:rsidP="00CB7001">
            <w:pPr>
              <w:jc w:val="center"/>
              <w:rPr>
                <w:color w:val="000000"/>
                <w:sz w:val="20"/>
                <w:szCs w:val="20"/>
              </w:rPr>
            </w:pPr>
            <w:r w:rsidRPr="00E2688A">
              <w:rPr>
                <w:color w:val="000000"/>
                <w:sz w:val="20"/>
                <w:szCs w:val="20"/>
              </w:rPr>
              <w:t>-</w:t>
            </w:r>
          </w:p>
        </w:tc>
        <w:tc>
          <w:tcPr>
            <w:tcW w:w="359" w:type="pct"/>
            <w:shd w:val="clear" w:color="auto" w:fill="auto"/>
            <w:noWrap/>
            <w:vAlign w:val="center"/>
          </w:tcPr>
          <w:p w14:paraId="451DE740" w14:textId="77777777" w:rsidR="00CB7001" w:rsidRPr="00E2688A" w:rsidRDefault="00CB7001" w:rsidP="00CB7001">
            <w:pPr>
              <w:jc w:val="center"/>
              <w:rPr>
                <w:color w:val="000000"/>
                <w:sz w:val="20"/>
                <w:szCs w:val="20"/>
              </w:rPr>
            </w:pPr>
            <w:r w:rsidRPr="00E2688A">
              <w:rPr>
                <w:color w:val="000000"/>
                <w:sz w:val="20"/>
                <w:szCs w:val="20"/>
              </w:rPr>
              <w:t>5,66</w:t>
            </w:r>
          </w:p>
        </w:tc>
        <w:tc>
          <w:tcPr>
            <w:tcW w:w="359" w:type="pct"/>
            <w:shd w:val="clear" w:color="auto" w:fill="auto"/>
            <w:noWrap/>
            <w:vAlign w:val="center"/>
          </w:tcPr>
          <w:p w14:paraId="273D5067" w14:textId="77777777" w:rsidR="00CB7001" w:rsidRPr="00E2688A" w:rsidRDefault="00CB7001" w:rsidP="00CB7001">
            <w:pPr>
              <w:jc w:val="center"/>
              <w:rPr>
                <w:color w:val="000000"/>
                <w:sz w:val="20"/>
                <w:szCs w:val="20"/>
              </w:rPr>
            </w:pPr>
            <w:r w:rsidRPr="00E2688A">
              <w:rPr>
                <w:color w:val="000000"/>
                <w:sz w:val="20"/>
                <w:szCs w:val="20"/>
              </w:rPr>
              <w:t>11,31</w:t>
            </w:r>
          </w:p>
        </w:tc>
        <w:tc>
          <w:tcPr>
            <w:tcW w:w="359" w:type="pct"/>
            <w:vAlign w:val="center"/>
          </w:tcPr>
          <w:p w14:paraId="76424433" w14:textId="77777777" w:rsidR="00CB7001" w:rsidRPr="00E2688A" w:rsidRDefault="00CB7001" w:rsidP="00CB7001">
            <w:pPr>
              <w:jc w:val="center"/>
              <w:rPr>
                <w:color w:val="000000"/>
                <w:sz w:val="20"/>
                <w:szCs w:val="20"/>
              </w:rPr>
            </w:pPr>
            <w:r w:rsidRPr="00E2688A">
              <w:rPr>
                <w:color w:val="000000"/>
                <w:sz w:val="20"/>
                <w:szCs w:val="20"/>
              </w:rPr>
              <w:t>16,91</w:t>
            </w:r>
          </w:p>
        </w:tc>
        <w:tc>
          <w:tcPr>
            <w:tcW w:w="359" w:type="pct"/>
            <w:vAlign w:val="center"/>
          </w:tcPr>
          <w:p w14:paraId="673F4EFD" w14:textId="77777777" w:rsidR="00CB7001" w:rsidRPr="00E2688A" w:rsidRDefault="00CB7001" w:rsidP="00CB7001">
            <w:pPr>
              <w:jc w:val="center"/>
              <w:rPr>
                <w:color w:val="000000"/>
                <w:sz w:val="20"/>
                <w:szCs w:val="20"/>
              </w:rPr>
            </w:pPr>
            <w:r w:rsidRPr="00E2688A">
              <w:rPr>
                <w:color w:val="000000"/>
                <w:sz w:val="20"/>
                <w:szCs w:val="20"/>
              </w:rPr>
              <w:t>22,50</w:t>
            </w:r>
          </w:p>
        </w:tc>
        <w:tc>
          <w:tcPr>
            <w:tcW w:w="359" w:type="pct"/>
            <w:vAlign w:val="center"/>
          </w:tcPr>
          <w:p w14:paraId="02C6207F" w14:textId="77777777" w:rsidR="00CB7001" w:rsidRPr="00E2688A" w:rsidRDefault="00CB7001" w:rsidP="00CB7001">
            <w:pPr>
              <w:jc w:val="center"/>
              <w:rPr>
                <w:color w:val="000000"/>
                <w:sz w:val="20"/>
                <w:szCs w:val="20"/>
              </w:rPr>
            </w:pPr>
            <w:r w:rsidRPr="00E2688A">
              <w:rPr>
                <w:color w:val="000000"/>
                <w:sz w:val="20"/>
                <w:szCs w:val="20"/>
              </w:rPr>
              <w:t>28,09</w:t>
            </w:r>
          </w:p>
        </w:tc>
        <w:tc>
          <w:tcPr>
            <w:tcW w:w="359" w:type="pct"/>
            <w:vAlign w:val="center"/>
          </w:tcPr>
          <w:p w14:paraId="05D960C9" w14:textId="77777777" w:rsidR="00CB7001" w:rsidRPr="00E2688A" w:rsidRDefault="00CB7001" w:rsidP="00CB7001">
            <w:pPr>
              <w:jc w:val="center"/>
              <w:rPr>
                <w:color w:val="000000"/>
                <w:sz w:val="20"/>
                <w:szCs w:val="20"/>
              </w:rPr>
            </w:pPr>
            <w:r w:rsidRPr="00E2688A">
              <w:rPr>
                <w:color w:val="000000"/>
                <w:sz w:val="20"/>
                <w:szCs w:val="20"/>
              </w:rPr>
              <w:t>28,09</w:t>
            </w:r>
          </w:p>
        </w:tc>
        <w:tc>
          <w:tcPr>
            <w:tcW w:w="359" w:type="pct"/>
            <w:vAlign w:val="center"/>
          </w:tcPr>
          <w:p w14:paraId="7F62BEC8" w14:textId="77777777" w:rsidR="00CB7001" w:rsidRPr="00E2688A" w:rsidRDefault="00CB7001" w:rsidP="00CB7001">
            <w:pPr>
              <w:jc w:val="center"/>
              <w:rPr>
                <w:color w:val="000000"/>
                <w:sz w:val="20"/>
                <w:szCs w:val="20"/>
              </w:rPr>
            </w:pPr>
            <w:r w:rsidRPr="00E2688A">
              <w:rPr>
                <w:color w:val="000000"/>
                <w:sz w:val="20"/>
                <w:szCs w:val="20"/>
              </w:rPr>
              <w:t>28,09</w:t>
            </w:r>
          </w:p>
        </w:tc>
        <w:tc>
          <w:tcPr>
            <w:tcW w:w="357" w:type="pct"/>
            <w:vAlign w:val="center"/>
          </w:tcPr>
          <w:p w14:paraId="0A3E0599" w14:textId="77777777" w:rsidR="00CB7001" w:rsidRPr="00E2688A" w:rsidRDefault="00CB7001" w:rsidP="00CB7001">
            <w:pPr>
              <w:jc w:val="center"/>
              <w:rPr>
                <w:color w:val="000000"/>
                <w:sz w:val="20"/>
                <w:szCs w:val="20"/>
              </w:rPr>
            </w:pPr>
            <w:r w:rsidRPr="00E2688A">
              <w:rPr>
                <w:color w:val="000000"/>
                <w:sz w:val="20"/>
                <w:szCs w:val="20"/>
              </w:rPr>
              <w:t>28,09</w:t>
            </w:r>
          </w:p>
        </w:tc>
      </w:tr>
      <w:tr w:rsidR="00CB7001" w:rsidRPr="00E2688A" w14:paraId="76BFC317" w14:textId="77777777" w:rsidTr="009E73E0">
        <w:trPr>
          <w:trHeight w:val="283"/>
        </w:trPr>
        <w:tc>
          <w:tcPr>
            <w:tcW w:w="1325" w:type="pct"/>
            <w:shd w:val="clear" w:color="auto" w:fill="auto"/>
            <w:noWrap/>
            <w:vAlign w:val="center"/>
          </w:tcPr>
          <w:p w14:paraId="4EC84C73" w14:textId="77777777" w:rsidR="00CB7001" w:rsidRPr="00E2688A" w:rsidRDefault="00CB7001" w:rsidP="00CB7001">
            <w:pPr>
              <w:jc w:val="center"/>
              <w:rPr>
                <w:color w:val="000000"/>
                <w:sz w:val="20"/>
                <w:szCs w:val="20"/>
              </w:rPr>
            </w:pPr>
            <w:r w:rsidRPr="00E2688A">
              <w:rPr>
                <w:color w:val="000000"/>
                <w:sz w:val="20"/>
                <w:szCs w:val="20"/>
              </w:rPr>
              <w:t>Годовой расход натурального топлива</w:t>
            </w:r>
          </w:p>
        </w:tc>
        <w:tc>
          <w:tcPr>
            <w:tcW w:w="446" w:type="pct"/>
            <w:shd w:val="clear" w:color="auto" w:fill="auto"/>
            <w:noWrap/>
            <w:vAlign w:val="center"/>
          </w:tcPr>
          <w:p w14:paraId="7529C04D" w14:textId="77777777" w:rsidR="00CB7001" w:rsidRPr="00E2688A" w:rsidRDefault="00CB7001" w:rsidP="00CB7001">
            <w:pPr>
              <w:jc w:val="center"/>
              <w:rPr>
                <w:iCs/>
                <w:color w:val="000000"/>
                <w:sz w:val="20"/>
                <w:szCs w:val="20"/>
              </w:rPr>
            </w:pPr>
            <w:r w:rsidRPr="00E2688A">
              <w:rPr>
                <w:color w:val="000000"/>
                <w:sz w:val="20"/>
                <w:szCs w:val="20"/>
              </w:rPr>
              <w:t>млн. м³</w:t>
            </w:r>
          </w:p>
        </w:tc>
        <w:tc>
          <w:tcPr>
            <w:tcW w:w="359" w:type="pct"/>
            <w:shd w:val="clear" w:color="auto" w:fill="auto"/>
            <w:noWrap/>
            <w:vAlign w:val="center"/>
          </w:tcPr>
          <w:p w14:paraId="5DC332B9" w14:textId="77777777" w:rsidR="00CB7001" w:rsidRPr="00E2688A" w:rsidRDefault="00CB7001" w:rsidP="00CB7001">
            <w:pPr>
              <w:jc w:val="center"/>
              <w:rPr>
                <w:color w:val="000000"/>
                <w:sz w:val="20"/>
                <w:szCs w:val="20"/>
              </w:rPr>
            </w:pPr>
            <w:r w:rsidRPr="00E2688A">
              <w:rPr>
                <w:color w:val="000000"/>
                <w:sz w:val="20"/>
                <w:szCs w:val="20"/>
              </w:rPr>
              <w:t>-</w:t>
            </w:r>
          </w:p>
        </w:tc>
        <w:tc>
          <w:tcPr>
            <w:tcW w:w="359" w:type="pct"/>
            <w:shd w:val="clear" w:color="auto" w:fill="auto"/>
            <w:noWrap/>
            <w:vAlign w:val="center"/>
          </w:tcPr>
          <w:p w14:paraId="247DBAA6" w14:textId="77777777" w:rsidR="00CB7001" w:rsidRPr="00E2688A" w:rsidRDefault="00CB7001" w:rsidP="00CB7001">
            <w:pPr>
              <w:jc w:val="center"/>
              <w:rPr>
                <w:color w:val="000000"/>
                <w:sz w:val="20"/>
                <w:szCs w:val="20"/>
              </w:rPr>
            </w:pPr>
            <w:r w:rsidRPr="00E2688A">
              <w:rPr>
                <w:color w:val="000000"/>
                <w:sz w:val="20"/>
                <w:szCs w:val="20"/>
              </w:rPr>
              <w:t>4,88</w:t>
            </w:r>
          </w:p>
        </w:tc>
        <w:tc>
          <w:tcPr>
            <w:tcW w:w="359" w:type="pct"/>
            <w:shd w:val="clear" w:color="auto" w:fill="auto"/>
            <w:noWrap/>
            <w:vAlign w:val="center"/>
          </w:tcPr>
          <w:p w14:paraId="066E4B2C" w14:textId="77777777" w:rsidR="00CB7001" w:rsidRPr="00E2688A" w:rsidRDefault="00CB7001" w:rsidP="00CB7001">
            <w:pPr>
              <w:jc w:val="center"/>
              <w:rPr>
                <w:color w:val="000000"/>
                <w:sz w:val="20"/>
                <w:szCs w:val="20"/>
              </w:rPr>
            </w:pPr>
            <w:r w:rsidRPr="00E2688A">
              <w:rPr>
                <w:color w:val="000000"/>
                <w:sz w:val="20"/>
                <w:szCs w:val="20"/>
              </w:rPr>
              <w:t>9,75</w:t>
            </w:r>
          </w:p>
        </w:tc>
        <w:tc>
          <w:tcPr>
            <w:tcW w:w="359" w:type="pct"/>
            <w:vAlign w:val="center"/>
          </w:tcPr>
          <w:p w14:paraId="50469ACB" w14:textId="77777777" w:rsidR="00CB7001" w:rsidRPr="00E2688A" w:rsidRDefault="00CB7001" w:rsidP="00CB7001">
            <w:pPr>
              <w:jc w:val="center"/>
              <w:rPr>
                <w:color w:val="000000"/>
                <w:sz w:val="20"/>
                <w:szCs w:val="20"/>
              </w:rPr>
            </w:pPr>
            <w:r w:rsidRPr="00E2688A">
              <w:rPr>
                <w:color w:val="000000"/>
                <w:sz w:val="20"/>
                <w:szCs w:val="20"/>
              </w:rPr>
              <w:t>14,57</w:t>
            </w:r>
          </w:p>
        </w:tc>
        <w:tc>
          <w:tcPr>
            <w:tcW w:w="359" w:type="pct"/>
            <w:vAlign w:val="center"/>
          </w:tcPr>
          <w:p w14:paraId="3FAD4659" w14:textId="77777777" w:rsidR="00CB7001" w:rsidRPr="00E2688A" w:rsidRDefault="00CB7001" w:rsidP="00CB7001">
            <w:pPr>
              <w:jc w:val="center"/>
              <w:rPr>
                <w:color w:val="000000"/>
                <w:sz w:val="20"/>
                <w:szCs w:val="20"/>
              </w:rPr>
            </w:pPr>
            <w:r w:rsidRPr="00E2688A">
              <w:rPr>
                <w:color w:val="000000"/>
                <w:sz w:val="20"/>
                <w:szCs w:val="20"/>
              </w:rPr>
              <w:t>19,39</w:t>
            </w:r>
          </w:p>
        </w:tc>
        <w:tc>
          <w:tcPr>
            <w:tcW w:w="359" w:type="pct"/>
            <w:vAlign w:val="center"/>
          </w:tcPr>
          <w:p w14:paraId="75708DAF" w14:textId="77777777" w:rsidR="00CB7001" w:rsidRPr="00E2688A" w:rsidRDefault="00CB7001" w:rsidP="00CB7001">
            <w:pPr>
              <w:jc w:val="center"/>
              <w:rPr>
                <w:color w:val="000000"/>
                <w:sz w:val="20"/>
                <w:szCs w:val="20"/>
              </w:rPr>
            </w:pPr>
            <w:r w:rsidRPr="00E2688A">
              <w:rPr>
                <w:color w:val="000000"/>
                <w:sz w:val="20"/>
                <w:szCs w:val="20"/>
              </w:rPr>
              <w:t>24,21</w:t>
            </w:r>
          </w:p>
        </w:tc>
        <w:tc>
          <w:tcPr>
            <w:tcW w:w="359" w:type="pct"/>
            <w:vAlign w:val="center"/>
          </w:tcPr>
          <w:p w14:paraId="79F86C1B" w14:textId="77777777" w:rsidR="00CB7001" w:rsidRPr="00E2688A" w:rsidRDefault="00CB7001" w:rsidP="00CB7001">
            <w:pPr>
              <w:jc w:val="center"/>
              <w:rPr>
                <w:color w:val="000000"/>
                <w:sz w:val="20"/>
                <w:szCs w:val="20"/>
              </w:rPr>
            </w:pPr>
            <w:r w:rsidRPr="00E2688A">
              <w:rPr>
                <w:color w:val="000000"/>
                <w:sz w:val="20"/>
                <w:szCs w:val="20"/>
              </w:rPr>
              <w:t>24,21</w:t>
            </w:r>
          </w:p>
        </w:tc>
        <w:tc>
          <w:tcPr>
            <w:tcW w:w="359" w:type="pct"/>
            <w:vAlign w:val="center"/>
          </w:tcPr>
          <w:p w14:paraId="4A5839A0" w14:textId="77777777" w:rsidR="00CB7001" w:rsidRPr="00E2688A" w:rsidRDefault="00CB7001" w:rsidP="00CB7001">
            <w:pPr>
              <w:jc w:val="center"/>
              <w:rPr>
                <w:color w:val="000000"/>
                <w:sz w:val="20"/>
                <w:szCs w:val="20"/>
              </w:rPr>
            </w:pPr>
            <w:r w:rsidRPr="00E2688A">
              <w:rPr>
                <w:color w:val="000000"/>
                <w:sz w:val="20"/>
                <w:szCs w:val="20"/>
              </w:rPr>
              <w:t>24,21</w:t>
            </w:r>
          </w:p>
        </w:tc>
        <w:tc>
          <w:tcPr>
            <w:tcW w:w="357" w:type="pct"/>
            <w:vAlign w:val="center"/>
          </w:tcPr>
          <w:p w14:paraId="35A785AB" w14:textId="77777777" w:rsidR="00CB7001" w:rsidRPr="00E2688A" w:rsidRDefault="00CB7001" w:rsidP="00CB7001">
            <w:pPr>
              <w:jc w:val="center"/>
              <w:rPr>
                <w:color w:val="000000"/>
                <w:sz w:val="20"/>
                <w:szCs w:val="20"/>
              </w:rPr>
            </w:pPr>
            <w:r w:rsidRPr="00E2688A">
              <w:rPr>
                <w:color w:val="000000"/>
                <w:sz w:val="20"/>
                <w:szCs w:val="20"/>
              </w:rPr>
              <w:t>24,21</w:t>
            </w:r>
          </w:p>
        </w:tc>
      </w:tr>
    </w:tbl>
    <w:p w14:paraId="4B90272F" w14:textId="3B1970BD" w:rsidR="00CB7001" w:rsidRPr="00E2688A" w:rsidRDefault="00CB7001" w:rsidP="00CB7001">
      <w:pPr>
        <w:rPr>
          <w:rFonts w:eastAsiaTheme="minorEastAsia"/>
          <w:lang w:eastAsia="en-US"/>
        </w:rPr>
      </w:pPr>
    </w:p>
    <w:p w14:paraId="5A06D78D" w14:textId="77777777" w:rsidR="00CB7001" w:rsidRPr="00E2688A" w:rsidRDefault="00CB7001" w:rsidP="00CB7001">
      <w:pPr>
        <w:rPr>
          <w:rFonts w:eastAsiaTheme="minorEastAsia"/>
          <w:lang w:eastAsia="en-US"/>
        </w:rPr>
      </w:pPr>
    </w:p>
    <w:p w14:paraId="4BD1A806" w14:textId="150CD121" w:rsidR="00630936" w:rsidRPr="00E2688A" w:rsidRDefault="00630936" w:rsidP="00630936">
      <w:pPr>
        <w:rPr>
          <w:rFonts w:eastAsiaTheme="minorEastAsia"/>
          <w:lang w:eastAsia="en-US"/>
        </w:rPr>
      </w:pPr>
    </w:p>
    <w:p w14:paraId="69602879" w14:textId="77777777" w:rsidR="00114059" w:rsidRPr="00E2688A" w:rsidRDefault="00114059" w:rsidP="00114059">
      <w:pPr>
        <w:spacing w:line="360" w:lineRule="auto"/>
        <w:ind w:firstLine="851"/>
        <w:jc w:val="both"/>
        <w:rPr>
          <w:spacing w:val="1"/>
          <w:sz w:val="28"/>
          <w:szCs w:val="28"/>
        </w:rPr>
      </w:pPr>
    </w:p>
    <w:p w14:paraId="6960287A" w14:textId="77777777" w:rsidR="00114059" w:rsidRPr="00E2688A" w:rsidRDefault="00114059" w:rsidP="00114059">
      <w:pPr>
        <w:spacing w:line="360" w:lineRule="auto"/>
        <w:ind w:firstLine="851"/>
        <w:jc w:val="both"/>
        <w:rPr>
          <w:sz w:val="28"/>
          <w:szCs w:val="28"/>
        </w:rPr>
        <w:sectPr w:rsidR="00114059" w:rsidRPr="00E2688A" w:rsidSect="00474E8F">
          <w:pgSz w:w="16840" w:h="11920" w:orient="landscape"/>
          <w:pgMar w:top="1701" w:right="567" w:bottom="567" w:left="567" w:header="709" w:footer="403" w:gutter="0"/>
          <w:cols w:space="720"/>
          <w:docGrid w:linePitch="326"/>
        </w:sectPr>
      </w:pPr>
    </w:p>
    <w:p w14:paraId="2E7CD3CF" w14:textId="62B6BB76" w:rsidR="001E7282" w:rsidRPr="00E2688A" w:rsidRDefault="001C6331" w:rsidP="00E0262B">
      <w:pPr>
        <w:pStyle w:val="0311"/>
        <w:numPr>
          <w:ilvl w:val="1"/>
          <w:numId w:val="15"/>
        </w:numPr>
        <w:tabs>
          <w:tab w:val="left" w:pos="1418"/>
        </w:tabs>
        <w:spacing w:before="0" w:line="360" w:lineRule="auto"/>
        <w:ind w:left="0" w:firstLine="709"/>
      </w:pPr>
      <w:bookmarkStart w:id="95" w:name="_Toc103760289"/>
      <w:r w:rsidRPr="00E2688A">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95"/>
    </w:p>
    <w:p w14:paraId="3ECD1EFC" w14:textId="07BC4BA0" w:rsidR="008D0BFE" w:rsidRPr="00E2688A" w:rsidRDefault="00AE38E8" w:rsidP="00DB3F8D">
      <w:pPr>
        <w:spacing w:before="120" w:line="360" w:lineRule="auto"/>
        <w:ind w:firstLine="709"/>
        <w:jc w:val="both"/>
        <w:rPr>
          <w:sz w:val="26"/>
          <w:szCs w:val="26"/>
        </w:rPr>
      </w:pPr>
      <w:r w:rsidRPr="00E2688A">
        <w:rPr>
          <w:sz w:val="26"/>
          <w:szCs w:val="26"/>
        </w:rPr>
        <w:t>Все источники теплоснабжения на территории МО «Муринское городское поселение» имеют в качестве основного вида топлива природный газ.</w:t>
      </w:r>
    </w:p>
    <w:p w14:paraId="729AF1DD" w14:textId="77777777" w:rsidR="0045375E" w:rsidRPr="00E2688A" w:rsidRDefault="0045375E" w:rsidP="0045375E">
      <w:pPr>
        <w:spacing w:line="360" w:lineRule="auto"/>
        <w:ind w:firstLine="709"/>
        <w:jc w:val="both"/>
        <w:rPr>
          <w:sz w:val="26"/>
          <w:szCs w:val="26"/>
        </w:rPr>
      </w:pPr>
      <w:r w:rsidRPr="00E2688A">
        <w:rPr>
          <w:sz w:val="26"/>
          <w:szCs w:val="26"/>
        </w:rPr>
        <w:t>Источники тепловой энергии с использованием возобновляемых источников энергии и местных видов топлива на территории Муринского городского поселения отсутствуют.</w:t>
      </w:r>
    </w:p>
    <w:p w14:paraId="7D4CD802" w14:textId="77777777" w:rsidR="009C7A2C" w:rsidRPr="00E2688A" w:rsidRDefault="009C7A2C" w:rsidP="00DB3F8D">
      <w:pPr>
        <w:spacing w:before="120" w:line="360" w:lineRule="auto"/>
        <w:ind w:firstLine="709"/>
        <w:jc w:val="both"/>
        <w:rPr>
          <w:sz w:val="26"/>
          <w:szCs w:val="26"/>
        </w:rPr>
      </w:pPr>
    </w:p>
    <w:p w14:paraId="3661113C" w14:textId="6C3447DB" w:rsidR="009C7A2C" w:rsidRPr="00E2688A" w:rsidRDefault="009C7A2C" w:rsidP="00E0262B">
      <w:pPr>
        <w:pStyle w:val="0311"/>
        <w:numPr>
          <w:ilvl w:val="1"/>
          <w:numId w:val="15"/>
        </w:numPr>
        <w:tabs>
          <w:tab w:val="left" w:pos="1418"/>
        </w:tabs>
        <w:spacing w:before="0" w:line="360" w:lineRule="auto"/>
        <w:ind w:left="0" w:firstLine="709"/>
      </w:pPr>
      <w:bookmarkStart w:id="96" w:name="_Toc103760290"/>
      <w:r w:rsidRPr="00E2688A">
        <w:rPr>
          <w:bCs/>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96"/>
    </w:p>
    <w:p w14:paraId="154D508E" w14:textId="77777777" w:rsidR="0045375E" w:rsidRPr="00E2688A" w:rsidRDefault="0045375E" w:rsidP="0045375E">
      <w:pPr>
        <w:autoSpaceDE w:val="0"/>
        <w:autoSpaceDN w:val="0"/>
        <w:adjustRightInd w:val="0"/>
        <w:spacing w:line="360" w:lineRule="auto"/>
        <w:ind w:firstLine="709"/>
        <w:jc w:val="both"/>
        <w:rPr>
          <w:sz w:val="26"/>
          <w:szCs w:val="26"/>
        </w:rPr>
      </w:pPr>
      <w:r w:rsidRPr="00E2688A">
        <w:rPr>
          <w:sz w:val="26"/>
          <w:szCs w:val="26"/>
        </w:rPr>
        <w:t>Основным видом топлива, используемого на котельных Муринского городского поселения, является природный газ. В качестве резервного топлива используется дизельное топливо.</w:t>
      </w:r>
    </w:p>
    <w:p w14:paraId="52181181" w14:textId="5568353D" w:rsidR="0045375E" w:rsidRPr="00E2688A" w:rsidRDefault="0045375E" w:rsidP="0045375E">
      <w:pPr>
        <w:spacing w:line="360" w:lineRule="auto"/>
        <w:ind w:firstLine="709"/>
        <w:jc w:val="both"/>
        <w:rPr>
          <w:sz w:val="26"/>
          <w:szCs w:val="26"/>
        </w:rPr>
      </w:pPr>
      <w:r w:rsidRPr="00E2688A">
        <w:rPr>
          <w:sz w:val="26"/>
          <w:szCs w:val="26"/>
        </w:rPr>
        <w:t>Ниже представлены паспорта качества топлива, используемого на источниках Муринского городского поселения.</w:t>
      </w:r>
    </w:p>
    <w:p w14:paraId="62DC12BD" w14:textId="02A95616" w:rsidR="00CB7001" w:rsidRPr="00E2688A" w:rsidRDefault="00CB7001" w:rsidP="0045375E">
      <w:pPr>
        <w:spacing w:line="360" w:lineRule="auto"/>
        <w:jc w:val="center"/>
        <w:rPr>
          <w:spacing w:val="-2"/>
          <w:sz w:val="26"/>
          <w:szCs w:val="26"/>
        </w:rPr>
      </w:pPr>
    </w:p>
    <w:p w14:paraId="35584ABB" w14:textId="5F32DB10" w:rsidR="00CB7001" w:rsidRPr="00E2688A" w:rsidRDefault="00CB7001" w:rsidP="0045375E">
      <w:pPr>
        <w:spacing w:line="360" w:lineRule="auto"/>
        <w:jc w:val="center"/>
        <w:rPr>
          <w:spacing w:val="-2"/>
          <w:sz w:val="26"/>
          <w:szCs w:val="26"/>
        </w:rPr>
      </w:pPr>
      <w:r w:rsidRPr="00E2688A">
        <w:rPr>
          <w:noProof/>
          <w:spacing w:val="-2"/>
          <w:sz w:val="26"/>
          <w:szCs w:val="26"/>
        </w:rPr>
        <w:drawing>
          <wp:inline distT="0" distB="0" distL="0" distR="0" wp14:anchorId="561D84A7" wp14:editId="02E67C15">
            <wp:extent cx="5962650" cy="86753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62650" cy="8675370"/>
                    </a:xfrm>
                    <a:prstGeom prst="rect">
                      <a:avLst/>
                    </a:prstGeom>
                    <a:noFill/>
                  </pic:spPr>
                </pic:pic>
              </a:graphicData>
            </a:graphic>
          </wp:inline>
        </w:drawing>
      </w:r>
    </w:p>
    <w:p w14:paraId="033E7D58" w14:textId="77777777" w:rsidR="0045375E" w:rsidRPr="00E2688A" w:rsidRDefault="0045375E" w:rsidP="00E0262B">
      <w:pPr>
        <w:pStyle w:val="ad"/>
        <w:numPr>
          <w:ilvl w:val="0"/>
          <w:numId w:val="21"/>
        </w:numPr>
        <w:tabs>
          <w:tab w:val="left" w:pos="0"/>
        </w:tabs>
        <w:spacing w:after="120"/>
        <w:ind w:left="0" w:firstLine="0"/>
        <w:rPr>
          <w:b/>
        </w:rPr>
      </w:pPr>
      <w:r w:rsidRPr="00E2688A">
        <w:rPr>
          <w:b/>
        </w:rPr>
        <w:t>Паспорт качества природного газа (лист 1)</w:t>
      </w:r>
    </w:p>
    <w:p w14:paraId="0F5B4ED8" w14:textId="77777777" w:rsidR="0045375E" w:rsidRPr="00E2688A" w:rsidRDefault="0045375E" w:rsidP="0045375E">
      <w:pPr>
        <w:spacing w:line="360" w:lineRule="auto"/>
        <w:ind w:firstLine="709"/>
        <w:jc w:val="both"/>
        <w:rPr>
          <w:spacing w:val="-2"/>
          <w:sz w:val="26"/>
          <w:szCs w:val="26"/>
        </w:rPr>
      </w:pPr>
    </w:p>
    <w:p w14:paraId="1E149014" w14:textId="41277C8D" w:rsidR="00CB7001" w:rsidRPr="00E2688A" w:rsidRDefault="00CB7001" w:rsidP="0045375E">
      <w:pPr>
        <w:spacing w:line="360" w:lineRule="auto"/>
        <w:jc w:val="center"/>
        <w:rPr>
          <w:spacing w:val="-2"/>
          <w:sz w:val="26"/>
          <w:szCs w:val="26"/>
        </w:rPr>
      </w:pPr>
      <w:r w:rsidRPr="00E2688A">
        <w:rPr>
          <w:noProof/>
          <w:spacing w:val="-2"/>
          <w:sz w:val="26"/>
          <w:szCs w:val="26"/>
        </w:rPr>
        <w:drawing>
          <wp:inline distT="0" distB="0" distL="0" distR="0" wp14:anchorId="554FAFA2" wp14:editId="06A9F4F8">
            <wp:extent cx="5980430" cy="8620760"/>
            <wp:effectExtent l="0" t="0" r="127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80430" cy="8620760"/>
                    </a:xfrm>
                    <a:prstGeom prst="rect">
                      <a:avLst/>
                    </a:prstGeom>
                    <a:noFill/>
                  </pic:spPr>
                </pic:pic>
              </a:graphicData>
            </a:graphic>
          </wp:inline>
        </w:drawing>
      </w:r>
    </w:p>
    <w:p w14:paraId="57CF0FE2" w14:textId="77777777" w:rsidR="0045375E" w:rsidRPr="00E2688A" w:rsidRDefault="0045375E" w:rsidP="00E0262B">
      <w:pPr>
        <w:pStyle w:val="ad"/>
        <w:numPr>
          <w:ilvl w:val="0"/>
          <w:numId w:val="21"/>
        </w:numPr>
        <w:tabs>
          <w:tab w:val="left" w:pos="0"/>
        </w:tabs>
        <w:spacing w:after="120"/>
        <w:ind w:left="0" w:firstLine="0"/>
        <w:rPr>
          <w:b/>
        </w:rPr>
      </w:pPr>
      <w:r w:rsidRPr="00E2688A">
        <w:rPr>
          <w:b/>
        </w:rPr>
        <w:t>Паспорт качества природного газа (лист 2)</w:t>
      </w:r>
    </w:p>
    <w:p w14:paraId="3DA1489D" w14:textId="77777777" w:rsidR="0045375E" w:rsidRPr="00E2688A" w:rsidRDefault="0045375E" w:rsidP="0045375E">
      <w:pPr>
        <w:rPr>
          <w:spacing w:val="-2"/>
          <w:sz w:val="26"/>
          <w:szCs w:val="26"/>
        </w:rPr>
      </w:pPr>
      <w:r w:rsidRPr="00E2688A">
        <w:rPr>
          <w:spacing w:val="-2"/>
          <w:sz w:val="26"/>
          <w:szCs w:val="26"/>
        </w:rPr>
        <w:br w:type="page"/>
      </w:r>
    </w:p>
    <w:p w14:paraId="6F6B7E02" w14:textId="77777777" w:rsidR="0045375E" w:rsidRPr="00E2688A" w:rsidRDefault="0045375E" w:rsidP="0045375E">
      <w:pPr>
        <w:jc w:val="center"/>
        <w:rPr>
          <w:spacing w:val="-2"/>
          <w:sz w:val="26"/>
          <w:szCs w:val="26"/>
        </w:rPr>
      </w:pPr>
      <w:r w:rsidRPr="00E2688A">
        <w:rPr>
          <w:noProof/>
        </w:rPr>
        <w:drawing>
          <wp:inline distT="0" distB="0" distL="0" distR="0" wp14:anchorId="58CC46F6" wp14:editId="2FCB42BB">
            <wp:extent cx="6019800" cy="8759644"/>
            <wp:effectExtent l="0" t="0" r="0" b="381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020394" cy="8760509"/>
                    </a:xfrm>
                    <a:prstGeom prst="rect">
                      <a:avLst/>
                    </a:prstGeom>
                  </pic:spPr>
                </pic:pic>
              </a:graphicData>
            </a:graphic>
          </wp:inline>
        </w:drawing>
      </w:r>
    </w:p>
    <w:p w14:paraId="09CDFDCD" w14:textId="77777777" w:rsidR="0045375E" w:rsidRPr="00E2688A" w:rsidRDefault="0045375E" w:rsidP="00E0262B">
      <w:pPr>
        <w:pStyle w:val="ad"/>
        <w:numPr>
          <w:ilvl w:val="0"/>
          <w:numId w:val="21"/>
        </w:numPr>
        <w:tabs>
          <w:tab w:val="left" w:pos="0"/>
        </w:tabs>
        <w:spacing w:after="120"/>
        <w:ind w:left="0" w:firstLine="0"/>
        <w:rPr>
          <w:b/>
        </w:rPr>
      </w:pPr>
      <w:r w:rsidRPr="00E2688A">
        <w:rPr>
          <w:b/>
        </w:rPr>
        <w:t>Паспорт качества дизельного топлива</w:t>
      </w:r>
    </w:p>
    <w:p w14:paraId="19CF4179" w14:textId="367354C5" w:rsidR="0045375E" w:rsidRPr="00E2688A" w:rsidRDefault="0045375E">
      <w:pPr>
        <w:rPr>
          <w:sz w:val="26"/>
          <w:szCs w:val="26"/>
        </w:rPr>
      </w:pPr>
      <w:r w:rsidRPr="00E2688A">
        <w:rPr>
          <w:sz w:val="26"/>
          <w:szCs w:val="26"/>
        </w:rPr>
        <w:br w:type="page"/>
      </w:r>
    </w:p>
    <w:p w14:paraId="0DC55FD4" w14:textId="0A1E6C02" w:rsidR="009C7A2C" w:rsidRPr="00E2688A" w:rsidRDefault="00C15366" w:rsidP="00E0262B">
      <w:pPr>
        <w:pStyle w:val="0311"/>
        <w:numPr>
          <w:ilvl w:val="1"/>
          <w:numId w:val="15"/>
        </w:numPr>
        <w:tabs>
          <w:tab w:val="left" w:pos="1418"/>
        </w:tabs>
        <w:spacing w:before="0" w:line="360" w:lineRule="auto"/>
        <w:ind w:left="0" w:firstLine="709"/>
      </w:pPr>
      <w:bookmarkStart w:id="97" w:name="_Toc103760291"/>
      <w:r w:rsidRPr="00E2688A">
        <w:rPr>
          <w:bCs/>
        </w:rPr>
        <w:t>П</w:t>
      </w:r>
      <w:r w:rsidR="009C7A2C" w:rsidRPr="00E2688A">
        <w:rPr>
          <w:bCs/>
        </w:rPr>
        <w:t>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97"/>
    </w:p>
    <w:p w14:paraId="10D00F48" w14:textId="162A6F30" w:rsidR="0045375E" w:rsidRPr="00E2688A" w:rsidRDefault="0045375E" w:rsidP="0045375E">
      <w:pPr>
        <w:spacing w:line="360" w:lineRule="auto"/>
        <w:ind w:firstLine="709"/>
        <w:jc w:val="both"/>
        <w:rPr>
          <w:spacing w:val="-2"/>
          <w:sz w:val="26"/>
          <w:szCs w:val="26"/>
        </w:rPr>
      </w:pPr>
      <w:r w:rsidRPr="00E2688A">
        <w:rPr>
          <w:spacing w:val="-2"/>
          <w:sz w:val="26"/>
          <w:szCs w:val="26"/>
        </w:rPr>
        <w:t>В качестве преобладающего вида топлива в Муринском городском поселении используется природный газ, который задействован на всех источниках централизованного теплоснабжения.</w:t>
      </w:r>
    </w:p>
    <w:p w14:paraId="74F84420" w14:textId="77777777" w:rsidR="0045375E" w:rsidRPr="00E2688A" w:rsidRDefault="0045375E" w:rsidP="0045375E">
      <w:pPr>
        <w:spacing w:line="360" w:lineRule="auto"/>
        <w:ind w:firstLine="709"/>
        <w:jc w:val="both"/>
        <w:rPr>
          <w:spacing w:val="-2"/>
          <w:sz w:val="26"/>
          <w:szCs w:val="26"/>
        </w:rPr>
      </w:pPr>
    </w:p>
    <w:p w14:paraId="0016EDA9" w14:textId="3431EDE6" w:rsidR="009C7A2C" w:rsidRPr="00E2688A" w:rsidRDefault="009C7A2C" w:rsidP="00E0262B">
      <w:pPr>
        <w:pStyle w:val="0311"/>
        <w:numPr>
          <w:ilvl w:val="1"/>
          <w:numId w:val="15"/>
        </w:numPr>
        <w:tabs>
          <w:tab w:val="left" w:pos="1418"/>
        </w:tabs>
        <w:spacing w:before="0" w:line="360" w:lineRule="auto"/>
        <w:ind w:left="0" w:firstLine="709"/>
      </w:pPr>
      <w:bookmarkStart w:id="98" w:name="_Toc103760292"/>
      <w:r w:rsidRPr="00E2688A">
        <w:t>Приоритетное направление развития топливного баланса поселения, городского округа</w:t>
      </w:r>
      <w:bookmarkEnd w:id="98"/>
    </w:p>
    <w:p w14:paraId="49CD9CD6" w14:textId="77777777" w:rsidR="009A0D60" w:rsidRPr="00E2688A" w:rsidRDefault="009A0D60" w:rsidP="009A0D60">
      <w:pPr>
        <w:autoSpaceDE w:val="0"/>
        <w:autoSpaceDN w:val="0"/>
        <w:adjustRightInd w:val="0"/>
        <w:spacing w:line="360" w:lineRule="auto"/>
        <w:ind w:firstLine="709"/>
        <w:jc w:val="both"/>
        <w:rPr>
          <w:sz w:val="26"/>
          <w:szCs w:val="26"/>
        </w:rPr>
      </w:pPr>
      <w:r w:rsidRPr="00E2688A">
        <w:rPr>
          <w:sz w:val="26"/>
          <w:szCs w:val="26"/>
        </w:rPr>
        <w:t>Приоритетным направлением развития топливного баланса источников тепловой энергии, действующих на территории Муринского городского поселения, является сохранение в качестве основного вида топлива природного газа.</w:t>
      </w:r>
    </w:p>
    <w:p w14:paraId="075803CF" w14:textId="6539816D" w:rsidR="009C7A2C" w:rsidRPr="00E2688A" w:rsidRDefault="009C7A2C" w:rsidP="00E94169"/>
    <w:p w14:paraId="19C7CC58" w14:textId="0F61D267" w:rsidR="009C7A2C" w:rsidRPr="00E2688A" w:rsidRDefault="009C7A2C" w:rsidP="00E94169"/>
    <w:p w14:paraId="36D17164" w14:textId="77777777" w:rsidR="009C7A2C" w:rsidRPr="00E2688A" w:rsidRDefault="009C7A2C" w:rsidP="00E94169"/>
    <w:p w14:paraId="6BCDE624" w14:textId="77777777" w:rsidR="009C7A2C" w:rsidRPr="00E2688A" w:rsidRDefault="009C7A2C" w:rsidP="00E94169"/>
    <w:p w14:paraId="0019BBDB" w14:textId="77777777" w:rsidR="00E94169" w:rsidRPr="00E2688A" w:rsidRDefault="00E94169" w:rsidP="00E94169">
      <w:pPr>
        <w:sectPr w:rsidR="00E94169" w:rsidRPr="00E2688A" w:rsidSect="00474E8F">
          <w:pgSz w:w="11920" w:h="16840"/>
          <w:pgMar w:top="1134" w:right="567" w:bottom="567" w:left="1701" w:header="709" w:footer="357" w:gutter="0"/>
          <w:cols w:space="708"/>
          <w:docGrid w:linePitch="326"/>
        </w:sectPr>
      </w:pPr>
    </w:p>
    <w:p w14:paraId="7C11FE5A" w14:textId="26A469B1" w:rsidR="00E94169" w:rsidRPr="00E2688A" w:rsidRDefault="00E94169" w:rsidP="00E94169">
      <w:pPr>
        <w:keepNext/>
        <w:keepLines/>
        <w:pageBreakBefore/>
        <w:numPr>
          <w:ilvl w:val="1"/>
          <w:numId w:val="0"/>
        </w:numPr>
        <w:spacing w:after="120" w:line="360" w:lineRule="auto"/>
        <w:ind w:firstLine="709"/>
        <w:jc w:val="both"/>
        <w:outlineLvl w:val="0"/>
        <w:rPr>
          <w:b/>
          <w:iCs/>
          <w:caps/>
          <w:snapToGrid w:val="0"/>
          <w:sz w:val="26"/>
          <w:szCs w:val="26"/>
          <w:lang w:eastAsia="en-US"/>
        </w:rPr>
      </w:pPr>
      <w:bookmarkStart w:id="99" w:name="_Toc103760293"/>
      <w:r w:rsidRPr="00E2688A">
        <w:rPr>
          <w:b/>
          <w:iCs/>
          <w:caps/>
          <w:snapToGrid w:val="0"/>
          <w:sz w:val="26"/>
          <w:szCs w:val="26"/>
          <w:lang w:eastAsia="en-US"/>
        </w:rPr>
        <w:t xml:space="preserve">РАЗДЕЛ 9. </w:t>
      </w:r>
      <w:r w:rsidRPr="00E2688A">
        <w:rPr>
          <w:b/>
          <w:iCs/>
          <w:snapToGrid w:val="0"/>
          <w:sz w:val="26"/>
          <w:szCs w:val="26"/>
          <w:lang w:eastAsia="en-US"/>
        </w:rPr>
        <w:t>ИНВЕСТИЦИИ В СТРОИТЕЛЬСТВО, РЕКОНСТРУКЦИЮ, ТЕХНИЧЕСКОЕ ПЕРЕВООРУЖЕНИЕ И (ИЛИ) МОДЕРНИЗАЦИЮ</w:t>
      </w:r>
      <w:bookmarkEnd w:id="99"/>
    </w:p>
    <w:p w14:paraId="42698A36" w14:textId="48C3EC04" w:rsidR="00E94169" w:rsidRPr="00E2688A" w:rsidRDefault="00E94169" w:rsidP="00E0262B">
      <w:pPr>
        <w:pStyle w:val="0311"/>
        <w:numPr>
          <w:ilvl w:val="1"/>
          <w:numId w:val="16"/>
        </w:numPr>
        <w:tabs>
          <w:tab w:val="left" w:pos="1418"/>
        </w:tabs>
        <w:spacing w:before="0" w:line="360" w:lineRule="auto"/>
        <w:ind w:left="0" w:firstLine="709"/>
      </w:pPr>
      <w:bookmarkStart w:id="100" w:name="_Toc103760294"/>
      <w:r w:rsidRPr="00E2688A">
        <w:t>Предложения по величине необходимых инвестиций в</w:t>
      </w:r>
      <w:r w:rsidR="00BF6677" w:rsidRPr="00E2688A">
        <w:t xml:space="preserve"> строительство, реконструкцию, </w:t>
      </w:r>
      <w:r w:rsidRPr="00E2688A">
        <w:t xml:space="preserve">техническое перевооружение </w:t>
      </w:r>
      <w:r w:rsidR="00BF6677" w:rsidRPr="00E2688A">
        <w:t xml:space="preserve">и (или) модернизацию </w:t>
      </w:r>
      <w:r w:rsidRPr="00E2688A">
        <w:t>источников тепловой энергии на каждом этапе</w:t>
      </w:r>
      <w:bookmarkEnd w:id="100"/>
    </w:p>
    <w:p w14:paraId="6438CAD3" w14:textId="1BEBE561" w:rsidR="007756FF" w:rsidRPr="00E2688A" w:rsidRDefault="007756FF" w:rsidP="007756FF">
      <w:pPr>
        <w:autoSpaceDE w:val="0"/>
        <w:autoSpaceDN w:val="0"/>
        <w:adjustRightInd w:val="0"/>
        <w:spacing w:line="360" w:lineRule="auto"/>
        <w:ind w:firstLine="709"/>
        <w:jc w:val="both"/>
        <w:rPr>
          <w:sz w:val="26"/>
          <w:szCs w:val="26"/>
        </w:rPr>
      </w:pPr>
      <w:r w:rsidRPr="00E2688A">
        <w:rPr>
          <w:sz w:val="26"/>
          <w:szCs w:val="26"/>
        </w:rPr>
        <w:t>Детализированное описание капитальных затрат на строительство, реконструкцию, техническое перевооружение и (или) модернизацию источников тепловой энергии представлено в Главе 7 Обосновывающих материалов «Предложения по строительству, реконструкции, техническому перевооружению и (или) модернизации источников тепловой энергии».</w:t>
      </w:r>
    </w:p>
    <w:p w14:paraId="1B40EE46" w14:textId="31C2B875" w:rsidR="00CB0329" w:rsidRPr="00E2688A" w:rsidRDefault="00CB0329" w:rsidP="003D7940">
      <w:pPr>
        <w:spacing w:line="360" w:lineRule="auto"/>
        <w:ind w:firstLine="709"/>
        <w:jc w:val="both"/>
        <w:rPr>
          <w:sz w:val="26"/>
          <w:szCs w:val="26"/>
        </w:rPr>
      </w:pPr>
      <w:r w:rsidRPr="00E2688A">
        <w:rPr>
          <w:sz w:val="26"/>
          <w:szCs w:val="26"/>
        </w:rPr>
        <w:t>Величина затрат на реализацию данных мер</w:t>
      </w:r>
      <w:r w:rsidR="003D7940" w:rsidRPr="00E2688A">
        <w:rPr>
          <w:sz w:val="26"/>
          <w:szCs w:val="26"/>
        </w:rPr>
        <w:t>оприятий представлены в таблице </w:t>
      </w:r>
      <w:r w:rsidR="003D7940" w:rsidRPr="00E2688A">
        <w:rPr>
          <w:sz w:val="26"/>
          <w:szCs w:val="26"/>
        </w:rPr>
        <w:fldChar w:fldCharType="begin"/>
      </w:r>
      <w:r w:rsidR="003D7940" w:rsidRPr="00E2688A">
        <w:rPr>
          <w:sz w:val="26"/>
          <w:szCs w:val="26"/>
        </w:rPr>
        <w:instrText xml:space="preserve"> REF  _Ref101532910 \h \r \t </w:instrText>
      </w:r>
      <w:r w:rsidR="0052517A" w:rsidRPr="00E2688A">
        <w:rPr>
          <w:sz w:val="26"/>
          <w:szCs w:val="26"/>
        </w:rPr>
        <w:instrText xml:space="preserve"> \* MERGEFORMAT </w:instrText>
      </w:r>
      <w:r w:rsidR="003D7940" w:rsidRPr="00E2688A">
        <w:rPr>
          <w:sz w:val="26"/>
          <w:szCs w:val="26"/>
        </w:rPr>
      </w:r>
      <w:r w:rsidR="003D7940" w:rsidRPr="00E2688A">
        <w:rPr>
          <w:sz w:val="26"/>
          <w:szCs w:val="26"/>
        </w:rPr>
        <w:fldChar w:fldCharType="separate"/>
      </w:r>
      <w:r w:rsidR="004D667A">
        <w:rPr>
          <w:sz w:val="26"/>
          <w:szCs w:val="26"/>
        </w:rPr>
        <w:t>36</w:t>
      </w:r>
      <w:r w:rsidR="003D7940" w:rsidRPr="00E2688A">
        <w:rPr>
          <w:sz w:val="26"/>
          <w:szCs w:val="26"/>
        </w:rPr>
        <w:fldChar w:fldCharType="end"/>
      </w:r>
      <w:r w:rsidRPr="00E2688A">
        <w:rPr>
          <w:sz w:val="26"/>
          <w:szCs w:val="26"/>
        </w:rPr>
        <w:t xml:space="preserve">. </w:t>
      </w:r>
    </w:p>
    <w:p w14:paraId="4B758391" w14:textId="757A9B96" w:rsidR="00CB0329" w:rsidRPr="00E2688A" w:rsidRDefault="00CB0329" w:rsidP="00CB0329">
      <w:pPr>
        <w:autoSpaceDE w:val="0"/>
        <w:autoSpaceDN w:val="0"/>
        <w:adjustRightInd w:val="0"/>
        <w:spacing w:line="360" w:lineRule="auto"/>
        <w:ind w:firstLine="709"/>
        <w:jc w:val="both"/>
        <w:rPr>
          <w:sz w:val="26"/>
          <w:szCs w:val="26"/>
        </w:rPr>
      </w:pPr>
      <w:r w:rsidRPr="00E2688A">
        <w:rPr>
          <w:sz w:val="26"/>
          <w:szCs w:val="26"/>
        </w:rPr>
        <w:t xml:space="preserve">Таким образом, общий объем инвестиций в мероприятия по строительству, реконструкции, техническому перевооружению и (или) модернизации источников тепловой энергии составит </w:t>
      </w:r>
      <w:r w:rsidR="005621B3" w:rsidRPr="00E2688A">
        <w:rPr>
          <w:bCs/>
          <w:sz w:val="26"/>
          <w:szCs w:val="26"/>
        </w:rPr>
        <w:t>3151,2</w:t>
      </w:r>
      <w:r w:rsidR="00681E3F" w:rsidRPr="00E2688A">
        <w:rPr>
          <w:bCs/>
          <w:sz w:val="26"/>
          <w:szCs w:val="26"/>
        </w:rPr>
        <w:t xml:space="preserve"> </w:t>
      </w:r>
      <w:r w:rsidR="006B7637" w:rsidRPr="00E2688A">
        <w:rPr>
          <w:sz w:val="26"/>
          <w:szCs w:val="26"/>
        </w:rPr>
        <w:t>млн. руб. (с учетом НДС).</w:t>
      </w:r>
    </w:p>
    <w:p w14:paraId="72E80681" w14:textId="77777777" w:rsidR="00CB0329" w:rsidRPr="00E2688A" w:rsidRDefault="00CB0329" w:rsidP="007756FF">
      <w:pPr>
        <w:pStyle w:val="ad"/>
        <w:spacing w:line="360" w:lineRule="auto"/>
        <w:ind w:left="0" w:firstLine="709"/>
        <w:rPr>
          <w:sz w:val="26"/>
          <w:szCs w:val="26"/>
        </w:rPr>
      </w:pPr>
    </w:p>
    <w:p w14:paraId="719A1FF0" w14:textId="77777777" w:rsidR="00CB0329" w:rsidRPr="00E2688A" w:rsidRDefault="00CB0329" w:rsidP="00CB0329">
      <w:pPr>
        <w:spacing w:line="360" w:lineRule="auto"/>
        <w:ind w:firstLine="709"/>
        <w:rPr>
          <w:sz w:val="26"/>
          <w:szCs w:val="26"/>
        </w:rPr>
      </w:pPr>
    </w:p>
    <w:p w14:paraId="068076B6" w14:textId="77777777" w:rsidR="00CB0329" w:rsidRPr="00E2688A" w:rsidRDefault="00CB0329" w:rsidP="007756FF">
      <w:pPr>
        <w:pStyle w:val="ad"/>
        <w:spacing w:line="360" w:lineRule="auto"/>
        <w:ind w:left="0" w:firstLine="709"/>
        <w:rPr>
          <w:sz w:val="26"/>
          <w:szCs w:val="26"/>
        </w:rPr>
      </w:pPr>
    </w:p>
    <w:p w14:paraId="5DE34AD3" w14:textId="77777777" w:rsidR="007756FF" w:rsidRPr="00E2688A" w:rsidRDefault="007756FF" w:rsidP="00114059">
      <w:pPr>
        <w:pStyle w:val="ad"/>
        <w:spacing w:line="360" w:lineRule="auto"/>
        <w:ind w:left="0" w:firstLine="709"/>
        <w:rPr>
          <w:sz w:val="26"/>
          <w:szCs w:val="26"/>
        </w:rPr>
        <w:sectPr w:rsidR="007756FF" w:rsidRPr="00E2688A" w:rsidSect="00474E8F">
          <w:pgSz w:w="11920" w:h="16840"/>
          <w:pgMar w:top="1134" w:right="567" w:bottom="567" w:left="1701" w:header="709" w:footer="357" w:gutter="0"/>
          <w:cols w:space="708"/>
          <w:docGrid w:linePitch="326"/>
        </w:sectPr>
      </w:pPr>
    </w:p>
    <w:p w14:paraId="24526EC5" w14:textId="57FD83B7" w:rsidR="007756FF" w:rsidRPr="00E2688A" w:rsidRDefault="007756FF" w:rsidP="00E0262B">
      <w:pPr>
        <w:pStyle w:val="-0"/>
        <w:numPr>
          <w:ilvl w:val="0"/>
          <w:numId w:val="20"/>
        </w:numPr>
        <w:tabs>
          <w:tab w:val="left" w:pos="1418"/>
          <w:tab w:val="left" w:pos="9067"/>
        </w:tabs>
        <w:spacing w:before="0"/>
        <w:ind w:left="0" w:firstLine="0"/>
        <w:rPr>
          <w:rFonts w:eastAsiaTheme="minorEastAsia"/>
          <w:bCs/>
          <w:lang w:eastAsia="en-US"/>
        </w:rPr>
      </w:pPr>
      <w:bookmarkStart w:id="101" w:name="_Ref101532910"/>
      <w:r w:rsidRPr="00E2688A">
        <w:rPr>
          <w:rFonts w:eastAsiaTheme="minorEastAsia"/>
          <w:bCs/>
          <w:lang w:eastAsia="en-US"/>
        </w:rPr>
        <w:t>Затраты на мероприятия по источникам, тыс. руб. (с НДС)</w:t>
      </w:r>
      <w:bookmarkEnd w:id="1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3256"/>
        <w:gridCol w:w="1852"/>
        <w:gridCol w:w="1736"/>
        <w:gridCol w:w="1017"/>
        <w:gridCol w:w="1017"/>
        <w:gridCol w:w="1017"/>
        <w:gridCol w:w="1017"/>
        <w:gridCol w:w="1017"/>
        <w:gridCol w:w="1017"/>
        <w:gridCol w:w="1017"/>
        <w:gridCol w:w="1023"/>
      </w:tblGrid>
      <w:tr w:rsidR="005621B3" w:rsidRPr="00E2688A" w14:paraId="119BF15E" w14:textId="77777777" w:rsidTr="00BA21E8">
        <w:trPr>
          <w:trHeight w:val="283"/>
          <w:tblHeader/>
        </w:trPr>
        <w:tc>
          <w:tcPr>
            <w:tcW w:w="226" w:type="pct"/>
            <w:vMerge w:val="restart"/>
            <w:shd w:val="clear" w:color="auto" w:fill="auto"/>
            <w:vAlign w:val="center"/>
            <w:hideMark/>
          </w:tcPr>
          <w:p w14:paraId="7697FD15" w14:textId="77777777" w:rsidR="005621B3" w:rsidRPr="00E2688A" w:rsidRDefault="005621B3" w:rsidP="005621B3">
            <w:pPr>
              <w:jc w:val="center"/>
              <w:rPr>
                <w:b/>
                <w:bCs/>
                <w:color w:val="000000"/>
                <w:sz w:val="20"/>
                <w:szCs w:val="20"/>
              </w:rPr>
            </w:pPr>
            <w:r w:rsidRPr="00E2688A">
              <w:rPr>
                <w:b/>
                <w:bCs/>
                <w:color w:val="000000"/>
                <w:sz w:val="20"/>
                <w:szCs w:val="20"/>
              </w:rPr>
              <w:t>№ п/п</w:t>
            </w:r>
          </w:p>
        </w:tc>
        <w:tc>
          <w:tcPr>
            <w:tcW w:w="1037" w:type="pct"/>
            <w:vMerge w:val="restart"/>
            <w:shd w:val="clear" w:color="auto" w:fill="auto"/>
            <w:vAlign w:val="center"/>
            <w:hideMark/>
          </w:tcPr>
          <w:p w14:paraId="3FD4F2E2" w14:textId="77777777" w:rsidR="005621B3" w:rsidRPr="00E2688A" w:rsidRDefault="005621B3" w:rsidP="005621B3">
            <w:pPr>
              <w:jc w:val="center"/>
              <w:rPr>
                <w:b/>
                <w:bCs/>
                <w:color w:val="000000"/>
                <w:sz w:val="20"/>
                <w:szCs w:val="20"/>
              </w:rPr>
            </w:pPr>
            <w:r w:rsidRPr="00E2688A">
              <w:rPr>
                <w:b/>
                <w:bCs/>
                <w:color w:val="000000"/>
                <w:sz w:val="20"/>
                <w:szCs w:val="20"/>
              </w:rPr>
              <w:t xml:space="preserve">Мероприятие </w:t>
            </w:r>
          </w:p>
        </w:tc>
        <w:tc>
          <w:tcPr>
            <w:tcW w:w="590" w:type="pct"/>
            <w:vMerge w:val="restart"/>
            <w:shd w:val="clear" w:color="auto" w:fill="auto"/>
            <w:vAlign w:val="center"/>
            <w:hideMark/>
          </w:tcPr>
          <w:p w14:paraId="6776A370" w14:textId="77777777" w:rsidR="005621B3" w:rsidRPr="00E2688A" w:rsidRDefault="005621B3" w:rsidP="005621B3">
            <w:pPr>
              <w:jc w:val="center"/>
              <w:rPr>
                <w:b/>
                <w:bCs/>
                <w:color w:val="000000"/>
                <w:sz w:val="20"/>
                <w:szCs w:val="20"/>
              </w:rPr>
            </w:pPr>
            <w:r w:rsidRPr="00E2688A">
              <w:rPr>
                <w:b/>
                <w:bCs/>
                <w:color w:val="000000"/>
                <w:sz w:val="20"/>
                <w:szCs w:val="20"/>
              </w:rPr>
              <w:t>Источник</w:t>
            </w:r>
            <w:r w:rsidRPr="00E2688A">
              <w:rPr>
                <w:b/>
                <w:bCs/>
                <w:color w:val="000000"/>
                <w:sz w:val="20"/>
                <w:szCs w:val="20"/>
              </w:rPr>
              <w:br/>
              <w:t>финансирования</w:t>
            </w:r>
          </w:p>
        </w:tc>
        <w:tc>
          <w:tcPr>
            <w:tcW w:w="553" w:type="pct"/>
            <w:vMerge w:val="restart"/>
            <w:shd w:val="clear" w:color="auto" w:fill="auto"/>
            <w:vAlign w:val="center"/>
            <w:hideMark/>
          </w:tcPr>
          <w:p w14:paraId="4D68E9A3" w14:textId="77777777" w:rsidR="005621B3" w:rsidRPr="00E2688A" w:rsidRDefault="005621B3" w:rsidP="005621B3">
            <w:pPr>
              <w:jc w:val="center"/>
              <w:rPr>
                <w:b/>
                <w:bCs/>
                <w:color w:val="000000"/>
                <w:sz w:val="20"/>
                <w:szCs w:val="20"/>
              </w:rPr>
            </w:pPr>
            <w:r w:rsidRPr="00E2688A">
              <w:rPr>
                <w:b/>
                <w:bCs/>
                <w:color w:val="000000"/>
                <w:sz w:val="20"/>
                <w:szCs w:val="20"/>
              </w:rPr>
              <w:t>Суммарные затраты, тыс. рублей (с НДС)</w:t>
            </w:r>
          </w:p>
        </w:tc>
        <w:tc>
          <w:tcPr>
            <w:tcW w:w="2594" w:type="pct"/>
            <w:gridSpan w:val="8"/>
            <w:shd w:val="clear" w:color="auto" w:fill="auto"/>
            <w:noWrap/>
            <w:vAlign w:val="center"/>
            <w:hideMark/>
          </w:tcPr>
          <w:p w14:paraId="4CD7E5E9" w14:textId="77777777" w:rsidR="005621B3" w:rsidRPr="00E2688A" w:rsidRDefault="005621B3" w:rsidP="005621B3">
            <w:pPr>
              <w:jc w:val="center"/>
              <w:rPr>
                <w:b/>
                <w:bCs/>
                <w:color w:val="000000"/>
                <w:sz w:val="20"/>
                <w:szCs w:val="20"/>
              </w:rPr>
            </w:pPr>
            <w:r w:rsidRPr="00E2688A">
              <w:rPr>
                <w:b/>
                <w:bCs/>
                <w:color w:val="000000"/>
                <w:sz w:val="20"/>
                <w:szCs w:val="20"/>
              </w:rPr>
              <w:t>Затраты на реализацию мероприятий по годам, тыс. руб. (с НДС)</w:t>
            </w:r>
          </w:p>
        </w:tc>
      </w:tr>
      <w:tr w:rsidR="005621B3" w:rsidRPr="00E2688A" w14:paraId="1D92D4F1" w14:textId="77777777" w:rsidTr="00BA21E8">
        <w:trPr>
          <w:trHeight w:val="283"/>
          <w:tblHeader/>
        </w:trPr>
        <w:tc>
          <w:tcPr>
            <w:tcW w:w="226" w:type="pct"/>
            <w:vMerge/>
            <w:vAlign w:val="center"/>
            <w:hideMark/>
          </w:tcPr>
          <w:p w14:paraId="26874ED5" w14:textId="77777777" w:rsidR="005621B3" w:rsidRPr="00E2688A" w:rsidRDefault="005621B3" w:rsidP="005621B3">
            <w:pPr>
              <w:rPr>
                <w:b/>
                <w:bCs/>
                <w:color w:val="000000"/>
                <w:sz w:val="20"/>
                <w:szCs w:val="20"/>
              </w:rPr>
            </w:pPr>
          </w:p>
        </w:tc>
        <w:tc>
          <w:tcPr>
            <w:tcW w:w="1037" w:type="pct"/>
            <w:vMerge/>
            <w:vAlign w:val="center"/>
            <w:hideMark/>
          </w:tcPr>
          <w:p w14:paraId="2FE8173F" w14:textId="77777777" w:rsidR="005621B3" w:rsidRPr="00E2688A" w:rsidRDefault="005621B3" w:rsidP="005621B3">
            <w:pPr>
              <w:rPr>
                <w:b/>
                <w:bCs/>
                <w:color w:val="000000"/>
                <w:sz w:val="20"/>
                <w:szCs w:val="20"/>
              </w:rPr>
            </w:pPr>
          </w:p>
        </w:tc>
        <w:tc>
          <w:tcPr>
            <w:tcW w:w="590" w:type="pct"/>
            <w:vMerge/>
            <w:vAlign w:val="center"/>
            <w:hideMark/>
          </w:tcPr>
          <w:p w14:paraId="75D0ABDE" w14:textId="77777777" w:rsidR="005621B3" w:rsidRPr="00E2688A" w:rsidRDefault="005621B3" w:rsidP="005621B3">
            <w:pPr>
              <w:rPr>
                <w:b/>
                <w:bCs/>
                <w:color w:val="000000"/>
                <w:sz w:val="20"/>
                <w:szCs w:val="20"/>
              </w:rPr>
            </w:pPr>
          </w:p>
        </w:tc>
        <w:tc>
          <w:tcPr>
            <w:tcW w:w="553" w:type="pct"/>
            <w:vMerge/>
            <w:vAlign w:val="center"/>
            <w:hideMark/>
          </w:tcPr>
          <w:p w14:paraId="615E57A3" w14:textId="77777777" w:rsidR="005621B3" w:rsidRPr="00E2688A" w:rsidRDefault="005621B3" w:rsidP="005621B3">
            <w:pPr>
              <w:rPr>
                <w:b/>
                <w:bCs/>
                <w:color w:val="000000"/>
                <w:sz w:val="20"/>
                <w:szCs w:val="20"/>
              </w:rPr>
            </w:pPr>
          </w:p>
        </w:tc>
        <w:tc>
          <w:tcPr>
            <w:tcW w:w="324" w:type="pct"/>
            <w:shd w:val="clear" w:color="auto" w:fill="auto"/>
            <w:noWrap/>
            <w:vAlign w:val="center"/>
            <w:hideMark/>
          </w:tcPr>
          <w:p w14:paraId="7B54E8F2" w14:textId="77777777" w:rsidR="005621B3" w:rsidRPr="00E2688A" w:rsidRDefault="005621B3" w:rsidP="005621B3">
            <w:pPr>
              <w:jc w:val="center"/>
              <w:rPr>
                <w:b/>
                <w:bCs/>
                <w:color w:val="000000"/>
                <w:sz w:val="20"/>
                <w:szCs w:val="20"/>
              </w:rPr>
            </w:pPr>
            <w:r w:rsidRPr="00E2688A">
              <w:rPr>
                <w:b/>
                <w:bCs/>
                <w:color w:val="000000"/>
                <w:sz w:val="20"/>
                <w:szCs w:val="20"/>
              </w:rPr>
              <w:t>2023</w:t>
            </w:r>
          </w:p>
        </w:tc>
        <w:tc>
          <w:tcPr>
            <w:tcW w:w="324" w:type="pct"/>
            <w:shd w:val="clear" w:color="auto" w:fill="auto"/>
            <w:noWrap/>
            <w:vAlign w:val="center"/>
            <w:hideMark/>
          </w:tcPr>
          <w:p w14:paraId="037978DD" w14:textId="77777777" w:rsidR="005621B3" w:rsidRPr="00E2688A" w:rsidRDefault="005621B3" w:rsidP="005621B3">
            <w:pPr>
              <w:jc w:val="center"/>
              <w:rPr>
                <w:b/>
                <w:bCs/>
                <w:color w:val="000000"/>
                <w:sz w:val="20"/>
                <w:szCs w:val="20"/>
              </w:rPr>
            </w:pPr>
            <w:r w:rsidRPr="00E2688A">
              <w:rPr>
                <w:b/>
                <w:bCs/>
                <w:color w:val="000000"/>
                <w:sz w:val="20"/>
                <w:szCs w:val="20"/>
              </w:rPr>
              <w:t>2024</w:t>
            </w:r>
          </w:p>
        </w:tc>
        <w:tc>
          <w:tcPr>
            <w:tcW w:w="324" w:type="pct"/>
            <w:shd w:val="clear" w:color="auto" w:fill="auto"/>
            <w:noWrap/>
            <w:vAlign w:val="center"/>
            <w:hideMark/>
          </w:tcPr>
          <w:p w14:paraId="661E6DF4" w14:textId="77777777" w:rsidR="005621B3" w:rsidRPr="00E2688A" w:rsidRDefault="005621B3" w:rsidP="005621B3">
            <w:pPr>
              <w:jc w:val="center"/>
              <w:rPr>
                <w:b/>
                <w:bCs/>
                <w:color w:val="000000"/>
                <w:sz w:val="20"/>
                <w:szCs w:val="20"/>
              </w:rPr>
            </w:pPr>
            <w:r w:rsidRPr="00E2688A">
              <w:rPr>
                <w:b/>
                <w:bCs/>
                <w:color w:val="000000"/>
                <w:sz w:val="20"/>
                <w:szCs w:val="20"/>
              </w:rPr>
              <w:t>2025</w:t>
            </w:r>
          </w:p>
        </w:tc>
        <w:tc>
          <w:tcPr>
            <w:tcW w:w="324" w:type="pct"/>
            <w:shd w:val="clear" w:color="auto" w:fill="auto"/>
            <w:noWrap/>
            <w:vAlign w:val="center"/>
            <w:hideMark/>
          </w:tcPr>
          <w:p w14:paraId="386D2845" w14:textId="77777777" w:rsidR="005621B3" w:rsidRPr="00E2688A" w:rsidRDefault="005621B3" w:rsidP="005621B3">
            <w:pPr>
              <w:jc w:val="center"/>
              <w:rPr>
                <w:b/>
                <w:bCs/>
                <w:color w:val="000000"/>
                <w:sz w:val="20"/>
                <w:szCs w:val="20"/>
              </w:rPr>
            </w:pPr>
            <w:r w:rsidRPr="00E2688A">
              <w:rPr>
                <w:b/>
                <w:bCs/>
                <w:color w:val="000000"/>
                <w:sz w:val="20"/>
                <w:szCs w:val="20"/>
              </w:rPr>
              <w:t>2026</w:t>
            </w:r>
          </w:p>
        </w:tc>
        <w:tc>
          <w:tcPr>
            <w:tcW w:w="324" w:type="pct"/>
            <w:shd w:val="clear" w:color="auto" w:fill="auto"/>
            <w:noWrap/>
            <w:vAlign w:val="center"/>
            <w:hideMark/>
          </w:tcPr>
          <w:p w14:paraId="4EAEB7DB" w14:textId="77777777" w:rsidR="005621B3" w:rsidRPr="00E2688A" w:rsidRDefault="005621B3" w:rsidP="005621B3">
            <w:pPr>
              <w:jc w:val="center"/>
              <w:rPr>
                <w:b/>
                <w:bCs/>
                <w:color w:val="000000"/>
                <w:sz w:val="20"/>
                <w:szCs w:val="20"/>
              </w:rPr>
            </w:pPr>
            <w:r w:rsidRPr="00E2688A">
              <w:rPr>
                <w:b/>
                <w:bCs/>
                <w:color w:val="000000"/>
                <w:sz w:val="20"/>
                <w:szCs w:val="20"/>
              </w:rPr>
              <w:t>2027</w:t>
            </w:r>
          </w:p>
        </w:tc>
        <w:tc>
          <w:tcPr>
            <w:tcW w:w="324" w:type="pct"/>
            <w:shd w:val="clear" w:color="auto" w:fill="auto"/>
            <w:noWrap/>
            <w:vAlign w:val="center"/>
            <w:hideMark/>
          </w:tcPr>
          <w:p w14:paraId="1FD02FC4" w14:textId="77777777" w:rsidR="005621B3" w:rsidRPr="00E2688A" w:rsidRDefault="005621B3" w:rsidP="005621B3">
            <w:pPr>
              <w:jc w:val="center"/>
              <w:rPr>
                <w:b/>
                <w:bCs/>
                <w:color w:val="000000"/>
                <w:sz w:val="20"/>
                <w:szCs w:val="20"/>
              </w:rPr>
            </w:pPr>
            <w:r w:rsidRPr="00E2688A">
              <w:rPr>
                <w:b/>
                <w:bCs/>
                <w:color w:val="000000"/>
                <w:sz w:val="20"/>
                <w:szCs w:val="20"/>
              </w:rPr>
              <w:t>2028</w:t>
            </w:r>
          </w:p>
        </w:tc>
        <w:tc>
          <w:tcPr>
            <w:tcW w:w="324" w:type="pct"/>
            <w:shd w:val="clear" w:color="auto" w:fill="auto"/>
            <w:noWrap/>
            <w:vAlign w:val="center"/>
            <w:hideMark/>
          </w:tcPr>
          <w:p w14:paraId="10C53890" w14:textId="77777777" w:rsidR="005621B3" w:rsidRPr="00E2688A" w:rsidRDefault="005621B3" w:rsidP="005621B3">
            <w:pPr>
              <w:jc w:val="center"/>
              <w:rPr>
                <w:b/>
                <w:bCs/>
                <w:color w:val="000000"/>
                <w:sz w:val="20"/>
                <w:szCs w:val="20"/>
              </w:rPr>
            </w:pPr>
            <w:r w:rsidRPr="00E2688A">
              <w:rPr>
                <w:b/>
                <w:bCs/>
                <w:color w:val="000000"/>
                <w:sz w:val="20"/>
                <w:szCs w:val="20"/>
              </w:rPr>
              <w:t>2029</w:t>
            </w:r>
          </w:p>
        </w:tc>
        <w:tc>
          <w:tcPr>
            <w:tcW w:w="326" w:type="pct"/>
            <w:shd w:val="clear" w:color="auto" w:fill="auto"/>
            <w:noWrap/>
            <w:vAlign w:val="center"/>
            <w:hideMark/>
          </w:tcPr>
          <w:p w14:paraId="7917B54A" w14:textId="77777777" w:rsidR="005621B3" w:rsidRPr="00E2688A" w:rsidRDefault="005621B3" w:rsidP="005621B3">
            <w:pPr>
              <w:jc w:val="center"/>
              <w:rPr>
                <w:b/>
                <w:bCs/>
                <w:color w:val="000000"/>
                <w:sz w:val="20"/>
                <w:szCs w:val="20"/>
              </w:rPr>
            </w:pPr>
            <w:r w:rsidRPr="00E2688A">
              <w:rPr>
                <w:b/>
                <w:bCs/>
                <w:color w:val="000000"/>
                <w:sz w:val="20"/>
                <w:szCs w:val="20"/>
              </w:rPr>
              <w:t>2030</w:t>
            </w:r>
          </w:p>
        </w:tc>
      </w:tr>
      <w:tr w:rsidR="005621B3" w:rsidRPr="00E2688A" w14:paraId="0687F49D" w14:textId="77777777" w:rsidTr="00BA21E8">
        <w:trPr>
          <w:trHeight w:val="340"/>
        </w:trPr>
        <w:tc>
          <w:tcPr>
            <w:tcW w:w="5000" w:type="pct"/>
            <w:gridSpan w:val="12"/>
            <w:shd w:val="clear" w:color="auto" w:fill="auto"/>
            <w:vAlign w:val="center"/>
            <w:hideMark/>
          </w:tcPr>
          <w:p w14:paraId="24FFDB2C" w14:textId="77777777" w:rsidR="005621B3" w:rsidRPr="00E2688A" w:rsidRDefault="005621B3" w:rsidP="005621B3">
            <w:pPr>
              <w:jc w:val="center"/>
              <w:rPr>
                <w:b/>
                <w:bCs/>
                <w:color w:val="000000"/>
                <w:sz w:val="20"/>
                <w:szCs w:val="20"/>
              </w:rPr>
            </w:pPr>
            <w:r w:rsidRPr="00E2688A">
              <w:rPr>
                <w:b/>
                <w:bCs/>
                <w:color w:val="000000"/>
                <w:sz w:val="20"/>
                <w:szCs w:val="20"/>
              </w:rPr>
              <w:t>Котельная ООО "Петербургтеплоэнерго"</w:t>
            </w:r>
          </w:p>
        </w:tc>
      </w:tr>
      <w:tr w:rsidR="005621B3" w:rsidRPr="00E2688A" w14:paraId="32CBCBF8" w14:textId="77777777" w:rsidTr="00BA21E8">
        <w:trPr>
          <w:trHeight w:val="283"/>
        </w:trPr>
        <w:tc>
          <w:tcPr>
            <w:tcW w:w="226" w:type="pct"/>
            <w:shd w:val="clear" w:color="auto" w:fill="auto"/>
            <w:noWrap/>
            <w:vAlign w:val="center"/>
            <w:hideMark/>
          </w:tcPr>
          <w:p w14:paraId="28BFE568" w14:textId="77777777" w:rsidR="005621B3" w:rsidRPr="00E2688A" w:rsidRDefault="005621B3" w:rsidP="005621B3">
            <w:pPr>
              <w:jc w:val="center"/>
              <w:rPr>
                <w:color w:val="000000"/>
                <w:sz w:val="20"/>
                <w:szCs w:val="20"/>
              </w:rPr>
            </w:pPr>
            <w:r w:rsidRPr="00E2688A">
              <w:rPr>
                <w:color w:val="000000"/>
                <w:sz w:val="20"/>
                <w:szCs w:val="20"/>
              </w:rPr>
              <w:t>1</w:t>
            </w:r>
          </w:p>
        </w:tc>
        <w:tc>
          <w:tcPr>
            <w:tcW w:w="1037" w:type="pct"/>
            <w:shd w:val="clear" w:color="auto" w:fill="auto"/>
            <w:vAlign w:val="center"/>
            <w:hideMark/>
          </w:tcPr>
          <w:p w14:paraId="64D08D5D" w14:textId="77777777" w:rsidR="005621B3" w:rsidRPr="00E2688A" w:rsidRDefault="005621B3" w:rsidP="005621B3">
            <w:pPr>
              <w:jc w:val="center"/>
              <w:rPr>
                <w:color w:val="000000"/>
                <w:sz w:val="20"/>
                <w:szCs w:val="20"/>
              </w:rPr>
            </w:pPr>
            <w:r w:rsidRPr="00E2688A">
              <w:rPr>
                <w:color w:val="000000"/>
                <w:sz w:val="20"/>
                <w:szCs w:val="20"/>
              </w:rPr>
              <w:t xml:space="preserve">Модернизация котельной  в части установки площадок и грузоподъемных механизмов для обслуживания оборудования, и установки системы внутреннего отопления котельного зала </w:t>
            </w:r>
          </w:p>
        </w:tc>
        <w:tc>
          <w:tcPr>
            <w:tcW w:w="590" w:type="pct"/>
            <w:shd w:val="clear" w:color="auto" w:fill="auto"/>
            <w:vAlign w:val="center"/>
            <w:hideMark/>
          </w:tcPr>
          <w:p w14:paraId="2FCC06AC" w14:textId="77777777" w:rsidR="005621B3" w:rsidRPr="00E2688A" w:rsidRDefault="005621B3" w:rsidP="005621B3">
            <w:pPr>
              <w:jc w:val="center"/>
              <w:rPr>
                <w:color w:val="000000"/>
                <w:sz w:val="20"/>
                <w:szCs w:val="20"/>
              </w:rPr>
            </w:pPr>
            <w:r w:rsidRPr="00E2688A">
              <w:rPr>
                <w:color w:val="000000"/>
                <w:sz w:val="20"/>
                <w:szCs w:val="20"/>
              </w:rPr>
              <w:t>Собственные средства (Амортизация)</w:t>
            </w:r>
          </w:p>
        </w:tc>
        <w:tc>
          <w:tcPr>
            <w:tcW w:w="553" w:type="pct"/>
            <w:shd w:val="clear" w:color="auto" w:fill="auto"/>
            <w:vAlign w:val="center"/>
            <w:hideMark/>
          </w:tcPr>
          <w:p w14:paraId="4128BED0" w14:textId="77777777" w:rsidR="005621B3" w:rsidRPr="00E2688A" w:rsidRDefault="005621B3" w:rsidP="005621B3">
            <w:pPr>
              <w:jc w:val="center"/>
              <w:rPr>
                <w:color w:val="000000"/>
                <w:sz w:val="20"/>
                <w:szCs w:val="20"/>
              </w:rPr>
            </w:pPr>
            <w:r w:rsidRPr="00E2688A">
              <w:rPr>
                <w:color w:val="000000"/>
                <w:sz w:val="20"/>
                <w:szCs w:val="20"/>
              </w:rPr>
              <w:t>12320,47</w:t>
            </w:r>
          </w:p>
        </w:tc>
        <w:tc>
          <w:tcPr>
            <w:tcW w:w="324" w:type="pct"/>
            <w:shd w:val="clear" w:color="auto" w:fill="auto"/>
            <w:noWrap/>
            <w:vAlign w:val="center"/>
            <w:hideMark/>
          </w:tcPr>
          <w:p w14:paraId="532D1298" w14:textId="77777777" w:rsidR="005621B3" w:rsidRPr="00E2688A" w:rsidRDefault="005621B3" w:rsidP="005621B3">
            <w:pPr>
              <w:jc w:val="center"/>
              <w:rPr>
                <w:color w:val="000000"/>
                <w:sz w:val="20"/>
                <w:szCs w:val="20"/>
              </w:rPr>
            </w:pPr>
            <w:r w:rsidRPr="00E2688A">
              <w:rPr>
                <w:color w:val="000000"/>
                <w:sz w:val="20"/>
                <w:szCs w:val="20"/>
              </w:rPr>
              <w:t>5319,35</w:t>
            </w:r>
          </w:p>
        </w:tc>
        <w:tc>
          <w:tcPr>
            <w:tcW w:w="324" w:type="pct"/>
            <w:shd w:val="clear" w:color="auto" w:fill="auto"/>
            <w:vAlign w:val="center"/>
            <w:hideMark/>
          </w:tcPr>
          <w:p w14:paraId="032F33AE" w14:textId="77777777" w:rsidR="005621B3" w:rsidRPr="00E2688A" w:rsidRDefault="005621B3" w:rsidP="005621B3">
            <w:pPr>
              <w:jc w:val="center"/>
              <w:rPr>
                <w:color w:val="000000"/>
                <w:sz w:val="20"/>
                <w:szCs w:val="20"/>
              </w:rPr>
            </w:pPr>
            <w:r w:rsidRPr="00E2688A">
              <w:rPr>
                <w:color w:val="000000"/>
                <w:sz w:val="20"/>
                <w:szCs w:val="20"/>
              </w:rPr>
              <w:t>7001,12</w:t>
            </w:r>
          </w:p>
        </w:tc>
        <w:tc>
          <w:tcPr>
            <w:tcW w:w="324" w:type="pct"/>
            <w:shd w:val="clear" w:color="auto" w:fill="auto"/>
            <w:vAlign w:val="center"/>
          </w:tcPr>
          <w:p w14:paraId="44DE4140" w14:textId="77777777" w:rsidR="005621B3" w:rsidRPr="00E2688A" w:rsidRDefault="005621B3" w:rsidP="005621B3">
            <w:pPr>
              <w:jc w:val="center"/>
              <w:rPr>
                <w:color w:val="000000"/>
                <w:sz w:val="20"/>
                <w:szCs w:val="20"/>
              </w:rPr>
            </w:pPr>
          </w:p>
        </w:tc>
        <w:tc>
          <w:tcPr>
            <w:tcW w:w="324" w:type="pct"/>
            <w:shd w:val="clear" w:color="auto" w:fill="auto"/>
            <w:vAlign w:val="center"/>
          </w:tcPr>
          <w:p w14:paraId="1D7A0015" w14:textId="77777777" w:rsidR="005621B3" w:rsidRPr="00E2688A" w:rsidRDefault="005621B3" w:rsidP="005621B3">
            <w:pPr>
              <w:jc w:val="center"/>
              <w:rPr>
                <w:color w:val="000000"/>
                <w:sz w:val="20"/>
                <w:szCs w:val="20"/>
              </w:rPr>
            </w:pPr>
          </w:p>
        </w:tc>
        <w:tc>
          <w:tcPr>
            <w:tcW w:w="324" w:type="pct"/>
            <w:shd w:val="clear" w:color="auto" w:fill="auto"/>
            <w:vAlign w:val="center"/>
          </w:tcPr>
          <w:p w14:paraId="6C61E936" w14:textId="77777777" w:rsidR="005621B3" w:rsidRPr="00E2688A" w:rsidRDefault="005621B3" w:rsidP="005621B3">
            <w:pPr>
              <w:jc w:val="center"/>
              <w:rPr>
                <w:color w:val="000000"/>
                <w:sz w:val="20"/>
                <w:szCs w:val="20"/>
              </w:rPr>
            </w:pPr>
          </w:p>
        </w:tc>
        <w:tc>
          <w:tcPr>
            <w:tcW w:w="324" w:type="pct"/>
            <w:shd w:val="clear" w:color="auto" w:fill="auto"/>
            <w:vAlign w:val="center"/>
          </w:tcPr>
          <w:p w14:paraId="033CB6AE" w14:textId="77777777" w:rsidR="005621B3" w:rsidRPr="00E2688A" w:rsidRDefault="005621B3" w:rsidP="005621B3">
            <w:pPr>
              <w:jc w:val="center"/>
              <w:rPr>
                <w:color w:val="000000"/>
                <w:sz w:val="20"/>
                <w:szCs w:val="20"/>
              </w:rPr>
            </w:pPr>
          </w:p>
        </w:tc>
        <w:tc>
          <w:tcPr>
            <w:tcW w:w="324" w:type="pct"/>
            <w:shd w:val="clear" w:color="auto" w:fill="auto"/>
            <w:vAlign w:val="center"/>
          </w:tcPr>
          <w:p w14:paraId="4B38E0A4" w14:textId="77777777" w:rsidR="005621B3" w:rsidRPr="00E2688A" w:rsidRDefault="005621B3" w:rsidP="005621B3">
            <w:pPr>
              <w:jc w:val="center"/>
              <w:rPr>
                <w:color w:val="000000"/>
                <w:sz w:val="20"/>
                <w:szCs w:val="20"/>
              </w:rPr>
            </w:pPr>
          </w:p>
        </w:tc>
        <w:tc>
          <w:tcPr>
            <w:tcW w:w="326" w:type="pct"/>
            <w:shd w:val="clear" w:color="auto" w:fill="auto"/>
            <w:vAlign w:val="center"/>
          </w:tcPr>
          <w:p w14:paraId="600ECC98" w14:textId="77777777" w:rsidR="005621B3" w:rsidRPr="00E2688A" w:rsidRDefault="005621B3" w:rsidP="005621B3">
            <w:pPr>
              <w:jc w:val="center"/>
              <w:rPr>
                <w:color w:val="000000"/>
                <w:sz w:val="20"/>
                <w:szCs w:val="20"/>
              </w:rPr>
            </w:pPr>
          </w:p>
        </w:tc>
      </w:tr>
      <w:tr w:rsidR="005621B3" w:rsidRPr="00E2688A" w14:paraId="17FB6FFE" w14:textId="77777777" w:rsidTr="00BA21E8">
        <w:trPr>
          <w:trHeight w:val="283"/>
        </w:trPr>
        <w:tc>
          <w:tcPr>
            <w:tcW w:w="226" w:type="pct"/>
            <w:shd w:val="clear" w:color="auto" w:fill="auto"/>
            <w:noWrap/>
            <w:vAlign w:val="center"/>
            <w:hideMark/>
          </w:tcPr>
          <w:p w14:paraId="4F5CC062" w14:textId="77777777" w:rsidR="005621B3" w:rsidRPr="00E2688A" w:rsidRDefault="005621B3" w:rsidP="005621B3">
            <w:pPr>
              <w:jc w:val="center"/>
              <w:rPr>
                <w:color w:val="000000"/>
                <w:sz w:val="20"/>
                <w:szCs w:val="20"/>
              </w:rPr>
            </w:pPr>
            <w:r w:rsidRPr="00E2688A">
              <w:rPr>
                <w:color w:val="000000"/>
                <w:sz w:val="20"/>
                <w:szCs w:val="20"/>
              </w:rPr>
              <w:t>2</w:t>
            </w:r>
          </w:p>
        </w:tc>
        <w:tc>
          <w:tcPr>
            <w:tcW w:w="1037" w:type="pct"/>
            <w:shd w:val="clear" w:color="auto" w:fill="auto"/>
            <w:vAlign w:val="center"/>
            <w:hideMark/>
          </w:tcPr>
          <w:p w14:paraId="344D60E5" w14:textId="77777777" w:rsidR="005621B3" w:rsidRPr="00E2688A" w:rsidRDefault="005621B3" w:rsidP="005621B3">
            <w:pPr>
              <w:jc w:val="center"/>
              <w:rPr>
                <w:color w:val="000000"/>
                <w:sz w:val="20"/>
                <w:szCs w:val="20"/>
              </w:rPr>
            </w:pPr>
            <w:r w:rsidRPr="00E2688A">
              <w:rPr>
                <w:color w:val="000000"/>
                <w:sz w:val="20"/>
                <w:szCs w:val="20"/>
              </w:rPr>
              <w:t xml:space="preserve">Техническое перевооружение котельной в части замены насосов подмеса водогрейных котлов и установки запорной арматуры (ПИР, СМР, ПНР) </w:t>
            </w:r>
          </w:p>
        </w:tc>
        <w:tc>
          <w:tcPr>
            <w:tcW w:w="590" w:type="pct"/>
            <w:shd w:val="clear" w:color="auto" w:fill="auto"/>
            <w:vAlign w:val="center"/>
            <w:hideMark/>
          </w:tcPr>
          <w:p w14:paraId="178AFD3F" w14:textId="77777777" w:rsidR="005621B3" w:rsidRPr="00E2688A" w:rsidRDefault="005621B3" w:rsidP="005621B3">
            <w:pPr>
              <w:jc w:val="center"/>
              <w:rPr>
                <w:color w:val="000000"/>
                <w:sz w:val="20"/>
                <w:szCs w:val="20"/>
              </w:rPr>
            </w:pPr>
            <w:r w:rsidRPr="00E2688A">
              <w:rPr>
                <w:color w:val="000000"/>
                <w:sz w:val="20"/>
                <w:szCs w:val="20"/>
              </w:rPr>
              <w:t>Собственные средства (Амортизация)</w:t>
            </w:r>
          </w:p>
        </w:tc>
        <w:tc>
          <w:tcPr>
            <w:tcW w:w="553" w:type="pct"/>
            <w:shd w:val="clear" w:color="auto" w:fill="auto"/>
            <w:vAlign w:val="center"/>
            <w:hideMark/>
          </w:tcPr>
          <w:p w14:paraId="4A221B60" w14:textId="77777777" w:rsidR="005621B3" w:rsidRPr="00E2688A" w:rsidRDefault="005621B3" w:rsidP="005621B3">
            <w:pPr>
              <w:jc w:val="center"/>
              <w:rPr>
                <w:color w:val="000000"/>
                <w:sz w:val="20"/>
                <w:szCs w:val="20"/>
              </w:rPr>
            </w:pPr>
            <w:r w:rsidRPr="00E2688A">
              <w:rPr>
                <w:color w:val="000000"/>
                <w:sz w:val="20"/>
                <w:szCs w:val="20"/>
              </w:rPr>
              <w:t>26179,77</w:t>
            </w:r>
          </w:p>
        </w:tc>
        <w:tc>
          <w:tcPr>
            <w:tcW w:w="324" w:type="pct"/>
            <w:shd w:val="clear" w:color="auto" w:fill="auto"/>
            <w:noWrap/>
            <w:vAlign w:val="center"/>
            <w:hideMark/>
          </w:tcPr>
          <w:p w14:paraId="19810247" w14:textId="77777777" w:rsidR="005621B3" w:rsidRPr="00E2688A" w:rsidRDefault="005621B3" w:rsidP="005621B3">
            <w:pPr>
              <w:jc w:val="center"/>
              <w:rPr>
                <w:color w:val="000000"/>
                <w:sz w:val="20"/>
                <w:szCs w:val="20"/>
              </w:rPr>
            </w:pPr>
            <w:r w:rsidRPr="00E2688A">
              <w:rPr>
                <w:color w:val="000000"/>
                <w:sz w:val="20"/>
                <w:szCs w:val="20"/>
              </w:rPr>
              <w:t>4049,58</w:t>
            </w:r>
          </w:p>
        </w:tc>
        <w:tc>
          <w:tcPr>
            <w:tcW w:w="324" w:type="pct"/>
            <w:shd w:val="clear" w:color="auto" w:fill="auto"/>
            <w:vAlign w:val="center"/>
            <w:hideMark/>
          </w:tcPr>
          <w:p w14:paraId="05410D74" w14:textId="77777777" w:rsidR="005621B3" w:rsidRPr="00E2688A" w:rsidRDefault="005621B3" w:rsidP="005621B3">
            <w:pPr>
              <w:ind w:left="-40" w:right="-75"/>
              <w:jc w:val="center"/>
              <w:rPr>
                <w:color w:val="000000"/>
                <w:sz w:val="20"/>
                <w:szCs w:val="20"/>
              </w:rPr>
            </w:pPr>
            <w:r w:rsidRPr="00E2688A">
              <w:rPr>
                <w:color w:val="000000"/>
                <w:sz w:val="20"/>
                <w:szCs w:val="20"/>
              </w:rPr>
              <w:t>22130,19</w:t>
            </w:r>
          </w:p>
        </w:tc>
        <w:tc>
          <w:tcPr>
            <w:tcW w:w="324" w:type="pct"/>
            <w:shd w:val="clear" w:color="auto" w:fill="auto"/>
            <w:vAlign w:val="center"/>
          </w:tcPr>
          <w:p w14:paraId="2BADBC56" w14:textId="77777777" w:rsidR="005621B3" w:rsidRPr="00E2688A" w:rsidRDefault="005621B3" w:rsidP="005621B3">
            <w:pPr>
              <w:jc w:val="center"/>
              <w:rPr>
                <w:color w:val="000000"/>
                <w:sz w:val="20"/>
                <w:szCs w:val="20"/>
              </w:rPr>
            </w:pPr>
          </w:p>
        </w:tc>
        <w:tc>
          <w:tcPr>
            <w:tcW w:w="324" w:type="pct"/>
            <w:shd w:val="clear" w:color="auto" w:fill="auto"/>
            <w:vAlign w:val="center"/>
          </w:tcPr>
          <w:p w14:paraId="431EF4A0" w14:textId="77777777" w:rsidR="005621B3" w:rsidRPr="00E2688A" w:rsidRDefault="005621B3" w:rsidP="005621B3">
            <w:pPr>
              <w:jc w:val="center"/>
              <w:rPr>
                <w:color w:val="000000"/>
                <w:sz w:val="20"/>
                <w:szCs w:val="20"/>
              </w:rPr>
            </w:pPr>
          </w:p>
        </w:tc>
        <w:tc>
          <w:tcPr>
            <w:tcW w:w="324" w:type="pct"/>
            <w:shd w:val="clear" w:color="auto" w:fill="auto"/>
            <w:vAlign w:val="center"/>
          </w:tcPr>
          <w:p w14:paraId="159B7F9C" w14:textId="77777777" w:rsidR="005621B3" w:rsidRPr="00E2688A" w:rsidRDefault="005621B3" w:rsidP="005621B3">
            <w:pPr>
              <w:jc w:val="center"/>
              <w:rPr>
                <w:color w:val="000000"/>
                <w:sz w:val="20"/>
                <w:szCs w:val="20"/>
              </w:rPr>
            </w:pPr>
          </w:p>
        </w:tc>
        <w:tc>
          <w:tcPr>
            <w:tcW w:w="324" w:type="pct"/>
            <w:shd w:val="clear" w:color="auto" w:fill="auto"/>
            <w:vAlign w:val="center"/>
          </w:tcPr>
          <w:p w14:paraId="097B4337" w14:textId="77777777" w:rsidR="005621B3" w:rsidRPr="00E2688A" w:rsidRDefault="005621B3" w:rsidP="005621B3">
            <w:pPr>
              <w:jc w:val="center"/>
              <w:rPr>
                <w:color w:val="000000"/>
                <w:sz w:val="20"/>
                <w:szCs w:val="20"/>
              </w:rPr>
            </w:pPr>
          </w:p>
        </w:tc>
        <w:tc>
          <w:tcPr>
            <w:tcW w:w="324" w:type="pct"/>
            <w:shd w:val="clear" w:color="auto" w:fill="auto"/>
            <w:vAlign w:val="center"/>
          </w:tcPr>
          <w:p w14:paraId="58CE49A7" w14:textId="77777777" w:rsidR="005621B3" w:rsidRPr="00E2688A" w:rsidRDefault="005621B3" w:rsidP="005621B3">
            <w:pPr>
              <w:jc w:val="center"/>
              <w:rPr>
                <w:color w:val="000000"/>
                <w:sz w:val="20"/>
                <w:szCs w:val="20"/>
              </w:rPr>
            </w:pPr>
          </w:p>
        </w:tc>
        <w:tc>
          <w:tcPr>
            <w:tcW w:w="326" w:type="pct"/>
            <w:shd w:val="clear" w:color="auto" w:fill="auto"/>
            <w:vAlign w:val="center"/>
          </w:tcPr>
          <w:p w14:paraId="7CEC801A" w14:textId="77777777" w:rsidR="005621B3" w:rsidRPr="00E2688A" w:rsidRDefault="005621B3" w:rsidP="005621B3">
            <w:pPr>
              <w:jc w:val="center"/>
              <w:rPr>
                <w:color w:val="000000"/>
                <w:sz w:val="20"/>
                <w:szCs w:val="20"/>
              </w:rPr>
            </w:pPr>
          </w:p>
        </w:tc>
      </w:tr>
      <w:tr w:rsidR="005621B3" w:rsidRPr="00E2688A" w14:paraId="12735C6C" w14:textId="77777777" w:rsidTr="00BA21E8">
        <w:trPr>
          <w:trHeight w:val="283"/>
        </w:trPr>
        <w:tc>
          <w:tcPr>
            <w:tcW w:w="226" w:type="pct"/>
            <w:shd w:val="clear" w:color="auto" w:fill="auto"/>
            <w:noWrap/>
            <w:vAlign w:val="center"/>
          </w:tcPr>
          <w:p w14:paraId="24041135" w14:textId="77777777" w:rsidR="005621B3" w:rsidRPr="00E2688A" w:rsidRDefault="005621B3" w:rsidP="005621B3">
            <w:pPr>
              <w:jc w:val="center"/>
              <w:rPr>
                <w:color w:val="000000"/>
                <w:sz w:val="20"/>
                <w:szCs w:val="20"/>
              </w:rPr>
            </w:pPr>
            <w:r w:rsidRPr="00E2688A">
              <w:rPr>
                <w:color w:val="000000"/>
                <w:sz w:val="20"/>
                <w:szCs w:val="20"/>
              </w:rPr>
              <w:t>3</w:t>
            </w:r>
          </w:p>
        </w:tc>
        <w:tc>
          <w:tcPr>
            <w:tcW w:w="1037" w:type="pct"/>
            <w:shd w:val="clear" w:color="auto" w:fill="auto"/>
            <w:vAlign w:val="center"/>
          </w:tcPr>
          <w:p w14:paraId="4B14DEFE" w14:textId="77777777" w:rsidR="005621B3" w:rsidRPr="00E2688A" w:rsidRDefault="005621B3" w:rsidP="005621B3">
            <w:pPr>
              <w:jc w:val="center"/>
              <w:rPr>
                <w:color w:val="000000"/>
                <w:sz w:val="20"/>
                <w:szCs w:val="20"/>
              </w:rPr>
            </w:pPr>
            <w:r w:rsidRPr="00E2688A">
              <w:rPr>
                <w:color w:val="000000"/>
                <w:sz w:val="20"/>
                <w:szCs w:val="20"/>
              </w:rPr>
              <w:t>Техническое перевооружение котельной в части перевода АСУ ТП на отечественные ПЛК</w:t>
            </w:r>
          </w:p>
        </w:tc>
        <w:tc>
          <w:tcPr>
            <w:tcW w:w="590" w:type="pct"/>
            <w:shd w:val="clear" w:color="auto" w:fill="auto"/>
            <w:vAlign w:val="center"/>
          </w:tcPr>
          <w:p w14:paraId="7ABB8DB6" w14:textId="77777777" w:rsidR="005621B3" w:rsidRPr="00E2688A" w:rsidRDefault="005621B3" w:rsidP="005621B3">
            <w:pPr>
              <w:jc w:val="center"/>
              <w:rPr>
                <w:color w:val="000000"/>
                <w:sz w:val="20"/>
                <w:szCs w:val="20"/>
              </w:rPr>
            </w:pPr>
            <w:r w:rsidRPr="00E2688A">
              <w:rPr>
                <w:color w:val="000000"/>
                <w:sz w:val="20"/>
                <w:szCs w:val="20"/>
              </w:rPr>
              <w:t>Собственные средства (Амортизация)</w:t>
            </w:r>
          </w:p>
        </w:tc>
        <w:tc>
          <w:tcPr>
            <w:tcW w:w="553" w:type="pct"/>
            <w:shd w:val="clear" w:color="auto" w:fill="auto"/>
            <w:vAlign w:val="center"/>
          </w:tcPr>
          <w:p w14:paraId="08387E59" w14:textId="77777777" w:rsidR="005621B3" w:rsidRPr="00E2688A" w:rsidRDefault="005621B3" w:rsidP="005621B3">
            <w:pPr>
              <w:jc w:val="center"/>
              <w:rPr>
                <w:color w:val="000000"/>
                <w:sz w:val="20"/>
                <w:szCs w:val="20"/>
              </w:rPr>
            </w:pPr>
            <w:r w:rsidRPr="00E2688A">
              <w:rPr>
                <w:color w:val="000000"/>
                <w:sz w:val="20"/>
                <w:szCs w:val="20"/>
              </w:rPr>
              <w:t>16071,89</w:t>
            </w:r>
          </w:p>
        </w:tc>
        <w:tc>
          <w:tcPr>
            <w:tcW w:w="324" w:type="pct"/>
            <w:shd w:val="clear" w:color="auto" w:fill="auto"/>
            <w:noWrap/>
            <w:vAlign w:val="center"/>
          </w:tcPr>
          <w:p w14:paraId="7A53E04A" w14:textId="77777777" w:rsidR="005621B3" w:rsidRPr="00E2688A" w:rsidRDefault="005621B3" w:rsidP="005621B3">
            <w:pPr>
              <w:ind w:left="-72" w:right="-42"/>
              <w:jc w:val="center"/>
              <w:rPr>
                <w:color w:val="000000"/>
                <w:sz w:val="20"/>
                <w:szCs w:val="20"/>
              </w:rPr>
            </w:pPr>
          </w:p>
        </w:tc>
        <w:tc>
          <w:tcPr>
            <w:tcW w:w="324" w:type="pct"/>
            <w:shd w:val="clear" w:color="auto" w:fill="auto"/>
            <w:vAlign w:val="center"/>
          </w:tcPr>
          <w:p w14:paraId="7ED06D6A" w14:textId="77777777" w:rsidR="005621B3" w:rsidRPr="00E2688A" w:rsidRDefault="005621B3" w:rsidP="005621B3">
            <w:pPr>
              <w:ind w:left="-40" w:right="-75"/>
              <w:jc w:val="center"/>
              <w:rPr>
                <w:color w:val="000000"/>
                <w:sz w:val="20"/>
                <w:szCs w:val="20"/>
              </w:rPr>
            </w:pPr>
            <w:r w:rsidRPr="00E2688A">
              <w:rPr>
                <w:color w:val="000000"/>
                <w:sz w:val="20"/>
                <w:szCs w:val="20"/>
              </w:rPr>
              <w:t>16071,89</w:t>
            </w:r>
          </w:p>
        </w:tc>
        <w:tc>
          <w:tcPr>
            <w:tcW w:w="324" w:type="pct"/>
            <w:shd w:val="clear" w:color="auto" w:fill="auto"/>
            <w:vAlign w:val="center"/>
          </w:tcPr>
          <w:p w14:paraId="1D028980" w14:textId="77777777" w:rsidR="005621B3" w:rsidRPr="00E2688A" w:rsidRDefault="005621B3" w:rsidP="005621B3">
            <w:pPr>
              <w:ind w:left="-40" w:right="-75"/>
              <w:jc w:val="center"/>
              <w:rPr>
                <w:color w:val="000000"/>
                <w:sz w:val="20"/>
                <w:szCs w:val="20"/>
              </w:rPr>
            </w:pPr>
          </w:p>
        </w:tc>
        <w:tc>
          <w:tcPr>
            <w:tcW w:w="324" w:type="pct"/>
            <w:shd w:val="clear" w:color="auto" w:fill="auto"/>
            <w:vAlign w:val="center"/>
          </w:tcPr>
          <w:p w14:paraId="0561AF12" w14:textId="77777777" w:rsidR="005621B3" w:rsidRPr="00E2688A" w:rsidRDefault="005621B3" w:rsidP="005621B3">
            <w:pPr>
              <w:jc w:val="center"/>
              <w:rPr>
                <w:color w:val="000000"/>
                <w:sz w:val="20"/>
                <w:szCs w:val="20"/>
              </w:rPr>
            </w:pPr>
          </w:p>
        </w:tc>
        <w:tc>
          <w:tcPr>
            <w:tcW w:w="324" w:type="pct"/>
            <w:shd w:val="clear" w:color="auto" w:fill="auto"/>
            <w:vAlign w:val="center"/>
          </w:tcPr>
          <w:p w14:paraId="0F860887" w14:textId="77777777" w:rsidR="005621B3" w:rsidRPr="00E2688A" w:rsidRDefault="005621B3" w:rsidP="005621B3">
            <w:pPr>
              <w:jc w:val="center"/>
              <w:rPr>
                <w:color w:val="000000"/>
                <w:sz w:val="20"/>
                <w:szCs w:val="20"/>
              </w:rPr>
            </w:pPr>
          </w:p>
        </w:tc>
        <w:tc>
          <w:tcPr>
            <w:tcW w:w="324" w:type="pct"/>
            <w:shd w:val="clear" w:color="auto" w:fill="auto"/>
            <w:vAlign w:val="center"/>
          </w:tcPr>
          <w:p w14:paraId="2401E55B" w14:textId="77777777" w:rsidR="005621B3" w:rsidRPr="00E2688A" w:rsidRDefault="005621B3" w:rsidP="005621B3">
            <w:pPr>
              <w:jc w:val="center"/>
              <w:rPr>
                <w:color w:val="000000"/>
                <w:sz w:val="20"/>
                <w:szCs w:val="20"/>
              </w:rPr>
            </w:pPr>
          </w:p>
        </w:tc>
        <w:tc>
          <w:tcPr>
            <w:tcW w:w="324" w:type="pct"/>
            <w:shd w:val="clear" w:color="auto" w:fill="auto"/>
            <w:vAlign w:val="center"/>
          </w:tcPr>
          <w:p w14:paraId="77C8A461" w14:textId="77777777" w:rsidR="005621B3" w:rsidRPr="00E2688A" w:rsidRDefault="005621B3" w:rsidP="005621B3">
            <w:pPr>
              <w:jc w:val="center"/>
              <w:rPr>
                <w:color w:val="000000"/>
                <w:sz w:val="20"/>
                <w:szCs w:val="20"/>
              </w:rPr>
            </w:pPr>
          </w:p>
        </w:tc>
        <w:tc>
          <w:tcPr>
            <w:tcW w:w="326" w:type="pct"/>
            <w:shd w:val="clear" w:color="auto" w:fill="auto"/>
            <w:vAlign w:val="center"/>
          </w:tcPr>
          <w:p w14:paraId="675712A6" w14:textId="77777777" w:rsidR="005621B3" w:rsidRPr="00E2688A" w:rsidRDefault="005621B3" w:rsidP="005621B3">
            <w:pPr>
              <w:jc w:val="center"/>
              <w:rPr>
                <w:color w:val="000000"/>
                <w:sz w:val="20"/>
                <w:szCs w:val="20"/>
              </w:rPr>
            </w:pPr>
          </w:p>
        </w:tc>
      </w:tr>
      <w:tr w:rsidR="005621B3" w:rsidRPr="00E2688A" w14:paraId="2DF74417" w14:textId="77777777" w:rsidTr="00BA21E8">
        <w:trPr>
          <w:trHeight w:val="283"/>
        </w:trPr>
        <w:tc>
          <w:tcPr>
            <w:tcW w:w="226" w:type="pct"/>
            <w:shd w:val="clear" w:color="auto" w:fill="auto"/>
            <w:noWrap/>
            <w:vAlign w:val="center"/>
            <w:hideMark/>
          </w:tcPr>
          <w:p w14:paraId="6EAD6736" w14:textId="77777777" w:rsidR="005621B3" w:rsidRPr="00E2688A" w:rsidRDefault="005621B3" w:rsidP="005621B3">
            <w:pPr>
              <w:jc w:val="center"/>
              <w:rPr>
                <w:color w:val="000000"/>
                <w:sz w:val="20"/>
                <w:szCs w:val="20"/>
              </w:rPr>
            </w:pPr>
            <w:r w:rsidRPr="00E2688A">
              <w:rPr>
                <w:color w:val="000000"/>
                <w:sz w:val="20"/>
                <w:szCs w:val="20"/>
              </w:rPr>
              <w:t>4</w:t>
            </w:r>
          </w:p>
        </w:tc>
        <w:tc>
          <w:tcPr>
            <w:tcW w:w="1037" w:type="pct"/>
            <w:shd w:val="clear" w:color="auto" w:fill="auto"/>
            <w:vAlign w:val="center"/>
            <w:hideMark/>
          </w:tcPr>
          <w:p w14:paraId="0D5D6381" w14:textId="77777777" w:rsidR="005621B3" w:rsidRPr="00E2688A" w:rsidRDefault="005621B3" w:rsidP="005621B3">
            <w:pPr>
              <w:jc w:val="center"/>
              <w:rPr>
                <w:color w:val="000000"/>
                <w:sz w:val="20"/>
                <w:szCs w:val="20"/>
              </w:rPr>
            </w:pPr>
            <w:r w:rsidRPr="00E2688A">
              <w:rPr>
                <w:color w:val="000000"/>
                <w:sz w:val="20"/>
                <w:szCs w:val="20"/>
              </w:rPr>
              <w:t>Дооборудование ИТСО объекта ТЭК по адресу: Ленинградская область, Всеволожский р-н, Муринское г.п., г. Мурино, Охтинская аллея стр. 13</w:t>
            </w:r>
          </w:p>
        </w:tc>
        <w:tc>
          <w:tcPr>
            <w:tcW w:w="590" w:type="pct"/>
            <w:shd w:val="clear" w:color="auto" w:fill="auto"/>
            <w:vAlign w:val="center"/>
            <w:hideMark/>
          </w:tcPr>
          <w:p w14:paraId="52BEFA18" w14:textId="77777777" w:rsidR="005621B3" w:rsidRPr="00E2688A" w:rsidRDefault="005621B3" w:rsidP="005621B3">
            <w:pPr>
              <w:jc w:val="center"/>
              <w:rPr>
                <w:color w:val="000000"/>
                <w:sz w:val="20"/>
                <w:szCs w:val="20"/>
              </w:rPr>
            </w:pPr>
            <w:r w:rsidRPr="00E2688A">
              <w:rPr>
                <w:color w:val="000000"/>
                <w:sz w:val="20"/>
                <w:szCs w:val="20"/>
              </w:rPr>
              <w:t>Собственные средства (Амортизация)</w:t>
            </w:r>
          </w:p>
        </w:tc>
        <w:tc>
          <w:tcPr>
            <w:tcW w:w="553" w:type="pct"/>
            <w:shd w:val="clear" w:color="auto" w:fill="auto"/>
            <w:vAlign w:val="center"/>
            <w:hideMark/>
          </w:tcPr>
          <w:p w14:paraId="038D4756" w14:textId="77777777" w:rsidR="005621B3" w:rsidRPr="00E2688A" w:rsidRDefault="005621B3" w:rsidP="005621B3">
            <w:pPr>
              <w:jc w:val="center"/>
              <w:rPr>
                <w:color w:val="000000"/>
                <w:sz w:val="20"/>
                <w:szCs w:val="20"/>
              </w:rPr>
            </w:pPr>
            <w:r w:rsidRPr="00E2688A">
              <w:rPr>
                <w:color w:val="000000"/>
                <w:sz w:val="20"/>
                <w:szCs w:val="20"/>
              </w:rPr>
              <w:t>60378,78</w:t>
            </w:r>
          </w:p>
        </w:tc>
        <w:tc>
          <w:tcPr>
            <w:tcW w:w="324" w:type="pct"/>
            <w:shd w:val="clear" w:color="auto" w:fill="auto"/>
            <w:noWrap/>
            <w:vAlign w:val="center"/>
          </w:tcPr>
          <w:p w14:paraId="5DF64ED6" w14:textId="77777777" w:rsidR="005621B3" w:rsidRPr="00E2688A" w:rsidRDefault="005621B3" w:rsidP="005621B3">
            <w:pPr>
              <w:ind w:left="-72" w:right="-42"/>
              <w:jc w:val="center"/>
              <w:rPr>
                <w:color w:val="000000"/>
                <w:sz w:val="20"/>
                <w:szCs w:val="20"/>
              </w:rPr>
            </w:pPr>
          </w:p>
        </w:tc>
        <w:tc>
          <w:tcPr>
            <w:tcW w:w="324" w:type="pct"/>
            <w:shd w:val="clear" w:color="auto" w:fill="auto"/>
            <w:vAlign w:val="center"/>
            <w:hideMark/>
          </w:tcPr>
          <w:p w14:paraId="4D3B421B" w14:textId="77777777" w:rsidR="005621B3" w:rsidRPr="00E2688A" w:rsidRDefault="005621B3" w:rsidP="005621B3">
            <w:pPr>
              <w:ind w:left="-40" w:right="-75"/>
              <w:jc w:val="center"/>
              <w:rPr>
                <w:color w:val="000000"/>
                <w:sz w:val="20"/>
                <w:szCs w:val="20"/>
              </w:rPr>
            </w:pPr>
            <w:r w:rsidRPr="00E2688A">
              <w:rPr>
                <w:color w:val="000000"/>
                <w:sz w:val="20"/>
                <w:szCs w:val="20"/>
              </w:rPr>
              <w:t>2778,78</w:t>
            </w:r>
          </w:p>
        </w:tc>
        <w:tc>
          <w:tcPr>
            <w:tcW w:w="324" w:type="pct"/>
            <w:shd w:val="clear" w:color="auto" w:fill="auto"/>
            <w:vAlign w:val="center"/>
            <w:hideMark/>
          </w:tcPr>
          <w:p w14:paraId="7563E1E4" w14:textId="77777777" w:rsidR="005621B3" w:rsidRPr="00E2688A" w:rsidRDefault="005621B3" w:rsidP="005621B3">
            <w:pPr>
              <w:ind w:left="-40" w:right="-75"/>
              <w:jc w:val="center"/>
              <w:rPr>
                <w:color w:val="000000"/>
                <w:sz w:val="20"/>
                <w:szCs w:val="20"/>
              </w:rPr>
            </w:pPr>
            <w:r w:rsidRPr="00E2688A">
              <w:rPr>
                <w:color w:val="000000"/>
                <w:sz w:val="20"/>
                <w:szCs w:val="20"/>
              </w:rPr>
              <w:t>57600,00</w:t>
            </w:r>
          </w:p>
        </w:tc>
        <w:tc>
          <w:tcPr>
            <w:tcW w:w="324" w:type="pct"/>
            <w:shd w:val="clear" w:color="auto" w:fill="auto"/>
            <w:vAlign w:val="center"/>
          </w:tcPr>
          <w:p w14:paraId="13DDF11A" w14:textId="77777777" w:rsidR="005621B3" w:rsidRPr="00E2688A" w:rsidRDefault="005621B3" w:rsidP="005621B3">
            <w:pPr>
              <w:jc w:val="center"/>
              <w:rPr>
                <w:color w:val="000000"/>
                <w:sz w:val="20"/>
                <w:szCs w:val="20"/>
              </w:rPr>
            </w:pPr>
          </w:p>
        </w:tc>
        <w:tc>
          <w:tcPr>
            <w:tcW w:w="324" w:type="pct"/>
            <w:shd w:val="clear" w:color="auto" w:fill="auto"/>
            <w:vAlign w:val="center"/>
          </w:tcPr>
          <w:p w14:paraId="44771CEE" w14:textId="77777777" w:rsidR="005621B3" w:rsidRPr="00E2688A" w:rsidRDefault="005621B3" w:rsidP="005621B3">
            <w:pPr>
              <w:jc w:val="center"/>
              <w:rPr>
                <w:color w:val="000000"/>
                <w:sz w:val="20"/>
                <w:szCs w:val="20"/>
              </w:rPr>
            </w:pPr>
          </w:p>
        </w:tc>
        <w:tc>
          <w:tcPr>
            <w:tcW w:w="324" w:type="pct"/>
            <w:shd w:val="clear" w:color="auto" w:fill="auto"/>
            <w:vAlign w:val="center"/>
          </w:tcPr>
          <w:p w14:paraId="289DAFED" w14:textId="77777777" w:rsidR="005621B3" w:rsidRPr="00E2688A" w:rsidRDefault="005621B3" w:rsidP="005621B3">
            <w:pPr>
              <w:jc w:val="center"/>
              <w:rPr>
                <w:color w:val="000000"/>
                <w:sz w:val="20"/>
                <w:szCs w:val="20"/>
              </w:rPr>
            </w:pPr>
          </w:p>
        </w:tc>
        <w:tc>
          <w:tcPr>
            <w:tcW w:w="324" w:type="pct"/>
            <w:shd w:val="clear" w:color="auto" w:fill="auto"/>
            <w:vAlign w:val="center"/>
          </w:tcPr>
          <w:p w14:paraId="4472EC4B" w14:textId="77777777" w:rsidR="005621B3" w:rsidRPr="00E2688A" w:rsidRDefault="005621B3" w:rsidP="005621B3">
            <w:pPr>
              <w:jc w:val="center"/>
              <w:rPr>
                <w:color w:val="000000"/>
                <w:sz w:val="20"/>
                <w:szCs w:val="20"/>
              </w:rPr>
            </w:pPr>
          </w:p>
        </w:tc>
        <w:tc>
          <w:tcPr>
            <w:tcW w:w="326" w:type="pct"/>
            <w:shd w:val="clear" w:color="auto" w:fill="auto"/>
            <w:vAlign w:val="center"/>
          </w:tcPr>
          <w:p w14:paraId="07DFC0E2" w14:textId="77777777" w:rsidR="005621B3" w:rsidRPr="00E2688A" w:rsidRDefault="005621B3" w:rsidP="005621B3">
            <w:pPr>
              <w:jc w:val="center"/>
              <w:rPr>
                <w:color w:val="000000"/>
                <w:sz w:val="20"/>
                <w:szCs w:val="20"/>
              </w:rPr>
            </w:pPr>
          </w:p>
        </w:tc>
      </w:tr>
      <w:tr w:rsidR="005621B3" w:rsidRPr="00E2688A" w14:paraId="6E89B6F8" w14:textId="77777777" w:rsidTr="00BA21E8">
        <w:trPr>
          <w:trHeight w:val="283"/>
        </w:trPr>
        <w:tc>
          <w:tcPr>
            <w:tcW w:w="226" w:type="pct"/>
            <w:shd w:val="clear" w:color="auto" w:fill="auto"/>
            <w:noWrap/>
            <w:vAlign w:val="center"/>
            <w:hideMark/>
          </w:tcPr>
          <w:p w14:paraId="01FC03B8" w14:textId="77777777" w:rsidR="005621B3" w:rsidRPr="00E2688A" w:rsidRDefault="005621B3" w:rsidP="005621B3">
            <w:pPr>
              <w:jc w:val="center"/>
              <w:rPr>
                <w:color w:val="000000"/>
                <w:sz w:val="20"/>
                <w:szCs w:val="20"/>
              </w:rPr>
            </w:pPr>
            <w:r w:rsidRPr="00E2688A">
              <w:rPr>
                <w:color w:val="000000"/>
                <w:sz w:val="20"/>
                <w:szCs w:val="20"/>
              </w:rPr>
              <w:t> </w:t>
            </w:r>
          </w:p>
        </w:tc>
        <w:tc>
          <w:tcPr>
            <w:tcW w:w="1037" w:type="pct"/>
            <w:shd w:val="clear" w:color="auto" w:fill="auto"/>
            <w:vAlign w:val="center"/>
            <w:hideMark/>
          </w:tcPr>
          <w:p w14:paraId="3C2769C2" w14:textId="77777777" w:rsidR="005621B3" w:rsidRPr="00E2688A" w:rsidRDefault="005621B3" w:rsidP="005621B3">
            <w:pPr>
              <w:jc w:val="center"/>
              <w:rPr>
                <w:b/>
                <w:bCs/>
                <w:color w:val="000000"/>
                <w:sz w:val="20"/>
                <w:szCs w:val="20"/>
              </w:rPr>
            </w:pPr>
            <w:r w:rsidRPr="00E2688A">
              <w:rPr>
                <w:b/>
                <w:bCs/>
                <w:color w:val="000000"/>
                <w:sz w:val="20"/>
                <w:szCs w:val="20"/>
              </w:rPr>
              <w:t>Всего:</w:t>
            </w:r>
          </w:p>
        </w:tc>
        <w:tc>
          <w:tcPr>
            <w:tcW w:w="590" w:type="pct"/>
            <w:shd w:val="clear" w:color="auto" w:fill="auto"/>
            <w:vAlign w:val="center"/>
            <w:hideMark/>
          </w:tcPr>
          <w:p w14:paraId="4F110EFF" w14:textId="77777777" w:rsidR="005621B3" w:rsidRPr="00E2688A" w:rsidRDefault="005621B3" w:rsidP="005621B3">
            <w:pPr>
              <w:jc w:val="center"/>
              <w:rPr>
                <w:b/>
                <w:bCs/>
                <w:color w:val="000000"/>
                <w:sz w:val="20"/>
                <w:szCs w:val="20"/>
              </w:rPr>
            </w:pPr>
            <w:r w:rsidRPr="00E2688A">
              <w:rPr>
                <w:b/>
                <w:bCs/>
                <w:color w:val="000000"/>
                <w:sz w:val="20"/>
                <w:szCs w:val="20"/>
              </w:rPr>
              <w:t> </w:t>
            </w:r>
          </w:p>
        </w:tc>
        <w:tc>
          <w:tcPr>
            <w:tcW w:w="553" w:type="pct"/>
            <w:shd w:val="clear" w:color="auto" w:fill="auto"/>
            <w:vAlign w:val="center"/>
            <w:hideMark/>
          </w:tcPr>
          <w:p w14:paraId="5C791D1C" w14:textId="77777777" w:rsidR="005621B3" w:rsidRPr="00E2688A" w:rsidRDefault="005621B3" w:rsidP="005621B3">
            <w:pPr>
              <w:jc w:val="center"/>
              <w:rPr>
                <w:b/>
                <w:bCs/>
                <w:color w:val="000000"/>
                <w:sz w:val="20"/>
                <w:szCs w:val="20"/>
              </w:rPr>
            </w:pPr>
            <w:r w:rsidRPr="00E2688A">
              <w:rPr>
                <w:b/>
                <w:bCs/>
                <w:color w:val="000000"/>
                <w:sz w:val="20"/>
                <w:szCs w:val="20"/>
              </w:rPr>
              <w:t>114950,91</w:t>
            </w:r>
          </w:p>
        </w:tc>
        <w:tc>
          <w:tcPr>
            <w:tcW w:w="324" w:type="pct"/>
            <w:shd w:val="clear" w:color="auto" w:fill="auto"/>
            <w:vAlign w:val="center"/>
            <w:hideMark/>
          </w:tcPr>
          <w:p w14:paraId="2D5E9829" w14:textId="77777777" w:rsidR="005621B3" w:rsidRPr="00E2688A" w:rsidRDefault="005621B3" w:rsidP="005621B3">
            <w:pPr>
              <w:ind w:left="-72" w:right="-42"/>
              <w:jc w:val="center"/>
              <w:rPr>
                <w:b/>
                <w:color w:val="000000"/>
                <w:sz w:val="20"/>
                <w:szCs w:val="20"/>
              </w:rPr>
            </w:pPr>
            <w:r w:rsidRPr="00E2688A">
              <w:rPr>
                <w:b/>
                <w:bCs/>
                <w:color w:val="000000"/>
                <w:sz w:val="20"/>
                <w:szCs w:val="20"/>
              </w:rPr>
              <w:t>9368,92</w:t>
            </w:r>
          </w:p>
        </w:tc>
        <w:tc>
          <w:tcPr>
            <w:tcW w:w="324" w:type="pct"/>
            <w:shd w:val="clear" w:color="auto" w:fill="auto"/>
            <w:vAlign w:val="center"/>
            <w:hideMark/>
          </w:tcPr>
          <w:p w14:paraId="21002055" w14:textId="77777777" w:rsidR="005621B3" w:rsidRPr="00E2688A" w:rsidRDefault="005621B3" w:rsidP="005621B3">
            <w:pPr>
              <w:ind w:left="-72" w:right="-42"/>
              <w:jc w:val="center"/>
              <w:rPr>
                <w:b/>
                <w:color w:val="000000"/>
                <w:sz w:val="20"/>
                <w:szCs w:val="20"/>
              </w:rPr>
            </w:pPr>
            <w:r w:rsidRPr="00E2688A">
              <w:rPr>
                <w:b/>
                <w:bCs/>
                <w:color w:val="000000"/>
                <w:sz w:val="20"/>
                <w:szCs w:val="20"/>
              </w:rPr>
              <w:t>47981,99</w:t>
            </w:r>
          </w:p>
        </w:tc>
        <w:tc>
          <w:tcPr>
            <w:tcW w:w="324" w:type="pct"/>
            <w:shd w:val="clear" w:color="auto" w:fill="auto"/>
            <w:vAlign w:val="center"/>
            <w:hideMark/>
          </w:tcPr>
          <w:p w14:paraId="1CE522A4" w14:textId="77777777" w:rsidR="005621B3" w:rsidRPr="00E2688A" w:rsidRDefault="005621B3" w:rsidP="005621B3">
            <w:pPr>
              <w:jc w:val="center"/>
              <w:rPr>
                <w:b/>
                <w:bCs/>
                <w:color w:val="000000"/>
                <w:sz w:val="20"/>
                <w:szCs w:val="20"/>
              </w:rPr>
            </w:pPr>
            <w:r w:rsidRPr="00E2688A">
              <w:rPr>
                <w:b/>
                <w:bCs/>
                <w:color w:val="000000"/>
                <w:sz w:val="20"/>
                <w:szCs w:val="20"/>
              </w:rPr>
              <w:t>57600</w:t>
            </w:r>
          </w:p>
        </w:tc>
        <w:tc>
          <w:tcPr>
            <w:tcW w:w="324" w:type="pct"/>
            <w:shd w:val="clear" w:color="auto" w:fill="auto"/>
            <w:vAlign w:val="center"/>
            <w:hideMark/>
          </w:tcPr>
          <w:p w14:paraId="1D6EA52D" w14:textId="77777777" w:rsidR="005621B3" w:rsidRPr="00E2688A" w:rsidRDefault="005621B3" w:rsidP="005621B3">
            <w:pPr>
              <w:jc w:val="center"/>
              <w:rPr>
                <w:b/>
                <w:bCs/>
                <w:color w:val="000000"/>
                <w:sz w:val="20"/>
                <w:szCs w:val="20"/>
              </w:rPr>
            </w:pPr>
            <w:r w:rsidRPr="00E2688A">
              <w:rPr>
                <w:b/>
                <w:bCs/>
                <w:color w:val="000000"/>
                <w:sz w:val="20"/>
                <w:szCs w:val="20"/>
              </w:rPr>
              <w:t>0</w:t>
            </w:r>
          </w:p>
        </w:tc>
        <w:tc>
          <w:tcPr>
            <w:tcW w:w="324" w:type="pct"/>
            <w:shd w:val="clear" w:color="auto" w:fill="auto"/>
            <w:vAlign w:val="center"/>
            <w:hideMark/>
          </w:tcPr>
          <w:p w14:paraId="38C380A5" w14:textId="77777777" w:rsidR="005621B3" w:rsidRPr="00E2688A" w:rsidRDefault="005621B3" w:rsidP="005621B3">
            <w:pPr>
              <w:jc w:val="center"/>
              <w:rPr>
                <w:b/>
                <w:bCs/>
                <w:color w:val="000000"/>
                <w:sz w:val="20"/>
                <w:szCs w:val="20"/>
              </w:rPr>
            </w:pPr>
            <w:r w:rsidRPr="00E2688A">
              <w:rPr>
                <w:b/>
                <w:bCs/>
                <w:color w:val="000000"/>
                <w:sz w:val="20"/>
                <w:szCs w:val="20"/>
              </w:rPr>
              <w:t>0</w:t>
            </w:r>
          </w:p>
        </w:tc>
        <w:tc>
          <w:tcPr>
            <w:tcW w:w="324" w:type="pct"/>
            <w:shd w:val="clear" w:color="auto" w:fill="auto"/>
            <w:vAlign w:val="center"/>
            <w:hideMark/>
          </w:tcPr>
          <w:p w14:paraId="3F2B16DA" w14:textId="77777777" w:rsidR="005621B3" w:rsidRPr="00E2688A" w:rsidRDefault="005621B3" w:rsidP="005621B3">
            <w:pPr>
              <w:jc w:val="center"/>
              <w:rPr>
                <w:b/>
                <w:bCs/>
                <w:color w:val="000000"/>
                <w:sz w:val="20"/>
                <w:szCs w:val="20"/>
              </w:rPr>
            </w:pPr>
            <w:r w:rsidRPr="00E2688A">
              <w:rPr>
                <w:b/>
                <w:bCs/>
                <w:color w:val="000000"/>
                <w:sz w:val="20"/>
                <w:szCs w:val="20"/>
              </w:rPr>
              <w:t>0</w:t>
            </w:r>
          </w:p>
        </w:tc>
        <w:tc>
          <w:tcPr>
            <w:tcW w:w="324" w:type="pct"/>
            <w:shd w:val="clear" w:color="auto" w:fill="auto"/>
            <w:vAlign w:val="center"/>
            <w:hideMark/>
          </w:tcPr>
          <w:p w14:paraId="73188C06" w14:textId="77777777" w:rsidR="005621B3" w:rsidRPr="00E2688A" w:rsidRDefault="005621B3" w:rsidP="005621B3">
            <w:pPr>
              <w:jc w:val="center"/>
              <w:rPr>
                <w:b/>
                <w:bCs/>
                <w:color w:val="000000"/>
                <w:sz w:val="20"/>
                <w:szCs w:val="20"/>
              </w:rPr>
            </w:pPr>
            <w:r w:rsidRPr="00E2688A">
              <w:rPr>
                <w:b/>
                <w:bCs/>
                <w:color w:val="000000"/>
                <w:sz w:val="20"/>
                <w:szCs w:val="20"/>
              </w:rPr>
              <w:t>0</w:t>
            </w:r>
          </w:p>
        </w:tc>
        <w:tc>
          <w:tcPr>
            <w:tcW w:w="326" w:type="pct"/>
            <w:shd w:val="clear" w:color="auto" w:fill="auto"/>
            <w:vAlign w:val="center"/>
            <w:hideMark/>
          </w:tcPr>
          <w:p w14:paraId="0FC0B26D" w14:textId="77777777" w:rsidR="005621B3" w:rsidRPr="00E2688A" w:rsidRDefault="005621B3" w:rsidP="005621B3">
            <w:pPr>
              <w:jc w:val="center"/>
              <w:rPr>
                <w:b/>
                <w:bCs/>
                <w:color w:val="000000"/>
                <w:sz w:val="20"/>
                <w:szCs w:val="20"/>
              </w:rPr>
            </w:pPr>
            <w:r w:rsidRPr="00E2688A">
              <w:rPr>
                <w:b/>
                <w:bCs/>
                <w:color w:val="000000"/>
                <w:sz w:val="20"/>
                <w:szCs w:val="20"/>
              </w:rPr>
              <w:t>0</w:t>
            </w:r>
          </w:p>
        </w:tc>
      </w:tr>
      <w:tr w:rsidR="005621B3" w:rsidRPr="00E2688A" w14:paraId="29A1B042" w14:textId="77777777" w:rsidTr="00BA21E8">
        <w:trPr>
          <w:trHeight w:val="70"/>
        </w:trPr>
        <w:tc>
          <w:tcPr>
            <w:tcW w:w="5000" w:type="pct"/>
            <w:gridSpan w:val="12"/>
            <w:shd w:val="clear" w:color="auto" w:fill="auto"/>
            <w:noWrap/>
            <w:vAlign w:val="center"/>
            <w:hideMark/>
          </w:tcPr>
          <w:p w14:paraId="343D2ADA" w14:textId="77777777" w:rsidR="005621B3" w:rsidRPr="00E2688A" w:rsidRDefault="005621B3" w:rsidP="005621B3">
            <w:pPr>
              <w:jc w:val="center"/>
              <w:rPr>
                <w:b/>
                <w:bCs/>
                <w:color w:val="000000"/>
                <w:sz w:val="20"/>
                <w:szCs w:val="20"/>
              </w:rPr>
            </w:pPr>
            <w:r w:rsidRPr="00E2688A">
              <w:rPr>
                <w:b/>
                <w:bCs/>
                <w:color w:val="000000"/>
                <w:sz w:val="20"/>
                <w:szCs w:val="20"/>
              </w:rPr>
              <w:t>БМК Лаврики д.34</w:t>
            </w:r>
          </w:p>
        </w:tc>
      </w:tr>
      <w:tr w:rsidR="005621B3" w:rsidRPr="00E2688A" w14:paraId="79455338" w14:textId="77777777" w:rsidTr="00BA21E8">
        <w:trPr>
          <w:trHeight w:val="283"/>
        </w:trPr>
        <w:tc>
          <w:tcPr>
            <w:tcW w:w="226" w:type="pct"/>
            <w:shd w:val="clear" w:color="auto" w:fill="auto"/>
            <w:noWrap/>
            <w:vAlign w:val="center"/>
            <w:hideMark/>
          </w:tcPr>
          <w:p w14:paraId="3AF39D42" w14:textId="77777777" w:rsidR="005621B3" w:rsidRPr="00E2688A" w:rsidRDefault="005621B3" w:rsidP="005621B3">
            <w:pPr>
              <w:jc w:val="center"/>
              <w:rPr>
                <w:color w:val="000000"/>
                <w:sz w:val="20"/>
                <w:szCs w:val="20"/>
              </w:rPr>
            </w:pPr>
            <w:r w:rsidRPr="00E2688A">
              <w:rPr>
                <w:color w:val="000000"/>
                <w:sz w:val="20"/>
                <w:szCs w:val="20"/>
              </w:rPr>
              <w:t>1</w:t>
            </w:r>
          </w:p>
        </w:tc>
        <w:tc>
          <w:tcPr>
            <w:tcW w:w="1037" w:type="pct"/>
            <w:shd w:val="clear" w:color="auto" w:fill="auto"/>
            <w:vAlign w:val="center"/>
            <w:hideMark/>
          </w:tcPr>
          <w:p w14:paraId="2EE4B92E" w14:textId="77777777" w:rsidR="005621B3" w:rsidRPr="00E2688A" w:rsidRDefault="005621B3" w:rsidP="005621B3">
            <w:pPr>
              <w:jc w:val="center"/>
              <w:rPr>
                <w:color w:val="000000"/>
                <w:sz w:val="20"/>
                <w:szCs w:val="20"/>
              </w:rPr>
            </w:pPr>
            <w:r w:rsidRPr="00E2688A">
              <w:rPr>
                <w:color w:val="000000"/>
                <w:sz w:val="20"/>
                <w:szCs w:val="20"/>
              </w:rPr>
              <w:t>Установка котла Logano SK745 тепловой мощностью 1,2 Гкал/ч</w:t>
            </w:r>
          </w:p>
        </w:tc>
        <w:tc>
          <w:tcPr>
            <w:tcW w:w="590" w:type="pct"/>
            <w:shd w:val="clear" w:color="auto" w:fill="auto"/>
            <w:vAlign w:val="center"/>
            <w:hideMark/>
          </w:tcPr>
          <w:p w14:paraId="17A0E923" w14:textId="77777777" w:rsidR="005621B3" w:rsidRPr="00E2688A" w:rsidRDefault="005621B3" w:rsidP="005621B3">
            <w:pPr>
              <w:jc w:val="center"/>
              <w:rPr>
                <w:color w:val="000000"/>
                <w:sz w:val="20"/>
                <w:szCs w:val="20"/>
              </w:rPr>
            </w:pPr>
            <w:r w:rsidRPr="00E2688A">
              <w:rPr>
                <w:color w:val="000000"/>
                <w:sz w:val="20"/>
                <w:szCs w:val="20"/>
              </w:rPr>
              <w:t>Собственные средства</w:t>
            </w:r>
          </w:p>
        </w:tc>
        <w:tc>
          <w:tcPr>
            <w:tcW w:w="553" w:type="pct"/>
            <w:shd w:val="clear" w:color="auto" w:fill="auto"/>
            <w:vAlign w:val="center"/>
            <w:hideMark/>
          </w:tcPr>
          <w:p w14:paraId="131CABE0" w14:textId="77777777" w:rsidR="005621B3" w:rsidRPr="00E2688A" w:rsidRDefault="005621B3" w:rsidP="005621B3">
            <w:pPr>
              <w:jc w:val="center"/>
              <w:rPr>
                <w:color w:val="000000"/>
                <w:sz w:val="20"/>
                <w:szCs w:val="20"/>
              </w:rPr>
            </w:pPr>
            <w:r w:rsidRPr="00E2688A">
              <w:rPr>
                <w:color w:val="000000"/>
                <w:sz w:val="20"/>
                <w:szCs w:val="20"/>
              </w:rPr>
              <w:t>945,77</w:t>
            </w:r>
          </w:p>
        </w:tc>
        <w:tc>
          <w:tcPr>
            <w:tcW w:w="324" w:type="pct"/>
            <w:shd w:val="clear" w:color="auto" w:fill="auto"/>
            <w:vAlign w:val="center"/>
          </w:tcPr>
          <w:p w14:paraId="4DFA60C7" w14:textId="77777777" w:rsidR="005621B3" w:rsidRPr="00E2688A" w:rsidRDefault="005621B3" w:rsidP="005621B3">
            <w:pPr>
              <w:jc w:val="center"/>
              <w:rPr>
                <w:color w:val="000000"/>
                <w:sz w:val="20"/>
                <w:szCs w:val="20"/>
              </w:rPr>
            </w:pPr>
          </w:p>
        </w:tc>
        <w:tc>
          <w:tcPr>
            <w:tcW w:w="324" w:type="pct"/>
            <w:shd w:val="clear" w:color="auto" w:fill="auto"/>
            <w:vAlign w:val="center"/>
            <w:hideMark/>
          </w:tcPr>
          <w:p w14:paraId="195F992C" w14:textId="77777777" w:rsidR="005621B3" w:rsidRPr="00E2688A" w:rsidRDefault="005621B3" w:rsidP="005621B3">
            <w:pPr>
              <w:jc w:val="center"/>
              <w:rPr>
                <w:color w:val="000000"/>
                <w:sz w:val="20"/>
                <w:szCs w:val="20"/>
              </w:rPr>
            </w:pPr>
            <w:r w:rsidRPr="00E2688A">
              <w:rPr>
                <w:color w:val="000000"/>
                <w:sz w:val="20"/>
                <w:szCs w:val="20"/>
              </w:rPr>
              <w:t>945,77</w:t>
            </w:r>
          </w:p>
        </w:tc>
        <w:tc>
          <w:tcPr>
            <w:tcW w:w="324" w:type="pct"/>
            <w:shd w:val="clear" w:color="auto" w:fill="auto"/>
            <w:vAlign w:val="center"/>
            <w:hideMark/>
          </w:tcPr>
          <w:p w14:paraId="0383EF86" w14:textId="77777777" w:rsidR="005621B3" w:rsidRPr="00E2688A" w:rsidRDefault="005621B3" w:rsidP="005621B3">
            <w:pPr>
              <w:jc w:val="center"/>
              <w:rPr>
                <w:color w:val="000000"/>
                <w:sz w:val="20"/>
                <w:szCs w:val="20"/>
              </w:rPr>
            </w:pPr>
            <w:r w:rsidRPr="00E2688A">
              <w:rPr>
                <w:color w:val="000000"/>
                <w:sz w:val="20"/>
                <w:szCs w:val="20"/>
              </w:rPr>
              <w:t> </w:t>
            </w:r>
          </w:p>
        </w:tc>
        <w:tc>
          <w:tcPr>
            <w:tcW w:w="324" w:type="pct"/>
            <w:shd w:val="clear" w:color="auto" w:fill="auto"/>
            <w:vAlign w:val="center"/>
            <w:hideMark/>
          </w:tcPr>
          <w:p w14:paraId="7788A68B" w14:textId="77777777" w:rsidR="005621B3" w:rsidRPr="00E2688A" w:rsidRDefault="005621B3" w:rsidP="005621B3">
            <w:pPr>
              <w:jc w:val="center"/>
              <w:rPr>
                <w:color w:val="000000"/>
                <w:sz w:val="20"/>
                <w:szCs w:val="20"/>
              </w:rPr>
            </w:pPr>
            <w:r w:rsidRPr="00E2688A">
              <w:rPr>
                <w:color w:val="000000"/>
                <w:sz w:val="20"/>
                <w:szCs w:val="20"/>
              </w:rPr>
              <w:t> </w:t>
            </w:r>
          </w:p>
        </w:tc>
        <w:tc>
          <w:tcPr>
            <w:tcW w:w="324" w:type="pct"/>
            <w:shd w:val="clear" w:color="auto" w:fill="auto"/>
            <w:vAlign w:val="center"/>
            <w:hideMark/>
          </w:tcPr>
          <w:p w14:paraId="506A0B8B" w14:textId="77777777" w:rsidR="005621B3" w:rsidRPr="00E2688A" w:rsidRDefault="005621B3" w:rsidP="005621B3">
            <w:pPr>
              <w:jc w:val="center"/>
              <w:rPr>
                <w:color w:val="000000"/>
                <w:sz w:val="20"/>
                <w:szCs w:val="20"/>
              </w:rPr>
            </w:pPr>
            <w:r w:rsidRPr="00E2688A">
              <w:rPr>
                <w:color w:val="000000"/>
                <w:sz w:val="20"/>
                <w:szCs w:val="20"/>
              </w:rPr>
              <w:t> </w:t>
            </w:r>
          </w:p>
        </w:tc>
        <w:tc>
          <w:tcPr>
            <w:tcW w:w="324" w:type="pct"/>
            <w:shd w:val="clear" w:color="auto" w:fill="auto"/>
            <w:vAlign w:val="center"/>
            <w:hideMark/>
          </w:tcPr>
          <w:p w14:paraId="0F49C6D0" w14:textId="77777777" w:rsidR="005621B3" w:rsidRPr="00E2688A" w:rsidRDefault="005621B3" w:rsidP="005621B3">
            <w:pPr>
              <w:jc w:val="center"/>
              <w:rPr>
                <w:color w:val="000000"/>
                <w:sz w:val="20"/>
                <w:szCs w:val="20"/>
              </w:rPr>
            </w:pPr>
            <w:r w:rsidRPr="00E2688A">
              <w:rPr>
                <w:color w:val="000000"/>
                <w:sz w:val="20"/>
                <w:szCs w:val="20"/>
              </w:rPr>
              <w:t> </w:t>
            </w:r>
          </w:p>
        </w:tc>
        <w:tc>
          <w:tcPr>
            <w:tcW w:w="324" w:type="pct"/>
            <w:shd w:val="clear" w:color="auto" w:fill="auto"/>
            <w:vAlign w:val="center"/>
            <w:hideMark/>
          </w:tcPr>
          <w:p w14:paraId="1C5CE1F2" w14:textId="77777777" w:rsidR="005621B3" w:rsidRPr="00E2688A" w:rsidRDefault="005621B3" w:rsidP="005621B3">
            <w:pPr>
              <w:jc w:val="center"/>
              <w:rPr>
                <w:color w:val="000000"/>
                <w:sz w:val="20"/>
                <w:szCs w:val="20"/>
              </w:rPr>
            </w:pPr>
            <w:r w:rsidRPr="00E2688A">
              <w:rPr>
                <w:color w:val="000000"/>
                <w:sz w:val="20"/>
                <w:szCs w:val="20"/>
              </w:rPr>
              <w:t> </w:t>
            </w:r>
          </w:p>
        </w:tc>
        <w:tc>
          <w:tcPr>
            <w:tcW w:w="326" w:type="pct"/>
            <w:shd w:val="clear" w:color="auto" w:fill="auto"/>
            <w:vAlign w:val="center"/>
            <w:hideMark/>
          </w:tcPr>
          <w:p w14:paraId="3254C639" w14:textId="77777777" w:rsidR="005621B3" w:rsidRPr="00E2688A" w:rsidRDefault="005621B3" w:rsidP="005621B3">
            <w:pPr>
              <w:jc w:val="center"/>
              <w:rPr>
                <w:color w:val="000000"/>
                <w:sz w:val="20"/>
                <w:szCs w:val="20"/>
              </w:rPr>
            </w:pPr>
            <w:r w:rsidRPr="00E2688A">
              <w:rPr>
                <w:color w:val="000000"/>
                <w:sz w:val="20"/>
                <w:szCs w:val="20"/>
              </w:rPr>
              <w:t> </w:t>
            </w:r>
          </w:p>
        </w:tc>
      </w:tr>
      <w:tr w:rsidR="005621B3" w:rsidRPr="00E2688A" w14:paraId="5ABF9BC8" w14:textId="77777777" w:rsidTr="00BA21E8">
        <w:trPr>
          <w:trHeight w:val="283"/>
        </w:trPr>
        <w:tc>
          <w:tcPr>
            <w:tcW w:w="226" w:type="pct"/>
            <w:shd w:val="clear" w:color="auto" w:fill="auto"/>
            <w:noWrap/>
            <w:vAlign w:val="center"/>
            <w:hideMark/>
          </w:tcPr>
          <w:p w14:paraId="7396755D" w14:textId="77777777" w:rsidR="005621B3" w:rsidRPr="00E2688A" w:rsidRDefault="005621B3" w:rsidP="005621B3">
            <w:pPr>
              <w:jc w:val="center"/>
              <w:rPr>
                <w:color w:val="000000"/>
                <w:sz w:val="20"/>
                <w:szCs w:val="20"/>
              </w:rPr>
            </w:pPr>
            <w:r w:rsidRPr="00E2688A">
              <w:rPr>
                <w:color w:val="000000"/>
                <w:sz w:val="20"/>
                <w:szCs w:val="20"/>
              </w:rPr>
              <w:t> </w:t>
            </w:r>
          </w:p>
        </w:tc>
        <w:tc>
          <w:tcPr>
            <w:tcW w:w="1037" w:type="pct"/>
            <w:shd w:val="clear" w:color="auto" w:fill="auto"/>
            <w:vAlign w:val="center"/>
            <w:hideMark/>
          </w:tcPr>
          <w:p w14:paraId="6E2171E2" w14:textId="77777777" w:rsidR="005621B3" w:rsidRPr="00E2688A" w:rsidRDefault="005621B3" w:rsidP="005621B3">
            <w:pPr>
              <w:jc w:val="center"/>
              <w:rPr>
                <w:b/>
                <w:bCs/>
                <w:color w:val="000000"/>
                <w:sz w:val="20"/>
                <w:szCs w:val="20"/>
              </w:rPr>
            </w:pPr>
            <w:r w:rsidRPr="00E2688A">
              <w:rPr>
                <w:b/>
                <w:bCs/>
                <w:color w:val="000000"/>
                <w:sz w:val="20"/>
                <w:szCs w:val="20"/>
              </w:rPr>
              <w:t>Всего:</w:t>
            </w:r>
          </w:p>
        </w:tc>
        <w:tc>
          <w:tcPr>
            <w:tcW w:w="590" w:type="pct"/>
            <w:shd w:val="clear" w:color="auto" w:fill="auto"/>
            <w:vAlign w:val="center"/>
            <w:hideMark/>
          </w:tcPr>
          <w:p w14:paraId="141AEA1C" w14:textId="77777777" w:rsidR="005621B3" w:rsidRPr="00E2688A" w:rsidRDefault="005621B3" w:rsidP="005621B3">
            <w:pPr>
              <w:jc w:val="center"/>
              <w:rPr>
                <w:b/>
                <w:bCs/>
                <w:color w:val="000000"/>
                <w:sz w:val="20"/>
                <w:szCs w:val="20"/>
              </w:rPr>
            </w:pPr>
            <w:r w:rsidRPr="00E2688A">
              <w:rPr>
                <w:b/>
                <w:bCs/>
                <w:color w:val="000000"/>
                <w:sz w:val="20"/>
                <w:szCs w:val="20"/>
              </w:rPr>
              <w:t> </w:t>
            </w:r>
          </w:p>
        </w:tc>
        <w:tc>
          <w:tcPr>
            <w:tcW w:w="553" w:type="pct"/>
            <w:shd w:val="clear" w:color="auto" w:fill="auto"/>
            <w:vAlign w:val="center"/>
            <w:hideMark/>
          </w:tcPr>
          <w:p w14:paraId="6793E326" w14:textId="77777777" w:rsidR="005621B3" w:rsidRPr="00E2688A" w:rsidRDefault="005621B3" w:rsidP="005621B3">
            <w:pPr>
              <w:jc w:val="center"/>
              <w:rPr>
                <w:b/>
                <w:bCs/>
                <w:color w:val="000000"/>
                <w:sz w:val="20"/>
                <w:szCs w:val="20"/>
              </w:rPr>
            </w:pPr>
            <w:r w:rsidRPr="00E2688A">
              <w:rPr>
                <w:b/>
                <w:bCs/>
                <w:color w:val="000000"/>
                <w:sz w:val="20"/>
                <w:szCs w:val="20"/>
              </w:rPr>
              <w:t>945,77</w:t>
            </w:r>
          </w:p>
        </w:tc>
        <w:tc>
          <w:tcPr>
            <w:tcW w:w="324" w:type="pct"/>
            <w:shd w:val="clear" w:color="auto" w:fill="auto"/>
            <w:vAlign w:val="center"/>
          </w:tcPr>
          <w:p w14:paraId="2F7E24BD" w14:textId="77777777" w:rsidR="005621B3" w:rsidRPr="00E2688A" w:rsidRDefault="005621B3" w:rsidP="005621B3">
            <w:pPr>
              <w:jc w:val="center"/>
              <w:rPr>
                <w:b/>
                <w:bCs/>
                <w:color w:val="000000"/>
                <w:sz w:val="20"/>
                <w:szCs w:val="20"/>
              </w:rPr>
            </w:pPr>
            <w:r w:rsidRPr="00E2688A">
              <w:rPr>
                <w:b/>
                <w:bCs/>
                <w:color w:val="000000"/>
                <w:sz w:val="20"/>
                <w:szCs w:val="20"/>
              </w:rPr>
              <w:t>0</w:t>
            </w:r>
          </w:p>
        </w:tc>
        <w:tc>
          <w:tcPr>
            <w:tcW w:w="324" w:type="pct"/>
            <w:shd w:val="clear" w:color="auto" w:fill="auto"/>
            <w:vAlign w:val="center"/>
            <w:hideMark/>
          </w:tcPr>
          <w:p w14:paraId="15542AC6" w14:textId="77777777" w:rsidR="005621B3" w:rsidRPr="00E2688A" w:rsidRDefault="005621B3" w:rsidP="005621B3">
            <w:pPr>
              <w:jc w:val="center"/>
              <w:rPr>
                <w:b/>
                <w:bCs/>
                <w:color w:val="000000"/>
                <w:sz w:val="20"/>
                <w:szCs w:val="20"/>
              </w:rPr>
            </w:pPr>
            <w:r w:rsidRPr="00E2688A">
              <w:rPr>
                <w:b/>
                <w:bCs/>
                <w:color w:val="000000"/>
                <w:sz w:val="20"/>
                <w:szCs w:val="20"/>
              </w:rPr>
              <w:t>945,77</w:t>
            </w:r>
          </w:p>
        </w:tc>
        <w:tc>
          <w:tcPr>
            <w:tcW w:w="324" w:type="pct"/>
            <w:shd w:val="clear" w:color="auto" w:fill="auto"/>
            <w:vAlign w:val="center"/>
            <w:hideMark/>
          </w:tcPr>
          <w:p w14:paraId="58F9A5AD" w14:textId="77777777" w:rsidR="005621B3" w:rsidRPr="00E2688A" w:rsidRDefault="005621B3" w:rsidP="005621B3">
            <w:pPr>
              <w:jc w:val="center"/>
              <w:rPr>
                <w:b/>
                <w:bCs/>
                <w:color w:val="000000"/>
                <w:sz w:val="20"/>
                <w:szCs w:val="20"/>
              </w:rPr>
            </w:pPr>
            <w:r w:rsidRPr="00E2688A">
              <w:rPr>
                <w:b/>
                <w:bCs/>
                <w:color w:val="000000"/>
                <w:sz w:val="20"/>
                <w:szCs w:val="20"/>
              </w:rPr>
              <w:t>0</w:t>
            </w:r>
          </w:p>
        </w:tc>
        <w:tc>
          <w:tcPr>
            <w:tcW w:w="324" w:type="pct"/>
            <w:shd w:val="clear" w:color="auto" w:fill="auto"/>
            <w:vAlign w:val="center"/>
            <w:hideMark/>
          </w:tcPr>
          <w:p w14:paraId="7C55BD14" w14:textId="77777777" w:rsidR="005621B3" w:rsidRPr="00E2688A" w:rsidRDefault="005621B3" w:rsidP="005621B3">
            <w:pPr>
              <w:jc w:val="center"/>
              <w:rPr>
                <w:b/>
                <w:bCs/>
                <w:color w:val="000000"/>
                <w:sz w:val="20"/>
                <w:szCs w:val="20"/>
              </w:rPr>
            </w:pPr>
            <w:r w:rsidRPr="00E2688A">
              <w:rPr>
                <w:b/>
                <w:bCs/>
                <w:color w:val="000000"/>
                <w:sz w:val="20"/>
                <w:szCs w:val="20"/>
              </w:rPr>
              <w:t>0</w:t>
            </w:r>
          </w:p>
        </w:tc>
        <w:tc>
          <w:tcPr>
            <w:tcW w:w="324" w:type="pct"/>
            <w:shd w:val="clear" w:color="auto" w:fill="auto"/>
            <w:vAlign w:val="center"/>
            <w:hideMark/>
          </w:tcPr>
          <w:p w14:paraId="0043A34D" w14:textId="77777777" w:rsidR="005621B3" w:rsidRPr="00E2688A" w:rsidRDefault="005621B3" w:rsidP="005621B3">
            <w:pPr>
              <w:jc w:val="center"/>
              <w:rPr>
                <w:b/>
                <w:bCs/>
                <w:color w:val="000000"/>
                <w:sz w:val="20"/>
                <w:szCs w:val="20"/>
              </w:rPr>
            </w:pPr>
            <w:r w:rsidRPr="00E2688A">
              <w:rPr>
                <w:b/>
                <w:bCs/>
                <w:color w:val="000000"/>
                <w:sz w:val="20"/>
                <w:szCs w:val="20"/>
              </w:rPr>
              <w:t>0</w:t>
            </w:r>
          </w:p>
        </w:tc>
        <w:tc>
          <w:tcPr>
            <w:tcW w:w="324" w:type="pct"/>
            <w:shd w:val="clear" w:color="auto" w:fill="auto"/>
            <w:vAlign w:val="center"/>
            <w:hideMark/>
          </w:tcPr>
          <w:p w14:paraId="3DDC7E57" w14:textId="77777777" w:rsidR="005621B3" w:rsidRPr="00E2688A" w:rsidRDefault="005621B3" w:rsidP="005621B3">
            <w:pPr>
              <w:jc w:val="center"/>
              <w:rPr>
                <w:b/>
                <w:bCs/>
                <w:color w:val="000000"/>
                <w:sz w:val="20"/>
                <w:szCs w:val="20"/>
              </w:rPr>
            </w:pPr>
            <w:r w:rsidRPr="00E2688A">
              <w:rPr>
                <w:b/>
                <w:bCs/>
                <w:color w:val="000000"/>
                <w:sz w:val="20"/>
                <w:szCs w:val="20"/>
              </w:rPr>
              <w:t>0</w:t>
            </w:r>
          </w:p>
        </w:tc>
        <w:tc>
          <w:tcPr>
            <w:tcW w:w="324" w:type="pct"/>
            <w:shd w:val="clear" w:color="auto" w:fill="auto"/>
            <w:vAlign w:val="center"/>
            <w:hideMark/>
          </w:tcPr>
          <w:p w14:paraId="4EE7A061" w14:textId="77777777" w:rsidR="005621B3" w:rsidRPr="00E2688A" w:rsidRDefault="005621B3" w:rsidP="005621B3">
            <w:pPr>
              <w:jc w:val="center"/>
              <w:rPr>
                <w:b/>
                <w:bCs/>
                <w:color w:val="000000"/>
                <w:sz w:val="20"/>
                <w:szCs w:val="20"/>
              </w:rPr>
            </w:pPr>
            <w:r w:rsidRPr="00E2688A">
              <w:rPr>
                <w:b/>
                <w:bCs/>
                <w:color w:val="000000"/>
                <w:sz w:val="20"/>
                <w:szCs w:val="20"/>
              </w:rPr>
              <w:t>0</w:t>
            </w:r>
          </w:p>
        </w:tc>
        <w:tc>
          <w:tcPr>
            <w:tcW w:w="326" w:type="pct"/>
            <w:shd w:val="clear" w:color="auto" w:fill="auto"/>
            <w:vAlign w:val="center"/>
            <w:hideMark/>
          </w:tcPr>
          <w:p w14:paraId="27008A1F" w14:textId="77777777" w:rsidR="005621B3" w:rsidRPr="00E2688A" w:rsidRDefault="005621B3" w:rsidP="005621B3">
            <w:pPr>
              <w:jc w:val="center"/>
              <w:rPr>
                <w:b/>
                <w:bCs/>
                <w:color w:val="000000"/>
                <w:sz w:val="20"/>
                <w:szCs w:val="20"/>
              </w:rPr>
            </w:pPr>
            <w:r w:rsidRPr="00E2688A">
              <w:rPr>
                <w:b/>
                <w:bCs/>
                <w:color w:val="000000"/>
                <w:sz w:val="20"/>
                <w:szCs w:val="20"/>
              </w:rPr>
              <w:t>0</w:t>
            </w:r>
          </w:p>
        </w:tc>
      </w:tr>
      <w:tr w:rsidR="005621B3" w:rsidRPr="00E2688A" w14:paraId="2F18DE0D" w14:textId="77777777" w:rsidTr="00BA21E8">
        <w:trPr>
          <w:trHeight w:val="70"/>
        </w:trPr>
        <w:tc>
          <w:tcPr>
            <w:tcW w:w="5000" w:type="pct"/>
            <w:gridSpan w:val="12"/>
            <w:shd w:val="clear" w:color="auto" w:fill="auto"/>
            <w:noWrap/>
            <w:vAlign w:val="center"/>
            <w:hideMark/>
          </w:tcPr>
          <w:p w14:paraId="03C81D4E" w14:textId="77777777" w:rsidR="005621B3" w:rsidRPr="00E2688A" w:rsidRDefault="005621B3" w:rsidP="005621B3">
            <w:pPr>
              <w:jc w:val="center"/>
              <w:rPr>
                <w:b/>
                <w:bCs/>
                <w:color w:val="000000"/>
                <w:sz w:val="20"/>
                <w:szCs w:val="20"/>
              </w:rPr>
            </w:pPr>
            <w:r w:rsidRPr="00E2688A">
              <w:rPr>
                <w:b/>
                <w:bCs/>
                <w:color w:val="000000"/>
                <w:sz w:val="20"/>
                <w:szCs w:val="20"/>
              </w:rPr>
              <w:t>Котельная ООО "Энергия"</w:t>
            </w:r>
          </w:p>
        </w:tc>
      </w:tr>
      <w:tr w:rsidR="005621B3" w:rsidRPr="00E2688A" w14:paraId="12BF875A" w14:textId="77777777" w:rsidTr="00BA21E8">
        <w:trPr>
          <w:trHeight w:val="283"/>
        </w:trPr>
        <w:tc>
          <w:tcPr>
            <w:tcW w:w="226" w:type="pct"/>
            <w:shd w:val="clear" w:color="auto" w:fill="auto"/>
            <w:vAlign w:val="center"/>
          </w:tcPr>
          <w:p w14:paraId="680B72B6" w14:textId="77777777" w:rsidR="005621B3" w:rsidRPr="00E2688A" w:rsidRDefault="005621B3" w:rsidP="005621B3">
            <w:pPr>
              <w:jc w:val="center"/>
              <w:rPr>
                <w:bCs/>
                <w:color w:val="000000"/>
                <w:sz w:val="20"/>
                <w:szCs w:val="20"/>
              </w:rPr>
            </w:pPr>
            <w:r w:rsidRPr="00E2688A">
              <w:rPr>
                <w:bCs/>
                <w:color w:val="000000"/>
                <w:sz w:val="20"/>
                <w:szCs w:val="20"/>
              </w:rPr>
              <w:t>1</w:t>
            </w:r>
          </w:p>
        </w:tc>
        <w:tc>
          <w:tcPr>
            <w:tcW w:w="1037" w:type="pct"/>
            <w:shd w:val="clear" w:color="auto" w:fill="auto"/>
            <w:vAlign w:val="center"/>
          </w:tcPr>
          <w:p w14:paraId="1A3C8FBA" w14:textId="77777777" w:rsidR="005621B3" w:rsidRPr="00E2688A" w:rsidRDefault="005621B3" w:rsidP="005621B3">
            <w:pPr>
              <w:jc w:val="center"/>
              <w:rPr>
                <w:b/>
                <w:bCs/>
                <w:color w:val="000000"/>
                <w:sz w:val="20"/>
                <w:szCs w:val="20"/>
              </w:rPr>
            </w:pPr>
            <w:r w:rsidRPr="00E2688A">
              <w:rPr>
                <w:color w:val="000000"/>
                <w:sz w:val="20"/>
                <w:szCs w:val="20"/>
              </w:rPr>
              <w:t>Установка котла «Термотехник ТТ100» тепловой мощностью 20 МВт</w:t>
            </w:r>
          </w:p>
        </w:tc>
        <w:tc>
          <w:tcPr>
            <w:tcW w:w="590" w:type="pct"/>
            <w:shd w:val="clear" w:color="auto" w:fill="auto"/>
            <w:vAlign w:val="center"/>
          </w:tcPr>
          <w:p w14:paraId="2062A3B8" w14:textId="77777777" w:rsidR="005621B3" w:rsidRPr="00E2688A" w:rsidRDefault="005621B3" w:rsidP="005621B3">
            <w:pPr>
              <w:jc w:val="center"/>
              <w:rPr>
                <w:b/>
                <w:bCs/>
                <w:color w:val="000000"/>
                <w:sz w:val="20"/>
                <w:szCs w:val="20"/>
              </w:rPr>
            </w:pPr>
            <w:r w:rsidRPr="00E2688A">
              <w:rPr>
                <w:color w:val="000000"/>
                <w:sz w:val="20"/>
                <w:szCs w:val="20"/>
              </w:rPr>
              <w:t>Собственные средства</w:t>
            </w:r>
          </w:p>
        </w:tc>
        <w:tc>
          <w:tcPr>
            <w:tcW w:w="553" w:type="pct"/>
            <w:shd w:val="clear" w:color="auto" w:fill="auto"/>
            <w:vAlign w:val="center"/>
          </w:tcPr>
          <w:p w14:paraId="032F98D2" w14:textId="77777777" w:rsidR="005621B3" w:rsidRPr="00E2688A" w:rsidRDefault="005621B3" w:rsidP="005621B3">
            <w:pPr>
              <w:jc w:val="center"/>
              <w:rPr>
                <w:b/>
                <w:bCs/>
                <w:color w:val="000000"/>
                <w:sz w:val="20"/>
                <w:szCs w:val="20"/>
              </w:rPr>
            </w:pPr>
            <w:r w:rsidRPr="00E2688A">
              <w:rPr>
                <w:color w:val="000000"/>
                <w:sz w:val="20"/>
                <w:szCs w:val="20"/>
              </w:rPr>
              <w:t>35243,82</w:t>
            </w:r>
          </w:p>
        </w:tc>
        <w:tc>
          <w:tcPr>
            <w:tcW w:w="324" w:type="pct"/>
            <w:shd w:val="clear" w:color="auto" w:fill="auto"/>
            <w:vAlign w:val="center"/>
          </w:tcPr>
          <w:p w14:paraId="540674FF" w14:textId="77777777" w:rsidR="005621B3" w:rsidRPr="00E2688A" w:rsidRDefault="005621B3" w:rsidP="005621B3">
            <w:pPr>
              <w:ind w:left="-104" w:right="-137"/>
              <w:jc w:val="center"/>
              <w:rPr>
                <w:color w:val="000000"/>
                <w:sz w:val="20"/>
                <w:szCs w:val="20"/>
              </w:rPr>
            </w:pPr>
            <w:r w:rsidRPr="00E2688A">
              <w:rPr>
                <w:color w:val="000000"/>
                <w:sz w:val="20"/>
                <w:szCs w:val="20"/>
              </w:rPr>
              <w:t>35243,82</w:t>
            </w:r>
          </w:p>
        </w:tc>
        <w:tc>
          <w:tcPr>
            <w:tcW w:w="324" w:type="pct"/>
            <w:shd w:val="clear" w:color="auto" w:fill="auto"/>
            <w:vAlign w:val="center"/>
          </w:tcPr>
          <w:p w14:paraId="16C34A23" w14:textId="77777777" w:rsidR="005621B3" w:rsidRPr="00E2688A" w:rsidRDefault="005621B3" w:rsidP="005621B3">
            <w:pPr>
              <w:ind w:left="-104" w:right="-137"/>
              <w:jc w:val="center"/>
              <w:rPr>
                <w:color w:val="000000"/>
                <w:sz w:val="20"/>
                <w:szCs w:val="20"/>
              </w:rPr>
            </w:pPr>
            <w:r w:rsidRPr="00E2688A">
              <w:rPr>
                <w:color w:val="000000"/>
                <w:sz w:val="20"/>
                <w:szCs w:val="20"/>
              </w:rPr>
              <w:t> </w:t>
            </w:r>
          </w:p>
        </w:tc>
        <w:tc>
          <w:tcPr>
            <w:tcW w:w="324" w:type="pct"/>
            <w:shd w:val="clear" w:color="auto" w:fill="auto"/>
            <w:vAlign w:val="center"/>
          </w:tcPr>
          <w:p w14:paraId="5CFFCF9E" w14:textId="77777777" w:rsidR="005621B3" w:rsidRPr="00E2688A" w:rsidRDefault="005621B3" w:rsidP="005621B3">
            <w:pPr>
              <w:ind w:left="-104" w:right="-137"/>
              <w:jc w:val="center"/>
              <w:rPr>
                <w:color w:val="000000"/>
                <w:sz w:val="20"/>
                <w:szCs w:val="20"/>
              </w:rPr>
            </w:pPr>
            <w:r w:rsidRPr="00E2688A">
              <w:rPr>
                <w:color w:val="000000"/>
                <w:sz w:val="20"/>
                <w:szCs w:val="20"/>
              </w:rPr>
              <w:t> </w:t>
            </w:r>
          </w:p>
        </w:tc>
        <w:tc>
          <w:tcPr>
            <w:tcW w:w="324" w:type="pct"/>
            <w:shd w:val="clear" w:color="auto" w:fill="auto"/>
            <w:vAlign w:val="center"/>
          </w:tcPr>
          <w:p w14:paraId="5CCCD55C" w14:textId="77777777" w:rsidR="005621B3" w:rsidRPr="00E2688A" w:rsidRDefault="005621B3" w:rsidP="005621B3">
            <w:pPr>
              <w:jc w:val="center"/>
              <w:rPr>
                <w:b/>
                <w:bCs/>
                <w:color w:val="000000"/>
                <w:sz w:val="20"/>
                <w:szCs w:val="20"/>
              </w:rPr>
            </w:pPr>
          </w:p>
        </w:tc>
        <w:tc>
          <w:tcPr>
            <w:tcW w:w="324" w:type="pct"/>
            <w:shd w:val="clear" w:color="auto" w:fill="auto"/>
            <w:vAlign w:val="center"/>
          </w:tcPr>
          <w:p w14:paraId="39221904" w14:textId="77777777" w:rsidR="005621B3" w:rsidRPr="00E2688A" w:rsidRDefault="005621B3" w:rsidP="005621B3">
            <w:pPr>
              <w:jc w:val="center"/>
              <w:rPr>
                <w:b/>
                <w:bCs/>
                <w:color w:val="000000"/>
                <w:sz w:val="20"/>
                <w:szCs w:val="20"/>
              </w:rPr>
            </w:pPr>
          </w:p>
        </w:tc>
        <w:tc>
          <w:tcPr>
            <w:tcW w:w="324" w:type="pct"/>
            <w:shd w:val="clear" w:color="auto" w:fill="auto"/>
            <w:vAlign w:val="center"/>
          </w:tcPr>
          <w:p w14:paraId="6C268C30" w14:textId="77777777" w:rsidR="005621B3" w:rsidRPr="00E2688A" w:rsidRDefault="005621B3" w:rsidP="005621B3">
            <w:pPr>
              <w:jc w:val="center"/>
              <w:rPr>
                <w:b/>
                <w:bCs/>
                <w:color w:val="000000"/>
                <w:sz w:val="20"/>
                <w:szCs w:val="20"/>
              </w:rPr>
            </w:pPr>
          </w:p>
        </w:tc>
        <w:tc>
          <w:tcPr>
            <w:tcW w:w="324" w:type="pct"/>
            <w:shd w:val="clear" w:color="auto" w:fill="auto"/>
            <w:vAlign w:val="center"/>
          </w:tcPr>
          <w:p w14:paraId="1DDCF032" w14:textId="77777777" w:rsidR="005621B3" w:rsidRPr="00E2688A" w:rsidRDefault="005621B3" w:rsidP="005621B3">
            <w:pPr>
              <w:jc w:val="center"/>
              <w:rPr>
                <w:b/>
                <w:bCs/>
                <w:color w:val="000000"/>
                <w:sz w:val="20"/>
                <w:szCs w:val="20"/>
              </w:rPr>
            </w:pPr>
          </w:p>
        </w:tc>
        <w:tc>
          <w:tcPr>
            <w:tcW w:w="326" w:type="pct"/>
            <w:shd w:val="clear" w:color="auto" w:fill="auto"/>
            <w:noWrap/>
            <w:vAlign w:val="center"/>
          </w:tcPr>
          <w:p w14:paraId="3FF7713A" w14:textId="77777777" w:rsidR="005621B3" w:rsidRPr="00E2688A" w:rsidRDefault="005621B3" w:rsidP="005621B3">
            <w:pPr>
              <w:jc w:val="center"/>
              <w:rPr>
                <w:rFonts w:ascii="Calibri" w:hAnsi="Calibri"/>
                <w:color w:val="000000"/>
                <w:sz w:val="22"/>
                <w:szCs w:val="22"/>
              </w:rPr>
            </w:pPr>
          </w:p>
        </w:tc>
      </w:tr>
      <w:tr w:rsidR="005621B3" w:rsidRPr="00E2688A" w14:paraId="32979FA6" w14:textId="77777777" w:rsidTr="00BA21E8">
        <w:trPr>
          <w:trHeight w:val="283"/>
        </w:trPr>
        <w:tc>
          <w:tcPr>
            <w:tcW w:w="226" w:type="pct"/>
            <w:shd w:val="clear" w:color="auto" w:fill="auto"/>
            <w:vAlign w:val="center"/>
          </w:tcPr>
          <w:p w14:paraId="58B853E5" w14:textId="77777777" w:rsidR="005621B3" w:rsidRPr="00E2688A" w:rsidRDefault="005621B3" w:rsidP="005621B3">
            <w:pPr>
              <w:jc w:val="center"/>
              <w:rPr>
                <w:bCs/>
                <w:color w:val="000000"/>
                <w:sz w:val="20"/>
                <w:szCs w:val="20"/>
              </w:rPr>
            </w:pPr>
            <w:r w:rsidRPr="00E2688A">
              <w:rPr>
                <w:bCs/>
                <w:color w:val="000000"/>
                <w:sz w:val="20"/>
                <w:szCs w:val="20"/>
              </w:rPr>
              <w:t>2</w:t>
            </w:r>
          </w:p>
        </w:tc>
        <w:tc>
          <w:tcPr>
            <w:tcW w:w="1037" w:type="pct"/>
            <w:shd w:val="clear" w:color="auto" w:fill="auto"/>
            <w:vAlign w:val="center"/>
          </w:tcPr>
          <w:p w14:paraId="32776DFB" w14:textId="77777777" w:rsidR="005621B3" w:rsidRPr="00E2688A" w:rsidRDefault="005621B3" w:rsidP="005621B3">
            <w:pPr>
              <w:jc w:val="center"/>
              <w:rPr>
                <w:b/>
                <w:bCs/>
                <w:color w:val="000000"/>
                <w:sz w:val="20"/>
                <w:szCs w:val="20"/>
              </w:rPr>
            </w:pPr>
            <w:r w:rsidRPr="00E2688A">
              <w:rPr>
                <w:color w:val="000000"/>
                <w:sz w:val="20"/>
                <w:szCs w:val="20"/>
              </w:rPr>
              <w:t>Установка котла «Термотехник ТТ100» тепловой мощностью 20 МВт</w:t>
            </w:r>
          </w:p>
        </w:tc>
        <w:tc>
          <w:tcPr>
            <w:tcW w:w="590" w:type="pct"/>
            <w:shd w:val="clear" w:color="auto" w:fill="auto"/>
            <w:vAlign w:val="center"/>
          </w:tcPr>
          <w:p w14:paraId="2AC2FE57" w14:textId="77777777" w:rsidR="005621B3" w:rsidRPr="00E2688A" w:rsidRDefault="005621B3" w:rsidP="005621B3">
            <w:pPr>
              <w:jc w:val="center"/>
              <w:rPr>
                <w:b/>
                <w:bCs/>
                <w:color w:val="000000"/>
                <w:sz w:val="20"/>
                <w:szCs w:val="20"/>
              </w:rPr>
            </w:pPr>
            <w:r w:rsidRPr="00E2688A">
              <w:rPr>
                <w:color w:val="000000"/>
                <w:sz w:val="20"/>
                <w:szCs w:val="20"/>
              </w:rPr>
              <w:t>Собственные средства</w:t>
            </w:r>
          </w:p>
        </w:tc>
        <w:tc>
          <w:tcPr>
            <w:tcW w:w="553" w:type="pct"/>
            <w:shd w:val="clear" w:color="auto" w:fill="auto"/>
            <w:vAlign w:val="center"/>
          </w:tcPr>
          <w:p w14:paraId="15A42660" w14:textId="77777777" w:rsidR="005621B3" w:rsidRPr="00E2688A" w:rsidRDefault="005621B3" w:rsidP="005621B3">
            <w:pPr>
              <w:jc w:val="center"/>
              <w:rPr>
                <w:b/>
                <w:bCs/>
                <w:color w:val="000000"/>
                <w:sz w:val="20"/>
                <w:szCs w:val="20"/>
              </w:rPr>
            </w:pPr>
            <w:r w:rsidRPr="00E2688A">
              <w:rPr>
                <w:color w:val="000000"/>
                <w:sz w:val="20"/>
                <w:szCs w:val="20"/>
              </w:rPr>
              <w:t>38415,76</w:t>
            </w:r>
          </w:p>
        </w:tc>
        <w:tc>
          <w:tcPr>
            <w:tcW w:w="324" w:type="pct"/>
            <w:shd w:val="clear" w:color="auto" w:fill="auto"/>
            <w:vAlign w:val="center"/>
          </w:tcPr>
          <w:p w14:paraId="5560F163" w14:textId="77777777" w:rsidR="005621B3" w:rsidRPr="00E2688A" w:rsidRDefault="005621B3" w:rsidP="005621B3">
            <w:pPr>
              <w:ind w:left="-104" w:right="-137"/>
              <w:jc w:val="center"/>
              <w:rPr>
                <w:color w:val="000000"/>
                <w:sz w:val="20"/>
                <w:szCs w:val="20"/>
              </w:rPr>
            </w:pPr>
            <w:r w:rsidRPr="00E2688A">
              <w:rPr>
                <w:color w:val="000000"/>
                <w:sz w:val="20"/>
                <w:szCs w:val="20"/>
              </w:rPr>
              <w:t> </w:t>
            </w:r>
          </w:p>
        </w:tc>
        <w:tc>
          <w:tcPr>
            <w:tcW w:w="324" w:type="pct"/>
            <w:shd w:val="clear" w:color="auto" w:fill="auto"/>
            <w:vAlign w:val="center"/>
          </w:tcPr>
          <w:p w14:paraId="03194BDE" w14:textId="77777777" w:rsidR="005621B3" w:rsidRPr="00E2688A" w:rsidRDefault="005621B3" w:rsidP="005621B3">
            <w:pPr>
              <w:ind w:left="-104" w:right="-137"/>
              <w:jc w:val="center"/>
              <w:rPr>
                <w:color w:val="000000"/>
                <w:sz w:val="20"/>
                <w:szCs w:val="20"/>
              </w:rPr>
            </w:pPr>
            <w:r w:rsidRPr="00E2688A">
              <w:rPr>
                <w:color w:val="000000"/>
                <w:sz w:val="20"/>
                <w:szCs w:val="20"/>
              </w:rPr>
              <w:t>38415,76</w:t>
            </w:r>
          </w:p>
        </w:tc>
        <w:tc>
          <w:tcPr>
            <w:tcW w:w="324" w:type="pct"/>
            <w:shd w:val="clear" w:color="auto" w:fill="auto"/>
            <w:vAlign w:val="center"/>
          </w:tcPr>
          <w:p w14:paraId="7C804283" w14:textId="77777777" w:rsidR="005621B3" w:rsidRPr="00E2688A" w:rsidRDefault="005621B3" w:rsidP="005621B3">
            <w:pPr>
              <w:ind w:left="-104" w:right="-137"/>
              <w:jc w:val="center"/>
              <w:rPr>
                <w:color w:val="000000"/>
                <w:sz w:val="20"/>
                <w:szCs w:val="20"/>
              </w:rPr>
            </w:pPr>
            <w:r w:rsidRPr="00E2688A">
              <w:rPr>
                <w:color w:val="000000"/>
                <w:sz w:val="20"/>
                <w:szCs w:val="20"/>
              </w:rPr>
              <w:t> </w:t>
            </w:r>
          </w:p>
        </w:tc>
        <w:tc>
          <w:tcPr>
            <w:tcW w:w="324" w:type="pct"/>
            <w:shd w:val="clear" w:color="auto" w:fill="auto"/>
            <w:vAlign w:val="center"/>
          </w:tcPr>
          <w:p w14:paraId="5F8484A4" w14:textId="77777777" w:rsidR="005621B3" w:rsidRPr="00E2688A" w:rsidRDefault="005621B3" w:rsidP="005621B3">
            <w:pPr>
              <w:jc w:val="center"/>
              <w:rPr>
                <w:b/>
                <w:bCs/>
                <w:color w:val="000000"/>
                <w:sz w:val="20"/>
                <w:szCs w:val="20"/>
              </w:rPr>
            </w:pPr>
          </w:p>
        </w:tc>
        <w:tc>
          <w:tcPr>
            <w:tcW w:w="324" w:type="pct"/>
            <w:shd w:val="clear" w:color="auto" w:fill="auto"/>
            <w:vAlign w:val="center"/>
          </w:tcPr>
          <w:p w14:paraId="79E16B74" w14:textId="77777777" w:rsidR="005621B3" w:rsidRPr="00E2688A" w:rsidRDefault="005621B3" w:rsidP="005621B3">
            <w:pPr>
              <w:jc w:val="center"/>
              <w:rPr>
                <w:b/>
                <w:bCs/>
                <w:color w:val="000000"/>
                <w:sz w:val="20"/>
                <w:szCs w:val="20"/>
              </w:rPr>
            </w:pPr>
          </w:p>
        </w:tc>
        <w:tc>
          <w:tcPr>
            <w:tcW w:w="324" w:type="pct"/>
            <w:shd w:val="clear" w:color="auto" w:fill="auto"/>
            <w:vAlign w:val="center"/>
          </w:tcPr>
          <w:p w14:paraId="57E44636" w14:textId="77777777" w:rsidR="005621B3" w:rsidRPr="00E2688A" w:rsidRDefault="005621B3" w:rsidP="005621B3">
            <w:pPr>
              <w:jc w:val="center"/>
              <w:rPr>
                <w:b/>
                <w:bCs/>
                <w:color w:val="000000"/>
                <w:sz w:val="20"/>
                <w:szCs w:val="20"/>
              </w:rPr>
            </w:pPr>
          </w:p>
        </w:tc>
        <w:tc>
          <w:tcPr>
            <w:tcW w:w="324" w:type="pct"/>
            <w:shd w:val="clear" w:color="auto" w:fill="auto"/>
            <w:vAlign w:val="center"/>
          </w:tcPr>
          <w:p w14:paraId="6B66763B" w14:textId="77777777" w:rsidR="005621B3" w:rsidRPr="00E2688A" w:rsidRDefault="005621B3" w:rsidP="005621B3">
            <w:pPr>
              <w:jc w:val="center"/>
              <w:rPr>
                <w:b/>
                <w:bCs/>
                <w:color w:val="000000"/>
                <w:sz w:val="20"/>
                <w:szCs w:val="20"/>
              </w:rPr>
            </w:pPr>
          </w:p>
        </w:tc>
        <w:tc>
          <w:tcPr>
            <w:tcW w:w="326" w:type="pct"/>
            <w:shd w:val="clear" w:color="auto" w:fill="auto"/>
            <w:noWrap/>
            <w:vAlign w:val="center"/>
          </w:tcPr>
          <w:p w14:paraId="54D2B5DC" w14:textId="77777777" w:rsidR="005621B3" w:rsidRPr="00E2688A" w:rsidRDefault="005621B3" w:rsidP="005621B3">
            <w:pPr>
              <w:jc w:val="center"/>
              <w:rPr>
                <w:rFonts w:ascii="Calibri" w:hAnsi="Calibri"/>
                <w:color w:val="000000"/>
                <w:sz w:val="22"/>
                <w:szCs w:val="22"/>
              </w:rPr>
            </w:pPr>
          </w:p>
        </w:tc>
      </w:tr>
      <w:tr w:rsidR="005621B3" w:rsidRPr="00E2688A" w14:paraId="595EFAC6" w14:textId="77777777" w:rsidTr="00BA21E8">
        <w:trPr>
          <w:trHeight w:val="283"/>
        </w:trPr>
        <w:tc>
          <w:tcPr>
            <w:tcW w:w="226" w:type="pct"/>
            <w:shd w:val="clear" w:color="auto" w:fill="auto"/>
            <w:vAlign w:val="center"/>
          </w:tcPr>
          <w:p w14:paraId="7DD47E44" w14:textId="77777777" w:rsidR="005621B3" w:rsidRPr="00E2688A" w:rsidRDefault="005621B3" w:rsidP="005621B3">
            <w:pPr>
              <w:jc w:val="center"/>
              <w:rPr>
                <w:color w:val="000000"/>
                <w:sz w:val="20"/>
                <w:szCs w:val="20"/>
              </w:rPr>
            </w:pPr>
            <w:r w:rsidRPr="00E2688A">
              <w:rPr>
                <w:color w:val="000000"/>
                <w:sz w:val="20"/>
                <w:szCs w:val="20"/>
              </w:rPr>
              <w:t>3</w:t>
            </w:r>
          </w:p>
        </w:tc>
        <w:tc>
          <w:tcPr>
            <w:tcW w:w="1037" w:type="pct"/>
            <w:shd w:val="clear" w:color="auto" w:fill="auto"/>
            <w:vAlign w:val="center"/>
          </w:tcPr>
          <w:p w14:paraId="5BFCE42C" w14:textId="77777777" w:rsidR="005621B3" w:rsidRPr="00E2688A" w:rsidRDefault="005621B3" w:rsidP="005621B3">
            <w:pPr>
              <w:jc w:val="center"/>
              <w:rPr>
                <w:color w:val="000000"/>
                <w:sz w:val="20"/>
                <w:szCs w:val="20"/>
              </w:rPr>
            </w:pPr>
            <w:r w:rsidRPr="00E2688A">
              <w:rPr>
                <w:color w:val="000000"/>
                <w:sz w:val="20"/>
                <w:szCs w:val="20"/>
              </w:rPr>
              <w:t>Замена котла «Термотехник ТТ100» 12 МВт на котел «Термотехник ТТ100» 20 МВт</w:t>
            </w:r>
          </w:p>
        </w:tc>
        <w:tc>
          <w:tcPr>
            <w:tcW w:w="590" w:type="pct"/>
            <w:shd w:val="clear" w:color="auto" w:fill="auto"/>
            <w:vAlign w:val="center"/>
          </w:tcPr>
          <w:p w14:paraId="0FCA545D" w14:textId="77777777" w:rsidR="005621B3" w:rsidRPr="00E2688A" w:rsidRDefault="005621B3" w:rsidP="005621B3">
            <w:pPr>
              <w:jc w:val="center"/>
              <w:rPr>
                <w:color w:val="000000"/>
                <w:sz w:val="20"/>
                <w:szCs w:val="20"/>
              </w:rPr>
            </w:pPr>
            <w:r w:rsidRPr="00E2688A">
              <w:rPr>
                <w:color w:val="000000"/>
                <w:sz w:val="20"/>
                <w:szCs w:val="20"/>
              </w:rPr>
              <w:t>Собственные средства</w:t>
            </w:r>
          </w:p>
        </w:tc>
        <w:tc>
          <w:tcPr>
            <w:tcW w:w="553" w:type="pct"/>
            <w:shd w:val="clear" w:color="auto" w:fill="auto"/>
            <w:vAlign w:val="center"/>
          </w:tcPr>
          <w:p w14:paraId="6013283C" w14:textId="77777777" w:rsidR="005621B3" w:rsidRPr="00E2688A" w:rsidRDefault="005621B3" w:rsidP="005621B3">
            <w:pPr>
              <w:jc w:val="center"/>
              <w:rPr>
                <w:color w:val="000000"/>
                <w:sz w:val="20"/>
                <w:szCs w:val="20"/>
              </w:rPr>
            </w:pPr>
            <w:r w:rsidRPr="00E2688A">
              <w:rPr>
                <w:color w:val="000000"/>
                <w:sz w:val="20"/>
                <w:szCs w:val="20"/>
              </w:rPr>
              <w:t>40490,21</w:t>
            </w:r>
          </w:p>
        </w:tc>
        <w:tc>
          <w:tcPr>
            <w:tcW w:w="324" w:type="pct"/>
            <w:shd w:val="clear" w:color="auto" w:fill="auto"/>
            <w:vAlign w:val="center"/>
          </w:tcPr>
          <w:p w14:paraId="59FB6554" w14:textId="77777777" w:rsidR="005621B3" w:rsidRPr="00E2688A" w:rsidRDefault="005621B3" w:rsidP="005621B3">
            <w:pPr>
              <w:ind w:left="-104" w:right="-137"/>
              <w:jc w:val="center"/>
              <w:rPr>
                <w:color w:val="000000"/>
                <w:sz w:val="20"/>
                <w:szCs w:val="20"/>
              </w:rPr>
            </w:pPr>
            <w:r w:rsidRPr="00E2688A">
              <w:rPr>
                <w:color w:val="000000"/>
                <w:sz w:val="20"/>
                <w:szCs w:val="20"/>
              </w:rPr>
              <w:t> </w:t>
            </w:r>
          </w:p>
        </w:tc>
        <w:tc>
          <w:tcPr>
            <w:tcW w:w="324" w:type="pct"/>
            <w:shd w:val="clear" w:color="auto" w:fill="auto"/>
            <w:vAlign w:val="center"/>
          </w:tcPr>
          <w:p w14:paraId="1C6B380F" w14:textId="77777777" w:rsidR="005621B3" w:rsidRPr="00E2688A" w:rsidRDefault="005621B3" w:rsidP="005621B3">
            <w:pPr>
              <w:ind w:left="-104" w:right="-137"/>
              <w:jc w:val="center"/>
              <w:rPr>
                <w:color w:val="000000"/>
                <w:sz w:val="20"/>
                <w:szCs w:val="20"/>
              </w:rPr>
            </w:pPr>
            <w:r w:rsidRPr="00E2688A">
              <w:rPr>
                <w:color w:val="000000"/>
                <w:sz w:val="20"/>
                <w:szCs w:val="20"/>
              </w:rPr>
              <w:t> </w:t>
            </w:r>
          </w:p>
        </w:tc>
        <w:tc>
          <w:tcPr>
            <w:tcW w:w="324" w:type="pct"/>
            <w:shd w:val="clear" w:color="auto" w:fill="auto"/>
            <w:vAlign w:val="center"/>
          </w:tcPr>
          <w:p w14:paraId="58526A8B" w14:textId="77777777" w:rsidR="005621B3" w:rsidRPr="00E2688A" w:rsidRDefault="005621B3" w:rsidP="005621B3">
            <w:pPr>
              <w:ind w:left="-104" w:right="-137"/>
              <w:jc w:val="center"/>
              <w:rPr>
                <w:color w:val="000000"/>
                <w:sz w:val="20"/>
                <w:szCs w:val="20"/>
              </w:rPr>
            </w:pPr>
            <w:r w:rsidRPr="00E2688A">
              <w:rPr>
                <w:color w:val="000000"/>
                <w:sz w:val="20"/>
                <w:szCs w:val="20"/>
              </w:rPr>
              <w:t>40490,21</w:t>
            </w:r>
          </w:p>
        </w:tc>
        <w:tc>
          <w:tcPr>
            <w:tcW w:w="324" w:type="pct"/>
            <w:shd w:val="clear" w:color="auto" w:fill="auto"/>
            <w:vAlign w:val="center"/>
          </w:tcPr>
          <w:p w14:paraId="6CCE4131" w14:textId="77777777" w:rsidR="005621B3" w:rsidRPr="00E2688A" w:rsidRDefault="005621B3" w:rsidP="005621B3">
            <w:pPr>
              <w:jc w:val="center"/>
              <w:rPr>
                <w:b/>
                <w:bCs/>
                <w:color w:val="000000"/>
                <w:sz w:val="20"/>
                <w:szCs w:val="20"/>
              </w:rPr>
            </w:pPr>
          </w:p>
        </w:tc>
        <w:tc>
          <w:tcPr>
            <w:tcW w:w="324" w:type="pct"/>
            <w:shd w:val="clear" w:color="auto" w:fill="auto"/>
            <w:vAlign w:val="center"/>
          </w:tcPr>
          <w:p w14:paraId="3FA7E7D1" w14:textId="77777777" w:rsidR="005621B3" w:rsidRPr="00E2688A" w:rsidRDefault="005621B3" w:rsidP="005621B3">
            <w:pPr>
              <w:jc w:val="center"/>
              <w:rPr>
                <w:b/>
                <w:bCs/>
                <w:color w:val="000000"/>
                <w:sz w:val="20"/>
                <w:szCs w:val="20"/>
              </w:rPr>
            </w:pPr>
          </w:p>
        </w:tc>
        <w:tc>
          <w:tcPr>
            <w:tcW w:w="324" w:type="pct"/>
            <w:shd w:val="clear" w:color="auto" w:fill="auto"/>
            <w:vAlign w:val="center"/>
          </w:tcPr>
          <w:p w14:paraId="27750FE0" w14:textId="77777777" w:rsidR="005621B3" w:rsidRPr="00E2688A" w:rsidRDefault="005621B3" w:rsidP="005621B3">
            <w:pPr>
              <w:jc w:val="center"/>
              <w:rPr>
                <w:b/>
                <w:bCs/>
                <w:color w:val="000000"/>
                <w:sz w:val="20"/>
                <w:szCs w:val="20"/>
              </w:rPr>
            </w:pPr>
          </w:p>
        </w:tc>
        <w:tc>
          <w:tcPr>
            <w:tcW w:w="324" w:type="pct"/>
            <w:shd w:val="clear" w:color="auto" w:fill="auto"/>
            <w:vAlign w:val="center"/>
          </w:tcPr>
          <w:p w14:paraId="50EEBAC6" w14:textId="77777777" w:rsidR="005621B3" w:rsidRPr="00E2688A" w:rsidRDefault="005621B3" w:rsidP="005621B3">
            <w:pPr>
              <w:jc w:val="center"/>
              <w:rPr>
                <w:b/>
                <w:bCs/>
                <w:color w:val="000000"/>
                <w:sz w:val="20"/>
                <w:szCs w:val="20"/>
              </w:rPr>
            </w:pPr>
          </w:p>
        </w:tc>
        <w:tc>
          <w:tcPr>
            <w:tcW w:w="326" w:type="pct"/>
            <w:shd w:val="clear" w:color="auto" w:fill="auto"/>
            <w:noWrap/>
            <w:vAlign w:val="center"/>
          </w:tcPr>
          <w:p w14:paraId="718012D2" w14:textId="77777777" w:rsidR="005621B3" w:rsidRPr="00E2688A" w:rsidRDefault="005621B3" w:rsidP="005621B3">
            <w:pPr>
              <w:jc w:val="center"/>
              <w:rPr>
                <w:rFonts w:ascii="Calibri" w:hAnsi="Calibri"/>
                <w:color w:val="000000"/>
                <w:sz w:val="22"/>
                <w:szCs w:val="22"/>
              </w:rPr>
            </w:pPr>
          </w:p>
        </w:tc>
      </w:tr>
      <w:tr w:rsidR="005621B3" w:rsidRPr="00E2688A" w14:paraId="2660D7D2" w14:textId="77777777" w:rsidTr="00BA21E8">
        <w:trPr>
          <w:trHeight w:val="283"/>
        </w:trPr>
        <w:tc>
          <w:tcPr>
            <w:tcW w:w="226" w:type="pct"/>
            <w:shd w:val="clear" w:color="auto" w:fill="auto"/>
            <w:vAlign w:val="center"/>
          </w:tcPr>
          <w:p w14:paraId="2BC75AC4" w14:textId="77777777" w:rsidR="005621B3" w:rsidRPr="00E2688A" w:rsidRDefault="005621B3" w:rsidP="005621B3">
            <w:pPr>
              <w:rPr>
                <w:b/>
                <w:bCs/>
                <w:color w:val="000000"/>
                <w:sz w:val="20"/>
                <w:szCs w:val="20"/>
              </w:rPr>
            </w:pPr>
          </w:p>
        </w:tc>
        <w:tc>
          <w:tcPr>
            <w:tcW w:w="1037" w:type="pct"/>
            <w:shd w:val="clear" w:color="auto" w:fill="auto"/>
            <w:vAlign w:val="center"/>
          </w:tcPr>
          <w:p w14:paraId="19F1ED11" w14:textId="77777777" w:rsidR="005621B3" w:rsidRPr="00E2688A" w:rsidRDefault="005621B3" w:rsidP="005621B3">
            <w:pPr>
              <w:jc w:val="center"/>
              <w:rPr>
                <w:b/>
                <w:bCs/>
                <w:color w:val="000000"/>
                <w:sz w:val="20"/>
                <w:szCs w:val="20"/>
              </w:rPr>
            </w:pPr>
            <w:r w:rsidRPr="00E2688A">
              <w:rPr>
                <w:b/>
                <w:bCs/>
                <w:color w:val="000000"/>
                <w:sz w:val="20"/>
                <w:szCs w:val="20"/>
              </w:rPr>
              <w:t>Всего:</w:t>
            </w:r>
          </w:p>
        </w:tc>
        <w:tc>
          <w:tcPr>
            <w:tcW w:w="590" w:type="pct"/>
            <w:shd w:val="clear" w:color="auto" w:fill="auto"/>
            <w:vAlign w:val="center"/>
          </w:tcPr>
          <w:p w14:paraId="7120732C" w14:textId="77777777" w:rsidR="005621B3" w:rsidRPr="00E2688A" w:rsidRDefault="005621B3" w:rsidP="005621B3">
            <w:pPr>
              <w:rPr>
                <w:b/>
                <w:bCs/>
                <w:color w:val="000000"/>
                <w:sz w:val="20"/>
                <w:szCs w:val="20"/>
              </w:rPr>
            </w:pPr>
          </w:p>
        </w:tc>
        <w:tc>
          <w:tcPr>
            <w:tcW w:w="553" w:type="pct"/>
            <w:shd w:val="clear" w:color="auto" w:fill="auto"/>
            <w:vAlign w:val="center"/>
          </w:tcPr>
          <w:p w14:paraId="04EF6290" w14:textId="77777777" w:rsidR="005621B3" w:rsidRPr="00E2688A" w:rsidRDefault="005621B3" w:rsidP="005621B3">
            <w:pPr>
              <w:jc w:val="center"/>
              <w:rPr>
                <w:b/>
                <w:bCs/>
                <w:color w:val="000000"/>
                <w:sz w:val="20"/>
                <w:szCs w:val="20"/>
              </w:rPr>
            </w:pPr>
            <w:r w:rsidRPr="00E2688A">
              <w:rPr>
                <w:b/>
                <w:bCs/>
                <w:color w:val="000000"/>
                <w:sz w:val="20"/>
                <w:szCs w:val="20"/>
              </w:rPr>
              <w:t>114149,79</w:t>
            </w:r>
          </w:p>
        </w:tc>
        <w:tc>
          <w:tcPr>
            <w:tcW w:w="324" w:type="pct"/>
            <w:shd w:val="clear" w:color="auto" w:fill="auto"/>
            <w:vAlign w:val="center"/>
          </w:tcPr>
          <w:p w14:paraId="6EA4E04A" w14:textId="77777777" w:rsidR="005621B3" w:rsidRPr="00E2688A" w:rsidRDefault="005621B3" w:rsidP="005621B3">
            <w:pPr>
              <w:ind w:left="-104" w:right="-137"/>
              <w:jc w:val="center"/>
              <w:rPr>
                <w:b/>
                <w:color w:val="000000"/>
                <w:sz w:val="20"/>
                <w:szCs w:val="20"/>
              </w:rPr>
            </w:pPr>
            <w:r w:rsidRPr="00E2688A">
              <w:rPr>
                <w:b/>
                <w:color w:val="000000"/>
                <w:sz w:val="20"/>
                <w:szCs w:val="20"/>
              </w:rPr>
              <w:t>35243,82</w:t>
            </w:r>
          </w:p>
        </w:tc>
        <w:tc>
          <w:tcPr>
            <w:tcW w:w="324" w:type="pct"/>
            <w:shd w:val="clear" w:color="auto" w:fill="auto"/>
            <w:vAlign w:val="center"/>
          </w:tcPr>
          <w:p w14:paraId="463D56A4" w14:textId="77777777" w:rsidR="005621B3" w:rsidRPr="00E2688A" w:rsidRDefault="005621B3" w:rsidP="005621B3">
            <w:pPr>
              <w:ind w:left="-104" w:right="-137"/>
              <w:jc w:val="center"/>
              <w:rPr>
                <w:b/>
                <w:color w:val="000000"/>
                <w:sz w:val="20"/>
                <w:szCs w:val="20"/>
              </w:rPr>
            </w:pPr>
            <w:r w:rsidRPr="00E2688A">
              <w:rPr>
                <w:b/>
                <w:color w:val="000000"/>
                <w:sz w:val="20"/>
                <w:szCs w:val="20"/>
              </w:rPr>
              <w:t>38415,76</w:t>
            </w:r>
          </w:p>
        </w:tc>
        <w:tc>
          <w:tcPr>
            <w:tcW w:w="324" w:type="pct"/>
            <w:shd w:val="clear" w:color="auto" w:fill="auto"/>
            <w:vAlign w:val="center"/>
          </w:tcPr>
          <w:p w14:paraId="3A31B0D0" w14:textId="77777777" w:rsidR="005621B3" w:rsidRPr="00E2688A" w:rsidRDefault="005621B3" w:rsidP="005621B3">
            <w:pPr>
              <w:ind w:left="-104" w:right="-137"/>
              <w:jc w:val="center"/>
              <w:rPr>
                <w:b/>
                <w:color w:val="000000"/>
                <w:sz w:val="20"/>
                <w:szCs w:val="20"/>
              </w:rPr>
            </w:pPr>
            <w:r w:rsidRPr="00E2688A">
              <w:rPr>
                <w:b/>
                <w:color w:val="000000"/>
                <w:sz w:val="20"/>
                <w:szCs w:val="20"/>
              </w:rPr>
              <w:t>40490,21</w:t>
            </w:r>
          </w:p>
        </w:tc>
        <w:tc>
          <w:tcPr>
            <w:tcW w:w="324" w:type="pct"/>
            <w:shd w:val="clear" w:color="auto" w:fill="auto"/>
            <w:vAlign w:val="center"/>
          </w:tcPr>
          <w:p w14:paraId="1F58F03C" w14:textId="77777777" w:rsidR="005621B3" w:rsidRPr="00E2688A" w:rsidRDefault="005621B3" w:rsidP="005621B3">
            <w:pPr>
              <w:jc w:val="center"/>
              <w:rPr>
                <w:b/>
                <w:bCs/>
                <w:color w:val="000000"/>
                <w:sz w:val="20"/>
                <w:szCs w:val="20"/>
              </w:rPr>
            </w:pPr>
            <w:r w:rsidRPr="00E2688A">
              <w:rPr>
                <w:b/>
                <w:bCs/>
                <w:color w:val="000000"/>
                <w:sz w:val="20"/>
                <w:szCs w:val="20"/>
              </w:rPr>
              <w:t>0</w:t>
            </w:r>
          </w:p>
        </w:tc>
        <w:tc>
          <w:tcPr>
            <w:tcW w:w="324" w:type="pct"/>
            <w:shd w:val="clear" w:color="auto" w:fill="auto"/>
            <w:vAlign w:val="center"/>
          </w:tcPr>
          <w:p w14:paraId="3204EB04" w14:textId="77777777" w:rsidR="005621B3" w:rsidRPr="00E2688A" w:rsidRDefault="005621B3" w:rsidP="005621B3">
            <w:pPr>
              <w:jc w:val="center"/>
              <w:rPr>
                <w:b/>
                <w:bCs/>
                <w:color w:val="000000"/>
                <w:sz w:val="20"/>
                <w:szCs w:val="20"/>
              </w:rPr>
            </w:pPr>
            <w:r w:rsidRPr="00E2688A">
              <w:rPr>
                <w:b/>
                <w:bCs/>
                <w:color w:val="000000"/>
                <w:sz w:val="20"/>
                <w:szCs w:val="20"/>
              </w:rPr>
              <w:t>0</w:t>
            </w:r>
          </w:p>
        </w:tc>
        <w:tc>
          <w:tcPr>
            <w:tcW w:w="324" w:type="pct"/>
            <w:shd w:val="clear" w:color="auto" w:fill="auto"/>
            <w:vAlign w:val="center"/>
          </w:tcPr>
          <w:p w14:paraId="01B8BB4B" w14:textId="77777777" w:rsidR="005621B3" w:rsidRPr="00E2688A" w:rsidRDefault="005621B3" w:rsidP="005621B3">
            <w:pPr>
              <w:jc w:val="center"/>
              <w:rPr>
                <w:b/>
                <w:bCs/>
                <w:color w:val="000000"/>
                <w:sz w:val="20"/>
                <w:szCs w:val="20"/>
              </w:rPr>
            </w:pPr>
            <w:r w:rsidRPr="00E2688A">
              <w:rPr>
                <w:b/>
                <w:bCs/>
                <w:color w:val="000000"/>
                <w:sz w:val="20"/>
                <w:szCs w:val="20"/>
              </w:rPr>
              <w:t>0</w:t>
            </w:r>
          </w:p>
        </w:tc>
        <w:tc>
          <w:tcPr>
            <w:tcW w:w="324" w:type="pct"/>
            <w:shd w:val="clear" w:color="auto" w:fill="auto"/>
            <w:vAlign w:val="center"/>
          </w:tcPr>
          <w:p w14:paraId="26F5E09F" w14:textId="77777777" w:rsidR="005621B3" w:rsidRPr="00E2688A" w:rsidRDefault="005621B3" w:rsidP="005621B3">
            <w:pPr>
              <w:jc w:val="center"/>
              <w:rPr>
                <w:b/>
                <w:bCs/>
                <w:color w:val="000000"/>
                <w:sz w:val="20"/>
                <w:szCs w:val="20"/>
              </w:rPr>
            </w:pPr>
            <w:r w:rsidRPr="00E2688A">
              <w:rPr>
                <w:b/>
                <w:bCs/>
                <w:color w:val="000000"/>
                <w:sz w:val="20"/>
                <w:szCs w:val="20"/>
              </w:rPr>
              <w:t>0</w:t>
            </w:r>
          </w:p>
        </w:tc>
        <w:tc>
          <w:tcPr>
            <w:tcW w:w="326" w:type="pct"/>
            <w:shd w:val="clear" w:color="auto" w:fill="auto"/>
            <w:noWrap/>
            <w:vAlign w:val="center"/>
          </w:tcPr>
          <w:p w14:paraId="41B70C54" w14:textId="77777777" w:rsidR="005621B3" w:rsidRPr="00E2688A" w:rsidRDefault="005621B3" w:rsidP="005621B3">
            <w:pPr>
              <w:jc w:val="center"/>
              <w:rPr>
                <w:rFonts w:ascii="Calibri" w:hAnsi="Calibri"/>
                <w:color w:val="000000"/>
                <w:sz w:val="22"/>
                <w:szCs w:val="22"/>
              </w:rPr>
            </w:pPr>
            <w:r w:rsidRPr="00E2688A">
              <w:rPr>
                <w:b/>
                <w:bCs/>
                <w:color w:val="000000"/>
                <w:sz w:val="20"/>
                <w:szCs w:val="20"/>
              </w:rPr>
              <w:t>0</w:t>
            </w:r>
          </w:p>
        </w:tc>
      </w:tr>
      <w:tr w:rsidR="005621B3" w:rsidRPr="00E2688A" w14:paraId="15AE7899" w14:textId="77777777" w:rsidTr="00BA21E8">
        <w:trPr>
          <w:trHeight w:val="146"/>
        </w:trPr>
        <w:tc>
          <w:tcPr>
            <w:tcW w:w="5000" w:type="pct"/>
            <w:gridSpan w:val="12"/>
            <w:shd w:val="clear" w:color="auto" w:fill="auto"/>
            <w:noWrap/>
            <w:vAlign w:val="center"/>
            <w:hideMark/>
          </w:tcPr>
          <w:p w14:paraId="6C445CF1" w14:textId="77777777" w:rsidR="005621B3" w:rsidRPr="00E2688A" w:rsidRDefault="005621B3" w:rsidP="005621B3">
            <w:pPr>
              <w:jc w:val="center"/>
              <w:rPr>
                <w:b/>
                <w:bCs/>
                <w:color w:val="000000"/>
                <w:sz w:val="20"/>
                <w:szCs w:val="20"/>
              </w:rPr>
            </w:pPr>
            <w:r w:rsidRPr="00E2688A">
              <w:rPr>
                <w:b/>
                <w:bCs/>
                <w:color w:val="000000"/>
                <w:sz w:val="20"/>
                <w:szCs w:val="20"/>
              </w:rPr>
              <w:t>Котельная №1 (ООО "НЭК")</w:t>
            </w:r>
          </w:p>
        </w:tc>
      </w:tr>
      <w:tr w:rsidR="005621B3" w:rsidRPr="00E2688A" w14:paraId="62599EA3" w14:textId="77777777" w:rsidTr="00BA21E8">
        <w:trPr>
          <w:trHeight w:val="283"/>
        </w:trPr>
        <w:tc>
          <w:tcPr>
            <w:tcW w:w="226" w:type="pct"/>
            <w:shd w:val="clear" w:color="auto" w:fill="auto"/>
            <w:noWrap/>
            <w:vAlign w:val="center"/>
            <w:hideMark/>
          </w:tcPr>
          <w:p w14:paraId="6155408D" w14:textId="77777777" w:rsidR="005621B3" w:rsidRPr="00E2688A" w:rsidRDefault="005621B3" w:rsidP="005621B3">
            <w:pPr>
              <w:jc w:val="center"/>
              <w:rPr>
                <w:color w:val="000000"/>
                <w:sz w:val="20"/>
                <w:szCs w:val="20"/>
              </w:rPr>
            </w:pPr>
            <w:r w:rsidRPr="00E2688A">
              <w:rPr>
                <w:color w:val="000000"/>
                <w:sz w:val="20"/>
                <w:szCs w:val="20"/>
              </w:rPr>
              <w:t>1</w:t>
            </w:r>
          </w:p>
        </w:tc>
        <w:tc>
          <w:tcPr>
            <w:tcW w:w="1037" w:type="pct"/>
            <w:shd w:val="clear" w:color="auto" w:fill="auto"/>
            <w:vAlign w:val="center"/>
            <w:hideMark/>
          </w:tcPr>
          <w:p w14:paraId="1E9A3931" w14:textId="77777777" w:rsidR="005621B3" w:rsidRPr="00E2688A" w:rsidRDefault="005621B3" w:rsidP="005621B3">
            <w:pPr>
              <w:jc w:val="center"/>
              <w:rPr>
                <w:color w:val="000000"/>
                <w:sz w:val="20"/>
                <w:szCs w:val="20"/>
              </w:rPr>
            </w:pPr>
            <w:r w:rsidRPr="00E2688A">
              <w:rPr>
                <w:color w:val="000000"/>
                <w:sz w:val="20"/>
                <w:szCs w:val="20"/>
              </w:rPr>
              <w:t>Строительство блочно-модульной котельной на земельном участке 47:07:0722001:13158</w:t>
            </w:r>
          </w:p>
        </w:tc>
        <w:tc>
          <w:tcPr>
            <w:tcW w:w="590" w:type="pct"/>
            <w:shd w:val="clear" w:color="auto" w:fill="auto"/>
            <w:vAlign w:val="center"/>
            <w:hideMark/>
          </w:tcPr>
          <w:p w14:paraId="1D90C9B8" w14:textId="77777777" w:rsidR="005621B3" w:rsidRPr="00E2688A" w:rsidRDefault="005621B3" w:rsidP="005621B3">
            <w:pPr>
              <w:jc w:val="center"/>
              <w:rPr>
                <w:color w:val="000000"/>
                <w:sz w:val="20"/>
                <w:szCs w:val="20"/>
              </w:rPr>
            </w:pPr>
            <w:r w:rsidRPr="00E2688A">
              <w:rPr>
                <w:color w:val="000000"/>
                <w:sz w:val="20"/>
                <w:szCs w:val="20"/>
              </w:rPr>
              <w:t>Собственные средства</w:t>
            </w:r>
          </w:p>
        </w:tc>
        <w:tc>
          <w:tcPr>
            <w:tcW w:w="553" w:type="pct"/>
            <w:shd w:val="clear" w:color="auto" w:fill="auto"/>
            <w:noWrap/>
            <w:vAlign w:val="center"/>
            <w:hideMark/>
          </w:tcPr>
          <w:p w14:paraId="5697652B" w14:textId="77777777" w:rsidR="005621B3" w:rsidRPr="00E2688A" w:rsidRDefault="005621B3" w:rsidP="005621B3">
            <w:pPr>
              <w:jc w:val="center"/>
              <w:rPr>
                <w:color w:val="000000"/>
                <w:sz w:val="20"/>
                <w:szCs w:val="22"/>
              </w:rPr>
            </w:pPr>
            <w:r w:rsidRPr="00E2688A">
              <w:rPr>
                <w:color w:val="000000"/>
                <w:sz w:val="20"/>
                <w:szCs w:val="20"/>
              </w:rPr>
              <w:t>454765,88</w:t>
            </w:r>
          </w:p>
        </w:tc>
        <w:tc>
          <w:tcPr>
            <w:tcW w:w="324" w:type="pct"/>
            <w:shd w:val="clear" w:color="auto" w:fill="auto"/>
            <w:noWrap/>
            <w:vAlign w:val="center"/>
            <w:hideMark/>
          </w:tcPr>
          <w:p w14:paraId="09110DD9" w14:textId="77777777" w:rsidR="005621B3" w:rsidRPr="00E2688A" w:rsidRDefault="005621B3" w:rsidP="005621B3">
            <w:pPr>
              <w:ind w:left="-104" w:right="-137"/>
              <w:jc w:val="center"/>
              <w:rPr>
                <w:color w:val="000000"/>
                <w:sz w:val="20"/>
                <w:szCs w:val="20"/>
              </w:rPr>
            </w:pPr>
            <w:r w:rsidRPr="00E2688A">
              <w:rPr>
                <w:color w:val="000000"/>
                <w:sz w:val="20"/>
                <w:szCs w:val="20"/>
              </w:rPr>
              <w:t>454765,88</w:t>
            </w:r>
          </w:p>
        </w:tc>
        <w:tc>
          <w:tcPr>
            <w:tcW w:w="324" w:type="pct"/>
            <w:shd w:val="clear" w:color="auto" w:fill="auto"/>
            <w:noWrap/>
            <w:vAlign w:val="center"/>
            <w:hideMark/>
          </w:tcPr>
          <w:p w14:paraId="6E4CEE88"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hideMark/>
          </w:tcPr>
          <w:p w14:paraId="1867DA29"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hideMark/>
          </w:tcPr>
          <w:p w14:paraId="63290905"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hideMark/>
          </w:tcPr>
          <w:p w14:paraId="384BF283"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hideMark/>
          </w:tcPr>
          <w:p w14:paraId="54A3626E"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hideMark/>
          </w:tcPr>
          <w:p w14:paraId="1B0403CF" w14:textId="77777777" w:rsidR="005621B3" w:rsidRPr="00E2688A" w:rsidRDefault="005621B3" w:rsidP="005621B3">
            <w:pPr>
              <w:ind w:left="-104" w:right="-137"/>
              <w:jc w:val="center"/>
              <w:rPr>
                <w:color w:val="000000"/>
                <w:sz w:val="20"/>
                <w:szCs w:val="20"/>
              </w:rPr>
            </w:pPr>
          </w:p>
        </w:tc>
        <w:tc>
          <w:tcPr>
            <w:tcW w:w="326" w:type="pct"/>
            <w:shd w:val="clear" w:color="auto" w:fill="auto"/>
            <w:noWrap/>
            <w:vAlign w:val="center"/>
            <w:hideMark/>
          </w:tcPr>
          <w:p w14:paraId="0412DA9E" w14:textId="77777777" w:rsidR="005621B3" w:rsidRPr="00E2688A" w:rsidRDefault="005621B3" w:rsidP="005621B3">
            <w:pPr>
              <w:ind w:left="-104" w:right="-137"/>
              <w:jc w:val="center"/>
              <w:rPr>
                <w:color w:val="000000"/>
                <w:sz w:val="20"/>
                <w:szCs w:val="20"/>
              </w:rPr>
            </w:pPr>
          </w:p>
        </w:tc>
      </w:tr>
      <w:tr w:rsidR="005621B3" w:rsidRPr="00E2688A" w14:paraId="08E1AF7D" w14:textId="77777777" w:rsidTr="00BA21E8">
        <w:trPr>
          <w:trHeight w:val="283"/>
        </w:trPr>
        <w:tc>
          <w:tcPr>
            <w:tcW w:w="226" w:type="pct"/>
            <w:shd w:val="clear" w:color="auto" w:fill="auto"/>
            <w:noWrap/>
            <w:vAlign w:val="center"/>
            <w:hideMark/>
          </w:tcPr>
          <w:p w14:paraId="2327B8BF" w14:textId="77777777" w:rsidR="005621B3" w:rsidRPr="00E2688A" w:rsidRDefault="005621B3" w:rsidP="005621B3">
            <w:pPr>
              <w:jc w:val="center"/>
              <w:rPr>
                <w:color w:val="000000"/>
                <w:sz w:val="20"/>
                <w:szCs w:val="20"/>
              </w:rPr>
            </w:pPr>
            <w:r w:rsidRPr="00E2688A">
              <w:rPr>
                <w:color w:val="000000"/>
                <w:sz w:val="20"/>
                <w:szCs w:val="20"/>
              </w:rPr>
              <w:t> </w:t>
            </w:r>
          </w:p>
        </w:tc>
        <w:tc>
          <w:tcPr>
            <w:tcW w:w="1037" w:type="pct"/>
            <w:shd w:val="clear" w:color="auto" w:fill="auto"/>
            <w:vAlign w:val="center"/>
            <w:hideMark/>
          </w:tcPr>
          <w:p w14:paraId="45E72F95" w14:textId="77777777" w:rsidR="005621B3" w:rsidRPr="00E2688A" w:rsidRDefault="005621B3" w:rsidP="005621B3">
            <w:pPr>
              <w:jc w:val="center"/>
              <w:rPr>
                <w:b/>
                <w:bCs/>
                <w:color w:val="000000"/>
                <w:sz w:val="20"/>
                <w:szCs w:val="20"/>
              </w:rPr>
            </w:pPr>
            <w:r w:rsidRPr="00E2688A">
              <w:rPr>
                <w:b/>
                <w:bCs/>
                <w:color w:val="000000"/>
                <w:sz w:val="20"/>
                <w:szCs w:val="20"/>
              </w:rPr>
              <w:t>Всего:</w:t>
            </w:r>
          </w:p>
        </w:tc>
        <w:tc>
          <w:tcPr>
            <w:tcW w:w="590" w:type="pct"/>
            <w:shd w:val="clear" w:color="auto" w:fill="auto"/>
            <w:noWrap/>
            <w:vAlign w:val="bottom"/>
            <w:hideMark/>
          </w:tcPr>
          <w:p w14:paraId="511949CF" w14:textId="77777777" w:rsidR="005621B3" w:rsidRPr="00E2688A" w:rsidRDefault="005621B3" w:rsidP="005621B3">
            <w:pPr>
              <w:jc w:val="center"/>
              <w:rPr>
                <w:color w:val="000000"/>
                <w:sz w:val="20"/>
                <w:szCs w:val="22"/>
              </w:rPr>
            </w:pPr>
            <w:r w:rsidRPr="00E2688A">
              <w:rPr>
                <w:color w:val="000000"/>
                <w:sz w:val="20"/>
                <w:szCs w:val="22"/>
              </w:rPr>
              <w:t> </w:t>
            </w:r>
          </w:p>
        </w:tc>
        <w:tc>
          <w:tcPr>
            <w:tcW w:w="553" w:type="pct"/>
            <w:shd w:val="clear" w:color="auto" w:fill="auto"/>
            <w:noWrap/>
            <w:vAlign w:val="center"/>
            <w:hideMark/>
          </w:tcPr>
          <w:p w14:paraId="52316C81" w14:textId="77777777" w:rsidR="005621B3" w:rsidRPr="00E2688A" w:rsidRDefault="005621B3" w:rsidP="005621B3">
            <w:pPr>
              <w:jc w:val="center"/>
              <w:rPr>
                <w:b/>
                <w:color w:val="000000"/>
                <w:sz w:val="20"/>
                <w:szCs w:val="22"/>
              </w:rPr>
            </w:pPr>
            <w:r w:rsidRPr="00E2688A">
              <w:rPr>
                <w:b/>
                <w:color w:val="000000"/>
                <w:sz w:val="20"/>
                <w:szCs w:val="20"/>
              </w:rPr>
              <w:t>454765,88</w:t>
            </w:r>
          </w:p>
        </w:tc>
        <w:tc>
          <w:tcPr>
            <w:tcW w:w="324" w:type="pct"/>
            <w:shd w:val="clear" w:color="auto" w:fill="auto"/>
            <w:noWrap/>
            <w:vAlign w:val="center"/>
            <w:hideMark/>
          </w:tcPr>
          <w:p w14:paraId="4D1C76B1" w14:textId="77777777" w:rsidR="005621B3" w:rsidRPr="00E2688A" w:rsidRDefault="005621B3" w:rsidP="005621B3">
            <w:pPr>
              <w:ind w:left="-104" w:right="-137"/>
              <w:jc w:val="center"/>
              <w:rPr>
                <w:b/>
                <w:color w:val="000000"/>
                <w:sz w:val="20"/>
                <w:szCs w:val="20"/>
              </w:rPr>
            </w:pPr>
            <w:r w:rsidRPr="00E2688A">
              <w:rPr>
                <w:b/>
                <w:color w:val="000000"/>
                <w:sz w:val="20"/>
                <w:szCs w:val="20"/>
              </w:rPr>
              <w:t>454765,88</w:t>
            </w:r>
          </w:p>
        </w:tc>
        <w:tc>
          <w:tcPr>
            <w:tcW w:w="324" w:type="pct"/>
            <w:shd w:val="clear" w:color="auto" w:fill="auto"/>
            <w:noWrap/>
            <w:vAlign w:val="center"/>
            <w:hideMark/>
          </w:tcPr>
          <w:p w14:paraId="5802385F" w14:textId="77777777" w:rsidR="005621B3" w:rsidRPr="00E2688A" w:rsidRDefault="005621B3" w:rsidP="005621B3">
            <w:pPr>
              <w:ind w:left="-104" w:right="-137"/>
              <w:jc w:val="center"/>
              <w:rPr>
                <w:b/>
                <w:color w:val="000000"/>
                <w:sz w:val="20"/>
                <w:szCs w:val="20"/>
              </w:rPr>
            </w:pPr>
            <w:r w:rsidRPr="00E2688A">
              <w:rPr>
                <w:b/>
                <w:bCs/>
                <w:color w:val="000000"/>
                <w:sz w:val="20"/>
                <w:szCs w:val="20"/>
              </w:rPr>
              <w:t>0</w:t>
            </w:r>
          </w:p>
        </w:tc>
        <w:tc>
          <w:tcPr>
            <w:tcW w:w="324" w:type="pct"/>
            <w:shd w:val="clear" w:color="auto" w:fill="auto"/>
            <w:noWrap/>
            <w:vAlign w:val="center"/>
            <w:hideMark/>
          </w:tcPr>
          <w:p w14:paraId="683966B5" w14:textId="77777777" w:rsidR="005621B3" w:rsidRPr="00E2688A" w:rsidRDefault="005621B3" w:rsidP="005621B3">
            <w:pPr>
              <w:ind w:left="-104" w:right="-137"/>
              <w:jc w:val="center"/>
              <w:rPr>
                <w:b/>
                <w:color w:val="000000"/>
                <w:sz w:val="20"/>
                <w:szCs w:val="20"/>
              </w:rPr>
            </w:pPr>
            <w:r w:rsidRPr="00E2688A">
              <w:rPr>
                <w:b/>
                <w:bCs/>
                <w:color w:val="000000"/>
                <w:sz w:val="20"/>
                <w:szCs w:val="20"/>
              </w:rPr>
              <w:t>0</w:t>
            </w:r>
          </w:p>
        </w:tc>
        <w:tc>
          <w:tcPr>
            <w:tcW w:w="324" w:type="pct"/>
            <w:shd w:val="clear" w:color="auto" w:fill="auto"/>
            <w:noWrap/>
            <w:vAlign w:val="center"/>
            <w:hideMark/>
          </w:tcPr>
          <w:p w14:paraId="7D26118E" w14:textId="77777777" w:rsidR="005621B3" w:rsidRPr="00E2688A" w:rsidRDefault="005621B3" w:rsidP="005621B3">
            <w:pPr>
              <w:ind w:left="-104" w:right="-137"/>
              <w:jc w:val="center"/>
              <w:rPr>
                <w:b/>
                <w:color w:val="000000"/>
                <w:sz w:val="20"/>
                <w:szCs w:val="20"/>
              </w:rPr>
            </w:pPr>
            <w:r w:rsidRPr="00E2688A">
              <w:rPr>
                <w:b/>
                <w:bCs/>
                <w:color w:val="000000"/>
                <w:sz w:val="20"/>
                <w:szCs w:val="20"/>
              </w:rPr>
              <w:t>0</w:t>
            </w:r>
          </w:p>
        </w:tc>
        <w:tc>
          <w:tcPr>
            <w:tcW w:w="324" w:type="pct"/>
            <w:shd w:val="clear" w:color="auto" w:fill="auto"/>
            <w:noWrap/>
            <w:vAlign w:val="center"/>
            <w:hideMark/>
          </w:tcPr>
          <w:p w14:paraId="387C72B1" w14:textId="77777777" w:rsidR="005621B3" w:rsidRPr="00E2688A" w:rsidRDefault="005621B3" w:rsidP="005621B3">
            <w:pPr>
              <w:ind w:left="-104" w:right="-137"/>
              <w:jc w:val="center"/>
              <w:rPr>
                <w:b/>
                <w:color w:val="000000"/>
                <w:sz w:val="20"/>
                <w:szCs w:val="20"/>
              </w:rPr>
            </w:pPr>
            <w:r w:rsidRPr="00E2688A">
              <w:rPr>
                <w:b/>
                <w:bCs/>
                <w:color w:val="000000"/>
                <w:sz w:val="20"/>
                <w:szCs w:val="20"/>
              </w:rPr>
              <w:t>0</w:t>
            </w:r>
          </w:p>
        </w:tc>
        <w:tc>
          <w:tcPr>
            <w:tcW w:w="324" w:type="pct"/>
            <w:shd w:val="clear" w:color="auto" w:fill="auto"/>
            <w:noWrap/>
            <w:vAlign w:val="center"/>
            <w:hideMark/>
          </w:tcPr>
          <w:p w14:paraId="1948BEC1" w14:textId="77777777" w:rsidR="005621B3" w:rsidRPr="00E2688A" w:rsidRDefault="005621B3" w:rsidP="005621B3">
            <w:pPr>
              <w:ind w:left="-104" w:right="-137"/>
              <w:jc w:val="center"/>
              <w:rPr>
                <w:b/>
                <w:color w:val="000000"/>
                <w:sz w:val="20"/>
                <w:szCs w:val="20"/>
              </w:rPr>
            </w:pPr>
            <w:r w:rsidRPr="00E2688A">
              <w:rPr>
                <w:b/>
                <w:bCs/>
                <w:color w:val="000000"/>
                <w:sz w:val="20"/>
                <w:szCs w:val="20"/>
              </w:rPr>
              <w:t>0</w:t>
            </w:r>
          </w:p>
        </w:tc>
        <w:tc>
          <w:tcPr>
            <w:tcW w:w="324" w:type="pct"/>
            <w:shd w:val="clear" w:color="auto" w:fill="auto"/>
            <w:noWrap/>
            <w:vAlign w:val="center"/>
            <w:hideMark/>
          </w:tcPr>
          <w:p w14:paraId="16CAAC69" w14:textId="77777777" w:rsidR="005621B3" w:rsidRPr="00E2688A" w:rsidRDefault="005621B3" w:rsidP="005621B3">
            <w:pPr>
              <w:ind w:left="-104" w:right="-137"/>
              <w:jc w:val="center"/>
              <w:rPr>
                <w:b/>
                <w:color w:val="000000"/>
                <w:sz w:val="20"/>
                <w:szCs w:val="20"/>
              </w:rPr>
            </w:pPr>
            <w:r w:rsidRPr="00E2688A">
              <w:rPr>
                <w:b/>
                <w:bCs/>
                <w:color w:val="000000"/>
                <w:sz w:val="20"/>
                <w:szCs w:val="20"/>
              </w:rPr>
              <w:t>0</w:t>
            </w:r>
          </w:p>
        </w:tc>
        <w:tc>
          <w:tcPr>
            <w:tcW w:w="326" w:type="pct"/>
            <w:shd w:val="clear" w:color="auto" w:fill="auto"/>
            <w:noWrap/>
            <w:vAlign w:val="center"/>
            <w:hideMark/>
          </w:tcPr>
          <w:p w14:paraId="7844F7C1" w14:textId="77777777" w:rsidR="005621B3" w:rsidRPr="00E2688A" w:rsidRDefault="005621B3" w:rsidP="005621B3">
            <w:pPr>
              <w:ind w:left="-104" w:right="-137"/>
              <w:jc w:val="center"/>
              <w:rPr>
                <w:b/>
                <w:color w:val="000000"/>
                <w:sz w:val="20"/>
                <w:szCs w:val="20"/>
              </w:rPr>
            </w:pPr>
            <w:r w:rsidRPr="00E2688A">
              <w:rPr>
                <w:b/>
                <w:bCs/>
                <w:color w:val="000000"/>
                <w:sz w:val="20"/>
                <w:szCs w:val="20"/>
              </w:rPr>
              <w:t>0</w:t>
            </w:r>
          </w:p>
        </w:tc>
      </w:tr>
      <w:tr w:rsidR="005621B3" w:rsidRPr="00E2688A" w14:paraId="45F1CE8E" w14:textId="77777777" w:rsidTr="00BA21E8">
        <w:trPr>
          <w:trHeight w:val="340"/>
        </w:trPr>
        <w:tc>
          <w:tcPr>
            <w:tcW w:w="5000" w:type="pct"/>
            <w:gridSpan w:val="12"/>
            <w:shd w:val="clear" w:color="auto" w:fill="auto"/>
            <w:noWrap/>
            <w:vAlign w:val="center"/>
            <w:hideMark/>
          </w:tcPr>
          <w:p w14:paraId="5515F200" w14:textId="77777777" w:rsidR="005621B3" w:rsidRPr="00E2688A" w:rsidRDefault="005621B3" w:rsidP="005621B3">
            <w:pPr>
              <w:jc w:val="center"/>
              <w:rPr>
                <w:b/>
                <w:bCs/>
                <w:color w:val="000000"/>
                <w:sz w:val="20"/>
                <w:szCs w:val="20"/>
              </w:rPr>
            </w:pPr>
            <w:r w:rsidRPr="00E2688A">
              <w:rPr>
                <w:b/>
                <w:bCs/>
                <w:color w:val="000000"/>
                <w:sz w:val="20"/>
                <w:szCs w:val="20"/>
              </w:rPr>
              <w:t>Котельная №2 (ООО "РТК")</w:t>
            </w:r>
          </w:p>
        </w:tc>
      </w:tr>
      <w:tr w:rsidR="005621B3" w:rsidRPr="00E2688A" w14:paraId="647677CA" w14:textId="77777777" w:rsidTr="00BA21E8">
        <w:trPr>
          <w:trHeight w:val="283"/>
        </w:trPr>
        <w:tc>
          <w:tcPr>
            <w:tcW w:w="226" w:type="pct"/>
            <w:shd w:val="clear" w:color="auto" w:fill="auto"/>
            <w:noWrap/>
            <w:vAlign w:val="center"/>
            <w:hideMark/>
          </w:tcPr>
          <w:p w14:paraId="688DEE48" w14:textId="77777777" w:rsidR="005621B3" w:rsidRPr="00E2688A" w:rsidRDefault="005621B3" w:rsidP="005621B3">
            <w:pPr>
              <w:jc w:val="center"/>
              <w:rPr>
                <w:color w:val="000000"/>
                <w:sz w:val="20"/>
                <w:szCs w:val="20"/>
              </w:rPr>
            </w:pPr>
            <w:r w:rsidRPr="00E2688A">
              <w:rPr>
                <w:color w:val="000000"/>
                <w:sz w:val="20"/>
                <w:szCs w:val="20"/>
              </w:rPr>
              <w:t>1</w:t>
            </w:r>
          </w:p>
        </w:tc>
        <w:tc>
          <w:tcPr>
            <w:tcW w:w="1037" w:type="pct"/>
            <w:shd w:val="clear" w:color="auto" w:fill="auto"/>
            <w:vAlign w:val="center"/>
            <w:hideMark/>
          </w:tcPr>
          <w:p w14:paraId="27FB320D" w14:textId="77777777" w:rsidR="005621B3" w:rsidRPr="00E2688A" w:rsidRDefault="005621B3" w:rsidP="005621B3">
            <w:pPr>
              <w:jc w:val="center"/>
              <w:rPr>
                <w:color w:val="000000"/>
                <w:sz w:val="20"/>
                <w:szCs w:val="20"/>
              </w:rPr>
            </w:pPr>
            <w:r w:rsidRPr="00E2688A">
              <w:rPr>
                <w:color w:val="000000"/>
                <w:sz w:val="20"/>
                <w:szCs w:val="20"/>
              </w:rPr>
              <w:t>Строительство блочно-модульной  котельной на земельном участке 47:07:0722001:4104</w:t>
            </w:r>
          </w:p>
        </w:tc>
        <w:tc>
          <w:tcPr>
            <w:tcW w:w="590" w:type="pct"/>
            <w:shd w:val="clear" w:color="auto" w:fill="auto"/>
            <w:vAlign w:val="center"/>
            <w:hideMark/>
          </w:tcPr>
          <w:p w14:paraId="6ABBD3CB" w14:textId="77777777" w:rsidR="005621B3" w:rsidRPr="00E2688A" w:rsidRDefault="005621B3" w:rsidP="005621B3">
            <w:pPr>
              <w:jc w:val="center"/>
              <w:rPr>
                <w:color w:val="000000"/>
                <w:sz w:val="20"/>
                <w:szCs w:val="20"/>
              </w:rPr>
            </w:pPr>
            <w:r w:rsidRPr="00E2688A">
              <w:rPr>
                <w:color w:val="000000"/>
                <w:sz w:val="20"/>
                <w:szCs w:val="20"/>
              </w:rPr>
              <w:t>Собственные средства</w:t>
            </w:r>
          </w:p>
        </w:tc>
        <w:tc>
          <w:tcPr>
            <w:tcW w:w="553" w:type="pct"/>
            <w:shd w:val="clear" w:color="auto" w:fill="auto"/>
            <w:noWrap/>
            <w:vAlign w:val="center"/>
            <w:hideMark/>
          </w:tcPr>
          <w:p w14:paraId="42B8FFFE" w14:textId="77777777" w:rsidR="005621B3" w:rsidRPr="00E2688A" w:rsidRDefault="005621B3" w:rsidP="005621B3">
            <w:pPr>
              <w:jc w:val="center"/>
              <w:rPr>
                <w:color w:val="000000"/>
                <w:sz w:val="20"/>
                <w:szCs w:val="22"/>
              </w:rPr>
            </w:pPr>
            <w:r w:rsidRPr="00E2688A">
              <w:rPr>
                <w:color w:val="000000"/>
                <w:sz w:val="20"/>
                <w:szCs w:val="20"/>
              </w:rPr>
              <w:t>454765,88</w:t>
            </w:r>
          </w:p>
        </w:tc>
        <w:tc>
          <w:tcPr>
            <w:tcW w:w="324" w:type="pct"/>
            <w:shd w:val="clear" w:color="auto" w:fill="auto"/>
            <w:noWrap/>
            <w:vAlign w:val="center"/>
            <w:hideMark/>
          </w:tcPr>
          <w:p w14:paraId="4E4186AB" w14:textId="77777777" w:rsidR="005621B3" w:rsidRPr="00E2688A" w:rsidRDefault="005621B3" w:rsidP="005621B3">
            <w:pPr>
              <w:ind w:left="-104" w:right="-137"/>
              <w:jc w:val="center"/>
              <w:rPr>
                <w:color w:val="000000"/>
                <w:sz w:val="20"/>
                <w:szCs w:val="20"/>
              </w:rPr>
            </w:pPr>
            <w:r w:rsidRPr="00E2688A">
              <w:rPr>
                <w:color w:val="000000"/>
                <w:sz w:val="20"/>
                <w:szCs w:val="20"/>
              </w:rPr>
              <w:t>454765,88</w:t>
            </w:r>
          </w:p>
        </w:tc>
        <w:tc>
          <w:tcPr>
            <w:tcW w:w="324" w:type="pct"/>
            <w:shd w:val="clear" w:color="auto" w:fill="auto"/>
            <w:noWrap/>
            <w:vAlign w:val="center"/>
            <w:hideMark/>
          </w:tcPr>
          <w:p w14:paraId="42D82E54"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hideMark/>
          </w:tcPr>
          <w:p w14:paraId="7A762F0B"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hideMark/>
          </w:tcPr>
          <w:p w14:paraId="22F7B3BB"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hideMark/>
          </w:tcPr>
          <w:p w14:paraId="13B6D4CB"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hideMark/>
          </w:tcPr>
          <w:p w14:paraId="680E2AA3"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hideMark/>
          </w:tcPr>
          <w:p w14:paraId="0286A694" w14:textId="77777777" w:rsidR="005621B3" w:rsidRPr="00E2688A" w:rsidRDefault="005621B3" w:rsidP="005621B3">
            <w:pPr>
              <w:ind w:left="-104" w:right="-137"/>
              <w:jc w:val="center"/>
              <w:rPr>
                <w:color w:val="000000"/>
                <w:sz w:val="20"/>
                <w:szCs w:val="20"/>
              </w:rPr>
            </w:pPr>
          </w:p>
        </w:tc>
        <w:tc>
          <w:tcPr>
            <w:tcW w:w="326" w:type="pct"/>
            <w:shd w:val="clear" w:color="auto" w:fill="auto"/>
            <w:noWrap/>
            <w:vAlign w:val="center"/>
            <w:hideMark/>
          </w:tcPr>
          <w:p w14:paraId="02B13CCF" w14:textId="77777777" w:rsidR="005621B3" w:rsidRPr="00E2688A" w:rsidRDefault="005621B3" w:rsidP="005621B3">
            <w:pPr>
              <w:ind w:left="-104" w:right="-137"/>
              <w:jc w:val="center"/>
              <w:rPr>
                <w:color w:val="000000"/>
                <w:sz w:val="20"/>
                <w:szCs w:val="20"/>
              </w:rPr>
            </w:pPr>
          </w:p>
        </w:tc>
      </w:tr>
      <w:tr w:rsidR="005621B3" w:rsidRPr="00E2688A" w14:paraId="338A7154" w14:textId="77777777" w:rsidTr="00BA21E8">
        <w:trPr>
          <w:trHeight w:val="415"/>
        </w:trPr>
        <w:tc>
          <w:tcPr>
            <w:tcW w:w="226" w:type="pct"/>
            <w:shd w:val="clear" w:color="auto" w:fill="auto"/>
            <w:noWrap/>
            <w:vAlign w:val="center"/>
            <w:hideMark/>
          </w:tcPr>
          <w:p w14:paraId="2FDE5FC3" w14:textId="77777777" w:rsidR="005621B3" w:rsidRPr="00E2688A" w:rsidRDefault="005621B3" w:rsidP="005621B3">
            <w:pPr>
              <w:jc w:val="center"/>
              <w:rPr>
                <w:color w:val="000000"/>
                <w:sz w:val="20"/>
                <w:szCs w:val="20"/>
              </w:rPr>
            </w:pPr>
            <w:r w:rsidRPr="00E2688A">
              <w:rPr>
                <w:color w:val="000000"/>
                <w:sz w:val="20"/>
                <w:szCs w:val="20"/>
              </w:rPr>
              <w:t> </w:t>
            </w:r>
          </w:p>
        </w:tc>
        <w:tc>
          <w:tcPr>
            <w:tcW w:w="1037" w:type="pct"/>
            <w:shd w:val="clear" w:color="auto" w:fill="auto"/>
            <w:vAlign w:val="center"/>
            <w:hideMark/>
          </w:tcPr>
          <w:p w14:paraId="010C96CF" w14:textId="77777777" w:rsidR="005621B3" w:rsidRPr="00E2688A" w:rsidRDefault="005621B3" w:rsidP="005621B3">
            <w:pPr>
              <w:jc w:val="center"/>
              <w:rPr>
                <w:b/>
                <w:bCs/>
                <w:color w:val="000000"/>
                <w:sz w:val="20"/>
                <w:szCs w:val="20"/>
              </w:rPr>
            </w:pPr>
            <w:r w:rsidRPr="00E2688A">
              <w:rPr>
                <w:b/>
                <w:bCs/>
                <w:color w:val="000000"/>
                <w:sz w:val="20"/>
                <w:szCs w:val="20"/>
              </w:rPr>
              <w:t>Всего:</w:t>
            </w:r>
          </w:p>
        </w:tc>
        <w:tc>
          <w:tcPr>
            <w:tcW w:w="590" w:type="pct"/>
            <w:shd w:val="clear" w:color="auto" w:fill="auto"/>
            <w:noWrap/>
            <w:vAlign w:val="center"/>
            <w:hideMark/>
          </w:tcPr>
          <w:p w14:paraId="5B0223F1" w14:textId="77777777" w:rsidR="005621B3" w:rsidRPr="00E2688A" w:rsidRDefault="005621B3" w:rsidP="005621B3">
            <w:pPr>
              <w:jc w:val="center"/>
              <w:rPr>
                <w:color w:val="000000"/>
                <w:sz w:val="20"/>
                <w:szCs w:val="22"/>
              </w:rPr>
            </w:pPr>
          </w:p>
        </w:tc>
        <w:tc>
          <w:tcPr>
            <w:tcW w:w="553" w:type="pct"/>
            <w:shd w:val="clear" w:color="auto" w:fill="auto"/>
            <w:noWrap/>
            <w:vAlign w:val="center"/>
            <w:hideMark/>
          </w:tcPr>
          <w:p w14:paraId="7C29BCD9" w14:textId="77777777" w:rsidR="005621B3" w:rsidRPr="00E2688A" w:rsidRDefault="005621B3" w:rsidP="005621B3">
            <w:pPr>
              <w:jc w:val="center"/>
              <w:rPr>
                <w:b/>
                <w:color w:val="000000"/>
                <w:sz w:val="20"/>
                <w:szCs w:val="22"/>
              </w:rPr>
            </w:pPr>
            <w:r w:rsidRPr="00E2688A">
              <w:rPr>
                <w:b/>
                <w:color w:val="000000"/>
                <w:sz w:val="20"/>
                <w:szCs w:val="20"/>
              </w:rPr>
              <w:t>454765,88</w:t>
            </w:r>
          </w:p>
        </w:tc>
        <w:tc>
          <w:tcPr>
            <w:tcW w:w="324" w:type="pct"/>
            <w:shd w:val="clear" w:color="auto" w:fill="auto"/>
            <w:noWrap/>
            <w:vAlign w:val="center"/>
            <w:hideMark/>
          </w:tcPr>
          <w:p w14:paraId="683ED681" w14:textId="77777777" w:rsidR="005621B3" w:rsidRPr="00E2688A" w:rsidRDefault="005621B3" w:rsidP="005621B3">
            <w:pPr>
              <w:ind w:left="-104" w:right="-137"/>
              <w:jc w:val="center"/>
              <w:rPr>
                <w:b/>
                <w:color w:val="000000"/>
                <w:sz w:val="20"/>
                <w:szCs w:val="20"/>
              </w:rPr>
            </w:pPr>
            <w:r w:rsidRPr="00E2688A">
              <w:rPr>
                <w:b/>
                <w:color w:val="000000"/>
                <w:sz w:val="20"/>
                <w:szCs w:val="20"/>
              </w:rPr>
              <w:t>454765,88</w:t>
            </w:r>
          </w:p>
        </w:tc>
        <w:tc>
          <w:tcPr>
            <w:tcW w:w="324" w:type="pct"/>
            <w:shd w:val="clear" w:color="auto" w:fill="auto"/>
            <w:noWrap/>
            <w:vAlign w:val="center"/>
            <w:hideMark/>
          </w:tcPr>
          <w:p w14:paraId="4DB7EE80" w14:textId="77777777" w:rsidR="005621B3" w:rsidRPr="00E2688A" w:rsidRDefault="005621B3" w:rsidP="005621B3">
            <w:pPr>
              <w:ind w:left="-104" w:right="-137"/>
              <w:jc w:val="center"/>
              <w:rPr>
                <w:b/>
                <w:color w:val="000000"/>
                <w:sz w:val="20"/>
                <w:szCs w:val="20"/>
              </w:rPr>
            </w:pPr>
            <w:r w:rsidRPr="00E2688A">
              <w:rPr>
                <w:b/>
                <w:bCs/>
                <w:color w:val="000000"/>
                <w:sz w:val="20"/>
                <w:szCs w:val="20"/>
              </w:rPr>
              <w:t>0</w:t>
            </w:r>
          </w:p>
        </w:tc>
        <w:tc>
          <w:tcPr>
            <w:tcW w:w="324" w:type="pct"/>
            <w:shd w:val="clear" w:color="auto" w:fill="auto"/>
            <w:noWrap/>
            <w:vAlign w:val="center"/>
            <w:hideMark/>
          </w:tcPr>
          <w:p w14:paraId="244583F6" w14:textId="77777777" w:rsidR="005621B3" w:rsidRPr="00E2688A" w:rsidRDefault="005621B3" w:rsidP="005621B3">
            <w:pPr>
              <w:ind w:left="-104" w:right="-137"/>
              <w:jc w:val="center"/>
              <w:rPr>
                <w:b/>
                <w:color w:val="000000"/>
                <w:sz w:val="20"/>
                <w:szCs w:val="20"/>
              </w:rPr>
            </w:pPr>
            <w:r w:rsidRPr="00E2688A">
              <w:rPr>
                <w:b/>
                <w:bCs/>
                <w:color w:val="000000"/>
                <w:sz w:val="20"/>
                <w:szCs w:val="20"/>
              </w:rPr>
              <w:t>0</w:t>
            </w:r>
          </w:p>
        </w:tc>
        <w:tc>
          <w:tcPr>
            <w:tcW w:w="324" w:type="pct"/>
            <w:shd w:val="clear" w:color="auto" w:fill="auto"/>
            <w:noWrap/>
            <w:vAlign w:val="center"/>
            <w:hideMark/>
          </w:tcPr>
          <w:p w14:paraId="19E43795" w14:textId="77777777" w:rsidR="005621B3" w:rsidRPr="00E2688A" w:rsidRDefault="005621B3" w:rsidP="005621B3">
            <w:pPr>
              <w:ind w:left="-104" w:right="-137"/>
              <w:jc w:val="center"/>
              <w:rPr>
                <w:b/>
                <w:color w:val="000000"/>
                <w:sz w:val="20"/>
                <w:szCs w:val="20"/>
              </w:rPr>
            </w:pPr>
            <w:r w:rsidRPr="00E2688A">
              <w:rPr>
                <w:b/>
                <w:bCs/>
                <w:color w:val="000000"/>
                <w:sz w:val="20"/>
                <w:szCs w:val="20"/>
              </w:rPr>
              <w:t>0</w:t>
            </w:r>
          </w:p>
        </w:tc>
        <w:tc>
          <w:tcPr>
            <w:tcW w:w="324" w:type="pct"/>
            <w:shd w:val="clear" w:color="auto" w:fill="auto"/>
            <w:noWrap/>
            <w:vAlign w:val="center"/>
            <w:hideMark/>
          </w:tcPr>
          <w:p w14:paraId="6334FFFB" w14:textId="77777777" w:rsidR="005621B3" w:rsidRPr="00E2688A" w:rsidRDefault="005621B3" w:rsidP="005621B3">
            <w:pPr>
              <w:ind w:left="-104" w:right="-137"/>
              <w:jc w:val="center"/>
              <w:rPr>
                <w:b/>
                <w:color w:val="000000"/>
                <w:sz w:val="20"/>
                <w:szCs w:val="20"/>
              </w:rPr>
            </w:pPr>
            <w:r w:rsidRPr="00E2688A">
              <w:rPr>
                <w:b/>
                <w:bCs/>
                <w:color w:val="000000"/>
                <w:sz w:val="20"/>
                <w:szCs w:val="20"/>
              </w:rPr>
              <w:t>0</w:t>
            </w:r>
          </w:p>
        </w:tc>
        <w:tc>
          <w:tcPr>
            <w:tcW w:w="324" w:type="pct"/>
            <w:shd w:val="clear" w:color="auto" w:fill="auto"/>
            <w:noWrap/>
            <w:vAlign w:val="center"/>
            <w:hideMark/>
          </w:tcPr>
          <w:p w14:paraId="034D2A83" w14:textId="77777777" w:rsidR="005621B3" w:rsidRPr="00E2688A" w:rsidRDefault="005621B3" w:rsidP="005621B3">
            <w:pPr>
              <w:ind w:left="-104" w:right="-137"/>
              <w:jc w:val="center"/>
              <w:rPr>
                <w:b/>
                <w:color w:val="000000"/>
                <w:sz w:val="20"/>
                <w:szCs w:val="20"/>
              </w:rPr>
            </w:pPr>
            <w:r w:rsidRPr="00E2688A">
              <w:rPr>
                <w:b/>
                <w:bCs/>
                <w:color w:val="000000"/>
                <w:sz w:val="20"/>
                <w:szCs w:val="20"/>
              </w:rPr>
              <w:t>0</w:t>
            </w:r>
          </w:p>
        </w:tc>
        <w:tc>
          <w:tcPr>
            <w:tcW w:w="324" w:type="pct"/>
            <w:shd w:val="clear" w:color="auto" w:fill="auto"/>
            <w:noWrap/>
            <w:vAlign w:val="center"/>
            <w:hideMark/>
          </w:tcPr>
          <w:p w14:paraId="42648D66" w14:textId="77777777" w:rsidR="005621B3" w:rsidRPr="00E2688A" w:rsidRDefault="005621B3" w:rsidP="005621B3">
            <w:pPr>
              <w:ind w:left="-104" w:right="-137"/>
              <w:jc w:val="center"/>
              <w:rPr>
                <w:b/>
                <w:color w:val="000000"/>
                <w:sz w:val="20"/>
                <w:szCs w:val="20"/>
              </w:rPr>
            </w:pPr>
            <w:r w:rsidRPr="00E2688A">
              <w:rPr>
                <w:b/>
                <w:bCs/>
                <w:color w:val="000000"/>
                <w:sz w:val="20"/>
                <w:szCs w:val="20"/>
              </w:rPr>
              <w:t>0</w:t>
            </w:r>
          </w:p>
        </w:tc>
        <w:tc>
          <w:tcPr>
            <w:tcW w:w="326" w:type="pct"/>
            <w:shd w:val="clear" w:color="auto" w:fill="auto"/>
            <w:noWrap/>
            <w:vAlign w:val="center"/>
            <w:hideMark/>
          </w:tcPr>
          <w:p w14:paraId="26916989" w14:textId="77777777" w:rsidR="005621B3" w:rsidRPr="00E2688A" w:rsidRDefault="005621B3" w:rsidP="005621B3">
            <w:pPr>
              <w:ind w:left="-104" w:right="-137"/>
              <w:jc w:val="center"/>
              <w:rPr>
                <w:b/>
                <w:color w:val="000000"/>
                <w:sz w:val="20"/>
                <w:szCs w:val="20"/>
              </w:rPr>
            </w:pPr>
            <w:r w:rsidRPr="00E2688A">
              <w:rPr>
                <w:b/>
                <w:bCs/>
                <w:color w:val="000000"/>
                <w:sz w:val="20"/>
                <w:szCs w:val="20"/>
              </w:rPr>
              <w:t>0</w:t>
            </w:r>
          </w:p>
        </w:tc>
      </w:tr>
      <w:tr w:rsidR="005621B3" w:rsidRPr="00E2688A" w14:paraId="373FF069" w14:textId="77777777" w:rsidTr="00BA21E8">
        <w:trPr>
          <w:trHeight w:val="401"/>
        </w:trPr>
        <w:tc>
          <w:tcPr>
            <w:tcW w:w="5000" w:type="pct"/>
            <w:gridSpan w:val="12"/>
            <w:shd w:val="clear" w:color="auto" w:fill="auto"/>
            <w:noWrap/>
            <w:vAlign w:val="center"/>
          </w:tcPr>
          <w:p w14:paraId="612A8512" w14:textId="77777777" w:rsidR="005621B3" w:rsidRPr="00E2688A" w:rsidRDefault="005621B3" w:rsidP="005621B3">
            <w:pPr>
              <w:ind w:left="-104" w:right="-137"/>
              <w:jc w:val="center"/>
              <w:rPr>
                <w:b/>
                <w:bCs/>
                <w:color w:val="000000"/>
                <w:sz w:val="20"/>
                <w:szCs w:val="20"/>
              </w:rPr>
            </w:pPr>
            <w:r w:rsidRPr="00E2688A">
              <w:rPr>
                <w:b/>
                <w:bCs/>
                <w:color w:val="000000"/>
                <w:sz w:val="20"/>
                <w:szCs w:val="20"/>
              </w:rPr>
              <w:t>Котельная ГУП "ТЭК СПб"</w:t>
            </w:r>
          </w:p>
        </w:tc>
      </w:tr>
      <w:tr w:rsidR="005621B3" w:rsidRPr="00E2688A" w14:paraId="434FC656" w14:textId="77777777" w:rsidTr="00BA21E8">
        <w:trPr>
          <w:trHeight w:val="283"/>
        </w:trPr>
        <w:tc>
          <w:tcPr>
            <w:tcW w:w="226" w:type="pct"/>
            <w:shd w:val="clear" w:color="auto" w:fill="auto"/>
            <w:noWrap/>
            <w:vAlign w:val="center"/>
          </w:tcPr>
          <w:p w14:paraId="2AF6C310" w14:textId="77777777" w:rsidR="005621B3" w:rsidRPr="00E2688A" w:rsidRDefault="005621B3" w:rsidP="005621B3">
            <w:pPr>
              <w:jc w:val="center"/>
              <w:rPr>
                <w:color w:val="000000"/>
                <w:sz w:val="20"/>
                <w:szCs w:val="20"/>
              </w:rPr>
            </w:pPr>
            <w:r w:rsidRPr="00E2688A">
              <w:rPr>
                <w:color w:val="000000"/>
                <w:sz w:val="20"/>
                <w:szCs w:val="20"/>
              </w:rPr>
              <w:t>1</w:t>
            </w:r>
          </w:p>
        </w:tc>
        <w:tc>
          <w:tcPr>
            <w:tcW w:w="1037" w:type="pct"/>
            <w:shd w:val="clear" w:color="auto" w:fill="auto"/>
            <w:vAlign w:val="center"/>
          </w:tcPr>
          <w:p w14:paraId="57A60B43" w14:textId="77777777" w:rsidR="005621B3" w:rsidRPr="00E2688A" w:rsidRDefault="005621B3" w:rsidP="005621B3">
            <w:pPr>
              <w:jc w:val="center"/>
              <w:rPr>
                <w:b/>
                <w:bCs/>
                <w:color w:val="000000"/>
                <w:sz w:val="20"/>
                <w:szCs w:val="20"/>
              </w:rPr>
            </w:pPr>
            <w:r w:rsidRPr="00E2688A">
              <w:rPr>
                <w:color w:val="000000"/>
                <w:sz w:val="20"/>
                <w:szCs w:val="20"/>
              </w:rPr>
              <w:t>Строительство системы газоснабжения котельной "Северомуринская" в связи с подключением котельной ко второму подводящему газопроводу с целью использования природного газа в качестве резервного топлива</w:t>
            </w:r>
          </w:p>
        </w:tc>
        <w:tc>
          <w:tcPr>
            <w:tcW w:w="590" w:type="pct"/>
            <w:shd w:val="clear" w:color="auto" w:fill="auto"/>
            <w:noWrap/>
            <w:vAlign w:val="center"/>
          </w:tcPr>
          <w:p w14:paraId="180AEA00" w14:textId="77777777" w:rsidR="005621B3" w:rsidRPr="00E2688A" w:rsidRDefault="005621B3" w:rsidP="005621B3">
            <w:pPr>
              <w:jc w:val="center"/>
              <w:rPr>
                <w:color w:val="000000"/>
                <w:sz w:val="20"/>
                <w:szCs w:val="22"/>
              </w:rPr>
            </w:pPr>
            <w:r w:rsidRPr="00E2688A">
              <w:rPr>
                <w:color w:val="000000"/>
                <w:sz w:val="20"/>
                <w:szCs w:val="20"/>
              </w:rPr>
              <w:t>Собственные средства (Амортизация)</w:t>
            </w:r>
          </w:p>
        </w:tc>
        <w:tc>
          <w:tcPr>
            <w:tcW w:w="553" w:type="pct"/>
            <w:shd w:val="clear" w:color="auto" w:fill="auto"/>
            <w:noWrap/>
            <w:vAlign w:val="center"/>
          </w:tcPr>
          <w:p w14:paraId="75BFC19C" w14:textId="77777777" w:rsidR="005621B3" w:rsidRPr="00E2688A" w:rsidRDefault="005621B3" w:rsidP="005621B3">
            <w:pPr>
              <w:jc w:val="center"/>
              <w:rPr>
                <w:b/>
                <w:bCs/>
                <w:color w:val="000000"/>
                <w:sz w:val="20"/>
                <w:szCs w:val="20"/>
              </w:rPr>
            </w:pPr>
            <w:r w:rsidRPr="00E2688A">
              <w:rPr>
                <w:color w:val="000000"/>
                <w:sz w:val="20"/>
                <w:szCs w:val="20"/>
              </w:rPr>
              <w:t>1630,72</w:t>
            </w:r>
          </w:p>
        </w:tc>
        <w:tc>
          <w:tcPr>
            <w:tcW w:w="324" w:type="pct"/>
            <w:shd w:val="clear" w:color="auto" w:fill="auto"/>
            <w:noWrap/>
            <w:vAlign w:val="center"/>
          </w:tcPr>
          <w:p w14:paraId="5873860A" w14:textId="77777777" w:rsidR="005621B3" w:rsidRPr="00E2688A" w:rsidRDefault="005621B3" w:rsidP="005621B3">
            <w:pPr>
              <w:ind w:left="-104" w:right="-137"/>
              <w:jc w:val="center"/>
              <w:rPr>
                <w:b/>
                <w:bCs/>
                <w:color w:val="000000"/>
                <w:sz w:val="20"/>
                <w:szCs w:val="20"/>
              </w:rPr>
            </w:pPr>
            <w:r w:rsidRPr="00E2688A">
              <w:rPr>
                <w:color w:val="000000"/>
                <w:sz w:val="20"/>
                <w:szCs w:val="20"/>
              </w:rPr>
              <w:t>0,12</w:t>
            </w:r>
          </w:p>
        </w:tc>
        <w:tc>
          <w:tcPr>
            <w:tcW w:w="324" w:type="pct"/>
            <w:shd w:val="clear" w:color="auto" w:fill="auto"/>
            <w:noWrap/>
            <w:vAlign w:val="center"/>
          </w:tcPr>
          <w:p w14:paraId="62EA1DF3" w14:textId="77777777" w:rsidR="005621B3" w:rsidRPr="00E2688A" w:rsidRDefault="005621B3" w:rsidP="005621B3">
            <w:pPr>
              <w:ind w:left="-104" w:right="-137"/>
              <w:jc w:val="center"/>
              <w:rPr>
                <w:b/>
                <w:bCs/>
                <w:color w:val="000000"/>
                <w:sz w:val="20"/>
                <w:szCs w:val="20"/>
              </w:rPr>
            </w:pPr>
            <w:r w:rsidRPr="00E2688A">
              <w:rPr>
                <w:color w:val="000000"/>
                <w:sz w:val="20"/>
                <w:szCs w:val="20"/>
              </w:rPr>
              <w:t>163,20</w:t>
            </w:r>
          </w:p>
        </w:tc>
        <w:tc>
          <w:tcPr>
            <w:tcW w:w="324" w:type="pct"/>
            <w:shd w:val="clear" w:color="auto" w:fill="auto"/>
            <w:noWrap/>
            <w:vAlign w:val="center"/>
          </w:tcPr>
          <w:p w14:paraId="4A8BD7D5" w14:textId="77777777" w:rsidR="005621B3" w:rsidRPr="00E2688A" w:rsidRDefault="005621B3" w:rsidP="005621B3">
            <w:pPr>
              <w:ind w:left="-104" w:right="-137"/>
              <w:jc w:val="center"/>
              <w:rPr>
                <w:b/>
                <w:bCs/>
                <w:color w:val="000000"/>
                <w:sz w:val="20"/>
                <w:szCs w:val="20"/>
              </w:rPr>
            </w:pPr>
            <w:r w:rsidRPr="00E2688A">
              <w:rPr>
                <w:color w:val="000000"/>
                <w:sz w:val="20"/>
                <w:szCs w:val="20"/>
              </w:rPr>
              <w:t>1467,40</w:t>
            </w:r>
          </w:p>
        </w:tc>
        <w:tc>
          <w:tcPr>
            <w:tcW w:w="324" w:type="pct"/>
            <w:shd w:val="clear" w:color="auto" w:fill="auto"/>
            <w:noWrap/>
            <w:vAlign w:val="center"/>
          </w:tcPr>
          <w:p w14:paraId="71E3D713" w14:textId="77777777" w:rsidR="005621B3" w:rsidRPr="00E2688A" w:rsidRDefault="005621B3" w:rsidP="005621B3">
            <w:pPr>
              <w:ind w:left="-104" w:right="-137"/>
              <w:jc w:val="center"/>
              <w:rPr>
                <w:b/>
                <w:bCs/>
                <w:color w:val="000000"/>
                <w:sz w:val="20"/>
                <w:szCs w:val="20"/>
              </w:rPr>
            </w:pPr>
          </w:p>
        </w:tc>
        <w:tc>
          <w:tcPr>
            <w:tcW w:w="324" w:type="pct"/>
            <w:shd w:val="clear" w:color="auto" w:fill="auto"/>
            <w:noWrap/>
            <w:vAlign w:val="center"/>
          </w:tcPr>
          <w:p w14:paraId="4CBEE5CB" w14:textId="77777777" w:rsidR="005621B3" w:rsidRPr="00E2688A" w:rsidRDefault="005621B3" w:rsidP="005621B3">
            <w:pPr>
              <w:ind w:left="-104" w:right="-137"/>
              <w:jc w:val="center"/>
              <w:rPr>
                <w:b/>
                <w:bCs/>
                <w:color w:val="000000"/>
                <w:sz w:val="20"/>
                <w:szCs w:val="20"/>
              </w:rPr>
            </w:pPr>
          </w:p>
        </w:tc>
        <w:tc>
          <w:tcPr>
            <w:tcW w:w="324" w:type="pct"/>
            <w:shd w:val="clear" w:color="auto" w:fill="auto"/>
            <w:noWrap/>
            <w:vAlign w:val="center"/>
          </w:tcPr>
          <w:p w14:paraId="52827A2E" w14:textId="77777777" w:rsidR="005621B3" w:rsidRPr="00E2688A" w:rsidRDefault="005621B3" w:rsidP="005621B3">
            <w:pPr>
              <w:ind w:left="-104" w:right="-137"/>
              <w:jc w:val="center"/>
              <w:rPr>
                <w:b/>
                <w:bCs/>
                <w:color w:val="000000"/>
                <w:sz w:val="20"/>
                <w:szCs w:val="20"/>
              </w:rPr>
            </w:pPr>
          </w:p>
        </w:tc>
        <w:tc>
          <w:tcPr>
            <w:tcW w:w="324" w:type="pct"/>
            <w:shd w:val="clear" w:color="auto" w:fill="auto"/>
            <w:noWrap/>
            <w:vAlign w:val="center"/>
          </w:tcPr>
          <w:p w14:paraId="729623F4" w14:textId="77777777" w:rsidR="005621B3" w:rsidRPr="00E2688A" w:rsidRDefault="005621B3" w:rsidP="005621B3">
            <w:pPr>
              <w:ind w:left="-104" w:right="-137"/>
              <w:jc w:val="center"/>
              <w:rPr>
                <w:b/>
                <w:bCs/>
                <w:color w:val="000000"/>
                <w:sz w:val="20"/>
                <w:szCs w:val="20"/>
              </w:rPr>
            </w:pPr>
          </w:p>
        </w:tc>
        <w:tc>
          <w:tcPr>
            <w:tcW w:w="326" w:type="pct"/>
            <w:shd w:val="clear" w:color="auto" w:fill="auto"/>
            <w:noWrap/>
            <w:vAlign w:val="center"/>
          </w:tcPr>
          <w:p w14:paraId="04EE4167" w14:textId="77777777" w:rsidR="005621B3" w:rsidRPr="00E2688A" w:rsidRDefault="005621B3" w:rsidP="005621B3">
            <w:pPr>
              <w:ind w:left="-104" w:right="-137"/>
              <w:jc w:val="center"/>
              <w:rPr>
                <w:b/>
                <w:bCs/>
                <w:color w:val="000000"/>
                <w:sz w:val="20"/>
                <w:szCs w:val="20"/>
              </w:rPr>
            </w:pPr>
          </w:p>
        </w:tc>
      </w:tr>
      <w:tr w:rsidR="005621B3" w:rsidRPr="00E2688A" w14:paraId="12A8BB7C" w14:textId="77777777" w:rsidTr="00BA21E8">
        <w:trPr>
          <w:trHeight w:val="283"/>
        </w:trPr>
        <w:tc>
          <w:tcPr>
            <w:tcW w:w="226" w:type="pct"/>
            <w:shd w:val="clear" w:color="auto" w:fill="auto"/>
            <w:noWrap/>
            <w:vAlign w:val="center"/>
          </w:tcPr>
          <w:p w14:paraId="6678BABD" w14:textId="77777777" w:rsidR="005621B3" w:rsidRPr="00E2688A" w:rsidRDefault="005621B3" w:rsidP="005621B3">
            <w:pPr>
              <w:jc w:val="center"/>
              <w:rPr>
                <w:color w:val="000000"/>
                <w:sz w:val="20"/>
                <w:szCs w:val="20"/>
              </w:rPr>
            </w:pPr>
            <w:r w:rsidRPr="00E2688A">
              <w:rPr>
                <w:color w:val="000000"/>
                <w:sz w:val="20"/>
                <w:szCs w:val="20"/>
              </w:rPr>
              <w:t>2</w:t>
            </w:r>
          </w:p>
        </w:tc>
        <w:tc>
          <w:tcPr>
            <w:tcW w:w="1037" w:type="pct"/>
            <w:shd w:val="clear" w:color="auto" w:fill="auto"/>
            <w:vAlign w:val="center"/>
          </w:tcPr>
          <w:p w14:paraId="40A0DB46" w14:textId="77777777" w:rsidR="005621B3" w:rsidRPr="00E2688A" w:rsidRDefault="005621B3" w:rsidP="005621B3">
            <w:pPr>
              <w:jc w:val="center"/>
              <w:rPr>
                <w:b/>
                <w:bCs/>
                <w:color w:val="000000"/>
                <w:sz w:val="20"/>
                <w:szCs w:val="20"/>
              </w:rPr>
            </w:pPr>
            <w:r w:rsidRPr="00E2688A">
              <w:rPr>
                <w:color w:val="000000"/>
                <w:sz w:val="20"/>
                <w:szCs w:val="20"/>
              </w:rPr>
              <w:t>Модернизация котельной в части технического перевооружения котла ДКВр 20/13 №7 (ПИР)</w:t>
            </w:r>
          </w:p>
        </w:tc>
        <w:tc>
          <w:tcPr>
            <w:tcW w:w="590" w:type="pct"/>
            <w:shd w:val="clear" w:color="auto" w:fill="auto"/>
            <w:noWrap/>
            <w:vAlign w:val="center"/>
          </w:tcPr>
          <w:p w14:paraId="7608D482" w14:textId="77777777" w:rsidR="005621B3" w:rsidRPr="00E2688A" w:rsidRDefault="005621B3" w:rsidP="005621B3">
            <w:pPr>
              <w:jc w:val="center"/>
              <w:rPr>
                <w:color w:val="000000"/>
                <w:sz w:val="20"/>
                <w:szCs w:val="22"/>
              </w:rPr>
            </w:pPr>
            <w:r w:rsidRPr="00E2688A">
              <w:rPr>
                <w:color w:val="000000"/>
                <w:sz w:val="20"/>
                <w:szCs w:val="20"/>
              </w:rPr>
              <w:t>Собственные средства (Амортизация)</w:t>
            </w:r>
          </w:p>
        </w:tc>
        <w:tc>
          <w:tcPr>
            <w:tcW w:w="553" w:type="pct"/>
            <w:shd w:val="clear" w:color="auto" w:fill="auto"/>
            <w:noWrap/>
            <w:vAlign w:val="center"/>
          </w:tcPr>
          <w:p w14:paraId="4BCD7563" w14:textId="77777777" w:rsidR="005621B3" w:rsidRPr="00E2688A" w:rsidRDefault="005621B3" w:rsidP="005621B3">
            <w:pPr>
              <w:jc w:val="center"/>
              <w:rPr>
                <w:b/>
                <w:bCs/>
                <w:color w:val="000000"/>
                <w:sz w:val="20"/>
                <w:szCs w:val="20"/>
              </w:rPr>
            </w:pPr>
            <w:r w:rsidRPr="00E2688A">
              <w:rPr>
                <w:color w:val="000000"/>
                <w:sz w:val="20"/>
                <w:szCs w:val="20"/>
              </w:rPr>
              <w:t>130,52</w:t>
            </w:r>
          </w:p>
        </w:tc>
        <w:tc>
          <w:tcPr>
            <w:tcW w:w="324" w:type="pct"/>
            <w:shd w:val="clear" w:color="auto" w:fill="auto"/>
            <w:noWrap/>
            <w:vAlign w:val="center"/>
          </w:tcPr>
          <w:p w14:paraId="241D420A" w14:textId="77777777" w:rsidR="005621B3" w:rsidRPr="00E2688A" w:rsidRDefault="005621B3" w:rsidP="005621B3">
            <w:pPr>
              <w:ind w:left="-104" w:right="-137"/>
              <w:jc w:val="center"/>
              <w:rPr>
                <w:b/>
                <w:bCs/>
                <w:color w:val="000000"/>
                <w:sz w:val="20"/>
                <w:szCs w:val="20"/>
              </w:rPr>
            </w:pPr>
            <w:r w:rsidRPr="00E2688A">
              <w:rPr>
                <w:color w:val="000000"/>
                <w:sz w:val="20"/>
                <w:szCs w:val="20"/>
              </w:rPr>
              <w:t> </w:t>
            </w:r>
          </w:p>
        </w:tc>
        <w:tc>
          <w:tcPr>
            <w:tcW w:w="324" w:type="pct"/>
            <w:shd w:val="clear" w:color="auto" w:fill="auto"/>
            <w:noWrap/>
            <w:vAlign w:val="center"/>
          </w:tcPr>
          <w:p w14:paraId="117B42C4" w14:textId="77777777" w:rsidR="005621B3" w:rsidRPr="00E2688A" w:rsidRDefault="005621B3" w:rsidP="005621B3">
            <w:pPr>
              <w:ind w:left="-104" w:right="-137"/>
              <w:jc w:val="center"/>
              <w:rPr>
                <w:b/>
                <w:bCs/>
                <w:color w:val="000000"/>
                <w:sz w:val="20"/>
                <w:szCs w:val="20"/>
              </w:rPr>
            </w:pPr>
            <w:r w:rsidRPr="00E2688A">
              <w:rPr>
                <w:color w:val="000000"/>
                <w:sz w:val="20"/>
                <w:szCs w:val="20"/>
              </w:rPr>
              <w:t>130,52</w:t>
            </w:r>
          </w:p>
        </w:tc>
        <w:tc>
          <w:tcPr>
            <w:tcW w:w="324" w:type="pct"/>
            <w:shd w:val="clear" w:color="auto" w:fill="auto"/>
            <w:noWrap/>
            <w:vAlign w:val="center"/>
          </w:tcPr>
          <w:p w14:paraId="40BD1778" w14:textId="77777777" w:rsidR="005621B3" w:rsidRPr="00E2688A" w:rsidRDefault="005621B3" w:rsidP="005621B3">
            <w:pPr>
              <w:ind w:left="-104" w:right="-137"/>
              <w:jc w:val="center"/>
              <w:rPr>
                <w:b/>
                <w:bCs/>
                <w:color w:val="000000"/>
                <w:sz w:val="20"/>
                <w:szCs w:val="20"/>
              </w:rPr>
            </w:pPr>
            <w:r w:rsidRPr="00E2688A">
              <w:rPr>
                <w:color w:val="000000"/>
                <w:sz w:val="20"/>
                <w:szCs w:val="20"/>
              </w:rPr>
              <w:t> </w:t>
            </w:r>
          </w:p>
        </w:tc>
        <w:tc>
          <w:tcPr>
            <w:tcW w:w="324" w:type="pct"/>
            <w:shd w:val="clear" w:color="auto" w:fill="auto"/>
            <w:noWrap/>
            <w:vAlign w:val="center"/>
          </w:tcPr>
          <w:p w14:paraId="313A2E43" w14:textId="77777777" w:rsidR="005621B3" w:rsidRPr="00E2688A" w:rsidRDefault="005621B3" w:rsidP="005621B3">
            <w:pPr>
              <w:ind w:left="-104" w:right="-137"/>
              <w:jc w:val="center"/>
              <w:rPr>
                <w:b/>
                <w:bCs/>
                <w:color w:val="000000"/>
                <w:sz w:val="20"/>
                <w:szCs w:val="20"/>
              </w:rPr>
            </w:pPr>
          </w:p>
        </w:tc>
        <w:tc>
          <w:tcPr>
            <w:tcW w:w="324" w:type="pct"/>
            <w:shd w:val="clear" w:color="auto" w:fill="auto"/>
            <w:noWrap/>
            <w:vAlign w:val="center"/>
          </w:tcPr>
          <w:p w14:paraId="200D87C0" w14:textId="77777777" w:rsidR="005621B3" w:rsidRPr="00E2688A" w:rsidRDefault="005621B3" w:rsidP="005621B3">
            <w:pPr>
              <w:ind w:left="-104" w:right="-137"/>
              <w:jc w:val="center"/>
              <w:rPr>
                <w:b/>
                <w:bCs/>
                <w:color w:val="000000"/>
                <w:sz w:val="20"/>
                <w:szCs w:val="20"/>
              </w:rPr>
            </w:pPr>
          </w:p>
        </w:tc>
        <w:tc>
          <w:tcPr>
            <w:tcW w:w="324" w:type="pct"/>
            <w:shd w:val="clear" w:color="auto" w:fill="auto"/>
            <w:noWrap/>
            <w:vAlign w:val="center"/>
          </w:tcPr>
          <w:p w14:paraId="421D8832" w14:textId="77777777" w:rsidR="005621B3" w:rsidRPr="00E2688A" w:rsidRDefault="005621B3" w:rsidP="005621B3">
            <w:pPr>
              <w:ind w:left="-104" w:right="-137"/>
              <w:jc w:val="center"/>
              <w:rPr>
                <w:b/>
                <w:bCs/>
                <w:color w:val="000000"/>
                <w:sz w:val="20"/>
                <w:szCs w:val="20"/>
              </w:rPr>
            </w:pPr>
          </w:p>
        </w:tc>
        <w:tc>
          <w:tcPr>
            <w:tcW w:w="324" w:type="pct"/>
            <w:shd w:val="clear" w:color="auto" w:fill="auto"/>
            <w:noWrap/>
            <w:vAlign w:val="center"/>
          </w:tcPr>
          <w:p w14:paraId="01FECFE4" w14:textId="77777777" w:rsidR="005621B3" w:rsidRPr="00E2688A" w:rsidRDefault="005621B3" w:rsidP="005621B3">
            <w:pPr>
              <w:ind w:left="-104" w:right="-137"/>
              <w:jc w:val="center"/>
              <w:rPr>
                <w:b/>
                <w:bCs/>
                <w:color w:val="000000"/>
                <w:sz w:val="20"/>
                <w:szCs w:val="20"/>
              </w:rPr>
            </w:pPr>
          </w:p>
        </w:tc>
        <w:tc>
          <w:tcPr>
            <w:tcW w:w="326" w:type="pct"/>
            <w:shd w:val="clear" w:color="auto" w:fill="auto"/>
            <w:noWrap/>
            <w:vAlign w:val="center"/>
          </w:tcPr>
          <w:p w14:paraId="277A1C9F" w14:textId="77777777" w:rsidR="005621B3" w:rsidRPr="00E2688A" w:rsidRDefault="005621B3" w:rsidP="005621B3">
            <w:pPr>
              <w:ind w:left="-104" w:right="-137"/>
              <w:jc w:val="center"/>
              <w:rPr>
                <w:b/>
                <w:bCs/>
                <w:color w:val="000000"/>
                <w:sz w:val="20"/>
                <w:szCs w:val="20"/>
              </w:rPr>
            </w:pPr>
          </w:p>
        </w:tc>
      </w:tr>
      <w:tr w:rsidR="005621B3" w:rsidRPr="00E2688A" w14:paraId="00F93CD5" w14:textId="77777777" w:rsidTr="00BA21E8">
        <w:trPr>
          <w:trHeight w:val="283"/>
        </w:trPr>
        <w:tc>
          <w:tcPr>
            <w:tcW w:w="226" w:type="pct"/>
            <w:shd w:val="clear" w:color="auto" w:fill="auto"/>
            <w:noWrap/>
            <w:vAlign w:val="center"/>
          </w:tcPr>
          <w:p w14:paraId="6E2D459B" w14:textId="77777777" w:rsidR="005621B3" w:rsidRPr="00E2688A" w:rsidRDefault="005621B3" w:rsidP="005621B3">
            <w:pPr>
              <w:jc w:val="center"/>
              <w:rPr>
                <w:color w:val="000000"/>
                <w:sz w:val="20"/>
                <w:szCs w:val="20"/>
              </w:rPr>
            </w:pPr>
            <w:r w:rsidRPr="00E2688A">
              <w:rPr>
                <w:color w:val="000000"/>
                <w:sz w:val="20"/>
                <w:szCs w:val="20"/>
              </w:rPr>
              <w:t>3</w:t>
            </w:r>
          </w:p>
        </w:tc>
        <w:tc>
          <w:tcPr>
            <w:tcW w:w="1037" w:type="pct"/>
            <w:shd w:val="clear" w:color="auto" w:fill="auto"/>
            <w:vAlign w:val="center"/>
          </w:tcPr>
          <w:p w14:paraId="59D44909" w14:textId="77777777" w:rsidR="005621B3" w:rsidRPr="00E2688A" w:rsidRDefault="005621B3" w:rsidP="005621B3">
            <w:pPr>
              <w:jc w:val="center"/>
              <w:rPr>
                <w:b/>
                <w:bCs/>
                <w:color w:val="000000"/>
                <w:sz w:val="20"/>
                <w:szCs w:val="20"/>
              </w:rPr>
            </w:pPr>
            <w:r w:rsidRPr="00E2688A">
              <w:rPr>
                <w:color w:val="000000"/>
                <w:sz w:val="20"/>
                <w:szCs w:val="20"/>
              </w:rPr>
              <w:t>Модернизация котельной в части технического перевооружения котла ДКВр 20/13 №7 (СМР)</w:t>
            </w:r>
          </w:p>
        </w:tc>
        <w:tc>
          <w:tcPr>
            <w:tcW w:w="590" w:type="pct"/>
            <w:shd w:val="clear" w:color="auto" w:fill="auto"/>
            <w:noWrap/>
            <w:vAlign w:val="center"/>
          </w:tcPr>
          <w:p w14:paraId="4002D6AE" w14:textId="77777777" w:rsidR="005621B3" w:rsidRPr="00E2688A" w:rsidRDefault="005621B3" w:rsidP="005621B3">
            <w:pPr>
              <w:jc w:val="center"/>
              <w:rPr>
                <w:color w:val="000000"/>
                <w:sz w:val="20"/>
                <w:szCs w:val="22"/>
              </w:rPr>
            </w:pPr>
            <w:r w:rsidRPr="00E2688A">
              <w:rPr>
                <w:color w:val="000000"/>
                <w:sz w:val="20"/>
                <w:szCs w:val="20"/>
              </w:rPr>
              <w:t>Собственные средства (Амортизация)</w:t>
            </w:r>
          </w:p>
        </w:tc>
        <w:tc>
          <w:tcPr>
            <w:tcW w:w="553" w:type="pct"/>
            <w:shd w:val="clear" w:color="auto" w:fill="auto"/>
            <w:noWrap/>
            <w:vAlign w:val="center"/>
          </w:tcPr>
          <w:p w14:paraId="47F2A714" w14:textId="77777777" w:rsidR="005621B3" w:rsidRPr="00E2688A" w:rsidRDefault="005621B3" w:rsidP="005621B3">
            <w:pPr>
              <w:jc w:val="center"/>
              <w:rPr>
                <w:b/>
                <w:bCs/>
                <w:color w:val="000000"/>
                <w:sz w:val="20"/>
                <w:szCs w:val="20"/>
              </w:rPr>
            </w:pPr>
            <w:r w:rsidRPr="00E2688A">
              <w:rPr>
                <w:color w:val="000000"/>
                <w:sz w:val="20"/>
                <w:szCs w:val="20"/>
              </w:rPr>
              <w:t>1262,40</w:t>
            </w:r>
          </w:p>
        </w:tc>
        <w:tc>
          <w:tcPr>
            <w:tcW w:w="324" w:type="pct"/>
            <w:shd w:val="clear" w:color="auto" w:fill="auto"/>
            <w:noWrap/>
            <w:vAlign w:val="center"/>
          </w:tcPr>
          <w:p w14:paraId="43008A40" w14:textId="77777777" w:rsidR="005621B3" w:rsidRPr="00E2688A" w:rsidRDefault="005621B3" w:rsidP="005621B3">
            <w:pPr>
              <w:ind w:left="-104" w:right="-137"/>
              <w:jc w:val="center"/>
              <w:rPr>
                <w:b/>
                <w:bCs/>
                <w:color w:val="000000"/>
                <w:sz w:val="20"/>
                <w:szCs w:val="20"/>
              </w:rPr>
            </w:pPr>
            <w:r w:rsidRPr="00E2688A">
              <w:rPr>
                <w:color w:val="000000"/>
                <w:sz w:val="20"/>
                <w:szCs w:val="20"/>
              </w:rPr>
              <w:t> </w:t>
            </w:r>
          </w:p>
        </w:tc>
        <w:tc>
          <w:tcPr>
            <w:tcW w:w="324" w:type="pct"/>
            <w:shd w:val="clear" w:color="auto" w:fill="auto"/>
            <w:noWrap/>
            <w:vAlign w:val="center"/>
          </w:tcPr>
          <w:p w14:paraId="06C486E1" w14:textId="77777777" w:rsidR="005621B3" w:rsidRPr="00E2688A" w:rsidRDefault="005621B3" w:rsidP="005621B3">
            <w:pPr>
              <w:ind w:left="-104" w:right="-137"/>
              <w:jc w:val="center"/>
              <w:rPr>
                <w:b/>
                <w:bCs/>
                <w:color w:val="000000"/>
                <w:sz w:val="20"/>
                <w:szCs w:val="20"/>
              </w:rPr>
            </w:pPr>
            <w:r w:rsidRPr="00E2688A">
              <w:rPr>
                <w:color w:val="000000"/>
                <w:sz w:val="20"/>
                <w:szCs w:val="20"/>
              </w:rPr>
              <w:t>1262,40</w:t>
            </w:r>
          </w:p>
        </w:tc>
        <w:tc>
          <w:tcPr>
            <w:tcW w:w="324" w:type="pct"/>
            <w:shd w:val="clear" w:color="auto" w:fill="auto"/>
            <w:noWrap/>
            <w:vAlign w:val="center"/>
          </w:tcPr>
          <w:p w14:paraId="3C77201C" w14:textId="77777777" w:rsidR="005621B3" w:rsidRPr="00E2688A" w:rsidRDefault="005621B3" w:rsidP="005621B3">
            <w:pPr>
              <w:ind w:left="-104" w:right="-137"/>
              <w:jc w:val="center"/>
              <w:rPr>
                <w:b/>
                <w:bCs/>
                <w:color w:val="000000"/>
                <w:sz w:val="20"/>
                <w:szCs w:val="20"/>
              </w:rPr>
            </w:pPr>
            <w:r w:rsidRPr="00E2688A">
              <w:rPr>
                <w:color w:val="000000"/>
                <w:sz w:val="20"/>
                <w:szCs w:val="20"/>
              </w:rPr>
              <w:t> </w:t>
            </w:r>
          </w:p>
        </w:tc>
        <w:tc>
          <w:tcPr>
            <w:tcW w:w="324" w:type="pct"/>
            <w:shd w:val="clear" w:color="auto" w:fill="auto"/>
            <w:noWrap/>
            <w:vAlign w:val="center"/>
          </w:tcPr>
          <w:p w14:paraId="411798C1" w14:textId="77777777" w:rsidR="005621B3" w:rsidRPr="00E2688A" w:rsidRDefault="005621B3" w:rsidP="005621B3">
            <w:pPr>
              <w:ind w:left="-104" w:right="-137"/>
              <w:jc w:val="center"/>
              <w:rPr>
                <w:b/>
                <w:bCs/>
                <w:color w:val="000000"/>
                <w:sz w:val="20"/>
                <w:szCs w:val="20"/>
              </w:rPr>
            </w:pPr>
          </w:p>
        </w:tc>
        <w:tc>
          <w:tcPr>
            <w:tcW w:w="324" w:type="pct"/>
            <w:shd w:val="clear" w:color="auto" w:fill="auto"/>
            <w:noWrap/>
            <w:vAlign w:val="center"/>
          </w:tcPr>
          <w:p w14:paraId="414C0200" w14:textId="77777777" w:rsidR="005621B3" w:rsidRPr="00E2688A" w:rsidRDefault="005621B3" w:rsidP="005621B3">
            <w:pPr>
              <w:ind w:left="-104" w:right="-137"/>
              <w:jc w:val="center"/>
              <w:rPr>
                <w:b/>
                <w:bCs/>
                <w:color w:val="000000"/>
                <w:sz w:val="20"/>
                <w:szCs w:val="20"/>
              </w:rPr>
            </w:pPr>
          </w:p>
        </w:tc>
        <w:tc>
          <w:tcPr>
            <w:tcW w:w="324" w:type="pct"/>
            <w:shd w:val="clear" w:color="auto" w:fill="auto"/>
            <w:noWrap/>
            <w:vAlign w:val="center"/>
          </w:tcPr>
          <w:p w14:paraId="1BF58455" w14:textId="77777777" w:rsidR="005621B3" w:rsidRPr="00E2688A" w:rsidRDefault="005621B3" w:rsidP="005621B3">
            <w:pPr>
              <w:ind w:left="-104" w:right="-137"/>
              <w:jc w:val="center"/>
              <w:rPr>
                <w:b/>
                <w:bCs/>
                <w:color w:val="000000"/>
                <w:sz w:val="20"/>
                <w:szCs w:val="20"/>
              </w:rPr>
            </w:pPr>
          </w:p>
        </w:tc>
        <w:tc>
          <w:tcPr>
            <w:tcW w:w="324" w:type="pct"/>
            <w:shd w:val="clear" w:color="auto" w:fill="auto"/>
            <w:noWrap/>
            <w:vAlign w:val="center"/>
          </w:tcPr>
          <w:p w14:paraId="34E26B8C" w14:textId="77777777" w:rsidR="005621B3" w:rsidRPr="00E2688A" w:rsidRDefault="005621B3" w:rsidP="005621B3">
            <w:pPr>
              <w:ind w:left="-104" w:right="-137"/>
              <w:jc w:val="center"/>
              <w:rPr>
                <w:b/>
                <w:bCs/>
                <w:color w:val="000000"/>
                <w:sz w:val="20"/>
                <w:szCs w:val="20"/>
              </w:rPr>
            </w:pPr>
          </w:p>
        </w:tc>
        <w:tc>
          <w:tcPr>
            <w:tcW w:w="326" w:type="pct"/>
            <w:shd w:val="clear" w:color="auto" w:fill="auto"/>
            <w:noWrap/>
            <w:vAlign w:val="center"/>
          </w:tcPr>
          <w:p w14:paraId="6D44BC50" w14:textId="77777777" w:rsidR="005621B3" w:rsidRPr="00E2688A" w:rsidRDefault="005621B3" w:rsidP="005621B3">
            <w:pPr>
              <w:ind w:left="-104" w:right="-137"/>
              <w:jc w:val="center"/>
              <w:rPr>
                <w:b/>
                <w:bCs/>
                <w:color w:val="000000"/>
                <w:sz w:val="20"/>
                <w:szCs w:val="20"/>
              </w:rPr>
            </w:pPr>
          </w:p>
        </w:tc>
      </w:tr>
      <w:tr w:rsidR="005621B3" w:rsidRPr="00E2688A" w14:paraId="757DAA6A" w14:textId="77777777" w:rsidTr="00BA21E8">
        <w:trPr>
          <w:trHeight w:val="283"/>
        </w:trPr>
        <w:tc>
          <w:tcPr>
            <w:tcW w:w="226" w:type="pct"/>
            <w:shd w:val="clear" w:color="auto" w:fill="auto"/>
            <w:noWrap/>
            <w:vAlign w:val="center"/>
          </w:tcPr>
          <w:p w14:paraId="749F5CEA" w14:textId="77777777" w:rsidR="005621B3" w:rsidRPr="00E2688A" w:rsidRDefault="005621B3" w:rsidP="005621B3">
            <w:pPr>
              <w:jc w:val="center"/>
              <w:rPr>
                <w:color w:val="000000"/>
                <w:sz w:val="20"/>
                <w:szCs w:val="20"/>
              </w:rPr>
            </w:pPr>
            <w:r w:rsidRPr="00E2688A">
              <w:rPr>
                <w:color w:val="000000"/>
                <w:sz w:val="20"/>
                <w:szCs w:val="20"/>
              </w:rPr>
              <w:t>4</w:t>
            </w:r>
          </w:p>
        </w:tc>
        <w:tc>
          <w:tcPr>
            <w:tcW w:w="1037" w:type="pct"/>
            <w:shd w:val="clear" w:color="auto" w:fill="auto"/>
            <w:vAlign w:val="center"/>
          </w:tcPr>
          <w:p w14:paraId="20BC7D4A" w14:textId="77777777" w:rsidR="005621B3" w:rsidRPr="00E2688A" w:rsidRDefault="005621B3" w:rsidP="005621B3">
            <w:pPr>
              <w:jc w:val="center"/>
              <w:rPr>
                <w:b/>
                <w:bCs/>
                <w:color w:val="000000"/>
                <w:sz w:val="20"/>
                <w:szCs w:val="20"/>
              </w:rPr>
            </w:pPr>
            <w:r w:rsidRPr="00E2688A">
              <w:rPr>
                <w:color w:val="000000"/>
                <w:sz w:val="20"/>
                <w:szCs w:val="20"/>
              </w:rPr>
              <w:t>Модернизация котельной в части технического перевооружения котла ДКВр 20/13 №8 (ПИР)</w:t>
            </w:r>
          </w:p>
        </w:tc>
        <w:tc>
          <w:tcPr>
            <w:tcW w:w="590" w:type="pct"/>
            <w:shd w:val="clear" w:color="auto" w:fill="auto"/>
            <w:noWrap/>
            <w:vAlign w:val="center"/>
          </w:tcPr>
          <w:p w14:paraId="7A1F3DB2" w14:textId="77777777" w:rsidR="005621B3" w:rsidRPr="00E2688A" w:rsidRDefault="005621B3" w:rsidP="005621B3">
            <w:pPr>
              <w:jc w:val="center"/>
              <w:rPr>
                <w:color w:val="000000"/>
                <w:sz w:val="20"/>
                <w:szCs w:val="22"/>
              </w:rPr>
            </w:pPr>
            <w:r w:rsidRPr="00E2688A">
              <w:rPr>
                <w:color w:val="000000"/>
                <w:sz w:val="20"/>
                <w:szCs w:val="20"/>
              </w:rPr>
              <w:t>Собственные средства (Амортизация)</w:t>
            </w:r>
          </w:p>
        </w:tc>
        <w:tc>
          <w:tcPr>
            <w:tcW w:w="553" w:type="pct"/>
            <w:shd w:val="clear" w:color="auto" w:fill="auto"/>
            <w:noWrap/>
            <w:vAlign w:val="center"/>
          </w:tcPr>
          <w:p w14:paraId="1B8ED040" w14:textId="77777777" w:rsidR="005621B3" w:rsidRPr="00E2688A" w:rsidRDefault="005621B3" w:rsidP="005621B3">
            <w:pPr>
              <w:jc w:val="center"/>
              <w:rPr>
                <w:b/>
                <w:bCs/>
                <w:color w:val="000000"/>
                <w:sz w:val="20"/>
                <w:szCs w:val="20"/>
              </w:rPr>
            </w:pPr>
            <w:r w:rsidRPr="00E2688A">
              <w:rPr>
                <w:color w:val="000000"/>
                <w:sz w:val="20"/>
                <w:szCs w:val="20"/>
              </w:rPr>
              <w:t>130,52</w:t>
            </w:r>
          </w:p>
        </w:tc>
        <w:tc>
          <w:tcPr>
            <w:tcW w:w="324" w:type="pct"/>
            <w:shd w:val="clear" w:color="auto" w:fill="auto"/>
            <w:noWrap/>
            <w:vAlign w:val="center"/>
          </w:tcPr>
          <w:p w14:paraId="50D7E105" w14:textId="77777777" w:rsidR="005621B3" w:rsidRPr="00E2688A" w:rsidRDefault="005621B3" w:rsidP="005621B3">
            <w:pPr>
              <w:ind w:left="-104" w:right="-137"/>
              <w:jc w:val="center"/>
              <w:rPr>
                <w:b/>
                <w:bCs/>
                <w:color w:val="000000"/>
                <w:sz w:val="20"/>
                <w:szCs w:val="20"/>
              </w:rPr>
            </w:pPr>
            <w:r w:rsidRPr="00E2688A">
              <w:rPr>
                <w:color w:val="000000"/>
                <w:sz w:val="20"/>
                <w:szCs w:val="20"/>
              </w:rPr>
              <w:t> </w:t>
            </w:r>
          </w:p>
        </w:tc>
        <w:tc>
          <w:tcPr>
            <w:tcW w:w="324" w:type="pct"/>
            <w:shd w:val="clear" w:color="auto" w:fill="auto"/>
            <w:noWrap/>
            <w:vAlign w:val="center"/>
          </w:tcPr>
          <w:p w14:paraId="04E05862" w14:textId="77777777" w:rsidR="005621B3" w:rsidRPr="00E2688A" w:rsidRDefault="005621B3" w:rsidP="005621B3">
            <w:pPr>
              <w:ind w:left="-104" w:right="-137"/>
              <w:jc w:val="center"/>
              <w:rPr>
                <w:b/>
                <w:bCs/>
                <w:color w:val="000000"/>
                <w:sz w:val="20"/>
                <w:szCs w:val="20"/>
              </w:rPr>
            </w:pPr>
            <w:r w:rsidRPr="00E2688A">
              <w:rPr>
                <w:color w:val="000000"/>
                <w:sz w:val="20"/>
                <w:szCs w:val="20"/>
              </w:rPr>
              <w:t>130,52</w:t>
            </w:r>
          </w:p>
        </w:tc>
        <w:tc>
          <w:tcPr>
            <w:tcW w:w="324" w:type="pct"/>
            <w:shd w:val="clear" w:color="auto" w:fill="auto"/>
            <w:noWrap/>
            <w:vAlign w:val="center"/>
          </w:tcPr>
          <w:p w14:paraId="2DAB59BB" w14:textId="77777777" w:rsidR="005621B3" w:rsidRPr="00E2688A" w:rsidRDefault="005621B3" w:rsidP="005621B3">
            <w:pPr>
              <w:ind w:left="-104" w:right="-137"/>
              <w:jc w:val="center"/>
              <w:rPr>
                <w:b/>
                <w:bCs/>
                <w:color w:val="000000"/>
                <w:sz w:val="20"/>
                <w:szCs w:val="20"/>
              </w:rPr>
            </w:pPr>
            <w:r w:rsidRPr="00E2688A">
              <w:rPr>
                <w:color w:val="000000"/>
                <w:sz w:val="20"/>
                <w:szCs w:val="20"/>
              </w:rPr>
              <w:t> </w:t>
            </w:r>
          </w:p>
        </w:tc>
        <w:tc>
          <w:tcPr>
            <w:tcW w:w="324" w:type="pct"/>
            <w:shd w:val="clear" w:color="auto" w:fill="auto"/>
            <w:noWrap/>
            <w:vAlign w:val="center"/>
          </w:tcPr>
          <w:p w14:paraId="219E2244" w14:textId="77777777" w:rsidR="005621B3" w:rsidRPr="00E2688A" w:rsidRDefault="005621B3" w:rsidP="005621B3">
            <w:pPr>
              <w:ind w:left="-104" w:right="-137"/>
              <w:jc w:val="center"/>
              <w:rPr>
                <w:b/>
                <w:bCs/>
                <w:color w:val="000000"/>
                <w:sz w:val="20"/>
                <w:szCs w:val="20"/>
              </w:rPr>
            </w:pPr>
          </w:p>
        </w:tc>
        <w:tc>
          <w:tcPr>
            <w:tcW w:w="324" w:type="pct"/>
            <w:shd w:val="clear" w:color="auto" w:fill="auto"/>
            <w:noWrap/>
            <w:vAlign w:val="center"/>
          </w:tcPr>
          <w:p w14:paraId="4A95618B" w14:textId="77777777" w:rsidR="005621B3" w:rsidRPr="00E2688A" w:rsidRDefault="005621B3" w:rsidP="005621B3">
            <w:pPr>
              <w:ind w:left="-104" w:right="-137"/>
              <w:jc w:val="center"/>
              <w:rPr>
                <w:b/>
                <w:bCs/>
                <w:color w:val="000000"/>
                <w:sz w:val="20"/>
                <w:szCs w:val="20"/>
              </w:rPr>
            </w:pPr>
          </w:p>
        </w:tc>
        <w:tc>
          <w:tcPr>
            <w:tcW w:w="324" w:type="pct"/>
            <w:shd w:val="clear" w:color="auto" w:fill="auto"/>
            <w:noWrap/>
            <w:vAlign w:val="center"/>
          </w:tcPr>
          <w:p w14:paraId="5FCBFF57" w14:textId="77777777" w:rsidR="005621B3" w:rsidRPr="00E2688A" w:rsidRDefault="005621B3" w:rsidP="005621B3">
            <w:pPr>
              <w:ind w:left="-104" w:right="-137"/>
              <w:jc w:val="center"/>
              <w:rPr>
                <w:b/>
                <w:bCs/>
                <w:color w:val="000000"/>
                <w:sz w:val="20"/>
                <w:szCs w:val="20"/>
              </w:rPr>
            </w:pPr>
          </w:p>
        </w:tc>
        <w:tc>
          <w:tcPr>
            <w:tcW w:w="324" w:type="pct"/>
            <w:shd w:val="clear" w:color="auto" w:fill="auto"/>
            <w:noWrap/>
            <w:vAlign w:val="center"/>
          </w:tcPr>
          <w:p w14:paraId="300F9163" w14:textId="77777777" w:rsidR="005621B3" w:rsidRPr="00E2688A" w:rsidRDefault="005621B3" w:rsidP="005621B3">
            <w:pPr>
              <w:ind w:left="-104" w:right="-137"/>
              <w:jc w:val="center"/>
              <w:rPr>
                <w:b/>
                <w:bCs/>
                <w:color w:val="000000"/>
                <w:sz w:val="20"/>
                <w:szCs w:val="20"/>
              </w:rPr>
            </w:pPr>
          </w:p>
        </w:tc>
        <w:tc>
          <w:tcPr>
            <w:tcW w:w="326" w:type="pct"/>
            <w:shd w:val="clear" w:color="auto" w:fill="auto"/>
            <w:noWrap/>
            <w:vAlign w:val="center"/>
          </w:tcPr>
          <w:p w14:paraId="60494234" w14:textId="77777777" w:rsidR="005621B3" w:rsidRPr="00E2688A" w:rsidRDefault="005621B3" w:rsidP="005621B3">
            <w:pPr>
              <w:ind w:left="-104" w:right="-137"/>
              <w:jc w:val="center"/>
              <w:rPr>
                <w:b/>
                <w:bCs/>
                <w:color w:val="000000"/>
                <w:sz w:val="20"/>
                <w:szCs w:val="20"/>
              </w:rPr>
            </w:pPr>
          </w:p>
        </w:tc>
      </w:tr>
      <w:tr w:rsidR="005621B3" w:rsidRPr="00E2688A" w14:paraId="641EB10E" w14:textId="77777777" w:rsidTr="00BA21E8">
        <w:trPr>
          <w:trHeight w:val="283"/>
        </w:trPr>
        <w:tc>
          <w:tcPr>
            <w:tcW w:w="226" w:type="pct"/>
            <w:shd w:val="clear" w:color="auto" w:fill="auto"/>
            <w:noWrap/>
            <w:vAlign w:val="center"/>
          </w:tcPr>
          <w:p w14:paraId="70FFA96E" w14:textId="77777777" w:rsidR="005621B3" w:rsidRPr="00E2688A" w:rsidRDefault="005621B3" w:rsidP="005621B3">
            <w:pPr>
              <w:jc w:val="center"/>
              <w:rPr>
                <w:color w:val="000000"/>
                <w:sz w:val="20"/>
                <w:szCs w:val="20"/>
              </w:rPr>
            </w:pPr>
            <w:r w:rsidRPr="00E2688A">
              <w:rPr>
                <w:color w:val="000000"/>
                <w:sz w:val="20"/>
                <w:szCs w:val="20"/>
              </w:rPr>
              <w:t>5</w:t>
            </w:r>
          </w:p>
        </w:tc>
        <w:tc>
          <w:tcPr>
            <w:tcW w:w="1037" w:type="pct"/>
            <w:shd w:val="clear" w:color="auto" w:fill="auto"/>
            <w:vAlign w:val="center"/>
          </w:tcPr>
          <w:p w14:paraId="1B13C3CB" w14:textId="77777777" w:rsidR="005621B3" w:rsidRPr="00E2688A" w:rsidRDefault="005621B3" w:rsidP="005621B3">
            <w:pPr>
              <w:jc w:val="center"/>
              <w:rPr>
                <w:b/>
                <w:bCs/>
                <w:color w:val="000000"/>
                <w:sz w:val="20"/>
                <w:szCs w:val="20"/>
              </w:rPr>
            </w:pPr>
            <w:r w:rsidRPr="00E2688A">
              <w:rPr>
                <w:color w:val="000000"/>
                <w:sz w:val="20"/>
                <w:szCs w:val="20"/>
              </w:rPr>
              <w:t>Модернизация котельной в части технического перевооружения котла ДКВр 20/13 №8 (СМР)</w:t>
            </w:r>
          </w:p>
        </w:tc>
        <w:tc>
          <w:tcPr>
            <w:tcW w:w="590" w:type="pct"/>
            <w:shd w:val="clear" w:color="auto" w:fill="auto"/>
            <w:noWrap/>
            <w:vAlign w:val="center"/>
          </w:tcPr>
          <w:p w14:paraId="604B0CB3" w14:textId="77777777" w:rsidR="005621B3" w:rsidRPr="00E2688A" w:rsidRDefault="005621B3" w:rsidP="005621B3">
            <w:pPr>
              <w:jc w:val="center"/>
              <w:rPr>
                <w:color w:val="000000"/>
                <w:sz w:val="20"/>
                <w:szCs w:val="22"/>
              </w:rPr>
            </w:pPr>
            <w:r w:rsidRPr="00E2688A">
              <w:rPr>
                <w:color w:val="000000"/>
                <w:sz w:val="20"/>
                <w:szCs w:val="20"/>
              </w:rPr>
              <w:t>Собственные средства (Амортизация)</w:t>
            </w:r>
          </w:p>
        </w:tc>
        <w:tc>
          <w:tcPr>
            <w:tcW w:w="553" w:type="pct"/>
            <w:shd w:val="clear" w:color="auto" w:fill="auto"/>
            <w:noWrap/>
            <w:vAlign w:val="center"/>
          </w:tcPr>
          <w:p w14:paraId="3A331395" w14:textId="77777777" w:rsidR="005621B3" w:rsidRPr="00E2688A" w:rsidRDefault="005621B3" w:rsidP="005621B3">
            <w:pPr>
              <w:jc w:val="center"/>
              <w:rPr>
                <w:b/>
                <w:bCs/>
                <w:color w:val="000000"/>
                <w:sz w:val="20"/>
                <w:szCs w:val="20"/>
              </w:rPr>
            </w:pPr>
            <w:r w:rsidRPr="00E2688A">
              <w:rPr>
                <w:color w:val="000000"/>
                <w:sz w:val="20"/>
                <w:szCs w:val="20"/>
              </w:rPr>
              <w:t>1285,94</w:t>
            </w:r>
          </w:p>
        </w:tc>
        <w:tc>
          <w:tcPr>
            <w:tcW w:w="324" w:type="pct"/>
            <w:shd w:val="clear" w:color="auto" w:fill="auto"/>
            <w:noWrap/>
            <w:vAlign w:val="center"/>
          </w:tcPr>
          <w:p w14:paraId="54830BD3" w14:textId="77777777" w:rsidR="005621B3" w:rsidRPr="00E2688A" w:rsidRDefault="005621B3" w:rsidP="005621B3">
            <w:pPr>
              <w:ind w:left="-104" w:right="-137"/>
              <w:jc w:val="center"/>
              <w:rPr>
                <w:b/>
                <w:bCs/>
                <w:color w:val="000000"/>
                <w:sz w:val="20"/>
                <w:szCs w:val="20"/>
              </w:rPr>
            </w:pPr>
            <w:r w:rsidRPr="00E2688A">
              <w:rPr>
                <w:color w:val="000000"/>
                <w:sz w:val="20"/>
                <w:szCs w:val="20"/>
              </w:rPr>
              <w:t> </w:t>
            </w:r>
          </w:p>
        </w:tc>
        <w:tc>
          <w:tcPr>
            <w:tcW w:w="324" w:type="pct"/>
            <w:shd w:val="clear" w:color="auto" w:fill="auto"/>
            <w:noWrap/>
            <w:vAlign w:val="center"/>
          </w:tcPr>
          <w:p w14:paraId="42698F8B" w14:textId="77777777" w:rsidR="005621B3" w:rsidRPr="00E2688A" w:rsidRDefault="005621B3" w:rsidP="005621B3">
            <w:pPr>
              <w:ind w:left="-104" w:right="-137"/>
              <w:jc w:val="center"/>
              <w:rPr>
                <w:b/>
                <w:bCs/>
                <w:color w:val="000000"/>
                <w:sz w:val="20"/>
                <w:szCs w:val="20"/>
              </w:rPr>
            </w:pPr>
            <w:r w:rsidRPr="00E2688A">
              <w:rPr>
                <w:color w:val="000000"/>
                <w:sz w:val="20"/>
                <w:szCs w:val="20"/>
              </w:rPr>
              <w:t>1285,94</w:t>
            </w:r>
          </w:p>
        </w:tc>
        <w:tc>
          <w:tcPr>
            <w:tcW w:w="324" w:type="pct"/>
            <w:shd w:val="clear" w:color="auto" w:fill="auto"/>
            <w:noWrap/>
            <w:vAlign w:val="center"/>
          </w:tcPr>
          <w:p w14:paraId="66B4A4EE" w14:textId="77777777" w:rsidR="005621B3" w:rsidRPr="00E2688A" w:rsidRDefault="005621B3" w:rsidP="005621B3">
            <w:pPr>
              <w:ind w:left="-104" w:right="-137"/>
              <w:jc w:val="center"/>
              <w:rPr>
                <w:b/>
                <w:bCs/>
                <w:color w:val="000000"/>
                <w:sz w:val="20"/>
                <w:szCs w:val="20"/>
              </w:rPr>
            </w:pPr>
            <w:r w:rsidRPr="00E2688A">
              <w:rPr>
                <w:color w:val="000000"/>
                <w:sz w:val="20"/>
                <w:szCs w:val="20"/>
              </w:rPr>
              <w:t> </w:t>
            </w:r>
          </w:p>
        </w:tc>
        <w:tc>
          <w:tcPr>
            <w:tcW w:w="324" w:type="pct"/>
            <w:shd w:val="clear" w:color="auto" w:fill="auto"/>
            <w:noWrap/>
            <w:vAlign w:val="center"/>
          </w:tcPr>
          <w:p w14:paraId="3B282BB5" w14:textId="77777777" w:rsidR="005621B3" w:rsidRPr="00E2688A" w:rsidRDefault="005621B3" w:rsidP="005621B3">
            <w:pPr>
              <w:ind w:left="-104" w:right="-137"/>
              <w:jc w:val="center"/>
              <w:rPr>
                <w:b/>
                <w:bCs/>
                <w:color w:val="000000"/>
                <w:sz w:val="20"/>
                <w:szCs w:val="20"/>
              </w:rPr>
            </w:pPr>
          </w:p>
        </w:tc>
        <w:tc>
          <w:tcPr>
            <w:tcW w:w="324" w:type="pct"/>
            <w:shd w:val="clear" w:color="auto" w:fill="auto"/>
            <w:noWrap/>
            <w:vAlign w:val="center"/>
          </w:tcPr>
          <w:p w14:paraId="0F219227" w14:textId="77777777" w:rsidR="005621B3" w:rsidRPr="00E2688A" w:rsidRDefault="005621B3" w:rsidP="005621B3">
            <w:pPr>
              <w:ind w:left="-104" w:right="-137"/>
              <w:jc w:val="center"/>
              <w:rPr>
                <w:b/>
                <w:bCs/>
                <w:color w:val="000000"/>
                <w:sz w:val="20"/>
                <w:szCs w:val="20"/>
              </w:rPr>
            </w:pPr>
          </w:p>
        </w:tc>
        <w:tc>
          <w:tcPr>
            <w:tcW w:w="324" w:type="pct"/>
            <w:shd w:val="clear" w:color="auto" w:fill="auto"/>
            <w:noWrap/>
            <w:vAlign w:val="center"/>
          </w:tcPr>
          <w:p w14:paraId="15F09C04" w14:textId="77777777" w:rsidR="005621B3" w:rsidRPr="00E2688A" w:rsidRDefault="005621B3" w:rsidP="005621B3">
            <w:pPr>
              <w:ind w:left="-104" w:right="-137"/>
              <w:jc w:val="center"/>
              <w:rPr>
                <w:b/>
                <w:bCs/>
                <w:color w:val="000000"/>
                <w:sz w:val="20"/>
                <w:szCs w:val="20"/>
              </w:rPr>
            </w:pPr>
          </w:p>
        </w:tc>
        <w:tc>
          <w:tcPr>
            <w:tcW w:w="324" w:type="pct"/>
            <w:shd w:val="clear" w:color="auto" w:fill="auto"/>
            <w:noWrap/>
            <w:vAlign w:val="center"/>
          </w:tcPr>
          <w:p w14:paraId="4A9E019F" w14:textId="77777777" w:rsidR="005621B3" w:rsidRPr="00E2688A" w:rsidRDefault="005621B3" w:rsidP="005621B3">
            <w:pPr>
              <w:ind w:left="-104" w:right="-137"/>
              <w:jc w:val="center"/>
              <w:rPr>
                <w:b/>
                <w:bCs/>
                <w:color w:val="000000"/>
                <w:sz w:val="20"/>
                <w:szCs w:val="20"/>
              </w:rPr>
            </w:pPr>
          </w:p>
        </w:tc>
        <w:tc>
          <w:tcPr>
            <w:tcW w:w="326" w:type="pct"/>
            <w:shd w:val="clear" w:color="auto" w:fill="auto"/>
            <w:noWrap/>
            <w:vAlign w:val="center"/>
          </w:tcPr>
          <w:p w14:paraId="2AB10522" w14:textId="77777777" w:rsidR="005621B3" w:rsidRPr="00E2688A" w:rsidRDefault="005621B3" w:rsidP="005621B3">
            <w:pPr>
              <w:ind w:left="-104" w:right="-137"/>
              <w:jc w:val="center"/>
              <w:rPr>
                <w:b/>
                <w:bCs/>
                <w:color w:val="000000"/>
                <w:sz w:val="20"/>
                <w:szCs w:val="20"/>
              </w:rPr>
            </w:pPr>
          </w:p>
        </w:tc>
      </w:tr>
      <w:tr w:rsidR="005621B3" w:rsidRPr="00E2688A" w14:paraId="15AD805D" w14:textId="77777777" w:rsidTr="00BA21E8">
        <w:trPr>
          <w:trHeight w:val="283"/>
        </w:trPr>
        <w:tc>
          <w:tcPr>
            <w:tcW w:w="226" w:type="pct"/>
            <w:shd w:val="clear" w:color="auto" w:fill="auto"/>
            <w:noWrap/>
            <w:vAlign w:val="center"/>
          </w:tcPr>
          <w:p w14:paraId="087B5FC6" w14:textId="77777777" w:rsidR="005621B3" w:rsidRPr="00E2688A" w:rsidRDefault="005621B3" w:rsidP="005621B3">
            <w:pPr>
              <w:jc w:val="center"/>
              <w:rPr>
                <w:color w:val="000000"/>
                <w:sz w:val="20"/>
                <w:szCs w:val="20"/>
              </w:rPr>
            </w:pPr>
            <w:r w:rsidRPr="00E2688A">
              <w:rPr>
                <w:color w:val="000000"/>
                <w:sz w:val="20"/>
                <w:szCs w:val="20"/>
              </w:rPr>
              <w:t>6</w:t>
            </w:r>
          </w:p>
        </w:tc>
        <w:tc>
          <w:tcPr>
            <w:tcW w:w="1037" w:type="pct"/>
            <w:shd w:val="clear" w:color="auto" w:fill="auto"/>
            <w:vAlign w:val="center"/>
          </w:tcPr>
          <w:p w14:paraId="0015E1CF" w14:textId="77777777" w:rsidR="005621B3" w:rsidRPr="00E2688A" w:rsidRDefault="005621B3" w:rsidP="005621B3">
            <w:pPr>
              <w:jc w:val="center"/>
              <w:rPr>
                <w:color w:val="000000"/>
                <w:sz w:val="20"/>
                <w:szCs w:val="20"/>
              </w:rPr>
            </w:pPr>
            <w:r w:rsidRPr="00E2688A">
              <w:rPr>
                <w:color w:val="000000"/>
                <w:sz w:val="20"/>
                <w:szCs w:val="20"/>
              </w:rPr>
              <w:t>Модернизация котельной в части технического перевооружения паровых котлов ДКВр 20/13 №7, №8, №9 и деаэраторных установок</w:t>
            </w:r>
          </w:p>
        </w:tc>
        <w:tc>
          <w:tcPr>
            <w:tcW w:w="590" w:type="pct"/>
            <w:shd w:val="clear" w:color="auto" w:fill="auto"/>
            <w:noWrap/>
            <w:vAlign w:val="center"/>
          </w:tcPr>
          <w:p w14:paraId="6284827C" w14:textId="77777777" w:rsidR="005621B3" w:rsidRPr="00E2688A" w:rsidRDefault="005621B3" w:rsidP="005621B3">
            <w:pPr>
              <w:jc w:val="center"/>
              <w:rPr>
                <w:color w:val="000000"/>
                <w:sz w:val="20"/>
                <w:szCs w:val="20"/>
              </w:rPr>
            </w:pPr>
            <w:r w:rsidRPr="00E2688A">
              <w:rPr>
                <w:color w:val="000000"/>
                <w:sz w:val="20"/>
                <w:szCs w:val="20"/>
              </w:rPr>
              <w:t>Собственные средства (Амортизация)</w:t>
            </w:r>
          </w:p>
        </w:tc>
        <w:tc>
          <w:tcPr>
            <w:tcW w:w="553" w:type="pct"/>
            <w:shd w:val="clear" w:color="auto" w:fill="auto"/>
            <w:noWrap/>
            <w:vAlign w:val="center"/>
          </w:tcPr>
          <w:p w14:paraId="108EC969" w14:textId="77777777" w:rsidR="005621B3" w:rsidRPr="00E2688A" w:rsidRDefault="005621B3" w:rsidP="005621B3">
            <w:pPr>
              <w:jc w:val="center"/>
              <w:rPr>
                <w:color w:val="000000"/>
                <w:sz w:val="20"/>
                <w:szCs w:val="20"/>
              </w:rPr>
            </w:pPr>
            <w:r w:rsidRPr="00E2688A">
              <w:rPr>
                <w:color w:val="000000"/>
                <w:sz w:val="20"/>
                <w:szCs w:val="20"/>
              </w:rPr>
              <w:t>643965,37</w:t>
            </w:r>
          </w:p>
        </w:tc>
        <w:tc>
          <w:tcPr>
            <w:tcW w:w="324" w:type="pct"/>
            <w:shd w:val="clear" w:color="auto" w:fill="auto"/>
            <w:noWrap/>
            <w:vAlign w:val="center"/>
          </w:tcPr>
          <w:p w14:paraId="50D173A5"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tcPr>
          <w:p w14:paraId="0E4E6B1E" w14:textId="77777777" w:rsidR="005621B3" w:rsidRPr="00E2688A" w:rsidRDefault="005621B3" w:rsidP="005621B3">
            <w:pPr>
              <w:ind w:left="-104" w:right="-137"/>
              <w:jc w:val="center"/>
              <w:rPr>
                <w:color w:val="000000"/>
                <w:sz w:val="20"/>
                <w:szCs w:val="20"/>
              </w:rPr>
            </w:pPr>
            <w:r w:rsidRPr="00E2688A">
              <w:rPr>
                <w:color w:val="000000"/>
                <w:sz w:val="20"/>
                <w:szCs w:val="20"/>
              </w:rPr>
              <w:t>32198,28</w:t>
            </w:r>
          </w:p>
        </w:tc>
        <w:tc>
          <w:tcPr>
            <w:tcW w:w="324" w:type="pct"/>
            <w:shd w:val="clear" w:color="auto" w:fill="auto"/>
            <w:noWrap/>
            <w:vAlign w:val="center"/>
          </w:tcPr>
          <w:p w14:paraId="71702022" w14:textId="77777777" w:rsidR="005621B3" w:rsidRPr="00E2688A" w:rsidRDefault="005621B3" w:rsidP="005621B3">
            <w:pPr>
              <w:ind w:left="-104" w:right="-137"/>
              <w:jc w:val="center"/>
              <w:rPr>
                <w:color w:val="000000"/>
                <w:sz w:val="20"/>
                <w:szCs w:val="20"/>
              </w:rPr>
            </w:pPr>
            <w:r w:rsidRPr="00E2688A">
              <w:rPr>
                <w:color w:val="000000"/>
                <w:sz w:val="20"/>
                <w:szCs w:val="20"/>
              </w:rPr>
              <w:t>149883,55</w:t>
            </w:r>
          </w:p>
        </w:tc>
        <w:tc>
          <w:tcPr>
            <w:tcW w:w="324" w:type="pct"/>
            <w:shd w:val="clear" w:color="auto" w:fill="auto"/>
            <w:noWrap/>
            <w:vAlign w:val="center"/>
          </w:tcPr>
          <w:p w14:paraId="758DA811" w14:textId="77777777" w:rsidR="005621B3" w:rsidRPr="00E2688A" w:rsidRDefault="005621B3" w:rsidP="005621B3">
            <w:pPr>
              <w:ind w:left="-104" w:right="-137"/>
              <w:jc w:val="center"/>
              <w:rPr>
                <w:b/>
                <w:bCs/>
                <w:color w:val="000000"/>
                <w:sz w:val="20"/>
                <w:szCs w:val="20"/>
              </w:rPr>
            </w:pPr>
            <w:r w:rsidRPr="00E2688A">
              <w:rPr>
                <w:color w:val="000000"/>
                <w:sz w:val="20"/>
                <w:szCs w:val="20"/>
              </w:rPr>
              <w:t>161883,54</w:t>
            </w:r>
          </w:p>
        </w:tc>
        <w:tc>
          <w:tcPr>
            <w:tcW w:w="324" w:type="pct"/>
            <w:shd w:val="clear" w:color="auto" w:fill="auto"/>
            <w:noWrap/>
            <w:vAlign w:val="center"/>
          </w:tcPr>
          <w:p w14:paraId="56758DC9" w14:textId="77777777" w:rsidR="005621B3" w:rsidRPr="00E2688A" w:rsidRDefault="005621B3" w:rsidP="005621B3">
            <w:pPr>
              <w:ind w:left="-104" w:right="-137"/>
              <w:jc w:val="center"/>
              <w:rPr>
                <w:b/>
                <w:bCs/>
                <w:color w:val="000000"/>
                <w:sz w:val="20"/>
                <w:szCs w:val="20"/>
              </w:rPr>
            </w:pPr>
            <w:r w:rsidRPr="00E2688A">
              <w:rPr>
                <w:color w:val="000000"/>
                <w:sz w:val="20"/>
                <w:szCs w:val="20"/>
              </w:rPr>
              <w:t>180000,00</w:t>
            </w:r>
          </w:p>
        </w:tc>
        <w:tc>
          <w:tcPr>
            <w:tcW w:w="324" w:type="pct"/>
            <w:shd w:val="clear" w:color="auto" w:fill="auto"/>
            <w:noWrap/>
            <w:vAlign w:val="center"/>
          </w:tcPr>
          <w:p w14:paraId="76CD2A5D" w14:textId="77777777" w:rsidR="005621B3" w:rsidRPr="00E2688A" w:rsidRDefault="005621B3" w:rsidP="005621B3">
            <w:pPr>
              <w:ind w:left="-104" w:right="-137"/>
              <w:jc w:val="center"/>
              <w:rPr>
                <w:b/>
                <w:bCs/>
                <w:color w:val="000000"/>
                <w:sz w:val="20"/>
                <w:szCs w:val="20"/>
              </w:rPr>
            </w:pPr>
            <w:r w:rsidRPr="00E2688A">
              <w:rPr>
                <w:color w:val="000000"/>
                <w:sz w:val="20"/>
                <w:szCs w:val="20"/>
              </w:rPr>
              <w:t>120000,00</w:t>
            </w:r>
          </w:p>
        </w:tc>
        <w:tc>
          <w:tcPr>
            <w:tcW w:w="324" w:type="pct"/>
            <w:shd w:val="clear" w:color="auto" w:fill="auto"/>
            <w:noWrap/>
            <w:vAlign w:val="center"/>
          </w:tcPr>
          <w:p w14:paraId="37DF2387" w14:textId="77777777" w:rsidR="005621B3" w:rsidRPr="00E2688A" w:rsidRDefault="005621B3" w:rsidP="005621B3">
            <w:pPr>
              <w:ind w:left="-104" w:right="-137"/>
              <w:jc w:val="center"/>
              <w:rPr>
                <w:b/>
                <w:bCs/>
                <w:color w:val="000000"/>
                <w:sz w:val="20"/>
                <w:szCs w:val="20"/>
              </w:rPr>
            </w:pPr>
          </w:p>
        </w:tc>
        <w:tc>
          <w:tcPr>
            <w:tcW w:w="326" w:type="pct"/>
            <w:shd w:val="clear" w:color="auto" w:fill="auto"/>
            <w:noWrap/>
            <w:vAlign w:val="center"/>
          </w:tcPr>
          <w:p w14:paraId="0662C1B2" w14:textId="77777777" w:rsidR="005621B3" w:rsidRPr="00E2688A" w:rsidRDefault="005621B3" w:rsidP="005621B3">
            <w:pPr>
              <w:ind w:left="-104" w:right="-137"/>
              <w:jc w:val="center"/>
              <w:rPr>
                <w:b/>
                <w:bCs/>
                <w:color w:val="000000"/>
                <w:sz w:val="20"/>
                <w:szCs w:val="20"/>
              </w:rPr>
            </w:pPr>
          </w:p>
        </w:tc>
      </w:tr>
      <w:tr w:rsidR="005621B3" w:rsidRPr="00E2688A" w14:paraId="3E442C94" w14:textId="77777777" w:rsidTr="00BA21E8">
        <w:trPr>
          <w:trHeight w:val="283"/>
        </w:trPr>
        <w:tc>
          <w:tcPr>
            <w:tcW w:w="226" w:type="pct"/>
            <w:shd w:val="clear" w:color="auto" w:fill="auto"/>
            <w:noWrap/>
            <w:vAlign w:val="center"/>
          </w:tcPr>
          <w:p w14:paraId="3C223A31" w14:textId="77777777" w:rsidR="005621B3" w:rsidRPr="00E2688A" w:rsidRDefault="005621B3" w:rsidP="005621B3">
            <w:pPr>
              <w:jc w:val="center"/>
              <w:rPr>
                <w:color w:val="000000"/>
                <w:sz w:val="20"/>
                <w:szCs w:val="20"/>
              </w:rPr>
            </w:pPr>
            <w:r w:rsidRPr="00E2688A">
              <w:rPr>
                <w:color w:val="000000"/>
                <w:sz w:val="20"/>
                <w:szCs w:val="20"/>
              </w:rPr>
              <w:t>7</w:t>
            </w:r>
          </w:p>
        </w:tc>
        <w:tc>
          <w:tcPr>
            <w:tcW w:w="1037" w:type="pct"/>
            <w:shd w:val="clear" w:color="auto" w:fill="auto"/>
            <w:vAlign w:val="center"/>
          </w:tcPr>
          <w:p w14:paraId="081F2B71" w14:textId="77777777" w:rsidR="005621B3" w:rsidRPr="00E2688A" w:rsidRDefault="005621B3" w:rsidP="005621B3">
            <w:pPr>
              <w:jc w:val="center"/>
              <w:rPr>
                <w:color w:val="000000"/>
                <w:sz w:val="20"/>
                <w:szCs w:val="20"/>
              </w:rPr>
            </w:pPr>
            <w:r w:rsidRPr="00E2688A">
              <w:rPr>
                <w:color w:val="000000"/>
                <w:sz w:val="20"/>
                <w:szCs w:val="20"/>
              </w:rPr>
              <w:t>Модернизация котельной в части технического перевооружения водогрейной части</w:t>
            </w:r>
          </w:p>
        </w:tc>
        <w:tc>
          <w:tcPr>
            <w:tcW w:w="590" w:type="pct"/>
            <w:shd w:val="clear" w:color="auto" w:fill="auto"/>
            <w:noWrap/>
            <w:vAlign w:val="center"/>
          </w:tcPr>
          <w:p w14:paraId="2ED24606" w14:textId="77777777" w:rsidR="005621B3" w:rsidRPr="00E2688A" w:rsidRDefault="005621B3" w:rsidP="005621B3">
            <w:pPr>
              <w:jc w:val="center"/>
              <w:rPr>
                <w:color w:val="000000"/>
                <w:sz w:val="20"/>
                <w:szCs w:val="20"/>
              </w:rPr>
            </w:pPr>
            <w:r w:rsidRPr="00E2688A">
              <w:rPr>
                <w:color w:val="000000"/>
                <w:sz w:val="20"/>
                <w:szCs w:val="20"/>
              </w:rPr>
              <w:t>Собственные средства (Амортизация)</w:t>
            </w:r>
          </w:p>
        </w:tc>
        <w:tc>
          <w:tcPr>
            <w:tcW w:w="553" w:type="pct"/>
            <w:shd w:val="clear" w:color="auto" w:fill="auto"/>
            <w:noWrap/>
            <w:vAlign w:val="center"/>
          </w:tcPr>
          <w:p w14:paraId="53D521F4" w14:textId="77777777" w:rsidR="005621B3" w:rsidRPr="00E2688A" w:rsidRDefault="005621B3" w:rsidP="005621B3">
            <w:pPr>
              <w:jc w:val="center"/>
              <w:rPr>
                <w:color w:val="000000"/>
                <w:sz w:val="20"/>
                <w:szCs w:val="20"/>
              </w:rPr>
            </w:pPr>
            <w:r w:rsidRPr="00E2688A">
              <w:rPr>
                <w:color w:val="000000"/>
                <w:sz w:val="20"/>
                <w:szCs w:val="20"/>
              </w:rPr>
              <w:t>961923,22</w:t>
            </w:r>
          </w:p>
        </w:tc>
        <w:tc>
          <w:tcPr>
            <w:tcW w:w="324" w:type="pct"/>
            <w:shd w:val="clear" w:color="auto" w:fill="auto"/>
            <w:noWrap/>
            <w:vAlign w:val="center"/>
          </w:tcPr>
          <w:p w14:paraId="32847C50"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tcPr>
          <w:p w14:paraId="1FA1C768" w14:textId="77777777" w:rsidR="005621B3" w:rsidRPr="00E2688A" w:rsidRDefault="005621B3" w:rsidP="005621B3">
            <w:pPr>
              <w:ind w:left="-104" w:right="-137"/>
              <w:jc w:val="center"/>
              <w:rPr>
                <w:color w:val="000000"/>
                <w:sz w:val="20"/>
                <w:szCs w:val="20"/>
              </w:rPr>
            </w:pPr>
            <w:r w:rsidRPr="00E2688A">
              <w:rPr>
                <w:color w:val="000000"/>
                <w:sz w:val="20"/>
                <w:szCs w:val="20"/>
              </w:rPr>
              <w:t>0,12</w:t>
            </w:r>
          </w:p>
        </w:tc>
        <w:tc>
          <w:tcPr>
            <w:tcW w:w="324" w:type="pct"/>
            <w:shd w:val="clear" w:color="auto" w:fill="auto"/>
            <w:noWrap/>
            <w:vAlign w:val="center"/>
          </w:tcPr>
          <w:p w14:paraId="1C6B990E" w14:textId="77777777" w:rsidR="005621B3" w:rsidRPr="00E2688A" w:rsidRDefault="005621B3" w:rsidP="005621B3">
            <w:pPr>
              <w:ind w:left="-104" w:right="-137"/>
              <w:jc w:val="center"/>
              <w:rPr>
                <w:color w:val="000000"/>
                <w:sz w:val="20"/>
                <w:szCs w:val="20"/>
              </w:rPr>
            </w:pPr>
            <w:r w:rsidRPr="00E2688A">
              <w:rPr>
                <w:color w:val="000000"/>
                <w:sz w:val="20"/>
                <w:szCs w:val="20"/>
              </w:rPr>
              <w:t>44148,86</w:t>
            </w:r>
          </w:p>
        </w:tc>
        <w:tc>
          <w:tcPr>
            <w:tcW w:w="324" w:type="pct"/>
            <w:shd w:val="clear" w:color="auto" w:fill="auto"/>
            <w:noWrap/>
            <w:vAlign w:val="center"/>
          </w:tcPr>
          <w:p w14:paraId="66DB715F" w14:textId="77777777" w:rsidR="005621B3" w:rsidRPr="00E2688A" w:rsidRDefault="005621B3" w:rsidP="005621B3">
            <w:pPr>
              <w:ind w:left="-104" w:right="-137"/>
              <w:jc w:val="center"/>
              <w:rPr>
                <w:b/>
                <w:bCs/>
                <w:color w:val="000000"/>
                <w:sz w:val="20"/>
                <w:szCs w:val="20"/>
              </w:rPr>
            </w:pPr>
            <w:r w:rsidRPr="00E2688A">
              <w:rPr>
                <w:color w:val="000000"/>
                <w:sz w:val="20"/>
                <w:szCs w:val="20"/>
              </w:rPr>
              <w:t>148856,40</w:t>
            </w:r>
          </w:p>
        </w:tc>
        <w:tc>
          <w:tcPr>
            <w:tcW w:w="324" w:type="pct"/>
            <w:shd w:val="clear" w:color="auto" w:fill="auto"/>
            <w:noWrap/>
            <w:vAlign w:val="center"/>
          </w:tcPr>
          <w:p w14:paraId="0B9927B3" w14:textId="77777777" w:rsidR="005621B3" w:rsidRPr="00E2688A" w:rsidRDefault="005621B3" w:rsidP="005621B3">
            <w:pPr>
              <w:ind w:left="-104" w:right="-137"/>
              <w:jc w:val="center"/>
              <w:rPr>
                <w:b/>
                <w:bCs/>
                <w:color w:val="000000"/>
                <w:sz w:val="20"/>
                <w:szCs w:val="20"/>
              </w:rPr>
            </w:pPr>
            <w:r w:rsidRPr="00E2688A">
              <w:rPr>
                <w:color w:val="000000"/>
                <w:sz w:val="20"/>
                <w:szCs w:val="20"/>
              </w:rPr>
              <w:t>247109,69</w:t>
            </w:r>
          </w:p>
        </w:tc>
        <w:tc>
          <w:tcPr>
            <w:tcW w:w="324" w:type="pct"/>
            <w:shd w:val="clear" w:color="auto" w:fill="auto"/>
            <w:noWrap/>
            <w:vAlign w:val="center"/>
          </w:tcPr>
          <w:p w14:paraId="0D94BDDF" w14:textId="77777777" w:rsidR="005621B3" w:rsidRPr="00E2688A" w:rsidRDefault="005621B3" w:rsidP="005621B3">
            <w:pPr>
              <w:ind w:left="-104" w:right="-137"/>
              <w:jc w:val="center"/>
              <w:rPr>
                <w:b/>
                <w:bCs/>
                <w:color w:val="000000"/>
                <w:sz w:val="20"/>
                <w:szCs w:val="20"/>
              </w:rPr>
            </w:pPr>
            <w:r w:rsidRPr="00E2688A">
              <w:rPr>
                <w:color w:val="000000"/>
                <w:sz w:val="20"/>
                <w:szCs w:val="20"/>
              </w:rPr>
              <w:t>521808,14</w:t>
            </w:r>
          </w:p>
        </w:tc>
        <w:tc>
          <w:tcPr>
            <w:tcW w:w="324" w:type="pct"/>
            <w:shd w:val="clear" w:color="auto" w:fill="auto"/>
            <w:noWrap/>
            <w:vAlign w:val="center"/>
          </w:tcPr>
          <w:p w14:paraId="1E44BE33" w14:textId="77777777" w:rsidR="005621B3" w:rsidRPr="00E2688A" w:rsidRDefault="005621B3" w:rsidP="005621B3">
            <w:pPr>
              <w:ind w:left="-104" w:right="-137"/>
              <w:jc w:val="center"/>
              <w:rPr>
                <w:b/>
                <w:bCs/>
                <w:color w:val="000000"/>
                <w:sz w:val="20"/>
                <w:szCs w:val="20"/>
              </w:rPr>
            </w:pPr>
          </w:p>
        </w:tc>
        <w:tc>
          <w:tcPr>
            <w:tcW w:w="326" w:type="pct"/>
            <w:shd w:val="clear" w:color="auto" w:fill="auto"/>
            <w:noWrap/>
            <w:vAlign w:val="center"/>
          </w:tcPr>
          <w:p w14:paraId="4E41681E" w14:textId="77777777" w:rsidR="005621B3" w:rsidRPr="00E2688A" w:rsidRDefault="005621B3" w:rsidP="005621B3">
            <w:pPr>
              <w:ind w:left="-104" w:right="-137"/>
              <w:jc w:val="center"/>
              <w:rPr>
                <w:b/>
                <w:bCs/>
                <w:color w:val="000000"/>
                <w:sz w:val="20"/>
                <w:szCs w:val="20"/>
              </w:rPr>
            </w:pPr>
          </w:p>
        </w:tc>
      </w:tr>
      <w:tr w:rsidR="005621B3" w:rsidRPr="00E2688A" w14:paraId="3AF83E61" w14:textId="77777777" w:rsidTr="00BA21E8">
        <w:trPr>
          <w:trHeight w:val="283"/>
        </w:trPr>
        <w:tc>
          <w:tcPr>
            <w:tcW w:w="226" w:type="pct"/>
            <w:shd w:val="clear" w:color="auto" w:fill="auto"/>
            <w:noWrap/>
            <w:vAlign w:val="center"/>
          </w:tcPr>
          <w:p w14:paraId="586EEFE6" w14:textId="77777777" w:rsidR="005621B3" w:rsidRPr="00E2688A" w:rsidRDefault="005621B3" w:rsidP="005621B3">
            <w:pPr>
              <w:jc w:val="center"/>
              <w:rPr>
                <w:color w:val="000000"/>
                <w:sz w:val="20"/>
                <w:szCs w:val="20"/>
              </w:rPr>
            </w:pPr>
            <w:r w:rsidRPr="00E2688A">
              <w:rPr>
                <w:color w:val="000000"/>
                <w:sz w:val="20"/>
                <w:szCs w:val="20"/>
              </w:rPr>
              <w:t>8</w:t>
            </w:r>
          </w:p>
        </w:tc>
        <w:tc>
          <w:tcPr>
            <w:tcW w:w="1037" w:type="pct"/>
            <w:shd w:val="clear" w:color="auto" w:fill="auto"/>
            <w:vAlign w:val="center"/>
          </w:tcPr>
          <w:p w14:paraId="32F624FF" w14:textId="77777777" w:rsidR="005621B3" w:rsidRPr="00E2688A" w:rsidRDefault="005621B3" w:rsidP="005621B3">
            <w:pPr>
              <w:jc w:val="center"/>
              <w:rPr>
                <w:color w:val="000000"/>
                <w:sz w:val="20"/>
                <w:szCs w:val="20"/>
              </w:rPr>
            </w:pPr>
            <w:r w:rsidRPr="00E2688A">
              <w:rPr>
                <w:color w:val="000000"/>
                <w:sz w:val="20"/>
                <w:szCs w:val="20"/>
              </w:rPr>
              <w:t>Модернизация котельной в части замены аккумуляторного бака V=2000м3 №3</w:t>
            </w:r>
          </w:p>
        </w:tc>
        <w:tc>
          <w:tcPr>
            <w:tcW w:w="590" w:type="pct"/>
            <w:shd w:val="clear" w:color="auto" w:fill="auto"/>
            <w:noWrap/>
            <w:vAlign w:val="center"/>
          </w:tcPr>
          <w:p w14:paraId="27F60755" w14:textId="77777777" w:rsidR="005621B3" w:rsidRPr="00E2688A" w:rsidRDefault="005621B3" w:rsidP="005621B3">
            <w:pPr>
              <w:jc w:val="center"/>
              <w:rPr>
                <w:color w:val="000000"/>
                <w:sz w:val="20"/>
                <w:szCs w:val="20"/>
              </w:rPr>
            </w:pPr>
            <w:r w:rsidRPr="00E2688A">
              <w:rPr>
                <w:color w:val="000000"/>
                <w:sz w:val="20"/>
                <w:szCs w:val="20"/>
              </w:rPr>
              <w:t>Собственные средства (Амортизация)</w:t>
            </w:r>
          </w:p>
        </w:tc>
        <w:tc>
          <w:tcPr>
            <w:tcW w:w="553" w:type="pct"/>
            <w:shd w:val="clear" w:color="auto" w:fill="auto"/>
            <w:noWrap/>
            <w:vAlign w:val="center"/>
          </w:tcPr>
          <w:p w14:paraId="2484004D" w14:textId="77777777" w:rsidR="005621B3" w:rsidRPr="00E2688A" w:rsidRDefault="005621B3" w:rsidP="005621B3">
            <w:pPr>
              <w:jc w:val="center"/>
              <w:rPr>
                <w:color w:val="000000"/>
                <w:sz w:val="20"/>
                <w:szCs w:val="20"/>
              </w:rPr>
            </w:pPr>
            <w:r w:rsidRPr="00E2688A">
              <w:rPr>
                <w:color w:val="000000"/>
                <w:sz w:val="20"/>
                <w:szCs w:val="20"/>
              </w:rPr>
              <w:t>71880,00</w:t>
            </w:r>
          </w:p>
        </w:tc>
        <w:tc>
          <w:tcPr>
            <w:tcW w:w="324" w:type="pct"/>
            <w:shd w:val="clear" w:color="auto" w:fill="auto"/>
            <w:noWrap/>
            <w:vAlign w:val="center"/>
          </w:tcPr>
          <w:p w14:paraId="770C5B31"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tcPr>
          <w:p w14:paraId="3013631C" w14:textId="77777777" w:rsidR="005621B3" w:rsidRPr="00E2688A" w:rsidRDefault="005621B3" w:rsidP="005621B3">
            <w:pPr>
              <w:ind w:left="-104" w:right="-137"/>
              <w:jc w:val="center"/>
              <w:rPr>
                <w:color w:val="000000"/>
                <w:sz w:val="20"/>
                <w:szCs w:val="20"/>
              </w:rPr>
            </w:pPr>
            <w:r w:rsidRPr="00E2688A">
              <w:rPr>
                <w:color w:val="000000"/>
                <w:sz w:val="20"/>
                <w:szCs w:val="20"/>
              </w:rPr>
              <w:t> </w:t>
            </w:r>
          </w:p>
        </w:tc>
        <w:tc>
          <w:tcPr>
            <w:tcW w:w="324" w:type="pct"/>
            <w:shd w:val="clear" w:color="auto" w:fill="auto"/>
            <w:noWrap/>
            <w:vAlign w:val="center"/>
          </w:tcPr>
          <w:p w14:paraId="72CDE9D5" w14:textId="77777777" w:rsidR="005621B3" w:rsidRPr="00E2688A" w:rsidRDefault="005621B3" w:rsidP="005621B3">
            <w:pPr>
              <w:ind w:left="-104" w:right="-137"/>
              <w:jc w:val="center"/>
              <w:rPr>
                <w:color w:val="000000"/>
                <w:sz w:val="20"/>
                <w:szCs w:val="20"/>
              </w:rPr>
            </w:pPr>
            <w:r w:rsidRPr="00E2688A">
              <w:rPr>
                <w:color w:val="000000"/>
                <w:sz w:val="20"/>
                <w:szCs w:val="20"/>
              </w:rPr>
              <w:t> </w:t>
            </w:r>
          </w:p>
        </w:tc>
        <w:tc>
          <w:tcPr>
            <w:tcW w:w="324" w:type="pct"/>
            <w:shd w:val="clear" w:color="auto" w:fill="auto"/>
            <w:noWrap/>
            <w:vAlign w:val="center"/>
          </w:tcPr>
          <w:p w14:paraId="60908737" w14:textId="77777777" w:rsidR="005621B3" w:rsidRPr="00E2688A" w:rsidRDefault="005621B3" w:rsidP="005621B3">
            <w:pPr>
              <w:ind w:left="-104" w:right="-137"/>
              <w:jc w:val="center"/>
              <w:rPr>
                <w:b/>
                <w:bCs/>
                <w:color w:val="000000"/>
                <w:sz w:val="20"/>
                <w:szCs w:val="20"/>
              </w:rPr>
            </w:pPr>
            <w:r w:rsidRPr="00E2688A">
              <w:rPr>
                <w:color w:val="000000"/>
                <w:sz w:val="20"/>
                <w:szCs w:val="20"/>
              </w:rPr>
              <w:t>5750,40</w:t>
            </w:r>
          </w:p>
        </w:tc>
        <w:tc>
          <w:tcPr>
            <w:tcW w:w="324" w:type="pct"/>
            <w:shd w:val="clear" w:color="auto" w:fill="auto"/>
            <w:noWrap/>
            <w:vAlign w:val="center"/>
          </w:tcPr>
          <w:p w14:paraId="23A0261E" w14:textId="77777777" w:rsidR="005621B3" w:rsidRPr="00E2688A" w:rsidRDefault="005621B3" w:rsidP="005621B3">
            <w:pPr>
              <w:ind w:left="-104" w:right="-137"/>
              <w:jc w:val="center"/>
              <w:rPr>
                <w:b/>
                <w:bCs/>
                <w:color w:val="000000"/>
                <w:sz w:val="20"/>
                <w:szCs w:val="20"/>
              </w:rPr>
            </w:pPr>
            <w:r w:rsidRPr="00E2688A">
              <w:rPr>
                <w:color w:val="000000"/>
                <w:sz w:val="20"/>
                <w:szCs w:val="20"/>
              </w:rPr>
              <w:t>66129,60</w:t>
            </w:r>
          </w:p>
        </w:tc>
        <w:tc>
          <w:tcPr>
            <w:tcW w:w="324" w:type="pct"/>
            <w:shd w:val="clear" w:color="auto" w:fill="auto"/>
            <w:noWrap/>
            <w:vAlign w:val="center"/>
          </w:tcPr>
          <w:p w14:paraId="51E31E45" w14:textId="77777777" w:rsidR="005621B3" w:rsidRPr="00E2688A" w:rsidRDefault="005621B3" w:rsidP="005621B3">
            <w:pPr>
              <w:ind w:left="-104" w:right="-137"/>
              <w:jc w:val="center"/>
              <w:rPr>
                <w:b/>
                <w:bCs/>
                <w:color w:val="000000"/>
                <w:sz w:val="20"/>
                <w:szCs w:val="20"/>
              </w:rPr>
            </w:pPr>
            <w:r w:rsidRPr="00E2688A">
              <w:rPr>
                <w:color w:val="000000"/>
                <w:sz w:val="20"/>
                <w:szCs w:val="20"/>
              </w:rPr>
              <w:t> </w:t>
            </w:r>
          </w:p>
        </w:tc>
        <w:tc>
          <w:tcPr>
            <w:tcW w:w="324" w:type="pct"/>
            <w:shd w:val="clear" w:color="auto" w:fill="auto"/>
            <w:noWrap/>
            <w:vAlign w:val="center"/>
          </w:tcPr>
          <w:p w14:paraId="110D20F3" w14:textId="77777777" w:rsidR="005621B3" w:rsidRPr="00E2688A" w:rsidRDefault="005621B3" w:rsidP="005621B3">
            <w:pPr>
              <w:ind w:left="-104" w:right="-137"/>
              <w:jc w:val="center"/>
              <w:rPr>
                <w:b/>
                <w:bCs/>
                <w:color w:val="000000"/>
                <w:sz w:val="20"/>
                <w:szCs w:val="20"/>
              </w:rPr>
            </w:pPr>
          </w:p>
        </w:tc>
        <w:tc>
          <w:tcPr>
            <w:tcW w:w="326" w:type="pct"/>
            <w:shd w:val="clear" w:color="auto" w:fill="auto"/>
            <w:noWrap/>
            <w:vAlign w:val="center"/>
          </w:tcPr>
          <w:p w14:paraId="3FB5C2A0" w14:textId="77777777" w:rsidR="005621B3" w:rsidRPr="00E2688A" w:rsidRDefault="005621B3" w:rsidP="005621B3">
            <w:pPr>
              <w:ind w:left="-104" w:right="-137"/>
              <w:jc w:val="center"/>
              <w:rPr>
                <w:b/>
                <w:bCs/>
                <w:color w:val="000000"/>
                <w:sz w:val="20"/>
                <w:szCs w:val="20"/>
              </w:rPr>
            </w:pPr>
          </w:p>
        </w:tc>
      </w:tr>
      <w:tr w:rsidR="005621B3" w:rsidRPr="00E2688A" w14:paraId="4ED74FA1" w14:textId="77777777" w:rsidTr="00BA21E8">
        <w:trPr>
          <w:trHeight w:val="283"/>
        </w:trPr>
        <w:tc>
          <w:tcPr>
            <w:tcW w:w="226" w:type="pct"/>
            <w:shd w:val="clear" w:color="auto" w:fill="auto"/>
            <w:noWrap/>
            <w:vAlign w:val="center"/>
          </w:tcPr>
          <w:p w14:paraId="607DE94D" w14:textId="77777777" w:rsidR="005621B3" w:rsidRPr="00E2688A" w:rsidRDefault="005621B3" w:rsidP="005621B3">
            <w:pPr>
              <w:jc w:val="center"/>
              <w:rPr>
                <w:color w:val="000000"/>
                <w:sz w:val="20"/>
                <w:szCs w:val="20"/>
              </w:rPr>
            </w:pPr>
            <w:r w:rsidRPr="00E2688A">
              <w:rPr>
                <w:color w:val="000000"/>
                <w:sz w:val="20"/>
                <w:szCs w:val="20"/>
              </w:rPr>
              <w:t>9</w:t>
            </w:r>
          </w:p>
        </w:tc>
        <w:tc>
          <w:tcPr>
            <w:tcW w:w="1037" w:type="pct"/>
            <w:shd w:val="clear" w:color="auto" w:fill="auto"/>
            <w:vAlign w:val="center"/>
          </w:tcPr>
          <w:p w14:paraId="596C158C" w14:textId="77777777" w:rsidR="005621B3" w:rsidRPr="00E2688A" w:rsidRDefault="005621B3" w:rsidP="005621B3">
            <w:pPr>
              <w:jc w:val="center"/>
              <w:rPr>
                <w:color w:val="000000"/>
                <w:sz w:val="20"/>
                <w:szCs w:val="20"/>
              </w:rPr>
            </w:pPr>
            <w:r w:rsidRPr="00E2688A">
              <w:rPr>
                <w:color w:val="000000"/>
                <w:sz w:val="20"/>
                <w:szCs w:val="20"/>
              </w:rPr>
              <w:t>Модернизация котельной в части РУ-10 кВ, РУ-6 кВ с заменой силовых трансформаторов</w:t>
            </w:r>
          </w:p>
        </w:tc>
        <w:tc>
          <w:tcPr>
            <w:tcW w:w="590" w:type="pct"/>
            <w:shd w:val="clear" w:color="auto" w:fill="auto"/>
            <w:noWrap/>
            <w:vAlign w:val="center"/>
          </w:tcPr>
          <w:p w14:paraId="22838F40" w14:textId="77777777" w:rsidR="005621B3" w:rsidRPr="00E2688A" w:rsidRDefault="005621B3" w:rsidP="005621B3">
            <w:pPr>
              <w:jc w:val="center"/>
              <w:rPr>
                <w:color w:val="000000"/>
                <w:sz w:val="20"/>
                <w:szCs w:val="20"/>
              </w:rPr>
            </w:pPr>
            <w:r w:rsidRPr="00E2688A">
              <w:rPr>
                <w:color w:val="000000"/>
                <w:sz w:val="20"/>
                <w:szCs w:val="20"/>
              </w:rPr>
              <w:t>Собственные средства (Амортизация)</w:t>
            </w:r>
          </w:p>
        </w:tc>
        <w:tc>
          <w:tcPr>
            <w:tcW w:w="553" w:type="pct"/>
            <w:shd w:val="clear" w:color="auto" w:fill="auto"/>
            <w:noWrap/>
            <w:vAlign w:val="center"/>
          </w:tcPr>
          <w:p w14:paraId="2C1B599A" w14:textId="77777777" w:rsidR="005621B3" w:rsidRPr="00E2688A" w:rsidRDefault="005621B3" w:rsidP="005621B3">
            <w:pPr>
              <w:jc w:val="center"/>
              <w:rPr>
                <w:color w:val="000000"/>
                <w:sz w:val="20"/>
                <w:szCs w:val="20"/>
              </w:rPr>
            </w:pPr>
            <w:r w:rsidRPr="00E2688A">
              <w:rPr>
                <w:color w:val="000000"/>
                <w:sz w:val="20"/>
                <w:szCs w:val="20"/>
              </w:rPr>
              <w:t>20230,82</w:t>
            </w:r>
          </w:p>
        </w:tc>
        <w:tc>
          <w:tcPr>
            <w:tcW w:w="324" w:type="pct"/>
            <w:shd w:val="clear" w:color="auto" w:fill="auto"/>
            <w:noWrap/>
            <w:vAlign w:val="center"/>
          </w:tcPr>
          <w:p w14:paraId="30492A22"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tcPr>
          <w:p w14:paraId="01E2353E" w14:textId="77777777" w:rsidR="005621B3" w:rsidRPr="00E2688A" w:rsidRDefault="005621B3" w:rsidP="005621B3">
            <w:pPr>
              <w:ind w:left="-104" w:right="-137"/>
              <w:jc w:val="center"/>
              <w:rPr>
                <w:color w:val="000000"/>
                <w:sz w:val="20"/>
                <w:szCs w:val="20"/>
              </w:rPr>
            </w:pPr>
            <w:r w:rsidRPr="00E2688A">
              <w:rPr>
                <w:color w:val="000000"/>
                <w:sz w:val="20"/>
                <w:szCs w:val="20"/>
              </w:rPr>
              <w:t>1453,46</w:t>
            </w:r>
          </w:p>
        </w:tc>
        <w:tc>
          <w:tcPr>
            <w:tcW w:w="324" w:type="pct"/>
            <w:shd w:val="clear" w:color="auto" w:fill="auto"/>
            <w:noWrap/>
            <w:vAlign w:val="center"/>
          </w:tcPr>
          <w:p w14:paraId="5E214BA9" w14:textId="77777777" w:rsidR="005621B3" w:rsidRPr="00E2688A" w:rsidRDefault="005621B3" w:rsidP="005621B3">
            <w:pPr>
              <w:ind w:left="-104" w:right="-137"/>
              <w:jc w:val="center"/>
              <w:rPr>
                <w:color w:val="000000"/>
                <w:sz w:val="20"/>
                <w:szCs w:val="20"/>
              </w:rPr>
            </w:pPr>
            <w:r w:rsidRPr="00E2688A">
              <w:rPr>
                <w:color w:val="000000"/>
                <w:sz w:val="20"/>
                <w:szCs w:val="20"/>
              </w:rPr>
              <w:t>4259,12</w:t>
            </w:r>
          </w:p>
        </w:tc>
        <w:tc>
          <w:tcPr>
            <w:tcW w:w="324" w:type="pct"/>
            <w:shd w:val="clear" w:color="auto" w:fill="auto"/>
            <w:noWrap/>
            <w:vAlign w:val="center"/>
          </w:tcPr>
          <w:p w14:paraId="3E607ED2" w14:textId="77777777" w:rsidR="005621B3" w:rsidRPr="00E2688A" w:rsidRDefault="005621B3" w:rsidP="005621B3">
            <w:pPr>
              <w:ind w:left="-104" w:right="-137"/>
              <w:jc w:val="center"/>
              <w:rPr>
                <w:b/>
                <w:bCs/>
                <w:color w:val="000000"/>
                <w:sz w:val="20"/>
                <w:szCs w:val="20"/>
              </w:rPr>
            </w:pPr>
            <w:r w:rsidRPr="00E2688A">
              <w:rPr>
                <w:color w:val="000000"/>
                <w:sz w:val="20"/>
                <w:szCs w:val="20"/>
              </w:rPr>
              <w:t>6388,68</w:t>
            </w:r>
          </w:p>
        </w:tc>
        <w:tc>
          <w:tcPr>
            <w:tcW w:w="324" w:type="pct"/>
            <w:shd w:val="clear" w:color="auto" w:fill="auto"/>
            <w:noWrap/>
            <w:vAlign w:val="center"/>
          </w:tcPr>
          <w:p w14:paraId="16EE0267" w14:textId="77777777" w:rsidR="005621B3" w:rsidRPr="00E2688A" w:rsidRDefault="005621B3" w:rsidP="005621B3">
            <w:pPr>
              <w:ind w:left="-104" w:right="-137"/>
              <w:jc w:val="center"/>
              <w:rPr>
                <w:b/>
                <w:bCs/>
                <w:color w:val="000000"/>
                <w:sz w:val="20"/>
                <w:szCs w:val="20"/>
              </w:rPr>
            </w:pPr>
            <w:r w:rsidRPr="00E2688A">
              <w:rPr>
                <w:color w:val="000000"/>
                <w:sz w:val="20"/>
                <w:szCs w:val="20"/>
              </w:rPr>
              <w:t>6000,00</w:t>
            </w:r>
          </w:p>
        </w:tc>
        <w:tc>
          <w:tcPr>
            <w:tcW w:w="324" w:type="pct"/>
            <w:shd w:val="clear" w:color="auto" w:fill="auto"/>
            <w:noWrap/>
            <w:vAlign w:val="center"/>
          </w:tcPr>
          <w:p w14:paraId="43DEE12A" w14:textId="77777777" w:rsidR="005621B3" w:rsidRPr="00E2688A" w:rsidRDefault="005621B3" w:rsidP="005621B3">
            <w:pPr>
              <w:ind w:left="-104" w:right="-137"/>
              <w:jc w:val="center"/>
              <w:rPr>
                <w:b/>
                <w:bCs/>
                <w:color w:val="000000"/>
                <w:sz w:val="20"/>
                <w:szCs w:val="20"/>
              </w:rPr>
            </w:pPr>
            <w:r w:rsidRPr="00E2688A">
              <w:rPr>
                <w:color w:val="000000"/>
                <w:sz w:val="20"/>
                <w:szCs w:val="20"/>
              </w:rPr>
              <w:t>2129,56</w:t>
            </w:r>
          </w:p>
        </w:tc>
        <w:tc>
          <w:tcPr>
            <w:tcW w:w="324" w:type="pct"/>
            <w:shd w:val="clear" w:color="auto" w:fill="auto"/>
            <w:noWrap/>
            <w:vAlign w:val="center"/>
          </w:tcPr>
          <w:p w14:paraId="5870E77E" w14:textId="77777777" w:rsidR="005621B3" w:rsidRPr="00E2688A" w:rsidRDefault="005621B3" w:rsidP="005621B3">
            <w:pPr>
              <w:ind w:left="-104" w:right="-137"/>
              <w:jc w:val="center"/>
              <w:rPr>
                <w:b/>
                <w:bCs/>
                <w:color w:val="000000"/>
                <w:sz w:val="20"/>
                <w:szCs w:val="20"/>
              </w:rPr>
            </w:pPr>
          </w:p>
        </w:tc>
        <w:tc>
          <w:tcPr>
            <w:tcW w:w="326" w:type="pct"/>
            <w:shd w:val="clear" w:color="auto" w:fill="auto"/>
            <w:noWrap/>
            <w:vAlign w:val="center"/>
          </w:tcPr>
          <w:p w14:paraId="7E6DA170" w14:textId="77777777" w:rsidR="005621B3" w:rsidRPr="00E2688A" w:rsidRDefault="005621B3" w:rsidP="005621B3">
            <w:pPr>
              <w:ind w:left="-104" w:right="-137"/>
              <w:jc w:val="center"/>
              <w:rPr>
                <w:b/>
                <w:bCs/>
                <w:color w:val="000000"/>
                <w:sz w:val="20"/>
                <w:szCs w:val="20"/>
              </w:rPr>
            </w:pPr>
          </w:p>
        </w:tc>
      </w:tr>
      <w:tr w:rsidR="005621B3" w:rsidRPr="00E2688A" w14:paraId="4D5EF268" w14:textId="77777777" w:rsidTr="00BA21E8">
        <w:trPr>
          <w:trHeight w:val="283"/>
        </w:trPr>
        <w:tc>
          <w:tcPr>
            <w:tcW w:w="226" w:type="pct"/>
            <w:shd w:val="clear" w:color="auto" w:fill="auto"/>
            <w:noWrap/>
            <w:vAlign w:val="center"/>
          </w:tcPr>
          <w:p w14:paraId="3516BCC3" w14:textId="77777777" w:rsidR="005621B3" w:rsidRPr="00E2688A" w:rsidRDefault="005621B3" w:rsidP="005621B3">
            <w:pPr>
              <w:jc w:val="center"/>
              <w:rPr>
                <w:color w:val="000000"/>
                <w:sz w:val="20"/>
                <w:szCs w:val="20"/>
              </w:rPr>
            </w:pPr>
            <w:r w:rsidRPr="00E2688A">
              <w:rPr>
                <w:color w:val="000000"/>
                <w:sz w:val="20"/>
                <w:szCs w:val="20"/>
              </w:rPr>
              <w:t>10</w:t>
            </w:r>
          </w:p>
        </w:tc>
        <w:tc>
          <w:tcPr>
            <w:tcW w:w="1037" w:type="pct"/>
            <w:shd w:val="clear" w:color="auto" w:fill="auto"/>
            <w:vAlign w:val="center"/>
          </w:tcPr>
          <w:p w14:paraId="4454668C" w14:textId="77777777" w:rsidR="005621B3" w:rsidRPr="00E2688A" w:rsidRDefault="005621B3" w:rsidP="005621B3">
            <w:pPr>
              <w:jc w:val="center"/>
              <w:rPr>
                <w:color w:val="000000"/>
                <w:sz w:val="20"/>
                <w:szCs w:val="20"/>
              </w:rPr>
            </w:pPr>
            <w:r w:rsidRPr="00E2688A">
              <w:rPr>
                <w:color w:val="000000"/>
                <w:sz w:val="20"/>
                <w:szCs w:val="20"/>
              </w:rPr>
              <w:t>Модернизация котельных в части замены Na-катионитных фильтров и фильтров соли</w:t>
            </w:r>
          </w:p>
        </w:tc>
        <w:tc>
          <w:tcPr>
            <w:tcW w:w="590" w:type="pct"/>
            <w:shd w:val="clear" w:color="auto" w:fill="auto"/>
            <w:noWrap/>
            <w:vAlign w:val="center"/>
          </w:tcPr>
          <w:p w14:paraId="74EEDD4D" w14:textId="77777777" w:rsidR="005621B3" w:rsidRPr="00E2688A" w:rsidRDefault="005621B3" w:rsidP="005621B3">
            <w:pPr>
              <w:jc w:val="center"/>
              <w:rPr>
                <w:color w:val="000000"/>
                <w:sz w:val="20"/>
                <w:szCs w:val="20"/>
              </w:rPr>
            </w:pPr>
            <w:r w:rsidRPr="00E2688A">
              <w:rPr>
                <w:color w:val="000000"/>
                <w:sz w:val="20"/>
                <w:szCs w:val="20"/>
              </w:rPr>
              <w:t>Собственные средства (Амортизация)</w:t>
            </w:r>
          </w:p>
        </w:tc>
        <w:tc>
          <w:tcPr>
            <w:tcW w:w="553" w:type="pct"/>
            <w:shd w:val="clear" w:color="auto" w:fill="auto"/>
            <w:noWrap/>
            <w:vAlign w:val="center"/>
          </w:tcPr>
          <w:p w14:paraId="0AACC804" w14:textId="77777777" w:rsidR="005621B3" w:rsidRPr="00E2688A" w:rsidRDefault="005621B3" w:rsidP="005621B3">
            <w:pPr>
              <w:jc w:val="center"/>
              <w:rPr>
                <w:color w:val="000000"/>
                <w:sz w:val="20"/>
                <w:szCs w:val="20"/>
              </w:rPr>
            </w:pPr>
            <w:r w:rsidRPr="00E2688A">
              <w:rPr>
                <w:color w:val="000000"/>
                <w:sz w:val="20"/>
                <w:szCs w:val="20"/>
              </w:rPr>
              <w:t>9539,14</w:t>
            </w:r>
          </w:p>
        </w:tc>
        <w:tc>
          <w:tcPr>
            <w:tcW w:w="324" w:type="pct"/>
            <w:shd w:val="clear" w:color="auto" w:fill="auto"/>
            <w:noWrap/>
            <w:vAlign w:val="center"/>
          </w:tcPr>
          <w:p w14:paraId="2181EA71"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tcPr>
          <w:p w14:paraId="100BB23E" w14:textId="77777777" w:rsidR="005621B3" w:rsidRPr="00E2688A" w:rsidRDefault="005621B3" w:rsidP="005621B3">
            <w:pPr>
              <w:ind w:left="-104" w:right="-137"/>
              <w:jc w:val="center"/>
              <w:rPr>
                <w:color w:val="000000"/>
                <w:sz w:val="20"/>
                <w:szCs w:val="20"/>
              </w:rPr>
            </w:pPr>
            <w:r w:rsidRPr="00E2688A">
              <w:rPr>
                <w:color w:val="000000"/>
                <w:sz w:val="20"/>
                <w:szCs w:val="20"/>
              </w:rPr>
              <w:t>953,91</w:t>
            </w:r>
          </w:p>
        </w:tc>
        <w:tc>
          <w:tcPr>
            <w:tcW w:w="324" w:type="pct"/>
            <w:shd w:val="clear" w:color="auto" w:fill="auto"/>
            <w:noWrap/>
            <w:vAlign w:val="center"/>
          </w:tcPr>
          <w:p w14:paraId="2BC1A90D" w14:textId="77777777" w:rsidR="005621B3" w:rsidRPr="00E2688A" w:rsidRDefault="005621B3" w:rsidP="005621B3">
            <w:pPr>
              <w:ind w:left="-104" w:right="-137"/>
              <w:jc w:val="center"/>
              <w:rPr>
                <w:color w:val="000000"/>
                <w:sz w:val="20"/>
                <w:szCs w:val="20"/>
              </w:rPr>
            </w:pPr>
            <w:r w:rsidRPr="00E2688A">
              <w:rPr>
                <w:color w:val="000000"/>
                <w:sz w:val="20"/>
                <w:szCs w:val="20"/>
              </w:rPr>
              <w:t>2146,31</w:t>
            </w:r>
          </w:p>
        </w:tc>
        <w:tc>
          <w:tcPr>
            <w:tcW w:w="324" w:type="pct"/>
            <w:shd w:val="clear" w:color="auto" w:fill="auto"/>
            <w:noWrap/>
            <w:vAlign w:val="center"/>
          </w:tcPr>
          <w:p w14:paraId="3F7F17DD" w14:textId="77777777" w:rsidR="005621B3" w:rsidRPr="00E2688A" w:rsidRDefault="005621B3" w:rsidP="005621B3">
            <w:pPr>
              <w:ind w:left="-104" w:right="-137"/>
              <w:jc w:val="center"/>
              <w:rPr>
                <w:b/>
                <w:bCs/>
                <w:color w:val="000000"/>
                <w:sz w:val="20"/>
                <w:szCs w:val="20"/>
              </w:rPr>
            </w:pPr>
            <w:r w:rsidRPr="00E2688A">
              <w:rPr>
                <w:color w:val="000000"/>
                <w:sz w:val="20"/>
                <w:szCs w:val="20"/>
              </w:rPr>
              <w:t>2146,31</w:t>
            </w:r>
          </w:p>
        </w:tc>
        <w:tc>
          <w:tcPr>
            <w:tcW w:w="324" w:type="pct"/>
            <w:shd w:val="clear" w:color="auto" w:fill="auto"/>
            <w:noWrap/>
            <w:vAlign w:val="center"/>
          </w:tcPr>
          <w:p w14:paraId="09C33F59" w14:textId="77777777" w:rsidR="005621B3" w:rsidRPr="00E2688A" w:rsidRDefault="005621B3" w:rsidP="005621B3">
            <w:pPr>
              <w:ind w:left="-104" w:right="-137"/>
              <w:jc w:val="center"/>
              <w:rPr>
                <w:b/>
                <w:bCs/>
                <w:color w:val="000000"/>
                <w:sz w:val="20"/>
                <w:szCs w:val="20"/>
              </w:rPr>
            </w:pPr>
            <w:r w:rsidRPr="00E2688A">
              <w:rPr>
                <w:color w:val="000000"/>
                <w:sz w:val="20"/>
                <w:szCs w:val="20"/>
              </w:rPr>
              <w:t>2146,31</w:t>
            </w:r>
          </w:p>
        </w:tc>
        <w:tc>
          <w:tcPr>
            <w:tcW w:w="324" w:type="pct"/>
            <w:shd w:val="clear" w:color="auto" w:fill="auto"/>
            <w:noWrap/>
            <w:vAlign w:val="center"/>
          </w:tcPr>
          <w:p w14:paraId="2261E671" w14:textId="77777777" w:rsidR="005621B3" w:rsidRPr="00E2688A" w:rsidRDefault="005621B3" w:rsidP="005621B3">
            <w:pPr>
              <w:ind w:left="-104" w:right="-137"/>
              <w:jc w:val="center"/>
              <w:rPr>
                <w:b/>
                <w:bCs/>
                <w:color w:val="000000"/>
                <w:sz w:val="20"/>
                <w:szCs w:val="20"/>
              </w:rPr>
            </w:pPr>
            <w:r w:rsidRPr="00E2688A">
              <w:rPr>
                <w:color w:val="000000"/>
                <w:sz w:val="20"/>
                <w:szCs w:val="20"/>
              </w:rPr>
              <w:t>2146,31</w:t>
            </w:r>
          </w:p>
        </w:tc>
        <w:tc>
          <w:tcPr>
            <w:tcW w:w="324" w:type="pct"/>
            <w:shd w:val="clear" w:color="auto" w:fill="auto"/>
            <w:noWrap/>
            <w:vAlign w:val="center"/>
          </w:tcPr>
          <w:p w14:paraId="20D23DDE" w14:textId="77777777" w:rsidR="005621B3" w:rsidRPr="00E2688A" w:rsidRDefault="005621B3" w:rsidP="005621B3">
            <w:pPr>
              <w:ind w:left="-104" w:right="-137"/>
              <w:jc w:val="center"/>
              <w:rPr>
                <w:b/>
                <w:bCs/>
                <w:color w:val="000000"/>
                <w:sz w:val="20"/>
                <w:szCs w:val="20"/>
              </w:rPr>
            </w:pPr>
          </w:p>
        </w:tc>
        <w:tc>
          <w:tcPr>
            <w:tcW w:w="326" w:type="pct"/>
            <w:shd w:val="clear" w:color="auto" w:fill="auto"/>
            <w:noWrap/>
            <w:vAlign w:val="center"/>
          </w:tcPr>
          <w:p w14:paraId="3C9C25B2" w14:textId="77777777" w:rsidR="005621B3" w:rsidRPr="00E2688A" w:rsidRDefault="005621B3" w:rsidP="005621B3">
            <w:pPr>
              <w:ind w:left="-104" w:right="-137"/>
              <w:jc w:val="center"/>
              <w:rPr>
                <w:b/>
                <w:bCs/>
                <w:color w:val="000000"/>
                <w:sz w:val="20"/>
                <w:szCs w:val="20"/>
              </w:rPr>
            </w:pPr>
          </w:p>
        </w:tc>
      </w:tr>
      <w:tr w:rsidR="005621B3" w:rsidRPr="00E2688A" w14:paraId="490FE840" w14:textId="77777777" w:rsidTr="00BA21E8">
        <w:trPr>
          <w:trHeight w:val="472"/>
        </w:trPr>
        <w:tc>
          <w:tcPr>
            <w:tcW w:w="226" w:type="pct"/>
            <w:shd w:val="clear" w:color="auto" w:fill="auto"/>
            <w:noWrap/>
            <w:vAlign w:val="center"/>
          </w:tcPr>
          <w:p w14:paraId="4E866A54" w14:textId="77777777" w:rsidR="005621B3" w:rsidRPr="00E2688A" w:rsidRDefault="005621B3" w:rsidP="005621B3">
            <w:pPr>
              <w:jc w:val="center"/>
              <w:rPr>
                <w:color w:val="000000"/>
                <w:sz w:val="20"/>
                <w:szCs w:val="20"/>
              </w:rPr>
            </w:pPr>
          </w:p>
        </w:tc>
        <w:tc>
          <w:tcPr>
            <w:tcW w:w="1037" w:type="pct"/>
            <w:shd w:val="clear" w:color="auto" w:fill="auto"/>
            <w:vAlign w:val="center"/>
          </w:tcPr>
          <w:p w14:paraId="15A9FD99" w14:textId="77777777" w:rsidR="005621B3" w:rsidRPr="00E2688A" w:rsidRDefault="005621B3" w:rsidP="005621B3">
            <w:pPr>
              <w:jc w:val="center"/>
              <w:rPr>
                <w:b/>
                <w:bCs/>
                <w:color w:val="000000"/>
                <w:sz w:val="20"/>
                <w:szCs w:val="20"/>
              </w:rPr>
            </w:pPr>
            <w:r w:rsidRPr="00E2688A">
              <w:rPr>
                <w:b/>
                <w:bCs/>
                <w:color w:val="000000"/>
                <w:sz w:val="20"/>
                <w:szCs w:val="20"/>
              </w:rPr>
              <w:t>Всего:</w:t>
            </w:r>
          </w:p>
        </w:tc>
        <w:tc>
          <w:tcPr>
            <w:tcW w:w="590" w:type="pct"/>
            <w:shd w:val="clear" w:color="auto" w:fill="auto"/>
            <w:noWrap/>
            <w:vAlign w:val="center"/>
          </w:tcPr>
          <w:p w14:paraId="35728B55" w14:textId="77777777" w:rsidR="005621B3" w:rsidRPr="00E2688A" w:rsidRDefault="005621B3" w:rsidP="005621B3">
            <w:pPr>
              <w:jc w:val="center"/>
              <w:rPr>
                <w:color w:val="000000"/>
                <w:sz w:val="20"/>
                <w:szCs w:val="22"/>
              </w:rPr>
            </w:pPr>
          </w:p>
        </w:tc>
        <w:tc>
          <w:tcPr>
            <w:tcW w:w="553" w:type="pct"/>
            <w:shd w:val="clear" w:color="auto" w:fill="auto"/>
            <w:noWrap/>
            <w:vAlign w:val="center"/>
          </w:tcPr>
          <w:p w14:paraId="065810ED" w14:textId="77777777" w:rsidR="005621B3" w:rsidRPr="00E2688A" w:rsidRDefault="005621B3" w:rsidP="005621B3">
            <w:pPr>
              <w:jc w:val="center"/>
              <w:rPr>
                <w:b/>
                <w:bCs/>
                <w:color w:val="000000"/>
                <w:sz w:val="20"/>
                <w:szCs w:val="20"/>
              </w:rPr>
            </w:pPr>
            <w:r w:rsidRPr="00E2688A">
              <w:rPr>
                <w:b/>
                <w:bCs/>
                <w:color w:val="000000"/>
                <w:sz w:val="20"/>
                <w:szCs w:val="20"/>
              </w:rPr>
              <w:t>1711978,64</w:t>
            </w:r>
          </w:p>
        </w:tc>
        <w:tc>
          <w:tcPr>
            <w:tcW w:w="324" w:type="pct"/>
            <w:shd w:val="clear" w:color="auto" w:fill="auto"/>
            <w:noWrap/>
            <w:vAlign w:val="center"/>
          </w:tcPr>
          <w:p w14:paraId="7B8E0DCA" w14:textId="77777777" w:rsidR="005621B3" w:rsidRPr="00E2688A" w:rsidRDefault="005621B3" w:rsidP="005621B3">
            <w:pPr>
              <w:ind w:left="-104" w:right="-137"/>
              <w:jc w:val="center"/>
              <w:rPr>
                <w:b/>
                <w:bCs/>
                <w:color w:val="000000"/>
                <w:sz w:val="20"/>
                <w:szCs w:val="20"/>
              </w:rPr>
            </w:pPr>
            <w:r w:rsidRPr="00E2688A">
              <w:rPr>
                <w:b/>
                <w:bCs/>
                <w:color w:val="000000"/>
                <w:sz w:val="20"/>
                <w:szCs w:val="20"/>
              </w:rPr>
              <w:t>0,12</w:t>
            </w:r>
          </w:p>
        </w:tc>
        <w:tc>
          <w:tcPr>
            <w:tcW w:w="324" w:type="pct"/>
            <w:shd w:val="clear" w:color="auto" w:fill="auto"/>
            <w:noWrap/>
            <w:vAlign w:val="center"/>
          </w:tcPr>
          <w:p w14:paraId="13B3F958" w14:textId="77777777" w:rsidR="005621B3" w:rsidRPr="00E2688A" w:rsidRDefault="005621B3" w:rsidP="005621B3">
            <w:pPr>
              <w:ind w:left="-104" w:right="-137"/>
              <w:jc w:val="center"/>
              <w:rPr>
                <w:b/>
                <w:bCs/>
                <w:color w:val="000000"/>
                <w:sz w:val="20"/>
                <w:szCs w:val="20"/>
              </w:rPr>
            </w:pPr>
            <w:r w:rsidRPr="00E2688A">
              <w:rPr>
                <w:b/>
                <w:bCs/>
                <w:color w:val="000000"/>
                <w:sz w:val="20"/>
                <w:szCs w:val="20"/>
              </w:rPr>
              <w:t>37578,35</w:t>
            </w:r>
          </w:p>
        </w:tc>
        <w:tc>
          <w:tcPr>
            <w:tcW w:w="324" w:type="pct"/>
            <w:shd w:val="clear" w:color="auto" w:fill="auto"/>
            <w:noWrap/>
            <w:vAlign w:val="center"/>
          </w:tcPr>
          <w:p w14:paraId="7A715B4A" w14:textId="77777777" w:rsidR="005621B3" w:rsidRPr="00E2688A" w:rsidRDefault="005621B3" w:rsidP="005621B3">
            <w:pPr>
              <w:ind w:left="-104" w:right="-137"/>
              <w:jc w:val="center"/>
              <w:rPr>
                <w:b/>
                <w:bCs/>
                <w:color w:val="000000"/>
                <w:sz w:val="20"/>
                <w:szCs w:val="20"/>
              </w:rPr>
            </w:pPr>
            <w:r w:rsidRPr="00E2688A">
              <w:rPr>
                <w:b/>
                <w:bCs/>
                <w:color w:val="000000"/>
                <w:sz w:val="20"/>
                <w:szCs w:val="20"/>
              </w:rPr>
              <w:t>201905,23</w:t>
            </w:r>
          </w:p>
        </w:tc>
        <w:tc>
          <w:tcPr>
            <w:tcW w:w="324" w:type="pct"/>
            <w:shd w:val="clear" w:color="auto" w:fill="auto"/>
            <w:noWrap/>
            <w:vAlign w:val="center"/>
          </w:tcPr>
          <w:p w14:paraId="69C81A2B" w14:textId="77777777" w:rsidR="005621B3" w:rsidRPr="00E2688A" w:rsidRDefault="005621B3" w:rsidP="005621B3">
            <w:pPr>
              <w:ind w:left="-104" w:right="-137"/>
              <w:jc w:val="center"/>
              <w:rPr>
                <w:b/>
                <w:bCs/>
                <w:color w:val="000000"/>
                <w:sz w:val="20"/>
                <w:szCs w:val="20"/>
              </w:rPr>
            </w:pPr>
            <w:r w:rsidRPr="00E2688A">
              <w:rPr>
                <w:b/>
                <w:bCs/>
                <w:color w:val="000000"/>
                <w:sz w:val="20"/>
                <w:szCs w:val="20"/>
              </w:rPr>
              <w:t>325025,33</w:t>
            </w:r>
          </w:p>
        </w:tc>
        <w:tc>
          <w:tcPr>
            <w:tcW w:w="324" w:type="pct"/>
            <w:shd w:val="clear" w:color="auto" w:fill="auto"/>
            <w:noWrap/>
            <w:vAlign w:val="center"/>
          </w:tcPr>
          <w:p w14:paraId="3CA0E03A" w14:textId="77777777" w:rsidR="005621B3" w:rsidRPr="00E2688A" w:rsidRDefault="005621B3" w:rsidP="005621B3">
            <w:pPr>
              <w:ind w:left="-104" w:right="-137"/>
              <w:jc w:val="center"/>
              <w:rPr>
                <w:b/>
                <w:bCs/>
                <w:color w:val="000000"/>
                <w:sz w:val="20"/>
                <w:szCs w:val="20"/>
              </w:rPr>
            </w:pPr>
            <w:r w:rsidRPr="00E2688A">
              <w:rPr>
                <w:b/>
                <w:bCs/>
                <w:color w:val="000000"/>
                <w:sz w:val="20"/>
                <w:szCs w:val="20"/>
              </w:rPr>
              <w:t>501385,60</w:t>
            </w:r>
          </w:p>
        </w:tc>
        <w:tc>
          <w:tcPr>
            <w:tcW w:w="324" w:type="pct"/>
            <w:shd w:val="clear" w:color="auto" w:fill="auto"/>
            <w:noWrap/>
            <w:vAlign w:val="center"/>
          </w:tcPr>
          <w:p w14:paraId="02C6ED89" w14:textId="77777777" w:rsidR="005621B3" w:rsidRPr="00E2688A" w:rsidRDefault="005621B3" w:rsidP="005621B3">
            <w:pPr>
              <w:ind w:left="-104" w:right="-137"/>
              <w:jc w:val="center"/>
              <w:rPr>
                <w:b/>
                <w:bCs/>
                <w:color w:val="000000"/>
                <w:sz w:val="20"/>
                <w:szCs w:val="20"/>
              </w:rPr>
            </w:pPr>
            <w:r w:rsidRPr="00E2688A">
              <w:rPr>
                <w:b/>
                <w:bCs/>
                <w:color w:val="000000"/>
                <w:sz w:val="20"/>
                <w:szCs w:val="20"/>
              </w:rPr>
              <w:t>646084,01</w:t>
            </w:r>
          </w:p>
        </w:tc>
        <w:tc>
          <w:tcPr>
            <w:tcW w:w="324" w:type="pct"/>
            <w:shd w:val="clear" w:color="auto" w:fill="auto"/>
            <w:noWrap/>
            <w:vAlign w:val="center"/>
          </w:tcPr>
          <w:p w14:paraId="249359CB" w14:textId="77777777" w:rsidR="005621B3" w:rsidRPr="00E2688A" w:rsidRDefault="005621B3" w:rsidP="005621B3">
            <w:pPr>
              <w:ind w:left="-104" w:right="-137"/>
              <w:jc w:val="center"/>
              <w:rPr>
                <w:b/>
                <w:bCs/>
                <w:color w:val="000000"/>
                <w:sz w:val="20"/>
                <w:szCs w:val="20"/>
              </w:rPr>
            </w:pPr>
            <w:r w:rsidRPr="00E2688A">
              <w:rPr>
                <w:b/>
                <w:bCs/>
                <w:color w:val="000000"/>
                <w:sz w:val="20"/>
                <w:szCs w:val="20"/>
              </w:rPr>
              <w:t>0</w:t>
            </w:r>
          </w:p>
        </w:tc>
        <w:tc>
          <w:tcPr>
            <w:tcW w:w="326" w:type="pct"/>
            <w:shd w:val="clear" w:color="auto" w:fill="auto"/>
            <w:noWrap/>
            <w:vAlign w:val="center"/>
          </w:tcPr>
          <w:p w14:paraId="43E87CFE" w14:textId="77777777" w:rsidR="005621B3" w:rsidRPr="00E2688A" w:rsidRDefault="005621B3" w:rsidP="005621B3">
            <w:pPr>
              <w:ind w:left="-104" w:right="-137"/>
              <w:jc w:val="center"/>
              <w:rPr>
                <w:b/>
                <w:bCs/>
                <w:color w:val="000000"/>
                <w:sz w:val="20"/>
                <w:szCs w:val="20"/>
              </w:rPr>
            </w:pPr>
            <w:r w:rsidRPr="00E2688A">
              <w:rPr>
                <w:b/>
                <w:bCs/>
                <w:color w:val="000000"/>
                <w:sz w:val="20"/>
                <w:szCs w:val="20"/>
              </w:rPr>
              <w:t>0</w:t>
            </w:r>
          </w:p>
        </w:tc>
      </w:tr>
      <w:tr w:rsidR="005621B3" w:rsidRPr="00E2688A" w14:paraId="7BD0ACDE" w14:textId="77777777" w:rsidTr="00BA21E8">
        <w:trPr>
          <w:trHeight w:val="340"/>
        </w:trPr>
        <w:tc>
          <w:tcPr>
            <w:tcW w:w="5000" w:type="pct"/>
            <w:gridSpan w:val="12"/>
            <w:shd w:val="clear" w:color="auto" w:fill="auto"/>
            <w:noWrap/>
            <w:vAlign w:val="center"/>
            <w:hideMark/>
          </w:tcPr>
          <w:p w14:paraId="024DC023" w14:textId="77777777" w:rsidR="005621B3" w:rsidRPr="00E2688A" w:rsidRDefault="005621B3" w:rsidP="005621B3">
            <w:pPr>
              <w:jc w:val="center"/>
              <w:rPr>
                <w:b/>
                <w:bCs/>
                <w:color w:val="000000"/>
                <w:sz w:val="20"/>
                <w:szCs w:val="20"/>
              </w:rPr>
            </w:pPr>
            <w:r w:rsidRPr="00E2688A">
              <w:rPr>
                <w:b/>
                <w:bCs/>
                <w:color w:val="000000"/>
                <w:sz w:val="20"/>
                <w:szCs w:val="20"/>
              </w:rPr>
              <w:t>Северная ТЭЦ-21</w:t>
            </w:r>
          </w:p>
        </w:tc>
      </w:tr>
      <w:tr w:rsidR="005621B3" w:rsidRPr="00E2688A" w14:paraId="44F3F08C" w14:textId="77777777" w:rsidTr="00BA21E8">
        <w:trPr>
          <w:trHeight w:val="283"/>
        </w:trPr>
        <w:tc>
          <w:tcPr>
            <w:tcW w:w="226" w:type="pct"/>
            <w:shd w:val="clear" w:color="auto" w:fill="auto"/>
            <w:noWrap/>
            <w:vAlign w:val="center"/>
            <w:hideMark/>
          </w:tcPr>
          <w:p w14:paraId="0F84BCA9" w14:textId="77777777" w:rsidR="005621B3" w:rsidRPr="00E2688A" w:rsidRDefault="005621B3" w:rsidP="005621B3">
            <w:pPr>
              <w:jc w:val="center"/>
              <w:rPr>
                <w:color w:val="000000"/>
                <w:sz w:val="20"/>
                <w:szCs w:val="20"/>
              </w:rPr>
            </w:pPr>
            <w:r w:rsidRPr="00E2688A">
              <w:rPr>
                <w:color w:val="000000"/>
                <w:sz w:val="20"/>
                <w:szCs w:val="20"/>
              </w:rPr>
              <w:t>1</w:t>
            </w:r>
          </w:p>
        </w:tc>
        <w:tc>
          <w:tcPr>
            <w:tcW w:w="1037" w:type="pct"/>
            <w:shd w:val="clear" w:color="auto" w:fill="auto"/>
            <w:vAlign w:val="center"/>
            <w:hideMark/>
          </w:tcPr>
          <w:p w14:paraId="72465B1C" w14:textId="77777777" w:rsidR="005621B3" w:rsidRPr="00E2688A" w:rsidRDefault="005621B3" w:rsidP="005621B3">
            <w:pPr>
              <w:jc w:val="center"/>
              <w:rPr>
                <w:color w:val="000000"/>
                <w:sz w:val="20"/>
                <w:szCs w:val="20"/>
              </w:rPr>
            </w:pPr>
            <w:r w:rsidRPr="00E2688A">
              <w:rPr>
                <w:color w:val="000000"/>
                <w:sz w:val="20"/>
                <w:szCs w:val="20"/>
              </w:rPr>
              <w:t>Техническое перевооружение Северной ТЭЦ-21</w:t>
            </w:r>
          </w:p>
        </w:tc>
        <w:tc>
          <w:tcPr>
            <w:tcW w:w="590" w:type="pct"/>
            <w:shd w:val="clear" w:color="auto" w:fill="auto"/>
            <w:vAlign w:val="center"/>
            <w:hideMark/>
          </w:tcPr>
          <w:p w14:paraId="10223876" w14:textId="77777777" w:rsidR="005621B3" w:rsidRPr="00E2688A" w:rsidRDefault="005621B3" w:rsidP="005621B3">
            <w:pPr>
              <w:jc w:val="center"/>
              <w:rPr>
                <w:color w:val="000000"/>
                <w:sz w:val="20"/>
                <w:szCs w:val="20"/>
              </w:rPr>
            </w:pPr>
            <w:r w:rsidRPr="00E2688A">
              <w:rPr>
                <w:color w:val="000000"/>
                <w:sz w:val="20"/>
                <w:szCs w:val="20"/>
              </w:rPr>
              <w:t>Амортизация/</w:t>
            </w:r>
          </w:p>
          <w:p w14:paraId="0BDCC0F1" w14:textId="77777777" w:rsidR="005621B3" w:rsidRPr="00E2688A" w:rsidRDefault="005621B3" w:rsidP="005621B3">
            <w:pPr>
              <w:jc w:val="center"/>
              <w:rPr>
                <w:color w:val="000000"/>
                <w:sz w:val="20"/>
                <w:szCs w:val="20"/>
              </w:rPr>
            </w:pPr>
            <w:r w:rsidRPr="00E2688A">
              <w:rPr>
                <w:color w:val="000000"/>
                <w:sz w:val="20"/>
                <w:szCs w:val="20"/>
              </w:rPr>
              <w:t>прочие средства</w:t>
            </w:r>
          </w:p>
        </w:tc>
        <w:tc>
          <w:tcPr>
            <w:tcW w:w="553" w:type="pct"/>
            <w:shd w:val="clear" w:color="auto" w:fill="auto"/>
            <w:noWrap/>
            <w:vAlign w:val="center"/>
            <w:hideMark/>
          </w:tcPr>
          <w:p w14:paraId="2EE28843" w14:textId="77777777" w:rsidR="005621B3" w:rsidRPr="00E2688A" w:rsidRDefault="005621B3" w:rsidP="005621B3">
            <w:pPr>
              <w:jc w:val="center"/>
              <w:rPr>
                <w:color w:val="000000"/>
                <w:sz w:val="20"/>
                <w:szCs w:val="20"/>
              </w:rPr>
            </w:pPr>
            <w:r w:rsidRPr="00E2688A">
              <w:rPr>
                <w:color w:val="000000"/>
                <w:sz w:val="20"/>
                <w:szCs w:val="20"/>
              </w:rPr>
              <w:t>68901,41</w:t>
            </w:r>
          </w:p>
        </w:tc>
        <w:tc>
          <w:tcPr>
            <w:tcW w:w="324" w:type="pct"/>
            <w:shd w:val="clear" w:color="auto" w:fill="auto"/>
            <w:noWrap/>
            <w:vAlign w:val="center"/>
            <w:hideMark/>
          </w:tcPr>
          <w:p w14:paraId="43923A59" w14:textId="77777777" w:rsidR="005621B3" w:rsidRPr="00E2688A" w:rsidRDefault="005621B3" w:rsidP="005621B3">
            <w:pPr>
              <w:ind w:left="-104" w:right="-137"/>
              <w:jc w:val="center"/>
              <w:rPr>
                <w:color w:val="000000"/>
                <w:sz w:val="20"/>
                <w:szCs w:val="20"/>
              </w:rPr>
            </w:pPr>
            <w:r w:rsidRPr="00E2688A">
              <w:rPr>
                <w:color w:val="000000"/>
                <w:sz w:val="20"/>
                <w:szCs w:val="20"/>
              </w:rPr>
              <w:t>45597,48</w:t>
            </w:r>
          </w:p>
        </w:tc>
        <w:tc>
          <w:tcPr>
            <w:tcW w:w="324" w:type="pct"/>
            <w:shd w:val="clear" w:color="auto" w:fill="auto"/>
            <w:noWrap/>
            <w:vAlign w:val="center"/>
            <w:hideMark/>
          </w:tcPr>
          <w:p w14:paraId="5BD53129" w14:textId="77777777" w:rsidR="005621B3" w:rsidRPr="00E2688A" w:rsidRDefault="005621B3" w:rsidP="005621B3">
            <w:pPr>
              <w:ind w:left="-104" w:right="-137"/>
              <w:jc w:val="center"/>
              <w:rPr>
                <w:color w:val="000000"/>
                <w:sz w:val="20"/>
                <w:szCs w:val="20"/>
              </w:rPr>
            </w:pPr>
            <w:r w:rsidRPr="00E2688A">
              <w:rPr>
                <w:color w:val="000000"/>
                <w:sz w:val="20"/>
                <w:szCs w:val="20"/>
              </w:rPr>
              <w:t>18122,56</w:t>
            </w:r>
          </w:p>
        </w:tc>
        <w:tc>
          <w:tcPr>
            <w:tcW w:w="324" w:type="pct"/>
            <w:shd w:val="clear" w:color="auto" w:fill="auto"/>
            <w:noWrap/>
            <w:vAlign w:val="center"/>
            <w:hideMark/>
          </w:tcPr>
          <w:p w14:paraId="1CCBE104" w14:textId="77777777" w:rsidR="005621B3" w:rsidRPr="00E2688A" w:rsidRDefault="005621B3" w:rsidP="005621B3">
            <w:pPr>
              <w:ind w:left="-104" w:right="-137"/>
              <w:jc w:val="center"/>
              <w:rPr>
                <w:color w:val="000000"/>
                <w:sz w:val="20"/>
                <w:szCs w:val="20"/>
              </w:rPr>
            </w:pPr>
            <w:r w:rsidRPr="00E2688A">
              <w:rPr>
                <w:color w:val="000000"/>
                <w:sz w:val="20"/>
                <w:szCs w:val="20"/>
              </w:rPr>
              <w:t>5181,37</w:t>
            </w:r>
          </w:p>
        </w:tc>
        <w:tc>
          <w:tcPr>
            <w:tcW w:w="324" w:type="pct"/>
            <w:shd w:val="clear" w:color="auto" w:fill="auto"/>
            <w:noWrap/>
            <w:vAlign w:val="center"/>
            <w:hideMark/>
          </w:tcPr>
          <w:p w14:paraId="5484183D"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hideMark/>
          </w:tcPr>
          <w:p w14:paraId="6AA2C86E"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hideMark/>
          </w:tcPr>
          <w:p w14:paraId="01F00FDD"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hideMark/>
          </w:tcPr>
          <w:p w14:paraId="719D33F9" w14:textId="77777777" w:rsidR="005621B3" w:rsidRPr="00E2688A" w:rsidRDefault="005621B3" w:rsidP="005621B3">
            <w:pPr>
              <w:jc w:val="center"/>
              <w:rPr>
                <w:color w:val="000000"/>
                <w:sz w:val="20"/>
                <w:szCs w:val="22"/>
              </w:rPr>
            </w:pPr>
          </w:p>
        </w:tc>
        <w:tc>
          <w:tcPr>
            <w:tcW w:w="326" w:type="pct"/>
            <w:shd w:val="clear" w:color="auto" w:fill="auto"/>
            <w:noWrap/>
            <w:vAlign w:val="center"/>
            <w:hideMark/>
          </w:tcPr>
          <w:p w14:paraId="36DFDB7C" w14:textId="77777777" w:rsidR="005621B3" w:rsidRPr="00E2688A" w:rsidRDefault="005621B3" w:rsidP="005621B3">
            <w:pPr>
              <w:jc w:val="center"/>
              <w:rPr>
                <w:color w:val="000000"/>
                <w:sz w:val="20"/>
                <w:szCs w:val="22"/>
              </w:rPr>
            </w:pPr>
          </w:p>
        </w:tc>
      </w:tr>
      <w:tr w:rsidR="005621B3" w:rsidRPr="00E2688A" w14:paraId="123CF0FC" w14:textId="77777777" w:rsidTr="00BA21E8">
        <w:trPr>
          <w:trHeight w:val="283"/>
        </w:trPr>
        <w:tc>
          <w:tcPr>
            <w:tcW w:w="226" w:type="pct"/>
            <w:shd w:val="clear" w:color="auto" w:fill="auto"/>
            <w:noWrap/>
            <w:vAlign w:val="center"/>
          </w:tcPr>
          <w:p w14:paraId="5D601628" w14:textId="77777777" w:rsidR="005621B3" w:rsidRPr="00E2688A" w:rsidRDefault="005621B3" w:rsidP="005621B3">
            <w:pPr>
              <w:jc w:val="center"/>
              <w:rPr>
                <w:color w:val="000000"/>
                <w:sz w:val="20"/>
                <w:szCs w:val="20"/>
              </w:rPr>
            </w:pPr>
            <w:r w:rsidRPr="00E2688A">
              <w:rPr>
                <w:color w:val="000000"/>
                <w:sz w:val="20"/>
                <w:szCs w:val="20"/>
              </w:rPr>
              <w:t>2</w:t>
            </w:r>
          </w:p>
        </w:tc>
        <w:tc>
          <w:tcPr>
            <w:tcW w:w="1037" w:type="pct"/>
            <w:shd w:val="clear" w:color="auto" w:fill="auto"/>
            <w:vAlign w:val="center"/>
          </w:tcPr>
          <w:p w14:paraId="4A3EDA91" w14:textId="77777777" w:rsidR="005621B3" w:rsidRPr="00E2688A" w:rsidRDefault="005621B3" w:rsidP="005621B3">
            <w:pPr>
              <w:jc w:val="center"/>
              <w:rPr>
                <w:color w:val="000000"/>
                <w:sz w:val="20"/>
                <w:szCs w:val="20"/>
              </w:rPr>
            </w:pPr>
            <w:r w:rsidRPr="00E2688A">
              <w:rPr>
                <w:color w:val="000000"/>
                <w:sz w:val="20"/>
                <w:szCs w:val="20"/>
              </w:rPr>
              <w:t>Модернизация вакуумных деаэраторов</w:t>
            </w:r>
          </w:p>
        </w:tc>
        <w:tc>
          <w:tcPr>
            <w:tcW w:w="590" w:type="pct"/>
            <w:shd w:val="clear" w:color="auto" w:fill="auto"/>
            <w:vAlign w:val="center"/>
          </w:tcPr>
          <w:p w14:paraId="6853C4F0" w14:textId="77777777" w:rsidR="005621B3" w:rsidRPr="00E2688A" w:rsidRDefault="005621B3" w:rsidP="005621B3">
            <w:pPr>
              <w:jc w:val="center"/>
              <w:rPr>
                <w:color w:val="000000"/>
                <w:sz w:val="20"/>
                <w:szCs w:val="20"/>
              </w:rPr>
            </w:pPr>
            <w:r w:rsidRPr="00E2688A">
              <w:rPr>
                <w:color w:val="000000"/>
                <w:sz w:val="20"/>
                <w:szCs w:val="20"/>
              </w:rPr>
              <w:t>Амортизация/</w:t>
            </w:r>
          </w:p>
          <w:p w14:paraId="70B72A57" w14:textId="77777777" w:rsidR="005621B3" w:rsidRPr="00E2688A" w:rsidRDefault="005621B3" w:rsidP="005621B3">
            <w:pPr>
              <w:jc w:val="center"/>
              <w:rPr>
                <w:color w:val="000000"/>
                <w:sz w:val="20"/>
                <w:szCs w:val="20"/>
              </w:rPr>
            </w:pPr>
            <w:r w:rsidRPr="00E2688A">
              <w:rPr>
                <w:color w:val="000000"/>
                <w:sz w:val="20"/>
                <w:szCs w:val="20"/>
              </w:rPr>
              <w:t>прочие средства</w:t>
            </w:r>
          </w:p>
        </w:tc>
        <w:tc>
          <w:tcPr>
            <w:tcW w:w="553" w:type="pct"/>
            <w:shd w:val="clear" w:color="auto" w:fill="auto"/>
            <w:noWrap/>
            <w:vAlign w:val="center"/>
          </w:tcPr>
          <w:p w14:paraId="3DE02ED0" w14:textId="77777777" w:rsidR="005621B3" w:rsidRPr="00E2688A" w:rsidRDefault="005621B3" w:rsidP="005621B3">
            <w:pPr>
              <w:jc w:val="center"/>
              <w:rPr>
                <w:color w:val="000000"/>
                <w:sz w:val="20"/>
                <w:szCs w:val="20"/>
              </w:rPr>
            </w:pPr>
            <w:r w:rsidRPr="00E2688A">
              <w:rPr>
                <w:color w:val="000000"/>
                <w:sz w:val="20"/>
                <w:szCs w:val="20"/>
              </w:rPr>
              <w:t>6025,03</w:t>
            </w:r>
          </w:p>
        </w:tc>
        <w:tc>
          <w:tcPr>
            <w:tcW w:w="324" w:type="pct"/>
            <w:shd w:val="clear" w:color="auto" w:fill="auto"/>
            <w:noWrap/>
            <w:vAlign w:val="center"/>
          </w:tcPr>
          <w:p w14:paraId="5C70A7EB"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tcPr>
          <w:p w14:paraId="68E6D1B6"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tcPr>
          <w:p w14:paraId="7A08302B"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tcPr>
          <w:p w14:paraId="272CE7E5" w14:textId="77777777" w:rsidR="005621B3" w:rsidRPr="00E2688A" w:rsidRDefault="005621B3" w:rsidP="005621B3">
            <w:pPr>
              <w:ind w:left="-104" w:right="-137"/>
              <w:jc w:val="center"/>
              <w:rPr>
                <w:color w:val="000000"/>
                <w:sz w:val="20"/>
                <w:szCs w:val="20"/>
              </w:rPr>
            </w:pPr>
            <w:r w:rsidRPr="00E2688A">
              <w:rPr>
                <w:color w:val="000000"/>
                <w:sz w:val="20"/>
                <w:szCs w:val="20"/>
              </w:rPr>
              <w:t>547,73</w:t>
            </w:r>
          </w:p>
        </w:tc>
        <w:tc>
          <w:tcPr>
            <w:tcW w:w="324" w:type="pct"/>
            <w:shd w:val="clear" w:color="auto" w:fill="auto"/>
            <w:noWrap/>
            <w:vAlign w:val="center"/>
          </w:tcPr>
          <w:p w14:paraId="00C902DA" w14:textId="77777777" w:rsidR="005621B3" w:rsidRPr="00E2688A" w:rsidRDefault="005621B3" w:rsidP="005621B3">
            <w:pPr>
              <w:ind w:left="-104" w:right="-137"/>
              <w:jc w:val="center"/>
              <w:rPr>
                <w:color w:val="000000"/>
                <w:sz w:val="20"/>
                <w:szCs w:val="20"/>
              </w:rPr>
            </w:pPr>
          </w:p>
        </w:tc>
        <w:tc>
          <w:tcPr>
            <w:tcW w:w="324" w:type="pct"/>
            <w:shd w:val="clear" w:color="auto" w:fill="auto"/>
            <w:noWrap/>
            <w:vAlign w:val="center"/>
          </w:tcPr>
          <w:p w14:paraId="3A7F23B0" w14:textId="77777777" w:rsidR="005621B3" w:rsidRPr="00E2688A" w:rsidRDefault="005621B3" w:rsidP="005621B3">
            <w:pPr>
              <w:ind w:left="-104" w:right="-137"/>
              <w:jc w:val="center"/>
              <w:rPr>
                <w:color w:val="000000"/>
                <w:sz w:val="20"/>
                <w:szCs w:val="20"/>
              </w:rPr>
            </w:pPr>
            <w:r w:rsidRPr="00E2688A">
              <w:rPr>
                <w:color w:val="000000"/>
                <w:sz w:val="20"/>
                <w:szCs w:val="20"/>
              </w:rPr>
              <w:t>5477,30</w:t>
            </w:r>
          </w:p>
        </w:tc>
        <w:tc>
          <w:tcPr>
            <w:tcW w:w="324" w:type="pct"/>
            <w:shd w:val="clear" w:color="auto" w:fill="auto"/>
            <w:noWrap/>
            <w:vAlign w:val="center"/>
          </w:tcPr>
          <w:p w14:paraId="3A88DD26" w14:textId="77777777" w:rsidR="005621B3" w:rsidRPr="00E2688A" w:rsidRDefault="005621B3" w:rsidP="005621B3">
            <w:pPr>
              <w:jc w:val="center"/>
              <w:rPr>
                <w:color w:val="000000"/>
                <w:sz w:val="20"/>
                <w:szCs w:val="22"/>
              </w:rPr>
            </w:pPr>
          </w:p>
        </w:tc>
        <w:tc>
          <w:tcPr>
            <w:tcW w:w="326" w:type="pct"/>
            <w:shd w:val="clear" w:color="auto" w:fill="auto"/>
            <w:noWrap/>
            <w:vAlign w:val="center"/>
          </w:tcPr>
          <w:p w14:paraId="2F98C150" w14:textId="77777777" w:rsidR="005621B3" w:rsidRPr="00E2688A" w:rsidRDefault="005621B3" w:rsidP="005621B3">
            <w:pPr>
              <w:jc w:val="center"/>
              <w:rPr>
                <w:color w:val="000000"/>
                <w:sz w:val="20"/>
                <w:szCs w:val="22"/>
              </w:rPr>
            </w:pPr>
          </w:p>
        </w:tc>
      </w:tr>
      <w:tr w:rsidR="005621B3" w:rsidRPr="00E2688A" w14:paraId="446E5D35" w14:textId="77777777" w:rsidTr="00BA21E8">
        <w:trPr>
          <w:trHeight w:val="283"/>
        </w:trPr>
        <w:tc>
          <w:tcPr>
            <w:tcW w:w="226" w:type="pct"/>
            <w:shd w:val="clear" w:color="auto" w:fill="auto"/>
            <w:noWrap/>
            <w:vAlign w:val="center"/>
          </w:tcPr>
          <w:p w14:paraId="46F59BA2" w14:textId="77777777" w:rsidR="005621B3" w:rsidRPr="00E2688A" w:rsidRDefault="005621B3" w:rsidP="005621B3">
            <w:pPr>
              <w:jc w:val="center"/>
              <w:rPr>
                <w:color w:val="000000"/>
                <w:sz w:val="20"/>
                <w:szCs w:val="20"/>
              </w:rPr>
            </w:pPr>
            <w:r w:rsidRPr="00E2688A">
              <w:rPr>
                <w:color w:val="000000"/>
                <w:sz w:val="20"/>
                <w:szCs w:val="20"/>
              </w:rPr>
              <w:t>3</w:t>
            </w:r>
          </w:p>
        </w:tc>
        <w:tc>
          <w:tcPr>
            <w:tcW w:w="1037" w:type="pct"/>
            <w:shd w:val="clear" w:color="auto" w:fill="auto"/>
            <w:vAlign w:val="center"/>
          </w:tcPr>
          <w:p w14:paraId="57607682" w14:textId="77777777" w:rsidR="005621B3" w:rsidRPr="00E2688A" w:rsidRDefault="005621B3" w:rsidP="005621B3">
            <w:pPr>
              <w:jc w:val="center"/>
              <w:rPr>
                <w:color w:val="000000"/>
                <w:sz w:val="20"/>
                <w:szCs w:val="20"/>
              </w:rPr>
            </w:pPr>
            <w:r w:rsidRPr="00E2688A">
              <w:rPr>
                <w:color w:val="000000"/>
                <w:sz w:val="20"/>
                <w:szCs w:val="20"/>
              </w:rPr>
              <w:t>Техническое перевооружение ТА ст. №2 Северной ТЭЦ-21</w:t>
            </w:r>
          </w:p>
        </w:tc>
        <w:tc>
          <w:tcPr>
            <w:tcW w:w="590" w:type="pct"/>
            <w:shd w:val="clear" w:color="auto" w:fill="auto"/>
            <w:vAlign w:val="center"/>
          </w:tcPr>
          <w:p w14:paraId="2AAF3F35" w14:textId="77777777" w:rsidR="005621B3" w:rsidRPr="00E2688A" w:rsidRDefault="005621B3" w:rsidP="005621B3">
            <w:pPr>
              <w:jc w:val="center"/>
              <w:rPr>
                <w:color w:val="000000"/>
                <w:sz w:val="20"/>
                <w:szCs w:val="20"/>
              </w:rPr>
            </w:pPr>
            <w:r w:rsidRPr="00E2688A">
              <w:rPr>
                <w:color w:val="000000"/>
                <w:sz w:val="20"/>
                <w:szCs w:val="20"/>
              </w:rPr>
              <w:t>Амортизация/</w:t>
            </w:r>
          </w:p>
          <w:p w14:paraId="20188FE6" w14:textId="77777777" w:rsidR="005621B3" w:rsidRPr="00E2688A" w:rsidRDefault="005621B3" w:rsidP="005621B3">
            <w:pPr>
              <w:jc w:val="center"/>
              <w:rPr>
                <w:color w:val="000000"/>
                <w:sz w:val="20"/>
                <w:szCs w:val="20"/>
              </w:rPr>
            </w:pPr>
            <w:r w:rsidRPr="00E2688A">
              <w:rPr>
                <w:color w:val="000000"/>
                <w:sz w:val="20"/>
                <w:szCs w:val="20"/>
              </w:rPr>
              <w:t>прочие средства</w:t>
            </w:r>
          </w:p>
        </w:tc>
        <w:tc>
          <w:tcPr>
            <w:tcW w:w="553" w:type="pct"/>
            <w:shd w:val="clear" w:color="auto" w:fill="auto"/>
            <w:noWrap/>
            <w:vAlign w:val="center"/>
          </w:tcPr>
          <w:p w14:paraId="69553482" w14:textId="77777777" w:rsidR="005621B3" w:rsidRPr="00E2688A" w:rsidRDefault="005621B3" w:rsidP="005621B3">
            <w:pPr>
              <w:jc w:val="center"/>
              <w:rPr>
                <w:color w:val="000000"/>
                <w:sz w:val="20"/>
                <w:szCs w:val="20"/>
              </w:rPr>
            </w:pPr>
            <w:r w:rsidRPr="00E2688A">
              <w:rPr>
                <w:color w:val="000000"/>
                <w:sz w:val="20"/>
                <w:szCs w:val="20"/>
              </w:rPr>
              <w:t>224760,63</w:t>
            </w:r>
          </w:p>
        </w:tc>
        <w:tc>
          <w:tcPr>
            <w:tcW w:w="324" w:type="pct"/>
            <w:shd w:val="clear" w:color="auto" w:fill="auto"/>
            <w:noWrap/>
            <w:vAlign w:val="center"/>
          </w:tcPr>
          <w:p w14:paraId="04CC43C9" w14:textId="77777777" w:rsidR="005621B3" w:rsidRPr="00E2688A" w:rsidRDefault="005621B3" w:rsidP="005621B3">
            <w:pPr>
              <w:ind w:left="-104" w:right="-137"/>
              <w:jc w:val="center"/>
              <w:rPr>
                <w:color w:val="000000"/>
                <w:sz w:val="20"/>
                <w:szCs w:val="20"/>
              </w:rPr>
            </w:pPr>
            <w:r w:rsidRPr="00E2688A">
              <w:rPr>
                <w:color w:val="000000"/>
                <w:sz w:val="20"/>
                <w:szCs w:val="20"/>
              </w:rPr>
              <w:t>43221,92</w:t>
            </w:r>
          </w:p>
        </w:tc>
        <w:tc>
          <w:tcPr>
            <w:tcW w:w="324" w:type="pct"/>
            <w:shd w:val="clear" w:color="auto" w:fill="auto"/>
            <w:noWrap/>
            <w:vAlign w:val="center"/>
          </w:tcPr>
          <w:p w14:paraId="2B51205B" w14:textId="77777777" w:rsidR="005621B3" w:rsidRPr="00E2688A" w:rsidRDefault="005621B3" w:rsidP="005621B3">
            <w:pPr>
              <w:ind w:left="-104" w:right="-137"/>
              <w:jc w:val="center"/>
              <w:rPr>
                <w:color w:val="000000"/>
                <w:sz w:val="20"/>
                <w:szCs w:val="20"/>
              </w:rPr>
            </w:pPr>
            <w:r w:rsidRPr="00E2688A">
              <w:rPr>
                <w:color w:val="000000"/>
                <w:sz w:val="20"/>
                <w:szCs w:val="20"/>
              </w:rPr>
              <w:t>2081,37</w:t>
            </w:r>
          </w:p>
        </w:tc>
        <w:tc>
          <w:tcPr>
            <w:tcW w:w="324" w:type="pct"/>
            <w:shd w:val="clear" w:color="auto" w:fill="auto"/>
            <w:noWrap/>
            <w:vAlign w:val="center"/>
          </w:tcPr>
          <w:p w14:paraId="62530E96" w14:textId="77777777" w:rsidR="005621B3" w:rsidRPr="00E2688A" w:rsidRDefault="005621B3" w:rsidP="005621B3">
            <w:pPr>
              <w:ind w:left="-104" w:right="-137"/>
              <w:jc w:val="center"/>
              <w:rPr>
                <w:color w:val="000000"/>
                <w:sz w:val="20"/>
                <w:szCs w:val="20"/>
              </w:rPr>
            </w:pPr>
            <w:r w:rsidRPr="00E2688A">
              <w:rPr>
                <w:color w:val="000000"/>
                <w:sz w:val="20"/>
                <w:szCs w:val="20"/>
              </w:rPr>
              <w:t>18865,89</w:t>
            </w:r>
          </w:p>
        </w:tc>
        <w:tc>
          <w:tcPr>
            <w:tcW w:w="324" w:type="pct"/>
            <w:shd w:val="clear" w:color="auto" w:fill="auto"/>
            <w:noWrap/>
            <w:vAlign w:val="center"/>
          </w:tcPr>
          <w:p w14:paraId="27636DEE" w14:textId="77777777" w:rsidR="005621B3" w:rsidRPr="00E2688A" w:rsidRDefault="005621B3" w:rsidP="005621B3">
            <w:pPr>
              <w:ind w:left="-104" w:right="-137"/>
              <w:jc w:val="center"/>
              <w:rPr>
                <w:color w:val="000000"/>
                <w:sz w:val="20"/>
                <w:szCs w:val="20"/>
              </w:rPr>
            </w:pPr>
            <w:r w:rsidRPr="00E2688A">
              <w:rPr>
                <w:color w:val="000000"/>
                <w:sz w:val="20"/>
                <w:szCs w:val="20"/>
              </w:rPr>
              <w:t>99600,22</w:t>
            </w:r>
          </w:p>
        </w:tc>
        <w:tc>
          <w:tcPr>
            <w:tcW w:w="324" w:type="pct"/>
            <w:shd w:val="clear" w:color="auto" w:fill="auto"/>
            <w:noWrap/>
            <w:vAlign w:val="center"/>
          </w:tcPr>
          <w:p w14:paraId="2C7D0A58" w14:textId="77777777" w:rsidR="005621B3" w:rsidRPr="00E2688A" w:rsidRDefault="005621B3" w:rsidP="005621B3">
            <w:pPr>
              <w:ind w:left="-104" w:right="-137"/>
              <w:jc w:val="center"/>
              <w:rPr>
                <w:color w:val="000000"/>
                <w:sz w:val="20"/>
                <w:szCs w:val="20"/>
              </w:rPr>
            </w:pPr>
            <w:r w:rsidRPr="00E2688A">
              <w:rPr>
                <w:color w:val="000000"/>
                <w:sz w:val="20"/>
                <w:szCs w:val="20"/>
              </w:rPr>
              <w:t>50740,60</w:t>
            </w:r>
          </w:p>
        </w:tc>
        <w:tc>
          <w:tcPr>
            <w:tcW w:w="324" w:type="pct"/>
            <w:shd w:val="clear" w:color="auto" w:fill="auto"/>
            <w:noWrap/>
            <w:vAlign w:val="center"/>
          </w:tcPr>
          <w:p w14:paraId="5402A55D" w14:textId="77777777" w:rsidR="005621B3" w:rsidRPr="00E2688A" w:rsidRDefault="005621B3" w:rsidP="005621B3">
            <w:pPr>
              <w:ind w:left="-104" w:right="-137"/>
              <w:jc w:val="center"/>
              <w:rPr>
                <w:color w:val="000000"/>
                <w:sz w:val="20"/>
                <w:szCs w:val="20"/>
              </w:rPr>
            </w:pPr>
            <w:r w:rsidRPr="00E2688A">
              <w:rPr>
                <w:color w:val="000000"/>
                <w:sz w:val="20"/>
                <w:szCs w:val="20"/>
              </w:rPr>
              <w:t>10250,63</w:t>
            </w:r>
          </w:p>
        </w:tc>
        <w:tc>
          <w:tcPr>
            <w:tcW w:w="324" w:type="pct"/>
            <w:shd w:val="clear" w:color="auto" w:fill="auto"/>
            <w:noWrap/>
            <w:vAlign w:val="center"/>
          </w:tcPr>
          <w:p w14:paraId="048EC0FF" w14:textId="77777777" w:rsidR="005621B3" w:rsidRPr="00E2688A" w:rsidRDefault="005621B3" w:rsidP="005621B3">
            <w:pPr>
              <w:jc w:val="center"/>
              <w:rPr>
                <w:color w:val="000000"/>
                <w:sz w:val="20"/>
                <w:szCs w:val="22"/>
              </w:rPr>
            </w:pPr>
          </w:p>
        </w:tc>
        <w:tc>
          <w:tcPr>
            <w:tcW w:w="326" w:type="pct"/>
            <w:shd w:val="clear" w:color="auto" w:fill="auto"/>
            <w:noWrap/>
            <w:vAlign w:val="center"/>
          </w:tcPr>
          <w:p w14:paraId="738EB2CD" w14:textId="77777777" w:rsidR="005621B3" w:rsidRPr="00E2688A" w:rsidRDefault="005621B3" w:rsidP="005621B3">
            <w:pPr>
              <w:jc w:val="center"/>
              <w:rPr>
                <w:color w:val="000000"/>
                <w:sz w:val="20"/>
                <w:szCs w:val="22"/>
              </w:rPr>
            </w:pPr>
          </w:p>
        </w:tc>
      </w:tr>
      <w:tr w:rsidR="005621B3" w:rsidRPr="00E2688A" w14:paraId="6DC1DA1D" w14:textId="77777777" w:rsidTr="00BA21E8">
        <w:trPr>
          <w:trHeight w:val="283"/>
        </w:trPr>
        <w:tc>
          <w:tcPr>
            <w:tcW w:w="226" w:type="pct"/>
            <w:shd w:val="clear" w:color="auto" w:fill="auto"/>
            <w:noWrap/>
            <w:vAlign w:val="center"/>
            <w:hideMark/>
          </w:tcPr>
          <w:p w14:paraId="58FA821C" w14:textId="77777777" w:rsidR="005621B3" w:rsidRPr="00E2688A" w:rsidRDefault="005621B3" w:rsidP="005621B3">
            <w:pPr>
              <w:jc w:val="center"/>
              <w:rPr>
                <w:color w:val="000000"/>
                <w:sz w:val="20"/>
                <w:szCs w:val="20"/>
              </w:rPr>
            </w:pPr>
            <w:r w:rsidRPr="00E2688A">
              <w:rPr>
                <w:color w:val="000000"/>
                <w:sz w:val="20"/>
                <w:szCs w:val="20"/>
              </w:rPr>
              <w:t> </w:t>
            </w:r>
          </w:p>
        </w:tc>
        <w:tc>
          <w:tcPr>
            <w:tcW w:w="1037" w:type="pct"/>
            <w:shd w:val="clear" w:color="auto" w:fill="auto"/>
            <w:vAlign w:val="center"/>
            <w:hideMark/>
          </w:tcPr>
          <w:p w14:paraId="1D5E4D6E" w14:textId="77777777" w:rsidR="005621B3" w:rsidRPr="00E2688A" w:rsidRDefault="005621B3" w:rsidP="005621B3">
            <w:pPr>
              <w:jc w:val="center"/>
              <w:rPr>
                <w:b/>
                <w:bCs/>
                <w:color w:val="000000"/>
                <w:sz w:val="20"/>
                <w:szCs w:val="20"/>
              </w:rPr>
            </w:pPr>
            <w:r w:rsidRPr="00E2688A">
              <w:rPr>
                <w:b/>
                <w:bCs/>
                <w:color w:val="000000"/>
                <w:sz w:val="20"/>
                <w:szCs w:val="20"/>
              </w:rPr>
              <w:t>Всего:</w:t>
            </w:r>
          </w:p>
        </w:tc>
        <w:tc>
          <w:tcPr>
            <w:tcW w:w="590" w:type="pct"/>
            <w:shd w:val="clear" w:color="auto" w:fill="auto"/>
            <w:vAlign w:val="center"/>
            <w:hideMark/>
          </w:tcPr>
          <w:p w14:paraId="45CD45F5" w14:textId="77777777" w:rsidR="005621B3" w:rsidRPr="00E2688A" w:rsidRDefault="005621B3" w:rsidP="005621B3">
            <w:pPr>
              <w:jc w:val="center"/>
              <w:rPr>
                <w:b/>
                <w:bCs/>
                <w:color w:val="000000"/>
                <w:sz w:val="20"/>
                <w:szCs w:val="20"/>
              </w:rPr>
            </w:pPr>
            <w:r w:rsidRPr="00E2688A">
              <w:rPr>
                <w:b/>
                <w:bCs/>
                <w:color w:val="000000"/>
                <w:sz w:val="20"/>
                <w:szCs w:val="20"/>
              </w:rPr>
              <w:t> </w:t>
            </w:r>
          </w:p>
        </w:tc>
        <w:tc>
          <w:tcPr>
            <w:tcW w:w="553" w:type="pct"/>
            <w:shd w:val="clear" w:color="auto" w:fill="auto"/>
            <w:vAlign w:val="center"/>
            <w:hideMark/>
          </w:tcPr>
          <w:p w14:paraId="6F01AF67" w14:textId="77777777" w:rsidR="005621B3" w:rsidRPr="00E2688A" w:rsidRDefault="005621B3" w:rsidP="005621B3">
            <w:pPr>
              <w:jc w:val="center"/>
              <w:rPr>
                <w:b/>
                <w:bCs/>
                <w:color w:val="000000"/>
                <w:sz w:val="20"/>
                <w:szCs w:val="20"/>
              </w:rPr>
            </w:pPr>
            <w:r w:rsidRPr="00E2688A">
              <w:rPr>
                <w:b/>
                <w:bCs/>
                <w:color w:val="000000"/>
                <w:sz w:val="20"/>
                <w:szCs w:val="20"/>
              </w:rPr>
              <w:t>299687,07</w:t>
            </w:r>
          </w:p>
        </w:tc>
        <w:tc>
          <w:tcPr>
            <w:tcW w:w="324" w:type="pct"/>
            <w:shd w:val="clear" w:color="auto" w:fill="auto"/>
            <w:vAlign w:val="center"/>
            <w:hideMark/>
          </w:tcPr>
          <w:p w14:paraId="2EB2F5BC" w14:textId="77777777" w:rsidR="005621B3" w:rsidRPr="00E2688A" w:rsidRDefault="005621B3" w:rsidP="005621B3">
            <w:pPr>
              <w:ind w:left="-104" w:right="-137"/>
              <w:jc w:val="center"/>
              <w:rPr>
                <w:b/>
                <w:color w:val="000000"/>
                <w:sz w:val="20"/>
                <w:szCs w:val="20"/>
              </w:rPr>
            </w:pPr>
            <w:r w:rsidRPr="00E2688A">
              <w:rPr>
                <w:b/>
                <w:bCs/>
                <w:color w:val="000000"/>
                <w:sz w:val="20"/>
                <w:szCs w:val="20"/>
              </w:rPr>
              <w:t>88819,40</w:t>
            </w:r>
          </w:p>
        </w:tc>
        <w:tc>
          <w:tcPr>
            <w:tcW w:w="324" w:type="pct"/>
            <w:shd w:val="clear" w:color="auto" w:fill="auto"/>
            <w:vAlign w:val="center"/>
            <w:hideMark/>
          </w:tcPr>
          <w:p w14:paraId="2289F5C1" w14:textId="77777777" w:rsidR="005621B3" w:rsidRPr="00E2688A" w:rsidRDefault="005621B3" w:rsidP="005621B3">
            <w:pPr>
              <w:ind w:left="-40" w:right="-75"/>
              <w:jc w:val="center"/>
              <w:rPr>
                <w:b/>
                <w:bCs/>
                <w:color w:val="000000"/>
                <w:sz w:val="20"/>
                <w:szCs w:val="20"/>
              </w:rPr>
            </w:pPr>
            <w:r w:rsidRPr="00E2688A">
              <w:rPr>
                <w:b/>
                <w:bCs/>
                <w:color w:val="000000"/>
                <w:sz w:val="20"/>
                <w:szCs w:val="20"/>
              </w:rPr>
              <w:t>20203,93</w:t>
            </w:r>
          </w:p>
        </w:tc>
        <w:tc>
          <w:tcPr>
            <w:tcW w:w="324" w:type="pct"/>
            <w:shd w:val="clear" w:color="auto" w:fill="auto"/>
            <w:vAlign w:val="center"/>
            <w:hideMark/>
          </w:tcPr>
          <w:p w14:paraId="21A5B964" w14:textId="77777777" w:rsidR="005621B3" w:rsidRPr="00E2688A" w:rsidRDefault="005621B3" w:rsidP="005621B3">
            <w:pPr>
              <w:jc w:val="center"/>
              <w:rPr>
                <w:b/>
                <w:bCs/>
                <w:color w:val="000000"/>
                <w:sz w:val="20"/>
                <w:szCs w:val="20"/>
              </w:rPr>
            </w:pPr>
            <w:r w:rsidRPr="00E2688A">
              <w:rPr>
                <w:b/>
                <w:bCs/>
                <w:color w:val="000000"/>
                <w:sz w:val="20"/>
                <w:szCs w:val="20"/>
              </w:rPr>
              <w:t>24047,26</w:t>
            </w:r>
          </w:p>
        </w:tc>
        <w:tc>
          <w:tcPr>
            <w:tcW w:w="324" w:type="pct"/>
            <w:shd w:val="clear" w:color="auto" w:fill="auto"/>
            <w:vAlign w:val="center"/>
            <w:hideMark/>
          </w:tcPr>
          <w:p w14:paraId="6DC607B8" w14:textId="77777777" w:rsidR="005621B3" w:rsidRPr="00E2688A" w:rsidRDefault="005621B3" w:rsidP="005621B3">
            <w:pPr>
              <w:ind w:left="-122" w:right="-59"/>
              <w:jc w:val="center"/>
              <w:rPr>
                <w:b/>
                <w:bCs/>
                <w:color w:val="000000"/>
                <w:sz w:val="20"/>
                <w:szCs w:val="20"/>
              </w:rPr>
            </w:pPr>
            <w:r w:rsidRPr="00E2688A">
              <w:rPr>
                <w:b/>
                <w:bCs/>
                <w:color w:val="000000"/>
                <w:sz w:val="20"/>
                <w:szCs w:val="20"/>
              </w:rPr>
              <w:t>100147,95</w:t>
            </w:r>
          </w:p>
        </w:tc>
        <w:tc>
          <w:tcPr>
            <w:tcW w:w="324" w:type="pct"/>
            <w:shd w:val="clear" w:color="auto" w:fill="auto"/>
            <w:vAlign w:val="center"/>
            <w:hideMark/>
          </w:tcPr>
          <w:p w14:paraId="6123083D" w14:textId="77777777" w:rsidR="005621B3" w:rsidRPr="00E2688A" w:rsidRDefault="005621B3" w:rsidP="005621B3">
            <w:pPr>
              <w:jc w:val="center"/>
              <w:rPr>
                <w:b/>
                <w:bCs/>
                <w:color w:val="000000"/>
                <w:sz w:val="20"/>
                <w:szCs w:val="20"/>
              </w:rPr>
            </w:pPr>
            <w:r w:rsidRPr="00E2688A">
              <w:rPr>
                <w:b/>
                <w:bCs/>
                <w:color w:val="000000"/>
                <w:sz w:val="20"/>
                <w:szCs w:val="20"/>
              </w:rPr>
              <w:t>50740,60</w:t>
            </w:r>
          </w:p>
        </w:tc>
        <w:tc>
          <w:tcPr>
            <w:tcW w:w="324" w:type="pct"/>
            <w:shd w:val="clear" w:color="auto" w:fill="auto"/>
            <w:vAlign w:val="center"/>
            <w:hideMark/>
          </w:tcPr>
          <w:p w14:paraId="180009AB" w14:textId="77777777" w:rsidR="005621B3" w:rsidRPr="00E2688A" w:rsidRDefault="005621B3" w:rsidP="005621B3">
            <w:pPr>
              <w:jc w:val="center"/>
              <w:rPr>
                <w:b/>
                <w:bCs/>
                <w:color w:val="000000"/>
                <w:sz w:val="20"/>
                <w:szCs w:val="20"/>
              </w:rPr>
            </w:pPr>
            <w:r w:rsidRPr="00E2688A">
              <w:rPr>
                <w:b/>
                <w:bCs/>
                <w:color w:val="000000"/>
                <w:sz w:val="20"/>
                <w:szCs w:val="20"/>
              </w:rPr>
              <w:t>15727,93</w:t>
            </w:r>
          </w:p>
        </w:tc>
        <w:tc>
          <w:tcPr>
            <w:tcW w:w="324" w:type="pct"/>
            <w:shd w:val="clear" w:color="auto" w:fill="auto"/>
            <w:vAlign w:val="center"/>
            <w:hideMark/>
          </w:tcPr>
          <w:p w14:paraId="547FA21D" w14:textId="77777777" w:rsidR="005621B3" w:rsidRPr="00E2688A" w:rsidRDefault="005621B3" w:rsidP="005621B3">
            <w:pPr>
              <w:jc w:val="center"/>
              <w:rPr>
                <w:b/>
                <w:bCs/>
                <w:color w:val="000000"/>
                <w:sz w:val="20"/>
                <w:szCs w:val="20"/>
              </w:rPr>
            </w:pPr>
            <w:r w:rsidRPr="00E2688A">
              <w:rPr>
                <w:b/>
                <w:bCs/>
                <w:color w:val="000000"/>
                <w:sz w:val="20"/>
                <w:szCs w:val="20"/>
              </w:rPr>
              <w:t>0</w:t>
            </w:r>
          </w:p>
        </w:tc>
        <w:tc>
          <w:tcPr>
            <w:tcW w:w="326" w:type="pct"/>
            <w:shd w:val="clear" w:color="auto" w:fill="auto"/>
            <w:vAlign w:val="center"/>
            <w:hideMark/>
          </w:tcPr>
          <w:p w14:paraId="3F7B06D4" w14:textId="77777777" w:rsidR="005621B3" w:rsidRPr="00E2688A" w:rsidRDefault="005621B3" w:rsidP="005621B3">
            <w:pPr>
              <w:jc w:val="center"/>
              <w:rPr>
                <w:b/>
                <w:bCs/>
                <w:color w:val="000000"/>
                <w:sz w:val="20"/>
                <w:szCs w:val="20"/>
              </w:rPr>
            </w:pPr>
            <w:r w:rsidRPr="00E2688A">
              <w:rPr>
                <w:b/>
                <w:bCs/>
                <w:color w:val="000000"/>
                <w:sz w:val="20"/>
                <w:szCs w:val="20"/>
              </w:rPr>
              <w:t>0</w:t>
            </w:r>
          </w:p>
        </w:tc>
      </w:tr>
      <w:tr w:rsidR="005621B3" w:rsidRPr="00E2688A" w14:paraId="43569F7B" w14:textId="77777777" w:rsidTr="00BA21E8">
        <w:trPr>
          <w:trHeight w:val="283"/>
        </w:trPr>
        <w:tc>
          <w:tcPr>
            <w:tcW w:w="1853" w:type="pct"/>
            <w:gridSpan w:val="3"/>
            <w:shd w:val="clear" w:color="auto" w:fill="auto"/>
            <w:vAlign w:val="center"/>
            <w:hideMark/>
          </w:tcPr>
          <w:p w14:paraId="40D98857" w14:textId="77777777" w:rsidR="005621B3" w:rsidRPr="00E2688A" w:rsidRDefault="005621B3" w:rsidP="005621B3">
            <w:pPr>
              <w:jc w:val="center"/>
              <w:rPr>
                <w:b/>
                <w:bCs/>
                <w:color w:val="000000"/>
                <w:sz w:val="20"/>
                <w:szCs w:val="20"/>
              </w:rPr>
            </w:pPr>
            <w:r w:rsidRPr="00E2688A">
              <w:rPr>
                <w:b/>
                <w:bCs/>
                <w:color w:val="000000"/>
                <w:sz w:val="20"/>
                <w:szCs w:val="20"/>
              </w:rPr>
              <w:t>Всего по источникам, тыс. руб. (с НДС)</w:t>
            </w:r>
          </w:p>
        </w:tc>
        <w:tc>
          <w:tcPr>
            <w:tcW w:w="553" w:type="pct"/>
            <w:shd w:val="clear" w:color="auto" w:fill="auto"/>
            <w:noWrap/>
            <w:vAlign w:val="center"/>
            <w:hideMark/>
          </w:tcPr>
          <w:p w14:paraId="74504A8B" w14:textId="77777777" w:rsidR="005621B3" w:rsidRPr="00E2688A" w:rsidRDefault="005621B3" w:rsidP="005621B3">
            <w:pPr>
              <w:jc w:val="center"/>
              <w:rPr>
                <w:b/>
                <w:bCs/>
                <w:color w:val="000000"/>
                <w:sz w:val="20"/>
                <w:szCs w:val="20"/>
              </w:rPr>
            </w:pPr>
            <w:r w:rsidRPr="00E2688A">
              <w:rPr>
                <w:b/>
                <w:bCs/>
                <w:color w:val="000000"/>
                <w:sz w:val="20"/>
                <w:szCs w:val="20"/>
              </w:rPr>
              <w:t>3151243,94</w:t>
            </w:r>
          </w:p>
        </w:tc>
        <w:tc>
          <w:tcPr>
            <w:tcW w:w="324" w:type="pct"/>
            <w:shd w:val="clear" w:color="auto" w:fill="auto"/>
            <w:noWrap/>
            <w:vAlign w:val="center"/>
            <w:hideMark/>
          </w:tcPr>
          <w:p w14:paraId="4748A7A3" w14:textId="77777777" w:rsidR="005621B3" w:rsidRPr="00E2688A" w:rsidRDefault="005621B3" w:rsidP="005621B3">
            <w:pPr>
              <w:ind w:left="-104" w:right="-137"/>
              <w:jc w:val="center"/>
              <w:rPr>
                <w:b/>
                <w:color w:val="000000"/>
                <w:sz w:val="20"/>
                <w:szCs w:val="20"/>
              </w:rPr>
            </w:pPr>
            <w:r w:rsidRPr="00E2688A">
              <w:rPr>
                <w:b/>
                <w:bCs/>
                <w:color w:val="000000"/>
                <w:sz w:val="20"/>
                <w:szCs w:val="20"/>
              </w:rPr>
              <w:t>1042964,01</w:t>
            </w:r>
          </w:p>
        </w:tc>
        <w:tc>
          <w:tcPr>
            <w:tcW w:w="324" w:type="pct"/>
            <w:shd w:val="clear" w:color="auto" w:fill="auto"/>
            <w:noWrap/>
            <w:vAlign w:val="center"/>
            <w:hideMark/>
          </w:tcPr>
          <w:p w14:paraId="4953FCD8" w14:textId="77777777" w:rsidR="005621B3" w:rsidRPr="00E2688A" w:rsidRDefault="005621B3" w:rsidP="005621B3">
            <w:pPr>
              <w:ind w:left="-104" w:right="-137"/>
              <w:jc w:val="center"/>
              <w:rPr>
                <w:b/>
                <w:color w:val="000000"/>
                <w:sz w:val="20"/>
                <w:szCs w:val="20"/>
              </w:rPr>
            </w:pPr>
            <w:r w:rsidRPr="00E2688A">
              <w:rPr>
                <w:b/>
                <w:bCs/>
                <w:color w:val="000000"/>
                <w:sz w:val="20"/>
                <w:szCs w:val="20"/>
              </w:rPr>
              <w:t>145125,80</w:t>
            </w:r>
          </w:p>
        </w:tc>
        <w:tc>
          <w:tcPr>
            <w:tcW w:w="324" w:type="pct"/>
            <w:shd w:val="clear" w:color="auto" w:fill="auto"/>
            <w:noWrap/>
            <w:vAlign w:val="center"/>
            <w:hideMark/>
          </w:tcPr>
          <w:p w14:paraId="3617C223" w14:textId="77777777" w:rsidR="005621B3" w:rsidRPr="00E2688A" w:rsidRDefault="005621B3" w:rsidP="005621B3">
            <w:pPr>
              <w:ind w:left="-40" w:right="-75"/>
              <w:jc w:val="center"/>
              <w:rPr>
                <w:b/>
                <w:bCs/>
                <w:color w:val="000000"/>
                <w:sz w:val="20"/>
                <w:szCs w:val="20"/>
              </w:rPr>
            </w:pPr>
            <w:r w:rsidRPr="00E2688A">
              <w:rPr>
                <w:b/>
                <w:bCs/>
                <w:color w:val="000000"/>
                <w:sz w:val="20"/>
                <w:szCs w:val="20"/>
              </w:rPr>
              <w:t>324042,71</w:t>
            </w:r>
          </w:p>
        </w:tc>
        <w:tc>
          <w:tcPr>
            <w:tcW w:w="324" w:type="pct"/>
            <w:shd w:val="clear" w:color="auto" w:fill="auto"/>
            <w:noWrap/>
            <w:vAlign w:val="center"/>
            <w:hideMark/>
          </w:tcPr>
          <w:p w14:paraId="487F801F" w14:textId="77777777" w:rsidR="005621B3" w:rsidRPr="00E2688A" w:rsidRDefault="005621B3" w:rsidP="005621B3">
            <w:pPr>
              <w:ind w:left="-122" w:right="-59"/>
              <w:jc w:val="center"/>
              <w:rPr>
                <w:b/>
                <w:bCs/>
                <w:color w:val="000000"/>
                <w:sz w:val="20"/>
                <w:szCs w:val="20"/>
              </w:rPr>
            </w:pPr>
            <w:r w:rsidRPr="00E2688A">
              <w:rPr>
                <w:b/>
                <w:bCs/>
                <w:color w:val="000000"/>
                <w:sz w:val="20"/>
                <w:szCs w:val="20"/>
              </w:rPr>
              <w:t>425173,28</w:t>
            </w:r>
          </w:p>
        </w:tc>
        <w:tc>
          <w:tcPr>
            <w:tcW w:w="324" w:type="pct"/>
            <w:shd w:val="clear" w:color="auto" w:fill="auto"/>
            <w:noWrap/>
            <w:vAlign w:val="center"/>
            <w:hideMark/>
          </w:tcPr>
          <w:p w14:paraId="5E630312" w14:textId="77777777" w:rsidR="005621B3" w:rsidRPr="00E2688A" w:rsidRDefault="005621B3" w:rsidP="005621B3">
            <w:pPr>
              <w:ind w:left="-105" w:right="-218"/>
              <w:jc w:val="center"/>
              <w:rPr>
                <w:color w:val="000000"/>
                <w:sz w:val="20"/>
                <w:szCs w:val="22"/>
              </w:rPr>
            </w:pPr>
            <w:r w:rsidRPr="00E2688A">
              <w:rPr>
                <w:b/>
                <w:bCs/>
                <w:color w:val="000000"/>
                <w:sz w:val="20"/>
                <w:szCs w:val="20"/>
              </w:rPr>
              <w:t>552126,20</w:t>
            </w:r>
          </w:p>
        </w:tc>
        <w:tc>
          <w:tcPr>
            <w:tcW w:w="324" w:type="pct"/>
            <w:shd w:val="clear" w:color="auto" w:fill="auto"/>
            <w:noWrap/>
            <w:vAlign w:val="center"/>
            <w:hideMark/>
          </w:tcPr>
          <w:p w14:paraId="1779B344" w14:textId="77777777" w:rsidR="005621B3" w:rsidRPr="00E2688A" w:rsidRDefault="005621B3" w:rsidP="005621B3">
            <w:pPr>
              <w:ind w:left="-105" w:right="-218"/>
              <w:jc w:val="center"/>
              <w:rPr>
                <w:b/>
                <w:bCs/>
                <w:color w:val="000000"/>
                <w:sz w:val="20"/>
                <w:szCs w:val="20"/>
              </w:rPr>
            </w:pPr>
            <w:r w:rsidRPr="00E2688A">
              <w:rPr>
                <w:b/>
                <w:bCs/>
                <w:color w:val="000000"/>
                <w:sz w:val="20"/>
                <w:szCs w:val="20"/>
              </w:rPr>
              <w:t>661811,94</w:t>
            </w:r>
          </w:p>
        </w:tc>
        <w:tc>
          <w:tcPr>
            <w:tcW w:w="324" w:type="pct"/>
            <w:shd w:val="clear" w:color="auto" w:fill="auto"/>
            <w:noWrap/>
            <w:vAlign w:val="center"/>
            <w:hideMark/>
          </w:tcPr>
          <w:p w14:paraId="32DEF67F" w14:textId="77777777" w:rsidR="005621B3" w:rsidRPr="00E2688A" w:rsidRDefault="005621B3" w:rsidP="005621B3">
            <w:pPr>
              <w:jc w:val="center"/>
              <w:rPr>
                <w:color w:val="000000"/>
                <w:sz w:val="20"/>
                <w:szCs w:val="22"/>
              </w:rPr>
            </w:pPr>
            <w:r w:rsidRPr="00E2688A">
              <w:rPr>
                <w:b/>
                <w:bCs/>
                <w:color w:val="000000"/>
                <w:sz w:val="20"/>
                <w:szCs w:val="20"/>
              </w:rPr>
              <w:t>0</w:t>
            </w:r>
          </w:p>
        </w:tc>
        <w:tc>
          <w:tcPr>
            <w:tcW w:w="326" w:type="pct"/>
            <w:shd w:val="clear" w:color="auto" w:fill="auto"/>
            <w:noWrap/>
            <w:vAlign w:val="center"/>
            <w:hideMark/>
          </w:tcPr>
          <w:p w14:paraId="2EA321DB" w14:textId="77777777" w:rsidR="005621B3" w:rsidRPr="00E2688A" w:rsidRDefault="005621B3" w:rsidP="005621B3">
            <w:pPr>
              <w:jc w:val="center"/>
              <w:rPr>
                <w:color w:val="000000"/>
                <w:sz w:val="20"/>
                <w:szCs w:val="22"/>
              </w:rPr>
            </w:pPr>
            <w:r w:rsidRPr="00E2688A">
              <w:rPr>
                <w:b/>
                <w:bCs/>
                <w:color w:val="000000"/>
                <w:sz w:val="20"/>
                <w:szCs w:val="20"/>
              </w:rPr>
              <w:t>0</w:t>
            </w:r>
          </w:p>
        </w:tc>
      </w:tr>
    </w:tbl>
    <w:p w14:paraId="33B2F034" w14:textId="797B7BFD" w:rsidR="005621B3" w:rsidRPr="00E2688A" w:rsidRDefault="005621B3" w:rsidP="005621B3">
      <w:pPr>
        <w:rPr>
          <w:rFonts w:eastAsiaTheme="minorEastAsia"/>
          <w:lang w:eastAsia="en-US"/>
        </w:rPr>
      </w:pPr>
    </w:p>
    <w:p w14:paraId="11509345" w14:textId="77777777" w:rsidR="005621B3" w:rsidRPr="00E2688A" w:rsidRDefault="005621B3" w:rsidP="005621B3">
      <w:pPr>
        <w:rPr>
          <w:rFonts w:eastAsiaTheme="minorEastAsia"/>
          <w:lang w:eastAsia="en-US"/>
        </w:rPr>
      </w:pPr>
    </w:p>
    <w:p w14:paraId="4EEC1843" w14:textId="2A3D58C9" w:rsidR="00A95BCA" w:rsidRPr="00E2688A" w:rsidRDefault="00A95BCA" w:rsidP="00A95BCA">
      <w:pPr>
        <w:rPr>
          <w:rFonts w:eastAsiaTheme="minorEastAsia"/>
          <w:lang w:eastAsia="en-US"/>
        </w:rPr>
      </w:pPr>
    </w:p>
    <w:p w14:paraId="12293962" w14:textId="77777777" w:rsidR="007756FF" w:rsidRPr="00E2688A" w:rsidRDefault="007756FF" w:rsidP="007756FF">
      <w:pPr>
        <w:spacing w:line="360" w:lineRule="auto"/>
        <w:rPr>
          <w:sz w:val="26"/>
          <w:szCs w:val="26"/>
        </w:rPr>
      </w:pPr>
    </w:p>
    <w:p w14:paraId="00BB79BC" w14:textId="77777777" w:rsidR="007756FF" w:rsidRPr="00E2688A" w:rsidRDefault="007756FF" w:rsidP="00114059">
      <w:pPr>
        <w:pStyle w:val="ad"/>
        <w:spacing w:line="360" w:lineRule="auto"/>
        <w:ind w:left="0" w:firstLine="709"/>
        <w:rPr>
          <w:sz w:val="26"/>
          <w:szCs w:val="26"/>
        </w:rPr>
        <w:sectPr w:rsidR="007756FF" w:rsidRPr="00E2688A" w:rsidSect="007756FF">
          <w:pgSz w:w="16840" w:h="11920" w:orient="landscape"/>
          <w:pgMar w:top="1701" w:right="567" w:bottom="567" w:left="567" w:header="709" w:footer="357" w:gutter="0"/>
          <w:cols w:space="708"/>
          <w:docGrid w:linePitch="326"/>
        </w:sectPr>
      </w:pPr>
    </w:p>
    <w:p w14:paraId="6960291A" w14:textId="20D6EC96" w:rsidR="00114059" w:rsidRPr="00E2688A" w:rsidRDefault="00114059" w:rsidP="00E0262B">
      <w:pPr>
        <w:pStyle w:val="0311"/>
        <w:numPr>
          <w:ilvl w:val="1"/>
          <w:numId w:val="16"/>
        </w:numPr>
        <w:tabs>
          <w:tab w:val="left" w:pos="1418"/>
        </w:tabs>
        <w:spacing w:before="0" w:line="360" w:lineRule="auto"/>
        <w:ind w:left="0" w:firstLine="709"/>
      </w:pPr>
      <w:bookmarkStart w:id="102" w:name="_Toc103760295"/>
      <w:r w:rsidRPr="00E2688A">
        <w:t>Предложения по величине необходимых инвестиций в</w:t>
      </w:r>
      <w:r w:rsidR="00BF6677" w:rsidRPr="00E2688A">
        <w:t xml:space="preserve"> строительство, реконструкцию, </w:t>
      </w:r>
      <w:r w:rsidRPr="00E2688A">
        <w:t xml:space="preserve">техническое перевооружение </w:t>
      </w:r>
      <w:r w:rsidR="00BF6677" w:rsidRPr="00E2688A">
        <w:t xml:space="preserve">и (или) модернизацию </w:t>
      </w:r>
      <w:r w:rsidRPr="00E2688A">
        <w:t>тепловых сетей, насосных станций и тепловых пунктов на каждом этапе</w:t>
      </w:r>
      <w:bookmarkEnd w:id="102"/>
    </w:p>
    <w:p w14:paraId="3DC1E84D" w14:textId="55FE14F5" w:rsidR="007756FF" w:rsidRPr="00E2688A" w:rsidRDefault="007756FF" w:rsidP="007756FF">
      <w:pPr>
        <w:autoSpaceDE w:val="0"/>
        <w:autoSpaceDN w:val="0"/>
        <w:adjustRightInd w:val="0"/>
        <w:spacing w:line="360" w:lineRule="auto"/>
        <w:ind w:firstLine="709"/>
        <w:jc w:val="both"/>
        <w:rPr>
          <w:sz w:val="26"/>
          <w:szCs w:val="26"/>
        </w:rPr>
      </w:pPr>
      <w:r w:rsidRPr="00E2688A">
        <w:rPr>
          <w:sz w:val="26"/>
          <w:szCs w:val="26"/>
        </w:rPr>
        <w:t>Детализированное описание капитальных затрат на строительство, реконструкцию, техническое перевооружение и (или) модернизацию источников тепловой энергии представлено в Главе 8 Обосновывающих материалов «Предложения по строительству, реконструкции и (или) модернизации тепловых сетей».</w:t>
      </w:r>
    </w:p>
    <w:p w14:paraId="13C95A05" w14:textId="0FCF68A9" w:rsidR="00CB0329" w:rsidRPr="00E2688A" w:rsidRDefault="00CB0329" w:rsidP="003D7940">
      <w:pPr>
        <w:spacing w:line="360" w:lineRule="auto"/>
        <w:ind w:firstLine="709"/>
        <w:jc w:val="both"/>
        <w:rPr>
          <w:sz w:val="26"/>
          <w:szCs w:val="26"/>
        </w:rPr>
      </w:pPr>
      <w:r w:rsidRPr="00E2688A">
        <w:rPr>
          <w:sz w:val="26"/>
          <w:szCs w:val="26"/>
        </w:rPr>
        <w:t>Величина затрат на реализацию данных мер</w:t>
      </w:r>
      <w:r w:rsidR="003D7940" w:rsidRPr="00E2688A">
        <w:rPr>
          <w:sz w:val="26"/>
          <w:szCs w:val="26"/>
        </w:rPr>
        <w:t>оприятий представлены в таблице </w:t>
      </w:r>
      <w:r w:rsidR="003D7940" w:rsidRPr="00E2688A">
        <w:rPr>
          <w:sz w:val="26"/>
          <w:szCs w:val="26"/>
        </w:rPr>
        <w:fldChar w:fldCharType="begin"/>
      </w:r>
      <w:r w:rsidR="003D7940" w:rsidRPr="00E2688A">
        <w:rPr>
          <w:sz w:val="26"/>
          <w:szCs w:val="26"/>
        </w:rPr>
        <w:instrText xml:space="preserve"> REF  _Ref101532966 \h \r \t  \* MERGEFORMAT </w:instrText>
      </w:r>
      <w:r w:rsidR="003D7940" w:rsidRPr="00E2688A">
        <w:rPr>
          <w:sz w:val="26"/>
          <w:szCs w:val="26"/>
        </w:rPr>
      </w:r>
      <w:r w:rsidR="003D7940" w:rsidRPr="00E2688A">
        <w:rPr>
          <w:sz w:val="26"/>
          <w:szCs w:val="26"/>
        </w:rPr>
        <w:fldChar w:fldCharType="separate"/>
      </w:r>
      <w:r w:rsidR="004D667A">
        <w:rPr>
          <w:sz w:val="26"/>
          <w:szCs w:val="26"/>
        </w:rPr>
        <w:t>37</w:t>
      </w:r>
      <w:r w:rsidR="003D7940" w:rsidRPr="00E2688A">
        <w:rPr>
          <w:sz w:val="26"/>
          <w:szCs w:val="26"/>
        </w:rPr>
        <w:fldChar w:fldCharType="end"/>
      </w:r>
      <w:r w:rsidRPr="00E2688A">
        <w:rPr>
          <w:sz w:val="26"/>
          <w:szCs w:val="26"/>
        </w:rPr>
        <w:t xml:space="preserve">. </w:t>
      </w:r>
    </w:p>
    <w:p w14:paraId="2E8F2A8A" w14:textId="41371052" w:rsidR="00CB0329" w:rsidRPr="00E2688A" w:rsidRDefault="00CB0329" w:rsidP="00CB0329">
      <w:pPr>
        <w:autoSpaceDE w:val="0"/>
        <w:autoSpaceDN w:val="0"/>
        <w:adjustRightInd w:val="0"/>
        <w:spacing w:line="360" w:lineRule="auto"/>
        <w:ind w:firstLine="709"/>
        <w:jc w:val="both"/>
        <w:rPr>
          <w:sz w:val="26"/>
          <w:szCs w:val="26"/>
        </w:rPr>
      </w:pPr>
      <w:r w:rsidRPr="00E2688A">
        <w:rPr>
          <w:sz w:val="26"/>
          <w:szCs w:val="26"/>
        </w:rPr>
        <w:t xml:space="preserve">Таким образом, общий объем инвестиций в мероприятия по строительству, реконструкции и (или) модернизации тепловых сетей и сооружений на них составит </w:t>
      </w:r>
      <w:r w:rsidR="005621B3" w:rsidRPr="00E2688A">
        <w:rPr>
          <w:bCs/>
          <w:sz w:val="26"/>
          <w:szCs w:val="26"/>
        </w:rPr>
        <w:t>2768,2</w:t>
      </w:r>
      <w:r w:rsidR="003D7940" w:rsidRPr="00E2688A">
        <w:rPr>
          <w:bCs/>
          <w:sz w:val="26"/>
          <w:szCs w:val="26"/>
        </w:rPr>
        <w:t xml:space="preserve"> </w:t>
      </w:r>
      <w:r w:rsidR="006B7637" w:rsidRPr="00E2688A">
        <w:rPr>
          <w:sz w:val="26"/>
          <w:szCs w:val="26"/>
        </w:rPr>
        <w:t>млн. руб. (с учетом НДС).</w:t>
      </w:r>
    </w:p>
    <w:p w14:paraId="5A2089E5" w14:textId="77777777" w:rsidR="00CB0329" w:rsidRPr="00E2688A" w:rsidRDefault="00CB0329" w:rsidP="0031781B">
      <w:pPr>
        <w:spacing w:line="360" w:lineRule="auto"/>
        <w:ind w:firstLine="709"/>
        <w:jc w:val="both"/>
        <w:rPr>
          <w:sz w:val="26"/>
          <w:szCs w:val="26"/>
        </w:rPr>
      </w:pPr>
    </w:p>
    <w:p w14:paraId="2D40302D" w14:textId="77777777" w:rsidR="00CB0329" w:rsidRPr="00E2688A" w:rsidRDefault="00CB0329" w:rsidP="0031781B">
      <w:pPr>
        <w:spacing w:line="360" w:lineRule="auto"/>
        <w:ind w:firstLine="709"/>
        <w:jc w:val="both"/>
        <w:rPr>
          <w:sz w:val="26"/>
          <w:szCs w:val="26"/>
        </w:rPr>
      </w:pPr>
    </w:p>
    <w:p w14:paraId="6960291C" w14:textId="77777777" w:rsidR="00114059" w:rsidRPr="00E2688A" w:rsidRDefault="00114059" w:rsidP="00114059">
      <w:pPr>
        <w:spacing w:line="360" w:lineRule="auto"/>
        <w:ind w:firstLine="851"/>
        <w:jc w:val="both"/>
        <w:rPr>
          <w:sz w:val="26"/>
          <w:szCs w:val="26"/>
        </w:rPr>
        <w:sectPr w:rsidR="00114059" w:rsidRPr="00E2688A" w:rsidSect="00474E8F">
          <w:pgSz w:w="11920" w:h="16840"/>
          <w:pgMar w:top="1134" w:right="567" w:bottom="567" w:left="1701" w:header="709" w:footer="357" w:gutter="0"/>
          <w:cols w:space="708"/>
          <w:docGrid w:linePitch="326"/>
        </w:sectPr>
      </w:pPr>
    </w:p>
    <w:p w14:paraId="6960291D" w14:textId="1A7143E4" w:rsidR="00114059" w:rsidRPr="00E2688A" w:rsidRDefault="007756FF" w:rsidP="00E0262B">
      <w:pPr>
        <w:pStyle w:val="-0"/>
        <w:numPr>
          <w:ilvl w:val="0"/>
          <w:numId w:val="20"/>
        </w:numPr>
        <w:tabs>
          <w:tab w:val="left" w:pos="1418"/>
          <w:tab w:val="left" w:pos="9067"/>
        </w:tabs>
        <w:spacing w:before="0"/>
        <w:ind w:left="0" w:firstLine="0"/>
        <w:rPr>
          <w:rFonts w:eastAsiaTheme="minorEastAsia"/>
          <w:bCs/>
          <w:lang w:eastAsia="en-US"/>
        </w:rPr>
      </w:pPr>
      <w:bookmarkStart w:id="103" w:name="_Ref92985348"/>
      <w:bookmarkStart w:id="104" w:name="_Ref101532966"/>
      <w:r w:rsidRPr="00E2688A">
        <w:rPr>
          <w:rFonts w:eastAsiaTheme="minorEastAsia"/>
          <w:bCs/>
          <w:lang w:eastAsia="en-US"/>
        </w:rPr>
        <w:t>Сводные финансовые потребности для строительства и модернизации тепловых сетей</w:t>
      </w:r>
      <w:bookmarkEnd w:id="103"/>
      <w:r w:rsidRPr="00E2688A">
        <w:rPr>
          <w:rFonts w:eastAsiaTheme="minorEastAsia"/>
          <w:bCs/>
          <w:lang w:eastAsia="en-US"/>
        </w:rPr>
        <w:t>, тыс. руб. (с НДС)</w:t>
      </w:r>
      <w:bookmarkEnd w:id="104"/>
    </w:p>
    <w:tbl>
      <w:tblPr>
        <w:tblW w:w="5000" w:type="pct"/>
        <w:tblLook w:val="04A0" w:firstRow="1" w:lastRow="0" w:firstColumn="1" w:lastColumn="0" w:noHBand="0" w:noVBand="1"/>
      </w:tblPr>
      <w:tblGrid>
        <w:gridCol w:w="522"/>
        <w:gridCol w:w="3278"/>
        <w:gridCol w:w="1938"/>
        <w:gridCol w:w="1472"/>
        <w:gridCol w:w="1067"/>
        <w:gridCol w:w="1143"/>
        <w:gridCol w:w="1045"/>
        <w:gridCol w:w="1048"/>
        <w:gridCol w:w="1048"/>
        <w:gridCol w:w="1048"/>
        <w:gridCol w:w="1067"/>
        <w:gridCol w:w="1020"/>
      </w:tblGrid>
      <w:tr w:rsidR="005621B3" w:rsidRPr="00E2688A" w14:paraId="61F8EF15" w14:textId="77777777" w:rsidTr="00BA21E8">
        <w:trPr>
          <w:trHeight w:val="340"/>
          <w:tblHeader/>
        </w:trPr>
        <w:tc>
          <w:tcPr>
            <w:tcW w:w="1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643624" w14:textId="77777777" w:rsidR="005621B3" w:rsidRPr="00E2688A" w:rsidRDefault="005621B3" w:rsidP="005621B3">
            <w:pPr>
              <w:jc w:val="center"/>
              <w:rPr>
                <w:b/>
                <w:bCs/>
                <w:color w:val="000000"/>
                <w:sz w:val="20"/>
                <w:szCs w:val="20"/>
              </w:rPr>
            </w:pPr>
            <w:r w:rsidRPr="00E2688A">
              <w:rPr>
                <w:b/>
                <w:bCs/>
                <w:color w:val="000000"/>
                <w:sz w:val="20"/>
                <w:szCs w:val="20"/>
              </w:rPr>
              <w:t>№ п/п</w:t>
            </w:r>
          </w:p>
        </w:tc>
        <w:tc>
          <w:tcPr>
            <w:tcW w:w="10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7DE862" w14:textId="77777777" w:rsidR="005621B3" w:rsidRPr="00E2688A" w:rsidRDefault="005621B3" w:rsidP="005621B3">
            <w:pPr>
              <w:jc w:val="center"/>
              <w:rPr>
                <w:b/>
                <w:bCs/>
                <w:color w:val="000000"/>
                <w:sz w:val="20"/>
                <w:szCs w:val="20"/>
              </w:rPr>
            </w:pPr>
            <w:r w:rsidRPr="00E2688A">
              <w:rPr>
                <w:b/>
                <w:bCs/>
                <w:color w:val="000000"/>
                <w:sz w:val="20"/>
                <w:szCs w:val="20"/>
              </w:rPr>
              <w:t>Мероприятие</w:t>
            </w:r>
          </w:p>
        </w:tc>
        <w:tc>
          <w:tcPr>
            <w:tcW w:w="6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48C141" w14:textId="77777777" w:rsidR="005621B3" w:rsidRPr="00E2688A" w:rsidRDefault="005621B3" w:rsidP="005621B3">
            <w:pPr>
              <w:jc w:val="center"/>
              <w:rPr>
                <w:b/>
                <w:bCs/>
                <w:color w:val="000000"/>
                <w:sz w:val="20"/>
                <w:szCs w:val="20"/>
              </w:rPr>
            </w:pPr>
            <w:r w:rsidRPr="00E2688A">
              <w:rPr>
                <w:b/>
                <w:bCs/>
                <w:color w:val="000000"/>
                <w:sz w:val="20"/>
                <w:szCs w:val="20"/>
              </w:rPr>
              <w:t>Источник финансирования</w:t>
            </w:r>
          </w:p>
        </w:tc>
        <w:tc>
          <w:tcPr>
            <w:tcW w:w="4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D2AC9A8" w14:textId="77777777" w:rsidR="005621B3" w:rsidRPr="00E2688A" w:rsidRDefault="005621B3" w:rsidP="005621B3">
            <w:pPr>
              <w:jc w:val="center"/>
              <w:rPr>
                <w:b/>
                <w:bCs/>
                <w:color w:val="000000"/>
                <w:sz w:val="20"/>
                <w:szCs w:val="20"/>
              </w:rPr>
            </w:pPr>
            <w:r w:rsidRPr="00E2688A">
              <w:rPr>
                <w:b/>
                <w:bCs/>
                <w:color w:val="000000"/>
                <w:sz w:val="20"/>
                <w:szCs w:val="20"/>
              </w:rPr>
              <w:t>Суммарные затраты, тыс. рублей (с НДС)</w:t>
            </w:r>
          </w:p>
        </w:tc>
        <w:tc>
          <w:tcPr>
            <w:tcW w:w="2705" w:type="pct"/>
            <w:gridSpan w:val="8"/>
            <w:tcBorders>
              <w:top w:val="single" w:sz="4" w:space="0" w:color="auto"/>
              <w:left w:val="nil"/>
              <w:bottom w:val="single" w:sz="4" w:space="0" w:color="auto"/>
              <w:right w:val="single" w:sz="4" w:space="0" w:color="auto"/>
            </w:tcBorders>
            <w:shd w:val="clear" w:color="auto" w:fill="auto"/>
            <w:noWrap/>
            <w:vAlign w:val="center"/>
            <w:hideMark/>
          </w:tcPr>
          <w:p w14:paraId="1D871337" w14:textId="77777777" w:rsidR="005621B3" w:rsidRPr="00E2688A" w:rsidRDefault="005621B3" w:rsidP="005621B3">
            <w:pPr>
              <w:jc w:val="center"/>
              <w:rPr>
                <w:b/>
                <w:bCs/>
                <w:color w:val="000000"/>
                <w:sz w:val="20"/>
                <w:szCs w:val="20"/>
              </w:rPr>
            </w:pPr>
            <w:r w:rsidRPr="00E2688A">
              <w:rPr>
                <w:b/>
                <w:bCs/>
                <w:color w:val="000000"/>
                <w:sz w:val="20"/>
                <w:szCs w:val="20"/>
              </w:rPr>
              <w:t>Затраты на реализацию мероприятий по годам, тыс. руб. (с НДС)</w:t>
            </w:r>
          </w:p>
        </w:tc>
      </w:tr>
      <w:tr w:rsidR="005621B3" w:rsidRPr="00E2688A" w14:paraId="46BD4F2C" w14:textId="77777777" w:rsidTr="00BA21E8">
        <w:trPr>
          <w:trHeight w:val="340"/>
          <w:tblHeader/>
        </w:trPr>
        <w:tc>
          <w:tcPr>
            <w:tcW w:w="1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5F8EB1F" w14:textId="77777777" w:rsidR="005621B3" w:rsidRPr="00E2688A" w:rsidRDefault="005621B3" w:rsidP="005621B3">
            <w:pPr>
              <w:jc w:val="center"/>
              <w:rPr>
                <w:b/>
                <w:bCs/>
                <w:color w:val="000000"/>
                <w:sz w:val="20"/>
                <w:szCs w:val="20"/>
              </w:rPr>
            </w:pPr>
          </w:p>
        </w:tc>
        <w:tc>
          <w:tcPr>
            <w:tcW w:w="104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960CCB7" w14:textId="77777777" w:rsidR="005621B3" w:rsidRPr="00E2688A" w:rsidRDefault="005621B3" w:rsidP="005621B3">
            <w:pPr>
              <w:jc w:val="center"/>
              <w:rPr>
                <w:b/>
                <w:bCs/>
                <w:color w:val="000000"/>
                <w:sz w:val="20"/>
                <w:szCs w:val="20"/>
              </w:rPr>
            </w:pPr>
          </w:p>
        </w:tc>
        <w:tc>
          <w:tcPr>
            <w:tcW w:w="61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19A7B1E" w14:textId="77777777" w:rsidR="005621B3" w:rsidRPr="00E2688A" w:rsidRDefault="005621B3" w:rsidP="005621B3">
            <w:pPr>
              <w:jc w:val="center"/>
              <w:rPr>
                <w:b/>
                <w:bCs/>
                <w:color w:val="000000"/>
                <w:sz w:val="20"/>
                <w:szCs w:val="20"/>
              </w:rPr>
            </w:pPr>
          </w:p>
        </w:tc>
        <w:tc>
          <w:tcPr>
            <w:tcW w:w="46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E722AA7" w14:textId="77777777" w:rsidR="005621B3" w:rsidRPr="00E2688A" w:rsidRDefault="005621B3" w:rsidP="005621B3">
            <w:pPr>
              <w:jc w:val="center"/>
              <w:rPr>
                <w:b/>
                <w:bCs/>
                <w:color w:val="000000"/>
                <w:sz w:val="20"/>
                <w:szCs w:val="20"/>
              </w:rPr>
            </w:pPr>
          </w:p>
        </w:tc>
        <w:tc>
          <w:tcPr>
            <w:tcW w:w="340" w:type="pct"/>
            <w:tcBorders>
              <w:top w:val="nil"/>
              <w:left w:val="nil"/>
              <w:bottom w:val="single" w:sz="4" w:space="0" w:color="auto"/>
              <w:right w:val="single" w:sz="4" w:space="0" w:color="auto"/>
            </w:tcBorders>
            <w:shd w:val="clear" w:color="auto" w:fill="auto"/>
            <w:noWrap/>
            <w:vAlign w:val="center"/>
            <w:hideMark/>
          </w:tcPr>
          <w:p w14:paraId="0CDB3325" w14:textId="77777777" w:rsidR="005621B3" w:rsidRPr="00E2688A" w:rsidRDefault="005621B3" w:rsidP="005621B3">
            <w:pPr>
              <w:jc w:val="center"/>
              <w:rPr>
                <w:b/>
                <w:bCs/>
                <w:color w:val="000000"/>
                <w:sz w:val="20"/>
                <w:szCs w:val="20"/>
              </w:rPr>
            </w:pPr>
            <w:r w:rsidRPr="00E2688A">
              <w:rPr>
                <w:b/>
                <w:bCs/>
                <w:color w:val="000000"/>
                <w:sz w:val="20"/>
                <w:szCs w:val="20"/>
              </w:rPr>
              <w:t>2023</w:t>
            </w:r>
          </w:p>
        </w:tc>
        <w:tc>
          <w:tcPr>
            <w:tcW w:w="364" w:type="pct"/>
            <w:tcBorders>
              <w:top w:val="nil"/>
              <w:left w:val="nil"/>
              <w:bottom w:val="single" w:sz="4" w:space="0" w:color="auto"/>
              <w:right w:val="single" w:sz="4" w:space="0" w:color="auto"/>
            </w:tcBorders>
            <w:shd w:val="clear" w:color="auto" w:fill="auto"/>
            <w:noWrap/>
            <w:vAlign w:val="center"/>
            <w:hideMark/>
          </w:tcPr>
          <w:p w14:paraId="5045CA30" w14:textId="77777777" w:rsidR="005621B3" w:rsidRPr="00E2688A" w:rsidRDefault="005621B3" w:rsidP="005621B3">
            <w:pPr>
              <w:jc w:val="center"/>
              <w:rPr>
                <w:b/>
                <w:bCs/>
                <w:color w:val="000000"/>
                <w:sz w:val="20"/>
                <w:szCs w:val="20"/>
              </w:rPr>
            </w:pPr>
            <w:r w:rsidRPr="00E2688A">
              <w:rPr>
                <w:b/>
                <w:bCs/>
                <w:color w:val="000000"/>
                <w:sz w:val="20"/>
                <w:szCs w:val="20"/>
              </w:rPr>
              <w:t>2024</w:t>
            </w:r>
          </w:p>
        </w:tc>
        <w:tc>
          <w:tcPr>
            <w:tcW w:w="333" w:type="pct"/>
            <w:tcBorders>
              <w:top w:val="nil"/>
              <w:left w:val="nil"/>
              <w:bottom w:val="single" w:sz="4" w:space="0" w:color="auto"/>
              <w:right w:val="single" w:sz="4" w:space="0" w:color="auto"/>
            </w:tcBorders>
            <w:shd w:val="clear" w:color="auto" w:fill="auto"/>
            <w:noWrap/>
            <w:vAlign w:val="center"/>
            <w:hideMark/>
          </w:tcPr>
          <w:p w14:paraId="206A72AC" w14:textId="77777777" w:rsidR="005621B3" w:rsidRPr="00E2688A" w:rsidRDefault="005621B3" w:rsidP="005621B3">
            <w:pPr>
              <w:jc w:val="center"/>
              <w:rPr>
                <w:b/>
                <w:bCs/>
                <w:color w:val="000000"/>
                <w:sz w:val="20"/>
                <w:szCs w:val="20"/>
              </w:rPr>
            </w:pPr>
            <w:r w:rsidRPr="00E2688A">
              <w:rPr>
                <w:b/>
                <w:bCs/>
                <w:color w:val="000000"/>
                <w:sz w:val="20"/>
                <w:szCs w:val="20"/>
              </w:rPr>
              <w:t>2025</w:t>
            </w:r>
          </w:p>
        </w:tc>
        <w:tc>
          <w:tcPr>
            <w:tcW w:w="334" w:type="pct"/>
            <w:tcBorders>
              <w:top w:val="nil"/>
              <w:left w:val="nil"/>
              <w:bottom w:val="single" w:sz="4" w:space="0" w:color="auto"/>
              <w:right w:val="single" w:sz="4" w:space="0" w:color="auto"/>
            </w:tcBorders>
            <w:shd w:val="clear" w:color="auto" w:fill="auto"/>
            <w:noWrap/>
            <w:vAlign w:val="center"/>
            <w:hideMark/>
          </w:tcPr>
          <w:p w14:paraId="2EBE0528" w14:textId="77777777" w:rsidR="005621B3" w:rsidRPr="00E2688A" w:rsidRDefault="005621B3" w:rsidP="005621B3">
            <w:pPr>
              <w:jc w:val="center"/>
              <w:rPr>
                <w:b/>
                <w:bCs/>
                <w:color w:val="000000"/>
                <w:sz w:val="20"/>
                <w:szCs w:val="20"/>
              </w:rPr>
            </w:pPr>
            <w:r w:rsidRPr="00E2688A">
              <w:rPr>
                <w:b/>
                <w:bCs/>
                <w:color w:val="000000"/>
                <w:sz w:val="20"/>
                <w:szCs w:val="20"/>
              </w:rPr>
              <w:t>2026</w:t>
            </w:r>
          </w:p>
        </w:tc>
        <w:tc>
          <w:tcPr>
            <w:tcW w:w="334" w:type="pct"/>
            <w:tcBorders>
              <w:top w:val="nil"/>
              <w:left w:val="nil"/>
              <w:bottom w:val="single" w:sz="4" w:space="0" w:color="auto"/>
              <w:right w:val="single" w:sz="4" w:space="0" w:color="auto"/>
            </w:tcBorders>
            <w:shd w:val="clear" w:color="auto" w:fill="auto"/>
            <w:noWrap/>
            <w:vAlign w:val="center"/>
            <w:hideMark/>
          </w:tcPr>
          <w:p w14:paraId="4AD88CBF" w14:textId="77777777" w:rsidR="005621B3" w:rsidRPr="00E2688A" w:rsidRDefault="005621B3" w:rsidP="005621B3">
            <w:pPr>
              <w:jc w:val="center"/>
              <w:rPr>
                <w:b/>
                <w:bCs/>
                <w:color w:val="000000"/>
                <w:sz w:val="20"/>
                <w:szCs w:val="20"/>
              </w:rPr>
            </w:pPr>
            <w:r w:rsidRPr="00E2688A">
              <w:rPr>
                <w:b/>
                <w:bCs/>
                <w:color w:val="000000"/>
                <w:sz w:val="20"/>
                <w:szCs w:val="20"/>
              </w:rPr>
              <w:t>2027</w:t>
            </w:r>
          </w:p>
        </w:tc>
        <w:tc>
          <w:tcPr>
            <w:tcW w:w="334" w:type="pct"/>
            <w:tcBorders>
              <w:top w:val="nil"/>
              <w:left w:val="nil"/>
              <w:bottom w:val="single" w:sz="4" w:space="0" w:color="auto"/>
              <w:right w:val="single" w:sz="4" w:space="0" w:color="auto"/>
            </w:tcBorders>
            <w:shd w:val="clear" w:color="auto" w:fill="auto"/>
            <w:noWrap/>
            <w:vAlign w:val="center"/>
            <w:hideMark/>
          </w:tcPr>
          <w:p w14:paraId="709C6495" w14:textId="77777777" w:rsidR="005621B3" w:rsidRPr="00E2688A" w:rsidRDefault="005621B3" w:rsidP="005621B3">
            <w:pPr>
              <w:jc w:val="center"/>
              <w:rPr>
                <w:b/>
                <w:bCs/>
                <w:color w:val="000000"/>
                <w:sz w:val="20"/>
                <w:szCs w:val="20"/>
              </w:rPr>
            </w:pPr>
            <w:r w:rsidRPr="00E2688A">
              <w:rPr>
                <w:b/>
                <w:bCs/>
                <w:color w:val="000000"/>
                <w:sz w:val="20"/>
                <w:szCs w:val="20"/>
              </w:rPr>
              <w:t>2028</w:t>
            </w:r>
          </w:p>
        </w:tc>
        <w:tc>
          <w:tcPr>
            <w:tcW w:w="340" w:type="pct"/>
            <w:tcBorders>
              <w:top w:val="nil"/>
              <w:left w:val="nil"/>
              <w:bottom w:val="single" w:sz="4" w:space="0" w:color="auto"/>
              <w:right w:val="single" w:sz="4" w:space="0" w:color="auto"/>
            </w:tcBorders>
            <w:shd w:val="clear" w:color="auto" w:fill="auto"/>
            <w:noWrap/>
            <w:vAlign w:val="center"/>
            <w:hideMark/>
          </w:tcPr>
          <w:p w14:paraId="3ACBA93B" w14:textId="77777777" w:rsidR="005621B3" w:rsidRPr="00E2688A" w:rsidRDefault="005621B3" w:rsidP="005621B3">
            <w:pPr>
              <w:jc w:val="center"/>
              <w:rPr>
                <w:b/>
                <w:bCs/>
                <w:color w:val="000000"/>
                <w:sz w:val="20"/>
                <w:szCs w:val="20"/>
              </w:rPr>
            </w:pPr>
            <w:r w:rsidRPr="00E2688A">
              <w:rPr>
                <w:b/>
                <w:bCs/>
                <w:color w:val="000000"/>
                <w:sz w:val="20"/>
                <w:szCs w:val="20"/>
              </w:rPr>
              <w:t>2029</w:t>
            </w:r>
          </w:p>
        </w:tc>
        <w:tc>
          <w:tcPr>
            <w:tcW w:w="326" w:type="pct"/>
            <w:tcBorders>
              <w:top w:val="nil"/>
              <w:left w:val="nil"/>
              <w:bottom w:val="single" w:sz="4" w:space="0" w:color="auto"/>
              <w:right w:val="single" w:sz="4" w:space="0" w:color="auto"/>
            </w:tcBorders>
            <w:shd w:val="clear" w:color="auto" w:fill="auto"/>
            <w:noWrap/>
            <w:vAlign w:val="center"/>
            <w:hideMark/>
          </w:tcPr>
          <w:p w14:paraId="32281513" w14:textId="77777777" w:rsidR="005621B3" w:rsidRPr="00E2688A" w:rsidRDefault="005621B3" w:rsidP="005621B3">
            <w:pPr>
              <w:jc w:val="center"/>
              <w:rPr>
                <w:b/>
                <w:bCs/>
                <w:color w:val="000000"/>
                <w:sz w:val="20"/>
                <w:szCs w:val="20"/>
              </w:rPr>
            </w:pPr>
            <w:r w:rsidRPr="00E2688A">
              <w:rPr>
                <w:b/>
                <w:bCs/>
                <w:color w:val="000000"/>
                <w:sz w:val="20"/>
                <w:szCs w:val="20"/>
              </w:rPr>
              <w:t>2030</w:t>
            </w:r>
          </w:p>
        </w:tc>
      </w:tr>
      <w:tr w:rsidR="005621B3" w:rsidRPr="00E2688A" w14:paraId="114957BA" w14:textId="77777777" w:rsidTr="00BA21E8">
        <w:trPr>
          <w:trHeight w:val="34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67931995" w14:textId="77777777" w:rsidR="005621B3" w:rsidRPr="00E2688A" w:rsidRDefault="005621B3" w:rsidP="005621B3">
            <w:pPr>
              <w:jc w:val="center"/>
              <w:rPr>
                <w:b/>
                <w:bCs/>
                <w:color w:val="000000"/>
                <w:sz w:val="20"/>
                <w:szCs w:val="20"/>
              </w:rPr>
            </w:pPr>
            <w:r w:rsidRPr="00E2688A">
              <w:rPr>
                <w:b/>
                <w:bCs/>
                <w:color w:val="000000"/>
                <w:sz w:val="20"/>
                <w:szCs w:val="20"/>
              </w:rPr>
              <w:t>Котельная ООО «Петербургтеплоэнерго»</w:t>
            </w:r>
          </w:p>
        </w:tc>
      </w:tr>
      <w:tr w:rsidR="005621B3" w:rsidRPr="00E2688A" w14:paraId="4A649E8B"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hideMark/>
          </w:tcPr>
          <w:p w14:paraId="45B731F1" w14:textId="77777777" w:rsidR="005621B3" w:rsidRPr="00E2688A" w:rsidRDefault="005621B3" w:rsidP="005621B3">
            <w:pPr>
              <w:jc w:val="center"/>
              <w:rPr>
                <w:color w:val="000000"/>
                <w:sz w:val="20"/>
                <w:szCs w:val="20"/>
              </w:rPr>
            </w:pPr>
            <w:r w:rsidRPr="00E2688A">
              <w:rPr>
                <w:color w:val="000000"/>
                <w:sz w:val="20"/>
                <w:szCs w:val="20"/>
              </w:rPr>
              <w:t>1</w:t>
            </w:r>
          </w:p>
        </w:tc>
        <w:tc>
          <w:tcPr>
            <w:tcW w:w="1044" w:type="pct"/>
            <w:tcBorders>
              <w:top w:val="nil"/>
              <w:left w:val="nil"/>
              <w:bottom w:val="single" w:sz="4" w:space="0" w:color="auto"/>
              <w:right w:val="single" w:sz="4" w:space="0" w:color="auto"/>
            </w:tcBorders>
            <w:shd w:val="clear" w:color="auto" w:fill="auto"/>
            <w:vAlign w:val="center"/>
            <w:hideMark/>
          </w:tcPr>
          <w:p w14:paraId="2003CD4F" w14:textId="77777777" w:rsidR="005621B3" w:rsidRPr="00E2688A" w:rsidRDefault="005621B3" w:rsidP="005621B3">
            <w:pPr>
              <w:jc w:val="center"/>
              <w:rPr>
                <w:color w:val="000000"/>
                <w:sz w:val="20"/>
                <w:szCs w:val="20"/>
              </w:rPr>
            </w:pPr>
            <w:r w:rsidRPr="00E2688A">
              <w:rPr>
                <w:color w:val="000000"/>
                <w:sz w:val="20"/>
                <w:szCs w:val="20"/>
              </w:rPr>
              <w:t>Строительство тепловых сетей для обеспечения перспективных тепловых нагрузок</w:t>
            </w:r>
          </w:p>
        </w:tc>
        <w:tc>
          <w:tcPr>
            <w:tcW w:w="616" w:type="pct"/>
            <w:tcBorders>
              <w:top w:val="nil"/>
              <w:left w:val="nil"/>
              <w:bottom w:val="single" w:sz="4" w:space="0" w:color="auto"/>
              <w:right w:val="single" w:sz="4" w:space="0" w:color="auto"/>
            </w:tcBorders>
            <w:shd w:val="clear" w:color="auto" w:fill="auto"/>
            <w:vAlign w:val="center"/>
            <w:hideMark/>
          </w:tcPr>
          <w:p w14:paraId="4CE8129C" w14:textId="77777777" w:rsidR="005621B3" w:rsidRPr="00E2688A" w:rsidRDefault="005621B3" w:rsidP="005621B3">
            <w:pPr>
              <w:jc w:val="center"/>
              <w:rPr>
                <w:color w:val="000000"/>
                <w:sz w:val="20"/>
                <w:szCs w:val="20"/>
              </w:rPr>
            </w:pPr>
            <w:r w:rsidRPr="00E2688A">
              <w:rPr>
                <w:color w:val="000000"/>
                <w:sz w:val="20"/>
                <w:szCs w:val="20"/>
              </w:rPr>
              <w:t>Плата за подключение</w:t>
            </w:r>
          </w:p>
        </w:tc>
        <w:tc>
          <w:tcPr>
            <w:tcW w:w="469" w:type="pct"/>
            <w:tcBorders>
              <w:top w:val="nil"/>
              <w:left w:val="nil"/>
              <w:bottom w:val="single" w:sz="4" w:space="0" w:color="auto"/>
              <w:right w:val="single" w:sz="4" w:space="0" w:color="auto"/>
            </w:tcBorders>
            <w:shd w:val="clear" w:color="auto" w:fill="auto"/>
            <w:noWrap/>
            <w:vAlign w:val="center"/>
            <w:hideMark/>
          </w:tcPr>
          <w:p w14:paraId="7E1ECC60" w14:textId="77777777" w:rsidR="005621B3" w:rsidRPr="00E2688A" w:rsidRDefault="005621B3" w:rsidP="005621B3">
            <w:pPr>
              <w:jc w:val="center"/>
              <w:rPr>
                <w:color w:val="000000"/>
                <w:sz w:val="20"/>
                <w:szCs w:val="20"/>
              </w:rPr>
            </w:pPr>
            <w:r w:rsidRPr="00E2688A">
              <w:rPr>
                <w:color w:val="000000"/>
                <w:sz w:val="20"/>
                <w:szCs w:val="20"/>
              </w:rPr>
              <w:t>173300,75</w:t>
            </w:r>
          </w:p>
        </w:tc>
        <w:tc>
          <w:tcPr>
            <w:tcW w:w="340" w:type="pct"/>
            <w:tcBorders>
              <w:top w:val="nil"/>
              <w:left w:val="nil"/>
              <w:bottom w:val="single" w:sz="4" w:space="0" w:color="auto"/>
              <w:right w:val="single" w:sz="4" w:space="0" w:color="auto"/>
            </w:tcBorders>
            <w:shd w:val="clear" w:color="auto" w:fill="auto"/>
            <w:noWrap/>
            <w:vAlign w:val="center"/>
            <w:hideMark/>
          </w:tcPr>
          <w:p w14:paraId="7E9379AE" w14:textId="77777777" w:rsidR="005621B3" w:rsidRPr="00E2688A" w:rsidRDefault="005621B3" w:rsidP="005621B3">
            <w:pPr>
              <w:jc w:val="center"/>
              <w:rPr>
                <w:color w:val="000000"/>
                <w:sz w:val="20"/>
                <w:szCs w:val="20"/>
              </w:rPr>
            </w:pPr>
            <w:r w:rsidRPr="00E2688A">
              <w:rPr>
                <w:color w:val="000000"/>
                <w:sz w:val="20"/>
                <w:szCs w:val="20"/>
              </w:rPr>
              <w:t>118533,32</w:t>
            </w:r>
          </w:p>
        </w:tc>
        <w:tc>
          <w:tcPr>
            <w:tcW w:w="364" w:type="pct"/>
            <w:tcBorders>
              <w:top w:val="nil"/>
              <w:left w:val="nil"/>
              <w:bottom w:val="single" w:sz="4" w:space="0" w:color="auto"/>
              <w:right w:val="single" w:sz="4" w:space="0" w:color="auto"/>
            </w:tcBorders>
            <w:shd w:val="clear" w:color="auto" w:fill="auto"/>
            <w:noWrap/>
            <w:vAlign w:val="center"/>
            <w:hideMark/>
          </w:tcPr>
          <w:p w14:paraId="7AAFFD52" w14:textId="77777777" w:rsidR="005621B3" w:rsidRPr="00E2688A" w:rsidRDefault="005621B3" w:rsidP="005621B3">
            <w:pPr>
              <w:jc w:val="center"/>
              <w:rPr>
                <w:color w:val="000000"/>
                <w:sz w:val="20"/>
                <w:szCs w:val="20"/>
              </w:rPr>
            </w:pPr>
            <w:r w:rsidRPr="00E2688A">
              <w:rPr>
                <w:color w:val="000000"/>
                <w:sz w:val="20"/>
                <w:szCs w:val="20"/>
              </w:rPr>
              <w:t>42997,88</w:t>
            </w:r>
          </w:p>
        </w:tc>
        <w:tc>
          <w:tcPr>
            <w:tcW w:w="333" w:type="pct"/>
            <w:tcBorders>
              <w:top w:val="nil"/>
              <w:left w:val="nil"/>
              <w:bottom w:val="single" w:sz="4" w:space="0" w:color="auto"/>
              <w:right w:val="single" w:sz="4" w:space="0" w:color="auto"/>
            </w:tcBorders>
            <w:shd w:val="clear" w:color="auto" w:fill="auto"/>
            <w:noWrap/>
            <w:vAlign w:val="center"/>
            <w:hideMark/>
          </w:tcPr>
          <w:p w14:paraId="4C962F65" w14:textId="77777777" w:rsidR="005621B3" w:rsidRPr="00E2688A" w:rsidRDefault="005621B3" w:rsidP="005621B3">
            <w:pPr>
              <w:jc w:val="center"/>
              <w:rPr>
                <w:color w:val="000000"/>
                <w:sz w:val="20"/>
                <w:szCs w:val="20"/>
              </w:rPr>
            </w:pPr>
            <w:r w:rsidRPr="00E2688A">
              <w:rPr>
                <w:color w:val="000000"/>
                <w:sz w:val="20"/>
                <w:szCs w:val="20"/>
              </w:rPr>
              <w:t>11769,55</w:t>
            </w:r>
          </w:p>
        </w:tc>
        <w:tc>
          <w:tcPr>
            <w:tcW w:w="334" w:type="pct"/>
            <w:tcBorders>
              <w:top w:val="nil"/>
              <w:left w:val="nil"/>
              <w:bottom w:val="single" w:sz="4" w:space="0" w:color="auto"/>
              <w:right w:val="single" w:sz="4" w:space="0" w:color="auto"/>
            </w:tcBorders>
            <w:shd w:val="clear" w:color="auto" w:fill="auto"/>
            <w:noWrap/>
            <w:vAlign w:val="center"/>
            <w:hideMark/>
          </w:tcPr>
          <w:p w14:paraId="38A5123B" w14:textId="77777777" w:rsidR="005621B3" w:rsidRPr="00E2688A" w:rsidRDefault="005621B3" w:rsidP="005621B3">
            <w:pPr>
              <w:jc w:val="center"/>
              <w:rPr>
                <w:color w:val="000000"/>
                <w:sz w:val="20"/>
                <w:szCs w:val="20"/>
              </w:rPr>
            </w:pPr>
          </w:p>
        </w:tc>
        <w:tc>
          <w:tcPr>
            <w:tcW w:w="334" w:type="pct"/>
            <w:tcBorders>
              <w:top w:val="nil"/>
              <w:left w:val="nil"/>
              <w:bottom w:val="single" w:sz="4" w:space="0" w:color="auto"/>
              <w:right w:val="single" w:sz="4" w:space="0" w:color="auto"/>
            </w:tcBorders>
            <w:shd w:val="clear" w:color="auto" w:fill="auto"/>
            <w:noWrap/>
            <w:vAlign w:val="center"/>
            <w:hideMark/>
          </w:tcPr>
          <w:p w14:paraId="2FB9216C" w14:textId="77777777" w:rsidR="005621B3" w:rsidRPr="00E2688A" w:rsidRDefault="005621B3" w:rsidP="005621B3">
            <w:pPr>
              <w:jc w:val="center"/>
              <w:rPr>
                <w:color w:val="000000"/>
                <w:sz w:val="20"/>
                <w:szCs w:val="20"/>
              </w:rPr>
            </w:pPr>
          </w:p>
        </w:tc>
        <w:tc>
          <w:tcPr>
            <w:tcW w:w="334" w:type="pct"/>
            <w:tcBorders>
              <w:top w:val="nil"/>
              <w:left w:val="nil"/>
              <w:bottom w:val="single" w:sz="4" w:space="0" w:color="auto"/>
              <w:right w:val="single" w:sz="4" w:space="0" w:color="auto"/>
            </w:tcBorders>
            <w:shd w:val="clear" w:color="auto" w:fill="auto"/>
            <w:noWrap/>
            <w:vAlign w:val="center"/>
            <w:hideMark/>
          </w:tcPr>
          <w:p w14:paraId="6C440AB7" w14:textId="77777777" w:rsidR="005621B3" w:rsidRPr="00E2688A" w:rsidRDefault="005621B3" w:rsidP="005621B3">
            <w:pPr>
              <w:jc w:val="center"/>
              <w:rPr>
                <w:color w:val="000000"/>
                <w:sz w:val="20"/>
                <w:szCs w:val="20"/>
              </w:rPr>
            </w:pPr>
          </w:p>
        </w:tc>
        <w:tc>
          <w:tcPr>
            <w:tcW w:w="340" w:type="pct"/>
            <w:tcBorders>
              <w:top w:val="nil"/>
              <w:left w:val="nil"/>
              <w:bottom w:val="single" w:sz="4" w:space="0" w:color="auto"/>
              <w:right w:val="single" w:sz="4" w:space="0" w:color="auto"/>
            </w:tcBorders>
            <w:shd w:val="clear" w:color="auto" w:fill="auto"/>
            <w:noWrap/>
            <w:vAlign w:val="center"/>
            <w:hideMark/>
          </w:tcPr>
          <w:p w14:paraId="095C108F" w14:textId="77777777" w:rsidR="005621B3" w:rsidRPr="00E2688A" w:rsidRDefault="005621B3" w:rsidP="005621B3">
            <w:pPr>
              <w:jc w:val="center"/>
              <w:rPr>
                <w:color w:val="000000"/>
                <w:sz w:val="20"/>
                <w:szCs w:val="20"/>
              </w:rPr>
            </w:pPr>
          </w:p>
        </w:tc>
        <w:tc>
          <w:tcPr>
            <w:tcW w:w="326" w:type="pct"/>
            <w:tcBorders>
              <w:top w:val="nil"/>
              <w:left w:val="nil"/>
              <w:bottom w:val="single" w:sz="4" w:space="0" w:color="auto"/>
              <w:right w:val="single" w:sz="4" w:space="0" w:color="auto"/>
            </w:tcBorders>
            <w:shd w:val="clear" w:color="auto" w:fill="auto"/>
            <w:noWrap/>
            <w:vAlign w:val="center"/>
            <w:hideMark/>
          </w:tcPr>
          <w:p w14:paraId="2BF3FE04" w14:textId="77777777" w:rsidR="005621B3" w:rsidRPr="00E2688A" w:rsidRDefault="005621B3" w:rsidP="005621B3">
            <w:pPr>
              <w:jc w:val="center"/>
              <w:rPr>
                <w:rFonts w:ascii="Calibri" w:hAnsi="Calibri"/>
                <w:color w:val="000000"/>
                <w:sz w:val="22"/>
                <w:szCs w:val="22"/>
              </w:rPr>
            </w:pPr>
          </w:p>
        </w:tc>
      </w:tr>
      <w:tr w:rsidR="005621B3" w:rsidRPr="00E2688A" w14:paraId="664EE6C8"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hideMark/>
          </w:tcPr>
          <w:p w14:paraId="11231217" w14:textId="77777777" w:rsidR="005621B3" w:rsidRPr="00E2688A" w:rsidRDefault="005621B3" w:rsidP="005621B3">
            <w:pPr>
              <w:jc w:val="center"/>
              <w:rPr>
                <w:color w:val="000000"/>
                <w:sz w:val="20"/>
                <w:szCs w:val="20"/>
              </w:rPr>
            </w:pPr>
          </w:p>
        </w:tc>
        <w:tc>
          <w:tcPr>
            <w:tcW w:w="1044" w:type="pct"/>
            <w:tcBorders>
              <w:top w:val="single" w:sz="4" w:space="0" w:color="auto"/>
              <w:left w:val="nil"/>
              <w:bottom w:val="single" w:sz="4" w:space="0" w:color="auto"/>
              <w:right w:val="single" w:sz="4" w:space="0" w:color="auto"/>
            </w:tcBorders>
            <w:shd w:val="clear" w:color="auto" w:fill="auto"/>
            <w:vAlign w:val="center"/>
            <w:hideMark/>
          </w:tcPr>
          <w:p w14:paraId="0979BCCC" w14:textId="77777777" w:rsidR="005621B3" w:rsidRPr="00E2688A" w:rsidRDefault="005621B3" w:rsidP="005621B3">
            <w:pPr>
              <w:jc w:val="center"/>
              <w:rPr>
                <w:b/>
                <w:bCs/>
                <w:color w:val="000000"/>
                <w:sz w:val="20"/>
                <w:szCs w:val="20"/>
              </w:rPr>
            </w:pPr>
            <w:r w:rsidRPr="00E2688A">
              <w:rPr>
                <w:b/>
                <w:bCs/>
                <w:color w:val="000000"/>
                <w:sz w:val="20"/>
                <w:szCs w:val="20"/>
              </w:rPr>
              <w:t>ИТОГО по котельной ООО «Петербургтеплоэнерго»</w:t>
            </w:r>
          </w:p>
        </w:tc>
        <w:tc>
          <w:tcPr>
            <w:tcW w:w="616" w:type="pct"/>
            <w:tcBorders>
              <w:top w:val="nil"/>
              <w:left w:val="nil"/>
              <w:bottom w:val="single" w:sz="4" w:space="0" w:color="auto"/>
              <w:right w:val="single" w:sz="4" w:space="0" w:color="auto"/>
            </w:tcBorders>
            <w:shd w:val="clear" w:color="auto" w:fill="auto"/>
            <w:vAlign w:val="center"/>
            <w:hideMark/>
          </w:tcPr>
          <w:p w14:paraId="1E4C99AE" w14:textId="77777777" w:rsidR="005621B3" w:rsidRPr="00E2688A" w:rsidRDefault="005621B3" w:rsidP="005621B3">
            <w:pPr>
              <w:jc w:val="center"/>
              <w:rPr>
                <w:b/>
                <w:bCs/>
                <w:color w:val="000000"/>
                <w:sz w:val="20"/>
                <w:szCs w:val="20"/>
              </w:rPr>
            </w:pPr>
          </w:p>
        </w:tc>
        <w:tc>
          <w:tcPr>
            <w:tcW w:w="469" w:type="pct"/>
            <w:tcBorders>
              <w:top w:val="nil"/>
              <w:left w:val="nil"/>
              <w:bottom w:val="single" w:sz="4" w:space="0" w:color="auto"/>
              <w:right w:val="single" w:sz="4" w:space="0" w:color="auto"/>
            </w:tcBorders>
            <w:shd w:val="clear" w:color="auto" w:fill="auto"/>
            <w:noWrap/>
            <w:vAlign w:val="center"/>
            <w:hideMark/>
          </w:tcPr>
          <w:p w14:paraId="7BB06B32" w14:textId="77777777" w:rsidR="005621B3" w:rsidRPr="00E2688A" w:rsidRDefault="005621B3" w:rsidP="005621B3">
            <w:pPr>
              <w:jc w:val="center"/>
              <w:rPr>
                <w:b/>
                <w:color w:val="000000"/>
                <w:sz w:val="20"/>
                <w:szCs w:val="20"/>
              </w:rPr>
            </w:pPr>
            <w:r w:rsidRPr="00E2688A">
              <w:rPr>
                <w:b/>
                <w:color w:val="000000"/>
                <w:sz w:val="20"/>
                <w:szCs w:val="20"/>
              </w:rPr>
              <w:t>173300,75</w:t>
            </w:r>
          </w:p>
        </w:tc>
        <w:tc>
          <w:tcPr>
            <w:tcW w:w="340" w:type="pct"/>
            <w:tcBorders>
              <w:top w:val="nil"/>
              <w:left w:val="nil"/>
              <w:bottom w:val="single" w:sz="4" w:space="0" w:color="auto"/>
              <w:right w:val="single" w:sz="4" w:space="0" w:color="auto"/>
            </w:tcBorders>
            <w:shd w:val="clear" w:color="auto" w:fill="auto"/>
            <w:noWrap/>
            <w:vAlign w:val="center"/>
            <w:hideMark/>
          </w:tcPr>
          <w:p w14:paraId="3A0D45D7" w14:textId="77777777" w:rsidR="005621B3" w:rsidRPr="00E2688A" w:rsidRDefault="005621B3" w:rsidP="005621B3">
            <w:pPr>
              <w:jc w:val="center"/>
              <w:rPr>
                <w:b/>
                <w:bCs/>
                <w:color w:val="000000"/>
                <w:sz w:val="20"/>
                <w:szCs w:val="20"/>
              </w:rPr>
            </w:pPr>
            <w:r w:rsidRPr="00E2688A">
              <w:rPr>
                <w:b/>
                <w:color w:val="000000"/>
                <w:sz w:val="20"/>
                <w:szCs w:val="20"/>
              </w:rPr>
              <w:t>118533,32</w:t>
            </w:r>
          </w:p>
        </w:tc>
        <w:tc>
          <w:tcPr>
            <w:tcW w:w="364" w:type="pct"/>
            <w:tcBorders>
              <w:top w:val="nil"/>
              <w:left w:val="nil"/>
              <w:bottom w:val="single" w:sz="4" w:space="0" w:color="auto"/>
              <w:right w:val="single" w:sz="4" w:space="0" w:color="auto"/>
            </w:tcBorders>
            <w:shd w:val="clear" w:color="auto" w:fill="auto"/>
            <w:noWrap/>
            <w:vAlign w:val="center"/>
            <w:hideMark/>
          </w:tcPr>
          <w:p w14:paraId="2A3D1981" w14:textId="77777777" w:rsidR="005621B3" w:rsidRPr="00E2688A" w:rsidRDefault="005621B3" w:rsidP="005621B3">
            <w:pPr>
              <w:jc w:val="center"/>
              <w:rPr>
                <w:b/>
                <w:bCs/>
                <w:color w:val="000000"/>
                <w:sz w:val="20"/>
                <w:szCs w:val="20"/>
              </w:rPr>
            </w:pPr>
            <w:r w:rsidRPr="00E2688A">
              <w:rPr>
                <w:b/>
                <w:color w:val="000000"/>
                <w:sz w:val="20"/>
                <w:szCs w:val="20"/>
              </w:rPr>
              <w:t>42997,88</w:t>
            </w:r>
          </w:p>
        </w:tc>
        <w:tc>
          <w:tcPr>
            <w:tcW w:w="333" w:type="pct"/>
            <w:tcBorders>
              <w:top w:val="nil"/>
              <w:left w:val="nil"/>
              <w:bottom w:val="single" w:sz="4" w:space="0" w:color="auto"/>
              <w:right w:val="single" w:sz="4" w:space="0" w:color="auto"/>
            </w:tcBorders>
            <w:shd w:val="clear" w:color="auto" w:fill="auto"/>
            <w:noWrap/>
            <w:vAlign w:val="center"/>
            <w:hideMark/>
          </w:tcPr>
          <w:p w14:paraId="05083FE3" w14:textId="77777777" w:rsidR="005621B3" w:rsidRPr="00E2688A" w:rsidRDefault="005621B3" w:rsidP="005621B3">
            <w:pPr>
              <w:jc w:val="center"/>
              <w:rPr>
                <w:b/>
                <w:bCs/>
                <w:color w:val="000000"/>
                <w:sz w:val="20"/>
                <w:szCs w:val="20"/>
              </w:rPr>
            </w:pPr>
            <w:r w:rsidRPr="00E2688A">
              <w:rPr>
                <w:b/>
                <w:color w:val="000000"/>
                <w:sz w:val="20"/>
                <w:szCs w:val="20"/>
              </w:rPr>
              <w:t>11769,55</w:t>
            </w:r>
          </w:p>
        </w:tc>
        <w:tc>
          <w:tcPr>
            <w:tcW w:w="334" w:type="pct"/>
            <w:tcBorders>
              <w:top w:val="nil"/>
              <w:left w:val="nil"/>
              <w:bottom w:val="single" w:sz="4" w:space="0" w:color="auto"/>
              <w:right w:val="single" w:sz="4" w:space="0" w:color="auto"/>
            </w:tcBorders>
            <w:shd w:val="clear" w:color="auto" w:fill="auto"/>
            <w:noWrap/>
            <w:vAlign w:val="center"/>
            <w:hideMark/>
          </w:tcPr>
          <w:p w14:paraId="288788A9"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34" w:type="pct"/>
            <w:tcBorders>
              <w:top w:val="nil"/>
              <w:left w:val="nil"/>
              <w:bottom w:val="single" w:sz="4" w:space="0" w:color="auto"/>
              <w:right w:val="single" w:sz="4" w:space="0" w:color="auto"/>
            </w:tcBorders>
            <w:shd w:val="clear" w:color="auto" w:fill="auto"/>
            <w:noWrap/>
            <w:vAlign w:val="center"/>
            <w:hideMark/>
          </w:tcPr>
          <w:p w14:paraId="729280C6"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34" w:type="pct"/>
            <w:tcBorders>
              <w:top w:val="nil"/>
              <w:left w:val="nil"/>
              <w:bottom w:val="single" w:sz="4" w:space="0" w:color="auto"/>
              <w:right w:val="single" w:sz="4" w:space="0" w:color="auto"/>
            </w:tcBorders>
            <w:shd w:val="clear" w:color="auto" w:fill="auto"/>
            <w:noWrap/>
            <w:vAlign w:val="center"/>
            <w:hideMark/>
          </w:tcPr>
          <w:p w14:paraId="796333C6"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40" w:type="pct"/>
            <w:tcBorders>
              <w:top w:val="nil"/>
              <w:left w:val="nil"/>
              <w:bottom w:val="single" w:sz="4" w:space="0" w:color="auto"/>
              <w:right w:val="single" w:sz="4" w:space="0" w:color="auto"/>
            </w:tcBorders>
            <w:shd w:val="clear" w:color="auto" w:fill="auto"/>
            <w:noWrap/>
            <w:vAlign w:val="center"/>
            <w:hideMark/>
          </w:tcPr>
          <w:p w14:paraId="6DC618E8"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26" w:type="pct"/>
            <w:tcBorders>
              <w:top w:val="nil"/>
              <w:left w:val="nil"/>
              <w:bottom w:val="single" w:sz="4" w:space="0" w:color="auto"/>
              <w:right w:val="single" w:sz="4" w:space="0" w:color="auto"/>
            </w:tcBorders>
            <w:shd w:val="clear" w:color="auto" w:fill="auto"/>
            <w:noWrap/>
            <w:vAlign w:val="center"/>
            <w:hideMark/>
          </w:tcPr>
          <w:p w14:paraId="63B65E5C" w14:textId="77777777" w:rsidR="005621B3" w:rsidRPr="00E2688A" w:rsidRDefault="005621B3" w:rsidP="005621B3">
            <w:pPr>
              <w:jc w:val="center"/>
              <w:rPr>
                <w:b/>
                <w:bCs/>
                <w:color w:val="000000"/>
                <w:sz w:val="20"/>
                <w:szCs w:val="20"/>
              </w:rPr>
            </w:pPr>
            <w:r w:rsidRPr="00E2688A">
              <w:rPr>
                <w:b/>
                <w:bCs/>
                <w:color w:val="000000"/>
                <w:sz w:val="20"/>
                <w:szCs w:val="20"/>
              </w:rPr>
              <w:t>0,00</w:t>
            </w:r>
          </w:p>
        </w:tc>
      </w:tr>
      <w:tr w:rsidR="005621B3" w:rsidRPr="00E2688A" w14:paraId="04A30268" w14:textId="77777777" w:rsidTr="00BA21E8">
        <w:trPr>
          <w:trHeight w:val="34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7BF86E0E" w14:textId="77777777" w:rsidR="005621B3" w:rsidRPr="00E2688A" w:rsidRDefault="005621B3" w:rsidP="005621B3">
            <w:pPr>
              <w:jc w:val="center"/>
              <w:rPr>
                <w:b/>
                <w:bCs/>
                <w:color w:val="000000"/>
                <w:sz w:val="20"/>
                <w:szCs w:val="20"/>
              </w:rPr>
            </w:pPr>
            <w:r w:rsidRPr="00E2688A">
              <w:rPr>
                <w:b/>
                <w:bCs/>
                <w:color w:val="000000"/>
                <w:sz w:val="20"/>
                <w:szCs w:val="20"/>
              </w:rPr>
              <w:t>ООО «ВТК» (источник – котельная ООО «ГАЗКОМПЛЕКТ»)</w:t>
            </w:r>
          </w:p>
        </w:tc>
      </w:tr>
      <w:tr w:rsidR="005621B3" w:rsidRPr="00E2688A" w14:paraId="4F8A4BE3"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hideMark/>
          </w:tcPr>
          <w:p w14:paraId="7C9FF1DF" w14:textId="77777777" w:rsidR="005621B3" w:rsidRPr="00E2688A" w:rsidRDefault="005621B3" w:rsidP="005621B3">
            <w:pPr>
              <w:jc w:val="center"/>
              <w:rPr>
                <w:color w:val="000000"/>
                <w:sz w:val="20"/>
                <w:szCs w:val="20"/>
              </w:rPr>
            </w:pPr>
            <w:r w:rsidRPr="00E2688A">
              <w:rPr>
                <w:color w:val="000000"/>
                <w:sz w:val="20"/>
                <w:szCs w:val="20"/>
              </w:rPr>
              <w:t>1</w:t>
            </w:r>
          </w:p>
        </w:tc>
        <w:tc>
          <w:tcPr>
            <w:tcW w:w="1044" w:type="pct"/>
            <w:tcBorders>
              <w:top w:val="nil"/>
              <w:left w:val="nil"/>
              <w:bottom w:val="single" w:sz="4" w:space="0" w:color="auto"/>
              <w:right w:val="single" w:sz="4" w:space="0" w:color="auto"/>
            </w:tcBorders>
            <w:shd w:val="clear" w:color="auto" w:fill="auto"/>
            <w:vAlign w:val="center"/>
            <w:hideMark/>
          </w:tcPr>
          <w:p w14:paraId="1F0EEAA8" w14:textId="77777777" w:rsidR="005621B3" w:rsidRPr="00E2688A" w:rsidRDefault="005621B3" w:rsidP="005621B3">
            <w:pPr>
              <w:jc w:val="center"/>
              <w:rPr>
                <w:color w:val="000000"/>
                <w:sz w:val="20"/>
                <w:szCs w:val="20"/>
              </w:rPr>
            </w:pPr>
            <w:r w:rsidRPr="00E2688A">
              <w:rPr>
                <w:color w:val="000000"/>
                <w:sz w:val="20"/>
                <w:szCs w:val="20"/>
              </w:rPr>
              <w:t>Строительство тепловых сетей для обеспечения перспективных тепловых нагрузок</w:t>
            </w:r>
          </w:p>
        </w:tc>
        <w:tc>
          <w:tcPr>
            <w:tcW w:w="616" w:type="pct"/>
            <w:tcBorders>
              <w:top w:val="nil"/>
              <w:left w:val="nil"/>
              <w:bottom w:val="single" w:sz="4" w:space="0" w:color="auto"/>
              <w:right w:val="single" w:sz="4" w:space="0" w:color="auto"/>
            </w:tcBorders>
            <w:shd w:val="clear" w:color="auto" w:fill="auto"/>
            <w:vAlign w:val="center"/>
            <w:hideMark/>
          </w:tcPr>
          <w:p w14:paraId="1A4CDF36" w14:textId="77777777" w:rsidR="005621B3" w:rsidRPr="00E2688A" w:rsidRDefault="005621B3" w:rsidP="005621B3">
            <w:pPr>
              <w:jc w:val="center"/>
              <w:rPr>
                <w:color w:val="000000"/>
                <w:sz w:val="20"/>
                <w:szCs w:val="20"/>
              </w:rPr>
            </w:pPr>
            <w:r w:rsidRPr="00E2688A">
              <w:rPr>
                <w:color w:val="000000"/>
                <w:sz w:val="20"/>
                <w:szCs w:val="20"/>
              </w:rPr>
              <w:t>Плата за подключение</w:t>
            </w:r>
          </w:p>
        </w:tc>
        <w:tc>
          <w:tcPr>
            <w:tcW w:w="469" w:type="pct"/>
            <w:tcBorders>
              <w:top w:val="nil"/>
              <w:left w:val="nil"/>
              <w:bottom w:val="single" w:sz="4" w:space="0" w:color="auto"/>
              <w:right w:val="single" w:sz="4" w:space="0" w:color="auto"/>
            </w:tcBorders>
            <w:shd w:val="clear" w:color="auto" w:fill="auto"/>
            <w:noWrap/>
            <w:vAlign w:val="center"/>
            <w:hideMark/>
          </w:tcPr>
          <w:p w14:paraId="121BEC98" w14:textId="77777777" w:rsidR="005621B3" w:rsidRPr="00E2688A" w:rsidRDefault="005621B3" w:rsidP="005621B3">
            <w:pPr>
              <w:jc w:val="center"/>
              <w:rPr>
                <w:color w:val="000000"/>
                <w:sz w:val="20"/>
                <w:szCs w:val="20"/>
              </w:rPr>
            </w:pPr>
            <w:r w:rsidRPr="00E2688A">
              <w:rPr>
                <w:color w:val="000000"/>
                <w:sz w:val="20"/>
                <w:szCs w:val="20"/>
              </w:rPr>
              <w:t>60735,56</w:t>
            </w:r>
          </w:p>
        </w:tc>
        <w:tc>
          <w:tcPr>
            <w:tcW w:w="340" w:type="pct"/>
            <w:tcBorders>
              <w:top w:val="nil"/>
              <w:left w:val="nil"/>
              <w:bottom w:val="single" w:sz="4" w:space="0" w:color="auto"/>
              <w:right w:val="single" w:sz="4" w:space="0" w:color="auto"/>
            </w:tcBorders>
            <w:shd w:val="clear" w:color="auto" w:fill="auto"/>
            <w:noWrap/>
            <w:vAlign w:val="center"/>
          </w:tcPr>
          <w:p w14:paraId="54502BC1" w14:textId="77777777" w:rsidR="005621B3" w:rsidRPr="00E2688A" w:rsidRDefault="005621B3" w:rsidP="005621B3">
            <w:pPr>
              <w:jc w:val="center"/>
              <w:rPr>
                <w:color w:val="000000"/>
                <w:sz w:val="20"/>
                <w:szCs w:val="20"/>
              </w:rPr>
            </w:pPr>
          </w:p>
        </w:tc>
        <w:tc>
          <w:tcPr>
            <w:tcW w:w="364" w:type="pct"/>
            <w:tcBorders>
              <w:top w:val="nil"/>
              <w:left w:val="nil"/>
              <w:bottom w:val="single" w:sz="4" w:space="0" w:color="auto"/>
              <w:right w:val="single" w:sz="4" w:space="0" w:color="auto"/>
            </w:tcBorders>
            <w:shd w:val="clear" w:color="auto" w:fill="auto"/>
            <w:noWrap/>
            <w:vAlign w:val="center"/>
          </w:tcPr>
          <w:p w14:paraId="22AB6F38" w14:textId="77777777" w:rsidR="005621B3" w:rsidRPr="00E2688A" w:rsidRDefault="005621B3" w:rsidP="005621B3">
            <w:pPr>
              <w:jc w:val="center"/>
              <w:rPr>
                <w:color w:val="000000"/>
                <w:sz w:val="20"/>
                <w:szCs w:val="20"/>
              </w:rPr>
            </w:pPr>
            <w:r w:rsidRPr="00E2688A">
              <w:rPr>
                <w:color w:val="000000"/>
                <w:sz w:val="20"/>
                <w:szCs w:val="20"/>
              </w:rPr>
              <w:t>60735,56</w:t>
            </w:r>
          </w:p>
        </w:tc>
        <w:tc>
          <w:tcPr>
            <w:tcW w:w="333" w:type="pct"/>
            <w:tcBorders>
              <w:top w:val="nil"/>
              <w:left w:val="nil"/>
              <w:bottom w:val="single" w:sz="4" w:space="0" w:color="auto"/>
              <w:right w:val="single" w:sz="4" w:space="0" w:color="auto"/>
            </w:tcBorders>
            <w:shd w:val="clear" w:color="auto" w:fill="auto"/>
            <w:noWrap/>
            <w:vAlign w:val="center"/>
          </w:tcPr>
          <w:p w14:paraId="25D68499" w14:textId="77777777" w:rsidR="005621B3" w:rsidRPr="00E2688A" w:rsidRDefault="005621B3" w:rsidP="005621B3">
            <w:pPr>
              <w:jc w:val="center"/>
              <w:rPr>
                <w:color w:val="000000"/>
                <w:sz w:val="20"/>
                <w:szCs w:val="20"/>
              </w:rPr>
            </w:pPr>
          </w:p>
        </w:tc>
        <w:tc>
          <w:tcPr>
            <w:tcW w:w="334" w:type="pct"/>
            <w:tcBorders>
              <w:top w:val="nil"/>
              <w:left w:val="nil"/>
              <w:bottom w:val="single" w:sz="4" w:space="0" w:color="auto"/>
              <w:right w:val="single" w:sz="4" w:space="0" w:color="auto"/>
            </w:tcBorders>
            <w:shd w:val="clear" w:color="auto" w:fill="auto"/>
            <w:noWrap/>
            <w:vAlign w:val="center"/>
            <w:hideMark/>
          </w:tcPr>
          <w:p w14:paraId="31A99F79" w14:textId="77777777" w:rsidR="005621B3" w:rsidRPr="00E2688A" w:rsidRDefault="005621B3" w:rsidP="005621B3">
            <w:pPr>
              <w:jc w:val="center"/>
              <w:rPr>
                <w:rFonts w:ascii="Calibri" w:hAnsi="Calibri"/>
                <w:color w:val="000000"/>
                <w:sz w:val="22"/>
                <w:szCs w:val="22"/>
              </w:rPr>
            </w:pPr>
          </w:p>
        </w:tc>
        <w:tc>
          <w:tcPr>
            <w:tcW w:w="334" w:type="pct"/>
            <w:tcBorders>
              <w:top w:val="nil"/>
              <w:left w:val="nil"/>
              <w:bottom w:val="single" w:sz="4" w:space="0" w:color="auto"/>
              <w:right w:val="single" w:sz="4" w:space="0" w:color="auto"/>
            </w:tcBorders>
            <w:shd w:val="clear" w:color="auto" w:fill="auto"/>
            <w:noWrap/>
            <w:vAlign w:val="center"/>
            <w:hideMark/>
          </w:tcPr>
          <w:p w14:paraId="5357C025" w14:textId="77777777" w:rsidR="005621B3" w:rsidRPr="00E2688A" w:rsidRDefault="005621B3" w:rsidP="005621B3">
            <w:pPr>
              <w:jc w:val="center"/>
              <w:rPr>
                <w:rFonts w:ascii="Calibri" w:hAnsi="Calibri"/>
                <w:color w:val="000000"/>
                <w:sz w:val="22"/>
                <w:szCs w:val="22"/>
              </w:rPr>
            </w:pPr>
          </w:p>
        </w:tc>
        <w:tc>
          <w:tcPr>
            <w:tcW w:w="334" w:type="pct"/>
            <w:tcBorders>
              <w:top w:val="nil"/>
              <w:left w:val="nil"/>
              <w:bottom w:val="single" w:sz="4" w:space="0" w:color="auto"/>
              <w:right w:val="single" w:sz="4" w:space="0" w:color="auto"/>
            </w:tcBorders>
            <w:shd w:val="clear" w:color="auto" w:fill="auto"/>
            <w:noWrap/>
            <w:vAlign w:val="center"/>
            <w:hideMark/>
          </w:tcPr>
          <w:p w14:paraId="68732774" w14:textId="77777777" w:rsidR="005621B3" w:rsidRPr="00E2688A" w:rsidRDefault="005621B3" w:rsidP="005621B3">
            <w:pPr>
              <w:jc w:val="center"/>
              <w:rPr>
                <w:rFonts w:ascii="Calibri" w:hAnsi="Calibri"/>
                <w:color w:val="000000"/>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14:paraId="24BD6914" w14:textId="77777777" w:rsidR="005621B3" w:rsidRPr="00E2688A" w:rsidRDefault="005621B3" w:rsidP="005621B3">
            <w:pPr>
              <w:jc w:val="center"/>
              <w:rPr>
                <w:rFonts w:ascii="Calibri" w:hAnsi="Calibri"/>
                <w:color w:val="000000"/>
                <w:sz w:val="22"/>
                <w:szCs w:val="22"/>
              </w:rPr>
            </w:pPr>
          </w:p>
        </w:tc>
        <w:tc>
          <w:tcPr>
            <w:tcW w:w="326" w:type="pct"/>
            <w:tcBorders>
              <w:top w:val="nil"/>
              <w:left w:val="nil"/>
              <w:bottom w:val="single" w:sz="4" w:space="0" w:color="auto"/>
              <w:right w:val="single" w:sz="4" w:space="0" w:color="auto"/>
            </w:tcBorders>
            <w:shd w:val="clear" w:color="auto" w:fill="auto"/>
            <w:noWrap/>
            <w:vAlign w:val="center"/>
            <w:hideMark/>
          </w:tcPr>
          <w:p w14:paraId="1174F93D" w14:textId="77777777" w:rsidR="005621B3" w:rsidRPr="00E2688A" w:rsidRDefault="005621B3" w:rsidP="005621B3">
            <w:pPr>
              <w:jc w:val="center"/>
              <w:rPr>
                <w:rFonts w:ascii="Calibri" w:hAnsi="Calibri"/>
                <w:color w:val="000000"/>
                <w:sz w:val="22"/>
                <w:szCs w:val="22"/>
              </w:rPr>
            </w:pPr>
          </w:p>
        </w:tc>
      </w:tr>
      <w:tr w:rsidR="005621B3" w:rsidRPr="00E2688A" w14:paraId="2F7723D6"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hideMark/>
          </w:tcPr>
          <w:p w14:paraId="078E1C2F" w14:textId="77777777" w:rsidR="005621B3" w:rsidRPr="00E2688A" w:rsidRDefault="005621B3" w:rsidP="005621B3">
            <w:pPr>
              <w:jc w:val="center"/>
              <w:rPr>
                <w:color w:val="000000"/>
                <w:sz w:val="20"/>
                <w:szCs w:val="20"/>
              </w:rPr>
            </w:pPr>
            <w:r w:rsidRPr="00E2688A">
              <w:rPr>
                <w:color w:val="000000"/>
                <w:sz w:val="20"/>
                <w:szCs w:val="20"/>
              </w:rPr>
              <w:t>2</w:t>
            </w:r>
          </w:p>
        </w:tc>
        <w:tc>
          <w:tcPr>
            <w:tcW w:w="1044" w:type="pct"/>
            <w:tcBorders>
              <w:top w:val="nil"/>
              <w:left w:val="nil"/>
              <w:bottom w:val="single" w:sz="4" w:space="0" w:color="auto"/>
              <w:right w:val="single" w:sz="4" w:space="0" w:color="auto"/>
            </w:tcBorders>
            <w:shd w:val="clear" w:color="auto" w:fill="auto"/>
            <w:vAlign w:val="center"/>
            <w:hideMark/>
          </w:tcPr>
          <w:p w14:paraId="71DBECF2" w14:textId="77777777" w:rsidR="005621B3" w:rsidRPr="00E2688A" w:rsidRDefault="005621B3" w:rsidP="005621B3">
            <w:pPr>
              <w:jc w:val="center"/>
              <w:rPr>
                <w:color w:val="000000"/>
                <w:sz w:val="20"/>
                <w:szCs w:val="20"/>
              </w:rPr>
            </w:pPr>
            <w:r w:rsidRPr="00E2688A">
              <w:rPr>
                <w:color w:val="000000"/>
                <w:sz w:val="20"/>
                <w:szCs w:val="20"/>
              </w:rPr>
              <w:t>Реконструкция тепловых сетей с увеличением диаметра трубопроводов для обеспечения перспективных приростов тепловой нагрузки</w:t>
            </w:r>
          </w:p>
        </w:tc>
        <w:tc>
          <w:tcPr>
            <w:tcW w:w="616" w:type="pct"/>
            <w:tcBorders>
              <w:top w:val="nil"/>
              <w:left w:val="nil"/>
              <w:bottom w:val="single" w:sz="4" w:space="0" w:color="auto"/>
              <w:right w:val="single" w:sz="4" w:space="0" w:color="auto"/>
            </w:tcBorders>
            <w:shd w:val="clear" w:color="auto" w:fill="auto"/>
            <w:vAlign w:val="center"/>
            <w:hideMark/>
          </w:tcPr>
          <w:p w14:paraId="1D1DF0C2" w14:textId="77777777" w:rsidR="005621B3" w:rsidRPr="00E2688A" w:rsidRDefault="005621B3" w:rsidP="005621B3">
            <w:pPr>
              <w:jc w:val="center"/>
              <w:rPr>
                <w:color w:val="000000"/>
                <w:sz w:val="20"/>
                <w:szCs w:val="20"/>
              </w:rPr>
            </w:pPr>
            <w:r w:rsidRPr="00E2688A">
              <w:rPr>
                <w:color w:val="000000"/>
                <w:sz w:val="20"/>
                <w:szCs w:val="20"/>
              </w:rPr>
              <w:t>Плата за подключение</w:t>
            </w:r>
          </w:p>
        </w:tc>
        <w:tc>
          <w:tcPr>
            <w:tcW w:w="469" w:type="pct"/>
            <w:tcBorders>
              <w:top w:val="nil"/>
              <w:left w:val="nil"/>
              <w:bottom w:val="single" w:sz="4" w:space="0" w:color="auto"/>
              <w:right w:val="single" w:sz="4" w:space="0" w:color="auto"/>
            </w:tcBorders>
            <w:shd w:val="clear" w:color="auto" w:fill="auto"/>
            <w:noWrap/>
            <w:vAlign w:val="center"/>
            <w:hideMark/>
          </w:tcPr>
          <w:p w14:paraId="20AA0B3C" w14:textId="77777777" w:rsidR="005621B3" w:rsidRPr="00E2688A" w:rsidRDefault="005621B3" w:rsidP="005621B3">
            <w:pPr>
              <w:jc w:val="center"/>
              <w:rPr>
                <w:color w:val="000000"/>
                <w:sz w:val="20"/>
                <w:szCs w:val="20"/>
              </w:rPr>
            </w:pPr>
            <w:r w:rsidRPr="00E2688A">
              <w:rPr>
                <w:color w:val="000000"/>
                <w:sz w:val="20"/>
                <w:szCs w:val="20"/>
              </w:rPr>
              <w:t>2598,37</w:t>
            </w:r>
          </w:p>
        </w:tc>
        <w:tc>
          <w:tcPr>
            <w:tcW w:w="340" w:type="pct"/>
            <w:tcBorders>
              <w:top w:val="nil"/>
              <w:left w:val="nil"/>
              <w:bottom w:val="single" w:sz="4" w:space="0" w:color="auto"/>
              <w:right w:val="single" w:sz="4" w:space="0" w:color="auto"/>
            </w:tcBorders>
            <w:shd w:val="clear" w:color="auto" w:fill="auto"/>
            <w:noWrap/>
            <w:vAlign w:val="center"/>
          </w:tcPr>
          <w:p w14:paraId="367DBE96" w14:textId="77777777" w:rsidR="005621B3" w:rsidRPr="00E2688A" w:rsidRDefault="005621B3" w:rsidP="005621B3">
            <w:pPr>
              <w:jc w:val="center"/>
              <w:rPr>
                <w:color w:val="000000"/>
                <w:sz w:val="20"/>
                <w:szCs w:val="20"/>
              </w:rPr>
            </w:pPr>
          </w:p>
        </w:tc>
        <w:tc>
          <w:tcPr>
            <w:tcW w:w="364" w:type="pct"/>
            <w:tcBorders>
              <w:top w:val="nil"/>
              <w:left w:val="nil"/>
              <w:bottom w:val="single" w:sz="4" w:space="0" w:color="auto"/>
              <w:right w:val="single" w:sz="4" w:space="0" w:color="auto"/>
            </w:tcBorders>
            <w:shd w:val="clear" w:color="auto" w:fill="auto"/>
            <w:noWrap/>
            <w:vAlign w:val="center"/>
          </w:tcPr>
          <w:p w14:paraId="11054667" w14:textId="77777777" w:rsidR="005621B3" w:rsidRPr="00E2688A" w:rsidRDefault="005621B3" w:rsidP="005621B3">
            <w:pPr>
              <w:jc w:val="center"/>
              <w:rPr>
                <w:color w:val="000000"/>
                <w:sz w:val="20"/>
                <w:szCs w:val="20"/>
              </w:rPr>
            </w:pPr>
            <w:r w:rsidRPr="00E2688A">
              <w:rPr>
                <w:color w:val="000000"/>
                <w:sz w:val="20"/>
                <w:szCs w:val="20"/>
              </w:rPr>
              <w:t>2598,37</w:t>
            </w:r>
          </w:p>
        </w:tc>
        <w:tc>
          <w:tcPr>
            <w:tcW w:w="333" w:type="pct"/>
            <w:tcBorders>
              <w:top w:val="nil"/>
              <w:left w:val="nil"/>
              <w:bottom w:val="single" w:sz="4" w:space="0" w:color="auto"/>
              <w:right w:val="single" w:sz="4" w:space="0" w:color="auto"/>
            </w:tcBorders>
            <w:shd w:val="clear" w:color="auto" w:fill="auto"/>
            <w:noWrap/>
            <w:vAlign w:val="center"/>
          </w:tcPr>
          <w:p w14:paraId="126AA2F4" w14:textId="77777777" w:rsidR="005621B3" w:rsidRPr="00E2688A" w:rsidRDefault="005621B3" w:rsidP="005621B3">
            <w:pPr>
              <w:jc w:val="center"/>
              <w:rPr>
                <w:color w:val="000000"/>
                <w:sz w:val="20"/>
                <w:szCs w:val="20"/>
              </w:rPr>
            </w:pPr>
          </w:p>
        </w:tc>
        <w:tc>
          <w:tcPr>
            <w:tcW w:w="334" w:type="pct"/>
            <w:tcBorders>
              <w:top w:val="nil"/>
              <w:left w:val="nil"/>
              <w:bottom w:val="single" w:sz="4" w:space="0" w:color="auto"/>
              <w:right w:val="single" w:sz="4" w:space="0" w:color="auto"/>
            </w:tcBorders>
            <w:shd w:val="clear" w:color="auto" w:fill="auto"/>
            <w:noWrap/>
            <w:vAlign w:val="center"/>
            <w:hideMark/>
          </w:tcPr>
          <w:p w14:paraId="1FFA33B3" w14:textId="77777777" w:rsidR="005621B3" w:rsidRPr="00E2688A" w:rsidRDefault="005621B3" w:rsidP="005621B3">
            <w:pPr>
              <w:jc w:val="center"/>
              <w:rPr>
                <w:rFonts w:ascii="Calibri" w:hAnsi="Calibri"/>
                <w:color w:val="000000"/>
                <w:sz w:val="22"/>
                <w:szCs w:val="22"/>
              </w:rPr>
            </w:pPr>
          </w:p>
        </w:tc>
        <w:tc>
          <w:tcPr>
            <w:tcW w:w="334" w:type="pct"/>
            <w:tcBorders>
              <w:top w:val="nil"/>
              <w:left w:val="nil"/>
              <w:bottom w:val="single" w:sz="4" w:space="0" w:color="auto"/>
              <w:right w:val="single" w:sz="4" w:space="0" w:color="auto"/>
            </w:tcBorders>
            <w:shd w:val="clear" w:color="auto" w:fill="auto"/>
            <w:noWrap/>
            <w:vAlign w:val="center"/>
            <w:hideMark/>
          </w:tcPr>
          <w:p w14:paraId="5C9E1153" w14:textId="77777777" w:rsidR="005621B3" w:rsidRPr="00E2688A" w:rsidRDefault="005621B3" w:rsidP="005621B3">
            <w:pPr>
              <w:jc w:val="center"/>
              <w:rPr>
                <w:rFonts w:ascii="Calibri" w:hAnsi="Calibri"/>
                <w:color w:val="000000"/>
                <w:sz w:val="22"/>
                <w:szCs w:val="22"/>
              </w:rPr>
            </w:pPr>
          </w:p>
        </w:tc>
        <w:tc>
          <w:tcPr>
            <w:tcW w:w="334" w:type="pct"/>
            <w:tcBorders>
              <w:top w:val="nil"/>
              <w:left w:val="nil"/>
              <w:bottom w:val="single" w:sz="4" w:space="0" w:color="auto"/>
              <w:right w:val="single" w:sz="4" w:space="0" w:color="auto"/>
            </w:tcBorders>
            <w:shd w:val="clear" w:color="auto" w:fill="auto"/>
            <w:noWrap/>
            <w:vAlign w:val="center"/>
            <w:hideMark/>
          </w:tcPr>
          <w:p w14:paraId="370B78F1" w14:textId="77777777" w:rsidR="005621B3" w:rsidRPr="00E2688A" w:rsidRDefault="005621B3" w:rsidP="005621B3">
            <w:pPr>
              <w:jc w:val="center"/>
              <w:rPr>
                <w:rFonts w:ascii="Calibri" w:hAnsi="Calibri"/>
                <w:color w:val="000000"/>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14:paraId="4E2B7C95" w14:textId="77777777" w:rsidR="005621B3" w:rsidRPr="00E2688A" w:rsidRDefault="005621B3" w:rsidP="005621B3">
            <w:pPr>
              <w:jc w:val="center"/>
              <w:rPr>
                <w:rFonts w:ascii="Calibri" w:hAnsi="Calibri"/>
                <w:color w:val="000000"/>
                <w:sz w:val="22"/>
                <w:szCs w:val="22"/>
              </w:rPr>
            </w:pPr>
          </w:p>
        </w:tc>
        <w:tc>
          <w:tcPr>
            <w:tcW w:w="326" w:type="pct"/>
            <w:tcBorders>
              <w:top w:val="nil"/>
              <w:left w:val="nil"/>
              <w:bottom w:val="single" w:sz="4" w:space="0" w:color="auto"/>
              <w:right w:val="single" w:sz="4" w:space="0" w:color="auto"/>
            </w:tcBorders>
            <w:shd w:val="clear" w:color="auto" w:fill="auto"/>
            <w:noWrap/>
            <w:vAlign w:val="center"/>
            <w:hideMark/>
          </w:tcPr>
          <w:p w14:paraId="75574175" w14:textId="77777777" w:rsidR="005621B3" w:rsidRPr="00E2688A" w:rsidRDefault="005621B3" w:rsidP="005621B3">
            <w:pPr>
              <w:jc w:val="center"/>
              <w:rPr>
                <w:rFonts w:ascii="Calibri" w:hAnsi="Calibri"/>
                <w:color w:val="000000"/>
                <w:sz w:val="22"/>
                <w:szCs w:val="22"/>
              </w:rPr>
            </w:pPr>
          </w:p>
        </w:tc>
      </w:tr>
      <w:tr w:rsidR="005621B3" w:rsidRPr="00E2688A" w14:paraId="0AFCECC9"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hideMark/>
          </w:tcPr>
          <w:p w14:paraId="08A685D0" w14:textId="77777777" w:rsidR="005621B3" w:rsidRPr="00E2688A" w:rsidRDefault="005621B3" w:rsidP="005621B3">
            <w:pPr>
              <w:jc w:val="center"/>
              <w:rPr>
                <w:color w:val="000000"/>
                <w:sz w:val="20"/>
                <w:szCs w:val="20"/>
              </w:rPr>
            </w:pPr>
          </w:p>
        </w:tc>
        <w:tc>
          <w:tcPr>
            <w:tcW w:w="1044" w:type="pct"/>
            <w:tcBorders>
              <w:top w:val="nil"/>
              <w:left w:val="nil"/>
              <w:bottom w:val="single" w:sz="4" w:space="0" w:color="auto"/>
              <w:right w:val="single" w:sz="4" w:space="0" w:color="auto"/>
            </w:tcBorders>
            <w:shd w:val="clear" w:color="auto" w:fill="auto"/>
            <w:vAlign w:val="center"/>
            <w:hideMark/>
          </w:tcPr>
          <w:p w14:paraId="77683175" w14:textId="77777777" w:rsidR="005621B3" w:rsidRPr="00E2688A" w:rsidRDefault="005621B3" w:rsidP="005621B3">
            <w:pPr>
              <w:jc w:val="center"/>
              <w:rPr>
                <w:b/>
                <w:bCs/>
                <w:color w:val="000000"/>
                <w:sz w:val="20"/>
                <w:szCs w:val="20"/>
              </w:rPr>
            </w:pPr>
            <w:r w:rsidRPr="00E2688A">
              <w:rPr>
                <w:b/>
                <w:bCs/>
                <w:color w:val="000000"/>
                <w:sz w:val="20"/>
                <w:szCs w:val="20"/>
              </w:rPr>
              <w:t>ИТОГО по котельной ООО «ГАЗКОМПЛЕКТ»</w:t>
            </w:r>
          </w:p>
        </w:tc>
        <w:tc>
          <w:tcPr>
            <w:tcW w:w="616" w:type="pct"/>
            <w:tcBorders>
              <w:top w:val="nil"/>
              <w:left w:val="nil"/>
              <w:bottom w:val="single" w:sz="4" w:space="0" w:color="auto"/>
              <w:right w:val="single" w:sz="4" w:space="0" w:color="auto"/>
            </w:tcBorders>
            <w:shd w:val="clear" w:color="auto" w:fill="auto"/>
            <w:vAlign w:val="center"/>
            <w:hideMark/>
          </w:tcPr>
          <w:p w14:paraId="733E5ED8" w14:textId="77777777" w:rsidR="005621B3" w:rsidRPr="00E2688A" w:rsidRDefault="005621B3" w:rsidP="005621B3">
            <w:pPr>
              <w:jc w:val="center"/>
              <w:rPr>
                <w:b/>
                <w:bCs/>
                <w:color w:val="000000"/>
                <w:sz w:val="20"/>
                <w:szCs w:val="20"/>
              </w:rPr>
            </w:pPr>
          </w:p>
        </w:tc>
        <w:tc>
          <w:tcPr>
            <w:tcW w:w="469" w:type="pct"/>
            <w:tcBorders>
              <w:top w:val="nil"/>
              <w:left w:val="nil"/>
              <w:bottom w:val="single" w:sz="4" w:space="0" w:color="auto"/>
              <w:right w:val="single" w:sz="4" w:space="0" w:color="auto"/>
            </w:tcBorders>
            <w:shd w:val="clear" w:color="auto" w:fill="auto"/>
            <w:noWrap/>
            <w:vAlign w:val="center"/>
            <w:hideMark/>
          </w:tcPr>
          <w:p w14:paraId="3AC982B9" w14:textId="77777777" w:rsidR="005621B3" w:rsidRPr="00E2688A" w:rsidRDefault="005621B3" w:rsidP="005621B3">
            <w:pPr>
              <w:jc w:val="center"/>
              <w:rPr>
                <w:b/>
                <w:bCs/>
                <w:color w:val="000000"/>
                <w:sz w:val="20"/>
                <w:szCs w:val="20"/>
              </w:rPr>
            </w:pPr>
            <w:r w:rsidRPr="00E2688A">
              <w:rPr>
                <w:b/>
                <w:bCs/>
                <w:color w:val="000000"/>
                <w:sz w:val="20"/>
                <w:szCs w:val="20"/>
              </w:rPr>
              <w:t>63333,93</w:t>
            </w:r>
          </w:p>
        </w:tc>
        <w:tc>
          <w:tcPr>
            <w:tcW w:w="340" w:type="pct"/>
            <w:tcBorders>
              <w:top w:val="nil"/>
              <w:left w:val="nil"/>
              <w:bottom w:val="single" w:sz="4" w:space="0" w:color="auto"/>
              <w:right w:val="single" w:sz="4" w:space="0" w:color="auto"/>
            </w:tcBorders>
            <w:shd w:val="clear" w:color="auto" w:fill="auto"/>
            <w:noWrap/>
            <w:vAlign w:val="center"/>
            <w:hideMark/>
          </w:tcPr>
          <w:p w14:paraId="5FA8CF98"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64" w:type="pct"/>
            <w:tcBorders>
              <w:top w:val="nil"/>
              <w:left w:val="nil"/>
              <w:bottom w:val="single" w:sz="4" w:space="0" w:color="auto"/>
              <w:right w:val="single" w:sz="4" w:space="0" w:color="auto"/>
            </w:tcBorders>
            <w:shd w:val="clear" w:color="auto" w:fill="auto"/>
            <w:noWrap/>
            <w:vAlign w:val="center"/>
            <w:hideMark/>
          </w:tcPr>
          <w:p w14:paraId="6A30D2A2" w14:textId="77777777" w:rsidR="005621B3" w:rsidRPr="00E2688A" w:rsidRDefault="005621B3" w:rsidP="005621B3">
            <w:pPr>
              <w:jc w:val="center"/>
              <w:rPr>
                <w:b/>
                <w:bCs/>
                <w:color w:val="000000"/>
                <w:sz w:val="20"/>
                <w:szCs w:val="20"/>
              </w:rPr>
            </w:pPr>
            <w:r w:rsidRPr="00E2688A">
              <w:rPr>
                <w:b/>
                <w:bCs/>
                <w:color w:val="000000"/>
                <w:sz w:val="20"/>
                <w:szCs w:val="20"/>
              </w:rPr>
              <w:t>63333,93</w:t>
            </w:r>
          </w:p>
        </w:tc>
        <w:tc>
          <w:tcPr>
            <w:tcW w:w="333" w:type="pct"/>
            <w:tcBorders>
              <w:top w:val="nil"/>
              <w:left w:val="nil"/>
              <w:bottom w:val="single" w:sz="4" w:space="0" w:color="auto"/>
              <w:right w:val="single" w:sz="4" w:space="0" w:color="auto"/>
            </w:tcBorders>
            <w:shd w:val="clear" w:color="auto" w:fill="auto"/>
            <w:noWrap/>
            <w:vAlign w:val="center"/>
            <w:hideMark/>
          </w:tcPr>
          <w:p w14:paraId="6E0D7793"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34" w:type="pct"/>
            <w:tcBorders>
              <w:top w:val="nil"/>
              <w:left w:val="nil"/>
              <w:bottom w:val="single" w:sz="4" w:space="0" w:color="auto"/>
              <w:right w:val="single" w:sz="4" w:space="0" w:color="auto"/>
            </w:tcBorders>
            <w:shd w:val="clear" w:color="auto" w:fill="auto"/>
            <w:noWrap/>
            <w:vAlign w:val="center"/>
            <w:hideMark/>
          </w:tcPr>
          <w:p w14:paraId="15B143BB"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34" w:type="pct"/>
            <w:tcBorders>
              <w:top w:val="nil"/>
              <w:left w:val="nil"/>
              <w:bottom w:val="single" w:sz="4" w:space="0" w:color="auto"/>
              <w:right w:val="single" w:sz="4" w:space="0" w:color="auto"/>
            </w:tcBorders>
            <w:shd w:val="clear" w:color="auto" w:fill="auto"/>
            <w:noWrap/>
            <w:vAlign w:val="center"/>
            <w:hideMark/>
          </w:tcPr>
          <w:p w14:paraId="4C802431"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34" w:type="pct"/>
            <w:tcBorders>
              <w:top w:val="nil"/>
              <w:left w:val="nil"/>
              <w:bottom w:val="single" w:sz="4" w:space="0" w:color="auto"/>
              <w:right w:val="single" w:sz="4" w:space="0" w:color="auto"/>
            </w:tcBorders>
            <w:shd w:val="clear" w:color="auto" w:fill="auto"/>
            <w:noWrap/>
            <w:vAlign w:val="center"/>
            <w:hideMark/>
          </w:tcPr>
          <w:p w14:paraId="6AF93BAC"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40" w:type="pct"/>
            <w:tcBorders>
              <w:top w:val="nil"/>
              <w:left w:val="nil"/>
              <w:bottom w:val="single" w:sz="4" w:space="0" w:color="auto"/>
              <w:right w:val="single" w:sz="4" w:space="0" w:color="auto"/>
            </w:tcBorders>
            <w:shd w:val="clear" w:color="auto" w:fill="auto"/>
            <w:noWrap/>
            <w:vAlign w:val="center"/>
            <w:hideMark/>
          </w:tcPr>
          <w:p w14:paraId="76732773"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26" w:type="pct"/>
            <w:tcBorders>
              <w:top w:val="nil"/>
              <w:left w:val="nil"/>
              <w:bottom w:val="single" w:sz="4" w:space="0" w:color="auto"/>
              <w:right w:val="single" w:sz="4" w:space="0" w:color="auto"/>
            </w:tcBorders>
            <w:shd w:val="clear" w:color="auto" w:fill="auto"/>
            <w:noWrap/>
            <w:vAlign w:val="center"/>
            <w:hideMark/>
          </w:tcPr>
          <w:p w14:paraId="3ABD4B42" w14:textId="77777777" w:rsidR="005621B3" w:rsidRPr="00E2688A" w:rsidRDefault="005621B3" w:rsidP="005621B3">
            <w:pPr>
              <w:jc w:val="center"/>
              <w:rPr>
                <w:b/>
                <w:bCs/>
                <w:color w:val="000000"/>
                <w:sz w:val="20"/>
                <w:szCs w:val="20"/>
              </w:rPr>
            </w:pPr>
            <w:r w:rsidRPr="00E2688A">
              <w:rPr>
                <w:b/>
                <w:bCs/>
                <w:color w:val="000000"/>
                <w:sz w:val="20"/>
                <w:szCs w:val="20"/>
              </w:rPr>
              <w:t>0,00</w:t>
            </w:r>
          </w:p>
        </w:tc>
      </w:tr>
      <w:tr w:rsidR="005621B3" w:rsidRPr="00E2688A" w14:paraId="432FD55F" w14:textId="77777777" w:rsidTr="00BA21E8">
        <w:trPr>
          <w:trHeight w:val="34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24148B46" w14:textId="77777777" w:rsidR="005621B3" w:rsidRPr="00E2688A" w:rsidRDefault="005621B3" w:rsidP="005621B3">
            <w:pPr>
              <w:jc w:val="center"/>
              <w:rPr>
                <w:b/>
                <w:bCs/>
                <w:color w:val="000000"/>
                <w:sz w:val="20"/>
                <w:szCs w:val="20"/>
              </w:rPr>
            </w:pPr>
            <w:r w:rsidRPr="00E2688A">
              <w:rPr>
                <w:b/>
                <w:bCs/>
                <w:color w:val="000000"/>
                <w:sz w:val="20"/>
                <w:szCs w:val="20"/>
              </w:rPr>
              <w:t>Котельная ООО «Энергия»</w:t>
            </w:r>
          </w:p>
        </w:tc>
      </w:tr>
      <w:tr w:rsidR="005621B3" w:rsidRPr="00E2688A" w14:paraId="02670C4D"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hideMark/>
          </w:tcPr>
          <w:p w14:paraId="1D19684B" w14:textId="77777777" w:rsidR="005621B3" w:rsidRPr="00E2688A" w:rsidRDefault="005621B3" w:rsidP="005621B3">
            <w:pPr>
              <w:jc w:val="center"/>
              <w:rPr>
                <w:color w:val="000000"/>
                <w:sz w:val="20"/>
                <w:szCs w:val="20"/>
              </w:rPr>
            </w:pPr>
            <w:r w:rsidRPr="00E2688A">
              <w:rPr>
                <w:color w:val="000000"/>
                <w:sz w:val="20"/>
                <w:szCs w:val="20"/>
              </w:rPr>
              <w:t>1</w:t>
            </w:r>
          </w:p>
        </w:tc>
        <w:tc>
          <w:tcPr>
            <w:tcW w:w="1044" w:type="pct"/>
            <w:tcBorders>
              <w:top w:val="nil"/>
              <w:left w:val="nil"/>
              <w:bottom w:val="single" w:sz="4" w:space="0" w:color="auto"/>
              <w:right w:val="single" w:sz="4" w:space="0" w:color="auto"/>
            </w:tcBorders>
            <w:shd w:val="clear" w:color="auto" w:fill="auto"/>
            <w:vAlign w:val="center"/>
            <w:hideMark/>
          </w:tcPr>
          <w:p w14:paraId="72C2C35C" w14:textId="77777777" w:rsidR="005621B3" w:rsidRPr="00E2688A" w:rsidRDefault="005621B3" w:rsidP="005621B3">
            <w:pPr>
              <w:jc w:val="center"/>
              <w:rPr>
                <w:color w:val="000000"/>
                <w:sz w:val="20"/>
                <w:szCs w:val="20"/>
              </w:rPr>
            </w:pPr>
            <w:r w:rsidRPr="00E2688A">
              <w:rPr>
                <w:color w:val="000000"/>
                <w:sz w:val="20"/>
                <w:szCs w:val="20"/>
              </w:rPr>
              <w:t>Строительство тепловых сетей для обеспечения перспективных тепловых нагрузок</w:t>
            </w:r>
          </w:p>
        </w:tc>
        <w:tc>
          <w:tcPr>
            <w:tcW w:w="616" w:type="pct"/>
            <w:tcBorders>
              <w:top w:val="nil"/>
              <w:left w:val="nil"/>
              <w:bottom w:val="single" w:sz="4" w:space="0" w:color="auto"/>
              <w:right w:val="single" w:sz="4" w:space="0" w:color="auto"/>
            </w:tcBorders>
            <w:shd w:val="clear" w:color="auto" w:fill="auto"/>
            <w:vAlign w:val="center"/>
            <w:hideMark/>
          </w:tcPr>
          <w:p w14:paraId="34CD9084" w14:textId="77777777" w:rsidR="005621B3" w:rsidRPr="00E2688A" w:rsidRDefault="005621B3" w:rsidP="005621B3">
            <w:pPr>
              <w:jc w:val="center"/>
              <w:rPr>
                <w:color w:val="000000"/>
                <w:sz w:val="20"/>
                <w:szCs w:val="20"/>
              </w:rPr>
            </w:pPr>
            <w:r w:rsidRPr="00E2688A">
              <w:rPr>
                <w:color w:val="000000"/>
                <w:sz w:val="20"/>
                <w:szCs w:val="20"/>
              </w:rPr>
              <w:t>Плата за подключение</w:t>
            </w:r>
          </w:p>
        </w:tc>
        <w:tc>
          <w:tcPr>
            <w:tcW w:w="469" w:type="pct"/>
            <w:tcBorders>
              <w:top w:val="nil"/>
              <w:left w:val="nil"/>
              <w:bottom w:val="single" w:sz="4" w:space="0" w:color="auto"/>
              <w:right w:val="single" w:sz="4" w:space="0" w:color="auto"/>
            </w:tcBorders>
            <w:shd w:val="clear" w:color="auto" w:fill="auto"/>
            <w:noWrap/>
            <w:vAlign w:val="center"/>
            <w:hideMark/>
          </w:tcPr>
          <w:p w14:paraId="4D2DE79A" w14:textId="77777777" w:rsidR="005621B3" w:rsidRPr="00E2688A" w:rsidRDefault="005621B3" w:rsidP="005621B3">
            <w:pPr>
              <w:jc w:val="center"/>
              <w:rPr>
                <w:color w:val="000000"/>
                <w:sz w:val="20"/>
                <w:szCs w:val="20"/>
              </w:rPr>
            </w:pPr>
            <w:r w:rsidRPr="00E2688A">
              <w:rPr>
                <w:color w:val="000000"/>
                <w:sz w:val="20"/>
                <w:szCs w:val="20"/>
              </w:rPr>
              <w:t>140212,67</w:t>
            </w:r>
          </w:p>
        </w:tc>
        <w:tc>
          <w:tcPr>
            <w:tcW w:w="340" w:type="pct"/>
            <w:tcBorders>
              <w:top w:val="nil"/>
              <w:left w:val="nil"/>
              <w:bottom w:val="single" w:sz="4" w:space="0" w:color="auto"/>
              <w:right w:val="single" w:sz="4" w:space="0" w:color="auto"/>
            </w:tcBorders>
            <w:shd w:val="clear" w:color="auto" w:fill="auto"/>
            <w:noWrap/>
            <w:vAlign w:val="center"/>
            <w:hideMark/>
          </w:tcPr>
          <w:p w14:paraId="751ADC01" w14:textId="77777777" w:rsidR="005621B3" w:rsidRPr="00E2688A" w:rsidRDefault="005621B3" w:rsidP="005621B3">
            <w:pPr>
              <w:jc w:val="center"/>
              <w:rPr>
                <w:color w:val="000000"/>
                <w:sz w:val="20"/>
                <w:szCs w:val="20"/>
              </w:rPr>
            </w:pPr>
            <w:r w:rsidRPr="00E2688A">
              <w:rPr>
                <w:color w:val="000000"/>
                <w:sz w:val="20"/>
                <w:szCs w:val="20"/>
              </w:rPr>
              <w:t>49006,55</w:t>
            </w:r>
          </w:p>
        </w:tc>
        <w:tc>
          <w:tcPr>
            <w:tcW w:w="364" w:type="pct"/>
            <w:tcBorders>
              <w:top w:val="nil"/>
              <w:left w:val="nil"/>
              <w:bottom w:val="single" w:sz="4" w:space="0" w:color="auto"/>
              <w:right w:val="single" w:sz="4" w:space="0" w:color="auto"/>
            </w:tcBorders>
            <w:shd w:val="clear" w:color="auto" w:fill="auto"/>
            <w:noWrap/>
            <w:vAlign w:val="center"/>
            <w:hideMark/>
          </w:tcPr>
          <w:p w14:paraId="22770322" w14:textId="77777777" w:rsidR="005621B3" w:rsidRPr="00E2688A" w:rsidRDefault="005621B3" w:rsidP="005621B3">
            <w:pPr>
              <w:jc w:val="center"/>
              <w:rPr>
                <w:color w:val="000000"/>
                <w:sz w:val="20"/>
                <w:szCs w:val="20"/>
              </w:rPr>
            </w:pPr>
            <w:r w:rsidRPr="00E2688A">
              <w:rPr>
                <w:color w:val="000000"/>
                <w:sz w:val="20"/>
                <w:szCs w:val="20"/>
              </w:rPr>
              <w:t>91206,12</w:t>
            </w:r>
          </w:p>
        </w:tc>
        <w:tc>
          <w:tcPr>
            <w:tcW w:w="333" w:type="pct"/>
            <w:tcBorders>
              <w:top w:val="nil"/>
              <w:left w:val="nil"/>
              <w:bottom w:val="single" w:sz="4" w:space="0" w:color="auto"/>
              <w:right w:val="single" w:sz="4" w:space="0" w:color="auto"/>
            </w:tcBorders>
            <w:shd w:val="clear" w:color="auto" w:fill="auto"/>
            <w:noWrap/>
            <w:vAlign w:val="center"/>
            <w:hideMark/>
          </w:tcPr>
          <w:p w14:paraId="4ABFF110" w14:textId="77777777" w:rsidR="005621B3" w:rsidRPr="00E2688A" w:rsidRDefault="005621B3" w:rsidP="005621B3">
            <w:pPr>
              <w:jc w:val="center"/>
              <w:rPr>
                <w:rFonts w:ascii="Calibri" w:hAnsi="Calibri"/>
                <w:color w:val="000000"/>
                <w:sz w:val="22"/>
                <w:szCs w:val="22"/>
              </w:rPr>
            </w:pPr>
          </w:p>
        </w:tc>
        <w:tc>
          <w:tcPr>
            <w:tcW w:w="334" w:type="pct"/>
            <w:tcBorders>
              <w:top w:val="nil"/>
              <w:left w:val="nil"/>
              <w:bottom w:val="single" w:sz="4" w:space="0" w:color="auto"/>
              <w:right w:val="single" w:sz="4" w:space="0" w:color="auto"/>
            </w:tcBorders>
            <w:shd w:val="clear" w:color="auto" w:fill="auto"/>
            <w:noWrap/>
            <w:vAlign w:val="center"/>
            <w:hideMark/>
          </w:tcPr>
          <w:p w14:paraId="408FD81E" w14:textId="77777777" w:rsidR="005621B3" w:rsidRPr="00E2688A" w:rsidRDefault="005621B3" w:rsidP="005621B3">
            <w:pPr>
              <w:jc w:val="center"/>
              <w:rPr>
                <w:rFonts w:ascii="Calibri" w:hAnsi="Calibri"/>
                <w:color w:val="000000"/>
                <w:sz w:val="22"/>
                <w:szCs w:val="22"/>
              </w:rPr>
            </w:pPr>
          </w:p>
        </w:tc>
        <w:tc>
          <w:tcPr>
            <w:tcW w:w="334" w:type="pct"/>
            <w:tcBorders>
              <w:top w:val="nil"/>
              <w:left w:val="nil"/>
              <w:bottom w:val="single" w:sz="4" w:space="0" w:color="auto"/>
              <w:right w:val="single" w:sz="4" w:space="0" w:color="auto"/>
            </w:tcBorders>
            <w:shd w:val="clear" w:color="auto" w:fill="auto"/>
            <w:noWrap/>
            <w:vAlign w:val="center"/>
            <w:hideMark/>
          </w:tcPr>
          <w:p w14:paraId="6962C08D" w14:textId="77777777" w:rsidR="005621B3" w:rsidRPr="00E2688A" w:rsidRDefault="005621B3" w:rsidP="005621B3">
            <w:pPr>
              <w:jc w:val="center"/>
              <w:rPr>
                <w:rFonts w:ascii="Calibri" w:hAnsi="Calibri"/>
                <w:color w:val="000000"/>
                <w:sz w:val="22"/>
                <w:szCs w:val="22"/>
              </w:rPr>
            </w:pPr>
          </w:p>
        </w:tc>
        <w:tc>
          <w:tcPr>
            <w:tcW w:w="334" w:type="pct"/>
            <w:tcBorders>
              <w:top w:val="nil"/>
              <w:left w:val="nil"/>
              <w:bottom w:val="single" w:sz="4" w:space="0" w:color="auto"/>
              <w:right w:val="single" w:sz="4" w:space="0" w:color="auto"/>
            </w:tcBorders>
            <w:shd w:val="clear" w:color="auto" w:fill="auto"/>
            <w:noWrap/>
            <w:vAlign w:val="center"/>
            <w:hideMark/>
          </w:tcPr>
          <w:p w14:paraId="0C81D045" w14:textId="77777777" w:rsidR="005621B3" w:rsidRPr="00E2688A" w:rsidRDefault="005621B3" w:rsidP="005621B3">
            <w:pPr>
              <w:jc w:val="center"/>
              <w:rPr>
                <w:rFonts w:ascii="Calibri" w:hAnsi="Calibri"/>
                <w:color w:val="000000"/>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14:paraId="6B1FA1E2" w14:textId="77777777" w:rsidR="005621B3" w:rsidRPr="00E2688A" w:rsidRDefault="005621B3" w:rsidP="005621B3">
            <w:pPr>
              <w:jc w:val="center"/>
              <w:rPr>
                <w:rFonts w:ascii="Calibri" w:hAnsi="Calibri"/>
                <w:color w:val="000000"/>
                <w:sz w:val="22"/>
                <w:szCs w:val="22"/>
              </w:rPr>
            </w:pPr>
          </w:p>
        </w:tc>
        <w:tc>
          <w:tcPr>
            <w:tcW w:w="326" w:type="pct"/>
            <w:tcBorders>
              <w:top w:val="nil"/>
              <w:left w:val="nil"/>
              <w:bottom w:val="single" w:sz="4" w:space="0" w:color="auto"/>
              <w:right w:val="single" w:sz="4" w:space="0" w:color="auto"/>
            </w:tcBorders>
            <w:shd w:val="clear" w:color="auto" w:fill="auto"/>
            <w:noWrap/>
            <w:vAlign w:val="center"/>
            <w:hideMark/>
          </w:tcPr>
          <w:p w14:paraId="37924B7F" w14:textId="77777777" w:rsidR="005621B3" w:rsidRPr="00E2688A" w:rsidRDefault="005621B3" w:rsidP="005621B3">
            <w:pPr>
              <w:jc w:val="center"/>
              <w:rPr>
                <w:rFonts w:ascii="Calibri" w:hAnsi="Calibri"/>
                <w:color w:val="000000"/>
                <w:sz w:val="22"/>
                <w:szCs w:val="22"/>
              </w:rPr>
            </w:pPr>
          </w:p>
        </w:tc>
      </w:tr>
      <w:tr w:rsidR="005621B3" w:rsidRPr="00E2688A" w14:paraId="08C93B55"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hideMark/>
          </w:tcPr>
          <w:p w14:paraId="464F8C30" w14:textId="77777777" w:rsidR="005621B3" w:rsidRPr="00E2688A" w:rsidRDefault="005621B3" w:rsidP="005621B3">
            <w:pPr>
              <w:jc w:val="center"/>
              <w:rPr>
                <w:color w:val="000000"/>
                <w:sz w:val="20"/>
                <w:szCs w:val="20"/>
              </w:rPr>
            </w:pPr>
          </w:p>
        </w:tc>
        <w:tc>
          <w:tcPr>
            <w:tcW w:w="1044" w:type="pct"/>
            <w:tcBorders>
              <w:top w:val="nil"/>
              <w:left w:val="nil"/>
              <w:bottom w:val="single" w:sz="4" w:space="0" w:color="auto"/>
              <w:right w:val="single" w:sz="4" w:space="0" w:color="auto"/>
            </w:tcBorders>
            <w:shd w:val="clear" w:color="auto" w:fill="auto"/>
            <w:vAlign w:val="center"/>
            <w:hideMark/>
          </w:tcPr>
          <w:p w14:paraId="74C1D957" w14:textId="77777777" w:rsidR="005621B3" w:rsidRPr="00E2688A" w:rsidRDefault="005621B3" w:rsidP="005621B3">
            <w:pPr>
              <w:jc w:val="center"/>
              <w:rPr>
                <w:b/>
                <w:bCs/>
                <w:color w:val="000000"/>
                <w:sz w:val="20"/>
                <w:szCs w:val="20"/>
              </w:rPr>
            </w:pPr>
            <w:r w:rsidRPr="00E2688A">
              <w:rPr>
                <w:b/>
                <w:bCs/>
                <w:color w:val="000000"/>
                <w:sz w:val="20"/>
                <w:szCs w:val="20"/>
              </w:rPr>
              <w:t>ИТОГО по котельной ООО «Энергия»</w:t>
            </w:r>
          </w:p>
        </w:tc>
        <w:tc>
          <w:tcPr>
            <w:tcW w:w="616" w:type="pct"/>
            <w:tcBorders>
              <w:top w:val="nil"/>
              <w:left w:val="nil"/>
              <w:bottom w:val="single" w:sz="4" w:space="0" w:color="auto"/>
              <w:right w:val="single" w:sz="4" w:space="0" w:color="auto"/>
            </w:tcBorders>
            <w:shd w:val="clear" w:color="auto" w:fill="auto"/>
            <w:vAlign w:val="center"/>
            <w:hideMark/>
          </w:tcPr>
          <w:p w14:paraId="4BBBCF86" w14:textId="77777777" w:rsidR="005621B3" w:rsidRPr="00E2688A" w:rsidRDefault="005621B3" w:rsidP="005621B3">
            <w:pPr>
              <w:jc w:val="center"/>
              <w:rPr>
                <w:b/>
                <w:bCs/>
                <w:color w:val="000000"/>
                <w:sz w:val="20"/>
                <w:szCs w:val="20"/>
              </w:rPr>
            </w:pPr>
          </w:p>
        </w:tc>
        <w:tc>
          <w:tcPr>
            <w:tcW w:w="469" w:type="pct"/>
            <w:tcBorders>
              <w:top w:val="nil"/>
              <w:left w:val="nil"/>
              <w:bottom w:val="single" w:sz="4" w:space="0" w:color="auto"/>
              <w:right w:val="single" w:sz="4" w:space="0" w:color="auto"/>
            </w:tcBorders>
            <w:shd w:val="clear" w:color="auto" w:fill="auto"/>
            <w:noWrap/>
            <w:vAlign w:val="center"/>
            <w:hideMark/>
          </w:tcPr>
          <w:p w14:paraId="7F151753" w14:textId="77777777" w:rsidR="005621B3" w:rsidRPr="00E2688A" w:rsidRDefault="005621B3" w:rsidP="005621B3">
            <w:pPr>
              <w:jc w:val="center"/>
              <w:rPr>
                <w:b/>
                <w:bCs/>
                <w:color w:val="000000"/>
                <w:sz w:val="20"/>
                <w:szCs w:val="20"/>
              </w:rPr>
            </w:pPr>
            <w:r w:rsidRPr="00E2688A">
              <w:rPr>
                <w:b/>
                <w:bCs/>
                <w:color w:val="000000"/>
                <w:sz w:val="20"/>
                <w:szCs w:val="20"/>
              </w:rPr>
              <w:t>140212,67</w:t>
            </w:r>
          </w:p>
        </w:tc>
        <w:tc>
          <w:tcPr>
            <w:tcW w:w="340" w:type="pct"/>
            <w:tcBorders>
              <w:top w:val="nil"/>
              <w:left w:val="nil"/>
              <w:bottom w:val="single" w:sz="4" w:space="0" w:color="auto"/>
              <w:right w:val="single" w:sz="4" w:space="0" w:color="auto"/>
            </w:tcBorders>
            <w:shd w:val="clear" w:color="auto" w:fill="auto"/>
            <w:noWrap/>
            <w:vAlign w:val="center"/>
            <w:hideMark/>
          </w:tcPr>
          <w:p w14:paraId="672CCE93" w14:textId="77777777" w:rsidR="005621B3" w:rsidRPr="00E2688A" w:rsidRDefault="005621B3" w:rsidP="005621B3">
            <w:pPr>
              <w:jc w:val="center"/>
              <w:rPr>
                <w:b/>
                <w:bCs/>
                <w:color w:val="000000"/>
                <w:sz w:val="20"/>
                <w:szCs w:val="20"/>
              </w:rPr>
            </w:pPr>
            <w:r w:rsidRPr="00E2688A">
              <w:rPr>
                <w:b/>
                <w:bCs/>
                <w:color w:val="000000"/>
                <w:sz w:val="20"/>
                <w:szCs w:val="20"/>
              </w:rPr>
              <w:t>49006,55</w:t>
            </w:r>
          </w:p>
        </w:tc>
        <w:tc>
          <w:tcPr>
            <w:tcW w:w="364" w:type="pct"/>
            <w:tcBorders>
              <w:top w:val="nil"/>
              <w:left w:val="nil"/>
              <w:bottom w:val="single" w:sz="4" w:space="0" w:color="auto"/>
              <w:right w:val="single" w:sz="4" w:space="0" w:color="auto"/>
            </w:tcBorders>
            <w:shd w:val="clear" w:color="auto" w:fill="auto"/>
            <w:noWrap/>
            <w:vAlign w:val="center"/>
            <w:hideMark/>
          </w:tcPr>
          <w:p w14:paraId="3CFDCE52" w14:textId="77777777" w:rsidR="005621B3" w:rsidRPr="00E2688A" w:rsidRDefault="005621B3" w:rsidP="005621B3">
            <w:pPr>
              <w:jc w:val="center"/>
              <w:rPr>
                <w:b/>
                <w:bCs/>
                <w:color w:val="000000"/>
                <w:sz w:val="20"/>
                <w:szCs w:val="20"/>
              </w:rPr>
            </w:pPr>
            <w:r w:rsidRPr="00E2688A">
              <w:rPr>
                <w:b/>
                <w:bCs/>
                <w:color w:val="000000"/>
                <w:sz w:val="20"/>
                <w:szCs w:val="20"/>
              </w:rPr>
              <w:t>91206,12</w:t>
            </w:r>
          </w:p>
        </w:tc>
        <w:tc>
          <w:tcPr>
            <w:tcW w:w="333" w:type="pct"/>
            <w:tcBorders>
              <w:top w:val="nil"/>
              <w:left w:val="nil"/>
              <w:bottom w:val="single" w:sz="4" w:space="0" w:color="auto"/>
              <w:right w:val="single" w:sz="4" w:space="0" w:color="auto"/>
            </w:tcBorders>
            <w:shd w:val="clear" w:color="auto" w:fill="auto"/>
            <w:noWrap/>
            <w:vAlign w:val="center"/>
            <w:hideMark/>
          </w:tcPr>
          <w:p w14:paraId="6FE0EF5C"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34" w:type="pct"/>
            <w:tcBorders>
              <w:top w:val="nil"/>
              <w:left w:val="nil"/>
              <w:bottom w:val="single" w:sz="4" w:space="0" w:color="auto"/>
              <w:right w:val="single" w:sz="4" w:space="0" w:color="auto"/>
            </w:tcBorders>
            <w:shd w:val="clear" w:color="auto" w:fill="auto"/>
            <w:noWrap/>
            <w:vAlign w:val="center"/>
            <w:hideMark/>
          </w:tcPr>
          <w:p w14:paraId="234B98E1"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34" w:type="pct"/>
            <w:tcBorders>
              <w:top w:val="nil"/>
              <w:left w:val="nil"/>
              <w:bottom w:val="single" w:sz="4" w:space="0" w:color="auto"/>
              <w:right w:val="single" w:sz="4" w:space="0" w:color="auto"/>
            </w:tcBorders>
            <w:shd w:val="clear" w:color="auto" w:fill="auto"/>
            <w:noWrap/>
            <w:vAlign w:val="center"/>
            <w:hideMark/>
          </w:tcPr>
          <w:p w14:paraId="2634BE57"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34" w:type="pct"/>
            <w:tcBorders>
              <w:top w:val="nil"/>
              <w:left w:val="nil"/>
              <w:bottom w:val="single" w:sz="4" w:space="0" w:color="auto"/>
              <w:right w:val="single" w:sz="4" w:space="0" w:color="auto"/>
            </w:tcBorders>
            <w:shd w:val="clear" w:color="auto" w:fill="auto"/>
            <w:noWrap/>
            <w:vAlign w:val="center"/>
            <w:hideMark/>
          </w:tcPr>
          <w:p w14:paraId="5076D7D6"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40" w:type="pct"/>
            <w:tcBorders>
              <w:top w:val="nil"/>
              <w:left w:val="nil"/>
              <w:bottom w:val="single" w:sz="4" w:space="0" w:color="auto"/>
              <w:right w:val="single" w:sz="4" w:space="0" w:color="auto"/>
            </w:tcBorders>
            <w:shd w:val="clear" w:color="auto" w:fill="auto"/>
            <w:noWrap/>
            <w:vAlign w:val="center"/>
            <w:hideMark/>
          </w:tcPr>
          <w:p w14:paraId="7A430A79"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26" w:type="pct"/>
            <w:tcBorders>
              <w:top w:val="nil"/>
              <w:left w:val="nil"/>
              <w:bottom w:val="single" w:sz="4" w:space="0" w:color="auto"/>
              <w:right w:val="single" w:sz="4" w:space="0" w:color="auto"/>
            </w:tcBorders>
            <w:shd w:val="clear" w:color="auto" w:fill="auto"/>
            <w:noWrap/>
            <w:vAlign w:val="center"/>
            <w:hideMark/>
          </w:tcPr>
          <w:p w14:paraId="78F5CD13" w14:textId="77777777" w:rsidR="005621B3" w:rsidRPr="00E2688A" w:rsidRDefault="005621B3" w:rsidP="005621B3">
            <w:pPr>
              <w:jc w:val="center"/>
              <w:rPr>
                <w:b/>
                <w:bCs/>
                <w:color w:val="000000"/>
                <w:sz w:val="20"/>
                <w:szCs w:val="20"/>
              </w:rPr>
            </w:pPr>
            <w:r w:rsidRPr="00E2688A">
              <w:rPr>
                <w:b/>
                <w:bCs/>
                <w:color w:val="000000"/>
                <w:sz w:val="20"/>
                <w:szCs w:val="20"/>
              </w:rPr>
              <w:t>0,00</w:t>
            </w:r>
          </w:p>
        </w:tc>
      </w:tr>
      <w:tr w:rsidR="005621B3" w:rsidRPr="00E2688A" w14:paraId="330E142F" w14:textId="77777777" w:rsidTr="00BA21E8">
        <w:trPr>
          <w:trHeight w:val="34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2AF5CEDF" w14:textId="77777777" w:rsidR="005621B3" w:rsidRPr="00E2688A" w:rsidRDefault="005621B3" w:rsidP="005621B3">
            <w:pPr>
              <w:jc w:val="center"/>
              <w:rPr>
                <w:b/>
                <w:bCs/>
                <w:color w:val="000000"/>
                <w:sz w:val="20"/>
                <w:szCs w:val="20"/>
              </w:rPr>
            </w:pPr>
            <w:r w:rsidRPr="00E2688A">
              <w:rPr>
                <w:b/>
                <w:bCs/>
                <w:color w:val="000000"/>
                <w:sz w:val="20"/>
                <w:szCs w:val="20"/>
              </w:rPr>
              <w:t>Котельная №1 (ООО «НЭК»)</w:t>
            </w:r>
          </w:p>
        </w:tc>
      </w:tr>
      <w:tr w:rsidR="005621B3" w:rsidRPr="00E2688A" w14:paraId="7B91FDDB"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hideMark/>
          </w:tcPr>
          <w:p w14:paraId="3E291A61" w14:textId="77777777" w:rsidR="005621B3" w:rsidRPr="00E2688A" w:rsidRDefault="005621B3" w:rsidP="005621B3">
            <w:pPr>
              <w:jc w:val="center"/>
              <w:rPr>
                <w:color w:val="000000"/>
                <w:sz w:val="20"/>
                <w:szCs w:val="20"/>
              </w:rPr>
            </w:pPr>
            <w:r w:rsidRPr="00E2688A">
              <w:rPr>
                <w:color w:val="000000"/>
                <w:sz w:val="20"/>
                <w:szCs w:val="20"/>
              </w:rPr>
              <w:t>1</w:t>
            </w:r>
          </w:p>
        </w:tc>
        <w:tc>
          <w:tcPr>
            <w:tcW w:w="1044" w:type="pct"/>
            <w:tcBorders>
              <w:top w:val="nil"/>
              <w:left w:val="nil"/>
              <w:bottom w:val="single" w:sz="4" w:space="0" w:color="auto"/>
              <w:right w:val="single" w:sz="4" w:space="0" w:color="auto"/>
            </w:tcBorders>
            <w:shd w:val="clear" w:color="auto" w:fill="auto"/>
            <w:vAlign w:val="center"/>
            <w:hideMark/>
          </w:tcPr>
          <w:p w14:paraId="49E5C3C5" w14:textId="77777777" w:rsidR="005621B3" w:rsidRPr="00E2688A" w:rsidRDefault="005621B3" w:rsidP="005621B3">
            <w:pPr>
              <w:jc w:val="center"/>
              <w:rPr>
                <w:color w:val="000000"/>
                <w:sz w:val="20"/>
                <w:szCs w:val="20"/>
              </w:rPr>
            </w:pPr>
            <w:r w:rsidRPr="00E2688A">
              <w:rPr>
                <w:color w:val="000000"/>
                <w:sz w:val="20"/>
                <w:szCs w:val="20"/>
              </w:rPr>
              <w:t>Строительство тепловых сетей для обеспечения перспективных тепловых нагрузок</w:t>
            </w:r>
          </w:p>
        </w:tc>
        <w:tc>
          <w:tcPr>
            <w:tcW w:w="616" w:type="pct"/>
            <w:tcBorders>
              <w:top w:val="nil"/>
              <w:left w:val="nil"/>
              <w:bottom w:val="single" w:sz="4" w:space="0" w:color="auto"/>
              <w:right w:val="single" w:sz="4" w:space="0" w:color="auto"/>
            </w:tcBorders>
            <w:shd w:val="clear" w:color="auto" w:fill="auto"/>
            <w:vAlign w:val="center"/>
            <w:hideMark/>
          </w:tcPr>
          <w:p w14:paraId="0E942FD1" w14:textId="77777777" w:rsidR="005621B3" w:rsidRPr="00E2688A" w:rsidRDefault="005621B3" w:rsidP="005621B3">
            <w:pPr>
              <w:jc w:val="center"/>
              <w:rPr>
                <w:color w:val="000000"/>
                <w:sz w:val="20"/>
                <w:szCs w:val="20"/>
              </w:rPr>
            </w:pPr>
            <w:r w:rsidRPr="00E2688A">
              <w:rPr>
                <w:color w:val="000000"/>
                <w:sz w:val="20"/>
                <w:szCs w:val="20"/>
              </w:rPr>
              <w:t>Плата за подключение</w:t>
            </w:r>
          </w:p>
        </w:tc>
        <w:tc>
          <w:tcPr>
            <w:tcW w:w="469" w:type="pct"/>
            <w:tcBorders>
              <w:top w:val="nil"/>
              <w:left w:val="nil"/>
              <w:bottom w:val="single" w:sz="4" w:space="0" w:color="auto"/>
              <w:right w:val="single" w:sz="4" w:space="0" w:color="auto"/>
            </w:tcBorders>
            <w:shd w:val="clear" w:color="auto" w:fill="auto"/>
            <w:noWrap/>
            <w:vAlign w:val="center"/>
            <w:hideMark/>
          </w:tcPr>
          <w:p w14:paraId="65FB10D5" w14:textId="77777777" w:rsidR="005621B3" w:rsidRPr="00E2688A" w:rsidRDefault="005621B3" w:rsidP="005621B3">
            <w:pPr>
              <w:jc w:val="center"/>
              <w:rPr>
                <w:color w:val="000000"/>
                <w:sz w:val="20"/>
                <w:szCs w:val="20"/>
              </w:rPr>
            </w:pPr>
            <w:r w:rsidRPr="00E2688A">
              <w:rPr>
                <w:color w:val="000000"/>
                <w:sz w:val="20"/>
                <w:szCs w:val="20"/>
              </w:rPr>
              <w:t>188403,85</w:t>
            </w:r>
          </w:p>
        </w:tc>
        <w:tc>
          <w:tcPr>
            <w:tcW w:w="340" w:type="pct"/>
            <w:tcBorders>
              <w:top w:val="nil"/>
              <w:left w:val="nil"/>
              <w:bottom w:val="single" w:sz="4" w:space="0" w:color="auto"/>
              <w:right w:val="single" w:sz="4" w:space="0" w:color="auto"/>
            </w:tcBorders>
            <w:shd w:val="clear" w:color="auto" w:fill="auto"/>
            <w:noWrap/>
            <w:vAlign w:val="center"/>
            <w:hideMark/>
          </w:tcPr>
          <w:p w14:paraId="6BC1A626" w14:textId="77777777" w:rsidR="005621B3" w:rsidRPr="00E2688A" w:rsidRDefault="005621B3" w:rsidP="005621B3">
            <w:pPr>
              <w:jc w:val="center"/>
              <w:rPr>
                <w:color w:val="000000"/>
                <w:sz w:val="20"/>
                <w:szCs w:val="20"/>
              </w:rPr>
            </w:pPr>
            <w:r w:rsidRPr="00E2688A">
              <w:rPr>
                <w:color w:val="000000"/>
                <w:sz w:val="20"/>
                <w:szCs w:val="20"/>
              </w:rPr>
              <w:t>37680,77</w:t>
            </w:r>
          </w:p>
        </w:tc>
        <w:tc>
          <w:tcPr>
            <w:tcW w:w="364" w:type="pct"/>
            <w:tcBorders>
              <w:top w:val="nil"/>
              <w:left w:val="nil"/>
              <w:bottom w:val="single" w:sz="4" w:space="0" w:color="auto"/>
              <w:right w:val="single" w:sz="4" w:space="0" w:color="auto"/>
            </w:tcBorders>
            <w:shd w:val="clear" w:color="auto" w:fill="auto"/>
            <w:noWrap/>
            <w:vAlign w:val="center"/>
            <w:hideMark/>
          </w:tcPr>
          <w:p w14:paraId="7F0FF9C9" w14:textId="77777777" w:rsidR="005621B3" w:rsidRPr="00E2688A" w:rsidRDefault="005621B3" w:rsidP="005621B3">
            <w:pPr>
              <w:jc w:val="center"/>
              <w:rPr>
                <w:color w:val="000000"/>
                <w:sz w:val="20"/>
                <w:szCs w:val="20"/>
              </w:rPr>
            </w:pPr>
            <w:r w:rsidRPr="00E2688A">
              <w:rPr>
                <w:color w:val="000000"/>
                <w:sz w:val="20"/>
                <w:szCs w:val="20"/>
              </w:rPr>
              <w:t>37680,77</w:t>
            </w:r>
          </w:p>
        </w:tc>
        <w:tc>
          <w:tcPr>
            <w:tcW w:w="333" w:type="pct"/>
            <w:tcBorders>
              <w:top w:val="nil"/>
              <w:left w:val="nil"/>
              <w:bottom w:val="single" w:sz="4" w:space="0" w:color="auto"/>
              <w:right w:val="single" w:sz="4" w:space="0" w:color="auto"/>
            </w:tcBorders>
            <w:shd w:val="clear" w:color="auto" w:fill="auto"/>
            <w:noWrap/>
            <w:vAlign w:val="center"/>
            <w:hideMark/>
          </w:tcPr>
          <w:p w14:paraId="22EE8922" w14:textId="77777777" w:rsidR="005621B3" w:rsidRPr="00E2688A" w:rsidRDefault="005621B3" w:rsidP="005621B3">
            <w:pPr>
              <w:jc w:val="center"/>
              <w:rPr>
                <w:color w:val="000000"/>
                <w:sz w:val="20"/>
                <w:szCs w:val="20"/>
              </w:rPr>
            </w:pPr>
            <w:r w:rsidRPr="00E2688A">
              <w:rPr>
                <w:color w:val="000000"/>
                <w:sz w:val="20"/>
                <w:szCs w:val="20"/>
              </w:rPr>
              <w:t>37680,77</w:t>
            </w:r>
          </w:p>
        </w:tc>
        <w:tc>
          <w:tcPr>
            <w:tcW w:w="334" w:type="pct"/>
            <w:tcBorders>
              <w:top w:val="nil"/>
              <w:left w:val="nil"/>
              <w:bottom w:val="single" w:sz="4" w:space="0" w:color="auto"/>
              <w:right w:val="single" w:sz="4" w:space="0" w:color="auto"/>
            </w:tcBorders>
            <w:shd w:val="clear" w:color="auto" w:fill="auto"/>
            <w:noWrap/>
            <w:vAlign w:val="center"/>
            <w:hideMark/>
          </w:tcPr>
          <w:p w14:paraId="340FB398" w14:textId="77777777" w:rsidR="005621B3" w:rsidRPr="00E2688A" w:rsidRDefault="005621B3" w:rsidP="005621B3">
            <w:pPr>
              <w:jc w:val="center"/>
              <w:rPr>
                <w:color w:val="000000"/>
                <w:sz w:val="20"/>
                <w:szCs w:val="20"/>
              </w:rPr>
            </w:pPr>
            <w:r w:rsidRPr="00E2688A">
              <w:rPr>
                <w:color w:val="000000"/>
                <w:sz w:val="20"/>
                <w:szCs w:val="20"/>
              </w:rPr>
              <w:t>37680,77</w:t>
            </w:r>
          </w:p>
        </w:tc>
        <w:tc>
          <w:tcPr>
            <w:tcW w:w="334" w:type="pct"/>
            <w:tcBorders>
              <w:top w:val="nil"/>
              <w:left w:val="nil"/>
              <w:bottom w:val="single" w:sz="4" w:space="0" w:color="auto"/>
              <w:right w:val="single" w:sz="4" w:space="0" w:color="auto"/>
            </w:tcBorders>
            <w:shd w:val="clear" w:color="auto" w:fill="auto"/>
            <w:noWrap/>
            <w:vAlign w:val="center"/>
            <w:hideMark/>
          </w:tcPr>
          <w:p w14:paraId="5969AAAE" w14:textId="77777777" w:rsidR="005621B3" w:rsidRPr="00E2688A" w:rsidRDefault="005621B3" w:rsidP="005621B3">
            <w:pPr>
              <w:jc w:val="center"/>
              <w:rPr>
                <w:color w:val="000000"/>
                <w:sz w:val="20"/>
                <w:szCs w:val="20"/>
              </w:rPr>
            </w:pPr>
            <w:r w:rsidRPr="00E2688A">
              <w:rPr>
                <w:color w:val="000000"/>
                <w:sz w:val="20"/>
                <w:szCs w:val="20"/>
              </w:rPr>
              <w:t>37680,77</w:t>
            </w:r>
          </w:p>
        </w:tc>
        <w:tc>
          <w:tcPr>
            <w:tcW w:w="334" w:type="pct"/>
            <w:tcBorders>
              <w:top w:val="nil"/>
              <w:left w:val="nil"/>
              <w:bottom w:val="single" w:sz="4" w:space="0" w:color="auto"/>
              <w:right w:val="single" w:sz="4" w:space="0" w:color="auto"/>
            </w:tcBorders>
            <w:shd w:val="clear" w:color="auto" w:fill="auto"/>
            <w:noWrap/>
            <w:vAlign w:val="center"/>
            <w:hideMark/>
          </w:tcPr>
          <w:p w14:paraId="45C5B498" w14:textId="77777777" w:rsidR="005621B3" w:rsidRPr="00E2688A" w:rsidRDefault="005621B3" w:rsidP="005621B3">
            <w:pPr>
              <w:jc w:val="center"/>
              <w:rPr>
                <w:color w:val="000000"/>
                <w:sz w:val="20"/>
                <w:szCs w:val="20"/>
              </w:rPr>
            </w:pPr>
          </w:p>
        </w:tc>
        <w:tc>
          <w:tcPr>
            <w:tcW w:w="340" w:type="pct"/>
            <w:tcBorders>
              <w:top w:val="nil"/>
              <w:left w:val="nil"/>
              <w:bottom w:val="single" w:sz="4" w:space="0" w:color="auto"/>
              <w:right w:val="single" w:sz="4" w:space="0" w:color="auto"/>
            </w:tcBorders>
            <w:shd w:val="clear" w:color="auto" w:fill="auto"/>
            <w:noWrap/>
            <w:vAlign w:val="center"/>
            <w:hideMark/>
          </w:tcPr>
          <w:p w14:paraId="4CAE0DD3" w14:textId="77777777" w:rsidR="005621B3" w:rsidRPr="00E2688A" w:rsidRDefault="005621B3" w:rsidP="005621B3">
            <w:pPr>
              <w:jc w:val="center"/>
              <w:rPr>
                <w:color w:val="000000"/>
                <w:sz w:val="20"/>
                <w:szCs w:val="20"/>
              </w:rPr>
            </w:pPr>
          </w:p>
        </w:tc>
        <w:tc>
          <w:tcPr>
            <w:tcW w:w="326" w:type="pct"/>
            <w:tcBorders>
              <w:top w:val="nil"/>
              <w:left w:val="nil"/>
              <w:bottom w:val="single" w:sz="4" w:space="0" w:color="auto"/>
              <w:right w:val="single" w:sz="4" w:space="0" w:color="auto"/>
            </w:tcBorders>
            <w:shd w:val="clear" w:color="auto" w:fill="auto"/>
            <w:noWrap/>
            <w:vAlign w:val="center"/>
            <w:hideMark/>
          </w:tcPr>
          <w:p w14:paraId="4C5532FD" w14:textId="77777777" w:rsidR="005621B3" w:rsidRPr="00E2688A" w:rsidRDefault="005621B3" w:rsidP="005621B3">
            <w:pPr>
              <w:jc w:val="center"/>
              <w:rPr>
                <w:rFonts w:ascii="Calibri" w:hAnsi="Calibri"/>
                <w:color w:val="000000"/>
                <w:sz w:val="22"/>
                <w:szCs w:val="22"/>
              </w:rPr>
            </w:pPr>
          </w:p>
        </w:tc>
      </w:tr>
      <w:tr w:rsidR="005621B3" w:rsidRPr="00E2688A" w14:paraId="741DC8D4"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hideMark/>
          </w:tcPr>
          <w:p w14:paraId="2AC4B49E" w14:textId="77777777" w:rsidR="005621B3" w:rsidRPr="00E2688A" w:rsidRDefault="005621B3" w:rsidP="005621B3">
            <w:pPr>
              <w:jc w:val="center"/>
              <w:rPr>
                <w:color w:val="000000"/>
                <w:sz w:val="20"/>
                <w:szCs w:val="20"/>
              </w:rPr>
            </w:pPr>
          </w:p>
        </w:tc>
        <w:tc>
          <w:tcPr>
            <w:tcW w:w="1044" w:type="pct"/>
            <w:tcBorders>
              <w:top w:val="nil"/>
              <w:left w:val="nil"/>
              <w:bottom w:val="single" w:sz="4" w:space="0" w:color="auto"/>
              <w:right w:val="single" w:sz="4" w:space="0" w:color="auto"/>
            </w:tcBorders>
            <w:shd w:val="clear" w:color="auto" w:fill="auto"/>
            <w:vAlign w:val="center"/>
            <w:hideMark/>
          </w:tcPr>
          <w:p w14:paraId="5751E731" w14:textId="77777777" w:rsidR="005621B3" w:rsidRPr="00E2688A" w:rsidRDefault="005621B3" w:rsidP="005621B3">
            <w:pPr>
              <w:jc w:val="center"/>
              <w:rPr>
                <w:b/>
                <w:bCs/>
                <w:color w:val="000000"/>
                <w:sz w:val="20"/>
                <w:szCs w:val="20"/>
              </w:rPr>
            </w:pPr>
            <w:r w:rsidRPr="00E2688A">
              <w:rPr>
                <w:b/>
                <w:bCs/>
                <w:color w:val="000000"/>
                <w:sz w:val="20"/>
                <w:szCs w:val="20"/>
              </w:rPr>
              <w:t>ИТОГО по котельной №1 (ООО «НЭК»)</w:t>
            </w:r>
          </w:p>
        </w:tc>
        <w:tc>
          <w:tcPr>
            <w:tcW w:w="616" w:type="pct"/>
            <w:tcBorders>
              <w:top w:val="nil"/>
              <w:left w:val="nil"/>
              <w:bottom w:val="single" w:sz="4" w:space="0" w:color="auto"/>
              <w:right w:val="single" w:sz="4" w:space="0" w:color="auto"/>
            </w:tcBorders>
            <w:shd w:val="clear" w:color="auto" w:fill="auto"/>
            <w:vAlign w:val="center"/>
            <w:hideMark/>
          </w:tcPr>
          <w:p w14:paraId="7C1F1BD0" w14:textId="77777777" w:rsidR="005621B3" w:rsidRPr="00E2688A" w:rsidRDefault="005621B3" w:rsidP="005621B3">
            <w:pPr>
              <w:jc w:val="center"/>
              <w:rPr>
                <w:b/>
                <w:bCs/>
                <w:color w:val="000000"/>
                <w:sz w:val="20"/>
                <w:szCs w:val="20"/>
              </w:rPr>
            </w:pPr>
          </w:p>
        </w:tc>
        <w:tc>
          <w:tcPr>
            <w:tcW w:w="469" w:type="pct"/>
            <w:tcBorders>
              <w:top w:val="nil"/>
              <w:left w:val="nil"/>
              <w:bottom w:val="single" w:sz="4" w:space="0" w:color="auto"/>
              <w:right w:val="single" w:sz="4" w:space="0" w:color="auto"/>
            </w:tcBorders>
            <w:shd w:val="clear" w:color="auto" w:fill="auto"/>
            <w:noWrap/>
            <w:vAlign w:val="center"/>
            <w:hideMark/>
          </w:tcPr>
          <w:p w14:paraId="507AF2AC" w14:textId="77777777" w:rsidR="005621B3" w:rsidRPr="00E2688A" w:rsidRDefault="005621B3" w:rsidP="005621B3">
            <w:pPr>
              <w:jc w:val="center"/>
              <w:rPr>
                <w:b/>
                <w:bCs/>
                <w:color w:val="000000"/>
                <w:sz w:val="20"/>
                <w:szCs w:val="20"/>
              </w:rPr>
            </w:pPr>
            <w:r w:rsidRPr="00E2688A">
              <w:rPr>
                <w:b/>
                <w:bCs/>
                <w:color w:val="000000"/>
                <w:sz w:val="20"/>
                <w:szCs w:val="20"/>
              </w:rPr>
              <w:t>188403,85</w:t>
            </w:r>
          </w:p>
        </w:tc>
        <w:tc>
          <w:tcPr>
            <w:tcW w:w="340" w:type="pct"/>
            <w:tcBorders>
              <w:top w:val="nil"/>
              <w:left w:val="nil"/>
              <w:bottom w:val="single" w:sz="4" w:space="0" w:color="auto"/>
              <w:right w:val="single" w:sz="4" w:space="0" w:color="auto"/>
            </w:tcBorders>
            <w:shd w:val="clear" w:color="auto" w:fill="auto"/>
            <w:noWrap/>
            <w:vAlign w:val="center"/>
            <w:hideMark/>
          </w:tcPr>
          <w:p w14:paraId="17BC90EB" w14:textId="77777777" w:rsidR="005621B3" w:rsidRPr="00E2688A" w:rsidRDefault="005621B3" w:rsidP="005621B3">
            <w:pPr>
              <w:jc w:val="center"/>
              <w:rPr>
                <w:b/>
                <w:bCs/>
                <w:color w:val="000000"/>
                <w:sz w:val="20"/>
                <w:szCs w:val="20"/>
              </w:rPr>
            </w:pPr>
            <w:r w:rsidRPr="00E2688A">
              <w:rPr>
                <w:b/>
                <w:bCs/>
                <w:color w:val="000000"/>
                <w:sz w:val="20"/>
                <w:szCs w:val="20"/>
              </w:rPr>
              <w:t>37680,77</w:t>
            </w:r>
          </w:p>
        </w:tc>
        <w:tc>
          <w:tcPr>
            <w:tcW w:w="364" w:type="pct"/>
            <w:tcBorders>
              <w:top w:val="nil"/>
              <w:left w:val="nil"/>
              <w:bottom w:val="single" w:sz="4" w:space="0" w:color="auto"/>
              <w:right w:val="single" w:sz="4" w:space="0" w:color="auto"/>
            </w:tcBorders>
            <w:shd w:val="clear" w:color="auto" w:fill="auto"/>
            <w:noWrap/>
            <w:vAlign w:val="center"/>
            <w:hideMark/>
          </w:tcPr>
          <w:p w14:paraId="38105872" w14:textId="77777777" w:rsidR="005621B3" w:rsidRPr="00E2688A" w:rsidRDefault="005621B3" w:rsidP="005621B3">
            <w:pPr>
              <w:jc w:val="center"/>
              <w:rPr>
                <w:b/>
                <w:bCs/>
                <w:color w:val="000000"/>
                <w:sz w:val="20"/>
                <w:szCs w:val="20"/>
              </w:rPr>
            </w:pPr>
            <w:r w:rsidRPr="00E2688A">
              <w:rPr>
                <w:b/>
                <w:bCs/>
                <w:color w:val="000000"/>
                <w:sz w:val="20"/>
                <w:szCs w:val="20"/>
              </w:rPr>
              <w:t>37680,77</w:t>
            </w:r>
          </w:p>
        </w:tc>
        <w:tc>
          <w:tcPr>
            <w:tcW w:w="333" w:type="pct"/>
            <w:tcBorders>
              <w:top w:val="nil"/>
              <w:left w:val="nil"/>
              <w:bottom w:val="single" w:sz="4" w:space="0" w:color="auto"/>
              <w:right w:val="single" w:sz="4" w:space="0" w:color="auto"/>
            </w:tcBorders>
            <w:shd w:val="clear" w:color="auto" w:fill="auto"/>
            <w:noWrap/>
            <w:vAlign w:val="center"/>
            <w:hideMark/>
          </w:tcPr>
          <w:p w14:paraId="661DD56B" w14:textId="77777777" w:rsidR="005621B3" w:rsidRPr="00E2688A" w:rsidRDefault="005621B3" w:rsidP="005621B3">
            <w:pPr>
              <w:jc w:val="center"/>
              <w:rPr>
                <w:b/>
                <w:bCs/>
                <w:color w:val="000000"/>
                <w:sz w:val="20"/>
                <w:szCs w:val="20"/>
              </w:rPr>
            </w:pPr>
            <w:r w:rsidRPr="00E2688A">
              <w:rPr>
                <w:b/>
                <w:bCs/>
                <w:color w:val="000000"/>
                <w:sz w:val="20"/>
                <w:szCs w:val="20"/>
              </w:rPr>
              <w:t>37680,77</w:t>
            </w:r>
          </w:p>
        </w:tc>
        <w:tc>
          <w:tcPr>
            <w:tcW w:w="334" w:type="pct"/>
            <w:tcBorders>
              <w:top w:val="nil"/>
              <w:left w:val="nil"/>
              <w:bottom w:val="single" w:sz="4" w:space="0" w:color="auto"/>
              <w:right w:val="single" w:sz="4" w:space="0" w:color="auto"/>
            </w:tcBorders>
            <w:shd w:val="clear" w:color="auto" w:fill="auto"/>
            <w:noWrap/>
            <w:vAlign w:val="center"/>
            <w:hideMark/>
          </w:tcPr>
          <w:p w14:paraId="21915911" w14:textId="77777777" w:rsidR="005621B3" w:rsidRPr="00E2688A" w:rsidRDefault="005621B3" w:rsidP="005621B3">
            <w:pPr>
              <w:jc w:val="center"/>
              <w:rPr>
                <w:b/>
                <w:bCs/>
                <w:color w:val="000000"/>
                <w:sz w:val="20"/>
                <w:szCs w:val="20"/>
              </w:rPr>
            </w:pPr>
            <w:r w:rsidRPr="00E2688A">
              <w:rPr>
                <w:b/>
                <w:bCs/>
                <w:color w:val="000000"/>
                <w:sz w:val="20"/>
                <w:szCs w:val="20"/>
              </w:rPr>
              <w:t>37680,77</w:t>
            </w:r>
          </w:p>
        </w:tc>
        <w:tc>
          <w:tcPr>
            <w:tcW w:w="334" w:type="pct"/>
            <w:tcBorders>
              <w:top w:val="nil"/>
              <w:left w:val="nil"/>
              <w:bottom w:val="single" w:sz="4" w:space="0" w:color="auto"/>
              <w:right w:val="single" w:sz="4" w:space="0" w:color="auto"/>
            </w:tcBorders>
            <w:shd w:val="clear" w:color="auto" w:fill="auto"/>
            <w:noWrap/>
            <w:vAlign w:val="center"/>
            <w:hideMark/>
          </w:tcPr>
          <w:p w14:paraId="6012A9EE" w14:textId="77777777" w:rsidR="005621B3" w:rsidRPr="00E2688A" w:rsidRDefault="005621B3" w:rsidP="005621B3">
            <w:pPr>
              <w:jc w:val="center"/>
              <w:rPr>
                <w:b/>
                <w:bCs/>
                <w:color w:val="000000"/>
                <w:sz w:val="20"/>
                <w:szCs w:val="20"/>
              </w:rPr>
            </w:pPr>
            <w:r w:rsidRPr="00E2688A">
              <w:rPr>
                <w:b/>
                <w:bCs/>
                <w:color w:val="000000"/>
                <w:sz w:val="20"/>
                <w:szCs w:val="20"/>
              </w:rPr>
              <w:t>37680,77</w:t>
            </w:r>
          </w:p>
        </w:tc>
        <w:tc>
          <w:tcPr>
            <w:tcW w:w="334" w:type="pct"/>
            <w:tcBorders>
              <w:top w:val="nil"/>
              <w:left w:val="nil"/>
              <w:bottom w:val="single" w:sz="4" w:space="0" w:color="auto"/>
              <w:right w:val="single" w:sz="4" w:space="0" w:color="auto"/>
            </w:tcBorders>
            <w:shd w:val="clear" w:color="auto" w:fill="auto"/>
            <w:noWrap/>
            <w:vAlign w:val="center"/>
            <w:hideMark/>
          </w:tcPr>
          <w:p w14:paraId="470DF79C"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40" w:type="pct"/>
            <w:tcBorders>
              <w:top w:val="nil"/>
              <w:left w:val="nil"/>
              <w:bottom w:val="single" w:sz="4" w:space="0" w:color="auto"/>
              <w:right w:val="single" w:sz="4" w:space="0" w:color="auto"/>
            </w:tcBorders>
            <w:shd w:val="clear" w:color="auto" w:fill="auto"/>
            <w:noWrap/>
            <w:vAlign w:val="center"/>
            <w:hideMark/>
          </w:tcPr>
          <w:p w14:paraId="7DE107F1"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26" w:type="pct"/>
            <w:tcBorders>
              <w:top w:val="nil"/>
              <w:left w:val="nil"/>
              <w:bottom w:val="single" w:sz="4" w:space="0" w:color="auto"/>
              <w:right w:val="single" w:sz="4" w:space="0" w:color="auto"/>
            </w:tcBorders>
            <w:shd w:val="clear" w:color="auto" w:fill="auto"/>
            <w:noWrap/>
            <w:vAlign w:val="center"/>
            <w:hideMark/>
          </w:tcPr>
          <w:p w14:paraId="3CFA9473" w14:textId="77777777" w:rsidR="005621B3" w:rsidRPr="00E2688A" w:rsidRDefault="005621B3" w:rsidP="005621B3">
            <w:pPr>
              <w:jc w:val="center"/>
              <w:rPr>
                <w:b/>
                <w:bCs/>
                <w:color w:val="000000"/>
                <w:sz w:val="20"/>
                <w:szCs w:val="20"/>
              </w:rPr>
            </w:pPr>
            <w:r w:rsidRPr="00E2688A">
              <w:rPr>
                <w:b/>
                <w:bCs/>
                <w:color w:val="000000"/>
                <w:sz w:val="20"/>
                <w:szCs w:val="20"/>
              </w:rPr>
              <w:t>0,00</w:t>
            </w:r>
          </w:p>
        </w:tc>
      </w:tr>
      <w:tr w:rsidR="005621B3" w:rsidRPr="00E2688A" w14:paraId="00336893" w14:textId="77777777" w:rsidTr="00BA21E8">
        <w:trPr>
          <w:trHeight w:val="34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35AE710A" w14:textId="77777777" w:rsidR="005621B3" w:rsidRPr="00E2688A" w:rsidRDefault="005621B3" w:rsidP="005621B3">
            <w:pPr>
              <w:jc w:val="center"/>
              <w:rPr>
                <w:b/>
                <w:bCs/>
                <w:color w:val="000000"/>
                <w:sz w:val="20"/>
                <w:szCs w:val="20"/>
              </w:rPr>
            </w:pPr>
            <w:r w:rsidRPr="00E2688A">
              <w:rPr>
                <w:b/>
                <w:bCs/>
                <w:color w:val="000000"/>
                <w:sz w:val="20"/>
                <w:szCs w:val="20"/>
              </w:rPr>
              <w:t>Котельная №2 (ООО «РТК»)</w:t>
            </w:r>
          </w:p>
        </w:tc>
      </w:tr>
      <w:tr w:rsidR="005621B3" w:rsidRPr="00E2688A" w14:paraId="69A490FB"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hideMark/>
          </w:tcPr>
          <w:p w14:paraId="4F3F7E02" w14:textId="77777777" w:rsidR="005621B3" w:rsidRPr="00E2688A" w:rsidRDefault="005621B3" w:rsidP="005621B3">
            <w:pPr>
              <w:jc w:val="center"/>
              <w:rPr>
                <w:color w:val="000000"/>
                <w:sz w:val="20"/>
                <w:szCs w:val="20"/>
              </w:rPr>
            </w:pPr>
            <w:r w:rsidRPr="00E2688A">
              <w:rPr>
                <w:color w:val="000000"/>
                <w:sz w:val="20"/>
                <w:szCs w:val="20"/>
              </w:rPr>
              <w:t>1</w:t>
            </w:r>
          </w:p>
        </w:tc>
        <w:tc>
          <w:tcPr>
            <w:tcW w:w="1044" w:type="pct"/>
            <w:tcBorders>
              <w:top w:val="nil"/>
              <w:left w:val="nil"/>
              <w:bottom w:val="single" w:sz="4" w:space="0" w:color="auto"/>
              <w:right w:val="single" w:sz="4" w:space="0" w:color="auto"/>
            </w:tcBorders>
            <w:shd w:val="clear" w:color="auto" w:fill="auto"/>
            <w:vAlign w:val="center"/>
            <w:hideMark/>
          </w:tcPr>
          <w:p w14:paraId="51D1EBD1" w14:textId="77777777" w:rsidR="005621B3" w:rsidRPr="00E2688A" w:rsidRDefault="005621B3" w:rsidP="005621B3">
            <w:pPr>
              <w:jc w:val="center"/>
              <w:rPr>
                <w:color w:val="000000"/>
                <w:sz w:val="20"/>
                <w:szCs w:val="20"/>
              </w:rPr>
            </w:pPr>
            <w:r w:rsidRPr="00E2688A">
              <w:rPr>
                <w:color w:val="000000"/>
                <w:sz w:val="20"/>
                <w:szCs w:val="20"/>
              </w:rPr>
              <w:t>Строительство тепловых сетей для обеспечения перспективных тепловых нагрузок</w:t>
            </w:r>
          </w:p>
        </w:tc>
        <w:tc>
          <w:tcPr>
            <w:tcW w:w="616" w:type="pct"/>
            <w:tcBorders>
              <w:top w:val="nil"/>
              <w:left w:val="nil"/>
              <w:bottom w:val="single" w:sz="4" w:space="0" w:color="auto"/>
              <w:right w:val="single" w:sz="4" w:space="0" w:color="auto"/>
            </w:tcBorders>
            <w:shd w:val="clear" w:color="auto" w:fill="auto"/>
            <w:vAlign w:val="center"/>
            <w:hideMark/>
          </w:tcPr>
          <w:p w14:paraId="7D509806" w14:textId="77777777" w:rsidR="005621B3" w:rsidRPr="00E2688A" w:rsidRDefault="005621B3" w:rsidP="005621B3">
            <w:pPr>
              <w:jc w:val="center"/>
              <w:rPr>
                <w:color w:val="000000"/>
                <w:sz w:val="20"/>
                <w:szCs w:val="20"/>
              </w:rPr>
            </w:pPr>
            <w:r w:rsidRPr="00E2688A">
              <w:rPr>
                <w:color w:val="000000"/>
                <w:sz w:val="20"/>
                <w:szCs w:val="20"/>
              </w:rPr>
              <w:t>Плата за подключение</w:t>
            </w:r>
          </w:p>
        </w:tc>
        <w:tc>
          <w:tcPr>
            <w:tcW w:w="469" w:type="pct"/>
            <w:tcBorders>
              <w:top w:val="nil"/>
              <w:left w:val="nil"/>
              <w:bottom w:val="single" w:sz="4" w:space="0" w:color="auto"/>
              <w:right w:val="single" w:sz="4" w:space="0" w:color="auto"/>
            </w:tcBorders>
            <w:shd w:val="clear" w:color="auto" w:fill="auto"/>
            <w:noWrap/>
            <w:vAlign w:val="center"/>
            <w:hideMark/>
          </w:tcPr>
          <w:p w14:paraId="17E51BFD" w14:textId="77777777" w:rsidR="005621B3" w:rsidRPr="00E2688A" w:rsidRDefault="005621B3" w:rsidP="005621B3">
            <w:pPr>
              <w:jc w:val="center"/>
              <w:rPr>
                <w:color w:val="000000"/>
                <w:sz w:val="20"/>
                <w:szCs w:val="20"/>
              </w:rPr>
            </w:pPr>
            <w:r w:rsidRPr="00E2688A">
              <w:rPr>
                <w:color w:val="000000"/>
                <w:sz w:val="20"/>
                <w:szCs w:val="20"/>
              </w:rPr>
              <w:t>208763,35</w:t>
            </w:r>
          </w:p>
        </w:tc>
        <w:tc>
          <w:tcPr>
            <w:tcW w:w="340" w:type="pct"/>
            <w:tcBorders>
              <w:top w:val="nil"/>
              <w:left w:val="nil"/>
              <w:bottom w:val="single" w:sz="4" w:space="0" w:color="auto"/>
              <w:right w:val="single" w:sz="4" w:space="0" w:color="auto"/>
            </w:tcBorders>
            <w:shd w:val="clear" w:color="auto" w:fill="auto"/>
            <w:noWrap/>
            <w:vAlign w:val="center"/>
            <w:hideMark/>
          </w:tcPr>
          <w:p w14:paraId="4B6F6B7D" w14:textId="77777777" w:rsidR="005621B3" w:rsidRPr="00E2688A" w:rsidRDefault="005621B3" w:rsidP="005621B3">
            <w:pPr>
              <w:jc w:val="center"/>
              <w:rPr>
                <w:color w:val="000000"/>
                <w:sz w:val="20"/>
                <w:szCs w:val="20"/>
              </w:rPr>
            </w:pPr>
            <w:r w:rsidRPr="00E2688A">
              <w:rPr>
                <w:color w:val="000000"/>
                <w:sz w:val="20"/>
                <w:szCs w:val="20"/>
              </w:rPr>
              <w:t>41752,67</w:t>
            </w:r>
          </w:p>
        </w:tc>
        <w:tc>
          <w:tcPr>
            <w:tcW w:w="364" w:type="pct"/>
            <w:tcBorders>
              <w:top w:val="nil"/>
              <w:left w:val="nil"/>
              <w:bottom w:val="single" w:sz="4" w:space="0" w:color="auto"/>
              <w:right w:val="single" w:sz="4" w:space="0" w:color="auto"/>
            </w:tcBorders>
            <w:shd w:val="clear" w:color="auto" w:fill="auto"/>
            <w:noWrap/>
            <w:vAlign w:val="center"/>
            <w:hideMark/>
          </w:tcPr>
          <w:p w14:paraId="0C7B6531" w14:textId="77777777" w:rsidR="005621B3" w:rsidRPr="00E2688A" w:rsidRDefault="005621B3" w:rsidP="005621B3">
            <w:pPr>
              <w:jc w:val="center"/>
              <w:rPr>
                <w:color w:val="000000"/>
                <w:sz w:val="20"/>
                <w:szCs w:val="20"/>
              </w:rPr>
            </w:pPr>
            <w:r w:rsidRPr="00E2688A">
              <w:rPr>
                <w:color w:val="000000"/>
                <w:sz w:val="20"/>
                <w:szCs w:val="20"/>
              </w:rPr>
              <w:t>41752,67</w:t>
            </w:r>
          </w:p>
        </w:tc>
        <w:tc>
          <w:tcPr>
            <w:tcW w:w="333" w:type="pct"/>
            <w:tcBorders>
              <w:top w:val="nil"/>
              <w:left w:val="nil"/>
              <w:bottom w:val="single" w:sz="4" w:space="0" w:color="auto"/>
              <w:right w:val="single" w:sz="4" w:space="0" w:color="auto"/>
            </w:tcBorders>
            <w:shd w:val="clear" w:color="auto" w:fill="auto"/>
            <w:noWrap/>
            <w:vAlign w:val="center"/>
            <w:hideMark/>
          </w:tcPr>
          <w:p w14:paraId="74E5C6EA" w14:textId="77777777" w:rsidR="005621B3" w:rsidRPr="00E2688A" w:rsidRDefault="005621B3" w:rsidP="005621B3">
            <w:pPr>
              <w:jc w:val="center"/>
              <w:rPr>
                <w:color w:val="000000"/>
                <w:sz w:val="20"/>
                <w:szCs w:val="20"/>
              </w:rPr>
            </w:pPr>
            <w:r w:rsidRPr="00E2688A">
              <w:rPr>
                <w:color w:val="000000"/>
                <w:sz w:val="20"/>
                <w:szCs w:val="20"/>
              </w:rPr>
              <w:t>41752,67</w:t>
            </w:r>
          </w:p>
        </w:tc>
        <w:tc>
          <w:tcPr>
            <w:tcW w:w="334" w:type="pct"/>
            <w:tcBorders>
              <w:top w:val="nil"/>
              <w:left w:val="nil"/>
              <w:bottom w:val="single" w:sz="4" w:space="0" w:color="auto"/>
              <w:right w:val="single" w:sz="4" w:space="0" w:color="auto"/>
            </w:tcBorders>
            <w:shd w:val="clear" w:color="auto" w:fill="auto"/>
            <w:noWrap/>
            <w:vAlign w:val="center"/>
            <w:hideMark/>
          </w:tcPr>
          <w:p w14:paraId="2E0CEF1A" w14:textId="77777777" w:rsidR="005621B3" w:rsidRPr="00E2688A" w:rsidRDefault="005621B3" w:rsidP="005621B3">
            <w:pPr>
              <w:jc w:val="center"/>
              <w:rPr>
                <w:color w:val="000000"/>
                <w:sz w:val="20"/>
                <w:szCs w:val="20"/>
              </w:rPr>
            </w:pPr>
            <w:r w:rsidRPr="00E2688A">
              <w:rPr>
                <w:color w:val="000000"/>
                <w:sz w:val="20"/>
                <w:szCs w:val="20"/>
              </w:rPr>
              <w:t>41752,67</w:t>
            </w:r>
          </w:p>
        </w:tc>
        <w:tc>
          <w:tcPr>
            <w:tcW w:w="334" w:type="pct"/>
            <w:tcBorders>
              <w:top w:val="nil"/>
              <w:left w:val="nil"/>
              <w:bottom w:val="single" w:sz="4" w:space="0" w:color="auto"/>
              <w:right w:val="single" w:sz="4" w:space="0" w:color="auto"/>
            </w:tcBorders>
            <w:shd w:val="clear" w:color="auto" w:fill="auto"/>
            <w:noWrap/>
            <w:vAlign w:val="center"/>
            <w:hideMark/>
          </w:tcPr>
          <w:p w14:paraId="413D8818" w14:textId="77777777" w:rsidR="005621B3" w:rsidRPr="00E2688A" w:rsidRDefault="005621B3" w:rsidP="005621B3">
            <w:pPr>
              <w:jc w:val="center"/>
              <w:rPr>
                <w:color w:val="000000"/>
                <w:sz w:val="20"/>
                <w:szCs w:val="20"/>
              </w:rPr>
            </w:pPr>
            <w:r w:rsidRPr="00E2688A">
              <w:rPr>
                <w:color w:val="000000"/>
                <w:sz w:val="20"/>
                <w:szCs w:val="20"/>
              </w:rPr>
              <w:t>41752,67</w:t>
            </w:r>
          </w:p>
        </w:tc>
        <w:tc>
          <w:tcPr>
            <w:tcW w:w="334" w:type="pct"/>
            <w:tcBorders>
              <w:top w:val="nil"/>
              <w:left w:val="nil"/>
              <w:bottom w:val="single" w:sz="4" w:space="0" w:color="auto"/>
              <w:right w:val="single" w:sz="4" w:space="0" w:color="auto"/>
            </w:tcBorders>
            <w:shd w:val="clear" w:color="auto" w:fill="auto"/>
            <w:noWrap/>
            <w:vAlign w:val="center"/>
            <w:hideMark/>
          </w:tcPr>
          <w:p w14:paraId="709ADDC7" w14:textId="77777777" w:rsidR="005621B3" w:rsidRPr="00E2688A" w:rsidRDefault="005621B3" w:rsidP="005621B3">
            <w:pPr>
              <w:jc w:val="center"/>
              <w:rPr>
                <w:color w:val="000000"/>
                <w:sz w:val="20"/>
                <w:szCs w:val="20"/>
              </w:rPr>
            </w:pPr>
          </w:p>
        </w:tc>
        <w:tc>
          <w:tcPr>
            <w:tcW w:w="340" w:type="pct"/>
            <w:tcBorders>
              <w:top w:val="nil"/>
              <w:left w:val="nil"/>
              <w:bottom w:val="single" w:sz="4" w:space="0" w:color="auto"/>
              <w:right w:val="single" w:sz="4" w:space="0" w:color="auto"/>
            </w:tcBorders>
            <w:shd w:val="clear" w:color="auto" w:fill="auto"/>
            <w:noWrap/>
            <w:vAlign w:val="center"/>
            <w:hideMark/>
          </w:tcPr>
          <w:p w14:paraId="003B0C10" w14:textId="77777777" w:rsidR="005621B3" w:rsidRPr="00E2688A" w:rsidRDefault="005621B3" w:rsidP="005621B3">
            <w:pPr>
              <w:jc w:val="center"/>
              <w:rPr>
                <w:color w:val="000000"/>
                <w:sz w:val="20"/>
                <w:szCs w:val="20"/>
              </w:rPr>
            </w:pPr>
          </w:p>
        </w:tc>
        <w:tc>
          <w:tcPr>
            <w:tcW w:w="326" w:type="pct"/>
            <w:tcBorders>
              <w:top w:val="nil"/>
              <w:left w:val="nil"/>
              <w:bottom w:val="single" w:sz="4" w:space="0" w:color="auto"/>
              <w:right w:val="single" w:sz="4" w:space="0" w:color="auto"/>
            </w:tcBorders>
            <w:shd w:val="clear" w:color="auto" w:fill="auto"/>
            <w:noWrap/>
            <w:vAlign w:val="center"/>
            <w:hideMark/>
          </w:tcPr>
          <w:p w14:paraId="744A8386" w14:textId="77777777" w:rsidR="005621B3" w:rsidRPr="00E2688A" w:rsidRDefault="005621B3" w:rsidP="005621B3">
            <w:pPr>
              <w:jc w:val="center"/>
              <w:rPr>
                <w:rFonts w:ascii="Calibri" w:hAnsi="Calibri"/>
                <w:color w:val="000000"/>
                <w:sz w:val="22"/>
                <w:szCs w:val="22"/>
              </w:rPr>
            </w:pPr>
          </w:p>
        </w:tc>
      </w:tr>
      <w:tr w:rsidR="005621B3" w:rsidRPr="00E2688A" w14:paraId="531FBB0A"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hideMark/>
          </w:tcPr>
          <w:p w14:paraId="695AEB96" w14:textId="77777777" w:rsidR="005621B3" w:rsidRPr="00E2688A" w:rsidRDefault="005621B3" w:rsidP="005621B3">
            <w:pPr>
              <w:jc w:val="center"/>
              <w:rPr>
                <w:color w:val="000000"/>
                <w:sz w:val="20"/>
                <w:szCs w:val="20"/>
              </w:rPr>
            </w:pPr>
          </w:p>
        </w:tc>
        <w:tc>
          <w:tcPr>
            <w:tcW w:w="1044" w:type="pct"/>
            <w:tcBorders>
              <w:top w:val="nil"/>
              <w:left w:val="nil"/>
              <w:bottom w:val="single" w:sz="4" w:space="0" w:color="auto"/>
              <w:right w:val="single" w:sz="4" w:space="0" w:color="auto"/>
            </w:tcBorders>
            <w:shd w:val="clear" w:color="auto" w:fill="auto"/>
            <w:vAlign w:val="center"/>
            <w:hideMark/>
          </w:tcPr>
          <w:p w14:paraId="600CC3BD" w14:textId="77777777" w:rsidR="005621B3" w:rsidRPr="00E2688A" w:rsidRDefault="005621B3" w:rsidP="005621B3">
            <w:pPr>
              <w:jc w:val="center"/>
              <w:rPr>
                <w:b/>
                <w:bCs/>
                <w:color w:val="000000"/>
                <w:sz w:val="20"/>
                <w:szCs w:val="20"/>
              </w:rPr>
            </w:pPr>
            <w:r w:rsidRPr="00E2688A">
              <w:rPr>
                <w:b/>
                <w:bCs/>
                <w:color w:val="000000"/>
                <w:sz w:val="20"/>
                <w:szCs w:val="20"/>
              </w:rPr>
              <w:t>ИТОГО по котельной №2 (ООО «РТК»)</w:t>
            </w:r>
          </w:p>
        </w:tc>
        <w:tc>
          <w:tcPr>
            <w:tcW w:w="616" w:type="pct"/>
            <w:tcBorders>
              <w:top w:val="nil"/>
              <w:left w:val="nil"/>
              <w:bottom w:val="single" w:sz="4" w:space="0" w:color="auto"/>
              <w:right w:val="single" w:sz="4" w:space="0" w:color="auto"/>
            </w:tcBorders>
            <w:shd w:val="clear" w:color="auto" w:fill="auto"/>
            <w:vAlign w:val="center"/>
            <w:hideMark/>
          </w:tcPr>
          <w:p w14:paraId="64BE193A" w14:textId="77777777" w:rsidR="005621B3" w:rsidRPr="00E2688A" w:rsidRDefault="005621B3" w:rsidP="005621B3">
            <w:pPr>
              <w:jc w:val="center"/>
              <w:rPr>
                <w:b/>
                <w:bCs/>
                <w:color w:val="000000"/>
                <w:sz w:val="20"/>
                <w:szCs w:val="20"/>
              </w:rPr>
            </w:pPr>
          </w:p>
        </w:tc>
        <w:tc>
          <w:tcPr>
            <w:tcW w:w="469" w:type="pct"/>
            <w:tcBorders>
              <w:top w:val="nil"/>
              <w:left w:val="nil"/>
              <w:bottom w:val="single" w:sz="4" w:space="0" w:color="auto"/>
              <w:right w:val="single" w:sz="4" w:space="0" w:color="auto"/>
            </w:tcBorders>
            <w:shd w:val="clear" w:color="auto" w:fill="auto"/>
            <w:noWrap/>
            <w:vAlign w:val="center"/>
            <w:hideMark/>
          </w:tcPr>
          <w:p w14:paraId="6BDAB1AA" w14:textId="77777777" w:rsidR="005621B3" w:rsidRPr="00E2688A" w:rsidRDefault="005621B3" w:rsidP="005621B3">
            <w:pPr>
              <w:jc w:val="center"/>
              <w:rPr>
                <w:b/>
                <w:bCs/>
                <w:color w:val="000000"/>
                <w:sz w:val="20"/>
                <w:szCs w:val="20"/>
              </w:rPr>
            </w:pPr>
            <w:r w:rsidRPr="00E2688A">
              <w:rPr>
                <w:b/>
                <w:bCs/>
                <w:color w:val="000000"/>
                <w:sz w:val="20"/>
                <w:szCs w:val="20"/>
              </w:rPr>
              <w:t>208763,35</w:t>
            </w:r>
          </w:p>
        </w:tc>
        <w:tc>
          <w:tcPr>
            <w:tcW w:w="340" w:type="pct"/>
            <w:tcBorders>
              <w:top w:val="nil"/>
              <w:left w:val="nil"/>
              <w:bottom w:val="single" w:sz="4" w:space="0" w:color="auto"/>
              <w:right w:val="single" w:sz="4" w:space="0" w:color="auto"/>
            </w:tcBorders>
            <w:shd w:val="clear" w:color="auto" w:fill="auto"/>
            <w:noWrap/>
            <w:vAlign w:val="center"/>
            <w:hideMark/>
          </w:tcPr>
          <w:p w14:paraId="3FDEC0AB" w14:textId="77777777" w:rsidR="005621B3" w:rsidRPr="00E2688A" w:rsidRDefault="005621B3" w:rsidP="005621B3">
            <w:pPr>
              <w:jc w:val="center"/>
              <w:rPr>
                <w:b/>
                <w:bCs/>
                <w:color w:val="000000"/>
                <w:sz w:val="20"/>
                <w:szCs w:val="20"/>
              </w:rPr>
            </w:pPr>
            <w:r w:rsidRPr="00E2688A">
              <w:rPr>
                <w:b/>
                <w:bCs/>
                <w:color w:val="000000"/>
                <w:sz w:val="20"/>
                <w:szCs w:val="20"/>
              </w:rPr>
              <w:t>41752,67</w:t>
            </w:r>
          </w:p>
        </w:tc>
        <w:tc>
          <w:tcPr>
            <w:tcW w:w="364" w:type="pct"/>
            <w:tcBorders>
              <w:top w:val="nil"/>
              <w:left w:val="nil"/>
              <w:bottom w:val="single" w:sz="4" w:space="0" w:color="auto"/>
              <w:right w:val="single" w:sz="4" w:space="0" w:color="auto"/>
            </w:tcBorders>
            <w:shd w:val="clear" w:color="auto" w:fill="auto"/>
            <w:noWrap/>
            <w:vAlign w:val="center"/>
            <w:hideMark/>
          </w:tcPr>
          <w:p w14:paraId="5F9227FA" w14:textId="77777777" w:rsidR="005621B3" w:rsidRPr="00E2688A" w:rsidRDefault="005621B3" w:rsidP="005621B3">
            <w:pPr>
              <w:jc w:val="center"/>
              <w:rPr>
                <w:b/>
                <w:bCs/>
                <w:color w:val="000000"/>
                <w:sz w:val="20"/>
                <w:szCs w:val="20"/>
              </w:rPr>
            </w:pPr>
            <w:r w:rsidRPr="00E2688A">
              <w:rPr>
                <w:b/>
                <w:bCs/>
                <w:color w:val="000000"/>
                <w:sz w:val="20"/>
                <w:szCs w:val="20"/>
              </w:rPr>
              <w:t>41752,67</w:t>
            </w:r>
          </w:p>
        </w:tc>
        <w:tc>
          <w:tcPr>
            <w:tcW w:w="333" w:type="pct"/>
            <w:tcBorders>
              <w:top w:val="nil"/>
              <w:left w:val="nil"/>
              <w:bottom w:val="single" w:sz="4" w:space="0" w:color="auto"/>
              <w:right w:val="single" w:sz="4" w:space="0" w:color="auto"/>
            </w:tcBorders>
            <w:shd w:val="clear" w:color="auto" w:fill="auto"/>
            <w:noWrap/>
            <w:vAlign w:val="center"/>
            <w:hideMark/>
          </w:tcPr>
          <w:p w14:paraId="05148315" w14:textId="77777777" w:rsidR="005621B3" w:rsidRPr="00E2688A" w:rsidRDefault="005621B3" w:rsidP="005621B3">
            <w:pPr>
              <w:jc w:val="center"/>
              <w:rPr>
                <w:b/>
                <w:bCs/>
                <w:color w:val="000000"/>
                <w:sz w:val="20"/>
                <w:szCs w:val="20"/>
              </w:rPr>
            </w:pPr>
            <w:r w:rsidRPr="00E2688A">
              <w:rPr>
                <w:b/>
                <w:bCs/>
                <w:color w:val="000000"/>
                <w:sz w:val="20"/>
                <w:szCs w:val="20"/>
              </w:rPr>
              <w:t>41752,67</w:t>
            </w:r>
          </w:p>
        </w:tc>
        <w:tc>
          <w:tcPr>
            <w:tcW w:w="334" w:type="pct"/>
            <w:tcBorders>
              <w:top w:val="nil"/>
              <w:left w:val="nil"/>
              <w:bottom w:val="single" w:sz="4" w:space="0" w:color="auto"/>
              <w:right w:val="single" w:sz="4" w:space="0" w:color="auto"/>
            </w:tcBorders>
            <w:shd w:val="clear" w:color="auto" w:fill="auto"/>
            <w:noWrap/>
            <w:vAlign w:val="center"/>
            <w:hideMark/>
          </w:tcPr>
          <w:p w14:paraId="7EF56742" w14:textId="77777777" w:rsidR="005621B3" w:rsidRPr="00E2688A" w:rsidRDefault="005621B3" w:rsidP="005621B3">
            <w:pPr>
              <w:jc w:val="center"/>
              <w:rPr>
                <w:b/>
                <w:bCs/>
                <w:color w:val="000000"/>
                <w:sz w:val="20"/>
                <w:szCs w:val="20"/>
              </w:rPr>
            </w:pPr>
            <w:r w:rsidRPr="00E2688A">
              <w:rPr>
                <w:b/>
                <w:bCs/>
                <w:color w:val="000000"/>
                <w:sz w:val="20"/>
                <w:szCs w:val="20"/>
              </w:rPr>
              <w:t>41752,67</w:t>
            </w:r>
          </w:p>
        </w:tc>
        <w:tc>
          <w:tcPr>
            <w:tcW w:w="334" w:type="pct"/>
            <w:tcBorders>
              <w:top w:val="nil"/>
              <w:left w:val="nil"/>
              <w:bottom w:val="single" w:sz="4" w:space="0" w:color="auto"/>
              <w:right w:val="single" w:sz="4" w:space="0" w:color="auto"/>
            </w:tcBorders>
            <w:shd w:val="clear" w:color="auto" w:fill="auto"/>
            <w:noWrap/>
            <w:vAlign w:val="center"/>
            <w:hideMark/>
          </w:tcPr>
          <w:p w14:paraId="27875CBE" w14:textId="77777777" w:rsidR="005621B3" w:rsidRPr="00E2688A" w:rsidRDefault="005621B3" w:rsidP="005621B3">
            <w:pPr>
              <w:jc w:val="center"/>
              <w:rPr>
                <w:b/>
                <w:bCs/>
                <w:color w:val="000000"/>
                <w:sz w:val="20"/>
                <w:szCs w:val="20"/>
              </w:rPr>
            </w:pPr>
            <w:r w:rsidRPr="00E2688A">
              <w:rPr>
                <w:b/>
                <w:bCs/>
                <w:color w:val="000000"/>
                <w:sz w:val="20"/>
                <w:szCs w:val="20"/>
              </w:rPr>
              <w:t>41752,67</w:t>
            </w:r>
          </w:p>
        </w:tc>
        <w:tc>
          <w:tcPr>
            <w:tcW w:w="334" w:type="pct"/>
            <w:tcBorders>
              <w:top w:val="nil"/>
              <w:left w:val="nil"/>
              <w:bottom w:val="single" w:sz="4" w:space="0" w:color="auto"/>
              <w:right w:val="single" w:sz="4" w:space="0" w:color="auto"/>
            </w:tcBorders>
            <w:shd w:val="clear" w:color="auto" w:fill="auto"/>
            <w:noWrap/>
            <w:vAlign w:val="center"/>
            <w:hideMark/>
          </w:tcPr>
          <w:p w14:paraId="0EFDB1FA"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40" w:type="pct"/>
            <w:tcBorders>
              <w:top w:val="nil"/>
              <w:left w:val="nil"/>
              <w:bottom w:val="single" w:sz="4" w:space="0" w:color="auto"/>
              <w:right w:val="single" w:sz="4" w:space="0" w:color="auto"/>
            </w:tcBorders>
            <w:shd w:val="clear" w:color="auto" w:fill="auto"/>
            <w:noWrap/>
            <w:vAlign w:val="center"/>
            <w:hideMark/>
          </w:tcPr>
          <w:p w14:paraId="35A18C34"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26" w:type="pct"/>
            <w:tcBorders>
              <w:top w:val="nil"/>
              <w:left w:val="nil"/>
              <w:bottom w:val="single" w:sz="4" w:space="0" w:color="auto"/>
              <w:right w:val="single" w:sz="4" w:space="0" w:color="auto"/>
            </w:tcBorders>
            <w:shd w:val="clear" w:color="auto" w:fill="auto"/>
            <w:noWrap/>
            <w:vAlign w:val="center"/>
            <w:hideMark/>
          </w:tcPr>
          <w:p w14:paraId="118C6C34" w14:textId="77777777" w:rsidR="005621B3" w:rsidRPr="00E2688A" w:rsidRDefault="005621B3" w:rsidP="005621B3">
            <w:pPr>
              <w:jc w:val="center"/>
              <w:rPr>
                <w:b/>
                <w:bCs/>
                <w:color w:val="000000"/>
                <w:sz w:val="20"/>
                <w:szCs w:val="20"/>
              </w:rPr>
            </w:pPr>
            <w:r w:rsidRPr="00E2688A">
              <w:rPr>
                <w:b/>
                <w:bCs/>
                <w:color w:val="000000"/>
                <w:sz w:val="20"/>
                <w:szCs w:val="20"/>
              </w:rPr>
              <w:t>0,00</w:t>
            </w:r>
          </w:p>
        </w:tc>
      </w:tr>
      <w:tr w:rsidR="005621B3" w:rsidRPr="00E2688A" w14:paraId="48F0FFB2" w14:textId="77777777" w:rsidTr="00BA21E8">
        <w:trPr>
          <w:trHeight w:val="340"/>
        </w:trPr>
        <w:tc>
          <w:tcPr>
            <w:tcW w:w="5000" w:type="pct"/>
            <w:gridSpan w:val="12"/>
            <w:tcBorders>
              <w:top w:val="nil"/>
              <w:left w:val="single" w:sz="4" w:space="0" w:color="auto"/>
              <w:bottom w:val="single" w:sz="4" w:space="0" w:color="auto"/>
              <w:right w:val="single" w:sz="4" w:space="0" w:color="auto"/>
            </w:tcBorders>
            <w:shd w:val="clear" w:color="auto" w:fill="auto"/>
            <w:vAlign w:val="center"/>
          </w:tcPr>
          <w:p w14:paraId="035758A9" w14:textId="77777777" w:rsidR="005621B3" w:rsidRPr="00E2688A" w:rsidRDefault="005621B3" w:rsidP="005621B3">
            <w:pPr>
              <w:jc w:val="center"/>
              <w:rPr>
                <w:b/>
                <w:bCs/>
                <w:color w:val="000000"/>
                <w:sz w:val="20"/>
                <w:szCs w:val="20"/>
              </w:rPr>
            </w:pPr>
            <w:r w:rsidRPr="00E2688A">
              <w:rPr>
                <w:b/>
                <w:bCs/>
                <w:color w:val="000000"/>
                <w:sz w:val="20"/>
                <w:szCs w:val="20"/>
              </w:rPr>
              <w:t>Котельная ГУП "ТЭК СПб"</w:t>
            </w:r>
          </w:p>
        </w:tc>
      </w:tr>
      <w:tr w:rsidR="005621B3" w:rsidRPr="00E2688A" w14:paraId="2549BC9D"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tcPr>
          <w:p w14:paraId="608E2142" w14:textId="77777777" w:rsidR="005621B3" w:rsidRPr="00E2688A" w:rsidRDefault="005621B3" w:rsidP="005621B3">
            <w:pPr>
              <w:jc w:val="center"/>
              <w:rPr>
                <w:color w:val="000000"/>
                <w:sz w:val="20"/>
                <w:szCs w:val="20"/>
              </w:rPr>
            </w:pPr>
            <w:r w:rsidRPr="00E2688A">
              <w:rPr>
                <w:color w:val="000000"/>
                <w:sz w:val="20"/>
                <w:szCs w:val="20"/>
              </w:rPr>
              <w:t>1</w:t>
            </w:r>
          </w:p>
        </w:tc>
        <w:tc>
          <w:tcPr>
            <w:tcW w:w="1044" w:type="pct"/>
            <w:tcBorders>
              <w:top w:val="nil"/>
              <w:left w:val="nil"/>
              <w:bottom w:val="single" w:sz="4" w:space="0" w:color="auto"/>
              <w:right w:val="single" w:sz="4" w:space="0" w:color="auto"/>
            </w:tcBorders>
            <w:shd w:val="clear" w:color="auto" w:fill="auto"/>
            <w:vAlign w:val="center"/>
          </w:tcPr>
          <w:p w14:paraId="479ED9C3" w14:textId="77777777" w:rsidR="005621B3" w:rsidRPr="00E2688A" w:rsidRDefault="005621B3" w:rsidP="005621B3">
            <w:pPr>
              <w:jc w:val="center"/>
              <w:rPr>
                <w:b/>
                <w:bCs/>
                <w:color w:val="000000"/>
                <w:sz w:val="20"/>
                <w:szCs w:val="20"/>
              </w:rPr>
            </w:pPr>
            <w:r w:rsidRPr="00E2688A">
              <w:rPr>
                <w:color w:val="000000"/>
                <w:sz w:val="20"/>
                <w:szCs w:val="20"/>
              </w:rPr>
              <w:t>Реконструкция тепловых сетей в связи с исчерпанием эксплуатационного ресурса</w:t>
            </w:r>
          </w:p>
        </w:tc>
        <w:tc>
          <w:tcPr>
            <w:tcW w:w="616" w:type="pct"/>
            <w:tcBorders>
              <w:top w:val="nil"/>
              <w:left w:val="nil"/>
              <w:bottom w:val="single" w:sz="4" w:space="0" w:color="auto"/>
              <w:right w:val="single" w:sz="4" w:space="0" w:color="auto"/>
            </w:tcBorders>
            <w:shd w:val="clear" w:color="auto" w:fill="auto"/>
            <w:vAlign w:val="center"/>
          </w:tcPr>
          <w:p w14:paraId="3414E030" w14:textId="77777777" w:rsidR="005621B3" w:rsidRPr="00E2688A" w:rsidRDefault="005621B3" w:rsidP="005621B3">
            <w:pPr>
              <w:jc w:val="center"/>
              <w:rPr>
                <w:b/>
                <w:bCs/>
                <w:color w:val="000000"/>
                <w:sz w:val="20"/>
                <w:szCs w:val="20"/>
              </w:rPr>
            </w:pPr>
            <w:r w:rsidRPr="00E2688A">
              <w:rPr>
                <w:color w:val="000000"/>
                <w:sz w:val="20"/>
                <w:szCs w:val="20"/>
              </w:rPr>
              <w:t>Амортизационные отчисления</w:t>
            </w:r>
          </w:p>
        </w:tc>
        <w:tc>
          <w:tcPr>
            <w:tcW w:w="469" w:type="pct"/>
            <w:tcBorders>
              <w:top w:val="nil"/>
              <w:left w:val="nil"/>
              <w:bottom w:val="single" w:sz="4" w:space="0" w:color="auto"/>
              <w:right w:val="single" w:sz="4" w:space="0" w:color="auto"/>
            </w:tcBorders>
            <w:shd w:val="clear" w:color="auto" w:fill="auto"/>
            <w:noWrap/>
            <w:vAlign w:val="center"/>
          </w:tcPr>
          <w:p w14:paraId="1FE95CD1" w14:textId="77777777" w:rsidR="005621B3" w:rsidRPr="00E2688A" w:rsidRDefault="005621B3" w:rsidP="005621B3">
            <w:pPr>
              <w:jc w:val="center"/>
              <w:rPr>
                <w:b/>
                <w:bCs/>
                <w:color w:val="000000"/>
                <w:sz w:val="20"/>
                <w:szCs w:val="20"/>
              </w:rPr>
            </w:pPr>
            <w:r w:rsidRPr="00E2688A">
              <w:rPr>
                <w:color w:val="000000"/>
                <w:sz w:val="20"/>
                <w:szCs w:val="20"/>
              </w:rPr>
              <w:t>5054,88</w:t>
            </w:r>
          </w:p>
        </w:tc>
        <w:tc>
          <w:tcPr>
            <w:tcW w:w="340" w:type="pct"/>
            <w:tcBorders>
              <w:top w:val="nil"/>
              <w:left w:val="nil"/>
              <w:bottom w:val="single" w:sz="4" w:space="0" w:color="auto"/>
              <w:right w:val="single" w:sz="4" w:space="0" w:color="auto"/>
            </w:tcBorders>
            <w:shd w:val="clear" w:color="auto" w:fill="auto"/>
            <w:noWrap/>
            <w:vAlign w:val="center"/>
          </w:tcPr>
          <w:p w14:paraId="569A8D6C" w14:textId="77777777" w:rsidR="005621B3" w:rsidRPr="00E2688A" w:rsidRDefault="005621B3" w:rsidP="005621B3">
            <w:pPr>
              <w:jc w:val="center"/>
              <w:rPr>
                <w:b/>
                <w:bCs/>
                <w:color w:val="000000"/>
                <w:sz w:val="20"/>
                <w:szCs w:val="20"/>
              </w:rPr>
            </w:pPr>
            <w:r w:rsidRPr="00E2688A">
              <w:rPr>
                <w:color w:val="000000"/>
                <w:sz w:val="20"/>
                <w:szCs w:val="20"/>
              </w:rPr>
              <w:t>5054,76</w:t>
            </w:r>
          </w:p>
        </w:tc>
        <w:tc>
          <w:tcPr>
            <w:tcW w:w="364" w:type="pct"/>
            <w:tcBorders>
              <w:top w:val="nil"/>
              <w:left w:val="nil"/>
              <w:bottom w:val="single" w:sz="4" w:space="0" w:color="auto"/>
              <w:right w:val="single" w:sz="4" w:space="0" w:color="auto"/>
            </w:tcBorders>
            <w:shd w:val="clear" w:color="auto" w:fill="auto"/>
            <w:noWrap/>
            <w:vAlign w:val="center"/>
          </w:tcPr>
          <w:p w14:paraId="02305DBA" w14:textId="77777777" w:rsidR="005621B3" w:rsidRPr="00E2688A" w:rsidRDefault="005621B3" w:rsidP="005621B3">
            <w:pPr>
              <w:jc w:val="center"/>
              <w:rPr>
                <w:b/>
                <w:bCs/>
                <w:color w:val="000000"/>
                <w:sz w:val="20"/>
                <w:szCs w:val="20"/>
              </w:rPr>
            </w:pPr>
            <w:r w:rsidRPr="00E2688A">
              <w:rPr>
                <w:b/>
                <w:bCs/>
                <w:color w:val="000000"/>
                <w:sz w:val="20"/>
                <w:szCs w:val="20"/>
              </w:rPr>
              <w:t> </w:t>
            </w:r>
          </w:p>
        </w:tc>
        <w:tc>
          <w:tcPr>
            <w:tcW w:w="333" w:type="pct"/>
            <w:tcBorders>
              <w:top w:val="nil"/>
              <w:left w:val="nil"/>
              <w:bottom w:val="single" w:sz="4" w:space="0" w:color="auto"/>
              <w:right w:val="single" w:sz="4" w:space="0" w:color="auto"/>
            </w:tcBorders>
            <w:shd w:val="clear" w:color="auto" w:fill="auto"/>
            <w:noWrap/>
            <w:vAlign w:val="center"/>
          </w:tcPr>
          <w:p w14:paraId="148854DB" w14:textId="77777777" w:rsidR="005621B3" w:rsidRPr="00E2688A" w:rsidRDefault="005621B3" w:rsidP="005621B3">
            <w:pPr>
              <w:jc w:val="center"/>
              <w:rPr>
                <w:b/>
                <w:bCs/>
                <w:color w:val="000000"/>
                <w:sz w:val="20"/>
                <w:szCs w:val="20"/>
              </w:rPr>
            </w:pPr>
            <w:r w:rsidRPr="00E2688A">
              <w:rPr>
                <w:b/>
                <w:bCs/>
                <w:color w:val="000000"/>
                <w:sz w:val="20"/>
                <w:szCs w:val="20"/>
              </w:rPr>
              <w:t> </w:t>
            </w:r>
          </w:p>
        </w:tc>
        <w:tc>
          <w:tcPr>
            <w:tcW w:w="334" w:type="pct"/>
            <w:tcBorders>
              <w:top w:val="nil"/>
              <w:left w:val="nil"/>
              <w:bottom w:val="single" w:sz="4" w:space="0" w:color="auto"/>
              <w:right w:val="single" w:sz="4" w:space="0" w:color="auto"/>
            </w:tcBorders>
            <w:shd w:val="clear" w:color="auto" w:fill="auto"/>
            <w:noWrap/>
            <w:vAlign w:val="center"/>
          </w:tcPr>
          <w:p w14:paraId="4D2C1673" w14:textId="77777777" w:rsidR="005621B3" w:rsidRPr="00E2688A" w:rsidRDefault="005621B3" w:rsidP="005621B3">
            <w:pPr>
              <w:jc w:val="center"/>
              <w:rPr>
                <w:b/>
                <w:bCs/>
                <w:color w:val="000000"/>
                <w:sz w:val="20"/>
                <w:szCs w:val="20"/>
              </w:rPr>
            </w:pPr>
            <w:r w:rsidRPr="00E2688A">
              <w:rPr>
                <w:b/>
                <w:bCs/>
                <w:color w:val="000000"/>
                <w:sz w:val="20"/>
                <w:szCs w:val="20"/>
              </w:rPr>
              <w:t> </w:t>
            </w:r>
          </w:p>
        </w:tc>
        <w:tc>
          <w:tcPr>
            <w:tcW w:w="334" w:type="pct"/>
            <w:tcBorders>
              <w:top w:val="nil"/>
              <w:left w:val="nil"/>
              <w:bottom w:val="single" w:sz="4" w:space="0" w:color="auto"/>
              <w:right w:val="single" w:sz="4" w:space="0" w:color="auto"/>
            </w:tcBorders>
            <w:shd w:val="clear" w:color="auto" w:fill="auto"/>
            <w:noWrap/>
            <w:vAlign w:val="center"/>
          </w:tcPr>
          <w:p w14:paraId="2F660FCC" w14:textId="77777777" w:rsidR="005621B3" w:rsidRPr="00E2688A" w:rsidRDefault="005621B3" w:rsidP="005621B3">
            <w:pPr>
              <w:jc w:val="center"/>
              <w:rPr>
                <w:b/>
                <w:bCs/>
                <w:color w:val="000000"/>
                <w:sz w:val="20"/>
                <w:szCs w:val="20"/>
              </w:rPr>
            </w:pPr>
            <w:r w:rsidRPr="00E2688A">
              <w:rPr>
                <w:b/>
                <w:bCs/>
                <w:color w:val="000000"/>
                <w:sz w:val="20"/>
                <w:szCs w:val="20"/>
              </w:rPr>
              <w:t> </w:t>
            </w:r>
          </w:p>
        </w:tc>
        <w:tc>
          <w:tcPr>
            <w:tcW w:w="334" w:type="pct"/>
            <w:tcBorders>
              <w:top w:val="nil"/>
              <w:left w:val="nil"/>
              <w:bottom w:val="single" w:sz="4" w:space="0" w:color="auto"/>
              <w:right w:val="single" w:sz="4" w:space="0" w:color="auto"/>
            </w:tcBorders>
            <w:shd w:val="clear" w:color="auto" w:fill="auto"/>
            <w:noWrap/>
            <w:vAlign w:val="center"/>
          </w:tcPr>
          <w:p w14:paraId="7978CCAA" w14:textId="77777777" w:rsidR="005621B3" w:rsidRPr="00E2688A" w:rsidRDefault="005621B3" w:rsidP="005621B3">
            <w:pPr>
              <w:jc w:val="center"/>
              <w:rPr>
                <w:b/>
                <w:bCs/>
                <w:color w:val="000000"/>
                <w:sz w:val="20"/>
                <w:szCs w:val="20"/>
              </w:rPr>
            </w:pPr>
            <w:r w:rsidRPr="00E2688A">
              <w:rPr>
                <w:b/>
                <w:bCs/>
                <w:color w:val="000000"/>
                <w:sz w:val="20"/>
                <w:szCs w:val="20"/>
              </w:rPr>
              <w:t> </w:t>
            </w:r>
          </w:p>
        </w:tc>
        <w:tc>
          <w:tcPr>
            <w:tcW w:w="340" w:type="pct"/>
            <w:tcBorders>
              <w:top w:val="nil"/>
              <w:left w:val="nil"/>
              <w:bottom w:val="single" w:sz="4" w:space="0" w:color="auto"/>
              <w:right w:val="single" w:sz="4" w:space="0" w:color="auto"/>
            </w:tcBorders>
            <w:shd w:val="clear" w:color="auto" w:fill="auto"/>
            <w:noWrap/>
            <w:vAlign w:val="center"/>
          </w:tcPr>
          <w:p w14:paraId="2A508182" w14:textId="77777777" w:rsidR="005621B3" w:rsidRPr="00E2688A" w:rsidRDefault="005621B3" w:rsidP="005621B3">
            <w:pPr>
              <w:jc w:val="center"/>
              <w:rPr>
                <w:b/>
                <w:bCs/>
                <w:color w:val="000000"/>
                <w:sz w:val="20"/>
                <w:szCs w:val="20"/>
              </w:rPr>
            </w:pPr>
            <w:r w:rsidRPr="00E2688A">
              <w:rPr>
                <w:b/>
                <w:bCs/>
                <w:color w:val="000000"/>
                <w:sz w:val="20"/>
                <w:szCs w:val="20"/>
              </w:rPr>
              <w:t> </w:t>
            </w:r>
          </w:p>
        </w:tc>
        <w:tc>
          <w:tcPr>
            <w:tcW w:w="326" w:type="pct"/>
            <w:tcBorders>
              <w:top w:val="nil"/>
              <w:left w:val="nil"/>
              <w:bottom w:val="single" w:sz="4" w:space="0" w:color="auto"/>
              <w:right w:val="single" w:sz="4" w:space="0" w:color="auto"/>
            </w:tcBorders>
            <w:shd w:val="clear" w:color="auto" w:fill="auto"/>
            <w:noWrap/>
            <w:vAlign w:val="center"/>
          </w:tcPr>
          <w:p w14:paraId="6D85137E" w14:textId="77777777" w:rsidR="005621B3" w:rsidRPr="00E2688A" w:rsidRDefault="005621B3" w:rsidP="005621B3">
            <w:pPr>
              <w:jc w:val="center"/>
              <w:rPr>
                <w:b/>
                <w:bCs/>
                <w:color w:val="000000"/>
                <w:sz w:val="20"/>
                <w:szCs w:val="20"/>
              </w:rPr>
            </w:pPr>
            <w:r w:rsidRPr="00E2688A">
              <w:rPr>
                <w:b/>
                <w:bCs/>
                <w:color w:val="000000"/>
                <w:sz w:val="20"/>
                <w:szCs w:val="20"/>
              </w:rPr>
              <w:t> </w:t>
            </w:r>
          </w:p>
        </w:tc>
      </w:tr>
      <w:tr w:rsidR="005621B3" w:rsidRPr="00E2688A" w14:paraId="63D01197"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tcPr>
          <w:p w14:paraId="18D5A5FC" w14:textId="77777777" w:rsidR="005621B3" w:rsidRPr="00E2688A" w:rsidRDefault="005621B3" w:rsidP="005621B3">
            <w:pPr>
              <w:jc w:val="center"/>
              <w:rPr>
                <w:color w:val="000000"/>
                <w:sz w:val="20"/>
                <w:szCs w:val="20"/>
              </w:rPr>
            </w:pPr>
            <w:r w:rsidRPr="00E2688A">
              <w:rPr>
                <w:color w:val="000000"/>
                <w:sz w:val="20"/>
                <w:szCs w:val="20"/>
              </w:rPr>
              <w:t> </w:t>
            </w:r>
          </w:p>
        </w:tc>
        <w:tc>
          <w:tcPr>
            <w:tcW w:w="1044" w:type="pct"/>
            <w:tcBorders>
              <w:top w:val="nil"/>
              <w:left w:val="nil"/>
              <w:bottom w:val="single" w:sz="4" w:space="0" w:color="auto"/>
              <w:right w:val="single" w:sz="4" w:space="0" w:color="auto"/>
            </w:tcBorders>
            <w:shd w:val="clear" w:color="auto" w:fill="auto"/>
            <w:vAlign w:val="center"/>
          </w:tcPr>
          <w:p w14:paraId="574D6AF2" w14:textId="77777777" w:rsidR="005621B3" w:rsidRPr="00E2688A" w:rsidRDefault="005621B3" w:rsidP="005621B3">
            <w:pPr>
              <w:jc w:val="center"/>
              <w:rPr>
                <w:b/>
                <w:bCs/>
                <w:color w:val="000000"/>
                <w:sz w:val="20"/>
                <w:szCs w:val="20"/>
              </w:rPr>
            </w:pPr>
            <w:r w:rsidRPr="00E2688A">
              <w:rPr>
                <w:b/>
                <w:bCs/>
                <w:color w:val="000000"/>
                <w:sz w:val="20"/>
                <w:szCs w:val="20"/>
              </w:rPr>
              <w:t xml:space="preserve">ИТОГО по котельной </w:t>
            </w:r>
            <w:r w:rsidRPr="00E2688A">
              <w:rPr>
                <w:b/>
                <w:bCs/>
                <w:color w:val="000000"/>
                <w:sz w:val="20"/>
                <w:szCs w:val="20"/>
              </w:rPr>
              <w:br/>
              <w:t>ГУП "ТЭК СПб"</w:t>
            </w:r>
          </w:p>
        </w:tc>
        <w:tc>
          <w:tcPr>
            <w:tcW w:w="616" w:type="pct"/>
            <w:tcBorders>
              <w:top w:val="nil"/>
              <w:left w:val="nil"/>
              <w:bottom w:val="single" w:sz="4" w:space="0" w:color="auto"/>
              <w:right w:val="single" w:sz="4" w:space="0" w:color="auto"/>
            </w:tcBorders>
            <w:shd w:val="clear" w:color="auto" w:fill="auto"/>
            <w:vAlign w:val="center"/>
          </w:tcPr>
          <w:p w14:paraId="500C9ACF" w14:textId="77777777" w:rsidR="005621B3" w:rsidRPr="00E2688A" w:rsidRDefault="005621B3" w:rsidP="005621B3">
            <w:pPr>
              <w:jc w:val="center"/>
              <w:rPr>
                <w:b/>
                <w:bCs/>
                <w:color w:val="000000"/>
                <w:sz w:val="20"/>
                <w:szCs w:val="20"/>
              </w:rPr>
            </w:pPr>
            <w:r w:rsidRPr="00E2688A">
              <w:rPr>
                <w:b/>
                <w:bCs/>
                <w:color w:val="000000"/>
                <w:sz w:val="20"/>
                <w:szCs w:val="20"/>
              </w:rPr>
              <w:t> </w:t>
            </w:r>
          </w:p>
        </w:tc>
        <w:tc>
          <w:tcPr>
            <w:tcW w:w="469" w:type="pct"/>
            <w:tcBorders>
              <w:top w:val="nil"/>
              <w:left w:val="nil"/>
              <w:bottom w:val="single" w:sz="4" w:space="0" w:color="auto"/>
              <w:right w:val="single" w:sz="4" w:space="0" w:color="auto"/>
            </w:tcBorders>
            <w:shd w:val="clear" w:color="auto" w:fill="auto"/>
            <w:noWrap/>
            <w:vAlign w:val="center"/>
          </w:tcPr>
          <w:p w14:paraId="0E9BC953" w14:textId="77777777" w:rsidR="005621B3" w:rsidRPr="00E2688A" w:rsidRDefault="005621B3" w:rsidP="005621B3">
            <w:pPr>
              <w:jc w:val="center"/>
              <w:rPr>
                <w:b/>
                <w:bCs/>
                <w:color w:val="000000"/>
                <w:sz w:val="20"/>
                <w:szCs w:val="20"/>
              </w:rPr>
            </w:pPr>
            <w:r w:rsidRPr="00E2688A">
              <w:rPr>
                <w:b/>
                <w:bCs/>
                <w:color w:val="000000"/>
                <w:sz w:val="20"/>
                <w:szCs w:val="20"/>
              </w:rPr>
              <w:t>5054,88</w:t>
            </w:r>
          </w:p>
        </w:tc>
        <w:tc>
          <w:tcPr>
            <w:tcW w:w="340" w:type="pct"/>
            <w:tcBorders>
              <w:top w:val="nil"/>
              <w:left w:val="nil"/>
              <w:bottom w:val="single" w:sz="4" w:space="0" w:color="auto"/>
              <w:right w:val="single" w:sz="4" w:space="0" w:color="auto"/>
            </w:tcBorders>
            <w:shd w:val="clear" w:color="auto" w:fill="auto"/>
            <w:noWrap/>
            <w:vAlign w:val="center"/>
          </w:tcPr>
          <w:p w14:paraId="09872BA1" w14:textId="77777777" w:rsidR="005621B3" w:rsidRPr="00E2688A" w:rsidRDefault="005621B3" w:rsidP="005621B3">
            <w:pPr>
              <w:jc w:val="center"/>
              <w:rPr>
                <w:b/>
                <w:bCs/>
                <w:color w:val="000000"/>
                <w:sz w:val="20"/>
                <w:szCs w:val="20"/>
              </w:rPr>
            </w:pPr>
            <w:r w:rsidRPr="00E2688A">
              <w:rPr>
                <w:b/>
                <w:bCs/>
                <w:color w:val="000000"/>
                <w:sz w:val="20"/>
                <w:szCs w:val="20"/>
              </w:rPr>
              <w:t>5054,76</w:t>
            </w:r>
          </w:p>
        </w:tc>
        <w:tc>
          <w:tcPr>
            <w:tcW w:w="364" w:type="pct"/>
            <w:tcBorders>
              <w:top w:val="nil"/>
              <w:left w:val="nil"/>
              <w:bottom w:val="single" w:sz="4" w:space="0" w:color="auto"/>
              <w:right w:val="single" w:sz="4" w:space="0" w:color="auto"/>
            </w:tcBorders>
            <w:shd w:val="clear" w:color="auto" w:fill="auto"/>
            <w:noWrap/>
            <w:vAlign w:val="center"/>
          </w:tcPr>
          <w:p w14:paraId="21A174FD"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33" w:type="pct"/>
            <w:tcBorders>
              <w:top w:val="nil"/>
              <w:left w:val="nil"/>
              <w:bottom w:val="single" w:sz="4" w:space="0" w:color="auto"/>
              <w:right w:val="single" w:sz="4" w:space="0" w:color="auto"/>
            </w:tcBorders>
            <w:shd w:val="clear" w:color="auto" w:fill="auto"/>
            <w:noWrap/>
            <w:vAlign w:val="center"/>
          </w:tcPr>
          <w:p w14:paraId="4A11DBE9"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34" w:type="pct"/>
            <w:tcBorders>
              <w:top w:val="nil"/>
              <w:left w:val="nil"/>
              <w:bottom w:val="single" w:sz="4" w:space="0" w:color="auto"/>
              <w:right w:val="single" w:sz="4" w:space="0" w:color="auto"/>
            </w:tcBorders>
            <w:shd w:val="clear" w:color="auto" w:fill="auto"/>
            <w:noWrap/>
            <w:vAlign w:val="center"/>
          </w:tcPr>
          <w:p w14:paraId="2A2E56DB"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34" w:type="pct"/>
            <w:tcBorders>
              <w:top w:val="nil"/>
              <w:left w:val="nil"/>
              <w:bottom w:val="single" w:sz="4" w:space="0" w:color="auto"/>
              <w:right w:val="single" w:sz="4" w:space="0" w:color="auto"/>
            </w:tcBorders>
            <w:shd w:val="clear" w:color="auto" w:fill="auto"/>
            <w:noWrap/>
            <w:vAlign w:val="center"/>
          </w:tcPr>
          <w:p w14:paraId="4EC6E7E6"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34" w:type="pct"/>
            <w:tcBorders>
              <w:top w:val="nil"/>
              <w:left w:val="nil"/>
              <w:bottom w:val="single" w:sz="4" w:space="0" w:color="auto"/>
              <w:right w:val="single" w:sz="4" w:space="0" w:color="auto"/>
            </w:tcBorders>
            <w:shd w:val="clear" w:color="auto" w:fill="auto"/>
            <w:noWrap/>
            <w:vAlign w:val="center"/>
          </w:tcPr>
          <w:p w14:paraId="3FBB4250"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40" w:type="pct"/>
            <w:tcBorders>
              <w:top w:val="nil"/>
              <w:left w:val="nil"/>
              <w:bottom w:val="single" w:sz="4" w:space="0" w:color="auto"/>
              <w:right w:val="single" w:sz="4" w:space="0" w:color="auto"/>
            </w:tcBorders>
            <w:shd w:val="clear" w:color="auto" w:fill="auto"/>
            <w:noWrap/>
            <w:vAlign w:val="center"/>
          </w:tcPr>
          <w:p w14:paraId="0DEBD626"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26" w:type="pct"/>
            <w:tcBorders>
              <w:top w:val="nil"/>
              <w:left w:val="nil"/>
              <w:bottom w:val="single" w:sz="4" w:space="0" w:color="auto"/>
              <w:right w:val="single" w:sz="4" w:space="0" w:color="auto"/>
            </w:tcBorders>
            <w:shd w:val="clear" w:color="auto" w:fill="auto"/>
            <w:noWrap/>
            <w:vAlign w:val="center"/>
          </w:tcPr>
          <w:p w14:paraId="2B83368A" w14:textId="77777777" w:rsidR="005621B3" w:rsidRPr="00E2688A" w:rsidRDefault="005621B3" w:rsidP="005621B3">
            <w:pPr>
              <w:jc w:val="center"/>
              <w:rPr>
                <w:b/>
                <w:bCs/>
                <w:color w:val="000000"/>
                <w:sz w:val="20"/>
                <w:szCs w:val="20"/>
              </w:rPr>
            </w:pPr>
            <w:r w:rsidRPr="00E2688A">
              <w:rPr>
                <w:b/>
                <w:bCs/>
                <w:color w:val="000000"/>
                <w:sz w:val="20"/>
                <w:szCs w:val="20"/>
              </w:rPr>
              <w:t>0,00</w:t>
            </w:r>
          </w:p>
        </w:tc>
      </w:tr>
      <w:tr w:rsidR="005621B3" w:rsidRPr="00E2688A" w14:paraId="6741B01E" w14:textId="77777777" w:rsidTr="00BA21E8">
        <w:trPr>
          <w:trHeight w:val="340"/>
        </w:trPr>
        <w:tc>
          <w:tcPr>
            <w:tcW w:w="5000" w:type="pct"/>
            <w:gridSpan w:val="12"/>
            <w:tcBorders>
              <w:top w:val="nil"/>
              <w:left w:val="single" w:sz="4" w:space="0" w:color="auto"/>
              <w:bottom w:val="single" w:sz="4" w:space="0" w:color="auto"/>
              <w:right w:val="single" w:sz="4" w:space="0" w:color="auto"/>
            </w:tcBorders>
            <w:shd w:val="clear" w:color="auto" w:fill="auto"/>
            <w:vAlign w:val="center"/>
          </w:tcPr>
          <w:p w14:paraId="403FB64E" w14:textId="77777777" w:rsidR="005621B3" w:rsidRPr="00E2688A" w:rsidRDefault="005621B3" w:rsidP="005621B3">
            <w:pPr>
              <w:jc w:val="center"/>
              <w:rPr>
                <w:b/>
                <w:bCs/>
                <w:color w:val="000000"/>
                <w:sz w:val="20"/>
                <w:szCs w:val="20"/>
              </w:rPr>
            </w:pPr>
            <w:r w:rsidRPr="00E2688A">
              <w:rPr>
                <w:b/>
                <w:bCs/>
                <w:color w:val="000000"/>
                <w:sz w:val="20"/>
                <w:szCs w:val="20"/>
              </w:rPr>
              <w:t>Котельная ООО "ЖилКомТеплоЭнерго"</w:t>
            </w:r>
          </w:p>
        </w:tc>
      </w:tr>
      <w:tr w:rsidR="005621B3" w:rsidRPr="00E2688A" w14:paraId="14684C89"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tcPr>
          <w:p w14:paraId="5E0E4A4F" w14:textId="77777777" w:rsidR="005621B3" w:rsidRPr="00E2688A" w:rsidRDefault="005621B3" w:rsidP="005621B3">
            <w:pPr>
              <w:jc w:val="center"/>
              <w:rPr>
                <w:color w:val="000000"/>
                <w:sz w:val="20"/>
                <w:szCs w:val="20"/>
              </w:rPr>
            </w:pPr>
            <w:r w:rsidRPr="00E2688A">
              <w:rPr>
                <w:color w:val="000000"/>
                <w:sz w:val="20"/>
                <w:szCs w:val="20"/>
              </w:rPr>
              <w:t>1</w:t>
            </w:r>
          </w:p>
        </w:tc>
        <w:tc>
          <w:tcPr>
            <w:tcW w:w="1044" w:type="pct"/>
            <w:tcBorders>
              <w:top w:val="nil"/>
              <w:left w:val="nil"/>
              <w:bottom w:val="single" w:sz="4" w:space="0" w:color="auto"/>
              <w:right w:val="single" w:sz="4" w:space="0" w:color="auto"/>
            </w:tcBorders>
            <w:shd w:val="clear" w:color="auto" w:fill="auto"/>
            <w:vAlign w:val="center"/>
          </w:tcPr>
          <w:p w14:paraId="6545A99D" w14:textId="77777777" w:rsidR="005621B3" w:rsidRPr="00E2688A" w:rsidRDefault="005621B3" w:rsidP="005621B3">
            <w:pPr>
              <w:jc w:val="center"/>
              <w:rPr>
                <w:b/>
                <w:bCs/>
                <w:color w:val="000000"/>
                <w:sz w:val="20"/>
                <w:szCs w:val="20"/>
              </w:rPr>
            </w:pPr>
            <w:r w:rsidRPr="00E2688A">
              <w:rPr>
                <w:color w:val="000000"/>
                <w:sz w:val="20"/>
                <w:szCs w:val="20"/>
              </w:rPr>
              <w:t>Реконструкция тепловых</w:t>
            </w:r>
            <w:r w:rsidRPr="00E2688A">
              <w:rPr>
                <w:color w:val="000000"/>
                <w:sz w:val="20"/>
                <w:szCs w:val="20"/>
              </w:rPr>
              <w:br/>
              <w:t>сетей в связи с исчерпанием</w:t>
            </w:r>
            <w:r w:rsidRPr="00E2688A">
              <w:rPr>
                <w:color w:val="000000"/>
                <w:sz w:val="20"/>
                <w:szCs w:val="20"/>
              </w:rPr>
              <w:br/>
              <w:t>эксплуатационного ресурса</w:t>
            </w:r>
          </w:p>
        </w:tc>
        <w:tc>
          <w:tcPr>
            <w:tcW w:w="616" w:type="pct"/>
            <w:tcBorders>
              <w:top w:val="nil"/>
              <w:left w:val="nil"/>
              <w:bottom w:val="single" w:sz="4" w:space="0" w:color="auto"/>
              <w:right w:val="single" w:sz="4" w:space="0" w:color="auto"/>
            </w:tcBorders>
            <w:shd w:val="clear" w:color="auto" w:fill="auto"/>
            <w:vAlign w:val="center"/>
          </w:tcPr>
          <w:p w14:paraId="3C88E1F9" w14:textId="77777777" w:rsidR="005621B3" w:rsidRPr="00E2688A" w:rsidRDefault="005621B3" w:rsidP="005621B3">
            <w:pPr>
              <w:jc w:val="center"/>
              <w:rPr>
                <w:b/>
                <w:bCs/>
                <w:color w:val="000000"/>
                <w:sz w:val="20"/>
                <w:szCs w:val="20"/>
              </w:rPr>
            </w:pPr>
            <w:r w:rsidRPr="00E2688A">
              <w:rPr>
                <w:color w:val="000000"/>
                <w:sz w:val="20"/>
                <w:szCs w:val="20"/>
              </w:rPr>
              <w:t>Амортизационные отчисления</w:t>
            </w:r>
          </w:p>
        </w:tc>
        <w:tc>
          <w:tcPr>
            <w:tcW w:w="469" w:type="pct"/>
            <w:tcBorders>
              <w:top w:val="nil"/>
              <w:left w:val="nil"/>
              <w:bottom w:val="single" w:sz="4" w:space="0" w:color="auto"/>
              <w:right w:val="single" w:sz="4" w:space="0" w:color="auto"/>
            </w:tcBorders>
            <w:shd w:val="clear" w:color="auto" w:fill="auto"/>
            <w:noWrap/>
            <w:vAlign w:val="center"/>
          </w:tcPr>
          <w:p w14:paraId="6A51E38C" w14:textId="77777777" w:rsidR="005621B3" w:rsidRPr="00E2688A" w:rsidRDefault="005621B3" w:rsidP="005621B3">
            <w:pPr>
              <w:jc w:val="center"/>
              <w:rPr>
                <w:b/>
                <w:bCs/>
                <w:color w:val="000000"/>
                <w:sz w:val="20"/>
                <w:szCs w:val="20"/>
              </w:rPr>
            </w:pPr>
            <w:r w:rsidRPr="00E2688A">
              <w:rPr>
                <w:color w:val="000000"/>
                <w:sz w:val="20"/>
                <w:szCs w:val="20"/>
              </w:rPr>
              <w:t>148700,16</w:t>
            </w:r>
          </w:p>
        </w:tc>
        <w:tc>
          <w:tcPr>
            <w:tcW w:w="340" w:type="pct"/>
            <w:tcBorders>
              <w:top w:val="nil"/>
              <w:left w:val="nil"/>
              <w:bottom w:val="single" w:sz="4" w:space="0" w:color="auto"/>
              <w:right w:val="single" w:sz="4" w:space="0" w:color="auto"/>
            </w:tcBorders>
            <w:shd w:val="clear" w:color="auto" w:fill="auto"/>
            <w:noWrap/>
            <w:vAlign w:val="center"/>
          </w:tcPr>
          <w:p w14:paraId="629366BF" w14:textId="77777777" w:rsidR="005621B3" w:rsidRPr="00E2688A" w:rsidRDefault="005621B3" w:rsidP="005621B3">
            <w:pPr>
              <w:jc w:val="center"/>
              <w:rPr>
                <w:b/>
                <w:bCs/>
                <w:color w:val="000000"/>
                <w:sz w:val="20"/>
                <w:szCs w:val="20"/>
              </w:rPr>
            </w:pPr>
          </w:p>
        </w:tc>
        <w:tc>
          <w:tcPr>
            <w:tcW w:w="364" w:type="pct"/>
            <w:tcBorders>
              <w:top w:val="nil"/>
              <w:left w:val="nil"/>
              <w:bottom w:val="single" w:sz="4" w:space="0" w:color="auto"/>
              <w:right w:val="single" w:sz="4" w:space="0" w:color="auto"/>
            </w:tcBorders>
            <w:shd w:val="clear" w:color="auto" w:fill="auto"/>
            <w:noWrap/>
            <w:vAlign w:val="center"/>
          </w:tcPr>
          <w:p w14:paraId="4BD99503" w14:textId="77777777" w:rsidR="005621B3" w:rsidRPr="00E2688A" w:rsidRDefault="005621B3" w:rsidP="005621B3">
            <w:pPr>
              <w:jc w:val="center"/>
              <w:rPr>
                <w:bCs/>
                <w:color w:val="000000"/>
                <w:sz w:val="20"/>
                <w:szCs w:val="20"/>
              </w:rPr>
            </w:pPr>
            <w:r w:rsidRPr="00E2688A">
              <w:rPr>
                <w:bCs/>
                <w:color w:val="000000"/>
                <w:sz w:val="20"/>
                <w:szCs w:val="20"/>
              </w:rPr>
              <w:t>12758,64</w:t>
            </w:r>
          </w:p>
        </w:tc>
        <w:tc>
          <w:tcPr>
            <w:tcW w:w="333" w:type="pct"/>
            <w:tcBorders>
              <w:top w:val="nil"/>
              <w:left w:val="nil"/>
              <w:bottom w:val="single" w:sz="4" w:space="0" w:color="auto"/>
              <w:right w:val="single" w:sz="4" w:space="0" w:color="auto"/>
            </w:tcBorders>
            <w:shd w:val="clear" w:color="auto" w:fill="auto"/>
            <w:noWrap/>
            <w:vAlign w:val="center"/>
          </w:tcPr>
          <w:p w14:paraId="753675F1" w14:textId="77777777" w:rsidR="005621B3" w:rsidRPr="00E2688A" w:rsidRDefault="005621B3" w:rsidP="005621B3">
            <w:pPr>
              <w:jc w:val="center"/>
              <w:rPr>
                <w:bCs/>
                <w:color w:val="000000"/>
                <w:sz w:val="20"/>
                <w:szCs w:val="20"/>
              </w:rPr>
            </w:pPr>
            <w:r w:rsidRPr="00E2688A">
              <w:rPr>
                <w:bCs/>
                <w:color w:val="000000"/>
                <w:sz w:val="20"/>
                <w:szCs w:val="20"/>
              </w:rPr>
              <w:t>19445,56</w:t>
            </w:r>
          </w:p>
        </w:tc>
        <w:tc>
          <w:tcPr>
            <w:tcW w:w="334" w:type="pct"/>
            <w:tcBorders>
              <w:top w:val="nil"/>
              <w:left w:val="nil"/>
              <w:bottom w:val="single" w:sz="4" w:space="0" w:color="auto"/>
              <w:right w:val="single" w:sz="4" w:space="0" w:color="auto"/>
            </w:tcBorders>
            <w:shd w:val="clear" w:color="auto" w:fill="auto"/>
            <w:noWrap/>
            <w:vAlign w:val="center"/>
          </w:tcPr>
          <w:p w14:paraId="4557A74B" w14:textId="77777777" w:rsidR="005621B3" w:rsidRPr="00E2688A" w:rsidRDefault="005621B3" w:rsidP="005621B3">
            <w:pPr>
              <w:jc w:val="center"/>
              <w:rPr>
                <w:bCs/>
                <w:color w:val="000000"/>
                <w:sz w:val="20"/>
                <w:szCs w:val="20"/>
              </w:rPr>
            </w:pPr>
            <w:r w:rsidRPr="00E2688A">
              <w:rPr>
                <w:bCs/>
                <w:color w:val="000000"/>
                <w:sz w:val="20"/>
                <w:szCs w:val="20"/>
              </w:rPr>
              <w:t>20331,64</w:t>
            </w:r>
          </w:p>
        </w:tc>
        <w:tc>
          <w:tcPr>
            <w:tcW w:w="334" w:type="pct"/>
            <w:tcBorders>
              <w:top w:val="nil"/>
              <w:left w:val="nil"/>
              <w:bottom w:val="single" w:sz="4" w:space="0" w:color="auto"/>
              <w:right w:val="single" w:sz="4" w:space="0" w:color="auto"/>
            </w:tcBorders>
            <w:shd w:val="clear" w:color="auto" w:fill="auto"/>
            <w:noWrap/>
            <w:vAlign w:val="center"/>
          </w:tcPr>
          <w:p w14:paraId="4EB9D51E" w14:textId="77777777" w:rsidR="005621B3" w:rsidRPr="00E2688A" w:rsidRDefault="005621B3" w:rsidP="005621B3">
            <w:pPr>
              <w:jc w:val="center"/>
              <w:rPr>
                <w:bCs/>
                <w:color w:val="000000"/>
                <w:sz w:val="20"/>
                <w:szCs w:val="20"/>
              </w:rPr>
            </w:pPr>
            <w:r w:rsidRPr="00E2688A">
              <w:rPr>
                <w:bCs/>
                <w:color w:val="000000"/>
                <w:sz w:val="20"/>
                <w:szCs w:val="20"/>
              </w:rPr>
              <w:t>21253,15</w:t>
            </w:r>
          </w:p>
        </w:tc>
        <w:tc>
          <w:tcPr>
            <w:tcW w:w="334" w:type="pct"/>
            <w:tcBorders>
              <w:top w:val="nil"/>
              <w:left w:val="nil"/>
              <w:bottom w:val="single" w:sz="4" w:space="0" w:color="auto"/>
              <w:right w:val="single" w:sz="4" w:space="0" w:color="auto"/>
            </w:tcBorders>
            <w:shd w:val="clear" w:color="auto" w:fill="auto"/>
            <w:noWrap/>
            <w:vAlign w:val="center"/>
          </w:tcPr>
          <w:p w14:paraId="4A31B6D1" w14:textId="77777777" w:rsidR="005621B3" w:rsidRPr="00E2688A" w:rsidRDefault="005621B3" w:rsidP="005621B3">
            <w:pPr>
              <w:jc w:val="center"/>
              <w:rPr>
                <w:bCs/>
                <w:color w:val="000000"/>
                <w:sz w:val="20"/>
                <w:szCs w:val="20"/>
              </w:rPr>
            </w:pPr>
            <w:r w:rsidRPr="00E2688A">
              <w:rPr>
                <w:bCs/>
                <w:color w:val="000000"/>
                <w:sz w:val="20"/>
                <w:szCs w:val="20"/>
              </w:rPr>
              <w:t>22211,52</w:t>
            </w:r>
          </w:p>
        </w:tc>
        <w:tc>
          <w:tcPr>
            <w:tcW w:w="340" w:type="pct"/>
            <w:tcBorders>
              <w:top w:val="nil"/>
              <w:left w:val="nil"/>
              <w:bottom w:val="single" w:sz="4" w:space="0" w:color="auto"/>
              <w:right w:val="single" w:sz="4" w:space="0" w:color="auto"/>
            </w:tcBorders>
            <w:shd w:val="clear" w:color="auto" w:fill="auto"/>
            <w:noWrap/>
            <w:vAlign w:val="center"/>
          </w:tcPr>
          <w:p w14:paraId="703F3E60" w14:textId="77777777" w:rsidR="005621B3" w:rsidRPr="00E2688A" w:rsidRDefault="005621B3" w:rsidP="005621B3">
            <w:pPr>
              <w:jc w:val="center"/>
              <w:rPr>
                <w:bCs/>
                <w:color w:val="000000"/>
                <w:sz w:val="20"/>
                <w:szCs w:val="20"/>
              </w:rPr>
            </w:pPr>
            <w:r w:rsidRPr="00E2688A">
              <w:rPr>
                <w:bCs/>
                <w:color w:val="000000"/>
                <w:sz w:val="20"/>
                <w:szCs w:val="20"/>
              </w:rPr>
              <w:t>23208,23</w:t>
            </w:r>
          </w:p>
        </w:tc>
        <w:tc>
          <w:tcPr>
            <w:tcW w:w="326" w:type="pct"/>
            <w:tcBorders>
              <w:top w:val="nil"/>
              <w:left w:val="nil"/>
              <w:bottom w:val="single" w:sz="4" w:space="0" w:color="auto"/>
              <w:right w:val="single" w:sz="4" w:space="0" w:color="auto"/>
            </w:tcBorders>
            <w:shd w:val="clear" w:color="auto" w:fill="auto"/>
            <w:noWrap/>
            <w:vAlign w:val="center"/>
          </w:tcPr>
          <w:p w14:paraId="4548C988" w14:textId="77777777" w:rsidR="005621B3" w:rsidRPr="00E2688A" w:rsidRDefault="005621B3" w:rsidP="005621B3">
            <w:pPr>
              <w:jc w:val="center"/>
              <w:rPr>
                <w:bCs/>
                <w:color w:val="000000"/>
                <w:sz w:val="20"/>
                <w:szCs w:val="20"/>
              </w:rPr>
            </w:pPr>
            <w:r w:rsidRPr="00E2688A">
              <w:rPr>
                <w:bCs/>
                <w:color w:val="000000"/>
                <w:sz w:val="20"/>
                <w:szCs w:val="20"/>
              </w:rPr>
              <w:t>29491,42</w:t>
            </w:r>
          </w:p>
        </w:tc>
      </w:tr>
      <w:tr w:rsidR="005621B3" w:rsidRPr="00E2688A" w14:paraId="5E08869D"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tcPr>
          <w:p w14:paraId="004CED5A" w14:textId="77777777" w:rsidR="005621B3" w:rsidRPr="00E2688A" w:rsidRDefault="005621B3" w:rsidP="005621B3">
            <w:pPr>
              <w:jc w:val="center"/>
              <w:rPr>
                <w:color w:val="000000"/>
                <w:sz w:val="20"/>
                <w:szCs w:val="20"/>
              </w:rPr>
            </w:pPr>
            <w:r w:rsidRPr="00E2688A">
              <w:rPr>
                <w:color w:val="000000"/>
                <w:sz w:val="20"/>
                <w:szCs w:val="20"/>
              </w:rPr>
              <w:t> </w:t>
            </w:r>
          </w:p>
        </w:tc>
        <w:tc>
          <w:tcPr>
            <w:tcW w:w="1044" w:type="pct"/>
            <w:tcBorders>
              <w:top w:val="nil"/>
              <w:left w:val="nil"/>
              <w:bottom w:val="single" w:sz="4" w:space="0" w:color="auto"/>
              <w:right w:val="single" w:sz="4" w:space="0" w:color="auto"/>
            </w:tcBorders>
            <w:shd w:val="clear" w:color="auto" w:fill="auto"/>
            <w:vAlign w:val="center"/>
          </w:tcPr>
          <w:p w14:paraId="223A5769" w14:textId="77777777" w:rsidR="005621B3" w:rsidRPr="00E2688A" w:rsidRDefault="005621B3" w:rsidP="005621B3">
            <w:pPr>
              <w:jc w:val="center"/>
              <w:rPr>
                <w:b/>
                <w:bCs/>
                <w:color w:val="000000"/>
                <w:sz w:val="20"/>
                <w:szCs w:val="20"/>
              </w:rPr>
            </w:pPr>
            <w:r w:rsidRPr="00E2688A">
              <w:rPr>
                <w:b/>
                <w:bCs/>
                <w:color w:val="000000"/>
                <w:sz w:val="20"/>
                <w:szCs w:val="20"/>
              </w:rPr>
              <w:t>ИТОГО по котельной ООО "ЖилКомТеплоЭнерго"</w:t>
            </w:r>
          </w:p>
        </w:tc>
        <w:tc>
          <w:tcPr>
            <w:tcW w:w="616" w:type="pct"/>
            <w:tcBorders>
              <w:top w:val="nil"/>
              <w:left w:val="nil"/>
              <w:bottom w:val="single" w:sz="4" w:space="0" w:color="auto"/>
              <w:right w:val="single" w:sz="4" w:space="0" w:color="auto"/>
            </w:tcBorders>
            <w:shd w:val="clear" w:color="auto" w:fill="auto"/>
            <w:vAlign w:val="center"/>
          </w:tcPr>
          <w:p w14:paraId="33381616" w14:textId="77777777" w:rsidR="005621B3" w:rsidRPr="00E2688A" w:rsidRDefault="005621B3" w:rsidP="005621B3">
            <w:pPr>
              <w:jc w:val="center"/>
              <w:rPr>
                <w:b/>
                <w:bCs/>
                <w:color w:val="000000"/>
                <w:sz w:val="20"/>
                <w:szCs w:val="20"/>
              </w:rPr>
            </w:pPr>
            <w:r w:rsidRPr="00E2688A">
              <w:rPr>
                <w:b/>
                <w:bCs/>
                <w:color w:val="000000"/>
                <w:sz w:val="20"/>
                <w:szCs w:val="20"/>
              </w:rPr>
              <w:t> </w:t>
            </w:r>
          </w:p>
        </w:tc>
        <w:tc>
          <w:tcPr>
            <w:tcW w:w="469" w:type="pct"/>
            <w:tcBorders>
              <w:top w:val="nil"/>
              <w:left w:val="nil"/>
              <w:bottom w:val="single" w:sz="4" w:space="0" w:color="auto"/>
              <w:right w:val="single" w:sz="4" w:space="0" w:color="auto"/>
            </w:tcBorders>
            <w:shd w:val="clear" w:color="auto" w:fill="auto"/>
            <w:noWrap/>
            <w:vAlign w:val="center"/>
          </w:tcPr>
          <w:p w14:paraId="09B42209" w14:textId="77777777" w:rsidR="005621B3" w:rsidRPr="00E2688A" w:rsidRDefault="005621B3" w:rsidP="005621B3">
            <w:pPr>
              <w:jc w:val="center"/>
              <w:rPr>
                <w:b/>
                <w:bCs/>
                <w:color w:val="000000"/>
                <w:sz w:val="20"/>
                <w:szCs w:val="20"/>
              </w:rPr>
            </w:pPr>
            <w:r w:rsidRPr="00E2688A">
              <w:rPr>
                <w:b/>
                <w:bCs/>
                <w:color w:val="000000"/>
                <w:sz w:val="20"/>
                <w:szCs w:val="20"/>
              </w:rPr>
              <w:t>148700,16</w:t>
            </w:r>
          </w:p>
        </w:tc>
        <w:tc>
          <w:tcPr>
            <w:tcW w:w="340" w:type="pct"/>
            <w:tcBorders>
              <w:top w:val="nil"/>
              <w:left w:val="nil"/>
              <w:bottom w:val="single" w:sz="4" w:space="0" w:color="auto"/>
              <w:right w:val="single" w:sz="4" w:space="0" w:color="auto"/>
            </w:tcBorders>
            <w:shd w:val="clear" w:color="auto" w:fill="auto"/>
            <w:noWrap/>
            <w:vAlign w:val="center"/>
          </w:tcPr>
          <w:p w14:paraId="5E8A7727" w14:textId="77777777" w:rsidR="005621B3" w:rsidRPr="00E2688A" w:rsidRDefault="005621B3" w:rsidP="005621B3">
            <w:pPr>
              <w:jc w:val="center"/>
              <w:rPr>
                <w:b/>
                <w:bCs/>
                <w:color w:val="000000"/>
                <w:sz w:val="20"/>
                <w:szCs w:val="20"/>
              </w:rPr>
            </w:pPr>
            <w:r w:rsidRPr="00E2688A">
              <w:rPr>
                <w:b/>
                <w:bCs/>
                <w:color w:val="000000"/>
                <w:sz w:val="20"/>
                <w:szCs w:val="20"/>
              </w:rPr>
              <w:t>0,00</w:t>
            </w:r>
          </w:p>
        </w:tc>
        <w:tc>
          <w:tcPr>
            <w:tcW w:w="364" w:type="pct"/>
            <w:tcBorders>
              <w:top w:val="nil"/>
              <w:left w:val="nil"/>
              <w:bottom w:val="single" w:sz="4" w:space="0" w:color="auto"/>
              <w:right w:val="single" w:sz="4" w:space="0" w:color="auto"/>
            </w:tcBorders>
            <w:shd w:val="clear" w:color="auto" w:fill="auto"/>
            <w:noWrap/>
            <w:vAlign w:val="center"/>
          </w:tcPr>
          <w:p w14:paraId="010A02BE" w14:textId="77777777" w:rsidR="005621B3" w:rsidRPr="00E2688A" w:rsidRDefault="005621B3" w:rsidP="005621B3">
            <w:pPr>
              <w:jc w:val="center"/>
              <w:rPr>
                <w:b/>
                <w:bCs/>
                <w:color w:val="000000"/>
                <w:sz w:val="20"/>
                <w:szCs w:val="20"/>
              </w:rPr>
            </w:pPr>
            <w:r w:rsidRPr="00E2688A">
              <w:rPr>
                <w:b/>
                <w:bCs/>
                <w:color w:val="000000"/>
                <w:sz w:val="20"/>
                <w:szCs w:val="20"/>
              </w:rPr>
              <w:t>12758,64</w:t>
            </w:r>
          </w:p>
        </w:tc>
        <w:tc>
          <w:tcPr>
            <w:tcW w:w="333" w:type="pct"/>
            <w:tcBorders>
              <w:top w:val="nil"/>
              <w:left w:val="nil"/>
              <w:bottom w:val="single" w:sz="4" w:space="0" w:color="auto"/>
              <w:right w:val="single" w:sz="4" w:space="0" w:color="auto"/>
            </w:tcBorders>
            <w:shd w:val="clear" w:color="auto" w:fill="auto"/>
            <w:noWrap/>
            <w:vAlign w:val="center"/>
          </w:tcPr>
          <w:p w14:paraId="7817D1E4" w14:textId="77777777" w:rsidR="005621B3" w:rsidRPr="00E2688A" w:rsidRDefault="005621B3" w:rsidP="005621B3">
            <w:pPr>
              <w:jc w:val="center"/>
              <w:rPr>
                <w:b/>
                <w:bCs/>
                <w:color w:val="000000"/>
                <w:sz w:val="20"/>
                <w:szCs w:val="20"/>
              </w:rPr>
            </w:pPr>
            <w:r w:rsidRPr="00E2688A">
              <w:rPr>
                <w:b/>
                <w:bCs/>
                <w:color w:val="000000"/>
                <w:sz w:val="20"/>
                <w:szCs w:val="20"/>
              </w:rPr>
              <w:t>19445,56</w:t>
            </w:r>
          </w:p>
        </w:tc>
        <w:tc>
          <w:tcPr>
            <w:tcW w:w="334" w:type="pct"/>
            <w:tcBorders>
              <w:top w:val="nil"/>
              <w:left w:val="nil"/>
              <w:bottom w:val="single" w:sz="4" w:space="0" w:color="auto"/>
              <w:right w:val="single" w:sz="4" w:space="0" w:color="auto"/>
            </w:tcBorders>
            <w:shd w:val="clear" w:color="auto" w:fill="auto"/>
            <w:noWrap/>
            <w:vAlign w:val="center"/>
          </w:tcPr>
          <w:p w14:paraId="44DC11BD" w14:textId="77777777" w:rsidR="005621B3" w:rsidRPr="00E2688A" w:rsidRDefault="005621B3" w:rsidP="005621B3">
            <w:pPr>
              <w:jc w:val="center"/>
              <w:rPr>
                <w:b/>
                <w:bCs/>
                <w:color w:val="000000"/>
                <w:sz w:val="20"/>
                <w:szCs w:val="20"/>
              </w:rPr>
            </w:pPr>
            <w:r w:rsidRPr="00E2688A">
              <w:rPr>
                <w:b/>
                <w:bCs/>
                <w:color w:val="000000"/>
                <w:sz w:val="20"/>
                <w:szCs w:val="20"/>
              </w:rPr>
              <w:t>20331,64</w:t>
            </w:r>
          </w:p>
        </w:tc>
        <w:tc>
          <w:tcPr>
            <w:tcW w:w="334" w:type="pct"/>
            <w:tcBorders>
              <w:top w:val="nil"/>
              <w:left w:val="nil"/>
              <w:bottom w:val="single" w:sz="4" w:space="0" w:color="auto"/>
              <w:right w:val="single" w:sz="4" w:space="0" w:color="auto"/>
            </w:tcBorders>
            <w:shd w:val="clear" w:color="auto" w:fill="auto"/>
            <w:noWrap/>
            <w:vAlign w:val="center"/>
          </w:tcPr>
          <w:p w14:paraId="49A1530E" w14:textId="77777777" w:rsidR="005621B3" w:rsidRPr="00E2688A" w:rsidRDefault="005621B3" w:rsidP="005621B3">
            <w:pPr>
              <w:jc w:val="center"/>
              <w:rPr>
                <w:b/>
                <w:bCs/>
                <w:color w:val="000000"/>
                <w:sz w:val="20"/>
                <w:szCs w:val="20"/>
              </w:rPr>
            </w:pPr>
            <w:r w:rsidRPr="00E2688A">
              <w:rPr>
                <w:b/>
                <w:bCs/>
                <w:color w:val="000000"/>
                <w:sz w:val="20"/>
                <w:szCs w:val="20"/>
              </w:rPr>
              <w:t>21253,15</w:t>
            </w:r>
          </w:p>
        </w:tc>
        <w:tc>
          <w:tcPr>
            <w:tcW w:w="334" w:type="pct"/>
            <w:tcBorders>
              <w:top w:val="nil"/>
              <w:left w:val="nil"/>
              <w:bottom w:val="single" w:sz="4" w:space="0" w:color="auto"/>
              <w:right w:val="single" w:sz="4" w:space="0" w:color="auto"/>
            </w:tcBorders>
            <w:shd w:val="clear" w:color="auto" w:fill="auto"/>
            <w:noWrap/>
            <w:vAlign w:val="center"/>
          </w:tcPr>
          <w:p w14:paraId="4CFC204B" w14:textId="77777777" w:rsidR="005621B3" w:rsidRPr="00E2688A" w:rsidRDefault="005621B3" w:rsidP="005621B3">
            <w:pPr>
              <w:jc w:val="center"/>
              <w:rPr>
                <w:b/>
                <w:bCs/>
                <w:color w:val="000000"/>
                <w:sz w:val="20"/>
                <w:szCs w:val="20"/>
              </w:rPr>
            </w:pPr>
            <w:r w:rsidRPr="00E2688A">
              <w:rPr>
                <w:b/>
                <w:bCs/>
                <w:color w:val="000000"/>
                <w:sz w:val="20"/>
                <w:szCs w:val="20"/>
              </w:rPr>
              <w:t>22211,52</w:t>
            </w:r>
          </w:p>
        </w:tc>
        <w:tc>
          <w:tcPr>
            <w:tcW w:w="340" w:type="pct"/>
            <w:tcBorders>
              <w:top w:val="nil"/>
              <w:left w:val="nil"/>
              <w:bottom w:val="single" w:sz="4" w:space="0" w:color="auto"/>
              <w:right w:val="single" w:sz="4" w:space="0" w:color="auto"/>
            </w:tcBorders>
            <w:shd w:val="clear" w:color="auto" w:fill="auto"/>
            <w:noWrap/>
            <w:vAlign w:val="center"/>
          </w:tcPr>
          <w:p w14:paraId="7F6FBFC6" w14:textId="77777777" w:rsidR="005621B3" w:rsidRPr="00E2688A" w:rsidRDefault="005621B3" w:rsidP="005621B3">
            <w:pPr>
              <w:jc w:val="center"/>
              <w:rPr>
                <w:b/>
                <w:bCs/>
                <w:color w:val="000000"/>
                <w:sz w:val="20"/>
                <w:szCs w:val="20"/>
              </w:rPr>
            </w:pPr>
            <w:r w:rsidRPr="00E2688A">
              <w:rPr>
                <w:b/>
                <w:bCs/>
                <w:color w:val="000000"/>
                <w:sz w:val="20"/>
                <w:szCs w:val="20"/>
              </w:rPr>
              <w:t>23208,23</w:t>
            </w:r>
          </w:p>
        </w:tc>
        <w:tc>
          <w:tcPr>
            <w:tcW w:w="326" w:type="pct"/>
            <w:tcBorders>
              <w:top w:val="nil"/>
              <w:left w:val="nil"/>
              <w:bottom w:val="single" w:sz="4" w:space="0" w:color="auto"/>
              <w:right w:val="single" w:sz="4" w:space="0" w:color="auto"/>
            </w:tcBorders>
            <w:shd w:val="clear" w:color="auto" w:fill="auto"/>
            <w:noWrap/>
            <w:vAlign w:val="center"/>
          </w:tcPr>
          <w:p w14:paraId="7D1D09A9" w14:textId="77777777" w:rsidR="005621B3" w:rsidRPr="00E2688A" w:rsidRDefault="005621B3" w:rsidP="005621B3">
            <w:pPr>
              <w:jc w:val="center"/>
              <w:rPr>
                <w:b/>
                <w:bCs/>
                <w:color w:val="000000"/>
                <w:sz w:val="20"/>
                <w:szCs w:val="20"/>
              </w:rPr>
            </w:pPr>
            <w:r w:rsidRPr="00E2688A">
              <w:rPr>
                <w:b/>
                <w:bCs/>
                <w:color w:val="000000"/>
                <w:sz w:val="20"/>
                <w:szCs w:val="20"/>
              </w:rPr>
              <w:t>29491,42</w:t>
            </w:r>
          </w:p>
        </w:tc>
      </w:tr>
      <w:tr w:rsidR="005621B3" w:rsidRPr="00E2688A" w14:paraId="7863EC1C" w14:textId="77777777" w:rsidTr="00BA21E8">
        <w:trPr>
          <w:trHeight w:val="34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0821165F" w14:textId="77777777" w:rsidR="005621B3" w:rsidRPr="00E2688A" w:rsidRDefault="005621B3" w:rsidP="005621B3">
            <w:pPr>
              <w:jc w:val="center"/>
              <w:rPr>
                <w:b/>
                <w:bCs/>
                <w:color w:val="000000"/>
                <w:sz w:val="20"/>
                <w:szCs w:val="20"/>
              </w:rPr>
            </w:pPr>
            <w:r w:rsidRPr="00E2688A">
              <w:rPr>
                <w:b/>
                <w:bCs/>
                <w:color w:val="000000"/>
                <w:sz w:val="20"/>
                <w:szCs w:val="20"/>
              </w:rPr>
              <w:t>АО «Теплосеть Санкт-Петербурга» (источник – Северная ТЭЦ-21)</w:t>
            </w:r>
          </w:p>
        </w:tc>
      </w:tr>
      <w:tr w:rsidR="005621B3" w:rsidRPr="00E2688A" w14:paraId="48F57503"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hideMark/>
          </w:tcPr>
          <w:p w14:paraId="2C65F7D1" w14:textId="77777777" w:rsidR="005621B3" w:rsidRPr="00E2688A" w:rsidRDefault="005621B3" w:rsidP="005621B3">
            <w:pPr>
              <w:jc w:val="center"/>
              <w:rPr>
                <w:color w:val="000000"/>
                <w:sz w:val="20"/>
                <w:szCs w:val="20"/>
              </w:rPr>
            </w:pPr>
            <w:r w:rsidRPr="00E2688A">
              <w:rPr>
                <w:color w:val="000000"/>
                <w:sz w:val="20"/>
                <w:szCs w:val="20"/>
              </w:rPr>
              <w:t>1</w:t>
            </w:r>
          </w:p>
        </w:tc>
        <w:tc>
          <w:tcPr>
            <w:tcW w:w="1044" w:type="pct"/>
            <w:tcBorders>
              <w:top w:val="nil"/>
              <w:left w:val="nil"/>
              <w:bottom w:val="single" w:sz="4" w:space="0" w:color="auto"/>
              <w:right w:val="single" w:sz="4" w:space="0" w:color="auto"/>
            </w:tcBorders>
            <w:shd w:val="clear" w:color="auto" w:fill="auto"/>
            <w:vAlign w:val="center"/>
            <w:hideMark/>
          </w:tcPr>
          <w:p w14:paraId="5EE0DA53" w14:textId="77777777" w:rsidR="005621B3" w:rsidRPr="00E2688A" w:rsidRDefault="005621B3" w:rsidP="005621B3">
            <w:pPr>
              <w:jc w:val="center"/>
              <w:rPr>
                <w:color w:val="000000"/>
                <w:sz w:val="20"/>
                <w:szCs w:val="20"/>
              </w:rPr>
            </w:pPr>
            <w:r w:rsidRPr="00E2688A">
              <w:rPr>
                <w:color w:val="000000"/>
                <w:sz w:val="20"/>
                <w:szCs w:val="20"/>
              </w:rPr>
              <w:t>Строительство тепловых сетей для обеспечения перспективных тепловых нагрузок</w:t>
            </w:r>
          </w:p>
        </w:tc>
        <w:tc>
          <w:tcPr>
            <w:tcW w:w="616" w:type="pct"/>
            <w:tcBorders>
              <w:top w:val="nil"/>
              <w:left w:val="nil"/>
              <w:bottom w:val="single" w:sz="4" w:space="0" w:color="auto"/>
              <w:right w:val="single" w:sz="4" w:space="0" w:color="auto"/>
            </w:tcBorders>
            <w:shd w:val="clear" w:color="auto" w:fill="auto"/>
            <w:vAlign w:val="center"/>
            <w:hideMark/>
          </w:tcPr>
          <w:p w14:paraId="73249457" w14:textId="77777777" w:rsidR="005621B3" w:rsidRPr="00E2688A" w:rsidRDefault="005621B3" w:rsidP="005621B3">
            <w:pPr>
              <w:jc w:val="center"/>
              <w:rPr>
                <w:color w:val="000000"/>
                <w:sz w:val="20"/>
                <w:szCs w:val="20"/>
              </w:rPr>
            </w:pPr>
            <w:r w:rsidRPr="00E2688A">
              <w:rPr>
                <w:color w:val="000000"/>
                <w:sz w:val="20"/>
                <w:szCs w:val="20"/>
              </w:rPr>
              <w:t>Плата за подключение</w:t>
            </w:r>
          </w:p>
        </w:tc>
        <w:tc>
          <w:tcPr>
            <w:tcW w:w="469" w:type="pct"/>
            <w:tcBorders>
              <w:top w:val="nil"/>
              <w:left w:val="nil"/>
              <w:bottom w:val="single" w:sz="4" w:space="0" w:color="auto"/>
              <w:right w:val="single" w:sz="4" w:space="0" w:color="auto"/>
            </w:tcBorders>
            <w:shd w:val="clear" w:color="auto" w:fill="auto"/>
            <w:noWrap/>
            <w:vAlign w:val="center"/>
            <w:hideMark/>
          </w:tcPr>
          <w:p w14:paraId="5D5BC6EA" w14:textId="77777777" w:rsidR="005621B3" w:rsidRPr="00E2688A" w:rsidRDefault="005621B3" w:rsidP="005621B3">
            <w:pPr>
              <w:jc w:val="center"/>
              <w:rPr>
                <w:color w:val="000000"/>
                <w:sz w:val="20"/>
                <w:szCs w:val="20"/>
              </w:rPr>
            </w:pPr>
            <w:r w:rsidRPr="00E2688A">
              <w:rPr>
                <w:color w:val="000000"/>
                <w:sz w:val="20"/>
                <w:szCs w:val="20"/>
              </w:rPr>
              <w:t>288745,89</w:t>
            </w:r>
          </w:p>
        </w:tc>
        <w:tc>
          <w:tcPr>
            <w:tcW w:w="340" w:type="pct"/>
            <w:tcBorders>
              <w:top w:val="nil"/>
              <w:left w:val="nil"/>
              <w:bottom w:val="single" w:sz="4" w:space="0" w:color="auto"/>
              <w:right w:val="single" w:sz="4" w:space="0" w:color="auto"/>
            </w:tcBorders>
            <w:shd w:val="clear" w:color="auto" w:fill="auto"/>
            <w:noWrap/>
            <w:vAlign w:val="center"/>
          </w:tcPr>
          <w:p w14:paraId="24EADBD9" w14:textId="77777777" w:rsidR="005621B3" w:rsidRPr="00E2688A" w:rsidRDefault="005621B3" w:rsidP="005621B3">
            <w:pPr>
              <w:ind w:left="-122" w:right="-89"/>
              <w:jc w:val="center"/>
              <w:rPr>
                <w:color w:val="000000"/>
                <w:sz w:val="20"/>
                <w:szCs w:val="20"/>
              </w:rPr>
            </w:pPr>
          </w:p>
        </w:tc>
        <w:tc>
          <w:tcPr>
            <w:tcW w:w="364" w:type="pct"/>
            <w:tcBorders>
              <w:top w:val="nil"/>
              <w:left w:val="nil"/>
              <w:bottom w:val="single" w:sz="4" w:space="0" w:color="auto"/>
              <w:right w:val="single" w:sz="4" w:space="0" w:color="auto"/>
            </w:tcBorders>
            <w:shd w:val="clear" w:color="auto" w:fill="auto"/>
            <w:noWrap/>
            <w:vAlign w:val="center"/>
            <w:hideMark/>
          </w:tcPr>
          <w:p w14:paraId="6100C954" w14:textId="77777777" w:rsidR="005621B3" w:rsidRPr="00E2688A" w:rsidRDefault="005621B3" w:rsidP="005621B3">
            <w:pPr>
              <w:ind w:left="-122" w:right="-89"/>
              <w:jc w:val="center"/>
              <w:rPr>
                <w:color w:val="000000"/>
                <w:sz w:val="20"/>
                <w:szCs w:val="20"/>
              </w:rPr>
            </w:pPr>
            <w:r w:rsidRPr="00E2688A">
              <w:rPr>
                <w:color w:val="000000"/>
                <w:sz w:val="20"/>
                <w:szCs w:val="20"/>
              </w:rPr>
              <w:t>69897,47</w:t>
            </w:r>
          </w:p>
        </w:tc>
        <w:tc>
          <w:tcPr>
            <w:tcW w:w="333" w:type="pct"/>
            <w:tcBorders>
              <w:top w:val="nil"/>
              <w:left w:val="nil"/>
              <w:bottom w:val="single" w:sz="4" w:space="0" w:color="auto"/>
              <w:right w:val="single" w:sz="4" w:space="0" w:color="auto"/>
            </w:tcBorders>
            <w:shd w:val="clear" w:color="auto" w:fill="auto"/>
            <w:noWrap/>
            <w:vAlign w:val="center"/>
            <w:hideMark/>
          </w:tcPr>
          <w:p w14:paraId="76388FE0" w14:textId="77777777" w:rsidR="005621B3" w:rsidRPr="00E2688A" w:rsidRDefault="005621B3" w:rsidP="005621B3">
            <w:pPr>
              <w:ind w:left="-122" w:right="-89"/>
              <w:jc w:val="center"/>
              <w:rPr>
                <w:color w:val="000000"/>
                <w:sz w:val="20"/>
                <w:szCs w:val="20"/>
              </w:rPr>
            </w:pPr>
            <w:r w:rsidRPr="00E2688A">
              <w:rPr>
                <w:color w:val="000000"/>
                <w:sz w:val="20"/>
                <w:szCs w:val="20"/>
              </w:rPr>
              <w:t>92032,21</w:t>
            </w:r>
          </w:p>
        </w:tc>
        <w:tc>
          <w:tcPr>
            <w:tcW w:w="334" w:type="pct"/>
            <w:tcBorders>
              <w:top w:val="nil"/>
              <w:left w:val="nil"/>
              <w:bottom w:val="single" w:sz="4" w:space="0" w:color="auto"/>
              <w:right w:val="single" w:sz="4" w:space="0" w:color="auto"/>
            </w:tcBorders>
            <w:shd w:val="clear" w:color="auto" w:fill="auto"/>
            <w:noWrap/>
            <w:vAlign w:val="center"/>
            <w:hideMark/>
          </w:tcPr>
          <w:p w14:paraId="72F487F2" w14:textId="77777777" w:rsidR="005621B3" w:rsidRPr="00E2688A" w:rsidRDefault="005621B3" w:rsidP="005621B3">
            <w:pPr>
              <w:jc w:val="center"/>
              <w:rPr>
                <w:color w:val="000000"/>
                <w:sz w:val="20"/>
                <w:szCs w:val="20"/>
              </w:rPr>
            </w:pPr>
            <w:r w:rsidRPr="00E2688A">
              <w:rPr>
                <w:color w:val="000000"/>
                <w:sz w:val="20"/>
                <w:szCs w:val="20"/>
              </w:rPr>
              <w:t>91593,09</w:t>
            </w:r>
          </w:p>
        </w:tc>
        <w:tc>
          <w:tcPr>
            <w:tcW w:w="334" w:type="pct"/>
            <w:tcBorders>
              <w:top w:val="nil"/>
              <w:left w:val="nil"/>
              <w:bottom w:val="single" w:sz="4" w:space="0" w:color="auto"/>
              <w:right w:val="single" w:sz="4" w:space="0" w:color="auto"/>
            </w:tcBorders>
            <w:shd w:val="clear" w:color="auto" w:fill="auto"/>
            <w:noWrap/>
            <w:vAlign w:val="center"/>
            <w:hideMark/>
          </w:tcPr>
          <w:p w14:paraId="2A104D9F" w14:textId="77777777" w:rsidR="005621B3" w:rsidRPr="00E2688A" w:rsidRDefault="005621B3" w:rsidP="005621B3">
            <w:pPr>
              <w:jc w:val="center"/>
              <w:rPr>
                <w:color w:val="000000"/>
                <w:sz w:val="20"/>
                <w:szCs w:val="20"/>
              </w:rPr>
            </w:pPr>
            <w:r w:rsidRPr="00E2688A">
              <w:rPr>
                <w:color w:val="000000"/>
                <w:sz w:val="20"/>
                <w:szCs w:val="20"/>
              </w:rPr>
              <w:t>35223,12</w:t>
            </w:r>
          </w:p>
        </w:tc>
        <w:tc>
          <w:tcPr>
            <w:tcW w:w="334" w:type="pct"/>
            <w:tcBorders>
              <w:top w:val="nil"/>
              <w:left w:val="nil"/>
              <w:bottom w:val="single" w:sz="4" w:space="0" w:color="auto"/>
              <w:right w:val="single" w:sz="4" w:space="0" w:color="auto"/>
            </w:tcBorders>
            <w:shd w:val="clear" w:color="auto" w:fill="auto"/>
            <w:noWrap/>
            <w:vAlign w:val="center"/>
          </w:tcPr>
          <w:p w14:paraId="4E7E863B" w14:textId="77777777" w:rsidR="005621B3" w:rsidRPr="00E2688A" w:rsidRDefault="005621B3" w:rsidP="005621B3">
            <w:pPr>
              <w:jc w:val="center"/>
              <w:rPr>
                <w:color w:val="000000"/>
                <w:sz w:val="20"/>
                <w:szCs w:val="20"/>
              </w:rPr>
            </w:pPr>
          </w:p>
        </w:tc>
        <w:tc>
          <w:tcPr>
            <w:tcW w:w="340" w:type="pct"/>
            <w:tcBorders>
              <w:top w:val="nil"/>
              <w:left w:val="nil"/>
              <w:bottom w:val="single" w:sz="4" w:space="0" w:color="auto"/>
              <w:right w:val="single" w:sz="4" w:space="0" w:color="auto"/>
            </w:tcBorders>
            <w:shd w:val="clear" w:color="auto" w:fill="auto"/>
            <w:noWrap/>
            <w:vAlign w:val="center"/>
          </w:tcPr>
          <w:p w14:paraId="66F06B7C" w14:textId="77777777" w:rsidR="005621B3" w:rsidRPr="00E2688A" w:rsidRDefault="005621B3" w:rsidP="005621B3">
            <w:pPr>
              <w:jc w:val="center"/>
              <w:rPr>
                <w:color w:val="000000"/>
                <w:sz w:val="20"/>
                <w:szCs w:val="20"/>
              </w:rPr>
            </w:pPr>
          </w:p>
        </w:tc>
        <w:tc>
          <w:tcPr>
            <w:tcW w:w="326" w:type="pct"/>
            <w:tcBorders>
              <w:top w:val="nil"/>
              <w:left w:val="nil"/>
              <w:bottom w:val="single" w:sz="4" w:space="0" w:color="auto"/>
              <w:right w:val="single" w:sz="4" w:space="0" w:color="auto"/>
            </w:tcBorders>
            <w:shd w:val="clear" w:color="auto" w:fill="auto"/>
            <w:noWrap/>
            <w:vAlign w:val="center"/>
          </w:tcPr>
          <w:p w14:paraId="30585D06" w14:textId="77777777" w:rsidR="005621B3" w:rsidRPr="00E2688A" w:rsidRDefault="005621B3" w:rsidP="005621B3">
            <w:pPr>
              <w:jc w:val="center"/>
              <w:rPr>
                <w:color w:val="000000"/>
                <w:sz w:val="20"/>
                <w:szCs w:val="20"/>
              </w:rPr>
            </w:pPr>
          </w:p>
        </w:tc>
      </w:tr>
      <w:tr w:rsidR="005621B3" w:rsidRPr="00E2688A" w14:paraId="4B3EAECB"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tcPr>
          <w:p w14:paraId="0B96D906" w14:textId="77777777" w:rsidR="005621B3" w:rsidRPr="00E2688A" w:rsidRDefault="005621B3" w:rsidP="005621B3">
            <w:pPr>
              <w:jc w:val="center"/>
              <w:rPr>
                <w:color w:val="000000"/>
                <w:sz w:val="20"/>
                <w:szCs w:val="20"/>
              </w:rPr>
            </w:pPr>
            <w:r w:rsidRPr="00E2688A">
              <w:rPr>
                <w:color w:val="000000"/>
                <w:sz w:val="20"/>
                <w:szCs w:val="20"/>
              </w:rPr>
              <w:t>2</w:t>
            </w:r>
          </w:p>
        </w:tc>
        <w:tc>
          <w:tcPr>
            <w:tcW w:w="1044" w:type="pct"/>
            <w:tcBorders>
              <w:top w:val="nil"/>
              <w:left w:val="nil"/>
              <w:bottom w:val="single" w:sz="4" w:space="0" w:color="auto"/>
              <w:right w:val="single" w:sz="4" w:space="0" w:color="auto"/>
            </w:tcBorders>
            <w:shd w:val="clear" w:color="auto" w:fill="auto"/>
            <w:vAlign w:val="center"/>
          </w:tcPr>
          <w:p w14:paraId="351061FE" w14:textId="77777777" w:rsidR="005621B3" w:rsidRPr="00E2688A" w:rsidRDefault="005621B3" w:rsidP="005621B3">
            <w:pPr>
              <w:jc w:val="center"/>
              <w:rPr>
                <w:color w:val="000000"/>
                <w:sz w:val="20"/>
                <w:szCs w:val="20"/>
              </w:rPr>
            </w:pPr>
            <w:r w:rsidRPr="00E2688A">
              <w:rPr>
                <w:color w:val="000000"/>
                <w:sz w:val="20"/>
                <w:szCs w:val="20"/>
              </w:rPr>
              <w:t>Строительство или реконструкция тепловых сетей для повышения эффективности функционирования системы теплоснабжения</w:t>
            </w:r>
          </w:p>
        </w:tc>
        <w:tc>
          <w:tcPr>
            <w:tcW w:w="616" w:type="pct"/>
            <w:tcBorders>
              <w:top w:val="nil"/>
              <w:left w:val="nil"/>
              <w:bottom w:val="single" w:sz="4" w:space="0" w:color="auto"/>
              <w:right w:val="single" w:sz="4" w:space="0" w:color="auto"/>
            </w:tcBorders>
            <w:shd w:val="clear" w:color="auto" w:fill="auto"/>
            <w:vAlign w:val="center"/>
          </w:tcPr>
          <w:p w14:paraId="508C2A8F" w14:textId="77777777" w:rsidR="005621B3" w:rsidRPr="00E2688A" w:rsidRDefault="005621B3" w:rsidP="005621B3">
            <w:pPr>
              <w:jc w:val="center"/>
              <w:rPr>
                <w:color w:val="000000"/>
                <w:sz w:val="20"/>
                <w:szCs w:val="20"/>
              </w:rPr>
            </w:pPr>
            <w:r w:rsidRPr="00E2688A">
              <w:rPr>
                <w:color w:val="000000"/>
                <w:sz w:val="20"/>
                <w:szCs w:val="20"/>
              </w:rPr>
              <w:t>Собственные средства</w:t>
            </w:r>
          </w:p>
        </w:tc>
        <w:tc>
          <w:tcPr>
            <w:tcW w:w="469" w:type="pct"/>
            <w:tcBorders>
              <w:top w:val="nil"/>
              <w:left w:val="nil"/>
              <w:bottom w:val="single" w:sz="4" w:space="0" w:color="auto"/>
              <w:right w:val="single" w:sz="4" w:space="0" w:color="auto"/>
            </w:tcBorders>
            <w:shd w:val="clear" w:color="auto" w:fill="auto"/>
            <w:noWrap/>
            <w:vAlign w:val="center"/>
          </w:tcPr>
          <w:p w14:paraId="2C498F42" w14:textId="77777777" w:rsidR="005621B3" w:rsidRPr="00E2688A" w:rsidRDefault="005621B3" w:rsidP="005621B3">
            <w:pPr>
              <w:jc w:val="center"/>
              <w:rPr>
                <w:color w:val="000000"/>
                <w:sz w:val="20"/>
                <w:szCs w:val="20"/>
              </w:rPr>
            </w:pPr>
            <w:r w:rsidRPr="00E2688A">
              <w:rPr>
                <w:color w:val="000000"/>
                <w:sz w:val="20"/>
                <w:szCs w:val="20"/>
              </w:rPr>
              <w:t>840000,00</w:t>
            </w:r>
          </w:p>
        </w:tc>
        <w:tc>
          <w:tcPr>
            <w:tcW w:w="340" w:type="pct"/>
            <w:tcBorders>
              <w:top w:val="nil"/>
              <w:left w:val="nil"/>
              <w:bottom w:val="single" w:sz="4" w:space="0" w:color="auto"/>
              <w:right w:val="single" w:sz="4" w:space="0" w:color="auto"/>
            </w:tcBorders>
            <w:shd w:val="clear" w:color="auto" w:fill="auto"/>
            <w:noWrap/>
            <w:vAlign w:val="center"/>
          </w:tcPr>
          <w:p w14:paraId="1D09B29E" w14:textId="77777777" w:rsidR="005621B3" w:rsidRPr="00E2688A" w:rsidRDefault="005621B3" w:rsidP="005621B3">
            <w:pPr>
              <w:ind w:left="-122" w:right="-89"/>
              <w:jc w:val="center"/>
              <w:rPr>
                <w:color w:val="000000"/>
                <w:sz w:val="20"/>
                <w:szCs w:val="20"/>
              </w:rPr>
            </w:pPr>
            <w:r w:rsidRPr="00E2688A">
              <w:rPr>
                <w:color w:val="000000"/>
                <w:sz w:val="20"/>
                <w:szCs w:val="20"/>
              </w:rPr>
              <w:t>304000,00</w:t>
            </w:r>
          </w:p>
        </w:tc>
        <w:tc>
          <w:tcPr>
            <w:tcW w:w="364" w:type="pct"/>
            <w:tcBorders>
              <w:top w:val="nil"/>
              <w:left w:val="nil"/>
              <w:bottom w:val="single" w:sz="4" w:space="0" w:color="auto"/>
              <w:right w:val="single" w:sz="4" w:space="0" w:color="auto"/>
            </w:tcBorders>
            <w:shd w:val="clear" w:color="auto" w:fill="auto"/>
            <w:noWrap/>
            <w:vAlign w:val="center"/>
          </w:tcPr>
          <w:p w14:paraId="1816107F" w14:textId="77777777" w:rsidR="005621B3" w:rsidRPr="00E2688A" w:rsidRDefault="005621B3" w:rsidP="005621B3">
            <w:pPr>
              <w:ind w:left="-122" w:right="-89"/>
              <w:jc w:val="center"/>
              <w:rPr>
                <w:color w:val="000000"/>
                <w:sz w:val="20"/>
                <w:szCs w:val="20"/>
              </w:rPr>
            </w:pPr>
            <w:r w:rsidRPr="00E2688A">
              <w:rPr>
                <w:color w:val="000000"/>
                <w:sz w:val="20"/>
                <w:szCs w:val="20"/>
              </w:rPr>
              <w:t>314000,00</w:t>
            </w:r>
          </w:p>
        </w:tc>
        <w:tc>
          <w:tcPr>
            <w:tcW w:w="333" w:type="pct"/>
            <w:tcBorders>
              <w:top w:val="nil"/>
              <w:left w:val="nil"/>
              <w:bottom w:val="single" w:sz="4" w:space="0" w:color="auto"/>
              <w:right w:val="single" w:sz="4" w:space="0" w:color="auto"/>
            </w:tcBorders>
            <w:shd w:val="clear" w:color="auto" w:fill="auto"/>
            <w:noWrap/>
            <w:vAlign w:val="center"/>
          </w:tcPr>
          <w:p w14:paraId="21839B59" w14:textId="77777777" w:rsidR="005621B3" w:rsidRPr="00E2688A" w:rsidRDefault="005621B3" w:rsidP="005621B3">
            <w:pPr>
              <w:ind w:left="-122" w:right="-89"/>
              <w:jc w:val="center"/>
              <w:rPr>
                <w:color w:val="000000"/>
                <w:sz w:val="20"/>
                <w:szCs w:val="20"/>
              </w:rPr>
            </w:pPr>
            <w:r w:rsidRPr="00E2688A">
              <w:rPr>
                <w:color w:val="000000"/>
                <w:sz w:val="20"/>
                <w:szCs w:val="20"/>
              </w:rPr>
              <w:t>133000,00</w:t>
            </w:r>
          </w:p>
        </w:tc>
        <w:tc>
          <w:tcPr>
            <w:tcW w:w="334" w:type="pct"/>
            <w:tcBorders>
              <w:top w:val="nil"/>
              <w:left w:val="nil"/>
              <w:bottom w:val="single" w:sz="4" w:space="0" w:color="auto"/>
              <w:right w:val="single" w:sz="4" w:space="0" w:color="auto"/>
            </w:tcBorders>
            <w:shd w:val="clear" w:color="auto" w:fill="auto"/>
            <w:noWrap/>
            <w:vAlign w:val="center"/>
          </w:tcPr>
          <w:p w14:paraId="50EB7C8C" w14:textId="77777777" w:rsidR="005621B3" w:rsidRPr="00E2688A" w:rsidRDefault="005621B3" w:rsidP="005621B3">
            <w:pPr>
              <w:jc w:val="center"/>
              <w:rPr>
                <w:color w:val="000000"/>
                <w:sz w:val="20"/>
                <w:szCs w:val="20"/>
              </w:rPr>
            </w:pPr>
            <w:r w:rsidRPr="00E2688A">
              <w:rPr>
                <w:color w:val="000000"/>
                <w:sz w:val="20"/>
                <w:szCs w:val="20"/>
              </w:rPr>
              <w:t>33000,00</w:t>
            </w:r>
          </w:p>
        </w:tc>
        <w:tc>
          <w:tcPr>
            <w:tcW w:w="334" w:type="pct"/>
            <w:tcBorders>
              <w:top w:val="nil"/>
              <w:left w:val="nil"/>
              <w:bottom w:val="single" w:sz="4" w:space="0" w:color="auto"/>
              <w:right w:val="single" w:sz="4" w:space="0" w:color="auto"/>
            </w:tcBorders>
            <w:shd w:val="clear" w:color="auto" w:fill="auto"/>
            <w:noWrap/>
            <w:vAlign w:val="center"/>
          </w:tcPr>
          <w:p w14:paraId="7515F12E" w14:textId="77777777" w:rsidR="005621B3" w:rsidRPr="00E2688A" w:rsidRDefault="005621B3" w:rsidP="005621B3">
            <w:pPr>
              <w:jc w:val="center"/>
              <w:rPr>
                <w:color w:val="000000"/>
                <w:sz w:val="20"/>
                <w:szCs w:val="20"/>
              </w:rPr>
            </w:pPr>
            <w:r w:rsidRPr="00E2688A">
              <w:rPr>
                <w:color w:val="000000"/>
                <w:sz w:val="20"/>
                <w:szCs w:val="20"/>
              </w:rPr>
              <w:t>14000,00</w:t>
            </w:r>
          </w:p>
        </w:tc>
        <w:tc>
          <w:tcPr>
            <w:tcW w:w="334" w:type="pct"/>
            <w:tcBorders>
              <w:top w:val="nil"/>
              <w:left w:val="nil"/>
              <w:bottom w:val="single" w:sz="4" w:space="0" w:color="auto"/>
              <w:right w:val="single" w:sz="4" w:space="0" w:color="auto"/>
            </w:tcBorders>
            <w:shd w:val="clear" w:color="auto" w:fill="auto"/>
            <w:noWrap/>
            <w:vAlign w:val="center"/>
          </w:tcPr>
          <w:p w14:paraId="65D2683F" w14:textId="77777777" w:rsidR="005621B3" w:rsidRPr="00E2688A" w:rsidRDefault="005621B3" w:rsidP="005621B3">
            <w:pPr>
              <w:jc w:val="center"/>
              <w:rPr>
                <w:color w:val="000000"/>
                <w:sz w:val="20"/>
                <w:szCs w:val="20"/>
              </w:rPr>
            </w:pPr>
            <w:r w:rsidRPr="00E2688A">
              <w:rPr>
                <w:color w:val="000000"/>
                <w:sz w:val="20"/>
                <w:szCs w:val="20"/>
              </w:rPr>
              <w:t>14000,00</w:t>
            </w:r>
          </w:p>
        </w:tc>
        <w:tc>
          <w:tcPr>
            <w:tcW w:w="340" w:type="pct"/>
            <w:tcBorders>
              <w:top w:val="nil"/>
              <w:left w:val="nil"/>
              <w:bottom w:val="single" w:sz="4" w:space="0" w:color="auto"/>
              <w:right w:val="single" w:sz="4" w:space="0" w:color="auto"/>
            </w:tcBorders>
            <w:shd w:val="clear" w:color="auto" w:fill="auto"/>
            <w:noWrap/>
            <w:vAlign w:val="center"/>
          </w:tcPr>
          <w:p w14:paraId="53F62083" w14:textId="77777777" w:rsidR="005621B3" w:rsidRPr="00E2688A" w:rsidRDefault="005621B3" w:rsidP="005621B3">
            <w:pPr>
              <w:jc w:val="center"/>
              <w:rPr>
                <w:color w:val="000000"/>
                <w:sz w:val="20"/>
                <w:szCs w:val="20"/>
              </w:rPr>
            </w:pPr>
            <w:r w:rsidRPr="00E2688A">
              <w:rPr>
                <w:color w:val="000000"/>
                <w:sz w:val="20"/>
                <w:szCs w:val="20"/>
              </w:rPr>
              <w:t>14000,00</w:t>
            </w:r>
          </w:p>
        </w:tc>
        <w:tc>
          <w:tcPr>
            <w:tcW w:w="326" w:type="pct"/>
            <w:tcBorders>
              <w:top w:val="nil"/>
              <w:left w:val="nil"/>
              <w:bottom w:val="single" w:sz="4" w:space="0" w:color="auto"/>
              <w:right w:val="single" w:sz="4" w:space="0" w:color="auto"/>
            </w:tcBorders>
            <w:shd w:val="clear" w:color="auto" w:fill="auto"/>
            <w:noWrap/>
            <w:vAlign w:val="center"/>
          </w:tcPr>
          <w:p w14:paraId="244A2373" w14:textId="77777777" w:rsidR="005621B3" w:rsidRPr="00E2688A" w:rsidRDefault="005621B3" w:rsidP="005621B3">
            <w:pPr>
              <w:jc w:val="center"/>
              <w:rPr>
                <w:color w:val="000000"/>
                <w:sz w:val="20"/>
                <w:szCs w:val="20"/>
              </w:rPr>
            </w:pPr>
            <w:r w:rsidRPr="00E2688A">
              <w:rPr>
                <w:color w:val="000000"/>
                <w:sz w:val="20"/>
                <w:szCs w:val="20"/>
              </w:rPr>
              <w:t>14000,00</w:t>
            </w:r>
          </w:p>
        </w:tc>
      </w:tr>
      <w:tr w:rsidR="005621B3" w:rsidRPr="00E2688A" w14:paraId="5C8FC7F9"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hideMark/>
          </w:tcPr>
          <w:p w14:paraId="3EC48E8B" w14:textId="77777777" w:rsidR="005621B3" w:rsidRPr="00E2688A" w:rsidRDefault="005621B3" w:rsidP="005621B3">
            <w:pPr>
              <w:jc w:val="center"/>
              <w:rPr>
                <w:color w:val="000000"/>
                <w:sz w:val="20"/>
                <w:szCs w:val="20"/>
              </w:rPr>
            </w:pPr>
            <w:r w:rsidRPr="00E2688A">
              <w:rPr>
                <w:color w:val="000000"/>
                <w:sz w:val="20"/>
                <w:szCs w:val="20"/>
              </w:rPr>
              <w:t>3</w:t>
            </w:r>
          </w:p>
        </w:tc>
        <w:tc>
          <w:tcPr>
            <w:tcW w:w="1044" w:type="pct"/>
            <w:tcBorders>
              <w:top w:val="nil"/>
              <w:left w:val="nil"/>
              <w:bottom w:val="single" w:sz="4" w:space="0" w:color="auto"/>
              <w:right w:val="single" w:sz="4" w:space="0" w:color="auto"/>
            </w:tcBorders>
            <w:shd w:val="clear" w:color="auto" w:fill="auto"/>
            <w:vAlign w:val="center"/>
            <w:hideMark/>
          </w:tcPr>
          <w:p w14:paraId="159D3A73" w14:textId="77777777" w:rsidR="005621B3" w:rsidRPr="00E2688A" w:rsidRDefault="005621B3" w:rsidP="005621B3">
            <w:pPr>
              <w:jc w:val="center"/>
              <w:rPr>
                <w:color w:val="000000"/>
                <w:sz w:val="20"/>
                <w:szCs w:val="20"/>
              </w:rPr>
            </w:pPr>
            <w:r w:rsidRPr="00E2688A">
              <w:rPr>
                <w:color w:val="000000"/>
                <w:sz w:val="20"/>
                <w:szCs w:val="20"/>
              </w:rPr>
              <w:t>Реконструкция тепловых сетей с увеличением диаметра трубопроводов для обеспечения перспективных приростов тепловой нагрузки</w:t>
            </w:r>
          </w:p>
        </w:tc>
        <w:tc>
          <w:tcPr>
            <w:tcW w:w="616" w:type="pct"/>
            <w:tcBorders>
              <w:top w:val="nil"/>
              <w:left w:val="nil"/>
              <w:bottom w:val="single" w:sz="4" w:space="0" w:color="auto"/>
              <w:right w:val="single" w:sz="4" w:space="0" w:color="auto"/>
            </w:tcBorders>
            <w:shd w:val="clear" w:color="auto" w:fill="auto"/>
            <w:vAlign w:val="center"/>
            <w:hideMark/>
          </w:tcPr>
          <w:p w14:paraId="4BD7F9FC" w14:textId="77777777" w:rsidR="005621B3" w:rsidRPr="00E2688A" w:rsidRDefault="005621B3" w:rsidP="005621B3">
            <w:pPr>
              <w:jc w:val="center"/>
              <w:rPr>
                <w:color w:val="000000"/>
                <w:sz w:val="20"/>
                <w:szCs w:val="20"/>
              </w:rPr>
            </w:pPr>
            <w:r w:rsidRPr="00E2688A">
              <w:rPr>
                <w:color w:val="000000"/>
                <w:sz w:val="20"/>
                <w:szCs w:val="20"/>
              </w:rPr>
              <w:t>Плата за подключение</w:t>
            </w:r>
          </w:p>
        </w:tc>
        <w:tc>
          <w:tcPr>
            <w:tcW w:w="469" w:type="pct"/>
            <w:tcBorders>
              <w:top w:val="nil"/>
              <w:left w:val="nil"/>
              <w:bottom w:val="single" w:sz="4" w:space="0" w:color="auto"/>
              <w:right w:val="single" w:sz="4" w:space="0" w:color="auto"/>
            </w:tcBorders>
            <w:shd w:val="clear" w:color="auto" w:fill="auto"/>
            <w:noWrap/>
            <w:vAlign w:val="center"/>
            <w:hideMark/>
          </w:tcPr>
          <w:p w14:paraId="379E18D5" w14:textId="77777777" w:rsidR="005621B3" w:rsidRPr="00E2688A" w:rsidRDefault="005621B3" w:rsidP="005621B3">
            <w:pPr>
              <w:jc w:val="center"/>
              <w:rPr>
                <w:color w:val="000000"/>
                <w:sz w:val="20"/>
                <w:szCs w:val="20"/>
              </w:rPr>
            </w:pPr>
            <w:r w:rsidRPr="00E2688A">
              <w:rPr>
                <w:color w:val="000000"/>
                <w:sz w:val="20"/>
                <w:szCs w:val="20"/>
              </w:rPr>
              <w:t>562983,16</w:t>
            </w:r>
          </w:p>
        </w:tc>
        <w:tc>
          <w:tcPr>
            <w:tcW w:w="340" w:type="pct"/>
            <w:tcBorders>
              <w:top w:val="nil"/>
              <w:left w:val="nil"/>
              <w:bottom w:val="single" w:sz="4" w:space="0" w:color="auto"/>
              <w:right w:val="single" w:sz="4" w:space="0" w:color="auto"/>
            </w:tcBorders>
            <w:shd w:val="clear" w:color="auto" w:fill="auto"/>
            <w:noWrap/>
            <w:vAlign w:val="center"/>
          </w:tcPr>
          <w:p w14:paraId="472B6684" w14:textId="77777777" w:rsidR="005621B3" w:rsidRPr="00E2688A" w:rsidRDefault="005621B3" w:rsidP="005621B3">
            <w:pPr>
              <w:ind w:left="-122" w:right="-89"/>
              <w:jc w:val="center"/>
              <w:rPr>
                <w:color w:val="000000"/>
                <w:sz w:val="20"/>
                <w:szCs w:val="20"/>
              </w:rPr>
            </w:pPr>
          </w:p>
        </w:tc>
        <w:tc>
          <w:tcPr>
            <w:tcW w:w="364" w:type="pct"/>
            <w:tcBorders>
              <w:top w:val="nil"/>
              <w:left w:val="nil"/>
              <w:bottom w:val="single" w:sz="4" w:space="0" w:color="auto"/>
              <w:right w:val="single" w:sz="4" w:space="0" w:color="auto"/>
            </w:tcBorders>
            <w:shd w:val="clear" w:color="auto" w:fill="auto"/>
            <w:noWrap/>
            <w:vAlign w:val="center"/>
          </w:tcPr>
          <w:p w14:paraId="6708A633" w14:textId="77777777" w:rsidR="005621B3" w:rsidRPr="00E2688A" w:rsidRDefault="005621B3" w:rsidP="005621B3">
            <w:pPr>
              <w:jc w:val="center"/>
              <w:rPr>
                <w:color w:val="000000"/>
                <w:sz w:val="20"/>
                <w:szCs w:val="20"/>
              </w:rPr>
            </w:pPr>
          </w:p>
        </w:tc>
        <w:tc>
          <w:tcPr>
            <w:tcW w:w="333" w:type="pct"/>
            <w:tcBorders>
              <w:top w:val="nil"/>
              <w:left w:val="nil"/>
              <w:bottom w:val="single" w:sz="4" w:space="0" w:color="auto"/>
              <w:right w:val="single" w:sz="4" w:space="0" w:color="auto"/>
            </w:tcBorders>
            <w:shd w:val="clear" w:color="auto" w:fill="auto"/>
            <w:noWrap/>
            <w:vAlign w:val="center"/>
            <w:hideMark/>
          </w:tcPr>
          <w:p w14:paraId="51DCE0F9" w14:textId="77777777" w:rsidR="005621B3" w:rsidRPr="00E2688A" w:rsidRDefault="005621B3" w:rsidP="005621B3">
            <w:pPr>
              <w:jc w:val="center"/>
              <w:rPr>
                <w:color w:val="000000"/>
                <w:sz w:val="20"/>
                <w:szCs w:val="20"/>
              </w:rPr>
            </w:pPr>
            <w:r w:rsidRPr="00E2688A">
              <w:rPr>
                <w:color w:val="000000"/>
                <w:sz w:val="20"/>
                <w:szCs w:val="20"/>
              </w:rPr>
              <w:t>98749,76</w:t>
            </w:r>
          </w:p>
        </w:tc>
        <w:tc>
          <w:tcPr>
            <w:tcW w:w="334" w:type="pct"/>
            <w:tcBorders>
              <w:top w:val="nil"/>
              <w:left w:val="nil"/>
              <w:bottom w:val="single" w:sz="4" w:space="0" w:color="auto"/>
              <w:right w:val="single" w:sz="4" w:space="0" w:color="auto"/>
            </w:tcBorders>
            <w:shd w:val="clear" w:color="auto" w:fill="auto"/>
            <w:noWrap/>
            <w:vAlign w:val="center"/>
            <w:hideMark/>
          </w:tcPr>
          <w:p w14:paraId="21AF8042" w14:textId="77777777" w:rsidR="005621B3" w:rsidRPr="00E2688A" w:rsidRDefault="005621B3" w:rsidP="005621B3">
            <w:pPr>
              <w:jc w:val="center"/>
              <w:rPr>
                <w:color w:val="000000"/>
                <w:sz w:val="20"/>
                <w:szCs w:val="20"/>
              </w:rPr>
            </w:pPr>
            <w:r w:rsidRPr="00E2688A">
              <w:rPr>
                <w:color w:val="000000"/>
                <w:sz w:val="20"/>
                <w:szCs w:val="20"/>
              </w:rPr>
              <w:t>98749,76</w:t>
            </w:r>
          </w:p>
        </w:tc>
        <w:tc>
          <w:tcPr>
            <w:tcW w:w="334" w:type="pct"/>
            <w:tcBorders>
              <w:top w:val="nil"/>
              <w:left w:val="nil"/>
              <w:bottom w:val="single" w:sz="4" w:space="0" w:color="auto"/>
              <w:right w:val="single" w:sz="4" w:space="0" w:color="auto"/>
            </w:tcBorders>
            <w:shd w:val="clear" w:color="auto" w:fill="auto"/>
            <w:noWrap/>
            <w:vAlign w:val="center"/>
            <w:hideMark/>
          </w:tcPr>
          <w:p w14:paraId="64D8289C" w14:textId="77777777" w:rsidR="005621B3" w:rsidRPr="00E2688A" w:rsidRDefault="005621B3" w:rsidP="005621B3">
            <w:pPr>
              <w:jc w:val="center"/>
              <w:rPr>
                <w:color w:val="000000"/>
                <w:sz w:val="20"/>
                <w:szCs w:val="20"/>
              </w:rPr>
            </w:pPr>
            <w:r w:rsidRPr="00E2688A">
              <w:rPr>
                <w:color w:val="000000"/>
                <w:sz w:val="20"/>
                <w:szCs w:val="20"/>
              </w:rPr>
              <w:t>98749,76</w:t>
            </w:r>
          </w:p>
        </w:tc>
        <w:tc>
          <w:tcPr>
            <w:tcW w:w="334" w:type="pct"/>
            <w:tcBorders>
              <w:top w:val="nil"/>
              <w:left w:val="nil"/>
              <w:bottom w:val="single" w:sz="4" w:space="0" w:color="auto"/>
              <w:right w:val="single" w:sz="4" w:space="0" w:color="auto"/>
            </w:tcBorders>
            <w:shd w:val="clear" w:color="auto" w:fill="auto"/>
            <w:noWrap/>
            <w:vAlign w:val="center"/>
            <w:hideMark/>
          </w:tcPr>
          <w:p w14:paraId="539AD132" w14:textId="77777777" w:rsidR="005621B3" w:rsidRPr="00E2688A" w:rsidRDefault="005621B3" w:rsidP="005621B3">
            <w:pPr>
              <w:jc w:val="center"/>
              <w:rPr>
                <w:color w:val="000000"/>
                <w:sz w:val="20"/>
                <w:szCs w:val="20"/>
              </w:rPr>
            </w:pPr>
            <w:r w:rsidRPr="00E2688A">
              <w:rPr>
                <w:color w:val="000000"/>
                <w:sz w:val="20"/>
                <w:szCs w:val="20"/>
              </w:rPr>
              <w:t>98749,76</w:t>
            </w:r>
          </w:p>
        </w:tc>
        <w:tc>
          <w:tcPr>
            <w:tcW w:w="340" w:type="pct"/>
            <w:tcBorders>
              <w:top w:val="nil"/>
              <w:left w:val="nil"/>
              <w:bottom w:val="single" w:sz="4" w:space="0" w:color="auto"/>
              <w:right w:val="single" w:sz="4" w:space="0" w:color="auto"/>
            </w:tcBorders>
            <w:shd w:val="clear" w:color="auto" w:fill="auto"/>
            <w:noWrap/>
            <w:vAlign w:val="center"/>
            <w:hideMark/>
          </w:tcPr>
          <w:p w14:paraId="755853E9" w14:textId="77777777" w:rsidR="005621B3" w:rsidRPr="00E2688A" w:rsidRDefault="005621B3" w:rsidP="005621B3">
            <w:pPr>
              <w:jc w:val="center"/>
              <w:rPr>
                <w:color w:val="000000"/>
                <w:sz w:val="20"/>
                <w:szCs w:val="20"/>
              </w:rPr>
            </w:pPr>
            <w:r w:rsidRPr="00E2688A">
              <w:rPr>
                <w:color w:val="000000"/>
                <w:sz w:val="20"/>
                <w:szCs w:val="20"/>
              </w:rPr>
              <w:t>167984,14</w:t>
            </w:r>
          </w:p>
        </w:tc>
        <w:tc>
          <w:tcPr>
            <w:tcW w:w="326" w:type="pct"/>
            <w:tcBorders>
              <w:top w:val="nil"/>
              <w:left w:val="nil"/>
              <w:bottom w:val="single" w:sz="4" w:space="0" w:color="auto"/>
              <w:right w:val="single" w:sz="4" w:space="0" w:color="auto"/>
            </w:tcBorders>
            <w:shd w:val="clear" w:color="auto" w:fill="auto"/>
            <w:noWrap/>
            <w:vAlign w:val="center"/>
            <w:hideMark/>
          </w:tcPr>
          <w:p w14:paraId="58980F4C" w14:textId="77777777" w:rsidR="005621B3" w:rsidRPr="00E2688A" w:rsidRDefault="005621B3" w:rsidP="005621B3">
            <w:pPr>
              <w:jc w:val="center"/>
              <w:rPr>
                <w:color w:val="000000"/>
                <w:sz w:val="20"/>
                <w:szCs w:val="20"/>
              </w:rPr>
            </w:pPr>
          </w:p>
        </w:tc>
      </w:tr>
      <w:tr w:rsidR="005621B3" w:rsidRPr="00E2688A" w14:paraId="4249BF7C"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vAlign w:val="center"/>
            <w:hideMark/>
          </w:tcPr>
          <w:p w14:paraId="12F794D8" w14:textId="77777777" w:rsidR="005621B3" w:rsidRPr="00E2688A" w:rsidRDefault="005621B3" w:rsidP="005621B3">
            <w:pPr>
              <w:jc w:val="center"/>
              <w:rPr>
                <w:color w:val="000000"/>
                <w:sz w:val="20"/>
                <w:szCs w:val="20"/>
              </w:rPr>
            </w:pPr>
            <w:r w:rsidRPr="00E2688A">
              <w:rPr>
                <w:color w:val="000000"/>
                <w:sz w:val="20"/>
                <w:szCs w:val="20"/>
              </w:rPr>
              <w:t>4</w:t>
            </w:r>
          </w:p>
        </w:tc>
        <w:tc>
          <w:tcPr>
            <w:tcW w:w="1044" w:type="pct"/>
            <w:tcBorders>
              <w:top w:val="nil"/>
              <w:left w:val="nil"/>
              <w:bottom w:val="single" w:sz="4" w:space="0" w:color="auto"/>
              <w:right w:val="single" w:sz="4" w:space="0" w:color="auto"/>
            </w:tcBorders>
            <w:shd w:val="clear" w:color="auto" w:fill="auto"/>
            <w:vAlign w:val="center"/>
            <w:hideMark/>
          </w:tcPr>
          <w:p w14:paraId="3F15DFD6" w14:textId="77777777" w:rsidR="005621B3" w:rsidRPr="00E2688A" w:rsidRDefault="005621B3" w:rsidP="005621B3">
            <w:pPr>
              <w:jc w:val="center"/>
              <w:rPr>
                <w:color w:val="000000"/>
                <w:sz w:val="20"/>
                <w:szCs w:val="20"/>
              </w:rPr>
            </w:pPr>
            <w:r w:rsidRPr="00E2688A">
              <w:rPr>
                <w:color w:val="000000"/>
                <w:sz w:val="20"/>
                <w:szCs w:val="20"/>
              </w:rPr>
              <w:t>Реконструкция тепловых сетей в связи с исчерпанием эксплуатационного ресурса</w:t>
            </w:r>
          </w:p>
        </w:tc>
        <w:tc>
          <w:tcPr>
            <w:tcW w:w="616" w:type="pct"/>
            <w:tcBorders>
              <w:top w:val="nil"/>
              <w:left w:val="nil"/>
              <w:bottom w:val="single" w:sz="4" w:space="0" w:color="auto"/>
              <w:right w:val="single" w:sz="4" w:space="0" w:color="auto"/>
            </w:tcBorders>
            <w:shd w:val="clear" w:color="auto" w:fill="auto"/>
            <w:vAlign w:val="center"/>
            <w:hideMark/>
          </w:tcPr>
          <w:p w14:paraId="4538E584" w14:textId="77777777" w:rsidR="005621B3" w:rsidRPr="00E2688A" w:rsidRDefault="005621B3" w:rsidP="005621B3">
            <w:pPr>
              <w:jc w:val="center"/>
              <w:rPr>
                <w:color w:val="000000"/>
                <w:sz w:val="20"/>
                <w:szCs w:val="20"/>
              </w:rPr>
            </w:pPr>
            <w:r w:rsidRPr="00E2688A">
              <w:rPr>
                <w:color w:val="000000"/>
                <w:sz w:val="20"/>
                <w:szCs w:val="20"/>
              </w:rPr>
              <w:t>Амортизационные отчисления</w:t>
            </w:r>
          </w:p>
        </w:tc>
        <w:tc>
          <w:tcPr>
            <w:tcW w:w="469" w:type="pct"/>
            <w:tcBorders>
              <w:top w:val="nil"/>
              <w:left w:val="nil"/>
              <w:bottom w:val="single" w:sz="4" w:space="0" w:color="auto"/>
              <w:right w:val="single" w:sz="4" w:space="0" w:color="auto"/>
            </w:tcBorders>
            <w:shd w:val="clear" w:color="auto" w:fill="auto"/>
            <w:noWrap/>
            <w:vAlign w:val="center"/>
            <w:hideMark/>
          </w:tcPr>
          <w:p w14:paraId="32C9CB73" w14:textId="77777777" w:rsidR="005621B3" w:rsidRPr="00E2688A" w:rsidRDefault="005621B3" w:rsidP="005621B3">
            <w:pPr>
              <w:jc w:val="center"/>
              <w:rPr>
                <w:color w:val="000000"/>
                <w:sz w:val="20"/>
                <w:szCs w:val="20"/>
              </w:rPr>
            </w:pPr>
            <w:r w:rsidRPr="00E2688A">
              <w:rPr>
                <w:color w:val="000000"/>
                <w:sz w:val="20"/>
                <w:szCs w:val="20"/>
              </w:rPr>
              <w:t>111652,11</w:t>
            </w:r>
          </w:p>
        </w:tc>
        <w:tc>
          <w:tcPr>
            <w:tcW w:w="340" w:type="pct"/>
            <w:tcBorders>
              <w:top w:val="nil"/>
              <w:left w:val="nil"/>
              <w:bottom w:val="single" w:sz="4" w:space="0" w:color="auto"/>
              <w:right w:val="single" w:sz="4" w:space="0" w:color="auto"/>
            </w:tcBorders>
            <w:shd w:val="clear" w:color="auto" w:fill="auto"/>
            <w:noWrap/>
            <w:vAlign w:val="center"/>
          </w:tcPr>
          <w:p w14:paraId="028ED419" w14:textId="77777777" w:rsidR="005621B3" w:rsidRPr="00E2688A" w:rsidRDefault="005621B3" w:rsidP="005621B3">
            <w:pPr>
              <w:jc w:val="center"/>
              <w:rPr>
                <w:color w:val="000000"/>
                <w:sz w:val="20"/>
                <w:szCs w:val="20"/>
              </w:rPr>
            </w:pPr>
          </w:p>
        </w:tc>
        <w:tc>
          <w:tcPr>
            <w:tcW w:w="364" w:type="pct"/>
            <w:tcBorders>
              <w:top w:val="nil"/>
              <w:left w:val="nil"/>
              <w:bottom w:val="single" w:sz="4" w:space="0" w:color="auto"/>
              <w:right w:val="single" w:sz="4" w:space="0" w:color="auto"/>
            </w:tcBorders>
            <w:shd w:val="clear" w:color="auto" w:fill="auto"/>
            <w:noWrap/>
            <w:vAlign w:val="center"/>
            <w:hideMark/>
          </w:tcPr>
          <w:p w14:paraId="3C6B63FA" w14:textId="77777777" w:rsidR="005621B3" w:rsidRPr="00E2688A" w:rsidRDefault="005621B3" w:rsidP="005621B3">
            <w:pPr>
              <w:jc w:val="center"/>
              <w:rPr>
                <w:color w:val="000000"/>
                <w:sz w:val="20"/>
                <w:szCs w:val="20"/>
              </w:rPr>
            </w:pPr>
            <w:r w:rsidRPr="00E2688A">
              <w:rPr>
                <w:color w:val="000000"/>
                <w:sz w:val="20"/>
                <w:szCs w:val="20"/>
              </w:rPr>
              <w:t>15950,30</w:t>
            </w:r>
          </w:p>
        </w:tc>
        <w:tc>
          <w:tcPr>
            <w:tcW w:w="333" w:type="pct"/>
            <w:tcBorders>
              <w:top w:val="nil"/>
              <w:left w:val="nil"/>
              <w:bottom w:val="single" w:sz="4" w:space="0" w:color="auto"/>
              <w:right w:val="single" w:sz="4" w:space="0" w:color="auto"/>
            </w:tcBorders>
            <w:shd w:val="clear" w:color="auto" w:fill="auto"/>
            <w:noWrap/>
            <w:vAlign w:val="center"/>
            <w:hideMark/>
          </w:tcPr>
          <w:p w14:paraId="7EE73DB1" w14:textId="77777777" w:rsidR="005621B3" w:rsidRPr="00E2688A" w:rsidRDefault="005621B3" w:rsidP="005621B3">
            <w:pPr>
              <w:jc w:val="center"/>
              <w:rPr>
                <w:color w:val="000000"/>
                <w:sz w:val="20"/>
                <w:szCs w:val="20"/>
              </w:rPr>
            </w:pPr>
            <w:r w:rsidRPr="00E2688A">
              <w:rPr>
                <w:color w:val="000000"/>
                <w:sz w:val="20"/>
                <w:szCs w:val="20"/>
              </w:rPr>
              <w:t>15950,30</w:t>
            </w:r>
          </w:p>
        </w:tc>
        <w:tc>
          <w:tcPr>
            <w:tcW w:w="334" w:type="pct"/>
            <w:tcBorders>
              <w:top w:val="nil"/>
              <w:left w:val="nil"/>
              <w:bottom w:val="single" w:sz="4" w:space="0" w:color="auto"/>
              <w:right w:val="single" w:sz="4" w:space="0" w:color="auto"/>
            </w:tcBorders>
            <w:shd w:val="clear" w:color="auto" w:fill="auto"/>
            <w:noWrap/>
            <w:vAlign w:val="center"/>
            <w:hideMark/>
          </w:tcPr>
          <w:p w14:paraId="0836B846" w14:textId="77777777" w:rsidR="005621B3" w:rsidRPr="00E2688A" w:rsidRDefault="005621B3" w:rsidP="005621B3">
            <w:pPr>
              <w:jc w:val="center"/>
              <w:rPr>
                <w:color w:val="000000"/>
                <w:sz w:val="20"/>
                <w:szCs w:val="20"/>
              </w:rPr>
            </w:pPr>
            <w:r w:rsidRPr="00E2688A">
              <w:rPr>
                <w:color w:val="000000"/>
                <w:sz w:val="20"/>
                <w:szCs w:val="20"/>
              </w:rPr>
              <w:t>15950,30</w:t>
            </w:r>
          </w:p>
        </w:tc>
        <w:tc>
          <w:tcPr>
            <w:tcW w:w="334" w:type="pct"/>
            <w:tcBorders>
              <w:top w:val="nil"/>
              <w:left w:val="nil"/>
              <w:bottom w:val="single" w:sz="4" w:space="0" w:color="auto"/>
              <w:right w:val="single" w:sz="4" w:space="0" w:color="auto"/>
            </w:tcBorders>
            <w:shd w:val="clear" w:color="auto" w:fill="auto"/>
            <w:noWrap/>
            <w:vAlign w:val="center"/>
            <w:hideMark/>
          </w:tcPr>
          <w:p w14:paraId="36480A68" w14:textId="77777777" w:rsidR="005621B3" w:rsidRPr="00E2688A" w:rsidRDefault="005621B3" w:rsidP="005621B3">
            <w:pPr>
              <w:jc w:val="center"/>
              <w:rPr>
                <w:color w:val="000000"/>
                <w:sz w:val="20"/>
                <w:szCs w:val="20"/>
              </w:rPr>
            </w:pPr>
            <w:r w:rsidRPr="00E2688A">
              <w:rPr>
                <w:color w:val="000000"/>
                <w:sz w:val="20"/>
                <w:szCs w:val="20"/>
              </w:rPr>
              <w:t>15950,30</w:t>
            </w:r>
          </w:p>
        </w:tc>
        <w:tc>
          <w:tcPr>
            <w:tcW w:w="334" w:type="pct"/>
            <w:tcBorders>
              <w:top w:val="nil"/>
              <w:left w:val="nil"/>
              <w:bottom w:val="single" w:sz="4" w:space="0" w:color="auto"/>
              <w:right w:val="single" w:sz="4" w:space="0" w:color="auto"/>
            </w:tcBorders>
            <w:shd w:val="clear" w:color="auto" w:fill="auto"/>
            <w:noWrap/>
            <w:vAlign w:val="center"/>
            <w:hideMark/>
          </w:tcPr>
          <w:p w14:paraId="04C3FB5F" w14:textId="77777777" w:rsidR="005621B3" w:rsidRPr="00E2688A" w:rsidRDefault="005621B3" w:rsidP="005621B3">
            <w:pPr>
              <w:jc w:val="center"/>
              <w:rPr>
                <w:color w:val="000000"/>
                <w:sz w:val="20"/>
                <w:szCs w:val="20"/>
              </w:rPr>
            </w:pPr>
            <w:r w:rsidRPr="00E2688A">
              <w:rPr>
                <w:color w:val="000000"/>
                <w:sz w:val="20"/>
                <w:szCs w:val="20"/>
              </w:rPr>
              <w:t>15950,30</w:t>
            </w:r>
          </w:p>
        </w:tc>
        <w:tc>
          <w:tcPr>
            <w:tcW w:w="340" w:type="pct"/>
            <w:tcBorders>
              <w:top w:val="nil"/>
              <w:left w:val="nil"/>
              <w:bottom w:val="single" w:sz="4" w:space="0" w:color="auto"/>
              <w:right w:val="single" w:sz="4" w:space="0" w:color="auto"/>
            </w:tcBorders>
            <w:shd w:val="clear" w:color="auto" w:fill="auto"/>
            <w:noWrap/>
            <w:vAlign w:val="center"/>
            <w:hideMark/>
          </w:tcPr>
          <w:p w14:paraId="6D8F18D7" w14:textId="77777777" w:rsidR="005621B3" w:rsidRPr="00E2688A" w:rsidRDefault="005621B3" w:rsidP="005621B3">
            <w:pPr>
              <w:jc w:val="center"/>
              <w:rPr>
                <w:color w:val="000000"/>
                <w:sz w:val="20"/>
                <w:szCs w:val="20"/>
              </w:rPr>
            </w:pPr>
            <w:r w:rsidRPr="00E2688A">
              <w:rPr>
                <w:color w:val="000000"/>
                <w:sz w:val="20"/>
                <w:szCs w:val="20"/>
              </w:rPr>
              <w:t>15950,30</w:t>
            </w:r>
          </w:p>
        </w:tc>
        <w:tc>
          <w:tcPr>
            <w:tcW w:w="326" w:type="pct"/>
            <w:tcBorders>
              <w:top w:val="nil"/>
              <w:left w:val="nil"/>
              <w:bottom w:val="single" w:sz="4" w:space="0" w:color="auto"/>
              <w:right w:val="single" w:sz="4" w:space="0" w:color="auto"/>
            </w:tcBorders>
            <w:shd w:val="clear" w:color="auto" w:fill="auto"/>
            <w:noWrap/>
            <w:vAlign w:val="center"/>
            <w:hideMark/>
          </w:tcPr>
          <w:p w14:paraId="25B8EC30" w14:textId="77777777" w:rsidR="005621B3" w:rsidRPr="00E2688A" w:rsidRDefault="005621B3" w:rsidP="005621B3">
            <w:pPr>
              <w:jc w:val="center"/>
              <w:rPr>
                <w:color w:val="000000"/>
                <w:sz w:val="20"/>
                <w:szCs w:val="20"/>
              </w:rPr>
            </w:pPr>
            <w:r w:rsidRPr="00E2688A">
              <w:rPr>
                <w:color w:val="000000"/>
                <w:sz w:val="20"/>
                <w:szCs w:val="20"/>
              </w:rPr>
              <w:t>15950,30</w:t>
            </w:r>
          </w:p>
        </w:tc>
      </w:tr>
      <w:tr w:rsidR="005621B3" w:rsidRPr="00E2688A" w14:paraId="089B2534"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noWrap/>
            <w:vAlign w:val="center"/>
            <w:hideMark/>
          </w:tcPr>
          <w:p w14:paraId="2243CDEB" w14:textId="77777777" w:rsidR="005621B3" w:rsidRPr="00E2688A" w:rsidRDefault="005621B3" w:rsidP="005621B3">
            <w:pPr>
              <w:jc w:val="center"/>
              <w:rPr>
                <w:rFonts w:ascii="Calibri" w:hAnsi="Calibri"/>
                <w:color w:val="000000"/>
                <w:sz w:val="22"/>
                <w:szCs w:val="22"/>
              </w:rPr>
            </w:pPr>
          </w:p>
        </w:tc>
        <w:tc>
          <w:tcPr>
            <w:tcW w:w="1044" w:type="pct"/>
            <w:tcBorders>
              <w:top w:val="nil"/>
              <w:left w:val="nil"/>
              <w:bottom w:val="single" w:sz="4" w:space="0" w:color="auto"/>
              <w:right w:val="single" w:sz="4" w:space="0" w:color="auto"/>
            </w:tcBorders>
            <w:shd w:val="clear" w:color="auto" w:fill="auto"/>
            <w:vAlign w:val="center"/>
            <w:hideMark/>
          </w:tcPr>
          <w:p w14:paraId="1E3F69FE" w14:textId="77777777" w:rsidR="005621B3" w:rsidRPr="00E2688A" w:rsidRDefault="005621B3" w:rsidP="005621B3">
            <w:pPr>
              <w:jc w:val="center"/>
              <w:rPr>
                <w:b/>
                <w:bCs/>
                <w:color w:val="000000"/>
                <w:sz w:val="20"/>
                <w:szCs w:val="20"/>
              </w:rPr>
            </w:pPr>
            <w:r w:rsidRPr="00E2688A">
              <w:rPr>
                <w:b/>
                <w:bCs/>
                <w:color w:val="000000"/>
                <w:sz w:val="20"/>
                <w:szCs w:val="20"/>
              </w:rPr>
              <w:t>ИТОГО</w:t>
            </w:r>
          </w:p>
        </w:tc>
        <w:tc>
          <w:tcPr>
            <w:tcW w:w="616" w:type="pct"/>
            <w:tcBorders>
              <w:top w:val="nil"/>
              <w:left w:val="nil"/>
              <w:bottom w:val="single" w:sz="4" w:space="0" w:color="auto"/>
              <w:right w:val="single" w:sz="4" w:space="0" w:color="auto"/>
            </w:tcBorders>
            <w:shd w:val="clear" w:color="auto" w:fill="auto"/>
            <w:vAlign w:val="center"/>
            <w:hideMark/>
          </w:tcPr>
          <w:p w14:paraId="01D202E7" w14:textId="77777777" w:rsidR="005621B3" w:rsidRPr="00E2688A" w:rsidRDefault="005621B3" w:rsidP="005621B3">
            <w:pPr>
              <w:jc w:val="center"/>
              <w:rPr>
                <w:b/>
                <w:bCs/>
                <w:color w:val="000000"/>
                <w:sz w:val="20"/>
                <w:szCs w:val="20"/>
              </w:rPr>
            </w:pPr>
          </w:p>
        </w:tc>
        <w:tc>
          <w:tcPr>
            <w:tcW w:w="469" w:type="pct"/>
            <w:tcBorders>
              <w:top w:val="nil"/>
              <w:left w:val="nil"/>
              <w:bottom w:val="single" w:sz="4" w:space="0" w:color="auto"/>
              <w:right w:val="single" w:sz="4" w:space="0" w:color="auto"/>
            </w:tcBorders>
            <w:shd w:val="clear" w:color="auto" w:fill="auto"/>
            <w:noWrap/>
            <w:vAlign w:val="center"/>
            <w:hideMark/>
          </w:tcPr>
          <w:p w14:paraId="70C61249" w14:textId="77777777" w:rsidR="005621B3" w:rsidRPr="00E2688A" w:rsidRDefault="005621B3" w:rsidP="005621B3">
            <w:pPr>
              <w:jc w:val="center"/>
              <w:rPr>
                <w:b/>
                <w:bCs/>
                <w:color w:val="000000"/>
                <w:sz w:val="20"/>
                <w:szCs w:val="20"/>
              </w:rPr>
            </w:pPr>
            <w:r w:rsidRPr="00E2688A">
              <w:rPr>
                <w:b/>
                <w:bCs/>
                <w:color w:val="000000"/>
                <w:sz w:val="20"/>
                <w:szCs w:val="20"/>
              </w:rPr>
              <w:t>1803381,16</w:t>
            </w:r>
          </w:p>
        </w:tc>
        <w:tc>
          <w:tcPr>
            <w:tcW w:w="340" w:type="pct"/>
            <w:tcBorders>
              <w:top w:val="nil"/>
              <w:left w:val="nil"/>
              <w:bottom w:val="single" w:sz="4" w:space="0" w:color="auto"/>
              <w:right w:val="single" w:sz="4" w:space="0" w:color="auto"/>
            </w:tcBorders>
            <w:shd w:val="clear" w:color="auto" w:fill="auto"/>
            <w:noWrap/>
            <w:vAlign w:val="center"/>
          </w:tcPr>
          <w:p w14:paraId="79B86777" w14:textId="77777777" w:rsidR="005621B3" w:rsidRPr="00E2688A" w:rsidRDefault="005621B3" w:rsidP="005621B3">
            <w:pPr>
              <w:ind w:left="-122" w:right="-89"/>
              <w:jc w:val="center"/>
              <w:rPr>
                <w:b/>
                <w:color w:val="000000"/>
                <w:sz w:val="20"/>
                <w:szCs w:val="20"/>
              </w:rPr>
            </w:pPr>
            <w:r w:rsidRPr="00E2688A">
              <w:rPr>
                <w:b/>
                <w:bCs/>
                <w:color w:val="000000"/>
                <w:sz w:val="20"/>
                <w:szCs w:val="20"/>
              </w:rPr>
              <w:t>304000,00</w:t>
            </w:r>
          </w:p>
        </w:tc>
        <w:tc>
          <w:tcPr>
            <w:tcW w:w="364" w:type="pct"/>
            <w:tcBorders>
              <w:top w:val="nil"/>
              <w:left w:val="nil"/>
              <w:bottom w:val="single" w:sz="4" w:space="0" w:color="auto"/>
              <w:right w:val="single" w:sz="4" w:space="0" w:color="auto"/>
            </w:tcBorders>
            <w:shd w:val="clear" w:color="auto" w:fill="auto"/>
            <w:noWrap/>
            <w:vAlign w:val="center"/>
          </w:tcPr>
          <w:p w14:paraId="32663532" w14:textId="77777777" w:rsidR="005621B3" w:rsidRPr="00E2688A" w:rsidRDefault="005621B3" w:rsidP="005621B3">
            <w:pPr>
              <w:ind w:left="-122" w:right="-89"/>
              <w:jc w:val="center"/>
              <w:rPr>
                <w:b/>
                <w:color w:val="000000"/>
                <w:sz w:val="20"/>
                <w:szCs w:val="20"/>
              </w:rPr>
            </w:pPr>
            <w:r w:rsidRPr="00E2688A">
              <w:rPr>
                <w:b/>
                <w:bCs/>
                <w:color w:val="000000"/>
                <w:sz w:val="20"/>
                <w:szCs w:val="20"/>
              </w:rPr>
              <w:t>399847,77</w:t>
            </w:r>
          </w:p>
        </w:tc>
        <w:tc>
          <w:tcPr>
            <w:tcW w:w="333" w:type="pct"/>
            <w:tcBorders>
              <w:top w:val="nil"/>
              <w:left w:val="nil"/>
              <w:bottom w:val="single" w:sz="4" w:space="0" w:color="auto"/>
              <w:right w:val="single" w:sz="4" w:space="0" w:color="auto"/>
            </w:tcBorders>
            <w:shd w:val="clear" w:color="auto" w:fill="auto"/>
            <w:noWrap/>
            <w:vAlign w:val="center"/>
          </w:tcPr>
          <w:p w14:paraId="16138779" w14:textId="77777777" w:rsidR="005621B3" w:rsidRPr="00E2688A" w:rsidRDefault="005621B3" w:rsidP="005621B3">
            <w:pPr>
              <w:ind w:left="-122" w:right="-89"/>
              <w:jc w:val="center"/>
              <w:rPr>
                <w:b/>
                <w:color w:val="000000"/>
                <w:sz w:val="20"/>
                <w:szCs w:val="20"/>
              </w:rPr>
            </w:pPr>
            <w:r w:rsidRPr="00E2688A">
              <w:rPr>
                <w:b/>
                <w:bCs/>
                <w:color w:val="000000"/>
                <w:sz w:val="20"/>
                <w:szCs w:val="20"/>
              </w:rPr>
              <w:t>339732,27</w:t>
            </w:r>
          </w:p>
        </w:tc>
        <w:tc>
          <w:tcPr>
            <w:tcW w:w="334" w:type="pct"/>
            <w:tcBorders>
              <w:top w:val="nil"/>
              <w:left w:val="nil"/>
              <w:bottom w:val="single" w:sz="4" w:space="0" w:color="auto"/>
              <w:right w:val="single" w:sz="4" w:space="0" w:color="auto"/>
            </w:tcBorders>
            <w:shd w:val="clear" w:color="auto" w:fill="auto"/>
            <w:noWrap/>
            <w:vAlign w:val="center"/>
          </w:tcPr>
          <w:p w14:paraId="0640EB4D" w14:textId="77777777" w:rsidR="005621B3" w:rsidRPr="00E2688A" w:rsidRDefault="005621B3" w:rsidP="005621B3">
            <w:pPr>
              <w:ind w:left="-122" w:right="-89"/>
              <w:jc w:val="center"/>
              <w:rPr>
                <w:b/>
                <w:color w:val="000000"/>
                <w:sz w:val="20"/>
                <w:szCs w:val="20"/>
              </w:rPr>
            </w:pPr>
            <w:r w:rsidRPr="00E2688A">
              <w:rPr>
                <w:b/>
                <w:bCs/>
                <w:color w:val="000000"/>
                <w:sz w:val="20"/>
                <w:szCs w:val="20"/>
              </w:rPr>
              <w:t>239293,14</w:t>
            </w:r>
          </w:p>
        </w:tc>
        <w:tc>
          <w:tcPr>
            <w:tcW w:w="334" w:type="pct"/>
            <w:tcBorders>
              <w:top w:val="nil"/>
              <w:left w:val="nil"/>
              <w:bottom w:val="single" w:sz="4" w:space="0" w:color="auto"/>
              <w:right w:val="single" w:sz="4" w:space="0" w:color="auto"/>
            </w:tcBorders>
            <w:shd w:val="clear" w:color="auto" w:fill="auto"/>
            <w:noWrap/>
            <w:vAlign w:val="center"/>
          </w:tcPr>
          <w:p w14:paraId="038FA13F" w14:textId="77777777" w:rsidR="005621B3" w:rsidRPr="00E2688A" w:rsidRDefault="005621B3" w:rsidP="005621B3">
            <w:pPr>
              <w:ind w:left="-122" w:right="-89"/>
              <w:jc w:val="center"/>
              <w:rPr>
                <w:b/>
                <w:color w:val="000000"/>
                <w:sz w:val="20"/>
                <w:szCs w:val="20"/>
              </w:rPr>
            </w:pPr>
            <w:r w:rsidRPr="00E2688A">
              <w:rPr>
                <w:b/>
                <w:bCs/>
                <w:color w:val="000000"/>
                <w:sz w:val="20"/>
                <w:szCs w:val="20"/>
              </w:rPr>
              <w:t>163923,17</w:t>
            </w:r>
          </w:p>
        </w:tc>
        <w:tc>
          <w:tcPr>
            <w:tcW w:w="334" w:type="pct"/>
            <w:tcBorders>
              <w:top w:val="nil"/>
              <w:left w:val="nil"/>
              <w:bottom w:val="single" w:sz="4" w:space="0" w:color="auto"/>
              <w:right w:val="single" w:sz="4" w:space="0" w:color="auto"/>
            </w:tcBorders>
            <w:shd w:val="clear" w:color="auto" w:fill="auto"/>
            <w:noWrap/>
            <w:vAlign w:val="center"/>
          </w:tcPr>
          <w:p w14:paraId="3829B12C" w14:textId="77777777" w:rsidR="005621B3" w:rsidRPr="00E2688A" w:rsidRDefault="005621B3" w:rsidP="005621B3">
            <w:pPr>
              <w:ind w:left="-122" w:right="-89"/>
              <w:jc w:val="center"/>
              <w:rPr>
                <w:b/>
                <w:color w:val="000000"/>
                <w:sz w:val="20"/>
                <w:szCs w:val="20"/>
              </w:rPr>
            </w:pPr>
            <w:r w:rsidRPr="00E2688A">
              <w:rPr>
                <w:b/>
                <w:bCs/>
                <w:color w:val="000000"/>
                <w:sz w:val="20"/>
                <w:szCs w:val="20"/>
              </w:rPr>
              <w:t>128700,06</w:t>
            </w:r>
          </w:p>
        </w:tc>
        <w:tc>
          <w:tcPr>
            <w:tcW w:w="340" w:type="pct"/>
            <w:tcBorders>
              <w:top w:val="nil"/>
              <w:left w:val="nil"/>
              <w:bottom w:val="single" w:sz="4" w:space="0" w:color="auto"/>
              <w:right w:val="single" w:sz="4" w:space="0" w:color="auto"/>
            </w:tcBorders>
            <w:shd w:val="clear" w:color="auto" w:fill="auto"/>
            <w:noWrap/>
            <w:vAlign w:val="center"/>
          </w:tcPr>
          <w:p w14:paraId="327EC32C" w14:textId="77777777" w:rsidR="005621B3" w:rsidRPr="00E2688A" w:rsidRDefault="005621B3" w:rsidP="005621B3">
            <w:pPr>
              <w:ind w:left="-122" w:right="-89"/>
              <w:jc w:val="center"/>
              <w:rPr>
                <w:b/>
                <w:color w:val="000000"/>
                <w:sz w:val="20"/>
                <w:szCs w:val="20"/>
              </w:rPr>
            </w:pPr>
            <w:r w:rsidRPr="00E2688A">
              <w:rPr>
                <w:b/>
                <w:bCs/>
                <w:color w:val="000000"/>
                <w:sz w:val="20"/>
                <w:szCs w:val="20"/>
              </w:rPr>
              <w:t>197934,44</w:t>
            </w:r>
          </w:p>
        </w:tc>
        <w:tc>
          <w:tcPr>
            <w:tcW w:w="326" w:type="pct"/>
            <w:tcBorders>
              <w:top w:val="nil"/>
              <w:left w:val="nil"/>
              <w:bottom w:val="single" w:sz="4" w:space="0" w:color="auto"/>
              <w:right w:val="single" w:sz="4" w:space="0" w:color="auto"/>
            </w:tcBorders>
            <w:shd w:val="clear" w:color="auto" w:fill="auto"/>
            <w:noWrap/>
            <w:vAlign w:val="center"/>
          </w:tcPr>
          <w:p w14:paraId="44122ED3" w14:textId="77777777" w:rsidR="005621B3" w:rsidRPr="00E2688A" w:rsidRDefault="005621B3" w:rsidP="005621B3">
            <w:pPr>
              <w:ind w:left="-122" w:right="-89"/>
              <w:jc w:val="center"/>
              <w:rPr>
                <w:b/>
                <w:color w:val="000000"/>
                <w:sz w:val="20"/>
                <w:szCs w:val="20"/>
              </w:rPr>
            </w:pPr>
            <w:r w:rsidRPr="00E2688A">
              <w:rPr>
                <w:b/>
                <w:bCs/>
                <w:color w:val="000000"/>
                <w:sz w:val="20"/>
                <w:szCs w:val="20"/>
              </w:rPr>
              <w:t>29950,30</w:t>
            </w:r>
          </w:p>
        </w:tc>
      </w:tr>
      <w:tr w:rsidR="005621B3" w:rsidRPr="00E2688A" w14:paraId="64E5C95C" w14:textId="77777777" w:rsidTr="00BA21E8">
        <w:trPr>
          <w:trHeight w:val="340"/>
        </w:trPr>
        <w:tc>
          <w:tcPr>
            <w:tcW w:w="5000" w:type="pct"/>
            <w:gridSpan w:val="12"/>
            <w:tcBorders>
              <w:top w:val="nil"/>
              <w:left w:val="single" w:sz="4" w:space="0" w:color="auto"/>
              <w:bottom w:val="single" w:sz="4" w:space="0" w:color="auto"/>
              <w:right w:val="single" w:sz="4" w:space="0" w:color="auto"/>
            </w:tcBorders>
            <w:shd w:val="clear" w:color="auto" w:fill="auto"/>
            <w:noWrap/>
            <w:vAlign w:val="center"/>
          </w:tcPr>
          <w:p w14:paraId="42EEF97B" w14:textId="77777777" w:rsidR="005621B3" w:rsidRPr="00E2688A" w:rsidRDefault="005621B3" w:rsidP="005621B3">
            <w:pPr>
              <w:ind w:left="-122" w:right="-89"/>
              <w:jc w:val="center"/>
              <w:rPr>
                <w:b/>
                <w:bCs/>
                <w:color w:val="000000"/>
                <w:sz w:val="20"/>
                <w:szCs w:val="20"/>
              </w:rPr>
            </w:pPr>
            <w:r w:rsidRPr="00E2688A">
              <w:rPr>
                <w:b/>
                <w:bCs/>
                <w:color w:val="000000"/>
                <w:sz w:val="20"/>
                <w:szCs w:val="20"/>
              </w:rPr>
              <w:t>ООО «Теплоэнерго» (источник – Северная ТЭЦ-21)</w:t>
            </w:r>
          </w:p>
        </w:tc>
      </w:tr>
      <w:tr w:rsidR="005621B3" w:rsidRPr="00E2688A" w14:paraId="4AE996B1"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noWrap/>
            <w:vAlign w:val="center"/>
          </w:tcPr>
          <w:p w14:paraId="5E6ABAEB" w14:textId="77777777" w:rsidR="005621B3" w:rsidRPr="00E2688A" w:rsidRDefault="005621B3" w:rsidP="005621B3">
            <w:pPr>
              <w:jc w:val="center"/>
              <w:rPr>
                <w:rFonts w:ascii="Calibri" w:hAnsi="Calibri"/>
                <w:color w:val="000000"/>
                <w:sz w:val="22"/>
                <w:szCs w:val="22"/>
              </w:rPr>
            </w:pPr>
            <w:r w:rsidRPr="00E2688A">
              <w:rPr>
                <w:color w:val="000000"/>
                <w:sz w:val="20"/>
                <w:szCs w:val="20"/>
              </w:rPr>
              <w:t>1</w:t>
            </w:r>
          </w:p>
        </w:tc>
        <w:tc>
          <w:tcPr>
            <w:tcW w:w="1044" w:type="pct"/>
            <w:tcBorders>
              <w:top w:val="nil"/>
              <w:left w:val="nil"/>
              <w:bottom w:val="single" w:sz="4" w:space="0" w:color="auto"/>
              <w:right w:val="single" w:sz="4" w:space="0" w:color="auto"/>
            </w:tcBorders>
            <w:shd w:val="clear" w:color="auto" w:fill="auto"/>
            <w:vAlign w:val="center"/>
          </w:tcPr>
          <w:p w14:paraId="3F91A3CF" w14:textId="77777777" w:rsidR="005621B3" w:rsidRPr="00E2688A" w:rsidRDefault="005621B3" w:rsidP="005621B3">
            <w:pPr>
              <w:jc w:val="center"/>
              <w:rPr>
                <w:b/>
                <w:bCs/>
                <w:color w:val="000000"/>
                <w:sz w:val="20"/>
                <w:szCs w:val="20"/>
              </w:rPr>
            </w:pPr>
            <w:r w:rsidRPr="00E2688A">
              <w:rPr>
                <w:color w:val="000000"/>
                <w:sz w:val="20"/>
                <w:szCs w:val="20"/>
              </w:rPr>
              <w:t>Строительство тепловых сетей для обеспечения перспективных тепловых нагрузок</w:t>
            </w:r>
          </w:p>
        </w:tc>
        <w:tc>
          <w:tcPr>
            <w:tcW w:w="616" w:type="pct"/>
            <w:tcBorders>
              <w:top w:val="nil"/>
              <w:left w:val="nil"/>
              <w:bottom w:val="single" w:sz="4" w:space="0" w:color="auto"/>
              <w:right w:val="single" w:sz="4" w:space="0" w:color="auto"/>
            </w:tcBorders>
            <w:shd w:val="clear" w:color="auto" w:fill="auto"/>
            <w:vAlign w:val="center"/>
          </w:tcPr>
          <w:p w14:paraId="51461F41" w14:textId="77777777" w:rsidR="005621B3" w:rsidRPr="00E2688A" w:rsidRDefault="005621B3" w:rsidP="005621B3">
            <w:pPr>
              <w:jc w:val="center"/>
              <w:rPr>
                <w:b/>
                <w:bCs/>
                <w:color w:val="000000"/>
                <w:sz w:val="20"/>
                <w:szCs w:val="20"/>
              </w:rPr>
            </w:pPr>
            <w:r w:rsidRPr="00E2688A">
              <w:rPr>
                <w:color w:val="000000"/>
                <w:sz w:val="20"/>
                <w:szCs w:val="20"/>
              </w:rPr>
              <w:t>Плата за подключение</w:t>
            </w:r>
          </w:p>
        </w:tc>
        <w:tc>
          <w:tcPr>
            <w:tcW w:w="469" w:type="pct"/>
            <w:tcBorders>
              <w:top w:val="nil"/>
              <w:left w:val="nil"/>
              <w:bottom w:val="single" w:sz="4" w:space="0" w:color="auto"/>
              <w:right w:val="single" w:sz="4" w:space="0" w:color="auto"/>
            </w:tcBorders>
            <w:shd w:val="clear" w:color="auto" w:fill="auto"/>
            <w:noWrap/>
            <w:vAlign w:val="center"/>
          </w:tcPr>
          <w:p w14:paraId="0A29DF67" w14:textId="77777777" w:rsidR="005621B3" w:rsidRPr="00E2688A" w:rsidRDefault="005621B3" w:rsidP="005621B3">
            <w:pPr>
              <w:jc w:val="center"/>
              <w:rPr>
                <w:b/>
                <w:bCs/>
                <w:color w:val="000000"/>
                <w:sz w:val="20"/>
                <w:szCs w:val="20"/>
              </w:rPr>
            </w:pPr>
            <w:r w:rsidRPr="00E2688A">
              <w:rPr>
                <w:color w:val="000000"/>
                <w:sz w:val="20"/>
                <w:szCs w:val="20"/>
              </w:rPr>
              <w:t>37020,36</w:t>
            </w:r>
          </w:p>
        </w:tc>
        <w:tc>
          <w:tcPr>
            <w:tcW w:w="340" w:type="pct"/>
            <w:tcBorders>
              <w:top w:val="nil"/>
              <w:left w:val="nil"/>
              <w:bottom w:val="single" w:sz="4" w:space="0" w:color="auto"/>
              <w:right w:val="single" w:sz="4" w:space="0" w:color="auto"/>
            </w:tcBorders>
            <w:shd w:val="clear" w:color="auto" w:fill="auto"/>
            <w:noWrap/>
            <w:vAlign w:val="center"/>
          </w:tcPr>
          <w:p w14:paraId="036C1D48" w14:textId="77777777" w:rsidR="005621B3" w:rsidRPr="00E2688A" w:rsidRDefault="005621B3" w:rsidP="005621B3">
            <w:pPr>
              <w:ind w:left="-122" w:right="-89"/>
              <w:jc w:val="center"/>
              <w:rPr>
                <w:b/>
                <w:bCs/>
                <w:color w:val="000000"/>
                <w:sz w:val="20"/>
                <w:szCs w:val="20"/>
              </w:rPr>
            </w:pPr>
          </w:p>
        </w:tc>
        <w:tc>
          <w:tcPr>
            <w:tcW w:w="364" w:type="pct"/>
            <w:tcBorders>
              <w:top w:val="nil"/>
              <w:left w:val="nil"/>
              <w:bottom w:val="single" w:sz="4" w:space="0" w:color="auto"/>
              <w:right w:val="single" w:sz="4" w:space="0" w:color="auto"/>
            </w:tcBorders>
            <w:shd w:val="clear" w:color="auto" w:fill="auto"/>
            <w:noWrap/>
            <w:vAlign w:val="center"/>
          </w:tcPr>
          <w:p w14:paraId="65AC02BC" w14:textId="77777777" w:rsidR="005621B3" w:rsidRPr="00E2688A" w:rsidRDefault="005621B3" w:rsidP="005621B3">
            <w:pPr>
              <w:ind w:left="-122" w:right="-89"/>
              <w:jc w:val="center"/>
              <w:rPr>
                <w:b/>
                <w:bCs/>
                <w:color w:val="000000"/>
                <w:sz w:val="20"/>
                <w:szCs w:val="20"/>
              </w:rPr>
            </w:pPr>
            <w:r w:rsidRPr="00E2688A">
              <w:rPr>
                <w:color w:val="000000"/>
                <w:sz w:val="20"/>
                <w:szCs w:val="20"/>
              </w:rPr>
              <w:t>18510,18</w:t>
            </w:r>
          </w:p>
        </w:tc>
        <w:tc>
          <w:tcPr>
            <w:tcW w:w="333" w:type="pct"/>
            <w:tcBorders>
              <w:top w:val="nil"/>
              <w:left w:val="nil"/>
              <w:bottom w:val="single" w:sz="4" w:space="0" w:color="auto"/>
              <w:right w:val="single" w:sz="4" w:space="0" w:color="auto"/>
            </w:tcBorders>
            <w:shd w:val="clear" w:color="auto" w:fill="auto"/>
            <w:noWrap/>
            <w:vAlign w:val="center"/>
          </w:tcPr>
          <w:p w14:paraId="12F1CD40" w14:textId="77777777" w:rsidR="005621B3" w:rsidRPr="00E2688A" w:rsidRDefault="005621B3" w:rsidP="005621B3">
            <w:pPr>
              <w:ind w:left="-122" w:right="-89"/>
              <w:jc w:val="center"/>
              <w:rPr>
                <w:b/>
                <w:bCs/>
                <w:color w:val="000000"/>
                <w:sz w:val="20"/>
                <w:szCs w:val="20"/>
              </w:rPr>
            </w:pPr>
            <w:r w:rsidRPr="00E2688A">
              <w:rPr>
                <w:color w:val="000000"/>
                <w:sz w:val="20"/>
                <w:szCs w:val="20"/>
              </w:rPr>
              <w:t>18510,18</w:t>
            </w:r>
          </w:p>
        </w:tc>
        <w:tc>
          <w:tcPr>
            <w:tcW w:w="334" w:type="pct"/>
            <w:tcBorders>
              <w:top w:val="nil"/>
              <w:left w:val="nil"/>
              <w:bottom w:val="single" w:sz="4" w:space="0" w:color="auto"/>
              <w:right w:val="single" w:sz="4" w:space="0" w:color="auto"/>
            </w:tcBorders>
            <w:shd w:val="clear" w:color="auto" w:fill="auto"/>
            <w:noWrap/>
            <w:vAlign w:val="center"/>
          </w:tcPr>
          <w:p w14:paraId="615BD9C1" w14:textId="77777777" w:rsidR="005621B3" w:rsidRPr="00E2688A" w:rsidRDefault="005621B3" w:rsidP="005621B3">
            <w:pPr>
              <w:ind w:left="-122" w:right="-89"/>
              <w:jc w:val="center"/>
              <w:rPr>
                <w:b/>
                <w:bCs/>
                <w:color w:val="000000"/>
                <w:sz w:val="20"/>
                <w:szCs w:val="20"/>
              </w:rPr>
            </w:pPr>
            <w:r w:rsidRPr="00E2688A">
              <w:rPr>
                <w:color w:val="000000"/>
                <w:sz w:val="20"/>
                <w:szCs w:val="20"/>
              </w:rPr>
              <w:t> </w:t>
            </w:r>
          </w:p>
        </w:tc>
        <w:tc>
          <w:tcPr>
            <w:tcW w:w="334" w:type="pct"/>
            <w:tcBorders>
              <w:top w:val="nil"/>
              <w:left w:val="nil"/>
              <w:bottom w:val="single" w:sz="4" w:space="0" w:color="auto"/>
              <w:right w:val="single" w:sz="4" w:space="0" w:color="auto"/>
            </w:tcBorders>
            <w:shd w:val="clear" w:color="auto" w:fill="auto"/>
            <w:noWrap/>
            <w:vAlign w:val="center"/>
          </w:tcPr>
          <w:p w14:paraId="1BBDA239" w14:textId="77777777" w:rsidR="005621B3" w:rsidRPr="00E2688A" w:rsidRDefault="005621B3" w:rsidP="005621B3">
            <w:pPr>
              <w:ind w:left="-122" w:right="-89"/>
              <w:jc w:val="center"/>
              <w:rPr>
                <w:b/>
                <w:bCs/>
                <w:color w:val="000000"/>
                <w:sz w:val="20"/>
                <w:szCs w:val="20"/>
              </w:rPr>
            </w:pPr>
            <w:r w:rsidRPr="00E2688A">
              <w:rPr>
                <w:color w:val="000000"/>
                <w:sz w:val="20"/>
                <w:szCs w:val="20"/>
              </w:rPr>
              <w:t> </w:t>
            </w:r>
          </w:p>
        </w:tc>
        <w:tc>
          <w:tcPr>
            <w:tcW w:w="334" w:type="pct"/>
            <w:tcBorders>
              <w:top w:val="nil"/>
              <w:left w:val="nil"/>
              <w:bottom w:val="single" w:sz="4" w:space="0" w:color="auto"/>
              <w:right w:val="single" w:sz="4" w:space="0" w:color="auto"/>
            </w:tcBorders>
            <w:shd w:val="clear" w:color="auto" w:fill="auto"/>
            <w:noWrap/>
            <w:vAlign w:val="center"/>
          </w:tcPr>
          <w:p w14:paraId="550527C4" w14:textId="77777777" w:rsidR="005621B3" w:rsidRPr="00E2688A" w:rsidRDefault="005621B3" w:rsidP="005621B3">
            <w:pPr>
              <w:ind w:left="-122" w:right="-89"/>
              <w:jc w:val="center"/>
              <w:rPr>
                <w:b/>
                <w:bCs/>
                <w:color w:val="000000"/>
                <w:sz w:val="20"/>
                <w:szCs w:val="20"/>
              </w:rPr>
            </w:pPr>
            <w:r w:rsidRPr="00E2688A">
              <w:rPr>
                <w:color w:val="000000"/>
                <w:sz w:val="20"/>
                <w:szCs w:val="20"/>
              </w:rPr>
              <w:t> </w:t>
            </w:r>
          </w:p>
        </w:tc>
        <w:tc>
          <w:tcPr>
            <w:tcW w:w="340" w:type="pct"/>
            <w:tcBorders>
              <w:top w:val="nil"/>
              <w:left w:val="nil"/>
              <w:bottom w:val="single" w:sz="4" w:space="0" w:color="auto"/>
              <w:right w:val="single" w:sz="4" w:space="0" w:color="auto"/>
            </w:tcBorders>
            <w:shd w:val="clear" w:color="auto" w:fill="auto"/>
            <w:noWrap/>
            <w:vAlign w:val="center"/>
          </w:tcPr>
          <w:p w14:paraId="41D379D9" w14:textId="77777777" w:rsidR="005621B3" w:rsidRPr="00E2688A" w:rsidRDefault="005621B3" w:rsidP="005621B3">
            <w:pPr>
              <w:ind w:left="-122" w:right="-89"/>
              <w:jc w:val="center"/>
              <w:rPr>
                <w:b/>
                <w:bCs/>
                <w:color w:val="000000"/>
                <w:sz w:val="20"/>
                <w:szCs w:val="20"/>
              </w:rPr>
            </w:pPr>
            <w:r w:rsidRPr="00E2688A">
              <w:rPr>
                <w:color w:val="000000"/>
                <w:sz w:val="20"/>
                <w:szCs w:val="20"/>
              </w:rPr>
              <w:t> </w:t>
            </w:r>
          </w:p>
        </w:tc>
        <w:tc>
          <w:tcPr>
            <w:tcW w:w="326" w:type="pct"/>
            <w:tcBorders>
              <w:top w:val="nil"/>
              <w:left w:val="nil"/>
              <w:bottom w:val="single" w:sz="4" w:space="0" w:color="auto"/>
              <w:right w:val="single" w:sz="4" w:space="0" w:color="auto"/>
            </w:tcBorders>
            <w:shd w:val="clear" w:color="auto" w:fill="auto"/>
            <w:noWrap/>
            <w:vAlign w:val="center"/>
          </w:tcPr>
          <w:p w14:paraId="68F64608" w14:textId="77777777" w:rsidR="005621B3" w:rsidRPr="00E2688A" w:rsidRDefault="005621B3" w:rsidP="005621B3">
            <w:pPr>
              <w:ind w:left="-122" w:right="-89"/>
              <w:jc w:val="center"/>
              <w:rPr>
                <w:b/>
                <w:bCs/>
                <w:color w:val="000000"/>
                <w:sz w:val="20"/>
                <w:szCs w:val="20"/>
              </w:rPr>
            </w:pPr>
            <w:r w:rsidRPr="00E2688A">
              <w:rPr>
                <w:color w:val="000000"/>
                <w:sz w:val="20"/>
                <w:szCs w:val="20"/>
              </w:rPr>
              <w:t> </w:t>
            </w:r>
          </w:p>
        </w:tc>
      </w:tr>
      <w:tr w:rsidR="005621B3" w:rsidRPr="00E2688A" w14:paraId="25223F00" w14:textId="77777777" w:rsidTr="00BA21E8">
        <w:trPr>
          <w:trHeight w:val="340"/>
        </w:trPr>
        <w:tc>
          <w:tcPr>
            <w:tcW w:w="166" w:type="pct"/>
            <w:tcBorders>
              <w:top w:val="nil"/>
              <w:left w:val="single" w:sz="4" w:space="0" w:color="auto"/>
              <w:bottom w:val="single" w:sz="4" w:space="0" w:color="auto"/>
              <w:right w:val="single" w:sz="4" w:space="0" w:color="auto"/>
            </w:tcBorders>
            <w:shd w:val="clear" w:color="auto" w:fill="auto"/>
            <w:noWrap/>
            <w:vAlign w:val="bottom"/>
          </w:tcPr>
          <w:p w14:paraId="7E46F2D1" w14:textId="77777777" w:rsidR="005621B3" w:rsidRPr="00E2688A" w:rsidRDefault="005621B3" w:rsidP="005621B3">
            <w:pPr>
              <w:jc w:val="center"/>
              <w:rPr>
                <w:rFonts w:ascii="Calibri" w:hAnsi="Calibri"/>
                <w:color w:val="000000"/>
                <w:sz w:val="22"/>
                <w:szCs w:val="22"/>
              </w:rPr>
            </w:pPr>
            <w:r w:rsidRPr="00E2688A">
              <w:rPr>
                <w:rFonts w:ascii="Calibri" w:hAnsi="Calibri" w:cs="Calibri"/>
                <w:color w:val="000000"/>
                <w:sz w:val="22"/>
                <w:szCs w:val="22"/>
              </w:rPr>
              <w:t> </w:t>
            </w:r>
          </w:p>
        </w:tc>
        <w:tc>
          <w:tcPr>
            <w:tcW w:w="1044" w:type="pct"/>
            <w:tcBorders>
              <w:top w:val="nil"/>
              <w:left w:val="nil"/>
              <w:bottom w:val="single" w:sz="4" w:space="0" w:color="auto"/>
              <w:right w:val="single" w:sz="4" w:space="0" w:color="auto"/>
            </w:tcBorders>
            <w:shd w:val="clear" w:color="auto" w:fill="auto"/>
            <w:vAlign w:val="center"/>
          </w:tcPr>
          <w:p w14:paraId="02DE390F" w14:textId="77777777" w:rsidR="005621B3" w:rsidRPr="00E2688A" w:rsidRDefault="005621B3" w:rsidP="005621B3">
            <w:pPr>
              <w:jc w:val="center"/>
              <w:rPr>
                <w:b/>
                <w:bCs/>
                <w:color w:val="000000"/>
                <w:sz w:val="20"/>
                <w:szCs w:val="20"/>
              </w:rPr>
            </w:pPr>
            <w:r w:rsidRPr="00E2688A">
              <w:rPr>
                <w:b/>
                <w:bCs/>
                <w:color w:val="000000"/>
                <w:sz w:val="20"/>
                <w:szCs w:val="20"/>
              </w:rPr>
              <w:t>ИТОГО</w:t>
            </w:r>
          </w:p>
        </w:tc>
        <w:tc>
          <w:tcPr>
            <w:tcW w:w="616" w:type="pct"/>
            <w:tcBorders>
              <w:top w:val="nil"/>
              <w:left w:val="nil"/>
              <w:bottom w:val="single" w:sz="4" w:space="0" w:color="auto"/>
              <w:right w:val="single" w:sz="4" w:space="0" w:color="auto"/>
            </w:tcBorders>
            <w:shd w:val="clear" w:color="auto" w:fill="auto"/>
            <w:vAlign w:val="center"/>
          </w:tcPr>
          <w:p w14:paraId="223FB51D" w14:textId="77777777" w:rsidR="005621B3" w:rsidRPr="00E2688A" w:rsidRDefault="005621B3" w:rsidP="005621B3">
            <w:pPr>
              <w:jc w:val="center"/>
              <w:rPr>
                <w:b/>
                <w:bCs/>
                <w:color w:val="000000"/>
                <w:sz w:val="20"/>
                <w:szCs w:val="20"/>
              </w:rPr>
            </w:pPr>
            <w:r w:rsidRPr="00E2688A">
              <w:rPr>
                <w:b/>
                <w:bCs/>
                <w:color w:val="000000"/>
                <w:sz w:val="20"/>
                <w:szCs w:val="20"/>
              </w:rPr>
              <w:t> </w:t>
            </w:r>
          </w:p>
        </w:tc>
        <w:tc>
          <w:tcPr>
            <w:tcW w:w="469" w:type="pct"/>
            <w:tcBorders>
              <w:top w:val="nil"/>
              <w:left w:val="nil"/>
              <w:bottom w:val="single" w:sz="4" w:space="0" w:color="auto"/>
              <w:right w:val="single" w:sz="4" w:space="0" w:color="auto"/>
            </w:tcBorders>
            <w:shd w:val="clear" w:color="auto" w:fill="auto"/>
            <w:noWrap/>
            <w:vAlign w:val="center"/>
          </w:tcPr>
          <w:p w14:paraId="0113EA04" w14:textId="77777777" w:rsidR="005621B3" w:rsidRPr="00E2688A" w:rsidRDefault="005621B3" w:rsidP="005621B3">
            <w:pPr>
              <w:jc w:val="center"/>
              <w:rPr>
                <w:b/>
                <w:bCs/>
                <w:color w:val="000000"/>
                <w:sz w:val="20"/>
                <w:szCs w:val="20"/>
              </w:rPr>
            </w:pPr>
            <w:r w:rsidRPr="00E2688A">
              <w:rPr>
                <w:b/>
                <w:bCs/>
                <w:color w:val="000000"/>
                <w:sz w:val="20"/>
                <w:szCs w:val="20"/>
              </w:rPr>
              <w:t>37020,36</w:t>
            </w:r>
          </w:p>
        </w:tc>
        <w:tc>
          <w:tcPr>
            <w:tcW w:w="340" w:type="pct"/>
            <w:tcBorders>
              <w:top w:val="nil"/>
              <w:left w:val="nil"/>
              <w:bottom w:val="single" w:sz="4" w:space="0" w:color="auto"/>
              <w:right w:val="single" w:sz="4" w:space="0" w:color="auto"/>
            </w:tcBorders>
            <w:shd w:val="clear" w:color="auto" w:fill="auto"/>
            <w:noWrap/>
            <w:vAlign w:val="center"/>
          </w:tcPr>
          <w:p w14:paraId="740542B6" w14:textId="77777777" w:rsidR="005621B3" w:rsidRPr="00E2688A" w:rsidRDefault="005621B3" w:rsidP="005621B3">
            <w:pPr>
              <w:ind w:left="-122" w:right="-89"/>
              <w:jc w:val="center"/>
              <w:rPr>
                <w:b/>
                <w:bCs/>
                <w:color w:val="000000"/>
                <w:sz w:val="20"/>
                <w:szCs w:val="20"/>
              </w:rPr>
            </w:pPr>
          </w:p>
        </w:tc>
        <w:tc>
          <w:tcPr>
            <w:tcW w:w="364" w:type="pct"/>
            <w:tcBorders>
              <w:top w:val="nil"/>
              <w:left w:val="nil"/>
              <w:bottom w:val="single" w:sz="4" w:space="0" w:color="auto"/>
              <w:right w:val="single" w:sz="4" w:space="0" w:color="auto"/>
            </w:tcBorders>
            <w:shd w:val="clear" w:color="auto" w:fill="auto"/>
            <w:noWrap/>
            <w:vAlign w:val="center"/>
          </w:tcPr>
          <w:p w14:paraId="08DD4738" w14:textId="77777777" w:rsidR="005621B3" w:rsidRPr="00E2688A" w:rsidRDefault="005621B3" w:rsidP="005621B3">
            <w:pPr>
              <w:ind w:left="-122" w:right="-89"/>
              <w:jc w:val="center"/>
              <w:rPr>
                <w:b/>
                <w:bCs/>
                <w:color w:val="000000"/>
                <w:sz w:val="20"/>
                <w:szCs w:val="20"/>
              </w:rPr>
            </w:pPr>
            <w:r w:rsidRPr="00E2688A">
              <w:rPr>
                <w:b/>
                <w:bCs/>
                <w:color w:val="000000"/>
                <w:sz w:val="20"/>
                <w:szCs w:val="20"/>
              </w:rPr>
              <w:t>18510,18</w:t>
            </w:r>
          </w:p>
        </w:tc>
        <w:tc>
          <w:tcPr>
            <w:tcW w:w="333" w:type="pct"/>
            <w:tcBorders>
              <w:top w:val="nil"/>
              <w:left w:val="nil"/>
              <w:bottom w:val="single" w:sz="4" w:space="0" w:color="auto"/>
              <w:right w:val="single" w:sz="4" w:space="0" w:color="auto"/>
            </w:tcBorders>
            <w:shd w:val="clear" w:color="auto" w:fill="auto"/>
            <w:noWrap/>
            <w:vAlign w:val="center"/>
          </w:tcPr>
          <w:p w14:paraId="2C01DB2E" w14:textId="77777777" w:rsidR="005621B3" w:rsidRPr="00E2688A" w:rsidRDefault="005621B3" w:rsidP="005621B3">
            <w:pPr>
              <w:ind w:left="-122" w:right="-89"/>
              <w:jc w:val="center"/>
              <w:rPr>
                <w:b/>
                <w:bCs/>
                <w:color w:val="000000"/>
                <w:sz w:val="20"/>
                <w:szCs w:val="20"/>
              </w:rPr>
            </w:pPr>
            <w:r w:rsidRPr="00E2688A">
              <w:rPr>
                <w:b/>
                <w:bCs/>
                <w:color w:val="000000"/>
                <w:sz w:val="20"/>
                <w:szCs w:val="20"/>
              </w:rPr>
              <w:t>18510,18</w:t>
            </w:r>
          </w:p>
        </w:tc>
        <w:tc>
          <w:tcPr>
            <w:tcW w:w="334" w:type="pct"/>
            <w:tcBorders>
              <w:top w:val="nil"/>
              <w:left w:val="nil"/>
              <w:bottom w:val="single" w:sz="4" w:space="0" w:color="auto"/>
              <w:right w:val="single" w:sz="4" w:space="0" w:color="auto"/>
            </w:tcBorders>
            <w:shd w:val="clear" w:color="auto" w:fill="auto"/>
            <w:noWrap/>
            <w:vAlign w:val="center"/>
          </w:tcPr>
          <w:p w14:paraId="5E423127" w14:textId="77777777" w:rsidR="005621B3" w:rsidRPr="00E2688A" w:rsidRDefault="005621B3" w:rsidP="005621B3">
            <w:pPr>
              <w:ind w:left="-122" w:right="-89"/>
              <w:jc w:val="center"/>
              <w:rPr>
                <w:b/>
                <w:bCs/>
                <w:color w:val="000000"/>
                <w:sz w:val="20"/>
                <w:szCs w:val="20"/>
              </w:rPr>
            </w:pPr>
            <w:r w:rsidRPr="00E2688A">
              <w:rPr>
                <w:b/>
                <w:bCs/>
                <w:color w:val="000000"/>
                <w:sz w:val="20"/>
                <w:szCs w:val="20"/>
              </w:rPr>
              <w:t>0,00</w:t>
            </w:r>
          </w:p>
        </w:tc>
        <w:tc>
          <w:tcPr>
            <w:tcW w:w="334" w:type="pct"/>
            <w:tcBorders>
              <w:top w:val="nil"/>
              <w:left w:val="nil"/>
              <w:bottom w:val="single" w:sz="4" w:space="0" w:color="auto"/>
              <w:right w:val="single" w:sz="4" w:space="0" w:color="auto"/>
            </w:tcBorders>
            <w:shd w:val="clear" w:color="auto" w:fill="auto"/>
            <w:noWrap/>
            <w:vAlign w:val="center"/>
          </w:tcPr>
          <w:p w14:paraId="2C647CE9" w14:textId="77777777" w:rsidR="005621B3" w:rsidRPr="00E2688A" w:rsidRDefault="005621B3" w:rsidP="005621B3">
            <w:pPr>
              <w:ind w:left="-122" w:right="-89"/>
              <w:jc w:val="center"/>
              <w:rPr>
                <w:b/>
                <w:bCs/>
                <w:color w:val="000000"/>
                <w:sz w:val="20"/>
                <w:szCs w:val="20"/>
              </w:rPr>
            </w:pPr>
            <w:r w:rsidRPr="00E2688A">
              <w:rPr>
                <w:b/>
                <w:bCs/>
                <w:color w:val="000000"/>
                <w:sz w:val="20"/>
                <w:szCs w:val="20"/>
              </w:rPr>
              <w:t>0,00</w:t>
            </w:r>
          </w:p>
        </w:tc>
        <w:tc>
          <w:tcPr>
            <w:tcW w:w="334" w:type="pct"/>
            <w:tcBorders>
              <w:top w:val="nil"/>
              <w:left w:val="nil"/>
              <w:bottom w:val="single" w:sz="4" w:space="0" w:color="auto"/>
              <w:right w:val="single" w:sz="4" w:space="0" w:color="auto"/>
            </w:tcBorders>
            <w:shd w:val="clear" w:color="auto" w:fill="auto"/>
            <w:noWrap/>
            <w:vAlign w:val="center"/>
          </w:tcPr>
          <w:p w14:paraId="2618C505" w14:textId="77777777" w:rsidR="005621B3" w:rsidRPr="00E2688A" w:rsidRDefault="005621B3" w:rsidP="005621B3">
            <w:pPr>
              <w:ind w:left="-122" w:right="-89"/>
              <w:jc w:val="center"/>
              <w:rPr>
                <w:b/>
                <w:bCs/>
                <w:color w:val="000000"/>
                <w:sz w:val="20"/>
                <w:szCs w:val="20"/>
              </w:rPr>
            </w:pPr>
            <w:r w:rsidRPr="00E2688A">
              <w:rPr>
                <w:b/>
                <w:bCs/>
                <w:color w:val="000000"/>
                <w:sz w:val="20"/>
                <w:szCs w:val="20"/>
              </w:rPr>
              <w:t>0,00</w:t>
            </w:r>
          </w:p>
        </w:tc>
        <w:tc>
          <w:tcPr>
            <w:tcW w:w="340" w:type="pct"/>
            <w:tcBorders>
              <w:top w:val="nil"/>
              <w:left w:val="nil"/>
              <w:bottom w:val="single" w:sz="4" w:space="0" w:color="auto"/>
              <w:right w:val="single" w:sz="4" w:space="0" w:color="auto"/>
            </w:tcBorders>
            <w:shd w:val="clear" w:color="auto" w:fill="auto"/>
            <w:noWrap/>
            <w:vAlign w:val="center"/>
          </w:tcPr>
          <w:p w14:paraId="1F4B2A82" w14:textId="77777777" w:rsidR="005621B3" w:rsidRPr="00E2688A" w:rsidRDefault="005621B3" w:rsidP="005621B3">
            <w:pPr>
              <w:ind w:left="-122" w:right="-89"/>
              <w:jc w:val="center"/>
              <w:rPr>
                <w:b/>
                <w:bCs/>
                <w:color w:val="000000"/>
                <w:sz w:val="20"/>
                <w:szCs w:val="20"/>
              </w:rPr>
            </w:pPr>
            <w:r w:rsidRPr="00E2688A">
              <w:rPr>
                <w:b/>
                <w:bCs/>
                <w:color w:val="000000"/>
                <w:sz w:val="20"/>
                <w:szCs w:val="20"/>
              </w:rPr>
              <w:t>0,00</w:t>
            </w:r>
          </w:p>
        </w:tc>
        <w:tc>
          <w:tcPr>
            <w:tcW w:w="326" w:type="pct"/>
            <w:tcBorders>
              <w:top w:val="nil"/>
              <w:left w:val="nil"/>
              <w:bottom w:val="single" w:sz="4" w:space="0" w:color="auto"/>
              <w:right w:val="single" w:sz="4" w:space="0" w:color="auto"/>
            </w:tcBorders>
            <w:shd w:val="clear" w:color="auto" w:fill="auto"/>
            <w:noWrap/>
            <w:vAlign w:val="center"/>
          </w:tcPr>
          <w:p w14:paraId="21AA80F7" w14:textId="77777777" w:rsidR="005621B3" w:rsidRPr="00E2688A" w:rsidRDefault="005621B3" w:rsidP="005621B3">
            <w:pPr>
              <w:ind w:left="-122" w:right="-89"/>
              <w:jc w:val="center"/>
              <w:rPr>
                <w:b/>
                <w:bCs/>
                <w:color w:val="000000"/>
                <w:sz w:val="20"/>
                <w:szCs w:val="20"/>
              </w:rPr>
            </w:pPr>
            <w:r w:rsidRPr="00E2688A">
              <w:rPr>
                <w:b/>
                <w:bCs/>
                <w:color w:val="000000"/>
                <w:sz w:val="20"/>
                <w:szCs w:val="20"/>
              </w:rPr>
              <w:t>0,00</w:t>
            </w:r>
          </w:p>
        </w:tc>
      </w:tr>
      <w:tr w:rsidR="005621B3" w:rsidRPr="00E2688A" w14:paraId="7EEF7601" w14:textId="77777777" w:rsidTr="00BA21E8">
        <w:trPr>
          <w:trHeight w:val="340"/>
        </w:trPr>
        <w:tc>
          <w:tcPr>
            <w:tcW w:w="1827"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2DD7B07A" w14:textId="77777777" w:rsidR="005621B3" w:rsidRPr="00E2688A" w:rsidRDefault="005621B3" w:rsidP="005621B3">
            <w:pPr>
              <w:jc w:val="center"/>
              <w:rPr>
                <w:b/>
                <w:bCs/>
                <w:sz w:val="20"/>
                <w:szCs w:val="20"/>
              </w:rPr>
            </w:pPr>
            <w:r w:rsidRPr="00E2688A">
              <w:rPr>
                <w:b/>
                <w:bCs/>
                <w:sz w:val="20"/>
                <w:szCs w:val="20"/>
              </w:rPr>
              <w:t>Всего по ТС, тыс. руб. (с НДС)</w:t>
            </w:r>
          </w:p>
        </w:tc>
        <w:tc>
          <w:tcPr>
            <w:tcW w:w="469" w:type="pct"/>
            <w:tcBorders>
              <w:top w:val="nil"/>
              <w:left w:val="nil"/>
              <w:bottom w:val="single" w:sz="4" w:space="0" w:color="auto"/>
              <w:right w:val="single" w:sz="4" w:space="0" w:color="auto"/>
            </w:tcBorders>
            <w:shd w:val="clear" w:color="auto" w:fill="auto"/>
            <w:noWrap/>
            <w:vAlign w:val="center"/>
            <w:hideMark/>
          </w:tcPr>
          <w:p w14:paraId="469A0B1E" w14:textId="77777777" w:rsidR="005621B3" w:rsidRPr="00E2688A" w:rsidRDefault="005621B3" w:rsidP="005621B3">
            <w:pPr>
              <w:jc w:val="center"/>
              <w:rPr>
                <w:b/>
                <w:bCs/>
                <w:color w:val="000000"/>
                <w:sz w:val="20"/>
                <w:szCs w:val="20"/>
              </w:rPr>
            </w:pPr>
            <w:r w:rsidRPr="00E2688A">
              <w:rPr>
                <w:b/>
                <w:bCs/>
                <w:color w:val="000000"/>
                <w:sz w:val="20"/>
                <w:szCs w:val="20"/>
              </w:rPr>
              <w:t>2768170,98</w:t>
            </w:r>
          </w:p>
        </w:tc>
        <w:tc>
          <w:tcPr>
            <w:tcW w:w="340" w:type="pct"/>
            <w:tcBorders>
              <w:top w:val="nil"/>
              <w:left w:val="nil"/>
              <w:bottom w:val="single" w:sz="4" w:space="0" w:color="auto"/>
              <w:right w:val="single" w:sz="4" w:space="0" w:color="auto"/>
            </w:tcBorders>
            <w:shd w:val="clear" w:color="auto" w:fill="auto"/>
            <w:noWrap/>
            <w:vAlign w:val="center"/>
            <w:hideMark/>
          </w:tcPr>
          <w:p w14:paraId="1EA94CBA" w14:textId="77777777" w:rsidR="005621B3" w:rsidRPr="00E2688A" w:rsidRDefault="005621B3" w:rsidP="005621B3">
            <w:pPr>
              <w:ind w:left="-122" w:right="-89"/>
              <w:jc w:val="center"/>
              <w:rPr>
                <w:b/>
                <w:sz w:val="20"/>
                <w:szCs w:val="20"/>
              </w:rPr>
            </w:pPr>
            <w:r w:rsidRPr="00E2688A">
              <w:rPr>
                <w:b/>
                <w:bCs/>
                <w:color w:val="000000"/>
                <w:sz w:val="20"/>
                <w:szCs w:val="20"/>
              </w:rPr>
              <w:t>556028,06</w:t>
            </w:r>
          </w:p>
        </w:tc>
        <w:tc>
          <w:tcPr>
            <w:tcW w:w="364" w:type="pct"/>
            <w:tcBorders>
              <w:top w:val="nil"/>
              <w:left w:val="nil"/>
              <w:bottom w:val="single" w:sz="4" w:space="0" w:color="auto"/>
              <w:right w:val="single" w:sz="4" w:space="0" w:color="auto"/>
            </w:tcBorders>
            <w:shd w:val="clear" w:color="auto" w:fill="auto"/>
            <w:noWrap/>
            <w:vAlign w:val="center"/>
            <w:hideMark/>
          </w:tcPr>
          <w:p w14:paraId="5FF13257" w14:textId="77777777" w:rsidR="005621B3" w:rsidRPr="00E2688A" w:rsidRDefault="005621B3" w:rsidP="005621B3">
            <w:pPr>
              <w:ind w:left="-122" w:right="-89"/>
              <w:jc w:val="center"/>
              <w:rPr>
                <w:b/>
                <w:sz w:val="20"/>
                <w:szCs w:val="20"/>
              </w:rPr>
            </w:pPr>
            <w:r w:rsidRPr="00E2688A">
              <w:rPr>
                <w:b/>
                <w:bCs/>
                <w:color w:val="000000"/>
                <w:sz w:val="20"/>
                <w:szCs w:val="20"/>
              </w:rPr>
              <w:t>708087,97</w:t>
            </w:r>
          </w:p>
        </w:tc>
        <w:tc>
          <w:tcPr>
            <w:tcW w:w="333" w:type="pct"/>
            <w:tcBorders>
              <w:top w:val="nil"/>
              <w:left w:val="nil"/>
              <w:bottom w:val="single" w:sz="4" w:space="0" w:color="auto"/>
              <w:right w:val="single" w:sz="4" w:space="0" w:color="auto"/>
            </w:tcBorders>
            <w:shd w:val="clear" w:color="auto" w:fill="auto"/>
            <w:noWrap/>
            <w:vAlign w:val="center"/>
            <w:hideMark/>
          </w:tcPr>
          <w:p w14:paraId="43252B57" w14:textId="77777777" w:rsidR="005621B3" w:rsidRPr="00E2688A" w:rsidRDefault="005621B3" w:rsidP="005621B3">
            <w:pPr>
              <w:ind w:left="-122" w:right="-89"/>
              <w:jc w:val="center"/>
              <w:rPr>
                <w:b/>
                <w:sz w:val="20"/>
                <w:szCs w:val="20"/>
              </w:rPr>
            </w:pPr>
            <w:r w:rsidRPr="00E2688A">
              <w:rPr>
                <w:b/>
                <w:bCs/>
                <w:color w:val="000000"/>
                <w:sz w:val="20"/>
                <w:szCs w:val="20"/>
              </w:rPr>
              <w:t>468891,00</w:t>
            </w:r>
          </w:p>
        </w:tc>
        <w:tc>
          <w:tcPr>
            <w:tcW w:w="334" w:type="pct"/>
            <w:tcBorders>
              <w:top w:val="nil"/>
              <w:left w:val="nil"/>
              <w:bottom w:val="single" w:sz="4" w:space="0" w:color="auto"/>
              <w:right w:val="single" w:sz="4" w:space="0" w:color="auto"/>
            </w:tcBorders>
            <w:shd w:val="clear" w:color="auto" w:fill="auto"/>
            <w:noWrap/>
            <w:vAlign w:val="center"/>
            <w:hideMark/>
          </w:tcPr>
          <w:p w14:paraId="03FC8C7D" w14:textId="77777777" w:rsidR="005621B3" w:rsidRPr="00E2688A" w:rsidRDefault="005621B3" w:rsidP="005621B3">
            <w:pPr>
              <w:ind w:left="-122" w:right="-89"/>
              <w:jc w:val="center"/>
              <w:rPr>
                <w:b/>
                <w:sz w:val="20"/>
                <w:szCs w:val="20"/>
              </w:rPr>
            </w:pPr>
            <w:r w:rsidRPr="00E2688A">
              <w:rPr>
                <w:b/>
                <w:bCs/>
                <w:color w:val="000000"/>
                <w:sz w:val="20"/>
                <w:szCs w:val="20"/>
              </w:rPr>
              <w:t>339058,22</w:t>
            </w:r>
          </w:p>
        </w:tc>
        <w:tc>
          <w:tcPr>
            <w:tcW w:w="334" w:type="pct"/>
            <w:tcBorders>
              <w:top w:val="nil"/>
              <w:left w:val="nil"/>
              <w:bottom w:val="single" w:sz="4" w:space="0" w:color="auto"/>
              <w:right w:val="single" w:sz="4" w:space="0" w:color="auto"/>
            </w:tcBorders>
            <w:shd w:val="clear" w:color="auto" w:fill="auto"/>
            <w:noWrap/>
            <w:vAlign w:val="center"/>
            <w:hideMark/>
          </w:tcPr>
          <w:p w14:paraId="0AA64FC3" w14:textId="77777777" w:rsidR="005621B3" w:rsidRPr="00E2688A" w:rsidRDefault="005621B3" w:rsidP="005621B3">
            <w:pPr>
              <w:ind w:left="-122" w:right="-89"/>
              <w:jc w:val="center"/>
              <w:rPr>
                <w:b/>
                <w:sz w:val="20"/>
                <w:szCs w:val="20"/>
              </w:rPr>
            </w:pPr>
            <w:r w:rsidRPr="00E2688A">
              <w:rPr>
                <w:b/>
                <w:bCs/>
                <w:color w:val="000000"/>
                <w:sz w:val="20"/>
                <w:szCs w:val="20"/>
              </w:rPr>
              <w:t>264609,76</w:t>
            </w:r>
          </w:p>
        </w:tc>
        <w:tc>
          <w:tcPr>
            <w:tcW w:w="334" w:type="pct"/>
            <w:tcBorders>
              <w:top w:val="nil"/>
              <w:left w:val="nil"/>
              <w:bottom w:val="single" w:sz="4" w:space="0" w:color="auto"/>
              <w:right w:val="single" w:sz="4" w:space="0" w:color="auto"/>
            </w:tcBorders>
            <w:shd w:val="clear" w:color="auto" w:fill="auto"/>
            <w:noWrap/>
            <w:vAlign w:val="center"/>
            <w:hideMark/>
          </w:tcPr>
          <w:p w14:paraId="294E8FBB" w14:textId="77777777" w:rsidR="005621B3" w:rsidRPr="00E2688A" w:rsidRDefault="005621B3" w:rsidP="005621B3">
            <w:pPr>
              <w:ind w:left="-122" w:right="-89"/>
              <w:jc w:val="center"/>
              <w:rPr>
                <w:b/>
                <w:sz w:val="20"/>
                <w:szCs w:val="20"/>
              </w:rPr>
            </w:pPr>
            <w:r w:rsidRPr="00E2688A">
              <w:rPr>
                <w:b/>
                <w:bCs/>
                <w:color w:val="000000"/>
                <w:sz w:val="20"/>
                <w:szCs w:val="20"/>
              </w:rPr>
              <w:t>150911,58</w:t>
            </w:r>
          </w:p>
        </w:tc>
        <w:tc>
          <w:tcPr>
            <w:tcW w:w="340" w:type="pct"/>
            <w:tcBorders>
              <w:top w:val="nil"/>
              <w:left w:val="nil"/>
              <w:bottom w:val="single" w:sz="4" w:space="0" w:color="auto"/>
              <w:right w:val="single" w:sz="4" w:space="0" w:color="auto"/>
            </w:tcBorders>
            <w:shd w:val="clear" w:color="auto" w:fill="auto"/>
            <w:noWrap/>
            <w:vAlign w:val="center"/>
            <w:hideMark/>
          </w:tcPr>
          <w:p w14:paraId="45ECD2FF" w14:textId="77777777" w:rsidR="005621B3" w:rsidRPr="00E2688A" w:rsidRDefault="005621B3" w:rsidP="005621B3">
            <w:pPr>
              <w:ind w:left="-122" w:right="-89"/>
              <w:jc w:val="center"/>
              <w:rPr>
                <w:b/>
                <w:sz w:val="20"/>
                <w:szCs w:val="20"/>
              </w:rPr>
            </w:pPr>
            <w:r w:rsidRPr="00E2688A">
              <w:rPr>
                <w:b/>
                <w:bCs/>
                <w:color w:val="000000"/>
                <w:sz w:val="20"/>
                <w:szCs w:val="20"/>
              </w:rPr>
              <w:t>221142,67</w:t>
            </w:r>
          </w:p>
        </w:tc>
        <w:tc>
          <w:tcPr>
            <w:tcW w:w="326" w:type="pct"/>
            <w:tcBorders>
              <w:top w:val="nil"/>
              <w:left w:val="nil"/>
              <w:bottom w:val="single" w:sz="4" w:space="0" w:color="auto"/>
              <w:right w:val="single" w:sz="4" w:space="0" w:color="auto"/>
            </w:tcBorders>
            <w:shd w:val="clear" w:color="auto" w:fill="auto"/>
            <w:noWrap/>
            <w:vAlign w:val="center"/>
            <w:hideMark/>
          </w:tcPr>
          <w:p w14:paraId="29676737" w14:textId="77777777" w:rsidR="005621B3" w:rsidRPr="00E2688A" w:rsidRDefault="005621B3" w:rsidP="005621B3">
            <w:pPr>
              <w:ind w:left="-122" w:right="-89"/>
              <w:jc w:val="center"/>
              <w:rPr>
                <w:b/>
                <w:sz w:val="20"/>
                <w:szCs w:val="20"/>
              </w:rPr>
            </w:pPr>
            <w:r w:rsidRPr="00E2688A">
              <w:rPr>
                <w:b/>
                <w:bCs/>
                <w:color w:val="000000"/>
                <w:sz w:val="20"/>
                <w:szCs w:val="20"/>
              </w:rPr>
              <w:t>59441,72</w:t>
            </w:r>
          </w:p>
        </w:tc>
      </w:tr>
    </w:tbl>
    <w:p w14:paraId="06463250" w14:textId="50189897" w:rsidR="005621B3" w:rsidRPr="00E2688A" w:rsidRDefault="005621B3" w:rsidP="005621B3">
      <w:pPr>
        <w:rPr>
          <w:rFonts w:eastAsiaTheme="minorEastAsia"/>
          <w:lang w:eastAsia="en-US"/>
        </w:rPr>
      </w:pPr>
    </w:p>
    <w:p w14:paraId="5AA2BE15" w14:textId="77777777" w:rsidR="005621B3" w:rsidRPr="00E2688A" w:rsidRDefault="005621B3" w:rsidP="005621B3">
      <w:pPr>
        <w:rPr>
          <w:rFonts w:eastAsiaTheme="minorEastAsia"/>
          <w:lang w:eastAsia="en-US"/>
        </w:rPr>
      </w:pPr>
    </w:p>
    <w:p w14:paraId="37A50F0F" w14:textId="3988D84E" w:rsidR="00A33C31" w:rsidRPr="00E2688A" w:rsidRDefault="00A33C31" w:rsidP="00A33C31">
      <w:pPr>
        <w:rPr>
          <w:rFonts w:eastAsiaTheme="minorEastAsia"/>
          <w:lang w:eastAsia="en-US"/>
        </w:rPr>
      </w:pPr>
    </w:p>
    <w:p w14:paraId="51DEF43D" w14:textId="77777777" w:rsidR="00A33C31" w:rsidRPr="00E2688A" w:rsidRDefault="00A33C31" w:rsidP="00A33C31">
      <w:pPr>
        <w:rPr>
          <w:rFonts w:eastAsiaTheme="minorEastAsia"/>
          <w:lang w:eastAsia="en-US"/>
        </w:rPr>
      </w:pPr>
    </w:p>
    <w:p w14:paraId="69602ACC" w14:textId="77777777" w:rsidR="00114059" w:rsidRPr="00E2688A" w:rsidRDefault="00114059" w:rsidP="00D353CA">
      <w:pPr>
        <w:spacing w:line="360" w:lineRule="auto"/>
        <w:jc w:val="both"/>
        <w:rPr>
          <w:sz w:val="26"/>
          <w:szCs w:val="26"/>
        </w:rPr>
      </w:pPr>
    </w:p>
    <w:p w14:paraId="69602ACD" w14:textId="77777777" w:rsidR="00114059" w:rsidRPr="00E2688A" w:rsidRDefault="00114059" w:rsidP="00114059">
      <w:pPr>
        <w:spacing w:before="240" w:line="360" w:lineRule="auto"/>
        <w:ind w:firstLine="851"/>
        <w:jc w:val="both"/>
        <w:rPr>
          <w:sz w:val="26"/>
          <w:szCs w:val="26"/>
        </w:rPr>
        <w:sectPr w:rsidR="00114059" w:rsidRPr="00E2688A" w:rsidSect="00D353CA">
          <w:pgSz w:w="16840" w:h="11920" w:orient="landscape"/>
          <w:pgMar w:top="1701" w:right="567" w:bottom="567" w:left="567" w:header="709" w:footer="57" w:gutter="0"/>
          <w:cols w:space="708"/>
          <w:docGrid w:linePitch="326"/>
        </w:sectPr>
      </w:pPr>
    </w:p>
    <w:p w14:paraId="69602AD1" w14:textId="4D397C99" w:rsidR="00114059" w:rsidRPr="00E2688A" w:rsidRDefault="00114059" w:rsidP="00E0262B">
      <w:pPr>
        <w:pStyle w:val="0311"/>
        <w:numPr>
          <w:ilvl w:val="1"/>
          <w:numId w:val="16"/>
        </w:numPr>
        <w:tabs>
          <w:tab w:val="left" w:pos="1418"/>
        </w:tabs>
        <w:spacing w:before="0" w:line="360" w:lineRule="auto"/>
        <w:ind w:left="0" w:firstLine="709"/>
      </w:pPr>
      <w:bookmarkStart w:id="105" w:name="_Toc103760296"/>
      <w:r w:rsidRPr="00E2688A">
        <w:t>Предложения по величине инвестиций в</w:t>
      </w:r>
      <w:r w:rsidR="00BF6677" w:rsidRPr="00E2688A">
        <w:t xml:space="preserve"> строительство, реконструкцию, </w:t>
      </w:r>
      <w:r w:rsidRPr="00E2688A">
        <w:t xml:space="preserve">техническое перевооружение </w:t>
      </w:r>
      <w:r w:rsidR="00BF6677" w:rsidRPr="00E2688A">
        <w:t xml:space="preserve">и (или) модернизацию </w:t>
      </w:r>
      <w:r w:rsidRPr="00E2688A">
        <w:t>в связи с изменениями температурного графика и гидравлического режима работы системы теплоснабжения</w:t>
      </w:r>
      <w:r w:rsidR="00BF6677" w:rsidRPr="00E2688A">
        <w:t xml:space="preserve"> на каждом этапе</w:t>
      </w:r>
      <w:bookmarkEnd w:id="105"/>
    </w:p>
    <w:p w14:paraId="282B67A9" w14:textId="61CFA7C2" w:rsidR="007756FF" w:rsidRPr="00E2688A" w:rsidRDefault="007756FF" w:rsidP="007756FF">
      <w:pPr>
        <w:autoSpaceDE w:val="0"/>
        <w:autoSpaceDN w:val="0"/>
        <w:adjustRightInd w:val="0"/>
        <w:spacing w:line="360" w:lineRule="auto"/>
        <w:ind w:firstLine="709"/>
        <w:jc w:val="both"/>
        <w:rPr>
          <w:sz w:val="26"/>
          <w:szCs w:val="26"/>
        </w:rPr>
      </w:pPr>
      <w:r w:rsidRPr="00E2688A">
        <w:rPr>
          <w:sz w:val="26"/>
          <w:szCs w:val="26"/>
        </w:rPr>
        <w:t>Строительство, реконструкция, техническое перевооружение и (или) модернизация тепловых сетей в связи с изменениями температурного графика и гидравлического режима работы системы теплоснабжения в рамках Схемы теплоснабжения Муринского городского поселения не предусматривается.</w:t>
      </w:r>
    </w:p>
    <w:p w14:paraId="74ABB800" w14:textId="77777777" w:rsidR="005059BF" w:rsidRPr="00E2688A" w:rsidRDefault="005059BF" w:rsidP="00DB3F8D">
      <w:pPr>
        <w:spacing w:line="360" w:lineRule="auto"/>
        <w:ind w:firstLine="709"/>
        <w:jc w:val="both"/>
        <w:rPr>
          <w:sz w:val="26"/>
          <w:szCs w:val="26"/>
        </w:rPr>
      </w:pPr>
    </w:p>
    <w:p w14:paraId="79BA6DAA" w14:textId="780D6F8B" w:rsidR="0066684A" w:rsidRPr="00E2688A" w:rsidRDefault="0066684A" w:rsidP="00E0262B">
      <w:pPr>
        <w:pStyle w:val="0311"/>
        <w:numPr>
          <w:ilvl w:val="1"/>
          <w:numId w:val="16"/>
        </w:numPr>
        <w:tabs>
          <w:tab w:val="left" w:pos="1418"/>
        </w:tabs>
        <w:spacing w:before="0" w:line="360" w:lineRule="auto"/>
        <w:ind w:left="0" w:firstLine="709"/>
      </w:pPr>
      <w:bookmarkStart w:id="106" w:name="_Toc103760297"/>
      <w:r w:rsidRPr="00E2688A">
        <w:t xml:space="preserve">Предложения по величине </w:t>
      </w:r>
      <w:bookmarkStart w:id="107" w:name="_Hlk72365506"/>
      <w:r w:rsidRPr="00E2688A">
        <w:t xml:space="preserve">необходимых инвестиций для перевода открытой системы теплоснабжения (горячего водоснабжения) в закрытую систему горячего водоснабжения </w:t>
      </w:r>
      <w:bookmarkEnd w:id="107"/>
      <w:r w:rsidRPr="00E2688A">
        <w:t>на каждом этапе</w:t>
      </w:r>
      <w:bookmarkEnd w:id="106"/>
    </w:p>
    <w:p w14:paraId="5AE5B816" w14:textId="77777777" w:rsidR="002E0FF8" w:rsidRPr="00E2688A" w:rsidRDefault="002E0FF8" w:rsidP="002E0FF8">
      <w:pPr>
        <w:spacing w:line="360" w:lineRule="auto"/>
        <w:ind w:firstLine="709"/>
        <w:jc w:val="both"/>
        <w:rPr>
          <w:sz w:val="26"/>
          <w:szCs w:val="26"/>
        </w:rPr>
      </w:pPr>
      <w:r w:rsidRPr="00E2688A">
        <w:rPr>
          <w:sz w:val="26"/>
          <w:szCs w:val="26"/>
        </w:rPr>
        <w:t>В соответствии с ФЗ №438 от 30.12.2021 г. «О внесении изменений в Федеральный закон «О теплоснабжении» допускается использование централизованных открытых систем теплоснабжения (горячего водоснабжения) для нужд горячего водоснабжения, осуществляемого путём отбора теплоносителя на нужды горячего водоснабжения.</w:t>
      </w:r>
    </w:p>
    <w:p w14:paraId="39D41A61" w14:textId="77777777" w:rsidR="002E0FF8" w:rsidRPr="00E2688A" w:rsidRDefault="002E0FF8" w:rsidP="002E0FF8">
      <w:pPr>
        <w:spacing w:line="360" w:lineRule="auto"/>
        <w:ind w:firstLine="709"/>
        <w:jc w:val="both"/>
        <w:rPr>
          <w:sz w:val="26"/>
          <w:szCs w:val="26"/>
        </w:rPr>
      </w:pPr>
      <w:r w:rsidRPr="00E2688A">
        <w:rPr>
          <w:sz w:val="26"/>
          <w:szCs w:val="26"/>
        </w:rPr>
        <w:t>Таким образом, перечень мероприятий, обеспечивающих переход от открытых систем теплоснабжения, на закрытые системы горячего водоснабжения отсутствуют.</w:t>
      </w:r>
    </w:p>
    <w:p w14:paraId="64405B41" w14:textId="77777777" w:rsidR="002E0FF8" w:rsidRPr="00E2688A" w:rsidRDefault="002E0FF8" w:rsidP="00DB3F8D">
      <w:pPr>
        <w:spacing w:line="360" w:lineRule="auto"/>
        <w:ind w:firstLine="709"/>
        <w:jc w:val="both"/>
        <w:rPr>
          <w:sz w:val="26"/>
          <w:szCs w:val="26"/>
        </w:rPr>
      </w:pPr>
    </w:p>
    <w:p w14:paraId="32538A2E" w14:textId="2548723C" w:rsidR="00F229D2" w:rsidRPr="00E2688A" w:rsidRDefault="00F5658E" w:rsidP="00E0262B">
      <w:pPr>
        <w:pStyle w:val="0311"/>
        <w:numPr>
          <w:ilvl w:val="1"/>
          <w:numId w:val="16"/>
        </w:numPr>
        <w:tabs>
          <w:tab w:val="left" w:pos="1418"/>
        </w:tabs>
        <w:spacing w:before="0" w:line="360" w:lineRule="auto"/>
        <w:ind w:left="0" w:firstLine="709"/>
      </w:pPr>
      <w:bookmarkStart w:id="108" w:name="_Toc103760298"/>
      <w:r w:rsidRPr="00E2688A">
        <w:t>Оценка</w:t>
      </w:r>
      <w:r w:rsidR="00860DAF" w:rsidRPr="00E2688A">
        <w:t xml:space="preserve"> эффективности инвестиций по отдельным предложениям</w:t>
      </w:r>
      <w:bookmarkEnd w:id="108"/>
    </w:p>
    <w:p w14:paraId="727B75AE" w14:textId="58B68EA5" w:rsidR="00860DAF" w:rsidRPr="00E2688A" w:rsidRDefault="00B54876" w:rsidP="00DB3F8D">
      <w:pPr>
        <w:spacing w:line="360" w:lineRule="auto"/>
        <w:ind w:firstLine="709"/>
        <w:jc w:val="both"/>
        <w:rPr>
          <w:sz w:val="26"/>
          <w:szCs w:val="26"/>
        </w:rPr>
      </w:pPr>
      <w:r w:rsidRPr="00E2688A">
        <w:rPr>
          <w:sz w:val="26"/>
          <w:szCs w:val="26"/>
        </w:rPr>
        <w:t xml:space="preserve">Оценку эффективности инвестиций по отдельным мероприятиям осуществляют теплоснабжающие организации </w:t>
      </w:r>
      <w:r w:rsidR="00810686" w:rsidRPr="00E2688A">
        <w:rPr>
          <w:sz w:val="26"/>
          <w:szCs w:val="26"/>
        </w:rPr>
        <w:t>при принятии решения о реализации указанных мероприятий.</w:t>
      </w:r>
    </w:p>
    <w:p w14:paraId="6E8B322B" w14:textId="77777777" w:rsidR="003D7940" w:rsidRPr="00E2688A" w:rsidRDefault="003D7940" w:rsidP="00DB3F8D">
      <w:pPr>
        <w:spacing w:line="360" w:lineRule="auto"/>
        <w:ind w:firstLine="709"/>
        <w:jc w:val="both"/>
        <w:rPr>
          <w:sz w:val="26"/>
          <w:szCs w:val="26"/>
        </w:rPr>
      </w:pPr>
    </w:p>
    <w:p w14:paraId="3B087281" w14:textId="29FC2977" w:rsidR="00F5658E" w:rsidRPr="00E2688A" w:rsidRDefault="00F5658E" w:rsidP="00E0262B">
      <w:pPr>
        <w:pStyle w:val="0311"/>
        <w:numPr>
          <w:ilvl w:val="1"/>
          <w:numId w:val="16"/>
        </w:numPr>
        <w:tabs>
          <w:tab w:val="left" w:pos="1418"/>
        </w:tabs>
        <w:spacing w:before="0" w:line="360" w:lineRule="auto"/>
        <w:ind w:left="0" w:firstLine="709"/>
      </w:pPr>
      <w:bookmarkStart w:id="109" w:name="_Toc103760299"/>
      <w:r w:rsidRPr="00E2688A">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109"/>
    </w:p>
    <w:p w14:paraId="189FC0A2" w14:textId="4BB4A852" w:rsidR="00F5658E" w:rsidRPr="00E2688A" w:rsidRDefault="002E0FF8" w:rsidP="002E0FF8">
      <w:pPr>
        <w:autoSpaceDE w:val="0"/>
        <w:autoSpaceDN w:val="0"/>
        <w:adjustRightInd w:val="0"/>
        <w:spacing w:line="360" w:lineRule="auto"/>
        <w:ind w:firstLine="709"/>
        <w:jc w:val="both"/>
        <w:rPr>
          <w:sz w:val="26"/>
          <w:szCs w:val="26"/>
        </w:rPr>
      </w:pPr>
      <w:r w:rsidRPr="00E2688A">
        <w:rPr>
          <w:sz w:val="26"/>
          <w:szCs w:val="26"/>
        </w:rPr>
        <w:t>Сведения о величине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 отсутствуют.</w:t>
      </w:r>
    </w:p>
    <w:p w14:paraId="150F3F42" w14:textId="77777777" w:rsidR="00860DAF" w:rsidRPr="00E2688A" w:rsidRDefault="00860DAF" w:rsidP="00114059">
      <w:pPr>
        <w:spacing w:line="360" w:lineRule="auto"/>
        <w:ind w:firstLine="851"/>
        <w:jc w:val="both"/>
        <w:rPr>
          <w:sz w:val="32"/>
          <w:szCs w:val="28"/>
        </w:rPr>
      </w:pPr>
    </w:p>
    <w:p w14:paraId="69602AD3" w14:textId="1FF9197D" w:rsidR="00860DAF" w:rsidRPr="00E2688A" w:rsidRDefault="00860DAF" w:rsidP="00114059">
      <w:pPr>
        <w:spacing w:line="360" w:lineRule="auto"/>
        <w:ind w:firstLine="851"/>
        <w:jc w:val="both"/>
        <w:rPr>
          <w:sz w:val="32"/>
          <w:szCs w:val="28"/>
        </w:rPr>
        <w:sectPr w:rsidR="00860DAF" w:rsidRPr="00E2688A" w:rsidSect="00474E8F">
          <w:headerReference w:type="default" r:id="rId83"/>
          <w:footerReference w:type="default" r:id="rId84"/>
          <w:pgSz w:w="11920" w:h="16840"/>
          <w:pgMar w:top="1134" w:right="567" w:bottom="567" w:left="1701" w:header="709" w:footer="357" w:gutter="0"/>
          <w:cols w:space="720"/>
          <w:docGrid w:linePitch="326"/>
        </w:sectPr>
      </w:pPr>
    </w:p>
    <w:p w14:paraId="66B3A224" w14:textId="7F330D06" w:rsidR="00E94169" w:rsidRPr="00E2688A" w:rsidRDefault="00E94169" w:rsidP="00E94169">
      <w:pPr>
        <w:keepNext/>
        <w:keepLines/>
        <w:pageBreakBefore/>
        <w:numPr>
          <w:ilvl w:val="1"/>
          <w:numId w:val="0"/>
        </w:numPr>
        <w:spacing w:after="120" w:line="360" w:lineRule="auto"/>
        <w:ind w:firstLine="709"/>
        <w:jc w:val="both"/>
        <w:outlineLvl w:val="0"/>
        <w:rPr>
          <w:b/>
          <w:iCs/>
          <w:caps/>
          <w:snapToGrid w:val="0"/>
          <w:sz w:val="26"/>
          <w:szCs w:val="26"/>
          <w:lang w:eastAsia="en-US"/>
        </w:rPr>
      </w:pPr>
      <w:bookmarkStart w:id="110" w:name="_Toc103760300"/>
      <w:r w:rsidRPr="00E2688A">
        <w:rPr>
          <w:b/>
          <w:iCs/>
          <w:caps/>
          <w:snapToGrid w:val="0"/>
          <w:sz w:val="26"/>
          <w:szCs w:val="26"/>
          <w:lang w:eastAsia="en-US"/>
        </w:rPr>
        <w:t xml:space="preserve">РАЗДЕЛ 10. </w:t>
      </w:r>
      <w:r w:rsidR="005B7A91" w:rsidRPr="00E2688A">
        <w:rPr>
          <w:b/>
          <w:iCs/>
          <w:snapToGrid w:val="0"/>
          <w:sz w:val="26"/>
          <w:szCs w:val="26"/>
          <w:lang w:eastAsia="en-US"/>
        </w:rPr>
        <w:t>РЕШЕНИЕ О ПРИСВОЕНИИ СТАТУСА ЕДИНОЙ ТЕПЛОСНАБЖАЮЩЕЙ ОРГАНИЗАЦИИ (ОРГАНИЗАЦИЯМ)</w:t>
      </w:r>
      <w:bookmarkEnd w:id="110"/>
    </w:p>
    <w:p w14:paraId="1462A348" w14:textId="1476D285" w:rsidR="00E94169" w:rsidRPr="00E2688A" w:rsidRDefault="00E94169" w:rsidP="00E0262B">
      <w:pPr>
        <w:pStyle w:val="0311"/>
        <w:numPr>
          <w:ilvl w:val="1"/>
          <w:numId w:val="17"/>
        </w:numPr>
        <w:tabs>
          <w:tab w:val="left" w:pos="1418"/>
        </w:tabs>
        <w:spacing w:before="0" w:line="360" w:lineRule="auto"/>
        <w:ind w:left="0" w:firstLine="709"/>
      </w:pPr>
      <w:bookmarkStart w:id="111" w:name="_Toc103760301"/>
      <w:r w:rsidRPr="00E2688A">
        <w:t xml:space="preserve">Решение </w:t>
      </w:r>
      <w:r w:rsidR="00F5658E" w:rsidRPr="00E2688A">
        <w:rPr>
          <w:bCs/>
        </w:rPr>
        <w:t>о присвоении статуса единой теплоснабжающей организации (организациям)</w:t>
      </w:r>
      <w:bookmarkEnd w:id="111"/>
    </w:p>
    <w:p w14:paraId="69602AD5" w14:textId="6F2C1DB4" w:rsidR="00114059" w:rsidRPr="00E2688A" w:rsidRDefault="00114059" w:rsidP="0035091D">
      <w:pPr>
        <w:spacing w:line="360" w:lineRule="auto"/>
        <w:ind w:firstLine="709"/>
        <w:jc w:val="both"/>
        <w:rPr>
          <w:sz w:val="26"/>
          <w:szCs w:val="26"/>
        </w:rPr>
      </w:pPr>
      <w:r w:rsidRPr="00E2688A">
        <w:rPr>
          <w:sz w:val="26"/>
          <w:szCs w:val="26"/>
        </w:rPr>
        <w:t>Согласно Правилам организации теплоснабжения в Российской Федерации утвержденных постановление Правительства РФ от 08.08.2012г.</w:t>
      </w:r>
    </w:p>
    <w:p w14:paraId="69602AD6" w14:textId="77777777" w:rsidR="00114059" w:rsidRPr="00E2688A" w:rsidRDefault="00114059" w:rsidP="0035091D">
      <w:pPr>
        <w:spacing w:line="360" w:lineRule="auto"/>
        <w:ind w:firstLine="709"/>
        <w:jc w:val="both"/>
        <w:rPr>
          <w:sz w:val="26"/>
          <w:szCs w:val="26"/>
        </w:rPr>
      </w:pPr>
      <w:r w:rsidRPr="00E2688A">
        <w:rPr>
          <w:sz w:val="26"/>
          <w:szCs w:val="26"/>
        </w:rPr>
        <w:t>№ 808 «Об организации теплоснабжения в Российской Федерации и о внесении изменений в некоторые акты Правительства Российской Федерации» критерия определения единой теплоснабжающей организации являются:</w:t>
      </w:r>
    </w:p>
    <w:p w14:paraId="69602AD7" w14:textId="77777777" w:rsidR="00114059" w:rsidRPr="00E2688A" w:rsidRDefault="00114059" w:rsidP="0035091D">
      <w:pPr>
        <w:spacing w:line="360" w:lineRule="auto"/>
        <w:ind w:firstLine="709"/>
        <w:jc w:val="both"/>
        <w:rPr>
          <w:sz w:val="26"/>
          <w:szCs w:val="26"/>
        </w:rPr>
      </w:pPr>
      <w:r w:rsidRPr="00E2688A">
        <w:rPr>
          <w:sz w:val="26"/>
          <w:szCs w:val="26"/>
        </w:rPr>
        <w:t>1)</w:t>
      </w:r>
      <w:r w:rsidRPr="00E2688A">
        <w:rPr>
          <w:sz w:val="26"/>
          <w:szCs w:val="26"/>
        </w:rPr>
        <w:tab/>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w:t>
      </w:r>
      <w:r w:rsidRPr="00E2688A">
        <w:rPr>
          <w:sz w:val="26"/>
          <w:szCs w:val="26"/>
        </w:rPr>
        <w:tab/>
        <w:t xml:space="preserve"> емкостью в границах зоны деятельности единой теплоснабжающей организации;</w:t>
      </w:r>
    </w:p>
    <w:p w14:paraId="69602AD8" w14:textId="77777777" w:rsidR="00114059" w:rsidRPr="00E2688A" w:rsidRDefault="00114059" w:rsidP="0035091D">
      <w:pPr>
        <w:spacing w:line="360" w:lineRule="auto"/>
        <w:ind w:firstLine="709"/>
        <w:jc w:val="both"/>
        <w:rPr>
          <w:sz w:val="26"/>
          <w:szCs w:val="26"/>
        </w:rPr>
      </w:pPr>
      <w:r w:rsidRPr="00E2688A">
        <w:rPr>
          <w:sz w:val="26"/>
          <w:szCs w:val="26"/>
        </w:rPr>
        <w:t>2)</w:t>
      </w:r>
      <w:r w:rsidRPr="00E2688A">
        <w:rPr>
          <w:sz w:val="26"/>
          <w:szCs w:val="26"/>
        </w:rPr>
        <w:tab/>
        <w:t>размер собственного капитала;</w:t>
      </w:r>
    </w:p>
    <w:p w14:paraId="69602AD9" w14:textId="77777777" w:rsidR="00114059" w:rsidRPr="00E2688A" w:rsidRDefault="00114059" w:rsidP="0035091D">
      <w:pPr>
        <w:spacing w:line="360" w:lineRule="auto"/>
        <w:ind w:firstLine="709"/>
        <w:jc w:val="both"/>
        <w:rPr>
          <w:sz w:val="26"/>
          <w:szCs w:val="26"/>
        </w:rPr>
      </w:pPr>
      <w:r w:rsidRPr="00E2688A">
        <w:rPr>
          <w:sz w:val="26"/>
          <w:szCs w:val="26"/>
        </w:rPr>
        <w:t>3)</w:t>
      </w:r>
      <w:r w:rsidRPr="00E2688A">
        <w:rPr>
          <w:sz w:val="26"/>
          <w:szCs w:val="26"/>
        </w:rPr>
        <w:tab/>
        <w:t>способность в лучшей мере обеспечить надежность теплоснабжения в соответствующей системе теплоснабжения.</w:t>
      </w:r>
    </w:p>
    <w:p w14:paraId="69602ADA" w14:textId="77777777" w:rsidR="00114059" w:rsidRPr="00E2688A" w:rsidRDefault="00114059" w:rsidP="0035091D">
      <w:pPr>
        <w:spacing w:line="360" w:lineRule="auto"/>
        <w:ind w:firstLine="709"/>
        <w:jc w:val="both"/>
        <w:rPr>
          <w:sz w:val="26"/>
          <w:szCs w:val="26"/>
        </w:rPr>
      </w:pPr>
      <w:r w:rsidRPr="00E2688A">
        <w:rPr>
          <w:sz w:val="26"/>
          <w:szCs w:val="26"/>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69602ADB" w14:textId="7B6F955F" w:rsidR="00114059" w:rsidRPr="00E2688A" w:rsidRDefault="00114059" w:rsidP="0035091D">
      <w:pPr>
        <w:spacing w:line="360" w:lineRule="auto"/>
        <w:ind w:firstLine="709"/>
        <w:jc w:val="both"/>
        <w:rPr>
          <w:sz w:val="26"/>
          <w:szCs w:val="26"/>
        </w:rPr>
      </w:pPr>
      <w:r w:rsidRPr="00E2688A">
        <w:rPr>
          <w:sz w:val="26"/>
          <w:szCs w:val="26"/>
        </w:rPr>
        <w:t xml:space="preserve">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теплоснабжения </w:t>
      </w:r>
      <w:r w:rsidR="00004F2F" w:rsidRPr="00E2688A">
        <w:rPr>
          <w:sz w:val="26"/>
          <w:szCs w:val="26"/>
        </w:rPr>
        <w:t>городского</w:t>
      </w:r>
      <w:r w:rsidRPr="00E2688A">
        <w:rPr>
          <w:sz w:val="26"/>
          <w:szCs w:val="26"/>
        </w:rPr>
        <w:t xml:space="preserve"> поселения.</w:t>
      </w:r>
    </w:p>
    <w:p w14:paraId="69602ADC" w14:textId="77777777" w:rsidR="00114059" w:rsidRPr="00E2688A" w:rsidRDefault="00114059" w:rsidP="0035091D">
      <w:pPr>
        <w:spacing w:line="360" w:lineRule="auto"/>
        <w:ind w:firstLine="709"/>
        <w:jc w:val="both"/>
        <w:rPr>
          <w:sz w:val="26"/>
          <w:szCs w:val="26"/>
        </w:rPr>
      </w:pPr>
      <w:r w:rsidRPr="00E2688A">
        <w:rPr>
          <w:sz w:val="26"/>
          <w:szCs w:val="26"/>
        </w:rPr>
        <w:t>Единая теплоснабжающая организация при осуществлении своей деятельности обязана:</w:t>
      </w:r>
    </w:p>
    <w:p w14:paraId="69602ADD" w14:textId="77777777" w:rsidR="00114059" w:rsidRPr="00E2688A" w:rsidRDefault="00114059" w:rsidP="0035091D">
      <w:pPr>
        <w:spacing w:line="360" w:lineRule="auto"/>
        <w:ind w:firstLine="709"/>
        <w:jc w:val="both"/>
        <w:rPr>
          <w:sz w:val="26"/>
          <w:szCs w:val="26"/>
        </w:rPr>
      </w:pPr>
      <w:r w:rsidRPr="00E2688A">
        <w:rPr>
          <w:sz w:val="26"/>
          <w:szCs w:val="26"/>
        </w:rPr>
        <w:t>а) заключать и надлежаще исполнять договоры теплоснабжения со всеми обратившимися к ней потребителями тепловой энергии в своей зоне деятельности;</w:t>
      </w:r>
    </w:p>
    <w:p w14:paraId="69602ADE" w14:textId="77777777" w:rsidR="00114059" w:rsidRPr="00E2688A" w:rsidRDefault="00114059" w:rsidP="0035091D">
      <w:pPr>
        <w:spacing w:line="360" w:lineRule="auto"/>
        <w:ind w:firstLine="709"/>
        <w:jc w:val="both"/>
        <w:rPr>
          <w:sz w:val="26"/>
          <w:szCs w:val="26"/>
        </w:rPr>
      </w:pPr>
      <w:r w:rsidRPr="00E2688A">
        <w:rPr>
          <w:sz w:val="26"/>
          <w:szCs w:val="26"/>
        </w:rPr>
        <w:t>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14:paraId="69602ADF" w14:textId="77777777" w:rsidR="00114059" w:rsidRPr="00E2688A" w:rsidRDefault="00114059" w:rsidP="0035091D">
      <w:pPr>
        <w:spacing w:line="360" w:lineRule="auto"/>
        <w:ind w:firstLine="709"/>
        <w:jc w:val="both"/>
        <w:rPr>
          <w:sz w:val="26"/>
          <w:szCs w:val="26"/>
        </w:rPr>
      </w:pPr>
      <w:r w:rsidRPr="00E2688A">
        <w:rPr>
          <w:sz w:val="26"/>
          <w:szCs w:val="26"/>
        </w:rPr>
        <w:t>в) надлежащим образом исполнять обязательства перед иными теплоснабжающими и теплосетевыми организациями в зоне своей деятельности;</w:t>
      </w:r>
    </w:p>
    <w:p w14:paraId="69602AE0" w14:textId="77777777" w:rsidR="00114059" w:rsidRPr="00E2688A" w:rsidRDefault="00114059" w:rsidP="0035091D">
      <w:pPr>
        <w:spacing w:line="360" w:lineRule="auto"/>
        <w:ind w:firstLine="709"/>
        <w:jc w:val="both"/>
        <w:rPr>
          <w:sz w:val="26"/>
          <w:szCs w:val="26"/>
        </w:rPr>
      </w:pPr>
      <w:r w:rsidRPr="00E2688A">
        <w:rPr>
          <w:sz w:val="26"/>
          <w:szCs w:val="26"/>
        </w:rPr>
        <w:t>г) осуществлять контроль режимов потребления тепловой энергии в зоне своей деятельности.</w:t>
      </w:r>
    </w:p>
    <w:p w14:paraId="26E92B8B" w14:textId="1CCAFA3F" w:rsidR="002A06B1" w:rsidRPr="00E2688A" w:rsidRDefault="00114059" w:rsidP="0035091D">
      <w:pPr>
        <w:spacing w:line="360" w:lineRule="auto"/>
        <w:ind w:firstLine="709"/>
        <w:jc w:val="both"/>
        <w:rPr>
          <w:sz w:val="26"/>
          <w:szCs w:val="26"/>
        </w:rPr>
      </w:pPr>
      <w:r w:rsidRPr="00E2688A">
        <w:rPr>
          <w:sz w:val="26"/>
          <w:szCs w:val="26"/>
        </w:rPr>
        <w:t xml:space="preserve">Таким образом, на основании критериев определения единой теплоснабжающей организации, установленных в проекте правил организации теплоснабжения, утверждаемых Правительством Российской Федерации, определены единые теплоснабжающие организации муниципального образования Муринское городское поселение в своей зоне деятельности. </w:t>
      </w:r>
    </w:p>
    <w:p w14:paraId="31EF12FC" w14:textId="77777777" w:rsidR="00AA77D6" w:rsidRPr="00E2688A" w:rsidRDefault="00AA77D6" w:rsidP="00114059">
      <w:pPr>
        <w:spacing w:line="360" w:lineRule="auto"/>
        <w:ind w:firstLine="851"/>
        <w:jc w:val="both"/>
        <w:rPr>
          <w:sz w:val="26"/>
          <w:szCs w:val="26"/>
        </w:rPr>
      </w:pPr>
    </w:p>
    <w:p w14:paraId="733D06EC" w14:textId="13686DE7" w:rsidR="002A06B1" w:rsidRPr="00E2688A" w:rsidRDefault="002A06B1" w:rsidP="00E0262B">
      <w:pPr>
        <w:pStyle w:val="0311"/>
        <w:numPr>
          <w:ilvl w:val="1"/>
          <w:numId w:val="17"/>
        </w:numPr>
        <w:tabs>
          <w:tab w:val="left" w:pos="1418"/>
        </w:tabs>
        <w:spacing w:before="0" w:line="360" w:lineRule="auto"/>
        <w:ind w:left="0" w:firstLine="709"/>
      </w:pPr>
      <w:bookmarkStart w:id="112" w:name="_Toc72823539"/>
      <w:bookmarkStart w:id="113" w:name="_Toc103760302"/>
      <w:r w:rsidRPr="00E2688A">
        <w:t>Реестр зон деятельности единой теплоснабжающей организации</w:t>
      </w:r>
      <w:bookmarkEnd w:id="112"/>
      <w:r w:rsidRPr="00E2688A">
        <w:t xml:space="preserve"> </w:t>
      </w:r>
      <w:r w:rsidR="00BF6677" w:rsidRPr="00E2688A">
        <w:t>(организаций)</w:t>
      </w:r>
      <w:bookmarkEnd w:id="113"/>
    </w:p>
    <w:p w14:paraId="69602AE1" w14:textId="3DAA0C73" w:rsidR="00114059" w:rsidRPr="00E2688A" w:rsidRDefault="00114059" w:rsidP="0035091D">
      <w:pPr>
        <w:spacing w:line="360" w:lineRule="auto"/>
        <w:ind w:firstLine="709"/>
        <w:jc w:val="both"/>
        <w:rPr>
          <w:sz w:val="26"/>
          <w:szCs w:val="26"/>
        </w:rPr>
      </w:pPr>
      <w:r w:rsidRPr="00E2688A">
        <w:rPr>
          <w:sz w:val="26"/>
          <w:szCs w:val="26"/>
        </w:rPr>
        <w:t>Реестр единых теплоснабжающих организаций, представлен в таблице</w:t>
      </w:r>
      <w:r w:rsidR="002C32BA" w:rsidRPr="00E2688A">
        <w:rPr>
          <w:sz w:val="26"/>
          <w:szCs w:val="26"/>
        </w:rPr>
        <w:t xml:space="preserve"> </w:t>
      </w:r>
      <w:r w:rsidR="002C32BA" w:rsidRPr="00E2688A">
        <w:rPr>
          <w:sz w:val="26"/>
          <w:szCs w:val="26"/>
        </w:rPr>
        <w:fldChar w:fldCharType="begin"/>
      </w:r>
      <w:r w:rsidR="002C32BA" w:rsidRPr="00E2688A">
        <w:rPr>
          <w:sz w:val="26"/>
          <w:szCs w:val="26"/>
        </w:rPr>
        <w:instrText xml:space="preserve"> REF  _Ref93068797 \h \r \t  \* MERGEFORMAT </w:instrText>
      </w:r>
      <w:r w:rsidR="002C32BA" w:rsidRPr="00E2688A">
        <w:rPr>
          <w:sz w:val="26"/>
          <w:szCs w:val="26"/>
        </w:rPr>
      </w:r>
      <w:r w:rsidR="002C32BA" w:rsidRPr="00E2688A">
        <w:rPr>
          <w:sz w:val="26"/>
          <w:szCs w:val="26"/>
        </w:rPr>
        <w:fldChar w:fldCharType="separate"/>
      </w:r>
      <w:r w:rsidR="004D667A">
        <w:rPr>
          <w:sz w:val="26"/>
          <w:szCs w:val="26"/>
        </w:rPr>
        <w:t>38</w:t>
      </w:r>
      <w:r w:rsidR="002C32BA" w:rsidRPr="00E2688A">
        <w:rPr>
          <w:sz w:val="26"/>
          <w:szCs w:val="26"/>
        </w:rPr>
        <w:fldChar w:fldCharType="end"/>
      </w:r>
      <w:r w:rsidR="00010062" w:rsidRPr="00E2688A">
        <w:rPr>
          <w:sz w:val="26"/>
          <w:szCs w:val="26"/>
        </w:rPr>
        <w:t>.</w:t>
      </w:r>
    </w:p>
    <w:p w14:paraId="69602AE2" w14:textId="67EFA2D7" w:rsidR="00114059" w:rsidRPr="00E2688A" w:rsidRDefault="00114059" w:rsidP="00E0262B">
      <w:pPr>
        <w:pStyle w:val="-0"/>
        <w:numPr>
          <w:ilvl w:val="0"/>
          <w:numId w:val="20"/>
        </w:numPr>
        <w:tabs>
          <w:tab w:val="left" w:pos="1418"/>
          <w:tab w:val="left" w:pos="9067"/>
        </w:tabs>
        <w:ind w:left="0" w:firstLine="0"/>
        <w:rPr>
          <w:rFonts w:eastAsiaTheme="minorEastAsia"/>
          <w:bCs/>
          <w:lang w:eastAsia="en-US"/>
        </w:rPr>
      </w:pPr>
      <w:bookmarkStart w:id="114" w:name="_Ref93068797"/>
      <w:r w:rsidRPr="00E2688A">
        <w:rPr>
          <w:rFonts w:eastAsiaTheme="minorEastAsia"/>
          <w:bCs/>
          <w:lang w:eastAsia="en-US"/>
        </w:rPr>
        <w:t>Реестр единых теплоснабжающих организаций</w:t>
      </w:r>
      <w:bookmarkEnd w:id="1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23"/>
        <w:gridCol w:w="2179"/>
        <w:gridCol w:w="2179"/>
        <w:gridCol w:w="2179"/>
        <w:gridCol w:w="1482"/>
      </w:tblGrid>
      <w:tr w:rsidR="00E2688A" w:rsidRPr="00E2688A" w14:paraId="2332D235" w14:textId="77777777" w:rsidTr="00D164FB">
        <w:trPr>
          <w:trHeight w:val="20"/>
          <w:tblHeader/>
        </w:trPr>
        <w:tc>
          <w:tcPr>
            <w:tcW w:w="842" w:type="pct"/>
            <w:vAlign w:val="center"/>
          </w:tcPr>
          <w:p w14:paraId="4817C5E2" w14:textId="77777777" w:rsidR="00E2688A" w:rsidRPr="00E2688A" w:rsidRDefault="00E2688A" w:rsidP="00E2688A">
            <w:pPr>
              <w:jc w:val="center"/>
              <w:rPr>
                <w:b/>
                <w:bCs/>
                <w:sz w:val="20"/>
                <w:szCs w:val="20"/>
              </w:rPr>
            </w:pPr>
            <w:r w:rsidRPr="00E2688A">
              <w:rPr>
                <w:b/>
                <w:bCs/>
                <w:sz w:val="20"/>
                <w:szCs w:val="20"/>
              </w:rPr>
              <w:t>Код зоны деятельности ЕТО</w:t>
            </w:r>
          </w:p>
        </w:tc>
        <w:tc>
          <w:tcPr>
            <w:tcW w:w="1130" w:type="pct"/>
            <w:vAlign w:val="center"/>
          </w:tcPr>
          <w:p w14:paraId="530F4438" w14:textId="77777777" w:rsidR="00E2688A" w:rsidRPr="00E2688A" w:rsidRDefault="00E2688A" w:rsidP="00E2688A">
            <w:pPr>
              <w:jc w:val="center"/>
              <w:rPr>
                <w:b/>
                <w:bCs/>
                <w:sz w:val="20"/>
                <w:szCs w:val="20"/>
              </w:rPr>
            </w:pPr>
            <w:r w:rsidRPr="00E2688A">
              <w:rPr>
                <w:b/>
                <w:bCs/>
                <w:sz w:val="20"/>
                <w:szCs w:val="20"/>
              </w:rPr>
              <w:t>Источник тепловой энергии в зоне деятельности ЕТО</w:t>
            </w:r>
          </w:p>
        </w:tc>
        <w:tc>
          <w:tcPr>
            <w:tcW w:w="1130" w:type="pct"/>
            <w:vAlign w:val="center"/>
          </w:tcPr>
          <w:p w14:paraId="0BB8FF60" w14:textId="77777777" w:rsidR="00E2688A" w:rsidRPr="00E2688A" w:rsidRDefault="00E2688A" w:rsidP="00E2688A">
            <w:pPr>
              <w:jc w:val="center"/>
              <w:rPr>
                <w:b/>
                <w:bCs/>
                <w:sz w:val="20"/>
                <w:szCs w:val="20"/>
              </w:rPr>
            </w:pPr>
            <w:r w:rsidRPr="00E2688A">
              <w:rPr>
                <w:b/>
                <w:bCs/>
                <w:sz w:val="20"/>
                <w:szCs w:val="20"/>
              </w:rPr>
              <w:t>Теплоснабжающие и/или теплосетевые организации, осуществляющие деятельность в зоне ЕТО в базовый период</w:t>
            </w:r>
          </w:p>
        </w:tc>
        <w:tc>
          <w:tcPr>
            <w:tcW w:w="1130" w:type="pct"/>
            <w:vAlign w:val="center"/>
          </w:tcPr>
          <w:p w14:paraId="5329AFFC" w14:textId="77777777" w:rsidR="00E2688A" w:rsidRPr="00E2688A" w:rsidRDefault="00E2688A" w:rsidP="00E2688A">
            <w:pPr>
              <w:jc w:val="center"/>
              <w:rPr>
                <w:b/>
                <w:bCs/>
                <w:sz w:val="20"/>
                <w:szCs w:val="20"/>
              </w:rPr>
            </w:pPr>
            <w:r w:rsidRPr="00E2688A">
              <w:rPr>
                <w:b/>
                <w:bCs/>
                <w:sz w:val="20"/>
                <w:szCs w:val="20"/>
              </w:rPr>
              <w:t>Организация, предлагаемая в качестве ЕТО</w:t>
            </w:r>
          </w:p>
        </w:tc>
        <w:tc>
          <w:tcPr>
            <w:tcW w:w="769" w:type="pct"/>
            <w:vAlign w:val="center"/>
          </w:tcPr>
          <w:p w14:paraId="01513389" w14:textId="77777777" w:rsidR="00E2688A" w:rsidRPr="00E2688A" w:rsidRDefault="00E2688A" w:rsidP="00E2688A">
            <w:pPr>
              <w:jc w:val="center"/>
              <w:rPr>
                <w:b/>
                <w:bCs/>
                <w:sz w:val="20"/>
                <w:szCs w:val="20"/>
              </w:rPr>
            </w:pPr>
            <w:r w:rsidRPr="00E2688A">
              <w:rPr>
                <w:b/>
                <w:bCs/>
                <w:sz w:val="20"/>
                <w:szCs w:val="20"/>
              </w:rPr>
              <w:t>Основание для присвоения статуса ЕТО</w:t>
            </w:r>
          </w:p>
        </w:tc>
      </w:tr>
      <w:tr w:rsidR="00E2688A" w:rsidRPr="00E2688A" w14:paraId="1BB15C8B" w14:textId="77777777" w:rsidTr="00D164FB">
        <w:trPr>
          <w:trHeight w:val="20"/>
        </w:trPr>
        <w:tc>
          <w:tcPr>
            <w:tcW w:w="842" w:type="pct"/>
            <w:vAlign w:val="center"/>
          </w:tcPr>
          <w:p w14:paraId="6FB70103" w14:textId="77777777" w:rsidR="00E2688A" w:rsidRPr="00E2688A" w:rsidRDefault="00E2688A" w:rsidP="00E2688A">
            <w:pPr>
              <w:jc w:val="center"/>
              <w:rPr>
                <w:sz w:val="20"/>
                <w:szCs w:val="20"/>
              </w:rPr>
            </w:pPr>
            <w:r w:rsidRPr="00E2688A">
              <w:rPr>
                <w:sz w:val="20"/>
                <w:szCs w:val="20"/>
              </w:rPr>
              <w:t>Участок 1.1</w:t>
            </w:r>
          </w:p>
        </w:tc>
        <w:tc>
          <w:tcPr>
            <w:tcW w:w="1130" w:type="pct"/>
            <w:vAlign w:val="center"/>
          </w:tcPr>
          <w:p w14:paraId="5AAEB98D" w14:textId="77777777" w:rsidR="00E2688A" w:rsidRPr="00E2688A" w:rsidRDefault="00E2688A" w:rsidP="00E2688A">
            <w:pPr>
              <w:ind w:left="-133" w:right="-108"/>
              <w:jc w:val="center"/>
              <w:rPr>
                <w:sz w:val="20"/>
                <w:szCs w:val="20"/>
              </w:rPr>
            </w:pPr>
            <w:r w:rsidRPr="00E2688A">
              <w:rPr>
                <w:sz w:val="20"/>
                <w:szCs w:val="20"/>
              </w:rPr>
              <w:t>ООО «Петербургтеплоэнерго»</w:t>
            </w:r>
          </w:p>
        </w:tc>
        <w:tc>
          <w:tcPr>
            <w:tcW w:w="1130" w:type="pct"/>
            <w:vAlign w:val="center"/>
          </w:tcPr>
          <w:p w14:paraId="7C113634" w14:textId="77777777" w:rsidR="00E2688A" w:rsidRPr="00E2688A" w:rsidRDefault="00E2688A" w:rsidP="00E2688A">
            <w:pPr>
              <w:ind w:left="-133" w:right="-108"/>
              <w:jc w:val="center"/>
              <w:rPr>
                <w:sz w:val="20"/>
                <w:szCs w:val="20"/>
              </w:rPr>
            </w:pPr>
            <w:r w:rsidRPr="00E2688A">
              <w:rPr>
                <w:sz w:val="20"/>
                <w:szCs w:val="20"/>
              </w:rPr>
              <w:t>ООО «Петербургтеплоэнерго»</w:t>
            </w:r>
          </w:p>
        </w:tc>
        <w:tc>
          <w:tcPr>
            <w:tcW w:w="1130" w:type="pct"/>
            <w:vAlign w:val="center"/>
          </w:tcPr>
          <w:p w14:paraId="3B595CE1" w14:textId="77777777" w:rsidR="00E2688A" w:rsidRPr="00E2688A" w:rsidRDefault="00E2688A" w:rsidP="00E2688A">
            <w:pPr>
              <w:ind w:left="-133" w:right="-115"/>
              <w:jc w:val="center"/>
              <w:rPr>
                <w:sz w:val="20"/>
                <w:szCs w:val="20"/>
              </w:rPr>
            </w:pPr>
            <w:r w:rsidRPr="00E2688A">
              <w:rPr>
                <w:sz w:val="20"/>
                <w:szCs w:val="20"/>
              </w:rPr>
              <w:t>ООО «Петербургтеплоэнерго»</w:t>
            </w:r>
          </w:p>
        </w:tc>
        <w:tc>
          <w:tcPr>
            <w:tcW w:w="769" w:type="pct"/>
            <w:vAlign w:val="center"/>
          </w:tcPr>
          <w:p w14:paraId="6E4D0478" w14:textId="77777777" w:rsidR="00E2688A" w:rsidRPr="00E2688A" w:rsidRDefault="00E2688A" w:rsidP="00E2688A">
            <w:pPr>
              <w:ind w:left="-109" w:right="-135"/>
              <w:jc w:val="center"/>
              <w:rPr>
                <w:sz w:val="20"/>
                <w:szCs w:val="20"/>
              </w:rPr>
            </w:pPr>
            <w:r w:rsidRPr="00E2688A">
              <w:rPr>
                <w:sz w:val="20"/>
                <w:szCs w:val="20"/>
              </w:rPr>
              <w:t>Абзац 1. п. 7 правил организации теплоснабжения в РФ, утв. ПП РФ от 08.08.2012 N 808</w:t>
            </w:r>
          </w:p>
        </w:tc>
      </w:tr>
      <w:tr w:rsidR="00E2688A" w:rsidRPr="00E2688A" w14:paraId="3788F1C4" w14:textId="77777777" w:rsidTr="00D164FB">
        <w:trPr>
          <w:trHeight w:val="20"/>
        </w:trPr>
        <w:tc>
          <w:tcPr>
            <w:tcW w:w="842" w:type="pct"/>
            <w:vAlign w:val="center"/>
          </w:tcPr>
          <w:p w14:paraId="7E37F82A" w14:textId="77777777" w:rsidR="00E2688A" w:rsidRPr="00E2688A" w:rsidRDefault="00E2688A" w:rsidP="00E2688A">
            <w:pPr>
              <w:jc w:val="center"/>
              <w:rPr>
                <w:sz w:val="20"/>
                <w:szCs w:val="20"/>
              </w:rPr>
            </w:pPr>
            <w:r w:rsidRPr="00E2688A">
              <w:rPr>
                <w:sz w:val="20"/>
                <w:szCs w:val="20"/>
              </w:rPr>
              <w:t>Участок 1.2</w:t>
            </w:r>
          </w:p>
        </w:tc>
        <w:tc>
          <w:tcPr>
            <w:tcW w:w="1130" w:type="pct"/>
            <w:vAlign w:val="center"/>
          </w:tcPr>
          <w:p w14:paraId="443861E3" w14:textId="77777777" w:rsidR="00E2688A" w:rsidRPr="00E2688A" w:rsidRDefault="00E2688A" w:rsidP="00E2688A">
            <w:pPr>
              <w:jc w:val="center"/>
              <w:rPr>
                <w:sz w:val="20"/>
                <w:szCs w:val="20"/>
              </w:rPr>
            </w:pPr>
            <w:r w:rsidRPr="00E2688A">
              <w:rPr>
                <w:sz w:val="20"/>
                <w:szCs w:val="20"/>
              </w:rPr>
              <w:t>Котельная ООО «Энергия»</w:t>
            </w:r>
          </w:p>
        </w:tc>
        <w:tc>
          <w:tcPr>
            <w:tcW w:w="1130" w:type="pct"/>
            <w:vAlign w:val="center"/>
          </w:tcPr>
          <w:p w14:paraId="42101A68" w14:textId="77777777" w:rsidR="00E2688A" w:rsidRPr="00E2688A" w:rsidRDefault="00E2688A" w:rsidP="00E2688A">
            <w:pPr>
              <w:jc w:val="center"/>
              <w:rPr>
                <w:sz w:val="20"/>
                <w:szCs w:val="20"/>
              </w:rPr>
            </w:pPr>
            <w:r w:rsidRPr="00E2688A">
              <w:rPr>
                <w:sz w:val="20"/>
                <w:szCs w:val="20"/>
              </w:rPr>
              <w:t>ООО «Энергия»</w:t>
            </w:r>
          </w:p>
        </w:tc>
        <w:tc>
          <w:tcPr>
            <w:tcW w:w="1130" w:type="pct"/>
            <w:vAlign w:val="center"/>
          </w:tcPr>
          <w:p w14:paraId="7ED1D28E" w14:textId="77777777" w:rsidR="00E2688A" w:rsidRPr="00E2688A" w:rsidRDefault="00E2688A" w:rsidP="00E2688A">
            <w:pPr>
              <w:jc w:val="center"/>
              <w:rPr>
                <w:sz w:val="20"/>
                <w:szCs w:val="20"/>
              </w:rPr>
            </w:pPr>
            <w:r w:rsidRPr="00E2688A">
              <w:rPr>
                <w:sz w:val="20"/>
                <w:szCs w:val="20"/>
              </w:rPr>
              <w:t>ООО «Энергия»</w:t>
            </w:r>
          </w:p>
        </w:tc>
        <w:tc>
          <w:tcPr>
            <w:tcW w:w="769" w:type="pct"/>
            <w:vAlign w:val="center"/>
          </w:tcPr>
          <w:p w14:paraId="52879C6D" w14:textId="77777777" w:rsidR="00E2688A" w:rsidRPr="00E2688A" w:rsidRDefault="00E2688A" w:rsidP="00E2688A">
            <w:pPr>
              <w:ind w:left="-109" w:right="-135"/>
              <w:jc w:val="center"/>
              <w:rPr>
                <w:sz w:val="20"/>
                <w:szCs w:val="20"/>
              </w:rPr>
            </w:pPr>
            <w:r w:rsidRPr="00E2688A">
              <w:rPr>
                <w:sz w:val="20"/>
                <w:szCs w:val="20"/>
              </w:rPr>
              <w:t>Абзац 1. п. 7 правил организации теплоснабжения в РФ, утв. ПП РФ от 08.08.2012 N 808</w:t>
            </w:r>
          </w:p>
        </w:tc>
      </w:tr>
      <w:tr w:rsidR="00E2688A" w:rsidRPr="00E2688A" w14:paraId="51D32436" w14:textId="77777777" w:rsidTr="00D164FB">
        <w:trPr>
          <w:trHeight w:val="20"/>
        </w:trPr>
        <w:tc>
          <w:tcPr>
            <w:tcW w:w="842" w:type="pct"/>
            <w:vAlign w:val="center"/>
          </w:tcPr>
          <w:p w14:paraId="1BAFC2D3" w14:textId="77777777" w:rsidR="00E2688A" w:rsidRPr="00E2688A" w:rsidRDefault="00E2688A" w:rsidP="00E2688A">
            <w:pPr>
              <w:jc w:val="center"/>
              <w:rPr>
                <w:sz w:val="20"/>
                <w:szCs w:val="20"/>
              </w:rPr>
            </w:pPr>
            <w:r w:rsidRPr="00E2688A">
              <w:rPr>
                <w:sz w:val="20"/>
                <w:szCs w:val="20"/>
              </w:rPr>
              <w:t>Участок 2</w:t>
            </w:r>
          </w:p>
        </w:tc>
        <w:tc>
          <w:tcPr>
            <w:tcW w:w="1130" w:type="pct"/>
            <w:vAlign w:val="center"/>
          </w:tcPr>
          <w:p w14:paraId="40D1CB3B" w14:textId="77777777" w:rsidR="00E2688A" w:rsidRPr="00E2688A" w:rsidRDefault="00E2688A" w:rsidP="00E2688A">
            <w:pPr>
              <w:jc w:val="center"/>
              <w:rPr>
                <w:sz w:val="20"/>
                <w:szCs w:val="20"/>
              </w:rPr>
            </w:pPr>
            <w:r w:rsidRPr="00E2688A">
              <w:rPr>
                <w:sz w:val="20"/>
                <w:szCs w:val="20"/>
              </w:rPr>
              <w:t>Котельная МБУ «ЦБС»</w:t>
            </w:r>
          </w:p>
        </w:tc>
        <w:tc>
          <w:tcPr>
            <w:tcW w:w="1130" w:type="pct"/>
            <w:vAlign w:val="center"/>
          </w:tcPr>
          <w:p w14:paraId="4B6E6136" w14:textId="77777777" w:rsidR="00E2688A" w:rsidRPr="00E2688A" w:rsidRDefault="00E2688A" w:rsidP="00E2688A">
            <w:pPr>
              <w:jc w:val="center"/>
              <w:rPr>
                <w:sz w:val="20"/>
                <w:szCs w:val="20"/>
              </w:rPr>
            </w:pPr>
            <w:r w:rsidRPr="00E2688A">
              <w:rPr>
                <w:sz w:val="20"/>
                <w:szCs w:val="20"/>
              </w:rPr>
              <w:t>МБУ «ЦБС»</w:t>
            </w:r>
          </w:p>
        </w:tc>
        <w:tc>
          <w:tcPr>
            <w:tcW w:w="1130" w:type="pct"/>
            <w:vAlign w:val="center"/>
          </w:tcPr>
          <w:p w14:paraId="64943918" w14:textId="77777777" w:rsidR="00E2688A" w:rsidRPr="00E2688A" w:rsidRDefault="00E2688A" w:rsidP="00E2688A">
            <w:pPr>
              <w:jc w:val="center"/>
              <w:rPr>
                <w:sz w:val="20"/>
                <w:szCs w:val="20"/>
              </w:rPr>
            </w:pPr>
            <w:r w:rsidRPr="00E2688A">
              <w:rPr>
                <w:sz w:val="20"/>
                <w:szCs w:val="20"/>
              </w:rPr>
              <w:t>МБУ «ЦБС»</w:t>
            </w:r>
          </w:p>
        </w:tc>
        <w:tc>
          <w:tcPr>
            <w:tcW w:w="769" w:type="pct"/>
            <w:vAlign w:val="center"/>
          </w:tcPr>
          <w:p w14:paraId="255F3DD0" w14:textId="77777777" w:rsidR="00E2688A" w:rsidRPr="00E2688A" w:rsidRDefault="00E2688A" w:rsidP="00E2688A">
            <w:pPr>
              <w:ind w:left="-109" w:right="-135"/>
              <w:jc w:val="center"/>
              <w:rPr>
                <w:sz w:val="20"/>
                <w:szCs w:val="20"/>
              </w:rPr>
            </w:pPr>
            <w:r w:rsidRPr="00E2688A">
              <w:rPr>
                <w:sz w:val="20"/>
                <w:szCs w:val="20"/>
              </w:rPr>
              <w:t>Абзац 1. п. 7 правил организации теплоснабжения в РФ, утв. ПП РФ от 08.08.2012 N 808</w:t>
            </w:r>
          </w:p>
        </w:tc>
      </w:tr>
      <w:tr w:rsidR="00E2688A" w:rsidRPr="00E2688A" w14:paraId="3C79A691" w14:textId="77777777" w:rsidTr="00D164FB">
        <w:trPr>
          <w:trHeight w:val="20"/>
        </w:trPr>
        <w:tc>
          <w:tcPr>
            <w:tcW w:w="842" w:type="pct"/>
            <w:vAlign w:val="center"/>
          </w:tcPr>
          <w:p w14:paraId="2C2108AE" w14:textId="77777777" w:rsidR="00E2688A" w:rsidRPr="00E2688A" w:rsidRDefault="00E2688A" w:rsidP="00E2688A">
            <w:pPr>
              <w:jc w:val="center"/>
              <w:rPr>
                <w:sz w:val="20"/>
                <w:szCs w:val="20"/>
              </w:rPr>
            </w:pPr>
            <w:r w:rsidRPr="00E2688A">
              <w:rPr>
                <w:sz w:val="20"/>
                <w:szCs w:val="20"/>
              </w:rPr>
              <w:t>Участок 3</w:t>
            </w:r>
          </w:p>
        </w:tc>
        <w:tc>
          <w:tcPr>
            <w:tcW w:w="1130" w:type="pct"/>
            <w:vAlign w:val="center"/>
          </w:tcPr>
          <w:p w14:paraId="0A56C59E" w14:textId="77777777" w:rsidR="00E2688A" w:rsidRPr="00E2688A" w:rsidRDefault="00E2688A" w:rsidP="00E2688A">
            <w:pPr>
              <w:ind w:left="-163" w:right="-169"/>
              <w:jc w:val="center"/>
              <w:rPr>
                <w:sz w:val="20"/>
                <w:szCs w:val="20"/>
              </w:rPr>
            </w:pPr>
            <w:r w:rsidRPr="00E2688A">
              <w:rPr>
                <w:sz w:val="20"/>
                <w:szCs w:val="20"/>
              </w:rPr>
              <w:t xml:space="preserve">От существующей </w:t>
            </w:r>
          </w:p>
          <w:p w14:paraId="3DE80009" w14:textId="77777777" w:rsidR="00E2688A" w:rsidRPr="00E2688A" w:rsidRDefault="00E2688A" w:rsidP="00E2688A">
            <w:pPr>
              <w:ind w:left="-163" w:right="-169"/>
              <w:jc w:val="center"/>
              <w:rPr>
                <w:sz w:val="20"/>
                <w:szCs w:val="20"/>
              </w:rPr>
            </w:pPr>
            <w:r w:rsidRPr="00E2688A">
              <w:rPr>
                <w:sz w:val="20"/>
                <w:szCs w:val="20"/>
              </w:rPr>
              <w:t>тепловой сети АО «Теплосеть Санкт-Петербурга» (источник - Северная ТЭЦ-21 ПАО «ТГК-1»)</w:t>
            </w:r>
          </w:p>
        </w:tc>
        <w:tc>
          <w:tcPr>
            <w:tcW w:w="1130" w:type="pct"/>
            <w:vAlign w:val="center"/>
          </w:tcPr>
          <w:p w14:paraId="0856379C" w14:textId="77777777" w:rsidR="00E2688A" w:rsidRPr="00E2688A" w:rsidRDefault="00E2688A" w:rsidP="00E2688A">
            <w:pPr>
              <w:jc w:val="center"/>
              <w:rPr>
                <w:sz w:val="20"/>
                <w:szCs w:val="20"/>
              </w:rPr>
            </w:pPr>
            <w:r w:rsidRPr="00E2688A">
              <w:rPr>
                <w:sz w:val="20"/>
                <w:szCs w:val="20"/>
              </w:rPr>
              <w:t>1.АО «Теплосеть Санкт-Петербурга»;</w:t>
            </w:r>
          </w:p>
          <w:p w14:paraId="6EA00315" w14:textId="77777777" w:rsidR="00E2688A" w:rsidRPr="00E2688A" w:rsidRDefault="00E2688A" w:rsidP="00E2688A">
            <w:pPr>
              <w:jc w:val="center"/>
              <w:rPr>
                <w:sz w:val="20"/>
                <w:szCs w:val="20"/>
              </w:rPr>
            </w:pPr>
            <w:r w:rsidRPr="00E2688A">
              <w:rPr>
                <w:sz w:val="20"/>
                <w:szCs w:val="20"/>
              </w:rPr>
              <w:t>2. ПАО «ТГК-1»</w:t>
            </w:r>
          </w:p>
        </w:tc>
        <w:tc>
          <w:tcPr>
            <w:tcW w:w="1130" w:type="pct"/>
            <w:vAlign w:val="center"/>
          </w:tcPr>
          <w:p w14:paraId="0BA32B4D" w14:textId="77777777" w:rsidR="00E2688A" w:rsidRPr="00E2688A" w:rsidRDefault="00E2688A" w:rsidP="00E2688A">
            <w:pPr>
              <w:jc w:val="center"/>
              <w:rPr>
                <w:sz w:val="20"/>
                <w:szCs w:val="20"/>
              </w:rPr>
            </w:pPr>
            <w:r w:rsidRPr="00E2688A">
              <w:rPr>
                <w:sz w:val="20"/>
                <w:szCs w:val="20"/>
              </w:rPr>
              <w:t>ПАО «ТГК-1»</w:t>
            </w:r>
          </w:p>
        </w:tc>
        <w:tc>
          <w:tcPr>
            <w:tcW w:w="769" w:type="pct"/>
            <w:vAlign w:val="center"/>
          </w:tcPr>
          <w:p w14:paraId="0DC0E764" w14:textId="77777777" w:rsidR="00E2688A" w:rsidRPr="00E2688A" w:rsidRDefault="00E2688A" w:rsidP="00E2688A">
            <w:pPr>
              <w:ind w:left="-109" w:right="-135"/>
              <w:jc w:val="center"/>
              <w:rPr>
                <w:sz w:val="20"/>
                <w:szCs w:val="20"/>
              </w:rPr>
            </w:pPr>
            <w:r w:rsidRPr="00E2688A">
              <w:rPr>
                <w:sz w:val="20"/>
                <w:szCs w:val="20"/>
              </w:rPr>
              <w:t>Абзац 1. п. 7 правил организации теплоснабжения в РФ, утв. ПП РФ от 08.08.2012 N 808</w:t>
            </w:r>
          </w:p>
        </w:tc>
      </w:tr>
      <w:tr w:rsidR="00E2688A" w:rsidRPr="00E2688A" w14:paraId="45B9DE50" w14:textId="77777777" w:rsidTr="00D164FB">
        <w:trPr>
          <w:trHeight w:val="20"/>
        </w:trPr>
        <w:tc>
          <w:tcPr>
            <w:tcW w:w="842" w:type="pct"/>
            <w:vAlign w:val="center"/>
          </w:tcPr>
          <w:p w14:paraId="21F7EE35" w14:textId="77777777" w:rsidR="00E2688A" w:rsidRPr="00E2688A" w:rsidRDefault="00E2688A" w:rsidP="00E2688A">
            <w:pPr>
              <w:jc w:val="center"/>
              <w:rPr>
                <w:sz w:val="20"/>
                <w:szCs w:val="20"/>
              </w:rPr>
            </w:pPr>
            <w:r w:rsidRPr="00E2688A">
              <w:rPr>
                <w:sz w:val="20"/>
                <w:szCs w:val="20"/>
              </w:rPr>
              <w:t>Участок 4</w:t>
            </w:r>
          </w:p>
        </w:tc>
        <w:tc>
          <w:tcPr>
            <w:tcW w:w="1130" w:type="pct"/>
            <w:vAlign w:val="center"/>
          </w:tcPr>
          <w:p w14:paraId="3F7A1F73" w14:textId="77777777" w:rsidR="00E2688A" w:rsidRPr="00E2688A" w:rsidRDefault="00E2688A" w:rsidP="00E2688A">
            <w:pPr>
              <w:ind w:left="-133" w:right="-64"/>
              <w:jc w:val="center"/>
              <w:rPr>
                <w:sz w:val="20"/>
                <w:szCs w:val="20"/>
              </w:rPr>
            </w:pPr>
            <w:r w:rsidRPr="00E2688A">
              <w:rPr>
                <w:sz w:val="20"/>
                <w:szCs w:val="20"/>
              </w:rPr>
              <w:t>Котельная ООО «ЖилКомТеплоЭнерго»</w:t>
            </w:r>
          </w:p>
        </w:tc>
        <w:tc>
          <w:tcPr>
            <w:tcW w:w="1130" w:type="pct"/>
            <w:vAlign w:val="center"/>
          </w:tcPr>
          <w:p w14:paraId="4B156175" w14:textId="77777777" w:rsidR="00E2688A" w:rsidRPr="00E2688A" w:rsidRDefault="00E2688A" w:rsidP="00E2688A">
            <w:pPr>
              <w:ind w:left="-133" w:right="-64"/>
              <w:jc w:val="center"/>
              <w:rPr>
                <w:sz w:val="20"/>
                <w:szCs w:val="20"/>
              </w:rPr>
            </w:pPr>
            <w:r w:rsidRPr="00E2688A">
              <w:rPr>
                <w:sz w:val="20"/>
                <w:szCs w:val="20"/>
              </w:rPr>
              <w:t xml:space="preserve">ООО </w:t>
            </w:r>
          </w:p>
          <w:p w14:paraId="0E48A7D0" w14:textId="77777777" w:rsidR="00E2688A" w:rsidRPr="00E2688A" w:rsidRDefault="00E2688A" w:rsidP="00E2688A">
            <w:pPr>
              <w:ind w:left="-133" w:right="-64"/>
              <w:jc w:val="center"/>
              <w:rPr>
                <w:sz w:val="20"/>
                <w:szCs w:val="20"/>
              </w:rPr>
            </w:pPr>
            <w:r w:rsidRPr="00E2688A">
              <w:rPr>
                <w:sz w:val="20"/>
                <w:szCs w:val="20"/>
              </w:rPr>
              <w:t>«ЖилКомТеплоЭнерго»</w:t>
            </w:r>
          </w:p>
        </w:tc>
        <w:tc>
          <w:tcPr>
            <w:tcW w:w="1130" w:type="pct"/>
            <w:vAlign w:val="center"/>
          </w:tcPr>
          <w:p w14:paraId="145A9608" w14:textId="77777777" w:rsidR="00E2688A" w:rsidRPr="00E2688A" w:rsidRDefault="00E2688A" w:rsidP="00E2688A">
            <w:pPr>
              <w:ind w:left="-133" w:right="-64"/>
              <w:jc w:val="center"/>
              <w:rPr>
                <w:sz w:val="20"/>
                <w:szCs w:val="20"/>
              </w:rPr>
            </w:pPr>
            <w:r w:rsidRPr="00E2688A">
              <w:rPr>
                <w:sz w:val="20"/>
                <w:szCs w:val="20"/>
              </w:rPr>
              <w:t>ООО</w:t>
            </w:r>
          </w:p>
          <w:p w14:paraId="723A5E9C" w14:textId="77777777" w:rsidR="00E2688A" w:rsidRPr="00E2688A" w:rsidRDefault="00E2688A" w:rsidP="00E2688A">
            <w:pPr>
              <w:ind w:left="-133" w:right="-64"/>
              <w:jc w:val="center"/>
              <w:rPr>
                <w:sz w:val="20"/>
                <w:szCs w:val="20"/>
              </w:rPr>
            </w:pPr>
            <w:r w:rsidRPr="00E2688A">
              <w:rPr>
                <w:sz w:val="20"/>
                <w:szCs w:val="20"/>
              </w:rPr>
              <w:t>«ЖилКомТеплоЭнерго»</w:t>
            </w:r>
          </w:p>
        </w:tc>
        <w:tc>
          <w:tcPr>
            <w:tcW w:w="769" w:type="pct"/>
            <w:vAlign w:val="center"/>
          </w:tcPr>
          <w:p w14:paraId="444C7F3B" w14:textId="77777777" w:rsidR="00E2688A" w:rsidRPr="00E2688A" w:rsidRDefault="00E2688A" w:rsidP="00E2688A">
            <w:pPr>
              <w:ind w:left="-109" w:right="-135"/>
              <w:jc w:val="center"/>
              <w:rPr>
                <w:sz w:val="20"/>
                <w:szCs w:val="20"/>
              </w:rPr>
            </w:pPr>
            <w:r w:rsidRPr="00E2688A">
              <w:rPr>
                <w:sz w:val="20"/>
                <w:szCs w:val="20"/>
              </w:rPr>
              <w:t>Абзац 1. п. 7 правил организации теплоснабжения в РФ, утв. ПП РФ от 08.08.2012 N 808</w:t>
            </w:r>
          </w:p>
        </w:tc>
      </w:tr>
      <w:tr w:rsidR="00E2688A" w:rsidRPr="00E2688A" w14:paraId="19FA9D82" w14:textId="77777777" w:rsidTr="00D164FB">
        <w:trPr>
          <w:trHeight w:val="20"/>
        </w:trPr>
        <w:tc>
          <w:tcPr>
            <w:tcW w:w="842" w:type="pct"/>
            <w:vAlign w:val="center"/>
          </w:tcPr>
          <w:p w14:paraId="069281C7" w14:textId="77777777" w:rsidR="00E2688A" w:rsidRPr="00E2688A" w:rsidRDefault="00E2688A" w:rsidP="00E2688A">
            <w:pPr>
              <w:jc w:val="center"/>
              <w:rPr>
                <w:sz w:val="20"/>
                <w:szCs w:val="20"/>
              </w:rPr>
            </w:pPr>
            <w:r w:rsidRPr="00E2688A">
              <w:rPr>
                <w:sz w:val="20"/>
                <w:szCs w:val="20"/>
              </w:rPr>
              <w:t>Участок 5</w:t>
            </w:r>
          </w:p>
        </w:tc>
        <w:tc>
          <w:tcPr>
            <w:tcW w:w="1130" w:type="pct"/>
            <w:vAlign w:val="center"/>
          </w:tcPr>
          <w:p w14:paraId="3D89532F" w14:textId="77777777" w:rsidR="00E2688A" w:rsidRPr="00E2688A" w:rsidRDefault="00E2688A" w:rsidP="00E2688A">
            <w:pPr>
              <w:ind w:left="-163" w:right="-169"/>
              <w:jc w:val="center"/>
              <w:rPr>
                <w:sz w:val="20"/>
                <w:szCs w:val="20"/>
              </w:rPr>
            </w:pPr>
            <w:r w:rsidRPr="00E2688A">
              <w:rPr>
                <w:sz w:val="20"/>
                <w:szCs w:val="20"/>
              </w:rPr>
              <w:t xml:space="preserve">От существующей </w:t>
            </w:r>
          </w:p>
          <w:p w14:paraId="58490C23" w14:textId="77777777" w:rsidR="00E2688A" w:rsidRPr="00E2688A" w:rsidRDefault="00E2688A" w:rsidP="00E2688A">
            <w:pPr>
              <w:ind w:left="-163" w:right="-169"/>
              <w:jc w:val="center"/>
              <w:rPr>
                <w:sz w:val="20"/>
                <w:szCs w:val="20"/>
              </w:rPr>
            </w:pPr>
            <w:r w:rsidRPr="00E2688A">
              <w:rPr>
                <w:sz w:val="20"/>
                <w:szCs w:val="20"/>
              </w:rPr>
              <w:t>тепловой сети АО «Теплосеть Санкт-Петербурга» (источник - Северная ТЭЦ-21 ПАО «ТГК-1»)</w:t>
            </w:r>
          </w:p>
        </w:tc>
        <w:tc>
          <w:tcPr>
            <w:tcW w:w="1130" w:type="pct"/>
            <w:vAlign w:val="center"/>
          </w:tcPr>
          <w:p w14:paraId="0563814C" w14:textId="77777777" w:rsidR="00E2688A" w:rsidRPr="00E2688A" w:rsidRDefault="00E2688A" w:rsidP="00E2688A">
            <w:pPr>
              <w:jc w:val="center"/>
              <w:rPr>
                <w:sz w:val="20"/>
                <w:szCs w:val="20"/>
              </w:rPr>
            </w:pPr>
            <w:r w:rsidRPr="00E2688A">
              <w:rPr>
                <w:sz w:val="20"/>
                <w:szCs w:val="20"/>
              </w:rPr>
              <w:t>1.АО «Теплосеть Санкт-Петербурга»;</w:t>
            </w:r>
          </w:p>
          <w:p w14:paraId="5563E745" w14:textId="77777777" w:rsidR="00E2688A" w:rsidRPr="00E2688A" w:rsidRDefault="00E2688A" w:rsidP="00E2688A">
            <w:pPr>
              <w:jc w:val="center"/>
              <w:rPr>
                <w:sz w:val="20"/>
                <w:szCs w:val="20"/>
              </w:rPr>
            </w:pPr>
            <w:r w:rsidRPr="00E2688A">
              <w:rPr>
                <w:sz w:val="20"/>
                <w:szCs w:val="20"/>
              </w:rPr>
              <w:t>2. ПАО «ТГК-1»</w:t>
            </w:r>
          </w:p>
        </w:tc>
        <w:tc>
          <w:tcPr>
            <w:tcW w:w="1130" w:type="pct"/>
            <w:vAlign w:val="center"/>
          </w:tcPr>
          <w:p w14:paraId="74AC37C7" w14:textId="77777777" w:rsidR="00E2688A" w:rsidRPr="00E2688A" w:rsidRDefault="00E2688A" w:rsidP="00E2688A">
            <w:pPr>
              <w:jc w:val="center"/>
              <w:rPr>
                <w:sz w:val="20"/>
                <w:szCs w:val="20"/>
              </w:rPr>
            </w:pPr>
            <w:r w:rsidRPr="00E2688A">
              <w:rPr>
                <w:sz w:val="20"/>
                <w:szCs w:val="20"/>
              </w:rPr>
              <w:t>ПАО «ТГК-1»</w:t>
            </w:r>
          </w:p>
        </w:tc>
        <w:tc>
          <w:tcPr>
            <w:tcW w:w="769" w:type="pct"/>
            <w:vAlign w:val="center"/>
          </w:tcPr>
          <w:p w14:paraId="0DE4B4D9" w14:textId="77777777" w:rsidR="00E2688A" w:rsidRPr="00E2688A" w:rsidRDefault="00E2688A" w:rsidP="00E2688A">
            <w:pPr>
              <w:ind w:left="-109" w:right="-135"/>
              <w:jc w:val="center"/>
              <w:rPr>
                <w:sz w:val="20"/>
                <w:szCs w:val="20"/>
              </w:rPr>
            </w:pPr>
            <w:r w:rsidRPr="00E2688A">
              <w:rPr>
                <w:sz w:val="20"/>
                <w:szCs w:val="20"/>
              </w:rPr>
              <w:t>Абзац 1. п. 7 правил организации теплоснабжения в РФ, утв. ПП РФ от 08.08.2012 N 808</w:t>
            </w:r>
          </w:p>
        </w:tc>
      </w:tr>
      <w:tr w:rsidR="00E2688A" w:rsidRPr="00E2688A" w14:paraId="26CF16E0" w14:textId="77777777" w:rsidTr="00D164FB">
        <w:trPr>
          <w:trHeight w:val="20"/>
        </w:trPr>
        <w:tc>
          <w:tcPr>
            <w:tcW w:w="842" w:type="pct"/>
            <w:vAlign w:val="center"/>
          </w:tcPr>
          <w:p w14:paraId="3E79524D" w14:textId="77777777" w:rsidR="00E2688A" w:rsidRPr="00E2688A" w:rsidRDefault="00E2688A" w:rsidP="00E2688A">
            <w:pPr>
              <w:jc w:val="center"/>
              <w:rPr>
                <w:sz w:val="20"/>
                <w:szCs w:val="20"/>
              </w:rPr>
            </w:pPr>
            <w:r w:rsidRPr="00E2688A">
              <w:rPr>
                <w:sz w:val="20"/>
                <w:szCs w:val="20"/>
              </w:rPr>
              <w:t>Участок 6</w:t>
            </w:r>
          </w:p>
        </w:tc>
        <w:tc>
          <w:tcPr>
            <w:tcW w:w="1130" w:type="pct"/>
            <w:vAlign w:val="center"/>
          </w:tcPr>
          <w:p w14:paraId="4F573827" w14:textId="77777777" w:rsidR="00E2688A" w:rsidRPr="00E2688A" w:rsidRDefault="00E2688A" w:rsidP="00E2688A">
            <w:pPr>
              <w:ind w:left="-163" w:right="-169"/>
              <w:jc w:val="center"/>
              <w:rPr>
                <w:sz w:val="20"/>
                <w:szCs w:val="20"/>
              </w:rPr>
            </w:pPr>
            <w:r w:rsidRPr="00E2688A">
              <w:rPr>
                <w:sz w:val="20"/>
                <w:szCs w:val="20"/>
              </w:rPr>
              <w:t xml:space="preserve">От существующей </w:t>
            </w:r>
          </w:p>
          <w:p w14:paraId="60120463" w14:textId="77777777" w:rsidR="00E2688A" w:rsidRPr="00E2688A" w:rsidRDefault="00E2688A" w:rsidP="00E2688A">
            <w:pPr>
              <w:ind w:left="-163" w:right="-169"/>
              <w:jc w:val="center"/>
              <w:rPr>
                <w:sz w:val="20"/>
                <w:szCs w:val="20"/>
              </w:rPr>
            </w:pPr>
            <w:r w:rsidRPr="00E2688A">
              <w:rPr>
                <w:sz w:val="20"/>
                <w:szCs w:val="20"/>
              </w:rPr>
              <w:t>тепловой сети АО «Теплосеть Санкт-Петербурга» (источник - Северная ТЭЦ-21 ПАО «ТГК-1»)</w:t>
            </w:r>
          </w:p>
        </w:tc>
        <w:tc>
          <w:tcPr>
            <w:tcW w:w="1130" w:type="pct"/>
            <w:vAlign w:val="center"/>
          </w:tcPr>
          <w:p w14:paraId="2E3F2A19" w14:textId="77777777" w:rsidR="00E2688A" w:rsidRPr="00E2688A" w:rsidRDefault="00E2688A" w:rsidP="00E2688A">
            <w:pPr>
              <w:jc w:val="center"/>
              <w:rPr>
                <w:sz w:val="20"/>
                <w:szCs w:val="20"/>
              </w:rPr>
            </w:pPr>
            <w:r w:rsidRPr="00E2688A">
              <w:rPr>
                <w:sz w:val="20"/>
                <w:szCs w:val="20"/>
              </w:rPr>
              <w:t>1.АО «Теплосеть Санкт-Петербурга»;</w:t>
            </w:r>
          </w:p>
          <w:p w14:paraId="483EDCA5" w14:textId="77777777" w:rsidR="00E2688A" w:rsidRPr="00E2688A" w:rsidRDefault="00E2688A" w:rsidP="00E2688A">
            <w:pPr>
              <w:jc w:val="center"/>
              <w:rPr>
                <w:sz w:val="20"/>
                <w:szCs w:val="20"/>
              </w:rPr>
            </w:pPr>
            <w:r w:rsidRPr="00E2688A">
              <w:rPr>
                <w:sz w:val="20"/>
                <w:szCs w:val="20"/>
              </w:rPr>
              <w:t>2. ПАО «ТГК-1»</w:t>
            </w:r>
          </w:p>
        </w:tc>
        <w:tc>
          <w:tcPr>
            <w:tcW w:w="1130" w:type="pct"/>
            <w:vAlign w:val="center"/>
          </w:tcPr>
          <w:p w14:paraId="2EA37E6F" w14:textId="77777777" w:rsidR="00E2688A" w:rsidRPr="00E2688A" w:rsidRDefault="00E2688A" w:rsidP="00E2688A">
            <w:pPr>
              <w:jc w:val="center"/>
              <w:rPr>
                <w:sz w:val="20"/>
                <w:szCs w:val="20"/>
              </w:rPr>
            </w:pPr>
            <w:r w:rsidRPr="00E2688A">
              <w:rPr>
                <w:sz w:val="20"/>
                <w:szCs w:val="20"/>
              </w:rPr>
              <w:t>ПАО «ТГК-1»</w:t>
            </w:r>
          </w:p>
        </w:tc>
        <w:tc>
          <w:tcPr>
            <w:tcW w:w="769" w:type="pct"/>
            <w:vAlign w:val="center"/>
          </w:tcPr>
          <w:p w14:paraId="51362FA8" w14:textId="77777777" w:rsidR="00E2688A" w:rsidRPr="00E2688A" w:rsidRDefault="00E2688A" w:rsidP="00E2688A">
            <w:pPr>
              <w:ind w:left="-109" w:right="-135"/>
              <w:jc w:val="center"/>
              <w:rPr>
                <w:sz w:val="20"/>
                <w:szCs w:val="20"/>
              </w:rPr>
            </w:pPr>
            <w:r w:rsidRPr="00E2688A">
              <w:rPr>
                <w:sz w:val="20"/>
                <w:szCs w:val="20"/>
              </w:rPr>
              <w:t>Абзац 1. п. 7 правил организации теплоснабжения в РФ, утв. ПП РФ от 08.08.2012 N 808</w:t>
            </w:r>
          </w:p>
        </w:tc>
      </w:tr>
      <w:tr w:rsidR="00E2688A" w:rsidRPr="00E2688A" w14:paraId="27FB090D" w14:textId="77777777" w:rsidTr="00D164FB">
        <w:trPr>
          <w:trHeight w:val="20"/>
        </w:trPr>
        <w:tc>
          <w:tcPr>
            <w:tcW w:w="842" w:type="pct"/>
            <w:vAlign w:val="center"/>
          </w:tcPr>
          <w:p w14:paraId="71AD56DB" w14:textId="77777777" w:rsidR="00E2688A" w:rsidRPr="00E2688A" w:rsidRDefault="00E2688A" w:rsidP="00E2688A">
            <w:pPr>
              <w:jc w:val="center"/>
              <w:rPr>
                <w:sz w:val="20"/>
                <w:szCs w:val="20"/>
              </w:rPr>
            </w:pPr>
            <w:r w:rsidRPr="00E2688A">
              <w:rPr>
                <w:sz w:val="20"/>
                <w:szCs w:val="20"/>
              </w:rPr>
              <w:t>Участок 7</w:t>
            </w:r>
          </w:p>
        </w:tc>
        <w:tc>
          <w:tcPr>
            <w:tcW w:w="1130" w:type="pct"/>
            <w:vAlign w:val="center"/>
          </w:tcPr>
          <w:p w14:paraId="21E9F457" w14:textId="77777777" w:rsidR="00E2688A" w:rsidRPr="00E2688A" w:rsidRDefault="00E2688A" w:rsidP="00E2688A">
            <w:pPr>
              <w:jc w:val="center"/>
              <w:rPr>
                <w:sz w:val="20"/>
                <w:szCs w:val="20"/>
              </w:rPr>
            </w:pPr>
            <w:r w:rsidRPr="00E2688A">
              <w:rPr>
                <w:sz w:val="20"/>
                <w:szCs w:val="20"/>
              </w:rPr>
              <w:t>Котельная «Северомуринская» ГУП «ТЭК СПб»</w:t>
            </w:r>
          </w:p>
        </w:tc>
        <w:tc>
          <w:tcPr>
            <w:tcW w:w="1130" w:type="pct"/>
            <w:vAlign w:val="center"/>
          </w:tcPr>
          <w:p w14:paraId="274F6CEC" w14:textId="77777777" w:rsidR="00E2688A" w:rsidRPr="00E2688A" w:rsidRDefault="00E2688A" w:rsidP="00E2688A">
            <w:pPr>
              <w:jc w:val="center"/>
              <w:rPr>
                <w:sz w:val="20"/>
                <w:szCs w:val="20"/>
              </w:rPr>
            </w:pPr>
            <w:r w:rsidRPr="00E2688A">
              <w:rPr>
                <w:sz w:val="20"/>
                <w:szCs w:val="20"/>
              </w:rPr>
              <w:t>ГУП «ТЭК СПб»</w:t>
            </w:r>
          </w:p>
        </w:tc>
        <w:tc>
          <w:tcPr>
            <w:tcW w:w="1130" w:type="pct"/>
            <w:vAlign w:val="center"/>
          </w:tcPr>
          <w:p w14:paraId="2D125FDE" w14:textId="77777777" w:rsidR="00E2688A" w:rsidRPr="00E2688A" w:rsidRDefault="00E2688A" w:rsidP="00E2688A">
            <w:pPr>
              <w:jc w:val="center"/>
              <w:rPr>
                <w:sz w:val="20"/>
                <w:szCs w:val="20"/>
              </w:rPr>
            </w:pPr>
            <w:r w:rsidRPr="00E2688A">
              <w:rPr>
                <w:sz w:val="20"/>
                <w:szCs w:val="20"/>
              </w:rPr>
              <w:t>ГУП «ТЭК СПб»</w:t>
            </w:r>
          </w:p>
        </w:tc>
        <w:tc>
          <w:tcPr>
            <w:tcW w:w="769" w:type="pct"/>
            <w:vAlign w:val="center"/>
          </w:tcPr>
          <w:p w14:paraId="34F4A216" w14:textId="77777777" w:rsidR="00E2688A" w:rsidRPr="00E2688A" w:rsidRDefault="00E2688A" w:rsidP="00E2688A">
            <w:pPr>
              <w:ind w:left="-109" w:right="-135"/>
              <w:jc w:val="center"/>
              <w:rPr>
                <w:sz w:val="20"/>
                <w:szCs w:val="20"/>
              </w:rPr>
            </w:pPr>
            <w:r w:rsidRPr="00E2688A">
              <w:rPr>
                <w:sz w:val="20"/>
                <w:szCs w:val="20"/>
              </w:rPr>
              <w:t>Абзац 1. п. 7 правил организации теплоснабжения в РФ, утв. ПП РФ от 08.08.2012 N 808</w:t>
            </w:r>
          </w:p>
        </w:tc>
      </w:tr>
      <w:tr w:rsidR="00E2688A" w:rsidRPr="00E2688A" w14:paraId="4B70CA84" w14:textId="77777777" w:rsidTr="00D164FB">
        <w:trPr>
          <w:trHeight w:val="20"/>
        </w:trPr>
        <w:tc>
          <w:tcPr>
            <w:tcW w:w="842" w:type="pct"/>
            <w:vAlign w:val="center"/>
          </w:tcPr>
          <w:p w14:paraId="6496F024" w14:textId="77777777" w:rsidR="00E2688A" w:rsidRPr="00E2688A" w:rsidRDefault="00E2688A" w:rsidP="00E2688A">
            <w:pPr>
              <w:jc w:val="center"/>
              <w:rPr>
                <w:sz w:val="20"/>
                <w:szCs w:val="20"/>
              </w:rPr>
            </w:pPr>
            <w:r w:rsidRPr="00E2688A">
              <w:rPr>
                <w:sz w:val="20"/>
                <w:szCs w:val="20"/>
              </w:rPr>
              <w:t>Участок 8.1</w:t>
            </w:r>
          </w:p>
        </w:tc>
        <w:tc>
          <w:tcPr>
            <w:tcW w:w="1130" w:type="pct"/>
            <w:vAlign w:val="center"/>
          </w:tcPr>
          <w:p w14:paraId="0D878CAB" w14:textId="77777777" w:rsidR="00E2688A" w:rsidRPr="00E2688A" w:rsidRDefault="00E2688A" w:rsidP="00E2688A">
            <w:pPr>
              <w:ind w:left="-163" w:right="-169"/>
              <w:jc w:val="center"/>
              <w:rPr>
                <w:sz w:val="20"/>
                <w:szCs w:val="20"/>
              </w:rPr>
            </w:pPr>
            <w:r w:rsidRPr="00E2688A">
              <w:rPr>
                <w:sz w:val="20"/>
                <w:szCs w:val="20"/>
              </w:rPr>
              <w:t xml:space="preserve">От существующей </w:t>
            </w:r>
          </w:p>
          <w:p w14:paraId="242C2BB4" w14:textId="77777777" w:rsidR="00E2688A" w:rsidRPr="00E2688A" w:rsidRDefault="00E2688A" w:rsidP="00E2688A">
            <w:pPr>
              <w:ind w:left="-163" w:right="-169"/>
              <w:jc w:val="center"/>
              <w:rPr>
                <w:sz w:val="20"/>
                <w:szCs w:val="20"/>
              </w:rPr>
            </w:pPr>
            <w:r w:rsidRPr="00E2688A">
              <w:rPr>
                <w:sz w:val="20"/>
                <w:szCs w:val="20"/>
              </w:rPr>
              <w:t>тепловой сети АО «Теплосеть Санкт-Петербурга» (источник - Северная ТЭЦ-21 ПАО «ТГК-1»)</w:t>
            </w:r>
          </w:p>
        </w:tc>
        <w:tc>
          <w:tcPr>
            <w:tcW w:w="1130" w:type="pct"/>
            <w:vAlign w:val="center"/>
          </w:tcPr>
          <w:p w14:paraId="4D9558FA" w14:textId="77777777" w:rsidR="00E2688A" w:rsidRPr="00E2688A" w:rsidRDefault="00E2688A" w:rsidP="00E2688A">
            <w:pPr>
              <w:jc w:val="center"/>
              <w:rPr>
                <w:sz w:val="20"/>
                <w:szCs w:val="20"/>
              </w:rPr>
            </w:pPr>
            <w:r w:rsidRPr="00E2688A">
              <w:rPr>
                <w:sz w:val="20"/>
                <w:szCs w:val="20"/>
              </w:rPr>
              <w:t>1.АО «Теплосеть Санкт-Петербурга»;</w:t>
            </w:r>
          </w:p>
          <w:p w14:paraId="75835EAF" w14:textId="77777777" w:rsidR="00E2688A" w:rsidRPr="00E2688A" w:rsidRDefault="00E2688A" w:rsidP="00E2688A">
            <w:pPr>
              <w:jc w:val="center"/>
              <w:rPr>
                <w:sz w:val="20"/>
                <w:szCs w:val="20"/>
              </w:rPr>
            </w:pPr>
            <w:r w:rsidRPr="00E2688A">
              <w:rPr>
                <w:sz w:val="20"/>
                <w:szCs w:val="20"/>
              </w:rPr>
              <w:t>2. ПАО «ТГК-1»</w:t>
            </w:r>
          </w:p>
        </w:tc>
        <w:tc>
          <w:tcPr>
            <w:tcW w:w="1130" w:type="pct"/>
            <w:vAlign w:val="center"/>
          </w:tcPr>
          <w:p w14:paraId="4BD4670B" w14:textId="77777777" w:rsidR="00E2688A" w:rsidRPr="00E2688A" w:rsidRDefault="00E2688A" w:rsidP="00E2688A">
            <w:pPr>
              <w:jc w:val="center"/>
              <w:rPr>
                <w:sz w:val="20"/>
                <w:szCs w:val="20"/>
              </w:rPr>
            </w:pPr>
            <w:r w:rsidRPr="00E2688A">
              <w:rPr>
                <w:sz w:val="20"/>
                <w:szCs w:val="20"/>
              </w:rPr>
              <w:t>ПАО «ТГК-1»</w:t>
            </w:r>
          </w:p>
        </w:tc>
        <w:tc>
          <w:tcPr>
            <w:tcW w:w="769" w:type="pct"/>
            <w:vAlign w:val="center"/>
          </w:tcPr>
          <w:p w14:paraId="2E81FA6C" w14:textId="77777777" w:rsidR="00E2688A" w:rsidRPr="00E2688A" w:rsidRDefault="00E2688A" w:rsidP="00E2688A">
            <w:pPr>
              <w:ind w:left="-109" w:right="-135"/>
              <w:jc w:val="center"/>
              <w:rPr>
                <w:sz w:val="20"/>
                <w:szCs w:val="20"/>
              </w:rPr>
            </w:pPr>
            <w:r w:rsidRPr="00E2688A">
              <w:rPr>
                <w:sz w:val="20"/>
                <w:szCs w:val="20"/>
              </w:rPr>
              <w:t>Абзац 1. п. 7 правил организации теплоснабжения в РФ, утв. ПП РФ от 08.08.2012 N 808</w:t>
            </w:r>
          </w:p>
        </w:tc>
      </w:tr>
      <w:tr w:rsidR="00E2688A" w:rsidRPr="00E2688A" w14:paraId="733F7343" w14:textId="77777777" w:rsidTr="00D164FB">
        <w:trPr>
          <w:trHeight w:val="20"/>
        </w:trPr>
        <w:tc>
          <w:tcPr>
            <w:tcW w:w="842" w:type="pct"/>
            <w:vAlign w:val="center"/>
          </w:tcPr>
          <w:p w14:paraId="4115F628" w14:textId="77777777" w:rsidR="00E2688A" w:rsidRPr="00E2688A" w:rsidRDefault="00E2688A" w:rsidP="00E2688A">
            <w:pPr>
              <w:jc w:val="center"/>
              <w:rPr>
                <w:sz w:val="20"/>
                <w:szCs w:val="20"/>
              </w:rPr>
            </w:pPr>
            <w:r w:rsidRPr="00E2688A">
              <w:rPr>
                <w:sz w:val="20"/>
                <w:szCs w:val="20"/>
              </w:rPr>
              <w:t>Участок 8.2</w:t>
            </w:r>
          </w:p>
        </w:tc>
        <w:tc>
          <w:tcPr>
            <w:tcW w:w="1130" w:type="pct"/>
            <w:vAlign w:val="center"/>
          </w:tcPr>
          <w:p w14:paraId="02912BF6" w14:textId="77777777" w:rsidR="00E2688A" w:rsidRPr="00E2688A" w:rsidRDefault="00E2688A" w:rsidP="00E2688A">
            <w:pPr>
              <w:ind w:left="-163" w:right="-169"/>
              <w:jc w:val="center"/>
              <w:rPr>
                <w:sz w:val="20"/>
                <w:szCs w:val="20"/>
              </w:rPr>
            </w:pPr>
            <w:r w:rsidRPr="00E2688A">
              <w:rPr>
                <w:color w:val="000000"/>
                <w:sz w:val="20"/>
                <w:szCs w:val="20"/>
              </w:rPr>
              <w:t>БМК Лаврики д.34</w:t>
            </w:r>
          </w:p>
        </w:tc>
        <w:tc>
          <w:tcPr>
            <w:tcW w:w="1130" w:type="pct"/>
            <w:vAlign w:val="center"/>
          </w:tcPr>
          <w:p w14:paraId="16501E2A" w14:textId="77777777" w:rsidR="00E2688A" w:rsidRPr="00E2688A" w:rsidRDefault="00E2688A" w:rsidP="00E2688A">
            <w:pPr>
              <w:jc w:val="center"/>
              <w:rPr>
                <w:sz w:val="20"/>
                <w:szCs w:val="20"/>
              </w:rPr>
            </w:pPr>
            <w:r w:rsidRPr="00E2688A">
              <w:rPr>
                <w:color w:val="000000"/>
                <w:sz w:val="20"/>
                <w:szCs w:val="20"/>
              </w:rPr>
              <w:t>ООО «Новая Водная Ассоциация»</w:t>
            </w:r>
          </w:p>
        </w:tc>
        <w:tc>
          <w:tcPr>
            <w:tcW w:w="1130" w:type="pct"/>
            <w:vAlign w:val="center"/>
          </w:tcPr>
          <w:p w14:paraId="1AA1E1AB" w14:textId="77777777" w:rsidR="00E2688A" w:rsidRPr="00E2688A" w:rsidRDefault="00E2688A" w:rsidP="00E2688A">
            <w:pPr>
              <w:jc w:val="center"/>
              <w:rPr>
                <w:sz w:val="20"/>
                <w:szCs w:val="20"/>
              </w:rPr>
            </w:pPr>
            <w:r w:rsidRPr="00E2688A">
              <w:rPr>
                <w:color w:val="000000"/>
                <w:sz w:val="20"/>
                <w:szCs w:val="20"/>
              </w:rPr>
              <w:t>ООО «Новая Водная Ассоциация»</w:t>
            </w:r>
          </w:p>
        </w:tc>
        <w:tc>
          <w:tcPr>
            <w:tcW w:w="769" w:type="pct"/>
            <w:vAlign w:val="center"/>
          </w:tcPr>
          <w:p w14:paraId="4F5B0E46" w14:textId="77777777" w:rsidR="00E2688A" w:rsidRPr="00E2688A" w:rsidRDefault="00E2688A" w:rsidP="00E2688A">
            <w:pPr>
              <w:ind w:left="-109" w:right="-135"/>
              <w:jc w:val="center"/>
              <w:rPr>
                <w:sz w:val="20"/>
                <w:szCs w:val="20"/>
              </w:rPr>
            </w:pPr>
            <w:r w:rsidRPr="00E2688A">
              <w:rPr>
                <w:sz w:val="20"/>
                <w:szCs w:val="20"/>
              </w:rPr>
              <w:t>Абзац 1. п. 7 правил организации теплоснабжения в РФ, утв. ПП РФ от 08.08.2012 N 808</w:t>
            </w:r>
          </w:p>
        </w:tc>
      </w:tr>
      <w:tr w:rsidR="00E2688A" w:rsidRPr="00E2688A" w14:paraId="0AF0E8E6" w14:textId="77777777" w:rsidTr="00D164FB">
        <w:trPr>
          <w:trHeight w:val="20"/>
        </w:trPr>
        <w:tc>
          <w:tcPr>
            <w:tcW w:w="842" w:type="pct"/>
            <w:vAlign w:val="center"/>
          </w:tcPr>
          <w:p w14:paraId="6435B764" w14:textId="77777777" w:rsidR="00E2688A" w:rsidRPr="00E2688A" w:rsidRDefault="00E2688A" w:rsidP="00E2688A">
            <w:pPr>
              <w:jc w:val="center"/>
              <w:rPr>
                <w:sz w:val="20"/>
                <w:szCs w:val="20"/>
              </w:rPr>
            </w:pPr>
            <w:r w:rsidRPr="00E2688A">
              <w:rPr>
                <w:sz w:val="20"/>
                <w:szCs w:val="20"/>
              </w:rPr>
              <w:t>Участок 9</w:t>
            </w:r>
          </w:p>
        </w:tc>
        <w:tc>
          <w:tcPr>
            <w:tcW w:w="1130" w:type="pct"/>
            <w:vAlign w:val="center"/>
          </w:tcPr>
          <w:p w14:paraId="7BC96073" w14:textId="77777777" w:rsidR="00E2688A" w:rsidRPr="00E2688A" w:rsidRDefault="00E2688A" w:rsidP="00E2688A">
            <w:pPr>
              <w:ind w:left="-163" w:right="-169"/>
              <w:jc w:val="center"/>
              <w:rPr>
                <w:sz w:val="20"/>
                <w:szCs w:val="20"/>
              </w:rPr>
            </w:pPr>
            <w:r w:rsidRPr="00E2688A">
              <w:rPr>
                <w:sz w:val="20"/>
                <w:szCs w:val="20"/>
              </w:rPr>
              <w:t>От существующей тепловой сети АО «Теплосеть Санкт-Петербурга» (источник - Северная ТЭЦ-21 ПАО «ТГК-1»)</w:t>
            </w:r>
          </w:p>
        </w:tc>
        <w:tc>
          <w:tcPr>
            <w:tcW w:w="1130" w:type="pct"/>
            <w:vAlign w:val="center"/>
          </w:tcPr>
          <w:p w14:paraId="778615E8" w14:textId="77777777" w:rsidR="00E2688A" w:rsidRPr="00E2688A" w:rsidRDefault="00E2688A" w:rsidP="00E2688A">
            <w:pPr>
              <w:jc w:val="center"/>
              <w:rPr>
                <w:sz w:val="20"/>
                <w:szCs w:val="20"/>
              </w:rPr>
            </w:pPr>
            <w:r w:rsidRPr="00E2688A">
              <w:rPr>
                <w:sz w:val="20"/>
                <w:szCs w:val="20"/>
              </w:rPr>
              <w:t>1.АО «Теплосеть Санкт-Петербурга»;</w:t>
            </w:r>
          </w:p>
          <w:p w14:paraId="6E03687A" w14:textId="77777777" w:rsidR="00E2688A" w:rsidRPr="00E2688A" w:rsidRDefault="00E2688A" w:rsidP="00E2688A">
            <w:pPr>
              <w:jc w:val="center"/>
              <w:rPr>
                <w:sz w:val="20"/>
                <w:szCs w:val="20"/>
              </w:rPr>
            </w:pPr>
            <w:r w:rsidRPr="00E2688A">
              <w:rPr>
                <w:sz w:val="20"/>
                <w:szCs w:val="20"/>
              </w:rPr>
              <w:t>2. ПАО «ТГК-1»</w:t>
            </w:r>
          </w:p>
        </w:tc>
        <w:tc>
          <w:tcPr>
            <w:tcW w:w="1130" w:type="pct"/>
            <w:vAlign w:val="center"/>
          </w:tcPr>
          <w:p w14:paraId="13CC12A0" w14:textId="77777777" w:rsidR="00E2688A" w:rsidRPr="00E2688A" w:rsidRDefault="00E2688A" w:rsidP="00E2688A">
            <w:pPr>
              <w:jc w:val="center"/>
              <w:rPr>
                <w:sz w:val="20"/>
                <w:szCs w:val="20"/>
              </w:rPr>
            </w:pPr>
            <w:r w:rsidRPr="00E2688A">
              <w:rPr>
                <w:sz w:val="20"/>
                <w:szCs w:val="20"/>
              </w:rPr>
              <w:t>ПАО «ТГК-1»</w:t>
            </w:r>
          </w:p>
        </w:tc>
        <w:tc>
          <w:tcPr>
            <w:tcW w:w="769" w:type="pct"/>
            <w:vAlign w:val="center"/>
          </w:tcPr>
          <w:p w14:paraId="16F332CF" w14:textId="77777777" w:rsidR="00E2688A" w:rsidRPr="00E2688A" w:rsidRDefault="00E2688A" w:rsidP="00E2688A">
            <w:pPr>
              <w:ind w:left="-109" w:right="-135"/>
              <w:jc w:val="center"/>
              <w:rPr>
                <w:sz w:val="20"/>
                <w:szCs w:val="20"/>
              </w:rPr>
            </w:pPr>
            <w:r w:rsidRPr="00E2688A">
              <w:rPr>
                <w:sz w:val="20"/>
                <w:szCs w:val="20"/>
              </w:rPr>
              <w:t>Абзац 1. п. 7 правил организации теплоснабжения в РФ, утв. ПП РФ от 08.08.2012 N 808</w:t>
            </w:r>
          </w:p>
        </w:tc>
      </w:tr>
      <w:tr w:rsidR="00E2688A" w:rsidRPr="00E2688A" w14:paraId="7D2107F5" w14:textId="77777777" w:rsidTr="00D164FB">
        <w:trPr>
          <w:trHeight w:val="20"/>
        </w:trPr>
        <w:tc>
          <w:tcPr>
            <w:tcW w:w="842" w:type="pct"/>
            <w:vAlign w:val="center"/>
          </w:tcPr>
          <w:p w14:paraId="57236DC9" w14:textId="77777777" w:rsidR="00E2688A" w:rsidRPr="00E2688A" w:rsidRDefault="00E2688A" w:rsidP="00E2688A">
            <w:pPr>
              <w:jc w:val="center"/>
              <w:rPr>
                <w:sz w:val="20"/>
                <w:szCs w:val="20"/>
              </w:rPr>
            </w:pPr>
            <w:r w:rsidRPr="00E2688A">
              <w:rPr>
                <w:sz w:val="20"/>
                <w:szCs w:val="20"/>
              </w:rPr>
              <w:t>Участок 10</w:t>
            </w:r>
          </w:p>
        </w:tc>
        <w:tc>
          <w:tcPr>
            <w:tcW w:w="1130" w:type="pct"/>
            <w:vAlign w:val="center"/>
          </w:tcPr>
          <w:p w14:paraId="053794A3" w14:textId="77777777" w:rsidR="00E2688A" w:rsidRPr="00E2688A" w:rsidRDefault="00E2688A" w:rsidP="00E2688A">
            <w:pPr>
              <w:jc w:val="center"/>
              <w:rPr>
                <w:sz w:val="20"/>
                <w:szCs w:val="20"/>
              </w:rPr>
            </w:pPr>
            <w:r w:rsidRPr="00E2688A">
              <w:rPr>
                <w:sz w:val="20"/>
                <w:szCs w:val="20"/>
              </w:rPr>
              <w:t>Котельная ООО «ГАЗКОМПЛЕКТ»</w:t>
            </w:r>
          </w:p>
        </w:tc>
        <w:tc>
          <w:tcPr>
            <w:tcW w:w="1130" w:type="pct"/>
            <w:vAlign w:val="center"/>
          </w:tcPr>
          <w:p w14:paraId="404DD1CF" w14:textId="77777777" w:rsidR="00E2688A" w:rsidRPr="00E2688A" w:rsidRDefault="00E2688A" w:rsidP="00E2688A">
            <w:pPr>
              <w:jc w:val="center"/>
              <w:rPr>
                <w:sz w:val="20"/>
                <w:szCs w:val="20"/>
              </w:rPr>
            </w:pPr>
            <w:r w:rsidRPr="00E2688A">
              <w:rPr>
                <w:sz w:val="20"/>
                <w:szCs w:val="20"/>
              </w:rPr>
              <w:t>1.ООО «ГАЗКОМПЛЕКТ»;</w:t>
            </w:r>
            <w:r w:rsidRPr="00E2688A">
              <w:rPr>
                <w:sz w:val="20"/>
                <w:szCs w:val="20"/>
              </w:rPr>
              <w:br/>
              <w:t>2.ООО»ВТК</w:t>
            </w:r>
          </w:p>
        </w:tc>
        <w:tc>
          <w:tcPr>
            <w:tcW w:w="1130" w:type="pct"/>
            <w:vAlign w:val="center"/>
          </w:tcPr>
          <w:p w14:paraId="0476CC91" w14:textId="77777777" w:rsidR="00E2688A" w:rsidRPr="00E2688A" w:rsidRDefault="00E2688A" w:rsidP="00E2688A">
            <w:pPr>
              <w:jc w:val="center"/>
              <w:rPr>
                <w:sz w:val="20"/>
                <w:szCs w:val="20"/>
              </w:rPr>
            </w:pPr>
            <w:r w:rsidRPr="00E2688A">
              <w:rPr>
                <w:sz w:val="20"/>
                <w:szCs w:val="20"/>
              </w:rPr>
              <w:t>ООО «ВТК»</w:t>
            </w:r>
          </w:p>
        </w:tc>
        <w:tc>
          <w:tcPr>
            <w:tcW w:w="769" w:type="pct"/>
            <w:vAlign w:val="center"/>
          </w:tcPr>
          <w:p w14:paraId="5C928C66" w14:textId="77777777" w:rsidR="00E2688A" w:rsidRPr="00E2688A" w:rsidRDefault="00E2688A" w:rsidP="00E2688A">
            <w:pPr>
              <w:ind w:left="-109" w:right="-135"/>
              <w:jc w:val="center"/>
              <w:rPr>
                <w:sz w:val="20"/>
                <w:szCs w:val="20"/>
              </w:rPr>
            </w:pPr>
            <w:r w:rsidRPr="00E2688A">
              <w:rPr>
                <w:sz w:val="20"/>
                <w:szCs w:val="20"/>
              </w:rPr>
              <w:t>Абзац 1. п. 7 правил организации теплоснабжения в РФ, утв. ПП РФ от 08.08.2012 N 808</w:t>
            </w:r>
          </w:p>
        </w:tc>
      </w:tr>
      <w:tr w:rsidR="00E2688A" w:rsidRPr="00E2688A" w14:paraId="1D7B4B31" w14:textId="77777777" w:rsidTr="00D164FB">
        <w:trPr>
          <w:cantSplit/>
          <w:trHeight w:val="20"/>
        </w:trPr>
        <w:tc>
          <w:tcPr>
            <w:tcW w:w="842" w:type="pct"/>
            <w:vAlign w:val="center"/>
          </w:tcPr>
          <w:p w14:paraId="773B3936" w14:textId="77777777" w:rsidR="00E2688A" w:rsidRPr="00E2688A" w:rsidRDefault="00E2688A" w:rsidP="00E2688A">
            <w:pPr>
              <w:jc w:val="center"/>
              <w:rPr>
                <w:sz w:val="20"/>
                <w:szCs w:val="20"/>
              </w:rPr>
            </w:pPr>
            <w:r w:rsidRPr="00E2688A">
              <w:rPr>
                <w:sz w:val="20"/>
                <w:szCs w:val="20"/>
              </w:rPr>
              <w:t>Участок 11</w:t>
            </w:r>
          </w:p>
        </w:tc>
        <w:tc>
          <w:tcPr>
            <w:tcW w:w="1130" w:type="pct"/>
            <w:vAlign w:val="center"/>
          </w:tcPr>
          <w:p w14:paraId="360ECC85" w14:textId="77777777" w:rsidR="00E2688A" w:rsidRPr="00E2688A" w:rsidRDefault="00E2688A" w:rsidP="00E2688A">
            <w:pPr>
              <w:ind w:left="-163" w:right="-169"/>
              <w:jc w:val="center"/>
              <w:rPr>
                <w:sz w:val="20"/>
                <w:szCs w:val="20"/>
              </w:rPr>
            </w:pPr>
            <w:r w:rsidRPr="00E2688A">
              <w:rPr>
                <w:sz w:val="20"/>
                <w:szCs w:val="20"/>
              </w:rPr>
              <w:t xml:space="preserve">От существующей </w:t>
            </w:r>
          </w:p>
          <w:p w14:paraId="70C8E68D" w14:textId="77777777" w:rsidR="00E2688A" w:rsidRPr="00E2688A" w:rsidRDefault="00E2688A" w:rsidP="00E2688A">
            <w:pPr>
              <w:ind w:left="-163" w:right="-169"/>
              <w:jc w:val="center"/>
              <w:rPr>
                <w:sz w:val="20"/>
                <w:szCs w:val="20"/>
              </w:rPr>
            </w:pPr>
            <w:r w:rsidRPr="00E2688A">
              <w:rPr>
                <w:sz w:val="20"/>
                <w:szCs w:val="20"/>
              </w:rPr>
              <w:t>тепловой сети АО «Теплосеть Санкт-Петербурга» (источник - Северная ТЭЦ-21 ПАО «ТГК-1»)</w:t>
            </w:r>
          </w:p>
        </w:tc>
        <w:tc>
          <w:tcPr>
            <w:tcW w:w="1130" w:type="pct"/>
            <w:vAlign w:val="center"/>
          </w:tcPr>
          <w:p w14:paraId="6641A010" w14:textId="77777777" w:rsidR="00E2688A" w:rsidRPr="00E2688A" w:rsidRDefault="00E2688A" w:rsidP="00E2688A">
            <w:pPr>
              <w:jc w:val="center"/>
              <w:rPr>
                <w:sz w:val="20"/>
                <w:szCs w:val="20"/>
              </w:rPr>
            </w:pPr>
            <w:r w:rsidRPr="00E2688A">
              <w:rPr>
                <w:sz w:val="20"/>
                <w:szCs w:val="20"/>
              </w:rPr>
              <w:t>1.АО «Теплосеть Санкт-Петербурга»;</w:t>
            </w:r>
          </w:p>
          <w:p w14:paraId="7EA674ED" w14:textId="77777777" w:rsidR="00E2688A" w:rsidRPr="00E2688A" w:rsidRDefault="00E2688A" w:rsidP="00E2688A">
            <w:pPr>
              <w:jc w:val="center"/>
              <w:rPr>
                <w:sz w:val="20"/>
                <w:szCs w:val="20"/>
              </w:rPr>
            </w:pPr>
            <w:r w:rsidRPr="00E2688A">
              <w:rPr>
                <w:sz w:val="20"/>
                <w:szCs w:val="20"/>
              </w:rPr>
              <w:t>2. ПАО «ТГК-1»</w:t>
            </w:r>
          </w:p>
        </w:tc>
        <w:tc>
          <w:tcPr>
            <w:tcW w:w="1130" w:type="pct"/>
            <w:vAlign w:val="center"/>
          </w:tcPr>
          <w:p w14:paraId="52E0B69C" w14:textId="77777777" w:rsidR="00E2688A" w:rsidRPr="00E2688A" w:rsidRDefault="00E2688A" w:rsidP="00E2688A">
            <w:pPr>
              <w:jc w:val="center"/>
              <w:rPr>
                <w:sz w:val="20"/>
                <w:szCs w:val="20"/>
              </w:rPr>
            </w:pPr>
            <w:r w:rsidRPr="00E2688A">
              <w:rPr>
                <w:sz w:val="20"/>
                <w:szCs w:val="20"/>
              </w:rPr>
              <w:t>ПАО «ТГК-1»</w:t>
            </w:r>
          </w:p>
        </w:tc>
        <w:tc>
          <w:tcPr>
            <w:tcW w:w="769" w:type="pct"/>
            <w:vAlign w:val="center"/>
          </w:tcPr>
          <w:p w14:paraId="11CA6B19" w14:textId="77777777" w:rsidR="00E2688A" w:rsidRPr="00E2688A" w:rsidRDefault="00E2688A" w:rsidP="00E2688A">
            <w:pPr>
              <w:ind w:left="-109" w:right="-135"/>
              <w:jc w:val="center"/>
              <w:rPr>
                <w:sz w:val="20"/>
                <w:szCs w:val="20"/>
              </w:rPr>
            </w:pPr>
            <w:r w:rsidRPr="00E2688A">
              <w:rPr>
                <w:sz w:val="20"/>
                <w:szCs w:val="20"/>
              </w:rPr>
              <w:t>Абзац 1. п. 7 правил организации теплоснабжения в РФ, утв. ПП РФ от 08.08.2012 N 808</w:t>
            </w:r>
          </w:p>
        </w:tc>
      </w:tr>
      <w:tr w:rsidR="00E2688A" w:rsidRPr="00E2688A" w14:paraId="34896228" w14:textId="77777777" w:rsidTr="00D164FB">
        <w:trPr>
          <w:trHeight w:val="20"/>
        </w:trPr>
        <w:tc>
          <w:tcPr>
            <w:tcW w:w="842" w:type="pct"/>
            <w:vAlign w:val="center"/>
          </w:tcPr>
          <w:p w14:paraId="1E00579E" w14:textId="77777777" w:rsidR="00E2688A" w:rsidRPr="00E2688A" w:rsidRDefault="00E2688A" w:rsidP="00E2688A">
            <w:pPr>
              <w:ind w:left="-142" w:right="-203"/>
              <w:jc w:val="center"/>
              <w:rPr>
                <w:sz w:val="20"/>
                <w:szCs w:val="20"/>
              </w:rPr>
            </w:pPr>
            <w:r w:rsidRPr="00E2688A">
              <w:rPr>
                <w:sz w:val="20"/>
                <w:szCs w:val="20"/>
              </w:rPr>
              <w:t>Производственная зона Мурино</w:t>
            </w:r>
          </w:p>
        </w:tc>
        <w:tc>
          <w:tcPr>
            <w:tcW w:w="1130" w:type="pct"/>
            <w:vAlign w:val="center"/>
          </w:tcPr>
          <w:p w14:paraId="0E2E0073" w14:textId="77777777" w:rsidR="00E2688A" w:rsidRPr="00E2688A" w:rsidRDefault="00E2688A" w:rsidP="00E2688A">
            <w:pPr>
              <w:ind w:left="-163" w:right="-169"/>
              <w:jc w:val="center"/>
              <w:rPr>
                <w:sz w:val="20"/>
                <w:szCs w:val="20"/>
              </w:rPr>
            </w:pPr>
            <w:r w:rsidRPr="00E2688A">
              <w:rPr>
                <w:sz w:val="20"/>
                <w:szCs w:val="20"/>
              </w:rPr>
              <w:t>Котельная АО «НПО «Поиск»</w:t>
            </w:r>
          </w:p>
        </w:tc>
        <w:tc>
          <w:tcPr>
            <w:tcW w:w="1130" w:type="pct"/>
            <w:vAlign w:val="center"/>
          </w:tcPr>
          <w:p w14:paraId="15D3EA29" w14:textId="77777777" w:rsidR="00E2688A" w:rsidRPr="00E2688A" w:rsidRDefault="00E2688A" w:rsidP="00E2688A">
            <w:pPr>
              <w:jc w:val="center"/>
              <w:rPr>
                <w:sz w:val="20"/>
                <w:szCs w:val="20"/>
              </w:rPr>
            </w:pPr>
            <w:r w:rsidRPr="00E2688A">
              <w:rPr>
                <w:sz w:val="20"/>
                <w:szCs w:val="20"/>
              </w:rPr>
              <w:t>АО «НПО «Поиск»</w:t>
            </w:r>
          </w:p>
        </w:tc>
        <w:tc>
          <w:tcPr>
            <w:tcW w:w="1130" w:type="pct"/>
            <w:vAlign w:val="center"/>
          </w:tcPr>
          <w:p w14:paraId="7DCAEB13" w14:textId="77777777" w:rsidR="00E2688A" w:rsidRPr="00E2688A" w:rsidRDefault="00E2688A" w:rsidP="00E2688A">
            <w:pPr>
              <w:jc w:val="center"/>
              <w:rPr>
                <w:sz w:val="20"/>
                <w:szCs w:val="20"/>
              </w:rPr>
            </w:pPr>
            <w:r w:rsidRPr="00E2688A">
              <w:rPr>
                <w:sz w:val="20"/>
                <w:szCs w:val="20"/>
              </w:rPr>
              <w:t>АО «НПО «Поиск»</w:t>
            </w:r>
          </w:p>
        </w:tc>
        <w:tc>
          <w:tcPr>
            <w:tcW w:w="769" w:type="pct"/>
            <w:vAlign w:val="center"/>
          </w:tcPr>
          <w:p w14:paraId="6CA94357" w14:textId="77777777" w:rsidR="00E2688A" w:rsidRPr="00E2688A" w:rsidRDefault="00E2688A" w:rsidP="00E2688A">
            <w:pPr>
              <w:ind w:left="-109" w:right="-135"/>
              <w:jc w:val="center"/>
              <w:rPr>
                <w:sz w:val="20"/>
                <w:szCs w:val="20"/>
              </w:rPr>
            </w:pPr>
            <w:r w:rsidRPr="00E2688A">
              <w:rPr>
                <w:sz w:val="20"/>
                <w:szCs w:val="20"/>
              </w:rPr>
              <w:t>Абзац 1. п. 7 правил организации теплоснабжения в РФ, утв. ПП РФ от 08.08.2012 N 808</w:t>
            </w:r>
          </w:p>
        </w:tc>
      </w:tr>
    </w:tbl>
    <w:p w14:paraId="5F138EF1" w14:textId="3AA30E03" w:rsidR="008D4177" w:rsidRPr="00E2688A" w:rsidRDefault="008D4177" w:rsidP="008D4177">
      <w:pPr>
        <w:rPr>
          <w:rFonts w:eastAsiaTheme="minorEastAsia"/>
          <w:lang w:eastAsia="en-US"/>
        </w:rPr>
      </w:pPr>
    </w:p>
    <w:p w14:paraId="675F8F25" w14:textId="77777777" w:rsidR="002A06B1" w:rsidRPr="00E2688A" w:rsidRDefault="002A06B1" w:rsidP="00E0262B">
      <w:pPr>
        <w:pStyle w:val="0311"/>
        <w:numPr>
          <w:ilvl w:val="1"/>
          <w:numId w:val="17"/>
        </w:numPr>
        <w:tabs>
          <w:tab w:val="left" w:pos="1418"/>
        </w:tabs>
        <w:spacing w:before="0" w:line="360" w:lineRule="auto"/>
        <w:ind w:left="0" w:firstLine="709"/>
      </w:pPr>
      <w:bookmarkStart w:id="115" w:name="_Toc72823540"/>
      <w:bookmarkStart w:id="116" w:name="_Toc103760303"/>
      <w:r w:rsidRPr="00E2688A">
        <w:t>Основания, в том числе критерии, в соответствии с которыми теплоснабжающая организация определена единой теплоснабжающей организацией</w:t>
      </w:r>
      <w:bookmarkEnd w:id="115"/>
      <w:bookmarkEnd w:id="116"/>
    </w:p>
    <w:p w14:paraId="58037C18" w14:textId="77777777" w:rsidR="002A06B1" w:rsidRPr="00E2688A" w:rsidRDefault="002A06B1" w:rsidP="00AA77D6">
      <w:pPr>
        <w:spacing w:line="360" w:lineRule="auto"/>
        <w:ind w:firstLine="709"/>
        <w:jc w:val="both"/>
        <w:rPr>
          <w:spacing w:val="2"/>
          <w:sz w:val="26"/>
          <w:szCs w:val="26"/>
        </w:rPr>
      </w:pPr>
      <w:r w:rsidRPr="00E2688A">
        <w:rPr>
          <w:spacing w:val="2"/>
          <w:sz w:val="26"/>
          <w:szCs w:val="26"/>
        </w:rPr>
        <w:t>Единая теплоснабжающая организация при осуществлении своей деятельности обязана:</w:t>
      </w:r>
    </w:p>
    <w:p w14:paraId="18BC9603" w14:textId="77777777" w:rsidR="002A06B1" w:rsidRPr="00E2688A" w:rsidRDefault="002A06B1" w:rsidP="00AA77D6">
      <w:pPr>
        <w:spacing w:line="360" w:lineRule="auto"/>
        <w:ind w:firstLine="709"/>
        <w:jc w:val="both"/>
        <w:rPr>
          <w:spacing w:val="2"/>
          <w:sz w:val="26"/>
          <w:szCs w:val="26"/>
        </w:rPr>
      </w:pPr>
      <w:r w:rsidRPr="00E2688A">
        <w:rPr>
          <w:spacing w:val="2"/>
          <w:sz w:val="26"/>
          <w:szCs w:val="26"/>
        </w:rPr>
        <w:t>а) заключать и надлежаще исполнять договоры теплоснабжения со всеми обратившимися к ней потребителями тепловой энергии в своей зоне деятельности;</w:t>
      </w:r>
    </w:p>
    <w:p w14:paraId="15D3BD25" w14:textId="77777777" w:rsidR="002A06B1" w:rsidRPr="00E2688A" w:rsidRDefault="002A06B1" w:rsidP="00AA77D6">
      <w:pPr>
        <w:spacing w:line="360" w:lineRule="auto"/>
        <w:ind w:firstLine="709"/>
        <w:jc w:val="both"/>
        <w:rPr>
          <w:spacing w:val="2"/>
          <w:sz w:val="26"/>
          <w:szCs w:val="26"/>
        </w:rPr>
      </w:pPr>
      <w:r w:rsidRPr="00E2688A">
        <w:rPr>
          <w:spacing w:val="2"/>
          <w:sz w:val="26"/>
          <w:szCs w:val="26"/>
        </w:rPr>
        <w:t>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14:paraId="770BF5ED" w14:textId="77777777" w:rsidR="002A06B1" w:rsidRPr="00E2688A" w:rsidRDefault="002A06B1" w:rsidP="00AA77D6">
      <w:pPr>
        <w:spacing w:line="360" w:lineRule="auto"/>
        <w:ind w:firstLine="709"/>
        <w:jc w:val="both"/>
        <w:rPr>
          <w:spacing w:val="2"/>
          <w:sz w:val="26"/>
          <w:szCs w:val="26"/>
        </w:rPr>
      </w:pPr>
      <w:r w:rsidRPr="00E2688A">
        <w:rPr>
          <w:spacing w:val="2"/>
          <w:sz w:val="26"/>
          <w:szCs w:val="26"/>
        </w:rPr>
        <w:t>в) надлежащим образом исполнять обязательства перед иными теплоснабжающими и теплосетевыми организациями в зоне своей деятельности;</w:t>
      </w:r>
    </w:p>
    <w:p w14:paraId="20E67BDC" w14:textId="77777777" w:rsidR="002A06B1" w:rsidRPr="00E2688A" w:rsidRDefault="002A06B1" w:rsidP="00AA77D6">
      <w:pPr>
        <w:spacing w:line="360" w:lineRule="auto"/>
        <w:ind w:firstLine="709"/>
        <w:jc w:val="both"/>
        <w:rPr>
          <w:spacing w:val="2"/>
          <w:sz w:val="26"/>
          <w:szCs w:val="26"/>
        </w:rPr>
      </w:pPr>
      <w:r w:rsidRPr="00E2688A">
        <w:rPr>
          <w:spacing w:val="2"/>
          <w:sz w:val="26"/>
          <w:szCs w:val="26"/>
        </w:rPr>
        <w:t>г) осуществлять контроль режимов потребления тепловой энергии в зоне своей деятельности.</w:t>
      </w:r>
    </w:p>
    <w:p w14:paraId="452A7D04" w14:textId="5340D69C" w:rsidR="002A06B1" w:rsidRPr="00E2688A" w:rsidRDefault="002A06B1" w:rsidP="00AA77D6">
      <w:pPr>
        <w:spacing w:line="360" w:lineRule="auto"/>
        <w:ind w:firstLine="709"/>
        <w:jc w:val="both"/>
        <w:rPr>
          <w:spacing w:val="2"/>
          <w:sz w:val="26"/>
          <w:szCs w:val="26"/>
        </w:rPr>
      </w:pPr>
      <w:r w:rsidRPr="00E2688A">
        <w:rPr>
          <w:spacing w:val="2"/>
          <w:sz w:val="26"/>
          <w:szCs w:val="26"/>
        </w:rPr>
        <w:t xml:space="preserve">Таким образом, на основании критериев определения единой теплоснабжающей организации, установленных в проекте правил организации теплоснабжения, утверждаемых Правительством Российской Федерации, определены единые теплоснабжающие организации муниципального образования </w:t>
      </w:r>
      <w:r w:rsidR="006860E4" w:rsidRPr="00E2688A">
        <w:rPr>
          <w:spacing w:val="2"/>
          <w:sz w:val="26"/>
          <w:szCs w:val="26"/>
        </w:rPr>
        <w:t>«</w:t>
      </w:r>
      <w:r w:rsidRPr="00E2688A">
        <w:rPr>
          <w:spacing w:val="2"/>
          <w:sz w:val="26"/>
          <w:szCs w:val="26"/>
        </w:rPr>
        <w:t>Муринское городское поселение</w:t>
      </w:r>
      <w:r w:rsidR="006860E4" w:rsidRPr="00E2688A">
        <w:rPr>
          <w:spacing w:val="2"/>
          <w:sz w:val="26"/>
          <w:szCs w:val="26"/>
        </w:rPr>
        <w:t>»</w:t>
      </w:r>
      <w:r w:rsidRPr="00E2688A">
        <w:rPr>
          <w:spacing w:val="2"/>
          <w:sz w:val="26"/>
          <w:szCs w:val="26"/>
        </w:rPr>
        <w:t xml:space="preserve"> в своей зоне деятельности, которые указаны в таблице</w:t>
      </w:r>
      <w:r w:rsidR="002C32BA" w:rsidRPr="00E2688A">
        <w:rPr>
          <w:spacing w:val="2"/>
          <w:sz w:val="26"/>
          <w:szCs w:val="26"/>
        </w:rPr>
        <w:t xml:space="preserve"> </w:t>
      </w:r>
      <w:r w:rsidR="002C32BA" w:rsidRPr="00E2688A">
        <w:rPr>
          <w:spacing w:val="2"/>
          <w:sz w:val="26"/>
          <w:szCs w:val="26"/>
        </w:rPr>
        <w:fldChar w:fldCharType="begin"/>
      </w:r>
      <w:r w:rsidR="002C32BA" w:rsidRPr="00E2688A">
        <w:rPr>
          <w:spacing w:val="2"/>
          <w:sz w:val="26"/>
          <w:szCs w:val="26"/>
        </w:rPr>
        <w:instrText xml:space="preserve"> REF  _Ref93068797 \h \r \t </w:instrText>
      </w:r>
      <w:r w:rsidR="00F126C5" w:rsidRPr="00E2688A">
        <w:rPr>
          <w:spacing w:val="2"/>
          <w:sz w:val="26"/>
          <w:szCs w:val="26"/>
        </w:rPr>
        <w:instrText xml:space="preserve"> \* MERGEFORMAT </w:instrText>
      </w:r>
      <w:r w:rsidR="002C32BA" w:rsidRPr="00E2688A">
        <w:rPr>
          <w:spacing w:val="2"/>
          <w:sz w:val="26"/>
          <w:szCs w:val="26"/>
        </w:rPr>
      </w:r>
      <w:r w:rsidR="002C32BA" w:rsidRPr="00E2688A">
        <w:rPr>
          <w:spacing w:val="2"/>
          <w:sz w:val="26"/>
          <w:szCs w:val="26"/>
        </w:rPr>
        <w:fldChar w:fldCharType="separate"/>
      </w:r>
      <w:r w:rsidR="004D667A">
        <w:rPr>
          <w:spacing w:val="2"/>
          <w:sz w:val="26"/>
          <w:szCs w:val="26"/>
        </w:rPr>
        <w:t>38</w:t>
      </w:r>
      <w:r w:rsidR="002C32BA" w:rsidRPr="00E2688A">
        <w:rPr>
          <w:spacing w:val="2"/>
          <w:sz w:val="26"/>
          <w:szCs w:val="26"/>
        </w:rPr>
        <w:fldChar w:fldCharType="end"/>
      </w:r>
      <w:r w:rsidRPr="00E2688A">
        <w:rPr>
          <w:spacing w:val="2"/>
          <w:sz w:val="26"/>
          <w:szCs w:val="26"/>
        </w:rPr>
        <w:t>.</w:t>
      </w:r>
    </w:p>
    <w:p w14:paraId="66337B16" w14:textId="08E28EBC" w:rsidR="008D4177" w:rsidRPr="00E2688A" w:rsidRDefault="008D4177">
      <w:pPr>
        <w:rPr>
          <w:spacing w:val="2"/>
          <w:sz w:val="26"/>
          <w:szCs w:val="26"/>
        </w:rPr>
      </w:pPr>
      <w:r w:rsidRPr="00E2688A">
        <w:rPr>
          <w:spacing w:val="2"/>
          <w:sz w:val="26"/>
          <w:szCs w:val="26"/>
        </w:rPr>
        <w:br w:type="page"/>
      </w:r>
    </w:p>
    <w:p w14:paraId="0A0AD0FB" w14:textId="77777777" w:rsidR="002A06B1" w:rsidRPr="00E2688A" w:rsidRDefault="002A06B1" w:rsidP="00E0262B">
      <w:pPr>
        <w:pStyle w:val="0311"/>
        <w:numPr>
          <w:ilvl w:val="1"/>
          <w:numId w:val="17"/>
        </w:numPr>
        <w:tabs>
          <w:tab w:val="left" w:pos="1418"/>
        </w:tabs>
        <w:spacing w:before="0" w:line="360" w:lineRule="auto"/>
        <w:ind w:left="0" w:firstLine="709"/>
      </w:pPr>
      <w:bookmarkStart w:id="117" w:name="_Toc72823541"/>
      <w:bookmarkStart w:id="118" w:name="_Toc103760304"/>
      <w:r w:rsidRPr="00E2688A">
        <w:t>Информация о поданных теплоснабжающими организациями заявках на присвоение статуса единой теплоснабжающей организации</w:t>
      </w:r>
      <w:bookmarkEnd w:id="117"/>
      <w:bookmarkEnd w:id="118"/>
    </w:p>
    <w:p w14:paraId="6662FF88" w14:textId="22B7F1AB" w:rsidR="00524702" w:rsidRPr="00E2688A" w:rsidRDefault="00524702" w:rsidP="00524702">
      <w:pPr>
        <w:autoSpaceDE w:val="0"/>
        <w:autoSpaceDN w:val="0"/>
        <w:adjustRightInd w:val="0"/>
        <w:spacing w:line="360" w:lineRule="auto"/>
        <w:ind w:firstLine="709"/>
        <w:jc w:val="both"/>
        <w:rPr>
          <w:sz w:val="26"/>
          <w:szCs w:val="26"/>
        </w:rPr>
      </w:pPr>
      <w:r w:rsidRPr="00E2688A">
        <w:rPr>
          <w:sz w:val="26"/>
          <w:szCs w:val="26"/>
        </w:rPr>
        <w:t>В соответствии с п.5</w:t>
      </w:r>
      <w:r w:rsidRPr="00E2688A">
        <w:t xml:space="preserve"> </w:t>
      </w:r>
      <w:r w:rsidRPr="00E2688A">
        <w:rPr>
          <w:sz w:val="26"/>
          <w:szCs w:val="26"/>
        </w:rPr>
        <w:t>Правил организаций теплоснабжения в РФ, утв. ПП РФ от 08.08.2012 № 808, сбор заявок на присвоение организации статуса единой теплоснабжающей организации с указанием зоны (зон) ее деятельности осуществляется в течение 1 месяца со дня размещения в установленном порядке проекта схемы теплоснабжения, а также со дня размещения решения, указанного в пункте 17 настоящих Правил.</w:t>
      </w:r>
    </w:p>
    <w:p w14:paraId="74DD0264" w14:textId="77777777" w:rsidR="00E2688A" w:rsidRPr="00E2688A" w:rsidRDefault="00E2688A" w:rsidP="00E2688A">
      <w:pPr>
        <w:autoSpaceDE w:val="0"/>
        <w:autoSpaceDN w:val="0"/>
        <w:adjustRightInd w:val="0"/>
        <w:spacing w:line="360" w:lineRule="auto"/>
        <w:ind w:firstLine="709"/>
        <w:jc w:val="both"/>
        <w:rPr>
          <w:sz w:val="26"/>
          <w:szCs w:val="26"/>
        </w:rPr>
      </w:pPr>
      <w:r w:rsidRPr="00E2688A">
        <w:rPr>
          <w:sz w:val="26"/>
          <w:szCs w:val="26"/>
        </w:rPr>
        <w:t>В рамках актуализации схемы теплоснабжения Муринского городского поселения со стороны ПАО «ТГК-1», а также ООО «ВТК» была подготовлена и направлена в Администрацию МО заявка о присвоении статуса единой теплоснабжающей организации.</w:t>
      </w:r>
    </w:p>
    <w:p w14:paraId="089F61DC" w14:textId="77777777" w:rsidR="00524702" w:rsidRPr="00E2688A" w:rsidRDefault="00524702" w:rsidP="00524702">
      <w:pPr>
        <w:autoSpaceDE w:val="0"/>
        <w:autoSpaceDN w:val="0"/>
        <w:adjustRightInd w:val="0"/>
        <w:spacing w:line="360" w:lineRule="auto"/>
        <w:ind w:firstLine="709"/>
        <w:jc w:val="both"/>
        <w:rPr>
          <w:sz w:val="26"/>
          <w:szCs w:val="26"/>
        </w:rPr>
      </w:pPr>
    </w:p>
    <w:p w14:paraId="046B6D46" w14:textId="2216EB97" w:rsidR="002A06B1" w:rsidRPr="00E2688A" w:rsidRDefault="002A06B1" w:rsidP="00E0262B">
      <w:pPr>
        <w:pStyle w:val="0311"/>
        <w:numPr>
          <w:ilvl w:val="1"/>
          <w:numId w:val="17"/>
        </w:numPr>
        <w:tabs>
          <w:tab w:val="left" w:pos="1418"/>
        </w:tabs>
        <w:spacing w:before="0" w:line="360" w:lineRule="auto"/>
        <w:ind w:left="0" w:firstLine="709"/>
      </w:pPr>
      <w:bookmarkStart w:id="119" w:name="_Toc72823542"/>
      <w:bookmarkStart w:id="120" w:name="_Toc103760305"/>
      <w:r w:rsidRPr="00E2688A">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119"/>
      <w:bookmarkEnd w:id="120"/>
    </w:p>
    <w:p w14:paraId="69602B32" w14:textId="3DA34D13" w:rsidR="00114059" w:rsidRPr="00E2688A" w:rsidRDefault="002A06B1" w:rsidP="0035091D">
      <w:pPr>
        <w:spacing w:line="360" w:lineRule="auto"/>
        <w:ind w:firstLine="709"/>
        <w:jc w:val="both"/>
        <w:rPr>
          <w:spacing w:val="2"/>
          <w:sz w:val="26"/>
          <w:szCs w:val="26"/>
        </w:rPr>
      </w:pPr>
      <w:r w:rsidRPr="00E2688A">
        <w:rPr>
          <w:spacing w:val="2"/>
          <w:sz w:val="26"/>
          <w:szCs w:val="26"/>
        </w:rPr>
        <w:t xml:space="preserve">Реестр систем теплоснабжения, содержащий перечень теплоснабжающих организаций, действующих в каждой системе теплоснабжения, расположенных в границах </w:t>
      </w:r>
      <w:r w:rsidR="00A2056F" w:rsidRPr="00E2688A">
        <w:rPr>
          <w:spacing w:val="2"/>
          <w:sz w:val="26"/>
          <w:szCs w:val="26"/>
        </w:rPr>
        <w:t>МО «</w:t>
      </w:r>
      <w:r w:rsidRPr="00E2688A">
        <w:rPr>
          <w:spacing w:val="2"/>
          <w:sz w:val="26"/>
          <w:szCs w:val="26"/>
        </w:rPr>
        <w:t>Муринского городского поселения</w:t>
      </w:r>
      <w:r w:rsidR="00A2056F" w:rsidRPr="00E2688A">
        <w:rPr>
          <w:spacing w:val="2"/>
          <w:sz w:val="26"/>
          <w:szCs w:val="26"/>
        </w:rPr>
        <w:t>»</w:t>
      </w:r>
      <w:r w:rsidRPr="00E2688A">
        <w:rPr>
          <w:spacing w:val="2"/>
          <w:sz w:val="26"/>
          <w:szCs w:val="26"/>
        </w:rPr>
        <w:t xml:space="preserve">, </w:t>
      </w:r>
      <w:r w:rsidR="00A2056F" w:rsidRPr="00E2688A">
        <w:rPr>
          <w:sz w:val="26"/>
          <w:szCs w:val="26"/>
        </w:rPr>
        <w:t xml:space="preserve">представлен в таблице </w:t>
      </w:r>
      <w:r w:rsidR="00A2056F" w:rsidRPr="00E2688A">
        <w:rPr>
          <w:sz w:val="26"/>
          <w:szCs w:val="26"/>
        </w:rPr>
        <w:fldChar w:fldCharType="begin"/>
      </w:r>
      <w:r w:rsidR="00A2056F" w:rsidRPr="00E2688A">
        <w:rPr>
          <w:sz w:val="26"/>
          <w:szCs w:val="26"/>
        </w:rPr>
        <w:instrText xml:space="preserve"> REF  _Ref98773008 \h \r \t </w:instrText>
      </w:r>
      <w:r w:rsidR="0052517A" w:rsidRPr="00E2688A">
        <w:rPr>
          <w:sz w:val="26"/>
          <w:szCs w:val="26"/>
        </w:rPr>
        <w:instrText xml:space="preserve"> \* MERGEFORMAT </w:instrText>
      </w:r>
      <w:r w:rsidR="00A2056F" w:rsidRPr="00E2688A">
        <w:rPr>
          <w:sz w:val="26"/>
          <w:szCs w:val="26"/>
        </w:rPr>
      </w:r>
      <w:r w:rsidR="00A2056F" w:rsidRPr="00E2688A">
        <w:rPr>
          <w:sz w:val="26"/>
          <w:szCs w:val="26"/>
        </w:rPr>
        <w:fldChar w:fldCharType="separate"/>
      </w:r>
      <w:r w:rsidR="004D667A">
        <w:rPr>
          <w:sz w:val="26"/>
          <w:szCs w:val="26"/>
        </w:rPr>
        <w:t>39</w:t>
      </w:r>
      <w:r w:rsidR="00A2056F" w:rsidRPr="00E2688A">
        <w:rPr>
          <w:sz w:val="26"/>
          <w:szCs w:val="26"/>
        </w:rPr>
        <w:fldChar w:fldCharType="end"/>
      </w:r>
      <w:r w:rsidRPr="00E2688A">
        <w:rPr>
          <w:spacing w:val="2"/>
          <w:sz w:val="26"/>
          <w:szCs w:val="26"/>
        </w:rPr>
        <w:t>.</w:t>
      </w:r>
    </w:p>
    <w:p w14:paraId="73792828" w14:textId="430F705B" w:rsidR="00A2056F" w:rsidRPr="00E2688A" w:rsidRDefault="00A2056F" w:rsidP="00E0262B">
      <w:pPr>
        <w:pStyle w:val="-0"/>
        <w:numPr>
          <w:ilvl w:val="0"/>
          <w:numId w:val="20"/>
        </w:numPr>
        <w:tabs>
          <w:tab w:val="left" w:pos="1418"/>
          <w:tab w:val="left" w:pos="9067"/>
        </w:tabs>
        <w:ind w:left="0" w:firstLine="0"/>
        <w:rPr>
          <w:rFonts w:eastAsiaTheme="minorEastAsia"/>
          <w:bCs/>
          <w:lang w:eastAsia="en-US"/>
        </w:rPr>
      </w:pPr>
      <w:bookmarkStart w:id="121" w:name="_Ref98338211"/>
      <w:bookmarkStart w:id="122" w:name="_Ref98773008"/>
      <w:r w:rsidRPr="00E2688A">
        <w:rPr>
          <w:rFonts w:eastAsiaTheme="minorEastAsia"/>
          <w:bCs/>
          <w:lang w:eastAsia="en-US"/>
        </w:rPr>
        <w:t xml:space="preserve">Реестр систем теплоснабжения </w:t>
      </w:r>
      <w:bookmarkEnd w:id="121"/>
      <w:r w:rsidRPr="00E2688A">
        <w:rPr>
          <w:rFonts w:eastAsiaTheme="minorEastAsia"/>
          <w:bCs/>
          <w:lang w:eastAsia="en-US"/>
        </w:rPr>
        <w:t>Муринского городского поселения</w:t>
      </w:r>
      <w:bookmarkEnd w:id="122"/>
    </w:p>
    <w:tbl>
      <w:tblPr>
        <w:tblW w:w="5000" w:type="pct"/>
        <w:tblLook w:val="04A0" w:firstRow="1" w:lastRow="0" w:firstColumn="1" w:lastColumn="0" w:noHBand="0" w:noVBand="1"/>
      </w:tblPr>
      <w:tblGrid>
        <w:gridCol w:w="3212"/>
        <w:gridCol w:w="3215"/>
        <w:gridCol w:w="3215"/>
      </w:tblGrid>
      <w:tr w:rsidR="00CB7001" w:rsidRPr="00E2688A" w14:paraId="601F2556" w14:textId="77777777" w:rsidTr="009F6D8D">
        <w:trPr>
          <w:trHeight w:val="20"/>
          <w:tblHeader/>
        </w:trPr>
        <w:tc>
          <w:tcPr>
            <w:tcW w:w="16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54548B" w14:textId="77777777" w:rsidR="00CB7001" w:rsidRPr="00E2688A" w:rsidRDefault="00CB7001" w:rsidP="00CB7001">
            <w:pPr>
              <w:jc w:val="center"/>
              <w:rPr>
                <w:b/>
                <w:bCs/>
                <w:color w:val="000000"/>
                <w:sz w:val="20"/>
                <w:szCs w:val="20"/>
              </w:rPr>
            </w:pPr>
            <w:r w:rsidRPr="00E2688A">
              <w:rPr>
                <w:b/>
                <w:bCs/>
                <w:color w:val="000000"/>
                <w:sz w:val="20"/>
                <w:szCs w:val="20"/>
              </w:rPr>
              <w:t>Наименование источника</w:t>
            </w:r>
          </w:p>
        </w:tc>
        <w:tc>
          <w:tcPr>
            <w:tcW w:w="1667" w:type="pct"/>
            <w:tcBorders>
              <w:top w:val="single" w:sz="4" w:space="0" w:color="auto"/>
              <w:left w:val="nil"/>
              <w:bottom w:val="single" w:sz="4" w:space="0" w:color="auto"/>
              <w:right w:val="single" w:sz="4" w:space="0" w:color="auto"/>
            </w:tcBorders>
            <w:shd w:val="clear" w:color="auto" w:fill="auto"/>
            <w:vAlign w:val="center"/>
            <w:hideMark/>
          </w:tcPr>
          <w:p w14:paraId="2E3C346F" w14:textId="77777777" w:rsidR="00CB7001" w:rsidRPr="00E2688A" w:rsidRDefault="00CB7001" w:rsidP="00CB7001">
            <w:pPr>
              <w:jc w:val="center"/>
              <w:rPr>
                <w:b/>
                <w:bCs/>
                <w:color w:val="000000"/>
                <w:sz w:val="20"/>
                <w:szCs w:val="20"/>
              </w:rPr>
            </w:pPr>
            <w:r w:rsidRPr="00E2688A">
              <w:rPr>
                <w:b/>
                <w:bCs/>
                <w:color w:val="000000"/>
                <w:sz w:val="20"/>
                <w:szCs w:val="20"/>
              </w:rPr>
              <w:t>Система теплоснабжения</w:t>
            </w:r>
          </w:p>
        </w:tc>
        <w:tc>
          <w:tcPr>
            <w:tcW w:w="1667" w:type="pct"/>
            <w:tcBorders>
              <w:top w:val="single" w:sz="4" w:space="0" w:color="auto"/>
              <w:left w:val="nil"/>
              <w:bottom w:val="single" w:sz="4" w:space="0" w:color="auto"/>
              <w:right w:val="single" w:sz="4" w:space="0" w:color="auto"/>
            </w:tcBorders>
            <w:shd w:val="clear" w:color="auto" w:fill="auto"/>
            <w:vAlign w:val="center"/>
            <w:hideMark/>
          </w:tcPr>
          <w:p w14:paraId="56B45B4B" w14:textId="77777777" w:rsidR="00CB7001" w:rsidRPr="00E2688A" w:rsidRDefault="00CB7001" w:rsidP="00CB7001">
            <w:pPr>
              <w:jc w:val="center"/>
              <w:rPr>
                <w:b/>
                <w:bCs/>
                <w:color w:val="000000"/>
                <w:sz w:val="20"/>
                <w:szCs w:val="20"/>
              </w:rPr>
            </w:pPr>
            <w:r w:rsidRPr="00E2688A">
              <w:rPr>
                <w:b/>
                <w:bCs/>
                <w:color w:val="000000"/>
                <w:sz w:val="20"/>
                <w:szCs w:val="20"/>
              </w:rPr>
              <w:t>Наименование теплоснабжающей организации</w:t>
            </w:r>
          </w:p>
        </w:tc>
      </w:tr>
      <w:tr w:rsidR="00CB7001" w:rsidRPr="00E2688A" w14:paraId="3D8CD6F8" w14:textId="77777777" w:rsidTr="009F6D8D">
        <w:trPr>
          <w:trHeight w:val="20"/>
        </w:trPr>
        <w:tc>
          <w:tcPr>
            <w:tcW w:w="1666" w:type="pct"/>
            <w:tcBorders>
              <w:top w:val="nil"/>
              <w:left w:val="single" w:sz="4" w:space="0" w:color="auto"/>
              <w:bottom w:val="single" w:sz="4" w:space="0" w:color="auto"/>
              <w:right w:val="single" w:sz="4" w:space="0" w:color="auto"/>
            </w:tcBorders>
            <w:shd w:val="clear" w:color="auto" w:fill="auto"/>
            <w:vAlign w:val="center"/>
            <w:hideMark/>
          </w:tcPr>
          <w:p w14:paraId="25E82CF6" w14:textId="77777777" w:rsidR="00CB7001" w:rsidRPr="00E2688A" w:rsidRDefault="00CB7001" w:rsidP="00CB7001">
            <w:pPr>
              <w:jc w:val="center"/>
              <w:rPr>
                <w:color w:val="000000"/>
                <w:sz w:val="20"/>
                <w:szCs w:val="20"/>
              </w:rPr>
            </w:pPr>
            <w:r w:rsidRPr="00E2688A">
              <w:rPr>
                <w:color w:val="000000"/>
                <w:sz w:val="20"/>
                <w:szCs w:val="20"/>
              </w:rPr>
              <w:t>Котельная ООО «Петербургтеплоэнерго»</w:t>
            </w:r>
          </w:p>
        </w:tc>
        <w:tc>
          <w:tcPr>
            <w:tcW w:w="1667" w:type="pct"/>
            <w:tcBorders>
              <w:top w:val="nil"/>
              <w:left w:val="nil"/>
              <w:bottom w:val="single" w:sz="4" w:space="0" w:color="auto"/>
              <w:right w:val="single" w:sz="4" w:space="0" w:color="auto"/>
            </w:tcBorders>
            <w:shd w:val="clear" w:color="auto" w:fill="auto"/>
            <w:vAlign w:val="center"/>
            <w:hideMark/>
          </w:tcPr>
          <w:p w14:paraId="57118F3D" w14:textId="77777777" w:rsidR="00CB7001" w:rsidRPr="00E2688A" w:rsidRDefault="00CB7001" w:rsidP="00CB7001">
            <w:pPr>
              <w:jc w:val="center"/>
              <w:rPr>
                <w:color w:val="000000"/>
                <w:sz w:val="20"/>
                <w:szCs w:val="20"/>
              </w:rPr>
            </w:pPr>
            <w:r w:rsidRPr="00E2688A">
              <w:rPr>
                <w:color w:val="000000"/>
                <w:sz w:val="20"/>
                <w:szCs w:val="20"/>
              </w:rPr>
              <w:t>ЛО, Всеволожский муниципальный район, г. Мурино, участок 1.1</w:t>
            </w:r>
          </w:p>
        </w:tc>
        <w:tc>
          <w:tcPr>
            <w:tcW w:w="1667" w:type="pct"/>
            <w:tcBorders>
              <w:top w:val="nil"/>
              <w:left w:val="nil"/>
              <w:bottom w:val="single" w:sz="4" w:space="0" w:color="auto"/>
              <w:right w:val="single" w:sz="4" w:space="0" w:color="auto"/>
            </w:tcBorders>
            <w:shd w:val="clear" w:color="auto" w:fill="auto"/>
            <w:vAlign w:val="center"/>
            <w:hideMark/>
          </w:tcPr>
          <w:p w14:paraId="57B10800" w14:textId="77777777" w:rsidR="00CB7001" w:rsidRPr="00E2688A" w:rsidRDefault="00CB7001" w:rsidP="00CB7001">
            <w:pPr>
              <w:jc w:val="center"/>
              <w:rPr>
                <w:color w:val="000000"/>
                <w:sz w:val="20"/>
                <w:szCs w:val="20"/>
              </w:rPr>
            </w:pPr>
            <w:r w:rsidRPr="00E2688A">
              <w:rPr>
                <w:color w:val="000000"/>
                <w:sz w:val="20"/>
                <w:szCs w:val="20"/>
              </w:rPr>
              <w:t>ООО «Петербургтеплоэнерго»</w:t>
            </w:r>
          </w:p>
        </w:tc>
      </w:tr>
      <w:tr w:rsidR="00CB7001" w:rsidRPr="00E2688A" w14:paraId="1DC94E49" w14:textId="77777777" w:rsidTr="009F6D8D">
        <w:trPr>
          <w:trHeight w:val="20"/>
        </w:trPr>
        <w:tc>
          <w:tcPr>
            <w:tcW w:w="1666" w:type="pct"/>
            <w:tcBorders>
              <w:top w:val="nil"/>
              <w:left w:val="single" w:sz="4" w:space="0" w:color="auto"/>
              <w:bottom w:val="single" w:sz="4" w:space="0" w:color="auto"/>
              <w:right w:val="single" w:sz="4" w:space="0" w:color="auto"/>
            </w:tcBorders>
            <w:shd w:val="clear" w:color="auto" w:fill="auto"/>
            <w:vAlign w:val="center"/>
            <w:hideMark/>
          </w:tcPr>
          <w:p w14:paraId="5F1FC24E" w14:textId="77777777" w:rsidR="00CB7001" w:rsidRPr="00E2688A" w:rsidRDefault="00CB7001" w:rsidP="00CB7001">
            <w:pPr>
              <w:jc w:val="center"/>
              <w:rPr>
                <w:color w:val="000000"/>
                <w:sz w:val="20"/>
                <w:szCs w:val="20"/>
              </w:rPr>
            </w:pPr>
            <w:r w:rsidRPr="00E2688A">
              <w:rPr>
                <w:color w:val="000000"/>
                <w:sz w:val="20"/>
                <w:szCs w:val="20"/>
              </w:rPr>
              <w:t>Котельная ООО «ЖилКомТеплоЭнерго»</w:t>
            </w:r>
          </w:p>
        </w:tc>
        <w:tc>
          <w:tcPr>
            <w:tcW w:w="1667" w:type="pct"/>
            <w:tcBorders>
              <w:top w:val="nil"/>
              <w:left w:val="nil"/>
              <w:bottom w:val="single" w:sz="4" w:space="0" w:color="auto"/>
              <w:right w:val="single" w:sz="4" w:space="0" w:color="auto"/>
            </w:tcBorders>
            <w:shd w:val="clear" w:color="auto" w:fill="auto"/>
            <w:vAlign w:val="center"/>
            <w:hideMark/>
          </w:tcPr>
          <w:p w14:paraId="606E1ED9" w14:textId="77777777" w:rsidR="00CB7001" w:rsidRPr="00E2688A" w:rsidRDefault="00CB7001" w:rsidP="00CB7001">
            <w:pPr>
              <w:jc w:val="center"/>
              <w:rPr>
                <w:color w:val="000000"/>
                <w:sz w:val="20"/>
                <w:szCs w:val="20"/>
              </w:rPr>
            </w:pPr>
            <w:r w:rsidRPr="00E2688A">
              <w:rPr>
                <w:color w:val="000000"/>
                <w:sz w:val="20"/>
                <w:szCs w:val="20"/>
              </w:rPr>
              <w:t>ЛО, Всеволожский муниципальный район, г. Мурино, участок 4</w:t>
            </w:r>
          </w:p>
        </w:tc>
        <w:tc>
          <w:tcPr>
            <w:tcW w:w="1667" w:type="pct"/>
            <w:tcBorders>
              <w:top w:val="nil"/>
              <w:left w:val="nil"/>
              <w:bottom w:val="single" w:sz="4" w:space="0" w:color="auto"/>
              <w:right w:val="single" w:sz="4" w:space="0" w:color="auto"/>
            </w:tcBorders>
            <w:shd w:val="clear" w:color="auto" w:fill="auto"/>
            <w:vAlign w:val="center"/>
            <w:hideMark/>
          </w:tcPr>
          <w:p w14:paraId="7BA255FA" w14:textId="77777777" w:rsidR="00CB7001" w:rsidRPr="00E2688A" w:rsidRDefault="00CB7001" w:rsidP="00CB7001">
            <w:pPr>
              <w:jc w:val="center"/>
              <w:rPr>
                <w:color w:val="000000"/>
                <w:sz w:val="20"/>
                <w:szCs w:val="20"/>
              </w:rPr>
            </w:pPr>
            <w:r w:rsidRPr="00E2688A">
              <w:rPr>
                <w:color w:val="000000"/>
                <w:sz w:val="20"/>
                <w:szCs w:val="20"/>
              </w:rPr>
              <w:t>ООО «ЖилКомТеплоЭнерго»</w:t>
            </w:r>
          </w:p>
        </w:tc>
      </w:tr>
      <w:tr w:rsidR="00CB7001" w:rsidRPr="00E2688A" w14:paraId="2D7E87D5" w14:textId="77777777" w:rsidTr="009F6D8D">
        <w:trPr>
          <w:trHeight w:val="20"/>
        </w:trPr>
        <w:tc>
          <w:tcPr>
            <w:tcW w:w="1666" w:type="pct"/>
            <w:tcBorders>
              <w:top w:val="nil"/>
              <w:left w:val="single" w:sz="4" w:space="0" w:color="auto"/>
              <w:bottom w:val="single" w:sz="4" w:space="0" w:color="auto"/>
              <w:right w:val="single" w:sz="4" w:space="0" w:color="auto"/>
            </w:tcBorders>
            <w:shd w:val="clear" w:color="auto" w:fill="auto"/>
            <w:vAlign w:val="center"/>
            <w:hideMark/>
          </w:tcPr>
          <w:p w14:paraId="4ECD00BD" w14:textId="77777777" w:rsidR="00CB7001" w:rsidRPr="00E2688A" w:rsidRDefault="00CB7001" w:rsidP="00CB7001">
            <w:pPr>
              <w:ind w:right="-81"/>
              <w:jc w:val="center"/>
              <w:rPr>
                <w:color w:val="000000"/>
                <w:sz w:val="20"/>
                <w:szCs w:val="20"/>
              </w:rPr>
            </w:pPr>
            <w:r w:rsidRPr="00E2688A">
              <w:rPr>
                <w:color w:val="000000"/>
                <w:sz w:val="20"/>
                <w:szCs w:val="20"/>
              </w:rPr>
              <w:t>Котельная ООО «ГАЗКОМПЛЕКТ»</w:t>
            </w:r>
          </w:p>
        </w:tc>
        <w:tc>
          <w:tcPr>
            <w:tcW w:w="1667" w:type="pct"/>
            <w:tcBorders>
              <w:top w:val="nil"/>
              <w:left w:val="nil"/>
              <w:bottom w:val="single" w:sz="4" w:space="0" w:color="auto"/>
              <w:right w:val="single" w:sz="4" w:space="0" w:color="auto"/>
            </w:tcBorders>
            <w:shd w:val="clear" w:color="auto" w:fill="auto"/>
            <w:vAlign w:val="center"/>
            <w:hideMark/>
          </w:tcPr>
          <w:p w14:paraId="29A231AC" w14:textId="77777777" w:rsidR="00CB7001" w:rsidRPr="00E2688A" w:rsidRDefault="00CB7001" w:rsidP="00CB7001">
            <w:pPr>
              <w:jc w:val="center"/>
              <w:rPr>
                <w:color w:val="000000"/>
                <w:sz w:val="20"/>
                <w:szCs w:val="20"/>
              </w:rPr>
            </w:pPr>
            <w:r w:rsidRPr="00E2688A">
              <w:rPr>
                <w:color w:val="000000"/>
                <w:sz w:val="20"/>
                <w:szCs w:val="20"/>
              </w:rPr>
              <w:t>ЛО, Всеволожский муниципальный район, г. Мурино, участок 10</w:t>
            </w:r>
          </w:p>
        </w:tc>
        <w:tc>
          <w:tcPr>
            <w:tcW w:w="1667" w:type="pct"/>
            <w:tcBorders>
              <w:top w:val="nil"/>
              <w:left w:val="nil"/>
              <w:bottom w:val="single" w:sz="4" w:space="0" w:color="auto"/>
              <w:right w:val="single" w:sz="4" w:space="0" w:color="auto"/>
            </w:tcBorders>
            <w:shd w:val="clear" w:color="auto" w:fill="auto"/>
            <w:vAlign w:val="center"/>
            <w:hideMark/>
          </w:tcPr>
          <w:p w14:paraId="4E58533F" w14:textId="3BD1EE17" w:rsidR="00CB7001" w:rsidRPr="00E2688A" w:rsidRDefault="00CB7001" w:rsidP="00CB7001">
            <w:pPr>
              <w:jc w:val="center"/>
              <w:rPr>
                <w:color w:val="000000"/>
                <w:sz w:val="20"/>
                <w:szCs w:val="20"/>
              </w:rPr>
            </w:pPr>
            <w:r w:rsidRPr="00E2688A">
              <w:rPr>
                <w:color w:val="000000"/>
                <w:sz w:val="20"/>
                <w:szCs w:val="20"/>
              </w:rPr>
              <w:t>ООО «ГАЗКОМПЛЕКТ»»</w:t>
            </w:r>
          </w:p>
        </w:tc>
      </w:tr>
      <w:tr w:rsidR="00CB7001" w:rsidRPr="00E2688A" w14:paraId="4BE92B7A" w14:textId="77777777" w:rsidTr="009F6D8D">
        <w:trPr>
          <w:trHeight w:val="20"/>
        </w:trPr>
        <w:tc>
          <w:tcPr>
            <w:tcW w:w="1666" w:type="pct"/>
            <w:tcBorders>
              <w:top w:val="nil"/>
              <w:left w:val="single" w:sz="4" w:space="0" w:color="auto"/>
              <w:bottom w:val="single" w:sz="4" w:space="0" w:color="auto"/>
              <w:right w:val="single" w:sz="4" w:space="0" w:color="auto"/>
            </w:tcBorders>
            <w:shd w:val="clear" w:color="auto" w:fill="auto"/>
            <w:vAlign w:val="center"/>
            <w:hideMark/>
          </w:tcPr>
          <w:p w14:paraId="6A2DB817" w14:textId="77777777" w:rsidR="00CB7001" w:rsidRPr="00E2688A" w:rsidRDefault="00CB7001" w:rsidP="00CB7001">
            <w:pPr>
              <w:jc w:val="center"/>
              <w:rPr>
                <w:color w:val="000000"/>
                <w:sz w:val="20"/>
                <w:szCs w:val="20"/>
              </w:rPr>
            </w:pPr>
            <w:r w:rsidRPr="00E2688A">
              <w:rPr>
                <w:color w:val="000000"/>
                <w:sz w:val="20"/>
                <w:szCs w:val="20"/>
              </w:rPr>
              <w:t>Северная ТЭЦ-21</w:t>
            </w:r>
          </w:p>
        </w:tc>
        <w:tc>
          <w:tcPr>
            <w:tcW w:w="1667" w:type="pct"/>
            <w:tcBorders>
              <w:top w:val="nil"/>
              <w:left w:val="nil"/>
              <w:bottom w:val="single" w:sz="4" w:space="0" w:color="auto"/>
              <w:right w:val="single" w:sz="4" w:space="0" w:color="auto"/>
            </w:tcBorders>
            <w:shd w:val="clear" w:color="auto" w:fill="auto"/>
            <w:vAlign w:val="center"/>
            <w:hideMark/>
          </w:tcPr>
          <w:p w14:paraId="76FC2FA8" w14:textId="77777777" w:rsidR="00CB7001" w:rsidRPr="00E2688A" w:rsidRDefault="00CB7001" w:rsidP="00CB7001">
            <w:pPr>
              <w:jc w:val="center"/>
              <w:rPr>
                <w:color w:val="000000"/>
                <w:sz w:val="20"/>
                <w:szCs w:val="20"/>
              </w:rPr>
            </w:pPr>
            <w:r w:rsidRPr="00E2688A">
              <w:rPr>
                <w:color w:val="000000"/>
                <w:sz w:val="20"/>
                <w:szCs w:val="20"/>
              </w:rPr>
              <w:t>188661, Ленинградская область, г. Мурино, участки 3, 5, 6, 9, 11</w:t>
            </w:r>
          </w:p>
        </w:tc>
        <w:tc>
          <w:tcPr>
            <w:tcW w:w="1667" w:type="pct"/>
            <w:tcBorders>
              <w:top w:val="nil"/>
              <w:left w:val="nil"/>
              <w:bottom w:val="single" w:sz="4" w:space="0" w:color="auto"/>
              <w:right w:val="single" w:sz="4" w:space="0" w:color="auto"/>
            </w:tcBorders>
            <w:shd w:val="clear" w:color="auto" w:fill="auto"/>
            <w:noWrap/>
            <w:vAlign w:val="center"/>
            <w:hideMark/>
          </w:tcPr>
          <w:p w14:paraId="43BD300D" w14:textId="77777777" w:rsidR="00CB7001" w:rsidRPr="00E2688A" w:rsidRDefault="00CB7001" w:rsidP="00CB7001">
            <w:pPr>
              <w:jc w:val="center"/>
              <w:rPr>
                <w:color w:val="000000"/>
                <w:sz w:val="20"/>
                <w:szCs w:val="20"/>
              </w:rPr>
            </w:pPr>
            <w:r w:rsidRPr="00E2688A">
              <w:rPr>
                <w:color w:val="000000"/>
                <w:sz w:val="20"/>
                <w:szCs w:val="20"/>
              </w:rPr>
              <w:t>Филиал «Невский» ПАО «ТГК-1»</w:t>
            </w:r>
          </w:p>
        </w:tc>
      </w:tr>
      <w:tr w:rsidR="00CB7001" w:rsidRPr="00E2688A" w14:paraId="63DCE021" w14:textId="77777777" w:rsidTr="009F6D8D">
        <w:trPr>
          <w:trHeight w:val="20"/>
        </w:trPr>
        <w:tc>
          <w:tcPr>
            <w:tcW w:w="1666" w:type="pct"/>
            <w:tcBorders>
              <w:top w:val="nil"/>
              <w:left w:val="single" w:sz="4" w:space="0" w:color="auto"/>
              <w:bottom w:val="single" w:sz="4" w:space="0" w:color="auto"/>
              <w:right w:val="single" w:sz="4" w:space="0" w:color="auto"/>
            </w:tcBorders>
            <w:shd w:val="clear" w:color="auto" w:fill="auto"/>
            <w:vAlign w:val="center"/>
            <w:hideMark/>
          </w:tcPr>
          <w:p w14:paraId="4B35CF78" w14:textId="77777777" w:rsidR="00CB7001" w:rsidRPr="00E2688A" w:rsidRDefault="00CB7001" w:rsidP="00CB7001">
            <w:pPr>
              <w:jc w:val="center"/>
              <w:rPr>
                <w:color w:val="000000"/>
                <w:sz w:val="20"/>
                <w:szCs w:val="20"/>
              </w:rPr>
            </w:pPr>
            <w:r w:rsidRPr="00E2688A">
              <w:rPr>
                <w:color w:val="000000"/>
                <w:sz w:val="20"/>
                <w:szCs w:val="20"/>
              </w:rPr>
              <w:t>БМК Лаврики д.34</w:t>
            </w:r>
          </w:p>
        </w:tc>
        <w:tc>
          <w:tcPr>
            <w:tcW w:w="1667" w:type="pct"/>
            <w:tcBorders>
              <w:top w:val="nil"/>
              <w:left w:val="nil"/>
              <w:bottom w:val="single" w:sz="4" w:space="0" w:color="auto"/>
              <w:right w:val="single" w:sz="4" w:space="0" w:color="auto"/>
            </w:tcBorders>
            <w:shd w:val="clear" w:color="auto" w:fill="auto"/>
            <w:vAlign w:val="center"/>
            <w:hideMark/>
          </w:tcPr>
          <w:p w14:paraId="6A651ADD" w14:textId="77777777" w:rsidR="00CB7001" w:rsidRPr="00E2688A" w:rsidRDefault="00CB7001" w:rsidP="00CB7001">
            <w:pPr>
              <w:jc w:val="center"/>
              <w:rPr>
                <w:color w:val="000000"/>
                <w:sz w:val="20"/>
                <w:szCs w:val="20"/>
              </w:rPr>
            </w:pPr>
            <w:r w:rsidRPr="00E2688A">
              <w:rPr>
                <w:color w:val="000000"/>
                <w:sz w:val="20"/>
                <w:szCs w:val="20"/>
              </w:rPr>
              <w:t>ЛО, Всеволожский муниципальный район, д. Лаврики, участок 8</w:t>
            </w:r>
          </w:p>
        </w:tc>
        <w:tc>
          <w:tcPr>
            <w:tcW w:w="1667" w:type="pct"/>
            <w:tcBorders>
              <w:top w:val="nil"/>
              <w:left w:val="nil"/>
              <w:bottom w:val="single" w:sz="4" w:space="0" w:color="auto"/>
              <w:right w:val="single" w:sz="4" w:space="0" w:color="auto"/>
            </w:tcBorders>
            <w:shd w:val="clear" w:color="auto" w:fill="auto"/>
            <w:vAlign w:val="center"/>
            <w:hideMark/>
          </w:tcPr>
          <w:p w14:paraId="43C47C2F" w14:textId="77777777" w:rsidR="00CB7001" w:rsidRPr="00E2688A" w:rsidRDefault="00CB7001" w:rsidP="00CB7001">
            <w:pPr>
              <w:jc w:val="center"/>
              <w:rPr>
                <w:color w:val="000000"/>
                <w:sz w:val="20"/>
                <w:szCs w:val="20"/>
              </w:rPr>
            </w:pPr>
            <w:r w:rsidRPr="00E2688A">
              <w:rPr>
                <w:color w:val="000000"/>
                <w:sz w:val="20"/>
                <w:szCs w:val="20"/>
              </w:rPr>
              <w:t>ООО «Новая Водная Ассоциация»</w:t>
            </w:r>
          </w:p>
        </w:tc>
      </w:tr>
      <w:tr w:rsidR="00CB7001" w:rsidRPr="00E2688A" w14:paraId="4226B115" w14:textId="77777777" w:rsidTr="009F6D8D">
        <w:trPr>
          <w:trHeight w:val="20"/>
        </w:trPr>
        <w:tc>
          <w:tcPr>
            <w:tcW w:w="1666" w:type="pct"/>
            <w:tcBorders>
              <w:top w:val="nil"/>
              <w:left w:val="single" w:sz="4" w:space="0" w:color="auto"/>
              <w:bottom w:val="single" w:sz="4" w:space="0" w:color="auto"/>
              <w:right w:val="single" w:sz="4" w:space="0" w:color="auto"/>
            </w:tcBorders>
            <w:shd w:val="clear" w:color="auto" w:fill="auto"/>
            <w:vAlign w:val="center"/>
            <w:hideMark/>
          </w:tcPr>
          <w:p w14:paraId="2B8F2FA6" w14:textId="77777777" w:rsidR="00CB7001" w:rsidRPr="00E2688A" w:rsidRDefault="00CB7001" w:rsidP="00CB7001">
            <w:pPr>
              <w:jc w:val="center"/>
              <w:rPr>
                <w:color w:val="000000"/>
                <w:sz w:val="20"/>
                <w:szCs w:val="20"/>
              </w:rPr>
            </w:pPr>
            <w:r w:rsidRPr="00E2688A">
              <w:rPr>
                <w:color w:val="000000"/>
                <w:sz w:val="20"/>
                <w:szCs w:val="20"/>
              </w:rPr>
              <w:t>Котельная МБУ «ЦБС»</w:t>
            </w:r>
          </w:p>
        </w:tc>
        <w:tc>
          <w:tcPr>
            <w:tcW w:w="1667" w:type="pct"/>
            <w:tcBorders>
              <w:top w:val="nil"/>
              <w:left w:val="nil"/>
              <w:bottom w:val="single" w:sz="4" w:space="0" w:color="auto"/>
              <w:right w:val="single" w:sz="4" w:space="0" w:color="auto"/>
            </w:tcBorders>
            <w:shd w:val="clear" w:color="auto" w:fill="auto"/>
            <w:vAlign w:val="center"/>
            <w:hideMark/>
          </w:tcPr>
          <w:p w14:paraId="2F23CF18" w14:textId="77777777" w:rsidR="00CB7001" w:rsidRPr="00E2688A" w:rsidRDefault="00CB7001" w:rsidP="00CB7001">
            <w:pPr>
              <w:jc w:val="center"/>
              <w:rPr>
                <w:color w:val="000000"/>
                <w:sz w:val="20"/>
                <w:szCs w:val="20"/>
              </w:rPr>
            </w:pPr>
            <w:r w:rsidRPr="00E2688A">
              <w:rPr>
                <w:color w:val="000000"/>
                <w:sz w:val="20"/>
                <w:szCs w:val="20"/>
              </w:rPr>
              <w:t>ЛО, Всеволожский муниципальный район, д. Лаврики, участок 2</w:t>
            </w:r>
          </w:p>
        </w:tc>
        <w:tc>
          <w:tcPr>
            <w:tcW w:w="1667" w:type="pct"/>
            <w:tcBorders>
              <w:top w:val="nil"/>
              <w:left w:val="nil"/>
              <w:bottom w:val="single" w:sz="4" w:space="0" w:color="auto"/>
              <w:right w:val="single" w:sz="4" w:space="0" w:color="auto"/>
            </w:tcBorders>
            <w:shd w:val="clear" w:color="auto" w:fill="auto"/>
            <w:vAlign w:val="center"/>
            <w:hideMark/>
          </w:tcPr>
          <w:p w14:paraId="0BCC92C1" w14:textId="77777777" w:rsidR="00CB7001" w:rsidRPr="00E2688A" w:rsidRDefault="00CB7001" w:rsidP="00CB7001">
            <w:pPr>
              <w:jc w:val="center"/>
              <w:rPr>
                <w:color w:val="000000"/>
                <w:sz w:val="20"/>
                <w:szCs w:val="20"/>
              </w:rPr>
            </w:pPr>
            <w:r w:rsidRPr="00E2688A">
              <w:rPr>
                <w:color w:val="000000"/>
                <w:sz w:val="20"/>
                <w:szCs w:val="20"/>
              </w:rPr>
              <w:t>МБУ «ЦБС»</w:t>
            </w:r>
          </w:p>
        </w:tc>
      </w:tr>
      <w:tr w:rsidR="00CB7001" w:rsidRPr="00E2688A" w14:paraId="6D54A4DF" w14:textId="77777777" w:rsidTr="009F6D8D">
        <w:trPr>
          <w:trHeight w:val="20"/>
        </w:trPr>
        <w:tc>
          <w:tcPr>
            <w:tcW w:w="1666" w:type="pct"/>
            <w:tcBorders>
              <w:top w:val="nil"/>
              <w:left w:val="single" w:sz="4" w:space="0" w:color="auto"/>
              <w:bottom w:val="single" w:sz="4" w:space="0" w:color="auto"/>
              <w:right w:val="single" w:sz="4" w:space="0" w:color="auto"/>
            </w:tcBorders>
            <w:shd w:val="clear" w:color="auto" w:fill="auto"/>
            <w:vAlign w:val="center"/>
            <w:hideMark/>
          </w:tcPr>
          <w:p w14:paraId="61644A98" w14:textId="77777777" w:rsidR="00CB7001" w:rsidRPr="00E2688A" w:rsidRDefault="00CB7001" w:rsidP="00CB7001">
            <w:pPr>
              <w:jc w:val="center"/>
              <w:rPr>
                <w:color w:val="000000"/>
                <w:sz w:val="20"/>
                <w:szCs w:val="20"/>
              </w:rPr>
            </w:pPr>
            <w:r w:rsidRPr="00E2688A">
              <w:rPr>
                <w:color w:val="000000"/>
                <w:sz w:val="20"/>
                <w:szCs w:val="20"/>
              </w:rPr>
              <w:t>Котельная ООО «Энергия»</w:t>
            </w:r>
          </w:p>
        </w:tc>
        <w:tc>
          <w:tcPr>
            <w:tcW w:w="1667" w:type="pct"/>
            <w:tcBorders>
              <w:top w:val="nil"/>
              <w:left w:val="nil"/>
              <w:bottom w:val="single" w:sz="4" w:space="0" w:color="auto"/>
              <w:right w:val="single" w:sz="4" w:space="0" w:color="auto"/>
            </w:tcBorders>
            <w:shd w:val="clear" w:color="auto" w:fill="auto"/>
            <w:vAlign w:val="center"/>
            <w:hideMark/>
          </w:tcPr>
          <w:p w14:paraId="5F8E8C7F" w14:textId="77777777" w:rsidR="00CB7001" w:rsidRPr="00E2688A" w:rsidRDefault="00CB7001" w:rsidP="00CB7001">
            <w:pPr>
              <w:jc w:val="center"/>
              <w:rPr>
                <w:color w:val="000000"/>
                <w:sz w:val="20"/>
                <w:szCs w:val="20"/>
              </w:rPr>
            </w:pPr>
            <w:r w:rsidRPr="00E2688A">
              <w:rPr>
                <w:color w:val="000000"/>
                <w:sz w:val="20"/>
                <w:szCs w:val="20"/>
              </w:rPr>
              <w:t>ЛО, Всеволожский муниципальный район, г. Мурино, участок 1.2</w:t>
            </w:r>
          </w:p>
        </w:tc>
        <w:tc>
          <w:tcPr>
            <w:tcW w:w="1667" w:type="pct"/>
            <w:tcBorders>
              <w:top w:val="nil"/>
              <w:left w:val="nil"/>
              <w:bottom w:val="single" w:sz="4" w:space="0" w:color="auto"/>
              <w:right w:val="single" w:sz="4" w:space="0" w:color="auto"/>
            </w:tcBorders>
            <w:shd w:val="clear" w:color="auto" w:fill="auto"/>
            <w:vAlign w:val="center"/>
            <w:hideMark/>
          </w:tcPr>
          <w:p w14:paraId="7AB0D7D3" w14:textId="77777777" w:rsidR="00CB7001" w:rsidRPr="00E2688A" w:rsidRDefault="00CB7001" w:rsidP="00CB7001">
            <w:pPr>
              <w:jc w:val="center"/>
              <w:rPr>
                <w:color w:val="000000"/>
                <w:sz w:val="20"/>
                <w:szCs w:val="20"/>
              </w:rPr>
            </w:pPr>
            <w:r w:rsidRPr="00E2688A">
              <w:rPr>
                <w:color w:val="000000"/>
                <w:sz w:val="20"/>
                <w:szCs w:val="20"/>
              </w:rPr>
              <w:t>ООО «Энергия»</w:t>
            </w:r>
          </w:p>
        </w:tc>
      </w:tr>
      <w:tr w:rsidR="00CB7001" w:rsidRPr="00E2688A" w14:paraId="5BCE5244" w14:textId="77777777" w:rsidTr="009F6D8D">
        <w:trPr>
          <w:trHeight w:val="20"/>
        </w:trPr>
        <w:tc>
          <w:tcPr>
            <w:tcW w:w="16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45FC84" w14:textId="77777777" w:rsidR="00CB7001" w:rsidRPr="00E2688A" w:rsidRDefault="00CB7001" w:rsidP="00CB7001">
            <w:pPr>
              <w:jc w:val="center"/>
              <w:rPr>
                <w:color w:val="000000"/>
                <w:sz w:val="20"/>
                <w:szCs w:val="20"/>
              </w:rPr>
            </w:pPr>
            <w:r w:rsidRPr="00E2688A">
              <w:rPr>
                <w:color w:val="000000"/>
                <w:sz w:val="20"/>
                <w:szCs w:val="20"/>
              </w:rPr>
              <w:t>Котельная «Северомуринская»</w:t>
            </w:r>
          </w:p>
        </w:tc>
        <w:tc>
          <w:tcPr>
            <w:tcW w:w="1667" w:type="pct"/>
            <w:tcBorders>
              <w:top w:val="single" w:sz="4" w:space="0" w:color="auto"/>
              <w:left w:val="nil"/>
              <w:bottom w:val="single" w:sz="4" w:space="0" w:color="auto"/>
              <w:right w:val="single" w:sz="4" w:space="0" w:color="auto"/>
            </w:tcBorders>
            <w:shd w:val="clear" w:color="auto" w:fill="auto"/>
            <w:vAlign w:val="center"/>
            <w:hideMark/>
          </w:tcPr>
          <w:p w14:paraId="0EF53763" w14:textId="77777777" w:rsidR="00CB7001" w:rsidRPr="00E2688A" w:rsidRDefault="00CB7001" w:rsidP="00CB7001">
            <w:pPr>
              <w:jc w:val="center"/>
              <w:rPr>
                <w:color w:val="000000"/>
                <w:sz w:val="20"/>
                <w:szCs w:val="20"/>
              </w:rPr>
            </w:pPr>
            <w:r w:rsidRPr="00E2688A">
              <w:rPr>
                <w:color w:val="000000"/>
                <w:sz w:val="20"/>
                <w:szCs w:val="20"/>
              </w:rPr>
              <w:t>ЛО, Всеволожский муниципальный район, г. Мурино, участок 7</w:t>
            </w:r>
          </w:p>
        </w:tc>
        <w:tc>
          <w:tcPr>
            <w:tcW w:w="1667" w:type="pct"/>
            <w:tcBorders>
              <w:top w:val="single" w:sz="4" w:space="0" w:color="auto"/>
              <w:left w:val="nil"/>
              <w:bottom w:val="single" w:sz="4" w:space="0" w:color="auto"/>
              <w:right w:val="single" w:sz="4" w:space="0" w:color="auto"/>
            </w:tcBorders>
            <w:shd w:val="clear" w:color="auto" w:fill="auto"/>
            <w:vAlign w:val="center"/>
            <w:hideMark/>
          </w:tcPr>
          <w:p w14:paraId="705A85DD" w14:textId="77777777" w:rsidR="00CB7001" w:rsidRPr="00E2688A" w:rsidRDefault="00CB7001" w:rsidP="00CB7001">
            <w:pPr>
              <w:jc w:val="center"/>
              <w:rPr>
                <w:color w:val="000000"/>
                <w:sz w:val="20"/>
                <w:szCs w:val="20"/>
              </w:rPr>
            </w:pPr>
            <w:r w:rsidRPr="00E2688A">
              <w:rPr>
                <w:color w:val="000000"/>
                <w:sz w:val="20"/>
                <w:szCs w:val="20"/>
              </w:rPr>
              <w:t>ГУП «ТЭК СПб»</w:t>
            </w:r>
          </w:p>
        </w:tc>
      </w:tr>
      <w:tr w:rsidR="00CB7001" w:rsidRPr="00E2688A" w14:paraId="731CD51D" w14:textId="77777777" w:rsidTr="009F6D8D">
        <w:trPr>
          <w:trHeight w:val="20"/>
        </w:trPr>
        <w:tc>
          <w:tcPr>
            <w:tcW w:w="1666" w:type="pct"/>
            <w:tcBorders>
              <w:top w:val="single" w:sz="4" w:space="0" w:color="auto"/>
              <w:left w:val="single" w:sz="4" w:space="0" w:color="auto"/>
              <w:bottom w:val="single" w:sz="4" w:space="0" w:color="auto"/>
              <w:right w:val="single" w:sz="4" w:space="0" w:color="auto"/>
            </w:tcBorders>
            <w:shd w:val="clear" w:color="auto" w:fill="auto"/>
            <w:vAlign w:val="center"/>
          </w:tcPr>
          <w:p w14:paraId="1536D299" w14:textId="77777777" w:rsidR="00CB7001" w:rsidRPr="00E2688A" w:rsidRDefault="00CB7001" w:rsidP="00CB7001">
            <w:pPr>
              <w:jc w:val="center"/>
              <w:rPr>
                <w:color w:val="000000"/>
                <w:sz w:val="20"/>
                <w:szCs w:val="20"/>
              </w:rPr>
            </w:pPr>
            <w:r w:rsidRPr="00E2688A">
              <w:rPr>
                <w:color w:val="000000"/>
                <w:sz w:val="20"/>
                <w:szCs w:val="20"/>
              </w:rPr>
              <w:t>Котельная АО «НПО «Поиск»</w:t>
            </w:r>
          </w:p>
        </w:tc>
        <w:tc>
          <w:tcPr>
            <w:tcW w:w="1667" w:type="pct"/>
            <w:tcBorders>
              <w:top w:val="single" w:sz="4" w:space="0" w:color="auto"/>
              <w:left w:val="nil"/>
              <w:bottom w:val="single" w:sz="4" w:space="0" w:color="auto"/>
              <w:right w:val="single" w:sz="4" w:space="0" w:color="auto"/>
            </w:tcBorders>
            <w:shd w:val="clear" w:color="auto" w:fill="auto"/>
            <w:vAlign w:val="center"/>
          </w:tcPr>
          <w:p w14:paraId="7339ED87" w14:textId="77777777" w:rsidR="00CB7001" w:rsidRPr="00E2688A" w:rsidRDefault="00CB7001" w:rsidP="00CB7001">
            <w:pPr>
              <w:jc w:val="center"/>
              <w:rPr>
                <w:color w:val="000000"/>
                <w:sz w:val="20"/>
                <w:szCs w:val="20"/>
              </w:rPr>
            </w:pPr>
            <w:r w:rsidRPr="00E2688A">
              <w:rPr>
                <w:sz w:val="20"/>
                <w:szCs w:val="20"/>
              </w:rPr>
              <w:t>Ленинградская область, г. Мурино, производственная зона</w:t>
            </w:r>
          </w:p>
        </w:tc>
        <w:tc>
          <w:tcPr>
            <w:tcW w:w="1667" w:type="pct"/>
            <w:tcBorders>
              <w:top w:val="single" w:sz="4" w:space="0" w:color="auto"/>
              <w:left w:val="nil"/>
              <w:bottom w:val="single" w:sz="4" w:space="0" w:color="auto"/>
              <w:right w:val="single" w:sz="4" w:space="0" w:color="auto"/>
            </w:tcBorders>
            <w:shd w:val="clear" w:color="auto" w:fill="auto"/>
            <w:vAlign w:val="center"/>
          </w:tcPr>
          <w:p w14:paraId="105A4BDB" w14:textId="77777777" w:rsidR="00CB7001" w:rsidRPr="00E2688A" w:rsidRDefault="00CB7001" w:rsidP="00CB7001">
            <w:pPr>
              <w:jc w:val="center"/>
              <w:rPr>
                <w:color w:val="000000"/>
                <w:sz w:val="20"/>
                <w:szCs w:val="20"/>
              </w:rPr>
            </w:pPr>
            <w:r w:rsidRPr="00E2688A">
              <w:rPr>
                <w:color w:val="000000"/>
                <w:sz w:val="20"/>
                <w:szCs w:val="20"/>
              </w:rPr>
              <w:t>АО «НПО «Поиск»</w:t>
            </w:r>
          </w:p>
        </w:tc>
      </w:tr>
    </w:tbl>
    <w:p w14:paraId="42561CF0" w14:textId="610BBDF0" w:rsidR="00CB7001" w:rsidRPr="00E2688A" w:rsidRDefault="00CB7001" w:rsidP="00CB7001">
      <w:pPr>
        <w:rPr>
          <w:rFonts w:eastAsiaTheme="minorEastAsia"/>
          <w:lang w:eastAsia="en-US"/>
        </w:rPr>
      </w:pPr>
    </w:p>
    <w:p w14:paraId="7D9E04BA" w14:textId="77777777" w:rsidR="00AA77D6" w:rsidRPr="00E2688A" w:rsidRDefault="00AA77D6" w:rsidP="002A06B1">
      <w:pPr>
        <w:spacing w:line="360" w:lineRule="auto"/>
        <w:ind w:firstLine="851"/>
        <w:jc w:val="both"/>
        <w:rPr>
          <w:spacing w:val="2"/>
          <w:sz w:val="26"/>
          <w:szCs w:val="26"/>
        </w:rPr>
      </w:pPr>
    </w:p>
    <w:p w14:paraId="65F1BA39" w14:textId="77777777" w:rsidR="00AA77D6" w:rsidRPr="00E2688A" w:rsidRDefault="00AA77D6" w:rsidP="002A06B1">
      <w:pPr>
        <w:spacing w:line="360" w:lineRule="auto"/>
        <w:ind w:firstLine="851"/>
        <w:jc w:val="both"/>
        <w:rPr>
          <w:sz w:val="28"/>
          <w:szCs w:val="26"/>
        </w:rPr>
        <w:sectPr w:rsidR="00AA77D6" w:rsidRPr="00E2688A" w:rsidSect="00474E8F">
          <w:pgSz w:w="11920" w:h="16840"/>
          <w:pgMar w:top="1134" w:right="567" w:bottom="567" w:left="1701" w:header="709" w:footer="357" w:gutter="0"/>
          <w:cols w:space="720"/>
          <w:docGrid w:linePitch="326"/>
        </w:sectPr>
      </w:pPr>
    </w:p>
    <w:p w14:paraId="109F4E28" w14:textId="6DE39AE1" w:rsidR="00E94169" w:rsidRPr="00E2688A" w:rsidRDefault="00E94169" w:rsidP="00E94169">
      <w:pPr>
        <w:keepNext/>
        <w:keepLines/>
        <w:pageBreakBefore/>
        <w:numPr>
          <w:ilvl w:val="1"/>
          <w:numId w:val="0"/>
        </w:numPr>
        <w:spacing w:after="120" w:line="360" w:lineRule="auto"/>
        <w:ind w:firstLine="709"/>
        <w:jc w:val="both"/>
        <w:outlineLvl w:val="0"/>
        <w:rPr>
          <w:b/>
          <w:iCs/>
          <w:caps/>
          <w:snapToGrid w:val="0"/>
          <w:sz w:val="26"/>
          <w:szCs w:val="26"/>
          <w:lang w:eastAsia="en-US"/>
        </w:rPr>
      </w:pPr>
      <w:bookmarkStart w:id="123" w:name="_Toc103760306"/>
      <w:r w:rsidRPr="00E2688A">
        <w:rPr>
          <w:b/>
          <w:iCs/>
          <w:caps/>
          <w:snapToGrid w:val="0"/>
          <w:sz w:val="26"/>
          <w:szCs w:val="26"/>
          <w:lang w:eastAsia="en-US"/>
        </w:rPr>
        <w:t xml:space="preserve">РАЗДЕЛ 11. </w:t>
      </w:r>
      <w:r w:rsidRPr="00E2688A">
        <w:rPr>
          <w:b/>
          <w:iCs/>
          <w:snapToGrid w:val="0"/>
          <w:sz w:val="26"/>
          <w:szCs w:val="26"/>
          <w:lang w:eastAsia="en-US"/>
        </w:rPr>
        <w:t>РЕШЕНИЕ О РАСПРЕДЕЛЕНИИ ТЕПЛОВОЙ НАГРУЗКИ МЕЖДУ ИСТОЧНИКАМИ ТЕПЛОВОЙ ЭНЕРГИИ</w:t>
      </w:r>
      <w:bookmarkEnd w:id="123"/>
    </w:p>
    <w:p w14:paraId="69602B34" w14:textId="71A3EC54" w:rsidR="00114059" w:rsidRPr="00E2688A" w:rsidRDefault="00114059" w:rsidP="0035091D">
      <w:pPr>
        <w:spacing w:line="360" w:lineRule="auto"/>
        <w:ind w:firstLine="709"/>
        <w:jc w:val="both"/>
        <w:rPr>
          <w:sz w:val="26"/>
          <w:szCs w:val="26"/>
        </w:rPr>
      </w:pPr>
      <w:r w:rsidRPr="00E2688A">
        <w:rPr>
          <w:sz w:val="26"/>
          <w:szCs w:val="26"/>
        </w:rPr>
        <w:t xml:space="preserve">Распределение тепловой нагрузки между источниками на территории </w:t>
      </w:r>
      <w:r w:rsidR="00CD5FE3" w:rsidRPr="00E2688A">
        <w:rPr>
          <w:sz w:val="26"/>
          <w:szCs w:val="26"/>
        </w:rPr>
        <w:t>МО </w:t>
      </w:r>
      <w:r w:rsidR="00804C9B" w:rsidRPr="00E2688A">
        <w:rPr>
          <w:sz w:val="26"/>
          <w:szCs w:val="26"/>
        </w:rPr>
        <w:t xml:space="preserve">«Муринское городское поселение» не </w:t>
      </w:r>
      <w:r w:rsidR="00014C6F" w:rsidRPr="00E2688A">
        <w:rPr>
          <w:sz w:val="26"/>
          <w:szCs w:val="26"/>
        </w:rPr>
        <w:t>предусмотрено.</w:t>
      </w:r>
    </w:p>
    <w:p w14:paraId="69602B35" w14:textId="15B97599" w:rsidR="00114059" w:rsidRPr="00E2688A" w:rsidRDefault="00114059" w:rsidP="00114059">
      <w:pPr>
        <w:spacing w:line="360" w:lineRule="auto"/>
        <w:ind w:firstLine="851"/>
        <w:jc w:val="both"/>
        <w:rPr>
          <w:sz w:val="26"/>
          <w:szCs w:val="26"/>
        </w:rPr>
      </w:pPr>
    </w:p>
    <w:p w14:paraId="018575CB" w14:textId="77777777" w:rsidR="00E94169" w:rsidRPr="00E2688A" w:rsidRDefault="00E94169" w:rsidP="00114059">
      <w:pPr>
        <w:spacing w:line="360" w:lineRule="auto"/>
        <w:ind w:firstLine="851"/>
        <w:jc w:val="both"/>
        <w:rPr>
          <w:sz w:val="26"/>
          <w:szCs w:val="26"/>
        </w:rPr>
        <w:sectPr w:rsidR="00E94169" w:rsidRPr="00E2688A" w:rsidSect="00474E8F">
          <w:pgSz w:w="11920" w:h="16840"/>
          <w:pgMar w:top="1134" w:right="567" w:bottom="567" w:left="1701" w:header="709" w:footer="357" w:gutter="0"/>
          <w:cols w:space="720"/>
          <w:docGrid w:linePitch="326"/>
        </w:sectPr>
      </w:pPr>
    </w:p>
    <w:p w14:paraId="307281CF" w14:textId="541C27FA" w:rsidR="00E94169" w:rsidRPr="00E2688A" w:rsidRDefault="00E94169" w:rsidP="00E94169">
      <w:pPr>
        <w:keepNext/>
        <w:keepLines/>
        <w:pageBreakBefore/>
        <w:numPr>
          <w:ilvl w:val="1"/>
          <w:numId w:val="0"/>
        </w:numPr>
        <w:spacing w:after="120" w:line="360" w:lineRule="auto"/>
        <w:ind w:firstLine="709"/>
        <w:jc w:val="both"/>
        <w:outlineLvl w:val="0"/>
        <w:rPr>
          <w:b/>
          <w:iCs/>
          <w:caps/>
          <w:snapToGrid w:val="0"/>
          <w:sz w:val="26"/>
          <w:szCs w:val="26"/>
          <w:lang w:eastAsia="en-US"/>
        </w:rPr>
      </w:pPr>
      <w:bookmarkStart w:id="124" w:name="_Toc103760307"/>
      <w:r w:rsidRPr="00E2688A">
        <w:rPr>
          <w:b/>
          <w:iCs/>
          <w:caps/>
          <w:snapToGrid w:val="0"/>
          <w:sz w:val="26"/>
          <w:szCs w:val="26"/>
          <w:lang w:eastAsia="en-US"/>
        </w:rPr>
        <w:t xml:space="preserve">РАЗДЕЛ 12. </w:t>
      </w:r>
      <w:r w:rsidRPr="00E2688A">
        <w:rPr>
          <w:b/>
          <w:iCs/>
          <w:snapToGrid w:val="0"/>
          <w:sz w:val="26"/>
          <w:szCs w:val="26"/>
          <w:lang w:eastAsia="en-US"/>
        </w:rPr>
        <w:t>РЕШЕНИЯ ПО БЕСХОЗЯЙНЫМ ТЕПЛОВЫМ СЕТЯМ</w:t>
      </w:r>
      <w:bookmarkEnd w:id="124"/>
    </w:p>
    <w:p w14:paraId="69602B37" w14:textId="2FF7D7DA" w:rsidR="00114059" w:rsidRPr="00E2688A" w:rsidRDefault="00114059" w:rsidP="0035091D">
      <w:pPr>
        <w:spacing w:line="360" w:lineRule="auto"/>
        <w:ind w:right="13" w:firstLine="709"/>
        <w:jc w:val="both"/>
        <w:rPr>
          <w:spacing w:val="2"/>
          <w:sz w:val="26"/>
          <w:szCs w:val="26"/>
        </w:rPr>
      </w:pPr>
      <w:r w:rsidRPr="00E2688A">
        <w:rPr>
          <w:spacing w:val="2"/>
          <w:sz w:val="26"/>
          <w:szCs w:val="26"/>
        </w:rPr>
        <w:t>Статья 15, пункт 6.  Федерального закона от 27 июля 2010 года № 190-ФЗ: «В случае выявления бесхозяйных тепловых сетей (тепловых сетей,  не имеющих эксплуатирующей организации) орган местного самоуправления муниципального образования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214D0777" w14:textId="296E0B52" w:rsidR="00A2056F" w:rsidRPr="00E2688A" w:rsidRDefault="00A2056F" w:rsidP="0035091D">
      <w:pPr>
        <w:spacing w:line="360" w:lineRule="auto"/>
        <w:ind w:right="13" w:firstLine="709"/>
        <w:jc w:val="both"/>
        <w:rPr>
          <w:spacing w:val="2"/>
          <w:sz w:val="26"/>
          <w:szCs w:val="26"/>
        </w:rPr>
      </w:pPr>
      <w:r w:rsidRPr="00E2688A">
        <w:rPr>
          <w:sz w:val="26"/>
          <w:szCs w:val="26"/>
        </w:rPr>
        <w:t xml:space="preserve">Перечень бесхозяйных тепловых сетей </w:t>
      </w:r>
      <w:r w:rsidR="00CB7001" w:rsidRPr="00E2688A">
        <w:rPr>
          <w:sz w:val="26"/>
          <w:szCs w:val="26"/>
        </w:rPr>
        <w:t>на территории Муринского городского поселения</w:t>
      </w:r>
      <w:r w:rsidRPr="00E2688A">
        <w:rPr>
          <w:sz w:val="26"/>
          <w:szCs w:val="26"/>
        </w:rPr>
        <w:t xml:space="preserve"> представлен в таблице </w:t>
      </w:r>
      <w:r w:rsidRPr="00E2688A">
        <w:rPr>
          <w:sz w:val="26"/>
          <w:szCs w:val="26"/>
        </w:rPr>
        <w:fldChar w:fldCharType="begin"/>
      </w:r>
      <w:r w:rsidRPr="00E2688A">
        <w:rPr>
          <w:sz w:val="26"/>
          <w:szCs w:val="26"/>
        </w:rPr>
        <w:instrText xml:space="preserve"> REF  _Ref95812704 \h \r \t  \* MERGEFORMAT </w:instrText>
      </w:r>
      <w:r w:rsidRPr="00E2688A">
        <w:rPr>
          <w:sz w:val="26"/>
          <w:szCs w:val="26"/>
        </w:rPr>
      </w:r>
      <w:r w:rsidRPr="00E2688A">
        <w:rPr>
          <w:sz w:val="26"/>
          <w:szCs w:val="26"/>
        </w:rPr>
        <w:fldChar w:fldCharType="separate"/>
      </w:r>
      <w:r w:rsidR="004D667A">
        <w:rPr>
          <w:sz w:val="26"/>
          <w:szCs w:val="26"/>
        </w:rPr>
        <w:t>40</w:t>
      </w:r>
      <w:r w:rsidRPr="00E2688A">
        <w:rPr>
          <w:sz w:val="26"/>
          <w:szCs w:val="26"/>
        </w:rPr>
        <w:fldChar w:fldCharType="end"/>
      </w:r>
      <w:r w:rsidRPr="00E2688A">
        <w:rPr>
          <w:sz w:val="26"/>
          <w:szCs w:val="26"/>
        </w:rPr>
        <w:t>.</w:t>
      </w:r>
    </w:p>
    <w:p w14:paraId="1B3A2A4B" w14:textId="3A163BEE" w:rsidR="00A2056F" w:rsidRPr="00E2688A" w:rsidRDefault="00A2056F" w:rsidP="00E0262B">
      <w:pPr>
        <w:pStyle w:val="-0"/>
        <w:numPr>
          <w:ilvl w:val="0"/>
          <w:numId w:val="20"/>
        </w:numPr>
        <w:tabs>
          <w:tab w:val="left" w:pos="1418"/>
          <w:tab w:val="left" w:pos="9067"/>
        </w:tabs>
        <w:ind w:left="0" w:firstLine="0"/>
        <w:rPr>
          <w:rFonts w:eastAsiaTheme="minorEastAsia"/>
          <w:bCs/>
          <w:lang w:eastAsia="en-US"/>
        </w:rPr>
      </w:pPr>
      <w:bookmarkStart w:id="125" w:name="_Ref95812704"/>
      <w:r w:rsidRPr="00E2688A">
        <w:rPr>
          <w:rFonts w:eastAsiaTheme="minorEastAsia"/>
          <w:bCs/>
          <w:lang w:eastAsia="en-US"/>
        </w:rPr>
        <w:t xml:space="preserve">Перечень бесхозяйных тепловых сетей </w:t>
      </w:r>
      <w:bookmarkEnd w:id="125"/>
      <w:r w:rsidR="00CB7001" w:rsidRPr="00E2688A">
        <w:rPr>
          <w:rFonts w:eastAsiaTheme="minorEastAsia"/>
          <w:bCs/>
          <w:lang w:eastAsia="en-US"/>
        </w:rPr>
        <w:t>на территории Муринского городского поселения</w:t>
      </w:r>
    </w:p>
    <w:tbl>
      <w:tblPr>
        <w:tblW w:w="5000" w:type="pct"/>
        <w:tblLayout w:type="fixed"/>
        <w:tblLook w:val="04A0" w:firstRow="1" w:lastRow="0" w:firstColumn="1" w:lastColumn="0" w:noHBand="0" w:noVBand="1"/>
      </w:tblPr>
      <w:tblGrid>
        <w:gridCol w:w="531"/>
        <w:gridCol w:w="1930"/>
        <w:gridCol w:w="1801"/>
        <w:gridCol w:w="2081"/>
        <w:gridCol w:w="1801"/>
        <w:gridCol w:w="1498"/>
      </w:tblGrid>
      <w:tr w:rsidR="00A2056F" w:rsidRPr="00E2688A" w14:paraId="1C307379" w14:textId="77777777" w:rsidTr="00DB4F20">
        <w:trPr>
          <w:trHeight w:val="2700"/>
        </w:trPr>
        <w:tc>
          <w:tcPr>
            <w:tcW w:w="2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DE4533" w14:textId="77777777" w:rsidR="00A2056F" w:rsidRPr="00E2688A" w:rsidRDefault="00A2056F" w:rsidP="00DB4F20">
            <w:pPr>
              <w:ind w:left="-142" w:right="-111"/>
              <w:jc w:val="center"/>
              <w:rPr>
                <w:b/>
                <w:color w:val="000000"/>
                <w:sz w:val="20"/>
                <w:szCs w:val="20"/>
              </w:rPr>
            </w:pPr>
            <w:r w:rsidRPr="00E2688A">
              <w:rPr>
                <w:b/>
                <w:color w:val="000000"/>
                <w:sz w:val="20"/>
                <w:szCs w:val="20"/>
              </w:rPr>
              <w:t xml:space="preserve">№ </w:t>
            </w:r>
          </w:p>
          <w:p w14:paraId="081196A3" w14:textId="77777777" w:rsidR="00A2056F" w:rsidRPr="00E2688A" w:rsidRDefault="00A2056F" w:rsidP="00DB4F20">
            <w:pPr>
              <w:ind w:left="-142" w:right="-111"/>
              <w:jc w:val="center"/>
              <w:rPr>
                <w:b/>
                <w:color w:val="000000"/>
                <w:sz w:val="20"/>
                <w:szCs w:val="20"/>
              </w:rPr>
            </w:pPr>
            <w:r w:rsidRPr="00E2688A">
              <w:rPr>
                <w:b/>
                <w:color w:val="000000"/>
                <w:sz w:val="20"/>
                <w:szCs w:val="20"/>
              </w:rPr>
              <w:t>п/п</w:t>
            </w:r>
          </w:p>
        </w:tc>
        <w:tc>
          <w:tcPr>
            <w:tcW w:w="1001" w:type="pct"/>
            <w:tcBorders>
              <w:top w:val="single" w:sz="4" w:space="0" w:color="auto"/>
              <w:left w:val="nil"/>
              <w:bottom w:val="single" w:sz="4" w:space="0" w:color="auto"/>
              <w:right w:val="single" w:sz="4" w:space="0" w:color="auto"/>
            </w:tcBorders>
            <w:shd w:val="clear" w:color="auto" w:fill="auto"/>
            <w:vAlign w:val="center"/>
            <w:hideMark/>
          </w:tcPr>
          <w:p w14:paraId="25CCAE47" w14:textId="77777777" w:rsidR="00A2056F" w:rsidRPr="00E2688A" w:rsidRDefault="00A2056F" w:rsidP="00DB4F20">
            <w:pPr>
              <w:ind w:left="-142" w:right="-111"/>
              <w:jc w:val="center"/>
              <w:rPr>
                <w:b/>
                <w:color w:val="000000"/>
                <w:sz w:val="20"/>
                <w:szCs w:val="20"/>
              </w:rPr>
            </w:pPr>
            <w:r w:rsidRPr="00E2688A">
              <w:rPr>
                <w:b/>
                <w:color w:val="000000"/>
                <w:sz w:val="20"/>
                <w:szCs w:val="20"/>
              </w:rPr>
              <w:t xml:space="preserve">Наименование (назначение) </w:t>
            </w:r>
          </w:p>
          <w:p w14:paraId="3846A313" w14:textId="77777777" w:rsidR="00A2056F" w:rsidRPr="00E2688A" w:rsidRDefault="00A2056F" w:rsidP="00DB4F20">
            <w:pPr>
              <w:ind w:left="-142" w:right="-111"/>
              <w:jc w:val="center"/>
              <w:rPr>
                <w:b/>
                <w:color w:val="000000"/>
                <w:sz w:val="20"/>
                <w:szCs w:val="20"/>
              </w:rPr>
            </w:pPr>
            <w:r w:rsidRPr="00E2688A">
              <w:rPr>
                <w:b/>
                <w:color w:val="000000"/>
                <w:sz w:val="20"/>
                <w:szCs w:val="20"/>
              </w:rPr>
              <w:t>объекта</w:t>
            </w:r>
          </w:p>
        </w:tc>
        <w:tc>
          <w:tcPr>
            <w:tcW w:w="934" w:type="pct"/>
            <w:tcBorders>
              <w:top w:val="single" w:sz="4" w:space="0" w:color="auto"/>
              <w:left w:val="nil"/>
              <w:bottom w:val="single" w:sz="4" w:space="0" w:color="auto"/>
              <w:right w:val="single" w:sz="4" w:space="0" w:color="auto"/>
            </w:tcBorders>
            <w:shd w:val="clear" w:color="auto" w:fill="auto"/>
            <w:vAlign w:val="center"/>
            <w:hideMark/>
          </w:tcPr>
          <w:p w14:paraId="08EADC1C" w14:textId="77777777" w:rsidR="00A2056F" w:rsidRPr="00E2688A" w:rsidRDefault="00A2056F" w:rsidP="00DB4F20">
            <w:pPr>
              <w:ind w:left="-142" w:right="-111"/>
              <w:jc w:val="center"/>
              <w:rPr>
                <w:b/>
                <w:color w:val="000000"/>
                <w:sz w:val="20"/>
                <w:szCs w:val="20"/>
              </w:rPr>
            </w:pPr>
            <w:r w:rsidRPr="00E2688A">
              <w:rPr>
                <w:b/>
                <w:color w:val="000000"/>
                <w:sz w:val="20"/>
                <w:szCs w:val="20"/>
              </w:rPr>
              <w:t>Место расположения объекта</w:t>
            </w:r>
          </w:p>
        </w:tc>
        <w:tc>
          <w:tcPr>
            <w:tcW w:w="1079" w:type="pct"/>
            <w:tcBorders>
              <w:top w:val="single" w:sz="4" w:space="0" w:color="auto"/>
              <w:left w:val="nil"/>
              <w:bottom w:val="single" w:sz="4" w:space="0" w:color="auto"/>
              <w:right w:val="single" w:sz="4" w:space="0" w:color="auto"/>
            </w:tcBorders>
            <w:shd w:val="clear" w:color="auto" w:fill="auto"/>
            <w:vAlign w:val="center"/>
            <w:hideMark/>
          </w:tcPr>
          <w:p w14:paraId="350AC73C" w14:textId="77777777" w:rsidR="00A2056F" w:rsidRPr="00E2688A" w:rsidRDefault="00A2056F" w:rsidP="00DB4F20">
            <w:pPr>
              <w:ind w:left="-142" w:right="-111"/>
              <w:jc w:val="center"/>
              <w:rPr>
                <w:b/>
                <w:color w:val="000000"/>
                <w:sz w:val="20"/>
                <w:szCs w:val="20"/>
              </w:rPr>
            </w:pPr>
            <w:r w:rsidRPr="00E2688A">
              <w:rPr>
                <w:b/>
                <w:color w:val="000000"/>
                <w:sz w:val="20"/>
                <w:szCs w:val="20"/>
              </w:rPr>
              <w:t>Ориентировочные сведения об объекте (год постройки, технические характеристики, площадь)</w:t>
            </w:r>
          </w:p>
        </w:tc>
        <w:tc>
          <w:tcPr>
            <w:tcW w:w="934" w:type="pct"/>
            <w:tcBorders>
              <w:top w:val="single" w:sz="4" w:space="0" w:color="auto"/>
              <w:left w:val="nil"/>
              <w:bottom w:val="single" w:sz="4" w:space="0" w:color="auto"/>
              <w:right w:val="single" w:sz="4" w:space="0" w:color="auto"/>
            </w:tcBorders>
            <w:shd w:val="clear" w:color="auto" w:fill="auto"/>
            <w:vAlign w:val="center"/>
            <w:hideMark/>
          </w:tcPr>
          <w:p w14:paraId="798A10F3" w14:textId="77777777" w:rsidR="00A2056F" w:rsidRPr="00E2688A" w:rsidRDefault="00A2056F" w:rsidP="00DB4F20">
            <w:pPr>
              <w:ind w:left="-142" w:right="-111"/>
              <w:jc w:val="center"/>
              <w:rPr>
                <w:b/>
                <w:color w:val="000000"/>
                <w:sz w:val="20"/>
                <w:szCs w:val="20"/>
              </w:rPr>
            </w:pPr>
            <w:r w:rsidRPr="00E2688A">
              <w:rPr>
                <w:b/>
                <w:color w:val="000000"/>
                <w:sz w:val="20"/>
                <w:szCs w:val="20"/>
              </w:rPr>
              <w:t>Для объектов инженерной инфраструктуры:</w:t>
            </w:r>
          </w:p>
          <w:p w14:paraId="40B93768" w14:textId="77777777" w:rsidR="00A2056F" w:rsidRPr="00E2688A" w:rsidRDefault="00A2056F" w:rsidP="00DB4F20">
            <w:pPr>
              <w:ind w:left="-142" w:right="-111"/>
              <w:jc w:val="center"/>
              <w:rPr>
                <w:b/>
                <w:color w:val="000000"/>
                <w:sz w:val="20"/>
                <w:szCs w:val="20"/>
              </w:rPr>
            </w:pPr>
            <w:r w:rsidRPr="00E2688A">
              <w:rPr>
                <w:b/>
                <w:color w:val="000000"/>
                <w:sz w:val="20"/>
                <w:szCs w:val="20"/>
              </w:rPr>
              <w:t xml:space="preserve">протяжённость, диаметр, </w:t>
            </w:r>
          </w:p>
          <w:p w14:paraId="1C8F77CF" w14:textId="77777777" w:rsidR="00A2056F" w:rsidRPr="00E2688A" w:rsidRDefault="00A2056F" w:rsidP="00DB4F20">
            <w:pPr>
              <w:ind w:left="-142" w:right="-111"/>
              <w:jc w:val="center"/>
              <w:rPr>
                <w:b/>
                <w:color w:val="000000"/>
                <w:sz w:val="20"/>
                <w:szCs w:val="20"/>
              </w:rPr>
            </w:pPr>
            <w:r w:rsidRPr="00E2688A">
              <w:rPr>
                <w:b/>
                <w:color w:val="000000"/>
                <w:sz w:val="20"/>
                <w:szCs w:val="20"/>
              </w:rPr>
              <w:t xml:space="preserve">материал трубопроводов, объем и материал систем водоотведения и водоснабжения и т.д. </w:t>
            </w:r>
          </w:p>
        </w:tc>
        <w:tc>
          <w:tcPr>
            <w:tcW w:w="777" w:type="pct"/>
            <w:tcBorders>
              <w:top w:val="single" w:sz="4" w:space="0" w:color="auto"/>
              <w:left w:val="nil"/>
              <w:bottom w:val="single" w:sz="4" w:space="0" w:color="auto"/>
              <w:right w:val="single" w:sz="4" w:space="0" w:color="auto"/>
            </w:tcBorders>
            <w:shd w:val="clear" w:color="auto" w:fill="auto"/>
            <w:vAlign w:val="center"/>
            <w:hideMark/>
          </w:tcPr>
          <w:p w14:paraId="46F410AC" w14:textId="77777777" w:rsidR="00A2056F" w:rsidRPr="00E2688A" w:rsidRDefault="00A2056F" w:rsidP="00DB4F20">
            <w:pPr>
              <w:ind w:left="-142" w:right="-111"/>
              <w:jc w:val="center"/>
              <w:rPr>
                <w:b/>
                <w:color w:val="000000"/>
                <w:sz w:val="20"/>
                <w:szCs w:val="20"/>
              </w:rPr>
            </w:pPr>
            <w:r w:rsidRPr="00E2688A">
              <w:rPr>
                <w:b/>
                <w:color w:val="000000"/>
                <w:sz w:val="20"/>
                <w:szCs w:val="20"/>
              </w:rPr>
              <w:t>Сведения о предполагаемом собственнике, владельце, пользователе</w:t>
            </w:r>
          </w:p>
        </w:tc>
      </w:tr>
      <w:tr w:rsidR="00A2056F" w:rsidRPr="00E2688A" w14:paraId="61A55FFC" w14:textId="77777777" w:rsidTr="00DB4F20">
        <w:trPr>
          <w:trHeight w:val="1800"/>
        </w:trPr>
        <w:tc>
          <w:tcPr>
            <w:tcW w:w="275" w:type="pct"/>
            <w:tcBorders>
              <w:top w:val="nil"/>
              <w:left w:val="single" w:sz="4" w:space="0" w:color="auto"/>
              <w:bottom w:val="single" w:sz="4" w:space="0" w:color="auto"/>
              <w:right w:val="single" w:sz="4" w:space="0" w:color="auto"/>
            </w:tcBorders>
            <w:shd w:val="clear" w:color="auto" w:fill="auto"/>
            <w:vAlign w:val="center"/>
            <w:hideMark/>
          </w:tcPr>
          <w:p w14:paraId="09CAAC65" w14:textId="77777777" w:rsidR="00A2056F" w:rsidRPr="00E2688A" w:rsidRDefault="00A2056F" w:rsidP="00DB4F20">
            <w:pPr>
              <w:jc w:val="center"/>
              <w:rPr>
                <w:color w:val="000000"/>
                <w:sz w:val="20"/>
                <w:szCs w:val="20"/>
              </w:rPr>
            </w:pPr>
            <w:r w:rsidRPr="00E2688A">
              <w:rPr>
                <w:color w:val="000000"/>
                <w:sz w:val="20"/>
                <w:szCs w:val="20"/>
              </w:rPr>
              <w:t>1</w:t>
            </w:r>
          </w:p>
        </w:tc>
        <w:tc>
          <w:tcPr>
            <w:tcW w:w="1001" w:type="pct"/>
            <w:tcBorders>
              <w:top w:val="nil"/>
              <w:left w:val="nil"/>
              <w:bottom w:val="single" w:sz="4" w:space="0" w:color="auto"/>
              <w:right w:val="single" w:sz="4" w:space="0" w:color="auto"/>
            </w:tcBorders>
            <w:shd w:val="clear" w:color="auto" w:fill="auto"/>
            <w:vAlign w:val="center"/>
            <w:hideMark/>
          </w:tcPr>
          <w:p w14:paraId="3F446473" w14:textId="77777777" w:rsidR="00A2056F" w:rsidRPr="00E2688A" w:rsidRDefault="00A2056F" w:rsidP="00DB4F20">
            <w:pPr>
              <w:jc w:val="center"/>
              <w:rPr>
                <w:color w:val="000000"/>
                <w:sz w:val="20"/>
                <w:szCs w:val="20"/>
              </w:rPr>
            </w:pPr>
            <w:r w:rsidRPr="00E2688A">
              <w:rPr>
                <w:color w:val="000000"/>
                <w:sz w:val="20"/>
                <w:szCs w:val="20"/>
              </w:rPr>
              <w:t>Тепловая сеть, в границах от первых сварных стыков после отключающей арматуры (2Ду250 мм) на подающем и обратном трубопроводах со стороны источника теплоснабжения в ТК-11 (магистральная) до ИТП №1,2,3</w:t>
            </w:r>
            <w:r w:rsidRPr="00E2688A">
              <w:rPr>
                <w:rFonts w:ascii="Calibri" w:hAnsi="Calibri"/>
                <w:color w:val="000000"/>
                <w:sz w:val="20"/>
                <w:szCs w:val="20"/>
              </w:rPr>
              <w:t xml:space="preserve"> </w:t>
            </w:r>
            <w:r w:rsidRPr="00E2688A">
              <w:rPr>
                <w:color w:val="000000"/>
                <w:sz w:val="20"/>
                <w:szCs w:val="20"/>
              </w:rPr>
              <w:t>д. 10/18, г. Мурино, ул. Шувалова</w:t>
            </w:r>
          </w:p>
        </w:tc>
        <w:tc>
          <w:tcPr>
            <w:tcW w:w="934" w:type="pct"/>
            <w:tcBorders>
              <w:top w:val="nil"/>
              <w:left w:val="nil"/>
              <w:bottom w:val="single" w:sz="4" w:space="0" w:color="auto"/>
              <w:right w:val="single" w:sz="4" w:space="0" w:color="auto"/>
            </w:tcBorders>
            <w:shd w:val="clear" w:color="auto" w:fill="auto"/>
            <w:vAlign w:val="center"/>
            <w:hideMark/>
          </w:tcPr>
          <w:p w14:paraId="3DCE6DBD" w14:textId="77777777" w:rsidR="00A2056F" w:rsidRPr="00E2688A" w:rsidRDefault="00A2056F" w:rsidP="00DB4F20">
            <w:pPr>
              <w:ind w:left="-102" w:right="-105"/>
              <w:jc w:val="center"/>
              <w:rPr>
                <w:color w:val="000000"/>
                <w:sz w:val="20"/>
                <w:szCs w:val="20"/>
              </w:rPr>
            </w:pPr>
            <w:r w:rsidRPr="00E2688A">
              <w:rPr>
                <w:color w:val="000000"/>
                <w:sz w:val="20"/>
                <w:szCs w:val="20"/>
              </w:rPr>
              <w:t>Ленинградская область, Всеволожский муниципальный район, Муринское сельское поселение, пос. Мурино, ул. Шувалова, д. 10/18, (уч-к 27, кад. № 47:07:0722001:414)</w:t>
            </w:r>
          </w:p>
        </w:tc>
        <w:tc>
          <w:tcPr>
            <w:tcW w:w="1079" w:type="pct"/>
            <w:tcBorders>
              <w:top w:val="nil"/>
              <w:left w:val="nil"/>
              <w:bottom w:val="single" w:sz="4" w:space="0" w:color="auto"/>
              <w:right w:val="single" w:sz="4" w:space="0" w:color="auto"/>
            </w:tcBorders>
            <w:shd w:val="clear" w:color="auto" w:fill="auto"/>
            <w:vAlign w:val="center"/>
            <w:hideMark/>
          </w:tcPr>
          <w:p w14:paraId="3354BCF5" w14:textId="77777777" w:rsidR="00A2056F" w:rsidRPr="00E2688A" w:rsidRDefault="00A2056F" w:rsidP="00DB4F20">
            <w:pPr>
              <w:ind w:left="-102" w:right="-105"/>
              <w:jc w:val="center"/>
              <w:rPr>
                <w:color w:val="000000"/>
                <w:sz w:val="20"/>
                <w:szCs w:val="20"/>
              </w:rPr>
            </w:pPr>
            <w:r w:rsidRPr="00E2688A">
              <w:rPr>
                <w:color w:val="000000"/>
                <w:sz w:val="20"/>
                <w:szCs w:val="20"/>
              </w:rPr>
              <w:t xml:space="preserve">протяженность 336,49 м </w:t>
            </w:r>
            <w:r w:rsidRPr="00E2688A">
              <w:rPr>
                <w:color w:val="000000"/>
                <w:sz w:val="20"/>
                <w:szCs w:val="20"/>
              </w:rPr>
              <w:br/>
              <w:t xml:space="preserve">(в двухтрубном исчислении), </w:t>
            </w:r>
            <w:r w:rsidRPr="00E2688A">
              <w:rPr>
                <w:color w:val="000000"/>
                <w:sz w:val="20"/>
                <w:szCs w:val="20"/>
              </w:rPr>
              <w:br/>
              <w:t xml:space="preserve">год постройки 2016 </w:t>
            </w:r>
          </w:p>
        </w:tc>
        <w:tc>
          <w:tcPr>
            <w:tcW w:w="934" w:type="pct"/>
            <w:tcBorders>
              <w:top w:val="nil"/>
              <w:left w:val="nil"/>
              <w:bottom w:val="single" w:sz="4" w:space="0" w:color="auto"/>
              <w:right w:val="single" w:sz="4" w:space="0" w:color="auto"/>
            </w:tcBorders>
            <w:shd w:val="clear" w:color="auto" w:fill="auto"/>
            <w:vAlign w:val="center"/>
            <w:hideMark/>
          </w:tcPr>
          <w:p w14:paraId="54E1DFEA" w14:textId="77777777" w:rsidR="00A2056F" w:rsidRPr="00E2688A" w:rsidRDefault="00A2056F" w:rsidP="00DB4F20">
            <w:pPr>
              <w:ind w:left="-102" w:right="-105"/>
              <w:jc w:val="center"/>
              <w:rPr>
                <w:color w:val="000000"/>
                <w:sz w:val="20"/>
                <w:szCs w:val="20"/>
              </w:rPr>
            </w:pPr>
            <w:r w:rsidRPr="00E2688A">
              <w:rPr>
                <w:color w:val="000000"/>
                <w:sz w:val="20"/>
                <w:szCs w:val="20"/>
              </w:rPr>
              <w:t xml:space="preserve">Ø219 мм – 197,84 м.; </w:t>
            </w:r>
            <w:r w:rsidRPr="00E2688A">
              <w:rPr>
                <w:color w:val="000000"/>
                <w:sz w:val="20"/>
                <w:szCs w:val="20"/>
              </w:rPr>
              <w:br/>
              <w:t xml:space="preserve">Ø133 мм – 134,61 м.; </w:t>
            </w:r>
            <w:r w:rsidRPr="00E2688A">
              <w:rPr>
                <w:color w:val="000000"/>
                <w:sz w:val="20"/>
                <w:szCs w:val="20"/>
              </w:rPr>
              <w:br/>
              <w:t>Ø76 мм – 4,04 м.</w:t>
            </w:r>
          </w:p>
        </w:tc>
        <w:tc>
          <w:tcPr>
            <w:tcW w:w="777" w:type="pct"/>
            <w:tcBorders>
              <w:top w:val="nil"/>
              <w:left w:val="nil"/>
              <w:bottom w:val="single" w:sz="4" w:space="0" w:color="auto"/>
              <w:right w:val="single" w:sz="4" w:space="0" w:color="auto"/>
            </w:tcBorders>
            <w:shd w:val="clear" w:color="auto" w:fill="auto"/>
            <w:vAlign w:val="center"/>
            <w:hideMark/>
          </w:tcPr>
          <w:p w14:paraId="7857F6D6" w14:textId="77777777" w:rsidR="00A2056F" w:rsidRPr="00E2688A" w:rsidRDefault="00A2056F" w:rsidP="00DB4F20">
            <w:pPr>
              <w:ind w:left="-102" w:right="-105"/>
              <w:jc w:val="center"/>
              <w:rPr>
                <w:color w:val="000000"/>
                <w:sz w:val="20"/>
                <w:szCs w:val="20"/>
              </w:rPr>
            </w:pPr>
            <w:r w:rsidRPr="00E2688A">
              <w:rPr>
                <w:color w:val="000000"/>
                <w:sz w:val="20"/>
                <w:szCs w:val="20"/>
              </w:rPr>
              <w:t>бесхозяйные</w:t>
            </w:r>
          </w:p>
        </w:tc>
      </w:tr>
    </w:tbl>
    <w:p w14:paraId="69602B39" w14:textId="42DCA120" w:rsidR="00114059" w:rsidRPr="00E2688A" w:rsidRDefault="00114059" w:rsidP="00114059">
      <w:pPr>
        <w:spacing w:line="360" w:lineRule="auto"/>
        <w:ind w:right="62" w:firstLine="851"/>
        <w:jc w:val="both"/>
        <w:rPr>
          <w:spacing w:val="2"/>
          <w:sz w:val="26"/>
          <w:szCs w:val="26"/>
        </w:rPr>
      </w:pPr>
    </w:p>
    <w:p w14:paraId="251E23AA" w14:textId="106470B4" w:rsidR="00E94169" w:rsidRPr="00E2688A" w:rsidRDefault="00E94169" w:rsidP="00114059">
      <w:pPr>
        <w:spacing w:line="360" w:lineRule="auto"/>
        <w:ind w:right="62" w:firstLine="851"/>
        <w:jc w:val="both"/>
        <w:rPr>
          <w:spacing w:val="2"/>
          <w:sz w:val="26"/>
          <w:szCs w:val="26"/>
        </w:rPr>
      </w:pPr>
    </w:p>
    <w:p w14:paraId="390411BA" w14:textId="77777777" w:rsidR="00E94169" w:rsidRPr="00E2688A" w:rsidRDefault="00E94169" w:rsidP="00114059">
      <w:pPr>
        <w:spacing w:line="360" w:lineRule="auto"/>
        <w:ind w:right="62" w:firstLine="851"/>
        <w:jc w:val="both"/>
        <w:rPr>
          <w:spacing w:val="2"/>
          <w:sz w:val="26"/>
          <w:szCs w:val="26"/>
        </w:rPr>
        <w:sectPr w:rsidR="00E94169" w:rsidRPr="00E2688A" w:rsidSect="00474E8F">
          <w:pgSz w:w="11920" w:h="16840"/>
          <w:pgMar w:top="1134" w:right="567" w:bottom="567" w:left="1701" w:header="709" w:footer="357" w:gutter="0"/>
          <w:cols w:space="720"/>
          <w:docGrid w:linePitch="326"/>
        </w:sectPr>
      </w:pPr>
    </w:p>
    <w:p w14:paraId="1644780F" w14:textId="5AF5C43A" w:rsidR="00E94169" w:rsidRPr="00E2688A" w:rsidRDefault="00E94169" w:rsidP="00E94169">
      <w:pPr>
        <w:keepNext/>
        <w:keepLines/>
        <w:pageBreakBefore/>
        <w:numPr>
          <w:ilvl w:val="1"/>
          <w:numId w:val="0"/>
        </w:numPr>
        <w:spacing w:after="120" w:line="360" w:lineRule="auto"/>
        <w:ind w:firstLine="709"/>
        <w:jc w:val="both"/>
        <w:outlineLvl w:val="0"/>
        <w:rPr>
          <w:b/>
          <w:iCs/>
          <w:caps/>
          <w:snapToGrid w:val="0"/>
          <w:sz w:val="26"/>
          <w:szCs w:val="26"/>
          <w:lang w:eastAsia="en-US"/>
        </w:rPr>
      </w:pPr>
      <w:bookmarkStart w:id="126" w:name="_Toc103760308"/>
      <w:r w:rsidRPr="00E2688A">
        <w:rPr>
          <w:b/>
          <w:iCs/>
          <w:caps/>
          <w:snapToGrid w:val="0"/>
          <w:sz w:val="26"/>
          <w:szCs w:val="26"/>
          <w:lang w:eastAsia="en-US"/>
        </w:rPr>
        <w:t xml:space="preserve">РАЗДЕЛ 13. </w:t>
      </w:r>
      <w:r w:rsidRPr="00E2688A">
        <w:rPr>
          <w:b/>
          <w:iCs/>
          <w:snapToGrid w:val="0"/>
          <w:sz w:val="26"/>
          <w:szCs w:val="26"/>
          <w:lang w:eastAsia="en-US"/>
        </w:rPr>
        <w:t>СИНХРОНИЗАЦИЯ СХЕМЫ ТЕПЛОСНАБЖЕНИЯ С</w:t>
      </w:r>
      <w:r w:rsidR="005B7A91" w:rsidRPr="00E2688A">
        <w:rPr>
          <w:b/>
          <w:iCs/>
          <w:snapToGrid w:val="0"/>
          <w:sz w:val="26"/>
          <w:szCs w:val="26"/>
          <w:lang w:eastAsia="en-US"/>
        </w:rPr>
        <w:t>О</w:t>
      </w:r>
      <w:r w:rsidRPr="00E2688A">
        <w:rPr>
          <w:b/>
          <w:iCs/>
          <w:snapToGrid w:val="0"/>
          <w:sz w:val="26"/>
          <w:szCs w:val="26"/>
          <w:lang w:eastAsia="en-US"/>
        </w:rPr>
        <w:t xml:space="preserve"> </w:t>
      </w:r>
      <w:r w:rsidR="005B7A91" w:rsidRPr="00E2688A">
        <w:rPr>
          <w:b/>
          <w:iCs/>
          <w:snapToGrid w:val="0"/>
          <w:sz w:val="26"/>
          <w:szCs w:val="26"/>
          <w:lang w:eastAsia="en-US"/>
        </w:rPr>
        <w:t>СХЕМОЙ</w:t>
      </w:r>
      <w:r w:rsidRPr="00E2688A">
        <w:rPr>
          <w:b/>
          <w:iCs/>
          <w:snapToGrid w:val="0"/>
          <w:sz w:val="26"/>
          <w:szCs w:val="26"/>
          <w:lang w:eastAsia="en-US"/>
        </w:rPr>
        <w:t xml:space="preserve"> ГАЗИФИКАЦИИ </w:t>
      </w:r>
      <w:r w:rsidR="005B7A91" w:rsidRPr="00E2688A">
        <w:rPr>
          <w:b/>
          <w:bCs/>
          <w:iCs/>
          <w:snapToGrid w:val="0"/>
          <w:sz w:val="26"/>
          <w:szCs w:val="26"/>
          <w:lang w:eastAsia="en-US"/>
        </w:rPr>
        <w:t>МО «МУРИНСКОЕ ГОРОДСКОЕ ПОСЕЛЕНИЕ»</w:t>
      </w:r>
      <w:r w:rsidRPr="00E2688A">
        <w:rPr>
          <w:b/>
          <w:iCs/>
          <w:snapToGrid w:val="0"/>
          <w:sz w:val="26"/>
          <w:szCs w:val="26"/>
          <w:lang w:eastAsia="en-US"/>
        </w:rPr>
        <w:t xml:space="preserve">, </w:t>
      </w:r>
      <w:r w:rsidR="005B7A91" w:rsidRPr="00E2688A">
        <w:rPr>
          <w:b/>
          <w:iCs/>
          <w:snapToGrid w:val="0"/>
          <w:sz w:val="26"/>
          <w:szCs w:val="26"/>
          <w:lang w:eastAsia="en-US"/>
        </w:rPr>
        <w:t xml:space="preserve">СХЕМОЙ И </w:t>
      </w:r>
      <w:r w:rsidRPr="00E2688A">
        <w:rPr>
          <w:b/>
          <w:iCs/>
          <w:snapToGrid w:val="0"/>
          <w:sz w:val="26"/>
          <w:szCs w:val="26"/>
          <w:lang w:eastAsia="en-US"/>
        </w:rPr>
        <w:t xml:space="preserve">ПРОГРАММОЙ РАЗВИТИЯ ЭЛЕКТРОЭНЕРГЕТИКИ, </w:t>
      </w:r>
      <w:r w:rsidR="005B7A91" w:rsidRPr="00E2688A">
        <w:rPr>
          <w:b/>
          <w:iCs/>
          <w:snapToGrid w:val="0"/>
          <w:sz w:val="26"/>
          <w:szCs w:val="26"/>
          <w:lang w:eastAsia="en-US"/>
        </w:rPr>
        <w:t>А ТАКЖЕ СО СХЕМАМИ</w:t>
      </w:r>
      <w:r w:rsidRPr="00E2688A">
        <w:rPr>
          <w:b/>
          <w:iCs/>
          <w:snapToGrid w:val="0"/>
          <w:sz w:val="26"/>
          <w:szCs w:val="26"/>
          <w:lang w:eastAsia="en-US"/>
        </w:rPr>
        <w:t xml:space="preserve"> ВОДОСНАБЖЕНИЯ И ВОДООТВЕДЕНИЯ</w:t>
      </w:r>
      <w:r w:rsidR="005B7A91" w:rsidRPr="00E2688A">
        <w:rPr>
          <w:b/>
          <w:iCs/>
          <w:snapToGrid w:val="0"/>
          <w:sz w:val="26"/>
          <w:szCs w:val="26"/>
          <w:lang w:eastAsia="en-US"/>
        </w:rPr>
        <w:t xml:space="preserve"> </w:t>
      </w:r>
      <w:r w:rsidR="00261F8E" w:rsidRPr="00E2688A">
        <w:rPr>
          <w:b/>
          <w:bCs/>
          <w:iCs/>
          <w:snapToGrid w:val="0"/>
          <w:sz w:val="26"/>
          <w:szCs w:val="26"/>
          <w:lang w:eastAsia="en-US"/>
        </w:rPr>
        <w:t>МО </w:t>
      </w:r>
      <w:r w:rsidR="005B7A91" w:rsidRPr="00E2688A">
        <w:rPr>
          <w:b/>
          <w:bCs/>
          <w:iCs/>
          <w:snapToGrid w:val="0"/>
          <w:sz w:val="26"/>
          <w:szCs w:val="26"/>
          <w:lang w:eastAsia="en-US"/>
        </w:rPr>
        <w:t>«МУРИНСКОЕ ГОРОДСКОЕ ПОСЕЛЕНИЕ»</w:t>
      </w:r>
      <w:bookmarkEnd w:id="126"/>
    </w:p>
    <w:p w14:paraId="4577BA76" w14:textId="544002FF" w:rsidR="00E94169" w:rsidRPr="00E2688A" w:rsidRDefault="00E94169" w:rsidP="00E0262B">
      <w:pPr>
        <w:pStyle w:val="0311"/>
        <w:numPr>
          <w:ilvl w:val="1"/>
          <w:numId w:val="18"/>
        </w:numPr>
        <w:tabs>
          <w:tab w:val="left" w:pos="1418"/>
        </w:tabs>
        <w:spacing w:before="0" w:line="360" w:lineRule="auto"/>
        <w:ind w:left="0" w:firstLine="709"/>
      </w:pPr>
      <w:bookmarkStart w:id="127" w:name="_Toc103760309"/>
      <w:r w:rsidRPr="00E2688A">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127"/>
    </w:p>
    <w:p w14:paraId="43D7B5D3" w14:textId="4C3BD062" w:rsidR="002A06B1" w:rsidRPr="00E2688A" w:rsidRDefault="002A06B1" w:rsidP="00CD5FE3">
      <w:pPr>
        <w:spacing w:line="360" w:lineRule="auto"/>
        <w:ind w:right="13" w:firstLine="709"/>
        <w:jc w:val="both"/>
        <w:rPr>
          <w:spacing w:val="2"/>
          <w:sz w:val="26"/>
          <w:szCs w:val="26"/>
        </w:rPr>
      </w:pPr>
      <w:r w:rsidRPr="00E2688A">
        <w:rPr>
          <w:spacing w:val="2"/>
          <w:sz w:val="26"/>
          <w:szCs w:val="26"/>
        </w:rPr>
        <w:t xml:space="preserve">В рассматриваемый период до 2030 года все существующие и перспективные источники тепловой энергии в МО «Муринское </w:t>
      </w:r>
      <w:r w:rsidRPr="00E2688A">
        <w:rPr>
          <w:sz w:val="26"/>
          <w:szCs w:val="26"/>
        </w:rPr>
        <w:t>городское</w:t>
      </w:r>
      <w:r w:rsidRPr="00E2688A">
        <w:rPr>
          <w:spacing w:val="2"/>
          <w:sz w:val="26"/>
          <w:szCs w:val="26"/>
        </w:rPr>
        <w:t xml:space="preserve"> поселение» обеспечены основным топливом – природным газом. </w:t>
      </w:r>
    </w:p>
    <w:p w14:paraId="2DB6152C" w14:textId="77777777" w:rsidR="00AA77D6" w:rsidRPr="00E2688A" w:rsidRDefault="00AA77D6" w:rsidP="002A06B1">
      <w:pPr>
        <w:spacing w:line="360" w:lineRule="auto"/>
        <w:ind w:right="62" w:firstLine="709"/>
        <w:jc w:val="both"/>
        <w:rPr>
          <w:spacing w:val="2"/>
          <w:sz w:val="26"/>
          <w:szCs w:val="26"/>
        </w:rPr>
      </w:pPr>
    </w:p>
    <w:p w14:paraId="45673FDC" w14:textId="77777777" w:rsidR="002A06B1" w:rsidRPr="00E2688A" w:rsidRDefault="002A06B1" w:rsidP="00E0262B">
      <w:pPr>
        <w:pStyle w:val="0311"/>
        <w:numPr>
          <w:ilvl w:val="1"/>
          <w:numId w:val="18"/>
        </w:numPr>
        <w:tabs>
          <w:tab w:val="left" w:pos="1418"/>
        </w:tabs>
        <w:spacing w:before="0" w:line="360" w:lineRule="auto"/>
        <w:ind w:left="0" w:firstLine="709"/>
      </w:pPr>
      <w:bookmarkStart w:id="128" w:name="_Toc72823547"/>
      <w:bookmarkStart w:id="129" w:name="_Toc103760310"/>
      <w:r w:rsidRPr="00E2688A">
        <w:t>Описание проблем организации газоснабжения источников тепловой энергии</w:t>
      </w:r>
      <w:bookmarkEnd w:id="128"/>
      <w:bookmarkEnd w:id="129"/>
    </w:p>
    <w:p w14:paraId="2509BD74" w14:textId="56ACAE42" w:rsidR="002A06B1" w:rsidRPr="00E2688A" w:rsidRDefault="002A06B1" w:rsidP="00CD5FE3">
      <w:pPr>
        <w:spacing w:line="360" w:lineRule="auto"/>
        <w:ind w:right="13" w:firstLine="709"/>
        <w:jc w:val="both"/>
        <w:rPr>
          <w:spacing w:val="2"/>
          <w:sz w:val="26"/>
          <w:szCs w:val="26"/>
        </w:rPr>
      </w:pPr>
      <w:r w:rsidRPr="00E2688A">
        <w:rPr>
          <w:spacing w:val="2"/>
          <w:sz w:val="26"/>
          <w:szCs w:val="26"/>
        </w:rPr>
        <w:t>Проблемы организации газоснабжения источников тепловой энергии на территории Муринского городского поселения отсутствуют.</w:t>
      </w:r>
    </w:p>
    <w:p w14:paraId="39A60A4B" w14:textId="77777777" w:rsidR="00AA77D6" w:rsidRPr="00E2688A" w:rsidRDefault="00AA77D6" w:rsidP="002A06B1">
      <w:pPr>
        <w:spacing w:line="360" w:lineRule="auto"/>
        <w:ind w:firstLine="709"/>
        <w:rPr>
          <w:spacing w:val="2"/>
          <w:sz w:val="26"/>
          <w:szCs w:val="26"/>
        </w:rPr>
      </w:pPr>
    </w:p>
    <w:p w14:paraId="01B5DF84" w14:textId="77777777" w:rsidR="002A06B1" w:rsidRPr="00E2688A" w:rsidRDefault="002A06B1" w:rsidP="00E0262B">
      <w:pPr>
        <w:pStyle w:val="0311"/>
        <w:numPr>
          <w:ilvl w:val="1"/>
          <w:numId w:val="18"/>
        </w:numPr>
        <w:tabs>
          <w:tab w:val="left" w:pos="1418"/>
        </w:tabs>
        <w:spacing w:before="0" w:line="360" w:lineRule="auto"/>
        <w:ind w:left="0" w:firstLine="709"/>
      </w:pPr>
      <w:bookmarkStart w:id="130" w:name="_Toc72823548"/>
      <w:bookmarkStart w:id="131" w:name="_Toc103760311"/>
      <w:r w:rsidRPr="00E2688A">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130"/>
      <w:bookmarkEnd w:id="131"/>
    </w:p>
    <w:p w14:paraId="394C6C4C" w14:textId="5875D1EE" w:rsidR="002A06B1" w:rsidRPr="00E2688A" w:rsidRDefault="002A06B1" w:rsidP="00CD5FE3">
      <w:pPr>
        <w:spacing w:line="360" w:lineRule="auto"/>
        <w:ind w:right="13" w:firstLine="709"/>
        <w:jc w:val="both"/>
        <w:rPr>
          <w:spacing w:val="2"/>
          <w:sz w:val="26"/>
          <w:szCs w:val="26"/>
        </w:rPr>
      </w:pPr>
      <w:r w:rsidRPr="00E2688A">
        <w:rPr>
          <w:spacing w:val="2"/>
          <w:sz w:val="26"/>
          <w:szCs w:val="26"/>
        </w:rPr>
        <w:t xml:space="preserve">Так как все существующие и перспективные </w:t>
      </w:r>
      <w:r w:rsidR="002811E4" w:rsidRPr="00E2688A">
        <w:rPr>
          <w:spacing w:val="2"/>
          <w:sz w:val="26"/>
          <w:szCs w:val="26"/>
        </w:rPr>
        <w:t>источники тепловой энергии в МО </w:t>
      </w:r>
      <w:r w:rsidRPr="00E2688A">
        <w:rPr>
          <w:spacing w:val="2"/>
          <w:sz w:val="26"/>
          <w:szCs w:val="26"/>
        </w:rPr>
        <w:t xml:space="preserve">«Муринское городское поселение» обеспечены природным газом, дополнительных корректировок программы газификации Ленинградской области не требуется. </w:t>
      </w:r>
    </w:p>
    <w:p w14:paraId="52010601" w14:textId="2096CDB6" w:rsidR="00AA77D6" w:rsidRPr="00E2688A" w:rsidRDefault="00AA77D6" w:rsidP="002A06B1">
      <w:pPr>
        <w:spacing w:line="360" w:lineRule="auto"/>
        <w:ind w:right="62" w:firstLine="709"/>
        <w:jc w:val="both"/>
        <w:rPr>
          <w:spacing w:val="2"/>
          <w:sz w:val="26"/>
          <w:szCs w:val="26"/>
        </w:rPr>
      </w:pPr>
    </w:p>
    <w:p w14:paraId="33B2C736" w14:textId="77777777" w:rsidR="00AA77D6" w:rsidRPr="00E2688A" w:rsidRDefault="00AA77D6" w:rsidP="002A06B1">
      <w:pPr>
        <w:spacing w:line="360" w:lineRule="auto"/>
        <w:ind w:right="62" w:firstLine="709"/>
        <w:jc w:val="both"/>
        <w:rPr>
          <w:spacing w:val="2"/>
          <w:sz w:val="26"/>
          <w:szCs w:val="26"/>
        </w:rPr>
        <w:sectPr w:rsidR="00AA77D6" w:rsidRPr="00E2688A" w:rsidSect="00474E8F">
          <w:pgSz w:w="11920" w:h="16840"/>
          <w:pgMar w:top="1134" w:right="567" w:bottom="567" w:left="1701" w:header="709" w:footer="357" w:gutter="0"/>
          <w:cols w:space="720"/>
          <w:docGrid w:linePitch="326"/>
        </w:sectPr>
      </w:pPr>
    </w:p>
    <w:p w14:paraId="43E372EF" w14:textId="50A67F9E" w:rsidR="002A06B1" w:rsidRPr="00E2688A" w:rsidRDefault="002A06B1" w:rsidP="00E0262B">
      <w:pPr>
        <w:pStyle w:val="0311"/>
        <w:numPr>
          <w:ilvl w:val="1"/>
          <w:numId w:val="18"/>
        </w:numPr>
        <w:tabs>
          <w:tab w:val="left" w:pos="1418"/>
        </w:tabs>
        <w:spacing w:before="0" w:line="360" w:lineRule="auto"/>
        <w:ind w:left="0" w:firstLine="709"/>
      </w:pPr>
      <w:bookmarkStart w:id="132" w:name="_Toc72823549"/>
      <w:bookmarkStart w:id="133" w:name="_Toc103760312"/>
      <w:r w:rsidRPr="00E2688A">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w:t>
      </w:r>
      <w:r w:rsidR="00F5658E" w:rsidRPr="00E2688A">
        <w:rPr>
          <w:b w:val="0"/>
          <w:bCs/>
          <w:szCs w:val="26"/>
        </w:rPr>
        <w:t xml:space="preserve"> </w:t>
      </w:r>
      <w:r w:rsidR="00F5658E" w:rsidRPr="00E2688A">
        <w:rPr>
          <w:bCs/>
        </w:rPr>
        <w:t>и (или) модернизации</w:t>
      </w:r>
      <w:r w:rsidRPr="00E2688A">
        <w:t>,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132"/>
      <w:bookmarkEnd w:id="133"/>
    </w:p>
    <w:p w14:paraId="07BD04B5" w14:textId="718777DE" w:rsidR="002A06B1" w:rsidRPr="00E2688A" w:rsidRDefault="002A06B1" w:rsidP="00CD5FE3">
      <w:pPr>
        <w:spacing w:line="360" w:lineRule="auto"/>
        <w:ind w:right="13" w:firstLine="709"/>
        <w:jc w:val="both"/>
        <w:rPr>
          <w:spacing w:val="2"/>
          <w:sz w:val="26"/>
          <w:szCs w:val="26"/>
        </w:rPr>
      </w:pPr>
      <w:r w:rsidRPr="00E2688A">
        <w:rPr>
          <w:spacing w:val="2"/>
          <w:sz w:val="26"/>
          <w:szCs w:val="26"/>
        </w:rPr>
        <w:t xml:space="preserve">Планов (вырабатываемых с учетом положений утвержденной схемы и программы развития Единой энергетической системы России) по строительству, реконструкции, техническому перевооружению, выводу из эксплуатации источников тепловой энергии и генерирующих объектов на территории </w:t>
      </w:r>
      <w:r w:rsidR="00AA77D6" w:rsidRPr="00E2688A">
        <w:rPr>
          <w:spacing w:val="2"/>
          <w:sz w:val="26"/>
          <w:szCs w:val="26"/>
        </w:rPr>
        <w:t>МО </w:t>
      </w:r>
      <w:r w:rsidRPr="00E2688A">
        <w:rPr>
          <w:spacing w:val="2"/>
          <w:sz w:val="26"/>
          <w:szCs w:val="26"/>
        </w:rPr>
        <w:t>«Муринское городское поселение» не предусмотрено.</w:t>
      </w:r>
    </w:p>
    <w:p w14:paraId="5D1114AF" w14:textId="77777777" w:rsidR="00AA77D6" w:rsidRPr="00E2688A" w:rsidRDefault="00AA77D6" w:rsidP="002A06B1">
      <w:pPr>
        <w:spacing w:line="360" w:lineRule="auto"/>
        <w:ind w:right="62" w:firstLine="709"/>
        <w:jc w:val="both"/>
        <w:rPr>
          <w:spacing w:val="2"/>
          <w:sz w:val="26"/>
          <w:szCs w:val="26"/>
        </w:rPr>
      </w:pPr>
    </w:p>
    <w:p w14:paraId="796A4AF9" w14:textId="77777777" w:rsidR="002A06B1" w:rsidRPr="00E2688A" w:rsidRDefault="002A06B1" w:rsidP="00E0262B">
      <w:pPr>
        <w:pStyle w:val="0311"/>
        <w:numPr>
          <w:ilvl w:val="1"/>
          <w:numId w:val="18"/>
        </w:numPr>
        <w:tabs>
          <w:tab w:val="left" w:pos="1418"/>
        </w:tabs>
        <w:spacing w:before="0" w:line="360" w:lineRule="auto"/>
        <w:ind w:left="0" w:firstLine="709"/>
      </w:pPr>
      <w:bookmarkStart w:id="134" w:name="_Toc72823550"/>
      <w:bookmarkStart w:id="135" w:name="_Toc103760313"/>
      <w:r w:rsidRPr="00E2688A">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134"/>
      <w:bookmarkEnd w:id="135"/>
    </w:p>
    <w:p w14:paraId="7DCB2DA3" w14:textId="29DE1873" w:rsidR="002A06B1" w:rsidRPr="00E2688A" w:rsidRDefault="002A06B1" w:rsidP="00CD5FE3">
      <w:pPr>
        <w:spacing w:line="360" w:lineRule="auto"/>
        <w:ind w:right="13" w:firstLine="709"/>
        <w:jc w:val="both"/>
        <w:rPr>
          <w:spacing w:val="2"/>
          <w:sz w:val="26"/>
          <w:szCs w:val="26"/>
        </w:rPr>
      </w:pPr>
      <w:r w:rsidRPr="00E2688A">
        <w:rPr>
          <w:spacing w:val="2"/>
          <w:sz w:val="26"/>
          <w:szCs w:val="26"/>
        </w:rPr>
        <w:t xml:space="preserve">На территории МО «Муринское городское поселение» строительство генерирующих объектов, функционирующих в режиме комбинированной выработки электрической и тепловой энергии не планируется. </w:t>
      </w:r>
    </w:p>
    <w:p w14:paraId="485CB32B" w14:textId="77777777" w:rsidR="00AA77D6" w:rsidRPr="00E2688A" w:rsidRDefault="00AA77D6" w:rsidP="002A06B1">
      <w:pPr>
        <w:spacing w:line="360" w:lineRule="auto"/>
        <w:ind w:right="62" w:firstLine="709"/>
        <w:jc w:val="both"/>
        <w:rPr>
          <w:spacing w:val="2"/>
          <w:sz w:val="26"/>
          <w:szCs w:val="26"/>
        </w:rPr>
      </w:pPr>
    </w:p>
    <w:p w14:paraId="76A2B7BA" w14:textId="03FE7C5C" w:rsidR="002A06B1" w:rsidRPr="00E2688A" w:rsidRDefault="002A06B1" w:rsidP="00E0262B">
      <w:pPr>
        <w:pStyle w:val="0311"/>
        <w:numPr>
          <w:ilvl w:val="1"/>
          <w:numId w:val="18"/>
        </w:numPr>
        <w:tabs>
          <w:tab w:val="left" w:pos="1418"/>
        </w:tabs>
        <w:spacing w:before="0" w:line="360" w:lineRule="auto"/>
        <w:ind w:left="0" w:firstLine="709"/>
      </w:pPr>
      <w:bookmarkStart w:id="136" w:name="_Toc72823551"/>
      <w:bookmarkStart w:id="137" w:name="_Toc103760314"/>
      <w:r w:rsidRPr="00E2688A">
        <w:t>Описание решений (вырабатываемых с учетом положений утвержденных схем водоснабжения МО</w:t>
      </w:r>
      <w:r w:rsidR="00BF6677" w:rsidRPr="00E2688A">
        <w:t xml:space="preserve"> «Муринское городское поселение»)</w:t>
      </w:r>
      <w:r w:rsidRPr="00E2688A">
        <w:t xml:space="preserve"> о развитии соответствующей системы водоснабжения в части, относящейся к системам теплоснабжения</w:t>
      </w:r>
      <w:bookmarkEnd w:id="136"/>
      <w:bookmarkEnd w:id="137"/>
    </w:p>
    <w:p w14:paraId="7B70575E" w14:textId="7ECEBD2A" w:rsidR="00AA77D6" w:rsidRPr="00E2688A" w:rsidRDefault="002A06B1" w:rsidP="00CD5FE3">
      <w:pPr>
        <w:spacing w:line="360" w:lineRule="auto"/>
        <w:ind w:right="13" w:firstLine="709"/>
        <w:jc w:val="both"/>
        <w:rPr>
          <w:spacing w:val="2"/>
          <w:sz w:val="26"/>
          <w:szCs w:val="26"/>
        </w:rPr>
      </w:pPr>
      <w:r w:rsidRPr="00E2688A">
        <w:rPr>
          <w:spacing w:val="2"/>
          <w:sz w:val="26"/>
          <w:szCs w:val="26"/>
        </w:rPr>
        <w:t>В рассматриваемый период до 2030 года все существующие и перспективные источники тепловой энергии в МО «Муринское городское поселение» обеспечены холодным водоснабжением. Дополнительных корректировок схемы водоснабжения и водоотведения МО «Муринское городское поселение» не требуется.</w:t>
      </w:r>
    </w:p>
    <w:p w14:paraId="2A16B2B0" w14:textId="77777777" w:rsidR="00AA77D6" w:rsidRPr="00E2688A" w:rsidRDefault="00AA77D6" w:rsidP="002A06B1">
      <w:pPr>
        <w:spacing w:line="360" w:lineRule="auto"/>
        <w:ind w:right="62" w:firstLine="709"/>
        <w:jc w:val="both"/>
        <w:rPr>
          <w:spacing w:val="2"/>
          <w:sz w:val="26"/>
          <w:szCs w:val="26"/>
        </w:rPr>
        <w:sectPr w:rsidR="00AA77D6" w:rsidRPr="00E2688A" w:rsidSect="00474E8F">
          <w:pgSz w:w="11920" w:h="16840"/>
          <w:pgMar w:top="1134" w:right="567" w:bottom="567" w:left="1701" w:header="709" w:footer="357" w:gutter="0"/>
          <w:cols w:space="720"/>
          <w:docGrid w:linePitch="326"/>
        </w:sectPr>
      </w:pPr>
    </w:p>
    <w:p w14:paraId="5B0E2343" w14:textId="361D11E0" w:rsidR="002A06B1" w:rsidRPr="00E2688A" w:rsidRDefault="002A06B1" w:rsidP="00E0262B">
      <w:pPr>
        <w:pStyle w:val="0311"/>
        <w:numPr>
          <w:ilvl w:val="1"/>
          <w:numId w:val="18"/>
        </w:numPr>
        <w:tabs>
          <w:tab w:val="left" w:pos="1418"/>
        </w:tabs>
        <w:spacing w:before="0" w:line="360" w:lineRule="auto"/>
        <w:ind w:left="0" w:firstLine="709"/>
      </w:pPr>
      <w:bookmarkStart w:id="138" w:name="_Toc72823552"/>
      <w:bookmarkStart w:id="139" w:name="_Toc103760315"/>
      <w:r w:rsidRPr="00E2688A">
        <w:t xml:space="preserve">Предложения по корректировке утвержденных (разработке) схем водоснабжения МО </w:t>
      </w:r>
      <w:r w:rsidR="00BF6677" w:rsidRPr="00E2688A">
        <w:t xml:space="preserve">«Муринское городское поселение» </w:t>
      </w:r>
      <w:r w:rsidRPr="00E2688A">
        <w:t>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138"/>
      <w:bookmarkEnd w:id="139"/>
    </w:p>
    <w:p w14:paraId="486B95B5" w14:textId="6E734424" w:rsidR="002A06B1" w:rsidRPr="00E2688A" w:rsidRDefault="002A06B1" w:rsidP="002A06B1">
      <w:pPr>
        <w:spacing w:line="360" w:lineRule="auto"/>
        <w:ind w:right="62" w:firstLine="709"/>
        <w:jc w:val="both"/>
        <w:rPr>
          <w:spacing w:val="2"/>
          <w:sz w:val="26"/>
          <w:szCs w:val="26"/>
        </w:rPr>
      </w:pPr>
      <w:r w:rsidRPr="00E2688A">
        <w:rPr>
          <w:spacing w:val="2"/>
          <w:sz w:val="26"/>
          <w:szCs w:val="26"/>
        </w:rPr>
        <w:t>Согласно п. 13.6</w:t>
      </w:r>
      <w:r w:rsidR="006C6ABA" w:rsidRPr="00E2688A">
        <w:rPr>
          <w:spacing w:val="2"/>
          <w:sz w:val="26"/>
          <w:szCs w:val="26"/>
        </w:rPr>
        <w:t>,</w:t>
      </w:r>
      <w:r w:rsidRPr="00E2688A">
        <w:rPr>
          <w:spacing w:val="2"/>
          <w:sz w:val="26"/>
          <w:szCs w:val="26"/>
        </w:rPr>
        <w:t xml:space="preserve"> предложения по корректировке схем водоснабжения отсутствуют</w:t>
      </w:r>
      <w:r w:rsidR="00AA77D6" w:rsidRPr="00E2688A">
        <w:rPr>
          <w:spacing w:val="2"/>
          <w:sz w:val="26"/>
          <w:szCs w:val="26"/>
        </w:rPr>
        <w:t>.</w:t>
      </w:r>
    </w:p>
    <w:p w14:paraId="69602B3E" w14:textId="34F21747" w:rsidR="00114059" w:rsidRPr="00E2688A" w:rsidRDefault="00114059" w:rsidP="00114059">
      <w:pPr>
        <w:spacing w:line="360" w:lineRule="auto"/>
        <w:ind w:right="62" w:firstLine="851"/>
        <w:jc w:val="both"/>
        <w:rPr>
          <w:spacing w:val="2"/>
          <w:sz w:val="26"/>
          <w:szCs w:val="26"/>
        </w:rPr>
      </w:pPr>
    </w:p>
    <w:p w14:paraId="6A4694E3" w14:textId="77777777" w:rsidR="00E94169" w:rsidRPr="00E2688A" w:rsidRDefault="00E94169" w:rsidP="00114059">
      <w:pPr>
        <w:spacing w:line="360" w:lineRule="auto"/>
        <w:ind w:right="62" w:firstLine="851"/>
        <w:jc w:val="both"/>
        <w:rPr>
          <w:spacing w:val="2"/>
          <w:sz w:val="26"/>
          <w:szCs w:val="26"/>
        </w:rPr>
        <w:sectPr w:rsidR="00E94169" w:rsidRPr="00E2688A" w:rsidSect="00474E8F">
          <w:pgSz w:w="11920" w:h="16840"/>
          <w:pgMar w:top="1134" w:right="567" w:bottom="567" w:left="1701" w:header="709" w:footer="357" w:gutter="0"/>
          <w:cols w:space="720"/>
          <w:docGrid w:linePitch="326"/>
        </w:sectPr>
      </w:pPr>
    </w:p>
    <w:p w14:paraId="7132D3DE" w14:textId="52B15931" w:rsidR="00E94169" w:rsidRPr="00E2688A" w:rsidRDefault="00E94169" w:rsidP="00E94169">
      <w:pPr>
        <w:keepNext/>
        <w:keepLines/>
        <w:pageBreakBefore/>
        <w:numPr>
          <w:ilvl w:val="1"/>
          <w:numId w:val="0"/>
        </w:numPr>
        <w:spacing w:after="120" w:line="360" w:lineRule="auto"/>
        <w:ind w:firstLine="709"/>
        <w:jc w:val="both"/>
        <w:outlineLvl w:val="0"/>
        <w:rPr>
          <w:b/>
          <w:iCs/>
          <w:caps/>
          <w:snapToGrid w:val="0"/>
          <w:sz w:val="26"/>
          <w:szCs w:val="26"/>
          <w:lang w:eastAsia="en-US"/>
        </w:rPr>
      </w:pPr>
      <w:bookmarkStart w:id="140" w:name="_Toc103760316"/>
      <w:r w:rsidRPr="00E2688A">
        <w:rPr>
          <w:b/>
          <w:iCs/>
          <w:caps/>
          <w:snapToGrid w:val="0"/>
          <w:sz w:val="26"/>
          <w:szCs w:val="26"/>
          <w:lang w:eastAsia="en-US"/>
        </w:rPr>
        <w:t xml:space="preserve">РАЗДЕЛ 14. </w:t>
      </w:r>
      <w:r w:rsidRPr="00E2688A">
        <w:rPr>
          <w:b/>
          <w:iCs/>
          <w:snapToGrid w:val="0"/>
          <w:sz w:val="26"/>
          <w:szCs w:val="26"/>
          <w:lang w:eastAsia="en-US"/>
        </w:rPr>
        <w:t xml:space="preserve">ИНДИКАТОРЫ РАЗВИТИЯ СИСТЕМ ТЕПЛОСНАБЖЕНИЯ </w:t>
      </w:r>
      <w:r w:rsidR="005B7A91" w:rsidRPr="00E2688A">
        <w:rPr>
          <w:b/>
          <w:bCs/>
          <w:iCs/>
          <w:snapToGrid w:val="0"/>
          <w:sz w:val="26"/>
          <w:szCs w:val="26"/>
          <w:lang w:eastAsia="en-US"/>
        </w:rPr>
        <w:t>МО «МУРИНСКОЕ ГОРОДСКОЕ ПОСЕЛЕНИЕ»</w:t>
      </w:r>
      <w:bookmarkEnd w:id="140"/>
    </w:p>
    <w:p w14:paraId="6C0406E4" w14:textId="59F2883A" w:rsidR="00AA063E" w:rsidRPr="00E2688A" w:rsidRDefault="00AA063E" w:rsidP="00AA063E">
      <w:pPr>
        <w:tabs>
          <w:tab w:val="left" w:pos="9356"/>
        </w:tabs>
        <w:spacing w:line="360" w:lineRule="auto"/>
        <w:ind w:right="13" w:firstLine="709"/>
        <w:jc w:val="both"/>
        <w:rPr>
          <w:spacing w:val="2"/>
          <w:sz w:val="26"/>
          <w:szCs w:val="26"/>
        </w:rPr>
      </w:pPr>
      <w:r w:rsidRPr="00E2688A">
        <w:rPr>
          <w:spacing w:val="2"/>
          <w:sz w:val="26"/>
          <w:szCs w:val="26"/>
        </w:rPr>
        <w:t>Индикаторы развития систем теплоснабжения Муринского городского поселения приведены в таблицах</w:t>
      </w:r>
      <w:r w:rsidR="00CB10A3" w:rsidRPr="00E2688A">
        <w:rPr>
          <w:spacing w:val="2"/>
          <w:sz w:val="26"/>
          <w:szCs w:val="26"/>
        </w:rPr>
        <w:t xml:space="preserve"> </w:t>
      </w:r>
      <w:r w:rsidR="00CB10A3" w:rsidRPr="00E2688A">
        <w:rPr>
          <w:spacing w:val="2"/>
          <w:sz w:val="26"/>
          <w:szCs w:val="26"/>
        </w:rPr>
        <w:fldChar w:fldCharType="begin"/>
      </w:r>
      <w:r w:rsidR="00CB10A3" w:rsidRPr="00E2688A">
        <w:rPr>
          <w:spacing w:val="2"/>
          <w:sz w:val="26"/>
          <w:szCs w:val="26"/>
        </w:rPr>
        <w:instrText xml:space="preserve"> REF  _Ref100829487 \h \r \t  \* MERGEFORMAT </w:instrText>
      </w:r>
      <w:r w:rsidR="00CB10A3" w:rsidRPr="00E2688A">
        <w:rPr>
          <w:spacing w:val="2"/>
          <w:sz w:val="26"/>
          <w:szCs w:val="26"/>
        </w:rPr>
      </w:r>
      <w:r w:rsidR="00CB10A3" w:rsidRPr="00E2688A">
        <w:rPr>
          <w:spacing w:val="2"/>
          <w:sz w:val="26"/>
          <w:szCs w:val="26"/>
        </w:rPr>
        <w:fldChar w:fldCharType="separate"/>
      </w:r>
      <w:r w:rsidR="004D667A">
        <w:rPr>
          <w:spacing w:val="2"/>
          <w:sz w:val="26"/>
          <w:szCs w:val="26"/>
        </w:rPr>
        <w:t>41</w:t>
      </w:r>
      <w:r w:rsidR="00CB10A3" w:rsidRPr="00E2688A">
        <w:rPr>
          <w:spacing w:val="2"/>
          <w:sz w:val="26"/>
          <w:szCs w:val="26"/>
        </w:rPr>
        <w:fldChar w:fldCharType="end"/>
      </w:r>
      <w:r w:rsidR="00CB10A3" w:rsidRPr="00E2688A">
        <w:rPr>
          <w:spacing w:val="2"/>
          <w:sz w:val="26"/>
          <w:szCs w:val="26"/>
        </w:rPr>
        <w:t xml:space="preserve"> – </w:t>
      </w:r>
      <w:r w:rsidR="00CB10A3" w:rsidRPr="00E2688A">
        <w:rPr>
          <w:spacing w:val="2"/>
          <w:sz w:val="26"/>
          <w:szCs w:val="26"/>
        </w:rPr>
        <w:fldChar w:fldCharType="begin"/>
      </w:r>
      <w:r w:rsidR="00CB10A3" w:rsidRPr="00E2688A">
        <w:rPr>
          <w:spacing w:val="2"/>
          <w:sz w:val="26"/>
          <w:szCs w:val="26"/>
        </w:rPr>
        <w:instrText xml:space="preserve"> REF  _Ref101162660 \h \r \t </w:instrText>
      </w:r>
      <w:r w:rsidR="0052517A" w:rsidRPr="00E2688A">
        <w:rPr>
          <w:spacing w:val="2"/>
          <w:sz w:val="26"/>
          <w:szCs w:val="26"/>
        </w:rPr>
        <w:instrText xml:space="preserve"> \* MERGEFORMAT </w:instrText>
      </w:r>
      <w:r w:rsidR="00CB10A3" w:rsidRPr="00E2688A">
        <w:rPr>
          <w:spacing w:val="2"/>
          <w:sz w:val="26"/>
          <w:szCs w:val="26"/>
        </w:rPr>
      </w:r>
      <w:r w:rsidR="00CB10A3" w:rsidRPr="00E2688A">
        <w:rPr>
          <w:spacing w:val="2"/>
          <w:sz w:val="26"/>
          <w:szCs w:val="26"/>
        </w:rPr>
        <w:fldChar w:fldCharType="separate"/>
      </w:r>
      <w:r w:rsidR="004D667A">
        <w:rPr>
          <w:spacing w:val="2"/>
          <w:sz w:val="26"/>
          <w:szCs w:val="26"/>
        </w:rPr>
        <w:t>48</w:t>
      </w:r>
      <w:r w:rsidR="00CB10A3" w:rsidRPr="00E2688A">
        <w:rPr>
          <w:spacing w:val="2"/>
          <w:sz w:val="26"/>
          <w:szCs w:val="26"/>
        </w:rPr>
        <w:fldChar w:fldCharType="end"/>
      </w:r>
      <w:r w:rsidRPr="00E2688A">
        <w:rPr>
          <w:spacing w:val="2"/>
          <w:sz w:val="26"/>
          <w:szCs w:val="26"/>
        </w:rPr>
        <w:t>.</w:t>
      </w:r>
    </w:p>
    <w:p w14:paraId="74133C15" w14:textId="03552384" w:rsidR="00AA063E" w:rsidRPr="00E2688A" w:rsidRDefault="00AA063E" w:rsidP="00E0262B">
      <w:pPr>
        <w:pStyle w:val="-0"/>
        <w:numPr>
          <w:ilvl w:val="0"/>
          <w:numId w:val="20"/>
        </w:numPr>
        <w:tabs>
          <w:tab w:val="left" w:pos="1418"/>
          <w:tab w:val="left" w:pos="9067"/>
        </w:tabs>
        <w:spacing w:before="0"/>
        <w:ind w:left="0" w:firstLine="0"/>
        <w:rPr>
          <w:rFonts w:eastAsiaTheme="minorEastAsia"/>
          <w:bCs/>
          <w:lang w:eastAsia="en-US"/>
        </w:rPr>
      </w:pPr>
      <w:bookmarkStart w:id="141" w:name="_Ref100829487"/>
      <w:r w:rsidRPr="00E2688A">
        <w:rPr>
          <w:rFonts w:eastAsiaTheme="minorEastAsia"/>
          <w:bCs/>
          <w:lang w:eastAsia="en-US"/>
        </w:rPr>
        <w:t>Индикаторы развития системы теплоснабжения от котельной ООО «Петербургтеплоэнерго»</w:t>
      </w:r>
      <w:bookmarkEnd w:id="141"/>
    </w:p>
    <w:tbl>
      <w:tblPr>
        <w:tblW w:w="5000" w:type="pct"/>
        <w:tblLook w:val="04A0" w:firstRow="1" w:lastRow="0" w:firstColumn="1" w:lastColumn="0" w:noHBand="0" w:noVBand="1"/>
      </w:tblPr>
      <w:tblGrid>
        <w:gridCol w:w="5080"/>
        <w:gridCol w:w="1643"/>
        <w:gridCol w:w="998"/>
        <w:gridCol w:w="998"/>
        <w:gridCol w:w="998"/>
        <w:gridCol w:w="998"/>
        <w:gridCol w:w="998"/>
        <w:gridCol w:w="998"/>
        <w:gridCol w:w="998"/>
        <w:gridCol w:w="998"/>
        <w:gridCol w:w="989"/>
      </w:tblGrid>
      <w:tr w:rsidR="00CB7001" w:rsidRPr="00E2688A" w14:paraId="51DF7579" w14:textId="77777777" w:rsidTr="009E73E0">
        <w:trPr>
          <w:trHeight w:val="567"/>
          <w:tblHeader/>
        </w:trPr>
        <w:tc>
          <w:tcPr>
            <w:tcW w:w="16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1F55CD" w14:textId="77777777" w:rsidR="00CB7001" w:rsidRPr="00E2688A" w:rsidRDefault="00CB7001" w:rsidP="00CB7001">
            <w:pPr>
              <w:jc w:val="center"/>
              <w:rPr>
                <w:b/>
                <w:bCs/>
                <w:color w:val="000000"/>
                <w:sz w:val="20"/>
                <w:szCs w:val="20"/>
              </w:rPr>
            </w:pPr>
            <w:r w:rsidRPr="00E2688A">
              <w:rPr>
                <w:b/>
                <w:bCs/>
                <w:color w:val="000000"/>
                <w:sz w:val="20"/>
                <w:szCs w:val="20"/>
              </w:rPr>
              <w:t>Наименование показателя</w:t>
            </w:r>
          </w:p>
        </w:tc>
        <w:tc>
          <w:tcPr>
            <w:tcW w:w="523" w:type="pct"/>
            <w:tcBorders>
              <w:top w:val="single" w:sz="4" w:space="0" w:color="auto"/>
              <w:left w:val="nil"/>
              <w:bottom w:val="single" w:sz="4" w:space="0" w:color="auto"/>
              <w:right w:val="single" w:sz="4" w:space="0" w:color="auto"/>
            </w:tcBorders>
            <w:shd w:val="clear" w:color="auto" w:fill="auto"/>
            <w:noWrap/>
            <w:vAlign w:val="center"/>
            <w:hideMark/>
          </w:tcPr>
          <w:p w14:paraId="5B2B8AEA" w14:textId="77777777" w:rsidR="00CB7001" w:rsidRPr="00E2688A" w:rsidRDefault="00CB7001" w:rsidP="00CB7001">
            <w:pPr>
              <w:jc w:val="center"/>
              <w:rPr>
                <w:b/>
                <w:color w:val="000000"/>
                <w:sz w:val="20"/>
                <w:szCs w:val="20"/>
              </w:rPr>
            </w:pPr>
            <w:r w:rsidRPr="00E2688A">
              <w:rPr>
                <w:b/>
                <w:color w:val="000000"/>
                <w:sz w:val="20"/>
                <w:szCs w:val="20"/>
              </w:rPr>
              <w:t>ед.изм.</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307D0CFF" w14:textId="77777777" w:rsidR="00CB7001" w:rsidRPr="00E2688A" w:rsidRDefault="00CB7001" w:rsidP="00CB7001">
            <w:pPr>
              <w:jc w:val="center"/>
              <w:rPr>
                <w:b/>
                <w:color w:val="000000"/>
                <w:sz w:val="20"/>
                <w:szCs w:val="20"/>
              </w:rPr>
            </w:pPr>
            <w:r w:rsidRPr="00E2688A">
              <w:rPr>
                <w:b/>
                <w:color w:val="000000"/>
                <w:sz w:val="20"/>
                <w:szCs w:val="20"/>
              </w:rPr>
              <w:t>2022</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4868723F" w14:textId="77777777" w:rsidR="00CB7001" w:rsidRPr="00E2688A" w:rsidRDefault="00CB7001" w:rsidP="00CB7001">
            <w:pPr>
              <w:jc w:val="center"/>
              <w:rPr>
                <w:b/>
                <w:color w:val="000000"/>
                <w:sz w:val="20"/>
                <w:szCs w:val="20"/>
              </w:rPr>
            </w:pPr>
            <w:r w:rsidRPr="00E2688A">
              <w:rPr>
                <w:b/>
                <w:color w:val="000000"/>
                <w:sz w:val="20"/>
                <w:szCs w:val="20"/>
              </w:rPr>
              <w:t>2023</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69F3AC08" w14:textId="77777777" w:rsidR="00CB7001" w:rsidRPr="00E2688A" w:rsidRDefault="00CB7001" w:rsidP="00CB7001">
            <w:pPr>
              <w:jc w:val="center"/>
              <w:rPr>
                <w:b/>
                <w:color w:val="000000"/>
                <w:sz w:val="20"/>
                <w:szCs w:val="20"/>
              </w:rPr>
            </w:pPr>
            <w:r w:rsidRPr="00E2688A">
              <w:rPr>
                <w:b/>
                <w:color w:val="000000"/>
                <w:sz w:val="20"/>
                <w:szCs w:val="20"/>
              </w:rPr>
              <w:t>2024</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441BA43E" w14:textId="77777777" w:rsidR="00CB7001" w:rsidRPr="00E2688A" w:rsidRDefault="00CB7001" w:rsidP="00CB7001">
            <w:pPr>
              <w:jc w:val="center"/>
              <w:rPr>
                <w:b/>
                <w:color w:val="000000"/>
                <w:sz w:val="20"/>
                <w:szCs w:val="20"/>
              </w:rPr>
            </w:pPr>
            <w:r w:rsidRPr="00E2688A">
              <w:rPr>
                <w:b/>
                <w:color w:val="000000"/>
                <w:sz w:val="20"/>
                <w:szCs w:val="20"/>
              </w:rPr>
              <w:t>2025</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7378C998" w14:textId="77777777" w:rsidR="00CB7001" w:rsidRPr="00E2688A" w:rsidRDefault="00CB7001" w:rsidP="00CB7001">
            <w:pPr>
              <w:jc w:val="center"/>
              <w:rPr>
                <w:b/>
                <w:color w:val="000000"/>
                <w:sz w:val="20"/>
                <w:szCs w:val="20"/>
              </w:rPr>
            </w:pPr>
            <w:r w:rsidRPr="00E2688A">
              <w:rPr>
                <w:b/>
                <w:color w:val="000000"/>
                <w:sz w:val="20"/>
                <w:szCs w:val="20"/>
              </w:rPr>
              <w:t>2026</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7BDABBB5" w14:textId="77777777" w:rsidR="00CB7001" w:rsidRPr="00E2688A" w:rsidRDefault="00CB7001" w:rsidP="00CB7001">
            <w:pPr>
              <w:jc w:val="center"/>
              <w:rPr>
                <w:b/>
                <w:color w:val="000000"/>
                <w:sz w:val="20"/>
                <w:szCs w:val="20"/>
              </w:rPr>
            </w:pPr>
            <w:r w:rsidRPr="00E2688A">
              <w:rPr>
                <w:b/>
                <w:color w:val="000000"/>
                <w:sz w:val="20"/>
                <w:szCs w:val="20"/>
              </w:rPr>
              <w:t>2027</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116019C0" w14:textId="77777777" w:rsidR="00CB7001" w:rsidRPr="00E2688A" w:rsidRDefault="00CB7001" w:rsidP="00CB7001">
            <w:pPr>
              <w:jc w:val="center"/>
              <w:rPr>
                <w:b/>
                <w:color w:val="000000"/>
                <w:sz w:val="20"/>
                <w:szCs w:val="20"/>
              </w:rPr>
            </w:pPr>
            <w:r w:rsidRPr="00E2688A">
              <w:rPr>
                <w:b/>
                <w:color w:val="000000"/>
                <w:sz w:val="20"/>
                <w:szCs w:val="20"/>
              </w:rPr>
              <w:t>2028</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2EC88C21" w14:textId="77777777" w:rsidR="00CB7001" w:rsidRPr="00E2688A" w:rsidRDefault="00CB7001" w:rsidP="00CB7001">
            <w:pPr>
              <w:jc w:val="center"/>
              <w:rPr>
                <w:b/>
                <w:color w:val="000000"/>
                <w:sz w:val="20"/>
                <w:szCs w:val="20"/>
              </w:rPr>
            </w:pPr>
            <w:r w:rsidRPr="00E2688A">
              <w:rPr>
                <w:b/>
                <w:color w:val="000000"/>
                <w:sz w:val="20"/>
                <w:szCs w:val="20"/>
              </w:rPr>
              <w:t>2029</w:t>
            </w:r>
          </w:p>
        </w:tc>
        <w:tc>
          <w:tcPr>
            <w:tcW w:w="315" w:type="pct"/>
            <w:tcBorders>
              <w:top w:val="single" w:sz="4" w:space="0" w:color="auto"/>
              <w:left w:val="nil"/>
              <w:bottom w:val="single" w:sz="4" w:space="0" w:color="auto"/>
              <w:right w:val="single" w:sz="4" w:space="0" w:color="auto"/>
            </w:tcBorders>
            <w:vAlign w:val="center"/>
          </w:tcPr>
          <w:p w14:paraId="5EB49C5D" w14:textId="77777777" w:rsidR="00CB7001" w:rsidRPr="00E2688A" w:rsidRDefault="00CB7001" w:rsidP="00CB7001">
            <w:pPr>
              <w:jc w:val="center"/>
              <w:rPr>
                <w:b/>
                <w:color w:val="000000"/>
                <w:sz w:val="20"/>
                <w:szCs w:val="20"/>
              </w:rPr>
            </w:pPr>
            <w:r w:rsidRPr="00E2688A">
              <w:rPr>
                <w:b/>
                <w:color w:val="000000"/>
                <w:sz w:val="20"/>
                <w:szCs w:val="20"/>
              </w:rPr>
              <w:t>2030</w:t>
            </w:r>
          </w:p>
        </w:tc>
      </w:tr>
      <w:tr w:rsidR="00CB7001" w:rsidRPr="00E2688A" w14:paraId="3C4D1B9B"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04AA8D0F" w14:textId="77777777" w:rsidR="00CB7001" w:rsidRPr="00E2688A" w:rsidRDefault="00CB7001" w:rsidP="00CB7001">
            <w:pPr>
              <w:jc w:val="center"/>
              <w:rPr>
                <w:color w:val="000000"/>
                <w:sz w:val="20"/>
                <w:szCs w:val="20"/>
              </w:rPr>
            </w:pPr>
            <w:r w:rsidRPr="00E2688A">
              <w:rPr>
                <w:color w:val="000000"/>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23" w:type="pct"/>
            <w:tcBorders>
              <w:top w:val="nil"/>
              <w:left w:val="nil"/>
              <w:bottom w:val="single" w:sz="4" w:space="0" w:color="auto"/>
              <w:right w:val="single" w:sz="4" w:space="0" w:color="auto"/>
            </w:tcBorders>
            <w:shd w:val="clear" w:color="auto" w:fill="auto"/>
            <w:noWrap/>
            <w:vAlign w:val="center"/>
            <w:hideMark/>
          </w:tcPr>
          <w:p w14:paraId="1DF233B8" w14:textId="77777777" w:rsidR="00CB7001" w:rsidRPr="00E2688A" w:rsidRDefault="00CB7001" w:rsidP="00CB7001">
            <w:pPr>
              <w:jc w:val="center"/>
              <w:rPr>
                <w:color w:val="000000"/>
                <w:sz w:val="20"/>
                <w:szCs w:val="20"/>
              </w:rPr>
            </w:pPr>
            <w:r w:rsidRPr="00E2688A">
              <w:rPr>
                <w:color w:val="000000"/>
                <w:sz w:val="20"/>
                <w:szCs w:val="20"/>
              </w:rPr>
              <w:t>шт.</w:t>
            </w:r>
          </w:p>
        </w:tc>
        <w:tc>
          <w:tcPr>
            <w:tcW w:w="318" w:type="pct"/>
            <w:tcBorders>
              <w:top w:val="nil"/>
              <w:left w:val="nil"/>
              <w:bottom w:val="single" w:sz="4" w:space="0" w:color="auto"/>
              <w:right w:val="single" w:sz="4" w:space="0" w:color="auto"/>
            </w:tcBorders>
            <w:shd w:val="clear" w:color="auto" w:fill="auto"/>
            <w:noWrap/>
            <w:vAlign w:val="center"/>
          </w:tcPr>
          <w:p w14:paraId="6FB6E75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6D5079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590D46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030E46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EB8439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E0542A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ADB0237"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EF0FA5B"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3DC150FF"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366BC9A7"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528E265" w14:textId="77777777" w:rsidR="00CB7001" w:rsidRPr="00E2688A" w:rsidRDefault="00CB7001" w:rsidP="00CB7001">
            <w:pPr>
              <w:jc w:val="center"/>
              <w:rPr>
                <w:color w:val="000000"/>
                <w:sz w:val="20"/>
                <w:szCs w:val="20"/>
              </w:rPr>
            </w:pPr>
            <w:r w:rsidRPr="00E2688A">
              <w:rPr>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3C823BC5" w14:textId="77777777" w:rsidR="00CB7001" w:rsidRPr="00E2688A" w:rsidRDefault="00CB7001" w:rsidP="00CB7001">
            <w:pPr>
              <w:jc w:val="center"/>
              <w:rPr>
                <w:color w:val="000000"/>
                <w:sz w:val="20"/>
                <w:szCs w:val="20"/>
              </w:rPr>
            </w:pPr>
            <w:r w:rsidRPr="00E2688A">
              <w:rPr>
                <w:color w:val="000000"/>
                <w:sz w:val="20"/>
                <w:szCs w:val="20"/>
              </w:rPr>
              <w:t>шт.</w:t>
            </w:r>
          </w:p>
        </w:tc>
        <w:tc>
          <w:tcPr>
            <w:tcW w:w="318" w:type="pct"/>
            <w:tcBorders>
              <w:top w:val="nil"/>
              <w:left w:val="nil"/>
              <w:bottom w:val="single" w:sz="4" w:space="0" w:color="auto"/>
              <w:right w:val="single" w:sz="4" w:space="0" w:color="auto"/>
            </w:tcBorders>
            <w:shd w:val="clear" w:color="auto" w:fill="auto"/>
            <w:noWrap/>
            <w:vAlign w:val="center"/>
          </w:tcPr>
          <w:p w14:paraId="6B3BD0C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0C63950"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F91A12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0E149F0"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DDE492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3A8B27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9D31E2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3397EDC"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7FC4A7F1" w14:textId="77777777" w:rsidR="00CB7001" w:rsidRPr="00E2688A" w:rsidRDefault="00CB7001" w:rsidP="00CB7001">
            <w:pPr>
              <w:jc w:val="center"/>
              <w:rPr>
                <w:color w:val="000000"/>
                <w:sz w:val="20"/>
                <w:szCs w:val="20"/>
              </w:rPr>
            </w:pPr>
            <w:r w:rsidRPr="00E2688A">
              <w:rPr>
                <w:color w:val="000000"/>
                <w:sz w:val="20"/>
                <w:szCs w:val="20"/>
              </w:rPr>
              <w:t>0</w:t>
            </w:r>
          </w:p>
        </w:tc>
      </w:tr>
      <w:tr w:rsidR="009F6D8D" w:rsidRPr="00E2688A" w14:paraId="62E67010"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6023E44E" w14:textId="77777777" w:rsidR="009F6D8D" w:rsidRPr="00E2688A" w:rsidRDefault="009F6D8D" w:rsidP="009F6D8D">
            <w:pPr>
              <w:jc w:val="center"/>
              <w:rPr>
                <w:color w:val="000000"/>
                <w:sz w:val="20"/>
                <w:szCs w:val="20"/>
              </w:rPr>
            </w:pPr>
            <w:r w:rsidRPr="00E2688A">
              <w:rPr>
                <w:color w:val="000000"/>
                <w:sz w:val="20"/>
                <w:szCs w:val="20"/>
              </w:rPr>
              <w:t>Удельный расход условного топлива на единицу тепловой энергии, отпускаемой с коллекторов источников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5BFA7FF7" w14:textId="77777777" w:rsidR="009F6D8D" w:rsidRPr="00E2688A" w:rsidRDefault="009F6D8D" w:rsidP="009F6D8D">
            <w:pPr>
              <w:jc w:val="center"/>
              <w:rPr>
                <w:color w:val="000000"/>
                <w:sz w:val="20"/>
                <w:szCs w:val="20"/>
              </w:rPr>
            </w:pPr>
            <w:r w:rsidRPr="00E2688A">
              <w:rPr>
                <w:color w:val="000000"/>
                <w:sz w:val="20"/>
                <w:szCs w:val="20"/>
              </w:rPr>
              <w:t>кг ут/Гкал</w:t>
            </w:r>
          </w:p>
        </w:tc>
        <w:tc>
          <w:tcPr>
            <w:tcW w:w="318" w:type="pct"/>
            <w:tcBorders>
              <w:top w:val="nil"/>
              <w:left w:val="nil"/>
              <w:bottom w:val="single" w:sz="4" w:space="0" w:color="auto"/>
              <w:right w:val="single" w:sz="4" w:space="0" w:color="auto"/>
            </w:tcBorders>
            <w:shd w:val="clear" w:color="auto" w:fill="auto"/>
            <w:noWrap/>
            <w:vAlign w:val="center"/>
          </w:tcPr>
          <w:p w14:paraId="340C1BB2" w14:textId="0ADADE53" w:rsidR="009F6D8D" w:rsidRPr="00E2688A" w:rsidRDefault="009F6D8D" w:rsidP="009F6D8D">
            <w:pPr>
              <w:jc w:val="center"/>
              <w:rPr>
                <w:color w:val="000000"/>
                <w:sz w:val="20"/>
                <w:szCs w:val="20"/>
              </w:rPr>
            </w:pPr>
            <w:r w:rsidRPr="00E2688A">
              <w:rPr>
                <w:color w:val="000000"/>
                <w:sz w:val="20"/>
                <w:szCs w:val="20"/>
              </w:rPr>
              <w:t>154,14</w:t>
            </w:r>
          </w:p>
        </w:tc>
        <w:tc>
          <w:tcPr>
            <w:tcW w:w="318" w:type="pct"/>
            <w:tcBorders>
              <w:top w:val="nil"/>
              <w:left w:val="nil"/>
              <w:bottom w:val="single" w:sz="4" w:space="0" w:color="auto"/>
              <w:right w:val="single" w:sz="4" w:space="0" w:color="auto"/>
            </w:tcBorders>
            <w:shd w:val="clear" w:color="auto" w:fill="auto"/>
            <w:noWrap/>
            <w:vAlign w:val="center"/>
          </w:tcPr>
          <w:p w14:paraId="4F8F43E5" w14:textId="6B84BF2D" w:rsidR="009F6D8D" w:rsidRPr="00E2688A" w:rsidRDefault="009F6D8D" w:rsidP="009F6D8D">
            <w:pPr>
              <w:jc w:val="center"/>
              <w:rPr>
                <w:color w:val="000000"/>
                <w:sz w:val="20"/>
                <w:szCs w:val="20"/>
              </w:rPr>
            </w:pPr>
            <w:r w:rsidRPr="00E2688A">
              <w:rPr>
                <w:color w:val="000000"/>
                <w:sz w:val="20"/>
                <w:szCs w:val="20"/>
              </w:rPr>
              <w:t>154,14</w:t>
            </w:r>
          </w:p>
        </w:tc>
        <w:tc>
          <w:tcPr>
            <w:tcW w:w="318" w:type="pct"/>
            <w:tcBorders>
              <w:top w:val="nil"/>
              <w:left w:val="nil"/>
              <w:bottom w:val="single" w:sz="4" w:space="0" w:color="auto"/>
              <w:right w:val="single" w:sz="4" w:space="0" w:color="auto"/>
            </w:tcBorders>
            <w:shd w:val="clear" w:color="auto" w:fill="auto"/>
            <w:noWrap/>
            <w:vAlign w:val="center"/>
          </w:tcPr>
          <w:p w14:paraId="462C85ED" w14:textId="4AB9873F" w:rsidR="009F6D8D" w:rsidRPr="00E2688A" w:rsidRDefault="009F6D8D" w:rsidP="009F6D8D">
            <w:pPr>
              <w:jc w:val="center"/>
              <w:rPr>
                <w:color w:val="000000"/>
                <w:sz w:val="20"/>
                <w:szCs w:val="20"/>
              </w:rPr>
            </w:pPr>
            <w:r w:rsidRPr="00E2688A">
              <w:rPr>
                <w:color w:val="000000"/>
                <w:sz w:val="20"/>
                <w:szCs w:val="20"/>
              </w:rPr>
              <w:t>154,14</w:t>
            </w:r>
          </w:p>
        </w:tc>
        <w:tc>
          <w:tcPr>
            <w:tcW w:w="318" w:type="pct"/>
            <w:tcBorders>
              <w:top w:val="nil"/>
              <w:left w:val="nil"/>
              <w:bottom w:val="single" w:sz="4" w:space="0" w:color="auto"/>
              <w:right w:val="single" w:sz="4" w:space="0" w:color="auto"/>
            </w:tcBorders>
            <w:shd w:val="clear" w:color="auto" w:fill="auto"/>
            <w:noWrap/>
            <w:vAlign w:val="center"/>
          </w:tcPr>
          <w:p w14:paraId="351AB7DB" w14:textId="217C10C0" w:rsidR="009F6D8D" w:rsidRPr="00E2688A" w:rsidRDefault="009F6D8D" w:rsidP="009F6D8D">
            <w:pPr>
              <w:jc w:val="center"/>
              <w:rPr>
                <w:color w:val="000000"/>
                <w:sz w:val="20"/>
                <w:szCs w:val="20"/>
              </w:rPr>
            </w:pPr>
            <w:r w:rsidRPr="00E2688A">
              <w:rPr>
                <w:color w:val="000000"/>
                <w:sz w:val="20"/>
                <w:szCs w:val="20"/>
              </w:rPr>
              <w:t>154,14</w:t>
            </w:r>
          </w:p>
        </w:tc>
        <w:tc>
          <w:tcPr>
            <w:tcW w:w="318" w:type="pct"/>
            <w:tcBorders>
              <w:top w:val="nil"/>
              <w:left w:val="nil"/>
              <w:bottom w:val="single" w:sz="4" w:space="0" w:color="auto"/>
              <w:right w:val="single" w:sz="4" w:space="0" w:color="auto"/>
            </w:tcBorders>
            <w:shd w:val="clear" w:color="auto" w:fill="auto"/>
            <w:noWrap/>
            <w:vAlign w:val="center"/>
          </w:tcPr>
          <w:p w14:paraId="5D0C0F78" w14:textId="74495CBF" w:rsidR="009F6D8D" w:rsidRPr="00E2688A" w:rsidRDefault="009F6D8D" w:rsidP="009F6D8D">
            <w:pPr>
              <w:jc w:val="center"/>
              <w:rPr>
                <w:color w:val="000000"/>
                <w:sz w:val="20"/>
                <w:szCs w:val="20"/>
              </w:rPr>
            </w:pPr>
            <w:r w:rsidRPr="00E2688A">
              <w:rPr>
                <w:color w:val="000000"/>
                <w:sz w:val="20"/>
                <w:szCs w:val="20"/>
              </w:rPr>
              <w:t>154,14</w:t>
            </w:r>
          </w:p>
        </w:tc>
        <w:tc>
          <w:tcPr>
            <w:tcW w:w="318" w:type="pct"/>
            <w:tcBorders>
              <w:top w:val="nil"/>
              <w:left w:val="nil"/>
              <w:bottom w:val="single" w:sz="4" w:space="0" w:color="auto"/>
              <w:right w:val="single" w:sz="4" w:space="0" w:color="auto"/>
            </w:tcBorders>
            <w:shd w:val="clear" w:color="auto" w:fill="auto"/>
            <w:noWrap/>
            <w:vAlign w:val="center"/>
          </w:tcPr>
          <w:p w14:paraId="32BA504D" w14:textId="408F9B1E" w:rsidR="009F6D8D" w:rsidRPr="00E2688A" w:rsidRDefault="009F6D8D" w:rsidP="009F6D8D">
            <w:pPr>
              <w:jc w:val="center"/>
              <w:rPr>
                <w:color w:val="000000"/>
                <w:sz w:val="20"/>
                <w:szCs w:val="20"/>
              </w:rPr>
            </w:pPr>
            <w:r w:rsidRPr="00E2688A">
              <w:rPr>
                <w:color w:val="000000"/>
                <w:sz w:val="20"/>
                <w:szCs w:val="20"/>
              </w:rPr>
              <w:t>154,14</w:t>
            </w:r>
          </w:p>
        </w:tc>
        <w:tc>
          <w:tcPr>
            <w:tcW w:w="318" w:type="pct"/>
            <w:tcBorders>
              <w:top w:val="nil"/>
              <w:left w:val="nil"/>
              <w:bottom w:val="single" w:sz="4" w:space="0" w:color="auto"/>
              <w:right w:val="single" w:sz="4" w:space="0" w:color="auto"/>
            </w:tcBorders>
            <w:shd w:val="clear" w:color="auto" w:fill="auto"/>
            <w:noWrap/>
            <w:vAlign w:val="center"/>
          </w:tcPr>
          <w:p w14:paraId="30A76E6B" w14:textId="5FD26287" w:rsidR="009F6D8D" w:rsidRPr="00E2688A" w:rsidRDefault="009F6D8D" w:rsidP="009F6D8D">
            <w:pPr>
              <w:jc w:val="center"/>
              <w:rPr>
                <w:color w:val="000000"/>
                <w:sz w:val="20"/>
                <w:szCs w:val="20"/>
              </w:rPr>
            </w:pPr>
            <w:r w:rsidRPr="00E2688A">
              <w:rPr>
                <w:color w:val="000000"/>
                <w:sz w:val="20"/>
                <w:szCs w:val="20"/>
              </w:rPr>
              <w:t>154,14</w:t>
            </w:r>
          </w:p>
        </w:tc>
        <w:tc>
          <w:tcPr>
            <w:tcW w:w="318" w:type="pct"/>
            <w:tcBorders>
              <w:top w:val="nil"/>
              <w:left w:val="nil"/>
              <w:bottom w:val="single" w:sz="4" w:space="0" w:color="auto"/>
              <w:right w:val="single" w:sz="4" w:space="0" w:color="auto"/>
            </w:tcBorders>
            <w:shd w:val="clear" w:color="auto" w:fill="auto"/>
            <w:noWrap/>
            <w:vAlign w:val="center"/>
          </w:tcPr>
          <w:p w14:paraId="2243CD8C" w14:textId="0DBC2E5E" w:rsidR="009F6D8D" w:rsidRPr="00E2688A" w:rsidRDefault="009F6D8D" w:rsidP="009F6D8D">
            <w:pPr>
              <w:jc w:val="center"/>
              <w:rPr>
                <w:color w:val="000000"/>
                <w:sz w:val="20"/>
                <w:szCs w:val="20"/>
              </w:rPr>
            </w:pPr>
            <w:r w:rsidRPr="00E2688A">
              <w:rPr>
                <w:color w:val="000000"/>
                <w:sz w:val="20"/>
                <w:szCs w:val="20"/>
              </w:rPr>
              <w:t>154,14</w:t>
            </w:r>
          </w:p>
        </w:tc>
        <w:tc>
          <w:tcPr>
            <w:tcW w:w="315" w:type="pct"/>
            <w:tcBorders>
              <w:top w:val="nil"/>
              <w:left w:val="nil"/>
              <w:bottom w:val="single" w:sz="4" w:space="0" w:color="auto"/>
              <w:right w:val="single" w:sz="4" w:space="0" w:color="auto"/>
            </w:tcBorders>
            <w:vAlign w:val="center"/>
          </w:tcPr>
          <w:p w14:paraId="1E314310" w14:textId="798DEAB6" w:rsidR="009F6D8D" w:rsidRPr="00E2688A" w:rsidRDefault="009F6D8D" w:rsidP="009F6D8D">
            <w:pPr>
              <w:jc w:val="center"/>
              <w:rPr>
                <w:color w:val="000000"/>
                <w:sz w:val="20"/>
                <w:szCs w:val="20"/>
              </w:rPr>
            </w:pPr>
            <w:r w:rsidRPr="00E2688A">
              <w:rPr>
                <w:color w:val="000000"/>
                <w:sz w:val="20"/>
                <w:szCs w:val="20"/>
              </w:rPr>
              <w:t>154,14</w:t>
            </w:r>
          </w:p>
        </w:tc>
      </w:tr>
      <w:tr w:rsidR="009F6D8D" w:rsidRPr="00E2688A" w14:paraId="3F16A633"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3D65F8F1" w14:textId="77777777" w:rsidR="009F6D8D" w:rsidRPr="00E2688A" w:rsidRDefault="009F6D8D" w:rsidP="009F6D8D">
            <w:pPr>
              <w:jc w:val="center"/>
              <w:rPr>
                <w:color w:val="000000"/>
                <w:sz w:val="20"/>
                <w:szCs w:val="20"/>
              </w:rPr>
            </w:pPr>
            <w:r w:rsidRPr="00E2688A">
              <w:rPr>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523" w:type="pct"/>
            <w:tcBorders>
              <w:top w:val="nil"/>
              <w:left w:val="nil"/>
              <w:bottom w:val="single" w:sz="4" w:space="0" w:color="auto"/>
              <w:right w:val="single" w:sz="4" w:space="0" w:color="auto"/>
            </w:tcBorders>
            <w:shd w:val="clear" w:color="auto" w:fill="auto"/>
            <w:noWrap/>
            <w:vAlign w:val="center"/>
            <w:hideMark/>
          </w:tcPr>
          <w:p w14:paraId="0C0C1B4F" w14:textId="77777777" w:rsidR="009F6D8D" w:rsidRPr="00E2688A" w:rsidRDefault="009F6D8D" w:rsidP="009F6D8D">
            <w:pPr>
              <w:jc w:val="center"/>
              <w:rPr>
                <w:color w:val="000000"/>
                <w:sz w:val="20"/>
                <w:szCs w:val="20"/>
              </w:rPr>
            </w:pPr>
            <w:r w:rsidRPr="00E2688A">
              <w:rPr>
                <w:color w:val="000000"/>
                <w:sz w:val="20"/>
                <w:szCs w:val="20"/>
              </w:rPr>
              <w:t>Гкал/кв.м.</w:t>
            </w:r>
          </w:p>
        </w:tc>
        <w:tc>
          <w:tcPr>
            <w:tcW w:w="318" w:type="pct"/>
            <w:tcBorders>
              <w:top w:val="nil"/>
              <w:left w:val="nil"/>
              <w:bottom w:val="single" w:sz="4" w:space="0" w:color="auto"/>
              <w:right w:val="single" w:sz="4" w:space="0" w:color="auto"/>
            </w:tcBorders>
            <w:shd w:val="clear" w:color="auto" w:fill="auto"/>
            <w:noWrap/>
            <w:vAlign w:val="center"/>
          </w:tcPr>
          <w:p w14:paraId="47804C70" w14:textId="3F67224C" w:rsidR="009F6D8D" w:rsidRPr="00E2688A" w:rsidRDefault="009F6D8D" w:rsidP="009F6D8D">
            <w:pPr>
              <w:jc w:val="center"/>
              <w:rPr>
                <w:color w:val="000000"/>
                <w:sz w:val="20"/>
                <w:szCs w:val="20"/>
              </w:rPr>
            </w:pPr>
            <w:r w:rsidRPr="00E2688A">
              <w:rPr>
                <w:color w:val="000000"/>
                <w:sz w:val="20"/>
                <w:szCs w:val="20"/>
              </w:rPr>
              <w:t>1,34</w:t>
            </w:r>
          </w:p>
        </w:tc>
        <w:tc>
          <w:tcPr>
            <w:tcW w:w="318" w:type="pct"/>
            <w:tcBorders>
              <w:top w:val="nil"/>
              <w:left w:val="nil"/>
              <w:bottom w:val="single" w:sz="4" w:space="0" w:color="auto"/>
              <w:right w:val="single" w:sz="4" w:space="0" w:color="auto"/>
            </w:tcBorders>
            <w:shd w:val="clear" w:color="auto" w:fill="auto"/>
            <w:noWrap/>
            <w:vAlign w:val="center"/>
          </w:tcPr>
          <w:p w14:paraId="20013B02" w14:textId="562D8707" w:rsidR="009F6D8D" w:rsidRPr="00E2688A" w:rsidRDefault="009F6D8D" w:rsidP="009F6D8D">
            <w:pPr>
              <w:jc w:val="center"/>
              <w:rPr>
                <w:color w:val="000000"/>
                <w:sz w:val="20"/>
                <w:szCs w:val="20"/>
              </w:rPr>
            </w:pPr>
            <w:r w:rsidRPr="00E2688A">
              <w:rPr>
                <w:color w:val="000000"/>
                <w:sz w:val="20"/>
                <w:szCs w:val="20"/>
              </w:rPr>
              <w:t>0,81</w:t>
            </w:r>
          </w:p>
        </w:tc>
        <w:tc>
          <w:tcPr>
            <w:tcW w:w="318" w:type="pct"/>
            <w:tcBorders>
              <w:top w:val="nil"/>
              <w:left w:val="nil"/>
              <w:bottom w:val="single" w:sz="4" w:space="0" w:color="auto"/>
              <w:right w:val="single" w:sz="4" w:space="0" w:color="auto"/>
            </w:tcBorders>
            <w:shd w:val="clear" w:color="auto" w:fill="auto"/>
            <w:noWrap/>
            <w:vAlign w:val="center"/>
          </w:tcPr>
          <w:p w14:paraId="6A4178CA" w14:textId="7D9C5AF2" w:rsidR="009F6D8D" w:rsidRPr="00E2688A" w:rsidRDefault="009F6D8D" w:rsidP="009F6D8D">
            <w:pPr>
              <w:jc w:val="center"/>
              <w:rPr>
                <w:color w:val="000000"/>
                <w:sz w:val="20"/>
                <w:szCs w:val="20"/>
              </w:rPr>
            </w:pPr>
            <w:r w:rsidRPr="00E2688A">
              <w:rPr>
                <w:color w:val="000000"/>
                <w:sz w:val="20"/>
                <w:szCs w:val="20"/>
              </w:rPr>
              <w:t>1,26</w:t>
            </w:r>
          </w:p>
        </w:tc>
        <w:tc>
          <w:tcPr>
            <w:tcW w:w="318" w:type="pct"/>
            <w:tcBorders>
              <w:top w:val="nil"/>
              <w:left w:val="nil"/>
              <w:bottom w:val="single" w:sz="4" w:space="0" w:color="auto"/>
              <w:right w:val="single" w:sz="4" w:space="0" w:color="auto"/>
            </w:tcBorders>
            <w:shd w:val="clear" w:color="auto" w:fill="auto"/>
            <w:noWrap/>
            <w:vAlign w:val="center"/>
          </w:tcPr>
          <w:p w14:paraId="6CC3DF02" w14:textId="7D7ACEB7" w:rsidR="009F6D8D" w:rsidRPr="00E2688A" w:rsidRDefault="009F6D8D" w:rsidP="009F6D8D">
            <w:pPr>
              <w:jc w:val="center"/>
              <w:rPr>
                <w:color w:val="000000"/>
                <w:sz w:val="20"/>
                <w:szCs w:val="20"/>
              </w:rPr>
            </w:pPr>
            <w:r w:rsidRPr="00E2688A">
              <w:rPr>
                <w:color w:val="000000"/>
                <w:sz w:val="20"/>
                <w:szCs w:val="20"/>
              </w:rPr>
              <w:t>1,26</w:t>
            </w:r>
          </w:p>
        </w:tc>
        <w:tc>
          <w:tcPr>
            <w:tcW w:w="318" w:type="pct"/>
            <w:tcBorders>
              <w:top w:val="nil"/>
              <w:left w:val="nil"/>
              <w:bottom w:val="single" w:sz="4" w:space="0" w:color="auto"/>
              <w:right w:val="single" w:sz="4" w:space="0" w:color="auto"/>
            </w:tcBorders>
            <w:shd w:val="clear" w:color="auto" w:fill="auto"/>
            <w:noWrap/>
            <w:vAlign w:val="center"/>
          </w:tcPr>
          <w:p w14:paraId="314F32B5" w14:textId="594C11BC" w:rsidR="009F6D8D" w:rsidRPr="00E2688A" w:rsidRDefault="009F6D8D" w:rsidP="009F6D8D">
            <w:pPr>
              <w:jc w:val="center"/>
              <w:rPr>
                <w:color w:val="000000"/>
                <w:sz w:val="20"/>
                <w:szCs w:val="20"/>
              </w:rPr>
            </w:pPr>
            <w:r w:rsidRPr="00E2688A">
              <w:rPr>
                <w:color w:val="000000"/>
                <w:sz w:val="20"/>
                <w:szCs w:val="20"/>
              </w:rPr>
              <w:t>1,26</w:t>
            </w:r>
          </w:p>
        </w:tc>
        <w:tc>
          <w:tcPr>
            <w:tcW w:w="318" w:type="pct"/>
            <w:tcBorders>
              <w:top w:val="nil"/>
              <w:left w:val="nil"/>
              <w:bottom w:val="single" w:sz="4" w:space="0" w:color="auto"/>
              <w:right w:val="single" w:sz="4" w:space="0" w:color="auto"/>
            </w:tcBorders>
            <w:shd w:val="clear" w:color="auto" w:fill="auto"/>
            <w:noWrap/>
            <w:vAlign w:val="center"/>
          </w:tcPr>
          <w:p w14:paraId="465921A5" w14:textId="06EC7751" w:rsidR="009F6D8D" w:rsidRPr="00E2688A" w:rsidRDefault="009F6D8D" w:rsidP="009F6D8D">
            <w:pPr>
              <w:jc w:val="center"/>
              <w:rPr>
                <w:color w:val="000000"/>
                <w:sz w:val="20"/>
                <w:szCs w:val="20"/>
              </w:rPr>
            </w:pPr>
            <w:r w:rsidRPr="00E2688A">
              <w:rPr>
                <w:color w:val="000000"/>
                <w:sz w:val="20"/>
                <w:szCs w:val="20"/>
              </w:rPr>
              <w:t>1,26</w:t>
            </w:r>
          </w:p>
        </w:tc>
        <w:tc>
          <w:tcPr>
            <w:tcW w:w="318" w:type="pct"/>
            <w:tcBorders>
              <w:top w:val="nil"/>
              <w:left w:val="nil"/>
              <w:bottom w:val="single" w:sz="4" w:space="0" w:color="auto"/>
              <w:right w:val="single" w:sz="4" w:space="0" w:color="auto"/>
            </w:tcBorders>
            <w:shd w:val="clear" w:color="auto" w:fill="auto"/>
            <w:noWrap/>
            <w:vAlign w:val="center"/>
          </w:tcPr>
          <w:p w14:paraId="646C9340" w14:textId="717D4591" w:rsidR="009F6D8D" w:rsidRPr="00E2688A" w:rsidRDefault="009F6D8D" w:rsidP="009F6D8D">
            <w:pPr>
              <w:jc w:val="center"/>
              <w:rPr>
                <w:color w:val="000000"/>
                <w:sz w:val="20"/>
                <w:szCs w:val="20"/>
              </w:rPr>
            </w:pPr>
            <w:r w:rsidRPr="00E2688A">
              <w:rPr>
                <w:color w:val="000000"/>
                <w:sz w:val="20"/>
                <w:szCs w:val="20"/>
              </w:rPr>
              <w:t>1,26</w:t>
            </w:r>
          </w:p>
        </w:tc>
        <w:tc>
          <w:tcPr>
            <w:tcW w:w="318" w:type="pct"/>
            <w:tcBorders>
              <w:top w:val="nil"/>
              <w:left w:val="nil"/>
              <w:bottom w:val="single" w:sz="4" w:space="0" w:color="auto"/>
              <w:right w:val="single" w:sz="4" w:space="0" w:color="auto"/>
            </w:tcBorders>
            <w:shd w:val="clear" w:color="auto" w:fill="auto"/>
            <w:noWrap/>
            <w:vAlign w:val="center"/>
          </w:tcPr>
          <w:p w14:paraId="3459F610" w14:textId="2FF0D148" w:rsidR="009F6D8D" w:rsidRPr="00E2688A" w:rsidRDefault="009F6D8D" w:rsidP="009F6D8D">
            <w:pPr>
              <w:jc w:val="center"/>
              <w:rPr>
                <w:color w:val="000000"/>
                <w:sz w:val="20"/>
                <w:szCs w:val="20"/>
              </w:rPr>
            </w:pPr>
            <w:r w:rsidRPr="00E2688A">
              <w:rPr>
                <w:color w:val="000000"/>
                <w:sz w:val="20"/>
                <w:szCs w:val="20"/>
              </w:rPr>
              <w:t>1,26</w:t>
            </w:r>
          </w:p>
        </w:tc>
        <w:tc>
          <w:tcPr>
            <w:tcW w:w="315" w:type="pct"/>
            <w:tcBorders>
              <w:top w:val="nil"/>
              <w:left w:val="nil"/>
              <w:bottom w:val="single" w:sz="4" w:space="0" w:color="auto"/>
              <w:right w:val="single" w:sz="4" w:space="0" w:color="auto"/>
            </w:tcBorders>
            <w:vAlign w:val="center"/>
          </w:tcPr>
          <w:p w14:paraId="7A41884B" w14:textId="4F59FAF8" w:rsidR="009F6D8D" w:rsidRPr="00E2688A" w:rsidRDefault="009F6D8D" w:rsidP="009F6D8D">
            <w:pPr>
              <w:jc w:val="center"/>
              <w:rPr>
                <w:color w:val="000000"/>
                <w:sz w:val="20"/>
                <w:szCs w:val="20"/>
              </w:rPr>
            </w:pPr>
            <w:r w:rsidRPr="00E2688A">
              <w:rPr>
                <w:color w:val="000000"/>
                <w:sz w:val="20"/>
                <w:szCs w:val="20"/>
              </w:rPr>
              <w:t>1,26</w:t>
            </w:r>
          </w:p>
        </w:tc>
      </w:tr>
      <w:tr w:rsidR="009F6D8D" w:rsidRPr="00E2688A" w14:paraId="721FA437"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62F2BD3B" w14:textId="77777777" w:rsidR="009F6D8D" w:rsidRPr="00E2688A" w:rsidRDefault="009F6D8D" w:rsidP="009F6D8D">
            <w:pPr>
              <w:jc w:val="center"/>
              <w:rPr>
                <w:color w:val="000000"/>
                <w:sz w:val="20"/>
                <w:szCs w:val="20"/>
              </w:rPr>
            </w:pPr>
            <w:r w:rsidRPr="00E2688A">
              <w:rPr>
                <w:color w:val="000000"/>
                <w:sz w:val="20"/>
                <w:szCs w:val="20"/>
              </w:rPr>
              <w:t>Коэффициент использования установленной тепловой мощности</w:t>
            </w:r>
          </w:p>
        </w:tc>
        <w:tc>
          <w:tcPr>
            <w:tcW w:w="523" w:type="pct"/>
            <w:tcBorders>
              <w:top w:val="nil"/>
              <w:left w:val="nil"/>
              <w:bottom w:val="single" w:sz="4" w:space="0" w:color="auto"/>
              <w:right w:val="single" w:sz="4" w:space="0" w:color="auto"/>
            </w:tcBorders>
            <w:shd w:val="clear" w:color="auto" w:fill="auto"/>
            <w:noWrap/>
            <w:vAlign w:val="center"/>
            <w:hideMark/>
          </w:tcPr>
          <w:p w14:paraId="15525DF2" w14:textId="77777777" w:rsidR="009F6D8D" w:rsidRPr="00E2688A" w:rsidRDefault="009F6D8D" w:rsidP="009F6D8D">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13EADAC4" w14:textId="28BD523E" w:rsidR="009F6D8D" w:rsidRPr="00E2688A" w:rsidRDefault="009F6D8D" w:rsidP="009F6D8D">
            <w:pPr>
              <w:jc w:val="center"/>
              <w:rPr>
                <w:color w:val="000000"/>
                <w:sz w:val="20"/>
                <w:szCs w:val="20"/>
              </w:rPr>
            </w:pPr>
            <w:r w:rsidRPr="00E2688A">
              <w:rPr>
                <w:color w:val="000000"/>
                <w:sz w:val="20"/>
                <w:szCs w:val="20"/>
              </w:rPr>
              <w:t>0,329</w:t>
            </w:r>
          </w:p>
        </w:tc>
        <w:tc>
          <w:tcPr>
            <w:tcW w:w="318" w:type="pct"/>
            <w:tcBorders>
              <w:top w:val="nil"/>
              <w:left w:val="nil"/>
              <w:bottom w:val="single" w:sz="4" w:space="0" w:color="auto"/>
              <w:right w:val="single" w:sz="4" w:space="0" w:color="auto"/>
            </w:tcBorders>
            <w:shd w:val="clear" w:color="auto" w:fill="auto"/>
            <w:noWrap/>
            <w:vAlign w:val="center"/>
          </w:tcPr>
          <w:p w14:paraId="33D7607A" w14:textId="27466A28" w:rsidR="009F6D8D" w:rsidRPr="00E2688A" w:rsidRDefault="009F6D8D" w:rsidP="009F6D8D">
            <w:pPr>
              <w:jc w:val="center"/>
              <w:rPr>
                <w:color w:val="000000"/>
                <w:sz w:val="20"/>
                <w:szCs w:val="20"/>
              </w:rPr>
            </w:pPr>
            <w:r w:rsidRPr="00E2688A">
              <w:rPr>
                <w:color w:val="000000"/>
                <w:sz w:val="20"/>
                <w:szCs w:val="20"/>
              </w:rPr>
              <w:t>0,230</w:t>
            </w:r>
          </w:p>
        </w:tc>
        <w:tc>
          <w:tcPr>
            <w:tcW w:w="318" w:type="pct"/>
            <w:tcBorders>
              <w:top w:val="nil"/>
              <w:left w:val="nil"/>
              <w:bottom w:val="single" w:sz="4" w:space="0" w:color="auto"/>
              <w:right w:val="single" w:sz="4" w:space="0" w:color="auto"/>
            </w:tcBorders>
            <w:shd w:val="clear" w:color="auto" w:fill="auto"/>
            <w:noWrap/>
            <w:vAlign w:val="center"/>
          </w:tcPr>
          <w:p w14:paraId="689D08E7" w14:textId="205ED2F0" w:rsidR="009F6D8D" w:rsidRPr="00E2688A" w:rsidRDefault="009F6D8D" w:rsidP="009F6D8D">
            <w:pPr>
              <w:jc w:val="center"/>
              <w:rPr>
                <w:color w:val="000000"/>
                <w:sz w:val="20"/>
                <w:szCs w:val="20"/>
              </w:rPr>
            </w:pPr>
            <w:r w:rsidRPr="00E2688A">
              <w:rPr>
                <w:color w:val="000000"/>
                <w:sz w:val="20"/>
                <w:szCs w:val="20"/>
              </w:rPr>
              <w:t>0,221</w:t>
            </w:r>
          </w:p>
        </w:tc>
        <w:tc>
          <w:tcPr>
            <w:tcW w:w="318" w:type="pct"/>
            <w:tcBorders>
              <w:top w:val="nil"/>
              <w:left w:val="nil"/>
              <w:bottom w:val="single" w:sz="4" w:space="0" w:color="auto"/>
              <w:right w:val="single" w:sz="4" w:space="0" w:color="auto"/>
            </w:tcBorders>
            <w:shd w:val="clear" w:color="auto" w:fill="auto"/>
            <w:noWrap/>
            <w:vAlign w:val="center"/>
          </w:tcPr>
          <w:p w14:paraId="6B6B64ED" w14:textId="50BD7636" w:rsidR="009F6D8D" w:rsidRPr="00E2688A" w:rsidRDefault="009F6D8D" w:rsidP="009F6D8D">
            <w:pPr>
              <w:jc w:val="center"/>
              <w:rPr>
                <w:color w:val="000000"/>
                <w:sz w:val="20"/>
                <w:szCs w:val="20"/>
              </w:rPr>
            </w:pPr>
            <w:r w:rsidRPr="00E2688A">
              <w:rPr>
                <w:color w:val="000000"/>
                <w:sz w:val="20"/>
                <w:szCs w:val="20"/>
              </w:rPr>
              <w:t>0,221</w:t>
            </w:r>
          </w:p>
        </w:tc>
        <w:tc>
          <w:tcPr>
            <w:tcW w:w="318" w:type="pct"/>
            <w:tcBorders>
              <w:top w:val="nil"/>
              <w:left w:val="nil"/>
              <w:bottom w:val="single" w:sz="4" w:space="0" w:color="auto"/>
              <w:right w:val="single" w:sz="4" w:space="0" w:color="auto"/>
            </w:tcBorders>
            <w:shd w:val="clear" w:color="auto" w:fill="auto"/>
            <w:noWrap/>
            <w:vAlign w:val="center"/>
          </w:tcPr>
          <w:p w14:paraId="120BBE3A" w14:textId="5C9ECA54" w:rsidR="009F6D8D" w:rsidRPr="00E2688A" w:rsidRDefault="009F6D8D" w:rsidP="009F6D8D">
            <w:pPr>
              <w:jc w:val="center"/>
              <w:rPr>
                <w:color w:val="000000"/>
                <w:sz w:val="20"/>
                <w:szCs w:val="20"/>
              </w:rPr>
            </w:pPr>
            <w:r w:rsidRPr="00E2688A">
              <w:rPr>
                <w:color w:val="000000"/>
                <w:sz w:val="20"/>
                <w:szCs w:val="20"/>
              </w:rPr>
              <w:t>0,221</w:t>
            </w:r>
          </w:p>
        </w:tc>
        <w:tc>
          <w:tcPr>
            <w:tcW w:w="318" w:type="pct"/>
            <w:tcBorders>
              <w:top w:val="nil"/>
              <w:left w:val="nil"/>
              <w:bottom w:val="single" w:sz="4" w:space="0" w:color="auto"/>
              <w:right w:val="single" w:sz="4" w:space="0" w:color="auto"/>
            </w:tcBorders>
            <w:shd w:val="clear" w:color="auto" w:fill="auto"/>
            <w:noWrap/>
            <w:vAlign w:val="center"/>
          </w:tcPr>
          <w:p w14:paraId="678D80B9" w14:textId="675E9558" w:rsidR="009F6D8D" w:rsidRPr="00E2688A" w:rsidRDefault="009F6D8D" w:rsidP="009F6D8D">
            <w:pPr>
              <w:jc w:val="center"/>
              <w:rPr>
                <w:color w:val="000000"/>
                <w:sz w:val="20"/>
                <w:szCs w:val="20"/>
              </w:rPr>
            </w:pPr>
            <w:r w:rsidRPr="00E2688A">
              <w:rPr>
                <w:color w:val="000000"/>
                <w:sz w:val="20"/>
                <w:szCs w:val="20"/>
              </w:rPr>
              <w:t>0,221</w:t>
            </w:r>
          </w:p>
        </w:tc>
        <w:tc>
          <w:tcPr>
            <w:tcW w:w="318" w:type="pct"/>
            <w:tcBorders>
              <w:top w:val="nil"/>
              <w:left w:val="nil"/>
              <w:bottom w:val="single" w:sz="4" w:space="0" w:color="auto"/>
              <w:right w:val="single" w:sz="4" w:space="0" w:color="auto"/>
            </w:tcBorders>
            <w:shd w:val="clear" w:color="auto" w:fill="auto"/>
            <w:noWrap/>
            <w:vAlign w:val="center"/>
          </w:tcPr>
          <w:p w14:paraId="3A902840" w14:textId="7CC1B042" w:rsidR="009F6D8D" w:rsidRPr="00E2688A" w:rsidRDefault="009F6D8D" w:rsidP="009F6D8D">
            <w:pPr>
              <w:jc w:val="center"/>
              <w:rPr>
                <w:color w:val="000000"/>
                <w:sz w:val="20"/>
                <w:szCs w:val="20"/>
              </w:rPr>
            </w:pPr>
            <w:r w:rsidRPr="00E2688A">
              <w:rPr>
                <w:color w:val="000000"/>
                <w:sz w:val="20"/>
                <w:szCs w:val="20"/>
              </w:rPr>
              <w:t>0,221</w:t>
            </w:r>
          </w:p>
        </w:tc>
        <w:tc>
          <w:tcPr>
            <w:tcW w:w="318" w:type="pct"/>
            <w:tcBorders>
              <w:top w:val="nil"/>
              <w:left w:val="nil"/>
              <w:bottom w:val="single" w:sz="4" w:space="0" w:color="auto"/>
              <w:right w:val="single" w:sz="4" w:space="0" w:color="auto"/>
            </w:tcBorders>
            <w:shd w:val="clear" w:color="auto" w:fill="auto"/>
            <w:noWrap/>
            <w:vAlign w:val="center"/>
          </w:tcPr>
          <w:p w14:paraId="4765006F" w14:textId="1CBB2964" w:rsidR="009F6D8D" w:rsidRPr="00E2688A" w:rsidRDefault="009F6D8D" w:rsidP="009F6D8D">
            <w:pPr>
              <w:jc w:val="center"/>
              <w:rPr>
                <w:color w:val="000000"/>
                <w:sz w:val="20"/>
                <w:szCs w:val="20"/>
              </w:rPr>
            </w:pPr>
            <w:r w:rsidRPr="00E2688A">
              <w:rPr>
                <w:color w:val="000000"/>
                <w:sz w:val="20"/>
                <w:szCs w:val="20"/>
              </w:rPr>
              <w:t>0,221</w:t>
            </w:r>
          </w:p>
        </w:tc>
        <w:tc>
          <w:tcPr>
            <w:tcW w:w="315" w:type="pct"/>
            <w:tcBorders>
              <w:top w:val="nil"/>
              <w:left w:val="nil"/>
              <w:bottom w:val="single" w:sz="4" w:space="0" w:color="auto"/>
              <w:right w:val="single" w:sz="4" w:space="0" w:color="auto"/>
            </w:tcBorders>
            <w:vAlign w:val="center"/>
          </w:tcPr>
          <w:p w14:paraId="08CE6C5B" w14:textId="635E1527" w:rsidR="009F6D8D" w:rsidRPr="00E2688A" w:rsidRDefault="009F6D8D" w:rsidP="009F6D8D">
            <w:pPr>
              <w:jc w:val="center"/>
              <w:rPr>
                <w:color w:val="000000"/>
                <w:sz w:val="20"/>
                <w:szCs w:val="20"/>
              </w:rPr>
            </w:pPr>
            <w:r w:rsidRPr="00E2688A">
              <w:rPr>
                <w:color w:val="000000"/>
                <w:sz w:val="20"/>
                <w:szCs w:val="20"/>
              </w:rPr>
              <w:t>0,221</w:t>
            </w:r>
          </w:p>
        </w:tc>
      </w:tr>
      <w:tr w:rsidR="009F6D8D" w:rsidRPr="00E2688A" w14:paraId="31F9A6EC"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42EBC4EC" w14:textId="77777777" w:rsidR="009F6D8D" w:rsidRPr="00E2688A" w:rsidRDefault="009F6D8D" w:rsidP="009F6D8D">
            <w:pPr>
              <w:jc w:val="center"/>
              <w:rPr>
                <w:color w:val="000000"/>
                <w:sz w:val="20"/>
                <w:szCs w:val="20"/>
              </w:rPr>
            </w:pPr>
            <w:r w:rsidRPr="00E2688A">
              <w:rPr>
                <w:color w:val="000000"/>
                <w:sz w:val="20"/>
                <w:szCs w:val="20"/>
              </w:rPr>
              <w:t>Удельная материальная характеристика тепловых сетей, приведенная к расчетной тепловой нагрузке</w:t>
            </w:r>
          </w:p>
        </w:tc>
        <w:tc>
          <w:tcPr>
            <w:tcW w:w="523" w:type="pct"/>
            <w:tcBorders>
              <w:top w:val="nil"/>
              <w:left w:val="nil"/>
              <w:bottom w:val="single" w:sz="4" w:space="0" w:color="auto"/>
              <w:right w:val="single" w:sz="4" w:space="0" w:color="auto"/>
            </w:tcBorders>
            <w:shd w:val="clear" w:color="auto" w:fill="auto"/>
            <w:noWrap/>
            <w:vAlign w:val="center"/>
            <w:hideMark/>
          </w:tcPr>
          <w:p w14:paraId="69EE5DC9" w14:textId="77777777" w:rsidR="009F6D8D" w:rsidRPr="00E2688A" w:rsidRDefault="009F6D8D" w:rsidP="009F6D8D">
            <w:pPr>
              <w:jc w:val="center"/>
              <w:rPr>
                <w:color w:val="000000"/>
                <w:sz w:val="20"/>
                <w:szCs w:val="20"/>
              </w:rPr>
            </w:pPr>
            <w:r w:rsidRPr="00E2688A">
              <w:rPr>
                <w:color w:val="000000"/>
                <w:sz w:val="20"/>
                <w:szCs w:val="20"/>
              </w:rPr>
              <w:t>кв.м.·ч/Гкал</w:t>
            </w:r>
          </w:p>
        </w:tc>
        <w:tc>
          <w:tcPr>
            <w:tcW w:w="318" w:type="pct"/>
            <w:tcBorders>
              <w:top w:val="nil"/>
              <w:left w:val="nil"/>
              <w:bottom w:val="single" w:sz="4" w:space="0" w:color="auto"/>
              <w:right w:val="single" w:sz="4" w:space="0" w:color="auto"/>
            </w:tcBorders>
            <w:shd w:val="clear" w:color="auto" w:fill="auto"/>
            <w:noWrap/>
            <w:vAlign w:val="center"/>
          </w:tcPr>
          <w:p w14:paraId="7890CFDE" w14:textId="5FA8829C" w:rsidR="009F6D8D" w:rsidRPr="00E2688A" w:rsidRDefault="009F6D8D" w:rsidP="009F6D8D">
            <w:pPr>
              <w:jc w:val="center"/>
              <w:rPr>
                <w:color w:val="000000"/>
                <w:sz w:val="20"/>
                <w:szCs w:val="20"/>
              </w:rPr>
            </w:pPr>
            <w:r w:rsidRPr="00E2688A">
              <w:rPr>
                <w:color w:val="000000"/>
                <w:sz w:val="20"/>
                <w:szCs w:val="20"/>
              </w:rPr>
              <w:t>93,60</w:t>
            </w:r>
          </w:p>
        </w:tc>
        <w:tc>
          <w:tcPr>
            <w:tcW w:w="318" w:type="pct"/>
            <w:tcBorders>
              <w:top w:val="nil"/>
              <w:left w:val="nil"/>
              <w:bottom w:val="single" w:sz="4" w:space="0" w:color="auto"/>
              <w:right w:val="single" w:sz="4" w:space="0" w:color="auto"/>
            </w:tcBorders>
            <w:shd w:val="clear" w:color="auto" w:fill="auto"/>
            <w:noWrap/>
            <w:vAlign w:val="center"/>
          </w:tcPr>
          <w:p w14:paraId="66836E68" w14:textId="59B4B12F" w:rsidR="009F6D8D" w:rsidRPr="00E2688A" w:rsidRDefault="009F6D8D" w:rsidP="009F6D8D">
            <w:pPr>
              <w:jc w:val="center"/>
              <w:rPr>
                <w:color w:val="000000"/>
                <w:sz w:val="20"/>
                <w:szCs w:val="20"/>
              </w:rPr>
            </w:pPr>
            <w:r w:rsidRPr="00E2688A">
              <w:rPr>
                <w:color w:val="000000"/>
                <w:sz w:val="20"/>
                <w:szCs w:val="20"/>
              </w:rPr>
              <w:t>80,25</w:t>
            </w:r>
          </w:p>
        </w:tc>
        <w:tc>
          <w:tcPr>
            <w:tcW w:w="318" w:type="pct"/>
            <w:tcBorders>
              <w:top w:val="nil"/>
              <w:left w:val="nil"/>
              <w:bottom w:val="single" w:sz="4" w:space="0" w:color="auto"/>
              <w:right w:val="single" w:sz="4" w:space="0" w:color="auto"/>
            </w:tcBorders>
            <w:shd w:val="clear" w:color="auto" w:fill="auto"/>
            <w:noWrap/>
            <w:vAlign w:val="center"/>
          </w:tcPr>
          <w:p w14:paraId="5B2F883C" w14:textId="497493B0" w:rsidR="009F6D8D" w:rsidRPr="00E2688A" w:rsidRDefault="009F6D8D" w:rsidP="009F6D8D">
            <w:pPr>
              <w:jc w:val="center"/>
              <w:rPr>
                <w:color w:val="000000"/>
                <w:sz w:val="20"/>
                <w:szCs w:val="20"/>
              </w:rPr>
            </w:pPr>
            <w:r w:rsidRPr="00E2688A">
              <w:rPr>
                <w:color w:val="000000"/>
                <w:sz w:val="20"/>
                <w:szCs w:val="20"/>
              </w:rPr>
              <w:t>72,41</w:t>
            </w:r>
          </w:p>
        </w:tc>
        <w:tc>
          <w:tcPr>
            <w:tcW w:w="318" w:type="pct"/>
            <w:tcBorders>
              <w:top w:val="nil"/>
              <w:left w:val="nil"/>
              <w:bottom w:val="single" w:sz="4" w:space="0" w:color="auto"/>
              <w:right w:val="single" w:sz="4" w:space="0" w:color="auto"/>
            </w:tcBorders>
            <w:shd w:val="clear" w:color="auto" w:fill="auto"/>
            <w:noWrap/>
            <w:vAlign w:val="center"/>
          </w:tcPr>
          <w:p w14:paraId="498A5AAF" w14:textId="36C34EE3" w:rsidR="009F6D8D" w:rsidRPr="00E2688A" w:rsidRDefault="009F6D8D" w:rsidP="009F6D8D">
            <w:pPr>
              <w:jc w:val="center"/>
              <w:rPr>
                <w:color w:val="000000"/>
                <w:sz w:val="20"/>
                <w:szCs w:val="20"/>
              </w:rPr>
            </w:pPr>
            <w:r w:rsidRPr="00E2688A">
              <w:rPr>
                <w:color w:val="000000"/>
                <w:sz w:val="20"/>
                <w:szCs w:val="20"/>
              </w:rPr>
              <w:t>70,95</w:t>
            </w:r>
          </w:p>
        </w:tc>
        <w:tc>
          <w:tcPr>
            <w:tcW w:w="318" w:type="pct"/>
            <w:tcBorders>
              <w:top w:val="nil"/>
              <w:left w:val="nil"/>
              <w:bottom w:val="single" w:sz="4" w:space="0" w:color="auto"/>
              <w:right w:val="single" w:sz="4" w:space="0" w:color="auto"/>
            </w:tcBorders>
            <w:shd w:val="clear" w:color="auto" w:fill="auto"/>
            <w:noWrap/>
            <w:vAlign w:val="center"/>
          </w:tcPr>
          <w:p w14:paraId="5BC5D333" w14:textId="4F01E88A" w:rsidR="009F6D8D" w:rsidRPr="00E2688A" w:rsidRDefault="009F6D8D" w:rsidP="009F6D8D">
            <w:pPr>
              <w:jc w:val="center"/>
              <w:rPr>
                <w:color w:val="000000"/>
                <w:sz w:val="20"/>
                <w:szCs w:val="20"/>
              </w:rPr>
            </w:pPr>
            <w:r w:rsidRPr="00E2688A">
              <w:rPr>
                <w:color w:val="000000"/>
                <w:sz w:val="20"/>
                <w:szCs w:val="20"/>
              </w:rPr>
              <w:t>70,95</w:t>
            </w:r>
          </w:p>
        </w:tc>
        <w:tc>
          <w:tcPr>
            <w:tcW w:w="318" w:type="pct"/>
            <w:tcBorders>
              <w:top w:val="nil"/>
              <w:left w:val="nil"/>
              <w:bottom w:val="single" w:sz="4" w:space="0" w:color="auto"/>
              <w:right w:val="single" w:sz="4" w:space="0" w:color="auto"/>
            </w:tcBorders>
            <w:shd w:val="clear" w:color="auto" w:fill="auto"/>
            <w:noWrap/>
            <w:vAlign w:val="center"/>
          </w:tcPr>
          <w:p w14:paraId="4F442D62" w14:textId="774E6ADA" w:rsidR="009F6D8D" w:rsidRPr="00E2688A" w:rsidRDefault="009F6D8D" w:rsidP="009F6D8D">
            <w:pPr>
              <w:jc w:val="center"/>
              <w:rPr>
                <w:color w:val="000000"/>
                <w:sz w:val="20"/>
                <w:szCs w:val="20"/>
              </w:rPr>
            </w:pPr>
            <w:r w:rsidRPr="00E2688A">
              <w:rPr>
                <w:color w:val="000000"/>
                <w:sz w:val="20"/>
                <w:szCs w:val="20"/>
              </w:rPr>
              <w:t>70,95</w:t>
            </w:r>
          </w:p>
        </w:tc>
        <w:tc>
          <w:tcPr>
            <w:tcW w:w="318" w:type="pct"/>
            <w:tcBorders>
              <w:top w:val="nil"/>
              <w:left w:val="nil"/>
              <w:bottom w:val="single" w:sz="4" w:space="0" w:color="auto"/>
              <w:right w:val="single" w:sz="4" w:space="0" w:color="auto"/>
            </w:tcBorders>
            <w:shd w:val="clear" w:color="auto" w:fill="auto"/>
            <w:noWrap/>
            <w:vAlign w:val="center"/>
          </w:tcPr>
          <w:p w14:paraId="058DEAFC" w14:textId="691C3179" w:rsidR="009F6D8D" w:rsidRPr="00E2688A" w:rsidRDefault="009F6D8D" w:rsidP="009F6D8D">
            <w:pPr>
              <w:jc w:val="center"/>
              <w:rPr>
                <w:color w:val="000000"/>
                <w:sz w:val="20"/>
                <w:szCs w:val="20"/>
              </w:rPr>
            </w:pPr>
            <w:r w:rsidRPr="00E2688A">
              <w:rPr>
                <w:color w:val="000000"/>
                <w:sz w:val="20"/>
                <w:szCs w:val="20"/>
              </w:rPr>
              <w:t>70,95</w:t>
            </w:r>
          </w:p>
        </w:tc>
        <w:tc>
          <w:tcPr>
            <w:tcW w:w="318" w:type="pct"/>
            <w:tcBorders>
              <w:top w:val="nil"/>
              <w:left w:val="nil"/>
              <w:bottom w:val="single" w:sz="4" w:space="0" w:color="auto"/>
              <w:right w:val="single" w:sz="4" w:space="0" w:color="auto"/>
            </w:tcBorders>
            <w:shd w:val="clear" w:color="auto" w:fill="auto"/>
            <w:noWrap/>
            <w:vAlign w:val="center"/>
          </w:tcPr>
          <w:p w14:paraId="307C8BFB" w14:textId="7659DC21" w:rsidR="009F6D8D" w:rsidRPr="00E2688A" w:rsidRDefault="009F6D8D" w:rsidP="009F6D8D">
            <w:pPr>
              <w:jc w:val="center"/>
              <w:rPr>
                <w:color w:val="000000"/>
                <w:sz w:val="20"/>
                <w:szCs w:val="20"/>
              </w:rPr>
            </w:pPr>
            <w:r w:rsidRPr="00E2688A">
              <w:rPr>
                <w:color w:val="000000"/>
                <w:sz w:val="20"/>
                <w:szCs w:val="20"/>
              </w:rPr>
              <w:t>70,95</w:t>
            </w:r>
          </w:p>
        </w:tc>
        <w:tc>
          <w:tcPr>
            <w:tcW w:w="315" w:type="pct"/>
            <w:tcBorders>
              <w:top w:val="nil"/>
              <w:left w:val="nil"/>
              <w:bottom w:val="single" w:sz="4" w:space="0" w:color="auto"/>
              <w:right w:val="single" w:sz="4" w:space="0" w:color="auto"/>
            </w:tcBorders>
            <w:vAlign w:val="center"/>
          </w:tcPr>
          <w:p w14:paraId="3512EC22" w14:textId="02735012" w:rsidR="009F6D8D" w:rsidRPr="00E2688A" w:rsidRDefault="009F6D8D" w:rsidP="009F6D8D">
            <w:pPr>
              <w:jc w:val="center"/>
              <w:rPr>
                <w:color w:val="000000"/>
                <w:sz w:val="20"/>
                <w:szCs w:val="20"/>
              </w:rPr>
            </w:pPr>
            <w:r w:rsidRPr="00E2688A">
              <w:rPr>
                <w:color w:val="000000"/>
                <w:sz w:val="20"/>
                <w:szCs w:val="20"/>
              </w:rPr>
              <w:t>70,95</w:t>
            </w:r>
          </w:p>
        </w:tc>
      </w:tr>
      <w:tr w:rsidR="00CB7001" w:rsidRPr="00E2688A" w14:paraId="131C05BB"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51858C04" w14:textId="77777777" w:rsidR="00CB7001" w:rsidRPr="00E2688A" w:rsidRDefault="00CB7001" w:rsidP="00CB7001">
            <w:pPr>
              <w:jc w:val="center"/>
              <w:rPr>
                <w:color w:val="000000"/>
                <w:sz w:val="20"/>
                <w:szCs w:val="20"/>
              </w:rPr>
            </w:pPr>
            <w:r w:rsidRPr="00E2688A">
              <w:rPr>
                <w:color w:val="000000"/>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523" w:type="pct"/>
            <w:tcBorders>
              <w:top w:val="nil"/>
              <w:left w:val="nil"/>
              <w:bottom w:val="single" w:sz="4" w:space="0" w:color="auto"/>
              <w:right w:val="single" w:sz="4" w:space="0" w:color="auto"/>
            </w:tcBorders>
            <w:shd w:val="clear" w:color="auto" w:fill="auto"/>
            <w:noWrap/>
            <w:vAlign w:val="center"/>
            <w:hideMark/>
          </w:tcPr>
          <w:p w14:paraId="0B595EF5"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7E9C86E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5EFA0E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4FCDA97"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35ACBC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D48E4A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079374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549AF3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6D40C28"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0FE303F8"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75F6308A"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35149919" w14:textId="77777777" w:rsidR="00CB7001" w:rsidRPr="00E2688A" w:rsidRDefault="00CB7001" w:rsidP="00CB7001">
            <w:pPr>
              <w:jc w:val="center"/>
              <w:rPr>
                <w:color w:val="000000"/>
                <w:sz w:val="20"/>
                <w:szCs w:val="20"/>
              </w:rPr>
            </w:pPr>
            <w:r w:rsidRPr="00E2688A">
              <w:rPr>
                <w:color w:val="000000"/>
                <w:sz w:val="20"/>
                <w:szCs w:val="20"/>
              </w:rPr>
              <w:t>Удельный расход условного топлива на отпуск электрической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72421677" w14:textId="77777777" w:rsidR="00CB7001" w:rsidRPr="00E2688A" w:rsidRDefault="00CB7001" w:rsidP="00CB7001">
            <w:pPr>
              <w:jc w:val="center"/>
              <w:rPr>
                <w:color w:val="000000"/>
                <w:sz w:val="20"/>
                <w:szCs w:val="20"/>
              </w:rPr>
            </w:pPr>
            <w:r w:rsidRPr="00E2688A">
              <w:rPr>
                <w:color w:val="000000"/>
                <w:sz w:val="20"/>
                <w:szCs w:val="20"/>
              </w:rPr>
              <w:t>г ут/кВтч</w:t>
            </w:r>
          </w:p>
        </w:tc>
        <w:tc>
          <w:tcPr>
            <w:tcW w:w="318" w:type="pct"/>
            <w:tcBorders>
              <w:top w:val="nil"/>
              <w:left w:val="nil"/>
              <w:bottom w:val="single" w:sz="4" w:space="0" w:color="auto"/>
              <w:right w:val="single" w:sz="4" w:space="0" w:color="auto"/>
            </w:tcBorders>
            <w:shd w:val="clear" w:color="auto" w:fill="auto"/>
            <w:noWrap/>
            <w:vAlign w:val="center"/>
          </w:tcPr>
          <w:p w14:paraId="6C64D0E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2AE5F77"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69151B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FF7B7B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D4F94B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109E56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3B2C34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BFBA98F"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70A49BB4"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6C2C559A"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00B10A8F" w14:textId="77777777" w:rsidR="00CB7001" w:rsidRPr="00E2688A" w:rsidRDefault="00CB7001" w:rsidP="00CB7001">
            <w:pPr>
              <w:jc w:val="center"/>
              <w:rPr>
                <w:color w:val="000000"/>
                <w:sz w:val="20"/>
                <w:szCs w:val="20"/>
              </w:rPr>
            </w:pPr>
            <w:r w:rsidRPr="00E2688A">
              <w:rPr>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22EEBD22"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3BDA892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9CBC32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90A1FE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475F8D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CD844D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FD5EC2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CD1A4A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1A5961E"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787CF0BC"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6D50B596"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BDCF824" w14:textId="77777777" w:rsidR="00CB7001" w:rsidRPr="00E2688A" w:rsidRDefault="00CB7001" w:rsidP="00CB7001">
            <w:pPr>
              <w:jc w:val="center"/>
              <w:rPr>
                <w:color w:val="000000"/>
                <w:sz w:val="20"/>
                <w:szCs w:val="20"/>
              </w:rPr>
            </w:pPr>
            <w:r w:rsidRPr="00E2688A">
              <w:rPr>
                <w:color w:val="000000"/>
                <w:sz w:val="20"/>
                <w:szCs w:val="20"/>
              </w:rPr>
              <w:t>Доля отпуска тепловой энергии, осуществляемого потребителями по приборам учета, в общем объеме отпущенной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67287F60"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17AB8149"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298B8737"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68CF1D93"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6CAE6D03"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7A98F968"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59A50B95"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2BBA3643"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21C067BB" w14:textId="77777777" w:rsidR="00CB7001" w:rsidRPr="00E2688A" w:rsidRDefault="00CB7001" w:rsidP="00CB7001">
            <w:pPr>
              <w:jc w:val="center"/>
              <w:rPr>
                <w:color w:val="000000"/>
                <w:sz w:val="20"/>
                <w:szCs w:val="20"/>
              </w:rPr>
            </w:pPr>
            <w:r w:rsidRPr="00E2688A">
              <w:rPr>
                <w:color w:val="000000"/>
                <w:sz w:val="20"/>
                <w:szCs w:val="20"/>
              </w:rPr>
              <w:t>100</w:t>
            </w:r>
          </w:p>
        </w:tc>
        <w:tc>
          <w:tcPr>
            <w:tcW w:w="315" w:type="pct"/>
            <w:tcBorders>
              <w:top w:val="nil"/>
              <w:left w:val="nil"/>
              <w:bottom w:val="single" w:sz="4" w:space="0" w:color="auto"/>
              <w:right w:val="single" w:sz="4" w:space="0" w:color="auto"/>
            </w:tcBorders>
            <w:vAlign w:val="center"/>
          </w:tcPr>
          <w:p w14:paraId="6D583E08" w14:textId="77777777" w:rsidR="00CB7001" w:rsidRPr="00E2688A" w:rsidRDefault="00CB7001" w:rsidP="00CB7001">
            <w:pPr>
              <w:jc w:val="center"/>
              <w:rPr>
                <w:color w:val="000000"/>
                <w:sz w:val="20"/>
                <w:szCs w:val="20"/>
              </w:rPr>
            </w:pPr>
            <w:r w:rsidRPr="00E2688A">
              <w:rPr>
                <w:color w:val="000000"/>
                <w:sz w:val="20"/>
                <w:szCs w:val="20"/>
              </w:rPr>
              <w:t>100</w:t>
            </w:r>
          </w:p>
        </w:tc>
      </w:tr>
      <w:tr w:rsidR="00CB7001" w:rsidRPr="00E2688A" w14:paraId="12392C29"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4C531EEC" w14:textId="77777777" w:rsidR="00CB7001" w:rsidRPr="00E2688A" w:rsidRDefault="00CB7001" w:rsidP="00CB7001">
            <w:pPr>
              <w:jc w:val="center"/>
              <w:rPr>
                <w:color w:val="000000"/>
                <w:sz w:val="20"/>
                <w:szCs w:val="20"/>
              </w:rPr>
            </w:pPr>
            <w:r w:rsidRPr="00E2688A">
              <w:rPr>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523" w:type="pct"/>
            <w:tcBorders>
              <w:top w:val="nil"/>
              <w:left w:val="nil"/>
              <w:bottom w:val="single" w:sz="4" w:space="0" w:color="auto"/>
              <w:right w:val="single" w:sz="4" w:space="0" w:color="auto"/>
            </w:tcBorders>
            <w:shd w:val="clear" w:color="auto" w:fill="auto"/>
            <w:noWrap/>
            <w:vAlign w:val="center"/>
            <w:hideMark/>
          </w:tcPr>
          <w:p w14:paraId="2BD61F13" w14:textId="77777777" w:rsidR="00CB7001" w:rsidRPr="00E2688A" w:rsidRDefault="00CB7001" w:rsidP="00CB7001">
            <w:pPr>
              <w:jc w:val="center"/>
              <w:rPr>
                <w:color w:val="000000"/>
                <w:sz w:val="20"/>
                <w:szCs w:val="20"/>
              </w:rPr>
            </w:pPr>
            <w:r w:rsidRPr="00E2688A">
              <w:rPr>
                <w:color w:val="000000"/>
                <w:sz w:val="20"/>
                <w:szCs w:val="20"/>
              </w:rPr>
              <w:t>лет</w:t>
            </w:r>
          </w:p>
        </w:tc>
        <w:tc>
          <w:tcPr>
            <w:tcW w:w="318" w:type="pct"/>
            <w:tcBorders>
              <w:top w:val="nil"/>
              <w:left w:val="nil"/>
              <w:bottom w:val="single" w:sz="4" w:space="0" w:color="auto"/>
              <w:right w:val="single" w:sz="4" w:space="0" w:color="auto"/>
            </w:tcBorders>
            <w:shd w:val="clear" w:color="auto" w:fill="auto"/>
            <w:noWrap/>
            <w:vAlign w:val="center"/>
          </w:tcPr>
          <w:p w14:paraId="5072DF7D" w14:textId="77777777" w:rsidR="00CB7001" w:rsidRPr="00E2688A" w:rsidRDefault="00CB7001" w:rsidP="00CB7001">
            <w:pPr>
              <w:jc w:val="center"/>
              <w:rPr>
                <w:color w:val="000000"/>
                <w:sz w:val="20"/>
                <w:szCs w:val="20"/>
              </w:rPr>
            </w:pPr>
            <w:r w:rsidRPr="00E2688A">
              <w:rPr>
                <w:color w:val="000000"/>
                <w:sz w:val="20"/>
                <w:szCs w:val="20"/>
              </w:rPr>
              <w:t>5,67</w:t>
            </w:r>
          </w:p>
        </w:tc>
        <w:tc>
          <w:tcPr>
            <w:tcW w:w="318" w:type="pct"/>
            <w:tcBorders>
              <w:top w:val="nil"/>
              <w:left w:val="nil"/>
              <w:bottom w:val="single" w:sz="4" w:space="0" w:color="auto"/>
              <w:right w:val="single" w:sz="4" w:space="0" w:color="auto"/>
            </w:tcBorders>
            <w:shd w:val="clear" w:color="auto" w:fill="auto"/>
            <w:noWrap/>
            <w:vAlign w:val="center"/>
          </w:tcPr>
          <w:p w14:paraId="61F4921A" w14:textId="77777777" w:rsidR="00CB7001" w:rsidRPr="00E2688A" w:rsidRDefault="00CB7001" w:rsidP="00CB7001">
            <w:pPr>
              <w:jc w:val="center"/>
              <w:rPr>
                <w:color w:val="000000"/>
                <w:sz w:val="20"/>
                <w:szCs w:val="20"/>
              </w:rPr>
            </w:pPr>
            <w:r w:rsidRPr="00E2688A">
              <w:rPr>
                <w:color w:val="000000"/>
                <w:sz w:val="20"/>
                <w:szCs w:val="20"/>
              </w:rPr>
              <w:t>6,67</w:t>
            </w:r>
          </w:p>
        </w:tc>
        <w:tc>
          <w:tcPr>
            <w:tcW w:w="318" w:type="pct"/>
            <w:tcBorders>
              <w:top w:val="nil"/>
              <w:left w:val="nil"/>
              <w:bottom w:val="single" w:sz="4" w:space="0" w:color="auto"/>
              <w:right w:val="single" w:sz="4" w:space="0" w:color="auto"/>
            </w:tcBorders>
            <w:shd w:val="clear" w:color="auto" w:fill="auto"/>
            <w:noWrap/>
            <w:vAlign w:val="center"/>
          </w:tcPr>
          <w:p w14:paraId="7E95EB86" w14:textId="77777777" w:rsidR="00CB7001" w:rsidRPr="00E2688A" w:rsidRDefault="00CB7001" w:rsidP="00CB7001">
            <w:pPr>
              <w:jc w:val="center"/>
              <w:rPr>
                <w:color w:val="000000"/>
                <w:sz w:val="20"/>
                <w:szCs w:val="20"/>
              </w:rPr>
            </w:pPr>
            <w:r w:rsidRPr="00E2688A">
              <w:rPr>
                <w:color w:val="000000"/>
                <w:sz w:val="20"/>
                <w:szCs w:val="20"/>
              </w:rPr>
              <w:t>7,67</w:t>
            </w:r>
          </w:p>
        </w:tc>
        <w:tc>
          <w:tcPr>
            <w:tcW w:w="318" w:type="pct"/>
            <w:tcBorders>
              <w:top w:val="nil"/>
              <w:left w:val="nil"/>
              <w:bottom w:val="single" w:sz="4" w:space="0" w:color="auto"/>
              <w:right w:val="single" w:sz="4" w:space="0" w:color="auto"/>
            </w:tcBorders>
            <w:shd w:val="clear" w:color="auto" w:fill="auto"/>
            <w:noWrap/>
            <w:vAlign w:val="center"/>
          </w:tcPr>
          <w:p w14:paraId="58796C17" w14:textId="77777777" w:rsidR="00CB7001" w:rsidRPr="00E2688A" w:rsidRDefault="00CB7001" w:rsidP="00CB7001">
            <w:pPr>
              <w:jc w:val="center"/>
              <w:rPr>
                <w:color w:val="000000"/>
                <w:sz w:val="20"/>
                <w:szCs w:val="20"/>
              </w:rPr>
            </w:pPr>
            <w:r w:rsidRPr="00E2688A">
              <w:rPr>
                <w:color w:val="000000"/>
                <w:sz w:val="20"/>
                <w:szCs w:val="20"/>
              </w:rPr>
              <w:t>8,67</w:t>
            </w:r>
          </w:p>
        </w:tc>
        <w:tc>
          <w:tcPr>
            <w:tcW w:w="318" w:type="pct"/>
            <w:tcBorders>
              <w:top w:val="nil"/>
              <w:left w:val="nil"/>
              <w:bottom w:val="single" w:sz="4" w:space="0" w:color="auto"/>
              <w:right w:val="single" w:sz="4" w:space="0" w:color="auto"/>
            </w:tcBorders>
            <w:shd w:val="clear" w:color="auto" w:fill="auto"/>
            <w:noWrap/>
            <w:vAlign w:val="center"/>
          </w:tcPr>
          <w:p w14:paraId="4534844C" w14:textId="77777777" w:rsidR="00CB7001" w:rsidRPr="00E2688A" w:rsidRDefault="00CB7001" w:rsidP="00CB7001">
            <w:pPr>
              <w:jc w:val="center"/>
              <w:rPr>
                <w:color w:val="000000"/>
                <w:sz w:val="20"/>
                <w:szCs w:val="20"/>
              </w:rPr>
            </w:pPr>
            <w:r w:rsidRPr="00E2688A">
              <w:rPr>
                <w:color w:val="000000"/>
                <w:sz w:val="20"/>
                <w:szCs w:val="20"/>
              </w:rPr>
              <w:t>9,67</w:t>
            </w:r>
          </w:p>
        </w:tc>
        <w:tc>
          <w:tcPr>
            <w:tcW w:w="318" w:type="pct"/>
            <w:tcBorders>
              <w:top w:val="nil"/>
              <w:left w:val="nil"/>
              <w:bottom w:val="single" w:sz="4" w:space="0" w:color="auto"/>
              <w:right w:val="single" w:sz="4" w:space="0" w:color="auto"/>
            </w:tcBorders>
            <w:shd w:val="clear" w:color="auto" w:fill="auto"/>
            <w:noWrap/>
            <w:vAlign w:val="center"/>
          </w:tcPr>
          <w:p w14:paraId="0AC43E90" w14:textId="77777777" w:rsidR="00CB7001" w:rsidRPr="00E2688A" w:rsidRDefault="00CB7001" w:rsidP="00CB7001">
            <w:pPr>
              <w:jc w:val="center"/>
              <w:rPr>
                <w:color w:val="000000"/>
                <w:sz w:val="20"/>
                <w:szCs w:val="20"/>
              </w:rPr>
            </w:pPr>
            <w:r w:rsidRPr="00E2688A">
              <w:rPr>
                <w:color w:val="000000"/>
                <w:sz w:val="20"/>
                <w:szCs w:val="20"/>
              </w:rPr>
              <w:t>10,67</w:t>
            </w:r>
          </w:p>
        </w:tc>
        <w:tc>
          <w:tcPr>
            <w:tcW w:w="318" w:type="pct"/>
            <w:tcBorders>
              <w:top w:val="nil"/>
              <w:left w:val="nil"/>
              <w:bottom w:val="single" w:sz="4" w:space="0" w:color="auto"/>
              <w:right w:val="single" w:sz="4" w:space="0" w:color="auto"/>
            </w:tcBorders>
            <w:shd w:val="clear" w:color="auto" w:fill="auto"/>
            <w:noWrap/>
            <w:vAlign w:val="center"/>
          </w:tcPr>
          <w:p w14:paraId="25A0E3D2" w14:textId="77777777" w:rsidR="00CB7001" w:rsidRPr="00E2688A" w:rsidRDefault="00CB7001" w:rsidP="00CB7001">
            <w:pPr>
              <w:jc w:val="center"/>
              <w:rPr>
                <w:color w:val="000000"/>
                <w:sz w:val="20"/>
                <w:szCs w:val="20"/>
              </w:rPr>
            </w:pPr>
            <w:r w:rsidRPr="00E2688A">
              <w:rPr>
                <w:color w:val="000000"/>
                <w:sz w:val="20"/>
                <w:szCs w:val="20"/>
              </w:rPr>
              <w:t>11,67</w:t>
            </w:r>
          </w:p>
        </w:tc>
        <w:tc>
          <w:tcPr>
            <w:tcW w:w="318" w:type="pct"/>
            <w:tcBorders>
              <w:top w:val="nil"/>
              <w:left w:val="nil"/>
              <w:bottom w:val="single" w:sz="4" w:space="0" w:color="auto"/>
              <w:right w:val="single" w:sz="4" w:space="0" w:color="auto"/>
            </w:tcBorders>
            <w:shd w:val="clear" w:color="auto" w:fill="auto"/>
            <w:noWrap/>
            <w:vAlign w:val="center"/>
          </w:tcPr>
          <w:p w14:paraId="2850AA09" w14:textId="77777777" w:rsidR="00CB7001" w:rsidRPr="00E2688A" w:rsidRDefault="00CB7001" w:rsidP="00CB7001">
            <w:pPr>
              <w:jc w:val="center"/>
              <w:rPr>
                <w:color w:val="000000"/>
                <w:sz w:val="20"/>
                <w:szCs w:val="20"/>
              </w:rPr>
            </w:pPr>
            <w:r w:rsidRPr="00E2688A">
              <w:rPr>
                <w:color w:val="000000"/>
                <w:sz w:val="20"/>
                <w:szCs w:val="20"/>
              </w:rPr>
              <w:t>12,67</w:t>
            </w:r>
          </w:p>
        </w:tc>
        <w:tc>
          <w:tcPr>
            <w:tcW w:w="315" w:type="pct"/>
            <w:tcBorders>
              <w:top w:val="nil"/>
              <w:left w:val="nil"/>
              <w:bottom w:val="single" w:sz="4" w:space="0" w:color="auto"/>
              <w:right w:val="single" w:sz="4" w:space="0" w:color="auto"/>
            </w:tcBorders>
            <w:vAlign w:val="center"/>
          </w:tcPr>
          <w:p w14:paraId="3997DE55" w14:textId="77777777" w:rsidR="00CB7001" w:rsidRPr="00E2688A" w:rsidRDefault="00CB7001" w:rsidP="00CB7001">
            <w:pPr>
              <w:jc w:val="center"/>
              <w:rPr>
                <w:color w:val="000000"/>
                <w:sz w:val="20"/>
                <w:szCs w:val="20"/>
              </w:rPr>
            </w:pPr>
            <w:r w:rsidRPr="00E2688A">
              <w:rPr>
                <w:color w:val="000000"/>
                <w:sz w:val="20"/>
                <w:szCs w:val="20"/>
              </w:rPr>
              <w:t>13,67</w:t>
            </w:r>
          </w:p>
        </w:tc>
      </w:tr>
      <w:tr w:rsidR="00CB7001" w:rsidRPr="00E2688A" w14:paraId="072210EE"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365FED19" w14:textId="77777777" w:rsidR="00CB7001" w:rsidRPr="00E2688A" w:rsidRDefault="00CB7001" w:rsidP="00CB7001">
            <w:pPr>
              <w:jc w:val="center"/>
              <w:rPr>
                <w:color w:val="000000"/>
                <w:sz w:val="20"/>
                <w:szCs w:val="20"/>
              </w:rPr>
            </w:pPr>
            <w:r w:rsidRPr="00E2688A">
              <w:rPr>
                <w:color w:val="000000"/>
                <w:sz w:val="20"/>
                <w:szCs w:val="20"/>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523" w:type="pct"/>
            <w:tcBorders>
              <w:top w:val="nil"/>
              <w:left w:val="nil"/>
              <w:bottom w:val="single" w:sz="4" w:space="0" w:color="auto"/>
              <w:right w:val="single" w:sz="4" w:space="0" w:color="auto"/>
            </w:tcBorders>
            <w:shd w:val="clear" w:color="auto" w:fill="auto"/>
            <w:noWrap/>
            <w:vAlign w:val="center"/>
            <w:hideMark/>
          </w:tcPr>
          <w:p w14:paraId="1917A782"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3B81EE62"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02A2FC5F"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41B88906"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5F6D9414"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09D6BF80"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0E7D4B20"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77B7B1E2"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5D303232" w14:textId="77777777" w:rsidR="00CB7001" w:rsidRPr="00E2688A" w:rsidRDefault="00CB7001" w:rsidP="00CB7001">
            <w:pPr>
              <w:jc w:val="center"/>
              <w:rPr>
                <w:color w:val="000000"/>
                <w:sz w:val="20"/>
                <w:szCs w:val="20"/>
              </w:rPr>
            </w:pPr>
            <w:r w:rsidRPr="00E2688A">
              <w:rPr>
                <w:color w:val="000000"/>
                <w:sz w:val="20"/>
                <w:szCs w:val="20"/>
              </w:rPr>
              <w:t>0,00%</w:t>
            </w:r>
          </w:p>
        </w:tc>
        <w:tc>
          <w:tcPr>
            <w:tcW w:w="315" w:type="pct"/>
            <w:tcBorders>
              <w:top w:val="nil"/>
              <w:left w:val="nil"/>
              <w:bottom w:val="single" w:sz="4" w:space="0" w:color="auto"/>
              <w:right w:val="single" w:sz="4" w:space="0" w:color="auto"/>
            </w:tcBorders>
            <w:vAlign w:val="center"/>
          </w:tcPr>
          <w:p w14:paraId="1D029530" w14:textId="77777777" w:rsidR="00CB7001" w:rsidRPr="00E2688A" w:rsidRDefault="00CB7001" w:rsidP="00CB7001">
            <w:pPr>
              <w:jc w:val="center"/>
              <w:rPr>
                <w:color w:val="000000"/>
                <w:sz w:val="20"/>
                <w:szCs w:val="20"/>
              </w:rPr>
            </w:pPr>
            <w:r w:rsidRPr="00E2688A">
              <w:rPr>
                <w:color w:val="000000"/>
                <w:sz w:val="20"/>
                <w:szCs w:val="20"/>
              </w:rPr>
              <w:t>0,00%</w:t>
            </w:r>
          </w:p>
        </w:tc>
      </w:tr>
      <w:tr w:rsidR="00CB7001" w:rsidRPr="00E2688A" w14:paraId="7C4B9CF8"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40F040AB" w14:textId="77777777" w:rsidR="00CB7001" w:rsidRPr="00E2688A" w:rsidRDefault="00CB7001" w:rsidP="00CB7001">
            <w:pPr>
              <w:jc w:val="center"/>
              <w:rPr>
                <w:color w:val="000000"/>
                <w:sz w:val="20"/>
                <w:szCs w:val="20"/>
              </w:rPr>
            </w:pPr>
            <w:r w:rsidRPr="00E2688A">
              <w:rPr>
                <w:color w:val="000000"/>
                <w:sz w:val="20"/>
                <w:szCs w:val="20"/>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523" w:type="pct"/>
            <w:tcBorders>
              <w:top w:val="nil"/>
              <w:left w:val="nil"/>
              <w:bottom w:val="single" w:sz="4" w:space="0" w:color="auto"/>
              <w:right w:val="single" w:sz="4" w:space="0" w:color="auto"/>
            </w:tcBorders>
            <w:shd w:val="clear" w:color="auto" w:fill="auto"/>
            <w:noWrap/>
            <w:vAlign w:val="center"/>
            <w:hideMark/>
          </w:tcPr>
          <w:p w14:paraId="5BEDC187"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4B2636F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417F3F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5F7B1E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A7012C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88E2B4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11FE0E0"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F0291F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0A6B175"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75F2BD0D" w14:textId="77777777" w:rsidR="00CB7001" w:rsidRPr="00E2688A" w:rsidRDefault="00CB7001" w:rsidP="00CB7001">
            <w:pPr>
              <w:jc w:val="center"/>
              <w:rPr>
                <w:color w:val="000000"/>
                <w:sz w:val="20"/>
                <w:szCs w:val="20"/>
              </w:rPr>
            </w:pPr>
            <w:r w:rsidRPr="00E2688A">
              <w:rPr>
                <w:color w:val="000000"/>
                <w:sz w:val="20"/>
                <w:szCs w:val="20"/>
              </w:rPr>
              <w:t>0</w:t>
            </w:r>
          </w:p>
        </w:tc>
      </w:tr>
    </w:tbl>
    <w:p w14:paraId="744029F6" w14:textId="07B0815D" w:rsidR="00CB7001" w:rsidRPr="00E2688A" w:rsidRDefault="00CB7001" w:rsidP="00CB7001">
      <w:pPr>
        <w:rPr>
          <w:rFonts w:eastAsiaTheme="minorEastAsia"/>
          <w:lang w:eastAsia="en-US"/>
        </w:rPr>
      </w:pPr>
    </w:p>
    <w:p w14:paraId="195F9039" w14:textId="77777777" w:rsidR="00CB7001" w:rsidRPr="00E2688A" w:rsidRDefault="00CB7001" w:rsidP="00CB7001">
      <w:pPr>
        <w:rPr>
          <w:rFonts w:eastAsiaTheme="minorEastAsia"/>
          <w:lang w:eastAsia="en-US"/>
        </w:rPr>
      </w:pPr>
    </w:p>
    <w:p w14:paraId="13A96AE1" w14:textId="6BC0BD27" w:rsidR="00CB0329" w:rsidRPr="00E2688A" w:rsidRDefault="00CB0329" w:rsidP="00CB0329">
      <w:pPr>
        <w:rPr>
          <w:rFonts w:eastAsiaTheme="minorEastAsia"/>
          <w:lang w:eastAsia="en-US"/>
        </w:rPr>
      </w:pPr>
    </w:p>
    <w:p w14:paraId="2010D374" w14:textId="77777777" w:rsidR="00AA063E" w:rsidRPr="00E2688A" w:rsidRDefault="00AA063E">
      <w:pPr>
        <w:rPr>
          <w:spacing w:val="2"/>
          <w:sz w:val="26"/>
          <w:szCs w:val="26"/>
        </w:rPr>
      </w:pPr>
      <w:r w:rsidRPr="00E2688A">
        <w:rPr>
          <w:spacing w:val="2"/>
          <w:sz w:val="26"/>
          <w:szCs w:val="26"/>
        </w:rPr>
        <w:br w:type="page"/>
      </w:r>
    </w:p>
    <w:p w14:paraId="0CF34E51" w14:textId="1DFC306B" w:rsidR="00AA063E" w:rsidRPr="00E2688A" w:rsidRDefault="00AA063E" w:rsidP="00E0262B">
      <w:pPr>
        <w:pStyle w:val="-0"/>
        <w:numPr>
          <w:ilvl w:val="0"/>
          <w:numId w:val="20"/>
        </w:numPr>
        <w:tabs>
          <w:tab w:val="left" w:pos="1418"/>
          <w:tab w:val="left" w:pos="9067"/>
        </w:tabs>
        <w:spacing w:before="0"/>
        <w:ind w:left="0" w:firstLine="0"/>
        <w:rPr>
          <w:rFonts w:eastAsiaTheme="minorEastAsia"/>
          <w:bCs/>
          <w:lang w:eastAsia="en-US"/>
        </w:rPr>
      </w:pPr>
      <w:r w:rsidRPr="00E2688A">
        <w:rPr>
          <w:rFonts w:eastAsiaTheme="minorEastAsia"/>
          <w:bCs/>
          <w:lang w:eastAsia="en-US"/>
        </w:rPr>
        <w:t>Индикаторы развития системы теплоснабжения от котельной ООО «ЖилКомТеплоЭнерго»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0"/>
        <w:gridCol w:w="1643"/>
        <w:gridCol w:w="998"/>
        <w:gridCol w:w="998"/>
        <w:gridCol w:w="998"/>
        <w:gridCol w:w="998"/>
        <w:gridCol w:w="998"/>
        <w:gridCol w:w="998"/>
        <w:gridCol w:w="998"/>
        <w:gridCol w:w="998"/>
        <w:gridCol w:w="989"/>
      </w:tblGrid>
      <w:tr w:rsidR="00CB7001" w:rsidRPr="00E2688A" w14:paraId="6709A437" w14:textId="77777777" w:rsidTr="009E73E0">
        <w:trPr>
          <w:trHeight w:val="567"/>
          <w:tblHeader/>
        </w:trPr>
        <w:tc>
          <w:tcPr>
            <w:tcW w:w="1618" w:type="pct"/>
            <w:shd w:val="clear" w:color="auto" w:fill="auto"/>
            <w:vAlign w:val="center"/>
            <w:hideMark/>
          </w:tcPr>
          <w:p w14:paraId="11DCDBD8" w14:textId="77777777" w:rsidR="00CB7001" w:rsidRPr="00E2688A" w:rsidRDefault="00CB7001" w:rsidP="00CB7001">
            <w:pPr>
              <w:jc w:val="center"/>
              <w:rPr>
                <w:b/>
                <w:bCs/>
                <w:color w:val="000000"/>
                <w:sz w:val="20"/>
                <w:szCs w:val="20"/>
              </w:rPr>
            </w:pPr>
            <w:r w:rsidRPr="00E2688A">
              <w:rPr>
                <w:b/>
                <w:bCs/>
                <w:color w:val="000000"/>
                <w:sz w:val="20"/>
                <w:szCs w:val="20"/>
              </w:rPr>
              <w:t>Наименование показателя</w:t>
            </w:r>
          </w:p>
        </w:tc>
        <w:tc>
          <w:tcPr>
            <w:tcW w:w="523" w:type="pct"/>
            <w:shd w:val="clear" w:color="auto" w:fill="auto"/>
            <w:noWrap/>
            <w:vAlign w:val="center"/>
            <w:hideMark/>
          </w:tcPr>
          <w:p w14:paraId="60EAAEA8" w14:textId="77777777" w:rsidR="00CB7001" w:rsidRPr="00E2688A" w:rsidRDefault="00CB7001" w:rsidP="00CB7001">
            <w:pPr>
              <w:jc w:val="center"/>
              <w:rPr>
                <w:b/>
                <w:color w:val="000000"/>
                <w:sz w:val="20"/>
                <w:szCs w:val="20"/>
              </w:rPr>
            </w:pPr>
            <w:r w:rsidRPr="00E2688A">
              <w:rPr>
                <w:b/>
                <w:color w:val="000000"/>
                <w:sz w:val="20"/>
                <w:szCs w:val="20"/>
              </w:rPr>
              <w:t>ед.изм.</w:t>
            </w:r>
          </w:p>
        </w:tc>
        <w:tc>
          <w:tcPr>
            <w:tcW w:w="318" w:type="pct"/>
            <w:shd w:val="clear" w:color="auto" w:fill="auto"/>
            <w:noWrap/>
            <w:vAlign w:val="center"/>
            <w:hideMark/>
          </w:tcPr>
          <w:p w14:paraId="263B3DEC" w14:textId="77777777" w:rsidR="00CB7001" w:rsidRPr="00E2688A" w:rsidRDefault="00CB7001" w:rsidP="00CB7001">
            <w:pPr>
              <w:jc w:val="center"/>
              <w:rPr>
                <w:b/>
                <w:color w:val="000000"/>
                <w:sz w:val="20"/>
                <w:szCs w:val="20"/>
              </w:rPr>
            </w:pPr>
            <w:r w:rsidRPr="00E2688A">
              <w:rPr>
                <w:b/>
                <w:color w:val="000000"/>
                <w:sz w:val="20"/>
                <w:szCs w:val="20"/>
              </w:rPr>
              <w:t>2022</w:t>
            </w:r>
          </w:p>
        </w:tc>
        <w:tc>
          <w:tcPr>
            <w:tcW w:w="318" w:type="pct"/>
            <w:shd w:val="clear" w:color="auto" w:fill="auto"/>
            <w:noWrap/>
            <w:vAlign w:val="center"/>
            <w:hideMark/>
          </w:tcPr>
          <w:p w14:paraId="49C346DF" w14:textId="77777777" w:rsidR="00CB7001" w:rsidRPr="00E2688A" w:rsidRDefault="00CB7001" w:rsidP="00CB7001">
            <w:pPr>
              <w:jc w:val="center"/>
              <w:rPr>
                <w:b/>
                <w:color w:val="000000"/>
                <w:sz w:val="20"/>
                <w:szCs w:val="20"/>
              </w:rPr>
            </w:pPr>
            <w:r w:rsidRPr="00E2688A">
              <w:rPr>
                <w:b/>
                <w:color w:val="000000"/>
                <w:sz w:val="20"/>
                <w:szCs w:val="20"/>
              </w:rPr>
              <w:t>2023</w:t>
            </w:r>
          </w:p>
        </w:tc>
        <w:tc>
          <w:tcPr>
            <w:tcW w:w="318" w:type="pct"/>
            <w:shd w:val="clear" w:color="auto" w:fill="auto"/>
            <w:noWrap/>
            <w:vAlign w:val="center"/>
            <w:hideMark/>
          </w:tcPr>
          <w:p w14:paraId="6382C56E" w14:textId="77777777" w:rsidR="00CB7001" w:rsidRPr="00E2688A" w:rsidRDefault="00CB7001" w:rsidP="00CB7001">
            <w:pPr>
              <w:jc w:val="center"/>
              <w:rPr>
                <w:b/>
                <w:color w:val="000000"/>
                <w:sz w:val="20"/>
                <w:szCs w:val="20"/>
              </w:rPr>
            </w:pPr>
            <w:r w:rsidRPr="00E2688A">
              <w:rPr>
                <w:b/>
                <w:color w:val="000000"/>
                <w:sz w:val="20"/>
                <w:szCs w:val="20"/>
              </w:rPr>
              <w:t>2024</w:t>
            </w:r>
          </w:p>
        </w:tc>
        <w:tc>
          <w:tcPr>
            <w:tcW w:w="318" w:type="pct"/>
            <w:shd w:val="clear" w:color="auto" w:fill="auto"/>
            <w:noWrap/>
            <w:vAlign w:val="center"/>
            <w:hideMark/>
          </w:tcPr>
          <w:p w14:paraId="2ADD06CC" w14:textId="77777777" w:rsidR="00CB7001" w:rsidRPr="00E2688A" w:rsidRDefault="00CB7001" w:rsidP="00CB7001">
            <w:pPr>
              <w:jc w:val="center"/>
              <w:rPr>
                <w:b/>
                <w:color w:val="000000"/>
                <w:sz w:val="20"/>
                <w:szCs w:val="20"/>
              </w:rPr>
            </w:pPr>
            <w:r w:rsidRPr="00E2688A">
              <w:rPr>
                <w:b/>
                <w:color w:val="000000"/>
                <w:sz w:val="20"/>
                <w:szCs w:val="20"/>
              </w:rPr>
              <w:t>2025</w:t>
            </w:r>
          </w:p>
        </w:tc>
        <w:tc>
          <w:tcPr>
            <w:tcW w:w="318" w:type="pct"/>
            <w:shd w:val="clear" w:color="auto" w:fill="auto"/>
            <w:noWrap/>
            <w:vAlign w:val="center"/>
            <w:hideMark/>
          </w:tcPr>
          <w:p w14:paraId="7C5A80EB" w14:textId="77777777" w:rsidR="00CB7001" w:rsidRPr="00E2688A" w:rsidRDefault="00CB7001" w:rsidP="00CB7001">
            <w:pPr>
              <w:jc w:val="center"/>
              <w:rPr>
                <w:b/>
                <w:color w:val="000000"/>
                <w:sz w:val="20"/>
                <w:szCs w:val="20"/>
              </w:rPr>
            </w:pPr>
            <w:r w:rsidRPr="00E2688A">
              <w:rPr>
                <w:b/>
                <w:color w:val="000000"/>
                <w:sz w:val="20"/>
                <w:szCs w:val="20"/>
              </w:rPr>
              <w:t>2026</w:t>
            </w:r>
          </w:p>
        </w:tc>
        <w:tc>
          <w:tcPr>
            <w:tcW w:w="318" w:type="pct"/>
            <w:shd w:val="clear" w:color="auto" w:fill="auto"/>
            <w:noWrap/>
            <w:vAlign w:val="center"/>
            <w:hideMark/>
          </w:tcPr>
          <w:p w14:paraId="3710BC25" w14:textId="77777777" w:rsidR="00CB7001" w:rsidRPr="00E2688A" w:rsidRDefault="00CB7001" w:rsidP="00CB7001">
            <w:pPr>
              <w:jc w:val="center"/>
              <w:rPr>
                <w:b/>
                <w:color w:val="000000"/>
                <w:sz w:val="20"/>
                <w:szCs w:val="20"/>
              </w:rPr>
            </w:pPr>
            <w:r w:rsidRPr="00E2688A">
              <w:rPr>
                <w:b/>
                <w:color w:val="000000"/>
                <w:sz w:val="20"/>
                <w:szCs w:val="20"/>
              </w:rPr>
              <w:t>2027</w:t>
            </w:r>
          </w:p>
        </w:tc>
        <w:tc>
          <w:tcPr>
            <w:tcW w:w="318" w:type="pct"/>
            <w:shd w:val="clear" w:color="auto" w:fill="auto"/>
            <w:noWrap/>
            <w:vAlign w:val="center"/>
            <w:hideMark/>
          </w:tcPr>
          <w:p w14:paraId="180EAC30" w14:textId="77777777" w:rsidR="00CB7001" w:rsidRPr="00E2688A" w:rsidRDefault="00CB7001" w:rsidP="00CB7001">
            <w:pPr>
              <w:jc w:val="center"/>
              <w:rPr>
                <w:b/>
                <w:color w:val="000000"/>
                <w:sz w:val="20"/>
                <w:szCs w:val="20"/>
              </w:rPr>
            </w:pPr>
            <w:r w:rsidRPr="00E2688A">
              <w:rPr>
                <w:b/>
                <w:color w:val="000000"/>
                <w:sz w:val="20"/>
                <w:szCs w:val="20"/>
              </w:rPr>
              <w:t>2028</w:t>
            </w:r>
          </w:p>
        </w:tc>
        <w:tc>
          <w:tcPr>
            <w:tcW w:w="318" w:type="pct"/>
            <w:shd w:val="clear" w:color="auto" w:fill="auto"/>
            <w:noWrap/>
            <w:vAlign w:val="center"/>
            <w:hideMark/>
          </w:tcPr>
          <w:p w14:paraId="05F071A0" w14:textId="77777777" w:rsidR="00CB7001" w:rsidRPr="00E2688A" w:rsidRDefault="00CB7001" w:rsidP="00CB7001">
            <w:pPr>
              <w:jc w:val="center"/>
              <w:rPr>
                <w:b/>
                <w:color w:val="000000"/>
                <w:sz w:val="20"/>
                <w:szCs w:val="20"/>
              </w:rPr>
            </w:pPr>
            <w:r w:rsidRPr="00E2688A">
              <w:rPr>
                <w:b/>
                <w:color w:val="000000"/>
                <w:sz w:val="20"/>
                <w:szCs w:val="20"/>
              </w:rPr>
              <w:t>2029</w:t>
            </w:r>
          </w:p>
        </w:tc>
        <w:tc>
          <w:tcPr>
            <w:tcW w:w="315" w:type="pct"/>
            <w:vAlign w:val="center"/>
          </w:tcPr>
          <w:p w14:paraId="7443C5D6" w14:textId="77777777" w:rsidR="00CB7001" w:rsidRPr="00E2688A" w:rsidRDefault="00CB7001" w:rsidP="00CB7001">
            <w:pPr>
              <w:jc w:val="center"/>
              <w:rPr>
                <w:b/>
                <w:color w:val="000000"/>
                <w:sz w:val="20"/>
                <w:szCs w:val="20"/>
              </w:rPr>
            </w:pPr>
            <w:r w:rsidRPr="00E2688A">
              <w:rPr>
                <w:b/>
                <w:color w:val="000000"/>
                <w:sz w:val="20"/>
                <w:szCs w:val="20"/>
              </w:rPr>
              <w:t>2030</w:t>
            </w:r>
          </w:p>
        </w:tc>
      </w:tr>
      <w:tr w:rsidR="00CB7001" w:rsidRPr="00E2688A" w14:paraId="25B1CB76" w14:textId="77777777" w:rsidTr="009E73E0">
        <w:trPr>
          <w:trHeight w:val="567"/>
        </w:trPr>
        <w:tc>
          <w:tcPr>
            <w:tcW w:w="1618" w:type="pct"/>
            <w:shd w:val="clear" w:color="auto" w:fill="auto"/>
            <w:vAlign w:val="center"/>
            <w:hideMark/>
          </w:tcPr>
          <w:p w14:paraId="77EDCD62" w14:textId="77777777" w:rsidR="00CB7001" w:rsidRPr="00E2688A" w:rsidRDefault="00CB7001" w:rsidP="00CB7001">
            <w:pPr>
              <w:jc w:val="center"/>
              <w:rPr>
                <w:color w:val="000000"/>
                <w:sz w:val="20"/>
                <w:szCs w:val="20"/>
              </w:rPr>
            </w:pPr>
            <w:r w:rsidRPr="00E2688A">
              <w:rPr>
                <w:color w:val="000000"/>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23" w:type="pct"/>
            <w:shd w:val="clear" w:color="auto" w:fill="auto"/>
            <w:noWrap/>
            <w:vAlign w:val="center"/>
            <w:hideMark/>
          </w:tcPr>
          <w:p w14:paraId="78ED2F05" w14:textId="77777777" w:rsidR="00CB7001" w:rsidRPr="00E2688A" w:rsidRDefault="00CB7001" w:rsidP="00CB7001">
            <w:pPr>
              <w:jc w:val="center"/>
              <w:rPr>
                <w:color w:val="000000"/>
                <w:sz w:val="20"/>
                <w:szCs w:val="20"/>
              </w:rPr>
            </w:pPr>
            <w:r w:rsidRPr="00E2688A">
              <w:rPr>
                <w:color w:val="000000"/>
                <w:sz w:val="20"/>
                <w:szCs w:val="20"/>
              </w:rPr>
              <w:t>шт.</w:t>
            </w:r>
          </w:p>
        </w:tc>
        <w:tc>
          <w:tcPr>
            <w:tcW w:w="318" w:type="pct"/>
            <w:shd w:val="clear" w:color="auto" w:fill="auto"/>
            <w:noWrap/>
            <w:vAlign w:val="center"/>
          </w:tcPr>
          <w:p w14:paraId="3E31CDE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17B5C15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32C7AC1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31225EC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0E9BB3E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06510E5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6EA0EC2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2E8FD933"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vAlign w:val="center"/>
          </w:tcPr>
          <w:p w14:paraId="5F8C5550"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19B9308A" w14:textId="77777777" w:rsidTr="009E73E0">
        <w:trPr>
          <w:trHeight w:val="567"/>
        </w:trPr>
        <w:tc>
          <w:tcPr>
            <w:tcW w:w="1618" w:type="pct"/>
            <w:shd w:val="clear" w:color="auto" w:fill="auto"/>
            <w:vAlign w:val="center"/>
            <w:hideMark/>
          </w:tcPr>
          <w:p w14:paraId="30D728D6" w14:textId="77777777" w:rsidR="00CB7001" w:rsidRPr="00E2688A" w:rsidRDefault="00CB7001" w:rsidP="00CB7001">
            <w:pPr>
              <w:jc w:val="center"/>
              <w:rPr>
                <w:color w:val="000000"/>
                <w:sz w:val="20"/>
                <w:szCs w:val="20"/>
              </w:rPr>
            </w:pPr>
            <w:r w:rsidRPr="00E2688A">
              <w:rPr>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23" w:type="pct"/>
            <w:shd w:val="clear" w:color="auto" w:fill="auto"/>
            <w:noWrap/>
            <w:vAlign w:val="center"/>
            <w:hideMark/>
          </w:tcPr>
          <w:p w14:paraId="494671B5" w14:textId="77777777" w:rsidR="00CB7001" w:rsidRPr="00E2688A" w:rsidRDefault="00CB7001" w:rsidP="00CB7001">
            <w:pPr>
              <w:jc w:val="center"/>
              <w:rPr>
                <w:color w:val="000000"/>
                <w:sz w:val="20"/>
                <w:szCs w:val="20"/>
              </w:rPr>
            </w:pPr>
            <w:r w:rsidRPr="00E2688A">
              <w:rPr>
                <w:color w:val="000000"/>
                <w:sz w:val="20"/>
                <w:szCs w:val="20"/>
              </w:rPr>
              <w:t>шт.</w:t>
            </w:r>
          </w:p>
        </w:tc>
        <w:tc>
          <w:tcPr>
            <w:tcW w:w="318" w:type="pct"/>
            <w:shd w:val="clear" w:color="auto" w:fill="auto"/>
            <w:noWrap/>
            <w:vAlign w:val="center"/>
          </w:tcPr>
          <w:p w14:paraId="2E85100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41C4F69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3C35107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5AC4961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42BFD94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54FF9DE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6D5AC08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4D99BC2F"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vAlign w:val="center"/>
          </w:tcPr>
          <w:p w14:paraId="1DD544B2"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165A926E" w14:textId="77777777" w:rsidTr="009E73E0">
        <w:trPr>
          <w:trHeight w:val="567"/>
        </w:trPr>
        <w:tc>
          <w:tcPr>
            <w:tcW w:w="1618" w:type="pct"/>
            <w:shd w:val="clear" w:color="auto" w:fill="auto"/>
            <w:vAlign w:val="center"/>
            <w:hideMark/>
          </w:tcPr>
          <w:p w14:paraId="7087E9BC" w14:textId="77777777" w:rsidR="00CB7001" w:rsidRPr="00E2688A" w:rsidRDefault="00CB7001" w:rsidP="00CB7001">
            <w:pPr>
              <w:jc w:val="center"/>
              <w:rPr>
                <w:color w:val="000000"/>
                <w:sz w:val="20"/>
                <w:szCs w:val="20"/>
              </w:rPr>
            </w:pPr>
            <w:r w:rsidRPr="00E2688A">
              <w:rPr>
                <w:color w:val="000000"/>
                <w:sz w:val="20"/>
                <w:szCs w:val="20"/>
              </w:rPr>
              <w:t>Удельный расход условного топлива на единицу тепловой энергии, отпускаемой с коллекторов источников тепловой энергии</w:t>
            </w:r>
          </w:p>
        </w:tc>
        <w:tc>
          <w:tcPr>
            <w:tcW w:w="523" w:type="pct"/>
            <w:shd w:val="clear" w:color="auto" w:fill="auto"/>
            <w:noWrap/>
            <w:vAlign w:val="center"/>
            <w:hideMark/>
          </w:tcPr>
          <w:p w14:paraId="291EB5B4" w14:textId="77777777" w:rsidR="00CB7001" w:rsidRPr="00E2688A" w:rsidRDefault="00CB7001" w:rsidP="00CB7001">
            <w:pPr>
              <w:jc w:val="center"/>
              <w:rPr>
                <w:color w:val="000000"/>
                <w:sz w:val="20"/>
                <w:szCs w:val="20"/>
              </w:rPr>
            </w:pPr>
            <w:r w:rsidRPr="00E2688A">
              <w:rPr>
                <w:color w:val="000000"/>
                <w:sz w:val="20"/>
                <w:szCs w:val="20"/>
              </w:rPr>
              <w:t>кг ут/Гкал</w:t>
            </w:r>
          </w:p>
        </w:tc>
        <w:tc>
          <w:tcPr>
            <w:tcW w:w="318" w:type="pct"/>
            <w:shd w:val="clear" w:color="auto" w:fill="auto"/>
            <w:noWrap/>
            <w:vAlign w:val="center"/>
          </w:tcPr>
          <w:p w14:paraId="1A2D7D28" w14:textId="77777777" w:rsidR="00CB7001" w:rsidRPr="00E2688A" w:rsidRDefault="00CB7001" w:rsidP="00CB7001">
            <w:pPr>
              <w:jc w:val="center"/>
              <w:rPr>
                <w:color w:val="000000"/>
                <w:sz w:val="20"/>
                <w:szCs w:val="20"/>
              </w:rPr>
            </w:pPr>
            <w:r w:rsidRPr="00E2688A">
              <w:rPr>
                <w:color w:val="000000"/>
                <w:sz w:val="20"/>
                <w:szCs w:val="20"/>
              </w:rPr>
              <w:t>157,23</w:t>
            </w:r>
          </w:p>
        </w:tc>
        <w:tc>
          <w:tcPr>
            <w:tcW w:w="318" w:type="pct"/>
            <w:shd w:val="clear" w:color="auto" w:fill="auto"/>
            <w:noWrap/>
            <w:vAlign w:val="center"/>
          </w:tcPr>
          <w:p w14:paraId="5E2714F0" w14:textId="77777777" w:rsidR="00CB7001" w:rsidRPr="00E2688A" w:rsidRDefault="00CB7001" w:rsidP="00CB7001">
            <w:pPr>
              <w:jc w:val="center"/>
              <w:rPr>
                <w:color w:val="000000"/>
                <w:sz w:val="20"/>
                <w:szCs w:val="20"/>
              </w:rPr>
            </w:pPr>
            <w:r w:rsidRPr="00E2688A">
              <w:rPr>
                <w:color w:val="000000"/>
                <w:sz w:val="20"/>
                <w:szCs w:val="20"/>
              </w:rPr>
              <w:t>157,23</w:t>
            </w:r>
          </w:p>
        </w:tc>
        <w:tc>
          <w:tcPr>
            <w:tcW w:w="318" w:type="pct"/>
            <w:shd w:val="clear" w:color="auto" w:fill="auto"/>
            <w:noWrap/>
            <w:vAlign w:val="center"/>
          </w:tcPr>
          <w:p w14:paraId="1C5B17E0" w14:textId="77777777" w:rsidR="00CB7001" w:rsidRPr="00E2688A" w:rsidRDefault="00CB7001" w:rsidP="00CB7001">
            <w:pPr>
              <w:jc w:val="center"/>
              <w:rPr>
                <w:color w:val="000000"/>
                <w:sz w:val="20"/>
                <w:szCs w:val="20"/>
              </w:rPr>
            </w:pPr>
            <w:r w:rsidRPr="00E2688A">
              <w:rPr>
                <w:color w:val="000000"/>
                <w:sz w:val="20"/>
                <w:szCs w:val="20"/>
              </w:rPr>
              <w:t>157,23</w:t>
            </w:r>
          </w:p>
        </w:tc>
        <w:tc>
          <w:tcPr>
            <w:tcW w:w="318" w:type="pct"/>
            <w:shd w:val="clear" w:color="auto" w:fill="auto"/>
            <w:noWrap/>
            <w:vAlign w:val="center"/>
          </w:tcPr>
          <w:p w14:paraId="6DAFBA4C" w14:textId="77777777" w:rsidR="00CB7001" w:rsidRPr="00E2688A" w:rsidRDefault="00CB7001" w:rsidP="00CB7001">
            <w:pPr>
              <w:jc w:val="center"/>
              <w:rPr>
                <w:color w:val="000000"/>
                <w:sz w:val="20"/>
                <w:szCs w:val="20"/>
              </w:rPr>
            </w:pPr>
            <w:r w:rsidRPr="00E2688A">
              <w:rPr>
                <w:color w:val="000000"/>
                <w:sz w:val="20"/>
                <w:szCs w:val="20"/>
              </w:rPr>
              <w:t>157,23</w:t>
            </w:r>
          </w:p>
        </w:tc>
        <w:tc>
          <w:tcPr>
            <w:tcW w:w="318" w:type="pct"/>
            <w:shd w:val="clear" w:color="auto" w:fill="auto"/>
            <w:noWrap/>
            <w:vAlign w:val="center"/>
          </w:tcPr>
          <w:p w14:paraId="098AF238" w14:textId="77777777" w:rsidR="00CB7001" w:rsidRPr="00E2688A" w:rsidRDefault="00CB7001" w:rsidP="00CB7001">
            <w:pPr>
              <w:jc w:val="center"/>
              <w:rPr>
                <w:color w:val="000000"/>
                <w:sz w:val="20"/>
                <w:szCs w:val="20"/>
              </w:rPr>
            </w:pPr>
            <w:r w:rsidRPr="00E2688A">
              <w:rPr>
                <w:color w:val="000000"/>
                <w:sz w:val="20"/>
                <w:szCs w:val="20"/>
              </w:rPr>
              <w:t>157,23</w:t>
            </w:r>
          </w:p>
        </w:tc>
        <w:tc>
          <w:tcPr>
            <w:tcW w:w="318" w:type="pct"/>
            <w:shd w:val="clear" w:color="auto" w:fill="auto"/>
            <w:noWrap/>
            <w:vAlign w:val="center"/>
          </w:tcPr>
          <w:p w14:paraId="327B0485" w14:textId="77777777" w:rsidR="00CB7001" w:rsidRPr="00E2688A" w:rsidRDefault="00CB7001" w:rsidP="00CB7001">
            <w:pPr>
              <w:jc w:val="center"/>
              <w:rPr>
                <w:color w:val="000000"/>
                <w:sz w:val="20"/>
                <w:szCs w:val="20"/>
              </w:rPr>
            </w:pPr>
            <w:r w:rsidRPr="00E2688A">
              <w:rPr>
                <w:color w:val="000000"/>
                <w:sz w:val="20"/>
                <w:szCs w:val="20"/>
              </w:rPr>
              <w:t>157,23</w:t>
            </w:r>
          </w:p>
        </w:tc>
        <w:tc>
          <w:tcPr>
            <w:tcW w:w="318" w:type="pct"/>
            <w:shd w:val="clear" w:color="auto" w:fill="auto"/>
            <w:noWrap/>
            <w:vAlign w:val="center"/>
          </w:tcPr>
          <w:p w14:paraId="3469224E" w14:textId="77777777" w:rsidR="00CB7001" w:rsidRPr="00E2688A" w:rsidRDefault="00CB7001" w:rsidP="00CB7001">
            <w:pPr>
              <w:jc w:val="center"/>
              <w:rPr>
                <w:color w:val="000000"/>
                <w:sz w:val="20"/>
                <w:szCs w:val="20"/>
              </w:rPr>
            </w:pPr>
            <w:r w:rsidRPr="00E2688A">
              <w:rPr>
                <w:color w:val="000000"/>
                <w:sz w:val="20"/>
                <w:szCs w:val="20"/>
              </w:rPr>
              <w:t>157,23</w:t>
            </w:r>
          </w:p>
        </w:tc>
        <w:tc>
          <w:tcPr>
            <w:tcW w:w="318" w:type="pct"/>
            <w:shd w:val="clear" w:color="auto" w:fill="auto"/>
            <w:noWrap/>
            <w:vAlign w:val="center"/>
          </w:tcPr>
          <w:p w14:paraId="4055E8D2" w14:textId="77777777" w:rsidR="00CB7001" w:rsidRPr="00E2688A" w:rsidRDefault="00CB7001" w:rsidP="00CB7001">
            <w:pPr>
              <w:jc w:val="center"/>
              <w:rPr>
                <w:color w:val="000000"/>
                <w:sz w:val="20"/>
                <w:szCs w:val="20"/>
              </w:rPr>
            </w:pPr>
            <w:r w:rsidRPr="00E2688A">
              <w:rPr>
                <w:color w:val="000000"/>
                <w:sz w:val="20"/>
                <w:szCs w:val="20"/>
              </w:rPr>
              <w:t>157,23</w:t>
            </w:r>
          </w:p>
        </w:tc>
        <w:tc>
          <w:tcPr>
            <w:tcW w:w="315" w:type="pct"/>
            <w:vAlign w:val="center"/>
          </w:tcPr>
          <w:p w14:paraId="3AD19C00" w14:textId="77777777" w:rsidR="00CB7001" w:rsidRPr="00E2688A" w:rsidRDefault="00CB7001" w:rsidP="00CB7001">
            <w:pPr>
              <w:jc w:val="center"/>
              <w:rPr>
                <w:color w:val="000000"/>
                <w:sz w:val="20"/>
                <w:szCs w:val="20"/>
              </w:rPr>
            </w:pPr>
            <w:r w:rsidRPr="00E2688A">
              <w:rPr>
                <w:color w:val="000000"/>
                <w:sz w:val="20"/>
                <w:szCs w:val="20"/>
              </w:rPr>
              <w:t>157,23</w:t>
            </w:r>
          </w:p>
        </w:tc>
      </w:tr>
      <w:tr w:rsidR="00CB7001" w:rsidRPr="00E2688A" w14:paraId="20CFED07" w14:textId="77777777" w:rsidTr="009E73E0">
        <w:trPr>
          <w:trHeight w:val="567"/>
        </w:trPr>
        <w:tc>
          <w:tcPr>
            <w:tcW w:w="1618" w:type="pct"/>
            <w:shd w:val="clear" w:color="auto" w:fill="auto"/>
            <w:vAlign w:val="center"/>
            <w:hideMark/>
          </w:tcPr>
          <w:p w14:paraId="2BB0450D" w14:textId="77777777" w:rsidR="00CB7001" w:rsidRPr="00E2688A" w:rsidRDefault="00CB7001" w:rsidP="00CB7001">
            <w:pPr>
              <w:jc w:val="center"/>
              <w:rPr>
                <w:color w:val="000000"/>
                <w:sz w:val="20"/>
                <w:szCs w:val="20"/>
              </w:rPr>
            </w:pPr>
            <w:r w:rsidRPr="00E2688A">
              <w:rPr>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523" w:type="pct"/>
            <w:shd w:val="clear" w:color="auto" w:fill="auto"/>
            <w:noWrap/>
            <w:vAlign w:val="center"/>
            <w:hideMark/>
          </w:tcPr>
          <w:p w14:paraId="2455DB51" w14:textId="77777777" w:rsidR="00CB7001" w:rsidRPr="00E2688A" w:rsidRDefault="00CB7001" w:rsidP="00CB7001">
            <w:pPr>
              <w:jc w:val="center"/>
              <w:rPr>
                <w:color w:val="000000"/>
                <w:sz w:val="20"/>
                <w:szCs w:val="20"/>
              </w:rPr>
            </w:pPr>
            <w:r w:rsidRPr="00E2688A">
              <w:rPr>
                <w:color w:val="000000"/>
                <w:sz w:val="20"/>
                <w:szCs w:val="20"/>
              </w:rPr>
              <w:t>Гкал/кв.м.</w:t>
            </w:r>
          </w:p>
        </w:tc>
        <w:tc>
          <w:tcPr>
            <w:tcW w:w="318" w:type="pct"/>
            <w:shd w:val="clear" w:color="auto" w:fill="auto"/>
            <w:noWrap/>
            <w:vAlign w:val="center"/>
          </w:tcPr>
          <w:p w14:paraId="0CCB72DE"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shd w:val="clear" w:color="auto" w:fill="auto"/>
            <w:noWrap/>
            <w:vAlign w:val="center"/>
          </w:tcPr>
          <w:p w14:paraId="74026A37"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shd w:val="clear" w:color="auto" w:fill="auto"/>
            <w:noWrap/>
            <w:vAlign w:val="center"/>
          </w:tcPr>
          <w:p w14:paraId="1BB1A955"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shd w:val="clear" w:color="auto" w:fill="auto"/>
            <w:noWrap/>
            <w:vAlign w:val="center"/>
          </w:tcPr>
          <w:p w14:paraId="09B9E458"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shd w:val="clear" w:color="auto" w:fill="auto"/>
            <w:noWrap/>
            <w:vAlign w:val="center"/>
          </w:tcPr>
          <w:p w14:paraId="3B79BBDE"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shd w:val="clear" w:color="auto" w:fill="auto"/>
            <w:noWrap/>
            <w:vAlign w:val="center"/>
          </w:tcPr>
          <w:p w14:paraId="4828FA75"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shd w:val="clear" w:color="auto" w:fill="auto"/>
            <w:noWrap/>
            <w:vAlign w:val="center"/>
          </w:tcPr>
          <w:p w14:paraId="671D26EE"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shd w:val="clear" w:color="auto" w:fill="auto"/>
            <w:noWrap/>
            <w:vAlign w:val="center"/>
          </w:tcPr>
          <w:p w14:paraId="646B5CCA" w14:textId="77777777" w:rsidR="00CB7001" w:rsidRPr="00E2688A" w:rsidRDefault="00CB7001" w:rsidP="00CB7001">
            <w:pPr>
              <w:jc w:val="center"/>
              <w:rPr>
                <w:color w:val="000000"/>
                <w:sz w:val="20"/>
                <w:szCs w:val="20"/>
              </w:rPr>
            </w:pPr>
            <w:r w:rsidRPr="00E2688A">
              <w:rPr>
                <w:color w:val="000000"/>
                <w:sz w:val="20"/>
                <w:szCs w:val="20"/>
              </w:rPr>
              <w:t>0,00</w:t>
            </w:r>
          </w:p>
        </w:tc>
        <w:tc>
          <w:tcPr>
            <w:tcW w:w="315" w:type="pct"/>
            <w:vAlign w:val="center"/>
          </w:tcPr>
          <w:p w14:paraId="05D3938B" w14:textId="77777777" w:rsidR="00CB7001" w:rsidRPr="00E2688A" w:rsidRDefault="00CB7001" w:rsidP="00CB7001">
            <w:pPr>
              <w:jc w:val="center"/>
              <w:rPr>
                <w:color w:val="000000"/>
                <w:sz w:val="20"/>
                <w:szCs w:val="20"/>
              </w:rPr>
            </w:pPr>
            <w:r w:rsidRPr="00E2688A">
              <w:rPr>
                <w:color w:val="000000"/>
                <w:sz w:val="20"/>
                <w:szCs w:val="20"/>
              </w:rPr>
              <w:t>0,00</w:t>
            </w:r>
          </w:p>
        </w:tc>
      </w:tr>
      <w:tr w:rsidR="00CB7001" w:rsidRPr="00E2688A" w14:paraId="18CF4BC0" w14:textId="77777777" w:rsidTr="009E73E0">
        <w:trPr>
          <w:trHeight w:val="567"/>
        </w:trPr>
        <w:tc>
          <w:tcPr>
            <w:tcW w:w="1618" w:type="pct"/>
            <w:shd w:val="clear" w:color="auto" w:fill="auto"/>
            <w:vAlign w:val="center"/>
            <w:hideMark/>
          </w:tcPr>
          <w:p w14:paraId="63C4DB7D" w14:textId="77777777" w:rsidR="00CB7001" w:rsidRPr="00E2688A" w:rsidRDefault="00CB7001" w:rsidP="00CB7001">
            <w:pPr>
              <w:jc w:val="center"/>
              <w:rPr>
                <w:color w:val="000000"/>
                <w:sz w:val="20"/>
                <w:szCs w:val="20"/>
              </w:rPr>
            </w:pPr>
            <w:r w:rsidRPr="00E2688A">
              <w:rPr>
                <w:color w:val="000000"/>
                <w:sz w:val="20"/>
                <w:szCs w:val="20"/>
              </w:rPr>
              <w:t>Коэффициент использования установленной тепловой мощности</w:t>
            </w:r>
          </w:p>
        </w:tc>
        <w:tc>
          <w:tcPr>
            <w:tcW w:w="523" w:type="pct"/>
            <w:shd w:val="clear" w:color="auto" w:fill="auto"/>
            <w:noWrap/>
            <w:vAlign w:val="center"/>
            <w:hideMark/>
          </w:tcPr>
          <w:p w14:paraId="12254239"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shd w:val="clear" w:color="auto" w:fill="auto"/>
            <w:noWrap/>
            <w:vAlign w:val="center"/>
          </w:tcPr>
          <w:p w14:paraId="3A6A4931" w14:textId="77777777" w:rsidR="00CB7001" w:rsidRPr="00E2688A" w:rsidRDefault="00CB7001" w:rsidP="00CB7001">
            <w:pPr>
              <w:jc w:val="center"/>
              <w:rPr>
                <w:color w:val="000000"/>
                <w:sz w:val="20"/>
                <w:szCs w:val="20"/>
              </w:rPr>
            </w:pPr>
            <w:r w:rsidRPr="00E2688A">
              <w:rPr>
                <w:color w:val="000000"/>
                <w:sz w:val="20"/>
                <w:szCs w:val="20"/>
              </w:rPr>
              <w:t>0,171</w:t>
            </w:r>
          </w:p>
        </w:tc>
        <w:tc>
          <w:tcPr>
            <w:tcW w:w="318" w:type="pct"/>
            <w:shd w:val="clear" w:color="auto" w:fill="auto"/>
            <w:noWrap/>
            <w:vAlign w:val="center"/>
          </w:tcPr>
          <w:p w14:paraId="1A86B764" w14:textId="77777777" w:rsidR="00CB7001" w:rsidRPr="00E2688A" w:rsidRDefault="00CB7001" w:rsidP="00CB7001">
            <w:pPr>
              <w:jc w:val="center"/>
              <w:rPr>
                <w:color w:val="000000"/>
                <w:sz w:val="20"/>
                <w:szCs w:val="20"/>
              </w:rPr>
            </w:pPr>
            <w:r w:rsidRPr="00E2688A">
              <w:rPr>
                <w:color w:val="000000"/>
                <w:sz w:val="20"/>
                <w:szCs w:val="20"/>
              </w:rPr>
              <w:t>0,180</w:t>
            </w:r>
          </w:p>
        </w:tc>
        <w:tc>
          <w:tcPr>
            <w:tcW w:w="318" w:type="pct"/>
            <w:shd w:val="clear" w:color="auto" w:fill="auto"/>
            <w:noWrap/>
            <w:vAlign w:val="center"/>
          </w:tcPr>
          <w:p w14:paraId="3D3641F5" w14:textId="77777777" w:rsidR="00CB7001" w:rsidRPr="00E2688A" w:rsidRDefault="00CB7001" w:rsidP="00CB7001">
            <w:pPr>
              <w:jc w:val="center"/>
              <w:rPr>
                <w:color w:val="000000"/>
                <w:sz w:val="20"/>
                <w:szCs w:val="20"/>
              </w:rPr>
            </w:pPr>
            <w:r w:rsidRPr="00E2688A">
              <w:rPr>
                <w:color w:val="000000"/>
                <w:sz w:val="20"/>
                <w:szCs w:val="20"/>
              </w:rPr>
              <w:t>0,180</w:t>
            </w:r>
          </w:p>
        </w:tc>
        <w:tc>
          <w:tcPr>
            <w:tcW w:w="318" w:type="pct"/>
            <w:shd w:val="clear" w:color="auto" w:fill="auto"/>
            <w:noWrap/>
            <w:vAlign w:val="center"/>
          </w:tcPr>
          <w:p w14:paraId="658D2A8B" w14:textId="77777777" w:rsidR="00CB7001" w:rsidRPr="00E2688A" w:rsidRDefault="00CB7001" w:rsidP="00CB7001">
            <w:pPr>
              <w:jc w:val="center"/>
              <w:rPr>
                <w:color w:val="000000"/>
                <w:sz w:val="20"/>
                <w:szCs w:val="20"/>
              </w:rPr>
            </w:pPr>
            <w:r w:rsidRPr="00E2688A">
              <w:rPr>
                <w:color w:val="000000"/>
                <w:sz w:val="20"/>
                <w:szCs w:val="20"/>
              </w:rPr>
              <w:t>0,184</w:t>
            </w:r>
          </w:p>
        </w:tc>
        <w:tc>
          <w:tcPr>
            <w:tcW w:w="318" w:type="pct"/>
            <w:shd w:val="clear" w:color="auto" w:fill="auto"/>
            <w:noWrap/>
            <w:vAlign w:val="center"/>
          </w:tcPr>
          <w:p w14:paraId="73A60ED4" w14:textId="77777777" w:rsidR="00CB7001" w:rsidRPr="00E2688A" w:rsidRDefault="00CB7001" w:rsidP="00CB7001">
            <w:pPr>
              <w:jc w:val="center"/>
              <w:rPr>
                <w:color w:val="000000"/>
                <w:sz w:val="20"/>
                <w:szCs w:val="20"/>
              </w:rPr>
            </w:pPr>
            <w:r w:rsidRPr="00E2688A">
              <w:rPr>
                <w:color w:val="000000"/>
                <w:sz w:val="20"/>
                <w:szCs w:val="20"/>
              </w:rPr>
              <w:t>0,184</w:t>
            </w:r>
          </w:p>
        </w:tc>
        <w:tc>
          <w:tcPr>
            <w:tcW w:w="318" w:type="pct"/>
            <w:shd w:val="clear" w:color="auto" w:fill="auto"/>
            <w:noWrap/>
            <w:vAlign w:val="center"/>
          </w:tcPr>
          <w:p w14:paraId="4493D047" w14:textId="77777777" w:rsidR="00CB7001" w:rsidRPr="00E2688A" w:rsidRDefault="00CB7001" w:rsidP="00CB7001">
            <w:pPr>
              <w:jc w:val="center"/>
              <w:rPr>
                <w:color w:val="000000"/>
                <w:sz w:val="20"/>
                <w:szCs w:val="20"/>
              </w:rPr>
            </w:pPr>
            <w:r w:rsidRPr="00E2688A">
              <w:rPr>
                <w:color w:val="000000"/>
                <w:sz w:val="20"/>
                <w:szCs w:val="20"/>
              </w:rPr>
              <w:t>0,184</w:t>
            </w:r>
          </w:p>
        </w:tc>
        <w:tc>
          <w:tcPr>
            <w:tcW w:w="318" w:type="pct"/>
            <w:shd w:val="clear" w:color="auto" w:fill="auto"/>
            <w:noWrap/>
            <w:vAlign w:val="center"/>
          </w:tcPr>
          <w:p w14:paraId="75AA17F8" w14:textId="77777777" w:rsidR="00CB7001" w:rsidRPr="00E2688A" w:rsidRDefault="00CB7001" w:rsidP="00CB7001">
            <w:pPr>
              <w:jc w:val="center"/>
              <w:rPr>
                <w:color w:val="000000"/>
                <w:sz w:val="20"/>
                <w:szCs w:val="20"/>
              </w:rPr>
            </w:pPr>
            <w:r w:rsidRPr="00E2688A">
              <w:rPr>
                <w:color w:val="000000"/>
                <w:sz w:val="20"/>
                <w:szCs w:val="20"/>
              </w:rPr>
              <w:t>0,184</w:t>
            </w:r>
          </w:p>
        </w:tc>
        <w:tc>
          <w:tcPr>
            <w:tcW w:w="318" w:type="pct"/>
            <w:shd w:val="clear" w:color="auto" w:fill="auto"/>
            <w:noWrap/>
            <w:vAlign w:val="center"/>
          </w:tcPr>
          <w:p w14:paraId="19667FAE" w14:textId="77777777" w:rsidR="00CB7001" w:rsidRPr="00E2688A" w:rsidRDefault="00CB7001" w:rsidP="00CB7001">
            <w:pPr>
              <w:jc w:val="center"/>
              <w:rPr>
                <w:color w:val="000000"/>
                <w:sz w:val="20"/>
                <w:szCs w:val="20"/>
              </w:rPr>
            </w:pPr>
            <w:r w:rsidRPr="00E2688A">
              <w:rPr>
                <w:color w:val="000000"/>
                <w:sz w:val="20"/>
                <w:szCs w:val="20"/>
              </w:rPr>
              <w:t>0,184</w:t>
            </w:r>
          </w:p>
        </w:tc>
        <w:tc>
          <w:tcPr>
            <w:tcW w:w="315" w:type="pct"/>
            <w:vAlign w:val="center"/>
          </w:tcPr>
          <w:p w14:paraId="0C3CEFFC" w14:textId="77777777" w:rsidR="00CB7001" w:rsidRPr="00E2688A" w:rsidRDefault="00CB7001" w:rsidP="00CB7001">
            <w:pPr>
              <w:jc w:val="center"/>
              <w:rPr>
                <w:color w:val="000000"/>
                <w:sz w:val="20"/>
                <w:szCs w:val="20"/>
              </w:rPr>
            </w:pPr>
            <w:r w:rsidRPr="00E2688A">
              <w:rPr>
                <w:color w:val="000000"/>
                <w:sz w:val="20"/>
                <w:szCs w:val="20"/>
              </w:rPr>
              <w:t>0,184</w:t>
            </w:r>
          </w:p>
        </w:tc>
      </w:tr>
      <w:tr w:rsidR="00CB7001" w:rsidRPr="00E2688A" w14:paraId="5E9AEA05" w14:textId="77777777" w:rsidTr="009E73E0">
        <w:trPr>
          <w:trHeight w:val="567"/>
        </w:trPr>
        <w:tc>
          <w:tcPr>
            <w:tcW w:w="1618" w:type="pct"/>
            <w:shd w:val="clear" w:color="auto" w:fill="auto"/>
            <w:vAlign w:val="center"/>
            <w:hideMark/>
          </w:tcPr>
          <w:p w14:paraId="6399B6E0" w14:textId="77777777" w:rsidR="00CB7001" w:rsidRPr="00E2688A" w:rsidRDefault="00CB7001" w:rsidP="00CB7001">
            <w:pPr>
              <w:jc w:val="center"/>
              <w:rPr>
                <w:color w:val="000000"/>
                <w:sz w:val="20"/>
                <w:szCs w:val="20"/>
              </w:rPr>
            </w:pPr>
            <w:r w:rsidRPr="00E2688A">
              <w:rPr>
                <w:color w:val="000000"/>
                <w:sz w:val="20"/>
                <w:szCs w:val="20"/>
              </w:rPr>
              <w:t>Удельная материальная характеристика тепловых сетей, приведенная к расчетной тепловой нагрузке</w:t>
            </w:r>
          </w:p>
        </w:tc>
        <w:tc>
          <w:tcPr>
            <w:tcW w:w="523" w:type="pct"/>
            <w:shd w:val="clear" w:color="auto" w:fill="auto"/>
            <w:noWrap/>
            <w:vAlign w:val="center"/>
            <w:hideMark/>
          </w:tcPr>
          <w:p w14:paraId="1B099D13" w14:textId="77777777" w:rsidR="00CB7001" w:rsidRPr="00E2688A" w:rsidRDefault="00CB7001" w:rsidP="00CB7001">
            <w:pPr>
              <w:jc w:val="center"/>
              <w:rPr>
                <w:color w:val="000000"/>
                <w:sz w:val="20"/>
                <w:szCs w:val="20"/>
              </w:rPr>
            </w:pPr>
            <w:r w:rsidRPr="00E2688A">
              <w:rPr>
                <w:color w:val="000000"/>
                <w:sz w:val="20"/>
                <w:szCs w:val="20"/>
              </w:rPr>
              <w:t>кв.м.·ч/Гкал</w:t>
            </w:r>
          </w:p>
        </w:tc>
        <w:tc>
          <w:tcPr>
            <w:tcW w:w="318" w:type="pct"/>
            <w:shd w:val="clear" w:color="auto" w:fill="auto"/>
            <w:noWrap/>
            <w:vAlign w:val="center"/>
          </w:tcPr>
          <w:p w14:paraId="5ADB9261" w14:textId="77777777" w:rsidR="00CB7001" w:rsidRPr="00E2688A" w:rsidRDefault="00CB7001" w:rsidP="00CB7001">
            <w:pPr>
              <w:jc w:val="center"/>
              <w:rPr>
                <w:color w:val="000000"/>
                <w:sz w:val="20"/>
                <w:szCs w:val="20"/>
              </w:rPr>
            </w:pPr>
            <w:r w:rsidRPr="00E2688A">
              <w:rPr>
                <w:color w:val="000000"/>
                <w:sz w:val="20"/>
                <w:szCs w:val="20"/>
              </w:rPr>
              <w:t>60,21</w:t>
            </w:r>
          </w:p>
        </w:tc>
        <w:tc>
          <w:tcPr>
            <w:tcW w:w="318" w:type="pct"/>
            <w:shd w:val="clear" w:color="auto" w:fill="auto"/>
            <w:noWrap/>
            <w:vAlign w:val="center"/>
          </w:tcPr>
          <w:p w14:paraId="348B8116" w14:textId="77777777" w:rsidR="00CB7001" w:rsidRPr="00E2688A" w:rsidRDefault="00CB7001" w:rsidP="00CB7001">
            <w:pPr>
              <w:jc w:val="center"/>
              <w:rPr>
                <w:color w:val="000000"/>
                <w:sz w:val="20"/>
                <w:szCs w:val="20"/>
              </w:rPr>
            </w:pPr>
            <w:r w:rsidRPr="00E2688A">
              <w:rPr>
                <w:color w:val="000000"/>
                <w:sz w:val="20"/>
                <w:szCs w:val="20"/>
              </w:rPr>
              <w:t>60,31</w:t>
            </w:r>
          </w:p>
        </w:tc>
        <w:tc>
          <w:tcPr>
            <w:tcW w:w="318" w:type="pct"/>
            <w:shd w:val="clear" w:color="auto" w:fill="auto"/>
            <w:noWrap/>
            <w:vAlign w:val="center"/>
          </w:tcPr>
          <w:p w14:paraId="66E3E768" w14:textId="77777777" w:rsidR="00CB7001" w:rsidRPr="00E2688A" w:rsidRDefault="00CB7001" w:rsidP="00CB7001">
            <w:pPr>
              <w:jc w:val="center"/>
              <w:rPr>
                <w:color w:val="000000"/>
                <w:sz w:val="20"/>
                <w:szCs w:val="20"/>
              </w:rPr>
            </w:pPr>
            <w:r w:rsidRPr="00E2688A">
              <w:rPr>
                <w:color w:val="000000"/>
                <w:sz w:val="20"/>
                <w:szCs w:val="20"/>
              </w:rPr>
              <w:t>41,46</w:t>
            </w:r>
          </w:p>
        </w:tc>
        <w:tc>
          <w:tcPr>
            <w:tcW w:w="318" w:type="pct"/>
            <w:shd w:val="clear" w:color="auto" w:fill="auto"/>
            <w:noWrap/>
            <w:vAlign w:val="center"/>
          </w:tcPr>
          <w:p w14:paraId="50316662" w14:textId="77777777" w:rsidR="00CB7001" w:rsidRPr="00E2688A" w:rsidRDefault="00CB7001" w:rsidP="00CB7001">
            <w:pPr>
              <w:jc w:val="center"/>
              <w:rPr>
                <w:color w:val="000000"/>
                <w:sz w:val="20"/>
                <w:szCs w:val="20"/>
              </w:rPr>
            </w:pPr>
            <w:r w:rsidRPr="00E2688A">
              <w:rPr>
                <w:color w:val="000000"/>
                <w:sz w:val="20"/>
                <w:szCs w:val="20"/>
              </w:rPr>
              <w:t>41,53</w:t>
            </w:r>
          </w:p>
        </w:tc>
        <w:tc>
          <w:tcPr>
            <w:tcW w:w="318" w:type="pct"/>
            <w:shd w:val="clear" w:color="auto" w:fill="auto"/>
            <w:noWrap/>
            <w:vAlign w:val="center"/>
          </w:tcPr>
          <w:p w14:paraId="1231A322" w14:textId="77777777" w:rsidR="00CB7001" w:rsidRPr="00E2688A" w:rsidRDefault="00CB7001" w:rsidP="00CB7001">
            <w:pPr>
              <w:jc w:val="center"/>
              <w:rPr>
                <w:color w:val="000000"/>
                <w:sz w:val="20"/>
                <w:szCs w:val="20"/>
              </w:rPr>
            </w:pPr>
            <w:r w:rsidRPr="00E2688A">
              <w:rPr>
                <w:color w:val="000000"/>
                <w:sz w:val="20"/>
                <w:szCs w:val="20"/>
              </w:rPr>
              <w:t>41,53</w:t>
            </w:r>
          </w:p>
        </w:tc>
        <w:tc>
          <w:tcPr>
            <w:tcW w:w="318" w:type="pct"/>
            <w:shd w:val="clear" w:color="auto" w:fill="auto"/>
            <w:noWrap/>
            <w:vAlign w:val="center"/>
          </w:tcPr>
          <w:p w14:paraId="154C078D" w14:textId="77777777" w:rsidR="00CB7001" w:rsidRPr="00E2688A" w:rsidRDefault="00CB7001" w:rsidP="00CB7001">
            <w:pPr>
              <w:jc w:val="center"/>
              <w:rPr>
                <w:color w:val="000000"/>
                <w:sz w:val="20"/>
                <w:szCs w:val="20"/>
              </w:rPr>
            </w:pPr>
            <w:r w:rsidRPr="00E2688A">
              <w:rPr>
                <w:color w:val="000000"/>
                <w:sz w:val="20"/>
                <w:szCs w:val="20"/>
              </w:rPr>
              <w:t>41,59</w:t>
            </w:r>
          </w:p>
        </w:tc>
        <w:tc>
          <w:tcPr>
            <w:tcW w:w="318" w:type="pct"/>
            <w:shd w:val="clear" w:color="auto" w:fill="auto"/>
            <w:noWrap/>
            <w:vAlign w:val="center"/>
          </w:tcPr>
          <w:p w14:paraId="20CA688B" w14:textId="77777777" w:rsidR="00CB7001" w:rsidRPr="00E2688A" w:rsidRDefault="00CB7001" w:rsidP="00CB7001">
            <w:pPr>
              <w:jc w:val="center"/>
              <w:rPr>
                <w:color w:val="000000"/>
                <w:sz w:val="20"/>
                <w:szCs w:val="20"/>
              </w:rPr>
            </w:pPr>
            <w:r w:rsidRPr="00E2688A">
              <w:rPr>
                <w:color w:val="000000"/>
                <w:sz w:val="20"/>
                <w:szCs w:val="20"/>
              </w:rPr>
              <w:t>41,59</w:t>
            </w:r>
          </w:p>
        </w:tc>
        <w:tc>
          <w:tcPr>
            <w:tcW w:w="318" w:type="pct"/>
            <w:shd w:val="clear" w:color="auto" w:fill="auto"/>
            <w:noWrap/>
            <w:vAlign w:val="center"/>
          </w:tcPr>
          <w:p w14:paraId="10195871" w14:textId="77777777" w:rsidR="00CB7001" w:rsidRPr="00E2688A" w:rsidRDefault="00CB7001" w:rsidP="00CB7001">
            <w:pPr>
              <w:jc w:val="center"/>
              <w:rPr>
                <w:color w:val="000000"/>
                <w:sz w:val="20"/>
                <w:szCs w:val="20"/>
              </w:rPr>
            </w:pPr>
            <w:r w:rsidRPr="00E2688A">
              <w:rPr>
                <w:color w:val="000000"/>
                <w:sz w:val="20"/>
                <w:szCs w:val="20"/>
              </w:rPr>
              <w:t>41,66</w:t>
            </w:r>
          </w:p>
        </w:tc>
        <w:tc>
          <w:tcPr>
            <w:tcW w:w="315" w:type="pct"/>
            <w:vAlign w:val="center"/>
          </w:tcPr>
          <w:p w14:paraId="3762A684" w14:textId="77777777" w:rsidR="00CB7001" w:rsidRPr="00E2688A" w:rsidRDefault="00CB7001" w:rsidP="00CB7001">
            <w:pPr>
              <w:jc w:val="center"/>
              <w:rPr>
                <w:color w:val="000000"/>
                <w:sz w:val="20"/>
                <w:szCs w:val="20"/>
              </w:rPr>
            </w:pPr>
            <w:r w:rsidRPr="00E2688A">
              <w:rPr>
                <w:color w:val="000000"/>
                <w:sz w:val="20"/>
                <w:szCs w:val="20"/>
              </w:rPr>
              <w:t>41,66</w:t>
            </w:r>
          </w:p>
        </w:tc>
      </w:tr>
      <w:tr w:rsidR="00CB7001" w:rsidRPr="00E2688A" w14:paraId="715F06C9" w14:textId="77777777" w:rsidTr="009E73E0">
        <w:trPr>
          <w:trHeight w:val="567"/>
        </w:trPr>
        <w:tc>
          <w:tcPr>
            <w:tcW w:w="1618" w:type="pct"/>
            <w:shd w:val="clear" w:color="auto" w:fill="auto"/>
            <w:vAlign w:val="center"/>
            <w:hideMark/>
          </w:tcPr>
          <w:p w14:paraId="7810BA5F" w14:textId="77777777" w:rsidR="00CB7001" w:rsidRPr="00E2688A" w:rsidRDefault="00CB7001" w:rsidP="00CB7001">
            <w:pPr>
              <w:jc w:val="center"/>
              <w:rPr>
                <w:color w:val="000000"/>
                <w:sz w:val="20"/>
                <w:szCs w:val="20"/>
              </w:rPr>
            </w:pPr>
            <w:r w:rsidRPr="00E2688A">
              <w:rPr>
                <w:color w:val="000000"/>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523" w:type="pct"/>
            <w:shd w:val="clear" w:color="auto" w:fill="auto"/>
            <w:noWrap/>
            <w:vAlign w:val="center"/>
            <w:hideMark/>
          </w:tcPr>
          <w:p w14:paraId="34CAD8AE"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shd w:val="clear" w:color="auto" w:fill="auto"/>
            <w:noWrap/>
            <w:vAlign w:val="center"/>
          </w:tcPr>
          <w:p w14:paraId="64E762F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1BCBF90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7B1CE82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1F02972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416E7AF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4670BCA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6E027230"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6EE3909F"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vAlign w:val="center"/>
          </w:tcPr>
          <w:p w14:paraId="2B302743"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0495F857" w14:textId="77777777" w:rsidTr="009E73E0">
        <w:trPr>
          <w:trHeight w:val="567"/>
        </w:trPr>
        <w:tc>
          <w:tcPr>
            <w:tcW w:w="1618" w:type="pct"/>
            <w:shd w:val="clear" w:color="auto" w:fill="auto"/>
            <w:vAlign w:val="center"/>
            <w:hideMark/>
          </w:tcPr>
          <w:p w14:paraId="659437DE" w14:textId="77777777" w:rsidR="00CB7001" w:rsidRPr="00E2688A" w:rsidRDefault="00CB7001" w:rsidP="00CB7001">
            <w:pPr>
              <w:jc w:val="center"/>
              <w:rPr>
                <w:color w:val="000000"/>
                <w:sz w:val="20"/>
                <w:szCs w:val="20"/>
              </w:rPr>
            </w:pPr>
            <w:r w:rsidRPr="00E2688A">
              <w:rPr>
                <w:color w:val="000000"/>
                <w:sz w:val="20"/>
                <w:szCs w:val="20"/>
              </w:rPr>
              <w:t>Удельный расход условного топлива на отпуск электрической энергии</w:t>
            </w:r>
          </w:p>
        </w:tc>
        <w:tc>
          <w:tcPr>
            <w:tcW w:w="523" w:type="pct"/>
            <w:shd w:val="clear" w:color="auto" w:fill="auto"/>
            <w:noWrap/>
            <w:vAlign w:val="center"/>
            <w:hideMark/>
          </w:tcPr>
          <w:p w14:paraId="02301A64" w14:textId="77777777" w:rsidR="00CB7001" w:rsidRPr="00E2688A" w:rsidRDefault="00CB7001" w:rsidP="00CB7001">
            <w:pPr>
              <w:jc w:val="center"/>
              <w:rPr>
                <w:color w:val="000000"/>
                <w:sz w:val="20"/>
                <w:szCs w:val="20"/>
              </w:rPr>
            </w:pPr>
            <w:r w:rsidRPr="00E2688A">
              <w:rPr>
                <w:color w:val="000000"/>
                <w:sz w:val="20"/>
                <w:szCs w:val="20"/>
              </w:rPr>
              <w:t>г ут/кВтч</w:t>
            </w:r>
          </w:p>
        </w:tc>
        <w:tc>
          <w:tcPr>
            <w:tcW w:w="318" w:type="pct"/>
            <w:shd w:val="clear" w:color="auto" w:fill="auto"/>
            <w:noWrap/>
            <w:vAlign w:val="center"/>
          </w:tcPr>
          <w:p w14:paraId="0A71208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30F9CFB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7AA23C77"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3CF69D80"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5C0507E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480CD89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2FDD46F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56F810C0"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vAlign w:val="center"/>
          </w:tcPr>
          <w:p w14:paraId="05A7773C"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3905B334" w14:textId="77777777" w:rsidTr="009E73E0">
        <w:trPr>
          <w:trHeight w:val="567"/>
        </w:trPr>
        <w:tc>
          <w:tcPr>
            <w:tcW w:w="1618" w:type="pct"/>
            <w:shd w:val="clear" w:color="auto" w:fill="auto"/>
            <w:vAlign w:val="center"/>
            <w:hideMark/>
          </w:tcPr>
          <w:p w14:paraId="0864D649" w14:textId="77777777" w:rsidR="00CB7001" w:rsidRPr="00E2688A" w:rsidRDefault="00CB7001" w:rsidP="00CB7001">
            <w:pPr>
              <w:jc w:val="center"/>
              <w:rPr>
                <w:color w:val="000000"/>
                <w:sz w:val="20"/>
                <w:szCs w:val="20"/>
              </w:rPr>
            </w:pPr>
            <w:r w:rsidRPr="00E2688A">
              <w:rPr>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23" w:type="pct"/>
            <w:shd w:val="clear" w:color="auto" w:fill="auto"/>
            <w:noWrap/>
            <w:vAlign w:val="center"/>
            <w:hideMark/>
          </w:tcPr>
          <w:p w14:paraId="1F7D563C"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shd w:val="clear" w:color="auto" w:fill="auto"/>
            <w:noWrap/>
            <w:vAlign w:val="center"/>
          </w:tcPr>
          <w:p w14:paraId="2661F99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17B1D04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1B8F2DC0"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5EDAD3F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0C01E9C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4071F1E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6E59DB6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08429F8A"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vAlign w:val="center"/>
          </w:tcPr>
          <w:p w14:paraId="7EEF2FB2"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29C0159C" w14:textId="77777777" w:rsidTr="009E73E0">
        <w:trPr>
          <w:trHeight w:val="567"/>
        </w:trPr>
        <w:tc>
          <w:tcPr>
            <w:tcW w:w="1618" w:type="pct"/>
            <w:shd w:val="clear" w:color="auto" w:fill="auto"/>
            <w:vAlign w:val="center"/>
            <w:hideMark/>
          </w:tcPr>
          <w:p w14:paraId="2AB8AF54" w14:textId="77777777" w:rsidR="00CB7001" w:rsidRPr="00E2688A" w:rsidRDefault="00CB7001" w:rsidP="00CB7001">
            <w:pPr>
              <w:jc w:val="center"/>
              <w:rPr>
                <w:color w:val="000000"/>
                <w:sz w:val="20"/>
                <w:szCs w:val="20"/>
              </w:rPr>
            </w:pPr>
            <w:r w:rsidRPr="00E2688A">
              <w:rPr>
                <w:color w:val="000000"/>
                <w:sz w:val="20"/>
                <w:szCs w:val="20"/>
              </w:rPr>
              <w:t>Доля отпуска тепловой энергии, осуществляемого потребителями по приборам учета, в общем объеме отпущенной тепловой энергии</w:t>
            </w:r>
          </w:p>
        </w:tc>
        <w:tc>
          <w:tcPr>
            <w:tcW w:w="523" w:type="pct"/>
            <w:shd w:val="clear" w:color="auto" w:fill="auto"/>
            <w:noWrap/>
            <w:vAlign w:val="center"/>
            <w:hideMark/>
          </w:tcPr>
          <w:p w14:paraId="0A2AF067"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shd w:val="clear" w:color="auto" w:fill="auto"/>
            <w:noWrap/>
            <w:vAlign w:val="center"/>
          </w:tcPr>
          <w:p w14:paraId="2C554C74"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shd w:val="clear" w:color="auto" w:fill="auto"/>
            <w:noWrap/>
            <w:vAlign w:val="center"/>
          </w:tcPr>
          <w:p w14:paraId="5F62B7FC"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shd w:val="clear" w:color="auto" w:fill="auto"/>
            <w:noWrap/>
            <w:vAlign w:val="center"/>
          </w:tcPr>
          <w:p w14:paraId="69392113"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shd w:val="clear" w:color="auto" w:fill="auto"/>
            <w:noWrap/>
            <w:vAlign w:val="center"/>
          </w:tcPr>
          <w:p w14:paraId="4FB6D0A2"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shd w:val="clear" w:color="auto" w:fill="auto"/>
            <w:noWrap/>
            <w:vAlign w:val="center"/>
          </w:tcPr>
          <w:p w14:paraId="336EC4EC"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shd w:val="clear" w:color="auto" w:fill="auto"/>
            <w:noWrap/>
            <w:vAlign w:val="center"/>
          </w:tcPr>
          <w:p w14:paraId="3B85650E"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shd w:val="clear" w:color="auto" w:fill="auto"/>
            <w:noWrap/>
            <w:vAlign w:val="center"/>
          </w:tcPr>
          <w:p w14:paraId="0782A354"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shd w:val="clear" w:color="auto" w:fill="auto"/>
            <w:noWrap/>
            <w:vAlign w:val="center"/>
          </w:tcPr>
          <w:p w14:paraId="39C08DCE" w14:textId="77777777" w:rsidR="00CB7001" w:rsidRPr="00E2688A" w:rsidRDefault="00CB7001" w:rsidP="00CB7001">
            <w:pPr>
              <w:jc w:val="center"/>
              <w:rPr>
                <w:color w:val="000000"/>
                <w:sz w:val="20"/>
                <w:szCs w:val="20"/>
              </w:rPr>
            </w:pPr>
            <w:r w:rsidRPr="00E2688A">
              <w:rPr>
                <w:color w:val="000000"/>
                <w:sz w:val="20"/>
                <w:szCs w:val="20"/>
              </w:rPr>
              <w:t>100</w:t>
            </w:r>
          </w:p>
        </w:tc>
        <w:tc>
          <w:tcPr>
            <w:tcW w:w="315" w:type="pct"/>
            <w:vAlign w:val="center"/>
          </w:tcPr>
          <w:p w14:paraId="2B0CEBD5" w14:textId="77777777" w:rsidR="00CB7001" w:rsidRPr="00E2688A" w:rsidRDefault="00CB7001" w:rsidP="00CB7001">
            <w:pPr>
              <w:jc w:val="center"/>
              <w:rPr>
                <w:color w:val="000000"/>
                <w:sz w:val="20"/>
                <w:szCs w:val="20"/>
              </w:rPr>
            </w:pPr>
            <w:r w:rsidRPr="00E2688A">
              <w:rPr>
                <w:color w:val="000000"/>
                <w:sz w:val="20"/>
                <w:szCs w:val="20"/>
              </w:rPr>
              <w:t>100</w:t>
            </w:r>
          </w:p>
        </w:tc>
      </w:tr>
      <w:tr w:rsidR="00CB7001" w:rsidRPr="00E2688A" w14:paraId="76242B7D" w14:textId="77777777" w:rsidTr="009E73E0">
        <w:trPr>
          <w:trHeight w:val="567"/>
        </w:trPr>
        <w:tc>
          <w:tcPr>
            <w:tcW w:w="1618" w:type="pct"/>
            <w:shd w:val="clear" w:color="auto" w:fill="auto"/>
            <w:vAlign w:val="center"/>
            <w:hideMark/>
          </w:tcPr>
          <w:p w14:paraId="4909C33C" w14:textId="77777777" w:rsidR="00CB7001" w:rsidRPr="00E2688A" w:rsidRDefault="00CB7001" w:rsidP="00CB7001">
            <w:pPr>
              <w:jc w:val="center"/>
              <w:rPr>
                <w:color w:val="000000"/>
                <w:sz w:val="20"/>
                <w:szCs w:val="20"/>
              </w:rPr>
            </w:pPr>
            <w:r w:rsidRPr="00E2688A">
              <w:rPr>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523" w:type="pct"/>
            <w:shd w:val="clear" w:color="auto" w:fill="auto"/>
            <w:noWrap/>
            <w:vAlign w:val="center"/>
            <w:hideMark/>
          </w:tcPr>
          <w:p w14:paraId="1693AC2B" w14:textId="77777777" w:rsidR="00CB7001" w:rsidRPr="00E2688A" w:rsidRDefault="00CB7001" w:rsidP="00CB7001">
            <w:pPr>
              <w:jc w:val="center"/>
              <w:rPr>
                <w:color w:val="000000"/>
                <w:sz w:val="20"/>
                <w:szCs w:val="20"/>
              </w:rPr>
            </w:pPr>
            <w:r w:rsidRPr="00E2688A">
              <w:rPr>
                <w:color w:val="000000"/>
                <w:sz w:val="20"/>
                <w:szCs w:val="20"/>
              </w:rPr>
              <w:t>лет</w:t>
            </w:r>
          </w:p>
        </w:tc>
        <w:tc>
          <w:tcPr>
            <w:tcW w:w="318" w:type="pct"/>
            <w:shd w:val="clear" w:color="auto" w:fill="auto"/>
            <w:noWrap/>
            <w:vAlign w:val="center"/>
          </w:tcPr>
          <w:p w14:paraId="3A409928" w14:textId="77777777" w:rsidR="00CB7001" w:rsidRPr="00E2688A" w:rsidRDefault="00CB7001" w:rsidP="00CB7001">
            <w:pPr>
              <w:jc w:val="center"/>
              <w:rPr>
                <w:color w:val="000000"/>
                <w:sz w:val="20"/>
                <w:szCs w:val="20"/>
              </w:rPr>
            </w:pPr>
            <w:r w:rsidRPr="00E2688A">
              <w:rPr>
                <w:color w:val="000000"/>
                <w:sz w:val="20"/>
                <w:szCs w:val="20"/>
              </w:rPr>
              <w:t>6,00</w:t>
            </w:r>
          </w:p>
        </w:tc>
        <w:tc>
          <w:tcPr>
            <w:tcW w:w="318" w:type="pct"/>
            <w:shd w:val="clear" w:color="auto" w:fill="auto"/>
            <w:noWrap/>
            <w:vAlign w:val="center"/>
          </w:tcPr>
          <w:p w14:paraId="5B405B76" w14:textId="77777777" w:rsidR="00CB7001" w:rsidRPr="00E2688A" w:rsidRDefault="00CB7001" w:rsidP="00CB7001">
            <w:pPr>
              <w:jc w:val="center"/>
              <w:rPr>
                <w:color w:val="000000"/>
                <w:sz w:val="20"/>
                <w:szCs w:val="20"/>
              </w:rPr>
            </w:pPr>
            <w:r w:rsidRPr="00E2688A">
              <w:rPr>
                <w:color w:val="000000"/>
                <w:sz w:val="20"/>
                <w:szCs w:val="20"/>
              </w:rPr>
              <w:t>7,00</w:t>
            </w:r>
          </w:p>
        </w:tc>
        <w:tc>
          <w:tcPr>
            <w:tcW w:w="318" w:type="pct"/>
            <w:shd w:val="clear" w:color="auto" w:fill="auto"/>
            <w:noWrap/>
            <w:vAlign w:val="center"/>
          </w:tcPr>
          <w:p w14:paraId="4F01A618" w14:textId="77777777" w:rsidR="00CB7001" w:rsidRPr="00E2688A" w:rsidRDefault="00CB7001" w:rsidP="00CB7001">
            <w:pPr>
              <w:jc w:val="center"/>
              <w:rPr>
                <w:color w:val="000000"/>
                <w:sz w:val="20"/>
                <w:szCs w:val="20"/>
              </w:rPr>
            </w:pPr>
            <w:r w:rsidRPr="00E2688A">
              <w:rPr>
                <w:color w:val="000000"/>
                <w:sz w:val="20"/>
                <w:szCs w:val="20"/>
              </w:rPr>
              <w:t>8,00</w:t>
            </w:r>
          </w:p>
        </w:tc>
        <w:tc>
          <w:tcPr>
            <w:tcW w:w="318" w:type="pct"/>
            <w:shd w:val="clear" w:color="auto" w:fill="auto"/>
            <w:noWrap/>
            <w:vAlign w:val="center"/>
          </w:tcPr>
          <w:p w14:paraId="0D4DB399" w14:textId="77777777" w:rsidR="00CB7001" w:rsidRPr="00E2688A" w:rsidRDefault="00CB7001" w:rsidP="00CB7001">
            <w:pPr>
              <w:jc w:val="center"/>
              <w:rPr>
                <w:color w:val="000000"/>
                <w:sz w:val="20"/>
                <w:szCs w:val="20"/>
              </w:rPr>
            </w:pPr>
            <w:r w:rsidRPr="00E2688A">
              <w:rPr>
                <w:color w:val="000000"/>
                <w:sz w:val="20"/>
                <w:szCs w:val="20"/>
              </w:rPr>
              <w:t>9,00</w:t>
            </w:r>
          </w:p>
        </w:tc>
        <w:tc>
          <w:tcPr>
            <w:tcW w:w="318" w:type="pct"/>
            <w:shd w:val="clear" w:color="auto" w:fill="auto"/>
            <w:noWrap/>
            <w:vAlign w:val="center"/>
          </w:tcPr>
          <w:p w14:paraId="78EFB5FE" w14:textId="77777777" w:rsidR="00CB7001" w:rsidRPr="00E2688A" w:rsidRDefault="00CB7001" w:rsidP="00CB7001">
            <w:pPr>
              <w:jc w:val="center"/>
              <w:rPr>
                <w:color w:val="000000"/>
                <w:sz w:val="20"/>
                <w:szCs w:val="20"/>
              </w:rPr>
            </w:pPr>
            <w:r w:rsidRPr="00E2688A">
              <w:rPr>
                <w:color w:val="000000"/>
                <w:sz w:val="20"/>
                <w:szCs w:val="20"/>
              </w:rPr>
              <w:t>10,00</w:t>
            </w:r>
          </w:p>
        </w:tc>
        <w:tc>
          <w:tcPr>
            <w:tcW w:w="318" w:type="pct"/>
            <w:shd w:val="clear" w:color="auto" w:fill="auto"/>
            <w:noWrap/>
            <w:vAlign w:val="center"/>
          </w:tcPr>
          <w:p w14:paraId="1F25C112" w14:textId="77777777" w:rsidR="00CB7001" w:rsidRPr="00E2688A" w:rsidRDefault="00CB7001" w:rsidP="00CB7001">
            <w:pPr>
              <w:jc w:val="center"/>
              <w:rPr>
                <w:color w:val="000000"/>
                <w:sz w:val="20"/>
                <w:szCs w:val="20"/>
              </w:rPr>
            </w:pPr>
            <w:r w:rsidRPr="00E2688A">
              <w:rPr>
                <w:color w:val="000000"/>
                <w:sz w:val="20"/>
                <w:szCs w:val="20"/>
              </w:rPr>
              <w:t>11,00</w:t>
            </w:r>
          </w:p>
        </w:tc>
        <w:tc>
          <w:tcPr>
            <w:tcW w:w="318" w:type="pct"/>
            <w:shd w:val="clear" w:color="auto" w:fill="auto"/>
            <w:noWrap/>
            <w:vAlign w:val="center"/>
          </w:tcPr>
          <w:p w14:paraId="066C8351" w14:textId="77777777" w:rsidR="00CB7001" w:rsidRPr="00E2688A" w:rsidRDefault="00CB7001" w:rsidP="00CB7001">
            <w:pPr>
              <w:jc w:val="center"/>
              <w:rPr>
                <w:color w:val="000000"/>
                <w:sz w:val="20"/>
                <w:szCs w:val="20"/>
              </w:rPr>
            </w:pPr>
            <w:r w:rsidRPr="00E2688A">
              <w:rPr>
                <w:color w:val="000000"/>
                <w:sz w:val="20"/>
                <w:szCs w:val="20"/>
              </w:rPr>
              <w:t>12,00</w:t>
            </w:r>
          </w:p>
        </w:tc>
        <w:tc>
          <w:tcPr>
            <w:tcW w:w="318" w:type="pct"/>
            <w:shd w:val="clear" w:color="auto" w:fill="auto"/>
            <w:noWrap/>
            <w:vAlign w:val="center"/>
          </w:tcPr>
          <w:p w14:paraId="0BF6819C" w14:textId="77777777" w:rsidR="00CB7001" w:rsidRPr="00E2688A" w:rsidRDefault="00CB7001" w:rsidP="00CB7001">
            <w:pPr>
              <w:jc w:val="center"/>
              <w:rPr>
                <w:color w:val="000000"/>
                <w:sz w:val="20"/>
                <w:szCs w:val="20"/>
              </w:rPr>
            </w:pPr>
            <w:r w:rsidRPr="00E2688A">
              <w:rPr>
                <w:color w:val="000000"/>
                <w:sz w:val="20"/>
                <w:szCs w:val="20"/>
              </w:rPr>
              <w:t>13,00</w:t>
            </w:r>
          </w:p>
        </w:tc>
        <w:tc>
          <w:tcPr>
            <w:tcW w:w="315" w:type="pct"/>
            <w:vAlign w:val="center"/>
          </w:tcPr>
          <w:p w14:paraId="0AD70695" w14:textId="77777777" w:rsidR="00CB7001" w:rsidRPr="00E2688A" w:rsidRDefault="00CB7001" w:rsidP="00CB7001">
            <w:pPr>
              <w:jc w:val="center"/>
              <w:rPr>
                <w:color w:val="000000"/>
                <w:sz w:val="20"/>
                <w:szCs w:val="20"/>
              </w:rPr>
            </w:pPr>
            <w:r w:rsidRPr="00E2688A">
              <w:rPr>
                <w:color w:val="000000"/>
                <w:sz w:val="20"/>
                <w:szCs w:val="20"/>
              </w:rPr>
              <w:t>14,00</w:t>
            </w:r>
          </w:p>
        </w:tc>
      </w:tr>
      <w:tr w:rsidR="00CB7001" w:rsidRPr="00E2688A" w14:paraId="14C6EFAA" w14:textId="77777777" w:rsidTr="009E73E0">
        <w:trPr>
          <w:trHeight w:val="567"/>
        </w:trPr>
        <w:tc>
          <w:tcPr>
            <w:tcW w:w="1618" w:type="pct"/>
            <w:shd w:val="clear" w:color="auto" w:fill="auto"/>
            <w:vAlign w:val="center"/>
            <w:hideMark/>
          </w:tcPr>
          <w:p w14:paraId="64A53E70" w14:textId="77777777" w:rsidR="00CB7001" w:rsidRPr="00E2688A" w:rsidRDefault="00CB7001" w:rsidP="00CB7001">
            <w:pPr>
              <w:jc w:val="center"/>
              <w:rPr>
                <w:color w:val="000000"/>
                <w:sz w:val="20"/>
                <w:szCs w:val="20"/>
              </w:rPr>
            </w:pPr>
            <w:r w:rsidRPr="00E2688A">
              <w:rPr>
                <w:color w:val="000000"/>
                <w:sz w:val="20"/>
                <w:szCs w:val="20"/>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523" w:type="pct"/>
            <w:shd w:val="clear" w:color="auto" w:fill="auto"/>
            <w:noWrap/>
            <w:vAlign w:val="center"/>
            <w:hideMark/>
          </w:tcPr>
          <w:p w14:paraId="32593B69"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shd w:val="clear" w:color="auto" w:fill="auto"/>
            <w:noWrap/>
            <w:vAlign w:val="center"/>
          </w:tcPr>
          <w:p w14:paraId="2448F420"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shd w:val="clear" w:color="auto" w:fill="auto"/>
            <w:noWrap/>
            <w:vAlign w:val="center"/>
          </w:tcPr>
          <w:p w14:paraId="1DCA4652"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shd w:val="clear" w:color="auto" w:fill="auto"/>
            <w:noWrap/>
            <w:vAlign w:val="center"/>
          </w:tcPr>
          <w:p w14:paraId="73F87155"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shd w:val="clear" w:color="auto" w:fill="auto"/>
            <w:noWrap/>
            <w:vAlign w:val="center"/>
          </w:tcPr>
          <w:p w14:paraId="1D20B6E7"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shd w:val="clear" w:color="auto" w:fill="auto"/>
            <w:noWrap/>
            <w:vAlign w:val="center"/>
          </w:tcPr>
          <w:p w14:paraId="0B157A7D"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shd w:val="clear" w:color="auto" w:fill="auto"/>
            <w:noWrap/>
            <w:vAlign w:val="center"/>
          </w:tcPr>
          <w:p w14:paraId="5208B439"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shd w:val="clear" w:color="auto" w:fill="auto"/>
            <w:noWrap/>
            <w:vAlign w:val="center"/>
          </w:tcPr>
          <w:p w14:paraId="32F6CBFE"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shd w:val="clear" w:color="auto" w:fill="auto"/>
            <w:noWrap/>
            <w:vAlign w:val="center"/>
          </w:tcPr>
          <w:p w14:paraId="40FCAE95" w14:textId="77777777" w:rsidR="00CB7001" w:rsidRPr="00E2688A" w:rsidRDefault="00CB7001" w:rsidP="00CB7001">
            <w:pPr>
              <w:jc w:val="center"/>
              <w:rPr>
                <w:color w:val="000000"/>
                <w:sz w:val="20"/>
                <w:szCs w:val="20"/>
              </w:rPr>
            </w:pPr>
            <w:r w:rsidRPr="00E2688A">
              <w:rPr>
                <w:color w:val="000000"/>
                <w:sz w:val="20"/>
                <w:szCs w:val="20"/>
              </w:rPr>
              <w:t>0,00%</w:t>
            </w:r>
          </w:p>
        </w:tc>
        <w:tc>
          <w:tcPr>
            <w:tcW w:w="315" w:type="pct"/>
            <w:vAlign w:val="center"/>
          </w:tcPr>
          <w:p w14:paraId="38C265C4" w14:textId="77777777" w:rsidR="00CB7001" w:rsidRPr="00E2688A" w:rsidRDefault="00CB7001" w:rsidP="00CB7001">
            <w:pPr>
              <w:jc w:val="center"/>
              <w:rPr>
                <w:color w:val="000000"/>
                <w:sz w:val="20"/>
                <w:szCs w:val="20"/>
              </w:rPr>
            </w:pPr>
            <w:r w:rsidRPr="00E2688A">
              <w:rPr>
                <w:color w:val="000000"/>
                <w:sz w:val="20"/>
                <w:szCs w:val="20"/>
              </w:rPr>
              <w:t>0,00%</w:t>
            </w:r>
          </w:p>
        </w:tc>
      </w:tr>
      <w:tr w:rsidR="00CB7001" w:rsidRPr="00E2688A" w14:paraId="350DC4A7" w14:textId="77777777" w:rsidTr="009E73E0">
        <w:trPr>
          <w:trHeight w:val="567"/>
        </w:trPr>
        <w:tc>
          <w:tcPr>
            <w:tcW w:w="1618" w:type="pct"/>
            <w:shd w:val="clear" w:color="auto" w:fill="auto"/>
            <w:vAlign w:val="center"/>
            <w:hideMark/>
          </w:tcPr>
          <w:p w14:paraId="2EE50FF8" w14:textId="77777777" w:rsidR="00CB7001" w:rsidRPr="00E2688A" w:rsidRDefault="00CB7001" w:rsidP="00CB7001">
            <w:pPr>
              <w:jc w:val="center"/>
              <w:rPr>
                <w:color w:val="000000"/>
                <w:sz w:val="20"/>
                <w:szCs w:val="20"/>
              </w:rPr>
            </w:pPr>
            <w:r w:rsidRPr="00E2688A">
              <w:rPr>
                <w:color w:val="000000"/>
                <w:sz w:val="20"/>
                <w:szCs w:val="20"/>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523" w:type="pct"/>
            <w:shd w:val="clear" w:color="auto" w:fill="auto"/>
            <w:noWrap/>
            <w:vAlign w:val="center"/>
            <w:hideMark/>
          </w:tcPr>
          <w:p w14:paraId="24A27450"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shd w:val="clear" w:color="auto" w:fill="auto"/>
            <w:noWrap/>
            <w:vAlign w:val="center"/>
          </w:tcPr>
          <w:p w14:paraId="0754E507"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5EE2E75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41D24F2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3C341EE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36926E8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2AA7902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79530BB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shd w:val="clear" w:color="auto" w:fill="auto"/>
            <w:noWrap/>
            <w:vAlign w:val="center"/>
          </w:tcPr>
          <w:p w14:paraId="01F4CDD0"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vAlign w:val="center"/>
          </w:tcPr>
          <w:p w14:paraId="27885ABD" w14:textId="77777777" w:rsidR="00CB7001" w:rsidRPr="00E2688A" w:rsidRDefault="00CB7001" w:rsidP="00CB7001">
            <w:pPr>
              <w:jc w:val="center"/>
              <w:rPr>
                <w:color w:val="000000"/>
                <w:sz w:val="20"/>
                <w:szCs w:val="20"/>
              </w:rPr>
            </w:pPr>
            <w:r w:rsidRPr="00E2688A">
              <w:rPr>
                <w:color w:val="000000"/>
                <w:sz w:val="20"/>
                <w:szCs w:val="20"/>
              </w:rPr>
              <w:t>0</w:t>
            </w:r>
          </w:p>
        </w:tc>
      </w:tr>
    </w:tbl>
    <w:p w14:paraId="6EDA4CA3" w14:textId="30FBE771" w:rsidR="00CB7001" w:rsidRPr="00E2688A" w:rsidRDefault="00CB7001" w:rsidP="00CB7001">
      <w:pPr>
        <w:rPr>
          <w:rFonts w:eastAsiaTheme="minorEastAsia"/>
          <w:lang w:eastAsia="en-US"/>
        </w:rPr>
      </w:pPr>
    </w:p>
    <w:p w14:paraId="094D2FC8" w14:textId="77777777" w:rsidR="00AA063E" w:rsidRPr="00E2688A" w:rsidRDefault="00AA063E">
      <w:pPr>
        <w:rPr>
          <w:spacing w:val="2"/>
          <w:sz w:val="26"/>
          <w:szCs w:val="26"/>
        </w:rPr>
      </w:pPr>
      <w:r w:rsidRPr="00E2688A">
        <w:rPr>
          <w:spacing w:val="2"/>
          <w:sz w:val="26"/>
          <w:szCs w:val="26"/>
        </w:rPr>
        <w:br w:type="page"/>
      </w:r>
    </w:p>
    <w:p w14:paraId="072574B6" w14:textId="086CF9E7" w:rsidR="00AA063E" w:rsidRPr="00E2688A" w:rsidRDefault="00AA063E" w:rsidP="00E0262B">
      <w:pPr>
        <w:pStyle w:val="-0"/>
        <w:numPr>
          <w:ilvl w:val="0"/>
          <w:numId w:val="20"/>
        </w:numPr>
        <w:tabs>
          <w:tab w:val="left" w:pos="1418"/>
          <w:tab w:val="left" w:pos="9067"/>
        </w:tabs>
        <w:spacing w:before="0"/>
        <w:ind w:left="0" w:firstLine="0"/>
        <w:rPr>
          <w:rFonts w:eastAsiaTheme="minorEastAsia"/>
          <w:bCs/>
          <w:lang w:eastAsia="en-US"/>
        </w:rPr>
      </w:pPr>
      <w:r w:rsidRPr="00E2688A">
        <w:rPr>
          <w:rFonts w:eastAsiaTheme="minorEastAsia"/>
          <w:bCs/>
          <w:lang w:eastAsia="en-US"/>
        </w:rPr>
        <w:t xml:space="preserve">Индикаторы развития системы теплоснабжения от котельной </w:t>
      </w:r>
      <w:r w:rsidR="00CB7001" w:rsidRPr="00E2688A">
        <w:rPr>
          <w:rFonts w:eastAsiaTheme="minorEastAsia"/>
          <w:bCs/>
          <w:lang w:eastAsia="en-US"/>
        </w:rPr>
        <w:t>ООО «ГАЗКОМПЛЕКТ»</w:t>
      </w:r>
    </w:p>
    <w:tbl>
      <w:tblPr>
        <w:tblW w:w="5000" w:type="pct"/>
        <w:tblLook w:val="04A0" w:firstRow="1" w:lastRow="0" w:firstColumn="1" w:lastColumn="0" w:noHBand="0" w:noVBand="1"/>
      </w:tblPr>
      <w:tblGrid>
        <w:gridCol w:w="5080"/>
        <w:gridCol w:w="1643"/>
        <w:gridCol w:w="998"/>
        <w:gridCol w:w="998"/>
        <w:gridCol w:w="998"/>
        <w:gridCol w:w="998"/>
        <w:gridCol w:w="998"/>
        <w:gridCol w:w="998"/>
        <w:gridCol w:w="998"/>
        <w:gridCol w:w="998"/>
        <w:gridCol w:w="989"/>
      </w:tblGrid>
      <w:tr w:rsidR="00CB7001" w:rsidRPr="00E2688A" w14:paraId="12BE7BD5" w14:textId="77777777" w:rsidTr="009E73E0">
        <w:trPr>
          <w:trHeight w:val="567"/>
          <w:tblHeader/>
        </w:trPr>
        <w:tc>
          <w:tcPr>
            <w:tcW w:w="16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046FB7" w14:textId="77777777" w:rsidR="00CB7001" w:rsidRPr="00E2688A" w:rsidRDefault="00CB7001" w:rsidP="00CB7001">
            <w:pPr>
              <w:jc w:val="center"/>
              <w:rPr>
                <w:b/>
                <w:bCs/>
                <w:color w:val="000000"/>
                <w:sz w:val="20"/>
                <w:szCs w:val="20"/>
              </w:rPr>
            </w:pPr>
            <w:r w:rsidRPr="00E2688A">
              <w:rPr>
                <w:b/>
                <w:bCs/>
                <w:color w:val="000000"/>
                <w:sz w:val="20"/>
                <w:szCs w:val="20"/>
              </w:rPr>
              <w:t>Наименование показателя</w:t>
            </w:r>
          </w:p>
        </w:tc>
        <w:tc>
          <w:tcPr>
            <w:tcW w:w="523" w:type="pct"/>
            <w:tcBorders>
              <w:top w:val="single" w:sz="4" w:space="0" w:color="auto"/>
              <w:left w:val="nil"/>
              <w:bottom w:val="single" w:sz="4" w:space="0" w:color="auto"/>
              <w:right w:val="single" w:sz="4" w:space="0" w:color="auto"/>
            </w:tcBorders>
            <w:shd w:val="clear" w:color="auto" w:fill="auto"/>
            <w:noWrap/>
            <w:vAlign w:val="center"/>
            <w:hideMark/>
          </w:tcPr>
          <w:p w14:paraId="103EAD1B" w14:textId="77777777" w:rsidR="00CB7001" w:rsidRPr="00E2688A" w:rsidRDefault="00CB7001" w:rsidP="00CB7001">
            <w:pPr>
              <w:jc w:val="center"/>
              <w:rPr>
                <w:b/>
                <w:color w:val="000000"/>
                <w:sz w:val="20"/>
                <w:szCs w:val="20"/>
              </w:rPr>
            </w:pPr>
            <w:r w:rsidRPr="00E2688A">
              <w:rPr>
                <w:b/>
                <w:color w:val="000000"/>
                <w:sz w:val="20"/>
                <w:szCs w:val="20"/>
              </w:rPr>
              <w:t>ед.изм.</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4F838E51" w14:textId="77777777" w:rsidR="00CB7001" w:rsidRPr="00E2688A" w:rsidRDefault="00CB7001" w:rsidP="00CB7001">
            <w:pPr>
              <w:jc w:val="center"/>
              <w:rPr>
                <w:b/>
                <w:color w:val="000000"/>
                <w:sz w:val="20"/>
                <w:szCs w:val="20"/>
              </w:rPr>
            </w:pPr>
            <w:r w:rsidRPr="00E2688A">
              <w:rPr>
                <w:b/>
                <w:color w:val="000000"/>
                <w:sz w:val="20"/>
                <w:szCs w:val="20"/>
              </w:rPr>
              <w:t>2022</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04F7AB65" w14:textId="77777777" w:rsidR="00CB7001" w:rsidRPr="00E2688A" w:rsidRDefault="00CB7001" w:rsidP="00CB7001">
            <w:pPr>
              <w:jc w:val="center"/>
              <w:rPr>
                <w:b/>
                <w:color w:val="000000"/>
                <w:sz w:val="20"/>
                <w:szCs w:val="20"/>
              </w:rPr>
            </w:pPr>
            <w:r w:rsidRPr="00E2688A">
              <w:rPr>
                <w:b/>
                <w:color w:val="000000"/>
                <w:sz w:val="20"/>
                <w:szCs w:val="20"/>
              </w:rPr>
              <w:t>2023</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2C76FFBC" w14:textId="77777777" w:rsidR="00CB7001" w:rsidRPr="00E2688A" w:rsidRDefault="00CB7001" w:rsidP="00CB7001">
            <w:pPr>
              <w:jc w:val="center"/>
              <w:rPr>
                <w:b/>
                <w:color w:val="000000"/>
                <w:sz w:val="20"/>
                <w:szCs w:val="20"/>
              </w:rPr>
            </w:pPr>
            <w:r w:rsidRPr="00E2688A">
              <w:rPr>
                <w:b/>
                <w:color w:val="000000"/>
                <w:sz w:val="20"/>
                <w:szCs w:val="20"/>
              </w:rPr>
              <w:t>2024</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6C3D920E" w14:textId="77777777" w:rsidR="00CB7001" w:rsidRPr="00E2688A" w:rsidRDefault="00CB7001" w:rsidP="00CB7001">
            <w:pPr>
              <w:jc w:val="center"/>
              <w:rPr>
                <w:b/>
                <w:color w:val="000000"/>
                <w:sz w:val="20"/>
                <w:szCs w:val="20"/>
              </w:rPr>
            </w:pPr>
            <w:r w:rsidRPr="00E2688A">
              <w:rPr>
                <w:b/>
                <w:color w:val="000000"/>
                <w:sz w:val="20"/>
                <w:szCs w:val="20"/>
              </w:rPr>
              <w:t>2025</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11191D39" w14:textId="77777777" w:rsidR="00CB7001" w:rsidRPr="00E2688A" w:rsidRDefault="00CB7001" w:rsidP="00CB7001">
            <w:pPr>
              <w:jc w:val="center"/>
              <w:rPr>
                <w:b/>
                <w:color w:val="000000"/>
                <w:sz w:val="20"/>
                <w:szCs w:val="20"/>
              </w:rPr>
            </w:pPr>
            <w:r w:rsidRPr="00E2688A">
              <w:rPr>
                <w:b/>
                <w:color w:val="000000"/>
                <w:sz w:val="20"/>
                <w:szCs w:val="20"/>
              </w:rPr>
              <w:t>2026</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0B82CA2F" w14:textId="77777777" w:rsidR="00CB7001" w:rsidRPr="00E2688A" w:rsidRDefault="00CB7001" w:rsidP="00CB7001">
            <w:pPr>
              <w:jc w:val="center"/>
              <w:rPr>
                <w:b/>
                <w:color w:val="000000"/>
                <w:sz w:val="20"/>
                <w:szCs w:val="20"/>
              </w:rPr>
            </w:pPr>
            <w:r w:rsidRPr="00E2688A">
              <w:rPr>
                <w:b/>
                <w:color w:val="000000"/>
                <w:sz w:val="20"/>
                <w:szCs w:val="20"/>
              </w:rPr>
              <w:t>2027</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33932293" w14:textId="77777777" w:rsidR="00CB7001" w:rsidRPr="00E2688A" w:rsidRDefault="00CB7001" w:rsidP="00CB7001">
            <w:pPr>
              <w:jc w:val="center"/>
              <w:rPr>
                <w:b/>
                <w:color w:val="000000"/>
                <w:sz w:val="20"/>
                <w:szCs w:val="20"/>
              </w:rPr>
            </w:pPr>
            <w:r w:rsidRPr="00E2688A">
              <w:rPr>
                <w:b/>
                <w:color w:val="000000"/>
                <w:sz w:val="20"/>
                <w:szCs w:val="20"/>
              </w:rPr>
              <w:t>2028</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2EA22F67" w14:textId="77777777" w:rsidR="00CB7001" w:rsidRPr="00E2688A" w:rsidRDefault="00CB7001" w:rsidP="00CB7001">
            <w:pPr>
              <w:jc w:val="center"/>
              <w:rPr>
                <w:b/>
                <w:color w:val="000000"/>
                <w:sz w:val="20"/>
                <w:szCs w:val="20"/>
              </w:rPr>
            </w:pPr>
            <w:r w:rsidRPr="00E2688A">
              <w:rPr>
                <w:b/>
                <w:color w:val="000000"/>
                <w:sz w:val="20"/>
                <w:szCs w:val="20"/>
              </w:rPr>
              <w:t>2029</w:t>
            </w:r>
          </w:p>
        </w:tc>
        <w:tc>
          <w:tcPr>
            <w:tcW w:w="315" w:type="pct"/>
            <w:tcBorders>
              <w:top w:val="single" w:sz="4" w:space="0" w:color="auto"/>
              <w:left w:val="nil"/>
              <w:bottom w:val="single" w:sz="4" w:space="0" w:color="auto"/>
              <w:right w:val="single" w:sz="4" w:space="0" w:color="auto"/>
            </w:tcBorders>
            <w:vAlign w:val="center"/>
          </w:tcPr>
          <w:p w14:paraId="1F015FA2" w14:textId="77777777" w:rsidR="00CB7001" w:rsidRPr="00E2688A" w:rsidRDefault="00CB7001" w:rsidP="00CB7001">
            <w:pPr>
              <w:jc w:val="center"/>
              <w:rPr>
                <w:b/>
                <w:color w:val="000000"/>
                <w:sz w:val="20"/>
                <w:szCs w:val="20"/>
              </w:rPr>
            </w:pPr>
            <w:r w:rsidRPr="00E2688A">
              <w:rPr>
                <w:b/>
                <w:color w:val="000000"/>
                <w:sz w:val="20"/>
                <w:szCs w:val="20"/>
              </w:rPr>
              <w:t>2030</w:t>
            </w:r>
          </w:p>
        </w:tc>
      </w:tr>
      <w:tr w:rsidR="00CB7001" w:rsidRPr="00E2688A" w14:paraId="471FBC4E"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30A153C6" w14:textId="77777777" w:rsidR="00CB7001" w:rsidRPr="00E2688A" w:rsidRDefault="00CB7001" w:rsidP="00CB7001">
            <w:pPr>
              <w:jc w:val="center"/>
              <w:rPr>
                <w:color w:val="000000"/>
                <w:sz w:val="20"/>
                <w:szCs w:val="20"/>
              </w:rPr>
            </w:pPr>
            <w:r w:rsidRPr="00E2688A">
              <w:rPr>
                <w:color w:val="000000"/>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23" w:type="pct"/>
            <w:tcBorders>
              <w:top w:val="nil"/>
              <w:left w:val="nil"/>
              <w:bottom w:val="single" w:sz="4" w:space="0" w:color="auto"/>
              <w:right w:val="single" w:sz="4" w:space="0" w:color="auto"/>
            </w:tcBorders>
            <w:shd w:val="clear" w:color="auto" w:fill="auto"/>
            <w:noWrap/>
            <w:vAlign w:val="center"/>
            <w:hideMark/>
          </w:tcPr>
          <w:p w14:paraId="3817B204" w14:textId="77777777" w:rsidR="00CB7001" w:rsidRPr="00E2688A" w:rsidRDefault="00CB7001" w:rsidP="00CB7001">
            <w:pPr>
              <w:jc w:val="center"/>
              <w:rPr>
                <w:color w:val="000000"/>
                <w:sz w:val="20"/>
                <w:szCs w:val="20"/>
              </w:rPr>
            </w:pPr>
            <w:r w:rsidRPr="00E2688A">
              <w:rPr>
                <w:color w:val="000000"/>
                <w:sz w:val="20"/>
                <w:szCs w:val="20"/>
              </w:rPr>
              <w:t>шт.</w:t>
            </w:r>
          </w:p>
        </w:tc>
        <w:tc>
          <w:tcPr>
            <w:tcW w:w="318" w:type="pct"/>
            <w:tcBorders>
              <w:top w:val="nil"/>
              <w:left w:val="nil"/>
              <w:bottom w:val="single" w:sz="4" w:space="0" w:color="auto"/>
              <w:right w:val="single" w:sz="4" w:space="0" w:color="auto"/>
            </w:tcBorders>
            <w:shd w:val="clear" w:color="auto" w:fill="auto"/>
            <w:noWrap/>
            <w:vAlign w:val="center"/>
          </w:tcPr>
          <w:p w14:paraId="00150A3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23498E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6DA71A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5468FF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F0F075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E9AAA4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E82DC20"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D43A744"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2774CE6C"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1B1633E6"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2787E995" w14:textId="77777777" w:rsidR="00CB7001" w:rsidRPr="00E2688A" w:rsidRDefault="00CB7001" w:rsidP="00CB7001">
            <w:pPr>
              <w:jc w:val="center"/>
              <w:rPr>
                <w:color w:val="000000"/>
                <w:sz w:val="20"/>
                <w:szCs w:val="20"/>
              </w:rPr>
            </w:pPr>
            <w:r w:rsidRPr="00E2688A">
              <w:rPr>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2418CC87" w14:textId="77777777" w:rsidR="00CB7001" w:rsidRPr="00E2688A" w:rsidRDefault="00CB7001" w:rsidP="00CB7001">
            <w:pPr>
              <w:jc w:val="center"/>
              <w:rPr>
                <w:color w:val="000000"/>
                <w:sz w:val="20"/>
                <w:szCs w:val="20"/>
              </w:rPr>
            </w:pPr>
            <w:r w:rsidRPr="00E2688A">
              <w:rPr>
                <w:color w:val="000000"/>
                <w:sz w:val="20"/>
                <w:szCs w:val="20"/>
              </w:rPr>
              <w:t>шт.</w:t>
            </w:r>
          </w:p>
        </w:tc>
        <w:tc>
          <w:tcPr>
            <w:tcW w:w="318" w:type="pct"/>
            <w:tcBorders>
              <w:top w:val="nil"/>
              <w:left w:val="nil"/>
              <w:bottom w:val="single" w:sz="4" w:space="0" w:color="auto"/>
              <w:right w:val="single" w:sz="4" w:space="0" w:color="auto"/>
            </w:tcBorders>
            <w:shd w:val="clear" w:color="auto" w:fill="auto"/>
            <w:noWrap/>
            <w:vAlign w:val="center"/>
          </w:tcPr>
          <w:p w14:paraId="666B10E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473B6F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640290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671F96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D7AEAA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F88952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5CFEC5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4AB7FC8"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0251E6F7"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7E032C30"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3DD1D1CE" w14:textId="77777777" w:rsidR="00CB7001" w:rsidRPr="00E2688A" w:rsidRDefault="00CB7001" w:rsidP="00CB7001">
            <w:pPr>
              <w:jc w:val="center"/>
              <w:rPr>
                <w:color w:val="000000"/>
                <w:sz w:val="20"/>
                <w:szCs w:val="20"/>
              </w:rPr>
            </w:pPr>
            <w:r w:rsidRPr="00E2688A">
              <w:rPr>
                <w:color w:val="000000"/>
                <w:sz w:val="20"/>
                <w:szCs w:val="20"/>
              </w:rPr>
              <w:t>Удельный расход условного топлива на единицу тепловой энергии, отпускаемой с коллекторов источников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356A8EBF" w14:textId="77777777" w:rsidR="00CB7001" w:rsidRPr="00E2688A" w:rsidRDefault="00CB7001" w:rsidP="00CB7001">
            <w:pPr>
              <w:jc w:val="center"/>
              <w:rPr>
                <w:color w:val="000000"/>
                <w:sz w:val="20"/>
                <w:szCs w:val="20"/>
              </w:rPr>
            </w:pPr>
            <w:r w:rsidRPr="00E2688A">
              <w:rPr>
                <w:color w:val="000000"/>
                <w:sz w:val="20"/>
                <w:szCs w:val="20"/>
              </w:rPr>
              <w:t>кг ут/Гкал</w:t>
            </w:r>
          </w:p>
        </w:tc>
        <w:tc>
          <w:tcPr>
            <w:tcW w:w="318" w:type="pct"/>
            <w:tcBorders>
              <w:top w:val="nil"/>
              <w:left w:val="nil"/>
              <w:bottom w:val="single" w:sz="4" w:space="0" w:color="auto"/>
              <w:right w:val="single" w:sz="4" w:space="0" w:color="auto"/>
            </w:tcBorders>
            <w:shd w:val="clear" w:color="auto" w:fill="auto"/>
            <w:noWrap/>
            <w:vAlign w:val="center"/>
          </w:tcPr>
          <w:p w14:paraId="53F31718" w14:textId="77777777" w:rsidR="00CB7001" w:rsidRPr="00E2688A" w:rsidRDefault="00CB7001" w:rsidP="00CB7001">
            <w:pPr>
              <w:jc w:val="center"/>
              <w:rPr>
                <w:color w:val="000000"/>
                <w:sz w:val="20"/>
                <w:szCs w:val="20"/>
              </w:rPr>
            </w:pPr>
            <w:r w:rsidRPr="00E2688A">
              <w:rPr>
                <w:color w:val="000000"/>
                <w:sz w:val="20"/>
                <w:szCs w:val="20"/>
              </w:rPr>
              <w:t>158,61</w:t>
            </w:r>
          </w:p>
        </w:tc>
        <w:tc>
          <w:tcPr>
            <w:tcW w:w="318" w:type="pct"/>
            <w:tcBorders>
              <w:top w:val="nil"/>
              <w:left w:val="nil"/>
              <w:bottom w:val="single" w:sz="4" w:space="0" w:color="auto"/>
              <w:right w:val="single" w:sz="4" w:space="0" w:color="auto"/>
            </w:tcBorders>
            <w:shd w:val="clear" w:color="auto" w:fill="auto"/>
            <w:noWrap/>
            <w:vAlign w:val="center"/>
          </w:tcPr>
          <w:p w14:paraId="2FC9C82A" w14:textId="77777777" w:rsidR="00CB7001" w:rsidRPr="00E2688A" w:rsidRDefault="00CB7001" w:rsidP="00CB7001">
            <w:pPr>
              <w:jc w:val="center"/>
              <w:rPr>
                <w:color w:val="000000"/>
                <w:sz w:val="20"/>
                <w:szCs w:val="20"/>
              </w:rPr>
            </w:pPr>
            <w:r w:rsidRPr="00E2688A">
              <w:rPr>
                <w:color w:val="000000"/>
                <w:sz w:val="20"/>
                <w:szCs w:val="20"/>
              </w:rPr>
              <w:t>158,61</w:t>
            </w:r>
          </w:p>
        </w:tc>
        <w:tc>
          <w:tcPr>
            <w:tcW w:w="318" w:type="pct"/>
            <w:tcBorders>
              <w:top w:val="nil"/>
              <w:left w:val="nil"/>
              <w:bottom w:val="single" w:sz="4" w:space="0" w:color="auto"/>
              <w:right w:val="single" w:sz="4" w:space="0" w:color="auto"/>
            </w:tcBorders>
            <w:shd w:val="clear" w:color="auto" w:fill="auto"/>
            <w:noWrap/>
            <w:vAlign w:val="center"/>
          </w:tcPr>
          <w:p w14:paraId="6B10C1EE" w14:textId="77777777" w:rsidR="00CB7001" w:rsidRPr="00E2688A" w:rsidRDefault="00CB7001" w:rsidP="00CB7001">
            <w:pPr>
              <w:jc w:val="center"/>
              <w:rPr>
                <w:color w:val="000000"/>
                <w:sz w:val="20"/>
                <w:szCs w:val="20"/>
              </w:rPr>
            </w:pPr>
            <w:r w:rsidRPr="00E2688A">
              <w:rPr>
                <w:color w:val="000000"/>
                <w:sz w:val="20"/>
                <w:szCs w:val="20"/>
              </w:rPr>
              <w:t>158,61</w:t>
            </w:r>
          </w:p>
        </w:tc>
        <w:tc>
          <w:tcPr>
            <w:tcW w:w="318" w:type="pct"/>
            <w:tcBorders>
              <w:top w:val="nil"/>
              <w:left w:val="nil"/>
              <w:bottom w:val="single" w:sz="4" w:space="0" w:color="auto"/>
              <w:right w:val="single" w:sz="4" w:space="0" w:color="auto"/>
            </w:tcBorders>
            <w:shd w:val="clear" w:color="auto" w:fill="auto"/>
            <w:noWrap/>
            <w:vAlign w:val="center"/>
          </w:tcPr>
          <w:p w14:paraId="7CECBD05" w14:textId="77777777" w:rsidR="00CB7001" w:rsidRPr="00E2688A" w:rsidRDefault="00CB7001" w:rsidP="00CB7001">
            <w:pPr>
              <w:jc w:val="center"/>
              <w:rPr>
                <w:color w:val="000000"/>
                <w:sz w:val="20"/>
                <w:szCs w:val="20"/>
              </w:rPr>
            </w:pPr>
            <w:r w:rsidRPr="00E2688A">
              <w:rPr>
                <w:color w:val="000000"/>
                <w:sz w:val="20"/>
                <w:szCs w:val="20"/>
              </w:rPr>
              <w:t>158,61</w:t>
            </w:r>
          </w:p>
        </w:tc>
        <w:tc>
          <w:tcPr>
            <w:tcW w:w="318" w:type="pct"/>
            <w:tcBorders>
              <w:top w:val="nil"/>
              <w:left w:val="nil"/>
              <w:bottom w:val="single" w:sz="4" w:space="0" w:color="auto"/>
              <w:right w:val="single" w:sz="4" w:space="0" w:color="auto"/>
            </w:tcBorders>
            <w:shd w:val="clear" w:color="auto" w:fill="auto"/>
            <w:noWrap/>
            <w:vAlign w:val="center"/>
          </w:tcPr>
          <w:p w14:paraId="211C68DF" w14:textId="77777777" w:rsidR="00CB7001" w:rsidRPr="00E2688A" w:rsidRDefault="00CB7001" w:rsidP="00CB7001">
            <w:pPr>
              <w:jc w:val="center"/>
              <w:rPr>
                <w:color w:val="000000"/>
                <w:sz w:val="20"/>
                <w:szCs w:val="20"/>
              </w:rPr>
            </w:pPr>
            <w:r w:rsidRPr="00E2688A">
              <w:rPr>
                <w:color w:val="000000"/>
                <w:sz w:val="20"/>
                <w:szCs w:val="20"/>
              </w:rPr>
              <w:t>158,61</w:t>
            </w:r>
          </w:p>
        </w:tc>
        <w:tc>
          <w:tcPr>
            <w:tcW w:w="318" w:type="pct"/>
            <w:tcBorders>
              <w:top w:val="nil"/>
              <w:left w:val="nil"/>
              <w:bottom w:val="single" w:sz="4" w:space="0" w:color="auto"/>
              <w:right w:val="single" w:sz="4" w:space="0" w:color="auto"/>
            </w:tcBorders>
            <w:shd w:val="clear" w:color="auto" w:fill="auto"/>
            <w:noWrap/>
            <w:vAlign w:val="center"/>
          </w:tcPr>
          <w:p w14:paraId="59EFF6D2" w14:textId="77777777" w:rsidR="00CB7001" w:rsidRPr="00E2688A" w:rsidRDefault="00CB7001" w:rsidP="00CB7001">
            <w:pPr>
              <w:jc w:val="center"/>
              <w:rPr>
                <w:color w:val="000000"/>
                <w:sz w:val="20"/>
                <w:szCs w:val="20"/>
              </w:rPr>
            </w:pPr>
            <w:r w:rsidRPr="00E2688A">
              <w:rPr>
                <w:color w:val="000000"/>
                <w:sz w:val="20"/>
                <w:szCs w:val="20"/>
              </w:rPr>
              <w:t>158,61</w:t>
            </w:r>
          </w:p>
        </w:tc>
        <w:tc>
          <w:tcPr>
            <w:tcW w:w="318" w:type="pct"/>
            <w:tcBorders>
              <w:top w:val="nil"/>
              <w:left w:val="nil"/>
              <w:bottom w:val="single" w:sz="4" w:space="0" w:color="auto"/>
              <w:right w:val="single" w:sz="4" w:space="0" w:color="auto"/>
            </w:tcBorders>
            <w:shd w:val="clear" w:color="auto" w:fill="auto"/>
            <w:noWrap/>
            <w:vAlign w:val="center"/>
          </w:tcPr>
          <w:p w14:paraId="65DCBEE3" w14:textId="77777777" w:rsidR="00CB7001" w:rsidRPr="00E2688A" w:rsidRDefault="00CB7001" w:rsidP="00CB7001">
            <w:pPr>
              <w:jc w:val="center"/>
              <w:rPr>
                <w:color w:val="000000"/>
                <w:sz w:val="20"/>
                <w:szCs w:val="20"/>
              </w:rPr>
            </w:pPr>
            <w:r w:rsidRPr="00E2688A">
              <w:rPr>
                <w:color w:val="000000"/>
                <w:sz w:val="20"/>
                <w:szCs w:val="20"/>
              </w:rPr>
              <w:t>158,61</w:t>
            </w:r>
          </w:p>
        </w:tc>
        <w:tc>
          <w:tcPr>
            <w:tcW w:w="318" w:type="pct"/>
            <w:tcBorders>
              <w:top w:val="nil"/>
              <w:left w:val="nil"/>
              <w:bottom w:val="single" w:sz="4" w:space="0" w:color="auto"/>
              <w:right w:val="single" w:sz="4" w:space="0" w:color="auto"/>
            </w:tcBorders>
            <w:shd w:val="clear" w:color="auto" w:fill="auto"/>
            <w:noWrap/>
            <w:vAlign w:val="center"/>
          </w:tcPr>
          <w:p w14:paraId="6093FA2E" w14:textId="77777777" w:rsidR="00CB7001" w:rsidRPr="00E2688A" w:rsidRDefault="00CB7001" w:rsidP="00CB7001">
            <w:pPr>
              <w:jc w:val="center"/>
              <w:rPr>
                <w:color w:val="000000"/>
                <w:sz w:val="20"/>
                <w:szCs w:val="20"/>
              </w:rPr>
            </w:pPr>
            <w:r w:rsidRPr="00E2688A">
              <w:rPr>
                <w:color w:val="000000"/>
                <w:sz w:val="20"/>
                <w:szCs w:val="20"/>
              </w:rPr>
              <w:t>158,61</w:t>
            </w:r>
          </w:p>
        </w:tc>
        <w:tc>
          <w:tcPr>
            <w:tcW w:w="315" w:type="pct"/>
            <w:tcBorders>
              <w:top w:val="nil"/>
              <w:left w:val="nil"/>
              <w:bottom w:val="single" w:sz="4" w:space="0" w:color="auto"/>
              <w:right w:val="single" w:sz="4" w:space="0" w:color="auto"/>
            </w:tcBorders>
            <w:vAlign w:val="center"/>
          </w:tcPr>
          <w:p w14:paraId="27F1B03F" w14:textId="77777777" w:rsidR="00CB7001" w:rsidRPr="00E2688A" w:rsidRDefault="00CB7001" w:rsidP="00CB7001">
            <w:pPr>
              <w:jc w:val="center"/>
              <w:rPr>
                <w:color w:val="000000"/>
                <w:sz w:val="20"/>
                <w:szCs w:val="20"/>
              </w:rPr>
            </w:pPr>
            <w:r w:rsidRPr="00E2688A">
              <w:rPr>
                <w:color w:val="000000"/>
                <w:sz w:val="20"/>
                <w:szCs w:val="20"/>
              </w:rPr>
              <w:t>158,61</w:t>
            </w:r>
          </w:p>
        </w:tc>
      </w:tr>
      <w:tr w:rsidR="00CB7001" w:rsidRPr="00E2688A" w14:paraId="757A84B6"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5AC31C54" w14:textId="77777777" w:rsidR="00CB7001" w:rsidRPr="00E2688A" w:rsidRDefault="00CB7001" w:rsidP="00CB7001">
            <w:pPr>
              <w:jc w:val="center"/>
              <w:rPr>
                <w:color w:val="000000"/>
                <w:sz w:val="20"/>
                <w:szCs w:val="20"/>
              </w:rPr>
            </w:pPr>
            <w:r w:rsidRPr="00E2688A">
              <w:rPr>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523" w:type="pct"/>
            <w:tcBorders>
              <w:top w:val="nil"/>
              <w:left w:val="nil"/>
              <w:bottom w:val="single" w:sz="4" w:space="0" w:color="auto"/>
              <w:right w:val="single" w:sz="4" w:space="0" w:color="auto"/>
            </w:tcBorders>
            <w:shd w:val="clear" w:color="auto" w:fill="auto"/>
            <w:noWrap/>
            <w:vAlign w:val="center"/>
            <w:hideMark/>
          </w:tcPr>
          <w:p w14:paraId="0A22BC21" w14:textId="77777777" w:rsidR="00CB7001" w:rsidRPr="00E2688A" w:rsidRDefault="00CB7001" w:rsidP="00CB7001">
            <w:pPr>
              <w:jc w:val="center"/>
              <w:rPr>
                <w:color w:val="000000"/>
                <w:sz w:val="20"/>
                <w:szCs w:val="20"/>
              </w:rPr>
            </w:pPr>
            <w:r w:rsidRPr="00E2688A">
              <w:rPr>
                <w:color w:val="000000"/>
                <w:sz w:val="20"/>
                <w:szCs w:val="20"/>
              </w:rPr>
              <w:t>Гкал/кв.м.</w:t>
            </w:r>
          </w:p>
        </w:tc>
        <w:tc>
          <w:tcPr>
            <w:tcW w:w="318" w:type="pct"/>
            <w:tcBorders>
              <w:top w:val="nil"/>
              <w:left w:val="nil"/>
              <w:bottom w:val="single" w:sz="4" w:space="0" w:color="auto"/>
              <w:right w:val="single" w:sz="4" w:space="0" w:color="auto"/>
            </w:tcBorders>
            <w:shd w:val="clear" w:color="auto" w:fill="auto"/>
            <w:noWrap/>
            <w:vAlign w:val="center"/>
          </w:tcPr>
          <w:p w14:paraId="7197E9E5" w14:textId="77777777" w:rsidR="00CB7001" w:rsidRPr="00E2688A" w:rsidRDefault="00CB7001" w:rsidP="00CB7001">
            <w:pPr>
              <w:jc w:val="center"/>
              <w:rPr>
                <w:color w:val="000000"/>
                <w:sz w:val="20"/>
                <w:szCs w:val="20"/>
              </w:rPr>
            </w:pPr>
            <w:r w:rsidRPr="00E2688A">
              <w:rPr>
                <w:color w:val="000000"/>
                <w:sz w:val="20"/>
                <w:szCs w:val="20"/>
              </w:rPr>
              <w:t>3,43</w:t>
            </w:r>
          </w:p>
        </w:tc>
        <w:tc>
          <w:tcPr>
            <w:tcW w:w="318" w:type="pct"/>
            <w:tcBorders>
              <w:top w:val="nil"/>
              <w:left w:val="nil"/>
              <w:bottom w:val="single" w:sz="4" w:space="0" w:color="auto"/>
              <w:right w:val="single" w:sz="4" w:space="0" w:color="auto"/>
            </w:tcBorders>
            <w:shd w:val="clear" w:color="auto" w:fill="auto"/>
            <w:noWrap/>
            <w:vAlign w:val="center"/>
          </w:tcPr>
          <w:p w14:paraId="6BF4E0F6" w14:textId="77777777" w:rsidR="00CB7001" w:rsidRPr="00E2688A" w:rsidRDefault="00CB7001" w:rsidP="00CB7001">
            <w:pPr>
              <w:jc w:val="center"/>
              <w:rPr>
                <w:color w:val="000000"/>
                <w:sz w:val="20"/>
                <w:szCs w:val="20"/>
              </w:rPr>
            </w:pPr>
            <w:r w:rsidRPr="00E2688A">
              <w:rPr>
                <w:color w:val="000000"/>
                <w:sz w:val="20"/>
                <w:szCs w:val="20"/>
              </w:rPr>
              <w:t>3,43</w:t>
            </w:r>
          </w:p>
        </w:tc>
        <w:tc>
          <w:tcPr>
            <w:tcW w:w="318" w:type="pct"/>
            <w:tcBorders>
              <w:top w:val="nil"/>
              <w:left w:val="nil"/>
              <w:bottom w:val="single" w:sz="4" w:space="0" w:color="auto"/>
              <w:right w:val="single" w:sz="4" w:space="0" w:color="auto"/>
            </w:tcBorders>
            <w:shd w:val="clear" w:color="auto" w:fill="auto"/>
            <w:noWrap/>
            <w:vAlign w:val="center"/>
          </w:tcPr>
          <w:p w14:paraId="2C67376D" w14:textId="77777777" w:rsidR="00CB7001" w:rsidRPr="00E2688A" w:rsidRDefault="00CB7001" w:rsidP="00CB7001">
            <w:pPr>
              <w:jc w:val="center"/>
              <w:rPr>
                <w:color w:val="000000"/>
                <w:sz w:val="20"/>
                <w:szCs w:val="20"/>
              </w:rPr>
            </w:pPr>
            <w:r w:rsidRPr="00E2688A">
              <w:rPr>
                <w:color w:val="000000"/>
                <w:sz w:val="20"/>
                <w:szCs w:val="20"/>
              </w:rPr>
              <w:t>3,43</w:t>
            </w:r>
          </w:p>
        </w:tc>
        <w:tc>
          <w:tcPr>
            <w:tcW w:w="318" w:type="pct"/>
            <w:tcBorders>
              <w:top w:val="nil"/>
              <w:left w:val="nil"/>
              <w:bottom w:val="single" w:sz="4" w:space="0" w:color="auto"/>
              <w:right w:val="single" w:sz="4" w:space="0" w:color="auto"/>
            </w:tcBorders>
            <w:shd w:val="clear" w:color="auto" w:fill="auto"/>
            <w:noWrap/>
            <w:vAlign w:val="center"/>
          </w:tcPr>
          <w:p w14:paraId="0EC62665" w14:textId="77777777" w:rsidR="00CB7001" w:rsidRPr="00E2688A" w:rsidRDefault="00CB7001" w:rsidP="00CB7001">
            <w:pPr>
              <w:jc w:val="center"/>
              <w:rPr>
                <w:color w:val="000000"/>
                <w:sz w:val="20"/>
                <w:szCs w:val="20"/>
              </w:rPr>
            </w:pPr>
            <w:r w:rsidRPr="00E2688A">
              <w:rPr>
                <w:color w:val="000000"/>
                <w:sz w:val="20"/>
                <w:szCs w:val="20"/>
              </w:rPr>
              <w:t>3,43</w:t>
            </w:r>
          </w:p>
        </w:tc>
        <w:tc>
          <w:tcPr>
            <w:tcW w:w="318" w:type="pct"/>
            <w:tcBorders>
              <w:top w:val="nil"/>
              <w:left w:val="nil"/>
              <w:bottom w:val="single" w:sz="4" w:space="0" w:color="auto"/>
              <w:right w:val="single" w:sz="4" w:space="0" w:color="auto"/>
            </w:tcBorders>
            <w:shd w:val="clear" w:color="auto" w:fill="auto"/>
            <w:noWrap/>
            <w:vAlign w:val="center"/>
          </w:tcPr>
          <w:p w14:paraId="62BBA357" w14:textId="77777777" w:rsidR="00CB7001" w:rsidRPr="00E2688A" w:rsidRDefault="00CB7001" w:rsidP="00CB7001">
            <w:pPr>
              <w:jc w:val="center"/>
              <w:rPr>
                <w:color w:val="000000"/>
                <w:sz w:val="20"/>
                <w:szCs w:val="20"/>
              </w:rPr>
            </w:pPr>
            <w:r w:rsidRPr="00E2688A">
              <w:rPr>
                <w:color w:val="000000"/>
                <w:sz w:val="20"/>
                <w:szCs w:val="20"/>
              </w:rPr>
              <w:t>3,43</w:t>
            </w:r>
          </w:p>
        </w:tc>
        <w:tc>
          <w:tcPr>
            <w:tcW w:w="318" w:type="pct"/>
            <w:tcBorders>
              <w:top w:val="nil"/>
              <w:left w:val="nil"/>
              <w:bottom w:val="single" w:sz="4" w:space="0" w:color="auto"/>
              <w:right w:val="single" w:sz="4" w:space="0" w:color="auto"/>
            </w:tcBorders>
            <w:shd w:val="clear" w:color="auto" w:fill="auto"/>
            <w:noWrap/>
            <w:vAlign w:val="center"/>
          </w:tcPr>
          <w:p w14:paraId="537638B7" w14:textId="77777777" w:rsidR="00CB7001" w:rsidRPr="00E2688A" w:rsidRDefault="00CB7001" w:rsidP="00CB7001">
            <w:pPr>
              <w:jc w:val="center"/>
              <w:rPr>
                <w:color w:val="000000"/>
                <w:sz w:val="20"/>
                <w:szCs w:val="20"/>
              </w:rPr>
            </w:pPr>
            <w:r w:rsidRPr="00E2688A">
              <w:rPr>
                <w:color w:val="000000"/>
                <w:sz w:val="20"/>
                <w:szCs w:val="20"/>
              </w:rPr>
              <w:t>3,43</w:t>
            </w:r>
          </w:p>
        </w:tc>
        <w:tc>
          <w:tcPr>
            <w:tcW w:w="318" w:type="pct"/>
            <w:tcBorders>
              <w:top w:val="nil"/>
              <w:left w:val="nil"/>
              <w:bottom w:val="single" w:sz="4" w:space="0" w:color="auto"/>
              <w:right w:val="single" w:sz="4" w:space="0" w:color="auto"/>
            </w:tcBorders>
            <w:shd w:val="clear" w:color="auto" w:fill="auto"/>
            <w:noWrap/>
            <w:vAlign w:val="center"/>
          </w:tcPr>
          <w:p w14:paraId="796AA4D6" w14:textId="77777777" w:rsidR="00CB7001" w:rsidRPr="00E2688A" w:rsidRDefault="00CB7001" w:rsidP="00CB7001">
            <w:pPr>
              <w:jc w:val="center"/>
              <w:rPr>
                <w:color w:val="000000"/>
                <w:sz w:val="20"/>
                <w:szCs w:val="20"/>
              </w:rPr>
            </w:pPr>
            <w:r w:rsidRPr="00E2688A">
              <w:rPr>
                <w:color w:val="000000"/>
                <w:sz w:val="20"/>
                <w:szCs w:val="20"/>
              </w:rPr>
              <w:t>3,43</w:t>
            </w:r>
          </w:p>
        </w:tc>
        <w:tc>
          <w:tcPr>
            <w:tcW w:w="318" w:type="pct"/>
            <w:tcBorders>
              <w:top w:val="nil"/>
              <w:left w:val="nil"/>
              <w:bottom w:val="single" w:sz="4" w:space="0" w:color="auto"/>
              <w:right w:val="single" w:sz="4" w:space="0" w:color="auto"/>
            </w:tcBorders>
            <w:shd w:val="clear" w:color="auto" w:fill="auto"/>
            <w:noWrap/>
            <w:vAlign w:val="center"/>
          </w:tcPr>
          <w:p w14:paraId="0B429637" w14:textId="77777777" w:rsidR="00CB7001" w:rsidRPr="00E2688A" w:rsidRDefault="00CB7001" w:rsidP="00CB7001">
            <w:pPr>
              <w:jc w:val="center"/>
              <w:rPr>
                <w:color w:val="000000"/>
                <w:sz w:val="20"/>
                <w:szCs w:val="20"/>
              </w:rPr>
            </w:pPr>
            <w:r w:rsidRPr="00E2688A">
              <w:rPr>
                <w:color w:val="000000"/>
                <w:sz w:val="20"/>
                <w:szCs w:val="20"/>
              </w:rPr>
              <w:t>3,43</w:t>
            </w:r>
          </w:p>
        </w:tc>
        <w:tc>
          <w:tcPr>
            <w:tcW w:w="315" w:type="pct"/>
            <w:tcBorders>
              <w:top w:val="nil"/>
              <w:left w:val="nil"/>
              <w:bottom w:val="single" w:sz="4" w:space="0" w:color="auto"/>
              <w:right w:val="single" w:sz="4" w:space="0" w:color="auto"/>
            </w:tcBorders>
            <w:vAlign w:val="center"/>
          </w:tcPr>
          <w:p w14:paraId="148961D2" w14:textId="77777777" w:rsidR="00CB7001" w:rsidRPr="00E2688A" w:rsidRDefault="00CB7001" w:rsidP="00CB7001">
            <w:pPr>
              <w:jc w:val="center"/>
              <w:rPr>
                <w:color w:val="000000"/>
                <w:sz w:val="20"/>
                <w:szCs w:val="20"/>
              </w:rPr>
            </w:pPr>
            <w:r w:rsidRPr="00E2688A">
              <w:rPr>
                <w:color w:val="000000"/>
                <w:sz w:val="20"/>
                <w:szCs w:val="20"/>
              </w:rPr>
              <w:t>3,43</w:t>
            </w:r>
          </w:p>
        </w:tc>
      </w:tr>
      <w:tr w:rsidR="00CB7001" w:rsidRPr="00E2688A" w14:paraId="0F8D65D0"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84228A2" w14:textId="77777777" w:rsidR="00CB7001" w:rsidRPr="00E2688A" w:rsidRDefault="00CB7001" w:rsidP="00CB7001">
            <w:pPr>
              <w:jc w:val="center"/>
              <w:rPr>
                <w:color w:val="000000"/>
                <w:sz w:val="20"/>
                <w:szCs w:val="20"/>
              </w:rPr>
            </w:pPr>
            <w:r w:rsidRPr="00E2688A">
              <w:rPr>
                <w:color w:val="000000"/>
                <w:sz w:val="20"/>
                <w:szCs w:val="20"/>
              </w:rPr>
              <w:t>Коэффициент использования установленной тепловой мощности</w:t>
            </w:r>
          </w:p>
        </w:tc>
        <w:tc>
          <w:tcPr>
            <w:tcW w:w="523" w:type="pct"/>
            <w:tcBorders>
              <w:top w:val="nil"/>
              <w:left w:val="nil"/>
              <w:bottom w:val="single" w:sz="4" w:space="0" w:color="auto"/>
              <w:right w:val="single" w:sz="4" w:space="0" w:color="auto"/>
            </w:tcBorders>
            <w:shd w:val="clear" w:color="auto" w:fill="auto"/>
            <w:noWrap/>
            <w:vAlign w:val="center"/>
            <w:hideMark/>
          </w:tcPr>
          <w:p w14:paraId="1D1DCC0F"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1B2A2302" w14:textId="77777777" w:rsidR="00CB7001" w:rsidRPr="00E2688A" w:rsidRDefault="00CB7001" w:rsidP="00CB7001">
            <w:pPr>
              <w:jc w:val="center"/>
              <w:rPr>
                <w:color w:val="000000"/>
                <w:sz w:val="20"/>
                <w:szCs w:val="20"/>
              </w:rPr>
            </w:pPr>
            <w:r w:rsidRPr="00E2688A">
              <w:rPr>
                <w:color w:val="000000"/>
                <w:sz w:val="20"/>
                <w:szCs w:val="20"/>
              </w:rPr>
              <w:t>0,168</w:t>
            </w:r>
          </w:p>
        </w:tc>
        <w:tc>
          <w:tcPr>
            <w:tcW w:w="318" w:type="pct"/>
            <w:tcBorders>
              <w:top w:val="nil"/>
              <w:left w:val="nil"/>
              <w:bottom w:val="single" w:sz="4" w:space="0" w:color="auto"/>
              <w:right w:val="single" w:sz="4" w:space="0" w:color="auto"/>
            </w:tcBorders>
            <w:shd w:val="clear" w:color="auto" w:fill="auto"/>
            <w:noWrap/>
            <w:vAlign w:val="center"/>
          </w:tcPr>
          <w:p w14:paraId="3A8DC91C" w14:textId="77777777" w:rsidR="00CB7001" w:rsidRPr="00E2688A" w:rsidRDefault="00CB7001" w:rsidP="00CB7001">
            <w:pPr>
              <w:jc w:val="center"/>
              <w:rPr>
                <w:color w:val="000000"/>
                <w:sz w:val="20"/>
                <w:szCs w:val="20"/>
              </w:rPr>
            </w:pPr>
            <w:r w:rsidRPr="00E2688A">
              <w:rPr>
                <w:color w:val="000000"/>
                <w:sz w:val="20"/>
                <w:szCs w:val="20"/>
              </w:rPr>
              <w:t>0,168</w:t>
            </w:r>
          </w:p>
        </w:tc>
        <w:tc>
          <w:tcPr>
            <w:tcW w:w="318" w:type="pct"/>
            <w:tcBorders>
              <w:top w:val="nil"/>
              <w:left w:val="nil"/>
              <w:bottom w:val="single" w:sz="4" w:space="0" w:color="auto"/>
              <w:right w:val="single" w:sz="4" w:space="0" w:color="auto"/>
            </w:tcBorders>
            <w:shd w:val="clear" w:color="auto" w:fill="auto"/>
            <w:noWrap/>
            <w:vAlign w:val="center"/>
          </w:tcPr>
          <w:p w14:paraId="6C6918A7" w14:textId="77777777" w:rsidR="00CB7001" w:rsidRPr="00E2688A" w:rsidRDefault="00CB7001" w:rsidP="00CB7001">
            <w:pPr>
              <w:jc w:val="center"/>
              <w:rPr>
                <w:color w:val="000000"/>
                <w:sz w:val="20"/>
                <w:szCs w:val="20"/>
              </w:rPr>
            </w:pPr>
            <w:r w:rsidRPr="00E2688A">
              <w:rPr>
                <w:color w:val="000000"/>
                <w:sz w:val="20"/>
                <w:szCs w:val="20"/>
              </w:rPr>
              <w:t>0,168</w:t>
            </w:r>
          </w:p>
        </w:tc>
        <w:tc>
          <w:tcPr>
            <w:tcW w:w="318" w:type="pct"/>
            <w:tcBorders>
              <w:top w:val="nil"/>
              <w:left w:val="nil"/>
              <w:bottom w:val="single" w:sz="4" w:space="0" w:color="auto"/>
              <w:right w:val="single" w:sz="4" w:space="0" w:color="auto"/>
            </w:tcBorders>
            <w:shd w:val="clear" w:color="auto" w:fill="auto"/>
            <w:noWrap/>
            <w:vAlign w:val="center"/>
          </w:tcPr>
          <w:p w14:paraId="16E3A493" w14:textId="77777777" w:rsidR="00CB7001" w:rsidRPr="00E2688A" w:rsidRDefault="00CB7001" w:rsidP="00CB7001">
            <w:pPr>
              <w:jc w:val="center"/>
              <w:rPr>
                <w:color w:val="000000"/>
                <w:sz w:val="20"/>
                <w:szCs w:val="20"/>
              </w:rPr>
            </w:pPr>
            <w:r w:rsidRPr="00E2688A">
              <w:rPr>
                <w:color w:val="000000"/>
                <w:sz w:val="20"/>
                <w:szCs w:val="20"/>
              </w:rPr>
              <w:t>0,168</w:t>
            </w:r>
          </w:p>
        </w:tc>
        <w:tc>
          <w:tcPr>
            <w:tcW w:w="318" w:type="pct"/>
            <w:tcBorders>
              <w:top w:val="nil"/>
              <w:left w:val="nil"/>
              <w:bottom w:val="single" w:sz="4" w:space="0" w:color="auto"/>
              <w:right w:val="single" w:sz="4" w:space="0" w:color="auto"/>
            </w:tcBorders>
            <w:shd w:val="clear" w:color="auto" w:fill="auto"/>
            <w:noWrap/>
            <w:vAlign w:val="center"/>
          </w:tcPr>
          <w:p w14:paraId="362D5014" w14:textId="77777777" w:rsidR="00CB7001" w:rsidRPr="00E2688A" w:rsidRDefault="00CB7001" w:rsidP="00CB7001">
            <w:pPr>
              <w:jc w:val="center"/>
              <w:rPr>
                <w:color w:val="000000"/>
                <w:sz w:val="20"/>
                <w:szCs w:val="20"/>
              </w:rPr>
            </w:pPr>
            <w:r w:rsidRPr="00E2688A">
              <w:rPr>
                <w:color w:val="000000"/>
                <w:sz w:val="20"/>
                <w:szCs w:val="20"/>
              </w:rPr>
              <w:t>0,168</w:t>
            </w:r>
          </w:p>
        </w:tc>
        <w:tc>
          <w:tcPr>
            <w:tcW w:w="318" w:type="pct"/>
            <w:tcBorders>
              <w:top w:val="nil"/>
              <w:left w:val="nil"/>
              <w:bottom w:val="single" w:sz="4" w:space="0" w:color="auto"/>
              <w:right w:val="single" w:sz="4" w:space="0" w:color="auto"/>
            </w:tcBorders>
            <w:shd w:val="clear" w:color="auto" w:fill="auto"/>
            <w:noWrap/>
            <w:vAlign w:val="center"/>
          </w:tcPr>
          <w:p w14:paraId="0365DD58" w14:textId="77777777" w:rsidR="00CB7001" w:rsidRPr="00E2688A" w:rsidRDefault="00CB7001" w:rsidP="00CB7001">
            <w:pPr>
              <w:jc w:val="center"/>
              <w:rPr>
                <w:color w:val="000000"/>
                <w:sz w:val="20"/>
                <w:szCs w:val="20"/>
              </w:rPr>
            </w:pPr>
            <w:r w:rsidRPr="00E2688A">
              <w:rPr>
                <w:color w:val="000000"/>
                <w:sz w:val="20"/>
                <w:szCs w:val="20"/>
              </w:rPr>
              <w:t>0,168</w:t>
            </w:r>
          </w:p>
        </w:tc>
        <w:tc>
          <w:tcPr>
            <w:tcW w:w="318" w:type="pct"/>
            <w:tcBorders>
              <w:top w:val="nil"/>
              <w:left w:val="nil"/>
              <w:bottom w:val="single" w:sz="4" w:space="0" w:color="auto"/>
              <w:right w:val="single" w:sz="4" w:space="0" w:color="auto"/>
            </w:tcBorders>
            <w:shd w:val="clear" w:color="auto" w:fill="auto"/>
            <w:noWrap/>
            <w:vAlign w:val="center"/>
          </w:tcPr>
          <w:p w14:paraId="75E936C8" w14:textId="77777777" w:rsidR="00CB7001" w:rsidRPr="00E2688A" w:rsidRDefault="00CB7001" w:rsidP="00CB7001">
            <w:pPr>
              <w:jc w:val="center"/>
              <w:rPr>
                <w:color w:val="000000"/>
                <w:sz w:val="20"/>
                <w:szCs w:val="20"/>
              </w:rPr>
            </w:pPr>
            <w:r w:rsidRPr="00E2688A">
              <w:rPr>
                <w:color w:val="000000"/>
                <w:sz w:val="20"/>
                <w:szCs w:val="20"/>
              </w:rPr>
              <w:t>0,168</w:t>
            </w:r>
          </w:p>
        </w:tc>
        <w:tc>
          <w:tcPr>
            <w:tcW w:w="318" w:type="pct"/>
            <w:tcBorders>
              <w:top w:val="nil"/>
              <w:left w:val="nil"/>
              <w:bottom w:val="single" w:sz="4" w:space="0" w:color="auto"/>
              <w:right w:val="single" w:sz="4" w:space="0" w:color="auto"/>
            </w:tcBorders>
            <w:shd w:val="clear" w:color="auto" w:fill="auto"/>
            <w:noWrap/>
            <w:vAlign w:val="center"/>
          </w:tcPr>
          <w:p w14:paraId="0EE7913E" w14:textId="77777777" w:rsidR="00CB7001" w:rsidRPr="00E2688A" w:rsidRDefault="00CB7001" w:rsidP="00CB7001">
            <w:pPr>
              <w:jc w:val="center"/>
              <w:rPr>
                <w:color w:val="000000"/>
                <w:sz w:val="20"/>
                <w:szCs w:val="20"/>
              </w:rPr>
            </w:pPr>
            <w:r w:rsidRPr="00E2688A">
              <w:rPr>
                <w:color w:val="000000"/>
                <w:sz w:val="20"/>
                <w:szCs w:val="20"/>
              </w:rPr>
              <w:t>0,168</w:t>
            </w:r>
          </w:p>
        </w:tc>
        <w:tc>
          <w:tcPr>
            <w:tcW w:w="315" w:type="pct"/>
            <w:tcBorders>
              <w:top w:val="nil"/>
              <w:left w:val="nil"/>
              <w:bottom w:val="single" w:sz="4" w:space="0" w:color="auto"/>
              <w:right w:val="single" w:sz="4" w:space="0" w:color="auto"/>
            </w:tcBorders>
            <w:vAlign w:val="center"/>
          </w:tcPr>
          <w:p w14:paraId="64BBB14B" w14:textId="77777777" w:rsidR="00CB7001" w:rsidRPr="00E2688A" w:rsidRDefault="00CB7001" w:rsidP="00CB7001">
            <w:pPr>
              <w:jc w:val="center"/>
              <w:rPr>
                <w:color w:val="000000"/>
                <w:sz w:val="20"/>
                <w:szCs w:val="20"/>
              </w:rPr>
            </w:pPr>
            <w:r w:rsidRPr="00E2688A">
              <w:rPr>
                <w:color w:val="000000"/>
                <w:sz w:val="20"/>
                <w:szCs w:val="20"/>
              </w:rPr>
              <w:t>0,168</w:t>
            </w:r>
          </w:p>
        </w:tc>
      </w:tr>
      <w:tr w:rsidR="00CB7001" w:rsidRPr="00E2688A" w14:paraId="19A3DDF7"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3E878EB1" w14:textId="77777777" w:rsidR="00CB7001" w:rsidRPr="00E2688A" w:rsidRDefault="00CB7001" w:rsidP="00CB7001">
            <w:pPr>
              <w:jc w:val="center"/>
              <w:rPr>
                <w:color w:val="000000"/>
                <w:sz w:val="20"/>
                <w:szCs w:val="20"/>
              </w:rPr>
            </w:pPr>
            <w:r w:rsidRPr="00E2688A">
              <w:rPr>
                <w:color w:val="000000"/>
                <w:sz w:val="20"/>
                <w:szCs w:val="20"/>
              </w:rPr>
              <w:t>Удельная материальная характеристика тепловых сетей, приведенная к расчетной тепловой нагрузке</w:t>
            </w:r>
          </w:p>
        </w:tc>
        <w:tc>
          <w:tcPr>
            <w:tcW w:w="523" w:type="pct"/>
            <w:tcBorders>
              <w:top w:val="nil"/>
              <w:left w:val="nil"/>
              <w:bottom w:val="single" w:sz="4" w:space="0" w:color="auto"/>
              <w:right w:val="single" w:sz="4" w:space="0" w:color="auto"/>
            </w:tcBorders>
            <w:shd w:val="clear" w:color="auto" w:fill="auto"/>
            <w:noWrap/>
            <w:vAlign w:val="center"/>
            <w:hideMark/>
          </w:tcPr>
          <w:p w14:paraId="7179E3A1" w14:textId="77777777" w:rsidR="00CB7001" w:rsidRPr="00E2688A" w:rsidRDefault="00CB7001" w:rsidP="00CB7001">
            <w:pPr>
              <w:jc w:val="center"/>
              <w:rPr>
                <w:color w:val="000000"/>
                <w:sz w:val="20"/>
                <w:szCs w:val="20"/>
              </w:rPr>
            </w:pPr>
            <w:r w:rsidRPr="00E2688A">
              <w:rPr>
                <w:color w:val="000000"/>
                <w:sz w:val="20"/>
                <w:szCs w:val="20"/>
              </w:rPr>
              <w:t>кв.м.·ч/Гкал</w:t>
            </w:r>
          </w:p>
        </w:tc>
        <w:tc>
          <w:tcPr>
            <w:tcW w:w="318" w:type="pct"/>
            <w:tcBorders>
              <w:top w:val="nil"/>
              <w:left w:val="nil"/>
              <w:bottom w:val="single" w:sz="4" w:space="0" w:color="auto"/>
              <w:right w:val="single" w:sz="4" w:space="0" w:color="auto"/>
            </w:tcBorders>
            <w:shd w:val="clear" w:color="auto" w:fill="auto"/>
            <w:noWrap/>
            <w:vAlign w:val="center"/>
          </w:tcPr>
          <w:p w14:paraId="6C1E94B1" w14:textId="77777777" w:rsidR="00CB7001" w:rsidRPr="00E2688A" w:rsidRDefault="00CB7001" w:rsidP="00CB7001">
            <w:pPr>
              <w:jc w:val="center"/>
              <w:rPr>
                <w:color w:val="000000"/>
                <w:sz w:val="20"/>
                <w:szCs w:val="20"/>
              </w:rPr>
            </w:pPr>
            <w:r w:rsidRPr="00E2688A">
              <w:rPr>
                <w:color w:val="000000"/>
                <w:sz w:val="20"/>
                <w:szCs w:val="20"/>
              </w:rPr>
              <w:t>71,33</w:t>
            </w:r>
          </w:p>
        </w:tc>
        <w:tc>
          <w:tcPr>
            <w:tcW w:w="318" w:type="pct"/>
            <w:tcBorders>
              <w:top w:val="nil"/>
              <w:left w:val="nil"/>
              <w:bottom w:val="single" w:sz="4" w:space="0" w:color="auto"/>
              <w:right w:val="single" w:sz="4" w:space="0" w:color="auto"/>
            </w:tcBorders>
            <w:shd w:val="clear" w:color="auto" w:fill="auto"/>
            <w:noWrap/>
            <w:vAlign w:val="center"/>
          </w:tcPr>
          <w:p w14:paraId="6C3B3838" w14:textId="77777777" w:rsidR="00CB7001" w:rsidRPr="00E2688A" w:rsidRDefault="00CB7001" w:rsidP="00CB7001">
            <w:pPr>
              <w:jc w:val="center"/>
              <w:rPr>
                <w:color w:val="000000"/>
                <w:sz w:val="20"/>
                <w:szCs w:val="20"/>
              </w:rPr>
            </w:pPr>
            <w:r w:rsidRPr="00E2688A">
              <w:rPr>
                <w:color w:val="000000"/>
                <w:sz w:val="20"/>
                <w:szCs w:val="20"/>
              </w:rPr>
              <w:t>64,95</w:t>
            </w:r>
          </w:p>
        </w:tc>
        <w:tc>
          <w:tcPr>
            <w:tcW w:w="318" w:type="pct"/>
            <w:tcBorders>
              <w:top w:val="nil"/>
              <w:left w:val="nil"/>
              <w:bottom w:val="single" w:sz="4" w:space="0" w:color="auto"/>
              <w:right w:val="single" w:sz="4" w:space="0" w:color="auto"/>
            </w:tcBorders>
            <w:shd w:val="clear" w:color="auto" w:fill="auto"/>
            <w:noWrap/>
            <w:vAlign w:val="center"/>
          </w:tcPr>
          <w:p w14:paraId="36E8A82B" w14:textId="77777777" w:rsidR="00CB7001" w:rsidRPr="00E2688A" w:rsidRDefault="00CB7001" w:rsidP="00CB7001">
            <w:pPr>
              <w:jc w:val="center"/>
              <w:rPr>
                <w:color w:val="000000"/>
                <w:sz w:val="20"/>
                <w:szCs w:val="20"/>
              </w:rPr>
            </w:pPr>
            <w:r w:rsidRPr="00E2688A">
              <w:rPr>
                <w:color w:val="000000"/>
                <w:sz w:val="20"/>
                <w:szCs w:val="20"/>
              </w:rPr>
              <w:t>49,82</w:t>
            </w:r>
          </w:p>
        </w:tc>
        <w:tc>
          <w:tcPr>
            <w:tcW w:w="318" w:type="pct"/>
            <w:tcBorders>
              <w:top w:val="nil"/>
              <w:left w:val="nil"/>
              <w:bottom w:val="single" w:sz="4" w:space="0" w:color="auto"/>
              <w:right w:val="single" w:sz="4" w:space="0" w:color="auto"/>
            </w:tcBorders>
            <w:shd w:val="clear" w:color="auto" w:fill="auto"/>
            <w:noWrap/>
            <w:vAlign w:val="center"/>
          </w:tcPr>
          <w:p w14:paraId="16883BC9" w14:textId="77777777" w:rsidR="00CB7001" w:rsidRPr="00E2688A" w:rsidRDefault="00CB7001" w:rsidP="00CB7001">
            <w:pPr>
              <w:jc w:val="center"/>
              <w:rPr>
                <w:color w:val="000000"/>
                <w:sz w:val="20"/>
                <w:szCs w:val="20"/>
              </w:rPr>
            </w:pPr>
            <w:r w:rsidRPr="00E2688A">
              <w:rPr>
                <w:color w:val="000000"/>
                <w:sz w:val="20"/>
                <w:szCs w:val="20"/>
              </w:rPr>
              <w:t>49,82</w:t>
            </w:r>
          </w:p>
        </w:tc>
        <w:tc>
          <w:tcPr>
            <w:tcW w:w="318" w:type="pct"/>
            <w:tcBorders>
              <w:top w:val="nil"/>
              <w:left w:val="nil"/>
              <w:bottom w:val="single" w:sz="4" w:space="0" w:color="auto"/>
              <w:right w:val="single" w:sz="4" w:space="0" w:color="auto"/>
            </w:tcBorders>
            <w:shd w:val="clear" w:color="auto" w:fill="auto"/>
            <w:noWrap/>
            <w:vAlign w:val="center"/>
          </w:tcPr>
          <w:p w14:paraId="036A5069" w14:textId="77777777" w:rsidR="00CB7001" w:rsidRPr="00E2688A" w:rsidRDefault="00CB7001" w:rsidP="00CB7001">
            <w:pPr>
              <w:jc w:val="center"/>
              <w:rPr>
                <w:color w:val="000000"/>
                <w:sz w:val="20"/>
                <w:szCs w:val="20"/>
              </w:rPr>
            </w:pPr>
            <w:r w:rsidRPr="00E2688A">
              <w:rPr>
                <w:color w:val="000000"/>
                <w:sz w:val="20"/>
                <w:szCs w:val="20"/>
              </w:rPr>
              <w:t>49,82</w:t>
            </w:r>
          </w:p>
        </w:tc>
        <w:tc>
          <w:tcPr>
            <w:tcW w:w="318" w:type="pct"/>
            <w:tcBorders>
              <w:top w:val="nil"/>
              <w:left w:val="nil"/>
              <w:bottom w:val="single" w:sz="4" w:space="0" w:color="auto"/>
              <w:right w:val="single" w:sz="4" w:space="0" w:color="auto"/>
            </w:tcBorders>
            <w:shd w:val="clear" w:color="auto" w:fill="auto"/>
            <w:noWrap/>
            <w:vAlign w:val="center"/>
          </w:tcPr>
          <w:p w14:paraId="209B7D13" w14:textId="77777777" w:rsidR="00CB7001" w:rsidRPr="00E2688A" w:rsidRDefault="00CB7001" w:rsidP="00CB7001">
            <w:pPr>
              <w:jc w:val="center"/>
              <w:rPr>
                <w:color w:val="000000"/>
                <w:sz w:val="20"/>
                <w:szCs w:val="20"/>
              </w:rPr>
            </w:pPr>
            <w:r w:rsidRPr="00E2688A">
              <w:rPr>
                <w:color w:val="000000"/>
                <w:sz w:val="20"/>
                <w:szCs w:val="20"/>
              </w:rPr>
              <w:t>49,82</w:t>
            </w:r>
          </w:p>
        </w:tc>
        <w:tc>
          <w:tcPr>
            <w:tcW w:w="318" w:type="pct"/>
            <w:tcBorders>
              <w:top w:val="nil"/>
              <w:left w:val="nil"/>
              <w:bottom w:val="single" w:sz="4" w:space="0" w:color="auto"/>
              <w:right w:val="single" w:sz="4" w:space="0" w:color="auto"/>
            </w:tcBorders>
            <w:shd w:val="clear" w:color="auto" w:fill="auto"/>
            <w:noWrap/>
            <w:vAlign w:val="center"/>
          </w:tcPr>
          <w:p w14:paraId="081A0CD6" w14:textId="77777777" w:rsidR="00CB7001" w:rsidRPr="00E2688A" w:rsidRDefault="00CB7001" w:rsidP="00CB7001">
            <w:pPr>
              <w:jc w:val="center"/>
              <w:rPr>
                <w:color w:val="000000"/>
                <w:sz w:val="20"/>
                <w:szCs w:val="20"/>
              </w:rPr>
            </w:pPr>
            <w:r w:rsidRPr="00E2688A">
              <w:rPr>
                <w:color w:val="000000"/>
                <w:sz w:val="20"/>
                <w:szCs w:val="20"/>
              </w:rPr>
              <w:t>49,82</w:t>
            </w:r>
          </w:p>
        </w:tc>
        <w:tc>
          <w:tcPr>
            <w:tcW w:w="318" w:type="pct"/>
            <w:tcBorders>
              <w:top w:val="nil"/>
              <w:left w:val="nil"/>
              <w:bottom w:val="single" w:sz="4" w:space="0" w:color="auto"/>
              <w:right w:val="single" w:sz="4" w:space="0" w:color="auto"/>
            </w:tcBorders>
            <w:shd w:val="clear" w:color="auto" w:fill="auto"/>
            <w:noWrap/>
            <w:vAlign w:val="center"/>
          </w:tcPr>
          <w:p w14:paraId="6A6B136E" w14:textId="77777777" w:rsidR="00CB7001" w:rsidRPr="00E2688A" w:rsidRDefault="00CB7001" w:rsidP="00CB7001">
            <w:pPr>
              <w:jc w:val="center"/>
              <w:rPr>
                <w:color w:val="000000"/>
                <w:sz w:val="20"/>
                <w:szCs w:val="20"/>
              </w:rPr>
            </w:pPr>
            <w:r w:rsidRPr="00E2688A">
              <w:rPr>
                <w:color w:val="000000"/>
                <w:sz w:val="20"/>
                <w:szCs w:val="20"/>
              </w:rPr>
              <w:t>49,82</w:t>
            </w:r>
          </w:p>
        </w:tc>
        <w:tc>
          <w:tcPr>
            <w:tcW w:w="315" w:type="pct"/>
            <w:tcBorders>
              <w:top w:val="nil"/>
              <w:left w:val="nil"/>
              <w:bottom w:val="single" w:sz="4" w:space="0" w:color="auto"/>
              <w:right w:val="single" w:sz="4" w:space="0" w:color="auto"/>
            </w:tcBorders>
            <w:vAlign w:val="center"/>
          </w:tcPr>
          <w:p w14:paraId="28D54AD0" w14:textId="77777777" w:rsidR="00CB7001" w:rsidRPr="00E2688A" w:rsidRDefault="00CB7001" w:rsidP="00CB7001">
            <w:pPr>
              <w:jc w:val="center"/>
              <w:rPr>
                <w:color w:val="000000"/>
                <w:sz w:val="20"/>
                <w:szCs w:val="20"/>
              </w:rPr>
            </w:pPr>
            <w:r w:rsidRPr="00E2688A">
              <w:rPr>
                <w:color w:val="000000"/>
                <w:sz w:val="20"/>
                <w:szCs w:val="20"/>
              </w:rPr>
              <w:t>49,82</w:t>
            </w:r>
          </w:p>
        </w:tc>
      </w:tr>
      <w:tr w:rsidR="00CB7001" w:rsidRPr="00E2688A" w14:paraId="60B486D4"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3E86FC63" w14:textId="77777777" w:rsidR="00CB7001" w:rsidRPr="00E2688A" w:rsidRDefault="00CB7001" w:rsidP="00CB7001">
            <w:pPr>
              <w:jc w:val="center"/>
              <w:rPr>
                <w:color w:val="000000"/>
                <w:sz w:val="20"/>
                <w:szCs w:val="20"/>
              </w:rPr>
            </w:pPr>
            <w:r w:rsidRPr="00E2688A">
              <w:rPr>
                <w:color w:val="000000"/>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523" w:type="pct"/>
            <w:tcBorders>
              <w:top w:val="nil"/>
              <w:left w:val="nil"/>
              <w:bottom w:val="single" w:sz="4" w:space="0" w:color="auto"/>
              <w:right w:val="single" w:sz="4" w:space="0" w:color="auto"/>
            </w:tcBorders>
            <w:shd w:val="clear" w:color="auto" w:fill="auto"/>
            <w:noWrap/>
            <w:vAlign w:val="center"/>
            <w:hideMark/>
          </w:tcPr>
          <w:p w14:paraId="5B8D2985"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517EBF10"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674AA4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4B5E52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124BDD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993D58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77419A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C09D61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0662A4F"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5A71F443"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4DF69A00"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08A560B7" w14:textId="77777777" w:rsidR="00CB7001" w:rsidRPr="00E2688A" w:rsidRDefault="00CB7001" w:rsidP="00CB7001">
            <w:pPr>
              <w:jc w:val="center"/>
              <w:rPr>
                <w:color w:val="000000"/>
                <w:sz w:val="20"/>
                <w:szCs w:val="20"/>
              </w:rPr>
            </w:pPr>
            <w:r w:rsidRPr="00E2688A">
              <w:rPr>
                <w:color w:val="000000"/>
                <w:sz w:val="20"/>
                <w:szCs w:val="20"/>
              </w:rPr>
              <w:t>Удельный расход условного топлива на отпуск электрической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4B7BFCF5" w14:textId="77777777" w:rsidR="00CB7001" w:rsidRPr="00E2688A" w:rsidRDefault="00CB7001" w:rsidP="00CB7001">
            <w:pPr>
              <w:jc w:val="center"/>
              <w:rPr>
                <w:color w:val="000000"/>
                <w:sz w:val="20"/>
                <w:szCs w:val="20"/>
              </w:rPr>
            </w:pPr>
            <w:r w:rsidRPr="00E2688A">
              <w:rPr>
                <w:color w:val="000000"/>
                <w:sz w:val="20"/>
                <w:szCs w:val="20"/>
              </w:rPr>
              <w:t>г ут/кВтч</w:t>
            </w:r>
          </w:p>
        </w:tc>
        <w:tc>
          <w:tcPr>
            <w:tcW w:w="318" w:type="pct"/>
            <w:tcBorders>
              <w:top w:val="nil"/>
              <w:left w:val="nil"/>
              <w:bottom w:val="single" w:sz="4" w:space="0" w:color="auto"/>
              <w:right w:val="single" w:sz="4" w:space="0" w:color="auto"/>
            </w:tcBorders>
            <w:shd w:val="clear" w:color="auto" w:fill="auto"/>
            <w:noWrap/>
            <w:vAlign w:val="center"/>
          </w:tcPr>
          <w:p w14:paraId="6EA430D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BF2D99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E931B5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C8D11D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AF1CC7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93D613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2C699F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80CD080"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0EA79472"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3D3971DB"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087EE1DF" w14:textId="77777777" w:rsidR="00CB7001" w:rsidRPr="00E2688A" w:rsidRDefault="00CB7001" w:rsidP="00CB7001">
            <w:pPr>
              <w:jc w:val="center"/>
              <w:rPr>
                <w:color w:val="000000"/>
                <w:sz w:val="20"/>
                <w:szCs w:val="20"/>
              </w:rPr>
            </w:pPr>
            <w:r w:rsidRPr="00E2688A">
              <w:rPr>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06ABE2C2"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0B26EF8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FC04A6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EF390B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103659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A5E2D8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A05405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681976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49A2FCC"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3A2875BC"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060523C6"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5FD1C01D" w14:textId="77777777" w:rsidR="00CB7001" w:rsidRPr="00E2688A" w:rsidRDefault="00CB7001" w:rsidP="00CB7001">
            <w:pPr>
              <w:jc w:val="center"/>
              <w:rPr>
                <w:color w:val="000000"/>
                <w:sz w:val="20"/>
                <w:szCs w:val="20"/>
              </w:rPr>
            </w:pPr>
            <w:r w:rsidRPr="00E2688A">
              <w:rPr>
                <w:color w:val="000000"/>
                <w:sz w:val="20"/>
                <w:szCs w:val="20"/>
              </w:rPr>
              <w:t>Доля отпуска тепловой энергии, осуществляемого потребителями по приборам учета, в общем объеме отпущенной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0CC40569"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57103DB2"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251BCA7B"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36338AFB"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72677ECC"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07783A1F"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2A5A5ADB"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675C41BF"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59533372" w14:textId="77777777" w:rsidR="00CB7001" w:rsidRPr="00E2688A" w:rsidRDefault="00CB7001" w:rsidP="00CB7001">
            <w:pPr>
              <w:jc w:val="center"/>
              <w:rPr>
                <w:color w:val="000000"/>
                <w:sz w:val="20"/>
                <w:szCs w:val="20"/>
              </w:rPr>
            </w:pPr>
            <w:r w:rsidRPr="00E2688A">
              <w:rPr>
                <w:color w:val="000000"/>
                <w:sz w:val="20"/>
                <w:szCs w:val="20"/>
              </w:rPr>
              <w:t>100</w:t>
            </w:r>
          </w:p>
        </w:tc>
        <w:tc>
          <w:tcPr>
            <w:tcW w:w="315" w:type="pct"/>
            <w:tcBorders>
              <w:top w:val="nil"/>
              <w:left w:val="nil"/>
              <w:bottom w:val="single" w:sz="4" w:space="0" w:color="auto"/>
              <w:right w:val="single" w:sz="4" w:space="0" w:color="auto"/>
            </w:tcBorders>
            <w:vAlign w:val="center"/>
          </w:tcPr>
          <w:p w14:paraId="67E98E4E" w14:textId="77777777" w:rsidR="00CB7001" w:rsidRPr="00E2688A" w:rsidRDefault="00CB7001" w:rsidP="00CB7001">
            <w:pPr>
              <w:jc w:val="center"/>
              <w:rPr>
                <w:color w:val="000000"/>
                <w:sz w:val="20"/>
                <w:szCs w:val="20"/>
              </w:rPr>
            </w:pPr>
            <w:r w:rsidRPr="00E2688A">
              <w:rPr>
                <w:color w:val="000000"/>
                <w:sz w:val="20"/>
                <w:szCs w:val="20"/>
              </w:rPr>
              <w:t>100</w:t>
            </w:r>
          </w:p>
        </w:tc>
      </w:tr>
      <w:tr w:rsidR="00CB7001" w:rsidRPr="00E2688A" w14:paraId="34A02D6D"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0E3A29D1" w14:textId="77777777" w:rsidR="00CB7001" w:rsidRPr="00E2688A" w:rsidRDefault="00CB7001" w:rsidP="00CB7001">
            <w:pPr>
              <w:jc w:val="center"/>
              <w:rPr>
                <w:color w:val="000000"/>
                <w:sz w:val="20"/>
                <w:szCs w:val="20"/>
              </w:rPr>
            </w:pPr>
            <w:r w:rsidRPr="00E2688A">
              <w:rPr>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523" w:type="pct"/>
            <w:tcBorders>
              <w:top w:val="nil"/>
              <w:left w:val="nil"/>
              <w:bottom w:val="single" w:sz="4" w:space="0" w:color="auto"/>
              <w:right w:val="single" w:sz="4" w:space="0" w:color="auto"/>
            </w:tcBorders>
            <w:shd w:val="clear" w:color="auto" w:fill="auto"/>
            <w:noWrap/>
            <w:vAlign w:val="center"/>
            <w:hideMark/>
          </w:tcPr>
          <w:p w14:paraId="6862E3F5" w14:textId="77777777" w:rsidR="00CB7001" w:rsidRPr="00E2688A" w:rsidRDefault="00CB7001" w:rsidP="00CB7001">
            <w:pPr>
              <w:jc w:val="center"/>
              <w:rPr>
                <w:color w:val="000000"/>
                <w:sz w:val="20"/>
                <w:szCs w:val="20"/>
              </w:rPr>
            </w:pPr>
            <w:r w:rsidRPr="00E2688A">
              <w:rPr>
                <w:color w:val="000000"/>
                <w:sz w:val="20"/>
                <w:szCs w:val="20"/>
              </w:rPr>
              <w:t>лет</w:t>
            </w:r>
          </w:p>
        </w:tc>
        <w:tc>
          <w:tcPr>
            <w:tcW w:w="318" w:type="pct"/>
            <w:tcBorders>
              <w:top w:val="nil"/>
              <w:left w:val="nil"/>
              <w:bottom w:val="single" w:sz="4" w:space="0" w:color="auto"/>
              <w:right w:val="single" w:sz="4" w:space="0" w:color="auto"/>
            </w:tcBorders>
            <w:shd w:val="clear" w:color="auto" w:fill="auto"/>
            <w:noWrap/>
            <w:vAlign w:val="center"/>
          </w:tcPr>
          <w:p w14:paraId="34D00E36" w14:textId="77777777" w:rsidR="00CB7001" w:rsidRPr="00E2688A" w:rsidRDefault="00CB7001" w:rsidP="00CB7001">
            <w:pPr>
              <w:jc w:val="center"/>
              <w:rPr>
                <w:color w:val="000000"/>
                <w:sz w:val="20"/>
                <w:szCs w:val="20"/>
              </w:rPr>
            </w:pPr>
            <w:r w:rsidRPr="00E2688A">
              <w:rPr>
                <w:color w:val="000000"/>
                <w:sz w:val="20"/>
                <w:szCs w:val="20"/>
              </w:rPr>
              <w:t>8,48</w:t>
            </w:r>
          </w:p>
        </w:tc>
        <w:tc>
          <w:tcPr>
            <w:tcW w:w="318" w:type="pct"/>
            <w:tcBorders>
              <w:top w:val="nil"/>
              <w:left w:val="nil"/>
              <w:bottom w:val="single" w:sz="4" w:space="0" w:color="auto"/>
              <w:right w:val="single" w:sz="4" w:space="0" w:color="auto"/>
            </w:tcBorders>
            <w:shd w:val="clear" w:color="auto" w:fill="auto"/>
            <w:noWrap/>
            <w:vAlign w:val="center"/>
          </w:tcPr>
          <w:p w14:paraId="2CBE1026" w14:textId="77777777" w:rsidR="00CB7001" w:rsidRPr="00E2688A" w:rsidRDefault="00CB7001" w:rsidP="00CB7001">
            <w:pPr>
              <w:jc w:val="center"/>
              <w:rPr>
                <w:color w:val="000000"/>
                <w:sz w:val="20"/>
                <w:szCs w:val="20"/>
              </w:rPr>
            </w:pPr>
            <w:r w:rsidRPr="00E2688A">
              <w:rPr>
                <w:color w:val="000000"/>
                <w:sz w:val="20"/>
                <w:szCs w:val="20"/>
              </w:rPr>
              <w:t>9,48</w:t>
            </w:r>
          </w:p>
        </w:tc>
        <w:tc>
          <w:tcPr>
            <w:tcW w:w="318" w:type="pct"/>
            <w:tcBorders>
              <w:top w:val="nil"/>
              <w:left w:val="nil"/>
              <w:bottom w:val="single" w:sz="4" w:space="0" w:color="auto"/>
              <w:right w:val="single" w:sz="4" w:space="0" w:color="auto"/>
            </w:tcBorders>
            <w:shd w:val="clear" w:color="auto" w:fill="auto"/>
            <w:noWrap/>
            <w:vAlign w:val="center"/>
          </w:tcPr>
          <w:p w14:paraId="127E562D" w14:textId="77777777" w:rsidR="00CB7001" w:rsidRPr="00E2688A" w:rsidRDefault="00CB7001" w:rsidP="00CB7001">
            <w:pPr>
              <w:jc w:val="center"/>
              <w:rPr>
                <w:color w:val="000000"/>
                <w:sz w:val="20"/>
                <w:szCs w:val="20"/>
              </w:rPr>
            </w:pPr>
            <w:r w:rsidRPr="00E2688A">
              <w:rPr>
                <w:color w:val="000000"/>
                <w:sz w:val="20"/>
                <w:szCs w:val="20"/>
              </w:rPr>
              <w:t>10,48</w:t>
            </w:r>
          </w:p>
        </w:tc>
        <w:tc>
          <w:tcPr>
            <w:tcW w:w="318" w:type="pct"/>
            <w:tcBorders>
              <w:top w:val="nil"/>
              <w:left w:val="nil"/>
              <w:bottom w:val="single" w:sz="4" w:space="0" w:color="auto"/>
              <w:right w:val="single" w:sz="4" w:space="0" w:color="auto"/>
            </w:tcBorders>
            <w:shd w:val="clear" w:color="auto" w:fill="auto"/>
            <w:noWrap/>
            <w:vAlign w:val="center"/>
          </w:tcPr>
          <w:p w14:paraId="13BCC40F" w14:textId="77777777" w:rsidR="00CB7001" w:rsidRPr="00E2688A" w:rsidRDefault="00CB7001" w:rsidP="00CB7001">
            <w:pPr>
              <w:jc w:val="center"/>
              <w:rPr>
                <w:color w:val="000000"/>
                <w:sz w:val="20"/>
                <w:szCs w:val="20"/>
              </w:rPr>
            </w:pPr>
            <w:r w:rsidRPr="00E2688A">
              <w:rPr>
                <w:color w:val="000000"/>
                <w:sz w:val="20"/>
                <w:szCs w:val="20"/>
              </w:rPr>
              <w:t>11,48</w:t>
            </w:r>
          </w:p>
        </w:tc>
        <w:tc>
          <w:tcPr>
            <w:tcW w:w="318" w:type="pct"/>
            <w:tcBorders>
              <w:top w:val="nil"/>
              <w:left w:val="nil"/>
              <w:bottom w:val="single" w:sz="4" w:space="0" w:color="auto"/>
              <w:right w:val="single" w:sz="4" w:space="0" w:color="auto"/>
            </w:tcBorders>
            <w:shd w:val="clear" w:color="auto" w:fill="auto"/>
            <w:noWrap/>
            <w:vAlign w:val="center"/>
          </w:tcPr>
          <w:p w14:paraId="4BBA2068" w14:textId="77777777" w:rsidR="00CB7001" w:rsidRPr="00E2688A" w:rsidRDefault="00CB7001" w:rsidP="00CB7001">
            <w:pPr>
              <w:jc w:val="center"/>
              <w:rPr>
                <w:color w:val="000000"/>
                <w:sz w:val="20"/>
                <w:szCs w:val="20"/>
              </w:rPr>
            </w:pPr>
            <w:r w:rsidRPr="00E2688A">
              <w:rPr>
                <w:color w:val="000000"/>
                <w:sz w:val="20"/>
                <w:szCs w:val="20"/>
              </w:rPr>
              <w:t>12,48</w:t>
            </w:r>
          </w:p>
        </w:tc>
        <w:tc>
          <w:tcPr>
            <w:tcW w:w="318" w:type="pct"/>
            <w:tcBorders>
              <w:top w:val="nil"/>
              <w:left w:val="nil"/>
              <w:bottom w:val="single" w:sz="4" w:space="0" w:color="auto"/>
              <w:right w:val="single" w:sz="4" w:space="0" w:color="auto"/>
            </w:tcBorders>
            <w:shd w:val="clear" w:color="auto" w:fill="auto"/>
            <w:noWrap/>
            <w:vAlign w:val="center"/>
          </w:tcPr>
          <w:p w14:paraId="3E7A0F05" w14:textId="77777777" w:rsidR="00CB7001" w:rsidRPr="00E2688A" w:rsidRDefault="00CB7001" w:rsidP="00CB7001">
            <w:pPr>
              <w:jc w:val="center"/>
              <w:rPr>
                <w:color w:val="000000"/>
                <w:sz w:val="20"/>
                <w:szCs w:val="20"/>
              </w:rPr>
            </w:pPr>
            <w:r w:rsidRPr="00E2688A">
              <w:rPr>
                <w:color w:val="000000"/>
                <w:sz w:val="20"/>
                <w:szCs w:val="20"/>
              </w:rPr>
              <w:t>13,48</w:t>
            </w:r>
          </w:p>
        </w:tc>
        <w:tc>
          <w:tcPr>
            <w:tcW w:w="318" w:type="pct"/>
            <w:tcBorders>
              <w:top w:val="nil"/>
              <w:left w:val="nil"/>
              <w:bottom w:val="single" w:sz="4" w:space="0" w:color="auto"/>
              <w:right w:val="single" w:sz="4" w:space="0" w:color="auto"/>
            </w:tcBorders>
            <w:shd w:val="clear" w:color="auto" w:fill="auto"/>
            <w:noWrap/>
            <w:vAlign w:val="center"/>
          </w:tcPr>
          <w:p w14:paraId="6B9F1977" w14:textId="77777777" w:rsidR="00CB7001" w:rsidRPr="00E2688A" w:rsidRDefault="00CB7001" w:rsidP="00CB7001">
            <w:pPr>
              <w:jc w:val="center"/>
              <w:rPr>
                <w:color w:val="000000"/>
                <w:sz w:val="20"/>
                <w:szCs w:val="20"/>
              </w:rPr>
            </w:pPr>
            <w:r w:rsidRPr="00E2688A">
              <w:rPr>
                <w:color w:val="000000"/>
                <w:sz w:val="20"/>
                <w:szCs w:val="20"/>
              </w:rPr>
              <w:t>14,48</w:t>
            </w:r>
          </w:p>
        </w:tc>
        <w:tc>
          <w:tcPr>
            <w:tcW w:w="318" w:type="pct"/>
            <w:tcBorders>
              <w:top w:val="nil"/>
              <w:left w:val="nil"/>
              <w:bottom w:val="single" w:sz="4" w:space="0" w:color="auto"/>
              <w:right w:val="single" w:sz="4" w:space="0" w:color="auto"/>
            </w:tcBorders>
            <w:shd w:val="clear" w:color="auto" w:fill="auto"/>
            <w:noWrap/>
            <w:vAlign w:val="center"/>
          </w:tcPr>
          <w:p w14:paraId="51A0E496" w14:textId="77777777" w:rsidR="00CB7001" w:rsidRPr="00E2688A" w:rsidRDefault="00CB7001" w:rsidP="00CB7001">
            <w:pPr>
              <w:jc w:val="center"/>
              <w:rPr>
                <w:color w:val="000000"/>
                <w:sz w:val="20"/>
                <w:szCs w:val="20"/>
              </w:rPr>
            </w:pPr>
            <w:r w:rsidRPr="00E2688A">
              <w:rPr>
                <w:color w:val="000000"/>
                <w:sz w:val="20"/>
                <w:szCs w:val="20"/>
              </w:rPr>
              <w:t>15,48</w:t>
            </w:r>
          </w:p>
        </w:tc>
        <w:tc>
          <w:tcPr>
            <w:tcW w:w="315" w:type="pct"/>
            <w:tcBorders>
              <w:top w:val="nil"/>
              <w:left w:val="nil"/>
              <w:bottom w:val="single" w:sz="4" w:space="0" w:color="auto"/>
              <w:right w:val="single" w:sz="4" w:space="0" w:color="auto"/>
            </w:tcBorders>
            <w:vAlign w:val="center"/>
          </w:tcPr>
          <w:p w14:paraId="246E4029" w14:textId="77777777" w:rsidR="00CB7001" w:rsidRPr="00E2688A" w:rsidRDefault="00CB7001" w:rsidP="00CB7001">
            <w:pPr>
              <w:jc w:val="center"/>
              <w:rPr>
                <w:color w:val="000000"/>
                <w:sz w:val="20"/>
                <w:szCs w:val="20"/>
              </w:rPr>
            </w:pPr>
            <w:r w:rsidRPr="00E2688A">
              <w:rPr>
                <w:color w:val="000000"/>
                <w:sz w:val="20"/>
                <w:szCs w:val="20"/>
              </w:rPr>
              <w:t>16,48</w:t>
            </w:r>
          </w:p>
        </w:tc>
      </w:tr>
      <w:tr w:rsidR="00CB7001" w:rsidRPr="00E2688A" w14:paraId="5CAF36F4"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FFB81D7" w14:textId="77777777" w:rsidR="00CB7001" w:rsidRPr="00E2688A" w:rsidRDefault="00CB7001" w:rsidP="00CB7001">
            <w:pPr>
              <w:jc w:val="center"/>
              <w:rPr>
                <w:color w:val="000000"/>
                <w:sz w:val="20"/>
                <w:szCs w:val="20"/>
              </w:rPr>
            </w:pPr>
            <w:r w:rsidRPr="00E2688A">
              <w:rPr>
                <w:color w:val="000000"/>
                <w:sz w:val="20"/>
                <w:szCs w:val="20"/>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523" w:type="pct"/>
            <w:tcBorders>
              <w:top w:val="nil"/>
              <w:left w:val="nil"/>
              <w:bottom w:val="single" w:sz="4" w:space="0" w:color="auto"/>
              <w:right w:val="single" w:sz="4" w:space="0" w:color="auto"/>
            </w:tcBorders>
            <w:shd w:val="clear" w:color="auto" w:fill="auto"/>
            <w:noWrap/>
            <w:vAlign w:val="center"/>
            <w:hideMark/>
          </w:tcPr>
          <w:p w14:paraId="6EB10DBD"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1968F696"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6AC893C2"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2BD96D51"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4F438F5F"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6DE00C45"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4743AE53"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0A83785A"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70ACD222" w14:textId="77777777" w:rsidR="00CB7001" w:rsidRPr="00E2688A" w:rsidRDefault="00CB7001" w:rsidP="00CB7001">
            <w:pPr>
              <w:jc w:val="center"/>
              <w:rPr>
                <w:color w:val="000000"/>
                <w:sz w:val="20"/>
                <w:szCs w:val="20"/>
              </w:rPr>
            </w:pPr>
            <w:r w:rsidRPr="00E2688A">
              <w:rPr>
                <w:color w:val="000000"/>
                <w:sz w:val="20"/>
                <w:szCs w:val="20"/>
              </w:rPr>
              <w:t>0,00%</w:t>
            </w:r>
          </w:p>
        </w:tc>
        <w:tc>
          <w:tcPr>
            <w:tcW w:w="315" w:type="pct"/>
            <w:tcBorders>
              <w:top w:val="nil"/>
              <w:left w:val="nil"/>
              <w:bottom w:val="single" w:sz="4" w:space="0" w:color="auto"/>
              <w:right w:val="single" w:sz="4" w:space="0" w:color="auto"/>
            </w:tcBorders>
            <w:vAlign w:val="center"/>
          </w:tcPr>
          <w:p w14:paraId="31066075" w14:textId="77777777" w:rsidR="00CB7001" w:rsidRPr="00E2688A" w:rsidRDefault="00CB7001" w:rsidP="00CB7001">
            <w:pPr>
              <w:jc w:val="center"/>
              <w:rPr>
                <w:color w:val="000000"/>
                <w:sz w:val="20"/>
                <w:szCs w:val="20"/>
              </w:rPr>
            </w:pPr>
            <w:r w:rsidRPr="00E2688A">
              <w:rPr>
                <w:color w:val="000000"/>
                <w:sz w:val="20"/>
                <w:szCs w:val="20"/>
              </w:rPr>
              <w:t>0,00%</w:t>
            </w:r>
          </w:p>
        </w:tc>
      </w:tr>
      <w:tr w:rsidR="00CB7001" w:rsidRPr="00E2688A" w14:paraId="05AA2601"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48DC0F4C" w14:textId="77777777" w:rsidR="00CB7001" w:rsidRPr="00E2688A" w:rsidRDefault="00CB7001" w:rsidP="00CB7001">
            <w:pPr>
              <w:jc w:val="center"/>
              <w:rPr>
                <w:color w:val="000000"/>
                <w:sz w:val="20"/>
                <w:szCs w:val="20"/>
              </w:rPr>
            </w:pPr>
            <w:r w:rsidRPr="00E2688A">
              <w:rPr>
                <w:color w:val="000000"/>
                <w:sz w:val="20"/>
                <w:szCs w:val="20"/>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523" w:type="pct"/>
            <w:tcBorders>
              <w:top w:val="nil"/>
              <w:left w:val="nil"/>
              <w:bottom w:val="single" w:sz="4" w:space="0" w:color="auto"/>
              <w:right w:val="single" w:sz="4" w:space="0" w:color="auto"/>
            </w:tcBorders>
            <w:shd w:val="clear" w:color="auto" w:fill="auto"/>
            <w:noWrap/>
            <w:vAlign w:val="center"/>
            <w:hideMark/>
          </w:tcPr>
          <w:p w14:paraId="3D43BC96"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6AA6A87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69B007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36D46B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23DEB5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C7B1A50"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9AD4C7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85C916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2422FFF"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003829D9" w14:textId="77777777" w:rsidR="00CB7001" w:rsidRPr="00E2688A" w:rsidRDefault="00CB7001" w:rsidP="00CB7001">
            <w:pPr>
              <w:jc w:val="center"/>
              <w:rPr>
                <w:color w:val="000000"/>
                <w:sz w:val="20"/>
                <w:szCs w:val="20"/>
              </w:rPr>
            </w:pPr>
            <w:r w:rsidRPr="00E2688A">
              <w:rPr>
                <w:color w:val="000000"/>
                <w:sz w:val="20"/>
                <w:szCs w:val="20"/>
              </w:rPr>
              <w:t>0</w:t>
            </w:r>
          </w:p>
        </w:tc>
      </w:tr>
    </w:tbl>
    <w:p w14:paraId="57BBB8C1" w14:textId="385CF7F6" w:rsidR="00CB7001" w:rsidRPr="00E2688A" w:rsidRDefault="00CB7001" w:rsidP="00CB7001">
      <w:pPr>
        <w:rPr>
          <w:rFonts w:eastAsiaTheme="minorEastAsia"/>
          <w:lang w:eastAsia="en-US"/>
        </w:rPr>
      </w:pPr>
    </w:p>
    <w:p w14:paraId="61A170A2" w14:textId="77777777" w:rsidR="00CB7001" w:rsidRPr="00E2688A" w:rsidRDefault="00CB7001" w:rsidP="00CB7001">
      <w:pPr>
        <w:rPr>
          <w:rFonts w:eastAsiaTheme="minorEastAsia"/>
          <w:lang w:eastAsia="en-US"/>
        </w:rPr>
      </w:pPr>
    </w:p>
    <w:p w14:paraId="7832135B" w14:textId="77777777" w:rsidR="00AA063E" w:rsidRPr="00E2688A" w:rsidRDefault="00AA063E">
      <w:pPr>
        <w:rPr>
          <w:spacing w:val="2"/>
          <w:sz w:val="26"/>
          <w:szCs w:val="26"/>
        </w:rPr>
      </w:pPr>
      <w:r w:rsidRPr="00E2688A">
        <w:rPr>
          <w:spacing w:val="2"/>
          <w:sz w:val="26"/>
          <w:szCs w:val="26"/>
        </w:rPr>
        <w:br w:type="page"/>
      </w:r>
    </w:p>
    <w:p w14:paraId="6DCA37EF" w14:textId="73F7A527" w:rsidR="00AA063E" w:rsidRPr="00E2688A" w:rsidRDefault="00AA063E" w:rsidP="00E0262B">
      <w:pPr>
        <w:pStyle w:val="-0"/>
        <w:numPr>
          <w:ilvl w:val="0"/>
          <w:numId w:val="20"/>
        </w:numPr>
        <w:tabs>
          <w:tab w:val="left" w:pos="1418"/>
          <w:tab w:val="left" w:pos="9067"/>
        </w:tabs>
        <w:spacing w:before="0"/>
        <w:ind w:left="0" w:firstLine="0"/>
        <w:rPr>
          <w:rFonts w:eastAsiaTheme="minorEastAsia"/>
          <w:bCs/>
          <w:lang w:eastAsia="en-US"/>
        </w:rPr>
      </w:pPr>
      <w:r w:rsidRPr="00E2688A">
        <w:rPr>
          <w:rFonts w:eastAsiaTheme="minorEastAsia"/>
          <w:bCs/>
          <w:lang w:eastAsia="en-US"/>
        </w:rPr>
        <w:t>Индикаторы развития системы теплоснабжения от котельной ООО «Новая Водная Ассоциация»</w:t>
      </w:r>
    </w:p>
    <w:tbl>
      <w:tblPr>
        <w:tblW w:w="5000" w:type="pct"/>
        <w:tblLook w:val="04A0" w:firstRow="1" w:lastRow="0" w:firstColumn="1" w:lastColumn="0" w:noHBand="0" w:noVBand="1"/>
      </w:tblPr>
      <w:tblGrid>
        <w:gridCol w:w="5080"/>
        <w:gridCol w:w="1643"/>
        <w:gridCol w:w="998"/>
        <w:gridCol w:w="998"/>
        <w:gridCol w:w="998"/>
        <w:gridCol w:w="998"/>
        <w:gridCol w:w="998"/>
        <w:gridCol w:w="998"/>
        <w:gridCol w:w="998"/>
        <w:gridCol w:w="998"/>
        <w:gridCol w:w="989"/>
      </w:tblGrid>
      <w:tr w:rsidR="00CB7001" w:rsidRPr="00E2688A" w14:paraId="3FC47752" w14:textId="77777777" w:rsidTr="009E73E0">
        <w:trPr>
          <w:trHeight w:val="567"/>
          <w:tblHeader/>
        </w:trPr>
        <w:tc>
          <w:tcPr>
            <w:tcW w:w="16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487A77" w14:textId="77777777" w:rsidR="00CB7001" w:rsidRPr="00E2688A" w:rsidRDefault="00CB7001" w:rsidP="00CB7001">
            <w:pPr>
              <w:jc w:val="center"/>
              <w:rPr>
                <w:b/>
                <w:bCs/>
                <w:color w:val="000000"/>
                <w:sz w:val="20"/>
                <w:szCs w:val="20"/>
              </w:rPr>
            </w:pPr>
            <w:r w:rsidRPr="00E2688A">
              <w:rPr>
                <w:b/>
                <w:bCs/>
                <w:color w:val="000000"/>
                <w:sz w:val="20"/>
                <w:szCs w:val="20"/>
              </w:rPr>
              <w:t>Наименование показателя</w:t>
            </w:r>
          </w:p>
        </w:tc>
        <w:tc>
          <w:tcPr>
            <w:tcW w:w="523" w:type="pct"/>
            <w:tcBorders>
              <w:top w:val="single" w:sz="4" w:space="0" w:color="auto"/>
              <w:left w:val="nil"/>
              <w:bottom w:val="single" w:sz="4" w:space="0" w:color="auto"/>
              <w:right w:val="single" w:sz="4" w:space="0" w:color="auto"/>
            </w:tcBorders>
            <w:shd w:val="clear" w:color="auto" w:fill="auto"/>
            <w:noWrap/>
            <w:vAlign w:val="center"/>
            <w:hideMark/>
          </w:tcPr>
          <w:p w14:paraId="5C8EFD8C" w14:textId="77777777" w:rsidR="00CB7001" w:rsidRPr="00E2688A" w:rsidRDefault="00CB7001" w:rsidP="00CB7001">
            <w:pPr>
              <w:jc w:val="center"/>
              <w:rPr>
                <w:b/>
                <w:color w:val="000000"/>
                <w:sz w:val="20"/>
                <w:szCs w:val="20"/>
              </w:rPr>
            </w:pPr>
            <w:r w:rsidRPr="00E2688A">
              <w:rPr>
                <w:b/>
                <w:color w:val="000000"/>
                <w:sz w:val="20"/>
                <w:szCs w:val="20"/>
              </w:rPr>
              <w:t>ед.изм.</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74A1C749" w14:textId="77777777" w:rsidR="00CB7001" w:rsidRPr="00E2688A" w:rsidRDefault="00CB7001" w:rsidP="00CB7001">
            <w:pPr>
              <w:jc w:val="center"/>
              <w:rPr>
                <w:b/>
                <w:color w:val="000000"/>
                <w:sz w:val="20"/>
                <w:szCs w:val="20"/>
              </w:rPr>
            </w:pPr>
            <w:r w:rsidRPr="00E2688A">
              <w:rPr>
                <w:b/>
                <w:color w:val="000000"/>
                <w:sz w:val="20"/>
                <w:szCs w:val="20"/>
              </w:rPr>
              <w:t>2022</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7D673D24" w14:textId="77777777" w:rsidR="00CB7001" w:rsidRPr="00E2688A" w:rsidRDefault="00CB7001" w:rsidP="00CB7001">
            <w:pPr>
              <w:jc w:val="center"/>
              <w:rPr>
                <w:b/>
                <w:color w:val="000000"/>
                <w:sz w:val="20"/>
                <w:szCs w:val="20"/>
              </w:rPr>
            </w:pPr>
            <w:r w:rsidRPr="00E2688A">
              <w:rPr>
                <w:b/>
                <w:color w:val="000000"/>
                <w:sz w:val="20"/>
                <w:szCs w:val="20"/>
              </w:rPr>
              <w:t>2023</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7CA19791" w14:textId="77777777" w:rsidR="00CB7001" w:rsidRPr="00E2688A" w:rsidRDefault="00CB7001" w:rsidP="00CB7001">
            <w:pPr>
              <w:jc w:val="center"/>
              <w:rPr>
                <w:b/>
                <w:color w:val="000000"/>
                <w:sz w:val="20"/>
                <w:szCs w:val="20"/>
              </w:rPr>
            </w:pPr>
            <w:r w:rsidRPr="00E2688A">
              <w:rPr>
                <w:b/>
                <w:color w:val="000000"/>
                <w:sz w:val="20"/>
                <w:szCs w:val="20"/>
              </w:rPr>
              <w:t>2024</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5E40A1DD" w14:textId="77777777" w:rsidR="00CB7001" w:rsidRPr="00E2688A" w:rsidRDefault="00CB7001" w:rsidP="00CB7001">
            <w:pPr>
              <w:jc w:val="center"/>
              <w:rPr>
                <w:b/>
                <w:color w:val="000000"/>
                <w:sz w:val="20"/>
                <w:szCs w:val="20"/>
              </w:rPr>
            </w:pPr>
            <w:r w:rsidRPr="00E2688A">
              <w:rPr>
                <w:b/>
                <w:color w:val="000000"/>
                <w:sz w:val="20"/>
                <w:szCs w:val="20"/>
              </w:rPr>
              <w:t>2025</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708E95CA" w14:textId="77777777" w:rsidR="00CB7001" w:rsidRPr="00E2688A" w:rsidRDefault="00CB7001" w:rsidP="00CB7001">
            <w:pPr>
              <w:jc w:val="center"/>
              <w:rPr>
                <w:b/>
                <w:color w:val="000000"/>
                <w:sz w:val="20"/>
                <w:szCs w:val="20"/>
              </w:rPr>
            </w:pPr>
            <w:r w:rsidRPr="00E2688A">
              <w:rPr>
                <w:b/>
                <w:color w:val="000000"/>
                <w:sz w:val="20"/>
                <w:szCs w:val="20"/>
              </w:rPr>
              <w:t>2026</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291565EA" w14:textId="77777777" w:rsidR="00CB7001" w:rsidRPr="00E2688A" w:rsidRDefault="00CB7001" w:rsidP="00CB7001">
            <w:pPr>
              <w:jc w:val="center"/>
              <w:rPr>
                <w:b/>
                <w:color w:val="000000"/>
                <w:sz w:val="20"/>
                <w:szCs w:val="20"/>
              </w:rPr>
            </w:pPr>
            <w:r w:rsidRPr="00E2688A">
              <w:rPr>
                <w:b/>
                <w:color w:val="000000"/>
                <w:sz w:val="20"/>
                <w:szCs w:val="20"/>
              </w:rPr>
              <w:t>2027</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34F37B7B" w14:textId="77777777" w:rsidR="00CB7001" w:rsidRPr="00E2688A" w:rsidRDefault="00CB7001" w:rsidP="00CB7001">
            <w:pPr>
              <w:jc w:val="center"/>
              <w:rPr>
                <w:b/>
                <w:color w:val="000000"/>
                <w:sz w:val="20"/>
                <w:szCs w:val="20"/>
              </w:rPr>
            </w:pPr>
            <w:r w:rsidRPr="00E2688A">
              <w:rPr>
                <w:b/>
                <w:color w:val="000000"/>
                <w:sz w:val="20"/>
                <w:szCs w:val="20"/>
              </w:rPr>
              <w:t>2028</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7BD4DD5F" w14:textId="77777777" w:rsidR="00CB7001" w:rsidRPr="00E2688A" w:rsidRDefault="00CB7001" w:rsidP="00CB7001">
            <w:pPr>
              <w:jc w:val="center"/>
              <w:rPr>
                <w:b/>
                <w:color w:val="000000"/>
                <w:sz w:val="20"/>
                <w:szCs w:val="20"/>
              </w:rPr>
            </w:pPr>
            <w:r w:rsidRPr="00E2688A">
              <w:rPr>
                <w:b/>
                <w:color w:val="000000"/>
                <w:sz w:val="20"/>
                <w:szCs w:val="20"/>
              </w:rPr>
              <w:t>2029</w:t>
            </w:r>
          </w:p>
        </w:tc>
        <w:tc>
          <w:tcPr>
            <w:tcW w:w="315" w:type="pct"/>
            <w:tcBorders>
              <w:top w:val="single" w:sz="4" w:space="0" w:color="auto"/>
              <w:left w:val="nil"/>
              <w:bottom w:val="single" w:sz="4" w:space="0" w:color="auto"/>
              <w:right w:val="single" w:sz="4" w:space="0" w:color="auto"/>
            </w:tcBorders>
            <w:vAlign w:val="center"/>
          </w:tcPr>
          <w:p w14:paraId="303D6E7D" w14:textId="77777777" w:rsidR="00CB7001" w:rsidRPr="00E2688A" w:rsidRDefault="00CB7001" w:rsidP="00CB7001">
            <w:pPr>
              <w:jc w:val="center"/>
              <w:rPr>
                <w:b/>
                <w:color w:val="000000"/>
                <w:sz w:val="20"/>
                <w:szCs w:val="20"/>
              </w:rPr>
            </w:pPr>
            <w:r w:rsidRPr="00E2688A">
              <w:rPr>
                <w:b/>
                <w:color w:val="000000"/>
                <w:sz w:val="20"/>
                <w:szCs w:val="20"/>
              </w:rPr>
              <w:t>2030</w:t>
            </w:r>
          </w:p>
        </w:tc>
      </w:tr>
      <w:tr w:rsidR="00CB7001" w:rsidRPr="00E2688A" w14:paraId="6C43B285"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6F224A52" w14:textId="77777777" w:rsidR="00CB7001" w:rsidRPr="00E2688A" w:rsidRDefault="00CB7001" w:rsidP="00CB7001">
            <w:pPr>
              <w:jc w:val="center"/>
              <w:rPr>
                <w:color w:val="000000"/>
                <w:sz w:val="20"/>
                <w:szCs w:val="20"/>
              </w:rPr>
            </w:pPr>
            <w:r w:rsidRPr="00E2688A">
              <w:rPr>
                <w:color w:val="000000"/>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23" w:type="pct"/>
            <w:tcBorders>
              <w:top w:val="nil"/>
              <w:left w:val="nil"/>
              <w:bottom w:val="single" w:sz="4" w:space="0" w:color="auto"/>
              <w:right w:val="single" w:sz="4" w:space="0" w:color="auto"/>
            </w:tcBorders>
            <w:shd w:val="clear" w:color="auto" w:fill="auto"/>
            <w:noWrap/>
            <w:vAlign w:val="center"/>
            <w:hideMark/>
          </w:tcPr>
          <w:p w14:paraId="118A1B36" w14:textId="77777777" w:rsidR="00CB7001" w:rsidRPr="00E2688A" w:rsidRDefault="00CB7001" w:rsidP="00CB7001">
            <w:pPr>
              <w:jc w:val="center"/>
              <w:rPr>
                <w:color w:val="000000"/>
                <w:sz w:val="20"/>
                <w:szCs w:val="20"/>
              </w:rPr>
            </w:pPr>
            <w:r w:rsidRPr="00E2688A">
              <w:rPr>
                <w:color w:val="000000"/>
                <w:sz w:val="20"/>
                <w:szCs w:val="20"/>
              </w:rPr>
              <w:t>шт.</w:t>
            </w:r>
          </w:p>
        </w:tc>
        <w:tc>
          <w:tcPr>
            <w:tcW w:w="318" w:type="pct"/>
            <w:tcBorders>
              <w:top w:val="nil"/>
              <w:left w:val="nil"/>
              <w:bottom w:val="single" w:sz="4" w:space="0" w:color="auto"/>
              <w:right w:val="single" w:sz="4" w:space="0" w:color="auto"/>
            </w:tcBorders>
            <w:shd w:val="clear" w:color="auto" w:fill="auto"/>
            <w:noWrap/>
            <w:vAlign w:val="center"/>
          </w:tcPr>
          <w:p w14:paraId="7A429DF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8B3D5A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618C42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F2B085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0EC574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5DC74C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5784B5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2EFEAB0"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690B297E"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779DE754"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C2479CB" w14:textId="77777777" w:rsidR="00CB7001" w:rsidRPr="00E2688A" w:rsidRDefault="00CB7001" w:rsidP="00CB7001">
            <w:pPr>
              <w:jc w:val="center"/>
              <w:rPr>
                <w:color w:val="000000"/>
                <w:sz w:val="20"/>
                <w:szCs w:val="20"/>
              </w:rPr>
            </w:pPr>
            <w:r w:rsidRPr="00E2688A">
              <w:rPr>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1E616D17" w14:textId="77777777" w:rsidR="00CB7001" w:rsidRPr="00E2688A" w:rsidRDefault="00CB7001" w:rsidP="00CB7001">
            <w:pPr>
              <w:jc w:val="center"/>
              <w:rPr>
                <w:color w:val="000000"/>
                <w:sz w:val="20"/>
                <w:szCs w:val="20"/>
              </w:rPr>
            </w:pPr>
            <w:r w:rsidRPr="00E2688A">
              <w:rPr>
                <w:color w:val="000000"/>
                <w:sz w:val="20"/>
                <w:szCs w:val="20"/>
              </w:rPr>
              <w:t>шт.</w:t>
            </w:r>
          </w:p>
        </w:tc>
        <w:tc>
          <w:tcPr>
            <w:tcW w:w="318" w:type="pct"/>
            <w:tcBorders>
              <w:top w:val="nil"/>
              <w:left w:val="nil"/>
              <w:bottom w:val="single" w:sz="4" w:space="0" w:color="auto"/>
              <w:right w:val="single" w:sz="4" w:space="0" w:color="auto"/>
            </w:tcBorders>
            <w:shd w:val="clear" w:color="auto" w:fill="auto"/>
            <w:noWrap/>
            <w:vAlign w:val="center"/>
          </w:tcPr>
          <w:p w14:paraId="1AA2C71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1BBF4D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2AC231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0CAD42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039380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E2835C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7A49C50"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10D94AA"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510CEAF0"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32090826"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FC0822A" w14:textId="77777777" w:rsidR="00CB7001" w:rsidRPr="00E2688A" w:rsidRDefault="00CB7001" w:rsidP="00CB7001">
            <w:pPr>
              <w:jc w:val="center"/>
              <w:rPr>
                <w:color w:val="000000"/>
                <w:sz w:val="20"/>
                <w:szCs w:val="20"/>
              </w:rPr>
            </w:pPr>
            <w:r w:rsidRPr="00E2688A">
              <w:rPr>
                <w:color w:val="000000"/>
                <w:sz w:val="20"/>
                <w:szCs w:val="20"/>
              </w:rPr>
              <w:t>Удельный расход условного топлива на единицу тепловой энергии, отпускаемой с коллекторов источников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174E80D1" w14:textId="77777777" w:rsidR="00CB7001" w:rsidRPr="00E2688A" w:rsidRDefault="00CB7001" w:rsidP="00CB7001">
            <w:pPr>
              <w:jc w:val="center"/>
              <w:rPr>
                <w:color w:val="000000"/>
                <w:sz w:val="20"/>
                <w:szCs w:val="20"/>
              </w:rPr>
            </w:pPr>
            <w:r w:rsidRPr="00E2688A">
              <w:rPr>
                <w:color w:val="000000"/>
                <w:sz w:val="20"/>
                <w:szCs w:val="20"/>
              </w:rPr>
              <w:t>кг ут/Гкал</w:t>
            </w:r>
          </w:p>
        </w:tc>
        <w:tc>
          <w:tcPr>
            <w:tcW w:w="318" w:type="pct"/>
            <w:tcBorders>
              <w:top w:val="nil"/>
              <w:left w:val="nil"/>
              <w:bottom w:val="single" w:sz="4" w:space="0" w:color="auto"/>
              <w:right w:val="single" w:sz="4" w:space="0" w:color="auto"/>
            </w:tcBorders>
            <w:shd w:val="clear" w:color="auto" w:fill="auto"/>
            <w:noWrap/>
            <w:vAlign w:val="center"/>
          </w:tcPr>
          <w:p w14:paraId="39B099A2" w14:textId="77777777" w:rsidR="00CB7001" w:rsidRPr="00E2688A" w:rsidRDefault="00CB7001" w:rsidP="00CB7001">
            <w:pPr>
              <w:jc w:val="center"/>
              <w:rPr>
                <w:color w:val="000000"/>
                <w:sz w:val="20"/>
                <w:szCs w:val="20"/>
              </w:rPr>
            </w:pPr>
            <w:r w:rsidRPr="00E2688A">
              <w:rPr>
                <w:color w:val="000000"/>
                <w:sz w:val="20"/>
                <w:szCs w:val="20"/>
              </w:rPr>
              <w:t>159,07</w:t>
            </w:r>
          </w:p>
        </w:tc>
        <w:tc>
          <w:tcPr>
            <w:tcW w:w="318" w:type="pct"/>
            <w:tcBorders>
              <w:top w:val="nil"/>
              <w:left w:val="nil"/>
              <w:bottom w:val="single" w:sz="4" w:space="0" w:color="auto"/>
              <w:right w:val="single" w:sz="4" w:space="0" w:color="auto"/>
            </w:tcBorders>
            <w:shd w:val="clear" w:color="auto" w:fill="auto"/>
            <w:noWrap/>
            <w:vAlign w:val="center"/>
          </w:tcPr>
          <w:p w14:paraId="4702AF2C" w14:textId="77777777" w:rsidR="00CB7001" w:rsidRPr="00E2688A" w:rsidRDefault="00CB7001" w:rsidP="00CB7001">
            <w:pPr>
              <w:jc w:val="center"/>
              <w:rPr>
                <w:color w:val="000000"/>
                <w:sz w:val="20"/>
                <w:szCs w:val="20"/>
              </w:rPr>
            </w:pPr>
            <w:r w:rsidRPr="00E2688A">
              <w:rPr>
                <w:color w:val="000000"/>
                <w:sz w:val="20"/>
                <w:szCs w:val="20"/>
              </w:rPr>
              <w:t>159,07</w:t>
            </w:r>
          </w:p>
        </w:tc>
        <w:tc>
          <w:tcPr>
            <w:tcW w:w="318" w:type="pct"/>
            <w:tcBorders>
              <w:top w:val="nil"/>
              <w:left w:val="nil"/>
              <w:bottom w:val="single" w:sz="4" w:space="0" w:color="auto"/>
              <w:right w:val="single" w:sz="4" w:space="0" w:color="auto"/>
            </w:tcBorders>
            <w:shd w:val="clear" w:color="auto" w:fill="auto"/>
            <w:noWrap/>
            <w:vAlign w:val="center"/>
          </w:tcPr>
          <w:p w14:paraId="4D070439" w14:textId="77777777" w:rsidR="00CB7001" w:rsidRPr="00E2688A" w:rsidRDefault="00CB7001" w:rsidP="00CB7001">
            <w:pPr>
              <w:jc w:val="center"/>
              <w:rPr>
                <w:color w:val="000000"/>
                <w:sz w:val="20"/>
                <w:szCs w:val="20"/>
              </w:rPr>
            </w:pPr>
            <w:r w:rsidRPr="00E2688A">
              <w:rPr>
                <w:color w:val="000000"/>
                <w:sz w:val="20"/>
                <w:szCs w:val="20"/>
              </w:rPr>
              <w:t>159,07</w:t>
            </w:r>
          </w:p>
        </w:tc>
        <w:tc>
          <w:tcPr>
            <w:tcW w:w="318" w:type="pct"/>
            <w:tcBorders>
              <w:top w:val="nil"/>
              <w:left w:val="nil"/>
              <w:bottom w:val="single" w:sz="4" w:space="0" w:color="auto"/>
              <w:right w:val="single" w:sz="4" w:space="0" w:color="auto"/>
            </w:tcBorders>
            <w:shd w:val="clear" w:color="auto" w:fill="auto"/>
            <w:noWrap/>
            <w:vAlign w:val="center"/>
          </w:tcPr>
          <w:p w14:paraId="2139E55C" w14:textId="77777777" w:rsidR="00CB7001" w:rsidRPr="00E2688A" w:rsidRDefault="00CB7001" w:rsidP="00CB7001">
            <w:pPr>
              <w:jc w:val="center"/>
              <w:rPr>
                <w:color w:val="000000"/>
                <w:sz w:val="20"/>
                <w:szCs w:val="20"/>
              </w:rPr>
            </w:pPr>
            <w:r w:rsidRPr="00E2688A">
              <w:rPr>
                <w:color w:val="000000"/>
                <w:sz w:val="20"/>
                <w:szCs w:val="20"/>
              </w:rPr>
              <w:t>159,07</w:t>
            </w:r>
          </w:p>
        </w:tc>
        <w:tc>
          <w:tcPr>
            <w:tcW w:w="318" w:type="pct"/>
            <w:tcBorders>
              <w:top w:val="nil"/>
              <w:left w:val="nil"/>
              <w:bottom w:val="single" w:sz="4" w:space="0" w:color="auto"/>
              <w:right w:val="single" w:sz="4" w:space="0" w:color="auto"/>
            </w:tcBorders>
            <w:shd w:val="clear" w:color="auto" w:fill="auto"/>
            <w:noWrap/>
            <w:vAlign w:val="center"/>
          </w:tcPr>
          <w:p w14:paraId="4520CE6B" w14:textId="77777777" w:rsidR="00CB7001" w:rsidRPr="00E2688A" w:rsidRDefault="00CB7001" w:rsidP="00CB7001">
            <w:pPr>
              <w:jc w:val="center"/>
              <w:rPr>
                <w:color w:val="000000"/>
                <w:sz w:val="20"/>
                <w:szCs w:val="20"/>
              </w:rPr>
            </w:pPr>
            <w:r w:rsidRPr="00E2688A">
              <w:rPr>
                <w:color w:val="000000"/>
                <w:sz w:val="20"/>
                <w:szCs w:val="20"/>
              </w:rPr>
              <w:t>159,07</w:t>
            </w:r>
          </w:p>
        </w:tc>
        <w:tc>
          <w:tcPr>
            <w:tcW w:w="318" w:type="pct"/>
            <w:tcBorders>
              <w:top w:val="nil"/>
              <w:left w:val="nil"/>
              <w:bottom w:val="single" w:sz="4" w:space="0" w:color="auto"/>
              <w:right w:val="single" w:sz="4" w:space="0" w:color="auto"/>
            </w:tcBorders>
            <w:shd w:val="clear" w:color="auto" w:fill="auto"/>
            <w:noWrap/>
            <w:vAlign w:val="center"/>
          </w:tcPr>
          <w:p w14:paraId="169BAA1A" w14:textId="77777777" w:rsidR="00CB7001" w:rsidRPr="00E2688A" w:rsidRDefault="00CB7001" w:rsidP="00CB7001">
            <w:pPr>
              <w:jc w:val="center"/>
              <w:rPr>
                <w:color w:val="000000"/>
                <w:sz w:val="20"/>
                <w:szCs w:val="20"/>
              </w:rPr>
            </w:pPr>
            <w:r w:rsidRPr="00E2688A">
              <w:rPr>
                <w:color w:val="000000"/>
                <w:sz w:val="20"/>
                <w:szCs w:val="20"/>
              </w:rPr>
              <w:t>159,07</w:t>
            </w:r>
          </w:p>
        </w:tc>
        <w:tc>
          <w:tcPr>
            <w:tcW w:w="318" w:type="pct"/>
            <w:tcBorders>
              <w:top w:val="nil"/>
              <w:left w:val="nil"/>
              <w:bottom w:val="single" w:sz="4" w:space="0" w:color="auto"/>
              <w:right w:val="single" w:sz="4" w:space="0" w:color="auto"/>
            </w:tcBorders>
            <w:shd w:val="clear" w:color="auto" w:fill="auto"/>
            <w:noWrap/>
            <w:vAlign w:val="center"/>
          </w:tcPr>
          <w:p w14:paraId="6CD96901" w14:textId="77777777" w:rsidR="00CB7001" w:rsidRPr="00E2688A" w:rsidRDefault="00CB7001" w:rsidP="00CB7001">
            <w:pPr>
              <w:jc w:val="center"/>
              <w:rPr>
                <w:color w:val="000000"/>
                <w:sz w:val="20"/>
                <w:szCs w:val="20"/>
              </w:rPr>
            </w:pPr>
            <w:r w:rsidRPr="00E2688A">
              <w:rPr>
                <w:color w:val="000000"/>
                <w:sz w:val="20"/>
                <w:szCs w:val="20"/>
              </w:rPr>
              <w:t>159,07</w:t>
            </w:r>
          </w:p>
        </w:tc>
        <w:tc>
          <w:tcPr>
            <w:tcW w:w="318" w:type="pct"/>
            <w:tcBorders>
              <w:top w:val="nil"/>
              <w:left w:val="nil"/>
              <w:bottom w:val="single" w:sz="4" w:space="0" w:color="auto"/>
              <w:right w:val="single" w:sz="4" w:space="0" w:color="auto"/>
            </w:tcBorders>
            <w:shd w:val="clear" w:color="auto" w:fill="auto"/>
            <w:noWrap/>
            <w:vAlign w:val="center"/>
          </w:tcPr>
          <w:p w14:paraId="6B9E4917" w14:textId="77777777" w:rsidR="00CB7001" w:rsidRPr="00E2688A" w:rsidRDefault="00CB7001" w:rsidP="00CB7001">
            <w:pPr>
              <w:jc w:val="center"/>
              <w:rPr>
                <w:color w:val="000000"/>
                <w:sz w:val="20"/>
                <w:szCs w:val="20"/>
              </w:rPr>
            </w:pPr>
            <w:r w:rsidRPr="00E2688A">
              <w:rPr>
                <w:color w:val="000000"/>
                <w:sz w:val="20"/>
                <w:szCs w:val="20"/>
              </w:rPr>
              <w:t>159,07</w:t>
            </w:r>
          </w:p>
        </w:tc>
        <w:tc>
          <w:tcPr>
            <w:tcW w:w="315" w:type="pct"/>
            <w:tcBorders>
              <w:top w:val="nil"/>
              <w:left w:val="nil"/>
              <w:bottom w:val="single" w:sz="4" w:space="0" w:color="auto"/>
              <w:right w:val="single" w:sz="4" w:space="0" w:color="auto"/>
            </w:tcBorders>
            <w:vAlign w:val="center"/>
          </w:tcPr>
          <w:p w14:paraId="3266EFC4" w14:textId="77777777" w:rsidR="00CB7001" w:rsidRPr="00E2688A" w:rsidRDefault="00CB7001" w:rsidP="00CB7001">
            <w:pPr>
              <w:jc w:val="center"/>
              <w:rPr>
                <w:color w:val="000000"/>
                <w:sz w:val="20"/>
                <w:szCs w:val="20"/>
              </w:rPr>
            </w:pPr>
            <w:r w:rsidRPr="00E2688A">
              <w:rPr>
                <w:color w:val="000000"/>
                <w:sz w:val="20"/>
                <w:szCs w:val="20"/>
              </w:rPr>
              <w:t>159,07</w:t>
            </w:r>
          </w:p>
        </w:tc>
      </w:tr>
      <w:tr w:rsidR="00CB7001" w:rsidRPr="00E2688A" w14:paraId="14E62D48"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1F8A5A65" w14:textId="77777777" w:rsidR="00CB7001" w:rsidRPr="00E2688A" w:rsidRDefault="00CB7001" w:rsidP="00CB7001">
            <w:pPr>
              <w:jc w:val="center"/>
              <w:rPr>
                <w:color w:val="000000"/>
                <w:sz w:val="20"/>
                <w:szCs w:val="20"/>
              </w:rPr>
            </w:pPr>
            <w:r w:rsidRPr="00E2688A">
              <w:rPr>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523" w:type="pct"/>
            <w:tcBorders>
              <w:top w:val="nil"/>
              <w:left w:val="nil"/>
              <w:bottom w:val="single" w:sz="4" w:space="0" w:color="auto"/>
              <w:right w:val="single" w:sz="4" w:space="0" w:color="auto"/>
            </w:tcBorders>
            <w:shd w:val="clear" w:color="auto" w:fill="auto"/>
            <w:noWrap/>
            <w:vAlign w:val="center"/>
            <w:hideMark/>
          </w:tcPr>
          <w:p w14:paraId="19BA9E33" w14:textId="77777777" w:rsidR="00CB7001" w:rsidRPr="00E2688A" w:rsidRDefault="00CB7001" w:rsidP="00CB7001">
            <w:pPr>
              <w:jc w:val="center"/>
              <w:rPr>
                <w:color w:val="000000"/>
                <w:sz w:val="20"/>
                <w:szCs w:val="20"/>
              </w:rPr>
            </w:pPr>
            <w:r w:rsidRPr="00E2688A">
              <w:rPr>
                <w:color w:val="000000"/>
                <w:sz w:val="20"/>
                <w:szCs w:val="20"/>
              </w:rPr>
              <w:t>Гкал/кв.м.</w:t>
            </w:r>
          </w:p>
        </w:tc>
        <w:tc>
          <w:tcPr>
            <w:tcW w:w="318" w:type="pct"/>
            <w:tcBorders>
              <w:top w:val="nil"/>
              <w:left w:val="nil"/>
              <w:bottom w:val="single" w:sz="4" w:space="0" w:color="auto"/>
              <w:right w:val="single" w:sz="4" w:space="0" w:color="auto"/>
            </w:tcBorders>
            <w:shd w:val="clear" w:color="auto" w:fill="auto"/>
            <w:noWrap/>
            <w:vAlign w:val="center"/>
          </w:tcPr>
          <w:p w14:paraId="2753C546" w14:textId="77777777" w:rsidR="00CB7001" w:rsidRPr="00E2688A" w:rsidRDefault="00CB7001" w:rsidP="00CB7001">
            <w:pPr>
              <w:jc w:val="center"/>
              <w:rPr>
                <w:color w:val="000000"/>
                <w:sz w:val="20"/>
                <w:szCs w:val="20"/>
              </w:rPr>
            </w:pPr>
            <w:r w:rsidRPr="00E2688A">
              <w:rPr>
                <w:color w:val="000000"/>
                <w:sz w:val="20"/>
                <w:szCs w:val="20"/>
              </w:rPr>
              <w:t>37,67</w:t>
            </w:r>
          </w:p>
        </w:tc>
        <w:tc>
          <w:tcPr>
            <w:tcW w:w="318" w:type="pct"/>
            <w:tcBorders>
              <w:top w:val="nil"/>
              <w:left w:val="nil"/>
              <w:bottom w:val="single" w:sz="4" w:space="0" w:color="auto"/>
              <w:right w:val="single" w:sz="4" w:space="0" w:color="auto"/>
            </w:tcBorders>
            <w:shd w:val="clear" w:color="auto" w:fill="auto"/>
            <w:noWrap/>
            <w:vAlign w:val="center"/>
          </w:tcPr>
          <w:p w14:paraId="53C3D17D" w14:textId="77777777" w:rsidR="00CB7001" w:rsidRPr="00E2688A" w:rsidRDefault="00CB7001" w:rsidP="00CB7001">
            <w:pPr>
              <w:jc w:val="center"/>
              <w:rPr>
                <w:color w:val="000000"/>
                <w:sz w:val="20"/>
                <w:szCs w:val="20"/>
              </w:rPr>
            </w:pPr>
            <w:r w:rsidRPr="00E2688A">
              <w:rPr>
                <w:color w:val="000000"/>
                <w:sz w:val="20"/>
                <w:szCs w:val="20"/>
              </w:rPr>
              <w:t>37,67</w:t>
            </w:r>
          </w:p>
        </w:tc>
        <w:tc>
          <w:tcPr>
            <w:tcW w:w="318" w:type="pct"/>
            <w:tcBorders>
              <w:top w:val="nil"/>
              <w:left w:val="nil"/>
              <w:bottom w:val="single" w:sz="4" w:space="0" w:color="auto"/>
              <w:right w:val="single" w:sz="4" w:space="0" w:color="auto"/>
            </w:tcBorders>
            <w:shd w:val="clear" w:color="auto" w:fill="auto"/>
            <w:noWrap/>
            <w:vAlign w:val="center"/>
          </w:tcPr>
          <w:p w14:paraId="1A48980E" w14:textId="77777777" w:rsidR="00CB7001" w:rsidRPr="00E2688A" w:rsidRDefault="00CB7001" w:rsidP="00CB7001">
            <w:pPr>
              <w:jc w:val="center"/>
              <w:rPr>
                <w:color w:val="000000"/>
                <w:sz w:val="20"/>
                <w:szCs w:val="20"/>
              </w:rPr>
            </w:pPr>
            <w:r w:rsidRPr="00E2688A">
              <w:rPr>
                <w:color w:val="000000"/>
                <w:sz w:val="20"/>
                <w:szCs w:val="20"/>
              </w:rPr>
              <w:t>37,67</w:t>
            </w:r>
          </w:p>
        </w:tc>
        <w:tc>
          <w:tcPr>
            <w:tcW w:w="318" w:type="pct"/>
            <w:tcBorders>
              <w:top w:val="nil"/>
              <w:left w:val="nil"/>
              <w:bottom w:val="single" w:sz="4" w:space="0" w:color="auto"/>
              <w:right w:val="single" w:sz="4" w:space="0" w:color="auto"/>
            </w:tcBorders>
            <w:shd w:val="clear" w:color="auto" w:fill="auto"/>
            <w:noWrap/>
            <w:vAlign w:val="center"/>
          </w:tcPr>
          <w:p w14:paraId="6DFE1D49" w14:textId="77777777" w:rsidR="00CB7001" w:rsidRPr="00E2688A" w:rsidRDefault="00CB7001" w:rsidP="00CB7001">
            <w:pPr>
              <w:jc w:val="center"/>
              <w:rPr>
                <w:color w:val="000000"/>
                <w:sz w:val="20"/>
                <w:szCs w:val="20"/>
              </w:rPr>
            </w:pPr>
            <w:r w:rsidRPr="00E2688A">
              <w:rPr>
                <w:color w:val="000000"/>
                <w:sz w:val="20"/>
                <w:szCs w:val="20"/>
              </w:rPr>
              <w:t>37,67</w:t>
            </w:r>
          </w:p>
        </w:tc>
        <w:tc>
          <w:tcPr>
            <w:tcW w:w="318" w:type="pct"/>
            <w:tcBorders>
              <w:top w:val="nil"/>
              <w:left w:val="nil"/>
              <w:bottom w:val="single" w:sz="4" w:space="0" w:color="auto"/>
              <w:right w:val="single" w:sz="4" w:space="0" w:color="auto"/>
            </w:tcBorders>
            <w:shd w:val="clear" w:color="auto" w:fill="auto"/>
            <w:noWrap/>
            <w:vAlign w:val="center"/>
          </w:tcPr>
          <w:p w14:paraId="48B66F4E" w14:textId="77777777" w:rsidR="00CB7001" w:rsidRPr="00E2688A" w:rsidRDefault="00CB7001" w:rsidP="00CB7001">
            <w:pPr>
              <w:jc w:val="center"/>
              <w:rPr>
                <w:color w:val="000000"/>
                <w:sz w:val="20"/>
                <w:szCs w:val="20"/>
              </w:rPr>
            </w:pPr>
            <w:r w:rsidRPr="00E2688A">
              <w:rPr>
                <w:color w:val="000000"/>
                <w:sz w:val="20"/>
                <w:szCs w:val="20"/>
              </w:rPr>
              <w:t>37,67</w:t>
            </w:r>
          </w:p>
        </w:tc>
        <w:tc>
          <w:tcPr>
            <w:tcW w:w="318" w:type="pct"/>
            <w:tcBorders>
              <w:top w:val="nil"/>
              <w:left w:val="nil"/>
              <w:bottom w:val="single" w:sz="4" w:space="0" w:color="auto"/>
              <w:right w:val="single" w:sz="4" w:space="0" w:color="auto"/>
            </w:tcBorders>
            <w:shd w:val="clear" w:color="auto" w:fill="auto"/>
            <w:noWrap/>
            <w:vAlign w:val="center"/>
          </w:tcPr>
          <w:p w14:paraId="19D8F1DC" w14:textId="77777777" w:rsidR="00CB7001" w:rsidRPr="00E2688A" w:rsidRDefault="00CB7001" w:rsidP="00CB7001">
            <w:pPr>
              <w:jc w:val="center"/>
              <w:rPr>
                <w:color w:val="000000"/>
                <w:sz w:val="20"/>
                <w:szCs w:val="20"/>
              </w:rPr>
            </w:pPr>
            <w:r w:rsidRPr="00E2688A">
              <w:rPr>
                <w:color w:val="000000"/>
                <w:sz w:val="20"/>
                <w:szCs w:val="20"/>
              </w:rPr>
              <w:t>37,67</w:t>
            </w:r>
          </w:p>
        </w:tc>
        <w:tc>
          <w:tcPr>
            <w:tcW w:w="318" w:type="pct"/>
            <w:tcBorders>
              <w:top w:val="nil"/>
              <w:left w:val="nil"/>
              <w:bottom w:val="single" w:sz="4" w:space="0" w:color="auto"/>
              <w:right w:val="single" w:sz="4" w:space="0" w:color="auto"/>
            </w:tcBorders>
            <w:shd w:val="clear" w:color="auto" w:fill="auto"/>
            <w:noWrap/>
            <w:vAlign w:val="center"/>
          </w:tcPr>
          <w:p w14:paraId="32C33554" w14:textId="77777777" w:rsidR="00CB7001" w:rsidRPr="00E2688A" w:rsidRDefault="00CB7001" w:rsidP="00CB7001">
            <w:pPr>
              <w:jc w:val="center"/>
              <w:rPr>
                <w:color w:val="000000"/>
                <w:sz w:val="20"/>
                <w:szCs w:val="20"/>
              </w:rPr>
            </w:pPr>
            <w:r w:rsidRPr="00E2688A">
              <w:rPr>
                <w:color w:val="000000"/>
                <w:sz w:val="20"/>
                <w:szCs w:val="20"/>
              </w:rPr>
              <w:t>37,67</w:t>
            </w:r>
          </w:p>
        </w:tc>
        <w:tc>
          <w:tcPr>
            <w:tcW w:w="318" w:type="pct"/>
            <w:tcBorders>
              <w:top w:val="nil"/>
              <w:left w:val="nil"/>
              <w:bottom w:val="single" w:sz="4" w:space="0" w:color="auto"/>
              <w:right w:val="single" w:sz="4" w:space="0" w:color="auto"/>
            </w:tcBorders>
            <w:shd w:val="clear" w:color="auto" w:fill="auto"/>
            <w:noWrap/>
            <w:vAlign w:val="center"/>
          </w:tcPr>
          <w:p w14:paraId="05E19808" w14:textId="77777777" w:rsidR="00CB7001" w:rsidRPr="00E2688A" w:rsidRDefault="00CB7001" w:rsidP="00CB7001">
            <w:pPr>
              <w:jc w:val="center"/>
              <w:rPr>
                <w:color w:val="000000"/>
                <w:sz w:val="20"/>
                <w:szCs w:val="20"/>
              </w:rPr>
            </w:pPr>
            <w:r w:rsidRPr="00E2688A">
              <w:rPr>
                <w:color w:val="000000"/>
                <w:sz w:val="20"/>
                <w:szCs w:val="20"/>
              </w:rPr>
              <w:t>37,67</w:t>
            </w:r>
          </w:p>
        </w:tc>
        <w:tc>
          <w:tcPr>
            <w:tcW w:w="315" w:type="pct"/>
            <w:tcBorders>
              <w:top w:val="nil"/>
              <w:left w:val="nil"/>
              <w:bottom w:val="single" w:sz="4" w:space="0" w:color="auto"/>
              <w:right w:val="single" w:sz="4" w:space="0" w:color="auto"/>
            </w:tcBorders>
            <w:vAlign w:val="center"/>
          </w:tcPr>
          <w:p w14:paraId="3A922D71" w14:textId="77777777" w:rsidR="00CB7001" w:rsidRPr="00E2688A" w:rsidRDefault="00CB7001" w:rsidP="00CB7001">
            <w:pPr>
              <w:jc w:val="center"/>
              <w:rPr>
                <w:color w:val="000000"/>
                <w:sz w:val="20"/>
                <w:szCs w:val="20"/>
              </w:rPr>
            </w:pPr>
            <w:r w:rsidRPr="00E2688A">
              <w:rPr>
                <w:color w:val="000000"/>
                <w:sz w:val="20"/>
                <w:szCs w:val="20"/>
              </w:rPr>
              <w:t>37,67</w:t>
            </w:r>
          </w:p>
        </w:tc>
      </w:tr>
      <w:tr w:rsidR="00CB7001" w:rsidRPr="00E2688A" w14:paraId="16C5DA0B"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5D63E5D7" w14:textId="77777777" w:rsidR="00CB7001" w:rsidRPr="00E2688A" w:rsidRDefault="00CB7001" w:rsidP="00CB7001">
            <w:pPr>
              <w:jc w:val="center"/>
              <w:rPr>
                <w:color w:val="000000"/>
                <w:sz w:val="20"/>
                <w:szCs w:val="20"/>
              </w:rPr>
            </w:pPr>
            <w:r w:rsidRPr="00E2688A">
              <w:rPr>
                <w:color w:val="000000"/>
                <w:sz w:val="20"/>
                <w:szCs w:val="20"/>
              </w:rPr>
              <w:t>Коэффициент использования установленной тепловой мощности</w:t>
            </w:r>
          </w:p>
        </w:tc>
        <w:tc>
          <w:tcPr>
            <w:tcW w:w="523" w:type="pct"/>
            <w:tcBorders>
              <w:top w:val="nil"/>
              <w:left w:val="nil"/>
              <w:bottom w:val="single" w:sz="4" w:space="0" w:color="auto"/>
              <w:right w:val="single" w:sz="4" w:space="0" w:color="auto"/>
            </w:tcBorders>
            <w:shd w:val="clear" w:color="auto" w:fill="auto"/>
            <w:noWrap/>
            <w:vAlign w:val="center"/>
            <w:hideMark/>
          </w:tcPr>
          <w:p w14:paraId="5C755C45"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1D61A3E0" w14:textId="77777777" w:rsidR="00CB7001" w:rsidRPr="00E2688A" w:rsidRDefault="00CB7001" w:rsidP="00CB7001">
            <w:pPr>
              <w:jc w:val="center"/>
              <w:rPr>
                <w:color w:val="000000"/>
                <w:sz w:val="20"/>
                <w:szCs w:val="20"/>
              </w:rPr>
            </w:pPr>
            <w:r w:rsidRPr="00E2688A">
              <w:rPr>
                <w:color w:val="000000"/>
                <w:sz w:val="20"/>
                <w:szCs w:val="20"/>
              </w:rPr>
              <w:t>0,228</w:t>
            </w:r>
          </w:p>
        </w:tc>
        <w:tc>
          <w:tcPr>
            <w:tcW w:w="318" w:type="pct"/>
            <w:tcBorders>
              <w:top w:val="nil"/>
              <w:left w:val="nil"/>
              <w:bottom w:val="single" w:sz="4" w:space="0" w:color="auto"/>
              <w:right w:val="single" w:sz="4" w:space="0" w:color="auto"/>
            </w:tcBorders>
            <w:shd w:val="clear" w:color="auto" w:fill="auto"/>
            <w:noWrap/>
            <w:vAlign w:val="center"/>
          </w:tcPr>
          <w:p w14:paraId="45D895ED" w14:textId="77777777" w:rsidR="00CB7001" w:rsidRPr="00E2688A" w:rsidRDefault="00CB7001" w:rsidP="00CB7001">
            <w:pPr>
              <w:jc w:val="center"/>
              <w:rPr>
                <w:color w:val="000000"/>
                <w:sz w:val="20"/>
                <w:szCs w:val="20"/>
              </w:rPr>
            </w:pPr>
            <w:r w:rsidRPr="00E2688A">
              <w:rPr>
                <w:color w:val="000000"/>
                <w:sz w:val="20"/>
                <w:szCs w:val="20"/>
              </w:rPr>
              <w:t>0,228</w:t>
            </w:r>
          </w:p>
        </w:tc>
        <w:tc>
          <w:tcPr>
            <w:tcW w:w="318" w:type="pct"/>
            <w:tcBorders>
              <w:top w:val="nil"/>
              <w:left w:val="nil"/>
              <w:bottom w:val="single" w:sz="4" w:space="0" w:color="auto"/>
              <w:right w:val="single" w:sz="4" w:space="0" w:color="auto"/>
            </w:tcBorders>
            <w:shd w:val="clear" w:color="auto" w:fill="auto"/>
            <w:noWrap/>
            <w:vAlign w:val="center"/>
          </w:tcPr>
          <w:p w14:paraId="20FC7EDD" w14:textId="77777777" w:rsidR="00CB7001" w:rsidRPr="00E2688A" w:rsidRDefault="00CB7001" w:rsidP="00CB7001">
            <w:pPr>
              <w:jc w:val="center"/>
              <w:rPr>
                <w:color w:val="000000"/>
                <w:sz w:val="20"/>
                <w:szCs w:val="20"/>
              </w:rPr>
            </w:pPr>
            <w:r w:rsidRPr="00E2688A">
              <w:rPr>
                <w:color w:val="000000"/>
                <w:sz w:val="20"/>
                <w:szCs w:val="20"/>
              </w:rPr>
              <w:t>0,160</w:t>
            </w:r>
          </w:p>
        </w:tc>
        <w:tc>
          <w:tcPr>
            <w:tcW w:w="318" w:type="pct"/>
            <w:tcBorders>
              <w:top w:val="nil"/>
              <w:left w:val="nil"/>
              <w:bottom w:val="single" w:sz="4" w:space="0" w:color="auto"/>
              <w:right w:val="single" w:sz="4" w:space="0" w:color="auto"/>
            </w:tcBorders>
            <w:shd w:val="clear" w:color="auto" w:fill="auto"/>
            <w:noWrap/>
            <w:vAlign w:val="center"/>
          </w:tcPr>
          <w:p w14:paraId="119BAEFE" w14:textId="77777777" w:rsidR="00CB7001" w:rsidRPr="00E2688A" w:rsidRDefault="00CB7001" w:rsidP="00CB7001">
            <w:pPr>
              <w:jc w:val="center"/>
              <w:rPr>
                <w:color w:val="000000"/>
                <w:sz w:val="20"/>
                <w:szCs w:val="20"/>
              </w:rPr>
            </w:pPr>
            <w:r w:rsidRPr="00E2688A">
              <w:rPr>
                <w:color w:val="000000"/>
                <w:sz w:val="20"/>
                <w:szCs w:val="20"/>
              </w:rPr>
              <w:t>0,160</w:t>
            </w:r>
          </w:p>
        </w:tc>
        <w:tc>
          <w:tcPr>
            <w:tcW w:w="318" w:type="pct"/>
            <w:tcBorders>
              <w:top w:val="nil"/>
              <w:left w:val="nil"/>
              <w:bottom w:val="single" w:sz="4" w:space="0" w:color="auto"/>
              <w:right w:val="single" w:sz="4" w:space="0" w:color="auto"/>
            </w:tcBorders>
            <w:shd w:val="clear" w:color="auto" w:fill="auto"/>
            <w:noWrap/>
            <w:vAlign w:val="center"/>
          </w:tcPr>
          <w:p w14:paraId="1C94FD6C" w14:textId="77777777" w:rsidR="00CB7001" w:rsidRPr="00E2688A" w:rsidRDefault="00CB7001" w:rsidP="00CB7001">
            <w:pPr>
              <w:jc w:val="center"/>
              <w:rPr>
                <w:color w:val="000000"/>
                <w:sz w:val="20"/>
                <w:szCs w:val="20"/>
              </w:rPr>
            </w:pPr>
            <w:r w:rsidRPr="00E2688A">
              <w:rPr>
                <w:color w:val="000000"/>
                <w:sz w:val="20"/>
                <w:szCs w:val="20"/>
              </w:rPr>
              <w:t>0,160</w:t>
            </w:r>
          </w:p>
        </w:tc>
        <w:tc>
          <w:tcPr>
            <w:tcW w:w="318" w:type="pct"/>
            <w:tcBorders>
              <w:top w:val="nil"/>
              <w:left w:val="nil"/>
              <w:bottom w:val="single" w:sz="4" w:space="0" w:color="auto"/>
              <w:right w:val="single" w:sz="4" w:space="0" w:color="auto"/>
            </w:tcBorders>
            <w:shd w:val="clear" w:color="auto" w:fill="auto"/>
            <w:noWrap/>
            <w:vAlign w:val="center"/>
          </w:tcPr>
          <w:p w14:paraId="1ACAE616" w14:textId="77777777" w:rsidR="00CB7001" w:rsidRPr="00E2688A" w:rsidRDefault="00CB7001" w:rsidP="00CB7001">
            <w:pPr>
              <w:jc w:val="center"/>
              <w:rPr>
                <w:color w:val="000000"/>
                <w:sz w:val="20"/>
                <w:szCs w:val="20"/>
              </w:rPr>
            </w:pPr>
            <w:r w:rsidRPr="00E2688A">
              <w:rPr>
                <w:color w:val="000000"/>
                <w:sz w:val="20"/>
                <w:szCs w:val="20"/>
              </w:rPr>
              <w:t>0,160</w:t>
            </w:r>
          </w:p>
        </w:tc>
        <w:tc>
          <w:tcPr>
            <w:tcW w:w="318" w:type="pct"/>
            <w:tcBorders>
              <w:top w:val="nil"/>
              <w:left w:val="nil"/>
              <w:bottom w:val="single" w:sz="4" w:space="0" w:color="auto"/>
              <w:right w:val="single" w:sz="4" w:space="0" w:color="auto"/>
            </w:tcBorders>
            <w:shd w:val="clear" w:color="auto" w:fill="auto"/>
            <w:noWrap/>
            <w:vAlign w:val="center"/>
          </w:tcPr>
          <w:p w14:paraId="74E9A943" w14:textId="77777777" w:rsidR="00CB7001" w:rsidRPr="00E2688A" w:rsidRDefault="00CB7001" w:rsidP="00CB7001">
            <w:pPr>
              <w:jc w:val="center"/>
              <w:rPr>
                <w:color w:val="000000"/>
                <w:sz w:val="20"/>
                <w:szCs w:val="20"/>
              </w:rPr>
            </w:pPr>
            <w:r w:rsidRPr="00E2688A">
              <w:rPr>
                <w:color w:val="000000"/>
                <w:sz w:val="20"/>
                <w:szCs w:val="20"/>
              </w:rPr>
              <w:t>0,160</w:t>
            </w:r>
          </w:p>
        </w:tc>
        <w:tc>
          <w:tcPr>
            <w:tcW w:w="318" w:type="pct"/>
            <w:tcBorders>
              <w:top w:val="nil"/>
              <w:left w:val="nil"/>
              <w:bottom w:val="single" w:sz="4" w:space="0" w:color="auto"/>
              <w:right w:val="single" w:sz="4" w:space="0" w:color="auto"/>
            </w:tcBorders>
            <w:shd w:val="clear" w:color="auto" w:fill="auto"/>
            <w:noWrap/>
            <w:vAlign w:val="center"/>
          </w:tcPr>
          <w:p w14:paraId="430F7649" w14:textId="77777777" w:rsidR="00CB7001" w:rsidRPr="00E2688A" w:rsidRDefault="00CB7001" w:rsidP="00CB7001">
            <w:pPr>
              <w:jc w:val="center"/>
              <w:rPr>
                <w:color w:val="000000"/>
                <w:sz w:val="20"/>
                <w:szCs w:val="20"/>
              </w:rPr>
            </w:pPr>
            <w:r w:rsidRPr="00E2688A">
              <w:rPr>
                <w:color w:val="000000"/>
                <w:sz w:val="20"/>
                <w:szCs w:val="20"/>
              </w:rPr>
              <w:t>0,160</w:t>
            </w:r>
          </w:p>
        </w:tc>
        <w:tc>
          <w:tcPr>
            <w:tcW w:w="315" w:type="pct"/>
            <w:tcBorders>
              <w:top w:val="nil"/>
              <w:left w:val="nil"/>
              <w:bottom w:val="single" w:sz="4" w:space="0" w:color="auto"/>
              <w:right w:val="single" w:sz="4" w:space="0" w:color="auto"/>
            </w:tcBorders>
            <w:vAlign w:val="center"/>
          </w:tcPr>
          <w:p w14:paraId="4339AD9B" w14:textId="77777777" w:rsidR="00CB7001" w:rsidRPr="00E2688A" w:rsidRDefault="00CB7001" w:rsidP="00CB7001">
            <w:pPr>
              <w:jc w:val="center"/>
              <w:rPr>
                <w:color w:val="000000"/>
                <w:sz w:val="20"/>
                <w:szCs w:val="20"/>
              </w:rPr>
            </w:pPr>
            <w:r w:rsidRPr="00E2688A">
              <w:rPr>
                <w:color w:val="000000"/>
                <w:sz w:val="20"/>
                <w:szCs w:val="20"/>
              </w:rPr>
              <w:t>0,160</w:t>
            </w:r>
          </w:p>
        </w:tc>
      </w:tr>
      <w:tr w:rsidR="00CB7001" w:rsidRPr="00E2688A" w14:paraId="44BDA2FC"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3F4A9D74" w14:textId="77777777" w:rsidR="00CB7001" w:rsidRPr="00E2688A" w:rsidRDefault="00CB7001" w:rsidP="00CB7001">
            <w:pPr>
              <w:jc w:val="center"/>
              <w:rPr>
                <w:color w:val="000000"/>
                <w:sz w:val="20"/>
                <w:szCs w:val="20"/>
              </w:rPr>
            </w:pPr>
            <w:r w:rsidRPr="00E2688A">
              <w:rPr>
                <w:color w:val="000000"/>
                <w:sz w:val="20"/>
                <w:szCs w:val="20"/>
              </w:rPr>
              <w:t>Удельная материальная характеристика тепловых сетей, приведенная к расчетной тепловой нагрузке</w:t>
            </w:r>
          </w:p>
        </w:tc>
        <w:tc>
          <w:tcPr>
            <w:tcW w:w="523" w:type="pct"/>
            <w:tcBorders>
              <w:top w:val="nil"/>
              <w:left w:val="nil"/>
              <w:bottom w:val="single" w:sz="4" w:space="0" w:color="auto"/>
              <w:right w:val="single" w:sz="4" w:space="0" w:color="auto"/>
            </w:tcBorders>
            <w:shd w:val="clear" w:color="auto" w:fill="auto"/>
            <w:noWrap/>
            <w:vAlign w:val="center"/>
            <w:hideMark/>
          </w:tcPr>
          <w:p w14:paraId="2C875398" w14:textId="77777777" w:rsidR="00CB7001" w:rsidRPr="00E2688A" w:rsidRDefault="00CB7001" w:rsidP="00CB7001">
            <w:pPr>
              <w:jc w:val="center"/>
              <w:rPr>
                <w:color w:val="000000"/>
                <w:sz w:val="20"/>
                <w:szCs w:val="20"/>
              </w:rPr>
            </w:pPr>
            <w:r w:rsidRPr="00E2688A">
              <w:rPr>
                <w:color w:val="000000"/>
                <w:sz w:val="20"/>
                <w:szCs w:val="20"/>
              </w:rPr>
              <w:t>кв.м.·ч/Гкал</w:t>
            </w:r>
          </w:p>
        </w:tc>
        <w:tc>
          <w:tcPr>
            <w:tcW w:w="318" w:type="pct"/>
            <w:tcBorders>
              <w:top w:val="nil"/>
              <w:left w:val="nil"/>
              <w:bottom w:val="single" w:sz="4" w:space="0" w:color="auto"/>
              <w:right w:val="single" w:sz="4" w:space="0" w:color="auto"/>
            </w:tcBorders>
            <w:shd w:val="clear" w:color="auto" w:fill="auto"/>
            <w:noWrap/>
            <w:vAlign w:val="center"/>
          </w:tcPr>
          <w:p w14:paraId="5E9EA9A3" w14:textId="77777777" w:rsidR="00CB7001" w:rsidRPr="00E2688A" w:rsidRDefault="00CB7001" w:rsidP="00CB7001">
            <w:pPr>
              <w:jc w:val="center"/>
              <w:rPr>
                <w:color w:val="000000"/>
                <w:sz w:val="20"/>
                <w:szCs w:val="20"/>
              </w:rPr>
            </w:pPr>
            <w:r w:rsidRPr="00E2688A">
              <w:rPr>
                <w:color w:val="000000"/>
                <w:sz w:val="20"/>
                <w:szCs w:val="20"/>
              </w:rPr>
              <w:t>16,43</w:t>
            </w:r>
          </w:p>
        </w:tc>
        <w:tc>
          <w:tcPr>
            <w:tcW w:w="318" w:type="pct"/>
            <w:tcBorders>
              <w:top w:val="nil"/>
              <w:left w:val="nil"/>
              <w:bottom w:val="single" w:sz="4" w:space="0" w:color="auto"/>
              <w:right w:val="single" w:sz="4" w:space="0" w:color="auto"/>
            </w:tcBorders>
            <w:shd w:val="clear" w:color="auto" w:fill="auto"/>
            <w:noWrap/>
            <w:vAlign w:val="center"/>
          </w:tcPr>
          <w:p w14:paraId="07DEADA2" w14:textId="77777777" w:rsidR="00CB7001" w:rsidRPr="00E2688A" w:rsidRDefault="00CB7001" w:rsidP="00CB7001">
            <w:pPr>
              <w:jc w:val="center"/>
              <w:rPr>
                <w:color w:val="000000"/>
                <w:sz w:val="20"/>
                <w:szCs w:val="20"/>
              </w:rPr>
            </w:pPr>
            <w:r w:rsidRPr="00E2688A">
              <w:rPr>
                <w:color w:val="000000"/>
                <w:sz w:val="20"/>
                <w:szCs w:val="20"/>
              </w:rPr>
              <w:t>16,43</w:t>
            </w:r>
          </w:p>
        </w:tc>
        <w:tc>
          <w:tcPr>
            <w:tcW w:w="318" w:type="pct"/>
            <w:tcBorders>
              <w:top w:val="nil"/>
              <w:left w:val="nil"/>
              <w:bottom w:val="single" w:sz="4" w:space="0" w:color="auto"/>
              <w:right w:val="single" w:sz="4" w:space="0" w:color="auto"/>
            </w:tcBorders>
            <w:shd w:val="clear" w:color="auto" w:fill="auto"/>
            <w:noWrap/>
            <w:vAlign w:val="center"/>
          </w:tcPr>
          <w:p w14:paraId="04B7C40C" w14:textId="77777777" w:rsidR="00CB7001" w:rsidRPr="00E2688A" w:rsidRDefault="00CB7001" w:rsidP="00CB7001">
            <w:pPr>
              <w:jc w:val="center"/>
              <w:rPr>
                <w:color w:val="000000"/>
                <w:sz w:val="20"/>
                <w:szCs w:val="20"/>
              </w:rPr>
            </w:pPr>
            <w:r w:rsidRPr="00E2688A">
              <w:rPr>
                <w:color w:val="000000"/>
                <w:sz w:val="20"/>
                <w:szCs w:val="20"/>
              </w:rPr>
              <w:t>16,43</w:t>
            </w:r>
          </w:p>
        </w:tc>
        <w:tc>
          <w:tcPr>
            <w:tcW w:w="318" w:type="pct"/>
            <w:tcBorders>
              <w:top w:val="nil"/>
              <w:left w:val="nil"/>
              <w:bottom w:val="single" w:sz="4" w:space="0" w:color="auto"/>
              <w:right w:val="single" w:sz="4" w:space="0" w:color="auto"/>
            </w:tcBorders>
            <w:shd w:val="clear" w:color="auto" w:fill="auto"/>
            <w:noWrap/>
            <w:vAlign w:val="center"/>
          </w:tcPr>
          <w:p w14:paraId="18E8A993" w14:textId="77777777" w:rsidR="00CB7001" w:rsidRPr="00E2688A" w:rsidRDefault="00CB7001" w:rsidP="00CB7001">
            <w:pPr>
              <w:jc w:val="center"/>
              <w:rPr>
                <w:color w:val="000000"/>
                <w:sz w:val="20"/>
                <w:szCs w:val="20"/>
              </w:rPr>
            </w:pPr>
            <w:r w:rsidRPr="00E2688A">
              <w:rPr>
                <w:color w:val="000000"/>
                <w:sz w:val="20"/>
                <w:szCs w:val="20"/>
              </w:rPr>
              <w:t>16,43</w:t>
            </w:r>
          </w:p>
        </w:tc>
        <w:tc>
          <w:tcPr>
            <w:tcW w:w="318" w:type="pct"/>
            <w:tcBorders>
              <w:top w:val="nil"/>
              <w:left w:val="nil"/>
              <w:bottom w:val="single" w:sz="4" w:space="0" w:color="auto"/>
              <w:right w:val="single" w:sz="4" w:space="0" w:color="auto"/>
            </w:tcBorders>
            <w:shd w:val="clear" w:color="auto" w:fill="auto"/>
            <w:noWrap/>
            <w:vAlign w:val="center"/>
          </w:tcPr>
          <w:p w14:paraId="30BE1C22" w14:textId="77777777" w:rsidR="00CB7001" w:rsidRPr="00E2688A" w:rsidRDefault="00CB7001" w:rsidP="00CB7001">
            <w:pPr>
              <w:jc w:val="center"/>
              <w:rPr>
                <w:color w:val="000000"/>
                <w:sz w:val="20"/>
                <w:szCs w:val="20"/>
              </w:rPr>
            </w:pPr>
            <w:r w:rsidRPr="00E2688A">
              <w:rPr>
                <w:color w:val="000000"/>
                <w:sz w:val="20"/>
                <w:szCs w:val="20"/>
              </w:rPr>
              <w:t>16,43</w:t>
            </w:r>
          </w:p>
        </w:tc>
        <w:tc>
          <w:tcPr>
            <w:tcW w:w="318" w:type="pct"/>
            <w:tcBorders>
              <w:top w:val="nil"/>
              <w:left w:val="nil"/>
              <w:bottom w:val="single" w:sz="4" w:space="0" w:color="auto"/>
              <w:right w:val="single" w:sz="4" w:space="0" w:color="auto"/>
            </w:tcBorders>
            <w:shd w:val="clear" w:color="auto" w:fill="auto"/>
            <w:noWrap/>
            <w:vAlign w:val="center"/>
          </w:tcPr>
          <w:p w14:paraId="084A12E1" w14:textId="77777777" w:rsidR="00CB7001" w:rsidRPr="00E2688A" w:rsidRDefault="00CB7001" w:rsidP="00CB7001">
            <w:pPr>
              <w:jc w:val="center"/>
              <w:rPr>
                <w:color w:val="000000"/>
                <w:sz w:val="20"/>
                <w:szCs w:val="20"/>
              </w:rPr>
            </w:pPr>
            <w:r w:rsidRPr="00E2688A">
              <w:rPr>
                <w:color w:val="000000"/>
                <w:sz w:val="20"/>
                <w:szCs w:val="20"/>
              </w:rPr>
              <w:t>16,43</w:t>
            </w:r>
          </w:p>
        </w:tc>
        <w:tc>
          <w:tcPr>
            <w:tcW w:w="318" w:type="pct"/>
            <w:tcBorders>
              <w:top w:val="nil"/>
              <w:left w:val="nil"/>
              <w:bottom w:val="single" w:sz="4" w:space="0" w:color="auto"/>
              <w:right w:val="single" w:sz="4" w:space="0" w:color="auto"/>
            </w:tcBorders>
            <w:shd w:val="clear" w:color="auto" w:fill="auto"/>
            <w:noWrap/>
            <w:vAlign w:val="center"/>
          </w:tcPr>
          <w:p w14:paraId="1CC30301" w14:textId="77777777" w:rsidR="00CB7001" w:rsidRPr="00E2688A" w:rsidRDefault="00CB7001" w:rsidP="00CB7001">
            <w:pPr>
              <w:jc w:val="center"/>
              <w:rPr>
                <w:color w:val="000000"/>
                <w:sz w:val="20"/>
                <w:szCs w:val="20"/>
              </w:rPr>
            </w:pPr>
            <w:r w:rsidRPr="00E2688A">
              <w:rPr>
                <w:color w:val="000000"/>
                <w:sz w:val="20"/>
                <w:szCs w:val="20"/>
              </w:rPr>
              <w:t>16,43</w:t>
            </w:r>
          </w:p>
        </w:tc>
        <w:tc>
          <w:tcPr>
            <w:tcW w:w="318" w:type="pct"/>
            <w:tcBorders>
              <w:top w:val="nil"/>
              <w:left w:val="nil"/>
              <w:bottom w:val="single" w:sz="4" w:space="0" w:color="auto"/>
              <w:right w:val="single" w:sz="4" w:space="0" w:color="auto"/>
            </w:tcBorders>
            <w:shd w:val="clear" w:color="auto" w:fill="auto"/>
            <w:noWrap/>
            <w:vAlign w:val="center"/>
          </w:tcPr>
          <w:p w14:paraId="0056F8DC" w14:textId="77777777" w:rsidR="00CB7001" w:rsidRPr="00E2688A" w:rsidRDefault="00CB7001" w:rsidP="00CB7001">
            <w:pPr>
              <w:jc w:val="center"/>
              <w:rPr>
                <w:color w:val="000000"/>
                <w:sz w:val="20"/>
                <w:szCs w:val="20"/>
              </w:rPr>
            </w:pPr>
            <w:r w:rsidRPr="00E2688A">
              <w:rPr>
                <w:color w:val="000000"/>
                <w:sz w:val="20"/>
                <w:szCs w:val="20"/>
              </w:rPr>
              <w:t>16,43</w:t>
            </w:r>
          </w:p>
        </w:tc>
        <w:tc>
          <w:tcPr>
            <w:tcW w:w="315" w:type="pct"/>
            <w:tcBorders>
              <w:top w:val="nil"/>
              <w:left w:val="nil"/>
              <w:bottom w:val="single" w:sz="4" w:space="0" w:color="auto"/>
              <w:right w:val="single" w:sz="4" w:space="0" w:color="auto"/>
            </w:tcBorders>
            <w:vAlign w:val="center"/>
          </w:tcPr>
          <w:p w14:paraId="2395CBF1" w14:textId="77777777" w:rsidR="00CB7001" w:rsidRPr="00E2688A" w:rsidRDefault="00CB7001" w:rsidP="00CB7001">
            <w:pPr>
              <w:jc w:val="center"/>
              <w:rPr>
                <w:color w:val="000000"/>
                <w:sz w:val="20"/>
                <w:szCs w:val="20"/>
              </w:rPr>
            </w:pPr>
            <w:r w:rsidRPr="00E2688A">
              <w:rPr>
                <w:color w:val="000000"/>
                <w:sz w:val="20"/>
                <w:szCs w:val="20"/>
              </w:rPr>
              <w:t>16,43</w:t>
            </w:r>
          </w:p>
        </w:tc>
      </w:tr>
      <w:tr w:rsidR="00CB7001" w:rsidRPr="00E2688A" w14:paraId="06A04CB3"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3A227BE2" w14:textId="77777777" w:rsidR="00CB7001" w:rsidRPr="00E2688A" w:rsidRDefault="00CB7001" w:rsidP="00CB7001">
            <w:pPr>
              <w:jc w:val="center"/>
              <w:rPr>
                <w:color w:val="000000"/>
                <w:sz w:val="20"/>
                <w:szCs w:val="20"/>
              </w:rPr>
            </w:pPr>
            <w:r w:rsidRPr="00E2688A">
              <w:rPr>
                <w:color w:val="000000"/>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523" w:type="pct"/>
            <w:tcBorders>
              <w:top w:val="nil"/>
              <w:left w:val="nil"/>
              <w:bottom w:val="single" w:sz="4" w:space="0" w:color="auto"/>
              <w:right w:val="single" w:sz="4" w:space="0" w:color="auto"/>
            </w:tcBorders>
            <w:shd w:val="clear" w:color="auto" w:fill="auto"/>
            <w:noWrap/>
            <w:vAlign w:val="center"/>
            <w:hideMark/>
          </w:tcPr>
          <w:p w14:paraId="57F75AE0"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4766320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69AB4B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81315A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F32DE0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D7D2A2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5C80CE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6A43D8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5DA548B"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43EA17D0"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2A3CDD89"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4EAB231A" w14:textId="77777777" w:rsidR="00CB7001" w:rsidRPr="00E2688A" w:rsidRDefault="00CB7001" w:rsidP="00CB7001">
            <w:pPr>
              <w:jc w:val="center"/>
              <w:rPr>
                <w:color w:val="000000"/>
                <w:sz w:val="20"/>
                <w:szCs w:val="20"/>
              </w:rPr>
            </w:pPr>
            <w:r w:rsidRPr="00E2688A">
              <w:rPr>
                <w:color w:val="000000"/>
                <w:sz w:val="20"/>
                <w:szCs w:val="20"/>
              </w:rPr>
              <w:t>Удельный расход условного топлива на отпуск электрической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166E7F81" w14:textId="77777777" w:rsidR="00CB7001" w:rsidRPr="00E2688A" w:rsidRDefault="00CB7001" w:rsidP="00CB7001">
            <w:pPr>
              <w:jc w:val="center"/>
              <w:rPr>
                <w:color w:val="000000"/>
                <w:sz w:val="20"/>
                <w:szCs w:val="20"/>
              </w:rPr>
            </w:pPr>
            <w:r w:rsidRPr="00E2688A">
              <w:rPr>
                <w:color w:val="000000"/>
                <w:sz w:val="20"/>
                <w:szCs w:val="20"/>
              </w:rPr>
              <w:t>г ут/кВтч</w:t>
            </w:r>
          </w:p>
        </w:tc>
        <w:tc>
          <w:tcPr>
            <w:tcW w:w="318" w:type="pct"/>
            <w:tcBorders>
              <w:top w:val="nil"/>
              <w:left w:val="nil"/>
              <w:bottom w:val="single" w:sz="4" w:space="0" w:color="auto"/>
              <w:right w:val="single" w:sz="4" w:space="0" w:color="auto"/>
            </w:tcBorders>
            <w:shd w:val="clear" w:color="auto" w:fill="auto"/>
            <w:noWrap/>
            <w:vAlign w:val="center"/>
          </w:tcPr>
          <w:p w14:paraId="281E304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92F31B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2941BF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701B9A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83D381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F9D385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D887DF0"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8542977"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7FC7ACCB"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0417F1FA"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C0B98EC" w14:textId="77777777" w:rsidR="00CB7001" w:rsidRPr="00E2688A" w:rsidRDefault="00CB7001" w:rsidP="00CB7001">
            <w:pPr>
              <w:jc w:val="center"/>
              <w:rPr>
                <w:color w:val="000000"/>
                <w:sz w:val="20"/>
                <w:szCs w:val="20"/>
              </w:rPr>
            </w:pPr>
            <w:r w:rsidRPr="00E2688A">
              <w:rPr>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63F692DD"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056D0F5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3F1408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945A4C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FCE69E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CC1FBC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8E46C2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E16588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A501C7F"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2E6216F8"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4F6B9733"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25AABB0B" w14:textId="77777777" w:rsidR="00CB7001" w:rsidRPr="00E2688A" w:rsidRDefault="00CB7001" w:rsidP="00CB7001">
            <w:pPr>
              <w:jc w:val="center"/>
              <w:rPr>
                <w:color w:val="000000"/>
                <w:sz w:val="20"/>
                <w:szCs w:val="20"/>
              </w:rPr>
            </w:pPr>
            <w:r w:rsidRPr="00E2688A">
              <w:rPr>
                <w:color w:val="000000"/>
                <w:sz w:val="20"/>
                <w:szCs w:val="20"/>
              </w:rPr>
              <w:t>Доля отпуска тепловой энергии, осуществляемого потребителями по приборам учета, в общем объеме отпущенной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21D669D1"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39A64214"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3A41DA39"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0B5D9833"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20A487B0"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62F63663"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1A9170CC"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58A10D1D"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3580E48F" w14:textId="77777777" w:rsidR="00CB7001" w:rsidRPr="00E2688A" w:rsidRDefault="00CB7001" w:rsidP="00CB7001">
            <w:pPr>
              <w:jc w:val="center"/>
              <w:rPr>
                <w:color w:val="000000"/>
                <w:sz w:val="20"/>
                <w:szCs w:val="20"/>
              </w:rPr>
            </w:pPr>
            <w:r w:rsidRPr="00E2688A">
              <w:rPr>
                <w:color w:val="000000"/>
                <w:sz w:val="20"/>
                <w:szCs w:val="20"/>
              </w:rPr>
              <w:t>100</w:t>
            </w:r>
          </w:p>
        </w:tc>
        <w:tc>
          <w:tcPr>
            <w:tcW w:w="315" w:type="pct"/>
            <w:tcBorders>
              <w:top w:val="nil"/>
              <w:left w:val="nil"/>
              <w:bottom w:val="single" w:sz="4" w:space="0" w:color="auto"/>
              <w:right w:val="single" w:sz="4" w:space="0" w:color="auto"/>
            </w:tcBorders>
            <w:vAlign w:val="center"/>
          </w:tcPr>
          <w:p w14:paraId="2CCCFF51" w14:textId="77777777" w:rsidR="00CB7001" w:rsidRPr="00E2688A" w:rsidRDefault="00CB7001" w:rsidP="00CB7001">
            <w:pPr>
              <w:jc w:val="center"/>
              <w:rPr>
                <w:color w:val="000000"/>
                <w:sz w:val="20"/>
                <w:szCs w:val="20"/>
              </w:rPr>
            </w:pPr>
            <w:r w:rsidRPr="00E2688A">
              <w:rPr>
                <w:color w:val="000000"/>
                <w:sz w:val="20"/>
                <w:szCs w:val="20"/>
              </w:rPr>
              <w:t>100</w:t>
            </w:r>
          </w:p>
        </w:tc>
      </w:tr>
      <w:tr w:rsidR="00CB7001" w:rsidRPr="00E2688A" w14:paraId="35E1FC84"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6D945205" w14:textId="77777777" w:rsidR="00CB7001" w:rsidRPr="00E2688A" w:rsidRDefault="00CB7001" w:rsidP="00CB7001">
            <w:pPr>
              <w:jc w:val="center"/>
              <w:rPr>
                <w:color w:val="000000"/>
                <w:sz w:val="20"/>
                <w:szCs w:val="20"/>
              </w:rPr>
            </w:pPr>
            <w:r w:rsidRPr="00E2688A">
              <w:rPr>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523" w:type="pct"/>
            <w:tcBorders>
              <w:top w:val="nil"/>
              <w:left w:val="nil"/>
              <w:bottom w:val="single" w:sz="4" w:space="0" w:color="auto"/>
              <w:right w:val="single" w:sz="4" w:space="0" w:color="auto"/>
            </w:tcBorders>
            <w:shd w:val="clear" w:color="auto" w:fill="auto"/>
            <w:noWrap/>
            <w:vAlign w:val="center"/>
            <w:hideMark/>
          </w:tcPr>
          <w:p w14:paraId="6E1B897E" w14:textId="77777777" w:rsidR="00CB7001" w:rsidRPr="00E2688A" w:rsidRDefault="00CB7001" w:rsidP="00CB7001">
            <w:pPr>
              <w:jc w:val="center"/>
              <w:rPr>
                <w:color w:val="000000"/>
                <w:sz w:val="20"/>
                <w:szCs w:val="20"/>
              </w:rPr>
            </w:pPr>
            <w:r w:rsidRPr="00E2688A">
              <w:rPr>
                <w:color w:val="000000"/>
                <w:sz w:val="20"/>
                <w:szCs w:val="20"/>
              </w:rPr>
              <w:t>лет</w:t>
            </w:r>
          </w:p>
        </w:tc>
        <w:tc>
          <w:tcPr>
            <w:tcW w:w="318" w:type="pct"/>
            <w:tcBorders>
              <w:top w:val="nil"/>
              <w:left w:val="nil"/>
              <w:bottom w:val="single" w:sz="4" w:space="0" w:color="auto"/>
              <w:right w:val="single" w:sz="4" w:space="0" w:color="auto"/>
            </w:tcBorders>
            <w:shd w:val="clear" w:color="auto" w:fill="auto"/>
            <w:noWrap/>
            <w:vAlign w:val="center"/>
          </w:tcPr>
          <w:p w14:paraId="31769465" w14:textId="77777777" w:rsidR="00CB7001" w:rsidRPr="00E2688A" w:rsidRDefault="00CB7001" w:rsidP="00CB7001">
            <w:pPr>
              <w:jc w:val="center"/>
              <w:rPr>
                <w:color w:val="000000"/>
                <w:sz w:val="20"/>
                <w:szCs w:val="20"/>
              </w:rPr>
            </w:pPr>
            <w:r w:rsidRPr="00E2688A">
              <w:rPr>
                <w:color w:val="000000"/>
                <w:sz w:val="20"/>
                <w:szCs w:val="20"/>
              </w:rPr>
              <w:t>9,00</w:t>
            </w:r>
          </w:p>
        </w:tc>
        <w:tc>
          <w:tcPr>
            <w:tcW w:w="318" w:type="pct"/>
            <w:tcBorders>
              <w:top w:val="nil"/>
              <w:left w:val="nil"/>
              <w:bottom w:val="single" w:sz="4" w:space="0" w:color="auto"/>
              <w:right w:val="single" w:sz="4" w:space="0" w:color="auto"/>
            </w:tcBorders>
            <w:shd w:val="clear" w:color="auto" w:fill="auto"/>
            <w:noWrap/>
            <w:vAlign w:val="center"/>
          </w:tcPr>
          <w:p w14:paraId="2D27B6A4" w14:textId="77777777" w:rsidR="00CB7001" w:rsidRPr="00E2688A" w:rsidRDefault="00CB7001" w:rsidP="00CB7001">
            <w:pPr>
              <w:jc w:val="center"/>
              <w:rPr>
                <w:color w:val="000000"/>
                <w:sz w:val="20"/>
                <w:szCs w:val="20"/>
              </w:rPr>
            </w:pPr>
            <w:r w:rsidRPr="00E2688A">
              <w:rPr>
                <w:color w:val="000000"/>
                <w:sz w:val="20"/>
                <w:szCs w:val="20"/>
              </w:rPr>
              <w:t>10,00</w:t>
            </w:r>
          </w:p>
        </w:tc>
        <w:tc>
          <w:tcPr>
            <w:tcW w:w="318" w:type="pct"/>
            <w:tcBorders>
              <w:top w:val="nil"/>
              <w:left w:val="nil"/>
              <w:bottom w:val="single" w:sz="4" w:space="0" w:color="auto"/>
              <w:right w:val="single" w:sz="4" w:space="0" w:color="auto"/>
            </w:tcBorders>
            <w:shd w:val="clear" w:color="auto" w:fill="auto"/>
            <w:noWrap/>
            <w:vAlign w:val="center"/>
          </w:tcPr>
          <w:p w14:paraId="67968426" w14:textId="77777777" w:rsidR="00CB7001" w:rsidRPr="00E2688A" w:rsidRDefault="00CB7001" w:rsidP="00CB7001">
            <w:pPr>
              <w:jc w:val="center"/>
              <w:rPr>
                <w:color w:val="000000"/>
                <w:sz w:val="20"/>
                <w:szCs w:val="20"/>
              </w:rPr>
            </w:pPr>
            <w:r w:rsidRPr="00E2688A">
              <w:rPr>
                <w:color w:val="000000"/>
                <w:sz w:val="20"/>
                <w:szCs w:val="20"/>
              </w:rPr>
              <w:t>11,00</w:t>
            </w:r>
          </w:p>
        </w:tc>
        <w:tc>
          <w:tcPr>
            <w:tcW w:w="318" w:type="pct"/>
            <w:tcBorders>
              <w:top w:val="nil"/>
              <w:left w:val="nil"/>
              <w:bottom w:val="single" w:sz="4" w:space="0" w:color="auto"/>
              <w:right w:val="single" w:sz="4" w:space="0" w:color="auto"/>
            </w:tcBorders>
            <w:shd w:val="clear" w:color="auto" w:fill="auto"/>
            <w:noWrap/>
            <w:vAlign w:val="center"/>
          </w:tcPr>
          <w:p w14:paraId="14588617" w14:textId="77777777" w:rsidR="00CB7001" w:rsidRPr="00E2688A" w:rsidRDefault="00CB7001" w:rsidP="00CB7001">
            <w:pPr>
              <w:jc w:val="center"/>
              <w:rPr>
                <w:color w:val="000000"/>
                <w:sz w:val="20"/>
                <w:szCs w:val="20"/>
              </w:rPr>
            </w:pPr>
            <w:r w:rsidRPr="00E2688A">
              <w:rPr>
                <w:color w:val="000000"/>
                <w:sz w:val="20"/>
                <w:szCs w:val="20"/>
              </w:rPr>
              <w:t>12,00</w:t>
            </w:r>
          </w:p>
        </w:tc>
        <w:tc>
          <w:tcPr>
            <w:tcW w:w="318" w:type="pct"/>
            <w:tcBorders>
              <w:top w:val="nil"/>
              <w:left w:val="nil"/>
              <w:bottom w:val="single" w:sz="4" w:space="0" w:color="auto"/>
              <w:right w:val="single" w:sz="4" w:space="0" w:color="auto"/>
            </w:tcBorders>
            <w:shd w:val="clear" w:color="auto" w:fill="auto"/>
            <w:noWrap/>
            <w:vAlign w:val="center"/>
          </w:tcPr>
          <w:p w14:paraId="231CE37E" w14:textId="77777777" w:rsidR="00CB7001" w:rsidRPr="00E2688A" w:rsidRDefault="00CB7001" w:rsidP="00CB7001">
            <w:pPr>
              <w:jc w:val="center"/>
              <w:rPr>
                <w:color w:val="000000"/>
                <w:sz w:val="20"/>
                <w:szCs w:val="20"/>
              </w:rPr>
            </w:pPr>
            <w:r w:rsidRPr="00E2688A">
              <w:rPr>
                <w:color w:val="000000"/>
                <w:sz w:val="20"/>
                <w:szCs w:val="20"/>
              </w:rPr>
              <w:t>13,00</w:t>
            </w:r>
          </w:p>
        </w:tc>
        <w:tc>
          <w:tcPr>
            <w:tcW w:w="318" w:type="pct"/>
            <w:tcBorders>
              <w:top w:val="nil"/>
              <w:left w:val="nil"/>
              <w:bottom w:val="single" w:sz="4" w:space="0" w:color="auto"/>
              <w:right w:val="single" w:sz="4" w:space="0" w:color="auto"/>
            </w:tcBorders>
            <w:shd w:val="clear" w:color="auto" w:fill="auto"/>
            <w:noWrap/>
            <w:vAlign w:val="center"/>
          </w:tcPr>
          <w:p w14:paraId="26502906" w14:textId="77777777" w:rsidR="00CB7001" w:rsidRPr="00E2688A" w:rsidRDefault="00CB7001" w:rsidP="00CB7001">
            <w:pPr>
              <w:jc w:val="center"/>
              <w:rPr>
                <w:color w:val="000000"/>
                <w:sz w:val="20"/>
                <w:szCs w:val="20"/>
              </w:rPr>
            </w:pPr>
            <w:r w:rsidRPr="00E2688A">
              <w:rPr>
                <w:color w:val="000000"/>
                <w:sz w:val="20"/>
                <w:szCs w:val="20"/>
              </w:rPr>
              <w:t>14,00</w:t>
            </w:r>
          </w:p>
        </w:tc>
        <w:tc>
          <w:tcPr>
            <w:tcW w:w="318" w:type="pct"/>
            <w:tcBorders>
              <w:top w:val="nil"/>
              <w:left w:val="nil"/>
              <w:bottom w:val="single" w:sz="4" w:space="0" w:color="auto"/>
              <w:right w:val="single" w:sz="4" w:space="0" w:color="auto"/>
            </w:tcBorders>
            <w:shd w:val="clear" w:color="auto" w:fill="auto"/>
            <w:noWrap/>
            <w:vAlign w:val="center"/>
          </w:tcPr>
          <w:p w14:paraId="6C429342" w14:textId="77777777" w:rsidR="00CB7001" w:rsidRPr="00E2688A" w:rsidRDefault="00CB7001" w:rsidP="00CB7001">
            <w:pPr>
              <w:jc w:val="center"/>
              <w:rPr>
                <w:color w:val="000000"/>
                <w:sz w:val="20"/>
                <w:szCs w:val="20"/>
              </w:rPr>
            </w:pPr>
            <w:r w:rsidRPr="00E2688A">
              <w:rPr>
                <w:color w:val="000000"/>
                <w:sz w:val="20"/>
                <w:szCs w:val="20"/>
              </w:rPr>
              <w:t>15,00</w:t>
            </w:r>
          </w:p>
        </w:tc>
        <w:tc>
          <w:tcPr>
            <w:tcW w:w="318" w:type="pct"/>
            <w:tcBorders>
              <w:top w:val="nil"/>
              <w:left w:val="nil"/>
              <w:bottom w:val="single" w:sz="4" w:space="0" w:color="auto"/>
              <w:right w:val="single" w:sz="4" w:space="0" w:color="auto"/>
            </w:tcBorders>
            <w:shd w:val="clear" w:color="auto" w:fill="auto"/>
            <w:noWrap/>
            <w:vAlign w:val="center"/>
          </w:tcPr>
          <w:p w14:paraId="51184123" w14:textId="77777777" w:rsidR="00CB7001" w:rsidRPr="00E2688A" w:rsidRDefault="00CB7001" w:rsidP="00CB7001">
            <w:pPr>
              <w:jc w:val="center"/>
              <w:rPr>
                <w:color w:val="000000"/>
                <w:sz w:val="20"/>
                <w:szCs w:val="20"/>
              </w:rPr>
            </w:pPr>
            <w:r w:rsidRPr="00E2688A">
              <w:rPr>
                <w:color w:val="000000"/>
                <w:sz w:val="20"/>
                <w:szCs w:val="20"/>
              </w:rPr>
              <w:t>16,00</w:t>
            </w:r>
          </w:p>
        </w:tc>
        <w:tc>
          <w:tcPr>
            <w:tcW w:w="315" w:type="pct"/>
            <w:tcBorders>
              <w:top w:val="nil"/>
              <w:left w:val="nil"/>
              <w:bottom w:val="single" w:sz="4" w:space="0" w:color="auto"/>
              <w:right w:val="single" w:sz="4" w:space="0" w:color="auto"/>
            </w:tcBorders>
            <w:vAlign w:val="center"/>
          </w:tcPr>
          <w:p w14:paraId="2A87C6CA" w14:textId="77777777" w:rsidR="00CB7001" w:rsidRPr="00E2688A" w:rsidRDefault="00CB7001" w:rsidP="00CB7001">
            <w:pPr>
              <w:jc w:val="center"/>
              <w:rPr>
                <w:color w:val="000000"/>
                <w:sz w:val="20"/>
                <w:szCs w:val="20"/>
              </w:rPr>
            </w:pPr>
            <w:r w:rsidRPr="00E2688A">
              <w:rPr>
                <w:color w:val="000000"/>
                <w:sz w:val="20"/>
                <w:szCs w:val="20"/>
              </w:rPr>
              <w:t>17,00</w:t>
            </w:r>
          </w:p>
        </w:tc>
      </w:tr>
      <w:tr w:rsidR="00CB7001" w:rsidRPr="00E2688A" w14:paraId="0A54B3AF"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39A11238" w14:textId="77777777" w:rsidR="00CB7001" w:rsidRPr="00E2688A" w:rsidRDefault="00CB7001" w:rsidP="00CB7001">
            <w:pPr>
              <w:jc w:val="center"/>
              <w:rPr>
                <w:color w:val="000000"/>
                <w:sz w:val="20"/>
                <w:szCs w:val="20"/>
              </w:rPr>
            </w:pPr>
            <w:r w:rsidRPr="00E2688A">
              <w:rPr>
                <w:color w:val="000000"/>
                <w:sz w:val="20"/>
                <w:szCs w:val="20"/>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523" w:type="pct"/>
            <w:tcBorders>
              <w:top w:val="nil"/>
              <w:left w:val="nil"/>
              <w:bottom w:val="single" w:sz="4" w:space="0" w:color="auto"/>
              <w:right w:val="single" w:sz="4" w:space="0" w:color="auto"/>
            </w:tcBorders>
            <w:shd w:val="clear" w:color="auto" w:fill="auto"/>
            <w:noWrap/>
            <w:vAlign w:val="center"/>
            <w:hideMark/>
          </w:tcPr>
          <w:p w14:paraId="7344C602"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306D287F"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66B76E05"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2604A683"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1B74AA43"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65B4886E"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59E2D7B9"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6E7AC665"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771A09FF" w14:textId="77777777" w:rsidR="00CB7001" w:rsidRPr="00E2688A" w:rsidRDefault="00CB7001" w:rsidP="00CB7001">
            <w:pPr>
              <w:jc w:val="center"/>
              <w:rPr>
                <w:color w:val="000000"/>
                <w:sz w:val="20"/>
                <w:szCs w:val="20"/>
              </w:rPr>
            </w:pPr>
            <w:r w:rsidRPr="00E2688A">
              <w:rPr>
                <w:color w:val="000000"/>
                <w:sz w:val="20"/>
                <w:szCs w:val="20"/>
              </w:rPr>
              <w:t>0,00%</w:t>
            </w:r>
          </w:p>
        </w:tc>
        <w:tc>
          <w:tcPr>
            <w:tcW w:w="315" w:type="pct"/>
            <w:tcBorders>
              <w:top w:val="nil"/>
              <w:left w:val="nil"/>
              <w:bottom w:val="single" w:sz="4" w:space="0" w:color="auto"/>
              <w:right w:val="single" w:sz="4" w:space="0" w:color="auto"/>
            </w:tcBorders>
            <w:vAlign w:val="center"/>
          </w:tcPr>
          <w:p w14:paraId="3CFE7ED6" w14:textId="77777777" w:rsidR="00CB7001" w:rsidRPr="00E2688A" w:rsidRDefault="00CB7001" w:rsidP="00CB7001">
            <w:pPr>
              <w:jc w:val="center"/>
              <w:rPr>
                <w:color w:val="000000"/>
                <w:sz w:val="20"/>
                <w:szCs w:val="20"/>
              </w:rPr>
            </w:pPr>
            <w:r w:rsidRPr="00E2688A">
              <w:rPr>
                <w:color w:val="000000"/>
                <w:sz w:val="20"/>
                <w:szCs w:val="20"/>
              </w:rPr>
              <w:t>0,00%</w:t>
            </w:r>
          </w:p>
        </w:tc>
      </w:tr>
      <w:tr w:rsidR="00CB7001" w:rsidRPr="00E2688A" w14:paraId="6B6E5329"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6E7DEF2D" w14:textId="77777777" w:rsidR="00CB7001" w:rsidRPr="00E2688A" w:rsidRDefault="00CB7001" w:rsidP="00CB7001">
            <w:pPr>
              <w:jc w:val="center"/>
              <w:rPr>
                <w:color w:val="000000"/>
                <w:sz w:val="20"/>
                <w:szCs w:val="20"/>
              </w:rPr>
            </w:pPr>
            <w:r w:rsidRPr="00E2688A">
              <w:rPr>
                <w:color w:val="000000"/>
                <w:sz w:val="20"/>
                <w:szCs w:val="20"/>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523" w:type="pct"/>
            <w:tcBorders>
              <w:top w:val="nil"/>
              <w:left w:val="nil"/>
              <w:bottom w:val="single" w:sz="4" w:space="0" w:color="auto"/>
              <w:right w:val="single" w:sz="4" w:space="0" w:color="auto"/>
            </w:tcBorders>
            <w:shd w:val="clear" w:color="auto" w:fill="auto"/>
            <w:noWrap/>
            <w:vAlign w:val="center"/>
            <w:hideMark/>
          </w:tcPr>
          <w:p w14:paraId="704D90CC"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6AB8E14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1A6AA9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1EC631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4A22E3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CD3CB0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4217EC0"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4085B1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F9BB5A2"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5393E2BD" w14:textId="77777777" w:rsidR="00CB7001" w:rsidRPr="00E2688A" w:rsidRDefault="00CB7001" w:rsidP="00CB7001">
            <w:pPr>
              <w:jc w:val="center"/>
              <w:rPr>
                <w:color w:val="000000"/>
                <w:sz w:val="20"/>
                <w:szCs w:val="20"/>
              </w:rPr>
            </w:pPr>
            <w:r w:rsidRPr="00E2688A">
              <w:rPr>
                <w:color w:val="000000"/>
                <w:sz w:val="20"/>
                <w:szCs w:val="20"/>
              </w:rPr>
              <w:t>0</w:t>
            </w:r>
          </w:p>
        </w:tc>
      </w:tr>
    </w:tbl>
    <w:p w14:paraId="7E87B1FD" w14:textId="5743449A" w:rsidR="00CB7001" w:rsidRPr="00E2688A" w:rsidRDefault="00CB7001" w:rsidP="00CB7001">
      <w:pPr>
        <w:rPr>
          <w:rFonts w:eastAsiaTheme="minorEastAsia"/>
          <w:lang w:eastAsia="en-US"/>
        </w:rPr>
      </w:pPr>
    </w:p>
    <w:p w14:paraId="3A730BC4" w14:textId="77777777" w:rsidR="00AA063E" w:rsidRPr="00E2688A" w:rsidRDefault="00AA063E">
      <w:pPr>
        <w:rPr>
          <w:spacing w:val="2"/>
          <w:sz w:val="26"/>
          <w:szCs w:val="26"/>
        </w:rPr>
      </w:pPr>
      <w:r w:rsidRPr="00E2688A">
        <w:rPr>
          <w:spacing w:val="2"/>
          <w:sz w:val="26"/>
          <w:szCs w:val="26"/>
        </w:rPr>
        <w:br w:type="page"/>
      </w:r>
    </w:p>
    <w:p w14:paraId="3A716F93" w14:textId="5E4AAF0B" w:rsidR="00AA063E" w:rsidRPr="00E2688A" w:rsidRDefault="00AA063E" w:rsidP="00E0262B">
      <w:pPr>
        <w:pStyle w:val="-0"/>
        <w:numPr>
          <w:ilvl w:val="0"/>
          <w:numId w:val="20"/>
        </w:numPr>
        <w:tabs>
          <w:tab w:val="left" w:pos="1418"/>
          <w:tab w:val="left" w:pos="9067"/>
        </w:tabs>
        <w:spacing w:before="0"/>
        <w:ind w:left="0" w:firstLine="0"/>
        <w:rPr>
          <w:rFonts w:eastAsiaTheme="minorEastAsia"/>
          <w:bCs/>
          <w:lang w:eastAsia="en-US"/>
        </w:rPr>
      </w:pPr>
      <w:r w:rsidRPr="00E2688A">
        <w:rPr>
          <w:rFonts w:eastAsiaTheme="minorEastAsia"/>
          <w:bCs/>
          <w:lang w:eastAsia="en-US"/>
        </w:rPr>
        <w:t>Индикаторы развития системы теплоснабжения от котельной МБУ «ЦБС»</w:t>
      </w:r>
    </w:p>
    <w:tbl>
      <w:tblPr>
        <w:tblW w:w="5000" w:type="pct"/>
        <w:tblLook w:val="04A0" w:firstRow="1" w:lastRow="0" w:firstColumn="1" w:lastColumn="0" w:noHBand="0" w:noVBand="1"/>
      </w:tblPr>
      <w:tblGrid>
        <w:gridCol w:w="5080"/>
        <w:gridCol w:w="1643"/>
        <w:gridCol w:w="998"/>
        <w:gridCol w:w="998"/>
        <w:gridCol w:w="998"/>
        <w:gridCol w:w="998"/>
        <w:gridCol w:w="998"/>
        <w:gridCol w:w="998"/>
        <w:gridCol w:w="998"/>
        <w:gridCol w:w="998"/>
        <w:gridCol w:w="989"/>
      </w:tblGrid>
      <w:tr w:rsidR="00CB7001" w:rsidRPr="00E2688A" w14:paraId="097D95A6" w14:textId="77777777" w:rsidTr="009E73E0">
        <w:trPr>
          <w:trHeight w:val="567"/>
          <w:tblHeader/>
        </w:trPr>
        <w:tc>
          <w:tcPr>
            <w:tcW w:w="16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70546F" w14:textId="77777777" w:rsidR="00CB7001" w:rsidRPr="00E2688A" w:rsidRDefault="00CB7001" w:rsidP="00CB7001">
            <w:pPr>
              <w:jc w:val="center"/>
              <w:rPr>
                <w:b/>
                <w:bCs/>
                <w:color w:val="000000"/>
                <w:sz w:val="20"/>
                <w:szCs w:val="20"/>
              </w:rPr>
            </w:pPr>
            <w:r w:rsidRPr="00E2688A">
              <w:rPr>
                <w:b/>
                <w:bCs/>
                <w:color w:val="000000"/>
                <w:sz w:val="20"/>
                <w:szCs w:val="20"/>
              </w:rPr>
              <w:t>Наименование показателя</w:t>
            </w:r>
          </w:p>
        </w:tc>
        <w:tc>
          <w:tcPr>
            <w:tcW w:w="523" w:type="pct"/>
            <w:tcBorders>
              <w:top w:val="single" w:sz="4" w:space="0" w:color="auto"/>
              <w:left w:val="nil"/>
              <w:bottom w:val="single" w:sz="4" w:space="0" w:color="auto"/>
              <w:right w:val="single" w:sz="4" w:space="0" w:color="auto"/>
            </w:tcBorders>
            <w:shd w:val="clear" w:color="auto" w:fill="auto"/>
            <w:noWrap/>
            <w:vAlign w:val="center"/>
            <w:hideMark/>
          </w:tcPr>
          <w:p w14:paraId="3E63E557" w14:textId="77777777" w:rsidR="00CB7001" w:rsidRPr="00E2688A" w:rsidRDefault="00CB7001" w:rsidP="00CB7001">
            <w:pPr>
              <w:jc w:val="center"/>
              <w:rPr>
                <w:b/>
                <w:color w:val="000000"/>
                <w:sz w:val="20"/>
                <w:szCs w:val="20"/>
              </w:rPr>
            </w:pPr>
            <w:r w:rsidRPr="00E2688A">
              <w:rPr>
                <w:b/>
                <w:color w:val="000000"/>
                <w:sz w:val="20"/>
                <w:szCs w:val="20"/>
              </w:rPr>
              <w:t>ед.изм.</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19620B3B" w14:textId="77777777" w:rsidR="00CB7001" w:rsidRPr="00E2688A" w:rsidRDefault="00CB7001" w:rsidP="00CB7001">
            <w:pPr>
              <w:jc w:val="center"/>
              <w:rPr>
                <w:b/>
                <w:color w:val="000000"/>
                <w:sz w:val="20"/>
                <w:szCs w:val="20"/>
              </w:rPr>
            </w:pPr>
            <w:r w:rsidRPr="00E2688A">
              <w:rPr>
                <w:b/>
                <w:color w:val="000000"/>
                <w:sz w:val="20"/>
                <w:szCs w:val="20"/>
              </w:rPr>
              <w:t>2022</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61559AFE" w14:textId="77777777" w:rsidR="00CB7001" w:rsidRPr="00E2688A" w:rsidRDefault="00CB7001" w:rsidP="00CB7001">
            <w:pPr>
              <w:jc w:val="center"/>
              <w:rPr>
                <w:b/>
                <w:color w:val="000000"/>
                <w:sz w:val="20"/>
                <w:szCs w:val="20"/>
              </w:rPr>
            </w:pPr>
            <w:r w:rsidRPr="00E2688A">
              <w:rPr>
                <w:b/>
                <w:color w:val="000000"/>
                <w:sz w:val="20"/>
                <w:szCs w:val="20"/>
              </w:rPr>
              <w:t>2023</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2C27E3D5" w14:textId="77777777" w:rsidR="00CB7001" w:rsidRPr="00E2688A" w:rsidRDefault="00CB7001" w:rsidP="00CB7001">
            <w:pPr>
              <w:jc w:val="center"/>
              <w:rPr>
                <w:b/>
                <w:color w:val="000000"/>
                <w:sz w:val="20"/>
                <w:szCs w:val="20"/>
              </w:rPr>
            </w:pPr>
            <w:r w:rsidRPr="00E2688A">
              <w:rPr>
                <w:b/>
                <w:color w:val="000000"/>
                <w:sz w:val="20"/>
                <w:szCs w:val="20"/>
              </w:rPr>
              <w:t>2024</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115C28E4" w14:textId="77777777" w:rsidR="00CB7001" w:rsidRPr="00E2688A" w:rsidRDefault="00CB7001" w:rsidP="00CB7001">
            <w:pPr>
              <w:jc w:val="center"/>
              <w:rPr>
                <w:b/>
                <w:color w:val="000000"/>
                <w:sz w:val="20"/>
                <w:szCs w:val="20"/>
              </w:rPr>
            </w:pPr>
            <w:r w:rsidRPr="00E2688A">
              <w:rPr>
                <w:b/>
                <w:color w:val="000000"/>
                <w:sz w:val="20"/>
                <w:szCs w:val="20"/>
              </w:rPr>
              <w:t>2025</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17996362" w14:textId="77777777" w:rsidR="00CB7001" w:rsidRPr="00E2688A" w:rsidRDefault="00CB7001" w:rsidP="00CB7001">
            <w:pPr>
              <w:jc w:val="center"/>
              <w:rPr>
                <w:b/>
                <w:color w:val="000000"/>
                <w:sz w:val="20"/>
                <w:szCs w:val="20"/>
              </w:rPr>
            </w:pPr>
            <w:r w:rsidRPr="00E2688A">
              <w:rPr>
                <w:b/>
                <w:color w:val="000000"/>
                <w:sz w:val="20"/>
                <w:szCs w:val="20"/>
              </w:rPr>
              <w:t>2026</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7286750C" w14:textId="77777777" w:rsidR="00CB7001" w:rsidRPr="00E2688A" w:rsidRDefault="00CB7001" w:rsidP="00CB7001">
            <w:pPr>
              <w:jc w:val="center"/>
              <w:rPr>
                <w:b/>
                <w:color w:val="000000"/>
                <w:sz w:val="20"/>
                <w:szCs w:val="20"/>
              </w:rPr>
            </w:pPr>
            <w:r w:rsidRPr="00E2688A">
              <w:rPr>
                <w:b/>
                <w:color w:val="000000"/>
                <w:sz w:val="20"/>
                <w:szCs w:val="20"/>
              </w:rPr>
              <w:t>2027</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2B455462" w14:textId="77777777" w:rsidR="00CB7001" w:rsidRPr="00E2688A" w:rsidRDefault="00CB7001" w:rsidP="00CB7001">
            <w:pPr>
              <w:jc w:val="center"/>
              <w:rPr>
                <w:b/>
                <w:color w:val="000000"/>
                <w:sz w:val="20"/>
                <w:szCs w:val="20"/>
              </w:rPr>
            </w:pPr>
            <w:r w:rsidRPr="00E2688A">
              <w:rPr>
                <w:b/>
                <w:color w:val="000000"/>
                <w:sz w:val="20"/>
                <w:szCs w:val="20"/>
              </w:rPr>
              <w:t>2028</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1DC2F35E" w14:textId="77777777" w:rsidR="00CB7001" w:rsidRPr="00E2688A" w:rsidRDefault="00CB7001" w:rsidP="00CB7001">
            <w:pPr>
              <w:jc w:val="center"/>
              <w:rPr>
                <w:b/>
                <w:color w:val="000000"/>
                <w:sz w:val="20"/>
                <w:szCs w:val="20"/>
              </w:rPr>
            </w:pPr>
            <w:r w:rsidRPr="00E2688A">
              <w:rPr>
                <w:b/>
                <w:color w:val="000000"/>
                <w:sz w:val="20"/>
                <w:szCs w:val="20"/>
              </w:rPr>
              <w:t>2029</w:t>
            </w:r>
          </w:p>
        </w:tc>
        <w:tc>
          <w:tcPr>
            <w:tcW w:w="315" w:type="pct"/>
            <w:tcBorders>
              <w:top w:val="single" w:sz="4" w:space="0" w:color="auto"/>
              <w:left w:val="nil"/>
              <w:bottom w:val="single" w:sz="4" w:space="0" w:color="auto"/>
              <w:right w:val="single" w:sz="4" w:space="0" w:color="auto"/>
            </w:tcBorders>
            <w:vAlign w:val="center"/>
          </w:tcPr>
          <w:p w14:paraId="5AFF26BA" w14:textId="77777777" w:rsidR="00CB7001" w:rsidRPr="00E2688A" w:rsidRDefault="00CB7001" w:rsidP="00CB7001">
            <w:pPr>
              <w:jc w:val="center"/>
              <w:rPr>
                <w:b/>
                <w:color w:val="000000"/>
                <w:sz w:val="20"/>
                <w:szCs w:val="20"/>
              </w:rPr>
            </w:pPr>
            <w:r w:rsidRPr="00E2688A">
              <w:rPr>
                <w:b/>
                <w:color w:val="000000"/>
                <w:sz w:val="20"/>
                <w:szCs w:val="20"/>
              </w:rPr>
              <w:t>2030</w:t>
            </w:r>
          </w:p>
        </w:tc>
      </w:tr>
      <w:tr w:rsidR="00CB7001" w:rsidRPr="00E2688A" w14:paraId="4E1AD489"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31E2C03F" w14:textId="77777777" w:rsidR="00CB7001" w:rsidRPr="00E2688A" w:rsidRDefault="00CB7001" w:rsidP="00CB7001">
            <w:pPr>
              <w:jc w:val="center"/>
              <w:rPr>
                <w:color w:val="000000"/>
                <w:sz w:val="20"/>
                <w:szCs w:val="20"/>
              </w:rPr>
            </w:pPr>
            <w:r w:rsidRPr="00E2688A">
              <w:rPr>
                <w:color w:val="000000"/>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23" w:type="pct"/>
            <w:tcBorders>
              <w:top w:val="nil"/>
              <w:left w:val="nil"/>
              <w:bottom w:val="single" w:sz="4" w:space="0" w:color="auto"/>
              <w:right w:val="single" w:sz="4" w:space="0" w:color="auto"/>
            </w:tcBorders>
            <w:shd w:val="clear" w:color="auto" w:fill="auto"/>
            <w:noWrap/>
            <w:vAlign w:val="center"/>
            <w:hideMark/>
          </w:tcPr>
          <w:p w14:paraId="62F5FA8A" w14:textId="77777777" w:rsidR="00CB7001" w:rsidRPr="00E2688A" w:rsidRDefault="00CB7001" w:rsidP="00CB7001">
            <w:pPr>
              <w:jc w:val="center"/>
              <w:rPr>
                <w:color w:val="000000"/>
                <w:sz w:val="20"/>
                <w:szCs w:val="20"/>
              </w:rPr>
            </w:pPr>
            <w:r w:rsidRPr="00E2688A">
              <w:rPr>
                <w:color w:val="000000"/>
                <w:sz w:val="20"/>
                <w:szCs w:val="20"/>
              </w:rPr>
              <w:t>шт.</w:t>
            </w:r>
          </w:p>
        </w:tc>
        <w:tc>
          <w:tcPr>
            <w:tcW w:w="318" w:type="pct"/>
            <w:tcBorders>
              <w:top w:val="nil"/>
              <w:left w:val="nil"/>
              <w:bottom w:val="single" w:sz="4" w:space="0" w:color="auto"/>
              <w:right w:val="single" w:sz="4" w:space="0" w:color="auto"/>
            </w:tcBorders>
            <w:shd w:val="clear" w:color="auto" w:fill="auto"/>
            <w:noWrap/>
            <w:vAlign w:val="center"/>
          </w:tcPr>
          <w:p w14:paraId="11996F2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64AF28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447156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60E2ED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928076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FB1133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73A4D0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2A962DA"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47421B36"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36E73817"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6587783" w14:textId="77777777" w:rsidR="00CB7001" w:rsidRPr="00E2688A" w:rsidRDefault="00CB7001" w:rsidP="00CB7001">
            <w:pPr>
              <w:jc w:val="center"/>
              <w:rPr>
                <w:color w:val="000000"/>
                <w:sz w:val="20"/>
                <w:szCs w:val="20"/>
              </w:rPr>
            </w:pPr>
            <w:r w:rsidRPr="00E2688A">
              <w:rPr>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3AEDE46F" w14:textId="77777777" w:rsidR="00CB7001" w:rsidRPr="00E2688A" w:rsidRDefault="00CB7001" w:rsidP="00CB7001">
            <w:pPr>
              <w:jc w:val="center"/>
              <w:rPr>
                <w:color w:val="000000"/>
                <w:sz w:val="20"/>
                <w:szCs w:val="20"/>
              </w:rPr>
            </w:pPr>
            <w:r w:rsidRPr="00E2688A">
              <w:rPr>
                <w:color w:val="000000"/>
                <w:sz w:val="20"/>
                <w:szCs w:val="20"/>
              </w:rPr>
              <w:t>шт.</w:t>
            </w:r>
          </w:p>
        </w:tc>
        <w:tc>
          <w:tcPr>
            <w:tcW w:w="318" w:type="pct"/>
            <w:tcBorders>
              <w:top w:val="nil"/>
              <w:left w:val="nil"/>
              <w:bottom w:val="single" w:sz="4" w:space="0" w:color="auto"/>
              <w:right w:val="single" w:sz="4" w:space="0" w:color="auto"/>
            </w:tcBorders>
            <w:shd w:val="clear" w:color="auto" w:fill="auto"/>
            <w:noWrap/>
            <w:vAlign w:val="center"/>
          </w:tcPr>
          <w:p w14:paraId="53615C4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91ED7F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F50822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E9D5D4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60FF0C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C945AB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269955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7942479"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5947E9F5" w14:textId="77777777" w:rsidR="00CB7001" w:rsidRPr="00E2688A" w:rsidRDefault="00CB7001" w:rsidP="00CB7001">
            <w:pPr>
              <w:jc w:val="center"/>
              <w:rPr>
                <w:color w:val="000000"/>
                <w:sz w:val="20"/>
                <w:szCs w:val="20"/>
              </w:rPr>
            </w:pPr>
            <w:r w:rsidRPr="00E2688A">
              <w:rPr>
                <w:color w:val="000000"/>
                <w:sz w:val="20"/>
                <w:szCs w:val="20"/>
              </w:rPr>
              <w:t>0</w:t>
            </w:r>
          </w:p>
        </w:tc>
      </w:tr>
      <w:tr w:rsidR="00A615D8" w:rsidRPr="00E2688A" w14:paraId="5E814C7C" w14:textId="77777777" w:rsidTr="00A615D8">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5F5FAD42" w14:textId="77777777" w:rsidR="00A615D8" w:rsidRPr="00E2688A" w:rsidRDefault="00A615D8" w:rsidP="00A615D8">
            <w:pPr>
              <w:jc w:val="center"/>
              <w:rPr>
                <w:color w:val="000000"/>
                <w:sz w:val="20"/>
                <w:szCs w:val="20"/>
              </w:rPr>
            </w:pPr>
            <w:r w:rsidRPr="00E2688A">
              <w:rPr>
                <w:color w:val="000000"/>
                <w:sz w:val="20"/>
                <w:szCs w:val="20"/>
              </w:rPr>
              <w:t>Удельный расход условного топлива на единицу тепловой энергии, отпускаемой с коллекторов источников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7486B42F" w14:textId="77777777" w:rsidR="00A615D8" w:rsidRPr="00E2688A" w:rsidRDefault="00A615D8" w:rsidP="00A615D8">
            <w:pPr>
              <w:jc w:val="center"/>
              <w:rPr>
                <w:color w:val="000000"/>
                <w:sz w:val="20"/>
                <w:szCs w:val="20"/>
              </w:rPr>
            </w:pPr>
            <w:r w:rsidRPr="00E2688A">
              <w:rPr>
                <w:color w:val="000000"/>
                <w:sz w:val="20"/>
                <w:szCs w:val="20"/>
              </w:rPr>
              <w:t>кг ут/Гкал</w:t>
            </w:r>
          </w:p>
        </w:tc>
        <w:tc>
          <w:tcPr>
            <w:tcW w:w="318" w:type="pct"/>
            <w:tcBorders>
              <w:top w:val="nil"/>
              <w:left w:val="nil"/>
              <w:bottom w:val="single" w:sz="4" w:space="0" w:color="auto"/>
              <w:right w:val="single" w:sz="4" w:space="0" w:color="auto"/>
            </w:tcBorders>
            <w:shd w:val="clear" w:color="auto" w:fill="auto"/>
            <w:noWrap/>
            <w:vAlign w:val="center"/>
          </w:tcPr>
          <w:p w14:paraId="6EBB6EE6" w14:textId="77777777" w:rsidR="00A615D8" w:rsidRPr="00E2688A" w:rsidRDefault="00A615D8" w:rsidP="00A615D8">
            <w:pPr>
              <w:jc w:val="center"/>
              <w:rPr>
                <w:color w:val="000000"/>
                <w:sz w:val="20"/>
                <w:szCs w:val="20"/>
              </w:rPr>
            </w:pPr>
            <w:r w:rsidRPr="00E2688A">
              <w:rPr>
                <w:color w:val="000000"/>
                <w:sz w:val="20"/>
                <w:szCs w:val="20"/>
              </w:rPr>
              <w:t>160,50</w:t>
            </w:r>
          </w:p>
        </w:tc>
        <w:tc>
          <w:tcPr>
            <w:tcW w:w="318" w:type="pct"/>
            <w:tcBorders>
              <w:top w:val="nil"/>
              <w:left w:val="nil"/>
              <w:bottom w:val="single" w:sz="4" w:space="0" w:color="auto"/>
              <w:right w:val="single" w:sz="4" w:space="0" w:color="auto"/>
            </w:tcBorders>
            <w:shd w:val="clear" w:color="auto" w:fill="auto"/>
            <w:noWrap/>
            <w:vAlign w:val="center"/>
          </w:tcPr>
          <w:p w14:paraId="279A6943" w14:textId="5CEE1C59" w:rsidR="00A615D8" w:rsidRPr="00E2688A" w:rsidRDefault="00A615D8" w:rsidP="00A615D8">
            <w:pPr>
              <w:jc w:val="center"/>
              <w:rPr>
                <w:color w:val="000000"/>
                <w:sz w:val="20"/>
                <w:szCs w:val="20"/>
              </w:rPr>
            </w:pPr>
            <w:r w:rsidRPr="00E2688A">
              <w:rPr>
                <w:color w:val="000000"/>
                <w:sz w:val="20"/>
                <w:szCs w:val="20"/>
              </w:rPr>
              <w:t>160,50</w:t>
            </w:r>
          </w:p>
        </w:tc>
        <w:tc>
          <w:tcPr>
            <w:tcW w:w="318" w:type="pct"/>
            <w:tcBorders>
              <w:top w:val="nil"/>
              <w:left w:val="nil"/>
              <w:bottom w:val="single" w:sz="4" w:space="0" w:color="auto"/>
              <w:right w:val="single" w:sz="4" w:space="0" w:color="auto"/>
            </w:tcBorders>
            <w:shd w:val="clear" w:color="auto" w:fill="auto"/>
            <w:noWrap/>
            <w:vAlign w:val="center"/>
          </w:tcPr>
          <w:p w14:paraId="69C504FB" w14:textId="7CEC4EEE" w:rsidR="00A615D8" w:rsidRPr="00E2688A" w:rsidRDefault="00A615D8" w:rsidP="00A615D8">
            <w:pPr>
              <w:jc w:val="center"/>
              <w:rPr>
                <w:color w:val="000000"/>
                <w:sz w:val="20"/>
                <w:szCs w:val="20"/>
              </w:rPr>
            </w:pPr>
            <w:r w:rsidRPr="00E2688A">
              <w:rPr>
                <w:color w:val="000000"/>
                <w:sz w:val="20"/>
                <w:szCs w:val="20"/>
              </w:rPr>
              <w:t>160,50</w:t>
            </w:r>
          </w:p>
        </w:tc>
        <w:tc>
          <w:tcPr>
            <w:tcW w:w="318" w:type="pct"/>
            <w:tcBorders>
              <w:top w:val="nil"/>
              <w:left w:val="nil"/>
              <w:bottom w:val="single" w:sz="4" w:space="0" w:color="auto"/>
              <w:right w:val="single" w:sz="4" w:space="0" w:color="auto"/>
            </w:tcBorders>
            <w:shd w:val="clear" w:color="auto" w:fill="auto"/>
            <w:noWrap/>
            <w:vAlign w:val="center"/>
          </w:tcPr>
          <w:p w14:paraId="465D02A0" w14:textId="6EBFB313" w:rsidR="00A615D8" w:rsidRPr="00E2688A" w:rsidRDefault="00A615D8" w:rsidP="00A615D8">
            <w:pPr>
              <w:jc w:val="center"/>
              <w:rPr>
                <w:color w:val="000000"/>
                <w:sz w:val="20"/>
                <w:szCs w:val="20"/>
              </w:rPr>
            </w:pPr>
            <w:r w:rsidRPr="00E2688A">
              <w:rPr>
                <w:color w:val="000000"/>
                <w:sz w:val="20"/>
                <w:szCs w:val="20"/>
              </w:rPr>
              <w:t>160,50</w:t>
            </w:r>
          </w:p>
        </w:tc>
        <w:tc>
          <w:tcPr>
            <w:tcW w:w="318" w:type="pct"/>
            <w:tcBorders>
              <w:top w:val="nil"/>
              <w:left w:val="nil"/>
              <w:bottom w:val="single" w:sz="4" w:space="0" w:color="auto"/>
              <w:right w:val="single" w:sz="4" w:space="0" w:color="auto"/>
            </w:tcBorders>
            <w:shd w:val="clear" w:color="auto" w:fill="auto"/>
            <w:noWrap/>
            <w:vAlign w:val="center"/>
          </w:tcPr>
          <w:p w14:paraId="793A8E1C" w14:textId="52EF9AC4" w:rsidR="00A615D8" w:rsidRPr="00E2688A" w:rsidRDefault="00A615D8" w:rsidP="00A615D8">
            <w:pPr>
              <w:jc w:val="center"/>
              <w:rPr>
                <w:color w:val="000000"/>
                <w:sz w:val="20"/>
                <w:szCs w:val="20"/>
              </w:rPr>
            </w:pPr>
            <w:r w:rsidRPr="00E2688A">
              <w:rPr>
                <w:color w:val="000000"/>
                <w:sz w:val="20"/>
                <w:szCs w:val="20"/>
              </w:rPr>
              <w:t>160,50</w:t>
            </w:r>
          </w:p>
        </w:tc>
        <w:tc>
          <w:tcPr>
            <w:tcW w:w="318" w:type="pct"/>
            <w:tcBorders>
              <w:top w:val="nil"/>
              <w:left w:val="nil"/>
              <w:bottom w:val="single" w:sz="4" w:space="0" w:color="auto"/>
              <w:right w:val="single" w:sz="4" w:space="0" w:color="auto"/>
            </w:tcBorders>
            <w:shd w:val="clear" w:color="auto" w:fill="auto"/>
            <w:noWrap/>
            <w:vAlign w:val="center"/>
          </w:tcPr>
          <w:p w14:paraId="566ACE25" w14:textId="25234863" w:rsidR="00A615D8" w:rsidRPr="00E2688A" w:rsidRDefault="00A615D8" w:rsidP="00A615D8">
            <w:pPr>
              <w:jc w:val="center"/>
              <w:rPr>
                <w:color w:val="000000"/>
                <w:sz w:val="20"/>
                <w:szCs w:val="20"/>
              </w:rPr>
            </w:pPr>
            <w:r w:rsidRPr="00E2688A">
              <w:rPr>
                <w:color w:val="000000"/>
                <w:sz w:val="20"/>
                <w:szCs w:val="20"/>
              </w:rPr>
              <w:t>160,50</w:t>
            </w:r>
          </w:p>
        </w:tc>
        <w:tc>
          <w:tcPr>
            <w:tcW w:w="318" w:type="pct"/>
            <w:tcBorders>
              <w:top w:val="nil"/>
              <w:left w:val="nil"/>
              <w:bottom w:val="single" w:sz="4" w:space="0" w:color="auto"/>
              <w:right w:val="single" w:sz="4" w:space="0" w:color="auto"/>
            </w:tcBorders>
            <w:shd w:val="clear" w:color="auto" w:fill="auto"/>
            <w:noWrap/>
            <w:vAlign w:val="center"/>
          </w:tcPr>
          <w:p w14:paraId="5A733296" w14:textId="7B5DBF08" w:rsidR="00A615D8" w:rsidRPr="00E2688A" w:rsidRDefault="00A615D8" w:rsidP="00A615D8">
            <w:pPr>
              <w:jc w:val="center"/>
              <w:rPr>
                <w:color w:val="000000"/>
                <w:sz w:val="20"/>
                <w:szCs w:val="20"/>
              </w:rPr>
            </w:pPr>
            <w:r w:rsidRPr="00E2688A">
              <w:rPr>
                <w:color w:val="000000"/>
                <w:sz w:val="20"/>
                <w:szCs w:val="20"/>
              </w:rPr>
              <w:t>160,50</w:t>
            </w:r>
          </w:p>
        </w:tc>
        <w:tc>
          <w:tcPr>
            <w:tcW w:w="318" w:type="pct"/>
            <w:tcBorders>
              <w:top w:val="nil"/>
              <w:left w:val="nil"/>
              <w:bottom w:val="single" w:sz="4" w:space="0" w:color="auto"/>
              <w:right w:val="single" w:sz="4" w:space="0" w:color="auto"/>
            </w:tcBorders>
            <w:shd w:val="clear" w:color="auto" w:fill="auto"/>
            <w:noWrap/>
            <w:vAlign w:val="center"/>
          </w:tcPr>
          <w:p w14:paraId="106899D5" w14:textId="1F9D1428" w:rsidR="00A615D8" w:rsidRPr="00E2688A" w:rsidRDefault="00A615D8" w:rsidP="00A615D8">
            <w:pPr>
              <w:jc w:val="center"/>
              <w:rPr>
                <w:color w:val="000000"/>
                <w:sz w:val="20"/>
                <w:szCs w:val="20"/>
              </w:rPr>
            </w:pPr>
            <w:r w:rsidRPr="00E2688A">
              <w:rPr>
                <w:color w:val="000000"/>
                <w:sz w:val="20"/>
                <w:szCs w:val="20"/>
              </w:rPr>
              <w:t>160,50</w:t>
            </w:r>
          </w:p>
        </w:tc>
        <w:tc>
          <w:tcPr>
            <w:tcW w:w="315" w:type="pct"/>
            <w:tcBorders>
              <w:top w:val="nil"/>
              <w:left w:val="nil"/>
              <w:bottom w:val="single" w:sz="4" w:space="0" w:color="auto"/>
              <w:right w:val="single" w:sz="4" w:space="0" w:color="auto"/>
            </w:tcBorders>
            <w:vAlign w:val="center"/>
          </w:tcPr>
          <w:p w14:paraId="17E24517" w14:textId="724A639F" w:rsidR="00A615D8" w:rsidRPr="00E2688A" w:rsidRDefault="00A615D8" w:rsidP="00A615D8">
            <w:pPr>
              <w:jc w:val="center"/>
              <w:rPr>
                <w:color w:val="000000"/>
                <w:sz w:val="20"/>
                <w:szCs w:val="20"/>
              </w:rPr>
            </w:pPr>
            <w:r w:rsidRPr="00E2688A">
              <w:rPr>
                <w:color w:val="000000"/>
                <w:sz w:val="20"/>
                <w:szCs w:val="20"/>
              </w:rPr>
              <w:t>160,50</w:t>
            </w:r>
          </w:p>
        </w:tc>
      </w:tr>
      <w:tr w:rsidR="00CB7001" w:rsidRPr="00E2688A" w14:paraId="58936161"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216015AE" w14:textId="77777777" w:rsidR="00CB7001" w:rsidRPr="00E2688A" w:rsidRDefault="00CB7001" w:rsidP="00CB7001">
            <w:pPr>
              <w:jc w:val="center"/>
              <w:rPr>
                <w:color w:val="000000"/>
                <w:sz w:val="20"/>
                <w:szCs w:val="20"/>
              </w:rPr>
            </w:pPr>
            <w:r w:rsidRPr="00E2688A">
              <w:rPr>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523" w:type="pct"/>
            <w:tcBorders>
              <w:top w:val="nil"/>
              <w:left w:val="nil"/>
              <w:bottom w:val="single" w:sz="4" w:space="0" w:color="auto"/>
              <w:right w:val="single" w:sz="4" w:space="0" w:color="auto"/>
            </w:tcBorders>
            <w:shd w:val="clear" w:color="auto" w:fill="auto"/>
            <w:noWrap/>
            <w:vAlign w:val="center"/>
            <w:hideMark/>
          </w:tcPr>
          <w:p w14:paraId="7E2C6583" w14:textId="77777777" w:rsidR="00CB7001" w:rsidRPr="00E2688A" w:rsidRDefault="00CB7001" w:rsidP="00CB7001">
            <w:pPr>
              <w:jc w:val="center"/>
              <w:rPr>
                <w:color w:val="000000"/>
                <w:sz w:val="20"/>
                <w:szCs w:val="20"/>
              </w:rPr>
            </w:pPr>
            <w:r w:rsidRPr="00E2688A">
              <w:rPr>
                <w:color w:val="000000"/>
                <w:sz w:val="20"/>
                <w:szCs w:val="20"/>
              </w:rPr>
              <w:t>Гкал/кв.м.</w:t>
            </w:r>
          </w:p>
        </w:tc>
        <w:tc>
          <w:tcPr>
            <w:tcW w:w="318" w:type="pct"/>
            <w:tcBorders>
              <w:top w:val="nil"/>
              <w:left w:val="nil"/>
              <w:bottom w:val="single" w:sz="4" w:space="0" w:color="auto"/>
              <w:right w:val="single" w:sz="4" w:space="0" w:color="auto"/>
            </w:tcBorders>
            <w:shd w:val="clear" w:color="auto" w:fill="auto"/>
            <w:noWrap/>
            <w:vAlign w:val="center"/>
          </w:tcPr>
          <w:p w14:paraId="083F405D" w14:textId="77777777" w:rsidR="00CB7001" w:rsidRPr="00E2688A" w:rsidRDefault="00CB7001" w:rsidP="00CB7001">
            <w:pPr>
              <w:jc w:val="center"/>
              <w:rPr>
                <w:color w:val="000000"/>
                <w:sz w:val="20"/>
                <w:szCs w:val="20"/>
              </w:rPr>
            </w:pPr>
            <w:r w:rsidRPr="00E2688A">
              <w:rPr>
                <w:color w:val="000000"/>
                <w:sz w:val="20"/>
                <w:szCs w:val="20"/>
              </w:rPr>
              <w:t>3,30</w:t>
            </w:r>
          </w:p>
        </w:tc>
        <w:tc>
          <w:tcPr>
            <w:tcW w:w="318" w:type="pct"/>
            <w:tcBorders>
              <w:top w:val="nil"/>
              <w:left w:val="nil"/>
              <w:bottom w:val="single" w:sz="4" w:space="0" w:color="auto"/>
              <w:right w:val="single" w:sz="4" w:space="0" w:color="auto"/>
            </w:tcBorders>
            <w:shd w:val="clear" w:color="auto" w:fill="auto"/>
            <w:noWrap/>
            <w:vAlign w:val="center"/>
          </w:tcPr>
          <w:p w14:paraId="7D94E74E" w14:textId="77777777" w:rsidR="00CB7001" w:rsidRPr="00E2688A" w:rsidRDefault="00CB7001" w:rsidP="00CB7001">
            <w:pPr>
              <w:jc w:val="center"/>
              <w:rPr>
                <w:color w:val="000000"/>
                <w:sz w:val="20"/>
                <w:szCs w:val="20"/>
              </w:rPr>
            </w:pPr>
            <w:r w:rsidRPr="00E2688A">
              <w:rPr>
                <w:color w:val="000000"/>
                <w:sz w:val="20"/>
                <w:szCs w:val="20"/>
              </w:rPr>
              <w:t>3,30</w:t>
            </w:r>
          </w:p>
        </w:tc>
        <w:tc>
          <w:tcPr>
            <w:tcW w:w="318" w:type="pct"/>
            <w:tcBorders>
              <w:top w:val="nil"/>
              <w:left w:val="nil"/>
              <w:bottom w:val="single" w:sz="4" w:space="0" w:color="auto"/>
              <w:right w:val="single" w:sz="4" w:space="0" w:color="auto"/>
            </w:tcBorders>
            <w:shd w:val="clear" w:color="auto" w:fill="auto"/>
            <w:noWrap/>
            <w:vAlign w:val="center"/>
          </w:tcPr>
          <w:p w14:paraId="547A8C07" w14:textId="77777777" w:rsidR="00CB7001" w:rsidRPr="00E2688A" w:rsidRDefault="00CB7001" w:rsidP="00CB7001">
            <w:pPr>
              <w:jc w:val="center"/>
              <w:rPr>
                <w:color w:val="000000"/>
                <w:sz w:val="20"/>
                <w:szCs w:val="20"/>
              </w:rPr>
            </w:pPr>
            <w:r w:rsidRPr="00E2688A">
              <w:rPr>
                <w:color w:val="000000"/>
                <w:sz w:val="20"/>
                <w:szCs w:val="20"/>
              </w:rPr>
              <w:t>3,30</w:t>
            </w:r>
          </w:p>
        </w:tc>
        <w:tc>
          <w:tcPr>
            <w:tcW w:w="318" w:type="pct"/>
            <w:tcBorders>
              <w:top w:val="nil"/>
              <w:left w:val="nil"/>
              <w:bottom w:val="single" w:sz="4" w:space="0" w:color="auto"/>
              <w:right w:val="single" w:sz="4" w:space="0" w:color="auto"/>
            </w:tcBorders>
            <w:shd w:val="clear" w:color="auto" w:fill="auto"/>
            <w:noWrap/>
            <w:vAlign w:val="center"/>
          </w:tcPr>
          <w:p w14:paraId="7C5AC992" w14:textId="77777777" w:rsidR="00CB7001" w:rsidRPr="00E2688A" w:rsidRDefault="00CB7001" w:rsidP="00CB7001">
            <w:pPr>
              <w:jc w:val="center"/>
              <w:rPr>
                <w:color w:val="000000"/>
                <w:sz w:val="20"/>
                <w:szCs w:val="20"/>
              </w:rPr>
            </w:pPr>
            <w:r w:rsidRPr="00E2688A">
              <w:rPr>
                <w:color w:val="000000"/>
                <w:sz w:val="20"/>
                <w:szCs w:val="20"/>
              </w:rPr>
              <w:t>3,30</w:t>
            </w:r>
          </w:p>
        </w:tc>
        <w:tc>
          <w:tcPr>
            <w:tcW w:w="318" w:type="pct"/>
            <w:tcBorders>
              <w:top w:val="nil"/>
              <w:left w:val="nil"/>
              <w:bottom w:val="single" w:sz="4" w:space="0" w:color="auto"/>
              <w:right w:val="single" w:sz="4" w:space="0" w:color="auto"/>
            </w:tcBorders>
            <w:shd w:val="clear" w:color="auto" w:fill="auto"/>
            <w:noWrap/>
            <w:vAlign w:val="center"/>
          </w:tcPr>
          <w:p w14:paraId="41F3EEDC" w14:textId="77777777" w:rsidR="00CB7001" w:rsidRPr="00E2688A" w:rsidRDefault="00CB7001" w:rsidP="00CB7001">
            <w:pPr>
              <w:jc w:val="center"/>
              <w:rPr>
                <w:color w:val="000000"/>
                <w:sz w:val="20"/>
                <w:szCs w:val="20"/>
              </w:rPr>
            </w:pPr>
            <w:r w:rsidRPr="00E2688A">
              <w:rPr>
                <w:color w:val="000000"/>
                <w:sz w:val="20"/>
                <w:szCs w:val="20"/>
              </w:rPr>
              <w:t>3,30</w:t>
            </w:r>
          </w:p>
        </w:tc>
        <w:tc>
          <w:tcPr>
            <w:tcW w:w="318" w:type="pct"/>
            <w:tcBorders>
              <w:top w:val="nil"/>
              <w:left w:val="nil"/>
              <w:bottom w:val="single" w:sz="4" w:space="0" w:color="auto"/>
              <w:right w:val="single" w:sz="4" w:space="0" w:color="auto"/>
            </w:tcBorders>
            <w:shd w:val="clear" w:color="auto" w:fill="auto"/>
            <w:noWrap/>
            <w:vAlign w:val="center"/>
          </w:tcPr>
          <w:p w14:paraId="461F3B79" w14:textId="77777777" w:rsidR="00CB7001" w:rsidRPr="00E2688A" w:rsidRDefault="00CB7001" w:rsidP="00CB7001">
            <w:pPr>
              <w:jc w:val="center"/>
              <w:rPr>
                <w:color w:val="000000"/>
                <w:sz w:val="20"/>
                <w:szCs w:val="20"/>
              </w:rPr>
            </w:pPr>
            <w:r w:rsidRPr="00E2688A">
              <w:rPr>
                <w:color w:val="000000"/>
                <w:sz w:val="20"/>
                <w:szCs w:val="20"/>
              </w:rPr>
              <w:t>3,30</w:t>
            </w:r>
          </w:p>
        </w:tc>
        <w:tc>
          <w:tcPr>
            <w:tcW w:w="318" w:type="pct"/>
            <w:tcBorders>
              <w:top w:val="nil"/>
              <w:left w:val="nil"/>
              <w:bottom w:val="single" w:sz="4" w:space="0" w:color="auto"/>
              <w:right w:val="single" w:sz="4" w:space="0" w:color="auto"/>
            </w:tcBorders>
            <w:shd w:val="clear" w:color="auto" w:fill="auto"/>
            <w:noWrap/>
            <w:vAlign w:val="center"/>
          </w:tcPr>
          <w:p w14:paraId="37396AB9" w14:textId="77777777" w:rsidR="00CB7001" w:rsidRPr="00E2688A" w:rsidRDefault="00CB7001" w:rsidP="00CB7001">
            <w:pPr>
              <w:jc w:val="center"/>
              <w:rPr>
                <w:color w:val="000000"/>
                <w:sz w:val="20"/>
                <w:szCs w:val="20"/>
              </w:rPr>
            </w:pPr>
            <w:r w:rsidRPr="00E2688A">
              <w:rPr>
                <w:color w:val="000000"/>
                <w:sz w:val="20"/>
                <w:szCs w:val="20"/>
              </w:rPr>
              <w:t>3,30</w:t>
            </w:r>
          </w:p>
        </w:tc>
        <w:tc>
          <w:tcPr>
            <w:tcW w:w="318" w:type="pct"/>
            <w:tcBorders>
              <w:top w:val="nil"/>
              <w:left w:val="nil"/>
              <w:bottom w:val="single" w:sz="4" w:space="0" w:color="auto"/>
              <w:right w:val="single" w:sz="4" w:space="0" w:color="auto"/>
            </w:tcBorders>
            <w:shd w:val="clear" w:color="auto" w:fill="auto"/>
            <w:noWrap/>
            <w:vAlign w:val="center"/>
          </w:tcPr>
          <w:p w14:paraId="30C005E9" w14:textId="77777777" w:rsidR="00CB7001" w:rsidRPr="00E2688A" w:rsidRDefault="00CB7001" w:rsidP="00CB7001">
            <w:pPr>
              <w:jc w:val="center"/>
              <w:rPr>
                <w:color w:val="000000"/>
                <w:sz w:val="20"/>
                <w:szCs w:val="20"/>
              </w:rPr>
            </w:pPr>
            <w:r w:rsidRPr="00E2688A">
              <w:rPr>
                <w:color w:val="000000"/>
                <w:sz w:val="20"/>
                <w:szCs w:val="20"/>
              </w:rPr>
              <w:t>3,30</w:t>
            </w:r>
          </w:p>
        </w:tc>
        <w:tc>
          <w:tcPr>
            <w:tcW w:w="315" w:type="pct"/>
            <w:tcBorders>
              <w:top w:val="nil"/>
              <w:left w:val="nil"/>
              <w:bottom w:val="single" w:sz="4" w:space="0" w:color="auto"/>
              <w:right w:val="single" w:sz="4" w:space="0" w:color="auto"/>
            </w:tcBorders>
            <w:vAlign w:val="center"/>
          </w:tcPr>
          <w:p w14:paraId="51AF9927" w14:textId="77777777" w:rsidR="00CB7001" w:rsidRPr="00E2688A" w:rsidRDefault="00CB7001" w:rsidP="00CB7001">
            <w:pPr>
              <w:jc w:val="center"/>
              <w:rPr>
                <w:color w:val="000000"/>
                <w:sz w:val="20"/>
                <w:szCs w:val="20"/>
              </w:rPr>
            </w:pPr>
            <w:r w:rsidRPr="00E2688A">
              <w:rPr>
                <w:color w:val="000000"/>
                <w:sz w:val="20"/>
                <w:szCs w:val="20"/>
              </w:rPr>
              <w:t>3,30</w:t>
            </w:r>
          </w:p>
        </w:tc>
      </w:tr>
      <w:tr w:rsidR="00CB7001" w:rsidRPr="00E2688A" w14:paraId="6C0DAAE4"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290BBBE1" w14:textId="77777777" w:rsidR="00CB7001" w:rsidRPr="00E2688A" w:rsidRDefault="00CB7001" w:rsidP="00CB7001">
            <w:pPr>
              <w:jc w:val="center"/>
              <w:rPr>
                <w:color w:val="000000"/>
                <w:sz w:val="20"/>
                <w:szCs w:val="20"/>
              </w:rPr>
            </w:pPr>
            <w:r w:rsidRPr="00E2688A">
              <w:rPr>
                <w:color w:val="000000"/>
                <w:sz w:val="20"/>
                <w:szCs w:val="20"/>
              </w:rPr>
              <w:t>Коэффициент использования установленной тепловой мощности</w:t>
            </w:r>
          </w:p>
        </w:tc>
        <w:tc>
          <w:tcPr>
            <w:tcW w:w="523" w:type="pct"/>
            <w:tcBorders>
              <w:top w:val="nil"/>
              <w:left w:val="nil"/>
              <w:bottom w:val="single" w:sz="4" w:space="0" w:color="auto"/>
              <w:right w:val="single" w:sz="4" w:space="0" w:color="auto"/>
            </w:tcBorders>
            <w:shd w:val="clear" w:color="auto" w:fill="auto"/>
            <w:noWrap/>
            <w:vAlign w:val="center"/>
            <w:hideMark/>
          </w:tcPr>
          <w:p w14:paraId="423360F5"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481B7603" w14:textId="77777777" w:rsidR="00CB7001" w:rsidRPr="00E2688A" w:rsidRDefault="00CB7001" w:rsidP="00CB7001">
            <w:pPr>
              <w:jc w:val="center"/>
              <w:rPr>
                <w:color w:val="000000"/>
                <w:sz w:val="20"/>
                <w:szCs w:val="20"/>
              </w:rPr>
            </w:pPr>
            <w:r w:rsidRPr="00E2688A">
              <w:rPr>
                <w:color w:val="000000"/>
                <w:sz w:val="20"/>
                <w:szCs w:val="20"/>
              </w:rPr>
              <w:t>0,279</w:t>
            </w:r>
          </w:p>
        </w:tc>
        <w:tc>
          <w:tcPr>
            <w:tcW w:w="318" w:type="pct"/>
            <w:tcBorders>
              <w:top w:val="nil"/>
              <w:left w:val="nil"/>
              <w:bottom w:val="single" w:sz="4" w:space="0" w:color="auto"/>
              <w:right w:val="single" w:sz="4" w:space="0" w:color="auto"/>
            </w:tcBorders>
            <w:shd w:val="clear" w:color="auto" w:fill="auto"/>
            <w:noWrap/>
            <w:vAlign w:val="center"/>
          </w:tcPr>
          <w:p w14:paraId="608B3737" w14:textId="77777777" w:rsidR="00CB7001" w:rsidRPr="00E2688A" w:rsidRDefault="00CB7001" w:rsidP="00CB7001">
            <w:pPr>
              <w:jc w:val="center"/>
              <w:rPr>
                <w:color w:val="000000"/>
                <w:sz w:val="20"/>
                <w:szCs w:val="20"/>
              </w:rPr>
            </w:pPr>
            <w:r w:rsidRPr="00E2688A">
              <w:rPr>
                <w:color w:val="000000"/>
                <w:sz w:val="20"/>
                <w:szCs w:val="20"/>
              </w:rPr>
              <w:t>0,275</w:t>
            </w:r>
          </w:p>
        </w:tc>
        <w:tc>
          <w:tcPr>
            <w:tcW w:w="318" w:type="pct"/>
            <w:tcBorders>
              <w:top w:val="nil"/>
              <w:left w:val="nil"/>
              <w:bottom w:val="single" w:sz="4" w:space="0" w:color="auto"/>
              <w:right w:val="single" w:sz="4" w:space="0" w:color="auto"/>
            </w:tcBorders>
            <w:shd w:val="clear" w:color="auto" w:fill="auto"/>
            <w:noWrap/>
            <w:vAlign w:val="center"/>
          </w:tcPr>
          <w:p w14:paraId="57D228EC" w14:textId="77777777" w:rsidR="00CB7001" w:rsidRPr="00E2688A" w:rsidRDefault="00CB7001" w:rsidP="00CB7001">
            <w:pPr>
              <w:jc w:val="center"/>
              <w:rPr>
                <w:color w:val="000000"/>
                <w:sz w:val="20"/>
                <w:szCs w:val="20"/>
              </w:rPr>
            </w:pPr>
            <w:r w:rsidRPr="00E2688A">
              <w:rPr>
                <w:color w:val="000000"/>
                <w:sz w:val="20"/>
                <w:szCs w:val="20"/>
              </w:rPr>
              <w:t>0,275</w:t>
            </w:r>
          </w:p>
        </w:tc>
        <w:tc>
          <w:tcPr>
            <w:tcW w:w="318" w:type="pct"/>
            <w:tcBorders>
              <w:top w:val="nil"/>
              <w:left w:val="nil"/>
              <w:bottom w:val="single" w:sz="4" w:space="0" w:color="auto"/>
              <w:right w:val="single" w:sz="4" w:space="0" w:color="auto"/>
            </w:tcBorders>
            <w:shd w:val="clear" w:color="auto" w:fill="auto"/>
            <w:noWrap/>
            <w:vAlign w:val="center"/>
          </w:tcPr>
          <w:p w14:paraId="3478CDD0" w14:textId="77777777" w:rsidR="00CB7001" w:rsidRPr="00E2688A" w:rsidRDefault="00CB7001" w:rsidP="00CB7001">
            <w:pPr>
              <w:jc w:val="center"/>
              <w:rPr>
                <w:color w:val="000000"/>
                <w:sz w:val="20"/>
                <w:szCs w:val="20"/>
              </w:rPr>
            </w:pPr>
            <w:r w:rsidRPr="00E2688A">
              <w:rPr>
                <w:color w:val="000000"/>
                <w:sz w:val="20"/>
                <w:szCs w:val="20"/>
              </w:rPr>
              <w:t>0,275</w:t>
            </w:r>
          </w:p>
        </w:tc>
        <w:tc>
          <w:tcPr>
            <w:tcW w:w="318" w:type="pct"/>
            <w:tcBorders>
              <w:top w:val="nil"/>
              <w:left w:val="nil"/>
              <w:bottom w:val="single" w:sz="4" w:space="0" w:color="auto"/>
              <w:right w:val="single" w:sz="4" w:space="0" w:color="auto"/>
            </w:tcBorders>
            <w:shd w:val="clear" w:color="auto" w:fill="auto"/>
            <w:noWrap/>
            <w:vAlign w:val="center"/>
          </w:tcPr>
          <w:p w14:paraId="197C6381" w14:textId="77777777" w:rsidR="00CB7001" w:rsidRPr="00E2688A" w:rsidRDefault="00CB7001" w:rsidP="00CB7001">
            <w:pPr>
              <w:jc w:val="center"/>
              <w:rPr>
                <w:color w:val="000000"/>
                <w:sz w:val="20"/>
                <w:szCs w:val="20"/>
              </w:rPr>
            </w:pPr>
            <w:r w:rsidRPr="00E2688A">
              <w:rPr>
                <w:color w:val="000000"/>
                <w:sz w:val="20"/>
                <w:szCs w:val="20"/>
              </w:rPr>
              <w:t>0,275</w:t>
            </w:r>
          </w:p>
        </w:tc>
        <w:tc>
          <w:tcPr>
            <w:tcW w:w="318" w:type="pct"/>
            <w:tcBorders>
              <w:top w:val="nil"/>
              <w:left w:val="nil"/>
              <w:bottom w:val="single" w:sz="4" w:space="0" w:color="auto"/>
              <w:right w:val="single" w:sz="4" w:space="0" w:color="auto"/>
            </w:tcBorders>
            <w:shd w:val="clear" w:color="auto" w:fill="auto"/>
            <w:noWrap/>
            <w:vAlign w:val="center"/>
          </w:tcPr>
          <w:p w14:paraId="54021584" w14:textId="77777777" w:rsidR="00CB7001" w:rsidRPr="00E2688A" w:rsidRDefault="00CB7001" w:rsidP="00CB7001">
            <w:pPr>
              <w:jc w:val="center"/>
              <w:rPr>
                <w:color w:val="000000"/>
                <w:sz w:val="20"/>
                <w:szCs w:val="20"/>
              </w:rPr>
            </w:pPr>
            <w:r w:rsidRPr="00E2688A">
              <w:rPr>
                <w:color w:val="000000"/>
                <w:sz w:val="20"/>
                <w:szCs w:val="20"/>
              </w:rPr>
              <w:t>0,275</w:t>
            </w:r>
          </w:p>
        </w:tc>
        <w:tc>
          <w:tcPr>
            <w:tcW w:w="318" w:type="pct"/>
            <w:tcBorders>
              <w:top w:val="nil"/>
              <w:left w:val="nil"/>
              <w:bottom w:val="single" w:sz="4" w:space="0" w:color="auto"/>
              <w:right w:val="single" w:sz="4" w:space="0" w:color="auto"/>
            </w:tcBorders>
            <w:shd w:val="clear" w:color="auto" w:fill="auto"/>
            <w:noWrap/>
            <w:vAlign w:val="center"/>
          </w:tcPr>
          <w:p w14:paraId="6F0057FF" w14:textId="77777777" w:rsidR="00CB7001" w:rsidRPr="00E2688A" w:rsidRDefault="00CB7001" w:rsidP="00CB7001">
            <w:pPr>
              <w:jc w:val="center"/>
              <w:rPr>
                <w:color w:val="000000"/>
                <w:sz w:val="20"/>
                <w:szCs w:val="20"/>
              </w:rPr>
            </w:pPr>
            <w:r w:rsidRPr="00E2688A">
              <w:rPr>
                <w:color w:val="000000"/>
                <w:sz w:val="20"/>
                <w:szCs w:val="20"/>
              </w:rPr>
              <w:t>0,275</w:t>
            </w:r>
          </w:p>
        </w:tc>
        <w:tc>
          <w:tcPr>
            <w:tcW w:w="318" w:type="pct"/>
            <w:tcBorders>
              <w:top w:val="nil"/>
              <w:left w:val="nil"/>
              <w:bottom w:val="single" w:sz="4" w:space="0" w:color="auto"/>
              <w:right w:val="single" w:sz="4" w:space="0" w:color="auto"/>
            </w:tcBorders>
            <w:shd w:val="clear" w:color="auto" w:fill="auto"/>
            <w:noWrap/>
            <w:vAlign w:val="center"/>
          </w:tcPr>
          <w:p w14:paraId="7B3CB2D1" w14:textId="77777777" w:rsidR="00CB7001" w:rsidRPr="00E2688A" w:rsidRDefault="00CB7001" w:rsidP="00CB7001">
            <w:pPr>
              <w:jc w:val="center"/>
              <w:rPr>
                <w:color w:val="000000"/>
                <w:sz w:val="20"/>
                <w:szCs w:val="20"/>
              </w:rPr>
            </w:pPr>
            <w:r w:rsidRPr="00E2688A">
              <w:rPr>
                <w:color w:val="000000"/>
                <w:sz w:val="20"/>
                <w:szCs w:val="20"/>
              </w:rPr>
              <w:t>0,275</w:t>
            </w:r>
          </w:p>
        </w:tc>
        <w:tc>
          <w:tcPr>
            <w:tcW w:w="315" w:type="pct"/>
            <w:tcBorders>
              <w:top w:val="nil"/>
              <w:left w:val="nil"/>
              <w:bottom w:val="single" w:sz="4" w:space="0" w:color="auto"/>
              <w:right w:val="single" w:sz="4" w:space="0" w:color="auto"/>
            </w:tcBorders>
            <w:vAlign w:val="center"/>
          </w:tcPr>
          <w:p w14:paraId="62A4EC64" w14:textId="77777777" w:rsidR="00CB7001" w:rsidRPr="00E2688A" w:rsidRDefault="00CB7001" w:rsidP="00CB7001">
            <w:pPr>
              <w:jc w:val="center"/>
              <w:rPr>
                <w:color w:val="000000"/>
                <w:sz w:val="20"/>
                <w:szCs w:val="20"/>
              </w:rPr>
            </w:pPr>
            <w:r w:rsidRPr="00E2688A">
              <w:rPr>
                <w:color w:val="000000"/>
                <w:sz w:val="20"/>
                <w:szCs w:val="20"/>
              </w:rPr>
              <w:t>0,275</w:t>
            </w:r>
          </w:p>
        </w:tc>
      </w:tr>
      <w:tr w:rsidR="00CB7001" w:rsidRPr="00E2688A" w14:paraId="5E118950"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6361E29D" w14:textId="77777777" w:rsidR="00CB7001" w:rsidRPr="00E2688A" w:rsidRDefault="00CB7001" w:rsidP="00CB7001">
            <w:pPr>
              <w:jc w:val="center"/>
              <w:rPr>
                <w:color w:val="000000"/>
                <w:sz w:val="20"/>
                <w:szCs w:val="20"/>
              </w:rPr>
            </w:pPr>
            <w:r w:rsidRPr="00E2688A">
              <w:rPr>
                <w:color w:val="000000"/>
                <w:sz w:val="20"/>
                <w:szCs w:val="20"/>
              </w:rPr>
              <w:t>Удельная материальная характеристика тепловых сетей, приведенная к расчетной тепловой нагрузке</w:t>
            </w:r>
          </w:p>
        </w:tc>
        <w:tc>
          <w:tcPr>
            <w:tcW w:w="523" w:type="pct"/>
            <w:tcBorders>
              <w:top w:val="nil"/>
              <w:left w:val="nil"/>
              <w:bottom w:val="single" w:sz="4" w:space="0" w:color="auto"/>
              <w:right w:val="single" w:sz="4" w:space="0" w:color="auto"/>
            </w:tcBorders>
            <w:shd w:val="clear" w:color="auto" w:fill="auto"/>
            <w:noWrap/>
            <w:vAlign w:val="center"/>
            <w:hideMark/>
          </w:tcPr>
          <w:p w14:paraId="3D3F8F8E" w14:textId="77777777" w:rsidR="00CB7001" w:rsidRPr="00E2688A" w:rsidRDefault="00CB7001" w:rsidP="00CB7001">
            <w:pPr>
              <w:jc w:val="center"/>
              <w:rPr>
                <w:color w:val="000000"/>
                <w:sz w:val="20"/>
                <w:szCs w:val="20"/>
              </w:rPr>
            </w:pPr>
            <w:r w:rsidRPr="00E2688A">
              <w:rPr>
                <w:color w:val="000000"/>
                <w:sz w:val="20"/>
                <w:szCs w:val="20"/>
              </w:rPr>
              <w:t>кв.м.·ч/Гкал</w:t>
            </w:r>
          </w:p>
        </w:tc>
        <w:tc>
          <w:tcPr>
            <w:tcW w:w="318" w:type="pct"/>
            <w:tcBorders>
              <w:top w:val="nil"/>
              <w:left w:val="nil"/>
              <w:bottom w:val="single" w:sz="4" w:space="0" w:color="auto"/>
              <w:right w:val="single" w:sz="4" w:space="0" w:color="auto"/>
            </w:tcBorders>
            <w:shd w:val="clear" w:color="auto" w:fill="auto"/>
            <w:noWrap/>
            <w:vAlign w:val="center"/>
          </w:tcPr>
          <w:p w14:paraId="4A73115A" w14:textId="77777777" w:rsidR="00CB7001" w:rsidRPr="00E2688A" w:rsidRDefault="00CB7001" w:rsidP="00CB7001">
            <w:pPr>
              <w:jc w:val="center"/>
              <w:rPr>
                <w:color w:val="000000"/>
                <w:sz w:val="20"/>
                <w:szCs w:val="20"/>
              </w:rPr>
            </w:pPr>
            <w:r w:rsidRPr="00E2688A">
              <w:rPr>
                <w:color w:val="000000"/>
                <w:sz w:val="20"/>
                <w:szCs w:val="20"/>
              </w:rPr>
              <w:t>121,43</w:t>
            </w:r>
          </w:p>
        </w:tc>
        <w:tc>
          <w:tcPr>
            <w:tcW w:w="318" w:type="pct"/>
            <w:tcBorders>
              <w:top w:val="nil"/>
              <w:left w:val="nil"/>
              <w:bottom w:val="single" w:sz="4" w:space="0" w:color="auto"/>
              <w:right w:val="single" w:sz="4" w:space="0" w:color="auto"/>
            </w:tcBorders>
            <w:shd w:val="clear" w:color="auto" w:fill="auto"/>
            <w:noWrap/>
            <w:vAlign w:val="center"/>
          </w:tcPr>
          <w:p w14:paraId="3B6D9093" w14:textId="77777777" w:rsidR="00CB7001" w:rsidRPr="00E2688A" w:rsidRDefault="00CB7001" w:rsidP="00CB7001">
            <w:pPr>
              <w:jc w:val="center"/>
              <w:rPr>
                <w:color w:val="000000"/>
                <w:sz w:val="20"/>
                <w:szCs w:val="20"/>
              </w:rPr>
            </w:pPr>
            <w:r w:rsidRPr="00E2688A">
              <w:rPr>
                <w:color w:val="000000"/>
                <w:sz w:val="20"/>
                <w:szCs w:val="20"/>
              </w:rPr>
              <w:t>121,43</w:t>
            </w:r>
          </w:p>
        </w:tc>
        <w:tc>
          <w:tcPr>
            <w:tcW w:w="318" w:type="pct"/>
            <w:tcBorders>
              <w:top w:val="nil"/>
              <w:left w:val="nil"/>
              <w:bottom w:val="single" w:sz="4" w:space="0" w:color="auto"/>
              <w:right w:val="single" w:sz="4" w:space="0" w:color="auto"/>
            </w:tcBorders>
            <w:shd w:val="clear" w:color="auto" w:fill="auto"/>
            <w:noWrap/>
            <w:vAlign w:val="center"/>
          </w:tcPr>
          <w:p w14:paraId="755019F0" w14:textId="77777777" w:rsidR="00CB7001" w:rsidRPr="00E2688A" w:rsidRDefault="00CB7001" w:rsidP="00CB7001">
            <w:pPr>
              <w:jc w:val="center"/>
              <w:rPr>
                <w:color w:val="000000"/>
                <w:sz w:val="20"/>
                <w:szCs w:val="20"/>
              </w:rPr>
            </w:pPr>
            <w:r w:rsidRPr="00E2688A">
              <w:rPr>
                <w:color w:val="000000"/>
                <w:sz w:val="20"/>
                <w:szCs w:val="20"/>
              </w:rPr>
              <w:t>121,43</w:t>
            </w:r>
          </w:p>
        </w:tc>
        <w:tc>
          <w:tcPr>
            <w:tcW w:w="318" w:type="pct"/>
            <w:tcBorders>
              <w:top w:val="nil"/>
              <w:left w:val="nil"/>
              <w:bottom w:val="single" w:sz="4" w:space="0" w:color="auto"/>
              <w:right w:val="single" w:sz="4" w:space="0" w:color="auto"/>
            </w:tcBorders>
            <w:shd w:val="clear" w:color="auto" w:fill="auto"/>
            <w:noWrap/>
            <w:vAlign w:val="center"/>
          </w:tcPr>
          <w:p w14:paraId="1CFFF16B" w14:textId="77777777" w:rsidR="00CB7001" w:rsidRPr="00E2688A" w:rsidRDefault="00CB7001" w:rsidP="00CB7001">
            <w:pPr>
              <w:jc w:val="center"/>
              <w:rPr>
                <w:color w:val="000000"/>
                <w:sz w:val="20"/>
                <w:szCs w:val="20"/>
              </w:rPr>
            </w:pPr>
            <w:r w:rsidRPr="00E2688A">
              <w:rPr>
                <w:color w:val="000000"/>
                <w:sz w:val="20"/>
                <w:szCs w:val="20"/>
              </w:rPr>
              <w:t>121,43</w:t>
            </w:r>
          </w:p>
        </w:tc>
        <w:tc>
          <w:tcPr>
            <w:tcW w:w="318" w:type="pct"/>
            <w:tcBorders>
              <w:top w:val="nil"/>
              <w:left w:val="nil"/>
              <w:bottom w:val="single" w:sz="4" w:space="0" w:color="auto"/>
              <w:right w:val="single" w:sz="4" w:space="0" w:color="auto"/>
            </w:tcBorders>
            <w:shd w:val="clear" w:color="auto" w:fill="auto"/>
            <w:noWrap/>
            <w:vAlign w:val="center"/>
          </w:tcPr>
          <w:p w14:paraId="21DD58A2" w14:textId="77777777" w:rsidR="00CB7001" w:rsidRPr="00E2688A" w:rsidRDefault="00CB7001" w:rsidP="00CB7001">
            <w:pPr>
              <w:jc w:val="center"/>
              <w:rPr>
                <w:color w:val="000000"/>
                <w:sz w:val="20"/>
                <w:szCs w:val="20"/>
              </w:rPr>
            </w:pPr>
            <w:r w:rsidRPr="00E2688A">
              <w:rPr>
                <w:color w:val="000000"/>
                <w:sz w:val="20"/>
                <w:szCs w:val="20"/>
              </w:rPr>
              <w:t>121,43</w:t>
            </w:r>
          </w:p>
        </w:tc>
        <w:tc>
          <w:tcPr>
            <w:tcW w:w="318" w:type="pct"/>
            <w:tcBorders>
              <w:top w:val="nil"/>
              <w:left w:val="nil"/>
              <w:bottom w:val="single" w:sz="4" w:space="0" w:color="auto"/>
              <w:right w:val="single" w:sz="4" w:space="0" w:color="auto"/>
            </w:tcBorders>
            <w:shd w:val="clear" w:color="auto" w:fill="auto"/>
            <w:noWrap/>
            <w:vAlign w:val="center"/>
          </w:tcPr>
          <w:p w14:paraId="439E129F" w14:textId="77777777" w:rsidR="00CB7001" w:rsidRPr="00E2688A" w:rsidRDefault="00CB7001" w:rsidP="00CB7001">
            <w:pPr>
              <w:jc w:val="center"/>
              <w:rPr>
                <w:color w:val="000000"/>
                <w:sz w:val="20"/>
                <w:szCs w:val="20"/>
              </w:rPr>
            </w:pPr>
            <w:r w:rsidRPr="00E2688A">
              <w:rPr>
                <w:color w:val="000000"/>
                <w:sz w:val="20"/>
                <w:szCs w:val="20"/>
              </w:rPr>
              <w:t>121,43</w:t>
            </w:r>
          </w:p>
        </w:tc>
        <w:tc>
          <w:tcPr>
            <w:tcW w:w="318" w:type="pct"/>
            <w:tcBorders>
              <w:top w:val="nil"/>
              <w:left w:val="nil"/>
              <w:bottom w:val="single" w:sz="4" w:space="0" w:color="auto"/>
              <w:right w:val="single" w:sz="4" w:space="0" w:color="auto"/>
            </w:tcBorders>
            <w:shd w:val="clear" w:color="auto" w:fill="auto"/>
            <w:noWrap/>
            <w:vAlign w:val="center"/>
          </w:tcPr>
          <w:p w14:paraId="223D3A73" w14:textId="77777777" w:rsidR="00CB7001" w:rsidRPr="00E2688A" w:rsidRDefault="00CB7001" w:rsidP="00CB7001">
            <w:pPr>
              <w:jc w:val="center"/>
              <w:rPr>
                <w:color w:val="000000"/>
                <w:sz w:val="20"/>
                <w:szCs w:val="20"/>
              </w:rPr>
            </w:pPr>
            <w:r w:rsidRPr="00E2688A">
              <w:rPr>
                <w:color w:val="000000"/>
                <w:sz w:val="20"/>
                <w:szCs w:val="20"/>
              </w:rPr>
              <w:t>121,43</w:t>
            </w:r>
          </w:p>
        </w:tc>
        <w:tc>
          <w:tcPr>
            <w:tcW w:w="318" w:type="pct"/>
            <w:tcBorders>
              <w:top w:val="nil"/>
              <w:left w:val="nil"/>
              <w:bottom w:val="single" w:sz="4" w:space="0" w:color="auto"/>
              <w:right w:val="single" w:sz="4" w:space="0" w:color="auto"/>
            </w:tcBorders>
            <w:shd w:val="clear" w:color="auto" w:fill="auto"/>
            <w:noWrap/>
            <w:vAlign w:val="center"/>
          </w:tcPr>
          <w:p w14:paraId="21F81BB4" w14:textId="77777777" w:rsidR="00CB7001" w:rsidRPr="00E2688A" w:rsidRDefault="00CB7001" w:rsidP="00CB7001">
            <w:pPr>
              <w:jc w:val="center"/>
              <w:rPr>
                <w:color w:val="000000"/>
                <w:sz w:val="20"/>
                <w:szCs w:val="20"/>
              </w:rPr>
            </w:pPr>
            <w:r w:rsidRPr="00E2688A">
              <w:rPr>
                <w:color w:val="000000"/>
                <w:sz w:val="20"/>
                <w:szCs w:val="20"/>
              </w:rPr>
              <w:t>121,43</w:t>
            </w:r>
          </w:p>
        </w:tc>
        <w:tc>
          <w:tcPr>
            <w:tcW w:w="315" w:type="pct"/>
            <w:tcBorders>
              <w:top w:val="nil"/>
              <w:left w:val="nil"/>
              <w:bottom w:val="single" w:sz="4" w:space="0" w:color="auto"/>
              <w:right w:val="single" w:sz="4" w:space="0" w:color="auto"/>
            </w:tcBorders>
            <w:vAlign w:val="center"/>
          </w:tcPr>
          <w:p w14:paraId="464B9EA2" w14:textId="77777777" w:rsidR="00CB7001" w:rsidRPr="00E2688A" w:rsidRDefault="00CB7001" w:rsidP="00CB7001">
            <w:pPr>
              <w:jc w:val="center"/>
              <w:rPr>
                <w:color w:val="000000"/>
                <w:sz w:val="20"/>
                <w:szCs w:val="20"/>
              </w:rPr>
            </w:pPr>
            <w:r w:rsidRPr="00E2688A">
              <w:rPr>
                <w:color w:val="000000"/>
                <w:sz w:val="20"/>
                <w:szCs w:val="20"/>
              </w:rPr>
              <w:t>121,43</w:t>
            </w:r>
          </w:p>
        </w:tc>
      </w:tr>
      <w:tr w:rsidR="00CB7001" w:rsidRPr="00E2688A" w14:paraId="4BE3A3AD"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61CDA172" w14:textId="77777777" w:rsidR="00CB7001" w:rsidRPr="00E2688A" w:rsidRDefault="00CB7001" w:rsidP="00CB7001">
            <w:pPr>
              <w:jc w:val="center"/>
              <w:rPr>
                <w:color w:val="000000"/>
                <w:sz w:val="20"/>
                <w:szCs w:val="20"/>
              </w:rPr>
            </w:pPr>
            <w:r w:rsidRPr="00E2688A">
              <w:rPr>
                <w:color w:val="000000"/>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523" w:type="pct"/>
            <w:tcBorders>
              <w:top w:val="nil"/>
              <w:left w:val="nil"/>
              <w:bottom w:val="single" w:sz="4" w:space="0" w:color="auto"/>
              <w:right w:val="single" w:sz="4" w:space="0" w:color="auto"/>
            </w:tcBorders>
            <w:shd w:val="clear" w:color="auto" w:fill="auto"/>
            <w:noWrap/>
            <w:vAlign w:val="center"/>
            <w:hideMark/>
          </w:tcPr>
          <w:p w14:paraId="28B77505"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21111C2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871EE1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5C8C89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2C444E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E957D3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7F23CB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31105B0"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F14017C"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1D89D601"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6925980F"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70B1057" w14:textId="77777777" w:rsidR="00CB7001" w:rsidRPr="00E2688A" w:rsidRDefault="00CB7001" w:rsidP="00CB7001">
            <w:pPr>
              <w:jc w:val="center"/>
              <w:rPr>
                <w:color w:val="000000"/>
                <w:sz w:val="20"/>
                <w:szCs w:val="20"/>
              </w:rPr>
            </w:pPr>
            <w:r w:rsidRPr="00E2688A">
              <w:rPr>
                <w:color w:val="000000"/>
                <w:sz w:val="20"/>
                <w:szCs w:val="20"/>
              </w:rPr>
              <w:t>Удельный расход условного топлива на отпуск электрической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7E7EDA67" w14:textId="77777777" w:rsidR="00CB7001" w:rsidRPr="00E2688A" w:rsidRDefault="00CB7001" w:rsidP="00CB7001">
            <w:pPr>
              <w:jc w:val="center"/>
              <w:rPr>
                <w:color w:val="000000"/>
                <w:sz w:val="20"/>
                <w:szCs w:val="20"/>
              </w:rPr>
            </w:pPr>
            <w:r w:rsidRPr="00E2688A">
              <w:rPr>
                <w:color w:val="000000"/>
                <w:sz w:val="20"/>
                <w:szCs w:val="20"/>
              </w:rPr>
              <w:t>г ут/кВтч</w:t>
            </w:r>
          </w:p>
        </w:tc>
        <w:tc>
          <w:tcPr>
            <w:tcW w:w="318" w:type="pct"/>
            <w:tcBorders>
              <w:top w:val="nil"/>
              <w:left w:val="nil"/>
              <w:bottom w:val="single" w:sz="4" w:space="0" w:color="auto"/>
              <w:right w:val="single" w:sz="4" w:space="0" w:color="auto"/>
            </w:tcBorders>
            <w:shd w:val="clear" w:color="auto" w:fill="auto"/>
            <w:noWrap/>
            <w:vAlign w:val="center"/>
          </w:tcPr>
          <w:p w14:paraId="638DAAE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CE2927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B1A0007"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F7FDEB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790DC7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B6698F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A0756D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69B0311"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13D18D47"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6B856A23"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62476B49" w14:textId="77777777" w:rsidR="00CB7001" w:rsidRPr="00E2688A" w:rsidRDefault="00CB7001" w:rsidP="00CB7001">
            <w:pPr>
              <w:jc w:val="center"/>
              <w:rPr>
                <w:color w:val="000000"/>
                <w:sz w:val="20"/>
                <w:szCs w:val="20"/>
              </w:rPr>
            </w:pPr>
            <w:r w:rsidRPr="00E2688A">
              <w:rPr>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68EBC8AD"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387E8A0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9825867"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8865F27"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5FD3F0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F688E1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91F12C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820CFD0"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DD11EC8"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2A968552"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1853D3D5"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845A843" w14:textId="77777777" w:rsidR="00CB7001" w:rsidRPr="00E2688A" w:rsidRDefault="00CB7001" w:rsidP="00CB7001">
            <w:pPr>
              <w:jc w:val="center"/>
              <w:rPr>
                <w:color w:val="000000"/>
                <w:sz w:val="20"/>
                <w:szCs w:val="20"/>
              </w:rPr>
            </w:pPr>
            <w:r w:rsidRPr="00E2688A">
              <w:rPr>
                <w:color w:val="000000"/>
                <w:sz w:val="20"/>
                <w:szCs w:val="20"/>
              </w:rPr>
              <w:t>Доля отпуска тепловой энергии, осуществляемого потребителями по приборам учета, в общем объеме отпущенной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235513BE"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11E32E2D"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536F3922"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6CEF9D73"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3F782549"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7F3B398F"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1E1C0D33"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353326E2"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06677F47" w14:textId="77777777" w:rsidR="00CB7001" w:rsidRPr="00E2688A" w:rsidRDefault="00CB7001" w:rsidP="00CB7001">
            <w:pPr>
              <w:jc w:val="center"/>
              <w:rPr>
                <w:color w:val="000000"/>
                <w:sz w:val="20"/>
                <w:szCs w:val="20"/>
              </w:rPr>
            </w:pPr>
            <w:r w:rsidRPr="00E2688A">
              <w:rPr>
                <w:color w:val="000000"/>
                <w:sz w:val="20"/>
                <w:szCs w:val="20"/>
              </w:rPr>
              <w:t>100</w:t>
            </w:r>
          </w:p>
        </w:tc>
        <w:tc>
          <w:tcPr>
            <w:tcW w:w="315" w:type="pct"/>
            <w:tcBorders>
              <w:top w:val="nil"/>
              <w:left w:val="nil"/>
              <w:bottom w:val="single" w:sz="4" w:space="0" w:color="auto"/>
              <w:right w:val="single" w:sz="4" w:space="0" w:color="auto"/>
            </w:tcBorders>
            <w:vAlign w:val="center"/>
          </w:tcPr>
          <w:p w14:paraId="4B8A6BBB" w14:textId="77777777" w:rsidR="00CB7001" w:rsidRPr="00E2688A" w:rsidRDefault="00CB7001" w:rsidP="00CB7001">
            <w:pPr>
              <w:jc w:val="center"/>
              <w:rPr>
                <w:color w:val="000000"/>
                <w:sz w:val="20"/>
                <w:szCs w:val="20"/>
              </w:rPr>
            </w:pPr>
            <w:r w:rsidRPr="00E2688A">
              <w:rPr>
                <w:color w:val="000000"/>
                <w:sz w:val="20"/>
                <w:szCs w:val="20"/>
              </w:rPr>
              <w:t>100</w:t>
            </w:r>
          </w:p>
        </w:tc>
      </w:tr>
      <w:tr w:rsidR="00A33C31" w:rsidRPr="00E2688A" w14:paraId="128AF880"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62F23F42" w14:textId="77777777" w:rsidR="00A33C31" w:rsidRPr="00E2688A" w:rsidRDefault="00A33C31" w:rsidP="00A33C31">
            <w:pPr>
              <w:jc w:val="center"/>
              <w:rPr>
                <w:color w:val="000000"/>
                <w:sz w:val="20"/>
                <w:szCs w:val="20"/>
              </w:rPr>
            </w:pPr>
            <w:r w:rsidRPr="00E2688A">
              <w:rPr>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523" w:type="pct"/>
            <w:tcBorders>
              <w:top w:val="nil"/>
              <w:left w:val="nil"/>
              <w:bottom w:val="single" w:sz="4" w:space="0" w:color="auto"/>
              <w:right w:val="single" w:sz="4" w:space="0" w:color="auto"/>
            </w:tcBorders>
            <w:shd w:val="clear" w:color="auto" w:fill="auto"/>
            <w:noWrap/>
            <w:vAlign w:val="center"/>
            <w:hideMark/>
          </w:tcPr>
          <w:p w14:paraId="0271BF9D" w14:textId="77777777" w:rsidR="00A33C31" w:rsidRPr="00E2688A" w:rsidRDefault="00A33C31" w:rsidP="00A33C31">
            <w:pPr>
              <w:jc w:val="center"/>
              <w:rPr>
                <w:color w:val="000000"/>
                <w:sz w:val="20"/>
                <w:szCs w:val="20"/>
              </w:rPr>
            </w:pPr>
            <w:r w:rsidRPr="00E2688A">
              <w:rPr>
                <w:color w:val="000000"/>
                <w:sz w:val="20"/>
                <w:szCs w:val="20"/>
              </w:rPr>
              <w:t>лет</w:t>
            </w:r>
          </w:p>
        </w:tc>
        <w:tc>
          <w:tcPr>
            <w:tcW w:w="318" w:type="pct"/>
            <w:tcBorders>
              <w:top w:val="nil"/>
              <w:left w:val="nil"/>
              <w:bottom w:val="single" w:sz="4" w:space="0" w:color="auto"/>
              <w:right w:val="single" w:sz="4" w:space="0" w:color="auto"/>
            </w:tcBorders>
            <w:shd w:val="clear" w:color="auto" w:fill="auto"/>
            <w:noWrap/>
            <w:vAlign w:val="center"/>
          </w:tcPr>
          <w:p w14:paraId="60D0AE71" w14:textId="63D1C76C" w:rsidR="00A33C31" w:rsidRPr="00E2688A" w:rsidRDefault="00A33C31" w:rsidP="00A33C31">
            <w:pPr>
              <w:jc w:val="center"/>
              <w:rPr>
                <w:color w:val="000000"/>
                <w:sz w:val="20"/>
                <w:szCs w:val="20"/>
              </w:rPr>
            </w:pPr>
            <w:r w:rsidRPr="00E2688A">
              <w:rPr>
                <w:color w:val="000000"/>
                <w:sz w:val="20"/>
                <w:szCs w:val="20"/>
              </w:rPr>
              <w:t>44,00</w:t>
            </w:r>
          </w:p>
        </w:tc>
        <w:tc>
          <w:tcPr>
            <w:tcW w:w="318" w:type="pct"/>
            <w:tcBorders>
              <w:top w:val="nil"/>
              <w:left w:val="nil"/>
              <w:bottom w:val="single" w:sz="4" w:space="0" w:color="auto"/>
              <w:right w:val="single" w:sz="4" w:space="0" w:color="auto"/>
            </w:tcBorders>
            <w:shd w:val="clear" w:color="auto" w:fill="auto"/>
            <w:noWrap/>
            <w:vAlign w:val="center"/>
          </w:tcPr>
          <w:p w14:paraId="40C11F09" w14:textId="7F04D261" w:rsidR="00A33C31" w:rsidRPr="00E2688A" w:rsidRDefault="00A33C31" w:rsidP="00A33C31">
            <w:pPr>
              <w:jc w:val="center"/>
              <w:rPr>
                <w:color w:val="000000"/>
                <w:sz w:val="20"/>
                <w:szCs w:val="20"/>
              </w:rPr>
            </w:pPr>
            <w:r w:rsidRPr="00E2688A">
              <w:rPr>
                <w:color w:val="000000"/>
                <w:sz w:val="20"/>
                <w:szCs w:val="20"/>
              </w:rPr>
              <w:t>45,00</w:t>
            </w:r>
          </w:p>
        </w:tc>
        <w:tc>
          <w:tcPr>
            <w:tcW w:w="318" w:type="pct"/>
            <w:tcBorders>
              <w:top w:val="nil"/>
              <w:left w:val="nil"/>
              <w:bottom w:val="single" w:sz="4" w:space="0" w:color="auto"/>
              <w:right w:val="single" w:sz="4" w:space="0" w:color="auto"/>
            </w:tcBorders>
            <w:shd w:val="clear" w:color="auto" w:fill="auto"/>
            <w:noWrap/>
            <w:vAlign w:val="center"/>
          </w:tcPr>
          <w:p w14:paraId="4BD08206" w14:textId="7FCF1B2C" w:rsidR="00A33C31" w:rsidRPr="00E2688A" w:rsidRDefault="00A33C31" w:rsidP="00A33C31">
            <w:pPr>
              <w:jc w:val="center"/>
              <w:rPr>
                <w:color w:val="000000"/>
                <w:sz w:val="20"/>
                <w:szCs w:val="20"/>
              </w:rPr>
            </w:pPr>
            <w:r w:rsidRPr="00E2688A">
              <w:rPr>
                <w:color w:val="000000"/>
                <w:sz w:val="20"/>
                <w:szCs w:val="20"/>
              </w:rPr>
              <w:t>46,00</w:t>
            </w:r>
          </w:p>
        </w:tc>
        <w:tc>
          <w:tcPr>
            <w:tcW w:w="318" w:type="pct"/>
            <w:tcBorders>
              <w:top w:val="nil"/>
              <w:left w:val="nil"/>
              <w:bottom w:val="single" w:sz="4" w:space="0" w:color="auto"/>
              <w:right w:val="single" w:sz="4" w:space="0" w:color="auto"/>
            </w:tcBorders>
            <w:shd w:val="clear" w:color="auto" w:fill="auto"/>
            <w:noWrap/>
            <w:vAlign w:val="center"/>
          </w:tcPr>
          <w:p w14:paraId="1918ED49" w14:textId="41869494" w:rsidR="00A33C31" w:rsidRPr="00E2688A" w:rsidRDefault="00A33C31" w:rsidP="00A33C31">
            <w:pPr>
              <w:jc w:val="center"/>
              <w:rPr>
                <w:color w:val="000000"/>
                <w:sz w:val="20"/>
                <w:szCs w:val="20"/>
              </w:rPr>
            </w:pPr>
            <w:r w:rsidRPr="00E2688A">
              <w:rPr>
                <w:color w:val="000000"/>
                <w:sz w:val="20"/>
                <w:szCs w:val="20"/>
              </w:rPr>
              <w:t>47,00</w:t>
            </w:r>
          </w:p>
        </w:tc>
        <w:tc>
          <w:tcPr>
            <w:tcW w:w="318" w:type="pct"/>
            <w:tcBorders>
              <w:top w:val="nil"/>
              <w:left w:val="nil"/>
              <w:bottom w:val="single" w:sz="4" w:space="0" w:color="auto"/>
              <w:right w:val="single" w:sz="4" w:space="0" w:color="auto"/>
            </w:tcBorders>
            <w:shd w:val="clear" w:color="auto" w:fill="auto"/>
            <w:noWrap/>
            <w:vAlign w:val="center"/>
          </w:tcPr>
          <w:p w14:paraId="6C53B979" w14:textId="63433193" w:rsidR="00A33C31" w:rsidRPr="00E2688A" w:rsidRDefault="00A33C31" w:rsidP="00A33C31">
            <w:pPr>
              <w:jc w:val="center"/>
              <w:rPr>
                <w:color w:val="000000"/>
                <w:sz w:val="20"/>
                <w:szCs w:val="20"/>
              </w:rPr>
            </w:pPr>
            <w:r w:rsidRPr="00E2688A">
              <w:rPr>
                <w:color w:val="000000"/>
                <w:sz w:val="20"/>
                <w:szCs w:val="20"/>
              </w:rPr>
              <w:t>48,00</w:t>
            </w:r>
          </w:p>
        </w:tc>
        <w:tc>
          <w:tcPr>
            <w:tcW w:w="318" w:type="pct"/>
            <w:tcBorders>
              <w:top w:val="nil"/>
              <w:left w:val="nil"/>
              <w:bottom w:val="single" w:sz="4" w:space="0" w:color="auto"/>
              <w:right w:val="single" w:sz="4" w:space="0" w:color="auto"/>
            </w:tcBorders>
            <w:shd w:val="clear" w:color="auto" w:fill="auto"/>
            <w:noWrap/>
            <w:vAlign w:val="center"/>
          </w:tcPr>
          <w:p w14:paraId="62FF3A63" w14:textId="40C55349" w:rsidR="00A33C31" w:rsidRPr="00E2688A" w:rsidRDefault="00A33C31" w:rsidP="00A33C31">
            <w:pPr>
              <w:jc w:val="center"/>
              <w:rPr>
                <w:color w:val="000000"/>
                <w:sz w:val="20"/>
                <w:szCs w:val="20"/>
              </w:rPr>
            </w:pPr>
            <w:r w:rsidRPr="00E2688A">
              <w:rPr>
                <w:color w:val="000000"/>
                <w:sz w:val="20"/>
                <w:szCs w:val="20"/>
              </w:rPr>
              <w:t>49,00</w:t>
            </w:r>
          </w:p>
        </w:tc>
        <w:tc>
          <w:tcPr>
            <w:tcW w:w="318" w:type="pct"/>
            <w:tcBorders>
              <w:top w:val="nil"/>
              <w:left w:val="nil"/>
              <w:bottom w:val="single" w:sz="4" w:space="0" w:color="auto"/>
              <w:right w:val="single" w:sz="4" w:space="0" w:color="auto"/>
            </w:tcBorders>
            <w:shd w:val="clear" w:color="auto" w:fill="auto"/>
            <w:noWrap/>
            <w:vAlign w:val="center"/>
          </w:tcPr>
          <w:p w14:paraId="746FC34D" w14:textId="72BEF345" w:rsidR="00A33C31" w:rsidRPr="00E2688A" w:rsidRDefault="00A33C31" w:rsidP="00A33C31">
            <w:pPr>
              <w:jc w:val="center"/>
              <w:rPr>
                <w:color w:val="000000"/>
                <w:sz w:val="20"/>
                <w:szCs w:val="20"/>
              </w:rPr>
            </w:pPr>
            <w:r w:rsidRPr="00E2688A">
              <w:rPr>
                <w:color w:val="000000"/>
                <w:sz w:val="20"/>
                <w:szCs w:val="20"/>
              </w:rPr>
              <w:t>50,00</w:t>
            </w:r>
          </w:p>
        </w:tc>
        <w:tc>
          <w:tcPr>
            <w:tcW w:w="318" w:type="pct"/>
            <w:tcBorders>
              <w:top w:val="nil"/>
              <w:left w:val="nil"/>
              <w:bottom w:val="single" w:sz="4" w:space="0" w:color="auto"/>
              <w:right w:val="single" w:sz="4" w:space="0" w:color="auto"/>
            </w:tcBorders>
            <w:shd w:val="clear" w:color="auto" w:fill="auto"/>
            <w:noWrap/>
            <w:vAlign w:val="center"/>
          </w:tcPr>
          <w:p w14:paraId="7EA44AEB" w14:textId="460F22FD" w:rsidR="00A33C31" w:rsidRPr="00E2688A" w:rsidRDefault="00A33C31" w:rsidP="00A33C31">
            <w:pPr>
              <w:jc w:val="center"/>
              <w:rPr>
                <w:color w:val="000000"/>
                <w:sz w:val="20"/>
                <w:szCs w:val="20"/>
              </w:rPr>
            </w:pPr>
            <w:r w:rsidRPr="00E2688A">
              <w:rPr>
                <w:color w:val="000000"/>
                <w:sz w:val="20"/>
                <w:szCs w:val="20"/>
              </w:rPr>
              <w:t>51,00</w:t>
            </w:r>
          </w:p>
        </w:tc>
        <w:tc>
          <w:tcPr>
            <w:tcW w:w="315" w:type="pct"/>
            <w:tcBorders>
              <w:top w:val="nil"/>
              <w:left w:val="nil"/>
              <w:bottom w:val="single" w:sz="4" w:space="0" w:color="auto"/>
              <w:right w:val="single" w:sz="4" w:space="0" w:color="auto"/>
            </w:tcBorders>
            <w:vAlign w:val="center"/>
          </w:tcPr>
          <w:p w14:paraId="7FDB1393" w14:textId="111DC536" w:rsidR="00A33C31" w:rsidRPr="00E2688A" w:rsidRDefault="00A33C31" w:rsidP="00A33C31">
            <w:pPr>
              <w:jc w:val="center"/>
              <w:rPr>
                <w:color w:val="000000"/>
                <w:sz w:val="20"/>
                <w:szCs w:val="20"/>
              </w:rPr>
            </w:pPr>
            <w:r w:rsidRPr="00E2688A">
              <w:rPr>
                <w:color w:val="000000"/>
                <w:sz w:val="20"/>
                <w:szCs w:val="20"/>
              </w:rPr>
              <w:t>52,00</w:t>
            </w:r>
          </w:p>
        </w:tc>
      </w:tr>
      <w:tr w:rsidR="00CB7001" w:rsidRPr="00E2688A" w14:paraId="44FCA720"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86BF0FB" w14:textId="77777777" w:rsidR="00CB7001" w:rsidRPr="00E2688A" w:rsidRDefault="00CB7001" w:rsidP="00CB7001">
            <w:pPr>
              <w:jc w:val="center"/>
              <w:rPr>
                <w:color w:val="000000"/>
                <w:sz w:val="20"/>
                <w:szCs w:val="20"/>
              </w:rPr>
            </w:pPr>
            <w:r w:rsidRPr="00E2688A">
              <w:rPr>
                <w:color w:val="000000"/>
                <w:sz w:val="20"/>
                <w:szCs w:val="20"/>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523" w:type="pct"/>
            <w:tcBorders>
              <w:top w:val="nil"/>
              <w:left w:val="nil"/>
              <w:bottom w:val="single" w:sz="4" w:space="0" w:color="auto"/>
              <w:right w:val="single" w:sz="4" w:space="0" w:color="auto"/>
            </w:tcBorders>
            <w:shd w:val="clear" w:color="auto" w:fill="auto"/>
            <w:noWrap/>
            <w:vAlign w:val="center"/>
            <w:hideMark/>
          </w:tcPr>
          <w:p w14:paraId="6008CD02"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4CADC16F"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40E294E5"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4F76D94D"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1D7B3D16"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1BE32DDE"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75634BF4"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7D65B338"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4199549E" w14:textId="77777777" w:rsidR="00CB7001" w:rsidRPr="00E2688A" w:rsidRDefault="00CB7001" w:rsidP="00CB7001">
            <w:pPr>
              <w:jc w:val="center"/>
              <w:rPr>
                <w:color w:val="000000"/>
                <w:sz w:val="20"/>
                <w:szCs w:val="20"/>
              </w:rPr>
            </w:pPr>
            <w:r w:rsidRPr="00E2688A">
              <w:rPr>
                <w:color w:val="000000"/>
                <w:sz w:val="20"/>
                <w:szCs w:val="20"/>
              </w:rPr>
              <w:t>0,00%</w:t>
            </w:r>
          </w:p>
        </w:tc>
        <w:tc>
          <w:tcPr>
            <w:tcW w:w="315" w:type="pct"/>
            <w:tcBorders>
              <w:top w:val="nil"/>
              <w:left w:val="nil"/>
              <w:bottom w:val="single" w:sz="4" w:space="0" w:color="auto"/>
              <w:right w:val="single" w:sz="4" w:space="0" w:color="auto"/>
            </w:tcBorders>
            <w:vAlign w:val="center"/>
          </w:tcPr>
          <w:p w14:paraId="3250132E" w14:textId="77777777" w:rsidR="00CB7001" w:rsidRPr="00E2688A" w:rsidRDefault="00CB7001" w:rsidP="00CB7001">
            <w:pPr>
              <w:jc w:val="center"/>
              <w:rPr>
                <w:color w:val="000000"/>
                <w:sz w:val="20"/>
                <w:szCs w:val="20"/>
              </w:rPr>
            </w:pPr>
            <w:r w:rsidRPr="00E2688A">
              <w:rPr>
                <w:color w:val="000000"/>
                <w:sz w:val="20"/>
                <w:szCs w:val="20"/>
              </w:rPr>
              <w:t>0,00%</w:t>
            </w:r>
          </w:p>
        </w:tc>
      </w:tr>
      <w:tr w:rsidR="00CB7001" w:rsidRPr="00E2688A" w14:paraId="175FCC92"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2BA4412E" w14:textId="77777777" w:rsidR="00CB7001" w:rsidRPr="00E2688A" w:rsidRDefault="00CB7001" w:rsidP="00CB7001">
            <w:pPr>
              <w:jc w:val="center"/>
              <w:rPr>
                <w:color w:val="000000"/>
                <w:sz w:val="20"/>
                <w:szCs w:val="20"/>
              </w:rPr>
            </w:pPr>
            <w:r w:rsidRPr="00E2688A">
              <w:rPr>
                <w:color w:val="000000"/>
                <w:sz w:val="20"/>
                <w:szCs w:val="20"/>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523" w:type="pct"/>
            <w:tcBorders>
              <w:top w:val="nil"/>
              <w:left w:val="nil"/>
              <w:bottom w:val="single" w:sz="4" w:space="0" w:color="auto"/>
              <w:right w:val="single" w:sz="4" w:space="0" w:color="auto"/>
            </w:tcBorders>
            <w:shd w:val="clear" w:color="auto" w:fill="auto"/>
            <w:noWrap/>
            <w:vAlign w:val="center"/>
            <w:hideMark/>
          </w:tcPr>
          <w:p w14:paraId="57655149"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64EC339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484DC8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80E419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5F6864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D89745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D41B3D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C9DA88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75655CC"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5626538B" w14:textId="77777777" w:rsidR="00CB7001" w:rsidRPr="00E2688A" w:rsidRDefault="00CB7001" w:rsidP="00CB7001">
            <w:pPr>
              <w:jc w:val="center"/>
              <w:rPr>
                <w:color w:val="000000"/>
                <w:sz w:val="20"/>
                <w:szCs w:val="20"/>
              </w:rPr>
            </w:pPr>
            <w:r w:rsidRPr="00E2688A">
              <w:rPr>
                <w:color w:val="000000"/>
                <w:sz w:val="20"/>
                <w:szCs w:val="20"/>
              </w:rPr>
              <w:t>0</w:t>
            </w:r>
          </w:p>
        </w:tc>
      </w:tr>
    </w:tbl>
    <w:p w14:paraId="722A1378" w14:textId="50C5B13B" w:rsidR="00CB7001" w:rsidRPr="00E2688A" w:rsidRDefault="00CB7001" w:rsidP="00CB7001">
      <w:pPr>
        <w:rPr>
          <w:rFonts w:eastAsiaTheme="minorEastAsia"/>
          <w:lang w:eastAsia="en-US"/>
        </w:rPr>
      </w:pPr>
    </w:p>
    <w:p w14:paraId="4B2D07A3" w14:textId="77777777" w:rsidR="00CB7001" w:rsidRPr="00E2688A" w:rsidRDefault="00CB7001" w:rsidP="00CB7001">
      <w:pPr>
        <w:rPr>
          <w:rFonts w:eastAsiaTheme="minorEastAsia"/>
          <w:lang w:eastAsia="en-US"/>
        </w:rPr>
      </w:pPr>
    </w:p>
    <w:p w14:paraId="2CC4FA50" w14:textId="2F4BD4CC" w:rsidR="00AA063E" w:rsidRPr="00E2688A" w:rsidRDefault="00AA063E" w:rsidP="00AA063E">
      <w:pPr>
        <w:tabs>
          <w:tab w:val="left" w:pos="9356"/>
        </w:tabs>
        <w:spacing w:line="360" w:lineRule="auto"/>
        <w:ind w:right="13"/>
        <w:jc w:val="both"/>
        <w:rPr>
          <w:spacing w:val="2"/>
          <w:sz w:val="26"/>
          <w:szCs w:val="26"/>
        </w:rPr>
      </w:pPr>
    </w:p>
    <w:p w14:paraId="0B2F5EB8" w14:textId="3267817E" w:rsidR="00AA063E" w:rsidRPr="00E2688A" w:rsidRDefault="00AA063E">
      <w:pPr>
        <w:rPr>
          <w:spacing w:val="2"/>
          <w:sz w:val="26"/>
          <w:szCs w:val="26"/>
        </w:rPr>
      </w:pPr>
      <w:r w:rsidRPr="00E2688A">
        <w:rPr>
          <w:spacing w:val="2"/>
          <w:sz w:val="26"/>
          <w:szCs w:val="26"/>
        </w:rPr>
        <w:br w:type="page"/>
      </w:r>
    </w:p>
    <w:p w14:paraId="14669C2B" w14:textId="7622663D" w:rsidR="00AA063E" w:rsidRPr="00E2688A" w:rsidRDefault="00AA063E" w:rsidP="00E0262B">
      <w:pPr>
        <w:pStyle w:val="-0"/>
        <w:numPr>
          <w:ilvl w:val="0"/>
          <w:numId w:val="20"/>
        </w:numPr>
        <w:tabs>
          <w:tab w:val="left" w:pos="1418"/>
          <w:tab w:val="left" w:pos="9067"/>
        </w:tabs>
        <w:spacing w:before="0"/>
        <w:ind w:left="0" w:firstLine="0"/>
        <w:rPr>
          <w:rFonts w:eastAsiaTheme="minorEastAsia"/>
          <w:bCs/>
          <w:lang w:eastAsia="en-US"/>
        </w:rPr>
      </w:pPr>
      <w:r w:rsidRPr="00E2688A">
        <w:rPr>
          <w:rFonts w:eastAsiaTheme="minorEastAsia"/>
          <w:bCs/>
          <w:lang w:eastAsia="en-US"/>
        </w:rPr>
        <w:t xml:space="preserve">Индикаторы развития системы теплоснабжения от котельной ООО «Энергия» </w:t>
      </w:r>
    </w:p>
    <w:tbl>
      <w:tblPr>
        <w:tblW w:w="5000" w:type="pct"/>
        <w:tblLook w:val="04A0" w:firstRow="1" w:lastRow="0" w:firstColumn="1" w:lastColumn="0" w:noHBand="0" w:noVBand="1"/>
      </w:tblPr>
      <w:tblGrid>
        <w:gridCol w:w="5080"/>
        <w:gridCol w:w="1643"/>
        <w:gridCol w:w="995"/>
        <w:gridCol w:w="998"/>
        <w:gridCol w:w="998"/>
        <w:gridCol w:w="998"/>
        <w:gridCol w:w="998"/>
        <w:gridCol w:w="998"/>
        <w:gridCol w:w="998"/>
        <w:gridCol w:w="998"/>
        <w:gridCol w:w="992"/>
      </w:tblGrid>
      <w:tr w:rsidR="00CB7001" w:rsidRPr="00E2688A" w14:paraId="003C2B23" w14:textId="77777777" w:rsidTr="009E73E0">
        <w:trPr>
          <w:trHeight w:val="567"/>
          <w:tblHeader/>
        </w:trPr>
        <w:tc>
          <w:tcPr>
            <w:tcW w:w="16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D0556F" w14:textId="77777777" w:rsidR="00CB7001" w:rsidRPr="00E2688A" w:rsidRDefault="00CB7001" w:rsidP="00CB7001">
            <w:pPr>
              <w:jc w:val="center"/>
              <w:rPr>
                <w:b/>
                <w:bCs/>
                <w:color w:val="000000"/>
                <w:sz w:val="20"/>
                <w:szCs w:val="20"/>
              </w:rPr>
            </w:pPr>
            <w:r w:rsidRPr="00E2688A">
              <w:rPr>
                <w:b/>
                <w:bCs/>
                <w:color w:val="000000"/>
                <w:sz w:val="20"/>
                <w:szCs w:val="20"/>
              </w:rPr>
              <w:t>Наименование показателя</w:t>
            </w:r>
          </w:p>
        </w:tc>
        <w:tc>
          <w:tcPr>
            <w:tcW w:w="523" w:type="pct"/>
            <w:tcBorders>
              <w:top w:val="single" w:sz="4" w:space="0" w:color="auto"/>
              <w:left w:val="nil"/>
              <w:bottom w:val="single" w:sz="4" w:space="0" w:color="auto"/>
              <w:right w:val="single" w:sz="4" w:space="0" w:color="auto"/>
            </w:tcBorders>
            <w:shd w:val="clear" w:color="auto" w:fill="auto"/>
            <w:noWrap/>
            <w:vAlign w:val="center"/>
            <w:hideMark/>
          </w:tcPr>
          <w:p w14:paraId="016A2BF1" w14:textId="77777777" w:rsidR="00CB7001" w:rsidRPr="00E2688A" w:rsidRDefault="00CB7001" w:rsidP="00CB7001">
            <w:pPr>
              <w:jc w:val="center"/>
              <w:rPr>
                <w:b/>
                <w:color w:val="000000"/>
                <w:sz w:val="20"/>
                <w:szCs w:val="20"/>
              </w:rPr>
            </w:pPr>
            <w:r w:rsidRPr="00E2688A">
              <w:rPr>
                <w:b/>
                <w:color w:val="000000"/>
                <w:sz w:val="20"/>
                <w:szCs w:val="20"/>
              </w:rPr>
              <w:t>ед.изм.</w:t>
            </w:r>
          </w:p>
        </w:tc>
        <w:tc>
          <w:tcPr>
            <w:tcW w:w="317" w:type="pct"/>
            <w:tcBorders>
              <w:top w:val="single" w:sz="4" w:space="0" w:color="auto"/>
              <w:left w:val="nil"/>
              <w:bottom w:val="single" w:sz="4" w:space="0" w:color="auto"/>
              <w:right w:val="single" w:sz="4" w:space="0" w:color="auto"/>
            </w:tcBorders>
            <w:shd w:val="clear" w:color="auto" w:fill="auto"/>
            <w:noWrap/>
            <w:vAlign w:val="center"/>
            <w:hideMark/>
          </w:tcPr>
          <w:p w14:paraId="61245AE5" w14:textId="77777777" w:rsidR="00CB7001" w:rsidRPr="00E2688A" w:rsidRDefault="00CB7001" w:rsidP="00CB7001">
            <w:pPr>
              <w:jc w:val="center"/>
              <w:rPr>
                <w:b/>
                <w:color w:val="000000"/>
                <w:sz w:val="20"/>
                <w:szCs w:val="20"/>
              </w:rPr>
            </w:pPr>
            <w:r w:rsidRPr="00E2688A">
              <w:rPr>
                <w:b/>
                <w:color w:val="000000"/>
                <w:sz w:val="20"/>
                <w:szCs w:val="20"/>
              </w:rPr>
              <w:t>2022</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4ABFF2AF" w14:textId="77777777" w:rsidR="00CB7001" w:rsidRPr="00E2688A" w:rsidRDefault="00CB7001" w:rsidP="00CB7001">
            <w:pPr>
              <w:jc w:val="center"/>
              <w:rPr>
                <w:b/>
                <w:color w:val="000000"/>
                <w:sz w:val="20"/>
                <w:szCs w:val="20"/>
              </w:rPr>
            </w:pPr>
            <w:r w:rsidRPr="00E2688A">
              <w:rPr>
                <w:b/>
                <w:color w:val="000000"/>
                <w:sz w:val="20"/>
                <w:szCs w:val="20"/>
              </w:rPr>
              <w:t>2023</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40CE13AB" w14:textId="77777777" w:rsidR="00CB7001" w:rsidRPr="00E2688A" w:rsidRDefault="00CB7001" w:rsidP="00CB7001">
            <w:pPr>
              <w:jc w:val="center"/>
              <w:rPr>
                <w:b/>
                <w:color w:val="000000"/>
                <w:sz w:val="20"/>
                <w:szCs w:val="20"/>
              </w:rPr>
            </w:pPr>
            <w:r w:rsidRPr="00E2688A">
              <w:rPr>
                <w:b/>
                <w:color w:val="000000"/>
                <w:sz w:val="20"/>
                <w:szCs w:val="20"/>
              </w:rPr>
              <w:t>2024</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3CD556C5" w14:textId="77777777" w:rsidR="00CB7001" w:rsidRPr="00E2688A" w:rsidRDefault="00CB7001" w:rsidP="00CB7001">
            <w:pPr>
              <w:jc w:val="center"/>
              <w:rPr>
                <w:b/>
                <w:color w:val="000000"/>
                <w:sz w:val="20"/>
                <w:szCs w:val="20"/>
              </w:rPr>
            </w:pPr>
            <w:r w:rsidRPr="00E2688A">
              <w:rPr>
                <w:b/>
                <w:color w:val="000000"/>
                <w:sz w:val="20"/>
                <w:szCs w:val="20"/>
              </w:rPr>
              <w:t>2025</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5F6EA0A0" w14:textId="77777777" w:rsidR="00CB7001" w:rsidRPr="00E2688A" w:rsidRDefault="00CB7001" w:rsidP="00CB7001">
            <w:pPr>
              <w:jc w:val="center"/>
              <w:rPr>
                <w:b/>
                <w:color w:val="000000"/>
                <w:sz w:val="20"/>
                <w:szCs w:val="20"/>
              </w:rPr>
            </w:pPr>
            <w:r w:rsidRPr="00E2688A">
              <w:rPr>
                <w:b/>
                <w:color w:val="000000"/>
                <w:sz w:val="20"/>
                <w:szCs w:val="20"/>
              </w:rPr>
              <w:t>2026</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32150AE5" w14:textId="77777777" w:rsidR="00CB7001" w:rsidRPr="00E2688A" w:rsidRDefault="00CB7001" w:rsidP="00CB7001">
            <w:pPr>
              <w:jc w:val="center"/>
              <w:rPr>
                <w:b/>
                <w:color w:val="000000"/>
                <w:sz w:val="20"/>
                <w:szCs w:val="20"/>
              </w:rPr>
            </w:pPr>
            <w:r w:rsidRPr="00E2688A">
              <w:rPr>
                <w:b/>
                <w:color w:val="000000"/>
                <w:sz w:val="20"/>
                <w:szCs w:val="20"/>
              </w:rPr>
              <w:t>2027</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6C4FB4D4" w14:textId="77777777" w:rsidR="00CB7001" w:rsidRPr="00E2688A" w:rsidRDefault="00CB7001" w:rsidP="00CB7001">
            <w:pPr>
              <w:jc w:val="center"/>
              <w:rPr>
                <w:b/>
                <w:color w:val="000000"/>
                <w:sz w:val="20"/>
                <w:szCs w:val="20"/>
              </w:rPr>
            </w:pPr>
            <w:r w:rsidRPr="00E2688A">
              <w:rPr>
                <w:b/>
                <w:color w:val="000000"/>
                <w:sz w:val="20"/>
                <w:szCs w:val="20"/>
              </w:rPr>
              <w:t>2028</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48D9075A" w14:textId="77777777" w:rsidR="00CB7001" w:rsidRPr="00E2688A" w:rsidRDefault="00CB7001" w:rsidP="00CB7001">
            <w:pPr>
              <w:jc w:val="center"/>
              <w:rPr>
                <w:b/>
                <w:color w:val="000000"/>
                <w:sz w:val="20"/>
                <w:szCs w:val="20"/>
              </w:rPr>
            </w:pPr>
            <w:r w:rsidRPr="00E2688A">
              <w:rPr>
                <w:b/>
                <w:color w:val="000000"/>
                <w:sz w:val="20"/>
                <w:szCs w:val="20"/>
              </w:rPr>
              <w:t>2029</w:t>
            </w:r>
          </w:p>
        </w:tc>
        <w:tc>
          <w:tcPr>
            <w:tcW w:w="316" w:type="pct"/>
            <w:tcBorders>
              <w:top w:val="single" w:sz="4" w:space="0" w:color="auto"/>
              <w:left w:val="nil"/>
              <w:bottom w:val="single" w:sz="4" w:space="0" w:color="auto"/>
              <w:right w:val="single" w:sz="4" w:space="0" w:color="auto"/>
            </w:tcBorders>
            <w:vAlign w:val="center"/>
          </w:tcPr>
          <w:p w14:paraId="48FBD58C" w14:textId="77777777" w:rsidR="00CB7001" w:rsidRPr="00E2688A" w:rsidRDefault="00CB7001" w:rsidP="00CB7001">
            <w:pPr>
              <w:jc w:val="center"/>
              <w:rPr>
                <w:b/>
                <w:color w:val="000000"/>
                <w:sz w:val="20"/>
                <w:szCs w:val="20"/>
              </w:rPr>
            </w:pPr>
            <w:r w:rsidRPr="00E2688A">
              <w:rPr>
                <w:b/>
                <w:color w:val="000000"/>
                <w:sz w:val="20"/>
                <w:szCs w:val="20"/>
              </w:rPr>
              <w:t>2030</w:t>
            </w:r>
          </w:p>
        </w:tc>
      </w:tr>
      <w:tr w:rsidR="00CB7001" w:rsidRPr="00E2688A" w14:paraId="797ED443"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1F4F97F0" w14:textId="77777777" w:rsidR="00CB7001" w:rsidRPr="00E2688A" w:rsidRDefault="00CB7001" w:rsidP="00CB7001">
            <w:pPr>
              <w:jc w:val="center"/>
              <w:rPr>
                <w:color w:val="000000"/>
                <w:sz w:val="20"/>
                <w:szCs w:val="20"/>
              </w:rPr>
            </w:pPr>
            <w:r w:rsidRPr="00E2688A">
              <w:rPr>
                <w:color w:val="000000"/>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23" w:type="pct"/>
            <w:tcBorders>
              <w:top w:val="nil"/>
              <w:left w:val="nil"/>
              <w:bottom w:val="single" w:sz="4" w:space="0" w:color="auto"/>
              <w:right w:val="single" w:sz="4" w:space="0" w:color="auto"/>
            </w:tcBorders>
            <w:shd w:val="clear" w:color="auto" w:fill="auto"/>
            <w:noWrap/>
            <w:vAlign w:val="center"/>
            <w:hideMark/>
          </w:tcPr>
          <w:p w14:paraId="4B848AD6" w14:textId="77777777" w:rsidR="00CB7001" w:rsidRPr="00E2688A" w:rsidRDefault="00CB7001" w:rsidP="00CB7001">
            <w:pPr>
              <w:jc w:val="center"/>
              <w:rPr>
                <w:color w:val="000000"/>
                <w:sz w:val="20"/>
                <w:szCs w:val="20"/>
              </w:rPr>
            </w:pPr>
            <w:r w:rsidRPr="00E2688A">
              <w:rPr>
                <w:color w:val="000000"/>
                <w:sz w:val="20"/>
                <w:szCs w:val="20"/>
              </w:rPr>
              <w:t>шт.</w:t>
            </w:r>
          </w:p>
        </w:tc>
        <w:tc>
          <w:tcPr>
            <w:tcW w:w="317" w:type="pct"/>
            <w:tcBorders>
              <w:top w:val="nil"/>
              <w:left w:val="nil"/>
              <w:bottom w:val="single" w:sz="4" w:space="0" w:color="auto"/>
              <w:right w:val="single" w:sz="4" w:space="0" w:color="auto"/>
            </w:tcBorders>
            <w:shd w:val="clear" w:color="auto" w:fill="auto"/>
            <w:noWrap/>
            <w:vAlign w:val="center"/>
          </w:tcPr>
          <w:p w14:paraId="36CF01E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E8872F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3AFB0E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62307E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8F21AC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AFA2E8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AD853B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80FE5A0" w14:textId="77777777" w:rsidR="00CB7001" w:rsidRPr="00E2688A" w:rsidRDefault="00CB7001" w:rsidP="00CB7001">
            <w:pPr>
              <w:jc w:val="center"/>
              <w:rPr>
                <w:color w:val="000000"/>
                <w:sz w:val="20"/>
                <w:szCs w:val="20"/>
              </w:rPr>
            </w:pPr>
            <w:r w:rsidRPr="00E2688A">
              <w:rPr>
                <w:color w:val="000000"/>
                <w:sz w:val="20"/>
                <w:szCs w:val="20"/>
              </w:rPr>
              <w:t>0</w:t>
            </w:r>
          </w:p>
        </w:tc>
        <w:tc>
          <w:tcPr>
            <w:tcW w:w="316" w:type="pct"/>
            <w:tcBorders>
              <w:top w:val="nil"/>
              <w:left w:val="nil"/>
              <w:bottom w:val="single" w:sz="4" w:space="0" w:color="auto"/>
              <w:right w:val="single" w:sz="4" w:space="0" w:color="auto"/>
            </w:tcBorders>
            <w:vAlign w:val="center"/>
          </w:tcPr>
          <w:p w14:paraId="04E8FEAD"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102CFC47"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11A20EFF" w14:textId="77777777" w:rsidR="00CB7001" w:rsidRPr="00E2688A" w:rsidRDefault="00CB7001" w:rsidP="00CB7001">
            <w:pPr>
              <w:jc w:val="center"/>
              <w:rPr>
                <w:color w:val="000000"/>
                <w:sz w:val="20"/>
                <w:szCs w:val="20"/>
              </w:rPr>
            </w:pPr>
            <w:r w:rsidRPr="00E2688A">
              <w:rPr>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1125FB78" w14:textId="77777777" w:rsidR="00CB7001" w:rsidRPr="00E2688A" w:rsidRDefault="00CB7001" w:rsidP="00CB7001">
            <w:pPr>
              <w:jc w:val="center"/>
              <w:rPr>
                <w:color w:val="000000"/>
                <w:sz w:val="20"/>
                <w:szCs w:val="20"/>
              </w:rPr>
            </w:pPr>
            <w:r w:rsidRPr="00E2688A">
              <w:rPr>
                <w:color w:val="000000"/>
                <w:sz w:val="20"/>
                <w:szCs w:val="20"/>
              </w:rPr>
              <w:t>шт.</w:t>
            </w:r>
          </w:p>
        </w:tc>
        <w:tc>
          <w:tcPr>
            <w:tcW w:w="317" w:type="pct"/>
            <w:tcBorders>
              <w:top w:val="nil"/>
              <w:left w:val="nil"/>
              <w:bottom w:val="single" w:sz="4" w:space="0" w:color="auto"/>
              <w:right w:val="single" w:sz="4" w:space="0" w:color="auto"/>
            </w:tcBorders>
            <w:shd w:val="clear" w:color="auto" w:fill="auto"/>
            <w:noWrap/>
            <w:vAlign w:val="center"/>
          </w:tcPr>
          <w:p w14:paraId="792CF23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C55676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36D77A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994C85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BD7918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7F761B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86C18E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604EA1B" w14:textId="77777777" w:rsidR="00CB7001" w:rsidRPr="00E2688A" w:rsidRDefault="00CB7001" w:rsidP="00CB7001">
            <w:pPr>
              <w:jc w:val="center"/>
              <w:rPr>
                <w:color w:val="000000"/>
                <w:sz w:val="20"/>
                <w:szCs w:val="20"/>
              </w:rPr>
            </w:pPr>
            <w:r w:rsidRPr="00E2688A">
              <w:rPr>
                <w:color w:val="000000"/>
                <w:sz w:val="20"/>
                <w:szCs w:val="20"/>
              </w:rPr>
              <w:t>0</w:t>
            </w:r>
          </w:p>
        </w:tc>
        <w:tc>
          <w:tcPr>
            <w:tcW w:w="316" w:type="pct"/>
            <w:tcBorders>
              <w:top w:val="nil"/>
              <w:left w:val="nil"/>
              <w:bottom w:val="single" w:sz="4" w:space="0" w:color="auto"/>
              <w:right w:val="single" w:sz="4" w:space="0" w:color="auto"/>
            </w:tcBorders>
            <w:vAlign w:val="center"/>
          </w:tcPr>
          <w:p w14:paraId="7595D583" w14:textId="77777777" w:rsidR="00CB7001" w:rsidRPr="00E2688A" w:rsidRDefault="00CB7001" w:rsidP="00CB7001">
            <w:pPr>
              <w:jc w:val="center"/>
              <w:rPr>
                <w:color w:val="000000"/>
                <w:sz w:val="20"/>
                <w:szCs w:val="20"/>
              </w:rPr>
            </w:pPr>
            <w:r w:rsidRPr="00E2688A">
              <w:rPr>
                <w:color w:val="000000"/>
                <w:sz w:val="20"/>
                <w:szCs w:val="20"/>
              </w:rPr>
              <w:t>0</w:t>
            </w:r>
          </w:p>
        </w:tc>
      </w:tr>
      <w:tr w:rsidR="00A33C31" w:rsidRPr="00E2688A" w14:paraId="06A20125"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28D6E2AC" w14:textId="77777777" w:rsidR="00A33C31" w:rsidRPr="00E2688A" w:rsidRDefault="00A33C31" w:rsidP="00A33C31">
            <w:pPr>
              <w:jc w:val="center"/>
              <w:rPr>
                <w:color w:val="000000"/>
                <w:sz w:val="20"/>
                <w:szCs w:val="20"/>
              </w:rPr>
            </w:pPr>
            <w:r w:rsidRPr="00E2688A">
              <w:rPr>
                <w:color w:val="000000"/>
                <w:sz w:val="20"/>
                <w:szCs w:val="20"/>
              </w:rPr>
              <w:t>Удельный расход условного топлива на единицу тепловой энергии, отпускаемой с коллекторов источников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56C2A0C6" w14:textId="77777777" w:rsidR="00A33C31" w:rsidRPr="00E2688A" w:rsidRDefault="00A33C31" w:rsidP="00A33C31">
            <w:pPr>
              <w:jc w:val="center"/>
              <w:rPr>
                <w:color w:val="000000"/>
                <w:sz w:val="20"/>
                <w:szCs w:val="20"/>
              </w:rPr>
            </w:pPr>
            <w:r w:rsidRPr="00E2688A">
              <w:rPr>
                <w:color w:val="000000"/>
                <w:sz w:val="20"/>
                <w:szCs w:val="20"/>
              </w:rPr>
              <w:t>кг ут/Гкал</w:t>
            </w:r>
          </w:p>
        </w:tc>
        <w:tc>
          <w:tcPr>
            <w:tcW w:w="317" w:type="pct"/>
            <w:tcBorders>
              <w:top w:val="nil"/>
              <w:left w:val="nil"/>
              <w:bottom w:val="single" w:sz="4" w:space="0" w:color="auto"/>
              <w:right w:val="single" w:sz="4" w:space="0" w:color="auto"/>
            </w:tcBorders>
            <w:shd w:val="clear" w:color="auto" w:fill="auto"/>
            <w:noWrap/>
            <w:vAlign w:val="center"/>
          </w:tcPr>
          <w:p w14:paraId="039E9FEE" w14:textId="71C5D947" w:rsidR="00A33C31" w:rsidRPr="00E2688A" w:rsidRDefault="00A33C31" w:rsidP="00A33C31">
            <w:pPr>
              <w:jc w:val="center"/>
              <w:rPr>
                <w:color w:val="000000"/>
                <w:sz w:val="20"/>
                <w:szCs w:val="20"/>
              </w:rPr>
            </w:pPr>
            <w:r w:rsidRPr="00E2688A">
              <w:rPr>
                <w:color w:val="000000"/>
                <w:sz w:val="20"/>
                <w:szCs w:val="20"/>
              </w:rPr>
              <w:t>160,11</w:t>
            </w:r>
          </w:p>
        </w:tc>
        <w:tc>
          <w:tcPr>
            <w:tcW w:w="318" w:type="pct"/>
            <w:tcBorders>
              <w:top w:val="nil"/>
              <w:left w:val="nil"/>
              <w:bottom w:val="single" w:sz="4" w:space="0" w:color="auto"/>
              <w:right w:val="single" w:sz="4" w:space="0" w:color="auto"/>
            </w:tcBorders>
            <w:shd w:val="clear" w:color="auto" w:fill="auto"/>
            <w:noWrap/>
            <w:vAlign w:val="center"/>
          </w:tcPr>
          <w:p w14:paraId="776A1253" w14:textId="3E5D04DB" w:rsidR="00A33C31" w:rsidRPr="00E2688A" w:rsidRDefault="00A33C31" w:rsidP="00A33C31">
            <w:pPr>
              <w:jc w:val="center"/>
              <w:rPr>
                <w:color w:val="000000"/>
                <w:sz w:val="20"/>
                <w:szCs w:val="20"/>
              </w:rPr>
            </w:pPr>
            <w:r w:rsidRPr="00E2688A">
              <w:rPr>
                <w:color w:val="000000"/>
                <w:sz w:val="20"/>
                <w:szCs w:val="20"/>
              </w:rPr>
              <w:t>154,23</w:t>
            </w:r>
          </w:p>
        </w:tc>
        <w:tc>
          <w:tcPr>
            <w:tcW w:w="318" w:type="pct"/>
            <w:tcBorders>
              <w:top w:val="nil"/>
              <w:left w:val="nil"/>
              <w:bottom w:val="single" w:sz="4" w:space="0" w:color="auto"/>
              <w:right w:val="single" w:sz="4" w:space="0" w:color="auto"/>
            </w:tcBorders>
            <w:shd w:val="clear" w:color="auto" w:fill="auto"/>
            <w:noWrap/>
            <w:vAlign w:val="center"/>
          </w:tcPr>
          <w:p w14:paraId="3B4DE214" w14:textId="5DFAE14A" w:rsidR="00A33C31" w:rsidRPr="00E2688A" w:rsidRDefault="00A33C31" w:rsidP="00A33C31">
            <w:pPr>
              <w:jc w:val="center"/>
              <w:rPr>
                <w:color w:val="000000"/>
                <w:sz w:val="20"/>
                <w:szCs w:val="20"/>
              </w:rPr>
            </w:pPr>
            <w:r w:rsidRPr="00E2688A">
              <w:rPr>
                <w:color w:val="000000"/>
                <w:sz w:val="20"/>
                <w:szCs w:val="20"/>
              </w:rPr>
              <w:t>159,41</w:t>
            </w:r>
          </w:p>
        </w:tc>
        <w:tc>
          <w:tcPr>
            <w:tcW w:w="318" w:type="pct"/>
            <w:tcBorders>
              <w:top w:val="nil"/>
              <w:left w:val="nil"/>
              <w:bottom w:val="single" w:sz="4" w:space="0" w:color="auto"/>
              <w:right w:val="single" w:sz="4" w:space="0" w:color="auto"/>
            </w:tcBorders>
            <w:shd w:val="clear" w:color="auto" w:fill="auto"/>
            <w:noWrap/>
            <w:vAlign w:val="center"/>
          </w:tcPr>
          <w:p w14:paraId="35E6F0B5" w14:textId="649D60D4" w:rsidR="00A33C31" w:rsidRPr="00E2688A" w:rsidRDefault="00A33C31" w:rsidP="00A33C31">
            <w:pPr>
              <w:jc w:val="center"/>
              <w:rPr>
                <w:color w:val="000000"/>
                <w:sz w:val="20"/>
                <w:szCs w:val="20"/>
              </w:rPr>
            </w:pPr>
            <w:r w:rsidRPr="00E2688A">
              <w:rPr>
                <w:color w:val="000000"/>
                <w:sz w:val="20"/>
                <w:szCs w:val="20"/>
              </w:rPr>
              <w:t>159,40</w:t>
            </w:r>
          </w:p>
        </w:tc>
        <w:tc>
          <w:tcPr>
            <w:tcW w:w="318" w:type="pct"/>
            <w:tcBorders>
              <w:top w:val="nil"/>
              <w:left w:val="nil"/>
              <w:bottom w:val="single" w:sz="4" w:space="0" w:color="auto"/>
              <w:right w:val="single" w:sz="4" w:space="0" w:color="auto"/>
            </w:tcBorders>
            <w:shd w:val="clear" w:color="auto" w:fill="auto"/>
            <w:noWrap/>
            <w:vAlign w:val="center"/>
          </w:tcPr>
          <w:p w14:paraId="77AD289E" w14:textId="6E54EF08" w:rsidR="00A33C31" w:rsidRPr="00E2688A" w:rsidRDefault="00A33C31" w:rsidP="00A33C31">
            <w:pPr>
              <w:jc w:val="center"/>
              <w:rPr>
                <w:color w:val="000000"/>
                <w:sz w:val="20"/>
                <w:szCs w:val="20"/>
              </w:rPr>
            </w:pPr>
            <w:r w:rsidRPr="00E2688A">
              <w:rPr>
                <w:color w:val="000000"/>
                <w:sz w:val="20"/>
                <w:szCs w:val="20"/>
              </w:rPr>
              <w:t>159,40</w:t>
            </w:r>
          </w:p>
        </w:tc>
        <w:tc>
          <w:tcPr>
            <w:tcW w:w="318" w:type="pct"/>
            <w:tcBorders>
              <w:top w:val="nil"/>
              <w:left w:val="nil"/>
              <w:bottom w:val="single" w:sz="4" w:space="0" w:color="auto"/>
              <w:right w:val="single" w:sz="4" w:space="0" w:color="auto"/>
            </w:tcBorders>
            <w:shd w:val="clear" w:color="auto" w:fill="auto"/>
            <w:noWrap/>
            <w:vAlign w:val="center"/>
          </w:tcPr>
          <w:p w14:paraId="48FC1F92" w14:textId="2EE8C933" w:rsidR="00A33C31" w:rsidRPr="00E2688A" w:rsidRDefault="00A33C31" w:rsidP="00A33C31">
            <w:pPr>
              <w:jc w:val="center"/>
              <w:rPr>
                <w:color w:val="000000"/>
                <w:sz w:val="20"/>
                <w:szCs w:val="20"/>
              </w:rPr>
            </w:pPr>
            <w:r w:rsidRPr="00E2688A">
              <w:rPr>
                <w:color w:val="000000"/>
                <w:sz w:val="20"/>
                <w:szCs w:val="20"/>
              </w:rPr>
              <w:t>159,40</w:t>
            </w:r>
          </w:p>
        </w:tc>
        <w:tc>
          <w:tcPr>
            <w:tcW w:w="318" w:type="pct"/>
            <w:tcBorders>
              <w:top w:val="nil"/>
              <w:left w:val="nil"/>
              <w:bottom w:val="single" w:sz="4" w:space="0" w:color="auto"/>
              <w:right w:val="single" w:sz="4" w:space="0" w:color="auto"/>
            </w:tcBorders>
            <w:shd w:val="clear" w:color="auto" w:fill="auto"/>
            <w:noWrap/>
            <w:vAlign w:val="center"/>
          </w:tcPr>
          <w:p w14:paraId="0B540CB8" w14:textId="21943F8B" w:rsidR="00A33C31" w:rsidRPr="00E2688A" w:rsidRDefault="00A33C31" w:rsidP="00A33C31">
            <w:pPr>
              <w:jc w:val="center"/>
              <w:rPr>
                <w:color w:val="000000"/>
                <w:sz w:val="20"/>
                <w:szCs w:val="20"/>
              </w:rPr>
            </w:pPr>
            <w:r w:rsidRPr="00E2688A">
              <w:rPr>
                <w:color w:val="000000"/>
                <w:sz w:val="20"/>
                <w:szCs w:val="20"/>
              </w:rPr>
              <w:t>159,40</w:t>
            </w:r>
          </w:p>
        </w:tc>
        <w:tc>
          <w:tcPr>
            <w:tcW w:w="318" w:type="pct"/>
            <w:tcBorders>
              <w:top w:val="nil"/>
              <w:left w:val="nil"/>
              <w:bottom w:val="single" w:sz="4" w:space="0" w:color="auto"/>
              <w:right w:val="single" w:sz="4" w:space="0" w:color="auto"/>
            </w:tcBorders>
            <w:shd w:val="clear" w:color="auto" w:fill="auto"/>
            <w:noWrap/>
            <w:vAlign w:val="center"/>
          </w:tcPr>
          <w:p w14:paraId="327898CE" w14:textId="4246F923" w:rsidR="00A33C31" w:rsidRPr="00E2688A" w:rsidRDefault="00A33C31" w:rsidP="00A33C31">
            <w:pPr>
              <w:jc w:val="center"/>
              <w:rPr>
                <w:color w:val="000000"/>
                <w:sz w:val="20"/>
                <w:szCs w:val="20"/>
              </w:rPr>
            </w:pPr>
            <w:r w:rsidRPr="00E2688A">
              <w:rPr>
                <w:color w:val="000000"/>
                <w:sz w:val="20"/>
                <w:szCs w:val="20"/>
              </w:rPr>
              <w:t>159,40</w:t>
            </w:r>
          </w:p>
        </w:tc>
        <w:tc>
          <w:tcPr>
            <w:tcW w:w="316" w:type="pct"/>
            <w:tcBorders>
              <w:top w:val="nil"/>
              <w:left w:val="nil"/>
              <w:bottom w:val="single" w:sz="4" w:space="0" w:color="auto"/>
              <w:right w:val="single" w:sz="4" w:space="0" w:color="auto"/>
            </w:tcBorders>
            <w:vAlign w:val="center"/>
          </w:tcPr>
          <w:p w14:paraId="578AE5E2" w14:textId="56017BB3" w:rsidR="00A33C31" w:rsidRPr="00E2688A" w:rsidRDefault="00A33C31" w:rsidP="00A33C31">
            <w:pPr>
              <w:jc w:val="center"/>
              <w:rPr>
                <w:color w:val="000000"/>
                <w:sz w:val="20"/>
                <w:szCs w:val="20"/>
              </w:rPr>
            </w:pPr>
            <w:r w:rsidRPr="00E2688A">
              <w:rPr>
                <w:color w:val="000000"/>
                <w:sz w:val="20"/>
                <w:szCs w:val="20"/>
              </w:rPr>
              <w:t>159,40</w:t>
            </w:r>
          </w:p>
        </w:tc>
      </w:tr>
      <w:tr w:rsidR="00A33C31" w:rsidRPr="00E2688A" w14:paraId="77EBF18E"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1012AD74" w14:textId="77777777" w:rsidR="00A33C31" w:rsidRPr="00E2688A" w:rsidRDefault="00A33C31" w:rsidP="00A33C31">
            <w:pPr>
              <w:jc w:val="center"/>
              <w:rPr>
                <w:color w:val="000000"/>
                <w:sz w:val="20"/>
                <w:szCs w:val="20"/>
              </w:rPr>
            </w:pPr>
            <w:r w:rsidRPr="00E2688A">
              <w:rPr>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523" w:type="pct"/>
            <w:tcBorders>
              <w:top w:val="nil"/>
              <w:left w:val="nil"/>
              <w:bottom w:val="single" w:sz="4" w:space="0" w:color="auto"/>
              <w:right w:val="single" w:sz="4" w:space="0" w:color="auto"/>
            </w:tcBorders>
            <w:shd w:val="clear" w:color="auto" w:fill="auto"/>
            <w:noWrap/>
            <w:vAlign w:val="center"/>
            <w:hideMark/>
          </w:tcPr>
          <w:p w14:paraId="3794F9C8" w14:textId="77777777" w:rsidR="00A33C31" w:rsidRPr="00E2688A" w:rsidRDefault="00A33C31" w:rsidP="00A33C31">
            <w:pPr>
              <w:jc w:val="center"/>
              <w:rPr>
                <w:color w:val="000000"/>
                <w:sz w:val="20"/>
                <w:szCs w:val="20"/>
              </w:rPr>
            </w:pPr>
            <w:r w:rsidRPr="00E2688A">
              <w:rPr>
                <w:color w:val="000000"/>
                <w:sz w:val="20"/>
                <w:szCs w:val="20"/>
              </w:rPr>
              <w:t>Гкал/кв.м.</w:t>
            </w:r>
          </w:p>
        </w:tc>
        <w:tc>
          <w:tcPr>
            <w:tcW w:w="317" w:type="pct"/>
            <w:tcBorders>
              <w:top w:val="nil"/>
              <w:left w:val="nil"/>
              <w:bottom w:val="single" w:sz="4" w:space="0" w:color="auto"/>
              <w:right w:val="single" w:sz="4" w:space="0" w:color="auto"/>
            </w:tcBorders>
            <w:shd w:val="clear" w:color="auto" w:fill="auto"/>
            <w:noWrap/>
            <w:vAlign w:val="center"/>
          </w:tcPr>
          <w:p w14:paraId="693F41CC" w14:textId="3F1E1092" w:rsidR="00A33C31" w:rsidRPr="00E2688A" w:rsidRDefault="00A33C31" w:rsidP="00A33C31">
            <w:pPr>
              <w:jc w:val="center"/>
              <w:rPr>
                <w:color w:val="000000"/>
                <w:sz w:val="20"/>
                <w:szCs w:val="20"/>
              </w:rPr>
            </w:pPr>
            <w:r w:rsidRPr="00E2688A">
              <w:rPr>
                <w:color w:val="000000"/>
                <w:sz w:val="20"/>
                <w:szCs w:val="20"/>
              </w:rPr>
              <w:t>4,48</w:t>
            </w:r>
          </w:p>
        </w:tc>
        <w:tc>
          <w:tcPr>
            <w:tcW w:w="318" w:type="pct"/>
            <w:tcBorders>
              <w:top w:val="nil"/>
              <w:left w:val="nil"/>
              <w:bottom w:val="single" w:sz="4" w:space="0" w:color="auto"/>
              <w:right w:val="single" w:sz="4" w:space="0" w:color="auto"/>
            </w:tcBorders>
            <w:shd w:val="clear" w:color="auto" w:fill="auto"/>
            <w:noWrap/>
            <w:vAlign w:val="center"/>
          </w:tcPr>
          <w:p w14:paraId="3ACC2EA3" w14:textId="50BE354B" w:rsidR="00A33C31" w:rsidRPr="00E2688A" w:rsidRDefault="00A33C31" w:rsidP="00A33C31">
            <w:pPr>
              <w:jc w:val="center"/>
              <w:rPr>
                <w:color w:val="000000"/>
                <w:sz w:val="20"/>
                <w:szCs w:val="20"/>
              </w:rPr>
            </w:pPr>
            <w:r w:rsidRPr="00E2688A">
              <w:rPr>
                <w:color w:val="000000"/>
                <w:sz w:val="20"/>
                <w:szCs w:val="20"/>
              </w:rPr>
              <w:t>2,17</w:t>
            </w:r>
          </w:p>
        </w:tc>
        <w:tc>
          <w:tcPr>
            <w:tcW w:w="318" w:type="pct"/>
            <w:tcBorders>
              <w:top w:val="nil"/>
              <w:left w:val="nil"/>
              <w:bottom w:val="single" w:sz="4" w:space="0" w:color="auto"/>
              <w:right w:val="single" w:sz="4" w:space="0" w:color="auto"/>
            </w:tcBorders>
            <w:shd w:val="clear" w:color="auto" w:fill="auto"/>
            <w:noWrap/>
            <w:vAlign w:val="center"/>
          </w:tcPr>
          <w:p w14:paraId="462602E6" w14:textId="67452C89" w:rsidR="00A33C31" w:rsidRPr="00E2688A" w:rsidRDefault="00A33C31" w:rsidP="00A33C31">
            <w:pPr>
              <w:jc w:val="center"/>
              <w:rPr>
                <w:color w:val="000000"/>
                <w:sz w:val="20"/>
                <w:szCs w:val="20"/>
              </w:rPr>
            </w:pPr>
            <w:r w:rsidRPr="00E2688A">
              <w:rPr>
                <w:color w:val="000000"/>
                <w:sz w:val="20"/>
                <w:szCs w:val="20"/>
              </w:rPr>
              <w:t>1,16</w:t>
            </w:r>
          </w:p>
        </w:tc>
        <w:tc>
          <w:tcPr>
            <w:tcW w:w="318" w:type="pct"/>
            <w:tcBorders>
              <w:top w:val="nil"/>
              <w:left w:val="nil"/>
              <w:bottom w:val="single" w:sz="4" w:space="0" w:color="auto"/>
              <w:right w:val="single" w:sz="4" w:space="0" w:color="auto"/>
            </w:tcBorders>
            <w:shd w:val="clear" w:color="auto" w:fill="auto"/>
            <w:noWrap/>
            <w:vAlign w:val="center"/>
          </w:tcPr>
          <w:p w14:paraId="3B4A09AC" w14:textId="6A38C482" w:rsidR="00A33C31" w:rsidRPr="00E2688A" w:rsidRDefault="00A33C31" w:rsidP="00A33C31">
            <w:pPr>
              <w:jc w:val="center"/>
              <w:rPr>
                <w:color w:val="000000"/>
                <w:sz w:val="20"/>
                <w:szCs w:val="20"/>
              </w:rPr>
            </w:pPr>
            <w:r w:rsidRPr="00E2688A">
              <w:rPr>
                <w:color w:val="000000"/>
                <w:sz w:val="20"/>
                <w:szCs w:val="20"/>
              </w:rPr>
              <w:t>1,46</w:t>
            </w:r>
          </w:p>
        </w:tc>
        <w:tc>
          <w:tcPr>
            <w:tcW w:w="318" w:type="pct"/>
            <w:tcBorders>
              <w:top w:val="nil"/>
              <w:left w:val="nil"/>
              <w:bottom w:val="single" w:sz="4" w:space="0" w:color="auto"/>
              <w:right w:val="single" w:sz="4" w:space="0" w:color="auto"/>
            </w:tcBorders>
            <w:shd w:val="clear" w:color="auto" w:fill="auto"/>
            <w:noWrap/>
            <w:vAlign w:val="center"/>
          </w:tcPr>
          <w:p w14:paraId="2261D657" w14:textId="503BC59F" w:rsidR="00A33C31" w:rsidRPr="00E2688A" w:rsidRDefault="00A33C31" w:rsidP="00A33C31">
            <w:pPr>
              <w:jc w:val="center"/>
              <w:rPr>
                <w:color w:val="000000"/>
                <w:sz w:val="20"/>
                <w:szCs w:val="20"/>
              </w:rPr>
            </w:pPr>
            <w:r w:rsidRPr="00E2688A">
              <w:rPr>
                <w:color w:val="000000"/>
                <w:sz w:val="20"/>
                <w:szCs w:val="20"/>
              </w:rPr>
              <w:t>1,46</w:t>
            </w:r>
          </w:p>
        </w:tc>
        <w:tc>
          <w:tcPr>
            <w:tcW w:w="318" w:type="pct"/>
            <w:tcBorders>
              <w:top w:val="nil"/>
              <w:left w:val="nil"/>
              <w:bottom w:val="single" w:sz="4" w:space="0" w:color="auto"/>
              <w:right w:val="single" w:sz="4" w:space="0" w:color="auto"/>
            </w:tcBorders>
            <w:shd w:val="clear" w:color="auto" w:fill="auto"/>
            <w:noWrap/>
            <w:vAlign w:val="center"/>
          </w:tcPr>
          <w:p w14:paraId="1E688CB1" w14:textId="01D9FEC3" w:rsidR="00A33C31" w:rsidRPr="00E2688A" w:rsidRDefault="00A33C31" w:rsidP="00A33C31">
            <w:pPr>
              <w:jc w:val="center"/>
              <w:rPr>
                <w:color w:val="000000"/>
                <w:sz w:val="20"/>
                <w:szCs w:val="20"/>
              </w:rPr>
            </w:pPr>
            <w:r w:rsidRPr="00E2688A">
              <w:rPr>
                <w:color w:val="000000"/>
                <w:sz w:val="20"/>
                <w:szCs w:val="20"/>
              </w:rPr>
              <w:t>1,46</w:t>
            </w:r>
          </w:p>
        </w:tc>
        <w:tc>
          <w:tcPr>
            <w:tcW w:w="318" w:type="pct"/>
            <w:tcBorders>
              <w:top w:val="nil"/>
              <w:left w:val="nil"/>
              <w:bottom w:val="single" w:sz="4" w:space="0" w:color="auto"/>
              <w:right w:val="single" w:sz="4" w:space="0" w:color="auto"/>
            </w:tcBorders>
            <w:shd w:val="clear" w:color="auto" w:fill="auto"/>
            <w:noWrap/>
            <w:vAlign w:val="center"/>
          </w:tcPr>
          <w:p w14:paraId="2BEA27E9" w14:textId="1863669B" w:rsidR="00A33C31" w:rsidRPr="00E2688A" w:rsidRDefault="00A33C31" w:rsidP="00A33C31">
            <w:pPr>
              <w:jc w:val="center"/>
              <w:rPr>
                <w:color w:val="000000"/>
                <w:sz w:val="20"/>
                <w:szCs w:val="20"/>
              </w:rPr>
            </w:pPr>
            <w:r w:rsidRPr="00E2688A">
              <w:rPr>
                <w:color w:val="000000"/>
                <w:sz w:val="20"/>
                <w:szCs w:val="20"/>
              </w:rPr>
              <w:t>1,46</w:t>
            </w:r>
          </w:p>
        </w:tc>
        <w:tc>
          <w:tcPr>
            <w:tcW w:w="318" w:type="pct"/>
            <w:tcBorders>
              <w:top w:val="nil"/>
              <w:left w:val="nil"/>
              <w:bottom w:val="single" w:sz="4" w:space="0" w:color="auto"/>
              <w:right w:val="single" w:sz="4" w:space="0" w:color="auto"/>
            </w:tcBorders>
            <w:shd w:val="clear" w:color="auto" w:fill="auto"/>
            <w:noWrap/>
            <w:vAlign w:val="center"/>
          </w:tcPr>
          <w:p w14:paraId="5109E5AB" w14:textId="6DB3CBB7" w:rsidR="00A33C31" w:rsidRPr="00E2688A" w:rsidRDefault="00A33C31" w:rsidP="00A33C31">
            <w:pPr>
              <w:jc w:val="center"/>
              <w:rPr>
                <w:color w:val="000000"/>
                <w:sz w:val="20"/>
                <w:szCs w:val="20"/>
              </w:rPr>
            </w:pPr>
            <w:r w:rsidRPr="00E2688A">
              <w:rPr>
                <w:color w:val="000000"/>
                <w:sz w:val="20"/>
                <w:szCs w:val="20"/>
              </w:rPr>
              <w:t>1,46</w:t>
            </w:r>
          </w:p>
        </w:tc>
        <w:tc>
          <w:tcPr>
            <w:tcW w:w="316" w:type="pct"/>
            <w:tcBorders>
              <w:top w:val="nil"/>
              <w:left w:val="nil"/>
              <w:bottom w:val="single" w:sz="4" w:space="0" w:color="auto"/>
              <w:right w:val="single" w:sz="4" w:space="0" w:color="auto"/>
            </w:tcBorders>
            <w:vAlign w:val="center"/>
          </w:tcPr>
          <w:p w14:paraId="03BCAAAA" w14:textId="4CC80BAB" w:rsidR="00A33C31" w:rsidRPr="00E2688A" w:rsidRDefault="00A33C31" w:rsidP="00A33C31">
            <w:pPr>
              <w:jc w:val="center"/>
              <w:rPr>
                <w:color w:val="000000"/>
                <w:sz w:val="20"/>
                <w:szCs w:val="20"/>
              </w:rPr>
            </w:pPr>
            <w:r w:rsidRPr="00E2688A">
              <w:rPr>
                <w:color w:val="000000"/>
                <w:sz w:val="20"/>
                <w:szCs w:val="20"/>
              </w:rPr>
              <w:t>1,46</w:t>
            </w:r>
          </w:p>
        </w:tc>
      </w:tr>
      <w:tr w:rsidR="00A33C31" w:rsidRPr="00E2688A" w14:paraId="05AA2303"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319EBE76" w14:textId="77777777" w:rsidR="00A33C31" w:rsidRPr="00E2688A" w:rsidRDefault="00A33C31" w:rsidP="00A33C31">
            <w:pPr>
              <w:jc w:val="center"/>
              <w:rPr>
                <w:color w:val="000000"/>
                <w:sz w:val="20"/>
                <w:szCs w:val="20"/>
              </w:rPr>
            </w:pPr>
            <w:r w:rsidRPr="00E2688A">
              <w:rPr>
                <w:color w:val="000000"/>
                <w:sz w:val="20"/>
                <w:szCs w:val="20"/>
              </w:rPr>
              <w:t>Коэффициент использования установленной тепловой мощности</w:t>
            </w:r>
          </w:p>
        </w:tc>
        <w:tc>
          <w:tcPr>
            <w:tcW w:w="523" w:type="pct"/>
            <w:tcBorders>
              <w:top w:val="nil"/>
              <w:left w:val="nil"/>
              <w:bottom w:val="single" w:sz="4" w:space="0" w:color="auto"/>
              <w:right w:val="single" w:sz="4" w:space="0" w:color="auto"/>
            </w:tcBorders>
            <w:shd w:val="clear" w:color="auto" w:fill="auto"/>
            <w:noWrap/>
            <w:vAlign w:val="center"/>
            <w:hideMark/>
          </w:tcPr>
          <w:p w14:paraId="31FD81AB" w14:textId="77777777" w:rsidR="00A33C31" w:rsidRPr="00E2688A" w:rsidRDefault="00A33C31" w:rsidP="00A33C31">
            <w:pPr>
              <w:jc w:val="center"/>
              <w:rPr>
                <w:color w:val="000000"/>
                <w:sz w:val="20"/>
                <w:szCs w:val="20"/>
              </w:rPr>
            </w:pPr>
            <w:r w:rsidRPr="00E2688A">
              <w:rPr>
                <w:color w:val="000000"/>
                <w:sz w:val="20"/>
                <w:szCs w:val="20"/>
              </w:rPr>
              <w:t>-</w:t>
            </w:r>
          </w:p>
        </w:tc>
        <w:tc>
          <w:tcPr>
            <w:tcW w:w="317" w:type="pct"/>
            <w:tcBorders>
              <w:top w:val="nil"/>
              <w:left w:val="nil"/>
              <w:bottom w:val="single" w:sz="4" w:space="0" w:color="auto"/>
              <w:right w:val="single" w:sz="4" w:space="0" w:color="auto"/>
            </w:tcBorders>
            <w:shd w:val="clear" w:color="auto" w:fill="auto"/>
            <w:noWrap/>
            <w:vAlign w:val="center"/>
          </w:tcPr>
          <w:p w14:paraId="65645DED" w14:textId="5D4B5BC9" w:rsidR="00A33C31" w:rsidRPr="00E2688A" w:rsidRDefault="00A33C31" w:rsidP="00A33C31">
            <w:pPr>
              <w:jc w:val="center"/>
              <w:rPr>
                <w:color w:val="000000"/>
                <w:sz w:val="20"/>
                <w:szCs w:val="20"/>
              </w:rPr>
            </w:pPr>
            <w:r w:rsidRPr="00E2688A">
              <w:rPr>
                <w:color w:val="000000"/>
                <w:sz w:val="20"/>
                <w:szCs w:val="20"/>
              </w:rPr>
              <w:t>0,133</w:t>
            </w:r>
          </w:p>
        </w:tc>
        <w:tc>
          <w:tcPr>
            <w:tcW w:w="318" w:type="pct"/>
            <w:tcBorders>
              <w:top w:val="nil"/>
              <w:left w:val="nil"/>
              <w:bottom w:val="single" w:sz="4" w:space="0" w:color="auto"/>
              <w:right w:val="single" w:sz="4" w:space="0" w:color="auto"/>
            </w:tcBorders>
            <w:shd w:val="clear" w:color="auto" w:fill="auto"/>
            <w:noWrap/>
            <w:vAlign w:val="center"/>
          </w:tcPr>
          <w:p w14:paraId="56744103" w14:textId="25A50A0C" w:rsidR="00A33C31" w:rsidRPr="00E2688A" w:rsidRDefault="00A33C31" w:rsidP="00A33C31">
            <w:pPr>
              <w:jc w:val="center"/>
              <w:rPr>
                <w:color w:val="000000"/>
                <w:sz w:val="20"/>
                <w:szCs w:val="20"/>
              </w:rPr>
            </w:pPr>
            <w:r w:rsidRPr="00E2688A">
              <w:rPr>
                <w:color w:val="000000"/>
                <w:sz w:val="20"/>
                <w:szCs w:val="20"/>
              </w:rPr>
              <w:t>0,103</w:t>
            </w:r>
          </w:p>
        </w:tc>
        <w:tc>
          <w:tcPr>
            <w:tcW w:w="318" w:type="pct"/>
            <w:tcBorders>
              <w:top w:val="nil"/>
              <w:left w:val="nil"/>
              <w:bottom w:val="single" w:sz="4" w:space="0" w:color="auto"/>
              <w:right w:val="single" w:sz="4" w:space="0" w:color="auto"/>
            </w:tcBorders>
            <w:shd w:val="clear" w:color="auto" w:fill="auto"/>
            <w:noWrap/>
            <w:vAlign w:val="center"/>
          </w:tcPr>
          <w:p w14:paraId="44EEE9DB" w14:textId="76F9559B" w:rsidR="00A33C31" w:rsidRPr="00E2688A" w:rsidRDefault="00A33C31" w:rsidP="00A33C31">
            <w:pPr>
              <w:jc w:val="center"/>
              <w:rPr>
                <w:color w:val="000000"/>
                <w:sz w:val="20"/>
                <w:szCs w:val="20"/>
              </w:rPr>
            </w:pPr>
            <w:r w:rsidRPr="00E2688A">
              <w:rPr>
                <w:color w:val="000000"/>
                <w:sz w:val="20"/>
                <w:szCs w:val="20"/>
              </w:rPr>
              <w:t>0,091</w:t>
            </w:r>
          </w:p>
        </w:tc>
        <w:tc>
          <w:tcPr>
            <w:tcW w:w="318" w:type="pct"/>
            <w:tcBorders>
              <w:top w:val="nil"/>
              <w:left w:val="nil"/>
              <w:bottom w:val="single" w:sz="4" w:space="0" w:color="auto"/>
              <w:right w:val="single" w:sz="4" w:space="0" w:color="auto"/>
            </w:tcBorders>
            <w:shd w:val="clear" w:color="auto" w:fill="auto"/>
            <w:noWrap/>
            <w:vAlign w:val="center"/>
          </w:tcPr>
          <w:p w14:paraId="1C8E4144" w14:textId="3D25C7E5" w:rsidR="00A33C31" w:rsidRPr="00E2688A" w:rsidRDefault="00A33C31" w:rsidP="00A33C31">
            <w:pPr>
              <w:jc w:val="center"/>
              <w:rPr>
                <w:color w:val="000000"/>
                <w:sz w:val="20"/>
                <w:szCs w:val="20"/>
              </w:rPr>
            </w:pPr>
            <w:r w:rsidRPr="00E2688A">
              <w:rPr>
                <w:color w:val="000000"/>
                <w:sz w:val="20"/>
                <w:szCs w:val="20"/>
              </w:rPr>
              <w:t>0,104</w:t>
            </w:r>
          </w:p>
        </w:tc>
        <w:tc>
          <w:tcPr>
            <w:tcW w:w="318" w:type="pct"/>
            <w:tcBorders>
              <w:top w:val="nil"/>
              <w:left w:val="nil"/>
              <w:bottom w:val="single" w:sz="4" w:space="0" w:color="auto"/>
              <w:right w:val="single" w:sz="4" w:space="0" w:color="auto"/>
            </w:tcBorders>
            <w:shd w:val="clear" w:color="auto" w:fill="auto"/>
            <w:noWrap/>
            <w:vAlign w:val="center"/>
          </w:tcPr>
          <w:p w14:paraId="186A84DA" w14:textId="5C93F227" w:rsidR="00A33C31" w:rsidRPr="00E2688A" w:rsidRDefault="00A33C31" w:rsidP="00A33C31">
            <w:pPr>
              <w:jc w:val="center"/>
              <w:rPr>
                <w:color w:val="000000"/>
                <w:sz w:val="20"/>
                <w:szCs w:val="20"/>
              </w:rPr>
            </w:pPr>
            <w:r w:rsidRPr="00E2688A">
              <w:rPr>
                <w:color w:val="000000"/>
                <w:sz w:val="20"/>
                <w:szCs w:val="20"/>
              </w:rPr>
              <w:t>0,104</w:t>
            </w:r>
          </w:p>
        </w:tc>
        <w:tc>
          <w:tcPr>
            <w:tcW w:w="318" w:type="pct"/>
            <w:tcBorders>
              <w:top w:val="nil"/>
              <w:left w:val="nil"/>
              <w:bottom w:val="single" w:sz="4" w:space="0" w:color="auto"/>
              <w:right w:val="single" w:sz="4" w:space="0" w:color="auto"/>
            </w:tcBorders>
            <w:shd w:val="clear" w:color="auto" w:fill="auto"/>
            <w:noWrap/>
            <w:vAlign w:val="center"/>
          </w:tcPr>
          <w:p w14:paraId="49776D0C" w14:textId="31167361" w:rsidR="00A33C31" w:rsidRPr="00E2688A" w:rsidRDefault="00A33C31" w:rsidP="00A33C31">
            <w:pPr>
              <w:jc w:val="center"/>
              <w:rPr>
                <w:color w:val="000000"/>
                <w:sz w:val="20"/>
                <w:szCs w:val="20"/>
              </w:rPr>
            </w:pPr>
            <w:r w:rsidRPr="00E2688A">
              <w:rPr>
                <w:color w:val="000000"/>
                <w:sz w:val="20"/>
                <w:szCs w:val="20"/>
              </w:rPr>
              <w:t>0,104</w:t>
            </w:r>
          </w:p>
        </w:tc>
        <w:tc>
          <w:tcPr>
            <w:tcW w:w="318" w:type="pct"/>
            <w:tcBorders>
              <w:top w:val="nil"/>
              <w:left w:val="nil"/>
              <w:bottom w:val="single" w:sz="4" w:space="0" w:color="auto"/>
              <w:right w:val="single" w:sz="4" w:space="0" w:color="auto"/>
            </w:tcBorders>
            <w:shd w:val="clear" w:color="auto" w:fill="auto"/>
            <w:noWrap/>
            <w:vAlign w:val="center"/>
          </w:tcPr>
          <w:p w14:paraId="059F34A3" w14:textId="6E789BBB" w:rsidR="00A33C31" w:rsidRPr="00E2688A" w:rsidRDefault="00A33C31" w:rsidP="00A33C31">
            <w:pPr>
              <w:jc w:val="center"/>
              <w:rPr>
                <w:color w:val="000000"/>
                <w:sz w:val="20"/>
                <w:szCs w:val="20"/>
              </w:rPr>
            </w:pPr>
            <w:r w:rsidRPr="00E2688A">
              <w:rPr>
                <w:color w:val="000000"/>
                <w:sz w:val="20"/>
                <w:szCs w:val="20"/>
              </w:rPr>
              <w:t>0,104</w:t>
            </w:r>
          </w:p>
        </w:tc>
        <w:tc>
          <w:tcPr>
            <w:tcW w:w="318" w:type="pct"/>
            <w:tcBorders>
              <w:top w:val="nil"/>
              <w:left w:val="nil"/>
              <w:bottom w:val="single" w:sz="4" w:space="0" w:color="auto"/>
              <w:right w:val="single" w:sz="4" w:space="0" w:color="auto"/>
            </w:tcBorders>
            <w:shd w:val="clear" w:color="auto" w:fill="auto"/>
            <w:noWrap/>
            <w:vAlign w:val="center"/>
          </w:tcPr>
          <w:p w14:paraId="47B30B6F" w14:textId="77ED6046" w:rsidR="00A33C31" w:rsidRPr="00E2688A" w:rsidRDefault="00A33C31" w:rsidP="00A33C31">
            <w:pPr>
              <w:jc w:val="center"/>
              <w:rPr>
                <w:color w:val="000000"/>
                <w:sz w:val="20"/>
                <w:szCs w:val="20"/>
              </w:rPr>
            </w:pPr>
            <w:r w:rsidRPr="00E2688A">
              <w:rPr>
                <w:color w:val="000000"/>
                <w:sz w:val="20"/>
                <w:szCs w:val="20"/>
              </w:rPr>
              <w:t>0,104</w:t>
            </w:r>
          </w:p>
        </w:tc>
        <w:tc>
          <w:tcPr>
            <w:tcW w:w="316" w:type="pct"/>
            <w:tcBorders>
              <w:top w:val="nil"/>
              <w:left w:val="nil"/>
              <w:bottom w:val="single" w:sz="4" w:space="0" w:color="auto"/>
              <w:right w:val="single" w:sz="4" w:space="0" w:color="auto"/>
            </w:tcBorders>
            <w:vAlign w:val="center"/>
          </w:tcPr>
          <w:p w14:paraId="3ACA8055" w14:textId="78CF3DC5" w:rsidR="00A33C31" w:rsidRPr="00E2688A" w:rsidRDefault="00A33C31" w:rsidP="00A33C31">
            <w:pPr>
              <w:jc w:val="center"/>
              <w:rPr>
                <w:color w:val="000000"/>
                <w:sz w:val="20"/>
                <w:szCs w:val="20"/>
              </w:rPr>
            </w:pPr>
            <w:r w:rsidRPr="00E2688A">
              <w:rPr>
                <w:color w:val="000000"/>
                <w:sz w:val="20"/>
                <w:szCs w:val="20"/>
              </w:rPr>
              <w:t>0,104</w:t>
            </w:r>
          </w:p>
        </w:tc>
      </w:tr>
      <w:tr w:rsidR="00A33C31" w:rsidRPr="00E2688A" w14:paraId="73BEB0BF"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6B0DCD4E" w14:textId="77777777" w:rsidR="00A33C31" w:rsidRPr="00E2688A" w:rsidRDefault="00A33C31" w:rsidP="00A33C31">
            <w:pPr>
              <w:jc w:val="center"/>
              <w:rPr>
                <w:color w:val="000000"/>
                <w:sz w:val="20"/>
                <w:szCs w:val="20"/>
              </w:rPr>
            </w:pPr>
            <w:r w:rsidRPr="00E2688A">
              <w:rPr>
                <w:color w:val="000000"/>
                <w:sz w:val="20"/>
                <w:szCs w:val="20"/>
              </w:rPr>
              <w:t>Удельная материальная характеристика тепловых сетей, приведенная к расчетной тепловой нагрузке</w:t>
            </w:r>
          </w:p>
        </w:tc>
        <w:tc>
          <w:tcPr>
            <w:tcW w:w="523" w:type="pct"/>
            <w:tcBorders>
              <w:top w:val="nil"/>
              <w:left w:val="nil"/>
              <w:bottom w:val="single" w:sz="4" w:space="0" w:color="auto"/>
              <w:right w:val="single" w:sz="4" w:space="0" w:color="auto"/>
            </w:tcBorders>
            <w:shd w:val="clear" w:color="auto" w:fill="auto"/>
            <w:noWrap/>
            <w:vAlign w:val="center"/>
            <w:hideMark/>
          </w:tcPr>
          <w:p w14:paraId="0B8A116A" w14:textId="77777777" w:rsidR="00A33C31" w:rsidRPr="00E2688A" w:rsidRDefault="00A33C31" w:rsidP="00A33C31">
            <w:pPr>
              <w:jc w:val="center"/>
              <w:rPr>
                <w:color w:val="000000"/>
                <w:sz w:val="20"/>
                <w:szCs w:val="20"/>
              </w:rPr>
            </w:pPr>
            <w:r w:rsidRPr="00E2688A">
              <w:rPr>
                <w:color w:val="000000"/>
                <w:sz w:val="20"/>
                <w:szCs w:val="20"/>
              </w:rPr>
              <w:t>кв.м.·ч/Гкал</w:t>
            </w:r>
          </w:p>
        </w:tc>
        <w:tc>
          <w:tcPr>
            <w:tcW w:w="317" w:type="pct"/>
            <w:tcBorders>
              <w:top w:val="nil"/>
              <w:left w:val="nil"/>
              <w:bottom w:val="single" w:sz="4" w:space="0" w:color="auto"/>
              <w:right w:val="single" w:sz="4" w:space="0" w:color="auto"/>
            </w:tcBorders>
            <w:shd w:val="clear" w:color="auto" w:fill="auto"/>
            <w:noWrap/>
            <w:vAlign w:val="center"/>
          </w:tcPr>
          <w:p w14:paraId="4ACACE86" w14:textId="265FB5CC" w:rsidR="00A33C31" w:rsidRPr="00E2688A" w:rsidRDefault="00A33C31" w:rsidP="00A33C31">
            <w:pPr>
              <w:jc w:val="center"/>
              <w:rPr>
                <w:color w:val="000000"/>
                <w:sz w:val="20"/>
                <w:szCs w:val="20"/>
              </w:rPr>
            </w:pPr>
            <w:r w:rsidRPr="00E2688A">
              <w:rPr>
                <w:color w:val="000000"/>
                <w:sz w:val="20"/>
                <w:szCs w:val="20"/>
              </w:rPr>
              <w:t>22,52</w:t>
            </w:r>
          </w:p>
        </w:tc>
        <w:tc>
          <w:tcPr>
            <w:tcW w:w="318" w:type="pct"/>
            <w:tcBorders>
              <w:top w:val="nil"/>
              <w:left w:val="nil"/>
              <w:bottom w:val="single" w:sz="4" w:space="0" w:color="auto"/>
              <w:right w:val="single" w:sz="4" w:space="0" w:color="auto"/>
            </w:tcBorders>
            <w:shd w:val="clear" w:color="auto" w:fill="auto"/>
            <w:noWrap/>
            <w:vAlign w:val="center"/>
          </w:tcPr>
          <w:p w14:paraId="6161BB4D" w14:textId="3CCB040D" w:rsidR="00A33C31" w:rsidRPr="00E2688A" w:rsidRDefault="00A33C31" w:rsidP="00A33C31">
            <w:pPr>
              <w:jc w:val="center"/>
              <w:rPr>
                <w:color w:val="000000"/>
                <w:sz w:val="20"/>
                <w:szCs w:val="20"/>
              </w:rPr>
            </w:pPr>
            <w:r w:rsidRPr="00E2688A">
              <w:rPr>
                <w:color w:val="000000"/>
                <w:sz w:val="20"/>
                <w:szCs w:val="20"/>
              </w:rPr>
              <w:t>26,87</w:t>
            </w:r>
          </w:p>
        </w:tc>
        <w:tc>
          <w:tcPr>
            <w:tcW w:w="318" w:type="pct"/>
            <w:tcBorders>
              <w:top w:val="nil"/>
              <w:left w:val="nil"/>
              <w:bottom w:val="single" w:sz="4" w:space="0" w:color="auto"/>
              <w:right w:val="single" w:sz="4" w:space="0" w:color="auto"/>
            </w:tcBorders>
            <w:shd w:val="clear" w:color="auto" w:fill="auto"/>
            <w:noWrap/>
            <w:vAlign w:val="center"/>
          </w:tcPr>
          <w:p w14:paraId="7D5B63E4" w14:textId="38F41F34" w:rsidR="00A33C31" w:rsidRPr="00E2688A" w:rsidRDefault="00A33C31" w:rsidP="00A33C31">
            <w:pPr>
              <w:jc w:val="center"/>
              <w:rPr>
                <w:color w:val="000000"/>
                <w:sz w:val="20"/>
                <w:szCs w:val="20"/>
              </w:rPr>
            </w:pPr>
            <w:r w:rsidRPr="00E2688A">
              <w:rPr>
                <w:color w:val="000000"/>
                <w:sz w:val="20"/>
                <w:szCs w:val="20"/>
              </w:rPr>
              <w:t>33,12</w:t>
            </w:r>
          </w:p>
        </w:tc>
        <w:tc>
          <w:tcPr>
            <w:tcW w:w="318" w:type="pct"/>
            <w:tcBorders>
              <w:top w:val="nil"/>
              <w:left w:val="nil"/>
              <w:bottom w:val="single" w:sz="4" w:space="0" w:color="auto"/>
              <w:right w:val="single" w:sz="4" w:space="0" w:color="auto"/>
            </w:tcBorders>
            <w:shd w:val="clear" w:color="auto" w:fill="auto"/>
            <w:noWrap/>
            <w:vAlign w:val="center"/>
          </w:tcPr>
          <w:p w14:paraId="361429C0" w14:textId="1530E6E0" w:rsidR="00A33C31" w:rsidRPr="00E2688A" w:rsidRDefault="00A33C31" w:rsidP="00A33C31">
            <w:pPr>
              <w:jc w:val="center"/>
              <w:rPr>
                <w:color w:val="000000"/>
                <w:sz w:val="20"/>
                <w:szCs w:val="20"/>
              </w:rPr>
            </w:pPr>
            <w:r w:rsidRPr="00E2688A">
              <w:rPr>
                <w:color w:val="000000"/>
                <w:sz w:val="20"/>
                <w:szCs w:val="20"/>
              </w:rPr>
              <w:t>29,66</w:t>
            </w:r>
          </w:p>
        </w:tc>
        <w:tc>
          <w:tcPr>
            <w:tcW w:w="318" w:type="pct"/>
            <w:tcBorders>
              <w:top w:val="nil"/>
              <w:left w:val="nil"/>
              <w:bottom w:val="single" w:sz="4" w:space="0" w:color="auto"/>
              <w:right w:val="single" w:sz="4" w:space="0" w:color="auto"/>
            </w:tcBorders>
            <w:shd w:val="clear" w:color="auto" w:fill="auto"/>
            <w:noWrap/>
            <w:vAlign w:val="center"/>
          </w:tcPr>
          <w:p w14:paraId="3E927168" w14:textId="33578390" w:rsidR="00A33C31" w:rsidRPr="00E2688A" w:rsidRDefault="00A33C31" w:rsidP="00A33C31">
            <w:pPr>
              <w:jc w:val="center"/>
              <w:rPr>
                <w:color w:val="000000"/>
                <w:sz w:val="20"/>
                <w:szCs w:val="20"/>
              </w:rPr>
            </w:pPr>
            <w:r w:rsidRPr="00E2688A">
              <w:rPr>
                <w:color w:val="000000"/>
                <w:sz w:val="20"/>
                <w:szCs w:val="20"/>
              </w:rPr>
              <w:t>29,66</w:t>
            </w:r>
          </w:p>
        </w:tc>
        <w:tc>
          <w:tcPr>
            <w:tcW w:w="318" w:type="pct"/>
            <w:tcBorders>
              <w:top w:val="nil"/>
              <w:left w:val="nil"/>
              <w:bottom w:val="single" w:sz="4" w:space="0" w:color="auto"/>
              <w:right w:val="single" w:sz="4" w:space="0" w:color="auto"/>
            </w:tcBorders>
            <w:shd w:val="clear" w:color="auto" w:fill="auto"/>
            <w:noWrap/>
            <w:vAlign w:val="center"/>
          </w:tcPr>
          <w:p w14:paraId="131587A3" w14:textId="39643137" w:rsidR="00A33C31" w:rsidRPr="00E2688A" w:rsidRDefault="00A33C31" w:rsidP="00A33C31">
            <w:pPr>
              <w:jc w:val="center"/>
              <w:rPr>
                <w:color w:val="000000"/>
                <w:sz w:val="20"/>
                <w:szCs w:val="20"/>
              </w:rPr>
            </w:pPr>
            <w:r w:rsidRPr="00E2688A">
              <w:rPr>
                <w:color w:val="000000"/>
                <w:sz w:val="20"/>
                <w:szCs w:val="20"/>
              </w:rPr>
              <w:t>29,66</w:t>
            </w:r>
          </w:p>
        </w:tc>
        <w:tc>
          <w:tcPr>
            <w:tcW w:w="318" w:type="pct"/>
            <w:tcBorders>
              <w:top w:val="nil"/>
              <w:left w:val="nil"/>
              <w:bottom w:val="single" w:sz="4" w:space="0" w:color="auto"/>
              <w:right w:val="single" w:sz="4" w:space="0" w:color="auto"/>
            </w:tcBorders>
            <w:shd w:val="clear" w:color="auto" w:fill="auto"/>
            <w:noWrap/>
            <w:vAlign w:val="center"/>
          </w:tcPr>
          <w:p w14:paraId="3C013E6C" w14:textId="27A19A49" w:rsidR="00A33C31" w:rsidRPr="00E2688A" w:rsidRDefault="00A33C31" w:rsidP="00A33C31">
            <w:pPr>
              <w:jc w:val="center"/>
              <w:rPr>
                <w:color w:val="000000"/>
                <w:sz w:val="20"/>
                <w:szCs w:val="20"/>
              </w:rPr>
            </w:pPr>
            <w:r w:rsidRPr="00E2688A">
              <w:rPr>
                <w:color w:val="000000"/>
                <w:sz w:val="20"/>
                <w:szCs w:val="20"/>
              </w:rPr>
              <w:t>29,66</w:t>
            </w:r>
          </w:p>
        </w:tc>
        <w:tc>
          <w:tcPr>
            <w:tcW w:w="318" w:type="pct"/>
            <w:tcBorders>
              <w:top w:val="nil"/>
              <w:left w:val="nil"/>
              <w:bottom w:val="single" w:sz="4" w:space="0" w:color="auto"/>
              <w:right w:val="single" w:sz="4" w:space="0" w:color="auto"/>
            </w:tcBorders>
            <w:shd w:val="clear" w:color="auto" w:fill="auto"/>
            <w:noWrap/>
            <w:vAlign w:val="center"/>
          </w:tcPr>
          <w:p w14:paraId="16C496A5" w14:textId="4A83274C" w:rsidR="00A33C31" w:rsidRPr="00E2688A" w:rsidRDefault="00A33C31" w:rsidP="00A33C31">
            <w:pPr>
              <w:jc w:val="center"/>
              <w:rPr>
                <w:color w:val="000000"/>
                <w:sz w:val="20"/>
                <w:szCs w:val="20"/>
              </w:rPr>
            </w:pPr>
            <w:r w:rsidRPr="00E2688A">
              <w:rPr>
                <w:color w:val="000000"/>
                <w:sz w:val="20"/>
                <w:szCs w:val="20"/>
              </w:rPr>
              <w:t>29,66</w:t>
            </w:r>
          </w:p>
        </w:tc>
        <w:tc>
          <w:tcPr>
            <w:tcW w:w="316" w:type="pct"/>
            <w:tcBorders>
              <w:top w:val="nil"/>
              <w:left w:val="nil"/>
              <w:bottom w:val="single" w:sz="4" w:space="0" w:color="auto"/>
              <w:right w:val="single" w:sz="4" w:space="0" w:color="auto"/>
            </w:tcBorders>
            <w:vAlign w:val="center"/>
          </w:tcPr>
          <w:p w14:paraId="0ED3F084" w14:textId="783DA6C7" w:rsidR="00A33C31" w:rsidRPr="00E2688A" w:rsidRDefault="00A33C31" w:rsidP="00A33C31">
            <w:pPr>
              <w:jc w:val="center"/>
              <w:rPr>
                <w:color w:val="000000"/>
                <w:sz w:val="20"/>
                <w:szCs w:val="20"/>
              </w:rPr>
            </w:pPr>
            <w:r w:rsidRPr="00E2688A">
              <w:rPr>
                <w:color w:val="000000"/>
                <w:sz w:val="20"/>
                <w:szCs w:val="20"/>
              </w:rPr>
              <w:t>29,66</w:t>
            </w:r>
          </w:p>
        </w:tc>
      </w:tr>
      <w:tr w:rsidR="00CB7001" w:rsidRPr="00E2688A" w14:paraId="33C08943"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58F8373" w14:textId="77777777" w:rsidR="00CB7001" w:rsidRPr="00E2688A" w:rsidRDefault="00CB7001" w:rsidP="00CB7001">
            <w:pPr>
              <w:jc w:val="center"/>
              <w:rPr>
                <w:color w:val="000000"/>
                <w:sz w:val="20"/>
                <w:szCs w:val="20"/>
              </w:rPr>
            </w:pPr>
            <w:r w:rsidRPr="00E2688A">
              <w:rPr>
                <w:color w:val="000000"/>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523" w:type="pct"/>
            <w:tcBorders>
              <w:top w:val="nil"/>
              <w:left w:val="nil"/>
              <w:bottom w:val="single" w:sz="4" w:space="0" w:color="auto"/>
              <w:right w:val="single" w:sz="4" w:space="0" w:color="auto"/>
            </w:tcBorders>
            <w:shd w:val="clear" w:color="auto" w:fill="auto"/>
            <w:noWrap/>
            <w:vAlign w:val="center"/>
            <w:hideMark/>
          </w:tcPr>
          <w:p w14:paraId="1DB2BA8E" w14:textId="77777777" w:rsidR="00CB7001" w:rsidRPr="00E2688A" w:rsidRDefault="00CB7001" w:rsidP="00CB7001">
            <w:pPr>
              <w:jc w:val="center"/>
              <w:rPr>
                <w:color w:val="000000"/>
                <w:sz w:val="20"/>
                <w:szCs w:val="20"/>
              </w:rPr>
            </w:pPr>
            <w:r w:rsidRPr="00E2688A">
              <w:rPr>
                <w:color w:val="000000"/>
                <w:sz w:val="20"/>
                <w:szCs w:val="20"/>
              </w:rPr>
              <w:t>%</w:t>
            </w:r>
          </w:p>
        </w:tc>
        <w:tc>
          <w:tcPr>
            <w:tcW w:w="317" w:type="pct"/>
            <w:tcBorders>
              <w:top w:val="nil"/>
              <w:left w:val="nil"/>
              <w:bottom w:val="single" w:sz="4" w:space="0" w:color="auto"/>
              <w:right w:val="single" w:sz="4" w:space="0" w:color="auto"/>
            </w:tcBorders>
            <w:shd w:val="clear" w:color="auto" w:fill="auto"/>
            <w:noWrap/>
            <w:vAlign w:val="center"/>
          </w:tcPr>
          <w:p w14:paraId="6CABA317"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F9C8A77"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378BA4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98F9887"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4DB3F3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A162350"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E557C3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08B471D" w14:textId="77777777" w:rsidR="00CB7001" w:rsidRPr="00E2688A" w:rsidRDefault="00CB7001" w:rsidP="00CB7001">
            <w:pPr>
              <w:jc w:val="center"/>
              <w:rPr>
                <w:color w:val="000000"/>
                <w:sz w:val="20"/>
                <w:szCs w:val="20"/>
              </w:rPr>
            </w:pPr>
            <w:r w:rsidRPr="00E2688A">
              <w:rPr>
                <w:color w:val="000000"/>
                <w:sz w:val="20"/>
                <w:szCs w:val="20"/>
              </w:rPr>
              <w:t>0</w:t>
            </w:r>
          </w:p>
        </w:tc>
        <w:tc>
          <w:tcPr>
            <w:tcW w:w="316" w:type="pct"/>
            <w:tcBorders>
              <w:top w:val="nil"/>
              <w:left w:val="nil"/>
              <w:bottom w:val="single" w:sz="4" w:space="0" w:color="auto"/>
              <w:right w:val="single" w:sz="4" w:space="0" w:color="auto"/>
            </w:tcBorders>
            <w:vAlign w:val="center"/>
          </w:tcPr>
          <w:p w14:paraId="7A33E40C"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5776B902"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C5E99BE" w14:textId="77777777" w:rsidR="00CB7001" w:rsidRPr="00E2688A" w:rsidRDefault="00CB7001" w:rsidP="00CB7001">
            <w:pPr>
              <w:jc w:val="center"/>
              <w:rPr>
                <w:color w:val="000000"/>
                <w:sz w:val="20"/>
                <w:szCs w:val="20"/>
              </w:rPr>
            </w:pPr>
            <w:r w:rsidRPr="00E2688A">
              <w:rPr>
                <w:color w:val="000000"/>
                <w:sz w:val="20"/>
                <w:szCs w:val="20"/>
              </w:rPr>
              <w:t>Удельный расход условного топлива на отпуск электрической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543CF606" w14:textId="77777777" w:rsidR="00CB7001" w:rsidRPr="00E2688A" w:rsidRDefault="00CB7001" w:rsidP="00CB7001">
            <w:pPr>
              <w:jc w:val="center"/>
              <w:rPr>
                <w:color w:val="000000"/>
                <w:sz w:val="20"/>
                <w:szCs w:val="20"/>
              </w:rPr>
            </w:pPr>
            <w:r w:rsidRPr="00E2688A">
              <w:rPr>
                <w:color w:val="000000"/>
                <w:sz w:val="20"/>
                <w:szCs w:val="20"/>
              </w:rPr>
              <w:t>г ут/кВтч</w:t>
            </w:r>
          </w:p>
        </w:tc>
        <w:tc>
          <w:tcPr>
            <w:tcW w:w="317" w:type="pct"/>
            <w:tcBorders>
              <w:top w:val="nil"/>
              <w:left w:val="nil"/>
              <w:bottom w:val="single" w:sz="4" w:space="0" w:color="auto"/>
              <w:right w:val="single" w:sz="4" w:space="0" w:color="auto"/>
            </w:tcBorders>
            <w:shd w:val="clear" w:color="auto" w:fill="auto"/>
            <w:noWrap/>
            <w:vAlign w:val="center"/>
          </w:tcPr>
          <w:p w14:paraId="41B7228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9B3EFB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700A13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E3685D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CBA4DE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24C1A1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C91EFD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5AC2019" w14:textId="77777777" w:rsidR="00CB7001" w:rsidRPr="00E2688A" w:rsidRDefault="00CB7001" w:rsidP="00CB7001">
            <w:pPr>
              <w:jc w:val="center"/>
              <w:rPr>
                <w:color w:val="000000"/>
                <w:sz w:val="20"/>
                <w:szCs w:val="20"/>
              </w:rPr>
            </w:pPr>
            <w:r w:rsidRPr="00E2688A">
              <w:rPr>
                <w:color w:val="000000"/>
                <w:sz w:val="20"/>
                <w:szCs w:val="20"/>
              </w:rPr>
              <w:t>0</w:t>
            </w:r>
          </w:p>
        </w:tc>
        <w:tc>
          <w:tcPr>
            <w:tcW w:w="316" w:type="pct"/>
            <w:tcBorders>
              <w:top w:val="nil"/>
              <w:left w:val="nil"/>
              <w:bottom w:val="single" w:sz="4" w:space="0" w:color="auto"/>
              <w:right w:val="single" w:sz="4" w:space="0" w:color="auto"/>
            </w:tcBorders>
            <w:vAlign w:val="center"/>
          </w:tcPr>
          <w:p w14:paraId="075809A5"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4E8551B2"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00A4792B" w14:textId="77777777" w:rsidR="00CB7001" w:rsidRPr="00E2688A" w:rsidRDefault="00CB7001" w:rsidP="00CB7001">
            <w:pPr>
              <w:jc w:val="center"/>
              <w:rPr>
                <w:color w:val="000000"/>
                <w:sz w:val="20"/>
                <w:szCs w:val="20"/>
              </w:rPr>
            </w:pPr>
            <w:r w:rsidRPr="00E2688A">
              <w:rPr>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40C90844" w14:textId="77777777" w:rsidR="00CB7001" w:rsidRPr="00E2688A" w:rsidRDefault="00CB7001" w:rsidP="00CB7001">
            <w:pPr>
              <w:jc w:val="center"/>
              <w:rPr>
                <w:color w:val="000000"/>
                <w:sz w:val="20"/>
                <w:szCs w:val="20"/>
              </w:rPr>
            </w:pPr>
            <w:r w:rsidRPr="00E2688A">
              <w:rPr>
                <w:color w:val="000000"/>
                <w:sz w:val="20"/>
                <w:szCs w:val="20"/>
              </w:rPr>
              <w:t>-</w:t>
            </w:r>
          </w:p>
        </w:tc>
        <w:tc>
          <w:tcPr>
            <w:tcW w:w="317" w:type="pct"/>
            <w:tcBorders>
              <w:top w:val="nil"/>
              <w:left w:val="nil"/>
              <w:bottom w:val="single" w:sz="4" w:space="0" w:color="auto"/>
              <w:right w:val="single" w:sz="4" w:space="0" w:color="auto"/>
            </w:tcBorders>
            <w:shd w:val="clear" w:color="auto" w:fill="auto"/>
            <w:noWrap/>
            <w:vAlign w:val="center"/>
          </w:tcPr>
          <w:p w14:paraId="7B4EE18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C2F18F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5DE820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42FBB8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63B357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87DF76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388417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D4379E5" w14:textId="77777777" w:rsidR="00CB7001" w:rsidRPr="00E2688A" w:rsidRDefault="00CB7001" w:rsidP="00CB7001">
            <w:pPr>
              <w:jc w:val="center"/>
              <w:rPr>
                <w:color w:val="000000"/>
                <w:sz w:val="20"/>
                <w:szCs w:val="20"/>
              </w:rPr>
            </w:pPr>
            <w:r w:rsidRPr="00E2688A">
              <w:rPr>
                <w:color w:val="000000"/>
                <w:sz w:val="20"/>
                <w:szCs w:val="20"/>
              </w:rPr>
              <w:t>0</w:t>
            </w:r>
          </w:p>
        </w:tc>
        <w:tc>
          <w:tcPr>
            <w:tcW w:w="316" w:type="pct"/>
            <w:tcBorders>
              <w:top w:val="nil"/>
              <w:left w:val="nil"/>
              <w:bottom w:val="single" w:sz="4" w:space="0" w:color="auto"/>
              <w:right w:val="single" w:sz="4" w:space="0" w:color="auto"/>
            </w:tcBorders>
            <w:vAlign w:val="center"/>
          </w:tcPr>
          <w:p w14:paraId="00A82AF9"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029D16F8"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6B9BFF31" w14:textId="77777777" w:rsidR="00CB7001" w:rsidRPr="00E2688A" w:rsidRDefault="00CB7001" w:rsidP="00CB7001">
            <w:pPr>
              <w:jc w:val="center"/>
              <w:rPr>
                <w:color w:val="000000"/>
                <w:sz w:val="20"/>
                <w:szCs w:val="20"/>
              </w:rPr>
            </w:pPr>
            <w:r w:rsidRPr="00E2688A">
              <w:rPr>
                <w:color w:val="000000"/>
                <w:sz w:val="20"/>
                <w:szCs w:val="20"/>
              </w:rPr>
              <w:t>Доля отпуска тепловой энергии, осуществляемого потребителями по приборам учета, в общем объеме отпущенной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5A99E4D3" w14:textId="77777777" w:rsidR="00CB7001" w:rsidRPr="00E2688A" w:rsidRDefault="00CB7001" w:rsidP="00CB7001">
            <w:pPr>
              <w:jc w:val="center"/>
              <w:rPr>
                <w:color w:val="000000"/>
                <w:sz w:val="20"/>
                <w:szCs w:val="20"/>
              </w:rPr>
            </w:pPr>
            <w:r w:rsidRPr="00E2688A">
              <w:rPr>
                <w:color w:val="000000"/>
                <w:sz w:val="20"/>
                <w:szCs w:val="20"/>
              </w:rPr>
              <w:t>%</w:t>
            </w:r>
          </w:p>
        </w:tc>
        <w:tc>
          <w:tcPr>
            <w:tcW w:w="317" w:type="pct"/>
            <w:tcBorders>
              <w:top w:val="nil"/>
              <w:left w:val="nil"/>
              <w:bottom w:val="single" w:sz="4" w:space="0" w:color="auto"/>
              <w:right w:val="single" w:sz="4" w:space="0" w:color="auto"/>
            </w:tcBorders>
            <w:shd w:val="clear" w:color="auto" w:fill="auto"/>
            <w:noWrap/>
            <w:vAlign w:val="center"/>
          </w:tcPr>
          <w:p w14:paraId="5CEC4D64"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7061CDE4"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7324987D"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5DFAEC91"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7E526BEF"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3B03BA4B"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190E9C80"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60969864" w14:textId="77777777" w:rsidR="00CB7001" w:rsidRPr="00E2688A" w:rsidRDefault="00CB7001" w:rsidP="00CB7001">
            <w:pPr>
              <w:jc w:val="center"/>
              <w:rPr>
                <w:color w:val="000000"/>
                <w:sz w:val="20"/>
                <w:szCs w:val="20"/>
              </w:rPr>
            </w:pPr>
            <w:r w:rsidRPr="00E2688A">
              <w:rPr>
                <w:color w:val="000000"/>
                <w:sz w:val="20"/>
                <w:szCs w:val="20"/>
              </w:rPr>
              <w:t>100</w:t>
            </w:r>
          </w:p>
        </w:tc>
        <w:tc>
          <w:tcPr>
            <w:tcW w:w="316" w:type="pct"/>
            <w:tcBorders>
              <w:top w:val="nil"/>
              <w:left w:val="nil"/>
              <w:bottom w:val="single" w:sz="4" w:space="0" w:color="auto"/>
              <w:right w:val="single" w:sz="4" w:space="0" w:color="auto"/>
            </w:tcBorders>
            <w:vAlign w:val="center"/>
          </w:tcPr>
          <w:p w14:paraId="0C610F85" w14:textId="77777777" w:rsidR="00CB7001" w:rsidRPr="00E2688A" w:rsidRDefault="00CB7001" w:rsidP="00CB7001">
            <w:pPr>
              <w:jc w:val="center"/>
              <w:rPr>
                <w:color w:val="000000"/>
                <w:sz w:val="20"/>
                <w:szCs w:val="20"/>
              </w:rPr>
            </w:pPr>
            <w:r w:rsidRPr="00E2688A">
              <w:rPr>
                <w:color w:val="000000"/>
                <w:sz w:val="20"/>
                <w:szCs w:val="20"/>
              </w:rPr>
              <w:t>100</w:t>
            </w:r>
          </w:p>
        </w:tc>
      </w:tr>
      <w:tr w:rsidR="00CB7001" w:rsidRPr="00E2688A" w14:paraId="649A9C79"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5F86DDAA" w14:textId="77777777" w:rsidR="00CB7001" w:rsidRPr="00E2688A" w:rsidRDefault="00CB7001" w:rsidP="00CB7001">
            <w:pPr>
              <w:jc w:val="center"/>
              <w:rPr>
                <w:color w:val="000000"/>
                <w:sz w:val="20"/>
                <w:szCs w:val="20"/>
              </w:rPr>
            </w:pPr>
            <w:r w:rsidRPr="00E2688A">
              <w:rPr>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523" w:type="pct"/>
            <w:tcBorders>
              <w:top w:val="nil"/>
              <w:left w:val="nil"/>
              <w:bottom w:val="single" w:sz="4" w:space="0" w:color="auto"/>
              <w:right w:val="single" w:sz="4" w:space="0" w:color="auto"/>
            </w:tcBorders>
            <w:shd w:val="clear" w:color="auto" w:fill="auto"/>
            <w:noWrap/>
            <w:vAlign w:val="center"/>
            <w:hideMark/>
          </w:tcPr>
          <w:p w14:paraId="53F2BE17" w14:textId="77777777" w:rsidR="00CB7001" w:rsidRPr="00E2688A" w:rsidRDefault="00CB7001" w:rsidP="00CB7001">
            <w:pPr>
              <w:jc w:val="center"/>
              <w:rPr>
                <w:color w:val="000000"/>
                <w:sz w:val="20"/>
                <w:szCs w:val="20"/>
              </w:rPr>
            </w:pPr>
            <w:r w:rsidRPr="00E2688A">
              <w:rPr>
                <w:color w:val="000000"/>
                <w:sz w:val="20"/>
                <w:szCs w:val="20"/>
              </w:rPr>
              <w:t>лет</w:t>
            </w:r>
          </w:p>
        </w:tc>
        <w:tc>
          <w:tcPr>
            <w:tcW w:w="317" w:type="pct"/>
            <w:tcBorders>
              <w:top w:val="nil"/>
              <w:left w:val="nil"/>
              <w:bottom w:val="single" w:sz="4" w:space="0" w:color="auto"/>
              <w:right w:val="single" w:sz="4" w:space="0" w:color="auto"/>
            </w:tcBorders>
            <w:shd w:val="clear" w:color="auto" w:fill="auto"/>
            <w:noWrap/>
            <w:vAlign w:val="center"/>
          </w:tcPr>
          <w:p w14:paraId="22736873" w14:textId="77777777" w:rsidR="00CB7001" w:rsidRPr="00E2688A" w:rsidRDefault="00CB7001" w:rsidP="00CB7001">
            <w:pPr>
              <w:jc w:val="center"/>
              <w:rPr>
                <w:color w:val="000000"/>
                <w:sz w:val="20"/>
                <w:szCs w:val="20"/>
              </w:rPr>
            </w:pPr>
            <w:r w:rsidRPr="00E2688A">
              <w:rPr>
                <w:color w:val="000000"/>
                <w:sz w:val="20"/>
                <w:szCs w:val="20"/>
              </w:rPr>
              <w:t>3,5</w:t>
            </w:r>
          </w:p>
        </w:tc>
        <w:tc>
          <w:tcPr>
            <w:tcW w:w="318" w:type="pct"/>
            <w:tcBorders>
              <w:top w:val="nil"/>
              <w:left w:val="nil"/>
              <w:bottom w:val="single" w:sz="4" w:space="0" w:color="auto"/>
              <w:right w:val="single" w:sz="4" w:space="0" w:color="auto"/>
            </w:tcBorders>
            <w:shd w:val="clear" w:color="auto" w:fill="auto"/>
            <w:noWrap/>
            <w:vAlign w:val="center"/>
          </w:tcPr>
          <w:p w14:paraId="407AD36D" w14:textId="77777777" w:rsidR="00CB7001" w:rsidRPr="00E2688A" w:rsidRDefault="00CB7001" w:rsidP="00CB7001">
            <w:pPr>
              <w:jc w:val="center"/>
              <w:rPr>
                <w:color w:val="000000"/>
                <w:sz w:val="20"/>
                <w:szCs w:val="20"/>
              </w:rPr>
            </w:pPr>
            <w:r w:rsidRPr="00E2688A">
              <w:rPr>
                <w:color w:val="000000"/>
                <w:sz w:val="20"/>
                <w:szCs w:val="20"/>
              </w:rPr>
              <w:t>4,5</w:t>
            </w:r>
          </w:p>
        </w:tc>
        <w:tc>
          <w:tcPr>
            <w:tcW w:w="318" w:type="pct"/>
            <w:tcBorders>
              <w:top w:val="nil"/>
              <w:left w:val="nil"/>
              <w:bottom w:val="single" w:sz="4" w:space="0" w:color="auto"/>
              <w:right w:val="single" w:sz="4" w:space="0" w:color="auto"/>
            </w:tcBorders>
            <w:shd w:val="clear" w:color="auto" w:fill="auto"/>
            <w:noWrap/>
            <w:vAlign w:val="center"/>
          </w:tcPr>
          <w:p w14:paraId="430DD9A9" w14:textId="77777777" w:rsidR="00CB7001" w:rsidRPr="00E2688A" w:rsidRDefault="00CB7001" w:rsidP="00CB7001">
            <w:pPr>
              <w:jc w:val="center"/>
              <w:rPr>
                <w:color w:val="000000"/>
                <w:sz w:val="20"/>
                <w:szCs w:val="20"/>
              </w:rPr>
            </w:pPr>
            <w:r w:rsidRPr="00E2688A">
              <w:rPr>
                <w:color w:val="000000"/>
                <w:sz w:val="20"/>
                <w:szCs w:val="20"/>
              </w:rPr>
              <w:t>5,5</w:t>
            </w:r>
          </w:p>
        </w:tc>
        <w:tc>
          <w:tcPr>
            <w:tcW w:w="318" w:type="pct"/>
            <w:tcBorders>
              <w:top w:val="nil"/>
              <w:left w:val="nil"/>
              <w:bottom w:val="single" w:sz="4" w:space="0" w:color="auto"/>
              <w:right w:val="single" w:sz="4" w:space="0" w:color="auto"/>
            </w:tcBorders>
            <w:shd w:val="clear" w:color="auto" w:fill="auto"/>
            <w:noWrap/>
            <w:vAlign w:val="center"/>
          </w:tcPr>
          <w:p w14:paraId="0563F2CD" w14:textId="77777777" w:rsidR="00CB7001" w:rsidRPr="00E2688A" w:rsidRDefault="00CB7001" w:rsidP="00CB7001">
            <w:pPr>
              <w:jc w:val="center"/>
              <w:rPr>
                <w:color w:val="000000"/>
                <w:sz w:val="20"/>
                <w:szCs w:val="20"/>
              </w:rPr>
            </w:pPr>
            <w:r w:rsidRPr="00E2688A">
              <w:rPr>
                <w:color w:val="000000"/>
                <w:sz w:val="20"/>
                <w:szCs w:val="20"/>
              </w:rPr>
              <w:t>6,5</w:t>
            </w:r>
          </w:p>
        </w:tc>
        <w:tc>
          <w:tcPr>
            <w:tcW w:w="318" w:type="pct"/>
            <w:tcBorders>
              <w:top w:val="nil"/>
              <w:left w:val="nil"/>
              <w:bottom w:val="single" w:sz="4" w:space="0" w:color="auto"/>
              <w:right w:val="single" w:sz="4" w:space="0" w:color="auto"/>
            </w:tcBorders>
            <w:shd w:val="clear" w:color="auto" w:fill="auto"/>
            <w:noWrap/>
            <w:vAlign w:val="center"/>
          </w:tcPr>
          <w:p w14:paraId="6666641C" w14:textId="77777777" w:rsidR="00CB7001" w:rsidRPr="00E2688A" w:rsidRDefault="00CB7001" w:rsidP="00CB7001">
            <w:pPr>
              <w:jc w:val="center"/>
              <w:rPr>
                <w:color w:val="000000"/>
                <w:sz w:val="20"/>
                <w:szCs w:val="20"/>
              </w:rPr>
            </w:pPr>
            <w:r w:rsidRPr="00E2688A">
              <w:rPr>
                <w:color w:val="000000"/>
                <w:sz w:val="20"/>
                <w:szCs w:val="20"/>
              </w:rPr>
              <w:t>7,5</w:t>
            </w:r>
          </w:p>
        </w:tc>
        <w:tc>
          <w:tcPr>
            <w:tcW w:w="318" w:type="pct"/>
            <w:tcBorders>
              <w:top w:val="nil"/>
              <w:left w:val="nil"/>
              <w:bottom w:val="single" w:sz="4" w:space="0" w:color="auto"/>
              <w:right w:val="single" w:sz="4" w:space="0" w:color="auto"/>
            </w:tcBorders>
            <w:shd w:val="clear" w:color="auto" w:fill="auto"/>
            <w:noWrap/>
            <w:vAlign w:val="center"/>
          </w:tcPr>
          <w:p w14:paraId="011B6483" w14:textId="77777777" w:rsidR="00CB7001" w:rsidRPr="00E2688A" w:rsidRDefault="00CB7001" w:rsidP="00CB7001">
            <w:pPr>
              <w:jc w:val="center"/>
              <w:rPr>
                <w:color w:val="000000"/>
                <w:sz w:val="20"/>
                <w:szCs w:val="20"/>
              </w:rPr>
            </w:pPr>
            <w:r w:rsidRPr="00E2688A">
              <w:rPr>
                <w:color w:val="000000"/>
                <w:sz w:val="20"/>
                <w:szCs w:val="20"/>
              </w:rPr>
              <w:t>8,5</w:t>
            </w:r>
          </w:p>
        </w:tc>
        <w:tc>
          <w:tcPr>
            <w:tcW w:w="318" w:type="pct"/>
            <w:tcBorders>
              <w:top w:val="nil"/>
              <w:left w:val="nil"/>
              <w:bottom w:val="single" w:sz="4" w:space="0" w:color="auto"/>
              <w:right w:val="single" w:sz="4" w:space="0" w:color="auto"/>
            </w:tcBorders>
            <w:shd w:val="clear" w:color="auto" w:fill="auto"/>
            <w:noWrap/>
            <w:vAlign w:val="center"/>
          </w:tcPr>
          <w:p w14:paraId="12EB9D01" w14:textId="77777777" w:rsidR="00CB7001" w:rsidRPr="00E2688A" w:rsidRDefault="00CB7001" w:rsidP="00CB7001">
            <w:pPr>
              <w:jc w:val="center"/>
              <w:rPr>
                <w:color w:val="000000"/>
                <w:sz w:val="20"/>
                <w:szCs w:val="20"/>
              </w:rPr>
            </w:pPr>
            <w:r w:rsidRPr="00E2688A">
              <w:rPr>
                <w:color w:val="000000"/>
                <w:sz w:val="20"/>
                <w:szCs w:val="20"/>
              </w:rPr>
              <w:t>9,5</w:t>
            </w:r>
          </w:p>
        </w:tc>
        <w:tc>
          <w:tcPr>
            <w:tcW w:w="318" w:type="pct"/>
            <w:tcBorders>
              <w:top w:val="nil"/>
              <w:left w:val="nil"/>
              <w:bottom w:val="single" w:sz="4" w:space="0" w:color="auto"/>
              <w:right w:val="single" w:sz="4" w:space="0" w:color="auto"/>
            </w:tcBorders>
            <w:shd w:val="clear" w:color="auto" w:fill="auto"/>
            <w:noWrap/>
            <w:vAlign w:val="center"/>
          </w:tcPr>
          <w:p w14:paraId="73F2F7AB" w14:textId="77777777" w:rsidR="00CB7001" w:rsidRPr="00E2688A" w:rsidRDefault="00CB7001" w:rsidP="00CB7001">
            <w:pPr>
              <w:jc w:val="center"/>
              <w:rPr>
                <w:color w:val="000000"/>
                <w:sz w:val="20"/>
                <w:szCs w:val="20"/>
              </w:rPr>
            </w:pPr>
            <w:r w:rsidRPr="00E2688A">
              <w:rPr>
                <w:color w:val="000000"/>
                <w:sz w:val="20"/>
                <w:szCs w:val="20"/>
              </w:rPr>
              <w:t>10,5</w:t>
            </w:r>
          </w:p>
        </w:tc>
        <w:tc>
          <w:tcPr>
            <w:tcW w:w="316" w:type="pct"/>
            <w:tcBorders>
              <w:top w:val="nil"/>
              <w:left w:val="nil"/>
              <w:bottom w:val="single" w:sz="4" w:space="0" w:color="auto"/>
              <w:right w:val="single" w:sz="4" w:space="0" w:color="auto"/>
            </w:tcBorders>
            <w:vAlign w:val="center"/>
          </w:tcPr>
          <w:p w14:paraId="4B144B53" w14:textId="77777777" w:rsidR="00CB7001" w:rsidRPr="00E2688A" w:rsidRDefault="00CB7001" w:rsidP="00CB7001">
            <w:pPr>
              <w:jc w:val="center"/>
              <w:rPr>
                <w:color w:val="000000"/>
                <w:sz w:val="20"/>
                <w:szCs w:val="20"/>
              </w:rPr>
            </w:pPr>
            <w:r w:rsidRPr="00E2688A">
              <w:rPr>
                <w:color w:val="000000"/>
                <w:sz w:val="20"/>
                <w:szCs w:val="20"/>
              </w:rPr>
              <w:t>11,5</w:t>
            </w:r>
          </w:p>
        </w:tc>
      </w:tr>
      <w:tr w:rsidR="00CB7001" w:rsidRPr="00E2688A" w14:paraId="24C6710F"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1A71A853" w14:textId="77777777" w:rsidR="00CB7001" w:rsidRPr="00E2688A" w:rsidRDefault="00CB7001" w:rsidP="00CB7001">
            <w:pPr>
              <w:jc w:val="center"/>
              <w:rPr>
                <w:color w:val="000000"/>
                <w:sz w:val="20"/>
                <w:szCs w:val="20"/>
              </w:rPr>
            </w:pPr>
            <w:r w:rsidRPr="00E2688A">
              <w:rPr>
                <w:color w:val="000000"/>
                <w:sz w:val="20"/>
                <w:szCs w:val="20"/>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523" w:type="pct"/>
            <w:tcBorders>
              <w:top w:val="nil"/>
              <w:left w:val="nil"/>
              <w:bottom w:val="single" w:sz="4" w:space="0" w:color="auto"/>
              <w:right w:val="single" w:sz="4" w:space="0" w:color="auto"/>
            </w:tcBorders>
            <w:shd w:val="clear" w:color="auto" w:fill="auto"/>
            <w:noWrap/>
            <w:vAlign w:val="center"/>
            <w:hideMark/>
          </w:tcPr>
          <w:p w14:paraId="15532DE1" w14:textId="77777777" w:rsidR="00CB7001" w:rsidRPr="00E2688A" w:rsidRDefault="00CB7001" w:rsidP="00CB7001">
            <w:pPr>
              <w:jc w:val="center"/>
              <w:rPr>
                <w:color w:val="000000"/>
                <w:sz w:val="20"/>
                <w:szCs w:val="20"/>
              </w:rPr>
            </w:pPr>
            <w:r w:rsidRPr="00E2688A">
              <w:rPr>
                <w:color w:val="000000"/>
                <w:sz w:val="20"/>
                <w:szCs w:val="20"/>
              </w:rPr>
              <w:t>%</w:t>
            </w:r>
          </w:p>
        </w:tc>
        <w:tc>
          <w:tcPr>
            <w:tcW w:w="317" w:type="pct"/>
            <w:tcBorders>
              <w:top w:val="nil"/>
              <w:left w:val="nil"/>
              <w:bottom w:val="single" w:sz="4" w:space="0" w:color="auto"/>
              <w:right w:val="single" w:sz="4" w:space="0" w:color="auto"/>
            </w:tcBorders>
            <w:shd w:val="clear" w:color="auto" w:fill="auto"/>
            <w:noWrap/>
            <w:vAlign w:val="center"/>
          </w:tcPr>
          <w:p w14:paraId="3313CD48"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19B71402"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1F8743D4"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2341F136"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33CF6C40"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37789F9A"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298FB44F"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0904FA9E" w14:textId="77777777" w:rsidR="00CB7001" w:rsidRPr="00E2688A" w:rsidRDefault="00CB7001" w:rsidP="00CB7001">
            <w:pPr>
              <w:jc w:val="center"/>
              <w:rPr>
                <w:color w:val="000000"/>
                <w:sz w:val="20"/>
                <w:szCs w:val="20"/>
              </w:rPr>
            </w:pPr>
            <w:r w:rsidRPr="00E2688A">
              <w:rPr>
                <w:color w:val="000000"/>
                <w:sz w:val="20"/>
                <w:szCs w:val="20"/>
              </w:rPr>
              <w:t>0,00%</w:t>
            </w:r>
          </w:p>
        </w:tc>
        <w:tc>
          <w:tcPr>
            <w:tcW w:w="316" w:type="pct"/>
            <w:tcBorders>
              <w:top w:val="nil"/>
              <w:left w:val="nil"/>
              <w:bottom w:val="single" w:sz="4" w:space="0" w:color="auto"/>
              <w:right w:val="single" w:sz="4" w:space="0" w:color="auto"/>
            </w:tcBorders>
            <w:vAlign w:val="center"/>
          </w:tcPr>
          <w:p w14:paraId="1F0F308E" w14:textId="77777777" w:rsidR="00CB7001" w:rsidRPr="00E2688A" w:rsidRDefault="00CB7001" w:rsidP="00CB7001">
            <w:pPr>
              <w:jc w:val="center"/>
              <w:rPr>
                <w:color w:val="000000"/>
                <w:sz w:val="20"/>
                <w:szCs w:val="20"/>
              </w:rPr>
            </w:pPr>
            <w:r w:rsidRPr="00E2688A">
              <w:rPr>
                <w:color w:val="000000"/>
                <w:sz w:val="20"/>
                <w:szCs w:val="20"/>
              </w:rPr>
              <w:t>0,00%</w:t>
            </w:r>
          </w:p>
        </w:tc>
      </w:tr>
      <w:tr w:rsidR="00CB7001" w:rsidRPr="00E2688A" w14:paraId="5E8D5B1F"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6BEC0C23" w14:textId="77777777" w:rsidR="00CB7001" w:rsidRPr="00E2688A" w:rsidRDefault="00CB7001" w:rsidP="00CB7001">
            <w:pPr>
              <w:jc w:val="center"/>
              <w:rPr>
                <w:color w:val="000000"/>
                <w:sz w:val="20"/>
                <w:szCs w:val="20"/>
              </w:rPr>
            </w:pPr>
            <w:r w:rsidRPr="00E2688A">
              <w:rPr>
                <w:color w:val="000000"/>
                <w:sz w:val="20"/>
                <w:szCs w:val="20"/>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523" w:type="pct"/>
            <w:tcBorders>
              <w:top w:val="nil"/>
              <w:left w:val="nil"/>
              <w:bottom w:val="single" w:sz="4" w:space="0" w:color="auto"/>
              <w:right w:val="single" w:sz="4" w:space="0" w:color="auto"/>
            </w:tcBorders>
            <w:shd w:val="clear" w:color="auto" w:fill="auto"/>
            <w:noWrap/>
            <w:vAlign w:val="center"/>
            <w:hideMark/>
          </w:tcPr>
          <w:p w14:paraId="599A83B0" w14:textId="77777777" w:rsidR="00CB7001" w:rsidRPr="00E2688A" w:rsidRDefault="00CB7001" w:rsidP="00CB7001">
            <w:pPr>
              <w:jc w:val="center"/>
              <w:rPr>
                <w:color w:val="000000"/>
                <w:sz w:val="20"/>
                <w:szCs w:val="20"/>
              </w:rPr>
            </w:pPr>
            <w:r w:rsidRPr="00E2688A">
              <w:rPr>
                <w:color w:val="000000"/>
                <w:sz w:val="20"/>
                <w:szCs w:val="20"/>
              </w:rPr>
              <w:t>%</w:t>
            </w:r>
          </w:p>
        </w:tc>
        <w:tc>
          <w:tcPr>
            <w:tcW w:w="317" w:type="pct"/>
            <w:tcBorders>
              <w:top w:val="nil"/>
              <w:left w:val="nil"/>
              <w:bottom w:val="single" w:sz="4" w:space="0" w:color="auto"/>
              <w:right w:val="single" w:sz="4" w:space="0" w:color="auto"/>
            </w:tcBorders>
            <w:shd w:val="clear" w:color="auto" w:fill="auto"/>
            <w:noWrap/>
            <w:vAlign w:val="center"/>
          </w:tcPr>
          <w:p w14:paraId="17BAE33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7AB5426" w14:textId="77777777" w:rsidR="00CB7001" w:rsidRPr="00E2688A" w:rsidRDefault="00CB7001" w:rsidP="00CB7001">
            <w:pPr>
              <w:jc w:val="center"/>
              <w:rPr>
                <w:color w:val="000000"/>
                <w:sz w:val="20"/>
                <w:szCs w:val="20"/>
              </w:rPr>
            </w:pPr>
            <w:r w:rsidRPr="00E2688A">
              <w:rPr>
                <w:color w:val="000000"/>
                <w:sz w:val="20"/>
                <w:szCs w:val="20"/>
              </w:rPr>
              <w:t>50%</w:t>
            </w:r>
          </w:p>
        </w:tc>
        <w:tc>
          <w:tcPr>
            <w:tcW w:w="318" w:type="pct"/>
            <w:tcBorders>
              <w:top w:val="nil"/>
              <w:left w:val="nil"/>
              <w:bottom w:val="single" w:sz="4" w:space="0" w:color="auto"/>
              <w:right w:val="single" w:sz="4" w:space="0" w:color="auto"/>
            </w:tcBorders>
            <w:shd w:val="clear" w:color="auto" w:fill="auto"/>
            <w:noWrap/>
            <w:vAlign w:val="center"/>
          </w:tcPr>
          <w:p w14:paraId="02C8253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348D97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CCAA6C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56E2D1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EC58A2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B52B5B2" w14:textId="77777777" w:rsidR="00CB7001" w:rsidRPr="00E2688A" w:rsidRDefault="00CB7001" w:rsidP="00CB7001">
            <w:pPr>
              <w:jc w:val="center"/>
              <w:rPr>
                <w:color w:val="000000"/>
                <w:sz w:val="20"/>
                <w:szCs w:val="20"/>
              </w:rPr>
            </w:pPr>
            <w:r w:rsidRPr="00E2688A">
              <w:rPr>
                <w:color w:val="000000"/>
                <w:sz w:val="20"/>
                <w:szCs w:val="20"/>
              </w:rPr>
              <w:t>0</w:t>
            </w:r>
          </w:p>
        </w:tc>
        <w:tc>
          <w:tcPr>
            <w:tcW w:w="316" w:type="pct"/>
            <w:tcBorders>
              <w:top w:val="nil"/>
              <w:left w:val="nil"/>
              <w:bottom w:val="single" w:sz="4" w:space="0" w:color="auto"/>
              <w:right w:val="single" w:sz="4" w:space="0" w:color="auto"/>
            </w:tcBorders>
            <w:vAlign w:val="center"/>
          </w:tcPr>
          <w:p w14:paraId="4F111CDE" w14:textId="77777777" w:rsidR="00CB7001" w:rsidRPr="00E2688A" w:rsidRDefault="00CB7001" w:rsidP="00CB7001">
            <w:pPr>
              <w:jc w:val="center"/>
              <w:rPr>
                <w:color w:val="000000"/>
                <w:sz w:val="20"/>
                <w:szCs w:val="20"/>
              </w:rPr>
            </w:pPr>
            <w:r w:rsidRPr="00E2688A">
              <w:rPr>
                <w:color w:val="000000"/>
                <w:sz w:val="20"/>
                <w:szCs w:val="20"/>
              </w:rPr>
              <w:t>0</w:t>
            </w:r>
          </w:p>
        </w:tc>
      </w:tr>
    </w:tbl>
    <w:p w14:paraId="20B92AA6" w14:textId="6D485784" w:rsidR="00CB7001" w:rsidRPr="00E2688A" w:rsidRDefault="00CB7001" w:rsidP="00CB7001">
      <w:pPr>
        <w:rPr>
          <w:rFonts w:eastAsiaTheme="minorEastAsia"/>
          <w:lang w:eastAsia="en-US"/>
        </w:rPr>
      </w:pPr>
    </w:p>
    <w:p w14:paraId="0B5259CB" w14:textId="77777777" w:rsidR="00CB7001" w:rsidRPr="00E2688A" w:rsidRDefault="00CB7001" w:rsidP="00CB7001">
      <w:pPr>
        <w:rPr>
          <w:rFonts w:eastAsiaTheme="minorEastAsia"/>
          <w:lang w:eastAsia="en-US"/>
        </w:rPr>
      </w:pPr>
    </w:p>
    <w:p w14:paraId="47DF8581" w14:textId="6574F2EB" w:rsidR="00AA063E" w:rsidRPr="00E2688A" w:rsidRDefault="00AA063E" w:rsidP="00AA063E">
      <w:pPr>
        <w:tabs>
          <w:tab w:val="left" w:pos="9356"/>
        </w:tabs>
        <w:spacing w:line="360" w:lineRule="auto"/>
        <w:ind w:right="13"/>
        <w:jc w:val="both"/>
        <w:rPr>
          <w:spacing w:val="2"/>
          <w:sz w:val="26"/>
          <w:szCs w:val="26"/>
        </w:rPr>
      </w:pPr>
    </w:p>
    <w:p w14:paraId="5297FC2F" w14:textId="31748BBE" w:rsidR="00AA063E" w:rsidRPr="00E2688A" w:rsidRDefault="00AA063E" w:rsidP="00AA063E">
      <w:pPr>
        <w:tabs>
          <w:tab w:val="left" w:pos="9356"/>
        </w:tabs>
        <w:spacing w:line="360" w:lineRule="auto"/>
        <w:ind w:right="13"/>
        <w:jc w:val="both"/>
        <w:rPr>
          <w:spacing w:val="2"/>
          <w:sz w:val="26"/>
          <w:szCs w:val="26"/>
        </w:rPr>
      </w:pPr>
    </w:p>
    <w:p w14:paraId="5F21C619" w14:textId="77777777" w:rsidR="00AA063E" w:rsidRPr="00E2688A" w:rsidRDefault="00AA063E">
      <w:pPr>
        <w:rPr>
          <w:spacing w:val="2"/>
          <w:sz w:val="26"/>
          <w:szCs w:val="26"/>
        </w:rPr>
      </w:pPr>
      <w:r w:rsidRPr="00E2688A">
        <w:rPr>
          <w:spacing w:val="2"/>
          <w:sz w:val="26"/>
          <w:szCs w:val="26"/>
        </w:rPr>
        <w:br w:type="page"/>
      </w:r>
    </w:p>
    <w:p w14:paraId="70E592E9" w14:textId="7907A642" w:rsidR="00AA063E" w:rsidRPr="00E2688A" w:rsidRDefault="00AA063E" w:rsidP="00E0262B">
      <w:pPr>
        <w:pStyle w:val="-0"/>
        <w:numPr>
          <w:ilvl w:val="0"/>
          <w:numId w:val="20"/>
        </w:numPr>
        <w:tabs>
          <w:tab w:val="left" w:pos="1418"/>
          <w:tab w:val="left" w:pos="9067"/>
        </w:tabs>
        <w:spacing w:before="0"/>
        <w:ind w:left="0" w:firstLine="0"/>
        <w:rPr>
          <w:rFonts w:eastAsiaTheme="minorEastAsia"/>
          <w:bCs/>
          <w:lang w:eastAsia="en-US"/>
        </w:rPr>
      </w:pPr>
      <w:r w:rsidRPr="00E2688A">
        <w:rPr>
          <w:rFonts w:eastAsiaTheme="minorEastAsia"/>
          <w:bCs/>
          <w:lang w:eastAsia="en-US"/>
        </w:rPr>
        <w:t>Индикаторы развития системы теплоснабжения от котельной №1 (ООО «НЭК»)</w:t>
      </w:r>
    </w:p>
    <w:tbl>
      <w:tblPr>
        <w:tblW w:w="5000" w:type="pct"/>
        <w:tblLook w:val="04A0" w:firstRow="1" w:lastRow="0" w:firstColumn="1" w:lastColumn="0" w:noHBand="0" w:noVBand="1"/>
      </w:tblPr>
      <w:tblGrid>
        <w:gridCol w:w="5080"/>
        <w:gridCol w:w="1643"/>
        <w:gridCol w:w="998"/>
        <w:gridCol w:w="998"/>
        <w:gridCol w:w="998"/>
        <w:gridCol w:w="998"/>
        <w:gridCol w:w="998"/>
        <w:gridCol w:w="998"/>
        <w:gridCol w:w="998"/>
        <w:gridCol w:w="998"/>
        <w:gridCol w:w="989"/>
      </w:tblGrid>
      <w:tr w:rsidR="00CB7001" w:rsidRPr="00E2688A" w14:paraId="213584DC" w14:textId="77777777" w:rsidTr="009E73E0">
        <w:trPr>
          <w:trHeight w:val="567"/>
          <w:tblHeader/>
        </w:trPr>
        <w:tc>
          <w:tcPr>
            <w:tcW w:w="16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87651F" w14:textId="77777777" w:rsidR="00CB7001" w:rsidRPr="00E2688A" w:rsidRDefault="00CB7001" w:rsidP="00CB7001">
            <w:pPr>
              <w:jc w:val="center"/>
              <w:rPr>
                <w:b/>
                <w:bCs/>
                <w:color w:val="000000"/>
                <w:sz w:val="20"/>
                <w:szCs w:val="20"/>
              </w:rPr>
            </w:pPr>
            <w:r w:rsidRPr="00E2688A">
              <w:rPr>
                <w:b/>
                <w:bCs/>
                <w:color w:val="000000"/>
                <w:sz w:val="20"/>
                <w:szCs w:val="20"/>
              </w:rPr>
              <w:t>Наименование показателя</w:t>
            </w:r>
          </w:p>
        </w:tc>
        <w:tc>
          <w:tcPr>
            <w:tcW w:w="523" w:type="pct"/>
            <w:tcBorders>
              <w:top w:val="single" w:sz="4" w:space="0" w:color="auto"/>
              <w:left w:val="nil"/>
              <w:bottom w:val="single" w:sz="4" w:space="0" w:color="auto"/>
              <w:right w:val="single" w:sz="4" w:space="0" w:color="auto"/>
            </w:tcBorders>
            <w:shd w:val="clear" w:color="auto" w:fill="auto"/>
            <w:noWrap/>
            <w:vAlign w:val="center"/>
            <w:hideMark/>
          </w:tcPr>
          <w:p w14:paraId="093F3D24" w14:textId="77777777" w:rsidR="00CB7001" w:rsidRPr="00E2688A" w:rsidRDefault="00CB7001" w:rsidP="00CB7001">
            <w:pPr>
              <w:jc w:val="center"/>
              <w:rPr>
                <w:b/>
                <w:color w:val="000000"/>
                <w:sz w:val="20"/>
                <w:szCs w:val="20"/>
              </w:rPr>
            </w:pPr>
            <w:r w:rsidRPr="00E2688A">
              <w:rPr>
                <w:b/>
                <w:color w:val="000000"/>
                <w:sz w:val="20"/>
                <w:szCs w:val="20"/>
              </w:rPr>
              <w:t>ед.изм.</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5A1950B0" w14:textId="77777777" w:rsidR="00CB7001" w:rsidRPr="00E2688A" w:rsidRDefault="00CB7001" w:rsidP="00CB7001">
            <w:pPr>
              <w:jc w:val="center"/>
              <w:rPr>
                <w:b/>
                <w:color w:val="000000"/>
                <w:sz w:val="20"/>
                <w:szCs w:val="20"/>
              </w:rPr>
            </w:pPr>
            <w:r w:rsidRPr="00E2688A">
              <w:rPr>
                <w:b/>
                <w:color w:val="000000"/>
                <w:sz w:val="20"/>
                <w:szCs w:val="20"/>
              </w:rPr>
              <w:t>2022</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18395C23" w14:textId="77777777" w:rsidR="00CB7001" w:rsidRPr="00E2688A" w:rsidRDefault="00CB7001" w:rsidP="00CB7001">
            <w:pPr>
              <w:jc w:val="center"/>
              <w:rPr>
                <w:b/>
                <w:color w:val="000000"/>
                <w:sz w:val="20"/>
                <w:szCs w:val="20"/>
              </w:rPr>
            </w:pPr>
            <w:r w:rsidRPr="00E2688A">
              <w:rPr>
                <w:b/>
                <w:color w:val="000000"/>
                <w:sz w:val="20"/>
                <w:szCs w:val="20"/>
              </w:rPr>
              <w:t>2023</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6B906947" w14:textId="77777777" w:rsidR="00CB7001" w:rsidRPr="00E2688A" w:rsidRDefault="00CB7001" w:rsidP="00CB7001">
            <w:pPr>
              <w:jc w:val="center"/>
              <w:rPr>
                <w:b/>
                <w:color w:val="000000"/>
                <w:sz w:val="20"/>
                <w:szCs w:val="20"/>
              </w:rPr>
            </w:pPr>
            <w:r w:rsidRPr="00E2688A">
              <w:rPr>
                <w:b/>
                <w:color w:val="000000"/>
                <w:sz w:val="20"/>
                <w:szCs w:val="20"/>
              </w:rPr>
              <w:t>2024</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1E23BC56" w14:textId="77777777" w:rsidR="00CB7001" w:rsidRPr="00E2688A" w:rsidRDefault="00CB7001" w:rsidP="00CB7001">
            <w:pPr>
              <w:jc w:val="center"/>
              <w:rPr>
                <w:b/>
                <w:color w:val="000000"/>
                <w:sz w:val="20"/>
                <w:szCs w:val="20"/>
              </w:rPr>
            </w:pPr>
            <w:r w:rsidRPr="00E2688A">
              <w:rPr>
                <w:b/>
                <w:color w:val="000000"/>
                <w:sz w:val="20"/>
                <w:szCs w:val="20"/>
              </w:rPr>
              <w:t>2025</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5BFCE650" w14:textId="77777777" w:rsidR="00CB7001" w:rsidRPr="00E2688A" w:rsidRDefault="00CB7001" w:rsidP="00CB7001">
            <w:pPr>
              <w:jc w:val="center"/>
              <w:rPr>
                <w:b/>
                <w:color w:val="000000"/>
                <w:sz w:val="20"/>
                <w:szCs w:val="20"/>
              </w:rPr>
            </w:pPr>
            <w:r w:rsidRPr="00E2688A">
              <w:rPr>
                <w:b/>
                <w:color w:val="000000"/>
                <w:sz w:val="20"/>
                <w:szCs w:val="20"/>
              </w:rPr>
              <w:t>2026</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101C7850" w14:textId="77777777" w:rsidR="00CB7001" w:rsidRPr="00E2688A" w:rsidRDefault="00CB7001" w:rsidP="00CB7001">
            <w:pPr>
              <w:jc w:val="center"/>
              <w:rPr>
                <w:b/>
                <w:color w:val="000000"/>
                <w:sz w:val="20"/>
                <w:szCs w:val="20"/>
              </w:rPr>
            </w:pPr>
            <w:r w:rsidRPr="00E2688A">
              <w:rPr>
                <w:b/>
                <w:color w:val="000000"/>
                <w:sz w:val="20"/>
                <w:szCs w:val="20"/>
              </w:rPr>
              <w:t>2027</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2F404219" w14:textId="77777777" w:rsidR="00CB7001" w:rsidRPr="00E2688A" w:rsidRDefault="00CB7001" w:rsidP="00CB7001">
            <w:pPr>
              <w:jc w:val="center"/>
              <w:rPr>
                <w:b/>
                <w:color w:val="000000"/>
                <w:sz w:val="20"/>
                <w:szCs w:val="20"/>
              </w:rPr>
            </w:pPr>
            <w:r w:rsidRPr="00E2688A">
              <w:rPr>
                <w:b/>
                <w:color w:val="000000"/>
                <w:sz w:val="20"/>
                <w:szCs w:val="20"/>
              </w:rPr>
              <w:t>2028</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4F3472ED" w14:textId="77777777" w:rsidR="00CB7001" w:rsidRPr="00E2688A" w:rsidRDefault="00CB7001" w:rsidP="00CB7001">
            <w:pPr>
              <w:jc w:val="center"/>
              <w:rPr>
                <w:b/>
                <w:color w:val="000000"/>
                <w:sz w:val="20"/>
                <w:szCs w:val="20"/>
              </w:rPr>
            </w:pPr>
            <w:r w:rsidRPr="00E2688A">
              <w:rPr>
                <w:b/>
                <w:color w:val="000000"/>
                <w:sz w:val="20"/>
                <w:szCs w:val="20"/>
              </w:rPr>
              <w:t>2029</w:t>
            </w:r>
          </w:p>
        </w:tc>
        <w:tc>
          <w:tcPr>
            <w:tcW w:w="315" w:type="pct"/>
            <w:tcBorders>
              <w:top w:val="single" w:sz="4" w:space="0" w:color="auto"/>
              <w:left w:val="nil"/>
              <w:bottom w:val="single" w:sz="4" w:space="0" w:color="auto"/>
              <w:right w:val="single" w:sz="4" w:space="0" w:color="auto"/>
            </w:tcBorders>
            <w:vAlign w:val="center"/>
          </w:tcPr>
          <w:p w14:paraId="2A29D0A1" w14:textId="77777777" w:rsidR="00CB7001" w:rsidRPr="00E2688A" w:rsidRDefault="00CB7001" w:rsidP="00CB7001">
            <w:pPr>
              <w:jc w:val="center"/>
              <w:rPr>
                <w:b/>
                <w:color w:val="000000"/>
                <w:sz w:val="20"/>
                <w:szCs w:val="20"/>
              </w:rPr>
            </w:pPr>
            <w:r w:rsidRPr="00E2688A">
              <w:rPr>
                <w:b/>
                <w:color w:val="000000"/>
                <w:sz w:val="20"/>
                <w:szCs w:val="20"/>
              </w:rPr>
              <w:t>2030</w:t>
            </w:r>
          </w:p>
        </w:tc>
      </w:tr>
      <w:tr w:rsidR="00CB7001" w:rsidRPr="00E2688A" w14:paraId="46D952C1"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1D36B3A1" w14:textId="77777777" w:rsidR="00CB7001" w:rsidRPr="00E2688A" w:rsidRDefault="00CB7001" w:rsidP="00CB7001">
            <w:pPr>
              <w:jc w:val="center"/>
              <w:rPr>
                <w:color w:val="000000"/>
                <w:sz w:val="20"/>
                <w:szCs w:val="20"/>
              </w:rPr>
            </w:pPr>
            <w:r w:rsidRPr="00E2688A">
              <w:rPr>
                <w:color w:val="000000"/>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23" w:type="pct"/>
            <w:tcBorders>
              <w:top w:val="nil"/>
              <w:left w:val="nil"/>
              <w:bottom w:val="single" w:sz="4" w:space="0" w:color="auto"/>
              <w:right w:val="single" w:sz="4" w:space="0" w:color="auto"/>
            </w:tcBorders>
            <w:shd w:val="clear" w:color="auto" w:fill="auto"/>
            <w:noWrap/>
            <w:vAlign w:val="center"/>
            <w:hideMark/>
          </w:tcPr>
          <w:p w14:paraId="5695FACF" w14:textId="77777777" w:rsidR="00CB7001" w:rsidRPr="00E2688A" w:rsidRDefault="00CB7001" w:rsidP="00CB7001">
            <w:pPr>
              <w:jc w:val="center"/>
              <w:rPr>
                <w:color w:val="000000"/>
                <w:sz w:val="20"/>
                <w:szCs w:val="20"/>
              </w:rPr>
            </w:pPr>
            <w:r w:rsidRPr="00E2688A">
              <w:rPr>
                <w:color w:val="000000"/>
                <w:sz w:val="20"/>
                <w:szCs w:val="20"/>
              </w:rPr>
              <w:t>шт.</w:t>
            </w:r>
          </w:p>
        </w:tc>
        <w:tc>
          <w:tcPr>
            <w:tcW w:w="318" w:type="pct"/>
            <w:tcBorders>
              <w:top w:val="nil"/>
              <w:left w:val="nil"/>
              <w:bottom w:val="single" w:sz="4" w:space="0" w:color="auto"/>
              <w:right w:val="single" w:sz="4" w:space="0" w:color="auto"/>
            </w:tcBorders>
            <w:shd w:val="clear" w:color="auto" w:fill="auto"/>
            <w:noWrap/>
            <w:vAlign w:val="center"/>
          </w:tcPr>
          <w:p w14:paraId="52C3B070"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38549F57"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171A09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F2AFF2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F8C22E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E241C0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A5370F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E2261D7"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18105D55"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4F0E3B55"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1A489DE4" w14:textId="77777777" w:rsidR="00CB7001" w:rsidRPr="00E2688A" w:rsidRDefault="00CB7001" w:rsidP="00CB7001">
            <w:pPr>
              <w:jc w:val="center"/>
              <w:rPr>
                <w:color w:val="000000"/>
                <w:sz w:val="20"/>
                <w:szCs w:val="20"/>
              </w:rPr>
            </w:pPr>
            <w:r w:rsidRPr="00E2688A">
              <w:rPr>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6EDDFD41" w14:textId="77777777" w:rsidR="00CB7001" w:rsidRPr="00E2688A" w:rsidRDefault="00CB7001" w:rsidP="00CB7001">
            <w:pPr>
              <w:jc w:val="center"/>
              <w:rPr>
                <w:color w:val="000000"/>
                <w:sz w:val="20"/>
                <w:szCs w:val="20"/>
              </w:rPr>
            </w:pPr>
            <w:r w:rsidRPr="00E2688A">
              <w:rPr>
                <w:color w:val="000000"/>
                <w:sz w:val="20"/>
                <w:szCs w:val="20"/>
              </w:rPr>
              <w:t>шт.</w:t>
            </w:r>
          </w:p>
        </w:tc>
        <w:tc>
          <w:tcPr>
            <w:tcW w:w="318" w:type="pct"/>
            <w:tcBorders>
              <w:top w:val="nil"/>
              <w:left w:val="nil"/>
              <w:bottom w:val="single" w:sz="4" w:space="0" w:color="auto"/>
              <w:right w:val="single" w:sz="4" w:space="0" w:color="auto"/>
            </w:tcBorders>
            <w:shd w:val="clear" w:color="auto" w:fill="auto"/>
            <w:noWrap/>
            <w:vAlign w:val="center"/>
          </w:tcPr>
          <w:p w14:paraId="5549A71D"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059CF12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0DC5B67"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0AB706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C03441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457A35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122D01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F951F9A"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36EA215A" w14:textId="77777777" w:rsidR="00CB7001" w:rsidRPr="00E2688A" w:rsidRDefault="00CB7001" w:rsidP="00CB7001">
            <w:pPr>
              <w:jc w:val="center"/>
              <w:rPr>
                <w:color w:val="000000"/>
                <w:sz w:val="20"/>
                <w:szCs w:val="20"/>
              </w:rPr>
            </w:pPr>
            <w:r w:rsidRPr="00E2688A">
              <w:rPr>
                <w:color w:val="000000"/>
                <w:sz w:val="20"/>
                <w:szCs w:val="20"/>
              </w:rPr>
              <w:t>0</w:t>
            </w:r>
          </w:p>
        </w:tc>
      </w:tr>
      <w:tr w:rsidR="0059683A" w:rsidRPr="00E2688A" w14:paraId="1B2576EF"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0070A36" w14:textId="77777777" w:rsidR="0059683A" w:rsidRPr="00E2688A" w:rsidRDefault="0059683A" w:rsidP="0059683A">
            <w:pPr>
              <w:jc w:val="center"/>
              <w:rPr>
                <w:color w:val="000000"/>
                <w:sz w:val="20"/>
                <w:szCs w:val="20"/>
              </w:rPr>
            </w:pPr>
            <w:r w:rsidRPr="00E2688A">
              <w:rPr>
                <w:color w:val="000000"/>
                <w:sz w:val="20"/>
                <w:szCs w:val="20"/>
              </w:rPr>
              <w:t>Удельный расход условного топлива на единицу тепловой энергии, отпускаемой с коллекторов источников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591FADC1" w14:textId="77777777" w:rsidR="0059683A" w:rsidRPr="00E2688A" w:rsidRDefault="0059683A" w:rsidP="0059683A">
            <w:pPr>
              <w:jc w:val="center"/>
              <w:rPr>
                <w:color w:val="000000"/>
                <w:sz w:val="20"/>
                <w:szCs w:val="20"/>
              </w:rPr>
            </w:pPr>
            <w:r w:rsidRPr="00E2688A">
              <w:rPr>
                <w:color w:val="000000"/>
                <w:sz w:val="20"/>
                <w:szCs w:val="20"/>
              </w:rPr>
              <w:t>кг ут/Гкал</w:t>
            </w:r>
          </w:p>
        </w:tc>
        <w:tc>
          <w:tcPr>
            <w:tcW w:w="318" w:type="pct"/>
            <w:tcBorders>
              <w:top w:val="nil"/>
              <w:left w:val="nil"/>
              <w:bottom w:val="single" w:sz="4" w:space="0" w:color="auto"/>
              <w:right w:val="single" w:sz="4" w:space="0" w:color="auto"/>
            </w:tcBorders>
            <w:shd w:val="clear" w:color="auto" w:fill="auto"/>
            <w:noWrap/>
            <w:vAlign w:val="center"/>
          </w:tcPr>
          <w:p w14:paraId="2F59B3EF" w14:textId="77777777" w:rsidR="0059683A" w:rsidRPr="00E2688A" w:rsidRDefault="0059683A" w:rsidP="0059683A">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1F58A41B" w14:textId="32BC13D7" w:rsidR="0059683A" w:rsidRPr="00E2688A" w:rsidRDefault="0059683A" w:rsidP="0059683A">
            <w:pPr>
              <w:jc w:val="center"/>
              <w:rPr>
                <w:color w:val="000000"/>
                <w:sz w:val="20"/>
                <w:szCs w:val="20"/>
              </w:rPr>
            </w:pPr>
            <w:r w:rsidRPr="00E2688A">
              <w:rPr>
                <w:color w:val="000000"/>
                <w:sz w:val="20"/>
                <w:szCs w:val="20"/>
              </w:rPr>
              <w:t>157,03</w:t>
            </w:r>
          </w:p>
        </w:tc>
        <w:tc>
          <w:tcPr>
            <w:tcW w:w="318" w:type="pct"/>
            <w:tcBorders>
              <w:top w:val="nil"/>
              <w:left w:val="nil"/>
              <w:bottom w:val="single" w:sz="4" w:space="0" w:color="auto"/>
              <w:right w:val="single" w:sz="4" w:space="0" w:color="auto"/>
            </w:tcBorders>
            <w:shd w:val="clear" w:color="auto" w:fill="auto"/>
            <w:noWrap/>
            <w:vAlign w:val="center"/>
          </w:tcPr>
          <w:p w14:paraId="269C4FD7" w14:textId="0818A9F8" w:rsidR="0059683A" w:rsidRPr="00E2688A" w:rsidRDefault="0059683A" w:rsidP="0059683A">
            <w:pPr>
              <w:jc w:val="center"/>
              <w:rPr>
                <w:color w:val="000000"/>
                <w:sz w:val="20"/>
                <w:szCs w:val="20"/>
              </w:rPr>
            </w:pPr>
            <w:r w:rsidRPr="00E2688A">
              <w:rPr>
                <w:color w:val="000000"/>
                <w:sz w:val="20"/>
                <w:szCs w:val="20"/>
              </w:rPr>
              <w:t>156,82</w:t>
            </w:r>
          </w:p>
        </w:tc>
        <w:tc>
          <w:tcPr>
            <w:tcW w:w="318" w:type="pct"/>
            <w:tcBorders>
              <w:top w:val="nil"/>
              <w:left w:val="nil"/>
              <w:bottom w:val="single" w:sz="4" w:space="0" w:color="auto"/>
              <w:right w:val="single" w:sz="4" w:space="0" w:color="auto"/>
            </w:tcBorders>
            <w:shd w:val="clear" w:color="auto" w:fill="auto"/>
            <w:noWrap/>
            <w:vAlign w:val="center"/>
          </w:tcPr>
          <w:p w14:paraId="55AFAF24" w14:textId="0A18ADC0" w:rsidR="0059683A" w:rsidRPr="00E2688A" w:rsidRDefault="0059683A" w:rsidP="0059683A">
            <w:pPr>
              <w:jc w:val="center"/>
              <w:rPr>
                <w:color w:val="000000"/>
                <w:sz w:val="20"/>
                <w:szCs w:val="20"/>
              </w:rPr>
            </w:pPr>
            <w:r w:rsidRPr="00E2688A">
              <w:rPr>
                <w:color w:val="000000"/>
                <w:sz w:val="20"/>
                <w:szCs w:val="20"/>
              </w:rPr>
              <w:t>156,21</w:t>
            </w:r>
          </w:p>
        </w:tc>
        <w:tc>
          <w:tcPr>
            <w:tcW w:w="318" w:type="pct"/>
            <w:tcBorders>
              <w:top w:val="nil"/>
              <w:left w:val="nil"/>
              <w:bottom w:val="single" w:sz="4" w:space="0" w:color="auto"/>
              <w:right w:val="single" w:sz="4" w:space="0" w:color="auto"/>
            </w:tcBorders>
            <w:shd w:val="clear" w:color="auto" w:fill="auto"/>
            <w:noWrap/>
            <w:vAlign w:val="center"/>
          </w:tcPr>
          <w:p w14:paraId="4FDECF38" w14:textId="585516D4" w:rsidR="0059683A" w:rsidRPr="00E2688A" w:rsidRDefault="0059683A" w:rsidP="0059683A">
            <w:pPr>
              <w:jc w:val="center"/>
              <w:rPr>
                <w:color w:val="000000"/>
                <w:sz w:val="20"/>
                <w:szCs w:val="20"/>
              </w:rPr>
            </w:pPr>
            <w:r w:rsidRPr="00E2688A">
              <w:rPr>
                <w:color w:val="000000"/>
                <w:sz w:val="20"/>
                <w:szCs w:val="20"/>
              </w:rPr>
              <w:t>155,91</w:t>
            </w:r>
          </w:p>
        </w:tc>
        <w:tc>
          <w:tcPr>
            <w:tcW w:w="318" w:type="pct"/>
            <w:tcBorders>
              <w:top w:val="nil"/>
              <w:left w:val="nil"/>
              <w:bottom w:val="single" w:sz="4" w:space="0" w:color="auto"/>
              <w:right w:val="single" w:sz="4" w:space="0" w:color="auto"/>
            </w:tcBorders>
            <w:shd w:val="clear" w:color="auto" w:fill="auto"/>
            <w:noWrap/>
            <w:vAlign w:val="center"/>
          </w:tcPr>
          <w:p w14:paraId="31C07AB3" w14:textId="31FFB6EB" w:rsidR="0059683A" w:rsidRPr="00E2688A" w:rsidRDefault="0059683A" w:rsidP="0059683A">
            <w:pPr>
              <w:jc w:val="center"/>
              <w:rPr>
                <w:color w:val="000000"/>
                <w:sz w:val="20"/>
                <w:szCs w:val="20"/>
              </w:rPr>
            </w:pPr>
            <w:r w:rsidRPr="00E2688A">
              <w:rPr>
                <w:color w:val="000000"/>
                <w:sz w:val="20"/>
                <w:szCs w:val="20"/>
              </w:rPr>
              <w:t>155,73</w:t>
            </w:r>
          </w:p>
        </w:tc>
        <w:tc>
          <w:tcPr>
            <w:tcW w:w="318" w:type="pct"/>
            <w:tcBorders>
              <w:top w:val="nil"/>
              <w:left w:val="nil"/>
              <w:bottom w:val="single" w:sz="4" w:space="0" w:color="auto"/>
              <w:right w:val="single" w:sz="4" w:space="0" w:color="auto"/>
            </w:tcBorders>
            <w:shd w:val="clear" w:color="auto" w:fill="auto"/>
            <w:noWrap/>
            <w:vAlign w:val="center"/>
          </w:tcPr>
          <w:p w14:paraId="402FF952" w14:textId="720449FF" w:rsidR="0059683A" w:rsidRPr="00E2688A" w:rsidRDefault="0059683A" w:rsidP="0059683A">
            <w:pPr>
              <w:jc w:val="center"/>
              <w:rPr>
                <w:color w:val="000000"/>
                <w:sz w:val="20"/>
                <w:szCs w:val="20"/>
              </w:rPr>
            </w:pPr>
            <w:r w:rsidRPr="00E2688A">
              <w:rPr>
                <w:color w:val="000000"/>
                <w:sz w:val="20"/>
                <w:szCs w:val="20"/>
              </w:rPr>
              <w:t>155,73</w:t>
            </w:r>
          </w:p>
        </w:tc>
        <w:tc>
          <w:tcPr>
            <w:tcW w:w="318" w:type="pct"/>
            <w:tcBorders>
              <w:top w:val="nil"/>
              <w:left w:val="nil"/>
              <w:bottom w:val="single" w:sz="4" w:space="0" w:color="auto"/>
              <w:right w:val="single" w:sz="4" w:space="0" w:color="auto"/>
            </w:tcBorders>
            <w:shd w:val="clear" w:color="auto" w:fill="auto"/>
            <w:noWrap/>
            <w:vAlign w:val="center"/>
          </w:tcPr>
          <w:p w14:paraId="0B7CA5E5" w14:textId="3976223D" w:rsidR="0059683A" w:rsidRPr="00E2688A" w:rsidRDefault="0059683A" w:rsidP="0059683A">
            <w:pPr>
              <w:jc w:val="center"/>
              <w:rPr>
                <w:color w:val="000000"/>
                <w:sz w:val="20"/>
                <w:szCs w:val="20"/>
              </w:rPr>
            </w:pPr>
            <w:r w:rsidRPr="00E2688A">
              <w:rPr>
                <w:color w:val="000000"/>
                <w:sz w:val="20"/>
                <w:szCs w:val="20"/>
              </w:rPr>
              <w:t>155,73</w:t>
            </w:r>
          </w:p>
        </w:tc>
        <w:tc>
          <w:tcPr>
            <w:tcW w:w="315" w:type="pct"/>
            <w:tcBorders>
              <w:top w:val="nil"/>
              <w:left w:val="nil"/>
              <w:bottom w:val="single" w:sz="4" w:space="0" w:color="auto"/>
              <w:right w:val="single" w:sz="4" w:space="0" w:color="auto"/>
            </w:tcBorders>
            <w:vAlign w:val="center"/>
          </w:tcPr>
          <w:p w14:paraId="47F4F345" w14:textId="65FB07CE" w:rsidR="0059683A" w:rsidRPr="00E2688A" w:rsidRDefault="0059683A" w:rsidP="0059683A">
            <w:pPr>
              <w:jc w:val="center"/>
              <w:rPr>
                <w:color w:val="000000"/>
                <w:sz w:val="20"/>
                <w:szCs w:val="20"/>
              </w:rPr>
            </w:pPr>
            <w:r w:rsidRPr="00E2688A">
              <w:rPr>
                <w:color w:val="000000"/>
                <w:sz w:val="20"/>
                <w:szCs w:val="20"/>
              </w:rPr>
              <w:t>155,73</w:t>
            </w:r>
          </w:p>
        </w:tc>
      </w:tr>
      <w:tr w:rsidR="0059683A" w:rsidRPr="00E2688A" w14:paraId="22104F0D"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075072A3" w14:textId="77777777" w:rsidR="0059683A" w:rsidRPr="00E2688A" w:rsidRDefault="0059683A" w:rsidP="0059683A">
            <w:pPr>
              <w:jc w:val="center"/>
              <w:rPr>
                <w:color w:val="000000"/>
                <w:sz w:val="20"/>
                <w:szCs w:val="20"/>
              </w:rPr>
            </w:pPr>
            <w:r w:rsidRPr="00E2688A">
              <w:rPr>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523" w:type="pct"/>
            <w:tcBorders>
              <w:top w:val="nil"/>
              <w:left w:val="nil"/>
              <w:bottom w:val="single" w:sz="4" w:space="0" w:color="auto"/>
              <w:right w:val="single" w:sz="4" w:space="0" w:color="auto"/>
            </w:tcBorders>
            <w:shd w:val="clear" w:color="auto" w:fill="auto"/>
            <w:noWrap/>
            <w:vAlign w:val="center"/>
            <w:hideMark/>
          </w:tcPr>
          <w:p w14:paraId="344A9974" w14:textId="77777777" w:rsidR="0059683A" w:rsidRPr="00E2688A" w:rsidRDefault="0059683A" w:rsidP="0059683A">
            <w:pPr>
              <w:jc w:val="center"/>
              <w:rPr>
                <w:color w:val="000000"/>
                <w:sz w:val="20"/>
                <w:szCs w:val="20"/>
              </w:rPr>
            </w:pPr>
            <w:r w:rsidRPr="00E2688A">
              <w:rPr>
                <w:color w:val="000000"/>
                <w:sz w:val="20"/>
                <w:szCs w:val="20"/>
              </w:rPr>
              <w:t>Гкал/кв.м.</w:t>
            </w:r>
          </w:p>
        </w:tc>
        <w:tc>
          <w:tcPr>
            <w:tcW w:w="318" w:type="pct"/>
            <w:tcBorders>
              <w:top w:val="nil"/>
              <w:left w:val="nil"/>
              <w:bottom w:val="single" w:sz="4" w:space="0" w:color="auto"/>
              <w:right w:val="single" w:sz="4" w:space="0" w:color="auto"/>
            </w:tcBorders>
            <w:shd w:val="clear" w:color="auto" w:fill="auto"/>
            <w:noWrap/>
            <w:vAlign w:val="center"/>
          </w:tcPr>
          <w:p w14:paraId="2CEDC07F" w14:textId="77777777" w:rsidR="0059683A" w:rsidRPr="00E2688A" w:rsidRDefault="0059683A" w:rsidP="0059683A">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37FE9B4F" w14:textId="16B5F45C" w:rsidR="0059683A" w:rsidRPr="00E2688A" w:rsidRDefault="0059683A" w:rsidP="0059683A">
            <w:pPr>
              <w:jc w:val="center"/>
              <w:rPr>
                <w:color w:val="000000"/>
                <w:sz w:val="20"/>
                <w:szCs w:val="20"/>
              </w:rPr>
            </w:pPr>
            <w:r w:rsidRPr="00E2688A">
              <w:rPr>
                <w:color w:val="000000"/>
                <w:sz w:val="20"/>
                <w:szCs w:val="20"/>
              </w:rPr>
              <w:t>1,70</w:t>
            </w:r>
          </w:p>
        </w:tc>
        <w:tc>
          <w:tcPr>
            <w:tcW w:w="318" w:type="pct"/>
            <w:tcBorders>
              <w:top w:val="nil"/>
              <w:left w:val="nil"/>
              <w:bottom w:val="single" w:sz="4" w:space="0" w:color="auto"/>
              <w:right w:val="single" w:sz="4" w:space="0" w:color="auto"/>
            </w:tcBorders>
            <w:shd w:val="clear" w:color="auto" w:fill="auto"/>
            <w:noWrap/>
            <w:vAlign w:val="center"/>
          </w:tcPr>
          <w:p w14:paraId="3D98F101" w14:textId="185687CF" w:rsidR="0059683A" w:rsidRPr="00E2688A" w:rsidRDefault="0059683A" w:rsidP="0059683A">
            <w:pPr>
              <w:jc w:val="center"/>
              <w:rPr>
                <w:color w:val="000000"/>
                <w:sz w:val="20"/>
                <w:szCs w:val="20"/>
              </w:rPr>
            </w:pPr>
            <w:r w:rsidRPr="00E2688A">
              <w:rPr>
                <w:color w:val="000000"/>
                <w:sz w:val="20"/>
                <w:szCs w:val="20"/>
              </w:rPr>
              <w:t>1,70</w:t>
            </w:r>
          </w:p>
        </w:tc>
        <w:tc>
          <w:tcPr>
            <w:tcW w:w="318" w:type="pct"/>
            <w:tcBorders>
              <w:top w:val="nil"/>
              <w:left w:val="nil"/>
              <w:bottom w:val="single" w:sz="4" w:space="0" w:color="auto"/>
              <w:right w:val="single" w:sz="4" w:space="0" w:color="auto"/>
            </w:tcBorders>
            <w:shd w:val="clear" w:color="auto" w:fill="auto"/>
            <w:noWrap/>
            <w:vAlign w:val="center"/>
          </w:tcPr>
          <w:p w14:paraId="2F627BE5" w14:textId="2CD70253" w:rsidR="0059683A" w:rsidRPr="00E2688A" w:rsidRDefault="0059683A" w:rsidP="0059683A">
            <w:pPr>
              <w:jc w:val="center"/>
              <w:rPr>
                <w:color w:val="000000"/>
                <w:sz w:val="20"/>
                <w:szCs w:val="20"/>
              </w:rPr>
            </w:pPr>
            <w:r w:rsidRPr="00E2688A">
              <w:rPr>
                <w:color w:val="000000"/>
                <w:sz w:val="20"/>
                <w:szCs w:val="20"/>
              </w:rPr>
              <w:t>1,70</w:t>
            </w:r>
          </w:p>
        </w:tc>
        <w:tc>
          <w:tcPr>
            <w:tcW w:w="318" w:type="pct"/>
            <w:tcBorders>
              <w:top w:val="nil"/>
              <w:left w:val="nil"/>
              <w:bottom w:val="single" w:sz="4" w:space="0" w:color="auto"/>
              <w:right w:val="single" w:sz="4" w:space="0" w:color="auto"/>
            </w:tcBorders>
            <w:shd w:val="clear" w:color="auto" w:fill="auto"/>
            <w:noWrap/>
            <w:vAlign w:val="center"/>
          </w:tcPr>
          <w:p w14:paraId="7037D36F" w14:textId="215831E8" w:rsidR="0059683A" w:rsidRPr="00E2688A" w:rsidRDefault="0059683A" w:rsidP="0059683A">
            <w:pPr>
              <w:jc w:val="center"/>
              <w:rPr>
                <w:color w:val="000000"/>
                <w:sz w:val="20"/>
                <w:szCs w:val="20"/>
              </w:rPr>
            </w:pPr>
            <w:r w:rsidRPr="00E2688A">
              <w:rPr>
                <w:color w:val="000000"/>
                <w:sz w:val="20"/>
                <w:szCs w:val="20"/>
              </w:rPr>
              <w:t>1,70</w:t>
            </w:r>
          </w:p>
        </w:tc>
        <w:tc>
          <w:tcPr>
            <w:tcW w:w="318" w:type="pct"/>
            <w:tcBorders>
              <w:top w:val="nil"/>
              <w:left w:val="nil"/>
              <w:bottom w:val="single" w:sz="4" w:space="0" w:color="auto"/>
              <w:right w:val="single" w:sz="4" w:space="0" w:color="auto"/>
            </w:tcBorders>
            <w:shd w:val="clear" w:color="auto" w:fill="auto"/>
            <w:noWrap/>
            <w:vAlign w:val="center"/>
          </w:tcPr>
          <w:p w14:paraId="28B741F6" w14:textId="64A2486D" w:rsidR="0059683A" w:rsidRPr="00E2688A" w:rsidRDefault="0059683A" w:rsidP="0059683A">
            <w:pPr>
              <w:jc w:val="center"/>
              <w:rPr>
                <w:color w:val="000000"/>
                <w:sz w:val="20"/>
                <w:szCs w:val="20"/>
              </w:rPr>
            </w:pPr>
            <w:r w:rsidRPr="00E2688A">
              <w:rPr>
                <w:color w:val="000000"/>
                <w:sz w:val="20"/>
                <w:szCs w:val="20"/>
              </w:rPr>
              <w:t>1,70</w:t>
            </w:r>
          </w:p>
        </w:tc>
        <w:tc>
          <w:tcPr>
            <w:tcW w:w="318" w:type="pct"/>
            <w:tcBorders>
              <w:top w:val="nil"/>
              <w:left w:val="nil"/>
              <w:bottom w:val="single" w:sz="4" w:space="0" w:color="auto"/>
              <w:right w:val="single" w:sz="4" w:space="0" w:color="auto"/>
            </w:tcBorders>
            <w:shd w:val="clear" w:color="auto" w:fill="auto"/>
            <w:noWrap/>
            <w:vAlign w:val="center"/>
          </w:tcPr>
          <w:p w14:paraId="196A3EEE" w14:textId="5646BE35" w:rsidR="0059683A" w:rsidRPr="00E2688A" w:rsidRDefault="0059683A" w:rsidP="0059683A">
            <w:pPr>
              <w:jc w:val="center"/>
              <w:rPr>
                <w:color w:val="000000"/>
                <w:sz w:val="20"/>
                <w:szCs w:val="20"/>
              </w:rPr>
            </w:pPr>
            <w:r w:rsidRPr="00E2688A">
              <w:rPr>
                <w:color w:val="000000"/>
                <w:sz w:val="20"/>
                <w:szCs w:val="20"/>
              </w:rPr>
              <w:t>1,70</w:t>
            </w:r>
          </w:p>
        </w:tc>
        <w:tc>
          <w:tcPr>
            <w:tcW w:w="318" w:type="pct"/>
            <w:tcBorders>
              <w:top w:val="nil"/>
              <w:left w:val="nil"/>
              <w:bottom w:val="single" w:sz="4" w:space="0" w:color="auto"/>
              <w:right w:val="single" w:sz="4" w:space="0" w:color="auto"/>
            </w:tcBorders>
            <w:shd w:val="clear" w:color="auto" w:fill="auto"/>
            <w:noWrap/>
            <w:vAlign w:val="center"/>
          </w:tcPr>
          <w:p w14:paraId="1BFCEBA8" w14:textId="45EF8515" w:rsidR="0059683A" w:rsidRPr="00E2688A" w:rsidRDefault="0059683A" w:rsidP="0059683A">
            <w:pPr>
              <w:jc w:val="center"/>
              <w:rPr>
                <w:color w:val="000000"/>
                <w:sz w:val="20"/>
                <w:szCs w:val="20"/>
              </w:rPr>
            </w:pPr>
            <w:r w:rsidRPr="00E2688A">
              <w:rPr>
                <w:color w:val="000000"/>
                <w:sz w:val="20"/>
                <w:szCs w:val="20"/>
              </w:rPr>
              <w:t>1,70</w:t>
            </w:r>
          </w:p>
        </w:tc>
        <w:tc>
          <w:tcPr>
            <w:tcW w:w="315" w:type="pct"/>
            <w:tcBorders>
              <w:top w:val="nil"/>
              <w:left w:val="nil"/>
              <w:bottom w:val="single" w:sz="4" w:space="0" w:color="auto"/>
              <w:right w:val="single" w:sz="4" w:space="0" w:color="auto"/>
            </w:tcBorders>
            <w:vAlign w:val="center"/>
          </w:tcPr>
          <w:p w14:paraId="50E9528A" w14:textId="4A33CFD1" w:rsidR="0059683A" w:rsidRPr="00E2688A" w:rsidRDefault="0059683A" w:rsidP="0059683A">
            <w:pPr>
              <w:jc w:val="center"/>
              <w:rPr>
                <w:color w:val="000000"/>
                <w:sz w:val="20"/>
                <w:szCs w:val="20"/>
              </w:rPr>
            </w:pPr>
            <w:r w:rsidRPr="00E2688A">
              <w:rPr>
                <w:color w:val="000000"/>
                <w:sz w:val="20"/>
                <w:szCs w:val="20"/>
              </w:rPr>
              <w:t>1,70</w:t>
            </w:r>
          </w:p>
        </w:tc>
      </w:tr>
      <w:tr w:rsidR="0059683A" w:rsidRPr="00E2688A" w14:paraId="66CC6AAD"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66B5742C" w14:textId="77777777" w:rsidR="0059683A" w:rsidRPr="00E2688A" w:rsidRDefault="0059683A" w:rsidP="0059683A">
            <w:pPr>
              <w:jc w:val="center"/>
              <w:rPr>
                <w:color w:val="000000"/>
                <w:sz w:val="20"/>
                <w:szCs w:val="20"/>
              </w:rPr>
            </w:pPr>
            <w:r w:rsidRPr="00E2688A">
              <w:rPr>
                <w:color w:val="000000"/>
                <w:sz w:val="20"/>
                <w:szCs w:val="20"/>
              </w:rPr>
              <w:t>Коэффициент использования установленной тепловой мощности</w:t>
            </w:r>
          </w:p>
        </w:tc>
        <w:tc>
          <w:tcPr>
            <w:tcW w:w="523" w:type="pct"/>
            <w:tcBorders>
              <w:top w:val="nil"/>
              <w:left w:val="nil"/>
              <w:bottom w:val="single" w:sz="4" w:space="0" w:color="auto"/>
              <w:right w:val="single" w:sz="4" w:space="0" w:color="auto"/>
            </w:tcBorders>
            <w:shd w:val="clear" w:color="auto" w:fill="auto"/>
            <w:noWrap/>
            <w:vAlign w:val="center"/>
            <w:hideMark/>
          </w:tcPr>
          <w:p w14:paraId="5A369CA4" w14:textId="77777777" w:rsidR="0059683A" w:rsidRPr="00E2688A" w:rsidRDefault="0059683A" w:rsidP="0059683A">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7C24258D" w14:textId="77777777" w:rsidR="0059683A" w:rsidRPr="00E2688A" w:rsidRDefault="0059683A" w:rsidP="0059683A">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11C19A98" w14:textId="7B0A2307" w:rsidR="0059683A" w:rsidRPr="00E2688A" w:rsidRDefault="0059683A" w:rsidP="0059683A">
            <w:pPr>
              <w:jc w:val="center"/>
              <w:rPr>
                <w:color w:val="000000"/>
                <w:sz w:val="20"/>
                <w:szCs w:val="20"/>
              </w:rPr>
            </w:pPr>
            <w:r w:rsidRPr="00E2688A">
              <w:rPr>
                <w:color w:val="000000"/>
                <w:sz w:val="20"/>
                <w:szCs w:val="20"/>
              </w:rPr>
              <w:t>0,104</w:t>
            </w:r>
          </w:p>
        </w:tc>
        <w:tc>
          <w:tcPr>
            <w:tcW w:w="318" w:type="pct"/>
            <w:tcBorders>
              <w:top w:val="nil"/>
              <w:left w:val="nil"/>
              <w:bottom w:val="single" w:sz="4" w:space="0" w:color="auto"/>
              <w:right w:val="single" w:sz="4" w:space="0" w:color="auto"/>
            </w:tcBorders>
            <w:shd w:val="clear" w:color="auto" w:fill="auto"/>
            <w:noWrap/>
            <w:vAlign w:val="center"/>
          </w:tcPr>
          <w:p w14:paraId="4B54832C" w14:textId="3956C272" w:rsidR="0059683A" w:rsidRPr="00E2688A" w:rsidRDefault="0059683A" w:rsidP="0059683A">
            <w:pPr>
              <w:jc w:val="center"/>
              <w:rPr>
                <w:color w:val="000000"/>
                <w:sz w:val="20"/>
                <w:szCs w:val="20"/>
              </w:rPr>
            </w:pPr>
            <w:r w:rsidRPr="00E2688A">
              <w:rPr>
                <w:color w:val="000000"/>
                <w:sz w:val="20"/>
                <w:szCs w:val="20"/>
              </w:rPr>
              <w:t>0,116</w:t>
            </w:r>
          </w:p>
        </w:tc>
        <w:tc>
          <w:tcPr>
            <w:tcW w:w="318" w:type="pct"/>
            <w:tcBorders>
              <w:top w:val="nil"/>
              <w:left w:val="nil"/>
              <w:bottom w:val="single" w:sz="4" w:space="0" w:color="auto"/>
              <w:right w:val="single" w:sz="4" w:space="0" w:color="auto"/>
            </w:tcBorders>
            <w:shd w:val="clear" w:color="auto" w:fill="auto"/>
            <w:noWrap/>
            <w:vAlign w:val="center"/>
          </w:tcPr>
          <w:p w14:paraId="0439138B" w14:textId="33957925" w:rsidR="0059683A" w:rsidRPr="00E2688A" w:rsidRDefault="0059683A" w:rsidP="0059683A">
            <w:pPr>
              <w:jc w:val="center"/>
              <w:rPr>
                <w:color w:val="000000"/>
                <w:sz w:val="20"/>
                <w:szCs w:val="20"/>
              </w:rPr>
            </w:pPr>
            <w:r w:rsidRPr="00E2688A">
              <w:rPr>
                <w:color w:val="000000"/>
                <w:sz w:val="20"/>
                <w:szCs w:val="20"/>
              </w:rPr>
              <w:t>0,173</w:t>
            </w:r>
          </w:p>
        </w:tc>
        <w:tc>
          <w:tcPr>
            <w:tcW w:w="318" w:type="pct"/>
            <w:tcBorders>
              <w:top w:val="nil"/>
              <w:left w:val="nil"/>
              <w:bottom w:val="single" w:sz="4" w:space="0" w:color="auto"/>
              <w:right w:val="single" w:sz="4" w:space="0" w:color="auto"/>
            </w:tcBorders>
            <w:shd w:val="clear" w:color="auto" w:fill="auto"/>
            <w:noWrap/>
            <w:vAlign w:val="center"/>
          </w:tcPr>
          <w:p w14:paraId="1CAF65D5" w14:textId="4B2DC815" w:rsidR="0059683A" w:rsidRPr="00E2688A" w:rsidRDefault="0059683A" w:rsidP="0059683A">
            <w:pPr>
              <w:jc w:val="center"/>
              <w:rPr>
                <w:color w:val="000000"/>
                <w:sz w:val="20"/>
                <w:szCs w:val="20"/>
              </w:rPr>
            </w:pPr>
            <w:r w:rsidRPr="00E2688A">
              <w:rPr>
                <w:color w:val="000000"/>
                <w:sz w:val="20"/>
                <w:szCs w:val="20"/>
              </w:rPr>
              <w:t>0,231</w:t>
            </w:r>
          </w:p>
        </w:tc>
        <w:tc>
          <w:tcPr>
            <w:tcW w:w="318" w:type="pct"/>
            <w:tcBorders>
              <w:top w:val="nil"/>
              <w:left w:val="nil"/>
              <w:bottom w:val="single" w:sz="4" w:space="0" w:color="auto"/>
              <w:right w:val="single" w:sz="4" w:space="0" w:color="auto"/>
            </w:tcBorders>
            <w:shd w:val="clear" w:color="auto" w:fill="auto"/>
            <w:noWrap/>
            <w:vAlign w:val="center"/>
          </w:tcPr>
          <w:p w14:paraId="0FE267E9" w14:textId="5A34A5D8" w:rsidR="0059683A" w:rsidRPr="00E2688A" w:rsidRDefault="0059683A" w:rsidP="0059683A">
            <w:pPr>
              <w:jc w:val="center"/>
              <w:rPr>
                <w:color w:val="000000"/>
                <w:sz w:val="20"/>
                <w:szCs w:val="20"/>
              </w:rPr>
            </w:pPr>
            <w:r w:rsidRPr="00E2688A">
              <w:rPr>
                <w:color w:val="000000"/>
                <w:sz w:val="20"/>
                <w:szCs w:val="20"/>
              </w:rPr>
              <w:t>0,288</w:t>
            </w:r>
          </w:p>
        </w:tc>
        <w:tc>
          <w:tcPr>
            <w:tcW w:w="318" w:type="pct"/>
            <w:tcBorders>
              <w:top w:val="nil"/>
              <w:left w:val="nil"/>
              <w:bottom w:val="single" w:sz="4" w:space="0" w:color="auto"/>
              <w:right w:val="single" w:sz="4" w:space="0" w:color="auto"/>
            </w:tcBorders>
            <w:shd w:val="clear" w:color="auto" w:fill="auto"/>
            <w:noWrap/>
            <w:vAlign w:val="center"/>
          </w:tcPr>
          <w:p w14:paraId="7BB90CB7" w14:textId="7E865BA6" w:rsidR="0059683A" w:rsidRPr="00E2688A" w:rsidRDefault="0059683A" w:rsidP="0059683A">
            <w:pPr>
              <w:jc w:val="center"/>
              <w:rPr>
                <w:color w:val="000000"/>
                <w:sz w:val="20"/>
                <w:szCs w:val="20"/>
              </w:rPr>
            </w:pPr>
            <w:r w:rsidRPr="00E2688A">
              <w:rPr>
                <w:color w:val="000000"/>
                <w:sz w:val="20"/>
                <w:szCs w:val="20"/>
              </w:rPr>
              <w:t>0,288</w:t>
            </w:r>
          </w:p>
        </w:tc>
        <w:tc>
          <w:tcPr>
            <w:tcW w:w="318" w:type="pct"/>
            <w:tcBorders>
              <w:top w:val="nil"/>
              <w:left w:val="nil"/>
              <w:bottom w:val="single" w:sz="4" w:space="0" w:color="auto"/>
              <w:right w:val="single" w:sz="4" w:space="0" w:color="auto"/>
            </w:tcBorders>
            <w:shd w:val="clear" w:color="auto" w:fill="auto"/>
            <w:noWrap/>
            <w:vAlign w:val="center"/>
          </w:tcPr>
          <w:p w14:paraId="0529B5BB" w14:textId="065EAE13" w:rsidR="0059683A" w:rsidRPr="00E2688A" w:rsidRDefault="0059683A" w:rsidP="0059683A">
            <w:pPr>
              <w:jc w:val="center"/>
              <w:rPr>
                <w:color w:val="000000"/>
                <w:sz w:val="20"/>
                <w:szCs w:val="20"/>
              </w:rPr>
            </w:pPr>
            <w:r w:rsidRPr="00E2688A">
              <w:rPr>
                <w:color w:val="000000"/>
                <w:sz w:val="20"/>
                <w:szCs w:val="20"/>
              </w:rPr>
              <w:t>0,288</w:t>
            </w:r>
          </w:p>
        </w:tc>
        <w:tc>
          <w:tcPr>
            <w:tcW w:w="315" w:type="pct"/>
            <w:tcBorders>
              <w:top w:val="nil"/>
              <w:left w:val="nil"/>
              <w:bottom w:val="single" w:sz="4" w:space="0" w:color="auto"/>
              <w:right w:val="single" w:sz="4" w:space="0" w:color="auto"/>
            </w:tcBorders>
            <w:vAlign w:val="center"/>
          </w:tcPr>
          <w:p w14:paraId="2C2D741E" w14:textId="79BFD91A" w:rsidR="0059683A" w:rsidRPr="00E2688A" w:rsidRDefault="0059683A" w:rsidP="0059683A">
            <w:pPr>
              <w:jc w:val="center"/>
              <w:rPr>
                <w:color w:val="000000"/>
                <w:sz w:val="20"/>
                <w:szCs w:val="20"/>
              </w:rPr>
            </w:pPr>
            <w:r w:rsidRPr="00E2688A">
              <w:rPr>
                <w:color w:val="000000"/>
                <w:sz w:val="20"/>
                <w:szCs w:val="20"/>
              </w:rPr>
              <w:t>0,288</w:t>
            </w:r>
          </w:p>
        </w:tc>
      </w:tr>
      <w:tr w:rsidR="0059683A" w:rsidRPr="00E2688A" w14:paraId="535628B6"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4B256F80" w14:textId="77777777" w:rsidR="0059683A" w:rsidRPr="00E2688A" w:rsidRDefault="0059683A" w:rsidP="0059683A">
            <w:pPr>
              <w:jc w:val="center"/>
              <w:rPr>
                <w:color w:val="000000"/>
                <w:sz w:val="20"/>
                <w:szCs w:val="20"/>
              </w:rPr>
            </w:pPr>
            <w:r w:rsidRPr="00E2688A">
              <w:rPr>
                <w:color w:val="000000"/>
                <w:sz w:val="20"/>
                <w:szCs w:val="20"/>
              </w:rPr>
              <w:t>Удельная материальная характеристика тепловых сетей, приведенная к расчетной тепловой нагрузке</w:t>
            </w:r>
          </w:p>
        </w:tc>
        <w:tc>
          <w:tcPr>
            <w:tcW w:w="523" w:type="pct"/>
            <w:tcBorders>
              <w:top w:val="nil"/>
              <w:left w:val="nil"/>
              <w:bottom w:val="single" w:sz="4" w:space="0" w:color="auto"/>
              <w:right w:val="single" w:sz="4" w:space="0" w:color="auto"/>
            </w:tcBorders>
            <w:shd w:val="clear" w:color="auto" w:fill="auto"/>
            <w:noWrap/>
            <w:vAlign w:val="center"/>
            <w:hideMark/>
          </w:tcPr>
          <w:p w14:paraId="7633569E" w14:textId="77777777" w:rsidR="0059683A" w:rsidRPr="00E2688A" w:rsidRDefault="0059683A" w:rsidP="0059683A">
            <w:pPr>
              <w:jc w:val="center"/>
              <w:rPr>
                <w:color w:val="000000"/>
                <w:sz w:val="20"/>
                <w:szCs w:val="20"/>
              </w:rPr>
            </w:pPr>
            <w:r w:rsidRPr="00E2688A">
              <w:rPr>
                <w:color w:val="000000"/>
                <w:sz w:val="20"/>
                <w:szCs w:val="20"/>
              </w:rPr>
              <w:t>кв.м.·ч/Гкал</w:t>
            </w:r>
          </w:p>
        </w:tc>
        <w:tc>
          <w:tcPr>
            <w:tcW w:w="318" w:type="pct"/>
            <w:tcBorders>
              <w:top w:val="nil"/>
              <w:left w:val="nil"/>
              <w:bottom w:val="single" w:sz="4" w:space="0" w:color="auto"/>
              <w:right w:val="single" w:sz="4" w:space="0" w:color="auto"/>
            </w:tcBorders>
            <w:shd w:val="clear" w:color="auto" w:fill="auto"/>
            <w:noWrap/>
            <w:vAlign w:val="center"/>
          </w:tcPr>
          <w:p w14:paraId="2A8ED26D" w14:textId="77777777" w:rsidR="0059683A" w:rsidRPr="00E2688A" w:rsidRDefault="0059683A" w:rsidP="0059683A">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442B7025" w14:textId="13820B0A" w:rsidR="0059683A" w:rsidRPr="00E2688A" w:rsidRDefault="0059683A" w:rsidP="0059683A">
            <w:pPr>
              <w:jc w:val="center"/>
              <w:rPr>
                <w:color w:val="000000"/>
                <w:sz w:val="20"/>
                <w:szCs w:val="20"/>
              </w:rPr>
            </w:pPr>
            <w:r w:rsidRPr="00E2688A">
              <w:rPr>
                <w:color w:val="000000"/>
                <w:sz w:val="20"/>
                <w:szCs w:val="20"/>
              </w:rPr>
              <w:t>38,82</w:t>
            </w:r>
          </w:p>
        </w:tc>
        <w:tc>
          <w:tcPr>
            <w:tcW w:w="318" w:type="pct"/>
            <w:tcBorders>
              <w:top w:val="nil"/>
              <w:left w:val="nil"/>
              <w:bottom w:val="single" w:sz="4" w:space="0" w:color="auto"/>
              <w:right w:val="single" w:sz="4" w:space="0" w:color="auto"/>
            </w:tcBorders>
            <w:shd w:val="clear" w:color="auto" w:fill="auto"/>
            <w:noWrap/>
            <w:vAlign w:val="center"/>
          </w:tcPr>
          <w:p w14:paraId="517A1F65" w14:textId="12DA0FC9" w:rsidR="0059683A" w:rsidRPr="00E2688A" w:rsidRDefault="0059683A" w:rsidP="0059683A">
            <w:pPr>
              <w:jc w:val="center"/>
              <w:rPr>
                <w:color w:val="000000"/>
                <w:sz w:val="20"/>
                <w:szCs w:val="20"/>
              </w:rPr>
            </w:pPr>
            <w:r w:rsidRPr="00E2688A">
              <w:rPr>
                <w:color w:val="000000"/>
                <w:sz w:val="20"/>
                <w:szCs w:val="20"/>
              </w:rPr>
              <w:t>38,82</w:t>
            </w:r>
          </w:p>
        </w:tc>
        <w:tc>
          <w:tcPr>
            <w:tcW w:w="318" w:type="pct"/>
            <w:tcBorders>
              <w:top w:val="nil"/>
              <w:left w:val="nil"/>
              <w:bottom w:val="single" w:sz="4" w:space="0" w:color="auto"/>
              <w:right w:val="single" w:sz="4" w:space="0" w:color="auto"/>
            </w:tcBorders>
            <w:shd w:val="clear" w:color="auto" w:fill="auto"/>
            <w:noWrap/>
            <w:vAlign w:val="center"/>
          </w:tcPr>
          <w:p w14:paraId="55134B5E" w14:textId="539842FA" w:rsidR="0059683A" w:rsidRPr="00E2688A" w:rsidRDefault="0059683A" w:rsidP="0059683A">
            <w:pPr>
              <w:jc w:val="center"/>
              <w:rPr>
                <w:color w:val="000000"/>
                <w:sz w:val="20"/>
                <w:szCs w:val="20"/>
              </w:rPr>
            </w:pPr>
            <w:r w:rsidRPr="00E2688A">
              <w:rPr>
                <w:color w:val="000000"/>
                <w:sz w:val="20"/>
                <w:szCs w:val="20"/>
              </w:rPr>
              <w:t>38,82</w:t>
            </w:r>
          </w:p>
        </w:tc>
        <w:tc>
          <w:tcPr>
            <w:tcW w:w="318" w:type="pct"/>
            <w:tcBorders>
              <w:top w:val="nil"/>
              <w:left w:val="nil"/>
              <w:bottom w:val="single" w:sz="4" w:space="0" w:color="auto"/>
              <w:right w:val="single" w:sz="4" w:space="0" w:color="auto"/>
            </w:tcBorders>
            <w:shd w:val="clear" w:color="auto" w:fill="auto"/>
            <w:noWrap/>
            <w:vAlign w:val="center"/>
          </w:tcPr>
          <w:p w14:paraId="603F41A5" w14:textId="3D034D88" w:rsidR="0059683A" w:rsidRPr="00E2688A" w:rsidRDefault="0059683A" w:rsidP="0059683A">
            <w:pPr>
              <w:jc w:val="center"/>
              <w:rPr>
                <w:color w:val="000000"/>
                <w:sz w:val="20"/>
                <w:szCs w:val="20"/>
              </w:rPr>
            </w:pPr>
            <w:r w:rsidRPr="00E2688A">
              <w:rPr>
                <w:color w:val="000000"/>
                <w:sz w:val="20"/>
                <w:szCs w:val="20"/>
              </w:rPr>
              <w:t>38,82</w:t>
            </w:r>
          </w:p>
        </w:tc>
        <w:tc>
          <w:tcPr>
            <w:tcW w:w="318" w:type="pct"/>
            <w:tcBorders>
              <w:top w:val="nil"/>
              <w:left w:val="nil"/>
              <w:bottom w:val="single" w:sz="4" w:space="0" w:color="auto"/>
              <w:right w:val="single" w:sz="4" w:space="0" w:color="auto"/>
            </w:tcBorders>
            <w:shd w:val="clear" w:color="auto" w:fill="auto"/>
            <w:noWrap/>
            <w:vAlign w:val="center"/>
          </w:tcPr>
          <w:p w14:paraId="75C63160" w14:textId="316C0EC4" w:rsidR="0059683A" w:rsidRPr="00E2688A" w:rsidRDefault="0059683A" w:rsidP="0059683A">
            <w:pPr>
              <w:jc w:val="center"/>
              <w:rPr>
                <w:color w:val="000000"/>
                <w:sz w:val="20"/>
                <w:szCs w:val="20"/>
              </w:rPr>
            </w:pPr>
            <w:r w:rsidRPr="00E2688A">
              <w:rPr>
                <w:color w:val="000000"/>
                <w:sz w:val="20"/>
                <w:szCs w:val="20"/>
              </w:rPr>
              <w:t>38,82</w:t>
            </w:r>
          </w:p>
        </w:tc>
        <w:tc>
          <w:tcPr>
            <w:tcW w:w="318" w:type="pct"/>
            <w:tcBorders>
              <w:top w:val="nil"/>
              <w:left w:val="nil"/>
              <w:bottom w:val="single" w:sz="4" w:space="0" w:color="auto"/>
              <w:right w:val="single" w:sz="4" w:space="0" w:color="auto"/>
            </w:tcBorders>
            <w:shd w:val="clear" w:color="auto" w:fill="auto"/>
            <w:noWrap/>
            <w:vAlign w:val="center"/>
          </w:tcPr>
          <w:p w14:paraId="4F61394B" w14:textId="3F901E24" w:rsidR="0059683A" w:rsidRPr="00E2688A" w:rsidRDefault="0059683A" w:rsidP="0059683A">
            <w:pPr>
              <w:jc w:val="center"/>
              <w:rPr>
                <w:color w:val="000000"/>
                <w:sz w:val="20"/>
                <w:szCs w:val="20"/>
              </w:rPr>
            </w:pPr>
            <w:r w:rsidRPr="00E2688A">
              <w:rPr>
                <w:color w:val="000000"/>
                <w:sz w:val="20"/>
                <w:szCs w:val="20"/>
              </w:rPr>
              <w:t>38,82</w:t>
            </w:r>
          </w:p>
        </w:tc>
        <w:tc>
          <w:tcPr>
            <w:tcW w:w="318" w:type="pct"/>
            <w:tcBorders>
              <w:top w:val="nil"/>
              <w:left w:val="nil"/>
              <w:bottom w:val="single" w:sz="4" w:space="0" w:color="auto"/>
              <w:right w:val="single" w:sz="4" w:space="0" w:color="auto"/>
            </w:tcBorders>
            <w:shd w:val="clear" w:color="auto" w:fill="auto"/>
            <w:noWrap/>
            <w:vAlign w:val="center"/>
          </w:tcPr>
          <w:p w14:paraId="5FDFD12E" w14:textId="54D6AE1D" w:rsidR="0059683A" w:rsidRPr="00E2688A" w:rsidRDefault="0059683A" w:rsidP="0059683A">
            <w:pPr>
              <w:jc w:val="center"/>
              <w:rPr>
                <w:color w:val="000000"/>
                <w:sz w:val="20"/>
                <w:szCs w:val="20"/>
              </w:rPr>
            </w:pPr>
            <w:r w:rsidRPr="00E2688A">
              <w:rPr>
                <w:color w:val="000000"/>
                <w:sz w:val="20"/>
                <w:szCs w:val="20"/>
              </w:rPr>
              <w:t>38,82</w:t>
            </w:r>
          </w:p>
        </w:tc>
        <w:tc>
          <w:tcPr>
            <w:tcW w:w="315" w:type="pct"/>
            <w:tcBorders>
              <w:top w:val="nil"/>
              <w:left w:val="nil"/>
              <w:bottom w:val="single" w:sz="4" w:space="0" w:color="auto"/>
              <w:right w:val="single" w:sz="4" w:space="0" w:color="auto"/>
            </w:tcBorders>
            <w:vAlign w:val="center"/>
          </w:tcPr>
          <w:p w14:paraId="2868B0DF" w14:textId="6BC2316C" w:rsidR="0059683A" w:rsidRPr="00E2688A" w:rsidRDefault="0059683A" w:rsidP="0059683A">
            <w:pPr>
              <w:jc w:val="center"/>
              <w:rPr>
                <w:color w:val="000000"/>
                <w:sz w:val="20"/>
                <w:szCs w:val="20"/>
              </w:rPr>
            </w:pPr>
            <w:r w:rsidRPr="00E2688A">
              <w:rPr>
                <w:color w:val="000000"/>
                <w:sz w:val="20"/>
                <w:szCs w:val="20"/>
              </w:rPr>
              <w:t>38,82</w:t>
            </w:r>
          </w:p>
        </w:tc>
      </w:tr>
      <w:tr w:rsidR="00CB7001" w:rsidRPr="00E2688A" w14:paraId="669B559E"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2B64B5D2" w14:textId="77777777" w:rsidR="00CB7001" w:rsidRPr="00E2688A" w:rsidRDefault="00CB7001" w:rsidP="00CB7001">
            <w:pPr>
              <w:jc w:val="center"/>
              <w:rPr>
                <w:color w:val="000000"/>
                <w:sz w:val="20"/>
                <w:szCs w:val="20"/>
              </w:rPr>
            </w:pPr>
            <w:r w:rsidRPr="00E2688A">
              <w:rPr>
                <w:color w:val="000000"/>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523" w:type="pct"/>
            <w:tcBorders>
              <w:top w:val="nil"/>
              <w:left w:val="nil"/>
              <w:bottom w:val="single" w:sz="4" w:space="0" w:color="auto"/>
              <w:right w:val="single" w:sz="4" w:space="0" w:color="auto"/>
            </w:tcBorders>
            <w:shd w:val="clear" w:color="auto" w:fill="auto"/>
            <w:noWrap/>
            <w:vAlign w:val="center"/>
            <w:hideMark/>
          </w:tcPr>
          <w:p w14:paraId="519FFBC0"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0189D304"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1F70E0E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870A3F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44FC40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31F97E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E14746F"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1C37A2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332DE80"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518E9949"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7E90FDD4"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03085E8" w14:textId="77777777" w:rsidR="00CB7001" w:rsidRPr="00E2688A" w:rsidRDefault="00CB7001" w:rsidP="00CB7001">
            <w:pPr>
              <w:jc w:val="center"/>
              <w:rPr>
                <w:color w:val="000000"/>
                <w:sz w:val="20"/>
                <w:szCs w:val="20"/>
              </w:rPr>
            </w:pPr>
            <w:r w:rsidRPr="00E2688A">
              <w:rPr>
                <w:color w:val="000000"/>
                <w:sz w:val="20"/>
                <w:szCs w:val="20"/>
              </w:rPr>
              <w:t>Удельный расход условного топлива на отпуск электрической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108E0A9F" w14:textId="77777777" w:rsidR="00CB7001" w:rsidRPr="00E2688A" w:rsidRDefault="00CB7001" w:rsidP="00CB7001">
            <w:pPr>
              <w:jc w:val="center"/>
              <w:rPr>
                <w:color w:val="000000"/>
                <w:sz w:val="20"/>
                <w:szCs w:val="20"/>
              </w:rPr>
            </w:pPr>
            <w:r w:rsidRPr="00E2688A">
              <w:rPr>
                <w:color w:val="000000"/>
                <w:sz w:val="20"/>
                <w:szCs w:val="20"/>
              </w:rPr>
              <w:t>г ут/кВтч</w:t>
            </w:r>
          </w:p>
        </w:tc>
        <w:tc>
          <w:tcPr>
            <w:tcW w:w="318" w:type="pct"/>
            <w:tcBorders>
              <w:top w:val="nil"/>
              <w:left w:val="nil"/>
              <w:bottom w:val="single" w:sz="4" w:space="0" w:color="auto"/>
              <w:right w:val="single" w:sz="4" w:space="0" w:color="auto"/>
            </w:tcBorders>
            <w:shd w:val="clear" w:color="auto" w:fill="auto"/>
            <w:noWrap/>
            <w:vAlign w:val="center"/>
          </w:tcPr>
          <w:p w14:paraId="343A3A9F"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38E7BCD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D43ED67"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1F760D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A4AB21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E9F90C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A81C30A"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F241891"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26CF6CE3"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05F9AC12"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1B66A527" w14:textId="77777777" w:rsidR="00CB7001" w:rsidRPr="00E2688A" w:rsidRDefault="00CB7001" w:rsidP="00CB7001">
            <w:pPr>
              <w:jc w:val="center"/>
              <w:rPr>
                <w:color w:val="000000"/>
                <w:sz w:val="20"/>
                <w:szCs w:val="20"/>
              </w:rPr>
            </w:pPr>
            <w:r w:rsidRPr="00E2688A">
              <w:rPr>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4BDA9BD0"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1C9861D1"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1CED4DF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6D3E72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A586DE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D7D3ED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8E0849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84C51F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2F0CC17"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4AD26F03"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255EB9B7"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564AEA2E" w14:textId="77777777" w:rsidR="00CB7001" w:rsidRPr="00E2688A" w:rsidRDefault="00CB7001" w:rsidP="00CB7001">
            <w:pPr>
              <w:jc w:val="center"/>
              <w:rPr>
                <w:color w:val="000000"/>
                <w:sz w:val="20"/>
                <w:szCs w:val="20"/>
              </w:rPr>
            </w:pPr>
            <w:r w:rsidRPr="00E2688A">
              <w:rPr>
                <w:color w:val="000000"/>
                <w:sz w:val="20"/>
                <w:szCs w:val="20"/>
              </w:rPr>
              <w:t>Доля отпуска тепловой энергии, осуществляемого потребителями по приборам учета, в общем объеме отпущенной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1306D708"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08740C1A"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6700EBC7"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29622330"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34EC9F83"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74B02B78"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2580945B"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50C820FA"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28A60052" w14:textId="77777777" w:rsidR="00CB7001" w:rsidRPr="00E2688A" w:rsidRDefault="00CB7001" w:rsidP="00CB7001">
            <w:pPr>
              <w:jc w:val="center"/>
              <w:rPr>
                <w:color w:val="000000"/>
                <w:sz w:val="20"/>
                <w:szCs w:val="20"/>
              </w:rPr>
            </w:pPr>
            <w:r w:rsidRPr="00E2688A">
              <w:rPr>
                <w:color w:val="000000"/>
                <w:sz w:val="20"/>
                <w:szCs w:val="20"/>
              </w:rPr>
              <w:t>100</w:t>
            </w:r>
          </w:p>
        </w:tc>
        <w:tc>
          <w:tcPr>
            <w:tcW w:w="315" w:type="pct"/>
            <w:tcBorders>
              <w:top w:val="nil"/>
              <w:left w:val="nil"/>
              <w:bottom w:val="single" w:sz="4" w:space="0" w:color="auto"/>
              <w:right w:val="single" w:sz="4" w:space="0" w:color="auto"/>
            </w:tcBorders>
            <w:vAlign w:val="center"/>
          </w:tcPr>
          <w:p w14:paraId="03671A0B" w14:textId="77777777" w:rsidR="00CB7001" w:rsidRPr="00E2688A" w:rsidRDefault="00CB7001" w:rsidP="00CB7001">
            <w:pPr>
              <w:jc w:val="center"/>
              <w:rPr>
                <w:color w:val="000000"/>
                <w:sz w:val="20"/>
                <w:szCs w:val="20"/>
              </w:rPr>
            </w:pPr>
            <w:r w:rsidRPr="00E2688A">
              <w:rPr>
                <w:color w:val="000000"/>
                <w:sz w:val="20"/>
                <w:szCs w:val="20"/>
              </w:rPr>
              <w:t>100</w:t>
            </w:r>
          </w:p>
        </w:tc>
      </w:tr>
      <w:tr w:rsidR="00CB7001" w:rsidRPr="00E2688A" w14:paraId="722AE588"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3E077148" w14:textId="77777777" w:rsidR="00CB7001" w:rsidRPr="00E2688A" w:rsidRDefault="00CB7001" w:rsidP="00CB7001">
            <w:pPr>
              <w:jc w:val="center"/>
              <w:rPr>
                <w:color w:val="000000"/>
                <w:sz w:val="20"/>
                <w:szCs w:val="20"/>
              </w:rPr>
            </w:pPr>
            <w:r w:rsidRPr="00E2688A">
              <w:rPr>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523" w:type="pct"/>
            <w:tcBorders>
              <w:top w:val="nil"/>
              <w:left w:val="nil"/>
              <w:bottom w:val="single" w:sz="4" w:space="0" w:color="auto"/>
              <w:right w:val="single" w:sz="4" w:space="0" w:color="auto"/>
            </w:tcBorders>
            <w:shd w:val="clear" w:color="auto" w:fill="auto"/>
            <w:noWrap/>
            <w:vAlign w:val="center"/>
            <w:hideMark/>
          </w:tcPr>
          <w:p w14:paraId="3E919BCA" w14:textId="77777777" w:rsidR="00CB7001" w:rsidRPr="00E2688A" w:rsidRDefault="00CB7001" w:rsidP="00CB7001">
            <w:pPr>
              <w:jc w:val="center"/>
              <w:rPr>
                <w:color w:val="000000"/>
                <w:sz w:val="20"/>
                <w:szCs w:val="20"/>
              </w:rPr>
            </w:pPr>
            <w:r w:rsidRPr="00E2688A">
              <w:rPr>
                <w:color w:val="000000"/>
                <w:sz w:val="20"/>
                <w:szCs w:val="20"/>
              </w:rPr>
              <w:t>лет</w:t>
            </w:r>
          </w:p>
        </w:tc>
        <w:tc>
          <w:tcPr>
            <w:tcW w:w="318" w:type="pct"/>
            <w:tcBorders>
              <w:top w:val="nil"/>
              <w:left w:val="nil"/>
              <w:bottom w:val="single" w:sz="4" w:space="0" w:color="auto"/>
              <w:right w:val="single" w:sz="4" w:space="0" w:color="auto"/>
            </w:tcBorders>
            <w:shd w:val="clear" w:color="auto" w:fill="auto"/>
            <w:noWrap/>
            <w:vAlign w:val="center"/>
          </w:tcPr>
          <w:p w14:paraId="73127CE8"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274EB908"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121D3F5A" w14:textId="77777777" w:rsidR="00CB7001" w:rsidRPr="00E2688A" w:rsidRDefault="00CB7001" w:rsidP="00CB7001">
            <w:pPr>
              <w:jc w:val="center"/>
              <w:rPr>
                <w:color w:val="000000"/>
                <w:sz w:val="20"/>
                <w:szCs w:val="20"/>
              </w:rPr>
            </w:pPr>
            <w:r w:rsidRPr="00E2688A">
              <w:rPr>
                <w:color w:val="000000"/>
                <w:sz w:val="20"/>
                <w:szCs w:val="20"/>
              </w:rPr>
              <w:t>2,00</w:t>
            </w:r>
          </w:p>
        </w:tc>
        <w:tc>
          <w:tcPr>
            <w:tcW w:w="318" w:type="pct"/>
            <w:tcBorders>
              <w:top w:val="nil"/>
              <w:left w:val="nil"/>
              <w:bottom w:val="single" w:sz="4" w:space="0" w:color="auto"/>
              <w:right w:val="single" w:sz="4" w:space="0" w:color="auto"/>
            </w:tcBorders>
            <w:shd w:val="clear" w:color="auto" w:fill="auto"/>
            <w:noWrap/>
            <w:vAlign w:val="center"/>
          </w:tcPr>
          <w:p w14:paraId="07141233" w14:textId="77777777" w:rsidR="00CB7001" w:rsidRPr="00E2688A" w:rsidRDefault="00CB7001" w:rsidP="00CB7001">
            <w:pPr>
              <w:jc w:val="center"/>
              <w:rPr>
                <w:color w:val="000000"/>
                <w:sz w:val="20"/>
                <w:szCs w:val="20"/>
              </w:rPr>
            </w:pPr>
            <w:r w:rsidRPr="00E2688A">
              <w:rPr>
                <w:color w:val="000000"/>
                <w:sz w:val="20"/>
                <w:szCs w:val="20"/>
              </w:rPr>
              <w:t>3,00</w:t>
            </w:r>
          </w:p>
        </w:tc>
        <w:tc>
          <w:tcPr>
            <w:tcW w:w="318" w:type="pct"/>
            <w:tcBorders>
              <w:top w:val="nil"/>
              <w:left w:val="nil"/>
              <w:bottom w:val="single" w:sz="4" w:space="0" w:color="auto"/>
              <w:right w:val="single" w:sz="4" w:space="0" w:color="auto"/>
            </w:tcBorders>
            <w:shd w:val="clear" w:color="auto" w:fill="auto"/>
            <w:noWrap/>
            <w:vAlign w:val="center"/>
          </w:tcPr>
          <w:p w14:paraId="280AF257" w14:textId="77777777" w:rsidR="00CB7001" w:rsidRPr="00E2688A" w:rsidRDefault="00CB7001" w:rsidP="00CB7001">
            <w:pPr>
              <w:jc w:val="center"/>
              <w:rPr>
                <w:color w:val="000000"/>
                <w:sz w:val="20"/>
                <w:szCs w:val="20"/>
              </w:rPr>
            </w:pPr>
            <w:r w:rsidRPr="00E2688A">
              <w:rPr>
                <w:color w:val="000000"/>
                <w:sz w:val="20"/>
                <w:szCs w:val="20"/>
              </w:rPr>
              <w:t>4,00</w:t>
            </w:r>
          </w:p>
        </w:tc>
        <w:tc>
          <w:tcPr>
            <w:tcW w:w="318" w:type="pct"/>
            <w:tcBorders>
              <w:top w:val="nil"/>
              <w:left w:val="nil"/>
              <w:bottom w:val="single" w:sz="4" w:space="0" w:color="auto"/>
              <w:right w:val="single" w:sz="4" w:space="0" w:color="auto"/>
            </w:tcBorders>
            <w:shd w:val="clear" w:color="auto" w:fill="auto"/>
            <w:noWrap/>
            <w:vAlign w:val="center"/>
          </w:tcPr>
          <w:p w14:paraId="46FFB5D8" w14:textId="77777777" w:rsidR="00CB7001" w:rsidRPr="00E2688A" w:rsidRDefault="00CB7001" w:rsidP="00CB7001">
            <w:pPr>
              <w:jc w:val="center"/>
              <w:rPr>
                <w:color w:val="000000"/>
                <w:sz w:val="20"/>
                <w:szCs w:val="20"/>
              </w:rPr>
            </w:pPr>
            <w:r w:rsidRPr="00E2688A">
              <w:rPr>
                <w:color w:val="000000"/>
                <w:sz w:val="20"/>
                <w:szCs w:val="20"/>
              </w:rPr>
              <w:t>5,00</w:t>
            </w:r>
          </w:p>
        </w:tc>
        <w:tc>
          <w:tcPr>
            <w:tcW w:w="318" w:type="pct"/>
            <w:tcBorders>
              <w:top w:val="nil"/>
              <w:left w:val="nil"/>
              <w:bottom w:val="single" w:sz="4" w:space="0" w:color="auto"/>
              <w:right w:val="single" w:sz="4" w:space="0" w:color="auto"/>
            </w:tcBorders>
            <w:shd w:val="clear" w:color="auto" w:fill="auto"/>
            <w:noWrap/>
            <w:vAlign w:val="center"/>
          </w:tcPr>
          <w:p w14:paraId="5AEFE8D2" w14:textId="77777777" w:rsidR="00CB7001" w:rsidRPr="00E2688A" w:rsidRDefault="00CB7001" w:rsidP="00CB7001">
            <w:pPr>
              <w:jc w:val="center"/>
              <w:rPr>
                <w:color w:val="000000"/>
                <w:sz w:val="20"/>
                <w:szCs w:val="20"/>
              </w:rPr>
            </w:pPr>
            <w:r w:rsidRPr="00E2688A">
              <w:rPr>
                <w:color w:val="000000"/>
                <w:sz w:val="20"/>
                <w:szCs w:val="20"/>
              </w:rPr>
              <w:t>6,00</w:t>
            </w:r>
          </w:p>
        </w:tc>
        <w:tc>
          <w:tcPr>
            <w:tcW w:w="318" w:type="pct"/>
            <w:tcBorders>
              <w:top w:val="nil"/>
              <w:left w:val="nil"/>
              <w:bottom w:val="single" w:sz="4" w:space="0" w:color="auto"/>
              <w:right w:val="single" w:sz="4" w:space="0" w:color="auto"/>
            </w:tcBorders>
            <w:shd w:val="clear" w:color="auto" w:fill="auto"/>
            <w:noWrap/>
            <w:vAlign w:val="center"/>
          </w:tcPr>
          <w:p w14:paraId="40C3B9D3" w14:textId="77777777" w:rsidR="00CB7001" w:rsidRPr="00E2688A" w:rsidRDefault="00CB7001" w:rsidP="00CB7001">
            <w:pPr>
              <w:jc w:val="center"/>
              <w:rPr>
                <w:color w:val="000000"/>
                <w:sz w:val="20"/>
                <w:szCs w:val="20"/>
              </w:rPr>
            </w:pPr>
            <w:r w:rsidRPr="00E2688A">
              <w:rPr>
                <w:color w:val="000000"/>
                <w:sz w:val="20"/>
                <w:szCs w:val="20"/>
              </w:rPr>
              <w:t>7,00</w:t>
            </w:r>
          </w:p>
        </w:tc>
        <w:tc>
          <w:tcPr>
            <w:tcW w:w="315" w:type="pct"/>
            <w:tcBorders>
              <w:top w:val="nil"/>
              <w:left w:val="nil"/>
              <w:bottom w:val="single" w:sz="4" w:space="0" w:color="auto"/>
              <w:right w:val="single" w:sz="4" w:space="0" w:color="auto"/>
            </w:tcBorders>
            <w:vAlign w:val="center"/>
          </w:tcPr>
          <w:p w14:paraId="2FBC9EF5" w14:textId="77777777" w:rsidR="00CB7001" w:rsidRPr="00E2688A" w:rsidRDefault="00CB7001" w:rsidP="00CB7001">
            <w:pPr>
              <w:jc w:val="center"/>
              <w:rPr>
                <w:color w:val="000000"/>
                <w:sz w:val="20"/>
                <w:szCs w:val="20"/>
              </w:rPr>
            </w:pPr>
            <w:r w:rsidRPr="00E2688A">
              <w:rPr>
                <w:color w:val="000000"/>
                <w:sz w:val="20"/>
                <w:szCs w:val="20"/>
              </w:rPr>
              <w:t>8,00</w:t>
            </w:r>
          </w:p>
        </w:tc>
      </w:tr>
      <w:tr w:rsidR="00CB7001" w:rsidRPr="00E2688A" w14:paraId="28A90989"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2B48C03" w14:textId="77777777" w:rsidR="00CB7001" w:rsidRPr="00E2688A" w:rsidRDefault="00CB7001" w:rsidP="00CB7001">
            <w:pPr>
              <w:jc w:val="center"/>
              <w:rPr>
                <w:color w:val="000000"/>
                <w:sz w:val="20"/>
                <w:szCs w:val="20"/>
              </w:rPr>
            </w:pPr>
            <w:r w:rsidRPr="00E2688A">
              <w:rPr>
                <w:color w:val="000000"/>
                <w:sz w:val="20"/>
                <w:szCs w:val="20"/>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523" w:type="pct"/>
            <w:tcBorders>
              <w:top w:val="nil"/>
              <w:left w:val="nil"/>
              <w:bottom w:val="single" w:sz="4" w:space="0" w:color="auto"/>
              <w:right w:val="single" w:sz="4" w:space="0" w:color="auto"/>
            </w:tcBorders>
            <w:shd w:val="clear" w:color="auto" w:fill="auto"/>
            <w:noWrap/>
            <w:vAlign w:val="center"/>
            <w:hideMark/>
          </w:tcPr>
          <w:p w14:paraId="136C47CD"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3C0B4EED"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18DFB091"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588575AE"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1300673C"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1185262B"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3C15EA08"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2FC00767"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74E8D3BB" w14:textId="77777777" w:rsidR="00CB7001" w:rsidRPr="00E2688A" w:rsidRDefault="00CB7001" w:rsidP="00CB7001">
            <w:pPr>
              <w:jc w:val="center"/>
              <w:rPr>
                <w:color w:val="000000"/>
                <w:sz w:val="20"/>
                <w:szCs w:val="20"/>
              </w:rPr>
            </w:pPr>
            <w:r w:rsidRPr="00E2688A">
              <w:rPr>
                <w:color w:val="000000"/>
                <w:sz w:val="20"/>
                <w:szCs w:val="20"/>
              </w:rPr>
              <w:t>0,00%</w:t>
            </w:r>
          </w:p>
        </w:tc>
        <w:tc>
          <w:tcPr>
            <w:tcW w:w="315" w:type="pct"/>
            <w:tcBorders>
              <w:top w:val="nil"/>
              <w:left w:val="nil"/>
              <w:bottom w:val="single" w:sz="4" w:space="0" w:color="auto"/>
              <w:right w:val="single" w:sz="4" w:space="0" w:color="auto"/>
            </w:tcBorders>
            <w:vAlign w:val="center"/>
          </w:tcPr>
          <w:p w14:paraId="230F9A8E" w14:textId="77777777" w:rsidR="00CB7001" w:rsidRPr="00E2688A" w:rsidRDefault="00CB7001" w:rsidP="00CB7001">
            <w:pPr>
              <w:jc w:val="center"/>
              <w:rPr>
                <w:color w:val="000000"/>
                <w:sz w:val="20"/>
                <w:szCs w:val="20"/>
              </w:rPr>
            </w:pPr>
            <w:r w:rsidRPr="00E2688A">
              <w:rPr>
                <w:color w:val="000000"/>
                <w:sz w:val="20"/>
                <w:szCs w:val="20"/>
              </w:rPr>
              <w:t>0,00%</w:t>
            </w:r>
          </w:p>
        </w:tc>
      </w:tr>
      <w:tr w:rsidR="00CB7001" w:rsidRPr="00E2688A" w14:paraId="66217899"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77DF9F56" w14:textId="77777777" w:rsidR="00CB7001" w:rsidRPr="00E2688A" w:rsidRDefault="00CB7001" w:rsidP="00CB7001">
            <w:pPr>
              <w:jc w:val="center"/>
              <w:rPr>
                <w:color w:val="000000"/>
                <w:sz w:val="20"/>
                <w:szCs w:val="20"/>
              </w:rPr>
            </w:pPr>
            <w:r w:rsidRPr="00E2688A">
              <w:rPr>
                <w:color w:val="000000"/>
                <w:sz w:val="20"/>
                <w:szCs w:val="20"/>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523" w:type="pct"/>
            <w:tcBorders>
              <w:top w:val="nil"/>
              <w:left w:val="nil"/>
              <w:bottom w:val="single" w:sz="4" w:space="0" w:color="auto"/>
              <w:right w:val="single" w:sz="4" w:space="0" w:color="auto"/>
            </w:tcBorders>
            <w:shd w:val="clear" w:color="auto" w:fill="auto"/>
            <w:noWrap/>
            <w:vAlign w:val="center"/>
            <w:hideMark/>
          </w:tcPr>
          <w:p w14:paraId="58F0ACE3"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24256A0A"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4A61D8D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6C8E72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458B9B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AD915D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528B99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663DA4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FBA81A9"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010CE107" w14:textId="77777777" w:rsidR="00CB7001" w:rsidRPr="00E2688A" w:rsidRDefault="00CB7001" w:rsidP="00CB7001">
            <w:pPr>
              <w:jc w:val="center"/>
              <w:rPr>
                <w:color w:val="000000"/>
                <w:sz w:val="20"/>
                <w:szCs w:val="20"/>
              </w:rPr>
            </w:pPr>
            <w:r w:rsidRPr="00E2688A">
              <w:rPr>
                <w:color w:val="000000"/>
                <w:sz w:val="20"/>
                <w:szCs w:val="20"/>
              </w:rPr>
              <w:t>0</w:t>
            </w:r>
          </w:p>
        </w:tc>
      </w:tr>
    </w:tbl>
    <w:p w14:paraId="35821CAD" w14:textId="4E51A17E" w:rsidR="00CB7001" w:rsidRPr="00E2688A" w:rsidRDefault="00CB7001" w:rsidP="00CB7001">
      <w:pPr>
        <w:rPr>
          <w:rFonts w:eastAsiaTheme="minorEastAsia"/>
          <w:lang w:eastAsia="en-US"/>
        </w:rPr>
      </w:pPr>
    </w:p>
    <w:p w14:paraId="25674EF5" w14:textId="77777777" w:rsidR="00AA063E" w:rsidRPr="00E2688A" w:rsidRDefault="00AA063E">
      <w:pPr>
        <w:rPr>
          <w:spacing w:val="2"/>
          <w:sz w:val="26"/>
          <w:szCs w:val="26"/>
        </w:rPr>
      </w:pPr>
      <w:r w:rsidRPr="00E2688A">
        <w:rPr>
          <w:spacing w:val="2"/>
          <w:sz w:val="26"/>
          <w:szCs w:val="26"/>
        </w:rPr>
        <w:br w:type="page"/>
      </w:r>
    </w:p>
    <w:p w14:paraId="02EA0403" w14:textId="4EA5AA76" w:rsidR="00AA063E" w:rsidRPr="00E2688A" w:rsidRDefault="00AA063E" w:rsidP="00E0262B">
      <w:pPr>
        <w:pStyle w:val="-0"/>
        <w:numPr>
          <w:ilvl w:val="0"/>
          <w:numId w:val="20"/>
        </w:numPr>
        <w:tabs>
          <w:tab w:val="left" w:pos="1418"/>
          <w:tab w:val="left" w:pos="9067"/>
        </w:tabs>
        <w:spacing w:before="0"/>
        <w:ind w:left="0" w:firstLine="0"/>
        <w:rPr>
          <w:rFonts w:eastAsiaTheme="minorEastAsia"/>
          <w:bCs/>
          <w:lang w:eastAsia="en-US"/>
        </w:rPr>
      </w:pPr>
      <w:bookmarkStart w:id="142" w:name="_Ref101162660"/>
      <w:r w:rsidRPr="00E2688A">
        <w:rPr>
          <w:rFonts w:eastAsiaTheme="minorEastAsia"/>
          <w:bCs/>
          <w:lang w:eastAsia="en-US"/>
        </w:rPr>
        <w:t>Индикаторы развития системы теплоснабжения от котельной №2 (ООО «РТК»)</w:t>
      </w:r>
      <w:bookmarkEnd w:id="142"/>
    </w:p>
    <w:tbl>
      <w:tblPr>
        <w:tblW w:w="5000" w:type="pct"/>
        <w:tblLook w:val="04A0" w:firstRow="1" w:lastRow="0" w:firstColumn="1" w:lastColumn="0" w:noHBand="0" w:noVBand="1"/>
      </w:tblPr>
      <w:tblGrid>
        <w:gridCol w:w="5080"/>
        <w:gridCol w:w="1643"/>
        <w:gridCol w:w="998"/>
        <w:gridCol w:w="998"/>
        <w:gridCol w:w="998"/>
        <w:gridCol w:w="998"/>
        <w:gridCol w:w="998"/>
        <w:gridCol w:w="998"/>
        <w:gridCol w:w="998"/>
        <w:gridCol w:w="998"/>
        <w:gridCol w:w="989"/>
      </w:tblGrid>
      <w:tr w:rsidR="00CB7001" w:rsidRPr="00E2688A" w14:paraId="5C91405A" w14:textId="77777777" w:rsidTr="009E73E0">
        <w:trPr>
          <w:trHeight w:val="567"/>
          <w:tblHeader/>
        </w:trPr>
        <w:tc>
          <w:tcPr>
            <w:tcW w:w="16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46328D" w14:textId="77777777" w:rsidR="00CB7001" w:rsidRPr="00E2688A" w:rsidRDefault="00CB7001" w:rsidP="00CB7001">
            <w:pPr>
              <w:jc w:val="center"/>
              <w:rPr>
                <w:b/>
                <w:bCs/>
                <w:color w:val="000000"/>
                <w:sz w:val="20"/>
                <w:szCs w:val="20"/>
              </w:rPr>
            </w:pPr>
            <w:r w:rsidRPr="00E2688A">
              <w:rPr>
                <w:b/>
                <w:bCs/>
                <w:color w:val="000000"/>
                <w:sz w:val="20"/>
                <w:szCs w:val="20"/>
              </w:rPr>
              <w:t>Наименование показателя</w:t>
            </w:r>
          </w:p>
        </w:tc>
        <w:tc>
          <w:tcPr>
            <w:tcW w:w="523" w:type="pct"/>
            <w:tcBorders>
              <w:top w:val="single" w:sz="4" w:space="0" w:color="auto"/>
              <w:left w:val="nil"/>
              <w:bottom w:val="single" w:sz="4" w:space="0" w:color="auto"/>
              <w:right w:val="single" w:sz="4" w:space="0" w:color="auto"/>
            </w:tcBorders>
            <w:shd w:val="clear" w:color="auto" w:fill="auto"/>
            <w:noWrap/>
            <w:vAlign w:val="center"/>
            <w:hideMark/>
          </w:tcPr>
          <w:p w14:paraId="540E2BBB" w14:textId="77777777" w:rsidR="00CB7001" w:rsidRPr="00E2688A" w:rsidRDefault="00CB7001" w:rsidP="00CB7001">
            <w:pPr>
              <w:jc w:val="center"/>
              <w:rPr>
                <w:b/>
                <w:color w:val="000000"/>
                <w:sz w:val="20"/>
                <w:szCs w:val="20"/>
              </w:rPr>
            </w:pPr>
            <w:r w:rsidRPr="00E2688A">
              <w:rPr>
                <w:b/>
                <w:color w:val="000000"/>
                <w:sz w:val="20"/>
                <w:szCs w:val="20"/>
              </w:rPr>
              <w:t>ед.изм.</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3EB07CFA" w14:textId="77777777" w:rsidR="00CB7001" w:rsidRPr="00E2688A" w:rsidRDefault="00CB7001" w:rsidP="00CB7001">
            <w:pPr>
              <w:jc w:val="center"/>
              <w:rPr>
                <w:b/>
                <w:color w:val="000000"/>
                <w:sz w:val="20"/>
                <w:szCs w:val="20"/>
              </w:rPr>
            </w:pPr>
            <w:r w:rsidRPr="00E2688A">
              <w:rPr>
                <w:b/>
                <w:color w:val="000000"/>
                <w:sz w:val="20"/>
                <w:szCs w:val="20"/>
              </w:rPr>
              <w:t>2022</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13B746B5" w14:textId="77777777" w:rsidR="00CB7001" w:rsidRPr="00E2688A" w:rsidRDefault="00CB7001" w:rsidP="00CB7001">
            <w:pPr>
              <w:jc w:val="center"/>
              <w:rPr>
                <w:b/>
                <w:color w:val="000000"/>
                <w:sz w:val="20"/>
                <w:szCs w:val="20"/>
              </w:rPr>
            </w:pPr>
            <w:r w:rsidRPr="00E2688A">
              <w:rPr>
                <w:b/>
                <w:color w:val="000000"/>
                <w:sz w:val="20"/>
                <w:szCs w:val="20"/>
              </w:rPr>
              <w:t>2023</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792056F5" w14:textId="77777777" w:rsidR="00CB7001" w:rsidRPr="00E2688A" w:rsidRDefault="00CB7001" w:rsidP="00CB7001">
            <w:pPr>
              <w:jc w:val="center"/>
              <w:rPr>
                <w:b/>
                <w:color w:val="000000"/>
                <w:sz w:val="20"/>
                <w:szCs w:val="20"/>
              </w:rPr>
            </w:pPr>
            <w:r w:rsidRPr="00E2688A">
              <w:rPr>
                <w:b/>
                <w:color w:val="000000"/>
                <w:sz w:val="20"/>
                <w:szCs w:val="20"/>
              </w:rPr>
              <w:t>2024</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68B4E099" w14:textId="77777777" w:rsidR="00CB7001" w:rsidRPr="00E2688A" w:rsidRDefault="00CB7001" w:rsidP="00CB7001">
            <w:pPr>
              <w:jc w:val="center"/>
              <w:rPr>
                <w:b/>
                <w:color w:val="000000"/>
                <w:sz w:val="20"/>
                <w:szCs w:val="20"/>
              </w:rPr>
            </w:pPr>
            <w:r w:rsidRPr="00E2688A">
              <w:rPr>
                <w:b/>
                <w:color w:val="000000"/>
                <w:sz w:val="20"/>
                <w:szCs w:val="20"/>
              </w:rPr>
              <w:t>2025</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7E19477D" w14:textId="77777777" w:rsidR="00CB7001" w:rsidRPr="00E2688A" w:rsidRDefault="00CB7001" w:rsidP="00CB7001">
            <w:pPr>
              <w:jc w:val="center"/>
              <w:rPr>
                <w:b/>
                <w:color w:val="000000"/>
                <w:sz w:val="20"/>
                <w:szCs w:val="20"/>
              </w:rPr>
            </w:pPr>
            <w:r w:rsidRPr="00E2688A">
              <w:rPr>
                <w:b/>
                <w:color w:val="000000"/>
                <w:sz w:val="20"/>
                <w:szCs w:val="20"/>
              </w:rPr>
              <w:t>2026</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2AD8748E" w14:textId="77777777" w:rsidR="00CB7001" w:rsidRPr="00E2688A" w:rsidRDefault="00CB7001" w:rsidP="00CB7001">
            <w:pPr>
              <w:jc w:val="center"/>
              <w:rPr>
                <w:b/>
                <w:color w:val="000000"/>
                <w:sz w:val="20"/>
                <w:szCs w:val="20"/>
              </w:rPr>
            </w:pPr>
            <w:r w:rsidRPr="00E2688A">
              <w:rPr>
                <w:b/>
                <w:color w:val="000000"/>
                <w:sz w:val="20"/>
                <w:szCs w:val="20"/>
              </w:rPr>
              <w:t>2027</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4CFC4606" w14:textId="77777777" w:rsidR="00CB7001" w:rsidRPr="00E2688A" w:rsidRDefault="00CB7001" w:rsidP="00CB7001">
            <w:pPr>
              <w:jc w:val="center"/>
              <w:rPr>
                <w:b/>
                <w:color w:val="000000"/>
                <w:sz w:val="20"/>
                <w:szCs w:val="20"/>
              </w:rPr>
            </w:pPr>
            <w:r w:rsidRPr="00E2688A">
              <w:rPr>
                <w:b/>
                <w:color w:val="000000"/>
                <w:sz w:val="20"/>
                <w:szCs w:val="20"/>
              </w:rPr>
              <w:t>2028</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0517373D" w14:textId="77777777" w:rsidR="00CB7001" w:rsidRPr="00E2688A" w:rsidRDefault="00CB7001" w:rsidP="00CB7001">
            <w:pPr>
              <w:jc w:val="center"/>
              <w:rPr>
                <w:b/>
                <w:color w:val="000000"/>
                <w:sz w:val="20"/>
                <w:szCs w:val="20"/>
              </w:rPr>
            </w:pPr>
            <w:r w:rsidRPr="00E2688A">
              <w:rPr>
                <w:b/>
                <w:color w:val="000000"/>
                <w:sz w:val="20"/>
                <w:szCs w:val="20"/>
              </w:rPr>
              <w:t>2029</w:t>
            </w:r>
          </w:p>
        </w:tc>
        <w:tc>
          <w:tcPr>
            <w:tcW w:w="315" w:type="pct"/>
            <w:tcBorders>
              <w:top w:val="single" w:sz="4" w:space="0" w:color="auto"/>
              <w:left w:val="nil"/>
              <w:bottom w:val="single" w:sz="4" w:space="0" w:color="auto"/>
              <w:right w:val="single" w:sz="4" w:space="0" w:color="auto"/>
            </w:tcBorders>
            <w:vAlign w:val="center"/>
          </w:tcPr>
          <w:p w14:paraId="66AED794" w14:textId="77777777" w:rsidR="00CB7001" w:rsidRPr="00E2688A" w:rsidRDefault="00CB7001" w:rsidP="00CB7001">
            <w:pPr>
              <w:jc w:val="center"/>
              <w:rPr>
                <w:b/>
                <w:color w:val="000000"/>
                <w:sz w:val="20"/>
                <w:szCs w:val="20"/>
              </w:rPr>
            </w:pPr>
            <w:r w:rsidRPr="00E2688A">
              <w:rPr>
                <w:b/>
                <w:color w:val="000000"/>
                <w:sz w:val="20"/>
                <w:szCs w:val="20"/>
              </w:rPr>
              <w:t>2030</w:t>
            </w:r>
          </w:p>
        </w:tc>
      </w:tr>
      <w:tr w:rsidR="00CB7001" w:rsidRPr="00E2688A" w14:paraId="6ACB8305"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4B5E92A3" w14:textId="77777777" w:rsidR="00CB7001" w:rsidRPr="00E2688A" w:rsidRDefault="00CB7001" w:rsidP="00CB7001">
            <w:pPr>
              <w:jc w:val="center"/>
              <w:rPr>
                <w:color w:val="000000"/>
                <w:sz w:val="20"/>
                <w:szCs w:val="20"/>
              </w:rPr>
            </w:pPr>
            <w:r w:rsidRPr="00E2688A">
              <w:rPr>
                <w:color w:val="000000"/>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23" w:type="pct"/>
            <w:tcBorders>
              <w:top w:val="nil"/>
              <w:left w:val="nil"/>
              <w:bottom w:val="single" w:sz="4" w:space="0" w:color="auto"/>
              <w:right w:val="single" w:sz="4" w:space="0" w:color="auto"/>
            </w:tcBorders>
            <w:shd w:val="clear" w:color="auto" w:fill="auto"/>
            <w:noWrap/>
            <w:vAlign w:val="center"/>
            <w:hideMark/>
          </w:tcPr>
          <w:p w14:paraId="062C5E2C" w14:textId="77777777" w:rsidR="00CB7001" w:rsidRPr="00E2688A" w:rsidRDefault="00CB7001" w:rsidP="00CB7001">
            <w:pPr>
              <w:jc w:val="center"/>
              <w:rPr>
                <w:color w:val="000000"/>
                <w:sz w:val="20"/>
                <w:szCs w:val="20"/>
              </w:rPr>
            </w:pPr>
            <w:r w:rsidRPr="00E2688A">
              <w:rPr>
                <w:color w:val="000000"/>
                <w:sz w:val="20"/>
                <w:szCs w:val="20"/>
              </w:rPr>
              <w:t>шт.</w:t>
            </w:r>
          </w:p>
        </w:tc>
        <w:tc>
          <w:tcPr>
            <w:tcW w:w="318" w:type="pct"/>
            <w:tcBorders>
              <w:top w:val="nil"/>
              <w:left w:val="nil"/>
              <w:bottom w:val="single" w:sz="4" w:space="0" w:color="auto"/>
              <w:right w:val="single" w:sz="4" w:space="0" w:color="auto"/>
            </w:tcBorders>
            <w:shd w:val="clear" w:color="auto" w:fill="auto"/>
            <w:noWrap/>
            <w:vAlign w:val="center"/>
          </w:tcPr>
          <w:p w14:paraId="6F256120"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080BE9B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C12945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FD256B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355039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F77ADB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D503AF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9F30EBE"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6C894FE9"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13EED148"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1C6E4DE1" w14:textId="77777777" w:rsidR="00CB7001" w:rsidRPr="00E2688A" w:rsidRDefault="00CB7001" w:rsidP="00CB7001">
            <w:pPr>
              <w:jc w:val="center"/>
              <w:rPr>
                <w:color w:val="000000"/>
                <w:sz w:val="20"/>
                <w:szCs w:val="20"/>
              </w:rPr>
            </w:pPr>
            <w:r w:rsidRPr="00E2688A">
              <w:rPr>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4EAE7C57" w14:textId="77777777" w:rsidR="00CB7001" w:rsidRPr="00E2688A" w:rsidRDefault="00CB7001" w:rsidP="00CB7001">
            <w:pPr>
              <w:jc w:val="center"/>
              <w:rPr>
                <w:color w:val="000000"/>
                <w:sz w:val="20"/>
                <w:szCs w:val="20"/>
              </w:rPr>
            </w:pPr>
            <w:r w:rsidRPr="00E2688A">
              <w:rPr>
                <w:color w:val="000000"/>
                <w:sz w:val="20"/>
                <w:szCs w:val="20"/>
              </w:rPr>
              <w:t>шт.</w:t>
            </w:r>
          </w:p>
        </w:tc>
        <w:tc>
          <w:tcPr>
            <w:tcW w:w="318" w:type="pct"/>
            <w:tcBorders>
              <w:top w:val="nil"/>
              <w:left w:val="nil"/>
              <w:bottom w:val="single" w:sz="4" w:space="0" w:color="auto"/>
              <w:right w:val="single" w:sz="4" w:space="0" w:color="auto"/>
            </w:tcBorders>
            <w:shd w:val="clear" w:color="auto" w:fill="auto"/>
            <w:noWrap/>
            <w:vAlign w:val="center"/>
          </w:tcPr>
          <w:p w14:paraId="16E4FA03"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695807D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13209F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27B5256B"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B6947DE"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40F7133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1A94A0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68A8E1E"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7C7AF3FB"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43586558"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4BDF7C9D" w14:textId="77777777" w:rsidR="00CB7001" w:rsidRPr="00E2688A" w:rsidRDefault="00CB7001" w:rsidP="00CB7001">
            <w:pPr>
              <w:jc w:val="center"/>
              <w:rPr>
                <w:color w:val="000000"/>
                <w:sz w:val="20"/>
                <w:szCs w:val="20"/>
              </w:rPr>
            </w:pPr>
            <w:r w:rsidRPr="00E2688A">
              <w:rPr>
                <w:color w:val="000000"/>
                <w:sz w:val="20"/>
                <w:szCs w:val="20"/>
              </w:rPr>
              <w:t>Удельный расход условного топлива на единицу тепловой энергии, отпускаемой с коллекторов источников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57BC7B7C" w14:textId="77777777" w:rsidR="00CB7001" w:rsidRPr="00E2688A" w:rsidRDefault="00CB7001" w:rsidP="00CB7001">
            <w:pPr>
              <w:jc w:val="center"/>
              <w:rPr>
                <w:color w:val="000000"/>
                <w:sz w:val="20"/>
                <w:szCs w:val="20"/>
              </w:rPr>
            </w:pPr>
            <w:r w:rsidRPr="00E2688A">
              <w:rPr>
                <w:color w:val="000000"/>
                <w:sz w:val="20"/>
                <w:szCs w:val="20"/>
              </w:rPr>
              <w:t>кг ут/Гкал</w:t>
            </w:r>
          </w:p>
        </w:tc>
        <w:tc>
          <w:tcPr>
            <w:tcW w:w="318" w:type="pct"/>
            <w:tcBorders>
              <w:top w:val="nil"/>
              <w:left w:val="nil"/>
              <w:bottom w:val="single" w:sz="4" w:space="0" w:color="auto"/>
              <w:right w:val="single" w:sz="4" w:space="0" w:color="auto"/>
            </w:tcBorders>
            <w:shd w:val="clear" w:color="auto" w:fill="auto"/>
            <w:noWrap/>
            <w:vAlign w:val="center"/>
          </w:tcPr>
          <w:p w14:paraId="74DA25D3"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6FEA116D" w14:textId="77777777" w:rsidR="00CB7001" w:rsidRPr="00E2688A" w:rsidRDefault="00CB7001" w:rsidP="00CB7001">
            <w:pPr>
              <w:jc w:val="center"/>
              <w:rPr>
                <w:color w:val="000000"/>
                <w:sz w:val="20"/>
                <w:szCs w:val="20"/>
              </w:rPr>
            </w:pPr>
            <w:r w:rsidRPr="00E2688A">
              <w:rPr>
                <w:color w:val="000000"/>
                <w:sz w:val="20"/>
                <w:szCs w:val="20"/>
              </w:rPr>
              <w:t>157,03</w:t>
            </w:r>
          </w:p>
        </w:tc>
        <w:tc>
          <w:tcPr>
            <w:tcW w:w="318" w:type="pct"/>
            <w:tcBorders>
              <w:top w:val="nil"/>
              <w:left w:val="nil"/>
              <w:bottom w:val="single" w:sz="4" w:space="0" w:color="auto"/>
              <w:right w:val="single" w:sz="4" w:space="0" w:color="auto"/>
            </w:tcBorders>
            <w:shd w:val="clear" w:color="auto" w:fill="auto"/>
            <w:noWrap/>
            <w:vAlign w:val="center"/>
          </w:tcPr>
          <w:p w14:paraId="01AB7385" w14:textId="77777777" w:rsidR="00CB7001" w:rsidRPr="00E2688A" w:rsidRDefault="00CB7001" w:rsidP="00CB7001">
            <w:pPr>
              <w:jc w:val="center"/>
              <w:rPr>
                <w:color w:val="000000"/>
                <w:sz w:val="20"/>
                <w:szCs w:val="20"/>
              </w:rPr>
            </w:pPr>
            <w:r w:rsidRPr="00E2688A">
              <w:rPr>
                <w:color w:val="000000"/>
                <w:sz w:val="20"/>
                <w:szCs w:val="20"/>
              </w:rPr>
              <w:t>156,82</w:t>
            </w:r>
          </w:p>
        </w:tc>
        <w:tc>
          <w:tcPr>
            <w:tcW w:w="318" w:type="pct"/>
            <w:tcBorders>
              <w:top w:val="nil"/>
              <w:left w:val="nil"/>
              <w:bottom w:val="single" w:sz="4" w:space="0" w:color="auto"/>
              <w:right w:val="single" w:sz="4" w:space="0" w:color="auto"/>
            </w:tcBorders>
            <w:shd w:val="clear" w:color="auto" w:fill="auto"/>
            <w:noWrap/>
            <w:vAlign w:val="center"/>
          </w:tcPr>
          <w:p w14:paraId="297B5E9B" w14:textId="77777777" w:rsidR="00CB7001" w:rsidRPr="00E2688A" w:rsidRDefault="00CB7001" w:rsidP="00CB7001">
            <w:pPr>
              <w:jc w:val="center"/>
              <w:rPr>
                <w:color w:val="000000"/>
                <w:sz w:val="20"/>
                <w:szCs w:val="20"/>
              </w:rPr>
            </w:pPr>
            <w:r w:rsidRPr="00E2688A">
              <w:rPr>
                <w:color w:val="000000"/>
                <w:sz w:val="20"/>
                <w:szCs w:val="20"/>
              </w:rPr>
              <w:t>156,21</w:t>
            </w:r>
          </w:p>
        </w:tc>
        <w:tc>
          <w:tcPr>
            <w:tcW w:w="318" w:type="pct"/>
            <w:tcBorders>
              <w:top w:val="nil"/>
              <w:left w:val="nil"/>
              <w:bottom w:val="single" w:sz="4" w:space="0" w:color="auto"/>
              <w:right w:val="single" w:sz="4" w:space="0" w:color="auto"/>
            </w:tcBorders>
            <w:shd w:val="clear" w:color="auto" w:fill="auto"/>
            <w:noWrap/>
            <w:vAlign w:val="center"/>
          </w:tcPr>
          <w:p w14:paraId="7CE91701" w14:textId="77777777" w:rsidR="00CB7001" w:rsidRPr="00E2688A" w:rsidRDefault="00CB7001" w:rsidP="00CB7001">
            <w:pPr>
              <w:jc w:val="center"/>
              <w:rPr>
                <w:color w:val="000000"/>
                <w:sz w:val="20"/>
                <w:szCs w:val="20"/>
              </w:rPr>
            </w:pPr>
            <w:r w:rsidRPr="00E2688A">
              <w:rPr>
                <w:color w:val="000000"/>
                <w:sz w:val="20"/>
                <w:szCs w:val="20"/>
              </w:rPr>
              <w:t>155,91</w:t>
            </w:r>
          </w:p>
        </w:tc>
        <w:tc>
          <w:tcPr>
            <w:tcW w:w="318" w:type="pct"/>
            <w:tcBorders>
              <w:top w:val="nil"/>
              <w:left w:val="nil"/>
              <w:bottom w:val="single" w:sz="4" w:space="0" w:color="auto"/>
              <w:right w:val="single" w:sz="4" w:space="0" w:color="auto"/>
            </w:tcBorders>
            <w:shd w:val="clear" w:color="auto" w:fill="auto"/>
            <w:noWrap/>
            <w:vAlign w:val="center"/>
          </w:tcPr>
          <w:p w14:paraId="15248923" w14:textId="77777777" w:rsidR="00CB7001" w:rsidRPr="00E2688A" w:rsidRDefault="00CB7001" w:rsidP="00CB7001">
            <w:pPr>
              <w:jc w:val="center"/>
              <w:rPr>
                <w:color w:val="000000"/>
                <w:sz w:val="20"/>
                <w:szCs w:val="20"/>
              </w:rPr>
            </w:pPr>
            <w:r w:rsidRPr="00E2688A">
              <w:rPr>
                <w:color w:val="000000"/>
                <w:sz w:val="20"/>
                <w:szCs w:val="20"/>
              </w:rPr>
              <w:t>155,73</w:t>
            </w:r>
          </w:p>
        </w:tc>
        <w:tc>
          <w:tcPr>
            <w:tcW w:w="318" w:type="pct"/>
            <w:tcBorders>
              <w:top w:val="nil"/>
              <w:left w:val="nil"/>
              <w:bottom w:val="single" w:sz="4" w:space="0" w:color="auto"/>
              <w:right w:val="single" w:sz="4" w:space="0" w:color="auto"/>
            </w:tcBorders>
            <w:shd w:val="clear" w:color="auto" w:fill="auto"/>
            <w:noWrap/>
            <w:vAlign w:val="center"/>
          </w:tcPr>
          <w:p w14:paraId="35ADBC49" w14:textId="77777777" w:rsidR="00CB7001" w:rsidRPr="00E2688A" w:rsidRDefault="00CB7001" w:rsidP="00CB7001">
            <w:pPr>
              <w:jc w:val="center"/>
              <w:rPr>
                <w:color w:val="000000"/>
                <w:sz w:val="20"/>
                <w:szCs w:val="20"/>
              </w:rPr>
            </w:pPr>
            <w:r w:rsidRPr="00E2688A">
              <w:rPr>
                <w:color w:val="000000"/>
                <w:sz w:val="20"/>
                <w:szCs w:val="20"/>
              </w:rPr>
              <w:t>155,73</w:t>
            </w:r>
          </w:p>
        </w:tc>
        <w:tc>
          <w:tcPr>
            <w:tcW w:w="318" w:type="pct"/>
            <w:tcBorders>
              <w:top w:val="nil"/>
              <w:left w:val="nil"/>
              <w:bottom w:val="single" w:sz="4" w:space="0" w:color="auto"/>
              <w:right w:val="single" w:sz="4" w:space="0" w:color="auto"/>
            </w:tcBorders>
            <w:shd w:val="clear" w:color="auto" w:fill="auto"/>
            <w:noWrap/>
            <w:vAlign w:val="center"/>
          </w:tcPr>
          <w:p w14:paraId="651D1BAD" w14:textId="77777777" w:rsidR="00CB7001" w:rsidRPr="00E2688A" w:rsidRDefault="00CB7001" w:rsidP="00CB7001">
            <w:pPr>
              <w:jc w:val="center"/>
              <w:rPr>
                <w:color w:val="000000"/>
                <w:sz w:val="20"/>
                <w:szCs w:val="20"/>
              </w:rPr>
            </w:pPr>
            <w:r w:rsidRPr="00E2688A">
              <w:rPr>
                <w:color w:val="000000"/>
                <w:sz w:val="20"/>
                <w:szCs w:val="20"/>
              </w:rPr>
              <w:t>155,73</w:t>
            </w:r>
          </w:p>
        </w:tc>
        <w:tc>
          <w:tcPr>
            <w:tcW w:w="315" w:type="pct"/>
            <w:tcBorders>
              <w:top w:val="nil"/>
              <w:left w:val="nil"/>
              <w:bottom w:val="single" w:sz="4" w:space="0" w:color="auto"/>
              <w:right w:val="single" w:sz="4" w:space="0" w:color="auto"/>
            </w:tcBorders>
            <w:vAlign w:val="center"/>
          </w:tcPr>
          <w:p w14:paraId="28BBAFEA" w14:textId="77777777" w:rsidR="00CB7001" w:rsidRPr="00E2688A" w:rsidRDefault="00CB7001" w:rsidP="00CB7001">
            <w:pPr>
              <w:jc w:val="center"/>
              <w:rPr>
                <w:color w:val="000000"/>
                <w:sz w:val="20"/>
                <w:szCs w:val="20"/>
              </w:rPr>
            </w:pPr>
            <w:r w:rsidRPr="00E2688A">
              <w:rPr>
                <w:color w:val="000000"/>
                <w:sz w:val="20"/>
                <w:szCs w:val="20"/>
              </w:rPr>
              <w:t>155,73</w:t>
            </w:r>
          </w:p>
        </w:tc>
      </w:tr>
      <w:tr w:rsidR="00CB7001" w:rsidRPr="00E2688A" w14:paraId="2551C7B9"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3134C9CB" w14:textId="77777777" w:rsidR="00CB7001" w:rsidRPr="00E2688A" w:rsidRDefault="00CB7001" w:rsidP="00CB7001">
            <w:pPr>
              <w:jc w:val="center"/>
              <w:rPr>
                <w:color w:val="000000"/>
                <w:sz w:val="20"/>
                <w:szCs w:val="20"/>
              </w:rPr>
            </w:pPr>
            <w:r w:rsidRPr="00E2688A">
              <w:rPr>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523" w:type="pct"/>
            <w:tcBorders>
              <w:top w:val="nil"/>
              <w:left w:val="nil"/>
              <w:bottom w:val="single" w:sz="4" w:space="0" w:color="auto"/>
              <w:right w:val="single" w:sz="4" w:space="0" w:color="auto"/>
            </w:tcBorders>
            <w:shd w:val="clear" w:color="auto" w:fill="auto"/>
            <w:noWrap/>
            <w:vAlign w:val="center"/>
            <w:hideMark/>
          </w:tcPr>
          <w:p w14:paraId="512E4F01" w14:textId="77777777" w:rsidR="00CB7001" w:rsidRPr="00E2688A" w:rsidRDefault="00CB7001" w:rsidP="00CB7001">
            <w:pPr>
              <w:jc w:val="center"/>
              <w:rPr>
                <w:color w:val="000000"/>
                <w:sz w:val="20"/>
                <w:szCs w:val="20"/>
              </w:rPr>
            </w:pPr>
            <w:r w:rsidRPr="00E2688A">
              <w:rPr>
                <w:color w:val="000000"/>
                <w:sz w:val="20"/>
                <w:szCs w:val="20"/>
              </w:rPr>
              <w:t>Гкал/кв.м.</w:t>
            </w:r>
          </w:p>
        </w:tc>
        <w:tc>
          <w:tcPr>
            <w:tcW w:w="318" w:type="pct"/>
            <w:tcBorders>
              <w:top w:val="nil"/>
              <w:left w:val="nil"/>
              <w:bottom w:val="single" w:sz="4" w:space="0" w:color="auto"/>
              <w:right w:val="single" w:sz="4" w:space="0" w:color="auto"/>
            </w:tcBorders>
            <w:shd w:val="clear" w:color="auto" w:fill="auto"/>
            <w:noWrap/>
            <w:vAlign w:val="center"/>
          </w:tcPr>
          <w:p w14:paraId="7899C688"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3E624232" w14:textId="77777777" w:rsidR="00CB7001" w:rsidRPr="00E2688A" w:rsidRDefault="00CB7001" w:rsidP="00CB7001">
            <w:pPr>
              <w:jc w:val="center"/>
              <w:rPr>
                <w:color w:val="000000"/>
                <w:sz w:val="20"/>
                <w:szCs w:val="20"/>
              </w:rPr>
            </w:pPr>
            <w:r w:rsidRPr="00E2688A">
              <w:rPr>
                <w:color w:val="000000"/>
                <w:sz w:val="20"/>
                <w:szCs w:val="20"/>
              </w:rPr>
              <w:t>1,42</w:t>
            </w:r>
          </w:p>
        </w:tc>
        <w:tc>
          <w:tcPr>
            <w:tcW w:w="318" w:type="pct"/>
            <w:tcBorders>
              <w:top w:val="nil"/>
              <w:left w:val="nil"/>
              <w:bottom w:val="single" w:sz="4" w:space="0" w:color="auto"/>
              <w:right w:val="single" w:sz="4" w:space="0" w:color="auto"/>
            </w:tcBorders>
            <w:shd w:val="clear" w:color="auto" w:fill="auto"/>
            <w:noWrap/>
            <w:vAlign w:val="center"/>
          </w:tcPr>
          <w:p w14:paraId="5A925C7E" w14:textId="77777777" w:rsidR="00CB7001" w:rsidRPr="00E2688A" w:rsidRDefault="00CB7001" w:rsidP="00CB7001">
            <w:pPr>
              <w:jc w:val="center"/>
              <w:rPr>
                <w:color w:val="000000"/>
                <w:sz w:val="20"/>
                <w:szCs w:val="20"/>
              </w:rPr>
            </w:pPr>
            <w:r w:rsidRPr="00E2688A">
              <w:rPr>
                <w:color w:val="000000"/>
                <w:sz w:val="20"/>
                <w:szCs w:val="20"/>
              </w:rPr>
              <w:t>1,42</w:t>
            </w:r>
          </w:p>
        </w:tc>
        <w:tc>
          <w:tcPr>
            <w:tcW w:w="318" w:type="pct"/>
            <w:tcBorders>
              <w:top w:val="nil"/>
              <w:left w:val="nil"/>
              <w:bottom w:val="single" w:sz="4" w:space="0" w:color="auto"/>
              <w:right w:val="single" w:sz="4" w:space="0" w:color="auto"/>
            </w:tcBorders>
            <w:shd w:val="clear" w:color="auto" w:fill="auto"/>
            <w:noWrap/>
            <w:vAlign w:val="center"/>
          </w:tcPr>
          <w:p w14:paraId="3BF32FEE" w14:textId="77777777" w:rsidR="00CB7001" w:rsidRPr="00E2688A" w:rsidRDefault="00CB7001" w:rsidP="00CB7001">
            <w:pPr>
              <w:jc w:val="center"/>
              <w:rPr>
                <w:color w:val="000000"/>
                <w:sz w:val="20"/>
                <w:szCs w:val="20"/>
              </w:rPr>
            </w:pPr>
            <w:r w:rsidRPr="00E2688A">
              <w:rPr>
                <w:color w:val="000000"/>
                <w:sz w:val="20"/>
                <w:szCs w:val="20"/>
              </w:rPr>
              <w:t>1,42</w:t>
            </w:r>
          </w:p>
        </w:tc>
        <w:tc>
          <w:tcPr>
            <w:tcW w:w="318" w:type="pct"/>
            <w:tcBorders>
              <w:top w:val="nil"/>
              <w:left w:val="nil"/>
              <w:bottom w:val="single" w:sz="4" w:space="0" w:color="auto"/>
              <w:right w:val="single" w:sz="4" w:space="0" w:color="auto"/>
            </w:tcBorders>
            <w:shd w:val="clear" w:color="auto" w:fill="auto"/>
            <w:noWrap/>
            <w:vAlign w:val="center"/>
          </w:tcPr>
          <w:p w14:paraId="7B829559" w14:textId="77777777" w:rsidR="00CB7001" w:rsidRPr="00E2688A" w:rsidRDefault="00CB7001" w:rsidP="00CB7001">
            <w:pPr>
              <w:jc w:val="center"/>
              <w:rPr>
                <w:color w:val="000000"/>
                <w:sz w:val="20"/>
                <w:szCs w:val="20"/>
              </w:rPr>
            </w:pPr>
            <w:r w:rsidRPr="00E2688A">
              <w:rPr>
                <w:color w:val="000000"/>
                <w:sz w:val="20"/>
                <w:szCs w:val="20"/>
              </w:rPr>
              <w:t>1,42</w:t>
            </w:r>
          </w:p>
        </w:tc>
        <w:tc>
          <w:tcPr>
            <w:tcW w:w="318" w:type="pct"/>
            <w:tcBorders>
              <w:top w:val="nil"/>
              <w:left w:val="nil"/>
              <w:bottom w:val="single" w:sz="4" w:space="0" w:color="auto"/>
              <w:right w:val="single" w:sz="4" w:space="0" w:color="auto"/>
            </w:tcBorders>
            <w:shd w:val="clear" w:color="auto" w:fill="auto"/>
            <w:noWrap/>
            <w:vAlign w:val="center"/>
          </w:tcPr>
          <w:p w14:paraId="5BA87A01" w14:textId="77777777" w:rsidR="00CB7001" w:rsidRPr="00E2688A" w:rsidRDefault="00CB7001" w:rsidP="00CB7001">
            <w:pPr>
              <w:jc w:val="center"/>
              <w:rPr>
                <w:color w:val="000000"/>
                <w:sz w:val="20"/>
                <w:szCs w:val="20"/>
              </w:rPr>
            </w:pPr>
            <w:r w:rsidRPr="00E2688A">
              <w:rPr>
                <w:color w:val="000000"/>
                <w:sz w:val="20"/>
                <w:szCs w:val="20"/>
              </w:rPr>
              <w:t>1,42</w:t>
            </w:r>
          </w:p>
        </w:tc>
        <w:tc>
          <w:tcPr>
            <w:tcW w:w="318" w:type="pct"/>
            <w:tcBorders>
              <w:top w:val="nil"/>
              <w:left w:val="nil"/>
              <w:bottom w:val="single" w:sz="4" w:space="0" w:color="auto"/>
              <w:right w:val="single" w:sz="4" w:space="0" w:color="auto"/>
            </w:tcBorders>
            <w:shd w:val="clear" w:color="auto" w:fill="auto"/>
            <w:noWrap/>
            <w:vAlign w:val="center"/>
          </w:tcPr>
          <w:p w14:paraId="695D702C" w14:textId="77777777" w:rsidR="00CB7001" w:rsidRPr="00E2688A" w:rsidRDefault="00CB7001" w:rsidP="00CB7001">
            <w:pPr>
              <w:jc w:val="center"/>
              <w:rPr>
                <w:color w:val="000000"/>
                <w:sz w:val="20"/>
                <w:szCs w:val="20"/>
              </w:rPr>
            </w:pPr>
            <w:r w:rsidRPr="00E2688A">
              <w:rPr>
                <w:color w:val="000000"/>
                <w:sz w:val="20"/>
                <w:szCs w:val="20"/>
              </w:rPr>
              <w:t>1,42</w:t>
            </w:r>
          </w:p>
        </w:tc>
        <w:tc>
          <w:tcPr>
            <w:tcW w:w="318" w:type="pct"/>
            <w:tcBorders>
              <w:top w:val="nil"/>
              <w:left w:val="nil"/>
              <w:bottom w:val="single" w:sz="4" w:space="0" w:color="auto"/>
              <w:right w:val="single" w:sz="4" w:space="0" w:color="auto"/>
            </w:tcBorders>
            <w:shd w:val="clear" w:color="auto" w:fill="auto"/>
            <w:noWrap/>
            <w:vAlign w:val="center"/>
          </w:tcPr>
          <w:p w14:paraId="40A532D5" w14:textId="77777777" w:rsidR="00CB7001" w:rsidRPr="00E2688A" w:rsidRDefault="00CB7001" w:rsidP="00CB7001">
            <w:pPr>
              <w:jc w:val="center"/>
              <w:rPr>
                <w:color w:val="000000"/>
                <w:sz w:val="20"/>
                <w:szCs w:val="20"/>
              </w:rPr>
            </w:pPr>
            <w:r w:rsidRPr="00E2688A">
              <w:rPr>
                <w:color w:val="000000"/>
                <w:sz w:val="20"/>
                <w:szCs w:val="20"/>
              </w:rPr>
              <w:t>1,42</w:t>
            </w:r>
          </w:p>
        </w:tc>
        <w:tc>
          <w:tcPr>
            <w:tcW w:w="315" w:type="pct"/>
            <w:tcBorders>
              <w:top w:val="nil"/>
              <w:left w:val="nil"/>
              <w:bottom w:val="single" w:sz="4" w:space="0" w:color="auto"/>
              <w:right w:val="single" w:sz="4" w:space="0" w:color="auto"/>
            </w:tcBorders>
            <w:vAlign w:val="center"/>
          </w:tcPr>
          <w:p w14:paraId="1C9BEFF8" w14:textId="77777777" w:rsidR="00CB7001" w:rsidRPr="00E2688A" w:rsidRDefault="00CB7001" w:rsidP="00CB7001">
            <w:pPr>
              <w:jc w:val="center"/>
              <w:rPr>
                <w:color w:val="000000"/>
                <w:sz w:val="20"/>
                <w:szCs w:val="20"/>
              </w:rPr>
            </w:pPr>
            <w:r w:rsidRPr="00E2688A">
              <w:rPr>
                <w:color w:val="000000"/>
                <w:sz w:val="20"/>
                <w:szCs w:val="20"/>
              </w:rPr>
              <w:t>1,42</w:t>
            </w:r>
          </w:p>
        </w:tc>
      </w:tr>
      <w:tr w:rsidR="00CB7001" w:rsidRPr="00E2688A" w14:paraId="627911CF"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4D67DAC0" w14:textId="77777777" w:rsidR="00CB7001" w:rsidRPr="00E2688A" w:rsidRDefault="00CB7001" w:rsidP="00CB7001">
            <w:pPr>
              <w:jc w:val="center"/>
              <w:rPr>
                <w:color w:val="000000"/>
                <w:sz w:val="20"/>
                <w:szCs w:val="20"/>
              </w:rPr>
            </w:pPr>
            <w:r w:rsidRPr="00E2688A">
              <w:rPr>
                <w:color w:val="000000"/>
                <w:sz w:val="20"/>
                <w:szCs w:val="20"/>
              </w:rPr>
              <w:t>Коэффициент использования установленной тепловой мощности</w:t>
            </w:r>
          </w:p>
        </w:tc>
        <w:tc>
          <w:tcPr>
            <w:tcW w:w="523" w:type="pct"/>
            <w:tcBorders>
              <w:top w:val="nil"/>
              <w:left w:val="nil"/>
              <w:bottom w:val="single" w:sz="4" w:space="0" w:color="auto"/>
              <w:right w:val="single" w:sz="4" w:space="0" w:color="auto"/>
            </w:tcBorders>
            <w:shd w:val="clear" w:color="auto" w:fill="auto"/>
            <w:noWrap/>
            <w:vAlign w:val="center"/>
            <w:hideMark/>
          </w:tcPr>
          <w:p w14:paraId="243FC9B9"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3E2A8D1B"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017428EB" w14:textId="77777777" w:rsidR="00CB7001" w:rsidRPr="00E2688A" w:rsidRDefault="00CB7001" w:rsidP="00CB7001">
            <w:pPr>
              <w:jc w:val="center"/>
              <w:rPr>
                <w:color w:val="000000"/>
                <w:sz w:val="20"/>
                <w:szCs w:val="20"/>
              </w:rPr>
            </w:pPr>
            <w:r w:rsidRPr="00E2688A">
              <w:rPr>
                <w:color w:val="000000"/>
                <w:sz w:val="20"/>
                <w:szCs w:val="20"/>
              </w:rPr>
              <w:t>0,108</w:t>
            </w:r>
          </w:p>
        </w:tc>
        <w:tc>
          <w:tcPr>
            <w:tcW w:w="318" w:type="pct"/>
            <w:tcBorders>
              <w:top w:val="nil"/>
              <w:left w:val="nil"/>
              <w:bottom w:val="single" w:sz="4" w:space="0" w:color="auto"/>
              <w:right w:val="single" w:sz="4" w:space="0" w:color="auto"/>
            </w:tcBorders>
            <w:shd w:val="clear" w:color="auto" w:fill="auto"/>
            <w:noWrap/>
            <w:vAlign w:val="center"/>
          </w:tcPr>
          <w:p w14:paraId="60526642" w14:textId="77777777" w:rsidR="00CB7001" w:rsidRPr="00E2688A" w:rsidRDefault="00CB7001" w:rsidP="00CB7001">
            <w:pPr>
              <w:jc w:val="center"/>
              <w:rPr>
                <w:color w:val="000000"/>
                <w:sz w:val="20"/>
                <w:szCs w:val="20"/>
              </w:rPr>
            </w:pPr>
            <w:r w:rsidRPr="00E2688A">
              <w:rPr>
                <w:color w:val="000000"/>
                <w:sz w:val="20"/>
                <w:szCs w:val="20"/>
              </w:rPr>
              <w:t>0,120</w:t>
            </w:r>
          </w:p>
        </w:tc>
        <w:tc>
          <w:tcPr>
            <w:tcW w:w="318" w:type="pct"/>
            <w:tcBorders>
              <w:top w:val="nil"/>
              <w:left w:val="nil"/>
              <w:bottom w:val="single" w:sz="4" w:space="0" w:color="auto"/>
              <w:right w:val="single" w:sz="4" w:space="0" w:color="auto"/>
            </w:tcBorders>
            <w:shd w:val="clear" w:color="auto" w:fill="auto"/>
            <w:noWrap/>
            <w:vAlign w:val="center"/>
          </w:tcPr>
          <w:p w14:paraId="5429D63B" w14:textId="77777777" w:rsidR="00CB7001" w:rsidRPr="00E2688A" w:rsidRDefault="00CB7001" w:rsidP="00CB7001">
            <w:pPr>
              <w:jc w:val="center"/>
              <w:rPr>
                <w:color w:val="000000"/>
                <w:sz w:val="20"/>
                <w:szCs w:val="20"/>
              </w:rPr>
            </w:pPr>
            <w:r w:rsidRPr="00E2688A">
              <w:rPr>
                <w:color w:val="000000"/>
                <w:sz w:val="20"/>
                <w:szCs w:val="20"/>
              </w:rPr>
              <w:t>0,179</w:t>
            </w:r>
          </w:p>
        </w:tc>
        <w:tc>
          <w:tcPr>
            <w:tcW w:w="318" w:type="pct"/>
            <w:tcBorders>
              <w:top w:val="nil"/>
              <w:left w:val="nil"/>
              <w:bottom w:val="single" w:sz="4" w:space="0" w:color="auto"/>
              <w:right w:val="single" w:sz="4" w:space="0" w:color="auto"/>
            </w:tcBorders>
            <w:shd w:val="clear" w:color="auto" w:fill="auto"/>
            <w:noWrap/>
            <w:vAlign w:val="center"/>
          </w:tcPr>
          <w:p w14:paraId="640C7C15" w14:textId="77777777" w:rsidR="00CB7001" w:rsidRPr="00E2688A" w:rsidRDefault="00CB7001" w:rsidP="00CB7001">
            <w:pPr>
              <w:jc w:val="center"/>
              <w:rPr>
                <w:color w:val="000000"/>
                <w:sz w:val="20"/>
                <w:szCs w:val="20"/>
              </w:rPr>
            </w:pPr>
            <w:r w:rsidRPr="00E2688A">
              <w:rPr>
                <w:color w:val="000000"/>
                <w:sz w:val="20"/>
                <w:szCs w:val="20"/>
              </w:rPr>
              <w:t>0,238</w:t>
            </w:r>
          </w:p>
        </w:tc>
        <w:tc>
          <w:tcPr>
            <w:tcW w:w="318" w:type="pct"/>
            <w:tcBorders>
              <w:top w:val="nil"/>
              <w:left w:val="nil"/>
              <w:bottom w:val="single" w:sz="4" w:space="0" w:color="auto"/>
              <w:right w:val="single" w:sz="4" w:space="0" w:color="auto"/>
            </w:tcBorders>
            <w:shd w:val="clear" w:color="auto" w:fill="auto"/>
            <w:noWrap/>
            <w:vAlign w:val="center"/>
          </w:tcPr>
          <w:p w14:paraId="4E012BFC" w14:textId="77777777" w:rsidR="00CB7001" w:rsidRPr="00E2688A" w:rsidRDefault="00CB7001" w:rsidP="00CB7001">
            <w:pPr>
              <w:jc w:val="center"/>
              <w:rPr>
                <w:color w:val="000000"/>
                <w:sz w:val="20"/>
                <w:szCs w:val="20"/>
              </w:rPr>
            </w:pPr>
            <w:r w:rsidRPr="00E2688A">
              <w:rPr>
                <w:color w:val="000000"/>
                <w:sz w:val="20"/>
                <w:szCs w:val="20"/>
              </w:rPr>
              <w:t>0,298</w:t>
            </w:r>
          </w:p>
        </w:tc>
        <w:tc>
          <w:tcPr>
            <w:tcW w:w="318" w:type="pct"/>
            <w:tcBorders>
              <w:top w:val="nil"/>
              <w:left w:val="nil"/>
              <w:bottom w:val="single" w:sz="4" w:space="0" w:color="auto"/>
              <w:right w:val="single" w:sz="4" w:space="0" w:color="auto"/>
            </w:tcBorders>
            <w:shd w:val="clear" w:color="auto" w:fill="auto"/>
            <w:noWrap/>
            <w:vAlign w:val="center"/>
          </w:tcPr>
          <w:p w14:paraId="1E015424" w14:textId="77777777" w:rsidR="00CB7001" w:rsidRPr="00E2688A" w:rsidRDefault="00CB7001" w:rsidP="00CB7001">
            <w:pPr>
              <w:jc w:val="center"/>
              <w:rPr>
                <w:color w:val="000000"/>
                <w:sz w:val="20"/>
                <w:szCs w:val="20"/>
              </w:rPr>
            </w:pPr>
            <w:r w:rsidRPr="00E2688A">
              <w:rPr>
                <w:color w:val="000000"/>
                <w:sz w:val="20"/>
                <w:szCs w:val="20"/>
              </w:rPr>
              <w:t>0,298</w:t>
            </w:r>
          </w:p>
        </w:tc>
        <w:tc>
          <w:tcPr>
            <w:tcW w:w="318" w:type="pct"/>
            <w:tcBorders>
              <w:top w:val="nil"/>
              <w:left w:val="nil"/>
              <w:bottom w:val="single" w:sz="4" w:space="0" w:color="auto"/>
              <w:right w:val="single" w:sz="4" w:space="0" w:color="auto"/>
            </w:tcBorders>
            <w:shd w:val="clear" w:color="auto" w:fill="auto"/>
            <w:noWrap/>
            <w:vAlign w:val="center"/>
          </w:tcPr>
          <w:p w14:paraId="3405AAA4" w14:textId="77777777" w:rsidR="00CB7001" w:rsidRPr="00E2688A" w:rsidRDefault="00CB7001" w:rsidP="00CB7001">
            <w:pPr>
              <w:jc w:val="center"/>
              <w:rPr>
                <w:color w:val="000000"/>
                <w:sz w:val="20"/>
                <w:szCs w:val="20"/>
              </w:rPr>
            </w:pPr>
            <w:r w:rsidRPr="00E2688A">
              <w:rPr>
                <w:color w:val="000000"/>
                <w:sz w:val="20"/>
                <w:szCs w:val="20"/>
              </w:rPr>
              <w:t>0,298</w:t>
            </w:r>
          </w:p>
        </w:tc>
        <w:tc>
          <w:tcPr>
            <w:tcW w:w="315" w:type="pct"/>
            <w:tcBorders>
              <w:top w:val="nil"/>
              <w:left w:val="nil"/>
              <w:bottom w:val="single" w:sz="4" w:space="0" w:color="auto"/>
              <w:right w:val="single" w:sz="4" w:space="0" w:color="auto"/>
            </w:tcBorders>
            <w:vAlign w:val="center"/>
          </w:tcPr>
          <w:p w14:paraId="58702CF1" w14:textId="77777777" w:rsidR="00CB7001" w:rsidRPr="00E2688A" w:rsidRDefault="00CB7001" w:rsidP="00CB7001">
            <w:pPr>
              <w:jc w:val="center"/>
              <w:rPr>
                <w:color w:val="000000"/>
                <w:sz w:val="20"/>
                <w:szCs w:val="20"/>
              </w:rPr>
            </w:pPr>
            <w:r w:rsidRPr="00E2688A">
              <w:rPr>
                <w:color w:val="000000"/>
                <w:sz w:val="20"/>
                <w:szCs w:val="20"/>
              </w:rPr>
              <w:t>0,298</w:t>
            </w:r>
          </w:p>
        </w:tc>
      </w:tr>
      <w:tr w:rsidR="00CB7001" w:rsidRPr="00E2688A" w14:paraId="66B4E5C0"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59AD207E" w14:textId="77777777" w:rsidR="00CB7001" w:rsidRPr="00E2688A" w:rsidRDefault="00CB7001" w:rsidP="00CB7001">
            <w:pPr>
              <w:jc w:val="center"/>
              <w:rPr>
                <w:color w:val="000000"/>
                <w:sz w:val="20"/>
                <w:szCs w:val="20"/>
              </w:rPr>
            </w:pPr>
            <w:r w:rsidRPr="00E2688A">
              <w:rPr>
                <w:color w:val="000000"/>
                <w:sz w:val="20"/>
                <w:szCs w:val="20"/>
              </w:rPr>
              <w:t>Удельная материальная характеристика тепловых сетей, приведенная к расчетной тепловой нагрузке</w:t>
            </w:r>
          </w:p>
        </w:tc>
        <w:tc>
          <w:tcPr>
            <w:tcW w:w="523" w:type="pct"/>
            <w:tcBorders>
              <w:top w:val="nil"/>
              <w:left w:val="nil"/>
              <w:bottom w:val="single" w:sz="4" w:space="0" w:color="auto"/>
              <w:right w:val="single" w:sz="4" w:space="0" w:color="auto"/>
            </w:tcBorders>
            <w:shd w:val="clear" w:color="auto" w:fill="auto"/>
            <w:noWrap/>
            <w:vAlign w:val="center"/>
            <w:hideMark/>
          </w:tcPr>
          <w:p w14:paraId="61C469FF" w14:textId="77777777" w:rsidR="00CB7001" w:rsidRPr="00E2688A" w:rsidRDefault="00CB7001" w:rsidP="00CB7001">
            <w:pPr>
              <w:jc w:val="center"/>
              <w:rPr>
                <w:color w:val="000000"/>
                <w:sz w:val="20"/>
                <w:szCs w:val="20"/>
              </w:rPr>
            </w:pPr>
            <w:r w:rsidRPr="00E2688A">
              <w:rPr>
                <w:color w:val="000000"/>
                <w:sz w:val="20"/>
                <w:szCs w:val="20"/>
              </w:rPr>
              <w:t>кв.м.·ч/Гкал</w:t>
            </w:r>
          </w:p>
        </w:tc>
        <w:tc>
          <w:tcPr>
            <w:tcW w:w="318" w:type="pct"/>
            <w:tcBorders>
              <w:top w:val="nil"/>
              <w:left w:val="nil"/>
              <w:bottom w:val="single" w:sz="4" w:space="0" w:color="auto"/>
              <w:right w:val="single" w:sz="4" w:space="0" w:color="auto"/>
            </w:tcBorders>
            <w:shd w:val="clear" w:color="auto" w:fill="auto"/>
            <w:noWrap/>
            <w:vAlign w:val="center"/>
          </w:tcPr>
          <w:p w14:paraId="47234EE0"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3095CF27" w14:textId="77777777" w:rsidR="00CB7001" w:rsidRPr="00E2688A" w:rsidRDefault="00CB7001" w:rsidP="00CB7001">
            <w:pPr>
              <w:jc w:val="center"/>
              <w:rPr>
                <w:color w:val="000000"/>
                <w:sz w:val="20"/>
                <w:szCs w:val="20"/>
              </w:rPr>
            </w:pPr>
            <w:r w:rsidRPr="00E2688A">
              <w:rPr>
                <w:color w:val="000000"/>
                <w:sz w:val="20"/>
                <w:szCs w:val="20"/>
              </w:rPr>
              <w:t>46,39</w:t>
            </w:r>
          </w:p>
        </w:tc>
        <w:tc>
          <w:tcPr>
            <w:tcW w:w="318" w:type="pct"/>
            <w:tcBorders>
              <w:top w:val="nil"/>
              <w:left w:val="nil"/>
              <w:bottom w:val="single" w:sz="4" w:space="0" w:color="auto"/>
              <w:right w:val="single" w:sz="4" w:space="0" w:color="auto"/>
            </w:tcBorders>
            <w:shd w:val="clear" w:color="auto" w:fill="auto"/>
            <w:noWrap/>
            <w:vAlign w:val="center"/>
          </w:tcPr>
          <w:p w14:paraId="7E38D498" w14:textId="77777777" w:rsidR="00CB7001" w:rsidRPr="00E2688A" w:rsidRDefault="00CB7001" w:rsidP="00CB7001">
            <w:pPr>
              <w:jc w:val="center"/>
              <w:rPr>
                <w:color w:val="000000"/>
                <w:sz w:val="20"/>
                <w:szCs w:val="20"/>
              </w:rPr>
            </w:pPr>
            <w:r w:rsidRPr="00E2688A">
              <w:rPr>
                <w:color w:val="000000"/>
                <w:sz w:val="20"/>
                <w:szCs w:val="20"/>
              </w:rPr>
              <w:t>46,39</w:t>
            </w:r>
          </w:p>
        </w:tc>
        <w:tc>
          <w:tcPr>
            <w:tcW w:w="318" w:type="pct"/>
            <w:tcBorders>
              <w:top w:val="nil"/>
              <w:left w:val="nil"/>
              <w:bottom w:val="single" w:sz="4" w:space="0" w:color="auto"/>
              <w:right w:val="single" w:sz="4" w:space="0" w:color="auto"/>
            </w:tcBorders>
            <w:shd w:val="clear" w:color="auto" w:fill="auto"/>
            <w:noWrap/>
            <w:vAlign w:val="center"/>
          </w:tcPr>
          <w:p w14:paraId="6540CBB8" w14:textId="77777777" w:rsidR="00CB7001" w:rsidRPr="00E2688A" w:rsidRDefault="00CB7001" w:rsidP="00CB7001">
            <w:pPr>
              <w:jc w:val="center"/>
              <w:rPr>
                <w:color w:val="000000"/>
                <w:sz w:val="20"/>
                <w:szCs w:val="20"/>
              </w:rPr>
            </w:pPr>
            <w:r w:rsidRPr="00E2688A">
              <w:rPr>
                <w:color w:val="000000"/>
                <w:sz w:val="20"/>
                <w:szCs w:val="20"/>
              </w:rPr>
              <w:t>46,39</w:t>
            </w:r>
          </w:p>
        </w:tc>
        <w:tc>
          <w:tcPr>
            <w:tcW w:w="318" w:type="pct"/>
            <w:tcBorders>
              <w:top w:val="nil"/>
              <w:left w:val="nil"/>
              <w:bottom w:val="single" w:sz="4" w:space="0" w:color="auto"/>
              <w:right w:val="single" w:sz="4" w:space="0" w:color="auto"/>
            </w:tcBorders>
            <w:shd w:val="clear" w:color="auto" w:fill="auto"/>
            <w:noWrap/>
            <w:vAlign w:val="center"/>
          </w:tcPr>
          <w:p w14:paraId="01D43F78" w14:textId="77777777" w:rsidR="00CB7001" w:rsidRPr="00E2688A" w:rsidRDefault="00CB7001" w:rsidP="00CB7001">
            <w:pPr>
              <w:jc w:val="center"/>
              <w:rPr>
                <w:color w:val="000000"/>
                <w:sz w:val="20"/>
                <w:szCs w:val="20"/>
              </w:rPr>
            </w:pPr>
            <w:r w:rsidRPr="00E2688A">
              <w:rPr>
                <w:color w:val="000000"/>
                <w:sz w:val="20"/>
                <w:szCs w:val="20"/>
              </w:rPr>
              <w:t>46,39</w:t>
            </w:r>
          </w:p>
        </w:tc>
        <w:tc>
          <w:tcPr>
            <w:tcW w:w="318" w:type="pct"/>
            <w:tcBorders>
              <w:top w:val="nil"/>
              <w:left w:val="nil"/>
              <w:bottom w:val="single" w:sz="4" w:space="0" w:color="auto"/>
              <w:right w:val="single" w:sz="4" w:space="0" w:color="auto"/>
            </w:tcBorders>
            <w:shd w:val="clear" w:color="auto" w:fill="auto"/>
            <w:noWrap/>
            <w:vAlign w:val="center"/>
          </w:tcPr>
          <w:p w14:paraId="4693881B" w14:textId="77777777" w:rsidR="00CB7001" w:rsidRPr="00E2688A" w:rsidRDefault="00CB7001" w:rsidP="00CB7001">
            <w:pPr>
              <w:jc w:val="center"/>
              <w:rPr>
                <w:color w:val="000000"/>
                <w:sz w:val="20"/>
                <w:szCs w:val="20"/>
              </w:rPr>
            </w:pPr>
            <w:r w:rsidRPr="00E2688A">
              <w:rPr>
                <w:color w:val="000000"/>
                <w:sz w:val="20"/>
                <w:szCs w:val="20"/>
              </w:rPr>
              <w:t>46,39</w:t>
            </w:r>
          </w:p>
        </w:tc>
        <w:tc>
          <w:tcPr>
            <w:tcW w:w="318" w:type="pct"/>
            <w:tcBorders>
              <w:top w:val="nil"/>
              <w:left w:val="nil"/>
              <w:bottom w:val="single" w:sz="4" w:space="0" w:color="auto"/>
              <w:right w:val="single" w:sz="4" w:space="0" w:color="auto"/>
            </w:tcBorders>
            <w:shd w:val="clear" w:color="auto" w:fill="auto"/>
            <w:noWrap/>
            <w:vAlign w:val="center"/>
          </w:tcPr>
          <w:p w14:paraId="24D93F6A" w14:textId="77777777" w:rsidR="00CB7001" w:rsidRPr="00E2688A" w:rsidRDefault="00CB7001" w:rsidP="00CB7001">
            <w:pPr>
              <w:jc w:val="center"/>
              <w:rPr>
                <w:color w:val="000000"/>
                <w:sz w:val="20"/>
                <w:szCs w:val="20"/>
              </w:rPr>
            </w:pPr>
            <w:r w:rsidRPr="00E2688A">
              <w:rPr>
                <w:color w:val="000000"/>
                <w:sz w:val="20"/>
                <w:szCs w:val="20"/>
              </w:rPr>
              <w:t>46,39</w:t>
            </w:r>
          </w:p>
        </w:tc>
        <w:tc>
          <w:tcPr>
            <w:tcW w:w="318" w:type="pct"/>
            <w:tcBorders>
              <w:top w:val="nil"/>
              <w:left w:val="nil"/>
              <w:bottom w:val="single" w:sz="4" w:space="0" w:color="auto"/>
              <w:right w:val="single" w:sz="4" w:space="0" w:color="auto"/>
            </w:tcBorders>
            <w:shd w:val="clear" w:color="auto" w:fill="auto"/>
            <w:noWrap/>
            <w:vAlign w:val="center"/>
          </w:tcPr>
          <w:p w14:paraId="3D629A8D" w14:textId="77777777" w:rsidR="00CB7001" w:rsidRPr="00E2688A" w:rsidRDefault="00CB7001" w:rsidP="00CB7001">
            <w:pPr>
              <w:jc w:val="center"/>
              <w:rPr>
                <w:color w:val="000000"/>
                <w:sz w:val="20"/>
                <w:szCs w:val="20"/>
              </w:rPr>
            </w:pPr>
            <w:r w:rsidRPr="00E2688A">
              <w:rPr>
                <w:color w:val="000000"/>
                <w:sz w:val="20"/>
                <w:szCs w:val="20"/>
              </w:rPr>
              <w:t>46,39</w:t>
            </w:r>
          </w:p>
        </w:tc>
        <w:tc>
          <w:tcPr>
            <w:tcW w:w="315" w:type="pct"/>
            <w:tcBorders>
              <w:top w:val="nil"/>
              <w:left w:val="nil"/>
              <w:bottom w:val="single" w:sz="4" w:space="0" w:color="auto"/>
              <w:right w:val="single" w:sz="4" w:space="0" w:color="auto"/>
            </w:tcBorders>
            <w:vAlign w:val="center"/>
          </w:tcPr>
          <w:p w14:paraId="0ACFF349" w14:textId="77777777" w:rsidR="00CB7001" w:rsidRPr="00E2688A" w:rsidRDefault="00CB7001" w:rsidP="00CB7001">
            <w:pPr>
              <w:jc w:val="center"/>
              <w:rPr>
                <w:color w:val="000000"/>
                <w:sz w:val="20"/>
                <w:szCs w:val="20"/>
              </w:rPr>
            </w:pPr>
            <w:r w:rsidRPr="00E2688A">
              <w:rPr>
                <w:color w:val="000000"/>
                <w:sz w:val="20"/>
                <w:szCs w:val="20"/>
              </w:rPr>
              <w:t>46,39</w:t>
            </w:r>
          </w:p>
        </w:tc>
      </w:tr>
      <w:tr w:rsidR="00CB7001" w:rsidRPr="00E2688A" w14:paraId="7A346BD5"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44DED35D" w14:textId="77777777" w:rsidR="00CB7001" w:rsidRPr="00E2688A" w:rsidRDefault="00CB7001" w:rsidP="00CB7001">
            <w:pPr>
              <w:jc w:val="center"/>
              <w:rPr>
                <w:color w:val="000000"/>
                <w:sz w:val="20"/>
                <w:szCs w:val="20"/>
              </w:rPr>
            </w:pPr>
            <w:r w:rsidRPr="00E2688A">
              <w:rPr>
                <w:color w:val="000000"/>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523" w:type="pct"/>
            <w:tcBorders>
              <w:top w:val="nil"/>
              <w:left w:val="nil"/>
              <w:bottom w:val="single" w:sz="4" w:space="0" w:color="auto"/>
              <w:right w:val="single" w:sz="4" w:space="0" w:color="auto"/>
            </w:tcBorders>
            <w:shd w:val="clear" w:color="auto" w:fill="auto"/>
            <w:noWrap/>
            <w:vAlign w:val="center"/>
            <w:hideMark/>
          </w:tcPr>
          <w:p w14:paraId="335F5DBE"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6C9C1C62"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3BF9DE0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BC87BB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53E803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9C9469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9A63127"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7B8694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8ABA6E8"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0C2ECB28"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3B5BCEA6"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4819D452" w14:textId="77777777" w:rsidR="00CB7001" w:rsidRPr="00E2688A" w:rsidRDefault="00CB7001" w:rsidP="00CB7001">
            <w:pPr>
              <w:jc w:val="center"/>
              <w:rPr>
                <w:color w:val="000000"/>
                <w:sz w:val="20"/>
                <w:szCs w:val="20"/>
              </w:rPr>
            </w:pPr>
            <w:r w:rsidRPr="00E2688A">
              <w:rPr>
                <w:color w:val="000000"/>
                <w:sz w:val="20"/>
                <w:szCs w:val="20"/>
              </w:rPr>
              <w:t>Удельный расход условного топлива на отпуск электрической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21F33711" w14:textId="77777777" w:rsidR="00CB7001" w:rsidRPr="00E2688A" w:rsidRDefault="00CB7001" w:rsidP="00CB7001">
            <w:pPr>
              <w:jc w:val="center"/>
              <w:rPr>
                <w:color w:val="000000"/>
                <w:sz w:val="20"/>
                <w:szCs w:val="20"/>
              </w:rPr>
            </w:pPr>
            <w:r w:rsidRPr="00E2688A">
              <w:rPr>
                <w:color w:val="000000"/>
                <w:sz w:val="20"/>
                <w:szCs w:val="20"/>
              </w:rPr>
              <w:t>г ут/кВтч</w:t>
            </w:r>
          </w:p>
        </w:tc>
        <w:tc>
          <w:tcPr>
            <w:tcW w:w="318" w:type="pct"/>
            <w:tcBorders>
              <w:top w:val="nil"/>
              <w:left w:val="nil"/>
              <w:bottom w:val="single" w:sz="4" w:space="0" w:color="auto"/>
              <w:right w:val="single" w:sz="4" w:space="0" w:color="auto"/>
            </w:tcBorders>
            <w:shd w:val="clear" w:color="auto" w:fill="auto"/>
            <w:noWrap/>
            <w:vAlign w:val="center"/>
          </w:tcPr>
          <w:p w14:paraId="0A944286"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74C8BCC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3FE538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ED6BE4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F4F7785"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6A92A9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2D2E34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F6501A3"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40FCBFED"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4B77E182"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4C139131" w14:textId="77777777" w:rsidR="00CB7001" w:rsidRPr="00E2688A" w:rsidRDefault="00CB7001" w:rsidP="00CB7001">
            <w:pPr>
              <w:jc w:val="center"/>
              <w:rPr>
                <w:color w:val="000000"/>
                <w:sz w:val="20"/>
                <w:szCs w:val="20"/>
              </w:rPr>
            </w:pPr>
            <w:r w:rsidRPr="00E2688A">
              <w:rPr>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25B5EB4E"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4F10D565"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53D75729"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737A713"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7D113BF2"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935AE06"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B61E071"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34EC14B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FE44749"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538FB74D" w14:textId="77777777" w:rsidR="00CB7001" w:rsidRPr="00E2688A" w:rsidRDefault="00CB7001" w:rsidP="00CB7001">
            <w:pPr>
              <w:jc w:val="center"/>
              <w:rPr>
                <w:color w:val="000000"/>
                <w:sz w:val="20"/>
                <w:szCs w:val="20"/>
              </w:rPr>
            </w:pPr>
            <w:r w:rsidRPr="00E2688A">
              <w:rPr>
                <w:color w:val="000000"/>
                <w:sz w:val="20"/>
                <w:szCs w:val="20"/>
              </w:rPr>
              <w:t>0</w:t>
            </w:r>
          </w:p>
        </w:tc>
      </w:tr>
      <w:tr w:rsidR="00CB7001" w:rsidRPr="00E2688A" w14:paraId="5ACE6ECA"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51131E94" w14:textId="77777777" w:rsidR="00CB7001" w:rsidRPr="00E2688A" w:rsidRDefault="00CB7001" w:rsidP="00CB7001">
            <w:pPr>
              <w:jc w:val="center"/>
              <w:rPr>
                <w:color w:val="000000"/>
                <w:sz w:val="20"/>
                <w:szCs w:val="20"/>
              </w:rPr>
            </w:pPr>
            <w:r w:rsidRPr="00E2688A">
              <w:rPr>
                <w:color w:val="000000"/>
                <w:sz w:val="20"/>
                <w:szCs w:val="20"/>
              </w:rPr>
              <w:t>Доля отпуска тепловой энергии, осуществляемого потребителями по приборам учета, в общем объеме отпущенной тепловой энергии</w:t>
            </w:r>
          </w:p>
        </w:tc>
        <w:tc>
          <w:tcPr>
            <w:tcW w:w="523" w:type="pct"/>
            <w:tcBorders>
              <w:top w:val="nil"/>
              <w:left w:val="nil"/>
              <w:bottom w:val="single" w:sz="4" w:space="0" w:color="auto"/>
              <w:right w:val="single" w:sz="4" w:space="0" w:color="auto"/>
            </w:tcBorders>
            <w:shd w:val="clear" w:color="auto" w:fill="auto"/>
            <w:noWrap/>
            <w:vAlign w:val="center"/>
            <w:hideMark/>
          </w:tcPr>
          <w:p w14:paraId="6588F240"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51C25CF6"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28752FCC"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32B76433"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408BD01E"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4EBBF5B3"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1BCDB5F6"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3DCA615B"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1805A25F" w14:textId="77777777" w:rsidR="00CB7001" w:rsidRPr="00E2688A" w:rsidRDefault="00CB7001" w:rsidP="00CB7001">
            <w:pPr>
              <w:jc w:val="center"/>
              <w:rPr>
                <w:color w:val="000000"/>
                <w:sz w:val="20"/>
                <w:szCs w:val="20"/>
              </w:rPr>
            </w:pPr>
            <w:r w:rsidRPr="00E2688A">
              <w:rPr>
                <w:color w:val="000000"/>
                <w:sz w:val="20"/>
                <w:szCs w:val="20"/>
              </w:rPr>
              <w:t>100</w:t>
            </w:r>
          </w:p>
        </w:tc>
        <w:tc>
          <w:tcPr>
            <w:tcW w:w="315" w:type="pct"/>
            <w:tcBorders>
              <w:top w:val="nil"/>
              <w:left w:val="nil"/>
              <w:bottom w:val="single" w:sz="4" w:space="0" w:color="auto"/>
              <w:right w:val="single" w:sz="4" w:space="0" w:color="auto"/>
            </w:tcBorders>
            <w:vAlign w:val="center"/>
          </w:tcPr>
          <w:p w14:paraId="2B32E6D6" w14:textId="77777777" w:rsidR="00CB7001" w:rsidRPr="00E2688A" w:rsidRDefault="00CB7001" w:rsidP="00CB7001">
            <w:pPr>
              <w:jc w:val="center"/>
              <w:rPr>
                <w:color w:val="000000"/>
                <w:sz w:val="20"/>
                <w:szCs w:val="20"/>
              </w:rPr>
            </w:pPr>
            <w:r w:rsidRPr="00E2688A">
              <w:rPr>
                <w:color w:val="000000"/>
                <w:sz w:val="20"/>
                <w:szCs w:val="20"/>
              </w:rPr>
              <w:t>100</w:t>
            </w:r>
          </w:p>
        </w:tc>
      </w:tr>
      <w:tr w:rsidR="00CB7001" w:rsidRPr="00E2688A" w14:paraId="5B4B3945"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3C7D2D6D" w14:textId="77777777" w:rsidR="00CB7001" w:rsidRPr="00E2688A" w:rsidRDefault="00CB7001" w:rsidP="00CB7001">
            <w:pPr>
              <w:jc w:val="center"/>
              <w:rPr>
                <w:color w:val="000000"/>
                <w:sz w:val="20"/>
                <w:szCs w:val="20"/>
              </w:rPr>
            </w:pPr>
            <w:r w:rsidRPr="00E2688A">
              <w:rPr>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523" w:type="pct"/>
            <w:tcBorders>
              <w:top w:val="nil"/>
              <w:left w:val="nil"/>
              <w:bottom w:val="single" w:sz="4" w:space="0" w:color="auto"/>
              <w:right w:val="single" w:sz="4" w:space="0" w:color="auto"/>
            </w:tcBorders>
            <w:shd w:val="clear" w:color="auto" w:fill="auto"/>
            <w:noWrap/>
            <w:vAlign w:val="center"/>
            <w:hideMark/>
          </w:tcPr>
          <w:p w14:paraId="2944739C" w14:textId="77777777" w:rsidR="00CB7001" w:rsidRPr="00E2688A" w:rsidRDefault="00CB7001" w:rsidP="00CB7001">
            <w:pPr>
              <w:jc w:val="center"/>
              <w:rPr>
                <w:color w:val="000000"/>
                <w:sz w:val="20"/>
                <w:szCs w:val="20"/>
              </w:rPr>
            </w:pPr>
            <w:r w:rsidRPr="00E2688A">
              <w:rPr>
                <w:color w:val="000000"/>
                <w:sz w:val="20"/>
                <w:szCs w:val="20"/>
              </w:rPr>
              <w:t>лет</w:t>
            </w:r>
          </w:p>
        </w:tc>
        <w:tc>
          <w:tcPr>
            <w:tcW w:w="318" w:type="pct"/>
            <w:tcBorders>
              <w:top w:val="nil"/>
              <w:left w:val="nil"/>
              <w:bottom w:val="single" w:sz="4" w:space="0" w:color="auto"/>
              <w:right w:val="single" w:sz="4" w:space="0" w:color="auto"/>
            </w:tcBorders>
            <w:shd w:val="clear" w:color="auto" w:fill="auto"/>
            <w:noWrap/>
            <w:vAlign w:val="center"/>
          </w:tcPr>
          <w:p w14:paraId="4213E650"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10775F36" w14:textId="77777777" w:rsidR="00CB7001" w:rsidRPr="00E2688A" w:rsidRDefault="00CB7001" w:rsidP="00CB7001">
            <w:pPr>
              <w:jc w:val="center"/>
              <w:rPr>
                <w:color w:val="000000"/>
                <w:sz w:val="20"/>
                <w:szCs w:val="20"/>
              </w:rPr>
            </w:pPr>
            <w:r w:rsidRPr="00E2688A">
              <w:rPr>
                <w:color w:val="000000"/>
                <w:sz w:val="20"/>
                <w:szCs w:val="20"/>
              </w:rPr>
              <w:t>1,00</w:t>
            </w:r>
          </w:p>
        </w:tc>
        <w:tc>
          <w:tcPr>
            <w:tcW w:w="318" w:type="pct"/>
            <w:tcBorders>
              <w:top w:val="nil"/>
              <w:left w:val="nil"/>
              <w:bottom w:val="single" w:sz="4" w:space="0" w:color="auto"/>
              <w:right w:val="single" w:sz="4" w:space="0" w:color="auto"/>
            </w:tcBorders>
            <w:shd w:val="clear" w:color="auto" w:fill="auto"/>
            <w:noWrap/>
            <w:vAlign w:val="center"/>
          </w:tcPr>
          <w:p w14:paraId="4E8C4D6B" w14:textId="77777777" w:rsidR="00CB7001" w:rsidRPr="00E2688A" w:rsidRDefault="00CB7001" w:rsidP="00CB7001">
            <w:pPr>
              <w:jc w:val="center"/>
              <w:rPr>
                <w:color w:val="000000"/>
                <w:sz w:val="20"/>
                <w:szCs w:val="20"/>
              </w:rPr>
            </w:pPr>
            <w:r w:rsidRPr="00E2688A">
              <w:rPr>
                <w:color w:val="000000"/>
                <w:sz w:val="20"/>
                <w:szCs w:val="20"/>
              </w:rPr>
              <w:t>2,00</w:t>
            </w:r>
          </w:p>
        </w:tc>
        <w:tc>
          <w:tcPr>
            <w:tcW w:w="318" w:type="pct"/>
            <w:tcBorders>
              <w:top w:val="nil"/>
              <w:left w:val="nil"/>
              <w:bottom w:val="single" w:sz="4" w:space="0" w:color="auto"/>
              <w:right w:val="single" w:sz="4" w:space="0" w:color="auto"/>
            </w:tcBorders>
            <w:shd w:val="clear" w:color="auto" w:fill="auto"/>
            <w:noWrap/>
            <w:vAlign w:val="center"/>
          </w:tcPr>
          <w:p w14:paraId="7782E18D" w14:textId="77777777" w:rsidR="00CB7001" w:rsidRPr="00E2688A" w:rsidRDefault="00CB7001" w:rsidP="00CB7001">
            <w:pPr>
              <w:jc w:val="center"/>
              <w:rPr>
                <w:color w:val="000000"/>
                <w:sz w:val="20"/>
                <w:szCs w:val="20"/>
              </w:rPr>
            </w:pPr>
            <w:r w:rsidRPr="00E2688A">
              <w:rPr>
                <w:color w:val="000000"/>
                <w:sz w:val="20"/>
                <w:szCs w:val="20"/>
              </w:rPr>
              <w:t>3,00</w:t>
            </w:r>
          </w:p>
        </w:tc>
        <w:tc>
          <w:tcPr>
            <w:tcW w:w="318" w:type="pct"/>
            <w:tcBorders>
              <w:top w:val="nil"/>
              <w:left w:val="nil"/>
              <w:bottom w:val="single" w:sz="4" w:space="0" w:color="auto"/>
              <w:right w:val="single" w:sz="4" w:space="0" w:color="auto"/>
            </w:tcBorders>
            <w:shd w:val="clear" w:color="auto" w:fill="auto"/>
            <w:noWrap/>
            <w:vAlign w:val="center"/>
          </w:tcPr>
          <w:p w14:paraId="7313DCB3" w14:textId="77777777" w:rsidR="00CB7001" w:rsidRPr="00E2688A" w:rsidRDefault="00CB7001" w:rsidP="00CB7001">
            <w:pPr>
              <w:jc w:val="center"/>
              <w:rPr>
                <w:color w:val="000000"/>
                <w:sz w:val="20"/>
                <w:szCs w:val="20"/>
              </w:rPr>
            </w:pPr>
            <w:r w:rsidRPr="00E2688A">
              <w:rPr>
                <w:color w:val="000000"/>
                <w:sz w:val="20"/>
                <w:szCs w:val="20"/>
              </w:rPr>
              <w:t>4,00</w:t>
            </w:r>
          </w:p>
        </w:tc>
        <w:tc>
          <w:tcPr>
            <w:tcW w:w="318" w:type="pct"/>
            <w:tcBorders>
              <w:top w:val="nil"/>
              <w:left w:val="nil"/>
              <w:bottom w:val="single" w:sz="4" w:space="0" w:color="auto"/>
              <w:right w:val="single" w:sz="4" w:space="0" w:color="auto"/>
            </w:tcBorders>
            <w:shd w:val="clear" w:color="auto" w:fill="auto"/>
            <w:noWrap/>
            <w:vAlign w:val="center"/>
          </w:tcPr>
          <w:p w14:paraId="5C06B03E" w14:textId="77777777" w:rsidR="00CB7001" w:rsidRPr="00E2688A" w:rsidRDefault="00CB7001" w:rsidP="00CB7001">
            <w:pPr>
              <w:jc w:val="center"/>
              <w:rPr>
                <w:color w:val="000000"/>
                <w:sz w:val="20"/>
                <w:szCs w:val="20"/>
              </w:rPr>
            </w:pPr>
            <w:r w:rsidRPr="00E2688A">
              <w:rPr>
                <w:color w:val="000000"/>
                <w:sz w:val="20"/>
                <w:szCs w:val="20"/>
              </w:rPr>
              <w:t>5,00</w:t>
            </w:r>
          </w:p>
        </w:tc>
        <w:tc>
          <w:tcPr>
            <w:tcW w:w="318" w:type="pct"/>
            <w:tcBorders>
              <w:top w:val="nil"/>
              <w:left w:val="nil"/>
              <w:bottom w:val="single" w:sz="4" w:space="0" w:color="auto"/>
              <w:right w:val="single" w:sz="4" w:space="0" w:color="auto"/>
            </w:tcBorders>
            <w:shd w:val="clear" w:color="auto" w:fill="auto"/>
            <w:noWrap/>
            <w:vAlign w:val="center"/>
          </w:tcPr>
          <w:p w14:paraId="07A4260D" w14:textId="77777777" w:rsidR="00CB7001" w:rsidRPr="00E2688A" w:rsidRDefault="00CB7001" w:rsidP="00CB7001">
            <w:pPr>
              <w:jc w:val="center"/>
              <w:rPr>
                <w:color w:val="000000"/>
                <w:sz w:val="20"/>
                <w:szCs w:val="20"/>
              </w:rPr>
            </w:pPr>
            <w:r w:rsidRPr="00E2688A">
              <w:rPr>
                <w:color w:val="000000"/>
                <w:sz w:val="20"/>
                <w:szCs w:val="20"/>
              </w:rPr>
              <w:t>6,00</w:t>
            </w:r>
          </w:p>
        </w:tc>
        <w:tc>
          <w:tcPr>
            <w:tcW w:w="318" w:type="pct"/>
            <w:tcBorders>
              <w:top w:val="nil"/>
              <w:left w:val="nil"/>
              <w:bottom w:val="single" w:sz="4" w:space="0" w:color="auto"/>
              <w:right w:val="single" w:sz="4" w:space="0" w:color="auto"/>
            </w:tcBorders>
            <w:shd w:val="clear" w:color="auto" w:fill="auto"/>
            <w:noWrap/>
            <w:vAlign w:val="center"/>
          </w:tcPr>
          <w:p w14:paraId="3F5466F0" w14:textId="77777777" w:rsidR="00CB7001" w:rsidRPr="00E2688A" w:rsidRDefault="00CB7001" w:rsidP="00CB7001">
            <w:pPr>
              <w:jc w:val="center"/>
              <w:rPr>
                <w:color w:val="000000"/>
                <w:sz w:val="20"/>
                <w:szCs w:val="20"/>
              </w:rPr>
            </w:pPr>
            <w:r w:rsidRPr="00E2688A">
              <w:rPr>
                <w:color w:val="000000"/>
                <w:sz w:val="20"/>
                <w:szCs w:val="20"/>
              </w:rPr>
              <w:t>7,00</w:t>
            </w:r>
          </w:p>
        </w:tc>
        <w:tc>
          <w:tcPr>
            <w:tcW w:w="315" w:type="pct"/>
            <w:tcBorders>
              <w:top w:val="nil"/>
              <w:left w:val="nil"/>
              <w:bottom w:val="single" w:sz="4" w:space="0" w:color="auto"/>
              <w:right w:val="single" w:sz="4" w:space="0" w:color="auto"/>
            </w:tcBorders>
            <w:vAlign w:val="center"/>
          </w:tcPr>
          <w:p w14:paraId="23FDD118" w14:textId="77777777" w:rsidR="00CB7001" w:rsidRPr="00E2688A" w:rsidRDefault="00CB7001" w:rsidP="00CB7001">
            <w:pPr>
              <w:jc w:val="center"/>
              <w:rPr>
                <w:color w:val="000000"/>
                <w:sz w:val="20"/>
                <w:szCs w:val="20"/>
              </w:rPr>
            </w:pPr>
            <w:r w:rsidRPr="00E2688A">
              <w:rPr>
                <w:color w:val="000000"/>
                <w:sz w:val="20"/>
                <w:szCs w:val="20"/>
              </w:rPr>
              <w:t>8,00</w:t>
            </w:r>
          </w:p>
        </w:tc>
      </w:tr>
      <w:tr w:rsidR="00CB7001" w:rsidRPr="00E2688A" w14:paraId="7AF1AA07"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6FE0E4B4" w14:textId="77777777" w:rsidR="00CB7001" w:rsidRPr="00E2688A" w:rsidRDefault="00CB7001" w:rsidP="00CB7001">
            <w:pPr>
              <w:jc w:val="center"/>
              <w:rPr>
                <w:color w:val="000000"/>
                <w:sz w:val="20"/>
                <w:szCs w:val="20"/>
              </w:rPr>
            </w:pPr>
            <w:r w:rsidRPr="00E2688A">
              <w:rPr>
                <w:color w:val="000000"/>
                <w:sz w:val="20"/>
                <w:szCs w:val="20"/>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523" w:type="pct"/>
            <w:tcBorders>
              <w:top w:val="nil"/>
              <w:left w:val="nil"/>
              <w:bottom w:val="single" w:sz="4" w:space="0" w:color="auto"/>
              <w:right w:val="single" w:sz="4" w:space="0" w:color="auto"/>
            </w:tcBorders>
            <w:shd w:val="clear" w:color="auto" w:fill="auto"/>
            <w:noWrap/>
            <w:vAlign w:val="center"/>
            <w:hideMark/>
          </w:tcPr>
          <w:p w14:paraId="21B2C906"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62D6B9ED"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62A7B5A0"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56EFB6FB"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454B9EB0"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0113A82C"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6A27587A"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027A3EE1" w14:textId="77777777" w:rsidR="00CB7001" w:rsidRPr="00E2688A" w:rsidRDefault="00CB7001" w:rsidP="00CB7001">
            <w:pPr>
              <w:jc w:val="center"/>
              <w:rPr>
                <w:color w:val="000000"/>
                <w:sz w:val="20"/>
                <w:szCs w:val="20"/>
              </w:rPr>
            </w:pPr>
            <w:r w:rsidRPr="00E2688A">
              <w:rPr>
                <w:color w:val="000000"/>
                <w:sz w:val="20"/>
                <w:szCs w:val="20"/>
              </w:rPr>
              <w:t>0,00%</w:t>
            </w:r>
          </w:p>
        </w:tc>
        <w:tc>
          <w:tcPr>
            <w:tcW w:w="318" w:type="pct"/>
            <w:tcBorders>
              <w:top w:val="nil"/>
              <w:left w:val="nil"/>
              <w:bottom w:val="single" w:sz="4" w:space="0" w:color="auto"/>
              <w:right w:val="single" w:sz="4" w:space="0" w:color="auto"/>
            </w:tcBorders>
            <w:shd w:val="clear" w:color="auto" w:fill="auto"/>
            <w:noWrap/>
            <w:vAlign w:val="center"/>
          </w:tcPr>
          <w:p w14:paraId="26CAF4AA" w14:textId="77777777" w:rsidR="00CB7001" w:rsidRPr="00E2688A" w:rsidRDefault="00CB7001" w:rsidP="00CB7001">
            <w:pPr>
              <w:jc w:val="center"/>
              <w:rPr>
                <w:color w:val="000000"/>
                <w:sz w:val="20"/>
                <w:szCs w:val="20"/>
              </w:rPr>
            </w:pPr>
            <w:r w:rsidRPr="00E2688A">
              <w:rPr>
                <w:color w:val="000000"/>
                <w:sz w:val="20"/>
                <w:szCs w:val="20"/>
              </w:rPr>
              <w:t>0,00%</w:t>
            </w:r>
          </w:p>
        </w:tc>
        <w:tc>
          <w:tcPr>
            <w:tcW w:w="315" w:type="pct"/>
            <w:tcBorders>
              <w:top w:val="nil"/>
              <w:left w:val="nil"/>
              <w:bottom w:val="single" w:sz="4" w:space="0" w:color="auto"/>
              <w:right w:val="single" w:sz="4" w:space="0" w:color="auto"/>
            </w:tcBorders>
            <w:vAlign w:val="center"/>
          </w:tcPr>
          <w:p w14:paraId="5318D6B4" w14:textId="77777777" w:rsidR="00CB7001" w:rsidRPr="00E2688A" w:rsidRDefault="00CB7001" w:rsidP="00CB7001">
            <w:pPr>
              <w:jc w:val="center"/>
              <w:rPr>
                <w:color w:val="000000"/>
                <w:sz w:val="20"/>
                <w:szCs w:val="20"/>
              </w:rPr>
            </w:pPr>
            <w:r w:rsidRPr="00E2688A">
              <w:rPr>
                <w:color w:val="000000"/>
                <w:sz w:val="20"/>
                <w:szCs w:val="20"/>
              </w:rPr>
              <w:t>0,00%</w:t>
            </w:r>
          </w:p>
        </w:tc>
      </w:tr>
      <w:tr w:rsidR="00CB7001" w:rsidRPr="00E2688A" w14:paraId="3D43AEAD" w14:textId="77777777" w:rsidTr="009E73E0">
        <w:trPr>
          <w:trHeight w:val="567"/>
        </w:trPr>
        <w:tc>
          <w:tcPr>
            <w:tcW w:w="1618" w:type="pct"/>
            <w:tcBorders>
              <w:top w:val="nil"/>
              <w:left w:val="single" w:sz="4" w:space="0" w:color="auto"/>
              <w:bottom w:val="single" w:sz="4" w:space="0" w:color="auto"/>
              <w:right w:val="single" w:sz="4" w:space="0" w:color="auto"/>
            </w:tcBorders>
            <w:shd w:val="clear" w:color="auto" w:fill="auto"/>
            <w:vAlign w:val="center"/>
            <w:hideMark/>
          </w:tcPr>
          <w:p w14:paraId="2414CB4D" w14:textId="77777777" w:rsidR="00CB7001" w:rsidRPr="00E2688A" w:rsidRDefault="00CB7001" w:rsidP="00CB7001">
            <w:pPr>
              <w:jc w:val="center"/>
              <w:rPr>
                <w:color w:val="000000"/>
                <w:sz w:val="20"/>
                <w:szCs w:val="20"/>
              </w:rPr>
            </w:pPr>
            <w:r w:rsidRPr="00E2688A">
              <w:rPr>
                <w:color w:val="000000"/>
                <w:sz w:val="20"/>
                <w:szCs w:val="20"/>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523" w:type="pct"/>
            <w:tcBorders>
              <w:top w:val="nil"/>
              <w:left w:val="nil"/>
              <w:bottom w:val="single" w:sz="4" w:space="0" w:color="auto"/>
              <w:right w:val="single" w:sz="4" w:space="0" w:color="auto"/>
            </w:tcBorders>
            <w:shd w:val="clear" w:color="auto" w:fill="auto"/>
            <w:noWrap/>
            <w:vAlign w:val="center"/>
            <w:hideMark/>
          </w:tcPr>
          <w:p w14:paraId="4CC80D15"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31AABCBD" w14:textId="77777777" w:rsidR="00CB7001" w:rsidRPr="00E2688A" w:rsidRDefault="00CB7001" w:rsidP="00CB7001">
            <w:pPr>
              <w:jc w:val="center"/>
              <w:rPr>
                <w:color w:val="000000"/>
                <w:sz w:val="20"/>
                <w:szCs w:val="20"/>
              </w:rPr>
            </w:pPr>
            <w:r w:rsidRPr="00E2688A">
              <w:rPr>
                <w:color w:val="000000"/>
                <w:sz w:val="20"/>
                <w:szCs w:val="20"/>
              </w:rPr>
              <w:t>-</w:t>
            </w:r>
          </w:p>
        </w:tc>
        <w:tc>
          <w:tcPr>
            <w:tcW w:w="318" w:type="pct"/>
            <w:tcBorders>
              <w:top w:val="nil"/>
              <w:left w:val="nil"/>
              <w:bottom w:val="single" w:sz="4" w:space="0" w:color="auto"/>
              <w:right w:val="single" w:sz="4" w:space="0" w:color="auto"/>
            </w:tcBorders>
            <w:shd w:val="clear" w:color="auto" w:fill="auto"/>
            <w:noWrap/>
            <w:vAlign w:val="center"/>
          </w:tcPr>
          <w:p w14:paraId="7E177DE4"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6458EDC"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58671A8"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61C2E470"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0CC2958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1FEFF52D" w14:textId="77777777" w:rsidR="00CB7001" w:rsidRPr="00E2688A" w:rsidRDefault="00CB7001" w:rsidP="00CB7001">
            <w:pPr>
              <w:jc w:val="center"/>
              <w:rPr>
                <w:color w:val="000000"/>
                <w:sz w:val="20"/>
                <w:szCs w:val="20"/>
              </w:rPr>
            </w:pPr>
            <w:r w:rsidRPr="00E2688A">
              <w:rPr>
                <w:color w:val="000000"/>
                <w:sz w:val="20"/>
                <w:szCs w:val="20"/>
              </w:rPr>
              <w:t>0</w:t>
            </w:r>
          </w:p>
        </w:tc>
        <w:tc>
          <w:tcPr>
            <w:tcW w:w="318" w:type="pct"/>
            <w:tcBorders>
              <w:top w:val="nil"/>
              <w:left w:val="nil"/>
              <w:bottom w:val="single" w:sz="4" w:space="0" w:color="auto"/>
              <w:right w:val="single" w:sz="4" w:space="0" w:color="auto"/>
            </w:tcBorders>
            <w:shd w:val="clear" w:color="auto" w:fill="auto"/>
            <w:noWrap/>
            <w:vAlign w:val="center"/>
          </w:tcPr>
          <w:p w14:paraId="539D869B" w14:textId="77777777" w:rsidR="00CB7001" w:rsidRPr="00E2688A" w:rsidRDefault="00CB7001" w:rsidP="00CB7001">
            <w:pPr>
              <w:jc w:val="center"/>
              <w:rPr>
                <w:color w:val="000000"/>
                <w:sz w:val="20"/>
                <w:szCs w:val="20"/>
              </w:rPr>
            </w:pPr>
            <w:r w:rsidRPr="00E2688A">
              <w:rPr>
                <w:color w:val="000000"/>
                <w:sz w:val="20"/>
                <w:szCs w:val="20"/>
              </w:rPr>
              <w:t>0</w:t>
            </w:r>
          </w:p>
        </w:tc>
        <w:tc>
          <w:tcPr>
            <w:tcW w:w="315" w:type="pct"/>
            <w:tcBorders>
              <w:top w:val="nil"/>
              <w:left w:val="nil"/>
              <w:bottom w:val="single" w:sz="4" w:space="0" w:color="auto"/>
              <w:right w:val="single" w:sz="4" w:space="0" w:color="auto"/>
            </w:tcBorders>
            <w:vAlign w:val="center"/>
          </w:tcPr>
          <w:p w14:paraId="5D41B82E" w14:textId="77777777" w:rsidR="00CB7001" w:rsidRPr="00E2688A" w:rsidRDefault="00CB7001" w:rsidP="00CB7001">
            <w:pPr>
              <w:jc w:val="center"/>
              <w:rPr>
                <w:color w:val="000000"/>
                <w:sz w:val="20"/>
                <w:szCs w:val="20"/>
              </w:rPr>
            </w:pPr>
            <w:r w:rsidRPr="00E2688A">
              <w:rPr>
                <w:color w:val="000000"/>
                <w:sz w:val="20"/>
                <w:szCs w:val="20"/>
              </w:rPr>
              <w:t>0</w:t>
            </w:r>
          </w:p>
        </w:tc>
      </w:tr>
    </w:tbl>
    <w:p w14:paraId="448961C9" w14:textId="7C0BA799" w:rsidR="00CB7001" w:rsidRPr="00E2688A" w:rsidRDefault="00CB7001" w:rsidP="00CB7001">
      <w:pPr>
        <w:rPr>
          <w:rFonts w:eastAsiaTheme="minorEastAsia"/>
          <w:lang w:eastAsia="en-US"/>
        </w:rPr>
      </w:pPr>
    </w:p>
    <w:p w14:paraId="2EAD2080" w14:textId="77777777" w:rsidR="00AA063E" w:rsidRPr="00E2688A" w:rsidRDefault="00AA063E" w:rsidP="00AA063E">
      <w:pPr>
        <w:tabs>
          <w:tab w:val="left" w:pos="9356"/>
        </w:tabs>
        <w:spacing w:line="360" w:lineRule="auto"/>
        <w:ind w:right="13"/>
        <w:jc w:val="both"/>
        <w:rPr>
          <w:spacing w:val="2"/>
          <w:sz w:val="26"/>
          <w:szCs w:val="26"/>
        </w:rPr>
      </w:pPr>
    </w:p>
    <w:p w14:paraId="675B83C4" w14:textId="77777777" w:rsidR="00AA063E" w:rsidRPr="00E2688A" w:rsidRDefault="00AA063E" w:rsidP="00CD5FE3">
      <w:pPr>
        <w:tabs>
          <w:tab w:val="left" w:pos="9356"/>
        </w:tabs>
        <w:spacing w:line="360" w:lineRule="auto"/>
        <w:ind w:right="13" w:firstLine="709"/>
        <w:jc w:val="both"/>
        <w:rPr>
          <w:spacing w:val="2"/>
          <w:sz w:val="26"/>
          <w:szCs w:val="26"/>
        </w:rPr>
        <w:sectPr w:rsidR="00AA063E" w:rsidRPr="00E2688A" w:rsidSect="00AA063E">
          <w:pgSz w:w="16840" w:h="11920" w:orient="landscape"/>
          <w:pgMar w:top="1701" w:right="567" w:bottom="567" w:left="567" w:header="709" w:footer="357" w:gutter="0"/>
          <w:cols w:space="720"/>
          <w:docGrid w:linePitch="326"/>
        </w:sectPr>
      </w:pPr>
    </w:p>
    <w:p w14:paraId="72CC507D" w14:textId="05B307BD" w:rsidR="00E94169" w:rsidRPr="00E2688A" w:rsidRDefault="00E94169" w:rsidP="00A34EEF">
      <w:pPr>
        <w:keepNext/>
        <w:keepLines/>
        <w:pageBreakBefore/>
        <w:numPr>
          <w:ilvl w:val="1"/>
          <w:numId w:val="0"/>
        </w:numPr>
        <w:spacing w:line="360" w:lineRule="auto"/>
        <w:ind w:firstLine="709"/>
        <w:jc w:val="both"/>
        <w:outlineLvl w:val="0"/>
        <w:rPr>
          <w:b/>
          <w:iCs/>
          <w:caps/>
          <w:snapToGrid w:val="0"/>
          <w:sz w:val="26"/>
          <w:szCs w:val="26"/>
          <w:lang w:eastAsia="en-US"/>
        </w:rPr>
      </w:pPr>
      <w:bookmarkStart w:id="143" w:name="_Toc103760317"/>
      <w:r w:rsidRPr="00E2688A">
        <w:rPr>
          <w:b/>
          <w:iCs/>
          <w:caps/>
          <w:snapToGrid w:val="0"/>
          <w:sz w:val="26"/>
          <w:szCs w:val="26"/>
          <w:lang w:eastAsia="en-US"/>
        </w:rPr>
        <w:t xml:space="preserve">РАЗДЕЛ 15. </w:t>
      </w:r>
      <w:r w:rsidRPr="00E2688A">
        <w:rPr>
          <w:b/>
          <w:iCs/>
          <w:snapToGrid w:val="0"/>
          <w:sz w:val="26"/>
          <w:szCs w:val="26"/>
          <w:lang w:eastAsia="en-US"/>
        </w:rPr>
        <w:t>ЦЕНОВЫЕ (ТАРИФНЫЕ) ПОСЛЕДСТВИЯ</w:t>
      </w:r>
      <w:bookmarkEnd w:id="143"/>
    </w:p>
    <w:p w14:paraId="69602BC3" w14:textId="261F6B34" w:rsidR="00114059" w:rsidRPr="00E2688A" w:rsidRDefault="00114059" w:rsidP="00AA77D6">
      <w:pPr>
        <w:pStyle w:val="ad"/>
        <w:widowControl w:val="0"/>
        <w:tabs>
          <w:tab w:val="left" w:pos="284"/>
        </w:tabs>
        <w:spacing w:line="360" w:lineRule="auto"/>
        <w:ind w:left="0" w:right="11" w:firstLine="720"/>
        <w:rPr>
          <w:spacing w:val="2"/>
          <w:sz w:val="26"/>
          <w:szCs w:val="26"/>
          <w:lang w:eastAsia="en-US"/>
        </w:rPr>
      </w:pPr>
      <w:r w:rsidRPr="00E2688A">
        <w:rPr>
          <w:spacing w:val="2"/>
          <w:sz w:val="26"/>
          <w:szCs w:val="26"/>
          <w:lang w:eastAsia="en-US"/>
        </w:rPr>
        <w:t>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выполнены с учетом прогнозов индексов предельного роста цен и тарифов на топливо и энергию Минэкономразвития РФ.</w:t>
      </w:r>
    </w:p>
    <w:p w14:paraId="1C815D33" w14:textId="3569E9D6" w:rsidR="000705EC" w:rsidRPr="00E2688A" w:rsidRDefault="000705EC" w:rsidP="000705EC">
      <w:pPr>
        <w:autoSpaceDE w:val="0"/>
        <w:autoSpaceDN w:val="0"/>
        <w:adjustRightInd w:val="0"/>
        <w:spacing w:line="360" w:lineRule="auto"/>
        <w:ind w:firstLine="709"/>
        <w:jc w:val="both"/>
        <w:rPr>
          <w:sz w:val="26"/>
          <w:szCs w:val="26"/>
        </w:rPr>
      </w:pPr>
      <w:r w:rsidRPr="00E2688A">
        <w:rPr>
          <w:sz w:val="26"/>
          <w:szCs w:val="26"/>
        </w:rPr>
        <w:t>Относительный рост тарифа за расчетный период схемы теплоснабжения относительно 202</w:t>
      </w:r>
      <w:r w:rsidR="00890666" w:rsidRPr="00E2688A">
        <w:rPr>
          <w:sz w:val="26"/>
          <w:szCs w:val="26"/>
        </w:rPr>
        <w:t>3</w:t>
      </w:r>
      <w:r w:rsidRPr="00E2688A">
        <w:rPr>
          <w:sz w:val="26"/>
          <w:szCs w:val="26"/>
        </w:rPr>
        <w:t xml:space="preserve"> года составит: </w:t>
      </w:r>
    </w:p>
    <w:p w14:paraId="64FA846A" w14:textId="77777777" w:rsidR="00890666" w:rsidRPr="00E2688A" w:rsidRDefault="00890666" w:rsidP="00890666">
      <w:pPr>
        <w:autoSpaceDE w:val="0"/>
        <w:autoSpaceDN w:val="0"/>
        <w:adjustRightInd w:val="0"/>
        <w:spacing w:line="360" w:lineRule="auto"/>
        <w:ind w:firstLine="709"/>
        <w:jc w:val="both"/>
        <w:rPr>
          <w:sz w:val="26"/>
          <w:szCs w:val="26"/>
        </w:rPr>
      </w:pPr>
      <w:r w:rsidRPr="00E2688A">
        <w:rPr>
          <w:sz w:val="26"/>
          <w:szCs w:val="26"/>
        </w:rPr>
        <w:t>по котельной ООО «Петербургтеплоэнерго»</w:t>
      </w:r>
      <w:r w:rsidRPr="00E2688A">
        <w:rPr>
          <w:rFonts w:ascii="Times New Roman CYR" w:hAnsi="Times New Roman CYR" w:cs="Times New Roman CYR"/>
          <w:sz w:val="26"/>
          <w:szCs w:val="26"/>
        </w:rPr>
        <w:t>:</w:t>
      </w:r>
    </w:p>
    <w:p w14:paraId="79B6CAA5"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прочих потребителей при реализации мероприятий: 24%;</w:t>
      </w:r>
    </w:p>
    <w:p w14:paraId="7B840C74"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населения, определенный методом индексации: 31 %;</w:t>
      </w:r>
    </w:p>
    <w:p w14:paraId="13DEAAA4" w14:textId="77777777" w:rsidR="00890666" w:rsidRPr="00E2688A" w:rsidRDefault="00890666" w:rsidP="00890666">
      <w:pPr>
        <w:autoSpaceDE w:val="0"/>
        <w:autoSpaceDN w:val="0"/>
        <w:adjustRightInd w:val="0"/>
        <w:spacing w:line="360" w:lineRule="auto"/>
        <w:ind w:firstLine="709"/>
        <w:jc w:val="both"/>
        <w:rPr>
          <w:sz w:val="26"/>
          <w:szCs w:val="26"/>
        </w:rPr>
      </w:pPr>
      <w:r w:rsidRPr="00E2688A">
        <w:rPr>
          <w:sz w:val="26"/>
          <w:szCs w:val="26"/>
        </w:rPr>
        <w:t>по котельной ООО «ЖилКомТеплоЭнерго»:</w:t>
      </w:r>
    </w:p>
    <w:p w14:paraId="604509A7" w14:textId="78E1D665"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прочих потребителе</w:t>
      </w:r>
      <w:r w:rsidR="00266F1A" w:rsidRPr="00E2688A">
        <w:rPr>
          <w:sz w:val="26"/>
          <w:szCs w:val="26"/>
        </w:rPr>
        <w:t>й при реализации мероприятий: 26</w:t>
      </w:r>
      <w:r w:rsidRPr="00E2688A">
        <w:rPr>
          <w:sz w:val="26"/>
          <w:szCs w:val="26"/>
        </w:rPr>
        <w:t>%;</w:t>
      </w:r>
    </w:p>
    <w:p w14:paraId="53902EB9"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прочих потребителей, определенный методом индексации: 31%;</w:t>
      </w:r>
    </w:p>
    <w:p w14:paraId="5D5D4DFD" w14:textId="6D7214E4"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 xml:space="preserve">для населения при реализации мероприятий: </w:t>
      </w:r>
      <w:r w:rsidR="00266F1A" w:rsidRPr="00E2688A">
        <w:rPr>
          <w:sz w:val="26"/>
          <w:szCs w:val="26"/>
        </w:rPr>
        <w:t>26</w:t>
      </w:r>
      <w:r w:rsidRPr="00E2688A">
        <w:rPr>
          <w:sz w:val="26"/>
          <w:szCs w:val="26"/>
        </w:rPr>
        <w:t>%;</w:t>
      </w:r>
    </w:p>
    <w:p w14:paraId="5F85DA7E"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населения, определенный методом индексации: 31 %;</w:t>
      </w:r>
    </w:p>
    <w:p w14:paraId="2D1C1015" w14:textId="77777777" w:rsidR="00890666" w:rsidRPr="00E2688A" w:rsidRDefault="00890666" w:rsidP="00890666">
      <w:pPr>
        <w:tabs>
          <w:tab w:val="left" w:pos="1418"/>
        </w:tabs>
        <w:spacing w:line="360" w:lineRule="auto"/>
        <w:ind w:firstLine="709"/>
        <w:jc w:val="both"/>
        <w:rPr>
          <w:sz w:val="26"/>
          <w:szCs w:val="26"/>
        </w:rPr>
      </w:pPr>
      <w:r w:rsidRPr="00E2688A">
        <w:rPr>
          <w:sz w:val="26"/>
          <w:szCs w:val="26"/>
        </w:rPr>
        <w:t>по котельной ООО «ГАЗКОМПЛЕКТ»:</w:t>
      </w:r>
    </w:p>
    <w:p w14:paraId="28A1B638"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прочих потребителей при реализации мероприятий: 34%;</w:t>
      </w:r>
    </w:p>
    <w:p w14:paraId="5ED84BD9"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прочих потребителей, определенный методом индексации: 31%;</w:t>
      </w:r>
    </w:p>
    <w:p w14:paraId="2AE2A4F1" w14:textId="77777777" w:rsidR="00890666" w:rsidRPr="00E2688A" w:rsidRDefault="00890666" w:rsidP="00890666">
      <w:pPr>
        <w:autoSpaceDE w:val="0"/>
        <w:autoSpaceDN w:val="0"/>
        <w:adjustRightInd w:val="0"/>
        <w:spacing w:line="360" w:lineRule="auto"/>
        <w:ind w:firstLine="709"/>
        <w:jc w:val="both"/>
        <w:rPr>
          <w:rFonts w:ascii="Times New Roman CYR" w:hAnsi="Times New Roman CYR" w:cs="Times New Roman CYR"/>
          <w:sz w:val="26"/>
          <w:szCs w:val="26"/>
        </w:rPr>
      </w:pPr>
      <w:r w:rsidRPr="00E2688A">
        <w:rPr>
          <w:sz w:val="26"/>
          <w:szCs w:val="26"/>
        </w:rPr>
        <w:t>по котельной ООО «Новая Водная Ассоциация»</w:t>
      </w:r>
      <w:r w:rsidRPr="00E2688A">
        <w:rPr>
          <w:rFonts w:ascii="Times New Roman CYR" w:hAnsi="Times New Roman CYR" w:cs="Times New Roman CYR"/>
          <w:sz w:val="26"/>
          <w:szCs w:val="26"/>
        </w:rPr>
        <w:t>:</w:t>
      </w:r>
    </w:p>
    <w:p w14:paraId="53DE749C"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прочих потребителей при реализации мероприятий: 38%;</w:t>
      </w:r>
    </w:p>
    <w:p w14:paraId="182C7451"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прочих потребителей, определенный методом индексации: 31%;</w:t>
      </w:r>
    </w:p>
    <w:p w14:paraId="7C7713A0"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населения при реализации мероприятий: 38%;</w:t>
      </w:r>
    </w:p>
    <w:p w14:paraId="7F38D6E9"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населения, определенный методом индексации: 31 %;</w:t>
      </w:r>
    </w:p>
    <w:p w14:paraId="4299972A" w14:textId="77777777" w:rsidR="00890666" w:rsidRPr="00E2688A" w:rsidRDefault="00890666" w:rsidP="00890666">
      <w:pPr>
        <w:autoSpaceDE w:val="0"/>
        <w:autoSpaceDN w:val="0"/>
        <w:adjustRightInd w:val="0"/>
        <w:spacing w:line="360" w:lineRule="auto"/>
        <w:ind w:firstLine="709"/>
        <w:jc w:val="both"/>
        <w:rPr>
          <w:rFonts w:ascii="Times New Roman CYR" w:hAnsi="Times New Roman CYR" w:cs="Times New Roman CYR"/>
          <w:sz w:val="26"/>
          <w:szCs w:val="26"/>
        </w:rPr>
      </w:pPr>
      <w:r w:rsidRPr="00E2688A">
        <w:rPr>
          <w:sz w:val="26"/>
          <w:szCs w:val="26"/>
        </w:rPr>
        <w:t>по котельной МБУ «ЦБС»</w:t>
      </w:r>
      <w:r w:rsidRPr="00E2688A">
        <w:rPr>
          <w:rFonts w:ascii="Times New Roman CYR" w:hAnsi="Times New Roman CYR" w:cs="Times New Roman CYR"/>
          <w:sz w:val="26"/>
          <w:szCs w:val="26"/>
        </w:rPr>
        <w:t>:</w:t>
      </w:r>
    </w:p>
    <w:p w14:paraId="1948FD1A"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прочих потребителей при реализации мероприятий: 25%;</w:t>
      </w:r>
    </w:p>
    <w:p w14:paraId="202295EE"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прочих потребителей, определенный методом индексации: 31%;</w:t>
      </w:r>
    </w:p>
    <w:p w14:paraId="69DE89E0"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населения при реализации мероприятий: 25%;</w:t>
      </w:r>
    </w:p>
    <w:p w14:paraId="195C3BFB"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населения, определенный методом индексации: 31 %;</w:t>
      </w:r>
    </w:p>
    <w:p w14:paraId="0275CB5A" w14:textId="77777777" w:rsidR="00890666" w:rsidRPr="00E2688A" w:rsidRDefault="00890666" w:rsidP="00890666">
      <w:pPr>
        <w:autoSpaceDE w:val="0"/>
        <w:autoSpaceDN w:val="0"/>
        <w:adjustRightInd w:val="0"/>
        <w:spacing w:line="360" w:lineRule="auto"/>
        <w:ind w:firstLine="709"/>
        <w:jc w:val="both"/>
        <w:rPr>
          <w:sz w:val="26"/>
          <w:szCs w:val="26"/>
        </w:rPr>
      </w:pPr>
      <w:r w:rsidRPr="00E2688A">
        <w:rPr>
          <w:sz w:val="26"/>
          <w:szCs w:val="26"/>
        </w:rPr>
        <w:t>по котельной ООО «Энергия»:</w:t>
      </w:r>
    </w:p>
    <w:p w14:paraId="7C06F3E3"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прочих потребителей при реализации мероприятий: 7%;</w:t>
      </w:r>
    </w:p>
    <w:p w14:paraId="31C75483"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прочих потребителей, определенный методом индексации: 31%;</w:t>
      </w:r>
    </w:p>
    <w:p w14:paraId="4701F889"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населения при реализации мероприятий: 7%;</w:t>
      </w:r>
    </w:p>
    <w:p w14:paraId="31A87C88"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населения, определенный методом индексации: 31 %;</w:t>
      </w:r>
    </w:p>
    <w:p w14:paraId="27BE424D" w14:textId="77777777" w:rsidR="00890666" w:rsidRPr="00E2688A" w:rsidRDefault="00890666" w:rsidP="00890666">
      <w:pPr>
        <w:autoSpaceDE w:val="0"/>
        <w:autoSpaceDN w:val="0"/>
        <w:adjustRightInd w:val="0"/>
        <w:spacing w:line="360" w:lineRule="auto"/>
        <w:ind w:firstLine="709"/>
        <w:jc w:val="both"/>
        <w:rPr>
          <w:sz w:val="26"/>
          <w:szCs w:val="26"/>
        </w:rPr>
      </w:pPr>
      <w:r w:rsidRPr="00E2688A">
        <w:rPr>
          <w:sz w:val="26"/>
          <w:szCs w:val="26"/>
        </w:rPr>
        <w:t>по котельной ООО «НЭК»</w:t>
      </w:r>
      <w:r w:rsidRPr="00E2688A">
        <w:rPr>
          <w:rFonts w:ascii="Times New Roman CYR" w:hAnsi="Times New Roman CYR" w:cs="Times New Roman CYR"/>
          <w:sz w:val="26"/>
          <w:szCs w:val="26"/>
        </w:rPr>
        <w:t>:</w:t>
      </w:r>
    </w:p>
    <w:p w14:paraId="49025618"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прочих потребителей, определенный методом индексации: 31%;</w:t>
      </w:r>
    </w:p>
    <w:p w14:paraId="79ADB38D" w14:textId="77777777" w:rsidR="00890666" w:rsidRPr="00E2688A" w:rsidRDefault="00890666" w:rsidP="00890666">
      <w:pPr>
        <w:autoSpaceDE w:val="0"/>
        <w:autoSpaceDN w:val="0"/>
        <w:adjustRightInd w:val="0"/>
        <w:spacing w:line="360" w:lineRule="auto"/>
        <w:ind w:firstLine="709"/>
        <w:jc w:val="both"/>
        <w:rPr>
          <w:sz w:val="26"/>
          <w:szCs w:val="26"/>
        </w:rPr>
      </w:pPr>
      <w:r w:rsidRPr="00E2688A">
        <w:rPr>
          <w:sz w:val="26"/>
          <w:szCs w:val="26"/>
        </w:rPr>
        <w:t>по котельной ООО «РТК»:</w:t>
      </w:r>
    </w:p>
    <w:p w14:paraId="17CE2A73"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прочих потребителей, определенный методом индексации: 31%;</w:t>
      </w:r>
    </w:p>
    <w:p w14:paraId="5B3F4BED" w14:textId="77777777" w:rsidR="00890666" w:rsidRPr="00E2688A" w:rsidRDefault="00890666" w:rsidP="00890666">
      <w:pPr>
        <w:autoSpaceDE w:val="0"/>
        <w:autoSpaceDN w:val="0"/>
        <w:adjustRightInd w:val="0"/>
        <w:spacing w:line="360" w:lineRule="auto"/>
        <w:ind w:firstLine="709"/>
        <w:jc w:val="both"/>
        <w:rPr>
          <w:sz w:val="26"/>
          <w:szCs w:val="26"/>
        </w:rPr>
      </w:pPr>
      <w:r w:rsidRPr="00E2688A">
        <w:rPr>
          <w:sz w:val="26"/>
          <w:szCs w:val="26"/>
        </w:rPr>
        <w:t>по котельной АО «НПО «Поиск»:</w:t>
      </w:r>
    </w:p>
    <w:p w14:paraId="2650AE3F"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прочих потребителей, определенный методом индексации: 31%;</w:t>
      </w:r>
    </w:p>
    <w:p w14:paraId="003976FD" w14:textId="77777777" w:rsidR="00890666" w:rsidRPr="00E2688A" w:rsidRDefault="00890666" w:rsidP="00890666">
      <w:pPr>
        <w:autoSpaceDE w:val="0"/>
        <w:autoSpaceDN w:val="0"/>
        <w:adjustRightInd w:val="0"/>
        <w:spacing w:line="360" w:lineRule="auto"/>
        <w:ind w:firstLine="709"/>
        <w:jc w:val="both"/>
        <w:rPr>
          <w:sz w:val="26"/>
          <w:szCs w:val="26"/>
        </w:rPr>
      </w:pPr>
      <w:r w:rsidRPr="00E2688A">
        <w:rPr>
          <w:sz w:val="26"/>
          <w:szCs w:val="26"/>
        </w:rPr>
        <w:t>ООО «ВТК»:</w:t>
      </w:r>
    </w:p>
    <w:p w14:paraId="3796820E" w14:textId="77777777" w:rsidR="00890666" w:rsidRPr="00E2688A" w:rsidRDefault="00890666" w:rsidP="00890666">
      <w:pPr>
        <w:numPr>
          <w:ilvl w:val="0"/>
          <w:numId w:val="7"/>
        </w:numPr>
        <w:tabs>
          <w:tab w:val="left" w:pos="1418"/>
        </w:tabs>
        <w:spacing w:line="360" w:lineRule="auto"/>
        <w:ind w:left="0" w:firstLine="993"/>
        <w:jc w:val="both"/>
        <w:rPr>
          <w:sz w:val="26"/>
          <w:szCs w:val="26"/>
        </w:rPr>
      </w:pPr>
      <w:r w:rsidRPr="00E2688A">
        <w:rPr>
          <w:sz w:val="26"/>
          <w:szCs w:val="26"/>
        </w:rPr>
        <w:t>для прочих потребителей, определенный методом индексации: 31%.</w:t>
      </w:r>
    </w:p>
    <w:p w14:paraId="7C026B1F" w14:textId="77777777" w:rsidR="00890666" w:rsidRPr="00E2688A" w:rsidRDefault="00890666" w:rsidP="00890666">
      <w:pPr>
        <w:tabs>
          <w:tab w:val="left" w:pos="1418"/>
        </w:tabs>
        <w:spacing w:line="360" w:lineRule="auto"/>
        <w:jc w:val="both"/>
        <w:rPr>
          <w:sz w:val="26"/>
          <w:szCs w:val="26"/>
        </w:rPr>
      </w:pPr>
    </w:p>
    <w:p w14:paraId="69602BC5" w14:textId="77777777" w:rsidR="00114059" w:rsidRPr="00E2688A" w:rsidRDefault="00114059" w:rsidP="00114059">
      <w:pPr>
        <w:pStyle w:val="ad"/>
        <w:widowControl w:val="0"/>
        <w:tabs>
          <w:tab w:val="left" w:pos="284"/>
        </w:tabs>
        <w:spacing w:line="360" w:lineRule="auto"/>
        <w:ind w:right="11"/>
        <w:contextualSpacing w:val="0"/>
        <w:rPr>
          <w:spacing w:val="2"/>
          <w:sz w:val="26"/>
          <w:szCs w:val="26"/>
          <w:lang w:eastAsia="en-US"/>
        </w:rPr>
        <w:sectPr w:rsidR="00114059" w:rsidRPr="00E2688A" w:rsidSect="00A34EEF">
          <w:pgSz w:w="11920" w:h="16840"/>
          <w:pgMar w:top="1134" w:right="567" w:bottom="567" w:left="1701" w:header="709" w:footer="255" w:gutter="0"/>
          <w:cols w:space="720"/>
          <w:docGrid w:linePitch="326"/>
        </w:sectPr>
      </w:pPr>
    </w:p>
    <w:p w14:paraId="794DABC0" w14:textId="6290785C" w:rsidR="00266F1A" w:rsidRPr="00E2688A" w:rsidRDefault="00266F1A" w:rsidP="000705EC">
      <w:pPr>
        <w:tabs>
          <w:tab w:val="left" w:pos="0"/>
        </w:tabs>
        <w:spacing w:after="120"/>
        <w:jc w:val="center"/>
        <w:rPr>
          <w:b/>
        </w:rPr>
      </w:pPr>
      <w:r w:rsidRPr="00E2688A">
        <w:rPr>
          <w:b/>
          <w:noProof/>
        </w:rPr>
        <w:drawing>
          <wp:inline distT="0" distB="0" distL="0" distR="0" wp14:anchorId="788C2CCD" wp14:editId="34F62905">
            <wp:extent cx="9010650" cy="5480685"/>
            <wp:effectExtent l="0" t="0" r="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010650" cy="5480685"/>
                    </a:xfrm>
                    <a:prstGeom prst="rect">
                      <a:avLst/>
                    </a:prstGeom>
                    <a:noFill/>
                  </pic:spPr>
                </pic:pic>
              </a:graphicData>
            </a:graphic>
          </wp:inline>
        </w:drawing>
      </w:r>
    </w:p>
    <w:p w14:paraId="26EF10D4" w14:textId="4F4BCBA7" w:rsidR="000705EC" w:rsidRPr="00E2688A" w:rsidRDefault="000705EC" w:rsidP="00E0262B">
      <w:pPr>
        <w:pStyle w:val="ad"/>
        <w:numPr>
          <w:ilvl w:val="0"/>
          <w:numId w:val="21"/>
        </w:numPr>
        <w:tabs>
          <w:tab w:val="left" w:pos="0"/>
        </w:tabs>
        <w:spacing w:before="120" w:after="120"/>
        <w:ind w:left="0" w:firstLine="0"/>
        <w:rPr>
          <w:b/>
        </w:rPr>
      </w:pPr>
      <w:r w:rsidRPr="00E2688A">
        <w:rPr>
          <w:b/>
          <w:bCs/>
        </w:rPr>
        <w:t>Результаты расчета ценовых последствий для потребителей в зоне действия котельной ООО «Петербургтеплоэнерго»</w:t>
      </w:r>
      <w:r w:rsidRPr="00E2688A">
        <w:rPr>
          <w:b/>
        </w:rPr>
        <w:br w:type="page"/>
      </w:r>
    </w:p>
    <w:p w14:paraId="40788BA8" w14:textId="13F4C11A" w:rsidR="00266F1A" w:rsidRPr="00E2688A" w:rsidRDefault="00266F1A" w:rsidP="00D1193A">
      <w:pPr>
        <w:tabs>
          <w:tab w:val="left" w:pos="0"/>
        </w:tabs>
        <w:spacing w:after="120"/>
        <w:jc w:val="center"/>
        <w:rPr>
          <w:b/>
        </w:rPr>
      </w:pPr>
      <w:r w:rsidRPr="00E2688A">
        <w:rPr>
          <w:b/>
          <w:noProof/>
        </w:rPr>
        <w:drawing>
          <wp:inline distT="0" distB="0" distL="0" distR="0" wp14:anchorId="734AB03E" wp14:editId="59B51BB4">
            <wp:extent cx="8919210" cy="5365115"/>
            <wp:effectExtent l="0" t="0" r="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919210" cy="5365115"/>
                    </a:xfrm>
                    <a:prstGeom prst="rect">
                      <a:avLst/>
                    </a:prstGeom>
                    <a:noFill/>
                  </pic:spPr>
                </pic:pic>
              </a:graphicData>
            </a:graphic>
          </wp:inline>
        </w:drawing>
      </w:r>
    </w:p>
    <w:p w14:paraId="6447478C" w14:textId="783693EE" w:rsidR="000705EC" w:rsidRPr="00E2688A" w:rsidRDefault="000705EC" w:rsidP="00E0262B">
      <w:pPr>
        <w:pStyle w:val="ad"/>
        <w:numPr>
          <w:ilvl w:val="0"/>
          <w:numId w:val="21"/>
        </w:numPr>
        <w:tabs>
          <w:tab w:val="left" w:pos="0"/>
        </w:tabs>
        <w:spacing w:before="120" w:after="120"/>
        <w:ind w:left="0" w:firstLine="0"/>
        <w:rPr>
          <w:b/>
          <w:bCs/>
        </w:rPr>
      </w:pPr>
      <w:r w:rsidRPr="00E2688A">
        <w:rPr>
          <w:b/>
          <w:bCs/>
        </w:rPr>
        <w:t>Результаты расчета ценовых последствий для потребителей в зоне действия котельной ООО «ЖилКомТеплоЭнерго»</w:t>
      </w:r>
      <w:r w:rsidRPr="00E2688A">
        <w:rPr>
          <w:b/>
        </w:rPr>
        <w:br w:type="page"/>
      </w:r>
    </w:p>
    <w:p w14:paraId="6CBFA8B9" w14:textId="04AA765A" w:rsidR="00890666" w:rsidRPr="00E2688A" w:rsidRDefault="00890666" w:rsidP="000705EC">
      <w:pPr>
        <w:tabs>
          <w:tab w:val="left" w:pos="0"/>
        </w:tabs>
        <w:spacing w:after="120"/>
        <w:jc w:val="center"/>
        <w:rPr>
          <w:b/>
        </w:rPr>
      </w:pPr>
      <w:r w:rsidRPr="00E2688A">
        <w:rPr>
          <w:b/>
          <w:noProof/>
        </w:rPr>
        <w:drawing>
          <wp:inline distT="0" distB="0" distL="0" distR="0" wp14:anchorId="60F74D1E" wp14:editId="6B8C6924">
            <wp:extent cx="9571355" cy="577977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571355" cy="5779770"/>
                    </a:xfrm>
                    <a:prstGeom prst="rect">
                      <a:avLst/>
                    </a:prstGeom>
                    <a:noFill/>
                  </pic:spPr>
                </pic:pic>
              </a:graphicData>
            </a:graphic>
          </wp:inline>
        </w:drawing>
      </w:r>
    </w:p>
    <w:p w14:paraId="029DFFD4" w14:textId="3C63A600" w:rsidR="000705EC" w:rsidRPr="00E2688A" w:rsidRDefault="000705EC" w:rsidP="00E0262B">
      <w:pPr>
        <w:pStyle w:val="ad"/>
        <w:numPr>
          <w:ilvl w:val="0"/>
          <w:numId w:val="21"/>
        </w:numPr>
        <w:tabs>
          <w:tab w:val="left" w:pos="0"/>
        </w:tabs>
        <w:spacing w:before="120" w:after="120"/>
        <w:ind w:left="0" w:firstLine="0"/>
        <w:rPr>
          <w:b/>
          <w:bCs/>
        </w:rPr>
      </w:pPr>
      <w:r w:rsidRPr="00E2688A">
        <w:rPr>
          <w:b/>
          <w:bCs/>
        </w:rPr>
        <w:t>Результаты расчета ценовых последствий для потребителей в зоне действия котельной ООО «</w:t>
      </w:r>
      <w:r w:rsidR="00CB7001" w:rsidRPr="00E2688A">
        <w:rPr>
          <w:b/>
          <w:bCs/>
        </w:rPr>
        <w:t>ГАЗКОМПЛЕКТ</w:t>
      </w:r>
      <w:r w:rsidRPr="00E2688A">
        <w:rPr>
          <w:b/>
          <w:bCs/>
        </w:rPr>
        <w:t>»</w:t>
      </w:r>
      <w:r w:rsidRPr="00E2688A">
        <w:rPr>
          <w:b/>
        </w:rPr>
        <w:br w:type="page"/>
      </w:r>
    </w:p>
    <w:p w14:paraId="76D7EFDD" w14:textId="4EB55727" w:rsidR="00890666" w:rsidRPr="00E2688A" w:rsidRDefault="00890666" w:rsidP="000705EC">
      <w:pPr>
        <w:tabs>
          <w:tab w:val="left" w:pos="0"/>
        </w:tabs>
        <w:spacing w:after="120"/>
        <w:jc w:val="center"/>
        <w:rPr>
          <w:b/>
        </w:rPr>
      </w:pPr>
      <w:r w:rsidRPr="00E2688A">
        <w:rPr>
          <w:b/>
          <w:noProof/>
        </w:rPr>
        <w:drawing>
          <wp:inline distT="0" distB="0" distL="0" distR="0" wp14:anchorId="318C39FB" wp14:editId="1803392E">
            <wp:extent cx="9181465" cy="5547995"/>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181465" cy="5547995"/>
                    </a:xfrm>
                    <a:prstGeom prst="rect">
                      <a:avLst/>
                    </a:prstGeom>
                    <a:noFill/>
                  </pic:spPr>
                </pic:pic>
              </a:graphicData>
            </a:graphic>
          </wp:inline>
        </w:drawing>
      </w:r>
    </w:p>
    <w:p w14:paraId="631DE2F3" w14:textId="791BB7EA" w:rsidR="000705EC" w:rsidRPr="00E2688A" w:rsidRDefault="000705EC" w:rsidP="00E0262B">
      <w:pPr>
        <w:pStyle w:val="ad"/>
        <w:numPr>
          <w:ilvl w:val="0"/>
          <w:numId w:val="21"/>
        </w:numPr>
        <w:tabs>
          <w:tab w:val="left" w:pos="0"/>
        </w:tabs>
        <w:spacing w:before="120" w:after="120"/>
        <w:ind w:left="0" w:firstLine="0"/>
        <w:rPr>
          <w:b/>
          <w:bCs/>
        </w:rPr>
      </w:pPr>
      <w:r w:rsidRPr="00E2688A">
        <w:rPr>
          <w:b/>
          <w:bCs/>
        </w:rPr>
        <w:t>Результаты расчета ценовых последствий для потребителей в зоне действия котельной ООО «Новая Водная Ассоциация»</w:t>
      </w:r>
      <w:r w:rsidRPr="00E2688A">
        <w:rPr>
          <w:b/>
        </w:rPr>
        <w:br w:type="page"/>
      </w:r>
    </w:p>
    <w:p w14:paraId="251EFE39" w14:textId="6606B573" w:rsidR="00890666" w:rsidRPr="00E2688A" w:rsidRDefault="00890666" w:rsidP="000705EC">
      <w:pPr>
        <w:tabs>
          <w:tab w:val="left" w:pos="0"/>
        </w:tabs>
        <w:spacing w:after="120"/>
        <w:jc w:val="center"/>
        <w:rPr>
          <w:b/>
        </w:rPr>
      </w:pPr>
      <w:r w:rsidRPr="00E2688A">
        <w:rPr>
          <w:b/>
          <w:noProof/>
        </w:rPr>
        <w:drawing>
          <wp:inline distT="0" distB="0" distL="0" distR="0" wp14:anchorId="06EF0F24" wp14:editId="2A464D0D">
            <wp:extent cx="9132570" cy="5517515"/>
            <wp:effectExtent l="0" t="0" r="0" b="698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132570" cy="5517515"/>
                    </a:xfrm>
                    <a:prstGeom prst="rect">
                      <a:avLst/>
                    </a:prstGeom>
                    <a:noFill/>
                  </pic:spPr>
                </pic:pic>
              </a:graphicData>
            </a:graphic>
          </wp:inline>
        </w:drawing>
      </w:r>
    </w:p>
    <w:p w14:paraId="4572FFAE" w14:textId="2E205176" w:rsidR="000705EC" w:rsidRPr="00E2688A" w:rsidRDefault="000705EC" w:rsidP="00E0262B">
      <w:pPr>
        <w:pStyle w:val="ad"/>
        <w:numPr>
          <w:ilvl w:val="0"/>
          <w:numId w:val="21"/>
        </w:numPr>
        <w:tabs>
          <w:tab w:val="left" w:pos="0"/>
        </w:tabs>
        <w:spacing w:before="120" w:after="120"/>
        <w:ind w:left="0" w:firstLine="0"/>
        <w:rPr>
          <w:b/>
          <w:bCs/>
        </w:rPr>
      </w:pPr>
      <w:r w:rsidRPr="00E2688A">
        <w:rPr>
          <w:b/>
          <w:bCs/>
        </w:rPr>
        <w:t>Результаты расчета ценовых последствий для потребителей в зоне действия котельной МБУ «ЦБС»</w:t>
      </w:r>
      <w:r w:rsidRPr="00E2688A">
        <w:rPr>
          <w:b/>
        </w:rPr>
        <w:br w:type="page"/>
      </w:r>
    </w:p>
    <w:p w14:paraId="7D14ADCE" w14:textId="03E4D2DF" w:rsidR="00890666" w:rsidRPr="00E2688A" w:rsidRDefault="00890666" w:rsidP="000705EC">
      <w:pPr>
        <w:tabs>
          <w:tab w:val="left" w:pos="0"/>
        </w:tabs>
        <w:spacing w:after="120"/>
        <w:jc w:val="center"/>
        <w:rPr>
          <w:b/>
        </w:rPr>
      </w:pPr>
      <w:r w:rsidRPr="00E2688A">
        <w:rPr>
          <w:b/>
          <w:noProof/>
        </w:rPr>
        <w:drawing>
          <wp:inline distT="0" distB="0" distL="0" distR="0" wp14:anchorId="725C346A" wp14:editId="73B1B7CB">
            <wp:extent cx="8992235" cy="543179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992235" cy="5431790"/>
                    </a:xfrm>
                    <a:prstGeom prst="rect">
                      <a:avLst/>
                    </a:prstGeom>
                    <a:noFill/>
                  </pic:spPr>
                </pic:pic>
              </a:graphicData>
            </a:graphic>
          </wp:inline>
        </w:drawing>
      </w:r>
    </w:p>
    <w:p w14:paraId="02247438" w14:textId="6FE221D2" w:rsidR="000705EC" w:rsidRPr="00E2688A" w:rsidRDefault="000705EC" w:rsidP="000064C8">
      <w:pPr>
        <w:pStyle w:val="ad"/>
        <w:numPr>
          <w:ilvl w:val="0"/>
          <w:numId w:val="21"/>
        </w:numPr>
        <w:tabs>
          <w:tab w:val="left" w:pos="0"/>
        </w:tabs>
        <w:spacing w:before="120" w:after="120"/>
        <w:ind w:left="0" w:firstLine="0"/>
        <w:rPr>
          <w:b/>
          <w:bCs/>
        </w:rPr>
      </w:pPr>
      <w:r w:rsidRPr="00E2688A">
        <w:rPr>
          <w:b/>
          <w:bCs/>
        </w:rPr>
        <w:t>Результаты расчета ценовых последствий для потребителей в зоне действия котельной ООО «Энергия»</w:t>
      </w:r>
      <w:r w:rsidRPr="00E2688A">
        <w:rPr>
          <w:b/>
        </w:rPr>
        <w:br w:type="page"/>
      </w:r>
    </w:p>
    <w:p w14:paraId="2BC90997" w14:textId="0350E083" w:rsidR="00A33C31" w:rsidRPr="00E2688A" w:rsidRDefault="00A33C31" w:rsidP="000705EC">
      <w:pPr>
        <w:tabs>
          <w:tab w:val="left" w:pos="0"/>
        </w:tabs>
        <w:spacing w:after="120"/>
        <w:jc w:val="center"/>
        <w:rPr>
          <w:b/>
        </w:rPr>
      </w:pPr>
      <w:r w:rsidRPr="00E2688A">
        <w:rPr>
          <w:b/>
          <w:noProof/>
        </w:rPr>
        <w:drawing>
          <wp:inline distT="0" distB="0" distL="0" distR="0" wp14:anchorId="4FD54C9A" wp14:editId="7350F195">
            <wp:extent cx="9382760" cy="5468620"/>
            <wp:effectExtent l="0" t="0" r="889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382760" cy="5468620"/>
                    </a:xfrm>
                    <a:prstGeom prst="rect">
                      <a:avLst/>
                    </a:prstGeom>
                    <a:noFill/>
                  </pic:spPr>
                </pic:pic>
              </a:graphicData>
            </a:graphic>
          </wp:inline>
        </w:drawing>
      </w:r>
    </w:p>
    <w:p w14:paraId="657BE9F1" w14:textId="15AFC408" w:rsidR="000705EC" w:rsidRPr="00E2688A" w:rsidRDefault="000705EC" w:rsidP="00E0262B">
      <w:pPr>
        <w:pStyle w:val="ad"/>
        <w:numPr>
          <w:ilvl w:val="0"/>
          <w:numId w:val="21"/>
        </w:numPr>
        <w:tabs>
          <w:tab w:val="left" w:pos="0"/>
        </w:tabs>
        <w:spacing w:before="120" w:after="120"/>
        <w:ind w:left="0" w:firstLine="0"/>
        <w:rPr>
          <w:b/>
          <w:bCs/>
        </w:rPr>
      </w:pPr>
      <w:r w:rsidRPr="00E2688A">
        <w:rPr>
          <w:b/>
          <w:bCs/>
        </w:rPr>
        <w:t>Результаты расчета ценовых последствий для потребителей в зоне действия котельной ООО «НЭК»</w:t>
      </w:r>
      <w:r w:rsidRPr="00E2688A">
        <w:rPr>
          <w:b/>
        </w:rPr>
        <w:br w:type="page"/>
      </w:r>
    </w:p>
    <w:p w14:paraId="5C704839" w14:textId="50AE84AA" w:rsidR="00A33C31" w:rsidRPr="00E2688A" w:rsidRDefault="00A33C31" w:rsidP="000705EC">
      <w:pPr>
        <w:tabs>
          <w:tab w:val="left" w:pos="0"/>
        </w:tabs>
        <w:spacing w:after="120"/>
        <w:jc w:val="center"/>
        <w:rPr>
          <w:b/>
        </w:rPr>
      </w:pPr>
      <w:r w:rsidRPr="00E2688A">
        <w:rPr>
          <w:b/>
          <w:noProof/>
        </w:rPr>
        <w:drawing>
          <wp:inline distT="0" distB="0" distL="0" distR="0" wp14:anchorId="2AE6FDEB" wp14:editId="63FBDF33">
            <wp:extent cx="9474200" cy="554799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474200" cy="5547995"/>
                    </a:xfrm>
                    <a:prstGeom prst="rect">
                      <a:avLst/>
                    </a:prstGeom>
                    <a:noFill/>
                  </pic:spPr>
                </pic:pic>
              </a:graphicData>
            </a:graphic>
          </wp:inline>
        </w:drawing>
      </w:r>
    </w:p>
    <w:p w14:paraId="124E409A" w14:textId="1CEC7130" w:rsidR="000705EC" w:rsidRPr="00E2688A" w:rsidRDefault="000705EC" w:rsidP="00E0262B">
      <w:pPr>
        <w:pStyle w:val="ad"/>
        <w:numPr>
          <w:ilvl w:val="0"/>
          <w:numId w:val="21"/>
        </w:numPr>
        <w:tabs>
          <w:tab w:val="left" w:pos="0"/>
        </w:tabs>
        <w:spacing w:before="120" w:after="120"/>
        <w:ind w:left="0" w:firstLine="0"/>
        <w:rPr>
          <w:b/>
          <w:bCs/>
        </w:rPr>
      </w:pPr>
      <w:r w:rsidRPr="00E2688A">
        <w:rPr>
          <w:b/>
          <w:bCs/>
        </w:rPr>
        <w:t>Результаты расчета ценовых последствий для потребителей в зоне действия котельной ООО «РТК»</w:t>
      </w:r>
    </w:p>
    <w:p w14:paraId="35BF0339" w14:textId="3C1E9EFD" w:rsidR="00890666" w:rsidRPr="00E2688A" w:rsidRDefault="00890666" w:rsidP="00890666">
      <w:pPr>
        <w:tabs>
          <w:tab w:val="left" w:pos="0"/>
        </w:tabs>
        <w:spacing w:before="120" w:after="120"/>
        <w:rPr>
          <w:b/>
          <w:bCs/>
        </w:rPr>
      </w:pPr>
    </w:p>
    <w:p w14:paraId="7DC617EA" w14:textId="63D1B1B0" w:rsidR="00890666" w:rsidRPr="00E2688A" w:rsidRDefault="00890666" w:rsidP="00890666">
      <w:pPr>
        <w:tabs>
          <w:tab w:val="left" w:pos="0"/>
        </w:tabs>
        <w:spacing w:before="120" w:after="120"/>
        <w:rPr>
          <w:b/>
          <w:bCs/>
        </w:rPr>
      </w:pPr>
      <w:r w:rsidRPr="00E2688A">
        <w:rPr>
          <w:b/>
          <w:bCs/>
          <w:noProof/>
        </w:rPr>
        <w:drawing>
          <wp:inline distT="0" distB="0" distL="0" distR="0" wp14:anchorId="7042EE7C" wp14:editId="2897D4F6">
            <wp:extent cx="9425305" cy="5517515"/>
            <wp:effectExtent l="0" t="0" r="4445"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425305" cy="5517515"/>
                    </a:xfrm>
                    <a:prstGeom prst="rect">
                      <a:avLst/>
                    </a:prstGeom>
                    <a:noFill/>
                  </pic:spPr>
                </pic:pic>
              </a:graphicData>
            </a:graphic>
          </wp:inline>
        </w:drawing>
      </w:r>
    </w:p>
    <w:p w14:paraId="0D69CB53" w14:textId="0DB27883" w:rsidR="00890666" w:rsidRPr="00E2688A" w:rsidRDefault="00890666" w:rsidP="00890666">
      <w:pPr>
        <w:pStyle w:val="ad"/>
        <w:numPr>
          <w:ilvl w:val="0"/>
          <w:numId w:val="21"/>
        </w:numPr>
        <w:tabs>
          <w:tab w:val="left" w:pos="0"/>
        </w:tabs>
        <w:spacing w:before="120" w:after="120"/>
        <w:ind w:left="0" w:firstLine="0"/>
        <w:rPr>
          <w:b/>
          <w:bCs/>
        </w:rPr>
      </w:pPr>
      <w:r w:rsidRPr="00E2688A">
        <w:rPr>
          <w:b/>
          <w:bCs/>
        </w:rPr>
        <w:t>Результаты расчета ценовых последствий для ООО «ВТК»</w:t>
      </w:r>
    </w:p>
    <w:p w14:paraId="6AB3EFFC" w14:textId="1F54BEEB" w:rsidR="00890666" w:rsidRPr="00E2688A" w:rsidRDefault="00890666" w:rsidP="00890666">
      <w:pPr>
        <w:tabs>
          <w:tab w:val="left" w:pos="0"/>
        </w:tabs>
        <w:spacing w:before="120" w:after="120"/>
        <w:rPr>
          <w:b/>
          <w:bCs/>
        </w:rPr>
      </w:pPr>
    </w:p>
    <w:p w14:paraId="112D11AB" w14:textId="1DE4F3F4" w:rsidR="00890666" w:rsidRPr="00E2688A" w:rsidRDefault="00890666" w:rsidP="00890666">
      <w:pPr>
        <w:tabs>
          <w:tab w:val="left" w:pos="0"/>
        </w:tabs>
        <w:spacing w:before="120" w:after="120"/>
        <w:rPr>
          <w:b/>
          <w:bCs/>
        </w:rPr>
      </w:pPr>
      <w:r w:rsidRPr="00E2688A">
        <w:rPr>
          <w:b/>
          <w:bCs/>
          <w:noProof/>
        </w:rPr>
        <w:drawing>
          <wp:inline distT="0" distB="0" distL="0" distR="0" wp14:anchorId="5848918A" wp14:editId="7F6C660B">
            <wp:extent cx="9608185" cy="562737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608185" cy="5627370"/>
                    </a:xfrm>
                    <a:prstGeom prst="rect">
                      <a:avLst/>
                    </a:prstGeom>
                    <a:noFill/>
                  </pic:spPr>
                </pic:pic>
              </a:graphicData>
            </a:graphic>
          </wp:inline>
        </w:drawing>
      </w:r>
    </w:p>
    <w:p w14:paraId="736F9288" w14:textId="1757E62E" w:rsidR="00890666" w:rsidRPr="00E2688A" w:rsidRDefault="00890666" w:rsidP="00890666">
      <w:pPr>
        <w:pStyle w:val="ad"/>
        <w:numPr>
          <w:ilvl w:val="0"/>
          <w:numId w:val="21"/>
        </w:numPr>
        <w:tabs>
          <w:tab w:val="left" w:pos="0"/>
        </w:tabs>
        <w:spacing w:before="120" w:after="120"/>
        <w:ind w:left="0" w:firstLine="0"/>
        <w:rPr>
          <w:b/>
          <w:bCs/>
        </w:rPr>
      </w:pPr>
      <w:r w:rsidRPr="00E2688A">
        <w:rPr>
          <w:b/>
          <w:bCs/>
        </w:rPr>
        <w:t>Результаты расчета ценовых последствий для потребителей в зоне действия котельной АО «НПО «Поиск»</w:t>
      </w:r>
    </w:p>
    <w:sectPr w:rsidR="00890666" w:rsidRPr="00E2688A" w:rsidSect="00474E8F">
      <w:footerReference w:type="default" r:id="rId95"/>
      <w:pgSz w:w="16840" w:h="11920" w:orient="landscape"/>
      <w:pgMar w:top="1701" w:right="567" w:bottom="567" w:left="567" w:header="709" w:footer="403"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2255F2" w14:textId="77777777" w:rsidR="008D2C64" w:rsidRDefault="008D2C64" w:rsidP="003F3A5F">
      <w:r>
        <w:separator/>
      </w:r>
    </w:p>
  </w:endnote>
  <w:endnote w:type="continuationSeparator" w:id="0">
    <w:p w14:paraId="0A2C93F0" w14:textId="77777777" w:rsidR="008D2C64" w:rsidRDefault="008D2C64" w:rsidP="003F3A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CC"/>
    <w:family w:val="roman"/>
    <w:pitch w:val="variable"/>
    <w:sig w:usb0="00000203"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Times NR Cyr MT">
    <w:altName w:val="Times New Roman"/>
    <w:charset w:val="00"/>
    <w:family w:val="roman"/>
    <w:pitch w:val="variable"/>
    <w:sig w:usb0="00000003" w:usb1="00000000" w:usb2="00000000" w:usb3="00000000" w:csb0="00000001" w:csb1="00000000"/>
  </w:font>
  <w:font w:name="Arial CYR">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43" w:usb2="00000009" w:usb3="00000000" w:csb0="000001FF" w:csb1="00000000"/>
  </w:font>
  <w:font w:name="Garamond">
    <w:panose1 w:val="02020404030301010803"/>
    <w:charset w:val="CC"/>
    <w:family w:val="roman"/>
    <w:pitch w:val="variable"/>
    <w:sig w:usb0="00000287" w:usb1="00000000" w:usb2="00000000" w:usb3="00000000" w:csb0="0000009F" w:csb1="00000000"/>
  </w:font>
  <w:font w:name="TimesNewRomanPSMT">
    <w:altName w:val="MS Gothic"/>
    <w:panose1 w:val="00000000000000000000"/>
    <w:charset w:val="80"/>
    <w:family w:val="auto"/>
    <w:notTrueType/>
    <w:pitch w:val="default"/>
    <w:sig w:usb0="00000003" w:usb1="08070000" w:usb2="00000010" w:usb3="00000000" w:csb0="00020001" w:csb1="00000000"/>
  </w:font>
  <w:font w:name="NTTimes/Cyrillic">
    <w:altName w:val="Arial Narrow"/>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Franklin Gothic Demi Cond">
    <w:panose1 w:val="020B07060304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S PMincho">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9844163"/>
      <w:docPartObj>
        <w:docPartGallery w:val="Page Numbers (Bottom of Page)"/>
        <w:docPartUnique/>
      </w:docPartObj>
    </w:sdtPr>
    <w:sdtEndPr>
      <w:rPr>
        <w:sz w:val="24"/>
      </w:rPr>
    </w:sdtEndPr>
    <w:sdtContent>
      <w:p w14:paraId="08F23FF9" w14:textId="15787815" w:rsidR="00F14953" w:rsidRPr="00226264" w:rsidRDefault="00F14953" w:rsidP="00226264">
        <w:pPr>
          <w:pStyle w:val="af1"/>
          <w:jc w:val="center"/>
          <w:rPr>
            <w:sz w:val="24"/>
          </w:rPr>
        </w:pPr>
        <w:r w:rsidRPr="00226264">
          <w:rPr>
            <w:sz w:val="24"/>
          </w:rPr>
          <w:fldChar w:fldCharType="begin"/>
        </w:r>
        <w:r w:rsidRPr="00226264">
          <w:rPr>
            <w:sz w:val="24"/>
          </w:rPr>
          <w:instrText>PAGE   \* MERGEFORMAT</w:instrText>
        </w:r>
        <w:r w:rsidRPr="00226264">
          <w:rPr>
            <w:sz w:val="24"/>
          </w:rPr>
          <w:fldChar w:fldCharType="separate"/>
        </w:r>
        <w:r w:rsidR="003D0684">
          <w:rPr>
            <w:noProof/>
            <w:sz w:val="24"/>
          </w:rPr>
          <w:t>2</w:t>
        </w:r>
        <w:r w:rsidRPr="00226264">
          <w:rPr>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B14B6" w14:textId="77777777" w:rsidR="00F14953" w:rsidRDefault="00F14953" w:rsidP="00474E8F">
    <w:pPr>
      <w:pStyle w:val="af1"/>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02DCF" w14:textId="6A2D9E59" w:rsidR="00F14953" w:rsidRPr="00474E8F" w:rsidRDefault="00F14953" w:rsidP="00474E8F">
    <w:pPr>
      <w:pStyle w:val="af1"/>
      <w:jc w:val="center"/>
      <w:rPr>
        <w:sz w:val="24"/>
        <w:szCs w:val="22"/>
      </w:rPr>
    </w:pPr>
    <w:r w:rsidRPr="00474E8F">
      <w:rPr>
        <w:sz w:val="24"/>
        <w:szCs w:val="22"/>
      </w:rPr>
      <w:fldChar w:fldCharType="begin"/>
    </w:r>
    <w:r w:rsidRPr="00474E8F">
      <w:rPr>
        <w:sz w:val="24"/>
        <w:szCs w:val="22"/>
      </w:rPr>
      <w:instrText>PAGE   \* MERGEFORMAT</w:instrText>
    </w:r>
    <w:r w:rsidRPr="00474E8F">
      <w:rPr>
        <w:sz w:val="24"/>
        <w:szCs w:val="22"/>
      </w:rPr>
      <w:fldChar w:fldCharType="separate"/>
    </w:r>
    <w:r w:rsidR="003D0684">
      <w:rPr>
        <w:noProof/>
        <w:sz w:val="24"/>
        <w:szCs w:val="22"/>
      </w:rPr>
      <w:t>9</w:t>
    </w:r>
    <w:r w:rsidRPr="00474E8F">
      <w:rPr>
        <w:noProof/>
        <w:sz w:val="24"/>
        <w:szCs w:val="22"/>
      </w:rPr>
      <w:fldChar w:fldCharType="end"/>
    </w:r>
  </w:p>
  <w:p w14:paraId="69602DD0" w14:textId="77777777" w:rsidR="00F14953" w:rsidRDefault="00F14953">
    <w:pPr>
      <w:spacing w:line="240" w:lineRule="atLeast"/>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02DD1" w14:textId="44CC008B" w:rsidR="00F14953" w:rsidRPr="00474E8F" w:rsidRDefault="00F14953" w:rsidP="00474E8F">
    <w:pPr>
      <w:pStyle w:val="af1"/>
      <w:jc w:val="center"/>
      <w:rPr>
        <w:sz w:val="24"/>
      </w:rPr>
    </w:pPr>
    <w:r w:rsidRPr="00474E8F">
      <w:rPr>
        <w:sz w:val="24"/>
      </w:rPr>
      <w:fldChar w:fldCharType="begin"/>
    </w:r>
    <w:r w:rsidRPr="00474E8F">
      <w:rPr>
        <w:sz w:val="24"/>
      </w:rPr>
      <w:instrText>PAGE   \* MERGEFORMAT</w:instrText>
    </w:r>
    <w:r w:rsidRPr="00474E8F">
      <w:rPr>
        <w:sz w:val="24"/>
      </w:rPr>
      <w:fldChar w:fldCharType="separate"/>
    </w:r>
    <w:r w:rsidR="003D0684">
      <w:rPr>
        <w:noProof/>
        <w:sz w:val="24"/>
      </w:rPr>
      <w:t>24</w:t>
    </w:r>
    <w:r w:rsidRPr="00474E8F">
      <w:rPr>
        <w:noProof/>
        <w:sz w:val="2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02DD6" w14:textId="33B401CD" w:rsidR="00F14953" w:rsidRPr="00474E8F" w:rsidRDefault="00F14953" w:rsidP="00474E8F">
    <w:pPr>
      <w:pStyle w:val="af1"/>
      <w:jc w:val="center"/>
      <w:rPr>
        <w:sz w:val="24"/>
      </w:rPr>
    </w:pPr>
    <w:r w:rsidRPr="00474E8F">
      <w:rPr>
        <w:sz w:val="24"/>
      </w:rPr>
      <w:fldChar w:fldCharType="begin"/>
    </w:r>
    <w:r w:rsidRPr="00474E8F">
      <w:rPr>
        <w:sz w:val="24"/>
      </w:rPr>
      <w:instrText>PAGE   \* MERGEFORMAT</w:instrText>
    </w:r>
    <w:r w:rsidRPr="00474E8F">
      <w:rPr>
        <w:sz w:val="24"/>
      </w:rPr>
      <w:fldChar w:fldCharType="separate"/>
    </w:r>
    <w:r w:rsidR="003D0684">
      <w:rPr>
        <w:noProof/>
        <w:sz w:val="24"/>
      </w:rPr>
      <w:t>57</w:t>
    </w:r>
    <w:r w:rsidRPr="00474E8F">
      <w:rPr>
        <w:noProof/>
        <w:sz w:val="24"/>
      </w:rPr>
      <w:fldChar w:fldCharType="end"/>
    </w:r>
  </w:p>
  <w:p w14:paraId="69602DD7" w14:textId="77777777" w:rsidR="00F14953" w:rsidRDefault="00F14953">
    <w:pPr>
      <w:spacing w:line="240" w:lineRule="atLeast"/>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02DDA" w14:textId="4EDA204B" w:rsidR="00F14953" w:rsidRPr="00474E8F" w:rsidRDefault="00F14953" w:rsidP="00474E8F">
    <w:pPr>
      <w:pStyle w:val="af1"/>
      <w:jc w:val="center"/>
      <w:rPr>
        <w:sz w:val="24"/>
      </w:rPr>
    </w:pPr>
    <w:r w:rsidRPr="00474E8F">
      <w:rPr>
        <w:sz w:val="24"/>
      </w:rPr>
      <w:fldChar w:fldCharType="begin"/>
    </w:r>
    <w:r w:rsidRPr="00474E8F">
      <w:rPr>
        <w:sz w:val="24"/>
      </w:rPr>
      <w:instrText>PAGE   \* MERGEFORMAT</w:instrText>
    </w:r>
    <w:r w:rsidRPr="00474E8F">
      <w:rPr>
        <w:sz w:val="24"/>
      </w:rPr>
      <w:fldChar w:fldCharType="separate"/>
    </w:r>
    <w:r w:rsidR="004D667A">
      <w:rPr>
        <w:noProof/>
        <w:sz w:val="24"/>
      </w:rPr>
      <w:t>205</w:t>
    </w:r>
    <w:r w:rsidRPr="00474E8F">
      <w:rPr>
        <w:noProof/>
        <w:sz w:val="24"/>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4"/>
      </w:rPr>
      <w:id w:val="-1055230096"/>
      <w:docPartObj>
        <w:docPartGallery w:val="Page Numbers (Bottom of Page)"/>
        <w:docPartUnique/>
      </w:docPartObj>
    </w:sdtPr>
    <w:sdtContent>
      <w:p w14:paraId="69602DDB" w14:textId="38EF0845" w:rsidR="00F14953" w:rsidRPr="00B1318D" w:rsidRDefault="00F14953" w:rsidP="00B1318D">
        <w:pPr>
          <w:pStyle w:val="af1"/>
          <w:jc w:val="center"/>
          <w:rPr>
            <w:sz w:val="24"/>
          </w:rPr>
        </w:pPr>
        <w:r w:rsidRPr="00B1318D">
          <w:rPr>
            <w:sz w:val="24"/>
          </w:rPr>
          <w:fldChar w:fldCharType="begin"/>
        </w:r>
        <w:r w:rsidRPr="00B1318D">
          <w:rPr>
            <w:sz w:val="24"/>
          </w:rPr>
          <w:instrText>PAGE   \* MERGEFORMAT</w:instrText>
        </w:r>
        <w:r w:rsidRPr="00B1318D">
          <w:rPr>
            <w:sz w:val="24"/>
          </w:rPr>
          <w:fldChar w:fldCharType="separate"/>
        </w:r>
        <w:r w:rsidR="004D667A">
          <w:rPr>
            <w:noProof/>
            <w:sz w:val="24"/>
          </w:rPr>
          <w:t>215</w:t>
        </w:r>
        <w:r w:rsidRPr="00B1318D">
          <w:rPr>
            <w:sz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A1C807" w14:textId="77777777" w:rsidR="008D2C64" w:rsidRDefault="008D2C64" w:rsidP="003F3A5F">
      <w:r>
        <w:separator/>
      </w:r>
    </w:p>
  </w:footnote>
  <w:footnote w:type="continuationSeparator" w:id="0">
    <w:p w14:paraId="77903E96" w14:textId="77777777" w:rsidR="008D2C64" w:rsidRDefault="008D2C64" w:rsidP="003F3A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02DCD" w14:textId="77777777" w:rsidR="00F14953" w:rsidRDefault="00F14953">
    <w:pPr>
      <w:spacing w:line="200" w:lineRule="exac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02DCE" w14:textId="77777777" w:rsidR="00F14953" w:rsidRDefault="00F14953">
    <w:pPr>
      <w:spacing w:line="200" w:lineRule="exac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02DD5" w14:textId="77777777" w:rsidR="00F14953" w:rsidRDefault="00F14953">
    <w:pPr>
      <w:spacing w:line="240" w:lineRule="atLeast"/>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02DD8" w14:textId="77777777" w:rsidR="00F14953" w:rsidRDefault="00F14953">
    <w:pPr>
      <w:spacing w:line="200" w:lineRule="exac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02DD9" w14:textId="77777777" w:rsidR="00F14953" w:rsidRDefault="00F14953">
    <w:pPr>
      <w:spacing w:line="200" w:lineRule="exac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2F8A5002"/>
    <w:lvl w:ilvl="0">
      <w:start w:val="1"/>
      <w:numFmt w:val="decimal"/>
      <w:pStyle w:val="a"/>
      <w:lvlText w:val="%1."/>
      <w:lvlJc w:val="left"/>
      <w:pPr>
        <w:tabs>
          <w:tab w:val="num" w:pos="644"/>
        </w:tabs>
        <w:ind w:firstLine="284"/>
      </w:pPr>
      <w:rPr>
        <w:rFonts w:hint="default"/>
      </w:rPr>
    </w:lvl>
  </w:abstractNum>
  <w:abstractNum w:abstractNumId="1" w15:restartNumberingAfterBreak="0">
    <w:nsid w:val="FFFFFF89"/>
    <w:multiLevelType w:val="singleLevel"/>
    <w:tmpl w:val="39446FEE"/>
    <w:styleLink w:val="943"/>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1606D7E"/>
    <w:multiLevelType w:val="hybridMultilevel"/>
    <w:tmpl w:val="992A88EE"/>
    <w:styleLink w:val="82"/>
    <w:lvl w:ilvl="0" w:tplc="5B4A7A48">
      <w:start w:val="1"/>
      <w:numFmt w:val="bullet"/>
      <w:lvlText w:val="−"/>
      <w:lvlJc w:val="left"/>
      <w:pPr>
        <w:ind w:left="1429" w:hanging="360"/>
      </w:pPr>
      <w:rPr>
        <w:rFonts w:ascii="Courier New" w:hAnsi="Courier New"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3E87FDD"/>
    <w:multiLevelType w:val="multilevel"/>
    <w:tmpl w:val="E4CAB7AA"/>
    <w:styleLink w:val="2143"/>
    <w:lvl w:ilvl="0">
      <w:start w:val="1"/>
      <w:numFmt w:val="decimal"/>
      <w:lvlText w:val="Таблица %1."/>
      <w:lvlJc w:val="left"/>
      <w:pPr>
        <w:ind w:left="11417" w:hanging="360"/>
      </w:pPr>
      <w:rPr>
        <w:rFonts w:ascii="Times New Roman" w:hAnsi="Times New Roman" w:hint="default"/>
        <w:b/>
        <w:i w:val="0"/>
        <w:caps w:val="0"/>
        <w:strike w:val="0"/>
        <w:dstrike w:val="0"/>
        <w:vanish w:val="0"/>
        <w:sz w:val="24"/>
        <w:vertAlign w:val="baseline"/>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5264189"/>
    <w:multiLevelType w:val="multilevel"/>
    <w:tmpl w:val="C3066E78"/>
    <w:styleLink w:val="244"/>
    <w:lvl w:ilvl="0">
      <w:start w:val="8"/>
      <w:numFmt w:val="decimal"/>
      <w:lvlText w:val="%1."/>
      <w:lvlJc w:val="left"/>
      <w:pPr>
        <w:ind w:left="390" w:hanging="390"/>
      </w:pPr>
      <w:rPr>
        <w:rFonts w:hint="default"/>
      </w:rPr>
    </w:lvl>
    <w:lvl w:ilvl="1">
      <w:start w:val="1"/>
      <w:numFmt w:val="decimal"/>
      <w:lvlText w:val="%1.%2."/>
      <w:lvlJc w:val="left"/>
      <w:pPr>
        <w:ind w:left="3589" w:hanging="720"/>
      </w:pPr>
      <w:rPr>
        <w:rFonts w:hint="default"/>
      </w:rPr>
    </w:lvl>
    <w:lvl w:ilvl="2">
      <w:start w:val="1"/>
      <w:numFmt w:val="decimal"/>
      <w:lvlText w:val="%1.%2.%3."/>
      <w:lvlJc w:val="left"/>
      <w:pPr>
        <w:ind w:left="6458" w:hanging="720"/>
      </w:pPr>
      <w:rPr>
        <w:rFonts w:hint="default"/>
      </w:rPr>
    </w:lvl>
    <w:lvl w:ilvl="3">
      <w:start w:val="1"/>
      <w:numFmt w:val="decimal"/>
      <w:lvlText w:val="%1.%2.%3.%4."/>
      <w:lvlJc w:val="left"/>
      <w:pPr>
        <w:ind w:left="9687" w:hanging="1080"/>
      </w:pPr>
      <w:rPr>
        <w:rFonts w:hint="default"/>
      </w:rPr>
    </w:lvl>
    <w:lvl w:ilvl="4">
      <w:start w:val="1"/>
      <w:numFmt w:val="decimal"/>
      <w:lvlText w:val="%1.%2.%3.%4.%5."/>
      <w:lvlJc w:val="left"/>
      <w:pPr>
        <w:ind w:left="12556" w:hanging="1080"/>
      </w:pPr>
      <w:rPr>
        <w:rFonts w:hint="default"/>
      </w:rPr>
    </w:lvl>
    <w:lvl w:ilvl="5">
      <w:start w:val="1"/>
      <w:numFmt w:val="decimal"/>
      <w:lvlText w:val="%1.%2.%3.%4.%5.%6."/>
      <w:lvlJc w:val="left"/>
      <w:pPr>
        <w:ind w:left="15785" w:hanging="1440"/>
      </w:pPr>
      <w:rPr>
        <w:rFonts w:hint="default"/>
      </w:rPr>
    </w:lvl>
    <w:lvl w:ilvl="6">
      <w:start w:val="1"/>
      <w:numFmt w:val="decimal"/>
      <w:lvlText w:val="%1.%2.%3.%4.%5.%6.%7."/>
      <w:lvlJc w:val="left"/>
      <w:pPr>
        <w:ind w:left="18654" w:hanging="1440"/>
      </w:pPr>
      <w:rPr>
        <w:rFonts w:hint="default"/>
      </w:rPr>
    </w:lvl>
    <w:lvl w:ilvl="7">
      <w:start w:val="1"/>
      <w:numFmt w:val="decimal"/>
      <w:lvlText w:val="%1.%2.%3.%4.%5.%6.%7.%8."/>
      <w:lvlJc w:val="left"/>
      <w:pPr>
        <w:ind w:left="21883" w:hanging="1800"/>
      </w:pPr>
      <w:rPr>
        <w:rFonts w:hint="default"/>
      </w:rPr>
    </w:lvl>
    <w:lvl w:ilvl="8">
      <w:start w:val="1"/>
      <w:numFmt w:val="decimal"/>
      <w:lvlText w:val="%1.%2.%3.%4.%5.%6.%7.%8.%9."/>
      <w:lvlJc w:val="left"/>
      <w:pPr>
        <w:ind w:left="24752" w:hanging="1800"/>
      </w:pPr>
      <w:rPr>
        <w:rFonts w:hint="default"/>
      </w:rPr>
    </w:lvl>
  </w:abstractNum>
  <w:abstractNum w:abstractNumId="5" w15:restartNumberingAfterBreak="0">
    <w:nsid w:val="06004D24"/>
    <w:multiLevelType w:val="multilevel"/>
    <w:tmpl w:val="939E96F0"/>
    <w:styleLink w:val="2124"/>
    <w:lvl w:ilvl="0">
      <w:start w:val="1"/>
      <w:numFmt w:val="decimal"/>
      <w:pStyle w:val="-01"/>
      <w:suff w:val="space"/>
      <w:lvlText w:val="Глава %1."/>
      <w:lvlJc w:val="left"/>
      <w:pPr>
        <w:ind w:left="0" w:firstLine="0"/>
      </w:pPr>
    </w:lvl>
    <w:lvl w:ilvl="1">
      <w:start w:val="1"/>
      <w:numFmt w:val="decimal"/>
      <w:pStyle w:val="-02"/>
      <w:suff w:val="space"/>
      <w:lvlText w:val="Часть %2."/>
      <w:lvlJc w:val="left"/>
      <w:pPr>
        <w:ind w:left="0" w:firstLine="0"/>
      </w:pPr>
    </w:lvl>
    <w:lvl w:ilvl="2">
      <w:start w:val="1"/>
      <w:numFmt w:val="decimal"/>
      <w:pStyle w:val="-03"/>
      <w:suff w:val="space"/>
      <w:lvlText w:val="%1.%2.%3"/>
      <w:lvlJc w:val="left"/>
      <w:pPr>
        <w:ind w:left="0" w:firstLine="0"/>
      </w:pPr>
    </w:lvl>
    <w:lvl w:ilvl="3">
      <w:start w:val="1"/>
      <w:numFmt w:val="decimal"/>
      <w:lvlRestart w:val="0"/>
      <w:pStyle w:val="-"/>
      <w:suff w:val="space"/>
      <w:lvlText w:val="Рисунок %4."/>
      <w:lvlJc w:val="left"/>
      <w:pPr>
        <w:ind w:left="0" w:firstLine="0"/>
      </w:pPr>
    </w:lvl>
    <w:lvl w:ilvl="4">
      <w:start w:val="1"/>
      <w:numFmt w:val="decimal"/>
      <w:lvlRestart w:val="0"/>
      <w:pStyle w:val="-0"/>
      <w:suff w:val="space"/>
      <w:lvlText w:val="Таблица %5."/>
      <w:lvlJc w:val="left"/>
      <w:pPr>
        <w:ind w:left="0" w:firstLine="0"/>
      </w:pPr>
    </w:lvl>
    <w:lvl w:ilvl="5">
      <w:start w:val="1"/>
      <w:numFmt w:val="decimal"/>
      <w:lvlRestart w:val="1"/>
      <w:pStyle w:val="2"/>
      <w:lvlText w:val="%1.%6"/>
      <w:lvlJc w:val="left"/>
      <w:pPr>
        <w:ind w:left="0" w:firstLine="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07503CAA"/>
    <w:multiLevelType w:val="hybridMultilevel"/>
    <w:tmpl w:val="18967F4E"/>
    <w:styleLink w:val="2112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0AC61206"/>
    <w:multiLevelType w:val="multilevel"/>
    <w:tmpl w:val="F41428F4"/>
    <w:styleLink w:val="2134"/>
    <w:lvl w:ilvl="0">
      <w:start w:val="1"/>
      <w:numFmt w:val="decimal"/>
      <w:lvlText w:val="10.4.%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8" w15:restartNumberingAfterBreak="0">
    <w:nsid w:val="0B8934CB"/>
    <w:multiLevelType w:val="hybridMultilevel"/>
    <w:tmpl w:val="37844B6C"/>
    <w:lvl w:ilvl="0" w:tplc="B1EC3386">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D3F632E"/>
    <w:multiLevelType w:val="multilevel"/>
    <w:tmpl w:val="DE587896"/>
    <w:styleLink w:val="643"/>
    <w:lvl w:ilvl="0">
      <w:start w:val="1"/>
      <w:numFmt w:val="decimal"/>
      <w:lvlText w:val="Рисунок %1 "/>
      <w:lvlJc w:val="left"/>
      <w:pPr>
        <w:tabs>
          <w:tab w:val="num" w:pos="1701"/>
        </w:tabs>
        <w:ind w:left="0" w:firstLine="0"/>
      </w:pPr>
      <w:rPr>
        <w:rFonts w:ascii="Times New Roman" w:hAnsi="Times New Roman" w:cs="Times New Roman" w:hint="default"/>
        <w:b/>
        <w:sz w:val="24"/>
        <w:szCs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0D657EA5"/>
    <w:multiLevelType w:val="hybridMultilevel"/>
    <w:tmpl w:val="AD90F882"/>
    <w:styleLink w:val="21"/>
    <w:lvl w:ilvl="0" w:tplc="4530B4CC">
      <w:start w:val="1"/>
      <w:numFmt w:val="decimal"/>
      <w:lvlText w:val="%1)"/>
      <w:lvlJc w:val="left"/>
      <w:pPr>
        <w:ind w:left="682" w:hanging="281"/>
      </w:pPr>
      <w:rPr>
        <w:rFonts w:ascii="Times New Roman" w:eastAsia="Times New Roman" w:hAnsi="Times New Roman" w:cs="Times New Roman" w:hint="default"/>
        <w:w w:val="99"/>
        <w:sz w:val="26"/>
        <w:szCs w:val="26"/>
        <w:lang w:val="ru-RU" w:eastAsia="ru-RU" w:bidi="ru-RU"/>
      </w:rPr>
    </w:lvl>
    <w:lvl w:ilvl="1" w:tplc="9BAE0BA6">
      <w:numFmt w:val="bullet"/>
      <w:lvlText w:val="•"/>
      <w:lvlJc w:val="left"/>
      <w:pPr>
        <w:ind w:left="1666" w:hanging="281"/>
      </w:pPr>
      <w:rPr>
        <w:rFonts w:hint="default"/>
        <w:lang w:val="ru-RU" w:eastAsia="ru-RU" w:bidi="ru-RU"/>
      </w:rPr>
    </w:lvl>
    <w:lvl w:ilvl="2" w:tplc="2050E63C">
      <w:numFmt w:val="bullet"/>
      <w:lvlText w:val="•"/>
      <w:lvlJc w:val="left"/>
      <w:pPr>
        <w:ind w:left="2653" w:hanging="281"/>
      </w:pPr>
      <w:rPr>
        <w:rFonts w:hint="default"/>
        <w:lang w:val="ru-RU" w:eastAsia="ru-RU" w:bidi="ru-RU"/>
      </w:rPr>
    </w:lvl>
    <w:lvl w:ilvl="3" w:tplc="13F01CF0">
      <w:numFmt w:val="bullet"/>
      <w:lvlText w:val="•"/>
      <w:lvlJc w:val="left"/>
      <w:pPr>
        <w:ind w:left="3639" w:hanging="281"/>
      </w:pPr>
      <w:rPr>
        <w:rFonts w:hint="default"/>
        <w:lang w:val="ru-RU" w:eastAsia="ru-RU" w:bidi="ru-RU"/>
      </w:rPr>
    </w:lvl>
    <w:lvl w:ilvl="4" w:tplc="9BCC85AA">
      <w:numFmt w:val="bullet"/>
      <w:lvlText w:val="•"/>
      <w:lvlJc w:val="left"/>
      <w:pPr>
        <w:ind w:left="4626" w:hanging="281"/>
      </w:pPr>
      <w:rPr>
        <w:rFonts w:hint="default"/>
        <w:lang w:val="ru-RU" w:eastAsia="ru-RU" w:bidi="ru-RU"/>
      </w:rPr>
    </w:lvl>
    <w:lvl w:ilvl="5" w:tplc="68CE2230">
      <w:numFmt w:val="bullet"/>
      <w:lvlText w:val="•"/>
      <w:lvlJc w:val="left"/>
      <w:pPr>
        <w:ind w:left="5613" w:hanging="281"/>
      </w:pPr>
      <w:rPr>
        <w:rFonts w:hint="default"/>
        <w:lang w:val="ru-RU" w:eastAsia="ru-RU" w:bidi="ru-RU"/>
      </w:rPr>
    </w:lvl>
    <w:lvl w:ilvl="6" w:tplc="1308A11A">
      <w:numFmt w:val="bullet"/>
      <w:lvlText w:val="•"/>
      <w:lvlJc w:val="left"/>
      <w:pPr>
        <w:ind w:left="6599" w:hanging="281"/>
      </w:pPr>
      <w:rPr>
        <w:rFonts w:hint="default"/>
        <w:lang w:val="ru-RU" w:eastAsia="ru-RU" w:bidi="ru-RU"/>
      </w:rPr>
    </w:lvl>
    <w:lvl w:ilvl="7" w:tplc="E996B24A">
      <w:numFmt w:val="bullet"/>
      <w:lvlText w:val="•"/>
      <w:lvlJc w:val="left"/>
      <w:pPr>
        <w:ind w:left="7586" w:hanging="281"/>
      </w:pPr>
      <w:rPr>
        <w:rFonts w:hint="default"/>
        <w:lang w:val="ru-RU" w:eastAsia="ru-RU" w:bidi="ru-RU"/>
      </w:rPr>
    </w:lvl>
    <w:lvl w:ilvl="8" w:tplc="75CED548">
      <w:numFmt w:val="bullet"/>
      <w:lvlText w:val="•"/>
      <w:lvlJc w:val="left"/>
      <w:pPr>
        <w:ind w:left="8573" w:hanging="281"/>
      </w:pPr>
      <w:rPr>
        <w:rFonts w:hint="default"/>
        <w:lang w:val="ru-RU" w:eastAsia="ru-RU" w:bidi="ru-RU"/>
      </w:rPr>
    </w:lvl>
  </w:abstractNum>
  <w:abstractNum w:abstractNumId="11" w15:restartNumberingAfterBreak="0">
    <w:nsid w:val="0F6D78D6"/>
    <w:multiLevelType w:val="hybridMultilevel"/>
    <w:tmpl w:val="2594F060"/>
    <w:lvl w:ilvl="0" w:tplc="A9B04082">
      <w:start w:val="1"/>
      <w:numFmt w:val="decimal"/>
      <w:pStyle w:val="a0"/>
      <w:lvlText w:val="Рис. %1."/>
      <w:lvlJc w:val="right"/>
      <w:pPr>
        <w:ind w:left="291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21A1A5A"/>
    <w:multiLevelType w:val="multilevel"/>
    <w:tmpl w:val="3948CE04"/>
    <w:lvl w:ilvl="0">
      <w:start w:val="1"/>
      <w:numFmt w:val="decimal"/>
      <w:pStyle w:val="1"/>
      <w:lvlText w:val="%1."/>
      <w:lvlJc w:val="left"/>
      <w:pPr>
        <w:tabs>
          <w:tab w:val="num" w:pos="720"/>
        </w:tabs>
        <w:ind w:left="720" w:hanging="720"/>
      </w:pPr>
      <w:rPr>
        <w:rFonts w:cs="Times New Roman"/>
      </w:rPr>
    </w:lvl>
    <w:lvl w:ilvl="1">
      <w:start w:val="1"/>
      <w:numFmt w:val="decimal"/>
      <w:pStyle w:val="20"/>
      <w:lvlText w:val="%2."/>
      <w:lvlJc w:val="left"/>
      <w:pPr>
        <w:tabs>
          <w:tab w:val="num" w:pos="1440"/>
        </w:tabs>
        <w:ind w:left="1440" w:hanging="720"/>
      </w:pPr>
      <w:rPr>
        <w:rFonts w:cs="Times New Roman"/>
      </w:rPr>
    </w:lvl>
    <w:lvl w:ilvl="2">
      <w:start w:val="1"/>
      <w:numFmt w:val="decimal"/>
      <w:pStyle w:val="3"/>
      <w:lvlText w:val="%3."/>
      <w:lvlJc w:val="left"/>
      <w:pPr>
        <w:tabs>
          <w:tab w:val="num" w:pos="2160"/>
        </w:tabs>
        <w:ind w:left="2160" w:hanging="720"/>
      </w:pPr>
      <w:rPr>
        <w:rFonts w:cs="Times New Roman"/>
      </w:rPr>
    </w:lvl>
    <w:lvl w:ilvl="3">
      <w:start w:val="1"/>
      <w:numFmt w:val="decimal"/>
      <w:pStyle w:val="4"/>
      <w:lvlText w:val="%4."/>
      <w:lvlJc w:val="left"/>
      <w:pPr>
        <w:tabs>
          <w:tab w:val="num" w:pos="2880"/>
        </w:tabs>
        <w:ind w:left="2880" w:hanging="720"/>
      </w:pPr>
      <w:rPr>
        <w:rFonts w:cs="Times New Roman"/>
      </w:rPr>
    </w:lvl>
    <w:lvl w:ilvl="4">
      <w:start w:val="1"/>
      <w:numFmt w:val="decimal"/>
      <w:pStyle w:val="5"/>
      <w:lvlText w:val="%5."/>
      <w:lvlJc w:val="left"/>
      <w:pPr>
        <w:tabs>
          <w:tab w:val="num" w:pos="3600"/>
        </w:tabs>
        <w:ind w:left="3600" w:hanging="720"/>
      </w:pPr>
      <w:rPr>
        <w:rFonts w:cs="Times New Roman"/>
      </w:rPr>
    </w:lvl>
    <w:lvl w:ilvl="5">
      <w:start w:val="1"/>
      <w:numFmt w:val="decimal"/>
      <w:pStyle w:val="6"/>
      <w:lvlText w:val="%6."/>
      <w:lvlJc w:val="left"/>
      <w:pPr>
        <w:tabs>
          <w:tab w:val="num" w:pos="4320"/>
        </w:tabs>
        <w:ind w:left="4320" w:hanging="720"/>
      </w:pPr>
      <w:rPr>
        <w:rFonts w:cs="Times New Roman"/>
      </w:rPr>
    </w:lvl>
    <w:lvl w:ilvl="6">
      <w:start w:val="1"/>
      <w:numFmt w:val="decimal"/>
      <w:pStyle w:val="7"/>
      <w:lvlText w:val="%7."/>
      <w:lvlJc w:val="left"/>
      <w:pPr>
        <w:tabs>
          <w:tab w:val="num" w:pos="5040"/>
        </w:tabs>
        <w:ind w:left="5040" w:hanging="720"/>
      </w:pPr>
      <w:rPr>
        <w:rFonts w:cs="Times New Roman"/>
      </w:rPr>
    </w:lvl>
    <w:lvl w:ilvl="7">
      <w:start w:val="1"/>
      <w:numFmt w:val="decimal"/>
      <w:pStyle w:val="8"/>
      <w:lvlText w:val="%8."/>
      <w:lvlJc w:val="left"/>
      <w:pPr>
        <w:tabs>
          <w:tab w:val="num" w:pos="5760"/>
        </w:tabs>
        <w:ind w:left="5760" w:hanging="720"/>
      </w:pPr>
      <w:rPr>
        <w:rFonts w:cs="Times New Roman"/>
      </w:rPr>
    </w:lvl>
    <w:lvl w:ilvl="8">
      <w:start w:val="1"/>
      <w:numFmt w:val="decimal"/>
      <w:pStyle w:val="9"/>
      <w:lvlText w:val="%9."/>
      <w:lvlJc w:val="left"/>
      <w:pPr>
        <w:tabs>
          <w:tab w:val="num" w:pos="6480"/>
        </w:tabs>
        <w:ind w:left="6480" w:hanging="720"/>
      </w:pPr>
      <w:rPr>
        <w:rFonts w:cs="Times New Roman"/>
      </w:rPr>
    </w:lvl>
  </w:abstractNum>
  <w:abstractNum w:abstractNumId="13" w15:restartNumberingAfterBreak="0">
    <w:nsid w:val="14ED791A"/>
    <w:multiLevelType w:val="multilevel"/>
    <w:tmpl w:val="505AF1E6"/>
    <w:styleLink w:val="233"/>
    <w:lvl w:ilvl="0">
      <w:start w:val="7"/>
      <w:numFmt w:val="decimal"/>
      <w:lvlText w:val="%1."/>
      <w:lvlJc w:val="left"/>
      <w:pPr>
        <w:ind w:left="390" w:hanging="390"/>
      </w:pPr>
      <w:rPr>
        <w:rFonts w:hint="default"/>
      </w:rPr>
    </w:lvl>
    <w:lvl w:ilvl="1">
      <w:start w:val="1"/>
      <w:numFmt w:val="decimal"/>
      <w:lvlText w:val="%1.%2."/>
      <w:lvlJc w:val="left"/>
      <w:pPr>
        <w:ind w:left="2869" w:hanging="720"/>
      </w:pPr>
      <w:rPr>
        <w:rFonts w:hint="default"/>
      </w:rPr>
    </w:lvl>
    <w:lvl w:ilvl="2">
      <w:start w:val="1"/>
      <w:numFmt w:val="decimal"/>
      <w:lvlText w:val="%1.%2.%3."/>
      <w:lvlJc w:val="left"/>
      <w:pPr>
        <w:ind w:left="5018" w:hanging="720"/>
      </w:pPr>
      <w:rPr>
        <w:rFonts w:hint="default"/>
      </w:rPr>
    </w:lvl>
    <w:lvl w:ilvl="3">
      <w:start w:val="1"/>
      <w:numFmt w:val="decimal"/>
      <w:lvlText w:val="%1.%2.%3.%4."/>
      <w:lvlJc w:val="left"/>
      <w:pPr>
        <w:ind w:left="7527" w:hanging="1080"/>
      </w:pPr>
      <w:rPr>
        <w:rFonts w:hint="default"/>
      </w:rPr>
    </w:lvl>
    <w:lvl w:ilvl="4">
      <w:start w:val="1"/>
      <w:numFmt w:val="decimal"/>
      <w:lvlText w:val="%1.%2.%3.%4.%5."/>
      <w:lvlJc w:val="left"/>
      <w:pPr>
        <w:ind w:left="9676" w:hanging="1080"/>
      </w:pPr>
      <w:rPr>
        <w:rFonts w:hint="default"/>
      </w:rPr>
    </w:lvl>
    <w:lvl w:ilvl="5">
      <w:start w:val="1"/>
      <w:numFmt w:val="decimal"/>
      <w:lvlText w:val="%1.%2.%3.%4.%5.%6."/>
      <w:lvlJc w:val="left"/>
      <w:pPr>
        <w:ind w:left="12185" w:hanging="1440"/>
      </w:pPr>
      <w:rPr>
        <w:rFonts w:hint="default"/>
      </w:rPr>
    </w:lvl>
    <w:lvl w:ilvl="6">
      <w:start w:val="1"/>
      <w:numFmt w:val="decimal"/>
      <w:lvlText w:val="%1.%2.%3.%4.%5.%6.%7."/>
      <w:lvlJc w:val="left"/>
      <w:pPr>
        <w:ind w:left="14334" w:hanging="1440"/>
      </w:pPr>
      <w:rPr>
        <w:rFonts w:hint="default"/>
      </w:rPr>
    </w:lvl>
    <w:lvl w:ilvl="7">
      <w:start w:val="1"/>
      <w:numFmt w:val="decimal"/>
      <w:lvlText w:val="%1.%2.%3.%4.%5.%6.%7.%8."/>
      <w:lvlJc w:val="left"/>
      <w:pPr>
        <w:ind w:left="16843" w:hanging="1800"/>
      </w:pPr>
      <w:rPr>
        <w:rFonts w:hint="default"/>
      </w:rPr>
    </w:lvl>
    <w:lvl w:ilvl="8">
      <w:start w:val="1"/>
      <w:numFmt w:val="decimal"/>
      <w:lvlText w:val="%1.%2.%3.%4.%5.%6.%7.%8.%9."/>
      <w:lvlJc w:val="left"/>
      <w:pPr>
        <w:ind w:left="18992" w:hanging="1800"/>
      </w:pPr>
      <w:rPr>
        <w:rFonts w:hint="default"/>
      </w:rPr>
    </w:lvl>
  </w:abstractNum>
  <w:abstractNum w:abstractNumId="14" w15:restartNumberingAfterBreak="0">
    <w:nsid w:val="168652C5"/>
    <w:multiLevelType w:val="multilevel"/>
    <w:tmpl w:val="AC1C2E28"/>
    <w:styleLink w:val="2123"/>
    <w:lvl w:ilvl="0">
      <w:start w:val="1"/>
      <w:numFmt w:val="decimal"/>
      <w:pStyle w:val="30"/>
      <w:lvlText w:val="10.2.%1."/>
      <w:lvlJc w:val="left"/>
      <w:pPr>
        <w:ind w:left="1776" w:hanging="360"/>
      </w:pPr>
    </w:lvl>
    <w:lvl w:ilvl="1">
      <w:start w:val="1"/>
      <w:numFmt w:val="lowerLetter"/>
      <w:lvlText w:val="%2."/>
      <w:lvlJc w:val="left"/>
      <w:pPr>
        <w:ind w:left="2496" w:hanging="360"/>
      </w:pPr>
    </w:lvl>
    <w:lvl w:ilvl="2">
      <w:start w:val="1"/>
      <w:numFmt w:val="lowerRoman"/>
      <w:lvlText w:val="%3."/>
      <w:lvlJc w:val="right"/>
      <w:pPr>
        <w:ind w:left="3216" w:hanging="180"/>
      </w:pPr>
    </w:lvl>
    <w:lvl w:ilvl="3">
      <w:start w:val="1"/>
      <w:numFmt w:val="decimal"/>
      <w:lvlText w:val="%4."/>
      <w:lvlJc w:val="left"/>
      <w:pPr>
        <w:ind w:left="3936" w:hanging="360"/>
      </w:pPr>
    </w:lvl>
    <w:lvl w:ilvl="4">
      <w:start w:val="1"/>
      <w:numFmt w:val="lowerLetter"/>
      <w:lvlText w:val="%5."/>
      <w:lvlJc w:val="left"/>
      <w:pPr>
        <w:ind w:left="4656" w:hanging="360"/>
      </w:pPr>
    </w:lvl>
    <w:lvl w:ilvl="5">
      <w:start w:val="1"/>
      <w:numFmt w:val="lowerRoman"/>
      <w:lvlText w:val="%6."/>
      <w:lvlJc w:val="right"/>
      <w:pPr>
        <w:ind w:left="5376" w:hanging="180"/>
      </w:pPr>
    </w:lvl>
    <w:lvl w:ilvl="6">
      <w:start w:val="1"/>
      <w:numFmt w:val="decimal"/>
      <w:lvlText w:val="%7."/>
      <w:lvlJc w:val="left"/>
      <w:pPr>
        <w:ind w:left="6096" w:hanging="360"/>
      </w:pPr>
    </w:lvl>
    <w:lvl w:ilvl="7">
      <w:start w:val="1"/>
      <w:numFmt w:val="lowerLetter"/>
      <w:lvlText w:val="%8."/>
      <w:lvlJc w:val="left"/>
      <w:pPr>
        <w:ind w:left="6816" w:hanging="360"/>
      </w:pPr>
    </w:lvl>
    <w:lvl w:ilvl="8">
      <w:start w:val="1"/>
      <w:numFmt w:val="lowerRoman"/>
      <w:lvlText w:val="%9."/>
      <w:lvlJc w:val="right"/>
      <w:pPr>
        <w:ind w:left="7536" w:hanging="180"/>
      </w:pPr>
    </w:lvl>
  </w:abstractNum>
  <w:abstractNum w:abstractNumId="15" w15:restartNumberingAfterBreak="0">
    <w:nsid w:val="18994D46"/>
    <w:multiLevelType w:val="hybridMultilevel"/>
    <w:tmpl w:val="824888B6"/>
    <w:lvl w:ilvl="0" w:tplc="0419000F">
      <w:numFmt w:val="bullet"/>
      <w:lvlText w:val="–"/>
      <w:lvlJc w:val="left"/>
      <w:pPr>
        <w:ind w:left="1429" w:hanging="360"/>
      </w:pPr>
      <w:rPr>
        <w:rFonts w:ascii="Times New Roman" w:eastAsia="Times New Roman" w:hAnsi="Times New Roman" w:hint="default"/>
        <w:w w:val="99"/>
        <w:sz w:val="26"/>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19D1240D"/>
    <w:multiLevelType w:val="hybridMultilevel"/>
    <w:tmpl w:val="A2701436"/>
    <w:lvl w:ilvl="0" w:tplc="AAF04F30">
      <w:start w:val="1"/>
      <w:numFmt w:val="decimal"/>
      <w:pStyle w:val="22"/>
      <w:lvlText w:val="Таблица 1.%1"/>
      <w:lvlJc w:val="left"/>
      <w:pPr>
        <w:ind w:left="1778" w:hanging="360"/>
      </w:pPr>
      <w:rPr>
        <w:rFonts w:ascii="Times New Roman" w:hAnsi="Times New Roman"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15:restartNumberingAfterBreak="0">
    <w:nsid w:val="1AB2665C"/>
    <w:multiLevelType w:val="hybridMultilevel"/>
    <w:tmpl w:val="46CA3710"/>
    <w:lvl w:ilvl="0" w:tplc="9B9A05E0">
      <w:start w:val="1"/>
      <w:numFmt w:val="bullet"/>
      <w:lvlText w:val=""/>
      <w:lvlJc w:val="left"/>
      <w:pPr>
        <w:ind w:left="1560" w:hanging="360"/>
      </w:pPr>
      <w:rPr>
        <w:rFonts w:ascii="Symbol" w:hAnsi="Symbol" w:hint="default"/>
      </w:rPr>
    </w:lvl>
    <w:lvl w:ilvl="1" w:tplc="FFFFFFFF" w:tentative="1">
      <w:start w:val="1"/>
      <w:numFmt w:val="bullet"/>
      <w:lvlText w:val="o"/>
      <w:lvlJc w:val="left"/>
      <w:pPr>
        <w:ind w:left="2280" w:hanging="360"/>
      </w:pPr>
      <w:rPr>
        <w:rFonts w:ascii="Courier New" w:hAnsi="Courier New" w:hint="default"/>
      </w:rPr>
    </w:lvl>
    <w:lvl w:ilvl="2" w:tplc="FFFFFFFF" w:tentative="1">
      <w:start w:val="1"/>
      <w:numFmt w:val="bullet"/>
      <w:lvlText w:val=""/>
      <w:lvlJc w:val="left"/>
      <w:pPr>
        <w:ind w:left="3000" w:hanging="360"/>
      </w:pPr>
      <w:rPr>
        <w:rFonts w:ascii="Wingdings" w:hAnsi="Wingdings" w:hint="default"/>
      </w:rPr>
    </w:lvl>
    <w:lvl w:ilvl="3" w:tplc="FFFFFFFF" w:tentative="1">
      <w:start w:val="1"/>
      <w:numFmt w:val="bullet"/>
      <w:lvlText w:val=""/>
      <w:lvlJc w:val="left"/>
      <w:pPr>
        <w:ind w:left="3720" w:hanging="360"/>
      </w:pPr>
      <w:rPr>
        <w:rFonts w:ascii="Symbol" w:hAnsi="Symbol" w:hint="default"/>
      </w:rPr>
    </w:lvl>
    <w:lvl w:ilvl="4" w:tplc="FFFFFFFF" w:tentative="1">
      <w:start w:val="1"/>
      <w:numFmt w:val="bullet"/>
      <w:lvlText w:val="o"/>
      <w:lvlJc w:val="left"/>
      <w:pPr>
        <w:ind w:left="4440" w:hanging="360"/>
      </w:pPr>
      <w:rPr>
        <w:rFonts w:ascii="Courier New" w:hAnsi="Courier New" w:hint="default"/>
      </w:rPr>
    </w:lvl>
    <w:lvl w:ilvl="5" w:tplc="FFFFFFFF" w:tentative="1">
      <w:start w:val="1"/>
      <w:numFmt w:val="bullet"/>
      <w:lvlText w:val=""/>
      <w:lvlJc w:val="left"/>
      <w:pPr>
        <w:ind w:left="5160" w:hanging="360"/>
      </w:pPr>
      <w:rPr>
        <w:rFonts w:ascii="Wingdings" w:hAnsi="Wingdings" w:hint="default"/>
      </w:rPr>
    </w:lvl>
    <w:lvl w:ilvl="6" w:tplc="FFFFFFFF" w:tentative="1">
      <w:start w:val="1"/>
      <w:numFmt w:val="bullet"/>
      <w:lvlText w:val=""/>
      <w:lvlJc w:val="left"/>
      <w:pPr>
        <w:ind w:left="5880" w:hanging="360"/>
      </w:pPr>
      <w:rPr>
        <w:rFonts w:ascii="Symbol" w:hAnsi="Symbol" w:hint="default"/>
      </w:rPr>
    </w:lvl>
    <w:lvl w:ilvl="7" w:tplc="FFFFFFFF" w:tentative="1">
      <w:start w:val="1"/>
      <w:numFmt w:val="bullet"/>
      <w:lvlText w:val="o"/>
      <w:lvlJc w:val="left"/>
      <w:pPr>
        <w:ind w:left="6600" w:hanging="360"/>
      </w:pPr>
      <w:rPr>
        <w:rFonts w:ascii="Courier New" w:hAnsi="Courier New" w:hint="default"/>
      </w:rPr>
    </w:lvl>
    <w:lvl w:ilvl="8" w:tplc="FFFFFFFF" w:tentative="1">
      <w:start w:val="1"/>
      <w:numFmt w:val="bullet"/>
      <w:lvlText w:val=""/>
      <w:lvlJc w:val="left"/>
      <w:pPr>
        <w:ind w:left="7320" w:hanging="360"/>
      </w:pPr>
      <w:rPr>
        <w:rFonts w:ascii="Wingdings" w:hAnsi="Wingdings" w:hint="default"/>
      </w:rPr>
    </w:lvl>
  </w:abstractNum>
  <w:abstractNum w:abstractNumId="18" w15:restartNumberingAfterBreak="0">
    <w:nsid w:val="1B3214AE"/>
    <w:multiLevelType w:val="hybridMultilevel"/>
    <w:tmpl w:val="22741F82"/>
    <w:styleLink w:val="211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246272F5"/>
    <w:multiLevelType w:val="multilevel"/>
    <w:tmpl w:val="88C68C70"/>
    <w:styleLink w:val="2224"/>
    <w:lvl w:ilvl="0">
      <w:start w:val="1"/>
      <w:numFmt w:val="decimal"/>
      <w:lvlText w:val="Рисунок %1."/>
      <w:lvlJc w:val="left"/>
      <w:pPr>
        <w:tabs>
          <w:tab w:val="num" w:pos="2689"/>
        </w:tabs>
        <w:ind w:left="1249" w:firstLine="170"/>
      </w:pPr>
      <w:rPr>
        <w:rFonts w:ascii="Times New Roman" w:hAnsi="Times New Roman" w:cs="Times New Roman" w:hint="default"/>
        <w:b/>
        <w:sz w:val="24"/>
        <w:szCs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25572249"/>
    <w:multiLevelType w:val="multilevel"/>
    <w:tmpl w:val="F718FB72"/>
    <w:lvl w:ilvl="0">
      <w:start w:val="5"/>
      <w:numFmt w:val="decimal"/>
      <w:lvlText w:val="%1."/>
      <w:lvlJc w:val="left"/>
      <w:pPr>
        <w:ind w:left="390" w:hanging="39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21" w15:restartNumberingAfterBreak="0">
    <w:nsid w:val="2646051A"/>
    <w:multiLevelType w:val="hybridMultilevel"/>
    <w:tmpl w:val="C19869B0"/>
    <w:styleLink w:val="92"/>
    <w:lvl w:ilvl="0" w:tplc="5B4A7A48">
      <w:start w:val="1"/>
      <w:numFmt w:val="bullet"/>
      <w:lvlText w:val="−"/>
      <w:lvlJc w:val="left"/>
      <w:pPr>
        <w:ind w:left="1429" w:hanging="360"/>
      </w:pPr>
      <w:rPr>
        <w:rFonts w:ascii="Courier New" w:hAnsi="Courier New"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6B518F7"/>
    <w:multiLevelType w:val="singleLevel"/>
    <w:tmpl w:val="890C2F84"/>
    <w:styleLink w:val="2116"/>
    <w:lvl w:ilvl="0">
      <w:start w:val="1"/>
      <w:numFmt w:val="decimal"/>
      <w:pStyle w:val="a1"/>
      <w:lvlText w:val="Рисунок %1 - "/>
      <w:lvlJc w:val="left"/>
      <w:pPr>
        <w:tabs>
          <w:tab w:val="num" w:pos="2689"/>
        </w:tabs>
        <w:ind w:left="1249" w:firstLine="170"/>
      </w:pPr>
      <w:rPr>
        <w:rFonts w:ascii="Times New Roman" w:hAnsi="Times New Roman" w:cs="Times New Roman" w:hint="default"/>
        <w:b/>
        <w:sz w:val="24"/>
        <w:szCs w:val="24"/>
      </w:rPr>
    </w:lvl>
  </w:abstractNum>
  <w:abstractNum w:abstractNumId="23" w15:restartNumberingAfterBreak="0">
    <w:nsid w:val="301435C3"/>
    <w:multiLevelType w:val="hybridMultilevel"/>
    <w:tmpl w:val="60227ACC"/>
    <w:styleLink w:val="40"/>
    <w:lvl w:ilvl="0" w:tplc="5B4A7A48">
      <w:start w:val="1"/>
      <w:numFmt w:val="bullet"/>
      <w:lvlText w:val="−"/>
      <w:lvlJc w:val="left"/>
      <w:pPr>
        <w:ind w:left="1429" w:hanging="360"/>
      </w:pPr>
      <w:rPr>
        <w:rFonts w:ascii="Courier New" w:hAnsi="Courier New"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11409EA"/>
    <w:multiLevelType w:val="hybridMultilevel"/>
    <w:tmpl w:val="F7C4A57A"/>
    <w:styleLink w:val="42"/>
    <w:lvl w:ilvl="0" w:tplc="5B4A7A48">
      <w:start w:val="1"/>
      <w:numFmt w:val="bullet"/>
      <w:lvlText w:val="−"/>
      <w:lvlJc w:val="left"/>
      <w:pPr>
        <w:ind w:left="1429" w:hanging="360"/>
      </w:pPr>
      <w:rPr>
        <w:rFonts w:ascii="Courier New" w:hAnsi="Courier New"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3187573A"/>
    <w:multiLevelType w:val="multilevel"/>
    <w:tmpl w:val="C6D46DBA"/>
    <w:styleLink w:val="21113"/>
    <w:lvl w:ilvl="0">
      <w:start w:val="1"/>
      <w:numFmt w:val="decimal"/>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pStyle w:val="31"/>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328F456B"/>
    <w:multiLevelType w:val="hybridMultilevel"/>
    <w:tmpl w:val="A5AAD67E"/>
    <w:styleLink w:val="12"/>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15:restartNumberingAfterBreak="0">
    <w:nsid w:val="333B1D7C"/>
    <w:multiLevelType w:val="multilevel"/>
    <w:tmpl w:val="C2C4530E"/>
    <w:lvl w:ilvl="0">
      <w:start w:val="1"/>
      <w:numFmt w:val="none"/>
      <w:pStyle w:val="11"/>
      <w:suff w:val="space"/>
      <w:lvlText w:val="Часть"/>
      <w:lvlJc w:val="left"/>
      <w:pPr>
        <w:ind w:left="1418"/>
      </w:pPr>
      <w:rPr>
        <w:rFonts w:ascii="Times New Roman" w:hAnsi="Times New Roman" w:cs="Times New Roman" w:hint="default"/>
        <w:b/>
        <w:i w:val="0"/>
        <w:caps/>
        <w:smallCaps w:val="0"/>
        <w:strike w:val="0"/>
        <w:dstrike w:val="0"/>
        <w:vanish w:val="0"/>
        <w:spacing w:val="20"/>
        <w:kern w:val="0"/>
        <w:sz w:val="28"/>
        <w:u w:val="none"/>
        <w:vertAlign w:val="baseline"/>
      </w:rPr>
    </w:lvl>
    <w:lvl w:ilvl="1">
      <w:start w:val="1"/>
      <w:numFmt w:val="decimal"/>
      <w:lvlText w:val="ГЛАВА %2."/>
      <w:lvlJc w:val="left"/>
      <w:pPr>
        <w:ind w:firstLine="709"/>
      </w:pPr>
      <w:rPr>
        <w:rFonts w:cs="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firstLine="709"/>
      </w:pPr>
      <w:rPr>
        <w:rFonts w:ascii="Times New Roman" w:hAnsi="Times New Roman" w:cs="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210"/>
      <w:suff w:val="space"/>
      <w:lvlText w:val="%2.%3.%4."/>
      <w:lvlJc w:val="left"/>
      <w:pPr>
        <w:ind w:left="426" w:firstLine="709"/>
      </w:pPr>
      <w:rPr>
        <w:rFonts w:ascii="Times New Roman" w:hAnsi="Times New Roman" w:cs="Times New Roman" w:hint="default"/>
        <w:b/>
        <w:bCs w:val="0"/>
        <w:i w:val="0"/>
        <w:iCs w:val="0"/>
        <w:caps w:val="0"/>
        <w:smallCaps w:val="0"/>
        <w:strike w:val="0"/>
        <w:dstrike w:val="0"/>
        <w:snapToGrid w:val="0"/>
        <w:vanish w:val="0"/>
        <w:color w:val="000000"/>
        <w:spacing w:val="0"/>
        <w:kern w:val="0"/>
        <w:position w:val="0"/>
        <w:u w:val="none"/>
        <w:effect w:val="none"/>
        <w:vertAlign w:val="baseline"/>
      </w:rPr>
    </w:lvl>
    <w:lvl w:ilvl="4">
      <w:start w:val="1"/>
      <w:numFmt w:val="decimal"/>
      <w:pStyle w:val="04111"/>
      <w:suff w:val="space"/>
      <w:lvlText w:val="%2.%3.%4.%5."/>
      <w:lvlJc w:val="left"/>
      <w:pPr>
        <w:ind w:left="851" w:firstLine="709"/>
      </w:pPr>
      <w:rPr>
        <w:rFonts w:ascii="Times New Roman" w:hAnsi="Times New Roman" w:cs="Times New Roman" w:hint="default"/>
        <w:b/>
        <w:bCs w:val="0"/>
        <w:i/>
        <w:iCs w:val="0"/>
        <w:caps w:val="0"/>
        <w:smallCaps w:val="0"/>
        <w:strike w:val="0"/>
        <w:dstrike w:val="0"/>
        <w:snapToGrid w:val="0"/>
        <w:vanish w:val="0"/>
        <w:color w:val="000000"/>
        <w:spacing w:val="0"/>
        <w:kern w:val="0"/>
        <w:position w:val="0"/>
        <w:u w:val="none"/>
        <w:effect w:val="none"/>
        <w:vertAlign w:val="baseline"/>
      </w:rPr>
    </w:lvl>
    <w:lvl w:ilvl="5">
      <w:start w:val="1"/>
      <w:numFmt w:val="decimal"/>
      <w:pStyle w:val="051111"/>
      <w:suff w:val="space"/>
      <w:lvlText w:val="%2.%3.%4.%5.%6"/>
      <w:lvlJc w:val="left"/>
      <w:pPr>
        <w:ind w:firstLine="709"/>
      </w:pPr>
      <w:rPr>
        <w:rFonts w:ascii="Times New Roman" w:hAnsi="Times New Roman" w:cs="Times New Roman" w:hint="default"/>
        <w:b w:val="0"/>
        <w:i/>
        <w:caps w:val="0"/>
        <w:strike w:val="0"/>
        <w:dstrike w:val="0"/>
        <w:vanish w:val="0"/>
        <w:spacing w:val="20"/>
        <w:kern w:val="0"/>
        <w:sz w:val="28"/>
        <w:u w:val="none"/>
        <w:vertAlign w:val="baseline"/>
      </w:rPr>
    </w:lvl>
    <w:lvl w:ilvl="6">
      <w:start w:val="1"/>
      <w:numFmt w:val="decimal"/>
      <w:lvlRestart w:val="0"/>
      <w:pStyle w:val="16"/>
      <w:suff w:val="space"/>
      <w:lvlText w:val="Рисунок %2.%7."/>
      <w:lvlJc w:val="left"/>
      <w:rPr>
        <w:rFonts w:ascii="Times New Roman" w:hAnsi="Times New Roman" w:cs="Times New Roman" w:hint="default"/>
        <w:b/>
        <w:i w:val="0"/>
        <w:caps w:val="0"/>
        <w:strike w:val="0"/>
        <w:dstrike w:val="0"/>
        <w:vanish w:val="0"/>
        <w:color w:val="auto"/>
        <w:spacing w:val="10"/>
        <w:kern w:val="0"/>
        <w:sz w:val="26"/>
        <w:szCs w:val="26"/>
        <w:u w:val="none"/>
        <w:vertAlign w:val="baseline"/>
      </w:rPr>
    </w:lvl>
    <w:lvl w:ilvl="7">
      <w:start w:val="1"/>
      <w:numFmt w:val="none"/>
      <w:lvlRestart w:val="0"/>
      <w:suff w:val="space"/>
      <w:lvlText w:val="Таблица "/>
      <w:lvlJc w:val="left"/>
      <w:rPr>
        <w:rFonts w:ascii="Times New Roman" w:hAnsi="Times New Roman" w:cs="Times New Roman" w:hint="default"/>
        <w:b/>
        <w:i w:val="0"/>
        <w:caps w:val="0"/>
        <w:strike w:val="0"/>
        <w:dstrike w:val="0"/>
        <w:vanish w:val="0"/>
        <w:color w:val="auto"/>
        <w:spacing w:val="10"/>
        <w:kern w:val="0"/>
        <w:sz w:val="26"/>
        <w:szCs w:val="26"/>
        <w:u w:val="none"/>
        <w:vertAlign w:val="baseline"/>
      </w:rPr>
    </w:lvl>
    <w:lvl w:ilvl="8">
      <w:start w:val="1"/>
      <w:numFmt w:val="none"/>
      <w:lvlRestart w:val="0"/>
      <w:pStyle w:val="60-"/>
      <w:lvlText w:val=""/>
      <w:lvlJc w:val="left"/>
      <w:pPr>
        <w:tabs>
          <w:tab w:val="num" w:pos="709"/>
        </w:tabs>
        <w:ind w:left="1134" w:hanging="425"/>
      </w:pPr>
      <w:rPr>
        <w:rFonts w:ascii="Times New Roman" w:hAnsi="Times New Roman" w:cs="Times New Roman" w:hint="default"/>
        <w:b w:val="0"/>
        <w:i w:val="0"/>
        <w:caps w:val="0"/>
        <w:strike w:val="0"/>
        <w:dstrike w:val="0"/>
        <w:vanish w:val="0"/>
        <w:kern w:val="0"/>
        <w:sz w:val="28"/>
        <w:u w:val="none"/>
        <w:vertAlign w:val="baseline"/>
      </w:rPr>
    </w:lvl>
  </w:abstractNum>
  <w:abstractNum w:abstractNumId="28" w15:restartNumberingAfterBreak="0">
    <w:nsid w:val="36BF7811"/>
    <w:multiLevelType w:val="multilevel"/>
    <w:tmpl w:val="CF1AA7E0"/>
    <w:styleLink w:val="2113"/>
    <w:lvl w:ilvl="0">
      <w:start w:val="13"/>
      <w:numFmt w:val="decimal"/>
      <w:lvlText w:val="%1."/>
      <w:lvlJc w:val="left"/>
      <w:pPr>
        <w:ind w:left="525" w:hanging="525"/>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29" w15:restartNumberingAfterBreak="0">
    <w:nsid w:val="397F6ADB"/>
    <w:multiLevelType w:val="hybridMultilevel"/>
    <w:tmpl w:val="8662CC98"/>
    <w:lvl w:ilvl="0" w:tplc="96B06804">
      <w:numFmt w:val="bullet"/>
      <w:pStyle w:val="110"/>
      <w:lvlText w:val=""/>
      <w:lvlJc w:val="left"/>
      <w:pPr>
        <w:ind w:left="1522" w:hanging="360"/>
      </w:pPr>
      <w:rPr>
        <w:rFonts w:ascii="Symbol" w:eastAsia="Times New Roman" w:hAnsi="Symbol" w:hint="default"/>
      </w:rPr>
    </w:lvl>
    <w:lvl w:ilvl="1" w:tplc="04190003" w:tentative="1">
      <w:start w:val="1"/>
      <w:numFmt w:val="bullet"/>
      <w:lvlText w:val="o"/>
      <w:lvlJc w:val="left"/>
      <w:pPr>
        <w:ind w:left="2242" w:hanging="360"/>
      </w:pPr>
      <w:rPr>
        <w:rFonts w:ascii="Courier New" w:hAnsi="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30" w15:restartNumberingAfterBreak="0">
    <w:nsid w:val="3C68133D"/>
    <w:multiLevelType w:val="multilevel"/>
    <w:tmpl w:val="762AA1B0"/>
    <w:lvl w:ilvl="0">
      <w:start w:val="2"/>
      <w:numFmt w:val="decimal"/>
      <w:lvlText w:val="%1."/>
      <w:lvlJc w:val="left"/>
      <w:pPr>
        <w:ind w:left="390" w:hanging="39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31" w15:restartNumberingAfterBreak="0">
    <w:nsid w:val="3E8B240A"/>
    <w:multiLevelType w:val="hybridMultilevel"/>
    <w:tmpl w:val="9510F1BE"/>
    <w:lvl w:ilvl="0" w:tplc="5B4A7A48">
      <w:start w:val="1"/>
      <w:numFmt w:val="bullet"/>
      <w:lvlText w:val="−"/>
      <w:lvlJc w:val="left"/>
      <w:pPr>
        <w:ind w:left="720" w:hanging="360"/>
      </w:pPr>
      <w:rPr>
        <w:rFonts w:ascii="Courier New" w:hAnsi="Courier New"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258789C"/>
    <w:multiLevelType w:val="multilevel"/>
    <w:tmpl w:val="92D229B6"/>
    <w:lvl w:ilvl="0">
      <w:start w:val="4"/>
      <w:numFmt w:val="decimal"/>
      <w:lvlText w:val="%1."/>
      <w:lvlJc w:val="left"/>
      <w:pPr>
        <w:ind w:left="390" w:hanging="39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33" w15:restartNumberingAfterBreak="0">
    <w:nsid w:val="4534283B"/>
    <w:multiLevelType w:val="hybridMultilevel"/>
    <w:tmpl w:val="1BD4DDA8"/>
    <w:styleLink w:val="213"/>
    <w:lvl w:ilvl="0" w:tplc="5B4A7A48">
      <w:start w:val="1"/>
      <w:numFmt w:val="bullet"/>
      <w:lvlText w:val="−"/>
      <w:lvlJc w:val="left"/>
      <w:pPr>
        <w:ind w:left="1429" w:hanging="360"/>
      </w:pPr>
      <w:rPr>
        <w:rFonts w:ascii="Courier New" w:hAnsi="Courier New"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4A8E7C39"/>
    <w:multiLevelType w:val="multilevel"/>
    <w:tmpl w:val="BBE4ACDC"/>
    <w:lvl w:ilvl="0">
      <w:start w:val="3"/>
      <w:numFmt w:val="decimal"/>
      <w:lvlText w:val="%1."/>
      <w:lvlJc w:val="left"/>
      <w:pPr>
        <w:ind w:left="390" w:hanging="39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35" w15:restartNumberingAfterBreak="0">
    <w:nsid w:val="503C535F"/>
    <w:multiLevelType w:val="multilevel"/>
    <w:tmpl w:val="4C3871CA"/>
    <w:styleLink w:val="25"/>
    <w:lvl w:ilvl="0">
      <w:start w:val="10"/>
      <w:numFmt w:val="decimal"/>
      <w:lvlText w:val="%1."/>
      <w:lvlJc w:val="left"/>
      <w:pPr>
        <w:ind w:left="525" w:hanging="525"/>
      </w:pPr>
      <w:rPr>
        <w:rFonts w:hint="default"/>
      </w:rPr>
    </w:lvl>
    <w:lvl w:ilvl="1">
      <w:start w:val="1"/>
      <w:numFmt w:val="decimal"/>
      <w:lvlText w:val="%1.%2."/>
      <w:lvlJc w:val="left"/>
      <w:pPr>
        <w:ind w:left="5029" w:hanging="720"/>
      </w:pPr>
      <w:rPr>
        <w:rFonts w:hint="default"/>
      </w:rPr>
    </w:lvl>
    <w:lvl w:ilvl="2">
      <w:start w:val="1"/>
      <w:numFmt w:val="decimal"/>
      <w:lvlText w:val="%1.%2.%3."/>
      <w:lvlJc w:val="left"/>
      <w:pPr>
        <w:ind w:left="9338" w:hanging="720"/>
      </w:pPr>
      <w:rPr>
        <w:rFonts w:hint="default"/>
      </w:rPr>
    </w:lvl>
    <w:lvl w:ilvl="3">
      <w:start w:val="1"/>
      <w:numFmt w:val="decimal"/>
      <w:lvlText w:val="%1.%2.%3.%4."/>
      <w:lvlJc w:val="left"/>
      <w:pPr>
        <w:ind w:left="14007" w:hanging="1080"/>
      </w:pPr>
      <w:rPr>
        <w:rFonts w:hint="default"/>
      </w:rPr>
    </w:lvl>
    <w:lvl w:ilvl="4">
      <w:start w:val="1"/>
      <w:numFmt w:val="decimal"/>
      <w:lvlText w:val="%1.%2.%3.%4.%5."/>
      <w:lvlJc w:val="left"/>
      <w:pPr>
        <w:ind w:left="18316" w:hanging="1080"/>
      </w:pPr>
      <w:rPr>
        <w:rFonts w:hint="default"/>
      </w:rPr>
    </w:lvl>
    <w:lvl w:ilvl="5">
      <w:start w:val="1"/>
      <w:numFmt w:val="decimal"/>
      <w:lvlText w:val="%1.%2.%3.%4.%5.%6."/>
      <w:lvlJc w:val="left"/>
      <w:pPr>
        <w:ind w:left="22985" w:hanging="1440"/>
      </w:pPr>
      <w:rPr>
        <w:rFonts w:hint="default"/>
      </w:rPr>
    </w:lvl>
    <w:lvl w:ilvl="6">
      <w:start w:val="1"/>
      <w:numFmt w:val="decimal"/>
      <w:lvlText w:val="%1.%2.%3.%4.%5.%6.%7."/>
      <w:lvlJc w:val="left"/>
      <w:pPr>
        <w:ind w:left="27294" w:hanging="1440"/>
      </w:pPr>
      <w:rPr>
        <w:rFonts w:hint="default"/>
      </w:rPr>
    </w:lvl>
    <w:lvl w:ilvl="7">
      <w:start w:val="1"/>
      <w:numFmt w:val="decimal"/>
      <w:lvlText w:val="%1.%2.%3.%4.%5.%6.%7.%8."/>
      <w:lvlJc w:val="left"/>
      <w:pPr>
        <w:ind w:left="31963" w:hanging="1800"/>
      </w:pPr>
      <w:rPr>
        <w:rFonts w:hint="default"/>
      </w:rPr>
    </w:lvl>
    <w:lvl w:ilvl="8">
      <w:start w:val="1"/>
      <w:numFmt w:val="decimal"/>
      <w:lvlText w:val="%1.%2.%3.%4.%5.%6.%7.%8.%9."/>
      <w:lvlJc w:val="left"/>
      <w:pPr>
        <w:ind w:left="-29264" w:hanging="1800"/>
      </w:pPr>
      <w:rPr>
        <w:rFonts w:hint="default"/>
      </w:rPr>
    </w:lvl>
  </w:abstractNum>
  <w:abstractNum w:abstractNumId="36" w15:restartNumberingAfterBreak="0">
    <w:nsid w:val="60E03A99"/>
    <w:multiLevelType w:val="hybridMultilevel"/>
    <w:tmpl w:val="6C50BAB6"/>
    <w:styleLink w:val="62"/>
    <w:lvl w:ilvl="0" w:tplc="5B4A7A48">
      <w:start w:val="1"/>
      <w:numFmt w:val="bullet"/>
      <w:lvlText w:val="−"/>
      <w:lvlJc w:val="left"/>
      <w:pPr>
        <w:ind w:left="720" w:hanging="360"/>
      </w:pPr>
      <w:rPr>
        <w:rFonts w:ascii="Courier New" w:hAnsi="Courier New"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1E42F88"/>
    <w:multiLevelType w:val="hybridMultilevel"/>
    <w:tmpl w:val="BED0A5DE"/>
    <w:lvl w:ilvl="0" w:tplc="90C44D6A">
      <w:start w:val="1"/>
      <w:numFmt w:val="decimal"/>
      <w:pStyle w:val="a2"/>
      <w:lvlText w:val="Таблица %1."/>
      <w:lvlJc w:val="right"/>
      <w:pPr>
        <w:ind w:left="1854" w:hanging="360"/>
      </w:pPr>
      <w:rPr>
        <w:rFonts w:hint="default"/>
        <w:i w:val="0"/>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487650E"/>
    <w:multiLevelType w:val="multilevel"/>
    <w:tmpl w:val="1CD8ED38"/>
    <w:lvl w:ilvl="0">
      <w:start w:val="6"/>
      <w:numFmt w:val="decimal"/>
      <w:lvlText w:val="%1."/>
      <w:lvlJc w:val="left"/>
      <w:pPr>
        <w:ind w:left="390" w:hanging="390"/>
      </w:pPr>
      <w:rPr>
        <w:rFonts w:hint="default"/>
      </w:rPr>
    </w:lvl>
    <w:lvl w:ilvl="1">
      <w:start w:val="1"/>
      <w:numFmt w:val="decimal"/>
      <w:lvlText w:val="%1.%2."/>
      <w:lvlJc w:val="left"/>
      <w:pPr>
        <w:ind w:left="2149" w:hanging="72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232" w:hanging="1800"/>
      </w:pPr>
      <w:rPr>
        <w:rFonts w:hint="default"/>
      </w:rPr>
    </w:lvl>
  </w:abstractNum>
  <w:abstractNum w:abstractNumId="39" w15:restartNumberingAfterBreak="0">
    <w:nsid w:val="6930331F"/>
    <w:multiLevelType w:val="multilevel"/>
    <w:tmpl w:val="EAC2A1EA"/>
    <w:styleLink w:val="21143"/>
    <w:lvl w:ilvl="0">
      <w:start w:val="1"/>
      <w:numFmt w:val="decimal"/>
      <w:lvlText w:val="Таблица %1. "/>
      <w:lvlJc w:val="left"/>
      <w:pPr>
        <w:tabs>
          <w:tab w:val="num" w:pos="1134"/>
        </w:tabs>
        <w:ind w:left="0" w:firstLine="0"/>
      </w:pPr>
      <w:rPr>
        <w:rFonts w:ascii="Times New Roman" w:hAnsi="Times New Roman" w:hint="default"/>
        <w:b/>
        <w:i w:val="0"/>
        <w:caps w:val="0"/>
        <w:strike w:val="0"/>
        <w:dstrike w:val="0"/>
        <w:vanish w:val="0"/>
        <w:color w:val="000000"/>
        <w:sz w:val="24"/>
        <w:vertAlign w:val="baseline"/>
        <w:lang w:val="ru-RU"/>
      </w:rPr>
    </w:lvl>
    <w:lvl w:ilvl="1">
      <w:start w:val="1"/>
      <w:numFmt w:val="lowerLetter"/>
      <w:lvlText w:val="%2."/>
      <w:lvlJc w:val="left"/>
      <w:pPr>
        <w:tabs>
          <w:tab w:val="num" w:pos="-5223"/>
        </w:tabs>
        <w:ind w:left="-5223" w:hanging="360"/>
      </w:pPr>
      <w:rPr>
        <w:rFonts w:hint="default"/>
      </w:rPr>
    </w:lvl>
    <w:lvl w:ilvl="2">
      <w:start w:val="1"/>
      <w:numFmt w:val="lowerRoman"/>
      <w:lvlText w:val="%3."/>
      <w:lvlJc w:val="right"/>
      <w:pPr>
        <w:tabs>
          <w:tab w:val="num" w:pos="-4503"/>
        </w:tabs>
        <w:ind w:left="-4503" w:hanging="180"/>
      </w:pPr>
      <w:rPr>
        <w:rFonts w:hint="default"/>
      </w:rPr>
    </w:lvl>
    <w:lvl w:ilvl="3">
      <w:start w:val="1"/>
      <w:numFmt w:val="decimal"/>
      <w:lvlText w:val="%4."/>
      <w:lvlJc w:val="left"/>
      <w:pPr>
        <w:tabs>
          <w:tab w:val="num" w:pos="-3783"/>
        </w:tabs>
        <w:ind w:left="-3783" w:hanging="360"/>
      </w:pPr>
      <w:rPr>
        <w:rFonts w:hint="default"/>
      </w:rPr>
    </w:lvl>
    <w:lvl w:ilvl="4">
      <w:start w:val="1"/>
      <w:numFmt w:val="lowerLetter"/>
      <w:lvlText w:val="%5."/>
      <w:lvlJc w:val="left"/>
      <w:pPr>
        <w:tabs>
          <w:tab w:val="num" w:pos="-3063"/>
        </w:tabs>
        <w:ind w:left="-3063" w:hanging="360"/>
      </w:pPr>
      <w:rPr>
        <w:rFonts w:hint="default"/>
      </w:rPr>
    </w:lvl>
    <w:lvl w:ilvl="5">
      <w:start w:val="1"/>
      <w:numFmt w:val="lowerRoman"/>
      <w:lvlText w:val="%6."/>
      <w:lvlJc w:val="right"/>
      <w:pPr>
        <w:tabs>
          <w:tab w:val="num" w:pos="-2343"/>
        </w:tabs>
        <w:ind w:left="-2343" w:hanging="180"/>
      </w:pPr>
      <w:rPr>
        <w:rFonts w:hint="default"/>
      </w:rPr>
    </w:lvl>
    <w:lvl w:ilvl="6">
      <w:start w:val="1"/>
      <w:numFmt w:val="decimal"/>
      <w:lvlText w:val="%7."/>
      <w:lvlJc w:val="left"/>
      <w:pPr>
        <w:tabs>
          <w:tab w:val="num" w:pos="-1623"/>
        </w:tabs>
        <w:ind w:left="-1623" w:hanging="360"/>
      </w:pPr>
      <w:rPr>
        <w:rFonts w:hint="default"/>
      </w:rPr>
    </w:lvl>
    <w:lvl w:ilvl="7">
      <w:start w:val="1"/>
      <w:numFmt w:val="lowerLetter"/>
      <w:lvlText w:val="%8."/>
      <w:lvlJc w:val="left"/>
      <w:pPr>
        <w:tabs>
          <w:tab w:val="num" w:pos="-903"/>
        </w:tabs>
        <w:ind w:left="-903" w:hanging="360"/>
      </w:pPr>
      <w:rPr>
        <w:rFonts w:hint="default"/>
      </w:rPr>
    </w:lvl>
    <w:lvl w:ilvl="8">
      <w:start w:val="1"/>
      <w:numFmt w:val="lowerRoman"/>
      <w:lvlText w:val="%9."/>
      <w:lvlJc w:val="right"/>
      <w:pPr>
        <w:tabs>
          <w:tab w:val="num" w:pos="-183"/>
        </w:tabs>
        <w:ind w:left="-183" w:hanging="180"/>
      </w:pPr>
      <w:rPr>
        <w:rFonts w:hint="default"/>
      </w:rPr>
    </w:lvl>
  </w:abstractNum>
  <w:abstractNum w:abstractNumId="40" w15:restartNumberingAfterBreak="0">
    <w:nsid w:val="69B16F6B"/>
    <w:multiLevelType w:val="multilevel"/>
    <w:tmpl w:val="D96478C2"/>
    <w:styleLink w:val="44"/>
    <w:lvl w:ilvl="0">
      <w:start w:val="1"/>
      <w:numFmt w:val="decimal"/>
      <w:lvlText w:val="Рисунок %1."/>
      <w:lvlJc w:val="left"/>
      <w:pPr>
        <w:ind w:left="5039" w:hanging="360"/>
      </w:pPr>
      <w:rPr>
        <w:rFonts w:ascii="Times New Roman" w:hAnsi="Times New Roman" w:hint="default"/>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6A604383"/>
    <w:multiLevelType w:val="multilevel"/>
    <w:tmpl w:val="27F0A99C"/>
    <w:styleLink w:val="843"/>
    <w:lvl w:ilvl="0">
      <w:start w:val="1"/>
      <w:numFmt w:val="decimal"/>
      <w:lvlText w:val="Таблица %1. "/>
      <w:lvlJc w:val="left"/>
      <w:pPr>
        <w:tabs>
          <w:tab w:val="num" w:pos="1701"/>
        </w:tabs>
        <w:ind w:left="0" w:firstLine="0"/>
      </w:pPr>
      <w:rPr>
        <w:rFonts w:ascii="Times New Roman" w:hAnsi="Times New Roman" w:hint="default"/>
        <w:b/>
        <w:i w:val="0"/>
        <w:caps w:val="0"/>
        <w:strike w:val="0"/>
        <w:dstrike w:val="0"/>
        <w:vanish w:val="0"/>
        <w:color w:val="000000"/>
        <w:sz w:val="24"/>
        <w:vertAlign w:val="baseline"/>
        <w:lang w:val="ru-RU"/>
      </w:rPr>
    </w:lvl>
    <w:lvl w:ilvl="1">
      <w:start w:val="1"/>
      <w:numFmt w:val="lowerLetter"/>
      <w:lvlText w:val="%2."/>
      <w:lvlJc w:val="left"/>
      <w:pPr>
        <w:tabs>
          <w:tab w:val="num" w:pos="-5223"/>
        </w:tabs>
        <w:ind w:left="-5223" w:hanging="360"/>
      </w:pPr>
      <w:rPr>
        <w:rFonts w:hint="default"/>
      </w:rPr>
    </w:lvl>
    <w:lvl w:ilvl="2">
      <w:start w:val="1"/>
      <w:numFmt w:val="lowerRoman"/>
      <w:lvlText w:val="%3."/>
      <w:lvlJc w:val="right"/>
      <w:pPr>
        <w:tabs>
          <w:tab w:val="num" w:pos="-4503"/>
        </w:tabs>
        <w:ind w:left="-4503" w:hanging="180"/>
      </w:pPr>
      <w:rPr>
        <w:rFonts w:hint="default"/>
      </w:rPr>
    </w:lvl>
    <w:lvl w:ilvl="3">
      <w:start w:val="1"/>
      <w:numFmt w:val="decimal"/>
      <w:lvlText w:val="%4."/>
      <w:lvlJc w:val="left"/>
      <w:pPr>
        <w:tabs>
          <w:tab w:val="num" w:pos="-3783"/>
        </w:tabs>
        <w:ind w:left="-3783" w:hanging="360"/>
      </w:pPr>
      <w:rPr>
        <w:rFonts w:hint="default"/>
      </w:rPr>
    </w:lvl>
    <w:lvl w:ilvl="4">
      <w:start w:val="1"/>
      <w:numFmt w:val="lowerLetter"/>
      <w:lvlText w:val="%5."/>
      <w:lvlJc w:val="left"/>
      <w:pPr>
        <w:tabs>
          <w:tab w:val="num" w:pos="-3063"/>
        </w:tabs>
        <w:ind w:left="-3063" w:hanging="360"/>
      </w:pPr>
      <w:rPr>
        <w:rFonts w:hint="default"/>
      </w:rPr>
    </w:lvl>
    <w:lvl w:ilvl="5">
      <w:start w:val="1"/>
      <w:numFmt w:val="lowerRoman"/>
      <w:lvlText w:val="%6."/>
      <w:lvlJc w:val="right"/>
      <w:pPr>
        <w:tabs>
          <w:tab w:val="num" w:pos="-2343"/>
        </w:tabs>
        <w:ind w:left="-2343" w:hanging="180"/>
      </w:pPr>
      <w:rPr>
        <w:rFonts w:hint="default"/>
      </w:rPr>
    </w:lvl>
    <w:lvl w:ilvl="6">
      <w:start w:val="1"/>
      <w:numFmt w:val="decimal"/>
      <w:lvlText w:val="%7."/>
      <w:lvlJc w:val="left"/>
      <w:pPr>
        <w:tabs>
          <w:tab w:val="num" w:pos="-1623"/>
        </w:tabs>
        <w:ind w:left="-1623" w:hanging="360"/>
      </w:pPr>
      <w:rPr>
        <w:rFonts w:hint="default"/>
      </w:rPr>
    </w:lvl>
    <w:lvl w:ilvl="7">
      <w:start w:val="1"/>
      <w:numFmt w:val="lowerLetter"/>
      <w:lvlText w:val="%8."/>
      <w:lvlJc w:val="left"/>
      <w:pPr>
        <w:tabs>
          <w:tab w:val="num" w:pos="-903"/>
        </w:tabs>
        <w:ind w:left="-903" w:hanging="360"/>
      </w:pPr>
      <w:rPr>
        <w:rFonts w:hint="default"/>
      </w:rPr>
    </w:lvl>
    <w:lvl w:ilvl="8">
      <w:start w:val="1"/>
      <w:numFmt w:val="lowerRoman"/>
      <w:lvlText w:val="%9."/>
      <w:lvlJc w:val="right"/>
      <w:pPr>
        <w:tabs>
          <w:tab w:val="num" w:pos="-183"/>
        </w:tabs>
        <w:ind w:left="-183" w:hanging="180"/>
      </w:pPr>
      <w:rPr>
        <w:rFonts w:hint="default"/>
      </w:rPr>
    </w:lvl>
  </w:abstractNum>
  <w:abstractNum w:abstractNumId="42" w15:restartNumberingAfterBreak="0">
    <w:nsid w:val="6CC5206C"/>
    <w:multiLevelType w:val="hybridMultilevel"/>
    <w:tmpl w:val="0FA6A2E2"/>
    <w:lvl w:ilvl="0" w:tplc="5B4A7A48">
      <w:start w:val="1"/>
      <w:numFmt w:val="bullet"/>
      <w:lvlText w:val="−"/>
      <w:lvlJc w:val="left"/>
      <w:pPr>
        <w:ind w:left="720" w:hanging="360"/>
      </w:pPr>
      <w:rPr>
        <w:rFonts w:ascii="Courier New" w:hAnsi="Courier New"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10776DD"/>
    <w:multiLevelType w:val="hybridMultilevel"/>
    <w:tmpl w:val="A90CCEFE"/>
    <w:lvl w:ilvl="0" w:tplc="9B9A05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47A4C52"/>
    <w:multiLevelType w:val="hybridMultilevel"/>
    <w:tmpl w:val="5198C24A"/>
    <w:styleLink w:val="43"/>
    <w:lvl w:ilvl="0" w:tplc="9B9A05E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748C7028"/>
    <w:multiLevelType w:val="hybridMultilevel"/>
    <w:tmpl w:val="F6280E7E"/>
    <w:styleLink w:val="443"/>
    <w:lvl w:ilvl="0" w:tplc="9B9A05E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15:restartNumberingAfterBreak="0">
    <w:nsid w:val="74BA5B64"/>
    <w:multiLevelType w:val="multilevel"/>
    <w:tmpl w:val="84B6B88E"/>
    <w:styleLink w:val="2153"/>
    <w:lvl w:ilvl="0">
      <w:start w:val="1"/>
      <w:numFmt w:val="bullet"/>
      <w:lvlText w:val=""/>
      <w:lvlJc w:val="left"/>
      <w:pPr>
        <w:ind w:left="1140" w:hanging="360"/>
      </w:pPr>
      <w:rPr>
        <w:rFonts w:ascii="Wingdings" w:hAnsi="Wingdings" w:hint="default"/>
      </w:rPr>
    </w:lvl>
    <w:lvl w:ilvl="1">
      <w:start w:val="1"/>
      <w:numFmt w:val="bullet"/>
      <w:lvlText w:val="o"/>
      <w:lvlJc w:val="left"/>
      <w:pPr>
        <w:ind w:left="1860" w:hanging="360"/>
      </w:pPr>
      <w:rPr>
        <w:rFonts w:ascii="Courier New" w:hAnsi="Courier New" w:cs="Times New Roman" w:hint="default"/>
      </w:rPr>
    </w:lvl>
    <w:lvl w:ilvl="2">
      <w:start w:val="1"/>
      <w:numFmt w:val="decimal"/>
      <w:lvlText w:val="10.3.%3."/>
      <w:lvlJc w:val="left"/>
      <w:pPr>
        <w:ind w:left="2580" w:hanging="360"/>
      </w:pPr>
    </w:lvl>
    <w:lvl w:ilvl="3">
      <w:start w:val="1"/>
      <w:numFmt w:val="bullet"/>
      <w:lvlText w:val=""/>
      <w:lvlJc w:val="left"/>
      <w:pPr>
        <w:ind w:left="3300" w:hanging="360"/>
      </w:pPr>
      <w:rPr>
        <w:rFonts w:ascii="Symbol" w:hAnsi="Symbol" w:hint="default"/>
      </w:rPr>
    </w:lvl>
    <w:lvl w:ilvl="4">
      <w:start w:val="1"/>
      <w:numFmt w:val="bullet"/>
      <w:lvlText w:val="o"/>
      <w:lvlJc w:val="left"/>
      <w:pPr>
        <w:ind w:left="4020" w:hanging="360"/>
      </w:pPr>
      <w:rPr>
        <w:rFonts w:ascii="Courier New" w:hAnsi="Courier New" w:cs="Courier New" w:hint="default"/>
      </w:rPr>
    </w:lvl>
    <w:lvl w:ilvl="5">
      <w:start w:val="1"/>
      <w:numFmt w:val="bullet"/>
      <w:lvlText w:val=""/>
      <w:lvlJc w:val="left"/>
      <w:pPr>
        <w:ind w:left="4740" w:hanging="360"/>
      </w:pPr>
      <w:rPr>
        <w:rFonts w:ascii="Wingdings" w:hAnsi="Wingdings" w:hint="default"/>
      </w:rPr>
    </w:lvl>
    <w:lvl w:ilvl="6">
      <w:start w:val="1"/>
      <w:numFmt w:val="bullet"/>
      <w:lvlText w:val=""/>
      <w:lvlJc w:val="left"/>
      <w:pPr>
        <w:ind w:left="5460" w:hanging="360"/>
      </w:pPr>
      <w:rPr>
        <w:rFonts w:ascii="Symbol" w:hAnsi="Symbol" w:hint="default"/>
      </w:rPr>
    </w:lvl>
    <w:lvl w:ilvl="7">
      <w:start w:val="1"/>
      <w:numFmt w:val="bullet"/>
      <w:lvlText w:val="o"/>
      <w:lvlJc w:val="left"/>
      <w:pPr>
        <w:ind w:left="6180" w:hanging="360"/>
      </w:pPr>
      <w:rPr>
        <w:rFonts w:ascii="Courier New" w:hAnsi="Courier New" w:cs="Courier New" w:hint="default"/>
      </w:rPr>
    </w:lvl>
    <w:lvl w:ilvl="8">
      <w:start w:val="1"/>
      <w:numFmt w:val="bullet"/>
      <w:lvlText w:val=""/>
      <w:lvlJc w:val="left"/>
      <w:pPr>
        <w:ind w:left="6900" w:hanging="360"/>
      </w:pPr>
      <w:rPr>
        <w:rFonts w:ascii="Wingdings" w:hAnsi="Wingdings" w:hint="default"/>
      </w:rPr>
    </w:lvl>
  </w:abstractNum>
  <w:abstractNum w:abstractNumId="47" w15:restartNumberingAfterBreak="0">
    <w:nsid w:val="76E9179B"/>
    <w:multiLevelType w:val="hybridMultilevel"/>
    <w:tmpl w:val="3E26AB3A"/>
    <w:styleLink w:val="2243"/>
    <w:lvl w:ilvl="0" w:tplc="51BA9BAC">
      <w:start w:val="1"/>
      <w:numFmt w:val="decimal"/>
      <w:pStyle w:val="a3"/>
      <w:lvlText w:val="%1)"/>
      <w:lvlJc w:val="left"/>
      <w:pPr>
        <w:ind w:left="927" w:hanging="360"/>
      </w:pPr>
      <w:rPr>
        <w:rFonts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8" w15:restartNumberingAfterBreak="0">
    <w:nsid w:val="77AF4177"/>
    <w:multiLevelType w:val="multilevel"/>
    <w:tmpl w:val="AEF0E0AE"/>
    <w:lvl w:ilvl="0">
      <w:start w:val="1"/>
      <w:numFmt w:val="decimal"/>
      <w:pStyle w:val="10"/>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7BBE0D1F"/>
    <w:multiLevelType w:val="multilevel"/>
    <w:tmpl w:val="EAC2A1EA"/>
    <w:styleLink w:val="143"/>
    <w:lvl w:ilvl="0">
      <w:start w:val="1"/>
      <w:numFmt w:val="decimal"/>
      <w:pStyle w:val="a4"/>
      <w:lvlText w:val="Таблица %1. "/>
      <w:lvlJc w:val="left"/>
      <w:pPr>
        <w:tabs>
          <w:tab w:val="num" w:pos="1134"/>
        </w:tabs>
        <w:ind w:left="0" w:firstLine="0"/>
      </w:pPr>
      <w:rPr>
        <w:rFonts w:ascii="Times New Roman" w:hAnsi="Times New Roman" w:hint="default"/>
        <w:b/>
        <w:i w:val="0"/>
        <w:caps w:val="0"/>
        <w:strike w:val="0"/>
        <w:dstrike w:val="0"/>
        <w:vanish w:val="0"/>
        <w:color w:val="000000"/>
        <w:sz w:val="24"/>
        <w:vertAlign w:val="baseline"/>
        <w:lang w:val="ru-RU"/>
      </w:rPr>
    </w:lvl>
    <w:lvl w:ilvl="1">
      <w:start w:val="1"/>
      <w:numFmt w:val="lowerLetter"/>
      <w:lvlText w:val="%2."/>
      <w:lvlJc w:val="left"/>
      <w:pPr>
        <w:tabs>
          <w:tab w:val="num" w:pos="-5223"/>
        </w:tabs>
        <w:ind w:left="-5223" w:hanging="360"/>
      </w:pPr>
      <w:rPr>
        <w:rFonts w:hint="default"/>
      </w:rPr>
    </w:lvl>
    <w:lvl w:ilvl="2">
      <w:start w:val="1"/>
      <w:numFmt w:val="lowerRoman"/>
      <w:lvlText w:val="%3."/>
      <w:lvlJc w:val="right"/>
      <w:pPr>
        <w:tabs>
          <w:tab w:val="num" w:pos="-4503"/>
        </w:tabs>
        <w:ind w:left="-4503" w:hanging="180"/>
      </w:pPr>
      <w:rPr>
        <w:rFonts w:hint="default"/>
      </w:rPr>
    </w:lvl>
    <w:lvl w:ilvl="3">
      <w:start w:val="1"/>
      <w:numFmt w:val="decimal"/>
      <w:lvlText w:val="%4."/>
      <w:lvlJc w:val="left"/>
      <w:pPr>
        <w:tabs>
          <w:tab w:val="num" w:pos="-3783"/>
        </w:tabs>
        <w:ind w:left="-3783" w:hanging="360"/>
      </w:pPr>
      <w:rPr>
        <w:rFonts w:hint="default"/>
      </w:rPr>
    </w:lvl>
    <w:lvl w:ilvl="4">
      <w:start w:val="1"/>
      <w:numFmt w:val="lowerLetter"/>
      <w:lvlText w:val="%5."/>
      <w:lvlJc w:val="left"/>
      <w:pPr>
        <w:tabs>
          <w:tab w:val="num" w:pos="-3063"/>
        </w:tabs>
        <w:ind w:left="-3063" w:hanging="360"/>
      </w:pPr>
      <w:rPr>
        <w:rFonts w:hint="default"/>
      </w:rPr>
    </w:lvl>
    <w:lvl w:ilvl="5">
      <w:start w:val="1"/>
      <w:numFmt w:val="lowerRoman"/>
      <w:lvlText w:val="%6."/>
      <w:lvlJc w:val="right"/>
      <w:pPr>
        <w:tabs>
          <w:tab w:val="num" w:pos="-2343"/>
        </w:tabs>
        <w:ind w:left="-2343" w:hanging="180"/>
      </w:pPr>
      <w:rPr>
        <w:rFonts w:hint="default"/>
      </w:rPr>
    </w:lvl>
    <w:lvl w:ilvl="6">
      <w:start w:val="1"/>
      <w:numFmt w:val="decimal"/>
      <w:lvlText w:val="%7."/>
      <w:lvlJc w:val="left"/>
      <w:pPr>
        <w:tabs>
          <w:tab w:val="num" w:pos="-1623"/>
        </w:tabs>
        <w:ind w:left="-1623" w:hanging="360"/>
      </w:pPr>
      <w:rPr>
        <w:rFonts w:hint="default"/>
      </w:rPr>
    </w:lvl>
    <w:lvl w:ilvl="7">
      <w:start w:val="1"/>
      <w:numFmt w:val="lowerLetter"/>
      <w:lvlText w:val="%8."/>
      <w:lvlJc w:val="left"/>
      <w:pPr>
        <w:tabs>
          <w:tab w:val="num" w:pos="-903"/>
        </w:tabs>
        <w:ind w:left="-903" w:hanging="360"/>
      </w:pPr>
      <w:rPr>
        <w:rFonts w:hint="default"/>
      </w:rPr>
    </w:lvl>
    <w:lvl w:ilvl="8">
      <w:start w:val="1"/>
      <w:numFmt w:val="lowerRoman"/>
      <w:lvlText w:val="%9."/>
      <w:lvlJc w:val="right"/>
      <w:pPr>
        <w:tabs>
          <w:tab w:val="num" w:pos="-183"/>
        </w:tabs>
        <w:ind w:left="-183" w:hanging="180"/>
      </w:pPr>
      <w:rPr>
        <w:rFonts w:hint="default"/>
      </w:rPr>
    </w:lvl>
  </w:abstractNum>
  <w:abstractNum w:abstractNumId="50" w15:restartNumberingAfterBreak="0">
    <w:nsid w:val="7BF241AF"/>
    <w:multiLevelType w:val="multilevel"/>
    <w:tmpl w:val="29727230"/>
    <w:styleLink w:val="263"/>
    <w:lvl w:ilvl="0">
      <w:start w:val="9"/>
      <w:numFmt w:val="decimal"/>
      <w:lvlText w:val="%1."/>
      <w:lvlJc w:val="left"/>
      <w:pPr>
        <w:ind w:left="390" w:hanging="390"/>
      </w:pPr>
      <w:rPr>
        <w:rFonts w:hint="default"/>
      </w:rPr>
    </w:lvl>
    <w:lvl w:ilvl="1">
      <w:start w:val="1"/>
      <w:numFmt w:val="decimal"/>
      <w:lvlText w:val="%1.%2."/>
      <w:lvlJc w:val="left"/>
      <w:pPr>
        <w:ind w:left="4309" w:hanging="720"/>
      </w:pPr>
      <w:rPr>
        <w:rFonts w:hint="default"/>
      </w:rPr>
    </w:lvl>
    <w:lvl w:ilvl="2">
      <w:start w:val="1"/>
      <w:numFmt w:val="decimal"/>
      <w:lvlText w:val="%1.%2.%3."/>
      <w:lvlJc w:val="left"/>
      <w:pPr>
        <w:ind w:left="7898" w:hanging="720"/>
      </w:pPr>
      <w:rPr>
        <w:rFonts w:hint="default"/>
      </w:rPr>
    </w:lvl>
    <w:lvl w:ilvl="3">
      <w:start w:val="1"/>
      <w:numFmt w:val="decimal"/>
      <w:lvlText w:val="%1.%2.%3.%4."/>
      <w:lvlJc w:val="left"/>
      <w:pPr>
        <w:ind w:left="11847" w:hanging="1080"/>
      </w:pPr>
      <w:rPr>
        <w:rFonts w:hint="default"/>
      </w:rPr>
    </w:lvl>
    <w:lvl w:ilvl="4">
      <w:start w:val="1"/>
      <w:numFmt w:val="decimal"/>
      <w:lvlText w:val="%1.%2.%3.%4.%5."/>
      <w:lvlJc w:val="left"/>
      <w:pPr>
        <w:ind w:left="15436" w:hanging="1080"/>
      </w:pPr>
      <w:rPr>
        <w:rFonts w:hint="default"/>
      </w:rPr>
    </w:lvl>
    <w:lvl w:ilvl="5">
      <w:start w:val="1"/>
      <w:numFmt w:val="decimal"/>
      <w:lvlText w:val="%1.%2.%3.%4.%5.%6."/>
      <w:lvlJc w:val="left"/>
      <w:pPr>
        <w:ind w:left="19385" w:hanging="1440"/>
      </w:pPr>
      <w:rPr>
        <w:rFonts w:hint="default"/>
      </w:rPr>
    </w:lvl>
    <w:lvl w:ilvl="6">
      <w:start w:val="1"/>
      <w:numFmt w:val="decimal"/>
      <w:lvlText w:val="%1.%2.%3.%4.%5.%6.%7."/>
      <w:lvlJc w:val="left"/>
      <w:pPr>
        <w:ind w:left="22974" w:hanging="1440"/>
      </w:pPr>
      <w:rPr>
        <w:rFonts w:hint="default"/>
      </w:rPr>
    </w:lvl>
    <w:lvl w:ilvl="7">
      <w:start w:val="1"/>
      <w:numFmt w:val="decimal"/>
      <w:lvlText w:val="%1.%2.%3.%4.%5.%6.%7.%8."/>
      <w:lvlJc w:val="left"/>
      <w:pPr>
        <w:ind w:left="26923" w:hanging="1800"/>
      </w:pPr>
      <w:rPr>
        <w:rFonts w:hint="default"/>
      </w:rPr>
    </w:lvl>
    <w:lvl w:ilvl="8">
      <w:start w:val="1"/>
      <w:numFmt w:val="decimal"/>
      <w:lvlText w:val="%1.%2.%3.%4.%5.%6.%7.%8.%9."/>
      <w:lvlJc w:val="left"/>
      <w:pPr>
        <w:ind w:left="30512" w:hanging="1800"/>
      </w:pPr>
      <w:rPr>
        <w:rFonts w:hint="default"/>
      </w:rPr>
    </w:lvl>
  </w:abstractNum>
  <w:abstractNum w:abstractNumId="51" w15:restartNumberingAfterBreak="0">
    <w:nsid w:val="7C71431B"/>
    <w:multiLevelType w:val="hybridMultilevel"/>
    <w:tmpl w:val="31E203EE"/>
    <w:lvl w:ilvl="0" w:tplc="5B4A7A48">
      <w:start w:val="1"/>
      <w:numFmt w:val="bullet"/>
      <w:lvlText w:val="−"/>
      <w:lvlJc w:val="left"/>
      <w:pPr>
        <w:ind w:left="1429" w:hanging="360"/>
      </w:pPr>
      <w:rPr>
        <w:rFonts w:ascii="Courier New" w:hAnsi="Courier New"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7D6D190D"/>
    <w:multiLevelType w:val="hybridMultilevel"/>
    <w:tmpl w:val="7842F2B2"/>
    <w:styleLink w:val="222"/>
    <w:lvl w:ilvl="0" w:tplc="422CEA5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16cid:durableId="1565291923">
    <w:abstractNumId w:val="12"/>
  </w:num>
  <w:num w:numId="2" w16cid:durableId="1289891454">
    <w:abstractNumId w:val="17"/>
  </w:num>
  <w:num w:numId="3" w16cid:durableId="782723141">
    <w:abstractNumId w:val="29"/>
  </w:num>
  <w:num w:numId="4" w16cid:durableId="845481838">
    <w:abstractNumId w:val="8"/>
  </w:num>
  <w:num w:numId="5" w16cid:durableId="1744253952">
    <w:abstractNumId w:val="27"/>
  </w:num>
  <w:num w:numId="6" w16cid:durableId="1603415437">
    <w:abstractNumId w:val="16"/>
  </w:num>
  <w:num w:numId="7" w16cid:durableId="192962814">
    <w:abstractNumId w:val="43"/>
  </w:num>
  <w:num w:numId="8" w16cid:durableId="862402050">
    <w:abstractNumId w:val="48"/>
  </w:num>
  <w:num w:numId="9" w16cid:durableId="912928583">
    <w:abstractNumId w:val="30"/>
  </w:num>
  <w:num w:numId="10" w16cid:durableId="30308182">
    <w:abstractNumId w:val="34"/>
  </w:num>
  <w:num w:numId="11" w16cid:durableId="829176830">
    <w:abstractNumId w:val="32"/>
  </w:num>
  <w:num w:numId="12" w16cid:durableId="493255722">
    <w:abstractNumId w:val="20"/>
  </w:num>
  <w:num w:numId="13" w16cid:durableId="427236081">
    <w:abstractNumId w:val="38"/>
  </w:num>
  <w:num w:numId="14" w16cid:durableId="612710839">
    <w:abstractNumId w:val="13"/>
  </w:num>
  <w:num w:numId="15" w16cid:durableId="401874213">
    <w:abstractNumId w:val="4"/>
  </w:num>
  <w:num w:numId="16" w16cid:durableId="1958871618">
    <w:abstractNumId w:val="50"/>
  </w:num>
  <w:num w:numId="17" w16cid:durableId="1473450188">
    <w:abstractNumId w:val="35"/>
  </w:num>
  <w:num w:numId="18" w16cid:durableId="1365404846">
    <w:abstractNumId w:val="28"/>
  </w:num>
  <w:num w:numId="19" w16cid:durableId="1487867170">
    <w:abstractNumId w:val="5"/>
  </w:num>
  <w:num w:numId="20" w16cid:durableId="1798639105">
    <w:abstractNumId w:val="3"/>
  </w:num>
  <w:num w:numId="21" w16cid:durableId="1712727855">
    <w:abstractNumId w:val="40"/>
  </w:num>
  <w:num w:numId="22" w16cid:durableId="1699356550">
    <w:abstractNumId w:val="23"/>
  </w:num>
  <w:num w:numId="23" w16cid:durableId="1466004521">
    <w:abstractNumId w:val="31"/>
  </w:num>
  <w:num w:numId="24" w16cid:durableId="366755893">
    <w:abstractNumId w:val="51"/>
  </w:num>
  <w:num w:numId="25" w16cid:durableId="1209413671">
    <w:abstractNumId w:val="18"/>
  </w:num>
  <w:num w:numId="26" w16cid:durableId="1274092754">
    <w:abstractNumId w:val="26"/>
  </w:num>
  <w:num w:numId="27" w16cid:durableId="116797209">
    <w:abstractNumId w:val="52"/>
  </w:num>
  <w:num w:numId="28" w16cid:durableId="1570769811">
    <w:abstractNumId w:val="10"/>
  </w:num>
  <w:num w:numId="29" w16cid:durableId="478888072">
    <w:abstractNumId w:val="33"/>
  </w:num>
  <w:num w:numId="30" w16cid:durableId="2112386427">
    <w:abstractNumId w:val="36"/>
  </w:num>
  <w:num w:numId="31" w16cid:durableId="1372878066">
    <w:abstractNumId w:val="2"/>
  </w:num>
  <w:num w:numId="32" w16cid:durableId="1712146159">
    <w:abstractNumId w:val="21"/>
  </w:num>
  <w:num w:numId="33" w16cid:durableId="2003001253">
    <w:abstractNumId w:val="24"/>
  </w:num>
  <w:num w:numId="34" w16cid:durableId="1424301386">
    <w:abstractNumId w:val="37"/>
  </w:num>
  <w:num w:numId="35" w16cid:durableId="546720895">
    <w:abstractNumId w:val="11"/>
  </w:num>
  <w:num w:numId="36" w16cid:durableId="290937504">
    <w:abstractNumId w:val="0"/>
  </w:num>
  <w:num w:numId="37" w16cid:durableId="1632856374">
    <w:abstractNumId w:val="22"/>
  </w:num>
  <w:num w:numId="38" w16cid:durableId="293174671">
    <w:abstractNumId w:val="25"/>
  </w:num>
  <w:num w:numId="39" w16cid:durableId="220677692">
    <w:abstractNumId w:val="6"/>
  </w:num>
  <w:num w:numId="40" w16cid:durableId="95447941">
    <w:abstractNumId w:val="39"/>
  </w:num>
  <w:num w:numId="41" w16cid:durableId="1210875705">
    <w:abstractNumId w:val="49"/>
  </w:num>
  <w:num w:numId="42" w16cid:durableId="157965534">
    <w:abstractNumId w:val="19"/>
  </w:num>
  <w:num w:numId="43" w16cid:durableId="414590789">
    <w:abstractNumId w:val="47"/>
  </w:num>
  <w:num w:numId="44" w16cid:durableId="110102387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24376423">
    <w:abstractNumId w:val="7"/>
  </w:num>
  <w:num w:numId="46" w16cid:durableId="1998459761">
    <w:abstractNumId w:val="46"/>
  </w:num>
  <w:num w:numId="47" w16cid:durableId="1444762510">
    <w:abstractNumId w:val="9"/>
  </w:num>
  <w:num w:numId="48" w16cid:durableId="897712238">
    <w:abstractNumId w:val="41"/>
  </w:num>
  <w:num w:numId="49" w16cid:durableId="1452016678">
    <w:abstractNumId w:val="1"/>
  </w:num>
  <w:num w:numId="50" w16cid:durableId="911738601">
    <w:abstractNumId w:val="45"/>
  </w:num>
  <w:num w:numId="51" w16cid:durableId="416293500">
    <w:abstractNumId w:val="44"/>
  </w:num>
  <w:num w:numId="52" w16cid:durableId="2089157945">
    <w:abstractNumId w:val="14"/>
  </w:num>
  <w:num w:numId="53" w16cid:durableId="456071183">
    <w:abstractNumId w:val="42"/>
  </w:num>
  <w:num w:numId="54" w16cid:durableId="1174996013">
    <w:abstractNumId w:val="15"/>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16C5"/>
    <w:rsid w:val="00003239"/>
    <w:rsid w:val="00004F2F"/>
    <w:rsid w:val="000064C8"/>
    <w:rsid w:val="00010062"/>
    <w:rsid w:val="00011D12"/>
    <w:rsid w:val="00014C6F"/>
    <w:rsid w:val="0001673E"/>
    <w:rsid w:val="00023DB1"/>
    <w:rsid w:val="000267C9"/>
    <w:rsid w:val="00030BE6"/>
    <w:rsid w:val="00032F16"/>
    <w:rsid w:val="00044441"/>
    <w:rsid w:val="00044E1B"/>
    <w:rsid w:val="000519FA"/>
    <w:rsid w:val="00051C54"/>
    <w:rsid w:val="00053A95"/>
    <w:rsid w:val="00060E7F"/>
    <w:rsid w:val="00061F24"/>
    <w:rsid w:val="00063A91"/>
    <w:rsid w:val="000705EC"/>
    <w:rsid w:val="00087148"/>
    <w:rsid w:val="00087EB4"/>
    <w:rsid w:val="00091C77"/>
    <w:rsid w:val="0009259E"/>
    <w:rsid w:val="000937F1"/>
    <w:rsid w:val="00097624"/>
    <w:rsid w:val="000A17FF"/>
    <w:rsid w:val="000A27E4"/>
    <w:rsid w:val="000A4D32"/>
    <w:rsid w:val="000B0533"/>
    <w:rsid w:val="000B2928"/>
    <w:rsid w:val="000B53B3"/>
    <w:rsid w:val="000C24AB"/>
    <w:rsid w:val="000C4192"/>
    <w:rsid w:val="000D2151"/>
    <w:rsid w:val="000D5478"/>
    <w:rsid w:val="000E56C3"/>
    <w:rsid w:val="000F3265"/>
    <w:rsid w:val="001006DD"/>
    <w:rsid w:val="00100B58"/>
    <w:rsid w:val="00101C36"/>
    <w:rsid w:val="00104002"/>
    <w:rsid w:val="00104DB6"/>
    <w:rsid w:val="00114059"/>
    <w:rsid w:val="00117D92"/>
    <w:rsid w:val="00120547"/>
    <w:rsid w:val="00120C71"/>
    <w:rsid w:val="00122539"/>
    <w:rsid w:val="00126089"/>
    <w:rsid w:val="00130246"/>
    <w:rsid w:val="00130E41"/>
    <w:rsid w:val="0013401F"/>
    <w:rsid w:val="0014056B"/>
    <w:rsid w:val="001437CB"/>
    <w:rsid w:val="0014556B"/>
    <w:rsid w:val="00155505"/>
    <w:rsid w:val="00157AA0"/>
    <w:rsid w:val="001600DA"/>
    <w:rsid w:val="001704FE"/>
    <w:rsid w:val="00170B18"/>
    <w:rsid w:val="00174C6D"/>
    <w:rsid w:val="001809C9"/>
    <w:rsid w:val="00183C3B"/>
    <w:rsid w:val="00183DEE"/>
    <w:rsid w:val="00191A72"/>
    <w:rsid w:val="001925BE"/>
    <w:rsid w:val="001929C3"/>
    <w:rsid w:val="00195A95"/>
    <w:rsid w:val="00196090"/>
    <w:rsid w:val="001A0E17"/>
    <w:rsid w:val="001A49F7"/>
    <w:rsid w:val="001B0C14"/>
    <w:rsid w:val="001B48FD"/>
    <w:rsid w:val="001B6BF4"/>
    <w:rsid w:val="001B7CA5"/>
    <w:rsid w:val="001C3382"/>
    <w:rsid w:val="001C6331"/>
    <w:rsid w:val="001D11C5"/>
    <w:rsid w:val="001D5F6B"/>
    <w:rsid w:val="001E21FF"/>
    <w:rsid w:val="001E240D"/>
    <w:rsid w:val="001E306D"/>
    <w:rsid w:val="001E7282"/>
    <w:rsid w:val="001F5638"/>
    <w:rsid w:val="001F580D"/>
    <w:rsid w:val="001F7289"/>
    <w:rsid w:val="00201AD1"/>
    <w:rsid w:val="00205310"/>
    <w:rsid w:val="00207B13"/>
    <w:rsid w:val="002100BC"/>
    <w:rsid w:val="002119CB"/>
    <w:rsid w:val="002163F5"/>
    <w:rsid w:val="002178DE"/>
    <w:rsid w:val="00226264"/>
    <w:rsid w:val="00235697"/>
    <w:rsid w:val="00236668"/>
    <w:rsid w:val="00254911"/>
    <w:rsid w:val="002617C6"/>
    <w:rsid w:val="00261F8E"/>
    <w:rsid w:val="002623BD"/>
    <w:rsid w:val="00265E1C"/>
    <w:rsid w:val="00266997"/>
    <w:rsid w:val="00266F1A"/>
    <w:rsid w:val="00267CEA"/>
    <w:rsid w:val="002724EA"/>
    <w:rsid w:val="00275A45"/>
    <w:rsid w:val="00280647"/>
    <w:rsid w:val="002811E4"/>
    <w:rsid w:val="00290139"/>
    <w:rsid w:val="002A06B1"/>
    <w:rsid w:val="002A6ABF"/>
    <w:rsid w:val="002B221A"/>
    <w:rsid w:val="002B62FA"/>
    <w:rsid w:val="002B734B"/>
    <w:rsid w:val="002C130B"/>
    <w:rsid w:val="002C32BA"/>
    <w:rsid w:val="002C3628"/>
    <w:rsid w:val="002D4EF8"/>
    <w:rsid w:val="002E0FF8"/>
    <w:rsid w:val="002E11D9"/>
    <w:rsid w:val="003033FE"/>
    <w:rsid w:val="00305B6E"/>
    <w:rsid w:val="003115F3"/>
    <w:rsid w:val="00313678"/>
    <w:rsid w:val="00315E47"/>
    <w:rsid w:val="0031781B"/>
    <w:rsid w:val="0032320F"/>
    <w:rsid w:val="00323627"/>
    <w:rsid w:val="00325E18"/>
    <w:rsid w:val="00330731"/>
    <w:rsid w:val="003316B6"/>
    <w:rsid w:val="00331F56"/>
    <w:rsid w:val="00334E5B"/>
    <w:rsid w:val="003405AC"/>
    <w:rsid w:val="0035091D"/>
    <w:rsid w:val="00354F9A"/>
    <w:rsid w:val="003572D2"/>
    <w:rsid w:val="00364903"/>
    <w:rsid w:val="0036567B"/>
    <w:rsid w:val="00370EFA"/>
    <w:rsid w:val="00380C75"/>
    <w:rsid w:val="00391A7B"/>
    <w:rsid w:val="003928F0"/>
    <w:rsid w:val="00392FDC"/>
    <w:rsid w:val="003A0016"/>
    <w:rsid w:val="003A5144"/>
    <w:rsid w:val="003A6ADA"/>
    <w:rsid w:val="003B0753"/>
    <w:rsid w:val="003B646D"/>
    <w:rsid w:val="003C2A79"/>
    <w:rsid w:val="003C4702"/>
    <w:rsid w:val="003C55DF"/>
    <w:rsid w:val="003D0684"/>
    <w:rsid w:val="003D31C4"/>
    <w:rsid w:val="003D474A"/>
    <w:rsid w:val="003D7016"/>
    <w:rsid w:val="003D7940"/>
    <w:rsid w:val="003E45D7"/>
    <w:rsid w:val="003E5EEF"/>
    <w:rsid w:val="003E6D9A"/>
    <w:rsid w:val="003F31BC"/>
    <w:rsid w:val="003F3A5F"/>
    <w:rsid w:val="00402212"/>
    <w:rsid w:val="00415AB5"/>
    <w:rsid w:val="0041652A"/>
    <w:rsid w:val="00417EC9"/>
    <w:rsid w:val="00420347"/>
    <w:rsid w:val="004213F0"/>
    <w:rsid w:val="00421A12"/>
    <w:rsid w:val="00424DEE"/>
    <w:rsid w:val="00430BDF"/>
    <w:rsid w:val="00432630"/>
    <w:rsid w:val="004326EA"/>
    <w:rsid w:val="0044361C"/>
    <w:rsid w:val="0044446C"/>
    <w:rsid w:val="00444A72"/>
    <w:rsid w:val="00446578"/>
    <w:rsid w:val="004534B7"/>
    <w:rsid w:val="0045375E"/>
    <w:rsid w:val="00454DAF"/>
    <w:rsid w:val="004661A7"/>
    <w:rsid w:val="0047414E"/>
    <w:rsid w:val="00474E8F"/>
    <w:rsid w:val="00482124"/>
    <w:rsid w:val="00487869"/>
    <w:rsid w:val="004905DB"/>
    <w:rsid w:val="00497271"/>
    <w:rsid w:val="004B05B7"/>
    <w:rsid w:val="004B677F"/>
    <w:rsid w:val="004B6B6A"/>
    <w:rsid w:val="004D667A"/>
    <w:rsid w:val="004D78BF"/>
    <w:rsid w:val="004E0149"/>
    <w:rsid w:val="004E58F5"/>
    <w:rsid w:val="004E74D1"/>
    <w:rsid w:val="004F2852"/>
    <w:rsid w:val="004F2CD4"/>
    <w:rsid w:val="004F438B"/>
    <w:rsid w:val="004F725E"/>
    <w:rsid w:val="004F7611"/>
    <w:rsid w:val="00503C9F"/>
    <w:rsid w:val="005059BF"/>
    <w:rsid w:val="00506F1C"/>
    <w:rsid w:val="00506FC0"/>
    <w:rsid w:val="00524702"/>
    <w:rsid w:val="0052517A"/>
    <w:rsid w:val="00530EF4"/>
    <w:rsid w:val="00540F78"/>
    <w:rsid w:val="005415D6"/>
    <w:rsid w:val="00543ECC"/>
    <w:rsid w:val="0054426E"/>
    <w:rsid w:val="005532F6"/>
    <w:rsid w:val="00553EA2"/>
    <w:rsid w:val="00555E23"/>
    <w:rsid w:val="0055650B"/>
    <w:rsid w:val="0056055D"/>
    <w:rsid w:val="00561FC8"/>
    <w:rsid w:val="005621B3"/>
    <w:rsid w:val="0056271D"/>
    <w:rsid w:val="005632DE"/>
    <w:rsid w:val="00565A92"/>
    <w:rsid w:val="00566067"/>
    <w:rsid w:val="00566F22"/>
    <w:rsid w:val="00570284"/>
    <w:rsid w:val="00572F74"/>
    <w:rsid w:val="00573C28"/>
    <w:rsid w:val="005741FC"/>
    <w:rsid w:val="00574AA7"/>
    <w:rsid w:val="005753E4"/>
    <w:rsid w:val="005762B7"/>
    <w:rsid w:val="00585635"/>
    <w:rsid w:val="005856B4"/>
    <w:rsid w:val="0059683A"/>
    <w:rsid w:val="005A15C0"/>
    <w:rsid w:val="005A4280"/>
    <w:rsid w:val="005A5EBB"/>
    <w:rsid w:val="005B1442"/>
    <w:rsid w:val="005B2406"/>
    <w:rsid w:val="005B7A91"/>
    <w:rsid w:val="005C00E2"/>
    <w:rsid w:val="005D6049"/>
    <w:rsid w:val="005D78E8"/>
    <w:rsid w:val="005E0B66"/>
    <w:rsid w:val="005E331E"/>
    <w:rsid w:val="005E42C4"/>
    <w:rsid w:val="005E443E"/>
    <w:rsid w:val="005F78A2"/>
    <w:rsid w:val="0060182E"/>
    <w:rsid w:val="00602BCA"/>
    <w:rsid w:val="00602F6C"/>
    <w:rsid w:val="006035A4"/>
    <w:rsid w:val="006054CF"/>
    <w:rsid w:val="00605F1D"/>
    <w:rsid w:val="00616384"/>
    <w:rsid w:val="006244B8"/>
    <w:rsid w:val="006251E2"/>
    <w:rsid w:val="00625991"/>
    <w:rsid w:val="00630936"/>
    <w:rsid w:val="00637C01"/>
    <w:rsid w:val="00661C3E"/>
    <w:rsid w:val="0066684A"/>
    <w:rsid w:val="00670291"/>
    <w:rsid w:val="00671203"/>
    <w:rsid w:val="00672E6F"/>
    <w:rsid w:val="00681E3F"/>
    <w:rsid w:val="006860E4"/>
    <w:rsid w:val="00690DEC"/>
    <w:rsid w:val="006913DA"/>
    <w:rsid w:val="00691CF9"/>
    <w:rsid w:val="00692CC4"/>
    <w:rsid w:val="00694B31"/>
    <w:rsid w:val="006A2BBA"/>
    <w:rsid w:val="006A398E"/>
    <w:rsid w:val="006A3ACA"/>
    <w:rsid w:val="006A3E91"/>
    <w:rsid w:val="006A7424"/>
    <w:rsid w:val="006B2E1C"/>
    <w:rsid w:val="006B50DC"/>
    <w:rsid w:val="006B7637"/>
    <w:rsid w:val="006B7887"/>
    <w:rsid w:val="006C2777"/>
    <w:rsid w:val="006C5D6E"/>
    <w:rsid w:val="006C6ABA"/>
    <w:rsid w:val="006D159D"/>
    <w:rsid w:val="006D1C63"/>
    <w:rsid w:val="006D4DE3"/>
    <w:rsid w:val="006D5FD9"/>
    <w:rsid w:val="006E07DE"/>
    <w:rsid w:val="006E2A91"/>
    <w:rsid w:val="006E3660"/>
    <w:rsid w:val="006F107B"/>
    <w:rsid w:val="006F4DE2"/>
    <w:rsid w:val="007016FB"/>
    <w:rsid w:val="007042A5"/>
    <w:rsid w:val="00712CE5"/>
    <w:rsid w:val="00714D18"/>
    <w:rsid w:val="00715AB0"/>
    <w:rsid w:val="00721212"/>
    <w:rsid w:val="00722D18"/>
    <w:rsid w:val="00722F42"/>
    <w:rsid w:val="00727538"/>
    <w:rsid w:val="00727B0C"/>
    <w:rsid w:val="00744B35"/>
    <w:rsid w:val="0075351B"/>
    <w:rsid w:val="00753C92"/>
    <w:rsid w:val="00757DE3"/>
    <w:rsid w:val="00761536"/>
    <w:rsid w:val="00765BCA"/>
    <w:rsid w:val="00773F33"/>
    <w:rsid w:val="007756FF"/>
    <w:rsid w:val="00775CC6"/>
    <w:rsid w:val="007773ED"/>
    <w:rsid w:val="0078015D"/>
    <w:rsid w:val="007827A8"/>
    <w:rsid w:val="00787C2D"/>
    <w:rsid w:val="0079132F"/>
    <w:rsid w:val="00791F3F"/>
    <w:rsid w:val="0079407C"/>
    <w:rsid w:val="007A342C"/>
    <w:rsid w:val="007A739E"/>
    <w:rsid w:val="007A7886"/>
    <w:rsid w:val="007A7B4A"/>
    <w:rsid w:val="007B2294"/>
    <w:rsid w:val="007B330D"/>
    <w:rsid w:val="007B57C4"/>
    <w:rsid w:val="007B70FF"/>
    <w:rsid w:val="007C2514"/>
    <w:rsid w:val="007C52A5"/>
    <w:rsid w:val="007C6FFD"/>
    <w:rsid w:val="007D17FD"/>
    <w:rsid w:val="007D4C56"/>
    <w:rsid w:val="007D6680"/>
    <w:rsid w:val="007E37ED"/>
    <w:rsid w:val="007E3F3F"/>
    <w:rsid w:val="007F294E"/>
    <w:rsid w:val="007F310D"/>
    <w:rsid w:val="007F3A32"/>
    <w:rsid w:val="00804C9B"/>
    <w:rsid w:val="00810686"/>
    <w:rsid w:val="00811489"/>
    <w:rsid w:val="00816E1D"/>
    <w:rsid w:val="008225DC"/>
    <w:rsid w:val="00825B14"/>
    <w:rsid w:val="0082673F"/>
    <w:rsid w:val="00830082"/>
    <w:rsid w:val="00830681"/>
    <w:rsid w:val="00832100"/>
    <w:rsid w:val="00840576"/>
    <w:rsid w:val="0084091F"/>
    <w:rsid w:val="00843537"/>
    <w:rsid w:val="008503E7"/>
    <w:rsid w:val="00850D2A"/>
    <w:rsid w:val="00855F13"/>
    <w:rsid w:val="00860DAF"/>
    <w:rsid w:val="008728C0"/>
    <w:rsid w:val="008740C9"/>
    <w:rsid w:val="008769AC"/>
    <w:rsid w:val="00883735"/>
    <w:rsid w:val="00885300"/>
    <w:rsid w:val="00890666"/>
    <w:rsid w:val="00892DDD"/>
    <w:rsid w:val="00893AA8"/>
    <w:rsid w:val="00894514"/>
    <w:rsid w:val="008B2351"/>
    <w:rsid w:val="008B3073"/>
    <w:rsid w:val="008B507C"/>
    <w:rsid w:val="008B74FD"/>
    <w:rsid w:val="008C1D67"/>
    <w:rsid w:val="008C1F40"/>
    <w:rsid w:val="008D0350"/>
    <w:rsid w:val="008D0BFE"/>
    <w:rsid w:val="008D0D30"/>
    <w:rsid w:val="008D16C5"/>
    <w:rsid w:val="008D2331"/>
    <w:rsid w:val="008D2C64"/>
    <w:rsid w:val="008D3F24"/>
    <w:rsid w:val="008D4177"/>
    <w:rsid w:val="008D73DE"/>
    <w:rsid w:val="008E7FE0"/>
    <w:rsid w:val="008F0B23"/>
    <w:rsid w:val="008F1682"/>
    <w:rsid w:val="008F4EB0"/>
    <w:rsid w:val="00906721"/>
    <w:rsid w:val="00912F5B"/>
    <w:rsid w:val="00913CF7"/>
    <w:rsid w:val="00917B2D"/>
    <w:rsid w:val="00927949"/>
    <w:rsid w:val="00931AA6"/>
    <w:rsid w:val="00935AB7"/>
    <w:rsid w:val="00937B68"/>
    <w:rsid w:val="0094091A"/>
    <w:rsid w:val="00944BD6"/>
    <w:rsid w:val="00946015"/>
    <w:rsid w:val="009556BE"/>
    <w:rsid w:val="00960455"/>
    <w:rsid w:val="009636B8"/>
    <w:rsid w:val="00964FEC"/>
    <w:rsid w:val="009668BA"/>
    <w:rsid w:val="009740F0"/>
    <w:rsid w:val="009758EF"/>
    <w:rsid w:val="00981E77"/>
    <w:rsid w:val="00983549"/>
    <w:rsid w:val="00986054"/>
    <w:rsid w:val="00996C36"/>
    <w:rsid w:val="009A0358"/>
    <w:rsid w:val="009A0D60"/>
    <w:rsid w:val="009A42BC"/>
    <w:rsid w:val="009A462F"/>
    <w:rsid w:val="009A6A49"/>
    <w:rsid w:val="009B3332"/>
    <w:rsid w:val="009B7827"/>
    <w:rsid w:val="009C4909"/>
    <w:rsid w:val="009C6772"/>
    <w:rsid w:val="009C7625"/>
    <w:rsid w:val="009C7A2C"/>
    <w:rsid w:val="009D15E2"/>
    <w:rsid w:val="009D3D62"/>
    <w:rsid w:val="009E4B06"/>
    <w:rsid w:val="009E73E0"/>
    <w:rsid w:val="009F6D8D"/>
    <w:rsid w:val="00A00667"/>
    <w:rsid w:val="00A00B25"/>
    <w:rsid w:val="00A04A44"/>
    <w:rsid w:val="00A06786"/>
    <w:rsid w:val="00A1011A"/>
    <w:rsid w:val="00A14FF7"/>
    <w:rsid w:val="00A15891"/>
    <w:rsid w:val="00A15C2A"/>
    <w:rsid w:val="00A2056F"/>
    <w:rsid w:val="00A22BF2"/>
    <w:rsid w:val="00A23563"/>
    <w:rsid w:val="00A2584E"/>
    <w:rsid w:val="00A27E99"/>
    <w:rsid w:val="00A30E8F"/>
    <w:rsid w:val="00A33421"/>
    <w:rsid w:val="00A3385E"/>
    <w:rsid w:val="00A33B4E"/>
    <w:rsid w:val="00A33C31"/>
    <w:rsid w:val="00A34651"/>
    <w:rsid w:val="00A34C3C"/>
    <w:rsid w:val="00A34EEF"/>
    <w:rsid w:val="00A357F2"/>
    <w:rsid w:val="00A35F02"/>
    <w:rsid w:val="00A43390"/>
    <w:rsid w:val="00A43A3A"/>
    <w:rsid w:val="00A46404"/>
    <w:rsid w:val="00A51D80"/>
    <w:rsid w:val="00A52848"/>
    <w:rsid w:val="00A5293A"/>
    <w:rsid w:val="00A54FCD"/>
    <w:rsid w:val="00A554D3"/>
    <w:rsid w:val="00A60AB2"/>
    <w:rsid w:val="00A615D8"/>
    <w:rsid w:val="00A6433F"/>
    <w:rsid w:val="00A74506"/>
    <w:rsid w:val="00A76DA3"/>
    <w:rsid w:val="00A84894"/>
    <w:rsid w:val="00A85358"/>
    <w:rsid w:val="00A916E0"/>
    <w:rsid w:val="00A926EA"/>
    <w:rsid w:val="00A929E6"/>
    <w:rsid w:val="00A92CAA"/>
    <w:rsid w:val="00A95BCA"/>
    <w:rsid w:val="00A9716F"/>
    <w:rsid w:val="00AA063E"/>
    <w:rsid w:val="00AA77D6"/>
    <w:rsid w:val="00AC559E"/>
    <w:rsid w:val="00AC6242"/>
    <w:rsid w:val="00AD0948"/>
    <w:rsid w:val="00AD1653"/>
    <w:rsid w:val="00AD4D9B"/>
    <w:rsid w:val="00AE38E8"/>
    <w:rsid w:val="00AF48A1"/>
    <w:rsid w:val="00AF5030"/>
    <w:rsid w:val="00B11C10"/>
    <w:rsid w:val="00B1318D"/>
    <w:rsid w:val="00B1793F"/>
    <w:rsid w:val="00B3184A"/>
    <w:rsid w:val="00B3385B"/>
    <w:rsid w:val="00B40D79"/>
    <w:rsid w:val="00B43975"/>
    <w:rsid w:val="00B4657A"/>
    <w:rsid w:val="00B51266"/>
    <w:rsid w:val="00B54876"/>
    <w:rsid w:val="00B629E2"/>
    <w:rsid w:val="00B65784"/>
    <w:rsid w:val="00B71A8B"/>
    <w:rsid w:val="00B71B42"/>
    <w:rsid w:val="00B72C85"/>
    <w:rsid w:val="00B7498A"/>
    <w:rsid w:val="00B76B24"/>
    <w:rsid w:val="00B8240A"/>
    <w:rsid w:val="00B908AA"/>
    <w:rsid w:val="00B91E6C"/>
    <w:rsid w:val="00B96056"/>
    <w:rsid w:val="00B97110"/>
    <w:rsid w:val="00BA21E8"/>
    <w:rsid w:val="00BA3B14"/>
    <w:rsid w:val="00BA3E35"/>
    <w:rsid w:val="00BA5F9A"/>
    <w:rsid w:val="00BB5722"/>
    <w:rsid w:val="00BC09C7"/>
    <w:rsid w:val="00BC16DF"/>
    <w:rsid w:val="00BC6D89"/>
    <w:rsid w:val="00BD0454"/>
    <w:rsid w:val="00BD0841"/>
    <w:rsid w:val="00BD6DA3"/>
    <w:rsid w:val="00BE0019"/>
    <w:rsid w:val="00BF0EB2"/>
    <w:rsid w:val="00BF6677"/>
    <w:rsid w:val="00BF7D1B"/>
    <w:rsid w:val="00C15366"/>
    <w:rsid w:val="00C26734"/>
    <w:rsid w:val="00C36CDC"/>
    <w:rsid w:val="00C373A5"/>
    <w:rsid w:val="00C43CB5"/>
    <w:rsid w:val="00C452F3"/>
    <w:rsid w:val="00C53007"/>
    <w:rsid w:val="00C56865"/>
    <w:rsid w:val="00C661FD"/>
    <w:rsid w:val="00C71D8A"/>
    <w:rsid w:val="00C7486A"/>
    <w:rsid w:val="00C74E1E"/>
    <w:rsid w:val="00C85E26"/>
    <w:rsid w:val="00C87BF4"/>
    <w:rsid w:val="00CA5667"/>
    <w:rsid w:val="00CA5BE2"/>
    <w:rsid w:val="00CA76E7"/>
    <w:rsid w:val="00CB0329"/>
    <w:rsid w:val="00CB10A3"/>
    <w:rsid w:val="00CB7001"/>
    <w:rsid w:val="00CC7655"/>
    <w:rsid w:val="00CD5FE3"/>
    <w:rsid w:val="00CE25F2"/>
    <w:rsid w:val="00CE49AE"/>
    <w:rsid w:val="00CE6F7D"/>
    <w:rsid w:val="00D05DD6"/>
    <w:rsid w:val="00D1193A"/>
    <w:rsid w:val="00D1296C"/>
    <w:rsid w:val="00D132D7"/>
    <w:rsid w:val="00D139A6"/>
    <w:rsid w:val="00D20365"/>
    <w:rsid w:val="00D20D41"/>
    <w:rsid w:val="00D222A5"/>
    <w:rsid w:val="00D27366"/>
    <w:rsid w:val="00D31664"/>
    <w:rsid w:val="00D31BA6"/>
    <w:rsid w:val="00D353CA"/>
    <w:rsid w:val="00D402B9"/>
    <w:rsid w:val="00D45E95"/>
    <w:rsid w:val="00D47DE0"/>
    <w:rsid w:val="00D5606D"/>
    <w:rsid w:val="00D62FD5"/>
    <w:rsid w:val="00D637FB"/>
    <w:rsid w:val="00D7040D"/>
    <w:rsid w:val="00D8035F"/>
    <w:rsid w:val="00D94CBE"/>
    <w:rsid w:val="00DA101E"/>
    <w:rsid w:val="00DA3E5A"/>
    <w:rsid w:val="00DA758A"/>
    <w:rsid w:val="00DB3F8D"/>
    <w:rsid w:val="00DB441F"/>
    <w:rsid w:val="00DB4F20"/>
    <w:rsid w:val="00DB6134"/>
    <w:rsid w:val="00DB7B28"/>
    <w:rsid w:val="00DC6DA7"/>
    <w:rsid w:val="00DD0483"/>
    <w:rsid w:val="00DE1C22"/>
    <w:rsid w:val="00DE36D9"/>
    <w:rsid w:val="00DE458A"/>
    <w:rsid w:val="00DF01E7"/>
    <w:rsid w:val="00DF117F"/>
    <w:rsid w:val="00DF1646"/>
    <w:rsid w:val="00DF4AAA"/>
    <w:rsid w:val="00E0262B"/>
    <w:rsid w:val="00E11821"/>
    <w:rsid w:val="00E25505"/>
    <w:rsid w:val="00E25F66"/>
    <w:rsid w:val="00E2688A"/>
    <w:rsid w:val="00E33E91"/>
    <w:rsid w:val="00E34561"/>
    <w:rsid w:val="00E617F4"/>
    <w:rsid w:val="00E6621F"/>
    <w:rsid w:val="00E74DB6"/>
    <w:rsid w:val="00E87A97"/>
    <w:rsid w:val="00E93F26"/>
    <w:rsid w:val="00E94169"/>
    <w:rsid w:val="00E9786D"/>
    <w:rsid w:val="00EA3006"/>
    <w:rsid w:val="00EB15E9"/>
    <w:rsid w:val="00EB1CE5"/>
    <w:rsid w:val="00EB3350"/>
    <w:rsid w:val="00EB5D3B"/>
    <w:rsid w:val="00EC03AA"/>
    <w:rsid w:val="00EC0727"/>
    <w:rsid w:val="00EC2E6B"/>
    <w:rsid w:val="00EC330D"/>
    <w:rsid w:val="00EC674F"/>
    <w:rsid w:val="00EC6CEB"/>
    <w:rsid w:val="00EE4129"/>
    <w:rsid w:val="00EE42AF"/>
    <w:rsid w:val="00EE5499"/>
    <w:rsid w:val="00EF400B"/>
    <w:rsid w:val="00F03001"/>
    <w:rsid w:val="00F1258C"/>
    <w:rsid w:val="00F126C5"/>
    <w:rsid w:val="00F12C33"/>
    <w:rsid w:val="00F1301D"/>
    <w:rsid w:val="00F14953"/>
    <w:rsid w:val="00F16239"/>
    <w:rsid w:val="00F21073"/>
    <w:rsid w:val="00F229D2"/>
    <w:rsid w:val="00F23D22"/>
    <w:rsid w:val="00F27B9C"/>
    <w:rsid w:val="00F34D15"/>
    <w:rsid w:val="00F44F33"/>
    <w:rsid w:val="00F454EF"/>
    <w:rsid w:val="00F55CAA"/>
    <w:rsid w:val="00F5658E"/>
    <w:rsid w:val="00F6128A"/>
    <w:rsid w:val="00F61A7F"/>
    <w:rsid w:val="00F72B55"/>
    <w:rsid w:val="00F7362F"/>
    <w:rsid w:val="00F739C6"/>
    <w:rsid w:val="00F90836"/>
    <w:rsid w:val="00F94998"/>
    <w:rsid w:val="00F94CC8"/>
    <w:rsid w:val="00FA20A4"/>
    <w:rsid w:val="00FA77FD"/>
    <w:rsid w:val="00FB04FC"/>
    <w:rsid w:val="00FB61B6"/>
    <w:rsid w:val="00FB7D27"/>
    <w:rsid w:val="00FC040C"/>
    <w:rsid w:val="00FC05B9"/>
    <w:rsid w:val="00FD1F35"/>
    <w:rsid w:val="00FD558A"/>
    <w:rsid w:val="00FD7E16"/>
    <w:rsid w:val="00FE2623"/>
    <w:rsid w:val="00FE36FD"/>
    <w:rsid w:val="00FE456F"/>
    <w:rsid w:val="00FE6EED"/>
    <w:rsid w:val="00FE7CD0"/>
    <w:rsid w:val="00FF192C"/>
    <w:rsid w:val="00FF2445"/>
    <w:rsid w:val="00FF27FC"/>
    <w:rsid w:val="00FF42AE"/>
    <w:rsid w:val="00FF624C"/>
    <w:rsid w:val="00FF7D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95FEA52"/>
  <w15:docId w15:val="{151B87FB-3971-4D6C-BE54-D8DF86A09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iPriority="99"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iPriority="99" w:unhideWhenUsed="1"/>
    <w:lsdException w:name="List Bullet 3" w:semiHidden="1" w:uiPriority="99" w:unhideWhenUsed="1"/>
    <w:lsdException w:name="List Bullet 4" w:semiHidden="1" w:unhideWhenUsed="1"/>
    <w:lsdException w:name="List Bullet 5" w:semiHidden="1"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iPriority="99" w:unhideWhenUsed="1"/>
    <w:lsdException w:name="List Continue" w:semiHidden="1" w:unhideWhenUsed="1"/>
    <w:lsdException w:name="List Continue 2" w:semiHidden="1" w:uiPriority="99" w:unhideWhenUsed="1"/>
    <w:lsdException w:name="List Continue 3" w:semiHidden="1" w:uiPriority="99"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5">
    <w:name w:val="Normal"/>
    <w:qFormat/>
    <w:rsid w:val="008D16C5"/>
    <w:rPr>
      <w:sz w:val="24"/>
      <w:szCs w:val="24"/>
    </w:rPr>
  </w:style>
  <w:style w:type="paragraph" w:styleId="1">
    <w:name w:val="heading 1"/>
    <w:aliases w:val="Заголовок 1 (табл),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H1,новая страница"/>
    <w:basedOn w:val="a5"/>
    <w:next w:val="a5"/>
    <w:link w:val="13"/>
    <w:uiPriority w:val="1"/>
    <w:qFormat/>
    <w:rsid w:val="00114059"/>
    <w:pPr>
      <w:keepNext/>
      <w:numPr>
        <w:numId w:val="1"/>
      </w:numPr>
      <w:spacing w:before="240" w:after="60"/>
      <w:outlineLvl w:val="0"/>
    </w:pPr>
    <w:rPr>
      <w:rFonts w:ascii="Cambria" w:hAnsi="Cambria"/>
      <w:b/>
      <w:kern w:val="32"/>
      <w:sz w:val="32"/>
      <w:szCs w:val="20"/>
      <w:lang w:val="en-US" w:eastAsia="en-US"/>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H2,h2"/>
    <w:basedOn w:val="a5"/>
    <w:next w:val="a5"/>
    <w:link w:val="23"/>
    <w:uiPriority w:val="1"/>
    <w:qFormat/>
    <w:rsid w:val="00114059"/>
    <w:pPr>
      <w:keepNext/>
      <w:numPr>
        <w:ilvl w:val="1"/>
        <w:numId w:val="1"/>
      </w:numPr>
      <w:spacing w:before="240" w:after="60"/>
      <w:outlineLvl w:val="1"/>
    </w:pPr>
    <w:rPr>
      <w:rFonts w:ascii="Cambria" w:hAnsi="Cambria"/>
      <w:b/>
      <w:i/>
      <w:sz w:val="28"/>
      <w:szCs w:val="20"/>
      <w:lang w:val="en-US" w:eastAsia="en-US"/>
    </w:rPr>
  </w:style>
  <w:style w:type="paragraph" w:styleId="3">
    <w:name w:val="heading 3"/>
    <w:aliases w:val="Заголовок 3 Знак + 12 pt,не полужирный,влево,Перед:  0 пт,Пос...,Заголовок 3 Знак +,Пер...,Заголовок 3 Знак Знак Знак,H3,h3"/>
    <w:basedOn w:val="a5"/>
    <w:next w:val="a5"/>
    <w:link w:val="32"/>
    <w:uiPriority w:val="9"/>
    <w:qFormat/>
    <w:rsid w:val="00114059"/>
    <w:pPr>
      <w:keepNext/>
      <w:numPr>
        <w:ilvl w:val="2"/>
        <w:numId w:val="1"/>
      </w:numPr>
      <w:spacing w:before="240" w:after="60"/>
      <w:outlineLvl w:val="2"/>
    </w:pPr>
    <w:rPr>
      <w:rFonts w:ascii="Cambria" w:hAnsi="Cambria"/>
      <w:b/>
      <w:sz w:val="26"/>
      <w:szCs w:val="20"/>
      <w:lang w:val="en-US" w:eastAsia="en-US"/>
    </w:rPr>
  </w:style>
  <w:style w:type="paragraph" w:styleId="4">
    <w:name w:val="heading 4"/>
    <w:aliases w:val="Параграф,H4,Заголовок 4 (Приложение), Знак10,Знак10"/>
    <w:basedOn w:val="a5"/>
    <w:next w:val="a5"/>
    <w:link w:val="41"/>
    <w:uiPriority w:val="9"/>
    <w:qFormat/>
    <w:rsid w:val="00114059"/>
    <w:pPr>
      <w:keepNext/>
      <w:numPr>
        <w:ilvl w:val="3"/>
        <w:numId w:val="1"/>
      </w:numPr>
      <w:spacing w:before="240" w:after="60"/>
      <w:outlineLvl w:val="3"/>
    </w:pPr>
    <w:rPr>
      <w:rFonts w:ascii="Calibri" w:hAnsi="Calibri"/>
      <w:b/>
      <w:sz w:val="28"/>
      <w:szCs w:val="20"/>
      <w:lang w:val="en-US" w:eastAsia="en-US"/>
    </w:rPr>
  </w:style>
  <w:style w:type="paragraph" w:styleId="5">
    <w:name w:val="heading 5"/>
    <w:basedOn w:val="a5"/>
    <w:next w:val="a5"/>
    <w:link w:val="50"/>
    <w:uiPriority w:val="9"/>
    <w:qFormat/>
    <w:rsid w:val="00114059"/>
    <w:pPr>
      <w:numPr>
        <w:ilvl w:val="4"/>
        <w:numId w:val="1"/>
      </w:numPr>
      <w:spacing w:before="240" w:after="60"/>
      <w:outlineLvl w:val="4"/>
    </w:pPr>
    <w:rPr>
      <w:rFonts w:ascii="Calibri" w:hAnsi="Calibri"/>
      <w:b/>
      <w:i/>
      <w:sz w:val="26"/>
      <w:szCs w:val="20"/>
      <w:lang w:val="en-US" w:eastAsia="en-US"/>
    </w:rPr>
  </w:style>
  <w:style w:type="paragraph" w:styleId="6">
    <w:name w:val="heading 6"/>
    <w:basedOn w:val="a5"/>
    <w:next w:val="a5"/>
    <w:link w:val="60"/>
    <w:uiPriority w:val="99"/>
    <w:qFormat/>
    <w:rsid w:val="00114059"/>
    <w:pPr>
      <w:numPr>
        <w:ilvl w:val="5"/>
        <w:numId w:val="1"/>
      </w:numPr>
      <w:spacing w:before="240" w:after="60"/>
      <w:outlineLvl w:val="5"/>
    </w:pPr>
    <w:rPr>
      <w:b/>
      <w:sz w:val="22"/>
      <w:szCs w:val="20"/>
      <w:lang w:val="en-US" w:eastAsia="en-US"/>
    </w:rPr>
  </w:style>
  <w:style w:type="paragraph" w:styleId="7">
    <w:name w:val="heading 7"/>
    <w:basedOn w:val="a5"/>
    <w:next w:val="a5"/>
    <w:link w:val="70"/>
    <w:uiPriority w:val="99"/>
    <w:qFormat/>
    <w:rsid w:val="00114059"/>
    <w:pPr>
      <w:numPr>
        <w:ilvl w:val="6"/>
        <w:numId w:val="1"/>
      </w:numPr>
      <w:spacing w:before="240" w:after="60"/>
      <w:outlineLvl w:val="6"/>
    </w:pPr>
    <w:rPr>
      <w:rFonts w:ascii="Calibri" w:hAnsi="Calibri"/>
      <w:szCs w:val="20"/>
      <w:lang w:val="en-US" w:eastAsia="en-US"/>
    </w:rPr>
  </w:style>
  <w:style w:type="paragraph" w:styleId="8">
    <w:name w:val="heading 8"/>
    <w:basedOn w:val="a5"/>
    <w:next w:val="a5"/>
    <w:link w:val="80"/>
    <w:uiPriority w:val="99"/>
    <w:qFormat/>
    <w:rsid w:val="00114059"/>
    <w:pPr>
      <w:numPr>
        <w:ilvl w:val="7"/>
        <w:numId w:val="1"/>
      </w:numPr>
      <w:spacing w:before="240" w:after="60"/>
      <w:outlineLvl w:val="7"/>
    </w:pPr>
    <w:rPr>
      <w:rFonts w:ascii="Calibri" w:hAnsi="Calibri"/>
      <w:i/>
      <w:szCs w:val="20"/>
      <w:lang w:val="en-US" w:eastAsia="en-US"/>
    </w:rPr>
  </w:style>
  <w:style w:type="paragraph" w:styleId="9">
    <w:name w:val="heading 9"/>
    <w:basedOn w:val="a5"/>
    <w:next w:val="a5"/>
    <w:link w:val="90"/>
    <w:uiPriority w:val="99"/>
    <w:qFormat/>
    <w:rsid w:val="00114059"/>
    <w:pPr>
      <w:numPr>
        <w:ilvl w:val="8"/>
        <w:numId w:val="1"/>
      </w:numPr>
      <w:spacing w:before="240" w:after="60"/>
      <w:outlineLvl w:val="8"/>
    </w:pPr>
    <w:rPr>
      <w:rFonts w:ascii="Cambria" w:hAnsi="Cambria"/>
      <w:sz w:val="22"/>
      <w:szCs w:val="20"/>
      <w:lang w:val="en-US" w:eastAsia="en-US"/>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table" w:styleId="a9">
    <w:name w:val="Table Grid"/>
    <w:aliases w:val="Table Grid Report"/>
    <w:basedOn w:val="a7"/>
    <w:uiPriority w:val="39"/>
    <w:rsid w:val="003572D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a">
    <w:name w:val="Balloon Text"/>
    <w:basedOn w:val="a5"/>
    <w:link w:val="ab"/>
    <w:uiPriority w:val="99"/>
    <w:rsid w:val="001A49F7"/>
    <w:rPr>
      <w:rFonts w:ascii="Tahoma" w:hAnsi="Tahoma" w:cs="Tahoma"/>
      <w:sz w:val="16"/>
      <w:szCs w:val="16"/>
    </w:rPr>
  </w:style>
  <w:style w:type="character" w:customStyle="1" w:styleId="ab">
    <w:name w:val="Текст выноски Знак"/>
    <w:link w:val="aa"/>
    <w:uiPriority w:val="99"/>
    <w:rsid w:val="001A49F7"/>
    <w:rPr>
      <w:rFonts w:ascii="Tahoma" w:hAnsi="Tahoma" w:cs="Tahoma"/>
      <w:sz w:val="16"/>
      <w:szCs w:val="16"/>
    </w:rPr>
  </w:style>
  <w:style w:type="character" w:customStyle="1" w:styleId="FontStyle23">
    <w:name w:val="Font Style23"/>
    <w:uiPriority w:val="99"/>
    <w:rsid w:val="001B0C14"/>
    <w:rPr>
      <w:rFonts w:ascii="Times New Roman" w:hAnsi="Times New Roman" w:cs="Times New Roman"/>
      <w:sz w:val="28"/>
      <w:szCs w:val="28"/>
    </w:rPr>
  </w:style>
  <w:style w:type="paragraph" w:customStyle="1" w:styleId="Standard">
    <w:name w:val="Standard"/>
    <w:rsid w:val="001B0C14"/>
    <w:pPr>
      <w:widowControl w:val="0"/>
      <w:suppressAutoHyphens/>
      <w:autoSpaceDN w:val="0"/>
    </w:pPr>
    <w:rPr>
      <w:rFonts w:ascii="Liberation Serif" w:eastAsia="SimSun" w:hAnsi="Liberation Serif" w:cs="Mangal"/>
      <w:kern w:val="3"/>
      <w:sz w:val="24"/>
      <w:szCs w:val="24"/>
      <w:lang w:eastAsia="zh-CN" w:bidi="hi-IN"/>
    </w:rPr>
  </w:style>
  <w:style w:type="paragraph" w:customStyle="1" w:styleId="Style5">
    <w:name w:val="Style5"/>
    <w:basedOn w:val="a5"/>
    <w:uiPriority w:val="99"/>
    <w:rsid w:val="001B0C14"/>
    <w:pPr>
      <w:widowControl w:val="0"/>
      <w:autoSpaceDE w:val="0"/>
      <w:autoSpaceDN w:val="0"/>
      <w:adjustRightInd w:val="0"/>
      <w:spacing w:line="317" w:lineRule="exact"/>
    </w:pPr>
  </w:style>
  <w:style w:type="paragraph" w:customStyle="1" w:styleId="Style6">
    <w:name w:val="Style6"/>
    <w:basedOn w:val="a5"/>
    <w:uiPriority w:val="99"/>
    <w:rsid w:val="001B0C14"/>
    <w:pPr>
      <w:widowControl w:val="0"/>
      <w:autoSpaceDE w:val="0"/>
      <w:autoSpaceDN w:val="0"/>
      <w:adjustRightInd w:val="0"/>
      <w:spacing w:line="324" w:lineRule="exact"/>
      <w:ind w:firstLine="475"/>
      <w:jc w:val="both"/>
    </w:pPr>
  </w:style>
  <w:style w:type="paragraph" w:styleId="ac">
    <w:name w:val="No Spacing"/>
    <w:uiPriority w:val="99"/>
    <w:qFormat/>
    <w:rsid w:val="001B0C14"/>
    <w:pPr>
      <w:widowControl w:val="0"/>
      <w:autoSpaceDE w:val="0"/>
      <w:autoSpaceDN w:val="0"/>
      <w:adjustRightInd w:val="0"/>
    </w:pPr>
    <w:rPr>
      <w:sz w:val="24"/>
      <w:szCs w:val="24"/>
    </w:rPr>
  </w:style>
  <w:style w:type="character" w:customStyle="1" w:styleId="13">
    <w:name w:val="Заголовок 1 Знак"/>
    <w:aliases w:val="Заголовок 1 (табл) Знак,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Заголовок 1 (табл) Знак1 Знак Знак"/>
    <w:basedOn w:val="a6"/>
    <w:link w:val="1"/>
    <w:uiPriority w:val="1"/>
    <w:rsid w:val="00114059"/>
    <w:rPr>
      <w:rFonts w:ascii="Cambria" w:hAnsi="Cambria"/>
      <w:b/>
      <w:kern w:val="32"/>
      <w:sz w:val="32"/>
      <w:lang w:val="en-US" w:eastAsia="en-US"/>
    </w:rPr>
  </w:style>
  <w:style w:type="character" w:customStyle="1" w:styleId="23">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basedOn w:val="a6"/>
    <w:link w:val="20"/>
    <w:uiPriority w:val="1"/>
    <w:rsid w:val="00114059"/>
    <w:rPr>
      <w:rFonts w:ascii="Cambria" w:hAnsi="Cambria"/>
      <w:b/>
      <w:i/>
      <w:sz w:val="28"/>
      <w:lang w:val="en-US" w:eastAsia="en-US"/>
    </w:rPr>
  </w:style>
  <w:style w:type="character" w:customStyle="1" w:styleId="32">
    <w:name w:val="Заголовок 3 Знак"/>
    <w:aliases w:val="Заголовок 3 Знак + 12 pt Знак,не полужирный Знак,влево Знак,Перед:  0 пт Знак,Пос... Знак,Заголовок 3 Знак + Знак,Пер... Знак,Заголовок 3 Знак Знак Знак Знак,H3 Знак,h3 Знак"/>
    <w:basedOn w:val="a6"/>
    <w:link w:val="3"/>
    <w:uiPriority w:val="9"/>
    <w:rsid w:val="00114059"/>
    <w:rPr>
      <w:rFonts w:ascii="Cambria" w:hAnsi="Cambria"/>
      <w:b/>
      <w:sz w:val="26"/>
      <w:lang w:val="en-US" w:eastAsia="en-US"/>
    </w:rPr>
  </w:style>
  <w:style w:type="character" w:customStyle="1" w:styleId="41">
    <w:name w:val="Заголовок 4 Знак"/>
    <w:aliases w:val="Параграф Знак,H4 Знак,Заголовок 4 (Приложение) Знак, Знак10 Знак,Знак10 Знак"/>
    <w:basedOn w:val="a6"/>
    <w:link w:val="4"/>
    <w:uiPriority w:val="9"/>
    <w:rsid w:val="00114059"/>
    <w:rPr>
      <w:rFonts w:ascii="Calibri" w:hAnsi="Calibri"/>
      <w:b/>
      <w:sz w:val="28"/>
      <w:lang w:val="en-US" w:eastAsia="en-US"/>
    </w:rPr>
  </w:style>
  <w:style w:type="character" w:customStyle="1" w:styleId="50">
    <w:name w:val="Заголовок 5 Знак"/>
    <w:basedOn w:val="a6"/>
    <w:link w:val="5"/>
    <w:uiPriority w:val="9"/>
    <w:rsid w:val="00114059"/>
    <w:rPr>
      <w:rFonts w:ascii="Calibri" w:hAnsi="Calibri"/>
      <w:b/>
      <w:i/>
      <w:sz w:val="26"/>
      <w:lang w:val="en-US" w:eastAsia="en-US"/>
    </w:rPr>
  </w:style>
  <w:style w:type="character" w:customStyle="1" w:styleId="60">
    <w:name w:val="Заголовок 6 Знак"/>
    <w:basedOn w:val="a6"/>
    <w:link w:val="6"/>
    <w:uiPriority w:val="99"/>
    <w:rsid w:val="00114059"/>
    <w:rPr>
      <w:b/>
      <w:sz w:val="22"/>
      <w:lang w:val="en-US" w:eastAsia="en-US"/>
    </w:rPr>
  </w:style>
  <w:style w:type="character" w:customStyle="1" w:styleId="70">
    <w:name w:val="Заголовок 7 Знак"/>
    <w:basedOn w:val="a6"/>
    <w:link w:val="7"/>
    <w:uiPriority w:val="99"/>
    <w:rsid w:val="00114059"/>
    <w:rPr>
      <w:rFonts w:ascii="Calibri" w:hAnsi="Calibri"/>
      <w:sz w:val="24"/>
      <w:lang w:val="en-US" w:eastAsia="en-US"/>
    </w:rPr>
  </w:style>
  <w:style w:type="character" w:customStyle="1" w:styleId="80">
    <w:name w:val="Заголовок 8 Знак"/>
    <w:basedOn w:val="a6"/>
    <w:link w:val="8"/>
    <w:uiPriority w:val="99"/>
    <w:rsid w:val="00114059"/>
    <w:rPr>
      <w:rFonts w:ascii="Calibri" w:hAnsi="Calibri"/>
      <w:i/>
      <w:sz w:val="24"/>
      <w:lang w:val="en-US" w:eastAsia="en-US"/>
    </w:rPr>
  </w:style>
  <w:style w:type="character" w:customStyle="1" w:styleId="90">
    <w:name w:val="Заголовок 9 Знак"/>
    <w:basedOn w:val="a6"/>
    <w:link w:val="9"/>
    <w:uiPriority w:val="99"/>
    <w:rsid w:val="00114059"/>
    <w:rPr>
      <w:rFonts w:ascii="Cambria" w:hAnsi="Cambria"/>
      <w:sz w:val="22"/>
      <w:lang w:val="en-US" w:eastAsia="en-US"/>
    </w:rPr>
  </w:style>
  <w:style w:type="paragraph" w:styleId="ad">
    <w:name w:val="List Paragraph"/>
    <w:aliases w:val="Введение,Заголовок мой1,СписокСТПр,Абзац списка ВК,Ненумерованный список,List Paragraph,Маркер,ПАРАГРАФ"/>
    <w:basedOn w:val="a5"/>
    <w:link w:val="ae"/>
    <w:uiPriority w:val="99"/>
    <w:qFormat/>
    <w:rsid w:val="00114059"/>
    <w:pPr>
      <w:ind w:left="720"/>
      <w:contextualSpacing/>
      <w:jc w:val="both"/>
    </w:pPr>
    <w:rPr>
      <w:szCs w:val="20"/>
    </w:rPr>
  </w:style>
  <w:style w:type="character" w:customStyle="1" w:styleId="ae">
    <w:name w:val="Абзац списка Знак"/>
    <w:aliases w:val="Введение Знак,Заголовок мой1 Знак,СписокСТПр Знак,Абзац списка ВК Знак,Ненумерованный список Знак,List Paragraph Знак,Маркер Знак,ПАРАГРАФ Знак"/>
    <w:link w:val="ad"/>
    <w:uiPriority w:val="34"/>
    <w:locked/>
    <w:rsid w:val="00114059"/>
    <w:rPr>
      <w:sz w:val="24"/>
    </w:rPr>
  </w:style>
  <w:style w:type="paragraph" w:styleId="af">
    <w:name w:val="header"/>
    <w:basedOn w:val="a5"/>
    <w:link w:val="af0"/>
    <w:uiPriority w:val="99"/>
    <w:rsid w:val="00114059"/>
    <w:pPr>
      <w:tabs>
        <w:tab w:val="center" w:pos="4677"/>
        <w:tab w:val="right" w:pos="9355"/>
      </w:tabs>
    </w:pPr>
    <w:rPr>
      <w:sz w:val="20"/>
      <w:szCs w:val="20"/>
    </w:rPr>
  </w:style>
  <w:style w:type="character" w:customStyle="1" w:styleId="af0">
    <w:name w:val="Верхний колонтитул Знак"/>
    <w:basedOn w:val="a6"/>
    <w:link w:val="af"/>
    <w:uiPriority w:val="99"/>
    <w:rsid w:val="00114059"/>
  </w:style>
  <w:style w:type="paragraph" w:styleId="af1">
    <w:name w:val="footer"/>
    <w:basedOn w:val="a5"/>
    <w:link w:val="af2"/>
    <w:uiPriority w:val="99"/>
    <w:rsid w:val="00114059"/>
    <w:pPr>
      <w:tabs>
        <w:tab w:val="center" w:pos="4677"/>
        <w:tab w:val="right" w:pos="9355"/>
      </w:tabs>
    </w:pPr>
    <w:rPr>
      <w:sz w:val="20"/>
      <w:szCs w:val="20"/>
    </w:rPr>
  </w:style>
  <w:style w:type="character" w:customStyle="1" w:styleId="af2">
    <w:name w:val="Нижний колонтитул Знак"/>
    <w:basedOn w:val="a6"/>
    <w:link w:val="af1"/>
    <w:uiPriority w:val="99"/>
    <w:rsid w:val="00114059"/>
  </w:style>
  <w:style w:type="paragraph" w:customStyle="1" w:styleId="af3">
    <w:name w:val="ТЕКСТ"/>
    <w:basedOn w:val="a5"/>
    <w:link w:val="af4"/>
    <w:uiPriority w:val="99"/>
    <w:qFormat/>
    <w:rsid w:val="00114059"/>
    <w:pPr>
      <w:widowControl w:val="0"/>
      <w:suppressAutoHyphens/>
      <w:spacing w:before="120" w:after="120" w:line="360" w:lineRule="auto"/>
      <w:ind w:right="-108" w:firstLine="720"/>
      <w:jc w:val="both"/>
    </w:pPr>
    <w:rPr>
      <w:sz w:val="26"/>
      <w:szCs w:val="20"/>
    </w:rPr>
  </w:style>
  <w:style w:type="character" w:customStyle="1" w:styleId="af4">
    <w:name w:val="ТЕКСТ Знак"/>
    <w:link w:val="af3"/>
    <w:uiPriority w:val="99"/>
    <w:locked/>
    <w:rsid w:val="00114059"/>
    <w:rPr>
      <w:sz w:val="26"/>
    </w:rPr>
  </w:style>
  <w:style w:type="paragraph" w:styleId="af5">
    <w:name w:val="Body Text"/>
    <w:basedOn w:val="a5"/>
    <w:link w:val="af6"/>
    <w:uiPriority w:val="1"/>
    <w:qFormat/>
    <w:rsid w:val="00114059"/>
    <w:pPr>
      <w:spacing w:after="120"/>
    </w:pPr>
    <w:rPr>
      <w:sz w:val="20"/>
      <w:szCs w:val="20"/>
    </w:rPr>
  </w:style>
  <w:style w:type="character" w:customStyle="1" w:styleId="af6">
    <w:name w:val="Основной текст Знак"/>
    <w:basedOn w:val="a6"/>
    <w:link w:val="af5"/>
    <w:rsid w:val="00114059"/>
  </w:style>
  <w:style w:type="character" w:customStyle="1" w:styleId="af7">
    <w:name w:val="Основной текст_"/>
    <w:link w:val="24"/>
    <w:uiPriority w:val="99"/>
    <w:locked/>
    <w:rsid w:val="00114059"/>
    <w:rPr>
      <w:sz w:val="26"/>
      <w:shd w:val="clear" w:color="auto" w:fill="FFFFFF"/>
    </w:rPr>
  </w:style>
  <w:style w:type="paragraph" w:customStyle="1" w:styleId="24">
    <w:name w:val="Основной текст2"/>
    <w:basedOn w:val="a5"/>
    <w:link w:val="af7"/>
    <w:uiPriority w:val="99"/>
    <w:rsid w:val="00114059"/>
    <w:pPr>
      <w:widowControl w:val="0"/>
      <w:shd w:val="clear" w:color="auto" w:fill="FFFFFF"/>
      <w:spacing w:line="322" w:lineRule="exact"/>
      <w:ind w:hanging="340"/>
      <w:jc w:val="right"/>
    </w:pPr>
    <w:rPr>
      <w:sz w:val="26"/>
      <w:szCs w:val="20"/>
    </w:rPr>
  </w:style>
  <w:style w:type="paragraph" w:customStyle="1" w:styleId="00">
    <w:name w:val="00_Обычный текст"/>
    <w:basedOn w:val="a5"/>
    <w:link w:val="000"/>
    <w:qFormat/>
    <w:rsid w:val="00114059"/>
    <w:pPr>
      <w:snapToGrid w:val="0"/>
      <w:spacing w:line="360" w:lineRule="auto"/>
      <w:ind w:firstLine="709"/>
      <w:contextualSpacing/>
      <w:jc w:val="both"/>
    </w:pPr>
    <w:rPr>
      <w:sz w:val="26"/>
      <w:szCs w:val="20"/>
    </w:rPr>
  </w:style>
  <w:style w:type="character" w:customStyle="1" w:styleId="000">
    <w:name w:val="00_Обычный текст Знак"/>
    <w:link w:val="00"/>
    <w:locked/>
    <w:rsid w:val="00114059"/>
    <w:rPr>
      <w:sz w:val="26"/>
    </w:rPr>
  </w:style>
  <w:style w:type="paragraph" w:customStyle="1" w:styleId="110">
    <w:name w:val="1_1 Список ненумерной"/>
    <w:basedOn w:val="a5"/>
    <w:link w:val="111"/>
    <w:uiPriority w:val="99"/>
    <w:rsid w:val="00114059"/>
    <w:pPr>
      <w:numPr>
        <w:numId w:val="3"/>
      </w:numPr>
      <w:snapToGrid w:val="0"/>
      <w:spacing w:after="40" w:line="360" w:lineRule="auto"/>
      <w:contextualSpacing/>
      <w:jc w:val="both"/>
    </w:pPr>
    <w:rPr>
      <w:sz w:val="26"/>
      <w:szCs w:val="20"/>
      <w:lang w:eastAsia="en-US"/>
    </w:rPr>
  </w:style>
  <w:style w:type="character" w:customStyle="1" w:styleId="111">
    <w:name w:val="1_1 Список ненумерной Знак"/>
    <w:link w:val="110"/>
    <w:uiPriority w:val="99"/>
    <w:locked/>
    <w:rsid w:val="00114059"/>
    <w:rPr>
      <w:sz w:val="26"/>
      <w:lang w:eastAsia="en-US"/>
    </w:rPr>
  </w:style>
  <w:style w:type="paragraph" w:customStyle="1" w:styleId="af8">
    <w:name w:val="_Обычный"/>
    <w:basedOn w:val="ad"/>
    <w:link w:val="af9"/>
    <w:qFormat/>
    <w:rsid w:val="00114059"/>
    <w:pPr>
      <w:spacing w:line="360" w:lineRule="auto"/>
      <w:ind w:left="0" w:firstLine="567"/>
    </w:pPr>
    <w:rPr>
      <w:sz w:val="26"/>
    </w:rPr>
  </w:style>
  <w:style w:type="character" w:customStyle="1" w:styleId="af9">
    <w:name w:val="_Обычный Знак"/>
    <w:link w:val="af8"/>
    <w:locked/>
    <w:rsid w:val="00114059"/>
    <w:rPr>
      <w:sz w:val="26"/>
    </w:rPr>
  </w:style>
  <w:style w:type="paragraph" w:styleId="afa">
    <w:name w:val="caption"/>
    <w:aliases w:val="Таблица - Название объекта,!! Object Novogor !!,Caption Char,Caption Char1 Char1 Char Char,Caption Char Char2 Char1 Char Char,Caption Char Char Char Char Char1 Char1 Char Char1 Char,Caption Char Char Char1 Char Char Char,Часть 1, Знак"/>
    <w:basedOn w:val="a5"/>
    <w:next w:val="a5"/>
    <w:autoRedefine/>
    <w:qFormat/>
    <w:rsid w:val="00446578"/>
    <w:pPr>
      <w:tabs>
        <w:tab w:val="left" w:pos="1560"/>
      </w:tabs>
      <w:spacing w:before="120" w:after="120"/>
      <w:jc w:val="both"/>
    </w:pPr>
    <w:rPr>
      <w:b/>
      <w:bCs/>
      <w:szCs w:val="18"/>
      <w:lang w:eastAsia="en-US"/>
    </w:rPr>
  </w:style>
  <w:style w:type="paragraph" w:styleId="afb">
    <w:name w:val="TOC Heading"/>
    <w:basedOn w:val="1"/>
    <w:next w:val="a5"/>
    <w:uiPriority w:val="39"/>
    <w:qFormat/>
    <w:rsid w:val="00114059"/>
    <w:pPr>
      <w:keepLines/>
      <w:numPr>
        <w:numId w:val="0"/>
      </w:numPr>
      <w:spacing w:after="0" w:line="259" w:lineRule="auto"/>
      <w:outlineLvl w:val="9"/>
    </w:pPr>
    <w:rPr>
      <w:b w:val="0"/>
      <w:color w:val="365F91"/>
      <w:kern w:val="0"/>
      <w:lang w:val="ru-RU" w:eastAsia="ru-RU"/>
    </w:rPr>
  </w:style>
  <w:style w:type="paragraph" w:styleId="26">
    <w:name w:val="toc 2"/>
    <w:basedOn w:val="a5"/>
    <w:next w:val="a5"/>
    <w:link w:val="27"/>
    <w:autoRedefine/>
    <w:uiPriority w:val="39"/>
    <w:qFormat/>
    <w:rsid w:val="00605F1D"/>
    <w:pPr>
      <w:tabs>
        <w:tab w:val="left" w:pos="720"/>
        <w:tab w:val="right" w:leader="dot" w:pos="9642"/>
      </w:tabs>
      <w:spacing w:after="100"/>
      <w:ind w:left="200"/>
    </w:pPr>
    <w:rPr>
      <w:bCs/>
      <w:noProof/>
      <w:kern w:val="28"/>
      <w:lang w:val="en-US" w:eastAsia="en-US"/>
    </w:rPr>
  </w:style>
  <w:style w:type="character" w:styleId="afc">
    <w:name w:val="Hyperlink"/>
    <w:uiPriority w:val="99"/>
    <w:rsid w:val="00114059"/>
    <w:rPr>
      <w:rFonts w:cs="Times New Roman"/>
      <w:color w:val="0000FF"/>
      <w:u w:val="single"/>
    </w:rPr>
  </w:style>
  <w:style w:type="paragraph" w:customStyle="1" w:styleId="Default">
    <w:name w:val="Default"/>
    <w:rsid w:val="00114059"/>
    <w:pPr>
      <w:autoSpaceDE w:val="0"/>
      <w:autoSpaceDN w:val="0"/>
      <w:adjustRightInd w:val="0"/>
    </w:pPr>
    <w:rPr>
      <w:color w:val="000000"/>
      <w:sz w:val="24"/>
      <w:szCs w:val="24"/>
    </w:rPr>
  </w:style>
  <w:style w:type="paragraph" w:customStyle="1" w:styleId="33">
    <w:name w:val="Стиль3 Знак"/>
    <w:basedOn w:val="28"/>
    <w:uiPriority w:val="99"/>
    <w:rsid w:val="00114059"/>
    <w:pPr>
      <w:widowControl w:val="0"/>
      <w:adjustRightInd w:val="0"/>
      <w:spacing w:after="0" w:line="240" w:lineRule="auto"/>
      <w:ind w:left="0"/>
      <w:jc w:val="both"/>
      <w:textAlignment w:val="baseline"/>
    </w:pPr>
  </w:style>
  <w:style w:type="paragraph" w:styleId="28">
    <w:name w:val="Body Text Indent 2"/>
    <w:basedOn w:val="a5"/>
    <w:link w:val="29"/>
    <w:uiPriority w:val="99"/>
    <w:rsid w:val="00114059"/>
    <w:pPr>
      <w:spacing w:after="120" w:line="480" w:lineRule="auto"/>
      <w:ind w:left="283"/>
    </w:pPr>
    <w:rPr>
      <w:szCs w:val="20"/>
    </w:rPr>
  </w:style>
  <w:style w:type="character" w:customStyle="1" w:styleId="29">
    <w:name w:val="Основной текст с отступом 2 Знак"/>
    <w:basedOn w:val="a6"/>
    <w:link w:val="28"/>
    <w:uiPriority w:val="99"/>
    <w:rsid w:val="00114059"/>
    <w:rPr>
      <w:sz w:val="24"/>
    </w:rPr>
  </w:style>
  <w:style w:type="table" w:customStyle="1" w:styleId="TableNormal1">
    <w:name w:val="Table Normal1"/>
    <w:uiPriority w:val="99"/>
    <w:semiHidden/>
    <w:rsid w:val="00114059"/>
    <w:pPr>
      <w:widowControl w:val="0"/>
    </w:pPr>
    <w:rPr>
      <w:rFonts w:ascii="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5"/>
    <w:uiPriority w:val="1"/>
    <w:qFormat/>
    <w:rsid w:val="00114059"/>
    <w:pPr>
      <w:widowControl w:val="0"/>
    </w:pPr>
    <w:rPr>
      <w:rFonts w:ascii="Calibri" w:hAnsi="Calibri"/>
      <w:sz w:val="22"/>
      <w:szCs w:val="22"/>
    </w:rPr>
  </w:style>
  <w:style w:type="paragraph" w:styleId="afd">
    <w:name w:val="Normal (Web)"/>
    <w:aliases w:val="Обычный (веб) Знак1,Обычный (веб) Знак Знак Знак1,Знак Знак Знак,Знак Знак Знак Знак Знак,Знак Знак1 Знак,Обычный (веб) Знак Знак Знак Знак,Знак Знак Знак1 Знак Знак Знак Знак Знак Знак,Знак Знак1,Обычный (веб) Знак Знак,Знак,Знак2"/>
    <w:basedOn w:val="a5"/>
    <w:link w:val="afe"/>
    <w:uiPriority w:val="99"/>
    <w:rsid w:val="00114059"/>
    <w:pPr>
      <w:spacing w:before="100" w:beforeAutospacing="1" w:after="100" w:afterAutospacing="1"/>
    </w:pPr>
    <w:rPr>
      <w:szCs w:val="20"/>
    </w:rPr>
  </w:style>
  <w:style w:type="character" w:customStyle="1" w:styleId="afe">
    <w:name w:val="Обычный (Интернет) Знак"/>
    <w:aliases w:val="Обычный (веб) Знак1 Знак,Обычный (веб) Знак Знак Знак1 Знак,Знак Знак Знак Знак,Знак Знак Знак Знак Знак Знак,Знак Знак1 Знак Знак,Обычный (веб) Знак Знак Знак Знак Знак,Знак Знак Знак1 Знак Знак Знак Знак Знак Знак Знак"/>
    <w:link w:val="afd"/>
    <w:locked/>
    <w:rsid w:val="00114059"/>
    <w:rPr>
      <w:sz w:val="24"/>
    </w:rPr>
  </w:style>
  <w:style w:type="paragraph" w:styleId="14">
    <w:name w:val="toc 1"/>
    <w:basedOn w:val="a5"/>
    <w:next w:val="a5"/>
    <w:autoRedefine/>
    <w:uiPriority w:val="39"/>
    <w:qFormat/>
    <w:rsid w:val="00114059"/>
    <w:pPr>
      <w:spacing w:after="100" w:line="259" w:lineRule="auto"/>
    </w:pPr>
    <w:rPr>
      <w:rFonts w:ascii="Calibri" w:hAnsi="Calibri"/>
      <w:sz w:val="22"/>
      <w:szCs w:val="22"/>
    </w:rPr>
  </w:style>
  <w:style w:type="paragraph" w:styleId="34">
    <w:name w:val="toc 3"/>
    <w:basedOn w:val="a5"/>
    <w:next w:val="a5"/>
    <w:link w:val="35"/>
    <w:autoRedefine/>
    <w:uiPriority w:val="39"/>
    <w:qFormat/>
    <w:rsid w:val="00114059"/>
    <w:pPr>
      <w:spacing w:after="100" w:line="259" w:lineRule="auto"/>
      <w:ind w:left="440"/>
    </w:pPr>
    <w:rPr>
      <w:rFonts w:ascii="Calibri" w:hAnsi="Calibri"/>
      <w:sz w:val="22"/>
      <w:szCs w:val="22"/>
    </w:rPr>
  </w:style>
  <w:style w:type="paragraph" w:styleId="45">
    <w:name w:val="toc 4"/>
    <w:basedOn w:val="a5"/>
    <w:link w:val="46"/>
    <w:uiPriority w:val="39"/>
    <w:qFormat/>
    <w:rsid w:val="00114059"/>
    <w:pPr>
      <w:widowControl w:val="0"/>
      <w:spacing w:before="90"/>
      <w:ind w:left="106" w:hanging="13"/>
    </w:pPr>
    <w:rPr>
      <w:sz w:val="32"/>
      <w:szCs w:val="32"/>
    </w:rPr>
  </w:style>
  <w:style w:type="paragraph" w:styleId="51">
    <w:name w:val="toc 5"/>
    <w:basedOn w:val="a5"/>
    <w:uiPriority w:val="39"/>
    <w:qFormat/>
    <w:rsid w:val="00114059"/>
    <w:pPr>
      <w:widowControl w:val="0"/>
      <w:spacing w:before="104"/>
      <w:ind w:left="106" w:firstLine="33"/>
    </w:pPr>
    <w:rPr>
      <w:rFonts w:ascii="Cambria" w:hAnsi="Cambria"/>
      <w:b/>
      <w:bCs/>
      <w:sz w:val="32"/>
      <w:szCs w:val="32"/>
    </w:rPr>
  </w:style>
  <w:style w:type="paragraph" w:styleId="61">
    <w:name w:val="toc 6"/>
    <w:basedOn w:val="a5"/>
    <w:uiPriority w:val="39"/>
    <w:rsid w:val="00114059"/>
    <w:pPr>
      <w:widowControl w:val="0"/>
      <w:spacing w:before="47"/>
      <w:ind w:left="142"/>
    </w:pPr>
    <w:rPr>
      <w:sz w:val="32"/>
      <w:szCs w:val="32"/>
    </w:rPr>
  </w:style>
  <w:style w:type="paragraph" w:styleId="71">
    <w:name w:val="toc 7"/>
    <w:basedOn w:val="a5"/>
    <w:uiPriority w:val="39"/>
    <w:rsid w:val="00114059"/>
    <w:pPr>
      <w:widowControl w:val="0"/>
      <w:spacing w:before="103"/>
      <w:ind w:left="274" w:firstLine="5"/>
    </w:pPr>
    <w:rPr>
      <w:b/>
      <w:bCs/>
      <w:sz w:val="32"/>
      <w:szCs w:val="32"/>
    </w:rPr>
  </w:style>
  <w:style w:type="paragraph" w:styleId="81">
    <w:name w:val="toc 8"/>
    <w:basedOn w:val="a5"/>
    <w:uiPriority w:val="39"/>
    <w:rsid w:val="00114059"/>
    <w:pPr>
      <w:widowControl w:val="0"/>
      <w:spacing w:before="139"/>
      <w:ind w:left="242"/>
    </w:pPr>
    <w:rPr>
      <w:rFonts w:ascii="Calibri" w:hAnsi="Calibri"/>
      <w:sz w:val="22"/>
      <w:szCs w:val="22"/>
    </w:rPr>
  </w:style>
  <w:style w:type="paragraph" w:styleId="91">
    <w:name w:val="toc 9"/>
    <w:basedOn w:val="a5"/>
    <w:uiPriority w:val="39"/>
    <w:rsid w:val="00114059"/>
    <w:pPr>
      <w:widowControl w:val="0"/>
      <w:spacing w:before="103"/>
      <w:ind w:left="322"/>
    </w:pPr>
    <w:rPr>
      <w:b/>
      <w:bCs/>
      <w:sz w:val="22"/>
      <w:szCs w:val="22"/>
    </w:rPr>
  </w:style>
  <w:style w:type="paragraph" w:customStyle="1" w:styleId="36">
    <w:name w:val="Стиль3"/>
    <w:basedOn w:val="a5"/>
    <w:rsid w:val="00114059"/>
    <w:pPr>
      <w:keepNext/>
      <w:keepLines/>
      <w:widowControl w:val="0"/>
      <w:suppressAutoHyphens/>
      <w:spacing w:before="120" w:after="120"/>
      <w:ind w:left="426"/>
      <w:contextualSpacing/>
      <w:jc w:val="both"/>
    </w:pPr>
    <w:rPr>
      <w:b/>
    </w:rPr>
  </w:style>
  <w:style w:type="paragraph" w:customStyle="1" w:styleId="aff">
    <w:name w:val="Подглавы"/>
    <w:basedOn w:val="a5"/>
    <w:uiPriority w:val="99"/>
    <w:rsid w:val="00114059"/>
    <w:pPr>
      <w:keepNext/>
      <w:widowControl w:val="0"/>
      <w:autoSpaceDE w:val="0"/>
      <w:autoSpaceDN w:val="0"/>
      <w:adjustRightInd w:val="0"/>
      <w:jc w:val="center"/>
      <w:outlineLvl w:val="1"/>
    </w:pPr>
    <w:rPr>
      <w:rFonts w:cs="Arial"/>
      <w:b/>
      <w:bCs/>
    </w:rPr>
  </w:style>
  <w:style w:type="paragraph" w:customStyle="1" w:styleId="p27">
    <w:name w:val="p27"/>
    <w:basedOn w:val="a5"/>
    <w:uiPriority w:val="99"/>
    <w:rsid w:val="00114059"/>
    <w:pPr>
      <w:spacing w:before="100" w:beforeAutospacing="1" w:after="100" w:afterAutospacing="1"/>
    </w:pPr>
  </w:style>
  <w:style w:type="paragraph" w:customStyle="1" w:styleId="ConsPlusNormal">
    <w:name w:val="ConsPlusNormal"/>
    <w:rsid w:val="00114059"/>
    <w:pPr>
      <w:widowControl w:val="0"/>
      <w:autoSpaceDE w:val="0"/>
      <w:autoSpaceDN w:val="0"/>
      <w:adjustRightInd w:val="0"/>
      <w:ind w:firstLine="720"/>
    </w:pPr>
    <w:rPr>
      <w:rFonts w:ascii="Arial" w:hAnsi="Arial" w:cs="Arial"/>
    </w:rPr>
  </w:style>
  <w:style w:type="paragraph" w:customStyle="1" w:styleId="p80">
    <w:name w:val="p80"/>
    <w:basedOn w:val="a5"/>
    <w:uiPriority w:val="99"/>
    <w:rsid w:val="00114059"/>
    <w:pPr>
      <w:spacing w:before="100" w:beforeAutospacing="1" w:after="100" w:afterAutospacing="1"/>
    </w:pPr>
  </w:style>
  <w:style w:type="character" w:customStyle="1" w:styleId="apple-converted-space">
    <w:name w:val="apple-converted-space"/>
    <w:rsid w:val="00114059"/>
  </w:style>
  <w:style w:type="paragraph" w:customStyle="1" w:styleId="p105">
    <w:name w:val="p105"/>
    <w:basedOn w:val="a5"/>
    <w:uiPriority w:val="99"/>
    <w:rsid w:val="00114059"/>
    <w:pPr>
      <w:spacing w:before="100" w:beforeAutospacing="1" w:after="100" w:afterAutospacing="1"/>
    </w:pPr>
  </w:style>
  <w:style w:type="character" w:customStyle="1" w:styleId="s9">
    <w:name w:val="s9"/>
    <w:uiPriority w:val="99"/>
    <w:rsid w:val="00114059"/>
  </w:style>
  <w:style w:type="paragraph" w:styleId="aff0">
    <w:name w:val="Body Text Indent"/>
    <w:basedOn w:val="a5"/>
    <w:link w:val="aff1"/>
    <w:uiPriority w:val="99"/>
    <w:rsid w:val="00114059"/>
    <w:pPr>
      <w:spacing w:after="120"/>
      <w:ind w:left="283"/>
    </w:pPr>
    <w:rPr>
      <w:szCs w:val="20"/>
    </w:rPr>
  </w:style>
  <w:style w:type="character" w:customStyle="1" w:styleId="aff1">
    <w:name w:val="Основной текст с отступом Знак"/>
    <w:basedOn w:val="a6"/>
    <w:link w:val="aff0"/>
    <w:uiPriority w:val="99"/>
    <w:rsid w:val="00114059"/>
    <w:rPr>
      <w:sz w:val="24"/>
    </w:rPr>
  </w:style>
  <w:style w:type="paragraph" w:customStyle="1" w:styleId="aff2">
    <w:name w:val="для таблицы шапка"/>
    <w:basedOn w:val="a5"/>
    <w:uiPriority w:val="99"/>
    <w:rsid w:val="00114059"/>
    <w:pPr>
      <w:jc w:val="center"/>
    </w:pPr>
    <w:rPr>
      <w:b/>
      <w:szCs w:val="22"/>
    </w:rPr>
  </w:style>
  <w:style w:type="paragraph" w:styleId="aff3">
    <w:name w:val="Title"/>
    <w:aliases w:val="No Spacing1"/>
    <w:basedOn w:val="a5"/>
    <w:link w:val="aff4"/>
    <w:uiPriority w:val="10"/>
    <w:qFormat/>
    <w:rsid w:val="00114059"/>
    <w:rPr>
      <w:szCs w:val="20"/>
    </w:rPr>
  </w:style>
  <w:style w:type="character" w:customStyle="1" w:styleId="aff4">
    <w:name w:val="Заголовок Знак"/>
    <w:aliases w:val="No Spacing1 Знак"/>
    <w:basedOn w:val="a6"/>
    <w:link w:val="aff3"/>
    <w:uiPriority w:val="10"/>
    <w:rsid w:val="00114059"/>
    <w:rPr>
      <w:sz w:val="24"/>
    </w:rPr>
  </w:style>
  <w:style w:type="character" w:styleId="aff5">
    <w:name w:val="FollowedHyperlink"/>
    <w:uiPriority w:val="99"/>
    <w:rsid w:val="00114059"/>
    <w:rPr>
      <w:rFonts w:cs="Times New Roman"/>
      <w:color w:val="954F72"/>
      <w:u w:val="single"/>
    </w:rPr>
  </w:style>
  <w:style w:type="paragraph" w:customStyle="1" w:styleId="msonormal0">
    <w:name w:val="msonormal"/>
    <w:basedOn w:val="a5"/>
    <w:rsid w:val="00114059"/>
    <w:pPr>
      <w:spacing w:before="100" w:beforeAutospacing="1" w:after="100" w:afterAutospacing="1"/>
    </w:pPr>
  </w:style>
  <w:style w:type="paragraph" w:customStyle="1" w:styleId="xl65">
    <w:name w:val="xl65"/>
    <w:basedOn w:val="a5"/>
    <w:rsid w:val="00114059"/>
    <w:pPr>
      <w:spacing w:before="100" w:beforeAutospacing="1" w:after="100" w:afterAutospacing="1"/>
    </w:pPr>
  </w:style>
  <w:style w:type="paragraph" w:customStyle="1" w:styleId="xl66">
    <w:name w:val="xl66"/>
    <w:basedOn w:val="a5"/>
    <w:rsid w:val="0011405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67">
    <w:name w:val="xl67"/>
    <w:basedOn w:val="a5"/>
    <w:rsid w:val="0011405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table" w:customStyle="1" w:styleId="52">
    <w:name w:val="Сетка таблицы5"/>
    <w:uiPriority w:val="99"/>
    <w:rsid w:val="00114059"/>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1.1 Заг. Частей"/>
    <w:basedOn w:val="a5"/>
    <w:next w:val="a5"/>
    <w:rsid w:val="00114059"/>
    <w:pPr>
      <w:pageBreakBefore/>
      <w:widowControl w:val="0"/>
      <w:numPr>
        <w:numId w:val="5"/>
      </w:numPr>
      <w:spacing w:before="6600" w:after="120" w:line="300" w:lineRule="auto"/>
      <w:ind w:right="709"/>
      <w:jc w:val="center"/>
      <w:outlineLvl w:val="0"/>
    </w:pPr>
    <w:rPr>
      <w:b/>
      <w:iCs/>
      <w:caps/>
      <w:spacing w:val="20"/>
      <w:sz w:val="28"/>
      <w:szCs w:val="22"/>
      <w:lang w:eastAsia="ja-JP"/>
    </w:rPr>
  </w:style>
  <w:style w:type="paragraph" w:customStyle="1" w:styleId="0311">
    <w:name w:val="03_Глава 1.1."/>
    <w:next w:val="00"/>
    <w:link w:val="03110"/>
    <w:qFormat/>
    <w:rsid w:val="00114059"/>
    <w:pPr>
      <w:keepNext/>
      <w:keepLines/>
      <w:numPr>
        <w:ilvl w:val="2"/>
        <w:numId w:val="5"/>
      </w:numPr>
      <w:spacing w:before="120" w:after="120"/>
      <w:jc w:val="both"/>
      <w:outlineLvl w:val="1"/>
    </w:pPr>
    <w:rPr>
      <w:b/>
      <w:sz w:val="26"/>
      <w:szCs w:val="24"/>
      <w:lang w:eastAsia="en-US"/>
    </w:rPr>
  </w:style>
  <w:style w:type="character" w:customStyle="1" w:styleId="211">
    <w:name w:val="2_1 Рисунок Знак"/>
    <w:link w:val="210"/>
    <w:locked/>
    <w:rsid w:val="00114059"/>
    <w:rPr>
      <w:b/>
      <w:iCs/>
      <w:sz w:val="26"/>
      <w:szCs w:val="26"/>
      <w:lang w:val="en-US" w:eastAsia="en-US"/>
    </w:rPr>
  </w:style>
  <w:style w:type="paragraph" w:customStyle="1" w:styleId="210">
    <w:name w:val="2_1 Рисунок"/>
    <w:link w:val="211"/>
    <w:qFormat/>
    <w:rsid w:val="00114059"/>
    <w:pPr>
      <w:keepLines/>
      <w:numPr>
        <w:ilvl w:val="3"/>
        <w:numId w:val="5"/>
      </w:numPr>
      <w:spacing w:after="320"/>
      <w:jc w:val="both"/>
    </w:pPr>
    <w:rPr>
      <w:b/>
      <w:iCs/>
      <w:sz w:val="26"/>
      <w:szCs w:val="26"/>
      <w:lang w:val="en-US" w:eastAsia="en-US"/>
    </w:rPr>
  </w:style>
  <w:style w:type="paragraph" w:customStyle="1" w:styleId="04111">
    <w:name w:val="04_Глава 1.1.1."/>
    <w:next w:val="00"/>
    <w:link w:val="041110"/>
    <w:qFormat/>
    <w:rsid w:val="00114059"/>
    <w:pPr>
      <w:keepNext/>
      <w:keepLines/>
      <w:numPr>
        <w:ilvl w:val="4"/>
        <w:numId w:val="5"/>
      </w:numPr>
      <w:spacing w:before="120" w:after="120"/>
      <w:ind w:left="426"/>
      <w:jc w:val="both"/>
      <w:outlineLvl w:val="2"/>
    </w:pPr>
    <w:rPr>
      <w:b/>
      <w:iCs/>
      <w:sz w:val="26"/>
      <w:szCs w:val="22"/>
      <w:lang w:eastAsia="en-US"/>
    </w:rPr>
  </w:style>
  <w:style w:type="paragraph" w:customStyle="1" w:styleId="051111">
    <w:name w:val="05_Глава 1.1.1.1."/>
    <w:next w:val="00"/>
    <w:link w:val="0511110"/>
    <w:qFormat/>
    <w:rsid w:val="00114059"/>
    <w:pPr>
      <w:keepNext/>
      <w:keepLines/>
      <w:numPr>
        <w:ilvl w:val="5"/>
        <w:numId w:val="5"/>
      </w:numPr>
      <w:spacing w:before="240" w:after="120"/>
      <w:ind w:left="851"/>
      <w:jc w:val="both"/>
    </w:pPr>
    <w:rPr>
      <w:b/>
      <w:i/>
      <w:spacing w:val="20"/>
      <w:sz w:val="22"/>
      <w:szCs w:val="22"/>
      <w:lang w:eastAsia="en-US"/>
    </w:rPr>
  </w:style>
  <w:style w:type="character" w:customStyle="1" w:styleId="0511110">
    <w:name w:val="05_Глава 1.1.1.1. Знак"/>
    <w:link w:val="051111"/>
    <w:locked/>
    <w:rsid w:val="00114059"/>
    <w:rPr>
      <w:b/>
      <w:i/>
      <w:spacing w:val="20"/>
      <w:sz w:val="22"/>
      <w:szCs w:val="22"/>
      <w:lang w:eastAsia="en-US"/>
    </w:rPr>
  </w:style>
  <w:style w:type="paragraph" w:customStyle="1" w:styleId="16">
    <w:name w:val="1.6 Заг. Подпараграфов"/>
    <w:next w:val="00"/>
    <w:rsid w:val="00114059"/>
    <w:pPr>
      <w:keepNext/>
      <w:keepLines/>
      <w:numPr>
        <w:ilvl w:val="6"/>
        <w:numId w:val="5"/>
      </w:numPr>
      <w:spacing w:after="160" w:line="259" w:lineRule="auto"/>
      <w:ind w:firstLine="709"/>
      <w:jc w:val="both"/>
    </w:pPr>
    <w:rPr>
      <w:i/>
      <w:iCs/>
      <w:spacing w:val="20"/>
      <w:sz w:val="28"/>
      <w:szCs w:val="22"/>
      <w:lang w:eastAsia="en-US"/>
    </w:rPr>
  </w:style>
  <w:style w:type="paragraph" w:customStyle="1" w:styleId="22">
    <w:name w:val="2_2 Таблица"/>
    <w:link w:val="220"/>
    <w:uiPriority w:val="99"/>
    <w:rsid w:val="00114059"/>
    <w:pPr>
      <w:keepNext/>
      <w:keepLines/>
      <w:numPr>
        <w:numId w:val="6"/>
      </w:numPr>
      <w:tabs>
        <w:tab w:val="left" w:pos="1701"/>
      </w:tabs>
      <w:spacing w:before="240" w:after="240"/>
      <w:jc w:val="both"/>
    </w:pPr>
    <w:rPr>
      <w:b/>
      <w:sz w:val="22"/>
      <w:szCs w:val="22"/>
      <w:lang w:eastAsia="en-US"/>
    </w:rPr>
  </w:style>
  <w:style w:type="character" w:customStyle="1" w:styleId="220">
    <w:name w:val="2_2 Таблица Знак"/>
    <w:link w:val="22"/>
    <w:uiPriority w:val="99"/>
    <w:locked/>
    <w:rsid w:val="00114059"/>
    <w:rPr>
      <w:b/>
      <w:sz w:val="22"/>
      <w:szCs w:val="22"/>
      <w:lang w:eastAsia="en-US"/>
    </w:rPr>
  </w:style>
  <w:style w:type="paragraph" w:customStyle="1" w:styleId="60-">
    <w:name w:val="6.0 Список лит-ры"/>
    <w:rsid w:val="00114059"/>
    <w:pPr>
      <w:keepNext/>
      <w:keepLines/>
      <w:numPr>
        <w:ilvl w:val="8"/>
        <w:numId w:val="5"/>
      </w:numPr>
      <w:spacing w:after="40" w:line="300" w:lineRule="auto"/>
      <w:jc w:val="both"/>
    </w:pPr>
    <w:rPr>
      <w:sz w:val="28"/>
      <w:szCs w:val="22"/>
      <w:lang w:eastAsia="en-US"/>
    </w:rPr>
  </w:style>
  <w:style w:type="character" w:customStyle="1" w:styleId="aff6">
    <w:name w:val="_Таблица Знак"/>
    <w:link w:val="aff7"/>
    <w:uiPriority w:val="99"/>
    <w:locked/>
    <w:rsid w:val="00114059"/>
    <w:rPr>
      <w:color w:val="000000"/>
      <w:sz w:val="24"/>
    </w:rPr>
  </w:style>
  <w:style w:type="paragraph" w:customStyle="1" w:styleId="aff7">
    <w:name w:val="_Таблица"/>
    <w:basedOn w:val="a5"/>
    <w:link w:val="aff6"/>
    <w:uiPriority w:val="99"/>
    <w:rsid w:val="00114059"/>
    <w:pPr>
      <w:snapToGrid w:val="0"/>
      <w:spacing w:before="40"/>
      <w:contextualSpacing/>
      <w:jc w:val="center"/>
    </w:pPr>
    <w:rPr>
      <w:color w:val="000000"/>
      <w:szCs w:val="20"/>
    </w:rPr>
  </w:style>
  <w:style w:type="paragraph" w:styleId="37">
    <w:name w:val="Body Text 3"/>
    <w:basedOn w:val="a5"/>
    <w:link w:val="38"/>
    <w:uiPriority w:val="99"/>
    <w:rsid w:val="00114059"/>
    <w:pPr>
      <w:spacing w:after="120"/>
    </w:pPr>
    <w:rPr>
      <w:sz w:val="16"/>
      <w:szCs w:val="20"/>
    </w:rPr>
  </w:style>
  <w:style w:type="character" w:customStyle="1" w:styleId="38">
    <w:name w:val="Основной текст 3 Знак"/>
    <w:basedOn w:val="a6"/>
    <w:link w:val="37"/>
    <w:uiPriority w:val="99"/>
    <w:rsid w:val="00114059"/>
    <w:rPr>
      <w:sz w:val="16"/>
    </w:rPr>
  </w:style>
  <w:style w:type="paragraph" w:customStyle="1" w:styleId="xl171">
    <w:name w:val="xl171"/>
    <w:basedOn w:val="a5"/>
    <w:uiPriority w:val="99"/>
    <w:rsid w:val="00114059"/>
    <w:pPr>
      <w:spacing w:before="100" w:beforeAutospacing="1" w:after="100" w:afterAutospacing="1"/>
      <w:jc w:val="center"/>
      <w:textAlignment w:val="center"/>
    </w:pPr>
  </w:style>
  <w:style w:type="paragraph" w:customStyle="1" w:styleId="xl172">
    <w:name w:val="xl172"/>
    <w:basedOn w:val="a5"/>
    <w:uiPriority w:val="99"/>
    <w:rsid w:val="00114059"/>
    <w:pPr>
      <w:spacing w:before="100" w:beforeAutospacing="1" w:after="100" w:afterAutospacing="1"/>
      <w:textAlignment w:val="center"/>
    </w:pPr>
  </w:style>
  <w:style w:type="paragraph" w:customStyle="1" w:styleId="xl173">
    <w:name w:val="xl173"/>
    <w:basedOn w:val="a5"/>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4">
    <w:name w:val="xl174"/>
    <w:basedOn w:val="a5"/>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75">
    <w:name w:val="xl175"/>
    <w:basedOn w:val="a5"/>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76">
    <w:name w:val="xl176"/>
    <w:basedOn w:val="a5"/>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7">
    <w:name w:val="xl177"/>
    <w:basedOn w:val="a5"/>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8">
    <w:name w:val="xl178"/>
    <w:basedOn w:val="a5"/>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9">
    <w:name w:val="xl179"/>
    <w:basedOn w:val="a5"/>
    <w:uiPriority w:val="99"/>
    <w:rsid w:val="00114059"/>
    <w:pPr>
      <w:spacing w:before="100" w:beforeAutospacing="1" w:after="100" w:afterAutospacing="1"/>
    </w:pPr>
  </w:style>
  <w:style w:type="paragraph" w:customStyle="1" w:styleId="xl180">
    <w:name w:val="xl180"/>
    <w:basedOn w:val="a5"/>
    <w:uiPriority w:val="99"/>
    <w:rsid w:val="00114059"/>
    <w:pPr>
      <w:spacing w:before="100" w:beforeAutospacing="1" w:after="100" w:afterAutospacing="1"/>
      <w:jc w:val="center"/>
      <w:textAlignment w:val="center"/>
    </w:pPr>
  </w:style>
  <w:style w:type="paragraph" w:customStyle="1" w:styleId="xl181">
    <w:name w:val="xl181"/>
    <w:basedOn w:val="a5"/>
    <w:uiPriority w:val="99"/>
    <w:rsid w:val="00114059"/>
    <w:pPr>
      <w:spacing w:before="100" w:beforeAutospacing="1" w:after="100" w:afterAutospacing="1"/>
      <w:jc w:val="center"/>
      <w:textAlignment w:val="center"/>
    </w:pPr>
  </w:style>
  <w:style w:type="paragraph" w:customStyle="1" w:styleId="xl182">
    <w:name w:val="xl182"/>
    <w:basedOn w:val="a5"/>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83">
    <w:name w:val="xl183"/>
    <w:basedOn w:val="a5"/>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84">
    <w:name w:val="xl184"/>
    <w:basedOn w:val="a5"/>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styleId="HTML">
    <w:name w:val="HTML Preformatted"/>
    <w:basedOn w:val="a5"/>
    <w:link w:val="HTML0"/>
    <w:uiPriority w:val="99"/>
    <w:rsid w:val="001140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Cs w:val="20"/>
    </w:rPr>
  </w:style>
  <w:style w:type="character" w:customStyle="1" w:styleId="HTML0">
    <w:name w:val="Стандартный HTML Знак"/>
    <w:basedOn w:val="a6"/>
    <w:link w:val="HTML"/>
    <w:uiPriority w:val="99"/>
    <w:rsid w:val="00114059"/>
    <w:rPr>
      <w:rFonts w:ascii="Courier New" w:hAnsi="Courier New"/>
      <w:sz w:val="24"/>
    </w:rPr>
  </w:style>
  <w:style w:type="paragraph" w:customStyle="1" w:styleId="formattext">
    <w:name w:val="formattext"/>
    <w:basedOn w:val="a5"/>
    <w:rsid w:val="00114059"/>
    <w:pPr>
      <w:spacing w:before="100" w:beforeAutospacing="1" w:after="100" w:afterAutospacing="1"/>
    </w:pPr>
  </w:style>
  <w:style w:type="paragraph" w:customStyle="1" w:styleId="xl68">
    <w:name w:val="xl68"/>
    <w:basedOn w:val="a5"/>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9">
    <w:name w:val="xl69"/>
    <w:basedOn w:val="a5"/>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70">
    <w:name w:val="xl70"/>
    <w:basedOn w:val="a5"/>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a5"/>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72">
    <w:name w:val="xl72"/>
    <w:basedOn w:val="a5"/>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73">
    <w:name w:val="xl73"/>
    <w:basedOn w:val="a5"/>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4">
    <w:name w:val="xl74"/>
    <w:basedOn w:val="a5"/>
    <w:rsid w:val="00114059"/>
    <w:pPr>
      <w:spacing w:before="100" w:beforeAutospacing="1" w:after="100" w:afterAutospacing="1"/>
      <w:jc w:val="center"/>
      <w:textAlignment w:val="center"/>
    </w:pPr>
  </w:style>
  <w:style w:type="paragraph" w:customStyle="1" w:styleId="xl75">
    <w:name w:val="xl75"/>
    <w:basedOn w:val="a5"/>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styleId="2a">
    <w:name w:val="Quote"/>
    <w:basedOn w:val="a5"/>
    <w:next w:val="a5"/>
    <w:link w:val="2b"/>
    <w:uiPriority w:val="29"/>
    <w:qFormat/>
    <w:rsid w:val="00114059"/>
    <w:pPr>
      <w:spacing w:before="200" w:after="160"/>
      <w:ind w:left="864" w:right="864"/>
      <w:jc w:val="center"/>
    </w:pPr>
    <w:rPr>
      <w:i/>
      <w:iCs/>
      <w:color w:val="404040"/>
    </w:rPr>
  </w:style>
  <w:style w:type="character" w:customStyle="1" w:styleId="2b">
    <w:name w:val="Цитата 2 Знак"/>
    <w:basedOn w:val="a6"/>
    <w:link w:val="2a"/>
    <w:uiPriority w:val="29"/>
    <w:rsid w:val="00114059"/>
    <w:rPr>
      <w:i/>
      <w:iCs/>
      <w:color w:val="404040"/>
      <w:sz w:val="24"/>
      <w:szCs w:val="24"/>
    </w:rPr>
  </w:style>
  <w:style w:type="character" w:customStyle="1" w:styleId="15">
    <w:name w:val="Неразрешенное упоминание1"/>
    <w:uiPriority w:val="99"/>
    <w:semiHidden/>
    <w:unhideWhenUsed/>
    <w:rsid w:val="00114059"/>
    <w:rPr>
      <w:color w:val="808080"/>
      <w:shd w:val="clear" w:color="auto" w:fill="E6E6E6"/>
    </w:rPr>
  </w:style>
  <w:style w:type="character" w:customStyle="1" w:styleId="2c">
    <w:name w:val="Неразрешенное упоминание2"/>
    <w:uiPriority w:val="99"/>
    <w:semiHidden/>
    <w:unhideWhenUsed/>
    <w:rsid w:val="00114059"/>
    <w:rPr>
      <w:color w:val="808080"/>
      <w:shd w:val="clear" w:color="auto" w:fill="E6E6E6"/>
    </w:rPr>
  </w:style>
  <w:style w:type="paragraph" w:styleId="aff8">
    <w:name w:val="Revision"/>
    <w:hidden/>
    <w:uiPriority w:val="99"/>
    <w:semiHidden/>
    <w:rsid w:val="00114059"/>
    <w:rPr>
      <w:sz w:val="24"/>
      <w:szCs w:val="24"/>
    </w:rPr>
  </w:style>
  <w:style w:type="character" w:styleId="aff9">
    <w:name w:val="annotation reference"/>
    <w:uiPriority w:val="99"/>
    <w:unhideWhenUsed/>
    <w:rsid w:val="00114059"/>
    <w:rPr>
      <w:sz w:val="16"/>
      <w:szCs w:val="16"/>
    </w:rPr>
  </w:style>
  <w:style w:type="paragraph" w:styleId="affa">
    <w:name w:val="annotation text"/>
    <w:basedOn w:val="a5"/>
    <w:link w:val="affb"/>
    <w:uiPriority w:val="99"/>
    <w:unhideWhenUsed/>
    <w:rsid w:val="00114059"/>
    <w:rPr>
      <w:sz w:val="20"/>
      <w:szCs w:val="20"/>
    </w:rPr>
  </w:style>
  <w:style w:type="character" w:customStyle="1" w:styleId="affb">
    <w:name w:val="Текст примечания Знак"/>
    <w:basedOn w:val="a6"/>
    <w:link w:val="affa"/>
    <w:uiPriority w:val="99"/>
    <w:rsid w:val="00114059"/>
  </w:style>
  <w:style w:type="paragraph" w:styleId="affc">
    <w:name w:val="annotation subject"/>
    <w:basedOn w:val="affa"/>
    <w:next w:val="affa"/>
    <w:link w:val="affd"/>
    <w:uiPriority w:val="99"/>
    <w:unhideWhenUsed/>
    <w:rsid w:val="00114059"/>
    <w:rPr>
      <w:b/>
      <w:bCs/>
    </w:rPr>
  </w:style>
  <w:style w:type="character" w:customStyle="1" w:styleId="affd">
    <w:name w:val="Тема примечания Знак"/>
    <w:basedOn w:val="affb"/>
    <w:link w:val="affc"/>
    <w:uiPriority w:val="99"/>
    <w:rsid w:val="00114059"/>
    <w:rPr>
      <w:b/>
      <w:bCs/>
    </w:rPr>
  </w:style>
  <w:style w:type="character" w:customStyle="1" w:styleId="212">
    <w:name w:val="Неразрешенное упоминание21"/>
    <w:uiPriority w:val="99"/>
    <w:semiHidden/>
    <w:unhideWhenUsed/>
    <w:rsid w:val="00114059"/>
    <w:rPr>
      <w:color w:val="808080"/>
      <w:shd w:val="clear" w:color="auto" w:fill="E6E6E6"/>
    </w:rPr>
  </w:style>
  <w:style w:type="paragraph" w:styleId="affe">
    <w:name w:val="endnote text"/>
    <w:basedOn w:val="a5"/>
    <w:link w:val="afff"/>
    <w:uiPriority w:val="99"/>
    <w:unhideWhenUsed/>
    <w:rsid w:val="00114059"/>
    <w:rPr>
      <w:sz w:val="20"/>
      <w:szCs w:val="20"/>
    </w:rPr>
  </w:style>
  <w:style w:type="character" w:customStyle="1" w:styleId="afff">
    <w:name w:val="Текст концевой сноски Знак"/>
    <w:basedOn w:val="a6"/>
    <w:link w:val="affe"/>
    <w:uiPriority w:val="99"/>
    <w:rsid w:val="00114059"/>
  </w:style>
  <w:style w:type="character" w:styleId="afff0">
    <w:name w:val="endnote reference"/>
    <w:uiPriority w:val="99"/>
    <w:unhideWhenUsed/>
    <w:rsid w:val="00114059"/>
    <w:rPr>
      <w:vertAlign w:val="superscript"/>
    </w:rPr>
  </w:style>
  <w:style w:type="paragraph" w:customStyle="1" w:styleId="xl63">
    <w:name w:val="xl63"/>
    <w:basedOn w:val="a5"/>
    <w:rsid w:val="0011405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64">
    <w:name w:val="xl64"/>
    <w:basedOn w:val="a5"/>
    <w:rsid w:val="00114059"/>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76">
    <w:name w:val="xl76"/>
    <w:basedOn w:val="a5"/>
    <w:rsid w:val="00114059"/>
    <w:pPr>
      <w:pBdr>
        <w:right w:val="single" w:sz="8" w:space="0" w:color="auto"/>
      </w:pBdr>
      <w:spacing w:before="100" w:beforeAutospacing="1" w:after="100" w:afterAutospacing="1"/>
      <w:jc w:val="center"/>
    </w:pPr>
    <w:rPr>
      <w:sz w:val="18"/>
      <w:szCs w:val="18"/>
    </w:rPr>
  </w:style>
  <w:style w:type="paragraph" w:customStyle="1" w:styleId="xl77">
    <w:name w:val="xl77"/>
    <w:basedOn w:val="a5"/>
    <w:rsid w:val="00114059"/>
    <w:pPr>
      <w:pBdr>
        <w:left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78">
    <w:name w:val="xl78"/>
    <w:basedOn w:val="a5"/>
    <w:rsid w:val="00114059"/>
    <w:pPr>
      <w:pBdr>
        <w:bottom w:val="single" w:sz="8" w:space="0" w:color="auto"/>
      </w:pBdr>
      <w:spacing w:before="100" w:beforeAutospacing="1" w:after="100" w:afterAutospacing="1"/>
      <w:jc w:val="center"/>
      <w:textAlignment w:val="center"/>
    </w:pPr>
    <w:rPr>
      <w:b/>
      <w:bCs/>
      <w:color w:val="000000"/>
      <w:sz w:val="20"/>
      <w:szCs w:val="20"/>
    </w:rPr>
  </w:style>
  <w:style w:type="paragraph" w:customStyle="1" w:styleId="xl79">
    <w:name w:val="xl79"/>
    <w:basedOn w:val="a5"/>
    <w:rsid w:val="00114059"/>
    <w:pPr>
      <w:pBdr>
        <w:bottom w:val="single" w:sz="8" w:space="0" w:color="auto"/>
        <w:right w:val="single" w:sz="8" w:space="0" w:color="000000"/>
      </w:pBdr>
      <w:spacing w:before="100" w:beforeAutospacing="1" w:after="100" w:afterAutospacing="1"/>
      <w:jc w:val="center"/>
      <w:textAlignment w:val="center"/>
    </w:pPr>
    <w:rPr>
      <w:b/>
      <w:bCs/>
      <w:color w:val="000000"/>
      <w:sz w:val="20"/>
      <w:szCs w:val="20"/>
    </w:rPr>
  </w:style>
  <w:style w:type="paragraph" w:customStyle="1" w:styleId="xl80">
    <w:name w:val="xl80"/>
    <w:basedOn w:val="a5"/>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1">
    <w:name w:val="xl81"/>
    <w:basedOn w:val="a5"/>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2">
    <w:name w:val="xl82"/>
    <w:basedOn w:val="a5"/>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
    <w:name w:val="xl83"/>
    <w:basedOn w:val="a5"/>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
    <w:name w:val="xl84"/>
    <w:basedOn w:val="a5"/>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5">
    <w:name w:val="xl85"/>
    <w:basedOn w:val="a5"/>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table" w:customStyle="1" w:styleId="17">
    <w:name w:val="Сетка таблицы1"/>
    <w:basedOn w:val="a7"/>
    <w:next w:val="a9"/>
    <w:rsid w:val="00114059"/>
    <w:rPr>
      <w:rFonts w:ascii="Times NR Cyr MT" w:hAnsi="Times NR Cyr 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6">
    <w:name w:val="xl86"/>
    <w:basedOn w:val="a5"/>
    <w:rsid w:val="00830082"/>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7">
    <w:name w:val="xl87"/>
    <w:basedOn w:val="a5"/>
    <w:rsid w:val="00830082"/>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rPr>
  </w:style>
  <w:style w:type="paragraph" w:customStyle="1" w:styleId="xl88">
    <w:name w:val="xl88"/>
    <w:basedOn w:val="a5"/>
    <w:rsid w:val="00830082"/>
    <w:pPr>
      <w:pBdr>
        <w:left w:val="single" w:sz="8"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89">
    <w:name w:val="xl89"/>
    <w:basedOn w:val="a5"/>
    <w:rsid w:val="00830082"/>
    <w:pPr>
      <w:pBdr>
        <w:left w:val="single" w:sz="4"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90">
    <w:name w:val="xl90"/>
    <w:basedOn w:val="a5"/>
    <w:rsid w:val="00830082"/>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rPr>
  </w:style>
  <w:style w:type="paragraph" w:customStyle="1" w:styleId="xl91">
    <w:name w:val="xl91"/>
    <w:basedOn w:val="a5"/>
    <w:rsid w:val="00830082"/>
    <w:pPr>
      <w:pBdr>
        <w:left w:val="single" w:sz="8"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92">
    <w:name w:val="xl92"/>
    <w:basedOn w:val="a5"/>
    <w:rsid w:val="00830082"/>
    <w:pPr>
      <w:pBdr>
        <w:left w:val="single" w:sz="4"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93">
    <w:name w:val="xl93"/>
    <w:basedOn w:val="a5"/>
    <w:rsid w:val="0083008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94">
    <w:name w:val="xl94"/>
    <w:basedOn w:val="a5"/>
    <w:rsid w:val="0083008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95">
    <w:name w:val="xl95"/>
    <w:basedOn w:val="a5"/>
    <w:rsid w:val="0083008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96">
    <w:name w:val="xl96"/>
    <w:basedOn w:val="a5"/>
    <w:rsid w:val="00830082"/>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hAnsi="Arial" w:cs="Arial"/>
    </w:rPr>
  </w:style>
  <w:style w:type="paragraph" w:customStyle="1" w:styleId="xl97">
    <w:name w:val="xl97"/>
    <w:basedOn w:val="a5"/>
    <w:rsid w:val="00830082"/>
    <w:pPr>
      <w:pBdr>
        <w:left w:val="single" w:sz="4" w:space="0" w:color="auto"/>
        <w:bottom w:val="single" w:sz="8"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98">
    <w:name w:val="xl98"/>
    <w:basedOn w:val="a5"/>
    <w:rsid w:val="00830082"/>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99">
    <w:name w:val="xl99"/>
    <w:basedOn w:val="a5"/>
    <w:rsid w:val="00830082"/>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100">
    <w:name w:val="xl100"/>
    <w:basedOn w:val="a5"/>
    <w:rsid w:val="00830082"/>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01">
    <w:name w:val="xl101"/>
    <w:basedOn w:val="a5"/>
    <w:rsid w:val="00830082"/>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rPr>
  </w:style>
  <w:style w:type="paragraph" w:customStyle="1" w:styleId="xl102">
    <w:name w:val="xl102"/>
    <w:basedOn w:val="a5"/>
    <w:rsid w:val="00830082"/>
    <w:pPr>
      <w:pBdr>
        <w:left w:val="single" w:sz="8" w:space="0" w:color="auto"/>
        <w:right w:val="single" w:sz="4" w:space="0" w:color="auto"/>
      </w:pBdr>
      <w:spacing w:before="100" w:beforeAutospacing="1" w:after="100" w:afterAutospacing="1"/>
      <w:textAlignment w:val="top"/>
    </w:pPr>
    <w:rPr>
      <w:rFonts w:ascii="Arial" w:hAnsi="Arial" w:cs="Arial"/>
    </w:rPr>
  </w:style>
  <w:style w:type="paragraph" w:customStyle="1" w:styleId="xl103">
    <w:name w:val="xl103"/>
    <w:basedOn w:val="a5"/>
    <w:rsid w:val="00830082"/>
    <w:pPr>
      <w:pBdr>
        <w:left w:val="single" w:sz="4" w:space="0" w:color="auto"/>
        <w:right w:val="single" w:sz="4" w:space="0" w:color="auto"/>
      </w:pBdr>
      <w:spacing w:before="100" w:beforeAutospacing="1" w:after="100" w:afterAutospacing="1"/>
      <w:textAlignment w:val="top"/>
    </w:pPr>
    <w:rPr>
      <w:rFonts w:ascii="Arial" w:hAnsi="Arial" w:cs="Arial"/>
    </w:rPr>
  </w:style>
  <w:style w:type="paragraph" w:customStyle="1" w:styleId="xl104">
    <w:name w:val="xl104"/>
    <w:basedOn w:val="a5"/>
    <w:rsid w:val="00830082"/>
    <w:pPr>
      <w:pBdr>
        <w:left w:val="single" w:sz="4" w:space="0" w:color="auto"/>
        <w:bottom w:val="single" w:sz="8" w:space="0" w:color="auto"/>
        <w:right w:val="single" w:sz="4" w:space="0" w:color="auto"/>
      </w:pBdr>
      <w:spacing w:before="100" w:beforeAutospacing="1" w:after="100" w:afterAutospacing="1"/>
      <w:textAlignment w:val="top"/>
    </w:pPr>
    <w:rPr>
      <w:rFonts w:ascii="Arial" w:hAnsi="Arial" w:cs="Arial"/>
    </w:rPr>
  </w:style>
  <w:style w:type="paragraph" w:customStyle="1" w:styleId="xl105">
    <w:name w:val="xl105"/>
    <w:basedOn w:val="a5"/>
    <w:rsid w:val="00830082"/>
    <w:pPr>
      <w:pBdr>
        <w:top w:val="single" w:sz="8" w:space="0" w:color="auto"/>
        <w:left w:val="single" w:sz="8"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06">
    <w:name w:val="xl106"/>
    <w:basedOn w:val="a5"/>
    <w:rsid w:val="00830082"/>
    <w:pPr>
      <w:pBdr>
        <w:left w:val="single" w:sz="4"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07">
    <w:name w:val="xl107"/>
    <w:basedOn w:val="a5"/>
    <w:rsid w:val="00830082"/>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08">
    <w:name w:val="xl108"/>
    <w:basedOn w:val="a5"/>
    <w:rsid w:val="00830082"/>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09">
    <w:name w:val="xl109"/>
    <w:basedOn w:val="a5"/>
    <w:rsid w:val="00830082"/>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10">
    <w:name w:val="xl110"/>
    <w:basedOn w:val="a5"/>
    <w:rsid w:val="00830082"/>
    <w:pPr>
      <w:pBdr>
        <w:left w:val="single" w:sz="8" w:space="0" w:color="auto"/>
        <w:right w:val="single" w:sz="4" w:space="0" w:color="auto"/>
      </w:pBdr>
      <w:spacing w:before="100" w:beforeAutospacing="1" w:after="100" w:afterAutospacing="1"/>
      <w:textAlignment w:val="center"/>
    </w:pPr>
    <w:rPr>
      <w:rFonts w:ascii="Arial CYR" w:hAnsi="Arial CYR" w:cs="Arial CYR"/>
      <w:color w:val="FF0000"/>
    </w:rPr>
  </w:style>
  <w:style w:type="paragraph" w:customStyle="1" w:styleId="xl111">
    <w:name w:val="xl111"/>
    <w:basedOn w:val="a5"/>
    <w:rsid w:val="00830082"/>
    <w:pPr>
      <w:pBdr>
        <w:left w:val="single" w:sz="4" w:space="0" w:color="auto"/>
        <w:right w:val="single" w:sz="4" w:space="0" w:color="auto"/>
      </w:pBdr>
      <w:spacing w:before="100" w:beforeAutospacing="1" w:after="100" w:afterAutospacing="1"/>
      <w:textAlignment w:val="center"/>
    </w:pPr>
    <w:rPr>
      <w:rFonts w:ascii="Arial CYR" w:hAnsi="Arial CYR" w:cs="Arial CYR"/>
      <w:color w:val="FF0000"/>
    </w:rPr>
  </w:style>
  <w:style w:type="paragraph" w:customStyle="1" w:styleId="xl112">
    <w:name w:val="xl112"/>
    <w:basedOn w:val="a5"/>
    <w:rsid w:val="00830082"/>
    <w:pPr>
      <w:pBdr>
        <w:left w:val="single" w:sz="8"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13">
    <w:name w:val="xl113"/>
    <w:basedOn w:val="a5"/>
    <w:rsid w:val="00830082"/>
    <w:pPr>
      <w:pBdr>
        <w:left w:val="single" w:sz="4" w:space="0" w:color="auto"/>
        <w:bottom w:val="single" w:sz="8"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14">
    <w:name w:val="xl114"/>
    <w:basedOn w:val="a5"/>
    <w:rsid w:val="00830082"/>
    <w:pPr>
      <w:pBdr>
        <w:left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15">
    <w:name w:val="xl115"/>
    <w:basedOn w:val="a5"/>
    <w:rsid w:val="00830082"/>
    <w:pPr>
      <w:pBdr>
        <w:left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16">
    <w:name w:val="xl116"/>
    <w:basedOn w:val="a5"/>
    <w:rsid w:val="0083008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17">
    <w:name w:val="xl117"/>
    <w:basedOn w:val="a5"/>
    <w:rsid w:val="0083008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18">
    <w:name w:val="xl118"/>
    <w:basedOn w:val="a5"/>
    <w:rsid w:val="00830082"/>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19">
    <w:name w:val="xl119"/>
    <w:basedOn w:val="a5"/>
    <w:rsid w:val="00830082"/>
    <w:pPr>
      <w:pBdr>
        <w:left w:val="single" w:sz="8" w:space="0" w:color="auto"/>
        <w:bottom w:val="single" w:sz="8"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20">
    <w:name w:val="xl120"/>
    <w:basedOn w:val="a5"/>
    <w:rsid w:val="00830082"/>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21">
    <w:name w:val="xl121"/>
    <w:basedOn w:val="a5"/>
    <w:rsid w:val="00830082"/>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22">
    <w:name w:val="xl122"/>
    <w:basedOn w:val="a5"/>
    <w:rsid w:val="00830082"/>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23">
    <w:name w:val="xl123"/>
    <w:basedOn w:val="a5"/>
    <w:rsid w:val="00830082"/>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24">
    <w:name w:val="xl124"/>
    <w:basedOn w:val="a5"/>
    <w:rsid w:val="00830082"/>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25">
    <w:name w:val="xl125"/>
    <w:basedOn w:val="a5"/>
    <w:rsid w:val="00830082"/>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26">
    <w:name w:val="xl126"/>
    <w:basedOn w:val="a5"/>
    <w:rsid w:val="00830082"/>
    <w:pPr>
      <w:pBdr>
        <w:top w:val="single" w:sz="8" w:space="0" w:color="auto"/>
        <w:left w:val="single" w:sz="8"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27">
    <w:name w:val="xl127"/>
    <w:basedOn w:val="a5"/>
    <w:rsid w:val="00830082"/>
    <w:pPr>
      <w:pBdr>
        <w:left w:val="single" w:sz="4"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28">
    <w:name w:val="xl128"/>
    <w:basedOn w:val="a5"/>
    <w:rsid w:val="00830082"/>
    <w:pPr>
      <w:pBdr>
        <w:left w:val="single" w:sz="8"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29">
    <w:name w:val="xl129"/>
    <w:basedOn w:val="a5"/>
    <w:rsid w:val="00830082"/>
    <w:pPr>
      <w:pBdr>
        <w:left w:val="single" w:sz="8"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130">
    <w:name w:val="xl130"/>
    <w:basedOn w:val="a5"/>
    <w:rsid w:val="00830082"/>
    <w:pPr>
      <w:pBdr>
        <w:left w:val="single" w:sz="4"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131">
    <w:name w:val="xl131"/>
    <w:basedOn w:val="a5"/>
    <w:rsid w:val="00830082"/>
    <w:pPr>
      <w:pBdr>
        <w:left w:val="single" w:sz="4" w:space="0" w:color="auto"/>
        <w:bottom w:val="single" w:sz="8"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132">
    <w:name w:val="xl132"/>
    <w:basedOn w:val="a5"/>
    <w:rsid w:val="00830082"/>
    <w:pPr>
      <w:pBdr>
        <w:left w:val="single" w:sz="8" w:space="0" w:color="auto"/>
        <w:bottom w:val="single" w:sz="8"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33">
    <w:name w:val="xl133"/>
    <w:basedOn w:val="a5"/>
    <w:rsid w:val="00830082"/>
    <w:pPr>
      <w:pBdr>
        <w:left w:val="single" w:sz="4" w:space="0" w:color="auto"/>
        <w:bottom w:val="single" w:sz="8"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34">
    <w:name w:val="xl134"/>
    <w:basedOn w:val="a5"/>
    <w:rsid w:val="00830082"/>
    <w:pPr>
      <w:spacing w:before="100" w:beforeAutospacing="1" w:after="100" w:afterAutospacing="1"/>
      <w:jc w:val="center"/>
      <w:textAlignment w:val="center"/>
    </w:pPr>
    <w:rPr>
      <w:rFonts w:ascii="Arial CYR" w:hAnsi="Arial CYR" w:cs="Arial CYR"/>
    </w:rPr>
  </w:style>
  <w:style w:type="paragraph" w:customStyle="1" w:styleId="xl135">
    <w:name w:val="xl135"/>
    <w:basedOn w:val="a5"/>
    <w:rsid w:val="00830082"/>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rPr>
  </w:style>
  <w:style w:type="paragraph" w:customStyle="1" w:styleId="xl136">
    <w:name w:val="xl136"/>
    <w:basedOn w:val="a5"/>
    <w:rsid w:val="00830082"/>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37">
    <w:name w:val="xl137"/>
    <w:basedOn w:val="a5"/>
    <w:rsid w:val="00830082"/>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38">
    <w:name w:val="xl138"/>
    <w:basedOn w:val="a5"/>
    <w:rsid w:val="00830082"/>
    <w:pPr>
      <w:pBdr>
        <w:left w:val="single" w:sz="4"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39">
    <w:name w:val="xl139"/>
    <w:basedOn w:val="a5"/>
    <w:rsid w:val="00830082"/>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40">
    <w:name w:val="xl140"/>
    <w:basedOn w:val="a5"/>
    <w:rsid w:val="00830082"/>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41">
    <w:name w:val="xl141"/>
    <w:basedOn w:val="a5"/>
    <w:rsid w:val="00830082"/>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42">
    <w:name w:val="xl142"/>
    <w:basedOn w:val="a5"/>
    <w:rsid w:val="00830082"/>
    <w:pPr>
      <w:pBdr>
        <w:top w:val="single" w:sz="8" w:space="0" w:color="auto"/>
        <w:left w:val="single" w:sz="4"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143">
    <w:name w:val="xl143"/>
    <w:basedOn w:val="a5"/>
    <w:rsid w:val="00830082"/>
    <w:pPr>
      <w:pBdr>
        <w:top w:val="single" w:sz="8" w:space="0" w:color="auto"/>
        <w:left w:val="single" w:sz="4" w:space="0" w:color="auto"/>
        <w:right w:val="single" w:sz="4" w:space="0" w:color="auto"/>
      </w:pBdr>
      <w:spacing w:before="100" w:beforeAutospacing="1" w:after="100" w:afterAutospacing="1"/>
      <w:textAlignment w:val="top"/>
    </w:pPr>
    <w:rPr>
      <w:rFonts w:ascii="Arial" w:hAnsi="Arial" w:cs="Arial"/>
    </w:rPr>
  </w:style>
  <w:style w:type="paragraph" w:customStyle="1" w:styleId="xl144">
    <w:name w:val="xl144"/>
    <w:basedOn w:val="a5"/>
    <w:rsid w:val="00830082"/>
    <w:pPr>
      <w:pBdr>
        <w:top w:val="single" w:sz="8" w:space="0" w:color="auto"/>
        <w:left w:val="single" w:sz="4"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45">
    <w:name w:val="xl145"/>
    <w:basedOn w:val="a5"/>
    <w:rsid w:val="00830082"/>
    <w:pPr>
      <w:pBdr>
        <w:top w:val="single" w:sz="8" w:space="0" w:color="auto"/>
        <w:left w:val="single" w:sz="4"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46">
    <w:name w:val="xl146"/>
    <w:basedOn w:val="a5"/>
    <w:rsid w:val="00830082"/>
    <w:pPr>
      <w:pBdr>
        <w:top w:val="single" w:sz="8" w:space="0" w:color="auto"/>
        <w:left w:val="single" w:sz="4"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147">
    <w:name w:val="xl147"/>
    <w:basedOn w:val="a5"/>
    <w:rsid w:val="00830082"/>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48">
    <w:name w:val="xl148"/>
    <w:basedOn w:val="a5"/>
    <w:rsid w:val="00830082"/>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49">
    <w:name w:val="xl149"/>
    <w:basedOn w:val="a5"/>
    <w:rsid w:val="00830082"/>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50">
    <w:name w:val="xl150"/>
    <w:basedOn w:val="a5"/>
    <w:rsid w:val="00830082"/>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51">
    <w:name w:val="xl151"/>
    <w:basedOn w:val="a5"/>
    <w:rsid w:val="00830082"/>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52">
    <w:name w:val="xl152"/>
    <w:basedOn w:val="a5"/>
    <w:rsid w:val="00830082"/>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rPr>
  </w:style>
  <w:style w:type="paragraph" w:customStyle="1" w:styleId="xl153">
    <w:name w:val="xl153"/>
    <w:basedOn w:val="a5"/>
    <w:rsid w:val="00830082"/>
    <w:pPr>
      <w:pBdr>
        <w:top w:val="single" w:sz="8" w:space="0" w:color="auto"/>
        <w:left w:val="single" w:sz="8"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154">
    <w:name w:val="xl154"/>
    <w:basedOn w:val="a5"/>
    <w:rsid w:val="00830082"/>
    <w:pPr>
      <w:pBdr>
        <w:left w:val="single" w:sz="8" w:space="0" w:color="auto"/>
        <w:bottom w:val="single" w:sz="8"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155">
    <w:name w:val="xl155"/>
    <w:basedOn w:val="a5"/>
    <w:rsid w:val="00830082"/>
    <w:pPr>
      <w:pBdr>
        <w:top w:val="single" w:sz="8" w:space="0" w:color="auto"/>
        <w:left w:val="single" w:sz="8" w:space="0" w:color="auto"/>
        <w:right w:val="single" w:sz="4" w:space="0" w:color="auto"/>
      </w:pBdr>
      <w:spacing w:before="100" w:beforeAutospacing="1" w:after="100" w:afterAutospacing="1"/>
      <w:textAlignment w:val="top"/>
    </w:pPr>
    <w:rPr>
      <w:rFonts w:ascii="Arial" w:hAnsi="Arial" w:cs="Arial"/>
    </w:rPr>
  </w:style>
  <w:style w:type="paragraph" w:customStyle="1" w:styleId="xl156">
    <w:name w:val="xl156"/>
    <w:basedOn w:val="a5"/>
    <w:rsid w:val="00830082"/>
    <w:pPr>
      <w:pBdr>
        <w:left w:val="single" w:sz="8" w:space="0" w:color="auto"/>
        <w:bottom w:val="single" w:sz="8" w:space="0" w:color="auto"/>
        <w:right w:val="single" w:sz="4" w:space="0" w:color="auto"/>
      </w:pBdr>
      <w:spacing w:before="100" w:beforeAutospacing="1" w:after="100" w:afterAutospacing="1"/>
      <w:textAlignment w:val="top"/>
    </w:pPr>
    <w:rPr>
      <w:rFonts w:ascii="Arial" w:hAnsi="Arial" w:cs="Arial"/>
    </w:rPr>
  </w:style>
  <w:style w:type="paragraph" w:customStyle="1" w:styleId="xl157">
    <w:name w:val="xl157"/>
    <w:basedOn w:val="a5"/>
    <w:rsid w:val="00830082"/>
    <w:pPr>
      <w:pBdr>
        <w:top w:val="single" w:sz="8" w:space="0" w:color="auto"/>
        <w:left w:val="single" w:sz="8"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158">
    <w:name w:val="xl158"/>
    <w:basedOn w:val="a5"/>
    <w:rsid w:val="00830082"/>
    <w:pPr>
      <w:pBdr>
        <w:left w:val="single" w:sz="8" w:space="0" w:color="auto"/>
        <w:bottom w:val="single" w:sz="8"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159">
    <w:name w:val="xl159"/>
    <w:basedOn w:val="a5"/>
    <w:rsid w:val="00830082"/>
    <w:pPr>
      <w:pBdr>
        <w:left w:val="single" w:sz="8"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160">
    <w:name w:val="xl160"/>
    <w:basedOn w:val="a5"/>
    <w:rsid w:val="00830082"/>
    <w:pPr>
      <w:pBdr>
        <w:left w:val="single" w:sz="4"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161">
    <w:name w:val="xl161"/>
    <w:basedOn w:val="a5"/>
    <w:rsid w:val="00830082"/>
    <w:pPr>
      <w:pBdr>
        <w:left w:val="single" w:sz="8" w:space="0" w:color="auto"/>
        <w:bottom w:val="single" w:sz="8"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162">
    <w:name w:val="xl162"/>
    <w:basedOn w:val="a5"/>
    <w:rsid w:val="00830082"/>
    <w:pPr>
      <w:pBdr>
        <w:left w:val="single" w:sz="4" w:space="0" w:color="auto"/>
        <w:bottom w:val="single" w:sz="8"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163">
    <w:name w:val="xl163"/>
    <w:basedOn w:val="a5"/>
    <w:rsid w:val="00830082"/>
    <w:pPr>
      <w:pBdr>
        <w:left w:val="single" w:sz="4"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164">
    <w:name w:val="xl164"/>
    <w:basedOn w:val="a5"/>
    <w:rsid w:val="00830082"/>
    <w:pPr>
      <w:pBdr>
        <w:left w:val="single" w:sz="8"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165">
    <w:name w:val="xl165"/>
    <w:basedOn w:val="a5"/>
    <w:rsid w:val="00830082"/>
    <w:pPr>
      <w:pBdr>
        <w:top w:val="single" w:sz="8" w:space="0" w:color="auto"/>
        <w:left w:val="single" w:sz="4" w:space="0" w:color="auto"/>
        <w:right w:val="single" w:sz="4" w:space="0" w:color="auto"/>
      </w:pBdr>
      <w:spacing w:before="100" w:beforeAutospacing="1" w:after="100" w:afterAutospacing="1"/>
      <w:textAlignment w:val="top"/>
    </w:pPr>
    <w:rPr>
      <w:rFonts w:ascii="Arial CYR" w:hAnsi="Arial CYR" w:cs="Arial CYR"/>
    </w:rPr>
  </w:style>
  <w:style w:type="character" w:customStyle="1" w:styleId="39">
    <w:name w:val="Неразрешенное упоминание3"/>
    <w:basedOn w:val="a6"/>
    <w:uiPriority w:val="99"/>
    <w:semiHidden/>
    <w:unhideWhenUsed/>
    <w:rsid w:val="00830082"/>
    <w:rPr>
      <w:color w:val="605E5C"/>
      <w:shd w:val="clear" w:color="auto" w:fill="E1DFDD"/>
    </w:rPr>
  </w:style>
  <w:style w:type="character" w:styleId="afff1">
    <w:name w:val="Strong"/>
    <w:basedOn w:val="a6"/>
    <w:uiPriority w:val="22"/>
    <w:qFormat/>
    <w:rsid w:val="00830082"/>
    <w:rPr>
      <w:b/>
      <w:bCs/>
    </w:rPr>
  </w:style>
  <w:style w:type="character" w:customStyle="1" w:styleId="wmi-callto">
    <w:name w:val="wmi-callto"/>
    <w:basedOn w:val="a6"/>
    <w:rsid w:val="00830082"/>
  </w:style>
  <w:style w:type="character" w:customStyle="1" w:styleId="font5">
    <w:name w:val="font5"/>
    <w:rsid w:val="00830082"/>
  </w:style>
  <w:style w:type="character" w:customStyle="1" w:styleId="js-extracted-address">
    <w:name w:val="js-extracted-address"/>
    <w:rsid w:val="00830082"/>
  </w:style>
  <w:style w:type="character" w:customStyle="1" w:styleId="mail-message-map-nobreak">
    <w:name w:val="mail-message-map-nobreak"/>
    <w:rsid w:val="00830082"/>
  </w:style>
  <w:style w:type="character" w:styleId="afff2">
    <w:name w:val="Emphasis"/>
    <w:uiPriority w:val="20"/>
    <w:qFormat/>
    <w:rsid w:val="00830082"/>
    <w:rPr>
      <w:i/>
      <w:iCs/>
    </w:rPr>
  </w:style>
  <w:style w:type="paragraph" w:customStyle="1" w:styleId="10">
    <w:name w:val="Стиль1_ГЛАВА"/>
    <w:basedOn w:val="1"/>
    <w:link w:val="18"/>
    <w:qFormat/>
    <w:rsid w:val="00E94169"/>
    <w:pPr>
      <w:keepNext w:val="0"/>
      <w:pageBreakBefore/>
      <w:numPr>
        <w:numId w:val="8"/>
      </w:numPr>
      <w:tabs>
        <w:tab w:val="left" w:pos="1560"/>
      </w:tabs>
      <w:suppressAutoHyphens/>
      <w:spacing w:before="120" w:after="240"/>
    </w:pPr>
    <w:rPr>
      <w:rFonts w:ascii="Times New Roman" w:hAnsi="Times New Roman"/>
      <w:bCs/>
      <w:caps/>
      <w:kern w:val="28"/>
      <w:sz w:val="28"/>
      <w:szCs w:val="28"/>
      <w:lang w:val="ru-RU"/>
    </w:rPr>
  </w:style>
  <w:style w:type="paragraph" w:customStyle="1" w:styleId="021">
    <w:name w:val="02_Глава 1."/>
    <w:next w:val="0311"/>
    <w:link w:val="0210"/>
    <w:qFormat/>
    <w:rsid w:val="00E94169"/>
    <w:pPr>
      <w:keepNext/>
      <w:keepLines/>
      <w:pageBreakBefore/>
      <w:ind w:firstLine="709"/>
      <w:jc w:val="both"/>
      <w:outlineLvl w:val="0"/>
    </w:pPr>
    <w:rPr>
      <w:rFonts w:eastAsiaTheme="majorEastAsia" w:cstheme="majorBidi"/>
      <w:b/>
      <w:iCs/>
      <w:caps/>
      <w:snapToGrid w:val="0"/>
      <w:sz w:val="26"/>
      <w:szCs w:val="26"/>
      <w:lang w:eastAsia="en-US"/>
    </w:rPr>
  </w:style>
  <w:style w:type="character" w:customStyle="1" w:styleId="03110">
    <w:name w:val="03_Глава 1.1. Знак"/>
    <w:basedOn w:val="a6"/>
    <w:link w:val="0311"/>
    <w:rsid w:val="00E94169"/>
    <w:rPr>
      <w:b/>
      <w:sz w:val="26"/>
      <w:szCs w:val="24"/>
      <w:lang w:eastAsia="en-US"/>
    </w:rPr>
  </w:style>
  <w:style w:type="paragraph" w:customStyle="1" w:styleId="2">
    <w:name w:val="(Схема ТС) Заголовок 2 уровня"/>
    <w:basedOn w:val="a5"/>
    <w:uiPriority w:val="4"/>
    <w:rsid w:val="00DE36D9"/>
    <w:pPr>
      <w:numPr>
        <w:ilvl w:val="5"/>
        <w:numId w:val="19"/>
      </w:numPr>
      <w:suppressAutoHyphens/>
      <w:spacing w:before="120" w:after="240"/>
      <w:ind w:left="5171" w:hanging="360"/>
      <w:jc w:val="center"/>
      <w:outlineLvl w:val="1"/>
    </w:pPr>
    <w:rPr>
      <w:b/>
      <w:bCs/>
      <w:kern w:val="28"/>
      <w:sz w:val="28"/>
      <w:szCs w:val="28"/>
      <w:lang w:val="x-none"/>
    </w:rPr>
  </w:style>
  <w:style w:type="paragraph" w:customStyle="1" w:styleId="-02">
    <w:name w:val="(Схема ТС) Заголовок - #02Часть"/>
    <w:basedOn w:val="2"/>
    <w:next w:val="-03"/>
    <w:uiPriority w:val="1"/>
    <w:rsid w:val="00DE36D9"/>
    <w:pPr>
      <w:pageBreakBefore/>
      <w:numPr>
        <w:ilvl w:val="1"/>
      </w:numPr>
      <w:ind w:left="2291" w:hanging="360"/>
    </w:pPr>
  </w:style>
  <w:style w:type="paragraph" w:customStyle="1" w:styleId="-01">
    <w:name w:val="(Схема ТС) Заголовок - #01Глава"/>
    <w:basedOn w:val="a5"/>
    <w:next w:val="-02"/>
    <w:uiPriority w:val="99"/>
    <w:rsid w:val="00DE36D9"/>
    <w:pPr>
      <w:pageBreakBefore/>
      <w:numPr>
        <w:numId w:val="19"/>
      </w:numPr>
      <w:suppressAutoHyphens/>
      <w:jc w:val="center"/>
      <w:outlineLvl w:val="0"/>
    </w:pPr>
    <w:rPr>
      <w:b/>
      <w:bCs/>
      <w:caps/>
      <w:sz w:val="28"/>
      <w:szCs w:val="28"/>
    </w:rPr>
  </w:style>
  <w:style w:type="paragraph" w:customStyle="1" w:styleId="-03">
    <w:name w:val="(Схема ТС) Заголовок - #03Подпункт"/>
    <w:basedOn w:val="a5"/>
    <w:next w:val="a5"/>
    <w:uiPriority w:val="2"/>
    <w:rsid w:val="00DE36D9"/>
    <w:pPr>
      <w:keepNext/>
      <w:keepLines/>
      <w:numPr>
        <w:ilvl w:val="2"/>
        <w:numId w:val="19"/>
      </w:numPr>
      <w:suppressAutoHyphens/>
      <w:spacing w:before="360" w:after="240"/>
      <w:jc w:val="center"/>
      <w:outlineLvl w:val="2"/>
    </w:pPr>
    <w:rPr>
      <w:b/>
      <w:bCs/>
      <w:kern w:val="28"/>
      <w:szCs w:val="26"/>
    </w:rPr>
  </w:style>
  <w:style w:type="paragraph" w:customStyle="1" w:styleId="-">
    <w:name w:val="(Схема ТС) Подпись - #Рисунок"/>
    <w:basedOn w:val="a5"/>
    <w:next w:val="a5"/>
    <w:uiPriority w:val="13"/>
    <w:rsid w:val="00DE36D9"/>
    <w:pPr>
      <w:numPr>
        <w:ilvl w:val="3"/>
        <w:numId w:val="19"/>
      </w:numPr>
      <w:spacing w:before="120" w:after="360"/>
      <w:jc w:val="center"/>
    </w:pPr>
    <w:rPr>
      <w:b/>
    </w:rPr>
  </w:style>
  <w:style w:type="paragraph" w:customStyle="1" w:styleId="-0">
    <w:name w:val="(Схема ТС) Подпись - #Таблица"/>
    <w:basedOn w:val="a5"/>
    <w:next w:val="a5"/>
    <w:uiPriority w:val="14"/>
    <w:qFormat/>
    <w:rsid w:val="00DE36D9"/>
    <w:pPr>
      <w:keepNext/>
      <w:numPr>
        <w:ilvl w:val="4"/>
        <w:numId w:val="19"/>
      </w:numPr>
      <w:spacing w:before="120" w:after="120"/>
      <w:jc w:val="both"/>
    </w:pPr>
    <w:rPr>
      <w:b/>
    </w:rPr>
  </w:style>
  <w:style w:type="numbering" w:customStyle="1" w:styleId="afff3">
    <w:name w:val="(Схема ТС) Структура документа"/>
    <w:uiPriority w:val="99"/>
    <w:rsid w:val="00DE36D9"/>
  </w:style>
  <w:style w:type="character" w:customStyle="1" w:styleId="041110">
    <w:name w:val="04_Глава 1.1.1. Знак"/>
    <w:basedOn w:val="a6"/>
    <w:link w:val="04111"/>
    <w:rsid w:val="00F5658E"/>
    <w:rPr>
      <w:b/>
      <w:iCs/>
      <w:sz w:val="26"/>
      <w:szCs w:val="22"/>
      <w:lang w:eastAsia="en-US"/>
    </w:rPr>
  </w:style>
  <w:style w:type="paragraph" w:customStyle="1" w:styleId="afff4">
    <w:name w:val="Отчёт"/>
    <w:basedOn w:val="ac"/>
    <w:link w:val="afff5"/>
    <w:qFormat/>
    <w:rsid w:val="00D7040D"/>
    <w:pPr>
      <w:suppressAutoHyphens/>
      <w:autoSpaceDE/>
      <w:autoSpaceDN/>
      <w:adjustRightInd/>
      <w:spacing w:line="360" w:lineRule="auto"/>
      <w:ind w:firstLine="709"/>
      <w:contextualSpacing/>
      <w:jc w:val="both"/>
    </w:pPr>
    <w:rPr>
      <w:rFonts w:eastAsiaTheme="minorEastAsia"/>
      <w:sz w:val="26"/>
      <w:szCs w:val="26"/>
      <w:lang w:eastAsia="en-US"/>
    </w:rPr>
  </w:style>
  <w:style w:type="character" w:customStyle="1" w:styleId="afff5">
    <w:name w:val="Отчёт Знак"/>
    <w:link w:val="afff4"/>
    <w:locked/>
    <w:rsid w:val="00D7040D"/>
    <w:rPr>
      <w:rFonts w:eastAsiaTheme="minorEastAsia"/>
      <w:sz w:val="26"/>
      <w:szCs w:val="26"/>
      <w:lang w:eastAsia="en-US"/>
    </w:rPr>
  </w:style>
  <w:style w:type="character" w:customStyle="1" w:styleId="0210">
    <w:name w:val="02_Глава 1. Знак"/>
    <w:basedOn w:val="a6"/>
    <w:link w:val="021"/>
    <w:rsid w:val="00A04A44"/>
    <w:rPr>
      <w:rFonts w:eastAsiaTheme="majorEastAsia" w:cstheme="majorBidi"/>
      <w:b/>
      <w:iCs/>
      <w:caps/>
      <w:snapToGrid w:val="0"/>
      <w:sz w:val="26"/>
      <w:szCs w:val="26"/>
      <w:lang w:eastAsia="en-US"/>
    </w:rPr>
  </w:style>
  <w:style w:type="numbering" w:customStyle="1" w:styleId="21">
    <w:name w:val="Структура документа21"/>
    <w:uiPriority w:val="99"/>
    <w:rsid w:val="00A04A44"/>
    <w:pPr>
      <w:numPr>
        <w:numId w:val="28"/>
      </w:numPr>
    </w:pPr>
  </w:style>
  <w:style w:type="numbering" w:customStyle="1" w:styleId="19">
    <w:name w:val="(Схема ТС) Структура документа1"/>
    <w:uiPriority w:val="99"/>
    <w:rsid w:val="00A04A44"/>
  </w:style>
  <w:style w:type="character" w:customStyle="1" w:styleId="-2">
    <w:name w:val="Текст-2 Знак"/>
    <w:link w:val="-20"/>
    <w:locked/>
    <w:rsid w:val="00A04A44"/>
    <w:rPr>
      <w:rFonts w:ascii="Times New Roman CYR" w:hAnsi="Times New Roman CYR" w:cs="Times New Roman CYR"/>
      <w:sz w:val="26"/>
      <w:szCs w:val="26"/>
    </w:rPr>
  </w:style>
  <w:style w:type="paragraph" w:customStyle="1" w:styleId="-20">
    <w:name w:val="Текст-2"/>
    <w:basedOn w:val="a5"/>
    <w:link w:val="-2"/>
    <w:qFormat/>
    <w:rsid w:val="00A04A44"/>
    <w:pPr>
      <w:suppressLineNumbers/>
      <w:tabs>
        <w:tab w:val="left" w:leader="dot" w:pos="540"/>
      </w:tabs>
      <w:suppressAutoHyphens/>
      <w:spacing w:before="120"/>
      <w:ind w:firstLine="539"/>
      <w:jc w:val="both"/>
    </w:pPr>
    <w:rPr>
      <w:rFonts w:ascii="Times New Roman CYR" w:hAnsi="Times New Roman CYR" w:cs="Times New Roman CYR"/>
      <w:sz w:val="26"/>
      <w:szCs w:val="26"/>
    </w:rPr>
  </w:style>
  <w:style w:type="paragraph" w:customStyle="1" w:styleId="font6">
    <w:name w:val="font6"/>
    <w:basedOn w:val="a5"/>
    <w:rsid w:val="00A04A44"/>
    <w:pPr>
      <w:spacing w:before="100" w:beforeAutospacing="1" w:after="100" w:afterAutospacing="1"/>
    </w:pPr>
    <w:rPr>
      <w:rFonts w:ascii="Tahoma" w:hAnsi="Tahoma" w:cs="Tahoma"/>
      <w:color w:val="000000"/>
      <w:sz w:val="18"/>
      <w:szCs w:val="18"/>
    </w:rPr>
  </w:style>
  <w:style w:type="paragraph" w:customStyle="1" w:styleId="a2">
    <w:name w:val="_таблица"/>
    <w:basedOn w:val="a5"/>
    <w:link w:val="afff6"/>
    <w:qFormat/>
    <w:rsid w:val="00A04A44"/>
    <w:pPr>
      <w:numPr>
        <w:numId w:val="34"/>
      </w:numPr>
      <w:autoSpaceDE w:val="0"/>
      <w:autoSpaceDN w:val="0"/>
      <w:adjustRightInd w:val="0"/>
      <w:spacing w:line="360" w:lineRule="auto"/>
      <w:jc w:val="right"/>
    </w:pPr>
    <w:rPr>
      <w:b/>
      <w:sz w:val="26"/>
      <w:szCs w:val="26"/>
    </w:rPr>
  </w:style>
  <w:style w:type="character" w:customStyle="1" w:styleId="afff6">
    <w:name w:val="_таблица Знак"/>
    <w:link w:val="a2"/>
    <w:rsid w:val="00A04A44"/>
    <w:rPr>
      <w:b/>
      <w:sz w:val="26"/>
      <w:szCs w:val="26"/>
    </w:rPr>
  </w:style>
  <w:style w:type="table" w:customStyle="1" w:styleId="2d">
    <w:name w:val="Сетка таблицы2"/>
    <w:basedOn w:val="a7"/>
    <w:next w:val="a9"/>
    <w:uiPriority w:val="39"/>
    <w:rsid w:val="00A04A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_рисунок"/>
    <w:basedOn w:val="a5"/>
    <w:link w:val="afff7"/>
    <w:qFormat/>
    <w:rsid w:val="00A04A44"/>
    <w:pPr>
      <w:numPr>
        <w:numId w:val="35"/>
      </w:numPr>
      <w:autoSpaceDE w:val="0"/>
      <w:autoSpaceDN w:val="0"/>
      <w:adjustRightInd w:val="0"/>
      <w:jc w:val="center"/>
    </w:pPr>
    <w:rPr>
      <w:b/>
    </w:rPr>
  </w:style>
  <w:style w:type="character" w:customStyle="1" w:styleId="afff7">
    <w:name w:val="_рисунок Знак"/>
    <w:link w:val="a0"/>
    <w:rsid w:val="00A04A44"/>
    <w:rPr>
      <w:b/>
      <w:sz w:val="24"/>
      <w:szCs w:val="24"/>
    </w:rPr>
  </w:style>
  <w:style w:type="table" w:customStyle="1" w:styleId="112">
    <w:name w:val="Сетка таблицы11"/>
    <w:basedOn w:val="a7"/>
    <w:next w:val="a9"/>
    <w:uiPriority w:val="59"/>
    <w:rsid w:val="00A04A4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Сетка таблицы21"/>
    <w:basedOn w:val="a7"/>
    <w:next w:val="a9"/>
    <w:uiPriority w:val="59"/>
    <w:rsid w:val="00A04A4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a">
    <w:name w:val="Сетка таблицы3"/>
    <w:basedOn w:val="a7"/>
    <w:next w:val="a9"/>
    <w:uiPriority w:val="59"/>
    <w:rsid w:val="00A04A4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
    <w:name w:val="Сетка таблицы4"/>
    <w:basedOn w:val="a7"/>
    <w:next w:val="a9"/>
    <w:uiPriority w:val="59"/>
    <w:rsid w:val="00A04A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7"/>
    <w:next w:val="a9"/>
    <w:uiPriority w:val="59"/>
    <w:rsid w:val="00A04A4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7"/>
    <w:next w:val="a9"/>
    <w:uiPriority w:val="59"/>
    <w:rsid w:val="00A04A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Number"/>
    <w:basedOn w:val="a5"/>
    <w:rsid w:val="00A04A44"/>
    <w:pPr>
      <w:keepNext/>
      <w:numPr>
        <w:numId w:val="36"/>
      </w:numPr>
      <w:suppressLineNumbers/>
      <w:tabs>
        <w:tab w:val="left" w:leader="dot" w:pos="9356"/>
      </w:tabs>
      <w:suppressAutoHyphens/>
      <w:jc w:val="both"/>
    </w:pPr>
  </w:style>
  <w:style w:type="character" w:customStyle="1" w:styleId="afff8">
    <w:name w:val="заголовок таблицы Знак Знак"/>
    <w:link w:val="a4"/>
    <w:locked/>
    <w:rsid w:val="00A04A44"/>
    <w:rPr>
      <w:b/>
      <w:sz w:val="24"/>
      <w:szCs w:val="26"/>
      <w:lang w:val="x-none"/>
    </w:rPr>
  </w:style>
  <w:style w:type="paragraph" w:customStyle="1" w:styleId="a4">
    <w:name w:val="заголовок таблицы"/>
    <w:basedOn w:val="a5"/>
    <w:link w:val="afff8"/>
    <w:autoRedefine/>
    <w:rsid w:val="00A04A44"/>
    <w:pPr>
      <w:keepNext/>
      <w:widowControl w:val="0"/>
      <w:numPr>
        <w:numId w:val="41"/>
      </w:numPr>
      <w:spacing w:line="360" w:lineRule="auto"/>
      <w:ind w:right="-57"/>
      <w:jc w:val="both"/>
    </w:pPr>
    <w:rPr>
      <w:b/>
      <w:szCs w:val="26"/>
      <w:lang w:val="x-none"/>
    </w:rPr>
  </w:style>
  <w:style w:type="paragraph" w:customStyle="1" w:styleId="a1">
    <w:name w:val="Подрисуночная надпись"/>
    <w:basedOn w:val="a5"/>
    <w:link w:val="afff9"/>
    <w:autoRedefine/>
    <w:rsid w:val="00A04A44"/>
    <w:pPr>
      <w:numPr>
        <w:numId w:val="37"/>
      </w:numPr>
      <w:suppressLineNumbers/>
      <w:tabs>
        <w:tab w:val="clear" w:pos="2689"/>
        <w:tab w:val="left" w:pos="0"/>
        <w:tab w:val="num" w:pos="1701"/>
      </w:tabs>
      <w:suppressAutoHyphens/>
      <w:spacing w:before="120" w:after="240" w:line="360" w:lineRule="auto"/>
      <w:ind w:left="0" w:firstLine="0"/>
      <w:jc w:val="both"/>
    </w:pPr>
    <w:rPr>
      <w:b/>
      <w:bCs/>
      <w:lang w:val="x-none" w:eastAsia="x-none"/>
    </w:rPr>
  </w:style>
  <w:style w:type="character" w:customStyle="1" w:styleId="afffa">
    <w:name w:val="Заголовок рис. Знак"/>
    <w:link w:val="afffb"/>
    <w:locked/>
    <w:rsid w:val="00A04A44"/>
    <w:rPr>
      <w:b/>
      <w:sz w:val="24"/>
      <w:szCs w:val="22"/>
      <w:lang w:val="x-none" w:eastAsia="x-none"/>
    </w:rPr>
  </w:style>
  <w:style w:type="paragraph" w:customStyle="1" w:styleId="afffb">
    <w:name w:val="Заголовок рис."/>
    <w:basedOn w:val="a1"/>
    <w:link w:val="afffa"/>
    <w:qFormat/>
    <w:rsid w:val="00A04A44"/>
    <w:pPr>
      <w:tabs>
        <w:tab w:val="clear" w:pos="1701"/>
        <w:tab w:val="left" w:pos="709"/>
        <w:tab w:val="left" w:pos="1134"/>
        <w:tab w:val="num" w:pos="2689"/>
      </w:tabs>
      <w:suppressAutoHyphens w:val="0"/>
      <w:spacing w:before="60"/>
      <w:ind w:left="1249" w:firstLine="170"/>
    </w:pPr>
    <w:rPr>
      <w:bCs w:val="0"/>
      <w:szCs w:val="22"/>
    </w:rPr>
  </w:style>
  <w:style w:type="character" w:customStyle="1" w:styleId="18">
    <w:name w:val="Стиль1_ГЛАВА Знак"/>
    <w:link w:val="10"/>
    <w:rsid w:val="00A04A44"/>
    <w:rPr>
      <w:b/>
      <w:bCs/>
      <w:caps/>
      <w:kern w:val="28"/>
      <w:sz w:val="28"/>
      <w:szCs w:val="28"/>
      <w:lang w:eastAsia="en-US"/>
    </w:rPr>
  </w:style>
  <w:style w:type="paragraph" w:customStyle="1" w:styleId="2e">
    <w:name w:val="Стиль2_Часть"/>
    <w:basedOn w:val="20"/>
    <w:link w:val="2f"/>
    <w:qFormat/>
    <w:rsid w:val="00A04A44"/>
    <w:pPr>
      <w:keepNext w:val="0"/>
      <w:numPr>
        <w:ilvl w:val="0"/>
        <w:numId w:val="0"/>
      </w:numPr>
      <w:suppressAutoHyphens/>
      <w:spacing w:before="120" w:after="240"/>
      <w:ind w:left="1142" w:hanging="432"/>
    </w:pPr>
    <w:rPr>
      <w:rFonts w:ascii="Times New Roman" w:hAnsi="Times New Roman"/>
      <w:bCs/>
      <w:i w:val="0"/>
      <w:kern w:val="28"/>
      <w:sz w:val="24"/>
      <w:szCs w:val="26"/>
      <w:lang w:val="x-none" w:eastAsia="ru-RU"/>
    </w:rPr>
  </w:style>
  <w:style w:type="character" w:customStyle="1" w:styleId="2f">
    <w:name w:val="Стиль2_Часть Знак"/>
    <w:link w:val="2e"/>
    <w:rsid w:val="00A04A44"/>
    <w:rPr>
      <w:b/>
      <w:bCs/>
      <w:kern w:val="28"/>
      <w:sz w:val="24"/>
      <w:szCs w:val="26"/>
      <w:lang w:val="x-none"/>
    </w:rPr>
  </w:style>
  <w:style w:type="paragraph" w:customStyle="1" w:styleId="31">
    <w:name w:val="Стиль3_Подпункты"/>
    <w:basedOn w:val="20"/>
    <w:qFormat/>
    <w:rsid w:val="00A04A44"/>
    <w:pPr>
      <w:keepNext w:val="0"/>
      <w:numPr>
        <w:ilvl w:val="2"/>
        <w:numId w:val="38"/>
      </w:numPr>
      <w:suppressAutoHyphens/>
      <w:spacing w:before="120" w:after="240"/>
    </w:pPr>
    <w:rPr>
      <w:rFonts w:ascii="Times New Roman" w:hAnsi="Times New Roman"/>
      <w:bCs/>
      <w:i w:val="0"/>
      <w:kern w:val="28"/>
      <w:sz w:val="24"/>
      <w:szCs w:val="26"/>
      <w:lang w:val="x-none" w:eastAsia="ru-RU"/>
    </w:rPr>
  </w:style>
  <w:style w:type="paragraph" w:styleId="3b">
    <w:name w:val="Body Text Indent 3"/>
    <w:basedOn w:val="a5"/>
    <w:link w:val="3c"/>
    <w:uiPriority w:val="99"/>
    <w:unhideWhenUsed/>
    <w:rsid w:val="00A04A44"/>
    <w:pPr>
      <w:spacing w:after="120"/>
      <w:ind w:left="283"/>
    </w:pPr>
    <w:rPr>
      <w:sz w:val="16"/>
      <w:szCs w:val="16"/>
    </w:rPr>
  </w:style>
  <w:style w:type="character" w:customStyle="1" w:styleId="3c">
    <w:name w:val="Основной текст с отступом 3 Знак"/>
    <w:basedOn w:val="a6"/>
    <w:link w:val="3b"/>
    <w:uiPriority w:val="99"/>
    <w:rsid w:val="00A04A44"/>
    <w:rPr>
      <w:sz w:val="16"/>
      <w:szCs w:val="16"/>
    </w:rPr>
  </w:style>
  <w:style w:type="paragraph" w:customStyle="1" w:styleId="1a">
    <w:name w:val="Абзац списка1"/>
    <w:basedOn w:val="a5"/>
    <w:rsid w:val="00A04A44"/>
    <w:pPr>
      <w:ind w:left="720"/>
      <w:contextualSpacing/>
    </w:pPr>
    <w:rPr>
      <w:lang w:val="en-US"/>
    </w:rPr>
  </w:style>
  <w:style w:type="paragraph" w:customStyle="1" w:styleId="afffc">
    <w:name w:val="ТАБЛ"/>
    <w:basedOn w:val="a5"/>
    <w:link w:val="afffd"/>
    <w:autoRedefine/>
    <w:qFormat/>
    <w:rsid w:val="00A04A44"/>
    <w:pPr>
      <w:widowControl w:val="0"/>
      <w:tabs>
        <w:tab w:val="left" w:pos="1701"/>
        <w:tab w:val="left" w:pos="1985"/>
      </w:tabs>
      <w:suppressAutoHyphens/>
      <w:spacing w:after="120"/>
      <w:ind w:right="-108"/>
      <w:jc w:val="both"/>
    </w:pPr>
    <w:rPr>
      <w:b/>
      <w:noProof/>
    </w:rPr>
  </w:style>
  <w:style w:type="character" w:customStyle="1" w:styleId="afffd">
    <w:name w:val="ТАБЛ Знак"/>
    <w:link w:val="afffc"/>
    <w:rsid w:val="00A04A44"/>
    <w:rPr>
      <w:b/>
      <w:noProof/>
      <w:sz w:val="24"/>
      <w:szCs w:val="24"/>
    </w:rPr>
  </w:style>
  <w:style w:type="character" w:customStyle="1" w:styleId="48">
    <w:name w:val="заголовок 4 Знак"/>
    <w:rsid w:val="00A04A44"/>
    <w:rPr>
      <w:rFonts w:ascii="Arial" w:hAnsi="Arial"/>
      <w:i/>
      <w:sz w:val="24"/>
      <w:szCs w:val="24"/>
      <w:lang w:val="ru-RU" w:eastAsia="ru-RU" w:bidi="ar-SA"/>
    </w:rPr>
  </w:style>
  <w:style w:type="paragraph" w:customStyle="1" w:styleId="xl3431">
    <w:name w:val="xl3431"/>
    <w:basedOn w:val="a5"/>
    <w:rsid w:val="00A04A44"/>
    <w:pPr>
      <w:spacing w:before="100" w:beforeAutospacing="1" w:after="100" w:afterAutospacing="1"/>
    </w:pPr>
  </w:style>
  <w:style w:type="paragraph" w:customStyle="1" w:styleId="xl3432">
    <w:name w:val="xl3432"/>
    <w:basedOn w:val="a5"/>
    <w:rsid w:val="00A04A44"/>
    <w:pPr>
      <w:spacing w:before="100" w:beforeAutospacing="1" w:after="100" w:afterAutospacing="1"/>
      <w:jc w:val="right"/>
    </w:pPr>
  </w:style>
  <w:style w:type="paragraph" w:customStyle="1" w:styleId="xl3433">
    <w:name w:val="xl3433"/>
    <w:basedOn w:val="a5"/>
    <w:rsid w:val="00A04A44"/>
    <w:pPr>
      <w:spacing w:before="100" w:beforeAutospacing="1" w:after="100" w:afterAutospacing="1"/>
      <w:jc w:val="center"/>
    </w:pPr>
  </w:style>
  <w:style w:type="paragraph" w:customStyle="1" w:styleId="xl3434">
    <w:name w:val="xl3434"/>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435">
    <w:name w:val="xl3435"/>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436">
    <w:name w:val="xl3436"/>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37">
    <w:name w:val="xl3437"/>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3438">
    <w:name w:val="xl3438"/>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439">
    <w:name w:val="xl3439"/>
    <w:basedOn w:val="a5"/>
    <w:rsid w:val="00A04A44"/>
    <w:pPr>
      <w:spacing w:before="100" w:beforeAutospacing="1" w:after="100" w:afterAutospacing="1"/>
    </w:pPr>
    <w:rPr>
      <w:b/>
      <w:bCs/>
    </w:rPr>
  </w:style>
  <w:style w:type="paragraph" w:customStyle="1" w:styleId="xl3440">
    <w:name w:val="xl3440"/>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41">
    <w:name w:val="xl3441"/>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442">
    <w:name w:val="xl3442"/>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43">
    <w:name w:val="xl3443"/>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444">
    <w:name w:val="xl3444"/>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445">
    <w:name w:val="xl3445"/>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46">
    <w:name w:val="xl3446"/>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0"/>
      <w:szCs w:val="20"/>
    </w:rPr>
  </w:style>
  <w:style w:type="paragraph" w:customStyle="1" w:styleId="xl3447">
    <w:name w:val="xl3447"/>
    <w:basedOn w:val="a5"/>
    <w:rsid w:val="00A04A44"/>
    <w:pPr>
      <w:spacing w:before="100" w:beforeAutospacing="1" w:after="100" w:afterAutospacing="1"/>
    </w:pPr>
    <w:rPr>
      <w:color w:val="FF0000"/>
    </w:rPr>
  </w:style>
  <w:style w:type="paragraph" w:customStyle="1" w:styleId="xl3448">
    <w:name w:val="xl3448"/>
    <w:basedOn w:val="a5"/>
    <w:rsid w:val="00A04A4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styleId="afffe">
    <w:name w:val="table of figures"/>
    <w:basedOn w:val="a5"/>
    <w:next w:val="a5"/>
    <w:uiPriority w:val="99"/>
    <w:unhideWhenUsed/>
    <w:rsid w:val="00A04A44"/>
  </w:style>
  <w:style w:type="numbering" w:customStyle="1" w:styleId="1b">
    <w:name w:val="Стиль1"/>
    <w:uiPriority w:val="99"/>
    <w:rsid w:val="00A04A44"/>
  </w:style>
  <w:style w:type="numbering" w:customStyle="1" w:styleId="2f0">
    <w:name w:val="Стиль2"/>
    <w:uiPriority w:val="99"/>
    <w:rsid w:val="00A04A44"/>
  </w:style>
  <w:style w:type="character" w:customStyle="1" w:styleId="49">
    <w:name w:val="Неразрешенное упоминание4"/>
    <w:uiPriority w:val="99"/>
    <w:semiHidden/>
    <w:unhideWhenUsed/>
    <w:rsid w:val="00A04A44"/>
    <w:rPr>
      <w:color w:val="605E5C"/>
      <w:shd w:val="clear" w:color="auto" w:fill="E1DFDD"/>
    </w:rPr>
  </w:style>
  <w:style w:type="numbering" w:customStyle="1" w:styleId="1c">
    <w:name w:val="Нет списка1"/>
    <w:next w:val="a8"/>
    <w:uiPriority w:val="99"/>
    <w:semiHidden/>
    <w:unhideWhenUsed/>
    <w:rsid w:val="00A04A44"/>
  </w:style>
  <w:style w:type="table" w:customStyle="1" w:styleId="TableNormal">
    <w:name w:val="Table Normal"/>
    <w:uiPriority w:val="2"/>
    <w:semiHidden/>
    <w:unhideWhenUsed/>
    <w:qFormat/>
    <w:rsid w:val="00A04A44"/>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styleId="affff">
    <w:name w:val="Plain Text"/>
    <w:basedOn w:val="a5"/>
    <w:link w:val="affff0"/>
    <w:rsid w:val="00A04A44"/>
    <w:pPr>
      <w:keepNext/>
      <w:tabs>
        <w:tab w:val="left" w:leader="dot" w:pos="9356"/>
      </w:tabs>
      <w:suppressAutoHyphens/>
    </w:pPr>
    <w:rPr>
      <w:rFonts w:ascii="Courier New" w:eastAsia="Calibri" w:hAnsi="Courier New" w:cs="Courier New"/>
      <w:sz w:val="20"/>
      <w:szCs w:val="20"/>
    </w:rPr>
  </w:style>
  <w:style w:type="character" w:customStyle="1" w:styleId="affff0">
    <w:name w:val="Текст Знак"/>
    <w:basedOn w:val="a6"/>
    <w:link w:val="affff"/>
    <w:rsid w:val="00A04A44"/>
    <w:rPr>
      <w:rFonts w:ascii="Courier New" w:eastAsia="Calibri" w:hAnsi="Courier New" w:cs="Courier New"/>
    </w:rPr>
  </w:style>
  <w:style w:type="table" w:customStyle="1" w:styleId="-51">
    <w:name w:val="Цветная заливка - Акцент 51"/>
    <w:basedOn w:val="a7"/>
    <w:next w:val="-5"/>
    <w:uiPriority w:val="71"/>
    <w:rsid w:val="00A04A44"/>
    <w:rPr>
      <w:rFonts w:ascii="Garamond" w:eastAsia="Calibri" w:hAnsi="Garamond"/>
      <w:color w:val="000000"/>
      <w:sz w:val="22"/>
      <w:szCs w:val="22"/>
      <w:lang w:eastAsia="en-US"/>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styleId="-5">
    <w:name w:val="Colorful Shading Accent 5"/>
    <w:basedOn w:val="a7"/>
    <w:uiPriority w:val="71"/>
    <w:unhideWhenUsed/>
    <w:rsid w:val="00A04A44"/>
    <w:pPr>
      <w:widowControl w:val="0"/>
      <w:autoSpaceDE w:val="0"/>
      <w:autoSpaceDN w:val="0"/>
    </w:pPr>
    <w:rPr>
      <w:rFonts w:ascii="Calibri" w:eastAsia="Calibri" w:hAnsi="Calibri"/>
      <w:color w:val="000000"/>
      <w:sz w:val="22"/>
      <w:szCs w:val="22"/>
      <w:lang w:val="en-US" w:eastAsia="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paragraph" w:customStyle="1" w:styleId="affff1">
    <w:name w:val="!рисунок"/>
    <w:basedOn w:val="afa"/>
    <w:next w:val="a5"/>
    <w:uiPriority w:val="1"/>
    <w:qFormat/>
    <w:rsid w:val="00A04A44"/>
    <w:pPr>
      <w:widowControl w:val="0"/>
      <w:tabs>
        <w:tab w:val="clear" w:pos="1560"/>
      </w:tabs>
      <w:autoSpaceDE w:val="0"/>
      <w:autoSpaceDN w:val="0"/>
      <w:spacing w:before="0" w:after="240"/>
      <w:jc w:val="center"/>
    </w:pPr>
    <w:rPr>
      <w:bCs w:val="0"/>
      <w:iCs/>
      <w:szCs w:val="24"/>
      <w:lang w:eastAsia="ru-RU" w:bidi="ru-RU"/>
    </w:rPr>
  </w:style>
  <w:style w:type="paragraph" w:customStyle="1" w:styleId="affff2">
    <w:name w:val="!таблица"/>
    <w:basedOn w:val="afa"/>
    <w:next w:val="a5"/>
    <w:uiPriority w:val="1"/>
    <w:qFormat/>
    <w:rsid w:val="00A04A44"/>
    <w:pPr>
      <w:keepNext/>
      <w:keepLines/>
      <w:widowControl w:val="0"/>
      <w:tabs>
        <w:tab w:val="clear" w:pos="1560"/>
      </w:tabs>
      <w:autoSpaceDE w:val="0"/>
      <w:autoSpaceDN w:val="0"/>
      <w:spacing w:before="0" w:after="200"/>
    </w:pPr>
    <w:rPr>
      <w:bCs w:val="0"/>
      <w:iCs/>
      <w:szCs w:val="24"/>
      <w:lang w:eastAsia="ru-RU" w:bidi="ru-RU"/>
    </w:rPr>
  </w:style>
  <w:style w:type="table" w:customStyle="1" w:styleId="TableNormal11">
    <w:name w:val="Table Normal11"/>
    <w:uiPriority w:val="2"/>
    <w:semiHidden/>
    <w:unhideWhenUsed/>
    <w:qFormat/>
    <w:rsid w:val="00A04A44"/>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A04A44"/>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A04A44"/>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affff3">
    <w:name w:val="Для таблицы"/>
    <w:basedOn w:val="a5"/>
    <w:next w:val="a5"/>
    <w:rsid w:val="00A04A44"/>
    <w:pPr>
      <w:jc w:val="center"/>
    </w:pPr>
    <w:rPr>
      <w:sz w:val="20"/>
    </w:rPr>
  </w:style>
  <w:style w:type="paragraph" w:customStyle="1" w:styleId="a3">
    <w:name w:val="(Схема ТС) Нумерованный список"/>
    <w:basedOn w:val="a5"/>
    <w:next w:val="a5"/>
    <w:qFormat/>
    <w:rsid w:val="00A04A44"/>
    <w:pPr>
      <w:numPr>
        <w:numId w:val="43"/>
      </w:numPr>
      <w:suppressAutoHyphens/>
      <w:spacing w:before="120" w:after="120" w:line="360" w:lineRule="auto"/>
      <w:ind w:left="709" w:hanging="425"/>
      <w:contextualSpacing/>
      <w:jc w:val="both"/>
    </w:pPr>
    <w:rPr>
      <w:sz w:val="26"/>
    </w:rPr>
  </w:style>
  <w:style w:type="paragraph" w:customStyle="1" w:styleId="-1">
    <w:name w:val="(Текущий документ) Заголовок - уровень 1"/>
    <w:basedOn w:val="a5"/>
    <w:qFormat/>
    <w:rsid w:val="00A04A44"/>
    <w:pPr>
      <w:widowControl w:val="0"/>
      <w:tabs>
        <w:tab w:val="left" w:pos="9072"/>
        <w:tab w:val="left" w:leader="dot" w:pos="9356"/>
      </w:tabs>
      <w:spacing w:line="300" w:lineRule="auto"/>
      <w:jc w:val="center"/>
      <w:outlineLvl w:val="0"/>
    </w:pPr>
    <w:rPr>
      <w:b/>
      <w:bCs/>
      <w:sz w:val="28"/>
      <w:szCs w:val="28"/>
    </w:rPr>
  </w:style>
  <w:style w:type="numbering" w:customStyle="1" w:styleId="2f1">
    <w:name w:val="Нет списка2"/>
    <w:next w:val="a8"/>
    <w:uiPriority w:val="99"/>
    <w:semiHidden/>
    <w:unhideWhenUsed/>
    <w:rsid w:val="00A04A44"/>
  </w:style>
  <w:style w:type="table" w:customStyle="1" w:styleId="63">
    <w:name w:val="Сетка таблицы6"/>
    <w:basedOn w:val="a7"/>
    <w:next w:val="a9"/>
    <w:uiPriority w:val="39"/>
    <w:rsid w:val="00A04A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a7"/>
    <w:next w:val="a9"/>
    <w:uiPriority w:val="59"/>
    <w:rsid w:val="00A04A4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7"/>
    <w:next w:val="a9"/>
    <w:uiPriority w:val="59"/>
    <w:rsid w:val="00A04A4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7"/>
    <w:next w:val="a9"/>
    <w:uiPriority w:val="59"/>
    <w:rsid w:val="00A04A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4">
    <w:name w:val="Style4"/>
    <w:basedOn w:val="a5"/>
    <w:uiPriority w:val="99"/>
    <w:rsid w:val="00A04A44"/>
    <w:pPr>
      <w:widowControl w:val="0"/>
      <w:autoSpaceDE w:val="0"/>
      <w:autoSpaceDN w:val="0"/>
      <w:adjustRightInd w:val="0"/>
      <w:spacing w:line="187" w:lineRule="exact"/>
    </w:pPr>
    <w:rPr>
      <w:rFonts w:ascii="Arial" w:hAnsi="Arial" w:cs="Arial"/>
    </w:rPr>
  </w:style>
  <w:style w:type="character" w:customStyle="1" w:styleId="FontStyle11">
    <w:name w:val="Font Style11"/>
    <w:uiPriority w:val="99"/>
    <w:rsid w:val="00A04A44"/>
    <w:rPr>
      <w:rFonts w:ascii="Arial" w:hAnsi="Arial" w:cs="Arial"/>
      <w:sz w:val="14"/>
      <w:szCs w:val="14"/>
    </w:rPr>
  </w:style>
  <w:style w:type="paragraph" w:customStyle="1" w:styleId="411">
    <w:name w:val="Заголовок 41"/>
    <w:basedOn w:val="a5"/>
    <w:next w:val="a5"/>
    <w:uiPriority w:val="99"/>
    <w:semiHidden/>
    <w:unhideWhenUsed/>
    <w:qFormat/>
    <w:rsid w:val="00A04A44"/>
    <w:pPr>
      <w:keepNext/>
      <w:keepLines/>
      <w:spacing w:before="200" w:line="360" w:lineRule="auto"/>
      <w:ind w:firstLine="709"/>
      <w:jc w:val="both"/>
      <w:outlineLvl w:val="3"/>
    </w:pPr>
    <w:rPr>
      <w:rFonts w:ascii="Cambria" w:hAnsi="Cambria"/>
      <w:b/>
      <w:bCs/>
      <w:i/>
      <w:iCs/>
      <w:color w:val="4F81BD"/>
      <w:sz w:val="26"/>
    </w:rPr>
  </w:style>
  <w:style w:type="paragraph" w:customStyle="1" w:styleId="511">
    <w:name w:val="Заголовок 51"/>
    <w:basedOn w:val="a5"/>
    <w:next w:val="a5"/>
    <w:uiPriority w:val="99"/>
    <w:semiHidden/>
    <w:unhideWhenUsed/>
    <w:qFormat/>
    <w:rsid w:val="00A04A44"/>
    <w:pPr>
      <w:keepNext/>
      <w:keepLines/>
      <w:spacing w:before="200" w:line="360" w:lineRule="auto"/>
      <w:ind w:firstLine="709"/>
      <w:jc w:val="both"/>
      <w:outlineLvl w:val="4"/>
    </w:pPr>
    <w:rPr>
      <w:rFonts w:ascii="Cambria" w:hAnsi="Cambria"/>
      <w:color w:val="243F60"/>
      <w:sz w:val="26"/>
    </w:rPr>
  </w:style>
  <w:style w:type="numbering" w:customStyle="1" w:styleId="113">
    <w:name w:val="Нет списка11"/>
    <w:next w:val="a8"/>
    <w:uiPriority w:val="99"/>
    <w:semiHidden/>
    <w:unhideWhenUsed/>
    <w:rsid w:val="00A04A44"/>
  </w:style>
  <w:style w:type="character" w:customStyle="1" w:styleId="311">
    <w:name w:val="Заголовок 3 Знак1"/>
    <w:aliases w:val="Знак2 Знак1,Заголовок 3 Знак + 12 pt Знак1,не полужирный Знак1,влево Знак1,Перед:  0 пт Знак1,Пос... Знак1,Заголовок 3 Знак + Знак1,Пер... Знак1"/>
    <w:uiPriority w:val="99"/>
    <w:semiHidden/>
    <w:rsid w:val="00A04A44"/>
    <w:rPr>
      <w:rFonts w:ascii="Cambria" w:eastAsia="Times New Roman" w:hAnsi="Cambria" w:cs="Times New Roman"/>
      <w:b/>
      <w:bCs/>
      <w:color w:val="4F81BD"/>
      <w:sz w:val="26"/>
      <w:szCs w:val="24"/>
    </w:rPr>
  </w:style>
  <w:style w:type="paragraph" w:styleId="1d">
    <w:name w:val="index 1"/>
    <w:basedOn w:val="a5"/>
    <w:next w:val="a5"/>
    <w:autoRedefine/>
    <w:uiPriority w:val="99"/>
    <w:semiHidden/>
    <w:unhideWhenUsed/>
    <w:rsid w:val="00A04A44"/>
    <w:pPr>
      <w:keepNext/>
      <w:suppressLineNumbers/>
      <w:suppressAutoHyphens/>
      <w:spacing w:before="120" w:line="360" w:lineRule="auto"/>
      <w:ind w:left="240" w:hanging="240"/>
      <w:jc w:val="both"/>
    </w:pPr>
    <w:rPr>
      <w:sz w:val="26"/>
    </w:rPr>
  </w:style>
  <w:style w:type="paragraph" w:styleId="2f2">
    <w:name w:val="index 2"/>
    <w:basedOn w:val="a5"/>
    <w:next w:val="a5"/>
    <w:autoRedefine/>
    <w:uiPriority w:val="99"/>
    <w:semiHidden/>
    <w:unhideWhenUsed/>
    <w:rsid w:val="00A04A44"/>
    <w:pPr>
      <w:keepNext/>
      <w:suppressLineNumbers/>
      <w:tabs>
        <w:tab w:val="left" w:leader="dot" w:pos="9356"/>
      </w:tabs>
      <w:suppressAutoHyphens/>
      <w:spacing w:before="120" w:line="300" w:lineRule="auto"/>
      <w:ind w:left="480" w:hanging="240"/>
      <w:jc w:val="both"/>
    </w:pPr>
    <w:rPr>
      <w:sz w:val="26"/>
    </w:rPr>
  </w:style>
  <w:style w:type="paragraph" w:styleId="3d">
    <w:name w:val="index 3"/>
    <w:basedOn w:val="a5"/>
    <w:next w:val="a5"/>
    <w:autoRedefine/>
    <w:uiPriority w:val="99"/>
    <w:semiHidden/>
    <w:unhideWhenUsed/>
    <w:rsid w:val="00A04A44"/>
    <w:pPr>
      <w:keepNext/>
      <w:suppressLineNumbers/>
      <w:tabs>
        <w:tab w:val="right" w:leader="dot" w:pos="4459"/>
        <w:tab w:val="left" w:leader="dot" w:pos="9356"/>
      </w:tabs>
      <w:suppressAutoHyphens/>
      <w:spacing w:before="120" w:line="360" w:lineRule="auto"/>
      <w:ind w:left="720" w:hanging="240"/>
      <w:jc w:val="both"/>
    </w:pPr>
    <w:rPr>
      <w:sz w:val="26"/>
    </w:rPr>
  </w:style>
  <w:style w:type="paragraph" w:styleId="4a">
    <w:name w:val="index 4"/>
    <w:basedOn w:val="a5"/>
    <w:next w:val="a5"/>
    <w:autoRedefine/>
    <w:uiPriority w:val="99"/>
    <w:semiHidden/>
    <w:unhideWhenUsed/>
    <w:rsid w:val="00A04A44"/>
    <w:pPr>
      <w:keepNext/>
      <w:suppressLineNumbers/>
      <w:tabs>
        <w:tab w:val="left" w:leader="dot" w:pos="9356"/>
      </w:tabs>
      <w:suppressAutoHyphens/>
      <w:spacing w:before="120" w:line="300" w:lineRule="auto"/>
      <w:ind w:left="960" w:hanging="240"/>
      <w:jc w:val="both"/>
    </w:pPr>
    <w:rPr>
      <w:sz w:val="26"/>
    </w:rPr>
  </w:style>
  <w:style w:type="paragraph" w:styleId="53">
    <w:name w:val="index 5"/>
    <w:basedOn w:val="a5"/>
    <w:next w:val="a5"/>
    <w:autoRedefine/>
    <w:uiPriority w:val="99"/>
    <w:semiHidden/>
    <w:unhideWhenUsed/>
    <w:rsid w:val="00A04A44"/>
    <w:pPr>
      <w:keepNext/>
      <w:suppressLineNumbers/>
      <w:tabs>
        <w:tab w:val="left" w:leader="dot" w:pos="9356"/>
      </w:tabs>
      <w:suppressAutoHyphens/>
      <w:spacing w:before="120" w:line="300" w:lineRule="auto"/>
      <w:ind w:left="1200" w:hanging="240"/>
      <w:jc w:val="both"/>
    </w:pPr>
    <w:rPr>
      <w:sz w:val="26"/>
    </w:rPr>
  </w:style>
  <w:style w:type="paragraph" w:styleId="64">
    <w:name w:val="index 6"/>
    <w:basedOn w:val="a5"/>
    <w:next w:val="a5"/>
    <w:autoRedefine/>
    <w:uiPriority w:val="99"/>
    <w:semiHidden/>
    <w:unhideWhenUsed/>
    <w:rsid w:val="00A04A44"/>
    <w:pPr>
      <w:keepNext/>
      <w:suppressLineNumbers/>
      <w:tabs>
        <w:tab w:val="left" w:leader="dot" w:pos="9356"/>
      </w:tabs>
      <w:suppressAutoHyphens/>
      <w:spacing w:before="120" w:line="300" w:lineRule="auto"/>
      <w:ind w:left="1440" w:hanging="240"/>
      <w:jc w:val="both"/>
    </w:pPr>
    <w:rPr>
      <w:sz w:val="26"/>
    </w:rPr>
  </w:style>
  <w:style w:type="paragraph" w:styleId="72">
    <w:name w:val="index 7"/>
    <w:basedOn w:val="a5"/>
    <w:next w:val="a5"/>
    <w:autoRedefine/>
    <w:uiPriority w:val="99"/>
    <w:semiHidden/>
    <w:unhideWhenUsed/>
    <w:rsid w:val="00A04A44"/>
    <w:pPr>
      <w:keepNext/>
      <w:suppressLineNumbers/>
      <w:tabs>
        <w:tab w:val="left" w:leader="dot" w:pos="9356"/>
      </w:tabs>
      <w:suppressAutoHyphens/>
      <w:spacing w:before="120" w:line="300" w:lineRule="auto"/>
      <w:ind w:left="1680" w:hanging="240"/>
      <w:jc w:val="both"/>
    </w:pPr>
    <w:rPr>
      <w:sz w:val="26"/>
    </w:rPr>
  </w:style>
  <w:style w:type="paragraph" w:styleId="83">
    <w:name w:val="index 8"/>
    <w:basedOn w:val="a5"/>
    <w:next w:val="a5"/>
    <w:autoRedefine/>
    <w:uiPriority w:val="99"/>
    <w:semiHidden/>
    <w:unhideWhenUsed/>
    <w:rsid w:val="00A04A44"/>
    <w:pPr>
      <w:keepNext/>
      <w:suppressLineNumbers/>
      <w:tabs>
        <w:tab w:val="left" w:leader="dot" w:pos="9356"/>
      </w:tabs>
      <w:suppressAutoHyphens/>
      <w:spacing w:before="120" w:line="300" w:lineRule="auto"/>
      <w:ind w:left="1920" w:hanging="240"/>
      <w:jc w:val="both"/>
    </w:pPr>
    <w:rPr>
      <w:sz w:val="26"/>
    </w:rPr>
  </w:style>
  <w:style w:type="paragraph" w:styleId="93">
    <w:name w:val="index 9"/>
    <w:basedOn w:val="a5"/>
    <w:next w:val="a5"/>
    <w:autoRedefine/>
    <w:uiPriority w:val="99"/>
    <w:semiHidden/>
    <w:unhideWhenUsed/>
    <w:rsid w:val="00A04A44"/>
    <w:pPr>
      <w:keepNext/>
      <w:suppressLineNumbers/>
      <w:tabs>
        <w:tab w:val="left" w:leader="dot" w:pos="9356"/>
      </w:tabs>
      <w:suppressAutoHyphens/>
      <w:spacing w:before="120" w:line="300" w:lineRule="auto"/>
      <w:ind w:left="2160" w:hanging="240"/>
      <w:jc w:val="both"/>
    </w:pPr>
    <w:rPr>
      <w:sz w:val="26"/>
    </w:rPr>
  </w:style>
  <w:style w:type="character" w:customStyle="1" w:styleId="35">
    <w:name w:val="Оглавление 3 Знак"/>
    <w:link w:val="34"/>
    <w:uiPriority w:val="39"/>
    <w:locked/>
    <w:rsid w:val="00A04A44"/>
    <w:rPr>
      <w:rFonts w:ascii="Calibri" w:hAnsi="Calibri"/>
      <w:sz w:val="22"/>
      <w:szCs w:val="22"/>
    </w:rPr>
  </w:style>
  <w:style w:type="character" w:customStyle="1" w:styleId="46">
    <w:name w:val="Оглавление 4 Знак"/>
    <w:link w:val="45"/>
    <w:uiPriority w:val="39"/>
    <w:locked/>
    <w:rsid w:val="00A04A44"/>
    <w:rPr>
      <w:sz w:val="32"/>
      <w:szCs w:val="32"/>
    </w:rPr>
  </w:style>
  <w:style w:type="paragraph" w:styleId="affff4">
    <w:name w:val="footnote text"/>
    <w:basedOn w:val="a5"/>
    <w:link w:val="affff5"/>
    <w:uiPriority w:val="99"/>
    <w:semiHidden/>
    <w:unhideWhenUsed/>
    <w:rsid w:val="00A04A44"/>
    <w:pPr>
      <w:widowControl w:val="0"/>
      <w:suppressLineNumbers/>
      <w:tabs>
        <w:tab w:val="left" w:leader="dot" w:pos="9356"/>
      </w:tabs>
      <w:suppressAutoHyphens/>
      <w:spacing w:before="120"/>
      <w:ind w:firstLine="709"/>
      <w:jc w:val="both"/>
    </w:pPr>
    <w:rPr>
      <w:sz w:val="20"/>
      <w:szCs w:val="20"/>
    </w:rPr>
  </w:style>
  <w:style w:type="character" w:customStyle="1" w:styleId="affff5">
    <w:name w:val="Текст сноски Знак"/>
    <w:basedOn w:val="a6"/>
    <w:link w:val="affff4"/>
    <w:uiPriority w:val="99"/>
    <w:semiHidden/>
    <w:rsid w:val="00A04A44"/>
  </w:style>
  <w:style w:type="paragraph" w:styleId="affff6">
    <w:name w:val="index heading"/>
    <w:basedOn w:val="a5"/>
    <w:next w:val="1d"/>
    <w:uiPriority w:val="99"/>
    <w:semiHidden/>
    <w:unhideWhenUsed/>
    <w:rsid w:val="00A04A44"/>
    <w:pPr>
      <w:keepNext/>
      <w:suppressLineNumbers/>
      <w:tabs>
        <w:tab w:val="left" w:leader="dot" w:pos="9356"/>
      </w:tabs>
      <w:suppressAutoHyphens/>
      <w:spacing w:before="120" w:line="360" w:lineRule="auto"/>
      <w:ind w:firstLine="709"/>
      <w:jc w:val="center"/>
    </w:pPr>
    <w:rPr>
      <w:b/>
      <w:bCs/>
      <w:sz w:val="28"/>
      <w:szCs w:val="28"/>
    </w:rPr>
  </w:style>
  <w:style w:type="paragraph" w:styleId="affff7">
    <w:name w:val="toa heading"/>
    <w:basedOn w:val="a5"/>
    <w:next w:val="a5"/>
    <w:uiPriority w:val="99"/>
    <w:semiHidden/>
    <w:unhideWhenUsed/>
    <w:rsid w:val="00A04A44"/>
    <w:pPr>
      <w:spacing w:before="120" w:line="360" w:lineRule="auto"/>
      <w:ind w:firstLine="709"/>
      <w:jc w:val="center"/>
    </w:pPr>
    <w:rPr>
      <w:rFonts w:ascii="Arial" w:hAnsi="Arial" w:cs="Arial"/>
      <w:b/>
      <w:bCs/>
      <w:sz w:val="26"/>
    </w:rPr>
  </w:style>
  <w:style w:type="paragraph" w:styleId="affff8">
    <w:name w:val="List Bullet"/>
    <w:basedOn w:val="a"/>
    <w:autoRedefine/>
    <w:uiPriority w:val="99"/>
    <w:unhideWhenUsed/>
    <w:qFormat/>
    <w:rsid w:val="00A04A44"/>
    <w:pPr>
      <w:numPr>
        <w:numId w:val="0"/>
      </w:numPr>
      <w:suppressLineNumbers w:val="0"/>
      <w:tabs>
        <w:tab w:val="clear" w:pos="9356"/>
        <w:tab w:val="num" w:pos="1134"/>
      </w:tabs>
      <w:suppressAutoHyphens w:val="0"/>
      <w:spacing w:before="120" w:line="360" w:lineRule="auto"/>
      <w:ind w:left="1287" w:hanging="720"/>
    </w:pPr>
    <w:rPr>
      <w:sz w:val="26"/>
      <w:szCs w:val="26"/>
    </w:rPr>
  </w:style>
  <w:style w:type="paragraph" w:styleId="2f3">
    <w:name w:val="List Bullet 2"/>
    <w:basedOn w:val="a5"/>
    <w:autoRedefine/>
    <w:uiPriority w:val="99"/>
    <w:semiHidden/>
    <w:unhideWhenUsed/>
    <w:rsid w:val="00A04A44"/>
    <w:pPr>
      <w:keepNext/>
      <w:suppressLineNumbers/>
      <w:tabs>
        <w:tab w:val="num" w:pos="643"/>
        <w:tab w:val="left" w:pos="851"/>
        <w:tab w:val="left" w:leader="dot" w:pos="9356"/>
      </w:tabs>
      <w:suppressAutoHyphens/>
      <w:spacing w:before="120" w:line="360" w:lineRule="auto"/>
      <w:ind w:left="643" w:hanging="360"/>
      <w:jc w:val="both"/>
    </w:pPr>
    <w:rPr>
      <w:sz w:val="26"/>
      <w:szCs w:val="26"/>
    </w:rPr>
  </w:style>
  <w:style w:type="paragraph" w:styleId="3e">
    <w:name w:val="List Bullet 3"/>
    <w:basedOn w:val="a5"/>
    <w:autoRedefine/>
    <w:uiPriority w:val="99"/>
    <w:semiHidden/>
    <w:unhideWhenUsed/>
    <w:rsid w:val="00A04A44"/>
    <w:pPr>
      <w:keepNext/>
      <w:tabs>
        <w:tab w:val="left" w:leader="dot" w:pos="9356"/>
      </w:tabs>
      <w:suppressAutoHyphens/>
      <w:spacing w:before="40" w:line="360" w:lineRule="auto"/>
      <w:ind w:left="709" w:firstLine="709"/>
      <w:jc w:val="both"/>
    </w:pPr>
    <w:rPr>
      <w:sz w:val="26"/>
    </w:rPr>
  </w:style>
  <w:style w:type="paragraph" w:styleId="2f4">
    <w:name w:val="List Number 2"/>
    <w:aliases w:val="Нумерованный список1"/>
    <w:basedOn w:val="a5"/>
    <w:autoRedefine/>
    <w:uiPriority w:val="99"/>
    <w:semiHidden/>
    <w:unhideWhenUsed/>
    <w:rsid w:val="00A04A44"/>
    <w:pPr>
      <w:keepNext/>
      <w:suppressLineNumbers/>
      <w:tabs>
        <w:tab w:val="num" w:pos="426"/>
        <w:tab w:val="left" w:leader="dot" w:pos="9356"/>
      </w:tabs>
      <w:suppressAutoHyphens/>
      <w:spacing w:before="120" w:after="120" w:line="360" w:lineRule="auto"/>
      <w:ind w:left="284" w:hanging="284"/>
      <w:jc w:val="both"/>
    </w:pPr>
    <w:rPr>
      <w:sz w:val="26"/>
      <w:szCs w:val="26"/>
    </w:rPr>
  </w:style>
  <w:style w:type="character" w:customStyle="1" w:styleId="affff9">
    <w:name w:val="Название Знак"/>
    <w:uiPriority w:val="99"/>
    <w:rsid w:val="00A04A44"/>
    <w:rPr>
      <w:rFonts w:ascii="Times New Roman" w:eastAsia="Times New Roman" w:hAnsi="Times New Roman" w:cs="Times New Roman"/>
      <w:sz w:val="28"/>
      <w:szCs w:val="20"/>
      <w:lang w:eastAsia="ru-RU"/>
    </w:rPr>
  </w:style>
  <w:style w:type="paragraph" w:styleId="2f5">
    <w:name w:val="List Continue 2"/>
    <w:basedOn w:val="a5"/>
    <w:uiPriority w:val="99"/>
    <w:semiHidden/>
    <w:unhideWhenUsed/>
    <w:rsid w:val="00A04A44"/>
    <w:pPr>
      <w:keepNext/>
      <w:keepLines/>
      <w:suppressLineNumbers/>
      <w:suppressAutoHyphens/>
      <w:spacing w:before="120" w:after="120" w:line="360" w:lineRule="auto"/>
      <w:ind w:left="566" w:firstLine="709"/>
      <w:jc w:val="both"/>
    </w:pPr>
    <w:rPr>
      <w:b/>
      <w:sz w:val="28"/>
    </w:rPr>
  </w:style>
  <w:style w:type="paragraph" w:styleId="3f">
    <w:name w:val="List Continue 3"/>
    <w:basedOn w:val="a5"/>
    <w:uiPriority w:val="99"/>
    <w:semiHidden/>
    <w:unhideWhenUsed/>
    <w:rsid w:val="00A04A44"/>
    <w:pPr>
      <w:keepNext/>
      <w:suppressLineNumbers/>
      <w:tabs>
        <w:tab w:val="left" w:leader="dot" w:pos="9356"/>
      </w:tabs>
      <w:suppressAutoHyphens/>
      <w:spacing w:before="120" w:after="120" w:line="360" w:lineRule="auto"/>
      <w:ind w:left="849" w:firstLine="709"/>
      <w:jc w:val="both"/>
    </w:pPr>
    <w:rPr>
      <w:sz w:val="26"/>
    </w:rPr>
  </w:style>
  <w:style w:type="paragraph" w:customStyle="1" w:styleId="1e">
    <w:name w:val="Подзаголовок1"/>
    <w:basedOn w:val="a5"/>
    <w:next w:val="a5"/>
    <w:uiPriority w:val="99"/>
    <w:qFormat/>
    <w:rsid w:val="00A04A44"/>
    <w:pPr>
      <w:spacing w:before="120" w:line="360" w:lineRule="auto"/>
      <w:ind w:firstLine="709"/>
      <w:jc w:val="both"/>
    </w:pPr>
    <w:rPr>
      <w:rFonts w:ascii="Cambria" w:hAnsi="Cambria"/>
      <w:i/>
      <w:iCs/>
      <w:color w:val="4F81BD"/>
      <w:spacing w:val="15"/>
      <w:sz w:val="26"/>
    </w:rPr>
  </w:style>
  <w:style w:type="character" w:customStyle="1" w:styleId="affffa">
    <w:name w:val="Подзаголовок Знак"/>
    <w:link w:val="affffb"/>
    <w:uiPriority w:val="99"/>
    <w:rsid w:val="00A04A44"/>
    <w:rPr>
      <w:rFonts w:ascii="Cambria" w:hAnsi="Cambria"/>
      <w:i/>
      <w:iCs/>
      <w:color w:val="4F81BD"/>
      <w:spacing w:val="15"/>
      <w:sz w:val="26"/>
      <w:szCs w:val="24"/>
    </w:rPr>
  </w:style>
  <w:style w:type="paragraph" w:styleId="2f6">
    <w:name w:val="Body Text 2"/>
    <w:basedOn w:val="a5"/>
    <w:link w:val="2f7"/>
    <w:uiPriority w:val="99"/>
    <w:semiHidden/>
    <w:unhideWhenUsed/>
    <w:rsid w:val="00A04A44"/>
    <w:pPr>
      <w:spacing w:before="120" w:after="120" w:line="480" w:lineRule="auto"/>
      <w:ind w:right="-108" w:firstLine="709"/>
      <w:jc w:val="center"/>
    </w:pPr>
    <w:rPr>
      <w:sz w:val="28"/>
      <w:szCs w:val="20"/>
    </w:rPr>
  </w:style>
  <w:style w:type="character" w:customStyle="1" w:styleId="2f7">
    <w:name w:val="Основной текст 2 Знак"/>
    <w:basedOn w:val="a6"/>
    <w:link w:val="2f6"/>
    <w:uiPriority w:val="99"/>
    <w:semiHidden/>
    <w:rsid w:val="00A04A44"/>
    <w:rPr>
      <w:sz w:val="28"/>
    </w:rPr>
  </w:style>
  <w:style w:type="paragraph" w:styleId="affffc">
    <w:name w:val="Block Text"/>
    <w:basedOn w:val="a5"/>
    <w:uiPriority w:val="99"/>
    <w:semiHidden/>
    <w:unhideWhenUsed/>
    <w:rsid w:val="00A04A44"/>
    <w:pPr>
      <w:keepNext/>
      <w:suppressLineNumbers/>
      <w:tabs>
        <w:tab w:val="left" w:leader="dot" w:pos="9356"/>
      </w:tabs>
      <w:suppressAutoHyphens/>
      <w:spacing w:before="120" w:line="360" w:lineRule="auto"/>
      <w:ind w:left="-57" w:right="-57" w:firstLine="709"/>
      <w:jc w:val="both"/>
    </w:pPr>
    <w:rPr>
      <w:b/>
      <w:bCs/>
      <w:sz w:val="26"/>
    </w:rPr>
  </w:style>
  <w:style w:type="paragraph" w:styleId="affffd">
    <w:name w:val="Document Map"/>
    <w:basedOn w:val="a5"/>
    <w:link w:val="affffe"/>
    <w:uiPriority w:val="99"/>
    <w:semiHidden/>
    <w:unhideWhenUsed/>
    <w:rsid w:val="00A04A44"/>
    <w:pPr>
      <w:spacing w:before="120" w:line="360" w:lineRule="auto"/>
      <w:ind w:right="-108" w:firstLine="709"/>
      <w:jc w:val="center"/>
    </w:pPr>
    <w:rPr>
      <w:rFonts w:ascii="Tahoma" w:hAnsi="Tahoma"/>
      <w:sz w:val="16"/>
      <w:szCs w:val="16"/>
    </w:rPr>
  </w:style>
  <w:style w:type="character" w:customStyle="1" w:styleId="affffe">
    <w:name w:val="Схема документа Знак"/>
    <w:basedOn w:val="a6"/>
    <w:link w:val="affffd"/>
    <w:uiPriority w:val="99"/>
    <w:semiHidden/>
    <w:rsid w:val="00A04A44"/>
    <w:rPr>
      <w:rFonts w:ascii="Tahoma" w:hAnsi="Tahoma"/>
      <w:sz w:val="16"/>
      <w:szCs w:val="16"/>
    </w:rPr>
  </w:style>
  <w:style w:type="character" w:customStyle="1" w:styleId="1f">
    <w:name w:val="Стиль1 Знак"/>
    <w:uiPriority w:val="99"/>
    <w:locked/>
    <w:rsid w:val="00A04A44"/>
    <w:rPr>
      <w:b/>
      <w:bCs/>
      <w:sz w:val="28"/>
      <w:szCs w:val="28"/>
    </w:rPr>
  </w:style>
  <w:style w:type="paragraph" w:customStyle="1" w:styleId="3f0">
    <w:name w:val="заголовок 3"/>
    <w:basedOn w:val="a5"/>
    <w:next w:val="a5"/>
    <w:uiPriority w:val="99"/>
    <w:rsid w:val="00A04A44"/>
    <w:pPr>
      <w:keepNext/>
      <w:widowControl w:val="0"/>
      <w:spacing w:before="120" w:line="360" w:lineRule="auto"/>
      <w:ind w:right="-108" w:firstLine="709"/>
      <w:jc w:val="center"/>
    </w:pPr>
    <w:rPr>
      <w:b/>
      <w:sz w:val="28"/>
      <w:szCs w:val="20"/>
    </w:rPr>
  </w:style>
  <w:style w:type="character" w:customStyle="1" w:styleId="3f1">
    <w:name w:val="Заголовок 3 схт Знак"/>
    <w:link w:val="30"/>
    <w:uiPriority w:val="99"/>
    <w:locked/>
    <w:rsid w:val="00A04A44"/>
    <w:rPr>
      <w:b/>
      <w:bCs/>
      <w:i/>
      <w:color w:val="000000"/>
      <w:sz w:val="28"/>
      <w:szCs w:val="28"/>
      <w:lang w:eastAsia="en-US"/>
    </w:rPr>
  </w:style>
  <w:style w:type="paragraph" w:customStyle="1" w:styleId="30">
    <w:name w:val="Заголовок 3 схт"/>
    <w:basedOn w:val="3f0"/>
    <w:link w:val="3f1"/>
    <w:uiPriority w:val="99"/>
    <w:qFormat/>
    <w:rsid w:val="00A04A44"/>
    <w:pPr>
      <w:numPr>
        <w:numId w:val="44"/>
      </w:numPr>
      <w:tabs>
        <w:tab w:val="left" w:pos="2268"/>
      </w:tabs>
      <w:spacing w:before="480"/>
    </w:pPr>
    <w:rPr>
      <w:bCs/>
      <w:i/>
      <w:color w:val="000000"/>
      <w:szCs w:val="28"/>
      <w:lang w:eastAsia="en-US"/>
    </w:rPr>
  </w:style>
  <w:style w:type="character" w:customStyle="1" w:styleId="afffff">
    <w:name w:val="ТАБЛ. Знак"/>
    <w:link w:val="afffff0"/>
    <w:uiPriority w:val="99"/>
    <w:locked/>
    <w:rsid w:val="00A04A44"/>
    <w:rPr>
      <w:b/>
      <w:sz w:val="26"/>
    </w:rPr>
  </w:style>
  <w:style w:type="paragraph" w:customStyle="1" w:styleId="afffff0">
    <w:name w:val="ТАБЛ."/>
    <w:basedOn w:val="a5"/>
    <w:next w:val="a5"/>
    <w:link w:val="afffff"/>
    <w:uiPriority w:val="99"/>
    <w:rsid w:val="00A04A44"/>
    <w:pPr>
      <w:widowControl w:val="0"/>
      <w:suppressAutoHyphens/>
      <w:spacing w:before="120" w:after="120" w:line="360" w:lineRule="auto"/>
      <w:ind w:left="5039" w:right="-108" w:hanging="360"/>
      <w:jc w:val="both"/>
    </w:pPr>
    <w:rPr>
      <w:b/>
      <w:sz w:val="26"/>
      <w:szCs w:val="20"/>
    </w:rPr>
  </w:style>
  <w:style w:type="paragraph" w:customStyle="1" w:styleId="10-">
    <w:name w:val="ТАБ 10-Заг."/>
    <w:basedOn w:val="a5"/>
    <w:uiPriority w:val="99"/>
    <w:qFormat/>
    <w:rsid w:val="00A04A44"/>
    <w:pPr>
      <w:widowControl w:val="0"/>
      <w:spacing w:before="120" w:line="360" w:lineRule="auto"/>
      <w:ind w:firstLine="709"/>
      <w:jc w:val="center"/>
    </w:pPr>
    <w:rPr>
      <w:b/>
      <w:sz w:val="20"/>
      <w:szCs w:val="26"/>
    </w:rPr>
  </w:style>
  <w:style w:type="paragraph" w:customStyle="1" w:styleId="100">
    <w:name w:val="ТАБ 10 Текст"/>
    <w:basedOn w:val="a5"/>
    <w:uiPriority w:val="99"/>
    <w:qFormat/>
    <w:rsid w:val="00A04A44"/>
    <w:pPr>
      <w:widowControl w:val="0"/>
      <w:suppressAutoHyphens/>
      <w:spacing w:before="120" w:line="360" w:lineRule="auto"/>
      <w:ind w:firstLine="709"/>
      <w:jc w:val="center"/>
    </w:pPr>
    <w:rPr>
      <w:sz w:val="20"/>
      <w:szCs w:val="26"/>
    </w:rPr>
  </w:style>
  <w:style w:type="character" w:customStyle="1" w:styleId="afffff1">
    <w:name w:val="Рис Знак"/>
    <w:link w:val="afffff2"/>
    <w:uiPriority w:val="99"/>
    <w:locked/>
    <w:rsid w:val="00A04A44"/>
    <w:rPr>
      <w:b/>
      <w:sz w:val="26"/>
      <w:szCs w:val="24"/>
    </w:rPr>
  </w:style>
  <w:style w:type="paragraph" w:customStyle="1" w:styleId="afffff2">
    <w:name w:val="Рис"/>
    <w:basedOn w:val="a5"/>
    <w:link w:val="afffff1"/>
    <w:uiPriority w:val="99"/>
    <w:qFormat/>
    <w:rsid w:val="00A04A44"/>
    <w:pPr>
      <w:spacing w:before="120" w:line="360" w:lineRule="auto"/>
      <w:ind w:firstLine="540"/>
      <w:jc w:val="both"/>
    </w:pPr>
    <w:rPr>
      <w:b/>
      <w:sz w:val="26"/>
    </w:rPr>
  </w:style>
  <w:style w:type="character" w:customStyle="1" w:styleId="afffff3">
    <w:name w:val="Обычный текст Знак"/>
    <w:link w:val="afffff4"/>
    <w:uiPriority w:val="99"/>
    <w:locked/>
    <w:rsid w:val="00A04A44"/>
    <w:rPr>
      <w:bCs/>
      <w:i/>
      <w:color w:val="000000"/>
      <w:sz w:val="26"/>
      <w:szCs w:val="28"/>
      <w:lang w:eastAsia="en-US"/>
    </w:rPr>
  </w:style>
  <w:style w:type="paragraph" w:customStyle="1" w:styleId="afffff4">
    <w:name w:val="Обычный текст"/>
    <w:basedOn w:val="30"/>
    <w:link w:val="afffff3"/>
    <w:uiPriority w:val="99"/>
    <w:rsid w:val="00A04A44"/>
    <w:pPr>
      <w:ind w:firstLine="567"/>
    </w:pPr>
    <w:rPr>
      <w:b w:val="0"/>
      <w:sz w:val="26"/>
    </w:rPr>
  </w:style>
  <w:style w:type="character" w:customStyle="1" w:styleId="4b">
    <w:name w:val="Стиль4 Знак"/>
    <w:link w:val="4c"/>
    <w:uiPriority w:val="99"/>
    <w:locked/>
    <w:rsid w:val="00A04A44"/>
    <w:rPr>
      <w:rFonts w:eastAsia="TimesNewRomanPSMT"/>
      <w:b/>
      <w:color w:val="000000"/>
      <w:sz w:val="24"/>
      <w:szCs w:val="24"/>
    </w:rPr>
  </w:style>
  <w:style w:type="paragraph" w:customStyle="1" w:styleId="4c">
    <w:name w:val="Стиль4"/>
    <w:basedOn w:val="5"/>
    <w:next w:val="af5"/>
    <w:link w:val="4b"/>
    <w:uiPriority w:val="99"/>
    <w:qFormat/>
    <w:rsid w:val="00A04A44"/>
    <w:pPr>
      <w:keepNext/>
      <w:keepLines/>
      <w:numPr>
        <w:ilvl w:val="0"/>
        <w:numId w:val="0"/>
      </w:numPr>
      <w:spacing w:before="200" w:after="0" w:line="276" w:lineRule="auto"/>
    </w:pPr>
    <w:rPr>
      <w:rFonts w:ascii="Times New Roman" w:eastAsia="TimesNewRomanPSMT" w:hAnsi="Times New Roman"/>
      <w:i w:val="0"/>
      <w:color w:val="000000"/>
      <w:sz w:val="24"/>
      <w:szCs w:val="24"/>
      <w:lang w:val="ru-RU" w:eastAsia="ru-RU"/>
    </w:rPr>
  </w:style>
  <w:style w:type="paragraph" w:customStyle="1" w:styleId="conscell">
    <w:name w:val="conscell"/>
    <w:basedOn w:val="a5"/>
    <w:uiPriority w:val="99"/>
    <w:rsid w:val="00A04A44"/>
    <w:pPr>
      <w:spacing w:before="100" w:beforeAutospacing="1" w:after="100" w:afterAutospacing="1" w:line="360" w:lineRule="auto"/>
      <w:ind w:firstLine="709"/>
      <w:jc w:val="both"/>
    </w:pPr>
    <w:rPr>
      <w:rFonts w:eastAsia="SimSun"/>
      <w:sz w:val="26"/>
      <w:lang w:eastAsia="zh-CN"/>
    </w:rPr>
  </w:style>
  <w:style w:type="paragraph" w:customStyle="1" w:styleId="afffff5">
    <w:name w:val="Рис."/>
    <w:basedOn w:val="afffff0"/>
    <w:next w:val="a5"/>
    <w:uiPriority w:val="99"/>
    <w:qFormat/>
    <w:rsid w:val="00A04A44"/>
    <w:pPr>
      <w:spacing w:before="0" w:after="0" w:line="240" w:lineRule="auto"/>
      <w:ind w:left="717"/>
    </w:pPr>
    <w:rPr>
      <w:sz w:val="24"/>
    </w:rPr>
  </w:style>
  <w:style w:type="paragraph" w:customStyle="1" w:styleId="-3">
    <w:name w:val="Рис-Т"/>
    <w:basedOn w:val="a5"/>
    <w:next w:val="afffff5"/>
    <w:uiPriority w:val="99"/>
    <w:qFormat/>
    <w:rsid w:val="00A04A44"/>
    <w:pPr>
      <w:widowControl w:val="0"/>
      <w:suppressAutoHyphens/>
      <w:spacing w:before="120" w:line="360" w:lineRule="auto"/>
      <w:ind w:right="-108" w:firstLine="709"/>
      <w:jc w:val="center"/>
    </w:pPr>
    <w:rPr>
      <w:noProof/>
      <w:sz w:val="26"/>
      <w:szCs w:val="20"/>
    </w:rPr>
  </w:style>
  <w:style w:type="character" w:customStyle="1" w:styleId="-10">
    <w:name w:val="Список-1 Знак"/>
    <w:link w:val="-11"/>
    <w:uiPriority w:val="99"/>
    <w:locked/>
    <w:rsid w:val="00A04A44"/>
    <w:rPr>
      <w:sz w:val="26"/>
    </w:rPr>
  </w:style>
  <w:style w:type="paragraph" w:customStyle="1" w:styleId="-11">
    <w:name w:val="Список-1"/>
    <w:basedOn w:val="af5"/>
    <w:link w:val="-10"/>
    <w:uiPriority w:val="99"/>
    <w:qFormat/>
    <w:rsid w:val="00A04A44"/>
    <w:pPr>
      <w:widowControl w:val="0"/>
      <w:suppressLineNumbers/>
      <w:suppressAutoHyphens/>
      <w:spacing w:before="120" w:line="360" w:lineRule="auto"/>
      <w:ind w:right="57" w:firstLine="709"/>
      <w:jc w:val="both"/>
    </w:pPr>
    <w:rPr>
      <w:sz w:val="26"/>
    </w:rPr>
  </w:style>
  <w:style w:type="character" w:customStyle="1" w:styleId="-21">
    <w:name w:val="Список-2 Знак"/>
    <w:link w:val="-22"/>
    <w:uiPriority w:val="99"/>
    <w:locked/>
    <w:rsid w:val="00A04A44"/>
    <w:rPr>
      <w:sz w:val="26"/>
    </w:rPr>
  </w:style>
  <w:style w:type="paragraph" w:customStyle="1" w:styleId="-22">
    <w:name w:val="Список-2"/>
    <w:basedOn w:val="a5"/>
    <w:link w:val="-21"/>
    <w:uiPriority w:val="99"/>
    <w:qFormat/>
    <w:rsid w:val="00A04A44"/>
    <w:pPr>
      <w:widowControl w:val="0"/>
      <w:suppressLineNumbers/>
      <w:suppressAutoHyphens/>
      <w:spacing w:before="120" w:after="120" w:line="360" w:lineRule="auto"/>
      <w:ind w:right="57" w:firstLine="709"/>
      <w:jc w:val="both"/>
    </w:pPr>
    <w:rPr>
      <w:sz w:val="26"/>
      <w:szCs w:val="20"/>
    </w:rPr>
  </w:style>
  <w:style w:type="character" w:customStyle="1" w:styleId="-110">
    <w:name w:val="Текст-1 Знак1"/>
    <w:link w:val="-12"/>
    <w:locked/>
    <w:rsid w:val="00A04A44"/>
    <w:rPr>
      <w:sz w:val="26"/>
    </w:rPr>
  </w:style>
  <w:style w:type="paragraph" w:customStyle="1" w:styleId="-12">
    <w:name w:val="Текст-1"/>
    <w:basedOn w:val="af3"/>
    <w:link w:val="-110"/>
    <w:rsid w:val="00A04A44"/>
  </w:style>
  <w:style w:type="paragraph" w:customStyle="1" w:styleId="120">
    <w:name w:val="ТАБ 12 Текст"/>
    <w:basedOn w:val="a5"/>
    <w:next w:val="-12"/>
    <w:uiPriority w:val="99"/>
    <w:qFormat/>
    <w:rsid w:val="00A04A44"/>
    <w:pPr>
      <w:widowControl w:val="0"/>
      <w:suppressAutoHyphens/>
      <w:spacing w:before="120" w:line="360" w:lineRule="auto"/>
      <w:ind w:firstLine="709"/>
      <w:jc w:val="center"/>
    </w:pPr>
    <w:rPr>
      <w:sz w:val="26"/>
      <w:szCs w:val="26"/>
    </w:rPr>
  </w:style>
  <w:style w:type="character" w:customStyle="1" w:styleId="afffff6">
    <w:name w:val="НПС Знак"/>
    <w:link w:val="afffff7"/>
    <w:uiPriority w:val="99"/>
    <w:locked/>
    <w:rsid w:val="00A04A44"/>
    <w:rPr>
      <w:sz w:val="26"/>
      <w:szCs w:val="24"/>
    </w:rPr>
  </w:style>
  <w:style w:type="paragraph" w:customStyle="1" w:styleId="afffff7">
    <w:name w:val="НПС"/>
    <w:basedOn w:val="a5"/>
    <w:link w:val="afffff6"/>
    <w:uiPriority w:val="99"/>
    <w:rsid w:val="00A04A44"/>
    <w:pPr>
      <w:keepNext/>
      <w:spacing w:before="120" w:line="360" w:lineRule="auto"/>
      <w:ind w:firstLine="709"/>
      <w:jc w:val="both"/>
    </w:pPr>
    <w:rPr>
      <w:sz w:val="26"/>
    </w:rPr>
  </w:style>
  <w:style w:type="character" w:customStyle="1" w:styleId="afffff8">
    <w:name w:val="заголовок табл Знак Знак"/>
    <w:link w:val="afffff9"/>
    <w:uiPriority w:val="99"/>
    <w:locked/>
    <w:rsid w:val="00A04A44"/>
  </w:style>
  <w:style w:type="paragraph" w:customStyle="1" w:styleId="afffff9">
    <w:name w:val="заголовок табл"/>
    <w:basedOn w:val="a5"/>
    <w:link w:val="afffff8"/>
    <w:autoRedefine/>
    <w:uiPriority w:val="99"/>
    <w:rsid w:val="00A04A44"/>
    <w:pPr>
      <w:keepNext/>
      <w:widowControl w:val="0"/>
      <w:suppressLineNumbers/>
      <w:tabs>
        <w:tab w:val="right" w:pos="-3969"/>
        <w:tab w:val="left" w:pos="426"/>
        <w:tab w:val="left" w:pos="567"/>
        <w:tab w:val="left" w:pos="1560"/>
        <w:tab w:val="left" w:pos="3686"/>
        <w:tab w:val="left" w:pos="5387"/>
        <w:tab w:val="left" w:pos="5670"/>
        <w:tab w:val="num" w:pos="5940"/>
      </w:tabs>
      <w:spacing w:before="20" w:after="20" w:line="360" w:lineRule="auto"/>
      <w:ind w:firstLine="709"/>
      <w:jc w:val="center"/>
    </w:pPr>
    <w:rPr>
      <w:sz w:val="20"/>
      <w:szCs w:val="20"/>
    </w:rPr>
  </w:style>
  <w:style w:type="character" w:customStyle="1" w:styleId="135">
    <w:name w:val="Обычный 13 Знак5"/>
    <w:link w:val="130"/>
    <w:uiPriority w:val="99"/>
    <w:locked/>
    <w:rsid w:val="00A04A44"/>
    <w:rPr>
      <w:sz w:val="26"/>
      <w:szCs w:val="26"/>
    </w:rPr>
  </w:style>
  <w:style w:type="paragraph" w:customStyle="1" w:styleId="130">
    <w:name w:val="Обычный 13"/>
    <w:basedOn w:val="a5"/>
    <w:link w:val="135"/>
    <w:uiPriority w:val="99"/>
    <w:rsid w:val="00A04A44"/>
    <w:pPr>
      <w:keepNext/>
      <w:suppressLineNumbers/>
      <w:tabs>
        <w:tab w:val="left" w:pos="6804"/>
        <w:tab w:val="left" w:pos="6946"/>
        <w:tab w:val="left" w:leader="dot" w:pos="9356"/>
      </w:tabs>
      <w:suppressAutoHyphens/>
      <w:spacing w:before="60" w:line="360" w:lineRule="auto"/>
      <w:ind w:firstLine="567"/>
      <w:jc w:val="both"/>
    </w:pPr>
    <w:rPr>
      <w:sz w:val="26"/>
      <w:szCs w:val="26"/>
    </w:rPr>
  </w:style>
  <w:style w:type="paragraph" w:customStyle="1" w:styleId="afffffa">
    <w:name w:val="текст табл"/>
    <w:basedOn w:val="a5"/>
    <w:uiPriority w:val="99"/>
    <w:rsid w:val="00A04A44"/>
    <w:pPr>
      <w:keepLines/>
      <w:suppressLineNumbers/>
      <w:spacing w:before="60" w:after="60" w:line="360" w:lineRule="auto"/>
      <w:ind w:firstLine="709"/>
      <w:jc w:val="both"/>
    </w:pPr>
    <w:rPr>
      <w:sz w:val="26"/>
      <w:szCs w:val="20"/>
    </w:rPr>
  </w:style>
  <w:style w:type="character" w:customStyle="1" w:styleId="1f0">
    <w:name w:val="Таблица 1 Знак"/>
    <w:link w:val="1f1"/>
    <w:uiPriority w:val="99"/>
    <w:locked/>
    <w:rsid w:val="00A04A44"/>
    <w:rPr>
      <w:color w:val="000000"/>
    </w:rPr>
  </w:style>
  <w:style w:type="paragraph" w:customStyle="1" w:styleId="1f1">
    <w:name w:val="Таблица 1"/>
    <w:basedOn w:val="a5"/>
    <w:link w:val="1f0"/>
    <w:uiPriority w:val="99"/>
    <w:rsid w:val="00A04A44"/>
    <w:pPr>
      <w:autoSpaceDE w:val="0"/>
      <w:autoSpaceDN w:val="0"/>
      <w:adjustRightInd w:val="0"/>
      <w:spacing w:before="120" w:line="360" w:lineRule="auto"/>
      <w:ind w:left="-113" w:right="-113" w:firstLine="709"/>
      <w:jc w:val="center"/>
    </w:pPr>
    <w:rPr>
      <w:color w:val="000000"/>
      <w:sz w:val="20"/>
      <w:szCs w:val="20"/>
    </w:rPr>
  </w:style>
  <w:style w:type="paragraph" w:customStyle="1" w:styleId="133">
    <w:name w:val="Обычный 13 Знак3"/>
    <w:basedOn w:val="a5"/>
    <w:autoRedefine/>
    <w:uiPriority w:val="99"/>
    <w:rsid w:val="00A04A44"/>
    <w:pPr>
      <w:keepNext/>
      <w:keepLines/>
      <w:suppressLineNumbers/>
      <w:tabs>
        <w:tab w:val="left" w:leader="dot" w:pos="9356"/>
      </w:tabs>
      <w:suppressAutoHyphens/>
      <w:spacing w:before="60" w:line="360" w:lineRule="auto"/>
      <w:ind w:firstLine="720"/>
      <w:jc w:val="both"/>
    </w:pPr>
    <w:rPr>
      <w:sz w:val="26"/>
      <w:szCs w:val="26"/>
    </w:rPr>
  </w:style>
  <w:style w:type="character" w:customStyle="1" w:styleId="2f8">
    <w:name w:val="Таблица 2 Знак"/>
    <w:link w:val="2f9"/>
    <w:uiPriority w:val="99"/>
    <w:locked/>
    <w:rsid w:val="00A04A44"/>
    <w:rPr>
      <w:color w:val="000000"/>
    </w:rPr>
  </w:style>
  <w:style w:type="paragraph" w:customStyle="1" w:styleId="2f9">
    <w:name w:val="Таблица 2"/>
    <w:basedOn w:val="1f1"/>
    <w:link w:val="2f8"/>
    <w:uiPriority w:val="99"/>
    <w:rsid w:val="00A04A44"/>
    <w:pPr>
      <w:ind w:left="-34" w:right="-76"/>
    </w:pPr>
  </w:style>
  <w:style w:type="character" w:customStyle="1" w:styleId="afffffb">
    <w:name w:val="Заголовок табл. Знак"/>
    <w:link w:val="afffffc"/>
    <w:uiPriority w:val="99"/>
    <w:locked/>
    <w:rsid w:val="00A04A44"/>
    <w:rPr>
      <w:sz w:val="24"/>
    </w:rPr>
  </w:style>
  <w:style w:type="paragraph" w:customStyle="1" w:styleId="afffffc">
    <w:name w:val="Заголовок табл."/>
    <w:basedOn w:val="afffff9"/>
    <w:link w:val="afffffb"/>
    <w:uiPriority w:val="99"/>
    <w:rsid w:val="00A04A44"/>
    <w:pPr>
      <w:tabs>
        <w:tab w:val="clear" w:pos="1560"/>
        <w:tab w:val="clear" w:pos="5940"/>
        <w:tab w:val="num" w:pos="1440"/>
        <w:tab w:val="num" w:pos="3060"/>
      </w:tabs>
      <w:spacing w:before="120" w:after="120"/>
      <w:ind w:firstLine="288"/>
    </w:pPr>
    <w:rPr>
      <w:sz w:val="24"/>
    </w:rPr>
  </w:style>
  <w:style w:type="character" w:customStyle="1" w:styleId="-13">
    <w:name w:val="Табл-1 Знак"/>
    <w:link w:val="-14"/>
    <w:uiPriority w:val="99"/>
    <w:locked/>
    <w:rsid w:val="00A04A44"/>
    <w:rPr>
      <w:bCs/>
      <w:sz w:val="24"/>
      <w:szCs w:val="24"/>
    </w:rPr>
  </w:style>
  <w:style w:type="paragraph" w:customStyle="1" w:styleId="-14">
    <w:name w:val="Табл-1"/>
    <w:basedOn w:val="afffff9"/>
    <w:link w:val="-13"/>
    <w:uiPriority w:val="99"/>
    <w:rsid w:val="00A04A44"/>
    <w:pPr>
      <w:widowControl/>
      <w:tabs>
        <w:tab w:val="clear" w:pos="-3969"/>
        <w:tab w:val="clear" w:pos="426"/>
        <w:tab w:val="clear" w:pos="567"/>
        <w:tab w:val="clear" w:pos="1560"/>
        <w:tab w:val="clear" w:pos="3686"/>
        <w:tab w:val="clear" w:pos="5387"/>
        <w:tab w:val="clear" w:pos="5670"/>
        <w:tab w:val="clear" w:pos="5940"/>
        <w:tab w:val="num" w:pos="1440"/>
        <w:tab w:val="num" w:pos="3060"/>
        <w:tab w:val="left" w:leader="dot" w:pos="9356"/>
      </w:tabs>
      <w:suppressAutoHyphens/>
      <w:spacing w:before="120" w:after="120"/>
      <w:ind w:left="900" w:hanging="900"/>
    </w:pPr>
    <w:rPr>
      <w:bCs/>
      <w:sz w:val="24"/>
      <w:szCs w:val="24"/>
    </w:rPr>
  </w:style>
  <w:style w:type="character" w:customStyle="1" w:styleId="-15">
    <w:name w:val="Таблица-1 Знак"/>
    <w:link w:val="-16"/>
    <w:uiPriority w:val="99"/>
    <w:locked/>
    <w:rsid w:val="00A04A44"/>
    <w:rPr>
      <w:color w:val="000000"/>
    </w:rPr>
  </w:style>
  <w:style w:type="paragraph" w:customStyle="1" w:styleId="-16">
    <w:name w:val="Таблица-1"/>
    <w:basedOn w:val="a5"/>
    <w:link w:val="-15"/>
    <w:uiPriority w:val="99"/>
    <w:rsid w:val="00A04A44"/>
    <w:pPr>
      <w:autoSpaceDE w:val="0"/>
      <w:autoSpaceDN w:val="0"/>
      <w:adjustRightInd w:val="0"/>
      <w:spacing w:before="120" w:line="360" w:lineRule="auto"/>
      <w:ind w:firstLine="709"/>
      <w:jc w:val="center"/>
    </w:pPr>
    <w:rPr>
      <w:color w:val="000000"/>
      <w:sz w:val="20"/>
      <w:szCs w:val="20"/>
    </w:rPr>
  </w:style>
  <w:style w:type="character" w:customStyle="1" w:styleId="afffffd">
    <w:name w:val="Текст Табл Знак"/>
    <w:link w:val="afffffe"/>
    <w:uiPriority w:val="99"/>
    <w:locked/>
    <w:rsid w:val="00A04A44"/>
    <w:rPr>
      <w:color w:val="000000"/>
      <w:szCs w:val="24"/>
    </w:rPr>
  </w:style>
  <w:style w:type="paragraph" w:customStyle="1" w:styleId="afffffe">
    <w:name w:val="Текст Табл"/>
    <w:basedOn w:val="a5"/>
    <w:link w:val="afffffd"/>
    <w:uiPriority w:val="99"/>
    <w:rsid w:val="00A04A44"/>
    <w:pPr>
      <w:keepNext/>
      <w:keepLines/>
      <w:suppressAutoHyphens/>
      <w:autoSpaceDE w:val="0"/>
      <w:autoSpaceDN w:val="0"/>
      <w:adjustRightInd w:val="0"/>
      <w:spacing w:before="120" w:line="360" w:lineRule="auto"/>
      <w:ind w:firstLine="709"/>
      <w:jc w:val="center"/>
    </w:pPr>
    <w:rPr>
      <w:color w:val="000000"/>
      <w:sz w:val="20"/>
    </w:rPr>
  </w:style>
  <w:style w:type="character" w:customStyle="1" w:styleId="-4">
    <w:name w:val="Текст Табл- Знак"/>
    <w:link w:val="-6"/>
    <w:uiPriority w:val="99"/>
    <w:locked/>
    <w:rsid w:val="00A04A44"/>
    <w:rPr>
      <w:color w:val="000000"/>
      <w:szCs w:val="24"/>
    </w:rPr>
  </w:style>
  <w:style w:type="paragraph" w:customStyle="1" w:styleId="-6">
    <w:name w:val="Текст Табл-"/>
    <w:basedOn w:val="afffffe"/>
    <w:link w:val="-4"/>
    <w:uiPriority w:val="99"/>
    <w:rsid w:val="00A04A44"/>
    <w:pPr>
      <w:ind w:left="-113" w:right="-113"/>
    </w:pPr>
  </w:style>
  <w:style w:type="paragraph" w:customStyle="1" w:styleId="affffff">
    <w:name w:val="основной текст"/>
    <w:basedOn w:val="a5"/>
    <w:autoRedefine/>
    <w:uiPriority w:val="99"/>
    <w:rsid w:val="00A04A44"/>
    <w:pPr>
      <w:widowControl w:val="0"/>
      <w:suppressLineNumbers/>
      <w:tabs>
        <w:tab w:val="num" w:pos="1440"/>
      </w:tabs>
      <w:suppressAutoHyphens/>
      <w:spacing w:before="120" w:line="324" w:lineRule="auto"/>
      <w:ind w:left="1434" w:hanging="357"/>
      <w:jc w:val="both"/>
    </w:pPr>
    <w:rPr>
      <w:sz w:val="26"/>
      <w:szCs w:val="20"/>
    </w:rPr>
  </w:style>
  <w:style w:type="character" w:customStyle="1" w:styleId="affffff0">
    <w:name w:val="Приложение Знак"/>
    <w:link w:val="affffff1"/>
    <w:uiPriority w:val="99"/>
    <w:locked/>
    <w:rsid w:val="00A04A44"/>
    <w:rPr>
      <w:b/>
      <w:caps/>
      <w:sz w:val="26"/>
      <w:szCs w:val="24"/>
    </w:rPr>
  </w:style>
  <w:style w:type="paragraph" w:customStyle="1" w:styleId="affffff1">
    <w:name w:val="Приложение"/>
    <w:basedOn w:val="a5"/>
    <w:link w:val="affffff0"/>
    <w:uiPriority w:val="99"/>
    <w:rsid w:val="00A04A44"/>
    <w:pPr>
      <w:spacing w:before="120" w:line="360" w:lineRule="auto"/>
      <w:ind w:firstLine="709"/>
      <w:jc w:val="center"/>
    </w:pPr>
    <w:rPr>
      <w:b/>
      <w:caps/>
      <w:sz w:val="26"/>
    </w:rPr>
  </w:style>
  <w:style w:type="character" w:customStyle="1" w:styleId="affffff2">
    <w:name w:val="отчетный Знак"/>
    <w:link w:val="affffff3"/>
    <w:uiPriority w:val="99"/>
    <w:locked/>
    <w:rsid w:val="00A04A44"/>
    <w:rPr>
      <w:rFonts w:ascii="Times New Roman CYR" w:hAnsi="Times New Roman CYR" w:cs="Times New Roman CYR"/>
      <w:sz w:val="26"/>
      <w:szCs w:val="26"/>
    </w:rPr>
  </w:style>
  <w:style w:type="paragraph" w:customStyle="1" w:styleId="affffff3">
    <w:name w:val="отчетный"/>
    <w:basedOn w:val="a5"/>
    <w:link w:val="affffff2"/>
    <w:uiPriority w:val="99"/>
    <w:rsid w:val="00A04A44"/>
    <w:pPr>
      <w:suppressLineNumbers/>
      <w:tabs>
        <w:tab w:val="left" w:leader="dot" w:pos="540"/>
      </w:tabs>
      <w:suppressAutoHyphens/>
      <w:spacing w:before="120" w:line="360" w:lineRule="auto"/>
      <w:ind w:firstLine="539"/>
      <w:jc w:val="both"/>
    </w:pPr>
    <w:rPr>
      <w:rFonts w:ascii="Times New Roman CYR" w:hAnsi="Times New Roman CYR" w:cs="Times New Roman CYR"/>
      <w:sz w:val="26"/>
      <w:szCs w:val="26"/>
    </w:rPr>
  </w:style>
  <w:style w:type="character" w:customStyle="1" w:styleId="1f2">
    <w:name w:val="Подрисуночная надпись Знак Знак1 Знак"/>
    <w:link w:val="1f3"/>
    <w:uiPriority w:val="99"/>
    <w:locked/>
    <w:rsid w:val="00A04A44"/>
    <w:rPr>
      <w:b/>
      <w:bCs/>
      <w:sz w:val="26"/>
      <w:szCs w:val="24"/>
    </w:rPr>
  </w:style>
  <w:style w:type="paragraph" w:customStyle="1" w:styleId="1f3">
    <w:name w:val="Подрисуночная надпись Знак Знак1"/>
    <w:basedOn w:val="a5"/>
    <w:link w:val="1f2"/>
    <w:autoRedefine/>
    <w:uiPriority w:val="99"/>
    <w:rsid w:val="00A04A44"/>
    <w:pPr>
      <w:keepNext/>
      <w:tabs>
        <w:tab w:val="num" w:pos="-3"/>
        <w:tab w:val="left" w:pos="851"/>
      </w:tabs>
      <w:suppressAutoHyphens/>
      <w:spacing w:before="120" w:line="360" w:lineRule="auto"/>
      <w:ind w:left="630" w:hanging="630"/>
      <w:jc w:val="center"/>
    </w:pPr>
    <w:rPr>
      <w:b/>
      <w:bCs/>
      <w:sz w:val="26"/>
    </w:rPr>
  </w:style>
  <w:style w:type="character" w:customStyle="1" w:styleId="ConsPlusCell">
    <w:name w:val="ConsPlusCell Знак"/>
    <w:link w:val="ConsPlusCell0"/>
    <w:uiPriority w:val="99"/>
    <w:locked/>
    <w:rsid w:val="00A04A44"/>
    <w:rPr>
      <w:rFonts w:ascii="Arial" w:hAnsi="Arial" w:cs="Arial"/>
      <w:kern w:val="2"/>
      <w:lang w:eastAsia="ar-SA"/>
    </w:rPr>
  </w:style>
  <w:style w:type="paragraph" w:customStyle="1" w:styleId="ConsPlusCell0">
    <w:name w:val="ConsPlusCell"/>
    <w:basedOn w:val="a5"/>
    <w:link w:val="ConsPlusCell"/>
    <w:uiPriority w:val="99"/>
    <w:rsid w:val="00A04A44"/>
    <w:pPr>
      <w:tabs>
        <w:tab w:val="num" w:pos="864"/>
      </w:tabs>
      <w:suppressAutoHyphens/>
      <w:autoSpaceDE w:val="0"/>
      <w:spacing w:before="120" w:line="360" w:lineRule="auto"/>
      <w:ind w:left="864" w:hanging="864"/>
      <w:jc w:val="both"/>
    </w:pPr>
    <w:rPr>
      <w:rFonts w:ascii="Arial" w:hAnsi="Arial" w:cs="Arial"/>
      <w:kern w:val="2"/>
      <w:sz w:val="20"/>
      <w:szCs w:val="20"/>
      <w:lang w:eastAsia="ar-SA"/>
    </w:rPr>
  </w:style>
  <w:style w:type="character" w:customStyle="1" w:styleId="-40">
    <w:name w:val="Заголовок-4 Знак"/>
    <w:link w:val="-41"/>
    <w:uiPriority w:val="99"/>
    <w:locked/>
    <w:rsid w:val="00A04A44"/>
    <w:rPr>
      <w:rFonts w:ascii="TimesNewRomanPSMT" w:eastAsia="TimesNewRomanPSMT" w:hAnsi="TimesNewRomanPSMT"/>
      <w:b/>
      <w:i/>
      <w:sz w:val="26"/>
      <w:szCs w:val="26"/>
    </w:rPr>
  </w:style>
  <w:style w:type="paragraph" w:customStyle="1" w:styleId="-41">
    <w:name w:val="Заголовок-4"/>
    <w:basedOn w:val="3"/>
    <w:link w:val="-40"/>
    <w:uiPriority w:val="99"/>
    <w:rsid w:val="00A04A44"/>
    <w:pPr>
      <w:numPr>
        <w:ilvl w:val="0"/>
        <w:numId w:val="0"/>
      </w:numPr>
      <w:tabs>
        <w:tab w:val="num" w:pos="864"/>
      </w:tabs>
      <w:spacing w:before="0" w:after="120" w:line="360" w:lineRule="auto"/>
      <w:ind w:left="864" w:right="-108" w:hanging="864"/>
      <w:jc w:val="both"/>
    </w:pPr>
    <w:rPr>
      <w:rFonts w:ascii="TimesNewRomanPSMT" w:eastAsia="TimesNewRomanPSMT" w:hAnsi="TimesNewRomanPSMT"/>
      <w:i/>
      <w:szCs w:val="26"/>
      <w:lang w:val="ru-RU" w:eastAsia="ru-RU"/>
    </w:rPr>
  </w:style>
  <w:style w:type="character" w:customStyle="1" w:styleId="affffff4">
    <w:name w:val="Рисунок Знак"/>
    <w:link w:val="affffff5"/>
    <w:uiPriority w:val="99"/>
    <w:locked/>
    <w:rsid w:val="00A04A44"/>
    <w:rPr>
      <w:b/>
      <w:bCs/>
      <w:i/>
      <w:sz w:val="24"/>
    </w:rPr>
  </w:style>
  <w:style w:type="paragraph" w:customStyle="1" w:styleId="affffff5">
    <w:name w:val="Рисунок"/>
    <w:basedOn w:val="af5"/>
    <w:link w:val="affffff4"/>
    <w:uiPriority w:val="99"/>
    <w:rsid w:val="00A04A44"/>
    <w:pPr>
      <w:spacing w:before="120" w:line="360" w:lineRule="auto"/>
      <w:ind w:firstLine="709"/>
      <w:jc w:val="center"/>
    </w:pPr>
    <w:rPr>
      <w:b/>
      <w:bCs/>
      <w:i/>
      <w:sz w:val="24"/>
    </w:rPr>
  </w:style>
  <w:style w:type="character" w:customStyle="1" w:styleId="affffff6">
    <w:name w:val="Рисунок Знак Знак Знак"/>
    <w:link w:val="affffff7"/>
    <w:uiPriority w:val="99"/>
    <w:locked/>
    <w:rsid w:val="00A04A44"/>
    <w:rPr>
      <w:b/>
      <w:bCs/>
      <w:i/>
      <w:sz w:val="26"/>
      <w:szCs w:val="24"/>
    </w:rPr>
  </w:style>
  <w:style w:type="paragraph" w:customStyle="1" w:styleId="affffff7">
    <w:name w:val="Рисунок Знак Знак"/>
    <w:basedOn w:val="af5"/>
    <w:link w:val="affffff6"/>
    <w:uiPriority w:val="99"/>
    <w:rsid w:val="00A04A44"/>
    <w:pPr>
      <w:spacing w:before="120" w:line="360" w:lineRule="auto"/>
      <w:ind w:firstLine="709"/>
      <w:jc w:val="center"/>
    </w:pPr>
    <w:rPr>
      <w:b/>
      <w:bCs/>
      <w:i/>
      <w:sz w:val="26"/>
      <w:szCs w:val="24"/>
    </w:rPr>
  </w:style>
  <w:style w:type="character" w:customStyle="1" w:styleId="1f4">
    <w:name w:val="абзац Знак1"/>
    <w:link w:val="affffff8"/>
    <w:uiPriority w:val="99"/>
    <w:locked/>
    <w:rsid w:val="00A04A44"/>
    <w:rPr>
      <w:sz w:val="26"/>
    </w:rPr>
  </w:style>
  <w:style w:type="paragraph" w:customStyle="1" w:styleId="affffff8">
    <w:name w:val="абзац"/>
    <w:basedOn w:val="a5"/>
    <w:link w:val="1f4"/>
    <w:uiPriority w:val="99"/>
    <w:rsid w:val="00A04A44"/>
    <w:pPr>
      <w:spacing w:before="120" w:line="360" w:lineRule="auto"/>
      <w:ind w:firstLine="851"/>
      <w:jc w:val="both"/>
    </w:pPr>
    <w:rPr>
      <w:sz w:val="26"/>
      <w:szCs w:val="20"/>
    </w:rPr>
  </w:style>
  <w:style w:type="character" w:customStyle="1" w:styleId="affffff9">
    <w:name w:val="в табл Знак"/>
    <w:link w:val="affffffa"/>
    <w:uiPriority w:val="99"/>
    <w:locked/>
    <w:rsid w:val="00A04A44"/>
  </w:style>
  <w:style w:type="paragraph" w:customStyle="1" w:styleId="affffffa">
    <w:name w:val="в табл"/>
    <w:basedOn w:val="a5"/>
    <w:next w:val="affffff8"/>
    <w:link w:val="affffff9"/>
    <w:uiPriority w:val="99"/>
    <w:rsid w:val="00A04A44"/>
    <w:pPr>
      <w:keepNext/>
      <w:spacing w:before="120" w:line="360" w:lineRule="auto"/>
      <w:ind w:firstLine="709"/>
      <w:jc w:val="both"/>
    </w:pPr>
    <w:rPr>
      <w:sz w:val="20"/>
      <w:szCs w:val="20"/>
    </w:rPr>
  </w:style>
  <w:style w:type="character" w:customStyle="1" w:styleId="affffffb">
    <w:name w:val="Жирный текст Знак"/>
    <w:link w:val="affffffc"/>
    <w:uiPriority w:val="99"/>
    <w:locked/>
    <w:rsid w:val="00A04A44"/>
    <w:rPr>
      <w:b/>
      <w:sz w:val="24"/>
      <w:szCs w:val="24"/>
    </w:rPr>
  </w:style>
  <w:style w:type="paragraph" w:customStyle="1" w:styleId="affffffc">
    <w:name w:val="Жирный текст"/>
    <w:basedOn w:val="af3"/>
    <w:link w:val="affffffb"/>
    <w:uiPriority w:val="99"/>
    <w:rsid w:val="00A04A44"/>
    <w:rPr>
      <w:b/>
      <w:sz w:val="24"/>
      <w:szCs w:val="24"/>
    </w:rPr>
  </w:style>
  <w:style w:type="character" w:customStyle="1" w:styleId="affffffd">
    <w:name w:val="Заг. без № Знак"/>
    <w:link w:val="affffffe"/>
    <w:uiPriority w:val="99"/>
    <w:locked/>
    <w:rsid w:val="00A04A44"/>
    <w:rPr>
      <w:b/>
      <w:i/>
      <w:sz w:val="26"/>
    </w:rPr>
  </w:style>
  <w:style w:type="paragraph" w:customStyle="1" w:styleId="affffffe">
    <w:name w:val="Заг. без №"/>
    <w:basedOn w:val="af3"/>
    <w:next w:val="af3"/>
    <w:link w:val="affffffd"/>
    <w:uiPriority w:val="99"/>
    <w:rsid w:val="00A04A44"/>
    <w:pPr>
      <w:ind w:firstLine="0"/>
      <w:jc w:val="left"/>
    </w:pPr>
    <w:rPr>
      <w:b/>
      <w:i/>
    </w:rPr>
  </w:style>
  <w:style w:type="character" w:customStyle="1" w:styleId="afffffff">
    <w:name w:val="Нумерация М Знак"/>
    <w:link w:val="afffffff0"/>
    <w:uiPriority w:val="99"/>
    <w:locked/>
    <w:rsid w:val="00A04A44"/>
    <w:rPr>
      <w:b/>
      <w:i/>
      <w:sz w:val="26"/>
    </w:rPr>
  </w:style>
  <w:style w:type="paragraph" w:customStyle="1" w:styleId="afffffff0">
    <w:name w:val="Нумерация М"/>
    <w:basedOn w:val="affffffe"/>
    <w:link w:val="afffffff"/>
    <w:uiPriority w:val="99"/>
    <w:qFormat/>
    <w:rsid w:val="00A04A44"/>
    <w:pPr>
      <w:ind w:left="360" w:hanging="360"/>
    </w:pPr>
  </w:style>
  <w:style w:type="character" w:customStyle="1" w:styleId="101">
    <w:name w:val="Список 10 Знак"/>
    <w:link w:val="102"/>
    <w:uiPriority w:val="99"/>
    <w:locked/>
    <w:rsid w:val="00A04A44"/>
    <w:rPr>
      <w:sz w:val="26"/>
    </w:rPr>
  </w:style>
  <w:style w:type="paragraph" w:customStyle="1" w:styleId="102">
    <w:name w:val="Список 10"/>
    <w:basedOn w:val="-12"/>
    <w:link w:val="101"/>
    <w:uiPriority w:val="99"/>
    <w:qFormat/>
    <w:rsid w:val="00A04A44"/>
    <w:pPr>
      <w:spacing w:before="0" w:after="0"/>
      <w:ind w:left="1890" w:hanging="1170"/>
    </w:pPr>
  </w:style>
  <w:style w:type="paragraph" w:customStyle="1" w:styleId="12-">
    <w:name w:val="ТАБ 12-Заг."/>
    <w:basedOn w:val="120"/>
    <w:uiPriority w:val="99"/>
    <w:qFormat/>
    <w:rsid w:val="00A04A44"/>
    <w:pPr>
      <w:suppressAutoHyphens w:val="0"/>
    </w:pPr>
    <w:rPr>
      <w:b/>
    </w:rPr>
  </w:style>
  <w:style w:type="paragraph" w:customStyle="1" w:styleId="1f5">
    <w:name w:val="заголовок 1"/>
    <w:basedOn w:val="a5"/>
    <w:next w:val="a5"/>
    <w:uiPriority w:val="99"/>
    <w:rsid w:val="00A04A44"/>
    <w:pPr>
      <w:keepNext/>
      <w:widowControl w:val="0"/>
      <w:spacing w:before="120" w:line="360" w:lineRule="auto"/>
      <w:ind w:right="-108" w:firstLine="709"/>
      <w:jc w:val="center"/>
    </w:pPr>
    <w:rPr>
      <w:b/>
      <w:sz w:val="28"/>
      <w:szCs w:val="20"/>
    </w:rPr>
  </w:style>
  <w:style w:type="paragraph" w:customStyle="1" w:styleId="2fa">
    <w:name w:val="заголовок 2"/>
    <w:basedOn w:val="a5"/>
    <w:next w:val="a5"/>
    <w:uiPriority w:val="99"/>
    <w:rsid w:val="00A04A44"/>
    <w:pPr>
      <w:keepNext/>
      <w:widowControl w:val="0"/>
      <w:spacing w:before="120" w:line="360" w:lineRule="auto"/>
      <w:ind w:right="-108" w:firstLine="709"/>
      <w:jc w:val="both"/>
    </w:pPr>
    <w:rPr>
      <w:b/>
      <w:sz w:val="28"/>
      <w:szCs w:val="20"/>
    </w:rPr>
  </w:style>
  <w:style w:type="paragraph" w:customStyle="1" w:styleId="1f6">
    <w:name w:val="Обычный1"/>
    <w:uiPriority w:val="99"/>
    <w:rsid w:val="00A04A44"/>
    <w:pPr>
      <w:widowControl w:val="0"/>
      <w:snapToGrid w:val="0"/>
      <w:ind w:right="-108"/>
      <w:jc w:val="center"/>
    </w:pPr>
    <w:rPr>
      <w:rFonts w:ascii="Arial" w:hAnsi="Arial"/>
    </w:rPr>
  </w:style>
  <w:style w:type="paragraph" w:customStyle="1" w:styleId="3f2">
    <w:name w:val="çàãîëîâîê 3"/>
    <w:basedOn w:val="a5"/>
    <w:next w:val="a5"/>
    <w:uiPriority w:val="99"/>
    <w:rsid w:val="00A04A44"/>
    <w:pPr>
      <w:keepNext/>
      <w:widowControl w:val="0"/>
      <w:autoSpaceDE w:val="0"/>
      <w:autoSpaceDN w:val="0"/>
      <w:adjustRightInd w:val="0"/>
      <w:spacing w:before="120" w:line="360" w:lineRule="auto"/>
      <w:ind w:right="-108" w:firstLine="709"/>
      <w:jc w:val="center"/>
    </w:pPr>
    <w:rPr>
      <w:b/>
      <w:bCs/>
      <w:sz w:val="28"/>
      <w:szCs w:val="28"/>
    </w:rPr>
  </w:style>
  <w:style w:type="paragraph" w:customStyle="1" w:styleId="1f7">
    <w:name w:val="Стиль Оглавление 1 + По левому краю"/>
    <w:basedOn w:val="14"/>
    <w:uiPriority w:val="99"/>
    <w:rsid w:val="00A04A44"/>
    <w:pPr>
      <w:tabs>
        <w:tab w:val="left" w:pos="284"/>
        <w:tab w:val="left" w:pos="340"/>
        <w:tab w:val="right" w:leader="dot" w:pos="9356"/>
        <w:tab w:val="right" w:leader="dot" w:pos="9628"/>
        <w:tab w:val="right" w:leader="dot" w:pos="9781"/>
      </w:tabs>
      <w:spacing w:after="0" w:line="240" w:lineRule="auto"/>
      <w:ind w:right="-108"/>
      <w:contextualSpacing/>
      <w:jc w:val="both"/>
      <w:outlineLvl w:val="0"/>
    </w:pPr>
    <w:rPr>
      <w:rFonts w:ascii="Times New Roman" w:hAnsi="Times New Roman"/>
      <w:b/>
      <w:caps/>
      <w:noProof/>
      <w:sz w:val="28"/>
      <w:szCs w:val="20"/>
    </w:rPr>
  </w:style>
  <w:style w:type="paragraph" w:customStyle="1" w:styleId="131">
    <w:name w:val="Обычный 13 Знак Знак"/>
    <w:basedOn w:val="a5"/>
    <w:uiPriority w:val="99"/>
    <w:rsid w:val="00A04A44"/>
    <w:pPr>
      <w:keepNext/>
      <w:suppressLineNumbers/>
      <w:tabs>
        <w:tab w:val="left" w:leader="dot" w:pos="9356"/>
      </w:tabs>
      <w:suppressAutoHyphens/>
      <w:spacing w:before="120" w:line="360" w:lineRule="auto"/>
      <w:ind w:firstLine="709"/>
      <w:jc w:val="both"/>
    </w:pPr>
    <w:rPr>
      <w:sz w:val="26"/>
      <w:szCs w:val="20"/>
    </w:rPr>
  </w:style>
  <w:style w:type="paragraph" w:customStyle="1" w:styleId="afffffff1">
    <w:name w:val="подпись"/>
    <w:basedOn w:val="a5"/>
    <w:uiPriority w:val="99"/>
    <w:rsid w:val="00A04A44"/>
    <w:pPr>
      <w:keepNext/>
      <w:suppressLineNumbers/>
      <w:tabs>
        <w:tab w:val="right" w:pos="9072"/>
        <w:tab w:val="left" w:leader="dot" w:pos="9356"/>
      </w:tabs>
      <w:suppressAutoHyphens/>
      <w:spacing w:before="840" w:line="360" w:lineRule="auto"/>
      <w:ind w:firstLine="709"/>
      <w:jc w:val="both"/>
    </w:pPr>
    <w:rPr>
      <w:sz w:val="26"/>
    </w:rPr>
  </w:style>
  <w:style w:type="paragraph" w:customStyle="1" w:styleId="140">
    <w:name w:val="Обычный 14"/>
    <w:basedOn w:val="a5"/>
    <w:autoRedefine/>
    <w:uiPriority w:val="99"/>
    <w:rsid w:val="00A04A44"/>
    <w:pPr>
      <w:keepNext/>
      <w:suppressLineNumbers/>
      <w:tabs>
        <w:tab w:val="left" w:pos="993"/>
        <w:tab w:val="left" w:leader="dot" w:pos="9356"/>
      </w:tabs>
      <w:suppressAutoHyphens/>
      <w:spacing w:before="120" w:line="360" w:lineRule="auto"/>
      <w:ind w:firstLine="709"/>
      <w:jc w:val="center"/>
    </w:pPr>
    <w:rPr>
      <w:b/>
      <w:bCs/>
      <w:position w:val="-24"/>
      <w:sz w:val="28"/>
      <w:szCs w:val="28"/>
    </w:rPr>
  </w:style>
  <w:style w:type="paragraph" w:customStyle="1" w:styleId="114">
    <w:name w:val="текст таблицы 11"/>
    <w:basedOn w:val="afffffa"/>
    <w:uiPriority w:val="99"/>
    <w:rsid w:val="00A04A44"/>
    <w:pPr>
      <w:keepNext/>
      <w:tabs>
        <w:tab w:val="left" w:leader="dot" w:pos="9356"/>
      </w:tabs>
      <w:suppressAutoHyphens/>
    </w:pPr>
    <w:rPr>
      <w:sz w:val="22"/>
      <w:szCs w:val="22"/>
    </w:rPr>
  </w:style>
  <w:style w:type="paragraph" w:customStyle="1" w:styleId="103">
    <w:name w:val="Текст таблицы 10"/>
    <w:basedOn w:val="afffffa"/>
    <w:uiPriority w:val="99"/>
    <w:rsid w:val="00A04A44"/>
    <w:pPr>
      <w:keepNext/>
      <w:tabs>
        <w:tab w:val="left" w:leader="dot" w:pos="9356"/>
      </w:tabs>
      <w:suppressAutoHyphens/>
    </w:pPr>
    <w:rPr>
      <w:sz w:val="20"/>
    </w:rPr>
  </w:style>
  <w:style w:type="paragraph" w:customStyle="1" w:styleId="afffffff2">
    <w:name w:val="обычный без абзаца"/>
    <w:basedOn w:val="a5"/>
    <w:uiPriority w:val="99"/>
    <w:rsid w:val="00A04A44"/>
    <w:pPr>
      <w:keepNext/>
      <w:suppressLineNumbers/>
      <w:tabs>
        <w:tab w:val="left" w:pos="720"/>
        <w:tab w:val="left" w:pos="2835"/>
        <w:tab w:val="left" w:pos="4536"/>
        <w:tab w:val="left" w:pos="6237"/>
        <w:tab w:val="left" w:pos="7938"/>
        <w:tab w:val="left" w:leader="dot" w:pos="9356"/>
        <w:tab w:val="right" w:pos="9639"/>
      </w:tabs>
      <w:suppressAutoHyphens/>
      <w:spacing w:before="120" w:line="360" w:lineRule="auto"/>
      <w:ind w:firstLine="709"/>
      <w:jc w:val="both"/>
    </w:pPr>
    <w:rPr>
      <w:rFonts w:ascii="NTTimes/Cyrillic" w:hAnsi="NTTimes/Cyrillic"/>
      <w:sz w:val="26"/>
      <w:szCs w:val="26"/>
    </w:rPr>
  </w:style>
  <w:style w:type="paragraph" w:customStyle="1" w:styleId="1f8">
    <w:name w:val="указатель 1"/>
    <w:basedOn w:val="a5"/>
    <w:uiPriority w:val="99"/>
    <w:rsid w:val="00A04A44"/>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before="120" w:line="360" w:lineRule="auto"/>
      <w:ind w:left="1440" w:right="720" w:hanging="1440"/>
      <w:jc w:val="both"/>
    </w:pPr>
    <w:rPr>
      <w:sz w:val="26"/>
      <w:lang w:val="en-US"/>
    </w:rPr>
  </w:style>
  <w:style w:type="paragraph" w:customStyle="1" w:styleId="afffffff3">
    <w:name w:val="Стиль табл"/>
    <w:basedOn w:val="a5"/>
    <w:uiPriority w:val="99"/>
    <w:rsid w:val="00A04A44"/>
    <w:pPr>
      <w:keepNext/>
      <w:tabs>
        <w:tab w:val="left" w:leader="dot" w:pos="9356"/>
      </w:tabs>
      <w:suppressAutoHyphens/>
      <w:spacing w:before="120" w:after="120" w:line="360" w:lineRule="auto"/>
      <w:ind w:firstLine="709"/>
      <w:jc w:val="center"/>
    </w:pPr>
    <w:rPr>
      <w:sz w:val="22"/>
      <w:szCs w:val="22"/>
    </w:rPr>
  </w:style>
  <w:style w:type="paragraph" w:customStyle="1" w:styleId="afffffff4">
    <w:name w:val="Нормальный"/>
    <w:basedOn w:val="a5"/>
    <w:autoRedefine/>
    <w:uiPriority w:val="99"/>
    <w:rsid w:val="00A04A44"/>
    <w:pPr>
      <w:keepNext/>
      <w:suppressLineNumbers/>
      <w:tabs>
        <w:tab w:val="left" w:pos="9214"/>
        <w:tab w:val="left" w:leader="dot" w:pos="9356"/>
      </w:tabs>
      <w:suppressAutoHyphens/>
      <w:spacing w:before="120" w:line="360" w:lineRule="auto"/>
      <w:ind w:firstLine="709"/>
      <w:jc w:val="center"/>
    </w:pPr>
    <w:rPr>
      <w:position w:val="-18"/>
      <w:sz w:val="52"/>
      <w:szCs w:val="52"/>
      <w:vertAlign w:val="superscript"/>
    </w:rPr>
  </w:style>
  <w:style w:type="paragraph" w:customStyle="1" w:styleId="afffffff5">
    <w:name w:val="глава"/>
    <w:basedOn w:val="1"/>
    <w:autoRedefine/>
    <w:uiPriority w:val="99"/>
    <w:rsid w:val="00A04A44"/>
    <w:pPr>
      <w:numPr>
        <w:numId w:val="0"/>
      </w:numPr>
      <w:tabs>
        <w:tab w:val="left" w:leader="dot" w:pos="9356"/>
        <w:tab w:val="left" w:leader="dot" w:pos="9720"/>
      </w:tabs>
      <w:suppressAutoHyphens/>
      <w:spacing w:before="0" w:after="240"/>
      <w:ind w:left="709" w:right="-81" w:hanging="425"/>
      <w:jc w:val="center"/>
      <w:outlineLvl w:val="9"/>
    </w:pPr>
    <w:rPr>
      <w:rFonts w:ascii="Times New Roman" w:hAnsi="Times New Roman"/>
      <w:bCs/>
      <w:kern w:val="28"/>
      <w:sz w:val="26"/>
      <w:szCs w:val="26"/>
      <w:lang w:val="ru-RU" w:eastAsia="ru-RU"/>
    </w:rPr>
  </w:style>
  <w:style w:type="paragraph" w:customStyle="1" w:styleId="afffffff6">
    <w:name w:val="подрисунок"/>
    <w:basedOn w:val="a5"/>
    <w:uiPriority w:val="99"/>
    <w:rsid w:val="00A04A44"/>
    <w:pPr>
      <w:keepNext/>
      <w:suppressLineNumbers/>
      <w:tabs>
        <w:tab w:val="left" w:pos="720"/>
        <w:tab w:val="left" w:pos="2835"/>
        <w:tab w:val="left" w:pos="4536"/>
        <w:tab w:val="left" w:pos="6237"/>
        <w:tab w:val="left" w:pos="7938"/>
        <w:tab w:val="left" w:leader="dot" w:pos="9356"/>
        <w:tab w:val="right" w:pos="9639"/>
      </w:tabs>
      <w:suppressAutoHyphens/>
      <w:spacing w:before="120" w:line="360" w:lineRule="auto"/>
      <w:ind w:firstLine="709"/>
      <w:jc w:val="center"/>
    </w:pPr>
    <w:rPr>
      <w:rFonts w:ascii="NTTimes/Cyrillic" w:hAnsi="NTTimes/Cyrillic"/>
      <w:sz w:val="26"/>
      <w:szCs w:val="26"/>
    </w:rPr>
  </w:style>
  <w:style w:type="paragraph" w:customStyle="1" w:styleId="afffffff7">
    <w:name w:val="Заголовок таблицы"/>
    <w:basedOn w:val="a5"/>
    <w:uiPriority w:val="99"/>
    <w:rsid w:val="00A04A44"/>
    <w:pPr>
      <w:keepNext/>
      <w:tabs>
        <w:tab w:val="left" w:leader="dot" w:pos="9356"/>
      </w:tabs>
      <w:suppressAutoHyphens/>
      <w:spacing w:before="120" w:line="360" w:lineRule="auto"/>
      <w:ind w:firstLine="709"/>
      <w:jc w:val="both"/>
    </w:pPr>
    <w:rPr>
      <w:sz w:val="26"/>
    </w:rPr>
  </w:style>
  <w:style w:type="paragraph" w:customStyle="1" w:styleId="afffffff8">
    <w:name w:val="Обычный без абзаца"/>
    <w:basedOn w:val="a5"/>
    <w:autoRedefine/>
    <w:uiPriority w:val="99"/>
    <w:rsid w:val="00A04A44"/>
    <w:pPr>
      <w:keepNext/>
      <w:widowControl w:val="0"/>
      <w:tabs>
        <w:tab w:val="left" w:leader="dot" w:pos="9356"/>
      </w:tabs>
      <w:suppressAutoHyphens/>
      <w:spacing w:before="60" w:line="360" w:lineRule="auto"/>
      <w:ind w:left="1134" w:hanging="340"/>
      <w:jc w:val="center"/>
    </w:pPr>
    <w:rPr>
      <w:sz w:val="26"/>
    </w:rPr>
  </w:style>
  <w:style w:type="paragraph" w:customStyle="1" w:styleId="Normal">
    <w:name w:val="Normal Знак"/>
    <w:uiPriority w:val="99"/>
    <w:rsid w:val="00A04A44"/>
    <w:pPr>
      <w:spacing w:before="120" w:after="120"/>
      <w:ind w:left="567"/>
      <w:jc w:val="both"/>
    </w:pPr>
    <w:rPr>
      <w:sz w:val="24"/>
      <w:szCs w:val="24"/>
    </w:rPr>
  </w:style>
  <w:style w:type="paragraph" w:customStyle="1" w:styleId="1f9">
    <w:name w:val="Рис.1 Подрисуночная надпись"/>
    <w:basedOn w:val="a5"/>
    <w:autoRedefine/>
    <w:uiPriority w:val="99"/>
    <w:rsid w:val="00A04A44"/>
    <w:pPr>
      <w:keepNext/>
      <w:widowControl w:val="0"/>
      <w:numPr>
        <w:ilvl w:val="12"/>
      </w:numPr>
      <w:tabs>
        <w:tab w:val="left" w:pos="709"/>
        <w:tab w:val="left" w:pos="993"/>
        <w:tab w:val="left" w:pos="1440"/>
      </w:tabs>
      <w:spacing w:before="20" w:after="20" w:line="360" w:lineRule="auto"/>
      <w:ind w:left="113" w:firstLine="709"/>
      <w:jc w:val="both"/>
    </w:pPr>
    <w:rPr>
      <w:sz w:val="20"/>
      <w:szCs w:val="20"/>
    </w:rPr>
  </w:style>
  <w:style w:type="paragraph" w:customStyle="1" w:styleId="afffffff9">
    <w:name w:val="Заголовок таблиц"/>
    <w:basedOn w:val="af5"/>
    <w:autoRedefine/>
    <w:uiPriority w:val="99"/>
    <w:rsid w:val="00A04A44"/>
    <w:pPr>
      <w:keepNext/>
      <w:keepLines/>
      <w:suppressLineNumbers/>
      <w:suppressAutoHyphens/>
      <w:spacing w:before="120" w:after="0" w:line="360" w:lineRule="auto"/>
      <w:ind w:firstLine="567"/>
      <w:jc w:val="both"/>
    </w:pPr>
    <w:rPr>
      <w:sz w:val="28"/>
      <w:szCs w:val="28"/>
    </w:rPr>
  </w:style>
  <w:style w:type="paragraph" w:customStyle="1" w:styleId="3f3">
    <w:name w:val="Стиль Маркированный список + Перед:  3 пт"/>
    <w:basedOn w:val="affff8"/>
    <w:uiPriority w:val="99"/>
    <w:rsid w:val="00A04A44"/>
    <w:pPr>
      <w:spacing w:before="60"/>
    </w:pPr>
  </w:style>
  <w:style w:type="paragraph" w:customStyle="1" w:styleId="104">
    <w:name w:val="Стиль Оглавление 1 + Первая строка:  0 см"/>
    <w:basedOn w:val="14"/>
    <w:uiPriority w:val="99"/>
    <w:rsid w:val="00A04A44"/>
    <w:pPr>
      <w:keepNext/>
      <w:suppressLineNumbers/>
      <w:tabs>
        <w:tab w:val="left" w:pos="284"/>
        <w:tab w:val="left" w:pos="340"/>
        <w:tab w:val="left" w:pos="540"/>
        <w:tab w:val="left" w:leader="dot" w:pos="9356"/>
        <w:tab w:val="right" w:leader="dot" w:pos="9628"/>
        <w:tab w:val="right" w:leader="dot" w:pos="9781"/>
      </w:tabs>
      <w:suppressAutoHyphens/>
      <w:spacing w:before="60" w:after="60" w:line="240" w:lineRule="auto"/>
      <w:contextualSpacing/>
      <w:jc w:val="both"/>
      <w:outlineLvl w:val="0"/>
    </w:pPr>
    <w:rPr>
      <w:rFonts w:ascii="Times New Roman" w:hAnsi="Times New Roman"/>
      <w:b/>
      <w:bCs/>
      <w:noProof/>
      <w:sz w:val="26"/>
      <w:szCs w:val="26"/>
    </w:rPr>
  </w:style>
  <w:style w:type="paragraph" w:customStyle="1" w:styleId="afffffffa">
    <w:name w:val="маркированный"/>
    <w:basedOn w:val="a5"/>
    <w:autoRedefine/>
    <w:uiPriority w:val="99"/>
    <w:rsid w:val="00A04A44"/>
    <w:pPr>
      <w:tabs>
        <w:tab w:val="num" w:pos="927"/>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20" w:line="276" w:lineRule="auto"/>
      <w:ind w:firstLine="567"/>
      <w:jc w:val="both"/>
    </w:pPr>
    <w:rPr>
      <w:sz w:val="26"/>
    </w:rPr>
  </w:style>
  <w:style w:type="paragraph" w:customStyle="1" w:styleId="xl31">
    <w:name w:val="xl31"/>
    <w:basedOn w:val="a5"/>
    <w:uiPriority w:val="99"/>
    <w:rsid w:val="00A04A44"/>
    <w:pPr>
      <w:pBdr>
        <w:left w:val="single" w:sz="4" w:space="0" w:color="auto"/>
        <w:bottom w:val="single" w:sz="4" w:space="0" w:color="auto"/>
        <w:right w:val="single" w:sz="4" w:space="0" w:color="auto"/>
      </w:pBdr>
      <w:spacing w:before="100" w:after="100" w:line="360" w:lineRule="auto"/>
      <w:ind w:firstLine="709"/>
      <w:jc w:val="right"/>
    </w:pPr>
    <w:rPr>
      <w:sz w:val="22"/>
      <w:szCs w:val="22"/>
    </w:rPr>
  </w:style>
  <w:style w:type="paragraph" w:customStyle="1" w:styleId="FR1">
    <w:name w:val="FR1"/>
    <w:uiPriority w:val="99"/>
    <w:rsid w:val="00A04A44"/>
    <w:pPr>
      <w:widowControl w:val="0"/>
      <w:spacing w:before="500" w:line="300" w:lineRule="auto"/>
      <w:ind w:left="400"/>
    </w:pPr>
    <w:rPr>
      <w:sz w:val="24"/>
      <w:szCs w:val="24"/>
    </w:rPr>
  </w:style>
  <w:style w:type="paragraph" w:customStyle="1" w:styleId="FR2">
    <w:name w:val="FR2"/>
    <w:uiPriority w:val="99"/>
    <w:rsid w:val="00A04A44"/>
    <w:pPr>
      <w:widowControl w:val="0"/>
      <w:spacing w:after="20"/>
    </w:pPr>
    <w:rPr>
      <w:sz w:val="16"/>
      <w:szCs w:val="16"/>
    </w:rPr>
  </w:style>
  <w:style w:type="paragraph" w:customStyle="1" w:styleId="xl26">
    <w:name w:val="xl26"/>
    <w:basedOn w:val="a5"/>
    <w:uiPriority w:val="99"/>
    <w:rsid w:val="00A04A44"/>
    <w:pPr>
      <w:pBdr>
        <w:left w:val="single" w:sz="8" w:space="0" w:color="auto"/>
      </w:pBdr>
      <w:spacing w:before="100" w:beforeAutospacing="1" w:after="100" w:afterAutospacing="1" w:line="360" w:lineRule="auto"/>
      <w:ind w:firstLine="709"/>
      <w:jc w:val="both"/>
    </w:pPr>
    <w:rPr>
      <w:sz w:val="16"/>
      <w:szCs w:val="16"/>
    </w:rPr>
  </w:style>
  <w:style w:type="paragraph" w:customStyle="1" w:styleId="xl27">
    <w:name w:val="xl27"/>
    <w:basedOn w:val="a5"/>
    <w:uiPriority w:val="99"/>
    <w:rsid w:val="00A04A44"/>
    <w:pPr>
      <w:pBdr>
        <w:right w:val="single" w:sz="8" w:space="0" w:color="auto"/>
      </w:pBdr>
      <w:spacing w:before="100" w:beforeAutospacing="1" w:after="100" w:afterAutospacing="1" w:line="360" w:lineRule="auto"/>
      <w:ind w:firstLine="709"/>
      <w:jc w:val="both"/>
    </w:pPr>
    <w:rPr>
      <w:sz w:val="16"/>
      <w:szCs w:val="16"/>
    </w:rPr>
  </w:style>
  <w:style w:type="paragraph" w:customStyle="1" w:styleId="xl28">
    <w:name w:val="xl28"/>
    <w:basedOn w:val="a5"/>
    <w:uiPriority w:val="99"/>
    <w:rsid w:val="00A04A4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b/>
      <w:bCs/>
      <w:sz w:val="16"/>
      <w:szCs w:val="16"/>
    </w:rPr>
  </w:style>
  <w:style w:type="paragraph" w:customStyle="1" w:styleId="xl29">
    <w:name w:val="xl29"/>
    <w:basedOn w:val="a5"/>
    <w:uiPriority w:val="99"/>
    <w:rsid w:val="00A04A4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sz w:val="16"/>
      <w:szCs w:val="16"/>
    </w:rPr>
  </w:style>
  <w:style w:type="paragraph" w:customStyle="1" w:styleId="xl30">
    <w:name w:val="xl30"/>
    <w:basedOn w:val="a5"/>
    <w:uiPriority w:val="99"/>
    <w:rsid w:val="00A04A4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sz w:val="16"/>
      <w:szCs w:val="16"/>
    </w:rPr>
  </w:style>
  <w:style w:type="paragraph" w:customStyle="1" w:styleId="xl32">
    <w:name w:val="xl32"/>
    <w:basedOn w:val="a5"/>
    <w:uiPriority w:val="99"/>
    <w:rsid w:val="00A04A4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b/>
      <w:bCs/>
      <w:sz w:val="16"/>
      <w:szCs w:val="16"/>
    </w:rPr>
  </w:style>
  <w:style w:type="paragraph" w:customStyle="1" w:styleId="xl33">
    <w:name w:val="xl33"/>
    <w:basedOn w:val="a5"/>
    <w:uiPriority w:val="99"/>
    <w:rsid w:val="00A04A44"/>
    <w:pPr>
      <w:pBdr>
        <w:top w:val="single" w:sz="8" w:space="0" w:color="auto"/>
        <w:left w:val="single" w:sz="8" w:space="0" w:color="auto"/>
        <w:bottom w:val="single" w:sz="8" w:space="0" w:color="auto"/>
      </w:pBdr>
      <w:spacing w:before="100" w:beforeAutospacing="1" w:after="100" w:afterAutospacing="1" w:line="360" w:lineRule="auto"/>
      <w:ind w:firstLine="709"/>
      <w:jc w:val="both"/>
    </w:pPr>
    <w:rPr>
      <w:sz w:val="16"/>
      <w:szCs w:val="16"/>
    </w:rPr>
  </w:style>
  <w:style w:type="paragraph" w:customStyle="1" w:styleId="xl34">
    <w:name w:val="xl34"/>
    <w:basedOn w:val="a5"/>
    <w:uiPriority w:val="99"/>
    <w:rsid w:val="00A04A44"/>
    <w:pPr>
      <w:pBdr>
        <w:top w:val="single" w:sz="8" w:space="0" w:color="auto"/>
        <w:bottom w:val="single" w:sz="8" w:space="0" w:color="auto"/>
      </w:pBdr>
      <w:spacing w:before="100" w:beforeAutospacing="1" w:after="100" w:afterAutospacing="1" w:line="360" w:lineRule="auto"/>
      <w:ind w:firstLine="709"/>
      <w:jc w:val="both"/>
    </w:pPr>
    <w:rPr>
      <w:sz w:val="16"/>
      <w:szCs w:val="16"/>
    </w:rPr>
  </w:style>
  <w:style w:type="paragraph" w:customStyle="1" w:styleId="xl35">
    <w:name w:val="xl35"/>
    <w:basedOn w:val="a5"/>
    <w:uiPriority w:val="99"/>
    <w:rsid w:val="00A04A44"/>
    <w:pPr>
      <w:pBdr>
        <w:top w:val="single" w:sz="8" w:space="0" w:color="auto"/>
      </w:pBdr>
      <w:spacing w:before="100" w:beforeAutospacing="1" w:after="100" w:afterAutospacing="1" w:line="360" w:lineRule="auto"/>
      <w:ind w:firstLine="709"/>
      <w:jc w:val="both"/>
    </w:pPr>
    <w:rPr>
      <w:sz w:val="16"/>
      <w:szCs w:val="16"/>
    </w:rPr>
  </w:style>
  <w:style w:type="paragraph" w:customStyle="1" w:styleId="xl36">
    <w:name w:val="xl36"/>
    <w:basedOn w:val="a5"/>
    <w:uiPriority w:val="99"/>
    <w:rsid w:val="00A04A44"/>
    <w:pPr>
      <w:pBdr>
        <w:top w:val="single" w:sz="8" w:space="0" w:color="auto"/>
        <w:left w:val="single" w:sz="8" w:space="0" w:color="auto"/>
        <w:right w:val="single" w:sz="8" w:space="0" w:color="auto"/>
      </w:pBdr>
      <w:spacing w:before="100" w:beforeAutospacing="1" w:after="100" w:afterAutospacing="1" w:line="360" w:lineRule="auto"/>
      <w:ind w:firstLine="709"/>
      <w:jc w:val="both"/>
    </w:pPr>
    <w:rPr>
      <w:b/>
      <w:bCs/>
      <w:sz w:val="16"/>
      <w:szCs w:val="16"/>
    </w:rPr>
  </w:style>
  <w:style w:type="paragraph" w:customStyle="1" w:styleId="xl37">
    <w:name w:val="xl37"/>
    <w:basedOn w:val="a5"/>
    <w:uiPriority w:val="99"/>
    <w:rsid w:val="00A04A44"/>
    <w:pPr>
      <w:pBdr>
        <w:top w:val="single" w:sz="8" w:space="0" w:color="auto"/>
        <w:left w:val="single" w:sz="8" w:space="0" w:color="auto"/>
        <w:right w:val="single" w:sz="8" w:space="0" w:color="auto"/>
      </w:pBdr>
      <w:spacing w:before="100" w:beforeAutospacing="1" w:after="100" w:afterAutospacing="1" w:line="360" w:lineRule="auto"/>
      <w:ind w:firstLine="709"/>
      <w:jc w:val="both"/>
    </w:pPr>
    <w:rPr>
      <w:sz w:val="16"/>
      <w:szCs w:val="16"/>
    </w:rPr>
  </w:style>
  <w:style w:type="paragraph" w:customStyle="1" w:styleId="xl38">
    <w:name w:val="xl38"/>
    <w:basedOn w:val="a5"/>
    <w:uiPriority w:val="99"/>
    <w:rsid w:val="00A04A44"/>
    <w:pPr>
      <w:pBdr>
        <w:top w:val="single" w:sz="8" w:space="0" w:color="auto"/>
        <w:right w:val="single" w:sz="8" w:space="0" w:color="auto"/>
      </w:pBdr>
      <w:spacing w:before="100" w:beforeAutospacing="1" w:after="100" w:afterAutospacing="1" w:line="360" w:lineRule="auto"/>
      <w:ind w:firstLine="709"/>
      <w:jc w:val="both"/>
    </w:pPr>
    <w:rPr>
      <w:sz w:val="16"/>
      <w:szCs w:val="16"/>
    </w:rPr>
  </w:style>
  <w:style w:type="paragraph" w:customStyle="1" w:styleId="xl39">
    <w:name w:val="xl39"/>
    <w:basedOn w:val="a5"/>
    <w:uiPriority w:val="99"/>
    <w:rsid w:val="00A04A44"/>
    <w:pPr>
      <w:pBdr>
        <w:top w:val="single" w:sz="8" w:space="0" w:color="auto"/>
        <w:left w:val="single" w:sz="8" w:space="0" w:color="auto"/>
        <w:bottom w:val="single" w:sz="8" w:space="0" w:color="auto"/>
      </w:pBdr>
      <w:shd w:val="clear" w:color="auto" w:fill="FFFFFF"/>
      <w:spacing w:before="100" w:beforeAutospacing="1" w:after="100" w:afterAutospacing="1" w:line="360" w:lineRule="auto"/>
      <w:ind w:firstLine="709"/>
      <w:jc w:val="both"/>
    </w:pPr>
    <w:rPr>
      <w:sz w:val="16"/>
      <w:szCs w:val="16"/>
    </w:rPr>
  </w:style>
  <w:style w:type="paragraph" w:customStyle="1" w:styleId="xl40">
    <w:name w:val="xl40"/>
    <w:basedOn w:val="a5"/>
    <w:uiPriority w:val="99"/>
    <w:rsid w:val="00A04A44"/>
    <w:pPr>
      <w:pBdr>
        <w:left w:val="single" w:sz="8" w:space="0" w:color="auto"/>
        <w:right w:val="single" w:sz="8" w:space="0" w:color="auto"/>
      </w:pBdr>
      <w:spacing w:before="100" w:beforeAutospacing="1" w:after="100" w:afterAutospacing="1" w:line="360" w:lineRule="auto"/>
      <w:ind w:firstLine="709"/>
      <w:jc w:val="both"/>
    </w:pPr>
    <w:rPr>
      <w:sz w:val="16"/>
      <w:szCs w:val="16"/>
    </w:rPr>
  </w:style>
  <w:style w:type="paragraph" w:customStyle="1" w:styleId="xl41">
    <w:name w:val="xl41"/>
    <w:basedOn w:val="a5"/>
    <w:uiPriority w:val="99"/>
    <w:rsid w:val="00A04A44"/>
    <w:pPr>
      <w:pBdr>
        <w:left w:val="single" w:sz="8" w:space="0" w:color="auto"/>
        <w:right w:val="single" w:sz="8" w:space="0" w:color="auto"/>
      </w:pBdr>
      <w:spacing w:before="100" w:beforeAutospacing="1" w:after="100" w:afterAutospacing="1" w:line="360" w:lineRule="auto"/>
      <w:ind w:firstLine="709"/>
      <w:jc w:val="center"/>
    </w:pPr>
    <w:rPr>
      <w:sz w:val="16"/>
      <w:szCs w:val="16"/>
    </w:rPr>
  </w:style>
  <w:style w:type="paragraph" w:customStyle="1" w:styleId="xl42">
    <w:name w:val="xl42"/>
    <w:basedOn w:val="a5"/>
    <w:uiPriority w:val="99"/>
    <w:rsid w:val="00A04A44"/>
    <w:pPr>
      <w:pBdr>
        <w:right w:val="single" w:sz="8" w:space="0" w:color="auto"/>
      </w:pBdr>
      <w:spacing w:before="100" w:beforeAutospacing="1" w:after="100" w:afterAutospacing="1" w:line="360" w:lineRule="auto"/>
      <w:ind w:firstLine="709"/>
      <w:jc w:val="center"/>
    </w:pPr>
    <w:rPr>
      <w:sz w:val="16"/>
      <w:szCs w:val="16"/>
    </w:rPr>
  </w:style>
  <w:style w:type="paragraph" w:customStyle="1" w:styleId="xl43">
    <w:name w:val="xl43"/>
    <w:basedOn w:val="a5"/>
    <w:uiPriority w:val="99"/>
    <w:rsid w:val="00A04A44"/>
    <w:pPr>
      <w:pBdr>
        <w:top w:val="single" w:sz="8" w:space="0" w:color="auto"/>
        <w:left w:val="single" w:sz="8" w:space="0" w:color="auto"/>
        <w:right w:val="single" w:sz="8" w:space="0" w:color="auto"/>
      </w:pBdr>
      <w:spacing w:before="100" w:beforeAutospacing="1" w:after="100" w:afterAutospacing="1" w:line="360" w:lineRule="auto"/>
      <w:ind w:firstLine="709"/>
      <w:jc w:val="center"/>
    </w:pPr>
    <w:rPr>
      <w:sz w:val="16"/>
      <w:szCs w:val="16"/>
    </w:rPr>
  </w:style>
  <w:style w:type="paragraph" w:customStyle="1" w:styleId="xl44">
    <w:name w:val="xl44"/>
    <w:basedOn w:val="a5"/>
    <w:uiPriority w:val="99"/>
    <w:rsid w:val="00A04A44"/>
    <w:pPr>
      <w:pBdr>
        <w:top w:val="single" w:sz="8" w:space="0" w:color="auto"/>
        <w:right w:val="single" w:sz="8" w:space="0" w:color="auto"/>
      </w:pBdr>
      <w:spacing w:before="100" w:beforeAutospacing="1" w:after="100" w:afterAutospacing="1" w:line="360" w:lineRule="auto"/>
      <w:ind w:firstLine="709"/>
      <w:jc w:val="center"/>
    </w:pPr>
    <w:rPr>
      <w:sz w:val="16"/>
      <w:szCs w:val="16"/>
    </w:rPr>
  </w:style>
  <w:style w:type="paragraph" w:customStyle="1" w:styleId="xl45">
    <w:name w:val="xl45"/>
    <w:basedOn w:val="a5"/>
    <w:uiPriority w:val="99"/>
    <w:rsid w:val="00A04A44"/>
    <w:pPr>
      <w:pBdr>
        <w:top w:val="single" w:sz="8" w:space="0" w:color="auto"/>
        <w:left w:val="single" w:sz="8" w:space="0" w:color="auto"/>
      </w:pBdr>
      <w:spacing w:before="100" w:beforeAutospacing="1" w:after="100" w:afterAutospacing="1" w:line="360" w:lineRule="auto"/>
      <w:ind w:firstLine="709"/>
      <w:jc w:val="center"/>
    </w:pPr>
    <w:rPr>
      <w:sz w:val="16"/>
      <w:szCs w:val="16"/>
    </w:rPr>
  </w:style>
  <w:style w:type="paragraph" w:customStyle="1" w:styleId="xl46">
    <w:name w:val="xl46"/>
    <w:basedOn w:val="a5"/>
    <w:uiPriority w:val="99"/>
    <w:rsid w:val="00A04A44"/>
    <w:pPr>
      <w:pBdr>
        <w:left w:val="single" w:sz="8" w:space="0" w:color="auto"/>
        <w:right w:val="single" w:sz="8" w:space="0" w:color="auto"/>
      </w:pBdr>
      <w:spacing w:before="100" w:beforeAutospacing="1" w:after="100" w:afterAutospacing="1" w:line="360" w:lineRule="auto"/>
      <w:ind w:firstLine="709"/>
      <w:jc w:val="center"/>
    </w:pPr>
    <w:rPr>
      <w:b/>
      <w:bCs/>
      <w:sz w:val="16"/>
      <w:szCs w:val="16"/>
    </w:rPr>
  </w:style>
  <w:style w:type="paragraph" w:customStyle="1" w:styleId="xl47">
    <w:name w:val="xl47"/>
    <w:basedOn w:val="a5"/>
    <w:uiPriority w:val="99"/>
    <w:rsid w:val="00A04A44"/>
    <w:pPr>
      <w:pBdr>
        <w:left w:val="single" w:sz="8" w:space="0" w:color="auto"/>
      </w:pBdr>
      <w:spacing w:before="100" w:beforeAutospacing="1" w:after="100" w:afterAutospacing="1" w:line="360" w:lineRule="auto"/>
      <w:ind w:firstLine="709"/>
      <w:jc w:val="center"/>
    </w:pPr>
    <w:rPr>
      <w:sz w:val="16"/>
      <w:szCs w:val="16"/>
    </w:rPr>
  </w:style>
  <w:style w:type="paragraph" w:customStyle="1" w:styleId="xl48">
    <w:name w:val="xl48"/>
    <w:basedOn w:val="a5"/>
    <w:uiPriority w:val="99"/>
    <w:rsid w:val="00A04A44"/>
    <w:pPr>
      <w:pBdr>
        <w:left w:val="single" w:sz="8" w:space="0" w:color="auto"/>
        <w:right w:val="single" w:sz="8" w:space="0" w:color="auto"/>
      </w:pBdr>
      <w:spacing w:before="100" w:beforeAutospacing="1" w:after="100" w:afterAutospacing="1" w:line="360" w:lineRule="auto"/>
      <w:ind w:firstLine="709"/>
      <w:jc w:val="both"/>
    </w:pPr>
    <w:rPr>
      <w:sz w:val="16"/>
      <w:szCs w:val="16"/>
    </w:rPr>
  </w:style>
  <w:style w:type="paragraph" w:customStyle="1" w:styleId="xl49">
    <w:name w:val="xl49"/>
    <w:basedOn w:val="a5"/>
    <w:uiPriority w:val="99"/>
    <w:rsid w:val="00A04A44"/>
    <w:pPr>
      <w:pBdr>
        <w:right w:val="single" w:sz="8" w:space="0" w:color="auto"/>
      </w:pBdr>
      <w:spacing w:before="100" w:beforeAutospacing="1" w:after="100" w:afterAutospacing="1" w:line="360" w:lineRule="auto"/>
      <w:ind w:firstLine="709"/>
      <w:jc w:val="both"/>
    </w:pPr>
    <w:rPr>
      <w:sz w:val="16"/>
      <w:szCs w:val="16"/>
    </w:rPr>
  </w:style>
  <w:style w:type="paragraph" w:customStyle="1" w:styleId="xl50">
    <w:name w:val="xl50"/>
    <w:basedOn w:val="a5"/>
    <w:uiPriority w:val="99"/>
    <w:rsid w:val="00A04A4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center"/>
    </w:pPr>
    <w:rPr>
      <w:b/>
      <w:bCs/>
      <w:sz w:val="16"/>
      <w:szCs w:val="16"/>
    </w:rPr>
  </w:style>
  <w:style w:type="paragraph" w:customStyle="1" w:styleId="xl51">
    <w:name w:val="xl51"/>
    <w:basedOn w:val="a5"/>
    <w:uiPriority w:val="99"/>
    <w:rsid w:val="00A04A4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both"/>
    </w:pPr>
    <w:rPr>
      <w:b/>
      <w:bCs/>
      <w:sz w:val="16"/>
      <w:szCs w:val="16"/>
    </w:rPr>
  </w:style>
  <w:style w:type="paragraph" w:customStyle="1" w:styleId="xl52">
    <w:name w:val="xl52"/>
    <w:basedOn w:val="a5"/>
    <w:uiPriority w:val="99"/>
    <w:rsid w:val="00A04A4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sz w:val="16"/>
      <w:szCs w:val="16"/>
    </w:rPr>
  </w:style>
  <w:style w:type="paragraph" w:customStyle="1" w:styleId="xl55">
    <w:name w:val="xl55"/>
    <w:basedOn w:val="a5"/>
    <w:uiPriority w:val="99"/>
    <w:rsid w:val="00A04A4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360" w:lineRule="auto"/>
      <w:ind w:firstLine="709"/>
      <w:jc w:val="right"/>
    </w:pPr>
    <w:rPr>
      <w:b/>
      <w:bCs/>
      <w:sz w:val="16"/>
      <w:szCs w:val="16"/>
    </w:rPr>
  </w:style>
  <w:style w:type="paragraph" w:customStyle="1" w:styleId="xl56">
    <w:name w:val="xl56"/>
    <w:basedOn w:val="a5"/>
    <w:uiPriority w:val="99"/>
    <w:rsid w:val="00A04A4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sz w:val="16"/>
      <w:szCs w:val="16"/>
    </w:rPr>
  </w:style>
  <w:style w:type="paragraph" w:customStyle="1" w:styleId="xl57">
    <w:name w:val="xl57"/>
    <w:basedOn w:val="a5"/>
    <w:uiPriority w:val="99"/>
    <w:rsid w:val="00A04A4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360" w:lineRule="auto"/>
      <w:ind w:firstLine="709"/>
      <w:jc w:val="both"/>
    </w:pPr>
    <w:rPr>
      <w:b/>
      <w:bCs/>
      <w:sz w:val="16"/>
      <w:szCs w:val="16"/>
    </w:rPr>
  </w:style>
  <w:style w:type="paragraph" w:customStyle="1" w:styleId="xl58">
    <w:name w:val="xl58"/>
    <w:basedOn w:val="a5"/>
    <w:uiPriority w:val="99"/>
    <w:rsid w:val="00A04A4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b/>
      <w:bCs/>
      <w:sz w:val="16"/>
      <w:szCs w:val="16"/>
    </w:rPr>
  </w:style>
  <w:style w:type="paragraph" w:customStyle="1" w:styleId="xl59">
    <w:name w:val="xl59"/>
    <w:basedOn w:val="a5"/>
    <w:uiPriority w:val="99"/>
    <w:rsid w:val="00A04A4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b/>
      <w:bCs/>
      <w:sz w:val="16"/>
      <w:szCs w:val="16"/>
    </w:rPr>
  </w:style>
  <w:style w:type="paragraph" w:customStyle="1" w:styleId="xl60">
    <w:name w:val="xl60"/>
    <w:basedOn w:val="a5"/>
    <w:uiPriority w:val="99"/>
    <w:rsid w:val="00A04A4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b/>
      <w:bCs/>
      <w:sz w:val="16"/>
      <w:szCs w:val="16"/>
    </w:rPr>
  </w:style>
  <w:style w:type="paragraph" w:customStyle="1" w:styleId="xl61">
    <w:name w:val="xl61"/>
    <w:basedOn w:val="a5"/>
    <w:uiPriority w:val="99"/>
    <w:rsid w:val="00A04A44"/>
    <w:pPr>
      <w:spacing w:before="100" w:beforeAutospacing="1" w:after="100" w:afterAutospacing="1" w:line="360" w:lineRule="auto"/>
      <w:ind w:firstLine="709"/>
      <w:jc w:val="center"/>
    </w:pPr>
    <w:rPr>
      <w:b/>
      <w:bCs/>
      <w:sz w:val="16"/>
      <w:szCs w:val="16"/>
    </w:rPr>
  </w:style>
  <w:style w:type="paragraph" w:customStyle="1" w:styleId="xl62">
    <w:name w:val="xl62"/>
    <w:basedOn w:val="a5"/>
    <w:uiPriority w:val="99"/>
    <w:rsid w:val="00A04A4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both"/>
    </w:pPr>
    <w:rPr>
      <w:sz w:val="16"/>
      <w:szCs w:val="16"/>
    </w:rPr>
  </w:style>
  <w:style w:type="paragraph" w:customStyle="1" w:styleId="afffffffb">
    <w:name w:val="Стиль начало"/>
    <w:basedOn w:val="a5"/>
    <w:uiPriority w:val="99"/>
    <w:rsid w:val="00A04A44"/>
    <w:pPr>
      <w:spacing w:before="120" w:line="264" w:lineRule="auto"/>
      <w:ind w:firstLine="709"/>
      <w:jc w:val="both"/>
    </w:pPr>
    <w:rPr>
      <w:sz w:val="28"/>
      <w:szCs w:val="28"/>
    </w:rPr>
  </w:style>
  <w:style w:type="paragraph" w:customStyle="1" w:styleId="xl24">
    <w:name w:val="xl24"/>
    <w:basedOn w:val="a5"/>
    <w:uiPriority w:val="99"/>
    <w:rsid w:val="00A04A44"/>
    <w:pPr>
      <w:pBdr>
        <w:top w:val="single" w:sz="4" w:space="0" w:color="auto"/>
        <w:left w:val="single" w:sz="4" w:space="0" w:color="auto"/>
        <w:right w:val="single" w:sz="4" w:space="0" w:color="auto"/>
      </w:pBdr>
      <w:spacing w:before="100" w:beforeAutospacing="1" w:after="100" w:afterAutospacing="1" w:line="360" w:lineRule="auto"/>
      <w:ind w:firstLine="709"/>
      <w:jc w:val="center"/>
    </w:pPr>
    <w:rPr>
      <w:sz w:val="26"/>
    </w:rPr>
  </w:style>
  <w:style w:type="paragraph" w:customStyle="1" w:styleId="xl25">
    <w:name w:val="xl25"/>
    <w:basedOn w:val="a5"/>
    <w:uiPriority w:val="99"/>
    <w:rsid w:val="00A04A44"/>
    <w:pPr>
      <w:pBdr>
        <w:left w:val="single" w:sz="4" w:space="0" w:color="auto"/>
        <w:bottom w:val="single" w:sz="4" w:space="0" w:color="auto"/>
        <w:right w:val="single" w:sz="4" w:space="0" w:color="auto"/>
      </w:pBdr>
      <w:spacing w:before="100" w:beforeAutospacing="1" w:after="100" w:afterAutospacing="1" w:line="360" w:lineRule="auto"/>
      <w:ind w:firstLine="709"/>
      <w:jc w:val="center"/>
    </w:pPr>
    <w:rPr>
      <w:sz w:val="26"/>
    </w:rPr>
  </w:style>
  <w:style w:type="paragraph" w:customStyle="1" w:styleId="xl53">
    <w:name w:val="xl53"/>
    <w:basedOn w:val="a5"/>
    <w:uiPriority w:val="99"/>
    <w:rsid w:val="00A04A4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center"/>
    </w:pPr>
    <w:rPr>
      <w:sz w:val="26"/>
    </w:rPr>
  </w:style>
  <w:style w:type="paragraph" w:customStyle="1" w:styleId="xl54">
    <w:name w:val="xl54"/>
    <w:basedOn w:val="a5"/>
    <w:uiPriority w:val="99"/>
    <w:rsid w:val="00A04A44"/>
    <w:pPr>
      <w:pBdr>
        <w:top w:val="single" w:sz="4" w:space="0" w:color="auto"/>
        <w:left w:val="single" w:sz="4" w:space="0" w:color="auto"/>
        <w:right w:val="single" w:sz="4" w:space="0" w:color="auto"/>
      </w:pBdr>
      <w:spacing w:before="100" w:beforeAutospacing="1" w:after="100" w:afterAutospacing="1" w:line="360" w:lineRule="auto"/>
      <w:ind w:firstLine="709"/>
      <w:jc w:val="center"/>
    </w:pPr>
    <w:rPr>
      <w:sz w:val="26"/>
    </w:rPr>
  </w:style>
  <w:style w:type="paragraph" w:customStyle="1" w:styleId="1331">
    <w:name w:val="Обычный 13 Знак3 Знак Знак Знак1 Знак"/>
    <w:basedOn w:val="a5"/>
    <w:autoRedefine/>
    <w:uiPriority w:val="99"/>
    <w:rsid w:val="00A04A44"/>
    <w:pPr>
      <w:keepNext/>
      <w:tabs>
        <w:tab w:val="left" w:leader="dot" w:pos="9356"/>
      </w:tabs>
      <w:spacing w:before="120" w:line="252" w:lineRule="auto"/>
      <w:ind w:firstLine="567"/>
      <w:jc w:val="both"/>
    </w:pPr>
    <w:rPr>
      <w:sz w:val="26"/>
      <w:szCs w:val="26"/>
    </w:rPr>
  </w:style>
  <w:style w:type="paragraph" w:customStyle="1" w:styleId="BodyText21">
    <w:name w:val="Body Text 21"/>
    <w:basedOn w:val="a5"/>
    <w:autoRedefine/>
    <w:uiPriority w:val="99"/>
    <w:rsid w:val="00A04A44"/>
    <w:pPr>
      <w:tabs>
        <w:tab w:val="left" w:pos="0"/>
      </w:tabs>
      <w:spacing w:before="60" w:line="360" w:lineRule="auto"/>
      <w:ind w:firstLine="720"/>
      <w:jc w:val="both"/>
    </w:pPr>
    <w:rPr>
      <w:sz w:val="26"/>
    </w:rPr>
  </w:style>
  <w:style w:type="paragraph" w:customStyle="1" w:styleId="xl22">
    <w:name w:val="xl22"/>
    <w:basedOn w:val="a5"/>
    <w:uiPriority w:val="99"/>
    <w:rsid w:val="00A04A44"/>
    <w:pPr>
      <w:pBdr>
        <w:top w:val="single" w:sz="8" w:space="0" w:color="auto"/>
        <w:left w:val="single" w:sz="4" w:space="0" w:color="auto"/>
        <w:bottom w:val="single" w:sz="4" w:space="0" w:color="auto"/>
        <w:right w:val="single" w:sz="4" w:space="0" w:color="auto"/>
      </w:pBdr>
      <w:spacing w:before="100" w:beforeAutospacing="1" w:after="100" w:afterAutospacing="1" w:line="360" w:lineRule="auto"/>
      <w:ind w:firstLine="709"/>
      <w:jc w:val="center"/>
    </w:pPr>
    <w:rPr>
      <w:rFonts w:eastAsia="Arial Unicode MS"/>
      <w:b/>
      <w:bCs/>
      <w:sz w:val="26"/>
    </w:rPr>
  </w:style>
  <w:style w:type="paragraph" w:customStyle="1" w:styleId="134">
    <w:name w:val="Обычный 13 Знак4"/>
    <w:basedOn w:val="a5"/>
    <w:autoRedefine/>
    <w:uiPriority w:val="99"/>
    <w:rsid w:val="00A04A44"/>
    <w:pPr>
      <w:keepNext/>
      <w:tabs>
        <w:tab w:val="left" w:leader="dot" w:pos="9356"/>
      </w:tabs>
      <w:spacing w:before="120" w:line="252" w:lineRule="auto"/>
      <w:ind w:firstLine="567"/>
      <w:jc w:val="both"/>
    </w:pPr>
    <w:rPr>
      <w:b/>
      <w:bCs/>
      <w:sz w:val="26"/>
      <w:szCs w:val="26"/>
    </w:rPr>
  </w:style>
  <w:style w:type="paragraph" w:customStyle="1" w:styleId="1330">
    <w:name w:val="Обычный 13 Знак3 Знак Знак"/>
    <w:basedOn w:val="a5"/>
    <w:autoRedefine/>
    <w:uiPriority w:val="99"/>
    <w:rsid w:val="00A04A44"/>
    <w:pPr>
      <w:keepNext/>
      <w:tabs>
        <w:tab w:val="left" w:leader="dot" w:pos="9356"/>
      </w:tabs>
      <w:spacing w:before="120" w:line="252" w:lineRule="auto"/>
      <w:ind w:firstLine="567"/>
      <w:jc w:val="both"/>
    </w:pPr>
    <w:rPr>
      <w:sz w:val="26"/>
      <w:szCs w:val="26"/>
    </w:rPr>
  </w:style>
  <w:style w:type="paragraph" w:customStyle="1" w:styleId="xl23">
    <w:name w:val="xl23"/>
    <w:basedOn w:val="a5"/>
    <w:uiPriority w:val="99"/>
    <w:rsid w:val="00A04A44"/>
    <w:pPr>
      <w:pBdr>
        <w:top w:val="single" w:sz="4" w:space="0" w:color="auto"/>
        <w:left w:val="single" w:sz="4" w:space="0" w:color="auto"/>
        <w:right w:val="single" w:sz="4" w:space="0" w:color="auto"/>
      </w:pBdr>
      <w:spacing w:before="100" w:beforeAutospacing="1" w:after="100" w:afterAutospacing="1" w:line="360" w:lineRule="auto"/>
      <w:ind w:firstLine="709"/>
      <w:jc w:val="center"/>
    </w:pPr>
    <w:rPr>
      <w:rFonts w:eastAsia="Arial Unicode MS"/>
      <w:b/>
      <w:bCs/>
      <w:sz w:val="26"/>
    </w:rPr>
  </w:style>
  <w:style w:type="paragraph" w:customStyle="1" w:styleId="1130">
    <w:name w:val="1.1.Нумерованный 3"/>
    <w:basedOn w:val="130"/>
    <w:uiPriority w:val="99"/>
    <w:rsid w:val="00A04A44"/>
    <w:pPr>
      <w:tabs>
        <w:tab w:val="num" w:pos="1440"/>
      </w:tabs>
      <w:ind w:left="1440" w:hanging="360"/>
    </w:pPr>
    <w:rPr>
      <w:i/>
      <w:iCs/>
    </w:rPr>
  </w:style>
  <w:style w:type="paragraph" w:customStyle="1" w:styleId="1114">
    <w:name w:val="1.1.1.Нумерованный список 4"/>
    <w:basedOn w:val="130"/>
    <w:uiPriority w:val="99"/>
    <w:rsid w:val="00A04A44"/>
    <w:pPr>
      <w:tabs>
        <w:tab w:val="clear" w:pos="6804"/>
        <w:tab w:val="clear" w:pos="6946"/>
        <w:tab w:val="left" w:pos="1430"/>
        <w:tab w:val="num" w:pos="2422"/>
      </w:tabs>
      <w:ind w:left="2422" w:hanging="720"/>
    </w:pPr>
  </w:style>
  <w:style w:type="paragraph" w:customStyle="1" w:styleId="215">
    <w:name w:val="Основной текст 21"/>
    <w:basedOn w:val="a5"/>
    <w:uiPriority w:val="99"/>
    <w:rsid w:val="00A04A44"/>
    <w:pPr>
      <w:spacing w:before="120" w:line="360" w:lineRule="auto"/>
      <w:ind w:firstLine="720"/>
      <w:jc w:val="both"/>
    </w:pPr>
    <w:rPr>
      <w:rFonts w:ascii="Arial" w:hAnsi="Arial"/>
      <w:sz w:val="26"/>
      <w:szCs w:val="20"/>
    </w:rPr>
  </w:style>
  <w:style w:type="paragraph" w:customStyle="1" w:styleId="afffffffc">
    <w:name w:val="подпись таблицы"/>
    <w:basedOn w:val="a5"/>
    <w:autoRedefine/>
    <w:uiPriority w:val="99"/>
    <w:rsid w:val="00A04A44"/>
    <w:pPr>
      <w:suppressLineNumbers/>
      <w:spacing w:before="120" w:line="324" w:lineRule="auto"/>
      <w:ind w:firstLine="720"/>
      <w:jc w:val="center"/>
    </w:pPr>
    <w:rPr>
      <w:b/>
      <w:sz w:val="26"/>
    </w:rPr>
  </w:style>
  <w:style w:type="paragraph" w:customStyle="1" w:styleId="1fa">
    <w:name w:val="Стиль Рис.1. Подрисуночная надпись + полужирный"/>
    <w:basedOn w:val="a5"/>
    <w:autoRedefine/>
    <w:uiPriority w:val="99"/>
    <w:rsid w:val="00A04A44"/>
    <w:pPr>
      <w:keepNext/>
      <w:suppressLineNumbers/>
      <w:tabs>
        <w:tab w:val="left" w:pos="851"/>
        <w:tab w:val="num" w:pos="1080"/>
        <w:tab w:val="left" w:leader="dot" w:pos="9356"/>
      </w:tabs>
      <w:suppressAutoHyphens/>
      <w:spacing w:before="120" w:line="360" w:lineRule="auto"/>
      <w:ind w:left="360" w:hanging="360"/>
      <w:jc w:val="center"/>
    </w:pPr>
    <w:rPr>
      <w:b/>
      <w:bCs/>
      <w:sz w:val="26"/>
    </w:rPr>
  </w:style>
  <w:style w:type="paragraph" w:customStyle="1" w:styleId="afffffffd">
    <w:name w:val="подпись рисунка"/>
    <w:basedOn w:val="a5"/>
    <w:autoRedefine/>
    <w:uiPriority w:val="99"/>
    <w:rsid w:val="00A04A44"/>
    <w:pPr>
      <w:widowControl w:val="0"/>
      <w:shd w:val="clear" w:color="auto" w:fill="FFFFFF"/>
      <w:tabs>
        <w:tab w:val="left" w:pos="0"/>
        <w:tab w:val="num" w:pos="1560"/>
      </w:tabs>
      <w:autoSpaceDE w:val="0"/>
      <w:autoSpaceDN w:val="0"/>
      <w:adjustRightInd w:val="0"/>
      <w:spacing w:before="240" w:line="360" w:lineRule="auto"/>
      <w:ind w:firstLine="720"/>
      <w:jc w:val="center"/>
    </w:pPr>
    <w:rPr>
      <w:b/>
      <w:sz w:val="26"/>
      <w:szCs w:val="20"/>
    </w:rPr>
  </w:style>
  <w:style w:type="paragraph" w:customStyle="1" w:styleId="115">
    <w:name w:val="Стиль Рис.1. Подрисуночная надпись + полужирный1"/>
    <w:basedOn w:val="a5"/>
    <w:autoRedefine/>
    <w:uiPriority w:val="99"/>
    <w:rsid w:val="00A04A44"/>
    <w:pPr>
      <w:keepNext/>
      <w:suppressLineNumbers/>
      <w:tabs>
        <w:tab w:val="left" w:pos="851"/>
        <w:tab w:val="num" w:pos="1080"/>
        <w:tab w:val="left" w:leader="dot" w:pos="9356"/>
      </w:tabs>
      <w:suppressAutoHyphens/>
      <w:spacing w:before="120" w:line="360" w:lineRule="auto"/>
      <w:ind w:left="360" w:hanging="360"/>
      <w:jc w:val="center"/>
    </w:pPr>
    <w:rPr>
      <w:b/>
      <w:bCs/>
      <w:sz w:val="26"/>
    </w:rPr>
  </w:style>
  <w:style w:type="paragraph" w:customStyle="1" w:styleId="afffffffe">
    <w:name w:val="таблица"/>
    <w:basedOn w:val="affff7"/>
    <w:autoRedefine/>
    <w:uiPriority w:val="99"/>
    <w:rsid w:val="00A04A44"/>
    <w:pPr>
      <w:tabs>
        <w:tab w:val="num" w:pos="1080"/>
      </w:tabs>
      <w:ind w:left="1080" w:hanging="360"/>
    </w:pPr>
    <w:rPr>
      <w:rFonts w:ascii="Times New Roman" w:hAnsi="Times New Roman"/>
      <w:bCs w:val="0"/>
      <w:szCs w:val="20"/>
    </w:rPr>
  </w:style>
  <w:style w:type="paragraph" w:customStyle="1" w:styleId="1fb">
    <w:name w:val="Рис.1. Подрисуночная надпись"/>
    <w:basedOn w:val="a5"/>
    <w:autoRedefine/>
    <w:uiPriority w:val="99"/>
    <w:rsid w:val="00A04A44"/>
    <w:pPr>
      <w:keepNext/>
      <w:suppressLineNumbers/>
      <w:tabs>
        <w:tab w:val="num" w:pos="720"/>
        <w:tab w:val="left" w:pos="851"/>
        <w:tab w:val="left" w:leader="dot" w:pos="9356"/>
      </w:tabs>
      <w:suppressAutoHyphens/>
      <w:spacing w:before="120" w:line="360" w:lineRule="auto"/>
      <w:ind w:left="720" w:hanging="323"/>
      <w:jc w:val="center"/>
    </w:pPr>
    <w:rPr>
      <w:b/>
      <w:bCs/>
      <w:sz w:val="26"/>
    </w:rPr>
  </w:style>
  <w:style w:type="paragraph" w:customStyle="1" w:styleId="font7">
    <w:name w:val="font7"/>
    <w:basedOn w:val="a5"/>
    <w:rsid w:val="00A04A44"/>
    <w:pPr>
      <w:spacing w:before="100" w:beforeAutospacing="1" w:after="100" w:afterAutospacing="1" w:line="360" w:lineRule="auto"/>
      <w:ind w:firstLine="709"/>
      <w:jc w:val="both"/>
    </w:pPr>
    <w:rPr>
      <w:rFonts w:ascii="Times New Roman CYR" w:hAnsi="Times New Roman CYR" w:cs="Times New Roman CYR"/>
      <w:sz w:val="26"/>
    </w:rPr>
  </w:style>
  <w:style w:type="paragraph" w:customStyle="1" w:styleId="font8">
    <w:name w:val="font8"/>
    <w:basedOn w:val="a5"/>
    <w:rsid w:val="00A04A44"/>
    <w:pPr>
      <w:spacing w:before="100" w:beforeAutospacing="1" w:after="100" w:afterAutospacing="1" w:line="360" w:lineRule="auto"/>
      <w:ind w:firstLine="709"/>
      <w:jc w:val="both"/>
    </w:pPr>
    <w:rPr>
      <w:rFonts w:ascii="Times New Roman CYR" w:hAnsi="Times New Roman CYR" w:cs="Times New Roman CYR"/>
      <w:sz w:val="26"/>
    </w:rPr>
  </w:style>
  <w:style w:type="paragraph" w:customStyle="1" w:styleId="BodyText23">
    <w:name w:val="Body Text 23"/>
    <w:basedOn w:val="a5"/>
    <w:uiPriority w:val="99"/>
    <w:rsid w:val="00A04A44"/>
    <w:pPr>
      <w:suppressLineNumbers/>
      <w:tabs>
        <w:tab w:val="left" w:leader="dot" w:pos="9639"/>
      </w:tabs>
      <w:snapToGrid w:val="0"/>
      <w:spacing w:before="20" w:after="20" w:line="360" w:lineRule="auto"/>
      <w:ind w:firstLine="709"/>
      <w:jc w:val="center"/>
    </w:pPr>
    <w:rPr>
      <w:sz w:val="20"/>
      <w:szCs w:val="20"/>
    </w:rPr>
  </w:style>
  <w:style w:type="paragraph" w:customStyle="1" w:styleId="FR3">
    <w:name w:val="FR3"/>
    <w:uiPriority w:val="99"/>
    <w:rsid w:val="00A04A44"/>
    <w:pPr>
      <w:widowControl w:val="0"/>
      <w:jc w:val="center"/>
    </w:pPr>
    <w:rPr>
      <w:rFonts w:ascii="Arial" w:hAnsi="Arial"/>
      <w:sz w:val="24"/>
    </w:rPr>
  </w:style>
  <w:style w:type="paragraph" w:customStyle="1" w:styleId="4d">
    <w:name w:val="заголовок 4"/>
    <w:basedOn w:val="a5"/>
    <w:next w:val="a5"/>
    <w:uiPriority w:val="99"/>
    <w:rsid w:val="00A04A44"/>
    <w:pPr>
      <w:keepNext/>
      <w:spacing w:before="240" w:after="60" w:line="360" w:lineRule="auto"/>
      <w:ind w:firstLine="709"/>
      <w:jc w:val="both"/>
    </w:pPr>
    <w:rPr>
      <w:rFonts w:ascii="Arial" w:hAnsi="Arial"/>
      <w:b/>
      <w:sz w:val="26"/>
      <w:szCs w:val="20"/>
      <w:lang w:val="en-US"/>
    </w:rPr>
  </w:style>
  <w:style w:type="paragraph" w:customStyle="1" w:styleId="54">
    <w:name w:val="заголовок 5"/>
    <w:basedOn w:val="a5"/>
    <w:next w:val="a5"/>
    <w:uiPriority w:val="99"/>
    <w:rsid w:val="00A04A44"/>
    <w:pPr>
      <w:spacing w:before="240" w:after="60" w:line="360" w:lineRule="auto"/>
      <w:ind w:firstLine="709"/>
      <w:jc w:val="both"/>
    </w:pPr>
    <w:rPr>
      <w:rFonts w:ascii="Arial" w:hAnsi="Arial"/>
      <w:sz w:val="22"/>
      <w:szCs w:val="20"/>
      <w:lang w:val="en-US"/>
    </w:rPr>
  </w:style>
  <w:style w:type="paragraph" w:customStyle="1" w:styleId="65">
    <w:name w:val="заголовок 6"/>
    <w:basedOn w:val="a5"/>
    <w:next w:val="a5"/>
    <w:uiPriority w:val="99"/>
    <w:rsid w:val="00A04A44"/>
    <w:pPr>
      <w:spacing w:before="240" w:after="60" w:line="360" w:lineRule="auto"/>
      <w:ind w:firstLine="709"/>
      <w:jc w:val="both"/>
    </w:pPr>
    <w:rPr>
      <w:i/>
      <w:sz w:val="22"/>
      <w:szCs w:val="20"/>
      <w:lang w:val="en-US"/>
    </w:rPr>
  </w:style>
  <w:style w:type="paragraph" w:customStyle="1" w:styleId="affffffff">
    <w:name w:val="Абзац"/>
    <w:basedOn w:val="a5"/>
    <w:uiPriority w:val="99"/>
    <w:rsid w:val="00A04A44"/>
    <w:pPr>
      <w:spacing w:before="120" w:after="120" w:line="360" w:lineRule="auto"/>
      <w:ind w:firstLine="720"/>
      <w:jc w:val="both"/>
    </w:pPr>
    <w:rPr>
      <w:sz w:val="26"/>
      <w:szCs w:val="20"/>
    </w:rPr>
  </w:style>
  <w:style w:type="paragraph" w:customStyle="1" w:styleId="13310">
    <w:name w:val="Стиль Обычный 13 Знак3 + Первая строка:  1 см"/>
    <w:basedOn w:val="a5"/>
    <w:uiPriority w:val="99"/>
    <w:rsid w:val="00A04A44"/>
    <w:pPr>
      <w:keepNext/>
      <w:keepLines/>
      <w:suppressLineNumbers/>
      <w:tabs>
        <w:tab w:val="left" w:leader="dot" w:pos="9356"/>
      </w:tabs>
      <w:suppressAutoHyphens/>
      <w:spacing w:before="60" w:line="324" w:lineRule="auto"/>
      <w:ind w:firstLine="567"/>
      <w:jc w:val="both"/>
    </w:pPr>
    <w:rPr>
      <w:sz w:val="26"/>
      <w:szCs w:val="20"/>
    </w:rPr>
  </w:style>
  <w:style w:type="paragraph" w:customStyle="1" w:styleId="-7">
    <w:name w:val="таблица-заголовок"/>
    <w:basedOn w:val="a5"/>
    <w:autoRedefine/>
    <w:uiPriority w:val="99"/>
    <w:rsid w:val="00A04A44"/>
    <w:pPr>
      <w:keepNext/>
      <w:tabs>
        <w:tab w:val="num" w:pos="1260"/>
      </w:tabs>
      <w:spacing w:before="120" w:line="360" w:lineRule="auto"/>
      <w:ind w:left="1260" w:right="-190" w:hanging="360"/>
      <w:jc w:val="center"/>
    </w:pPr>
    <w:rPr>
      <w:b/>
      <w:bCs/>
      <w:sz w:val="26"/>
    </w:rPr>
  </w:style>
  <w:style w:type="paragraph" w:customStyle="1" w:styleId="1fc">
    <w:name w:val="Заг 1"/>
    <w:basedOn w:val="a5"/>
    <w:uiPriority w:val="99"/>
    <w:rsid w:val="00A04A44"/>
    <w:pPr>
      <w:suppressLineNumbers/>
      <w:tabs>
        <w:tab w:val="num" w:pos="360"/>
      </w:tabs>
      <w:spacing w:before="120" w:line="324" w:lineRule="auto"/>
      <w:ind w:left="360" w:hanging="360"/>
      <w:jc w:val="both"/>
    </w:pPr>
    <w:rPr>
      <w:sz w:val="26"/>
      <w:szCs w:val="20"/>
    </w:rPr>
  </w:style>
  <w:style w:type="paragraph" w:customStyle="1" w:styleId="1fd">
    <w:name w:val="Стиль Заголовок 1"/>
    <w:aliases w:val="Заголовок 1 (табл) + Times New Roman 12 пт"/>
    <w:basedOn w:val="1"/>
    <w:autoRedefine/>
    <w:uiPriority w:val="99"/>
    <w:rsid w:val="00A04A44"/>
    <w:pPr>
      <w:numPr>
        <w:numId w:val="0"/>
      </w:numPr>
      <w:suppressLineNumbers/>
      <w:tabs>
        <w:tab w:val="num" w:pos="1440"/>
      </w:tabs>
      <w:spacing w:line="324" w:lineRule="auto"/>
      <w:ind w:left="1440" w:hanging="360"/>
      <w:jc w:val="center"/>
    </w:pPr>
    <w:rPr>
      <w:rFonts w:ascii="Times New Roman" w:hAnsi="Times New Roman" w:cs="Arial"/>
      <w:bCs/>
      <w:caps/>
      <w:sz w:val="24"/>
      <w:szCs w:val="32"/>
      <w:lang w:val="ru-RU" w:eastAsia="ru-RU"/>
    </w:rPr>
  </w:style>
  <w:style w:type="paragraph" w:customStyle="1" w:styleId="313">
    <w:name w:val="Заголовок 3 + 13 пт не полужирный Авто По левому краю сни..."/>
    <w:basedOn w:val="3"/>
    <w:uiPriority w:val="99"/>
    <w:rsid w:val="00A04A44"/>
    <w:pPr>
      <w:numPr>
        <w:ilvl w:val="0"/>
        <w:numId w:val="0"/>
      </w:numPr>
      <w:shd w:val="clear" w:color="auto" w:fill="FFFFFF"/>
      <w:tabs>
        <w:tab w:val="left" w:pos="1440"/>
        <w:tab w:val="num" w:pos="2160"/>
        <w:tab w:val="left" w:leader="dot" w:pos="9356"/>
        <w:tab w:val="left" w:leader="dot" w:pos="9639"/>
      </w:tabs>
      <w:autoSpaceDE w:val="0"/>
      <w:autoSpaceDN w:val="0"/>
      <w:adjustRightInd w:val="0"/>
      <w:spacing w:before="60" w:line="360" w:lineRule="auto"/>
      <w:ind w:left="1151" w:hanging="720"/>
      <w:jc w:val="both"/>
    </w:pPr>
    <w:rPr>
      <w:rFonts w:ascii="Times New Roman" w:hAnsi="Times New Roman"/>
      <w:b w:val="0"/>
      <w:color w:val="000000"/>
      <w:szCs w:val="26"/>
      <w:lang w:val="ru-RU" w:eastAsia="ru-RU"/>
    </w:rPr>
  </w:style>
  <w:style w:type="paragraph" w:customStyle="1" w:styleId="affffffff0">
    <w:name w:val="рисунок"/>
    <w:basedOn w:val="a5"/>
    <w:autoRedefine/>
    <w:uiPriority w:val="99"/>
    <w:rsid w:val="00A04A44"/>
    <w:pPr>
      <w:keepNext/>
      <w:keepLines/>
      <w:widowControl w:val="0"/>
      <w:suppressLineNumbers/>
      <w:tabs>
        <w:tab w:val="left" w:pos="709"/>
        <w:tab w:val="left" w:pos="1134"/>
        <w:tab w:val="num" w:pos="3154"/>
      </w:tabs>
      <w:autoSpaceDE w:val="0"/>
      <w:autoSpaceDN w:val="0"/>
      <w:adjustRightInd w:val="0"/>
      <w:spacing w:before="60" w:line="360" w:lineRule="auto"/>
      <w:ind w:left="2434" w:hanging="360"/>
      <w:jc w:val="center"/>
    </w:pPr>
    <w:rPr>
      <w:rFonts w:ascii="Arial" w:hAnsi="Arial" w:cs="Arial"/>
      <w:b/>
      <w:sz w:val="20"/>
      <w:szCs w:val="20"/>
    </w:rPr>
  </w:style>
  <w:style w:type="paragraph" w:customStyle="1" w:styleId="1111">
    <w:name w:val="Стиль Заголовок 1Заголовок 1 (табл)заголовок 1Заголовок 1 Знакз..."/>
    <w:basedOn w:val="1"/>
    <w:autoRedefine/>
    <w:uiPriority w:val="99"/>
    <w:rsid w:val="00A04A44"/>
    <w:pPr>
      <w:widowControl w:val="0"/>
      <w:numPr>
        <w:numId w:val="0"/>
      </w:numPr>
      <w:tabs>
        <w:tab w:val="num" w:pos="556"/>
        <w:tab w:val="num" w:pos="1080"/>
      </w:tabs>
      <w:autoSpaceDE w:val="0"/>
      <w:autoSpaceDN w:val="0"/>
      <w:adjustRightInd w:val="0"/>
      <w:spacing w:before="0" w:after="480"/>
      <w:ind w:left="556" w:hanging="72"/>
      <w:jc w:val="center"/>
    </w:pPr>
    <w:rPr>
      <w:rFonts w:ascii="Arial" w:hAnsi="Arial" w:cs="Arial"/>
      <w:b w:val="0"/>
      <w:bCs/>
      <w:kern w:val="28"/>
      <w:sz w:val="28"/>
      <w:lang w:val="ru-RU" w:eastAsia="ru-RU"/>
    </w:rPr>
  </w:style>
  <w:style w:type="paragraph" w:customStyle="1" w:styleId="-23">
    <w:name w:val="Рис.-2"/>
    <w:basedOn w:val="afffff5"/>
    <w:uiPriority w:val="99"/>
    <w:rsid w:val="00A04A44"/>
    <w:pPr>
      <w:ind w:left="928"/>
    </w:pPr>
  </w:style>
  <w:style w:type="paragraph" w:customStyle="1" w:styleId="Style171">
    <w:name w:val="Style171"/>
    <w:basedOn w:val="a5"/>
    <w:uiPriority w:val="99"/>
    <w:rsid w:val="00A04A44"/>
    <w:pPr>
      <w:widowControl w:val="0"/>
      <w:autoSpaceDE w:val="0"/>
      <w:autoSpaceDN w:val="0"/>
      <w:adjustRightInd w:val="0"/>
      <w:spacing w:before="120" w:line="490" w:lineRule="exact"/>
      <w:ind w:firstLine="720"/>
      <w:jc w:val="both"/>
    </w:pPr>
    <w:rPr>
      <w:rFonts w:ascii="Arial Narrow" w:hAnsi="Arial Narrow"/>
      <w:sz w:val="26"/>
    </w:rPr>
  </w:style>
  <w:style w:type="paragraph" w:customStyle="1" w:styleId="Style53">
    <w:name w:val="Style53"/>
    <w:basedOn w:val="a5"/>
    <w:uiPriority w:val="99"/>
    <w:rsid w:val="00A04A44"/>
    <w:pPr>
      <w:widowControl w:val="0"/>
      <w:autoSpaceDE w:val="0"/>
      <w:autoSpaceDN w:val="0"/>
      <w:adjustRightInd w:val="0"/>
      <w:spacing w:before="120" w:line="274" w:lineRule="exact"/>
      <w:ind w:firstLine="709"/>
      <w:jc w:val="center"/>
    </w:pPr>
    <w:rPr>
      <w:rFonts w:ascii="Arial Narrow" w:hAnsi="Arial Narrow"/>
      <w:sz w:val="26"/>
    </w:rPr>
  </w:style>
  <w:style w:type="paragraph" w:customStyle="1" w:styleId="Style136">
    <w:name w:val="Style136"/>
    <w:basedOn w:val="a5"/>
    <w:uiPriority w:val="99"/>
    <w:rsid w:val="00A04A44"/>
    <w:pPr>
      <w:widowControl w:val="0"/>
      <w:autoSpaceDE w:val="0"/>
      <w:autoSpaceDN w:val="0"/>
      <w:adjustRightInd w:val="0"/>
      <w:spacing w:before="120" w:line="497" w:lineRule="exact"/>
      <w:ind w:firstLine="706"/>
      <w:jc w:val="both"/>
    </w:pPr>
    <w:rPr>
      <w:rFonts w:ascii="Arial Narrow" w:hAnsi="Arial Narrow"/>
      <w:sz w:val="26"/>
    </w:rPr>
  </w:style>
  <w:style w:type="paragraph" w:customStyle="1" w:styleId="Style153">
    <w:name w:val="Style153"/>
    <w:basedOn w:val="a5"/>
    <w:uiPriority w:val="99"/>
    <w:rsid w:val="00A04A44"/>
    <w:pPr>
      <w:widowControl w:val="0"/>
      <w:autoSpaceDE w:val="0"/>
      <w:autoSpaceDN w:val="0"/>
      <w:adjustRightInd w:val="0"/>
      <w:spacing w:before="120" w:line="360" w:lineRule="auto"/>
      <w:ind w:firstLine="709"/>
      <w:jc w:val="both"/>
    </w:pPr>
    <w:rPr>
      <w:rFonts w:ascii="Arial Narrow" w:hAnsi="Arial Narrow"/>
      <w:sz w:val="26"/>
    </w:rPr>
  </w:style>
  <w:style w:type="paragraph" w:customStyle="1" w:styleId="Style189">
    <w:name w:val="Style189"/>
    <w:basedOn w:val="a5"/>
    <w:uiPriority w:val="99"/>
    <w:rsid w:val="00A04A44"/>
    <w:pPr>
      <w:widowControl w:val="0"/>
      <w:autoSpaceDE w:val="0"/>
      <w:autoSpaceDN w:val="0"/>
      <w:adjustRightInd w:val="0"/>
      <w:spacing w:before="120" w:line="490" w:lineRule="exact"/>
      <w:ind w:firstLine="144"/>
      <w:jc w:val="both"/>
    </w:pPr>
    <w:rPr>
      <w:rFonts w:ascii="Arial Narrow" w:hAnsi="Arial Narrow"/>
      <w:sz w:val="26"/>
    </w:rPr>
  </w:style>
  <w:style w:type="paragraph" w:customStyle="1" w:styleId="Style28">
    <w:name w:val="Style28"/>
    <w:basedOn w:val="a5"/>
    <w:uiPriority w:val="99"/>
    <w:rsid w:val="00A04A44"/>
    <w:pPr>
      <w:widowControl w:val="0"/>
      <w:autoSpaceDE w:val="0"/>
      <w:autoSpaceDN w:val="0"/>
      <w:adjustRightInd w:val="0"/>
      <w:spacing w:before="120" w:line="360" w:lineRule="auto"/>
      <w:ind w:firstLine="709"/>
      <w:jc w:val="both"/>
    </w:pPr>
    <w:rPr>
      <w:rFonts w:ascii="Arial Narrow" w:hAnsi="Arial Narrow"/>
      <w:sz w:val="26"/>
    </w:rPr>
  </w:style>
  <w:style w:type="paragraph" w:customStyle="1" w:styleId="Style143">
    <w:name w:val="Style143"/>
    <w:basedOn w:val="a5"/>
    <w:uiPriority w:val="99"/>
    <w:rsid w:val="00A04A44"/>
    <w:pPr>
      <w:widowControl w:val="0"/>
      <w:autoSpaceDE w:val="0"/>
      <w:autoSpaceDN w:val="0"/>
      <w:adjustRightInd w:val="0"/>
      <w:spacing w:before="120" w:line="360" w:lineRule="auto"/>
      <w:ind w:firstLine="709"/>
      <w:jc w:val="both"/>
    </w:pPr>
    <w:rPr>
      <w:rFonts w:ascii="Arial Narrow" w:hAnsi="Arial Narrow"/>
      <w:sz w:val="26"/>
    </w:rPr>
  </w:style>
  <w:style w:type="paragraph" w:customStyle="1" w:styleId="Style255">
    <w:name w:val="Style255"/>
    <w:basedOn w:val="a5"/>
    <w:uiPriority w:val="99"/>
    <w:rsid w:val="00A04A44"/>
    <w:pPr>
      <w:widowControl w:val="0"/>
      <w:autoSpaceDE w:val="0"/>
      <w:autoSpaceDN w:val="0"/>
      <w:adjustRightInd w:val="0"/>
      <w:spacing w:before="120" w:line="360" w:lineRule="auto"/>
      <w:ind w:firstLine="709"/>
      <w:jc w:val="both"/>
    </w:pPr>
    <w:rPr>
      <w:rFonts w:ascii="Arial Narrow" w:hAnsi="Arial Narrow"/>
      <w:sz w:val="26"/>
    </w:rPr>
  </w:style>
  <w:style w:type="paragraph" w:customStyle="1" w:styleId="Style123">
    <w:name w:val="Style123"/>
    <w:basedOn w:val="a5"/>
    <w:uiPriority w:val="99"/>
    <w:rsid w:val="00A04A44"/>
    <w:pPr>
      <w:widowControl w:val="0"/>
      <w:autoSpaceDE w:val="0"/>
      <w:autoSpaceDN w:val="0"/>
      <w:adjustRightInd w:val="0"/>
      <w:spacing w:before="120" w:line="482" w:lineRule="exact"/>
      <w:ind w:firstLine="720"/>
      <w:jc w:val="both"/>
    </w:pPr>
    <w:rPr>
      <w:rFonts w:ascii="Calibri" w:hAnsi="Calibri"/>
      <w:sz w:val="26"/>
    </w:rPr>
  </w:style>
  <w:style w:type="paragraph" w:customStyle="1" w:styleId="Style125">
    <w:name w:val="Style125"/>
    <w:basedOn w:val="a5"/>
    <w:uiPriority w:val="99"/>
    <w:rsid w:val="00A04A44"/>
    <w:pPr>
      <w:widowControl w:val="0"/>
      <w:autoSpaceDE w:val="0"/>
      <w:autoSpaceDN w:val="0"/>
      <w:adjustRightInd w:val="0"/>
      <w:spacing w:before="120" w:line="482" w:lineRule="exact"/>
      <w:ind w:firstLine="713"/>
      <w:jc w:val="both"/>
    </w:pPr>
    <w:rPr>
      <w:rFonts w:ascii="Calibri" w:hAnsi="Calibri"/>
      <w:sz w:val="26"/>
    </w:rPr>
  </w:style>
  <w:style w:type="paragraph" w:customStyle="1" w:styleId="Style152">
    <w:name w:val="Style152"/>
    <w:basedOn w:val="a5"/>
    <w:uiPriority w:val="99"/>
    <w:rsid w:val="00A04A44"/>
    <w:pPr>
      <w:widowControl w:val="0"/>
      <w:autoSpaceDE w:val="0"/>
      <w:autoSpaceDN w:val="0"/>
      <w:adjustRightInd w:val="0"/>
      <w:spacing w:before="120" w:line="511" w:lineRule="exact"/>
      <w:ind w:hanging="1008"/>
      <w:jc w:val="both"/>
    </w:pPr>
    <w:rPr>
      <w:rFonts w:ascii="Calibri" w:hAnsi="Calibri"/>
      <w:sz w:val="26"/>
    </w:rPr>
  </w:style>
  <w:style w:type="paragraph" w:customStyle="1" w:styleId="Style199">
    <w:name w:val="Style199"/>
    <w:basedOn w:val="a5"/>
    <w:uiPriority w:val="99"/>
    <w:rsid w:val="00A04A44"/>
    <w:pPr>
      <w:widowControl w:val="0"/>
      <w:autoSpaceDE w:val="0"/>
      <w:autoSpaceDN w:val="0"/>
      <w:adjustRightInd w:val="0"/>
      <w:spacing w:before="120" w:line="482" w:lineRule="exact"/>
      <w:ind w:firstLine="720"/>
      <w:jc w:val="both"/>
    </w:pPr>
    <w:rPr>
      <w:rFonts w:ascii="Arial Narrow" w:hAnsi="Arial Narrow"/>
      <w:sz w:val="26"/>
    </w:rPr>
  </w:style>
  <w:style w:type="paragraph" w:customStyle="1" w:styleId="Style12">
    <w:name w:val="Style12"/>
    <w:basedOn w:val="a5"/>
    <w:uiPriority w:val="99"/>
    <w:rsid w:val="00A04A44"/>
    <w:pPr>
      <w:widowControl w:val="0"/>
      <w:autoSpaceDE w:val="0"/>
      <w:autoSpaceDN w:val="0"/>
      <w:adjustRightInd w:val="0"/>
      <w:spacing w:before="120" w:line="360" w:lineRule="auto"/>
      <w:ind w:firstLine="709"/>
      <w:jc w:val="both"/>
    </w:pPr>
    <w:rPr>
      <w:rFonts w:ascii="Arial Narrow" w:hAnsi="Arial Narrow"/>
      <w:sz w:val="26"/>
    </w:rPr>
  </w:style>
  <w:style w:type="paragraph" w:customStyle="1" w:styleId="Style47">
    <w:name w:val="Style47"/>
    <w:basedOn w:val="a5"/>
    <w:uiPriority w:val="99"/>
    <w:rsid w:val="00A04A44"/>
    <w:pPr>
      <w:widowControl w:val="0"/>
      <w:autoSpaceDE w:val="0"/>
      <w:autoSpaceDN w:val="0"/>
      <w:adjustRightInd w:val="0"/>
      <w:spacing w:before="120" w:line="360" w:lineRule="auto"/>
      <w:ind w:firstLine="709"/>
      <w:jc w:val="both"/>
    </w:pPr>
    <w:rPr>
      <w:rFonts w:ascii="Arial Narrow" w:hAnsi="Arial Narrow"/>
      <w:sz w:val="26"/>
    </w:rPr>
  </w:style>
  <w:style w:type="paragraph" w:customStyle="1" w:styleId="Style121">
    <w:name w:val="Style121"/>
    <w:basedOn w:val="a5"/>
    <w:uiPriority w:val="99"/>
    <w:rsid w:val="00A04A44"/>
    <w:pPr>
      <w:widowControl w:val="0"/>
      <w:autoSpaceDE w:val="0"/>
      <w:autoSpaceDN w:val="0"/>
      <w:adjustRightInd w:val="0"/>
      <w:spacing w:before="120" w:line="461" w:lineRule="exact"/>
      <w:ind w:firstLine="709"/>
      <w:jc w:val="both"/>
    </w:pPr>
    <w:rPr>
      <w:rFonts w:ascii="Arial Narrow" w:hAnsi="Arial Narrow"/>
      <w:sz w:val="26"/>
    </w:rPr>
  </w:style>
  <w:style w:type="paragraph" w:customStyle="1" w:styleId="Style212">
    <w:name w:val="Style212"/>
    <w:basedOn w:val="a5"/>
    <w:uiPriority w:val="99"/>
    <w:rsid w:val="00A04A44"/>
    <w:pPr>
      <w:widowControl w:val="0"/>
      <w:autoSpaceDE w:val="0"/>
      <w:autoSpaceDN w:val="0"/>
      <w:adjustRightInd w:val="0"/>
      <w:spacing w:before="120" w:line="360" w:lineRule="auto"/>
      <w:ind w:firstLine="709"/>
      <w:jc w:val="both"/>
    </w:pPr>
    <w:rPr>
      <w:rFonts w:ascii="Arial Narrow" w:hAnsi="Arial Narrow"/>
      <w:sz w:val="26"/>
    </w:rPr>
  </w:style>
  <w:style w:type="paragraph" w:customStyle="1" w:styleId="Style9">
    <w:name w:val="Style9"/>
    <w:basedOn w:val="a5"/>
    <w:uiPriority w:val="99"/>
    <w:rsid w:val="00A04A44"/>
    <w:pPr>
      <w:widowControl w:val="0"/>
      <w:autoSpaceDE w:val="0"/>
      <w:autoSpaceDN w:val="0"/>
      <w:adjustRightInd w:val="0"/>
      <w:spacing w:before="120" w:line="259" w:lineRule="exact"/>
      <w:ind w:firstLine="709"/>
      <w:jc w:val="both"/>
    </w:pPr>
    <w:rPr>
      <w:rFonts w:ascii="Microsoft Sans Serif" w:hAnsi="Microsoft Sans Serif" w:cs="Microsoft Sans Serif"/>
      <w:sz w:val="26"/>
    </w:rPr>
  </w:style>
  <w:style w:type="paragraph" w:customStyle="1" w:styleId="Style36">
    <w:name w:val="Style36"/>
    <w:basedOn w:val="a5"/>
    <w:uiPriority w:val="99"/>
    <w:rsid w:val="00A04A44"/>
    <w:pPr>
      <w:widowControl w:val="0"/>
      <w:autoSpaceDE w:val="0"/>
      <w:autoSpaceDN w:val="0"/>
      <w:adjustRightInd w:val="0"/>
      <w:spacing w:before="120" w:line="360" w:lineRule="auto"/>
      <w:ind w:firstLine="709"/>
      <w:jc w:val="both"/>
    </w:pPr>
    <w:rPr>
      <w:rFonts w:ascii="Microsoft Sans Serif" w:hAnsi="Microsoft Sans Serif" w:cs="Microsoft Sans Serif"/>
      <w:sz w:val="26"/>
    </w:rPr>
  </w:style>
  <w:style w:type="paragraph" w:customStyle="1" w:styleId="Style1">
    <w:name w:val="Style1"/>
    <w:basedOn w:val="a5"/>
    <w:uiPriority w:val="99"/>
    <w:rsid w:val="00A04A44"/>
    <w:pPr>
      <w:widowControl w:val="0"/>
      <w:autoSpaceDE w:val="0"/>
      <w:autoSpaceDN w:val="0"/>
      <w:adjustRightInd w:val="0"/>
      <w:spacing w:before="120" w:line="259" w:lineRule="exact"/>
      <w:ind w:firstLine="709"/>
      <w:jc w:val="right"/>
    </w:pPr>
    <w:rPr>
      <w:rFonts w:ascii="Microsoft Sans Serif" w:hAnsi="Microsoft Sans Serif" w:cs="Microsoft Sans Serif"/>
      <w:sz w:val="26"/>
    </w:rPr>
  </w:style>
  <w:style w:type="paragraph" w:customStyle="1" w:styleId="Style3">
    <w:name w:val="Style3"/>
    <w:basedOn w:val="a5"/>
    <w:uiPriority w:val="99"/>
    <w:rsid w:val="00A04A44"/>
    <w:pPr>
      <w:widowControl w:val="0"/>
      <w:autoSpaceDE w:val="0"/>
      <w:autoSpaceDN w:val="0"/>
      <w:adjustRightInd w:val="0"/>
      <w:spacing w:before="120" w:line="211" w:lineRule="exact"/>
      <w:ind w:firstLine="278"/>
      <w:jc w:val="both"/>
    </w:pPr>
    <w:rPr>
      <w:rFonts w:ascii="Microsoft Sans Serif" w:hAnsi="Microsoft Sans Serif" w:cs="Microsoft Sans Serif"/>
      <w:sz w:val="26"/>
    </w:rPr>
  </w:style>
  <w:style w:type="paragraph" w:customStyle="1" w:styleId="Style10">
    <w:name w:val="Style10"/>
    <w:basedOn w:val="a5"/>
    <w:uiPriority w:val="99"/>
    <w:rsid w:val="00A04A44"/>
    <w:pPr>
      <w:widowControl w:val="0"/>
      <w:autoSpaceDE w:val="0"/>
      <w:autoSpaceDN w:val="0"/>
      <w:adjustRightInd w:val="0"/>
      <w:spacing w:before="120" w:line="360" w:lineRule="auto"/>
      <w:ind w:firstLine="709"/>
      <w:jc w:val="both"/>
    </w:pPr>
    <w:rPr>
      <w:rFonts w:ascii="Microsoft Sans Serif" w:hAnsi="Microsoft Sans Serif" w:cs="Microsoft Sans Serif"/>
      <w:sz w:val="26"/>
    </w:rPr>
  </w:style>
  <w:style w:type="paragraph" w:customStyle="1" w:styleId="Style21">
    <w:name w:val="Style21"/>
    <w:basedOn w:val="a5"/>
    <w:uiPriority w:val="99"/>
    <w:rsid w:val="00A04A44"/>
    <w:pPr>
      <w:widowControl w:val="0"/>
      <w:autoSpaceDE w:val="0"/>
      <w:autoSpaceDN w:val="0"/>
      <w:adjustRightInd w:val="0"/>
      <w:spacing w:before="120" w:line="269" w:lineRule="exact"/>
      <w:ind w:firstLine="86"/>
      <w:jc w:val="both"/>
    </w:pPr>
    <w:rPr>
      <w:rFonts w:ascii="Microsoft Sans Serif" w:hAnsi="Microsoft Sans Serif" w:cs="Microsoft Sans Serif"/>
      <w:sz w:val="26"/>
    </w:rPr>
  </w:style>
  <w:style w:type="paragraph" w:customStyle="1" w:styleId="Style31">
    <w:name w:val="Style31"/>
    <w:basedOn w:val="a5"/>
    <w:uiPriority w:val="99"/>
    <w:rsid w:val="00A04A44"/>
    <w:pPr>
      <w:widowControl w:val="0"/>
      <w:autoSpaceDE w:val="0"/>
      <w:autoSpaceDN w:val="0"/>
      <w:adjustRightInd w:val="0"/>
      <w:spacing w:before="120" w:line="278" w:lineRule="exact"/>
      <w:ind w:firstLine="605"/>
      <w:jc w:val="both"/>
    </w:pPr>
    <w:rPr>
      <w:rFonts w:ascii="Microsoft Sans Serif" w:hAnsi="Microsoft Sans Serif" w:cs="Microsoft Sans Serif"/>
      <w:sz w:val="26"/>
    </w:rPr>
  </w:style>
  <w:style w:type="paragraph" w:customStyle="1" w:styleId="Style22">
    <w:name w:val="Style22"/>
    <w:basedOn w:val="a5"/>
    <w:uiPriority w:val="99"/>
    <w:rsid w:val="00A04A44"/>
    <w:pPr>
      <w:widowControl w:val="0"/>
      <w:autoSpaceDE w:val="0"/>
      <w:autoSpaceDN w:val="0"/>
      <w:adjustRightInd w:val="0"/>
      <w:spacing w:before="120" w:line="360" w:lineRule="auto"/>
      <w:ind w:firstLine="709"/>
      <w:jc w:val="both"/>
    </w:pPr>
    <w:rPr>
      <w:rFonts w:ascii="Microsoft Sans Serif" w:hAnsi="Microsoft Sans Serif" w:cs="Microsoft Sans Serif"/>
      <w:sz w:val="26"/>
    </w:rPr>
  </w:style>
  <w:style w:type="paragraph" w:customStyle="1" w:styleId="Style105">
    <w:name w:val="Style105"/>
    <w:basedOn w:val="a5"/>
    <w:uiPriority w:val="99"/>
    <w:rsid w:val="00A04A44"/>
    <w:pPr>
      <w:widowControl w:val="0"/>
      <w:autoSpaceDE w:val="0"/>
      <w:autoSpaceDN w:val="0"/>
      <w:adjustRightInd w:val="0"/>
      <w:spacing w:before="120" w:line="281" w:lineRule="exact"/>
      <w:ind w:firstLine="562"/>
      <w:jc w:val="both"/>
    </w:pPr>
    <w:rPr>
      <w:rFonts w:ascii="Trebuchet MS" w:hAnsi="Trebuchet MS"/>
      <w:sz w:val="26"/>
    </w:rPr>
  </w:style>
  <w:style w:type="paragraph" w:customStyle="1" w:styleId="Style139">
    <w:name w:val="Style139"/>
    <w:basedOn w:val="a5"/>
    <w:uiPriority w:val="99"/>
    <w:rsid w:val="00A04A44"/>
    <w:pPr>
      <w:widowControl w:val="0"/>
      <w:autoSpaceDE w:val="0"/>
      <w:autoSpaceDN w:val="0"/>
      <w:adjustRightInd w:val="0"/>
      <w:spacing w:before="120" w:line="360" w:lineRule="auto"/>
      <w:ind w:firstLine="709"/>
      <w:jc w:val="both"/>
    </w:pPr>
    <w:rPr>
      <w:rFonts w:ascii="Trebuchet MS" w:hAnsi="Trebuchet MS"/>
      <w:sz w:val="26"/>
    </w:rPr>
  </w:style>
  <w:style w:type="paragraph" w:customStyle="1" w:styleId="Style104">
    <w:name w:val="Style104"/>
    <w:basedOn w:val="a5"/>
    <w:uiPriority w:val="99"/>
    <w:rsid w:val="00A04A44"/>
    <w:pPr>
      <w:widowControl w:val="0"/>
      <w:autoSpaceDE w:val="0"/>
      <w:autoSpaceDN w:val="0"/>
      <w:adjustRightInd w:val="0"/>
      <w:spacing w:before="120" w:line="360" w:lineRule="auto"/>
      <w:ind w:firstLine="709"/>
      <w:jc w:val="right"/>
    </w:pPr>
    <w:rPr>
      <w:rFonts w:ascii="Trebuchet MS" w:hAnsi="Trebuchet MS"/>
      <w:sz w:val="26"/>
    </w:rPr>
  </w:style>
  <w:style w:type="paragraph" w:customStyle="1" w:styleId="Style114">
    <w:name w:val="Style114"/>
    <w:basedOn w:val="a5"/>
    <w:uiPriority w:val="99"/>
    <w:rsid w:val="00A04A44"/>
    <w:pPr>
      <w:widowControl w:val="0"/>
      <w:autoSpaceDE w:val="0"/>
      <w:autoSpaceDN w:val="0"/>
      <w:adjustRightInd w:val="0"/>
      <w:spacing w:before="120" w:line="360" w:lineRule="auto"/>
      <w:ind w:firstLine="709"/>
      <w:jc w:val="both"/>
    </w:pPr>
    <w:rPr>
      <w:rFonts w:ascii="Trebuchet MS" w:hAnsi="Trebuchet MS"/>
      <w:sz w:val="26"/>
    </w:rPr>
  </w:style>
  <w:style w:type="paragraph" w:customStyle="1" w:styleId="Style215">
    <w:name w:val="Style215"/>
    <w:basedOn w:val="a5"/>
    <w:uiPriority w:val="99"/>
    <w:rsid w:val="00A04A44"/>
    <w:pPr>
      <w:widowControl w:val="0"/>
      <w:autoSpaceDE w:val="0"/>
      <w:autoSpaceDN w:val="0"/>
      <w:adjustRightInd w:val="0"/>
      <w:spacing w:before="120" w:line="234" w:lineRule="exact"/>
      <w:ind w:firstLine="709"/>
      <w:jc w:val="both"/>
    </w:pPr>
    <w:rPr>
      <w:rFonts w:ascii="Trebuchet MS" w:hAnsi="Trebuchet MS"/>
      <w:sz w:val="26"/>
    </w:rPr>
  </w:style>
  <w:style w:type="paragraph" w:customStyle="1" w:styleId="Style233">
    <w:name w:val="Style233"/>
    <w:basedOn w:val="a5"/>
    <w:uiPriority w:val="99"/>
    <w:rsid w:val="00A04A44"/>
    <w:pPr>
      <w:widowControl w:val="0"/>
      <w:autoSpaceDE w:val="0"/>
      <w:autoSpaceDN w:val="0"/>
      <w:adjustRightInd w:val="0"/>
      <w:spacing w:before="120" w:line="360" w:lineRule="auto"/>
      <w:ind w:firstLine="709"/>
      <w:jc w:val="both"/>
    </w:pPr>
    <w:rPr>
      <w:rFonts w:ascii="Trebuchet MS" w:hAnsi="Trebuchet MS"/>
      <w:sz w:val="26"/>
    </w:rPr>
  </w:style>
  <w:style w:type="paragraph" w:customStyle="1" w:styleId="Style236">
    <w:name w:val="Style236"/>
    <w:basedOn w:val="a5"/>
    <w:uiPriority w:val="99"/>
    <w:rsid w:val="00A04A44"/>
    <w:pPr>
      <w:widowControl w:val="0"/>
      <w:autoSpaceDE w:val="0"/>
      <w:autoSpaceDN w:val="0"/>
      <w:adjustRightInd w:val="0"/>
      <w:spacing w:before="120" w:line="209" w:lineRule="exact"/>
      <w:ind w:firstLine="709"/>
      <w:jc w:val="both"/>
    </w:pPr>
    <w:rPr>
      <w:rFonts w:ascii="Trebuchet MS" w:hAnsi="Trebuchet MS"/>
      <w:sz w:val="26"/>
    </w:rPr>
  </w:style>
  <w:style w:type="paragraph" w:customStyle="1" w:styleId="Style247">
    <w:name w:val="Style247"/>
    <w:basedOn w:val="a5"/>
    <w:uiPriority w:val="99"/>
    <w:rsid w:val="00A04A44"/>
    <w:pPr>
      <w:widowControl w:val="0"/>
      <w:autoSpaceDE w:val="0"/>
      <w:autoSpaceDN w:val="0"/>
      <w:adjustRightInd w:val="0"/>
      <w:spacing w:before="120" w:line="360" w:lineRule="auto"/>
      <w:ind w:firstLine="709"/>
      <w:jc w:val="both"/>
    </w:pPr>
    <w:rPr>
      <w:rFonts w:ascii="Trebuchet MS" w:hAnsi="Trebuchet MS"/>
      <w:sz w:val="26"/>
    </w:rPr>
  </w:style>
  <w:style w:type="paragraph" w:customStyle="1" w:styleId="Style272">
    <w:name w:val="Style272"/>
    <w:basedOn w:val="a5"/>
    <w:uiPriority w:val="99"/>
    <w:rsid w:val="00A04A44"/>
    <w:pPr>
      <w:widowControl w:val="0"/>
      <w:autoSpaceDE w:val="0"/>
      <w:autoSpaceDN w:val="0"/>
      <w:adjustRightInd w:val="0"/>
      <w:spacing w:before="120" w:line="396" w:lineRule="exact"/>
      <w:ind w:firstLine="554"/>
      <w:jc w:val="both"/>
    </w:pPr>
    <w:rPr>
      <w:rFonts w:ascii="Trebuchet MS" w:hAnsi="Trebuchet MS"/>
      <w:sz w:val="26"/>
    </w:rPr>
  </w:style>
  <w:style w:type="paragraph" w:customStyle="1" w:styleId="Style284">
    <w:name w:val="Style284"/>
    <w:basedOn w:val="a5"/>
    <w:uiPriority w:val="99"/>
    <w:rsid w:val="00A04A44"/>
    <w:pPr>
      <w:widowControl w:val="0"/>
      <w:autoSpaceDE w:val="0"/>
      <w:autoSpaceDN w:val="0"/>
      <w:adjustRightInd w:val="0"/>
      <w:spacing w:before="120" w:line="367" w:lineRule="exact"/>
      <w:ind w:firstLine="709"/>
      <w:jc w:val="both"/>
    </w:pPr>
    <w:rPr>
      <w:rFonts w:ascii="Trebuchet MS" w:hAnsi="Trebuchet MS"/>
      <w:sz w:val="26"/>
    </w:rPr>
  </w:style>
  <w:style w:type="paragraph" w:customStyle="1" w:styleId="Style288">
    <w:name w:val="Style288"/>
    <w:basedOn w:val="a5"/>
    <w:uiPriority w:val="99"/>
    <w:rsid w:val="00A04A44"/>
    <w:pPr>
      <w:widowControl w:val="0"/>
      <w:autoSpaceDE w:val="0"/>
      <w:autoSpaceDN w:val="0"/>
      <w:adjustRightInd w:val="0"/>
      <w:spacing w:before="120" w:line="252" w:lineRule="exact"/>
      <w:ind w:firstLine="709"/>
      <w:jc w:val="both"/>
    </w:pPr>
    <w:rPr>
      <w:rFonts w:ascii="Trebuchet MS" w:hAnsi="Trebuchet MS"/>
      <w:sz w:val="26"/>
    </w:rPr>
  </w:style>
  <w:style w:type="paragraph" w:customStyle="1" w:styleId="Style144">
    <w:name w:val="Style144"/>
    <w:basedOn w:val="a5"/>
    <w:uiPriority w:val="99"/>
    <w:rsid w:val="00A04A44"/>
    <w:pPr>
      <w:widowControl w:val="0"/>
      <w:autoSpaceDE w:val="0"/>
      <w:autoSpaceDN w:val="0"/>
      <w:adjustRightInd w:val="0"/>
      <w:spacing w:before="120" w:line="482" w:lineRule="exact"/>
      <w:ind w:firstLine="713"/>
      <w:jc w:val="both"/>
    </w:pPr>
    <w:rPr>
      <w:rFonts w:ascii="Franklin Gothic Demi Cond" w:hAnsi="Franklin Gothic Demi Cond"/>
      <w:sz w:val="26"/>
    </w:rPr>
  </w:style>
  <w:style w:type="paragraph" w:customStyle="1" w:styleId="Style200">
    <w:name w:val="Style200"/>
    <w:basedOn w:val="a5"/>
    <w:uiPriority w:val="99"/>
    <w:rsid w:val="00A04A44"/>
    <w:pPr>
      <w:widowControl w:val="0"/>
      <w:autoSpaceDE w:val="0"/>
      <w:autoSpaceDN w:val="0"/>
      <w:adjustRightInd w:val="0"/>
      <w:spacing w:before="120" w:line="482" w:lineRule="exact"/>
      <w:ind w:firstLine="706"/>
      <w:jc w:val="both"/>
    </w:pPr>
    <w:rPr>
      <w:rFonts w:ascii="Franklin Gothic Demi Cond" w:hAnsi="Franklin Gothic Demi Cond"/>
      <w:sz w:val="26"/>
    </w:rPr>
  </w:style>
  <w:style w:type="paragraph" w:customStyle="1" w:styleId="Style66">
    <w:name w:val="Style66"/>
    <w:basedOn w:val="a5"/>
    <w:uiPriority w:val="99"/>
    <w:rsid w:val="00A04A44"/>
    <w:pPr>
      <w:widowControl w:val="0"/>
      <w:autoSpaceDE w:val="0"/>
      <w:autoSpaceDN w:val="0"/>
      <w:adjustRightInd w:val="0"/>
      <w:spacing w:before="120" w:line="497" w:lineRule="exact"/>
      <w:ind w:firstLine="706"/>
      <w:jc w:val="both"/>
    </w:pPr>
    <w:rPr>
      <w:rFonts w:ascii="Franklin Gothic Demi Cond" w:hAnsi="Franklin Gothic Demi Cond"/>
      <w:sz w:val="26"/>
    </w:rPr>
  </w:style>
  <w:style w:type="paragraph" w:customStyle="1" w:styleId="Style24">
    <w:name w:val="Style24"/>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15">
    <w:name w:val="Style315"/>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16">
    <w:name w:val="Style316"/>
    <w:basedOn w:val="a5"/>
    <w:uiPriority w:val="99"/>
    <w:rsid w:val="00A04A44"/>
    <w:pPr>
      <w:widowControl w:val="0"/>
      <w:autoSpaceDE w:val="0"/>
      <w:autoSpaceDN w:val="0"/>
      <w:adjustRightInd w:val="0"/>
      <w:spacing w:before="120" w:line="360" w:lineRule="auto"/>
      <w:ind w:firstLine="709"/>
      <w:jc w:val="right"/>
    </w:pPr>
    <w:rPr>
      <w:rFonts w:ascii="Franklin Gothic Demi Cond" w:hAnsi="Franklin Gothic Demi Cond"/>
      <w:sz w:val="26"/>
    </w:rPr>
  </w:style>
  <w:style w:type="paragraph" w:customStyle="1" w:styleId="Style322">
    <w:name w:val="Style322"/>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23">
    <w:name w:val="Style323"/>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24">
    <w:name w:val="Style324"/>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25">
    <w:name w:val="Style325"/>
    <w:basedOn w:val="a5"/>
    <w:uiPriority w:val="99"/>
    <w:rsid w:val="00A04A44"/>
    <w:pPr>
      <w:widowControl w:val="0"/>
      <w:autoSpaceDE w:val="0"/>
      <w:autoSpaceDN w:val="0"/>
      <w:adjustRightInd w:val="0"/>
      <w:spacing w:before="120" w:line="259" w:lineRule="exact"/>
      <w:ind w:firstLine="709"/>
      <w:jc w:val="both"/>
    </w:pPr>
    <w:rPr>
      <w:rFonts w:ascii="Franklin Gothic Demi Cond" w:hAnsi="Franklin Gothic Demi Cond"/>
      <w:sz w:val="26"/>
    </w:rPr>
  </w:style>
  <w:style w:type="paragraph" w:customStyle="1" w:styleId="Style326">
    <w:name w:val="Style326"/>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28">
    <w:name w:val="Style328"/>
    <w:basedOn w:val="a5"/>
    <w:uiPriority w:val="99"/>
    <w:rsid w:val="00A04A44"/>
    <w:pPr>
      <w:widowControl w:val="0"/>
      <w:autoSpaceDE w:val="0"/>
      <w:autoSpaceDN w:val="0"/>
      <w:adjustRightInd w:val="0"/>
      <w:spacing w:before="120" w:line="360" w:lineRule="auto"/>
      <w:ind w:firstLine="709"/>
      <w:jc w:val="center"/>
    </w:pPr>
    <w:rPr>
      <w:rFonts w:ascii="Franklin Gothic Demi Cond" w:hAnsi="Franklin Gothic Demi Cond"/>
      <w:sz w:val="26"/>
    </w:rPr>
  </w:style>
  <w:style w:type="paragraph" w:customStyle="1" w:styleId="Style329">
    <w:name w:val="Style329"/>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30">
    <w:name w:val="Style330"/>
    <w:basedOn w:val="a5"/>
    <w:uiPriority w:val="99"/>
    <w:rsid w:val="00A04A44"/>
    <w:pPr>
      <w:widowControl w:val="0"/>
      <w:autoSpaceDE w:val="0"/>
      <w:autoSpaceDN w:val="0"/>
      <w:adjustRightInd w:val="0"/>
      <w:spacing w:before="120" w:line="216" w:lineRule="exact"/>
      <w:ind w:firstLine="709"/>
      <w:jc w:val="center"/>
    </w:pPr>
    <w:rPr>
      <w:rFonts w:ascii="Franklin Gothic Demi Cond" w:hAnsi="Franklin Gothic Demi Cond"/>
      <w:sz w:val="26"/>
    </w:rPr>
  </w:style>
  <w:style w:type="paragraph" w:customStyle="1" w:styleId="Style137">
    <w:name w:val="Style137"/>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224">
    <w:name w:val="Style224"/>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39">
    <w:name w:val="Style339"/>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48">
    <w:name w:val="Style348"/>
    <w:basedOn w:val="a5"/>
    <w:uiPriority w:val="99"/>
    <w:rsid w:val="00A04A44"/>
    <w:pPr>
      <w:widowControl w:val="0"/>
      <w:autoSpaceDE w:val="0"/>
      <w:autoSpaceDN w:val="0"/>
      <w:adjustRightInd w:val="0"/>
      <w:spacing w:before="120" w:line="205" w:lineRule="exact"/>
      <w:ind w:firstLine="108"/>
      <w:jc w:val="both"/>
    </w:pPr>
    <w:rPr>
      <w:rFonts w:ascii="Franklin Gothic Demi Cond" w:hAnsi="Franklin Gothic Demi Cond"/>
      <w:sz w:val="26"/>
    </w:rPr>
  </w:style>
  <w:style w:type="paragraph" w:customStyle="1" w:styleId="Style350">
    <w:name w:val="Style350"/>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51">
    <w:name w:val="Style351"/>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52">
    <w:name w:val="Style352"/>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53">
    <w:name w:val="Style353"/>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2">
    <w:name w:val="Style2"/>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286">
    <w:name w:val="Style286"/>
    <w:basedOn w:val="a5"/>
    <w:uiPriority w:val="99"/>
    <w:rsid w:val="00A04A44"/>
    <w:pPr>
      <w:widowControl w:val="0"/>
      <w:autoSpaceDE w:val="0"/>
      <w:autoSpaceDN w:val="0"/>
      <w:adjustRightInd w:val="0"/>
      <w:spacing w:before="120" w:line="504" w:lineRule="exact"/>
      <w:ind w:hanging="1015"/>
      <w:jc w:val="both"/>
    </w:pPr>
    <w:rPr>
      <w:rFonts w:ascii="Franklin Gothic Demi Cond" w:hAnsi="Franklin Gothic Demi Cond"/>
      <w:sz w:val="26"/>
    </w:rPr>
  </w:style>
  <w:style w:type="paragraph" w:customStyle="1" w:styleId="Style54">
    <w:name w:val="Style54"/>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142">
    <w:name w:val="Style142"/>
    <w:basedOn w:val="a5"/>
    <w:uiPriority w:val="99"/>
    <w:rsid w:val="00A04A44"/>
    <w:pPr>
      <w:widowControl w:val="0"/>
      <w:autoSpaceDE w:val="0"/>
      <w:autoSpaceDN w:val="0"/>
      <w:adjustRightInd w:val="0"/>
      <w:spacing w:before="120" w:line="497" w:lineRule="exact"/>
      <w:ind w:firstLine="709"/>
      <w:jc w:val="both"/>
    </w:pPr>
    <w:rPr>
      <w:rFonts w:ascii="Franklin Gothic Demi Cond" w:hAnsi="Franklin Gothic Demi Cond"/>
      <w:sz w:val="26"/>
    </w:rPr>
  </w:style>
  <w:style w:type="paragraph" w:customStyle="1" w:styleId="Style235">
    <w:name w:val="Style235"/>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41">
    <w:name w:val="Style41"/>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119">
    <w:name w:val="Style119"/>
    <w:basedOn w:val="a5"/>
    <w:uiPriority w:val="99"/>
    <w:rsid w:val="00A04A44"/>
    <w:pPr>
      <w:widowControl w:val="0"/>
      <w:autoSpaceDE w:val="0"/>
      <w:autoSpaceDN w:val="0"/>
      <w:adjustRightInd w:val="0"/>
      <w:spacing w:before="120" w:line="274" w:lineRule="exact"/>
      <w:ind w:firstLine="709"/>
      <w:jc w:val="center"/>
    </w:pPr>
    <w:rPr>
      <w:rFonts w:ascii="Franklin Gothic Demi Cond" w:hAnsi="Franklin Gothic Demi Cond"/>
      <w:sz w:val="26"/>
    </w:rPr>
  </w:style>
  <w:style w:type="paragraph" w:customStyle="1" w:styleId="Style128">
    <w:name w:val="Style128"/>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149">
    <w:name w:val="Style149"/>
    <w:basedOn w:val="a5"/>
    <w:uiPriority w:val="99"/>
    <w:rsid w:val="00A04A44"/>
    <w:pPr>
      <w:widowControl w:val="0"/>
      <w:autoSpaceDE w:val="0"/>
      <w:autoSpaceDN w:val="0"/>
      <w:adjustRightInd w:val="0"/>
      <w:spacing w:before="120" w:line="482" w:lineRule="exact"/>
      <w:ind w:firstLine="713"/>
      <w:jc w:val="both"/>
    </w:pPr>
    <w:rPr>
      <w:rFonts w:ascii="Franklin Gothic Demi Cond" w:hAnsi="Franklin Gothic Demi Cond"/>
      <w:sz w:val="26"/>
    </w:rPr>
  </w:style>
  <w:style w:type="paragraph" w:customStyle="1" w:styleId="Style162">
    <w:name w:val="Style162"/>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164">
    <w:name w:val="Style164"/>
    <w:basedOn w:val="a5"/>
    <w:uiPriority w:val="99"/>
    <w:rsid w:val="00A04A44"/>
    <w:pPr>
      <w:widowControl w:val="0"/>
      <w:autoSpaceDE w:val="0"/>
      <w:autoSpaceDN w:val="0"/>
      <w:adjustRightInd w:val="0"/>
      <w:spacing w:before="120" w:line="691" w:lineRule="exact"/>
      <w:ind w:firstLine="709"/>
      <w:jc w:val="both"/>
    </w:pPr>
    <w:rPr>
      <w:rFonts w:ascii="Franklin Gothic Demi Cond" w:hAnsi="Franklin Gothic Demi Cond"/>
      <w:sz w:val="26"/>
    </w:rPr>
  </w:style>
  <w:style w:type="paragraph" w:customStyle="1" w:styleId="Style176">
    <w:name w:val="Style176"/>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188">
    <w:name w:val="Style188"/>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274">
    <w:name w:val="Style274"/>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58">
    <w:name w:val="Style358"/>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60">
    <w:name w:val="Style360"/>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419">
    <w:name w:val="Style419"/>
    <w:basedOn w:val="a5"/>
    <w:uiPriority w:val="99"/>
    <w:rsid w:val="00A04A44"/>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27">
    <w:name w:val="Style27"/>
    <w:basedOn w:val="a5"/>
    <w:uiPriority w:val="99"/>
    <w:rsid w:val="00A04A44"/>
    <w:pPr>
      <w:widowControl w:val="0"/>
      <w:autoSpaceDE w:val="0"/>
      <w:autoSpaceDN w:val="0"/>
      <w:adjustRightInd w:val="0"/>
      <w:spacing w:before="120" w:line="322" w:lineRule="exact"/>
      <w:ind w:firstLine="710"/>
      <w:jc w:val="both"/>
    </w:pPr>
    <w:rPr>
      <w:sz w:val="26"/>
    </w:rPr>
  </w:style>
  <w:style w:type="paragraph" w:customStyle="1" w:styleId="Style48">
    <w:name w:val="Style48"/>
    <w:basedOn w:val="a5"/>
    <w:uiPriority w:val="99"/>
    <w:rsid w:val="00A04A44"/>
    <w:pPr>
      <w:widowControl w:val="0"/>
      <w:autoSpaceDE w:val="0"/>
      <w:autoSpaceDN w:val="0"/>
      <w:adjustRightInd w:val="0"/>
      <w:spacing w:before="120" w:line="322" w:lineRule="exact"/>
      <w:ind w:firstLine="845"/>
      <w:jc w:val="both"/>
    </w:pPr>
    <w:rPr>
      <w:sz w:val="26"/>
    </w:rPr>
  </w:style>
  <w:style w:type="paragraph" w:customStyle="1" w:styleId="Style59">
    <w:name w:val="Style59"/>
    <w:basedOn w:val="a5"/>
    <w:uiPriority w:val="99"/>
    <w:rsid w:val="00A04A44"/>
    <w:pPr>
      <w:widowControl w:val="0"/>
      <w:autoSpaceDE w:val="0"/>
      <w:autoSpaceDN w:val="0"/>
      <w:adjustRightInd w:val="0"/>
      <w:spacing w:before="120" w:line="360" w:lineRule="auto"/>
      <w:ind w:firstLine="709"/>
      <w:jc w:val="both"/>
    </w:pPr>
    <w:rPr>
      <w:sz w:val="26"/>
    </w:rPr>
  </w:style>
  <w:style w:type="paragraph" w:customStyle="1" w:styleId="Style74">
    <w:name w:val="Style74"/>
    <w:basedOn w:val="a5"/>
    <w:uiPriority w:val="99"/>
    <w:rsid w:val="00A04A44"/>
    <w:pPr>
      <w:widowControl w:val="0"/>
      <w:autoSpaceDE w:val="0"/>
      <w:autoSpaceDN w:val="0"/>
      <w:adjustRightInd w:val="0"/>
      <w:spacing w:before="120" w:line="269" w:lineRule="exact"/>
      <w:ind w:firstLine="709"/>
      <w:jc w:val="center"/>
    </w:pPr>
    <w:rPr>
      <w:sz w:val="26"/>
    </w:rPr>
  </w:style>
  <w:style w:type="paragraph" w:customStyle="1" w:styleId="1fe">
    <w:name w:val="Заголовок оглавления1"/>
    <w:basedOn w:val="1"/>
    <w:next w:val="a5"/>
    <w:uiPriority w:val="99"/>
    <w:rsid w:val="00A04A44"/>
    <w:pPr>
      <w:keepLines/>
      <w:numPr>
        <w:numId w:val="0"/>
      </w:numPr>
      <w:spacing w:before="480" w:after="480" w:line="276" w:lineRule="auto"/>
      <w:ind w:left="709" w:right="-108" w:hanging="425"/>
      <w:jc w:val="both"/>
      <w:outlineLvl w:val="9"/>
    </w:pPr>
    <w:rPr>
      <w:bCs/>
      <w:caps/>
      <w:color w:val="365F91"/>
      <w:kern w:val="0"/>
      <w:sz w:val="28"/>
      <w:szCs w:val="28"/>
      <w:lang w:val="ru-RU"/>
    </w:rPr>
  </w:style>
  <w:style w:type="paragraph" w:customStyle="1" w:styleId="1ff">
    <w:name w:val="Без интервала1"/>
    <w:uiPriority w:val="99"/>
    <w:rsid w:val="00A04A44"/>
    <w:pPr>
      <w:ind w:right="-108"/>
      <w:jc w:val="center"/>
    </w:pPr>
    <w:rPr>
      <w:sz w:val="28"/>
    </w:rPr>
  </w:style>
  <w:style w:type="paragraph" w:customStyle="1" w:styleId="Style56">
    <w:name w:val="Style56"/>
    <w:basedOn w:val="a5"/>
    <w:uiPriority w:val="99"/>
    <w:rsid w:val="00A04A44"/>
    <w:pPr>
      <w:widowControl w:val="0"/>
      <w:autoSpaceDE w:val="0"/>
      <w:autoSpaceDN w:val="0"/>
      <w:adjustRightInd w:val="0"/>
      <w:spacing w:before="120" w:line="482" w:lineRule="exact"/>
      <w:ind w:firstLine="713"/>
      <w:jc w:val="both"/>
    </w:pPr>
    <w:rPr>
      <w:rFonts w:ascii="Arial Narrow" w:hAnsi="Arial Narrow"/>
      <w:sz w:val="26"/>
    </w:rPr>
  </w:style>
  <w:style w:type="paragraph" w:customStyle="1" w:styleId="Style84">
    <w:name w:val="Style84"/>
    <w:basedOn w:val="a5"/>
    <w:uiPriority w:val="99"/>
    <w:rsid w:val="00A04A44"/>
    <w:pPr>
      <w:widowControl w:val="0"/>
      <w:autoSpaceDE w:val="0"/>
      <w:autoSpaceDN w:val="0"/>
      <w:adjustRightInd w:val="0"/>
      <w:spacing w:before="120" w:line="497" w:lineRule="exact"/>
      <w:ind w:firstLine="706"/>
      <w:jc w:val="both"/>
    </w:pPr>
    <w:rPr>
      <w:rFonts w:ascii="Arial Narrow" w:hAnsi="Arial Narrow"/>
      <w:sz w:val="26"/>
    </w:rPr>
  </w:style>
  <w:style w:type="paragraph" w:customStyle="1" w:styleId="Style37">
    <w:name w:val="Style37"/>
    <w:basedOn w:val="a5"/>
    <w:uiPriority w:val="99"/>
    <w:rsid w:val="00A04A44"/>
    <w:pPr>
      <w:widowControl w:val="0"/>
      <w:autoSpaceDE w:val="0"/>
      <w:autoSpaceDN w:val="0"/>
      <w:adjustRightInd w:val="0"/>
      <w:spacing w:before="120" w:line="360" w:lineRule="auto"/>
      <w:ind w:firstLine="709"/>
      <w:jc w:val="both"/>
    </w:pPr>
    <w:rPr>
      <w:sz w:val="26"/>
    </w:rPr>
  </w:style>
  <w:style w:type="paragraph" w:customStyle="1" w:styleId="Style75">
    <w:name w:val="Style75"/>
    <w:basedOn w:val="a5"/>
    <w:uiPriority w:val="99"/>
    <w:rsid w:val="00A04A44"/>
    <w:pPr>
      <w:widowControl w:val="0"/>
      <w:autoSpaceDE w:val="0"/>
      <w:autoSpaceDN w:val="0"/>
      <w:adjustRightInd w:val="0"/>
      <w:spacing w:before="120" w:line="269" w:lineRule="exact"/>
      <w:ind w:firstLine="709"/>
      <w:jc w:val="center"/>
    </w:pPr>
    <w:rPr>
      <w:sz w:val="26"/>
    </w:rPr>
  </w:style>
  <w:style w:type="paragraph" w:customStyle="1" w:styleId="Style76">
    <w:name w:val="Style76"/>
    <w:basedOn w:val="a5"/>
    <w:uiPriority w:val="99"/>
    <w:rsid w:val="00A04A44"/>
    <w:pPr>
      <w:widowControl w:val="0"/>
      <w:autoSpaceDE w:val="0"/>
      <w:autoSpaceDN w:val="0"/>
      <w:adjustRightInd w:val="0"/>
      <w:spacing w:before="120" w:line="360" w:lineRule="auto"/>
      <w:ind w:firstLine="709"/>
      <w:jc w:val="both"/>
    </w:pPr>
    <w:rPr>
      <w:sz w:val="26"/>
    </w:rPr>
  </w:style>
  <w:style w:type="paragraph" w:customStyle="1" w:styleId="Style154">
    <w:name w:val="Style154"/>
    <w:basedOn w:val="a5"/>
    <w:uiPriority w:val="99"/>
    <w:rsid w:val="00A04A44"/>
    <w:pPr>
      <w:widowControl w:val="0"/>
      <w:autoSpaceDE w:val="0"/>
      <w:autoSpaceDN w:val="0"/>
      <w:adjustRightInd w:val="0"/>
      <w:spacing w:before="120" w:line="274" w:lineRule="exact"/>
      <w:ind w:firstLine="288"/>
      <w:jc w:val="both"/>
    </w:pPr>
    <w:rPr>
      <w:sz w:val="26"/>
    </w:rPr>
  </w:style>
  <w:style w:type="paragraph" w:customStyle="1" w:styleId="Style29">
    <w:name w:val="Style29"/>
    <w:basedOn w:val="a5"/>
    <w:uiPriority w:val="99"/>
    <w:rsid w:val="00A04A44"/>
    <w:pPr>
      <w:widowControl w:val="0"/>
      <w:autoSpaceDE w:val="0"/>
      <w:autoSpaceDN w:val="0"/>
      <w:adjustRightInd w:val="0"/>
      <w:spacing w:before="120" w:line="322" w:lineRule="exact"/>
      <w:ind w:firstLine="686"/>
      <w:jc w:val="both"/>
    </w:pPr>
    <w:rPr>
      <w:sz w:val="26"/>
    </w:rPr>
  </w:style>
  <w:style w:type="paragraph" w:customStyle="1" w:styleId="SmartView3">
    <w:name w:val="Smart View 3"/>
    <w:basedOn w:val="a5"/>
    <w:uiPriority w:val="99"/>
    <w:rsid w:val="00A04A44"/>
    <w:pPr>
      <w:keepNext/>
      <w:keepLines/>
      <w:spacing w:before="120" w:line="360" w:lineRule="auto"/>
      <w:ind w:firstLine="709"/>
      <w:contextualSpacing/>
      <w:jc w:val="both"/>
    </w:pPr>
    <w:rPr>
      <w:rFonts w:ascii="Arial" w:hAnsi="Arial"/>
      <w:b/>
      <w:bCs/>
      <w:sz w:val="26"/>
      <w:szCs w:val="28"/>
      <w:lang w:val="en-US" w:eastAsia="en-US"/>
    </w:rPr>
  </w:style>
  <w:style w:type="paragraph" w:customStyle="1" w:styleId="SmartView">
    <w:name w:val="Smart View"/>
    <w:basedOn w:val="a5"/>
    <w:uiPriority w:val="99"/>
    <w:rsid w:val="00A04A44"/>
    <w:pPr>
      <w:spacing w:before="120" w:line="360" w:lineRule="auto"/>
      <w:ind w:firstLine="709"/>
      <w:contextualSpacing/>
      <w:jc w:val="both"/>
    </w:pPr>
    <w:rPr>
      <w:rFonts w:ascii="Arial" w:eastAsia="Calibri" w:hAnsi="Arial"/>
      <w:sz w:val="20"/>
      <w:szCs w:val="20"/>
      <w:lang w:val="en-US" w:eastAsia="en-US"/>
    </w:rPr>
  </w:style>
  <w:style w:type="paragraph" w:customStyle="1" w:styleId="2fb">
    <w:name w:val="Заголовок оглавления2"/>
    <w:basedOn w:val="1"/>
    <w:next w:val="a5"/>
    <w:uiPriority w:val="99"/>
    <w:rsid w:val="00A04A44"/>
    <w:pPr>
      <w:keepLines/>
      <w:numPr>
        <w:numId w:val="0"/>
      </w:numPr>
      <w:spacing w:before="480" w:after="480" w:line="276" w:lineRule="auto"/>
      <w:ind w:left="709" w:right="-108" w:hanging="425"/>
      <w:jc w:val="both"/>
      <w:outlineLvl w:val="9"/>
    </w:pPr>
    <w:rPr>
      <w:bCs/>
      <w:caps/>
      <w:color w:val="365F91"/>
      <w:kern w:val="0"/>
      <w:sz w:val="28"/>
      <w:szCs w:val="28"/>
      <w:lang w:val="ru-RU"/>
    </w:rPr>
  </w:style>
  <w:style w:type="paragraph" w:customStyle="1" w:styleId="2fc">
    <w:name w:val="Без интервала2"/>
    <w:uiPriority w:val="99"/>
    <w:rsid w:val="00A04A44"/>
    <w:pPr>
      <w:ind w:right="-108"/>
      <w:jc w:val="center"/>
    </w:pPr>
    <w:rPr>
      <w:sz w:val="28"/>
    </w:rPr>
  </w:style>
  <w:style w:type="paragraph" w:customStyle="1" w:styleId="2fd">
    <w:name w:val="Абзац списка2"/>
    <w:basedOn w:val="a5"/>
    <w:uiPriority w:val="99"/>
    <w:rsid w:val="00A04A44"/>
    <w:pPr>
      <w:spacing w:before="120" w:after="200" w:line="276" w:lineRule="auto"/>
      <w:ind w:left="720" w:firstLine="709"/>
      <w:contextualSpacing/>
      <w:jc w:val="both"/>
    </w:pPr>
    <w:rPr>
      <w:rFonts w:eastAsia="Calibri"/>
      <w:spacing w:val="37"/>
      <w:sz w:val="28"/>
      <w:szCs w:val="28"/>
      <w:lang w:eastAsia="en-US"/>
    </w:rPr>
  </w:style>
  <w:style w:type="paragraph" w:customStyle="1" w:styleId="105">
    <w:name w:val="Стиль ТАБЛ. + 10 пт"/>
    <w:basedOn w:val="afffff0"/>
    <w:uiPriority w:val="99"/>
    <w:rsid w:val="00A04A44"/>
    <w:pPr>
      <w:tabs>
        <w:tab w:val="num" w:pos="1440"/>
      </w:tabs>
      <w:ind w:left="786"/>
    </w:pPr>
    <w:rPr>
      <w:bCs/>
      <w:sz w:val="24"/>
    </w:rPr>
  </w:style>
  <w:style w:type="paragraph" w:customStyle="1" w:styleId="Style299">
    <w:name w:val="Style299"/>
    <w:basedOn w:val="a5"/>
    <w:uiPriority w:val="99"/>
    <w:rsid w:val="00A04A44"/>
    <w:pPr>
      <w:widowControl w:val="0"/>
      <w:autoSpaceDE w:val="0"/>
      <w:autoSpaceDN w:val="0"/>
      <w:adjustRightInd w:val="0"/>
      <w:spacing w:before="120" w:line="360" w:lineRule="auto"/>
      <w:ind w:firstLine="709"/>
      <w:jc w:val="both"/>
    </w:pPr>
    <w:rPr>
      <w:sz w:val="26"/>
    </w:rPr>
  </w:style>
  <w:style w:type="paragraph" w:customStyle="1" w:styleId="Style58">
    <w:name w:val="Style58"/>
    <w:basedOn w:val="a5"/>
    <w:uiPriority w:val="99"/>
    <w:rsid w:val="00A04A44"/>
    <w:pPr>
      <w:widowControl w:val="0"/>
      <w:autoSpaceDE w:val="0"/>
      <w:autoSpaceDN w:val="0"/>
      <w:adjustRightInd w:val="0"/>
      <w:spacing w:before="120" w:line="233" w:lineRule="exact"/>
      <w:ind w:firstLine="709"/>
      <w:jc w:val="center"/>
    </w:pPr>
    <w:rPr>
      <w:sz w:val="26"/>
    </w:rPr>
  </w:style>
  <w:style w:type="paragraph" w:customStyle="1" w:styleId="ConsPlusTitle">
    <w:name w:val="ConsPlusTitle"/>
    <w:uiPriority w:val="99"/>
    <w:rsid w:val="00A04A44"/>
    <w:pPr>
      <w:widowControl w:val="0"/>
      <w:autoSpaceDE w:val="0"/>
      <w:autoSpaceDN w:val="0"/>
      <w:adjustRightInd w:val="0"/>
    </w:pPr>
    <w:rPr>
      <w:rFonts w:ascii="Arial" w:hAnsi="Arial" w:cs="Arial"/>
      <w:b/>
      <w:bCs/>
      <w:sz w:val="16"/>
      <w:szCs w:val="16"/>
    </w:rPr>
  </w:style>
  <w:style w:type="paragraph" w:customStyle="1" w:styleId="3f4">
    <w:name w:val="Заголовок оглавления3"/>
    <w:basedOn w:val="1"/>
    <w:next w:val="a5"/>
    <w:uiPriority w:val="99"/>
    <w:rsid w:val="00A04A44"/>
    <w:pPr>
      <w:keepLines/>
      <w:numPr>
        <w:numId w:val="0"/>
      </w:numPr>
      <w:spacing w:before="480" w:after="480" w:line="276" w:lineRule="auto"/>
      <w:ind w:left="709" w:right="-108" w:hanging="425"/>
      <w:jc w:val="both"/>
      <w:outlineLvl w:val="9"/>
    </w:pPr>
    <w:rPr>
      <w:bCs/>
      <w:caps/>
      <w:color w:val="365F91"/>
      <w:kern w:val="0"/>
      <w:sz w:val="28"/>
      <w:szCs w:val="28"/>
      <w:lang w:val="ru-RU"/>
    </w:rPr>
  </w:style>
  <w:style w:type="paragraph" w:customStyle="1" w:styleId="3f5">
    <w:name w:val="Без интервала3"/>
    <w:uiPriority w:val="99"/>
    <w:rsid w:val="00A04A44"/>
    <w:pPr>
      <w:ind w:right="-108"/>
      <w:jc w:val="center"/>
    </w:pPr>
    <w:rPr>
      <w:sz w:val="28"/>
    </w:rPr>
  </w:style>
  <w:style w:type="paragraph" w:customStyle="1" w:styleId="3f6">
    <w:name w:val="Абзац списка3"/>
    <w:basedOn w:val="a5"/>
    <w:uiPriority w:val="99"/>
    <w:rsid w:val="00A04A44"/>
    <w:pPr>
      <w:spacing w:before="120" w:after="200" w:line="276" w:lineRule="auto"/>
      <w:ind w:left="720" w:firstLine="709"/>
      <w:contextualSpacing/>
      <w:jc w:val="both"/>
    </w:pPr>
    <w:rPr>
      <w:rFonts w:eastAsia="Calibri"/>
      <w:spacing w:val="37"/>
      <w:sz w:val="28"/>
      <w:szCs w:val="28"/>
      <w:lang w:eastAsia="en-US"/>
    </w:rPr>
  </w:style>
  <w:style w:type="paragraph" w:customStyle="1" w:styleId="2fe">
    <w:name w:val="Стиль 2"/>
    <w:basedOn w:val="a5"/>
    <w:uiPriority w:val="99"/>
    <w:rsid w:val="00A04A44"/>
    <w:pPr>
      <w:spacing w:before="120" w:line="360" w:lineRule="auto"/>
      <w:ind w:firstLine="567"/>
      <w:jc w:val="both"/>
    </w:pPr>
    <w:rPr>
      <w:sz w:val="26"/>
      <w:szCs w:val="26"/>
    </w:rPr>
  </w:style>
  <w:style w:type="paragraph" w:customStyle="1" w:styleId="xl3449">
    <w:name w:val="xl3449"/>
    <w:basedOn w:val="a5"/>
    <w:uiPriority w:val="99"/>
    <w:rsid w:val="00A04A44"/>
    <w:pPr>
      <w:pBdr>
        <w:top w:val="single" w:sz="4" w:space="0" w:color="auto"/>
        <w:left w:val="single" w:sz="4" w:space="0" w:color="auto"/>
        <w:bottom w:val="single" w:sz="4" w:space="0" w:color="auto"/>
      </w:pBdr>
      <w:shd w:val="clear" w:color="auto" w:fill="FFFFFF"/>
      <w:spacing w:before="100" w:beforeAutospacing="1" w:after="100" w:afterAutospacing="1"/>
      <w:jc w:val="right"/>
    </w:pPr>
    <w:rPr>
      <w:i/>
      <w:iCs/>
      <w:sz w:val="20"/>
      <w:szCs w:val="20"/>
    </w:rPr>
  </w:style>
  <w:style w:type="paragraph" w:customStyle="1" w:styleId="xl3450">
    <w:name w:val="xl3450"/>
    <w:basedOn w:val="a5"/>
    <w:uiPriority w:val="99"/>
    <w:rsid w:val="00A04A4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i/>
      <w:iCs/>
      <w:sz w:val="20"/>
      <w:szCs w:val="20"/>
    </w:rPr>
  </w:style>
  <w:style w:type="paragraph" w:customStyle="1" w:styleId="xl3451">
    <w:name w:val="xl3451"/>
    <w:basedOn w:val="a5"/>
    <w:uiPriority w:val="99"/>
    <w:rsid w:val="00A04A4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20"/>
      <w:szCs w:val="20"/>
    </w:rPr>
  </w:style>
  <w:style w:type="paragraph" w:customStyle="1" w:styleId="xl3452">
    <w:name w:val="xl3452"/>
    <w:basedOn w:val="a5"/>
    <w:uiPriority w:val="99"/>
    <w:rsid w:val="00A04A44"/>
    <w:pPr>
      <w:pBdr>
        <w:top w:val="single" w:sz="4" w:space="0" w:color="auto"/>
        <w:left w:val="single" w:sz="4" w:space="0" w:color="auto"/>
        <w:bottom w:val="single" w:sz="4" w:space="0" w:color="auto"/>
      </w:pBdr>
      <w:shd w:val="clear" w:color="auto" w:fill="FFFFFF"/>
      <w:spacing w:before="100" w:beforeAutospacing="1" w:after="100" w:afterAutospacing="1"/>
      <w:jc w:val="center"/>
    </w:pPr>
    <w:rPr>
      <w:sz w:val="20"/>
      <w:szCs w:val="20"/>
    </w:rPr>
  </w:style>
  <w:style w:type="paragraph" w:customStyle="1" w:styleId="xl3453">
    <w:name w:val="xl3453"/>
    <w:basedOn w:val="a5"/>
    <w:uiPriority w:val="99"/>
    <w:rsid w:val="00A04A4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20"/>
      <w:szCs w:val="20"/>
    </w:rPr>
  </w:style>
  <w:style w:type="paragraph" w:customStyle="1" w:styleId="xl3454">
    <w:name w:val="xl3454"/>
    <w:basedOn w:val="a5"/>
    <w:uiPriority w:val="99"/>
    <w:rsid w:val="00A04A44"/>
    <w:pPr>
      <w:pBdr>
        <w:top w:val="single" w:sz="4" w:space="0" w:color="auto"/>
        <w:left w:val="single" w:sz="4" w:space="0" w:color="auto"/>
        <w:bottom w:val="single" w:sz="4" w:space="0" w:color="auto"/>
      </w:pBdr>
      <w:shd w:val="clear" w:color="auto" w:fill="FFFFFF"/>
      <w:spacing w:before="100" w:beforeAutospacing="1" w:after="100" w:afterAutospacing="1"/>
      <w:jc w:val="center"/>
    </w:pPr>
    <w:rPr>
      <w:sz w:val="20"/>
      <w:szCs w:val="20"/>
    </w:rPr>
  </w:style>
  <w:style w:type="paragraph" w:customStyle="1" w:styleId="xl3455">
    <w:name w:val="xl3455"/>
    <w:basedOn w:val="a5"/>
    <w:uiPriority w:val="99"/>
    <w:rsid w:val="00A04A44"/>
    <w:pPr>
      <w:pBdr>
        <w:top w:val="single" w:sz="4" w:space="0" w:color="auto"/>
        <w:left w:val="single" w:sz="4" w:space="0" w:color="auto"/>
        <w:bottom w:val="single" w:sz="4" w:space="0" w:color="auto"/>
      </w:pBdr>
      <w:shd w:val="clear" w:color="auto" w:fill="FFFFFF"/>
      <w:spacing w:before="100" w:beforeAutospacing="1" w:after="100" w:afterAutospacing="1"/>
      <w:jc w:val="right"/>
    </w:pPr>
    <w:rPr>
      <w:i/>
      <w:iCs/>
      <w:sz w:val="20"/>
      <w:szCs w:val="20"/>
    </w:rPr>
  </w:style>
  <w:style w:type="paragraph" w:customStyle="1" w:styleId="xl3456">
    <w:name w:val="xl3456"/>
    <w:basedOn w:val="a5"/>
    <w:uiPriority w:val="99"/>
    <w:rsid w:val="00A04A4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i/>
      <w:iCs/>
      <w:sz w:val="20"/>
      <w:szCs w:val="20"/>
    </w:rPr>
  </w:style>
  <w:style w:type="paragraph" w:customStyle="1" w:styleId="xl3457">
    <w:name w:val="xl3457"/>
    <w:basedOn w:val="a5"/>
    <w:uiPriority w:val="99"/>
    <w:rsid w:val="00A04A44"/>
    <w:pPr>
      <w:pBdr>
        <w:top w:val="single" w:sz="4" w:space="0" w:color="auto"/>
        <w:left w:val="single" w:sz="4" w:space="0" w:color="auto"/>
        <w:bottom w:val="single" w:sz="4" w:space="0" w:color="auto"/>
      </w:pBdr>
      <w:shd w:val="clear" w:color="auto" w:fill="FFFFFF"/>
      <w:spacing w:before="100" w:beforeAutospacing="1" w:after="100" w:afterAutospacing="1"/>
      <w:jc w:val="right"/>
    </w:pPr>
    <w:rPr>
      <w:i/>
      <w:iCs/>
      <w:sz w:val="20"/>
      <w:szCs w:val="20"/>
    </w:rPr>
  </w:style>
  <w:style w:type="paragraph" w:customStyle="1" w:styleId="xl3458">
    <w:name w:val="xl3458"/>
    <w:basedOn w:val="a5"/>
    <w:uiPriority w:val="99"/>
    <w:rsid w:val="00A04A4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i/>
      <w:iCs/>
      <w:sz w:val="20"/>
      <w:szCs w:val="20"/>
    </w:rPr>
  </w:style>
  <w:style w:type="paragraph" w:customStyle="1" w:styleId="xl3459">
    <w:name w:val="xl3459"/>
    <w:basedOn w:val="a5"/>
    <w:uiPriority w:val="99"/>
    <w:rsid w:val="00A04A4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20"/>
      <w:szCs w:val="20"/>
    </w:rPr>
  </w:style>
  <w:style w:type="paragraph" w:customStyle="1" w:styleId="xl3460">
    <w:name w:val="xl3460"/>
    <w:basedOn w:val="a5"/>
    <w:uiPriority w:val="99"/>
    <w:rsid w:val="00A04A4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i/>
      <w:iCs/>
      <w:sz w:val="20"/>
      <w:szCs w:val="20"/>
    </w:rPr>
  </w:style>
  <w:style w:type="paragraph" w:customStyle="1" w:styleId="xl3461">
    <w:name w:val="xl3461"/>
    <w:basedOn w:val="a5"/>
    <w:uiPriority w:val="99"/>
    <w:rsid w:val="00A04A44"/>
    <w:pPr>
      <w:pBdr>
        <w:top w:val="single" w:sz="4" w:space="0" w:color="auto"/>
        <w:left w:val="single" w:sz="4" w:space="0" w:color="auto"/>
      </w:pBdr>
      <w:shd w:val="clear" w:color="auto" w:fill="FFFFFF"/>
      <w:spacing w:before="100" w:beforeAutospacing="1" w:after="100" w:afterAutospacing="1"/>
      <w:jc w:val="right"/>
    </w:pPr>
    <w:rPr>
      <w:b/>
      <w:bCs/>
      <w:i/>
      <w:iCs/>
      <w:sz w:val="20"/>
      <w:szCs w:val="20"/>
    </w:rPr>
  </w:style>
  <w:style w:type="paragraph" w:customStyle="1" w:styleId="xl3462">
    <w:name w:val="xl3462"/>
    <w:basedOn w:val="a5"/>
    <w:uiPriority w:val="99"/>
    <w:rsid w:val="00A04A44"/>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b/>
      <w:bCs/>
      <w:i/>
      <w:iCs/>
      <w:sz w:val="20"/>
      <w:szCs w:val="20"/>
    </w:rPr>
  </w:style>
  <w:style w:type="paragraph" w:customStyle="1" w:styleId="xl3463">
    <w:name w:val="xl3463"/>
    <w:basedOn w:val="a5"/>
    <w:uiPriority w:val="99"/>
    <w:rsid w:val="00A04A4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b/>
      <w:bCs/>
      <w:i/>
      <w:iCs/>
      <w:sz w:val="20"/>
      <w:szCs w:val="20"/>
    </w:rPr>
  </w:style>
  <w:style w:type="paragraph" w:customStyle="1" w:styleId="xl3464">
    <w:name w:val="xl3464"/>
    <w:basedOn w:val="a5"/>
    <w:uiPriority w:val="99"/>
    <w:rsid w:val="00A04A44"/>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right"/>
    </w:pPr>
    <w:rPr>
      <w:b/>
      <w:bCs/>
      <w:i/>
      <w:iCs/>
      <w:sz w:val="20"/>
      <w:szCs w:val="20"/>
    </w:rPr>
  </w:style>
  <w:style w:type="paragraph" w:customStyle="1" w:styleId="xl3465">
    <w:name w:val="xl3465"/>
    <w:basedOn w:val="a5"/>
    <w:uiPriority w:val="99"/>
    <w:rsid w:val="00A04A44"/>
    <w:pPr>
      <w:pBdr>
        <w:top w:val="single" w:sz="4" w:space="0" w:color="auto"/>
        <w:left w:val="single" w:sz="4" w:space="0" w:color="auto"/>
      </w:pBdr>
      <w:shd w:val="clear" w:color="auto" w:fill="FFFFFF"/>
      <w:spacing w:before="100" w:beforeAutospacing="1" w:after="100" w:afterAutospacing="1"/>
      <w:jc w:val="right"/>
    </w:pPr>
    <w:rPr>
      <w:i/>
      <w:iCs/>
      <w:sz w:val="20"/>
      <w:szCs w:val="20"/>
    </w:rPr>
  </w:style>
  <w:style w:type="paragraph" w:customStyle="1" w:styleId="xl3466">
    <w:name w:val="xl3466"/>
    <w:basedOn w:val="a5"/>
    <w:uiPriority w:val="99"/>
    <w:rsid w:val="00A04A4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b/>
      <w:bCs/>
      <w:i/>
      <w:iCs/>
      <w:sz w:val="20"/>
      <w:szCs w:val="20"/>
    </w:rPr>
  </w:style>
  <w:style w:type="paragraph" w:customStyle="1" w:styleId="xl3467">
    <w:name w:val="xl3467"/>
    <w:basedOn w:val="a5"/>
    <w:uiPriority w:val="99"/>
    <w:rsid w:val="00A04A44"/>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right"/>
    </w:pPr>
    <w:rPr>
      <w:b/>
      <w:bCs/>
      <w:i/>
      <w:iCs/>
      <w:sz w:val="20"/>
      <w:szCs w:val="20"/>
    </w:rPr>
  </w:style>
  <w:style w:type="paragraph" w:customStyle="1" w:styleId="xl3468">
    <w:name w:val="xl3468"/>
    <w:basedOn w:val="a5"/>
    <w:uiPriority w:val="99"/>
    <w:rsid w:val="00A04A44"/>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style>
  <w:style w:type="paragraph" w:customStyle="1" w:styleId="xl3469">
    <w:name w:val="xl3469"/>
    <w:basedOn w:val="a5"/>
    <w:uiPriority w:val="99"/>
    <w:rsid w:val="00A04A44"/>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b/>
      <w:bCs/>
    </w:rPr>
  </w:style>
  <w:style w:type="paragraph" w:customStyle="1" w:styleId="xl3470">
    <w:name w:val="xl3470"/>
    <w:basedOn w:val="a5"/>
    <w:uiPriority w:val="99"/>
    <w:rsid w:val="00A04A44"/>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style>
  <w:style w:type="paragraph" w:customStyle="1" w:styleId="xl3471">
    <w:name w:val="xl3471"/>
    <w:basedOn w:val="a5"/>
    <w:uiPriority w:val="99"/>
    <w:rsid w:val="00A04A44"/>
    <w:pPr>
      <w:pBdr>
        <w:top w:val="single" w:sz="4" w:space="0" w:color="auto"/>
        <w:left w:val="single" w:sz="4" w:space="0" w:color="auto"/>
        <w:bottom w:val="single" w:sz="4" w:space="0" w:color="auto"/>
        <w:right w:val="single" w:sz="4" w:space="0" w:color="auto"/>
      </w:pBdr>
      <w:shd w:val="clear" w:color="auto" w:fill="C2D69A"/>
      <w:spacing w:before="100" w:beforeAutospacing="1" w:after="100" w:afterAutospacing="1"/>
    </w:pPr>
  </w:style>
  <w:style w:type="paragraph" w:customStyle="1" w:styleId="xl3472">
    <w:name w:val="xl3472"/>
    <w:basedOn w:val="a5"/>
    <w:uiPriority w:val="99"/>
    <w:rsid w:val="00A04A44"/>
    <w:pPr>
      <w:pBdr>
        <w:top w:val="single" w:sz="4" w:space="0" w:color="auto"/>
        <w:left w:val="single" w:sz="4" w:space="0" w:color="auto"/>
        <w:bottom w:val="single" w:sz="4" w:space="0" w:color="auto"/>
        <w:right w:val="single" w:sz="4" w:space="0" w:color="auto"/>
      </w:pBdr>
      <w:shd w:val="clear" w:color="auto" w:fill="C2D69A"/>
      <w:spacing w:before="100" w:beforeAutospacing="1" w:after="100" w:afterAutospacing="1"/>
    </w:pPr>
    <w:rPr>
      <w:b/>
      <w:bCs/>
    </w:rPr>
  </w:style>
  <w:style w:type="paragraph" w:customStyle="1" w:styleId="xl3473">
    <w:name w:val="xl3473"/>
    <w:basedOn w:val="a5"/>
    <w:uiPriority w:val="99"/>
    <w:rsid w:val="00A04A44"/>
    <w:pPr>
      <w:pBdr>
        <w:top w:val="single" w:sz="4" w:space="0" w:color="auto"/>
        <w:left w:val="single" w:sz="4" w:space="0" w:color="auto"/>
        <w:bottom w:val="single" w:sz="4" w:space="0" w:color="auto"/>
        <w:right w:val="single" w:sz="4" w:space="0" w:color="auto"/>
      </w:pBdr>
      <w:shd w:val="clear" w:color="auto" w:fill="C2D69A"/>
      <w:spacing w:before="100" w:beforeAutospacing="1" w:after="100" w:afterAutospacing="1"/>
    </w:pPr>
  </w:style>
  <w:style w:type="paragraph" w:customStyle="1" w:styleId="xl3474">
    <w:name w:val="xl3474"/>
    <w:basedOn w:val="a5"/>
    <w:uiPriority w:val="99"/>
    <w:rsid w:val="00A04A4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3475">
    <w:name w:val="xl3475"/>
    <w:basedOn w:val="a5"/>
    <w:uiPriority w:val="99"/>
    <w:rsid w:val="00A04A4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3476">
    <w:name w:val="xl3476"/>
    <w:basedOn w:val="a5"/>
    <w:uiPriority w:val="99"/>
    <w:rsid w:val="00A04A44"/>
    <w:pPr>
      <w:spacing w:before="100" w:beforeAutospacing="1" w:after="100" w:afterAutospacing="1"/>
      <w:jc w:val="center"/>
    </w:pPr>
    <w:rPr>
      <w:i/>
      <w:iCs/>
    </w:rPr>
  </w:style>
  <w:style w:type="paragraph" w:customStyle="1" w:styleId="xl3477">
    <w:name w:val="xl3477"/>
    <w:basedOn w:val="a5"/>
    <w:uiPriority w:val="99"/>
    <w:rsid w:val="00A04A4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i/>
      <w:iCs/>
    </w:rPr>
  </w:style>
  <w:style w:type="character" w:styleId="affffffff1">
    <w:name w:val="footnote reference"/>
    <w:semiHidden/>
    <w:unhideWhenUsed/>
    <w:rsid w:val="00A04A44"/>
    <w:rPr>
      <w:vertAlign w:val="superscript"/>
    </w:rPr>
  </w:style>
  <w:style w:type="character" w:styleId="affffffff2">
    <w:name w:val="Placeholder Text"/>
    <w:uiPriority w:val="99"/>
    <w:semiHidden/>
    <w:rsid w:val="00A04A44"/>
    <w:rPr>
      <w:color w:val="808080"/>
    </w:rPr>
  </w:style>
  <w:style w:type="character" w:styleId="affffffff3">
    <w:name w:val="Subtle Emphasis"/>
    <w:uiPriority w:val="99"/>
    <w:qFormat/>
    <w:rsid w:val="00A04A44"/>
    <w:rPr>
      <w:i/>
      <w:iCs/>
      <w:color w:val="808080"/>
    </w:rPr>
  </w:style>
  <w:style w:type="character" w:customStyle="1" w:styleId="mw-headline">
    <w:name w:val="mw-headline"/>
    <w:basedOn w:val="a6"/>
    <w:uiPriority w:val="99"/>
    <w:rsid w:val="00A04A44"/>
  </w:style>
  <w:style w:type="character" w:customStyle="1" w:styleId="132">
    <w:name w:val="Обычный 13 Знак"/>
    <w:autoRedefine/>
    <w:uiPriority w:val="99"/>
    <w:rsid w:val="00A04A44"/>
    <w:rPr>
      <w:sz w:val="26"/>
    </w:rPr>
  </w:style>
  <w:style w:type="character" w:customStyle="1" w:styleId="afff9">
    <w:name w:val="Подрисуночная надпись Знак Знак"/>
    <w:link w:val="a1"/>
    <w:locked/>
    <w:rsid w:val="00A04A44"/>
    <w:rPr>
      <w:b/>
      <w:bCs/>
      <w:sz w:val="24"/>
      <w:szCs w:val="24"/>
      <w:lang w:val="x-none" w:eastAsia="x-none"/>
    </w:rPr>
  </w:style>
  <w:style w:type="paragraph" w:customStyle="1" w:styleId="-17">
    <w:name w:val="Текст - 1"/>
    <w:basedOn w:val="a5"/>
    <w:link w:val="-111"/>
    <w:rsid w:val="00A04A44"/>
    <w:pPr>
      <w:spacing w:before="120" w:line="360" w:lineRule="auto"/>
      <w:ind w:firstLine="709"/>
      <w:jc w:val="both"/>
    </w:pPr>
    <w:rPr>
      <w:sz w:val="26"/>
    </w:rPr>
  </w:style>
  <w:style w:type="character" w:customStyle="1" w:styleId="-111">
    <w:name w:val="Текст - 1 Знак1"/>
    <w:link w:val="-17"/>
    <w:locked/>
    <w:rsid w:val="00A04A44"/>
    <w:rPr>
      <w:sz w:val="26"/>
      <w:szCs w:val="24"/>
    </w:rPr>
  </w:style>
  <w:style w:type="paragraph" w:customStyle="1" w:styleId="-18">
    <w:name w:val="Рис-1"/>
    <w:basedOn w:val="a5"/>
    <w:link w:val="-19"/>
    <w:rsid w:val="00A04A44"/>
    <w:pPr>
      <w:spacing w:before="120" w:line="360" w:lineRule="auto"/>
      <w:ind w:firstLine="709"/>
      <w:jc w:val="both"/>
    </w:pPr>
    <w:rPr>
      <w:sz w:val="26"/>
    </w:rPr>
  </w:style>
  <w:style w:type="character" w:customStyle="1" w:styleId="-19">
    <w:name w:val="Рис-1 Знак"/>
    <w:link w:val="-18"/>
    <w:locked/>
    <w:rsid w:val="00A04A44"/>
    <w:rPr>
      <w:sz w:val="26"/>
      <w:szCs w:val="24"/>
    </w:rPr>
  </w:style>
  <w:style w:type="character" w:customStyle="1" w:styleId="FontStyle624">
    <w:name w:val="Font Style624"/>
    <w:uiPriority w:val="99"/>
    <w:rsid w:val="00A04A44"/>
    <w:rPr>
      <w:rFonts w:ascii="Times New Roman" w:hAnsi="Times New Roman" w:cs="Times New Roman" w:hint="default"/>
      <w:sz w:val="26"/>
      <w:szCs w:val="26"/>
    </w:rPr>
  </w:style>
  <w:style w:type="character" w:customStyle="1" w:styleId="FontStyle621">
    <w:name w:val="Font Style621"/>
    <w:uiPriority w:val="99"/>
    <w:rsid w:val="00A04A44"/>
    <w:rPr>
      <w:rFonts w:ascii="Times New Roman" w:hAnsi="Times New Roman" w:cs="Times New Roman" w:hint="default"/>
      <w:sz w:val="22"/>
      <w:szCs w:val="22"/>
    </w:rPr>
  </w:style>
  <w:style w:type="character" w:customStyle="1" w:styleId="FontStyle644">
    <w:name w:val="Font Style644"/>
    <w:uiPriority w:val="99"/>
    <w:rsid w:val="00A04A44"/>
    <w:rPr>
      <w:rFonts w:ascii="Times New Roman" w:hAnsi="Times New Roman" w:cs="Times New Roman" w:hint="default"/>
      <w:sz w:val="26"/>
      <w:szCs w:val="26"/>
    </w:rPr>
  </w:style>
  <w:style w:type="character" w:customStyle="1" w:styleId="FontStyle638">
    <w:name w:val="Font Style638"/>
    <w:uiPriority w:val="99"/>
    <w:rsid w:val="00A04A44"/>
    <w:rPr>
      <w:rFonts w:ascii="Times New Roman" w:hAnsi="Times New Roman" w:cs="Times New Roman" w:hint="default"/>
      <w:sz w:val="18"/>
      <w:szCs w:val="18"/>
    </w:rPr>
  </w:style>
  <w:style w:type="character" w:customStyle="1" w:styleId="FontStyle640">
    <w:name w:val="Font Style640"/>
    <w:uiPriority w:val="99"/>
    <w:rsid w:val="00A04A44"/>
    <w:rPr>
      <w:rFonts w:ascii="Times New Roman" w:hAnsi="Times New Roman" w:cs="Times New Roman" w:hint="default"/>
      <w:sz w:val="22"/>
      <w:szCs w:val="22"/>
    </w:rPr>
  </w:style>
  <w:style w:type="character" w:customStyle="1" w:styleId="FontStyle505">
    <w:name w:val="Font Style505"/>
    <w:uiPriority w:val="99"/>
    <w:rsid w:val="00A04A44"/>
    <w:rPr>
      <w:rFonts w:ascii="Times New Roman" w:hAnsi="Times New Roman" w:cs="Times New Roman" w:hint="default"/>
      <w:sz w:val="26"/>
      <w:szCs w:val="26"/>
    </w:rPr>
  </w:style>
  <w:style w:type="character" w:customStyle="1" w:styleId="FontStyle515">
    <w:name w:val="Font Style515"/>
    <w:uiPriority w:val="99"/>
    <w:rsid w:val="00A04A44"/>
    <w:rPr>
      <w:rFonts w:ascii="Times New Roman" w:hAnsi="Times New Roman" w:cs="Times New Roman" w:hint="default"/>
      <w:sz w:val="26"/>
      <w:szCs w:val="26"/>
    </w:rPr>
  </w:style>
  <w:style w:type="character" w:customStyle="1" w:styleId="216">
    <w:name w:val="Основной текст 2 Знак1"/>
    <w:uiPriority w:val="99"/>
    <w:rsid w:val="00A04A44"/>
    <w:rPr>
      <w:sz w:val="28"/>
    </w:rPr>
  </w:style>
  <w:style w:type="character" w:customStyle="1" w:styleId="affffffff4">
    <w:name w:val="номер страницы"/>
    <w:uiPriority w:val="99"/>
    <w:rsid w:val="00A04A44"/>
  </w:style>
  <w:style w:type="character" w:customStyle="1" w:styleId="-1a">
    <w:name w:val="Текст-1 Знак"/>
    <w:uiPriority w:val="99"/>
    <w:rsid w:val="00A04A44"/>
    <w:rPr>
      <w:sz w:val="26"/>
    </w:rPr>
  </w:style>
  <w:style w:type="character" w:customStyle="1" w:styleId="FontStyle68">
    <w:name w:val="Font Style68"/>
    <w:uiPriority w:val="99"/>
    <w:rsid w:val="00A04A44"/>
    <w:rPr>
      <w:rFonts w:ascii="Times New Roman" w:hAnsi="Times New Roman" w:cs="Times New Roman" w:hint="default"/>
      <w:sz w:val="22"/>
      <w:szCs w:val="22"/>
    </w:rPr>
  </w:style>
  <w:style w:type="character" w:customStyle="1" w:styleId="FontStyle70">
    <w:name w:val="Font Style70"/>
    <w:uiPriority w:val="99"/>
    <w:rsid w:val="00A04A44"/>
    <w:rPr>
      <w:rFonts w:ascii="Times New Roman" w:hAnsi="Times New Roman" w:cs="Times New Roman" w:hint="default"/>
      <w:b/>
      <w:bCs/>
      <w:sz w:val="20"/>
      <w:szCs w:val="20"/>
    </w:rPr>
  </w:style>
  <w:style w:type="character" w:customStyle="1" w:styleId="1320">
    <w:name w:val="Обычный 13 Знак2"/>
    <w:uiPriority w:val="99"/>
    <w:rsid w:val="00A04A44"/>
    <w:rPr>
      <w:snapToGrid/>
      <w:sz w:val="26"/>
      <w:szCs w:val="26"/>
      <w:lang w:val="ru-RU" w:eastAsia="ru-RU"/>
    </w:rPr>
  </w:style>
  <w:style w:type="character" w:customStyle="1" w:styleId="affffffff5">
    <w:name w:val="íîìåð ñòðàíèöû"/>
    <w:uiPriority w:val="99"/>
    <w:rsid w:val="00A04A44"/>
  </w:style>
  <w:style w:type="character" w:customStyle="1" w:styleId="1310">
    <w:name w:val="Обычный 13 Знак1"/>
    <w:uiPriority w:val="99"/>
    <w:rsid w:val="00A04A44"/>
    <w:rPr>
      <w:sz w:val="26"/>
      <w:szCs w:val="26"/>
      <w:lang w:val="ru-RU" w:eastAsia="ru-RU"/>
    </w:rPr>
  </w:style>
  <w:style w:type="character" w:customStyle="1" w:styleId="affffffff6">
    <w:name w:val="Подрисуночная надпись Знак"/>
    <w:uiPriority w:val="99"/>
    <w:rsid w:val="00A04A44"/>
    <w:rPr>
      <w:b/>
      <w:bCs/>
      <w:color w:val="000000"/>
      <w:sz w:val="24"/>
      <w:szCs w:val="24"/>
      <w:lang w:val="ru-RU" w:eastAsia="ru-RU"/>
    </w:rPr>
  </w:style>
  <w:style w:type="character" w:customStyle="1" w:styleId="affffffff7">
    <w:name w:val="текст табл Знак"/>
    <w:uiPriority w:val="99"/>
    <w:rsid w:val="00A04A44"/>
    <w:rPr>
      <w:sz w:val="24"/>
      <w:szCs w:val="24"/>
      <w:lang w:val="ru-RU" w:eastAsia="ru-RU"/>
    </w:rPr>
  </w:style>
  <w:style w:type="character" w:customStyle="1" w:styleId="affffffff8">
    <w:name w:val="Основной текст Знак Знак"/>
    <w:uiPriority w:val="99"/>
    <w:rsid w:val="00A04A44"/>
    <w:rPr>
      <w:sz w:val="28"/>
      <w:szCs w:val="28"/>
      <w:lang w:val="ru-RU" w:eastAsia="ru-RU"/>
    </w:rPr>
  </w:style>
  <w:style w:type="character" w:customStyle="1" w:styleId="14pt">
    <w:name w:val="Стиль 14 pt"/>
    <w:uiPriority w:val="99"/>
    <w:rsid w:val="00A04A44"/>
    <w:rPr>
      <w:rFonts w:ascii="Times New Roman" w:hAnsi="Times New Roman" w:cs="Times New Roman" w:hint="default"/>
      <w:b/>
      <w:bCs/>
      <w:spacing w:val="0"/>
      <w:position w:val="0"/>
      <w:sz w:val="28"/>
      <w:szCs w:val="28"/>
    </w:rPr>
  </w:style>
  <w:style w:type="character" w:customStyle="1" w:styleId="13311">
    <w:name w:val="Обычный 13 Знак3 Знак Знак Знак1 Знак Знак1"/>
    <w:uiPriority w:val="99"/>
    <w:rsid w:val="00A04A44"/>
    <w:rPr>
      <w:snapToGrid/>
      <w:sz w:val="26"/>
      <w:szCs w:val="26"/>
      <w:lang w:val="ru-RU" w:eastAsia="ru-RU"/>
    </w:rPr>
  </w:style>
  <w:style w:type="character" w:customStyle="1" w:styleId="1ff0">
    <w:name w:val="Строгий1"/>
    <w:uiPriority w:val="99"/>
    <w:rsid w:val="00A04A44"/>
    <w:rPr>
      <w:b/>
      <w:bCs/>
      <w:color w:val="auto"/>
      <w:sz w:val="24"/>
      <w:szCs w:val="24"/>
    </w:rPr>
  </w:style>
  <w:style w:type="character" w:customStyle="1" w:styleId="1340">
    <w:name w:val="Обычный 13 Знак4 Знак"/>
    <w:uiPriority w:val="99"/>
    <w:rsid w:val="00A04A44"/>
    <w:rPr>
      <w:b/>
      <w:bCs/>
      <w:sz w:val="26"/>
      <w:szCs w:val="26"/>
      <w:lang w:val="ru-RU" w:eastAsia="ru-RU"/>
    </w:rPr>
  </w:style>
  <w:style w:type="character" w:customStyle="1" w:styleId="1332">
    <w:name w:val="Обычный 13 Знак3 Знак Знак Знак"/>
    <w:uiPriority w:val="99"/>
    <w:rsid w:val="00A04A44"/>
    <w:rPr>
      <w:sz w:val="26"/>
      <w:szCs w:val="26"/>
      <w:lang w:val="ru-RU" w:eastAsia="ru-RU"/>
    </w:rPr>
  </w:style>
  <w:style w:type="character" w:customStyle="1" w:styleId="1341">
    <w:name w:val="Обычный 13 Знак4 Знак Знак"/>
    <w:uiPriority w:val="99"/>
    <w:rsid w:val="00A04A44"/>
    <w:rPr>
      <w:b/>
      <w:bCs/>
      <w:sz w:val="26"/>
      <w:szCs w:val="26"/>
      <w:lang w:val="ru-RU" w:eastAsia="ru-RU"/>
    </w:rPr>
  </w:style>
  <w:style w:type="character" w:customStyle="1" w:styleId="13312">
    <w:name w:val="Обычный 13 Знак3 Знак Знак1"/>
    <w:uiPriority w:val="99"/>
    <w:rsid w:val="00A04A44"/>
    <w:rPr>
      <w:sz w:val="26"/>
      <w:szCs w:val="26"/>
      <w:lang w:val="ru-RU" w:eastAsia="ru-RU"/>
    </w:rPr>
  </w:style>
  <w:style w:type="character" w:customStyle="1" w:styleId="13313">
    <w:name w:val="Обычный 13 Знак3 Знак Знак Знак1 Знак Знак"/>
    <w:uiPriority w:val="99"/>
    <w:rsid w:val="00A04A44"/>
    <w:rPr>
      <w:sz w:val="26"/>
      <w:szCs w:val="26"/>
      <w:lang w:val="ru-RU" w:eastAsia="ru-RU"/>
    </w:rPr>
  </w:style>
  <w:style w:type="character" w:customStyle="1" w:styleId="1333">
    <w:name w:val="Обычный 13 Знак3 Знак"/>
    <w:uiPriority w:val="99"/>
    <w:rsid w:val="00A04A44"/>
    <w:rPr>
      <w:sz w:val="26"/>
      <w:szCs w:val="26"/>
      <w:lang w:val="ru-RU" w:eastAsia="ru-RU"/>
    </w:rPr>
  </w:style>
  <w:style w:type="character" w:customStyle="1" w:styleId="affffffff9">
    <w:name w:val="заголовок табл Знак"/>
    <w:uiPriority w:val="99"/>
    <w:rsid w:val="00A04A44"/>
    <w:rPr>
      <w:b/>
      <w:bCs/>
      <w:sz w:val="24"/>
      <w:szCs w:val="24"/>
      <w:lang w:val="ru-RU" w:eastAsia="ru-RU" w:bidi="ar-SA"/>
    </w:rPr>
  </w:style>
  <w:style w:type="character" w:customStyle="1" w:styleId="affffffffa">
    <w:name w:val="подпись рисунка Знак"/>
    <w:link w:val="affffffffb"/>
    <w:uiPriority w:val="99"/>
    <w:rsid w:val="00A04A44"/>
    <w:rPr>
      <w:b/>
      <w:sz w:val="24"/>
    </w:rPr>
  </w:style>
  <w:style w:type="character" w:customStyle="1" w:styleId="-1b">
    <w:name w:val="Текст - 1 Знак"/>
    <w:uiPriority w:val="99"/>
    <w:rsid w:val="00A04A44"/>
    <w:rPr>
      <w:rFonts w:ascii="Times New Roman CYR" w:hAnsi="Times New Roman CYR" w:cs="Times New Roman CYR" w:hint="default"/>
      <w:sz w:val="26"/>
      <w:szCs w:val="26"/>
      <w:lang w:val="ru-RU" w:eastAsia="ru-RU"/>
    </w:rPr>
  </w:style>
  <w:style w:type="character" w:customStyle="1" w:styleId="1ff1">
    <w:name w:val="заголовок табл Знак1"/>
    <w:uiPriority w:val="99"/>
    <w:rsid w:val="00A04A44"/>
    <w:rPr>
      <w:b/>
      <w:bCs w:val="0"/>
      <w:sz w:val="24"/>
      <w:lang w:val="ru-RU" w:eastAsia="ru-RU" w:bidi="ar-SA"/>
    </w:rPr>
  </w:style>
  <w:style w:type="character" w:customStyle="1" w:styleId="1ff2">
    <w:name w:val="Подрисуночная надпись Знак1"/>
    <w:uiPriority w:val="99"/>
    <w:rsid w:val="00A04A44"/>
    <w:rPr>
      <w:b/>
      <w:bCs w:val="0"/>
      <w:sz w:val="24"/>
    </w:rPr>
  </w:style>
  <w:style w:type="character" w:customStyle="1" w:styleId="217">
    <w:name w:val="Заголовок 21"/>
    <w:aliases w:val="Знак11,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
    <w:uiPriority w:val="99"/>
    <w:rsid w:val="00A04A44"/>
    <w:rPr>
      <w:b/>
      <w:bCs w:val="0"/>
      <w:kern w:val="28"/>
      <w:sz w:val="24"/>
      <w:szCs w:val="24"/>
      <w:lang w:val="ru-RU" w:eastAsia="ru-RU" w:bidi="ar-SA"/>
    </w:rPr>
  </w:style>
  <w:style w:type="character" w:customStyle="1" w:styleId="1ff3">
    <w:name w:val="Рис.1 Подрисуночная надпись Знак"/>
    <w:uiPriority w:val="99"/>
    <w:rsid w:val="00A04A44"/>
    <w:rPr>
      <w:rFonts w:ascii="Times New Roman" w:hAnsi="Times New Roman" w:cs="Times New Roman" w:hint="default"/>
      <w:b/>
      <w:bCs/>
      <w:iCs/>
      <w:sz w:val="24"/>
      <w:szCs w:val="24"/>
      <w:lang w:val="ru-RU" w:eastAsia="ru-RU" w:bidi="ar-SA"/>
    </w:rPr>
  </w:style>
  <w:style w:type="character" w:customStyle="1" w:styleId="FontStyle480">
    <w:name w:val="Font Style480"/>
    <w:uiPriority w:val="99"/>
    <w:rsid w:val="00A04A44"/>
    <w:rPr>
      <w:rFonts w:ascii="Times New Roman" w:hAnsi="Times New Roman" w:cs="Times New Roman" w:hint="default"/>
      <w:sz w:val="26"/>
      <w:szCs w:val="26"/>
    </w:rPr>
  </w:style>
  <w:style w:type="character" w:customStyle="1" w:styleId="FontStyle483">
    <w:name w:val="Font Style483"/>
    <w:uiPriority w:val="99"/>
    <w:rsid w:val="00A04A44"/>
    <w:rPr>
      <w:rFonts w:ascii="Times New Roman" w:hAnsi="Times New Roman" w:cs="Times New Roman" w:hint="default"/>
      <w:sz w:val="24"/>
      <w:szCs w:val="24"/>
    </w:rPr>
  </w:style>
  <w:style w:type="character" w:customStyle="1" w:styleId="FontStyle534">
    <w:name w:val="Font Style534"/>
    <w:uiPriority w:val="99"/>
    <w:rsid w:val="00A04A44"/>
    <w:rPr>
      <w:rFonts w:ascii="Times New Roman" w:hAnsi="Times New Roman" w:cs="Times New Roman" w:hint="default"/>
      <w:i/>
      <w:iCs/>
      <w:sz w:val="26"/>
      <w:szCs w:val="26"/>
    </w:rPr>
  </w:style>
  <w:style w:type="character" w:customStyle="1" w:styleId="116">
    <w:name w:val="Заголовок 1 (табл) Знак1"/>
    <w:aliases w:val="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
    <w:uiPriority w:val="99"/>
    <w:rsid w:val="00A04A44"/>
    <w:rPr>
      <w:rFonts w:ascii="Cambria" w:eastAsia="Times New Roman" w:hAnsi="Cambria" w:cs="Times New Roman" w:hint="default"/>
      <w:b/>
      <w:bCs/>
      <w:color w:val="365F91"/>
      <w:sz w:val="28"/>
      <w:szCs w:val="28"/>
    </w:rPr>
  </w:style>
  <w:style w:type="character" w:customStyle="1" w:styleId="FontStyle454">
    <w:name w:val="Font Style454"/>
    <w:uiPriority w:val="99"/>
    <w:rsid w:val="00A04A44"/>
    <w:rPr>
      <w:rFonts w:ascii="Times New Roman" w:hAnsi="Times New Roman" w:cs="Times New Roman" w:hint="default"/>
      <w:sz w:val="26"/>
      <w:szCs w:val="26"/>
    </w:rPr>
  </w:style>
  <w:style w:type="character" w:customStyle="1" w:styleId="FontStyle442">
    <w:name w:val="Font Style442"/>
    <w:uiPriority w:val="99"/>
    <w:rsid w:val="00A04A44"/>
    <w:rPr>
      <w:rFonts w:ascii="Times New Roman" w:hAnsi="Times New Roman" w:cs="Times New Roman" w:hint="default"/>
      <w:b/>
      <w:bCs/>
      <w:i/>
      <w:iCs/>
      <w:sz w:val="18"/>
      <w:szCs w:val="18"/>
    </w:rPr>
  </w:style>
  <w:style w:type="character" w:customStyle="1" w:styleId="FontStyle481">
    <w:name w:val="Font Style481"/>
    <w:uiPriority w:val="99"/>
    <w:rsid w:val="00A04A44"/>
    <w:rPr>
      <w:rFonts w:ascii="Times New Roman" w:hAnsi="Times New Roman" w:cs="Times New Roman" w:hint="default"/>
      <w:b/>
      <w:bCs/>
      <w:i/>
      <w:iCs/>
      <w:sz w:val="22"/>
      <w:szCs w:val="22"/>
    </w:rPr>
  </w:style>
  <w:style w:type="character" w:customStyle="1" w:styleId="FontStyle485">
    <w:name w:val="Font Style485"/>
    <w:uiPriority w:val="99"/>
    <w:rsid w:val="00A04A44"/>
    <w:rPr>
      <w:rFonts w:ascii="Times New Roman" w:hAnsi="Times New Roman" w:cs="Times New Roman" w:hint="default"/>
      <w:b/>
      <w:bCs/>
      <w:i/>
      <w:iCs/>
      <w:sz w:val="26"/>
      <w:szCs w:val="26"/>
    </w:rPr>
  </w:style>
  <w:style w:type="character" w:customStyle="1" w:styleId="FontStyle540">
    <w:name w:val="Font Style540"/>
    <w:uiPriority w:val="99"/>
    <w:rsid w:val="00A04A44"/>
    <w:rPr>
      <w:rFonts w:ascii="Georgia" w:hAnsi="Georgia" w:cs="Georgia" w:hint="default"/>
      <w:b/>
      <w:bCs/>
      <w:i/>
      <w:iCs/>
      <w:sz w:val="42"/>
      <w:szCs w:val="42"/>
    </w:rPr>
  </w:style>
  <w:style w:type="character" w:customStyle="1" w:styleId="FontStyle45">
    <w:name w:val="Font Style45"/>
    <w:uiPriority w:val="99"/>
    <w:rsid w:val="00A04A44"/>
    <w:rPr>
      <w:rFonts w:ascii="Microsoft Sans Serif" w:hAnsi="Microsoft Sans Serif" w:cs="Microsoft Sans Serif" w:hint="default"/>
      <w:sz w:val="18"/>
      <w:szCs w:val="18"/>
    </w:rPr>
  </w:style>
  <w:style w:type="character" w:customStyle="1" w:styleId="FontStyle44">
    <w:name w:val="Font Style44"/>
    <w:uiPriority w:val="99"/>
    <w:rsid w:val="00A04A44"/>
    <w:rPr>
      <w:rFonts w:ascii="Times New Roman" w:hAnsi="Times New Roman" w:cs="Times New Roman" w:hint="default"/>
      <w:b/>
      <w:bCs/>
      <w:spacing w:val="-10"/>
      <w:sz w:val="18"/>
      <w:szCs w:val="18"/>
    </w:rPr>
  </w:style>
  <w:style w:type="character" w:customStyle="1" w:styleId="FontStyle54">
    <w:name w:val="Font Style54"/>
    <w:uiPriority w:val="99"/>
    <w:rsid w:val="00A04A44"/>
    <w:rPr>
      <w:rFonts w:ascii="Times New Roman" w:hAnsi="Times New Roman" w:cs="Times New Roman" w:hint="default"/>
      <w:sz w:val="20"/>
      <w:szCs w:val="20"/>
    </w:rPr>
  </w:style>
  <w:style w:type="character" w:customStyle="1" w:styleId="FontStyle55">
    <w:name w:val="Font Style55"/>
    <w:uiPriority w:val="99"/>
    <w:rsid w:val="00A04A44"/>
    <w:rPr>
      <w:rFonts w:ascii="Microsoft Sans Serif" w:hAnsi="Microsoft Sans Serif" w:cs="Microsoft Sans Serif" w:hint="default"/>
      <w:b/>
      <w:bCs/>
      <w:spacing w:val="-20"/>
      <w:sz w:val="16"/>
      <w:szCs w:val="16"/>
    </w:rPr>
  </w:style>
  <w:style w:type="character" w:customStyle="1" w:styleId="FontStyle56">
    <w:name w:val="Font Style56"/>
    <w:uiPriority w:val="99"/>
    <w:rsid w:val="00A04A44"/>
    <w:rPr>
      <w:rFonts w:ascii="Microsoft Sans Serif" w:hAnsi="Microsoft Sans Serif" w:cs="Microsoft Sans Serif" w:hint="default"/>
      <w:b/>
      <w:bCs/>
      <w:sz w:val="18"/>
      <w:szCs w:val="18"/>
    </w:rPr>
  </w:style>
  <w:style w:type="character" w:customStyle="1" w:styleId="FontStyle383">
    <w:name w:val="Font Style383"/>
    <w:uiPriority w:val="99"/>
    <w:rsid w:val="00A04A44"/>
    <w:rPr>
      <w:rFonts w:ascii="Times New Roman" w:hAnsi="Times New Roman" w:cs="Times New Roman" w:hint="default"/>
      <w:sz w:val="22"/>
      <w:szCs w:val="22"/>
    </w:rPr>
  </w:style>
  <w:style w:type="character" w:customStyle="1" w:styleId="FontStyle387">
    <w:name w:val="Font Style387"/>
    <w:uiPriority w:val="99"/>
    <w:rsid w:val="00A04A44"/>
    <w:rPr>
      <w:rFonts w:ascii="Times New Roman" w:hAnsi="Times New Roman" w:cs="Times New Roman" w:hint="default"/>
      <w:i/>
      <w:iCs/>
      <w:sz w:val="22"/>
      <w:szCs w:val="22"/>
    </w:rPr>
  </w:style>
  <w:style w:type="character" w:customStyle="1" w:styleId="FontStyle371">
    <w:name w:val="Font Style371"/>
    <w:uiPriority w:val="99"/>
    <w:rsid w:val="00A04A44"/>
    <w:rPr>
      <w:rFonts w:ascii="Times New Roman" w:hAnsi="Times New Roman" w:cs="Times New Roman" w:hint="default"/>
      <w:b/>
      <w:bCs/>
      <w:sz w:val="22"/>
      <w:szCs w:val="22"/>
    </w:rPr>
  </w:style>
  <w:style w:type="character" w:customStyle="1" w:styleId="FontStyle395">
    <w:name w:val="Font Style395"/>
    <w:uiPriority w:val="99"/>
    <w:rsid w:val="00A04A44"/>
    <w:rPr>
      <w:rFonts w:ascii="Times New Roman" w:hAnsi="Times New Roman" w:cs="Times New Roman" w:hint="default"/>
      <w:sz w:val="20"/>
      <w:szCs w:val="20"/>
    </w:rPr>
  </w:style>
  <w:style w:type="character" w:customStyle="1" w:styleId="FontStyle403">
    <w:name w:val="Font Style403"/>
    <w:uiPriority w:val="99"/>
    <w:rsid w:val="00A04A44"/>
    <w:rPr>
      <w:rFonts w:ascii="Times New Roman" w:hAnsi="Times New Roman" w:cs="Times New Roman" w:hint="default"/>
      <w:b/>
      <w:bCs/>
      <w:sz w:val="18"/>
      <w:szCs w:val="18"/>
    </w:rPr>
  </w:style>
  <w:style w:type="character" w:customStyle="1" w:styleId="FontStyle438">
    <w:name w:val="Font Style438"/>
    <w:uiPriority w:val="99"/>
    <w:rsid w:val="00A04A44"/>
    <w:rPr>
      <w:rFonts w:ascii="Times New Roman" w:hAnsi="Times New Roman" w:cs="Times New Roman" w:hint="default"/>
      <w:b/>
      <w:bCs/>
      <w:sz w:val="20"/>
      <w:szCs w:val="20"/>
    </w:rPr>
  </w:style>
  <w:style w:type="character" w:customStyle="1" w:styleId="FontStyle439">
    <w:name w:val="Font Style439"/>
    <w:uiPriority w:val="99"/>
    <w:rsid w:val="00A04A44"/>
    <w:rPr>
      <w:rFonts w:ascii="Arial Unicode MS" w:eastAsia="Arial Unicode MS" w:hAnsi="Arial Unicode MS" w:cs="Arial Unicode MS" w:hint="eastAsia"/>
      <w:sz w:val="20"/>
      <w:szCs w:val="20"/>
    </w:rPr>
  </w:style>
  <w:style w:type="character" w:customStyle="1" w:styleId="1ff4">
    <w:name w:val="Основной текст1"/>
    <w:aliases w:val="НЕТ отступов Знак Знак1,Основной текст Знак1 Знак Знак Знак Знак1,Основной текст Знак1 Знак Знак Знак1,НЕТ отступов1"/>
    <w:uiPriority w:val="99"/>
    <w:rsid w:val="00A04A44"/>
    <w:rPr>
      <w:sz w:val="24"/>
      <w:lang w:val="ru-RU" w:eastAsia="ru-RU" w:bidi="ar-SA"/>
    </w:rPr>
  </w:style>
  <w:style w:type="character" w:customStyle="1" w:styleId="FontStyle452">
    <w:name w:val="Font Style452"/>
    <w:uiPriority w:val="99"/>
    <w:rsid w:val="00A04A44"/>
    <w:rPr>
      <w:rFonts w:ascii="Times New Roman" w:hAnsi="Times New Roman" w:cs="Times New Roman" w:hint="default"/>
      <w:b/>
      <w:bCs/>
      <w:sz w:val="18"/>
      <w:szCs w:val="18"/>
    </w:rPr>
  </w:style>
  <w:style w:type="character" w:customStyle="1" w:styleId="FontStyle473">
    <w:name w:val="Font Style473"/>
    <w:uiPriority w:val="99"/>
    <w:rsid w:val="00A04A44"/>
    <w:rPr>
      <w:rFonts w:ascii="Franklin Gothic Demi Cond" w:hAnsi="Franklin Gothic Demi Cond" w:cs="Franklin Gothic Demi Cond" w:hint="default"/>
      <w:sz w:val="14"/>
      <w:szCs w:val="14"/>
    </w:rPr>
  </w:style>
  <w:style w:type="character" w:customStyle="1" w:styleId="FontStyle499">
    <w:name w:val="Font Style499"/>
    <w:uiPriority w:val="99"/>
    <w:rsid w:val="00A04A44"/>
    <w:rPr>
      <w:rFonts w:ascii="Franklin Gothic Demi Cond" w:hAnsi="Franklin Gothic Demi Cond" w:cs="Franklin Gothic Demi Cond" w:hint="default"/>
      <w:sz w:val="16"/>
      <w:szCs w:val="16"/>
    </w:rPr>
  </w:style>
  <w:style w:type="character" w:customStyle="1" w:styleId="FontStyle557">
    <w:name w:val="Font Style557"/>
    <w:uiPriority w:val="99"/>
    <w:rsid w:val="00A04A44"/>
    <w:rPr>
      <w:rFonts w:ascii="Arial" w:hAnsi="Arial" w:cs="Arial" w:hint="default"/>
      <w:b/>
      <w:bCs/>
      <w:sz w:val="8"/>
      <w:szCs w:val="8"/>
    </w:rPr>
  </w:style>
  <w:style w:type="character" w:customStyle="1" w:styleId="FontStyle558">
    <w:name w:val="Font Style558"/>
    <w:uiPriority w:val="99"/>
    <w:rsid w:val="00A04A44"/>
    <w:rPr>
      <w:rFonts w:ascii="Trebuchet MS" w:hAnsi="Trebuchet MS" w:cs="Trebuchet MS" w:hint="default"/>
      <w:sz w:val="24"/>
      <w:szCs w:val="24"/>
    </w:rPr>
  </w:style>
  <w:style w:type="character" w:customStyle="1" w:styleId="FontStyle559">
    <w:name w:val="Font Style559"/>
    <w:uiPriority w:val="99"/>
    <w:rsid w:val="00A04A44"/>
    <w:rPr>
      <w:rFonts w:ascii="Trebuchet MS" w:hAnsi="Trebuchet MS" w:cs="Trebuchet MS" w:hint="default"/>
      <w:b/>
      <w:bCs/>
      <w:sz w:val="18"/>
      <w:szCs w:val="18"/>
    </w:rPr>
  </w:style>
  <w:style w:type="character" w:customStyle="1" w:styleId="FontStyle560">
    <w:name w:val="Font Style560"/>
    <w:uiPriority w:val="99"/>
    <w:rsid w:val="00A04A44"/>
    <w:rPr>
      <w:rFonts w:ascii="Arial" w:hAnsi="Arial" w:cs="Arial" w:hint="default"/>
      <w:sz w:val="18"/>
      <w:szCs w:val="18"/>
    </w:rPr>
  </w:style>
  <w:style w:type="character" w:customStyle="1" w:styleId="FontStyle561">
    <w:name w:val="Font Style561"/>
    <w:uiPriority w:val="99"/>
    <w:rsid w:val="00A04A44"/>
    <w:rPr>
      <w:rFonts w:ascii="Times New Roman" w:hAnsi="Times New Roman" w:cs="Times New Roman" w:hint="default"/>
      <w:b/>
      <w:bCs/>
      <w:sz w:val="20"/>
      <w:szCs w:val="20"/>
    </w:rPr>
  </w:style>
  <w:style w:type="character" w:customStyle="1" w:styleId="FontStyle475">
    <w:name w:val="Font Style475"/>
    <w:uiPriority w:val="99"/>
    <w:rsid w:val="00A04A44"/>
    <w:rPr>
      <w:rFonts w:ascii="Franklin Gothic Demi Cond" w:hAnsi="Franklin Gothic Demi Cond" w:cs="Franklin Gothic Demi Cond" w:hint="default"/>
      <w:smallCaps/>
      <w:sz w:val="16"/>
      <w:szCs w:val="16"/>
    </w:rPr>
  </w:style>
  <w:style w:type="character" w:customStyle="1" w:styleId="FontStyle536">
    <w:name w:val="Font Style536"/>
    <w:uiPriority w:val="99"/>
    <w:rsid w:val="00A04A44"/>
    <w:rPr>
      <w:rFonts w:ascii="Times New Roman" w:hAnsi="Times New Roman" w:cs="Times New Roman" w:hint="default"/>
      <w:b/>
      <w:bCs/>
      <w:sz w:val="16"/>
      <w:szCs w:val="16"/>
    </w:rPr>
  </w:style>
  <w:style w:type="character" w:customStyle="1" w:styleId="FontStyle554">
    <w:name w:val="Font Style554"/>
    <w:uiPriority w:val="99"/>
    <w:rsid w:val="00A04A44"/>
    <w:rPr>
      <w:rFonts w:ascii="Times New Roman" w:hAnsi="Times New Roman" w:cs="Times New Roman" w:hint="default"/>
      <w:b/>
      <w:bCs/>
      <w:sz w:val="22"/>
      <w:szCs w:val="22"/>
    </w:rPr>
  </w:style>
  <w:style w:type="character" w:customStyle="1" w:styleId="FontStyle562">
    <w:name w:val="Font Style562"/>
    <w:uiPriority w:val="99"/>
    <w:rsid w:val="00A04A44"/>
    <w:rPr>
      <w:rFonts w:ascii="Arial" w:hAnsi="Arial" w:cs="Arial" w:hint="default"/>
      <w:b/>
      <w:bCs/>
      <w:sz w:val="18"/>
      <w:szCs w:val="18"/>
    </w:rPr>
  </w:style>
  <w:style w:type="character" w:customStyle="1" w:styleId="FontStyle563">
    <w:name w:val="Font Style563"/>
    <w:uiPriority w:val="99"/>
    <w:rsid w:val="00A04A44"/>
    <w:rPr>
      <w:rFonts w:ascii="Trebuchet MS" w:hAnsi="Trebuchet MS" w:cs="Trebuchet MS" w:hint="default"/>
      <w:sz w:val="24"/>
      <w:szCs w:val="24"/>
    </w:rPr>
  </w:style>
  <w:style w:type="character" w:customStyle="1" w:styleId="FontStyle564">
    <w:name w:val="Font Style564"/>
    <w:uiPriority w:val="99"/>
    <w:rsid w:val="00A04A44"/>
    <w:rPr>
      <w:rFonts w:ascii="Franklin Gothic Demi Cond" w:hAnsi="Franklin Gothic Demi Cond" w:cs="Franklin Gothic Demi Cond" w:hint="default"/>
      <w:b/>
      <w:bCs/>
      <w:sz w:val="22"/>
      <w:szCs w:val="22"/>
    </w:rPr>
  </w:style>
  <w:style w:type="character" w:customStyle="1" w:styleId="FontStyle565">
    <w:name w:val="Font Style565"/>
    <w:uiPriority w:val="99"/>
    <w:rsid w:val="00A04A44"/>
    <w:rPr>
      <w:rFonts w:ascii="Arial" w:hAnsi="Arial" w:cs="Arial" w:hint="default"/>
      <w:sz w:val="18"/>
      <w:szCs w:val="18"/>
    </w:rPr>
  </w:style>
  <w:style w:type="character" w:customStyle="1" w:styleId="FontStyle566">
    <w:name w:val="Font Style566"/>
    <w:uiPriority w:val="99"/>
    <w:rsid w:val="00A04A44"/>
    <w:rPr>
      <w:rFonts w:ascii="Trebuchet MS" w:hAnsi="Trebuchet MS" w:cs="Trebuchet MS" w:hint="default"/>
      <w:sz w:val="22"/>
      <w:szCs w:val="22"/>
    </w:rPr>
  </w:style>
  <w:style w:type="character" w:customStyle="1" w:styleId="FontStyle506">
    <w:name w:val="Font Style506"/>
    <w:uiPriority w:val="99"/>
    <w:rsid w:val="00A04A44"/>
    <w:rPr>
      <w:rFonts w:ascii="Times New Roman" w:hAnsi="Times New Roman" w:cs="Times New Roman" w:hint="default"/>
      <w:sz w:val="22"/>
      <w:szCs w:val="22"/>
    </w:rPr>
  </w:style>
  <w:style w:type="character" w:customStyle="1" w:styleId="FontStyle457">
    <w:name w:val="Font Style457"/>
    <w:uiPriority w:val="99"/>
    <w:rsid w:val="00A04A44"/>
    <w:rPr>
      <w:rFonts w:ascii="Times New Roman" w:hAnsi="Times New Roman" w:cs="Times New Roman" w:hint="default"/>
      <w:b/>
      <w:bCs/>
      <w:i/>
      <w:iCs/>
      <w:sz w:val="20"/>
      <w:szCs w:val="20"/>
    </w:rPr>
  </w:style>
  <w:style w:type="character" w:customStyle="1" w:styleId="FontStyle525">
    <w:name w:val="Font Style525"/>
    <w:uiPriority w:val="99"/>
    <w:rsid w:val="00A04A44"/>
    <w:rPr>
      <w:rFonts w:ascii="Franklin Gothic Demi Cond" w:hAnsi="Franklin Gothic Demi Cond" w:cs="Franklin Gothic Demi Cond" w:hint="default"/>
      <w:b/>
      <w:bCs/>
      <w:i/>
      <w:iCs/>
      <w:w w:val="66"/>
      <w:sz w:val="38"/>
      <w:szCs w:val="38"/>
    </w:rPr>
  </w:style>
  <w:style w:type="character" w:customStyle="1" w:styleId="FontStyle461">
    <w:name w:val="Font Style461"/>
    <w:uiPriority w:val="99"/>
    <w:rsid w:val="00A04A44"/>
    <w:rPr>
      <w:rFonts w:ascii="Times New Roman" w:hAnsi="Times New Roman" w:cs="Times New Roman" w:hint="default"/>
      <w:b/>
      <w:bCs/>
      <w:i/>
      <w:iCs/>
      <w:spacing w:val="-10"/>
      <w:sz w:val="22"/>
      <w:szCs w:val="22"/>
    </w:rPr>
  </w:style>
  <w:style w:type="character" w:customStyle="1" w:styleId="FontStyle509">
    <w:name w:val="Font Style509"/>
    <w:uiPriority w:val="99"/>
    <w:rsid w:val="00A04A44"/>
    <w:rPr>
      <w:rFonts w:ascii="Franklin Gothic Demi Cond" w:hAnsi="Franklin Gothic Demi Cond" w:cs="Franklin Gothic Demi Cond" w:hint="default"/>
      <w:sz w:val="22"/>
      <w:szCs w:val="22"/>
    </w:rPr>
  </w:style>
  <w:style w:type="character" w:customStyle="1" w:styleId="FontStyle510">
    <w:name w:val="Font Style510"/>
    <w:uiPriority w:val="99"/>
    <w:rsid w:val="00A04A44"/>
    <w:rPr>
      <w:rFonts w:ascii="Times New Roman" w:hAnsi="Times New Roman" w:cs="Times New Roman" w:hint="default"/>
      <w:b/>
      <w:bCs/>
      <w:i/>
      <w:iCs/>
      <w:sz w:val="16"/>
      <w:szCs w:val="16"/>
    </w:rPr>
  </w:style>
  <w:style w:type="character" w:customStyle="1" w:styleId="FontStyle551">
    <w:name w:val="Font Style551"/>
    <w:uiPriority w:val="99"/>
    <w:rsid w:val="00A04A44"/>
    <w:rPr>
      <w:rFonts w:ascii="Times New Roman" w:hAnsi="Times New Roman" w:cs="Times New Roman" w:hint="default"/>
      <w:i/>
      <w:iCs/>
      <w:sz w:val="26"/>
      <w:szCs w:val="26"/>
    </w:rPr>
  </w:style>
  <w:style w:type="character" w:customStyle="1" w:styleId="FontStyle568">
    <w:name w:val="Font Style568"/>
    <w:uiPriority w:val="99"/>
    <w:rsid w:val="00A04A44"/>
    <w:rPr>
      <w:rFonts w:ascii="Times New Roman" w:hAnsi="Times New Roman" w:cs="Times New Roman" w:hint="default"/>
      <w:i/>
      <w:iCs/>
      <w:sz w:val="22"/>
      <w:szCs w:val="22"/>
    </w:rPr>
  </w:style>
  <w:style w:type="character" w:customStyle="1" w:styleId="FontStyle571">
    <w:name w:val="Font Style571"/>
    <w:uiPriority w:val="99"/>
    <w:rsid w:val="00A04A44"/>
    <w:rPr>
      <w:rFonts w:ascii="Times New Roman" w:hAnsi="Times New Roman" w:cs="Times New Roman" w:hint="default"/>
      <w:sz w:val="22"/>
      <w:szCs w:val="22"/>
    </w:rPr>
  </w:style>
  <w:style w:type="character" w:customStyle="1" w:styleId="FontStyle585">
    <w:name w:val="Font Style585"/>
    <w:uiPriority w:val="99"/>
    <w:rsid w:val="00A04A44"/>
    <w:rPr>
      <w:rFonts w:ascii="Times New Roman" w:hAnsi="Times New Roman" w:cs="Times New Roman" w:hint="default"/>
      <w:sz w:val="28"/>
      <w:szCs w:val="28"/>
    </w:rPr>
  </w:style>
  <w:style w:type="character" w:customStyle="1" w:styleId="FontStyle584">
    <w:name w:val="Font Style584"/>
    <w:uiPriority w:val="99"/>
    <w:rsid w:val="00A04A44"/>
    <w:rPr>
      <w:rFonts w:ascii="Times New Roman" w:hAnsi="Times New Roman" w:cs="Times New Roman" w:hint="default"/>
      <w:b/>
      <w:bCs/>
      <w:sz w:val="18"/>
      <w:szCs w:val="18"/>
    </w:rPr>
  </w:style>
  <w:style w:type="character" w:customStyle="1" w:styleId="1ff5">
    <w:name w:val="Слабое выделение1"/>
    <w:uiPriority w:val="99"/>
    <w:rsid w:val="00A04A44"/>
    <w:rPr>
      <w:i/>
      <w:iCs/>
      <w:color w:val="808080"/>
    </w:rPr>
  </w:style>
  <w:style w:type="character" w:customStyle="1" w:styleId="FontStyle603">
    <w:name w:val="Font Style603"/>
    <w:uiPriority w:val="99"/>
    <w:rsid w:val="00A04A44"/>
    <w:rPr>
      <w:rFonts w:ascii="Times New Roman" w:hAnsi="Times New Roman" w:cs="Times New Roman" w:hint="default"/>
      <w:b/>
      <w:bCs/>
      <w:sz w:val="22"/>
      <w:szCs w:val="22"/>
    </w:rPr>
  </w:style>
  <w:style w:type="character" w:customStyle="1" w:styleId="FontStyle635">
    <w:name w:val="Font Style635"/>
    <w:uiPriority w:val="99"/>
    <w:rsid w:val="00A04A44"/>
    <w:rPr>
      <w:rFonts w:ascii="Times New Roman" w:hAnsi="Times New Roman" w:cs="Times New Roman" w:hint="default"/>
      <w:sz w:val="16"/>
      <w:szCs w:val="16"/>
    </w:rPr>
  </w:style>
  <w:style w:type="character" w:customStyle="1" w:styleId="FontStyle512">
    <w:name w:val="Font Style512"/>
    <w:uiPriority w:val="99"/>
    <w:rsid w:val="00A04A44"/>
    <w:rPr>
      <w:rFonts w:ascii="Times New Roman" w:hAnsi="Times New Roman" w:cs="Times New Roman" w:hint="default"/>
      <w:sz w:val="26"/>
      <w:szCs w:val="26"/>
    </w:rPr>
  </w:style>
  <w:style w:type="character" w:customStyle="1" w:styleId="2ff">
    <w:name w:val="Слабое выделение2"/>
    <w:uiPriority w:val="99"/>
    <w:rsid w:val="00A04A44"/>
    <w:rPr>
      <w:i/>
      <w:iCs/>
      <w:color w:val="808080"/>
    </w:rPr>
  </w:style>
  <w:style w:type="character" w:customStyle="1" w:styleId="FontStyle630">
    <w:name w:val="Font Style630"/>
    <w:uiPriority w:val="99"/>
    <w:rsid w:val="00A04A44"/>
    <w:rPr>
      <w:rFonts w:ascii="Times New Roman" w:hAnsi="Times New Roman" w:cs="Times New Roman" w:hint="default"/>
      <w:sz w:val="20"/>
      <w:szCs w:val="20"/>
    </w:rPr>
  </w:style>
  <w:style w:type="character" w:customStyle="1" w:styleId="FontStyle662">
    <w:name w:val="Font Style662"/>
    <w:uiPriority w:val="99"/>
    <w:rsid w:val="00A04A44"/>
    <w:rPr>
      <w:rFonts w:ascii="Times New Roman" w:hAnsi="Times New Roman" w:cs="Times New Roman" w:hint="default"/>
      <w:sz w:val="38"/>
      <w:szCs w:val="38"/>
    </w:rPr>
  </w:style>
  <w:style w:type="character" w:customStyle="1" w:styleId="FontStyle611">
    <w:name w:val="Font Style611"/>
    <w:uiPriority w:val="99"/>
    <w:rsid w:val="00A04A44"/>
    <w:rPr>
      <w:rFonts w:ascii="Times New Roman" w:hAnsi="Times New Roman" w:cs="Times New Roman" w:hint="default"/>
      <w:sz w:val="20"/>
      <w:szCs w:val="20"/>
    </w:rPr>
  </w:style>
  <w:style w:type="character" w:customStyle="1" w:styleId="FontStyle687">
    <w:name w:val="Font Style687"/>
    <w:uiPriority w:val="99"/>
    <w:rsid w:val="00A04A44"/>
    <w:rPr>
      <w:rFonts w:ascii="Times New Roman" w:hAnsi="Times New Roman" w:cs="Times New Roman" w:hint="default"/>
      <w:sz w:val="30"/>
      <w:szCs w:val="30"/>
    </w:rPr>
  </w:style>
  <w:style w:type="character" w:customStyle="1" w:styleId="FontStyle596">
    <w:name w:val="Font Style596"/>
    <w:uiPriority w:val="99"/>
    <w:rsid w:val="00A04A44"/>
    <w:rPr>
      <w:rFonts w:ascii="Times New Roman" w:hAnsi="Times New Roman" w:cs="Times New Roman" w:hint="default"/>
      <w:b/>
      <w:bCs/>
      <w:sz w:val="20"/>
      <w:szCs w:val="20"/>
    </w:rPr>
  </w:style>
  <w:style w:type="character" w:customStyle="1" w:styleId="affffffffc">
    <w:name w:val="Формулы нумерация"/>
    <w:uiPriority w:val="99"/>
    <w:qFormat/>
    <w:rsid w:val="00A04A44"/>
    <w:rPr>
      <w:rFonts w:ascii="Times New Roman" w:hAnsi="Times New Roman" w:cs="Times New Roman" w:hint="default"/>
      <w:b w:val="0"/>
      <w:bCs/>
      <w:sz w:val="24"/>
    </w:rPr>
  </w:style>
  <w:style w:type="character" w:customStyle="1" w:styleId="3f7">
    <w:name w:val="Слабое выделение3"/>
    <w:uiPriority w:val="99"/>
    <w:rsid w:val="00A04A44"/>
    <w:rPr>
      <w:i/>
      <w:iCs/>
      <w:color w:val="808080"/>
    </w:rPr>
  </w:style>
  <w:style w:type="character" w:customStyle="1" w:styleId="kno-fv-vq">
    <w:name w:val="kno-fv-vq"/>
    <w:basedOn w:val="a6"/>
    <w:uiPriority w:val="99"/>
    <w:rsid w:val="00A04A44"/>
  </w:style>
  <w:style w:type="character" w:customStyle="1" w:styleId="Heading2Char">
    <w:name w:val="Heading 2 Char"/>
    <w:aliases w:val="Знак1 Char,Заголовок 2 Знак1 Char,Заголовок 2 Знак Знак Char,Знак1 Знак Знак Char,Знак1 Знак1 Char,Заголовок 2 Знак2 Знак Char,Знак1 Знак Знак Знак1 Char,Заголовок 2 Знак1 Знак Знак Знак Char,Заголовок 2 Знак Знак Знак Знак Знак Char"/>
    <w:uiPriority w:val="9"/>
    <w:semiHidden/>
    <w:rsid w:val="00A04A44"/>
    <w:rPr>
      <w:rFonts w:ascii="Cambria" w:eastAsia="Times New Roman" w:hAnsi="Cambria" w:cs="Times New Roman" w:hint="default"/>
      <w:b/>
      <w:bCs/>
      <w:i/>
      <w:iCs/>
      <w:sz w:val="28"/>
      <w:szCs w:val="28"/>
    </w:rPr>
  </w:style>
  <w:style w:type="paragraph" w:customStyle="1" w:styleId="55">
    <w:name w:val="Стиль5"/>
    <w:basedOn w:val="a5"/>
    <w:link w:val="56"/>
    <w:rsid w:val="00A04A44"/>
    <w:pPr>
      <w:spacing w:before="120" w:line="360" w:lineRule="auto"/>
      <w:ind w:firstLine="709"/>
      <w:jc w:val="both"/>
    </w:pPr>
    <w:rPr>
      <w:color w:val="000000"/>
      <w:sz w:val="26"/>
    </w:rPr>
  </w:style>
  <w:style w:type="character" w:customStyle="1" w:styleId="56">
    <w:name w:val="Стиль5 Знак"/>
    <w:link w:val="55"/>
    <w:locked/>
    <w:rsid w:val="00A04A44"/>
    <w:rPr>
      <w:color w:val="000000"/>
      <w:sz w:val="26"/>
      <w:szCs w:val="24"/>
    </w:rPr>
  </w:style>
  <w:style w:type="table" w:styleId="84">
    <w:name w:val="Table Grid 8"/>
    <w:basedOn w:val="a7"/>
    <w:semiHidden/>
    <w:unhideWhenUsed/>
    <w:rsid w:val="00A04A4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610">
    <w:name w:val="Сетка таблицы61"/>
    <w:basedOn w:val="a7"/>
    <w:next w:val="a9"/>
    <w:rsid w:val="00A04A4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4">
    <w:name w:val="Табл.-2"/>
    <w:basedOn w:val="afffc"/>
    <w:uiPriority w:val="99"/>
    <w:rsid w:val="00A04A44"/>
    <w:pPr>
      <w:widowControl/>
      <w:ind w:left="1418" w:right="0" w:hanging="1418"/>
    </w:pPr>
    <w:rPr>
      <w:noProof w:val="0"/>
    </w:rPr>
  </w:style>
  <w:style w:type="numbering" w:customStyle="1" w:styleId="218">
    <w:name w:val="Стиль21"/>
    <w:uiPriority w:val="99"/>
    <w:rsid w:val="00A04A44"/>
  </w:style>
  <w:style w:type="numbering" w:customStyle="1" w:styleId="66">
    <w:name w:val="Стиль6"/>
    <w:uiPriority w:val="99"/>
    <w:rsid w:val="00A04A44"/>
  </w:style>
  <w:style w:type="character" w:customStyle="1" w:styleId="412">
    <w:name w:val="Заголовок 4 Знак1"/>
    <w:uiPriority w:val="9"/>
    <w:semiHidden/>
    <w:rsid w:val="00A04A44"/>
    <w:rPr>
      <w:rFonts w:ascii="Cambria" w:eastAsia="Times New Roman" w:hAnsi="Cambria" w:cs="Times New Roman"/>
      <w:b/>
      <w:bCs/>
      <w:i/>
      <w:iCs/>
      <w:color w:val="4F81BD"/>
    </w:rPr>
  </w:style>
  <w:style w:type="character" w:customStyle="1" w:styleId="512">
    <w:name w:val="Заголовок 5 Знак1"/>
    <w:uiPriority w:val="9"/>
    <w:semiHidden/>
    <w:rsid w:val="00A04A44"/>
    <w:rPr>
      <w:rFonts w:ascii="Cambria" w:eastAsia="Times New Roman" w:hAnsi="Cambria" w:cs="Times New Roman"/>
      <w:color w:val="243F60"/>
    </w:rPr>
  </w:style>
  <w:style w:type="paragraph" w:styleId="affffb">
    <w:name w:val="Subtitle"/>
    <w:basedOn w:val="a5"/>
    <w:next w:val="a5"/>
    <w:link w:val="affffa"/>
    <w:uiPriority w:val="99"/>
    <w:qFormat/>
    <w:rsid w:val="00A04A44"/>
    <w:pPr>
      <w:numPr>
        <w:ilvl w:val="1"/>
      </w:numPr>
      <w:spacing w:after="200" w:line="276" w:lineRule="auto"/>
    </w:pPr>
    <w:rPr>
      <w:rFonts w:ascii="Cambria" w:hAnsi="Cambria"/>
      <w:i/>
      <w:iCs/>
      <w:color w:val="4F81BD"/>
      <w:spacing w:val="15"/>
      <w:sz w:val="26"/>
    </w:rPr>
  </w:style>
  <w:style w:type="character" w:customStyle="1" w:styleId="1ff6">
    <w:name w:val="Подзаголовок Знак1"/>
    <w:basedOn w:val="a6"/>
    <w:uiPriority w:val="11"/>
    <w:rsid w:val="00A04A44"/>
    <w:rPr>
      <w:rFonts w:asciiTheme="minorHAnsi" w:eastAsiaTheme="minorEastAsia" w:hAnsiTheme="minorHAnsi" w:cstheme="minorBidi"/>
      <w:color w:val="5A5A5A" w:themeColor="text1" w:themeTint="A5"/>
      <w:spacing w:val="15"/>
      <w:sz w:val="22"/>
      <w:szCs w:val="22"/>
    </w:rPr>
  </w:style>
  <w:style w:type="paragraph" w:customStyle="1" w:styleId="73">
    <w:name w:val="Стиль7"/>
    <w:basedOn w:val="26"/>
    <w:link w:val="74"/>
    <w:qFormat/>
    <w:rsid w:val="00A04A44"/>
    <w:pPr>
      <w:tabs>
        <w:tab w:val="clear" w:pos="9642"/>
        <w:tab w:val="left" w:pos="880"/>
        <w:tab w:val="right" w:leader="dot" w:pos="9628"/>
      </w:tabs>
      <w:spacing w:after="0" w:line="276" w:lineRule="auto"/>
      <w:ind w:left="220"/>
      <w:jc w:val="both"/>
    </w:pPr>
    <w:rPr>
      <w:rFonts w:eastAsia="Calibri"/>
      <w:lang w:val="ru-RU"/>
    </w:rPr>
  </w:style>
  <w:style w:type="character" w:customStyle="1" w:styleId="27">
    <w:name w:val="Оглавление 2 Знак"/>
    <w:link w:val="26"/>
    <w:uiPriority w:val="39"/>
    <w:rsid w:val="00605F1D"/>
    <w:rPr>
      <w:bCs/>
      <w:noProof/>
      <w:kern w:val="28"/>
      <w:sz w:val="24"/>
      <w:szCs w:val="24"/>
      <w:lang w:val="en-US" w:eastAsia="en-US"/>
    </w:rPr>
  </w:style>
  <w:style w:type="character" w:customStyle="1" w:styleId="74">
    <w:name w:val="Стиль7 Знак"/>
    <w:link w:val="73"/>
    <w:rsid w:val="00A04A44"/>
    <w:rPr>
      <w:rFonts w:eastAsia="Calibri"/>
      <w:noProof/>
      <w:lang w:eastAsia="en-US"/>
    </w:rPr>
  </w:style>
  <w:style w:type="numbering" w:customStyle="1" w:styleId="219">
    <w:name w:val="Нет списка21"/>
    <w:next w:val="a8"/>
    <w:uiPriority w:val="99"/>
    <w:semiHidden/>
    <w:unhideWhenUsed/>
    <w:rsid w:val="00A04A44"/>
  </w:style>
  <w:style w:type="table" w:customStyle="1" w:styleId="75">
    <w:name w:val="Сетка таблицы7"/>
    <w:basedOn w:val="a7"/>
    <w:next w:val="a9"/>
    <w:uiPriority w:val="59"/>
    <w:rsid w:val="00A04A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
    <w:name w:val="Стиль211"/>
    <w:uiPriority w:val="99"/>
    <w:rsid w:val="00A04A44"/>
  </w:style>
  <w:style w:type="numbering" w:customStyle="1" w:styleId="85">
    <w:name w:val="Стиль8"/>
    <w:uiPriority w:val="99"/>
    <w:rsid w:val="00A04A44"/>
  </w:style>
  <w:style w:type="numbering" w:customStyle="1" w:styleId="94">
    <w:name w:val="Стиль9"/>
    <w:uiPriority w:val="99"/>
    <w:rsid w:val="00A04A44"/>
  </w:style>
  <w:style w:type="numbering" w:customStyle="1" w:styleId="4e">
    <w:name w:val="Структура документа4"/>
    <w:uiPriority w:val="99"/>
    <w:rsid w:val="00A04A44"/>
  </w:style>
  <w:style w:type="paragraph" w:customStyle="1" w:styleId="affffffffb">
    <w:name w:val="Подпись рисунка"/>
    <w:basedOn w:val="5"/>
    <w:next w:val="a5"/>
    <w:link w:val="affffffffa"/>
    <w:uiPriority w:val="99"/>
    <w:qFormat/>
    <w:rsid w:val="00A04A44"/>
    <w:pPr>
      <w:keepLines/>
      <w:numPr>
        <w:ilvl w:val="0"/>
        <w:numId w:val="0"/>
      </w:numPr>
      <w:tabs>
        <w:tab w:val="num" w:pos="1701"/>
      </w:tabs>
      <w:spacing w:before="66" w:after="0" w:line="276" w:lineRule="auto"/>
      <w:ind w:left="1701" w:hanging="1701"/>
      <w:outlineLvl w:val="9"/>
    </w:pPr>
    <w:rPr>
      <w:rFonts w:ascii="Times New Roman" w:hAnsi="Times New Roman"/>
      <w:i w:val="0"/>
      <w:sz w:val="24"/>
      <w:lang w:val="ru-RU" w:eastAsia="ru-RU"/>
    </w:rPr>
  </w:style>
  <w:style w:type="paragraph" w:customStyle="1" w:styleId="affffffffd">
    <w:name w:val="Подпись таблицы"/>
    <w:basedOn w:val="6"/>
    <w:next w:val="a5"/>
    <w:link w:val="affffffffe"/>
    <w:uiPriority w:val="1"/>
    <w:qFormat/>
    <w:rsid w:val="00A04A44"/>
    <w:pPr>
      <w:keepNext/>
      <w:keepLines/>
      <w:numPr>
        <w:ilvl w:val="0"/>
        <w:numId w:val="0"/>
      </w:numPr>
      <w:tabs>
        <w:tab w:val="num" w:pos="1985"/>
      </w:tabs>
      <w:suppressAutoHyphens/>
      <w:spacing w:before="120" w:after="120"/>
      <w:ind w:left="1985" w:hanging="1701"/>
      <w:jc w:val="both"/>
      <w:outlineLvl w:val="9"/>
    </w:pPr>
    <w:rPr>
      <w:bCs/>
      <w:spacing w:val="-2"/>
      <w:sz w:val="24"/>
      <w:szCs w:val="22"/>
      <w:lang w:val="ru-RU"/>
    </w:rPr>
  </w:style>
  <w:style w:type="character" w:customStyle="1" w:styleId="affffffffe">
    <w:name w:val="Подпись таблицы Знак"/>
    <w:link w:val="affffffffd"/>
    <w:uiPriority w:val="1"/>
    <w:rsid w:val="00A04A44"/>
    <w:rPr>
      <w:b/>
      <w:bCs/>
      <w:spacing w:val="-2"/>
      <w:sz w:val="24"/>
      <w:szCs w:val="22"/>
      <w:lang w:eastAsia="en-US"/>
    </w:rPr>
  </w:style>
  <w:style w:type="paragraph" w:customStyle="1" w:styleId="xl1860">
    <w:name w:val="xl1860"/>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table" w:customStyle="1" w:styleId="TableNormal4">
    <w:name w:val="Table Normal4"/>
    <w:uiPriority w:val="2"/>
    <w:semiHidden/>
    <w:qFormat/>
    <w:rsid w:val="00A04A44"/>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511">
    <w:name w:val="Цветная заливка - Акцент 511"/>
    <w:basedOn w:val="a7"/>
    <w:next w:val="-5"/>
    <w:uiPriority w:val="71"/>
    <w:rsid w:val="00A04A44"/>
    <w:rPr>
      <w:rFonts w:ascii="Garamond" w:eastAsia="Calibri" w:hAnsi="Garamond"/>
      <w:color w:val="000000"/>
      <w:sz w:val="22"/>
      <w:szCs w:val="22"/>
      <w:lang w:eastAsia="en-US"/>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2">
    <w:name w:val="Цветная заливка - Акцент 52"/>
    <w:basedOn w:val="a7"/>
    <w:next w:val="-5"/>
    <w:uiPriority w:val="71"/>
    <w:unhideWhenUsed/>
    <w:rsid w:val="00A04A44"/>
    <w:pPr>
      <w:widowControl w:val="0"/>
      <w:autoSpaceDE w:val="0"/>
      <w:autoSpaceDN w:val="0"/>
    </w:pPr>
    <w:rPr>
      <w:rFonts w:ascii="Calibri" w:eastAsia="Calibri" w:hAnsi="Calibri"/>
      <w:color w:val="000000"/>
      <w:sz w:val="22"/>
      <w:szCs w:val="22"/>
      <w:lang w:val="en-US" w:eastAsia="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TableNormal21">
    <w:name w:val="Table Normal21"/>
    <w:uiPriority w:val="2"/>
    <w:semiHidden/>
    <w:unhideWhenUsed/>
    <w:qFormat/>
    <w:rsid w:val="00A04A44"/>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A04A44"/>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3f8">
    <w:name w:val="Нет списка3"/>
    <w:next w:val="a8"/>
    <w:uiPriority w:val="99"/>
    <w:semiHidden/>
    <w:unhideWhenUsed/>
    <w:rsid w:val="00A04A44"/>
  </w:style>
  <w:style w:type="numbering" w:customStyle="1" w:styleId="223">
    <w:name w:val="Стиль22"/>
    <w:uiPriority w:val="99"/>
    <w:rsid w:val="00A04A44"/>
  </w:style>
  <w:style w:type="numbering" w:customStyle="1" w:styleId="1110">
    <w:name w:val="Нет списка111"/>
    <w:next w:val="a8"/>
    <w:uiPriority w:val="99"/>
    <w:semiHidden/>
    <w:unhideWhenUsed/>
    <w:rsid w:val="00A04A44"/>
  </w:style>
  <w:style w:type="paragraph" w:customStyle="1" w:styleId="xl1863">
    <w:name w:val="xl1863"/>
    <w:basedOn w:val="a5"/>
    <w:rsid w:val="00A04A44"/>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20"/>
      <w:szCs w:val="20"/>
    </w:rPr>
  </w:style>
  <w:style w:type="table" w:customStyle="1" w:styleId="121">
    <w:name w:val="Сетка таблицы12"/>
    <w:basedOn w:val="a7"/>
    <w:next w:val="a9"/>
    <w:uiPriority w:val="59"/>
    <w:rsid w:val="00A04A44"/>
    <w:rPr>
      <w:rFonts w:ascii="Garamond" w:eastAsia="Garamond" w:hAnsi="Garamond"/>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Сетка таблицы13"/>
    <w:basedOn w:val="a7"/>
    <w:next w:val="a9"/>
    <w:uiPriority w:val="59"/>
    <w:rsid w:val="00A04A44"/>
    <w:rPr>
      <w:rFonts w:ascii="Garamond" w:eastAsia="Garamond" w:hAnsi="Garamond"/>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1216">
    <w:name w:val="xl61216"/>
    <w:basedOn w:val="a5"/>
    <w:rsid w:val="00A04A4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61217">
    <w:name w:val="xl61217"/>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61218">
    <w:name w:val="xl61218"/>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61219">
    <w:name w:val="xl61219"/>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61220">
    <w:name w:val="xl61220"/>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61221">
    <w:name w:val="xl61221"/>
    <w:basedOn w:val="a5"/>
    <w:rsid w:val="00A04A4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61222">
    <w:name w:val="xl61222"/>
    <w:basedOn w:val="a5"/>
    <w:rsid w:val="00A04A4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61223">
    <w:name w:val="xl61223"/>
    <w:basedOn w:val="a5"/>
    <w:rsid w:val="00A04A4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61224">
    <w:name w:val="xl61224"/>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1225">
    <w:name w:val="xl61225"/>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1226">
    <w:name w:val="xl61226"/>
    <w:basedOn w:val="a5"/>
    <w:rsid w:val="00A04A4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61227">
    <w:name w:val="xl61227"/>
    <w:basedOn w:val="a5"/>
    <w:rsid w:val="00A04A4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61228">
    <w:name w:val="xl61228"/>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61229">
    <w:name w:val="xl61229"/>
    <w:basedOn w:val="a5"/>
    <w:rsid w:val="00A04A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1230">
    <w:name w:val="xl61230"/>
    <w:basedOn w:val="a5"/>
    <w:rsid w:val="00A04A44"/>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61231">
    <w:name w:val="xl61231"/>
    <w:basedOn w:val="a5"/>
    <w:rsid w:val="00A04A44"/>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61232">
    <w:name w:val="xl61232"/>
    <w:basedOn w:val="a5"/>
    <w:rsid w:val="00A04A44"/>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61233">
    <w:name w:val="xl61233"/>
    <w:basedOn w:val="a5"/>
    <w:rsid w:val="00A04A44"/>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b/>
      <w:bCs/>
      <w:color w:val="000000"/>
      <w:sz w:val="20"/>
      <w:szCs w:val="20"/>
    </w:rPr>
  </w:style>
  <w:style w:type="paragraph" w:customStyle="1" w:styleId="xl61234">
    <w:name w:val="xl61234"/>
    <w:basedOn w:val="a5"/>
    <w:rsid w:val="00A04A44"/>
    <w:pPr>
      <w:pBdr>
        <w:top w:val="single" w:sz="4" w:space="0" w:color="auto"/>
        <w:bottom w:val="single" w:sz="4" w:space="0" w:color="auto"/>
      </w:pBdr>
      <w:shd w:val="clear" w:color="000000" w:fill="FFFF00"/>
      <w:spacing w:before="100" w:beforeAutospacing="1" w:after="100" w:afterAutospacing="1"/>
      <w:jc w:val="center"/>
      <w:textAlignment w:val="center"/>
    </w:pPr>
    <w:rPr>
      <w:b/>
      <w:bCs/>
      <w:color w:val="000000"/>
      <w:sz w:val="20"/>
      <w:szCs w:val="20"/>
    </w:rPr>
  </w:style>
  <w:style w:type="paragraph" w:customStyle="1" w:styleId="xl61235">
    <w:name w:val="xl61235"/>
    <w:basedOn w:val="a5"/>
    <w:rsid w:val="00A04A44"/>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color w:val="000000"/>
      <w:sz w:val="20"/>
      <w:szCs w:val="20"/>
    </w:rPr>
  </w:style>
  <w:style w:type="numbering" w:customStyle="1" w:styleId="2114">
    <w:name w:val="Структура документа211"/>
    <w:uiPriority w:val="99"/>
    <w:rsid w:val="00A04A44"/>
  </w:style>
  <w:style w:type="numbering" w:customStyle="1" w:styleId="2ff0">
    <w:name w:val="(Схема ТС) Структура документа2"/>
    <w:uiPriority w:val="99"/>
    <w:rsid w:val="00A04A44"/>
  </w:style>
  <w:style w:type="numbering" w:customStyle="1" w:styleId="117">
    <w:name w:val="Стиль11"/>
    <w:uiPriority w:val="99"/>
    <w:rsid w:val="00A04A44"/>
  </w:style>
  <w:style w:type="numbering" w:customStyle="1" w:styleId="230">
    <w:name w:val="Стиль23"/>
    <w:uiPriority w:val="99"/>
    <w:rsid w:val="00A04A44"/>
  </w:style>
  <w:style w:type="numbering" w:customStyle="1" w:styleId="2120">
    <w:name w:val="Стиль212"/>
    <w:uiPriority w:val="99"/>
    <w:rsid w:val="00A04A44"/>
  </w:style>
  <w:style w:type="numbering" w:customStyle="1" w:styleId="611">
    <w:name w:val="Стиль61"/>
    <w:uiPriority w:val="99"/>
    <w:rsid w:val="00A04A44"/>
  </w:style>
  <w:style w:type="numbering" w:customStyle="1" w:styleId="21110">
    <w:name w:val="Стиль2111"/>
    <w:uiPriority w:val="99"/>
    <w:rsid w:val="00A04A44"/>
  </w:style>
  <w:style w:type="numbering" w:customStyle="1" w:styleId="810">
    <w:name w:val="Стиль81"/>
    <w:uiPriority w:val="99"/>
    <w:rsid w:val="00A04A44"/>
  </w:style>
  <w:style w:type="numbering" w:customStyle="1" w:styleId="910">
    <w:name w:val="Стиль91"/>
    <w:uiPriority w:val="99"/>
    <w:rsid w:val="00A04A44"/>
  </w:style>
  <w:style w:type="numbering" w:customStyle="1" w:styleId="413">
    <w:name w:val="Структура документа41"/>
    <w:uiPriority w:val="99"/>
    <w:rsid w:val="00A04A44"/>
  </w:style>
  <w:style w:type="numbering" w:customStyle="1" w:styleId="2210">
    <w:name w:val="Стиль221"/>
    <w:uiPriority w:val="99"/>
    <w:rsid w:val="00A04A44"/>
  </w:style>
  <w:style w:type="numbering" w:customStyle="1" w:styleId="2121">
    <w:name w:val="Структура документа212"/>
    <w:uiPriority w:val="99"/>
    <w:rsid w:val="00A04A44"/>
  </w:style>
  <w:style w:type="numbering" w:customStyle="1" w:styleId="3f9">
    <w:name w:val="(Схема ТС) Структура документа3"/>
    <w:uiPriority w:val="99"/>
    <w:rsid w:val="00A04A44"/>
  </w:style>
  <w:style w:type="numbering" w:customStyle="1" w:styleId="12">
    <w:name w:val="Стиль12"/>
    <w:uiPriority w:val="99"/>
    <w:rsid w:val="00A04A44"/>
    <w:pPr>
      <w:numPr>
        <w:numId w:val="26"/>
      </w:numPr>
    </w:pPr>
  </w:style>
  <w:style w:type="numbering" w:customStyle="1" w:styleId="240">
    <w:name w:val="Стиль24"/>
    <w:uiPriority w:val="99"/>
    <w:rsid w:val="00A04A44"/>
  </w:style>
  <w:style w:type="numbering" w:customStyle="1" w:styleId="213">
    <w:name w:val="Стиль213"/>
    <w:uiPriority w:val="99"/>
    <w:rsid w:val="00A04A44"/>
    <w:pPr>
      <w:numPr>
        <w:numId w:val="29"/>
      </w:numPr>
    </w:pPr>
  </w:style>
  <w:style w:type="numbering" w:customStyle="1" w:styleId="62">
    <w:name w:val="Стиль62"/>
    <w:uiPriority w:val="99"/>
    <w:rsid w:val="00A04A44"/>
    <w:pPr>
      <w:numPr>
        <w:numId w:val="30"/>
      </w:numPr>
    </w:pPr>
  </w:style>
  <w:style w:type="numbering" w:customStyle="1" w:styleId="2112">
    <w:name w:val="Стиль2112"/>
    <w:uiPriority w:val="99"/>
    <w:rsid w:val="00A04A44"/>
    <w:pPr>
      <w:numPr>
        <w:numId w:val="25"/>
      </w:numPr>
    </w:pPr>
  </w:style>
  <w:style w:type="numbering" w:customStyle="1" w:styleId="82">
    <w:name w:val="Стиль82"/>
    <w:uiPriority w:val="99"/>
    <w:rsid w:val="00A04A44"/>
    <w:pPr>
      <w:numPr>
        <w:numId w:val="31"/>
      </w:numPr>
    </w:pPr>
  </w:style>
  <w:style w:type="numbering" w:customStyle="1" w:styleId="92">
    <w:name w:val="Стиль92"/>
    <w:uiPriority w:val="99"/>
    <w:rsid w:val="00A04A44"/>
    <w:pPr>
      <w:numPr>
        <w:numId w:val="32"/>
      </w:numPr>
    </w:pPr>
  </w:style>
  <w:style w:type="numbering" w:customStyle="1" w:styleId="42">
    <w:name w:val="Структура документа42"/>
    <w:uiPriority w:val="99"/>
    <w:rsid w:val="00A04A44"/>
    <w:pPr>
      <w:numPr>
        <w:numId w:val="33"/>
      </w:numPr>
    </w:pPr>
  </w:style>
  <w:style w:type="numbering" w:customStyle="1" w:styleId="222">
    <w:name w:val="Стиль222"/>
    <w:uiPriority w:val="99"/>
    <w:rsid w:val="00A04A44"/>
    <w:pPr>
      <w:numPr>
        <w:numId w:val="27"/>
      </w:numPr>
    </w:pPr>
  </w:style>
  <w:style w:type="numbering" w:customStyle="1" w:styleId="2130">
    <w:name w:val="Структура документа213"/>
    <w:uiPriority w:val="99"/>
    <w:rsid w:val="001B6BF4"/>
  </w:style>
  <w:style w:type="numbering" w:customStyle="1" w:styleId="40">
    <w:name w:val="(Схема ТС) Структура документа4"/>
    <w:uiPriority w:val="99"/>
    <w:rsid w:val="001B6BF4"/>
    <w:pPr>
      <w:numPr>
        <w:numId w:val="22"/>
      </w:numPr>
    </w:pPr>
  </w:style>
  <w:style w:type="numbering" w:customStyle="1" w:styleId="137">
    <w:name w:val="Стиль13"/>
    <w:uiPriority w:val="99"/>
    <w:rsid w:val="001B6BF4"/>
  </w:style>
  <w:style w:type="numbering" w:customStyle="1" w:styleId="25">
    <w:name w:val="Стиль25"/>
    <w:uiPriority w:val="99"/>
    <w:rsid w:val="001B6BF4"/>
    <w:pPr>
      <w:numPr>
        <w:numId w:val="17"/>
      </w:numPr>
    </w:pPr>
  </w:style>
  <w:style w:type="numbering" w:customStyle="1" w:styleId="2140">
    <w:name w:val="Стиль214"/>
    <w:uiPriority w:val="99"/>
    <w:rsid w:val="001B6BF4"/>
  </w:style>
  <w:style w:type="numbering" w:customStyle="1" w:styleId="630">
    <w:name w:val="Стиль63"/>
    <w:uiPriority w:val="99"/>
    <w:rsid w:val="001B6BF4"/>
  </w:style>
  <w:style w:type="numbering" w:customStyle="1" w:styleId="21130">
    <w:name w:val="Стиль2113"/>
    <w:uiPriority w:val="99"/>
    <w:rsid w:val="001B6BF4"/>
  </w:style>
  <w:style w:type="numbering" w:customStyle="1" w:styleId="830">
    <w:name w:val="Стиль83"/>
    <w:uiPriority w:val="99"/>
    <w:rsid w:val="001B6BF4"/>
  </w:style>
  <w:style w:type="numbering" w:customStyle="1" w:styleId="930">
    <w:name w:val="Стиль93"/>
    <w:uiPriority w:val="99"/>
    <w:rsid w:val="001B6BF4"/>
  </w:style>
  <w:style w:type="numbering" w:customStyle="1" w:styleId="43">
    <w:name w:val="Структура документа43"/>
    <w:uiPriority w:val="99"/>
    <w:rsid w:val="001B6BF4"/>
    <w:pPr>
      <w:numPr>
        <w:numId w:val="51"/>
      </w:numPr>
    </w:pPr>
  </w:style>
  <w:style w:type="numbering" w:customStyle="1" w:styleId="2230">
    <w:name w:val="Стиль223"/>
    <w:uiPriority w:val="99"/>
    <w:rsid w:val="001B6BF4"/>
  </w:style>
  <w:style w:type="numbering" w:customStyle="1" w:styleId="2141">
    <w:name w:val="Структура документа214"/>
    <w:uiPriority w:val="99"/>
    <w:rsid w:val="001B48FD"/>
  </w:style>
  <w:style w:type="numbering" w:customStyle="1" w:styleId="57">
    <w:name w:val="(Схема ТС) Структура документа5"/>
    <w:uiPriority w:val="99"/>
    <w:rsid w:val="001B48FD"/>
  </w:style>
  <w:style w:type="numbering" w:customStyle="1" w:styleId="141">
    <w:name w:val="Стиль14"/>
    <w:uiPriority w:val="99"/>
    <w:rsid w:val="001B48FD"/>
  </w:style>
  <w:style w:type="numbering" w:customStyle="1" w:styleId="260">
    <w:name w:val="Стиль26"/>
    <w:uiPriority w:val="99"/>
    <w:rsid w:val="001B48FD"/>
  </w:style>
  <w:style w:type="numbering" w:customStyle="1" w:styleId="2150">
    <w:name w:val="Стиль215"/>
    <w:uiPriority w:val="99"/>
    <w:rsid w:val="001B48FD"/>
  </w:style>
  <w:style w:type="numbering" w:customStyle="1" w:styleId="640">
    <w:name w:val="Стиль64"/>
    <w:uiPriority w:val="99"/>
    <w:rsid w:val="001B48FD"/>
  </w:style>
  <w:style w:type="numbering" w:customStyle="1" w:styleId="21140">
    <w:name w:val="Стиль2114"/>
    <w:uiPriority w:val="99"/>
    <w:rsid w:val="001B48FD"/>
  </w:style>
  <w:style w:type="numbering" w:customStyle="1" w:styleId="840">
    <w:name w:val="Стиль84"/>
    <w:uiPriority w:val="99"/>
    <w:rsid w:val="001B48FD"/>
  </w:style>
  <w:style w:type="numbering" w:customStyle="1" w:styleId="940">
    <w:name w:val="Стиль94"/>
    <w:uiPriority w:val="99"/>
    <w:rsid w:val="001B48FD"/>
  </w:style>
  <w:style w:type="numbering" w:customStyle="1" w:styleId="440">
    <w:name w:val="Структура документа44"/>
    <w:uiPriority w:val="99"/>
    <w:rsid w:val="001B48FD"/>
  </w:style>
  <w:style w:type="numbering" w:customStyle="1" w:styleId="224">
    <w:name w:val="Стиль224"/>
    <w:uiPriority w:val="99"/>
    <w:rsid w:val="001B48FD"/>
  </w:style>
  <w:style w:type="paragraph" w:customStyle="1" w:styleId="font9">
    <w:name w:val="font9"/>
    <w:basedOn w:val="a5"/>
    <w:rsid w:val="001B48FD"/>
    <w:pPr>
      <w:spacing w:before="100" w:beforeAutospacing="1" w:after="100" w:afterAutospacing="1"/>
    </w:pPr>
    <w:rPr>
      <w:color w:val="000000"/>
    </w:rPr>
  </w:style>
  <w:style w:type="character" w:customStyle="1" w:styleId="WW8Num7z4">
    <w:name w:val="WW8Num7z4"/>
    <w:rsid w:val="001B48FD"/>
    <w:rPr>
      <w:rFonts w:ascii="Courier New" w:hAnsi="Courier New" w:cs="Courier New"/>
    </w:rPr>
  </w:style>
  <w:style w:type="numbering" w:customStyle="1" w:styleId="2151">
    <w:name w:val="Структура документа215"/>
    <w:uiPriority w:val="99"/>
    <w:rsid w:val="001B48FD"/>
  </w:style>
  <w:style w:type="numbering" w:customStyle="1" w:styleId="67">
    <w:name w:val="(Схема ТС) Структура документа6"/>
    <w:uiPriority w:val="99"/>
    <w:rsid w:val="001B48FD"/>
  </w:style>
  <w:style w:type="numbering" w:customStyle="1" w:styleId="150">
    <w:name w:val="Стиль15"/>
    <w:uiPriority w:val="99"/>
    <w:rsid w:val="001B48FD"/>
  </w:style>
  <w:style w:type="numbering" w:customStyle="1" w:styleId="270">
    <w:name w:val="Стиль27"/>
    <w:uiPriority w:val="99"/>
    <w:rsid w:val="001B48FD"/>
  </w:style>
  <w:style w:type="numbering" w:customStyle="1" w:styleId="2160">
    <w:name w:val="Стиль216"/>
    <w:uiPriority w:val="99"/>
    <w:rsid w:val="001B48FD"/>
  </w:style>
  <w:style w:type="numbering" w:customStyle="1" w:styleId="650">
    <w:name w:val="Стиль65"/>
    <w:uiPriority w:val="99"/>
    <w:rsid w:val="001B48FD"/>
  </w:style>
  <w:style w:type="numbering" w:customStyle="1" w:styleId="2115">
    <w:name w:val="Стиль2115"/>
    <w:uiPriority w:val="99"/>
    <w:rsid w:val="001B48FD"/>
  </w:style>
  <w:style w:type="numbering" w:customStyle="1" w:styleId="850">
    <w:name w:val="Стиль85"/>
    <w:uiPriority w:val="99"/>
    <w:rsid w:val="001B48FD"/>
  </w:style>
  <w:style w:type="numbering" w:customStyle="1" w:styleId="95">
    <w:name w:val="Стиль95"/>
    <w:uiPriority w:val="99"/>
    <w:rsid w:val="001B48FD"/>
  </w:style>
  <w:style w:type="numbering" w:customStyle="1" w:styleId="450">
    <w:name w:val="Структура документа45"/>
    <w:uiPriority w:val="99"/>
    <w:rsid w:val="001B48FD"/>
  </w:style>
  <w:style w:type="numbering" w:customStyle="1" w:styleId="225">
    <w:name w:val="Стиль225"/>
    <w:uiPriority w:val="99"/>
    <w:rsid w:val="001B48FD"/>
  </w:style>
  <w:style w:type="numbering" w:customStyle="1" w:styleId="2161">
    <w:name w:val="Структура документа216"/>
    <w:uiPriority w:val="99"/>
    <w:rsid w:val="001B48FD"/>
  </w:style>
  <w:style w:type="numbering" w:customStyle="1" w:styleId="76">
    <w:name w:val="(Схема ТС) Структура документа7"/>
    <w:uiPriority w:val="99"/>
    <w:rsid w:val="001B48FD"/>
  </w:style>
  <w:style w:type="numbering" w:customStyle="1" w:styleId="160">
    <w:name w:val="Стиль16"/>
    <w:uiPriority w:val="99"/>
    <w:rsid w:val="001B48FD"/>
  </w:style>
  <w:style w:type="numbering" w:customStyle="1" w:styleId="280">
    <w:name w:val="Стиль28"/>
    <w:uiPriority w:val="99"/>
    <w:rsid w:val="001B48FD"/>
  </w:style>
  <w:style w:type="numbering" w:customStyle="1" w:styleId="2170">
    <w:name w:val="Стиль217"/>
    <w:uiPriority w:val="99"/>
    <w:rsid w:val="001B48FD"/>
  </w:style>
  <w:style w:type="numbering" w:customStyle="1" w:styleId="660">
    <w:name w:val="Стиль66"/>
    <w:uiPriority w:val="99"/>
    <w:rsid w:val="001B48FD"/>
  </w:style>
  <w:style w:type="numbering" w:customStyle="1" w:styleId="2116">
    <w:name w:val="Стиль2116"/>
    <w:uiPriority w:val="99"/>
    <w:rsid w:val="001B48FD"/>
    <w:pPr>
      <w:numPr>
        <w:numId w:val="37"/>
      </w:numPr>
    </w:pPr>
  </w:style>
  <w:style w:type="numbering" w:customStyle="1" w:styleId="86">
    <w:name w:val="Стиль86"/>
    <w:uiPriority w:val="99"/>
    <w:rsid w:val="001B48FD"/>
  </w:style>
  <w:style w:type="numbering" w:customStyle="1" w:styleId="96">
    <w:name w:val="Стиль96"/>
    <w:uiPriority w:val="99"/>
    <w:rsid w:val="001B48FD"/>
  </w:style>
  <w:style w:type="numbering" w:customStyle="1" w:styleId="460">
    <w:name w:val="Структура документа46"/>
    <w:uiPriority w:val="99"/>
    <w:rsid w:val="001B48FD"/>
  </w:style>
  <w:style w:type="numbering" w:customStyle="1" w:styleId="226">
    <w:name w:val="Стиль226"/>
    <w:uiPriority w:val="99"/>
    <w:rsid w:val="001B48FD"/>
  </w:style>
  <w:style w:type="numbering" w:customStyle="1" w:styleId="2171">
    <w:name w:val="Структура документа217"/>
    <w:uiPriority w:val="99"/>
    <w:rsid w:val="00B11C10"/>
  </w:style>
  <w:style w:type="numbering" w:customStyle="1" w:styleId="87">
    <w:name w:val="(Схема ТС) Структура документа8"/>
    <w:uiPriority w:val="99"/>
    <w:rsid w:val="00B11C10"/>
  </w:style>
  <w:style w:type="numbering" w:customStyle="1" w:styleId="170">
    <w:name w:val="Стиль17"/>
    <w:uiPriority w:val="99"/>
    <w:rsid w:val="00B11C10"/>
  </w:style>
  <w:style w:type="numbering" w:customStyle="1" w:styleId="290">
    <w:name w:val="Стиль29"/>
    <w:uiPriority w:val="99"/>
    <w:rsid w:val="00B11C10"/>
  </w:style>
  <w:style w:type="numbering" w:customStyle="1" w:styleId="2180">
    <w:name w:val="Стиль218"/>
    <w:uiPriority w:val="99"/>
    <w:rsid w:val="00B11C10"/>
  </w:style>
  <w:style w:type="numbering" w:customStyle="1" w:styleId="670">
    <w:name w:val="Стиль67"/>
    <w:uiPriority w:val="99"/>
    <w:rsid w:val="00B11C10"/>
  </w:style>
  <w:style w:type="numbering" w:customStyle="1" w:styleId="2117">
    <w:name w:val="Стиль2117"/>
    <w:uiPriority w:val="99"/>
    <w:rsid w:val="00B11C10"/>
  </w:style>
  <w:style w:type="numbering" w:customStyle="1" w:styleId="870">
    <w:name w:val="Стиль87"/>
    <w:uiPriority w:val="99"/>
    <w:rsid w:val="00B11C10"/>
  </w:style>
  <w:style w:type="numbering" w:customStyle="1" w:styleId="97">
    <w:name w:val="Стиль97"/>
    <w:uiPriority w:val="99"/>
    <w:rsid w:val="00B11C10"/>
  </w:style>
  <w:style w:type="numbering" w:customStyle="1" w:styleId="470">
    <w:name w:val="Структура документа47"/>
    <w:uiPriority w:val="99"/>
    <w:rsid w:val="00B11C10"/>
  </w:style>
  <w:style w:type="numbering" w:customStyle="1" w:styleId="227">
    <w:name w:val="Стиль227"/>
    <w:uiPriority w:val="99"/>
    <w:rsid w:val="00B11C10"/>
  </w:style>
  <w:style w:type="numbering" w:customStyle="1" w:styleId="2181">
    <w:name w:val="Структура документа218"/>
    <w:uiPriority w:val="99"/>
    <w:rsid w:val="00AA063E"/>
  </w:style>
  <w:style w:type="numbering" w:customStyle="1" w:styleId="98">
    <w:name w:val="(Схема ТС) Структура документа9"/>
    <w:uiPriority w:val="99"/>
    <w:rsid w:val="00AA063E"/>
  </w:style>
  <w:style w:type="numbering" w:customStyle="1" w:styleId="180">
    <w:name w:val="Стиль18"/>
    <w:uiPriority w:val="99"/>
    <w:rsid w:val="00AA063E"/>
  </w:style>
  <w:style w:type="numbering" w:customStyle="1" w:styleId="2100">
    <w:name w:val="Стиль210"/>
    <w:uiPriority w:val="99"/>
    <w:rsid w:val="00AA063E"/>
  </w:style>
  <w:style w:type="numbering" w:customStyle="1" w:styleId="2190">
    <w:name w:val="Стиль219"/>
    <w:uiPriority w:val="99"/>
    <w:rsid w:val="00AA063E"/>
  </w:style>
  <w:style w:type="numbering" w:customStyle="1" w:styleId="68">
    <w:name w:val="Стиль68"/>
    <w:uiPriority w:val="99"/>
    <w:rsid w:val="00AA063E"/>
  </w:style>
  <w:style w:type="numbering" w:customStyle="1" w:styleId="2118">
    <w:name w:val="Стиль2118"/>
    <w:uiPriority w:val="99"/>
    <w:rsid w:val="00AA063E"/>
  </w:style>
  <w:style w:type="numbering" w:customStyle="1" w:styleId="88">
    <w:name w:val="Стиль88"/>
    <w:uiPriority w:val="99"/>
    <w:rsid w:val="00AA063E"/>
  </w:style>
  <w:style w:type="numbering" w:customStyle="1" w:styleId="980">
    <w:name w:val="Стиль98"/>
    <w:uiPriority w:val="99"/>
    <w:rsid w:val="00AA063E"/>
  </w:style>
  <w:style w:type="numbering" w:customStyle="1" w:styleId="480">
    <w:name w:val="Структура документа48"/>
    <w:uiPriority w:val="99"/>
    <w:rsid w:val="00AA063E"/>
  </w:style>
  <w:style w:type="numbering" w:customStyle="1" w:styleId="228">
    <w:name w:val="Стиль228"/>
    <w:uiPriority w:val="99"/>
    <w:rsid w:val="00AA063E"/>
  </w:style>
  <w:style w:type="numbering" w:customStyle="1" w:styleId="2191">
    <w:name w:val="Структура документа219"/>
    <w:uiPriority w:val="99"/>
    <w:rsid w:val="00630936"/>
  </w:style>
  <w:style w:type="numbering" w:customStyle="1" w:styleId="106">
    <w:name w:val="(Схема ТС) Структура документа10"/>
    <w:uiPriority w:val="99"/>
    <w:rsid w:val="00630936"/>
  </w:style>
  <w:style w:type="numbering" w:customStyle="1" w:styleId="190">
    <w:name w:val="Стиль19"/>
    <w:uiPriority w:val="99"/>
    <w:rsid w:val="00630936"/>
  </w:style>
  <w:style w:type="numbering" w:customStyle="1" w:styleId="2200">
    <w:name w:val="Стиль220"/>
    <w:uiPriority w:val="99"/>
    <w:rsid w:val="00630936"/>
  </w:style>
  <w:style w:type="numbering" w:customStyle="1" w:styleId="21100">
    <w:name w:val="Стиль2110"/>
    <w:uiPriority w:val="99"/>
    <w:rsid w:val="00630936"/>
  </w:style>
  <w:style w:type="numbering" w:customStyle="1" w:styleId="69">
    <w:name w:val="Стиль69"/>
    <w:uiPriority w:val="99"/>
    <w:rsid w:val="00630936"/>
  </w:style>
  <w:style w:type="numbering" w:customStyle="1" w:styleId="2119">
    <w:name w:val="Стиль2119"/>
    <w:uiPriority w:val="99"/>
    <w:rsid w:val="00630936"/>
  </w:style>
  <w:style w:type="numbering" w:customStyle="1" w:styleId="89">
    <w:name w:val="Стиль89"/>
    <w:uiPriority w:val="99"/>
    <w:rsid w:val="00630936"/>
  </w:style>
  <w:style w:type="numbering" w:customStyle="1" w:styleId="99">
    <w:name w:val="Стиль99"/>
    <w:uiPriority w:val="99"/>
    <w:rsid w:val="00630936"/>
  </w:style>
  <w:style w:type="numbering" w:customStyle="1" w:styleId="490">
    <w:name w:val="Структура документа49"/>
    <w:uiPriority w:val="99"/>
    <w:rsid w:val="00630936"/>
  </w:style>
  <w:style w:type="numbering" w:customStyle="1" w:styleId="229">
    <w:name w:val="Стиль229"/>
    <w:uiPriority w:val="99"/>
    <w:rsid w:val="00630936"/>
  </w:style>
  <w:style w:type="numbering" w:customStyle="1" w:styleId="21101">
    <w:name w:val="Структура документа2110"/>
    <w:uiPriority w:val="99"/>
    <w:rsid w:val="00630936"/>
  </w:style>
  <w:style w:type="numbering" w:customStyle="1" w:styleId="118">
    <w:name w:val="(Схема ТС) Структура документа11"/>
    <w:uiPriority w:val="99"/>
    <w:rsid w:val="00630936"/>
  </w:style>
  <w:style w:type="numbering" w:customStyle="1" w:styleId="1100">
    <w:name w:val="Стиль110"/>
    <w:uiPriority w:val="99"/>
    <w:rsid w:val="00630936"/>
  </w:style>
  <w:style w:type="numbering" w:customStyle="1" w:styleId="2300">
    <w:name w:val="Стиль230"/>
    <w:uiPriority w:val="99"/>
    <w:rsid w:val="00630936"/>
  </w:style>
  <w:style w:type="numbering" w:customStyle="1" w:styleId="21200">
    <w:name w:val="Стиль2120"/>
    <w:uiPriority w:val="99"/>
    <w:rsid w:val="00630936"/>
  </w:style>
  <w:style w:type="numbering" w:customStyle="1" w:styleId="6100">
    <w:name w:val="Стиль610"/>
    <w:uiPriority w:val="99"/>
    <w:rsid w:val="00630936"/>
  </w:style>
  <w:style w:type="numbering" w:customStyle="1" w:styleId="211100">
    <w:name w:val="Стиль21110"/>
    <w:uiPriority w:val="99"/>
    <w:rsid w:val="00630936"/>
  </w:style>
  <w:style w:type="numbering" w:customStyle="1" w:styleId="8100">
    <w:name w:val="Стиль810"/>
    <w:uiPriority w:val="99"/>
    <w:rsid w:val="00630936"/>
  </w:style>
  <w:style w:type="numbering" w:customStyle="1" w:styleId="9100">
    <w:name w:val="Стиль910"/>
    <w:uiPriority w:val="99"/>
    <w:rsid w:val="00630936"/>
  </w:style>
  <w:style w:type="numbering" w:customStyle="1" w:styleId="4100">
    <w:name w:val="Структура документа410"/>
    <w:uiPriority w:val="99"/>
    <w:rsid w:val="00630936"/>
  </w:style>
  <w:style w:type="numbering" w:customStyle="1" w:styleId="22100">
    <w:name w:val="Стиль2210"/>
    <w:uiPriority w:val="99"/>
    <w:rsid w:val="00630936"/>
  </w:style>
  <w:style w:type="numbering" w:customStyle="1" w:styleId="21111">
    <w:name w:val="Структура документа2111"/>
    <w:uiPriority w:val="99"/>
    <w:rsid w:val="00630936"/>
  </w:style>
  <w:style w:type="numbering" w:customStyle="1" w:styleId="122">
    <w:name w:val="(Схема ТС) Структура документа12"/>
    <w:uiPriority w:val="99"/>
    <w:rsid w:val="00630936"/>
  </w:style>
  <w:style w:type="numbering" w:customStyle="1" w:styleId="1112">
    <w:name w:val="Стиль111"/>
    <w:uiPriority w:val="99"/>
    <w:rsid w:val="00630936"/>
  </w:style>
  <w:style w:type="numbering" w:customStyle="1" w:styleId="231">
    <w:name w:val="Стиль231"/>
    <w:uiPriority w:val="99"/>
    <w:rsid w:val="00630936"/>
  </w:style>
  <w:style w:type="numbering" w:customStyle="1" w:styleId="21210">
    <w:name w:val="Стиль2121"/>
    <w:uiPriority w:val="99"/>
    <w:rsid w:val="00630936"/>
  </w:style>
  <w:style w:type="numbering" w:customStyle="1" w:styleId="6110">
    <w:name w:val="Стиль611"/>
    <w:uiPriority w:val="99"/>
    <w:rsid w:val="00630936"/>
  </w:style>
  <w:style w:type="numbering" w:customStyle="1" w:styleId="211110">
    <w:name w:val="Стиль21111"/>
    <w:uiPriority w:val="99"/>
    <w:rsid w:val="00630936"/>
  </w:style>
  <w:style w:type="numbering" w:customStyle="1" w:styleId="811">
    <w:name w:val="Стиль811"/>
    <w:uiPriority w:val="99"/>
    <w:rsid w:val="00630936"/>
  </w:style>
  <w:style w:type="numbering" w:customStyle="1" w:styleId="911">
    <w:name w:val="Стиль911"/>
    <w:uiPriority w:val="99"/>
    <w:rsid w:val="00630936"/>
  </w:style>
  <w:style w:type="numbering" w:customStyle="1" w:styleId="4110">
    <w:name w:val="Структура документа411"/>
    <w:uiPriority w:val="99"/>
    <w:rsid w:val="00630936"/>
  </w:style>
  <w:style w:type="numbering" w:customStyle="1" w:styleId="2211">
    <w:name w:val="Стиль2211"/>
    <w:uiPriority w:val="99"/>
    <w:rsid w:val="00630936"/>
  </w:style>
  <w:style w:type="numbering" w:customStyle="1" w:styleId="21120">
    <w:name w:val="Структура документа2112"/>
    <w:uiPriority w:val="99"/>
    <w:rsid w:val="00630936"/>
  </w:style>
  <w:style w:type="numbering" w:customStyle="1" w:styleId="138">
    <w:name w:val="(Схема ТС) Структура документа13"/>
    <w:uiPriority w:val="99"/>
    <w:rsid w:val="00630936"/>
  </w:style>
  <w:style w:type="numbering" w:customStyle="1" w:styleId="1120">
    <w:name w:val="Стиль112"/>
    <w:uiPriority w:val="99"/>
    <w:rsid w:val="00630936"/>
  </w:style>
  <w:style w:type="numbering" w:customStyle="1" w:styleId="232">
    <w:name w:val="Стиль232"/>
    <w:uiPriority w:val="99"/>
    <w:rsid w:val="00630936"/>
  </w:style>
  <w:style w:type="numbering" w:customStyle="1" w:styleId="2122">
    <w:name w:val="Стиль2122"/>
    <w:uiPriority w:val="99"/>
    <w:rsid w:val="00630936"/>
  </w:style>
  <w:style w:type="numbering" w:customStyle="1" w:styleId="612">
    <w:name w:val="Стиль612"/>
    <w:uiPriority w:val="99"/>
    <w:rsid w:val="00630936"/>
  </w:style>
  <w:style w:type="numbering" w:customStyle="1" w:styleId="21112">
    <w:name w:val="Стиль21112"/>
    <w:uiPriority w:val="99"/>
    <w:rsid w:val="00630936"/>
  </w:style>
  <w:style w:type="numbering" w:customStyle="1" w:styleId="812">
    <w:name w:val="Стиль812"/>
    <w:uiPriority w:val="99"/>
    <w:rsid w:val="00630936"/>
  </w:style>
  <w:style w:type="numbering" w:customStyle="1" w:styleId="912">
    <w:name w:val="Стиль912"/>
    <w:uiPriority w:val="99"/>
    <w:rsid w:val="00630936"/>
  </w:style>
  <w:style w:type="numbering" w:customStyle="1" w:styleId="4120">
    <w:name w:val="Структура документа412"/>
    <w:uiPriority w:val="99"/>
    <w:rsid w:val="00630936"/>
  </w:style>
  <w:style w:type="numbering" w:customStyle="1" w:styleId="2212">
    <w:name w:val="Стиль2212"/>
    <w:uiPriority w:val="99"/>
    <w:rsid w:val="00630936"/>
  </w:style>
  <w:style w:type="numbering" w:customStyle="1" w:styleId="2113">
    <w:name w:val="Структура документа2113"/>
    <w:uiPriority w:val="99"/>
    <w:rsid w:val="00097624"/>
    <w:pPr>
      <w:numPr>
        <w:numId w:val="18"/>
      </w:numPr>
    </w:pPr>
  </w:style>
  <w:style w:type="numbering" w:customStyle="1" w:styleId="142">
    <w:name w:val="(Схема ТС) Структура документа14"/>
    <w:uiPriority w:val="99"/>
    <w:rsid w:val="00097624"/>
  </w:style>
  <w:style w:type="numbering" w:customStyle="1" w:styleId="1131">
    <w:name w:val="Стиль113"/>
    <w:uiPriority w:val="99"/>
    <w:rsid w:val="00097624"/>
  </w:style>
  <w:style w:type="numbering" w:customStyle="1" w:styleId="233">
    <w:name w:val="Стиль233"/>
    <w:uiPriority w:val="99"/>
    <w:rsid w:val="00097624"/>
    <w:pPr>
      <w:numPr>
        <w:numId w:val="14"/>
      </w:numPr>
    </w:pPr>
  </w:style>
  <w:style w:type="numbering" w:customStyle="1" w:styleId="2123">
    <w:name w:val="Стиль2123"/>
    <w:uiPriority w:val="99"/>
    <w:rsid w:val="00097624"/>
    <w:pPr>
      <w:numPr>
        <w:numId w:val="52"/>
      </w:numPr>
    </w:pPr>
  </w:style>
  <w:style w:type="numbering" w:customStyle="1" w:styleId="613">
    <w:name w:val="Стиль613"/>
    <w:uiPriority w:val="99"/>
    <w:rsid w:val="00097624"/>
  </w:style>
  <w:style w:type="numbering" w:customStyle="1" w:styleId="21113">
    <w:name w:val="Стиль21113"/>
    <w:uiPriority w:val="99"/>
    <w:rsid w:val="00097624"/>
    <w:pPr>
      <w:numPr>
        <w:numId w:val="38"/>
      </w:numPr>
    </w:pPr>
  </w:style>
  <w:style w:type="numbering" w:customStyle="1" w:styleId="813">
    <w:name w:val="Стиль813"/>
    <w:uiPriority w:val="99"/>
    <w:rsid w:val="00097624"/>
  </w:style>
  <w:style w:type="numbering" w:customStyle="1" w:styleId="913">
    <w:name w:val="Стиль913"/>
    <w:uiPriority w:val="99"/>
    <w:rsid w:val="00097624"/>
  </w:style>
  <w:style w:type="numbering" w:customStyle="1" w:styleId="4130">
    <w:name w:val="Структура документа413"/>
    <w:uiPriority w:val="99"/>
    <w:rsid w:val="00097624"/>
  </w:style>
  <w:style w:type="numbering" w:customStyle="1" w:styleId="2213">
    <w:name w:val="Стиль2213"/>
    <w:uiPriority w:val="99"/>
    <w:rsid w:val="00097624"/>
  </w:style>
  <w:style w:type="paragraph" w:customStyle="1" w:styleId="-8">
    <w:name w:val="(Схема ТС) Таблица - Текст"/>
    <w:basedOn w:val="a5"/>
    <w:qFormat/>
    <w:rsid w:val="00097624"/>
    <w:pPr>
      <w:jc w:val="center"/>
    </w:pPr>
    <w:rPr>
      <w:sz w:val="20"/>
      <w:szCs w:val="20"/>
    </w:rPr>
  </w:style>
  <w:style w:type="paragraph" w:customStyle="1" w:styleId="-9">
    <w:name w:val="(Схема ТС) Таблица - Заголовок"/>
    <w:basedOn w:val="-8"/>
    <w:next w:val="-8"/>
    <w:qFormat/>
    <w:rsid w:val="00097624"/>
    <w:rPr>
      <w:b/>
      <w:szCs w:val="22"/>
    </w:rPr>
  </w:style>
  <w:style w:type="numbering" w:customStyle="1" w:styleId="21141">
    <w:name w:val="Структура документа2114"/>
    <w:uiPriority w:val="99"/>
    <w:rsid w:val="00EF400B"/>
  </w:style>
  <w:style w:type="numbering" w:customStyle="1" w:styleId="151">
    <w:name w:val="(Схема ТС) Структура документа15"/>
    <w:uiPriority w:val="99"/>
    <w:rsid w:val="00EF400B"/>
  </w:style>
  <w:style w:type="numbering" w:customStyle="1" w:styleId="1140">
    <w:name w:val="Стиль114"/>
    <w:uiPriority w:val="99"/>
    <w:rsid w:val="00EF400B"/>
  </w:style>
  <w:style w:type="numbering" w:customStyle="1" w:styleId="234">
    <w:name w:val="Стиль234"/>
    <w:uiPriority w:val="99"/>
    <w:rsid w:val="00EF400B"/>
  </w:style>
  <w:style w:type="numbering" w:customStyle="1" w:styleId="21240">
    <w:name w:val="Стиль2124"/>
    <w:uiPriority w:val="99"/>
    <w:rsid w:val="00EF400B"/>
  </w:style>
  <w:style w:type="numbering" w:customStyle="1" w:styleId="614">
    <w:name w:val="Стиль614"/>
    <w:uiPriority w:val="99"/>
    <w:rsid w:val="00EF400B"/>
  </w:style>
  <w:style w:type="numbering" w:customStyle="1" w:styleId="21114">
    <w:name w:val="Стиль21114"/>
    <w:uiPriority w:val="99"/>
    <w:rsid w:val="00EF400B"/>
  </w:style>
  <w:style w:type="numbering" w:customStyle="1" w:styleId="814">
    <w:name w:val="Стиль814"/>
    <w:uiPriority w:val="99"/>
    <w:rsid w:val="00EF400B"/>
  </w:style>
  <w:style w:type="numbering" w:customStyle="1" w:styleId="914">
    <w:name w:val="Стиль914"/>
    <w:uiPriority w:val="99"/>
    <w:rsid w:val="00EF400B"/>
  </w:style>
  <w:style w:type="numbering" w:customStyle="1" w:styleId="414">
    <w:name w:val="Структура документа414"/>
    <w:uiPriority w:val="99"/>
    <w:rsid w:val="00EF400B"/>
  </w:style>
  <w:style w:type="numbering" w:customStyle="1" w:styleId="2214">
    <w:name w:val="Стиль2214"/>
    <w:uiPriority w:val="99"/>
    <w:rsid w:val="00EF400B"/>
  </w:style>
  <w:style w:type="numbering" w:customStyle="1" w:styleId="21150">
    <w:name w:val="Структура документа2115"/>
    <w:uiPriority w:val="99"/>
    <w:rsid w:val="00EF400B"/>
  </w:style>
  <w:style w:type="numbering" w:customStyle="1" w:styleId="161">
    <w:name w:val="(Схема ТС) Структура документа16"/>
    <w:uiPriority w:val="99"/>
    <w:rsid w:val="00EF400B"/>
  </w:style>
  <w:style w:type="numbering" w:customStyle="1" w:styleId="1150">
    <w:name w:val="Стиль115"/>
    <w:uiPriority w:val="99"/>
    <w:rsid w:val="00EF400B"/>
  </w:style>
  <w:style w:type="numbering" w:customStyle="1" w:styleId="235">
    <w:name w:val="Стиль235"/>
    <w:uiPriority w:val="99"/>
    <w:rsid w:val="00EF400B"/>
  </w:style>
  <w:style w:type="numbering" w:customStyle="1" w:styleId="2125">
    <w:name w:val="Стиль2125"/>
    <w:uiPriority w:val="99"/>
    <w:rsid w:val="00EF400B"/>
  </w:style>
  <w:style w:type="numbering" w:customStyle="1" w:styleId="615">
    <w:name w:val="Стиль615"/>
    <w:uiPriority w:val="99"/>
    <w:rsid w:val="00EF400B"/>
  </w:style>
  <w:style w:type="numbering" w:customStyle="1" w:styleId="21115">
    <w:name w:val="Стиль21115"/>
    <w:uiPriority w:val="99"/>
    <w:rsid w:val="00EF400B"/>
  </w:style>
  <w:style w:type="numbering" w:customStyle="1" w:styleId="815">
    <w:name w:val="Стиль815"/>
    <w:uiPriority w:val="99"/>
    <w:rsid w:val="00EF400B"/>
  </w:style>
  <w:style w:type="numbering" w:customStyle="1" w:styleId="915">
    <w:name w:val="Стиль915"/>
    <w:uiPriority w:val="99"/>
    <w:rsid w:val="00EF400B"/>
  </w:style>
  <w:style w:type="numbering" w:customStyle="1" w:styleId="415">
    <w:name w:val="Структура документа415"/>
    <w:uiPriority w:val="99"/>
    <w:rsid w:val="00EF400B"/>
  </w:style>
  <w:style w:type="numbering" w:customStyle="1" w:styleId="2215">
    <w:name w:val="Стиль2215"/>
    <w:uiPriority w:val="99"/>
    <w:rsid w:val="00EF400B"/>
  </w:style>
  <w:style w:type="numbering" w:customStyle="1" w:styleId="21160">
    <w:name w:val="Структура документа2116"/>
    <w:uiPriority w:val="99"/>
    <w:rsid w:val="00AD4D9B"/>
  </w:style>
  <w:style w:type="numbering" w:customStyle="1" w:styleId="171">
    <w:name w:val="(Схема ТС) Структура документа17"/>
    <w:uiPriority w:val="99"/>
    <w:rsid w:val="00AD4D9B"/>
  </w:style>
  <w:style w:type="numbering" w:customStyle="1" w:styleId="1160">
    <w:name w:val="Стиль116"/>
    <w:uiPriority w:val="99"/>
    <w:rsid w:val="00AD4D9B"/>
  </w:style>
  <w:style w:type="numbering" w:customStyle="1" w:styleId="236">
    <w:name w:val="Стиль236"/>
    <w:uiPriority w:val="99"/>
    <w:rsid w:val="00AD4D9B"/>
  </w:style>
  <w:style w:type="numbering" w:customStyle="1" w:styleId="2126">
    <w:name w:val="Стиль2126"/>
    <w:uiPriority w:val="99"/>
    <w:rsid w:val="00AD4D9B"/>
  </w:style>
  <w:style w:type="numbering" w:customStyle="1" w:styleId="616">
    <w:name w:val="Стиль616"/>
    <w:uiPriority w:val="99"/>
    <w:rsid w:val="00AD4D9B"/>
  </w:style>
  <w:style w:type="numbering" w:customStyle="1" w:styleId="21116">
    <w:name w:val="Стиль21116"/>
    <w:uiPriority w:val="99"/>
    <w:rsid w:val="00AD4D9B"/>
  </w:style>
  <w:style w:type="numbering" w:customStyle="1" w:styleId="816">
    <w:name w:val="Стиль816"/>
    <w:uiPriority w:val="99"/>
    <w:rsid w:val="00AD4D9B"/>
  </w:style>
  <w:style w:type="numbering" w:customStyle="1" w:styleId="916">
    <w:name w:val="Стиль916"/>
    <w:uiPriority w:val="99"/>
    <w:rsid w:val="00AD4D9B"/>
  </w:style>
  <w:style w:type="numbering" w:customStyle="1" w:styleId="416">
    <w:name w:val="Структура документа416"/>
    <w:uiPriority w:val="99"/>
    <w:rsid w:val="00AD4D9B"/>
  </w:style>
  <w:style w:type="numbering" w:customStyle="1" w:styleId="2216">
    <w:name w:val="Стиль2216"/>
    <w:uiPriority w:val="99"/>
    <w:rsid w:val="00AD4D9B"/>
  </w:style>
  <w:style w:type="numbering" w:customStyle="1" w:styleId="21170">
    <w:name w:val="Структура документа2117"/>
    <w:uiPriority w:val="99"/>
    <w:rsid w:val="00AD4D9B"/>
  </w:style>
  <w:style w:type="numbering" w:customStyle="1" w:styleId="181">
    <w:name w:val="(Схема ТС) Структура документа18"/>
    <w:uiPriority w:val="99"/>
    <w:rsid w:val="00AD4D9B"/>
  </w:style>
  <w:style w:type="numbering" w:customStyle="1" w:styleId="1170">
    <w:name w:val="Стиль117"/>
    <w:uiPriority w:val="99"/>
    <w:rsid w:val="00AD4D9B"/>
  </w:style>
  <w:style w:type="numbering" w:customStyle="1" w:styleId="237">
    <w:name w:val="Стиль237"/>
    <w:uiPriority w:val="99"/>
    <w:rsid w:val="00AD4D9B"/>
  </w:style>
  <w:style w:type="numbering" w:customStyle="1" w:styleId="2127">
    <w:name w:val="Стиль2127"/>
    <w:uiPriority w:val="99"/>
    <w:rsid w:val="00AD4D9B"/>
  </w:style>
  <w:style w:type="numbering" w:customStyle="1" w:styleId="617">
    <w:name w:val="Стиль617"/>
    <w:uiPriority w:val="99"/>
    <w:rsid w:val="00AD4D9B"/>
  </w:style>
  <w:style w:type="numbering" w:customStyle="1" w:styleId="21117">
    <w:name w:val="Стиль21117"/>
    <w:uiPriority w:val="99"/>
    <w:rsid w:val="00AD4D9B"/>
  </w:style>
  <w:style w:type="numbering" w:customStyle="1" w:styleId="817">
    <w:name w:val="Стиль817"/>
    <w:uiPriority w:val="99"/>
    <w:rsid w:val="00AD4D9B"/>
  </w:style>
  <w:style w:type="numbering" w:customStyle="1" w:styleId="917">
    <w:name w:val="Стиль917"/>
    <w:uiPriority w:val="99"/>
    <w:rsid w:val="00AD4D9B"/>
  </w:style>
  <w:style w:type="numbering" w:customStyle="1" w:styleId="417">
    <w:name w:val="Структура документа417"/>
    <w:uiPriority w:val="99"/>
    <w:rsid w:val="00AD4D9B"/>
  </w:style>
  <w:style w:type="numbering" w:customStyle="1" w:styleId="2217">
    <w:name w:val="Стиль2217"/>
    <w:uiPriority w:val="99"/>
    <w:rsid w:val="00AD4D9B"/>
  </w:style>
  <w:style w:type="numbering" w:customStyle="1" w:styleId="21180">
    <w:name w:val="Структура документа2118"/>
    <w:uiPriority w:val="99"/>
    <w:rsid w:val="00AD4D9B"/>
  </w:style>
  <w:style w:type="numbering" w:customStyle="1" w:styleId="191">
    <w:name w:val="(Схема ТС) Структура документа19"/>
    <w:uiPriority w:val="99"/>
    <w:rsid w:val="00AD4D9B"/>
  </w:style>
  <w:style w:type="numbering" w:customStyle="1" w:styleId="1180">
    <w:name w:val="Стиль118"/>
    <w:uiPriority w:val="99"/>
    <w:rsid w:val="00AD4D9B"/>
  </w:style>
  <w:style w:type="numbering" w:customStyle="1" w:styleId="238">
    <w:name w:val="Стиль238"/>
    <w:uiPriority w:val="99"/>
    <w:rsid w:val="00AD4D9B"/>
  </w:style>
  <w:style w:type="numbering" w:customStyle="1" w:styleId="2128">
    <w:name w:val="Стиль2128"/>
    <w:uiPriority w:val="99"/>
    <w:rsid w:val="00AD4D9B"/>
  </w:style>
  <w:style w:type="numbering" w:customStyle="1" w:styleId="618">
    <w:name w:val="Стиль618"/>
    <w:uiPriority w:val="99"/>
    <w:rsid w:val="00AD4D9B"/>
  </w:style>
  <w:style w:type="numbering" w:customStyle="1" w:styleId="21118">
    <w:name w:val="Стиль21118"/>
    <w:uiPriority w:val="99"/>
    <w:rsid w:val="00AD4D9B"/>
  </w:style>
  <w:style w:type="numbering" w:customStyle="1" w:styleId="818">
    <w:name w:val="Стиль818"/>
    <w:uiPriority w:val="99"/>
    <w:rsid w:val="00AD4D9B"/>
  </w:style>
  <w:style w:type="numbering" w:customStyle="1" w:styleId="918">
    <w:name w:val="Стиль918"/>
    <w:uiPriority w:val="99"/>
    <w:rsid w:val="00AD4D9B"/>
  </w:style>
  <w:style w:type="numbering" w:customStyle="1" w:styleId="418">
    <w:name w:val="Структура документа418"/>
    <w:uiPriority w:val="99"/>
    <w:rsid w:val="00AD4D9B"/>
  </w:style>
  <w:style w:type="numbering" w:customStyle="1" w:styleId="2218">
    <w:name w:val="Стиль2218"/>
    <w:uiPriority w:val="99"/>
    <w:rsid w:val="00AD4D9B"/>
  </w:style>
  <w:style w:type="numbering" w:customStyle="1" w:styleId="21190">
    <w:name w:val="Структура документа2119"/>
    <w:uiPriority w:val="99"/>
    <w:rsid w:val="00AD4D9B"/>
  </w:style>
  <w:style w:type="numbering" w:customStyle="1" w:styleId="200">
    <w:name w:val="(Схема ТС) Структура документа20"/>
    <w:uiPriority w:val="99"/>
    <w:rsid w:val="00AD4D9B"/>
  </w:style>
  <w:style w:type="numbering" w:customStyle="1" w:styleId="119">
    <w:name w:val="Стиль119"/>
    <w:uiPriority w:val="99"/>
    <w:rsid w:val="00AD4D9B"/>
  </w:style>
  <w:style w:type="numbering" w:customStyle="1" w:styleId="239">
    <w:name w:val="Стиль239"/>
    <w:uiPriority w:val="99"/>
    <w:rsid w:val="00AD4D9B"/>
  </w:style>
  <w:style w:type="numbering" w:customStyle="1" w:styleId="2129">
    <w:name w:val="Стиль2129"/>
    <w:uiPriority w:val="99"/>
    <w:rsid w:val="00AD4D9B"/>
  </w:style>
  <w:style w:type="numbering" w:customStyle="1" w:styleId="619">
    <w:name w:val="Стиль619"/>
    <w:uiPriority w:val="99"/>
    <w:rsid w:val="00AD4D9B"/>
  </w:style>
  <w:style w:type="numbering" w:customStyle="1" w:styleId="21119">
    <w:name w:val="Стиль21119"/>
    <w:uiPriority w:val="99"/>
    <w:rsid w:val="00AD4D9B"/>
  </w:style>
  <w:style w:type="numbering" w:customStyle="1" w:styleId="819">
    <w:name w:val="Стиль819"/>
    <w:uiPriority w:val="99"/>
    <w:rsid w:val="00AD4D9B"/>
  </w:style>
  <w:style w:type="numbering" w:customStyle="1" w:styleId="919">
    <w:name w:val="Стиль919"/>
    <w:uiPriority w:val="99"/>
    <w:rsid w:val="00AD4D9B"/>
  </w:style>
  <w:style w:type="numbering" w:customStyle="1" w:styleId="419">
    <w:name w:val="Структура документа419"/>
    <w:uiPriority w:val="99"/>
    <w:rsid w:val="00AD4D9B"/>
  </w:style>
  <w:style w:type="numbering" w:customStyle="1" w:styleId="2219">
    <w:name w:val="Стиль2219"/>
    <w:uiPriority w:val="99"/>
    <w:rsid w:val="00AD4D9B"/>
  </w:style>
  <w:style w:type="numbering" w:customStyle="1" w:styleId="21201">
    <w:name w:val="Структура документа2120"/>
    <w:uiPriority w:val="99"/>
    <w:rsid w:val="00AD4D9B"/>
  </w:style>
  <w:style w:type="numbering" w:customStyle="1" w:styleId="21a">
    <w:name w:val="(Схема ТС) Структура документа21"/>
    <w:uiPriority w:val="99"/>
    <w:rsid w:val="00AD4D9B"/>
  </w:style>
  <w:style w:type="numbering" w:customStyle="1" w:styleId="1200">
    <w:name w:val="Стиль120"/>
    <w:uiPriority w:val="99"/>
    <w:rsid w:val="00AD4D9B"/>
  </w:style>
  <w:style w:type="numbering" w:customStyle="1" w:styleId="2400">
    <w:name w:val="Стиль240"/>
    <w:uiPriority w:val="99"/>
    <w:rsid w:val="00AD4D9B"/>
  </w:style>
  <w:style w:type="numbering" w:customStyle="1" w:styleId="21300">
    <w:name w:val="Стиль2130"/>
    <w:uiPriority w:val="99"/>
    <w:rsid w:val="00AD4D9B"/>
  </w:style>
  <w:style w:type="numbering" w:customStyle="1" w:styleId="620">
    <w:name w:val="Стиль620"/>
    <w:uiPriority w:val="99"/>
    <w:rsid w:val="00AD4D9B"/>
  </w:style>
  <w:style w:type="numbering" w:customStyle="1" w:styleId="211200">
    <w:name w:val="Стиль21120"/>
    <w:uiPriority w:val="99"/>
    <w:rsid w:val="00AD4D9B"/>
  </w:style>
  <w:style w:type="numbering" w:customStyle="1" w:styleId="820">
    <w:name w:val="Стиль820"/>
    <w:uiPriority w:val="99"/>
    <w:rsid w:val="00AD4D9B"/>
  </w:style>
  <w:style w:type="numbering" w:customStyle="1" w:styleId="920">
    <w:name w:val="Стиль920"/>
    <w:uiPriority w:val="99"/>
    <w:rsid w:val="00AD4D9B"/>
  </w:style>
  <w:style w:type="numbering" w:customStyle="1" w:styleId="420">
    <w:name w:val="Структура документа420"/>
    <w:uiPriority w:val="99"/>
    <w:rsid w:val="00AD4D9B"/>
  </w:style>
  <w:style w:type="numbering" w:customStyle="1" w:styleId="2220">
    <w:name w:val="Стиль2220"/>
    <w:uiPriority w:val="99"/>
    <w:rsid w:val="00AD4D9B"/>
  </w:style>
  <w:style w:type="numbering" w:customStyle="1" w:styleId="21211">
    <w:name w:val="Структура документа2121"/>
    <w:uiPriority w:val="99"/>
    <w:rsid w:val="00305B6E"/>
  </w:style>
  <w:style w:type="numbering" w:customStyle="1" w:styleId="22a">
    <w:name w:val="(Схема ТС) Структура документа22"/>
    <w:uiPriority w:val="99"/>
    <w:rsid w:val="00305B6E"/>
  </w:style>
  <w:style w:type="numbering" w:customStyle="1" w:styleId="1210">
    <w:name w:val="Стиль121"/>
    <w:uiPriority w:val="99"/>
    <w:rsid w:val="00305B6E"/>
  </w:style>
  <w:style w:type="numbering" w:customStyle="1" w:styleId="241">
    <w:name w:val="Стиль241"/>
    <w:uiPriority w:val="99"/>
    <w:rsid w:val="00305B6E"/>
  </w:style>
  <w:style w:type="numbering" w:customStyle="1" w:styleId="2131">
    <w:name w:val="Стиль2131"/>
    <w:uiPriority w:val="99"/>
    <w:rsid w:val="00305B6E"/>
  </w:style>
  <w:style w:type="numbering" w:customStyle="1" w:styleId="621">
    <w:name w:val="Стиль621"/>
    <w:uiPriority w:val="99"/>
    <w:rsid w:val="00305B6E"/>
  </w:style>
  <w:style w:type="numbering" w:customStyle="1" w:styleId="21121">
    <w:name w:val="Стиль21121"/>
    <w:uiPriority w:val="99"/>
    <w:rsid w:val="00305B6E"/>
  </w:style>
  <w:style w:type="numbering" w:customStyle="1" w:styleId="821">
    <w:name w:val="Стиль821"/>
    <w:uiPriority w:val="99"/>
    <w:rsid w:val="00305B6E"/>
  </w:style>
  <w:style w:type="numbering" w:customStyle="1" w:styleId="921">
    <w:name w:val="Стиль921"/>
    <w:uiPriority w:val="99"/>
    <w:rsid w:val="00305B6E"/>
  </w:style>
  <w:style w:type="numbering" w:customStyle="1" w:styleId="421">
    <w:name w:val="Структура документа421"/>
    <w:uiPriority w:val="99"/>
    <w:rsid w:val="00305B6E"/>
  </w:style>
  <w:style w:type="numbering" w:customStyle="1" w:styleId="2221">
    <w:name w:val="Стиль2221"/>
    <w:uiPriority w:val="99"/>
    <w:rsid w:val="00305B6E"/>
  </w:style>
  <w:style w:type="numbering" w:customStyle="1" w:styleId="21220">
    <w:name w:val="Структура документа2122"/>
    <w:uiPriority w:val="99"/>
    <w:rsid w:val="00305B6E"/>
  </w:style>
  <w:style w:type="numbering" w:customStyle="1" w:styleId="23a">
    <w:name w:val="(Схема ТС) Структура документа23"/>
    <w:uiPriority w:val="99"/>
    <w:rsid w:val="00305B6E"/>
  </w:style>
  <w:style w:type="numbering" w:customStyle="1" w:styleId="1220">
    <w:name w:val="Стиль122"/>
    <w:uiPriority w:val="99"/>
    <w:rsid w:val="00305B6E"/>
  </w:style>
  <w:style w:type="numbering" w:customStyle="1" w:styleId="242">
    <w:name w:val="Стиль242"/>
    <w:uiPriority w:val="99"/>
    <w:rsid w:val="00305B6E"/>
  </w:style>
  <w:style w:type="numbering" w:customStyle="1" w:styleId="2132">
    <w:name w:val="Стиль2132"/>
    <w:uiPriority w:val="99"/>
    <w:rsid w:val="00305B6E"/>
  </w:style>
  <w:style w:type="numbering" w:customStyle="1" w:styleId="622">
    <w:name w:val="Стиль622"/>
    <w:uiPriority w:val="99"/>
    <w:rsid w:val="00305B6E"/>
  </w:style>
  <w:style w:type="numbering" w:customStyle="1" w:styleId="21122">
    <w:name w:val="Стиль21122"/>
    <w:uiPriority w:val="99"/>
    <w:rsid w:val="00305B6E"/>
  </w:style>
  <w:style w:type="numbering" w:customStyle="1" w:styleId="822">
    <w:name w:val="Стиль822"/>
    <w:uiPriority w:val="99"/>
    <w:rsid w:val="00305B6E"/>
  </w:style>
  <w:style w:type="numbering" w:customStyle="1" w:styleId="922">
    <w:name w:val="Стиль922"/>
    <w:uiPriority w:val="99"/>
    <w:rsid w:val="00305B6E"/>
  </w:style>
  <w:style w:type="numbering" w:customStyle="1" w:styleId="422">
    <w:name w:val="Структура документа422"/>
    <w:uiPriority w:val="99"/>
    <w:rsid w:val="00305B6E"/>
  </w:style>
  <w:style w:type="numbering" w:customStyle="1" w:styleId="2222">
    <w:name w:val="Стиль2222"/>
    <w:uiPriority w:val="99"/>
    <w:rsid w:val="00305B6E"/>
  </w:style>
  <w:style w:type="numbering" w:customStyle="1" w:styleId="21230">
    <w:name w:val="Структура документа2123"/>
    <w:uiPriority w:val="99"/>
    <w:rsid w:val="00D353CA"/>
  </w:style>
  <w:style w:type="numbering" w:customStyle="1" w:styleId="243">
    <w:name w:val="(Схема ТС) Структура документа24"/>
    <w:uiPriority w:val="99"/>
    <w:rsid w:val="00D353CA"/>
  </w:style>
  <w:style w:type="numbering" w:customStyle="1" w:styleId="123">
    <w:name w:val="Стиль123"/>
    <w:uiPriority w:val="99"/>
    <w:rsid w:val="00D353CA"/>
  </w:style>
  <w:style w:type="numbering" w:customStyle="1" w:styleId="2430">
    <w:name w:val="Стиль243"/>
    <w:uiPriority w:val="99"/>
    <w:rsid w:val="00D353CA"/>
  </w:style>
  <w:style w:type="numbering" w:customStyle="1" w:styleId="2133">
    <w:name w:val="Стиль2133"/>
    <w:uiPriority w:val="99"/>
    <w:rsid w:val="00D353CA"/>
  </w:style>
  <w:style w:type="numbering" w:customStyle="1" w:styleId="623">
    <w:name w:val="Стиль623"/>
    <w:uiPriority w:val="99"/>
    <w:rsid w:val="00D353CA"/>
  </w:style>
  <w:style w:type="numbering" w:customStyle="1" w:styleId="21123">
    <w:name w:val="Стиль21123"/>
    <w:uiPriority w:val="99"/>
    <w:rsid w:val="00D353CA"/>
  </w:style>
  <w:style w:type="numbering" w:customStyle="1" w:styleId="823">
    <w:name w:val="Стиль823"/>
    <w:uiPriority w:val="99"/>
    <w:rsid w:val="00D353CA"/>
  </w:style>
  <w:style w:type="numbering" w:customStyle="1" w:styleId="923">
    <w:name w:val="Стиль923"/>
    <w:uiPriority w:val="99"/>
    <w:rsid w:val="00D353CA"/>
  </w:style>
  <w:style w:type="numbering" w:customStyle="1" w:styleId="423">
    <w:name w:val="Структура документа423"/>
    <w:uiPriority w:val="99"/>
    <w:rsid w:val="00D353CA"/>
  </w:style>
  <w:style w:type="numbering" w:customStyle="1" w:styleId="2223">
    <w:name w:val="Стиль2223"/>
    <w:uiPriority w:val="99"/>
    <w:rsid w:val="00D353CA"/>
  </w:style>
  <w:style w:type="numbering" w:customStyle="1" w:styleId="2124">
    <w:name w:val="Структура документа2124"/>
    <w:uiPriority w:val="99"/>
    <w:rsid w:val="00D353CA"/>
    <w:pPr>
      <w:numPr>
        <w:numId w:val="19"/>
      </w:numPr>
    </w:pPr>
  </w:style>
  <w:style w:type="numbering" w:customStyle="1" w:styleId="250">
    <w:name w:val="(Схема ТС) Структура документа25"/>
    <w:uiPriority w:val="99"/>
    <w:rsid w:val="00D353CA"/>
  </w:style>
  <w:style w:type="numbering" w:customStyle="1" w:styleId="124">
    <w:name w:val="Стиль124"/>
    <w:uiPriority w:val="99"/>
    <w:rsid w:val="00D353CA"/>
  </w:style>
  <w:style w:type="numbering" w:customStyle="1" w:styleId="244">
    <w:name w:val="Стиль244"/>
    <w:uiPriority w:val="99"/>
    <w:rsid w:val="00D353CA"/>
    <w:pPr>
      <w:numPr>
        <w:numId w:val="15"/>
      </w:numPr>
    </w:pPr>
  </w:style>
  <w:style w:type="numbering" w:customStyle="1" w:styleId="2134">
    <w:name w:val="Стиль2134"/>
    <w:uiPriority w:val="99"/>
    <w:rsid w:val="00D353CA"/>
    <w:pPr>
      <w:numPr>
        <w:numId w:val="45"/>
      </w:numPr>
    </w:pPr>
  </w:style>
  <w:style w:type="numbering" w:customStyle="1" w:styleId="624">
    <w:name w:val="Стиль624"/>
    <w:uiPriority w:val="99"/>
    <w:rsid w:val="00D353CA"/>
  </w:style>
  <w:style w:type="numbering" w:customStyle="1" w:styleId="21124">
    <w:name w:val="Стиль21124"/>
    <w:uiPriority w:val="99"/>
    <w:rsid w:val="00D353CA"/>
    <w:pPr>
      <w:numPr>
        <w:numId w:val="39"/>
      </w:numPr>
    </w:pPr>
  </w:style>
  <w:style w:type="numbering" w:customStyle="1" w:styleId="824">
    <w:name w:val="Стиль824"/>
    <w:uiPriority w:val="99"/>
    <w:rsid w:val="00D353CA"/>
  </w:style>
  <w:style w:type="numbering" w:customStyle="1" w:styleId="924">
    <w:name w:val="Стиль924"/>
    <w:uiPriority w:val="99"/>
    <w:rsid w:val="00D353CA"/>
  </w:style>
  <w:style w:type="numbering" w:customStyle="1" w:styleId="424">
    <w:name w:val="Структура документа424"/>
    <w:uiPriority w:val="99"/>
    <w:rsid w:val="00D353CA"/>
  </w:style>
  <w:style w:type="numbering" w:customStyle="1" w:styleId="2224">
    <w:name w:val="Стиль2224"/>
    <w:uiPriority w:val="99"/>
    <w:rsid w:val="00D353CA"/>
    <w:pPr>
      <w:numPr>
        <w:numId w:val="42"/>
      </w:numPr>
    </w:pPr>
  </w:style>
  <w:style w:type="numbering" w:customStyle="1" w:styleId="21250">
    <w:name w:val="Структура документа2125"/>
    <w:uiPriority w:val="99"/>
    <w:rsid w:val="00AD1653"/>
  </w:style>
  <w:style w:type="numbering" w:customStyle="1" w:styleId="261">
    <w:name w:val="(Схема ТС) Структура документа26"/>
    <w:uiPriority w:val="99"/>
    <w:rsid w:val="00AD1653"/>
  </w:style>
  <w:style w:type="numbering" w:customStyle="1" w:styleId="125">
    <w:name w:val="Стиль125"/>
    <w:uiPriority w:val="99"/>
    <w:rsid w:val="00AD1653"/>
  </w:style>
  <w:style w:type="numbering" w:customStyle="1" w:styleId="245">
    <w:name w:val="Стиль245"/>
    <w:uiPriority w:val="99"/>
    <w:rsid w:val="00AD1653"/>
  </w:style>
  <w:style w:type="numbering" w:customStyle="1" w:styleId="2135">
    <w:name w:val="Стиль2135"/>
    <w:uiPriority w:val="99"/>
    <w:rsid w:val="00AD1653"/>
  </w:style>
  <w:style w:type="numbering" w:customStyle="1" w:styleId="625">
    <w:name w:val="Стиль625"/>
    <w:uiPriority w:val="99"/>
    <w:rsid w:val="00AD1653"/>
  </w:style>
  <w:style w:type="numbering" w:customStyle="1" w:styleId="21125">
    <w:name w:val="Стиль21125"/>
    <w:uiPriority w:val="99"/>
    <w:rsid w:val="00AD1653"/>
  </w:style>
  <w:style w:type="numbering" w:customStyle="1" w:styleId="825">
    <w:name w:val="Стиль825"/>
    <w:uiPriority w:val="99"/>
    <w:rsid w:val="00AD1653"/>
  </w:style>
  <w:style w:type="numbering" w:customStyle="1" w:styleId="925">
    <w:name w:val="Стиль925"/>
    <w:uiPriority w:val="99"/>
    <w:rsid w:val="00AD1653"/>
  </w:style>
  <w:style w:type="numbering" w:customStyle="1" w:styleId="425">
    <w:name w:val="Структура документа425"/>
    <w:uiPriority w:val="99"/>
    <w:rsid w:val="00AD1653"/>
  </w:style>
  <w:style w:type="numbering" w:customStyle="1" w:styleId="2225">
    <w:name w:val="Стиль2225"/>
    <w:uiPriority w:val="99"/>
    <w:rsid w:val="00AD1653"/>
  </w:style>
  <w:style w:type="numbering" w:customStyle="1" w:styleId="21260">
    <w:name w:val="Структура документа2126"/>
    <w:uiPriority w:val="99"/>
    <w:rsid w:val="00D20365"/>
  </w:style>
  <w:style w:type="numbering" w:customStyle="1" w:styleId="271">
    <w:name w:val="(Схема ТС) Структура документа27"/>
    <w:uiPriority w:val="99"/>
    <w:rsid w:val="00D20365"/>
  </w:style>
  <w:style w:type="numbering" w:customStyle="1" w:styleId="126">
    <w:name w:val="Стиль126"/>
    <w:uiPriority w:val="99"/>
    <w:rsid w:val="00D20365"/>
  </w:style>
  <w:style w:type="numbering" w:customStyle="1" w:styleId="246">
    <w:name w:val="Стиль246"/>
    <w:uiPriority w:val="99"/>
    <w:rsid w:val="00D20365"/>
  </w:style>
  <w:style w:type="numbering" w:customStyle="1" w:styleId="2136">
    <w:name w:val="Стиль2136"/>
    <w:uiPriority w:val="99"/>
    <w:rsid w:val="00D20365"/>
  </w:style>
  <w:style w:type="numbering" w:customStyle="1" w:styleId="626">
    <w:name w:val="Стиль626"/>
    <w:uiPriority w:val="99"/>
    <w:rsid w:val="00D20365"/>
  </w:style>
  <w:style w:type="numbering" w:customStyle="1" w:styleId="21126">
    <w:name w:val="Стиль21126"/>
    <w:uiPriority w:val="99"/>
    <w:rsid w:val="00D20365"/>
  </w:style>
  <w:style w:type="numbering" w:customStyle="1" w:styleId="826">
    <w:name w:val="Стиль826"/>
    <w:uiPriority w:val="99"/>
    <w:rsid w:val="00D20365"/>
  </w:style>
  <w:style w:type="numbering" w:customStyle="1" w:styleId="926">
    <w:name w:val="Стиль926"/>
    <w:uiPriority w:val="99"/>
    <w:rsid w:val="00D20365"/>
  </w:style>
  <w:style w:type="numbering" w:customStyle="1" w:styleId="426">
    <w:name w:val="Структура документа426"/>
    <w:uiPriority w:val="99"/>
    <w:rsid w:val="00D20365"/>
  </w:style>
  <w:style w:type="numbering" w:customStyle="1" w:styleId="2226">
    <w:name w:val="Стиль2226"/>
    <w:uiPriority w:val="99"/>
    <w:rsid w:val="00D20365"/>
  </w:style>
  <w:style w:type="numbering" w:customStyle="1" w:styleId="21270">
    <w:name w:val="Структура документа2127"/>
    <w:uiPriority w:val="99"/>
    <w:rsid w:val="00D20365"/>
  </w:style>
  <w:style w:type="numbering" w:customStyle="1" w:styleId="281">
    <w:name w:val="(Схема ТС) Структура документа28"/>
    <w:uiPriority w:val="99"/>
    <w:rsid w:val="00D20365"/>
  </w:style>
  <w:style w:type="numbering" w:customStyle="1" w:styleId="127">
    <w:name w:val="Стиль127"/>
    <w:uiPriority w:val="99"/>
    <w:rsid w:val="00D20365"/>
  </w:style>
  <w:style w:type="numbering" w:customStyle="1" w:styleId="247">
    <w:name w:val="Стиль247"/>
    <w:uiPriority w:val="99"/>
    <w:rsid w:val="00D20365"/>
  </w:style>
  <w:style w:type="numbering" w:customStyle="1" w:styleId="2137">
    <w:name w:val="Стиль2137"/>
    <w:uiPriority w:val="99"/>
    <w:rsid w:val="00D20365"/>
  </w:style>
  <w:style w:type="numbering" w:customStyle="1" w:styleId="627">
    <w:name w:val="Стиль627"/>
    <w:uiPriority w:val="99"/>
    <w:rsid w:val="00D20365"/>
  </w:style>
  <w:style w:type="numbering" w:customStyle="1" w:styleId="21127">
    <w:name w:val="Стиль21127"/>
    <w:uiPriority w:val="99"/>
    <w:rsid w:val="00D20365"/>
  </w:style>
  <w:style w:type="numbering" w:customStyle="1" w:styleId="827">
    <w:name w:val="Стиль827"/>
    <w:uiPriority w:val="99"/>
    <w:rsid w:val="00D20365"/>
  </w:style>
  <w:style w:type="numbering" w:customStyle="1" w:styleId="927">
    <w:name w:val="Стиль927"/>
    <w:uiPriority w:val="99"/>
    <w:rsid w:val="00D20365"/>
  </w:style>
  <w:style w:type="numbering" w:customStyle="1" w:styleId="427">
    <w:name w:val="Структура документа427"/>
    <w:uiPriority w:val="99"/>
    <w:rsid w:val="00D20365"/>
  </w:style>
  <w:style w:type="numbering" w:customStyle="1" w:styleId="2227">
    <w:name w:val="Стиль2227"/>
    <w:uiPriority w:val="99"/>
    <w:rsid w:val="00D20365"/>
  </w:style>
  <w:style w:type="numbering" w:customStyle="1" w:styleId="21280">
    <w:name w:val="Структура документа2128"/>
    <w:uiPriority w:val="99"/>
    <w:rsid w:val="00D20365"/>
  </w:style>
  <w:style w:type="numbering" w:customStyle="1" w:styleId="291">
    <w:name w:val="(Схема ТС) Структура документа29"/>
    <w:uiPriority w:val="99"/>
    <w:rsid w:val="00D20365"/>
  </w:style>
  <w:style w:type="numbering" w:customStyle="1" w:styleId="128">
    <w:name w:val="Стиль128"/>
    <w:uiPriority w:val="99"/>
    <w:rsid w:val="00D20365"/>
  </w:style>
  <w:style w:type="numbering" w:customStyle="1" w:styleId="248">
    <w:name w:val="Стиль248"/>
    <w:uiPriority w:val="99"/>
    <w:rsid w:val="00D20365"/>
  </w:style>
  <w:style w:type="numbering" w:customStyle="1" w:styleId="2138">
    <w:name w:val="Стиль2138"/>
    <w:uiPriority w:val="99"/>
    <w:rsid w:val="00D20365"/>
  </w:style>
  <w:style w:type="numbering" w:customStyle="1" w:styleId="628">
    <w:name w:val="Стиль628"/>
    <w:uiPriority w:val="99"/>
    <w:rsid w:val="00D20365"/>
  </w:style>
  <w:style w:type="numbering" w:customStyle="1" w:styleId="21128">
    <w:name w:val="Стиль21128"/>
    <w:uiPriority w:val="99"/>
    <w:rsid w:val="00D20365"/>
  </w:style>
  <w:style w:type="numbering" w:customStyle="1" w:styleId="828">
    <w:name w:val="Стиль828"/>
    <w:uiPriority w:val="99"/>
    <w:rsid w:val="00D20365"/>
  </w:style>
  <w:style w:type="numbering" w:customStyle="1" w:styleId="928">
    <w:name w:val="Стиль928"/>
    <w:uiPriority w:val="99"/>
    <w:rsid w:val="00D20365"/>
  </w:style>
  <w:style w:type="numbering" w:customStyle="1" w:styleId="428">
    <w:name w:val="Структура документа428"/>
    <w:uiPriority w:val="99"/>
    <w:rsid w:val="00D20365"/>
  </w:style>
  <w:style w:type="numbering" w:customStyle="1" w:styleId="2228">
    <w:name w:val="Стиль2228"/>
    <w:uiPriority w:val="99"/>
    <w:rsid w:val="00D20365"/>
  </w:style>
  <w:style w:type="numbering" w:customStyle="1" w:styleId="21290">
    <w:name w:val="Структура документа2129"/>
    <w:uiPriority w:val="99"/>
    <w:rsid w:val="00CB7001"/>
  </w:style>
  <w:style w:type="numbering" w:customStyle="1" w:styleId="300">
    <w:name w:val="(Схема ТС) Структура документа30"/>
    <w:uiPriority w:val="99"/>
    <w:rsid w:val="00CB7001"/>
  </w:style>
  <w:style w:type="numbering" w:customStyle="1" w:styleId="129">
    <w:name w:val="Стиль129"/>
    <w:uiPriority w:val="99"/>
    <w:rsid w:val="00CB7001"/>
  </w:style>
  <w:style w:type="numbering" w:customStyle="1" w:styleId="249">
    <w:name w:val="Стиль249"/>
    <w:uiPriority w:val="99"/>
    <w:rsid w:val="00CB7001"/>
  </w:style>
  <w:style w:type="numbering" w:customStyle="1" w:styleId="2139">
    <w:name w:val="Стиль2139"/>
    <w:uiPriority w:val="99"/>
    <w:rsid w:val="00CB7001"/>
  </w:style>
  <w:style w:type="numbering" w:customStyle="1" w:styleId="629">
    <w:name w:val="Стиль629"/>
    <w:uiPriority w:val="99"/>
    <w:rsid w:val="00CB7001"/>
  </w:style>
  <w:style w:type="numbering" w:customStyle="1" w:styleId="21129">
    <w:name w:val="Стиль21129"/>
    <w:uiPriority w:val="99"/>
    <w:rsid w:val="00CB7001"/>
  </w:style>
  <w:style w:type="numbering" w:customStyle="1" w:styleId="829">
    <w:name w:val="Стиль829"/>
    <w:uiPriority w:val="99"/>
    <w:rsid w:val="00CB7001"/>
  </w:style>
  <w:style w:type="numbering" w:customStyle="1" w:styleId="929">
    <w:name w:val="Стиль929"/>
    <w:uiPriority w:val="99"/>
    <w:rsid w:val="00CB7001"/>
  </w:style>
  <w:style w:type="numbering" w:customStyle="1" w:styleId="429">
    <w:name w:val="Структура документа429"/>
    <w:uiPriority w:val="99"/>
    <w:rsid w:val="00CB7001"/>
  </w:style>
  <w:style w:type="numbering" w:customStyle="1" w:styleId="2229">
    <w:name w:val="Стиль2229"/>
    <w:uiPriority w:val="99"/>
    <w:rsid w:val="00CB7001"/>
  </w:style>
  <w:style w:type="numbering" w:customStyle="1" w:styleId="21301">
    <w:name w:val="Структура документа2130"/>
    <w:uiPriority w:val="99"/>
    <w:rsid w:val="007F3A32"/>
  </w:style>
  <w:style w:type="numbering" w:customStyle="1" w:styleId="312">
    <w:name w:val="(Схема ТС) Структура документа31"/>
    <w:uiPriority w:val="99"/>
    <w:rsid w:val="007F3A32"/>
  </w:style>
  <w:style w:type="numbering" w:customStyle="1" w:styleId="1300">
    <w:name w:val="Стиль130"/>
    <w:uiPriority w:val="99"/>
    <w:rsid w:val="007F3A32"/>
  </w:style>
  <w:style w:type="numbering" w:customStyle="1" w:styleId="2500">
    <w:name w:val="Стиль250"/>
    <w:uiPriority w:val="99"/>
    <w:rsid w:val="007F3A32"/>
  </w:style>
  <w:style w:type="numbering" w:customStyle="1" w:styleId="21400">
    <w:name w:val="Стиль2140"/>
    <w:uiPriority w:val="99"/>
    <w:rsid w:val="007F3A32"/>
  </w:style>
  <w:style w:type="numbering" w:customStyle="1" w:styleId="6300">
    <w:name w:val="Стиль630"/>
    <w:uiPriority w:val="99"/>
    <w:rsid w:val="007F3A32"/>
  </w:style>
  <w:style w:type="numbering" w:customStyle="1" w:styleId="211300">
    <w:name w:val="Стиль21130"/>
    <w:uiPriority w:val="99"/>
    <w:rsid w:val="007F3A32"/>
  </w:style>
  <w:style w:type="numbering" w:customStyle="1" w:styleId="8300">
    <w:name w:val="Стиль830"/>
    <w:uiPriority w:val="99"/>
    <w:rsid w:val="007F3A32"/>
  </w:style>
  <w:style w:type="numbering" w:customStyle="1" w:styleId="9300">
    <w:name w:val="Стиль930"/>
    <w:uiPriority w:val="99"/>
    <w:rsid w:val="007F3A32"/>
  </w:style>
  <w:style w:type="numbering" w:customStyle="1" w:styleId="430">
    <w:name w:val="Структура документа430"/>
    <w:uiPriority w:val="99"/>
    <w:rsid w:val="007F3A32"/>
  </w:style>
  <w:style w:type="numbering" w:customStyle="1" w:styleId="22300">
    <w:name w:val="Стиль2230"/>
    <w:uiPriority w:val="99"/>
    <w:rsid w:val="007F3A32"/>
  </w:style>
  <w:style w:type="numbering" w:customStyle="1" w:styleId="21310">
    <w:name w:val="Структура документа2131"/>
    <w:uiPriority w:val="99"/>
    <w:rsid w:val="007F3A32"/>
  </w:style>
  <w:style w:type="numbering" w:customStyle="1" w:styleId="320">
    <w:name w:val="(Схема ТС) Структура документа32"/>
    <w:uiPriority w:val="99"/>
    <w:rsid w:val="007F3A32"/>
  </w:style>
  <w:style w:type="numbering" w:customStyle="1" w:styleId="1311">
    <w:name w:val="Стиль131"/>
    <w:uiPriority w:val="99"/>
    <w:rsid w:val="007F3A32"/>
  </w:style>
  <w:style w:type="numbering" w:customStyle="1" w:styleId="251">
    <w:name w:val="Стиль251"/>
    <w:uiPriority w:val="99"/>
    <w:rsid w:val="007F3A32"/>
  </w:style>
  <w:style w:type="numbering" w:customStyle="1" w:styleId="21410">
    <w:name w:val="Стиль2141"/>
    <w:uiPriority w:val="99"/>
    <w:rsid w:val="007F3A32"/>
  </w:style>
  <w:style w:type="numbering" w:customStyle="1" w:styleId="631">
    <w:name w:val="Стиль631"/>
    <w:uiPriority w:val="99"/>
    <w:rsid w:val="007F3A32"/>
  </w:style>
  <w:style w:type="numbering" w:customStyle="1" w:styleId="21131">
    <w:name w:val="Стиль21131"/>
    <w:uiPriority w:val="99"/>
    <w:rsid w:val="007F3A32"/>
  </w:style>
  <w:style w:type="numbering" w:customStyle="1" w:styleId="831">
    <w:name w:val="Стиль831"/>
    <w:uiPriority w:val="99"/>
    <w:rsid w:val="007F3A32"/>
  </w:style>
  <w:style w:type="numbering" w:customStyle="1" w:styleId="931">
    <w:name w:val="Стиль931"/>
    <w:uiPriority w:val="99"/>
    <w:rsid w:val="007F3A32"/>
  </w:style>
  <w:style w:type="numbering" w:customStyle="1" w:styleId="431">
    <w:name w:val="Структура документа431"/>
    <w:uiPriority w:val="99"/>
    <w:rsid w:val="007F3A32"/>
  </w:style>
  <w:style w:type="numbering" w:customStyle="1" w:styleId="2231">
    <w:name w:val="Стиль2231"/>
    <w:uiPriority w:val="99"/>
    <w:rsid w:val="007F3A32"/>
  </w:style>
  <w:style w:type="numbering" w:customStyle="1" w:styleId="21320">
    <w:name w:val="Структура документа2132"/>
    <w:uiPriority w:val="99"/>
    <w:rsid w:val="007F3A32"/>
  </w:style>
  <w:style w:type="numbering" w:customStyle="1" w:styleId="330">
    <w:name w:val="(Схема ТС) Структура документа33"/>
    <w:uiPriority w:val="99"/>
    <w:rsid w:val="007F3A32"/>
  </w:style>
  <w:style w:type="numbering" w:customStyle="1" w:styleId="1321">
    <w:name w:val="Стиль132"/>
    <w:uiPriority w:val="99"/>
    <w:rsid w:val="007F3A32"/>
  </w:style>
  <w:style w:type="numbering" w:customStyle="1" w:styleId="252">
    <w:name w:val="Стиль252"/>
    <w:uiPriority w:val="99"/>
    <w:rsid w:val="007F3A32"/>
  </w:style>
  <w:style w:type="numbering" w:customStyle="1" w:styleId="2142">
    <w:name w:val="Стиль2142"/>
    <w:uiPriority w:val="99"/>
    <w:rsid w:val="007F3A32"/>
  </w:style>
  <w:style w:type="numbering" w:customStyle="1" w:styleId="632">
    <w:name w:val="Стиль632"/>
    <w:uiPriority w:val="99"/>
    <w:rsid w:val="007F3A32"/>
  </w:style>
  <w:style w:type="numbering" w:customStyle="1" w:styleId="21132">
    <w:name w:val="Стиль21132"/>
    <w:uiPriority w:val="99"/>
    <w:rsid w:val="007F3A32"/>
  </w:style>
  <w:style w:type="numbering" w:customStyle="1" w:styleId="832">
    <w:name w:val="Стиль832"/>
    <w:uiPriority w:val="99"/>
    <w:rsid w:val="007F3A32"/>
  </w:style>
  <w:style w:type="numbering" w:customStyle="1" w:styleId="932">
    <w:name w:val="Стиль932"/>
    <w:uiPriority w:val="99"/>
    <w:rsid w:val="007F3A32"/>
  </w:style>
  <w:style w:type="numbering" w:customStyle="1" w:styleId="432">
    <w:name w:val="Структура документа432"/>
    <w:uiPriority w:val="99"/>
    <w:rsid w:val="007F3A32"/>
  </w:style>
  <w:style w:type="numbering" w:customStyle="1" w:styleId="2232">
    <w:name w:val="Стиль2232"/>
    <w:uiPriority w:val="99"/>
    <w:rsid w:val="007F3A32"/>
  </w:style>
  <w:style w:type="numbering" w:customStyle="1" w:styleId="21330">
    <w:name w:val="Структура документа2133"/>
    <w:uiPriority w:val="99"/>
    <w:rsid w:val="0059683A"/>
  </w:style>
  <w:style w:type="numbering" w:customStyle="1" w:styleId="340">
    <w:name w:val="(Схема ТС) Структура документа34"/>
    <w:uiPriority w:val="99"/>
    <w:rsid w:val="0059683A"/>
  </w:style>
  <w:style w:type="numbering" w:customStyle="1" w:styleId="1334">
    <w:name w:val="Стиль133"/>
    <w:uiPriority w:val="99"/>
    <w:rsid w:val="0059683A"/>
  </w:style>
  <w:style w:type="numbering" w:customStyle="1" w:styleId="253">
    <w:name w:val="Стиль253"/>
    <w:uiPriority w:val="99"/>
    <w:rsid w:val="0059683A"/>
  </w:style>
  <w:style w:type="numbering" w:customStyle="1" w:styleId="21430">
    <w:name w:val="Стиль2143"/>
    <w:uiPriority w:val="99"/>
    <w:rsid w:val="0059683A"/>
  </w:style>
  <w:style w:type="numbering" w:customStyle="1" w:styleId="633">
    <w:name w:val="Стиль633"/>
    <w:uiPriority w:val="99"/>
    <w:rsid w:val="0059683A"/>
  </w:style>
  <w:style w:type="numbering" w:customStyle="1" w:styleId="21133">
    <w:name w:val="Стиль21133"/>
    <w:uiPriority w:val="99"/>
    <w:rsid w:val="0059683A"/>
  </w:style>
  <w:style w:type="numbering" w:customStyle="1" w:styleId="833">
    <w:name w:val="Стиль833"/>
    <w:uiPriority w:val="99"/>
    <w:rsid w:val="0059683A"/>
  </w:style>
  <w:style w:type="numbering" w:customStyle="1" w:styleId="933">
    <w:name w:val="Стиль933"/>
    <w:uiPriority w:val="99"/>
    <w:rsid w:val="0059683A"/>
  </w:style>
  <w:style w:type="numbering" w:customStyle="1" w:styleId="433">
    <w:name w:val="Структура документа433"/>
    <w:uiPriority w:val="99"/>
    <w:rsid w:val="0059683A"/>
  </w:style>
  <w:style w:type="numbering" w:customStyle="1" w:styleId="2233">
    <w:name w:val="Стиль2233"/>
    <w:uiPriority w:val="99"/>
    <w:rsid w:val="0059683A"/>
  </w:style>
  <w:style w:type="numbering" w:customStyle="1" w:styleId="21340">
    <w:name w:val="Структура документа2134"/>
    <w:uiPriority w:val="99"/>
    <w:rsid w:val="0059683A"/>
  </w:style>
  <w:style w:type="numbering" w:customStyle="1" w:styleId="350">
    <w:name w:val="(Схема ТС) Структура документа35"/>
    <w:uiPriority w:val="99"/>
    <w:rsid w:val="0059683A"/>
  </w:style>
  <w:style w:type="numbering" w:customStyle="1" w:styleId="1342">
    <w:name w:val="Стиль134"/>
    <w:uiPriority w:val="99"/>
    <w:rsid w:val="0059683A"/>
  </w:style>
  <w:style w:type="numbering" w:customStyle="1" w:styleId="254">
    <w:name w:val="Стиль254"/>
    <w:uiPriority w:val="99"/>
    <w:rsid w:val="0059683A"/>
  </w:style>
  <w:style w:type="numbering" w:customStyle="1" w:styleId="2144">
    <w:name w:val="Стиль2144"/>
    <w:uiPriority w:val="99"/>
    <w:rsid w:val="0059683A"/>
  </w:style>
  <w:style w:type="numbering" w:customStyle="1" w:styleId="634">
    <w:name w:val="Стиль634"/>
    <w:uiPriority w:val="99"/>
    <w:rsid w:val="0059683A"/>
  </w:style>
  <w:style w:type="numbering" w:customStyle="1" w:styleId="21134">
    <w:name w:val="Стиль21134"/>
    <w:uiPriority w:val="99"/>
    <w:rsid w:val="0059683A"/>
  </w:style>
  <w:style w:type="numbering" w:customStyle="1" w:styleId="834">
    <w:name w:val="Стиль834"/>
    <w:uiPriority w:val="99"/>
    <w:rsid w:val="0059683A"/>
  </w:style>
  <w:style w:type="numbering" w:customStyle="1" w:styleId="934">
    <w:name w:val="Стиль934"/>
    <w:uiPriority w:val="99"/>
    <w:rsid w:val="0059683A"/>
  </w:style>
  <w:style w:type="numbering" w:customStyle="1" w:styleId="434">
    <w:name w:val="Структура документа434"/>
    <w:uiPriority w:val="99"/>
    <w:rsid w:val="0059683A"/>
  </w:style>
  <w:style w:type="numbering" w:customStyle="1" w:styleId="2234">
    <w:name w:val="Стиль2234"/>
    <w:uiPriority w:val="99"/>
    <w:rsid w:val="0059683A"/>
  </w:style>
  <w:style w:type="numbering" w:customStyle="1" w:styleId="21350">
    <w:name w:val="Структура документа2135"/>
    <w:uiPriority w:val="99"/>
    <w:rsid w:val="0059683A"/>
  </w:style>
  <w:style w:type="numbering" w:customStyle="1" w:styleId="360">
    <w:name w:val="(Схема ТС) Структура документа36"/>
    <w:uiPriority w:val="99"/>
    <w:rsid w:val="0059683A"/>
  </w:style>
  <w:style w:type="numbering" w:customStyle="1" w:styleId="1350">
    <w:name w:val="Стиль135"/>
    <w:uiPriority w:val="99"/>
    <w:rsid w:val="0059683A"/>
  </w:style>
  <w:style w:type="numbering" w:customStyle="1" w:styleId="255">
    <w:name w:val="Стиль255"/>
    <w:uiPriority w:val="99"/>
    <w:rsid w:val="0059683A"/>
  </w:style>
  <w:style w:type="numbering" w:customStyle="1" w:styleId="2145">
    <w:name w:val="Стиль2145"/>
    <w:uiPriority w:val="99"/>
    <w:rsid w:val="0059683A"/>
  </w:style>
  <w:style w:type="numbering" w:customStyle="1" w:styleId="635">
    <w:name w:val="Стиль635"/>
    <w:uiPriority w:val="99"/>
    <w:rsid w:val="0059683A"/>
  </w:style>
  <w:style w:type="numbering" w:customStyle="1" w:styleId="21135">
    <w:name w:val="Стиль21135"/>
    <w:uiPriority w:val="99"/>
    <w:rsid w:val="0059683A"/>
  </w:style>
  <w:style w:type="numbering" w:customStyle="1" w:styleId="835">
    <w:name w:val="Стиль835"/>
    <w:uiPriority w:val="99"/>
    <w:rsid w:val="0059683A"/>
  </w:style>
  <w:style w:type="numbering" w:customStyle="1" w:styleId="935">
    <w:name w:val="Стиль935"/>
    <w:uiPriority w:val="99"/>
    <w:rsid w:val="0059683A"/>
  </w:style>
  <w:style w:type="numbering" w:customStyle="1" w:styleId="435">
    <w:name w:val="Структура документа435"/>
    <w:uiPriority w:val="99"/>
    <w:rsid w:val="0059683A"/>
  </w:style>
  <w:style w:type="numbering" w:customStyle="1" w:styleId="2235">
    <w:name w:val="Стиль2235"/>
    <w:uiPriority w:val="99"/>
    <w:rsid w:val="0059683A"/>
  </w:style>
  <w:style w:type="numbering" w:customStyle="1" w:styleId="21360">
    <w:name w:val="Структура документа2136"/>
    <w:uiPriority w:val="99"/>
    <w:rsid w:val="00A33C31"/>
  </w:style>
  <w:style w:type="numbering" w:customStyle="1" w:styleId="370">
    <w:name w:val="(Схема ТС) Структура документа37"/>
    <w:uiPriority w:val="99"/>
    <w:rsid w:val="00A33C31"/>
  </w:style>
  <w:style w:type="numbering" w:customStyle="1" w:styleId="1360">
    <w:name w:val="Стиль136"/>
    <w:uiPriority w:val="99"/>
    <w:rsid w:val="00A33C31"/>
  </w:style>
  <w:style w:type="numbering" w:customStyle="1" w:styleId="256">
    <w:name w:val="Стиль256"/>
    <w:uiPriority w:val="99"/>
    <w:rsid w:val="00A33C31"/>
  </w:style>
  <w:style w:type="numbering" w:customStyle="1" w:styleId="2146">
    <w:name w:val="Стиль2146"/>
    <w:uiPriority w:val="99"/>
    <w:rsid w:val="00A33C31"/>
  </w:style>
  <w:style w:type="numbering" w:customStyle="1" w:styleId="636">
    <w:name w:val="Стиль636"/>
    <w:uiPriority w:val="99"/>
    <w:rsid w:val="00A33C31"/>
  </w:style>
  <w:style w:type="numbering" w:customStyle="1" w:styleId="21136">
    <w:name w:val="Стиль21136"/>
    <w:uiPriority w:val="99"/>
    <w:rsid w:val="00A33C31"/>
  </w:style>
  <w:style w:type="numbering" w:customStyle="1" w:styleId="836">
    <w:name w:val="Стиль836"/>
    <w:uiPriority w:val="99"/>
    <w:rsid w:val="00A33C31"/>
  </w:style>
  <w:style w:type="numbering" w:customStyle="1" w:styleId="936">
    <w:name w:val="Стиль936"/>
    <w:uiPriority w:val="99"/>
    <w:rsid w:val="00A33C31"/>
  </w:style>
  <w:style w:type="numbering" w:customStyle="1" w:styleId="436">
    <w:name w:val="Структура документа436"/>
    <w:uiPriority w:val="99"/>
    <w:rsid w:val="00A33C31"/>
  </w:style>
  <w:style w:type="numbering" w:customStyle="1" w:styleId="2236">
    <w:name w:val="Стиль2236"/>
    <w:uiPriority w:val="99"/>
    <w:rsid w:val="00A33C31"/>
  </w:style>
  <w:style w:type="numbering" w:customStyle="1" w:styleId="21370">
    <w:name w:val="Структура документа2137"/>
    <w:uiPriority w:val="99"/>
    <w:rsid w:val="00A33C31"/>
  </w:style>
  <w:style w:type="numbering" w:customStyle="1" w:styleId="380">
    <w:name w:val="(Схема ТС) Структура документа38"/>
    <w:uiPriority w:val="99"/>
    <w:rsid w:val="00A33C31"/>
  </w:style>
  <w:style w:type="numbering" w:customStyle="1" w:styleId="1370">
    <w:name w:val="Стиль137"/>
    <w:uiPriority w:val="99"/>
    <w:rsid w:val="00A33C31"/>
  </w:style>
  <w:style w:type="numbering" w:customStyle="1" w:styleId="257">
    <w:name w:val="Стиль257"/>
    <w:uiPriority w:val="99"/>
    <w:rsid w:val="00A33C31"/>
  </w:style>
  <w:style w:type="numbering" w:customStyle="1" w:styleId="2147">
    <w:name w:val="Стиль2147"/>
    <w:uiPriority w:val="99"/>
    <w:rsid w:val="00A33C31"/>
  </w:style>
  <w:style w:type="numbering" w:customStyle="1" w:styleId="637">
    <w:name w:val="Стиль637"/>
    <w:uiPriority w:val="99"/>
    <w:rsid w:val="00A33C31"/>
  </w:style>
  <w:style w:type="numbering" w:customStyle="1" w:styleId="21137">
    <w:name w:val="Стиль21137"/>
    <w:uiPriority w:val="99"/>
    <w:rsid w:val="00A33C31"/>
  </w:style>
  <w:style w:type="numbering" w:customStyle="1" w:styleId="837">
    <w:name w:val="Стиль837"/>
    <w:uiPriority w:val="99"/>
    <w:rsid w:val="00A33C31"/>
  </w:style>
  <w:style w:type="numbering" w:customStyle="1" w:styleId="937">
    <w:name w:val="Стиль937"/>
    <w:uiPriority w:val="99"/>
    <w:rsid w:val="00A33C31"/>
  </w:style>
  <w:style w:type="numbering" w:customStyle="1" w:styleId="437">
    <w:name w:val="Структура документа437"/>
    <w:uiPriority w:val="99"/>
    <w:rsid w:val="00A33C31"/>
  </w:style>
  <w:style w:type="numbering" w:customStyle="1" w:styleId="2237">
    <w:name w:val="Стиль2237"/>
    <w:uiPriority w:val="99"/>
    <w:rsid w:val="00A33C31"/>
  </w:style>
  <w:style w:type="numbering" w:customStyle="1" w:styleId="21380">
    <w:name w:val="Структура документа2138"/>
    <w:uiPriority w:val="99"/>
    <w:rsid w:val="00A33C31"/>
  </w:style>
  <w:style w:type="numbering" w:customStyle="1" w:styleId="390">
    <w:name w:val="(Схема ТС) Структура документа39"/>
    <w:uiPriority w:val="99"/>
    <w:rsid w:val="00A33C31"/>
  </w:style>
  <w:style w:type="numbering" w:customStyle="1" w:styleId="1380">
    <w:name w:val="Стиль138"/>
    <w:uiPriority w:val="99"/>
    <w:rsid w:val="00A33C31"/>
  </w:style>
  <w:style w:type="numbering" w:customStyle="1" w:styleId="258">
    <w:name w:val="Стиль258"/>
    <w:uiPriority w:val="99"/>
    <w:rsid w:val="00A33C31"/>
  </w:style>
  <w:style w:type="numbering" w:customStyle="1" w:styleId="2148">
    <w:name w:val="Стиль2148"/>
    <w:uiPriority w:val="99"/>
    <w:rsid w:val="00A33C31"/>
  </w:style>
  <w:style w:type="numbering" w:customStyle="1" w:styleId="638">
    <w:name w:val="Стиль638"/>
    <w:uiPriority w:val="99"/>
    <w:rsid w:val="00A33C31"/>
  </w:style>
  <w:style w:type="numbering" w:customStyle="1" w:styleId="21138">
    <w:name w:val="Стиль21138"/>
    <w:uiPriority w:val="99"/>
    <w:rsid w:val="00A33C31"/>
  </w:style>
  <w:style w:type="numbering" w:customStyle="1" w:styleId="838">
    <w:name w:val="Стиль838"/>
    <w:uiPriority w:val="99"/>
    <w:rsid w:val="00A33C31"/>
  </w:style>
  <w:style w:type="numbering" w:customStyle="1" w:styleId="938">
    <w:name w:val="Стиль938"/>
    <w:uiPriority w:val="99"/>
    <w:rsid w:val="00A33C31"/>
  </w:style>
  <w:style w:type="numbering" w:customStyle="1" w:styleId="438">
    <w:name w:val="Структура документа438"/>
    <w:uiPriority w:val="99"/>
    <w:rsid w:val="00A33C31"/>
  </w:style>
  <w:style w:type="numbering" w:customStyle="1" w:styleId="2238">
    <w:name w:val="Стиль2238"/>
    <w:uiPriority w:val="99"/>
    <w:rsid w:val="00A33C31"/>
  </w:style>
  <w:style w:type="numbering" w:customStyle="1" w:styleId="21390">
    <w:name w:val="Структура документа2139"/>
    <w:uiPriority w:val="99"/>
    <w:rsid w:val="00267CEA"/>
  </w:style>
  <w:style w:type="numbering" w:customStyle="1" w:styleId="400">
    <w:name w:val="(Схема ТС) Структура документа40"/>
    <w:uiPriority w:val="99"/>
    <w:rsid w:val="00267CEA"/>
  </w:style>
  <w:style w:type="numbering" w:customStyle="1" w:styleId="139">
    <w:name w:val="Стиль139"/>
    <w:uiPriority w:val="99"/>
    <w:rsid w:val="00267CEA"/>
  </w:style>
  <w:style w:type="numbering" w:customStyle="1" w:styleId="259">
    <w:name w:val="Стиль259"/>
    <w:uiPriority w:val="99"/>
    <w:rsid w:val="00267CEA"/>
  </w:style>
  <w:style w:type="numbering" w:customStyle="1" w:styleId="2149">
    <w:name w:val="Стиль2149"/>
    <w:uiPriority w:val="99"/>
    <w:rsid w:val="00267CEA"/>
  </w:style>
  <w:style w:type="numbering" w:customStyle="1" w:styleId="639">
    <w:name w:val="Стиль639"/>
    <w:uiPriority w:val="99"/>
    <w:rsid w:val="00267CEA"/>
  </w:style>
  <w:style w:type="numbering" w:customStyle="1" w:styleId="21139">
    <w:name w:val="Стиль21139"/>
    <w:uiPriority w:val="99"/>
    <w:rsid w:val="00267CEA"/>
  </w:style>
  <w:style w:type="numbering" w:customStyle="1" w:styleId="839">
    <w:name w:val="Стиль839"/>
    <w:uiPriority w:val="99"/>
    <w:rsid w:val="00267CEA"/>
  </w:style>
  <w:style w:type="numbering" w:customStyle="1" w:styleId="939">
    <w:name w:val="Стиль939"/>
    <w:uiPriority w:val="99"/>
    <w:rsid w:val="00267CEA"/>
  </w:style>
  <w:style w:type="numbering" w:customStyle="1" w:styleId="439">
    <w:name w:val="Структура документа439"/>
    <w:uiPriority w:val="99"/>
    <w:rsid w:val="00267CEA"/>
  </w:style>
  <w:style w:type="numbering" w:customStyle="1" w:styleId="2239">
    <w:name w:val="Стиль2239"/>
    <w:uiPriority w:val="99"/>
    <w:rsid w:val="00267CEA"/>
  </w:style>
  <w:style w:type="numbering" w:customStyle="1" w:styleId="21401">
    <w:name w:val="Структура документа2140"/>
    <w:uiPriority w:val="99"/>
    <w:rsid w:val="00267CEA"/>
  </w:style>
  <w:style w:type="numbering" w:customStyle="1" w:styleId="41a">
    <w:name w:val="(Схема ТС) Структура документа41"/>
    <w:uiPriority w:val="99"/>
    <w:rsid w:val="00267CEA"/>
  </w:style>
  <w:style w:type="numbering" w:customStyle="1" w:styleId="1400">
    <w:name w:val="Стиль140"/>
    <w:uiPriority w:val="99"/>
    <w:rsid w:val="00267CEA"/>
  </w:style>
  <w:style w:type="numbering" w:customStyle="1" w:styleId="2600">
    <w:name w:val="Стиль260"/>
    <w:uiPriority w:val="99"/>
    <w:rsid w:val="00267CEA"/>
  </w:style>
  <w:style w:type="numbering" w:customStyle="1" w:styleId="21500">
    <w:name w:val="Стиль2150"/>
    <w:uiPriority w:val="99"/>
    <w:rsid w:val="00267CEA"/>
  </w:style>
  <w:style w:type="numbering" w:customStyle="1" w:styleId="6400">
    <w:name w:val="Стиль640"/>
    <w:uiPriority w:val="99"/>
    <w:rsid w:val="00267CEA"/>
  </w:style>
  <w:style w:type="numbering" w:customStyle="1" w:styleId="211400">
    <w:name w:val="Стиль21140"/>
    <w:uiPriority w:val="99"/>
    <w:rsid w:val="00267CEA"/>
  </w:style>
  <w:style w:type="numbering" w:customStyle="1" w:styleId="8400">
    <w:name w:val="Стиль840"/>
    <w:uiPriority w:val="99"/>
    <w:rsid w:val="00267CEA"/>
  </w:style>
  <w:style w:type="numbering" w:customStyle="1" w:styleId="9400">
    <w:name w:val="Стиль940"/>
    <w:uiPriority w:val="99"/>
    <w:rsid w:val="00267CEA"/>
  </w:style>
  <w:style w:type="numbering" w:customStyle="1" w:styleId="4400">
    <w:name w:val="Структура документа440"/>
    <w:uiPriority w:val="99"/>
    <w:rsid w:val="00267CEA"/>
  </w:style>
  <w:style w:type="numbering" w:customStyle="1" w:styleId="2240">
    <w:name w:val="Стиль2240"/>
    <w:uiPriority w:val="99"/>
    <w:rsid w:val="00267CEA"/>
  </w:style>
  <w:style w:type="numbering" w:customStyle="1" w:styleId="21411">
    <w:name w:val="Структура документа2141"/>
    <w:uiPriority w:val="99"/>
    <w:rsid w:val="00267CEA"/>
  </w:style>
  <w:style w:type="numbering" w:customStyle="1" w:styleId="42a">
    <w:name w:val="(Схема ТС) Структура документа42"/>
    <w:uiPriority w:val="99"/>
    <w:rsid w:val="00267CEA"/>
  </w:style>
  <w:style w:type="numbering" w:customStyle="1" w:styleId="1410">
    <w:name w:val="Стиль141"/>
    <w:uiPriority w:val="99"/>
    <w:rsid w:val="00267CEA"/>
  </w:style>
  <w:style w:type="numbering" w:customStyle="1" w:styleId="2610">
    <w:name w:val="Стиль261"/>
    <w:uiPriority w:val="99"/>
    <w:rsid w:val="00267CEA"/>
  </w:style>
  <w:style w:type="numbering" w:customStyle="1" w:styleId="21510">
    <w:name w:val="Стиль2151"/>
    <w:uiPriority w:val="99"/>
    <w:rsid w:val="00267CEA"/>
  </w:style>
  <w:style w:type="numbering" w:customStyle="1" w:styleId="641">
    <w:name w:val="Стиль641"/>
    <w:uiPriority w:val="99"/>
    <w:rsid w:val="00267CEA"/>
  </w:style>
  <w:style w:type="numbering" w:customStyle="1" w:styleId="211410">
    <w:name w:val="Стиль21141"/>
    <w:uiPriority w:val="99"/>
    <w:rsid w:val="00267CEA"/>
  </w:style>
  <w:style w:type="numbering" w:customStyle="1" w:styleId="841">
    <w:name w:val="Стиль841"/>
    <w:uiPriority w:val="99"/>
    <w:rsid w:val="00267CEA"/>
  </w:style>
  <w:style w:type="numbering" w:customStyle="1" w:styleId="941">
    <w:name w:val="Стиль941"/>
    <w:uiPriority w:val="99"/>
    <w:rsid w:val="00267CEA"/>
  </w:style>
  <w:style w:type="numbering" w:customStyle="1" w:styleId="441">
    <w:name w:val="Структура документа441"/>
    <w:uiPriority w:val="99"/>
    <w:rsid w:val="00267CEA"/>
  </w:style>
  <w:style w:type="numbering" w:customStyle="1" w:styleId="2241">
    <w:name w:val="Стиль2241"/>
    <w:uiPriority w:val="99"/>
    <w:rsid w:val="00267CEA"/>
  </w:style>
  <w:style w:type="numbering" w:customStyle="1" w:styleId="21420">
    <w:name w:val="Структура документа2142"/>
    <w:uiPriority w:val="99"/>
    <w:rsid w:val="00267CEA"/>
  </w:style>
  <w:style w:type="numbering" w:customStyle="1" w:styleId="43a">
    <w:name w:val="(Схема ТС) Структура документа43"/>
    <w:uiPriority w:val="99"/>
    <w:rsid w:val="00267CEA"/>
  </w:style>
  <w:style w:type="numbering" w:customStyle="1" w:styleId="1420">
    <w:name w:val="Стиль142"/>
    <w:uiPriority w:val="99"/>
    <w:rsid w:val="00267CEA"/>
  </w:style>
  <w:style w:type="numbering" w:customStyle="1" w:styleId="262">
    <w:name w:val="Стиль262"/>
    <w:uiPriority w:val="99"/>
    <w:rsid w:val="00267CEA"/>
  </w:style>
  <w:style w:type="numbering" w:customStyle="1" w:styleId="2152">
    <w:name w:val="Стиль2152"/>
    <w:uiPriority w:val="99"/>
    <w:rsid w:val="00267CEA"/>
  </w:style>
  <w:style w:type="numbering" w:customStyle="1" w:styleId="642">
    <w:name w:val="Стиль642"/>
    <w:uiPriority w:val="99"/>
    <w:rsid w:val="00267CEA"/>
  </w:style>
  <w:style w:type="numbering" w:customStyle="1" w:styleId="21142">
    <w:name w:val="Стиль21142"/>
    <w:uiPriority w:val="99"/>
    <w:rsid w:val="00267CEA"/>
  </w:style>
  <w:style w:type="numbering" w:customStyle="1" w:styleId="842">
    <w:name w:val="Стиль842"/>
    <w:uiPriority w:val="99"/>
    <w:rsid w:val="00267CEA"/>
  </w:style>
  <w:style w:type="numbering" w:customStyle="1" w:styleId="942">
    <w:name w:val="Стиль942"/>
    <w:uiPriority w:val="99"/>
    <w:rsid w:val="00267CEA"/>
  </w:style>
  <w:style w:type="numbering" w:customStyle="1" w:styleId="442">
    <w:name w:val="Структура документа442"/>
    <w:uiPriority w:val="99"/>
    <w:rsid w:val="00267CEA"/>
  </w:style>
  <w:style w:type="numbering" w:customStyle="1" w:styleId="2242">
    <w:name w:val="Стиль2242"/>
    <w:uiPriority w:val="99"/>
    <w:rsid w:val="00267CEA"/>
  </w:style>
  <w:style w:type="numbering" w:customStyle="1" w:styleId="2143">
    <w:name w:val="Структура документа2143"/>
    <w:uiPriority w:val="99"/>
    <w:rsid w:val="00EC330D"/>
    <w:pPr>
      <w:numPr>
        <w:numId w:val="20"/>
      </w:numPr>
    </w:pPr>
  </w:style>
  <w:style w:type="numbering" w:customStyle="1" w:styleId="44">
    <w:name w:val="(Схема ТС) Структура документа44"/>
    <w:uiPriority w:val="99"/>
    <w:rsid w:val="00EC330D"/>
    <w:pPr>
      <w:numPr>
        <w:numId w:val="21"/>
      </w:numPr>
    </w:pPr>
  </w:style>
  <w:style w:type="numbering" w:customStyle="1" w:styleId="143">
    <w:name w:val="Стиль143"/>
    <w:uiPriority w:val="99"/>
    <w:rsid w:val="00EC330D"/>
    <w:pPr>
      <w:numPr>
        <w:numId w:val="41"/>
      </w:numPr>
    </w:pPr>
  </w:style>
  <w:style w:type="numbering" w:customStyle="1" w:styleId="263">
    <w:name w:val="Стиль263"/>
    <w:uiPriority w:val="99"/>
    <w:rsid w:val="00EC330D"/>
    <w:pPr>
      <w:numPr>
        <w:numId w:val="16"/>
      </w:numPr>
    </w:pPr>
  </w:style>
  <w:style w:type="numbering" w:customStyle="1" w:styleId="2153">
    <w:name w:val="Стиль2153"/>
    <w:uiPriority w:val="99"/>
    <w:rsid w:val="00EC330D"/>
    <w:pPr>
      <w:numPr>
        <w:numId w:val="46"/>
      </w:numPr>
    </w:pPr>
  </w:style>
  <w:style w:type="numbering" w:customStyle="1" w:styleId="643">
    <w:name w:val="Стиль643"/>
    <w:uiPriority w:val="99"/>
    <w:rsid w:val="00EC330D"/>
    <w:pPr>
      <w:numPr>
        <w:numId w:val="47"/>
      </w:numPr>
    </w:pPr>
  </w:style>
  <w:style w:type="numbering" w:customStyle="1" w:styleId="21143">
    <w:name w:val="Стиль21143"/>
    <w:uiPriority w:val="99"/>
    <w:rsid w:val="00EC330D"/>
    <w:pPr>
      <w:numPr>
        <w:numId w:val="40"/>
      </w:numPr>
    </w:pPr>
  </w:style>
  <w:style w:type="numbering" w:customStyle="1" w:styleId="843">
    <w:name w:val="Стиль843"/>
    <w:uiPriority w:val="99"/>
    <w:rsid w:val="00EC330D"/>
    <w:pPr>
      <w:numPr>
        <w:numId w:val="48"/>
      </w:numPr>
    </w:pPr>
  </w:style>
  <w:style w:type="numbering" w:customStyle="1" w:styleId="943">
    <w:name w:val="Стиль943"/>
    <w:uiPriority w:val="99"/>
    <w:rsid w:val="00EC330D"/>
    <w:pPr>
      <w:numPr>
        <w:numId w:val="49"/>
      </w:numPr>
    </w:pPr>
  </w:style>
  <w:style w:type="numbering" w:customStyle="1" w:styleId="443">
    <w:name w:val="Структура документа443"/>
    <w:uiPriority w:val="99"/>
    <w:rsid w:val="00EC330D"/>
    <w:pPr>
      <w:numPr>
        <w:numId w:val="50"/>
      </w:numPr>
    </w:pPr>
  </w:style>
  <w:style w:type="numbering" w:customStyle="1" w:styleId="2243">
    <w:name w:val="Стиль2243"/>
    <w:uiPriority w:val="99"/>
    <w:rsid w:val="00EC330D"/>
    <w:pPr>
      <w:numPr>
        <w:numId w:val="4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327823">
      <w:bodyDiv w:val="1"/>
      <w:marLeft w:val="0"/>
      <w:marRight w:val="0"/>
      <w:marTop w:val="0"/>
      <w:marBottom w:val="0"/>
      <w:divBdr>
        <w:top w:val="none" w:sz="0" w:space="0" w:color="auto"/>
        <w:left w:val="none" w:sz="0" w:space="0" w:color="auto"/>
        <w:bottom w:val="none" w:sz="0" w:space="0" w:color="auto"/>
        <w:right w:val="none" w:sz="0" w:space="0" w:color="auto"/>
      </w:divBdr>
    </w:div>
    <w:div w:id="172039358">
      <w:bodyDiv w:val="1"/>
      <w:marLeft w:val="0"/>
      <w:marRight w:val="0"/>
      <w:marTop w:val="0"/>
      <w:marBottom w:val="0"/>
      <w:divBdr>
        <w:top w:val="none" w:sz="0" w:space="0" w:color="auto"/>
        <w:left w:val="none" w:sz="0" w:space="0" w:color="auto"/>
        <w:bottom w:val="none" w:sz="0" w:space="0" w:color="auto"/>
        <w:right w:val="none" w:sz="0" w:space="0" w:color="auto"/>
      </w:divBdr>
    </w:div>
    <w:div w:id="205988803">
      <w:bodyDiv w:val="1"/>
      <w:marLeft w:val="0"/>
      <w:marRight w:val="0"/>
      <w:marTop w:val="0"/>
      <w:marBottom w:val="0"/>
      <w:divBdr>
        <w:top w:val="none" w:sz="0" w:space="0" w:color="auto"/>
        <w:left w:val="none" w:sz="0" w:space="0" w:color="auto"/>
        <w:bottom w:val="none" w:sz="0" w:space="0" w:color="auto"/>
        <w:right w:val="none" w:sz="0" w:space="0" w:color="auto"/>
      </w:divBdr>
    </w:div>
    <w:div w:id="242878858">
      <w:bodyDiv w:val="1"/>
      <w:marLeft w:val="0"/>
      <w:marRight w:val="0"/>
      <w:marTop w:val="0"/>
      <w:marBottom w:val="0"/>
      <w:divBdr>
        <w:top w:val="none" w:sz="0" w:space="0" w:color="auto"/>
        <w:left w:val="none" w:sz="0" w:space="0" w:color="auto"/>
        <w:bottom w:val="none" w:sz="0" w:space="0" w:color="auto"/>
        <w:right w:val="none" w:sz="0" w:space="0" w:color="auto"/>
      </w:divBdr>
    </w:div>
    <w:div w:id="262693009">
      <w:bodyDiv w:val="1"/>
      <w:marLeft w:val="0"/>
      <w:marRight w:val="0"/>
      <w:marTop w:val="0"/>
      <w:marBottom w:val="0"/>
      <w:divBdr>
        <w:top w:val="none" w:sz="0" w:space="0" w:color="auto"/>
        <w:left w:val="none" w:sz="0" w:space="0" w:color="auto"/>
        <w:bottom w:val="none" w:sz="0" w:space="0" w:color="auto"/>
        <w:right w:val="none" w:sz="0" w:space="0" w:color="auto"/>
      </w:divBdr>
    </w:div>
    <w:div w:id="324168939">
      <w:bodyDiv w:val="1"/>
      <w:marLeft w:val="0"/>
      <w:marRight w:val="0"/>
      <w:marTop w:val="0"/>
      <w:marBottom w:val="0"/>
      <w:divBdr>
        <w:top w:val="none" w:sz="0" w:space="0" w:color="auto"/>
        <w:left w:val="none" w:sz="0" w:space="0" w:color="auto"/>
        <w:bottom w:val="none" w:sz="0" w:space="0" w:color="auto"/>
        <w:right w:val="none" w:sz="0" w:space="0" w:color="auto"/>
      </w:divBdr>
    </w:div>
    <w:div w:id="399711637">
      <w:bodyDiv w:val="1"/>
      <w:marLeft w:val="0"/>
      <w:marRight w:val="0"/>
      <w:marTop w:val="0"/>
      <w:marBottom w:val="0"/>
      <w:divBdr>
        <w:top w:val="none" w:sz="0" w:space="0" w:color="auto"/>
        <w:left w:val="none" w:sz="0" w:space="0" w:color="auto"/>
        <w:bottom w:val="none" w:sz="0" w:space="0" w:color="auto"/>
        <w:right w:val="none" w:sz="0" w:space="0" w:color="auto"/>
      </w:divBdr>
    </w:div>
    <w:div w:id="458687474">
      <w:bodyDiv w:val="1"/>
      <w:marLeft w:val="0"/>
      <w:marRight w:val="0"/>
      <w:marTop w:val="0"/>
      <w:marBottom w:val="0"/>
      <w:divBdr>
        <w:top w:val="none" w:sz="0" w:space="0" w:color="auto"/>
        <w:left w:val="none" w:sz="0" w:space="0" w:color="auto"/>
        <w:bottom w:val="none" w:sz="0" w:space="0" w:color="auto"/>
        <w:right w:val="none" w:sz="0" w:space="0" w:color="auto"/>
      </w:divBdr>
    </w:div>
    <w:div w:id="570703016">
      <w:bodyDiv w:val="1"/>
      <w:marLeft w:val="0"/>
      <w:marRight w:val="0"/>
      <w:marTop w:val="0"/>
      <w:marBottom w:val="0"/>
      <w:divBdr>
        <w:top w:val="none" w:sz="0" w:space="0" w:color="auto"/>
        <w:left w:val="none" w:sz="0" w:space="0" w:color="auto"/>
        <w:bottom w:val="none" w:sz="0" w:space="0" w:color="auto"/>
        <w:right w:val="none" w:sz="0" w:space="0" w:color="auto"/>
      </w:divBdr>
    </w:div>
    <w:div w:id="677196403">
      <w:bodyDiv w:val="1"/>
      <w:marLeft w:val="0"/>
      <w:marRight w:val="0"/>
      <w:marTop w:val="0"/>
      <w:marBottom w:val="0"/>
      <w:divBdr>
        <w:top w:val="none" w:sz="0" w:space="0" w:color="auto"/>
        <w:left w:val="none" w:sz="0" w:space="0" w:color="auto"/>
        <w:bottom w:val="none" w:sz="0" w:space="0" w:color="auto"/>
        <w:right w:val="none" w:sz="0" w:space="0" w:color="auto"/>
      </w:divBdr>
    </w:div>
    <w:div w:id="757604199">
      <w:bodyDiv w:val="1"/>
      <w:marLeft w:val="0"/>
      <w:marRight w:val="0"/>
      <w:marTop w:val="0"/>
      <w:marBottom w:val="0"/>
      <w:divBdr>
        <w:top w:val="none" w:sz="0" w:space="0" w:color="auto"/>
        <w:left w:val="none" w:sz="0" w:space="0" w:color="auto"/>
        <w:bottom w:val="none" w:sz="0" w:space="0" w:color="auto"/>
        <w:right w:val="none" w:sz="0" w:space="0" w:color="auto"/>
      </w:divBdr>
    </w:div>
    <w:div w:id="991252522">
      <w:bodyDiv w:val="1"/>
      <w:marLeft w:val="0"/>
      <w:marRight w:val="0"/>
      <w:marTop w:val="0"/>
      <w:marBottom w:val="0"/>
      <w:divBdr>
        <w:top w:val="none" w:sz="0" w:space="0" w:color="auto"/>
        <w:left w:val="none" w:sz="0" w:space="0" w:color="auto"/>
        <w:bottom w:val="none" w:sz="0" w:space="0" w:color="auto"/>
        <w:right w:val="none" w:sz="0" w:space="0" w:color="auto"/>
      </w:divBdr>
    </w:div>
    <w:div w:id="995497014">
      <w:bodyDiv w:val="1"/>
      <w:marLeft w:val="0"/>
      <w:marRight w:val="0"/>
      <w:marTop w:val="0"/>
      <w:marBottom w:val="0"/>
      <w:divBdr>
        <w:top w:val="none" w:sz="0" w:space="0" w:color="auto"/>
        <w:left w:val="none" w:sz="0" w:space="0" w:color="auto"/>
        <w:bottom w:val="none" w:sz="0" w:space="0" w:color="auto"/>
        <w:right w:val="none" w:sz="0" w:space="0" w:color="auto"/>
      </w:divBdr>
    </w:div>
    <w:div w:id="1104810321">
      <w:bodyDiv w:val="1"/>
      <w:marLeft w:val="0"/>
      <w:marRight w:val="0"/>
      <w:marTop w:val="0"/>
      <w:marBottom w:val="0"/>
      <w:divBdr>
        <w:top w:val="none" w:sz="0" w:space="0" w:color="auto"/>
        <w:left w:val="none" w:sz="0" w:space="0" w:color="auto"/>
        <w:bottom w:val="none" w:sz="0" w:space="0" w:color="auto"/>
        <w:right w:val="none" w:sz="0" w:space="0" w:color="auto"/>
      </w:divBdr>
    </w:div>
    <w:div w:id="1424571440">
      <w:bodyDiv w:val="1"/>
      <w:marLeft w:val="0"/>
      <w:marRight w:val="0"/>
      <w:marTop w:val="0"/>
      <w:marBottom w:val="0"/>
      <w:divBdr>
        <w:top w:val="none" w:sz="0" w:space="0" w:color="auto"/>
        <w:left w:val="none" w:sz="0" w:space="0" w:color="auto"/>
        <w:bottom w:val="none" w:sz="0" w:space="0" w:color="auto"/>
        <w:right w:val="none" w:sz="0" w:space="0" w:color="auto"/>
      </w:divBdr>
    </w:div>
    <w:div w:id="1611550834">
      <w:bodyDiv w:val="1"/>
      <w:marLeft w:val="0"/>
      <w:marRight w:val="0"/>
      <w:marTop w:val="0"/>
      <w:marBottom w:val="0"/>
      <w:divBdr>
        <w:top w:val="none" w:sz="0" w:space="0" w:color="auto"/>
        <w:left w:val="none" w:sz="0" w:space="0" w:color="auto"/>
        <w:bottom w:val="none" w:sz="0" w:space="0" w:color="auto"/>
        <w:right w:val="none" w:sz="0" w:space="0" w:color="auto"/>
      </w:divBdr>
    </w:div>
    <w:div w:id="1821924314">
      <w:bodyDiv w:val="1"/>
      <w:marLeft w:val="0"/>
      <w:marRight w:val="0"/>
      <w:marTop w:val="0"/>
      <w:marBottom w:val="0"/>
      <w:divBdr>
        <w:top w:val="none" w:sz="0" w:space="0" w:color="auto"/>
        <w:left w:val="none" w:sz="0" w:space="0" w:color="auto"/>
        <w:bottom w:val="none" w:sz="0" w:space="0" w:color="auto"/>
        <w:right w:val="none" w:sz="0" w:space="0" w:color="auto"/>
      </w:divBdr>
    </w:div>
    <w:div w:id="1973169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oleObject" Target="embeddings/oleObject3.bin"/><Relationship Id="rId47" Type="http://schemas.openxmlformats.org/officeDocument/2006/relationships/image" Target="media/image24.wmf"/><Relationship Id="rId63" Type="http://schemas.openxmlformats.org/officeDocument/2006/relationships/image" Target="media/image32.wmf"/><Relationship Id="rId68" Type="http://schemas.openxmlformats.org/officeDocument/2006/relationships/oleObject" Target="embeddings/oleObject16.bin"/><Relationship Id="rId84" Type="http://schemas.openxmlformats.org/officeDocument/2006/relationships/footer" Target="footer6.xml"/><Relationship Id="rId89" Type="http://schemas.openxmlformats.org/officeDocument/2006/relationships/image" Target="media/image48.png"/><Relationship Id="rId16" Type="http://schemas.openxmlformats.org/officeDocument/2006/relationships/footer" Target="footer3.xml"/><Relationship Id="rId11" Type="http://schemas.openxmlformats.org/officeDocument/2006/relationships/image" Target="media/image1.emf"/><Relationship Id="rId32" Type="http://schemas.openxmlformats.org/officeDocument/2006/relationships/image" Target="media/image16.jpeg"/><Relationship Id="rId37" Type="http://schemas.openxmlformats.org/officeDocument/2006/relationships/image" Target="media/image19.wmf"/><Relationship Id="rId53" Type="http://schemas.openxmlformats.org/officeDocument/2006/relationships/image" Target="media/image27.wmf"/><Relationship Id="rId58" Type="http://schemas.openxmlformats.org/officeDocument/2006/relationships/oleObject" Target="embeddings/oleObject11.bin"/><Relationship Id="rId74" Type="http://schemas.openxmlformats.org/officeDocument/2006/relationships/oleObject" Target="embeddings/oleObject19.bin"/><Relationship Id="rId79" Type="http://schemas.openxmlformats.org/officeDocument/2006/relationships/image" Target="media/image40.jpeg"/><Relationship Id="rId5" Type="http://schemas.openxmlformats.org/officeDocument/2006/relationships/numbering" Target="numbering.xml"/><Relationship Id="rId90" Type="http://schemas.openxmlformats.org/officeDocument/2006/relationships/image" Target="media/image49.png"/><Relationship Id="rId95" Type="http://schemas.openxmlformats.org/officeDocument/2006/relationships/footer" Target="footer7.xml"/><Relationship Id="rId22" Type="http://schemas.openxmlformats.org/officeDocument/2006/relationships/image" Target="media/image6.png"/><Relationship Id="rId27" Type="http://schemas.openxmlformats.org/officeDocument/2006/relationships/image" Target="media/image11.jpeg"/><Relationship Id="rId43" Type="http://schemas.openxmlformats.org/officeDocument/2006/relationships/image" Target="media/image22.wmf"/><Relationship Id="rId48" Type="http://schemas.openxmlformats.org/officeDocument/2006/relationships/oleObject" Target="embeddings/oleObject6.bin"/><Relationship Id="rId64" Type="http://schemas.openxmlformats.org/officeDocument/2006/relationships/oleObject" Target="embeddings/oleObject14.bin"/><Relationship Id="rId69" Type="http://schemas.openxmlformats.org/officeDocument/2006/relationships/image" Target="media/image35.wmf"/><Relationship Id="rId80" Type="http://schemas.openxmlformats.org/officeDocument/2006/relationships/image" Target="media/image41.png"/><Relationship Id="rId85" Type="http://schemas.openxmlformats.org/officeDocument/2006/relationships/image" Target="media/image44.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4.xml"/><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oleObject" Target="embeddings/oleObject1.bin"/><Relationship Id="rId46" Type="http://schemas.openxmlformats.org/officeDocument/2006/relationships/oleObject" Target="embeddings/oleObject5.bin"/><Relationship Id="rId59" Type="http://schemas.openxmlformats.org/officeDocument/2006/relationships/image" Target="media/image30.wmf"/><Relationship Id="rId67" Type="http://schemas.openxmlformats.org/officeDocument/2006/relationships/image" Target="media/image34.wmf"/><Relationship Id="rId20" Type="http://schemas.openxmlformats.org/officeDocument/2006/relationships/image" Target="media/image4.png"/><Relationship Id="rId41" Type="http://schemas.openxmlformats.org/officeDocument/2006/relationships/image" Target="media/image21.wmf"/><Relationship Id="rId54" Type="http://schemas.openxmlformats.org/officeDocument/2006/relationships/oleObject" Target="embeddings/oleObject9.bin"/><Relationship Id="rId62" Type="http://schemas.openxmlformats.org/officeDocument/2006/relationships/oleObject" Target="embeddings/oleObject13.bin"/><Relationship Id="rId70" Type="http://schemas.openxmlformats.org/officeDocument/2006/relationships/oleObject" Target="embeddings/oleObject17.bin"/><Relationship Id="rId75" Type="http://schemas.openxmlformats.org/officeDocument/2006/relationships/image" Target="media/image38.wmf"/><Relationship Id="rId83" Type="http://schemas.openxmlformats.org/officeDocument/2006/relationships/header" Target="header5.xml"/><Relationship Id="rId88" Type="http://schemas.openxmlformats.org/officeDocument/2006/relationships/image" Target="media/image47.png"/><Relationship Id="rId91" Type="http://schemas.openxmlformats.org/officeDocument/2006/relationships/image" Target="media/image50.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footer" Target="footer5.xml"/><Relationship Id="rId49" Type="http://schemas.openxmlformats.org/officeDocument/2006/relationships/image" Target="media/image25.wmf"/><Relationship Id="rId57" Type="http://schemas.openxmlformats.org/officeDocument/2006/relationships/image" Target="media/image29.wmf"/><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oleObject" Target="embeddings/oleObject4.bin"/><Relationship Id="rId52" Type="http://schemas.openxmlformats.org/officeDocument/2006/relationships/oleObject" Target="embeddings/oleObject8.bin"/><Relationship Id="rId60" Type="http://schemas.openxmlformats.org/officeDocument/2006/relationships/oleObject" Target="embeddings/oleObject12.bin"/><Relationship Id="rId65" Type="http://schemas.openxmlformats.org/officeDocument/2006/relationships/image" Target="media/image33.wmf"/><Relationship Id="rId73" Type="http://schemas.openxmlformats.org/officeDocument/2006/relationships/image" Target="media/image37.wmf"/><Relationship Id="rId78" Type="http://schemas.openxmlformats.org/officeDocument/2006/relationships/image" Target="media/image39.png"/><Relationship Id="rId81" Type="http://schemas.openxmlformats.org/officeDocument/2006/relationships/image" Target="media/image42.png"/><Relationship Id="rId86" Type="http://schemas.openxmlformats.org/officeDocument/2006/relationships/image" Target="media/image45.png"/><Relationship Id="rId94" Type="http://schemas.openxmlformats.org/officeDocument/2006/relationships/image" Target="media/image53.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2.png"/><Relationship Id="rId39" Type="http://schemas.openxmlformats.org/officeDocument/2006/relationships/image" Target="media/image20.wmf"/><Relationship Id="rId34" Type="http://schemas.openxmlformats.org/officeDocument/2006/relationships/image" Target="media/image18.jpeg"/><Relationship Id="rId50" Type="http://schemas.openxmlformats.org/officeDocument/2006/relationships/oleObject" Target="embeddings/oleObject7.bin"/><Relationship Id="rId55" Type="http://schemas.openxmlformats.org/officeDocument/2006/relationships/image" Target="media/image28.wmf"/><Relationship Id="rId76" Type="http://schemas.openxmlformats.org/officeDocument/2006/relationships/oleObject" Target="embeddings/oleObject20.bin"/><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36.wmf"/><Relationship Id="rId92" Type="http://schemas.openxmlformats.org/officeDocument/2006/relationships/image" Target="media/image51.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oleObject" Target="embeddings/oleObject2.bin"/><Relationship Id="rId45" Type="http://schemas.openxmlformats.org/officeDocument/2006/relationships/image" Target="media/image23.wmf"/><Relationship Id="rId66" Type="http://schemas.openxmlformats.org/officeDocument/2006/relationships/oleObject" Target="embeddings/oleObject15.bin"/><Relationship Id="rId87" Type="http://schemas.openxmlformats.org/officeDocument/2006/relationships/image" Target="media/image46.png"/><Relationship Id="rId61" Type="http://schemas.openxmlformats.org/officeDocument/2006/relationships/image" Target="media/image31.wmf"/><Relationship Id="rId82" Type="http://schemas.openxmlformats.org/officeDocument/2006/relationships/image" Target="media/image43.png"/><Relationship Id="rId19" Type="http://schemas.openxmlformats.org/officeDocument/2006/relationships/image" Target="media/image3.png"/><Relationship Id="rId14" Type="http://schemas.openxmlformats.org/officeDocument/2006/relationships/footer" Target="footer2.xml"/><Relationship Id="rId30" Type="http://schemas.openxmlformats.org/officeDocument/2006/relationships/image" Target="media/image14.jpeg"/><Relationship Id="rId35" Type="http://schemas.openxmlformats.org/officeDocument/2006/relationships/header" Target="header3.xml"/><Relationship Id="rId56" Type="http://schemas.openxmlformats.org/officeDocument/2006/relationships/oleObject" Target="embeddings/oleObject10.bin"/><Relationship Id="rId77" Type="http://schemas.openxmlformats.org/officeDocument/2006/relationships/header" Target="header4.xml"/><Relationship Id="rId8" Type="http://schemas.openxmlformats.org/officeDocument/2006/relationships/webSettings" Target="webSettings.xml"/><Relationship Id="rId51" Type="http://schemas.openxmlformats.org/officeDocument/2006/relationships/image" Target="media/image26.wmf"/><Relationship Id="rId72" Type="http://schemas.openxmlformats.org/officeDocument/2006/relationships/oleObject" Target="embeddings/oleObject18.bin"/><Relationship Id="rId93" Type="http://schemas.openxmlformats.org/officeDocument/2006/relationships/image" Target="media/image5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85C07637D597614E8CF1E1E56A88F3AA" ma:contentTypeVersion="12" ma:contentTypeDescription="Создание документа." ma:contentTypeScope="" ma:versionID="e3813dc08a0b73a8819f650f60a981cd">
  <xsd:schema xmlns:xsd="http://www.w3.org/2001/XMLSchema" xmlns:xs="http://www.w3.org/2001/XMLSchema" xmlns:p="http://schemas.microsoft.com/office/2006/metadata/properties" xmlns:ns2="66d6c224-d0ca-40c3-9ff2-ca81b48889b5" xmlns:ns3="2e02648c-765d-494a-99f0-ffe31f6f0d2f" targetNamespace="http://schemas.microsoft.com/office/2006/metadata/properties" ma:root="true" ma:fieldsID="086ccf4f6690e0ba234ef4f4612b75ba" ns2:_="" ns3:_="">
    <xsd:import namespace="66d6c224-d0ca-40c3-9ff2-ca81b48889b5"/>
    <xsd:import namespace="2e02648c-765d-494a-99f0-ffe31f6f0d2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d6c224-d0ca-40c3-9ff2-ca81b48889b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e02648c-765d-494a-99f0-ffe31f6f0d2f" elementFormDefault="qualified">
    <xsd:import namespace="http://schemas.microsoft.com/office/2006/documentManagement/types"/>
    <xsd:import namespace="http://schemas.microsoft.com/office/infopath/2007/PartnerControls"/>
    <xsd:element name="SharedWithUsers" ma:index="18"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Совместно с подробностями"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EA77C2F-D3E4-46A3-8D47-307D88DCD0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d6c224-d0ca-40c3-9ff2-ca81b48889b5"/>
    <ds:schemaRef ds:uri="2e02648c-765d-494a-99f0-ffe31f6f0d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DD0FAAA-7B01-4AAD-8975-69B402E2B2BD}">
  <ds:schemaRefs>
    <ds:schemaRef ds:uri="http://schemas.microsoft.com/sharepoint/v3/contenttype/forms"/>
  </ds:schemaRefs>
</ds:datastoreItem>
</file>

<file path=customXml/itemProps3.xml><?xml version="1.0" encoding="utf-8"?>
<ds:datastoreItem xmlns:ds="http://schemas.openxmlformats.org/officeDocument/2006/customXml" ds:itemID="{BD6E0EF9-E77D-424C-93B6-7266621DA4B3}">
  <ds:schemaRefs>
    <ds:schemaRef ds:uri="http://schemas.openxmlformats.org/officeDocument/2006/bibliography"/>
  </ds:schemaRefs>
</ds:datastoreItem>
</file>

<file path=customXml/itemProps4.xml><?xml version="1.0" encoding="utf-8"?>
<ds:datastoreItem xmlns:ds="http://schemas.openxmlformats.org/officeDocument/2006/customXml" ds:itemID="{A14643E5-463A-4F0C-B3B3-A0689F8159F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45395</Words>
  <Characters>258757</Characters>
  <Application>Microsoft Office Word</Application>
  <DocSecurity>0</DocSecurity>
  <Lines>2156</Lines>
  <Paragraphs>607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303545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Анастасия Смирнова</cp:lastModifiedBy>
  <cp:revision>2</cp:revision>
  <cp:lastPrinted>2023-09-22T08:25:00Z</cp:lastPrinted>
  <dcterms:created xsi:type="dcterms:W3CDTF">2023-09-29T05:49:00Z</dcterms:created>
  <dcterms:modified xsi:type="dcterms:W3CDTF">2023-09-29T05:49:00Z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0x01010085C07637D597614E8CF1E1E56A88F3AA</vt:lpwstr>
  </property>
</Properties>
</file>